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401"/>
        <w:gridCol w:w="704"/>
        <w:gridCol w:w="4597"/>
      </w:tblGrid>
      <w:tr w:rsidR="00CF66F7" w:rsidRPr="00821185" w14:paraId="270F1382" w14:textId="77777777" w:rsidTr="007A2519">
        <w:trPr>
          <w:trHeight w:hRule="exact" w:val="907"/>
        </w:trPr>
        <w:tc>
          <w:tcPr>
            <w:tcW w:w="5000" w:type="pct"/>
            <w:gridSpan w:val="3"/>
            <w:vAlign w:val="center"/>
          </w:tcPr>
          <w:p w14:paraId="3615B627" w14:textId="77777777" w:rsidR="00B774E6" w:rsidRDefault="00B774E6" w:rsidP="007F5986">
            <w:pPr>
              <w:pStyle w:val="OTRTITULNAME"/>
              <w:widowControl w:val="0"/>
              <w:spacing w:before="0" w:after="0"/>
              <w:jc w:val="both"/>
              <w:rPr>
                <w:b w:val="0"/>
                <w:sz w:val="28"/>
              </w:rPr>
            </w:pPr>
            <w:r w:rsidRPr="005811F4">
              <w:rPr>
                <w:b w:val="0"/>
                <w:sz w:val="28"/>
              </w:rPr>
              <w:t>Утвержден</w:t>
            </w:r>
          </w:p>
          <w:p w14:paraId="7DEA781E" w14:textId="6DDB5336" w:rsidR="00CF66F7" w:rsidRPr="00B774E6" w:rsidRDefault="00B774E6" w:rsidP="007F5986">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7A3ADF">
              <w:rPr>
                <w:b w:val="0"/>
                <w:sz w:val="28"/>
              </w:rPr>
              <w:t>05610536.09.01,00(02,00).ДР.006-01.00 1(2,5)</w:t>
            </w:r>
            <w:r w:rsidRPr="00B774E6">
              <w:rPr>
                <w:b w:val="0"/>
                <w:sz w:val="28"/>
              </w:rPr>
              <w:fldChar w:fldCharType="end"/>
            </w:r>
          </w:p>
        </w:tc>
      </w:tr>
      <w:tr w:rsidR="00CF66F7" w:rsidRPr="00821185" w14:paraId="3B558F6A" w14:textId="77777777" w:rsidTr="007A2519">
        <w:trPr>
          <w:trHeight w:val="653"/>
        </w:trPr>
        <w:tc>
          <w:tcPr>
            <w:tcW w:w="2268" w:type="pct"/>
            <w:vAlign w:val="center"/>
          </w:tcPr>
          <w:p w14:paraId="086C1867" w14:textId="77777777" w:rsidR="00CF66F7" w:rsidRPr="00821185" w:rsidRDefault="00CF66F7" w:rsidP="007F5986">
            <w:pPr>
              <w:pStyle w:val="OTRTITULNAME"/>
              <w:widowControl w:val="0"/>
              <w:spacing w:before="0" w:after="0"/>
              <w:jc w:val="both"/>
            </w:pPr>
          </w:p>
        </w:tc>
        <w:tc>
          <w:tcPr>
            <w:tcW w:w="363" w:type="pct"/>
            <w:vAlign w:val="center"/>
          </w:tcPr>
          <w:p w14:paraId="35F0E768" w14:textId="77777777" w:rsidR="00CF66F7" w:rsidRPr="00821185" w:rsidRDefault="00CF66F7" w:rsidP="007F5986">
            <w:pPr>
              <w:pStyle w:val="OTRTITULNAME"/>
              <w:widowControl w:val="0"/>
              <w:spacing w:before="0" w:after="0"/>
              <w:jc w:val="both"/>
            </w:pPr>
          </w:p>
        </w:tc>
        <w:tc>
          <w:tcPr>
            <w:tcW w:w="2369" w:type="pct"/>
            <w:vAlign w:val="center"/>
          </w:tcPr>
          <w:p w14:paraId="75EA5F43" w14:textId="77777777" w:rsidR="00CF66F7" w:rsidRPr="00821185" w:rsidRDefault="00CF66F7" w:rsidP="007F5986">
            <w:pPr>
              <w:pStyle w:val="OTRTITULnew"/>
              <w:widowControl w:val="0"/>
              <w:spacing w:before="60" w:after="60" w:line="240" w:lineRule="auto"/>
            </w:pPr>
          </w:p>
        </w:tc>
      </w:tr>
    </w:tbl>
    <w:p w14:paraId="30F89B5A" w14:textId="0FEB7EEA" w:rsidR="00CF66F7" w:rsidRDefault="00CF66F7" w:rsidP="007F5986">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1D017AB" w14:textId="77777777" w:rsidR="00F84CA8" w:rsidRPr="003C5AF8" w:rsidRDefault="00F84CA8" w:rsidP="007F5986">
      <w:pPr>
        <w:widowControl w:val="0"/>
        <w:contextualSpacing/>
        <w:jc w:val="center"/>
        <w:rPr>
          <w:rFonts w:eastAsia="Calibri"/>
          <w:sz w:val="32"/>
          <w:szCs w:val="32"/>
        </w:rPr>
      </w:pPr>
      <w:r w:rsidRPr="00996299">
        <w:rPr>
          <w:rFonts w:eastAsia="Calibri"/>
          <w:sz w:val="32"/>
          <w:szCs w:val="3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w:t>
      </w:r>
      <w:r w:rsidRPr="00E82879">
        <w:rPr>
          <w:rFonts w:eastAsia="Calibri"/>
          <w:sz w:val="32"/>
          <w:szCs w:val="32"/>
        </w:rPr>
        <w:t>ционной системы управления общественными финансами «Электронный бюджет»</w:t>
      </w:r>
    </w:p>
    <w:p w14:paraId="0E9CD626" w14:textId="77777777" w:rsidR="00F84CA8" w:rsidRPr="00E30BAF" w:rsidRDefault="00F84CA8" w:rsidP="007F5986">
      <w:pPr>
        <w:widowControl w:val="0"/>
        <w:contextualSpacing/>
        <w:jc w:val="center"/>
        <w:rPr>
          <w:rFonts w:eastAsia="Calibri"/>
          <w:sz w:val="32"/>
          <w:szCs w:val="28"/>
        </w:rPr>
      </w:pPr>
    </w:p>
    <w:p w14:paraId="4C6C8EAE"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 xml:space="preserve">Подсистема управления расходами </w:t>
      </w:r>
    </w:p>
    <w:p w14:paraId="7BAA91E2"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государственной интегрированной информационной системы управления общественными финансами «Электронный бюджет»</w:t>
      </w:r>
    </w:p>
    <w:p w14:paraId="59AB81C9" w14:textId="77777777" w:rsidR="00CF66F7" w:rsidRPr="00E30BAF" w:rsidRDefault="00CF66F7" w:rsidP="007F5986">
      <w:pPr>
        <w:widowControl w:val="0"/>
      </w:pPr>
    </w:p>
    <w:p w14:paraId="239EF16F" w14:textId="77777777" w:rsidR="00CF66F7" w:rsidRPr="00E30BAF" w:rsidRDefault="00CF66F7" w:rsidP="007F5986">
      <w:pPr>
        <w:widowControl w:val="0"/>
      </w:pPr>
    </w:p>
    <w:p w14:paraId="23A0FB01" w14:textId="72755834" w:rsidR="00CF66F7" w:rsidRPr="00B774E6" w:rsidRDefault="00CF66F7" w:rsidP="007F5986">
      <w:pPr>
        <w:pStyle w:val="GOSTSign"/>
        <w:keepNext w:val="0"/>
        <w:widowControl w:val="0"/>
        <w:rPr>
          <w:sz w:val="20"/>
          <w:szCs w:val="18"/>
        </w:rPr>
      </w:pPr>
      <w:r w:rsidRPr="00E30BAF">
        <w:rPr>
          <w:sz w:val="32"/>
        </w:rPr>
        <w:t xml:space="preserve"> </w:t>
      </w:r>
      <w:r w:rsidR="00B774E6">
        <w:rPr>
          <w:sz w:val="32"/>
        </w:rPr>
        <w:t>Требования</w:t>
      </w:r>
    </w:p>
    <w:p w14:paraId="71CA1A5F" w14:textId="5577D1C2" w:rsidR="00CF66F7" w:rsidRPr="00B774E6" w:rsidRDefault="00CF66F7" w:rsidP="007F5986">
      <w:pPr>
        <w:pStyle w:val="GOSTTitul0"/>
        <w:widowControl w:val="0"/>
        <w:rPr>
          <w:b/>
          <w:sz w:val="32"/>
          <w:bdr w:val="none" w:sz="0" w:space="0" w:color="auto" w:frame="1"/>
        </w:rPr>
      </w:pPr>
      <w:r w:rsidRPr="00B774E6">
        <w:rPr>
          <w:b/>
          <w:sz w:val="32"/>
          <w:bdr w:val="none" w:sz="0" w:space="0" w:color="auto" w:frame="1"/>
        </w:rPr>
        <w:t xml:space="preserve">к форматам </w:t>
      </w:r>
      <w:r w:rsidR="008125EA">
        <w:rPr>
          <w:b/>
          <w:sz w:val="32"/>
          <w:bdr w:val="none" w:sz="0" w:space="0" w:color="auto" w:frame="1"/>
        </w:rPr>
        <w:t>обмена</w:t>
      </w:r>
      <w:r w:rsidR="005F2BB6">
        <w:rPr>
          <w:b/>
          <w:sz w:val="32"/>
          <w:bdr w:val="none" w:sz="0" w:space="0" w:color="auto" w:frame="1"/>
        </w:rPr>
        <w:t xml:space="preserve">, используемым </w:t>
      </w:r>
      <w:r w:rsidRPr="00B774E6">
        <w:rPr>
          <w:b/>
          <w:sz w:val="32"/>
          <w:bdr w:val="none" w:sz="0" w:space="0" w:color="auto" w:frame="1"/>
        </w:rPr>
        <w:t>при информационном взаимодействии между</w:t>
      </w:r>
      <w:r w:rsidR="005F2BB6">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w:t>
      </w:r>
    </w:p>
    <w:p w14:paraId="6B86AAC6" w14:textId="02BF66C1" w:rsidR="00B774E6" w:rsidRPr="00B774E6" w:rsidRDefault="00B774E6" w:rsidP="007F5986">
      <w:pPr>
        <w:pStyle w:val="GOSTTitul0"/>
        <w:widowControl w:val="0"/>
        <w:rPr>
          <w:b/>
          <w:sz w:val="32"/>
          <w:bdr w:val="none" w:sz="0" w:space="0" w:color="auto" w:frame="1"/>
        </w:rPr>
      </w:pPr>
      <w:r w:rsidRPr="00B774E6">
        <w:rPr>
          <w:b/>
          <w:sz w:val="32"/>
          <w:bdr w:val="none" w:sz="0" w:space="0" w:color="auto" w:frame="1"/>
        </w:rPr>
        <w:t>(</w:t>
      </w:r>
      <w:r w:rsidRPr="00B774E6">
        <w:rPr>
          <w:b/>
          <w:sz w:val="32"/>
        </w:rPr>
        <w:t xml:space="preserve">дополнение № </w:t>
      </w:r>
      <w:r w:rsidR="00745E05">
        <w:rPr>
          <w:b/>
          <w:sz w:val="32"/>
        </w:rPr>
        <w:t>7</w:t>
      </w:r>
      <w:r w:rsidRPr="00B774E6">
        <w:rPr>
          <w:b/>
          <w:sz w:val="32"/>
        </w:rPr>
        <w:t>)</w:t>
      </w:r>
    </w:p>
    <w:p w14:paraId="55DF346E" w14:textId="6D01450B" w:rsidR="00B774E6" w:rsidRPr="00B008CB" w:rsidRDefault="00B774E6" w:rsidP="007F5986">
      <w:pPr>
        <w:widowControl w:val="0"/>
        <w:spacing w:before="120" w:after="120" w:line="360" w:lineRule="auto"/>
        <w:jc w:val="center"/>
        <w:rPr>
          <w:sz w:val="28"/>
          <w:szCs w:val="28"/>
        </w:rPr>
      </w:pPr>
      <w:r w:rsidRPr="00B008CB">
        <w:rPr>
          <w:sz w:val="28"/>
          <w:szCs w:val="28"/>
        </w:rPr>
        <w:t xml:space="preserve">Версия </w:t>
      </w:r>
      <w:r>
        <w:rPr>
          <w:sz w:val="28"/>
          <w:szCs w:val="28"/>
        </w:rPr>
        <w:t>3</w:t>
      </w:r>
      <w:r w:rsidR="008125EA">
        <w:rPr>
          <w:sz w:val="28"/>
          <w:szCs w:val="28"/>
        </w:rPr>
        <w:t>3</w:t>
      </w:r>
      <w:r>
        <w:rPr>
          <w:sz w:val="28"/>
          <w:szCs w:val="28"/>
        </w:rPr>
        <w:t>.0</w:t>
      </w:r>
    </w:p>
    <w:p w14:paraId="6EEB54FF" w14:textId="2BE924FD" w:rsidR="00B774E6" w:rsidRPr="00E30BAF" w:rsidRDefault="00B774E6" w:rsidP="007F5986">
      <w:pPr>
        <w:pStyle w:val="GOSTTitul0"/>
        <w:widowControl w:val="0"/>
        <w:rPr>
          <w:bdr w:val="none" w:sz="0" w:space="0" w:color="auto" w:frame="1"/>
        </w:rPr>
      </w:pPr>
      <w:r>
        <w:rPr>
          <w:bdr w:val="none" w:sz="0" w:space="0" w:color="auto" w:frame="1"/>
        </w:rPr>
        <w:t xml:space="preserve">Код документа: </w:t>
      </w:r>
      <w:fldSimple w:instr=" DOCPROPERTY  DocCode  \* MERGEFORMAT ">
        <w:r w:rsidR="007A3ADF">
          <w:t>05610536.09.01,00(02,00).ДР.006-01.00 1(2,5)</w:t>
        </w:r>
      </w:fldSimple>
    </w:p>
    <w:p w14:paraId="46FDAF52" w14:textId="78B82EBE" w:rsidR="00CF66F7" w:rsidRPr="00E30BAF" w:rsidRDefault="00B774E6" w:rsidP="007F5986">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5560B4">
        <w:rPr>
          <w:noProof/>
          <w:sz w:val="28"/>
          <w:szCs w:val="28"/>
        </w:rPr>
        <w:t>700</w:t>
      </w:r>
      <w:r>
        <w:rPr>
          <w:noProof/>
          <w:sz w:val="28"/>
          <w:szCs w:val="28"/>
        </w:rPr>
        <w:fldChar w:fldCharType="end"/>
      </w:r>
    </w:p>
    <w:p w14:paraId="0D3BC385" w14:textId="77777777" w:rsidR="00CF66F7" w:rsidRPr="00E30BAF" w:rsidRDefault="00CF66F7" w:rsidP="007F5986">
      <w:pPr>
        <w:pStyle w:val="GOSTTitul0"/>
        <w:widowControl w:val="0"/>
        <w:rPr>
          <w:bdr w:val="none" w:sz="0" w:space="0" w:color="auto" w:frame="1"/>
        </w:rPr>
      </w:pPr>
    </w:p>
    <w:p w14:paraId="48C879EA" w14:textId="77777777" w:rsidR="00CF66F7" w:rsidRPr="00E30BAF" w:rsidRDefault="00CF66F7" w:rsidP="007F5986">
      <w:pPr>
        <w:pStyle w:val="GOSTTitul0"/>
        <w:widowControl w:val="0"/>
        <w:rPr>
          <w:bdr w:val="none" w:sz="0" w:space="0" w:color="auto" w:frame="1"/>
        </w:rPr>
        <w:sectPr w:rsidR="00CF66F7" w:rsidRPr="00E30BAF" w:rsidSect="00BB047C">
          <w:headerReference w:type="default" r:id="rId8"/>
          <w:footerReference w:type="default" r:id="rId9"/>
          <w:pgSz w:w="11906" w:h="16838"/>
          <w:pgMar w:top="1134" w:right="567" w:bottom="851" w:left="1701" w:header="709" w:footer="709" w:gutter="0"/>
          <w:cols w:space="708"/>
          <w:docGrid w:linePitch="360"/>
        </w:sectPr>
      </w:pPr>
    </w:p>
    <w:p w14:paraId="5BA739B1" w14:textId="77777777" w:rsidR="00B774E6" w:rsidRPr="002A157E" w:rsidRDefault="00B774E6" w:rsidP="007F5986">
      <w:pPr>
        <w:pStyle w:val="ASFKAn"/>
        <w:widowControl w:val="0"/>
      </w:pPr>
      <w:r w:rsidRPr="002A157E">
        <w:lastRenderedPageBreak/>
        <w:t>Аннотация</w:t>
      </w:r>
    </w:p>
    <w:p w14:paraId="395D22A1" w14:textId="35BF4A8E" w:rsidR="00B774E6" w:rsidRDefault="00B774E6" w:rsidP="007F5986">
      <w:pPr>
        <w:pStyle w:val="ASFKNormal"/>
        <w:widowControl w:val="0"/>
        <w:spacing w:before="60" w:after="120"/>
        <w:jc w:val="both"/>
        <w:rPr>
          <w:sz w:val="24"/>
          <w:szCs w:val="24"/>
        </w:rPr>
      </w:pPr>
      <w:r w:rsidRPr="002A157E">
        <w:rPr>
          <w:sz w:val="24"/>
        </w:rPr>
        <w:t xml:space="preserve">Документ «Требования </w:t>
      </w:r>
      <w:r w:rsidRPr="00FB7DEE">
        <w:rPr>
          <w:sz w:val="24"/>
        </w:rPr>
        <w:t>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sidR="00745E05">
        <w:rPr>
          <w:sz w:val="24"/>
        </w:rPr>
        <w:t>7</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sidR="00A452F4">
        <w:rPr>
          <w:sz w:val="24"/>
          <w:szCs w:val="24"/>
        </w:rPr>
        <w:t>обмена</w:t>
      </w:r>
      <w:r w:rsidRPr="00FB7DEE">
        <w:rPr>
          <w:sz w:val="24"/>
          <w:szCs w:val="24"/>
        </w:rPr>
        <w:t xml:space="preserve"> версии 3</w:t>
      </w:r>
      <w:r w:rsidR="005B7065">
        <w:rPr>
          <w:sz w:val="24"/>
          <w:szCs w:val="24"/>
        </w:rPr>
        <w:t>3</w:t>
      </w:r>
      <w:r w:rsidRPr="00FB7DEE">
        <w:rPr>
          <w:sz w:val="24"/>
          <w:szCs w:val="24"/>
        </w:rPr>
        <w:t>.0 (Тома 1-8):</w:t>
      </w:r>
    </w:p>
    <w:p w14:paraId="45064079" w14:textId="3B782BAD"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05610536.09.01,00(02,00).ТФ.003-3</w:t>
      </w:r>
      <w:r w:rsidR="008125EA">
        <w:rPr>
          <w:sz w:val="24"/>
          <w:szCs w:val="24"/>
        </w:rPr>
        <w:t>3</w:t>
      </w:r>
      <w:r w:rsidRPr="00FB7DEE">
        <w:rPr>
          <w:sz w:val="24"/>
          <w:szCs w:val="24"/>
        </w:rPr>
        <w:t>.0</w:t>
      </w:r>
      <w:r w:rsidR="008125EA">
        <w:rPr>
          <w:sz w:val="24"/>
          <w:szCs w:val="24"/>
        </w:rPr>
        <w:t>0</w:t>
      </w:r>
      <w:r w:rsidRPr="00FB7DEE">
        <w:rPr>
          <w:sz w:val="24"/>
          <w:szCs w:val="24"/>
        </w:rPr>
        <w:t xml:space="preserve"> 1(2,5)_Том 1 </w:t>
      </w:r>
      <w:r w:rsidRPr="00A004D5">
        <w:rPr>
          <w:sz w:val="24"/>
        </w:rPr>
        <w:t xml:space="preserve">Требования к форматам текстовых файлов, передаваемых участниками бюджетного процесса, неучастниками бюджетного процесса, бюджетными учреждениями, автономными учреждениями в </w:t>
      </w:r>
      <w:r w:rsidR="00F84CA8">
        <w:rPr>
          <w:sz w:val="24"/>
        </w:rPr>
        <w:t xml:space="preserve">территориальные </w:t>
      </w:r>
      <w:r w:rsidRPr="00A004D5">
        <w:rPr>
          <w:sz w:val="24"/>
        </w:rPr>
        <w:t>органы Федерального казначейства</w:t>
      </w:r>
      <w:r>
        <w:rPr>
          <w:sz w:val="24"/>
        </w:rPr>
        <w:t>;</w:t>
      </w:r>
    </w:p>
    <w:p w14:paraId="1BE42E76" w14:textId="59BA80A4"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05610536.09.01,00(02,00).ТФ.004-</w:t>
      </w:r>
      <w:r w:rsidR="008125EA">
        <w:rPr>
          <w:sz w:val="24"/>
          <w:szCs w:val="24"/>
        </w:rPr>
        <w:t>33.00</w:t>
      </w:r>
      <w:r w:rsidRPr="00FB7DEE">
        <w:rPr>
          <w:sz w:val="24"/>
          <w:szCs w:val="24"/>
        </w:rPr>
        <w:t xml:space="preserve"> 1(2,5)_Том 2 </w:t>
      </w:r>
      <w:r w:rsidRPr="000C524F">
        <w:rPr>
          <w:sz w:val="24"/>
        </w:rPr>
        <w:t>Требования к форматам текстовых файлов, передаваемых органами Федерального казначейства участникам бюджетного процесса, неучастникам бюджетного процесса, бюджетным учреждениям, автономным учреждениям, Счетной палате</w:t>
      </w:r>
      <w:r>
        <w:rPr>
          <w:sz w:val="24"/>
        </w:rPr>
        <w:t>;</w:t>
      </w:r>
    </w:p>
    <w:p w14:paraId="1BD729CE" w14:textId="4E757C48" w:rsidR="00B774E6" w:rsidRPr="004E1BC1"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05610536.09.01,00(02,00).ТФ.005-</w:t>
      </w:r>
      <w:r w:rsidR="008125EA">
        <w:rPr>
          <w:sz w:val="24"/>
          <w:szCs w:val="24"/>
        </w:rPr>
        <w:t>33.00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sidR="00F84CA8">
        <w:rPr>
          <w:sz w:val="24"/>
          <w:szCs w:val="24"/>
        </w:rPr>
        <w:t>м</w:t>
      </w:r>
      <w:r w:rsidRPr="004E1BC1">
        <w:rPr>
          <w:sz w:val="24"/>
          <w:szCs w:val="24"/>
        </w:rPr>
        <w:t xml:space="preserve"> при передаче нормативно-справочной информации;</w:t>
      </w:r>
    </w:p>
    <w:p w14:paraId="286B7B82" w14:textId="50B43093"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05610536.09.01,00(02,00).ТФ.006-</w:t>
      </w:r>
      <w:r w:rsidR="008125EA">
        <w:rPr>
          <w:sz w:val="24"/>
          <w:szCs w:val="24"/>
        </w:rPr>
        <w:t>33.00</w:t>
      </w:r>
      <w:r w:rsidRPr="004E1BC1">
        <w:rPr>
          <w:sz w:val="24"/>
          <w:szCs w:val="24"/>
        </w:rPr>
        <w:t xml:space="preserve"> 1(2,5)_Том 4. Требования к форматам текстовых файлов, используемы</w:t>
      </w:r>
      <w:r w:rsidR="00F84CA8">
        <w:rPr>
          <w:sz w:val="24"/>
          <w:szCs w:val="24"/>
        </w:rPr>
        <w:t>м</w:t>
      </w:r>
      <w:r w:rsidRPr="004E1BC1">
        <w:rPr>
          <w:sz w:val="24"/>
          <w:szCs w:val="24"/>
        </w:rPr>
        <w:t xml:space="preserve">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p>
    <w:p w14:paraId="3E6E027E" w14:textId="597BE469"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05610536.09.01,00(02,00).ТФ.007-</w:t>
      </w:r>
      <w:r w:rsidR="008125EA">
        <w:rPr>
          <w:sz w:val="24"/>
          <w:szCs w:val="24"/>
        </w:rPr>
        <w:t>33.00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1D627491" w14:textId="6B1ABD06"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05610536.09.01,00(02,00).ТФ.008-</w:t>
      </w:r>
      <w:r w:rsidR="008125EA">
        <w:rPr>
          <w:sz w:val="24"/>
          <w:szCs w:val="24"/>
        </w:rPr>
        <w:t>33.00</w:t>
      </w:r>
      <w:r w:rsidRPr="004E1BC1">
        <w:rPr>
          <w:sz w:val="24"/>
          <w:szCs w:val="24"/>
        </w:rPr>
        <w:t xml:space="preserve"> 1(2,5)_Том 6. Требования к форматам xml-</w:t>
      </w:r>
      <w:r w:rsidR="00A452F4">
        <w:rPr>
          <w:sz w:val="24"/>
          <w:szCs w:val="24"/>
        </w:rPr>
        <w:t>сообщений</w:t>
      </w:r>
      <w:r w:rsidRPr="004E1BC1">
        <w:rPr>
          <w:sz w:val="24"/>
          <w:szCs w:val="24"/>
        </w:rPr>
        <w:t>, используемы</w:t>
      </w:r>
      <w:r w:rsidR="00F84CA8">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651E9B84" w14:textId="4F6B09FE"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05610536.09.01,00(02,00).ТФ.009-</w:t>
      </w:r>
      <w:r w:rsidR="008125EA">
        <w:rPr>
          <w:sz w:val="24"/>
          <w:szCs w:val="24"/>
        </w:rPr>
        <w:t>33.00</w:t>
      </w:r>
      <w:r w:rsidRPr="004E1BC1">
        <w:rPr>
          <w:sz w:val="24"/>
          <w:szCs w:val="24"/>
        </w:rPr>
        <w:t xml:space="preserve"> 1(2,5)_Том 7. Требования к форматам XML-</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sidR="00F84CA8">
        <w:rPr>
          <w:sz w:val="24"/>
          <w:szCs w:val="24"/>
        </w:rPr>
        <w:t xml:space="preserve">территориальные </w:t>
      </w:r>
      <w:r w:rsidRPr="004E1BC1">
        <w:rPr>
          <w:sz w:val="24"/>
          <w:szCs w:val="24"/>
        </w:rPr>
        <w:t>органы Федерального казначейства</w:t>
      </w:r>
    </w:p>
    <w:p w14:paraId="624103AC" w14:textId="0D198D0A" w:rsidR="00B774E6" w:rsidRPr="00B15F0D"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05610536.09.01,00(02,00).ТФ.010-</w:t>
      </w:r>
      <w:r w:rsidR="008125EA">
        <w:rPr>
          <w:sz w:val="24"/>
          <w:szCs w:val="24"/>
        </w:rPr>
        <w:t>33.00</w:t>
      </w:r>
      <w:r w:rsidRPr="004E1BC1">
        <w:rPr>
          <w:sz w:val="24"/>
          <w:szCs w:val="24"/>
        </w:rPr>
        <w:t xml:space="preserve"> 1(2,5)_Том 8. Требования к форматам XML-</w:t>
      </w:r>
      <w:r w:rsidR="00A452F4" w:rsidRPr="00A452F4">
        <w:rPr>
          <w:sz w:val="24"/>
          <w:szCs w:val="24"/>
        </w:rPr>
        <w:t xml:space="preserve"> </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w:t>
      </w:r>
      <w:r w:rsidR="00F84CA8">
        <w:rPr>
          <w:sz w:val="24"/>
          <w:szCs w:val="24"/>
        </w:rPr>
        <w:t xml:space="preserve">территориальными </w:t>
      </w:r>
      <w:r w:rsidRPr="004E1BC1">
        <w:rPr>
          <w:sz w:val="24"/>
          <w:szCs w:val="24"/>
        </w:rPr>
        <w:t xml:space="preserve">органами Федерального казначейства </w:t>
      </w:r>
      <w:r w:rsidRPr="00B15F0D">
        <w:rPr>
          <w:sz w:val="24"/>
          <w:szCs w:val="24"/>
        </w:rPr>
        <w:t>подсистемам государственной интегрированной информационной системы управления</w:t>
      </w:r>
      <w:r w:rsidRPr="00B15F0D">
        <w:rPr>
          <w:sz w:val="24"/>
        </w:rPr>
        <w:t xml:space="preserve"> общественными финансами «Электронный бюджет» и внешним получателям.</w:t>
      </w:r>
    </w:p>
    <w:p w14:paraId="7336CCD3" w14:textId="03399596" w:rsidR="00B774E6" w:rsidRPr="00B15F0D" w:rsidRDefault="000E2D29" w:rsidP="007F5986">
      <w:pPr>
        <w:pStyle w:val="ASFKNormal"/>
        <w:widowControl w:val="0"/>
        <w:spacing w:before="60" w:after="120"/>
        <w:jc w:val="both"/>
        <w:rPr>
          <w:sz w:val="24"/>
          <w:szCs w:val="24"/>
        </w:rPr>
      </w:pPr>
      <w:r w:rsidRPr="00B15F0D">
        <w:rPr>
          <w:sz w:val="24"/>
          <w:szCs w:val="24"/>
        </w:rPr>
        <w:t xml:space="preserve">Документ подготовлен на основании Государственного контракта от </w:t>
      </w:r>
      <w:r w:rsidR="00B15F0D" w:rsidRPr="00B15F0D">
        <w:rPr>
          <w:sz w:val="24"/>
          <w:szCs w:val="24"/>
        </w:rPr>
        <w:t>31.05.2022 № ФКУ0220/05/2022/РИС</w:t>
      </w:r>
    </w:p>
    <w:p w14:paraId="185CB7B6" w14:textId="01B94B34" w:rsidR="00B774E6" w:rsidRDefault="00B774E6" w:rsidP="007F5986">
      <w:pPr>
        <w:pStyle w:val="ASFKNormal"/>
        <w:widowControl w:val="0"/>
        <w:spacing w:before="60" w:after="120"/>
        <w:jc w:val="both"/>
        <w:rPr>
          <w:sz w:val="24"/>
          <w:szCs w:val="24"/>
        </w:rPr>
      </w:pPr>
      <w:r w:rsidRPr="00B15F0D">
        <w:rPr>
          <w:sz w:val="24"/>
          <w:szCs w:val="24"/>
        </w:rPr>
        <w:t>Документ соответствует 32.</w:t>
      </w:r>
      <w:r w:rsidR="00745E05">
        <w:rPr>
          <w:sz w:val="24"/>
          <w:szCs w:val="24"/>
        </w:rPr>
        <w:t>10</w:t>
      </w:r>
      <w:r w:rsidRPr="00B15F0D">
        <w:rPr>
          <w:sz w:val="24"/>
          <w:szCs w:val="24"/>
        </w:rPr>
        <w:t>.0 версии</w:t>
      </w:r>
      <w:r w:rsidRPr="004E1BC1">
        <w:rPr>
          <w:sz w:val="24"/>
          <w:szCs w:val="24"/>
        </w:rPr>
        <w:t xml:space="preserve"> программного обеспечения.</w:t>
      </w:r>
    </w:p>
    <w:p w14:paraId="2BDA8A70" w14:textId="77777777" w:rsidR="007F5986" w:rsidRDefault="00F84CA8" w:rsidP="007F5986">
      <w:pPr>
        <w:pStyle w:val="ASFKNormal"/>
        <w:widowControl w:val="0"/>
        <w:spacing w:before="60" w:after="120"/>
        <w:jc w:val="both"/>
        <w:rPr>
          <w:sz w:val="24"/>
          <w:szCs w:val="24"/>
        </w:rPr>
        <w:sectPr w:rsidR="007F5986" w:rsidSect="00BB047C">
          <w:headerReference w:type="default" r:id="rId10"/>
          <w:footerReference w:type="default" r:id="rId11"/>
          <w:pgSz w:w="11906" w:h="16838"/>
          <w:pgMar w:top="1134" w:right="567" w:bottom="851" w:left="1701" w:header="708" w:footer="708"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w:t>
      </w:r>
      <w:r w:rsidRPr="00F84CA8">
        <w:rPr>
          <w:sz w:val="24"/>
          <w:szCs w:val="24"/>
        </w:rPr>
        <w:lastRenderedPageBreak/>
        <w:t>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4DF9F37A" w14:textId="77777777" w:rsidR="00CF66F7" w:rsidRPr="00E30BAF" w:rsidRDefault="00CF66F7" w:rsidP="007F5986">
      <w:pPr>
        <w:pStyle w:val="OTRContents"/>
        <w:keepNext w:val="0"/>
        <w:pageBreakBefore w:val="0"/>
        <w:widowControl w:val="0"/>
      </w:pPr>
      <w:r w:rsidRPr="00E30BAF">
        <w:lastRenderedPageBreak/>
        <w:t>Содержание</w:t>
      </w:r>
    </w:p>
    <w:p w14:paraId="56D77AC0" w14:textId="77777777" w:rsidR="005560B4" w:rsidRDefault="00CF66F7">
      <w:pPr>
        <w:pStyle w:val="15"/>
        <w:rPr>
          <w:rFonts w:asciiTheme="minorHAnsi" w:eastAsiaTheme="minorEastAsia" w:hAnsiTheme="minorHAnsi" w:cstheme="minorBidi"/>
          <w:b w:val="0"/>
          <w:bCs w:val="0"/>
          <w:caps w:val="0"/>
          <w:sz w:val="22"/>
          <w:szCs w:val="22"/>
        </w:rPr>
      </w:pPr>
      <w:r w:rsidRPr="00E30BAF">
        <w:fldChar w:fldCharType="begin"/>
      </w:r>
      <w:r w:rsidRPr="00E30BAF">
        <w:instrText xml:space="preserve"> TOC \o \h \z </w:instrText>
      </w:r>
      <w:r w:rsidRPr="00E30BAF">
        <w:fldChar w:fldCharType="separate"/>
      </w:r>
      <w:hyperlink w:anchor="_Toc115392239" w:history="1">
        <w:r w:rsidR="005560B4" w:rsidRPr="00822095">
          <w:rPr>
            <w:rStyle w:val="af1"/>
            <w:highlight w:val="green"/>
          </w:rPr>
          <w:t>1.</w:t>
        </w:r>
        <w:r w:rsidR="005560B4">
          <w:rPr>
            <w:rFonts w:asciiTheme="minorHAnsi" w:eastAsiaTheme="minorEastAsia" w:hAnsiTheme="minorHAnsi" w:cstheme="minorBidi"/>
            <w:b w:val="0"/>
            <w:bCs w:val="0"/>
            <w:caps w:val="0"/>
            <w:sz w:val="22"/>
            <w:szCs w:val="22"/>
          </w:rPr>
          <w:tab/>
        </w:r>
        <w:r w:rsidR="005560B4" w:rsidRPr="00822095">
          <w:rPr>
            <w:rStyle w:val="af1"/>
            <w:highlight w:val="green"/>
          </w:rPr>
          <w:t>Общее описание документа</w:t>
        </w:r>
        <w:r w:rsidR="005560B4">
          <w:rPr>
            <w:webHidden/>
          </w:rPr>
          <w:tab/>
        </w:r>
        <w:r w:rsidR="005560B4">
          <w:rPr>
            <w:webHidden/>
          </w:rPr>
          <w:fldChar w:fldCharType="begin"/>
        </w:r>
        <w:r w:rsidR="005560B4">
          <w:rPr>
            <w:webHidden/>
          </w:rPr>
          <w:instrText xml:space="preserve"> PAGEREF _Toc115392239 \h </w:instrText>
        </w:r>
        <w:r w:rsidR="005560B4">
          <w:rPr>
            <w:webHidden/>
          </w:rPr>
        </w:r>
        <w:r w:rsidR="005560B4">
          <w:rPr>
            <w:webHidden/>
          </w:rPr>
          <w:fldChar w:fldCharType="separate"/>
        </w:r>
        <w:r w:rsidR="005560B4">
          <w:rPr>
            <w:webHidden/>
          </w:rPr>
          <w:t>15</w:t>
        </w:r>
        <w:r w:rsidR="005560B4">
          <w:rPr>
            <w:webHidden/>
          </w:rPr>
          <w:fldChar w:fldCharType="end"/>
        </w:r>
      </w:hyperlink>
    </w:p>
    <w:p w14:paraId="238D0200" w14:textId="77777777" w:rsidR="005560B4" w:rsidRDefault="005560B4">
      <w:pPr>
        <w:pStyle w:val="15"/>
        <w:rPr>
          <w:rFonts w:asciiTheme="minorHAnsi" w:eastAsiaTheme="minorEastAsia" w:hAnsiTheme="minorHAnsi" w:cstheme="minorBidi"/>
          <w:b w:val="0"/>
          <w:bCs w:val="0"/>
          <w:caps w:val="0"/>
          <w:sz w:val="22"/>
          <w:szCs w:val="22"/>
        </w:rPr>
      </w:pPr>
      <w:hyperlink w:anchor="_Toc115392240" w:history="1">
        <w:r w:rsidRPr="00822095">
          <w:rPr>
            <w:rStyle w:val="af1"/>
            <w:highlight w:val="green"/>
          </w:rPr>
          <w:t>2.</w:t>
        </w:r>
        <w:r>
          <w:rPr>
            <w:rFonts w:asciiTheme="minorHAnsi" w:eastAsiaTheme="minorEastAsia" w:hAnsiTheme="minorHAnsi" w:cstheme="minorBidi"/>
            <w:b w:val="0"/>
            <w:bCs w:val="0"/>
            <w:caps w:val="0"/>
            <w:sz w:val="22"/>
            <w:szCs w:val="22"/>
          </w:rPr>
          <w:tab/>
        </w:r>
        <w:r w:rsidRPr="00822095">
          <w:rPr>
            <w:rStyle w:val="af1"/>
            <w:highlight w:val="green"/>
          </w:rPr>
          <w:t>Описание структуры XML</w:t>
        </w:r>
        <w:r>
          <w:rPr>
            <w:webHidden/>
          </w:rPr>
          <w:tab/>
        </w:r>
        <w:r>
          <w:rPr>
            <w:webHidden/>
          </w:rPr>
          <w:fldChar w:fldCharType="begin"/>
        </w:r>
        <w:r>
          <w:rPr>
            <w:webHidden/>
          </w:rPr>
          <w:instrText xml:space="preserve"> PAGEREF _Toc115392240 \h </w:instrText>
        </w:r>
        <w:r>
          <w:rPr>
            <w:webHidden/>
          </w:rPr>
        </w:r>
        <w:r>
          <w:rPr>
            <w:webHidden/>
          </w:rPr>
          <w:fldChar w:fldCharType="separate"/>
        </w:r>
        <w:r>
          <w:rPr>
            <w:webHidden/>
          </w:rPr>
          <w:t>27</w:t>
        </w:r>
        <w:r>
          <w:rPr>
            <w:webHidden/>
          </w:rPr>
          <w:fldChar w:fldCharType="end"/>
        </w:r>
      </w:hyperlink>
    </w:p>
    <w:p w14:paraId="73928334" w14:textId="77777777" w:rsidR="005560B4" w:rsidRDefault="005560B4">
      <w:pPr>
        <w:pStyle w:val="2b"/>
        <w:rPr>
          <w:rFonts w:asciiTheme="minorHAnsi" w:eastAsiaTheme="minorEastAsia" w:hAnsiTheme="minorHAnsi" w:cstheme="minorBidi"/>
          <w:bCs w:val="0"/>
          <w:sz w:val="22"/>
          <w:szCs w:val="22"/>
        </w:rPr>
      </w:pPr>
      <w:hyperlink w:anchor="_Toc115392241" w:history="1">
        <w:r w:rsidRPr="00822095">
          <w:rPr>
            <w:rStyle w:val="af1"/>
            <w:highlight w:val="green"/>
            <w:lang w:val="en-US"/>
          </w:rPr>
          <w:t>2.1.</w:t>
        </w:r>
        <w:r>
          <w:rPr>
            <w:rFonts w:asciiTheme="minorHAnsi" w:eastAsiaTheme="minorEastAsia" w:hAnsiTheme="minorHAnsi" w:cstheme="minorBidi"/>
            <w:bCs w:val="0"/>
            <w:sz w:val="22"/>
            <w:szCs w:val="22"/>
          </w:rPr>
          <w:tab/>
        </w:r>
        <w:r w:rsidRPr="00822095">
          <w:rPr>
            <w:rStyle w:val="af1"/>
            <w:highlight w:val="green"/>
          </w:rPr>
          <w:t>Типы данных</w:t>
        </w:r>
        <w:r>
          <w:rPr>
            <w:webHidden/>
          </w:rPr>
          <w:tab/>
        </w:r>
        <w:r>
          <w:rPr>
            <w:webHidden/>
          </w:rPr>
          <w:fldChar w:fldCharType="begin"/>
        </w:r>
        <w:r>
          <w:rPr>
            <w:webHidden/>
          </w:rPr>
          <w:instrText xml:space="preserve"> PAGEREF _Toc115392241 \h </w:instrText>
        </w:r>
        <w:r>
          <w:rPr>
            <w:webHidden/>
          </w:rPr>
        </w:r>
        <w:r>
          <w:rPr>
            <w:webHidden/>
          </w:rPr>
          <w:fldChar w:fldCharType="separate"/>
        </w:r>
        <w:r>
          <w:rPr>
            <w:webHidden/>
          </w:rPr>
          <w:t>27</w:t>
        </w:r>
        <w:r>
          <w:rPr>
            <w:webHidden/>
          </w:rPr>
          <w:fldChar w:fldCharType="end"/>
        </w:r>
      </w:hyperlink>
    </w:p>
    <w:p w14:paraId="56C04D7D" w14:textId="77777777" w:rsidR="005560B4" w:rsidRDefault="005560B4">
      <w:pPr>
        <w:pStyle w:val="15"/>
        <w:rPr>
          <w:rFonts w:asciiTheme="minorHAnsi" w:eastAsiaTheme="minorEastAsia" w:hAnsiTheme="minorHAnsi" w:cstheme="minorBidi"/>
          <w:b w:val="0"/>
          <w:bCs w:val="0"/>
          <w:caps w:val="0"/>
          <w:sz w:val="22"/>
          <w:szCs w:val="22"/>
        </w:rPr>
      </w:pPr>
      <w:hyperlink w:anchor="_Toc115392242" w:history="1">
        <w:r w:rsidRPr="00822095">
          <w:rPr>
            <w:rStyle w:val="af1"/>
            <w:highlight w:val="green"/>
          </w:rPr>
          <w:t>3.</w:t>
        </w:r>
        <w:r>
          <w:rPr>
            <w:rFonts w:asciiTheme="minorHAnsi" w:eastAsiaTheme="minorEastAsia" w:hAnsiTheme="minorHAnsi" w:cstheme="minorBidi"/>
            <w:b w:val="0"/>
            <w:bCs w:val="0"/>
            <w:caps w:val="0"/>
            <w:sz w:val="22"/>
            <w:szCs w:val="22"/>
          </w:rPr>
          <w:tab/>
        </w:r>
        <w:r w:rsidRPr="00822095">
          <w:rPr>
            <w:rStyle w:val="af1"/>
            <w:highlight w:val="green"/>
          </w:rPr>
          <w:t>Требования к графическим электронным копиям документов-оснований, предоставляемых в ТОФК</w:t>
        </w:r>
        <w:r>
          <w:rPr>
            <w:webHidden/>
          </w:rPr>
          <w:tab/>
        </w:r>
        <w:r>
          <w:rPr>
            <w:webHidden/>
          </w:rPr>
          <w:fldChar w:fldCharType="begin"/>
        </w:r>
        <w:r>
          <w:rPr>
            <w:webHidden/>
          </w:rPr>
          <w:instrText xml:space="preserve"> PAGEREF _Toc115392242 \h </w:instrText>
        </w:r>
        <w:r>
          <w:rPr>
            <w:webHidden/>
          </w:rPr>
        </w:r>
        <w:r>
          <w:rPr>
            <w:webHidden/>
          </w:rPr>
          <w:fldChar w:fldCharType="separate"/>
        </w:r>
        <w:r>
          <w:rPr>
            <w:webHidden/>
          </w:rPr>
          <w:t>29</w:t>
        </w:r>
        <w:r>
          <w:rPr>
            <w:webHidden/>
          </w:rPr>
          <w:fldChar w:fldCharType="end"/>
        </w:r>
      </w:hyperlink>
    </w:p>
    <w:p w14:paraId="2A6987F5" w14:textId="77777777" w:rsidR="005560B4" w:rsidRDefault="005560B4">
      <w:pPr>
        <w:pStyle w:val="2b"/>
        <w:rPr>
          <w:rFonts w:asciiTheme="minorHAnsi" w:eastAsiaTheme="minorEastAsia" w:hAnsiTheme="minorHAnsi" w:cstheme="minorBidi"/>
          <w:bCs w:val="0"/>
          <w:sz w:val="22"/>
          <w:szCs w:val="22"/>
        </w:rPr>
      </w:pPr>
      <w:hyperlink w:anchor="_Toc115392243" w:history="1">
        <w:r w:rsidRPr="00822095">
          <w:rPr>
            <w:rStyle w:val="af1"/>
            <w:highlight w:val="green"/>
          </w:rPr>
          <w:t>3.1.</w:t>
        </w:r>
        <w:r>
          <w:rPr>
            <w:rFonts w:asciiTheme="minorHAnsi" w:eastAsiaTheme="minorEastAsia" w:hAnsiTheme="minorHAnsi" w:cstheme="minorBidi"/>
            <w:bCs w:val="0"/>
            <w:sz w:val="22"/>
            <w:szCs w:val="22"/>
          </w:rPr>
          <w:tab/>
        </w:r>
        <w:r w:rsidRPr="00822095">
          <w:rPr>
            <w:rStyle w:val="af1"/>
            <w:highlight w:val="green"/>
          </w:rPr>
          <w:t>Графические электронные копии документов-оснований</w:t>
        </w:r>
        <w:r>
          <w:rPr>
            <w:webHidden/>
          </w:rPr>
          <w:tab/>
        </w:r>
        <w:r>
          <w:rPr>
            <w:webHidden/>
          </w:rPr>
          <w:fldChar w:fldCharType="begin"/>
        </w:r>
        <w:r>
          <w:rPr>
            <w:webHidden/>
          </w:rPr>
          <w:instrText xml:space="preserve"> PAGEREF _Toc115392243 \h </w:instrText>
        </w:r>
        <w:r>
          <w:rPr>
            <w:webHidden/>
          </w:rPr>
        </w:r>
        <w:r>
          <w:rPr>
            <w:webHidden/>
          </w:rPr>
          <w:fldChar w:fldCharType="separate"/>
        </w:r>
        <w:r>
          <w:rPr>
            <w:webHidden/>
          </w:rPr>
          <w:t>29</w:t>
        </w:r>
        <w:r>
          <w:rPr>
            <w:webHidden/>
          </w:rPr>
          <w:fldChar w:fldCharType="end"/>
        </w:r>
      </w:hyperlink>
    </w:p>
    <w:p w14:paraId="2D9189C9" w14:textId="77777777" w:rsidR="005560B4" w:rsidRDefault="005560B4">
      <w:pPr>
        <w:pStyle w:val="15"/>
        <w:rPr>
          <w:rFonts w:asciiTheme="minorHAnsi" w:eastAsiaTheme="minorEastAsia" w:hAnsiTheme="minorHAnsi" w:cstheme="minorBidi"/>
          <w:b w:val="0"/>
          <w:bCs w:val="0"/>
          <w:caps w:val="0"/>
          <w:sz w:val="22"/>
          <w:szCs w:val="22"/>
        </w:rPr>
      </w:pPr>
      <w:hyperlink w:anchor="_Toc115392244" w:history="1">
        <w:r w:rsidRPr="00822095">
          <w:rPr>
            <w:rStyle w:val="af1"/>
          </w:rPr>
          <w:t>4.</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Pr>
            <w:webHidden/>
          </w:rPr>
          <w:tab/>
        </w:r>
        <w:r>
          <w:rPr>
            <w:webHidden/>
          </w:rPr>
          <w:fldChar w:fldCharType="begin"/>
        </w:r>
        <w:r>
          <w:rPr>
            <w:webHidden/>
          </w:rPr>
          <w:instrText xml:space="preserve"> PAGEREF _Toc115392244 \h </w:instrText>
        </w:r>
        <w:r>
          <w:rPr>
            <w:webHidden/>
          </w:rPr>
        </w:r>
        <w:r>
          <w:rPr>
            <w:webHidden/>
          </w:rPr>
          <w:fldChar w:fldCharType="separate"/>
        </w:r>
        <w:r>
          <w:rPr>
            <w:webHidden/>
          </w:rPr>
          <w:t>30</w:t>
        </w:r>
        <w:r>
          <w:rPr>
            <w:webHidden/>
          </w:rPr>
          <w:fldChar w:fldCharType="end"/>
        </w:r>
      </w:hyperlink>
    </w:p>
    <w:p w14:paraId="435FBE4F" w14:textId="77777777" w:rsidR="005560B4" w:rsidRDefault="005560B4">
      <w:pPr>
        <w:pStyle w:val="2b"/>
        <w:rPr>
          <w:rFonts w:asciiTheme="minorHAnsi" w:eastAsiaTheme="minorEastAsia" w:hAnsiTheme="minorHAnsi" w:cstheme="minorBidi"/>
          <w:bCs w:val="0"/>
          <w:sz w:val="22"/>
          <w:szCs w:val="22"/>
        </w:rPr>
      </w:pPr>
      <w:hyperlink w:anchor="_Toc115392245" w:history="1">
        <w:r w:rsidRPr="00822095">
          <w:rPr>
            <w:rStyle w:val="af1"/>
            <w:highlight w:val="green"/>
          </w:rPr>
          <w:t>4.1.</w:t>
        </w:r>
        <w:r>
          <w:rPr>
            <w:rFonts w:asciiTheme="minorHAnsi" w:eastAsiaTheme="minorEastAsia" w:hAnsiTheme="minorHAnsi" w:cstheme="minorBidi"/>
            <w:bCs w:val="0"/>
            <w:sz w:val="22"/>
            <w:szCs w:val="22"/>
          </w:rPr>
          <w:tab/>
        </w:r>
        <w:r w:rsidRPr="00822095">
          <w:rPr>
            <w:rStyle w:val="af1"/>
            <w:highlight w:val="green"/>
          </w:rPr>
          <w:t>Описание документа «Заявка на кассовый расход»</w:t>
        </w:r>
        <w:r>
          <w:rPr>
            <w:webHidden/>
          </w:rPr>
          <w:tab/>
        </w:r>
        <w:r>
          <w:rPr>
            <w:webHidden/>
          </w:rPr>
          <w:fldChar w:fldCharType="begin"/>
        </w:r>
        <w:r>
          <w:rPr>
            <w:webHidden/>
          </w:rPr>
          <w:instrText xml:space="preserve"> PAGEREF _Toc115392245 \h </w:instrText>
        </w:r>
        <w:r>
          <w:rPr>
            <w:webHidden/>
          </w:rPr>
        </w:r>
        <w:r>
          <w:rPr>
            <w:webHidden/>
          </w:rPr>
          <w:fldChar w:fldCharType="separate"/>
        </w:r>
        <w:r>
          <w:rPr>
            <w:webHidden/>
          </w:rPr>
          <w:t>30</w:t>
        </w:r>
        <w:r>
          <w:rPr>
            <w:webHidden/>
          </w:rPr>
          <w:fldChar w:fldCharType="end"/>
        </w:r>
      </w:hyperlink>
    </w:p>
    <w:p w14:paraId="4B14B1D1" w14:textId="77777777" w:rsidR="005560B4" w:rsidRDefault="005560B4">
      <w:pPr>
        <w:pStyle w:val="36"/>
        <w:rPr>
          <w:rFonts w:asciiTheme="minorHAnsi" w:eastAsiaTheme="minorEastAsia" w:hAnsiTheme="minorHAnsi" w:cstheme="minorBidi"/>
          <w:bCs w:val="0"/>
          <w:iCs w:val="0"/>
          <w:sz w:val="22"/>
          <w:szCs w:val="22"/>
        </w:rPr>
      </w:pPr>
      <w:hyperlink w:anchor="_Toc115392246" w:history="1">
        <w:r w:rsidRPr="00822095">
          <w:rPr>
            <w:rStyle w:val="af1"/>
          </w:rPr>
          <w:t>4.1.1.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_Toc115392246 \h </w:instrText>
        </w:r>
        <w:r>
          <w:rPr>
            <w:webHidden/>
          </w:rPr>
        </w:r>
        <w:r>
          <w:rPr>
            <w:webHidden/>
          </w:rPr>
          <w:fldChar w:fldCharType="separate"/>
        </w:r>
        <w:r>
          <w:rPr>
            <w:webHidden/>
          </w:rPr>
          <w:t>30</w:t>
        </w:r>
        <w:r>
          <w:rPr>
            <w:webHidden/>
          </w:rPr>
          <w:fldChar w:fldCharType="end"/>
        </w:r>
      </w:hyperlink>
    </w:p>
    <w:p w14:paraId="73F685F3" w14:textId="77777777" w:rsidR="005560B4" w:rsidRDefault="005560B4">
      <w:pPr>
        <w:pStyle w:val="36"/>
        <w:rPr>
          <w:rFonts w:asciiTheme="minorHAnsi" w:eastAsiaTheme="minorEastAsia" w:hAnsiTheme="minorHAnsi" w:cstheme="minorBidi"/>
          <w:bCs w:val="0"/>
          <w:iCs w:val="0"/>
          <w:sz w:val="22"/>
          <w:szCs w:val="22"/>
        </w:rPr>
      </w:pPr>
      <w:hyperlink w:anchor="_Toc115392247" w:history="1">
        <w:r w:rsidRPr="00822095">
          <w:rPr>
            <w:rStyle w:val="af1"/>
            <w:highlight w:val="green"/>
          </w:rPr>
          <w:t>4.1.2.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_Toc115392247 \h </w:instrText>
        </w:r>
        <w:r>
          <w:rPr>
            <w:webHidden/>
          </w:rPr>
        </w:r>
        <w:r>
          <w:rPr>
            <w:webHidden/>
          </w:rPr>
          <w:fldChar w:fldCharType="separate"/>
        </w:r>
        <w:r>
          <w:rPr>
            <w:webHidden/>
          </w:rPr>
          <w:t>30</w:t>
        </w:r>
        <w:r>
          <w:rPr>
            <w:webHidden/>
          </w:rPr>
          <w:fldChar w:fldCharType="end"/>
        </w:r>
      </w:hyperlink>
    </w:p>
    <w:p w14:paraId="537DB21D" w14:textId="77777777" w:rsidR="005560B4" w:rsidRDefault="005560B4">
      <w:pPr>
        <w:pStyle w:val="36"/>
        <w:rPr>
          <w:rFonts w:asciiTheme="minorHAnsi" w:eastAsiaTheme="minorEastAsia" w:hAnsiTheme="minorHAnsi" w:cstheme="minorBidi"/>
          <w:bCs w:val="0"/>
          <w:iCs w:val="0"/>
          <w:sz w:val="22"/>
          <w:szCs w:val="22"/>
        </w:rPr>
      </w:pPr>
      <w:hyperlink w:anchor="_Toc115392248" w:history="1">
        <w:r w:rsidRPr="00822095">
          <w:rPr>
            <w:rStyle w:val="af1"/>
          </w:rPr>
          <w:t>4.1.3.</w:t>
        </w:r>
        <w:r>
          <w:rPr>
            <w:rFonts w:asciiTheme="minorHAnsi" w:eastAsiaTheme="minorEastAsia" w:hAnsiTheme="minorHAnsi" w:cstheme="minorBidi"/>
            <w:bCs w:val="0"/>
            <w:iCs w:val="0"/>
            <w:sz w:val="22"/>
            <w:szCs w:val="22"/>
          </w:rPr>
          <w:tab/>
        </w:r>
        <w:r w:rsidRPr="00822095">
          <w:rPr>
            <w:rStyle w:val="af1"/>
          </w:rPr>
          <w:t>Макет файла</w:t>
        </w:r>
        <w:r>
          <w:rPr>
            <w:webHidden/>
          </w:rPr>
          <w:tab/>
        </w:r>
        <w:r>
          <w:rPr>
            <w:webHidden/>
          </w:rPr>
          <w:fldChar w:fldCharType="begin"/>
        </w:r>
        <w:r>
          <w:rPr>
            <w:webHidden/>
          </w:rPr>
          <w:instrText xml:space="preserve"> PAGEREF _Toc115392248 \h </w:instrText>
        </w:r>
        <w:r>
          <w:rPr>
            <w:webHidden/>
          </w:rPr>
        </w:r>
        <w:r>
          <w:rPr>
            <w:webHidden/>
          </w:rPr>
          <w:fldChar w:fldCharType="separate"/>
        </w:r>
        <w:r>
          <w:rPr>
            <w:webHidden/>
          </w:rPr>
          <w:t>56</w:t>
        </w:r>
        <w:r>
          <w:rPr>
            <w:webHidden/>
          </w:rPr>
          <w:fldChar w:fldCharType="end"/>
        </w:r>
      </w:hyperlink>
    </w:p>
    <w:p w14:paraId="1826DFAC" w14:textId="77777777" w:rsidR="005560B4" w:rsidRDefault="005560B4">
      <w:pPr>
        <w:pStyle w:val="36"/>
        <w:rPr>
          <w:rFonts w:asciiTheme="minorHAnsi" w:eastAsiaTheme="minorEastAsia" w:hAnsiTheme="minorHAnsi" w:cstheme="minorBidi"/>
          <w:bCs w:val="0"/>
          <w:iCs w:val="0"/>
          <w:sz w:val="22"/>
          <w:szCs w:val="22"/>
        </w:rPr>
      </w:pPr>
      <w:hyperlink w:anchor="_Toc115392249" w:history="1">
        <w:r w:rsidRPr="00822095">
          <w:rPr>
            <w:rStyle w:val="af1"/>
          </w:rPr>
          <w:t>4.1.4.</w:t>
        </w:r>
        <w:r>
          <w:rPr>
            <w:rFonts w:asciiTheme="minorHAnsi" w:eastAsiaTheme="minorEastAsia" w:hAnsiTheme="minorHAnsi" w:cstheme="minorBidi"/>
            <w:bCs w:val="0"/>
            <w:iCs w:val="0"/>
            <w:sz w:val="22"/>
            <w:szCs w:val="22"/>
          </w:rPr>
          <w:tab/>
        </w:r>
        <w:r w:rsidRPr="00822095">
          <w:rPr>
            <w:rStyle w:val="af1"/>
          </w:rPr>
          <w:t>Пример файла</w:t>
        </w:r>
        <w:r>
          <w:rPr>
            <w:webHidden/>
          </w:rPr>
          <w:tab/>
        </w:r>
        <w:r>
          <w:rPr>
            <w:webHidden/>
          </w:rPr>
          <w:fldChar w:fldCharType="begin"/>
        </w:r>
        <w:r>
          <w:rPr>
            <w:webHidden/>
          </w:rPr>
          <w:instrText xml:space="preserve"> PAGEREF _Toc115392249 \h </w:instrText>
        </w:r>
        <w:r>
          <w:rPr>
            <w:webHidden/>
          </w:rPr>
        </w:r>
        <w:r>
          <w:rPr>
            <w:webHidden/>
          </w:rPr>
          <w:fldChar w:fldCharType="separate"/>
        </w:r>
        <w:r>
          <w:rPr>
            <w:webHidden/>
          </w:rPr>
          <w:t>56</w:t>
        </w:r>
        <w:r>
          <w:rPr>
            <w:webHidden/>
          </w:rPr>
          <w:fldChar w:fldCharType="end"/>
        </w:r>
      </w:hyperlink>
    </w:p>
    <w:p w14:paraId="265F9ADC" w14:textId="77777777" w:rsidR="005560B4" w:rsidRDefault="005560B4">
      <w:pPr>
        <w:pStyle w:val="2b"/>
        <w:rPr>
          <w:rFonts w:asciiTheme="minorHAnsi" w:eastAsiaTheme="minorEastAsia" w:hAnsiTheme="minorHAnsi" w:cstheme="minorBidi"/>
          <w:bCs w:val="0"/>
          <w:sz w:val="22"/>
          <w:szCs w:val="22"/>
        </w:rPr>
      </w:pPr>
      <w:hyperlink w:anchor="_Toc115392250" w:history="1">
        <w:r w:rsidRPr="00822095">
          <w:rPr>
            <w:rStyle w:val="af1"/>
            <w:highlight w:val="green"/>
          </w:rPr>
          <w:t>4.2.</w:t>
        </w:r>
        <w:r>
          <w:rPr>
            <w:rFonts w:asciiTheme="minorHAnsi" w:eastAsiaTheme="minorEastAsia" w:hAnsiTheme="minorHAnsi" w:cstheme="minorBidi"/>
            <w:bCs w:val="0"/>
            <w:sz w:val="22"/>
            <w:szCs w:val="22"/>
          </w:rPr>
          <w:tab/>
        </w:r>
        <w:r w:rsidRPr="00822095">
          <w:rPr>
            <w:rStyle w:val="af1"/>
            <w:highlight w:val="green"/>
          </w:rPr>
          <w:t>Описание документа «Ведомость операций уполномоченного подразделения участника бюджетного процесса с денежными средствами»</w:t>
        </w:r>
        <w:r>
          <w:rPr>
            <w:webHidden/>
          </w:rPr>
          <w:tab/>
        </w:r>
        <w:r>
          <w:rPr>
            <w:webHidden/>
          </w:rPr>
          <w:fldChar w:fldCharType="begin"/>
        </w:r>
        <w:r>
          <w:rPr>
            <w:webHidden/>
          </w:rPr>
          <w:instrText xml:space="preserve"> PAGEREF _Toc115392250 \h </w:instrText>
        </w:r>
        <w:r>
          <w:rPr>
            <w:webHidden/>
          </w:rPr>
        </w:r>
        <w:r>
          <w:rPr>
            <w:webHidden/>
          </w:rPr>
          <w:fldChar w:fldCharType="separate"/>
        </w:r>
        <w:r>
          <w:rPr>
            <w:webHidden/>
          </w:rPr>
          <w:t>57</w:t>
        </w:r>
        <w:r>
          <w:rPr>
            <w:webHidden/>
          </w:rPr>
          <w:fldChar w:fldCharType="end"/>
        </w:r>
      </w:hyperlink>
    </w:p>
    <w:p w14:paraId="3CC4A770" w14:textId="77777777" w:rsidR="005560B4" w:rsidRDefault="005560B4">
      <w:pPr>
        <w:pStyle w:val="36"/>
        <w:rPr>
          <w:rFonts w:asciiTheme="minorHAnsi" w:eastAsiaTheme="minorEastAsia" w:hAnsiTheme="minorHAnsi" w:cstheme="minorBidi"/>
          <w:bCs w:val="0"/>
          <w:iCs w:val="0"/>
          <w:sz w:val="22"/>
          <w:szCs w:val="22"/>
        </w:rPr>
      </w:pPr>
      <w:hyperlink w:anchor="_Toc115392251" w:history="1">
        <w:r w:rsidRPr="00822095">
          <w:rPr>
            <w:rStyle w:val="af1"/>
            <w:highlight w:val="green"/>
          </w:rPr>
          <w:t>4.2.1.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_Toc115392251 \h </w:instrText>
        </w:r>
        <w:r>
          <w:rPr>
            <w:webHidden/>
          </w:rPr>
        </w:r>
        <w:r>
          <w:rPr>
            <w:webHidden/>
          </w:rPr>
          <w:fldChar w:fldCharType="separate"/>
        </w:r>
        <w:r>
          <w:rPr>
            <w:webHidden/>
          </w:rPr>
          <w:t>57</w:t>
        </w:r>
        <w:r>
          <w:rPr>
            <w:webHidden/>
          </w:rPr>
          <w:fldChar w:fldCharType="end"/>
        </w:r>
      </w:hyperlink>
    </w:p>
    <w:p w14:paraId="5F585265" w14:textId="77777777" w:rsidR="005560B4" w:rsidRDefault="005560B4">
      <w:pPr>
        <w:pStyle w:val="36"/>
        <w:rPr>
          <w:rFonts w:asciiTheme="minorHAnsi" w:eastAsiaTheme="minorEastAsia" w:hAnsiTheme="minorHAnsi" w:cstheme="minorBidi"/>
          <w:bCs w:val="0"/>
          <w:iCs w:val="0"/>
          <w:sz w:val="22"/>
          <w:szCs w:val="22"/>
        </w:rPr>
      </w:pPr>
      <w:hyperlink w:anchor="_Toc115392252" w:history="1">
        <w:r w:rsidRPr="00822095">
          <w:rPr>
            <w:rStyle w:val="af1"/>
          </w:rPr>
          <w:t>4.2.2.</w:t>
        </w:r>
        <w:r>
          <w:rPr>
            <w:rFonts w:asciiTheme="minorHAnsi" w:eastAsiaTheme="minorEastAsia" w:hAnsiTheme="minorHAnsi" w:cstheme="minorBidi"/>
            <w:bCs w:val="0"/>
            <w:iCs w:val="0"/>
            <w:sz w:val="22"/>
            <w:szCs w:val="22"/>
          </w:rPr>
          <w:tab/>
        </w:r>
        <w:r w:rsidRPr="00822095">
          <w:rPr>
            <w:rStyle w:val="af1"/>
          </w:rPr>
          <w:t>Описание полей документа</w:t>
        </w:r>
        <w:r>
          <w:rPr>
            <w:webHidden/>
          </w:rPr>
          <w:tab/>
        </w:r>
        <w:r>
          <w:rPr>
            <w:webHidden/>
          </w:rPr>
          <w:fldChar w:fldCharType="begin"/>
        </w:r>
        <w:r>
          <w:rPr>
            <w:webHidden/>
          </w:rPr>
          <w:instrText xml:space="preserve"> PAGEREF _Toc115392252 \h </w:instrText>
        </w:r>
        <w:r>
          <w:rPr>
            <w:webHidden/>
          </w:rPr>
        </w:r>
        <w:r>
          <w:rPr>
            <w:webHidden/>
          </w:rPr>
          <w:fldChar w:fldCharType="separate"/>
        </w:r>
        <w:r>
          <w:rPr>
            <w:webHidden/>
          </w:rPr>
          <w:t>58</w:t>
        </w:r>
        <w:r>
          <w:rPr>
            <w:webHidden/>
          </w:rPr>
          <w:fldChar w:fldCharType="end"/>
        </w:r>
      </w:hyperlink>
    </w:p>
    <w:p w14:paraId="5A5DDD4F" w14:textId="77777777" w:rsidR="005560B4" w:rsidRDefault="005560B4">
      <w:pPr>
        <w:pStyle w:val="36"/>
        <w:rPr>
          <w:rFonts w:asciiTheme="minorHAnsi" w:eastAsiaTheme="minorEastAsia" w:hAnsiTheme="minorHAnsi" w:cstheme="minorBidi"/>
          <w:bCs w:val="0"/>
          <w:iCs w:val="0"/>
          <w:sz w:val="22"/>
          <w:szCs w:val="22"/>
        </w:rPr>
      </w:pPr>
      <w:hyperlink w:anchor="_Toc115392253" w:history="1">
        <w:r w:rsidRPr="00822095">
          <w:rPr>
            <w:rStyle w:val="af1"/>
          </w:rPr>
          <w:t>4.2.3.</w:t>
        </w:r>
        <w:r>
          <w:rPr>
            <w:rFonts w:asciiTheme="minorHAnsi" w:eastAsiaTheme="minorEastAsia" w:hAnsiTheme="minorHAnsi" w:cstheme="minorBidi"/>
            <w:bCs w:val="0"/>
            <w:iCs w:val="0"/>
            <w:sz w:val="22"/>
            <w:szCs w:val="22"/>
          </w:rPr>
          <w:tab/>
        </w:r>
        <w:r w:rsidRPr="00822095">
          <w:rPr>
            <w:rStyle w:val="af1"/>
          </w:rPr>
          <w:t>Макет файла</w:t>
        </w:r>
        <w:r>
          <w:rPr>
            <w:webHidden/>
          </w:rPr>
          <w:tab/>
        </w:r>
        <w:r>
          <w:rPr>
            <w:webHidden/>
          </w:rPr>
          <w:fldChar w:fldCharType="begin"/>
        </w:r>
        <w:r>
          <w:rPr>
            <w:webHidden/>
          </w:rPr>
          <w:instrText xml:space="preserve"> PAGEREF _Toc115392253 \h </w:instrText>
        </w:r>
        <w:r>
          <w:rPr>
            <w:webHidden/>
          </w:rPr>
        </w:r>
        <w:r>
          <w:rPr>
            <w:webHidden/>
          </w:rPr>
          <w:fldChar w:fldCharType="separate"/>
        </w:r>
        <w:r>
          <w:rPr>
            <w:webHidden/>
          </w:rPr>
          <w:t>62</w:t>
        </w:r>
        <w:r>
          <w:rPr>
            <w:webHidden/>
          </w:rPr>
          <w:fldChar w:fldCharType="end"/>
        </w:r>
      </w:hyperlink>
    </w:p>
    <w:p w14:paraId="5DFFF9C3" w14:textId="77777777" w:rsidR="005560B4" w:rsidRDefault="005560B4">
      <w:pPr>
        <w:pStyle w:val="36"/>
        <w:rPr>
          <w:rFonts w:asciiTheme="minorHAnsi" w:eastAsiaTheme="minorEastAsia" w:hAnsiTheme="minorHAnsi" w:cstheme="minorBidi"/>
          <w:bCs w:val="0"/>
          <w:iCs w:val="0"/>
          <w:sz w:val="22"/>
          <w:szCs w:val="22"/>
        </w:rPr>
      </w:pPr>
      <w:hyperlink w:anchor="_Toc115392254" w:history="1">
        <w:r w:rsidRPr="00822095">
          <w:rPr>
            <w:rStyle w:val="af1"/>
            <w:highlight w:val="green"/>
          </w:rPr>
          <w:t>4.2.4.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_Toc115392254 \h </w:instrText>
        </w:r>
        <w:r>
          <w:rPr>
            <w:webHidden/>
          </w:rPr>
        </w:r>
        <w:r>
          <w:rPr>
            <w:webHidden/>
          </w:rPr>
          <w:fldChar w:fldCharType="separate"/>
        </w:r>
        <w:r>
          <w:rPr>
            <w:webHidden/>
          </w:rPr>
          <w:t>62</w:t>
        </w:r>
        <w:r>
          <w:rPr>
            <w:webHidden/>
          </w:rPr>
          <w:fldChar w:fldCharType="end"/>
        </w:r>
      </w:hyperlink>
    </w:p>
    <w:p w14:paraId="401D946B" w14:textId="77777777" w:rsidR="005560B4" w:rsidRDefault="005560B4">
      <w:pPr>
        <w:pStyle w:val="15"/>
        <w:rPr>
          <w:rFonts w:asciiTheme="minorHAnsi" w:eastAsiaTheme="minorEastAsia" w:hAnsiTheme="minorHAnsi" w:cstheme="minorBidi"/>
          <w:b w:val="0"/>
          <w:bCs w:val="0"/>
          <w:caps w:val="0"/>
          <w:sz w:val="22"/>
          <w:szCs w:val="22"/>
        </w:rPr>
      </w:pPr>
      <w:hyperlink w:anchor="_Toc115392255" w:history="1">
        <w:r w:rsidRPr="00822095">
          <w:rPr>
            <w:rStyle w:val="af1"/>
          </w:rPr>
          <w:t>5.</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r>
          <w:rPr>
            <w:webHidden/>
          </w:rPr>
          <w:tab/>
        </w:r>
        <w:r>
          <w:rPr>
            <w:webHidden/>
          </w:rPr>
          <w:fldChar w:fldCharType="begin"/>
        </w:r>
        <w:r>
          <w:rPr>
            <w:webHidden/>
          </w:rPr>
          <w:instrText xml:space="preserve"> PAGEREF _Toc115392255 \h </w:instrText>
        </w:r>
        <w:r>
          <w:rPr>
            <w:webHidden/>
          </w:rPr>
        </w:r>
        <w:r>
          <w:rPr>
            <w:webHidden/>
          </w:rPr>
          <w:fldChar w:fldCharType="separate"/>
        </w:r>
        <w:r>
          <w:rPr>
            <w:webHidden/>
          </w:rPr>
          <w:t>63</w:t>
        </w:r>
        <w:r>
          <w:rPr>
            <w:webHidden/>
          </w:rPr>
          <w:fldChar w:fldCharType="end"/>
        </w:r>
      </w:hyperlink>
    </w:p>
    <w:p w14:paraId="49D399E6" w14:textId="77777777" w:rsidR="005560B4" w:rsidRDefault="005560B4">
      <w:pPr>
        <w:pStyle w:val="2b"/>
        <w:rPr>
          <w:rFonts w:asciiTheme="minorHAnsi" w:eastAsiaTheme="minorEastAsia" w:hAnsiTheme="minorHAnsi" w:cstheme="minorBidi"/>
          <w:bCs w:val="0"/>
          <w:sz w:val="22"/>
          <w:szCs w:val="22"/>
        </w:rPr>
      </w:pPr>
      <w:hyperlink w:anchor="_Toc115392256" w:history="1">
        <w:r w:rsidRPr="00822095">
          <w:rPr>
            <w:rStyle w:val="af1"/>
            <w:highlight w:val="green"/>
          </w:rPr>
          <w:t>5.1.</w:t>
        </w:r>
        <w:r>
          <w:rPr>
            <w:rFonts w:asciiTheme="minorHAnsi" w:eastAsiaTheme="minorEastAsia" w:hAnsiTheme="minorHAnsi" w:cstheme="minorBidi"/>
            <w:bCs w:val="0"/>
            <w:sz w:val="22"/>
            <w:szCs w:val="22"/>
          </w:rPr>
          <w:tab/>
        </w:r>
        <w:r w:rsidRPr="00822095">
          <w:rPr>
            <w:rStyle w:val="af1"/>
            <w:highlight w:val="green"/>
          </w:rPr>
          <w:t>Описание документа «Распоряжение налогового органа (зачет)»</w:t>
        </w:r>
        <w:r>
          <w:rPr>
            <w:webHidden/>
          </w:rPr>
          <w:tab/>
        </w:r>
        <w:r>
          <w:rPr>
            <w:webHidden/>
          </w:rPr>
          <w:fldChar w:fldCharType="begin"/>
        </w:r>
        <w:r>
          <w:rPr>
            <w:webHidden/>
          </w:rPr>
          <w:instrText xml:space="preserve"> PAGEREF _Toc115392256 \h </w:instrText>
        </w:r>
        <w:r>
          <w:rPr>
            <w:webHidden/>
          </w:rPr>
        </w:r>
        <w:r>
          <w:rPr>
            <w:webHidden/>
          </w:rPr>
          <w:fldChar w:fldCharType="separate"/>
        </w:r>
        <w:r>
          <w:rPr>
            <w:webHidden/>
          </w:rPr>
          <w:t>63</w:t>
        </w:r>
        <w:r>
          <w:rPr>
            <w:webHidden/>
          </w:rPr>
          <w:fldChar w:fldCharType="end"/>
        </w:r>
      </w:hyperlink>
    </w:p>
    <w:p w14:paraId="55C3DBE7" w14:textId="77777777" w:rsidR="005560B4" w:rsidRDefault="005560B4">
      <w:pPr>
        <w:pStyle w:val="36"/>
        <w:rPr>
          <w:rFonts w:asciiTheme="minorHAnsi" w:eastAsiaTheme="minorEastAsia" w:hAnsiTheme="minorHAnsi" w:cstheme="minorBidi"/>
          <w:bCs w:val="0"/>
          <w:iCs w:val="0"/>
          <w:sz w:val="22"/>
          <w:szCs w:val="22"/>
        </w:rPr>
      </w:pPr>
      <w:hyperlink w:anchor="_Toc115392257" w:history="1">
        <w:r w:rsidRPr="00822095">
          <w:rPr>
            <w:rStyle w:val="af1"/>
          </w:rPr>
          <w:t>5.1.1.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_Toc115392257 \h </w:instrText>
        </w:r>
        <w:r>
          <w:rPr>
            <w:webHidden/>
          </w:rPr>
        </w:r>
        <w:r>
          <w:rPr>
            <w:webHidden/>
          </w:rPr>
          <w:fldChar w:fldCharType="separate"/>
        </w:r>
        <w:r>
          <w:rPr>
            <w:webHidden/>
          </w:rPr>
          <w:t>63</w:t>
        </w:r>
        <w:r>
          <w:rPr>
            <w:webHidden/>
          </w:rPr>
          <w:fldChar w:fldCharType="end"/>
        </w:r>
      </w:hyperlink>
    </w:p>
    <w:p w14:paraId="55D81478" w14:textId="77777777" w:rsidR="005560B4" w:rsidRDefault="005560B4">
      <w:pPr>
        <w:pStyle w:val="36"/>
        <w:rPr>
          <w:rFonts w:asciiTheme="minorHAnsi" w:eastAsiaTheme="minorEastAsia" w:hAnsiTheme="minorHAnsi" w:cstheme="minorBidi"/>
          <w:bCs w:val="0"/>
          <w:iCs w:val="0"/>
          <w:sz w:val="22"/>
          <w:szCs w:val="22"/>
        </w:rPr>
      </w:pPr>
      <w:hyperlink w:anchor="_Toc115392258" w:history="1">
        <w:r w:rsidRPr="00822095">
          <w:rPr>
            <w:rStyle w:val="af1"/>
            <w:highlight w:val="green"/>
          </w:rPr>
          <w:t>5.1.2.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_Toc115392258 \h </w:instrText>
        </w:r>
        <w:r>
          <w:rPr>
            <w:webHidden/>
          </w:rPr>
        </w:r>
        <w:r>
          <w:rPr>
            <w:webHidden/>
          </w:rPr>
          <w:fldChar w:fldCharType="separate"/>
        </w:r>
        <w:r>
          <w:rPr>
            <w:webHidden/>
          </w:rPr>
          <w:t>63</w:t>
        </w:r>
        <w:r>
          <w:rPr>
            <w:webHidden/>
          </w:rPr>
          <w:fldChar w:fldCharType="end"/>
        </w:r>
      </w:hyperlink>
    </w:p>
    <w:p w14:paraId="5D961A7B" w14:textId="77777777" w:rsidR="005560B4" w:rsidRDefault="005560B4">
      <w:pPr>
        <w:pStyle w:val="36"/>
        <w:rPr>
          <w:rFonts w:asciiTheme="minorHAnsi" w:eastAsiaTheme="minorEastAsia" w:hAnsiTheme="minorHAnsi" w:cstheme="minorBidi"/>
          <w:bCs w:val="0"/>
          <w:iCs w:val="0"/>
          <w:sz w:val="22"/>
          <w:szCs w:val="22"/>
        </w:rPr>
      </w:pPr>
      <w:hyperlink w:anchor="_Toc115392259" w:history="1">
        <w:r w:rsidRPr="00822095">
          <w:rPr>
            <w:rStyle w:val="af1"/>
          </w:rPr>
          <w:t>5.1.3.</w:t>
        </w:r>
        <w:r>
          <w:rPr>
            <w:rFonts w:asciiTheme="minorHAnsi" w:eastAsiaTheme="minorEastAsia" w:hAnsiTheme="minorHAnsi" w:cstheme="minorBidi"/>
            <w:bCs w:val="0"/>
            <w:iCs w:val="0"/>
            <w:sz w:val="22"/>
            <w:szCs w:val="22"/>
          </w:rPr>
          <w:tab/>
        </w:r>
        <w:r w:rsidRPr="00822095">
          <w:rPr>
            <w:rStyle w:val="af1"/>
          </w:rPr>
          <w:t>Макет файла</w:t>
        </w:r>
        <w:r>
          <w:rPr>
            <w:webHidden/>
          </w:rPr>
          <w:tab/>
        </w:r>
        <w:r>
          <w:rPr>
            <w:webHidden/>
          </w:rPr>
          <w:fldChar w:fldCharType="begin"/>
        </w:r>
        <w:r>
          <w:rPr>
            <w:webHidden/>
          </w:rPr>
          <w:instrText xml:space="preserve"> PAGEREF _Toc115392259 \h </w:instrText>
        </w:r>
        <w:r>
          <w:rPr>
            <w:webHidden/>
          </w:rPr>
        </w:r>
        <w:r>
          <w:rPr>
            <w:webHidden/>
          </w:rPr>
          <w:fldChar w:fldCharType="separate"/>
        </w:r>
        <w:r>
          <w:rPr>
            <w:webHidden/>
          </w:rPr>
          <w:t>66</w:t>
        </w:r>
        <w:r>
          <w:rPr>
            <w:webHidden/>
          </w:rPr>
          <w:fldChar w:fldCharType="end"/>
        </w:r>
      </w:hyperlink>
    </w:p>
    <w:p w14:paraId="6282C72F" w14:textId="77777777" w:rsidR="005560B4" w:rsidRDefault="005560B4">
      <w:pPr>
        <w:pStyle w:val="36"/>
        <w:rPr>
          <w:rFonts w:asciiTheme="minorHAnsi" w:eastAsiaTheme="minorEastAsia" w:hAnsiTheme="minorHAnsi" w:cstheme="minorBidi"/>
          <w:bCs w:val="0"/>
          <w:iCs w:val="0"/>
          <w:sz w:val="22"/>
          <w:szCs w:val="22"/>
        </w:rPr>
      </w:pPr>
      <w:hyperlink w:anchor="_Toc115392260" w:history="1">
        <w:r w:rsidRPr="00822095">
          <w:rPr>
            <w:rStyle w:val="af1"/>
            <w:highlight w:val="green"/>
          </w:rPr>
          <w:t>5.1.4.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_Toc115392260 \h </w:instrText>
        </w:r>
        <w:r>
          <w:rPr>
            <w:webHidden/>
          </w:rPr>
        </w:r>
        <w:r>
          <w:rPr>
            <w:webHidden/>
          </w:rPr>
          <w:fldChar w:fldCharType="separate"/>
        </w:r>
        <w:r>
          <w:rPr>
            <w:webHidden/>
          </w:rPr>
          <w:t>66</w:t>
        </w:r>
        <w:r>
          <w:rPr>
            <w:webHidden/>
          </w:rPr>
          <w:fldChar w:fldCharType="end"/>
        </w:r>
      </w:hyperlink>
    </w:p>
    <w:p w14:paraId="4E20427F" w14:textId="77777777" w:rsidR="005560B4" w:rsidRDefault="005560B4">
      <w:pPr>
        <w:pStyle w:val="15"/>
        <w:rPr>
          <w:rFonts w:asciiTheme="minorHAnsi" w:eastAsiaTheme="minorEastAsia" w:hAnsiTheme="minorHAnsi" w:cstheme="minorBidi"/>
          <w:b w:val="0"/>
          <w:bCs w:val="0"/>
          <w:caps w:val="0"/>
          <w:sz w:val="22"/>
          <w:szCs w:val="22"/>
        </w:rPr>
      </w:pPr>
      <w:hyperlink w:anchor="_Toc115392261" w:history="1">
        <w:r w:rsidRPr="00822095">
          <w:rPr>
            <w:rStyle w:val="af1"/>
          </w:rPr>
          <w:t>6.</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финансовыми органами</w:t>
        </w:r>
        <w:r>
          <w:rPr>
            <w:webHidden/>
          </w:rPr>
          <w:tab/>
        </w:r>
        <w:r>
          <w:rPr>
            <w:webHidden/>
          </w:rPr>
          <w:fldChar w:fldCharType="begin"/>
        </w:r>
        <w:r>
          <w:rPr>
            <w:webHidden/>
          </w:rPr>
          <w:instrText xml:space="preserve"> PAGEREF _Toc115392261 \h </w:instrText>
        </w:r>
        <w:r>
          <w:rPr>
            <w:webHidden/>
          </w:rPr>
        </w:r>
        <w:r>
          <w:rPr>
            <w:webHidden/>
          </w:rPr>
          <w:fldChar w:fldCharType="separate"/>
        </w:r>
        <w:r>
          <w:rPr>
            <w:webHidden/>
          </w:rPr>
          <w:t>67</w:t>
        </w:r>
        <w:r>
          <w:rPr>
            <w:webHidden/>
          </w:rPr>
          <w:fldChar w:fldCharType="end"/>
        </w:r>
      </w:hyperlink>
    </w:p>
    <w:p w14:paraId="46A3D59B" w14:textId="77777777" w:rsidR="005560B4" w:rsidRDefault="005560B4">
      <w:pPr>
        <w:pStyle w:val="2b"/>
        <w:rPr>
          <w:rFonts w:asciiTheme="minorHAnsi" w:eastAsiaTheme="minorEastAsia" w:hAnsiTheme="minorHAnsi" w:cstheme="minorBidi"/>
          <w:bCs w:val="0"/>
          <w:sz w:val="22"/>
          <w:szCs w:val="22"/>
        </w:rPr>
      </w:pPr>
      <w:hyperlink w:anchor="_Toc115392262" w:history="1">
        <w:r w:rsidRPr="00822095">
          <w:rPr>
            <w:rStyle w:val="af1"/>
            <w:highlight w:val="green"/>
          </w:rPr>
          <w:t>6.1.</w:t>
        </w:r>
        <w:r>
          <w:rPr>
            <w:rFonts w:asciiTheme="minorHAnsi" w:eastAsiaTheme="minorEastAsia" w:hAnsiTheme="minorHAnsi" w:cstheme="minorBidi"/>
            <w:bCs w:val="0"/>
            <w:sz w:val="22"/>
            <w:szCs w:val="22"/>
          </w:rPr>
          <w:tab/>
        </w:r>
        <w:r w:rsidRPr="00822095">
          <w:rPr>
            <w:rStyle w:val="af1"/>
            <w:highlight w:val="green"/>
          </w:rPr>
          <w:t>Описание документа «Платежное поручение (пакет платежных поручений), распоряжение финансового органа с расшифровкой»</w:t>
        </w:r>
        <w:r>
          <w:rPr>
            <w:webHidden/>
          </w:rPr>
          <w:tab/>
        </w:r>
        <w:r>
          <w:rPr>
            <w:webHidden/>
          </w:rPr>
          <w:fldChar w:fldCharType="begin"/>
        </w:r>
        <w:r>
          <w:rPr>
            <w:webHidden/>
          </w:rPr>
          <w:instrText xml:space="preserve"> PAGEREF _Toc115392262 \h </w:instrText>
        </w:r>
        <w:r>
          <w:rPr>
            <w:webHidden/>
          </w:rPr>
        </w:r>
        <w:r>
          <w:rPr>
            <w:webHidden/>
          </w:rPr>
          <w:fldChar w:fldCharType="separate"/>
        </w:r>
        <w:r>
          <w:rPr>
            <w:webHidden/>
          </w:rPr>
          <w:t>67</w:t>
        </w:r>
        <w:r>
          <w:rPr>
            <w:webHidden/>
          </w:rPr>
          <w:fldChar w:fldCharType="end"/>
        </w:r>
      </w:hyperlink>
    </w:p>
    <w:p w14:paraId="1646827D" w14:textId="77777777" w:rsidR="005560B4" w:rsidRDefault="005560B4">
      <w:pPr>
        <w:pStyle w:val="36"/>
        <w:rPr>
          <w:rFonts w:asciiTheme="minorHAnsi" w:eastAsiaTheme="minorEastAsia" w:hAnsiTheme="minorHAnsi" w:cstheme="minorBidi"/>
          <w:bCs w:val="0"/>
          <w:iCs w:val="0"/>
          <w:sz w:val="22"/>
          <w:szCs w:val="22"/>
        </w:rPr>
      </w:pPr>
      <w:hyperlink w:anchor="_Toc115392263" w:history="1">
        <w:r w:rsidRPr="00822095">
          <w:rPr>
            <w:rStyle w:val="af1"/>
          </w:rPr>
          <w:t>6.1.1.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_Toc115392263 \h </w:instrText>
        </w:r>
        <w:r>
          <w:rPr>
            <w:webHidden/>
          </w:rPr>
        </w:r>
        <w:r>
          <w:rPr>
            <w:webHidden/>
          </w:rPr>
          <w:fldChar w:fldCharType="separate"/>
        </w:r>
        <w:r>
          <w:rPr>
            <w:webHidden/>
          </w:rPr>
          <w:t>67</w:t>
        </w:r>
        <w:r>
          <w:rPr>
            <w:webHidden/>
          </w:rPr>
          <w:fldChar w:fldCharType="end"/>
        </w:r>
      </w:hyperlink>
    </w:p>
    <w:p w14:paraId="2A08AD75" w14:textId="77777777" w:rsidR="005560B4" w:rsidRDefault="005560B4">
      <w:pPr>
        <w:pStyle w:val="36"/>
        <w:rPr>
          <w:rFonts w:asciiTheme="minorHAnsi" w:eastAsiaTheme="minorEastAsia" w:hAnsiTheme="minorHAnsi" w:cstheme="minorBidi"/>
          <w:bCs w:val="0"/>
          <w:iCs w:val="0"/>
          <w:sz w:val="22"/>
          <w:szCs w:val="22"/>
        </w:rPr>
      </w:pPr>
      <w:hyperlink w:anchor="_Toc115392264" w:history="1">
        <w:r w:rsidRPr="00822095">
          <w:rPr>
            <w:rStyle w:val="af1"/>
            <w:highlight w:val="green"/>
          </w:rPr>
          <w:t>6.1.2.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_Toc115392264 \h </w:instrText>
        </w:r>
        <w:r>
          <w:rPr>
            <w:webHidden/>
          </w:rPr>
        </w:r>
        <w:r>
          <w:rPr>
            <w:webHidden/>
          </w:rPr>
          <w:fldChar w:fldCharType="separate"/>
        </w:r>
        <w:r>
          <w:rPr>
            <w:webHidden/>
          </w:rPr>
          <w:t>68</w:t>
        </w:r>
        <w:r>
          <w:rPr>
            <w:webHidden/>
          </w:rPr>
          <w:fldChar w:fldCharType="end"/>
        </w:r>
      </w:hyperlink>
    </w:p>
    <w:p w14:paraId="29F33640" w14:textId="77777777" w:rsidR="005560B4" w:rsidRDefault="005560B4">
      <w:pPr>
        <w:pStyle w:val="36"/>
        <w:rPr>
          <w:rFonts w:asciiTheme="minorHAnsi" w:eastAsiaTheme="minorEastAsia" w:hAnsiTheme="minorHAnsi" w:cstheme="minorBidi"/>
          <w:bCs w:val="0"/>
          <w:iCs w:val="0"/>
          <w:sz w:val="22"/>
          <w:szCs w:val="22"/>
        </w:rPr>
      </w:pPr>
      <w:hyperlink w:anchor="_Toc115392265" w:history="1">
        <w:r w:rsidRPr="00822095">
          <w:rPr>
            <w:rStyle w:val="af1"/>
            <w:highlight w:val="green"/>
          </w:rPr>
          <w:t>6.1.3.</w:t>
        </w:r>
        <w:r>
          <w:rPr>
            <w:rFonts w:asciiTheme="minorHAnsi" w:eastAsiaTheme="minorEastAsia" w:hAnsiTheme="minorHAnsi" w:cstheme="minorBidi"/>
            <w:bCs w:val="0"/>
            <w:iCs w:val="0"/>
            <w:sz w:val="22"/>
            <w:szCs w:val="22"/>
          </w:rPr>
          <w:tab/>
        </w:r>
        <w:r w:rsidRPr="00822095">
          <w:rPr>
            <w:rStyle w:val="af1"/>
            <w:highlight w:val="green"/>
          </w:rPr>
          <w:t>Макет файла</w:t>
        </w:r>
        <w:r>
          <w:rPr>
            <w:webHidden/>
          </w:rPr>
          <w:tab/>
        </w:r>
        <w:r>
          <w:rPr>
            <w:webHidden/>
          </w:rPr>
          <w:fldChar w:fldCharType="begin"/>
        </w:r>
        <w:r>
          <w:rPr>
            <w:webHidden/>
          </w:rPr>
          <w:instrText xml:space="preserve"> PAGEREF _Toc115392265 \h </w:instrText>
        </w:r>
        <w:r>
          <w:rPr>
            <w:webHidden/>
          </w:rPr>
        </w:r>
        <w:r>
          <w:rPr>
            <w:webHidden/>
          </w:rPr>
          <w:fldChar w:fldCharType="separate"/>
        </w:r>
        <w:r>
          <w:rPr>
            <w:webHidden/>
          </w:rPr>
          <w:t>82</w:t>
        </w:r>
        <w:r>
          <w:rPr>
            <w:webHidden/>
          </w:rPr>
          <w:fldChar w:fldCharType="end"/>
        </w:r>
      </w:hyperlink>
    </w:p>
    <w:p w14:paraId="7274F96F" w14:textId="77777777" w:rsidR="005560B4" w:rsidRDefault="005560B4">
      <w:pPr>
        <w:pStyle w:val="36"/>
        <w:rPr>
          <w:rFonts w:asciiTheme="minorHAnsi" w:eastAsiaTheme="minorEastAsia" w:hAnsiTheme="minorHAnsi" w:cstheme="minorBidi"/>
          <w:bCs w:val="0"/>
          <w:iCs w:val="0"/>
          <w:sz w:val="22"/>
          <w:szCs w:val="22"/>
        </w:rPr>
      </w:pPr>
      <w:hyperlink w:anchor="_Toc115392266" w:history="1">
        <w:r w:rsidRPr="00822095">
          <w:rPr>
            <w:rStyle w:val="af1"/>
            <w:highlight w:val="green"/>
          </w:rPr>
          <w:t>6.1.4.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_Toc115392266 \h </w:instrText>
        </w:r>
        <w:r>
          <w:rPr>
            <w:webHidden/>
          </w:rPr>
        </w:r>
        <w:r>
          <w:rPr>
            <w:webHidden/>
          </w:rPr>
          <w:fldChar w:fldCharType="separate"/>
        </w:r>
        <w:r>
          <w:rPr>
            <w:webHidden/>
          </w:rPr>
          <w:t>82</w:t>
        </w:r>
        <w:r>
          <w:rPr>
            <w:webHidden/>
          </w:rPr>
          <w:fldChar w:fldCharType="end"/>
        </w:r>
      </w:hyperlink>
    </w:p>
    <w:p w14:paraId="0C91FC68" w14:textId="77777777" w:rsidR="005560B4" w:rsidRDefault="005560B4">
      <w:pPr>
        <w:pStyle w:val="2b"/>
        <w:rPr>
          <w:rFonts w:asciiTheme="minorHAnsi" w:eastAsiaTheme="minorEastAsia" w:hAnsiTheme="minorHAnsi" w:cstheme="minorBidi"/>
          <w:bCs w:val="0"/>
          <w:sz w:val="22"/>
          <w:szCs w:val="22"/>
        </w:rPr>
      </w:pPr>
      <w:hyperlink w:anchor="_Toc115392267" w:history="1">
        <w:r w:rsidRPr="00822095">
          <w:rPr>
            <w:rStyle w:val="af1"/>
            <w:highlight w:val="green"/>
          </w:rPr>
          <w:t>6.2.</w:t>
        </w:r>
        <w:r>
          <w:rPr>
            <w:rFonts w:asciiTheme="minorHAnsi" w:eastAsiaTheme="minorEastAsia" w:hAnsiTheme="minorHAnsi" w:cstheme="minorBidi"/>
            <w:bCs w:val="0"/>
            <w:sz w:val="22"/>
            <w:szCs w:val="22"/>
          </w:rPr>
          <w:tab/>
        </w:r>
        <w:r w:rsidRPr="00822095">
          <w:rPr>
            <w:rStyle w:val="af1"/>
            <w:highlight w:val="green"/>
          </w:rPr>
          <w:t>Описание документа «Информация о кассовых операциях на лицевых счетах учреждений»</w:t>
        </w:r>
        <w:r>
          <w:rPr>
            <w:webHidden/>
          </w:rPr>
          <w:tab/>
        </w:r>
        <w:r>
          <w:rPr>
            <w:webHidden/>
          </w:rPr>
          <w:fldChar w:fldCharType="begin"/>
        </w:r>
        <w:r>
          <w:rPr>
            <w:webHidden/>
          </w:rPr>
          <w:instrText xml:space="preserve"> PAGEREF _Toc115392267 \h </w:instrText>
        </w:r>
        <w:r>
          <w:rPr>
            <w:webHidden/>
          </w:rPr>
        </w:r>
        <w:r>
          <w:rPr>
            <w:webHidden/>
          </w:rPr>
          <w:fldChar w:fldCharType="separate"/>
        </w:r>
        <w:r>
          <w:rPr>
            <w:webHidden/>
          </w:rPr>
          <w:t>83</w:t>
        </w:r>
        <w:r>
          <w:rPr>
            <w:webHidden/>
          </w:rPr>
          <w:fldChar w:fldCharType="end"/>
        </w:r>
      </w:hyperlink>
    </w:p>
    <w:p w14:paraId="578CD69B" w14:textId="77777777" w:rsidR="005560B4" w:rsidRDefault="005560B4">
      <w:pPr>
        <w:pStyle w:val="36"/>
        <w:rPr>
          <w:rFonts w:asciiTheme="minorHAnsi" w:eastAsiaTheme="minorEastAsia" w:hAnsiTheme="minorHAnsi" w:cstheme="minorBidi"/>
          <w:bCs w:val="0"/>
          <w:iCs w:val="0"/>
          <w:sz w:val="22"/>
          <w:szCs w:val="22"/>
        </w:rPr>
      </w:pPr>
      <w:hyperlink w:anchor="_Toc115392268" w:history="1">
        <w:r w:rsidRPr="00822095">
          <w:rPr>
            <w:rStyle w:val="af1"/>
            <w:highlight w:val="green"/>
          </w:rPr>
          <w:t>6.2.1.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_Toc115392268 \h </w:instrText>
        </w:r>
        <w:r>
          <w:rPr>
            <w:webHidden/>
          </w:rPr>
        </w:r>
        <w:r>
          <w:rPr>
            <w:webHidden/>
          </w:rPr>
          <w:fldChar w:fldCharType="separate"/>
        </w:r>
        <w:r>
          <w:rPr>
            <w:webHidden/>
          </w:rPr>
          <w:t>83</w:t>
        </w:r>
        <w:r>
          <w:rPr>
            <w:webHidden/>
          </w:rPr>
          <w:fldChar w:fldCharType="end"/>
        </w:r>
      </w:hyperlink>
    </w:p>
    <w:p w14:paraId="5111D452" w14:textId="77777777" w:rsidR="005560B4" w:rsidRDefault="005560B4">
      <w:pPr>
        <w:pStyle w:val="36"/>
        <w:rPr>
          <w:rFonts w:asciiTheme="minorHAnsi" w:eastAsiaTheme="minorEastAsia" w:hAnsiTheme="minorHAnsi" w:cstheme="minorBidi"/>
          <w:bCs w:val="0"/>
          <w:iCs w:val="0"/>
          <w:sz w:val="22"/>
          <w:szCs w:val="22"/>
        </w:rPr>
      </w:pPr>
      <w:hyperlink w:anchor="_Toc115392269" w:history="1">
        <w:r w:rsidRPr="00822095">
          <w:rPr>
            <w:rStyle w:val="af1"/>
            <w:highlight w:val="green"/>
          </w:rPr>
          <w:t>6.2.2.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_Toc115392269 \h </w:instrText>
        </w:r>
        <w:r>
          <w:rPr>
            <w:webHidden/>
          </w:rPr>
        </w:r>
        <w:r>
          <w:rPr>
            <w:webHidden/>
          </w:rPr>
          <w:fldChar w:fldCharType="separate"/>
        </w:r>
        <w:r>
          <w:rPr>
            <w:webHidden/>
          </w:rPr>
          <w:t>85</w:t>
        </w:r>
        <w:r>
          <w:rPr>
            <w:webHidden/>
          </w:rPr>
          <w:fldChar w:fldCharType="end"/>
        </w:r>
      </w:hyperlink>
    </w:p>
    <w:p w14:paraId="340B29BA" w14:textId="77777777" w:rsidR="005560B4" w:rsidRDefault="005560B4">
      <w:pPr>
        <w:pStyle w:val="36"/>
        <w:rPr>
          <w:rFonts w:asciiTheme="minorHAnsi" w:eastAsiaTheme="minorEastAsia" w:hAnsiTheme="minorHAnsi" w:cstheme="minorBidi"/>
          <w:bCs w:val="0"/>
          <w:iCs w:val="0"/>
          <w:sz w:val="22"/>
          <w:szCs w:val="22"/>
        </w:rPr>
      </w:pPr>
      <w:hyperlink w:anchor="_Toc115392270" w:history="1">
        <w:r w:rsidRPr="00822095">
          <w:rPr>
            <w:rStyle w:val="af1"/>
            <w:highlight w:val="green"/>
          </w:rPr>
          <w:t>6.2.3.</w:t>
        </w:r>
        <w:r>
          <w:rPr>
            <w:rFonts w:asciiTheme="minorHAnsi" w:eastAsiaTheme="minorEastAsia" w:hAnsiTheme="minorHAnsi" w:cstheme="minorBidi"/>
            <w:bCs w:val="0"/>
            <w:iCs w:val="0"/>
            <w:sz w:val="22"/>
            <w:szCs w:val="22"/>
          </w:rPr>
          <w:tab/>
        </w:r>
        <w:r w:rsidRPr="00822095">
          <w:rPr>
            <w:rStyle w:val="af1"/>
            <w:highlight w:val="green"/>
          </w:rPr>
          <w:t>Макет файла</w:t>
        </w:r>
        <w:r>
          <w:rPr>
            <w:webHidden/>
          </w:rPr>
          <w:tab/>
        </w:r>
        <w:r>
          <w:rPr>
            <w:webHidden/>
          </w:rPr>
          <w:fldChar w:fldCharType="begin"/>
        </w:r>
        <w:r>
          <w:rPr>
            <w:webHidden/>
          </w:rPr>
          <w:instrText xml:space="preserve"> PAGEREF _Toc115392270 \h </w:instrText>
        </w:r>
        <w:r>
          <w:rPr>
            <w:webHidden/>
          </w:rPr>
        </w:r>
        <w:r>
          <w:rPr>
            <w:webHidden/>
          </w:rPr>
          <w:fldChar w:fldCharType="separate"/>
        </w:r>
        <w:r>
          <w:rPr>
            <w:webHidden/>
          </w:rPr>
          <w:t>131</w:t>
        </w:r>
        <w:r>
          <w:rPr>
            <w:webHidden/>
          </w:rPr>
          <w:fldChar w:fldCharType="end"/>
        </w:r>
      </w:hyperlink>
    </w:p>
    <w:p w14:paraId="2B4C998A" w14:textId="77777777" w:rsidR="005560B4" w:rsidRDefault="005560B4">
      <w:pPr>
        <w:pStyle w:val="36"/>
        <w:rPr>
          <w:rFonts w:asciiTheme="minorHAnsi" w:eastAsiaTheme="minorEastAsia" w:hAnsiTheme="minorHAnsi" w:cstheme="minorBidi"/>
          <w:bCs w:val="0"/>
          <w:iCs w:val="0"/>
          <w:sz w:val="22"/>
          <w:szCs w:val="22"/>
        </w:rPr>
      </w:pPr>
      <w:hyperlink w:anchor="_Toc115392271" w:history="1">
        <w:r w:rsidRPr="00822095">
          <w:rPr>
            <w:rStyle w:val="af1"/>
            <w:highlight w:val="green"/>
          </w:rPr>
          <w:t>6.2.4.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_Toc115392271 \h </w:instrText>
        </w:r>
        <w:r>
          <w:rPr>
            <w:webHidden/>
          </w:rPr>
        </w:r>
        <w:r>
          <w:rPr>
            <w:webHidden/>
          </w:rPr>
          <w:fldChar w:fldCharType="separate"/>
        </w:r>
        <w:r>
          <w:rPr>
            <w:webHidden/>
          </w:rPr>
          <w:t>133</w:t>
        </w:r>
        <w:r>
          <w:rPr>
            <w:webHidden/>
          </w:rPr>
          <w:fldChar w:fldCharType="end"/>
        </w:r>
      </w:hyperlink>
    </w:p>
    <w:p w14:paraId="34AB1C39" w14:textId="77777777" w:rsidR="005560B4" w:rsidRDefault="005560B4">
      <w:pPr>
        <w:pStyle w:val="2b"/>
        <w:rPr>
          <w:rFonts w:asciiTheme="minorHAnsi" w:eastAsiaTheme="minorEastAsia" w:hAnsiTheme="minorHAnsi" w:cstheme="minorBidi"/>
          <w:bCs w:val="0"/>
          <w:sz w:val="22"/>
          <w:szCs w:val="22"/>
        </w:rPr>
      </w:pPr>
      <w:hyperlink w:anchor="_Toc115392272" w:history="1">
        <w:r w:rsidRPr="00822095">
          <w:rPr>
            <w:rStyle w:val="af1"/>
            <w:highlight w:val="green"/>
          </w:rPr>
          <w:t>6.3.</w:t>
        </w:r>
        <w:r>
          <w:rPr>
            <w:rFonts w:asciiTheme="minorHAnsi" w:eastAsiaTheme="minorEastAsia" w:hAnsiTheme="minorHAnsi" w:cstheme="minorBidi"/>
            <w:bCs w:val="0"/>
            <w:sz w:val="22"/>
            <w:szCs w:val="22"/>
          </w:rPr>
          <w:tab/>
        </w:r>
        <w:r w:rsidRPr="00822095">
          <w:rPr>
            <w:rStyle w:val="af1"/>
            <w:highlight w:val="green"/>
          </w:rPr>
          <w:t>Описание документа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w:t>
        </w:r>
        <w:r>
          <w:rPr>
            <w:webHidden/>
          </w:rPr>
          <w:tab/>
        </w:r>
        <w:r>
          <w:rPr>
            <w:webHidden/>
          </w:rPr>
          <w:fldChar w:fldCharType="begin"/>
        </w:r>
        <w:r>
          <w:rPr>
            <w:webHidden/>
          </w:rPr>
          <w:instrText xml:space="preserve"> PAGEREF _Toc115392272 \h </w:instrText>
        </w:r>
        <w:r>
          <w:rPr>
            <w:webHidden/>
          </w:rPr>
        </w:r>
        <w:r>
          <w:rPr>
            <w:webHidden/>
          </w:rPr>
          <w:fldChar w:fldCharType="separate"/>
        </w:r>
        <w:r>
          <w:rPr>
            <w:webHidden/>
          </w:rPr>
          <w:t>136</w:t>
        </w:r>
        <w:r>
          <w:rPr>
            <w:webHidden/>
          </w:rPr>
          <w:fldChar w:fldCharType="end"/>
        </w:r>
      </w:hyperlink>
    </w:p>
    <w:p w14:paraId="23668F6D" w14:textId="77777777" w:rsidR="005560B4" w:rsidRDefault="005560B4">
      <w:pPr>
        <w:pStyle w:val="36"/>
        <w:rPr>
          <w:rFonts w:asciiTheme="minorHAnsi" w:eastAsiaTheme="minorEastAsia" w:hAnsiTheme="minorHAnsi" w:cstheme="minorBidi"/>
          <w:bCs w:val="0"/>
          <w:iCs w:val="0"/>
          <w:sz w:val="22"/>
          <w:szCs w:val="22"/>
        </w:rPr>
      </w:pPr>
      <w:hyperlink w:anchor="_Toc115392273" w:history="1">
        <w:r w:rsidRPr="00822095">
          <w:rPr>
            <w:rStyle w:val="af1"/>
          </w:rPr>
          <w:t>6.3.1.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_Toc115392273 \h </w:instrText>
        </w:r>
        <w:r>
          <w:rPr>
            <w:webHidden/>
          </w:rPr>
        </w:r>
        <w:r>
          <w:rPr>
            <w:webHidden/>
          </w:rPr>
          <w:fldChar w:fldCharType="separate"/>
        </w:r>
        <w:r>
          <w:rPr>
            <w:webHidden/>
          </w:rPr>
          <w:t>136</w:t>
        </w:r>
        <w:r>
          <w:rPr>
            <w:webHidden/>
          </w:rPr>
          <w:fldChar w:fldCharType="end"/>
        </w:r>
      </w:hyperlink>
    </w:p>
    <w:p w14:paraId="3098FE79" w14:textId="77777777" w:rsidR="005560B4" w:rsidRDefault="005560B4">
      <w:pPr>
        <w:pStyle w:val="36"/>
        <w:rPr>
          <w:rFonts w:asciiTheme="minorHAnsi" w:eastAsiaTheme="minorEastAsia" w:hAnsiTheme="minorHAnsi" w:cstheme="minorBidi"/>
          <w:bCs w:val="0"/>
          <w:iCs w:val="0"/>
          <w:sz w:val="22"/>
          <w:szCs w:val="22"/>
        </w:rPr>
      </w:pPr>
      <w:hyperlink w:anchor="_Toc115392274" w:history="1">
        <w:r w:rsidRPr="00822095">
          <w:rPr>
            <w:rStyle w:val="af1"/>
            <w:highlight w:val="green"/>
          </w:rPr>
          <w:t>6.3.2.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_Toc115392274 \h </w:instrText>
        </w:r>
        <w:r>
          <w:rPr>
            <w:webHidden/>
          </w:rPr>
        </w:r>
        <w:r>
          <w:rPr>
            <w:webHidden/>
          </w:rPr>
          <w:fldChar w:fldCharType="separate"/>
        </w:r>
        <w:r>
          <w:rPr>
            <w:webHidden/>
          </w:rPr>
          <w:t>137</w:t>
        </w:r>
        <w:r>
          <w:rPr>
            <w:webHidden/>
          </w:rPr>
          <w:fldChar w:fldCharType="end"/>
        </w:r>
      </w:hyperlink>
    </w:p>
    <w:p w14:paraId="7867326F" w14:textId="77777777" w:rsidR="005560B4" w:rsidRDefault="005560B4">
      <w:pPr>
        <w:pStyle w:val="36"/>
        <w:rPr>
          <w:rFonts w:asciiTheme="minorHAnsi" w:eastAsiaTheme="minorEastAsia" w:hAnsiTheme="minorHAnsi" w:cstheme="minorBidi"/>
          <w:bCs w:val="0"/>
          <w:iCs w:val="0"/>
          <w:sz w:val="22"/>
          <w:szCs w:val="22"/>
        </w:rPr>
      </w:pPr>
      <w:hyperlink w:anchor="_Toc115392275" w:history="1">
        <w:r w:rsidRPr="00822095">
          <w:rPr>
            <w:rStyle w:val="af1"/>
          </w:rPr>
          <w:t>6.3.3.</w:t>
        </w:r>
        <w:r>
          <w:rPr>
            <w:rFonts w:asciiTheme="minorHAnsi" w:eastAsiaTheme="minorEastAsia" w:hAnsiTheme="minorHAnsi" w:cstheme="minorBidi"/>
            <w:bCs w:val="0"/>
            <w:iCs w:val="0"/>
            <w:sz w:val="22"/>
            <w:szCs w:val="22"/>
          </w:rPr>
          <w:tab/>
        </w:r>
        <w:r w:rsidRPr="00822095">
          <w:rPr>
            <w:rStyle w:val="af1"/>
          </w:rPr>
          <w:t>Макет файла</w:t>
        </w:r>
        <w:r>
          <w:rPr>
            <w:webHidden/>
          </w:rPr>
          <w:tab/>
        </w:r>
        <w:r>
          <w:rPr>
            <w:webHidden/>
          </w:rPr>
          <w:fldChar w:fldCharType="begin"/>
        </w:r>
        <w:r>
          <w:rPr>
            <w:webHidden/>
          </w:rPr>
          <w:instrText xml:space="preserve"> PAGEREF _Toc115392275 \h </w:instrText>
        </w:r>
        <w:r>
          <w:rPr>
            <w:webHidden/>
          </w:rPr>
        </w:r>
        <w:r>
          <w:rPr>
            <w:webHidden/>
          </w:rPr>
          <w:fldChar w:fldCharType="separate"/>
        </w:r>
        <w:r>
          <w:rPr>
            <w:webHidden/>
          </w:rPr>
          <w:t>147</w:t>
        </w:r>
        <w:r>
          <w:rPr>
            <w:webHidden/>
          </w:rPr>
          <w:fldChar w:fldCharType="end"/>
        </w:r>
      </w:hyperlink>
    </w:p>
    <w:p w14:paraId="2A06BB4B" w14:textId="77777777" w:rsidR="005560B4" w:rsidRDefault="005560B4">
      <w:pPr>
        <w:pStyle w:val="36"/>
        <w:rPr>
          <w:rFonts w:asciiTheme="minorHAnsi" w:eastAsiaTheme="minorEastAsia" w:hAnsiTheme="minorHAnsi" w:cstheme="minorBidi"/>
          <w:bCs w:val="0"/>
          <w:iCs w:val="0"/>
          <w:sz w:val="22"/>
          <w:szCs w:val="22"/>
        </w:rPr>
      </w:pPr>
      <w:hyperlink w:anchor="_Toc115392276" w:history="1">
        <w:r w:rsidRPr="00822095">
          <w:rPr>
            <w:rStyle w:val="af1"/>
            <w:highlight w:val="green"/>
          </w:rPr>
          <w:t>6.3.4.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_Toc115392276 \h </w:instrText>
        </w:r>
        <w:r>
          <w:rPr>
            <w:webHidden/>
          </w:rPr>
        </w:r>
        <w:r>
          <w:rPr>
            <w:webHidden/>
          </w:rPr>
          <w:fldChar w:fldCharType="separate"/>
        </w:r>
        <w:r>
          <w:rPr>
            <w:webHidden/>
          </w:rPr>
          <w:t>148</w:t>
        </w:r>
        <w:r>
          <w:rPr>
            <w:webHidden/>
          </w:rPr>
          <w:fldChar w:fldCharType="end"/>
        </w:r>
      </w:hyperlink>
    </w:p>
    <w:p w14:paraId="5F4C0688" w14:textId="77777777" w:rsidR="005560B4" w:rsidRDefault="005560B4">
      <w:pPr>
        <w:pStyle w:val="15"/>
        <w:rPr>
          <w:rFonts w:asciiTheme="minorHAnsi" w:eastAsiaTheme="minorEastAsia" w:hAnsiTheme="minorHAnsi" w:cstheme="minorBidi"/>
          <w:b w:val="0"/>
          <w:bCs w:val="0"/>
          <w:caps w:val="0"/>
          <w:sz w:val="22"/>
          <w:szCs w:val="22"/>
        </w:rPr>
      </w:pPr>
      <w:hyperlink w:anchor="_Toc115392277" w:history="1">
        <w:r w:rsidRPr="00822095">
          <w:rPr>
            <w:rStyle w:val="af1"/>
          </w:rPr>
          <w:t>7.</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их клиентами по обеспечению клиентов органов федерального казначейства наличными средствами</w:t>
        </w:r>
        <w:r>
          <w:rPr>
            <w:webHidden/>
          </w:rPr>
          <w:tab/>
        </w:r>
        <w:r>
          <w:rPr>
            <w:webHidden/>
          </w:rPr>
          <w:fldChar w:fldCharType="begin"/>
        </w:r>
        <w:r>
          <w:rPr>
            <w:webHidden/>
          </w:rPr>
          <w:instrText xml:space="preserve"> PAGEREF _Toc115392277 \h </w:instrText>
        </w:r>
        <w:r>
          <w:rPr>
            <w:webHidden/>
          </w:rPr>
        </w:r>
        <w:r>
          <w:rPr>
            <w:webHidden/>
          </w:rPr>
          <w:fldChar w:fldCharType="separate"/>
        </w:r>
        <w:r>
          <w:rPr>
            <w:webHidden/>
          </w:rPr>
          <w:t>149</w:t>
        </w:r>
        <w:r>
          <w:rPr>
            <w:webHidden/>
          </w:rPr>
          <w:fldChar w:fldCharType="end"/>
        </w:r>
      </w:hyperlink>
    </w:p>
    <w:p w14:paraId="02A38AE4" w14:textId="77777777" w:rsidR="005560B4" w:rsidRDefault="005560B4">
      <w:pPr>
        <w:pStyle w:val="2b"/>
        <w:rPr>
          <w:rFonts w:asciiTheme="minorHAnsi" w:eastAsiaTheme="minorEastAsia" w:hAnsiTheme="minorHAnsi" w:cstheme="minorBidi"/>
          <w:bCs w:val="0"/>
          <w:sz w:val="22"/>
          <w:szCs w:val="22"/>
        </w:rPr>
      </w:pPr>
      <w:hyperlink w:anchor="_Toc115392278" w:history="1">
        <w:r w:rsidRPr="00822095">
          <w:rPr>
            <w:rStyle w:val="af1"/>
            <w:highlight w:val="green"/>
          </w:rPr>
          <w:t>7.1.</w:t>
        </w:r>
        <w:r>
          <w:rPr>
            <w:rFonts w:asciiTheme="minorHAnsi" w:eastAsiaTheme="minorEastAsia" w:hAnsiTheme="minorHAnsi" w:cstheme="minorBidi"/>
            <w:bCs w:val="0"/>
            <w:sz w:val="22"/>
            <w:szCs w:val="22"/>
          </w:rPr>
          <w:tab/>
        </w:r>
        <w:r w:rsidRPr="00822095">
          <w:rPr>
            <w:rStyle w:val="af1"/>
            <w:highlight w:val="green"/>
          </w:rPr>
          <w:t>Описание документа «Ведомость операций уполномоченного подразделения получателя средств из бюджета с денежными средствами»</w:t>
        </w:r>
        <w:r>
          <w:rPr>
            <w:webHidden/>
          </w:rPr>
          <w:tab/>
        </w:r>
        <w:r>
          <w:rPr>
            <w:webHidden/>
          </w:rPr>
          <w:fldChar w:fldCharType="begin"/>
        </w:r>
        <w:r>
          <w:rPr>
            <w:webHidden/>
          </w:rPr>
          <w:instrText xml:space="preserve"> PAGEREF _Toc115392278 \h </w:instrText>
        </w:r>
        <w:r>
          <w:rPr>
            <w:webHidden/>
          </w:rPr>
        </w:r>
        <w:r>
          <w:rPr>
            <w:webHidden/>
          </w:rPr>
          <w:fldChar w:fldCharType="separate"/>
        </w:r>
        <w:r>
          <w:rPr>
            <w:webHidden/>
          </w:rPr>
          <w:t>149</w:t>
        </w:r>
        <w:r>
          <w:rPr>
            <w:webHidden/>
          </w:rPr>
          <w:fldChar w:fldCharType="end"/>
        </w:r>
      </w:hyperlink>
    </w:p>
    <w:p w14:paraId="57140D7D" w14:textId="77777777" w:rsidR="005560B4" w:rsidRDefault="005560B4">
      <w:pPr>
        <w:pStyle w:val="36"/>
        <w:rPr>
          <w:rFonts w:asciiTheme="minorHAnsi" w:eastAsiaTheme="minorEastAsia" w:hAnsiTheme="minorHAnsi" w:cstheme="minorBidi"/>
          <w:bCs w:val="0"/>
          <w:iCs w:val="0"/>
          <w:sz w:val="22"/>
          <w:szCs w:val="22"/>
        </w:rPr>
      </w:pPr>
      <w:hyperlink w:anchor="_Toc115392279" w:history="1">
        <w:r w:rsidRPr="00822095">
          <w:rPr>
            <w:rStyle w:val="af1"/>
            <w:highlight w:val="green"/>
          </w:rPr>
          <w:t>7.1.1.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_Toc115392279 \h </w:instrText>
        </w:r>
        <w:r>
          <w:rPr>
            <w:webHidden/>
          </w:rPr>
        </w:r>
        <w:r>
          <w:rPr>
            <w:webHidden/>
          </w:rPr>
          <w:fldChar w:fldCharType="separate"/>
        </w:r>
        <w:r>
          <w:rPr>
            <w:webHidden/>
          </w:rPr>
          <w:t>149</w:t>
        </w:r>
        <w:r>
          <w:rPr>
            <w:webHidden/>
          </w:rPr>
          <w:fldChar w:fldCharType="end"/>
        </w:r>
      </w:hyperlink>
    </w:p>
    <w:p w14:paraId="37566B40" w14:textId="77777777" w:rsidR="005560B4" w:rsidRDefault="005560B4">
      <w:pPr>
        <w:pStyle w:val="36"/>
        <w:rPr>
          <w:rFonts w:asciiTheme="minorHAnsi" w:eastAsiaTheme="minorEastAsia" w:hAnsiTheme="minorHAnsi" w:cstheme="minorBidi"/>
          <w:bCs w:val="0"/>
          <w:iCs w:val="0"/>
          <w:sz w:val="22"/>
          <w:szCs w:val="22"/>
        </w:rPr>
      </w:pPr>
      <w:hyperlink w:anchor="_Toc115392280" w:history="1">
        <w:r w:rsidRPr="00822095">
          <w:rPr>
            <w:rStyle w:val="af1"/>
          </w:rPr>
          <w:t>7.1.2.</w:t>
        </w:r>
        <w:r>
          <w:rPr>
            <w:rFonts w:asciiTheme="minorHAnsi" w:eastAsiaTheme="minorEastAsia" w:hAnsiTheme="minorHAnsi" w:cstheme="minorBidi"/>
            <w:bCs w:val="0"/>
            <w:iCs w:val="0"/>
            <w:sz w:val="22"/>
            <w:szCs w:val="22"/>
          </w:rPr>
          <w:tab/>
        </w:r>
        <w:r w:rsidRPr="00822095">
          <w:rPr>
            <w:rStyle w:val="af1"/>
          </w:rPr>
          <w:t>Описание полей документа</w:t>
        </w:r>
        <w:r>
          <w:rPr>
            <w:webHidden/>
          </w:rPr>
          <w:tab/>
        </w:r>
        <w:r>
          <w:rPr>
            <w:webHidden/>
          </w:rPr>
          <w:fldChar w:fldCharType="begin"/>
        </w:r>
        <w:r>
          <w:rPr>
            <w:webHidden/>
          </w:rPr>
          <w:instrText xml:space="preserve"> PAGEREF _Toc115392280 \h </w:instrText>
        </w:r>
        <w:r>
          <w:rPr>
            <w:webHidden/>
          </w:rPr>
        </w:r>
        <w:r>
          <w:rPr>
            <w:webHidden/>
          </w:rPr>
          <w:fldChar w:fldCharType="separate"/>
        </w:r>
        <w:r>
          <w:rPr>
            <w:webHidden/>
          </w:rPr>
          <w:t>150</w:t>
        </w:r>
        <w:r>
          <w:rPr>
            <w:webHidden/>
          </w:rPr>
          <w:fldChar w:fldCharType="end"/>
        </w:r>
      </w:hyperlink>
    </w:p>
    <w:p w14:paraId="095D43E1" w14:textId="77777777" w:rsidR="005560B4" w:rsidRDefault="005560B4">
      <w:pPr>
        <w:pStyle w:val="36"/>
        <w:rPr>
          <w:rFonts w:asciiTheme="minorHAnsi" w:eastAsiaTheme="minorEastAsia" w:hAnsiTheme="minorHAnsi" w:cstheme="minorBidi"/>
          <w:bCs w:val="0"/>
          <w:iCs w:val="0"/>
          <w:sz w:val="22"/>
          <w:szCs w:val="22"/>
        </w:rPr>
      </w:pPr>
      <w:hyperlink w:anchor="_Toc115392281" w:history="1">
        <w:r w:rsidRPr="00822095">
          <w:rPr>
            <w:rStyle w:val="af1"/>
          </w:rPr>
          <w:t>7.1.3.</w:t>
        </w:r>
        <w:r>
          <w:rPr>
            <w:rFonts w:asciiTheme="minorHAnsi" w:eastAsiaTheme="minorEastAsia" w:hAnsiTheme="minorHAnsi" w:cstheme="minorBidi"/>
            <w:bCs w:val="0"/>
            <w:iCs w:val="0"/>
            <w:sz w:val="22"/>
            <w:szCs w:val="22"/>
          </w:rPr>
          <w:tab/>
        </w:r>
        <w:r w:rsidRPr="00822095">
          <w:rPr>
            <w:rStyle w:val="af1"/>
          </w:rPr>
          <w:t>Макет файла</w:t>
        </w:r>
        <w:r>
          <w:rPr>
            <w:webHidden/>
          </w:rPr>
          <w:tab/>
        </w:r>
        <w:r>
          <w:rPr>
            <w:webHidden/>
          </w:rPr>
          <w:fldChar w:fldCharType="begin"/>
        </w:r>
        <w:r>
          <w:rPr>
            <w:webHidden/>
          </w:rPr>
          <w:instrText xml:space="preserve"> PAGEREF _Toc115392281 \h </w:instrText>
        </w:r>
        <w:r>
          <w:rPr>
            <w:webHidden/>
          </w:rPr>
        </w:r>
        <w:r>
          <w:rPr>
            <w:webHidden/>
          </w:rPr>
          <w:fldChar w:fldCharType="separate"/>
        </w:r>
        <w:r>
          <w:rPr>
            <w:webHidden/>
          </w:rPr>
          <w:t>153</w:t>
        </w:r>
        <w:r>
          <w:rPr>
            <w:webHidden/>
          </w:rPr>
          <w:fldChar w:fldCharType="end"/>
        </w:r>
      </w:hyperlink>
    </w:p>
    <w:p w14:paraId="5A01C91B" w14:textId="77777777" w:rsidR="005560B4" w:rsidRDefault="005560B4">
      <w:pPr>
        <w:pStyle w:val="36"/>
        <w:rPr>
          <w:rFonts w:asciiTheme="minorHAnsi" w:eastAsiaTheme="minorEastAsia" w:hAnsiTheme="minorHAnsi" w:cstheme="minorBidi"/>
          <w:bCs w:val="0"/>
          <w:iCs w:val="0"/>
          <w:sz w:val="22"/>
          <w:szCs w:val="22"/>
        </w:rPr>
      </w:pPr>
      <w:hyperlink w:anchor="_Toc115392282" w:history="1">
        <w:r w:rsidRPr="00822095">
          <w:rPr>
            <w:rStyle w:val="af1"/>
            <w:highlight w:val="green"/>
          </w:rPr>
          <w:t>7.1.4.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_Toc115392282 \h </w:instrText>
        </w:r>
        <w:r>
          <w:rPr>
            <w:webHidden/>
          </w:rPr>
        </w:r>
        <w:r>
          <w:rPr>
            <w:webHidden/>
          </w:rPr>
          <w:fldChar w:fldCharType="separate"/>
        </w:r>
        <w:r>
          <w:rPr>
            <w:webHidden/>
          </w:rPr>
          <w:t>154</w:t>
        </w:r>
        <w:r>
          <w:rPr>
            <w:webHidden/>
          </w:rPr>
          <w:fldChar w:fldCharType="end"/>
        </w:r>
      </w:hyperlink>
    </w:p>
    <w:p w14:paraId="118CFDC2" w14:textId="77777777" w:rsidR="005560B4" w:rsidRDefault="005560B4">
      <w:pPr>
        <w:pStyle w:val="2b"/>
        <w:rPr>
          <w:rFonts w:asciiTheme="minorHAnsi" w:eastAsiaTheme="minorEastAsia" w:hAnsiTheme="minorHAnsi" w:cstheme="minorBidi"/>
          <w:bCs w:val="0"/>
          <w:sz w:val="22"/>
          <w:szCs w:val="22"/>
        </w:rPr>
      </w:pPr>
      <w:hyperlink w:anchor="_Toc115392283" w:history="1">
        <w:r w:rsidRPr="00822095">
          <w:rPr>
            <w:rStyle w:val="af1"/>
            <w:highlight w:val="green"/>
          </w:rPr>
          <w:t>7.2.</w:t>
        </w:r>
        <w:r>
          <w:rPr>
            <w:rFonts w:asciiTheme="minorHAnsi" w:eastAsiaTheme="minorEastAsia" w:hAnsiTheme="minorHAnsi" w:cstheme="minorBidi"/>
            <w:bCs w:val="0"/>
            <w:sz w:val="22"/>
            <w:szCs w:val="22"/>
          </w:rPr>
          <w:tab/>
        </w:r>
        <w:r w:rsidRPr="00822095">
          <w:rPr>
            <w:rStyle w:val="af1"/>
            <w:highlight w:val="green"/>
          </w:rPr>
          <w:t>Описание документа «Заявка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_Toc115392283 \h </w:instrText>
        </w:r>
        <w:r>
          <w:rPr>
            <w:webHidden/>
          </w:rPr>
        </w:r>
        <w:r>
          <w:rPr>
            <w:webHidden/>
          </w:rPr>
          <w:fldChar w:fldCharType="separate"/>
        </w:r>
        <w:r>
          <w:rPr>
            <w:webHidden/>
          </w:rPr>
          <w:t>154</w:t>
        </w:r>
        <w:r>
          <w:rPr>
            <w:webHidden/>
          </w:rPr>
          <w:fldChar w:fldCharType="end"/>
        </w:r>
      </w:hyperlink>
    </w:p>
    <w:p w14:paraId="68EFB2FF" w14:textId="77777777" w:rsidR="005560B4" w:rsidRDefault="005560B4">
      <w:pPr>
        <w:pStyle w:val="36"/>
        <w:rPr>
          <w:rFonts w:asciiTheme="minorHAnsi" w:eastAsiaTheme="minorEastAsia" w:hAnsiTheme="minorHAnsi" w:cstheme="minorBidi"/>
          <w:bCs w:val="0"/>
          <w:iCs w:val="0"/>
          <w:sz w:val="22"/>
          <w:szCs w:val="22"/>
        </w:rPr>
      </w:pPr>
      <w:hyperlink w:anchor="_Toc115392284" w:history="1">
        <w:r w:rsidRPr="00822095">
          <w:rPr>
            <w:rStyle w:val="af1"/>
            <w:highlight w:val="green"/>
          </w:rPr>
          <w:t>7.2.1.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_Toc115392284 \h </w:instrText>
        </w:r>
        <w:r>
          <w:rPr>
            <w:webHidden/>
          </w:rPr>
        </w:r>
        <w:r>
          <w:rPr>
            <w:webHidden/>
          </w:rPr>
          <w:fldChar w:fldCharType="separate"/>
        </w:r>
        <w:r>
          <w:rPr>
            <w:webHidden/>
          </w:rPr>
          <w:t>154</w:t>
        </w:r>
        <w:r>
          <w:rPr>
            <w:webHidden/>
          </w:rPr>
          <w:fldChar w:fldCharType="end"/>
        </w:r>
      </w:hyperlink>
    </w:p>
    <w:p w14:paraId="4EB2D154" w14:textId="77777777" w:rsidR="005560B4" w:rsidRDefault="005560B4">
      <w:pPr>
        <w:pStyle w:val="36"/>
        <w:rPr>
          <w:rFonts w:asciiTheme="minorHAnsi" w:eastAsiaTheme="minorEastAsia" w:hAnsiTheme="minorHAnsi" w:cstheme="minorBidi"/>
          <w:bCs w:val="0"/>
          <w:iCs w:val="0"/>
          <w:sz w:val="22"/>
          <w:szCs w:val="22"/>
        </w:rPr>
      </w:pPr>
      <w:hyperlink w:anchor="_Toc115392285" w:history="1">
        <w:r w:rsidRPr="00822095">
          <w:rPr>
            <w:rStyle w:val="af1"/>
            <w:highlight w:val="green"/>
          </w:rPr>
          <w:t>7.2.2.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_Toc115392285 \h </w:instrText>
        </w:r>
        <w:r>
          <w:rPr>
            <w:webHidden/>
          </w:rPr>
        </w:r>
        <w:r>
          <w:rPr>
            <w:webHidden/>
          </w:rPr>
          <w:fldChar w:fldCharType="separate"/>
        </w:r>
        <w:r>
          <w:rPr>
            <w:webHidden/>
          </w:rPr>
          <w:t>154</w:t>
        </w:r>
        <w:r>
          <w:rPr>
            <w:webHidden/>
          </w:rPr>
          <w:fldChar w:fldCharType="end"/>
        </w:r>
      </w:hyperlink>
    </w:p>
    <w:p w14:paraId="3D15648C" w14:textId="77777777" w:rsidR="005560B4" w:rsidRDefault="005560B4">
      <w:pPr>
        <w:pStyle w:val="36"/>
        <w:rPr>
          <w:rFonts w:asciiTheme="minorHAnsi" w:eastAsiaTheme="minorEastAsia" w:hAnsiTheme="minorHAnsi" w:cstheme="minorBidi"/>
          <w:bCs w:val="0"/>
          <w:iCs w:val="0"/>
          <w:sz w:val="22"/>
          <w:szCs w:val="22"/>
        </w:rPr>
      </w:pPr>
      <w:hyperlink w:anchor="_Toc115392286" w:history="1">
        <w:r w:rsidRPr="00822095">
          <w:rPr>
            <w:rStyle w:val="af1"/>
            <w:highlight w:val="green"/>
          </w:rPr>
          <w:t>7.2.3.</w:t>
        </w:r>
        <w:r>
          <w:rPr>
            <w:rFonts w:asciiTheme="minorHAnsi" w:eastAsiaTheme="minorEastAsia" w:hAnsiTheme="minorHAnsi" w:cstheme="minorBidi"/>
            <w:bCs w:val="0"/>
            <w:iCs w:val="0"/>
            <w:sz w:val="22"/>
            <w:szCs w:val="22"/>
          </w:rPr>
          <w:tab/>
        </w:r>
        <w:r w:rsidRPr="00822095">
          <w:rPr>
            <w:rStyle w:val="af1"/>
            <w:highlight w:val="green"/>
          </w:rPr>
          <w:t>Макет файла</w:t>
        </w:r>
        <w:r>
          <w:rPr>
            <w:webHidden/>
          </w:rPr>
          <w:tab/>
        </w:r>
        <w:r>
          <w:rPr>
            <w:webHidden/>
          </w:rPr>
          <w:fldChar w:fldCharType="begin"/>
        </w:r>
        <w:r>
          <w:rPr>
            <w:webHidden/>
          </w:rPr>
          <w:instrText xml:space="preserve"> PAGEREF _Toc115392286 \h </w:instrText>
        </w:r>
        <w:r>
          <w:rPr>
            <w:webHidden/>
          </w:rPr>
        </w:r>
        <w:r>
          <w:rPr>
            <w:webHidden/>
          </w:rPr>
          <w:fldChar w:fldCharType="separate"/>
        </w:r>
        <w:r>
          <w:rPr>
            <w:webHidden/>
          </w:rPr>
          <w:t>164</w:t>
        </w:r>
        <w:r>
          <w:rPr>
            <w:webHidden/>
          </w:rPr>
          <w:fldChar w:fldCharType="end"/>
        </w:r>
      </w:hyperlink>
    </w:p>
    <w:p w14:paraId="78BF3150" w14:textId="77777777" w:rsidR="005560B4" w:rsidRDefault="005560B4">
      <w:pPr>
        <w:pStyle w:val="36"/>
        <w:rPr>
          <w:rFonts w:asciiTheme="minorHAnsi" w:eastAsiaTheme="minorEastAsia" w:hAnsiTheme="minorHAnsi" w:cstheme="minorBidi"/>
          <w:bCs w:val="0"/>
          <w:iCs w:val="0"/>
          <w:sz w:val="22"/>
          <w:szCs w:val="22"/>
        </w:rPr>
      </w:pPr>
      <w:hyperlink w:anchor="_Toc115392287" w:history="1">
        <w:r w:rsidRPr="00822095">
          <w:rPr>
            <w:rStyle w:val="af1"/>
            <w:highlight w:val="green"/>
          </w:rPr>
          <w:t>7.2.4.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_Toc115392287 \h </w:instrText>
        </w:r>
        <w:r>
          <w:rPr>
            <w:webHidden/>
          </w:rPr>
        </w:r>
        <w:r>
          <w:rPr>
            <w:webHidden/>
          </w:rPr>
          <w:fldChar w:fldCharType="separate"/>
        </w:r>
        <w:r>
          <w:rPr>
            <w:webHidden/>
          </w:rPr>
          <w:t>164</w:t>
        </w:r>
        <w:r>
          <w:rPr>
            <w:webHidden/>
          </w:rPr>
          <w:fldChar w:fldCharType="end"/>
        </w:r>
      </w:hyperlink>
    </w:p>
    <w:p w14:paraId="59D3BDD3" w14:textId="77777777" w:rsidR="005560B4" w:rsidRDefault="005560B4">
      <w:pPr>
        <w:pStyle w:val="2b"/>
        <w:rPr>
          <w:rFonts w:asciiTheme="minorHAnsi" w:eastAsiaTheme="minorEastAsia" w:hAnsiTheme="minorHAnsi" w:cstheme="minorBidi"/>
          <w:bCs w:val="0"/>
          <w:sz w:val="22"/>
          <w:szCs w:val="22"/>
        </w:rPr>
      </w:pPr>
      <w:hyperlink w:anchor="_Toc115392288" w:history="1">
        <w:r w:rsidRPr="00822095">
          <w:rPr>
            <w:rStyle w:val="af1"/>
            <w:highlight w:val="green"/>
          </w:rPr>
          <w:t>7.3.</w:t>
        </w:r>
        <w:r>
          <w:rPr>
            <w:rFonts w:asciiTheme="minorHAnsi" w:eastAsiaTheme="minorEastAsia" w:hAnsiTheme="minorHAnsi" w:cstheme="minorBidi"/>
            <w:bCs w:val="0"/>
            <w:sz w:val="22"/>
            <w:szCs w:val="22"/>
          </w:rPr>
          <w:tab/>
        </w:r>
        <w:r w:rsidRPr="00822095">
          <w:rPr>
            <w:rStyle w:val="af1"/>
            <w:highlight w:val="green"/>
          </w:rPr>
          <w:t>Описание документа «Заявка о внесении наличных денежных средств»</w:t>
        </w:r>
        <w:r>
          <w:rPr>
            <w:webHidden/>
          </w:rPr>
          <w:tab/>
        </w:r>
        <w:r>
          <w:rPr>
            <w:webHidden/>
          </w:rPr>
          <w:fldChar w:fldCharType="begin"/>
        </w:r>
        <w:r>
          <w:rPr>
            <w:webHidden/>
          </w:rPr>
          <w:instrText xml:space="preserve"> PAGEREF _Toc115392288 \h </w:instrText>
        </w:r>
        <w:r>
          <w:rPr>
            <w:webHidden/>
          </w:rPr>
        </w:r>
        <w:r>
          <w:rPr>
            <w:webHidden/>
          </w:rPr>
          <w:fldChar w:fldCharType="separate"/>
        </w:r>
        <w:r>
          <w:rPr>
            <w:webHidden/>
          </w:rPr>
          <w:t>165</w:t>
        </w:r>
        <w:r>
          <w:rPr>
            <w:webHidden/>
          </w:rPr>
          <w:fldChar w:fldCharType="end"/>
        </w:r>
      </w:hyperlink>
    </w:p>
    <w:p w14:paraId="2B2639EB" w14:textId="77777777" w:rsidR="005560B4" w:rsidRDefault="005560B4">
      <w:pPr>
        <w:pStyle w:val="36"/>
        <w:rPr>
          <w:rFonts w:asciiTheme="minorHAnsi" w:eastAsiaTheme="minorEastAsia" w:hAnsiTheme="minorHAnsi" w:cstheme="minorBidi"/>
          <w:bCs w:val="0"/>
          <w:iCs w:val="0"/>
          <w:sz w:val="22"/>
          <w:szCs w:val="22"/>
        </w:rPr>
      </w:pPr>
      <w:hyperlink w:anchor="_Toc115392289" w:history="1">
        <w:r w:rsidRPr="00822095">
          <w:rPr>
            <w:rStyle w:val="af1"/>
            <w:highlight w:val="green"/>
          </w:rPr>
          <w:t>7.3.1.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_Toc115392289 \h </w:instrText>
        </w:r>
        <w:r>
          <w:rPr>
            <w:webHidden/>
          </w:rPr>
        </w:r>
        <w:r>
          <w:rPr>
            <w:webHidden/>
          </w:rPr>
          <w:fldChar w:fldCharType="separate"/>
        </w:r>
        <w:r>
          <w:rPr>
            <w:webHidden/>
          </w:rPr>
          <w:t>165</w:t>
        </w:r>
        <w:r>
          <w:rPr>
            <w:webHidden/>
          </w:rPr>
          <w:fldChar w:fldCharType="end"/>
        </w:r>
      </w:hyperlink>
    </w:p>
    <w:p w14:paraId="7488C648" w14:textId="77777777" w:rsidR="005560B4" w:rsidRDefault="005560B4">
      <w:pPr>
        <w:pStyle w:val="36"/>
        <w:rPr>
          <w:rFonts w:asciiTheme="minorHAnsi" w:eastAsiaTheme="minorEastAsia" w:hAnsiTheme="minorHAnsi" w:cstheme="minorBidi"/>
          <w:bCs w:val="0"/>
          <w:iCs w:val="0"/>
          <w:sz w:val="22"/>
          <w:szCs w:val="22"/>
        </w:rPr>
      </w:pPr>
      <w:hyperlink w:anchor="_Toc115392290" w:history="1">
        <w:r w:rsidRPr="00822095">
          <w:rPr>
            <w:rStyle w:val="af1"/>
            <w:highlight w:val="green"/>
          </w:rPr>
          <w:t>7.3.2.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_Toc115392290 \h </w:instrText>
        </w:r>
        <w:r>
          <w:rPr>
            <w:webHidden/>
          </w:rPr>
        </w:r>
        <w:r>
          <w:rPr>
            <w:webHidden/>
          </w:rPr>
          <w:fldChar w:fldCharType="separate"/>
        </w:r>
        <w:r>
          <w:rPr>
            <w:webHidden/>
          </w:rPr>
          <w:t>165</w:t>
        </w:r>
        <w:r>
          <w:rPr>
            <w:webHidden/>
          </w:rPr>
          <w:fldChar w:fldCharType="end"/>
        </w:r>
      </w:hyperlink>
    </w:p>
    <w:p w14:paraId="3E2BB729" w14:textId="77777777" w:rsidR="005560B4" w:rsidRDefault="005560B4">
      <w:pPr>
        <w:pStyle w:val="36"/>
        <w:rPr>
          <w:rFonts w:asciiTheme="minorHAnsi" w:eastAsiaTheme="minorEastAsia" w:hAnsiTheme="minorHAnsi" w:cstheme="minorBidi"/>
          <w:bCs w:val="0"/>
          <w:iCs w:val="0"/>
          <w:sz w:val="22"/>
          <w:szCs w:val="22"/>
        </w:rPr>
      </w:pPr>
      <w:hyperlink w:anchor="_Toc115392291" w:history="1">
        <w:r w:rsidRPr="00822095">
          <w:rPr>
            <w:rStyle w:val="af1"/>
            <w:highlight w:val="green"/>
          </w:rPr>
          <w:t>7.3.3.</w:t>
        </w:r>
        <w:r>
          <w:rPr>
            <w:rFonts w:asciiTheme="minorHAnsi" w:eastAsiaTheme="minorEastAsia" w:hAnsiTheme="minorHAnsi" w:cstheme="minorBidi"/>
            <w:bCs w:val="0"/>
            <w:iCs w:val="0"/>
            <w:sz w:val="22"/>
            <w:szCs w:val="22"/>
          </w:rPr>
          <w:tab/>
        </w:r>
        <w:r w:rsidRPr="00822095">
          <w:rPr>
            <w:rStyle w:val="af1"/>
            <w:highlight w:val="green"/>
          </w:rPr>
          <w:t>Макет файла</w:t>
        </w:r>
        <w:r>
          <w:rPr>
            <w:webHidden/>
          </w:rPr>
          <w:tab/>
        </w:r>
        <w:r>
          <w:rPr>
            <w:webHidden/>
          </w:rPr>
          <w:fldChar w:fldCharType="begin"/>
        </w:r>
        <w:r>
          <w:rPr>
            <w:webHidden/>
          </w:rPr>
          <w:instrText xml:space="preserve"> PAGEREF _Toc115392291 \h </w:instrText>
        </w:r>
        <w:r>
          <w:rPr>
            <w:webHidden/>
          </w:rPr>
        </w:r>
        <w:r>
          <w:rPr>
            <w:webHidden/>
          </w:rPr>
          <w:fldChar w:fldCharType="separate"/>
        </w:r>
        <w:r>
          <w:rPr>
            <w:webHidden/>
          </w:rPr>
          <w:t>176</w:t>
        </w:r>
        <w:r>
          <w:rPr>
            <w:webHidden/>
          </w:rPr>
          <w:fldChar w:fldCharType="end"/>
        </w:r>
      </w:hyperlink>
    </w:p>
    <w:p w14:paraId="2E1E753D" w14:textId="77777777" w:rsidR="005560B4" w:rsidRDefault="005560B4">
      <w:pPr>
        <w:pStyle w:val="36"/>
        <w:rPr>
          <w:rFonts w:asciiTheme="minorHAnsi" w:eastAsiaTheme="minorEastAsia" w:hAnsiTheme="minorHAnsi" w:cstheme="minorBidi"/>
          <w:bCs w:val="0"/>
          <w:iCs w:val="0"/>
          <w:sz w:val="22"/>
          <w:szCs w:val="22"/>
        </w:rPr>
      </w:pPr>
      <w:hyperlink w:anchor="_Toc115392292" w:history="1">
        <w:r w:rsidRPr="00822095">
          <w:rPr>
            <w:rStyle w:val="af1"/>
            <w:highlight w:val="green"/>
          </w:rPr>
          <w:t>7.3.4.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_Toc115392292 \h </w:instrText>
        </w:r>
        <w:r>
          <w:rPr>
            <w:webHidden/>
          </w:rPr>
        </w:r>
        <w:r>
          <w:rPr>
            <w:webHidden/>
          </w:rPr>
          <w:fldChar w:fldCharType="separate"/>
        </w:r>
        <w:r>
          <w:rPr>
            <w:webHidden/>
          </w:rPr>
          <w:t>177</w:t>
        </w:r>
        <w:r>
          <w:rPr>
            <w:webHidden/>
          </w:rPr>
          <w:fldChar w:fldCharType="end"/>
        </w:r>
      </w:hyperlink>
    </w:p>
    <w:p w14:paraId="61847ABA" w14:textId="77777777" w:rsidR="005560B4" w:rsidRDefault="005560B4">
      <w:pPr>
        <w:pStyle w:val="2b"/>
        <w:rPr>
          <w:rFonts w:asciiTheme="minorHAnsi" w:eastAsiaTheme="minorEastAsia" w:hAnsiTheme="minorHAnsi" w:cstheme="minorBidi"/>
          <w:bCs w:val="0"/>
          <w:sz w:val="22"/>
          <w:szCs w:val="22"/>
        </w:rPr>
      </w:pPr>
      <w:hyperlink w:anchor="_Toc115392293" w:history="1">
        <w:r w:rsidRPr="00822095">
          <w:rPr>
            <w:rStyle w:val="af1"/>
            <w:highlight w:val="green"/>
          </w:rPr>
          <w:t>7.4.</w:t>
        </w:r>
        <w:r>
          <w:rPr>
            <w:rFonts w:asciiTheme="minorHAnsi" w:eastAsiaTheme="minorEastAsia" w:hAnsiTheme="minorHAnsi" w:cstheme="minorBidi"/>
            <w:bCs w:val="0"/>
            <w:sz w:val="22"/>
            <w:szCs w:val="22"/>
          </w:rPr>
          <w:tab/>
        </w:r>
        <w:r w:rsidRPr="00822095">
          <w:rPr>
            <w:rStyle w:val="af1"/>
            <w:highlight w:val="green"/>
          </w:rPr>
          <w:t>Описание документа «Уведомление о принятии»</w:t>
        </w:r>
        <w:r>
          <w:rPr>
            <w:webHidden/>
          </w:rPr>
          <w:tab/>
        </w:r>
        <w:r>
          <w:rPr>
            <w:webHidden/>
          </w:rPr>
          <w:fldChar w:fldCharType="begin"/>
        </w:r>
        <w:r>
          <w:rPr>
            <w:webHidden/>
          </w:rPr>
          <w:instrText xml:space="preserve"> PAGEREF _Toc115392293 \h </w:instrText>
        </w:r>
        <w:r>
          <w:rPr>
            <w:webHidden/>
          </w:rPr>
        </w:r>
        <w:r>
          <w:rPr>
            <w:webHidden/>
          </w:rPr>
          <w:fldChar w:fldCharType="separate"/>
        </w:r>
        <w:r>
          <w:rPr>
            <w:webHidden/>
          </w:rPr>
          <w:t>177</w:t>
        </w:r>
        <w:r>
          <w:rPr>
            <w:webHidden/>
          </w:rPr>
          <w:fldChar w:fldCharType="end"/>
        </w:r>
      </w:hyperlink>
    </w:p>
    <w:p w14:paraId="32651C0B" w14:textId="77777777" w:rsidR="005560B4" w:rsidRDefault="005560B4">
      <w:pPr>
        <w:pStyle w:val="36"/>
        <w:rPr>
          <w:rFonts w:asciiTheme="minorHAnsi" w:eastAsiaTheme="minorEastAsia" w:hAnsiTheme="minorHAnsi" w:cstheme="minorBidi"/>
          <w:bCs w:val="0"/>
          <w:iCs w:val="0"/>
          <w:sz w:val="22"/>
          <w:szCs w:val="22"/>
        </w:rPr>
      </w:pPr>
      <w:hyperlink w:anchor="_Toc115392294" w:history="1">
        <w:r w:rsidRPr="00822095">
          <w:rPr>
            <w:rStyle w:val="af1"/>
          </w:rPr>
          <w:t>7.4.1.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_Toc115392294 \h </w:instrText>
        </w:r>
        <w:r>
          <w:rPr>
            <w:webHidden/>
          </w:rPr>
        </w:r>
        <w:r>
          <w:rPr>
            <w:webHidden/>
          </w:rPr>
          <w:fldChar w:fldCharType="separate"/>
        </w:r>
        <w:r>
          <w:rPr>
            <w:webHidden/>
          </w:rPr>
          <w:t>177</w:t>
        </w:r>
        <w:r>
          <w:rPr>
            <w:webHidden/>
          </w:rPr>
          <w:fldChar w:fldCharType="end"/>
        </w:r>
      </w:hyperlink>
    </w:p>
    <w:p w14:paraId="6BF1B01B" w14:textId="77777777" w:rsidR="005560B4" w:rsidRDefault="005560B4">
      <w:pPr>
        <w:pStyle w:val="36"/>
        <w:rPr>
          <w:rFonts w:asciiTheme="minorHAnsi" w:eastAsiaTheme="minorEastAsia" w:hAnsiTheme="minorHAnsi" w:cstheme="minorBidi"/>
          <w:bCs w:val="0"/>
          <w:iCs w:val="0"/>
          <w:sz w:val="22"/>
          <w:szCs w:val="22"/>
        </w:rPr>
      </w:pPr>
      <w:hyperlink w:anchor="_Toc115392295" w:history="1">
        <w:r w:rsidRPr="00822095">
          <w:rPr>
            <w:rStyle w:val="af1"/>
            <w:highlight w:val="green"/>
          </w:rPr>
          <w:t>7.4.2.</w:t>
        </w:r>
        <w:r>
          <w:rPr>
            <w:rFonts w:asciiTheme="minorHAnsi" w:eastAsiaTheme="minorEastAsia" w:hAnsiTheme="minorHAnsi" w:cstheme="minorBidi"/>
            <w:bCs w:val="0"/>
            <w:iCs w:val="0"/>
            <w:sz w:val="22"/>
            <w:szCs w:val="22"/>
          </w:rPr>
          <w:tab/>
        </w:r>
        <w:r w:rsidRPr="00822095">
          <w:rPr>
            <w:rStyle w:val="af1"/>
            <w:highlight w:val="green"/>
          </w:rPr>
          <w:t>Описание полей документа</w:t>
        </w:r>
        <w:r>
          <w:rPr>
            <w:webHidden/>
          </w:rPr>
          <w:tab/>
        </w:r>
        <w:r>
          <w:rPr>
            <w:webHidden/>
          </w:rPr>
          <w:fldChar w:fldCharType="begin"/>
        </w:r>
        <w:r>
          <w:rPr>
            <w:webHidden/>
          </w:rPr>
          <w:instrText xml:space="preserve"> PAGEREF _Toc115392295 \h </w:instrText>
        </w:r>
        <w:r>
          <w:rPr>
            <w:webHidden/>
          </w:rPr>
        </w:r>
        <w:r>
          <w:rPr>
            <w:webHidden/>
          </w:rPr>
          <w:fldChar w:fldCharType="separate"/>
        </w:r>
        <w:r>
          <w:rPr>
            <w:webHidden/>
          </w:rPr>
          <w:t>177</w:t>
        </w:r>
        <w:r>
          <w:rPr>
            <w:webHidden/>
          </w:rPr>
          <w:fldChar w:fldCharType="end"/>
        </w:r>
      </w:hyperlink>
    </w:p>
    <w:p w14:paraId="31FDDB0B" w14:textId="77777777" w:rsidR="005560B4" w:rsidRDefault="005560B4">
      <w:pPr>
        <w:pStyle w:val="36"/>
        <w:rPr>
          <w:rFonts w:asciiTheme="minorHAnsi" w:eastAsiaTheme="minorEastAsia" w:hAnsiTheme="minorHAnsi" w:cstheme="minorBidi"/>
          <w:bCs w:val="0"/>
          <w:iCs w:val="0"/>
          <w:sz w:val="22"/>
          <w:szCs w:val="22"/>
        </w:rPr>
      </w:pPr>
      <w:hyperlink w:anchor="_Toc115392296" w:history="1">
        <w:r w:rsidRPr="00822095">
          <w:rPr>
            <w:rStyle w:val="af1"/>
            <w:highlight w:val="green"/>
          </w:rPr>
          <w:t>7.4.3.</w:t>
        </w:r>
        <w:r>
          <w:rPr>
            <w:rFonts w:asciiTheme="minorHAnsi" w:eastAsiaTheme="minorEastAsia" w:hAnsiTheme="minorHAnsi" w:cstheme="minorBidi"/>
            <w:bCs w:val="0"/>
            <w:iCs w:val="0"/>
            <w:sz w:val="22"/>
            <w:szCs w:val="22"/>
          </w:rPr>
          <w:tab/>
        </w:r>
        <w:r w:rsidRPr="00822095">
          <w:rPr>
            <w:rStyle w:val="af1"/>
            <w:highlight w:val="green"/>
          </w:rPr>
          <w:t>Макет файла</w:t>
        </w:r>
        <w:r>
          <w:rPr>
            <w:webHidden/>
          </w:rPr>
          <w:tab/>
        </w:r>
        <w:r>
          <w:rPr>
            <w:webHidden/>
          </w:rPr>
          <w:fldChar w:fldCharType="begin"/>
        </w:r>
        <w:r>
          <w:rPr>
            <w:webHidden/>
          </w:rPr>
          <w:instrText xml:space="preserve"> PAGEREF _Toc115392296 \h </w:instrText>
        </w:r>
        <w:r>
          <w:rPr>
            <w:webHidden/>
          </w:rPr>
        </w:r>
        <w:r>
          <w:rPr>
            <w:webHidden/>
          </w:rPr>
          <w:fldChar w:fldCharType="separate"/>
        </w:r>
        <w:r>
          <w:rPr>
            <w:webHidden/>
          </w:rPr>
          <w:t>181</w:t>
        </w:r>
        <w:r>
          <w:rPr>
            <w:webHidden/>
          </w:rPr>
          <w:fldChar w:fldCharType="end"/>
        </w:r>
      </w:hyperlink>
    </w:p>
    <w:p w14:paraId="72C909BD" w14:textId="77777777" w:rsidR="005560B4" w:rsidRDefault="005560B4">
      <w:pPr>
        <w:pStyle w:val="36"/>
        <w:rPr>
          <w:rFonts w:asciiTheme="minorHAnsi" w:eastAsiaTheme="minorEastAsia" w:hAnsiTheme="minorHAnsi" w:cstheme="minorBidi"/>
          <w:bCs w:val="0"/>
          <w:iCs w:val="0"/>
          <w:sz w:val="22"/>
          <w:szCs w:val="22"/>
        </w:rPr>
      </w:pPr>
      <w:hyperlink w:anchor="_Toc115392297" w:history="1">
        <w:r w:rsidRPr="00822095">
          <w:rPr>
            <w:rStyle w:val="af1"/>
            <w:highlight w:val="green"/>
          </w:rPr>
          <w:t>7.4.4.</w:t>
        </w:r>
        <w:r>
          <w:rPr>
            <w:rFonts w:asciiTheme="minorHAnsi" w:eastAsiaTheme="minorEastAsia" w:hAnsiTheme="minorHAnsi" w:cstheme="minorBidi"/>
            <w:bCs w:val="0"/>
            <w:iCs w:val="0"/>
            <w:sz w:val="22"/>
            <w:szCs w:val="22"/>
          </w:rPr>
          <w:tab/>
        </w:r>
        <w:r w:rsidRPr="00822095">
          <w:rPr>
            <w:rStyle w:val="af1"/>
            <w:highlight w:val="green"/>
          </w:rPr>
          <w:t>Пример файла</w:t>
        </w:r>
        <w:r>
          <w:rPr>
            <w:webHidden/>
          </w:rPr>
          <w:tab/>
        </w:r>
        <w:r>
          <w:rPr>
            <w:webHidden/>
          </w:rPr>
          <w:fldChar w:fldCharType="begin"/>
        </w:r>
        <w:r>
          <w:rPr>
            <w:webHidden/>
          </w:rPr>
          <w:instrText xml:space="preserve"> PAGEREF _Toc115392297 \h </w:instrText>
        </w:r>
        <w:r>
          <w:rPr>
            <w:webHidden/>
          </w:rPr>
        </w:r>
        <w:r>
          <w:rPr>
            <w:webHidden/>
          </w:rPr>
          <w:fldChar w:fldCharType="separate"/>
        </w:r>
        <w:r>
          <w:rPr>
            <w:webHidden/>
          </w:rPr>
          <w:t>182</w:t>
        </w:r>
        <w:r>
          <w:rPr>
            <w:webHidden/>
          </w:rPr>
          <w:fldChar w:fldCharType="end"/>
        </w:r>
      </w:hyperlink>
    </w:p>
    <w:p w14:paraId="25878236" w14:textId="77777777" w:rsidR="005560B4" w:rsidRDefault="005560B4">
      <w:pPr>
        <w:pStyle w:val="15"/>
        <w:rPr>
          <w:rFonts w:asciiTheme="minorHAnsi" w:eastAsiaTheme="minorEastAsia" w:hAnsiTheme="minorHAnsi" w:cstheme="minorBidi"/>
          <w:b w:val="0"/>
          <w:bCs w:val="0"/>
          <w:caps w:val="0"/>
          <w:sz w:val="22"/>
          <w:szCs w:val="22"/>
        </w:rPr>
      </w:pPr>
      <w:hyperlink w:anchor="_Toc115392298" w:history="1">
        <w:r w:rsidRPr="00822095">
          <w:rPr>
            <w:rStyle w:val="af1"/>
          </w:rPr>
          <w:t>8.</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Pr>
            <w:webHidden/>
          </w:rPr>
          <w:tab/>
        </w:r>
        <w:r>
          <w:rPr>
            <w:webHidden/>
          </w:rPr>
          <w:fldChar w:fldCharType="begin"/>
        </w:r>
        <w:r>
          <w:rPr>
            <w:webHidden/>
          </w:rPr>
          <w:instrText xml:space="preserve"> PAGEREF _Toc115392298 \h </w:instrText>
        </w:r>
        <w:r>
          <w:rPr>
            <w:webHidden/>
          </w:rPr>
        </w:r>
        <w:r>
          <w:rPr>
            <w:webHidden/>
          </w:rPr>
          <w:fldChar w:fldCharType="separate"/>
        </w:r>
        <w:r>
          <w:rPr>
            <w:webHidden/>
          </w:rPr>
          <w:t>183</w:t>
        </w:r>
        <w:r>
          <w:rPr>
            <w:webHidden/>
          </w:rPr>
          <w:fldChar w:fldCharType="end"/>
        </w:r>
      </w:hyperlink>
    </w:p>
    <w:p w14:paraId="5A9B107B" w14:textId="77777777" w:rsidR="005560B4" w:rsidRDefault="005560B4">
      <w:pPr>
        <w:pStyle w:val="2b"/>
        <w:rPr>
          <w:rFonts w:asciiTheme="minorHAnsi" w:eastAsiaTheme="minorEastAsia" w:hAnsiTheme="minorHAnsi" w:cstheme="minorBidi"/>
          <w:bCs w:val="0"/>
          <w:sz w:val="22"/>
          <w:szCs w:val="22"/>
        </w:rPr>
      </w:pPr>
      <w:hyperlink w:anchor="_Toc115392299" w:history="1">
        <w:r w:rsidRPr="00822095">
          <w:rPr>
            <w:rStyle w:val="af1"/>
            <w:highlight w:val="green"/>
          </w:rPr>
          <w:t>8.1.</w:t>
        </w:r>
        <w:r>
          <w:rPr>
            <w:rFonts w:asciiTheme="minorHAnsi" w:eastAsiaTheme="minorEastAsia" w:hAnsiTheme="minorHAnsi" w:cstheme="minorBidi"/>
            <w:bCs w:val="0"/>
            <w:sz w:val="22"/>
            <w:szCs w:val="22"/>
          </w:rPr>
          <w:tab/>
        </w:r>
        <w:r w:rsidRPr="00822095">
          <w:rPr>
            <w:rStyle w:val="af1"/>
            <w:highlight w:val="green"/>
          </w:rPr>
          <w:t>Описание документа «Ответ на запрос (уведомление) по ЭПС участника»</w:t>
        </w:r>
        <w:r>
          <w:rPr>
            <w:webHidden/>
          </w:rPr>
          <w:tab/>
        </w:r>
        <w:r>
          <w:rPr>
            <w:webHidden/>
          </w:rPr>
          <w:fldChar w:fldCharType="begin"/>
        </w:r>
        <w:r>
          <w:rPr>
            <w:webHidden/>
          </w:rPr>
          <w:instrText xml:space="preserve"> PAGEREF _Toc115392299 \h </w:instrText>
        </w:r>
        <w:r>
          <w:rPr>
            <w:webHidden/>
          </w:rPr>
        </w:r>
        <w:r>
          <w:rPr>
            <w:webHidden/>
          </w:rPr>
          <w:fldChar w:fldCharType="separate"/>
        </w:r>
        <w:r>
          <w:rPr>
            <w:webHidden/>
          </w:rPr>
          <w:t>183</w:t>
        </w:r>
        <w:r>
          <w:rPr>
            <w:webHidden/>
          </w:rPr>
          <w:fldChar w:fldCharType="end"/>
        </w:r>
      </w:hyperlink>
    </w:p>
    <w:p w14:paraId="09D427BD" w14:textId="77777777" w:rsidR="005560B4" w:rsidRDefault="005560B4">
      <w:pPr>
        <w:pStyle w:val="36"/>
        <w:rPr>
          <w:rFonts w:asciiTheme="minorHAnsi" w:eastAsiaTheme="minorEastAsia" w:hAnsiTheme="minorHAnsi" w:cstheme="minorBidi"/>
          <w:bCs w:val="0"/>
          <w:iCs w:val="0"/>
          <w:sz w:val="22"/>
          <w:szCs w:val="22"/>
        </w:rPr>
      </w:pPr>
      <w:hyperlink w:anchor="_Toc115392300" w:history="1">
        <w:r w:rsidRPr="00822095">
          <w:rPr>
            <w:rStyle w:val="af1"/>
            <w:highlight w:val="green"/>
          </w:rPr>
          <w:t>8.1.1.</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w:t>
        </w:r>
        <w:r w:rsidRPr="00822095">
          <w:rPr>
            <w:rStyle w:val="af1"/>
            <w:highlight w:val="green"/>
            <w:lang w:val="en-US"/>
          </w:rPr>
          <w:t>t</w:t>
        </w:r>
        <w:r w:rsidRPr="00822095">
          <w:rPr>
            <w:rStyle w:val="af1"/>
            <w:highlight w:val="green"/>
          </w:rPr>
          <w:t>MSC_RespInformEPS»</w:t>
        </w:r>
        <w:r>
          <w:rPr>
            <w:webHidden/>
          </w:rPr>
          <w:tab/>
        </w:r>
        <w:r>
          <w:rPr>
            <w:webHidden/>
          </w:rPr>
          <w:fldChar w:fldCharType="begin"/>
        </w:r>
        <w:r>
          <w:rPr>
            <w:webHidden/>
          </w:rPr>
          <w:instrText xml:space="preserve"> PAGEREF _Toc115392300 \h </w:instrText>
        </w:r>
        <w:r>
          <w:rPr>
            <w:webHidden/>
          </w:rPr>
        </w:r>
        <w:r>
          <w:rPr>
            <w:webHidden/>
          </w:rPr>
          <w:fldChar w:fldCharType="separate"/>
        </w:r>
        <w:r>
          <w:rPr>
            <w:webHidden/>
          </w:rPr>
          <w:t>183</w:t>
        </w:r>
        <w:r>
          <w:rPr>
            <w:webHidden/>
          </w:rPr>
          <w:fldChar w:fldCharType="end"/>
        </w:r>
      </w:hyperlink>
    </w:p>
    <w:p w14:paraId="2B05241A" w14:textId="77777777" w:rsidR="005560B4" w:rsidRDefault="005560B4">
      <w:pPr>
        <w:pStyle w:val="36"/>
        <w:rPr>
          <w:rFonts w:asciiTheme="minorHAnsi" w:eastAsiaTheme="minorEastAsia" w:hAnsiTheme="minorHAnsi" w:cstheme="minorBidi"/>
          <w:bCs w:val="0"/>
          <w:iCs w:val="0"/>
          <w:sz w:val="22"/>
          <w:szCs w:val="22"/>
        </w:rPr>
      </w:pPr>
      <w:hyperlink w:anchor="_Toc115392301" w:history="1">
        <w:r w:rsidRPr="00822095">
          <w:rPr>
            <w:rStyle w:val="af1"/>
          </w:rPr>
          <w:t>8.1.2.</w:t>
        </w:r>
        <w:r>
          <w:rPr>
            <w:rFonts w:asciiTheme="minorHAnsi" w:eastAsiaTheme="minorEastAsia" w:hAnsiTheme="minorHAnsi" w:cstheme="minorBidi"/>
            <w:bCs w:val="0"/>
            <w:iCs w:val="0"/>
            <w:sz w:val="22"/>
            <w:szCs w:val="22"/>
          </w:rPr>
          <w:tab/>
        </w:r>
        <w:r w:rsidRPr="00822095">
          <w:rPr>
            <w:rStyle w:val="af1"/>
          </w:rPr>
          <w:t>Описание комплексного типа «tEDRowRequest»</w:t>
        </w:r>
        <w:r>
          <w:rPr>
            <w:webHidden/>
          </w:rPr>
          <w:tab/>
        </w:r>
        <w:r>
          <w:rPr>
            <w:webHidden/>
          </w:rPr>
          <w:fldChar w:fldCharType="begin"/>
        </w:r>
        <w:r>
          <w:rPr>
            <w:webHidden/>
          </w:rPr>
          <w:instrText xml:space="preserve"> PAGEREF _Toc115392301 \h </w:instrText>
        </w:r>
        <w:r>
          <w:rPr>
            <w:webHidden/>
          </w:rPr>
        </w:r>
        <w:r>
          <w:rPr>
            <w:webHidden/>
          </w:rPr>
          <w:fldChar w:fldCharType="separate"/>
        </w:r>
        <w:r>
          <w:rPr>
            <w:webHidden/>
          </w:rPr>
          <w:t>187</w:t>
        </w:r>
        <w:r>
          <w:rPr>
            <w:webHidden/>
          </w:rPr>
          <w:fldChar w:fldCharType="end"/>
        </w:r>
      </w:hyperlink>
    </w:p>
    <w:p w14:paraId="7F46B3E3" w14:textId="77777777" w:rsidR="005560B4" w:rsidRDefault="005560B4">
      <w:pPr>
        <w:pStyle w:val="36"/>
        <w:rPr>
          <w:rFonts w:asciiTheme="minorHAnsi" w:eastAsiaTheme="minorEastAsia" w:hAnsiTheme="minorHAnsi" w:cstheme="minorBidi"/>
          <w:bCs w:val="0"/>
          <w:iCs w:val="0"/>
          <w:sz w:val="22"/>
          <w:szCs w:val="22"/>
        </w:rPr>
      </w:pPr>
      <w:hyperlink w:anchor="_Toc115392302" w:history="1">
        <w:r w:rsidRPr="00822095">
          <w:rPr>
            <w:rStyle w:val="af1"/>
          </w:rPr>
          <w:t>8.1.3.</w:t>
        </w:r>
        <w:r>
          <w:rPr>
            <w:rFonts w:asciiTheme="minorHAnsi" w:eastAsiaTheme="minorEastAsia" w:hAnsiTheme="minorHAnsi" w:cstheme="minorBidi"/>
            <w:bCs w:val="0"/>
            <w:iCs w:val="0"/>
            <w:sz w:val="22"/>
            <w:szCs w:val="22"/>
          </w:rPr>
          <w:tab/>
        </w:r>
        <w:r w:rsidRPr="00822095">
          <w:rPr>
            <w:rStyle w:val="af1"/>
          </w:rPr>
          <w:t>Описание комплексного типа «tEDRowRequest_ITEM»</w:t>
        </w:r>
        <w:r>
          <w:rPr>
            <w:webHidden/>
          </w:rPr>
          <w:tab/>
        </w:r>
        <w:r>
          <w:rPr>
            <w:webHidden/>
          </w:rPr>
          <w:fldChar w:fldCharType="begin"/>
        </w:r>
        <w:r>
          <w:rPr>
            <w:webHidden/>
          </w:rPr>
          <w:instrText xml:space="preserve"> PAGEREF _Toc115392302 \h </w:instrText>
        </w:r>
        <w:r>
          <w:rPr>
            <w:webHidden/>
          </w:rPr>
        </w:r>
        <w:r>
          <w:rPr>
            <w:webHidden/>
          </w:rPr>
          <w:fldChar w:fldCharType="separate"/>
        </w:r>
        <w:r>
          <w:rPr>
            <w:webHidden/>
          </w:rPr>
          <w:t>187</w:t>
        </w:r>
        <w:r>
          <w:rPr>
            <w:webHidden/>
          </w:rPr>
          <w:fldChar w:fldCharType="end"/>
        </w:r>
      </w:hyperlink>
    </w:p>
    <w:p w14:paraId="566FFF61" w14:textId="77777777" w:rsidR="005560B4" w:rsidRDefault="005560B4">
      <w:pPr>
        <w:pStyle w:val="36"/>
        <w:rPr>
          <w:rFonts w:asciiTheme="minorHAnsi" w:eastAsiaTheme="minorEastAsia" w:hAnsiTheme="minorHAnsi" w:cstheme="minorBidi"/>
          <w:bCs w:val="0"/>
          <w:iCs w:val="0"/>
          <w:sz w:val="22"/>
          <w:szCs w:val="22"/>
        </w:rPr>
      </w:pPr>
      <w:hyperlink w:anchor="_Toc115392303" w:history="1">
        <w:r w:rsidRPr="00822095">
          <w:rPr>
            <w:rStyle w:val="af1"/>
          </w:rPr>
          <w:t>8.1.4.</w:t>
        </w:r>
        <w:r>
          <w:rPr>
            <w:rFonts w:asciiTheme="minorHAnsi" w:eastAsiaTheme="minorEastAsia" w:hAnsiTheme="minorHAnsi" w:cstheme="minorBidi"/>
            <w:bCs w:val="0"/>
            <w:iCs w:val="0"/>
            <w:sz w:val="22"/>
            <w:szCs w:val="22"/>
          </w:rPr>
          <w:tab/>
        </w:r>
        <w:r w:rsidRPr="00822095">
          <w:rPr>
            <w:rStyle w:val="af1"/>
          </w:rPr>
          <w:t>Описание комплексного типа «tSGN»</w:t>
        </w:r>
        <w:r>
          <w:rPr>
            <w:webHidden/>
          </w:rPr>
          <w:tab/>
        </w:r>
        <w:r>
          <w:rPr>
            <w:webHidden/>
          </w:rPr>
          <w:fldChar w:fldCharType="begin"/>
        </w:r>
        <w:r>
          <w:rPr>
            <w:webHidden/>
          </w:rPr>
          <w:instrText xml:space="preserve"> PAGEREF _Toc115392303 \h </w:instrText>
        </w:r>
        <w:r>
          <w:rPr>
            <w:webHidden/>
          </w:rPr>
        </w:r>
        <w:r>
          <w:rPr>
            <w:webHidden/>
          </w:rPr>
          <w:fldChar w:fldCharType="separate"/>
        </w:r>
        <w:r>
          <w:rPr>
            <w:webHidden/>
          </w:rPr>
          <w:t>187</w:t>
        </w:r>
        <w:r>
          <w:rPr>
            <w:webHidden/>
          </w:rPr>
          <w:fldChar w:fldCharType="end"/>
        </w:r>
      </w:hyperlink>
    </w:p>
    <w:p w14:paraId="21A50614" w14:textId="77777777" w:rsidR="005560B4" w:rsidRDefault="005560B4">
      <w:pPr>
        <w:pStyle w:val="36"/>
        <w:rPr>
          <w:rFonts w:asciiTheme="minorHAnsi" w:eastAsiaTheme="minorEastAsia" w:hAnsiTheme="minorHAnsi" w:cstheme="minorBidi"/>
          <w:bCs w:val="0"/>
          <w:iCs w:val="0"/>
          <w:sz w:val="22"/>
          <w:szCs w:val="22"/>
        </w:rPr>
      </w:pPr>
      <w:hyperlink w:anchor="_Toc115392304" w:history="1">
        <w:r w:rsidRPr="00822095">
          <w:rPr>
            <w:rStyle w:val="af1"/>
          </w:rPr>
          <w:t>8.1.5.</w:t>
        </w:r>
        <w:r>
          <w:rPr>
            <w:rFonts w:asciiTheme="minorHAnsi" w:eastAsiaTheme="minorEastAsia" w:hAnsiTheme="minorHAnsi" w:cstheme="minorBidi"/>
            <w:bCs w:val="0"/>
            <w:iCs w:val="0"/>
            <w:sz w:val="22"/>
            <w:szCs w:val="22"/>
          </w:rPr>
          <w:tab/>
        </w:r>
        <w:r w:rsidRPr="00822095">
          <w:rPr>
            <w:rStyle w:val="af1"/>
          </w:rPr>
          <w:t>Описание комплексного типа «tSGNNmPsDt»</w:t>
        </w:r>
        <w:r>
          <w:rPr>
            <w:webHidden/>
          </w:rPr>
          <w:tab/>
        </w:r>
        <w:r>
          <w:rPr>
            <w:webHidden/>
          </w:rPr>
          <w:fldChar w:fldCharType="begin"/>
        </w:r>
        <w:r>
          <w:rPr>
            <w:webHidden/>
          </w:rPr>
          <w:instrText xml:space="preserve"> PAGEREF _Toc115392304 \h </w:instrText>
        </w:r>
        <w:r>
          <w:rPr>
            <w:webHidden/>
          </w:rPr>
        </w:r>
        <w:r>
          <w:rPr>
            <w:webHidden/>
          </w:rPr>
          <w:fldChar w:fldCharType="separate"/>
        </w:r>
        <w:r>
          <w:rPr>
            <w:webHidden/>
          </w:rPr>
          <w:t>188</w:t>
        </w:r>
        <w:r>
          <w:rPr>
            <w:webHidden/>
          </w:rPr>
          <w:fldChar w:fldCharType="end"/>
        </w:r>
      </w:hyperlink>
    </w:p>
    <w:p w14:paraId="52E6FEF0" w14:textId="77777777" w:rsidR="005560B4" w:rsidRDefault="005560B4">
      <w:pPr>
        <w:pStyle w:val="36"/>
        <w:rPr>
          <w:rFonts w:asciiTheme="minorHAnsi" w:eastAsiaTheme="minorEastAsia" w:hAnsiTheme="minorHAnsi" w:cstheme="minorBidi"/>
          <w:bCs w:val="0"/>
          <w:iCs w:val="0"/>
          <w:sz w:val="22"/>
          <w:szCs w:val="22"/>
        </w:rPr>
      </w:pPr>
      <w:hyperlink w:anchor="_Toc115392305" w:history="1">
        <w:r w:rsidRPr="00822095">
          <w:rPr>
            <w:rStyle w:val="af1"/>
          </w:rPr>
          <w:t>8.1.6.</w:t>
        </w:r>
        <w:r>
          <w:rPr>
            <w:rFonts w:asciiTheme="minorHAnsi" w:eastAsiaTheme="minorEastAsia" w:hAnsiTheme="minorHAnsi" w:cstheme="minorBidi"/>
            <w:bCs w:val="0"/>
            <w:iCs w:val="0"/>
            <w:sz w:val="22"/>
            <w:szCs w:val="22"/>
          </w:rPr>
          <w:tab/>
        </w:r>
        <w:r w:rsidRPr="00822095">
          <w:rPr>
            <w:rStyle w:val="af1"/>
          </w:rPr>
          <w:t>Описание комплексного типа «tSGNNmPs»</w:t>
        </w:r>
        <w:r>
          <w:rPr>
            <w:webHidden/>
          </w:rPr>
          <w:tab/>
        </w:r>
        <w:r>
          <w:rPr>
            <w:webHidden/>
          </w:rPr>
          <w:fldChar w:fldCharType="begin"/>
        </w:r>
        <w:r>
          <w:rPr>
            <w:webHidden/>
          </w:rPr>
          <w:instrText xml:space="preserve"> PAGEREF _Toc115392305 \h </w:instrText>
        </w:r>
        <w:r>
          <w:rPr>
            <w:webHidden/>
          </w:rPr>
        </w:r>
        <w:r>
          <w:rPr>
            <w:webHidden/>
          </w:rPr>
          <w:fldChar w:fldCharType="separate"/>
        </w:r>
        <w:r>
          <w:rPr>
            <w:webHidden/>
          </w:rPr>
          <w:t>188</w:t>
        </w:r>
        <w:r>
          <w:rPr>
            <w:webHidden/>
          </w:rPr>
          <w:fldChar w:fldCharType="end"/>
        </w:r>
      </w:hyperlink>
    </w:p>
    <w:p w14:paraId="02CF1695" w14:textId="77777777" w:rsidR="005560B4" w:rsidRDefault="005560B4">
      <w:pPr>
        <w:pStyle w:val="36"/>
        <w:rPr>
          <w:rFonts w:asciiTheme="minorHAnsi" w:eastAsiaTheme="minorEastAsia" w:hAnsiTheme="minorHAnsi" w:cstheme="minorBidi"/>
          <w:bCs w:val="0"/>
          <w:iCs w:val="0"/>
          <w:sz w:val="22"/>
          <w:szCs w:val="22"/>
        </w:rPr>
      </w:pPr>
      <w:hyperlink w:anchor="_Toc115392306" w:history="1">
        <w:r w:rsidRPr="00822095">
          <w:rPr>
            <w:rStyle w:val="af1"/>
          </w:rPr>
          <w:t>8.1.7.</w:t>
        </w:r>
        <w:r>
          <w:rPr>
            <w:rFonts w:asciiTheme="minorHAnsi" w:eastAsiaTheme="minorEastAsia" w:hAnsiTheme="minorHAnsi" w:cstheme="minorBidi"/>
            <w:bCs w:val="0"/>
            <w:iCs w:val="0"/>
            <w:sz w:val="22"/>
            <w:szCs w:val="22"/>
          </w:rPr>
          <w:tab/>
        </w:r>
        <w:r w:rsidRPr="00822095">
          <w:rPr>
            <w:rStyle w:val="af1"/>
          </w:rPr>
          <w:t>Пример XML</w:t>
        </w:r>
        <w:r>
          <w:rPr>
            <w:webHidden/>
          </w:rPr>
          <w:tab/>
        </w:r>
        <w:r>
          <w:rPr>
            <w:webHidden/>
          </w:rPr>
          <w:fldChar w:fldCharType="begin"/>
        </w:r>
        <w:r>
          <w:rPr>
            <w:webHidden/>
          </w:rPr>
          <w:instrText xml:space="preserve"> PAGEREF _Toc115392306 \h </w:instrText>
        </w:r>
        <w:r>
          <w:rPr>
            <w:webHidden/>
          </w:rPr>
        </w:r>
        <w:r>
          <w:rPr>
            <w:webHidden/>
          </w:rPr>
          <w:fldChar w:fldCharType="separate"/>
        </w:r>
        <w:r>
          <w:rPr>
            <w:webHidden/>
          </w:rPr>
          <w:t>189</w:t>
        </w:r>
        <w:r>
          <w:rPr>
            <w:webHidden/>
          </w:rPr>
          <w:fldChar w:fldCharType="end"/>
        </w:r>
      </w:hyperlink>
    </w:p>
    <w:p w14:paraId="5DA1F9FD" w14:textId="77777777" w:rsidR="005560B4" w:rsidRDefault="005560B4">
      <w:pPr>
        <w:pStyle w:val="2b"/>
        <w:rPr>
          <w:rFonts w:asciiTheme="minorHAnsi" w:eastAsiaTheme="minorEastAsia" w:hAnsiTheme="minorHAnsi" w:cstheme="minorBidi"/>
          <w:bCs w:val="0"/>
          <w:sz w:val="22"/>
          <w:szCs w:val="22"/>
        </w:rPr>
      </w:pPr>
      <w:hyperlink w:anchor="_Toc115392307" w:history="1">
        <w:r w:rsidRPr="00822095">
          <w:rPr>
            <w:rStyle w:val="af1"/>
            <w:highlight w:val="green"/>
          </w:rPr>
          <w:t>8.2.</w:t>
        </w:r>
        <w:r>
          <w:rPr>
            <w:rFonts w:asciiTheme="minorHAnsi" w:eastAsiaTheme="minorEastAsia" w:hAnsiTheme="minorHAnsi" w:cstheme="minorBidi"/>
            <w:bCs w:val="0"/>
            <w:sz w:val="22"/>
            <w:szCs w:val="22"/>
          </w:rPr>
          <w:tab/>
        </w:r>
        <w:r w:rsidRPr="00822095">
          <w:rPr>
            <w:rStyle w:val="af1"/>
            <w:highlight w:val="green"/>
          </w:rPr>
          <w:t>Описание документа «Казначейское уведомление»</w:t>
        </w:r>
        <w:r>
          <w:rPr>
            <w:webHidden/>
          </w:rPr>
          <w:tab/>
        </w:r>
        <w:r>
          <w:rPr>
            <w:webHidden/>
          </w:rPr>
          <w:fldChar w:fldCharType="begin"/>
        </w:r>
        <w:r>
          <w:rPr>
            <w:webHidden/>
          </w:rPr>
          <w:instrText xml:space="preserve"> PAGEREF _Toc115392307 \h </w:instrText>
        </w:r>
        <w:r>
          <w:rPr>
            <w:webHidden/>
          </w:rPr>
        </w:r>
        <w:r>
          <w:rPr>
            <w:webHidden/>
          </w:rPr>
          <w:fldChar w:fldCharType="separate"/>
        </w:r>
        <w:r>
          <w:rPr>
            <w:webHidden/>
          </w:rPr>
          <w:t>196</w:t>
        </w:r>
        <w:r>
          <w:rPr>
            <w:webHidden/>
          </w:rPr>
          <w:fldChar w:fldCharType="end"/>
        </w:r>
      </w:hyperlink>
    </w:p>
    <w:p w14:paraId="2A005108" w14:textId="77777777" w:rsidR="005560B4" w:rsidRDefault="005560B4">
      <w:pPr>
        <w:pStyle w:val="36"/>
        <w:rPr>
          <w:rFonts w:asciiTheme="minorHAnsi" w:eastAsiaTheme="minorEastAsia" w:hAnsiTheme="minorHAnsi" w:cstheme="minorBidi"/>
          <w:bCs w:val="0"/>
          <w:iCs w:val="0"/>
          <w:sz w:val="22"/>
          <w:szCs w:val="22"/>
        </w:rPr>
      </w:pPr>
      <w:hyperlink w:anchor="_Toc115392308" w:history="1">
        <w:r w:rsidRPr="00822095">
          <w:rPr>
            <w:rStyle w:val="af1"/>
            <w:lang w:val="en-US"/>
          </w:rPr>
          <w:t>8.2.1.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_Toc115392308 \h </w:instrText>
        </w:r>
        <w:r>
          <w:rPr>
            <w:webHidden/>
          </w:rPr>
        </w:r>
        <w:r>
          <w:rPr>
            <w:webHidden/>
          </w:rPr>
          <w:fldChar w:fldCharType="separate"/>
        </w:r>
        <w:r>
          <w:rPr>
            <w:webHidden/>
          </w:rPr>
          <w:t>196</w:t>
        </w:r>
        <w:r>
          <w:rPr>
            <w:webHidden/>
          </w:rPr>
          <w:fldChar w:fldCharType="end"/>
        </w:r>
      </w:hyperlink>
    </w:p>
    <w:p w14:paraId="69315C85" w14:textId="77777777" w:rsidR="005560B4" w:rsidRDefault="005560B4">
      <w:pPr>
        <w:pStyle w:val="36"/>
        <w:rPr>
          <w:rFonts w:asciiTheme="minorHAnsi" w:eastAsiaTheme="minorEastAsia" w:hAnsiTheme="minorHAnsi" w:cstheme="minorBidi"/>
          <w:bCs w:val="0"/>
          <w:iCs w:val="0"/>
          <w:sz w:val="22"/>
          <w:szCs w:val="22"/>
        </w:rPr>
      </w:pPr>
      <w:hyperlink w:anchor="_Toc115392309" w:history="1">
        <w:r w:rsidRPr="00822095">
          <w:rPr>
            <w:rStyle w:val="af1"/>
          </w:rPr>
          <w:t>8.2.2.</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tDBD</w:t>
        </w:r>
        <w:r w:rsidRPr="00822095">
          <w:rPr>
            <w:rStyle w:val="af1"/>
          </w:rPr>
          <w:t>_</w:t>
        </w:r>
        <w:r w:rsidRPr="00822095">
          <w:rPr>
            <w:rStyle w:val="af1"/>
            <w:lang w:val="en-US"/>
          </w:rPr>
          <w:t>Treasury</w:t>
        </w:r>
        <w:r w:rsidRPr="00822095">
          <w:rPr>
            <w:rStyle w:val="af1"/>
          </w:rPr>
          <w:t>_</w:t>
        </w:r>
        <w:r w:rsidRPr="00822095">
          <w:rPr>
            <w:rStyle w:val="af1"/>
            <w:lang w:val="en-US"/>
          </w:rPr>
          <w:t>Notice</w:t>
        </w:r>
        <w:r w:rsidRPr="00822095">
          <w:rPr>
            <w:rStyle w:val="af1"/>
          </w:rPr>
          <w:t>»</w:t>
        </w:r>
        <w:r>
          <w:rPr>
            <w:webHidden/>
          </w:rPr>
          <w:tab/>
        </w:r>
        <w:r>
          <w:rPr>
            <w:webHidden/>
          </w:rPr>
          <w:fldChar w:fldCharType="begin"/>
        </w:r>
        <w:r>
          <w:rPr>
            <w:webHidden/>
          </w:rPr>
          <w:instrText xml:space="preserve"> PAGEREF _Toc115392309 \h </w:instrText>
        </w:r>
        <w:r>
          <w:rPr>
            <w:webHidden/>
          </w:rPr>
        </w:r>
        <w:r>
          <w:rPr>
            <w:webHidden/>
          </w:rPr>
          <w:fldChar w:fldCharType="separate"/>
        </w:r>
        <w:r>
          <w:rPr>
            <w:webHidden/>
          </w:rPr>
          <w:t>197</w:t>
        </w:r>
        <w:r>
          <w:rPr>
            <w:webHidden/>
          </w:rPr>
          <w:fldChar w:fldCharType="end"/>
        </w:r>
      </w:hyperlink>
    </w:p>
    <w:p w14:paraId="25B7587F" w14:textId="77777777" w:rsidR="005560B4" w:rsidRDefault="005560B4">
      <w:pPr>
        <w:pStyle w:val="36"/>
        <w:rPr>
          <w:rFonts w:asciiTheme="minorHAnsi" w:eastAsiaTheme="minorEastAsia" w:hAnsiTheme="minorHAnsi" w:cstheme="minorBidi"/>
          <w:bCs w:val="0"/>
          <w:iCs w:val="0"/>
          <w:sz w:val="22"/>
          <w:szCs w:val="22"/>
        </w:rPr>
      </w:pPr>
      <w:hyperlink w:anchor="_Toc115392310" w:history="1">
        <w:r w:rsidRPr="00822095">
          <w:rPr>
            <w:rStyle w:val="af1"/>
          </w:rPr>
          <w:t>8.2.3.</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rFonts w:eastAsia="Calibri"/>
            <w:lang w:eastAsia="en-US"/>
          </w:rPr>
          <w:t>tSecrLevelComplex</w:t>
        </w:r>
        <w:r w:rsidRPr="00822095">
          <w:rPr>
            <w:rStyle w:val="af1"/>
          </w:rPr>
          <w:t>»</w:t>
        </w:r>
        <w:r>
          <w:rPr>
            <w:webHidden/>
          </w:rPr>
          <w:tab/>
        </w:r>
        <w:r>
          <w:rPr>
            <w:webHidden/>
          </w:rPr>
          <w:fldChar w:fldCharType="begin"/>
        </w:r>
        <w:r>
          <w:rPr>
            <w:webHidden/>
          </w:rPr>
          <w:instrText xml:space="preserve"> PAGEREF _Toc115392310 \h </w:instrText>
        </w:r>
        <w:r>
          <w:rPr>
            <w:webHidden/>
          </w:rPr>
        </w:r>
        <w:r>
          <w:rPr>
            <w:webHidden/>
          </w:rPr>
          <w:fldChar w:fldCharType="separate"/>
        </w:r>
        <w:r>
          <w:rPr>
            <w:webHidden/>
          </w:rPr>
          <w:t>200</w:t>
        </w:r>
        <w:r>
          <w:rPr>
            <w:webHidden/>
          </w:rPr>
          <w:fldChar w:fldCharType="end"/>
        </w:r>
      </w:hyperlink>
    </w:p>
    <w:p w14:paraId="05CAD57C" w14:textId="77777777" w:rsidR="005560B4" w:rsidRDefault="005560B4">
      <w:pPr>
        <w:pStyle w:val="36"/>
        <w:rPr>
          <w:rFonts w:asciiTheme="minorHAnsi" w:eastAsiaTheme="minorEastAsia" w:hAnsiTheme="minorHAnsi" w:cstheme="minorBidi"/>
          <w:bCs w:val="0"/>
          <w:iCs w:val="0"/>
          <w:sz w:val="22"/>
          <w:szCs w:val="22"/>
        </w:rPr>
      </w:pPr>
      <w:hyperlink w:anchor="_Toc115392311" w:history="1">
        <w:r w:rsidRPr="00822095">
          <w:rPr>
            <w:rStyle w:val="af1"/>
          </w:rPr>
          <w:t>8.2.4.</w:t>
        </w:r>
        <w:r>
          <w:rPr>
            <w:rFonts w:asciiTheme="minorHAnsi" w:eastAsiaTheme="minorEastAsia" w:hAnsiTheme="minorHAnsi" w:cstheme="minorBidi"/>
            <w:bCs w:val="0"/>
            <w:iCs w:val="0"/>
            <w:sz w:val="22"/>
            <w:szCs w:val="22"/>
          </w:rPr>
          <w:tab/>
        </w:r>
        <w:r w:rsidRPr="00822095">
          <w:rPr>
            <w:rStyle w:val="af1"/>
          </w:rPr>
          <w:t>Описание комплексного типа «tDocTypeDBDComplex»</w:t>
        </w:r>
        <w:r>
          <w:rPr>
            <w:webHidden/>
          </w:rPr>
          <w:tab/>
        </w:r>
        <w:r>
          <w:rPr>
            <w:webHidden/>
          </w:rPr>
          <w:fldChar w:fldCharType="begin"/>
        </w:r>
        <w:r>
          <w:rPr>
            <w:webHidden/>
          </w:rPr>
          <w:instrText xml:space="preserve"> PAGEREF _Toc115392311 \h </w:instrText>
        </w:r>
        <w:r>
          <w:rPr>
            <w:webHidden/>
          </w:rPr>
        </w:r>
        <w:r>
          <w:rPr>
            <w:webHidden/>
          </w:rPr>
          <w:fldChar w:fldCharType="separate"/>
        </w:r>
        <w:r>
          <w:rPr>
            <w:webHidden/>
          </w:rPr>
          <w:t>200</w:t>
        </w:r>
        <w:r>
          <w:rPr>
            <w:webHidden/>
          </w:rPr>
          <w:fldChar w:fldCharType="end"/>
        </w:r>
      </w:hyperlink>
    </w:p>
    <w:p w14:paraId="516CA540" w14:textId="77777777" w:rsidR="005560B4" w:rsidRDefault="005560B4">
      <w:pPr>
        <w:pStyle w:val="36"/>
        <w:rPr>
          <w:rFonts w:asciiTheme="minorHAnsi" w:eastAsiaTheme="minorEastAsia" w:hAnsiTheme="minorHAnsi" w:cstheme="minorBidi"/>
          <w:bCs w:val="0"/>
          <w:iCs w:val="0"/>
          <w:sz w:val="22"/>
          <w:szCs w:val="22"/>
        </w:rPr>
      </w:pPr>
      <w:hyperlink w:anchor="_Toc115392312" w:history="1">
        <w:r w:rsidRPr="00822095">
          <w:rPr>
            <w:rStyle w:val="af1"/>
          </w:rPr>
          <w:t>8.2.5.</w:t>
        </w:r>
        <w:r>
          <w:rPr>
            <w:rFonts w:asciiTheme="minorHAnsi" w:eastAsiaTheme="minorEastAsia" w:hAnsiTheme="minorHAnsi" w:cstheme="minorBidi"/>
            <w:bCs w:val="0"/>
            <w:iCs w:val="0"/>
            <w:sz w:val="22"/>
            <w:szCs w:val="22"/>
          </w:rPr>
          <w:tab/>
        </w:r>
        <w:r w:rsidRPr="00822095">
          <w:rPr>
            <w:rStyle w:val="af1"/>
          </w:rPr>
          <w:t>Описание комплексного типа «tDocSrcComplex»</w:t>
        </w:r>
        <w:r>
          <w:rPr>
            <w:webHidden/>
          </w:rPr>
          <w:tab/>
        </w:r>
        <w:r>
          <w:rPr>
            <w:webHidden/>
          </w:rPr>
          <w:fldChar w:fldCharType="begin"/>
        </w:r>
        <w:r>
          <w:rPr>
            <w:webHidden/>
          </w:rPr>
          <w:instrText xml:space="preserve"> PAGEREF _Toc115392312 \h </w:instrText>
        </w:r>
        <w:r>
          <w:rPr>
            <w:webHidden/>
          </w:rPr>
        </w:r>
        <w:r>
          <w:rPr>
            <w:webHidden/>
          </w:rPr>
          <w:fldChar w:fldCharType="separate"/>
        </w:r>
        <w:r>
          <w:rPr>
            <w:webHidden/>
          </w:rPr>
          <w:t>201</w:t>
        </w:r>
        <w:r>
          <w:rPr>
            <w:webHidden/>
          </w:rPr>
          <w:fldChar w:fldCharType="end"/>
        </w:r>
      </w:hyperlink>
    </w:p>
    <w:p w14:paraId="500C72B9" w14:textId="77777777" w:rsidR="005560B4" w:rsidRDefault="005560B4">
      <w:pPr>
        <w:pStyle w:val="36"/>
        <w:rPr>
          <w:rFonts w:asciiTheme="minorHAnsi" w:eastAsiaTheme="minorEastAsia" w:hAnsiTheme="minorHAnsi" w:cstheme="minorBidi"/>
          <w:bCs w:val="0"/>
          <w:iCs w:val="0"/>
          <w:sz w:val="22"/>
          <w:szCs w:val="22"/>
        </w:rPr>
      </w:pPr>
      <w:hyperlink w:anchor="_Toc115392313" w:history="1">
        <w:r w:rsidRPr="00822095">
          <w:rPr>
            <w:rStyle w:val="af1"/>
          </w:rPr>
          <w:t>8.2.6.</w:t>
        </w:r>
        <w:r>
          <w:rPr>
            <w:rFonts w:asciiTheme="minorHAnsi" w:eastAsiaTheme="minorEastAsia" w:hAnsiTheme="minorHAnsi" w:cstheme="minorBidi"/>
            <w:bCs w:val="0"/>
            <w:iCs w:val="0"/>
            <w:sz w:val="22"/>
            <w:szCs w:val="22"/>
          </w:rPr>
          <w:tab/>
        </w:r>
        <w:r w:rsidRPr="00822095">
          <w:rPr>
            <w:rStyle w:val="af1"/>
          </w:rPr>
          <w:t>Описание комплексного типа «tContMFComplex»</w:t>
        </w:r>
        <w:r>
          <w:rPr>
            <w:webHidden/>
          </w:rPr>
          <w:tab/>
        </w:r>
        <w:r>
          <w:rPr>
            <w:webHidden/>
          </w:rPr>
          <w:fldChar w:fldCharType="begin"/>
        </w:r>
        <w:r>
          <w:rPr>
            <w:webHidden/>
          </w:rPr>
          <w:instrText xml:space="preserve"> PAGEREF _Toc115392313 \h </w:instrText>
        </w:r>
        <w:r>
          <w:rPr>
            <w:webHidden/>
          </w:rPr>
        </w:r>
        <w:r>
          <w:rPr>
            <w:webHidden/>
          </w:rPr>
          <w:fldChar w:fldCharType="separate"/>
        </w:r>
        <w:r>
          <w:rPr>
            <w:webHidden/>
          </w:rPr>
          <w:t>202</w:t>
        </w:r>
        <w:r>
          <w:rPr>
            <w:webHidden/>
          </w:rPr>
          <w:fldChar w:fldCharType="end"/>
        </w:r>
      </w:hyperlink>
    </w:p>
    <w:p w14:paraId="089A0152" w14:textId="77777777" w:rsidR="005560B4" w:rsidRDefault="005560B4">
      <w:pPr>
        <w:pStyle w:val="36"/>
        <w:rPr>
          <w:rFonts w:asciiTheme="minorHAnsi" w:eastAsiaTheme="minorEastAsia" w:hAnsiTheme="minorHAnsi" w:cstheme="minorBidi"/>
          <w:bCs w:val="0"/>
          <w:iCs w:val="0"/>
          <w:sz w:val="22"/>
          <w:szCs w:val="22"/>
        </w:rPr>
      </w:pPr>
      <w:hyperlink w:anchor="_Toc115392314" w:history="1">
        <w:r w:rsidRPr="00822095">
          <w:rPr>
            <w:rStyle w:val="af1"/>
          </w:rPr>
          <w:t>8.2.7.</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_Toc115392314 \h </w:instrText>
        </w:r>
        <w:r>
          <w:rPr>
            <w:webHidden/>
          </w:rPr>
        </w:r>
        <w:r>
          <w:rPr>
            <w:webHidden/>
          </w:rPr>
          <w:fldChar w:fldCharType="separate"/>
        </w:r>
        <w:r>
          <w:rPr>
            <w:webHidden/>
          </w:rPr>
          <w:t>202</w:t>
        </w:r>
        <w:r>
          <w:rPr>
            <w:webHidden/>
          </w:rPr>
          <w:fldChar w:fldCharType="end"/>
        </w:r>
      </w:hyperlink>
    </w:p>
    <w:p w14:paraId="17315FAA" w14:textId="77777777" w:rsidR="005560B4" w:rsidRDefault="005560B4">
      <w:pPr>
        <w:pStyle w:val="36"/>
        <w:rPr>
          <w:rFonts w:asciiTheme="minorHAnsi" w:eastAsiaTheme="minorEastAsia" w:hAnsiTheme="minorHAnsi" w:cstheme="minorBidi"/>
          <w:bCs w:val="0"/>
          <w:iCs w:val="0"/>
          <w:sz w:val="22"/>
          <w:szCs w:val="22"/>
        </w:rPr>
      </w:pPr>
      <w:hyperlink w:anchor="_Toc115392315" w:history="1">
        <w:r w:rsidRPr="00822095">
          <w:rPr>
            <w:rStyle w:val="af1"/>
            <w:highlight w:val="green"/>
          </w:rPr>
          <w:t>8.2.8.</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«tUnt»</w:t>
        </w:r>
        <w:r>
          <w:rPr>
            <w:webHidden/>
          </w:rPr>
          <w:tab/>
        </w:r>
        <w:r>
          <w:rPr>
            <w:webHidden/>
          </w:rPr>
          <w:fldChar w:fldCharType="begin"/>
        </w:r>
        <w:r>
          <w:rPr>
            <w:webHidden/>
          </w:rPr>
          <w:instrText xml:space="preserve"> PAGEREF _Toc115392315 \h </w:instrText>
        </w:r>
        <w:r>
          <w:rPr>
            <w:webHidden/>
          </w:rPr>
        </w:r>
        <w:r>
          <w:rPr>
            <w:webHidden/>
          </w:rPr>
          <w:fldChar w:fldCharType="separate"/>
        </w:r>
        <w:r>
          <w:rPr>
            <w:webHidden/>
          </w:rPr>
          <w:t>202</w:t>
        </w:r>
        <w:r>
          <w:rPr>
            <w:webHidden/>
          </w:rPr>
          <w:fldChar w:fldCharType="end"/>
        </w:r>
      </w:hyperlink>
    </w:p>
    <w:p w14:paraId="5C2FAB10" w14:textId="77777777" w:rsidR="005560B4" w:rsidRDefault="005560B4">
      <w:pPr>
        <w:pStyle w:val="36"/>
        <w:rPr>
          <w:rFonts w:asciiTheme="minorHAnsi" w:eastAsiaTheme="minorEastAsia" w:hAnsiTheme="minorHAnsi" w:cstheme="minorBidi"/>
          <w:bCs w:val="0"/>
          <w:iCs w:val="0"/>
          <w:sz w:val="22"/>
          <w:szCs w:val="22"/>
        </w:rPr>
      </w:pPr>
      <w:hyperlink w:anchor="_Toc115392316" w:history="1">
        <w:r w:rsidRPr="00822095">
          <w:rPr>
            <w:rStyle w:val="af1"/>
          </w:rPr>
          <w:t>8.2.9.</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_Toc115392316 \h </w:instrText>
        </w:r>
        <w:r>
          <w:rPr>
            <w:webHidden/>
          </w:rPr>
        </w:r>
        <w:r>
          <w:rPr>
            <w:webHidden/>
          </w:rPr>
          <w:fldChar w:fldCharType="separate"/>
        </w:r>
        <w:r>
          <w:rPr>
            <w:webHidden/>
          </w:rPr>
          <w:t>203</w:t>
        </w:r>
        <w:r>
          <w:rPr>
            <w:webHidden/>
          </w:rPr>
          <w:fldChar w:fldCharType="end"/>
        </w:r>
      </w:hyperlink>
    </w:p>
    <w:p w14:paraId="2BC26865" w14:textId="77777777" w:rsidR="005560B4" w:rsidRDefault="005560B4">
      <w:pPr>
        <w:pStyle w:val="36"/>
        <w:rPr>
          <w:rFonts w:asciiTheme="minorHAnsi" w:eastAsiaTheme="minorEastAsia" w:hAnsiTheme="minorHAnsi" w:cstheme="minorBidi"/>
          <w:bCs w:val="0"/>
          <w:iCs w:val="0"/>
          <w:sz w:val="22"/>
          <w:szCs w:val="22"/>
        </w:rPr>
      </w:pPr>
      <w:hyperlink w:anchor="_Toc115392317" w:history="1">
        <w:r w:rsidRPr="00822095">
          <w:rPr>
            <w:rStyle w:val="af1"/>
          </w:rPr>
          <w:t>8.2.10.</w:t>
        </w:r>
        <w:r>
          <w:rPr>
            <w:rFonts w:asciiTheme="minorHAnsi" w:eastAsiaTheme="minorEastAsia" w:hAnsiTheme="minorHAnsi" w:cstheme="minorBidi"/>
            <w:bCs w:val="0"/>
            <w:iCs w:val="0"/>
            <w:sz w:val="22"/>
            <w:szCs w:val="22"/>
          </w:rPr>
          <w:tab/>
        </w:r>
        <w:r w:rsidRPr="00822095">
          <w:rPr>
            <w:rStyle w:val="af1"/>
          </w:rPr>
          <w:t>Описание комплексного типа «tPeriodDBD»</w:t>
        </w:r>
        <w:r>
          <w:rPr>
            <w:webHidden/>
          </w:rPr>
          <w:tab/>
        </w:r>
        <w:r>
          <w:rPr>
            <w:webHidden/>
          </w:rPr>
          <w:fldChar w:fldCharType="begin"/>
        </w:r>
        <w:r>
          <w:rPr>
            <w:webHidden/>
          </w:rPr>
          <w:instrText xml:space="preserve"> PAGEREF _Toc115392317 \h </w:instrText>
        </w:r>
        <w:r>
          <w:rPr>
            <w:webHidden/>
          </w:rPr>
        </w:r>
        <w:r>
          <w:rPr>
            <w:webHidden/>
          </w:rPr>
          <w:fldChar w:fldCharType="separate"/>
        </w:r>
        <w:r>
          <w:rPr>
            <w:webHidden/>
          </w:rPr>
          <w:t>203</w:t>
        </w:r>
        <w:r>
          <w:rPr>
            <w:webHidden/>
          </w:rPr>
          <w:fldChar w:fldCharType="end"/>
        </w:r>
      </w:hyperlink>
    </w:p>
    <w:p w14:paraId="5C2BAD87" w14:textId="77777777" w:rsidR="005560B4" w:rsidRDefault="005560B4">
      <w:pPr>
        <w:pStyle w:val="36"/>
        <w:rPr>
          <w:rFonts w:asciiTheme="minorHAnsi" w:eastAsiaTheme="minorEastAsia" w:hAnsiTheme="minorHAnsi" w:cstheme="minorBidi"/>
          <w:bCs w:val="0"/>
          <w:iCs w:val="0"/>
          <w:sz w:val="22"/>
          <w:szCs w:val="22"/>
        </w:rPr>
      </w:pPr>
      <w:hyperlink w:anchor="_Toc115392318" w:history="1">
        <w:r w:rsidRPr="00822095">
          <w:rPr>
            <w:rStyle w:val="af1"/>
          </w:rPr>
          <w:t>8.2.11.</w:t>
        </w:r>
        <w:r>
          <w:rPr>
            <w:rFonts w:asciiTheme="minorHAnsi" w:eastAsiaTheme="minorEastAsia" w:hAnsiTheme="minorHAnsi" w:cstheme="minorBidi"/>
            <w:bCs w:val="0"/>
            <w:iCs w:val="0"/>
            <w:sz w:val="22"/>
            <w:szCs w:val="22"/>
          </w:rPr>
          <w:tab/>
        </w:r>
        <w:r w:rsidRPr="00822095">
          <w:rPr>
            <w:rStyle w:val="af1"/>
          </w:rPr>
          <w:t>Описание комплексного типа «tSumDBD»</w:t>
        </w:r>
        <w:r>
          <w:rPr>
            <w:webHidden/>
          </w:rPr>
          <w:tab/>
        </w:r>
        <w:r>
          <w:rPr>
            <w:webHidden/>
          </w:rPr>
          <w:fldChar w:fldCharType="begin"/>
        </w:r>
        <w:r>
          <w:rPr>
            <w:webHidden/>
          </w:rPr>
          <w:instrText xml:space="preserve"> PAGEREF _Toc115392318 \h </w:instrText>
        </w:r>
        <w:r>
          <w:rPr>
            <w:webHidden/>
          </w:rPr>
        </w:r>
        <w:r>
          <w:rPr>
            <w:webHidden/>
          </w:rPr>
          <w:fldChar w:fldCharType="separate"/>
        </w:r>
        <w:r>
          <w:rPr>
            <w:webHidden/>
          </w:rPr>
          <w:t>203</w:t>
        </w:r>
        <w:r>
          <w:rPr>
            <w:webHidden/>
          </w:rPr>
          <w:fldChar w:fldCharType="end"/>
        </w:r>
      </w:hyperlink>
    </w:p>
    <w:p w14:paraId="12ACEEC9" w14:textId="77777777" w:rsidR="005560B4" w:rsidRDefault="005560B4">
      <w:pPr>
        <w:pStyle w:val="36"/>
        <w:rPr>
          <w:rFonts w:asciiTheme="minorHAnsi" w:eastAsiaTheme="minorEastAsia" w:hAnsiTheme="minorHAnsi" w:cstheme="minorBidi"/>
          <w:bCs w:val="0"/>
          <w:iCs w:val="0"/>
          <w:sz w:val="22"/>
          <w:szCs w:val="22"/>
        </w:rPr>
      </w:pPr>
      <w:hyperlink w:anchor="_Toc115392319" w:history="1">
        <w:r w:rsidRPr="00822095">
          <w:rPr>
            <w:rStyle w:val="af1"/>
          </w:rPr>
          <w:t>8.2.12.</w:t>
        </w:r>
        <w:r>
          <w:rPr>
            <w:rFonts w:asciiTheme="minorHAnsi" w:eastAsiaTheme="minorEastAsia" w:hAnsiTheme="minorHAnsi" w:cstheme="minorBidi"/>
            <w:bCs w:val="0"/>
            <w:iCs w:val="0"/>
            <w:sz w:val="22"/>
            <w:szCs w:val="22"/>
          </w:rPr>
          <w:tab/>
        </w:r>
        <w:r w:rsidRPr="00822095">
          <w:rPr>
            <w:rStyle w:val="af1"/>
          </w:rPr>
          <w:t>Описание комплексного типа «tSIGN»</w:t>
        </w:r>
        <w:r>
          <w:rPr>
            <w:webHidden/>
          </w:rPr>
          <w:tab/>
        </w:r>
        <w:r>
          <w:rPr>
            <w:webHidden/>
          </w:rPr>
          <w:fldChar w:fldCharType="begin"/>
        </w:r>
        <w:r>
          <w:rPr>
            <w:webHidden/>
          </w:rPr>
          <w:instrText xml:space="preserve"> PAGEREF _Toc115392319 \h </w:instrText>
        </w:r>
        <w:r>
          <w:rPr>
            <w:webHidden/>
          </w:rPr>
        </w:r>
        <w:r>
          <w:rPr>
            <w:webHidden/>
          </w:rPr>
          <w:fldChar w:fldCharType="separate"/>
        </w:r>
        <w:r>
          <w:rPr>
            <w:webHidden/>
          </w:rPr>
          <w:t>204</w:t>
        </w:r>
        <w:r>
          <w:rPr>
            <w:webHidden/>
          </w:rPr>
          <w:fldChar w:fldCharType="end"/>
        </w:r>
      </w:hyperlink>
    </w:p>
    <w:p w14:paraId="0F51473A" w14:textId="77777777" w:rsidR="005560B4" w:rsidRDefault="005560B4">
      <w:pPr>
        <w:pStyle w:val="36"/>
        <w:rPr>
          <w:rFonts w:asciiTheme="minorHAnsi" w:eastAsiaTheme="minorEastAsia" w:hAnsiTheme="minorHAnsi" w:cstheme="minorBidi"/>
          <w:bCs w:val="0"/>
          <w:iCs w:val="0"/>
          <w:sz w:val="22"/>
          <w:szCs w:val="22"/>
        </w:rPr>
      </w:pPr>
      <w:hyperlink w:anchor="_Toc115392320" w:history="1">
        <w:r w:rsidRPr="00822095">
          <w:rPr>
            <w:rStyle w:val="af1"/>
          </w:rPr>
          <w:t>8.2.13.</w:t>
        </w:r>
        <w:r>
          <w:rPr>
            <w:rFonts w:asciiTheme="minorHAnsi" w:eastAsiaTheme="minorEastAsia" w:hAnsiTheme="minorHAnsi" w:cstheme="minorBidi"/>
            <w:bCs w:val="0"/>
            <w:iCs w:val="0"/>
            <w:sz w:val="22"/>
            <w:szCs w:val="22"/>
          </w:rPr>
          <w:tab/>
        </w:r>
        <w:r w:rsidRPr="00822095">
          <w:rPr>
            <w:rStyle w:val="af1"/>
          </w:rPr>
          <w:t>Описание комплексного типа «tBA_BA_721»</w:t>
        </w:r>
        <w:r>
          <w:rPr>
            <w:webHidden/>
          </w:rPr>
          <w:tab/>
        </w:r>
        <w:r>
          <w:rPr>
            <w:webHidden/>
          </w:rPr>
          <w:fldChar w:fldCharType="begin"/>
        </w:r>
        <w:r>
          <w:rPr>
            <w:webHidden/>
          </w:rPr>
          <w:instrText xml:space="preserve"> PAGEREF _Toc115392320 \h </w:instrText>
        </w:r>
        <w:r>
          <w:rPr>
            <w:webHidden/>
          </w:rPr>
        </w:r>
        <w:r>
          <w:rPr>
            <w:webHidden/>
          </w:rPr>
          <w:fldChar w:fldCharType="separate"/>
        </w:r>
        <w:r>
          <w:rPr>
            <w:webHidden/>
          </w:rPr>
          <w:t>204</w:t>
        </w:r>
        <w:r>
          <w:rPr>
            <w:webHidden/>
          </w:rPr>
          <w:fldChar w:fldCharType="end"/>
        </w:r>
      </w:hyperlink>
    </w:p>
    <w:p w14:paraId="3C262402" w14:textId="77777777" w:rsidR="005560B4" w:rsidRDefault="005560B4">
      <w:pPr>
        <w:pStyle w:val="36"/>
        <w:rPr>
          <w:rFonts w:asciiTheme="minorHAnsi" w:eastAsiaTheme="minorEastAsia" w:hAnsiTheme="minorHAnsi" w:cstheme="minorBidi"/>
          <w:bCs w:val="0"/>
          <w:iCs w:val="0"/>
          <w:sz w:val="22"/>
          <w:szCs w:val="22"/>
        </w:rPr>
      </w:pPr>
      <w:hyperlink w:anchor="_Toc115392321" w:history="1">
        <w:r w:rsidRPr="00822095">
          <w:rPr>
            <w:rStyle w:val="af1"/>
          </w:rPr>
          <w:t>8.2.14.</w:t>
        </w:r>
        <w:r>
          <w:rPr>
            <w:rFonts w:asciiTheme="minorHAnsi" w:eastAsiaTheme="minorEastAsia" w:hAnsiTheme="minorHAnsi" w:cstheme="minorBidi"/>
            <w:bCs w:val="0"/>
            <w:iCs w:val="0"/>
            <w:sz w:val="22"/>
            <w:szCs w:val="22"/>
          </w:rPr>
          <w:tab/>
        </w:r>
        <w:r w:rsidRPr="00822095">
          <w:rPr>
            <w:rStyle w:val="af1"/>
          </w:rPr>
          <w:t>Описание комплексного типа «tBA_BA_721_ITEM»</w:t>
        </w:r>
        <w:r>
          <w:rPr>
            <w:webHidden/>
          </w:rPr>
          <w:tab/>
        </w:r>
        <w:r>
          <w:rPr>
            <w:webHidden/>
          </w:rPr>
          <w:fldChar w:fldCharType="begin"/>
        </w:r>
        <w:r>
          <w:rPr>
            <w:webHidden/>
          </w:rPr>
          <w:instrText xml:space="preserve"> PAGEREF _Toc115392321 \h </w:instrText>
        </w:r>
        <w:r>
          <w:rPr>
            <w:webHidden/>
          </w:rPr>
        </w:r>
        <w:r>
          <w:rPr>
            <w:webHidden/>
          </w:rPr>
          <w:fldChar w:fldCharType="separate"/>
        </w:r>
        <w:r>
          <w:rPr>
            <w:webHidden/>
          </w:rPr>
          <w:t>204</w:t>
        </w:r>
        <w:r>
          <w:rPr>
            <w:webHidden/>
          </w:rPr>
          <w:fldChar w:fldCharType="end"/>
        </w:r>
      </w:hyperlink>
    </w:p>
    <w:p w14:paraId="1E403373" w14:textId="77777777" w:rsidR="005560B4" w:rsidRDefault="005560B4">
      <w:pPr>
        <w:pStyle w:val="36"/>
        <w:rPr>
          <w:rFonts w:asciiTheme="minorHAnsi" w:eastAsiaTheme="minorEastAsia" w:hAnsiTheme="minorHAnsi" w:cstheme="minorBidi"/>
          <w:bCs w:val="0"/>
          <w:iCs w:val="0"/>
          <w:sz w:val="22"/>
          <w:szCs w:val="22"/>
        </w:rPr>
      </w:pPr>
      <w:hyperlink w:anchor="_Toc115392322" w:history="1">
        <w:r w:rsidRPr="00822095">
          <w:rPr>
            <w:rStyle w:val="af1"/>
          </w:rPr>
          <w:t>8.2.15.</w:t>
        </w:r>
        <w:r>
          <w:rPr>
            <w:rFonts w:asciiTheme="minorHAnsi" w:eastAsiaTheme="minorEastAsia" w:hAnsiTheme="minorHAnsi" w:cstheme="minorBidi"/>
            <w:bCs w:val="0"/>
            <w:iCs w:val="0"/>
            <w:sz w:val="22"/>
            <w:szCs w:val="22"/>
          </w:rPr>
          <w:tab/>
        </w:r>
        <w:r w:rsidRPr="00822095">
          <w:rPr>
            <w:rStyle w:val="af1"/>
          </w:rPr>
          <w:t>Описание комплексного типа «tLBO_LBO_721»</w:t>
        </w:r>
        <w:r>
          <w:rPr>
            <w:webHidden/>
          </w:rPr>
          <w:tab/>
        </w:r>
        <w:r>
          <w:rPr>
            <w:webHidden/>
          </w:rPr>
          <w:fldChar w:fldCharType="begin"/>
        </w:r>
        <w:r>
          <w:rPr>
            <w:webHidden/>
          </w:rPr>
          <w:instrText xml:space="preserve"> PAGEREF _Toc115392322 \h </w:instrText>
        </w:r>
        <w:r>
          <w:rPr>
            <w:webHidden/>
          </w:rPr>
        </w:r>
        <w:r>
          <w:rPr>
            <w:webHidden/>
          </w:rPr>
          <w:fldChar w:fldCharType="separate"/>
        </w:r>
        <w:r>
          <w:rPr>
            <w:webHidden/>
          </w:rPr>
          <w:t>205</w:t>
        </w:r>
        <w:r>
          <w:rPr>
            <w:webHidden/>
          </w:rPr>
          <w:fldChar w:fldCharType="end"/>
        </w:r>
      </w:hyperlink>
    </w:p>
    <w:p w14:paraId="20028AA3" w14:textId="77777777" w:rsidR="005560B4" w:rsidRDefault="005560B4">
      <w:pPr>
        <w:pStyle w:val="36"/>
        <w:rPr>
          <w:rFonts w:asciiTheme="minorHAnsi" w:eastAsiaTheme="minorEastAsia" w:hAnsiTheme="minorHAnsi" w:cstheme="minorBidi"/>
          <w:bCs w:val="0"/>
          <w:iCs w:val="0"/>
          <w:sz w:val="22"/>
          <w:szCs w:val="22"/>
        </w:rPr>
      </w:pPr>
      <w:hyperlink w:anchor="_Toc115392323" w:history="1">
        <w:r w:rsidRPr="00822095">
          <w:rPr>
            <w:rStyle w:val="af1"/>
          </w:rPr>
          <w:t>8.2.16.</w:t>
        </w:r>
        <w:r>
          <w:rPr>
            <w:rFonts w:asciiTheme="minorHAnsi" w:eastAsiaTheme="minorEastAsia" w:hAnsiTheme="minorHAnsi" w:cstheme="minorBidi"/>
            <w:bCs w:val="0"/>
            <w:iCs w:val="0"/>
            <w:sz w:val="22"/>
            <w:szCs w:val="22"/>
          </w:rPr>
          <w:tab/>
        </w:r>
        <w:r w:rsidRPr="00822095">
          <w:rPr>
            <w:rStyle w:val="af1"/>
          </w:rPr>
          <w:t>Описание комплексного типа «tLBO_LBO_721_ITEM»</w:t>
        </w:r>
        <w:r>
          <w:rPr>
            <w:webHidden/>
          </w:rPr>
          <w:tab/>
        </w:r>
        <w:r>
          <w:rPr>
            <w:webHidden/>
          </w:rPr>
          <w:fldChar w:fldCharType="begin"/>
        </w:r>
        <w:r>
          <w:rPr>
            <w:webHidden/>
          </w:rPr>
          <w:instrText xml:space="preserve"> PAGEREF _Toc115392323 \h </w:instrText>
        </w:r>
        <w:r>
          <w:rPr>
            <w:webHidden/>
          </w:rPr>
        </w:r>
        <w:r>
          <w:rPr>
            <w:webHidden/>
          </w:rPr>
          <w:fldChar w:fldCharType="separate"/>
        </w:r>
        <w:r>
          <w:rPr>
            <w:webHidden/>
          </w:rPr>
          <w:t>205</w:t>
        </w:r>
        <w:r>
          <w:rPr>
            <w:webHidden/>
          </w:rPr>
          <w:fldChar w:fldCharType="end"/>
        </w:r>
      </w:hyperlink>
    </w:p>
    <w:p w14:paraId="1C8D4A1C" w14:textId="77777777" w:rsidR="005560B4" w:rsidRDefault="005560B4">
      <w:pPr>
        <w:pStyle w:val="36"/>
        <w:rPr>
          <w:rFonts w:asciiTheme="minorHAnsi" w:eastAsiaTheme="minorEastAsia" w:hAnsiTheme="minorHAnsi" w:cstheme="minorBidi"/>
          <w:bCs w:val="0"/>
          <w:iCs w:val="0"/>
          <w:sz w:val="22"/>
          <w:szCs w:val="22"/>
        </w:rPr>
      </w:pPr>
      <w:hyperlink w:anchor="_Toc115392324" w:history="1">
        <w:r w:rsidRPr="00822095">
          <w:rPr>
            <w:rStyle w:val="af1"/>
          </w:rPr>
          <w:t>8.2.17.</w:t>
        </w:r>
        <w:r>
          <w:rPr>
            <w:rFonts w:asciiTheme="minorHAnsi" w:eastAsiaTheme="minorEastAsia" w:hAnsiTheme="minorHAnsi" w:cstheme="minorBidi"/>
            <w:bCs w:val="0"/>
            <w:iCs w:val="0"/>
            <w:sz w:val="22"/>
            <w:szCs w:val="22"/>
          </w:rPr>
          <w:tab/>
        </w:r>
        <w:r w:rsidRPr="00822095">
          <w:rPr>
            <w:rStyle w:val="af1"/>
          </w:rPr>
          <w:t>Описание комплексного типа «tPOFR_POFR_721»</w:t>
        </w:r>
        <w:r>
          <w:rPr>
            <w:webHidden/>
          </w:rPr>
          <w:tab/>
        </w:r>
        <w:r>
          <w:rPr>
            <w:webHidden/>
          </w:rPr>
          <w:fldChar w:fldCharType="begin"/>
        </w:r>
        <w:r>
          <w:rPr>
            <w:webHidden/>
          </w:rPr>
          <w:instrText xml:space="preserve"> PAGEREF _Toc115392324 \h </w:instrText>
        </w:r>
        <w:r>
          <w:rPr>
            <w:webHidden/>
          </w:rPr>
        </w:r>
        <w:r>
          <w:rPr>
            <w:webHidden/>
          </w:rPr>
          <w:fldChar w:fldCharType="separate"/>
        </w:r>
        <w:r>
          <w:rPr>
            <w:webHidden/>
          </w:rPr>
          <w:t>207</w:t>
        </w:r>
        <w:r>
          <w:rPr>
            <w:webHidden/>
          </w:rPr>
          <w:fldChar w:fldCharType="end"/>
        </w:r>
      </w:hyperlink>
    </w:p>
    <w:p w14:paraId="7360E52B" w14:textId="77777777" w:rsidR="005560B4" w:rsidRDefault="005560B4">
      <w:pPr>
        <w:pStyle w:val="36"/>
        <w:rPr>
          <w:rFonts w:asciiTheme="minorHAnsi" w:eastAsiaTheme="minorEastAsia" w:hAnsiTheme="minorHAnsi" w:cstheme="minorBidi"/>
          <w:bCs w:val="0"/>
          <w:iCs w:val="0"/>
          <w:sz w:val="22"/>
          <w:szCs w:val="22"/>
        </w:rPr>
      </w:pPr>
      <w:hyperlink w:anchor="_Toc115392325" w:history="1">
        <w:r w:rsidRPr="00822095">
          <w:rPr>
            <w:rStyle w:val="af1"/>
          </w:rPr>
          <w:t>8.2.18.</w:t>
        </w:r>
        <w:r>
          <w:rPr>
            <w:rFonts w:asciiTheme="minorHAnsi" w:eastAsiaTheme="minorEastAsia" w:hAnsiTheme="minorHAnsi" w:cstheme="minorBidi"/>
            <w:bCs w:val="0"/>
            <w:iCs w:val="0"/>
            <w:sz w:val="22"/>
            <w:szCs w:val="22"/>
          </w:rPr>
          <w:tab/>
        </w:r>
        <w:r w:rsidRPr="00822095">
          <w:rPr>
            <w:rStyle w:val="af1"/>
          </w:rPr>
          <w:t>Описание комплексного типа «tPOFR_POFR_721_ITEM»</w:t>
        </w:r>
        <w:r>
          <w:rPr>
            <w:webHidden/>
          </w:rPr>
          <w:tab/>
        </w:r>
        <w:r>
          <w:rPr>
            <w:webHidden/>
          </w:rPr>
          <w:fldChar w:fldCharType="begin"/>
        </w:r>
        <w:r>
          <w:rPr>
            <w:webHidden/>
          </w:rPr>
          <w:instrText xml:space="preserve"> PAGEREF _Toc115392325 \h </w:instrText>
        </w:r>
        <w:r>
          <w:rPr>
            <w:webHidden/>
          </w:rPr>
        </w:r>
        <w:r>
          <w:rPr>
            <w:webHidden/>
          </w:rPr>
          <w:fldChar w:fldCharType="separate"/>
        </w:r>
        <w:r>
          <w:rPr>
            <w:webHidden/>
          </w:rPr>
          <w:t>207</w:t>
        </w:r>
        <w:r>
          <w:rPr>
            <w:webHidden/>
          </w:rPr>
          <w:fldChar w:fldCharType="end"/>
        </w:r>
      </w:hyperlink>
    </w:p>
    <w:p w14:paraId="67448A05" w14:textId="77777777" w:rsidR="005560B4" w:rsidRDefault="005560B4">
      <w:pPr>
        <w:pStyle w:val="36"/>
        <w:rPr>
          <w:rFonts w:asciiTheme="minorHAnsi" w:eastAsiaTheme="minorEastAsia" w:hAnsiTheme="minorHAnsi" w:cstheme="minorBidi"/>
          <w:bCs w:val="0"/>
          <w:iCs w:val="0"/>
          <w:sz w:val="22"/>
          <w:szCs w:val="22"/>
        </w:rPr>
      </w:pPr>
      <w:hyperlink w:anchor="_Toc115392326" w:history="1">
        <w:r w:rsidRPr="00822095">
          <w:rPr>
            <w:rStyle w:val="af1"/>
          </w:rPr>
          <w:t>8.2.19.</w:t>
        </w:r>
        <w:r>
          <w:rPr>
            <w:rFonts w:asciiTheme="minorHAnsi" w:eastAsiaTheme="minorEastAsia" w:hAnsiTheme="minorHAnsi" w:cstheme="minorBidi"/>
            <w:bCs w:val="0"/>
            <w:iCs w:val="0"/>
            <w:sz w:val="22"/>
            <w:szCs w:val="22"/>
          </w:rPr>
          <w:tab/>
        </w:r>
        <w:r w:rsidRPr="00822095">
          <w:rPr>
            <w:rStyle w:val="af1"/>
          </w:rPr>
          <w:t>Описание комплексного типа «tBDCODE»</w:t>
        </w:r>
        <w:r>
          <w:rPr>
            <w:webHidden/>
          </w:rPr>
          <w:tab/>
        </w:r>
        <w:r>
          <w:rPr>
            <w:webHidden/>
          </w:rPr>
          <w:fldChar w:fldCharType="begin"/>
        </w:r>
        <w:r>
          <w:rPr>
            <w:webHidden/>
          </w:rPr>
          <w:instrText xml:space="preserve"> PAGEREF _Toc115392326 \h </w:instrText>
        </w:r>
        <w:r>
          <w:rPr>
            <w:webHidden/>
          </w:rPr>
        </w:r>
        <w:r>
          <w:rPr>
            <w:webHidden/>
          </w:rPr>
          <w:fldChar w:fldCharType="separate"/>
        </w:r>
        <w:r>
          <w:rPr>
            <w:webHidden/>
          </w:rPr>
          <w:t>208</w:t>
        </w:r>
        <w:r>
          <w:rPr>
            <w:webHidden/>
          </w:rPr>
          <w:fldChar w:fldCharType="end"/>
        </w:r>
      </w:hyperlink>
    </w:p>
    <w:p w14:paraId="4B6FD521" w14:textId="77777777" w:rsidR="005560B4" w:rsidRDefault="005560B4">
      <w:pPr>
        <w:pStyle w:val="36"/>
        <w:rPr>
          <w:rFonts w:asciiTheme="minorHAnsi" w:eastAsiaTheme="minorEastAsia" w:hAnsiTheme="minorHAnsi" w:cstheme="minorBidi"/>
          <w:bCs w:val="0"/>
          <w:iCs w:val="0"/>
          <w:sz w:val="22"/>
          <w:szCs w:val="22"/>
        </w:rPr>
      </w:pPr>
      <w:hyperlink w:anchor="_Toc115392327" w:history="1">
        <w:r w:rsidRPr="00822095">
          <w:rPr>
            <w:rStyle w:val="af1"/>
          </w:rPr>
          <w:t>8.2.20.</w:t>
        </w:r>
        <w:r>
          <w:rPr>
            <w:rFonts w:asciiTheme="minorHAnsi" w:eastAsiaTheme="minorEastAsia" w:hAnsiTheme="minorHAnsi" w:cstheme="minorBidi"/>
            <w:bCs w:val="0"/>
            <w:iCs w:val="0"/>
            <w:sz w:val="22"/>
            <w:szCs w:val="22"/>
          </w:rPr>
          <w:tab/>
        </w:r>
        <w:r w:rsidRPr="00822095">
          <w:rPr>
            <w:rStyle w:val="af1"/>
          </w:rPr>
          <w:t>Описание комплексного типа «tPLPERIOD»</w:t>
        </w:r>
        <w:r>
          <w:rPr>
            <w:webHidden/>
          </w:rPr>
          <w:tab/>
        </w:r>
        <w:r>
          <w:rPr>
            <w:webHidden/>
          </w:rPr>
          <w:fldChar w:fldCharType="begin"/>
        </w:r>
        <w:r>
          <w:rPr>
            <w:webHidden/>
          </w:rPr>
          <w:instrText xml:space="preserve"> PAGEREF _Toc115392327 \h </w:instrText>
        </w:r>
        <w:r>
          <w:rPr>
            <w:webHidden/>
          </w:rPr>
        </w:r>
        <w:r>
          <w:rPr>
            <w:webHidden/>
          </w:rPr>
          <w:fldChar w:fldCharType="separate"/>
        </w:r>
        <w:r>
          <w:rPr>
            <w:webHidden/>
          </w:rPr>
          <w:t>208</w:t>
        </w:r>
        <w:r>
          <w:rPr>
            <w:webHidden/>
          </w:rPr>
          <w:fldChar w:fldCharType="end"/>
        </w:r>
      </w:hyperlink>
    </w:p>
    <w:p w14:paraId="1C5041BC" w14:textId="77777777" w:rsidR="005560B4" w:rsidRDefault="005560B4">
      <w:pPr>
        <w:pStyle w:val="36"/>
        <w:rPr>
          <w:rFonts w:asciiTheme="minorHAnsi" w:eastAsiaTheme="minorEastAsia" w:hAnsiTheme="minorHAnsi" w:cstheme="minorBidi"/>
          <w:bCs w:val="0"/>
          <w:iCs w:val="0"/>
          <w:sz w:val="22"/>
          <w:szCs w:val="22"/>
        </w:rPr>
      </w:pPr>
      <w:hyperlink w:anchor="_Toc115392328" w:history="1">
        <w:r w:rsidRPr="00822095">
          <w:rPr>
            <w:rStyle w:val="af1"/>
          </w:rPr>
          <w:t>8.2.21.</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_Toc115392328 \h </w:instrText>
        </w:r>
        <w:r>
          <w:rPr>
            <w:webHidden/>
          </w:rPr>
        </w:r>
        <w:r>
          <w:rPr>
            <w:webHidden/>
          </w:rPr>
          <w:fldChar w:fldCharType="separate"/>
        </w:r>
        <w:r>
          <w:rPr>
            <w:webHidden/>
          </w:rPr>
          <w:t>209</w:t>
        </w:r>
        <w:r>
          <w:rPr>
            <w:webHidden/>
          </w:rPr>
          <w:fldChar w:fldCharType="end"/>
        </w:r>
      </w:hyperlink>
    </w:p>
    <w:p w14:paraId="4DF68E9B" w14:textId="77777777" w:rsidR="005560B4" w:rsidRDefault="005560B4">
      <w:pPr>
        <w:pStyle w:val="36"/>
        <w:rPr>
          <w:rFonts w:asciiTheme="minorHAnsi" w:eastAsiaTheme="minorEastAsia" w:hAnsiTheme="minorHAnsi" w:cstheme="minorBidi"/>
          <w:bCs w:val="0"/>
          <w:iCs w:val="0"/>
          <w:sz w:val="22"/>
          <w:szCs w:val="22"/>
        </w:rPr>
      </w:pPr>
      <w:hyperlink w:anchor="_Toc115392329" w:history="1">
        <w:r w:rsidRPr="00822095">
          <w:rPr>
            <w:rStyle w:val="af1"/>
          </w:rPr>
          <w:t>8.2.22.</w:t>
        </w:r>
        <w:r>
          <w:rPr>
            <w:rFonts w:asciiTheme="minorHAnsi" w:eastAsiaTheme="minorEastAsia" w:hAnsiTheme="minorHAnsi" w:cstheme="minorBidi"/>
            <w:bCs w:val="0"/>
            <w:iCs w:val="0"/>
            <w:sz w:val="22"/>
            <w:szCs w:val="22"/>
          </w:rPr>
          <w:tab/>
        </w:r>
        <w:r w:rsidRPr="00822095">
          <w:rPr>
            <w:rStyle w:val="af1"/>
          </w:rPr>
          <w:t>Пример XML (ЕСМВ)</w:t>
        </w:r>
        <w:r>
          <w:rPr>
            <w:webHidden/>
          </w:rPr>
          <w:tab/>
        </w:r>
        <w:r>
          <w:rPr>
            <w:webHidden/>
          </w:rPr>
          <w:fldChar w:fldCharType="begin"/>
        </w:r>
        <w:r>
          <w:rPr>
            <w:webHidden/>
          </w:rPr>
          <w:instrText xml:space="preserve"> PAGEREF _Toc115392329 \h </w:instrText>
        </w:r>
        <w:r>
          <w:rPr>
            <w:webHidden/>
          </w:rPr>
        </w:r>
        <w:r>
          <w:rPr>
            <w:webHidden/>
          </w:rPr>
          <w:fldChar w:fldCharType="separate"/>
        </w:r>
        <w:r>
          <w:rPr>
            <w:webHidden/>
          </w:rPr>
          <w:t>209</w:t>
        </w:r>
        <w:r>
          <w:rPr>
            <w:webHidden/>
          </w:rPr>
          <w:fldChar w:fldCharType="end"/>
        </w:r>
      </w:hyperlink>
    </w:p>
    <w:p w14:paraId="06C9AAD3" w14:textId="77777777" w:rsidR="005560B4" w:rsidRDefault="005560B4">
      <w:pPr>
        <w:pStyle w:val="2b"/>
        <w:rPr>
          <w:rFonts w:asciiTheme="minorHAnsi" w:eastAsiaTheme="minorEastAsia" w:hAnsiTheme="minorHAnsi" w:cstheme="minorBidi"/>
          <w:bCs w:val="0"/>
          <w:sz w:val="22"/>
          <w:szCs w:val="22"/>
        </w:rPr>
      </w:pPr>
      <w:hyperlink w:anchor="_Toc115392330" w:history="1">
        <w:r w:rsidRPr="00822095">
          <w:rPr>
            <w:rStyle w:val="af1"/>
            <w:highlight w:val="green"/>
          </w:rPr>
          <w:t>8.3.</w:t>
        </w:r>
        <w:r>
          <w:rPr>
            <w:rFonts w:asciiTheme="minorHAnsi" w:eastAsiaTheme="minorEastAsia" w:hAnsiTheme="minorHAnsi" w:cstheme="minorBidi"/>
            <w:bCs w:val="0"/>
            <w:sz w:val="22"/>
            <w:szCs w:val="22"/>
          </w:rPr>
          <w:tab/>
        </w:r>
        <w:r w:rsidRPr="00822095">
          <w:rPr>
            <w:rStyle w:val="af1"/>
            <w:highlight w:val="green"/>
          </w:rPr>
          <w:t>Описание документа «Сведения о денежном обязательстве»</w:t>
        </w:r>
        <w:r>
          <w:rPr>
            <w:webHidden/>
          </w:rPr>
          <w:tab/>
        </w:r>
        <w:r>
          <w:rPr>
            <w:webHidden/>
          </w:rPr>
          <w:fldChar w:fldCharType="begin"/>
        </w:r>
        <w:r>
          <w:rPr>
            <w:webHidden/>
          </w:rPr>
          <w:instrText xml:space="preserve"> PAGEREF _Toc115392330 \h </w:instrText>
        </w:r>
        <w:r>
          <w:rPr>
            <w:webHidden/>
          </w:rPr>
        </w:r>
        <w:r>
          <w:rPr>
            <w:webHidden/>
          </w:rPr>
          <w:fldChar w:fldCharType="separate"/>
        </w:r>
        <w:r>
          <w:rPr>
            <w:webHidden/>
          </w:rPr>
          <w:t>220</w:t>
        </w:r>
        <w:r>
          <w:rPr>
            <w:webHidden/>
          </w:rPr>
          <w:fldChar w:fldCharType="end"/>
        </w:r>
      </w:hyperlink>
    </w:p>
    <w:p w14:paraId="01AB2451" w14:textId="77777777" w:rsidR="005560B4" w:rsidRDefault="005560B4">
      <w:pPr>
        <w:pStyle w:val="36"/>
        <w:rPr>
          <w:rFonts w:asciiTheme="minorHAnsi" w:eastAsiaTheme="minorEastAsia" w:hAnsiTheme="minorHAnsi" w:cstheme="minorBidi"/>
          <w:bCs w:val="0"/>
          <w:iCs w:val="0"/>
          <w:sz w:val="22"/>
          <w:szCs w:val="22"/>
        </w:rPr>
      </w:pPr>
      <w:hyperlink w:anchor="_Toc115392331" w:history="1">
        <w:r w:rsidRPr="00822095">
          <w:rPr>
            <w:rStyle w:val="af1"/>
          </w:rPr>
          <w:t>8.3.1.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_Toc115392331 \h </w:instrText>
        </w:r>
        <w:r>
          <w:rPr>
            <w:webHidden/>
          </w:rPr>
        </w:r>
        <w:r>
          <w:rPr>
            <w:webHidden/>
          </w:rPr>
          <w:fldChar w:fldCharType="separate"/>
        </w:r>
        <w:r>
          <w:rPr>
            <w:webHidden/>
          </w:rPr>
          <w:t>220</w:t>
        </w:r>
        <w:r>
          <w:rPr>
            <w:webHidden/>
          </w:rPr>
          <w:fldChar w:fldCharType="end"/>
        </w:r>
      </w:hyperlink>
    </w:p>
    <w:p w14:paraId="1D9CEBBA" w14:textId="77777777" w:rsidR="005560B4" w:rsidRDefault="005560B4">
      <w:pPr>
        <w:pStyle w:val="36"/>
        <w:rPr>
          <w:rFonts w:asciiTheme="minorHAnsi" w:eastAsiaTheme="minorEastAsia" w:hAnsiTheme="minorHAnsi" w:cstheme="minorBidi"/>
          <w:bCs w:val="0"/>
          <w:iCs w:val="0"/>
          <w:sz w:val="22"/>
          <w:szCs w:val="22"/>
        </w:rPr>
      </w:pPr>
      <w:hyperlink w:anchor="_Toc115392332" w:history="1">
        <w:r w:rsidRPr="00822095">
          <w:rPr>
            <w:rStyle w:val="af1"/>
            <w:highlight w:val="green"/>
          </w:rPr>
          <w:t>8.3.2.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w:t>
        </w:r>
        <w:r w:rsidRPr="00822095">
          <w:rPr>
            <w:rStyle w:val="af1"/>
            <w:highlight w:val="green"/>
            <w:lang w:val="en-US"/>
          </w:rPr>
          <w:t>EXP</w:t>
        </w:r>
        <w:r w:rsidRPr="00822095">
          <w:rPr>
            <w:rStyle w:val="af1"/>
            <w:highlight w:val="green"/>
          </w:rPr>
          <w:t>_</w:t>
        </w:r>
        <w:r w:rsidRPr="00822095">
          <w:rPr>
            <w:rStyle w:val="af1"/>
            <w:highlight w:val="green"/>
            <w:lang w:val="en-US"/>
          </w:rPr>
          <w:t>SDO</w:t>
        </w:r>
        <w:r w:rsidRPr="00822095">
          <w:rPr>
            <w:rStyle w:val="af1"/>
            <w:highlight w:val="green"/>
          </w:rPr>
          <w:t>»</w:t>
        </w:r>
        <w:r>
          <w:rPr>
            <w:webHidden/>
          </w:rPr>
          <w:tab/>
        </w:r>
        <w:r>
          <w:rPr>
            <w:webHidden/>
          </w:rPr>
          <w:fldChar w:fldCharType="begin"/>
        </w:r>
        <w:r>
          <w:rPr>
            <w:webHidden/>
          </w:rPr>
          <w:instrText xml:space="preserve"> PAGEREF _Toc115392332 \h </w:instrText>
        </w:r>
        <w:r>
          <w:rPr>
            <w:webHidden/>
          </w:rPr>
        </w:r>
        <w:r>
          <w:rPr>
            <w:webHidden/>
          </w:rPr>
          <w:fldChar w:fldCharType="separate"/>
        </w:r>
        <w:r>
          <w:rPr>
            <w:webHidden/>
          </w:rPr>
          <w:t>221</w:t>
        </w:r>
        <w:r>
          <w:rPr>
            <w:webHidden/>
          </w:rPr>
          <w:fldChar w:fldCharType="end"/>
        </w:r>
      </w:hyperlink>
    </w:p>
    <w:p w14:paraId="280C102C" w14:textId="77777777" w:rsidR="005560B4" w:rsidRDefault="005560B4">
      <w:pPr>
        <w:pStyle w:val="36"/>
        <w:rPr>
          <w:rFonts w:asciiTheme="minorHAnsi" w:eastAsiaTheme="minorEastAsia" w:hAnsiTheme="minorHAnsi" w:cstheme="minorBidi"/>
          <w:bCs w:val="0"/>
          <w:iCs w:val="0"/>
          <w:sz w:val="22"/>
          <w:szCs w:val="22"/>
        </w:rPr>
      </w:pPr>
      <w:hyperlink w:anchor="_Toc115392333" w:history="1">
        <w:r w:rsidRPr="00822095">
          <w:rPr>
            <w:rStyle w:val="af1"/>
          </w:rPr>
          <w:t>8.3.3.</w:t>
        </w:r>
        <w:r>
          <w:rPr>
            <w:rFonts w:asciiTheme="minorHAnsi" w:eastAsiaTheme="minorEastAsia" w:hAnsiTheme="minorHAnsi" w:cstheme="minorBidi"/>
            <w:bCs w:val="0"/>
            <w:iCs w:val="0"/>
            <w:sz w:val="22"/>
            <w:szCs w:val="22"/>
          </w:rPr>
          <w:tab/>
        </w:r>
        <w:r w:rsidRPr="00822095">
          <w:rPr>
            <w:rStyle w:val="af1"/>
          </w:rPr>
          <w:t>Описание комплексного типа «tPmn»</w:t>
        </w:r>
        <w:r>
          <w:rPr>
            <w:webHidden/>
          </w:rPr>
          <w:tab/>
        </w:r>
        <w:r>
          <w:rPr>
            <w:webHidden/>
          </w:rPr>
          <w:fldChar w:fldCharType="begin"/>
        </w:r>
        <w:r>
          <w:rPr>
            <w:webHidden/>
          </w:rPr>
          <w:instrText xml:space="preserve"> PAGEREF _Toc115392333 \h </w:instrText>
        </w:r>
        <w:r>
          <w:rPr>
            <w:webHidden/>
          </w:rPr>
        </w:r>
        <w:r>
          <w:rPr>
            <w:webHidden/>
          </w:rPr>
          <w:fldChar w:fldCharType="separate"/>
        </w:r>
        <w:r>
          <w:rPr>
            <w:webHidden/>
          </w:rPr>
          <w:t>230</w:t>
        </w:r>
        <w:r>
          <w:rPr>
            <w:webHidden/>
          </w:rPr>
          <w:fldChar w:fldCharType="end"/>
        </w:r>
      </w:hyperlink>
    </w:p>
    <w:p w14:paraId="71D52B0B" w14:textId="77777777" w:rsidR="005560B4" w:rsidRDefault="005560B4">
      <w:pPr>
        <w:pStyle w:val="36"/>
        <w:rPr>
          <w:rFonts w:asciiTheme="minorHAnsi" w:eastAsiaTheme="minorEastAsia" w:hAnsiTheme="minorHAnsi" w:cstheme="minorBidi"/>
          <w:bCs w:val="0"/>
          <w:iCs w:val="0"/>
          <w:sz w:val="22"/>
          <w:szCs w:val="22"/>
        </w:rPr>
      </w:pPr>
      <w:hyperlink w:anchor="_Toc115392334" w:history="1">
        <w:r w:rsidRPr="00822095">
          <w:rPr>
            <w:rStyle w:val="af1"/>
          </w:rPr>
          <w:t>8.3.4.</w:t>
        </w:r>
        <w:r>
          <w:rPr>
            <w:rFonts w:asciiTheme="minorHAnsi" w:eastAsiaTheme="minorEastAsia" w:hAnsiTheme="minorHAnsi" w:cstheme="minorBidi"/>
            <w:bCs w:val="0"/>
            <w:iCs w:val="0"/>
            <w:sz w:val="22"/>
            <w:szCs w:val="22"/>
          </w:rPr>
          <w:tab/>
        </w:r>
        <w:r w:rsidRPr="00822095">
          <w:rPr>
            <w:rStyle w:val="af1"/>
          </w:rPr>
          <w:t>Описание комплексного типа «tPmn_ITEM»</w:t>
        </w:r>
        <w:r>
          <w:rPr>
            <w:webHidden/>
          </w:rPr>
          <w:tab/>
        </w:r>
        <w:r>
          <w:rPr>
            <w:webHidden/>
          </w:rPr>
          <w:fldChar w:fldCharType="begin"/>
        </w:r>
        <w:r>
          <w:rPr>
            <w:webHidden/>
          </w:rPr>
          <w:instrText xml:space="preserve"> PAGEREF _Toc115392334 \h </w:instrText>
        </w:r>
        <w:r>
          <w:rPr>
            <w:webHidden/>
          </w:rPr>
        </w:r>
        <w:r>
          <w:rPr>
            <w:webHidden/>
          </w:rPr>
          <w:fldChar w:fldCharType="separate"/>
        </w:r>
        <w:r>
          <w:rPr>
            <w:webHidden/>
          </w:rPr>
          <w:t>230</w:t>
        </w:r>
        <w:r>
          <w:rPr>
            <w:webHidden/>
          </w:rPr>
          <w:fldChar w:fldCharType="end"/>
        </w:r>
      </w:hyperlink>
    </w:p>
    <w:p w14:paraId="19E134A4" w14:textId="77777777" w:rsidR="005560B4" w:rsidRDefault="005560B4">
      <w:pPr>
        <w:pStyle w:val="36"/>
        <w:rPr>
          <w:rFonts w:asciiTheme="minorHAnsi" w:eastAsiaTheme="minorEastAsia" w:hAnsiTheme="minorHAnsi" w:cstheme="minorBidi"/>
          <w:bCs w:val="0"/>
          <w:iCs w:val="0"/>
          <w:sz w:val="22"/>
          <w:szCs w:val="22"/>
        </w:rPr>
      </w:pPr>
      <w:hyperlink w:anchor="_Toc115392335" w:history="1">
        <w:r w:rsidRPr="00822095">
          <w:rPr>
            <w:rStyle w:val="af1"/>
            <w:highlight w:val="green"/>
          </w:rPr>
          <w:t>8.3.5.</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«tUPD»</w:t>
        </w:r>
        <w:r>
          <w:rPr>
            <w:webHidden/>
          </w:rPr>
          <w:tab/>
        </w:r>
        <w:r>
          <w:rPr>
            <w:webHidden/>
          </w:rPr>
          <w:fldChar w:fldCharType="begin"/>
        </w:r>
        <w:r>
          <w:rPr>
            <w:webHidden/>
          </w:rPr>
          <w:instrText xml:space="preserve"> PAGEREF _Toc115392335 \h </w:instrText>
        </w:r>
        <w:r>
          <w:rPr>
            <w:webHidden/>
          </w:rPr>
        </w:r>
        <w:r>
          <w:rPr>
            <w:webHidden/>
          </w:rPr>
          <w:fldChar w:fldCharType="separate"/>
        </w:r>
        <w:r>
          <w:rPr>
            <w:webHidden/>
          </w:rPr>
          <w:t>232</w:t>
        </w:r>
        <w:r>
          <w:rPr>
            <w:webHidden/>
          </w:rPr>
          <w:fldChar w:fldCharType="end"/>
        </w:r>
      </w:hyperlink>
    </w:p>
    <w:p w14:paraId="6FAD43ED" w14:textId="77777777" w:rsidR="005560B4" w:rsidRDefault="005560B4">
      <w:pPr>
        <w:pStyle w:val="36"/>
        <w:rPr>
          <w:rFonts w:asciiTheme="minorHAnsi" w:eastAsiaTheme="minorEastAsia" w:hAnsiTheme="minorHAnsi" w:cstheme="minorBidi"/>
          <w:bCs w:val="0"/>
          <w:iCs w:val="0"/>
          <w:sz w:val="22"/>
          <w:szCs w:val="22"/>
        </w:rPr>
      </w:pPr>
      <w:hyperlink w:anchor="_Toc115392336" w:history="1">
        <w:r w:rsidRPr="00822095">
          <w:rPr>
            <w:rStyle w:val="af1"/>
          </w:rPr>
          <w:t>8.3.6.</w:t>
        </w:r>
        <w:r>
          <w:rPr>
            <w:rFonts w:asciiTheme="minorHAnsi" w:eastAsiaTheme="minorEastAsia" w:hAnsiTheme="minorHAnsi" w:cstheme="minorBidi"/>
            <w:bCs w:val="0"/>
            <w:iCs w:val="0"/>
            <w:sz w:val="22"/>
            <w:szCs w:val="22"/>
          </w:rPr>
          <w:tab/>
        </w:r>
        <w:r w:rsidRPr="00822095">
          <w:rPr>
            <w:rStyle w:val="af1"/>
          </w:rPr>
          <w:t>Описание комплексного типа «tPjs»</w:t>
        </w:r>
        <w:r>
          <w:rPr>
            <w:webHidden/>
          </w:rPr>
          <w:tab/>
        </w:r>
        <w:r>
          <w:rPr>
            <w:webHidden/>
          </w:rPr>
          <w:fldChar w:fldCharType="begin"/>
        </w:r>
        <w:r>
          <w:rPr>
            <w:webHidden/>
          </w:rPr>
          <w:instrText xml:space="preserve"> PAGEREF _Toc115392336 \h </w:instrText>
        </w:r>
        <w:r>
          <w:rPr>
            <w:webHidden/>
          </w:rPr>
        </w:r>
        <w:r>
          <w:rPr>
            <w:webHidden/>
          </w:rPr>
          <w:fldChar w:fldCharType="separate"/>
        </w:r>
        <w:r>
          <w:rPr>
            <w:webHidden/>
          </w:rPr>
          <w:t>236</w:t>
        </w:r>
        <w:r>
          <w:rPr>
            <w:webHidden/>
          </w:rPr>
          <w:fldChar w:fldCharType="end"/>
        </w:r>
      </w:hyperlink>
    </w:p>
    <w:p w14:paraId="6513DED2" w14:textId="77777777" w:rsidR="005560B4" w:rsidRDefault="005560B4">
      <w:pPr>
        <w:pStyle w:val="36"/>
        <w:rPr>
          <w:rFonts w:asciiTheme="minorHAnsi" w:eastAsiaTheme="minorEastAsia" w:hAnsiTheme="minorHAnsi" w:cstheme="minorBidi"/>
          <w:bCs w:val="0"/>
          <w:iCs w:val="0"/>
          <w:sz w:val="22"/>
          <w:szCs w:val="22"/>
        </w:rPr>
      </w:pPr>
      <w:hyperlink w:anchor="_Toc115392337" w:history="1">
        <w:r w:rsidRPr="00822095">
          <w:rPr>
            <w:rStyle w:val="af1"/>
          </w:rPr>
          <w:t>8.3.7.</w:t>
        </w:r>
        <w:r>
          <w:rPr>
            <w:rFonts w:asciiTheme="minorHAnsi" w:eastAsiaTheme="minorEastAsia" w:hAnsiTheme="minorHAnsi" w:cstheme="minorBidi"/>
            <w:bCs w:val="0"/>
            <w:iCs w:val="0"/>
            <w:sz w:val="22"/>
            <w:szCs w:val="22"/>
          </w:rPr>
          <w:tab/>
        </w:r>
        <w:r w:rsidRPr="00822095">
          <w:rPr>
            <w:rStyle w:val="af1"/>
          </w:rPr>
          <w:t>Описание комплексного типа «tPjs_ITEM»</w:t>
        </w:r>
        <w:r>
          <w:rPr>
            <w:webHidden/>
          </w:rPr>
          <w:tab/>
        </w:r>
        <w:r>
          <w:rPr>
            <w:webHidden/>
          </w:rPr>
          <w:fldChar w:fldCharType="begin"/>
        </w:r>
        <w:r>
          <w:rPr>
            <w:webHidden/>
          </w:rPr>
          <w:instrText xml:space="preserve"> PAGEREF _Toc115392337 \h </w:instrText>
        </w:r>
        <w:r>
          <w:rPr>
            <w:webHidden/>
          </w:rPr>
        </w:r>
        <w:r>
          <w:rPr>
            <w:webHidden/>
          </w:rPr>
          <w:fldChar w:fldCharType="separate"/>
        </w:r>
        <w:r>
          <w:rPr>
            <w:webHidden/>
          </w:rPr>
          <w:t>237</w:t>
        </w:r>
        <w:r>
          <w:rPr>
            <w:webHidden/>
          </w:rPr>
          <w:fldChar w:fldCharType="end"/>
        </w:r>
      </w:hyperlink>
    </w:p>
    <w:p w14:paraId="465804B7" w14:textId="77777777" w:rsidR="005560B4" w:rsidRDefault="005560B4">
      <w:pPr>
        <w:pStyle w:val="36"/>
        <w:rPr>
          <w:rFonts w:asciiTheme="minorHAnsi" w:eastAsiaTheme="minorEastAsia" w:hAnsiTheme="minorHAnsi" w:cstheme="minorBidi"/>
          <w:bCs w:val="0"/>
          <w:iCs w:val="0"/>
          <w:sz w:val="22"/>
          <w:szCs w:val="22"/>
        </w:rPr>
      </w:pPr>
      <w:hyperlink w:anchor="_Toc115392338" w:history="1">
        <w:r w:rsidRPr="00822095">
          <w:rPr>
            <w:rStyle w:val="af1"/>
            <w:highlight w:val="green"/>
          </w:rPr>
          <w:t>8.3.8.</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«tCntrlNf»</w:t>
        </w:r>
        <w:r>
          <w:rPr>
            <w:webHidden/>
          </w:rPr>
          <w:tab/>
        </w:r>
        <w:r>
          <w:rPr>
            <w:webHidden/>
          </w:rPr>
          <w:fldChar w:fldCharType="begin"/>
        </w:r>
        <w:r>
          <w:rPr>
            <w:webHidden/>
          </w:rPr>
          <w:instrText xml:space="preserve"> PAGEREF _Toc115392338 \h </w:instrText>
        </w:r>
        <w:r>
          <w:rPr>
            <w:webHidden/>
          </w:rPr>
        </w:r>
        <w:r>
          <w:rPr>
            <w:webHidden/>
          </w:rPr>
          <w:fldChar w:fldCharType="separate"/>
        </w:r>
        <w:r>
          <w:rPr>
            <w:webHidden/>
          </w:rPr>
          <w:t>240</w:t>
        </w:r>
        <w:r>
          <w:rPr>
            <w:webHidden/>
          </w:rPr>
          <w:fldChar w:fldCharType="end"/>
        </w:r>
      </w:hyperlink>
    </w:p>
    <w:p w14:paraId="39B9C5EF" w14:textId="77777777" w:rsidR="005560B4" w:rsidRDefault="005560B4">
      <w:pPr>
        <w:pStyle w:val="36"/>
        <w:rPr>
          <w:rFonts w:asciiTheme="minorHAnsi" w:eastAsiaTheme="minorEastAsia" w:hAnsiTheme="minorHAnsi" w:cstheme="minorBidi"/>
          <w:bCs w:val="0"/>
          <w:iCs w:val="0"/>
          <w:sz w:val="22"/>
          <w:szCs w:val="22"/>
        </w:rPr>
      </w:pPr>
      <w:hyperlink w:anchor="_Toc115392339" w:history="1">
        <w:r w:rsidRPr="00822095">
          <w:rPr>
            <w:rStyle w:val="af1"/>
            <w:highlight w:val="green"/>
          </w:rPr>
          <w:t>8.3.9.</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«tCntrRslts»</w:t>
        </w:r>
        <w:r>
          <w:rPr>
            <w:webHidden/>
          </w:rPr>
          <w:tab/>
        </w:r>
        <w:r>
          <w:rPr>
            <w:webHidden/>
          </w:rPr>
          <w:fldChar w:fldCharType="begin"/>
        </w:r>
        <w:r>
          <w:rPr>
            <w:webHidden/>
          </w:rPr>
          <w:instrText xml:space="preserve"> PAGEREF _Toc115392339 \h </w:instrText>
        </w:r>
        <w:r>
          <w:rPr>
            <w:webHidden/>
          </w:rPr>
        </w:r>
        <w:r>
          <w:rPr>
            <w:webHidden/>
          </w:rPr>
          <w:fldChar w:fldCharType="separate"/>
        </w:r>
        <w:r>
          <w:rPr>
            <w:webHidden/>
          </w:rPr>
          <w:t>240</w:t>
        </w:r>
        <w:r>
          <w:rPr>
            <w:webHidden/>
          </w:rPr>
          <w:fldChar w:fldCharType="end"/>
        </w:r>
      </w:hyperlink>
    </w:p>
    <w:p w14:paraId="26EB396B" w14:textId="77777777" w:rsidR="005560B4" w:rsidRDefault="005560B4">
      <w:pPr>
        <w:pStyle w:val="36"/>
        <w:rPr>
          <w:rFonts w:asciiTheme="minorHAnsi" w:eastAsiaTheme="minorEastAsia" w:hAnsiTheme="minorHAnsi" w:cstheme="minorBidi"/>
          <w:bCs w:val="0"/>
          <w:iCs w:val="0"/>
          <w:sz w:val="22"/>
          <w:szCs w:val="22"/>
        </w:rPr>
      </w:pPr>
      <w:hyperlink w:anchor="_Toc115392340" w:history="1">
        <w:r w:rsidRPr="00822095">
          <w:rPr>
            <w:rStyle w:val="af1"/>
            <w:highlight w:val="green"/>
          </w:rPr>
          <w:t>8.3.10.</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«tCntrRslts_ITEM»</w:t>
        </w:r>
        <w:r>
          <w:rPr>
            <w:webHidden/>
          </w:rPr>
          <w:tab/>
        </w:r>
        <w:r>
          <w:rPr>
            <w:webHidden/>
          </w:rPr>
          <w:fldChar w:fldCharType="begin"/>
        </w:r>
        <w:r>
          <w:rPr>
            <w:webHidden/>
          </w:rPr>
          <w:instrText xml:space="preserve"> PAGEREF _Toc115392340 \h </w:instrText>
        </w:r>
        <w:r>
          <w:rPr>
            <w:webHidden/>
          </w:rPr>
        </w:r>
        <w:r>
          <w:rPr>
            <w:webHidden/>
          </w:rPr>
          <w:fldChar w:fldCharType="separate"/>
        </w:r>
        <w:r>
          <w:rPr>
            <w:webHidden/>
          </w:rPr>
          <w:t>241</w:t>
        </w:r>
        <w:r>
          <w:rPr>
            <w:webHidden/>
          </w:rPr>
          <w:fldChar w:fldCharType="end"/>
        </w:r>
      </w:hyperlink>
    </w:p>
    <w:p w14:paraId="29067E50" w14:textId="77777777" w:rsidR="005560B4" w:rsidRDefault="005560B4">
      <w:pPr>
        <w:pStyle w:val="36"/>
        <w:rPr>
          <w:rFonts w:asciiTheme="minorHAnsi" w:eastAsiaTheme="minorEastAsia" w:hAnsiTheme="minorHAnsi" w:cstheme="minorBidi"/>
          <w:bCs w:val="0"/>
          <w:iCs w:val="0"/>
          <w:sz w:val="22"/>
          <w:szCs w:val="22"/>
        </w:rPr>
      </w:pPr>
      <w:hyperlink w:anchor="_Toc115392341" w:history="1">
        <w:r w:rsidRPr="00822095">
          <w:rPr>
            <w:rStyle w:val="af1"/>
            <w:highlight w:val="green"/>
          </w:rPr>
          <w:t>8.3.11.</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«tRskNfs»</w:t>
        </w:r>
        <w:r>
          <w:rPr>
            <w:webHidden/>
          </w:rPr>
          <w:tab/>
        </w:r>
        <w:r>
          <w:rPr>
            <w:webHidden/>
          </w:rPr>
          <w:fldChar w:fldCharType="begin"/>
        </w:r>
        <w:r>
          <w:rPr>
            <w:webHidden/>
          </w:rPr>
          <w:instrText xml:space="preserve"> PAGEREF _Toc115392341 \h </w:instrText>
        </w:r>
        <w:r>
          <w:rPr>
            <w:webHidden/>
          </w:rPr>
        </w:r>
        <w:r>
          <w:rPr>
            <w:webHidden/>
          </w:rPr>
          <w:fldChar w:fldCharType="separate"/>
        </w:r>
        <w:r>
          <w:rPr>
            <w:webHidden/>
          </w:rPr>
          <w:t>241</w:t>
        </w:r>
        <w:r>
          <w:rPr>
            <w:webHidden/>
          </w:rPr>
          <w:fldChar w:fldCharType="end"/>
        </w:r>
      </w:hyperlink>
    </w:p>
    <w:p w14:paraId="79287EA1" w14:textId="77777777" w:rsidR="005560B4" w:rsidRDefault="005560B4">
      <w:pPr>
        <w:pStyle w:val="36"/>
        <w:rPr>
          <w:rFonts w:asciiTheme="minorHAnsi" w:eastAsiaTheme="minorEastAsia" w:hAnsiTheme="minorHAnsi" w:cstheme="minorBidi"/>
          <w:bCs w:val="0"/>
          <w:iCs w:val="0"/>
          <w:sz w:val="22"/>
          <w:szCs w:val="22"/>
        </w:rPr>
      </w:pPr>
      <w:hyperlink w:anchor="_Toc115392342" w:history="1">
        <w:r w:rsidRPr="00822095">
          <w:rPr>
            <w:rStyle w:val="af1"/>
            <w:highlight w:val="green"/>
          </w:rPr>
          <w:t>8.3.12.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«tRsk_crt»</w:t>
        </w:r>
        <w:r>
          <w:rPr>
            <w:webHidden/>
          </w:rPr>
          <w:tab/>
        </w:r>
        <w:r>
          <w:rPr>
            <w:webHidden/>
          </w:rPr>
          <w:fldChar w:fldCharType="begin"/>
        </w:r>
        <w:r>
          <w:rPr>
            <w:webHidden/>
          </w:rPr>
          <w:instrText xml:space="preserve"> PAGEREF _Toc115392342 \h </w:instrText>
        </w:r>
        <w:r>
          <w:rPr>
            <w:webHidden/>
          </w:rPr>
        </w:r>
        <w:r>
          <w:rPr>
            <w:webHidden/>
          </w:rPr>
          <w:fldChar w:fldCharType="separate"/>
        </w:r>
        <w:r>
          <w:rPr>
            <w:webHidden/>
          </w:rPr>
          <w:t>242</w:t>
        </w:r>
        <w:r>
          <w:rPr>
            <w:webHidden/>
          </w:rPr>
          <w:fldChar w:fldCharType="end"/>
        </w:r>
      </w:hyperlink>
    </w:p>
    <w:p w14:paraId="218ECFD7" w14:textId="77777777" w:rsidR="005560B4" w:rsidRDefault="005560B4">
      <w:pPr>
        <w:pStyle w:val="36"/>
        <w:rPr>
          <w:rFonts w:asciiTheme="minorHAnsi" w:eastAsiaTheme="minorEastAsia" w:hAnsiTheme="minorHAnsi" w:cstheme="minorBidi"/>
          <w:bCs w:val="0"/>
          <w:iCs w:val="0"/>
          <w:sz w:val="22"/>
          <w:szCs w:val="22"/>
        </w:rPr>
      </w:pPr>
      <w:hyperlink w:anchor="_Toc115392343" w:history="1">
        <w:r w:rsidRPr="00822095">
          <w:rPr>
            <w:rStyle w:val="af1"/>
            <w:highlight w:val="green"/>
          </w:rPr>
          <w:t>8.3.13.</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«tRsk_crt_ITEM»</w:t>
        </w:r>
        <w:r>
          <w:rPr>
            <w:webHidden/>
          </w:rPr>
          <w:tab/>
        </w:r>
        <w:r>
          <w:rPr>
            <w:webHidden/>
          </w:rPr>
          <w:fldChar w:fldCharType="begin"/>
        </w:r>
        <w:r>
          <w:rPr>
            <w:webHidden/>
          </w:rPr>
          <w:instrText xml:space="preserve"> PAGEREF _Toc115392343 \h </w:instrText>
        </w:r>
        <w:r>
          <w:rPr>
            <w:webHidden/>
          </w:rPr>
        </w:r>
        <w:r>
          <w:rPr>
            <w:webHidden/>
          </w:rPr>
          <w:fldChar w:fldCharType="separate"/>
        </w:r>
        <w:r>
          <w:rPr>
            <w:webHidden/>
          </w:rPr>
          <w:t>242</w:t>
        </w:r>
        <w:r>
          <w:rPr>
            <w:webHidden/>
          </w:rPr>
          <w:fldChar w:fldCharType="end"/>
        </w:r>
      </w:hyperlink>
    </w:p>
    <w:p w14:paraId="7EC82D90" w14:textId="77777777" w:rsidR="005560B4" w:rsidRDefault="005560B4">
      <w:pPr>
        <w:pStyle w:val="36"/>
        <w:rPr>
          <w:rFonts w:asciiTheme="minorHAnsi" w:eastAsiaTheme="minorEastAsia" w:hAnsiTheme="minorHAnsi" w:cstheme="minorBidi"/>
          <w:bCs w:val="0"/>
          <w:iCs w:val="0"/>
          <w:sz w:val="22"/>
          <w:szCs w:val="22"/>
        </w:rPr>
      </w:pPr>
      <w:hyperlink w:anchor="_Toc115392344" w:history="1">
        <w:r w:rsidRPr="00822095">
          <w:rPr>
            <w:rStyle w:val="af1"/>
          </w:rPr>
          <w:t>8.3.14.</w:t>
        </w:r>
        <w:r>
          <w:rPr>
            <w:rFonts w:asciiTheme="minorHAnsi" w:eastAsiaTheme="minorEastAsia" w:hAnsiTheme="minorHAnsi" w:cstheme="minorBidi"/>
            <w:bCs w:val="0"/>
            <w:iCs w:val="0"/>
            <w:sz w:val="22"/>
            <w:szCs w:val="22"/>
          </w:rPr>
          <w:tab/>
        </w:r>
        <w:r w:rsidRPr="00822095">
          <w:rPr>
            <w:rStyle w:val="af1"/>
          </w:rPr>
          <w:t>Пример XML (файловое взаимодействие)</w:t>
        </w:r>
        <w:r>
          <w:rPr>
            <w:webHidden/>
          </w:rPr>
          <w:tab/>
        </w:r>
        <w:r>
          <w:rPr>
            <w:webHidden/>
          </w:rPr>
          <w:fldChar w:fldCharType="begin"/>
        </w:r>
        <w:r>
          <w:rPr>
            <w:webHidden/>
          </w:rPr>
          <w:instrText xml:space="preserve"> PAGEREF _Toc115392344 \h </w:instrText>
        </w:r>
        <w:r>
          <w:rPr>
            <w:webHidden/>
          </w:rPr>
        </w:r>
        <w:r>
          <w:rPr>
            <w:webHidden/>
          </w:rPr>
          <w:fldChar w:fldCharType="separate"/>
        </w:r>
        <w:r>
          <w:rPr>
            <w:webHidden/>
          </w:rPr>
          <w:t>242</w:t>
        </w:r>
        <w:r>
          <w:rPr>
            <w:webHidden/>
          </w:rPr>
          <w:fldChar w:fldCharType="end"/>
        </w:r>
      </w:hyperlink>
    </w:p>
    <w:p w14:paraId="6088F1EF" w14:textId="77777777" w:rsidR="005560B4" w:rsidRDefault="005560B4">
      <w:pPr>
        <w:pStyle w:val="36"/>
        <w:rPr>
          <w:rFonts w:asciiTheme="minorHAnsi" w:eastAsiaTheme="minorEastAsia" w:hAnsiTheme="minorHAnsi" w:cstheme="minorBidi"/>
          <w:bCs w:val="0"/>
          <w:iCs w:val="0"/>
          <w:sz w:val="22"/>
          <w:szCs w:val="22"/>
        </w:rPr>
      </w:pPr>
      <w:hyperlink w:anchor="_Toc115392345" w:history="1">
        <w:r w:rsidRPr="00822095">
          <w:rPr>
            <w:rStyle w:val="af1"/>
          </w:rPr>
          <w:t>8.3.15.</w:t>
        </w:r>
        <w:r>
          <w:rPr>
            <w:rFonts w:asciiTheme="minorHAnsi" w:eastAsiaTheme="minorEastAsia" w:hAnsiTheme="minorHAnsi" w:cstheme="minorBidi"/>
            <w:bCs w:val="0"/>
            <w:iCs w:val="0"/>
            <w:sz w:val="22"/>
            <w:szCs w:val="22"/>
          </w:rPr>
          <w:tab/>
        </w:r>
        <w:r w:rsidRPr="00822095">
          <w:rPr>
            <w:rStyle w:val="af1"/>
          </w:rPr>
          <w:t>Пример XML (сервисное взаимодействие)</w:t>
        </w:r>
        <w:r>
          <w:rPr>
            <w:webHidden/>
          </w:rPr>
          <w:tab/>
        </w:r>
        <w:r>
          <w:rPr>
            <w:webHidden/>
          </w:rPr>
          <w:fldChar w:fldCharType="begin"/>
        </w:r>
        <w:r>
          <w:rPr>
            <w:webHidden/>
          </w:rPr>
          <w:instrText xml:space="preserve"> PAGEREF _Toc115392345 \h </w:instrText>
        </w:r>
        <w:r>
          <w:rPr>
            <w:webHidden/>
          </w:rPr>
        </w:r>
        <w:r>
          <w:rPr>
            <w:webHidden/>
          </w:rPr>
          <w:fldChar w:fldCharType="separate"/>
        </w:r>
        <w:r>
          <w:rPr>
            <w:webHidden/>
          </w:rPr>
          <w:t>245</w:t>
        </w:r>
        <w:r>
          <w:rPr>
            <w:webHidden/>
          </w:rPr>
          <w:fldChar w:fldCharType="end"/>
        </w:r>
      </w:hyperlink>
    </w:p>
    <w:p w14:paraId="00B64B26" w14:textId="77777777" w:rsidR="005560B4" w:rsidRDefault="005560B4">
      <w:pPr>
        <w:pStyle w:val="2b"/>
        <w:rPr>
          <w:rFonts w:asciiTheme="minorHAnsi" w:eastAsiaTheme="minorEastAsia" w:hAnsiTheme="minorHAnsi" w:cstheme="minorBidi"/>
          <w:bCs w:val="0"/>
          <w:sz w:val="22"/>
          <w:szCs w:val="22"/>
        </w:rPr>
      </w:pPr>
      <w:hyperlink w:anchor="_Toc115392346" w:history="1">
        <w:r w:rsidRPr="00822095">
          <w:rPr>
            <w:rStyle w:val="af1"/>
            <w:highlight w:val="green"/>
          </w:rPr>
          <w:t>8.4.</w:t>
        </w:r>
        <w:r>
          <w:rPr>
            <w:rFonts w:asciiTheme="minorHAnsi" w:eastAsiaTheme="minorEastAsia" w:hAnsiTheme="minorHAnsi" w:cstheme="minorBidi"/>
            <w:bCs w:val="0"/>
            <w:sz w:val="22"/>
            <w:szCs w:val="22"/>
          </w:rPr>
          <w:tab/>
        </w:r>
        <w:r w:rsidRPr="00822095">
          <w:rPr>
            <w:rStyle w:val="af1"/>
            <w:highlight w:val="green"/>
          </w:rPr>
          <w:t>Описание документа «Заявка на кассовый расход» (ф. 0531801)</w:t>
        </w:r>
        <w:r>
          <w:rPr>
            <w:webHidden/>
          </w:rPr>
          <w:tab/>
        </w:r>
        <w:r>
          <w:rPr>
            <w:webHidden/>
          </w:rPr>
          <w:fldChar w:fldCharType="begin"/>
        </w:r>
        <w:r>
          <w:rPr>
            <w:webHidden/>
          </w:rPr>
          <w:instrText xml:space="preserve"> PAGEREF _Toc115392346 \h </w:instrText>
        </w:r>
        <w:r>
          <w:rPr>
            <w:webHidden/>
          </w:rPr>
        </w:r>
        <w:r>
          <w:rPr>
            <w:webHidden/>
          </w:rPr>
          <w:fldChar w:fldCharType="separate"/>
        </w:r>
        <w:r>
          <w:rPr>
            <w:webHidden/>
          </w:rPr>
          <w:t>250</w:t>
        </w:r>
        <w:r>
          <w:rPr>
            <w:webHidden/>
          </w:rPr>
          <w:fldChar w:fldCharType="end"/>
        </w:r>
      </w:hyperlink>
    </w:p>
    <w:p w14:paraId="6C6DA4CD" w14:textId="77777777" w:rsidR="005560B4" w:rsidRDefault="005560B4">
      <w:pPr>
        <w:pStyle w:val="36"/>
        <w:rPr>
          <w:rFonts w:asciiTheme="minorHAnsi" w:eastAsiaTheme="minorEastAsia" w:hAnsiTheme="minorHAnsi" w:cstheme="minorBidi"/>
          <w:bCs w:val="0"/>
          <w:iCs w:val="0"/>
          <w:sz w:val="22"/>
          <w:szCs w:val="22"/>
        </w:rPr>
      </w:pPr>
      <w:hyperlink w:anchor="_Toc115392347" w:history="1">
        <w:r w:rsidRPr="00822095">
          <w:rPr>
            <w:rStyle w:val="af1"/>
          </w:rPr>
          <w:t>8.4.1.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_Toc115392347 \h </w:instrText>
        </w:r>
        <w:r>
          <w:rPr>
            <w:webHidden/>
          </w:rPr>
        </w:r>
        <w:r>
          <w:rPr>
            <w:webHidden/>
          </w:rPr>
          <w:fldChar w:fldCharType="separate"/>
        </w:r>
        <w:r>
          <w:rPr>
            <w:webHidden/>
          </w:rPr>
          <w:t>250</w:t>
        </w:r>
        <w:r>
          <w:rPr>
            <w:webHidden/>
          </w:rPr>
          <w:fldChar w:fldCharType="end"/>
        </w:r>
      </w:hyperlink>
    </w:p>
    <w:p w14:paraId="45584EED" w14:textId="77777777" w:rsidR="005560B4" w:rsidRDefault="005560B4">
      <w:pPr>
        <w:pStyle w:val="36"/>
        <w:rPr>
          <w:rFonts w:asciiTheme="minorHAnsi" w:eastAsiaTheme="minorEastAsia" w:hAnsiTheme="minorHAnsi" w:cstheme="minorBidi"/>
          <w:bCs w:val="0"/>
          <w:iCs w:val="0"/>
          <w:sz w:val="22"/>
          <w:szCs w:val="22"/>
        </w:rPr>
      </w:pPr>
      <w:hyperlink w:anchor="_Toc115392348" w:history="1">
        <w:r w:rsidRPr="00822095">
          <w:rPr>
            <w:rStyle w:val="af1"/>
            <w:highlight w:val="green"/>
          </w:rPr>
          <w:t>8.4.2.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«tMSC_ApplCashFlow»</w:t>
        </w:r>
        <w:r>
          <w:rPr>
            <w:webHidden/>
          </w:rPr>
          <w:tab/>
        </w:r>
        <w:r>
          <w:rPr>
            <w:webHidden/>
          </w:rPr>
          <w:fldChar w:fldCharType="begin"/>
        </w:r>
        <w:r>
          <w:rPr>
            <w:webHidden/>
          </w:rPr>
          <w:instrText xml:space="preserve"> PAGEREF _Toc115392348 \h </w:instrText>
        </w:r>
        <w:r>
          <w:rPr>
            <w:webHidden/>
          </w:rPr>
        </w:r>
        <w:r>
          <w:rPr>
            <w:webHidden/>
          </w:rPr>
          <w:fldChar w:fldCharType="separate"/>
        </w:r>
        <w:r>
          <w:rPr>
            <w:webHidden/>
          </w:rPr>
          <w:t>251</w:t>
        </w:r>
        <w:r>
          <w:rPr>
            <w:webHidden/>
          </w:rPr>
          <w:fldChar w:fldCharType="end"/>
        </w:r>
      </w:hyperlink>
    </w:p>
    <w:p w14:paraId="67D8A240" w14:textId="77777777" w:rsidR="005560B4" w:rsidRDefault="005560B4">
      <w:pPr>
        <w:pStyle w:val="36"/>
        <w:rPr>
          <w:rFonts w:asciiTheme="minorHAnsi" w:eastAsiaTheme="minorEastAsia" w:hAnsiTheme="minorHAnsi" w:cstheme="minorBidi"/>
          <w:bCs w:val="0"/>
          <w:iCs w:val="0"/>
          <w:sz w:val="22"/>
          <w:szCs w:val="22"/>
        </w:rPr>
      </w:pPr>
      <w:hyperlink w:anchor="_Toc115392349" w:history="1">
        <w:r w:rsidRPr="00822095">
          <w:rPr>
            <w:rStyle w:val="af1"/>
          </w:rPr>
          <w:t>8.4.3.</w:t>
        </w:r>
        <w:r>
          <w:rPr>
            <w:rFonts w:asciiTheme="minorHAnsi" w:eastAsiaTheme="minorEastAsia" w:hAnsiTheme="minorHAnsi" w:cstheme="minorBidi"/>
            <w:bCs w:val="0"/>
            <w:iCs w:val="0"/>
            <w:sz w:val="22"/>
            <w:szCs w:val="22"/>
          </w:rPr>
          <w:tab/>
        </w:r>
        <w:r w:rsidRPr="00822095">
          <w:rPr>
            <w:rStyle w:val="af1"/>
          </w:rPr>
          <w:t>Описание комплексного типа «tMSC_Cstmr5»</w:t>
        </w:r>
        <w:r>
          <w:rPr>
            <w:webHidden/>
          </w:rPr>
          <w:tab/>
        </w:r>
        <w:r>
          <w:rPr>
            <w:webHidden/>
          </w:rPr>
          <w:fldChar w:fldCharType="begin"/>
        </w:r>
        <w:r>
          <w:rPr>
            <w:webHidden/>
          </w:rPr>
          <w:instrText xml:space="preserve"> PAGEREF _Toc115392349 \h </w:instrText>
        </w:r>
        <w:r>
          <w:rPr>
            <w:webHidden/>
          </w:rPr>
        </w:r>
        <w:r>
          <w:rPr>
            <w:webHidden/>
          </w:rPr>
          <w:fldChar w:fldCharType="separate"/>
        </w:r>
        <w:r>
          <w:rPr>
            <w:webHidden/>
          </w:rPr>
          <w:t>261</w:t>
        </w:r>
        <w:r>
          <w:rPr>
            <w:webHidden/>
          </w:rPr>
          <w:fldChar w:fldCharType="end"/>
        </w:r>
      </w:hyperlink>
    </w:p>
    <w:p w14:paraId="7CD56E60" w14:textId="77777777" w:rsidR="005560B4" w:rsidRDefault="005560B4">
      <w:pPr>
        <w:pStyle w:val="36"/>
        <w:rPr>
          <w:rFonts w:asciiTheme="minorHAnsi" w:eastAsiaTheme="minorEastAsia" w:hAnsiTheme="minorHAnsi" w:cstheme="minorBidi"/>
          <w:bCs w:val="0"/>
          <w:iCs w:val="0"/>
          <w:sz w:val="22"/>
          <w:szCs w:val="22"/>
        </w:rPr>
      </w:pPr>
      <w:hyperlink w:anchor="_Toc115392350" w:history="1">
        <w:r w:rsidRPr="00822095">
          <w:rPr>
            <w:rStyle w:val="af1"/>
          </w:rPr>
          <w:t>8.4.4.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_Toc115392350 \h </w:instrText>
        </w:r>
        <w:r>
          <w:rPr>
            <w:webHidden/>
          </w:rPr>
        </w:r>
        <w:r>
          <w:rPr>
            <w:webHidden/>
          </w:rPr>
          <w:fldChar w:fldCharType="separate"/>
        </w:r>
        <w:r>
          <w:rPr>
            <w:webHidden/>
          </w:rPr>
          <w:t>261</w:t>
        </w:r>
        <w:r>
          <w:rPr>
            <w:webHidden/>
          </w:rPr>
          <w:fldChar w:fldCharType="end"/>
        </w:r>
      </w:hyperlink>
    </w:p>
    <w:p w14:paraId="22F8661E" w14:textId="77777777" w:rsidR="005560B4" w:rsidRDefault="005560B4">
      <w:pPr>
        <w:pStyle w:val="36"/>
        <w:rPr>
          <w:rFonts w:asciiTheme="minorHAnsi" w:eastAsiaTheme="minorEastAsia" w:hAnsiTheme="minorHAnsi" w:cstheme="minorBidi"/>
          <w:bCs w:val="0"/>
          <w:iCs w:val="0"/>
          <w:sz w:val="22"/>
          <w:szCs w:val="22"/>
        </w:rPr>
      </w:pPr>
      <w:hyperlink w:anchor="_Toc115392351" w:history="1">
        <w:r w:rsidRPr="00822095">
          <w:rPr>
            <w:rStyle w:val="af1"/>
          </w:rPr>
          <w:t>8.4.5.</w:t>
        </w:r>
        <w:r>
          <w:rPr>
            <w:rFonts w:asciiTheme="minorHAnsi" w:eastAsiaTheme="minorEastAsia" w:hAnsiTheme="minorHAnsi" w:cstheme="minorBidi"/>
            <w:bCs w:val="0"/>
            <w:iCs w:val="0"/>
            <w:sz w:val="22"/>
            <w:szCs w:val="22"/>
          </w:rPr>
          <w:tab/>
        </w:r>
        <w:r w:rsidRPr="00822095">
          <w:rPr>
            <w:rStyle w:val="af1"/>
          </w:rPr>
          <w:t>Описание комплексного типа «tMSC_Orgnztn»</w:t>
        </w:r>
        <w:r>
          <w:rPr>
            <w:webHidden/>
          </w:rPr>
          <w:tab/>
        </w:r>
        <w:r>
          <w:rPr>
            <w:webHidden/>
          </w:rPr>
          <w:fldChar w:fldCharType="begin"/>
        </w:r>
        <w:r>
          <w:rPr>
            <w:webHidden/>
          </w:rPr>
          <w:instrText xml:space="preserve"> PAGEREF _Toc115392351 \h </w:instrText>
        </w:r>
        <w:r>
          <w:rPr>
            <w:webHidden/>
          </w:rPr>
        </w:r>
        <w:r>
          <w:rPr>
            <w:webHidden/>
          </w:rPr>
          <w:fldChar w:fldCharType="separate"/>
        </w:r>
        <w:r>
          <w:rPr>
            <w:webHidden/>
          </w:rPr>
          <w:t>262</w:t>
        </w:r>
        <w:r>
          <w:rPr>
            <w:webHidden/>
          </w:rPr>
          <w:fldChar w:fldCharType="end"/>
        </w:r>
      </w:hyperlink>
    </w:p>
    <w:p w14:paraId="2E724F83" w14:textId="77777777" w:rsidR="005560B4" w:rsidRDefault="005560B4">
      <w:pPr>
        <w:pStyle w:val="36"/>
        <w:rPr>
          <w:rFonts w:asciiTheme="minorHAnsi" w:eastAsiaTheme="minorEastAsia" w:hAnsiTheme="minorHAnsi" w:cstheme="minorBidi"/>
          <w:bCs w:val="0"/>
          <w:iCs w:val="0"/>
          <w:sz w:val="22"/>
          <w:szCs w:val="22"/>
        </w:rPr>
      </w:pPr>
      <w:hyperlink w:anchor="_Toc115392352" w:history="1">
        <w:r w:rsidRPr="00822095">
          <w:rPr>
            <w:rStyle w:val="af1"/>
          </w:rPr>
          <w:t>8.4.6.</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_Toc115392352 \h </w:instrText>
        </w:r>
        <w:r>
          <w:rPr>
            <w:webHidden/>
          </w:rPr>
        </w:r>
        <w:r>
          <w:rPr>
            <w:webHidden/>
          </w:rPr>
          <w:fldChar w:fldCharType="separate"/>
        </w:r>
        <w:r>
          <w:rPr>
            <w:webHidden/>
          </w:rPr>
          <w:t>262</w:t>
        </w:r>
        <w:r>
          <w:rPr>
            <w:webHidden/>
          </w:rPr>
          <w:fldChar w:fldCharType="end"/>
        </w:r>
      </w:hyperlink>
    </w:p>
    <w:p w14:paraId="72611A6C" w14:textId="77777777" w:rsidR="005560B4" w:rsidRDefault="005560B4">
      <w:pPr>
        <w:pStyle w:val="36"/>
        <w:rPr>
          <w:rFonts w:asciiTheme="minorHAnsi" w:eastAsiaTheme="minorEastAsia" w:hAnsiTheme="minorHAnsi" w:cstheme="minorBidi"/>
          <w:bCs w:val="0"/>
          <w:iCs w:val="0"/>
          <w:sz w:val="22"/>
          <w:szCs w:val="22"/>
        </w:rPr>
      </w:pPr>
      <w:hyperlink w:anchor="_Toc115392353" w:history="1">
        <w:r w:rsidRPr="00822095">
          <w:rPr>
            <w:rStyle w:val="af1"/>
          </w:rPr>
          <w:t>8.4.7.</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_Toc115392353 \h </w:instrText>
        </w:r>
        <w:r>
          <w:rPr>
            <w:webHidden/>
          </w:rPr>
        </w:r>
        <w:r>
          <w:rPr>
            <w:webHidden/>
          </w:rPr>
          <w:fldChar w:fldCharType="separate"/>
        </w:r>
        <w:r>
          <w:rPr>
            <w:webHidden/>
          </w:rPr>
          <w:t>263</w:t>
        </w:r>
        <w:r>
          <w:rPr>
            <w:webHidden/>
          </w:rPr>
          <w:fldChar w:fldCharType="end"/>
        </w:r>
      </w:hyperlink>
    </w:p>
    <w:p w14:paraId="123F862A" w14:textId="77777777" w:rsidR="005560B4" w:rsidRDefault="005560B4">
      <w:pPr>
        <w:pStyle w:val="36"/>
        <w:rPr>
          <w:rFonts w:asciiTheme="minorHAnsi" w:eastAsiaTheme="minorEastAsia" w:hAnsiTheme="minorHAnsi" w:cstheme="minorBidi"/>
          <w:bCs w:val="0"/>
          <w:iCs w:val="0"/>
          <w:sz w:val="22"/>
          <w:szCs w:val="22"/>
        </w:rPr>
      </w:pPr>
      <w:hyperlink w:anchor="_Toc115392354" w:history="1">
        <w:r w:rsidRPr="00822095">
          <w:rPr>
            <w:rStyle w:val="af1"/>
          </w:rPr>
          <w:t>8.4.8.</w:t>
        </w:r>
        <w:r>
          <w:rPr>
            <w:rFonts w:asciiTheme="minorHAnsi" w:eastAsiaTheme="minorEastAsia" w:hAnsiTheme="minorHAnsi" w:cstheme="minorBidi"/>
            <w:bCs w:val="0"/>
            <w:iCs w:val="0"/>
            <w:sz w:val="22"/>
            <w:szCs w:val="22"/>
          </w:rPr>
          <w:tab/>
        </w:r>
        <w:r w:rsidRPr="00822095">
          <w:rPr>
            <w:rStyle w:val="af1"/>
          </w:rPr>
          <w:t>Описание комплексного типа «tMSC_PrtExctn»</w:t>
        </w:r>
        <w:r>
          <w:rPr>
            <w:webHidden/>
          </w:rPr>
          <w:tab/>
        </w:r>
        <w:r>
          <w:rPr>
            <w:webHidden/>
          </w:rPr>
          <w:fldChar w:fldCharType="begin"/>
        </w:r>
        <w:r>
          <w:rPr>
            <w:webHidden/>
          </w:rPr>
          <w:instrText xml:space="preserve"> PAGEREF _Toc115392354 \h </w:instrText>
        </w:r>
        <w:r>
          <w:rPr>
            <w:webHidden/>
          </w:rPr>
        </w:r>
        <w:r>
          <w:rPr>
            <w:webHidden/>
          </w:rPr>
          <w:fldChar w:fldCharType="separate"/>
        </w:r>
        <w:r>
          <w:rPr>
            <w:webHidden/>
          </w:rPr>
          <w:t>263</w:t>
        </w:r>
        <w:r>
          <w:rPr>
            <w:webHidden/>
          </w:rPr>
          <w:fldChar w:fldCharType="end"/>
        </w:r>
      </w:hyperlink>
    </w:p>
    <w:p w14:paraId="2A0AC683" w14:textId="77777777" w:rsidR="005560B4" w:rsidRDefault="005560B4">
      <w:pPr>
        <w:pStyle w:val="36"/>
        <w:rPr>
          <w:rFonts w:asciiTheme="minorHAnsi" w:eastAsiaTheme="minorEastAsia" w:hAnsiTheme="minorHAnsi" w:cstheme="minorBidi"/>
          <w:bCs w:val="0"/>
          <w:iCs w:val="0"/>
          <w:sz w:val="22"/>
          <w:szCs w:val="22"/>
        </w:rPr>
      </w:pPr>
      <w:hyperlink w:anchor="_Toc115392355" w:history="1">
        <w:r w:rsidRPr="00822095">
          <w:rPr>
            <w:rStyle w:val="af1"/>
          </w:rPr>
          <w:t>8.4.9.</w:t>
        </w:r>
        <w:r>
          <w:rPr>
            <w:rFonts w:asciiTheme="minorHAnsi" w:eastAsiaTheme="minorEastAsia" w:hAnsiTheme="minorHAnsi" w:cstheme="minorBidi"/>
            <w:bCs w:val="0"/>
            <w:iCs w:val="0"/>
            <w:sz w:val="22"/>
            <w:szCs w:val="22"/>
          </w:rPr>
          <w:tab/>
        </w:r>
        <w:r w:rsidRPr="00822095">
          <w:rPr>
            <w:rStyle w:val="af1"/>
          </w:rPr>
          <w:t>Описание комплексного типа «tMSC_Pmnt1»</w:t>
        </w:r>
        <w:r>
          <w:rPr>
            <w:webHidden/>
          </w:rPr>
          <w:tab/>
        </w:r>
        <w:r>
          <w:rPr>
            <w:webHidden/>
          </w:rPr>
          <w:fldChar w:fldCharType="begin"/>
        </w:r>
        <w:r>
          <w:rPr>
            <w:webHidden/>
          </w:rPr>
          <w:instrText xml:space="preserve"> PAGEREF _Toc115392355 \h </w:instrText>
        </w:r>
        <w:r>
          <w:rPr>
            <w:webHidden/>
          </w:rPr>
        </w:r>
        <w:r>
          <w:rPr>
            <w:webHidden/>
          </w:rPr>
          <w:fldChar w:fldCharType="separate"/>
        </w:r>
        <w:r>
          <w:rPr>
            <w:webHidden/>
          </w:rPr>
          <w:t>263</w:t>
        </w:r>
        <w:r>
          <w:rPr>
            <w:webHidden/>
          </w:rPr>
          <w:fldChar w:fldCharType="end"/>
        </w:r>
      </w:hyperlink>
    </w:p>
    <w:p w14:paraId="7A6E4D7A" w14:textId="77777777" w:rsidR="005560B4" w:rsidRDefault="005560B4">
      <w:pPr>
        <w:pStyle w:val="36"/>
        <w:rPr>
          <w:rFonts w:asciiTheme="minorHAnsi" w:eastAsiaTheme="minorEastAsia" w:hAnsiTheme="minorHAnsi" w:cstheme="minorBidi"/>
          <w:bCs w:val="0"/>
          <w:iCs w:val="0"/>
          <w:sz w:val="22"/>
          <w:szCs w:val="22"/>
        </w:rPr>
      </w:pPr>
      <w:hyperlink w:anchor="_Toc115392356" w:history="1">
        <w:r w:rsidRPr="00822095">
          <w:rPr>
            <w:rStyle w:val="af1"/>
          </w:rPr>
          <w:t>8.4.10.</w:t>
        </w:r>
        <w:r>
          <w:rPr>
            <w:rFonts w:asciiTheme="minorHAnsi" w:eastAsiaTheme="minorEastAsia" w:hAnsiTheme="minorHAnsi" w:cstheme="minorBidi"/>
            <w:bCs w:val="0"/>
            <w:iCs w:val="0"/>
            <w:sz w:val="22"/>
            <w:szCs w:val="22"/>
          </w:rPr>
          <w:tab/>
        </w:r>
        <w:r w:rsidRPr="00822095">
          <w:rPr>
            <w:rStyle w:val="af1"/>
          </w:rPr>
          <w:t>Описание комплексного типа «tMSC_AdvnPySgnComplex»</w:t>
        </w:r>
        <w:r>
          <w:rPr>
            <w:webHidden/>
          </w:rPr>
          <w:tab/>
        </w:r>
        <w:r>
          <w:rPr>
            <w:webHidden/>
          </w:rPr>
          <w:fldChar w:fldCharType="begin"/>
        </w:r>
        <w:r>
          <w:rPr>
            <w:webHidden/>
          </w:rPr>
          <w:instrText xml:space="preserve"> PAGEREF _Toc115392356 \h </w:instrText>
        </w:r>
        <w:r>
          <w:rPr>
            <w:webHidden/>
          </w:rPr>
        </w:r>
        <w:r>
          <w:rPr>
            <w:webHidden/>
          </w:rPr>
          <w:fldChar w:fldCharType="separate"/>
        </w:r>
        <w:r>
          <w:rPr>
            <w:webHidden/>
          </w:rPr>
          <w:t>265</w:t>
        </w:r>
        <w:r>
          <w:rPr>
            <w:webHidden/>
          </w:rPr>
          <w:fldChar w:fldCharType="end"/>
        </w:r>
      </w:hyperlink>
    </w:p>
    <w:p w14:paraId="749F42DE" w14:textId="77777777" w:rsidR="005560B4" w:rsidRDefault="005560B4">
      <w:pPr>
        <w:pStyle w:val="36"/>
        <w:rPr>
          <w:rFonts w:asciiTheme="minorHAnsi" w:eastAsiaTheme="minorEastAsia" w:hAnsiTheme="minorHAnsi" w:cstheme="minorBidi"/>
          <w:bCs w:val="0"/>
          <w:iCs w:val="0"/>
          <w:sz w:val="22"/>
          <w:szCs w:val="22"/>
        </w:rPr>
      </w:pPr>
      <w:hyperlink w:anchor="_Toc115392357" w:history="1">
        <w:r w:rsidRPr="00822095">
          <w:rPr>
            <w:rStyle w:val="af1"/>
          </w:rPr>
          <w:t>8.4.11.</w:t>
        </w:r>
        <w:r>
          <w:rPr>
            <w:rFonts w:asciiTheme="minorHAnsi" w:eastAsiaTheme="minorEastAsia" w:hAnsiTheme="minorHAnsi" w:cstheme="minorBidi"/>
            <w:bCs w:val="0"/>
            <w:iCs w:val="0"/>
            <w:sz w:val="22"/>
            <w:szCs w:val="22"/>
          </w:rPr>
          <w:tab/>
        </w:r>
        <w:r w:rsidRPr="00822095">
          <w:rPr>
            <w:rStyle w:val="af1"/>
          </w:rPr>
          <w:t>Описание комплексного типа «tMSC_ShrtPyKndComplex»</w:t>
        </w:r>
        <w:r>
          <w:rPr>
            <w:webHidden/>
          </w:rPr>
          <w:tab/>
        </w:r>
        <w:r>
          <w:rPr>
            <w:webHidden/>
          </w:rPr>
          <w:fldChar w:fldCharType="begin"/>
        </w:r>
        <w:r>
          <w:rPr>
            <w:webHidden/>
          </w:rPr>
          <w:instrText xml:space="preserve"> PAGEREF _Toc115392357 \h </w:instrText>
        </w:r>
        <w:r>
          <w:rPr>
            <w:webHidden/>
          </w:rPr>
        </w:r>
        <w:r>
          <w:rPr>
            <w:webHidden/>
          </w:rPr>
          <w:fldChar w:fldCharType="separate"/>
        </w:r>
        <w:r>
          <w:rPr>
            <w:webHidden/>
          </w:rPr>
          <w:t>265</w:t>
        </w:r>
        <w:r>
          <w:rPr>
            <w:webHidden/>
          </w:rPr>
          <w:fldChar w:fldCharType="end"/>
        </w:r>
      </w:hyperlink>
    </w:p>
    <w:p w14:paraId="1CD5411A" w14:textId="77777777" w:rsidR="005560B4" w:rsidRDefault="005560B4">
      <w:pPr>
        <w:pStyle w:val="36"/>
        <w:rPr>
          <w:rFonts w:asciiTheme="minorHAnsi" w:eastAsiaTheme="minorEastAsia" w:hAnsiTheme="minorHAnsi" w:cstheme="minorBidi"/>
          <w:bCs w:val="0"/>
          <w:iCs w:val="0"/>
          <w:sz w:val="22"/>
          <w:szCs w:val="22"/>
        </w:rPr>
      </w:pPr>
      <w:hyperlink w:anchor="_Toc115392358" w:history="1">
        <w:r w:rsidRPr="00822095">
          <w:rPr>
            <w:rStyle w:val="af1"/>
          </w:rPr>
          <w:t>8.4.12.</w:t>
        </w:r>
        <w:r>
          <w:rPr>
            <w:rFonts w:asciiTheme="minorHAnsi" w:eastAsiaTheme="minorEastAsia" w:hAnsiTheme="minorHAnsi" w:cstheme="minorBidi"/>
            <w:bCs w:val="0"/>
            <w:iCs w:val="0"/>
            <w:sz w:val="22"/>
            <w:szCs w:val="22"/>
          </w:rPr>
          <w:tab/>
        </w:r>
        <w:r w:rsidRPr="00822095">
          <w:rPr>
            <w:rStyle w:val="af1"/>
          </w:rPr>
          <w:t>Описание комплексного типа «tMSC_Cntrctr»</w:t>
        </w:r>
        <w:r>
          <w:rPr>
            <w:webHidden/>
          </w:rPr>
          <w:tab/>
        </w:r>
        <w:r>
          <w:rPr>
            <w:webHidden/>
          </w:rPr>
          <w:fldChar w:fldCharType="begin"/>
        </w:r>
        <w:r>
          <w:rPr>
            <w:webHidden/>
          </w:rPr>
          <w:instrText xml:space="preserve"> PAGEREF _Toc115392358 \h </w:instrText>
        </w:r>
        <w:r>
          <w:rPr>
            <w:webHidden/>
          </w:rPr>
        </w:r>
        <w:r>
          <w:rPr>
            <w:webHidden/>
          </w:rPr>
          <w:fldChar w:fldCharType="separate"/>
        </w:r>
        <w:r>
          <w:rPr>
            <w:webHidden/>
          </w:rPr>
          <w:t>266</w:t>
        </w:r>
        <w:r>
          <w:rPr>
            <w:webHidden/>
          </w:rPr>
          <w:fldChar w:fldCharType="end"/>
        </w:r>
      </w:hyperlink>
    </w:p>
    <w:p w14:paraId="3C2F3F10" w14:textId="77777777" w:rsidR="005560B4" w:rsidRDefault="005560B4">
      <w:pPr>
        <w:pStyle w:val="36"/>
        <w:rPr>
          <w:rFonts w:asciiTheme="minorHAnsi" w:eastAsiaTheme="minorEastAsia" w:hAnsiTheme="minorHAnsi" w:cstheme="minorBidi"/>
          <w:bCs w:val="0"/>
          <w:iCs w:val="0"/>
          <w:sz w:val="22"/>
          <w:szCs w:val="22"/>
        </w:rPr>
      </w:pPr>
      <w:hyperlink w:anchor="_Toc115392359" w:history="1">
        <w:r w:rsidRPr="00822095">
          <w:rPr>
            <w:rStyle w:val="af1"/>
          </w:rPr>
          <w:t>8.4.13.</w:t>
        </w:r>
        <w:r>
          <w:rPr>
            <w:rFonts w:asciiTheme="minorHAnsi" w:eastAsiaTheme="minorEastAsia" w:hAnsiTheme="minorHAnsi" w:cstheme="minorBidi"/>
            <w:bCs w:val="0"/>
            <w:iCs w:val="0"/>
            <w:sz w:val="22"/>
            <w:szCs w:val="22"/>
          </w:rPr>
          <w:tab/>
        </w:r>
        <w:r w:rsidRPr="00822095">
          <w:rPr>
            <w:rStyle w:val="af1"/>
          </w:rPr>
          <w:t>Описание комплексного типа «tMSC_Bnk»</w:t>
        </w:r>
        <w:r>
          <w:rPr>
            <w:webHidden/>
          </w:rPr>
          <w:tab/>
        </w:r>
        <w:r>
          <w:rPr>
            <w:webHidden/>
          </w:rPr>
          <w:fldChar w:fldCharType="begin"/>
        </w:r>
        <w:r>
          <w:rPr>
            <w:webHidden/>
          </w:rPr>
          <w:instrText xml:space="preserve"> PAGEREF _Toc115392359 \h </w:instrText>
        </w:r>
        <w:r>
          <w:rPr>
            <w:webHidden/>
          </w:rPr>
        </w:r>
        <w:r>
          <w:rPr>
            <w:webHidden/>
          </w:rPr>
          <w:fldChar w:fldCharType="separate"/>
        </w:r>
        <w:r>
          <w:rPr>
            <w:webHidden/>
          </w:rPr>
          <w:t>268</w:t>
        </w:r>
        <w:r>
          <w:rPr>
            <w:webHidden/>
          </w:rPr>
          <w:fldChar w:fldCharType="end"/>
        </w:r>
      </w:hyperlink>
    </w:p>
    <w:p w14:paraId="7B9320A0" w14:textId="77777777" w:rsidR="005560B4" w:rsidRDefault="005560B4">
      <w:pPr>
        <w:pStyle w:val="36"/>
        <w:rPr>
          <w:rFonts w:asciiTheme="minorHAnsi" w:eastAsiaTheme="minorEastAsia" w:hAnsiTheme="minorHAnsi" w:cstheme="minorBidi"/>
          <w:bCs w:val="0"/>
          <w:iCs w:val="0"/>
          <w:sz w:val="22"/>
          <w:szCs w:val="22"/>
        </w:rPr>
      </w:pPr>
      <w:hyperlink w:anchor="_Toc115392360" w:history="1">
        <w:r w:rsidRPr="00822095">
          <w:rPr>
            <w:rStyle w:val="af1"/>
          </w:rPr>
          <w:t>8.4.14.</w:t>
        </w:r>
        <w:r>
          <w:rPr>
            <w:rFonts w:asciiTheme="minorHAnsi" w:eastAsiaTheme="minorEastAsia" w:hAnsiTheme="minorHAnsi" w:cstheme="minorBidi"/>
            <w:bCs w:val="0"/>
            <w:iCs w:val="0"/>
            <w:sz w:val="22"/>
            <w:szCs w:val="22"/>
          </w:rPr>
          <w:tab/>
        </w:r>
        <w:r w:rsidRPr="00822095">
          <w:rPr>
            <w:rStyle w:val="af1"/>
          </w:rPr>
          <w:t>Описание комплексного типа «tSGNNmPs»</w:t>
        </w:r>
        <w:r>
          <w:rPr>
            <w:webHidden/>
          </w:rPr>
          <w:tab/>
        </w:r>
        <w:r>
          <w:rPr>
            <w:webHidden/>
          </w:rPr>
          <w:fldChar w:fldCharType="begin"/>
        </w:r>
        <w:r>
          <w:rPr>
            <w:webHidden/>
          </w:rPr>
          <w:instrText xml:space="preserve"> PAGEREF _Toc115392360 \h </w:instrText>
        </w:r>
        <w:r>
          <w:rPr>
            <w:webHidden/>
          </w:rPr>
        </w:r>
        <w:r>
          <w:rPr>
            <w:webHidden/>
          </w:rPr>
          <w:fldChar w:fldCharType="separate"/>
        </w:r>
        <w:r>
          <w:rPr>
            <w:webHidden/>
          </w:rPr>
          <w:t>269</w:t>
        </w:r>
        <w:r>
          <w:rPr>
            <w:webHidden/>
          </w:rPr>
          <w:fldChar w:fldCharType="end"/>
        </w:r>
      </w:hyperlink>
    </w:p>
    <w:p w14:paraId="565795D5" w14:textId="77777777" w:rsidR="005560B4" w:rsidRDefault="005560B4">
      <w:pPr>
        <w:pStyle w:val="36"/>
        <w:rPr>
          <w:rFonts w:asciiTheme="minorHAnsi" w:eastAsiaTheme="minorEastAsia" w:hAnsiTheme="minorHAnsi" w:cstheme="minorBidi"/>
          <w:bCs w:val="0"/>
          <w:iCs w:val="0"/>
          <w:sz w:val="22"/>
          <w:szCs w:val="22"/>
        </w:rPr>
      </w:pPr>
      <w:hyperlink w:anchor="_Toc115392361" w:history="1">
        <w:r w:rsidRPr="00822095">
          <w:rPr>
            <w:rStyle w:val="af1"/>
          </w:rPr>
          <w:t>8.4.15.</w:t>
        </w:r>
        <w:r>
          <w:rPr>
            <w:rFonts w:asciiTheme="minorHAnsi" w:eastAsiaTheme="minorEastAsia" w:hAnsiTheme="minorHAnsi" w:cstheme="minorBidi"/>
            <w:bCs w:val="0"/>
            <w:iCs w:val="0"/>
            <w:sz w:val="22"/>
            <w:szCs w:val="22"/>
          </w:rPr>
          <w:tab/>
        </w:r>
        <w:r w:rsidRPr="00822095">
          <w:rPr>
            <w:rStyle w:val="af1"/>
          </w:rPr>
          <w:t>Описание комплексного типа «tMSC_MrkOrFK»</w:t>
        </w:r>
        <w:r>
          <w:rPr>
            <w:webHidden/>
          </w:rPr>
          <w:tab/>
        </w:r>
        <w:r>
          <w:rPr>
            <w:webHidden/>
          </w:rPr>
          <w:fldChar w:fldCharType="begin"/>
        </w:r>
        <w:r>
          <w:rPr>
            <w:webHidden/>
          </w:rPr>
          <w:instrText xml:space="preserve"> PAGEREF _Toc115392361 \h </w:instrText>
        </w:r>
        <w:r>
          <w:rPr>
            <w:webHidden/>
          </w:rPr>
        </w:r>
        <w:r>
          <w:rPr>
            <w:webHidden/>
          </w:rPr>
          <w:fldChar w:fldCharType="separate"/>
        </w:r>
        <w:r>
          <w:rPr>
            <w:webHidden/>
          </w:rPr>
          <w:t>270</w:t>
        </w:r>
        <w:r>
          <w:rPr>
            <w:webHidden/>
          </w:rPr>
          <w:fldChar w:fldCharType="end"/>
        </w:r>
      </w:hyperlink>
    </w:p>
    <w:p w14:paraId="791BE205" w14:textId="77777777" w:rsidR="005560B4" w:rsidRDefault="005560B4">
      <w:pPr>
        <w:pStyle w:val="36"/>
        <w:rPr>
          <w:rFonts w:asciiTheme="minorHAnsi" w:eastAsiaTheme="minorEastAsia" w:hAnsiTheme="minorHAnsi" w:cstheme="minorBidi"/>
          <w:bCs w:val="0"/>
          <w:iCs w:val="0"/>
          <w:sz w:val="22"/>
          <w:szCs w:val="22"/>
        </w:rPr>
      </w:pPr>
      <w:hyperlink w:anchor="_Toc115392362" w:history="1">
        <w:r w:rsidRPr="00822095">
          <w:rPr>
            <w:rStyle w:val="af1"/>
            <w:highlight w:val="green"/>
          </w:rPr>
          <w:t>8.4.16.</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«tMSC_Infrmtn»</w:t>
        </w:r>
        <w:r>
          <w:rPr>
            <w:webHidden/>
          </w:rPr>
          <w:tab/>
        </w:r>
        <w:r>
          <w:rPr>
            <w:webHidden/>
          </w:rPr>
          <w:fldChar w:fldCharType="begin"/>
        </w:r>
        <w:r>
          <w:rPr>
            <w:webHidden/>
          </w:rPr>
          <w:instrText xml:space="preserve"> PAGEREF _Toc115392362 \h </w:instrText>
        </w:r>
        <w:r>
          <w:rPr>
            <w:webHidden/>
          </w:rPr>
        </w:r>
        <w:r>
          <w:rPr>
            <w:webHidden/>
          </w:rPr>
          <w:fldChar w:fldCharType="separate"/>
        </w:r>
        <w:r>
          <w:rPr>
            <w:webHidden/>
          </w:rPr>
          <w:t>271</w:t>
        </w:r>
        <w:r>
          <w:rPr>
            <w:webHidden/>
          </w:rPr>
          <w:fldChar w:fldCharType="end"/>
        </w:r>
      </w:hyperlink>
    </w:p>
    <w:p w14:paraId="3DBACB42" w14:textId="77777777" w:rsidR="005560B4" w:rsidRDefault="005560B4">
      <w:pPr>
        <w:pStyle w:val="36"/>
        <w:rPr>
          <w:rFonts w:asciiTheme="minorHAnsi" w:eastAsiaTheme="minorEastAsia" w:hAnsiTheme="minorHAnsi" w:cstheme="minorBidi"/>
          <w:bCs w:val="0"/>
          <w:iCs w:val="0"/>
          <w:sz w:val="22"/>
          <w:szCs w:val="22"/>
        </w:rPr>
      </w:pPr>
      <w:hyperlink w:anchor="_Toc115392363" w:history="1">
        <w:r w:rsidRPr="00822095">
          <w:rPr>
            <w:rStyle w:val="af1"/>
          </w:rPr>
          <w:t>8.4.17.</w:t>
        </w:r>
        <w:r>
          <w:rPr>
            <w:rFonts w:asciiTheme="minorHAnsi" w:eastAsiaTheme="minorEastAsia" w:hAnsiTheme="minorHAnsi" w:cstheme="minorBidi"/>
            <w:bCs w:val="0"/>
            <w:iCs w:val="0"/>
            <w:sz w:val="22"/>
            <w:szCs w:val="22"/>
          </w:rPr>
          <w:tab/>
        </w:r>
        <w:r w:rsidRPr="00822095">
          <w:rPr>
            <w:rStyle w:val="af1"/>
          </w:rPr>
          <w:t>Описание комплексного типа «tZROSN»</w:t>
        </w:r>
        <w:r>
          <w:rPr>
            <w:webHidden/>
          </w:rPr>
          <w:tab/>
        </w:r>
        <w:r>
          <w:rPr>
            <w:webHidden/>
          </w:rPr>
          <w:fldChar w:fldCharType="begin"/>
        </w:r>
        <w:r>
          <w:rPr>
            <w:webHidden/>
          </w:rPr>
          <w:instrText xml:space="preserve"> PAGEREF _Toc115392363 \h </w:instrText>
        </w:r>
        <w:r>
          <w:rPr>
            <w:webHidden/>
          </w:rPr>
        </w:r>
        <w:r>
          <w:rPr>
            <w:webHidden/>
          </w:rPr>
          <w:fldChar w:fldCharType="separate"/>
        </w:r>
        <w:r>
          <w:rPr>
            <w:webHidden/>
          </w:rPr>
          <w:t>271</w:t>
        </w:r>
        <w:r>
          <w:rPr>
            <w:webHidden/>
          </w:rPr>
          <w:fldChar w:fldCharType="end"/>
        </w:r>
      </w:hyperlink>
    </w:p>
    <w:p w14:paraId="42147D1E" w14:textId="77777777" w:rsidR="005560B4" w:rsidRDefault="005560B4">
      <w:pPr>
        <w:pStyle w:val="36"/>
        <w:rPr>
          <w:rFonts w:asciiTheme="minorHAnsi" w:eastAsiaTheme="minorEastAsia" w:hAnsiTheme="minorHAnsi" w:cstheme="minorBidi"/>
          <w:bCs w:val="0"/>
          <w:iCs w:val="0"/>
          <w:sz w:val="22"/>
          <w:szCs w:val="22"/>
        </w:rPr>
      </w:pPr>
      <w:hyperlink w:anchor="_Toc115392364" w:history="1">
        <w:r w:rsidRPr="00822095">
          <w:rPr>
            <w:rStyle w:val="af1"/>
          </w:rPr>
          <w:t>8.4.18.</w:t>
        </w:r>
        <w:r>
          <w:rPr>
            <w:rFonts w:asciiTheme="minorHAnsi" w:eastAsiaTheme="minorEastAsia" w:hAnsiTheme="minorHAnsi" w:cstheme="minorBidi"/>
            <w:bCs w:val="0"/>
            <w:iCs w:val="0"/>
            <w:sz w:val="22"/>
            <w:szCs w:val="22"/>
          </w:rPr>
          <w:tab/>
        </w:r>
        <w:r w:rsidRPr="00822095">
          <w:rPr>
            <w:rStyle w:val="af1"/>
          </w:rPr>
          <w:t>Описание комплексного типа «tZROSN_ITEM»</w:t>
        </w:r>
        <w:r>
          <w:rPr>
            <w:webHidden/>
          </w:rPr>
          <w:tab/>
        </w:r>
        <w:r>
          <w:rPr>
            <w:webHidden/>
          </w:rPr>
          <w:fldChar w:fldCharType="begin"/>
        </w:r>
        <w:r>
          <w:rPr>
            <w:webHidden/>
          </w:rPr>
          <w:instrText xml:space="preserve"> PAGEREF _Toc115392364 \h </w:instrText>
        </w:r>
        <w:r>
          <w:rPr>
            <w:webHidden/>
          </w:rPr>
        </w:r>
        <w:r>
          <w:rPr>
            <w:webHidden/>
          </w:rPr>
          <w:fldChar w:fldCharType="separate"/>
        </w:r>
        <w:r>
          <w:rPr>
            <w:webHidden/>
          </w:rPr>
          <w:t>272</w:t>
        </w:r>
        <w:r>
          <w:rPr>
            <w:webHidden/>
          </w:rPr>
          <w:fldChar w:fldCharType="end"/>
        </w:r>
      </w:hyperlink>
    </w:p>
    <w:p w14:paraId="2710AF15" w14:textId="77777777" w:rsidR="005560B4" w:rsidRDefault="005560B4">
      <w:pPr>
        <w:pStyle w:val="36"/>
        <w:rPr>
          <w:rFonts w:asciiTheme="minorHAnsi" w:eastAsiaTheme="minorEastAsia" w:hAnsiTheme="minorHAnsi" w:cstheme="minorBidi"/>
          <w:bCs w:val="0"/>
          <w:iCs w:val="0"/>
          <w:sz w:val="22"/>
          <w:szCs w:val="22"/>
        </w:rPr>
      </w:pPr>
      <w:hyperlink w:anchor="_Toc115392365" w:history="1">
        <w:r w:rsidRPr="00822095">
          <w:rPr>
            <w:rStyle w:val="af1"/>
          </w:rPr>
          <w:t>8.4.19.</w:t>
        </w:r>
        <w:r>
          <w:rPr>
            <w:rFonts w:asciiTheme="minorHAnsi" w:eastAsiaTheme="minorEastAsia" w:hAnsiTheme="minorHAnsi" w:cstheme="minorBidi"/>
            <w:bCs w:val="0"/>
            <w:iCs w:val="0"/>
            <w:sz w:val="22"/>
            <w:szCs w:val="22"/>
          </w:rPr>
          <w:tab/>
        </w:r>
        <w:r w:rsidRPr="00822095">
          <w:rPr>
            <w:rStyle w:val="af1"/>
          </w:rPr>
          <w:t>Описание комплексного типа «tMSC_DcBs»</w:t>
        </w:r>
        <w:r>
          <w:rPr>
            <w:webHidden/>
          </w:rPr>
          <w:tab/>
        </w:r>
        <w:r>
          <w:rPr>
            <w:webHidden/>
          </w:rPr>
          <w:fldChar w:fldCharType="begin"/>
        </w:r>
        <w:r>
          <w:rPr>
            <w:webHidden/>
          </w:rPr>
          <w:instrText xml:space="preserve"> PAGEREF _Toc115392365 \h </w:instrText>
        </w:r>
        <w:r>
          <w:rPr>
            <w:webHidden/>
          </w:rPr>
        </w:r>
        <w:r>
          <w:rPr>
            <w:webHidden/>
          </w:rPr>
          <w:fldChar w:fldCharType="separate"/>
        </w:r>
        <w:r>
          <w:rPr>
            <w:webHidden/>
          </w:rPr>
          <w:t>272</w:t>
        </w:r>
        <w:r>
          <w:rPr>
            <w:webHidden/>
          </w:rPr>
          <w:fldChar w:fldCharType="end"/>
        </w:r>
      </w:hyperlink>
    </w:p>
    <w:p w14:paraId="46198189" w14:textId="77777777" w:rsidR="005560B4" w:rsidRDefault="005560B4">
      <w:pPr>
        <w:pStyle w:val="36"/>
        <w:rPr>
          <w:rFonts w:asciiTheme="minorHAnsi" w:eastAsiaTheme="minorEastAsia" w:hAnsiTheme="minorHAnsi" w:cstheme="minorBidi"/>
          <w:bCs w:val="0"/>
          <w:iCs w:val="0"/>
          <w:sz w:val="22"/>
          <w:szCs w:val="22"/>
        </w:rPr>
      </w:pPr>
      <w:hyperlink w:anchor="_Toc115392366" w:history="1">
        <w:r w:rsidRPr="00822095">
          <w:rPr>
            <w:rStyle w:val="af1"/>
          </w:rPr>
          <w:t>8.4.20.</w:t>
        </w:r>
        <w:r>
          <w:rPr>
            <w:rFonts w:asciiTheme="minorHAnsi" w:eastAsiaTheme="minorEastAsia" w:hAnsiTheme="minorHAnsi" w:cstheme="minorBidi"/>
            <w:bCs w:val="0"/>
            <w:iCs w:val="0"/>
            <w:sz w:val="22"/>
            <w:szCs w:val="22"/>
          </w:rPr>
          <w:tab/>
        </w:r>
        <w:r w:rsidRPr="00822095">
          <w:rPr>
            <w:rStyle w:val="af1"/>
          </w:rPr>
          <w:t>Описание комплексного типа «tZRST»</w:t>
        </w:r>
        <w:r>
          <w:rPr>
            <w:webHidden/>
          </w:rPr>
          <w:tab/>
        </w:r>
        <w:r>
          <w:rPr>
            <w:webHidden/>
          </w:rPr>
          <w:fldChar w:fldCharType="begin"/>
        </w:r>
        <w:r>
          <w:rPr>
            <w:webHidden/>
          </w:rPr>
          <w:instrText xml:space="preserve"> PAGEREF _Toc115392366 \h </w:instrText>
        </w:r>
        <w:r>
          <w:rPr>
            <w:webHidden/>
          </w:rPr>
        </w:r>
        <w:r>
          <w:rPr>
            <w:webHidden/>
          </w:rPr>
          <w:fldChar w:fldCharType="separate"/>
        </w:r>
        <w:r>
          <w:rPr>
            <w:webHidden/>
          </w:rPr>
          <w:t>275</w:t>
        </w:r>
        <w:r>
          <w:rPr>
            <w:webHidden/>
          </w:rPr>
          <w:fldChar w:fldCharType="end"/>
        </w:r>
      </w:hyperlink>
    </w:p>
    <w:p w14:paraId="5B8B347E" w14:textId="77777777" w:rsidR="005560B4" w:rsidRDefault="005560B4">
      <w:pPr>
        <w:pStyle w:val="36"/>
        <w:rPr>
          <w:rFonts w:asciiTheme="minorHAnsi" w:eastAsiaTheme="minorEastAsia" w:hAnsiTheme="minorHAnsi" w:cstheme="minorBidi"/>
          <w:bCs w:val="0"/>
          <w:iCs w:val="0"/>
          <w:sz w:val="22"/>
          <w:szCs w:val="22"/>
        </w:rPr>
      </w:pPr>
      <w:hyperlink w:anchor="_Toc115392367" w:history="1">
        <w:r w:rsidRPr="00822095">
          <w:rPr>
            <w:rStyle w:val="af1"/>
          </w:rPr>
          <w:t>8.4.21.</w:t>
        </w:r>
        <w:r>
          <w:rPr>
            <w:rFonts w:asciiTheme="minorHAnsi" w:eastAsiaTheme="minorEastAsia" w:hAnsiTheme="minorHAnsi" w:cstheme="minorBidi"/>
            <w:bCs w:val="0"/>
            <w:iCs w:val="0"/>
            <w:sz w:val="22"/>
            <w:szCs w:val="22"/>
          </w:rPr>
          <w:tab/>
        </w:r>
        <w:r w:rsidRPr="00822095">
          <w:rPr>
            <w:rStyle w:val="af1"/>
          </w:rPr>
          <w:t>Описание комплексного типа «tZRST_ITEM»</w:t>
        </w:r>
        <w:r>
          <w:rPr>
            <w:webHidden/>
          </w:rPr>
          <w:tab/>
        </w:r>
        <w:r>
          <w:rPr>
            <w:webHidden/>
          </w:rPr>
          <w:fldChar w:fldCharType="begin"/>
        </w:r>
        <w:r>
          <w:rPr>
            <w:webHidden/>
          </w:rPr>
          <w:instrText xml:space="preserve"> PAGEREF _Toc115392367 \h </w:instrText>
        </w:r>
        <w:r>
          <w:rPr>
            <w:webHidden/>
          </w:rPr>
        </w:r>
        <w:r>
          <w:rPr>
            <w:webHidden/>
          </w:rPr>
          <w:fldChar w:fldCharType="separate"/>
        </w:r>
        <w:r>
          <w:rPr>
            <w:webHidden/>
          </w:rPr>
          <w:t>275</w:t>
        </w:r>
        <w:r>
          <w:rPr>
            <w:webHidden/>
          </w:rPr>
          <w:fldChar w:fldCharType="end"/>
        </w:r>
      </w:hyperlink>
    </w:p>
    <w:p w14:paraId="0669A9CE" w14:textId="77777777" w:rsidR="005560B4" w:rsidRDefault="005560B4">
      <w:pPr>
        <w:pStyle w:val="36"/>
        <w:rPr>
          <w:rFonts w:asciiTheme="minorHAnsi" w:eastAsiaTheme="minorEastAsia" w:hAnsiTheme="minorHAnsi" w:cstheme="minorBidi"/>
          <w:bCs w:val="0"/>
          <w:iCs w:val="0"/>
          <w:sz w:val="22"/>
          <w:szCs w:val="22"/>
        </w:rPr>
      </w:pPr>
      <w:hyperlink w:anchor="_Toc115392368" w:history="1">
        <w:r w:rsidRPr="00822095">
          <w:rPr>
            <w:rStyle w:val="af1"/>
          </w:rPr>
          <w:t>8.4.22.</w:t>
        </w:r>
        <w:r>
          <w:rPr>
            <w:rFonts w:asciiTheme="minorHAnsi" w:eastAsiaTheme="minorEastAsia" w:hAnsiTheme="minorHAnsi" w:cstheme="minorBidi"/>
            <w:bCs w:val="0"/>
            <w:iCs w:val="0"/>
            <w:sz w:val="22"/>
            <w:szCs w:val="22"/>
          </w:rPr>
          <w:tab/>
        </w:r>
        <w:r w:rsidRPr="00822095">
          <w:rPr>
            <w:rStyle w:val="af1"/>
          </w:rPr>
          <w:t>Описание комплексного типа «tMSC_SrcTypeComplex6»</w:t>
        </w:r>
        <w:r>
          <w:rPr>
            <w:webHidden/>
          </w:rPr>
          <w:tab/>
        </w:r>
        <w:r>
          <w:rPr>
            <w:webHidden/>
          </w:rPr>
          <w:fldChar w:fldCharType="begin"/>
        </w:r>
        <w:r>
          <w:rPr>
            <w:webHidden/>
          </w:rPr>
          <w:instrText xml:space="preserve"> PAGEREF _Toc115392368 \h </w:instrText>
        </w:r>
        <w:r>
          <w:rPr>
            <w:webHidden/>
          </w:rPr>
        </w:r>
        <w:r>
          <w:rPr>
            <w:webHidden/>
          </w:rPr>
          <w:fldChar w:fldCharType="separate"/>
        </w:r>
        <w:r>
          <w:rPr>
            <w:webHidden/>
          </w:rPr>
          <w:t>276</w:t>
        </w:r>
        <w:r>
          <w:rPr>
            <w:webHidden/>
          </w:rPr>
          <w:fldChar w:fldCharType="end"/>
        </w:r>
      </w:hyperlink>
    </w:p>
    <w:p w14:paraId="1EA40A1F" w14:textId="77777777" w:rsidR="005560B4" w:rsidRDefault="005560B4">
      <w:pPr>
        <w:pStyle w:val="36"/>
        <w:rPr>
          <w:rFonts w:asciiTheme="minorHAnsi" w:eastAsiaTheme="minorEastAsia" w:hAnsiTheme="minorHAnsi" w:cstheme="minorBidi"/>
          <w:bCs w:val="0"/>
          <w:iCs w:val="0"/>
          <w:sz w:val="22"/>
          <w:szCs w:val="22"/>
        </w:rPr>
      </w:pPr>
      <w:hyperlink w:anchor="_Toc115392369" w:history="1">
        <w:r w:rsidRPr="00822095">
          <w:rPr>
            <w:rStyle w:val="af1"/>
            <w:highlight w:val="green"/>
          </w:rPr>
          <w:t>8.4.23.</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«tMSC_KBK10_20_31_32»</w:t>
        </w:r>
        <w:r>
          <w:rPr>
            <w:webHidden/>
          </w:rPr>
          <w:tab/>
        </w:r>
        <w:r>
          <w:rPr>
            <w:webHidden/>
          </w:rPr>
          <w:fldChar w:fldCharType="begin"/>
        </w:r>
        <w:r>
          <w:rPr>
            <w:webHidden/>
          </w:rPr>
          <w:instrText xml:space="preserve"> PAGEREF _Toc115392369 \h </w:instrText>
        </w:r>
        <w:r>
          <w:rPr>
            <w:webHidden/>
          </w:rPr>
        </w:r>
        <w:r>
          <w:rPr>
            <w:webHidden/>
          </w:rPr>
          <w:fldChar w:fldCharType="separate"/>
        </w:r>
        <w:r>
          <w:rPr>
            <w:webHidden/>
          </w:rPr>
          <w:t>277</w:t>
        </w:r>
        <w:r>
          <w:rPr>
            <w:webHidden/>
          </w:rPr>
          <w:fldChar w:fldCharType="end"/>
        </w:r>
      </w:hyperlink>
    </w:p>
    <w:p w14:paraId="16250947" w14:textId="77777777" w:rsidR="005560B4" w:rsidRDefault="005560B4">
      <w:pPr>
        <w:pStyle w:val="36"/>
        <w:rPr>
          <w:rFonts w:asciiTheme="minorHAnsi" w:eastAsiaTheme="minorEastAsia" w:hAnsiTheme="minorHAnsi" w:cstheme="minorBidi"/>
          <w:bCs w:val="0"/>
          <w:iCs w:val="0"/>
          <w:sz w:val="22"/>
          <w:szCs w:val="22"/>
        </w:rPr>
      </w:pPr>
      <w:hyperlink w:anchor="_Toc115392370" w:history="1">
        <w:r w:rsidRPr="00822095">
          <w:rPr>
            <w:rStyle w:val="af1"/>
          </w:rPr>
          <w:t>8.4.24.</w:t>
        </w:r>
        <w:r>
          <w:rPr>
            <w:rFonts w:asciiTheme="minorHAnsi" w:eastAsiaTheme="minorEastAsia" w:hAnsiTheme="minorHAnsi" w:cstheme="minorBidi"/>
            <w:bCs w:val="0"/>
            <w:iCs w:val="0"/>
            <w:sz w:val="22"/>
            <w:szCs w:val="22"/>
          </w:rPr>
          <w:tab/>
        </w:r>
        <w:r w:rsidRPr="00822095">
          <w:rPr>
            <w:rStyle w:val="af1"/>
          </w:rPr>
          <w:t>Описание комплексного типа «tMSC_BKTp10_20_31_32Complex»</w:t>
        </w:r>
        <w:r>
          <w:rPr>
            <w:webHidden/>
          </w:rPr>
          <w:tab/>
        </w:r>
        <w:r>
          <w:rPr>
            <w:webHidden/>
          </w:rPr>
          <w:fldChar w:fldCharType="begin"/>
        </w:r>
        <w:r>
          <w:rPr>
            <w:webHidden/>
          </w:rPr>
          <w:instrText xml:space="preserve"> PAGEREF _Toc115392370 \h </w:instrText>
        </w:r>
        <w:r>
          <w:rPr>
            <w:webHidden/>
          </w:rPr>
        </w:r>
        <w:r>
          <w:rPr>
            <w:webHidden/>
          </w:rPr>
          <w:fldChar w:fldCharType="separate"/>
        </w:r>
        <w:r>
          <w:rPr>
            <w:webHidden/>
          </w:rPr>
          <w:t>279</w:t>
        </w:r>
        <w:r>
          <w:rPr>
            <w:webHidden/>
          </w:rPr>
          <w:fldChar w:fldCharType="end"/>
        </w:r>
      </w:hyperlink>
    </w:p>
    <w:p w14:paraId="25E19D3F" w14:textId="77777777" w:rsidR="005560B4" w:rsidRDefault="005560B4">
      <w:pPr>
        <w:pStyle w:val="36"/>
        <w:rPr>
          <w:rFonts w:asciiTheme="minorHAnsi" w:eastAsiaTheme="minorEastAsia" w:hAnsiTheme="minorHAnsi" w:cstheme="minorBidi"/>
          <w:bCs w:val="0"/>
          <w:iCs w:val="0"/>
          <w:sz w:val="22"/>
          <w:szCs w:val="22"/>
        </w:rPr>
      </w:pPr>
      <w:hyperlink w:anchor="_Toc115392371" w:history="1">
        <w:r w:rsidRPr="00822095">
          <w:rPr>
            <w:rStyle w:val="af1"/>
            <w:highlight w:val="green"/>
          </w:rPr>
          <w:t>8.4.25.</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«tCntrlNf»</w:t>
        </w:r>
        <w:r>
          <w:rPr>
            <w:webHidden/>
          </w:rPr>
          <w:tab/>
        </w:r>
        <w:r>
          <w:rPr>
            <w:webHidden/>
          </w:rPr>
          <w:fldChar w:fldCharType="begin"/>
        </w:r>
        <w:r>
          <w:rPr>
            <w:webHidden/>
          </w:rPr>
          <w:instrText xml:space="preserve"> PAGEREF _Toc115392371 \h </w:instrText>
        </w:r>
        <w:r>
          <w:rPr>
            <w:webHidden/>
          </w:rPr>
        </w:r>
        <w:r>
          <w:rPr>
            <w:webHidden/>
          </w:rPr>
          <w:fldChar w:fldCharType="separate"/>
        </w:r>
        <w:r>
          <w:rPr>
            <w:webHidden/>
          </w:rPr>
          <w:t>279</w:t>
        </w:r>
        <w:r>
          <w:rPr>
            <w:webHidden/>
          </w:rPr>
          <w:fldChar w:fldCharType="end"/>
        </w:r>
      </w:hyperlink>
    </w:p>
    <w:p w14:paraId="5B5A330E" w14:textId="77777777" w:rsidR="005560B4" w:rsidRDefault="005560B4">
      <w:pPr>
        <w:pStyle w:val="36"/>
        <w:rPr>
          <w:rFonts w:asciiTheme="minorHAnsi" w:eastAsiaTheme="minorEastAsia" w:hAnsiTheme="minorHAnsi" w:cstheme="minorBidi"/>
          <w:bCs w:val="0"/>
          <w:iCs w:val="0"/>
          <w:sz w:val="22"/>
          <w:szCs w:val="22"/>
        </w:rPr>
      </w:pPr>
      <w:hyperlink w:anchor="_Toc115392372" w:history="1">
        <w:r w:rsidRPr="00822095">
          <w:rPr>
            <w:rStyle w:val="af1"/>
            <w:highlight w:val="green"/>
          </w:rPr>
          <w:t>8.4.26.</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«tCntrRslts»</w:t>
        </w:r>
        <w:r>
          <w:rPr>
            <w:webHidden/>
          </w:rPr>
          <w:tab/>
        </w:r>
        <w:r>
          <w:rPr>
            <w:webHidden/>
          </w:rPr>
          <w:fldChar w:fldCharType="begin"/>
        </w:r>
        <w:r>
          <w:rPr>
            <w:webHidden/>
          </w:rPr>
          <w:instrText xml:space="preserve"> PAGEREF _Toc115392372 \h </w:instrText>
        </w:r>
        <w:r>
          <w:rPr>
            <w:webHidden/>
          </w:rPr>
        </w:r>
        <w:r>
          <w:rPr>
            <w:webHidden/>
          </w:rPr>
          <w:fldChar w:fldCharType="separate"/>
        </w:r>
        <w:r>
          <w:rPr>
            <w:webHidden/>
          </w:rPr>
          <w:t>280</w:t>
        </w:r>
        <w:r>
          <w:rPr>
            <w:webHidden/>
          </w:rPr>
          <w:fldChar w:fldCharType="end"/>
        </w:r>
      </w:hyperlink>
    </w:p>
    <w:p w14:paraId="2E6590A1" w14:textId="77777777" w:rsidR="005560B4" w:rsidRDefault="005560B4">
      <w:pPr>
        <w:pStyle w:val="36"/>
        <w:rPr>
          <w:rFonts w:asciiTheme="minorHAnsi" w:eastAsiaTheme="minorEastAsia" w:hAnsiTheme="minorHAnsi" w:cstheme="minorBidi"/>
          <w:bCs w:val="0"/>
          <w:iCs w:val="0"/>
          <w:sz w:val="22"/>
          <w:szCs w:val="22"/>
        </w:rPr>
      </w:pPr>
      <w:hyperlink w:anchor="_Toc115392373" w:history="1">
        <w:r w:rsidRPr="00822095">
          <w:rPr>
            <w:rStyle w:val="af1"/>
            <w:highlight w:val="green"/>
          </w:rPr>
          <w:t>8.4.27.</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«tCntrRslts_ITEM»</w:t>
        </w:r>
        <w:r>
          <w:rPr>
            <w:webHidden/>
          </w:rPr>
          <w:tab/>
        </w:r>
        <w:r>
          <w:rPr>
            <w:webHidden/>
          </w:rPr>
          <w:fldChar w:fldCharType="begin"/>
        </w:r>
        <w:r>
          <w:rPr>
            <w:webHidden/>
          </w:rPr>
          <w:instrText xml:space="preserve"> PAGEREF _Toc115392373 \h </w:instrText>
        </w:r>
        <w:r>
          <w:rPr>
            <w:webHidden/>
          </w:rPr>
        </w:r>
        <w:r>
          <w:rPr>
            <w:webHidden/>
          </w:rPr>
          <w:fldChar w:fldCharType="separate"/>
        </w:r>
        <w:r>
          <w:rPr>
            <w:webHidden/>
          </w:rPr>
          <w:t>280</w:t>
        </w:r>
        <w:r>
          <w:rPr>
            <w:webHidden/>
          </w:rPr>
          <w:fldChar w:fldCharType="end"/>
        </w:r>
      </w:hyperlink>
    </w:p>
    <w:p w14:paraId="096A4396" w14:textId="77777777" w:rsidR="005560B4" w:rsidRDefault="005560B4">
      <w:pPr>
        <w:pStyle w:val="36"/>
        <w:rPr>
          <w:rFonts w:asciiTheme="minorHAnsi" w:eastAsiaTheme="minorEastAsia" w:hAnsiTheme="minorHAnsi" w:cstheme="minorBidi"/>
          <w:bCs w:val="0"/>
          <w:iCs w:val="0"/>
          <w:sz w:val="22"/>
          <w:szCs w:val="22"/>
        </w:rPr>
      </w:pPr>
      <w:hyperlink w:anchor="_Toc115392374" w:history="1">
        <w:r w:rsidRPr="00822095">
          <w:rPr>
            <w:rStyle w:val="af1"/>
            <w:highlight w:val="green"/>
          </w:rPr>
          <w:t>8.4.28.</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«tRskNfs»</w:t>
        </w:r>
        <w:r>
          <w:rPr>
            <w:webHidden/>
          </w:rPr>
          <w:tab/>
        </w:r>
        <w:r>
          <w:rPr>
            <w:webHidden/>
          </w:rPr>
          <w:fldChar w:fldCharType="begin"/>
        </w:r>
        <w:r>
          <w:rPr>
            <w:webHidden/>
          </w:rPr>
          <w:instrText xml:space="preserve"> PAGEREF _Toc115392374 \h </w:instrText>
        </w:r>
        <w:r>
          <w:rPr>
            <w:webHidden/>
          </w:rPr>
        </w:r>
        <w:r>
          <w:rPr>
            <w:webHidden/>
          </w:rPr>
          <w:fldChar w:fldCharType="separate"/>
        </w:r>
        <w:r>
          <w:rPr>
            <w:webHidden/>
          </w:rPr>
          <w:t>282</w:t>
        </w:r>
        <w:r>
          <w:rPr>
            <w:webHidden/>
          </w:rPr>
          <w:fldChar w:fldCharType="end"/>
        </w:r>
      </w:hyperlink>
    </w:p>
    <w:p w14:paraId="4CAF95D4" w14:textId="77777777" w:rsidR="005560B4" w:rsidRDefault="005560B4">
      <w:pPr>
        <w:pStyle w:val="36"/>
        <w:rPr>
          <w:rFonts w:asciiTheme="minorHAnsi" w:eastAsiaTheme="minorEastAsia" w:hAnsiTheme="minorHAnsi" w:cstheme="minorBidi"/>
          <w:bCs w:val="0"/>
          <w:iCs w:val="0"/>
          <w:sz w:val="22"/>
          <w:szCs w:val="22"/>
        </w:rPr>
      </w:pPr>
      <w:hyperlink w:anchor="_Toc115392375" w:history="1">
        <w:r w:rsidRPr="00822095">
          <w:rPr>
            <w:rStyle w:val="af1"/>
            <w:highlight w:val="green"/>
          </w:rPr>
          <w:t>8.4.29.</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«tRsk_crt»</w:t>
        </w:r>
        <w:r>
          <w:rPr>
            <w:webHidden/>
          </w:rPr>
          <w:tab/>
        </w:r>
        <w:r>
          <w:rPr>
            <w:webHidden/>
          </w:rPr>
          <w:fldChar w:fldCharType="begin"/>
        </w:r>
        <w:r>
          <w:rPr>
            <w:webHidden/>
          </w:rPr>
          <w:instrText xml:space="preserve"> PAGEREF _Toc115392375 \h </w:instrText>
        </w:r>
        <w:r>
          <w:rPr>
            <w:webHidden/>
          </w:rPr>
        </w:r>
        <w:r>
          <w:rPr>
            <w:webHidden/>
          </w:rPr>
          <w:fldChar w:fldCharType="separate"/>
        </w:r>
        <w:r>
          <w:rPr>
            <w:webHidden/>
          </w:rPr>
          <w:t>282</w:t>
        </w:r>
        <w:r>
          <w:rPr>
            <w:webHidden/>
          </w:rPr>
          <w:fldChar w:fldCharType="end"/>
        </w:r>
      </w:hyperlink>
    </w:p>
    <w:p w14:paraId="0713B2AC" w14:textId="77777777" w:rsidR="005560B4" w:rsidRDefault="005560B4">
      <w:pPr>
        <w:pStyle w:val="36"/>
        <w:rPr>
          <w:rFonts w:asciiTheme="minorHAnsi" w:eastAsiaTheme="minorEastAsia" w:hAnsiTheme="minorHAnsi" w:cstheme="minorBidi"/>
          <w:bCs w:val="0"/>
          <w:iCs w:val="0"/>
          <w:sz w:val="22"/>
          <w:szCs w:val="22"/>
        </w:rPr>
      </w:pPr>
      <w:hyperlink w:anchor="_Toc115392376" w:history="1">
        <w:r w:rsidRPr="00822095">
          <w:rPr>
            <w:rStyle w:val="af1"/>
            <w:highlight w:val="green"/>
          </w:rPr>
          <w:t>8.4.30.</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«tRsk_crt_ITEM»</w:t>
        </w:r>
        <w:r>
          <w:rPr>
            <w:webHidden/>
          </w:rPr>
          <w:tab/>
        </w:r>
        <w:r>
          <w:rPr>
            <w:webHidden/>
          </w:rPr>
          <w:fldChar w:fldCharType="begin"/>
        </w:r>
        <w:r>
          <w:rPr>
            <w:webHidden/>
          </w:rPr>
          <w:instrText xml:space="preserve"> PAGEREF _Toc115392376 \h </w:instrText>
        </w:r>
        <w:r>
          <w:rPr>
            <w:webHidden/>
          </w:rPr>
        </w:r>
        <w:r>
          <w:rPr>
            <w:webHidden/>
          </w:rPr>
          <w:fldChar w:fldCharType="separate"/>
        </w:r>
        <w:r>
          <w:rPr>
            <w:webHidden/>
          </w:rPr>
          <w:t>283</w:t>
        </w:r>
        <w:r>
          <w:rPr>
            <w:webHidden/>
          </w:rPr>
          <w:fldChar w:fldCharType="end"/>
        </w:r>
      </w:hyperlink>
    </w:p>
    <w:p w14:paraId="19BA1CFF" w14:textId="77777777" w:rsidR="005560B4" w:rsidRDefault="005560B4">
      <w:pPr>
        <w:pStyle w:val="36"/>
        <w:rPr>
          <w:rFonts w:asciiTheme="minorHAnsi" w:eastAsiaTheme="minorEastAsia" w:hAnsiTheme="minorHAnsi" w:cstheme="minorBidi"/>
          <w:bCs w:val="0"/>
          <w:iCs w:val="0"/>
          <w:sz w:val="22"/>
          <w:szCs w:val="22"/>
        </w:rPr>
      </w:pPr>
      <w:hyperlink w:anchor="_Toc115392377" w:history="1">
        <w:r w:rsidRPr="00822095">
          <w:rPr>
            <w:rStyle w:val="af1"/>
          </w:rPr>
          <w:t>8.4.31.</w:t>
        </w:r>
        <w:r>
          <w:rPr>
            <w:rFonts w:asciiTheme="minorHAnsi" w:eastAsiaTheme="minorEastAsia" w:hAnsiTheme="minorHAnsi" w:cstheme="minorBidi"/>
            <w:bCs w:val="0"/>
            <w:iCs w:val="0"/>
            <w:sz w:val="22"/>
            <w:szCs w:val="22"/>
          </w:rPr>
          <w:tab/>
        </w:r>
        <w:r w:rsidRPr="00822095">
          <w:rPr>
            <w:rStyle w:val="af1"/>
          </w:rPr>
          <w:t>Пример XML</w:t>
        </w:r>
        <w:r>
          <w:rPr>
            <w:webHidden/>
          </w:rPr>
          <w:tab/>
        </w:r>
        <w:r>
          <w:rPr>
            <w:webHidden/>
          </w:rPr>
          <w:fldChar w:fldCharType="begin"/>
        </w:r>
        <w:r>
          <w:rPr>
            <w:webHidden/>
          </w:rPr>
          <w:instrText xml:space="preserve"> PAGEREF _Toc115392377 \h </w:instrText>
        </w:r>
        <w:r>
          <w:rPr>
            <w:webHidden/>
          </w:rPr>
        </w:r>
        <w:r>
          <w:rPr>
            <w:webHidden/>
          </w:rPr>
          <w:fldChar w:fldCharType="separate"/>
        </w:r>
        <w:r>
          <w:rPr>
            <w:webHidden/>
          </w:rPr>
          <w:t>283</w:t>
        </w:r>
        <w:r>
          <w:rPr>
            <w:webHidden/>
          </w:rPr>
          <w:fldChar w:fldCharType="end"/>
        </w:r>
      </w:hyperlink>
    </w:p>
    <w:p w14:paraId="13F71212" w14:textId="77777777" w:rsidR="005560B4" w:rsidRDefault="005560B4">
      <w:pPr>
        <w:pStyle w:val="2b"/>
        <w:rPr>
          <w:rFonts w:asciiTheme="minorHAnsi" w:eastAsiaTheme="minorEastAsia" w:hAnsiTheme="minorHAnsi" w:cstheme="minorBidi"/>
          <w:bCs w:val="0"/>
          <w:sz w:val="22"/>
          <w:szCs w:val="22"/>
        </w:rPr>
      </w:pPr>
      <w:hyperlink w:anchor="_Toc115392378" w:history="1">
        <w:r w:rsidRPr="00822095">
          <w:rPr>
            <w:rStyle w:val="af1"/>
            <w:highlight w:val="green"/>
          </w:rPr>
          <w:t>8.5.</w:t>
        </w:r>
        <w:r>
          <w:rPr>
            <w:rFonts w:asciiTheme="minorHAnsi" w:eastAsiaTheme="minorEastAsia" w:hAnsiTheme="minorHAnsi" w:cstheme="minorBidi"/>
            <w:bCs w:val="0"/>
            <w:sz w:val="22"/>
            <w:szCs w:val="22"/>
          </w:rPr>
          <w:tab/>
        </w:r>
        <w:r w:rsidRPr="00822095">
          <w:rPr>
            <w:rStyle w:val="af1"/>
            <w:highlight w:val="green"/>
          </w:rPr>
          <w:t>Описание документа «Заявка на кассовый расход (сокращенная)» (ф. 0531851)</w:t>
        </w:r>
        <w:r>
          <w:rPr>
            <w:webHidden/>
          </w:rPr>
          <w:tab/>
        </w:r>
        <w:r>
          <w:rPr>
            <w:webHidden/>
          </w:rPr>
          <w:fldChar w:fldCharType="begin"/>
        </w:r>
        <w:r>
          <w:rPr>
            <w:webHidden/>
          </w:rPr>
          <w:instrText xml:space="preserve"> PAGEREF _Toc115392378 \h </w:instrText>
        </w:r>
        <w:r>
          <w:rPr>
            <w:webHidden/>
          </w:rPr>
        </w:r>
        <w:r>
          <w:rPr>
            <w:webHidden/>
          </w:rPr>
          <w:fldChar w:fldCharType="separate"/>
        </w:r>
        <w:r>
          <w:rPr>
            <w:webHidden/>
          </w:rPr>
          <w:t>293</w:t>
        </w:r>
        <w:r>
          <w:rPr>
            <w:webHidden/>
          </w:rPr>
          <w:fldChar w:fldCharType="end"/>
        </w:r>
      </w:hyperlink>
    </w:p>
    <w:p w14:paraId="087CEF32" w14:textId="77777777" w:rsidR="005560B4" w:rsidRDefault="005560B4">
      <w:pPr>
        <w:pStyle w:val="36"/>
        <w:rPr>
          <w:rFonts w:asciiTheme="minorHAnsi" w:eastAsiaTheme="minorEastAsia" w:hAnsiTheme="minorHAnsi" w:cstheme="minorBidi"/>
          <w:bCs w:val="0"/>
          <w:iCs w:val="0"/>
          <w:sz w:val="22"/>
          <w:szCs w:val="22"/>
        </w:rPr>
      </w:pPr>
      <w:hyperlink w:anchor="_Toc115392379" w:history="1">
        <w:r w:rsidRPr="00822095">
          <w:rPr>
            <w:rStyle w:val="af1"/>
          </w:rPr>
          <w:t>8.5.1.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_Toc115392379 \h </w:instrText>
        </w:r>
        <w:r>
          <w:rPr>
            <w:webHidden/>
          </w:rPr>
        </w:r>
        <w:r>
          <w:rPr>
            <w:webHidden/>
          </w:rPr>
          <w:fldChar w:fldCharType="separate"/>
        </w:r>
        <w:r>
          <w:rPr>
            <w:webHidden/>
          </w:rPr>
          <w:t>293</w:t>
        </w:r>
        <w:r>
          <w:rPr>
            <w:webHidden/>
          </w:rPr>
          <w:fldChar w:fldCharType="end"/>
        </w:r>
      </w:hyperlink>
    </w:p>
    <w:p w14:paraId="3BF0FC8C" w14:textId="77777777" w:rsidR="005560B4" w:rsidRDefault="005560B4">
      <w:pPr>
        <w:pStyle w:val="36"/>
        <w:rPr>
          <w:rFonts w:asciiTheme="minorHAnsi" w:eastAsiaTheme="minorEastAsia" w:hAnsiTheme="minorHAnsi" w:cstheme="minorBidi"/>
          <w:bCs w:val="0"/>
          <w:iCs w:val="0"/>
          <w:sz w:val="22"/>
          <w:szCs w:val="22"/>
        </w:rPr>
      </w:pPr>
      <w:hyperlink w:anchor="_Toc115392380" w:history="1">
        <w:r w:rsidRPr="00822095">
          <w:rPr>
            <w:rStyle w:val="af1"/>
            <w:highlight w:val="green"/>
          </w:rPr>
          <w:t>8.5.2.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«tMSC_ApplCashFlowShrt»</w:t>
        </w:r>
        <w:r>
          <w:rPr>
            <w:webHidden/>
          </w:rPr>
          <w:tab/>
        </w:r>
        <w:r>
          <w:rPr>
            <w:webHidden/>
          </w:rPr>
          <w:fldChar w:fldCharType="begin"/>
        </w:r>
        <w:r>
          <w:rPr>
            <w:webHidden/>
          </w:rPr>
          <w:instrText xml:space="preserve"> PAGEREF _Toc115392380 \h </w:instrText>
        </w:r>
        <w:r>
          <w:rPr>
            <w:webHidden/>
          </w:rPr>
        </w:r>
        <w:r>
          <w:rPr>
            <w:webHidden/>
          </w:rPr>
          <w:fldChar w:fldCharType="separate"/>
        </w:r>
        <w:r>
          <w:rPr>
            <w:webHidden/>
          </w:rPr>
          <w:t>294</w:t>
        </w:r>
        <w:r>
          <w:rPr>
            <w:webHidden/>
          </w:rPr>
          <w:fldChar w:fldCharType="end"/>
        </w:r>
      </w:hyperlink>
    </w:p>
    <w:p w14:paraId="27156738" w14:textId="77777777" w:rsidR="005560B4" w:rsidRDefault="005560B4">
      <w:pPr>
        <w:pStyle w:val="36"/>
        <w:rPr>
          <w:rFonts w:asciiTheme="minorHAnsi" w:eastAsiaTheme="minorEastAsia" w:hAnsiTheme="minorHAnsi" w:cstheme="minorBidi"/>
          <w:bCs w:val="0"/>
          <w:iCs w:val="0"/>
          <w:sz w:val="22"/>
          <w:szCs w:val="22"/>
        </w:rPr>
      </w:pPr>
      <w:hyperlink w:anchor="_Toc115392381" w:history="1">
        <w:r w:rsidRPr="00822095">
          <w:rPr>
            <w:rStyle w:val="af1"/>
          </w:rPr>
          <w:t>8.5.3.</w:t>
        </w:r>
        <w:r>
          <w:rPr>
            <w:rFonts w:asciiTheme="minorHAnsi" w:eastAsiaTheme="minorEastAsia" w:hAnsiTheme="minorHAnsi" w:cstheme="minorBidi"/>
            <w:bCs w:val="0"/>
            <w:iCs w:val="0"/>
            <w:sz w:val="22"/>
            <w:szCs w:val="22"/>
          </w:rPr>
          <w:tab/>
        </w:r>
        <w:r w:rsidRPr="00822095">
          <w:rPr>
            <w:rStyle w:val="af1"/>
          </w:rPr>
          <w:t>Описание комплексного типа «tMSC_Cstmr4»</w:t>
        </w:r>
        <w:r>
          <w:rPr>
            <w:webHidden/>
          </w:rPr>
          <w:tab/>
        </w:r>
        <w:r>
          <w:rPr>
            <w:webHidden/>
          </w:rPr>
          <w:fldChar w:fldCharType="begin"/>
        </w:r>
        <w:r>
          <w:rPr>
            <w:webHidden/>
          </w:rPr>
          <w:instrText xml:space="preserve"> PAGEREF _Toc115392381 \h </w:instrText>
        </w:r>
        <w:r>
          <w:rPr>
            <w:webHidden/>
          </w:rPr>
        </w:r>
        <w:r>
          <w:rPr>
            <w:webHidden/>
          </w:rPr>
          <w:fldChar w:fldCharType="separate"/>
        </w:r>
        <w:r>
          <w:rPr>
            <w:webHidden/>
          </w:rPr>
          <w:t>303</w:t>
        </w:r>
        <w:r>
          <w:rPr>
            <w:webHidden/>
          </w:rPr>
          <w:fldChar w:fldCharType="end"/>
        </w:r>
      </w:hyperlink>
    </w:p>
    <w:p w14:paraId="7B259972" w14:textId="77777777" w:rsidR="005560B4" w:rsidRDefault="005560B4">
      <w:pPr>
        <w:pStyle w:val="36"/>
        <w:rPr>
          <w:rFonts w:asciiTheme="minorHAnsi" w:eastAsiaTheme="minorEastAsia" w:hAnsiTheme="minorHAnsi" w:cstheme="minorBidi"/>
          <w:bCs w:val="0"/>
          <w:iCs w:val="0"/>
          <w:sz w:val="22"/>
          <w:szCs w:val="22"/>
        </w:rPr>
      </w:pPr>
      <w:hyperlink w:anchor="_Toc115392382" w:history="1">
        <w:r w:rsidRPr="00822095">
          <w:rPr>
            <w:rStyle w:val="af1"/>
          </w:rPr>
          <w:t>8.5.4.</w:t>
        </w:r>
        <w:r>
          <w:rPr>
            <w:rFonts w:asciiTheme="minorHAnsi" w:eastAsiaTheme="minorEastAsia" w:hAnsiTheme="minorHAnsi" w:cstheme="minorBidi"/>
            <w:bCs w:val="0"/>
            <w:iCs w:val="0"/>
            <w:sz w:val="22"/>
            <w:szCs w:val="22"/>
          </w:rPr>
          <w:tab/>
        </w:r>
        <w:r w:rsidRPr="00822095">
          <w:rPr>
            <w:rStyle w:val="af1"/>
          </w:rPr>
          <w:t>Описание комплексного типа «tMSC_Orgnztn5»</w:t>
        </w:r>
        <w:r>
          <w:rPr>
            <w:webHidden/>
          </w:rPr>
          <w:tab/>
        </w:r>
        <w:r>
          <w:rPr>
            <w:webHidden/>
          </w:rPr>
          <w:fldChar w:fldCharType="begin"/>
        </w:r>
        <w:r>
          <w:rPr>
            <w:webHidden/>
          </w:rPr>
          <w:instrText xml:space="preserve"> PAGEREF _Toc115392382 \h </w:instrText>
        </w:r>
        <w:r>
          <w:rPr>
            <w:webHidden/>
          </w:rPr>
        </w:r>
        <w:r>
          <w:rPr>
            <w:webHidden/>
          </w:rPr>
          <w:fldChar w:fldCharType="separate"/>
        </w:r>
        <w:r>
          <w:rPr>
            <w:webHidden/>
          </w:rPr>
          <w:t>304</w:t>
        </w:r>
        <w:r>
          <w:rPr>
            <w:webHidden/>
          </w:rPr>
          <w:fldChar w:fldCharType="end"/>
        </w:r>
      </w:hyperlink>
    </w:p>
    <w:p w14:paraId="6C7C9CE7" w14:textId="77777777" w:rsidR="005560B4" w:rsidRDefault="005560B4">
      <w:pPr>
        <w:pStyle w:val="36"/>
        <w:rPr>
          <w:rFonts w:asciiTheme="minorHAnsi" w:eastAsiaTheme="minorEastAsia" w:hAnsiTheme="minorHAnsi" w:cstheme="minorBidi"/>
          <w:bCs w:val="0"/>
          <w:iCs w:val="0"/>
          <w:sz w:val="22"/>
          <w:szCs w:val="22"/>
        </w:rPr>
      </w:pPr>
      <w:hyperlink w:anchor="_Toc115392383" w:history="1">
        <w:r w:rsidRPr="00822095">
          <w:rPr>
            <w:rStyle w:val="af1"/>
          </w:rPr>
          <w:t>8.5.5.</w:t>
        </w:r>
        <w:r>
          <w:rPr>
            <w:rFonts w:asciiTheme="minorHAnsi" w:eastAsiaTheme="minorEastAsia" w:hAnsiTheme="minorHAnsi" w:cstheme="minorBidi"/>
            <w:bCs w:val="0"/>
            <w:iCs w:val="0"/>
            <w:sz w:val="22"/>
            <w:szCs w:val="22"/>
          </w:rPr>
          <w:tab/>
        </w:r>
        <w:r w:rsidRPr="00822095">
          <w:rPr>
            <w:rStyle w:val="af1"/>
          </w:rPr>
          <w:t>Описание комплексного типа «tMSC_Cntrctr1»</w:t>
        </w:r>
        <w:r>
          <w:rPr>
            <w:webHidden/>
          </w:rPr>
          <w:tab/>
        </w:r>
        <w:r>
          <w:rPr>
            <w:webHidden/>
          </w:rPr>
          <w:fldChar w:fldCharType="begin"/>
        </w:r>
        <w:r>
          <w:rPr>
            <w:webHidden/>
          </w:rPr>
          <w:instrText xml:space="preserve"> PAGEREF _Toc115392383 \h </w:instrText>
        </w:r>
        <w:r>
          <w:rPr>
            <w:webHidden/>
          </w:rPr>
        </w:r>
        <w:r>
          <w:rPr>
            <w:webHidden/>
          </w:rPr>
          <w:fldChar w:fldCharType="separate"/>
        </w:r>
        <w:r>
          <w:rPr>
            <w:webHidden/>
          </w:rPr>
          <w:t>304</w:t>
        </w:r>
        <w:r>
          <w:rPr>
            <w:webHidden/>
          </w:rPr>
          <w:fldChar w:fldCharType="end"/>
        </w:r>
      </w:hyperlink>
    </w:p>
    <w:p w14:paraId="039C38BE" w14:textId="77777777" w:rsidR="005560B4" w:rsidRDefault="005560B4">
      <w:pPr>
        <w:pStyle w:val="36"/>
        <w:rPr>
          <w:rFonts w:asciiTheme="minorHAnsi" w:eastAsiaTheme="minorEastAsia" w:hAnsiTheme="minorHAnsi" w:cstheme="minorBidi"/>
          <w:bCs w:val="0"/>
          <w:iCs w:val="0"/>
          <w:sz w:val="22"/>
          <w:szCs w:val="22"/>
        </w:rPr>
      </w:pPr>
      <w:hyperlink w:anchor="_Toc115392384" w:history="1">
        <w:r w:rsidRPr="00822095">
          <w:rPr>
            <w:rStyle w:val="af1"/>
          </w:rPr>
          <w:t>8.5.6.</w:t>
        </w:r>
        <w:r>
          <w:rPr>
            <w:rFonts w:asciiTheme="minorHAnsi" w:eastAsiaTheme="minorEastAsia" w:hAnsiTheme="minorHAnsi" w:cstheme="minorBidi"/>
            <w:bCs w:val="0"/>
            <w:iCs w:val="0"/>
            <w:sz w:val="22"/>
            <w:szCs w:val="22"/>
          </w:rPr>
          <w:tab/>
        </w:r>
        <w:r w:rsidRPr="00822095">
          <w:rPr>
            <w:rStyle w:val="af1"/>
          </w:rPr>
          <w:t>Описание комплексного типа «tMSC_Pmnt1»</w:t>
        </w:r>
        <w:r>
          <w:rPr>
            <w:webHidden/>
          </w:rPr>
          <w:tab/>
        </w:r>
        <w:r>
          <w:rPr>
            <w:webHidden/>
          </w:rPr>
          <w:fldChar w:fldCharType="begin"/>
        </w:r>
        <w:r>
          <w:rPr>
            <w:webHidden/>
          </w:rPr>
          <w:instrText xml:space="preserve"> PAGEREF _Toc115392384 \h </w:instrText>
        </w:r>
        <w:r>
          <w:rPr>
            <w:webHidden/>
          </w:rPr>
        </w:r>
        <w:r>
          <w:rPr>
            <w:webHidden/>
          </w:rPr>
          <w:fldChar w:fldCharType="separate"/>
        </w:r>
        <w:r>
          <w:rPr>
            <w:webHidden/>
          </w:rPr>
          <w:t>306</w:t>
        </w:r>
        <w:r>
          <w:rPr>
            <w:webHidden/>
          </w:rPr>
          <w:fldChar w:fldCharType="end"/>
        </w:r>
      </w:hyperlink>
    </w:p>
    <w:p w14:paraId="1B397704" w14:textId="77777777" w:rsidR="005560B4" w:rsidRDefault="005560B4">
      <w:pPr>
        <w:pStyle w:val="36"/>
        <w:rPr>
          <w:rFonts w:asciiTheme="minorHAnsi" w:eastAsiaTheme="minorEastAsia" w:hAnsiTheme="minorHAnsi" w:cstheme="minorBidi"/>
          <w:bCs w:val="0"/>
          <w:iCs w:val="0"/>
          <w:sz w:val="22"/>
          <w:szCs w:val="22"/>
        </w:rPr>
      </w:pPr>
      <w:hyperlink w:anchor="_Toc115392385" w:history="1">
        <w:r w:rsidRPr="00822095">
          <w:rPr>
            <w:rStyle w:val="af1"/>
          </w:rPr>
          <w:t>8.5.7.</w:t>
        </w:r>
        <w:r>
          <w:rPr>
            <w:rFonts w:asciiTheme="minorHAnsi" w:eastAsiaTheme="minorEastAsia" w:hAnsiTheme="minorHAnsi" w:cstheme="minorBidi"/>
            <w:bCs w:val="0"/>
            <w:iCs w:val="0"/>
            <w:sz w:val="22"/>
            <w:szCs w:val="22"/>
          </w:rPr>
          <w:tab/>
        </w:r>
        <w:r w:rsidRPr="00822095">
          <w:rPr>
            <w:rStyle w:val="af1"/>
          </w:rPr>
          <w:t>Описание комплексного типа «tMSC_AdvnPySgnComplex»</w:t>
        </w:r>
        <w:r>
          <w:rPr>
            <w:webHidden/>
          </w:rPr>
          <w:tab/>
        </w:r>
        <w:r>
          <w:rPr>
            <w:webHidden/>
          </w:rPr>
          <w:fldChar w:fldCharType="begin"/>
        </w:r>
        <w:r>
          <w:rPr>
            <w:webHidden/>
          </w:rPr>
          <w:instrText xml:space="preserve"> PAGEREF _Toc115392385 \h </w:instrText>
        </w:r>
        <w:r>
          <w:rPr>
            <w:webHidden/>
          </w:rPr>
        </w:r>
        <w:r>
          <w:rPr>
            <w:webHidden/>
          </w:rPr>
          <w:fldChar w:fldCharType="separate"/>
        </w:r>
        <w:r>
          <w:rPr>
            <w:webHidden/>
          </w:rPr>
          <w:t>307</w:t>
        </w:r>
        <w:r>
          <w:rPr>
            <w:webHidden/>
          </w:rPr>
          <w:fldChar w:fldCharType="end"/>
        </w:r>
      </w:hyperlink>
    </w:p>
    <w:p w14:paraId="06978B74" w14:textId="77777777" w:rsidR="005560B4" w:rsidRDefault="005560B4">
      <w:pPr>
        <w:pStyle w:val="36"/>
        <w:rPr>
          <w:rFonts w:asciiTheme="minorHAnsi" w:eastAsiaTheme="minorEastAsia" w:hAnsiTheme="minorHAnsi" w:cstheme="minorBidi"/>
          <w:bCs w:val="0"/>
          <w:iCs w:val="0"/>
          <w:sz w:val="22"/>
          <w:szCs w:val="22"/>
        </w:rPr>
      </w:pPr>
      <w:hyperlink w:anchor="_Toc115392386" w:history="1">
        <w:r w:rsidRPr="00822095">
          <w:rPr>
            <w:rStyle w:val="af1"/>
          </w:rPr>
          <w:t>8.5.8.</w:t>
        </w:r>
        <w:r>
          <w:rPr>
            <w:rFonts w:asciiTheme="minorHAnsi" w:eastAsiaTheme="minorEastAsia" w:hAnsiTheme="minorHAnsi" w:cstheme="minorBidi"/>
            <w:bCs w:val="0"/>
            <w:iCs w:val="0"/>
            <w:sz w:val="22"/>
            <w:szCs w:val="22"/>
          </w:rPr>
          <w:tab/>
        </w:r>
        <w:r w:rsidRPr="00822095">
          <w:rPr>
            <w:rStyle w:val="af1"/>
          </w:rPr>
          <w:t>Описание комплексного типа «tMSC_ShrtPyKndComplex»</w:t>
        </w:r>
        <w:r>
          <w:rPr>
            <w:webHidden/>
          </w:rPr>
          <w:tab/>
        </w:r>
        <w:r>
          <w:rPr>
            <w:webHidden/>
          </w:rPr>
          <w:fldChar w:fldCharType="begin"/>
        </w:r>
        <w:r>
          <w:rPr>
            <w:webHidden/>
          </w:rPr>
          <w:instrText xml:space="preserve"> PAGEREF _Toc115392386 \h </w:instrText>
        </w:r>
        <w:r>
          <w:rPr>
            <w:webHidden/>
          </w:rPr>
        </w:r>
        <w:r>
          <w:rPr>
            <w:webHidden/>
          </w:rPr>
          <w:fldChar w:fldCharType="separate"/>
        </w:r>
        <w:r>
          <w:rPr>
            <w:webHidden/>
          </w:rPr>
          <w:t>307</w:t>
        </w:r>
        <w:r>
          <w:rPr>
            <w:webHidden/>
          </w:rPr>
          <w:fldChar w:fldCharType="end"/>
        </w:r>
      </w:hyperlink>
    </w:p>
    <w:p w14:paraId="7ECDA10D" w14:textId="77777777" w:rsidR="005560B4" w:rsidRDefault="005560B4">
      <w:pPr>
        <w:pStyle w:val="36"/>
        <w:rPr>
          <w:rFonts w:asciiTheme="minorHAnsi" w:eastAsiaTheme="minorEastAsia" w:hAnsiTheme="minorHAnsi" w:cstheme="minorBidi"/>
          <w:bCs w:val="0"/>
          <w:iCs w:val="0"/>
          <w:sz w:val="22"/>
          <w:szCs w:val="22"/>
        </w:rPr>
      </w:pPr>
      <w:hyperlink w:anchor="_Toc115392387" w:history="1">
        <w:r w:rsidRPr="00822095">
          <w:rPr>
            <w:rStyle w:val="af1"/>
          </w:rPr>
          <w:t>8.5.9.</w:t>
        </w:r>
        <w:r>
          <w:rPr>
            <w:rFonts w:asciiTheme="minorHAnsi" w:eastAsiaTheme="minorEastAsia" w:hAnsiTheme="minorHAnsi" w:cstheme="minorBidi"/>
            <w:bCs w:val="0"/>
            <w:iCs w:val="0"/>
            <w:sz w:val="22"/>
            <w:szCs w:val="22"/>
          </w:rPr>
          <w:tab/>
        </w:r>
        <w:r w:rsidRPr="00822095">
          <w:rPr>
            <w:rStyle w:val="af1"/>
          </w:rPr>
          <w:t>Описание комплексного типа «tMSC_Bnk»</w:t>
        </w:r>
        <w:r>
          <w:rPr>
            <w:webHidden/>
          </w:rPr>
          <w:tab/>
        </w:r>
        <w:r>
          <w:rPr>
            <w:webHidden/>
          </w:rPr>
          <w:fldChar w:fldCharType="begin"/>
        </w:r>
        <w:r>
          <w:rPr>
            <w:webHidden/>
          </w:rPr>
          <w:instrText xml:space="preserve"> PAGEREF _Toc115392387 \h </w:instrText>
        </w:r>
        <w:r>
          <w:rPr>
            <w:webHidden/>
          </w:rPr>
        </w:r>
        <w:r>
          <w:rPr>
            <w:webHidden/>
          </w:rPr>
          <w:fldChar w:fldCharType="separate"/>
        </w:r>
        <w:r>
          <w:rPr>
            <w:webHidden/>
          </w:rPr>
          <w:t>308</w:t>
        </w:r>
        <w:r>
          <w:rPr>
            <w:webHidden/>
          </w:rPr>
          <w:fldChar w:fldCharType="end"/>
        </w:r>
      </w:hyperlink>
    </w:p>
    <w:p w14:paraId="31A86D9A" w14:textId="77777777" w:rsidR="005560B4" w:rsidRDefault="005560B4">
      <w:pPr>
        <w:pStyle w:val="36"/>
        <w:rPr>
          <w:rFonts w:asciiTheme="minorHAnsi" w:eastAsiaTheme="minorEastAsia" w:hAnsiTheme="minorHAnsi" w:cstheme="minorBidi"/>
          <w:bCs w:val="0"/>
          <w:iCs w:val="0"/>
          <w:sz w:val="22"/>
          <w:szCs w:val="22"/>
        </w:rPr>
      </w:pPr>
      <w:hyperlink w:anchor="_Toc115392388" w:history="1">
        <w:r w:rsidRPr="00822095">
          <w:rPr>
            <w:rStyle w:val="af1"/>
          </w:rPr>
          <w:t>8.5.10.</w:t>
        </w:r>
        <w:r>
          <w:rPr>
            <w:rFonts w:asciiTheme="minorHAnsi" w:eastAsiaTheme="minorEastAsia" w:hAnsiTheme="minorHAnsi" w:cstheme="minorBidi"/>
            <w:bCs w:val="0"/>
            <w:iCs w:val="0"/>
            <w:sz w:val="22"/>
            <w:szCs w:val="22"/>
          </w:rPr>
          <w:tab/>
        </w:r>
        <w:r w:rsidRPr="00822095">
          <w:rPr>
            <w:rStyle w:val="af1"/>
          </w:rPr>
          <w:t>Описание комплексного типа «tZROSN»</w:t>
        </w:r>
        <w:r>
          <w:rPr>
            <w:webHidden/>
          </w:rPr>
          <w:tab/>
        </w:r>
        <w:r>
          <w:rPr>
            <w:webHidden/>
          </w:rPr>
          <w:fldChar w:fldCharType="begin"/>
        </w:r>
        <w:r>
          <w:rPr>
            <w:webHidden/>
          </w:rPr>
          <w:instrText xml:space="preserve"> PAGEREF _Toc115392388 \h </w:instrText>
        </w:r>
        <w:r>
          <w:rPr>
            <w:webHidden/>
          </w:rPr>
        </w:r>
        <w:r>
          <w:rPr>
            <w:webHidden/>
          </w:rPr>
          <w:fldChar w:fldCharType="separate"/>
        </w:r>
        <w:r>
          <w:rPr>
            <w:webHidden/>
          </w:rPr>
          <w:t>309</w:t>
        </w:r>
        <w:r>
          <w:rPr>
            <w:webHidden/>
          </w:rPr>
          <w:fldChar w:fldCharType="end"/>
        </w:r>
      </w:hyperlink>
    </w:p>
    <w:p w14:paraId="25818CC8" w14:textId="77777777" w:rsidR="005560B4" w:rsidRDefault="005560B4">
      <w:pPr>
        <w:pStyle w:val="36"/>
        <w:rPr>
          <w:rFonts w:asciiTheme="minorHAnsi" w:eastAsiaTheme="minorEastAsia" w:hAnsiTheme="minorHAnsi" w:cstheme="minorBidi"/>
          <w:bCs w:val="0"/>
          <w:iCs w:val="0"/>
          <w:sz w:val="22"/>
          <w:szCs w:val="22"/>
        </w:rPr>
      </w:pPr>
      <w:hyperlink w:anchor="_Toc115392389" w:history="1">
        <w:r w:rsidRPr="00822095">
          <w:rPr>
            <w:rStyle w:val="af1"/>
          </w:rPr>
          <w:t>8.5.11.</w:t>
        </w:r>
        <w:r>
          <w:rPr>
            <w:rFonts w:asciiTheme="minorHAnsi" w:eastAsiaTheme="minorEastAsia" w:hAnsiTheme="minorHAnsi" w:cstheme="minorBidi"/>
            <w:bCs w:val="0"/>
            <w:iCs w:val="0"/>
            <w:sz w:val="22"/>
            <w:szCs w:val="22"/>
          </w:rPr>
          <w:tab/>
        </w:r>
        <w:r w:rsidRPr="00822095">
          <w:rPr>
            <w:rStyle w:val="af1"/>
          </w:rPr>
          <w:t>Описание комплексного типа «tZROSN_ITEM»</w:t>
        </w:r>
        <w:r>
          <w:rPr>
            <w:webHidden/>
          </w:rPr>
          <w:tab/>
        </w:r>
        <w:r>
          <w:rPr>
            <w:webHidden/>
          </w:rPr>
          <w:fldChar w:fldCharType="begin"/>
        </w:r>
        <w:r>
          <w:rPr>
            <w:webHidden/>
          </w:rPr>
          <w:instrText xml:space="preserve"> PAGEREF _Toc115392389 \h </w:instrText>
        </w:r>
        <w:r>
          <w:rPr>
            <w:webHidden/>
          </w:rPr>
        </w:r>
        <w:r>
          <w:rPr>
            <w:webHidden/>
          </w:rPr>
          <w:fldChar w:fldCharType="separate"/>
        </w:r>
        <w:r>
          <w:rPr>
            <w:webHidden/>
          </w:rPr>
          <w:t>310</w:t>
        </w:r>
        <w:r>
          <w:rPr>
            <w:webHidden/>
          </w:rPr>
          <w:fldChar w:fldCharType="end"/>
        </w:r>
      </w:hyperlink>
    </w:p>
    <w:p w14:paraId="76029458" w14:textId="77777777" w:rsidR="005560B4" w:rsidRDefault="005560B4">
      <w:pPr>
        <w:pStyle w:val="36"/>
        <w:rPr>
          <w:rFonts w:asciiTheme="minorHAnsi" w:eastAsiaTheme="minorEastAsia" w:hAnsiTheme="minorHAnsi" w:cstheme="minorBidi"/>
          <w:bCs w:val="0"/>
          <w:iCs w:val="0"/>
          <w:sz w:val="22"/>
          <w:szCs w:val="22"/>
        </w:rPr>
      </w:pPr>
      <w:hyperlink w:anchor="_Toc115392390" w:history="1">
        <w:r w:rsidRPr="00822095">
          <w:rPr>
            <w:rStyle w:val="af1"/>
          </w:rPr>
          <w:t>8.5.12.</w:t>
        </w:r>
        <w:r>
          <w:rPr>
            <w:rFonts w:asciiTheme="minorHAnsi" w:eastAsiaTheme="minorEastAsia" w:hAnsiTheme="minorHAnsi" w:cstheme="minorBidi"/>
            <w:bCs w:val="0"/>
            <w:iCs w:val="0"/>
            <w:sz w:val="22"/>
            <w:szCs w:val="22"/>
          </w:rPr>
          <w:tab/>
        </w:r>
        <w:r w:rsidRPr="00822095">
          <w:rPr>
            <w:rStyle w:val="af1"/>
          </w:rPr>
          <w:t>Описание комплексного типа «tMSC_DcBs1»</w:t>
        </w:r>
        <w:r>
          <w:rPr>
            <w:webHidden/>
          </w:rPr>
          <w:tab/>
        </w:r>
        <w:r>
          <w:rPr>
            <w:webHidden/>
          </w:rPr>
          <w:fldChar w:fldCharType="begin"/>
        </w:r>
        <w:r>
          <w:rPr>
            <w:webHidden/>
          </w:rPr>
          <w:instrText xml:space="preserve"> PAGEREF _Toc115392390 \h </w:instrText>
        </w:r>
        <w:r>
          <w:rPr>
            <w:webHidden/>
          </w:rPr>
        </w:r>
        <w:r>
          <w:rPr>
            <w:webHidden/>
          </w:rPr>
          <w:fldChar w:fldCharType="separate"/>
        </w:r>
        <w:r>
          <w:rPr>
            <w:webHidden/>
          </w:rPr>
          <w:t>310</w:t>
        </w:r>
        <w:r>
          <w:rPr>
            <w:webHidden/>
          </w:rPr>
          <w:fldChar w:fldCharType="end"/>
        </w:r>
      </w:hyperlink>
    </w:p>
    <w:p w14:paraId="5C01DCF1" w14:textId="77777777" w:rsidR="005560B4" w:rsidRDefault="005560B4">
      <w:pPr>
        <w:pStyle w:val="36"/>
        <w:rPr>
          <w:rFonts w:asciiTheme="minorHAnsi" w:eastAsiaTheme="minorEastAsia" w:hAnsiTheme="minorHAnsi" w:cstheme="minorBidi"/>
          <w:bCs w:val="0"/>
          <w:iCs w:val="0"/>
          <w:sz w:val="22"/>
          <w:szCs w:val="22"/>
        </w:rPr>
      </w:pPr>
      <w:hyperlink w:anchor="_Toc115392391" w:history="1">
        <w:r w:rsidRPr="00822095">
          <w:rPr>
            <w:rStyle w:val="af1"/>
          </w:rPr>
          <w:t>8.5.13.</w:t>
        </w:r>
        <w:r>
          <w:rPr>
            <w:rFonts w:asciiTheme="minorHAnsi" w:eastAsiaTheme="minorEastAsia" w:hAnsiTheme="minorHAnsi" w:cstheme="minorBidi"/>
            <w:bCs w:val="0"/>
            <w:iCs w:val="0"/>
            <w:sz w:val="22"/>
            <w:szCs w:val="22"/>
          </w:rPr>
          <w:tab/>
        </w:r>
        <w:r w:rsidRPr="00822095">
          <w:rPr>
            <w:rStyle w:val="af1"/>
          </w:rPr>
          <w:t>Описание комплексного типа «tMSC_BsPySgnComplex»</w:t>
        </w:r>
        <w:r>
          <w:rPr>
            <w:webHidden/>
          </w:rPr>
          <w:tab/>
        </w:r>
        <w:r>
          <w:rPr>
            <w:webHidden/>
          </w:rPr>
          <w:fldChar w:fldCharType="begin"/>
        </w:r>
        <w:r>
          <w:rPr>
            <w:webHidden/>
          </w:rPr>
          <w:instrText xml:space="preserve"> PAGEREF _Toc115392391 \h </w:instrText>
        </w:r>
        <w:r>
          <w:rPr>
            <w:webHidden/>
          </w:rPr>
        </w:r>
        <w:r>
          <w:rPr>
            <w:webHidden/>
          </w:rPr>
          <w:fldChar w:fldCharType="separate"/>
        </w:r>
        <w:r>
          <w:rPr>
            <w:webHidden/>
          </w:rPr>
          <w:t>312</w:t>
        </w:r>
        <w:r>
          <w:rPr>
            <w:webHidden/>
          </w:rPr>
          <w:fldChar w:fldCharType="end"/>
        </w:r>
      </w:hyperlink>
    </w:p>
    <w:p w14:paraId="4E85F5D2" w14:textId="77777777" w:rsidR="005560B4" w:rsidRDefault="005560B4">
      <w:pPr>
        <w:pStyle w:val="36"/>
        <w:rPr>
          <w:rFonts w:asciiTheme="minorHAnsi" w:eastAsiaTheme="minorEastAsia" w:hAnsiTheme="minorHAnsi" w:cstheme="minorBidi"/>
          <w:bCs w:val="0"/>
          <w:iCs w:val="0"/>
          <w:sz w:val="22"/>
          <w:szCs w:val="22"/>
        </w:rPr>
      </w:pPr>
      <w:hyperlink w:anchor="_Toc115392392" w:history="1">
        <w:r w:rsidRPr="00822095">
          <w:rPr>
            <w:rStyle w:val="af1"/>
          </w:rPr>
          <w:t>8.5.14.</w:t>
        </w:r>
        <w:r>
          <w:rPr>
            <w:rFonts w:asciiTheme="minorHAnsi" w:eastAsiaTheme="minorEastAsia" w:hAnsiTheme="minorHAnsi" w:cstheme="minorBidi"/>
            <w:bCs w:val="0"/>
            <w:iCs w:val="0"/>
            <w:sz w:val="22"/>
            <w:szCs w:val="22"/>
          </w:rPr>
          <w:tab/>
        </w:r>
        <w:r w:rsidRPr="00822095">
          <w:rPr>
            <w:rStyle w:val="af1"/>
          </w:rPr>
          <w:t>Описание комплексного типа «tZRST»</w:t>
        </w:r>
        <w:r>
          <w:rPr>
            <w:webHidden/>
          </w:rPr>
          <w:tab/>
        </w:r>
        <w:r>
          <w:rPr>
            <w:webHidden/>
          </w:rPr>
          <w:fldChar w:fldCharType="begin"/>
        </w:r>
        <w:r>
          <w:rPr>
            <w:webHidden/>
          </w:rPr>
          <w:instrText xml:space="preserve"> PAGEREF _Toc115392392 \h </w:instrText>
        </w:r>
        <w:r>
          <w:rPr>
            <w:webHidden/>
          </w:rPr>
        </w:r>
        <w:r>
          <w:rPr>
            <w:webHidden/>
          </w:rPr>
          <w:fldChar w:fldCharType="separate"/>
        </w:r>
        <w:r>
          <w:rPr>
            <w:webHidden/>
          </w:rPr>
          <w:t>312</w:t>
        </w:r>
        <w:r>
          <w:rPr>
            <w:webHidden/>
          </w:rPr>
          <w:fldChar w:fldCharType="end"/>
        </w:r>
      </w:hyperlink>
    </w:p>
    <w:p w14:paraId="04346531" w14:textId="77777777" w:rsidR="005560B4" w:rsidRDefault="005560B4">
      <w:pPr>
        <w:pStyle w:val="36"/>
        <w:rPr>
          <w:rFonts w:asciiTheme="minorHAnsi" w:eastAsiaTheme="minorEastAsia" w:hAnsiTheme="minorHAnsi" w:cstheme="minorBidi"/>
          <w:bCs w:val="0"/>
          <w:iCs w:val="0"/>
          <w:sz w:val="22"/>
          <w:szCs w:val="22"/>
        </w:rPr>
      </w:pPr>
      <w:hyperlink w:anchor="_Toc115392393" w:history="1">
        <w:r w:rsidRPr="00822095">
          <w:rPr>
            <w:rStyle w:val="af1"/>
          </w:rPr>
          <w:t>8.5.15.</w:t>
        </w:r>
        <w:r>
          <w:rPr>
            <w:rFonts w:asciiTheme="minorHAnsi" w:eastAsiaTheme="minorEastAsia" w:hAnsiTheme="minorHAnsi" w:cstheme="minorBidi"/>
            <w:bCs w:val="0"/>
            <w:iCs w:val="0"/>
            <w:sz w:val="22"/>
            <w:szCs w:val="22"/>
          </w:rPr>
          <w:tab/>
        </w:r>
        <w:r w:rsidRPr="00822095">
          <w:rPr>
            <w:rStyle w:val="af1"/>
          </w:rPr>
          <w:t>Описание комплексного типа «tZRST_ITEM»</w:t>
        </w:r>
        <w:r>
          <w:rPr>
            <w:webHidden/>
          </w:rPr>
          <w:tab/>
        </w:r>
        <w:r>
          <w:rPr>
            <w:webHidden/>
          </w:rPr>
          <w:fldChar w:fldCharType="begin"/>
        </w:r>
        <w:r>
          <w:rPr>
            <w:webHidden/>
          </w:rPr>
          <w:instrText xml:space="preserve"> PAGEREF _Toc115392393 \h </w:instrText>
        </w:r>
        <w:r>
          <w:rPr>
            <w:webHidden/>
          </w:rPr>
        </w:r>
        <w:r>
          <w:rPr>
            <w:webHidden/>
          </w:rPr>
          <w:fldChar w:fldCharType="separate"/>
        </w:r>
        <w:r>
          <w:rPr>
            <w:webHidden/>
          </w:rPr>
          <w:t>312</w:t>
        </w:r>
        <w:r>
          <w:rPr>
            <w:webHidden/>
          </w:rPr>
          <w:fldChar w:fldCharType="end"/>
        </w:r>
      </w:hyperlink>
    </w:p>
    <w:p w14:paraId="691AAB7E" w14:textId="77777777" w:rsidR="005560B4" w:rsidRDefault="005560B4">
      <w:pPr>
        <w:pStyle w:val="36"/>
        <w:rPr>
          <w:rFonts w:asciiTheme="minorHAnsi" w:eastAsiaTheme="minorEastAsia" w:hAnsiTheme="minorHAnsi" w:cstheme="minorBidi"/>
          <w:bCs w:val="0"/>
          <w:iCs w:val="0"/>
          <w:sz w:val="22"/>
          <w:szCs w:val="22"/>
        </w:rPr>
      </w:pPr>
      <w:hyperlink w:anchor="_Toc115392394" w:history="1">
        <w:r w:rsidRPr="00822095">
          <w:rPr>
            <w:rStyle w:val="af1"/>
          </w:rPr>
          <w:t>8.5.16.</w:t>
        </w:r>
        <w:r>
          <w:rPr>
            <w:rFonts w:asciiTheme="minorHAnsi" w:eastAsiaTheme="minorEastAsia" w:hAnsiTheme="minorHAnsi" w:cstheme="minorBidi"/>
            <w:bCs w:val="0"/>
            <w:iCs w:val="0"/>
            <w:sz w:val="22"/>
            <w:szCs w:val="22"/>
          </w:rPr>
          <w:tab/>
        </w:r>
        <w:r w:rsidRPr="00822095">
          <w:rPr>
            <w:rStyle w:val="af1"/>
          </w:rPr>
          <w:t>Описание комплексного типа «tMSC_KBK10_20_31_32»</w:t>
        </w:r>
        <w:r>
          <w:rPr>
            <w:webHidden/>
          </w:rPr>
          <w:tab/>
        </w:r>
        <w:r>
          <w:rPr>
            <w:webHidden/>
          </w:rPr>
          <w:fldChar w:fldCharType="begin"/>
        </w:r>
        <w:r>
          <w:rPr>
            <w:webHidden/>
          </w:rPr>
          <w:instrText xml:space="preserve"> PAGEREF _Toc115392394 \h </w:instrText>
        </w:r>
        <w:r>
          <w:rPr>
            <w:webHidden/>
          </w:rPr>
        </w:r>
        <w:r>
          <w:rPr>
            <w:webHidden/>
          </w:rPr>
          <w:fldChar w:fldCharType="separate"/>
        </w:r>
        <w:r>
          <w:rPr>
            <w:webHidden/>
          </w:rPr>
          <w:t>313</w:t>
        </w:r>
        <w:r>
          <w:rPr>
            <w:webHidden/>
          </w:rPr>
          <w:fldChar w:fldCharType="end"/>
        </w:r>
      </w:hyperlink>
    </w:p>
    <w:p w14:paraId="3F31DE6F" w14:textId="77777777" w:rsidR="005560B4" w:rsidRDefault="005560B4">
      <w:pPr>
        <w:pStyle w:val="36"/>
        <w:rPr>
          <w:rFonts w:asciiTheme="minorHAnsi" w:eastAsiaTheme="minorEastAsia" w:hAnsiTheme="minorHAnsi" w:cstheme="minorBidi"/>
          <w:bCs w:val="0"/>
          <w:iCs w:val="0"/>
          <w:sz w:val="22"/>
          <w:szCs w:val="22"/>
        </w:rPr>
      </w:pPr>
      <w:hyperlink w:anchor="_Toc115392395" w:history="1">
        <w:r w:rsidRPr="00822095">
          <w:rPr>
            <w:rStyle w:val="af1"/>
          </w:rPr>
          <w:t>8.5.17.</w:t>
        </w:r>
        <w:r>
          <w:rPr>
            <w:rFonts w:asciiTheme="minorHAnsi" w:eastAsiaTheme="minorEastAsia" w:hAnsiTheme="minorHAnsi" w:cstheme="minorBidi"/>
            <w:bCs w:val="0"/>
            <w:iCs w:val="0"/>
            <w:sz w:val="22"/>
            <w:szCs w:val="22"/>
          </w:rPr>
          <w:tab/>
        </w:r>
        <w:r w:rsidRPr="00822095">
          <w:rPr>
            <w:rStyle w:val="af1"/>
          </w:rPr>
          <w:t>Описание комплексного типа «tSGN»</w:t>
        </w:r>
        <w:r>
          <w:rPr>
            <w:webHidden/>
          </w:rPr>
          <w:tab/>
        </w:r>
        <w:r>
          <w:rPr>
            <w:webHidden/>
          </w:rPr>
          <w:fldChar w:fldCharType="begin"/>
        </w:r>
        <w:r>
          <w:rPr>
            <w:webHidden/>
          </w:rPr>
          <w:instrText xml:space="preserve"> PAGEREF _Toc115392395 \h </w:instrText>
        </w:r>
        <w:r>
          <w:rPr>
            <w:webHidden/>
          </w:rPr>
        </w:r>
        <w:r>
          <w:rPr>
            <w:webHidden/>
          </w:rPr>
          <w:fldChar w:fldCharType="separate"/>
        </w:r>
        <w:r>
          <w:rPr>
            <w:webHidden/>
          </w:rPr>
          <w:t>314</w:t>
        </w:r>
        <w:r>
          <w:rPr>
            <w:webHidden/>
          </w:rPr>
          <w:fldChar w:fldCharType="end"/>
        </w:r>
      </w:hyperlink>
    </w:p>
    <w:p w14:paraId="772F241C" w14:textId="77777777" w:rsidR="005560B4" w:rsidRDefault="005560B4">
      <w:pPr>
        <w:pStyle w:val="36"/>
        <w:rPr>
          <w:rFonts w:asciiTheme="minorHAnsi" w:eastAsiaTheme="minorEastAsia" w:hAnsiTheme="minorHAnsi" w:cstheme="minorBidi"/>
          <w:bCs w:val="0"/>
          <w:iCs w:val="0"/>
          <w:sz w:val="22"/>
          <w:szCs w:val="22"/>
        </w:rPr>
      </w:pPr>
      <w:hyperlink w:anchor="_Toc115392396" w:history="1">
        <w:r w:rsidRPr="00822095">
          <w:rPr>
            <w:rStyle w:val="af1"/>
          </w:rPr>
          <w:t>8.5.18.</w:t>
        </w:r>
        <w:r>
          <w:rPr>
            <w:rFonts w:asciiTheme="minorHAnsi" w:eastAsiaTheme="minorEastAsia" w:hAnsiTheme="minorHAnsi" w:cstheme="minorBidi"/>
            <w:bCs w:val="0"/>
            <w:iCs w:val="0"/>
            <w:sz w:val="22"/>
            <w:szCs w:val="22"/>
          </w:rPr>
          <w:tab/>
        </w:r>
        <w:r w:rsidRPr="00822095">
          <w:rPr>
            <w:rStyle w:val="af1"/>
          </w:rPr>
          <w:t>Пример XML</w:t>
        </w:r>
        <w:r>
          <w:rPr>
            <w:webHidden/>
          </w:rPr>
          <w:tab/>
        </w:r>
        <w:r>
          <w:rPr>
            <w:webHidden/>
          </w:rPr>
          <w:fldChar w:fldCharType="begin"/>
        </w:r>
        <w:r>
          <w:rPr>
            <w:webHidden/>
          </w:rPr>
          <w:instrText xml:space="preserve"> PAGEREF _Toc115392396 \h </w:instrText>
        </w:r>
        <w:r>
          <w:rPr>
            <w:webHidden/>
          </w:rPr>
        </w:r>
        <w:r>
          <w:rPr>
            <w:webHidden/>
          </w:rPr>
          <w:fldChar w:fldCharType="separate"/>
        </w:r>
        <w:r>
          <w:rPr>
            <w:webHidden/>
          </w:rPr>
          <w:t>315</w:t>
        </w:r>
        <w:r>
          <w:rPr>
            <w:webHidden/>
          </w:rPr>
          <w:fldChar w:fldCharType="end"/>
        </w:r>
      </w:hyperlink>
    </w:p>
    <w:p w14:paraId="66893391" w14:textId="77777777" w:rsidR="005560B4" w:rsidRDefault="005560B4">
      <w:pPr>
        <w:pStyle w:val="15"/>
        <w:rPr>
          <w:rFonts w:asciiTheme="minorHAnsi" w:eastAsiaTheme="minorEastAsia" w:hAnsiTheme="minorHAnsi" w:cstheme="minorBidi"/>
          <w:b w:val="0"/>
          <w:bCs w:val="0"/>
          <w:caps w:val="0"/>
          <w:sz w:val="22"/>
          <w:szCs w:val="22"/>
        </w:rPr>
      </w:pPr>
      <w:hyperlink w:anchor="_Toc115392397" w:history="1">
        <w:r w:rsidRPr="00822095">
          <w:rPr>
            <w:rStyle w:val="af1"/>
          </w:rPr>
          <w:t>9.</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бюджетными (автономными) учреждениями и территориальными органами Федерального казначейства</w:t>
        </w:r>
        <w:r>
          <w:rPr>
            <w:webHidden/>
          </w:rPr>
          <w:tab/>
        </w:r>
        <w:r>
          <w:rPr>
            <w:webHidden/>
          </w:rPr>
          <w:fldChar w:fldCharType="begin"/>
        </w:r>
        <w:r>
          <w:rPr>
            <w:webHidden/>
          </w:rPr>
          <w:instrText xml:space="preserve"> PAGEREF _Toc115392397 \h </w:instrText>
        </w:r>
        <w:r>
          <w:rPr>
            <w:webHidden/>
          </w:rPr>
        </w:r>
        <w:r>
          <w:rPr>
            <w:webHidden/>
          </w:rPr>
          <w:fldChar w:fldCharType="separate"/>
        </w:r>
        <w:r>
          <w:rPr>
            <w:webHidden/>
          </w:rPr>
          <w:t>324</w:t>
        </w:r>
        <w:r>
          <w:rPr>
            <w:webHidden/>
          </w:rPr>
          <w:fldChar w:fldCharType="end"/>
        </w:r>
      </w:hyperlink>
    </w:p>
    <w:p w14:paraId="388C2302" w14:textId="77777777" w:rsidR="005560B4" w:rsidRDefault="005560B4">
      <w:pPr>
        <w:pStyle w:val="2b"/>
        <w:rPr>
          <w:rFonts w:asciiTheme="minorHAnsi" w:eastAsiaTheme="minorEastAsia" w:hAnsiTheme="minorHAnsi" w:cstheme="minorBidi"/>
          <w:bCs w:val="0"/>
          <w:sz w:val="22"/>
          <w:szCs w:val="22"/>
        </w:rPr>
      </w:pPr>
      <w:hyperlink w:anchor="_Toc115392398" w:history="1">
        <w:r w:rsidRPr="00822095">
          <w:rPr>
            <w:rStyle w:val="af1"/>
            <w:highlight w:val="green"/>
          </w:rPr>
          <w:t>9.1.</w:t>
        </w:r>
        <w:r>
          <w:rPr>
            <w:rFonts w:asciiTheme="minorHAnsi" w:eastAsiaTheme="minorEastAsia" w:hAnsiTheme="minorHAnsi" w:cstheme="minorBidi"/>
            <w:bCs w:val="0"/>
            <w:sz w:val="22"/>
            <w:szCs w:val="22"/>
          </w:rPr>
          <w:tab/>
        </w:r>
        <w:r w:rsidRPr="00822095">
          <w:rPr>
            <w:rStyle w:val="af1"/>
            <w:highlight w:val="green"/>
          </w:rPr>
          <w:t>Описание документа «Сведения об операциях с целевыми субсидиями» (ф. 0501016)</w:t>
        </w:r>
        <w:r>
          <w:rPr>
            <w:webHidden/>
          </w:rPr>
          <w:tab/>
        </w:r>
        <w:r>
          <w:rPr>
            <w:webHidden/>
          </w:rPr>
          <w:fldChar w:fldCharType="begin"/>
        </w:r>
        <w:r>
          <w:rPr>
            <w:webHidden/>
          </w:rPr>
          <w:instrText xml:space="preserve"> PAGEREF _Toc115392398 \h </w:instrText>
        </w:r>
        <w:r>
          <w:rPr>
            <w:webHidden/>
          </w:rPr>
        </w:r>
        <w:r>
          <w:rPr>
            <w:webHidden/>
          </w:rPr>
          <w:fldChar w:fldCharType="separate"/>
        </w:r>
        <w:r>
          <w:rPr>
            <w:webHidden/>
          </w:rPr>
          <w:t>324</w:t>
        </w:r>
        <w:r>
          <w:rPr>
            <w:webHidden/>
          </w:rPr>
          <w:fldChar w:fldCharType="end"/>
        </w:r>
      </w:hyperlink>
    </w:p>
    <w:p w14:paraId="7327DBB1" w14:textId="77777777" w:rsidR="005560B4" w:rsidRDefault="005560B4">
      <w:pPr>
        <w:pStyle w:val="36"/>
        <w:rPr>
          <w:rFonts w:asciiTheme="minorHAnsi" w:eastAsiaTheme="minorEastAsia" w:hAnsiTheme="minorHAnsi" w:cstheme="minorBidi"/>
          <w:bCs w:val="0"/>
          <w:iCs w:val="0"/>
          <w:sz w:val="22"/>
          <w:szCs w:val="22"/>
        </w:rPr>
      </w:pPr>
      <w:hyperlink w:anchor="_Toc115392399" w:history="1">
        <w:r w:rsidRPr="00822095">
          <w:rPr>
            <w:rStyle w:val="af1"/>
            <w:highlight w:val="green"/>
            <w:lang w:val="en-US"/>
          </w:rPr>
          <w:t>9.1.1.</w:t>
        </w:r>
        <w:r>
          <w:rPr>
            <w:rFonts w:asciiTheme="minorHAnsi" w:eastAsiaTheme="minorEastAsia" w:hAnsiTheme="minorHAnsi" w:cstheme="minorBidi"/>
            <w:bCs w:val="0"/>
            <w:iCs w:val="0"/>
            <w:sz w:val="22"/>
            <w:szCs w:val="22"/>
          </w:rPr>
          <w:tab/>
        </w:r>
        <w:r w:rsidRPr="00822095">
          <w:rPr>
            <w:rStyle w:val="af1"/>
            <w:highlight w:val="green"/>
          </w:rPr>
          <w:t>Назначение и маршрут документа</w:t>
        </w:r>
        <w:r>
          <w:rPr>
            <w:webHidden/>
          </w:rPr>
          <w:tab/>
        </w:r>
        <w:r>
          <w:rPr>
            <w:webHidden/>
          </w:rPr>
          <w:fldChar w:fldCharType="begin"/>
        </w:r>
        <w:r>
          <w:rPr>
            <w:webHidden/>
          </w:rPr>
          <w:instrText xml:space="preserve"> PAGEREF _Toc115392399 \h </w:instrText>
        </w:r>
        <w:r>
          <w:rPr>
            <w:webHidden/>
          </w:rPr>
        </w:r>
        <w:r>
          <w:rPr>
            <w:webHidden/>
          </w:rPr>
          <w:fldChar w:fldCharType="separate"/>
        </w:r>
        <w:r>
          <w:rPr>
            <w:webHidden/>
          </w:rPr>
          <w:t>324</w:t>
        </w:r>
        <w:r>
          <w:rPr>
            <w:webHidden/>
          </w:rPr>
          <w:fldChar w:fldCharType="end"/>
        </w:r>
      </w:hyperlink>
    </w:p>
    <w:p w14:paraId="5B23F894" w14:textId="77777777" w:rsidR="005560B4" w:rsidRDefault="005560B4">
      <w:pPr>
        <w:pStyle w:val="36"/>
        <w:rPr>
          <w:rFonts w:asciiTheme="minorHAnsi" w:eastAsiaTheme="minorEastAsia" w:hAnsiTheme="minorHAnsi" w:cstheme="minorBidi"/>
          <w:bCs w:val="0"/>
          <w:iCs w:val="0"/>
          <w:sz w:val="22"/>
          <w:szCs w:val="22"/>
        </w:rPr>
      </w:pPr>
      <w:hyperlink w:anchor="_Toc115392400" w:history="1">
        <w:r w:rsidRPr="00822095">
          <w:rPr>
            <w:rStyle w:val="af1"/>
            <w:highlight w:val="green"/>
          </w:rPr>
          <w:t>9.1.2.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w:t>
        </w:r>
        <w:r w:rsidRPr="00822095">
          <w:rPr>
            <w:rStyle w:val="af1"/>
            <w:rFonts w:eastAsia="Calibri"/>
            <w:highlight w:val="green"/>
          </w:rPr>
          <w:t>tINC_InfoOperTargSubs_D18</w:t>
        </w:r>
        <w:r w:rsidRPr="00822095">
          <w:rPr>
            <w:rStyle w:val="af1"/>
            <w:highlight w:val="green"/>
          </w:rPr>
          <w:t>»</w:t>
        </w:r>
        <w:r>
          <w:rPr>
            <w:webHidden/>
          </w:rPr>
          <w:tab/>
        </w:r>
        <w:r>
          <w:rPr>
            <w:webHidden/>
          </w:rPr>
          <w:fldChar w:fldCharType="begin"/>
        </w:r>
        <w:r>
          <w:rPr>
            <w:webHidden/>
          </w:rPr>
          <w:instrText xml:space="preserve"> PAGEREF _Toc115392400 \h </w:instrText>
        </w:r>
        <w:r>
          <w:rPr>
            <w:webHidden/>
          </w:rPr>
        </w:r>
        <w:r>
          <w:rPr>
            <w:webHidden/>
          </w:rPr>
          <w:fldChar w:fldCharType="separate"/>
        </w:r>
        <w:r>
          <w:rPr>
            <w:webHidden/>
          </w:rPr>
          <w:t>325</w:t>
        </w:r>
        <w:r>
          <w:rPr>
            <w:webHidden/>
          </w:rPr>
          <w:fldChar w:fldCharType="end"/>
        </w:r>
      </w:hyperlink>
    </w:p>
    <w:p w14:paraId="0E043989" w14:textId="77777777" w:rsidR="005560B4" w:rsidRDefault="005560B4">
      <w:pPr>
        <w:pStyle w:val="36"/>
        <w:rPr>
          <w:rFonts w:asciiTheme="minorHAnsi" w:eastAsiaTheme="minorEastAsia" w:hAnsiTheme="minorHAnsi" w:cstheme="minorBidi"/>
          <w:bCs w:val="0"/>
          <w:iCs w:val="0"/>
          <w:sz w:val="22"/>
          <w:szCs w:val="22"/>
        </w:rPr>
      </w:pPr>
      <w:hyperlink w:anchor="_Toc115392401" w:history="1">
        <w:r w:rsidRPr="00822095">
          <w:rPr>
            <w:rStyle w:val="af1"/>
          </w:rPr>
          <w:t>9.1.3.</w:t>
        </w:r>
        <w:r>
          <w:rPr>
            <w:rFonts w:asciiTheme="minorHAnsi" w:eastAsiaTheme="minorEastAsia" w:hAnsiTheme="minorHAnsi" w:cstheme="minorBidi"/>
            <w:bCs w:val="0"/>
            <w:iCs w:val="0"/>
            <w:sz w:val="22"/>
            <w:szCs w:val="22"/>
          </w:rPr>
          <w:tab/>
        </w:r>
        <w:r w:rsidRPr="00822095">
          <w:rPr>
            <w:rStyle w:val="af1"/>
          </w:rPr>
          <w:t>Описание комплексного типа «tTargSubs_D18»</w:t>
        </w:r>
        <w:r>
          <w:rPr>
            <w:webHidden/>
          </w:rPr>
          <w:tab/>
        </w:r>
        <w:r>
          <w:rPr>
            <w:webHidden/>
          </w:rPr>
          <w:fldChar w:fldCharType="begin"/>
        </w:r>
        <w:r>
          <w:rPr>
            <w:webHidden/>
          </w:rPr>
          <w:instrText xml:space="preserve"> PAGEREF _Toc115392401 \h </w:instrText>
        </w:r>
        <w:r>
          <w:rPr>
            <w:webHidden/>
          </w:rPr>
        </w:r>
        <w:r>
          <w:rPr>
            <w:webHidden/>
          </w:rPr>
          <w:fldChar w:fldCharType="separate"/>
        </w:r>
        <w:r>
          <w:rPr>
            <w:webHidden/>
          </w:rPr>
          <w:t>330</w:t>
        </w:r>
        <w:r>
          <w:rPr>
            <w:webHidden/>
          </w:rPr>
          <w:fldChar w:fldCharType="end"/>
        </w:r>
      </w:hyperlink>
    </w:p>
    <w:p w14:paraId="531FE23C" w14:textId="77777777" w:rsidR="005560B4" w:rsidRDefault="005560B4">
      <w:pPr>
        <w:pStyle w:val="36"/>
        <w:rPr>
          <w:rFonts w:asciiTheme="minorHAnsi" w:eastAsiaTheme="minorEastAsia" w:hAnsiTheme="minorHAnsi" w:cstheme="minorBidi"/>
          <w:bCs w:val="0"/>
          <w:iCs w:val="0"/>
          <w:sz w:val="22"/>
          <w:szCs w:val="22"/>
        </w:rPr>
      </w:pPr>
      <w:hyperlink w:anchor="_Toc115392402" w:history="1">
        <w:r w:rsidRPr="00822095">
          <w:rPr>
            <w:rStyle w:val="af1"/>
          </w:rPr>
          <w:t>9.1.4.</w:t>
        </w:r>
        <w:r>
          <w:rPr>
            <w:rFonts w:asciiTheme="minorHAnsi" w:eastAsiaTheme="minorEastAsia" w:hAnsiTheme="minorHAnsi" w:cstheme="minorBidi"/>
            <w:bCs w:val="0"/>
            <w:iCs w:val="0"/>
            <w:sz w:val="22"/>
            <w:szCs w:val="22"/>
          </w:rPr>
          <w:tab/>
        </w:r>
        <w:r w:rsidRPr="00822095">
          <w:rPr>
            <w:rStyle w:val="af1"/>
          </w:rPr>
          <w:t>Описание комплексного типа «tTargSubs_D18_ITEM»</w:t>
        </w:r>
        <w:r>
          <w:rPr>
            <w:webHidden/>
          </w:rPr>
          <w:tab/>
        </w:r>
        <w:r>
          <w:rPr>
            <w:webHidden/>
          </w:rPr>
          <w:fldChar w:fldCharType="begin"/>
        </w:r>
        <w:r>
          <w:rPr>
            <w:webHidden/>
          </w:rPr>
          <w:instrText xml:space="preserve"> PAGEREF _Toc115392402 \h </w:instrText>
        </w:r>
        <w:r>
          <w:rPr>
            <w:webHidden/>
          </w:rPr>
        </w:r>
        <w:r>
          <w:rPr>
            <w:webHidden/>
          </w:rPr>
          <w:fldChar w:fldCharType="separate"/>
        </w:r>
        <w:r>
          <w:rPr>
            <w:webHidden/>
          </w:rPr>
          <w:t>331</w:t>
        </w:r>
        <w:r>
          <w:rPr>
            <w:webHidden/>
          </w:rPr>
          <w:fldChar w:fldCharType="end"/>
        </w:r>
      </w:hyperlink>
    </w:p>
    <w:p w14:paraId="0936EABF" w14:textId="77777777" w:rsidR="005560B4" w:rsidRDefault="005560B4">
      <w:pPr>
        <w:pStyle w:val="36"/>
        <w:rPr>
          <w:rFonts w:asciiTheme="minorHAnsi" w:eastAsiaTheme="minorEastAsia" w:hAnsiTheme="minorHAnsi" w:cstheme="minorBidi"/>
          <w:bCs w:val="0"/>
          <w:iCs w:val="0"/>
          <w:sz w:val="22"/>
          <w:szCs w:val="22"/>
        </w:rPr>
      </w:pPr>
      <w:hyperlink w:anchor="_Toc115392403" w:history="1">
        <w:r w:rsidRPr="00822095">
          <w:rPr>
            <w:rStyle w:val="af1"/>
          </w:rPr>
          <w:t>9.1.5.</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tTSCodeTotal</w:t>
        </w:r>
        <w:r w:rsidRPr="00822095">
          <w:rPr>
            <w:rStyle w:val="af1"/>
          </w:rPr>
          <w:t>_</w:t>
        </w:r>
        <w:r w:rsidRPr="00822095">
          <w:rPr>
            <w:rStyle w:val="af1"/>
            <w:lang w:val="en-US"/>
          </w:rPr>
          <w:t>D</w:t>
        </w:r>
        <w:r w:rsidRPr="00822095">
          <w:rPr>
            <w:rStyle w:val="af1"/>
          </w:rPr>
          <w:t>18»</w:t>
        </w:r>
        <w:r>
          <w:rPr>
            <w:webHidden/>
          </w:rPr>
          <w:tab/>
        </w:r>
        <w:r>
          <w:rPr>
            <w:webHidden/>
          </w:rPr>
          <w:fldChar w:fldCharType="begin"/>
        </w:r>
        <w:r>
          <w:rPr>
            <w:webHidden/>
          </w:rPr>
          <w:instrText xml:space="preserve"> PAGEREF _Toc115392403 \h </w:instrText>
        </w:r>
        <w:r>
          <w:rPr>
            <w:webHidden/>
          </w:rPr>
        </w:r>
        <w:r>
          <w:rPr>
            <w:webHidden/>
          </w:rPr>
          <w:fldChar w:fldCharType="separate"/>
        </w:r>
        <w:r>
          <w:rPr>
            <w:webHidden/>
          </w:rPr>
          <w:t>332</w:t>
        </w:r>
        <w:r>
          <w:rPr>
            <w:webHidden/>
          </w:rPr>
          <w:fldChar w:fldCharType="end"/>
        </w:r>
      </w:hyperlink>
    </w:p>
    <w:p w14:paraId="1AD857CA" w14:textId="77777777" w:rsidR="005560B4" w:rsidRDefault="005560B4">
      <w:pPr>
        <w:pStyle w:val="36"/>
        <w:rPr>
          <w:rFonts w:asciiTheme="minorHAnsi" w:eastAsiaTheme="minorEastAsia" w:hAnsiTheme="minorHAnsi" w:cstheme="minorBidi"/>
          <w:bCs w:val="0"/>
          <w:iCs w:val="0"/>
          <w:sz w:val="22"/>
          <w:szCs w:val="22"/>
        </w:rPr>
      </w:pPr>
      <w:hyperlink w:anchor="_Toc115392404" w:history="1">
        <w:r w:rsidRPr="00822095">
          <w:rPr>
            <w:rStyle w:val="af1"/>
          </w:rPr>
          <w:t>9.1.6.</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tTSCodeTotal</w:t>
        </w:r>
        <w:r w:rsidRPr="00822095">
          <w:rPr>
            <w:rStyle w:val="af1"/>
          </w:rPr>
          <w:t>_</w:t>
        </w:r>
        <w:r w:rsidRPr="00822095">
          <w:rPr>
            <w:rStyle w:val="af1"/>
            <w:lang w:val="en-US"/>
          </w:rPr>
          <w:t>D</w:t>
        </w:r>
        <w:r w:rsidRPr="00822095">
          <w:rPr>
            <w:rStyle w:val="af1"/>
          </w:rPr>
          <w:t>18_</w:t>
        </w:r>
        <w:r w:rsidRPr="00822095">
          <w:rPr>
            <w:rStyle w:val="af1"/>
            <w:lang w:val="en-US"/>
          </w:rPr>
          <w:t>ITEM</w:t>
        </w:r>
        <w:r w:rsidRPr="00822095">
          <w:rPr>
            <w:rStyle w:val="af1"/>
          </w:rPr>
          <w:t>»</w:t>
        </w:r>
        <w:r>
          <w:rPr>
            <w:webHidden/>
          </w:rPr>
          <w:tab/>
        </w:r>
        <w:r>
          <w:rPr>
            <w:webHidden/>
          </w:rPr>
          <w:fldChar w:fldCharType="begin"/>
        </w:r>
        <w:r>
          <w:rPr>
            <w:webHidden/>
          </w:rPr>
          <w:instrText xml:space="preserve"> PAGEREF _Toc115392404 \h </w:instrText>
        </w:r>
        <w:r>
          <w:rPr>
            <w:webHidden/>
          </w:rPr>
        </w:r>
        <w:r>
          <w:rPr>
            <w:webHidden/>
          </w:rPr>
          <w:fldChar w:fldCharType="separate"/>
        </w:r>
        <w:r>
          <w:rPr>
            <w:webHidden/>
          </w:rPr>
          <w:t>332</w:t>
        </w:r>
        <w:r>
          <w:rPr>
            <w:webHidden/>
          </w:rPr>
          <w:fldChar w:fldCharType="end"/>
        </w:r>
      </w:hyperlink>
    </w:p>
    <w:p w14:paraId="78AC8EE9" w14:textId="77777777" w:rsidR="005560B4" w:rsidRDefault="005560B4">
      <w:pPr>
        <w:pStyle w:val="36"/>
        <w:rPr>
          <w:rFonts w:asciiTheme="minorHAnsi" w:eastAsiaTheme="minorEastAsia" w:hAnsiTheme="minorHAnsi" w:cstheme="minorBidi"/>
          <w:bCs w:val="0"/>
          <w:iCs w:val="0"/>
          <w:sz w:val="22"/>
          <w:szCs w:val="22"/>
        </w:rPr>
      </w:pPr>
      <w:hyperlink w:anchor="_Toc115392405" w:history="1">
        <w:r w:rsidRPr="00822095">
          <w:rPr>
            <w:rStyle w:val="af1"/>
            <w:highlight w:val="green"/>
          </w:rPr>
          <w:t>9.1.7.</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_Toc115392405 \h </w:instrText>
        </w:r>
        <w:r>
          <w:rPr>
            <w:webHidden/>
          </w:rPr>
        </w:r>
        <w:r>
          <w:rPr>
            <w:webHidden/>
          </w:rPr>
          <w:fldChar w:fldCharType="separate"/>
        </w:r>
        <w:r>
          <w:rPr>
            <w:webHidden/>
          </w:rPr>
          <w:t>334</w:t>
        </w:r>
        <w:r>
          <w:rPr>
            <w:webHidden/>
          </w:rPr>
          <w:fldChar w:fldCharType="end"/>
        </w:r>
      </w:hyperlink>
    </w:p>
    <w:p w14:paraId="0EF37922" w14:textId="77777777" w:rsidR="005560B4" w:rsidRDefault="005560B4">
      <w:pPr>
        <w:pStyle w:val="15"/>
        <w:rPr>
          <w:rFonts w:asciiTheme="minorHAnsi" w:eastAsiaTheme="minorEastAsia" w:hAnsiTheme="minorHAnsi" w:cstheme="minorBidi"/>
          <w:b w:val="0"/>
          <w:bCs w:val="0"/>
          <w:caps w:val="0"/>
          <w:sz w:val="22"/>
          <w:szCs w:val="22"/>
        </w:rPr>
      </w:pPr>
      <w:hyperlink w:anchor="_Toc115392406" w:history="1">
        <w:r w:rsidRPr="00822095">
          <w:rPr>
            <w:rStyle w:val="af1"/>
          </w:rPr>
          <w:t>10.</w:t>
        </w:r>
        <w:r>
          <w:rPr>
            <w:rFonts w:asciiTheme="minorHAnsi" w:eastAsiaTheme="minorEastAsia" w:hAnsiTheme="minorHAnsi" w:cstheme="minorBidi"/>
            <w:b w:val="0"/>
            <w:bCs w:val="0"/>
            <w:caps w:val="0"/>
            <w:sz w:val="22"/>
            <w:szCs w:val="22"/>
          </w:rPr>
          <w:tab/>
        </w:r>
        <w:r w:rsidRPr="00822095">
          <w:rPr>
            <w:rStyle w:val="af1"/>
          </w:rPr>
          <w:t xml:space="preserve">Требования к составу информации при информационном взаимодействии между территориальными органами </w:t>
        </w:r>
        <w:r w:rsidRPr="00822095">
          <w:rPr>
            <w:rStyle w:val="af1"/>
          </w:rPr>
          <w:lastRenderedPageBreak/>
          <w:t>Федерального казначейства и Иными получателями бюджетных средств</w:t>
        </w:r>
        <w:r>
          <w:rPr>
            <w:webHidden/>
          </w:rPr>
          <w:tab/>
        </w:r>
        <w:r>
          <w:rPr>
            <w:webHidden/>
          </w:rPr>
          <w:fldChar w:fldCharType="begin"/>
        </w:r>
        <w:r>
          <w:rPr>
            <w:webHidden/>
          </w:rPr>
          <w:instrText xml:space="preserve"> PAGEREF _Toc115392406 \h </w:instrText>
        </w:r>
        <w:r>
          <w:rPr>
            <w:webHidden/>
          </w:rPr>
        </w:r>
        <w:r>
          <w:rPr>
            <w:webHidden/>
          </w:rPr>
          <w:fldChar w:fldCharType="separate"/>
        </w:r>
        <w:r>
          <w:rPr>
            <w:webHidden/>
          </w:rPr>
          <w:t>338</w:t>
        </w:r>
        <w:r>
          <w:rPr>
            <w:webHidden/>
          </w:rPr>
          <w:fldChar w:fldCharType="end"/>
        </w:r>
      </w:hyperlink>
    </w:p>
    <w:p w14:paraId="2D7AC3D3" w14:textId="77777777" w:rsidR="005560B4" w:rsidRDefault="005560B4">
      <w:pPr>
        <w:pStyle w:val="2b"/>
        <w:rPr>
          <w:rFonts w:asciiTheme="minorHAnsi" w:eastAsiaTheme="minorEastAsia" w:hAnsiTheme="minorHAnsi" w:cstheme="minorBidi"/>
          <w:bCs w:val="0"/>
          <w:sz w:val="22"/>
          <w:szCs w:val="22"/>
        </w:rPr>
      </w:pPr>
      <w:hyperlink w:anchor="_Toc115392407" w:history="1">
        <w:r w:rsidRPr="00822095">
          <w:rPr>
            <w:rStyle w:val="af1"/>
            <w:highlight w:val="green"/>
          </w:rPr>
          <w:t>10.1.</w:t>
        </w:r>
        <w:r>
          <w:rPr>
            <w:rFonts w:asciiTheme="minorHAnsi" w:eastAsiaTheme="minorEastAsia" w:hAnsiTheme="minorHAnsi" w:cstheme="minorBidi"/>
            <w:bCs w:val="0"/>
            <w:sz w:val="22"/>
            <w:szCs w:val="22"/>
          </w:rPr>
          <w:tab/>
        </w:r>
        <w:r w:rsidRPr="00822095">
          <w:rPr>
            <w:rStyle w:val="af1"/>
            <w:highlight w:val="green"/>
          </w:rPr>
          <w:t>Описание документа «Выписка из лицевого счета иного получателя бюджетных средств»</w:t>
        </w:r>
        <w:r>
          <w:rPr>
            <w:webHidden/>
          </w:rPr>
          <w:tab/>
        </w:r>
        <w:r>
          <w:rPr>
            <w:webHidden/>
          </w:rPr>
          <w:fldChar w:fldCharType="begin"/>
        </w:r>
        <w:r>
          <w:rPr>
            <w:webHidden/>
          </w:rPr>
          <w:instrText xml:space="preserve"> PAGEREF _Toc115392407 \h </w:instrText>
        </w:r>
        <w:r>
          <w:rPr>
            <w:webHidden/>
          </w:rPr>
        </w:r>
        <w:r>
          <w:rPr>
            <w:webHidden/>
          </w:rPr>
          <w:fldChar w:fldCharType="separate"/>
        </w:r>
        <w:r>
          <w:rPr>
            <w:webHidden/>
          </w:rPr>
          <w:t>338</w:t>
        </w:r>
        <w:r>
          <w:rPr>
            <w:webHidden/>
          </w:rPr>
          <w:fldChar w:fldCharType="end"/>
        </w:r>
      </w:hyperlink>
    </w:p>
    <w:p w14:paraId="59B75183" w14:textId="77777777" w:rsidR="005560B4" w:rsidRDefault="005560B4">
      <w:pPr>
        <w:pStyle w:val="36"/>
        <w:rPr>
          <w:rFonts w:asciiTheme="minorHAnsi" w:eastAsiaTheme="minorEastAsia" w:hAnsiTheme="minorHAnsi" w:cstheme="minorBidi"/>
          <w:bCs w:val="0"/>
          <w:iCs w:val="0"/>
          <w:sz w:val="22"/>
          <w:szCs w:val="22"/>
        </w:rPr>
      </w:pPr>
      <w:hyperlink w:anchor="_Toc115392408" w:history="1">
        <w:r w:rsidRPr="00822095">
          <w:rPr>
            <w:rStyle w:val="af1"/>
          </w:rPr>
          <w:t>10.1.1.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_Toc115392408 \h </w:instrText>
        </w:r>
        <w:r>
          <w:rPr>
            <w:webHidden/>
          </w:rPr>
        </w:r>
        <w:r>
          <w:rPr>
            <w:webHidden/>
          </w:rPr>
          <w:fldChar w:fldCharType="separate"/>
        </w:r>
        <w:r>
          <w:rPr>
            <w:webHidden/>
          </w:rPr>
          <w:t>338</w:t>
        </w:r>
        <w:r>
          <w:rPr>
            <w:webHidden/>
          </w:rPr>
          <w:fldChar w:fldCharType="end"/>
        </w:r>
      </w:hyperlink>
    </w:p>
    <w:p w14:paraId="68BF02F4" w14:textId="77777777" w:rsidR="005560B4" w:rsidRDefault="005560B4">
      <w:pPr>
        <w:pStyle w:val="36"/>
        <w:rPr>
          <w:rFonts w:asciiTheme="minorHAnsi" w:eastAsiaTheme="minorEastAsia" w:hAnsiTheme="minorHAnsi" w:cstheme="minorBidi"/>
          <w:bCs w:val="0"/>
          <w:iCs w:val="0"/>
          <w:sz w:val="22"/>
          <w:szCs w:val="22"/>
        </w:rPr>
      </w:pPr>
      <w:hyperlink w:anchor="_Toc115392409" w:history="1">
        <w:r w:rsidRPr="00822095">
          <w:rPr>
            <w:rStyle w:val="af1"/>
            <w:highlight w:val="green"/>
          </w:rPr>
          <w:t>10.1.2.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w:t>
        </w:r>
        <w:r w:rsidRPr="00822095">
          <w:rPr>
            <w:rStyle w:val="af1"/>
            <w:highlight w:val="green"/>
            <w:lang w:val="en-US"/>
          </w:rPr>
          <w:t>tVLS</w:t>
        </w:r>
        <w:r w:rsidRPr="00822095">
          <w:rPr>
            <w:rStyle w:val="af1"/>
            <w:highlight w:val="green"/>
          </w:rPr>
          <w:t>_</w:t>
        </w:r>
        <w:r w:rsidRPr="00822095">
          <w:rPr>
            <w:rStyle w:val="af1"/>
            <w:highlight w:val="green"/>
            <w:lang w:val="en-US"/>
          </w:rPr>
          <w:t>REPORT</w:t>
        </w:r>
        <w:r w:rsidRPr="00822095">
          <w:rPr>
            <w:rStyle w:val="af1"/>
            <w:highlight w:val="green"/>
          </w:rPr>
          <w:t>_0531765»</w:t>
        </w:r>
        <w:r>
          <w:rPr>
            <w:webHidden/>
          </w:rPr>
          <w:tab/>
        </w:r>
        <w:r>
          <w:rPr>
            <w:webHidden/>
          </w:rPr>
          <w:fldChar w:fldCharType="begin"/>
        </w:r>
        <w:r>
          <w:rPr>
            <w:webHidden/>
          </w:rPr>
          <w:instrText xml:space="preserve"> PAGEREF _Toc115392409 \h </w:instrText>
        </w:r>
        <w:r>
          <w:rPr>
            <w:webHidden/>
          </w:rPr>
        </w:r>
        <w:r>
          <w:rPr>
            <w:webHidden/>
          </w:rPr>
          <w:fldChar w:fldCharType="separate"/>
        </w:r>
        <w:r>
          <w:rPr>
            <w:webHidden/>
          </w:rPr>
          <w:t>338</w:t>
        </w:r>
        <w:r>
          <w:rPr>
            <w:webHidden/>
          </w:rPr>
          <w:fldChar w:fldCharType="end"/>
        </w:r>
      </w:hyperlink>
    </w:p>
    <w:p w14:paraId="02E127DB" w14:textId="77777777" w:rsidR="005560B4" w:rsidRDefault="005560B4">
      <w:pPr>
        <w:pStyle w:val="36"/>
        <w:rPr>
          <w:rFonts w:asciiTheme="minorHAnsi" w:eastAsiaTheme="minorEastAsia" w:hAnsiTheme="minorHAnsi" w:cstheme="minorBidi"/>
          <w:bCs w:val="0"/>
          <w:iCs w:val="0"/>
          <w:sz w:val="22"/>
          <w:szCs w:val="22"/>
        </w:rPr>
      </w:pPr>
      <w:hyperlink w:anchor="_Toc115392410" w:history="1">
        <w:r w:rsidRPr="00822095">
          <w:rPr>
            <w:rStyle w:val="af1"/>
          </w:rPr>
          <w:t>10.1.3.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_Toc115392410 \h </w:instrText>
        </w:r>
        <w:r>
          <w:rPr>
            <w:webHidden/>
          </w:rPr>
        </w:r>
        <w:r>
          <w:rPr>
            <w:webHidden/>
          </w:rPr>
          <w:fldChar w:fldCharType="separate"/>
        </w:r>
        <w:r>
          <w:rPr>
            <w:webHidden/>
          </w:rPr>
          <w:t>344</w:t>
        </w:r>
        <w:r>
          <w:rPr>
            <w:webHidden/>
          </w:rPr>
          <w:fldChar w:fldCharType="end"/>
        </w:r>
      </w:hyperlink>
    </w:p>
    <w:p w14:paraId="12C2AE8A" w14:textId="77777777" w:rsidR="005560B4" w:rsidRDefault="005560B4">
      <w:pPr>
        <w:pStyle w:val="36"/>
        <w:rPr>
          <w:rFonts w:asciiTheme="minorHAnsi" w:eastAsiaTheme="minorEastAsia" w:hAnsiTheme="minorHAnsi" w:cstheme="minorBidi"/>
          <w:bCs w:val="0"/>
          <w:iCs w:val="0"/>
          <w:sz w:val="22"/>
          <w:szCs w:val="22"/>
        </w:rPr>
      </w:pPr>
      <w:hyperlink w:anchor="_Toc115392411" w:history="1">
        <w:r w:rsidRPr="00822095">
          <w:rPr>
            <w:rStyle w:val="af1"/>
          </w:rPr>
          <w:t>10.1.4.</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_Toc115392411 \h </w:instrText>
        </w:r>
        <w:r>
          <w:rPr>
            <w:webHidden/>
          </w:rPr>
        </w:r>
        <w:r>
          <w:rPr>
            <w:webHidden/>
          </w:rPr>
          <w:fldChar w:fldCharType="separate"/>
        </w:r>
        <w:r>
          <w:rPr>
            <w:webHidden/>
          </w:rPr>
          <w:t>345</w:t>
        </w:r>
        <w:r>
          <w:rPr>
            <w:webHidden/>
          </w:rPr>
          <w:fldChar w:fldCharType="end"/>
        </w:r>
      </w:hyperlink>
    </w:p>
    <w:p w14:paraId="51AE9D88" w14:textId="77777777" w:rsidR="005560B4" w:rsidRDefault="005560B4">
      <w:pPr>
        <w:pStyle w:val="36"/>
        <w:rPr>
          <w:rFonts w:asciiTheme="minorHAnsi" w:eastAsiaTheme="minorEastAsia" w:hAnsiTheme="minorHAnsi" w:cstheme="minorBidi"/>
          <w:bCs w:val="0"/>
          <w:iCs w:val="0"/>
          <w:sz w:val="22"/>
          <w:szCs w:val="22"/>
        </w:rPr>
      </w:pPr>
      <w:hyperlink w:anchor="_Toc115392412" w:history="1">
        <w:r w:rsidRPr="00822095">
          <w:rPr>
            <w:rStyle w:val="af1"/>
          </w:rPr>
          <w:t>10.1.5.</w:t>
        </w:r>
        <w:r>
          <w:rPr>
            <w:rFonts w:asciiTheme="minorHAnsi" w:eastAsiaTheme="minorEastAsia" w:hAnsiTheme="minorHAnsi" w:cstheme="minorBidi"/>
            <w:bCs w:val="0"/>
            <w:iCs w:val="0"/>
            <w:sz w:val="22"/>
            <w:szCs w:val="22"/>
          </w:rPr>
          <w:tab/>
        </w:r>
        <w:r w:rsidRPr="00822095">
          <w:rPr>
            <w:rStyle w:val="af1"/>
          </w:rPr>
          <w:t>Описание комплексного типа «tMSC_</w:t>
        </w:r>
        <w:r w:rsidRPr="00822095">
          <w:rPr>
            <w:rStyle w:val="af1"/>
            <w:lang w:val="en-US"/>
          </w:rPr>
          <w:t>R</w:t>
        </w:r>
        <w:r w:rsidRPr="00822095">
          <w:rPr>
            <w:rStyle w:val="af1"/>
          </w:rPr>
          <w:t>BS_UBP»</w:t>
        </w:r>
        <w:r>
          <w:rPr>
            <w:webHidden/>
          </w:rPr>
          <w:tab/>
        </w:r>
        <w:r>
          <w:rPr>
            <w:webHidden/>
          </w:rPr>
          <w:fldChar w:fldCharType="begin"/>
        </w:r>
        <w:r>
          <w:rPr>
            <w:webHidden/>
          </w:rPr>
          <w:instrText xml:space="preserve"> PAGEREF _Toc115392412 \h </w:instrText>
        </w:r>
        <w:r>
          <w:rPr>
            <w:webHidden/>
          </w:rPr>
        </w:r>
        <w:r>
          <w:rPr>
            <w:webHidden/>
          </w:rPr>
          <w:fldChar w:fldCharType="separate"/>
        </w:r>
        <w:r>
          <w:rPr>
            <w:webHidden/>
          </w:rPr>
          <w:t>345</w:t>
        </w:r>
        <w:r>
          <w:rPr>
            <w:webHidden/>
          </w:rPr>
          <w:fldChar w:fldCharType="end"/>
        </w:r>
      </w:hyperlink>
    </w:p>
    <w:p w14:paraId="32DE3A22" w14:textId="77777777" w:rsidR="005560B4" w:rsidRDefault="005560B4">
      <w:pPr>
        <w:pStyle w:val="36"/>
        <w:rPr>
          <w:rFonts w:asciiTheme="minorHAnsi" w:eastAsiaTheme="minorEastAsia" w:hAnsiTheme="minorHAnsi" w:cstheme="minorBidi"/>
          <w:bCs w:val="0"/>
          <w:iCs w:val="0"/>
          <w:sz w:val="22"/>
          <w:szCs w:val="22"/>
        </w:rPr>
      </w:pPr>
      <w:hyperlink w:anchor="_Toc115392413" w:history="1">
        <w:r w:rsidRPr="00822095">
          <w:rPr>
            <w:rStyle w:val="af1"/>
          </w:rPr>
          <w:t>10.1.6.</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_Toc115392413 \h </w:instrText>
        </w:r>
        <w:r>
          <w:rPr>
            <w:webHidden/>
          </w:rPr>
        </w:r>
        <w:r>
          <w:rPr>
            <w:webHidden/>
          </w:rPr>
          <w:fldChar w:fldCharType="separate"/>
        </w:r>
        <w:r>
          <w:rPr>
            <w:webHidden/>
          </w:rPr>
          <w:t>346</w:t>
        </w:r>
        <w:r>
          <w:rPr>
            <w:webHidden/>
          </w:rPr>
          <w:fldChar w:fldCharType="end"/>
        </w:r>
      </w:hyperlink>
    </w:p>
    <w:p w14:paraId="1268E805" w14:textId="77777777" w:rsidR="005560B4" w:rsidRDefault="005560B4">
      <w:pPr>
        <w:pStyle w:val="36"/>
        <w:rPr>
          <w:rFonts w:asciiTheme="minorHAnsi" w:eastAsiaTheme="minorEastAsia" w:hAnsiTheme="minorHAnsi" w:cstheme="minorBidi"/>
          <w:bCs w:val="0"/>
          <w:iCs w:val="0"/>
          <w:sz w:val="22"/>
          <w:szCs w:val="22"/>
        </w:rPr>
      </w:pPr>
      <w:hyperlink w:anchor="_Toc115392414" w:history="1">
        <w:r w:rsidRPr="00822095">
          <w:rPr>
            <w:rStyle w:val="af1"/>
          </w:rPr>
          <w:t>10.1.7.</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_Toc115392414 \h </w:instrText>
        </w:r>
        <w:r>
          <w:rPr>
            <w:webHidden/>
          </w:rPr>
        </w:r>
        <w:r>
          <w:rPr>
            <w:webHidden/>
          </w:rPr>
          <w:fldChar w:fldCharType="separate"/>
        </w:r>
        <w:r>
          <w:rPr>
            <w:webHidden/>
          </w:rPr>
          <w:t>346</w:t>
        </w:r>
        <w:r>
          <w:rPr>
            <w:webHidden/>
          </w:rPr>
          <w:fldChar w:fldCharType="end"/>
        </w:r>
      </w:hyperlink>
    </w:p>
    <w:p w14:paraId="5D99CE19" w14:textId="77777777" w:rsidR="005560B4" w:rsidRDefault="005560B4">
      <w:pPr>
        <w:pStyle w:val="36"/>
        <w:rPr>
          <w:rFonts w:asciiTheme="minorHAnsi" w:eastAsiaTheme="minorEastAsia" w:hAnsiTheme="minorHAnsi" w:cstheme="minorBidi"/>
          <w:bCs w:val="0"/>
          <w:iCs w:val="0"/>
          <w:sz w:val="22"/>
          <w:szCs w:val="22"/>
        </w:rPr>
      </w:pPr>
      <w:hyperlink w:anchor="_Toc115392415" w:history="1">
        <w:r w:rsidRPr="00822095">
          <w:rPr>
            <w:rStyle w:val="af1"/>
          </w:rPr>
          <w:t>10.1.8.</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_Toc115392415 \h </w:instrText>
        </w:r>
        <w:r>
          <w:rPr>
            <w:webHidden/>
          </w:rPr>
        </w:r>
        <w:r>
          <w:rPr>
            <w:webHidden/>
          </w:rPr>
          <w:fldChar w:fldCharType="separate"/>
        </w:r>
        <w:r>
          <w:rPr>
            <w:webHidden/>
          </w:rPr>
          <w:t>346</w:t>
        </w:r>
        <w:r>
          <w:rPr>
            <w:webHidden/>
          </w:rPr>
          <w:fldChar w:fldCharType="end"/>
        </w:r>
      </w:hyperlink>
    </w:p>
    <w:p w14:paraId="70847D74" w14:textId="77777777" w:rsidR="005560B4" w:rsidRDefault="005560B4">
      <w:pPr>
        <w:pStyle w:val="36"/>
        <w:rPr>
          <w:rFonts w:asciiTheme="minorHAnsi" w:eastAsiaTheme="minorEastAsia" w:hAnsiTheme="minorHAnsi" w:cstheme="minorBidi"/>
          <w:bCs w:val="0"/>
          <w:iCs w:val="0"/>
          <w:sz w:val="22"/>
          <w:szCs w:val="22"/>
        </w:rPr>
      </w:pPr>
      <w:hyperlink w:anchor="_Toc115392416" w:history="1">
        <w:r w:rsidRPr="00822095">
          <w:rPr>
            <w:rStyle w:val="af1"/>
            <w:highlight w:val="green"/>
          </w:rPr>
          <w:t>10.1.9.</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«tSecrecyLevelComplex»</w:t>
        </w:r>
        <w:r>
          <w:rPr>
            <w:webHidden/>
          </w:rPr>
          <w:tab/>
        </w:r>
        <w:r>
          <w:rPr>
            <w:webHidden/>
          </w:rPr>
          <w:fldChar w:fldCharType="begin"/>
        </w:r>
        <w:r>
          <w:rPr>
            <w:webHidden/>
          </w:rPr>
          <w:instrText xml:space="preserve"> PAGEREF _Toc115392416 \h </w:instrText>
        </w:r>
        <w:r>
          <w:rPr>
            <w:webHidden/>
          </w:rPr>
        </w:r>
        <w:r>
          <w:rPr>
            <w:webHidden/>
          </w:rPr>
          <w:fldChar w:fldCharType="separate"/>
        </w:r>
        <w:r>
          <w:rPr>
            <w:webHidden/>
          </w:rPr>
          <w:t>347</w:t>
        </w:r>
        <w:r>
          <w:rPr>
            <w:webHidden/>
          </w:rPr>
          <w:fldChar w:fldCharType="end"/>
        </w:r>
      </w:hyperlink>
    </w:p>
    <w:p w14:paraId="25CDCC52" w14:textId="77777777" w:rsidR="005560B4" w:rsidRDefault="005560B4">
      <w:pPr>
        <w:pStyle w:val="36"/>
        <w:rPr>
          <w:rFonts w:asciiTheme="minorHAnsi" w:eastAsiaTheme="minorEastAsia" w:hAnsiTheme="minorHAnsi" w:cstheme="minorBidi"/>
          <w:bCs w:val="0"/>
          <w:iCs w:val="0"/>
          <w:sz w:val="22"/>
          <w:szCs w:val="22"/>
        </w:rPr>
      </w:pPr>
      <w:hyperlink w:anchor="_Toc115392417" w:history="1">
        <w:r w:rsidRPr="00822095">
          <w:rPr>
            <w:rStyle w:val="af1"/>
          </w:rPr>
          <w:t>10.1.10.</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w:t>
        </w:r>
        <w:r w:rsidRPr="00822095">
          <w:rPr>
            <w:rStyle w:val="af1"/>
          </w:rPr>
          <w:t>R_765_G_S1_D»</w:t>
        </w:r>
        <w:r>
          <w:rPr>
            <w:webHidden/>
          </w:rPr>
          <w:tab/>
        </w:r>
        <w:r>
          <w:rPr>
            <w:webHidden/>
          </w:rPr>
          <w:fldChar w:fldCharType="begin"/>
        </w:r>
        <w:r>
          <w:rPr>
            <w:webHidden/>
          </w:rPr>
          <w:instrText xml:space="preserve"> PAGEREF _Toc115392417 \h </w:instrText>
        </w:r>
        <w:r>
          <w:rPr>
            <w:webHidden/>
          </w:rPr>
        </w:r>
        <w:r>
          <w:rPr>
            <w:webHidden/>
          </w:rPr>
          <w:fldChar w:fldCharType="separate"/>
        </w:r>
        <w:r>
          <w:rPr>
            <w:webHidden/>
          </w:rPr>
          <w:t>347</w:t>
        </w:r>
        <w:r>
          <w:rPr>
            <w:webHidden/>
          </w:rPr>
          <w:fldChar w:fldCharType="end"/>
        </w:r>
      </w:hyperlink>
    </w:p>
    <w:p w14:paraId="63241EF5" w14:textId="77777777" w:rsidR="005560B4" w:rsidRDefault="005560B4">
      <w:pPr>
        <w:pStyle w:val="36"/>
        <w:rPr>
          <w:rFonts w:asciiTheme="minorHAnsi" w:eastAsiaTheme="minorEastAsia" w:hAnsiTheme="minorHAnsi" w:cstheme="minorBidi"/>
          <w:bCs w:val="0"/>
          <w:iCs w:val="0"/>
          <w:sz w:val="22"/>
          <w:szCs w:val="22"/>
        </w:rPr>
      </w:pPr>
      <w:hyperlink w:anchor="_Toc115392418" w:history="1">
        <w:r w:rsidRPr="00822095">
          <w:rPr>
            <w:rStyle w:val="af1"/>
          </w:rPr>
          <w:t>10.1.11.</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_765_</w:t>
        </w:r>
        <w:r w:rsidRPr="00822095">
          <w:rPr>
            <w:rStyle w:val="af1"/>
            <w:lang w:val="en-US"/>
          </w:rPr>
          <w:t>G</w:t>
        </w:r>
        <w:r w:rsidRPr="00822095">
          <w:rPr>
            <w:rStyle w:val="af1"/>
          </w:rPr>
          <w:t>_</w:t>
        </w:r>
        <w:r w:rsidRPr="00822095">
          <w:rPr>
            <w:rStyle w:val="af1"/>
            <w:lang w:val="en-US"/>
          </w:rPr>
          <w:t>S</w:t>
        </w:r>
        <w:r w:rsidRPr="00822095">
          <w:rPr>
            <w:rStyle w:val="af1"/>
          </w:rPr>
          <w:t>1_</w:t>
        </w:r>
        <w:r w:rsidRPr="00822095">
          <w:rPr>
            <w:rStyle w:val="af1"/>
            <w:lang w:val="en-US"/>
          </w:rPr>
          <w:t>D</w:t>
        </w:r>
        <w:r w:rsidRPr="00822095">
          <w:rPr>
            <w:rStyle w:val="af1"/>
          </w:rPr>
          <w:t>_ ITEM»</w:t>
        </w:r>
        <w:r>
          <w:rPr>
            <w:webHidden/>
          </w:rPr>
          <w:tab/>
        </w:r>
        <w:r>
          <w:rPr>
            <w:webHidden/>
          </w:rPr>
          <w:fldChar w:fldCharType="begin"/>
        </w:r>
        <w:r>
          <w:rPr>
            <w:webHidden/>
          </w:rPr>
          <w:instrText xml:space="preserve"> PAGEREF _Toc115392418 \h </w:instrText>
        </w:r>
        <w:r>
          <w:rPr>
            <w:webHidden/>
          </w:rPr>
        </w:r>
        <w:r>
          <w:rPr>
            <w:webHidden/>
          </w:rPr>
          <w:fldChar w:fldCharType="separate"/>
        </w:r>
        <w:r>
          <w:rPr>
            <w:webHidden/>
          </w:rPr>
          <w:t>348</w:t>
        </w:r>
        <w:r>
          <w:rPr>
            <w:webHidden/>
          </w:rPr>
          <w:fldChar w:fldCharType="end"/>
        </w:r>
      </w:hyperlink>
    </w:p>
    <w:p w14:paraId="7BC48D8B" w14:textId="77777777" w:rsidR="005560B4" w:rsidRDefault="005560B4">
      <w:pPr>
        <w:pStyle w:val="36"/>
        <w:rPr>
          <w:rFonts w:asciiTheme="minorHAnsi" w:eastAsiaTheme="minorEastAsia" w:hAnsiTheme="minorHAnsi" w:cstheme="minorBidi"/>
          <w:bCs w:val="0"/>
          <w:iCs w:val="0"/>
          <w:sz w:val="22"/>
          <w:szCs w:val="22"/>
        </w:rPr>
      </w:pPr>
      <w:hyperlink w:anchor="_Toc115392419" w:history="1">
        <w:r w:rsidRPr="00822095">
          <w:rPr>
            <w:rStyle w:val="af1"/>
          </w:rPr>
          <w:t>10.1.12.</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_765_</w:t>
        </w:r>
        <w:r w:rsidRPr="00822095">
          <w:rPr>
            <w:rStyle w:val="af1"/>
            <w:lang w:val="en-US"/>
          </w:rPr>
          <w:t>G</w:t>
        </w:r>
        <w:r w:rsidRPr="00822095">
          <w:rPr>
            <w:rStyle w:val="af1"/>
          </w:rPr>
          <w:t>_</w:t>
        </w:r>
        <w:r w:rsidRPr="00822095">
          <w:rPr>
            <w:rStyle w:val="af1"/>
            <w:lang w:val="en-US"/>
          </w:rPr>
          <w:t>S</w:t>
        </w:r>
        <w:r w:rsidRPr="00822095">
          <w:rPr>
            <w:rStyle w:val="af1"/>
          </w:rPr>
          <w:t>2_</w:t>
        </w:r>
        <w:r w:rsidRPr="00822095">
          <w:rPr>
            <w:rStyle w:val="af1"/>
            <w:lang w:val="en-US"/>
          </w:rPr>
          <w:t>D</w:t>
        </w:r>
        <w:r w:rsidRPr="00822095">
          <w:rPr>
            <w:rStyle w:val="af1"/>
          </w:rPr>
          <w:t>»</w:t>
        </w:r>
        <w:r>
          <w:rPr>
            <w:webHidden/>
          </w:rPr>
          <w:tab/>
        </w:r>
        <w:r>
          <w:rPr>
            <w:webHidden/>
          </w:rPr>
          <w:fldChar w:fldCharType="begin"/>
        </w:r>
        <w:r>
          <w:rPr>
            <w:webHidden/>
          </w:rPr>
          <w:instrText xml:space="preserve"> PAGEREF _Toc115392419 \h </w:instrText>
        </w:r>
        <w:r>
          <w:rPr>
            <w:webHidden/>
          </w:rPr>
        </w:r>
        <w:r>
          <w:rPr>
            <w:webHidden/>
          </w:rPr>
          <w:fldChar w:fldCharType="separate"/>
        </w:r>
        <w:r>
          <w:rPr>
            <w:webHidden/>
          </w:rPr>
          <w:t>352</w:t>
        </w:r>
        <w:r>
          <w:rPr>
            <w:webHidden/>
          </w:rPr>
          <w:fldChar w:fldCharType="end"/>
        </w:r>
      </w:hyperlink>
    </w:p>
    <w:p w14:paraId="3E7706F5" w14:textId="77777777" w:rsidR="005560B4" w:rsidRDefault="005560B4">
      <w:pPr>
        <w:pStyle w:val="36"/>
        <w:rPr>
          <w:rFonts w:asciiTheme="minorHAnsi" w:eastAsiaTheme="minorEastAsia" w:hAnsiTheme="minorHAnsi" w:cstheme="minorBidi"/>
          <w:bCs w:val="0"/>
          <w:iCs w:val="0"/>
          <w:sz w:val="22"/>
          <w:szCs w:val="22"/>
        </w:rPr>
      </w:pPr>
      <w:hyperlink w:anchor="_Toc115392420" w:history="1">
        <w:r w:rsidRPr="00822095">
          <w:rPr>
            <w:rStyle w:val="af1"/>
          </w:rPr>
          <w:t>10.1.13.</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_765_</w:t>
        </w:r>
        <w:r w:rsidRPr="00822095">
          <w:rPr>
            <w:rStyle w:val="af1"/>
            <w:lang w:val="en-US"/>
          </w:rPr>
          <w:t>G</w:t>
        </w:r>
        <w:r w:rsidRPr="00822095">
          <w:rPr>
            <w:rStyle w:val="af1"/>
          </w:rPr>
          <w:t>_</w:t>
        </w:r>
        <w:r w:rsidRPr="00822095">
          <w:rPr>
            <w:rStyle w:val="af1"/>
            <w:lang w:val="en-US"/>
          </w:rPr>
          <w:t>S</w:t>
        </w:r>
        <w:r w:rsidRPr="00822095">
          <w:rPr>
            <w:rStyle w:val="af1"/>
          </w:rPr>
          <w:t>2_</w:t>
        </w:r>
        <w:r w:rsidRPr="00822095">
          <w:rPr>
            <w:rStyle w:val="af1"/>
            <w:lang w:val="en-US"/>
          </w:rPr>
          <w:t>D</w:t>
        </w:r>
        <w:r w:rsidRPr="00822095">
          <w:rPr>
            <w:rStyle w:val="af1"/>
          </w:rPr>
          <w:t>_ITEM»</w:t>
        </w:r>
        <w:r>
          <w:rPr>
            <w:webHidden/>
          </w:rPr>
          <w:tab/>
        </w:r>
        <w:r>
          <w:rPr>
            <w:webHidden/>
          </w:rPr>
          <w:fldChar w:fldCharType="begin"/>
        </w:r>
        <w:r>
          <w:rPr>
            <w:webHidden/>
          </w:rPr>
          <w:instrText xml:space="preserve"> PAGEREF _Toc115392420 \h </w:instrText>
        </w:r>
        <w:r>
          <w:rPr>
            <w:webHidden/>
          </w:rPr>
        </w:r>
        <w:r>
          <w:rPr>
            <w:webHidden/>
          </w:rPr>
          <w:fldChar w:fldCharType="separate"/>
        </w:r>
        <w:r>
          <w:rPr>
            <w:webHidden/>
          </w:rPr>
          <w:t>352</w:t>
        </w:r>
        <w:r>
          <w:rPr>
            <w:webHidden/>
          </w:rPr>
          <w:fldChar w:fldCharType="end"/>
        </w:r>
      </w:hyperlink>
    </w:p>
    <w:p w14:paraId="7752A969" w14:textId="77777777" w:rsidR="005560B4" w:rsidRDefault="005560B4">
      <w:pPr>
        <w:pStyle w:val="36"/>
        <w:rPr>
          <w:rFonts w:asciiTheme="minorHAnsi" w:eastAsiaTheme="minorEastAsia" w:hAnsiTheme="minorHAnsi" w:cstheme="minorBidi"/>
          <w:bCs w:val="0"/>
          <w:iCs w:val="0"/>
          <w:sz w:val="22"/>
          <w:szCs w:val="22"/>
        </w:rPr>
      </w:pPr>
      <w:hyperlink w:anchor="_Toc115392421" w:history="1">
        <w:r w:rsidRPr="00822095">
          <w:rPr>
            <w:rStyle w:val="af1"/>
          </w:rPr>
          <w:t>10.1.14.</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w:t>
        </w:r>
        <w:r w:rsidRPr="00822095">
          <w:rPr>
            <w:rStyle w:val="af1"/>
          </w:rPr>
          <w:t>R_765_G_S3_1_D»</w:t>
        </w:r>
        <w:r>
          <w:rPr>
            <w:webHidden/>
          </w:rPr>
          <w:tab/>
        </w:r>
        <w:r>
          <w:rPr>
            <w:webHidden/>
          </w:rPr>
          <w:fldChar w:fldCharType="begin"/>
        </w:r>
        <w:r>
          <w:rPr>
            <w:webHidden/>
          </w:rPr>
          <w:instrText xml:space="preserve"> PAGEREF _Toc115392421 \h </w:instrText>
        </w:r>
        <w:r>
          <w:rPr>
            <w:webHidden/>
          </w:rPr>
        </w:r>
        <w:r>
          <w:rPr>
            <w:webHidden/>
          </w:rPr>
          <w:fldChar w:fldCharType="separate"/>
        </w:r>
        <w:r>
          <w:rPr>
            <w:webHidden/>
          </w:rPr>
          <w:t>355</w:t>
        </w:r>
        <w:r>
          <w:rPr>
            <w:webHidden/>
          </w:rPr>
          <w:fldChar w:fldCharType="end"/>
        </w:r>
      </w:hyperlink>
    </w:p>
    <w:p w14:paraId="393A1B21" w14:textId="77777777" w:rsidR="005560B4" w:rsidRDefault="005560B4">
      <w:pPr>
        <w:pStyle w:val="36"/>
        <w:rPr>
          <w:rFonts w:asciiTheme="minorHAnsi" w:eastAsiaTheme="minorEastAsia" w:hAnsiTheme="minorHAnsi" w:cstheme="minorBidi"/>
          <w:bCs w:val="0"/>
          <w:iCs w:val="0"/>
          <w:sz w:val="22"/>
          <w:szCs w:val="22"/>
        </w:rPr>
      </w:pPr>
      <w:hyperlink w:anchor="_Toc115392422" w:history="1">
        <w:r w:rsidRPr="00822095">
          <w:rPr>
            <w:rStyle w:val="af1"/>
          </w:rPr>
          <w:t>10.1.15.</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w:t>
        </w:r>
        <w:r w:rsidRPr="00822095">
          <w:rPr>
            <w:rStyle w:val="af1"/>
          </w:rPr>
          <w:t>R_765_G_S3_1_D_ITEM»</w:t>
        </w:r>
        <w:r>
          <w:rPr>
            <w:webHidden/>
          </w:rPr>
          <w:tab/>
        </w:r>
        <w:r>
          <w:rPr>
            <w:webHidden/>
          </w:rPr>
          <w:fldChar w:fldCharType="begin"/>
        </w:r>
        <w:r>
          <w:rPr>
            <w:webHidden/>
          </w:rPr>
          <w:instrText xml:space="preserve"> PAGEREF _Toc115392422 \h </w:instrText>
        </w:r>
        <w:r>
          <w:rPr>
            <w:webHidden/>
          </w:rPr>
        </w:r>
        <w:r>
          <w:rPr>
            <w:webHidden/>
          </w:rPr>
          <w:fldChar w:fldCharType="separate"/>
        </w:r>
        <w:r>
          <w:rPr>
            <w:webHidden/>
          </w:rPr>
          <w:t>355</w:t>
        </w:r>
        <w:r>
          <w:rPr>
            <w:webHidden/>
          </w:rPr>
          <w:fldChar w:fldCharType="end"/>
        </w:r>
      </w:hyperlink>
    </w:p>
    <w:p w14:paraId="052F8FBE" w14:textId="77777777" w:rsidR="005560B4" w:rsidRDefault="005560B4">
      <w:pPr>
        <w:pStyle w:val="36"/>
        <w:rPr>
          <w:rFonts w:asciiTheme="minorHAnsi" w:eastAsiaTheme="minorEastAsia" w:hAnsiTheme="minorHAnsi" w:cstheme="minorBidi"/>
          <w:bCs w:val="0"/>
          <w:iCs w:val="0"/>
          <w:sz w:val="22"/>
          <w:szCs w:val="22"/>
        </w:rPr>
      </w:pPr>
      <w:hyperlink w:anchor="_Toc115392423" w:history="1">
        <w:r w:rsidRPr="00822095">
          <w:rPr>
            <w:rStyle w:val="af1"/>
          </w:rPr>
          <w:t>10.1.16.</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w:t>
        </w:r>
        <w:r w:rsidRPr="00822095">
          <w:rPr>
            <w:rStyle w:val="af1"/>
          </w:rPr>
          <w:t>R_G_S3_1_GRF»</w:t>
        </w:r>
        <w:r>
          <w:rPr>
            <w:webHidden/>
          </w:rPr>
          <w:tab/>
        </w:r>
        <w:r>
          <w:rPr>
            <w:webHidden/>
          </w:rPr>
          <w:fldChar w:fldCharType="begin"/>
        </w:r>
        <w:r>
          <w:rPr>
            <w:webHidden/>
          </w:rPr>
          <w:instrText xml:space="preserve"> PAGEREF _Toc115392423 \h </w:instrText>
        </w:r>
        <w:r>
          <w:rPr>
            <w:webHidden/>
          </w:rPr>
        </w:r>
        <w:r>
          <w:rPr>
            <w:webHidden/>
          </w:rPr>
          <w:fldChar w:fldCharType="separate"/>
        </w:r>
        <w:r>
          <w:rPr>
            <w:webHidden/>
          </w:rPr>
          <w:t>357</w:t>
        </w:r>
        <w:r>
          <w:rPr>
            <w:webHidden/>
          </w:rPr>
          <w:fldChar w:fldCharType="end"/>
        </w:r>
      </w:hyperlink>
    </w:p>
    <w:p w14:paraId="0CAA1BD5" w14:textId="77777777" w:rsidR="005560B4" w:rsidRDefault="005560B4">
      <w:pPr>
        <w:pStyle w:val="36"/>
        <w:rPr>
          <w:rFonts w:asciiTheme="minorHAnsi" w:eastAsiaTheme="minorEastAsia" w:hAnsiTheme="minorHAnsi" w:cstheme="minorBidi"/>
          <w:bCs w:val="0"/>
          <w:iCs w:val="0"/>
          <w:sz w:val="22"/>
          <w:szCs w:val="22"/>
        </w:rPr>
      </w:pPr>
      <w:hyperlink w:anchor="_Toc115392424" w:history="1">
        <w:r w:rsidRPr="00822095">
          <w:rPr>
            <w:rStyle w:val="af1"/>
          </w:rPr>
          <w:t>10.1.17.</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w:t>
        </w:r>
        <w:r w:rsidRPr="00822095">
          <w:rPr>
            <w:rStyle w:val="af1"/>
            <w:lang w:val="en-US"/>
          </w:rPr>
          <w:t>G</w:t>
        </w:r>
        <w:r w:rsidRPr="00822095">
          <w:rPr>
            <w:rStyle w:val="af1"/>
          </w:rPr>
          <w:t>_</w:t>
        </w:r>
        <w:r w:rsidRPr="00822095">
          <w:rPr>
            <w:rStyle w:val="af1"/>
            <w:lang w:val="en-US"/>
          </w:rPr>
          <w:t>S</w:t>
        </w:r>
        <w:r w:rsidRPr="00822095">
          <w:rPr>
            <w:rStyle w:val="af1"/>
          </w:rPr>
          <w:t>3_1_</w:t>
        </w:r>
        <w:r w:rsidRPr="00822095">
          <w:rPr>
            <w:rStyle w:val="af1"/>
            <w:lang w:val="en-US"/>
          </w:rPr>
          <w:t>GRF</w:t>
        </w:r>
        <w:r w:rsidRPr="00822095">
          <w:rPr>
            <w:rStyle w:val="af1"/>
          </w:rPr>
          <w:t>_</w:t>
        </w:r>
        <w:r w:rsidRPr="00822095">
          <w:rPr>
            <w:rStyle w:val="af1"/>
            <w:lang w:val="en-US"/>
          </w:rPr>
          <w:t>ITEM</w:t>
        </w:r>
        <w:r w:rsidRPr="00822095">
          <w:rPr>
            <w:rStyle w:val="af1"/>
          </w:rPr>
          <w:t>»</w:t>
        </w:r>
        <w:r>
          <w:rPr>
            <w:webHidden/>
          </w:rPr>
          <w:tab/>
        </w:r>
        <w:r>
          <w:rPr>
            <w:webHidden/>
          </w:rPr>
          <w:fldChar w:fldCharType="begin"/>
        </w:r>
        <w:r>
          <w:rPr>
            <w:webHidden/>
          </w:rPr>
          <w:instrText xml:space="preserve"> PAGEREF _Toc115392424 \h </w:instrText>
        </w:r>
        <w:r>
          <w:rPr>
            <w:webHidden/>
          </w:rPr>
        </w:r>
        <w:r>
          <w:rPr>
            <w:webHidden/>
          </w:rPr>
          <w:fldChar w:fldCharType="separate"/>
        </w:r>
        <w:r>
          <w:rPr>
            <w:webHidden/>
          </w:rPr>
          <w:t>357</w:t>
        </w:r>
        <w:r>
          <w:rPr>
            <w:webHidden/>
          </w:rPr>
          <w:fldChar w:fldCharType="end"/>
        </w:r>
      </w:hyperlink>
    </w:p>
    <w:p w14:paraId="74FA6982" w14:textId="77777777" w:rsidR="005560B4" w:rsidRDefault="005560B4">
      <w:pPr>
        <w:pStyle w:val="36"/>
        <w:rPr>
          <w:rFonts w:asciiTheme="minorHAnsi" w:eastAsiaTheme="minorEastAsia" w:hAnsiTheme="minorHAnsi" w:cstheme="minorBidi"/>
          <w:bCs w:val="0"/>
          <w:iCs w:val="0"/>
          <w:sz w:val="22"/>
          <w:szCs w:val="22"/>
        </w:rPr>
      </w:pPr>
      <w:hyperlink w:anchor="_Toc115392425" w:history="1">
        <w:r w:rsidRPr="00822095">
          <w:rPr>
            <w:rStyle w:val="af1"/>
          </w:rPr>
          <w:t>10.1.18.</w:t>
        </w:r>
        <w:r>
          <w:rPr>
            <w:rFonts w:asciiTheme="minorHAnsi" w:eastAsiaTheme="minorEastAsia" w:hAnsiTheme="minorHAnsi" w:cstheme="minorBidi"/>
            <w:bCs w:val="0"/>
            <w:iCs w:val="0"/>
            <w:sz w:val="22"/>
            <w:szCs w:val="22"/>
          </w:rPr>
          <w:tab/>
        </w:r>
        <w:r w:rsidRPr="00822095">
          <w:rPr>
            <w:rStyle w:val="af1"/>
          </w:rPr>
          <w:t>Описание комплексного типа «tR_765_G_S3_2_D»</w:t>
        </w:r>
        <w:r>
          <w:rPr>
            <w:webHidden/>
          </w:rPr>
          <w:tab/>
        </w:r>
        <w:r>
          <w:rPr>
            <w:webHidden/>
          </w:rPr>
          <w:fldChar w:fldCharType="begin"/>
        </w:r>
        <w:r>
          <w:rPr>
            <w:webHidden/>
          </w:rPr>
          <w:instrText xml:space="preserve"> PAGEREF _Toc115392425 \h </w:instrText>
        </w:r>
        <w:r>
          <w:rPr>
            <w:webHidden/>
          </w:rPr>
        </w:r>
        <w:r>
          <w:rPr>
            <w:webHidden/>
          </w:rPr>
          <w:fldChar w:fldCharType="separate"/>
        </w:r>
        <w:r>
          <w:rPr>
            <w:webHidden/>
          </w:rPr>
          <w:t>358</w:t>
        </w:r>
        <w:r>
          <w:rPr>
            <w:webHidden/>
          </w:rPr>
          <w:fldChar w:fldCharType="end"/>
        </w:r>
      </w:hyperlink>
    </w:p>
    <w:p w14:paraId="45AE83BB" w14:textId="77777777" w:rsidR="005560B4" w:rsidRDefault="005560B4">
      <w:pPr>
        <w:pStyle w:val="36"/>
        <w:rPr>
          <w:rFonts w:asciiTheme="minorHAnsi" w:eastAsiaTheme="minorEastAsia" w:hAnsiTheme="minorHAnsi" w:cstheme="minorBidi"/>
          <w:bCs w:val="0"/>
          <w:iCs w:val="0"/>
          <w:sz w:val="22"/>
          <w:szCs w:val="22"/>
        </w:rPr>
      </w:pPr>
      <w:hyperlink w:anchor="_Toc115392426" w:history="1">
        <w:r w:rsidRPr="00822095">
          <w:rPr>
            <w:rStyle w:val="af1"/>
          </w:rPr>
          <w:t>10.1.19.</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w:t>
        </w:r>
        <w:r w:rsidRPr="00822095">
          <w:rPr>
            <w:rStyle w:val="af1"/>
          </w:rPr>
          <w:t>R_765_G_S3_2_D_ITEM»</w:t>
        </w:r>
        <w:r>
          <w:rPr>
            <w:webHidden/>
          </w:rPr>
          <w:tab/>
        </w:r>
        <w:r>
          <w:rPr>
            <w:webHidden/>
          </w:rPr>
          <w:fldChar w:fldCharType="begin"/>
        </w:r>
        <w:r>
          <w:rPr>
            <w:webHidden/>
          </w:rPr>
          <w:instrText xml:space="preserve"> PAGEREF _Toc115392426 \h </w:instrText>
        </w:r>
        <w:r>
          <w:rPr>
            <w:webHidden/>
          </w:rPr>
        </w:r>
        <w:r>
          <w:rPr>
            <w:webHidden/>
          </w:rPr>
          <w:fldChar w:fldCharType="separate"/>
        </w:r>
        <w:r>
          <w:rPr>
            <w:webHidden/>
          </w:rPr>
          <w:t>358</w:t>
        </w:r>
        <w:r>
          <w:rPr>
            <w:webHidden/>
          </w:rPr>
          <w:fldChar w:fldCharType="end"/>
        </w:r>
      </w:hyperlink>
    </w:p>
    <w:p w14:paraId="53007F2A" w14:textId="77777777" w:rsidR="005560B4" w:rsidRDefault="005560B4">
      <w:pPr>
        <w:pStyle w:val="36"/>
        <w:rPr>
          <w:rFonts w:asciiTheme="minorHAnsi" w:eastAsiaTheme="minorEastAsia" w:hAnsiTheme="minorHAnsi" w:cstheme="minorBidi"/>
          <w:bCs w:val="0"/>
          <w:iCs w:val="0"/>
          <w:sz w:val="22"/>
          <w:szCs w:val="22"/>
        </w:rPr>
      </w:pPr>
      <w:hyperlink w:anchor="_Toc115392427" w:history="1">
        <w:r w:rsidRPr="00822095">
          <w:rPr>
            <w:rStyle w:val="af1"/>
          </w:rPr>
          <w:t>10.1.20.</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w:t>
        </w:r>
        <w:r w:rsidRPr="00822095">
          <w:rPr>
            <w:rStyle w:val="af1"/>
            <w:lang w:val="en-US"/>
          </w:rPr>
          <w:t>G</w:t>
        </w:r>
        <w:r w:rsidRPr="00822095">
          <w:rPr>
            <w:rStyle w:val="af1"/>
          </w:rPr>
          <w:t>_</w:t>
        </w:r>
        <w:r w:rsidRPr="00822095">
          <w:rPr>
            <w:rStyle w:val="af1"/>
            <w:lang w:val="en-US"/>
          </w:rPr>
          <w:t>S</w:t>
        </w:r>
        <w:r w:rsidRPr="00822095">
          <w:rPr>
            <w:rStyle w:val="af1"/>
          </w:rPr>
          <w:t>3_2_</w:t>
        </w:r>
        <w:r w:rsidRPr="00822095">
          <w:rPr>
            <w:rStyle w:val="af1"/>
            <w:lang w:val="en-US"/>
          </w:rPr>
          <w:t>GRF</w:t>
        </w:r>
        <w:r w:rsidRPr="00822095">
          <w:rPr>
            <w:rStyle w:val="af1"/>
          </w:rPr>
          <w:t>»</w:t>
        </w:r>
        <w:r>
          <w:rPr>
            <w:webHidden/>
          </w:rPr>
          <w:tab/>
        </w:r>
        <w:r>
          <w:rPr>
            <w:webHidden/>
          </w:rPr>
          <w:fldChar w:fldCharType="begin"/>
        </w:r>
        <w:r>
          <w:rPr>
            <w:webHidden/>
          </w:rPr>
          <w:instrText xml:space="preserve"> PAGEREF _Toc115392427 \h </w:instrText>
        </w:r>
        <w:r>
          <w:rPr>
            <w:webHidden/>
          </w:rPr>
        </w:r>
        <w:r>
          <w:rPr>
            <w:webHidden/>
          </w:rPr>
          <w:fldChar w:fldCharType="separate"/>
        </w:r>
        <w:r>
          <w:rPr>
            <w:webHidden/>
          </w:rPr>
          <w:t>361</w:t>
        </w:r>
        <w:r>
          <w:rPr>
            <w:webHidden/>
          </w:rPr>
          <w:fldChar w:fldCharType="end"/>
        </w:r>
      </w:hyperlink>
    </w:p>
    <w:p w14:paraId="551B4D1E" w14:textId="77777777" w:rsidR="005560B4" w:rsidRDefault="005560B4">
      <w:pPr>
        <w:pStyle w:val="36"/>
        <w:rPr>
          <w:rFonts w:asciiTheme="minorHAnsi" w:eastAsiaTheme="minorEastAsia" w:hAnsiTheme="minorHAnsi" w:cstheme="minorBidi"/>
          <w:bCs w:val="0"/>
          <w:iCs w:val="0"/>
          <w:sz w:val="22"/>
          <w:szCs w:val="22"/>
        </w:rPr>
      </w:pPr>
      <w:hyperlink w:anchor="_Toc115392428" w:history="1">
        <w:r w:rsidRPr="00822095">
          <w:rPr>
            <w:rStyle w:val="af1"/>
          </w:rPr>
          <w:t>10.1.21.</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w:t>
        </w:r>
        <w:r w:rsidRPr="00822095">
          <w:rPr>
            <w:rStyle w:val="af1"/>
            <w:lang w:val="en-US"/>
          </w:rPr>
          <w:t>G</w:t>
        </w:r>
        <w:r w:rsidRPr="00822095">
          <w:rPr>
            <w:rStyle w:val="af1"/>
          </w:rPr>
          <w:t>_</w:t>
        </w:r>
        <w:r w:rsidRPr="00822095">
          <w:rPr>
            <w:rStyle w:val="af1"/>
            <w:lang w:val="en-US"/>
          </w:rPr>
          <w:t>S</w:t>
        </w:r>
        <w:r w:rsidRPr="00822095">
          <w:rPr>
            <w:rStyle w:val="af1"/>
          </w:rPr>
          <w:t>3_2_</w:t>
        </w:r>
        <w:r w:rsidRPr="00822095">
          <w:rPr>
            <w:rStyle w:val="af1"/>
            <w:lang w:val="en-US"/>
          </w:rPr>
          <w:t>GRF</w:t>
        </w:r>
        <w:r w:rsidRPr="00822095">
          <w:rPr>
            <w:rStyle w:val="af1"/>
          </w:rPr>
          <w:t>_</w:t>
        </w:r>
        <w:r w:rsidRPr="00822095">
          <w:rPr>
            <w:rStyle w:val="af1"/>
            <w:lang w:val="en-US"/>
          </w:rPr>
          <w:t>ITEM</w:t>
        </w:r>
        <w:r w:rsidRPr="00822095">
          <w:rPr>
            <w:rStyle w:val="af1"/>
          </w:rPr>
          <w:t>»</w:t>
        </w:r>
        <w:r>
          <w:rPr>
            <w:webHidden/>
          </w:rPr>
          <w:tab/>
        </w:r>
        <w:r>
          <w:rPr>
            <w:webHidden/>
          </w:rPr>
          <w:fldChar w:fldCharType="begin"/>
        </w:r>
        <w:r>
          <w:rPr>
            <w:webHidden/>
          </w:rPr>
          <w:instrText xml:space="preserve"> PAGEREF _Toc115392428 \h </w:instrText>
        </w:r>
        <w:r>
          <w:rPr>
            <w:webHidden/>
          </w:rPr>
        </w:r>
        <w:r>
          <w:rPr>
            <w:webHidden/>
          </w:rPr>
          <w:fldChar w:fldCharType="separate"/>
        </w:r>
        <w:r>
          <w:rPr>
            <w:webHidden/>
          </w:rPr>
          <w:t>361</w:t>
        </w:r>
        <w:r>
          <w:rPr>
            <w:webHidden/>
          </w:rPr>
          <w:fldChar w:fldCharType="end"/>
        </w:r>
      </w:hyperlink>
    </w:p>
    <w:p w14:paraId="136A5018" w14:textId="77777777" w:rsidR="005560B4" w:rsidRDefault="005560B4">
      <w:pPr>
        <w:pStyle w:val="36"/>
        <w:rPr>
          <w:rFonts w:asciiTheme="minorHAnsi" w:eastAsiaTheme="minorEastAsia" w:hAnsiTheme="minorHAnsi" w:cstheme="minorBidi"/>
          <w:bCs w:val="0"/>
          <w:iCs w:val="0"/>
          <w:sz w:val="22"/>
          <w:szCs w:val="22"/>
        </w:rPr>
      </w:pPr>
      <w:hyperlink w:anchor="_Toc115392429" w:history="1">
        <w:r w:rsidRPr="00822095">
          <w:rPr>
            <w:rStyle w:val="af1"/>
          </w:rPr>
          <w:t>10.1.22.</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_Toc115392429 \h </w:instrText>
        </w:r>
        <w:r>
          <w:rPr>
            <w:webHidden/>
          </w:rPr>
        </w:r>
        <w:r>
          <w:rPr>
            <w:webHidden/>
          </w:rPr>
          <w:fldChar w:fldCharType="separate"/>
        </w:r>
        <w:r>
          <w:rPr>
            <w:webHidden/>
          </w:rPr>
          <w:t>362</w:t>
        </w:r>
        <w:r>
          <w:rPr>
            <w:webHidden/>
          </w:rPr>
          <w:fldChar w:fldCharType="end"/>
        </w:r>
      </w:hyperlink>
    </w:p>
    <w:p w14:paraId="708F542D" w14:textId="77777777" w:rsidR="005560B4" w:rsidRDefault="005560B4">
      <w:pPr>
        <w:pStyle w:val="36"/>
        <w:rPr>
          <w:rFonts w:asciiTheme="minorHAnsi" w:eastAsiaTheme="minorEastAsia" w:hAnsiTheme="minorHAnsi" w:cstheme="minorBidi"/>
          <w:bCs w:val="0"/>
          <w:iCs w:val="0"/>
          <w:sz w:val="22"/>
          <w:szCs w:val="22"/>
        </w:rPr>
      </w:pPr>
      <w:hyperlink w:anchor="_Toc115392430" w:history="1">
        <w:r w:rsidRPr="00822095">
          <w:rPr>
            <w:rStyle w:val="af1"/>
            <w:highlight w:val="green"/>
          </w:rPr>
          <w:t>10.1.23.</w:t>
        </w:r>
        <w:r>
          <w:rPr>
            <w:rFonts w:asciiTheme="minorHAnsi" w:eastAsiaTheme="minorEastAsia" w:hAnsiTheme="minorHAnsi" w:cstheme="minorBidi"/>
            <w:bCs w:val="0"/>
            <w:iCs w:val="0"/>
            <w:sz w:val="22"/>
            <w:szCs w:val="22"/>
          </w:rPr>
          <w:tab/>
        </w:r>
        <w:r w:rsidRPr="00822095">
          <w:rPr>
            <w:rStyle w:val="af1"/>
            <w:highlight w:val="green"/>
          </w:rPr>
          <w:t xml:space="preserve">Пример </w:t>
        </w:r>
        <w:r w:rsidRPr="00822095">
          <w:rPr>
            <w:rStyle w:val="af1"/>
            <w:highlight w:val="green"/>
            <w:lang w:val="en-US"/>
          </w:rPr>
          <w:t>XML</w:t>
        </w:r>
        <w:r>
          <w:rPr>
            <w:webHidden/>
          </w:rPr>
          <w:tab/>
        </w:r>
        <w:r>
          <w:rPr>
            <w:webHidden/>
          </w:rPr>
          <w:fldChar w:fldCharType="begin"/>
        </w:r>
        <w:r>
          <w:rPr>
            <w:webHidden/>
          </w:rPr>
          <w:instrText xml:space="preserve"> PAGEREF _Toc115392430 \h </w:instrText>
        </w:r>
        <w:r>
          <w:rPr>
            <w:webHidden/>
          </w:rPr>
        </w:r>
        <w:r>
          <w:rPr>
            <w:webHidden/>
          </w:rPr>
          <w:fldChar w:fldCharType="separate"/>
        </w:r>
        <w:r>
          <w:rPr>
            <w:webHidden/>
          </w:rPr>
          <w:t>362</w:t>
        </w:r>
        <w:r>
          <w:rPr>
            <w:webHidden/>
          </w:rPr>
          <w:fldChar w:fldCharType="end"/>
        </w:r>
      </w:hyperlink>
    </w:p>
    <w:p w14:paraId="459D29AC" w14:textId="77777777" w:rsidR="005560B4" w:rsidRDefault="005560B4">
      <w:pPr>
        <w:pStyle w:val="2b"/>
        <w:rPr>
          <w:rFonts w:asciiTheme="minorHAnsi" w:eastAsiaTheme="minorEastAsia" w:hAnsiTheme="minorHAnsi" w:cstheme="minorBidi"/>
          <w:bCs w:val="0"/>
          <w:sz w:val="22"/>
          <w:szCs w:val="22"/>
        </w:rPr>
      </w:pPr>
      <w:hyperlink w:anchor="_Toc115392431" w:history="1">
        <w:r w:rsidRPr="00822095">
          <w:rPr>
            <w:rStyle w:val="af1"/>
            <w:highlight w:val="green"/>
          </w:rPr>
          <w:t>10.2.</w:t>
        </w:r>
        <w:r>
          <w:rPr>
            <w:rFonts w:asciiTheme="minorHAnsi" w:eastAsiaTheme="minorEastAsia" w:hAnsiTheme="minorHAnsi" w:cstheme="minorBidi"/>
            <w:bCs w:val="0"/>
            <w:sz w:val="22"/>
            <w:szCs w:val="22"/>
          </w:rPr>
          <w:tab/>
        </w:r>
        <w:r w:rsidRPr="00822095">
          <w:rPr>
            <w:rStyle w:val="af1"/>
            <w:highlight w:val="green"/>
          </w:rPr>
          <w:t>Описание документа «Отчет о состоянии лицевого счета иного получателя бюджетных средств»</w:t>
        </w:r>
        <w:r>
          <w:rPr>
            <w:webHidden/>
          </w:rPr>
          <w:tab/>
        </w:r>
        <w:r>
          <w:rPr>
            <w:webHidden/>
          </w:rPr>
          <w:fldChar w:fldCharType="begin"/>
        </w:r>
        <w:r>
          <w:rPr>
            <w:webHidden/>
          </w:rPr>
          <w:instrText xml:space="preserve"> PAGEREF _Toc115392431 \h </w:instrText>
        </w:r>
        <w:r>
          <w:rPr>
            <w:webHidden/>
          </w:rPr>
        </w:r>
        <w:r>
          <w:rPr>
            <w:webHidden/>
          </w:rPr>
          <w:fldChar w:fldCharType="separate"/>
        </w:r>
        <w:r>
          <w:rPr>
            <w:webHidden/>
          </w:rPr>
          <w:t>368</w:t>
        </w:r>
        <w:r>
          <w:rPr>
            <w:webHidden/>
          </w:rPr>
          <w:fldChar w:fldCharType="end"/>
        </w:r>
      </w:hyperlink>
    </w:p>
    <w:p w14:paraId="395497E8" w14:textId="77777777" w:rsidR="005560B4" w:rsidRDefault="005560B4">
      <w:pPr>
        <w:pStyle w:val="36"/>
        <w:rPr>
          <w:rFonts w:asciiTheme="minorHAnsi" w:eastAsiaTheme="minorEastAsia" w:hAnsiTheme="minorHAnsi" w:cstheme="minorBidi"/>
          <w:bCs w:val="0"/>
          <w:iCs w:val="0"/>
          <w:sz w:val="22"/>
          <w:szCs w:val="22"/>
        </w:rPr>
      </w:pPr>
      <w:hyperlink w:anchor="_Toc115392432" w:history="1">
        <w:r w:rsidRPr="00822095">
          <w:rPr>
            <w:rStyle w:val="af1"/>
          </w:rPr>
          <w:t>10.2.1.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_Toc115392432 \h </w:instrText>
        </w:r>
        <w:r>
          <w:rPr>
            <w:webHidden/>
          </w:rPr>
        </w:r>
        <w:r>
          <w:rPr>
            <w:webHidden/>
          </w:rPr>
          <w:fldChar w:fldCharType="separate"/>
        </w:r>
        <w:r>
          <w:rPr>
            <w:webHidden/>
          </w:rPr>
          <w:t>368</w:t>
        </w:r>
        <w:r>
          <w:rPr>
            <w:webHidden/>
          </w:rPr>
          <w:fldChar w:fldCharType="end"/>
        </w:r>
      </w:hyperlink>
    </w:p>
    <w:p w14:paraId="7D5472BF" w14:textId="77777777" w:rsidR="005560B4" w:rsidRDefault="005560B4">
      <w:pPr>
        <w:pStyle w:val="36"/>
        <w:rPr>
          <w:rFonts w:asciiTheme="minorHAnsi" w:eastAsiaTheme="minorEastAsia" w:hAnsiTheme="minorHAnsi" w:cstheme="minorBidi"/>
          <w:bCs w:val="0"/>
          <w:iCs w:val="0"/>
          <w:sz w:val="22"/>
          <w:szCs w:val="22"/>
        </w:rPr>
      </w:pPr>
      <w:hyperlink w:anchor="_Toc115392433" w:history="1">
        <w:r w:rsidRPr="00822095">
          <w:rPr>
            <w:rStyle w:val="af1"/>
            <w:highlight w:val="green"/>
          </w:rPr>
          <w:t>10.2.2.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w:t>
        </w:r>
        <w:r w:rsidRPr="00822095">
          <w:rPr>
            <w:rStyle w:val="af1"/>
            <w:rFonts w:eastAsiaTheme="minorHAnsi"/>
            <w:highlight w:val="green"/>
            <w:lang w:eastAsia="en-US"/>
          </w:rPr>
          <w:t>tVLS_REPORT_0531792</w:t>
        </w:r>
        <w:r w:rsidRPr="00822095">
          <w:rPr>
            <w:rStyle w:val="af1"/>
            <w:highlight w:val="green"/>
          </w:rPr>
          <w:t>»</w:t>
        </w:r>
        <w:r>
          <w:rPr>
            <w:webHidden/>
          </w:rPr>
          <w:tab/>
        </w:r>
        <w:r>
          <w:rPr>
            <w:webHidden/>
          </w:rPr>
          <w:fldChar w:fldCharType="begin"/>
        </w:r>
        <w:r>
          <w:rPr>
            <w:webHidden/>
          </w:rPr>
          <w:instrText xml:space="preserve"> PAGEREF _Toc115392433 \h </w:instrText>
        </w:r>
        <w:r>
          <w:rPr>
            <w:webHidden/>
          </w:rPr>
        </w:r>
        <w:r>
          <w:rPr>
            <w:webHidden/>
          </w:rPr>
          <w:fldChar w:fldCharType="separate"/>
        </w:r>
        <w:r>
          <w:rPr>
            <w:webHidden/>
          </w:rPr>
          <w:t>369</w:t>
        </w:r>
        <w:r>
          <w:rPr>
            <w:webHidden/>
          </w:rPr>
          <w:fldChar w:fldCharType="end"/>
        </w:r>
      </w:hyperlink>
    </w:p>
    <w:p w14:paraId="2BC316EE" w14:textId="77777777" w:rsidR="005560B4" w:rsidRDefault="005560B4">
      <w:pPr>
        <w:pStyle w:val="36"/>
        <w:rPr>
          <w:rFonts w:asciiTheme="minorHAnsi" w:eastAsiaTheme="minorEastAsia" w:hAnsiTheme="minorHAnsi" w:cstheme="minorBidi"/>
          <w:bCs w:val="0"/>
          <w:iCs w:val="0"/>
          <w:sz w:val="22"/>
          <w:szCs w:val="22"/>
        </w:rPr>
      </w:pPr>
      <w:hyperlink w:anchor="_Toc115392434" w:history="1">
        <w:r w:rsidRPr="00822095">
          <w:rPr>
            <w:rStyle w:val="af1"/>
          </w:rPr>
          <w:t>10.2.3.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_Toc115392434 \h </w:instrText>
        </w:r>
        <w:r>
          <w:rPr>
            <w:webHidden/>
          </w:rPr>
        </w:r>
        <w:r>
          <w:rPr>
            <w:webHidden/>
          </w:rPr>
          <w:fldChar w:fldCharType="separate"/>
        </w:r>
        <w:r>
          <w:rPr>
            <w:webHidden/>
          </w:rPr>
          <w:t>375</w:t>
        </w:r>
        <w:r>
          <w:rPr>
            <w:webHidden/>
          </w:rPr>
          <w:fldChar w:fldCharType="end"/>
        </w:r>
      </w:hyperlink>
    </w:p>
    <w:p w14:paraId="76536094" w14:textId="77777777" w:rsidR="005560B4" w:rsidRDefault="005560B4">
      <w:pPr>
        <w:pStyle w:val="36"/>
        <w:rPr>
          <w:rFonts w:asciiTheme="minorHAnsi" w:eastAsiaTheme="minorEastAsia" w:hAnsiTheme="minorHAnsi" w:cstheme="minorBidi"/>
          <w:bCs w:val="0"/>
          <w:iCs w:val="0"/>
          <w:sz w:val="22"/>
          <w:szCs w:val="22"/>
        </w:rPr>
      </w:pPr>
      <w:hyperlink w:anchor="_Toc115392435" w:history="1">
        <w:r w:rsidRPr="00822095">
          <w:rPr>
            <w:rStyle w:val="af1"/>
          </w:rPr>
          <w:t>10.2.4.</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_Toc115392435 \h </w:instrText>
        </w:r>
        <w:r>
          <w:rPr>
            <w:webHidden/>
          </w:rPr>
        </w:r>
        <w:r>
          <w:rPr>
            <w:webHidden/>
          </w:rPr>
          <w:fldChar w:fldCharType="separate"/>
        </w:r>
        <w:r>
          <w:rPr>
            <w:webHidden/>
          </w:rPr>
          <w:t>375</w:t>
        </w:r>
        <w:r>
          <w:rPr>
            <w:webHidden/>
          </w:rPr>
          <w:fldChar w:fldCharType="end"/>
        </w:r>
      </w:hyperlink>
    </w:p>
    <w:p w14:paraId="77AD0FD7" w14:textId="77777777" w:rsidR="005560B4" w:rsidRDefault="005560B4">
      <w:pPr>
        <w:pStyle w:val="36"/>
        <w:rPr>
          <w:rFonts w:asciiTheme="minorHAnsi" w:eastAsiaTheme="minorEastAsia" w:hAnsiTheme="minorHAnsi" w:cstheme="minorBidi"/>
          <w:bCs w:val="0"/>
          <w:iCs w:val="0"/>
          <w:sz w:val="22"/>
          <w:szCs w:val="22"/>
        </w:rPr>
      </w:pPr>
      <w:hyperlink w:anchor="_Toc115392436" w:history="1">
        <w:r w:rsidRPr="00822095">
          <w:rPr>
            <w:rStyle w:val="af1"/>
          </w:rPr>
          <w:t>10.2.5.</w:t>
        </w:r>
        <w:r>
          <w:rPr>
            <w:rFonts w:asciiTheme="minorHAnsi" w:eastAsiaTheme="minorEastAsia" w:hAnsiTheme="minorHAnsi" w:cstheme="minorBidi"/>
            <w:bCs w:val="0"/>
            <w:iCs w:val="0"/>
            <w:sz w:val="22"/>
            <w:szCs w:val="22"/>
          </w:rPr>
          <w:tab/>
        </w:r>
        <w:r w:rsidRPr="00822095">
          <w:rPr>
            <w:rStyle w:val="af1"/>
          </w:rPr>
          <w:t>Описание комплексного типа «tMSC_</w:t>
        </w:r>
        <w:r w:rsidRPr="00822095">
          <w:rPr>
            <w:rStyle w:val="af1"/>
            <w:lang w:val="en-US"/>
          </w:rPr>
          <w:t>R</w:t>
        </w:r>
        <w:r w:rsidRPr="00822095">
          <w:rPr>
            <w:rStyle w:val="af1"/>
          </w:rPr>
          <w:t>BS_UBP»</w:t>
        </w:r>
        <w:r>
          <w:rPr>
            <w:webHidden/>
          </w:rPr>
          <w:tab/>
        </w:r>
        <w:r>
          <w:rPr>
            <w:webHidden/>
          </w:rPr>
          <w:fldChar w:fldCharType="begin"/>
        </w:r>
        <w:r>
          <w:rPr>
            <w:webHidden/>
          </w:rPr>
          <w:instrText xml:space="preserve"> PAGEREF _Toc115392436 \h </w:instrText>
        </w:r>
        <w:r>
          <w:rPr>
            <w:webHidden/>
          </w:rPr>
        </w:r>
        <w:r>
          <w:rPr>
            <w:webHidden/>
          </w:rPr>
          <w:fldChar w:fldCharType="separate"/>
        </w:r>
        <w:r>
          <w:rPr>
            <w:webHidden/>
          </w:rPr>
          <w:t>376</w:t>
        </w:r>
        <w:r>
          <w:rPr>
            <w:webHidden/>
          </w:rPr>
          <w:fldChar w:fldCharType="end"/>
        </w:r>
      </w:hyperlink>
    </w:p>
    <w:p w14:paraId="45459188" w14:textId="77777777" w:rsidR="005560B4" w:rsidRDefault="005560B4">
      <w:pPr>
        <w:pStyle w:val="36"/>
        <w:rPr>
          <w:rFonts w:asciiTheme="minorHAnsi" w:eastAsiaTheme="minorEastAsia" w:hAnsiTheme="minorHAnsi" w:cstheme="minorBidi"/>
          <w:bCs w:val="0"/>
          <w:iCs w:val="0"/>
          <w:sz w:val="22"/>
          <w:szCs w:val="22"/>
        </w:rPr>
      </w:pPr>
      <w:hyperlink w:anchor="_Toc115392437" w:history="1">
        <w:r w:rsidRPr="00822095">
          <w:rPr>
            <w:rStyle w:val="af1"/>
          </w:rPr>
          <w:t>10.2.6.</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_Toc115392437 \h </w:instrText>
        </w:r>
        <w:r>
          <w:rPr>
            <w:webHidden/>
          </w:rPr>
        </w:r>
        <w:r>
          <w:rPr>
            <w:webHidden/>
          </w:rPr>
          <w:fldChar w:fldCharType="separate"/>
        </w:r>
        <w:r>
          <w:rPr>
            <w:webHidden/>
          </w:rPr>
          <w:t>376</w:t>
        </w:r>
        <w:r>
          <w:rPr>
            <w:webHidden/>
          </w:rPr>
          <w:fldChar w:fldCharType="end"/>
        </w:r>
      </w:hyperlink>
    </w:p>
    <w:p w14:paraId="18ECF3F0" w14:textId="77777777" w:rsidR="005560B4" w:rsidRDefault="005560B4">
      <w:pPr>
        <w:pStyle w:val="36"/>
        <w:rPr>
          <w:rFonts w:asciiTheme="minorHAnsi" w:eastAsiaTheme="minorEastAsia" w:hAnsiTheme="minorHAnsi" w:cstheme="minorBidi"/>
          <w:bCs w:val="0"/>
          <w:iCs w:val="0"/>
          <w:sz w:val="22"/>
          <w:szCs w:val="22"/>
        </w:rPr>
      </w:pPr>
      <w:hyperlink w:anchor="_Toc115392438" w:history="1">
        <w:r w:rsidRPr="00822095">
          <w:rPr>
            <w:rStyle w:val="af1"/>
          </w:rPr>
          <w:t>10.2.7.</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_Toc115392438 \h </w:instrText>
        </w:r>
        <w:r>
          <w:rPr>
            <w:webHidden/>
          </w:rPr>
        </w:r>
        <w:r>
          <w:rPr>
            <w:webHidden/>
          </w:rPr>
          <w:fldChar w:fldCharType="separate"/>
        </w:r>
        <w:r>
          <w:rPr>
            <w:webHidden/>
          </w:rPr>
          <w:t>376</w:t>
        </w:r>
        <w:r>
          <w:rPr>
            <w:webHidden/>
          </w:rPr>
          <w:fldChar w:fldCharType="end"/>
        </w:r>
      </w:hyperlink>
    </w:p>
    <w:p w14:paraId="5556F662" w14:textId="77777777" w:rsidR="005560B4" w:rsidRDefault="005560B4">
      <w:pPr>
        <w:pStyle w:val="36"/>
        <w:rPr>
          <w:rFonts w:asciiTheme="minorHAnsi" w:eastAsiaTheme="minorEastAsia" w:hAnsiTheme="minorHAnsi" w:cstheme="minorBidi"/>
          <w:bCs w:val="0"/>
          <w:iCs w:val="0"/>
          <w:sz w:val="22"/>
          <w:szCs w:val="22"/>
        </w:rPr>
      </w:pPr>
      <w:hyperlink w:anchor="_Toc115392439" w:history="1">
        <w:r w:rsidRPr="00822095">
          <w:rPr>
            <w:rStyle w:val="af1"/>
          </w:rPr>
          <w:t>10.2.8.</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_Toc115392439 \h </w:instrText>
        </w:r>
        <w:r>
          <w:rPr>
            <w:webHidden/>
          </w:rPr>
        </w:r>
        <w:r>
          <w:rPr>
            <w:webHidden/>
          </w:rPr>
          <w:fldChar w:fldCharType="separate"/>
        </w:r>
        <w:r>
          <w:rPr>
            <w:webHidden/>
          </w:rPr>
          <w:t>377</w:t>
        </w:r>
        <w:r>
          <w:rPr>
            <w:webHidden/>
          </w:rPr>
          <w:fldChar w:fldCharType="end"/>
        </w:r>
      </w:hyperlink>
    </w:p>
    <w:p w14:paraId="0436F049" w14:textId="77777777" w:rsidR="005560B4" w:rsidRDefault="005560B4">
      <w:pPr>
        <w:pStyle w:val="36"/>
        <w:rPr>
          <w:rFonts w:asciiTheme="minorHAnsi" w:eastAsiaTheme="minorEastAsia" w:hAnsiTheme="minorHAnsi" w:cstheme="minorBidi"/>
          <w:bCs w:val="0"/>
          <w:iCs w:val="0"/>
          <w:sz w:val="22"/>
          <w:szCs w:val="22"/>
        </w:rPr>
      </w:pPr>
      <w:hyperlink w:anchor="_Toc115392440" w:history="1">
        <w:r w:rsidRPr="00822095">
          <w:rPr>
            <w:rStyle w:val="af1"/>
          </w:rPr>
          <w:t>10.2.9.</w:t>
        </w:r>
        <w:r>
          <w:rPr>
            <w:rFonts w:asciiTheme="minorHAnsi" w:eastAsiaTheme="minorEastAsia" w:hAnsiTheme="minorHAnsi" w:cstheme="minorBidi"/>
            <w:bCs w:val="0"/>
            <w:iCs w:val="0"/>
            <w:sz w:val="22"/>
            <w:szCs w:val="22"/>
          </w:rPr>
          <w:tab/>
        </w:r>
        <w:r w:rsidRPr="00822095">
          <w:rPr>
            <w:rStyle w:val="af1"/>
          </w:rPr>
          <w:t>Описание комплексного типа «tR_792_G_S1_D»</w:t>
        </w:r>
        <w:r>
          <w:rPr>
            <w:webHidden/>
          </w:rPr>
          <w:tab/>
        </w:r>
        <w:r>
          <w:rPr>
            <w:webHidden/>
          </w:rPr>
          <w:fldChar w:fldCharType="begin"/>
        </w:r>
        <w:r>
          <w:rPr>
            <w:webHidden/>
          </w:rPr>
          <w:instrText xml:space="preserve"> PAGEREF _Toc115392440 \h </w:instrText>
        </w:r>
        <w:r>
          <w:rPr>
            <w:webHidden/>
          </w:rPr>
        </w:r>
        <w:r>
          <w:rPr>
            <w:webHidden/>
          </w:rPr>
          <w:fldChar w:fldCharType="separate"/>
        </w:r>
        <w:r>
          <w:rPr>
            <w:webHidden/>
          </w:rPr>
          <w:t>377</w:t>
        </w:r>
        <w:r>
          <w:rPr>
            <w:webHidden/>
          </w:rPr>
          <w:fldChar w:fldCharType="end"/>
        </w:r>
      </w:hyperlink>
    </w:p>
    <w:p w14:paraId="4AACDC76" w14:textId="77777777" w:rsidR="005560B4" w:rsidRDefault="005560B4">
      <w:pPr>
        <w:pStyle w:val="36"/>
        <w:rPr>
          <w:rFonts w:asciiTheme="minorHAnsi" w:eastAsiaTheme="minorEastAsia" w:hAnsiTheme="minorHAnsi" w:cstheme="minorBidi"/>
          <w:bCs w:val="0"/>
          <w:iCs w:val="0"/>
          <w:sz w:val="22"/>
          <w:szCs w:val="22"/>
        </w:rPr>
      </w:pPr>
      <w:hyperlink w:anchor="_Toc115392441" w:history="1">
        <w:r w:rsidRPr="00822095">
          <w:rPr>
            <w:rStyle w:val="af1"/>
          </w:rPr>
          <w:t>10.2.10.</w:t>
        </w:r>
        <w:r>
          <w:rPr>
            <w:rFonts w:asciiTheme="minorHAnsi" w:eastAsiaTheme="minorEastAsia" w:hAnsiTheme="minorHAnsi" w:cstheme="minorBidi"/>
            <w:bCs w:val="0"/>
            <w:iCs w:val="0"/>
            <w:sz w:val="22"/>
            <w:szCs w:val="22"/>
          </w:rPr>
          <w:tab/>
        </w:r>
        <w:r w:rsidRPr="00822095">
          <w:rPr>
            <w:rStyle w:val="af1"/>
          </w:rPr>
          <w:t>Описание комплексного типа «tR_792_G_S1_D_ITEM»</w:t>
        </w:r>
        <w:r>
          <w:rPr>
            <w:webHidden/>
          </w:rPr>
          <w:tab/>
        </w:r>
        <w:r>
          <w:rPr>
            <w:webHidden/>
          </w:rPr>
          <w:fldChar w:fldCharType="begin"/>
        </w:r>
        <w:r>
          <w:rPr>
            <w:webHidden/>
          </w:rPr>
          <w:instrText xml:space="preserve"> PAGEREF _Toc115392441 \h </w:instrText>
        </w:r>
        <w:r>
          <w:rPr>
            <w:webHidden/>
          </w:rPr>
        </w:r>
        <w:r>
          <w:rPr>
            <w:webHidden/>
          </w:rPr>
          <w:fldChar w:fldCharType="separate"/>
        </w:r>
        <w:r>
          <w:rPr>
            <w:webHidden/>
          </w:rPr>
          <w:t>377</w:t>
        </w:r>
        <w:r>
          <w:rPr>
            <w:webHidden/>
          </w:rPr>
          <w:fldChar w:fldCharType="end"/>
        </w:r>
      </w:hyperlink>
    </w:p>
    <w:p w14:paraId="649280B1" w14:textId="77777777" w:rsidR="005560B4" w:rsidRDefault="005560B4">
      <w:pPr>
        <w:pStyle w:val="36"/>
        <w:rPr>
          <w:rFonts w:asciiTheme="minorHAnsi" w:eastAsiaTheme="minorEastAsia" w:hAnsiTheme="minorHAnsi" w:cstheme="minorBidi"/>
          <w:bCs w:val="0"/>
          <w:iCs w:val="0"/>
          <w:sz w:val="22"/>
          <w:szCs w:val="22"/>
        </w:rPr>
      </w:pPr>
      <w:hyperlink w:anchor="_Toc115392442" w:history="1">
        <w:r w:rsidRPr="00822095">
          <w:rPr>
            <w:rStyle w:val="af1"/>
          </w:rPr>
          <w:t>10.2.11.</w:t>
        </w:r>
        <w:r>
          <w:rPr>
            <w:rFonts w:asciiTheme="minorHAnsi" w:eastAsiaTheme="minorEastAsia" w:hAnsiTheme="minorHAnsi" w:cstheme="minorBidi"/>
            <w:bCs w:val="0"/>
            <w:iCs w:val="0"/>
            <w:sz w:val="22"/>
            <w:szCs w:val="22"/>
          </w:rPr>
          <w:tab/>
        </w:r>
        <w:r w:rsidRPr="00822095">
          <w:rPr>
            <w:rStyle w:val="af1"/>
          </w:rPr>
          <w:t>Описание комплексного типа «tR_792_G_S2_D»</w:t>
        </w:r>
        <w:r>
          <w:rPr>
            <w:webHidden/>
          </w:rPr>
          <w:tab/>
        </w:r>
        <w:r>
          <w:rPr>
            <w:webHidden/>
          </w:rPr>
          <w:fldChar w:fldCharType="begin"/>
        </w:r>
        <w:r>
          <w:rPr>
            <w:webHidden/>
          </w:rPr>
          <w:instrText xml:space="preserve"> PAGEREF _Toc115392442 \h </w:instrText>
        </w:r>
        <w:r>
          <w:rPr>
            <w:webHidden/>
          </w:rPr>
        </w:r>
        <w:r>
          <w:rPr>
            <w:webHidden/>
          </w:rPr>
          <w:fldChar w:fldCharType="separate"/>
        </w:r>
        <w:r>
          <w:rPr>
            <w:webHidden/>
          </w:rPr>
          <w:t>381</w:t>
        </w:r>
        <w:r>
          <w:rPr>
            <w:webHidden/>
          </w:rPr>
          <w:fldChar w:fldCharType="end"/>
        </w:r>
      </w:hyperlink>
    </w:p>
    <w:p w14:paraId="636000BB" w14:textId="77777777" w:rsidR="005560B4" w:rsidRDefault="005560B4">
      <w:pPr>
        <w:pStyle w:val="36"/>
        <w:rPr>
          <w:rFonts w:asciiTheme="minorHAnsi" w:eastAsiaTheme="minorEastAsia" w:hAnsiTheme="minorHAnsi" w:cstheme="minorBidi"/>
          <w:bCs w:val="0"/>
          <w:iCs w:val="0"/>
          <w:sz w:val="22"/>
          <w:szCs w:val="22"/>
        </w:rPr>
      </w:pPr>
      <w:hyperlink w:anchor="_Toc115392443" w:history="1">
        <w:r w:rsidRPr="00822095">
          <w:rPr>
            <w:rStyle w:val="af1"/>
          </w:rPr>
          <w:t>10.2.12.</w:t>
        </w:r>
        <w:r>
          <w:rPr>
            <w:rFonts w:asciiTheme="minorHAnsi" w:eastAsiaTheme="minorEastAsia" w:hAnsiTheme="minorHAnsi" w:cstheme="minorBidi"/>
            <w:bCs w:val="0"/>
            <w:iCs w:val="0"/>
            <w:sz w:val="22"/>
            <w:szCs w:val="22"/>
          </w:rPr>
          <w:tab/>
        </w:r>
        <w:r w:rsidRPr="00822095">
          <w:rPr>
            <w:rStyle w:val="af1"/>
          </w:rPr>
          <w:t>Описание комплексного типа «tR_792_G_S2_D_ITEM»</w:t>
        </w:r>
        <w:r>
          <w:rPr>
            <w:webHidden/>
          </w:rPr>
          <w:tab/>
        </w:r>
        <w:r>
          <w:rPr>
            <w:webHidden/>
          </w:rPr>
          <w:fldChar w:fldCharType="begin"/>
        </w:r>
        <w:r>
          <w:rPr>
            <w:webHidden/>
          </w:rPr>
          <w:instrText xml:space="preserve"> PAGEREF _Toc115392443 \h </w:instrText>
        </w:r>
        <w:r>
          <w:rPr>
            <w:webHidden/>
          </w:rPr>
        </w:r>
        <w:r>
          <w:rPr>
            <w:webHidden/>
          </w:rPr>
          <w:fldChar w:fldCharType="separate"/>
        </w:r>
        <w:r>
          <w:rPr>
            <w:webHidden/>
          </w:rPr>
          <w:t>381</w:t>
        </w:r>
        <w:r>
          <w:rPr>
            <w:webHidden/>
          </w:rPr>
          <w:fldChar w:fldCharType="end"/>
        </w:r>
      </w:hyperlink>
    </w:p>
    <w:p w14:paraId="7508FE7E" w14:textId="77777777" w:rsidR="005560B4" w:rsidRDefault="005560B4">
      <w:pPr>
        <w:pStyle w:val="36"/>
        <w:rPr>
          <w:rFonts w:asciiTheme="minorHAnsi" w:eastAsiaTheme="minorEastAsia" w:hAnsiTheme="minorHAnsi" w:cstheme="minorBidi"/>
          <w:bCs w:val="0"/>
          <w:iCs w:val="0"/>
          <w:sz w:val="22"/>
          <w:szCs w:val="22"/>
        </w:rPr>
      </w:pPr>
      <w:hyperlink w:anchor="_Toc115392444" w:history="1">
        <w:r w:rsidRPr="00822095">
          <w:rPr>
            <w:rStyle w:val="af1"/>
          </w:rPr>
          <w:t>10.2.13.</w:t>
        </w:r>
        <w:r>
          <w:rPr>
            <w:rFonts w:asciiTheme="minorHAnsi" w:eastAsiaTheme="minorEastAsia" w:hAnsiTheme="minorHAnsi" w:cstheme="minorBidi"/>
            <w:bCs w:val="0"/>
            <w:iCs w:val="0"/>
            <w:sz w:val="22"/>
            <w:szCs w:val="22"/>
          </w:rPr>
          <w:tab/>
        </w:r>
        <w:r w:rsidRPr="00822095">
          <w:rPr>
            <w:rStyle w:val="af1"/>
          </w:rPr>
          <w:t>Описание комплексного типа «tR_G_S2_GRF»</w:t>
        </w:r>
        <w:r>
          <w:rPr>
            <w:webHidden/>
          </w:rPr>
          <w:tab/>
        </w:r>
        <w:r>
          <w:rPr>
            <w:webHidden/>
          </w:rPr>
          <w:fldChar w:fldCharType="begin"/>
        </w:r>
        <w:r>
          <w:rPr>
            <w:webHidden/>
          </w:rPr>
          <w:instrText xml:space="preserve"> PAGEREF _Toc115392444 \h </w:instrText>
        </w:r>
        <w:r>
          <w:rPr>
            <w:webHidden/>
          </w:rPr>
        </w:r>
        <w:r>
          <w:rPr>
            <w:webHidden/>
          </w:rPr>
          <w:fldChar w:fldCharType="separate"/>
        </w:r>
        <w:r>
          <w:rPr>
            <w:webHidden/>
          </w:rPr>
          <w:t>383</w:t>
        </w:r>
        <w:r>
          <w:rPr>
            <w:webHidden/>
          </w:rPr>
          <w:fldChar w:fldCharType="end"/>
        </w:r>
      </w:hyperlink>
    </w:p>
    <w:p w14:paraId="75180B93" w14:textId="77777777" w:rsidR="005560B4" w:rsidRDefault="005560B4">
      <w:pPr>
        <w:pStyle w:val="36"/>
        <w:rPr>
          <w:rFonts w:asciiTheme="minorHAnsi" w:eastAsiaTheme="minorEastAsia" w:hAnsiTheme="minorHAnsi" w:cstheme="minorBidi"/>
          <w:bCs w:val="0"/>
          <w:iCs w:val="0"/>
          <w:sz w:val="22"/>
          <w:szCs w:val="22"/>
        </w:rPr>
      </w:pPr>
      <w:hyperlink w:anchor="_Toc115392445" w:history="1">
        <w:r w:rsidRPr="00822095">
          <w:rPr>
            <w:rStyle w:val="af1"/>
          </w:rPr>
          <w:t>10.2.14.</w:t>
        </w:r>
        <w:r>
          <w:rPr>
            <w:rFonts w:asciiTheme="minorHAnsi" w:eastAsiaTheme="minorEastAsia" w:hAnsiTheme="minorHAnsi" w:cstheme="minorBidi"/>
            <w:bCs w:val="0"/>
            <w:iCs w:val="0"/>
            <w:sz w:val="22"/>
            <w:szCs w:val="22"/>
          </w:rPr>
          <w:tab/>
        </w:r>
        <w:r w:rsidRPr="00822095">
          <w:rPr>
            <w:rStyle w:val="af1"/>
          </w:rPr>
          <w:t>Описание комплексного типа «tR_G_S2_GRF_ITEM»</w:t>
        </w:r>
        <w:r>
          <w:rPr>
            <w:webHidden/>
          </w:rPr>
          <w:tab/>
        </w:r>
        <w:r>
          <w:rPr>
            <w:webHidden/>
          </w:rPr>
          <w:fldChar w:fldCharType="begin"/>
        </w:r>
        <w:r>
          <w:rPr>
            <w:webHidden/>
          </w:rPr>
          <w:instrText xml:space="preserve"> PAGEREF _Toc115392445 \h </w:instrText>
        </w:r>
        <w:r>
          <w:rPr>
            <w:webHidden/>
          </w:rPr>
        </w:r>
        <w:r>
          <w:rPr>
            <w:webHidden/>
          </w:rPr>
          <w:fldChar w:fldCharType="separate"/>
        </w:r>
        <w:r>
          <w:rPr>
            <w:webHidden/>
          </w:rPr>
          <w:t>383</w:t>
        </w:r>
        <w:r>
          <w:rPr>
            <w:webHidden/>
          </w:rPr>
          <w:fldChar w:fldCharType="end"/>
        </w:r>
      </w:hyperlink>
    </w:p>
    <w:p w14:paraId="36810482" w14:textId="77777777" w:rsidR="005560B4" w:rsidRDefault="005560B4">
      <w:pPr>
        <w:pStyle w:val="36"/>
        <w:rPr>
          <w:rFonts w:asciiTheme="minorHAnsi" w:eastAsiaTheme="minorEastAsia" w:hAnsiTheme="minorHAnsi" w:cstheme="minorBidi"/>
          <w:bCs w:val="0"/>
          <w:iCs w:val="0"/>
          <w:sz w:val="22"/>
          <w:szCs w:val="22"/>
        </w:rPr>
      </w:pPr>
      <w:hyperlink w:anchor="_Toc115392446" w:history="1">
        <w:r w:rsidRPr="00822095">
          <w:rPr>
            <w:rStyle w:val="af1"/>
          </w:rPr>
          <w:t>10.2.15.</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rFonts w:eastAsiaTheme="minorHAnsi"/>
            <w:lang w:eastAsia="en-US"/>
          </w:rPr>
          <w:t>tR_792_G_S3_D</w:t>
        </w:r>
        <w:r w:rsidRPr="00822095">
          <w:rPr>
            <w:rStyle w:val="af1"/>
          </w:rPr>
          <w:t>»</w:t>
        </w:r>
        <w:r>
          <w:rPr>
            <w:webHidden/>
          </w:rPr>
          <w:tab/>
        </w:r>
        <w:r>
          <w:rPr>
            <w:webHidden/>
          </w:rPr>
          <w:fldChar w:fldCharType="begin"/>
        </w:r>
        <w:r>
          <w:rPr>
            <w:webHidden/>
          </w:rPr>
          <w:instrText xml:space="preserve"> PAGEREF _Toc115392446 \h </w:instrText>
        </w:r>
        <w:r>
          <w:rPr>
            <w:webHidden/>
          </w:rPr>
        </w:r>
        <w:r>
          <w:rPr>
            <w:webHidden/>
          </w:rPr>
          <w:fldChar w:fldCharType="separate"/>
        </w:r>
        <w:r>
          <w:rPr>
            <w:webHidden/>
          </w:rPr>
          <w:t>384</w:t>
        </w:r>
        <w:r>
          <w:rPr>
            <w:webHidden/>
          </w:rPr>
          <w:fldChar w:fldCharType="end"/>
        </w:r>
      </w:hyperlink>
    </w:p>
    <w:p w14:paraId="0E96BDAE" w14:textId="77777777" w:rsidR="005560B4" w:rsidRDefault="005560B4">
      <w:pPr>
        <w:pStyle w:val="36"/>
        <w:rPr>
          <w:rFonts w:asciiTheme="minorHAnsi" w:eastAsiaTheme="minorEastAsia" w:hAnsiTheme="minorHAnsi" w:cstheme="minorBidi"/>
          <w:bCs w:val="0"/>
          <w:iCs w:val="0"/>
          <w:sz w:val="22"/>
          <w:szCs w:val="22"/>
        </w:rPr>
      </w:pPr>
      <w:hyperlink w:anchor="_Toc115392447" w:history="1">
        <w:r w:rsidRPr="00822095">
          <w:rPr>
            <w:rStyle w:val="af1"/>
          </w:rPr>
          <w:t>10.2.16.</w:t>
        </w:r>
        <w:r>
          <w:rPr>
            <w:rFonts w:asciiTheme="minorHAnsi" w:eastAsiaTheme="minorEastAsia" w:hAnsiTheme="minorHAnsi" w:cstheme="minorBidi"/>
            <w:bCs w:val="0"/>
            <w:iCs w:val="0"/>
            <w:sz w:val="22"/>
            <w:szCs w:val="22"/>
          </w:rPr>
          <w:tab/>
        </w:r>
        <w:r w:rsidRPr="00822095">
          <w:rPr>
            <w:rStyle w:val="af1"/>
          </w:rPr>
          <w:t>Описание комплексного типа «tR_792_G_S3_D_ITEM»</w:t>
        </w:r>
        <w:r>
          <w:rPr>
            <w:webHidden/>
          </w:rPr>
          <w:tab/>
        </w:r>
        <w:r>
          <w:rPr>
            <w:webHidden/>
          </w:rPr>
          <w:fldChar w:fldCharType="begin"/>
        </w:r>
        <w:r>
          <w:rPr>
            <w:webHidden/>
          </w:rPr>
          <w:instrText xml:space="preserve"> PAGEREF _Toc115392447 \h </w:instrText>
        </w:r>
        <w:r>
          <w:rPr>
            <w:webHidden/>
          </w:rPr>
        </w:r>
        <w:r>
          <w:rPr>
            <w:webHidden/>
          </w:rPr>
          <w:fldChar w:fldCharType="separate"/>
        </w:r>
        <w:r>
          <w:rPr>
            <w:webHidden/>
          </w:rPr>
          <w:t>385</w:t>
        </w:r>
        <w:r>
          <w:rPr>
            <w:webHidden/>
          </w:rPr>
          <w:fldChar w:fldCharType="end"/>
        </w:r>
      </w:hyperlink>
    </w:p>
    <w:p w14:paraId="47F77681" w14:textId="77777777" w:rsidR="005560B4" w:rsidRDefault="005560B4">
      <w:pPr>
        <w:pStyle w:val="36"/>
        <w:rPr>
          <w:rFonts w:asciiTheme="minorHAnsi" w:eastAsiaTheme="minorEastAsia" w:hAnsiTheme="minorHAnsi" w:cstheme="minorBidi"/>
          <w:bCs w:val="0"/>
          <w:iCs w:val="0"/>
          <w:sz w:val="22"/>
          <w:szCs w:val="22"/>
        </w:rPr>
      </w:pPr>
      <w:hyperlink w:anchor="_Toc115392448" w:history="1">
        <w:r w:rsidRPr="00822095">
          <w:rPr>
            <w:rStyle w:val="af1"/>
          </w:rPr>
          <w:t>10.2.17.</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_Toc115392448 \h </w:instrText>
        </w:r>
        <w:r>
          <w:rPr>
            <w:webHidden/>
          </w:rPr>
        </w:r>
        <w:r>
          <w:rPr>
            <w:webHidden/>
          </w:rPr>
          <w:fldChar w:fldCharType="separate"/>
        </w:r>
        <w:r>
          <w:rPr>
            <w:webHidden/>
          </w:rPr>
          <w:t>386</w:t>
        </w:r>
        <w:r>
          <w:rPr>
            <w:webHidden/>
          </w:rPr>
          <w:fldChar w:fldCharType="end"/>
        </w:r>
      </w:hyperlink>
    </w:p>
    <w:p w14:paraId="7B8A18D6" w14:textId="77777777" w:rsidR="005560B4" w:rsidRDefault="005560B4">
      <w:pPr>
        <w:pStyle w:val="36"/>
        <w:rPr>
          <w:rFonts w:asciiTheme="minorHAnsi" w:eastAsiaTheme="minorEastAsia" w:hAnsiTheme="minorHAnsi" w:cstheme="minorBidi"/>
          <w:bCs w:val="0"/>
          <w:iCs w:val="0"/>
          <w:sz w:val="22"/>
          <w:szCs w:val="22"/>
        </w:rPr>
      </w:pPr>
      <w:hyperlink w:anchor="_Toc115392449" w:history="1">
        <w:r w:rsidRPr="00822095">
          <w:rPr>
            <w:rStyle w:val="af1"/>
            <w:highlight w:val="green"/>
          </w:rPr>
          <w:t>10.2.18.</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_Toc115392449 \h </w:instrText>
        </w:r>
        <w:r>
          <w:rPr>
            <w:webHidden/>
          </w:rPr>
        </w:r>
        <w:r>
          <w:rPr>
            <w:webHidden/>
          </w:rPr>
          <w:fldChar w:fldCharType="separate"/>
        </w:r>
        <w:r>
          <w:rPr>
            <w:webHidden/>
          </w:rPr>
          <w:t>386</w:t>
        </w:r>
        <w:r>
          <w:rPr>
            <w:webHidden/>
          </w:rPr>
          <w:fldChar w:fldCharType="end"/>
        </w:r>
      </w:hyperlink>
    </w:p>
    <w:p w14:paraId="7BE7D21C" w14:textId="77777777" w:rsidR="005560B4" w:rsidRDefault="005560B4">
      <w:pPr>
        <w:pStyle w:val="2b"/>
        <w:rPr>
          <w:rFonts w:asciiTheme="minorHAnsi" w:eastAsiaTheme="minorEastAsia" w:hAnsiTheme="minorHAnsi" w:cstheme="minorBidi"/>
          <w:bCs w:val="0"/>
          <w:sz w:val="22"/>
          <w:szCs w:val="22"/>
        </w:rPr>
      </w:pPr>
      <w:hyperlink w:anchor="_Toc115392450" w:history="1">
        <w:r w:rsidRPr="00822095">
          <w:rPr>
            <w:rStyle w:val="af1"/>
            <w:highlight w:val="green"/>
          </w:rPr>
          <w:t>10.3.</w:t>
        </w:r>
        <w:r>
          <w:rPr>
            <w:rFonts w:asciiTheme="minorHAnsi" w:eastAsiaTheme="minorEastAsia" w:hAnsiTheme="minorHAnsi" w:cstheme="minorBidi"/>
            <w:bCs w:val="0"/>
            <w:sz w:val="22"/>
            <w:szCs w:val="22"/>
          </w:rPr>
          <w:tab/>
        </w:r>
        <w:r w:rsidRPr="00822095">
          <w:rPr>
            <w:rStyle w:val="af1"/>
            <w:highlight w:val="green"/>
          </w:rPr>
          <w:t>Описание документа «Приложение к выписке из лицевого счета иного получателя бюджетных средств»</w:t>
        </w:r>
        <w:r>
          <w:rPr>
            <w:webHidden/>
          </w:rPr>
          <w:tab/>
        </w:r>
        <w:r>
          <w:rPr>
            <w:webHidden/>
          </w:rPr>
          <w:fldChar w:fldCharType="begin"/>
        </w:r>
        <w:r>
          <w:rPr>
            <w:webHidden/>
          </w:rPr>
          <w:instrText xml:space="preserve"> PAGEREF _Toc115392450 \h </w:instrText>
        </w:r>
        <w:r>
          <w:rPr>
            <w:webHidden/>
          </w:rPr>
        </w:r>
        <w:r>
          <w:rPr>
            <w:webHidden/>
          </w:rPr>
          <w:fldChar w:fldCharType="separate"/>
        </w:r>
        <w:r>
          <w:rPr>
            <w:webHidden/>
          </w:rPr>
          <w:t>393</w:t>
        </w:r>
        <w:r>
          <w:rPr>
            <w:webHidden/>
          </w:rPr>
          <w:fldChar w:fldCharType="end"/>
        </w:r>
      </w:hyperlink>
    </w:p>
    <w:p w14:paraId="07746C7E" w14:textId="77777777" w:rsidR="005560B4" w:rsidRDefault="005560B4">
      <w:pPr>
        <w:pStyle w:val="36"/>
        <w:rPr>
          <w:rFonts w:asciiTheme="minorHAnsi" w:eastAsiaTheme="minorEastAsia" w:hAnsiTheme="minorHAnsi" w:cstheme="minorBidi"/>
          <w:bCs w:val="0"/>
          <w:iCs w:val="0"/>
          <w:sz w:val="22"/>
          <w:szCs w:val="22"/>
        </w:rPr>
      </w:pPr>
      <w:hyperlink w:anchor="_Toc115392451" w:history="1">
        <w:r w:rsidRPr="00822095">
          <w:rPr>
            <w:rStyle w:val="af1"/>
          </w:rPr>
          <w:t>10.3.1.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_Toc115392451 \h </w:instrText>
        </w:r>
        <w:r>
          <w:rPr>
            <w:webHidden/>
          </w:rPr>
        </w:r>
        <w:r>
          <w:rPr>
            <w:webHidden/>
          </w:rPr>
          <w:fldChar w:fldCharType="separate"/>
        </w:r>
        <w:r>
          <w:rPr>
            <w:webHidden/>
          </w:rPr>
          <w:t>393</w:t>
        </w:r>
        <w:r>
          <w:rPr>
            <w:webHidden/>
          </w:rPr>
          <w:fldChar w:fldCharType="end"/>
        </w:r>
      </w:hyperlink>
    </w:p>
    <w:p w14:paraId="1872DC0B" w14:textId="77777777" w:rsidR="005560B4" w:rsidRDefault="005560B4">
      <w:pPr>
        <w:pStyle w:val="36"/>
        <w:rPr>
          <w:rFonts w:asciiTheme="minorHAnsi" w:eastAsiaTheme="minorEastAsia" w:hAnsiTheme="minorHAnsi" w:cstheme="minorBidi"/>
          <w:bCs w:val="0"/>
          <w:iCs w:val="0"/>
          <w:sz w:val="22"/>
          <w:szCs w:val="22"/>
        </w:rPr>
      </w:pPr>
      <w:hyperlink w:anchor="_Toc115392452" w:history="1">
        <w:r w:rsidRPr="00822095">
          <w:rPr>
            <w:rStyle w:val="af1"/>
            <w:highlight w:val="green"/>
          </w:rPr>
          <w:t>10.3.2.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«tVLS_REPORT_0531783»</w:t>
        </w:r>
        <w:r>
          <w:rPr>
            <w:webHidden/>
          </w:rPr>
          <w:tab/>
        </w:r>
        <w:r>
          <w:rPr>
            <w:webHidden/>
          </w:rPr>
          <w:fldChar w:fldCharType="begin"/>
        </w:r>
        <w:r>
          <w:rPr>
            <w:webHidden/>
          </w:rPr>
          <w:instrText xml:space="preserve"> PAGEREF _Toc115392452 \h </w:instrText>
        </w:r>
        <w:r>
          <w:rPr>
            <w:webHidden/>
          </w:rPr>
        </w:r>
        <w:r>
          <w:rPr>
            <w:webHidden/>
          </w:rPr>
          <w:fldChar w:fldCharType="separate"/>
        </w:r>
        <w:r>
          <w:rPr>
            <w:webHidden/>
          </w:rPr>
          <w:t>393</w:t>
        </w:r>
        <w:r>
          <w:rPr>
            <w:webHidden/>
          </w:rPr>
          <w:fldChar w:fldCharType="end"/>
        </w:r>
      </w:hyperlink>
    </w:p>
    <w:p w14:paraId="0970434D" w14:textId="77777777" w:rsidR="005560B4" w:rsidRDefault="005560B4">
      <w:pPr>
        <w:pStyle w:val="36"/>
        <w:rPr>
          <w:rFonts w:asciiTheme="minorHAnsi" w:eastAsiaTheme="minorEastAsia" w:hAnsiTheme="minorHAnsi" w:cstheme="minorBidi"/>
          <w:bCs w:val="0"/>
          <w:iCs w:val="0"/>
          <w:sz w:val="22"/>
          <w:szCs w:val="22"/>
        </w:rPr>
      </w:pPr>
      <w:hyperlink w:anchor="_Toc115392453" w:history="1">
        <w:r w:rsidRPr="00822095">
          <w:rPr>
            <w:rStyle w:val="af1"/>
          </w:rPr>
          <w:t>10.3.3.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_Toc115392453 \h </w:instrText>
        </w:r>
        <w:r>
          <w:rPr>
            <w:webHidden/>
          </w:rPr>
        </w:r>
        <w:r>
          <w:rPr>
            <w:webHidden/>
          </w:rPr>
          <w:fldChar w:fldCharType="separate"/>
        </w:r>
        <w:r>
          <w:rPr>
            <w:webHidden/>
          </w:rPr>
          <w:t>400</w:t>
        </w:r>
        <w:r>
          <w:rPr>
            <w:webHidden/>
          </w:rPr>
          <w:fldChar w:fldCharType="end"/>
        </w:r>
      </w:hyperlink>
    </w:p>
    <w:p w14:paraId="32D2A861" w14:textId="77777777" w:rsidR="005560B4" w:rsidRDefault="005560B4">
      <w:pPr>
        <w:pStyle w:val="36"/>
        <w:rPr>
          <w:rFonts w:asciiTheme="minorHAnsi" w:eastAsiaTheme="minorEastAsia" w:hAnsiTheme="minorHAnsi" w:cstheme="minorBidi"/>
          <w:bCs w:val="0"/>
          <w:iCs w:val="0"/>
          <w:sz w:val="22"/>
          <w:szCs w:val="22"/>
        </w:rPr>
      </w:pPr>
      <w:hyperlink w:anchor="_Toc115392454" w:history="1">
        <w:r w:rsidRPr="00822095">
          <w:rPr>
            <w:rStyle w:val="af1"/>
          </w:rPr>
          <w:t>10.3.4.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_Toc115392454 \h </w:instrText>
        </w:r>
        <w:r>
          <w:rPr>
            <w:webHidden/>
          </w:rPr>
        </w:r>
        <w:r>
          <w:rPr>
            <w:webHidden/>
          </w:rPr>
          <w:fldChar w:fldCharType="separate"/>
        </w:r>
        <w:r>
          <w:rPr>
            <w:webHidden/>
          </w:rPr>
          <w:t>400</w:t>
        </w:r>
        <w:r>
          <w:rPr>
            <w:webHidden/>
          </w:rPr>
          <w:fldChar w:fldCharType="end"/>
        </w:r>
      </w:hyperlink>
    </w:p>
    <w:p w14:paraId="56926F0C" w14:textId="77777777" w:rsidR="005560B4" w:rsidRDefault="005560B4">
      <w:pPr>
        <w:pStyle w:val="36"/>
        <w:rPr>
          <w:rFonts w:asciiTheme="minorHAnsi" w:eastAsiaTheme="minorEastAsia" w:hAnsiTheme="minorHAnsi" w:cstheme="minorBidi"/>
          <w:bCs w:val="0"/>
          <w:iCs w:val="0"/>
          <w:sz w:val="22"/>
          <w:szCs w:val="22"/>
        </w:rPr>
      </w:pPr>
      <w:hyperlink w:anchor="_Toc115392455" w:history="1">
        <w:r w:rsidRPr="00822095">
          <w:rPr>
            <w:rStyle w:val="af1"/>
          </w:rPr>
          <w:t>10.3.5.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_Toc115392455 \h </w:instrText>
        </w:r>
        <w:r>
          <w:rPr>
            <w:webHidden/>
          </w:rPr>
        </w:r>
        <w:r>
          <w:rPr>
            <w:webHidden/>
          </w:rPr>
          <w:fldChar w:fldCharType="separate"/>
        </w:r>
        <w:r>
          <w:rPr>
            <w:webHidden/>
          </w:rPr>
          <w:t>401</w:t>
        </w:r>
        <w:r>
          <w:rPr>
            <w:webHidden/>
          </w:rPr>
          <w:fldChar w:fldCharType="end"/>
        </w:r>
      </w:hyperlink>
    </w:p>
    <w:p w14:paraId="4ABB0915" w14:textId="77777777" w:rsidR="005560B4" w:rsidRDefault="005560B4">
      <w:pPr>
        <w:pStyle w:val="36"/>
        <w:rPr>
          <w:rFonts w:asciiTheme="minorHAnsi" w:eastAsiaTheme="minorEastAsia" w:hAnsiTheme="minorHAnsi" w:cstheme="minorBidi"/>
          <w:bCs w:val="0"/>
          <w:iCs w:val="0"/>
          <w:sz w:val="22"/>
          <w:szCs w:val="22"/>
        </w:rPr>
      </w:pPr>
      <w:hyperlink w:anchor="_Toc115392456" w:history="1">
        <w:r w:rsidRPr="00822095">
          <w:rPr>
            <w:rStyle w:val="af1"/>
          </w:rPr>
          <w:t>10.3.6.</w:t>
        </w:r>
        <w:r>
          <w:rPr>
            <w:rFonts w:asciiTheme="minorHAnsi" w:eastAsiaTheme="minorEastAsia" w:hAnsiTheme="minorHAnsi" w:cstheme="minorBidi"/>
            <w:bCs w:val="0"/>
            <w:iCs w:val="0"/>
            <w:sz w:val="22"/>
            <w:szCs w:val="22"/>
          </w:rPr>
          <w:tab/>
        </w:r>
        <w:r w:rsidRPr="00822095">
          <w:rPr>
            <w:rStyle w:val="af1"/>
          </w:rPr>
          <w:t>Описание комплексного типа «tMSC_</w:t>
        </w:r>
        <w:r w:rsidRPr="00822095">
          <w:rPr>
            <w:rStyle w:val="af1"/>
            <w:lang w:val="en-US"/>
          </w:rPr>
          <w:t>R</w:t>
        </w:r>
        <w:r w:rsidRPr="00822095">
          <w:rPr>
            <w:rStyle w:val="af1"/>
          </w:rPr>
          <w:t>BS_UBP»</w:t>
        </w:r>
        <w:r>
          <w:rPr>
            <w:webHidden/>
          </w:rPr>
          <w:tab/>
        </w:r>
        <w:r>
          <w:rPr>
            <w:webHidden/>
          </w:rPr>
          <w:fldChar w:fldCharType="begin"/>
        </w:r>
        <w:r>
          <w:rPr>
            <w:webHidden/>
          </w:rPr>
          <w:instrText xml:space="preserve"> PAGEREF _Toc115392456 \h </w:instrText>
        </w:r>
        <w:r>
          <w:rPr>
            <w:webHidden/>
          </w:rPr>
        </w:r>
        <w:r>
          <w:rPr>
            <w:webHidden/>
          </w:rPr>
          <w:fldChar w:fldCharType="separate"/>
        </w:r>
        <w:r>
          <w:rPr>
            <w:webHidden/>
          </w:rPr>
          <w:t>401</w:t>
        </w:r>
        <w:r>
          <w:rPr>
            <w:webHidden/>
          </w:rPr>
          <w:fldChar w:fldCharType="end"/>
        </w:r>
      </w:hyperlink>
    </w:p>
    <w:p w14:paraId="04584FC9" w14:textId="77777777" w:rsidR="005560B4" w:rsidRDefault="005560B4">
      <w:pPr>
        <w:pStyle w:val="36"/>
        <w:rPr>
          <w:rFonts w:asciiTheme="minorHAnsi" w:eastAsiaTheme="minorEastAsia" w:hAnsiTheme="minorHAnsi" w:cstheme="minorBidi"/>
          <w:bCs w:val="0"/>
          <w:iCs w:val="0"/>
          <w:sz w:val="22"/>
          <w:szCs w:val="22"/>
        </w:rPr>
      </w:pPr>
      <w:hyperlink w:anchor="_Toc115392457" w:history="1">
        <w:r w:rsidRPr="00822095">
          <w:rPr>
            <w:rStyle w:val="af1"/>
          </w:rPr>
          <w:t>10.3.7.</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_Toc115392457 \h </w:instrText>
        </w:r>
        <w:r>
          <w:rPr>
            <w:webHidden/>
          </w:rPr>
        </w:r>
        <w:r>
          <w:rPr>
            <w:webHidden/>
          </w:rPr>
          <w:fldChar w:fldCharType="separate"/>
        </w:r>
        <w:r>
          <w:rPr>
            <w:webHidden/>
          </w:rPr>
          <w:t>402</w:t>
        </w:r>
        <w:r>
          <w:rPr>
            <w:webHidden/>
          </w:rPr>
          <w:fldChar w:fldCharType="end"/>
        </w:r>
      </w:hyperlink>
    </w:p>
    <w:p w14:paraId="4AF98DBD" w14:textId="77777777" w:rsidR="005560B4" w:rsidRDefault="005560B4">
      <w:pPr>
        <w:pStyle w:val="36"/>
        <w:rPr>
          <w:rFonts w:asciiTheme="minorHAnsi" w:eastAsiaTheme="minorEastAsia" w:hAnsiTheme="minorHAnsi" w:cstheme="minorBidi"/>
          <w:bCs w:val="0"/>
          <w:iCs w:val="0"/>
          <w:sz w:val="22"/>
          <w:szCs w:val="22"/>
        </w:rPr>
      </w:pPr>
      <w:hyperlink w:anchor="_Toc115392458" w:history="1">
        <w:r w:rsidRPr="00822095">
          <w:rPr>
            <w:rStyle w:val="af1"/>
          </w:rPr>
          <w:t>10.3.8.</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_Toc115392458 \h </w:instrText>
        </w:r>
        <w:r>
          <w:rPr>
            <w:webHidden/>
          </w:rPr>
        </w:r>
        <w:r>
          <w:rPr>
            <w:webHidden/>
          </w:rPr>
          <w:fldChar w:fldCharType="separate"/>
        </w:r>
        <w:r>
          <w:rPr>
            <w:webHidden/>
          </w:rPr>
          <w:t>402</w:t>
        </w:r>
        <w:r>
          <w:rPr>
            <w:webHidden/>
          </w:rPr>
          <w:fldChar w:fldCharType="end"/>
        </w:r>
      </w:hyperlink>
    </w:p>
    <w:p w14:paraId="62BF5C95" w14:textId="77777777" w:rsidR="005560B4" w:rsidRDefault="005560B4">
      <w:pPr>
        <w:pStyle w:val="36"/>
        <w:rPr>
          <w:rFonts w:asciiTheme="minorHAnsi" w:eastAsiaTheme="minorEastAsia" w:hAnsiTheme="minorHAnsi" w:cstheme="minorBidi"/>
          <w:bCs w:val="0"/>
          <w:iCs w:val="0"/>
          <w:sz w:val="22"/>
          <w:szCs w:val="22"/>
        </w:rPr>
      </w:pPr>
      <w:hyperlink w:anchor="_Toc115392459" w:history="1">
        <w:r w:rsidRPr="00822095">
          <w:rPr>
            <w:rStyle w:val="af1"/>
          </w:rPr>
          <w:t>10.3.9.</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lang w:val="en-US"/>
          </w:rPr>
          <w:t>tR</w:t>
        </w:r>
        <w:r w:rsidRPr="00822095">
          <w:rPr>
            <w:rStyle w:val="af1"/>
          </w:rPr>
          <w:t>_783_</w:t>
        </w:r>
        <w:r w:rsidRPr="00822095">
          <w:rPr>
            <w:rStyle w:val="af1"/>
            <w:lang w:val="en-US"/>
          </w:rPr>
          <w:t>G</w:t>
        </w:r>
        <w:r w:rsidRPr="00822095">
          <w:rPr>
            <w:rStyle w:val="af1"/>
          </w:rPr>
          <w:t>_</w:t>
        </w:r>
        <w:r w:rsidRPr="00822095">
          <w:rPr>
            <w:rStyle w:val="af1"/>
            <w:lang w:val="en-US"/>
          </w:rPr>
          <w:t>S</w:t>
        </w:r>
        <w:r w:rsidRPr="00822095">
          <w:rPr>
            <w:rStyle w:val="af1"/>
          </w:rPr>
          <w:t>1_</w:t>
        </w:r>
        <w:r w:rsidRPr="00822095">
          <w:rPr>
            <w:rStyle w:val="af1"/>
            <w:lang w:val="en-US"/>
          </w:rPr>
          <w:t>D</w:t>
        </w:r>
        <w:r w:rsidRPr="00822095">
          <w:rPr>
            <w:rStyle w:val="af1"/>
          </w:rPr>
          <w:t>»</w:t>
        </w:r>
        <w:r>
          <w:rPr>
            <w:webHidden/>
          </w:rPr>
          <w:tab/>
        </w:r>
        <w:r>
          <w:rPr>
            <w:webHidden/>
          </w:rPr>
          <w:fldChar w:fldCharType="begin"/>
        </w:r>
        <w:r>
          <w:rPr>
            <w:webHidden/>
          </w:rPr>
          <w:instrText xml:space="preserve"> PAGEREF _Toc115392459 \h </w:instrText>
        </w:r>
        <w:r>
          <w:rPr>
            <w:webHidden/>
          </w:rPr>
        </w:r>
        <w:r>
          <w:rPr>
            <w:webHidden/>
          </w:rPr>
          <w:fldChar w:fldCharType="separate"/>
        </w:r>
        <w:r>
          <w:rPr>
            <w:webHidden/>
          </w:rPr>
          <w:t>402</w:t>
        </w:r>
        <w:r>
          <w:rPr>
            <w:webHidden/>
          </w:rPr>
          <w:fldChar w:fldCharType="end"/>
        </w:r>
      </w:hyperlink>
    </w:p>
    <w:p w14:paraId="624FA08F" w14:textId="77777777" w:rsidR="005560B4" w:rsidRDefault="005560B4">
      <w:pPr>
        <w:pStyle w:val="36"/>
        <w:rPr>
          <w:rFonts w:asciiTheme="minorHAnsi" w:eastAsiaTheme="minorEastAsia" w:hAnsiTheme="minorHAnsi" w:cstheme="minorBidi"/>
          <w:bCs w:val="0"/>
          <w:iCs w:val="0"/>
          <w:sz w:val="22"/>
          <w:szCs w:val="22"/>
        </w:rPr>
      </w:pPr>
      <w:hyperlink w:anchor="_Toc115392460" w:history="1">
        <w:r w:rsidRPr="00822095">
          <w:rPr>
            <w:rStyle w:val="af1"/>
          </w:rPr>
          <w:t>10.3.10.</w:t>
        </w:r>
        <w:r>
          <w:rPr>
            <w:rFonts w:asciiTheme="minorHAnsi" w:eastAsiaTheme="minorEastAsia" w:hAnsiTheme="minorHAnsi" w:cstheme="minorBidi"/>
            <w:bCs w:val="0"/>
            <w:iCs w:val="0"/>
            <w:sz w:val="22"/>
            <w:szCs w:val="22"/>
          </w:rPr>
          <w:tab/>
        </w:r>
        <w:r w:rsidRPr="00822095">
          <w:rPr>
            <w:rStyle w:val="af1"/>
          </w:rPr>
          <w:t>Описание комплексного типа «tR_783_G_S1_D_ITEM»</w:t>
        </w:r>
        <w:r>
          <w:rPr>
            <w:webHidden/>
          </w:rPr>
          <w:tab/>
        </w:r>
        <w:r>
          <w:rPr>
            <w:webHidden/>
          </w:rPr>
          <w:fldChar w:fldCharType="begin"/>
        </w:r>
        <w:r>
          <w:rPr>
            <w:webHidden/>
          </w:rPr>
          <w:instrText xml:space="preserve"> PAGEREF _Toc115392460 \h </w:instrText>
        </w:r>
        <w:r>
          <w:rPr>
            <w:webHidden/>
          </w:rPr>
        </w:r>
        <w:r>
          <w:rPr>
            <w:webHidden/>
          </w:rPr>
          <w:fldChar w:fldCharType="separate"/>
        </w:r>
        <w:r>
          <w:rPr>
            <w:webHidden/>
          </w:rPr>
          <w:t>403</w:t>
        </w:r>
        <w:r>
          <w:rPr>
            <w:webHidden/>
          </w:rPr>
          <w:fldChar w:fldCharType="end"/>
        </w:r>
      </w:hyperlink>
    </w:p>
    <w:p w14:paraId="23CF8563" w14:textId="77777777" w:rsidR="005560B4" w:rsidRDefault="005560B4">
      <w:pPr>
        <w:pStyle w:val="36"/>
        <w:rPr>
          <w:rFonts w:asciiTheme="minorHAnsi" w:eastAsiaTheme="minorEastAsia" w:hAnsiTheme="minorHAnsi" w:cstheme="minorBidi"/>
          <w:bCs w:val="0"/>
          <w:iCs w:val="0"/>
          <w:sz w:val="22"/>
          <w:szCs w:val="22"/>
        </w:rPr>
      </w:pPr>
      <w:hyperlink w:anchor="_Toc115392461" w:history="1">
        <w:r w:rsidRPr="00822095">
          <w:rPr>
            <w:rStyle w:val="af1"/>
          </w:rPr>
          <w:t>10.3.11.</w:t>
        </w:r>
        <w:r>
          <w:rPr>
            <w:rFonts w:asciiTheme="minorHAnsi" w:eastAsiaTheme="minorEastAsia" w:hAnsiTheme="minorHAnsi" w:cstheme="minorBidi"/>
            <w:bCs w:val="0"/>
            <w:iCs w:val="0"/>
            <w:sz w:val="22"/>
            <w:szCs w:val="22"/>
          </w:rPr>
          <w:tab/>
        </w:r>
        <w:r w:rsidRPr="00822095">
          <w:rPr>
            <w:rStyle w:val="af1"/>
          </w:rPr>
          <w:t>Описание комплексного типа «tR_783_G_S2_D»</w:t>
        </w:r>
        <w:r>
          <w:rPr>
            <w:webHidden/>
          </w:rPr>
          <w:tab/>
        </w:r>
        <w:r>
          <w:rPr>
            <w:webHidden/>
          </w:rPr>
          <w:fldChar w:fldCharType="begin"/>
        </w:r>
        <w:r>
          <w:rPr>
            <w:webHidden/>
          </w:rPr>
          <w:instrText xml:space="preserve"> PAGEREF _Toc115392461 \h </w:instrText>
        </w:r>
        <w:r>
          <w:rPr>
            <w:webHidden/>
          </w:rPr>
        </w:r>
        <w:r>
          <w:rPr>
            <w:webHidden/>
          </w:rPr>
          <w:fldChar w:fldCharType="separate"/>
        </w:r>
        <w:r>
          <w:rPr>
            <w:webHidden/>
          </w:rPr>
          <w:t>408</w:t>
        </w:r>
        <w:r>
          <w:rPr>
            <w:webHidden/>
          </w:rPr>
          <w:fldChar w:fldCharType="end"/>
        </w:r>
      </w:hyperlink>
    </w:p>
    <w:p w14:paraId="6B3CEEF8" w14:textId="77777777" w:rsidR="005560B4" w:rsidRDefault="005560B4">
      <w:pPr>
        <w:pStyle w:val="36"/>
        <w:rPr>
          <w:rFonts w:asciiTheme="minorHAnsi" w:eastAsiaTheme="minorEastAsia" w:hAnsiTheme="minorHAnsi" w:cstheme="minorBidi"/>
          <w:bCs w:val="0"/>
          <w:iCs w:val="0"/>
          <w:sz w:val="22"/>
          <w:szCs w:val="22"/>
        </w:rPr>
      </w:pPr>
      <w:hyperlink w:anchor="_Toc115392462" w:history="1">
        <w:r w:rsidRPr="00822095">
          <w:rPr>
            <w:rStyle w:val="af1"/>
          </w:rPr>
          <w:t>10.3.12.</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rFonts w:eastAsiaTheme="minorHAnsi"/>
            <w:lang w:eastAsia="en-US"/>
          </w:rPr>
          <w:t>tR_783_G_S2_D_ITEM</w:t>
        </w:r>
        <w:r w:rsidRPr="00822095">
          <w:rPr>
            <w:rStyle w:val="af1"/>
          </w:rPr>
          <w:t>»</w:t>
        </w:r>
        <w:r>
          <w:rPr>
            <w:webHidden/>
          </w:rPr>
          <w:tab/>
        </w:r>
        <w:r>
          <w:rPr>
            <w:webHidden/>
          </w:rPr>
          <w:fldChar w:fldCharType="begin"/>
        </w:r>
        <w:r>
          <w:rPr>
            <w:webHidden/>
          </w:rPr>
          <w:instrText xml:space="preserve"> PAGEREF _Toc115392462 \h </w:instrText>
        </w:r>
        <w:r>
          <w:rPr>
            <w:webHidden/>
          </w:rPr>
        </w:r>
        <w:r>
          <w:rPr>
            <w:webHidden/>
          </w:rPr>
          <w:fldChar w:fldCharType="separate"/>
        </w:r>
        <w:r>
          <w:rPr>
            <w:webHidden/>
          </w:rPr>
          <w:t>409</w:t>
        </w:r>
        <w:r>
          <w:rPr>
            <w:webHidden/>
          </w:rPr>
          <w:fldChar w:fldCharType="end"/>
        </w:r>
      </w:hyperlink>
    </w:p>
    <w:p w14:paraId="1BA88F4A" w14:textId="77777777" w:rsidR="005560B4" w:rsidRDefault="005560B4">
      <w:pPr>
        <w:pStyle w:val="36"/>
        <w:rPr>
          <w:rFonts w:asciiTheme="minorHAnsi" w:eastAsiaTheme="minorEastAsia" w:hAnsiTheme="minorHAnsi" w:cstheme="minorBidi"/>
          <w:bCs w:val="0"/>
          <w:iCs w:val="0"/>
          <w:sz w:val="22"/>
          <w:szCs w:val="22"/>
        </w:rPr>
      </w:pPr>
      <w:hyperlink w:anchor="_Toc115392463" w:history="1">
        <w:r w:rsidRPr="00822095">
          <w:rPr>
            <w:rStyle w:val="af1"/>
          </w:rPr>
          <w:t>10.3.13.</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rFonts w:eastAsiaTheme="minorHAnsi"/>
            <w:lang w:eastAsia="en-US"/>
          </w:rPr>
          <w:t>tR_G_S2_GRF</w:t>
        </w:r>
        <w:r w:rsidRPr="00822095">
          <w:rPr>
            <w:rStyle w:val="af1"/>
          </w:rPr>
          <w:t>»</w:t>
        </w:r>
        <w:r>
          <w:rPr>
            <w:webHidden/>
          </w:rPr>
          <w:tab/>
        </w:r>
        <w:r>
          <w:rPr>
            <w:webHidden/>
          </w:rPr>
          <w:fldChar w:fldCharType="begin"/>
        </w:r>
        <w:r>
          <w:rPr>
            <w:webHidden/>
          </w:rPr>
          <w:instrText xml:space="preserve"> PAGEREF _Toc115392463 \h </w:instrText>
        </w:r>
        <w:r>
          <w:rPr>
            <w:webHidden/>
          </w:rPr>
        </w:r>
        <w:r>
          <w:rPr>
            <w:webHidden/>
          </w:rPr>
          <w:fldChar w:fldCharType="separate"/>
        </w:r>
        <w:r>
          <w:rPr>
            <w:webHidden/>
          </w:rPr>
          <w:t>412</w:t>
        </w:r>
        <w:r>
          <w:rPr>
            <w:webHidden/>
          </w:rPr>
          <w:fldChar w:fldCharType="end"/>
        </w:r>
      </w:hyperlink>
    </w:p>
    <w:p w14:paraId="2C8DD2A4" w14:textId="77777777" w:rsidR="005560B4" w:rsidRDefault="005560B4">
      <w:pPr>
        <w:pStyle w:val="36"/>
        <w:rPr>
          <w:rFonts w:asciiTheme="minorHAnsi" w:eastAsiaTheme="minorEastAsia" w:hAnsiTheme="minorHAnsi" w:cstheme="minorBidi"/>
          <w:bCs w:val="0"/>
          <w:iCs w:val="0"/>
          <w:sz w:val="22"/>
          <w:szCs w:val="22"/>
        </w:rPr>
      </w:pPr>
      <w:hyperlink w:anchor="_Toc115392464" w:history="1">
        <w:r w:rsidRPr="00822095">
          <w:rPr>
            <w:rStyle w:val="af1"/>
          </w:rPr>
          <w:t>10.3.14.</w:t>
        </w:r>
        <w:r>
          <w:rPr>
            <w:rFonts w:asciiTheme="minorHAnsi" w:eastAsiaTheme="minorEastAsia" w:hAnsiTheme="minorHAnsi" w:cstheme="minorBidi"/>
            <w:bCs w:val="0"/>
            <w:iCs w:val="0"/>
            <w:sz w:val="22"/>
            <w:szCs w:val="22"/>
          </w:rPr>
          <w:tab/>
        </w:r>
        <w:r w:rsidRPr="00822095">
          <w:rPr>
            <w:rStyle w:val="af1"/>
          </w:rPr>
          <w:t>Описание комплексного типа «</w:t>
        </w:r>
        <w:r w:rsidRPr="00822095">
          <w:rPr>
            <w:rStyle w:val="af1"/>
            <w:rFonts w:eastAsiaTheme="minorHAnsi"/>
            <w:lang w:eastAsia="en-US"/>
          </w:rPr>
          <w:t>tR_G_S2_GRF_ITEM</w:t>
        </w:r>
        <w:r w:rsidRPr="00822095">
          <w:rPr>
            <w:rStyle w:val="af1"/>
          </w:rPr>
          <w:t>»</w:t>
        </w:r>
        <w:r>
          <w:rPr>
            <w:webHidden/>
          </w:rPr>
          <w:tab/>
        </w:r>
        <w:r>
          <w:rPr>
            <w:webHidden/>
          </w:rPr>
          <w:fldChar w:fldCharType="begin"/>
        </w:r>
        <w:r>
          <w:rPr>
            <w:webHidden/>
          </w:rPr>
          <w:instrText xml:space="preserve"> PAGEREF _Toc115392464 \h </w:instrText>
        </w:r>
        <w:r>
          <w:rPr>
            <w:webHidden/>
          </w:rPr>
        </w:r>
        <w:r>
          <w:rPr>
            <w:webHidden/>
          </w:rPr>
          <w:fldChar w:fldCharType="separate"/>
        </w:r>
        <w:r>
          <w:rPr>
            <w:webHidden/>
          </w:rPr>
          <w:t>412</w:t>
        </w:r>
        <w:r>
          <w:rPr>
            <w:webHidden/>
          </w:rPr>
          <w:fldChar w:fldCharType="end"/>
        </w:r>
      </w:hyperlink>
    </w:p>
    <w:p w14:paraId="57D69F5D" w14:textId="77777777" w:rsidR="005560B4" w:rsidRDefault="005560B4">
      <w:pPr>
        <w:pStyle w:val="36"/>
        <w:rPr>
          <w:rFonts w:asciiTheme="minorHAnsi" w:eastAsiaTheme="minorEastAsia" w:hAnsiTheme="minorHAnsi" w:cstheme="minorBidi"/>
          <w:bCs w:val="0"/>
          <w:iCs w:val="0"/>
          <w:sz w:val="22"/>
          <w:szCs w:val="22"/>
        </w:rPr>
      </w:pPr>
      <w:hyperlink w:anchor="_Toc115392465" w:history="1">
        <w:r w:rsidRPr="00822095">
          <w:rPr>
            <w:rStyle w:val="af1"/>
          </w:rPr>
          <w:t>10.3.15.</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_Toc115392465 \h </w:instrText>
        </w:r>
        <w:r>
          <w:rPr>
            <w:webHidden/>
          </w:rPr>
        </w:r>
        <w:r>
          <w:rPr>
            <w:webHidden/>
          </w:rPr>
          <w:fldChar w:fldCharType="separate"/>
        </w:r>
        <w:r>
          <w:rPr>
            <w:webHidden/>
          </w:rPr>
          <w:t>413</w:t>
        </w:r>
        <w:r>
          <w:rPr>
            <w:webHidden/>
          </w:rPr>
          <w:fldChar w:fldCharType="end"/>
        </w:r>
      </w:hyperlink>
    </w:p>
    <w:p w14:paraId="5FAC9F0E" w14:textId="77777777" w:rsidR="005560B4" w:rsidRDefault="005560B4">
      <w:pPr>
        <w:pStyle w:val="36"/>
        <w:rPr>
          <w:rFonts w:asciiTheme="minorHAnsi" w:eastAsiaTheme="minorEastAsia" w:hAnsiTheme="minorHAnsi" w:cstheme="minorBidi"/>
          <w:bCs w:val="0"/>
          <w:iCs w:val="0"/>
          <w:sz w:val="22"/>
          <w:szCs w:val="22"/>
        </w:rPr>
      </w:pPr>
      <w:hyperlink w:anchor="_Toc115392466" w:history="1">
        <w:r w:rsidRPr="00822095">
          <w:rPr>
            <w:rStyle w:val="af1"/>
            <w:highlight w:val="green"/>
          </w:rPr>
          <w:t>10.3.16.</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_Toc115392466 \h </w:instrText>
        </w:r>
        <w:r>
          <w:rPr>
            <w:webHidden/>
          </w:rPr>
        </w:r>
        <w:r>
          <w:rPr>
            <w:webHidden/>
          </w:rPr>
          <w:fldChar w:fldCharType="separate"/>
        </w:r>
        <w:r>
          <w:rPr>
            <w:webHidden/>
          </w:rPr>
          <w:t>414</w:t>
        </w:r>
        <w:r>
          <w:rPr>
            <w:webHidden/>
          </w:rPr>
          <w:fldChar w:fldCharType="end"/>
        </w:r>
      </w:hyperlink>
    </w:p>
    <w:p w14:paraId="7C5EC7FB" w14:textId="77777777" w:rsidR="005560B4" w:rsidRDefault="005560B4">
      <w:pPr>
        <w:pStyle w:val="15"/>
        <w:rPr>
          <w:rFonts w:asciiTheme="minorHAnsi" w:eastAsiaTheme="minorEastAsia" w:hAnsiTheme="minorHAnsi" w:cstheme="minorBidi"/>
          <w:b w:val="0"/>
          <w:bCs w:val="0"/>
          <w:caps w:val="0"/>
          <w:sz w:val="22"/>
          <w:szCs w:val="22"/>
        </w:rPr>
      </w:pPr>
      <w:hyperlink w:anchor="_Toc115392467" w:history="1">
        <w:r w:rsidRPr="00822095">
          <w:rPr>
            <w:rStyle w:val="af1"/>
          </w:rPr>
          <w:t>11.</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информационном взаимодействии между территориальными органами Федерального казначейства и главными администраторами источников финансирования дефицита бюджета</w:t>
        </w:r>
        <w:r>
          <w:rPr>
            <w:webHidden/>
          </w:rPr>
          <w:tab/>
        </w:r>
        <w:r>
          <w:rPr>
            <w:webHidden/>
          </w:rPr>
          <w:fldChar w:fldCharType="begin"/>
        </w:r>
        <w:r>
          <w:rPr>
            <w:webHidden/>
          </w:rPr>
          <w:instrText xml:space="preserve"> PAGEREF _Toc115392467 \h </w:instrText>
        </w:r>
        <w:r>
          <w:rPr>
            <w:webHidden/>
          </w:rPr>
        </w:r>
        <w:r>
          <w:rPr>
            <w:webHidden/>
          </w:rPr>
          <w:fldChar w:fldCharType="separate"/>
        </w:r>
        <w:r>
          <w:rPr>
            <w:webHidden/>
          </w:rPr>
          <w:t>421</w:t>
        </w:r>
        <w:r>
          <w:rPr>
            <w:webHidden/>
          </w:rPr>
          <w:fldChar w:fldCharType="end"/>
        </w:r>
      </w:hyperlink>
    </w:p>
    <w:p w14:paraId="5B2AD79A" w14:textId="77777777" w:rsidR="005560B4" w:rsidRDefault="005560B4">
      <w:pPr>
        <w:pStyle w:val="2b"/>
        <w:rPr>
          <w:rFonts w:asciiTheme="minorHAnsi" w:eastAsiaTheme="minorEastAsia" w:hAnsiTheme="minorHAnsi" w:cstheme="minorBidi"/>
          <w:bCs w:val="0"/>
          <w:sz w:val="22"/>
          <w:szCs w:val="22"/>
        </w:rPr>
      </w:pPr>
      <w:hyperlink w:anchor="_Toc115392468" w:history="1">
        <w:r w:rsidRPr="00822095">
          <w:rPr>
            <w:rStyle w:val="af1"/>
            <w:highlight w:val="green"/>
          </w:rPr>
          <w:t>11.1.</w:t>
        </w:r>
        <w:r>
          <w:rPr>
            <w:rFonts w:asciiTheme="minorHAnsi" w:eastAsiaTheme="minorEastAsia" w:hAnsiTheme="minorHAnsi" w:cstheme="minorBidi"/>
            <w:bCs w:val="0"/>
            <w:sz w:val="22"/>
            <w:szCs w:val="22"/>
          </w:rPr>
          <w:tab/>
        </w:r>
        <w:r w:rsidRPr="00822095">
          <w:rPr>
            <w:rStyle w:val="af1"/>
            <w:highlight w:val="green"/>
          </w:rPr>
          <w:t>Описание документа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Pr>
            <w:webHidden/>
          </w:rPr>
          <w:tab/>
        </w:r>
        <w:r>
          <w:rPr>
            <w:webHidden/>
          </w:rPr>
          <w:fldChar w:fldCharType="begin"/>
        </w:r>
        <w:r>
          <w:rPr>
            <w:webHidden/>
          </w:rPr>
          <w:instrText xml:space="preserve"> PAGEREF _Toc115392468 \h </w:instrText>
        </w:r>
        <w:r>
          <w:rPr>
            <w:webHidden/>
          </w:rPr>
        </w:r>
        <w:r>
          <w:rPr>
            <w:webHidden/>
          </w:rPr>
          <w:fldChar w:fldCharType="separate"/>
        </w:r>
        <w:r>
          <w:rPr>
            <w:webHidden/>
          </w:rPr>
          <w:t>421</w:t>
        </w:r>
        <w:r>
          <w:rPr>
            <w:webHidden/>
          </w:rPr>
          <w:fldChar w:fldCharType="end"/>
        </w:r>
      </w:hyperlink>
    </w:p>
    <w:p w14:paraId="159E0CAF" w14:textId="77777777" w:rsidR="005560B4" w:rsidRDefault="005560B4">
      <w:pPr>
        <w:pStyle w:val="36"/>
        <w:rPr>
          <w:rFonts w:asciiTheme="minorHAnsi" w:eastAsiaTheme="minorEastAsia" w:hAnsiTheme="minorHAnsi" w:cstheme="minorBidi"/>
          <w:bCs w:val="0"/>
          <w:iCs w:val="0"/>
          <w:sz w:val="22"/>
          <w:szCs w:val="22"/>
        </w:rPr>
      </w:pPr>
      <w:hyperlink w:anchor="_Toc115392469" w:history="1">
        <w:r w:rsidRPr="00822095">
          <w:rPr>
            <w:rStyle w:val="af1"/>
          </w:rPr>
          <w:t>11.1.1.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_Toc115392469 \h </w:instrText>
        </w:r>
        <w:r>
          <w:rPr>
            <w:webHidden/>
          </w:rPr>
        </w:r>
        <w:r>
          <w:rPr>
            <w:webHidden/>
          </w:rPr>
          <w:fldChar w:fldCharType="separate"/>
        </w:r>
        <w:r>
          <w:rPr>
            <w:webHidden/>
          </w:rPr>
          <w:t>421</w:t>
        </w:r>
        <w:r>
          <w:rPr>
            <w:webHidden/>
          </w:rPr>
          <w:fldChar w:fldCharType="end"/>
        </w:r>
      </w:hyperlink>
    </w:p>
    <w:p w14:paraId="6B5951F7" w14:textId="77777777" w:rsidR="005560B4" w:rsidRDefault="005560B4">
      <w:pPr>
        <w:pStyle w:val="36"/>
        <w:rPr>
          <w:rFonts w:asciiTheme="minorHAnsi" w:eastAsiaTheme="minorEastAsia" w:hAnsiTheme="minorHAnsi" w:cstheme="minorBidi"/>
          <w:bCs w:val="0"/>
          <w:iCs w:val="0"/>
          <w:sz w:val="22"/>
          <w:szCs w:val="22"/>
        </w:rPr>
      </w:pPr>
      <w:hyperlink w:anchor="_Toc115392470" w:history="1">
        <w:r w:rsidRPr="00822095">
          <w:rPr>
            <w:rStyle w:val="af1"/>
            <w:highlight w:val="green"/>
          </w:rPr>
          <w:t>11.1.2.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w:t>
        </w:r>
        <w:r w:rsidRPr="00822095">
          <w:rPr>
            <w:rStyle w:val="af1"/>
            <w:highlight w:val="green"/>
            <w:lang w:val="en-US"/>
          </w:rPr>
          <w:t>t</w:t>
        </w:r>
        <w:r w:rsidRPr="00822095">
          <w:rPr>
            <w:rStyle w:val="af1"/>
            <w:highlight w:val="green"/>
          </w:rPr>
          <w:t>VLS_REPORT_0531763»</w:t>
        </w:r>
        <w:r>
          <w:rPr>
            <w:webHidden/>
          </w:rPr>
          <w:tab/>
        </w:r>
        <w:r>
          <w:rPr>
            <w:webHidden/>
          </w:rPr>
          <w:fldChar w:fldCharType="begin"/>
        </w:r>
        <w:r>
          <w:rPr>
            <w:webHidden/>
          </w:rPr>
          <w:instrText xml:space="preserve"> PAGEREF _Toc115392470 \h </w:instrText>
        </w:r>
        <w:r>
          <w:rPr>
            <w:webHidden/>
          </w:rPr>
        </w:r>
        <w:r>
          <w:rPr>
            <w:webHidden/>
          </w:rPr>
          <w:fldChar w:fldCharType="separate"/>
        </w:r>
        <w:r>
          <w:rPr>
            <w:webHidden/>
          </w:rPr>
          <w:t>421</w:t>
        </w:r>
        <w:r>
          <w:rPr>
            <w:webHidden/>
          </w:rPr>
          <w:fldChar w:fldCharType="end"/>
        </w:r>
      </w:hyperlink>
    </w:p>
    <w:p w14:paraId="5CAA5A01" w14:textId="77777777" w:rsidR="005560B4" w:rsidRDefault="005560B4">
      <w:pPr>
        <w:pStyle w:val="36"/>
        <w:rPr>
          <w:rFonts w:asciiTheme="minorHAnsi" w:eastAsiaTheme="minorEastAsia" w:hAnsiTheme="minorHAnsi" w:cstheme="minorBidi"/>
          <w:bCs w:val="0"/>
          <w:iCs w:val="0"/>
          <w:sz w:val="22"/>
          <w:szCs w:val="22"/>
        </w:rPr>
      </w:pPr>
      <w:hyperlink w:anchor="_Toc115392471" w:history="1">
        <w:r w:rsidRPr="00822095">
          <w:rPr>
            <w:rStyle w:val="af1"/>
          </w:rPr>
          <w:t>11.1.3.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_Toc115392471 \h </w:instrText>
        </w:r>
        <w:r>
          <w:rPr>
            <w:webHidden/>
          </w:rPr>
        </w:r>
        <w:r>
          <w:rPr>
            <w:webHidden/>
          </w:rPr>
          <w:fldChar w:fldCharType="separate"/>
        </w:r>
        <w:r>
          <w:rPr>
            <w:webHidden/>
          </w:rPr>
          <w:t>426</w:t>
        </w:r>
        <w:r>
          <w:rPr>
            <w:webHidden/>
          </w:rPr>
          <w:fldChar w:fldCharType="end"/>
        </w:r>
      </w:hyperlink>
    </w:p>
    <w:p w14:paraId="0E4BBA26" w14:textId="77777777" w:rsidR="005560B4" w:rsidRDefault="005560B4">
      <w:pPr>
        <w:pStyle w:val="36"/>
        <w:rPr>
          <w:rFonts w:asciiTheme="minorHAnsi" w:eastAsiaTheme="minorEastAsia" w:hAnsiTheme="minorHAnsi" w:cstheme="minorBidi"/>
          <w:bCs w:val="0"/>
          <w:iCs w:val="0"/>
          <w:sz w:val="22"/>
          <w:szCs w:val="22"/>
        </w:rPr>
      </w:pPr>
      <w:hyperlink w:anchor="_Toc115392472" w:history="1">
        <w:r w:rsidRPr="00822095">
          <w:rPr>
            <w:rStyle w:val="af1"/>
          </w:rPr>
          <w:t>11.1.4.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_Toc115392472 \h </w:instrText>
        </w:r>
        <w:r>
          <w:rPr>
            <w:webHidden/>
          </w:rPr>
        </w:r>
        <w:r>
          <w:rPr>
            <w:webHidden/>
          </w:rPr>
          <w:fldChar w:fldCharType="separate"/>
        </w:r>
        <w:r>
          <w:rPr>
            <w:webHidden/>
          </w:rPr>
          <w:t>427</w:t>
        </w:r>
        <w:r>
          <w:rPr>
            <w:webHidden/>
          </w:rPr>
          <w:fldChar w:fldCharType="end"/>
        </w:r>
      </w:hyperlink>
    </w:p>
    <w:p w14:paraId="0A30F8DC" w14:textId="77777777" w:rsidR="005560B4" w:rsidRDefault="005560B4">
      <w:pPr>
        <w:pStyle w:val="36"/>
        <w:rPr>
          <w:rFonts w:asciiTheme="minorHAnsi" w:eastAsiaTheme="minorEastAsia" w:hAnsiTheme="minorHAnsi" w:cstheme="minorBidi"/>
          <w:bCs w:val="0"/>
          <w:iCs w:val="0"/>
          <w:sz w:val="22"/>
          <w:szCs w:val="22"/>
        </w:rPr>
      </w:pPr>
      <w:hyperlink w:anchor="_Toc115392473" w:history="1">
        <w:r w:rsidRPr="00822095">
          <w:rPr>
            <w:rStyle w:val="af1"/>
          </w:rPr>
          <w:t>11.1.5.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_Toc115392473 \h </w:instrText>
        </w:r>
        <w:r>
          <w:rPr>
            <w:webHidden/>
          </w:rPr>
        </w:r>
        <w:r>
          <w:rPr>
            <w:webHidden/>
          </w:rPr>
          <w:fldChar w:fldCharType="separate"/>
        </w:r>
        <w:r>
          <w:rPr>
            <w:webHidden/>
          </w:rPr>
          <w:t>427</w:t>
        </w:r>
        <w:r>
          <w:rPr>
            <w:webHidden/>
          </w:rPr>
          <w:fldChar w:fldCharType="end"/>
        </w:r>
      </w:hyperlink>
    </w:p>
    <w:p w14:paraId="13C7B41E" w14:textId="77777777" w:rsidR="005560B4" w:rsidRDefault="005560B4">
      <w:pPr>
        <w:pStyle w:val="36"/>
        <w:rPr>
          <w:rFonts w:asciiTheme="minorHAnsi" w:eastAsiaTheme="minorEastAsia" w:hAnsiTheme="minorHAnsi" w:cstheme="minorBidi"/>
          <w:bCs w:val="0"/>
          <w:iCs w:val="0"/>
          <w:sz w:val="22"/>
          <w:szCs w:val="22"/>
        </w:rPr>
      </w:pPr>
      <w:hyperlink w:anchor="_Toc115392474" w:history="1">
        <w:r w:rsidRPr="00822095">
          <w:rPr>
            <w:rStyle w:val="af1"/>
          </w:rPr>
          <w:t>11.1.6.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_Toc115392474 \h </w:instrText>
        </w:r>
        <w:r>
          <w:rPr>
            <w:webHidden/>
          </w:rPr>
        </w:r>
        <w:r>
          <w:rPr>
            <w:webHidden/>
          </w:rPr>
          <w:fldChar w:fldCharType="separate"/>
        </w:r>
        <w:r>
          <w:rPr>
            <w:webHidden/>
          </w:rPr>
          <w:t>428</w:t>
        </w:r>
        <w:r>
          <w:rPr>
            <w:webHidden/>
          </w:rPr>
          <w:fldChar w:fldCharType="end"/>
        </w:r>
      </w:hyperlink>
    </w:p>
    <w:p w14:paraId="6F558C1B" w14:textId="77777777" w:rsidR="005560B4" w:rsidRDefault="005560B4">
      <w:pPr>
        <w:pStyle w:val="36"/>
        <w:rPr>
          <w:rFonts w:asciiTheme="minorHAnsi" w:eastAsiaTheme="minorEastAsia" w:hAnsiTheme="minorHAnsi" w:cstheme="minorBidi"/>
          <w:bCs w:val="0"/>
          <w:iCs w:val="0"/>
          <w:sz w:val="22"/>
          <w:szCs w:val="22"/>
        </w:rPr>
      </w:pPr>
      <w:hyperlink w:anchor="_Toc115392475" w:history="1">
        <w:r w:rsidRPr="00822095">
          <w:rPr>
            <w:rStyle w:val="af1"/>
          </w:rPr>
          <w:t>11.1.7.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_Toc115392475 \h </w:instrText>
        </w:r>
        <w:r>
          <w:rPr>
            <w:webHidden/>
          </w:rPr>
        </w:r>
        <w:r>
          <w:rPr>
            <w:webHidden/>
          </w:rPr>
          <w:fldChar w:fldCharType="separate"/>
        </w:r>
        <w:r>
          <w:rPr>
            <w:webHidden/>
          </w:rPr>
          <w:t>428</w:t>
        </w:r>
        <w:r>
          <w:rPr>
            <w:webHidden/>
          </w:rPr>
          <w:fldChar w:fldCharType="end"/>
        </w:r>
      </w:hyperlink>
    </w:p>
    <w:p w14:paraId="3FECE444" w14:textId="77777777" w:rsidR="005560B4" w:rsidRDefault="005560B4">
      <w:pPr>
        <w:pStyle w:val="36"/>
        <w:rPr>
          <w:rFonts w:asciiTheme="minorHAnsi" w:eastAsiaTheme="minorEastAsia" w:hAnsiTheme="minorHAnsi" w:cstheme="minorBidi"/>
          <w:bCs w:val="0"/>
          <w:iCs w:val="0"/>
          <w:sz w:val="22"/>
          <w:szCs w:val="22"/>
        </w:rPr>
      </w:pPr>
      <w:hyperlink w:anchor="_Toc115392476" w:history="1">
        <w:r w:rsidRPr="00822095">
          <w:rPr>
            <w:rStyle w:val="af1"/>
          </w:rPr>
          <w:t>11.1.8.</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«tR_763_G_S1_1_D»</w:t>
        </w:r>
        <w:r>
          <w:rPr>
            <w:webHidden/>
          </w:rPr>
          <w:tab/>
        </w:r>
        <w:r>
          <w:rPr>
            <w:webHidden/>
          </w:rPr>
          <w:fldChar w:fldCharType="begin"/>
        </w:r>
        <w:r>
          <w:rPr>
            <w:webHidden/>
          </w:rPr>
          <w:instrText xml:space="preserve"> PAGEREF _Toc115392476 \h </w:instrText>
        </w:r>
        <w:r>
          <w:rPr>
            <w:webHidden/>
          </w:rPr>
        </w:r>
        <w:r>
          <w:rPr>
            <w:webHidden/>
          </w:rPr>
          <w:fldChar w:fldCharType="separate"/>
        </w:r>
        <w:r>
          <w:rPr>
            <w:webHidden/>
          </w:rPr>
          <w:t>428</w:t>
        </w:r>
        <w:r>
          <w:rPr>
            <w:webHidden/>
          </w:rPr>
          <w:fldChar w:fldCharType="end"/>
        </w:r>
      </w:hyperlink>
    </w:p>
    <w:p w14:paraId="7DFDD34D" w14:textId="77777777" w:rsidR="005560B4" w:rsidRDefault="005560B4">
      <w:pPr>
        <w:pStyle w:val="36"/>
        <w:rPr>
          <w:rFonts w:asciiTheme="minorHAnsi" w:eastAsiaTheme="minorEastAsia" w:hAnsiTheme="minorHAnsi" w:cstheme="minorBidi"/>
          <w:bCs w:val="0"/>
          <w:iCs w:val="0"/>
          <w:sz w:val="22"/>
          <w:szCs w:val="22"/>
        </w:rPr>
      </w:pPr>
      <w:hyperlink w:anchor="_Toc115392477" w:history="1">
        <w:r w:rsidRPr="00822095">
          <w:rPr>
            <w:rStyle w:val="af1"/>
          </w:rPr>
          <w:t>11.1.9.</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«tR_763_G_S1_1_D_ ITEM»</w:t>
        </w:r>
        <w:r>
          <w:rPr>
            <w:webHidden/>
          </w:rPr>
          <w:tab/>
        </w:r>
        <w:r>
          <w:rPr>
            <w:webHidden/>
          </w:rPr>
          <w:fldChar w:fldCharType="begin"/>
        </w:r>
        <w:r>
          <w:rPr>
            <w:webHidden/>
          </w:rPr>
          <w:instrText xml:space="preserve"> PAGEREF _Toc115392477 \h </w:instrText>
        </w:r>
        <w:r>
          <w:rPr>
            <w:webHidden/>
          </w:rPr>
        </w:r>
        <w:r>
          <w:rPr>
            <w:webHidden/>
          </w:rPr>
          <w:fldChar w:fldCharType="separate"/>
        </w:r>
        <w:r>
          <w:rPr>
            <w:webHidden/>
          </w:rPr>
          <w:t>429</w:t>
        </w:r>
        <w:r>
          <w:rPr>
            <w:webHidden/>
          </w:rPr>
          <w:fldChar w:fldCharType="end"/>
        </w:r>
      </w:hyperlink>
    </w:p>
    <w:p w14:paraId="0DA01F92" w14:textId="77777777" w:rsidR="005560B4" w:rsidRDefault="005560B4">
      <w:pPr>
        <w:pStyle w:val="36"/>
        <w:rPr>
          <w:rFonts w:asciiTheme="minorHAnsi" w:eastAsiaTheme="minorEastAsia" w:hAnsiTheme="minorHAnsi" w:cstheme="minorBidi"/>
          <w:bCs w:val="0"/>
          <w:iCs w:val="0"/>
          <w:sz w:val="22"/>
          <w:szCs w:val="22"/>
        </w:rPr>
      </w:pPr>
      <w:hyperlink w:anchor="_Toc115392478" w:history="1">
        <w:r w:rsidRPr="00822095">
          <w:rPr>
            <w:rStyle w:val="af1"/>
          </w:rPr>
          <w:t>11.1.10.</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«tR_763_G_S2_1_D»</w:t>
        </w:r>
        <w:r>
          <w:rPr>
            <w:webHidden/>
          </w:rPr>
          <w:tab/>
        </w:r>
        <w:r>
          <w:rPr>
            <w:webHidden/>
          </w:rPr>
          <w:fldChar w:fldCharType="begin"/>
        </w:r>
        <w:r>
          <w:rPr>
            <w:webHidden/>
          </w:rPr>
          <w:instrText xml:space="preserve"> PAGEREF _Toc115392478 \h </w:instrText>
        </w:r>
        <w:r>
          <w:rPr>
            <w:webHidden/>
          </w:rPr>
        </w:r>
        <w:r>
          <w:rPr>
            <w:webHidden/>
          </w:rPr>
          <w:fldChar w:fldCharType="separate"/>
        </w:r>
        <w:r>
          <w:rPr>
            <w:webHidden/>
          </w:rPr>
          <w:t>431</w:t>
        </w:r>
        <w:r>
          <w:rPr>
            <w:webHidden/>
          </w:rPr>
          <w:fldChar w:fldCharType="end"/>
        </w:r>
      </w:hyperlink>
    </w:p>
    <w:p w14:paraId="52E7DB69" w14:textId="77777777" w:rsidR="005560B4" w:rsidRDefault="005560B4">
      <w:pPr>
        <w:pStyle w:val="36"/>
        <w:rPr>
          <w:rFonts w:asciiTheme="minorHAnsi" w:eastAsiaTheme="minorEastAsia" w:hAnsiTheme="minorHAnsi" w:cstheme="minorBidi"/>
          <w:bCs w:val="0"/>
          <w:iCs w:val="0"/>
          <w:sz w:val="22"/>
          <w:szCs w:val="22"/>
        </w:rPr>
      </w:pPr>
      <w:hyperlink w:anchor="_Toc115392479" w:history="1">
        <w:r w:rsidRPr="00822095">
          <w:rPr>
            <w:rStyle w:val="af1"/>
          </w:rPr>
          <w:t>11.1.11.</w:t>
        </w:r>
        <w:r>
          <w:rPr>
            <w:rFonts w:asciiTheme="minorHAnsi" w:eastAsiaTheme="minorEastAsia" w:hAnsiTheme="minorHAnsi" w:cstheme="minorBidi"/>
            <w:bCs w:val="0"/>
            <w:iCs w:val="0"/>
            <w:sz w:val="22"/>
            <w:szCs w:val="22"/>
          </w:rPr>
          <w:tab/>
        </w:r>
        <w:r w:rsidRPr="00822095">
          <w:rPr>
            <w:rStyle w:val="af1"/>
          </w:rPr>
          <w:t>Описание комплексного типа «tR_764_G_S2_1_D_ITEM»</w:t>
        </w:r>
        <w:r>
          <w:rPr>
            <w:webHidden/>
          </w:rPr>
          <w:tab/>
        </w:r>
        <w:r>
          <w:rPr>
            <w:webHidden/>
          </w:rPr>
          <w:fldChar w:fldCharType="begin"/>
        </w:r>
        <w:r>
          <w:rPr>
            <w:webHidden/>
          </w:rPr>
          <w:instrText xml:space="preserve"> PAGEREF _Toc115392479 \h </w:instrText>
        </w:r>
        <w:r>
          <w:rPr>
            <w:webHidden/>
          </w:rPr>
        </w:r>
        <w:r>
          <w:rPr>
            <w:webHidden/>
          </w:rPr>
          <w:fldChar w:fldCharType="separate"/>
        </w:r>
        <w:r>
          <w:rPr>
            <w:webHidden/>
          </w:rPr>
          <w:t>431</w:t>
        </w:r>
        <w:r>
          <w:rPr>
            <w:webHidden/>
          </w:rPr>
          <w:fldChar w:fldCharType="end"/>
        </w:r>
      </w:hyperlink>
    </w:p>
    <w:p w14:paraId="23D92DE7" w14:textId="77777777" w:rsidR="005560B4" w:rsidRDefault="005560B4">
      <w:pPr>
        <w:pStyle w:val="36"/>
        <w:rPr>
          <w:rFonts w:asciiTheme="minorHAnsi" w:eastAsiaTheme="minorEastAsia" w:hAnsiTheme="minorHAnsi" w:cstheme="minorBidi"/>
          <w:bCs w:val="0"/>
          <w:iCs w:val="0"/>
          <w:sz w:val="22"/>
          <w:szCs w:val="22"/>
        </w:rPr>
      </w:pPr>
      <w:hyperlink w:anchor="_Toc115392480" w:history="1">
        <w:r w:rsidRPr="00822095">
          <w:rPr>
            <w:rStyle w:val="af1"/>
          </w:rPr>
          <w:t>11.1.12.</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«tR_763_G_S2_2_D»</w:t>
        </w:r>
        <w:r>
          <w:rPr>
            <w:webHidden/>
          </w:rPr>
          <w:tab/>
        </w:r>
        <w:r>
          <w:rPr>
            <w:webHidden/>
          </w:rPr>
          <w:fldChar w:fldCharType="begin"/>
        </w:r>
        <w:r>
          <w:rPr>
            <w:webHidden/>
          </w:rPr>
          <w:instrText xml:space="preserve"> PAGEREF _Toc115392480 \h </w:instrText>
        </w:r>
        <w:r>
          <w:rPr>
            <w:webHidden/>
          </w:rPr>
        </w:r>
        <w:r>
          <w:rPr>
            <w:webHidden/>
          </w:rPr>
          <w:fldChar w:fldCharType="separate"/>
        </w:r>
        <w:r>
          <w:rPr>
            <w:webHidden/>
          </w:rPr>
          <w:t>434</w:t>
        </w:r>
        <w:r>
          <w:rPr>
            <w:webHidden/>
          </w:rPr>
          <w:fldChar w:fldCharType="end"/>
        </w:r>
      </w:hyperlink>
    </w:p>
    <w:p w14:paraId="5DC2B9D4" w14:textId="77777777" w:rsidR="005560B4" w:rsidRDefault="005560B4">
      <w:pPr>
        <w:pStyle w:val="36"/>
        <w:rPr>
          <w:rFonts w:asciiTheme="minorHAnsi" w:eastAsiaTheme="minorEastAsia" w:hAnsiTheme="minorHAnsi" w:cstheme="minorBidi"/>
          <w:bCs w:val="0"/>
          <w:iCs w:val="0"/>
          <w:sz w:val="22"/>
          <w:szCs w:val="22"/>
        </w:rPr>
      </w:pPr>
      <w:hyperlink w:anchor="_Toc115392481" w:history="1">
        <w:r w:rsidRPr="00822095">
          <w:rPr>
            <w:rStyle w:val="af1"/>
          </w:rPr>
          <w:t>11.1.13.</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«tR_763_G_S2_2_D_ITEM»</w:t>
        </w:r>
        <w:r>
          <w:rPr>
            <w:webHidden/>
          </w:rPr>
          <w:tab/>
        </w:r>
        <w:r>
          <w:rPr>
            <w:webHidden/>
          </w:rPr>
          <w:fldChar w:fldCharType="begin"/>
        </w:r>
        <w:r>
          <w:rPr>
            <w:webHidden/>
          </w:rPr>
          <w:instrText xml:space="preserve"> PAGEREF _Toc115392481 \h </w:instrText>
        </w:r>
        <w:r>
          <w:rPr>
            <w:webHidden/>
          </w:rPr>
        </w:r>
        <w:r>
          <w:rPr>
            <w:webHidden/>
          </w:rPr>
          <w:fldChar w:fldCharType="separate"/>
        </w:r>
        <w:r>
          <w:rPr>
            <w:webHidden/>
          </w:rPr>
          <w:t>434</w:t>
        </w:r>
        <w:r>
          <w:rPr>
            <w:webHidden/>
          </w:rPr>
          <w:fldChar w:fldCharType="end"/>
        </w:r>
      </w:hyperlink>
    </w:p>
    <w:p w14:paraId="125FDBBA" w14:textId="77777777" w:rsidR="005560B4" w:rsidRDefault="005560B4">
      <w:pPr>
        <w:pStyle w:val="36"/>
        <w:rPr>
          <w:rFonts w:asciiTheme="minorHAnsi" w:eastAsiaTheme="minorEastAsia" w:hAnsiTheme="minorHAnsi" w:cstheme="minorBidi"/>
          <w:bCs w:val="0"/>
          <w:iCs w:val="0"/>
          <w:sz w:val="22"/>
          <w:szCs w:val="22"/>
        </w:rPr>
      </w:pPr>
      <w:hyperlink w:anchor="_Toc115392482" w:history="1">
        <w:r w:rsidRPr="00822095">
          <w:rPr>
            <w:rStyle w:val="af1"/>
          </w:rPr>
          <w:t>11.1.14.</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«tR_763_G_S3_1_D»</w:t>
        </w:r>
        <w:r>
          <w:rPr>
            <w:webHidden/>
          </w:rPr>
          <w:tab/>
        </w:r>
        <w:r>
          <w:rPr>
            <w:webHidden/>
          </w:rPr>
          <w:fldChar w:fldCharType="begin"/>
        </w:r>
        <w:r>
          <w:rPr>
            <w:webHidden/>
          </w:rPr>
          <w:instrText xml:space="preserve"> PAGEREF _Toc115392482 \h </w:instrText>
        </w:r>
        <w:r>
          <w:rPr>
            <w:webHidden/>
          </w:rPr>
        </w:r>
        <w:r>
          <w:rPr>
            <w:webHidden/>
          </w:rPr>
          <w:fldChar w:fldCharType="separate"/>
        </w:r>
        <w:r>
          <w:rPr>
            <w:webHidden/>
          </w:rPr>
          <w:t>436</w:t>
        </w:r>
        <w:r>
          <w:rPr>
            <w:webHidden/>
          </w:rPr>
          <w:fldChar w:fldCharType="end"/>
        </w:r>
      </w:hyperlink>
    </w:p>
    <w:p w14:paraId="027D1CA8" w14:textId="77777777" w:rsidR="005560B4" w:rsidRDefault="005560B4">
      <w:pPr>
        <w:pStyle w:val="36"/>
        <w:rPr>
          <w:rFonts w:asciiTheme="minorHAnsi" w:eastAsiaTheme="minorEastAsia" w:hAnsiTheme="minorHAnsi" w:cstheme="minorBidi"/>
          <w:bCs w:val="0"/>
          <w:iCs w:val="0"/>
          <w:sz w:val="22"/>
          <w:szCs w:val="22"/>
        </w:rPr>
      </w:pPr>
      <w:hyperlink w:anchor="_Toc115392483" w:history="1">
        <w:r w:rsidRPr="00822095">
          <w:rPr>
            <w:rStyle w:val="af1"/>
          </w:rPr>
          <w:t>11.1.15.</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«tR_763_G_S3_1_D_ITEM»</w:t>
        </w:r>
        <w:r>
          <w:rPr>
            <w:webHidden/>
          </w:rPr>
          <w:tab/>
        </w:r>
        <w:r>
          <w:rPr>
            <w:webHidden/>
          </w:rPr>
          <w:fldChar w:fldCharType="begin"/>
        </w:r>
        <w:r>
          <w:rPr>
            <w:webHidden/>
          </w:rPr>
          <w:instrText xml:space="preserve"> PAGEREF _Toc115392483 \h </w:instrText>
        </w:r>
        <w:r>
          <w:rPr>
            <w:webHidden/>
          </w:rPr>
        </w:r>
        <w:r>
          <w:rPr>
            <w:webHidden/>
          </w:rPr>
          <w:fldChar w:fldCharType="separate"/>
        </w:r>
        <w:r>
          <w:rPr>
            <w:webHidden/>
          </w:rPr>
          <w:t>436</w:t>
        </w:r>
        <w:r>
          <w:rPr>
            <w:webHidden/>
          </w:rPr>
          <w:fldChar w:fldCharType="end"/>
        </w:r>
      </w:hyperlink>
    </w:p>
    <w:p w14:paraId="14C10158" w14:textId="77777777" w:rsidR="005560B4" w:rsidRDefault="005560B4">
      <w:pPr>
        <w:pStyle w:val="36"/>
        <w:rPr>
          <w:rFonts w:asciiTheme="minorHAnsi" w:eastAsiaTheme="minorEastAsia" w:hAnsiTheme="minorHAnsi" w:cstheme="minorBidi"/>
          <w:bCs w:val="0"/>
          <w:iCs w:val="0"/>
          <w:sz w:val="22"/>
          <w:szCs w:val="22"/>
        </w:rPr>
      </w:pPr>
      <w:hyperlink w:anchor="_Toc115392484" w:history="1">
        <w:r w:rsidRPr="00822095">
          <w:rPr>
            <w:rStyle w:val="af1"/>
          </w:rPr>
          <w:t>11.1.16.</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«tR_763_G_S3_2_D»</w:t>
        </w:r>
        <w:r>
          <w:rPr>
            <w:webHidden/>
          </w:rPr>
          <w:tab/>
        </w:r>
        <w:r>
          <w:rPr>
            <w:webHidden/>
          </w:rPr>
          <w:fldChar w:fldCharType="begin"/>
        </w:r>
        <w:r>
          <w:rPr>
            <w:webHidden/>
          </w:rPr>
          <w:instrText xml:space="preserve"> PAGEREF _Toc115392484 \h </w:instrText>
        </w:r>
        <w:r>
          <w:rPr>
            <w:webHidden/>
          </w:rPr>
        </w:r>
        <w:r>
          <w:rPr>
            <w:webHidden/>
          </w:rPr>
          <w:fldChar w:fldCharType="separate"/>
        </w:r>
        <w:r>
          <w:rPr>
            <w:webHidden/>
          </w:rPr>
          <w:t>439</w:t>
        </w:r>
        <w:r>
          <w:rPr>
            <w:webHidden/>
          </w:rPr>
          <w:fldChar w:fldCharType="end"/>
        </w:r>
      </w:hyperlink>
    </w:p>
    <w:p w14:paraId="4B5D5C2C" w14:textId="77777777" w:rsidR="005560B4" w:rsidRDefault="005560B4">
      <w:pPr>
        <w:pStyle w:val="36"/>
        <w:rPr>
          <w:rFonts w:asciiTheme="minorHAnsi" w:eastAsiaTheme="minorEastAsia" w:hAnsiTheme="minorHAnsi" w:cstheme="minorBidi"/>
          <w:bCs w:val="0"/>
          <w:iCs w:val="0"/>
          <w:sz w:val="22"/>
          <w:szCs w:val="22"/>
        </w:rPr>
      </w:pPr>
      <w:hyperlink w:anchor="_Toc115392485" w:history="1">
        <w:r w:rsidRPr="00822095">
          <w:rPr>
            <w:rStyle w:val="af1"/>
          </w:rPr>
          <w:t>11.1.17.</w:t>
        </w:r>
        <w:r>
          <w:rPr>
            <w:rFonts w:asciiTheme="minorHAnsi" w:eastAsiaTheme="minorEastAsia" w:hAnsiTheme="minorHAnsi" w:cstheme="minorBidi"/>
            <w:bCs w:val="0"/>
            <w:iCs w:val="0"/>
            <w:sz w:val="22"/>
            <w:szCs w:val="22"/>
          </w:rPr>
          <w:tab/>
        </w:r>
        <w:r w:rsidRPr="00822095">
          <w:rPr>
            <w:rStyle w:val="af1"/>
          </w:rPr>
          <w:t>Описание комплексного типа «tR_763_G_S3_2_D_ITEM»</w:t>
        </w:r>
        <w:r>
          <w:rPr>
            <w:webHidden/>
          </w:rPr>
          <w:tab/>
        </w:r>
        <w:r>
          <w:rPr>
            <w:webHidden/>
          </w:rPr>
          <w:fldChar w:fldCharType="begin"/>
        </w:r>
        <w:r>
          <w:rPr>
            <w:webHidden/>
          </w:rPr>
          <w:instrText xml:space="preserve"> PAGEREF _Toc115392485 \h </w:instrText>
        </w:r>
        <w:r>
          <w:rPr>
            <w:webHidden/>
          </w:rPr>
        </w:r>
        <w:r>
          <w:rPr>
            <w:webHidden/>
          </w:rPr>
          <w:fldChar w:fldCharType="separate"/>
        </w:r>
        <w:r>
          <w:rPr>
            <w:webHidden/>
          </w:rPr>
          <w:t>439</w:t>
        </w:r>
        <w:r>
          <w:rPr>
            <w:webHidden/>
          </w:rPr>
          <w:fldChar w:fldCharType="end"/>
        </w:r>
      </w:hyperlink>
    </w:p>
    <w:p w14:paraId="57A5CE3D" w14:textId="77777777" w:rsidR="005560B4" w:rsidRDefault="005560B4">
      <w:pPr>
        <w:pStyle w:val="36"/>
        <w:rPr>
          <w:rFonts w:asciiTheme="minorHAnsi" w:eastAsiaTheme="minorEastAsia" w:hAnsiTheme="minorHAnsi" w:cstheme="minorBidi"/>
          <w:bCs w:val="0"/>
          <w:iCs w:val="0"/>
          <w:sz w:val="22"/>
          <w:szCs w:val="22"/>
        </w:rPr>
      </w:pPr>
      <w:hyperlink w:anchor="_Toc115392486" w:history="1">
        <w:r w:rsidRPr="00822095">
          <w:rPr>
            <w:rStyle w:val="af1"/>
          </w:rPr>
          <w:t>11.1.18.</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_Toc115392486 \h </w:instrText>
        </w:r>
        <w:r>
          <w:rPr>
            <w:webHidden/>
          </w:rPr>
        </w:r>
        <w:r>
          <w:rPr>
            <w:webHidden/>
          </w:rPr>
          <w:fldChar w:fldCharType="separate"/>
        </w:r>
        <w:r>
          <w:rPr>
            <w:webHidden/>
          </w:rPr>
          <w:t>441</w:t>
        </w:r>
        <w:r>
          <w:rPr>
            <w:webHidden/>
          </w:rPr>
          <w:fldChar w:fldCharType="end"/>
        </w:r>
      </w:hyperlink>
    </w:p>
    <w:p w14:paraId="0EE5D43A" w14:textId="77777777" w:rsidR="005560B4" w:rsidRDefault="005560B4">
      <w:pPr>
        <w:pStyle w:val="36"/>
        <w:rPr>
          <w:rFonts w:asciiTheme="minorHAnsi" w:eastAsiaTheme="minorEastAsia" w:hAnsiTheme="minorHAnsi" w:cstheme="minorBidi"/>
          <w:bCs w:val="0"/>
          <w:iCs w:val="0"/>
          <w:sz w:val="22"/>
          <w:szCs w:val="22"/>
        </w:rPr>
      </w:pPr>
      <w:hyperlink w:anchor="_Toc115392487" w:history="1">
        <w:r w:rsidRPr="00822095">
          <w:rPr>
            <w:rStyle w:val="af1"/>
            <w:highlight w:val="green"/>
          </w:rPr>
          <w:t>11.1.19.</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_Toc115392487 \h </w:instrText>
        </w:r>
        <w:r>
          <w:rPr>
            <w:webHidden/>
          </w:rPr>
        </w:r>
        <w:r>
          <w:rPr>
            <w:webHidden/>
          </w:rPr>
          <w:fldChar w:fldCharType="separate"/>
        </w:r>
        <w:r>
          <w:rPr>
            <w:webHidden/>
          </w:rPr>
          <w:t>442</w:t>
        </w:r>
        <w:r>
          <w:rPr>
            <w:webHidden/>
          </w:rPr>
          <w:fldChar w:fldCharType="end"/>
        </w:r>
      </w:hyperlink>
    </w:p>
    <w:p w14:paraId="220B7549" w14:textId="77777777" w:rsidR="005560B4" w:rsidRDefault="005560B4">
      <w:pPr>
        <w:pStyle w:val="2b"/>
        <w:rPr>
          <w:rFonts w:asciiTheme="minorHAnsi" w:eastAsiaTheme="minorEastAsia" w:hAnsiTheme="minorHAnsi" w:cstheme="minorBidi"/>
          <w:bCs w:val="0"/>
          <w:sz w:val="22"/>
          <w:szCs w:val="22"/>
        </w:rPr>
      </w:pPr>
      <w:hyperlink w:anchor="_Toc115392488" w:history="1">
        <w:r w:rsidRPr="00822095">
          <w:rPr>
            <w:rStyle w:val="af1"/>
            <w:highlight w:val="green"/>
          </w:rPr>
          <w:t>11.2.</w:t>
        </w:r>
        <w:r>
          <w:rPr>
            <w:rFonts w:asciiTheme="minorHAnsi" w:eastAsiaTheme="minorEastAsia" w:hAnsiTheme="minorHAnsi" w:cstheme="minorBidi"/>
            <w:bCs w:val="0"/>
            <w:sz w:val="22"/>
            <w:szCs w:val="22"/>
          </w:rPr>
          <w:tab/>
        </w:r>
        <w:r w:rsidRPr="00822095">
          <w:rPr>
            <w:rStyle w:val="af1"/>
            <w:highlight w:val="green"/>
          </w:rPr>
          <w:t>Описание документа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Pr>
            <w:webHidden/>
          </w:rPr>
          <w:tab/>
        </w:r>
        <w:r>
          <w:rPr>
            <w:webHidden/>
          </w:rPr>
          <w:fldChar w:fldCharType="begin"/>
        </w:r>
        <w:r>
          <w:rPr>
            <w:webHidden/>
          </w:rPr>
          <w:instrText xml:space="preserve"> PAGEREF _Toc115392488 \h </w:instrText>
        </w:r>
        <w:r>
          <w:rPr>
            <w:webHidden/>
          </w:rPr>
        </w:r>
        <w:r>
          <w:rPr>
            <w:webHidden/>
          </w:rPr>
          <w:fldChar w:fldCharType="separate"/>
        </w:r>
        <w:r>
          <w:rPr>
            <w:webHidden/>
          </w:rPr>
          <w:t>443</w:t>
        </w:r>
        <w:r>
          <w:rPr>
            <w:webHidden/>
          </w:rPr>
          <w:fldChar w:fldCharType="end"/>
        </w:r>
      </w:hyperlink>
    </w:p>
    <w:p w14:paraId="2C9F3E8C" w14:textId="77777777" w:rsidR="005560B4" w:rsidRDefault="005560B4">
      <w:pPr>
        <w:pStyle w:val="36"/>
        <w:rPr>
          <w:rFonts w:asciiTheme="minorHAnsi" w:eastAsiaTheme="minorEastAsia" w:hAnsiTheme="minorHAnsi" w:cstheme="minorBidi"/>
          <w:bCs w:val="0"/>
          <w:iCs w:val="0"/>
          <w:sz w:val="22"/>
          <w:szCs w:val="22"/>
        </w:rPr>
      </w:pPr>
      <w:hyperlink w:anchor="_Toc115392489" w:history="1">
        <w:r w:rsidRPr="00822095">
          <w:rPr>
            <w:rStyle w:val="af1"/>
          </w:rPr>
          <w:t>11.2.1.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_Toc115392489 \h </w:instrText>
        </w:r>
        <w:r>
          <w:rPr>
            <w:webHidden/>
          </w:rPr>
        </w:r>
        <w:r>
          <w:rPr>
            <w:webHidden/>
          </w:rPr>
          <w:fldChar w:fldCharType="separate"/>
        </w:r>
        <w:r>
          <w:rPr>
            <w:webHidden/>
          </w:rPr>
          <w:t>443</w:t>
        </w:r>
        <w:r>
          <w:rPr>
            <w:webHidden/>
          </w:rPr>
          <w:fldChar w:fldCharType="end"/>
        </w:r>
      </w:hyperlink>
    </w:p>
    <w:p w14:paraId="742F5035" w14:textId="77777777" w:rsidR="005560B4" w:rsidRDefault="005560B4">
      <w:pPr>
        <w:pStyle w:val="36"/>
        <w:rPr>
          <w:rFonts w:asciiTheme="minorHAnsi" w:eastAsiaTheme="minorEastAsia" w:hAnsiTheme="minorHAnsi" w:cstheme="minorBidi"/>
          <w:bCs w:val="0"/>
          <w:iCs w:val="0"/>
          <w:sz w:val="22"/>
          <w:szCs w:val="22"/>
        </w:rPr>
      </w:pPr>
      <w:hyperlink w:anchor="_Toc115392490" w:history="1">
        <w:r w:rsidRPr="00822095">
          <w:rPr>
            <w:rStyle w:val="af1"/>
            <w:highlight w:val="green"/>
          </w:rPr>
          <w:t>11.2.2.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«tVLS_REPORT_0531789»</w:t>
        </w:r>
        <w:r>
          <w:rPr>
            <w:webHidden/>
          </w:rPr>
          <w:tab/>
        </w:r>
        <w:r>
          <w:rPr>
            <w:webHidden/>
          </w:rPr>
          <w:fldChar w:fldCharType="begin"/>
        </w:r>
        <w:r>
          <w:rPr>
            <w:webHidden/>
          </w:rPr>
          <w:instrText xml:space="preserve"> PAGEREF _Toc115392490 \h </w:instrText>
        </w:r>
        <w:r>
          <w:rPr>
            <w:webHidden/>
          </w:rPr>
        </w:r>
        <w:r>
          <w:rPr>
            <w:webHidden/>
          </w:rPr>
          <w:fldChar w:fldCharType="separate"/>
        </w:r>
        <w:r>
          <w:rPr>
            <w:webHidden/>
          </w:rPr>
          <w:t>444</w:t>
        </w:r>
        <w:r>
          <w:rPr>
            <w:webHidden/>
          </w:rPr>
          <w:fldChar w:fldCharType="end"/>
        </w:r>
      </w:hyperlink>
    </w:p>
    <w:p w14:paraId="5624E8CE" w14:textId="77777777" w:rsidR="005560B4" w:rsidRDefault="005560B4">
      <w:pPr>
        <w:pStyle w:val="36"/>
        <w:rPr>
          <w:rFonts w:asciiTheme="minorHAnsi" w:eastAsiaTheme="minorEastAsia" w:hAnsiTheme="minorHAnsi" w:cstheme="minorBidi"/>
          <w:bCs w:val="0"/>
          <w:iCs w:val="0"/>
          <w:sz w:val="22"/>
          <w:szCs w:val="22"/>
        </w:rPr>
      </w:pPr>
      <w:hyperlink w:anchor="_Toc115392491" w:history="1">
        <w:r w:rsidRPr="00822095">
          <w:rPr>
            <w:rStyle w:val="af1"/>
          </w:rPr>
          <w:t>11.2.3.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_Toc115392491 \h </w:instrText>
        </w:r>
        <w:r>
          <w:rPr>
            <w:webHidden/>
          </w:rPr>
        </w:r>
        <w:r>
          <w:rPr>
            <w:webHidden/>
          </w:rPr>
          <w:fldChar w:fldCharType="separate"/>
        </w:r>
        <w:r>
          <w:rPr>
            <w:webHidden/>
          </w:rPr>
          <w:t>451</w:t>
        </w:r>
        <w:r>
          <w:rPr>
            <w:webHidden/>
          </w:rPr>
          <w:fldChar w:fldCharType="end"/>
        </w:r>
      </w:hyperlink>
    </w:p>
    <w:p w14:paraId="610401DF" w14:textId="77777777" w:rsidR="005560B4" w:rsidRDefault="005560B4">
      <w:pPr>
        <w:pStyle w:val="36"/>
        <w:rPr>
          <w:rFonts w:asciiTheme="minorHAnsi" w:eastAsiaTheme="minorEastAsia" w:hAnsiTheme="minorHAnsi" w:cstheme="minorBidi"/>
          <w:bCs w:val="0"/>
          <w:iCs w:val="0"/>
          <w:sz w:val="22"/>
          <w:szCs w:val="22"/>
        </w:rPr>
      </w:pPr>
      <w:hyperlink w:anchor="_Toc115392492" w:history="1">
        <w:r w:rsidRPr="00822095">
          <w:rPr>
            <w:rStyle w:val="af1"/>
          </w:rPr>
          <w:t>11.2.4.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_Toc115392492 \h </w:instrText>
        </w:r>
        <w:r>
          <w:rPr>
            <w:webHidden/>
          </w:rPr>
        </w:r>
        <w:r>
          <w:rPr>
            <w:webHidden/>
          </w:rPr>
          <w:fldChar w:fldCharType="separate"/>
        </w:r>
        <w:r>
          <w:rPr>
            <w:webHidden/>
          </w:rPr>
          <w:t>451</w:t>
        </w:r>
        <w:r>
          <w:rPr>
            <w:webHidden/>
          </w:rPr>
          <w:fldChar w:fldCharType="end"/>
        </w:r>
      </w:hyperlink>
    </w:p>
    <w:p w14:paraId="71C8BC73" w14:textId="77777777" w:rsidR="005560B4" w:rsidRDefault="005560B4">
      <w:pPr>
        <w:pStyle w:val="36"/>
        <w:rPr>
          <w:rFonts w:asciiTheme="minorHAnsi" w:eastAsiaTheme="minorEastAsia" w:hAnsiTheme="minorHAnsi" w:cstheme="minorBidi"/>
          <w:bCs w:val="0"/>
          <w:iCs w:val="0"/>
          <w:sz w:val="22"/>
          <w:szCs w:val="22"/>
        </w:rPr>
      </w:pPr>
      <w:hyperlink w:anchor="_Toc115392493" w:history="1">
        <w:r w:rsidRPr="00822095">
          <w:rPr>
            <w:rStyle w:val="af1"/>
          </w:rPr>
          <w:t>11.2.5.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_Toc115392493 \h </w:instrText>
        </w:r>
        <w:r>
          <w:rPr>
            <w:webHidden/>
          </w:rPr>
        </w:r>
        <w:r>
          <w:rPr>
            <w:webHidden/>
          </w:rPr>
          <w:fldChar w:fldCharType="separate"/>
        </w:r>
        <w:r>
          <w:rPr>
            <w:webHidden/>
          </w:rPr>
          <w:t>452</w:t>
        </w:r>
        <w:r>
          <w:rPr>
            <w:webHidden/>
          </w:rPr>
          <w:fldChar w:fldCharType="end"/>
        </w:r>
      </w:hyperlink>
    </w:p>
    <w:p w14:paraId="3CF26BF5" w14:textId="77777777" w:rsidR="005560B4" w:rsidRDefault="005560B4">
      <w:pPr>
        <w:pStyle w:val="36"/>
        <w:rPr>
          <w:rFonts w:asciiTheme="minorHAnsi" w:eastAsiaTheme="minorEastAsia" w:hAnsiTheme="minorHAnsi" w:cstheme="minorBidi"/>
          <w:bCs w:val="0"/>
          <w:iCs w:val="0"/>
          <w:sz w:val="22"/>
          <w:szCs w:val="22"/>
        </w:rPr>
      </w:pPr>
      <w:hyperlink w:anchor="_Toc115392494" w:history="1">
        <w:r w:rsidRPr="00822095">
          <w:rPr>
            <w:rStyle w:val="af1"/>
          </w:rPr>
          <w:t>11.2.6.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_Toc115392494 \h </w:instrText>
        </w:r>
        <w:r>
          <w:rPr>
            <w:webHidden/>
          </w:rPr>
        </w:r>
        <w:r>
          <w:rPr>
            <w:webHidden/>
          </w:rPr>
          <w:fldChar w:fldCharType="separate"/>
        </w:r>
        <w:r>
          <w:rPr>
            <w:webHidden/>
          </w:rPr>
          <w:t>452</w:t>
        </w:r>
        <w:r>
          <w:rPr>
            <w:webHidden/>
          </w:rPr>
          <w:fldChar w:fldCharType="end"/>
        </w:r>
      </w:hyperlink>
    </w:p>
    <w:p w14:paraId="3B246A4D" w14:textId="77777777" w:rsidR="005560B4" w:rsidRDefault="005560B4">
      <w:pPr>
        <w:pStyle w:val="36"/>
        <w:rPr>
          <w:rFonts w:asciiTheme="minorHAnsi" w:eastAsiaTheme="minorEastAsia" w:hAnsiTheme="minorHAnsi" w:cstheme="minorBidi"/>
          <w:bCs w:val="0"/>
          <w:iCs w:val="0"/>
          <w:sz w:val="22"/>
          <w:szCs w:val="22"/>
        </w:rPr>
      </w:pPr>
      <w:hyperlink w:anchor="_Toc115392495" w:history="1">
        <w:r w:rsidRPr="00822095">
          <w:rPr>
            <w:rStyle w:val="af1"/>
          </w:rPr>
          <w:t>11.2.7.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_Toc115392495 \h </w:instrText>
        </w:r>
        <w:r>
          <w:rPr>
            <w:webHidden/>
          </w:rPr>
        </w:r>
        <w:r>
          <w:rPr>
            <w:webHidden/>
          </w:rPr>
          <w:fldChar w:fldCharType="separate"/>
        </w:r>
        <w:r>
          <w:rPr>
            <w:webHidden/>
          </w:rPr>
          <w:t>452</w:t>
        </w:r>
        <w:r>
          <w:rPr>
            <w:webHidden/>
          </w:rPr>
          <w:fldChar w:fldCharType="end"/>
        </w:r>
      </w:hyperlink>
    </w:p>
    <w:p w14:paraId="7F0ECCB5" w14:textId="77777777" w:rsidR="005560B4" w:rsidRDefault="005560B4">
      <w:pPr>
        <w:pStyle w:val="36"/>
        <w:rPr>
          <w:rFonts w:asciiTheme="minorHAnsi" w:eastAsiaTheme="minorEastAsia" w:hAnsiTheme="minorHAnsi" w:cstheme="minorBidi"/>
          <w:bCs w:val="0"/>
          <w:iCs w:val="0"/>
          <w:sz w:val="22"/>
          <w:szCs w:val="22"/>
        </w:rPr>
      </w:pPr>
      <w:hyperlink w:anchor="_Toc115392496" w:history="1">
        <w:r w:rsidRPr="00822095">
          <w:rPr>
            <w:rStyle w:val="af1"/>
          </w:rPr>
          <w:t>11.2.8.</w:t>
        </w:r>
        <w:r>
          <w:rPr>
            <w:rFonts w:asciiTheme="minorHAnsi" w:eastAsiaTheme="minorEastAsia" w:hAnsiTheme="minorHAnsi" w:cstheme="minorBidi"/>
            <w:bCs w:val="0"/>
            <w:iCs w:val="0"/>
            <w:sz w:val="22"/>
            <w:szCs w:val="22"/>
          </w:rPr>
          <w:tab/>
        </w:r>
        <w:r w:rsidRPr="00822095">
          <w:rPr>
            <w:rStyle w:val="af1"/>
          </w:rPr>
          <w:t>Описание комплексного типа «tR_789_G_S1_D»</w:t>
        </w:r>
        <w:r>
          <w:rPr>
            <w:webHidden/>
          </w:rPr>
          <w:tab/>
        </w:r>
        <w:r>
          <w:rPr>
            <w:webHidden/>
          </w:rPr>
          <w:fldChar w:fldCharType="begin"/>
        </w:r>
        <w:r>
          <w:rPr>
            <w:webHidden/>
          </w:rPr>
          <w:instrText xml:space="preserve"> PAGEREF _Toc115392496 \h </w:instrText>
        </w:r>
        <w:r>
          <w:rPr>
            <w:webHidden/>
          </w:rPr>
        </w:r>
        <w:r>
          <w:rPr>
            <w:webHidden/>
          </w:rPr>
          <w:fldChar w:fldCharType="separate"/>
        </w:r>
        <w:r>
          <w:rPr>
            <w:webHidden/>
          </w:rPr>
          <w:t>453</w:t>
        </w:r>
        <w:r>
          <w:rPr>
            <w:webHidden/>
          </w:rPr>
          <w:fldChar w:fldCharType="end"/>
        </w:r>
      </w:hyperlink>
    </w:p>
    <w:p w14:paraId="75D0398E" w14:textId="77777777" w:rsidR="005560B4" w:rsidRDefault="005560B4">
      <w:pPr>
        <w:pStyle w:val="36"/>
        <w:rPr>
          <w:rFonts w:asciiTheme="minorHAnsi" w:eastAsiaTheme="minorEastAsia" w:hAnsiTheme="minorHAnsi" w:cstheme="minorBidi"/>
          <w:bCs w:val="0"/>
          <w:iCs w:val="0"/>
          <w:sz w:val="22"/>
          <w:szCs w:val="22"/>
        </w:rPr>
      </w:pPr>
      <w:hyperlink w:anchor="_Toc115392497" w:history="1">
        <w:r w:rsidRPr="00822095">
          <w:rPr>
            <w:rStyle w:val="af1"/>
          </w:rPr>
          <w:t>11.2.9.</w:t>
        </w:r>
        <w:r>
          <w:rPr>
            <w:rFonts w:asciiTheme="minorHAnsi" w:eastAsiaTheme="minorEastAsia" w:hAnsiTheme="minorHAnsi" w:cstheme="minorBidi"/>
            <w:bCs w:val="0"/>
            <w:iCs w:val="0"/>
            <w:sz w:val="22"/>
            <w:szCs w:val="22"/>
          </w:rPr>
          <w:tab/>
        </w:r>
        <w:r w:rsidRPr="00822095">
          <w:rPr>
            <w:rStyle w:val="af1"/>
          </w:rPr>
          <w:t>Описание комплексного типа «tR_789_G_S1_D_ITEM»</w:t>
        </w:r>
        <w:r>
          <w:rPr>
            <w:webHidden/>
          </w:rPr>
          <w:tab/>
        </w:r>
        <w:r>
          <w:rPr>
            <w:webHidden/>
          </w:rPr>
          <w:fldChar w:fldCharType="begin"/>
        </w:r>
        <w:r>
          <w:rPr>
            <w:webHidden/>
          </w:rPr>
          <w:instrText xml:space="preserve"> PAGEREF _Toc115392497 \h </w:instrText>
        </w:r>
        <w:r>
          <w:rPr>
            <w:webHidden/>
          </w:rPr>
        </w:r>
        <w:r>
          <w:rPr>
            <w:webHidden/>
          </w:rPr>
          <w:fldChar w:fldCharType="separate"/>
        </w:r>
        <w:r>
          <w:rPr>
            <w:webHidden/>
          </w:rPr>
          <w:t>453</w:t>
        </w:r>
        <w:r>
          <w:rPr>
            <w:webHidden/>
          </w:rPr>
          <w:fldChar w:fldCharType="end"/>
        </w:r>
      </w:hyperlink>
    </w:p>
    <w:p w14:paraId="503CFBE3" w14:textId="77777777" w:rsidR="005560B4" w:rsidRDefault="005560B4">
      <w:pPr>
        <w:pStyle w:val="36"/>
        <w:rPr>
          <w:rFonts w:asciiTheme="minorHAnsi" w:eastAsiaTheme="minorEastAsia" w:hAnsiTheme="minorHAnsi" w:cstheme="minorBidi"/>
          <w:bCs w:val="0"/>
          <w:iCs w:val="0"/>
          <w:sz w:val="22"/>
          <w:szCs w:val="22"/>
        </w:rPr>
      </w:pPr>
      <w:hyperlink w:anchor="_Toc115392498" w:history="1">
        <w:r w:rsidRPr="00822095">
          <w:rPr>
            <w:rStyle w:val="af1"/>
          </w:rPr>
          <w:t>11.2.10.</w:t>
        </w:r>
        <w:r>
          <w:rPr>
            <w:rFonts w:asciiTheme="minorHAnsi" w:eastAsiaTheme="minorEastAsia" w:hAnsiTheme="minorHAnsi" w:cstheme="minorBidi"/>
            <w:bCs w:val="0"/>
            <w:iCs w:val="0"/>
            <w:sz w:val="22"/>
            <w:szCs w:val="22"/>
          </w:rPr>
          <w:tab/>
        </w:r>
        <w:r w:rsidRPr="00822095">
          <w:rPr>
            <w:rStyle w:val="af1"/>
          </w:rPr>
          <w:t>Описание комплексного типа «tR_789_G_S2_D»</w:t>
        </w:r>
        <w:r>
          <w:rPr>
            <w:webHidden/>
          </w:rPr>
          <w:tab/>
        </w:r>
        <w:r>
          <w:rPr>
            <w:webHidden/>
          </w:rPr>
          <w:fldChar w:fldCharType="begin"/>
        </w:r>
        <w:r>
          <w:rPr>
            <w:webHidden/>
          </w:rPr>
          <w:instrText xml:space="preserve"> PAGEREF _Toc115392498 \h </w:instrText>
        </w:r>
        <w:r>
          <w:rPr>
            <w:webHidden/>
          </w:rPr>
        </w:r>
        <w:r>
          <w:rPr>
            <w:webHidden/>
          </w:rPr>
          <w:fldChar w:fldCharType="separate"/>
        </w:r>
        <w:r>
          <w:rPr>
            <w:webHidden/>
          </w:rPr>
          <w:t>456</w:t>
        </w:r>
        <w:r>
          <w:rPr>
            <w:webHidden/>
          </w:rPr>
          <w:fldChar w:fldCharType="end"/>
        </w:r>
      </w:hyperlink>
    </w:p>
    <w:p w14:paraId="4E9824AE" w14:textId="77777777" w:rsidR="005560B4" w:rsidRDefault="005560B4">
      <w:pPr>
        <w:pStyle w:val="36"/>
        <w:rPr>
          <w:rFonts w:asciiTheme="minorHAnsi" w:eastAsiaTheme="minorEastAsia" w:hAnsiTheme="minorHAnsi" w:cstheme="minorBidi"/>
          <w:bCs w:val="0"/>
          <w:iCs w:val="0"/>
          <w:sz w:val="22"/>
          <w:szCs w:val="22"/>
        </w:rPr>
      </w:pPr>
      <w:hyperlink w:anchor="_Toc115392499" w:history="1">
        <w:r w:rsidRPr="00822095">
          <w:rPr>
            <w:rStyle w:val="af1"/>
          </w:rPr>
          <w:t>11.2.11.</w:t>
        </w:r>
        <w:r>
          <w:rPr>
            <w:rFonts w:asciiTheme="minorHAnsi" w:eastAsiaTheme="minorEastAsia" w:hAnsiTheme="minorHAnsi" w:cstheme="minorBidi"/>
            <w:bCs w:val="0"/>
            <w:iCs w:val="0"/>
            <w:sz w:val="22"/>
            <w:szCs w:val="22"/>
          </w:rPr>
          <w:tab/>
        </w:r>
        <w:r w:rsidRPr="00822095">
          <w:rPr>
            <w:rStyle w:val="af1"/>
          </w:rPr>
          <w:t>Описание комплексного типа «tR_789_G_S2_D_ITEM»</w:t>
        </w:r>
        <w:r>
          <w:rPr>
            <w:webHidden/>
          </w:rPr>
          <w:tab/>
        </w:r>
        <w:r>
          <w:rPr>
            <w:webHidden/>
          </w:rPr>
          <w:fldChar w:fldCharType="begin"/>
        </w:r>
        <w:r>
          <w:rPr>
            <w:webHidden/>
          </w:rPr>
          <w:instrText xml:space="preserve"> PAGEREF _Toc115392499 \h </w:instrText>
        </w:r>
        <w:r>
          <w:rPr>
            <w:webHidden/>
          </w:rPr>
        </w:r>
        <w:r>
          <w:rPr>
            <w:webHidden/>
          </w:rPr>
          <w:fldChar w:fldCharType="separate"/>
        </w:r>
        <w:r>
          <w:rPr>
            <w:webHidden/>
          </w:rPr>
          <w:t>457</w:t>
        </w:r>
        <w:r>
          <w:rPr>
            <w:webHidden/>
          </w:rPr>
          <w:fldChar w:fldCharType="end"/>
        </w:r>
      </w:hyperlink>
    </w:p>
    <w:p w14:paraId="3DC412A9" w14:textId="77777777" w:rsidR="005560B4" w:rsidRDefault="005560B4">
      <w:pPr>
        <w:pStyle w:val="36"/>
        <w:rPr>
          <w:rFonts w:asciiTheme="minorHAnsi" w:eastAsiaTheme="minorEastAsia" w:hAnsiTheme="minorHAnsi" w:cstheme="minorBidi"/>
          <w:bCs w:val="0"/>
          <w:iCs w:val="0"/>
          <w:sz w:val="22"/>
          <w:szCs w:val="22"/>
        </w:rPr>
      </w:pPr>
      <w:hyperlink w:anchor="_Toc115392500" w:history="1">
        <w:r w:rsidRPr="00822095">
          <w:rPr>
            <w:rStyle w:val="af1"/>
          </w:rPr>
          <w:t>11.2.12.</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_Toc115392500 \h </w:instrText>
        </w:r>
        <w:r>
          <w:rPr>
            <w:webHidden/>
          </w:rPr>
        </w:r>
        <w:r>
          <w:rPr>
            <w:webHidden/>
          </w:rPr>
          <w:fldChar w:fldCharType="separate"/>
        </w:r>
        <w:r>
          <w:rPr>
            <w:webHidden/>
          </w:rPr>
          <w:t>458</w:t>
        </w:r>
        <w:r>
          <w:rPr>
            <w:webHidden/>
          </w:rPr>
          <w:fldChar w:fldCharType="end"/>
        </w:r>
      </w:hyperlink>
    </w:p>
    <w:p w14:paraId="260CA301" w14:textId="77777777" w:rsidR="005560B4" w:rsidRDefault="005560B4">
      <w:pPr>
        <w:pStyle w:val="36"/>
        <w:rPr>
          <w:rFonts w:asciiTheme="minorHAnsi" w:eastAsiaTheme="minorEastAsia" w:hAnsiTheme="minorHAnsi" w:cstheme="minorBidi"/>
          <w:bCs w:val="0"/>
          <w:iCs w:val="0"/>
          <w:sz w:val="22"/>
          <w:szCs w:val="22"/>
        </w:rPr>
      </w:pPr>
      <w:hyperlink w:anchor="_Toc115392501" w:history="1">
        <w:r w:rsidRPr="00822095">
          <w:rPr>
            <w:rStyle w:val="af1"/>
            <w:highlight w:val="green"/>
          </w:rPr>
          <w:t>11.2.13.</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_Toc115392501 \h </w:instrText>
        </w:r>
        <w:r>
          <w:rPr>
            <w:webHidden/>
          </w:rPr>
        </w:r>
        <w:r>
          <w:rPr>
            <w:webHidden/>
          </w:rPr>
          <w:fldChar w:fldCharType="separate"/>
        </w:r>
        <w:r>
          <w:rPr>
            <w:webHidden/>
          </w:rPr>
          <w:t>458</w:t>
        </w:r>
        <w:r>
          <w:rPr>
            <w:webHidden/>
          </w:rPr>
          <w:fldChar w:fldCharType="end"/>
        </w:r>
      </w:hyperlink>
    </w:p>
    <w:p w14:paraId="4DD62D63" w14:textId="77777777" w:rsidR="005560B4" w:rsidRDefault="005560B4">
      <w:pPr>
        <w:pStyle w:val="2b"/>
        <w:rPr>
          <w:rFonts w:asciiTheme="minorHAnsi" w:eastAsiaTheme="minorEastAsia" w:hAnsiTheme="minorHAnsi" w:cstheme="minorBidi"/>
          <w:bCs w:val="0"/>
          <w:sz w:val="22"/>
          <w:szCs w:val="22"/>
        </w:rPr>
      </w:pPr>
      <w:hyperlink w:anchor="_Toc115392502" w:history="1">
        <w:r w:rsidRPr="00822095">
          <w:rPr>
            <w:rStyle w:val="af1"/>
            <w:highlight w:val="green"/>
          </w:rPr>
          <w:t>11.3.</w:t>
        </w:r>
        <w:r>
          <w:rPr>
            <w:rFonts w:asciiTheme="minorHAnsi" w:eastAsiaTheme="minorEastAsia" w:hAnsiTheme="minorHAnsi" w:cstheme="minorBidi"/>
            <w:bCs w:val="0"/>
            <w:sz w:val="22"/>
            <w:szCs w:val="22"/>
          </w:rPr>
          <w:tab/>
        </w:r>
        <w:r w:rsidRPr="00822095">
          <w:rPr>
            <w:rStyle w:val="af1"/>
            <w:highlight w:val="green"/>
          </w:rPr>
          <w:t>Описание документа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Pr>
            <w:webHidden/>
          </w:rPr>
          <w:tab/>
        </w:r>
        <w:r>
          <w:rPr>
            <w:webHidden/>
          </w:rPr>
          <w:fldChar w:fldCharType="begin"/>
        </w:r>
        <w:r>
          <w:rPr>
            <w:webHidden/>
          </w:rPr>
          <w:instrText xml:space="preserve"> PAGEREF _Toc115392502 \h </w:instrText>
        </w:r>
        <w:r>
          <w:rPr>
            <w:webHidden/>
          </w:rPr>
        </w:r>
        <w:r>
          <w:rPr>
            <w:webHidden/>
          </w:rPr>
          <w:fldChar w:fldCharType="separate"/>
        </w:r>
        <w:r>
          <w:rPr>
            <w:webHidden/>
          </w:rPr>
          <w:t>460</w:t>
        </w:r>
        <w:r>
          <w:rPr>
            <w:webHidden/>
          </w:rPr>
          <w:fldChar w:fldCharType="end"/>
        </w:r>
      </w:hyperlink>
    </w:p>
    <w:p w14:paraId="2C980881" w14:textId="77777777" w:rsidR="005560B4" w:rsidRDefault="005560B4">
      <w:pPr>
        <w:pStyle w:val="36"/>
        <w:rPr>
          <w:rFonts w:asciiTheme="minorHAnsi" w:eastAsiaTheme="minorEastAsia" w:hAnsiTheme="minorHAnsi" w:cstheme="minorBidi"/>
          <w:bCs w:val="0"/>
          <w:iCs w:val="0"/>
          <w:sz w:val="22"/>
          <w:szCs w:val="22"/>
        </w:rPr>
      </w:pPr>
      <w:hyperlink w:anchor="_Toc115392503" w:history="1">
        <w:r w:rsidRPr="00822095">
          <w:rPr>
            <w:rStyle w:val="af1"/>
          </w:rPr>
          <w:t>11.3.1.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_Toc115392503 \h </w:instrText>
        </w:r>
        <w:r>
          <w:rPr>
            <w:webHidden/>
          </w:rPr>
        </w:r>
        <w:r>
          <w:rPr>
            <w:webHidden/>
          </w:rPr>
          <w:fldChar w:fldCharType="separate"/>
        </w:r>
        <w:r>
          <w:rPr>
            <w:webHidden/>
          </w:rPr>
          <w:t>460</w:t>
        </w:r>
        <w:r>
          <w:rPr>
            <w:webHidden/>
          </w:rPr>
          <w:fldChar w:fldCharType="end"/>
        </w:r>
      </w:hyperlink>
    </w:p>
    <w:p w14:paraId="5F8B1906" w14:textId="77777777" w:rsidR="005560B4" w:rsidRDefault="005560B4">
      <w:pPr>
        <w:pStyle w:val="36"/>
        <w:rPr>
          <w:rFonts w:asciiTheme="minorHAnsi" w:eastAsiaTheme="minorEastAsia" w:hAnsiTheme="minorHAnsi" w:cstheme="minorBidi"/>
          <w:bCs w:val="0"/>
          <w:iCs w:val="0"/>
          <w:sz w:val="22"/>
          <w:szCs w:val="22"/>
        </w:rPr>
      </w:pPr>
      <w:hyperlink w:anchor="_Toc115392504" w:history="1">
        <w:r w:rsidRPr="00822095">
          <w:rPr>
            <w:rStyle w:val="af1"/>
            <w:highlight w:val="green"/>
          </w:rPr>
          <w:t>11.3.2.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«tVLS_REPORT_0531781»</w:t>
        </w:r>
        <w:r>
          <w:rPr>
            <w:webHidden/>
          </w:rPr>
          <w:tab/>
        </w:r>
        <w:r>
          <w:rPr>
            <w:webHidden/>
          </w:rPr>
          <w:fldChar w:fldCharType="begin"/>
        </w:r>
        <w:r>
          <w:rPr>
            <w:webHidden/>
          </w:rPr>
          <w:instrText xml:space="preserve"> PAGEREF _Toc115392504 \h </w:instrText>
        </w:r>
        <w:r>
          <w:rPr>
            <w:webHidden/>
          </w:rPr>
        </w:r>
        <w:r>
          <w:rPr>
            <w:webHidden/>
          </w:rPr>
          <w:fldChar w:fldCharType="separate"/>
        </w:r>
        <w:r>
          <w:rPr>
            <w:webHidden/>
          </w:rPr>
          <w:t>460</w:t>
        </w:r>
        <w:r>
          <w:rPr>
            <w:webHidden/>
          </w:rPr>
          <w:fldChar w:fldCharType="end"/>
        </w:r>
      </w:hyperlink>
    </w:p>
    <w:p w14:paraId="764BE50D" w14:textId="77777777" w:rsidR="005560B4" w:rsidRDefault="005560B4">
      <w:pPr>
        <w:pStyle w:val="36"/>
        <w:rPr>
          <w:rFonts w:asciiTheme="minorHAnsi" w:eastAsiaTheme="minorEastAsia" w:hAnsiTheme="minorHAnsi" w:cstheme="minorBidi"/>
          <w:bCs w:val="0"/>
          <w:iCs w:val="0"/>
          <w:sz w:val="22"/>
          <w:szCs w:val="22"/>
        </w:rPr>
      </w:pPr>
      <w:hyperlink w:anchor="_Toc115392505" w:history="1">
        <w:r w:rsidRPr="00822095">
          <w:rPr>
            <w:rStyle w:val="af1"/>
          </w:rPr>
          <w:t>11.3.3.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_Toc115392505 \h </w:instrText>
        </w:r>
        <w:r>
          <w:rPr>
            <w:webHidden/>
          </w:rPr>
        </w:r>
        <w:r>
          <w:rPr>
            <w:webHidden/>
          </w:rPr>
          <w:fldChar w:fldCharType="separate"/>
        </w:r>
        <w:r>
          <w:rPr>
            <w:webHidden/>
          </w:rPr>
          <w:t>470</w:t>
        </w:r>
        <w:r>
          <w:rPr>
            <w:webHidden/>
          </w:rPr>
          <w:fldChar w:fldCharType="end"/>
        </w:r>
      </w:hyperlink>
    </w:p>
    <w:p w14:paraId="589F16D0" w14:textId="77777777" w:rsidR="005560B4" w:rsidRDefault="005560B4">
      <w:pPr>
        <w:pStyle w:val="36"/>
        <w:rPr>
          <w:rFonts w:asciiTheme="minorHAnsi" w:eastAsiaTheme="minorEastAsia" w:hAnsiTheme="minorHAnsi" w:cstheme="minorBidi"/>
          <w:bCs w:val="0"/>
          <w:iCs w:val="0"/>
          <w:sz w:val="22"/>
          <w:szCs w:val="22"/>
        </w:rPr>
      </w:pPr>
      <w:hyperlink w:anchor="_Toc115392506" w:history="1">
        <w:r w:rsidRPr="00822095">
          <w:rPr>
            <w:rStyle w:val="af1"/>
          </w:rPr>
          <w:t>11.3.4.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_Toc115392506 \h </w:instrText>
        </w:r>
        <w:r>
          <w:rPr>
            <w:webHidden/>
          </w:rPr>
        </w:r>
        <w:r>
          <w:rPr>
            <w:webHidden/>
          </w:rPr>
          <w:fldChar w:fldCharType="separate"/>
        </w:r>
        <w:r>
          <w:rPr>
            <w:webHidden/>
          </w:rPr>
          <w:t>470</w:t>
        </w:r>
        <w:r>
          <w:rPr>
            <w:webHidden/>
          </w:rPr>
          <w:fldChar w:fldCharType="end"/>
        </w:r>
      </w:hyperlink>
    </w:p>
    <w:p w14:paraId="6A3B0366" w14:textId="77777777" w:rsidR="005560B4" w:rsidRDefault="005560B4">
      <w:pPr>
        <w:pStyle w:val="36"/>
        <w:rPr>
          <w:rFonts w:asciiTheme="minorHAnsi" w:eastAsiaTheme="minorEastAsia" w:hAnsiTheme="minorHAnsi" w:cstheme="minorBidi"/>
          <w:bCs w:val="0"/>
          <w:iCs w:val="0"/>
          <w:sz w:val="22"/>
          <w:szCs w:val="22"/>
        </w:rPr>
      </w:pPr>
      <w:hyperlink w:anchor="_Toc115392507" w:history="1">
        <w:r w:rsidRPr="00822095">
          <w:rPr>
            <w:rStyle w:val="af1"/>
          </w:rPr>
          <w:t>11.3.5.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_Toc115392507 \h </w:instrText>
        </w:r>
        <w:r>
          <w:rPr>
            <w:webHidden/>
          </w:rPr>
        </w:r>
        <w:r>
          <w:rPr>
            <w:webHidden/>
          </w:rPr>
          <w:fldChar w:fldCharType="separate"/>
        </w:r>
        <w:r>
          <w:rPr>
            <w:webHidden/>
          </w:rPr>
          <w:t>471</w:t>
        </w:r>
        <w:r>
          <w:rPr>
            <w:webHidden/>
          </w:rPr>
          <w:fldChar w:fldCharType="end"/>
        </w:r>
      </w:hyperlink>
    </w:p>
    <w:p w14:paraId="74FE5816" w14:textId="77777777" w:rsidR="005560B4" w:rsidRDefault="005560B4">
      <w:pPr>
        <w:pStyle w:val="36"/>
        <w:rPr>
          <w:rFonts w:asciiTheme="minorHAnsi" w:eastAsiaTheme="minorEastAsia" w:hAnsiTheme="minorHAnsi" w:cstheme="minorBidi"/>
          <w:bCs w:val="0"/>
          <w:iCs w:val="0"/>
          <w:sz w:val="22"/>
          <w:szCs w:val="22"/>
        </w:rPr>
      </w:pPr>
      <w:hyperlink w:anchor="_Toc115392508" w:history="1">
        <w:r w:rsidRPr="00822095">
          <w:rPr>
            <w:rStyle w:val="af1"/>
          </w:rPr>
          <w:t>11.3.6.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_Toc115392508 \h </w:instrText>
        </w:r>
        <w:r>
          <w:rPr>
            <w:webHidden/>
          </w:rPr>
        </w:r>
        <w:r>
          <w:rPr>
            <w:webHidden/>
          </w:rPr>
          <w:fldChar w:fldCharType="separate"/>
        </w:r>
        <w:r>
          <w:rPr>
            <w:webHidden/>
          </w:rPr>
          <w:t>471</w:t>
        </w:r>
        <w:r>
          <w:rPr>
            <w:webHidden/>
          </w:rPr>
          <w:fldChar w:fldCharType="end"/>
        </w:r>
      </w:hyperlink>
    </w:p>
    <w:p w14:paraId="5C8643BE" w14:textId="77777777" w:rsidR="005560B4" w:rsidRDefault="005560B4">
      <w:pPr>
        <w:pStyle w:val="36"/>
        <w:rPr>
          <w:rFonts w:asciiTheme="minorHAnsi" w:eastAsiaTheme="minorEastAsia" w:hAnsiTheme="minorHAnsi" w:cstheme="minorBidi"/>
          <w:bCs w:val="0"/>
          <w:iCs w:val="0"/>
          <w:sz w:val="22"/>
          <w:szCs w:val="22"/>
        </w:rPr>
      </w:pPr>
      <w:hyperlink w:anchor="_Toc115392509" w:history="1">
        <w:r w:rsidRPr="00822095">
          <w:rPr>
            <w:rStyle w:val="af1"/>
          </w:rPr>
          <w:t>11.3.7.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_Toc115392509 \h </w:instrText>
        </w:r>
        <w:r>
          <w:rPr>
            <w:webHidden/>
          </w:rPr>
        </w:r>
        <w:r>
          <w:rPr>
            <w:webHidden/>
          </w:rPr>
          <w:fldChar w:fldCharType="separate"/>
        </w:r>
        <w:r>
          <w:rPr>
            <w:webHidden/>
          </w:rPr>
          <w:t>472</w:t>
        </w:r>
        <w:r>
          <w:rPr>
            <w:webHidden/>
          </w:rPr>
          <w:fldChar w:fldCharType="end"/>
        </w:r>
      </w:hyperlink>
    </w:p>
    <w:p w14:paraId="25E1C4B0" w14:textId="77777777" w:rsidR="005560B4" w:rsidRDefault="005560B4">
      <w:pPr>
        <w:pStyle w:val="36"/>
        <w:rPr>
          <w:rFonts w:asciiTheme="minorHAnsi" w:eastAsiaTheme="minorEastAsia" w:hAnsiTheme="minorHAnsi" w:cstheme="minorBidi"/>
          <w:bCs w:val="0"/>
          <w:iCs w:val="0"/>
          <w:sz w:val="22"/>
          <w:szCs w:val="22"/>
        </w:rPr>
      </w:pPr>
      <w:hyperlink w:anchor="_Toc115392510" w:history="1">
        <w:r w:rsidRPr="00822095">
          <w:rPr>
            <w:rStyle w:val="af1"/>
          </w:rPr>
          <w:t>11.3.8.</w:t>
        </w:r>
        <w:r>
          <w:rPr>
            <w:rFonts w:asciiTheme="minorHAnsi" w:eastAsiaTheme="minorEastAsia" w:hAnsiTheme="minorHAnsi" w:cstheme="minorBidi"/>
            <w:bCs w:val="0"/>
            <w:iCs w:val="0"/>
            <w:sz w:val="22"/>
            <w:szCs w:val="22"/>
          </w:rPr>
          <w:tab/>
        </w:r>
        <w:r w:rsidRPr="00822095">
          <w:rPr>
            <w:rStyle w:val="af1"/>
          </w:rPr>
          <w:t>Описание комплексного типа «tR_781_G_S1_D»</w:t>
        </w:r>
        <w:r>
          <w:rPr>
            <w:webHidden/>
          </w:rPr>
          <w:tab/>
        </w:r>
        <w:r>
          <w:rPr>
            <w:webHidden/>
          </w:rPr>
          <w:fldChar w:fldCharType="begin"/>
        </w:r>
        <w:r>
          <w:rPr>
            <w:webHidden/>
          </w:rPr>
          <w:instrText xml:space="preserve"> PAGEREF _Toc115392510 \h </w:instrText>
        </w:r>
        <w:r>
          <w:rPr>
            <w:webHidden/>
          </w:rPr>
        </w:r>
        <w:r>
          <w:rPr>
            <w:webHidden/>
          </w:rPr>
          <w:fldChar w:fldCharType="separate"/>
        </w:r>
        <w:r>
          <w:rPr>
            <w:webHidden/>
          </w:rPr>
          <w:t>472</w:t>
        </w:r>
        <w:r>
          <w:rPr>
            <w:webHidden/>
          </w:rPr>
          <w:fldChar w:fldCharType="end"/>
        </w:r>
      </w:hyperlink>
    </w:p>
    <w:p w14:paraId="614366A8" w14:textId="77777777" w:rsidR="005560B4" w:rsidRDefault="005560B4">
      <w:pPr>
        <w:pStyle w:val="36"/>
        <w:rPr>
          <w:rFonts w:asciiTheme="minorHAnsi" w:eastAsiaTheme="minorEastAsia" w:hAnsiTheme="minorHAnsi" w:cstheme="minorBidi"/>
          <w:bCs w:val="0"/>
          <w:iCs w:val="0"/>
          <w:sz w:val="22"/>
          <w:szCs w:val="22"/>
        </w:rPr>
      </w:pPr>
      <w:hyperlink w:anchor="_Toc115392511" w:history="1">
        <w:r w:rsidRPr="00822095">
          <w:rPr>
            <w:rStyle w:val="af1"/>
          </w:rPr>
          <w:t>11.3.9.</w:t>
        </w:r>
        <w:r>
          <w:rPr>
            <w:rFonts w:asciiTheme="minorHAnsi" w:eastAsiaTheme="minorEastAsia" w:hAnsiTheme="minorHAnsi" w:cstheme="minorBidi"/>
            <w:bCs w:val="0"/>
            <w:iCs w:val="0"/>
            <w:sz w:val="22"/>
            <w:szCs w:val="22"/>
          </w:rPr>
          <w:tab/>
        </w:r>
        <w:r w:rsidRPr="00822095">
          <w:rPr>
            <w:rStyle w:val="af1"/>
          </w:rPr>
          <w:t>Описание комплексного типа «tR_781_G_S1_D_ITEM»</w:t>
        </w:r>
        <w:r>
          <w:rPr>
            <w:webHidden/>
          </w:rPr>
          <w:tab/>
        </w:r>
        <w:r>
          <w:rPr>
            <w:webHidden/>
          </w:rPr>
          <w:fldChar w:fldCharType="begin"/>
        </w:r>
        <w:r>
          <w:rPr>
            <w:webHidden/>
          </w:rPr>
          <w:instrText xml:space="preserve"> PAGEREF _Toc115392511 \h </w:instrText>
        </w:r>
        <w:r>
          <w:rPr>
            <w:webHidden/>
          </w:rPr>
        </w:r>
        <w:r>
          <w:rPr>
            <w:webHidden/>
          </w:rPr>
          <w:fldChar w:fldCharType="separate"/>
        </w:r>
        <w:r>
          <w:rPr>
            <w:webHidden/>
          </w:rPr>
          <w:t>472</w:t>
        </w:r>
        <w:r>
          <w:rPr>
            <w:webHidden/>
          </w:rPr>
          <w:fldChar w:fldCharType="end"/>
        </w:r>
      </w:hyperlink>
    </w:p>
    <w:p w14:paraId="71C62940" w14:textId="77777777" w:rsidR="005560B4" w:rsidRDefault="005560B4">
      <w:pPr>
        <w:pStyle w:val="36"/>
        <w:rPr>
          <w:rFonts w:asciiTheme="minorHAnsi" w:eastAsiaTheme="minorEastAsia" w:hAnsiTheme="minorHAnsi" w:cstheme="minorBidi"/>
          <w:bCs w:val="0"/>
          <w:iCs w:val="0"/>
          <w:sz w:val="22"/>
          <w:szCs w:val="22"/>
        </w:rPr>
      </w:pPr>
      <w:hyperlink w:anchor="_Toc115392512" w:history="1">
        <w:r w:rsidRPr="00822095">
          <w:rPr>
            <w:rStyle w:val="af1"/>
          </w:rPr>
          <w:t>11.3.10.</w:t>
        </w:r>
        <w:r>
          <w:rPr>
            <w:rFonts w:asciiTheme="minorHAnsi" w:eastAsiaTheme="minorEastAsia" w:hAnsiTheme="minorHAnsi" w:cstheme="minorBidi"/>
            <w:bCs w:val="0"/>
            <w:iCs w:val="0"/>
            <w:sz w:val="22"/>
            <w:szCs w:val="22"/>
          </w:rPr>
          <w:tab/>
        </w:r>
        <w:r w:rsidRPr="00822095">
          <w:rPr>
            <w:rStyle w:val="af1"/>
          </w:rPr>
          <w:t>Описание комплексного типа «tR_781_G_S2_D»</w:t>
        </w:r>
        <w:r>
          <w:rPr>
            <w:webHidden/>
          </w:rPr>
          <w:tab/>
        </w:r>
        <w:r>
          <w:rPr>
            <w:webHidden/>
          </w:rPr>
          <w:fldChar w:fldCharType="begin"/>
        </w:r>
        <w:r>
          <w:rPr>
            <w:webHidden/>
          </w:rPr>
          <w:instrText xml:space="preserve"> PAGEREF _Toc115392512 \h </w:instrText>
        </w:r>
        <w:r>
          <w:rPr>
            <w:webHidden/>
          </w:rPr>
        </w:r>
        <w:r>
          <w:rPr>
            <w:webHidden/>
          </w:rPr>
          <w:fldChar w:fldCharType="separate"/>
        </w:r>
        <w:r>
          <w:rPr>
            <w:webHidden/>
          </w:rPr>
          <w:t>478</w:t>
        </w:r>
        <w:r>
          <w:rPr>
            <w:webHidden/>
          </w:rPr>
          <w:fldChar w:fldCharType="end"/>
        </w:r>
      </w:hyperlink>
    </w:p>
    <w:p w14:paraId="5A295D81" w14:textId="77777777" w:rsidR="005560B4" w:rsidRDefault="005560B4">
      <w:pPr>
        <w:pStyle w:val="36"/>
        <w:rPr>
          <w:rFonts w:asciiTheme="minorHAnsi" w:eastAsiaTheme="minorEastAsia" w:hAnsiTheme="minorHAnsi" w:cstheme="minorBidi"/>
          <w:bCs w:val="0"/>
          <w:iCs w:val="0"/>
          <w:sz w:val="22"/>
          <w:szCs w:val="22"/>
        </w:rPr>
      </w:pPr>
      <w:hyperlink w:anchor="_Toc115392513" w:history="1">
        <w:r w:rsidRPr="00822095">
          <w:rPr>
            <w:rStyle w:val="af1"/>
          </w:rPr>
          <w:t>11.3.11.</w:t>
        </w:r>
        <w:r>
          <w:rPr>
            <w:rFonts w:asciiTheme="minorHAnsi" w:eastAsiaTheme="minorEastAsia" w:hAnsiTheme="minorHAnsi" w:cstheme="minorBidi"/>
            <w:bCs w:val="0"/>
            <w:iCs w:val="0"/>
            <w:sz w:val="22"/>
            <w:szCs w:val="22"/>
          </w:rPr>
          <w:tab/>
        </w:r>
        <w:r w:rsidRPr="00822095">
          <w:rPr>
            <w:rStyle w:val="af1"/>
          </w:rPr>
          <w:t>Описание комплексного типа «tR_781_G_S2_D_ITEM»</w:t>
        </w:r>
        <w:r>
          <w:rPr>
            <w:webHidden/>
          </w:rPr>
          <w:tab/>
        </w:r>
        <w:r>
          <w:rPr>
            <w:webHidden/>
          </w:rPr>
          <w:fldChar w:fldCharType="begin"/>
        </w:r>
        <w:r>
          <w:rPr>
            <w:webHidden/>
          </w:rPr>
          <w:instrText xml:space="preserve"> PAGEREF _Toc115392513 \h </w:instrText>
        </w:r>
        <w:r>
          <w:rPr>
            <w:webHidden/>
          </w:rPr>
        </w:r>
        <w:r>
          <w:rPr>
            <w:webHidden/>
          </w:rPr>
          <w:fldChar w:fldCharType="separate"/>
        </w:r>
        <w:r>
          <w:rPr>
            <w:webHidden/>
          </w:rPr>
          <w:t>478</w:t>
        </w:r>
        <w:r>
          <w:rPr>
            <w:webHidden/>
          </w:rPr>
          <w:fldChar w:fldCharType="end"/>
        </w:r>
      </w:hyperlink>
    </w:p>
    <w:p w14:paraId="7FF5155F" w14:textId="77777777" w:rsidR="005560B4" w:rsidRDefault="005560B4">
      <w:pPr>
        <w:pStyle w:val="36"/>
        <w:rPr>
          <w:rFonts w:asciiTheme="minorHAnsi" w:eastAsiaTheme="minorEastAsia" w:hAnsiTheme="minorHAnsi" w:cstheme="minorBidi"/>
          <w:bCs w:val="0"/>
          <w:iCs w:val="0"/>
          <w:sz w:val="22"/>
          <w:szCs w:val="22"/>
        </w:rPr>
      </w:pPr>
      <w:hyperlink w:anchor="_Toc115392514" w:history="1">
        <w:r w:rsidRPr="00822095">
          <w:rPr>
            <w:rStyle w:val="af1"/>
          </w:rPr>
          <w:t>11.3.12.</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_Toc115392514 \h </w:instrText>
        </w:r>
        <w:r>
          <w:rPr>
            <w:webHidden/>
          </w:rPr>
        </w:r>
        <w:r>
          <w:rPr>
            <w:webHidden/>
          </w:rPr>
          <w:fldChar w:fldCharType="separate"/>
        </w:r>
        <w:r>
          <w:rPr>
            <w:webHidden/>
          </w:rPr>
          <w:t>480</w:t>
        </w:r>
        <w:r>
          <w:rPr>
            <w:webHidden/>
          </w:rPr>
          <w:fldChar w:fldCharType="end"/>
        </w:r>
      </w:hyperlink>
    </w:p>
    <w:p w14:paraId="7841D2D9" w14:textId="77777777" w:rsidR="005560B4" w:rsidRDefault="005560B4">
      <w:pPr>
        <w:pStyle w:val="36"/>
        <w:rPr>
          <w:rFonts w:asciiTheme="minorHAnsi" w:eastAsiaTheme="minorEastAsia" w:hAnsiTheme="minorHAnsi" w:cstheme="minorBidi"/>
          <w:bCs w:val="0"/>
          <w:iCs w:val="0"/>
          <w:sz w:val="22"/>
          <w:szCs w:val="22"/>
        </w:rPr>
      </w:pPr>
      <w:hyperlink w:anchor="_Toc115392515" w:history="1">
        <w:r w:rsidRPr="00822095">
          <w:rPr>
            <w:rStyle w:val="af1"/>
            <w:highlight w:val="green"/>
          </w:rPr>
          <w:t>11.3.13.</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_Toc115392515 \h </w:instrText>
        </w:r>
        <w:r>
          <w:rPr>
            <w:webHidden/>
          </w:rPr>
        </w:r>
        <w:r>
          <w:rPr>
            <w:webHidden/>
          </w:rPr>
          <w:fldChar w:fldCharType="separate"/>
        </w:r>
        <w:r>
          <w:rPr>
            <w:webHidden/>
          </w:rPr>
          <w:t>481</w:t>
        </w:r>
        <w:r>
          <w:rPr>
            <w:webHidden/>
          </w:rPr>
          <w:fldChar w:fldCharType="end"/>
        </w:r>
      </w:hyperlink>
    </w:p>
    <w:p w14:paraId="1042BA0F" w14:textId="77777777" w:rsidR="005560B4" w:rsidRDefault="005560B4">
      <w:pPr>
        <w:pStyle w:val="15"/>
        <w:rPr>
          <w:rFonts w:asciiTheme="minorHAnsi" w:eastAsiaTheme="minorEastAsia" w:hAnsiTheme="minorHAnsi" w:cstheme="minorBidi"/>
          <w:b w:val="0"/>
          <w:bCs w:val="0"/>
          <w:caps w:val="0"/>
          <w:sz w:val="22"/>
          <w:szCs w:val="22"/>
        </w:rPr>
      </w:pPr>
      <w:hyperlink w:anchor="_Toc115392516" w:history="1">
        <w:r w:rsidRPr="00822095">
          <w:rPr>
            <w:rStyle w:val="af1"/>
          </w:rPr>
          <w:t>12.</w:t>
        </w:r>
        <w:r>
          <w:rPr>
            <w:rFonts w:asciiTheme="minorHAnsi" w:eastAsiaTheme="minorEastAsia" w:hAnsiTheme="minorHAnsi" w:cstheme="minorBidi"/>
            <w:b w:val="0"/>
            <w:bCs w:val="0"/>
            <w:caps w:val="0"/>
            <w:sz w:val="22"/>
            <w:szCs w:val="22"/>
          </w:rPr>
          <w:tab/>
        </w:r>
        <w:r w:rsidRPr="00822095">
          <w:rPr>
            <w:rStyle w:val="af1"/>
          </w:rPr>
          <w:t xml:space="preserve">Требования к составу информации при информационном взаимодействии между территориальными органами </w:t>
        </w:r>
        <w:r w:rsidRPr="00822095">
          <w:rPr>
            <w:rStyle w:val="af1"/>
          </w:rPr>
          <w:lastRenderedPageBreak/>
          <w:t>Федерального казначейства и главными распорядителями средств бюджета</w:t>
        </w:r>
        <w:r>
          <w:rPr>
            <w:webHidden/>
          </w:rPr>
          <w:tab/>
        </w:r>
        <w:r>
          <w:rPr>
            <w:webHidden/>
          </w:rPr>
          <w:fldChar w:fldCharType="begin"/>
        </w:r>
        <w:r>
          <w:rPr>
            <w:webHidden/>
          </w:rPr>
          <w:instrText xml:space="preserve"> PAGEREF _Toc115392516 \h </w:instrText>
        </w:r>
        <w:r>
          <w:rPr>
            <w:webHidden/>
          </w:rPr>
        </w:r>
        <w:r>
          <w:rPr>
            <w:webHidden/>
          </w:rPr>
          <w:fldChar w:fldCharType="separate"/>
        </w:r>
        <w:r>
          <w:rPr>
            <w:webHidden/>
          </w:rPr>
          <w:t>482</w:t>
        </w:r>
        <w:r>
          <w:rPr>
            <w:webHidden/>
          </w:rPr>
          <w:fldChar w:fldCharType="end"/>
        </w:r>
      </w:hyperlink>
    </w:p>
    <w:p w14:paraId="6AE8823A" w14:textId="77777777" w:rsidR="005560B4" w:rsidRDefault="005560B4">
      <w:pPr>
        <w:pStyle w:val="2b"/>
        <w:rPr>
          <w:rFonts w:asciiTheme="minorHAnsi" w:eastAsiaTheme="minorEastAsia" w:hAnsiTheme="minorHAnsi" w:cstheme="minorBidi"/>
          <w:bCs w:val="0"/>
          <w:sz w:val="22"/>
          <w:szCs w:val="22"/>
        </w:rPr>
      </w:pPr>
      <w:hyperlink w:anchor="_Toc115392517" w:history="1">
        <w:r w:rsidRPr="00822095">
          <w:rPr>
            <w:rStyle w:val="af1"/>
            <w:highlight w:val="green"/>
          </w:rPr>
          <w:t>12.1.</w:t>
        </w:r>
        <w:r>
          <w:rPr>
            <w:rFonts w:asciiTheme="minorHAnsi" w:eastAsiaTheme="minorEastAsia" w:hAnsiTheme="minorHAnsi" w:cstheme="minorBidi"/>
            <w:bCs w:val="0"/>
            <w:sz w:val="22"/>
            <w:szCs w:val="22"/>
          </w:rPr>
          <w:tab/>
        </w:r>
        <w:r w:rsidRPr="00822095">
          <w:rPr>
            <w:rStyle w:val="af1"/>
            <w:highlight w:val="green"/>
          </w:rPr>
          <w:t>Описание документа «Выписка из лицевого счета главного распорядителя (распорядителя) бюджетных средств»</w:t>
        </w:r>
        <w:r>
          <w:rPr>
            <w:webHidden/>
          </w:rPr>
          <w:tab/>
        </w:r>
        <w:r>
          <w:rPr>
            <w:webHidden/>
          </w:rPr>
          <w:fldChar w:fldCharType="begin"/>
        </w:r>
        <w:r>
          <w:rPr>
            <w:webHidden/>
          </w:rPr>
          <w:instrText xml:space="preserve"> PAGEREF _Toc115392517 \h </w:instrText>
        </w:r>
        <w:r>
          <w:rPr>
            <w:webHidden/>
          </w:rPr>
        </w:r>
        <w:r>
          <w:rPr>
            <w:webHidden/>
          </w:rPr>
          <w:fldChar w:fldCharType="separate"/>
        </w:r>
        <w:r>
          <w:rPr>
            <w:webHidden/>
          </w:rPr>
          <w:t>483</w:t>
        </w:r>
        <w:r>
          <w:rPr>
            <w:webHidden/>
          </w:rPr>
          <w:fldChar w:fldCharType="end"/>
        </w:r>
      </w:hyperlink>
    </w:p>
    <w:p w14:paraId="74D8CE6C" w14:textId="77777777" w:rsidR="005560B4" w:rsidRDefault="005560B4">
      <w:pPr>
        <w:pStyle w:val="36"/>
        <w:rPr>
          <w:rFonts w:asciiTheme="minorHAnsi" w:eastAsiaTheme="minorEastAsia" w:hAnsiTheme="minorHAnsi" w:cstheme="minorBidi"/>
          <w:bCs w:val="0"/>
          <w:iCs w:val="0"/>
          <w:sz w:val="22"/>
          <w:szCs w:val="22"/>
        </w:rPr>
      </w:pPr>
      <w:hyperlink w:anchor="_Toc115392518" w:history="1">
        <w:r w:rsidRPr="00822095">
          <w:rPr>
            <w:rStyle w:val="af1"/>
          </w:rPr>
          <w:t>12.1.1.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_Toc115392518 \h </w:instrText>
        </w:r>
        <w:r>
          <w:rPr>
            <w:webHidden/>
          </w:rPr>
        </w:r>
        <w:r>
          <w:rPr>
            <w:webHidden/>
          </w:rPr>
          <w:fldChar w:fldCharType="separate"/>
        </w:r>
        <w:r>
          <w:rPr>
            <w:webHidden/>
          </w:rPr>
          <w:t>483</w:t>
        </w:r>
        <w:r>
          <w:rPr>
            <w:webHidden/>
          </w:rPr>
          <w:fldChar w:fldCharType="end"/>
        </w:r>
      </w:hyperlink>
    </w:p>
    <w:p w14:paraId="3C74000B" w14:textId="77777777" w:rsidR="005560B4" w:rsidRDefault="005560B4">
      <w:pPr>
        <w:pStyle w:val="36"/>
        <w:rPr>
          <w:rFonts w:asciiTheme="minorHAnsi" w:eastAsiaTheme="minorEastAsia" w:hAnsiTheme="minorHAnsi" w:cstheme="minorBidi"/>
          <w:bCs w:val="0"/>
          <w:iCs w:val="0"/>
          <w:sz w:val="22"/>
          <w:szCs w:val="22"/>
        </w:rPr>
      </w:pPr>
      <w:hyperlink w:anchor="_Toc115392519" w:history="1">
        <w:r w:rsidRPr="00822095">
          <w:rPr>
            <w:rStyle w:val="af1"/>
            <w:highlight w:val="green"/>
          </w:rPr>
          <w:t>12.1.2.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«tVLS_REPORT_0531758»</w:t>
        </w:r>
        <w:r>
          <w:rPr>
            <w:webHidden/>
          </w:rPr>
          <w:tab/>
        </w:r>
        <w:r>
          <w:rPr>
            <w:webHidden/>
          </w:rPr>
          <w:fldChar w:fldCharType="begin"/>
        </w:r>
        <w:r>
          <w:rPr>
            <w:webHidden/>
          </w:rPr>
          <w:instrText xml:space="preserve"> PAGEREF _Toc115392519 \h </w:instrText>
        </w:r>
        <w:r>
          <w:rPr>
            <w:webHidden/>
          </w:rPr>
        </w:r>
        <w:r>
          <w:rPr>
            <w:webHidden/>
          </w:rPr>
          <w:fldChar w:fldCharType="separate"/>
        </w:r>
        <w:r>
          <w:rPr>
            <w:webHidden/>
          </w:rPr>
          <w:t>483</w:t>
        </w:r>
        <w:r>
          <w:rPr>
            <w:webHidden/>
          </w:rPr>
          <w:fldChar w:fldCharType="end"/>
        </w:r>
      </w:hyperlink>
    </w:p>
    <w:p w14:paraId="493274BF" w14:textId="77777777" w:rsidR="005560B4" w:rsidRDefault="005560B4">
      <w:pPr>
        <w:pStyle w:val="36"/>
        <w:rPr>
          <w:rFonts w:asciiTheme="minorHAnsi" w:eastAsiaTheme="minorEastAsia" w:hAnsiTheme="minorHAnsi" w:cstheme="minorBidi"/>
          <w:bCs w:val="0"/>
          <w:iCs w:val="0"/>
          <w:sz w:val="22"/>
          <w:szCs w:val="22"/>
        </w:rPr>
      </w:pPr>
      <w:hyperlink w:anchor="_Toc115392520" w:history="1">
        <w:r w:rsidRPr="00822095">
          <w:rPr>
            <w:rStyle w:val="af1"/>
          </w:rPr>
          <w:t>12.1.3.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_Toc115392520 \h </w:instrText>
        </w:r>
        <w:r>
          <w:rPr>
            <w:webHidden/>
          </w:rPr>
        </w:r>
        <w:r>
          <w:rPr>
            <w:webHidden/>
          </w:rPr>
          <w:fldChar w:fldCharType="separate"/>
        </w:r>
        <w:r>
          <w:rPr>
            <w:webHidden/>
          </w:rPr>
          <w:t>498</w:t>
        </w:r>
        <w:r>
          <w:rPr>
            <w:webHidden/>
          </w:rPr>
          <w:fldChar w:fldCharType="end"/>
        </w:r>
      </w:hyperlink>
    </w:p>
    <w:p w14:paraId="2FB5998E" w14:textId="77777777" w:rsidR="005560B4" w:rsidRDefault="005560B4">
      <w:pPr>
        <w:pStyle w:val="36"/>
        <w:rPr>
          <w:rFonts w:asciiTheme="minorHAnsi" w:eastAsiaTheme="minorEastAsia" w:hAnsiTheme="minorHAnsi" w:cstheme="minorBidi"/>
          <w:bCs w:val="0"/>
          <w:iCs w:val="0"/>
          <w:sz w:val="22"/>
          <w:szCs w:val="22"/>
        </w:rPr>
      </w:pPr>
      <w:hyperlink w:anchor="_Toc115392521" w:history="1">
        <w:r w:rsidRPr="00822095">
          <w:rPr>
            <w:rStyle w:val="af1"/>
          </w:rPr>
          <w:t>12.1.4.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_Toc115392521 \h </w:instrText>
        </w:r>
        <w:r>
          <w:rPr>
            <w:webHidden/>
          </w:rPr>
        </w:r>
        <w:r>
          <w:rPr>
            <w:webHidden/>
          </w:rPr>
          <w:fldChar w:fldCharType="separate"/>
        </w:r>
        <w:r>
          <w:rPr>
            <w:webHidden/>
          </w:rPr>
          <w:t>498</w:t>
        </w:r>
        <w:r>
          <w:rPr>
            <w:webHidden/>
          </w:rPr>
          <w:fldChar w:fldCharType="end"/>
        </w:r>
      </w:hyperlink>
    </w:p>
    <w:p w14:paraId="64D0B214" w14:textId="77777777" w:rsidR="005560B4" w:rsidRDefault="005560B4">
      <w:pPr>
        <w:pStyle w:val="36"/>
        <w:rPr>
          <w:rFonts w:asciiTheme="minorHAnsi" w:eastAsiaTheme="minorEastAsia" w:hAnsiTheme="minorHAnsi" w:cstheme="minorBidi"/>
          <w:bCs w:val="0"/>
          <w:iCs w:val="0"/>
          <w:sz w:val="22"/>
          <w:szCs w:val="22"/>
        </w:rPr>
      </w:pPr>
      <w:hyperlink w:anchor="_Toc115392522" w:history="1">
        <w:r w:rsidRPr="00822095">
          <w:rPr>
            <w:rStyle w:val="af1"/>
          </w:rPr>
          <w:t>12.1.5.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_Toc115392522 \h </w:instrText>
        </w:r>
        <w:r>
          <w:rPr>
            <w:webHidden/>
          </w:rPr>
        </w:r>
        <w:r>
          <w:rPr>
            <w:webHidden/>
          </w:rPr>
          <w:fldChar w:fldCharType="separate"/>
        </w:r>
        <w:r>
          <w:rPr>
            <w:webHidden/>
          </w:rPr>
          <w:t>499</w:t>
        </w:r>
        <w:r>
          <w:rPr>
            <w:webHidden/>
          </w:rPr>
          <w:fldChar w:fldCharType="end"/>
        </w:r>
      </w:hyperlink>
    </w:p>
    <w:p w14:paraId="354C8CC5" w14:textId="77777777" w:rsidR="005560B4" w:rsidRDefault="005560B4">
      <w:pPr>
        <w:pStyle w:val="36"/>
        <w:rPr>
          <w:rFonts w:asciiTheme="minorHAnsi" w:eastAsiaTheme="minorEastAsia" w:hAnsiTheme="minorHAnsi" w:cstheme="minorBidi"/>
          <w:bCs w:val="0"/>
          <w:iCs w:val="0"/>
          <w:sz w:val="22"/>
          <w:szCs w:val="22"/>
        </w:rPr>
      </w:pPr>
      <w:hyperlink w:anchor="_Toc115392523" w:history="1">
        <w:r w:rsidRPr="00822095">
          <w:rPr>
            <w:rStyle w:val="af1"/>
          </w:rPr>
          <w:t>12.1.6.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_Toc115392523 \h </w:instrText>
        </w:r>
        <w:r>
          <w:rPr>
            <w:webHidden/>
          </w:rPr>
        </w:r>
        <w:r>
          <w:rPr>
            <w:webHidden/>
          </w:rPr>
          <w:fldChar w:fldCharType="separate"/>
        </w:r>
        <w:r>
          <w:rPr>
            <w:webHidden/>
          </w:rPr>
          <w:t>499</w:t>
        </w:r>
        <w:r>
          <w:rPr>
            <w:webHidden/>
          </w:rPr>
          <w:fldChar w:fldCharType="end"/>
        </w:r>
      </w:hyperlink>
    </w:p>
    <w:p w14:paraId="54C143CC" w14:textId="77777777" w:rsidR="005560B4" w:rsidRDefault="005560B4">
      <w:pPr>
        <w:pStyle w:val="36"/>
        <w:rPr>
          <w:rFonts w:asciiTheme="minorHAnsi" w:eastAsiaTheme="minorEastAsia" w:hAnsiTheme="minorHAnsi" w:cstheme="minorBidi"/>
          <w:bCs w:val="0"/>
          <w:iCs w:val="0"/>
          <w:sz w:val="22"/>
          <w:szCs w:val="22"/>
        </w:rPr>
      </w:pPr>
      <w:hyperlink w:anchor="_Toc115392524" w:history="1">
        <w:r w:rsidRPr="00822095">
          <w:rPr>
            <w:rStyle w:val="af1"/>
          </w:rPr>
          <w:t>12.1.7.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_Toc115392524 \h </w:instrText>
        </w:r>
        <w:r>
          <w:rPr>
            <w:webHidden/>
          </w:rPr>
        </w:r>
        <w:r>
          <w:rPr>
            <w:webHidden/>
          </w:rPr>
          <w:fldChar w:fldCharType="separate"/>
        </w:r>
        <w:r>
          <w:rPr>
            <w:webHidden/>
          </w:rPr>
          <w:t>499</w:t>
        </w:r>
        <w:r>
          <w:rPr>
            <w:webHidden/>
          </w:rPr>
          <w:fldChar w:fldCharType="end"/>
        </w:r>
      </w:hyperlink>
    </w:p>
    <w:p w14:paraId="1552C7F9" w14:textId="77777777" w:rsidR="005560B4" w:rsidRDefault="005560B4">
      <w:pPr>
        <w:pStyle w:val="36"/>
        <w:rPr>
          <w:rFonts w:asciiTheme="minorHAnsi" w:eastAsiaTheme="minorEastAsia" w:hAnsiTheme="minorHAnsi" w:cstheme="minorBidi"/>
          <w:bCs w:val="0"/>
          <w:iCs w:val="0"/>
          <w:sz w:val="22"/>
          <w:szCs w:val="22"/>
        </w:rPr>
      </w:pPr>
      <w:hyperlink w:anchor="_Toc115392525" w:history="1">
        <w:r w:rsidRPr="00822095">
          <w:rPr>
            <w:rStyle w:val="af1"/>
          </w:rPr>
          <w:t>12.1.8.</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«tR_758_G_S1_1_D»</w:t>
        </w:r>
        <w:r>
          <w:rPr>
            <w:webHidden/>
          </w:rPr>
          <w:tab/>
        </w:r>
        <w:r>
          <w:rPr>
            <w:webHidden/>
          </w:rPr>
          <w:fldChar w:fldCharType="begin"/>
        </w:r>
        <w:r>
          <w:rPr>
            <w:webHidden/>
          </w:rPr>
          <w:instrText xml:space="preserve"> PAGEREF _Toc115392525 \h </w:instrText>
        </w:r>
        <w:r>
          <w:rPr>
            <w:webHidden/>
          </w:rPr>
        </w:r>
        <w:r>
          <w:rPr>
            <w:webHidden/>
          </w:rPr>
          <w:fldChar w:fldCharType="separate"/>
        </w:r>
        <w:r>
          <w:rPr>
            <w:webHidden/>
          </w:rPr>
          <w:t>500</w:t>
        </w:r>
        <w:r>
          <w:rPr>
            <w:webHidden/>
          </w:rPr>
          <w:fldChar w:fldCharType="end"/>
        </w:r>
      </w:hyperlink>
    </w:p>
    <w:p w14:paraId="23CE4D49" w14:textId="77777777" w:rsidR="005560B4" w:rsidRDefault="005560B4">
      <w:pPr>
        <w:pStyle w:val="36"/>
        <w:rPr>
          <w:rFonts w:asciiTheme="minorHAnsi" w:eastAsiaTheme="minorEastAsia" w:hAnsiTheme="minorHAnsi" w:cstheme="minorBidi"/>
          <w:bCs w:val="0"/>
          <w:iCs w:val="0"/>
          <w:sz w:val="22"/>
          <w:szCs w:val="22"/>
        </w:rPr>
      </w:pPr>
      <w:hyperlink w:anchor="_Toc115392526" w:history="1">
        <w:r w:rsidRPr="00822095">
          <w:rPr>
            <w:rStyle w:val="af1"/>
          </w:rPr>
          <w:t>12.1.9.</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«tR_758_G_S1_1_D_ITEM»</w:t>
        </w:r>
        <w:r>
          <w:rPr>
            <w:webHidden/>
          </w:rPr>
          <w:tab/>
        </w:r>
        <w:r>
          <w:rPr>
            <w:webHidden/>
          </w:rPr>
          <w:fldChar w:fldCharType="begin"/>
        </w:r>
        <w:r>
          <w:rPr>
            <w:webHidden/>
          </w:rPr>
          <w:instrText xml:space="preserve"> PAGEREF _Toc115392526 \h </w:instrText>
        </w:r>
        <w:r>
          <w:rPr>
            <w:webHidden/>
          </w:rPr>
        </w:r>
        <w:r>
          <w:rPr>
            <w:webHidden/>
          </w:rPr>
          <w:fldChar w:fldCharType="separate"/>
        </w:r>
        <w:r>
          <w:rPr>
            <w:webHidden/>
          </w:rPr>
          <w:t>500</w:t>
        </w:r>
        <w:r>
          <w:rPr>
            <w:webHidden/>
          </w:rPr>
          <w:fldChar w:fldCharType="end"/>
        </w:r>
      </w:hyperlink>
    </w:p>
    <w:p w14:paraId="3C77BB57" w14:textId="77777777" w:rsidR="005560B4" w:rsidRDefault="005560B4">
      <w:pPr>
        <w:pStyle w:val="36"/>
        <w:rPr>
          <w:rFonts w:asciiTheme="minorHAnsi" w:eastAsiaTheme="minorEastAsia" w:hAnsiTheme="minorHAnsi" w:cstheme="minorBidi"/>
          <w:bCs w:val="0"/>
          <w:iCs w:val="0"/>
          <w:sz w:val="22"/>
          <w:szCs w:val="22"/>
        </w:rPr>
      </w:pPr>
      <w:hyperlink w:anchor="_Toc115392527" w:history="1">
        <w:r w:rsidRPr="00822095">
          <w:rPr>
            <w:rStyle w:val="af1"/>
          </w:rPr>
          <w:t>12.1.10.</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«tR_758_G_S2_1_D»</w:t>
        </w:r>
        <w:r>
          <w:rPr>
            <w:webHidden/>
          </w:rPr>
          <w:tab/>
        </w:r>
        <w:r>
          <w:rPr>
            <w:webHidden/>
          </w:rPr>
          <w:fldChar w:fldCharType="begin"/>
        </w:r>
        <w:r>
          <w:rPr>
            <w:webHidden/>
          </w:rPr>
          <w:instrText xml:space="preserve"> PAGEREF _Toc115392527 \h </w:instrText>
        </w:r>
        <w:r>
          <w:rPr>
            <w:webHidden/>
          </w:rPr>
        </w:r>
        <w:r>
          <w:rPr>
            <w:webHidden/>
          </w:rPr>
          <w:fldChar w:fldCharType="separate"/>
        </w:r>
        <w:r>
          <w:rPr>
            <w:webHidden/>
          </w:rPr>
          <w:t>507</w:t>
        </w:r>
        <w:r>
          <w:rPr>
            <w:webHidden/>
          </w:rPr>
          <w:fldChar w:fldCharType="end"/>
        </w:r>
      </w:hyperlink>
    </w:p>
    <w:p w14:paraId="585ADFEE" w14:textId="77777777" w:rsidR="005560B4" w:rsidRDefault="005560B4">
      <w:pPr>
        <w:pStyle w:val="36"/>
        <w:rPr>
          <w:rFonts w:asciiTheme="minorHAnsi" w:eastAsiaTheme="minorEastAsia" w:hAnsiTheme="minorHAnsi" w:cstheme="minorBidi"/>
          <w:bCs w:val="0"/>
          <w:iCs w:val="0"/>
          <w:sz w:val="22"/>
          <w:szCs w:val="22"/>
        </w:rPr>
      </w:pPr>
      <w:hyperlink w:anchor="_Toc115392528" w:history="1">
        <w:r w:rsidRPr="00822095">
          <w:rPr>
            <w:rStyle w:val="af1"/>
          </w:rPr>
          <w:t>12.1.11.</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«tR_758_G_S2_1_D_ITEM»</w:t>
        </w:r>
        <w:r>
          <w:rPr>
            <w:webHidden/>
          </w:rPr>
          <w:tab/>
        </w:r>
        <w:r>
          <w:rPr>
            <w:webHidden/>
          </w:rPr>
          <w:fldChar w:fldCharType="begin"/>
        </w:r>
        <w:r>
          <w:rPr>
            <w:webHidden/>
          </w:rPr>
          <w:instrText xml:space="preserve"> PAGEREF _Toc115392528 \h </w:instrText>
        </w:r>
        <w:r>
          <w:rPr>
            <w:webHidden/>
          </w:rPr>
        </w:r>
        <w:r>
          <w:rPr>
            <w:webHidden/>
          </w:rPr>
          <w:fldChar w:fldCharType="separate"/>
        </w:r>
        <w:r>
          <w:rPr>
            <w:webHidden/>
          </w:rPr>
          <w:t>507</w:t>
        </w:r>
        <w:r>
          <w:rPr>
            <w:webHidden/>
          </w:rPr>
          <w:fldChar w:fldCharType="end"/>
        </w:r>
      </w:hyperlink>
    </w:p>
    <w:p w14:paraId="314D99CF" w14:textId="77777777" w:rsidR="005560B4" w:rsidRDefault="005560B4">
      <w:pPr>
        <w:pStyle w:val="36"/>
        <w:rPr>
          <w:rFonts w:asciiTheme="minorHAnsi" w:eastAsiaTheme="minorEastAsia" w:hAnsiTheme="minorHAnsi" w:cstheme="minorBidi"/>
          <w:bCs w:val="0"/>
          <w:iCs w:val="0"/>
          <w:sz w:val="22"/>
          <w:szCs w:val="22"/>
        </w:rPr>
      </w:pPr>
      <w:hyperlink w:anchor="_Toc115392529" w:history="1">
        <w:r w:rsidRPr="00822095">
          <w:rPr>
            <w:rStyle w:val="af1"/>
          </w:rPr>
          <w:t>12.1.12.</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«tR_758_G_S2_2_D»</w:t>
        </w:r>
        <w:r>
          <w:rPr>
            <w:webHidden/>
          </w:rPr>
          <w:tab/>
        </w:r>
        <w:r>
          <w:rPr>
            <w:webHidden/>
          </w:rPr>
          <w:fldChar w:fldCharType="begin"/>
        </w:r>
        <w:r>
          <w:rPr>
            <w:webHidden/>
          </w:rPr>
          <w:instrText xml:space="preserve"> PAGEREF _Toc115392529 \h </w:instrText>
        </w:r>
        <w:r>
          <w:rPr>
            <w:webHidden/>
          </w:rPr>
        </w:r>
        <w:r>
          <w:rPr>
            <w:webHidden/>
          </w:rPr>
          <w:fldChar w:fldCharType="separate"/>
        </w:r>
        <w:r>
          <w:rPr>
            <w:webHidden/>
          </w:rPr>
          <w:t>511</w:t>
        </w:r>
        <w:r>
          <w:rPr>
            <w:webHidden/>
          </w:rPr>
          <w:fldChar w:fldCharType="end"/>
        </w:r>
      </w:hyperlink>
    </w:p>
    <w:p w14:paraId="091266B4" w14:textId="77777777" w:rsidR="005560B4" w:rsidRDefault="005560B4">
      <w:pPr>
        <w:pStyle w:val="36"/>
        <w:rPr>
          <w:rFonts w:asciiTheme="minorHAnsi" w:eastAsiaTheme="minorEastAsia" w:hAnsiTheme="minorHAnsi" w:cstheme="minorBidi"/>
          <w:bCs w:val="0"/>
          <w:iCs w:val="0"/>
          <w:sz w:val="22"/>
          <w:szCs w:val="22"/>
        </w:rPr>
      </w:pPr>
      <w:hyperlink w:anchor="_Toc115392530" w:history="1">
        <w:r w:rsidRPr="00822095">
          <w:rPr>
            <w:rStyle w:val="af1"/>
          </w:rPr>
          <w:t>12.1.13.</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«tR_758_G_S2_2_D_ITEM»</w:t>
        </w:r>
        <w:r>
          <w:rPr>
            <w:webHidden/>
          </w:rPr>
          <w:tab/>
        </w:r>
        <w:r>
          <w:rPr>
            <w:webHidden/>
          </w:rPr>
          <w:fldChar w:fldCharType="begin"/>
        </w:r>
        <w:r>
          <w:rPr>
            <w:webHidden/>
          </w:rPr>
          <w:instrText xml:space="preserve"> PAGEREF _Toc115392530 \h </w:instrText>
        </w:r>
        <w:r>
          <w:rPr>
            <w:webHidden/>
          </w:rPr>
        </w:r>
        <w:r>
          <w:rPr>
            <w:webHidden/>
          </w:rPr>
          <w:fldChar w:fldCharType="separate"/>
        </w:r>
        <w:r>
          <w:rPr>
            <w:webHidden/>
          </w:rPr>
          <w:t>511</w:t>
        </w:r>
        <w:r>
          <w:rPr>
            <w:webHidden/>
          </w:rPr>
          <w:fldChar w:fldCharType="end"/>
        </w:r>
      </w:hyperlink>
    </w:p>
    <w:p w14:paraId="21FACC54" w14:textId="77777777" w:rsidR="005560B4" w:rsidRDefault="005560B4">
      <w:pPr>
        <w:pStyle w:val="36"/>
        <w:rPr>
          <w:rFonts w:asciiTheme="minorHAnsi" w:eastAsiaTheme="minorEastAsia" w:hAnsiTheme="minorHAnsi" w:cstheme="minorBidi"/>
          <w:bCs w:val="0"/>
          <w:iCs w:val="0"/>
          <w:sz w:val="22"/>
          <w:szCs w:val="22"/>
        </w:rPr>
      </w:pPr>
      <w:hyperlink w:anchor="_Toc115392531" w:history="1">
        <w:r w:rsidRPr="00822095">
          <w:rPr>
            <w:rStyle w:val="af1"/>
          </w:rPr>
          <w:t>12.1.14.</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«tR_758_G_S2_3_D»</w:t>
        </w:r>
        <w:r>
          <w:rPr>
            <w:webHidden/>
          </w:rPr>
          <w:tab/>
        </w:r>
        <w:r>
          <w:rPr>
            <w:webHidden/>
          </w:rPr>
          <w:fldChar w:fldCharType="begin"/>
        </w:r>
        <w:r>
          <w:rPr>
            <w:webHidden/>
          </w:rPr>
          <w:instrText xml:space="preserve"> PAGEREF _Toc115392531 \h </w:instrText>
        </w:r>
        <w:r>
          <w:rPr>
            <w:webHidden/>
          </w:rPr>
        </w:r>
        <w:r>
          <w:rPr>
            <w:webHidden/>
          </w:rPr>
          <w:fldChar w:fldCharType="separate"/>
        </w:r>
        <w:r>
          <w:rPr>
            <w:webHidden/>
          </w:rPr>
          <w:t>513</w:t>
        </w:r>
        <w:r>
          <w:rPr>
            <w:webHidden/>
          </w:rPr>
          <w:fldChar w:fldCharType="end"/>
        </w:r>
      </w:hyperlink>
    </w:p>
    <w:p w14:paraId="2D7D6A30" w14:textId="77777777" w:rsidR="005560B4" w:rsidRDefault="005560B4">
      <w:pPr>
        <w:pStyle w:val="36"/>
        <w:rPr>
          <w:rFonts w:asciiTheme="minorHAnsi" w:eastAsiaTheme="minorEastAsia" w:hAnsiTheme="minorHAnsi" w:cstheme="minorBidi"/>
          <w:bCs w:val="0"/>
          <w:iCs w:val="0"/>
          <w:sz w:val="22"/>
          <w:szCs w:val="22"/>
        </w:rPr>
      </w:pPr>
      <w:hyperlink w:anchor="_Toc115392532" w:history="1">
        <w:r w:rsidRPr="00822095">
          <w:rPr>
            <w:rStyle w:val="af1"/>
          </w:rPr>
          <w:t>12.1.15.</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«tR_758_G_S2_3_D_ITEM»</w:t>
        </w:r>
        <w:r>
          <w:rPr>
            <w:webHidden/>
          </w:rPr>
          <w:tab/>
        </w:r>
        <w:r>
          <w:rPr>
            <w:webHidden/>
          </w:rPr>
          <w:fldChar w:fldCharType="begin"/>
        </w:r>
        <w:r>
          <w:rPr>
            <w:webHidden/>
          </w:rPr>
          <w:instrText xml:space="preserve"> PAGEREF _Toc115392532 \h </w:instrText>
        </w:r>
        <w:r>
          <w:rPr>
            <w:webHidden/>
          </w:rPr>
        </w:r>
        <w:r>
          <w:rPr>
            <w:webHidden/>
          </w:rPr>
          <w:fldChar w:fldCharType="separate"/>
        </w:r>
        <w:r>
          <w:rPr>
            <w:webHidden/>
          </w:rPr>
          <w:t>513</w:t>
        </w:r>
        <w:r>
          <w:rPr>
            <w:webHidden/>
          </w:rPr>
          <w:fldChar w:fldCharType="end"/>
        </w:r>
      </w:hyperlink>
    </w:p>
    <w:p w14:paraId="3F5F8BB4" w14:textId="77777777" w:rsidR="005560B4" w:rsidRDefault="005560B4">
      <w:pPr>
        <w:pStyle w:val="36"/>
        <w:rPr>
          <w:rFonts w:asciiTheme="minorHAnsi" w:eastAsiaTheme="minorEastAsia" w:hAnsiTheme="minorHAnsi" w:cstheme="minorBidi"/>
          <w:bCs w:val="0"/>
          <w:iCs w:val="0"/>
          <w:sz w:val="22"/>
          <w:szCs w:val="22"/>
        </w:rPr>
      </w:pPr>
      <w:hyperlink w:anchor="_Toc115392533" w:history="1">
        <w:r w:rsidRPr="00822095">
          <w:rPr>
            <w:rStyle w:val="af1"/>
          </w:rPr>
          <w:t>12.1.16.</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«tR_758_G_S3_1_D»</w:t>
        </w:r>
        <w:r>
          <w:rPr>
            <w:webHidden/>
          </w:rPr>
          <w:tab/>
        </w:r>
        <w:r>
          <w:rPr>
            <w:webHidden/>
          </w:rPr>
          <w:fldChar w:fldCharType="begin"/>
        </w:r>
        <w:r>
          <w:rPr>
            <w:webHidden/>
          </w:rPr>
          <w:instrText xml:space="preserve"> PAGEREF _Toc115392533 \h </w:instrText>
        </w:r>
        <w:r>
          <w:rPr>
            <w:webHidden/>
          </w:rPr>
        </w:r>
        <w:r>
          <w:rPr>
            <w:webHidden/>
          </w:rPr>
          <w:fldChar w:fldCharType="separate"/>
        </w:r>
        <w:r>
          <w:rPr>
            <w:webHidden/>
          </w:rPr>
          <w:t>515</w:t>
        </w:r>
        <w:r>
          <w:rPr>
            <w:webHidden/>
          </w:rPr>
          <w:fldChar w:fldCharType="end"/>
        </w:r>
      </w:hyperlink>
    </w:p>
    <w:p w14:paraId="4F7F512E" w14:textId="77777777" w:rsidR="005560B4" w:rsidRDefault="005560B4">
      <w:pPr>
        <w:pStyle w:val="36"/>
        <w:rPr>
          <w:rFonts w:asciiTheme="minorHAnsi" w:eastAsiaTheme="minorEastAsia" w:hAnsiTheme="minorHAnsi" w:cstheme="minorBidi"/>
          <w:bCs w:val="0"/>
          <w:iCs w:val="0"/>
          <w:sz w:val="22"/>
          <w:szCs w:val="22"/>
        </w:rPr>
      </w:pPr>
      <w:hyperlink w:anchor="_Toc115392534" w:history="1">
        <w:r w:rsidRPr="00822095">
          <w:rPr>
            <w:rStyle w:val="af1"/>
          </w:rPr>
          <w:t>12.1.17.</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«tR_758_G_S3_1_D_ITEM»</w:t>
        </w:r>
        <w:r>
          <w:rPr>
            <w:webHidden/>
          </w:rPr>
          <w:tab/>
        </w:r>
        <w:r>
          <w:rPr>
            <w:webHidden/>
          </w:rPr>
          <w:fldChar w:fldCharType="begin"/>
        </w:r>
        <w:r>
          <w:rPr>
            <w:webHidden/>
          </w:rPr>
          <w:instrText xml:space="preserve"> PAGEREF _Toc115392534 \h </w:instrText>
        </w:r>
        <w:r>
          <w:rPr>
            <w:webHidden/>
          </w:rPr>
        </w:r>
        <w:r>
          <w:rPr>
            <w:webHidden/>
          </w:rPr>
          <w:fldChar w:fldCharType="separate"/>
        </w:r>
        <w:r>
          <w:rPr>
            <w:webHidden/>
          </w:rPr>
          <w:t>515</w:t>
        </w:r>
        <w:r>
          <w:rPr>
            <w:webHidden/>
          </w:rPr>
          <w:fldChar w:fldCharType="end"/>
        </w:r>
      </w:hyperlink>
    </w:p>
    <w:p w14:paraId="625A34EA" w14:textId="77777777" w:rsidR="005560B4" w:rsidRDefault="005560B4">
      <w:pPr>
        <w:pStyle w:val="36"/>
        <w:rPr>
          <w:rFonts w:asciiTheme="minorHAnsi" w:eastAsiaTheme="minorEastAsia" w:hAnsiTheme="minorHAnsi" w:cstheme="minorBidi"/>
          <w:bCs w:val="0"/>
          <w:iCs w:val="0"/>
          <w:sz w:val="22"/>
          <w:szCs w:val="22"/>
        </w:rPr>
      </w:pPr>
      <w:hyperlink w:anchor="_Toc115392535" w:history="1">
        <w:r w:rsidRPr="00822095">
          <w:rPr>
            <w:rStyle w:val="af1"/>
          </w:rPr>
          <w:t>12.1.18.</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«tR_758_G_S3_2_D»</w:t>
        </w:r>
        <w:r>
          <w:rPr>
            <w:webHidden/>
          </w:rPr>
          <w:tab/>
        </w:r>
        <w:r>
          <w:rPr>
            <w:webHidden/>
          </w:rPr>
          <w:fldChar w:fldCharType="begin"/>
        </w:r>
        <w:r>
          <w:rPr>
            <w:webHidden/>
          </w:rPr>
          <w:instrText xml:space="preserve"> PAGEREF _Toc115392535 \h </w:instrText>
        </w:r>
        <w:r>
          <w:rPr>
            <w:webHidden/>
          </w:rPr>
        </w:r>
        <w:r>
          <w:rPr>
            <w:webHidden/>
          </w:rPr>
          <w:fldChar w:fldCharType="separate"/>
        </w:r>
        <w:r>
          <w:rPr>
            <w:webHidden/>
          </w:rPr>
          <w:t>519</w:t>
        </w:r>
        <w:r>
          <w:rPr>
            <w:webHidden/>
          </w:rPr>
          <w:fldChar w:fldCharType="end"/>
        </w:r>
      </w:hyperlink>
    </w:p>
    <w:p w14:paraId="39ACE1BB" w14:textId="77777777" w:rsidR="005560B4" w:rsidRDefault="005560B4">
      <w:pPr>
        <w:pStyle w:val="36"/>
        <w:rPr>
          <w:rFonts w:asciiTheme="minorHAnsi" w:eastAsiaTheme="minorEastAsia" w:hAnsiTheme="minorHAnsi" w:cstheme="minorBidi"/>
          <w:bCs w:val="0"/>
          <w:iCs w:val="0"/>
          <w:sz w:val="22"/>
          <w:szCs w:val="22"/>
        </w:rPr>
      </w:pPr>
      <w:hyperlink w:anchor="_Toc115392536" w:history="1">
        <w:r w:rsidRPr="00822095">
          <w:rPr>
            <w:rStyle w:val="af1"/>
          </w:rPr>
          <w:t>12.1.19.</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«tR_758_G_S3_2_D_ITEM»</w:t>
        </w:r>
        <w:r>
          <w:rPr>
            <w:webHidden/>
          </w:rPr>
          <w:tab/>
        </w:r>
        <w:r>
          <w:rPr>
            <w:webHidden/>
          </w:rPr>
          <w:fldChar w:fldCharType="begin"/>
        </w:r>
        <w:r>
          <w:rPr>
            <w:webHidden/>
          </w:rPr>
          <w:instrText xml:space="preserve"> PAGEREF _Toc115392536 \h </w:instrText>
        </w:r>
        <w:r>
          <w:rPr>
            <w:webHidden/>
          </w:rPr>
        </w:r>
        <w:r>
          <w:rPr>
            <w:webHidden/>
          </w:rPr>
          <w:fldChar w:fldCharType="separate"/>
        </w:r>
        <w:r>
          <w:rPr>
            <w:webHidden/>
          </w:rPr>
          <w:t>519</w:t>
        </w:r>
        <w:r>
          <w:rPr>
            <w:webHidden/>
          </w:rPr>
          <w:fldChar w:fldCharType="end"/>
        </w:r>
      </w:hyperlink>
    </w:p>
    <w:p w14:paraId="385C8BEA" w14:textId="77777777" w:rsidR="005560B4" w:rsidRDefault="005560B4">
      <w:pPr>
        <w:pStyle w:val="36"/>
        <w:rPr>
          <w:rFonts w:asciiTheme="minorHAnsi" w:eastAsiaTheme="minorEastAsia" w:hAnsiTheme="minorHAnsi" w:cstheme="minorBidi"/>
          <w:bCs w:val="0"/>
          <w:iCs w:val="0"/>
          <w:sz w:val="22"/>
          <w:szCs w:val="22"/>
        </w:rPr>
      </w:pPr>
      <w:hyperlink w:anchor="_Toc115392537" w:history="1">
        <w:r w:rsidRPr="00822095">
          <w:rPr>
            <w:rStyle w:val="af1"/>
          </w:rPr>
          <w:t>12.1.20.</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«tR_758_G_S3_3_D»</w:t>
        </w:r>
        <w:r>
          <w:rPr>
            <w:webHidden/>
          </w:rPr>
          <w:tab/>
        </w:r>
        <w:r>
          <w:rPr>
            <w:webHidden/>
          </w:rPr>
          <w:fldChar w:fldCharType="begin"/>
        </w:r>
        <w:r>
          <w:rPr>
            <w:webHidden/>
          </w:rPr>
          <w:instrText xml:space="preserve"> PAGEREF _Toc115392537 \h </w:instrText>
        </w:r>
        <w:r>
          <w:rPr>
            <w:webHidden/>
          </w:rPr>
        </w:r>
        <w:r>
          <w:rPr>
            <w:webHidden/>
          </w:rPr>
          <w:fldChar w:fldCharType="separate"/>
        </w:r>
        <w:r>
          <w:rPr>
            <w:webHidden/>
          </w:rPr>
          <w:t>521</w:t>
        </w:r>
        <w:r>
          <w:rPr>
            <w:webHidden/>
          </w:rPr>
          <w:fldChar w:fldCharType="end"/>
        </w:r>
      </w:hyperlink>
    </w:p>
    <w:p w14:paraId="517066B3" w14:textId="77777777" w:rsidR="005560B4" w:rsidRDefault="005560B4">
      <w:pPr>
        <w:pStyle w:val="36"/>
        <w:rPr>
          <w:rFonts w:asciiTheme="minorHAnsi" w:eastAsiaTheme="minorEastAsia" w:hAnsiTheme="minorHAnsi" w:cstheme="minorBidi"/>
          <w:bCs w:val="0"/>
          <w:iCs w:val="0"/>
          <w:sz w:val="22"/>
          <w:szCs w:val="22"/>
        </w:rPr>
      </w:pPr>
      <w:hyperlink w:anchor="_Toc115392538" w:history="1">
        <w:r w:rsidRPr="00822095">
          <w:rPr>
            <w:rStyle w:val="af1"/>
          </w:rPr>
          <w:t>12.1.21.</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«tR_758_G_S3_3_D_ITEM»</w:t>
        </w:r>
        <w:r>
          <w:rPr>
            <w:webHidden/>
          </w:rPr>
          <w:tab/>
        </w:r>
        <w:r>
          <w:rPr>
            <w:webHidden/>
          </w:rPr>
          <w:fldChar w:fldCharType="begin"/>
        </w:r>
        <w:r>
          <w:rPr>
            <w:webHidden/>
          </w:rPr>
          <w:instrText xml:space="preserve"> PAGEREF _Toc115392538 \h </w:instrText>
        </w:r>
        <w:r>
          <w:rPr>
            <w:webHidden/>
          </w:rPr>
        </w:r>
        <w:r>
          <w:rPr>
            <w:webHidden/>
          </w:rPr>
          <w:fldChar w:fldCharType="separate"/>
        </w:r>
        <w:r>
          <w:rPr>
            <w:webHidden/>
          </w:rPr>
          <w:t>522</w:t>
        </w:r>
        <w:r>
          <w:rPr>
            <w:webHidden/>
          </w:rPr>
          <w:fldChar w:fldCharType="end"/>
        </w:r>
      </w:hyperlink>
    </w:p>
    <w:p w14:paraId="6020C0EF" w14:textId="77777777" w:rsidR="005560B4" w:rsidRDefault="005560B4">
      <w:pPr>
        <w:pStyle w:val="36"/>
        <w:rPr>
          <w:rFonts w:asciiTheme="minorHAnsi" w:eastAsiaTheme="minorEastAsia" w:hAnsiTheme="minorHAnsi" w:cstheme="minorBidi"/>
          <w:bCs w:val="0"/>
          <w:iCs w:val="0"/>
          <w:sz w:val="22"/>
          <w:szCs w:val="22"/>
        </w:rPr>
      </w:pPr>
      <w:hyperlink w:anchor="_Toc115392539" w:history="1">
        <w:r w:rsidRPr="00822095">
          <w:rPr>
            <w:rStyle w:val="af1"/>
          </w:rPr>
          <w:t>12.1.22.</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«tR_758_G_S4_1_D»</w:t>
        </w:r>
        <w:r>
          <w:rPr>
            <w:webHidden/>
          </w:rPr>
          <w:tab/>
        </w:r>
        <w:r>
          <w:rPr>
            <w:webHidden/>
          </w:rPr>
          <w:fldChar w:fldCharType="begin"/>
        </w:r>
        <w:r>
          <w:rPr>
            <w:webHidden/>
          </w:rPr>
          <w:instrText xml:space="preserve"> PAGEREF _Toc115392539 \h </w:instrText>
        </w:r>
        <w:r>
          <w:rPr>
            <w:webHidden/>
          </w:rPr>
        </w:r>
        <w:r>
          <w:rPr>
            <w:webHidden/>
          </w:rPr>
          <w:fldChar w:fldCharType="separate"/>
        </w:r>
        <w:r>
          <w:rPr>
            <w:webHidden/>
          </w:rPr>
          <w:t>523</w:t>
        </w:r>
        <w:r>
          <w:rPr>
            <w:webHidden/>
          </w:rPr>
          <w:fldChar w:fldCharType="end"/>
        </w:r>
      </w:hyperlink>
    </w:p>
    <w:p w14:paraId="63967DD8" w14:textId="77777777" w:rsidR="005560B4" w:rsidRDefault="005560B4">
      <w:pPr>
        <w:pStyle w:val="36"/>
        <w:rPr>
          <w:rFonts w:asciiTheme="minorHAnsi" w:eastAsiaTheme="minorEastAsia" w:hAnsiTheme="minorHAnsi" w:cstheme="minorBidi"/>
          <w:bCs w:val="0"/>
          <w:iCs w:val="0"/>
          <w:sz w:val="22"/>
          <w:szCs w:val="22"/>
        </w:rPr>
      </w:pPr>
      <w:hyperlink w:anchor="_Toc115392540" w:history="1">
        <w:r w:rsidRPr="00822095">
          <w:rPr>
            <w:rStyle w:val="af1"/>
          </w:rPr>
          <w:t>12.1.23.</w:t>
        </w:r>
        <w:r>
          <w:rPr>
            <w:rFonts w:asciiTheme="minorHAnsi" w:eastAsiaTheme="minorEastAsia" w:hAnsiTheme="minorHAnsi" w:cstheme="minorBidi"/>
            <w:bCs w:val="0"/>
            <w:iCs w:val="0"/>
            <w:sz w:val="22"/>
            <w:szCs w:val="22"/>
          </w:rPr>
          <w:tab/>
        </w:r>
        <w:r w:rsidRPr="00822095">
          <w:rPr>
            <w:rStyle w:val="af1"/>
          </w:rPr>
          <w:t>Описание комплексного типа «tR_758_G_S4_1_D_ITEM»</w:t>
        </w:r>
        <w:r>
          <w:rPr>
            <w:webHidden/>
          </w:rPr>
          <w:tab/>
        </w:r>
        <w:r>
          <w:rPr>
            <w:webHidden/>
          </w:rPr>
          <w:fldChar w:fldCharType="begin"/>
        </w:r>
        <w:r>
          <w:rPr>
            <w:webHidden/>
          </w:rPr>
          <w:instrText xml:space="preserve"> PAGEREF _Toc115392540 \h </w:instrText>
        </w:r>
        <w:r>
          <w:rPr>
            <w:webHidden/>
          </w:rPr>
        </w:r>
        <w:r>
          <w:rPr>
            <w:webHidden/>
          </w:rPr>
          <w:fldChar w:fldCharType="separate"/>
        </w:r>
        <w:r>
          <w:rPr>
            <w:webHidden/>
          </w:rPr>
          <w:t>524</w:t>
        </w:r>
        <w:r>
          <w:rPr>
            <w:webHidden/>
          </w:rPr>
          <w:fldChar w:fldCharType="end"/>
        </w:r>
      </w:hyperlink>
    </w:p>
    <w:p w14:paraId="1F66AC53" w14:textId="77777777" w:rsidR="005560B4" w:rsidRDefault="005560B4">
      <w:pPr>
        <w:pStyle w:val="36"/>
        <w:rPr>
          <w:rFonts w:asciiTheme="minorHAnsi" w:eastAsiaTheme="minorEastAsia" w:hAnsiTheme="minorHAnsi" w:cstheme="minorBidi"/>
          <w:bCs w:val="0"/>
          <w:iCs w:val="0"/>
          <w:sz w:val="22"/>
          <w:szCs w:val="22"/>
        </w:rPr>
      </w:pPr>
      <w:hyperlink w:anchor="_Toc115392541" w:history="1">
        <w:r w:rsidRPr="00822095">
          <w:rPr>
            <w:rStyle w:val="af1"/>
          </w:rPr>
          <w:t>12.1.24.</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_Toc115392541 \h </w:instrText>
        </w:r>
        <w:r>
          <w:rPr>
            <w:webHidden/>
          </w:rPr>
        </w:r>
        <w:r>
          <w:rPr>
            <w:webHidden/>
          </w:rPr>
          <w:fldChar w:fldCharType="separate"/>
        </w:r>
        <w:r>
          <w:rPr>
            <w:webHidden/>
          </w:rPr>
          <w:t>526</w:t>
        </w:r>
        <w:r>
          <w:rPr>
            <w:webHidden/>
          </w:rPr>
          <w:fldChar w:fldCharType="end"/>
        </w:r>
      </w:hyperlink>
    </w:p>
    <w:p w14:paraId="40EDB25C" w14:textId="77777777" w:rsidR="005560B4" w:rsidRDefault="005560B4">
      <w:pPr>
        <w:pStyle w:val="36"/>
        <w:rPr>
          <w:rFonts w:asciiTheme="minorHAnsi" w:eastAsiaTheme="minorEastAsia" w:hAnsiTheme="minorHAnsi" w:cstheme="minorBidi"/>
          <w:bCs w:val="0"/>
          <w:iCs w:val="0"/>
          <w:sz w:val="22"/>
          <w:szCs w:val="22"/>
        </w:rPr>
      </w:pPr>
      <w:hyperlink w:anchor="_Toc115392542" w:history="1">
        <w:r w:rsidRPr="00822095">
          <w:rPr>
            <w:rStyle w:val="af1"/>
            <w:highlight w:val="green"/>
          </w:rPr>
          <w:t>12.1.25.</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_Toc115392542 \h </w:instrText>
        </w:r>
        <w:r>
          <w:rPr>
            <w:webHidden/>
          </w:rPr>
        </w:r>
        <w:r>
          <w:rPr>
            <w:webHidden/>
          </w:rPr>
          <w:fldChar w:fldCharType="separate"/>
        </w:r>
        <w:r>
          <w:rPr>
            <w:webHidden/>
          </w:rPr>
          <w:t>526</w:t>
        </w:r>
        <w:r>
          <w:rPr>
            <w:webHidden/>
          </w:rPr>
          <w:fldChar w:fldCharType="end"/>
        </w:r>
      </w:hyperlink>
    </w:p>
    <w:p w14:paraId="79E054D3" w14:textId="77777777" w:rsidR="005560B4" w:rsidRDefault="005560B4">
      <w:pPr>
        <w:pStyle w:val="2b"/>
        <w:rPr>
          <w:rFonts w:asciiTheme="minorHAnsi" w:eastAsiaTheme="minorEastAsia" w:hAnsiTheme="minorHAnsi" w:cstheme="minorBidi"/>
          <w:bCs w:val="0"/>
          <w:sz w:val="22"/>
          <w:szCs w:val="22"/>
        </w:rPr>
      </w:pPr>
      <w:hyperlink w:anchor="_Toc115392543" w:history="1">
        <w:r w:rsidRPr="00822095">
          <w:rPr>
            <w:rStyle w:val="af1"/>
            <w:highlight w:val="green"/>
          </w:rPr>
          <w:t>12.2.</w:t>
        </w:r>
        <w:r>
          <w:rPr>
            <w:rFonts w:asciiTheme="minorHAnsi" w:eastAsiaTheme="minorEastAsia" w:hAnsiTheme="minorHAnsi" w:cstheme="minorBidi"/>
            <w:bCs w:val="0"/>
            <w:sz w:val="22"/>
            <w:szCs w:val="22"/>
          </w:rPr>
          <w:tab/>
        </w:r>
        <w:r w:rsidRPr="00822095">
          <w:rPr>
            <w:rStyle w:val="af1"/>
            <w:highlight w:val="green"/>
          </w:rPr>
          <w:t>Описание документа «Приложение к выписке из лицевого счета главного распорядителя (распорядителя) бюджетных средств»</w:t>
        </w:r>
        <w:r>
          <w:rPr>
            <w:webHidden/>
          </w:rPr>
          <w:tab/>
        </w:r>
        <w:r>
          <w:rPr>
            <w:webHidden/>
          </w:rPr>
          <w:fldChar w:fldCharType="begin"/>
        </w:r>
        <w:r>
          <w:rPr>
            <w:webHidden/>
          </w:rPr>
          <w:instrText xml:space="preserve"> PAGEREF _Toc115392543 \h </w:instrText>
        </w:r>
        <w:r>
          <w:rPr>
            <w:webHidden/>
          </w:rPr>
        </w:r>
        <w:r>
          <w:rPr>
            <w:webHidden/>
          </w:rPr>
          <w:fldChar w:fldCharType="separate"/>
        </w:r>
        <w:r>
          <w:rPr>
            <w:webHidden/>
          </w:rPr>
          <w:t>528</w:t>
        </w:r>
        <w:r>
          <w:rPr>
            <w:webHidden/>
          </w:rPr>
          <w:fldChar w:fldCharType="end"/>
        </w:r>
      </w:hyperlink>
    </w:p>
    <w:p w14:paraId="2E2327F4" w14:textId="77777777" w:rsidR="005560B4" w:rsidRDefault="005560B4">
      <w:pPr>
        <w:pStyle w:val="36"/>
        <w:rPr>
          <w:rFonts w:asciiTheme="minorHAnsi" w:eastAsiaTheme="minorEastAsia" w:hAnsiTheme="minorHAnsi" w:cstheme="minorBidi"/>
          <w:bCs w:val="0"/>
          <w:iCs w:val="0"/>
          <w:sz w:val="22"/>
          <w:szCs w:val="22"/>
        </w:rPr>
      </w:pPr>
      <w:hyperlink w:anchor="_Toc115392544" w:history="1">
        <w:r w:rsidRPr="00822095">
          <w:rPr>
            <w:rStyle w:val="af1"/>
          </w:rPr>
          <w:t>12.2.1.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_Toc115392544 \h </w:instrText>
        </w:r>
        <w:r>
          <w:rPr>
            <w:webHidden/>
          </w:rPr>
        </w:r>
        <w:r>
          <w:rPr>
            <w:webHidden/>
          </w:rPr>
          <w:fldChar w:fldCharType="separate"/>
        </w:r>
        <w:r>
          <w:rPr>
            <w:webHidden/>
          </w:rPr>
          <w:t>528</w:t>
        </w:r>
        <w:r>
          <w:rPr>
            <w:webHidden/>
          </w:rPr>
          <w:fldChar w:fldCharType="end"/>
        </w:r>
      </w:hyperlink>
    </w:p>
    <w:p w14:paraId="15C07484" w14:textId="77777777" w:rsidR="005560B4" w:rsidRDefault="005560B4">
      <w:pPr>
        <w:pStyle w:val="36"/>
        <w:rPr>
          <w:rFonts w:asciiTheme="minorHAnsi" w:eastAsiaTheme="minorEastAsia" w:hAnsiTheme="minorHAnsi" w:cstheme="minorBidi"/>
          <w:bCs w:val="0"/>
          <w:iCs w:val="0"/>
          <w:sz w:val="22"/>
          <w:szCs w:val="22"/>
        </w:rPr>
      </w:pPr>
      <w:hyperlink w:anchor="_Toc115392545" w:history="1">
        <w:r w:rsidRPr="00822095">
          <w:rPr>
            <w:rStyle w:val="af1"/>
            <w:highlight w:val="green"/>
          </w:rPr>
          <w:t>12.2.2.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«tVLS_REPORT_0531777»</w:t>
        </w:r>
        <w:r>
          <w:rPr>
            <w:webHidden/>
          </w:rPr>
          <w:tab/>
        </w:r>
        <w:r>
          <w:rPr>
            <w:webHidden/>
          </w:rPr>
          <w:fldChar w:fldCharType="begin"/>
        </w:r>
        <w:r>
          <w:rPr>
            <w:webHidden/>
          </w:rPr>
          <w:instrText xml:space="preserve"> PAGEREF _Toc115392545 \h </w:instrText>
        </w:r>
        <w:r>
          <w:rPr>
            <w:webHidden/>
          </w:rPr>
        </w:r>
        <w:r>
          <w:rPr>
            <w:webHidden/>
          </w:rPr>
          <w:fldChar w:fldCharType="separate"/>
        </w:r>
        <w:r>
          <w:rPr>
            <w:webHidden/>
          </w:rPr>
          <w:t>528</w:t>
        </w:r>
        <w:r>
          <w:rPr>
            <w:webHidden/>
          </w:rPr>
          <w:fldChar w:fldCharType="end"/>
        </w:r>
      </w:hyperlink>
    </w:p>
    <w:p w14:paraId="13429A43" w14:textId="77777777" w:rsidR="005560B4" w:rsidRDefault="005560B4">
      <w:pPr>
        <w:pStyle w:val="36"/>
        <w:rPr>
          <w:rFonts w:asciiTheme="minorHAnsi" w:eastAsiaTheme="minorEastAsia" w:hAnsiTheme="minorHAnsi" w:cstheme="minorBidi"/>
          <w:bCs w:val="0"/>
          <w:iCs w:val="0"/>
          <w:sz w:val="22"/>
          <w:szCs w:val="22"/>
        </w:rPr>
      </w:pPr>
      <w:hyperlink w:anchor="_Toc115392546" w:history="1">
        <w:r w:rsidRPr="00822095">
          <w:rPr>
            <w:rStyle w:val="af1"/>
          </w:rPr>
          <w:t>12.2.3.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_Toc115392546 \h </w:instrText>
        </w:r>
        <w:r>
          <w:rPr>
            <w:webHidden/>
          </w:rPr>
        </w:r>
        <w:r>
          <w:rPr>
            <w:webHidden/>
          </w:rPr>
          <w:fldChar w:fldCharType="separate"/>
        </w:r>
        <w:r>
          <w:rPr>
            <w:webHidden/>
          </w:rPr>
          <w:t>551</w:t>
        </w:r>
        <w:r>
          <w:rPr>
            <w:webHidden/>
          </w:rPr>
          <w:fldChar w:fldCharType="end"/>
        </w:r>
      </w:hyperlink>
    </w:p>
    <w:p w14:paraId="7D24B98E" w14:textId="77777777" w:rsidR="005560B4" w:rsidRDefault="005560B4">
      <w:pPr>
        <w:pStyle w:val="36"/>
        <w:rPr>
          <w:rFonts w:asciiTheme="minorHAnsi" w:eastAsiaTheme="minorEastAsia" w:hAnsiTheme="minorHAnsi" w:cstheme="minorBidi"/>
          <w:bCs w:val="0"/>
          <w:iCs w:val="0"/>
          <w:sz w:val="22"/>
          <w:szCs w:val="22"/>
        </w:rPr>
      </w:pPr>
      <w:hyperlink w:anchor="_Toc115392547" w:history="1">
        <w:r w:rsidRPr="00822095">
          <w:rPr>
            <w:rStyle w:val="af1"/>
          </w:rPr>
          <w:t>12.2.4.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_Toc115392547 \h </w:instrText>
        </w:r>
        <w:r>
          <w:rPr>
            <w:webHidden/>
          </w:rPr>
        </w:r>
        <w:r>
          <w:rPr>
            <w:webHidden/>
          </w:rPr>
          <w:fldChar w:fldCharType="separate"/>
        </w:r>
        <w:r>
          <w:rPr>
            <w:webHidden/>
          </w:rPr>
          <w:t>552</w:t>
        </w:r>
        <w:r>
          <w:rPr>
            <w:webHidden/>
          </w:rPr>
          <w:fldChar w:fldCharType="end"/>
        </w:r>
      </w:hyperlink>
    </w:p>
    <w:p w14:paraId="04EF65CA" w14:textId="77777777" w:rsidR="005560B4" w:rsidRDefault="005560B4">
      <w:pPr>
        <w:pStyle w:val="36"/>
        <w:rPr>
          <w:rFonts w:asciiTheme="minorHAnsi" w:eastAsiaTheme="minorEastAsia" w:hAnsiTheme="minorHAnsi" w:cstheme="minorBidi"/>
          <w:bCs w:val="0"/>
          <w:iCs w:val="0"/>
          <w:sz w:val="22"/>
          <w:szCs w:val="22"/>
        </w:rPr>
      </w:pPr>
      <w:hyperlink w:anchor="_Toc115392548" w:history="1">
        <w:r w:rsidRPr="00822095">
          <w:rPr>
            <w:rStyle w:val="af1"/>
          </w:rPr>
          <w:t>12.2.5.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_Toc115392548 \h </w:instrText>
        </w:r>
        <w:r>
          <w:rPr>
            <w:webHidden/>
          </w:rPr>
        </w:r>
        <w:r>
          <w:rPr>
            <w:webHidden/>
          </w:rPr>
          <w:fldChar w:fldCharType="separate"/>
        </w:r>
        <w:r>
          <w:rPr>
            <w:webHidden/>
          </w:rPr>
          <w:t>552</w:t>
        </w:r>
        <w:r>
          <w:rPr>
            <w:webHidden/>
          </w:rPr>
          <w:fldChar w:fldCharType="end"/>
        </w:r>
      </w:hyperlink>
    </w:p>
    <w:p w14:paraId="6F20AAC1" w14:textId="77777777" w:rsidR="005560B4" w:rsidRDefault="005560B4">
      <w:pPr>
        <w:pStyle w:val="36"/>
        <w:rPr>
          <w:rFonts w:asciiTheme="minorHAnsi" w:eastAsiaTheme="minorEastAsia" w:hAnsiTheme="minorHAnsi" w:cstheme="minorBidi"/>
          <w:bCs w:val="0"/>
          <w:iCs w:val="0"/>
          <w:sz w:val="22"/>
          <w:szCs w:val="22"/>
        </w:rPr>
      </w:pPr>
      <w:hyperlink w:anchor="_Toc115392549" w:history="1">
        <w:r w:rsidRPr="00822095">
          <w:rPr>
            <w:rStyle w:val="af1"/>
          </w:rPr>
          <w:t>12.2.6.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_Toc115392549 \h </w:instrText>
        </w:r>
        <w:r>
          <w:rPr>
            <w:webHidden/>
          </w:rPr>
        </w:r>
        <w:r>
          <w:rPr>
            <w:webHidden/>
          </w:rPr>
          <w:fldChar w:fldCharType="separate"/>
        </w:r>
        <w:r>
          <w:rPr>
            <w:webHidden/>
          </w:rPr>
          <w:t>553</w:t>
        </w:r>
        <w:r>
          <w:rPr>
            <w:webHidden/>
          </w:rPr>
          <w:fldChar w:fldCharType="end"/>
        </w:r>
      </w:hyperlink>
    </w:p>
    <w:p w14:paraId="5343AD0A" w14:textId="77777777" w:rsidR="005560B4" w:rsidRDefault="005560B4">
      <w:pPr>
        <w:pStyle w:val="36"/>
        <w:rPr>
          <w:rFonts w:asciiTheme="minorHAnsi" w:eastAsiaTheme="minorEastAsia" w:hAnsiTheme="minorHAnsi" w:cstheme="minorBidi"/>
          <w:bCs w:val="0"/>
          <w:iCs w:val="0"/>
          <w:sz w:val="22"/>
          <w:szCs w:val="22"/>
        </w:rPr>
      </w:pPr>
      <w:hyperlink w:anchor="_Toc115392550" w:history="1">
        <w:r w:rsidRPr="00822095">
          <w:rPr>
            <w:rStyle w:val="af1"/>
          </w:rPr>
          <w:t>12.2.7.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_Toc115392550 \h </w:instrText>
        </w:r>
        <w:r>
          <w:rPr>
            <w:webHidden/>
          </w:rPr>
        </w:r>
        <w:r>
          <w:rPr>
            <w:webHidden/>
          </w:rPr>
          <w:fldChar w:fldCharType="separate"/>
        </w:r>
        <w:r>
          <w:rPr>
            <w:webHidden/>
          </w:rPr>
          <w:t>553</w:t>
        </w:r>
        <w:r>
          <w:rPr>
            <w:webHidden/>
          </w:rPr>
          <w:fldChar w:fldCharType="end"/>
        </w:r>
      </w:hyperlink>
    </w:p>
    <w:p w14:paraId="66524D72" w14:textId="77777777" w:rsidR="005560B4" w:rsidRDefault="005560B4">
      <w:pPr>
        <w:pStyle w:val="36"/>
        <w:rPr>
          <w:rFonts w:asciiTheme="minorHAnsi" w:eastAsiaTheme="minorEastAsia" w:hAnsiTheme="minorHAnsi" w:cstheme="minorBidi"/>
          <w:bCs w:val="0"/>
          <w:iCs w:val="0"/>
          <w:sz w:val="22"/>
          <w:szCs w:val="22"/>
        </w:rPr>
      </w:pPr>
      <w:hyperlink w:anchor="_Toc115392551" w:history="1">
        <w:r w:rsidRPr="00822095">
          <w:rPr>
            <w:rStyle w:val="af1"/>
          </w:rPr>
          <w:t>12.2.8.</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«tR_777_G_S1_D»</w:t>
        </w:r>
        <w:r>
          <w:rPr>
            <w:webHidden/>
          </w:rPr>
          <w:tab/>
        </w:r>
        <w:r>
          <w:rPr>
            <w:webHidden/>
          </w:rPr>
          <w:fldChar w:fldCharType="begin"/>
        </w:r>
        <w:r>
          <w:rPr>
            <w:webHidden/>
          </w:rPr>
          <w:instrText xml:space="preserve"> PAGEREF _Toc115392551 \h </w:instrText>
        </w:r>
        <w:r>
          <w:rPr>
            <w:webHidden/>
          </w:rPr>
        </w:r>
        <w:r>
          <w:rPr>
            <w:webHidden/>
          </w:rPr>
          <w:fldChar w:fldCharType="separate"/>
        </w:r>
        <w:r>
          <w:rPr>
            <w:webHidden/>
          </w:rPr>
          <w:t>553</w:t>
        </w:r>
        <w:r>
          <w:rPr>
            <w:webHidden/>
          </w:rPr>
          <w:fldChar w:fldCharType="end"/>
        </w:r>
      </w:hyperlink>
    </w:p>
    <w:p w14:paraId="7E71EF11" w14:textId="77777777" w:rsidR="005560B4" w:rsidRDefault="005560B4">
      <w:pPr>
        <w:pStyle w:val="36"/>
        <w:rPr>
          <w:rFonts w:asciiTheme="minorHAnsi" w:eastAsiaTheme="minorEastAsia" w:hAnsiTheme="minorHAnsi" w:cstheme="minorBidi"/>
          <w:bCs w:val="0"/>
          <w:iCs w:val="0"/>
          <w:sz w:val="22"/>
          <w:szCs w:val="22"/>
        </w:rPr>
      </w:pPr>
      <w:hyperlink w:anchor="_Toc115392552" w:history="1">
        <w:r w:rsidRPr="00822095">
          <w:rPr>
            <w:rStyle w:val="af1"/>
          </w:rPr>
          <w:t>12.2.9.</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«tR_777_G_S1_D_ITEM»</w:t>
        </w:r>
        <w:r>
          <w:rPr>
            <w:webHidden/>
          </w:rPr>
          <w:tab/>
        </w:r>
        <w:r>
          <w:rPr>
            <w:webHidden/>
          </w:rPr>
          <w:fldChar w:fldCharType="begin"/>
        </w:r>
        <w:r>
          <w:rPr>
            <w:webHidden/>
          </w:rPr>
          <w:instrText xml:space="preserve"> PAGEREF _Toc115392552 \h </w:instrText>
        </w:r>
        <w:r>
          <w:rPr>
            <w:webHidden/>
          </w:rPr>
        </w:r>
        <w:r>
          <w:rPr>
            <w:webHidden/>
          </w:rPr>
          <w:fldChar w:fldCharType="separate"/>
        </w:r>
        <w:r>
          <w:rPr>
            <w:webHidden/>
          </w:rPr>
          <w:t>554</w:t>
        </w:r>
        <w:r>
          <w:rPr>
            <w:webHidden/>
          </w:rPr>
          <w:fldChar w:fldCharType="end"/>
        </w:r>
      </w:hyperlink>
    </w:p>
    <w:p w14:paraId="73ED6B83" w14:textId="77777777" w:rsidR="005560B4" w:rsidRDefault="005560B4">
      <w:pPr>
        <w:pStyle w:val="36"/>
        <w:rPr>
          <w:rFonts w:asciiTheme="minorHAnsi" w:eastAsiaTheme="minorEastAsia" w:hAnsiTheme="minorHAnsi" w:cstheme="minorBidi"/>
          <w:bCs w:val="0"/>
          <w:iCs w:val="0"/>
          <w:sz w:val="22"/>
          <w:szCs w:val="22"/>
        </w:rPr>
      </w:pPr>
      <w:hyperlink w:anchor="_Toc115392553" w:history="1">
        <w:r w:rsidRPr="00822095">
          <w:rPr>
            <w:rStyle w:val="af1"/>
          </w:rPr>
          <w:t>12.2.10.</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«tR_777_G_S2_1_D»</w:t>
        </w:r>
        <w:r>
          <w:rPr>
            <w:webHidden/>
          </w:rPr>
          <w:tab/>
        </w:r>
        <w:r>
          <w:rPr>
            <w:webHidden/>
          </w:rPr>
          <w:fldChar w:fldCharType="begin"/>
        </w:r>
        <w:r>
          <w:rPr>
            <w:webHidden/>
          </w:rPr>
          <w:instrText xml:space="preserve"> PAGEREF _Toc115392553 \h </w:instrText>
        </w:r>
        <w:r>
          <w:rPr>
            <w:webHidden/>
          </w:rPr>
        </w:r>
        <w:r>
          <w:rPr>
            <w:webHidden/>
          </w:rPr>
          <w:fldChar w:fldCharType="separate"/>
        </w:r>
        <w:r>
          <w:rPr>
            <w:webHidden/>
          </w:rPr>
          <w:t>560</w:t>
        </w:r>
        <w:r>
          <w:rPr>
            <w:webHidden/>
          </w:rPr>
          <w:fldChar w:fldCharType="end"/>
        </w:r>
      </w:hyperlink>
    </w:p>
    <w:p w14:paraId="76428908" w14:textId="77777777" w:rsidR="005560B4" w:rsidRDefault="005560B4">
      <w:pPr>
        <w:pStyle w:val="36"/>
        <w:rPr>
          <w:rFonts w:asciiTheme="minorHAnsi" w:eastAsiaTheme="minorEastAsia" w:hAnsiTheme="minorHAnsi" w:cstheme="minorBidi"/>
          <w:bCs w:val="0"/>
          <w:iCs w:val="0"/>
          <w:sz w:val="22"/>
          <w:szCs w:val="22"/>
        </w:rPr>
      </w:pPr>
      <w:hyperlink w:anchor="_Toc115392554" w:history="1">
        <w:r w:rsidRPr="00822095">
          <w:rPr>
            <w:rStyle w:val="af1"/>
          </w:rPr>
          <w:t>12.2.11.</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«tR_777_G_S2_1_D_ITEM»</w:t>
        </w:r>
        <w:r>
          <w:rPr>
            <w:webHidden/>
          </w:rPr>
          <w:tab/>
        </w:r>
        <w:r>
          <w:rPr>
            <w:webHidden/>
          </w:rPr>
          <w:fldChar w:fldCharType="begin"/>
        </w:r>
        <w:r>
          <w:rPr>
            <w:webHidden/>
          </w:rPr>
          <w:instrText xml:space="preserve"> PAGEREF _Toc115392554 \h </w:instrText>
        </w:r>
        <w:r>
          <w:rPr>
            <w:webHidden/>
          </w:rPr>
        </w:r>
        <w:r>
          <w:rPr>
            <w:webHidden/>
          </w:rPr>
          <w:fldChar w:fldCharType="separate"/>
        </w:r>
        <w:r>
          <w:rPr>
            <w:webHidden/>
          </w:rPr>
          <w:t>560</w:t>
        </w:r>
        <w:r>
          <w:rPr>
            <w:webHidden/>
          </w:rPr>
          <w:fldChar w:fldCharType="end"/>
        </w:r>
      </w:hyperlink>
    </w:p>
    <w:p w14:paraId="718FEF44" w14:textId="77777777" w:rsidR="005560B4" w:rsidRDefault="005560B4">
      <w:pPr>
        <w:pStyle w:val="36"/>
        <w:rPr>
          <w:rFonts w:asciiTheme="minorHAnsi" w:eastAsiaTheme="minorEastAsia" w:hAnsiTheme="minorHAnsi" w:cstheme="minorBidi"/>
          <w:bCs w:val="0"/>
          <w:iCs w:val="0"/>
          <w:sz w:val="22"/>
          <w:szCs w:val="22"/>
        </w:rPr>
      </w:pPr>
      <w:hyperlink w:anchor="_Toc115392555" w:history="1">
        <w:r w:rsidRPr="00822095">
          <w:rPr>
            <w:rStyle w:val="af1"/>
          </w:rPr>
          <w:t>12.2.12.</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«tR_777_G_S2_2_D»</w:t>
        </w:r>
        <w:r>
          <w:rPr>
            <w:webHidden/>
          </w:rPr>
          <w:tab/>
        </w:r>
        <w:r>
          <w:rPr>
            <w:webHidden/>
          </w:rPr>
          <w:fldChar w:fldCharType="begin"/>
        </w:r>
        <w:r>
          <w:rPr>
            <w:webHidden/>
          </w:rPr>
          <w:instrText xml:space="preserve"> PAGEREF _Toc115392555 \h </w:instrText>
        </w:r>
        <w:r>
          <w:rPr>
            <w:webHidden/>
          </w:rPr>
        </w:r>
        <w:r>
          <w:rPr>
            <w:webHidden/>
          </w:rPr>
          <w:fldChar w:fldCharType="separate"/>
        </w:r>
        <w:r>
          <w:rPr>
            <w:webHidden/>
          </w:rPr>
          <w:t>566</w:t>
        </w:r>
        <w:r>
          <w:rPr>
            <w:webHidden/>
          </w:rPr>
          <w:fldChar w:fldCharType="end"/>
        </w:r>
      </w:hyperlink>
    </w:p>
    <w:p w14:paraId="39DAEB2E" w14:textId="77777777" w:rsidR="005560B4" w:rsidRDefault="005560B4">
      <w:pPr>
        <w:pStyle w:val="36"/>
        <w:rPr>
          <w:rFonts w:asciiTheme="minorHAnsi" w:eastAsiaTheme="minorEastAsia" w:hAnsiTheme="minorHAnsi" w:cstheme="minorBidi"/>
          <w:bCs w:val="0"/>
          <w:iCs w:val="0"/>
          <w:sz w:val="22"/>
          <w:szCs w:val="22"/>
        </w:rPr>
      </w:pPr>
      <w:hyperlink w:anchor="_Toc115392556" w:history="1">
        <w:r w:rsidRPr="00822095">
          <w:rPr>
            <w:rStyle w:val="af1"/>
          </w:rPr>
          <w:t>12.2.13.</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«tR_777_G_S2_2_D_ITEM»</w:t>
        </w:r>
        <w:r>
          <w:rPr>
            <w:webHidden/>
          </w:rPr>
          <w:tab/>
        </w:r>
        <w:r>
          <w:rPr>
            <w:webHidden/>
          </w:rPr>
          <w:fldChar w:fldCharType="begin"/>
        </w:r>
        <w:r>
          <w:rPr>
            <w:webHidden/>
          </w:rPr>
          <w:instrText xml:space="preserve"> PAGEREF _Toc115392556 \h </w:instrText>
        </w:r>
        <w:r>
          <w:rPr>
            <w:webHidden/>
          </w:rPr>
        </w:r>
        <w:r>
          <w:rPr>
            <w:webHidden/>
          </w:rPr>
          <w:fldChar w:fldCharType="separate"/>
        </w:r>
        <w:r>
          <w:rPr>
            <w:webHidden/>
          </w:rPr>
          <w:t>567</w:t>
        </w:r>
        <w:r>
          <w:rPr>
            <w:webHidden/>
          </w:rPr>
          <w:fldChar w:fldCharType="end"/>
        </w:r>
      </w:hyperlink>
    </w:p>
    <w:p w14:paraId="1E7D17B5" w14:textId="77777777" w:rsidR="005560B4" w:rsidRDefault="005560B4">
      <w:pPr>
        <w:pStyle w:val="36"/>
        <w:rPr>
          <w:rFonts w:asciiTheme="minorHAnsi" w:eastAsiaTheme="minorEastAsia" w:hAnsiTheme="minorHAnsi" w:cstheme="minorBidi"/>
          <w:bCs w:val="0"/>
          <w:iCs w:val="0"/>
          <w:sz w:val="22"/>
          <w:szCs w:val="22"/>
        </w:rPr>
      </w:pPr>
      <w:hyperlink w:anchor="_Toc115392557" w:history="1">
        <w:r w:rsidRPr="00822095">
          <w:rPr>
            <w:rStyle w:val="af1"/>
          </w:rPr>
          <w:t>12.2.14.</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«tR_777_G_S2_3_D»</w:t>
        </w:r>
        <w:r>
          <w:rPr>
            <w:webHidden/>
          </w:rPr>
          <w:tab/>
        </w:r>
        <w:r>
          <w:rPr>
            <w:webHidden/>
          </w:rPr>
          <w:fldChar w:fldCharType="begin"/>
        </w:r>
        <w:r>
          <w:rPr>
            <w:webHidden/>
          </w:rPr>
          <w:instrText xml:space="preserve"> PAGEREF _Toc115392557 \h </w:instrText>
        </w:r>
        <w:r>
          <w:rPr>
            <w:webHidden/>
          </w:rPr>
        </w:r>
        <w:r>
          <w:rPr>
            <w:webHidden/>
          </w:rPr>
          <w:fldChar w:fldCharType="separate"/>
        </w:r>
        <w:r>
          <w:rPr>
            <w:webHidden/>
          </w:rPr>
          <w:t>571</w:t>
        </w:r>
        <w:r>
          <w:rPr>
            <w:webHidden/>
          </w:rPr>
          <w:fldChar w:fldCharType="end"/>
        </w:r>
      </w:hyperlink>
    </w:p>
    <w:p w14:paraId="400345FB" w14:textId="77777777" w:rsidR="005560B4" w:rsidRDefault="005560B4">
      <w:pPr>
        <w:pStyle w:val="36"/>
        <w:rPr>
          <w:rFonts w:asciiTheme="minorHAnsi" w:eastAsiaTheme="minorEastAsia" w:hAnsiTheme="minorHAnsi" w:cstheme="minorBidi"/>
          <w:bCs w:val="0"/>
          <w:iCs w:val="0"/>
          <w:sz w:val="22"/>
          <w:szCs w:val="22"/>
        </w:rPr>
      </w:pPr>
      <w:hyperlink w:anchor="_Toc115392558" w:history="1">
        <w:r w:rsidRPr="00822095">
          <w:rPr>
            <w:rStyle w:val="af1"/>
          </w:rPr>
          <w:t>12.2.15.</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«tR_777_G_S2_3_D_ITEM»</w:t>
        </w:r>
        <w:r>
          <w:rPr>
            <w:webHidden/>
          </w:rPr>
          <w:tab/>
        </w:r>
        <w:r>
          <w:rPr>
            <w:webHidden/>
          </w:rPr>
          <w:fldChar w:fldCharType="begin"/>
        </w:r>
        <w:r>
          <w:rPr>
            <w:webHidden/>
          </w:rPr>
          <w:instrText xml:space="preserve"> PAGEREF _Toc115392558 \h </w:instrText>
        </w:r>
        <w:r>
          <w:rPr>
            <w:webHidden/>
          </w:rPr>
        </w:r>
        <w:r>
          <w:rPr>
            <w:webHidden/>
          </w:rPr>
          <w:fldChar w:fldCharType="separate"/>
        </w:r>
        <w:r>
          <w:rPr>
            <w:webHidden/>
          </w:rPr>
          <w:t>571</w:t>
        </w:r>
        <w:r>
          <w:rPr>
            <w:webHidden/>
          </w:rPr>
          <w:fldChar w:fldCharType="end"/>
        </w:r>
      </w:hyperlink>
    </w:p>
    <w:p w14:paraId="58A0961C" w14:textId="77777777" w:rsidR="005560B4" w:rsidRDefault="005560B4">
      <w:pPr>
        <w:pStyle w:val="36"/>
        <w:rPr>
          <w:rFonts w:asciiTheme="minorHAnsi" w:eastAsiaTheme="minorEastAsia" w:hAnsiTheme="minorHAnsi" w:cstheme="minorBidi"/>
          <w:bCs w:val="0"/>
          <w:iCs w:val="0"/>
          <w:sz w:val="22"/>
          <w:szCs w:val="22"/>
        </w:rPr>
      </w:pPr>
      <w:hyperlink w:anchor="_Toc115392559" w:history="1">
        <w:r w:rsidRPr="00822095">
          <w:rPr>
            <w:rStyle w:val="af1"/>
          </w:rPr>
          <w:t>12.2.16.</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«tR_777_G_S3_1_D»</w:t>
        </w:r>
        <w:r>
          <w:rPr>
            <w:webHidden/>
          </w:rPr>
          <w:tab/>
        </w:r>
        <w:r>
          <w:rPr>
            <w:webHidden/>
          </w:rPr>
          <w:fldChar w:fldCharType="begin"/>
        </w:r>
        <w:r>
          <w:rPr>
            <w:webHidden/>
          </w:rPr>
          <w:instrText xml:space="preserve"> PAGEREF _Toc115392559 \h </w:instrText>
        </w:r>
        <w:r>
          <w:rPr>
            <w:webHidden/>
          </w:rPr>
        </w:r>
        <w:r>
          <w:rPr>
            <w:webHidden/>
          </w:rPr>
          <w:fldChar w:fldCharType="separate"/>
        </w:r>
        <w:r>
          <w:rPr>
            <w:webHidden/>
          </w:rPr>
          <w:t>575</w:t>
        </w:r>
        <w:r>
          <w:rPr>
            <w:webHidden/>
          </w:rPr>
          <w:fldChar w:fldCharType="end"/>
        </w:r>
      </w:hyperlink>
    </w:p>
    <w:p w14:paraId="23AB878A" w14:textId="77777777" w:rsidR="005560B4" w:rsidRDefault="005560B4">
      <w:pPr>
        <w:pStyle w:val="36"/>
        <w:rPr>
          <w:rFonts w:asciiTheme="minorHAnsi" w:eastAsiaTheme="minorEastAsia" w:hAnsiTheme="minorHAnsi" w:cstheme="minorBidi"/>
          <w:bCs w:val="0"/>
          <w:iCs w:val="0"/>
          <w:sz w:val="22"/>
          <w:szCs w:val="22"/>
        </w:rPr>
      </w:pPr>
      <w:hyperlink w:anchor="_Toc115392560" w:history="1">
        <w:r w:rsidRPr="00822095">
          <w:rPr>
            <w:rStyle w:val="af1"/>
          </w:rPr>
          <w:t>12.2.17.</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«tR_777_G_S3_1_D_ITEM»</w:t>
        </w:r>
        <w:r>
          <w:rPr>
            <w:webHidden/>
          </w:rPr>
          <w:tab/>
        </w:r>
        <w:r>
          <w:rPr>
            <w:webHidden/>
          </w:rPr>
          <w:fldChar w:fldCharType="begin"/>
        </w:r>
        <w:r>
          <w:rPr>
            <w:webHidden/>
          </w:rPr>
          <w:instrText xml:space="preserve"> PAGEREF _Toc115392560 \h </w:instrText>
        </w:r>
        <w:r>
          <w:rPr>
            <w:webHidden/>
          </w:rPr>
        </w:r>
        <w:r>
          <w:rPr>
            <w:webHidden/>
          </w:rPr>
          <w:fldChar w:fldCharType="separate"/>
        </w:r>
        <w:r>
          <w:rPr>
            <w:webHidden/>
          </w:rPr>
          <w:t>576</w:t>
        </w:r>
        <w:r>
          <w:rPr>
            <w:webHidden/>
          </w:rPr>
          <w:fldChar w:fldCharType="end"/>
        </w:r>
      </w:hyperlink>
    </w:p>
    <w:p w14:paraId="067B8B09" w14:textId="77777777" w:rsidR="005560B4" w:rsidRDefault="005560B4">
      <w:pPr>
        <w:pStyle w:val="36"/>
        <w:rPr>
          <w:rFonts w:asciiTheme="minorHAnsi" w:eastAsiaTheme="minorEastAsia" w:hAnsiTheme="minorHAnsi" w:cstheme="minorBidi"/>
          <w:bCs w:val="0"/>
          <w:iCs w:val="0"/>
          <w:sz w:val="22"/>
          <w:szCs w:val="22"/>
        </w:rPr>
      </w:pPr>
      <w:hyperlink w:anchor="_Toc115392561" w:history="1">
        <w:r w:rsidRPr="00822095">
          <w:rPr>
            <w:rStyle w:val="af1"/>
          </w:rPr>
          <w:t>12.2.18.</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«tR_777_G_S3_2_D»</w:t>
        </w:r>
        <w:r>
          <w:rPr>
            <w:webHidden/>
          </w:rPr>
          <w:tab/>
        </w:r>
        <w:r>
          <w:rPr>
            <w:webHidden/>
          </w:rPr>
          <w:fldChar w:fldCharType="begin"/>
        </w:r>
        <w:r>
          <w:rPr>
            <w:webHidden/>
          </w:rPr>
          <w:instrText xml:space="preserve"> PAGEREF _Toc115392561 \h </w:instrText>
        </w:r>
        <w:r>
          <w:rPr>
            <w:webHidden/>
          </w:rPr>
        </w:r>
        <w:r>
          <w:rPr>
            <w:webHidden/>
          </w:rPr>
          <w:fldChar w:fldCharType="separate"/>
        </w:r>
        <w:r>
          <w:rPr>
            <w:webHidden/>
          </w:rPr>
          <w:t>581</w:t>
        </w:r>
        <w:r>
          <w:rPr>
            <w:webHidden/>
          </w:rPr>
          <w:fldChar w:fldCharType="end"/>
        </w:r>
      </w:hyperlink>
    </w:p>
    <w:p w14:paraId="4C9179D6" w14:textId="77777777" w:rsidR="005560B4" w:rsidRDefault="005560B4">
      <w:pPr>
        <w:pStyle w:val="36"/>
        <w:rPr>
          <w:rFonts w:asciiTheme="minorHAnsi" w:eastAsiaTheme="minorEastAsia" w:hAnsiTheme="minorHAnsi" w:cstheme="minorBidi"/>
          <w:bCs w:val="0"/>
          <w:iCs w:val="0"/>
          <w:sz w:val="22"/>
          <w:szCs w:val="22"/>
        </w:rPr>
      </w:pPr>
      <w:hyperlink w:anchor="_Toc115392562" w:history="1">
        <w:r w:rsidRPr="00822095">
          <w:rPr>
            <w:rStyle w:val="af1"/>
          </w:rPr>
          <w:t>12.2.19.</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«tR_777_G_S3_2_D_ITEM»</w:t>
        </w:r>
        <w:r>
          <w:rPr>
            <w:webHidden/>
          </w:rPr>
          <w:tab/>
        </w:r>
        <w:r>
          <w:rPr>
            <w:webHidden/>
          </w:rPr>
          <w:fldChar w:fldCharType="begin"/>
        </w:r>
        <w:r>
          <w:rPr>
            <w:webHidden/>
          </w:rPr>
          <w:instrText xml:space="preserve"> PAGEREF _Toc115392562 \h </w:instrText>
        </w:r>
        <w:r>
          <w:rPr>
            <w:webHidden/>
          </w:rPr>
        </w:r>
        <w:r>
          <w:rPr>
            <w:webHidden/>
          </w:rPr>
          <w:fldChar w:fldCharType="separate"/>
        </w:r>
        <w:r>
          <w:rPr>
            <w:webHidden/>
          </w:rPr>
          <w:t>581</w:t>
        </w:r>
        <w:r>
          <w:rPr>
            <w:webHidden/>
          </w:rPr>
          <w:fldChar w:fldCharType="end"/>
        </w:r>
      </w:hyperlink>
    </w:p>
    <w:p w14:paraId="03FBEEF9" w14:textId="77777777" w:rsidR="005560B4" w:rsidRDefault="005560B4">
      <w:pPr>
        <w:pStyle w:val="36"/>
        <w:rPr>
          <w:rFonts w:asciiTheme="minorHAnsi" w:eastAsiaTheme="minorEastAsia" w:hAnsiTheme="minorHAnsi" w:cstheme="minorBidi"/>
          <w:bCs w:val="0"/>
          <w:iCs w:val="0"/>
          <w:sz w:val="22"/>
          <w:szCs w:val="22"/>
        </w:rPr>
      </w:pPr>
      <w:hyperlink w:anchor="_Toc115392563" w:history="1">
        <w:r w:rsidRPr="00822095">
          <w:rPr>
            <w:rStyle w:val="af1"/>
          </w:rPr>
          <w:t>12.2.20.</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«tR_777_G_S3_3_D»</w:t>
        </w:r>
        <w:r>
          <w:rPr>
            <w:webHidden/>
          </w:rPr>
          <w:tab/>
        </w:r>
        <w:r>
          <w:rPr>
            <w:webHidden/>
          </w:rPr>
          <w:fldChar w:fldCharType="begin"/>
        </w:r>
        <w:r>
          <w:rPr>
            <w:webHidden/>
          </w:rPr>
          <w:instrText xml:space="preserve"> PAGEREF _Toc115392563 \h </w:instrText>
        </w:r>
        <w:r>
          <w:rPr>
            <w:webHidden/>
          </w:rPr>
        </w:r>
        <w:r>
          <w:rPr>
            <w:webHidden/>
          </w:rPr>
          <w:fldChar w:fldCharType="separate"/>
        </w:r>
        <w:r>
          <w:rPr>
            <w:webHidden/>
          </w:rPr>
          <w:t>584</w:t>
        </w:r>
        <w:r>
          <w:rPr>
            <w:webHidden/>
          </w:rPr>
          <w:fldChar w:fldCharType="end"/>
        </w:r>
      </w:hyperlink>
    </w:p>
    <w:p w14:paraId="730B6CF8" w14:textId="77777777" w:rsidR="005560B4" w:rsidRDefault="005560B4">
      <w:pPr>
        <w:pStyle w:val="36"/>
        <w:rPr>
          <w:rFonts w:asciiTheme="minorHAnsi" w:eastAsiaTheme="minorEastAsia" w:hAnsiTheme="minorHAnsi" w:cstheme="minorBidi"/>
          <w:bCs w:val="0"/>
          <w:iCs w:val="0"/>
          <w:sz w:val="22"/>
          <w:szCs w:val="22"/>
        </w:rPr>
      </w:pPr>
      <w:hyperlink w:anchor="_Toc115392564" w:history="1">
        <w:r w:rsidRPr="00822095">
          <w:rPr>
            <w:rStyle w:val="af1"/>
          </w:rPr>
          <w:t>12.2.21.</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«tR_777_G_S3_3_D_ITEM»</w:t>
        </w:r>
        <w:r>
          <w:rPr>
            <w:webHidden/>
          </w:rPr>
          <w:tab/>
        </w:r>
        <w:r>
          <w:rPr>
            <w:webHidden/>
          </w:rPr>
          <w:fldChar w:fldCharType="begin"/>
        </w:r>
        <w:r>
          <w:rPr>
            <w:webHidden/>
          </w:rPr>
          <w:instrText xml:space="preserve"> PAGEREF _Toc115392564 \h </w:instrText>
        </w:r>
        <w:r>
          <w:rPr>
            <w:webHidden/>
          </w:rPr>
        </w:r>
        <w:r>
          <w:rPr>
            <w:webHidden/>
          </w:rPr>
          <w:fldChar w:fldCharType="separate"/>
        </w:r>
        <w:r>
          <w:rPr>
            <w:webHidden/>
          </w:rPr>
          <w:t>584</w:t>
        </w:r>
        <w:r>
          <w:rPr>
            <w:webHidden/>
          </w:rPr>
          <w:fldChar w:fldCharType="end"/>
        </w:r>
      </w:hyperlink>
    </w:p>
    <w:p w14:paraId="18604DDF" w14:textId="77777777" w:rsidR="005560B4" w:rsidRDefault="005560B4">
      <w:pPr>
        <w:pStyle w:val="36"/>
        <w:rPr>
          <w:rFonts w:asciiTheme="minorHAnsi" w:eastAsiaTheme="minorEastAsia" w:hAnsiTheme="minorHAnsi" w:cstheme="minorBidi"/>
          <w:bCs w:val="0"/>
          <w:iCs w:val="0"/>
          <w:sz w:val="22"/>
          <w:szCs w:val="22"/>
        </w:rPr>
      </w:pPr>
      <w:hyperlink w:anchor="_Toc115392565" w:history="1">
        <w:r w:rsidRPr="00822095">
          <w:rPr>
            <w:rStyle w:val="af1"/>
          </w:rPr>
          <w:t>12.2.22.</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«tR_777_G_S3_4_D»</w:t>
        </w:r>
        <w:r>
          <w:rPr>
            <w:webHidden/>
          </w:rPr>
          <w:tab/>
        </w:r>
        <w:r>
          <w:rPr>
            <w:webHidden/>
          </w:rPr>
          <w:fldChar w:fldCharType="begin"/>
        </w:r>
        <w:r>
          <w:rPr>
            <w:webHidden/>
          </w:rPr>
          <w:instrText xml:space="preserve"> PAGEREF _Toc115392565 \h </w:instrText>
        </w:r>
        <w:r>
          <w:rPr>
            <w:webHidden/>
          </w:rPr>
        </w:r>
        <w:r>
          <w:rPr>
            <w:webHidden/>
          </w:rPr>
          <w:fldChar w:fldCharType="separate"/>
        </w:r>
        <w:r>
          <w:rPr>
            <w:webHidden/>
          </w:rPr>
          <w:t>587</w:t>
        </w:r>
        <w:r>
          <w:rPr>
            <w:webHidden/>
          </w:rPr>
          <w:fldChar w:fldCharType="end"/>
        </w:r>
      </w:hyperlink>
    </w:p>
    <w:p w14:paraId="41982D84" w14:textId="77777777" w:rsidR="005560B4" w:rsidRDefault="005560B4">
      <w:pPr>
        <w:pStyle w:val="36"/>
        <w:rPr>
          <w:rFonts w:asciiTheme="minorHAnsi" w:eastAsiaTheme="minorEastAsia" w:hAnsiTheme="minorHAnsi" w:cstheme="minorBidi"/>
          <w:bCs w:val="0"/>
          <w:iCs w:val="0"/>
          <w:sz w:val="22"/>
          <w:szCs w:val="22"/>
        </w:rPr>
      </w:pPr>
      <w:hyperlink w:anchor="_Toc115392566" w:history="1">
        <w:r w:rsidRPr="00822095">
          <w:rPr>
            <w:rStyle w:val="af1"/>
          </w:rPr>
          <w:t>12.2.23.</w:t>
        </w:r>
        <w:r>
          <w:rPr>
            <w:rFonts w:asciiTheme="minorHAnsi" w:eastAsiaTheme="minorEastAsia" w:hAnsiTheme="minorHAnsi" w:cstheme="minorBidi"/>
            <w:bCs w:val="0"/>
            <w:iCs w:val="0"/>
            <w:sz w:val="22"/>
            <w:szCs w:val="22"/>
          </w:rPr>
          <w:tab/>
        </w:r>
        <w:r w:rsidRPr="00822095">
          <w:rPr>
            <w:rStyle w:val="af1"/>
          </w:rPr>
          <w:t>Описание комплексного типа «tR_777_G_S3_4_D_ITEM»</w:t>
        </w:r>
        <w:r>
          <w:rPr>
            <w:webHidden/>
          </w:rPr>
          <w:tab/>
        </w:r>
        <w:r>
          <w:rPr>
            <w:webHidden/>
          </w:rPr>
          <w:fldChar w:fldCharType="begin"/>
        </w:r>
        <w:r>
          <w:rPr>
            <w:webHidden/>
          </w:rPr>
          <w:instrText xml:space="preserve"> PAGEREF _Toc115392566 \h </w:instrText>
        </w:r>
        <w:r>
          <w:rPr>
            <w:webHidden/>
          </w:rPr>
        </w:r>
        <w:r>
          <w:rPr>
            <w:webHidden/>
          </w:rPr>
          <w:fldChar w:fldCharType="separate"/>
        </w:r>
        <w:r>
          <w:rPr>
            <w:webHidden/>
          </w:rPr>
          <w:t>587</w:t>
        </w:r>
        <w:r>
          <w:rPr>
            <w:webHidden/>
          </w:rPr>
          <w:fldChar w:fldCharType="end"/>
        </w:r>
      </w:hyperlink>
    </w:p>
    <w:p w14:paraId="06170210" w14:textId="77777777" w:rsidR="005560B4" w:rsidRDefault="005560B4">
      <w:pPr>
        <w:pStyle w:val="36"/>
        <w:rPr>
          <w:rFonts w:asciiTheme="minorHAnsi" w:eastAsiaTheme="minorEastAsia" w:hAnsiTheme="minorHAnsi" w:cstheme="minorBidi"/>
          <w:bCs w:val="0"/>
          <w:iCs w:val="0"/>
          <w:sz w:val="22"/>
          <w:szCs w:val="22"/>
        </w:rPr>
      </w:pPr>
      <w:hyperlink w:anchor="_Toc115392567" w:history="1">
        <w:r w:rsidRPr="00822095">
          <w:rPr>
            <w:rStyle w:val="af1"/>
          </w:rPr>
          <w:t>12.2.24.</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_Toc115392567 \h </w:instrText>
        </w:r>
        <w:r>
          <w:rPr>
            <w:webHidden/>
          </w:rPr>
        </w:r>
        <w:r>
          <w:rPr>
            <w:webHidden/>
          </w:rPr>
          <w:fldChar w:fldCharType="separate"/>
        </w:r>
        <w:r>
          <w:rPr>
            <w:webHidden/>
          </w:rPr>
          <w:t>591</w:t>
        </w:r>
        <w:r>
          <w:rPr>
            <w:webHidden/>
          </w:rPr>
          <w:fldChar w:fldCharType="end"/>
        </w:r>
      </w:hyperlink>
    </w:p>
    <w:p w14:paraId="3BB6E2E0" w14:textId="77777777" w:rsidR="005560B4" w:rsidRDefault="005560B4">
      <w:pPr>
        <w:pStyle w:val="36"/>
        <w:rPr>
          <w:rFonts w:asciiTheme="minorHAnsi" w:eastAsiaTheme="minorEastAsia" w:hAnsiTheme="minorHAnsi" w:cstheme="minorBidi"/>
          <w:bCs w:val="0"/>
          <w:iCs w:val="0"/>
          <w:sz w:val="22"/>
          <w:szCs w:val="22"/>
        </w:rPr>
      </w:pPr>
      <w:hyperlink w:anchor="_Toc115392568" w:history="1">
        <w:r w:rsidRPr="00822095">
          <w:rPr>
            <w:rStyle w:val="af1"/>
            <w:highlight w:val="green"/>
          </w:rPr>
          <w:t>12.2.25.</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_Toc115392568 \h </w:instrText>
        </w:r>
        <w:r>
          <w:rPr>
            <w:webHidden/>
          </w:rPr>
        </w:r>
        <w:r>
          <w:rPr>
            <w:webHidden/>
          </w:rPr>
          <w:fldChar w:fldCharType="separate"/>
        </w:r>
        <w:r>
          <w:rPr>
            <w:webHidden/>
          </w:rPr>
          <w:t>591</w:t>
        </w:r>
        <w:r>
          <w:rPr>
            <w:webHidden/>
          </w:rPr>
          <w:fldChar w:fldCharType="end"/>
        </w:r>
      </w:hyperlink>
    </w:p>
    <w:p w14:paraId="722A74A7" w14:textId="77777777" w:rsidR="005560B4" w:rsidRDefault="005560B4">
      <w:pPr>
        <w:pStyle w:val="2b"/>
        <w:rPr>
          <w:rFonts w:asciiTheme="minorHAnsi" w:eastAsiaTheme="minorEastAsia" w:hAnsiTheme="minorHAnsi" w:cstheme="minorBidi"/>
          <w:bCs w:val="0"/>
          <w:sz w:val="22"/>
          <w:szCs w:val="22"/>
        </w:rPr>
      </w:pPr>
      <w:hyperlink w:anchor="_Toc115392569" w:history="1">
        <w:r w:rsidRPr="00822095">
          <w:rPr>
            <w:rStyle w:val="af1"/>
            <w:highlight w:val="green"/>
          </w:rPr>
          <w:t>12.3.</w:t>
        </w:r>
        <w:r>
          <w:rPr>
            <w:rFonts w:asciiTheme="minorHAnsi" w:eastAsiaTheme="minorEastAsia" w:hAnsiTheme="minorHAnsi" w:cstheme="minorBidi"/>
            <w:bCs w:val="0"/>
            <w:sz w:val="22"/>
            <w:szCs w:val="22"/>
          </w:rPr>
          <w:tab/>
        </w:r>
        <w:r w:rsidRPr="00822095">
          <w:rPr>
            <w:rStyle w:val="af1"/>
            <w:highlight w:val="green"/>
          </w:rPr>
          <w:t>Описание документа «Отчет о состоянии лицевого счета главного распорядителя (распорядителя) бюджетных средств»</w:t>
        </w:r>
        <w:r>
          <w:rPr>
            <w:webHidden/>
          </w:rPr>
          <w:tab/>
        </w:r>
        <w:r>
          <w:rPr>
            <w:webHidden/>
          </w:rPr>
          <w:fldChar w:fldCharType="begin"/>
        </w:r>
        <w:r>
          <w:rPr>
            <w:webHidden/>
          </w:rPr>
          <w:instrText xml:space="preserve"> PAGEREF _Toc115392569 \h </w:instrText>
        </w:r>
        <w:r>
          <w:rPr>
            <w:webHidden/>
          </w:rPr>
        </w:r>
        <w:r>
          <w:rPr>
            <w:webHidden/>
          </w:rPr>
          <w:fldChar w:fldCharType="separate"/>
        </w:r>
        <w:r>
          <w:rPr>
            <w:webHidden/>
          </w:rPr>
          <w:t>594</w:t>
        </w:r>
        <w:r>
          <w:rPr>
            <w:webHidden/>
          </w:rPr>
          <w:fldChar w:fldCharType="end"/>
        </w:r>
      </w:hyperlink>
    </w:p>
    <w:p w14:paraId="61CA1D3B" w14:textId="77777777" w:rsidR="005560B4" w:rsidRDefault="005560B4">
      <w:pPr>
        <w:pStyle w:val="36"/>
        <w:rPr>
          <w:rFonts w:asciiTheme="minorHAnsi" w:eastAsiaTheme="minorEastAsia" w:hAnsiTheme="minorHAnsi" w:cstheme="minorBidi"/>
          <w:bCs w:val="0"/>
          <w:iCs w:val="0"/>
          <w:sz w:val="22"/>
          <w:szCs w:val="22"/>
        </w:rPr>
      </w:pPr>
      <w:hyperlink w:anchor="_Toc115392570" w:history="1">
        <w:r w:rsidRPr="00822095">
          <w:rPr>
            <w:rStyle w:val="af1"/>
          </w:rPr>
          <w:t>12.3.1.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_Toc115392570 \h </w:instrText>
        </w:r>
        <w:r>
          <w:rPr>
            <w:webHidden/>
          </w:rPr>
        </w:r>
        <w:r>
          <w:rPr>
            <w:webHidden/>
          </w:rPr>
          <w:fldChar w:fldCharType="separate"/>
        </w:r>
        <w:r>
          <w:rPr>
            <w:webHidden/>
          </w:rPr>
          <w:t>594</w:t>
        </w:r>
        <w:r>
          <w:rPr>
            <w:webHidden/>
          </w:rPr>
          <w:fldChar w:fldCharType="end"/>
        </w:r>
      </w:hyperlink>
    </w:p>
    <w:p w14:paraId="21D0564C" w14:textId="77777777" w:rsidR="005560B4" w:rsidRDefault="005560B4">
      <w:pPr>
        <w:pStyle w:val="36"/>
        <w:rPr>
          <w:rFonts w:asciiTheme="minorHAnsi" w:eastAsiaTheme="minorEastAsia" w:hAnsiTheme="minorHAnsi" w:cstheme="minorBidi"/>
          <w:bCs w:val="0"/>
          <w:iCs w:val="0"/>
          <w:sz w:val="22"/>
          <w:szCs w:val="22"/>
        </w:rPr>
      </w:pPr>
      <w:hyperlink w:anchor="_Toc115392571" w:history="1">
        <w:r w:rsidRPr="00822095">
          <w:rPr>
            <w:rStyle w:val="af1"/>
            <w:highlight w:val="green"/>
          </w:rPr>
          <w:t>12.3.2.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«tVLS_REPORT_0531785»</w:t>
        </w:r>
        <w:r>
          <w:rPr>
            <w:webHidden/>
          </w:rPr>
          <w:tab/>
        </w:r>
        <w:r>
          <w:rPr>
            <w:webHidden/>
          </w:rPr>
          <w:fldChar w:fldCharType="begin"/>
        </w:r>
        <w:r>
          <w:rPr>
            <w:webHidden/>
          </w:rPr>
          <w:instrText xml:space="preserve"> PAGEREF _Toc115392571 \h </w:instrText>
        </w:r>
        <w:r>
          <w:rPr>
            <w:webHidden/>
          </w:rPr>
        </w:r>
        <w:r>
          <w:rPr>
            <w:webHidden/>
          </w:rPr>
          <w:fldChar w:fldCharType="separate"/>
        </w:r>
        <w:r>
          <w:rPr>
            <w:webHidden/>
          </w:rPr>
          <w:t>594</w:t>
        </w:r>
        <w:r>
          <w:rPr>
            <w:webHidden/>
          </w:rPr>
          <w:fldChar w:fldCharType="end"/>
        </w:r>
      </w:hyperlink>
    </w:p>
    <w:p w14:paraId="508B70BC" w14:textId="77777777" w:rsidR="005560B4" w:rsidRDefault="005560B4">
      <w:pPr>
        <w:pStyle w:val="36"/>
        <w:rPr>
          <w:rFonts w:asciiTheme="minorHAnsi" w:eastAsiaTheme="minorEastAsia" w:hAnsiTheme="minorHAnsi" w:cstheme="minorBidi"/>
          <w:bCs w:val="0"/>
          <w:iCs w:val="0"/>
          <w:sz w:val="22"/>
          <w:szCs w:val="22"/>
        </w:rPr>
      </w:pPr>
      <w:hyperlink w:anchor="_Toc115392572" w:history="1">
        <w:r w:rsidRPr="00822095">
          <w:rPr>
            <w:rStyle w:val="af1"/>
          </w:rPr>
          <w:t>12.3.3.</w:t>
        </w:r>
        <w:r>
          <w:rPr>
            <w:rFonts w:asciiTheme="minorHAnsi" w:eastAsiaTheme="minorEastAsia" w:hAnsiTheme="minorHAnsi" w:cstheme="minorBidi"/>
            <w:bCs w:val="0"/>
            <w:iCs w:val="0"/>
            <w:sz w:val="22"/>
            <w:szCs w:val="22"/>
          </w:rPr>
          <w:tab/>
        </w:r>
        <w:r w:rsidRPr="00822095">
          <w:rPr>
            <w:rStyle w:val="af1"/>
          </w:rPr>
          <w:t>Описание комплексного типа «tMSC_TOFK»</w:t>
        </w:r>
        <w:r>
          <w:rPr>
            <w:webHidden/>
          </w:rPr>
          <w:tab/>
        </w:r>
        <w:r>
          <w:rPr>
            <w:webHidden/>
          </w:rPr>
          <w:fldChar w:fldCharType="begin"/>
        </w:r>
        <w:r>
          <w:rPr>
            <w:webHidden/>
          </w:rPr>
          <w:instrText xml:space="preserve"> PAGEREF _Toc115392572 \h </w:instrText>
        </w:r>
        <w:r>
          <w:rPr>
            <w:webHidden/>
          </w:rPr>
        </w:r>
        <w:r>
          <w:rPr>
            <w:webHidden/>
          </w:rPr>
          <w:fldChar w:fldCharType="separate"/>
        </w:r>
        <w:r>
          <w:rPr>
            <w:webHidden/>
          </w:rPr>
          <w:t>612</w:t>
        </w:r>
        <w:r>
          <w:rPr>
            <w:webHidden/>
          </w:rPr>
          <w:fldChar w:fldCharType="end"/>
        </w:r>
      </w:hyperlink>
    </w:p>
    <w:p w14:paraId="1070AEF2" w14:textId="77777777" w:rsidR="005560B4" w:rsidRDefault="005560B4">
      <w:pPr>
        <w:pStyle w:val="36"/>
        <w:rPr>
          <w:rFonts w:asciiTheme="minorHAnsi" w:eastAsiaTheme="minorEastAsia" w:hAnsiTheme="minorHAnsi" w:cstheme="minorBidi"/>
          <w:bCs w:val="0"/>
          <w:iCs w:val="0"/>
          <w:sz w:val="22"/>
          <w:szCs w:val="22"/>
        </w:rPr>
      </w:pPr>
      <w:hyperlink w:anchor="_Toc115392573" w:history="1">
        <w:r w:rsidRPr="00822095">
          <w:rPr>
            <w:rStyle w:val="af1"/>
          </w:rPr>
          <w:t>12.3.4.</w:t>
        </w:r>
        <w:r>
          <w:rPr>
            <w:rFonts w:asciiTheme="minorHAnsi" w:eastAsiaTheme="minorEastAsia" w:hAnsiTheme="minorHAnsi" w:cstheme="minorBidi"/>
            <w:bCs w:val="0"/>
            <w:iCs w:val="0"/>
            <w:sz w:val="22"/>
            <w:szCs w:val="22"/>
          </w:rPr>
          <w:tab/>
        </w:r>
        <w:r w:rsidRPr="00822095">
          <w:rPr>
            <w:rStyle w:val="af1"/>
          </w:rPr>
          <w:t>Описание комплексного типа «tMSC_GRBS»</w:t>
        </w:r>
        <w:r>
          <w:rPr>
            <w:webHidden/>
          </w:rPr>
          <w:tab/>
        </w:r>
        <w:r>
          <w:rPr>
            <w:webHidden/>
          </w:rPr>
          <w:fldChar w:fldCharType="begin"/>
        </w:r>
        <w:r>
          <w:rPr>
            <w:webHidden/>
          </w:rPr>
          <w:instrText xml:space="preserve"> PAGEREF _Toc115392573 \h </w:instrText>
        </w:r>
        <w:r>
          <w:rPr>
            <w:webHidden/>
          </w:rPr>
        </w:r>
        <w:r>
          <w:rPr>
            <w:webHidden/>
          </w:rPr>
          <w:fldChar w:fldCharType="separate"/>
        </w:r>
        <w:r>
          <w:rPr>
            <w:webHidden/>
          </w:rPr>
          <w:t>613</w:t>
        </w:r>
        <w:r>
          <w:rPr>
            <w:webHidden/>
          </w:rPr>
          <w:fldChar w:fldCharType="end"/>
        </w:r>
      </w:hyperlink>
    </w:p>
    <w:p w14:paraId="4DF43ACD" w14:textId="77777777" w:rsidR="005560B4" w:rsidRDefault="005560B4">
      <w:pPr>
        <w:pStyle w:val="36"/>
        <w:rPr>
          <w:rFonts w:asciiTheme="minorHAnsi" w:eastAsiaTheme="minorEastAsia" w:hAnsiTheme="minorHAnsi" w:cstheme="minorBidi"/>
          <w:bCs w:val="0"/>
          <w:iCs w:val="0"/>
          <w:sz w:val="22"/>
          <w:szCs w:val="22"/>
        </w:rPr>
      </w:pPr>
      <w:hyperlink w:anchor="_Toc115392574" w:history="1">
        <w:r w:rsidRPr="00822095">
          <w:rPr>
            <w:rStyle w:val="af1"/>
          </w:rPr>
          <w:t>12.3.5.</w:t>
        </w:r>
        <w:r>
          <w:rPr>
            <w:rFonts w:asciiTheme="minorHAnsi" w:eastAsiaTheme="minorEastAsia" w:hAnsiTheme="minorHAnsi" w:cstheme="minorBidi"/>
            <w:bCs w:val="0"/>
            <w:iCs w:val="0"/>
            <w:sz w:val="22"/>
            <w:szCs w:val="22"/>
          </w:rPr>
          <w:tab/>
        </w:r>
        <w:r w:rsidRPr="00822095">
          <w:rPr>
            <w:rStyle w:val="af1"/>
          </w:rPr>
          <w:t>Описание комплексного типа «tMSC_PBS_UBP»</w:t>
        </w:r>
        <w:r>
          <w:rPr>
            <w:webHidden/>
          </w:rPr>
          <w:tab/>
        </w:r>
        <w:r>
          <w:rPr>
            <w:webHidden/>
          </w:rPr>
          <w:fldChar w:fldCharType="begin"/>
        </w:r>
        <w:r>
          <w:rPr>
            <w:webHidden/>
          </w:rPr>
          <w:instrText xml:space="preserve"> PAGEREF _Toc115392574 \h </w:instrText>
        </w:r>
        <w:r>
          <w:rPr>
            <w:webHidden/>
          </w:rPr>
        </w:r>
        <w:r>
          <w:rPr>
            <w:webHidden/>
          </w:rPr>
          <w:fldChar w:fldCharType="separate"/>
        </w:r>
        <w:r>
          <w:rPr>
            <w:webHidden/>
          </w:rPr>
          <w:t>613</w:t>
        </w:r>
        <w:r>
          <w:rPr>
            <w:webHidden/>
          </w:rPr>
          <w:fldChar w:fldCharType="end"/>
        </w:r>
      </w:hyperlink>
    </w:p>
    <w:p w14:paraId="2D80AFDA" w14:textId="77777777" w:rsidR="005560B4" w:rsidRDefault="005560B4">
      <w:pPr>
        <w:pStyle w:val="36"/>
        <w:rPr>
          <w:rFonts w:asciiTheme="minorHAnsi" w:eastAsiaTheme="minorEastAsia" w:hAnsiTheme="minorHAnsi" w:cstheme="minorBidi"/>
          <w:bCs w:val="0"/>
          <w:iCs w:val="0"/>
          <w:sz w:val="22"/>
          <w:szCs w:val="22"/>
        </w:rPr>
      </w:pPr>
      <w:hyperlink w:anchor="_Toc115392575" w:history="1">
        <w:r w:rsidRPr="00822095">
          <w:rPr>
            <w:rStyle w:val="af1"/>
          </w:rPr>
          <w:t>12.3.6.</w:t>
        </w:r>
        <w:r>
          <w:rPr>
            <w:rFonts w:asciiTheme="minorHAnsi" w:eastAsiaTheme="minorEastAsia" w:hAnsiTheme="minorHAnsi" w:cstheme="minorBidi"/>
            <w:bCs w:val="0"/>
            <w:iCs w:val="0"/>
            <w:sz w:val="22"/>
            <w:szCs w:val="22"/>
          </w:rPr>
          <w:tab/>
        </w:r>
        <w:r w:rsidRPr="00822095">
          <w:rPr>
            <w:rStyle w:val="af1"/>
          </w:rPr>
          <w:t>Описание комплексного типа «tMSC_Bdgt»</w:t>
        </w:r>
        <w:r>
          <w:rPr>
            <w:webHidden/>
          </w:rPr>
          <w:tab/>
        </w:r>
        <w:r>
          <w:rPr>
            <w:webHidden/>
          </w:rPr>
          <w:fldChar w:fldCharType="begin"/>
        </w:r>
        <w:r>
          <w:rPr>
            <w:webHidden/>
          </w:rPr>
          <w:instrText xml:space="preserve"> PAGEREF _Toc115392575 \h </w:instrText>
        </w:r>
        <w:r>
          <w:rPr>
            <w:webHidden/>
          </w:rPr>
        </w:r>
        <w:r>
          <w:rPr>
            <w:webHidden/>
          </w:rPr>
          <w:fldChar w:fldCharType="separate"/>
        </w:r>
        <w:r>
          <w:rPr>
            <w:webHidden/>
          </w:rPr>
          <w:t>614</w:t>
        </w:r>
        <w:r>
          <w:rPr>
            <w:webHidden/>
          </w:rPr>
          <w:fldChar w:fldCharType="end"/>
        </w:r>
      </w:hyperlink>
    </w:p>
    <w:p w14:paraId="3CE70ED2" w14:textId="77777777" w:rsidR="005560B4" w:rsidRDefault="005560B4">
      <w:pPr>
        <w:pStyle w:val="36"/>
        <w:rPr>
          <w:rFonts w:asciiTheme="minorHAnsi" w:eastAsiaTheme="minorEastAsia" w:hAnsiTheme="minorHAnsi" w:cstheme="minorBidi"/>
          <w:bCs w:val="0"/>
          <w:iCs w:val="0"/>
          <w:sz w:val="22"/>
          <w:szCs w:val="22"/>
        </w:rPr>
      </w:pPr>
      <w:hyperlink w:anchor="_Toc115392576" w:history="1">
        <w:r w:rsidRPr="00822095">
          <w:rPr>
            <w:rStyle w:val="af1"/>
          </w:rPr>
          <w:t>12.3.7.</w:t>
        </w:r>
        <w:r>
          <w:rPr>
            <w:rFonts w:asciiTheme="minorHAnsi" w:eastAsiaTheme="minorEastAsia" w:hAnsiTheme="minorHAnsi" w:cstheme="minorBidi"/>
            <w:bCs w:val="0"/>
            <w:iCs w:val="0"/>
            <w:sz w:val="22"/>
            <w:szCs w:val="22"/>
          </w:rPr>
          <w:tab/>
        </w:r>
        <w:r w:rsidRPr="00822095">
          <w:rPr>
            <w:rStyle w:val="af1"/>
          </w:rPr>
          <w:t>Описание комплексного типа «tMSC_FnclInst»</w:t>
        </w:r>
        <w:r>
          <w:rPr>
            <w:webHidden/>
          </w:rPr>
          <w:tab/>
        </w:r>
        <w:r>
          <w:rPr>
            <w:webHidden/>
          </w:rPr>
          <w:fldChar w:fldCharType="begin"/>
        </w:r>
        <w:r>
          <w:rPr>
            <w:webHidden/>
          </w:rPr>
          <w:instrText xml:space="preserve"> PAGEREF _Toc115392576 \h </w:instrText>
        </w:r>
        <w:r>
          <w:rPr>
            <w:webHidden/>
          </w:rPr>
        </w:r>
        <w:r>
          <w:rPr>
            <w:webHidden/>
          </w:rPr>
          <w:fldChar w:fldCharType="separate"/>
        </w:r>
        <w:r>
          <w:rPr>
            <w:webHidden/>
          </w:rPr>
          <w:t>614</w:t>
        </w:r>
        <w:r>
          <w:rPr>
            <w:webHidden/>
          </w:rPr>
          <w:fldChar w:fldCharType="end"/>
        </w:r>
      </w:hyperlink>
    </w:p>
    <w:p w14:paraId="073052DA" w14:textId="77777777" w:rsidR="005560B4" w:rsidRDefault="005560B4">
      <w:pPr>
        <w:pStyle w:val="36"/>
        <w:rPr>
          <w:rFonts w:asciiTheme="minorHAnsi" w:eastAsiaTheme="minorEastAsia" w:hAnsiTheme="minorHAnsi" w:cstheme="minorBidi"/>
          <w:bCs w:val="0"/>
          <w:iCs w:val="0"/>
          <w:sz w:val="22"/>
          <w:szCs w:val="22"/>
        </w:rPr>
      </w:pPr>
      <w:hyperlink w:anchor="_Toc115392577" w:history="1">
        <w:r w:rsidRPr="00822095">
          <w:rPr>
            <w:rStyle w:val="af1"/>
          </w:rPr>
          <w:t>12.3.8.</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«tR_785_G_S1_D»</w:t>
        </w:r>
        <w:r>
          <w:rPr>
            <w:webHidden/>
          </w:rPr>
          <w:tab/>
        </w:r>
        <w:r>
          <w:rPr>
            <w:webHidden/>
          </w:rPr>
          <w:fldChar w:fldCharType="begin"/>
        </w:r>
        <w:r>
          <w:rPr>
            <w:webHidden/>
          </w:rPr>
          <w:instrText xml:space="preserve"> PAGEREF _Toc115392577 \h </w:instrText>
        </w:r>
        <w:r>
          <w:rPr>
            <w:webHidden/>
          </w:rPr>
        </w:r>
        <w:r>
          <w:rPr>
            <w:webHidden/>
          </w:rPr>
          <w:fldChar w:fldCharType="separate"/>
        </w:r>
        <w:r>
          <w:rPr>
            <w:webHidden/>
          </w:rPr>
          <w:t>614</w:t>
        </w:r>
        <w:r>
          <w:rPr>
            <w:webHidden/>
          </w:rPr>
          <w:fldChar w:fldCharType="end"/>
        </w:r>
      </w:hyperlink>
    </w:p>
    <w:p w14:paraId="63E73063" w14:textId="77777777" w:rsidR="005560B4" w:rsidRDefault="005560B4">
      <w:pPr>
        <w:pStyle w:val="36"/>
        <w:rPr>
          <w:rFonts w:asciiTheme="minorHAnsi" w:eastAsiaTheme="minorEastAsia" w:hAnsiTheme="minorHAnsi" w:cstheme="minorBidi"/>
          <w:bCs w:val="0"/>
          <w:iCs w:val="0"/>
          <w:sz w:val="22"/>
          <w:szCs w:val="22"/>
        </w:rPr>
      </w:pPr>
      <w:hyperlink w:anchor="_Toc115392578" w:history="1">
        <w:r w:rsidRPr="00822095">
          <w:rPr>
            <w:rStyle w:val="af1"/>
          </w:rPr>
          <w:t>12.3.9.</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«tR_785_G_S1_D_ITEM»</w:t>
        </w:r>
        <w:r>
          <w:rPr>
            <w:webHidden/>
          </w:rPr>
          <w:tab/>
        </w:r>
        <w:r>
          <w:rPr>
            <w:webHidden/>
          </w:rPr>
          <w:fldChar w:fldCharType="begin"/>
        </w:r>
        <w:r>
          <w:rPr>
            <w:webHidden/>
          </w:rPr>
          <w:instrText xml:space="preserve"> PAGEREF _Toc115392578 \h </w:instrText>
        </w:r>
        <w:r>
          <w:rPr>
            <w:webHidden/>
          </w:rPr>
        </w:r>
        <w:r>
          <w:rPr>
            <w:webHidden/>
          </w:rPr>
          <w:fldChar w:fldCharType="separate"/>
        </w:r>
        <w:r>
          <w:rPr>
            <w:webHidden/>
          </w:rPr>
          <w:t>615</w:t>
        </w:r>
        <w:r>
          <w:rPr>
            <w:webHidden/>
          </w:rPr>
          <w:fldChar w:fldCharType="end"/>
        </w:r>
      </w:hyperlink>
    </w:p>
    <w:p w14:paraId="373832D6" w14:textId="77777777" w:rsidR="005560B4" w:rsidRDefault="005560B4">
      <w:pPr>
        <w:pStyle w:val="36"/>
        <w:rPr>
          <w:rFonts w:asciiTheme="minorHAnsi" w:eastAsiaTheme="minorEastAsia" w:hAnsiTheme="minorHAnsi" w:cstheme="minorBidi"/>
          <w:bCs w:val="0"/>
          <w:iCs w:val="0"/>
          <w:sz w:val="22"/>
          <w:szCs w:val="22"/>
        </w:rPr>
      </w:pPr>
      <w:hyperlink w:anchor="_Toc115392579" w:history="1">
        <w:r w:rsidRPr="00822095">
          <w:rPr>
            <w:rStyle w:val="af1"/>
          </w:rPr>
          <w:t>12.3.10.</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«tR_785_G_S2_1_D»</w:t>
        </w:r>
        <w:r>
          <w:rPr>
            <w:webHidden/>
          </w:rPr>
          <w:tab/>
        </w:r>
        <w:r>
          <w:rPr>
            <w:webHidden/>
          </w:rPr>
          <w:fldChar w:fldCharType="begin"/>
        </w:r>
        <w:r>
          <w:rPr>
            <w:webHidden/>
          </w:rPr>
          <w:instrText xml:space="preserve"> PAGEREF _Toc115392579 \h </w:instrText>
        </w:r>
        <w:r>
          <w:rPr>
            <w:webHidden/>
          </w:rPr>
        </w:r>
        <w:r>
          <w:rPr>
            <w:webHidden/>
          </w:rPr>
          <w:fldChar w:fldCharType="separate"/>
        </w:r>
        <w:r>
          <w:rPr>
            <w:webHidden/>
          </w:rPr>
          <w:t>619</w:t>
        </w:r>
        <w:r>
          <w:rPr>
            <w:webHidden/>
          </w:rPr>
          <w:fldChar w:fldCharType="end"/>
        </w:r>
      </w:hyperlink>
    </w:p>
    <w:p w14:paraId="020312AA" w14:textId="77777777" w:rsidR="005560B4" w:rsidRDefault="005560B4">
      <w:pPr>
        <w:pStyle w:val="36"/>
        <w:rPr>
          <w:rFonts w:asciiTheme="minorHAnsi" w:eastAsiaTheme="minorEastAsia" w:hAnsiTheme="minorHAnsi" w:cstheme="minorBidi"/>
          <w:bCs w:val="0"/>
          <w:iCs w:val="0"/>
          <w:sz w:val="22"/>
          <w:szCs w:val="22"/>
        </w:rPr>
      </w:pPr>
      <w:hyperlink w:anchor="_Toc115392580" w:history="1">
        <w:r w:rsidRPr="00822095">
          <w:rPr>
            <w:rStyle w:val="af1"/>
          </w:rPr>
          <w:t>12.3.11.</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«tR_785_G_S2_1_D_ITEM»</w:t>
        </w:r>
        <w:r>
          <w:rPr>
            <w:webHidden/>
          </w:rPr>
          <w:tab/>
        </w:r>
        <w:r>
          <w:rPr>
            <w:webHidden/>
          </w:rPr>
          <w:fldChar w:fldCharType="begin"/>
        </w:r>
        <w:r>
          <w:rPr>
            <w:webHidden/>
          </w:rPr>
          <w:instrText xml:space="preserve"> PAGEREF _Toc115392580 \h </w:instrText>
        </w:r>
        <w:r>
          <w:rPr>
            <w:webHidden/>
          </w:rPr>
        </w:r>
        <w:r>
          <w:rPr>
            <w:webHidden/>
          </w:rPr>
          <w:fldChar w:fldCharType="separate"/>
        </w:r>
        <w:r>
          <w:rPr>
            <w:webHidden/>
          </w:rPr>
          <w:t>620</w:t>
        </w:r>
        <w:r>
          <w:rPr>
            <w:webHidden/>
          </w:rPr>
          <w:fldChar w:fldCharType="end"/>
        </w:r>
      </w:hyperlink>
    </w:p>
    <w:p w14:paraId="4AEFABD8" w14:textId="77777777" w:rsidR="005560B4" w:rsidRDefault="005560B4">
      <w:pPr>
        <w:pStyle w:val="36"/>
        <w:rPr>
          <w:rFonts w:asciiTheme="minorHAnsi" w:eastAsiaTheme="minorEastAsia" w:hAnsiTheme="minorHAnsi" w:cstheme="minorBidi"/>
          <w:bCs w:val="0"/>
          <w:iCs w:val="0"/>
          <w:sz w:val="22"/>
          <w:szCs w:val="22"/>
        </w:rPr>
      </w:pPr>
      <w:hyperlink w:anchor="_Toc115392581" w:history="1">
        <w:r w:rsidRPr="00822095">
          <w:rPr>
            <w:rStyle w:val="af1"/>
          </w:rPr>
          <w:t>12.3.12.</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«tR_785_G_S2_2_D»</w:t>
        </w:r>
        <w:r>
          <w:rPr>
            <w:webHidden/>
          </w:rPr>
          <w:tab/>
        </w:r>
        <w:r>
          <w:rPr>
            <w:webHidden/>
          </w:rPr>
          <w:fldChar w:fldCharType="begin"/>
        </w:r>
        <w:r>
          <w:rPr>
            <w:webHidden/>
          </w:rPr>
          <w:instrText xml:space="preserve"> PAGEREF _Toc115392581 \h </w:instrText>
        </w:r>
        <w:r>
          <w:rPr>
            <w:webHidden/>
          </w:rPr>
        </w:r>
        <w:r>
          <w:rPr>
            <w:webHidden/>
          </w:rPr>
          <w:fldChar w:fldCharType="separate"/>
        </w:r>
        <w:r>
          <w:rPr>
            <w:webHidden/>
          </w:rPr>
          <w:t>624</w:t>
        </w:r>
        <w:r>
          <w:rPr>
            <w:webHidden/>
          </w:rPr>
          <w:fldChar w:fldCharType="end"/>
        </w:r>
      </w:hyperlink>
    </w:p>
    <w:p w14:paraId="67A05E20" w14:textId="77777777" w:rsidR="005560B4" w:rsidRDefault="005560B4">
      <w:pPr>
        <w:pStyle w:val="36"/>
        <w:rPr>
          <w:rFonts w:asciiTheme="minorHAnsi" w:eastAsiaTheme="minorEastAsia" w:hAnsiTheme="minorHAnsi" w:cstheme="minorBidi"/>
          <w:bCs w:val="0"/>
          <w:iCs w:val="0"/>
          <w:sz w:val="22"/>
          <w:szCs w:val="22"/>
        </w:rPr>
      </w:pPr>
      <w:hyperlink w:anchor="_Toc115392582" w:history="1">
        <w:r w:rsidRPr="00822095">
          <w:rPr>
            <w:rStyle w:val="af1"/>
          </w:rPr>
          <w:t>12.3.13.</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«tR_785_G_S2_2_D_ITEM»</w:t>
        </w:r>
        <w:r>
          <w:rPr>
            <w:webHidden/>
          </w:rPr>
          <w:tab/>
        </w:r>
        <w:r>
          <w:rPr>
            <w:webHidden/>
          </w:rPr>
          <w:fldChar w:fldCharType="begin"/>
        </w:r>
        <w:r>
          <w:rPr>
            <w:webHidden/>
          </w:rPr>
          <w:instrText xml:space="preserve"> PAGEREF _Toc115392582 \h </w:instrText>
        </w:r>
        <w:r>
          <w:rPr>
            <w:webHidden/>
          </w:rPr>
        </w:r>
        <w:r>
          <w:rPr>
            <w:webHidden/>
          </w:rPr>
          <w:fldChar w:fldCharType="separate"/>
        </w:r>
        <w:r>
          <w:rPr>
            <w:webHidden/>
          </w:rPr>
          <w:t>625</w:t>
        </w:r>
        <w:r>
          <w:rPr>
            <w:webHidden/>
          </w:rPr>
          <w:fldChar w:fldCharType="end"/>
        </w:r>
      </w:hyperlink>
    </w:p>
    <w:p w14:paraId="0E47EE9C" w14:textId="77777777" w:rsidR="005560B4" w:rsidRDefault="005560B4">
      <w:pPr>
        <w:pStyle w:val="36"/>
        <w:rPr>
          <w:rFonts w:asciiTheme="minorHAnsi" w:eastAsiaTheme="minorEastAsia" w:hAnsiTheme="minorHAnsi" w:cstheme="minorBidi"/>
          <w:bCs w:val="0"/>
          <w:iCs w:val="0"/>
          <w:sz w:val="22"/>
          <w:szCs w:val="22"/>
        </w:rPr>
      </w:pPr>
      <w:hyperlink w:anchor="_Toc115392583" w:history="1">
        <w:r w:rsidRPr="00822095">
          <w:rPr>
            <w:rStyle w:val="af1"/>
          </w:rPr>
          <w:t>12.3.14.</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«tR_785_G_S2_3_D»</w:t>
        </w:r>
        <w:r>
          <w:rPr>
            <w:webHidden/>
          </w:rPr>
          <w:tab/>
        </w:r>
        <w:r>
          <w:rPr>
            <w:webHidden/>
          </w:rPr>
          <w:fldChar w:fldCharType="begin"/>
        </w:r>
        <w:r>
          <w:rPr>
            <w:webHidden/>
          </w:rPr>
          <w:instrText xml:space="preserve"> PAGEREF _Toc115392583 \h </w:instrText>
        </w:r>
        <w:r>
          <w:rPr>
            <w:webHidden/>
          </w:rPr>
        </w:r>
        <w:r>
          <w:rPr>
            <w:webHidden/>
          </w:rPr>
          <w:fldChar w:fldCharType="separate"/>
        </w:r>
        <w:r>
          <w:rPr>
            <w:webHidden/>
          </w:rPr>
          <w:t>627</w:t>
        </w:r>
        <w:r>
          <w:rPr>
            <w:webHidden/>
          </w:rPr>
          <w:fldChar w:fldCharType="end"/>
        </w:r>
      </w:hyperlink>
    </w:p>
    <w:p w14:paraId="7899893F" w14:textId="77777777" w:rsidR="005560B4" w:rsidRDefault="005560B4">
      <w:pPr>
        <w:pStyle w:val="36"/>
        <w:rPr>
          <w:rFonts w:asciiTheme="minorHAnsi" w:eastAsiaTheme="minorEastAsia" w:hAnsiTheme="minorHAnsi" w:cstheme="minorBidi"/>
          <w:bCs w:val="0"/>
          <w:iCs w:val="0"/>
          <w:sz w:val="22"/>
          <w:szCs w:val="22"/>
        </w:rPr>
      </w:pPr>
      <w:hyperlink w:anchor="_Toc115392584" w:history="1">
        <w:r w:rsidRPr="00822095">
          <w:rPr>
            <w:rStyle w:val="af1"/>
          </w:rPr>
          <w:t>12.3.15.</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«tR_785_G_S2_3_D_ITEM»</w:t>
        </w:r>
        <w:r>
          <w:rPr>
            <w:webHidden/>
          </w:rPr>
          <w:tab/>
        </w:r>
        <w:r>
          <w:rPr>
            <w:webHidden/>
          </w:rPr>
          <w:fldChar w:fldCharType="begin"/>
        </w:r>
        <w:r>
          <w:rPr>
            <w:webHidden/>
          </w:rPr>
          <w:instrText xml:space="preserve"> PAGEREF _Toc115392584 \h </w:instrText>
        </w:r>
        <w:r>
          <w:rPr>
            <w:webHidden/>
          </w:rPr>
        </w:r>
        <w:r>
          <w:rPr>
            <w:webHidden/>
          </w:rPr>
          <w:fldChar w:fldCharType="separate"/>
        </w:r>
        <w:r>
          <w:rPr>
            <w:webHidden/>
          </w:rPr>
          <w:t>627</w:t>
        </w:r>
        <w:r>
          <w:rPr>
            <w:webHidden/>
          </w:rPr>
          <w:fldChar w:fldCharType="end"/>
        </w:r>
      </w:hyperlink>
    </w:p>
    <w:p w14:paraId="35332708" w14:textId="77777777" w:rsidR="005560B4" w:rsidRDefault="005560B4">
      <w:pPr>
        <w:pStyle w:val="36"/>
        <w:rPr>
          <w:rFonts w:asciiTheme="minorHAnsi" w:eastAsiaTheme="minorEastAsia" w:hAnsiTheme="minorHAnsi" w:cstheme="minorBidi"/>
          <w:bCs w:val="0"/>
          <w:iCs w:val="0"/>
          <w:sz w:val="22"/>
          <w:szCs w:val="22"/>
        </w:rPr>
      </w:pPr>
      <w:hyperlink w:anchor="_Toc115392585" w:history="1">
        <w:r w:rsidRPr="00822095">
          <w:rPr>
            <w:rStyle w:val="af1"/>
          </w:rPr>
          <w:t>12.3.16.</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«tR_785_G_S3_1_D»</w:t>
        </w:r>
        <w:r>
          <w:rPr>
            <w:webHidden/>
          </w:rPr>
          <w:tab/>
        </w:r>
        <w:r>
          <w:rPr>
            <w:webHidden/>
          </w:rPr>
          <w:fldChar w:fldCharType="begin"/>
        </w:r>
        <w:r>
          <w:rPr>
            <w:webHidden/>
          </w:rPr>
          <w:instrText xml:space="preserve"> PAGEREF _Toc115392585 \h </w:instrText>
        </w:r>
        <w:r>
          <w:rPr>
            <w:webHidden/>
          </w:rPr>
        </w:r>
        <w:r>
          <w:rPr>
            <w:webHidden/>
          </w:rPr>
          <w:fldChar w:fldCharType="separate"/>
        </w:r>
        <w:r>
          <w:rPr>
            <w:webHidden/>
          </w:rPr>
          <w:t>629</w:t>
        </w:r>
        <w:r>
          <w:rPr>
            <w:webHidden/>
          </w:rPr>
          <w:fldChar w:fldCharType="end"/>
        </w:r>
      </w:hyperlink>
    </w:p>
    <w:p w14:paraId="066D1C2D" w14:textId="77777777" w:rsidR="005560B4" w:rsidRDefault="005560B4">
      <w:pPr>
        <w:pStyle w:val="36"/>
        <w:rPr>
          <w:rFonts w:asciiTheme="minorHAnsi" w:eastAsiaTheme="minorEastAsia" w:hAnsiTheme="minorHAnsi" w:cstheme="minorBidi"/>
          <w:bCs w:val="0"/>
          <w:iCs w:val="0"/>
          <w:sz w:val="22"/>
          <w:szCs w:val="22"/>
        </w:rPr>
      </w:pPr>
      <w:hyperlink w:anchor="_Toc115392586" w:history="1">
        <w:r w:rsidRPr="00822095">
          <w:rPr>
            <w:rStyle w:val="af1"/>
          </w:rPr>
          <w:t>12.3.17.</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«tR_785_G_S3_1_D_ITEM»</w:t>
        </w:r>
        <w:r>
          <w:rPr>
            <w:webHidden/>
          </w:rPr>
          <w:tab/>
        </w:r>
        <w:r>
          <w:rPr>
            <w:webHidden/>
          </w:rPr>
          <w:fldChar w:fldCharType="begin"/>
        </w:r>
        <w:r>
          <w:rPr>
            <w:webHidden/>
          </w:rPr>
          <w:instrText xml:space="preserve"> PAGEREF _Toc115392586 \h </w:instrText>
        </w:r>
        <w:r>
          <w:rPr>
            <w:webHidden/>
          </w:rPr>
        </w:r>
        <w:r>
          <w:rPr>
            <w:webHidden/>
          </w:rPr>
          <w:fldChar w:fldCharType="separate"/>
        </w:r>
        <w:r>
          <w:rPr>
            <w:webHidden/>
          </w:rPr>
          <w:t>629</w:t>
        </w:r>
        <w:r>
          <w:rPr>
            <w:webHidden/>
          </w:rPr>
          <w:fldChar w:fldCharType="end"/>
        </w:r>
      </w:hyperlink>
    </w:p>
    <w:p w14:paraId="22DE9BA7" w14:textId="77777777" w:rsidR="005560B4" w:rsidRDefault="005560B4">
      <w:pPr>
        <w:pStyle w:val="36"/>
        <w:rPr>
          <w:rFonts w:asciiTheme="minorHAnsi" w:eastAsiaTheme="minorEastAsia" w:hAnsiTheme="minorHAnsi" w:cstheme="minorBidi"/>
          <w:bCs w:val="0"/>
          <w:iCs w:val="0"/>
          <w:sz w:val="22"/>
          <w:szCs w:val="22"/>
        </w:rPr>
      </w:pPr>
      <w:hyperlink w:anchor="_Toc115392587" w:history="1">
        <w:r w:rsidRPr="00822095">
          <w:rPr>
            <w:rStyle w:val="af1"/>
          </w:rPr>
          <w:t>12.3.18.</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«tR_785_G_S3_2_D»</w:t>
        </w:r>
        <w:r>
          <w:rPr>
            <w:webHidden/>
          </w:rPr>
          <w:tab/>
        </w:r>
        <w:r>
          <w:rPr>
            <w:webHidden/>
          </w:rPr>
          <w:fldChar w:fldCharType="begin"/>
        </w:r>
        <w:r>
          <w:rPr>
            <w:webHidden/>
          </w:rPr>
          <w:instrText xml:space="preserve"> PAGEREF _Toc115392587 \h </w:instrText>
        </w:r>
        <w:r>
          <w:rPr>
            <w:webHidden/>
          </w:rPr>
        </w:r>
        <w:r>
          <w:rPr>
            <w:webHidden/>
          </w:rPr>
          <w:fldChar w:fldCharType="separate"/>
        </w:r>
        <w:r>
          <w:rPr>
            <w:webHidden/>
          </w:rPr>
          <w:t>633</w:t>
        </w:r>
        <w:r>
          <w:rPr>
            <w:webHidden/>
          </w:rPr>
          <w:fldChar w:fldCharType="end"/>
        </w:r>
      </w:hyperlink>
    </w:p>
    <w:p w14:paraId="51061D13" w14:textId="77777777" w:rsidR="005560B4" w:rsidRDefault="005560B4">
      <w:pPr>
        <w:pStyle w:val="36"/>
        <w:rPr>
          <w:rFonts w:asciiTheme="minorHAnsi" w:eastAsiaTheme="minorEastAsia" w:hAnsiTheme="minorHAnsi" w:cstheme="minorBidi"/>
          <w:bCs w:val="0"/>
          <w:iCs w:val="0"/>
          <w:sz w:val="22"/>
          <w:szCs w:val="22"/>
        </w:rPr>
      </w:pPr>
      <w:hyperlink w:anchor="_Toc115392588" w:history="1">
        <w:r w:rsidRPr="00822095">
          <w:rPr>
            <w:rStyle w:val="af1"/>
          </w:rPr>
          <w:t>12.3.19.</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«tR_785_G_S3_2_D_ITEM»</w:t>
        </w:r>
        <w:r>
          <w:rPr>
            <w:webHidden/>
          </w:rPr>
          <w:tab/>
        </w:r>
        <w:r>
          <w:rPr>
            <w:webHidden/>
          </w:rPr>
          <w:fldChar w:fldCharType="begin"/>
        </w:r>
        <w:r>
          <w:rPr>
            <w:webHidden/>
          </w:rPr>
          <w:instrText xml:space="preserve"> PAGEREF _Toc115392588 \h </w:instrText>
        </w:r>
        <w:r>
          <w:rPr>
            <w:webHidden/>
          </w:rPr>
        </w:r>
        <w:r>
          <w:rPr>
            <w:webHidden/>
          </w:rPr>
          <w:fldChar w:fldCharType="separate"/>
        </w:r>
        <w:r>
          <w:rPr>
            <w:webHidden/>
          </w:rPr>
          <w:t>634</w:t>
        </w:r>
        <w:r>
          <w:rPr>
            <w:webHidden/>
          </w:rPr>
          <w:fldChar w:fldCharType="end"/>
        </w:r>
      </w:hyperlink>
    </w:p>
    <w:p w14:paraId="72963FB6" w14:textId="77777777" w:rsidR="005560B4" w:rsidRDefault="005560B4">
      <w:pPr>
        <w:pStyle w:val="36"/>
        <w:rPr>
          <w:rFonts w:asciiTheme="minorHAnsi" w:eastAsiaTheme="minorEastAsia" w:hAnsiTheme="minorHAnsi" w:cstheme="minorBidi"/>
          <w:bCs w:val="0"/>
          <w:iCs w:val="0"/>
          <w:sz w:val="22"/>
          <w:szCs w:val="22"/>
        </w:rPr>
      </w:pPr>
      <w:hyperlink w:anchor="_Toc115392589" w:history="1">
        <w:r w:rsidRPr="00822095">
          <w:rPr>
            <w:rStyle w:val="af1"/>
          </w:rPr>
          <w:t>12.3.20.</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«tR_785_G_S3_3_D»</w:t>
        </w:r>
        <w:r>
          <w:rPr>
            <w:webHidden/>
          </w:rPr>
          <w:tab/>
        </w:r>
        <w:r>
          <w:rPr>
            <w:webHidden/>
          </w:rPr>
          <w:fldChar w:fldCharType="begin"/>
        </w:r>
        <w:r>
          <w:rPr>
            <w:webHidden/>
          </w:rPr>
          <w:instrText xml:space="preserve"> PAGEREF _Toc115392589 \h </w:instrText>
        </w:r>
        <w:r>
          <w:rPr>
            <w:webHidden/>
          </w:rPr>
        </w:r>
        <w:r>
          <w:rPr>
            <w:webHidden/>
          </w:rPr>
          <w:fldChar w:fldCharType="separate"/>
        </w:r>
        <w:r>
          <w:rPr>
            <w:webHidden/>
          </w:rPr>
          <w:t>635</w:t>
        </w:r>
        <w:r>
          <w:rPr>
            <w:webHidden/>
          </w:rPr>
          <w:fldChar w:fldCharType="end"/>
        </w:r>
      </w:hyperlink>
    </w:p>
    <w:p w14:paraId="091712D8" w14:textId="77777777" w:rsidR="005560B4" w:rsidRDefault="005560B4">
      <w:pPr>
        <w:pStyle w:val="36"/>
        <w:rPr>
          <w:rFonts w:asciiTheme="minorHAnsi" w:eastAsiaTheme="minorEastAsia" w:hAnsiTheme="minorHAnsi" w:cstheme="minorBidi"/>
          <w:bCs w:val="0"/>
          <w:iCs w:val="0"/>
          <w:sz w:val="22"/>
          <w:szCs w:val="22"/>
        </w:rPr>
      </w:pPr>
      <w:hyperlink w:anchor="_Toc115392590" w:history="1">
        <w:r w:rsidRPr="00822095">
          <w:rPr>
            <w:rStyle w:val="af1"/>
          </w:rPr>
          <w:t>12.3.21.</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«tR_785_G_S3_3_D_ITEM»</w:t>
        </w:r>
        <w:r>
          <w:rPr>
            <w:webHidden/>
          </w:rPr>
          <w:tab/>
        </w:r>
        <w:r>
          <w:rPr>
            <w:webHidden/>
          </w:rPr>
          <w:fldChar w:fldCharType="begin"/>
        </w:r>
        <w:r>
          <w:rPr>
            <w:webHidden/>
          </w:rPr>
          <w:instrText xml:space="preserve"> PAGEREF _Toc115392590 \h </w:instrText>
        </w:r>
        <w:r>
          <w:rPr>
            <w:webHidden/>
          </w:rPr>
        </w:r>
        <w:r>
          <w:rPr>
            <w:webHidden/>
          </w:rPr>
          <w:fldChar w:fldCharType="separate"/>
        </w:r>
        <w:r>
          <w:rPr>
            <w:webHidden/>
          </w:rPr>
          <w:t>636</w:t>
        </w:r>
        <w:r>
          <w:rPr>
            <w:webHidden/>
          </w:rPr>
          <w:fldChar w:fldCharType="end"/>
        </w:r>
      </w:hyperlink>
    </w:p>
    <w:p w14:paraId="553AA755" w14:textId="77777777" w:rsidR="005560B4" w:rsidRDefault="005560B4">
      <w:pPr>
        <w:pStyle w:val="36"/>
        <w:rPr>
          <w:rFonts w:asciiTheme="minorHAnsi" w:eastAsiaTheme="minorEastAsia" w:hAnsiTheme="minorHAnsi" w:cstheme="minorBidi"/>
          <w:bCs w:val="0"/>
          <w:iCs w:val="0"/>
          <w:sz w:val="22"/>
          <w:szCs w:val="22"/>
        </w:rPr>
      </w:pPr>
      <w:hyperlink w:anchor="_Toc115392591" w:history="1">
        <w:r w:rsidRPr="00822095">
          <w:rPr>
            <w:rStyle w:val="af1"/>
          </w:rPr>
          <w:t>12.3.22.</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«tR_785_G_S3_4_D»</w:t>
        </w:r>
        <w:r>
          <w:rPr>
            <w:webHidden/>
          </w:rPr>
          <w:tab/>
        </w:r>
        <w:r>
          <w:rPr>
            <w:webHidden/>
          </w:rPr>
          <w:fldChar w:fldCharType="begin"/>
        </w:r>
        <w:r>
          <w:rPr>
            <w:webHidden/>
          </w:rPr>
          <w:instrText xml:space="preserve"> PAGEREF _Toc115392591 \h </w:instrText>
        </w:r>
        <w:r>
          <w:rPr>
            <w:webHidden/>
          </w:rPr>
        </w:r>
        <w:r>
          <w:rPr>
            <w:webHidden/>
          </w:rPr>
          <w:fldChar w:fldCharType="separate"/>
        </w:r>
        <w:r>
          <w:rPr>
            <w:webHidden/>
          </w:rPr>
          <w:t>637</w:t>
        </w:r>
        <w:r>
          <w:rPr>
            <w:webHidden/>
          </w:rPr>
          <w:fldChar w:fldCharType="end"/>
        </w:r>
      </w:hyperlink>
    </w:p>
    <w:p w14:paraId="463250EE" w14:textId="77777777" w:rsidR="005560B4" w:rsidRDefault="005560B4">
      <w:pPr>
        <w:pStyle w:val="36"/>
        <w:rPr>
          <w:rFonts w:asciiTheme="minorHAnsi" w:eastAsiaTheme="minorEastAsia" w:hAnsiTheme="minorHAnsi" w:cstheme="minorBidi"/>
          <w:bCs w:val="0"/>
          <w:iCs w:val="0"/>
          <w:sz w:val="22"/>
          <w:szCs w:val="22"/>
        </w:rPr>
      </w:pPr>
      <w:hyperlink w:anchor="_Toc115392592" w:history="1">
        <w:r w:rsidRPr="00822095">
          <w:rPr>
            <w:rStyle w:val="af1"/>
          </w:rPr>
          <w:t>12.3.23.</w:t>
        </w:r>
        <w:r>
          <w:rPr>
            <w:rFonts w:asciiTheme="minorHAnsi" w:eastAsiaTheme="minorEastAsia" w:hAnsiTheme="minorHAnsi" w:cstheme="minorBidi"/>
            <w:bCs w:val="0"/>
            <w:iCs w:val="0"/>
            <w:sz w:val="22"/>
            <w:szCs w:val="22"/>
          </w:rPr>
          <w:tab/>
        </w:r>
        <w:r w:rsidRPr="00822095">
          <w:rPr>
            <w:rStyle w:val="af1"/>
          </w:rPr>
          <w:t>Описание комплексного типа «tR_785_G_S3_2_D_ITEM»</w:t>
        </w:r>
        <w:r>
          <w:rPr>
            <w:webHidden/>
          </w:rPr>
          <w:tab/>
        </w:r>
        <w:r>
          <w:rPr>
            <w:webHidden/>
          </w:rPr>
          <w:fldChar w:fldCharType="begin"/>
        </w:r>
        <w:r>
          <w:rPr>
            <w:webHidden/>
          </w:rPr>
          <w:instrText xml:space="preserve"> PAGEREF _Toc115392592 \h </w:instrText>
        </w:r>
        <w:r>
          <w:rPr>
            <w:webHidden/>
          </w:rPr>
        </w:r>
        <w:r>
          <w:rPr>
            <w:webHidden/>
          </w:rPr>
          <w:fldChar w:fldCharType="separate"/>
        </w:r>
        <w:r>
          <w:rPr>
            <w:webHidden/>
          </w:rPr>
          <w:t>637</w:t>
        </w:r>
        <w:r>
          <w:rPr>
            <w:webHidden/>
          </w:rPr>
          <w:fldChar w:fldCharType="end"/>
        </w:r>
      </w:hyperlink>
    </w:p>
    <w:p w14:paraId="13578744" w14:textId="77777777" w:rsidR="005560B4" w:rsidRDefault="005560B4">
      <w:pPr>
        <w:pStyle w:val="36"/>
        <w:rPr>
          <w:rFonts w:asciiTheme="minorHAnsi" w:eastAsiaTheme="minorEastAsia" w:hAnsiTheme="minorHAnsi" w:cstheme="minorBidi"/>
          <w:bCs w:val="0"/>
          <w:iCs w:val="0"/>
          <w:sz w:val="22"/>
          <w:szCs w:val="22"/>
        </w:rPr>
      </w:pPr>
      <w:hyperlink w:anchor="_Toc115392593" w:history="1">
        <w:r w:rsidRPr="00822095">
          <w:rPr>
            <w:rStyle w:val="af1"/>
          </w:rPr>
          <w:t>12.3.24.</w:t>
        </w:r>
        <w:r>
          <w:rPr>
            <w:rFonts w:asciiTheme="minorHAnsi" w:eastAsiaTheme="minorEastAsia" w:hAnsiTheme="minorHAnsi" w:cstheme="minorBidi"/>
            <w:bCs w:val="0"/>
            <w:iCs w:val="0"/>
            <w:sz w:val="22"/>
            <w:szCs w:val="22"/>
          </w:rPr>
          <w:tab/>
        </w:r>
        <w:r w:rsidRPr="00822095">
          <w:rPr>
            <w:rStyle w:val="af1"/>
          </w:rPr>
          <w:t>Описание комплексного типа «tTF»</w:t>
        </w:r>
        <w:r>
          <w:rPr>
            <w:webHidden/>
          </w:rPr>
          <w:tab/>
        </w:r>
        <w:r>
          <w:rPr>
            <w:webHidden/>
          </w:rPr>
          <w:fldChar w:fldCharType="begin"/>
        </w:r>
        <w:r>
          <w:rPr>
            <w:webHidden/>
          </w:rPr>
          <w:instrText xml:space="preserve"> PAGEREF _Toc115392593 \h </w:instrText>
        </w:r>
        <w:r>
          <w:rPr>
            <w:webHidden/>
          </w:rPr>
        </w:r>
        <w:r>
          <w:rPr>
            <w:webHidden/>
          </w:rPr>
          <w:fldChar w:fldCharType="separate"/>
        </w:r>
        <w:r>
          <w:rPr>
            <w:webHidden/>
          </w:rPr>
          <w:t>639</w:t>
        </w:r>
        <w:r>
          <w:rPr>
            <w:webHidden/>
          </w:rPr>
          <w:fldChar w:fldCharType="end"/>
        </w:r>
      </w:hyperlink>
    </w:p>
    <w:p w14:paraId="1FECF626" w14:textId="77777777" w:rsidR="005560B4" w:rsidRDefault="005560B4">
      <w:pPr>
        <w:pStyle w:val="36"/>
        <w:rPr>
          <w:rFonts w:asciiTheme="minorHAnsi" w:eastAsiaTheme="minorEastAsia" w:hAnsiTheme="minorHAnsi" w:cstheme="minorBidi"/>
          <w:bCs w:val="0"/>
          <w:iCs w:val="0"/>
          <w:sz w:val="22"/>
          <w:szCs w:val="22"/>
        </w:rPr>
      </w:pPr>
      <w:hyperlink w:anchor="_Toc115392594" w:history="1">
        <w:r w:rsidRPr="00822095">
          <w:rPr>
            <w:rStyle w:val="af1"/>
            <w:highlight w:val="green"/>
          </w:rPr>
          <w:t>12.3.25.</w:t>
        </w:r>
        <w:r>
          <w:rPr>
            <w:rFonts w:asciiTheme="minorHAnsi" w:eastAsiaTheme="minorEastAsia" w:hAnsiTheme="minorHAnsi" w:cstheme="minorBidi"/>
            <w:bCs w:val="0"/>
            <w:iCs w:val="0"/>
            <w:sz w:val="22"/>
            <w:szCs w:val="22"/>
          </w:rPr>
          <w:tab/>
        </w:r>
        <w:r w:rsidRPr="00822095">
          <w:rPr>
            <w:rStyle w:val="af1"/>
            <w:highlight w:val="green"/>
          </w:rPr>
          <w:t>Пример XML</w:t>
        </w:r>
        <w:r>
          <w:rPr>
            <w:webHidden/>
          </w:rPr>
          <w:tab/>
        </w:r>
        <w:r>
          <w:rPr>
            <w:webHidden/>
          </w:rPr>
          <w:fldChar w:fldCharType="begin"/>
        </w:r>
        <w:r>
          <w:rPr>
            <w:webHidden/>
          </w:rPr>
          <w:instrText xml:space="preserve"> PAGEREF _Toc115392594 \h </w:instrText>
        </w:r>
        <w:r>
          <w:rPr>
            <w:webHidden/>
          </w:rPr>
        </w:r>
        <w:r>
          <w:rPr>
            <w:webHidden/>
          </w:rPr>
          <w:fldChar w:fldCharType="separate"/>
        </w:r>
        <w:r>
          <w:rPr>
            <w:webHidden/>
          </w:rPr>
          <w:t>639</w:t>
        </w:r>
        <w:r>
          <w:rPr>
            <w:webHidden/>
          </w:rPr>
          <w:fldChar w:fldCharType="end"/>
        </w:r>
      </w:hyperlink>
    </w:p>
    <w:p w14:paraId="60ABDD5B" w14:textId="77777777" w:rsidR="005560B4" w:rsidRDefault="005560B4">
      <w:pPr>
        <w:pStyle w:val="15"/>
        <w:rPr>
          <w:rFonts w:asciiTheme="minorHAnsi" w:eastAsiaTheme="minorEastAsia" w:hAnsiTheme="minorHAnsi" w:cstheme="minorBidi"/>
          <w:b w:val="0"/>
          <w:bCs w:val="0"/>
          <w:caps w:val="0"/>
          <w:sz w:val="22"/>
          <w:szCs w:val="22"/>
        </w:rPr>
      </w:pPr>
      <w:hyperlink w:anchor="_Toc115392595" w:history="1">
        <w:r w:rsidRPr="00822095">
          <w:rPr>
            <w:rStyle w:val="af1"/>
          </w:rPr>
          <w:t>13.</w:t>
        </w:r>
        <w:r>
          <w:rPr>
            <w:rFonts w:asciiTheme="minorHAnsi" w:eastAsiaTheme="minorEastAsia" w:hAnsiTheme="minorHAnsi" w:cstheme="minorBidi"/>
            <w:b w:val="0"/>
            <w:bCs w:val="0"/>
            <w:caps w:val="0"/>
            <w:sz w:val="22"/>
            <w:szCs w:val="22"/>
          </w:rPr>
          <w:tab/>
        </w:r>
        <w:r w:rsidRPr="00822095">
          <w:rPr>
            <w:rStyle w:val="af1"/>
          </w:rPr>
          <w:t>ТРЕБОВАНИЯ К СОСТАВУ ИНФОРМАЦИИ ПРИ ПЕРЕДАЧЕ СЛУЖЕБНЫХ ДОКУМЕНТОВ</w:t>
        </w:r>
        <w:r>
          <w:rPr>
            <w:webHidden/>
          </w:rPr>
          <w:tab/>
        </w:r>
        <w:r>
          <w:rPr>
            <w:webHidden/>
          </w:rPr>
          <w:fldChar w:fldCharType="begin"/>
        </w:r>
        <w:r>
          <w:rPr>
            <w:webHidden/>
          </w:rPr>
          <w:instrText xml:space="preserve"> PAGEREF _Toc115392595 \h </w:instrText>
        </w:r>
        <w:r>
          <w:rPr>
            <w:webHidden/>
          </w:rPr>
        </w:r>
        <w:r>
          <w:rPr>
            <w:webHidden/>
          </w:rPr>
          <w:fldChar w:fldCharType="separate"/>
        </w:r>
        <w:r>
          <w:rPr>
            <w:webHidden/>
          </w:rPr>
          <w:t>643</w:t>
        </w:r>
        <w:r>
          <w:rPr>
            <w:webHidden/>
          </w:rPr>
          <w:fldChar w:fldCharType="end"/>
        </w:r>
      </w:hyperlink>
    </w:p>
    <w:p w14:paraId="3C57C5D3" w14:textId="77777777" w:rsidR="005560B4" w:rsidRDefault="005560B4">
      <w:pPr>
        <w:pStyle w:val="2b"/>
        <w:rPr>
          <w:rFonts w:asciiTheme="minorHAnsi" w:eastAsiaTheme="minorEastAsia" w:hAnsiTheme="minorHAnsi" w:cstheme="minorBidi"/>
          <w:bCs w:val="0"/>
          <w:sz w:val="22"/>
          <w:szCs w:val="22"/>
        </w:rPr>
      </w:pPr>
      <w:hyperlink w:anchor="_Toc115392596" w:history="1">
        <w:r w:rsidRPr="00822095">
          <w:rPr>
            <w:rStyle w:val="af1"/>
            <w:highlight w:val="green"/>
          </w:rPr>
          <w:t>13.1.</w:t>
        </w:r>
        <w:r>
          <w:rPr>
            <w:rFonts w:asciiTheme="minorHAnsi" w:eastAsiaTheme="minorEastAsia" w:hAnsiTheme="minorHAnsi" w:cstheme="minorBidi"/>
            <w:bCs w:val="0"/>
            <w:sz w:val="22"/>
            <w:szCs w:val="22"/>
          </w:rPr>
          <w:tab/>
        </w:r>
        <w:r w:rsidRPr="00822095">
          <w:rPr>
            <w:rStyle w:val="af1"/>
            <w:highlight w:val="green"/>
          </w:rPr>
          <w:t>Описание документа «Квитанция»</w:t>
        </w:r>
        <w:r>
          <w:rPr>
            <w:webHidden/>
          </w:rPr>
          <w:tab/>
        </w:r>
        <w:r>
          <w:rPr>
            <w:webHidden/>
          </w:rPr>
          <w:fldChar w:fldCharType="begin"/>
        </w:r>
        <w:r>
          <w:rPr>
            <w:webHidden/>
          </w:rPr>
          <w:instrText xml:space="preserve"> PAGEREF _Toc115392596 \h </w:instrText>
        </w:r>
        <w:r>
          <w:rPr>
            <w:webHidden/>
          </w:rPr>
        </w:r>
        <w:r>
          <w:rPr>
            <w:webHidden/>
          </w:rPr>
          <w:fldChar w:fldCharType="separate"/>
        </w:r>
        <w:r>
          <w:rPr>
            <w:webHidden/>
          </w:rPr>
          <w:t>643</w:t>
        </w:r>
        <w:r>
          <w:rPr>
            <w:webHidden/>
          </w:rPr>
          <w:fldChar w:fldCharType="end"/>
        </w:r>
      </w:hyperlink>
    </w:p>
    <w:p w14:paraId="0E4CFA5C" w14:textId="77777777" w:rsidR="005560B4" w:rsidRDefault="005560B4">
      <w:pPr>
        <w:pStyle w:val="36"/>
        <w:rPr>
          <w:rFonts w:asciiTheme="minorHAnsi" w:eastAsiaTheme="minorEastAsia" w:hAnsiTheme="minorHAnsi" w:cstheme="minorBidi"/>
          <w:bCs w:val="0"/>
          <w:iCs w:val="0"/>
          <w:sz w:val="22"/>
          <w:szCs w:val="22"/>
        </w:rPr>
      </w:pPr>
      <w:hyperlink w:anchor="_Toc115392597" w:history="1">
        <w:r w:rsidRPr="00822095">
          <w:rPr>
            <w:rStyle w:val="af1"/>
          </w:rPr>
          <w:t>13.1.1.</w:t>
        </w:r>
        <w:r>
          <w:rPr>
            <w:rFonts w:asciiTheme="minorHAnsi" w:eastAsiaTheme="minorEastAsia" w:hAnsiTheme="minorHAnsi" w:cstheme="minorBidi"/>
            <w:bCs w:val="0"/>
            <w:iCs w:val="0"/>
            <w:sz w:val="22"/>
            <w:szCs w:val="22"/>
          </w:rPr>
          <w:tab/>
        </w:r>
        <w:r w:rsidRPr="00822095">
          <w:rPr>
            <w:rStyle w:val="af1"/>
          </w:rPr>
          <w:t>Назначение и маршрут документа</w:t>
        </w:r>
        <w:r>
          <w:rPr>
            <w:webHidden/>
          </w:rPr>
          <w:tab/>
        </w:r>
        <w:r>
          <w:rPr>
            <w:webHidden/>
          </w:rPr>
          <w:fldChar w:fldCharType="begin"/>
        </w:r>
        <w:r>
          <w:rPr>
            <w:webHidden/>
          </w:rPr>
          <w:instrText xml:space="preserve"> PAGEREF _Toc115392597 \h </w:instrText>
        </w:r>
        <w:r>
          <w:rPr>
            <w:webHidden/>
          </w:rPr>
        </w:r>
        <w:r>
          <w:rPr>
            <w:webHidden/>
          </w:rPr>
          <w:fldChar w:fldCharType="separate"/>
        </w:r>
        <w:r>
          <w:rPr>
            <w:webHidden/>
          </w:rPr>
          <w:t>643</w:t>
        </w:r>
        <w:r>
          <w:rPr>
            <w:webHidden/>
          </w:rPr>
          <w:fldChar w:fldCharType="end"/>
        </w:r>
      </w:hyperlink>
    </w:p>
    <w:p w14:paraId="3A2D5292" w14:textId="77777777" w:rsidR="005560B4" w:rsidRDefault="005560B4">
      <w:pPr>
        <w:pStyle w:val="36"/>
        <w:rPr>
          <w:rFonts w:asciiTheme="minorHAnsi" w:eastAsiaTheme="minorEastAsia" w:hAnsiTheme="minorHAnsi" w:cstheme="minorBidi"/>
          <w:bCs w:val="0"/>
          <w:iCs w:val="0"/>
          <w:sz w:val="22"/>
          <w:szCs w:val="22"/>
        </w:rPr>
      </w:pPr>
      <w:hyperlink w:anchor="_Toc115392598" w:history="1">
        <w:r w:rsidRPr="00822095">
          <w:rPr>
            <w:rStyle w:val="af1"/>
            <w:highlight w:val="green"/>
          </w:rPr>
          <w:t>13.1.2.</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«tMSC_RcptPUR_EB»</w:t>
        </w:r>
        <w:r>
          <w:rPr>
            <w:webHidden/>
          </w:rPr>
          <w:tab/>
        </w:r>
        <w:r>
          <w:rPr>
            <w:webHidden/>
          </w:rPr>
          <w:fldChar w:fldCharType="begin"/>
        </w:r>
        <w:r>
          <w:rPr>
            <w:webHidden/>
          </w:rPr>
          <w:instrText xml:space="preserve"> PAGEREF _Toc115392598 \h </w:instrText>
        </w:r>
        <w:r>
          <w:rPr>
            <w:webHidden/>
          </w:rPr>
        </w:r>
        <w:r>
          <w:rPr>
            <w:webHidden/>
          </w:rPr>
          <w:fldChar w:fldCharType="separate"/>
        </w:r>
        <w:r>
          <w:rPr>
            <w:webHidden/>
          </w:rPr>
          <w:t>646</w:t>
        </w:r>
        <w:r>
          <w:rPr>
            <w:webHidden/>
          </w:rPr>
          <w:fldChar w:fldCharType="end"/>
        </w:r>
      </w:hyperlink>
    </w:p>
    <w:p w14:paraId="77C578E3" w14:textId="77777777" w:rsidR="005560B4" w:rsidRDefault="005560B4">
      <w:pPr>
        <w:pStyle w:val="36"/>
        <w:rPr>
          <w:rFonts w:asciiTheme="minorHAnsi" w:eastAsiaTheme="minorEastAsia" w:hAnsiTheme="minorHAnsi" w:cstheme="minorBidi"/>
          <w:bCs w:val="0"/>
          <w:iCs w:val="0"/>
          <w:sz w:val="22"/>
          <w:szCs w:val="22"/>
        </w:rPr>
      </w:pPr>
      <w:hyperlink w:anchor="_Toc115392599" w:history="1">
        <w:r w:rsidRPr="00822095">
          <w:rPr>
            <w:rStyle w:val="af1"/>
          </w:rPr>
          <w:t>13.1.3.</w:t>
        </w:r>
        <w:r>
          <w:rPr>
            <w:rFonts w:asciiTheme="minorHAnsi" w:eastAsiaTheme="minorEastAsia" w:hAnsiTheme="minorHAnsi" w:cstheme="minorBidi"/>
            <w:bCs w:val="0"/>
            <w:iCs w:val="0"/>
            <w:sz w:val="22"/>
            <w:szCs w:val="22"/>
          </w:rPr>
          <w:tab/>
        </w:r>
        <w:r w:rsidRPr="00822095">
          <w:rPr>
            <w:rStyle w:val="af1"/>
          </w:rPr>
          <w:t>Описание комплексного типа «tPmntRqst»</w:t>
        </w:r>
        <w:r>
          <w:rPr>
            <w:webHidden/>
          </w:rPr>
          <w:tab/>
        </w:r>
        <w:r>
          <w:rPr>
            <w:webHidden/>
          </w:rPr>
          <w:fldChar w:fldCharType="begin"/>
        </w:r>
        <w:r>
          <w:rPr>
            <w:webHidden/>
          </w:rPr>
          <w:instrText xml:space="preserve"> PAGEREF _Toc115392599 \h </w:instrText>
        </w:r>
        <w:r>
          <w:rPr>
            <w:webHidden/>
          </w:rPr>
        </w:r>
        <w:r>
          <w:rPr>
            <w:webHidden/>
          </w:rPr>
          <w:fldChar w:fldCharType="separate"/>
        </w:r>
        <w:r>
          <w:rPr>
            <w:webHidden/>
          </w:rPr>
          <w:t>653</w:t>
        </w:r>
        <w:r>
          <w:rPr>
            <w:webHidden/>
          </w:rPr>
          <w:fldChar w:fldCharType="end"/>
        </w:r>
      </w:hyperlink>
    </w:p>
    <w:p w14:paraId="6DBB921A" w14:textId="77777777" w:rsidR="005560B4" w:rsidRDefault="005560B4">
      <w:pPr>
        <w:pStyle w:val="36"/>
        <w:rPr>
          <w:rFonts w:asciiTheme="minorHAnsi" w:eastAsiaTheme="minorEastAsia" w:hAnsiTheme="minorHAnsi" w:cstheme="minorBidi"/>
          <w:bCs w:val="0"/>
          <w:iCs w:val="0"/>
          <w:sz w:val="22"/>
          <w:szCs w:val="22"/>
        </w:rPr>
      </w:pPr>
      <w:hyperlink w:anchor="_Toc115392600" w:history="1">
        <w:r w:rsidRPr="00822095">
          <w:rPr>
            <w:rStyle w:val="af1"/>
          </w:rPr>
          <w:t>13.1.4.</w:t>
        </w:r>
        <w:r>
          <w:rPr>
            <w:rFonts w:asciiTheme="minorHAnsi" w:eastAsiaTheme="minorEastAsia" w:hAnsiTheme="minorHAnsi" w:cstheme="minorBidi"/>
            <w:bCs w:val="0"/>
            <w:iCs w:val="0"/>
            <w:sz w:val="22"/>
            <w:szCs w:val="22"/>
          </w:rPr>
          <w:tab/>
        </w:r>
        <w:r w:rsidRPr="00822095">
          <w:rPr>
            <w:rStyle w:val="af1"/>
          </w:rPr>
          <w:t>Описание комплексного типа «PmntRqst_ITEM»</w:t>
        </w:r>
        <w:r>
          <w:rPr>
            <w:webHidden/>
          </w:rPr>
          <w:tab/>
        </w:r>
        <w:r>
          <w:rPr>
            <w:webHidden/>
          </w:rPr>
          <w:fldChar w:fldCharType="begin"/>
        </w:r>
        <w:r>
          <w:rPr>
            <w:webHidden/>
          </w:rPr>
          <w:instrText xml:space="preserve"> PAGEREF _Toc115392600 \h </w:instrText>
        </w:r>
        <w:r>
          <w:rPr>
            <w:webHidden/>
          </w:rPr>
        </w:r>
        <w:r>
          <w:rPr>
            <w:webHidden/>
          </w:rPr>
          <w:fldChar w:fldCharType="separate"/>
        </w:r>
        <w:r>
          <w:rPr>
            <w:webHidden/>
          </w:rPr>
          <w:t>654</w:t>
        </w:r>
        <w:r>
          <w:rPr>
            <w:webHidden/>
          </w:rPr>
          <w:fldChar w:fldCharType="end"/>
        </w:r>
      </w:hyperlink>
    </w:p>
    <w:p w14:paraId="4FE0D02D" w14:textId="77777777" w:rsidR="005560B4" w:rsidRDefault="005560B4">
      <w:pPr>
        <w:pStyle w:val="36"/>
        <w:rPr>
          <w:rFonts w:asciiTheme="minorHAnsi" w:eastAsiaTheme="minorEastAsia" w:hAnsiTheme="minorHAnsi" w:cstheme="minorBidi"/>
          <w:bCs w:val="0"/>
          <w:iCs w:val="0"/>
          <w:sz w:val="22"/>
          <w:szCs w:val="22"/>
        </w:rPr>
      </w:pPr>
      <w:hyperlink w:anchor="_Toc115392601" w:history="1">
        <w:r w:rsidRPr="00822095">
          <w:rPr>
            <w:rStyle w:val="af1"/>
          </w:rPr>
          <w:t>13.1.5.</w:t>
        </w:r>
        <w:r>
          <w:rPr>
            <w:rFonts w:asciiTheme="minorHAnsi" w:eastAsiaTheme="minorEastAsia" w:hAnsiTheme="minorHAnsi" w:cstheme="minorBidi"/>
            <w:bCs w:val="0"/>
            <w:iCs w:val="0"/>
            <w:sz w:val="22"/>
            <w:szCs w:val="22"/>
          </w:rPr>
          <w:tab/>
        </w:r>
        <w:r w:rsidRPr="00822095">
          <w:rPr>
            <w:rStyle w:val="af1"/>
          </w:rPr>
          <w:t>Описание комплексного типа «tPstnRslt»</w:t>
        </w:r>
        <w:r>
          <w:rPr>
            <w:webHidden/>
          </w:rPr>
          <w:tab/>
        </w:r>
        <w:r>
          <w:rPr>
            <w:webHidden/>
          </w:rPr>
          <w:fldChar w:fldCharType="begin"/>
        </w:r>
        <w:r>
          <w:rPr>
            <w:webHidden/>
          </w:rPr>
          <w:instrText xml:space="preserve"> PAGEREF _Toc115392601 \h </w:instrText>
        </w:r>
        <w:r>
          <w:rPr>
            <w:webHidden/>
          </w:rPr>
        </w:r>
        <w:r>
          <w:rPr>
            <w:webHidden/>
          </w:rPr>
          <w:fldChar w:fldCharType="separate"/>
        </w:r>
        <w:r>
          <w:rPr>
            <w:webHidden/>
          </w:rPr>
          <w:t>654</w:t>
        </w:r>
        <w:r>
          <w:rPr>
            <w:webHidden/>
          </w:rPr>
          <w:fldChar w:fldCharType="end"/>
        </w:r>
      </w:hyperlink>
    </w:p>
    <w:p w14:paraId="7E9F3B5D" w14:textId="77777777" w:rsidR="005560B4" w:rsidRDefault="005560B4">
      <w:pPr>
        <w:pStyle w:val="36"/>
        <w:rPr>
          <w:rFonts w:asciiTheme="minorHAnsi" w:eastAsiaTheme="minorEastAsia" w:hAnsiTheme="minorHAnsi" w:cstheme="minorBidi"/>
          <w:bCs w:val="0"/>
          <w:iCs w:val="0"/>
          <w:sz w:val="22"/>
          <w:szCs w:val="22"/>
        </w:rPr>
      </w:pPr>
      <w:hyperlink w:anchor="_Toc115392602" w:history="1">
        <w:r w:rsidRPr="00822095">
          <w:rPr>
            <w:rStyle w:val="af1"/>
            <w:highlight w:val="green"/>
          </w:rPr>
          <w:t>13.1.6.</w:t>
        </w:r>
        <w:r>
          <w:rPr>
            <w:rFonts w:asciiTheme="minorHAnsi" w:eastAsiaTheme="minorEastAsia" w:hAnsiTheme="minorHAnsi" w:cstheme="minorBidi"/>
            <w:bCs w:val="0"/>
            <w:iCs w:val="0"/>
            <w:sz w:val="22"/>
            <w:szCs w:val="22"/>
          </w:rPr>
          <w:tab/>
        </w:r>
        <w:r w:rsidRPr="00822095">
          <w:rPr>
            <w:rStyle w:val="af1"/>
            <w:highlight w:val="green"/>
          </w:rPr>
          <w:t>Описание комплексного типа «tPstnRslt_ITEM»</w:t>
        </w:r>
        <w:r>
          <w:rPr>
            <w:webHidden/>
          </w:rPr>
          <w:tab/>
        </w:r>
        <w:r>
          <w:rPr>
            <w:webHidden/>
          </w:rPr>
          <w:fldChar w:fldCharType="begin"/>
        </w:r>
        <w:r>
          <w:rPr>
            <w:webHidden/>
          </w:rPr>
          <w:instrText xml:space="preserve"> PAGEREF _Toc115392602 \h </w:instrText>
        </w:r>
        <w:r>
          <w:rPr>
            <w:webHidden/>
          </w:rPr>
        </w:r>
        <w:r>
          <w:rPr>
            <w:webHidden/>
          </w:rPr>
          <w:fldChar w:fldCharType="separate"/>
        </w:r>
        <w:r>
          <w:rPr>
            <w:webHidden/>
          </w:rPr>
          <w:t>654</w:t>
        </w:r>
        <w:r>
          <w:rPr>
            <w:webHidden/>
          </w:rPr>
          <w:fldChar w:fldCharType="end"/>
        </w:r>
      </w:hyperlink>
    </w:p>
    <w:p w14:paraId="3DB56A01" w14:textId="77777777" w:rsidR="005560B4" w:rsidRDefault="005560B4">
      <w:pPr>
        <w:pStyle w:val="36"/>
        <w:rPr>
          <w:rFonts w:asciiTheme="minorHAnsi" w:eastAsiaTheme="minorEastAsia" w:hAnsiTheme="minorHAnsi" w:cstheme="minorBidi"/>
          <w:bCs w:val="0"/>
          <w:iCs w:val="0"/>
          <w:sz w:val="22"/>
          <w:szCs w:val="22"/>
        </w:rPr>
      </w:pPr>
      <w:hyperlink w:anchor="_Toc115392603" w:history="1">
        <w:r w:rsidRPr="00822095">
          <w:rPr>
            <w:rStyle w:val="af1"/>
          </w:rPr>
          <w:t>13.1.7.</w:t>
        </w:r>
        <w:r>
          <w:rPr>
            <w:rFonts w:asciiTheme="minorHAnsi" w:eastAsiaTheme="minorEastAsia" w:hAnsiTheme="minorHAnsi" w:cstheme="minorBidi"/>
            <w:bCs w:val="0"/>
            <w:iCs w:val="0"/>
            <w:sz w:val="22"/>
            <w:szCs w:val="22"/>
          </w:rPr>
          <w:tab/>
        </w:r>
        <w:r w:rsidRPr="00822095">
          <w:rPr>
            <w:rStyle w:val="af1"/>
          </w:rPr>
          <w:t>Документы ДБД</w:t>
        </w:r>
        <w:r>
          <w:rPr>
            <w:webHidden/>
          </w:rPr>
          <w:tab/>
        </w:r>
        <w:r>
          <w:rPr>
            <w:webHidden/>
          </w:rPr>
          <w:fldChar w:fldCharType="begin"/>
        </w:r>
        <w:r>
          <w:rPr>
            <w:webHidden/>
          </w:rPr>
          <w:instrText xml:space="preserve"> PAGEREF _Toc115392603 \h </w:instrText>
        </w:r>
        <w:r>
          <w:rPr>
            <w:webHidden/>
          </w:rPr>
        </w:r>
        <w:r>
          <w:rPr>
            <w:webHidden/>
          </w:rPr>
          <w:fldChar w:fldCharType="separate"/>
        </w:r>
        <w:r>
          <w:rPr>
            <w:webHidden/>
          </w:rPr>
          <w:t>657</w:t>
        </w:r>
        <w:r>
          <w:rPr>
            <w:webHidden/>
          </w:rPr>
          <w:fldChar w:fldCharType="end"/>
        </w:r>
      </w:hyperlink>
    </w:p>
    <w:p w14:paraId="73B06EB8" w14:textId="77777777" w:rsidR="005560B4" w:rsidRDefault="005560B4">
      <w:pPr>
        <w:pStyle w:val="36"/>
        <w:rPr>
          <w:rFonts w:asciiTheme="minorHAnsi" w:eastAsiaTheme="minorEastAsia" w:hAnsiTheme="minorHAnsi" w:cstheme="minorBidi"/>
          <w:bCs w:val="0"/>
          <w:iCs w:val="0"/>
          <w:sz w:val="22"/>
          <w:szCs w:val="22"/>
        </w:rPr>
      </w:pPr>
      <w:hyperlink w:anchor="_Toc115392604" w:history="1">
        <w:r w:rsidRPr="00822095">
          <w:rPr>
            <w:rStyle w:val="af1"/>
            <w:highlight w:val="green"/>
          </w:rPr>
          <w:t>13.1.8.</w:t>
        </w:r>
        <w:r>
          <w:rPr>
            <w:rFonts w:asciiTheme="minorHAnsi" w:eastAsiaTheme="minorEastAsia" w:hAnsiTheme="minorHAnsi" w:cstheme="minorBidi"/>
            <w:bCs w:val="0"/>
            <w:iCs w:val="0"/>
            <w:sz w:val="22"/>
            <w:szCs w:val="22"/>
          </w:rPr>
          <w:tab/>
        </w:r>
        <w:r w:rsidRPr="00822095">
          <w:rPr>
            <w:rStyle w:val="af1"/>
            <w:highlight w:val="green"/>
          </w:rPr>
          <w:t>Заполнение полей «Сокращенное наименование (код) элемента» и «Значение сокращенного наименования (кода) элемента»</w:t>
        </w:r>
        <w:r>
          <w:rPr>
            <w:webHidden/>
          </w:rPr>
          <w:tab/>
        </w:r>
        <w:r>
          <w:rPr>
            <w:webHidden/>
          </w:rPr>
          <w:fldChar w:fldCharType="begin"/>
        </w:r>
        <w:r>
          <w:rPr>
            <w:webHidden/>
          </w:rPr>
          <w:instrText xml:space="preserve"> PAGEREF _Toc115392604 \h </w:instrText>
        </w:r>
        <w:r>
          <w:rPr>
            <w:webHidden/>
          </w:rPr>
        </w:r>
        <w:r>
          <w:rPr>
            <w:webHidden/>
          </w:rPr>
          <w:fldChar w:fldCharType="separate"/>
        </w:r>
        <w:r>
          <w:rPr>
            <w:webHidden/>
          </w:rPr>
          <w:t>659</w:t>
        </w:r>
        <w:r>
          <w:rPr>
            <w:webHidden/>
          </w:rPr>
          <w:fldChar w:fldCharType="end"/>
        </w:r>
      </w:hyperlink>
    </w:p>
    <w:p w14:paraId="52947830" w14:textId="77777777" w:rsidR="005560B4" w:rsidRDefault="005560B4">
      <w:pPr>
        <w:pStyle w:val="36"/>
        <w:rPr>
          <w:rFonts w:asciiTheme="minorHAnsi" w:eastAsiaTheme="minorEastAsia" w:hAnsiTheme="minorHAnsi" w:cstheme="minorBidi"/>
          <w:bCs w:val="0"/>
          <w:iCs w:val="0"/>
          <w:sz w:val="22"/>
          <w:szCs w:val="22"/>
        </w:rPr>
      </w:pPr>
      <w:hyperlink w:anchor="_Toc115392605" w:history="1">
        <w:r w:rsidRPr="00822095">
          <w:rPr>
            <w:rStyle w:val="af1"/>
          </w:rPr>
          <w:t>13.1.9.</w:t>
        </w:r>
        <w:r>
          <w:rPr>
            <w:rFonts w:asciiTheme="minorHAnsi" w:eastAsiaTheme="minorEastAsia" w:hAnsiTheme="minorHAnsi" w:cstheme="minorBidi"/>
            <w:bCs w:val="0"/>
            <w:iCs w:val="0"/>
            <w:sz w:val="22"/>
            <w:szCs w:val="22"/>
          </w:rPr>
          <w:tab/>
        </w:r>
        <w:r w:rsidRPr="00822095">
          <w:rPr>
            <w:rStyle w:val="af1"/>
          </w:rPr>
          <w:t>Статусы обмена для ЭД, передаваемые в Квитанции</w:t>
        </w:r>
        <w:r>
          <w:rPr>
            <w:webHidden/>
          </w:rPr>
          <w:tab/>
        </w:r>
        <w:r>
          <w:rPr>
            <w:webHidden/>
          </w:rPr>
          <w:fldChar w:fldCharType="begin"/>
        </w:r>
        <w:r>
          <w:rPr>
            <w:webHidden/>
          </w:rPr>
          <w:instrText xml:space="preserve"> PAGEREF _Toc115392605 \h </w:instrText>
        </w:r>
        <w:r>
          <w:rPr>
            <w:webHidden/>
          </w:rPr>
        </w:r>
        <w:r>
          <w:rPr>
            <w:webHidden/>
          </w:rPr>
          <w:fldChar w:fldCharType="separate"/>
        </w:r>
        <w:r>
          <w:rPr>
            <w:webHidden/>
          </w:rPr>
          <w:t>677</w:t>
        </w:r>
        <w:r>
          <w:rPr>
            <w:webHidden/>
          </w:rPr>
          <w:fldChar w:fldCharType="end"/>
        </w:r>
      </w:hyperlink>
    </w:p>
    <w:p w14:paraId="24D3A048" w14:textId="77777777" w:rsidR="005560B4" w:rsidRDefault="005560B4">
      <w:pPr>
        <w:pStyle w:val="36"/>
        <w:rPr>
          <w:rFonts w:asciiTheme="minorHAnsi" w:eastAsiaTheme="minorEastAsia" w:hAnsiTheme="minorHAnsi" w:cstheme="minorBidi"/>
          <w:bCs w:val="0"/>
          <w:iCs w:val="0"/>
          <w:sz w:val="22"/>
          <w:szCs w:val="22"/>
        </w:rPr>
      </w:pPr>
      <w:hyperlink w:anchor="_Toc115392606" w:history="1">
        <w:r w:rsidRPr="00822095">
          <w:rPr>
            <w:rStyle w:val="af1"/>
          </w:rPr>
          <w:t>13.1.10.</w:t>
        </w:r>
        <w:r>
          <w:rPr>
            <w:rFonts w:asciiTheme="minorHAnsi" w:eastAsiaTheme="minorEastAsia" w:hAnsiTheme="minorHAnsi" w:cstheme="minorBidi"/>
            <w:bCs w:val="0"/>
            <w:iCs w:val="0"/>
            <w:sz w:val="22"/>
            <w:szCs w:val="22"/>
          </w:rPr>
          <w:tab/>
        </w:r>
        <w:r w:rsidRPr="00822095">
          <w:rPr>
            <w:rStyle w:val="af1"/>
          </w:rPr>
          <w:t>Тип документов, передаваемые в квитанции</w:t>
        </w:r>
        <w:r>
          <w:rPr>
            <w:webHidden/>
          </w:rPr>
          <w:tab/>
        </w:r>
        <w:r>
          <w:rPr>
            <w:webHidden/>
          </w:rPr>
          <w:fldChar w:fldCharType="begin"/>
        </w:r>
        <w:r>
          <w:rPr>
            <w:webHidden/>
          </w:rPr>
          <w:instrText xml:space="preserve"> PAGEREF _Toc115392606 \h </w:instrText>
        </w:r>
        <w:r>
          <w:rPr>
            <w:webHidden/>
          </w:rPr>
        </w:r>
        <w:r>
          <w:rPr>
            <w:webHidden/>
          </w:rPr>
          <w:fldChar w:fldCharType="separate"/>
        </w:r>
        <w:r>
          <w:rPr>
            <w:webHidden/>
          </w:rPr>
          <w:t>679</w:t>
        </w:r>
        <w:r>
          <w:rPr>
            <w:webHidden/>
          </w:rPr>
          <w:fldChar w:fldCharType="end"/>
        </w:r>
      </w:hyperlink>
    </w:p>
    <w:p w14:paraId="65B8B1A3" w14:textId="77777777" w:rsidR="005560B4" w:rsidRDefault="005560B4">
      <w:pPr>
        <w:pStyle w:val="36"/>
        <w:rPr>
          <w:rFonts w:asciiTheme="minorHAnsi" w:eastAsiaTheme="minorEastAsia" w:hAnsiTheme="minorHAnsi" w:cstheme="minorBidi"/>
          <w:bCs w:val="0"/>
          <w:iCs w:val="0"/>
          <w:sz w:val="22"/>
          <w:szCs w:val="22"/>
        </w:rPr>
      </w:pPr>
      <w:hyperlink w:anchor="_Toc115392607" w:history="1">
        <w:r w:rsidRPr="00822095">
          <w:rPr>
            <w:rStyle w:val="af1"/>
            <w:highlight w:val="green"/>
          </w:rPr>
          <w:t>13.1.11.</w:t>
        </w:r>
        <w:r>
          <w:rPr>
            <w:rFonts w:asciiTheme="minorHAnsi" w:eastAsiaTheme="minorEastAsia" w:hAnsiTheme="minorHAnsi" w:cstheme="minorBidi"/>
            <w:bCs w:val="0"/>
            <w:iCs w:val="0"/>
            <w:sz w:val="22"/>
            <w:szCs w:val="22"/>
          </w:rPr>
          <w:tab/>
        </w:r>
        <w:r w:rsidRPr="00822095">
          <w:rPr>
            <w:rStyle w:val="af1"/>
            <w:highlight w:val="green"/>
          </w:rPr>
          <w:t>Информация о результатах бюджетного мониторинга</w:t>
        </w:r>
        <w:r>
          <w:rPr>
            <w:webHidden/>
          </w:rPr>
          <w:tab/>
        </w:r>
        <w:r>
          <w:rPr>
            <w:webHidden/>
          </w:rPr>
          <w:fldChar w:fldCharType="begin"/>
        </w:r>
        <w:r>
          <w:rPr>
            <w:webHidden/>
          </w:rPr>
          <w:instrText xml:space="preserve"> PAGEREF _Toc115392607 \h </w:instrText>
        </w:r>
        <w:r>
          <w:rPr>
            <w:webHidden/>
          </w:rPr>
        </w:r>
        <w:r>
          <w:rPr>
            <w:webHidden/>
          </w:rPr>
          <w:fldChar w:fldCharType="separate"/>
        </w:r>
        <w:r>
          <w:rPr>
            <w:webHidden/>
          </w:rPr>
          <w:t>682</w:t>
        </w:r>
        <w:r>
          <w:rPr>
            <w:webHidden/>
          </w:rPr>
          <w:fldChar w:fldCharType="end"/>
        </w:r>
      </w:hyperlink>
    </w:p>
    <w:p w14:paraId="79839EFD" w14:textId="77777777" w:rsidR="005560B4" w:rsidRDefault="005560B4">
      <w:pPr>
        <w:pStyle w:val="36"/>
        <w:rPr>
          <w:rFonts w:asciiTheme="minorHAnsi" w:eastAsiaTheme="minorEastAsia" w:hAnsiTheme="minorHAnsi" w:cstheme="minorBidi"/>
          <w:bCs w:val="0"/>
          <w:iCs w:val="0"/>
          <w:sz w:val="22"/>
          <w:szCs w:val="22"/>
        </w:rPr>
      </w:pPr>
      <w:hyperlink w:anchor="_Toc115392608" w:history="1">
        <w:r w:rsidRPr="00822095">
          <w:rPr>
            <w:rStyle w:val="af1"/>
          </w:rPr>
          <w:t>13.1.12.</w:t>
        </w:r>
        <w:r>
          <w:rPr>
            <w:rFonts w:asciiTheme="minorHAnsi" w:eastAsiaTheme="minorEastAsia" w:hAnsiTheme="minorHAnsi" w:cstheme="minorBidi"/>
            <w:bCs w:val="0"/>
            <w:iCs w:val="0"/>
            <w:sz w:val="22"/>
            <w:szCs w:val="22"/>
          </w:rPr>
          <w:tab/>
        </w:r>
        <w:r w:rsidRPr="00822095">
          <w:rPr>
            <w:rStyle w:val="af1"/>
          </w:rPr>
          <w:t>Пример XML (файловое взаимодействие)</w:t>
        </w:r>
        <w:r>
          <w:rPr>
            <w:webHidden/>
          </w:rPr>
          <w:tab/>
        </w:r>
        <w:r>
          <w:rPr>
            <w:webHidden/>
          </w:rPr>
          <w:fldChar w:fldCharType="begin"/>
        </w:r>
        <w:r>
          <w:rPr>
            <w:webHidden/>
          </w:rPr>
          <w:instrText xml:space="preserve"> PAGEREF _Toc115392608 \h </w:instrText>
        </w:r>
        <w:r>
          <w:rPr>
            <w:webHidden/>
          </w:rPr>
        </w:r>
        <w:r>
          <w:rPr>
            <w:webHidden/>
          </w:rPr>
          <w:fldChar w:fldCharType="separate"/>
        </w:r>
        <w:r>
          <w:rPr>
            <w:webHidden/>
          </w:rPr>
          <w:t>690</w:t>
        </w:r>
        <w:r>
          <w:rPr>
            <w:webHidden/>
          </w:rPr>
          <w:fldChar w:fldCharType="end"/>
        </w:r>
      </w:hyperlink>
    </w:p>
    <w:p w14:paraId="49775BE0" w14:textId="77777777" w:rsidR="005560B4" w:rsidRDefault="005560B4">
      <w:pPr>
        <w:pStyle w:val="36"/>
        <w:rPr>
          <w:rFonts w:asciiTheme="minorHAnsi" w:eastAsiaTheme="minorEastAsia" w:hAnsiTheme="minorHAnsi" w:cstheme="minorBidi"/>
          <w:bCs w:val="0"/>
          <w:iCs w:val="0"/>
          <w:sz w:val="22"/>
          <w:szCs w:val="22"/>
        </w:rPr>
      </w:pPr>
      <w:hyperlink w:anchor="_Toc115392609" w:history="1">
        <w:r w:rsidRPr="00822095">
          <w:rPr>
            <w:rStyle w:val="af1"/>
          </w:rPr>
          <w:t>13.1.13.</w:t>
        </w:r>
        <w:r>
          <w:rPr>
            <w:rFonts w:asciiTheme="minorHAnsi" w:eastAsiaTheme="minorEastAsia" w:hAnsiTheme="minorHAnsi" w:cstheme="minorBidi"/>
            <w:bCs w:val="0"/>
            <w:iCs w:val="0"/>
            <w:sz w:val="22"/>
            <w:szCs w:val="22"/>
          </w:rPr>
          <w:tab/>
        </w:r>
        <w:r w:rsidRPr="00822095">
          <w:rPr>
            <w:rStyle w:val="af1"/>
          </w:rPr>
          <w:t>Пример XML (сервисное взаимодействие)</w:t>
        </w:r>
        <w:r>
          <w:rPr>
            <w:webHidden/>
          </w:rPr>
          <w:tab/>
        </w:r>
        <w:r>
          <w:rPr>
            <w:webHidden/>
          </w:rPr>
          <w:fldChar w:fldCharType="begin"/>
        </w:r>
        <w:r>
          <w:rPr>
            <w:webHidden/>
          </w:rPr>
          <w:instrText xml:space="preserve"> PAGEREF _Toc115392609 \h </w:instrText>
        </w:r>
        <w:r>
          <w:rPr>
            <w:webHidden/>
          </w:rPr>
        </w:r>
        <w:r>
          <w:rPr>
            <w:webHidden/>
          </w:rPr>
          <w:fldChar w:fldCharType="separate"/>
        </w:r>
        <w:r>
          <w:rPr>
            <w:webHidden/>
          </w:rPr>
          <w:t>692</w:t>
        </w:r>
        <w:r>
          <w:rPr>
            <w:webHidden/>
          </w:rPr>
          <w:fldChar w:fldCharType="end"/>
        </w:r>
      </w:hyperlink>
    </w:p>
    <w:p w14:paraId="030C85E8" w14:textId="77777777" w:rsidR="005560B4" w:rsidRDefault="005560B4">
      <w:pPr>
        <w:pStyle w:val="15"/>
        <w:rPr>
          <w:rFonts w:asciiTheme="minorHAnsi" w:eastAsiaTheme="minorEastAsia" w:hAnsiTheme="minorHAnsi" w:cstheme="minorBidi"/>
          <w:b w:val="0"/>
          <w:bCs w:val="0"/>
          <w:caps w:val="0"/>
          <w:sz w:val="22"/>
          <w:szCs w:val="22"/>
        </w:rPr>
      </w:pPr>
      <w:hyperlink w:anchor="_Toc115392610" w:history="1">
        <w:r w:rsidRPr="00822095">
          <w:rPr>
            <w:rStyle w:val="af1"/>
          </w:rPr>
          <w:t>СОСТАВИЛИ</w:t>
        </w:r>
        <w:r>
          <w:rPr>
            <w:webHidden/>
          </w:rPr>
          <w:tab/>
        </w:r>
        <w:r>
          <w:rPr>
            <w:webHidden/>
          </w:rPr>
          <w:fldChar w:fldCharType="begin"/>
        </w:r>
        <w:r>
          <w:rPr>
            <w:webHidden/>
          </w:rPr>
          <w:instrText xml:space="preserve"> PAGEREF _Toc115392610 \h </w:instrText>
        </w:r>
        <w:r>
          <w:rPr>
            <w:webHidden/>
          </w:rPr>
        </w:r>
        <w:r>
          <w:rPr>
            <w:webHidden/>
          </w:rPr>
          <w:fldChar w:fldCharType="separate"/>
        </w:r>
        <w:r>
          <w:rPr>
            <w:webHidden/>
          </w:rPr>
          <w:t>693</w:t>
        </w:r>
        <w:r>
          <w:rPr>
            <w:webHidden/>
          </w:rPr>
          <w:fldChar w:fldCharType="end"/>
        </w:r>
      </w:hyperlink>
    </w:p>
    <w:p w14:paraId="1279CD7B" w14:textId="77777777" w:rsidR="005560B4" w:rsidRDefault="005560B4">
      <w:pPr>
        <w:pStyle w:val="15"/>
        <w:rPr>
          <w:rFonts w:asciiTheme="minorHAnsi" w:eastAsiaTheme="minorEastAsia" w:hAnsiTheme="minorHAnsi" w:cstheme="minorBidi"/>
          <w:b w:val="0"/>
          <w:bCs w:val="0"/>
          <w:caps w:val="0"/>
          <w:sz w:val="22"/>
          <w:szCs w:val="22"/>
        </w:rPr>
      </w:pPr>
      <w:hyperlink w:anchor="_Toc115392611" w:history="1">
        <w:r w:rsidRPr="00822095">
          <w:rPr>
            <w:rStyle w:val="af1"/>
          </w:rPr>
          <w:t>СОГЛАСОВАНО</w:t>
        </w:r>
        <w:r>
          <w:rPr>
            <w:webHidden/>
          </w:rPr>
          <w:tab/>
        </w:r>
        <w:r>
          <w:rPr>
            <w:webHidden/>
          </w:rPr>
          <w:fldChar w:fldCharType="begin"/>
        </w:r>
        <w:r>
          <w:rPr>
            <w:webHidden/>
          </w:rPr>
          <w:instrText xml:space="preserve"> PAGEREF _Toc115392611 \h </w:instrText>
        </w:r>
        <w:r>
          <w:rPr>
            <w:webHidden/>
          </w:rPr>
        </w:r>
        <w:r>
          <w:rPr>
            <w:webHidden/>
          </w:rPr>
          <w:fldChar w:fldCharType="separate"/>
        </w:r>
        <w:r>
          <w:rPr>
            <w:webHidden/>
          </w:rPr>
          <w:t>694</w:t>
        </w:r>
        <w:r>
          <w:rPr>
            <w:webHidden/>
          </w:rPr>
          <w:fldChar w:fldCharType="end"/>
        </w:r>
      </w:hyperlink>
    </w:p>
    <w:p w14:paraId="65CCA400" w14:textId="77777777" w:rsidR="005560B4" w:rsidRDefault="005560B4">
      <w:pPr>
        <w:pStyle w:val="15"/>
        <w:rPr>
          <w:rFonts w:asciiTheme="minorHAnsi" w:eastAsiaTheme="minorEastAsia" w:hAnsiTheme="minorHAnsi" w:cstheme="minorBidi"/>
          <w:b w:val="0"/>
          <w:bCs w:val="0"/>
          <w:caps w:val="0"/>
          <w:sz w:val="22"/>
          <w:szCs w:val="22"/>
        </w:rPr>
      </w:pPr>
      <w:hyperlink w:anchor="_Toc115392612" w:history="1">
        <w:r w:rsidRPr="00822095">
          <w:rPr>
            <w:rStyle w:val="af1"/>
          </w:rPr>
          <w:t>ЛИСТ РЕГИСТРАЦИИ ИЗМЕНЕНИЙ</w:t>
        </w:r>
        <w:r>
          <w:rPr>
            <w:webHidden/>
          </w:rPr>
          <w:tab/>
        </w:r>
        <w:r>
          <w:rPr>
            <w:webHidden/>
          </w:rPr>
          <w:fldChar w:fldCharType="begin"/>
        </w:r>
        <w:r>
          <w:rPr>
            <w:webHidden/>
          </w:rPr>
          <w:instrText xml:space="preserve"> PAGEREF _Toc115392612 \h </w:instrText>
        </w:r>
        <w:r>
          <w:rPr>
            <w:webHidden/>
          </w:rPr>
        </w:r>
        <w:r>
          <w:rPr>
            <w:webHidden/>
          </w:rPr>
          <w:fldChar w:fldCharType="separate"/>
        </w:r>
        <w:r>
          <w:rPr>
            <w:webHidden/>
          </w:rPr>
          <w:t>695</w:t>
        </w:r>
        <w:r>
          <w:rPr>
            <w:webHidden/>
          </w:rPr>
          <w:fldChar w:fldCharType="end"/>
        </w:r>
      </w:hyperlink>
    </w:p>
    <w:p w14:paraId="3251C860" w14:textId="00B715EA" w:rsidR="00CF66F7" w:rsidRPr="00580784" w:rsidRDefault="00CF66F7" w:rsidP="00745E05">
      <w:pPr>
        <w:pStyle w:val="12"/>
        <w:jc w:val="both"/>
        <w:rPr>
          <w:highlight w:val="green"/>
        </w:rPr>
      </w:pPr>
      <w:r w:rsidRPr="00E30BAF">
        <w:lastRenderedPageBreak/>
        <w:fldChar w:fldCharType="end"/>
      </w:r>
      <w:bookmarkStart w:id="0" w:name="_Toc471905075"/>
      <w:bookmarkStart w:id="1" w:name="_Toc473058706"/>
      <w:bookmarkStart w:id="2" w:name="_Toc115392239"/>
      <w:r w:rsidRPr="00580784">
        <w:rPr>
          <w:highlight w:val="green"/>
        </w:rPr>
        <w:t>Общее описание документа</w:t>
      </w:r>
      <w:bookmarkEnd w:id="0"/>
      <w:bookmarkEnd w:id="1"/>
      <w:bookmarkEnd w:id="2"/>
    </w:p>
    <w:p w14:paraId="0DF2193C" w14:textId="4D7DAF3E" w:rsidR="002378FB" w:rsidRDefault="002378FB" w:rsidP="002378FB">
      <w:pPr>
        <w:pStyle w:val="OTRNormal"/>
        <w:widowControl w:val="0"/>
        <w:rPr>
          <w:szCs w:val="24"/>
          <w:bdr w:val="none" w:sz="0" w:space="0" w:color="auto" w:frame="1"/>
        </w:rPr>
      </w:pPr>
      <w:r w:rsidRPr="00B56BD2">
        <w:rPr>
          <w:szCs w:val="24"/>
          <w:bdr w:val="none" w:sz="0" w:space="0" w:color="auto" w:frame="1"/>
        </w:rPr>
        <w:t xml:space="preserve">Настоящее дополнение № </w:t>
      </w:r>
      <w:r w:rsidR="00745E05">
        <w:rPr>
          <w:szCs w:val="24"/>
          <w:bdr w:val="none" w:sz="0" w:space="0" w:color="auto" w:frame="1"/>
        </w:rPr>
        <w:t>7</w:t>
      </w:r>
      <w:r w:rsidRPr="00B56BD2">
        <w:rPr>
          <w:szCs w:val="24"/>
          <w:bdr w:val="none" w:sz="0" w:space="0" w:color="auto" w:frame="1"/>
        </w:rPr>
        <w:t xml:space="preserve"> (далее – Дополнение) является неотъемлемой частью «Требований к форматам </w:t>
      </w:r>
      <w:r w:rsidR="005005D5">
        <w:rPr>
          <w:szCs w:val="24"/>
          <w:bdr w:val="none" w:sz="0" w:space="0" w:color="auto" w:frame="1"/>
        </w:rPr>
        <w:t>обмена</w:t>
      </w:r>
      <w:r w:rsidRPr="00B56BD2">
        <w:rPr>
          <w:szCs w:val="24"/>
          <w:bdr w:val="none" w:sz="0" w:space="0" w:color="auto" w:frame="1"/>
        </w:rPr>
        <w:t xml:space="preserve">, </w:t>
      </w:r>
      <w:r w:rsidR="005005D5" w:rsidRPr="00B56BD2">
        <w:rPr>
          <w:szCs w:val="24"/>
          <w:bdr w:val="none" w:sz="0" w:space="0" w:color="auto" w:frame="1"/>
        </w:rPr>
        <w:t>используемы</w:t>
      </w:r>
      <w:r w:rsidR="005005D5">
        <w:rPr>
          <w:szCs w:val="24"/>
          <w:bdr w:val="none" w:sz="0" w:space="0" w:color="auto" w:frame="1"/>
        </w:rPr>
        <w:t>м</w:t>
      </w:r>
      <w:r w:rsidR="005005D5" w:rsidRPr="00B56BD2">
        <w:rPr>
          <w:szCs w:val="24"/>
          <w:bdr w:val="none" w:sz="0" w:space="0" w:color="auto" w:frame="1"/>
        </w:rPr>
        <w:t xml:space="preserve"> </w:t>
      </w:r>
      <w:r w:rsidRPr="00B56BD2">
        <w:rPr>
          <w:szCs w:val="24"/>
          <w:bdr w:val="none" w:sz="0" w:space="0" w:color="auto" w:frame="1"/>
        </w:rPr>
        <w:t xml:space="preserve">при информационном взаимодействии между </w:t>
      </w:r>
      <w:r>
        <w:rPr>
          <w:szCs w:val="24"/>
          <w:bdr w:val="none" w:sz="0" w:space="0" w:color="auto" w:frame="1"/>
        </w:rPr>
        <w:t xml:space="preserve">территориальными </w:t>
      </w:r>
      <w:r w:rsidRPr="00B56BD2">
        <w:rPr>
          <w:szCs w:val="24"/>
          <w:bdr w:val="none" w:sz="0" w:space="0" w:color="auto" w:frame="1"/>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3</w:t>
      </w:r>
      <w:r>
        <w:rPr>
          <w:szCs w:val="24"/>
          <w:bdr w:val="none" w:sz="0" w:space="0" w:color="auto" w:frame="1"/>
        </w:rPr>
        <w:t>3</w:t>
      </w:r>
      <w:r w:rsidRPr="00B56BD2">
        <w:rPr>
          <w:szCs w:val="24"/>
          <w:bdr w:val="none" w:sz="0" w:space="0" w:color="auto" w:frame="1"/>
        </w:rPr>
        <w:t>.0, утвержденным «1</w:t>
      </w:r>
      <w:r>
        <w:rPr>
          <w:szCs w:val="24"/>
          <w:bdr w:val="none" w:sz="0" w:space="0" w:color="auto" w:frame="1"/>
        </w:rPr>
        <w:t>4</w:t>
      </w:r>
      <w:r w:rsidRPr="00B56BD2">
        <w:rPr>
          <w:szCs w:val="24"/>
          <w:bdr w:val="none" w:sz="0" w:space="0" w:color="auto" w:frame="1"/>
        </w:rPr>
        <w:t>» декабря 20</w:t>
      </w:r>
      <w:r>
        <w:rPr>
          <w:szCs w:val="24"/>
          <w:bdr w:val="none" w:sz="0" w:space="0" w:color="auto" w:frame="1"/>
        </w:rPr>
        <w:t>21</w:t>
      </w:r>
      <w:r w:rsidRPr="00B56BD2">
        <w:rPr>
          <w:szCs w:val="24"/>
          <w:bdr w:val="none" w:sz="0" w:space="0" w:color="auto" w:frame="1"/>
        </w:rPr>
        <w:t xml:space="preserve"> г. (далее - Требования). Изменения по Дополнению без смены версии формата вступают в силу с </w:t>
      </w:r>
      <w:r w:rsidRPr="00745E05">
        <w:rPr>
          <w:szCs w:val="24"/>
          <w:bdr w:val="none" w:sz="0" w:space="0" w:color="auto" w:frame="1"/>
        </w:rPr>
        <w:t>01.</w:t>
      </w:r>
      <w:r w:rsidR="001941FD" w:rsidRPr="00745E05">
        <w:rPr>
          <w:szCs w:val="24"/>
          <w:bdr w:val="none" w:sz="0" w:space="0" w:color="auto" w:frame="1"/>
        </w:rPr>
        <w:t>10</w:t>
      </w:r>
      <w:r w:rsidRPr="00745E05">
        <w:rPr>
          <w:szCs w:val="24"/>
          <w:bdr w:val="none" w:sz="0" w:space="0" w:color="auto" w:frame="1"/>
        </w:rPr>
        <w:t>.2022</w:t>
      </w:r>
      <w:r w:rsidRPr="00B56BD2">
        <w:rPr>
          <w:szCs w:val="24"/>
          <w:bdr w:val="none" w:sz="0" w:space="0" w:color="auto" w:frame="1"/>
        </w:rPr>
        <w:t xml:space="preserve"> г.</w:t>
      </w:r>
    </w:p>
    <w:p w14:paraId="157D8413" w14:textId="60814790" w:rsidR="00CF66F7" w:rsidRPr="00E30BAF" w:rsidRDefault="00CF66F7" w:rsidP="007F5986">
      <w:pPr>
        <w:pStyle w:val="OTRNormal"/>
        <w:widowControl w:val="0"/>
        <w:rPr>
          <w:bdr w:val="none" w:sz="0" w:space="0" w:color="auto" w:frame="1"/>
        </w:rPr>
      </w:pPr>
      <w:r w:rsidRPr="00010E00">
        <w:rPr>
          <w:szCs w:val="24"/>
          <w:bdr w:val="none" w:sz="0" w:space="0" w:color="auto" w:frame="1"/>
        </w:rPr>
        <w:t xml:space="preserve">Дополнение определяет </w:t>
      </w:r>
      <w:r>
        <w:rPr>
          <w:szCs w:val="24"/>
          <w:bdr w:val="none" w:sz="0" w:space="0" w:color="auto" w:frame="1"/>
        </w:rPr>
        <w:t>изменение</w:t>
      </w:r>
      <w:r w:rsidRPr="00010E00">
        <w:rPr>
          <w:szCs w:val="24"/>
          <w:bdr w:val="none" w:sz="0" w:space="0" w:color="auto" w:frame="1"/>
        </w:rPr>
        <w:t xml:space="preserve"> требований к форматам </w:t>
      </w:r>
      <w:r w:rsidR="0024175A" w:rsidRPr="00981751">
        <w:rPr>
          <w:szCs w:val="24"/>
          <w:bdr w:val="none" w:sz="0" w:space="0" w:color="auto" w:frame="1"/>
          <w:lang w:val="en-US"/>
        </w:rPr>
        <w:t>xml</w:t>
      </w:r>
      <w:r w:rsidR="0024175A" w:rsidRPr="00981751">
        <w:rPr>
          <w:szCs w:val="24"/>
          <w:bdr w:val="none" w:sz="0" w:space="0" w:color="auto" w:frame="1"/>
        </w:rPr>
        <w:t xml:space="preserve">- и </w:t>
      </w:r>
      <w:r w:rsidRPr="00981751">
        <w:rPr>
          <w:szCs w:val="24"/>
          <w:bdr w:val="none" w:sz="0" w:space="0" w:color="auto" w:frame="1"/>
          <w:lang w:val="en-US"/>
        </w:rPr>
        <w:t>txt</w:t>
      </w:r>
      <w:r>
        <w:rPr>
          <w:szCs w:val="24"/>
          <w:bdr w:val="none" w:sz="0" w:space="0" w:color="auto" w:frame="1"/>
        </w:rPr>
        <w:t>-</w:t>
      </w:r>
      <w:r w:rsidR="008125EA">
        <w:rPr>
          <w:szCs w:val="24"/>
          <w:bdr w:val="none" w:sz="0" w:space="0" w:color="auto" w:frame="1"/>
        </w:rPr>
        <w:t>сообщений</w:t>
      </w:r>
      <w:r w:rsidRPr="00010E00">
        <w:rPr>
          <w:szCs w:val="24"/>
          <w:bdr w:val="none" w:sz="0" w:space="0" w:color="auto" w:frame="1"/>
        </w:rPr>
        <w:t xml:space="preserve">, передаваемых между органами Федерального казначейства и участниками бюджетного процесса, представленных в таблице </w:t>
      </w:r>
      <w:r w:rsidRPr="00010E00">
        <w:rPr>
          <w:szCs w:val="24"/>
          <w:bdr w:val="none" w:sz="0" w:space="0" w:color="auto" w:frame="1"/>
        </w:rPr>
        <w:fldChar w:fldCharType="begin"/>
      </w:r>
      <w:r w:rsidRPr="00010E00">
        <w:rPr>
          <w:szCs w:val="24"/>
          <w:bdr w:val="none" w:sz="0" w:space="0" w:color="auto" w:frame="1"/>
        </w:rPr>
        <w:instrText xml:space="preserve"> REF _Ref506546555 \h  \* MERGEFORMAT </w:instrText>
      </w:r>
      <w:r w:rsidRPr="00010E00">
        <w:rPr>
          <w:szCs w:val="24"/>
          <w:bdr w:val="none" w:sz="0" w:space="0" w:color="auto" w:frame="1"/>
        </w:rPr>
      </w:r>
      <w:r w:rsidRPr="00010E00">
        <w:rPr>
          <w:szCs w:val="24"/>
          <w:bdr w:val="none" w:sz="0" w:space="0" w:color="auto" w:frame="1"/>
        </w:rPr>
        <w:fldChar w:fldCharType="separate"/>
      </w:r>
      <w:r w:rsidR="007A3ADF" w:rsidRPr="007A3ADF">
        <w:rPr>
          <w:noProof/>
        </w:rPr>
        <w:t>1</w:t>
      </w:r>
      <w:r w:rsidRPr="00010E00">
        <w:rPr>
          <w:szCs w:val="24"/>
          <w:bdr w:val="none" w:sz="0" w:space="0" w:color="auto" w:frame="1"/>
        </w:rPr>
        <w:fldChar w:fldCharType="end"/>
      </w:r>
      <w:r w:rsidRPr="00E30BAF">
        <w:rPr>
          <w:szCs w:val="24"/>
          <w:bdr w:val="none" w:sz="0" w:space="0" w:color="auto" w:frame="1"/>
        </w:rPr>
        <w:t xml:space="preserve">. </w:t>
      </w:r>
    </w:p>
    <w:bookmarkStart w:id="3" w:name="_Ref95213317"/>
    <w:p w14:paraId="0B4091C4" w14:textId="1A22F920" w:rsidR="00CF66F7" w:rsidRPr="00580784" w:rsidRDefault="0022759E" w:rsidP="007F5986">
      <w:pPr>
        <w:pStyle w:val="OTRTableTitle"/>
        <w:keepNext w:val="0"/>
        <w:widowControl w:val="0"/>
        <w:numPr>
          <w:ilvl w:val="0"/>
          <w:numId w:val="1"/>
        </w:numPr>
        <w:tabs>
          <w:tab w:val="clear" w:pos="1260"/>
          <w:tab w:val="left" w:pos="1276"/>
        </w:tabs>
        <w:ind w:left="425" w:hanging="357"/>
        <w:rPr>
          <w:szCs w:val="24"/>
          <w:highlight w:val="green"/>
          <w:bdr w:val="none" w:sz="0" w:space="0" w:color="auto" w:frame="1"/>
        </w:rPr>
      </w:pPr>
      <w:r w:rsidRPr="00580784">
        <w:rPr>
          <w:noProof/>
          <w:highlight w:val="green"/>
        </w:rPr>
        <w:fldChar w:fldCharType="begin"/>
      </w:r>
      <w:r w:rsidRPr="00580784">
        <w:rPr>
          <w:noProof/>
          <w:highlight w:val="green"/>
        </w:rPr>
        <w:instrText xml:space="preserve"> SEQ Таблица \* ARABIC </w:instrText>
      </w:r>
      <w:r w:rsidRPr="00580784">
        <w:rPr>
          <w:noProof/>
          <w:highlight w:val="green"/>
        </w:rPr>
        <w:fldChar w:fldCharType="separate"/>
      </w:r>
      <w:bookmarkStart w:id="4" w:name="_Ref506546555"/>
      <w:r w:rsidR="007A3ADF">
        <w:rPr>
          <w:noProof/>
          <w:highlight w:val="green"/>
        </w:rPr>
        <w:t>1</w:t>
      </w:r>
      <w:bookmarkEnd w:id="4"/>
      <w:r w:rsidRPr="00580784">
        <w:rPr>
          <w:noProof/>
          <w:highlight w:val="green"/>
        </w:rPr>
        <w:fldChar w:fldCharType="end"/>
      </w:r>
      <w:r w:rsidR="005B5D45" w:rsidRPr="007E7491">
        <w:rPr>
          <w:rFonts w:eastAsia="Calibri"/>
          <w:szCs w:val="24"/>
        </w:rPr>
        <w:t xml:space="preserve"> – </w:t>
      </w:r>
      <w:r w:rsidR="00CF66F7" w:rsidRPr="00580784">
        <w:rPr>
          <w:highlight w:val="green"/>
        </w:rPr>
        <w:t>Описание типов (маркеров) документов</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696"/>
        <w:gridCol w:w="696"/>
        <w:gridCol w:w="971"/>
        <w:gridCol w:w="1213"/>
        <w:gridCol w:w="1247"/>
        <w:gridCol w:w="2731"/>
      </w:tblGrid>
      <w:tr w:rsidR="00CF66F7" w:rsidRPr="00745E05" w14:paraId="62D69A86" w14:textId="77777777" w:rsidTr="00AB6303">
        <w:trPr>
          <w:trHeight w:val="2400"/>
          <w:tblHeader/>
        </w:trPr>
        <w:tc>
          <w:tcPr>
            <w:tcW w:w="2074" w:type="dxa"/>
            <w:tcBorders>
              <w:top w:val="single" w:sz="4" w:space="0" w:color="auto"/>
              <w:left w:val="single" w:sz="4" w:space="0" w:color="auto"/>
              <w:bottom w:val="single" w:sz="4" w:space="0" w:color="auto"/>
              <w:right w:val="single" w:sz="4" w:space="0" w:color="auto"/>
            </w:tcBorders>
            <w:shd w:val="clear" w:color="auto" w:fill="E6E6E6"/>
          </w:tcPr>
          <w:p w14:paraId="4724BCE8" w14:textId="7A33C0A6" w:rsidR="00CF66F7" w:rsidRPr="00745E05" w:rsidRDefault="00CF66F7" w:rsidP="001960B2">
            <w:pPr>
              <w:pStyle w:val="OTRTableHead"/>
              <w:keepNext w:val="0"/>
              <w:widowControl w:val="0"/>
              <w:ind w:firstLine="0"/>
              <w:rPr>
                <w:sz w:val="22"/>
                <w:szCs w:val="22"/>
              </w:rPr>
            </w:pPr>
            <w:r w:rsidRPr="00745E05">
              <w:rPr>
                <w:sz w:val="22"/>
                <w:szCs w:val="22"/>
              </w:rPr>
              <w:t>Наименование документа (справочника)</w:t>
            </w:r>
          </w:p>
        </w:tc>
        <w:tc>
          <w:tcPr>
            <w:tcW w:w="696" w:type="dxa"/>
            <w:tcBorders>
              <w:top w:val="single" w:sz="4" w:space="0" w:color="auto"/>
              <w:left w:val="single" w:sz="4" w:space="0" w:color="auto"/>
              <w:bottom w:val="single" w:sz="4" w:space="0" w:color="auto"/>
              <w:right w:val="single" w:sz="4" w:space="0" w:color="auto"/>
            </w:tcBorders>
            <w:shd w:val="clear" w:color="auto" w:fill="E6E6E6"/>
          </w:tcPr>
          <w:p w14:paraId="676FECAA" w14:textId="77777777" w:rsidR="00CF66F7" w:rsidRPr="00745E05" w:rsidRDefault="00CF66F7" w:rsidP="001960B2">
            <w:pPr>
              <w:pStyle w:val="OTRTableHead"/>
              <w:keepNext w:val="0"/>
              <w:widowControl w:val="0"/>
              <w:ind w:firstLine="0"/>
              <w:rPr>
                <w:sz w:val="22"/>
                <w:szCs w:val="22"/>
              </w:rPr>
            </w:pPr>
            <w:r w:rsidRPr="00745E05">
              <w:rPr>
                <w:sz w:val="22"/>
                <w:szCs w:val="22"/>
              </w:rPr>
              <w:t>Код массива информации</w:t>
            </w:r>
          </w:p>
        </w:tc>
        <w:tc>
          <w:tcPr>
            <w:tcW w:w="696" w:type="dxa"/>
            <w:tcBorders>
              <w:top w:val="single" w:sz="4" w:space="0" w:color="auto"/>
              <w:left w:val="single" w:sz="4" w:space="0" w:color="auto"/>
              <w:bottom w:val="single" w:sz="4" w:space="0" w:color="auto"/>
              <w:right w:val="single" w:sz="4" w:space="0" w:color="auto"/>
            </w:tcBorders>
            <w:shd w:val="clear" w:color="auto" w:fill="E6E6E6"/>
          </w:tcPr>
          <w:p w14:paraId="4BD73489" w14:textId="77777777" w:rsidR="00CF66F7" w:rsidRPr="00745E05" w:rsidRDefault="00CF66F7" w:rsidP="001960B2">
            <w:pPr>
              <w:pStyle w:val="OTRTableHead"/>
              <w:keepNext w:val="0"/>
              <w:widowControl w:val="0"/>
              <w:ind w:firstLine="0"/>
              <w:rPr>
                <w:sz w:val="22"/>
                <w:szCs w:val="22"/>
              </w:rPr>
            </w:pPr>
            <w:r w:rsidRPr="00745E05">
              <w:rPr>
                <w:sz w:val="22"/>
                <w:szCs w:val="22"/>
              </w:rPr>
              <w:t>Маркер</w:t>
            </w:r>
          </w:p>
        </w:tc>
        <w:tc>
          <w:tcPr>
            <w:tcW w:w="971" w:type="dxa"/>
            <w:tcBorders>
              <w:top w:val="single" w:sz="4" w:space="0" w:color="auto"/>
              <w:left w:val="single" w:sz="4" w:space="0" w:color="auto"/>
              <w:bottom w:val="single" w:sz="4" w:space="0" w:color="auto"/>
              <w:right w:val="single" w:sz="4" w:space="0" w:color="auto"/>
            </w:tcBorders>
            <w:shd w:val="clear" w:color="auto" w:fill="E6E6E6"/>
          </w:tcPr>
          <w:p w14:paraId="1A075280" w14:textId="30A79C55" w:rsidR="00CF66F7" w:rsidRPr="00745E05" w:rsidRDefault="00CF66F7" w:rsidP="001960B2">
            <w:pPr>
              <w:pStyle w:val="OTRTableHead"/>
              <w:keepNext w:val="0"/>
              <w:widowControl w:val="0"/>
              <w:ind w:firstLine="0"/>
              <w:rPr>
                <w:sz w:val="22"/>
                <w:szCs w:val="22"/>
              </w:rPr>
            </w:pPr>
            <w:r w:rsidRPr="00745E05">
              <w:rPr>
                <w:sz w:val="22"/>
                <w:szCs w:val="22"/>
              </w:rPr>
              <w:t>Номер версии ТФ</w:t>
            </w:r>
            <w:r w:rsidR="005005D5" w:rsidRPr="00745E05">
              <w:rPr>
                <w:sz w:val="22"/>
                <w:szCs w:val="22"/>
              </w:rPr>
              <w:t>О</w:t>
            </w:r>
            <w:r w:rsidRPr="00745E05">
              <w:rPr>
                <w:sz w:val="22"/>
                <w:szCs w:val="22"/>
              </w:rPr>
              <w:t xml:space="preserve"> документа</w:t>
            </w:r>
          </w:p>
        </w:tc>
        <w:tc>
          <w:tcPr>
            <w:tcW w:w="1213" w:type="dxa"/>
            <w:tcBorders>
              <w:top w:val="single" w:sz="4" w:space="0" w:color="auto"/>
              <w:left w:val="single" w:sz="4" w:space="0" w:color="auto"/>
              <w:bottom w:val="single" w:sz="4" w:space="0" w:color="auto"/>
              <w:right w:val="single" w:sz="4" w:space="0" w:color="auto"/>
            </w:tcBorders>
            <w:shd w:val="clear" w:color="auto" w:fill="E6E6E6"/>
          </w:tcPr>
          <w:p w14:paraId="25F4AD1A" w14:textId="7A50787A" w:rsidR="00CF66F7" w:rsidRPr="00745E05" w:rsidRDefault="00CF66F7" w:rsidP="00745E05">
            <w:pPr>
              <w:pStyle w:val="OTRTableHead"/>
              <w:keepNext w:val="0"/>
              <w:widowControl w:val="0"/>
              <w:ind w:firstLine="0"/>
              <w:rPr>
                <w:sz w:val="22"/>
                <w:szCs w:val="22"/>
              </w:rPr>
            </w:pPr>
            <w:r w:rsidRPr="00745E05">
              <w:rPr>
                <w:sz w:val="22"/>
                <w:szCs w:val="22"/>
              </w:rPr>
              <w:t xml:space="preserve">Дата вступления в действие версии </w:t>
            </w:r>
            <w:r w:rsidR="00745E05" w:rsidRPr="00745E05">
              <w:rPr>
                <w:sz w:val="22"/>
                <w:szCs w:val="22"/>
              </w:rPr>
              <w:t>ТФО</w:t>
            </w:r>
            <w:r w:rsidR="005005D5" w:rsidRPr="00745E05">
              <w:rPr>
                <w:sz w:val="22"/>
                <w:szCs w:val="22"/>
              </w:rPr>
              <w:t xml:space="preserve"> </w:t>
            </w:r>
            <w:r w:rsidRPr="00745E05">
              <w:rPr>
                <w:sz w:val="22"/>
                <w:szCs w:val="22"/>
              </w:rPr>
              <w:t>документа</w:t>
            </w:r>
          </w:p>
        </w:tc>
        <w:tc>
          <w:tcPr>
            <w:tcW w:w="1247" w:type="dxa"/>
            <w:tcBorders>
              <w:top w:val="single" w:sz="4" w:space="0" w:color="auto"/>
              <w:left w:val="single" w:sz="4" w:space="0" w:color="auto"/>
              <w:bottom w:val="single" w:sz="4" w:space="0" w:color="auto"/>
              <w:right w:val="single" w:sz="4" w:space="0" w:color="auto"/>
            </w:tcBorders>
            <w:shd w:val="clear" w:color="auto" w:fill="E6E6E6"/>
          </w:tcPr>
          <w:p w14:paraId="36A1858E" w14:textId="76056455" w:rsidR="00CF66F7" w:rsidRPr="00745E05" w:rsidRDefault="00CF66F7" w:rsidP="00745E05">
            <w:pPr>
              <w:pStyle w:val="OTRTableHead"/>
              <w:keepNext w:val="0"/>
              <w:widowControl w:val="0"/>
              <w:ind w:firstLine="0"/>
              <w:rPr>
                <w:sz w:val="22"/>
                <w:szCs w:val="22"/>
              </w:rPr>
            </w:pPr>
            <w:r w:rsidRPr="00745E05">
              <w:rPr>
                <w:sz w:val="22"/>
                <w:szCs w:val="22"/>
              </w:rPr>
              <w:t xml:space="preserve">Дата окончания действия предыдущей версии </w:t>
            </w:r>
            <w:r w:rsidR="00745E05" w:rsidRPr="00745E05">
              <w:rPr>
                <w:sz w:val="22"/>
                <w:szCs w:val="22"/>
              </w:rPr>
              <w:t>ТФО</w:t>
            </w:r>
            <w:r w:rsidR="005005D5" w:rsidRPr="00745E05">
              <w:rPr>
                <w:sz w:val="22"/>
                <w:szCs w:val="22"/>
              </w:rPr>
              <w:t xml:space="preserve"> </w:t>
            </w:r>
            <w:r w:rsidRPr="00745E05">
              <w:rPr>
                <w:sz w:val="22"/>
                <w:szCs w:val="22"/>
              </w:rPr>
              <w:t>документа</w:t>
            </w:r>
          </w:p>
        </w:tc>
        <w:tc>
          <w:tcPr>
            <w:tcW w:w="2731" w:type="dxa"/>
            <w:tcBorders>
              <w:top w:val="single" w:sz="4" w:space="0" w:color="auto"/>
              <w:left w:val="single" w:sz="4" w:space="0" w:color="auto"/>
              <w:bottom w:val="single" w:sz="4" w:space="0" w:color="auto"/>
              <w:right w:val="single" w:sz="4" w:space="0" w:color="auto"/>
            </w:tcBorders>
            <w:shd w:val="clear" w:color="auto" w:fill="E6E6E6"/>
          </w:tcPr>
          <w:p w14:paraId="6D8D5A85" w14:textId="77777777" w:rsidR="00CF66F7" w:rsidRPr="00745E05" w:rsidRDefault="00CF66F7" w:rsidP="001960B2">
            <w:pPr>
              <w:pStyle w:val="OTRTableHead"/>
              <w:keepNext w:val="0"/>
              <w:widowControl w:val="0"/>
              <w:ind w:firstLine="0"/>
              <w:rPr>
                <w:sz w:val="22"/>
                <w:szCs w:val="22"/>
              </w:rPr>
            </w:pPr>
            <w:r w:rsidRPr="00745E05">
              <w:rPr>
                <w:sz w:val="22"/>
                <w:szCs w:val="22"/>
              </w:rPr>
              <w:t>Основание изменений</w:t>
            </w:r>
          </w:p>
        </w:tc>
      </w:tr>
      <w:tr w:rsidR="009C4D64" w:rsidRPr="00745E05" w14:paraId="0A1EC23D" w14:textId="77777777" w:rsidTr="00AB6303">
        <w:tc>
          <w:tcPr>
            <w:tcW w:w="2074" w:type="dxa"/>
            <w:shd w:val="clear" w:color="auto" w:fill="auto"/>
          </w:tcPr>
          <w:p w14:paraId="4E9C806E" w14:textId="7EF5580C" w:rsidR="009C4D64" w:rsidRPr="00745E05" w:rsidRDefault="009C4D64" w:rsidP="009C4D64">
            <w:pPr>
              <w:widowControl w:val="0"/>
              <w:spacing w:before="60" w:after="60"/>
              <w:ind w:firstLine="0"/>
              <w:contextualSpacing/>
              <w:rPr>
                <w:sz w:val="22"/>
                <w:szCs w:val="22"/>
              </w:rPr>
            </w:pPr>
            <w:r w:rsidRPr="00745E05">
              <w:rPr>
                <w:sz w:val="22"/>
                <w:szCs w:val="22"/>
              </w:rPr>
              <w:t>Заявка на кассовый расход</w:t>
            </w:r>
          </w:p>
        </w:tc>
        <w:tc>
          <w:tcPr>
            <w:tcW w:w="696" w:type="dxa"/>
          </w:tcPr>
          <w:p w14:paraId="64F7D08E" w14:textId="2F21D5BC" w:rsidR="009C4D64" w:rsidRPr="00745E05" w:rsidRDefault="009C4D64" w:rsidP="009C4D64">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1208B433" w14:textId="1FD51C8A" w:rsidR="009C4D64" w:rsidRPr="00745E05" w:rsidRDefault="009C4D64" w:rsidP="009C4D64">
            <w:pPr>
              <w:widowControl w:val="0"/>
              <w:spacing w:before="60" w:after="60"/>
              <w:ind w:firstLine="0"/>
              <w:contextualSpacing/>
              <w:rPr>
                <w:b/>
                <w:sz w:val="22"/>
                <w:szCs w:val="22"/>
              </w:rPr>
            </w:pPr>
            <w:r w:rsidRPr="00745E05">
              <w:rPr>
                <w:b/>
                <w:sz w:val="22"/>
                <w:szCs w:val="22"/>
              </w:rPr>
              <w:t>ZR</w:t>
            </w:r>
          </w:p>
        </w:tc>
        <w:tc>
          <w:tcPr>
            <w:tcW w:w="971" w:type="dxa"/>
            <w:shd w:val="clear" w:color="auto" w:fill="auto"/>
          </w:tcPr>
          <w:p w14:paraId="72F5CF7B" w14:textId="4DB48F68" w:rsidR="009C4D64" w:rsidRPr="00745E05" w:rsidRDefault="009C4D64" w:rsidP="009C4D64">
            <w:pPr>
              <w:widowControl w:val="0"/>
              <w:tabs>
                <w:tab w:val="left" w:pos="1985"/>
                <w:tab w:val="left" w:pos="2127"/>
              </w:tabs>
              <w:spacing w:before="60" w:after="60"/>
              <w:ind w:firstLine="0"/>
              <w:contextualSpacing/>
              <w:rPr>
                <w:sz w:val="22"/>
                <w:szCs w:val="22"/>
              </w:rPr>
            </w:pPr>
            <w:r w:rsidRPr="00745E05">
              <w:rPr>
                <w:sz w:val="22"/>
                <w:szCs w:val="22"/>
              </w:rPr>
              <w:t>TXZR220401</w:t>
            </w:r>
          </w:p>
        </w:tc>
        <w:tc>
          <w:tcPr>
            <w:tcW w:w="1213" w:type="dxa"/>
            <w:shd w:val="clear" w:color="auto" w:fill="auto"/>
          </w:tcPr>
          <w:p w14:paraId="5B25A269" w14:textId="100FC62A" w:rsidR="009C4D64" w:rsidRPr="00745E05" w:rsidRDefault="009C4D64" w:rsidP="009C4D64">
            <w:pPr>
              <w:widowControl w:val="0"/>
              <w:spacing w:before="60" w:after="60"/>
              <w:ind w:firstLine="0"/>
              <w:contextualSpacing/>
              <w:rPr>
                <w:sz w:val="22"/>
                <w:szCs w:val="22"/>
              </w:rPr>
            </w:pPr>
            <w:r w:rsidRPr="00745E05">
              <w:rPr>
                <w:sz w:val="22"/>
                <w:szCs w:val="22"/>
              </w:rPr>
              <w:t>01.04.2022</w:t>
            </w:r>
          </w:p>
        </w:tc>
        <w:tc>
          <w:tcPr>
            <w:tcW w:w="1247" w:type="dxa"/>
            <w:shd w:val="clear" w:color="auto" w:fill="auto"/>
          </w:tcPr>
          <w:p w14:paraId="4DD47261" w14:textId="4831FCB1" w:rsidR="009C4D64" w:rsidRPr="00745E05" w:rsidRDefault="009C4D64" w:rsidP="009C4D64">
            <w:pPr>
              <w:widowControl w:val="0"/>
              <w:spacing w:before="60" w:after="60"/>
              <w:ind w:firstLine="0"/>
              <w:contextualSpacing/>
              <w:rPr>
                <w:sz w:val="22"/>
                <w:szCs w:val="22"/>
              </w:rPr>
            </w:pPr>
            <w:r w:rsidRPr="00745E05">
              <w:rPr>
                <w:sz w:val="22"/>
                <w:szCs w:val="22"/>
              </w:rPr>
              <w:t>30.06.2022</w:t>
            </w:r>
          </w:p>
        </w:tc>
        <w:tc>
          <w:tcPr>
            <w:tcW w:w="2731" w:type="dxa"/>
            <w:shd w:val="clear" w:color="auto" w:fill="auto"/>
          </w:tcPr>
          <w:p w14:paraId="27B0A94D" w14:textId="77777777" w:rsidR="009C4D64" w:rsidRPr="00745E05" w:rsidRDefault="009C4D64" w:rsidP="009C4D64">
            <w:pPr>
              <w:spacing w:before="60" w:after="60"/>
              <w:ind w:firstLine="0"/>
              <w:rPr>
                <w:sz w:val="22"/>
                <w:szCs w:val="22"/>
              </w:rPr>
            </w:pPr>
            <w:r w:rsidRPr="00745E05">
              <w:rPr>
                <w:sz w:val="22"/>
                <w:szCs w:val="22"/>
              </w:rPr>
              <w:t>Письмо Федерального казначейства от 27.01.2020 № 05-03-16/13 «Заявка на создание (развитие) информационных систем»;</w:t>
            </w:r>
          </w:p>
          <w:p w14:paraId="3F5BA539" w14:textId="77777777" w:rsidR="009C4D64" w:rsidRPr="00745E05" w:rsidRDefault="009C4D64" w:rsidP="009C4D64">
            <w:pPr>
              <w:spacing w:before="60" w:after="60"/>
              <w:ind w:firstLine="0"/>
              <w:rPr>
                <w:sz w:val="22"/>
                <w:szCs w:val="22"/>
              </w:rPr>
            </w:pPr>
            <w:r w:rsidRPr="00745E05">
              <w:rPr>
                <w:sz w:val="22"/>
                <w:szCs w:val="22"/>
              </w:rPr>
              <w:t>Федеральный закон от 21.02.2019 № 12-ФЗ «О внесении изменений в Федеральный закон "Об исполнительном производстве»;</w:t>
            </w:r>
          </w:p>
          <w:p w14:paraId="39DE42AA" w14:textId="77777777" w:rsidR="009C4D64" w:rsidRPr="00745E05" w:rsidRDefault="009C4D64" w:rsidP="009C4D64">
            <w:pPr>
              <w:spacing w:before="60" w:after="60"/>
              <w:ind w:firstLine="0"/>
              <w:rPr>
                <w:sz w:val="22"/>
                <w:szCs w:val="22"/>
              </w:rPr>
            </w:pPr>
            <w:r w:rsidRPr="00745E05">
              <w:rPr>
                <w:sz w:val="22"/>
                <w:szCs w:val="22"/>
              </w:rPr>
              <w:t>Письмо Банка России от 27.02.2020 № ИН-05-45/10 «Об указании в расчетном документе взысканной суммы»;</w:t>
            </w:r>
          </w:p>
          <w:p w14:paraId="1EB04E20" w14:textId="77777777" w:rsidR="009C4D64" w:rsidRPr="00745E05" w:rsidRDefault="009C4D64" w:rsidP="009C4D64">
            <w:pPr>
              <w:spacing w:before="60" w:after="60"/>
              <w:ind w:firstLine="0"/>
              <w:rPr>
                <w:sz w:val="22"/>
                <w:szCs w:val="22"/>
              </w:rPr>
            </w:pPr>
            <w:r w:rsidRPr="00745E05">
              <w:rPr>
                <w:sz w:val="22"/>
                <w:szCs w:val="22"/>
              </w:rPr>
              <w:t xml:space="preserve">Приказ Казначейства России от 14.05.2020 г. № 21н «О Порядке </w:t>
            </w:r>
            <w:r w:rsidRPr="00745E05">
              <w:rPr>
                <w:sz w:val="22"/>
                <w:szCs w:val="22"/>
              </w:rPr>
              <w:lastRenderedPageBreak/>
              <w:t>казначейского обслуживания» (в редакции Приказа Казначества России от 28.06.2021 № 23н);</w:t>
            </w:r>
          </w:p>
          <w:p w14:paraId="6A34E414" w14:textId="6CB1D759" w:rsidR="009C4D64" w:rsidRPr="00745E05" w:rsidRDefault="009C4D64" w:rsidP="009C4D64">
            <w:pPr>
              <w:spacing w:before="60" w:after="60"/>
              <w:ind w:firstLine="0"/>
              <w:rPr>
                <w:sz w:val="22"/>
                <w:szCs w:val="22"/>
              </w:rPr>
            </w:pPr>
            <w:r w:rsidRPr="00745E05">
              <w:rPr>
                <w:sz w:val="22"/>
                <w:szCs w:val="22"/>
              </w:rPr>
              <w:t>Положение Банка России от 29.06.2021 № 762-П «О правилах осуществления перевода денежных средств».</w:t>
            </w:r>
          </w:p>
        </w:tc>
      </w:tr>
      <w:tr w:rsidR="00CF293D" w:rsidRPr="00745E05" w14:paraId="12412D26" w14:textId="77777777" w:rsidTr="00AB6303">
        <w:tc>
          <w:tcPr>
            <w:tcW w:w="2074" w:type="dxa"/>
            <w:shd w:val="clear" w:color="auto" w:fill="auto"/>
          </w:tcPr>
          <w:p w14:paraId="0F9AB6F0" w14:textId="635B73A1" w:rsidR="00CF293D" w:rsidRPr="00745E05" w:rsidRDefault="00CF293D" w:rsidP="00CF293D">
            <w:pPr>
              <w:widowControl w:val="0"/>
              <w:spacing w:before="60" w:after="60"/>
              <w:ind w:firstLine="0"/>
              <w:contextualSpacing/>
              <w:rPr>
                <w:sz w:val="22"/>
                <w:szCs w:val="22"/>
              </w:rPr>
            </w:pPr>
            <w:r w:rsidRPr="00745E05">
              <w:rPr>
                <w:sz w:val="22"/>
                <w:szCs w:val="22"/>
              </w:rPr>
              <w:lastRenderedPageBreak/>
              <w:t>Распоряжение налогового органа (зачет)</w:t>
            </w:r>
          </w:p>
        </w:tc>
        <w:tc>
          <w:tcPr>
            <w:tcW w:w="696" w:type="dxa"/>
          </w:tcPr>
          <w:p w14:paraId="3D68CE6F" w14:textId="466FC48D" w:rsidR="00CF293D" w:rsidRPr="00745E05" w:rsidRDefault="00CF293D" w:rsidP="00CF293D">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78C44978" w14:textId="48D41FA0" w:rsidR="00CF293D" w:rsidRPr="00745E05" w:rsidRDefault="00CF293D" w:rsidP="00CF293D">
            <w:pPr>
              <w:widowControl w:val="0"/>
              <w:spacing w:before="60" w:after="60"/>
              <w:ind w:firstLine="0"/>
              <w:contextualSpacing/>
              <w:rPr>
                <w:b/>
                <w:sz w:val="22"/>
                <w:szCs w:val="22"/>
              </w:rPr>
            </w:pPr>
            <w:r w:rsidRPr="00745E05">
              <w:rPr>
                <w:b/>
                <w:sz w:val="22"/>
                <w:szCs w:val="22"/>
              </w:rPr>
              <w:t>UZ</w:t>
            </w:r>
          </w:p>
        </w:tc>
        <w:tc>
          <w:tcPr>
            <w:tcW w:w="971" w:type="dxa"/>
            <w:shd w:val="clear" w:color="auto" w:fill="auto"/>
          </w:tcPr>
          <w:p w14:paraId="1D4375EF" w14:textId="0CCE2521" w:rsidR="00CF293D" w:rsidRPr="00745E05" w:rsidRDefault="00CF293D" w:rsidP="00CF293D">
            <w:pPr>
              <w:widowControl w:val="0"/>
              <w:tabs>
                <w:tab w:val="left" w:pos="1985"/>
                <w:tab w:val="left" w:pos="2127"/>
              </w:tabs>
              <w:spacing w:before="60" w:after="60"/>
              <w:ind w:firstLine="0"/>
              <w:contextualSpacing/>
              <w:rPr>
                <w:sz w:val="22"/>
                <w:szCs w:val="22"/>
              </w:rPr>
            </w:pPr>
            <w:r w:rsidRPr="00745E05">
              <w:rPr>
                <w:sz w:val="22"/>
                <w:szCs w:val="22"/>
              </w:rPr>
              <w:t>TXUZ220701</w:t>
            </w:r>
          </w:p>
        </w:tc>
        <w:tc>
          <w:tcPr>
            <w:tcW w:w="1213" w:type="dxa"/>
            <w:shd w:val="clear" w:color="auto" w:fill="auto"/>
          </w:tcPr>
          <w:p w14:paraId="401016AF" w14:textId="5B731AF5" w:rsidR="00CF293D" w:rsidRPr="00745E05" w:rsidRDefault="00CF293D" w:rsidP="00CF293D">
            <w:pPr>
              <w:widowControl w:val="0"/>
              <w:spacing w:before="60" w:after="60"/>
              <w:ind w:firstLine="0"/>
              <w:contextualSpacing/>
              <w:rPr>
                <w:sz w:val="22"/>
                <w:szCs w:val="22"/>
              </w:rPr>
            </w:pPr>
            <w:r w:rsidRPr="00745E05">
              <w:rPr>
                <w:sz w:val="22"/>
                <w:szCs w:val="22"/>
              </w:rPr>
              <w:t>01.07.2022</w:t>
            </w:r>
          </w:p>
        </w:tc>
        <w:tc>
          <w:tcPr>
            <w:tcW w:w="1247" w:type="dxa"/>
            <w:shd w:val="clear" w:color="auto" w:fill="auto"/>
          </w:tcPr>
          <w:p w14:paraId="44430EA4" w14:textId="69DE1D24" w:rsidR="00CF293D" w:rsidRPr="00745E05" w:rsidRDefault="00CF293D" w:rsidP="00CF293D">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5B9585F7" w14:textId="0910DCC0" w:rsidR="00CF293D" w:rsidRPr="00745E05" w:rsidRDefault="00CF293D" w:rsidP="00CF293D">
            <w:pPr>
              <w:pStyle w:val="OTRTableNorm"/>
              <w:rPr>
                <w:sz w:val="22"/>
                <w:szCs w:val="22"/>
              </w:rPr>
            </w:pPr>
            <w:r w:rsidRPr="00745E05">
              <w:rPr>
                <w:sz w:val="22"/>
                <w:szCs w:val="22"/>
              </w:rPr>
              <w:t>Проект приказа Министерства финансов Российской Федерации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13.04.2020 г. № 66н</w:t>
            </w:r>
          </w:p>
        </w:tc>
      </w:tr>
      <w:tr w:rsidR="00CF293D" w:rsidRPr="00745E05" w14:paraId="2ED7712F" w14:textId="77777777" w:rsidTr="00AB6303">
        <w:tc>
          <w:tcPr>
            <w:tcW w:w="2074" w:type="dxa"/>
            <w:shd w:val="clear" w:color="auto" w:fill="auto"/>
          </w:tcPr>
          <w:p w14:paraId="4A9E9CAE" w14:textId="206148A4" w:rsidR="00CF293D" w:rsidRPr="00745E05" w:rsidRDefault="00CF293D" w:rsidP="00CF293D">
            <w:pPr>
              <w:widowControl w:val="0"/>
              <w:spacing w:before="60" w:after="60"/>
              <w:ind w:firstLine="0"/>
              <w:contextualSpacing/>
              <w:rPr>
                <w:sz w:val="22"/>
                <w:szCs w:val="22"/>
              </w:rPr>
            </w:pPr>
            <w:r w:rsidRPr="00745E05">
              <w:rPr>
                <w:sz w:val="22"/>
                <w:szCs w:val="22"/>
              </w:rPr>
              <w:t>Платежное поручение (пакет платежных поручений), распоряжение финансового органа с расшифровкой</w:t>
            </w:r>
          </w:p>
        </w:tc>
        <w:tc>
          <w:tcPr>
            <w:tcW w:w="696" w:type="dxa"/>
          </w:tcPr>
          <w:p w14:paraId="41ED8CC3" w14:textId="1810B311" w:rsidR="00CF293D" w:rsidRPr="00745E05" w:rsidRDefault="00CF293D" w:rsidP="00CF293D">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513DEE9A" w14:textId="1C8F25F5" w:rsidR="00CF293D" w:rsidRPr="00745E05" w:rsidRDefault="00CF293D" w:rsidP="00CF293D">
            <w:pPr>
              <w:widowControl w:val="0"/>
              <w:spacing w:before="60" w:after="60"/>
              <w:ind w:firstLine="0"/>
              <w:contextualSpacing/>
              <w:rPr>
                <w:b/>
                <w:sz w:val="22"/>
                <w:szCs w:val="22"/>
              </w:rPr>
            </w:pPr>
            <w:r w:rsidRPr="00745E05">
              <w:rPr>
                <w:b/>
                <w:sz w:val="22"/>
                <w:szCs w:val="22"/>
              </w:rPr>
              <w:t>PP</w:t>
            </w:r>
          </w:p>
        </w:tc>
        <w:tc>
          <w:tcPr>
            <w:tcW w:w="971" w:type="dxa"/>
            <w:shd w:val="clear" w:color="auto" w:fill="auto"/>
          </w:tcPr>
          <w:p w14:paraId="4FF77B03" w14:textId="5473151B" w:rsidR="00CF293D" w:rsidRPr="00745E05" w:rsidRDefault="00CF293D" w:rsidP="00CF293D">
            <w:pPr>
              <w:widowControl w:val="0"/>
              <w:tabs>
                <w:tab w:val="left" w:pos="1985"/>
                <w:tab w:val="left" w:pos="2127"/>
              </w:tabs>
              <w:spacing w:before="60" w:after="60"/>
              <w:ind w:firstLine="0"/>
              <w:contextualSpacing/>
              <w:rPr>
                <w:sz w:val="22"/>
                <w:szCs w:val="22"/>
                <w:highlight w:val="green"/>
              </w:rPr>
            </w:pPr>
            <w:r w:rsidRPr="00745E05">
              <w:rPr>
                <w:sz w:val="22"/>
                <w:szCs w:val="22"/>
              </w:rPr>
              <w:t>TXPP</w:t>
            </w:r>
            <w:r w:rsidRPr="00745E05">
              <w:rPr>
                <w:sz w:val="22"/>
                <w:szCs w:val="22"/>
                <w:highlight w:val="green"/>
              </w:rPr>
              <w:t>221001</w:t>
            </w:r>
          </w:p>
        </w:tc>
        <w:tc>
          <w:tcPr>
            <w:tcW w:w="1213" w:type="dxa"/>
            <w:shd w:val="clear" w:color="auto" w:fill="auto"/>
          </w:tcPr>
          <w:p w14:paraId="6436FF99" w14:textId="5A0F598D" w:rsidR="00CF293D" w:rsidRPr="00745E05" w:rsidRDefault="00CF293D" w:rsidP="00CF293D">
            <w:pPr>
              <w:widowControl w:val="0"/>
              <w:spacing w:before="60" w:after="60"/>
              <w:ind w:firstLine="0"/>
              <w:contextualSpacing/>
              <w:rPr>
                <w:sz w:val="22"/>
                <w:szCs w:val="22"/>
                <w:highlight w:val="green"/>
              </w:rPr>
            </w:pPr>
            <w:r w:rsidRPr="00745E05">
              <w:rPr>
                <w:sz w:val="22"/>
                <w:szCs w:val="22"/>
                <w:highlight w:val="green"/>
              </w:rPr>
              <w:t>01.10.2022</w:t>
            </w:r>
          </w:p>
        </w:tc>
        <w:tc>
          <w:tcPr>
            <w:tcW w:w="1247" w:type="dxa"/>
            <w:shd w:val="clear" w:color="auto" w:fill="auto"/>
          </w:tcPr>
          <w:p w14:paraId="2CF884CC" w14:textId="7313FFB7" w:rsidR="00CF293D" w:rsidRPr="00745E05" w:rsidRDefault="00CF293D" w:rsidP="00CF293D">
            <w:pPr>
              <w:widowControl w:val="0"/>
              <w:spacing w:before="60" w:after="60"/>
              <w:ind w:firstLine="0"/>
              <w:contextualSpacing/>
              <w:rPr>
                <w:sz w:val="22"/>
                <w:szCs w:val="22"/>
                <w:highlight w:val="green"/>
              </w:rPr>
            </w:pPr>
            <w:r w:rsidRPr="00745E05">
              <w:rPr>
                <w:sz w:val="22"/>
                <w:szCs w:val="22"/>
                <w:highlight w:val="green"/>
              </w:rPr>
              <w:t>31.10.2022</w:t>
            </w:r>
          </w:p>
        </w:tc>
        <w:tc>
          <w:tcPr>
            <w:tcW w:w="2731" w:type="dxa"/>
            <w:shd w:val="clear" w:color="auto" w:fill="auto"/>
          </w:tcPr>
          <w:p w14:paraId="056D2724" w14:textId="77777777" w:rsidR="00CF293D" w:rsidRPr="00745E05" w:rsidRDefault="00CF293D" w:rsidP="00CF293D">
            <w:pPr>
              <w:spacing w:before="60" w:after="60"/>
              <w:ind w:firstLine="0"/>
              <w:rPr>
                <w:sz w:val="22"/>
                <w:szCs w:val="22"/>
              </w:rPr>
            </w:pPr>
            <w:r w:rsidRPr="00745E05">
              <w:rPr>
                <w:sz w:val="22"/>
                <w:szCs w:val="22"/>
              </w:rPr>
              <w:t>Письмо Федерального казначейства от 27.01.2020 № 05-03-16/13 «Заявка на создание (развитие) информационных систем»;</w:t>
            </w:r>
          </w:p>
          <w:p w14:paraId="4783311F" w14:textId="77777777" w:rsidR="00CF293D" w:rsidRPr="00745E05" w:rsidRDefault="00CF293D" w:rsidP="00CF293D">
            <w:pPr>
              <w:spacing w:before="60" w:after="60"/>
              <w:ind w:firstLine="0"/>
              <w:rPr>
                <w:sz w:val="22"/>
                <w:szCs w:val="22"/>
              </w:rPr>
            </w:pPr>
            <w:r w:rsidRPr="00745E05">
              <w:rPr>
                <w:sz w:val="22"/>
                <w:szCs w:val="22"/>
              </w:rPr>
              <w:t xml:space="preserve">Федеральный закон от 21.02.2019 № 12-ФЗ «О </w:t>
            </w:r>
            <w:r w:rsidRPr="00745E05">
              <w:rPr>
                <w:sz w:val="22"/>
                <w:szCs w:val="22"/>
              </w:rPr>
              <w:lastRenderedPageBreak/>
              <w:t>внесении изменений в Федеральный закон "Об исполнительном производстве»;</w:t>
            </w:r>
          </w:p>
          <w:p w14:paraId="0F005013" w14:textId="77777777" w:rsidR="00CF293D" w:rsidRPr="00745E05" w:rsidRDefault="00CF293D" w:rsidP="00CF293D">
            <w:pPr>
              <w:spacing w:before="60" w:after="60"/>
              <w:ind w:firstLine="0"/>
              <w:rPr>
                <w:sz w:val="22"/>
                <w:szCs w:val="22"/>
              </w:rPr>
            </w:pPr>
            <w:r w:rsidRPr="00745E05">
              <w:rPr>
                <w:sz w:val="22"/>
                <w:szCs w:val="22"/>
              </w:rPr>
              <w:t>Письмо Банка России от 27.02.2020 № ИН-05-45/10 «Об указании в расчетном документе взысканной суммы»;</w:t>
            </w:r>
          </w:p>
          <w:p w14:paraId="550B5562" w14:textId="1A0CAC44" w:rsidR="00CF293D" w:rsidRPr="00745E05" w:rsidRDefault="00CF293D" w:rsidP="00CF293D">
            <w:pPr>
              <w:spacing w:before="60" w:after="60"/>
              <w:ind w:firstLine="0"/>
              <w:rPr>
                <w:sz w:val="22"/>
                <w:szCs w:val="22"/>
              </w:rPr>
            </w:pPr>
            <w:r w:rsidRPr="00745E05">
              <w:rPr>
                <w:sz w:val="22"/>
                <w:szCs w:val="22"/>
              </w:rPr>
              <w:t>Положение Банка России от 29.06.2021 № 762-П «О правилах осуществления перевода денежных средств».</w:t>
            </w:r>
          </w:p>
        </w:tc>
      </w:tr>
      <w:tr w:rsidR="00892ECF" w:rsidRPr="00745E05" w14:paraId="18C5CAD7" w14:textId="77777777" w:rsidTr="00AB6303">
        <w:tc>
          <w:tcPr>
            <w:tcW w:w="2074" w:type="dxa"/>
            <w:shd w:val="clear" w:color="auto" w:fill="auto"/>
          </w:tcPr>
          <w:p w14:paraId="7C227ECC" w14:textId="1940CDEE" w:rsidR="00892ECF" w:rsidRPr="00745E05" w:rsidRDefault="00892ECF" w:rsidP="00892ECF">
            <w:pPr>
              <w:widowControl w:val="0"/>
              <w:spacing w:before="60" w:after="60"/>
              <w:ind w:firstLine="0"/>
              <w:contextualSpacing/>
              <w:rPr>
                <w:sz w:val="22"/>
                <w:szCs w:val="22"/>
              </w:rPr>
            </w:pPr>
            <w:r w:rsidRPr="00745E05">
              <w:rPr>
                <w:sz w:val="22"/>
                <w:szCs w:val="22"/>
              </w:rPr>
              <w:lastRenderedPageBreak/>
              <w:t>Информация о кассовых операциях на лицевых счетах учреждений</w:t>
            </w:r>
          </w:p>
        </w:tc>
        <w:tc>
          <w:tcPr>
            <w:tcW w:w="696" w:type="dxa"/>
          </w:tcPr>
          <w:p w14:paraId="526748BA" w14:textId="2B8790B6"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5F5DE1B5" w14:textId="44DD2996" w:rsidR="00892ECF" w:rsidRPr="00745E05" w:rsidRDefault="00892ECF" w:rsidP="00892ECF">
            <w:pPr>
              <w:widowControl w:val="0"/>
              <w:spacing w:before="60" w:after="60"/>
              <w:ind w:firstLine="0"/>
              <w:contextualSpacing/>
              <w:rPr>
                <w:b/>
                <w:sz w:val="22"/>
                <w:szCs w:val="22"/>
              </w:rPr>
            </w:pPr>
            <w:r w:rsidRPr="00745E05">
              <w:rPr>
                <w:b/>
                <w:sz w:val="22"/>
                <w:szCs w:val="22"/>
              </w:rPr>
              <w:t>IK</w:t>
            </w:r>
          </w:p>
        </w:tc>
        <w:tc>
          <w:tcPr>
            <w:tcW w:w="971" w:type="dxa"/>
            <w:shd w:val="clear" w:color="auto" w:fill="auto"/>
          </w:tcPr>
          <w:p w14:paraId="2FA8CA4D" w14:textId="0CEBB12F" w:rsidR="00892ECF" w:rsidRPr="00745E05" w:rsidRDefault="00892ECF" w:rsidP="00892ECF">
            <w:pPr>
              <w:widowControl w:val="0"/>
              <w:tabs>
                <w:tab w:val="left" w:pos="1985"/>
                <w:tab w:val="left" w:pos="2127"/>
              </w:tabs>
              <w:spacing w:before="60" w:after="60"/>
              <w:ind w:firstLine="0"/>
              <w:contextualSpacing/>
              <w:rPr>
                <w:sz w:val="22"/>
                <w:szCs w:val="22"/>
                <w:highlight w:val="green"/>
              </w:rPr>
            </w:pPr>
            <w:r w:rsidRPr="00745E05">
              <w:rPr>
                <w:sz w:val="22"/>
                <w:szCs w:val="22"/>
              </w:rPr>
              <w:t>TXIK</w:t>
            </w:r>
            <w:r w:rsidRPr="00745E05">
              <w:rPr>
                <w:sz w:val="22"/>
                <w:szCs w:val="22"/>
                <w:highlight w:val="green"/>
              </w:rPr>
              <w:t>221001</w:t>
            </w:r>
          </w:p>
        </w:tc>
        <w:tc>
          <w:tcPr>
            <w:tcW w:w="1213" w:type="dxa"/>
            <w:shd w:val="clear" w:color="auto" w:fill="auto"/>
          </w:tcPr>
          <w:p w14:paraId="7965B4E0" w14:textId="5EAA5C9A"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01.10.2022</w:t>
            </w:r>
          </w:p>
        </w:tc>
        <w:tc>
          <w:tcPr>
            <w:tcW w:w="1247" w:type="dxa"/>
            <w:shd w:val="clear" w:color="auto" w:fill="auto"/>
          </w:tcPr>
          <w:p w14:paraId="4DD8EB76" w14:textId="700786E8"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30.09.2022</w:t>
            </w:r>
          </w:p>
        </w:tc>
        <w:tc>
          <w:tcPr>
            <w:tcW w:w="2731" w:type="dxa"/>
            <w:shd w:val="clear" w:color="auto" w:fill="auto"/>
          </w:tcPr>
          <w:p w14:paraId="5FCAD5AA" w14:textId="77777777" w:rsidR="00892ECF" w:rsidRPr="00745E05" w:rsidRDefault="00892ECF" w:rsidP="00892ECF">
            <w:pPr>
              <w:spacing w:before="60" w:after="60"/>
              <w:ind w:firstLine="0"/>
              <w:rPr>
                <w:sz w:val="22"/>
                <w:szCs w:val="22"/>
              </w:rPr>
            </w:pPr>
            <w:r w:rsidRPr="00745E05">
              <w:rPr>
                <w:sz w:val="22"/>
                <w:szCs w:val="22"/>
              </w:rPr>
              <w:t>Приказ Казначейства России от 17.10.2016 № 21н «О Порядке открытия и ведения лицевых счетов территориальными органами Федерального казначейства» (в редакции Приказа Казначейства России от 28.06.2021 № 23н);</w:t>
            </w:r>
          </w:p>
          <w:p w14:paraId="0373C7B5" w14:textId="77777777" w:rsidR="00892ECF" w:rsidRPr="00745E05" w:rsidRDefault="00892ECF" w:rsidP="00892ECF">
            <w:pPr>
              <w:spacing w:before="60" w:after="60"/>
              <w:ind w:firstLine="0"/>
              <w:rPr>
                <w:sz w:val="22"/>
                <w:szCs w:val="22"/>
              </w:rPr>
            </w:pPr>
            <w:r w:rsidRPr="00745E05">
              <w:rPr>
                <w:sz w:val="22"/>
                <w:szCs w:val="22"/>
              </w:rPr>
              <w:t>Письмо Федерального казначейства от 27.01.2020 № 05-03-16/13 «Заявка на создание (развитие) информационных систем»;</w:t>
            </w:r>
          </w:p>
          <w:p w14:paraId="0BC12247" w14:textId="77777777" w:rsidR="00892ECF" w:rsidRPr="00745E05" w:rsidRDefault="00892ECF" w:rsidP="00892ECF">
            <w:pPr>
              <w:spacing w:before="60" w:after="60"/>
              <w:ind w:firstLine="0"/>
              <w:rPr>
                <w:sz w:val="22"/>
                <w:szCs w:val="22"/>
              </w:rPr>
            </w:pPr>
            <w:r w:rsidRPr="00745E05">
              <w:rPr>
                <w:sz w:val="22"/>
                <w:szCs w:val="22"/>
              </w:rPr>
              <w:t>Федеральный закон от 21.02.2019 № 12-ФЗ «О внесении изменений в Федеральный закон "Об исполнительном производстве»;</w:t>
            </w:r>
          </w:p>
          <w:p w14:paraId="0B4CC820" w14:textId="77777777" w:rsidR="00892ECF" w:rsidRPr="00745E05" w:rsidRDefault="00892ECF" w:rsidP="00892ECF">
            <w:pPr>
              <w:spacing w:before="60" w:after="60"/>
              <w:ind w:firstLine="0"/>
              <w:rPr>
                <w:sz w:val="22"/>
                <w:szCs w:val="22"/>
              </w:rPr>
            </w:pPr>
            <w:r w:rsidRPr="00745E05">
              <w:rPr>
                <w:sz w:val="22"/>
                <w:szCs w:val="22"/>
              </w:rPr>
              <w:lastRenderedPageBreak/>
              <w:t>Письмо Банка России от 27.02.2020 № ИН-05-45/10 «Об указании в расчетном документе взысканной суммы»;</w:t>
            </w:r>
          </w:p>
          <w:p w14:paraId="1BA62E4C" w14:textId="77777777" w:rsidR="00892ECF" w:rsidRPr="00745E05" w:rsidRDefault="00892ECF" w:rsidP="00892ECF">
            <w:pPr>
              <w:spacing w:before="60" w:after="60"/>
              <w:ind w:firstLine="0"/>
              <w:rPr>
                <w:sz w:val="22"/>
                <w:szCs w:val="22"/>
              </w:rPr>
            </w:pPr>
            <w:r w:rsidRPr="00745E05">
              <w:rPr>
                <w:sz w:val="22"/>
                <w:szCs w:val="22"/>
              </w:rPr>
              <w:t>Приказ Министерства финансов Российской Федерации от 23.06.2020 № 119н «Об утверждении Порядка санкционирования операций со средствами, поступающими во временное распоряжение получателей средств федерального бюджета»;</w:t>
            </w:r>
          </w:p>
          <w:p w14:paraId="514AD5B3" w14:textId="77777777" w:rsidR="00892ECF" w:rsidRPr="00745E05" w:rsidRDefault="00892ECF" w:rsidP="00892ECF">
            <w:pPr>
              <w:spacing w:before="60" w:after="60"/>
              <w:ind w:firstLine="0"/>
              <w:rPr>
                <w:sz w:val="22"/>
                <w:szCs w:val="22"/>
              </w:rPr>
            </w:pPr>
            <w:r w:rsidRPr="00745E05">
              <w:rPr>
                <w:sz w:val="22"/>
                <w:szCs w:val="22"/>
              </w:rPr>
              <w:t>Положение Банка России от 29.06.2021 № 762-П «О правилах осуществления перевода денежных средств»;</w:t>
            </w:r>
          </w:p>
          <w:p w14:paraId="15CDF1E6" w14:textId="3EF527CB" w:rsidR="00892ECF" w:rsidRPr="00745E05" w:rsidRDefault="00892ECF" w:rsidP="00892ECF">
            <w:pPr>
              <w:spacing w:before="60" w:after="60"/>
              <w:ind w:firstLine="0"/>
              <w:rPr>
                <w:sz w:val="22"/>
                <w:szCs w:val="22"/>
              </w:rPr>
            </w:pPr>
            <w:r w:rsidRPr="00745E05">
              <w:rPr>
                <w:sz w:val="22"/>
                <w:szCs w:val="22"/>
              </w:rPr>
              <w:t>Письмо Федерального казначейства от 04.10.2017 № 05-01-15/313.</w:t>
            </w:r>
          </w:p>
        </w:tc>
      </w:tr>
      <w:tr w:rsidR="00892ECF" w:rsidRPr="00745E05" w14:paraId="78F629BD" w14:textId="77777777" w:rsidTr="00AB6303">
        <w:tc>
          <w:tcPr>
            <w:tcW w:w="2074" w:type="dxa"/>
            <w:shd w:val="clear" w:color="auto" w:fill="auto"/>
          </w:tcPr>
          <w:p w14:paraId="48B817FD" w14:textId="0605FEAC" w:rsidR="00892ECF" w:rsidRPr="00745E05" w:rsidRDefault="00892ECF" w:rsidP="00892ECF">
            <w:pPr>
              <w:widowControl w:val="0"/>
              <w:spacing w:before="60" w:after="60"/>
              <w:ind w:firstLine="0"/>
              <w:contextualSpacing/>
              <w:rPr>
                <w:sz w:val="22"/>
                <w:szCs w:val="22"/>
              </w:rPr>
            </w:pPr>
            <w:r w:rsidRPr="00745E05">
              <w:rPr>
                <w:sz w:val="22"/>
                <w:szCs w:val="22"/>
              </w:rPr>
              <w:lastRenderedPageBreak/>
              <w:t xml:space="preserve">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w:t>
            </w:r>
            <w:r w:rsidRPr="00745E05">
              <w:rPr>
                <w:sz w:val="22"/>
                <w:szCs w:val="22"/>
              </w:rPr>
              <w:lastRenderedPageBreak/>
              <w:t>предоставленных из федерального бюджета и подлежащих учету на лицевых счетах, открытых в территориальных органах Федерального казначейства (ф. 0531888)</w:t>
            </w:r>
          </w:p>
        </w:tc>
        <w:tc>
          <w:tcPr>
            <w:tcW w:w="696" w:type="dxa"/>
          </w:tcPr>
          <w:p w14:paraId="597D2EA2" w14:textId="2F07AF07" w:rsidR="00892ECF" w:rsidRPr="00745E05" w:rsidRDefault="00892ECF" w:rsidP="00892ECF">
            <w:pPr>
              <w:widowControl w:val="0"/>
              <w:spacing w:before="60" w:after="60"/>
              <w:ind w:firstLine="0"/>
              <w:contextualSpacing/>
              <w:rPr>
                <w:sz w:val="22"/>
                <w:szCs w:val="22"/>
              </w:rPr>
            </w:pPr>
            <w:r w:rsidRPr="00745E05">
              <w:rPr>
                <w:sz w:val="22"/>
                <w:szCs w:val="22"/>
              </w:rPr>
              <w:lastRenderedPageBreak/>
              <w:t>-</w:t>
            </w:r>
          </w:p>
        </w:tc>
        <w:tc>
          <w:tcPr>
            <w:tcW w:w="696" w:type="dxa"/>
            <w:shd w:val="clear" w:color="auto" w:fill="auto"/>
          </w:tcPr>
          <w:p w14:paraId="3272E202" w14:textId="54D26F44" w:rsidR="00892ECF" w:rsidRPr="00745E05" w:rsidRDefault="00892ECF" w:rsidP="00892ECF">
            <w:pPr>
              <w:widowControl w:val="0"/>
              <w:spacing w:before="60" w:after="60"/>
              <w:ind w:firstLine="0"/>
              <w:contextualSpacing/>
              <w:rPr>
                <w:b/>
                <w:sz w:val="22"/>
                <w:szCs w:val="22"/>
              </w:rPr>
            </w:pPr>
            <w:r w:rsidRPr="00745E05">
              <w:rPr>
                <w:b/>
                <w:sz w:val="22"/>
                <w:szCs w:val="22"/>
              </w:rPr>
              <w:t>LU</w:t>
            </w:r>
          </w:p>
        </w:tc>
        <w:tc>
          <w:tcPr>
            <w:tcW w:w="971" w:type="dxa"/>
            <w:shd w:val="clear" w:color="auto" w:fill="auto"/>
          </w:tcPr>
          <w:p w14:paraId="7C552271" w14:textId="280367BC"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TXLU170101</w:t>
            </w:r>
          </w:p>
        </w:tc>
        <w:tc>
          <w:tcPr>
            <w:tcW w:w="1213" w:type="dxa"/>
            <w:shd w:val="clear" w:color="auto" w:fill="auto"/>
          </w:tcPr>
          <w:p w14:paraId="69174056" w14:textId="25AF5D95" w:rsidR="00892ECF" w:rsidRPr="00745E05" w:rsidRDefault="00892ECF" w:rsidP="00892ECF">
            <w:pPr>
              <w:widowControl w:val="0"/>
              <w:spacing w:before="60" w:after="60"/>
              <w:ind w:firstLine="0"/>
              <w:contextualSpacing/>
              <w:rPr>
                <w:sz w:val="22"/>
                <w:szCs w:val="22"/>
                <w:highlight w:val="green"/>
              </w:rPr>
            </w:pPr>
            <w:r w:rsidRPr="00745E05">
              <w:rPr>
                <w:sz w:val="22"/>
                <w:szCs w:val="22"/>
              </w:rPr>
              <w:t>01.01.2017</w:t>
            </w:r>
          </w:p>
        </w:tc>
        <w:tc>
          <w:tcPr>
            <w:tcW w:w="1247" w:type="dxa"/>
            <w:shd w:val="clear" w:color="auto" w:fill="auto"/>
          </w:tcPr>
          <w:p w14:paraId="3C0C03AD" w14:textId="53A5DF24" w:rsidR="00892ECF" w:rsidRPr="00745E05" w:rsidRDefault="00892ECF" w:rsidP="00892ECF">
            <w:pPr>
              <w:widowControl w:val="0"/>
              <w:spacing w:before="60" w:after="60"/>
              <w:ind w:firstLine="0"/>
              <w:contextualSpacing/>
              <w:rPr>
                <w:sz w:val="22"/>
                <w:szCs w:val="22"/>
                <w:highlight w:val="green"/>
              </w:rPr>
            </w:pPr>
            <w:r w:rsidRPr="00745E05">
              <w:rPr>
                <w:sz w:val="22"/>
                <w:szCs w:val="22"/>
              </w:rPr>
              <w:t>31.12.2016</w:t>
            </w:r>
          </w:p>
        </w:tc>
        <w:tc>
          <w:tcPr>
            <w:tcW w:w="2731" w:type="dxa"/>
            <w:shd w:val="clear" w:color="auto" w:fill="auto"/>
          </w:tcPr>
          <w:p w14:paraId="33F5D4EC" w14:textId="31A44FD7" w:rsidR="00892ECF" w:rsidRPr="00745E05" w:rsidRDefault="00892ECF" w:rsidP="00892ECF">
            <w:pPr>
              <w:spacing w:before="60" w:after="60"/>
              <w:ind w:firstLine="0"/>
              <w:rPr>
                <w:sz w:val="22"/>
                <w:szCs w:val="22"/>
              </w:rPr>
            </w:pPr>
            <w:r w:rsidRPr="00745E05">
              <w:rPr>
                <w:sz w:val="22"/>
                <w:szCs w:val="22"/>
                <w:highlight w:val="green"/>
              </w:rPr>
              <w:t xml:space="preserve">Приказ Федерального казначейства № 182 от 22.06.2022 «Об утверждении формы Отчета об операциях консолидированного бюджета субъекта Российской Федерации по использованию субсидий, субвенций и иных межбюджетных трансфертов, имеющих </w:t>
            </w:r>
            <w:r w:rsidRPr="00745E05">
              <w:rPr>
                <w:sz w:val="22"/>
                <w:szCs w:val="22"/>
                <w:highlight w:val="green"/>
              </w:rPr>
              <w:lastRenderedPageBreak/>
              <w:t>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и указаний по ее заполнению»</w:t>
            </w:r>
          </w:p>
        </w:tc>
      </w:tr>
      <w:tr w:rsidR="00892ECF" w:rsidRPr="00745E05" w14:paraId="15009478" w14:textId="77777777" w:rsidTr="00AB6303">
        <w:tc>
          <w:tcPr>
            <w:tcW w:w="2074" w:type="dxa"/>
            <w:shd w:val="clear" w:color="auto" w:fill="auto"/>
          </w:tcPr>
          <w:p w14:paraId="6BA984F4" w14:textId="274BE6D3" w:rsidR="00892ECF" w:rsidRPr="00745E05" w:rsidRDefault="00892ECF" w:rsidP="00892ECF">
            <w:pPr>
              <w:widowControl w:val="0"/>
              <w:spacing w:before="60" w:after="60"/>
              <w:ind w:firstLine="0"/>
              <w:contextualSpacing/>
              <w:rPr>
                <w:sz w:val="22"/>
                <w:szCs w:val="22"/>
              </w:rPr>
            </w:pPr>
            <w:r w:rsidRPr="00745E05">
              <w:rPr>
                <w:sz w:val="22"/>
                <w:szCs w:val="22"/>
              </w:rPr>
              <w:lastRenderedPageBreak/>
              <w:t xml:space="preserve">Ведомость операций уполномоченного подразделения </w:t>
            </w:r>
            <w:r w:rsidRPr="00745E05">
              <w:rPr>
                <w:sz w:val="22"/>
                <w:szCs w:val="22"/>
                <w:highlight w:val="green"/>
              </w:rPr>
              <w:t>участника бюджетного процесса</w:t>
            </w:r>
            <w:r w:rsidRPr="00745E05">
              <w:rPr>
                <w:sz w:val="22"/>
                <w:szCs w:val="22"/>
              </w:rPr>
              <w:t xml:space="preserve"> с денежными средствами</w:t>
            </w:r>
          </w:p>
        </w:tc>
        <w:tc>
          <w:tcPr>
            <w:tcW w:w="696" w:type="dxa"/>
          </w:tcPr>
          <w:p w14:paraId="615E68AB" w14:textId="25E2E766"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7DE254D7" w14:textId="0CD3F71E" w:rsidR="00892ECF" w:rsidRPr="00745E05" w:rsidRDefault="00892ECF" w:rsidP="00892ECF">
            <w:pPr>
              <w:widowControl w:val="0"/>
              <w:spacing w:before="60" w:after="60"/>
              <w:ind w:firstLine="0"/>
              <w:contextualSpacing/>
              <w:rPr>
                <w:b/>
                <w:sz w:val="22"/>
                <w:szCs w:val="22"/>
              </w:rPr>
            </w:pPr>
            <w:r w:rsidRPr="00745E05">
              <w:rPr>
                <w:b/>
                <w:sz w:val="22"/>
                <w:szCs w:val="22"/>
              </w:rPr>
              <w:t>VU</w:t>
            </w:r>
          </w:p>
        </w:tc>
        <w:tc>
          <w:tcPr>
            <w:tcW w:w="971" w:type="dxa"/>
            <w:shd w:val="clear" w:color="auto" w:fill="auto"/>
          </w:tcPr>
          <w:p w14:paraId="6EDDAB72" w14:textId="3ABC032E" w:rsidR="00892ECF" w:rsidRPr="00745E05" w:rsidRDefault="00892ECF" w:rsidP="00892ECF">
            <w:pPr>
              <w:widowControl w:val="0"/>
              <w:tabs>
                <w:tab w:val="left" w:pos="1985"/>
                <w:tab w:val="left" w:pos="2127"/>
              </w:tabs>
              <w:spacing w:before="60" w:after="60"/>
              <w:ind w:firstLine="0"/>
              <w:contextualSpacing/>
              <w:rPr>
                <w:sz w:val="22"/>
                <w:szCs w:val="22"/>
                <w:highlight w:val="green"/>
              </w:rPr>
            </w:pPr>
            <w:r w:rsidRPr="00745E05">
              <w:rPr>
                <w:sz w:val="22"/>
                <w:szCs w:val="22"/>
              </w:rPr>
              <w:t>TXVU210101</w:t>
            </w:r>
          </w:p>
        </w:tc>
        <w:tc>
          <w:tcPr>
            <w:tcW w:w="1213" w:type="dxa"/>
            <w:shd w:val="clear" w:color="auto" w:fill="auto"/>
          </w:tcPr>
          <w:p w14:paraId="4907319E" w14:textId="59D2C7E9" w:rsidR="00892ECF" w:rsidRPr="00745E05" w:rsidRDefault="00892ECF" w:rsidP="00892ECF">
            <w:pPr>
              <w:widowControl w:val="0"/>
              <w:spacing w:before="60" w:after="60"/>
              <w:ind w:firstLine="0"/>
              <w:contextualSpacing/>
              <w:rPr>
                <w:sz w:val="22"/>
                <w:szCs w:val="22"/>
                <w:highlight w:val="green"/>
              </w:rPr>
            </w:pPr>
            <w:r w:rsidRPr="00745E05">
              <w:rPr>
                <w:sz w:val="22"/>
                <w:szCs w:val="22"/>
              </w:rPr>
              <w:t>01.01.2021</w:t>
            </w:r>
          </w:p>
        </w:tc>
        <w:tc>
          <w:tcPr>
            <w:tcW w:w="1247" w:type="dxa"/>
            <w:shd w:val="clear" w:color="auto" w:fill="auto"/>
          </w:tcPr>
          <w:p w14:paraId="34076852" w14:textId="064C2B70" w:rsidR="00892ECF" w:rsidRPr="00745E05" w:rsidRDefault="00892ECF" w:rsidP="00892ECF">
            <w:pPr>
              <w:widowControl w:val="0"/>
              <w:spacing w:before="60" w:after="60"/>
              <w:ind w:firstLine="0"/>
              <w:contextualSpacing/>
              <w:rPr>
                <w:sz w:val="22"/>
                <w:szCs w:val="22"/>
                <w:highlight w:val="green"/>
              </w:rPr>
            </w:pPr>
            <w:r w:rsidRPr="00745E05">
              <w:rPr>
                <w:sz w:val="22"/>
                <w:szCs w:val="22"/>
              </w:rPr>
              <w:t>31.12.2020</w:t>
            </w:r>
          </w:p>
        </w:tc>
        <w:tc>
          <w:tcPr>
            <w:tcW w:w="2731" w:type="dxa"/>
            <w:shd w:val="clear" w:color="auto" w:fill="auto"/>
          </w:tcPr>
          <w:p w14:paraId="1B39D72D" w14:textId="77777777" w:rsidR="00892ECF" w:rsidRPr="00745E05" w:rsidRDefault="00892ECF" w:rsidP="00892ECF">
            <w:pPr>
              <w:spacing w:before="60" w:after="60"/>
              <w:ind w:firstLine="0"/>
              <w:rPr>
                <w:sz w:val="22"/>
                <w:szCs w:val="22"/>
              </w:rPr>
            </w:pPr>
          </w:p>
        </w:tc>
      </w:tr>
      <w:tr w:rsidR="00892ECF" w:rsidRPr="00745E05" w14:paraId="3FC8C484" w14:textId="77777777" w:rsidTr="00AB6303">
        <w:tc>
          <w:tcPr>
            <w:tcW w:w="2074" w:type="dxa"/>
            <w:shd w:val="clear" w:color="auto" w:fill="auto"/>
          </w:tcPr>
          <w:p w14:paraId="6347B71A" w14:textId="236AD8A9" w:rsidR="00892ECF" w:rsidRPr="00745E05" w:rsidRDefault="00892ECF" w:rsidP="00892ECF">
            <w:pPr>
              <w:widowControl w:val="0"/>
              <w:spacing w:before="60" w:after="60"/>
              <w:ind w:firstLine="0"/>
              <w:contextualSpacing/>
              <w:rPr>
                <w:sz w:val="22"/>
                <w:szCs w:val="22"/>
              </w:rPr>
            </w:pPr>
            <w:r w:rsidRPr="00745E05">
              <w:rPr>
                <w:sz w:val="22"/>
                <w:szCs w:val="22"/>
              </w:rPr>
              <w:t xml:space="preserve">Ведомость операций уполномоченного подразделения </w:t>
            </w:r>
            <w:r w:rsidRPr="00745E05">
              <w:rPr>
                <w:sz w:val="22"/>
                <w:szCs w:val="22"/>
                <w:highlight w:val="green"/>
              </w:rPr>
              <w:t>получателя средств из бюджета</w:t>
            </w:r>
            <w:r w:rsidRPr="00745E05">
              <w:rPr>
                <w:sz w:val="22"/>
                <w:szCs w:val="22"/>
              </w:rPr>
              <w:t xml:space="preserve"> с денежными средствами</w:t>
            </w:r>
          </w:p>
        </w:tc>
        <w:tc>
          <w:tcPr>
            <w:tcW w:w="696" w:type="dxa"/>
          </w:tcPr>
          <w:p w14:paraId="514858C8" w14:textId="55068683"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5F82D68F" w14:textId="7663357D" w:rsidR="00892ECF" w:rsidRPr="00745E05" w:rsidRDefault="00892ECF" w:rsidP="00892ECF">
            <w:pPr>
              <w:widowControl w:val="0"/>
              <w:spacing w:before="60" w:after="60"/>
              <w:ind w:firstLine="0"/>
              <w:contextualSpacing/>
              <w:rPr>
                <w:b/>
                <w:sz w:val="22"/>
                <w:szCs w:val="22"/>
              </w:rPr>
            </w:pPr>
            <w:r w:rsidRPr="00745E05">
              <w:rPr>
                <w:b/>
                <w:sz w:val="22"/>
                <w:szCs w:val="22"/>
              </w:rPr>
              <w:t>WN</w:t>
            </w:r>
          </w:p>
        </w:tc>
        <w:tc>
          <w:tcPr>
            <w:tcW w:w="971" w:type="dxa"/>
            <w:shd w:val="clear" w:color="auto" w:fill="auto"/>
          </w:tcPr>
          <w:p w14:paraId="396E06FD" w14:textId="5707FDCF"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TXWN170101</w:t>
            </w:r>
          </w:p>
        </w:tc>
        <w:tc>
          <w:tcPr>
            <w:tcW w:w="1213" w:type="dxa"/>
            <w:shd w:val="clear" w:color="auto" w:fill="auto"/>
          </w:tcPr>
          <w:p w14:paraId="4D0EE5FC" w14:textId="68A0E2B6" w:rsidR="00892ECF" w:rsidRPr="00745E05" w:rsidRDefault="00892ECF" w:rsidP="00892ECF">
            <w:pPr>
              <w:widowControl w:val="0"/>
              <w:spacing w:before="60" w:after="60"/>
              <w:ind w:firstLine="0"/>
              <w:contextualSpacing/>
              <w:rPr>
                <w:sz w:val="22"/>
                <w:szCs w:val="22"/>
              </w:rPr>
            </w:pPr>
            <w:r w:rsidRPr="00745E05">
              <w:rPr>
                <w:sz w:val="22"/>
                <w:szCs w:val="22"/>
              </w:rPr>
              <w:t>01.01.2017</w:t>
            </w:r>
          </w:p>
        </w:tc>
        <w:tc>
          <w:tcPr>
            <w:tcW w:w="1247" w:type="dxa"/>
            <w:shd w:val="clear" w:color="auto" w:fill="auto"/>
          </w:tcPr>
          <w:p w14:paraId="4F99D8BA" w14:textId="7F264B43" w:rsidR="00892ECF" w:rsidRPr="00745E05" w:rsidRDefault="00892ECF" w:rsidP="00892ECF">
            <w:pPr>
              <w:widowControl w:val="0"/>
              <w:spacing w:before="60" w:after="60"/>
              <w:ind w:firstLine="0"/>
              <w:contextualSpacing/>
              <w:rPr>
                <w:sz w:val="22"/>
                <w:szCs w:val="22"/>
              </w:rPr>
            </w:pPr>
            <w:r w:rsidRPr="00745E05">
              <w:rPr>
                <w:sz w:val="22"/>
                <w:szCs w:val="22"/>
              </w:rPr>
              <w:t>31.12.2016</w:t>
            </w:r>
          </w:p>
        </w:tc>
        <w:tc>
          <w:tcPr>
            <w:tcW w:w="2731" w:type="dxa"/>
            <w:shd w:val="clear" w:color="auto" w:fill="auto"/>
          </w:tcPr>
          <w:p w14:paraId="5C1C2BCA" w14:textId="77777777" w:rsidR="00892ECF" w:rsidRPr="00745E05" w:rsidRDefault="00892ECF" w:rsidP="00892ECF">
            <w:pPr>
              <w:spacing w:before="60" w:after="60"/>
              <w:ind w:firstLine="0"/>
              <w:rPr>
                <w:sz w:val="22"/>
                <w:szCs w:val="22"/>
              </w:rPr>
            </w:pPr>
          </w:p>
        </w:tc>
      </w:tr>
      <w:tr w:rsidR="00892ECF" w:rsidRPr="00745E05" w14:paraId="4920B046" w14:textId="77777777" w:rsidTr="00AB6303">
        <w:tc>
          <w:tcPr>
            <w:tcW w:w="2074" w:type="dxa"/>
            <w:shd w:val="clear" w:color="auto" w:fill="auto"/>
          </w:tcPr>
          <w:p w14:paraId="5F093D7F" w14:textId="01E91EC5" w:rsidR="00892ECF" w:rsidRPr="00745E05" w:rsidRDefault="00892ECF" w:rsidP="00892ECF">
            <w:pPr>
              <w:widowControl w:val="0"/>
              <w:spacing w:before="60" w:after="60"/>
              <w:ind w:firstLine="0"/>
              <w:contextualSpacing/>
              <w:rPr>
                <w:sz w:val="22"/>
                <w:szCs w:val="22"/>
              </w:rPr>
            </w:pPr>
            <w:r w:rsidRPr="00745E05">
              <w:rPr>
                <w:sz w:val="22"/>
                <w:szCs w:val="22"/>
              </w:rPr>
              <w:t xml:space="preserve">Заявка для обеспечения наличными денежными средствами </w:t>
            </w:r>
            <w:r w:rsidRPr="00745E05">
              <w:rPr>
                <w:sz w:val="22"/>
                <w:szCs w:val="22"/>
                <w:highlight w:val="green"/>
              </w:rPr>
              <w:t>в электронном виде</w:t>
            </w:r>
          </w:p>
        </w:tc>
        <w:tc>
          <w:tcPr>
            <w:tcW w:w="696" w:type="dxa"/>
          </w:tcPr>
          <w:p w14:paraId="00891F10" w14:textId="674E1812"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277947D6" w14:textId="39FE66B3" w:rsidR="00892ECF" w:rsidRPr="00745E05" w:rsidRDefault="00892ECF" w:rsidP="00892ECF">
            <w:pPr>
              <w:widowControl w:val="0"/>
              <w:spacing w:before="60" w:after="60"/>
              <w:ind w:firstLine="0"/>
              <w:contextualSpacing/>
              <w:rPr>
                <w:b/>
                <w:sz w:val="22"/>
                <w:szCs w:val="22"/>
              </w:rPr>
            </w:pPr>
            <w:r w:rsidRPr="00745E05">
              <w:rPr>
                <w:b/>
                <w:sz w:val="22"/>
                <w:szCs w:val="22"/>
              </w:rPr>
              <w:t>ZP</w:t>
            </w:r>
          </w:p>
        </w:tc>
        <w:tc>
          <w:tcPr>
            <w:tcW w:w="971" w:type="dxa"/>
            <w:shd w:val="clear" w:color="auto" w:fill="auto"/>
          </w:tcPr>
          <w:p w14:paraId="72C597DC" w14:textId="134A2C04"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TXZP</w:t>
            </w:r>
            <w:r w:rsidRPr="00745E05">
              <w:rPr>
                <w:sz w:val="22"/>
                <w:szCs w:val="22"/>
                <w:highlight w:val="green"/>
              </w:rPr>
              <w:t>221001</w:t>
            </w:r>
          </w:p>
        </w:tc>
        <w:tc>
          <w:tcPr>
            <w:tcW w:w="1213" w:type="dxa"/>
            <w:shd w:val="clear" w:color="auto" w:fill="auto"/>
          </w:tcPr>
          <w:p w14:paraId="215FC454" w14:textId="4714819F" w:rsidR="00892ECF" w:rsidRPr="00745E05" w:rsidRDefault="00892ECF" w:rsidP="00892ECF">
            <w:pPr>
              <w:widowControl w:val="0"/>
              <w:spacing w:before="60" w:after="60"/>
              <w:ind w:firstLine="0"/>
              <w:contextualSpacing/>
              <w:rPr>
                <w:sz w:val="22"/>
                <w:szCs w:val="22"/>
              </w:rPr>
            </w:pPr>
            <w:r w:rsidRPr="00745E05">
              <w:rPr>
                <w:sz w:val="22"/>
                <w:szCs w:val="22"/>
                <w:highlight w:val="green"/>
              </w:rPr>
              <w:t>01.10.2022</w:t>
            </w:r>
          </w:p>
        </w:tc>
        <w:tc>
          <w:tcPr>
            <w:tcW w:w="1247" w:type="dxa"/>
            <w:shd w:val="clear" w:color="auto" w:fill="auto"/>
          </w:tcPr>
          <w:p w14:paraId="71FB8DE0" w14:textId="25955205" w:rsidR="00892ECF" w:rsidRPr="00745E05" w:rsidRDefault="00892ECF" w:rsidP="00892ECF">
            <w:pPr>
              <w:widowControl w:val="0"/>
              <w:spacing w:before="60" w:after="60"/>
              <w:ind w:firstLine="0"/>
              <w:contextualSpacing/>
              <w:rPr>
                <w:sz w:val="22"/>
                <w:szCs w:val="22"/>
              </w:rPr>
            </w:pPr>
            <w:r w:rsidRPr="00745E05">
              <w:rPr>
                <w:sz w:val="22"/>
                <w:szCs w:val="22"/>
                <w:highlight w:val="green"/>
              </w:rPr>
              <w:t>3</w:t>
            </w:r>
            <w:r w:rsidRPr="00745E05">
              <w:rPr>
                <w:sz w:val="22"/>
                <w:szCs w:val="22"/>
                <w:highlight w:val="green"/>
                <w:lang w:val="en-US"/>
              </w:rPr>
              <w:t>1</w:t>
            </w:r>
            <w:r w:rsidRPr="00745E05">
              <w:rPr>
                <w:sz w:val="22"/>
                <w:szCs w:val="22"/>
                <w:highlight w:val="green"/>
              </w:rPr>
              <w:t>.</w:t>
            </w:r>
            <w:r w:rsidRPr="00745E05">
              <w:rPr>
                <w:sz w:val="22"/>
                <w:szCs w:val="22"/>
                <w:highlight w:val="green"/>
                <w:lang w:val="en-US"/>
              </w:rPr>
              <w:t>10</w:t>
            </w:r>
            <w:r w:rsidRPr="00745E05">
              <w:rPr>
                <w:sz w:val="22"/>
                <w:szCs w:val="22"/>
                <w:highlight w:val="green"/>
              </w:rPr>
              <w:t>.2022</w:t>
            </w:r>
          </w:p>
        </w:tc>
        <w:tc>
          <w:tcPr>
            <w:tcW w:w="2731" w:type="dxa"/>
            <w:shd w:val="clear" w:color="auto" w:fill="auto"/>
          </w:tcPr>
          <w:p w14:paraId="39494C05" w14:textId="3D4C866B" w:rsidR="00892ECF" w:rsidRPr="00745E05" w:rsidRDefault="00892ECF" w:rsidP="00892ECF">
            <w:pPr>
              <w:spacing w:before="60" w:after="60"/>
              <w:ind w:firstLine="0"/>
              <w:rPr>
                <w:sz w:val="22"/>
                <w:szCs w:val="22"/>
              </w:rPr>
            </w:pPr>
            <w:r w:rsidRPr="00745E05">
              <w:rPr>
                <w:sz w:val="22"/>
                <w:szCs w:val="22"/>
              </w:rPr>
              <w:t>Приказ Казначейства России от 14.05.2020 г. № 21н «О порядке казначейского обслуживания»;</w:t>
            </w:r>
          </w:p>
          <w:p w14:paraId="5A7EAF87" w14:textId="4BF62938" w:rsidR="00892ECF" w:rsidRPr="00745E05" w:rsidRDefault="00892ECF" w:rsidP="00892ECF">
            <w:pPr>
              <w:spacing w:before="60" w:after="60"/>
              <w:ind w:firstLine="0"/>
              <w:rPr>
                <w:sz w:val="22"/>
                <w:szCs w:val="22"/>
              </w:rPr>
            </w:pPr>
            <w:r w:rsidRPr="00745E05">
              <w:rPr>
                <w:sz w:val="22"/>
                <w:szCs w:val="22"/>
              </w:rPr>
              <w:t xml:space="preserve">Приказ Федерального казначейства от 15.05.2020 № 22н «Об утверждении правил обеспечения </w:t>
            </w:r>
            <w:r w:rsidRPr="00745E05">
              <w:rPr>
                <w:sz w:val="22"/>
                <w:szCs w:val="22"/>
              </w:rPr>
              <w:lastRenderedPageBreak/>
              <w:t>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r>
      <w:tr w:rsidR="00892ECF" w:rsidRPr="00745E05" w14:paraId="2BB63D95" w14:textId="77777777" w:rsidTr="00AB6303">
        <w:tc>
          <w:tcPr>
            <w:tcW w:w="2074" w:type="dxa"/>
            <w:shd w:val="clear" w:color="auto" w:fill="auto"/>
          </w:tcPr>
          <w:p w14:paraId="404C59C5" w14:textId="1773FE72" w:rsidR="00892ECF" w:rsidRPr="00745E05" w:rsidRDefault="00892ECF" w:rsidP="00892ECF">
            <w:pPr>
              <w:widowControl w:val="0"/>
              <w:spacing w:before="60" w:after="60"/>
              <w:ind w:firstLine="0"/>
              <w:contextualSpacing/>
              <w:rPr>
                <w:sz w:val="22"/>
                <w:szCs w:val="22"/>
              </w:rPr>
            </w:pPr>
            <w:r w:rsidRPr="00745E05">
              <w:rPr>
                <w:sz w:val="22"/>
                <w:szCs w:val="22"/>
                <w:highlight w:val="green"/>
              </w:rPr>
              <w:lastRenderedPageBreak/>
              <w:t>Заявка о внесении наличных денежных средств</w:t>
            </w:r>
          </w:p>
        </w:tc>
        <w:tc>
          <w:tcPr>
            <w:tcW w:w="696" w:type="dxa"/>
          </w:tcPr>
          <w:p w14:paraId="4C1CB9BA" w14:textId="57F511D0"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050DE246" w14:textId="6FB92D74" w:rsidR="00892ECF" w:rsidRPr="00745E05" w:rsidRDefault="00892ECF" w:rsidP="00892ECF">
            <w:pPr>
              <w:widowControl w:val="0"/>
              <w:spacing w:before="60" w:after="60"/>
              <w:ind w:firstLine="0"/>
              <w:contextualSpacing/>
              <w:rPr>
                <w:b/>
                <w:sz w:val="22"/>
                <w:szCs w:val="22"/>
              </w:rPr>
            </w:pPr>
            <w:r w:rsidRPr="00745E05">
              <w:rPr>
                <w:b/>
                <w:sz w:val="22"/>
                <w:szCs w:val="22"/>
              </w:rPr>
              <w:t>OC</w:t>
            </w:r>
          </w:p>
        </w:tc>
        <w:tc>
          <w:tcPr>
            <w:tcW w:w="971" w:type="dxa"/>
            <w:shd w:val="clear" w:color="auto" w:fill="auto"/>
          </w:tcPr>
          <w:p w14:paraId="00AE58C5" w14:textId="0B743426"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TXOC</w:t>
            </w:r>
            <w:r w:rsidRPr="00745E05">
              <w:rPr>
                <w:sz w:val="22"/>
                <w:szCs w:val="22"/>
                <w:highlight w:val="green"/>
              </w:rPr>
              <w:t>221001</w:t>
            </w:r>
          </w:p>
        </w:tc>
        <w:tc>
          <w:tcPr>
            <w:tcW w:w="1213" w:type="dxa"/>
            <w:shd w:val="clear" w:color="auto" w:fill="auto"/>
          </w:tcPr>
          <w:p w14:paraId="3B904007" w14:textId="57A07CDA"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01.10.2022</w:t>
            </w:r>
          </w:p>
        </w:tc>
        <w:tc>
          <w:tcPr>
            <w:tcW w:w="1247" w:type="dxa"/>
            <w:shd w:val="clear" w:color="auto" w:fill="auto"/>
          </w:tcPr>
          <w:p w14:paraId="27F52ACE" w14:textId="1F317F72"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31.10.2022</w:t>
            </w:r>
          </w:p>
        </w:tc>
        <w:tc>
          <w:tcPr>
            <w:tcW w:w="2731" w:type="dxa"/>
            <w:shd w:val="clear" w:color="auto" w:fill="auto"/>
          </w:tcPr>
          <w:p w14:paraId="0377F31C" w14:textId="0B7DC248"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r>
      <w:tr w:rsidR="00892ECF" w:rsidRPr="00745E05" w14:paraId="51D62598" w14:textId="77777777" w:rsidTr="00AB6303">
        <w:tc>
          <w:tcPr>
            <w:tcW w:w="2074" w:type="dxa"/>
            <w:shd w:val="clear" w:color="auto" w:fill="auto"/>
          </w:tcPr>
          <w:p w14:paraId="2393161E" w14:textId="3A818A85" w:rsidR="00892ECF" w:rsidRPr="00745E05" w:rsidRDefault="00892ECF" w:rsidP="00892ECF">
            <w:pPr>
              <w:widowControl w:val="0"/>
              <w:spacing w:before="60" w:after="60"/>
              <w:ind w:firstLine="0"/>
              <w:contextualSpacing/>
              <w:rPr>
                <w:sz w:val="22"/>
                <w:szCs w:val="22"/>
                <w:highlight w:val="green"/>
              </w:rPr>
            </w:pPr>
            <w:r w:rsidRPr="00745E05">
              <w:rPr>
                <w:sz w:val="22"/>
                <w:szCs w:val="22"/>
              </w:rPr>
              <w:t>Уведомление о принятии</w:t>
            </w:r>
          </w:p>
        </w:tc>
        <w:tc>
          <w:tcPr>
            <w:tcW w:w="696" w:type="dxa"/>
          </w:tcPr>
          <w:p w14:paraId="5CC439F7" w14:textId="2134BAC0"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696" w:type="dxa"/>
            <w:shd w:val="clear" w:color="auto" w:fill="auto"/>
          </w:tcPr>
          <w:p w14:paraId="6EF093FE" w14:textId="1E8600F3" w:rsidR="00892ECF" w:rsidRPr="007A3ADF" w:rsidRDefault="00892ECF" w:rsidP="00892ECF">
            <w:pPr>
              <w:widowControl w:val="0"/>
              <w:spacing w:before="60" w:after="60"/>
              <w:ind w:firstLine="0"/>
              <w:contextualSpacing/>
              <w:rPr>
                <w:b/>
                <w:sz w:val="22"/>
                <w:szCs w:val="22"/>
              </w:rPr>
            </w:pPr>
            <w:r w:rsidRPr="007A3ADF">
              <w:rPr>
                <w:b/>
                <w:sz w:val="22"/>
                <w:szCs w:val="22"/>
              </w:rPr>
              <w:t>UP</w:t>
            </w:r>
          </w:p>
        </w:tc>
        <w:tc>
          <w:tcPr>
            <w:tcW w:w="971" w:type="dxa"/>
            <w:shd w:val="clear" w:color="auto" w:fill="auto"/>
          </w:tcPr>
          <w:p w14:paraId="1E6A5A42" w14:textId="42725313"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TXUP</w:t>
            </w:r>
            <w:r w:rsidRPr="00745E05">
              <w:rPr>
                <w:sz w:val="22"/>
                <w:szCs w:val="22"/>
                <w:highlight w:val="green"/>
              </w:rPr>
              <w:t>221001</w:t>
            </w:r>
          </w:p>
        </w:tc>
        <w:tc>
          <w:tcPr>
            <w:tcW w:w="1213" w:type="dxa"/>
            <w:shd w:val="clear" w:color="auto" w:fill="auto"/>
          </w:tcPr>
          <w:p w14:paraId="71154780" w14:textId="3E68EDC2"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01.10.2022</w:t>
            </w:r>
          </w:p>
        </w:tc>
        <w:tc>
          <w:tcPr>
            <w:tcW w:w="1247" w:type="dxa"/>
            <w:shd w:val="clear" w:color="auto" w:fill="auto"/>
          </w:tcPr>
          <w:p w14:paraId="5864FC2C" w14:textId="5A76108E" w:rsidR="00892ECF" w:rsidRPr="00745E05" w:rsidRDefault="00892ECF" w:rsidP="00892ECF">
            <w:pPr>
              <w:widowControl w:val="0"/>
              <w:spacing w:before="60" w:after="60"/>
              <w:ind w:firstLine="0"/>
              <w:contextualSpacing/>
              <w:rPr>
                <w:sz w:val="22"/>
                <w:szCs w:val="22"/>
                <w:highlight w:val="green"/>
              </w:rPr>
            </w:pPr>
            <w:r w:rsidRPr="00745E05">
              <w:rPr>
                <w:sz w:val="22"/>
                <w:szCs w:val="22"/>
                <w:highlight w:val="green"/>
              </w:rPr>
              <w:t>30.09.2022</w:t>
            </w:r>
          </w:p>
        </w:tc>
        <w:tc>
          <w:tcPr>
            <w:tcW w:w="2731" w:type="dxa"/>
            <w:shd w:val="clear" w:color="auto" w:fill="auto"/>
          </w:tcPr>
          <w:p w14:paraId="7E646C61" w14:textId="4679AD16" w:rsidR="00892ECF" w:rsidRPr="00745E05" w:rsidRDefault="00892ECF" w:rsidP="00892ECF">
            <w:pPr>
              <w:pStyle w:val="OTRTableNorm"/>
              <w:rPr>
                <w:rFonts w:eastAsia="Times New Roman"/>
                <w:sz w:val="22"/>
                <w:szCs w:val="22"/>
              </w:rPr>
            </w:pPr>
            <w:r w:rsidRPr="00745E05">
              <w:rPr>
                <w:rFonts w:eastAsia="Times New Roman"/>
                <w:sz w:val="22"/>
                <w:szCs w:val="22"/>
              </w:rPr>
              <w:t>Указание Банка России от 12.02.2019 N 5071-У (ред. от 05.03.2020) «О правилах проведения кассового обслуживания Банком России кредитных организаций и юридических лиц, не являющихся кредитными организациями»;</w:t>
            </w:r>
          </w:p>
          <w:p w14:paraId="6D9EB7E0" w14:textId="77777777" w:rsidR="00892ECF" w:rsidRPr="00745E05" w:rsidRDefault="00892ECF" w:rsidP="00892ECF">
            <w:pPr>
              <w:pStyle w:val="OTRTableNorm"/>
              <w:rPr>
                <w:rFonts w:eastAsia="Times New Roman"/>
                <w:sz w:val="22"/>
                <w:szCs w:val="22"/>
              </w:rPr>
            </w:pPr>
            <w:r w:rsidRPr="00745E05">
              <w:rPr>
                <w:rFonts w:eastAsia="Times New Roman"/>
                <w:sz w:val="22"/>
                <w:szCs w:val="22"/>
              </w:rPr>
              <w:lastRenderedPageBreak/>
              <w:t>Письмо Федерального казначейства от 15.03.2017 № 05-02-13/33;</w:t>
            </w:r>
          </w:p>
          <w:p w14:paraId="7D010947" w14:textId="77777777" w:rsidR="00892ECF" w:rsidRPr="00745E05" w:rsidRDefault="00892ECF" w:rsidP="00892ECF">
            <w:pPr>
              <w:pStyle w:val="OTRTableNorm"/>
              <w:rPr>
                <w:rFonts w:eastAsia="Times New Roman"/>
                <w:sz w:val="22"/>
                <w:szCs w:val="22"/>
              </w:rPr>
            </w:pPr>
            <w:r w:rsidRPr="00745E05">
              <w:rPr>
                <w:rFonts w:eastAsia="Times New Roman"/>
                <w:sz w:val="22"/>
                <w:szCs w:val="22"/>
              </w:rPr>
              <w:t>Заявка Федерального казначейства на создание (развитие) ИС от 25.04.2017 № ЗР-05-2017-00003;</w:t>
            </w:r>
          </w:p>
          <w:p w14:paraId="352B1BCC" w14:textId="2BCDE134"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r>
      <w:tr w:rsidR="00892ECF" w:rsidRPr="00745E05" w14:paraId="1E31BE38" w14:textId="77777777" w:rsidTr="00AB6303">
        <w:tc>
          <w:tcPr>
            <w:tcW w:w="2074" w:type="dxa"/>
            <w:shd w:val="clear" w:color="auto" w:fill="auto"/>
          </w:tcPr>
          <w:p w14:paraId="02FD0105" w14:textId="770DD186" w:rsidR="00892ECF" w:rsidRPr="00745E05" w:rsidRDefault="00892ECF" w:rsidP="00892ECF">
            <w:pPr>
              <w:widowControl w:val="0"/>
              <w:spacing w:before="60" w:after="60"/>
              <w:ind w:firstLine="0"/>
              <w:contextualSpacing/>
              <w:rPr>
                <w:sz w:val="22"/>
                <w:szCs w:val="22"/>
              </w:rPr>
            </w:pPr>
            <w:r w:rsidRPr="00745E05">
              <w:rPr>
                <w:sz w:val="22"/>
                <w:szCs w:val="22"/>
              </w:rPr>
              <w:lastRenderedPageBreak/>
              <w:t>Сведения об операциях с целевыми субсидиями (ф. 0501016)</w:t>
            </w:r>
          </w:p>
        </w:tc>
        <w:tc>
          <w:tcPr>
            <w:tcW w:w="696" w:type="dxa"/>
            <w:shd w:val="clear" w:color="auto" w:fill="auto"/>
          </w:tcPr>
          <w:p w14:paraId="3F1CD46A" w14:textId="682BFF42" w:rsidR="00892ECF" w:rsidRPr="00745E05" w:rsidRDefault="00892ECF" w:rsidP="00892ECF">
            <w:pPr>
              <w:widowControl w:val="0"/>
              <w:spacing w:before="60" w:after="60"/>
              <w:ind w:firstLine="0"/>
              <w:contextualSpacing/>
              <w:rPr>
                <w:rFonts w:eastAsia="Calibri"/>
                <w:sz w:val="22"/>
                <w:szCs w:val="22"/>
                <w:lang w:val="en-US"/>
              </w:rPr>
            </w:pPr>
            <w:r w:rsidRPr="00745E05">
              <w:rPr>
                <w:rFonts w:eastAsia="Calibri"/>
                <w:sz w:val="22"/>
                <w:szCs w:val="22"/>
              </w:rPr>
              <w:t>INC_InfoOperTargSubs_D18</w:t>
            </w:r>
          </w:p>
        </w:tc>
        <w:tc>
          <w:tcPr>
            <w:tcW w:w="696" w:type="dxa"/>
            <w:shd w:val="clear" w:color="auto" w:fill="auto"/>
          </w:tcPr>
          <w:p w14:paraId="500DB7CF" w14:textId="7AEC714C" w:rsidR="00892ECF" w:rsidRPr="00745E05" w:rsidRDefault="00892ECF" w:rsidP="00892ECF">
            <w:pPr>
              <w:widowControl w:val="0"/>
              <w:spacing w:before="60" w:after="60"/>
              <w:ind w:firstLine="0"/>
              <w:contextualSpacing/>
              <w:rPr>
                <w:b/>
                <w:sz w:val="22"/>
                <w:szCs w:val="22"/>
                <w:lang w:val="en-US"/>
              </w:rPr>
            </w:pPr>
            <w:r w:rsidRPr="00745E05">
              <w:rPr>
                <w:b/>
                <w:sz w:val="22"/>
                <w:szCs w:val="22"/>
                <w:lang w:val="en-US"/>
              </w:rPr>
              <w:t>SO</w:t>
            </w:r>
          </w:p>
        </w:tc>
        <w:tc>
          <w:tcPr>
            <w:tcW w:w="971" w:type="dxa"/>
            <w:shd w:val="clear" w:color="auto" w:fill="auto"/>
          </w:tcPr>
          <w:p w14:paraId="39514DC0" w14:textId="5BC36725"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lang w:val="en-US"/>
              </w:rPr>
              <w:t>1.0</w:t>
            </w:r>
          </w:p>
        </w:tc>
        <w:tc>
          <w:tcPr>
            <w:tcW w:w="1213" w:type="dxa"/>
            <w:shd w:val="clear" w:color="auto" w:fill="auto"/>
          </w:tcPr>
          <w:p w14:paraId="7F209883" w14:textId="564C1408" w:rsidR="00892ECF" w:rsidRPr="00745E05" w:rsidRDefault="00892ECF" w:rsidP="00892ECF">
            <w:pPr>
              <w:widowControl w:val="0"/>
              <w:spacing w:before="60" w:after="60"/>
              <w:ind w:firstLine="0"/>
              <w:contextualSpacing/>
              <w:rPr>
                <w:sz w:val="22"/>
                <w:szCs w:val="22"/>
              </w:rPr>
            </w:pPr>
            <w:r w:rsidRPr="00745E05">
              <w:rPr>
                <w:sz w:val="22"/>
                <w:szCs w:val="22"/>
                <w:lang w:val="en-US"/>
              </w:rPr>
              <w:t>01.07.2022</w:t>
            </w:r>
          </w:p>
        </w:tc>
        <w:tc>
          <w:tcPr>
            <w:tcW w:w="1247" w:type="dxa"/>
            <w:shd w:val="clear" w:color="auto" w:fill="auto"/>
          </w:tcPr>
          <w:p w14:paraId="2087CAA9" w14:textId="5ED8F20E" w:rsidR="00892ECF" w:rsidRPr="00745E05" w:rsidRDefault="00892ECF" w:rsidP="00892ECF">
            <w:pPr>
              <w:widowControl w:val="0"/>
              <w:spacing w:before="60" w:after="60"/>
              <w:ind w:firstLine="0"/>
              <w:contextualSpacing/>
              <w:rPr>
                <w:sz w:val="22"/>
                <w:szCs w:val="22"/>
              </w:rPr>
            </w:pPr>
            <w:r w:rsidRPr="00745E05">
              <w:rPr>
                <w:sz w:val="22"/>
                <w:szCs w:val="22"/>
                <w:lang w:val="en-US"/>
              </w:rPr>
              <w:t>-</w:t>
            </w:r>
          </w:p>
        </w:tc>
        <w:tc>
          <w:tcPr>
            <w:tcW w:w="2731" w:type="dxa"/>
            <w:shd w:val="clear" w:color="auto" w:fill="auto"/>
          </w:tcPr>
          <w:p w14:paraId="14766C9F" w14:textId="43CAF128" w:rsidR="00892ECF" w:rsidRPr="00745E05" w:rsidRDefault="00892ECF" w:rsidP="00892ECF">
            <w:pPr>
              <w:spacing w:before="60" w:after="60"/>
              <w:ind w:firstLine="0"/>
              <w:rPr>
                <w:sz w:val="22"/>
                <w:szCs w:val="22"/>
              </w:rPr>
            </w:pPr>
            <w:r w:rsidRPr="00745E05">
              <w:rPr>
                <w:sz w:val="22"/>
                <w:szCs w:val="22"/>
              </w:rPr>
              <w:t xml:space="preserve">Приказ Минфина России от 13.12.2017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w:t>
            </w:r>
            <w:r w:rsidRPr="00745E05">
              <w:rPr>
                <w:sz w:val="22"/>
                <w:szCs w:val="22"/>
              </w:rPr>
              <w:lastRenderedPageBreak/>
              <w:t>которых являются субсидии, полученные в соответствии с абзацем вторым пункта 1 статьи 78.1 и статьей 78.2 Бюджетного кодекса Российской Федерации».</w:t>
            </w:r>
          </w:p>
        </w:tc>
      </w:tr>
      <w:tr w:rsidR="00892ECF" w:rsidRPr="00745E05" w14:paraId="54A9AFED" w14:textId="77777777" w:rsidTr="00AB6303">
        <w:tc>
          <w:tcPr>
            <w:tcW w:w="2074" w:type="dxa"/>
            <w:shd w:val="clear" w:color="auto" w:fill="auto"/>
          </w:tcPr>
          <w:p w14:paraId="5584E805" w14:textId="6FE8D27F" w:rsidR="00892ECF" w:rsidRPr="00745E05" w:rsidRDefault="00892ECF" w:rsidP="00892ECF">
            <w:pPr>
              <w:widowControl w:val="0"/>
              <w:spacing w:before="60" w:after="60"/>
              <w:ind w:firstLine="0"/>
              <w:contextualSpacing/>
              <w:rPr>
                <w:sz w:val="22"/>
                <w:szCs w:val="22"/>
              </w:rPr>
            </w:pPr>
            <w:r w:rsidRPr="00745E05">
              <w:rPr>
                <w:sz w:val="22"/>
                <w:szCs w:val="22"/>
              </w:rPr>
              <w:lastRenderedPageBreak/>
              <w:t>Ответ на запрос (уведомление) по ЭПС участника</w:t>
            </w:r>
          </w:p>
        </w:tc>
        <w:tc>
          <w:tcPr>
            <w:tcW w:w="696" w:type="dxa"/>
            <w:shd w:val="clear" w:color="auto" w:fill="auto"/>
          </w:tcPr>
          <w:p w14:paraId="66C5F057" w14:textId="51E03FFB" w:rsidR="00892ECF" w:rsidRPr="00745E05" w:rsidRDefault="00892ECF" w:rsidP="00892ECF">
            <w:pPr>
              <w:widowControl w:val="0"/>
              <w:spacing w:before="60" w:after="60"/>
              <w:ind w:firstLine="0"/>
              <w:contextualSpacing/>
              <w:rPr>
                <w:rFonts w:eastAsia="Calibri"/>
                <w:sz w:val="22"/>
                <w:szCs w:val="22"/>
              </w:rPr>
            </w:pPr>
            <w:r w:rsidRPr="00745E05">
              <w:rPr>
                <w:sz w:val="22"/>
                <w:szCs w:val="22"/>
              </w:rPr>
              <w:t>MSC_RespInformEPS</w:t>
            </w:r>
          </w:p>
        </w:tc>
        <w:tc>
          <w:tcPr>
            <w:tcW w:w="696" w:type="dxa"/>
            <w:shd w:val="clear" w:color="auto" w:fill="auto"/>
          </w:tcPr>
          <w:p w14:paraId="52A2225B" w14:textId="2303651D" w:rsidR="00892ECF" w:rsidRPr="00745E05" w:rsidRDefault="00892ECF" w:rsidP="00892ECF">
            <w:pPr>
              <w:widowControl w:val="0"/>
              <w:spacing w:before="60" w:after="60"/>
              <w:ind w:firstLine="0"/>
              <w:contextualSpacing/>
              <w:rPr>
                <w:b/>
                <w:sz w:val="22"/>
                <w:szCs w:val="22"/>
                <w:lang w:val="en-US"/>
              </w:rPr>
            </w:pPr>
            <w:r w:rsidRPr="00745E05">
              <w:rPr>
                <w:b/>
                <w:sz w:val="22"/>
                <w:szCs w:val="22"/>
                <w:lang w:val="en-US"/>
              </w:rPr>
              <w:t>ES</w:t>
            </w:r>
          </w:p>
        </w:tc>
        <w:tc>
          <w:tcPr>
            <w:tcW w:w="971" w:type="dxa"/>
            <w:shd w:val="clear" w:color="auto" w:fill="auto"/>
          </w:tcPr>
          <w:p w14:paraId="310CD45A" w14:textId="544AD6B6" w:rsidR="00892ECF" w:rsidRPr="00745E05" w:rsidRDefault="00892ECF" w:rsidP="00892ECF">
            <w:pPr>
              <w:widowControl w:val="0"/>
              <w:tabs>
                <w:tab w:val="left" w:pos="1985"/>
                <w:tab w:val="left" w:pos="2127"/>
              </w:tabs>
              <w:spacing w:before="60" w:after="60"/>
              <w:ind w:firstLine="0"/>
              <w:contextualSpacing/>
              <w:rPr>
                <w:sz w:val="22"/>
                <w:szCs w:val="22"/>
                <w:lang w:val="en-US"/>
              </w:rPr>
            </w:pPr>
            <w:r w:rsidRPr="00745E05">
              <w:rPr>
                <w:sz w:val="22"/>
                <w:szCs w:val="22"/>
              </w:rPr>
              <w:t>2.0</w:t>
            </w:r>
          </w:p>
        </w:tc>
        <w:tc>
          <w:tcPr>
            <w:tcW w:w="1213" w:type="dxa"/>
            <w:shd w:val="clear" w:color="auto" w:fill="auto"/>
          </w:tcPr>
          <w:p w14:paraId="543B4B9F" w14:textId="457EDF52" w:rsidR="00892ECF" w:rsidRPr="00745E05" w:rsidRDefault="00892ECF" w:rsidP="00892ECF">
            <w:pPr>
              <w:widowControl w:val="0"/>
              <w:spacing w:before="60" w:after="60"/>
              <w:ind w:firstLine="0"/>
              <w:contextualSpacing/>
              <w:rPr>
                <w:sz w:val="22"/>
                <w:szCs w:val="22"/>
                <w:lang w:val="en-US"/>
              </w:rPr>
            </w:pPr>
            <w:r w:rsidRPr="00745E05">
              <w:rPr>
                <w:sz w:val="22"/>
                <w:szCs w:val="22"/>
              </w:rPr>
              <w:t>20.07.2020</w:t>
            </w:r>
          </w:p>
        </w:tc>
        <w:tc>
          <w:tcPr>
            <w:tcW w:w="1247" w:type="dxa"/>
            <w:shd w:val="clear" w:color="auto" w:fill="auto"/>
          </w:tcPr>
          <w:p w14:paraId="01D1052E" w14:textId="2F4A2462" w:rsidR="00892ECF" w:rsidRPr="00745E05" w:rsidRDefault="00892ECF" w:rsidP="00892ECF">
            <w:pPr>
              <w:widowControl w:val="0"/>
              <w:spacing w:before="60" w:after="60"/>
              <w:ind w:firstLine="0"/>
              <w:contextualSpacing/>
              <w:rPr>
                <w:sz w:val="22"/>
                <w:szCs w:val="22"/>
                <w:lang w:val="en-US"/>
              </w:rPr>
            </w:pPr>
            <w:r w:rsidRPr="00745E05">
              <w:rPr>
                <w:sz w:val="22"/>
                <w:szCs w:val="22"/>
              </w:rPr>
              <w:t>20.08.2020</w:t>
            </w:r>
          </w:p>
        </w:tc>
        <w:tc>
          <w:tcPr>
            <w:tcW w:w="2731" w:type="dxa"/>
            <w:shd w:val="clear" w:color="auto" w:fill="auto"/>
          </w:tcPr>
          <w:p w14:paraId="7AAA1955" w14:textId="77777777" w:rsidR="00892ECF" w:rsidRPr="00745E05" w:rsidRDefault="00892ECF" w:rsidP="00892ECF">
            <w:pPr>
              <w:spacing w:before="60" w:after="60"/>
              <w:ind w:firstLine="0"/>
              <w:rPr>
                <w:sz w:val="22"/>
                <w:szCs w:val="22"/>
              </w:rPr>
            </w:pPr>
            <w:r w:rsidRPr="00745E05">
              <w:rPr>
                <w:sz w:val="22"/>
                <w:szCs w:val="22"/>
              </w:rPr>
              <w:t>Унифицированные форматы электронных банковских сообщений. Обмен с клиентами Банка России, версия 2021.4.2, действующая с 20.09.2021 г. Утверждены ЦБ РФ;</w:t>
            </w:r>
          </w:p>
          <w:p w14:paraId="4AC07733" w14:textId="6A9AC3EB" w:rsidR="00892ECF" w:rsidRPr="00745E05" w:rsidRDefault="00892ECF" w:rsidP="00892ECF">
            <w:pPr>
              <w:spacing w:before="60" w:after="60"/>
              <w:ind w:firstLine="0"/>
              <w:rPr>
                <w:sz w:val="22"/>
                <w:szCs w:val="22"/>
              </w:rPr>
            </w:pPr>
            <w:r w:rsidRPr="00745E05">
              <w:rPr>
                <w:sz w:val="22"/>
                <w:szCs w:val="22"/>
              </w:rPr>
              <w:t>Положения Банка России от 06.07.2017 № 595-П «О платежной системе Банка России».</w:t>
            </w:r>
          </w:p>
        </w:tc>
      </w:tr>
      <w:tr w:rsidR="00892ECF" w:rsidRPr="00745E05" w14:paraId="7496690A" w14:textId="77777777" w:rsidTr="00AB6303">
        <w:tc>
          <w:tcPr>
            <w:tcW w:w="2074" w:type="dxa"/>
            <w:shd w:val="clear" w:color="auto" w:fill="auto"/>
          </w:tcPr>
          <w:p w14:paraId="0AE00E31" w14:textId="55CF2C8D" w:rsidR="00892ECF" w:rsidRPr="00745E05" w:rsidRDefault="00892ECF" w:rsidP="00892ECF">
            <w:pPr>
              <w:widowControl w:val="0"/>
              <w:spacing w:before="60" w:after="60"/>
              <w:ind w:firstLine="0"/>
              <w:contextualSpacing/>
              <w:rPr>
                <w:sz w:val="22"/>
                <w:szCs w:val="22"/>
              </w:rPr>
            </w:pPr>
            <w:r w:rsidRPr="00745E05">
              <w:rPr>
                <w:sz w:val="22"/>
                <w:szCs w:val="22"/>
              </w:rPr>
              <w:t>Квитанция</w:t>
            </w:r>
          </w:p>
        </w:tc>
        <w:tc>
          <w:tcPr>
            <w:tcW w:w="696" w:type="dxa"/>
          </w:tcPr>
          <w:p w14:paraId="508D19EF" w14:textId="07ECF7AA" w:rsidR="00892ECF" w:rsidRPr="00745E05" w:rsidRDefault="00892ECF" w:rsidP="00892ECF">
            <w:pPr>
              <w:widowControl w:val="0"/>
              <w:spacing w:before="60" w:after="60"/>
              <w:ind w:firstLine="0"/>
              <w:contextualSpacing/>
              <w:rPr>
                <w:rFonts w:eastAsia="Calibri"/>
                <w:sz w:val="22"/>
                <w:szCs w:val="22"/>
                <w:lang w:val="en-US"/>
              </w:rPr>
            </w:pPr>
            <w:r w:rsidRPr="00745E05">
              <w:rPr>
                <w:sz w:val="22"/>
                <w:szCs w:val="22"/>
              </w:rPr>
              <w:t>MSC_RcptPUR_EB</w:t>
            </w:r>
          </w:p>
        </w:tc>
        <w:tc>
          <w:tcPr>
            <w:tcW w:w="696" w:type="dxa"/>
            <w:shd w:val="clear" w:color="auto" w:fill="auto"/>
          </w:tcPr>
          <w:p w14:paraId="5028BF23" w14:textId="28E5F174" w:rsidR="00892ECF" w:rsidRPr="00745E05" w:rsidRDefault="00892ECF" w:rsidP="00892ECF">
            <w:pPr>
              <w:widowControl w:val="0"/>
              <w:spacing w:before="60" w:after="60"/>
              <w:ind w:firstLine="0"/>
              <w:contextualSpacing/>
              <w:rPr>
                <w:b/>
                <w:sz w:val="22"/>
                <w:szCs w:val="22"/>
                <w:lang w:val="en-US"/>
              </w:rPr>
            </w:pPr>
            <w:r w:rsidRPr="00745E05">
              <w:rPr>
                <w:b/>
                <w:sz w:val="22"/>
                <w:szCs w:val="22"/>
              </w:rPr>
              <w:t>KW</w:t>
            </w:r>
          </w:p>
        </w:tc>
        <w:tc>
          <w:tcPr>
            <w:tcW w:w="971" w:type="dxa"/>
            <w:shd w:val="clear" w:color="auto" w:fill="auto"/>
          </w:tcPr>
          <w:p w14:paraId="46398F56" w14:textId="186CA790"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2.0</w:t>
            </w:r>
          </w:p>
        </w:tc>
        <w:tc>
          <w:tcPr>
            <w:tcW w:w="1213" w:type="dxa"/>
            <w:shd w:val="clear" w:color="auto" w:fill="auto"/>
          </w:tcPr>
          <w:p w14:paraId="293CA61E" w14:textId="1B65108A" w:rsidR="00892ECF" w:rsidRPr="00745E05" w:rsidRDefault="00892ECF" w:rsidP="00892ECF">
            <w:pPr>
              <w:widowControl w:val="0"/>
              <w:spacing w:before="60" w:after="60"/>
              <w:ind w:firstLine="0"/>
              <w:contextualSpacing/>
              <w:rPr>
                <w:sz w:val="22"/>
                <w:szCs w:val="22"/>
              </w:rPr>
            </w:pPr>
            <w:r w:rsidRPr="00745E05">
              <w:rPr>
                <w:sz w:val="22"/>
                <w:szCs w:val="22"/>
              </w:rPr>
              <w:t>01.09.2017</w:t>
            </w:r>
          </w:p>
        </w:tc>
        <w:tc>
          <w:tcPr>
            <w:tcW w:w="1247" w:type="dxa"/>
            <w:shd w:val="clear" w:color="auto" w:fill="auto"/>
          </w:tcPr>
          <w:p w14:paraId="16BD9881" w14:textId="0F382DB7" w:rsidR="00892ECF" w:rsidRPr="00745E05" w:rsidRDefault="00892ECF" w:rsidP="00892ECF">
            <w:pPr>
              <w:widowControl w:val="0"/>
              <w:spacing w:before="60" w:after="60"/>
              <w:ind w:firstLine="0"/>
              <w:contextualSpacing/>
              <w:rPr>
                <w:sz w:val="22"/>
                <w:szCs w:val="22"/>
              </w:rPr>
            </w:pPr>
            <w:r w:rsidRPr="00745E05">
              <w:rPr>
                <w:sz w:val="22"/>
                <w:szCs w:val="22"/>
              </w:rPr>
              <w:t>31.08.2017</w:t>
            </w:r>
          </w:p>
        </w:tc>
        <w:tc>
          <w:tcPr>
            <w:tcW w:w="2731" w:type="dxa"/>
            <w:shd w:val="clear" w:color="auto" w:fill="auto"/>
          </w:tcPr>
          <w:p w14:paraId="02904AE8" w14:textId="793E8611" w:rsidR="00892ECF" w:rsidRPr="00745E05" w:rsidRDefault="00892ECF" w:rsidP="00892ECF">
            <w:pPr>
              <w:spacing w:before="60" w:after="60"/>
              <w:ind w:firstLine="0"/>
              <w:rPr>
                <w:sz w:val="22"/>
                <w:szCs w:val="22"/>
              </w:rPr>
            </w:pPr>
            <w:r w:rsidRPr="00745E05">
              <w:rPr>
                <w:sz w:val="22"/>
                <w:szCs w:val="22"/>
              </w:rPr>
              <w:t xml:space="preserve">Приказ Минфина России от 13.12.2017 г. N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w:t>
            </w:r>
            <w:r w:rsidRPr="00745E05">
              <w:rPr>
                <w:sz w:val="22"/>
                <w:szCs w:val="22"/>
              </w:rPr>
              <w:lastRenderedPageBreak/>
              <w:t>Бюджетного кодекса Российской Федерации».</w:t>
            </w:r>
          </w:p>
        </w:tc>
      </w:tr>
      <w:tr w:rsidR="00892ECF" w:rsidRPr="00745E05" w14:paraId="33C2BFF7" w14:textId="77777777" w:rsidTr="00AB6303">
        <w:tc>
          <w:tcPr>
            <w:tcW w:w="2074" w:type="dxa"/>
            <w:shd w:val="clear" w:color="auto" w:fill="auto"/>
          </w:tcPr>
          <w:p w14:paraId="43B87A5D" w14:textId="2E176171" w:rsidR="00892ECF" w:rsidRPr="00745E05" w:rsidRDefault="00892ECF" w:rsidP="00892ECF">
            <w:pPr>
              <w:widowControl w:val="0"/>
              <w:spacing w:before="60" w:after="60"/>
              <w:ind w:firstLine="0"/>
              <w:contextualSpacing/>
              <w:rPr>
                <w:sz w:val="22"/>
                <w:szCs w:val="22"/>
              </w:rPr>
            </w:pPr>
            <w:r w:rsidRPr="00745E05">
              <w:rPr>
                <w:sz w:val="22"/>
                <w:szCs w:val="22"/>
              </w:rPr>
              <w:lastRenderedPageBreak/>
              <w:t>Казначейское уведомление</w:t>
            </w:r>
          </w:p>
        </w:tc>
        <w:tc>
          <w:tcPr>
            <w:tcW w:w="696" w:type="dxa"/>
          </w:tcPr>
          <w:p w14:paraId="173B1E06" w14:textId="52020357"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DBD_Treasury_Notice</w:t>
            </w:r>
          </w:p>
        </w:tc>
        <w:tc>
          <w:tcPr>
            <w:tcW w:w="696" w:type="dxa"/>
            <w:shd w:val="clear" w:color="auto" w:fill="auto"/>
          </w:tcPr>
          <w:p w14:paraId="51FB96A8" w14:textId="324711E6" w:rsidR="00892ECF" w:rsidRPr="00745E05" w:rsidRDefault="00892ECF" w:rsidP="00892ECF">
            <w:pPr>
              <w:widowControl w:val="0"/>
              <w:spacing w:before="60" w:after="60"/>
              <w:ind w:firstLine="0"/>
              <w:contextualSpacing/>
              <w:rPr>
                <w:b/>
                <w:sz w:val="22"/>
                <w:szCs w:val="22"/>
              </w:rPr>
            </w:pPr>
            <w:r w:rsidRPr="00745E05">
              <w:rPr>
                <w:b/>
                <w:sz w:val="22"/>
                <w:szCs w:val="22"/>
                <w:lang w:val="en-US"/>
              </w:rPr>
              <w:t>SU</w:t>
            </w:r>
          </w:p>
        </w:tc>
        <w:tc>
          <w:tcPr>
            <w:tcW w:w="971" w:type="dxa"/>
            <w:shd w:val="clear" w:color="auto" w:fill="auto"/>
          </w:tcPr>
          <w:p w14:paraId="3BCF9A00" w14:textId="6B86709B" w:rsidR="00892ECF" w:rsidRPr="00745E05" w:rsidRDefault="00892ECF" w:rsidP="00892ECF">
            <w:pPr>
              <w:widowControl w:val="0"/>
              <w:tabs>
                <w:tab w:val="left" w:pos="1985"/>
                <w:tab w:val="left" w:pos="2127"/>
              </w:tabs>
              <w:spacing w:before="60" w:after="60"/>
              <w:ind w:firstLine="0"/>
              <w:contextualSpacing/>
              <w:rPr>
                <w:sz w:val="22"/>
                <w:szCs w:val="22"/>
                <w:highlight w:val="green"/>
              </w:rPr>
            </w:pPr>
            <w:r w:rsidRPr="00745E05">
              <w:rPr>
                <w:sz w:val="22"/>
                <w:szCs w:val="22"/>
              </w:rPr>
              <w:t>2.0</w:t>
            </w:r>
          </w:p>
        </w:tc>
        <w:tc>
          <w:tcPr>
            <w:tcW w:w="1213" w:type="dxa"/>
            <w:shd w:val="clear" w:color="auto" w:fill="auto"/>
          </w:tcPr>
          <w:p w14:paraId="2653CC37" w14:textId="1F9AD229" w:rsidR="00892ECF" w:rsidRPr="00745E05" w:rsidRDefault="00892ECF" w:rsidP="00892ECF">
            <w:pPr>
              <w:widowControl w:val="0"/>
              <w:spacing w:before="60" w:after="60"/>
              <w:ind w:firstLine="0"/>
              <w:contextualSpacing/>
              <w:rPr>
                <w:sz w:val="22"/>
                <w:szCs w:val="22"/>
              </w:rPr>
            </w:pPr>
            <w:r w:rsidRPr="00745E05">
              <w:rPr>
                <w:sz w:val="22"/>
                <w:szCs w:val="22"/>
              </w:rPr>
              <w:t>01.01.2019</w:t>
            </w:r>
          </w:p>
        </w:tc>
        <w:tc>
          <w:tcPr>
            <w:tcW w:w="1247" w:type="dxa"/>
            <w:shd w:val="clear" w:color="auto" w:fill="auto"/>
          </w:tcPr>
          <w:p w14:paraId="77CE2821" w14:textId="117D3F72" w:rsidR="00892ECF" w:rsidRPr="00745E05" w:rsidRDefault="00892ECF" w:rsidP="00892ECF">
            <w:pPr>
              <w:widowControl w:val="0"/>
              <w:spacing w:before="60" w:after="60"/>
              <w:ind w:firstLine="0"/>
              <w:contextualSpacing/>
              <w:rPr>
                <w:sz w:val="22"/>
                <w:szCs w:val="22"/>
              </w:rPr>
            </w:pPr>
            <w:r w:rsidRPr="00745E05">
              <w:rPr>
                <w:sz w:val="22"/>
                <w:szCs w:val="22"/>
              </w:rPr>
              <w:t>31.12.2018</w:t>
            </w:r>
          </w:p>
        </w:tc>
        <w:tc>
          <w:tcPr>
            <w:tcW w:w="2731" w:type="dxa"/>
            <w:shd w:val="clear" w:color="auto" w:fill="auto"/>
          </w:tcPr>
          <w:p w14:paraId="3AE66523" w14:textId="0CF7B602" w:rsidR="00892ECF" w:rsidRPr="00745E05" w:rsidRDefault="00892ECF" w:rsidP="00892ECF">
            <w:pPr>
              <w:spacing w:before="60" w:after="60"/>
              <w:ind w:firstLine="0"/>
              <w:rPr>
                <w:sz w:val="22"/>
                <w:szCs w:val="22"/>
              </w:rPr>
            </w:pPr>
            <w:r w:rsidRPr="00745E05">
              <w:rPr>
                <w:sz w:val="22"/>
                <w:szCs w:val="22"/>
              </w:rPr>
              <w:t>Уточнение.</w:t>
            </w:r>
          </w:p>
        </w:tc>
      </w:tr>
      <w:tr w:rsidR="00892ECF" w:rsidRPr="00745E05" w14:paraId="0CE736D8" w14:textId="77777777" w:rsidTr="00AB6303">
        <w:tc>
          <w:tcPr>
            <w:tcW w:w="2074" w:type="dxa"/>
            <w:shd w:val="clear" w:color="auto" w:fill="auto"/>
          </w:tcPr>
          <w:p w14:paraId="126F553D" w14:textId="64B9EDF6" w:rsidR="00892ECF" w:rsidRPr="00745E05" w:rsidRDefault="00892ECF" w:rsidP="00892ECF">
            <w:pPr>
              <w:widowControl w:val="0"/>
              <w:spacing w:before="60" w:after="60"/>
              <w:ind w:firstLine="0"/>
              <w:contextualSpacing/>
              <w:rPr>
                <w:sz w:val="22"/>
                <w:szCs w:val="22"/>
              </w:rPr>
            </w:pPr>
            <w:r w:rsidRPr="00745E05">
              <w:rPr>
                <w:sz w:val="22"/>
                <w:szCs w:val="22"/>
              </w:rPr>
              <w:t>Выписка из лицевого счета иного получателя бюджетных средств</w:t>
            </w:r>
          </w:p>
        </w:tc>
        <w:tc>
          <w:tcPr>
            <w:tcW w:w="696" w:type="dxa"/>
          </w:tcPr>
          <w:p w14:paraId="5425D329" w14:textId="4BEAEC9B"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VLS_REPORT_0531765</w:t>
            </w:r>
          </w:p>
        </w:tc>
        <w:tc>
          <w:tcPr>
            <w:tcW w:w="696" w:type="dxa"/>
            <w:shd w:val="clear" w:color="auto" w:fill="auto"/>
          </w:tcPr>
          <w:p w14:paraId="4A22A91B" w14:textId="0E83C1EA" w:rsidR="00892ECF" w:rsidRPr="00745E05" w:rsidRDefault="00892ECF" w:rsidP="00892ECF">
            <w:pPr>
              <w:widowControl w:val="0"/>
              <w:spacing w:before="60" w:after="60"/>
              <w:ind w:firstLine="0"/>
              <w:contextualSpacing/>
              <w:rPr>
                <w:b/>
                <w:sz w:val="22"/>
                <w:szCs w:val="22"/>
              </w:rPr>
            </w:pPr>
            <w:r w:rsidRPr="00745E05">
              <w:rPr>
                <w:b/>
                <w:sz w:val="22"/>
                <w:szCs w:val="22"/>
                <w:lang w:val="en-US"/>
              </w:rPr>
              <w:t>BI</w:t>
            </w:r>
          </w:p>
        </w:tc>
        <w:tc>
          <w:tcPr>
            <w:tcW w:w="971" w:type="dxa"/>
            <w:shd w:val="clear" w:color="auto" w:fill="auto"/>
          </w:tcPr>
          <w:p w14:paraId="2EBE4927" w14:textId="784BE205"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55091690" w14:textId="3844CF81"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58B37165" w14:textId="42D96CCB"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77121CC9" w14:textId="2A2F74ED"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0D9CC0C6" w14:textId="77777777" w:rsidTr="00AB6303">
        <w:tc>
          <w:tcPr>
            <w:tcW w:w="2074" w:type="dxa"/>
            <w:shd w:val="clear" w:color="auto" w:fill="auto"/>
          </w:tcPr>
          <w:p w14:paraId="323C9D63" w14:textId="6FB2EC0C" w:rsidR="00892ECF" w:rsidRPr="00745E05" w:rsidRDefault="00892ECF" w:rsidP="00892ECF">
            <w:pPr>
              <w:widowControl w:val="0"/>
              <w:spacing w:before="60" w:after="60"/>
              <w:ind w:firstLine="0"/>
              <w:contextualSpacing/>
              <w:rPr>
                <w:sz w:val="22"/>
                <w:szCs w:val="22"/>
              </w:rPr>
            </w:pPr>
            <w:r w:rsidRPr="00745E05">
              <w:rPr>
                <w:sz w:val="22"/>
                <w:szCs w:val="22"/>
              </w:rPr>
              <w:t>Отчет о состоянии лицевого счета иного получателя бюджетных средств</w:t>
            </w:r>
          </w:p>
        </w:tc>
        <w:tc>
          <w:tcPr>
            <w:tcW w:w="696" w:type="dxa"/>
          </w:tcPr>
          <w:p w14:paraId="5A6EAF5D" w14:textId="3E16717C"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VLS_REPORT_0531792</w:t>
            </w:r>
          </w:p>
        </w:tc>
        <w:tc>
          <w:tcPr>
            <w:tcW w:w="696" w:type="dxa"/>
            <w:shd w:val="clear" w:color="auto" w:fill="auto"/>
          </w:tcPr>
          <w:p w14:paraId="634A58CD" w14:textId="7E0C75E3" w:rsidR="00892ECF" w:rsidRPr="00745E05" w:rsidRDefault="00892ECF" w:rsidP="00892ECF">
            <w:pPr>
              <w:widowControl w:val="0"/>
              <w:spacing w:before="60" w:after="60"/>
              <w:ind w:firstLine="0"/>
              <w:contextualSpacing/>
              <w:rPr>
                <w:b/>
                <w:sz w:val="22"/>
                <w:szCs w:val="22"/>
              </w:rPr>
            </w:pPr>
            <w:r w:rsidRPr="00745E05">
              <w:rPr>
                <w:b/>
                <w:sz w:val="22"/>
                <w:szCs w:val="22"/>
                <w:lang w:val="en-US"/>
              </w:rPr>
              <w:t>LQ</w:t>
            </w:r>
          </w:p>
        </w:tc>
        <w:tc>
          <w:tcPr>
            <w:tcW w:w="971" w:type="dxa"/>
            <w:shd w:val="clear" w:color="auto" w:fill="auto"/>
          </w:tcPr>
          <w:p w14:paraId="363D9E65" w14:textId="122AD959"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74F24E12" w14:textId="79A55F04"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0EAA1063" w14:textId="583B2220"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2D436595" w14:textId="6F990142"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7AEC030B" w14:textId="77777777" w:rsidTr="00AB6303">
        <w:tc>
          <w:tcPr>
            <w:tcW w:w="2074" w:type="dxa"/>
            <w:shd w:val="clear" w:color="auto" w:fill="auto"/>
          </w:tcPr>
          <w:p w14:paraId="3964CC8D" w14:textId="3F138F7C" w:rsidR="00892ECF" w:rsidRPr="00745E05" w:rsidRDefault="00892ECF" w:rsidP="00892ECF">
            <w:pPr>
              <w:widowControl w:val="0"/>
              <w:spacing w:before="60" w:after="60"/>
              <w:ind w:firstLine="0"/>
              <w:contextualSpacing/>
              <w:rPr>
                <w:sz w:val="22"/>
                <w:szCs w:val="22"/>
              </w:rPr>
            </w:pPr>
            <w:r w:rsidRPr="00745E05">
              <w:rPr>
                <w:sz w:val="22"/>
                <w:szCs w:val="22"/>
              </w:rPr>
              <w:t>Приложение к выписке из лицевого счета иного получателя бюджетных средств</w:t>
            </w:r>
          </w:p>
        </w:tc>
        <w:tc>
          <w:tcPr>
            <w:tcW w:w="696" w:type="dxa"/>
          </w:tcPr>
          <w:p w14:paraId="6B08170F" w14:textId="6C745200"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VLS_REPORT_0531783</w:t>
            </w:r>
          </w:p>
        </w:tc>
        <w:tc>
          <w:tcPr>
            <w:tcW w:w="696" w:type="dxa"/>
            <w:shd w:val="clear" w:color="auto" w:fill="auto"/>
          </w:tcPr>
          <w:p w14:paraId="3069927C" w14:textId="457AAE8E" w:rsidR="00892ECF" w:rsidRPr="00745E05" w:rsidRDefault="00892ECF" w:rsidP="00892ECF">
            <w:pPr>
              <w:widowControl w:val="0"/>
              <w:spacing w:before="60" w:after="60"/>
              <w:ind w:firstLine="0"/>
              <w:contextualSpacing/>
              <w:rPr>
                <w:b/>
                <w:sz w:val="22"/>
                <w:szCs w:val="22"/>
              </w:rPr>
            </w:pPr>
            <w:r w:rsidRPr="00745E05">
              <w:rPr>
                <w:b/>
                <w:sz w:val="22"/>
                <w:szCs w:val="22"/>
                <w:lang w:val="en-US"/>
              </w:rPr>
              <w:t xml:space="preserve">PS </w:t>
            </w:r>
          </w:p>
        </w:tc>
        <w:tc>
          <w:tcPr>
            <w:tcW w:w="971" w:type="dxa"/>
            <w:shd w:val="clear" w:color="auto" w:fill="auto"/>
          </w:tcPr>
          <w:p w14:paraId="5D257896" w14:textId="10E0E4CE"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018FEEA8" w14:textId="5BD246CC"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09C3668C" w14:textId="2CF2E9D6"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2841AF3A" w14:textId="7E017587"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2C8EE87E" w14:textId="77777777" w:rsidTr="00AB6303">
        <w:tc>
          <w:tcPr>
            <w:tcW w:w="2074" w:type="dxa"/>
            <w:shd w:val="clear" w:color="auto" w:fill="auto"/>
          </w:tcPr>
          <w:p w14:paraId="567AA274" w14:textId="0E874E70" w:rsidR="00892ECF" w:rsidRPr="00745E05" w:rsidRDefault="00892ECF" w:rsidP="00892ECF">
            <w:pPr>
              <w:widowControl w:val="0"/>
              <w:spacing w:before="60" w:after="60"/>
              <w:ind w:firstLine="0"/>
              <w:contextualSpacing/>
              <w:rPr>
                <w:sz w:val="22"/>
                <w:szCs w:val="22"/>
              </w:rPr>
            </w:pPr>
            <w:r w:rsidRPr="00745E05">
              <w:rPr>
                <w:sz w:val="22"/>
                <w:szCs w:val="22"/>
              </w:rPr>
              <w:lastRenderedPageBreak/>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96" w:type="dxa"/>
          </w:tcPr>
          <w:p w14:paraId="39B71B27" w14:textId="77D8D1C9"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VLS_REPORT_0531763</w:t>
            </w:r>
          </w:p>
        </w:tc>
        <w:tc>
          <w:tcPr>
            <w:tcW w:w="696" w:type="dxa"/>
            <w:shd w:val="clear" w:color="auto" w:fill="auto"/>
          </w:tcPr>
          <w:p w14:paraId="409966EF" w14:textId="53F50793" w:rsidR="00892ECF" w:rsidRPr="00745E05" w:rsidRDefault="00892ECF" w:rsidP="00892ECF">
            <w:pPr>
              <w:widowControl w:val="0"/>
              <w:spacing w:before="60" w:after="60"/>
              <w:ind w:firstLine="0"/>
              <w:contextualSpacing/>
              <w:rPr>
                <w:b/>
                <w:sz w:val="22"/>
                <w:szCs w:val="22"/>
              </w:rPr>
            </w:pPr>
            <w:r w:rsidRPr="00745E05">
              <w:rPr>
                <w:b/>
                <w:sz w:val="22"/>
                <w:szCs w:val="22"/>
                <w:lang w:val="en-US"/>
              </w:rPr>
              <w:t>VG</w:t>
            </w:r>
          </w:p>
        </w:tc>
        <w:tc>
          <w:tcPr>
            <w:tcW w:w="971" w:type="dxa"/>
            <w:shd w:val="clear" w:color="auto" w:fill="auto"/>
          </w:tcPr>
          <w:p w14:paraId="580EA867" w14:textId="1EB67287"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455F5F7E" w14:textId="1906C47D"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76DF4A13" w14:textId="33ACC069"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6F29AAEB" w14:textId="055E3D30"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3DEB78BB" w14:textId="77777777" w:rsidTr="00AB6303">
        <w:tc>
          <w:tcPr>
            <w:tcW w:w="2074" w:type="dxa"/>
            <w:shd w:val="clear" w:color="auto" w:fill="auto"/>
          </w:tcPr>
          <w:p w14:paraId="515BE805" w14:textId="7A308078" w:rsidR="00892ECF" w:rsidRPr="00745E05" w:rsidRDefault="00892ECF" w:rsidP="00892ECF">
            <w:pPr>
              <w:widowControl w:val="0"/>
              <w:spacing w:before="60" w:after="60"/>
              <w:ind w:firstLine="0"/>
              <w:contextualSpacing/>
              <w:rPr>
                <w:sz w:val="22"/>
                <w:szCs w:val="22"/>
              </w:rPr>
            </w:pPr>
            <w:r w:rsidRPr="00745E05">
              <w:rPr>
                <w:sz w:val="22"/>
                <w:szCs w:val="22"/>
              </w:rP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96" w:type="dxa"/>
          </w:tcPr>
          <w:p w14:paraId="4DE0F49D" w14:textId="31BD7547"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VLS_REPORT_0531789</w:t>
            </w:r>
          </w:p>
        </w:tc>
        <w:tc>
          <w:tcPr>
            <w:tcW w:w="696" w:type="dxa"/>
            <w:shd w:val="clear" w:color="auto" w:fill="auto"/>
          </w:tcPr>
          <w:p w14:paraId="4A14FAFC" w14:textId="4C48FE08" w:rsidR="00892ECF" w:rsidRPr="00745E05" w:rsidRDefault="00892ECF" w:rsidP="00892ECF">
            <w:pPr>
              <w:widowControl w:val="0"/>
              <w:spacing w:before="60" w:after="60"/>
              <w:ind w:firstLine="0"/>
              <w:contextualSpacing/>
              <w:rPr>
                <w:b/>
                <w:sz w:val="22"/>
                <w:szCs w:val="22"/>
              </w:rPr>
            </w:pPr>
            <w:r w:rsidRPr="00745E05">
              <w:rPr>
                <w:b/>
                <w:sz w:val="22"/>
                <w:szCs w:val="22"/>
                <w:lang w:val="en-US"/>
              </w:rPr>
              <w:t>LG</w:t>
            </w:r>
          </w:p>
        </w:tc>
        <w:tc>
          <w:tcPr>
            <w:tcW w:w="971" w:type="dxa"/>
            <w:shd w:val="clear" w:color="auto" w:fill="auto"/>
          </w:tcPr>
          <w:p w14:paraId="21ED681F" w14:textId="585467A7"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2BC0272F" w14:textId="0B5E0107"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05ABF937" w14:textId="305A31ED"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31845CDE" w14:textId="0F3A1669"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1AD1F0F8" w14:textId="77777777" w:rsidTr="00AB6303">
        <w:tc>
          <w:tcPr>
            <w:tcW w:w="2074" w:type="dxa"/>
            <w:shd w:val="clear" w:color="auto" w:fill="auto"/>
          </w:tcPr>
          <w:p w14:paraId="6695B042" w14:textId="27465F8F" w:rsidR="00892ECF" w:rsidRPr="00745E05" w:rsidRDefault="00892ECF" w:rsidP="00892ECF">
            <w:pPr>
              <w:widowControl w:val="0"/>
              <w:spacing w:before="60" w:after="60"/>
              <w:ind w:firstLine="0"/>
              <w:contextualSpacing/>
              <w:rPr>
                <w:sz w:val="22"/>
                <w:szCs w:val="22"/>
              </w:rPr>
            </w:pPr>
            <w:r w:rsidRPr="00745E05">
              <w:rPr>
                <w:sz w:val="22"/>
                <w:szCs w:val="22"/>
              </w:rPr>
              <w:t xml:space="preserve">Приложение к выписке из лицевого счета главного администратора источников финансирования дефицита бюджета (администратора </w:t>
            </w:r>
            <w:r w:rsidRPr="00745E05">
              <w:rPr>
                <w:sz w:val="22"/>
                <w:szCs w:val="22"/>
              </w:rPr>
              <w:lastRenderedPageBreak/>
              <w:t>источников финансирования дефицита бюджета с полномочиями главного администратора)</w:t>
            </w:r>
          </w:p>
        </w:tc>
        <w:tc>
          <w:tcPr>
            <w:tcW w:w="696" w:type="dxa"/>
          </w:tcPr>
          <w:p w14:paraId="1797B769" w14:textId="51CCC4F1"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lastRenderedPageBreak/>
              <w:t>VLS_REPORT_0531781</w:t>
            </w:r>
          </w:p>
        </w:tc>
        <w:tc>
          <w:tcPr>
            <w:tcW w:w="696" w:type="dxa"/>
            <w:shd w:val="clear" w:color="auto" w:fill="auto"/>
          </w:tcPr>
          <w:p w14:paraId="3263EC0C" w14:textId="37AC4325" w:rsidR="00892ECF" w:rsidRPr="00745E05" w:rsidRDefault="00892ECF" w:rsidP="00892ECF">
            <w:pPr>
              <w:widowControl w:val="0"/>
              <w:spacing w:before="60" w:after="60"/>
              <w:ind w:firstLine="0"/>
              <w:contextualSpacing/>
              <w:rPr>
                <w:b/>
                <w:sz w:val="22"/>
                <w:szCs w:val="22"/>
              </w:rPr>
            </w:pPr>
            <w:r w:rsidRPr="00745E05">
              <w:rPr>
                <w:b/>
                <w:sz w:val="22"/>
                <w:szCs w:val="22"/>
                <w:lang w:val="en-US"/>
              </w:rPr>
              <w:t>PF</w:t>
            </w:r>
          </w:p>
        </w:tc>
        <w:tc>
          <w:tcPr>
            <w:tcW w:w="971" w:type="dxa"/>
            <w:shd w:val="clear" w:color="auto" w:fill="auto"/>
          </w:tcPr>
          <w:p w14:paraId="3E6344FA" w14:textId="39195DDD"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015A02A4" w14:textId="427A6E4B"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7523FC8E" w14:textId="6DE61D44"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009CCF86" w14:textId="2FFDBABB"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2CB915E9" w14:textId="77777777" w:rsidTr="00AB6303">
        <w:tc>
          <w:tcPr>
            <w:tcW w:w="2074" w:type="dxa"/>
            <w:shd w:val="clear" w:color="auto" w:fill="auto"/>
          </w:tcPr>
          <w:p w14:paraId="39447B8D" w14:textId="6698A400" w:rsidR="00892ECF" w:rsidRPr="00745E05" w:rsidRDefault="00892ECF" w:rsidP="00892ECF">
            <w:pPr>
              <w:widowControl w:val="0"/>
              <w:spacing w:before="60" w:after="60"/>
              <w:ind w:firstLine="0"/>
              <w:contextualSpacing/>
              <w:rPr>
                <w:sz w:val="22"/>
                <w:szCs w:val="22"/>
              </w:rPr>
            </w:pPr>
            <w:r w:rsidRPr="00745E05">
              <w:rPr>
                <w:sz w:val="22"/>
                <w:szCs w:val="22"/>
              </w:rPr>
              <w:lastRenderedPageBreak/>
              <w:t>Выписка из лицевого счета главного распорядителя (распорядителя) бюджетных средств</w:t>
            </w:r>
          </w:p>
        </w:tc>
        <w:tc>
          <w:tcPr>
            <w:tcW w:w="696" w:type="dxa"/>
          </w:tcPr>
          <w:p w14:paraId="1344A352" w14:textId="08D891BC"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VLS_REPORT_0531758</w:t>
            </w:r>
          </w:p>
        </w:tc>
        <w:tc>
          <w:tcPr>
            <w:tcW w:w="696" w:type="dxa"/>
            <w:shd w:val="clear" w:color="auto" w:fill="auto"/>
          </w:tcPr>
          <w:p w14:paraId="4B3A4520" w14:textId="775B84D4" w:rsidR="00892ECF" w:rsidRPr="00745E05" w:rsidRDefault="00892ECF" w:rsidP="00892ECF">
            <w:pPr>
              <w:widowControl w:val="0"/>
              <w:spacing w:before="60" w:after="60"/>
              <w:ind w:firstLine="0"/>
              <w:contextualSpacing/>
              <w:rPr>
                <w:b/>
                <w:sz w:val="22"/>
                <w:szCs w:val="22"/>
              </w:rPr>
            </w:pPr>
            <w:r w:rsidRPr="00745E05">
              <w:rPr>
                <w:b/>
                <w:sz w:val="22"/>
                <w:szCs w:val="22"/>
                <w:lang w:val="en-US"/>
              </w:rPr>
              <w:t>VR</w:t>
            </w:r>
          </w:p>
        </w:tc>
        <w:tc>
          <w:tcPr>
            <w:tcW w:w="971" w:type="dxa"/>
            <w:shd w:val="clear" w:color="auto" w:fill="auto"/>
          </w:tcPr>
          <w:p w14:paraId="157AA948" w14:textId="1D32CC37"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1DBCDBAB" w14:textId="33F169AE"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7143DE8C" w14:textId="4F701891"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53BDA03D" w14:textId="1A6B6325"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533CCEF8" w14:textId="77777777" w:rsidTr="00AB6303">
        <w:tc>
          <w:tcPr>
            <w:tcW w:w="2074" w:type="dxa"/>
            <w:shd w:val="clear" w:color="auto" w:fill="auto"/>
          </w:tcPr>
          <w:p w14:paraId="4A357D7B" w14:textId="0D03A750" w:rsidR="00892ECF" w:rsidRPr="00745E05" w:rsidRDefault="00892ECF" w:rsidP="00892ECF">
            <w:pPr>
              <w:widowControl w:val="0"/>
              <w:spacing w:before="60" w:after="60"/>
              <w:ind w:firstLine="0"/>
              <w:contextualSpacing/>
              <w:rPr>
                <w:sz w:val="22"/>
                <w:szCs w:val="22"/>
              </w:rPr>
            </w:pPr>
            <w:r w:rsidRPr="00745E05">
              <w:rPr>
                <w:sz w:val="22"/>
                <w:szCs w:val="22"/>
              </w:rPr>
              <w:t>Приложение к выписке из лицевого счета главного распорядителя (распорядителя) бюджетных средств</w:t>
            </w:r>
          </w:p>
        </w:tc>
        <w:tc>
          <w:tcPr>
            <w:tcW w:w="696" w:type="dxa"/>
          </w:tcPr>
          <w:p w14:paraId="011BAE61" w14:textId="603669EC"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VLS_REPORT_0531777</w:t>
            </w:r>
          </w:p>
        </w:tc>
        <w:tc>
          <w:tcPr>
            <w:tcW w:w="696" w:type="dxa"/>
            <w:shd w:val="clear" w:color="auto" w:fill="auto"/>
          </w:tcPr>
          <w:p w14:paraId="1DFD78C9" w14:textId="228A75FA" w:rsidR="00892ECF" w:rsidRPr="00745E05" w:rsidRDefault="00892ECF" w:rsidP="00892ECF">
            <w:pPr>
              <w:widowControl w:val="0"/>
              <w:spacing w:before="60" w:after="60"/>
              <w:ind w:firstLine="0"/>
              <w:contextualSpacing/>
              <w:rPr>
                <w:b/>
                <w:sz w:val="22"/>
                <w:szCs w:val="22"/>
              </w:rPr>
            </w:pPr>
            <w:r w:rsidRPr="00745E05">
              <w:rPr>
                <w:b/>
                <w:sz w:val="22"/>
                <w:szCs w:val="22"/>
                <w:lang w:val="en-US"/>
              </w:rPr>
              <w:t>PR</w:t>
            </w:r>
          </w:p>
        </w:tc>
        <w:tc>
          <w:tcPr>
            <w:tcW w:w="971" w:type="dxa"/>
            <w:shd w:val="clear" w:color="auto" w:fill="auto"/>
          </w:tcPr>
          <w:p w14:paraId="200F7DAE" w14:textId="40D12728"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0D554635" w14:textId="24C74E92"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1B730DC0" w14:textId="0D1DFF80"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27E33A35" w14:textId="52DF776A"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51285CBF" w14:textId="77777777" w:rsidTr="00AB6303">
        <w:tc>
          <w:tcPr>
            <w:tcW w:w="2074" w:type="dxa"/>
            <w:shd w:val="clear" w:color="auto" w:fill="auto"/>
          </w:tcPr>
          <w:p w14:paraId="58A32D81" w14:textId="34DCB93C" w:rsidR="00892ECF" w:rsidRPr="00745E05" w:rsidRDefault="00892ECF" w:rsidP="00892ECF">
            <w:pPr>
              <w:widowControl w:val="0"/>
              <w:spacing w:before="60" w:after="60"/>
              <w:ind w:firstLine="0"/>
              <w:contextualSpacing/>
              <w:rPr>
                <w:sz w:val="22"/>
                <w:szCs w:val="22"/>
              </w:rPr>
            </w:pPr>
            <w:r w:rsidRPr="00745E05">
              <w:rPr>
                <w:sz w:val="22"/>
                <w:szCs w:val="22"/>
              </w:rPr>
              <w:t>Отчет о состоянии лицевого счета главного распорядителя (распорядителя) бюджетных средств</w:t>
            </w:r>
          </w:p>
        </w:tc>
        <w:tc>
          <w:tcPr>
            <w:tcW w:w="696" w:type="dxa"/>
          </w:tcPr>
          <w:p w14:paraId="0715915F" w14:textId="12BAFC3B" w:rsidR="00892ECF" w:rsidRPr="00745E05" w:rsidRDefault="00892ECF" w:rsidP="00892ECF">
            <w:pPr>
              <w:widowControl w:val="0"/>
              <w:spacing w:before="60" w:after="60"/>
              <w:ind w:firstLine="0"/>
              <w:contextualSpacing/>
              <w:rPr>
                <w:rStyle w:val="GOSTNormal0"/>
                <w:sz w:val="22"/>
                <w:szCs w:val="22"/>
                <w:lang w:val="en-US"/>
              </w:rPr>
            </w:pPr>
            <w:r w:rsidRPr="00745E05">
              <w:rPr>
                <w:sz w:val="22"/>
                <w:szCs w:val="22"/>
              </w:rPr>
              <w:t>VLS_REPORT_0531785</w:t>
            </w:r>
          </w:p>
        </w:tc>
        <w:tc>
          <w:tcPr>
            <w:tcW w:w="696" w:type="dxa"/>
            <w:shd w:val="clear" w:color="auto" w:fill="auto"/>
          </w:tcPr>
          <w:p w14:paraId="6176A561" w14:textId="2A6B1736" w:rsidR="00892ECF" w:rsidRPr="00745E05" w:rsidRDefault="00892ECF" w:rsidP="00892ECF">
            <w:pPr>
              <w:widowControl w:val="0"/>
              <w:spacing w:before="60" w:after="60"/>
              <w:ind w:firstLine="0"/>
              <w:contextualSpacing/>
              <w:rPr>
                <w:b/>
                <w:sz w:val="22"/>
                <w:szCs w:val="22"/>
              </w:rPr>
            </w:pPr>
            <w:r w:rsidRPr="00745E05">
              <w:rPr>
                <w:b/>
                <w:sz w:val="22"/>
                <w:szCs w:val="22"/>
                <w:lang w:val="en-US"/>
              </w:rPr>
              <w:t>LR</w:t>
            </w:r>
          </w:p>
        </w:tc>
        <w:tc>
          <w:tcPr>
            <w:tcW w:w="971" w:type="dxa"/>
            <w:shd w:val="clear" w:color="auto" w:fill="auto"/>
          </w:tcPr>
          <w:p w14:paraId="1FB3591A" w14:textId="32D806D1" w:rsidR="00892ECF" w:rsidRPr="00745E05" w:rsidRDefault="00892ECF" w:rsidP="00892ECF">
            <w:pPr>
              <w:widowControl w:val="0"/>
              <w:tabs>
                <w:tab w:val="left" w:pos="1985"/>
                <w:tab w:val="left" w:pos="2127"/>
              </w:tabs>
              <w:spacing w:before="60" w:after="60"/>
              <w:ind w:firstLine="0"/>
              <w:contextualSpacing/>
              <w:rPr>
                <w:sz w:val="22"/>
                <w:szCs w:val="22"/>
              </w:rPr>
            </w:pPr>
            <w:r w:rsidRPr="00745E05">
              <w:rPr>
                <w:sz w:val="22"/>
                <w:szCs w:val="22"/>
              </w:rPr>
              <w:t>1.0</w:t>
            </w:r>
          </w:p>
        </w:tc>
        <w:tc>
          <w:tcPr>
            <w:tcW w:w="1213" w:type="dxa"/>
            <w:shd w:val="clear" w:color="auto" w:fill="auto"/>
          </w:tcPr>
          <w:p w14:paraId="3E6DEC46" w14:textId="61F4F3E6" w:rsidR="00892ECF" w:rsidRPr="00745E05" w:rsidRDefault="00892ECF" w:rsidP="00892ECF">
            <w:pPr>
              <w:widowControl w:val="0"/>
              <w:spacing w:before="60" w:after="60"/>
              <w:ind w:firstLine="0"/>
              <w:contextualSpacing/>
              <w:rPr>
                <w:sz w:val="22"/>
                <w:szCs w:val="22"/>
              </w:rPr>
            </w:pPr>
            <w:r w:rsidRPr="00745E05">
              <w:rPr>
                <w:sz w:val="22"/>
                <w:szCs w:val="22"/>
              </w:rPr>
              <w:t>01.01.2021</w:t>
            </w:r>
          </w:p>
        </w:tc>
        <w:tc>
          <w:tcPr>
            <w:tcW w:w="1247" w:type="dxa"/>
            <w:shd w:val="clear" w:color="auto" w:fill="auto"/>
          </w:tcPr>
          <w:p w14:paraId="1A0E0B41" w14:textId="0D3DA8F5" w:rsidR="00892ECF" w:rsidRPr="00745E05" w:rsidRDefault="00892ECF" w:rsidP="00892ECF">
            <w:pPr>
              <w:widowControl w:val="0"/>
              <w:spacing w:before="60" w:after="60"/>
              <w:ind w:firstLine="0"/>
              <w:contextualSpacing/>
              <w:rPr>
                <w:sz w:val="22"/>
                <w:szCs w:val="22"/>
              </w:rPr>
            </w:pPr>
            <w:r w:rsidRPr="00745E05">
              <w:rPr>
                <w:sz w:val="22"/>
                <w:szCs w:val="22"/>
              </w:rPr>
              <w:t>-</w:t>
            </w:r>
          </w:p>
        </w:tc>
        <w:tc>
          <w:tcPr>
            <w:tcW w:w="2731" w:type="dxa"/>
            <w:shd w:val="clear" w:color="auto" w:fill="auto"/>
          </w:tcPr>
          <w:p w14:paraId="27D27D94" w14:textId="11876FC9" w:rsidR="00892ECF" w:rsidRPr="00745E05" w:rsidRDefault="00892ECF" w:rsidP="00892ECF">
            <w:pPr>
              <w:spacing w:before="60" w:after="60"/>
              <w:ind w:firstLine="0"/>
              <w:rPr>
                <w:sz w:val="22"/>
                <w:szCs w:val="22"/>
              </w:rPr>
            </w:pPr>
            <w:r w:rsidRPr="00745E05">
              <w:rPr>
                <w:sz w:val="22"/>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892ECF" w:rsidRPr="00745E05" w14:paraId="35E66FB8" w14:textId="77777777" w:rsidTr="00AB6303">
        <w:tc>
          <w:tcPr>
            <w:tcW w:w="2074" w:type="dxa"/>
            <w:shd w:val="clear" w:color="auto" w:fill="auto"/>
          </w:tcPr>
          <w:p w14:paraId="61A9330B" w14:textId="4AF255FA" w:rsidR="00892ECF" w:rsidRPr="00745E05" w:rsidRDefault="00892ECF" w:rsidP="00892ECF">
            <w:pPr>
              <w:widowControl w:val="0"/>
              <w:spacing w:before="60" w:after="60"/>
              <w:ind w:firstLine="0"/>
              <w:contextualSpacing/>
              <w:rPr>
                <w:sz w:val="22"/>
                <w:szCs w:val="22"/>
                <w:highlight w:val="green"/>
              </w:rPr>
            </w:pPr>
            <w:r w:rsidRPr="00745E05">
              <w:rPr>
                <w:sz w:val="22"/>
                <w:szCs w:val="22"/>
              </w:rPr>
              <w:t>Сведения о денежном обязательстве</w:t>
            </w:r>
          </w:p>
        </w:tc>
        <w:tc>
          <w:tcPr>
            <w:tcW w:w="696" w:type="dxa"/>
          </w:tcPr>
          <w:p w14:paraId="331814B3" w14:textId="4DD92286" w:rsidR="00892ECF" w:rsidRPr="00745E05" w:rsidRDefault="00892ECF" w:rsidP="00892ECF">
            <w:pPr>
              <w:widowControl w:val="0"/>
              <w:spacing w:before="60" w:after="60"/>
              <w:ind w:firstLine="0"/>
              <w:contextualSpacing/>
              <w:rPr>
                <w:sz w:val="22"/>
                <w:szCs w:val="22"/>
                <w:highlight w:val="green"/>
              </w:rPr>
            </w:pPr>
            <w:r w:rsidRPr="00745E05">
              <w:rPr>
                <w:sz w:val="22"/>
                <w:szCs w:val="22"/>
              </w:rPr>
              <w:t>EXP_SDO</w:t>
            </w:r>
          </w:p>
        </w:tc>
        <w:tc>
          <w:tcPr>
            <w:tcW w:w="696" w:type="dxa"/>
            <w:shd w:val="clear" w:color="auto" w:fill="auto"/>
          </w:tcPr>
          <w:p w14:paraId="3DDED97D" w14:textId="1E0E4C31" w:rsidR="00892ECF" w:rsidRPr="00745E05" w:rsidRDefault="00892ECF" w:rsidP="00892ECF">
            <w:pPr>
              <w:widowControl w:val="0"/>
              <w:spacing w:before="60" w:after="60"/>
              <w:ind w:firstLine="0"/>
              <w:contextualSpacing/>
              <w:rPr>
                <w:b/>
                <w:sz w:val="22"/>
                <w:szCs w:val="22"/>
                <w:highlight w:val="green"/>
                <w:lang w:val="en-US"/>
              </w:rPr>
            </w:pPr>
            <w:r w:rsidRPr="00745E05">
              <w:rPr>
                <w:b/>
                <w:bCs/>
                <w:sz w:val="22"/>
                <w:szCs w:val="22"/>
              </w:rPr>
              <w:t>DO</w:t>
            </w:r>
          </w:p>
        </w:tc>
        <w:tc>
          <w:tcPr>
            <w:tcW w:w="971" w:type="dxa"/>
            <w:shd w:val="clear" w:color="auto" w:fill="auto"/>
          </w:tcPr>
          <w:p w14:paraId="294A6EAC" w14:textId="258DC1A7" w:rsidR="00892ECF" w:rsidRPr="00745E05" w:rsidRDefault="00892ECF" w:rsidP="00892ECF">
            <w:pPr>
              <w:widowControl w:val="0"/>
              <w:tabs>
                <w:tab w:val="left" w:pos="1985"/>
                <w:tab w:val="left" w:pos="2127"/>
              </w:tabs>
              <w:spacing w:before="60" w:after="60"/>
              <w:ind w:firstLine="0"/>
              <w:contextualSpacing/>
              <w:rPr>
                <w:sz w:val="22"/>
                <w:szCs w:val="22"/>
                <w:highlight w:val="green"/>
              </w:rPr>
            </w:pPr>
            <w:r w:rsidRPr="00745E05">
              <w:rPr>
                <w:sz w:val="22"/>
                <w:szCs w:val="22"/>
              </w:rPr>
              <w:t>8.0</w:t>
            </w:r>
          </w:p>
        </w:tc>
        <w:tc>
          <w:tcPr>
            <w:tcW w:w="1213" w:type="dxa"/>
            <w:shd w:val="clear" w:color="auto" w:fill="auto"/>
          </w:tcPr>
          <w:p w14:paraId="2784834B" w14:textId="4A4AF2F1" w:rsidR="00892ECF" w:rsidRPr="00745E05" w:rsidRDefault="00892ECF" w:rsidP="00892ECF">
            <w:pPr>
              <w:widowControl w:val="0"/>
              <w:spacing w:before="60" w:after="60"/>
              <w:ind w:firstLine="0"/>
              <w:contextualSpacing/>
              <w:rPr>
                <w:sz w:val="22"/>
                <w:szCs w:val="22"/>
                <w:highlight w:val="green"/>
              </w:rPr>
            </w:pPr>
            <w:r w:rsidRPr="00745E05" w:rsidDel="00167A8C">
              <w:rPr>
                <w:sz w:val="22"/>
                <w:szCs w:val="22"/>
              </w:rPr>
              <w:t>01.1</w:t>
            </w:r>
            <w:r w:rsidRPr="00745E05">
              <w:rPr>
                <w:sz w:val="22"/>
                <w:szCs w:val="22"/>
              </w:rPr>
              <w:t>0</w:t>
            </w:r>
            <w:r w:rsidRPr="00745E05" w:rsidDel="00167A8C">
              <w:rPr>
                <w:sz w:val="22"/>
                <w:szCs w:val="22"/>
              </w:rPr>
              <w:t>.2021</w:t>
            </w:r>
          </w:p>
        </w:tc>
        <w:tc>
          <w:tcPr>
            <w:tcW w:w="1247" w:type="dxa"/>
            <w:shd w:val="clear" w:color="auto" w:fill="auto"/>
          </w:tcPr>
          <w:p w14:paraId="21ADA0AD" w14:textId="3856E822" w:rsidR="00892ECF" w:rsidRPr="00745E05" w:rsidRDefault="00892ECF" w:rsidP="00892ECF">
            <w:pPr>
              <w:widowControl w:val="0"/>
              <w:spacing w:before="60" w:after="60"/>
              <w:ind w:firstLine="0"/>
              <w:contextualSpacing/>
              <w:rPr>
                <w:sz w:val="22"/>
                <w:szCs w:val="22"/>
                <w:highlight w:val="green"/>
              </w:rPr>
            </w:pPr>
            <w:r w:rsidRPr="00745E05" w:rsidDel="00167A8C">
              <w:rPr>
                <w:sz w:val="22"/>
                <w:szCs w:val="22"/>
              </w:rPr>
              <w:t>31.</w:t>
            </w:r>
            <w:r w:rsidRPr="00745E05">
              <w:rPr>
                <w:sz w:val="22"/>
                <w:szCs w:val="22"/>
              </w:rPr>
              <w:t>12</w:t>
            </w:r>
            <w:r w:rsidRPr="00745E05" w:rsidDel="00167A8C">
              <w:rPr>
                <w:sz w:val="22"/>
                <w:szCs w:val="22"/>
              </w:rPr>
              <w:t>.2021</w:t>
            </w:r>
          </w:p>
        </w:tc>
        <w:tc>
          <w:tcPr>
            <w:tcW w:w="2731" w:type="dxa"/>
            <w:shd w:val="clear" w:color="auto" w:fill="auto"/>
          </w:tcPr>
          <w:p w14:paraId="1CF9CAD1" w14:textId="79143F5C" w:rsidR="00892ECF" w:rsidRPr="00745E05" w:rsidRDefault="00892ECF" w:rsidP="00892ECF">
            <w:pPr>
              <w:spacing w:before="60" w:after="60"/>
              <w:ind w:firstLine="0"/>
              <w:rPr>
                <w:sz w:val="22"/>
                <w:szCs w:val="22"/>
                <w:highlight w:val="green"/>
              </w:rPr>
            </w:pPr>
            <w:r w:rsidRPr="00745E05">
              <w:rPr>
                <w:sz w:val="22"/>
                <w:szCs w:val="22"/>
              </w:rPr>
              <w:t>Уточнение.</w:t>
            </w:r>
          </w:p>
        </w:tc>
      </w:tr>
      <w:tr w:rsidR="00D3518C" w:rsidRPr="00745E05" w14:paraId="087B735D" w14:textId="77777777" w:rsidTr="00AB6303">
        <w:tc>
          <w:tcPr>
            <w:tcW w:w="2074" w:type="dxa"/>
            <w:shd w:val="clear" w:color="auto" w:fill="auto"/>
          </w:tcPr>
          <w:p w14:paraId="77451BF0" w14:textId="7DCB55D9" w:rsidR="00D3518C" w:rsidRPr="00745E05" w:rsidRDefault="00D3518C" w:rsidP="00D3518C">
            <w:pPr>
              <w:widowControl w:val="0"/>
              <w:spacing w:before="60" w:after="60"/>
              <w:ind w:firstLine="0"/>
              <w:contextualSpacing/>
              <w:rPr>
                <w:sz w:val="22"/>
                <w:szCs w:val="22"/>
              </w:rPr>
            </w:pPr>
            <w:r w:rsidRPr="00745E05">
              <w:rPr>
                <w:sz w:val="22"/>
                <w:szCs w:val="22"/>
              </w:rPr>
              <w:lastRenderedPageBreak/>
              <w:t>Заявка на кассовый расход (ф. 0531801)</w:t>
            </w:r>
          </w:p>
        </w:tc>
        <w:tc>
          <w:tcPr>
            <w:tcW w:w="696" w:type="dxa"/>
          </w:tcPr>
          <w:p w14:paraId="314DCBDC" w14:textId="7CA95699" w:rsidR="00D3518C" w:rsidRPr="00745E05" w:rsidRDefault="00D3518C" w:rsidP="00D3518C">
            <w:pPr>
              <w:widowControl w:val="0"/>
              <w:spacing w:before="60" w:after="60"/>
              <w:ind w:firstLine="0"/>
              <w:contextualSpacing/>
              <w:rPr>
                <w:sz w:val="22"/>
                <w:szCs w:val="22"/>
              </w:rPr>
            </w:pPr>
            <w:r w:rsidRPr="00745E05">
              <w:rPr>
                <w:sz w:val="22"/>
                <w:szCs w:val="22"/>
              </w:rPr>
              <w:t>MSC_ApplCashFlow</w:t>
            </w:r>
          </w:p>
        </w:tc>
        <w:tc>
          <w:tcPr>
            <w:tcW w:w="696" w:type="dxa"/>
            <w:shd w:val="clear" w:color="auto" w:fill="auto"/>
          </w:tcPr>
          <w:p w14:paraId="10929290" w14:textId="076C13A9" w:rsidR="00D3518C" w:rsidRPr="00745E05" w:rsidRDefault="00D3518C" w:rsidP="00D3518C">
            <w:pPr>
              <w:widowControl w:val="0"/>
              <w:spacing w:before="60" w:after="60"/>
              <w:ind w:firstLine="0"/>
              <w:contextualSpacing/>
              <w:rPr>
                <w:b/>
                <w:bCs/>
                <w:sz w:val="22"/>
                <w:szCs w:val="22"/>
              </w:rPr>
            </w:pPr>
            <w:r w:rsidRPr="00745E05">
              <w:rPr>
                <w:b/>
                <w:sz w:val="22"/>
                <w:szCs w:val="22"/>
              </w:rPr>
              <w:t>ZR</w:t>
            </w:r>
          </w:p>
        </w:tc>
        <w:tc>
          <w:tcPr>
            <w:tcW w:w="971" w:type="dxa"/>
            <w:shd w:val="clear" w:color="auto" w:fill="auto"/>
          </w:tcPr>
          <w:p w14:paraId="620D5768" w14:textId="583AF968" w:rsidR="00D3518C" w:rsidRPr="00745E05" w:rsidRDefault="00D3518C" w:rsidP="00D3518C">
            <w:pPr>
              <w:widowControl w:val="0"/>
              <w:tabs>
                <w:tab w:val="left" w:pos="1985"/>
                <w:tab w:val="left" w:pos="2127"/>
              </w:tabs>
              <w:spacing w:before="60" w:after="60"/>
              <w:ind w:firstLine="0"/>
              <w:contextualSpacing/>
              <w:rPr>
                <w:sz w:val="22"/>
                <w:szCs w:val="22"/>
              </w:rPr>
            </w:pPr>
            <w:r w:rsidRPr="00745E05">
              <w:rPr>
                <w:sz w:val="22"/>
                <w:szCs w:val="22"/>
              </w:rPr>
              <w:t>4.0</w:t>
            </w:r>
          </w:p>
        </w:tc>
        <w:tc>
          <w:tcPr>
            <w:tcW w:w="1213" w:type="dxa"/>
            <w:shd w:val="clear" w:color="auto" w:fill="auto"/>
          </w:tcPr>
          <w:p w14:paraId="34DF1A5B" w14:textId="697F01C4" w:rsidR="00D3518C" w:rsidRPr="00745E05" w:rsidDel="00167A8C" w:rsidRDefault="00D3518C" w:rsidP="00D3518C">
            <w:pPr>
              <w:widowControl w:val="0"/>
              <w:spacing w:before="60" w:after="60"/>
              <w:ind w:firstLine="0"/>
              <w:contextualSpacing/>
              <w:rPr>
                <w:sz w:val="22"/>
                <w:szCs w:val="22"/>
              </w:rPr>
            </w:pPr>
            <w:r w:rsidRPr="00745E05">
              <w:rPr>
                <w:sz w:val="22"/>
                <w:szCs w:val="22"/>
              </w:rPr>
              <w:t>01.04.2022</w:t>
            </w:r>
          </w:p>
        </w:tc>
        <w:tc>
          <w:tcPr>
            <w:tcW w:w="1247" w:type="dxa"/>
            <w:shd w:val="clear" w:color="auto" w:fill="auto"/>
          </w:tcPr>
          <w:p w14:paraId="6E02EC46" w14:textId="4873A720" w:rsidR="00D3518C" w:rsidRPr="00745E05" w:rsidDel="00167A8C" w:rsidRDefault="00D3518C" w:rsidP="00D3518C">
            <w:pPr>
              <w:widowControl w:val="0"/>
              <w:spacing w:before="60" w:after="60"/>
              <w:ind w:firstLine="0"/>
              <w:contextualSpacing/>
              <w:rPr>
                <w:sz w:val="22"/>
                <w:szCs w:val="22"/>
              </w:rPr>
            </w:pPr>
            <w:r w:rsidRPr="00745E05">
              <w:rPr>
                <w:sz w:val="22"/>
                <w:szCs w:val="22"/>
              </w:rPr>
              <w:t>30.06.2022</w:t>
            </w:r>
          </w:p>
        </w:tc>
        <w:tc>
          <w:tcPr>
            <w:tcW w:w="2731" w:type="dxa"/>
            <w:shd w:val="clear" w:color="auto" w:fill="auto"/>
          </w:tcPr>
          <w:p w14:paraId="012F23C2" w14:textId="486F4C4B" w:rsidR="00D3518C" w:rsidRPr="00745E05" w:rsidRDefault="00D3518C" w:rsidP="00D3518C">
            <w:pPr>
              <w:spacing w:before="60" w:after="60"/>
              <w:ind w:firstLine="0"/>
              <w:rPr>
                <w:sz w:val="22"/>
                <w:szCs w:val="22"/>
              </w:rPr>
            </w:pPr>
            <w:r w:rsidRPr="00745E05">
              <w:rPr>
                <w:sz w:val="22"/>
                <w:szCs w:val="22"/>
              </w:rPr>
              <w:t>Уточнение.</w:t>
            </w:r>
          </w:p>
        </w:tc>
      </w:tr>
      <w:tr w:rsidR="00557462" w:rsidRPr="00745E05" w14:paraId="1B6988F1" w14:textId="77777777" w:rsidTr="00AB6303">
        <w:tc>
          <w:tcPr>
            <w:tcW w:w="2074" w:type="dxa"/>
            <w:shd w:val="clear" w:color="auto" w:fill="auto"/>
          </w:tcPr>
          <w:p w14:paraId="7C57E6A8" w14:textId="573F0F3E" w:rsidR="00557462" w:rsidRPr="00745E05" w:rsidRDefault="00557462" w:rsidP="00557462">
            <w:pPr>
              <w:widowControl w:val="0"/>
              <w:spacing w:before="60" w:after="60"/>
              <w:ind w:firstLine="0"/>
              <w:contextualSpacing/>
              <w:rPr>
                <w:sz w:val="22"/>
                <w:szCs w:val="22"/>
              </w:rPr>
            </w:pPr>
            <w:bookmarkStart w:id="5" w:name="_Toc354153596"/>
            <w:bookmarkStart w:id="6" w:name="_Toc411507339"/>
            <w:bookmarkStart w:id="7" w:name="_Ref412041378"/>
            <w:bookmarkStart w:id="8" w:name="_Ref465261611"/>
            <w:bookmarkStart w:id="9" w:name="_Toc112842354"/>
            <w:bookmarkStart w:id="10" w:name="_Toc277676381"/>
            <w:bookmarkStart w:id="11" w:name="_Toc89877161"/>
            <w:bookmarkStart w:id="12" w:name="_Toc88663345"/>
            <w:bookmarkStart w:id="13" w:name="_Toc46318749"/>
            <w:bookmarkStart w:id="14" w:name="_Toc87609175"/>
            <w:bookmarkStart w:id="15" w:name="_Toc87609319"/>
            <w:bookmarkStart w:id="16" w:name="_Toc55828218"/>
            <w:bookmarkStart w:id="17" w:name="_Toc55914321"/>
            <w:bookmarkStart w:id="18" w:name="_Toc150758397"/>
            <w:bookmarkStart w:id="19" w:name="_Toc154485450"/>
            <w:bookmarkStart w:id="20" w:name="_Toc182196514"/>
            <w:bookmarkStart w:id="21" w:name="_Toc426550028"/>
            <w:bookmarkStart w:id="22" w:name="_Toc441831512"/>
            <w:bookmarkStart w:id="23" w:name="_Toc489885611"/>
            <w:bookmarkStart w:id="24" w:name="_Toc532896192"/>
            <w:bookmarkStart w:id="25" w:name="_Toc532969432"/>
            <w:r w:rsidRPr="00030AFC">
              <w:rPr>
                <w:sz w:val="22"/>
                <w:szCs w:val="22"/>
              </w:rPr>
              <w:t>Заявка на кассовый расход (сокращенная) (ф. 0531851)</w:t>
            </w:r>
          </w:p>
        </w:tc>
        <w:tc>
          <w:tcPr>
            <w:tcW w:w="696" w:type="dxa"/>
          </w:tcPr>
          <w:p w14:paraId="5338B5FD" w14:textId="29389484" w:rsidR="00557462" w:rsidRPr="00745E05" w:rsidRDefault="00557462" w:rsidP="00557462">
            <w:pPr>
              <w:widowControl w:val="0"/>
              <w:spacing w:before="60" w:after="60"/>
              <w:ind w:firstLine="0"/>
              <w:contextualSpacing/>
              <w:rPr>
                <w:sz w:val="22"/>
                <w:szCs w:val="22"/>
              </w:rPr>
            </w:pPr>
            <w:r w:rsidRPr="00030AFC">
              <w:rPr>
                <w:sz w:val="22"/>
                <w:szCs w:val="22"/>
              </w:rPr>
              <w:t>MSC_ApplCashFlowShrt</w:t>
            </w:r>
          </w:p>
        </w:tc>
        <w:tc>
          <w:tcPr>
            <w:tcW w:w="696" w:type="dxa"/>
            <w:shd w:val="clear" w:color="auto" w:fill="auto"/>
          </w:tcPr>
          <w:p w14:paraId="41AA8799" w14:textId="7AA6615E" w:rsidR="00557462" w:rsidRPr="00745E05" w:rsidRDefault="00557462" w:rsidP="00557462">
            <w:pPr>
              <w:widowControl w:val="0"/>
              <w:spacing w:before="60" w:after="60"/>
              <w:ind w:firstLine="0"/>
              <w:contextualSpacing/>
              <w:rPr>
                <w:b/>
                <w:sz w:val="22"/>
                <w:szCs w:val="22"/>
              </w:rPr>
            </w:pPr>
            <w:r w:rsidRPr="00E33B8C">
              <w:rPr>
                <w:b/>
                <w:sz w:val="22"/>
                <w:szCs w:val="22"/>
              </w:rPr>
              <w:t>ZG</w:t>
            </w:r>
          </w:p>
        </w:tc>
        <w:tc>
          <w:tcPr>
            <w:tcW w:w="971" w:type="dxa"/>
            <w:shd w:val="clear" w:color="auto" w:fill="auto"/>
          </w:tcPr>
          <w:p w14:paraId="4620C682" w14:textId="5BF2560C" w:rsidR="00557462" w:rsidRPr="00745E05" w:rsidRDefault="00557462" w:rsidP="00557462">
            <w:pPr>
              <w:widowControl w:val="0"/>
              <w:tabs>
                <w:tab w:val="left" w:pos="1985"/>
                <w:tab w:val="left" w:pos="2127"/>
              </w:tabs>
              <w:spacing w:before="60" w:after="60"/>
              <w:ind w:firstLine="0"/>
              <w:contextualSpacing/>
              <w:rPr>
                <w:sz w:val="22"/>
                <w:szCs w:val="22"/>
              </w:rPr>
            </w:pPr>
            <w:r w:rsidRPr="00030AFC">
              <w:rPr>
                <w:sz w:val="22"/>
                <w:szCs w:val="22"/>
              </w:rPr>
              <w:t>3.0</w:t>
            </w:r>
          </w:p>
        </w:tc>
        <w:tc>
          <w:tcPr>
            <w:tcW w:w="1213" w:type="dxa"/>
            <w:shd w:val="clear" w:color="auto" w:fill="auto"/>
          </w:tcPr>
          <w:p w14:paraId="726C3F77" w14:textId="7ADBF0C8" w:rsidR="00557462" w:rsidRPr="00745E05" w:rsidRDefault="00557462" w:rsidP="00557462">
            <w:pPr>
              <w:widowControl w:val="0"/>
              <w:spacing w:before="60" w:after="60"/>
              <w:ind w:firstLine="0"/>
              <w:contextualSpacing/>
              <w:rPr>
                <w:sz w:val="22"/>
                <w:szCs w:val="22"/>
              </w:rPr>
            </w:pPr>
            <w:r w:rsidRPr="00030AFC">
              <w:rPr>
                <w:sz w:val="22"/>
                <w:szCs w:val="22"/>
              </w:rPr>
              <w:t>01.06.2020</w:t>
            </w:r>
          </w:p>
        </w:tc>
        <w:tc>
          <w:tcPr>
            <w:tcW w:w="1247" w:type="dxa"/>
            <w:shd w:val="clear" w:color="auto" w:fill="auto"/>
          </w:tcPr>
          <w:p w14:paraId="3DCBBB0E" w14:textId="62B13478" w:rsidR="00557462" w:rsidRPr="00745E05" w:rsidRDefault="00557462" w:rsidP="00557462">
            <w:pPr>
              <w:widowControl w:val="0"/>
              <w:spacing w:before="60" w:after="60"/>
              <w:ind w:firstLine="0"/>
              <w:contextualSpacing/>
              <w:rPr>
                <w:sz w:val="22"/>
                <w:szCs w:val="22"/>
              </w:rPr>
            </w:pPr>
            <w:r w:rsidRPr="00E33B8C">
              <w:rPr>
                <w:sz w:val="22"/>
                <w:szCs w:val="22"/>
              </w:rPr>
              <w:t>28.06.2020</w:t>
            </w:r>
          </w:p>
        </w:tc>
        <w:tc>
          <w:tcPr>
            <w:tcW w:w="2731" w:type="dxa"/>
            <w:shd w:val="clear" w:color="auto" w:fill="auto"/>
          </w:tcPr>
          <w:p w14:paraId="4BD3E79E" w14:textId="16A4AAF4" w:rsidR="00557462" w:rsidRPr="00745E05" w:rsidRDefault="00557462" w:rsidP="00557462">
            <w:pPr>
              <w:spacing w:before="60" w:after="60"/>
              <w:ind w:firstLine="0"/>
              <w:rPr>
                <w:sz w:val="22"/>
                <w:szCs w:val="22"/>
              </w:rPr>
            </w:pPr>
            <w:r>
              <w:rPr>
                <w:sz w:val="22"/>
              </w:rPr>
              <w:t>Уточнение.</w:t>
            </w:r>
          </w:p>
        </w:tc>
      </w:tr>
    </w:tbl>
    <w:p w14:paraId="5BECB765" w14:textId="77777777" w:rsidR="00A11AD9" w:rsidRPr="00A11AD9" w:rsidRDefault="00A11AD9" w:rsidP="00A11AD9">
      <w:pPr>
        <w:pStyle w:val="12"/>
        <w:jc w:val="both"/>
        <w:rPr>
          <w:highlight w:val="green"/>
        </w:rPr>
      </w:pPr>
      <w:bookmarkStart w:id="26" w:name="_Toc115392240"/>
      <w:r w:rsidRPr="00A11AD9">
        <w:rPr>
          <w:highlight w:val="green"/>
        </w:rPr>
        <w:lastRenderedPageBreak/>
        <w:t>Описание структуры XML</w:t>
      </w:r>
      <w:bookmarkEnd w:id="5"/>
      <w:bookmarkEnd w:id="6"/>
      <w:bookmarkEnd w:id="7"/>
      <w:bookmarkEnd w:id="8"/>
      <w:bookmarkEnd w:id="9"/>
      <w:bookmarkEnd w:id="26"/>
    </w:p>
    <w:p w14:paraId="234489F7" w14:textId="77777777" w:rsidR="00A11AD9" w:rsidRPr="00A11AD9" w:rsidRDefault="00A11AD9" w:rsidP="00A11AD9">
      <w:pPr>
        <w:pStyle w:val="25"/>
        <w:jc w:val="both"/>
        <w:rPr>
          <w:highlight w:val="green"/>
          <w:lang w:val="en-US"/>
        </w:rPr>
      </w:pPr>
      <w:bookmarkStart w:id="27" w:name="_Ref2160177"/>
      <w:bookmarkStart w:id="28" w:name="_Toc112842355"/>
      <w:bookmarkStart w:id="29" w:name="_Toc115392241"/>
      <w:r w:rsidRPr="00A11AD9">
        <w:rPr>
          <w:highlight w:val="green"/>
        </w:rPr>
        <w:t>Типы данных</w:t>
      </w:r>
      <w:bookmarkEnd w:id="27"/>
      <w:bookmarkEnd w:id="28"/>
      <w:bookmarkEnd w:id="29"/>
    </w:p>
    <w:p w14:paraId="176D8E44" w14:textId="0A9A068B" w:rsidR="00A11AD9" w:rsidRPr="00AA01F8" w:rsidRDefault="00A11AD9" w:rsidP="00A11AD9">
      <w:pPr>
        <w:pStyle w:val="OTRNormal"/>
        <w:rPr>
          <w:szCs w:val="24"/>
        </w:rPr>
      </w:pPr>
      <w:r w:rsidRPr="00AA01F8">
        <w:rPr>
          <w:szCs w:val="24"/>
        </w:rPr>
        <w:t xml:space="preserve">В настоящем документе для упрощения и универсализации описания форматов данных различных документов используются имена типов данных, перечисленные в таблице </w:t>
      </w:r>
      <w:r w:rsidRPr="00AA01F8">
        <w:rPr>
          <w:szCs w:val="24"/>
        </w:rPr>
        <w:fldChar w:fldCharType="begin"/>
      </w:r>
      <w:r w:rsidRPr="00AA01F8">
        <w:rPr>
          <w:szCs w:val="24"/>
        </w:rPr>
        <w:instrText xml:space="preserve"> REF _Ref487019345 \h  \* MERGEFORMAT </w:instrText>
      </w:r>
      <w:r w:rsidRPr="00AA01F8">
        <w:rPr>
          <w:szCs w:val="24"/>
        </w:rPr>
      </w:r>
      <w:r w:rsidRPr="00AA01F8">
        <w:rPr>
          <w:szCs w:val="24"/>
        </w:rPr>
        <w:fldChar w:fldCharType="separate"/>
      </w:r>
      <w:r w:rsidR="007A3ADF" w:rsidRPr="007A3ADF">
        <w:rPr>
          <w:noProof/>
          <w:szCs w:val="24"/>
        </w:rPr>
        <w:t>2</w:t>
      </w:r>
      <w:r w:rsidRPr="00AA01F8">
        <w:rPr>
          <w:szCs w:val="24"/>
        </w:rPr>
        <w:fldChar w:fldCharType="end"/>
      </w:r>
      <w:r w:rsidRPr="00AA01F8">
        <w:rPr>
          <w:szCs w:val="24"/>
        </w:rPr>
        <w:t>. В конкретных реализациях xsd-схем, определяющих форматы выгрузки данных документов, атрибуты того же типа могут именоваться иначе, а также могут формироваться производные от перечисленных в таблице </w:t>
      </w:r>
      <w:r w:rsidRPr="00AA01F8">
        <w:rPr>
          <w:szCs w:val="24"/>
        </w:rPr>
        <w:fldChar w:fldCharType="begin"/>
      </w:r>
      <w:r w:rsidRPr="00AA01F8">
        <w:rPr>
          <w:szCs w:val="24"/>
        </w:rPr>
        <w:instrText xml:space="preserve"> REF _Ref487019345 \h  \* MERGEFORMAT </w:instrText>
      </w:r>
      <w:r w:rsidRPr="00AA01F8">
        <w:rPr>
          <w:szCs w:val="24"/>
        </w:rPr>
      </w:r>
      <w:r w:rsidRPr="00AA01F8">
        <w:rPr>
          <w:szCs w:val="24"/>
        </w:rPr>
        <w:fldChar w:fldCharType="separate"/>
      </w:r>
      <w:r w:rsidR="007A3ADF" w:rsidRPr="007A3ADF">
        <w:rPr>
          <w:noProof/>
          <w:szCs w:val="24"/>
        </w:rPr>
        <w:t>2</w:t>
      </w:r>
      <w:r w:rsidRPr="00AA01F8">
        <w:rPr>
          <w:szCs w:val="24"/>
        </w:rPr>
        <w:fldChar w:fldCharType="end"/>
      </w:r>
      <w:r w:rsidRPr="00AA01F8">
        <w:rPr>
          <w:b/>
          <w:szCs w:val="24"/>
        </w:rPr>
        <w:t xml:space="preserve"> </w:t>
      </w:r>
      <w:r w:rsidRPr="00AA01F8">
        <w:rPr>
          <w:szCs w:val="24"/>
        </w:rPr>
        <w:t>типы данных с уникальными именами атрибутов.</w:t>
      </w:r>
    </w:p>
    <w:p w14:paraId="60F78FC2" w14:textId="469EBA09" w:rsidR="00A11AD9" w:rsidRPr="00A11AD9" w:rsidRDefault="00A11AD9" w:rsidP="00A11AD9">
      <w:pPr>
        <w:pStyle w:val="OTRNameTable0"/>
        <w:numPr>
          <w:ilvl w:val="0"/>
          <w:numId w:val="1"/>
        </w:numPr>
        <w:tabs>
          <w:tab w:val="clear" w:pos="567"/>
          <w:tab w:val="num" w:pos="993"/>
        </w:tabs>
        <w:ind w:left="426" w:hanging="360"/>
        <w:rPr>
          <w:highlight w:val="green"/>
        </w:rPr>
      </w:pPr>
      <w:r w:rsidRPr="00A11AD9">
        <w:rPr>
          <w:highlight w:val="green"/>
        </w:rPr>
        <w:fldChar w:fldCharType="begin"/>
      </w:r>
      <w:r w:rsidRPr="00A11AD9">
        <w:rPr>
          <w:highlight w:val="green"/>
        </w:rPr>
        <w:instrText xml:space="preserve"> SEQ Таблица \* ARABIC </w:instrText>
      </w:r>
      <w:r w:rsidRPr="00A11AD9">
        <w:rPr>
          <w:highlight w:val="green"/>
        </w:rPr>
        <w:fldChar w:fldCharType="separate"/>
      </w:r>
      <w:bookmarkStart w:id="30" w:name="_Ref487019345"/>
      <w:bookmarkStart w:id="31" w:name="_Toc30503342"/>
      <w:bookmarkStart w:id="32" w:name="_Toc30507940"/>
      <w:bookmarkStart w:id="33" w:name="_Toc112842820"/>
      <w:r w:rsidR="007A3ADF">
        <w:rPr>
          <w:noProof/>
          <w:highlight w:val="green"/>
        </w:rPr>
        <w:t>2</w:t>
      </w:r>
      <w:bookmarkEnd w:id="30"/>
      <w:r w:rsidRPr="00A11AD9">
        <w:rPr>
          <w:highlight w:val="green"/>
        </w:rPr>
        <w:fldChar w:fldCharType="end"/>
      </w:r>
      <w:r w:rsidRPr="00A11AD9">
        <w:rPr>
          <w:highlight w:val="green"/>
        </w:rPr>
        <w:t xml:space="preserve"> – Типы данных</w:t>
      </w:r>
      <w:bookmarkEnd w:id="31"/>
      <w:bookmarkEnd w:id="32"/>
      <w:bookmarkEnd w:id="33"/>
    </w:p>
    <w:tbl>
      <w:tblPr>
        <w:tblStyle w:val="GOSTTable"/>
        <w:tblW w:w="5000" w:type="pct"/>
        <w:tblLook w:val="04A0" w:firstRow="1" w:lastRow="0" w:firstColumn="1" w:lastColumn="0" w:noHBand="0" w:noVBand="1"/>
      </w:tblPr>
      <w:tblGrid>
        <w:gridCol w:w="1413"/>
        <w:gridCol w:w="992"/>
        <w:gridCol w:w="7223"/>
      </w:tblGrid>
      <w:tr w:rsidR="00A11AD9" w:rsidRPr="00AA01F8" w14:paraId="7E39DA85" w14:textId="77777777" w:rsidTr="00AB6303">
        <w:trPr>
          <w:cnfStyle w:val="100000000000" w:firstRow="1" w:lastRow="0" w:firstColumn="0" w:lastColumn="0" w:oddVBand="0" w:evenVBand="0" w:oddHBand="0" w:evenHBand="0" w:firstRowFirstColumn="0" w:firstRowLastColumn="0" w:lastRowFirstColumn="0" w:lastRowLastColumn="0"/>
          <w:trHeight w:val="283"/>
        </w:trPr>
        <w:tc>
          <w:tcPr>
            <w:tcW w:w="734" w:type="pct"/>
          </w:tcPr>
          <w:p w14:paraId="1452E324" w14:textId="77777777" w:rsidR="00A11AD9" w:rsidRPr="00AA01F8" w:rsidRDefault="00A11AD9" w:rsidP="00A11AD9">
            <w:pPr>
              <w:spacing w:before="60" w:after="60"/>
              <w:ind w:left="57" w:right="57" w:firstLine="0"/>
              <w:jc w:val="center"/>
              <w:rPr>
                <w:b/>
                <w:bCs/>
                <w:sz w:val="22"/>
                <w:szCs w:val="22"/>
              </w:rPr>
            </w:pPr>
            <w:r w:rsidRPr="00AA01F8">
              <w:rPr>
                <w:b/>
                <w:bCs/>
                <w:sz w:val="22"/>
                <w:szCs w:val="22"/>
              </w:rPr>
              <w:t>Имя</w:t>
            </w:r>
          </w:p>
        </w:tc>
        <w:tc>
          <w:tcPr>
            <w:tcW w:w="515" w:type="pct"/>
          </w:tcPr>
          <w:p w14:paraId="4AE09180" w14:textId="77777777" w:rsidR="00A11AD9" w:rsidRPr="00AA01F8" w:rsidRDefault="00A11AD9" w:rsidP="00A11AD9">
            <w:pPr>
              <w:spacing w:before="60" w:after="60"/>
              <w:ind w:left="57" w:right="57" w:firstLine="0"/>
              <w:jc w:val="center"/>
              <w:rPr>
                <w:b/>
                <w:bCs/>
                <w:sz w:val="22"/>
                <w:szCs w:val="22"/>
              </w:rPr>
            </w:pPr>
            <w:r w:rsidRPr="00AA01F8">
              <w:rPr>
                <w:b/>
                <w:bCs/>
                <w:sz w:val="22"/>
                <w:szCs w:val="22"/>
              </w:rPr>
              <w:t>Длина</w:t>
            </w:r>
          </w:p>
        </w:tc>
        <w:tc>
          <w:tcPr>
            <w:tcW w:w="3751" w:type="pct"/>
          </w:tcPr>
          <w:p w14:paraId="243AC8E6" w14:textId="77777777" w:rsidR="00A11AD9" w:rsidRPr="00AA01F8" w:rsidRDefault="00A11AD9" w:rsidP="00A11AD9">
            <w:pPr>
              <w:spacing w:before="60" w:after="60"/>
              <w:ind w:left="57" w:right="57" w:firstLine="0"/>
              <w:jc w:val="center"/>
              <w:rPr>
                <w:b/>
                <w:bCs/>
                <w:sz w:val="22"/>
                <w:szCs w:val="22"/>
              </w:rPr>
            </w:pPr>
            <w:r w:rsidRPr="00AA01F8">
              <w:rPr>
                <w:b/>
                <w:bCs/>
                <w:sz w:val="22"/>
                <w:szCs w:val="22"/>
              </w:rPr>
              <w:t>Дополнительная информация</w:t>
            </w:r>
          </w:p>
        </w:tc>
      </w:tr>
      <w:tr w:rsidR="00A11AD9" w:rsidRPr="00AA01F8" w14:paraId="6AB5606A"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0C811EA6" w14:textId="77777777" w:rsidR="00A11AD9" w:rsidRPr="00AA01F8" w:rsidRDefault="00A11AD9" w:rsidP="00A11AD9">
            <w:pPr>
              <w:spacing w:before="60" w:after="60"/>
              <w:ind w:firstLine="0"/>
              <w:jc w:val="left"/>
              <w:rPr>
                <w:sz w:val="22"/>
                <w:szCs w:val="22"/>
              </w:rPr>
            </w:pPr>
            <w:r w:rsidRPr="00AA01F8">
              <w:rPr>
                <w:sz w:val="22"/>
                <w:szCs w:val="22"/>
              </w:rPr>
              <w:t>GUID</w:t>
            </w:r>
          </w:p>
        </w:tc>
        <w:tc>
          <w:tcPr>
            <w:tcW w:w="515" w:type="pct"/>
          </w:tcPr>
          <w:p w14:paraId="5081835F" w14:textId="77777777" w:rsidR="00A11AD9" w:rsidRPr="00AA01F8" w:rsidRDefault="00A11AD9" w:rsidP="00A11AD9">
            <w:pPr>
              <w:spacing w:before="60" w:after="60"/>
              <w:ind w:firstLine="0"/>
              <w:jc w:val="center"/>
              <w:rPr>
                <w:sz w:val="22"/>
                <w:szCs w:val="22"/>
              </w:rPr>
            </w:pPr>
            <w:r w:rsidRPr="00AA01F8">
              <w:rPr>
                <w:sz w:val="22"/>
                <w:szCs w:val="22"/>
              </w:rPr>
              <w:t>T(=36)</w:t>
            </w:r>
          </w:p>
        </w:tc>
        <w:tc>
          <w:tcPr>
            <w:tcW w:w="3751" w:type="pct"/>
          </w:tcPr>
          <w:p w14:paraId="1399AEC7" w14:textId="77777777" w:rsidR="00A11AD9" w:rsidRPr="00AA01F8" w:rsidRDefault="00A11AD9" w:rsidP="00A11AD9">
            <w:pPr>
              <w:spacing w:before="60" w:after="60"/>
              <w:ind w:firstLine="0"/>
              <w:rPr>
                <w:sz w:val="22"/>
                <w:szCs w:val="22"/>
              </w:rPr>
            </w:pPr>
            <w:r w:rsidRPr="00AA01F8">
              <w:rPr>
                <w:sz w:val="22"/>
                <w:szCs w:val="22"/>
              </w:rPr>
              <w:t>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09D2C4EA" w14:textId="77777777" w:rsidR="00A11AD9" w:rsidRPr="00AA01F8" w:rsidRDefault="00A11AD9" w:rsidP="00A11AD9">
            <w:pPr>
              <w:spacing w:before="60" w:after="60"/>
              <w:ind w:firstLine="0"/>
              <w:rPr>
                <w:sz w:val="22"/>
                <w:szCs w:val="22"/>
              </w:rPr>
            </w:pPr>
            <w:r w:rsidRPr="00AA01F8">
              <w:rPr>
                <w:sz w:val="22"/>
                <w:szCs w:val="22"/>
              </w:rPr>
              <w:t xml:space="preserve">Допустимые символы: 0 – 9, </w:t>
            </w:r>
            <w:r w:rsidRPr="00AA01F8">
              <w:rPr>
                <w:sz w:val="22"/>
                <w:szCs w:val="22"/>
                <w:lang w:val="en-US"/>
              </w:rPr>
              <w:t>a</w:t>
            </w:r>
            <w:r w:rsidRPr="00AA01F8">
              <w:rPr>
                <w:sz w:val="22"/>
                <w:szCs w:val="22"/>
              </w:rPr>
              <w:t xml:space="preserve"> – </w:t>
            </w:r>
            <w:r w:rsidRPr="00AA01F8">
              <w:rPr>
                <w:sz w:val="22"/>
                <w:szCs w:val="22"/>
                <w:lang w:val="en-US"/>
              </w:rPr>
              <w:t>f</w:t>
            </w:r>
            <w:r w:rsidRPr="00AA01F8">
              <w:rPr>
                <w:sz w:val="22"/>
                <w:szCs w:val="22"/>
              </w:rPr>
              <w:t xml:space="preserve">, «-» (код ASCII 45). </w:t>
            </w:r>
          </w:p>
          <w:p w14:paraId="75D8F675" w14:textId="77777777" w:rsidR="00A11AD9" w:rsidRPr="00AA01F8" w:rsidRDefault="00A11AD9" w:rsidP="00A11AD9">
            <w:pPr>
              <w:spacing w:before="60" w:after="60"/>
              <w:ind w:firstLine="0"/>
              <w:rPr>
                <w:sz w:val="22"/>
                <w:szCs w:val="22"/>
              </w:rPr>
            </w:pPr>
            <w:r w:rsidRPr="00AA01F8">
              <w:rPr>
                <w:sz w:val="22"/>
                <w:szCs w:val="22"/>
              </w:rPr>
              <w:t xml:space="preserve">В рамках одного справочника может быть несколько записей с одним натуральным идентификатором (отражают историю изменения), каждая из которых имеет уникальный GUID: </w:t>
            </w:r>
          </w:p>
          <w:p w14:paraId="1F73E236" w14:textId="77777777" w:rsidR="00A11AD9" w:rsidRPr="00AA01F8" w:rsidRDefault="00A11AD9" w:rsidP="00A11AD9">
            <w:pPr>
              <w:spacing w:before="60" w:after="60"/>
              <w:ind w:firstLine="0"/>
              <w:rPr>
                <w:sz w:val="22"/>
                <w:szCs w:val="22"/>
              </w:rPr>
            </w:pPr>
            <w:r w:rsidRPr="00AA01F8">
              <w:rPr>
                <w:sz w:val="22"/>
                <w:szCs w:val="22"/>
              </w:rPr>
              <w:t>в выгружаемых данных все записи имеют уникальный GUID.</w:t>
            </w:r>
          </w:p>
          <w:p w14:paraId="3BBA0743" w14:textId="77777777" w:rsidR="00A11AD9" w:rsidRPr="00AA01F8" w:rsidRDefault="00A11AD9" w:rsidP="00A11AD9">
            <w:pPr>
              <w:spacing w:before="60" w:after="60"/>
              <w:ind w:firstLine="0"/>
              <w:rPr>
                <w:sz w:val="22"/>
                <w:szCs w:val="22"/>
              </w:rPr>
            </w:pPr>
            <w:r w:rsidRPr="00AA01F8">
              <w:rPr>
                <w:sz w:val="22"/>
                <w:szCs w:val="22"/>
              </w:rPr>
              <w:t>Шаблон значений: [a-f0-9]{8}-[a-f0-9]{4}-[a-f0-9]{4}-[a-f0-9]{4}-[a-f0-9]{12}</w:t>
            </w:r>
          </w:p>
        </w:tc>
      </w:tr>
      <w:tr w:rsidR="00A11AD9" w:rsidRPr="00AA01F8" w14:paraId="6D8C2E2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734" w:type="pct"/>
          </w:tcPr>
          <w:p w14:paraId="4B40C2DC" w14:textId="77777777" w:rsidR="00A11AD9" w:rsidRPr="00AA01F8" w:rsidRDefault="00A11AD9" w:rsidP="00A11AD9">
            <w:pPr>
              <w:spacing w:before="60" w:after="60"/>
              <w:ind w:firstLine="0"/>
              <w:jc w:val="left"/>
              <w:rPr>
                <w:sz w:val="22"/>
                <w:szCs w:val="22"/>
              </w:rPr>
            </w:pPr>
            <w:r w:rsidRPr="00AA01F8">
              <w:rPr>
                <w:sz w:val="22"/>
                <w:szCs w:val="22"/>
              </w:rPr>
              <w:t>DateTime</w:t>
            </w:r>
          </w:p>
        </w:tc>
        <w:tc>
          <w:tcPr>
            <w:tcW w:w="515" w:type="pct"/>
          </w:tcPr>
          <w:p w14:paraId="0E805189" w14:textId="77777777" w:rsidR="00A11AD9" w:rsidRPr="00AA01F8" w:rsidRDefault="00A11AD9" w:rsidP="00A11AD9">
            <w:pPr>
              <w:spacing w:before="60" w:after="60"/>
              <w:ind w:firstLine="0"/>
              <w:jc w:val="center"/>
              <w:rPr>
                <w:sz w:val="22"/>
                <w:szCs w:val="22"/>
              </w:rPr>
            </w:pPr>
          </w:p>
        </w:tc>
        <w:tc>
          <w:tcPr>
            <w:tcW w:w="3751" w:type="pct"/>
          </w:tcPr>
          <w:p w14:paraId="6BC49F8D" w14:textId="77777777" w:rsidR="00A11AD9" w:rsidRPr="00AA01F8" w:rsidRDefault="00A11AD9" w:rsidP="00A11AD9">
            <w:pPr>
              <w:pStyle w:val="0152"/>
              <w:spacing w:before="60" w:after="60"/>
              <w:rPr>
                <w:sz w:val="22"/>
                <w:szCs w:val="22"/>
              </w:rPr>
            </w:pPr>
            <w:r w:rsidRPr="00AA01F8">
              <w:rPr>
                <w:sz w:val="22"/>
                <w:szCs w:val="22"/>
              </w:rPr>
              <w:t xml:space="preserve">Стандартный формат </w:t>
            </w:r>
            <w:r w:rsidRPr="00AA01F8">
              <w:rPr>
                <w:sz w:val="22"/>
                <w:szCs w:val="22"/>
                <w:lang w:val="en-US"/>
              </w:rPr>
              <w:t>xsd</w:t>
            </w:r>
            <w:r w:rsidRPr="00AA01F8">
              <w:rPr>
                <w:sz w:val="22"/>
                <w:szCs w:val="22"/>
              </w:rPr>
              <w:t>:</w:t>
            </w:r>
            <w:r w:rsidRPr="00AA01F8">
              <w:rPr>
                <w:sz w:val="22"/>
                <w:szCs w:val="22"/>
                <w:lang w:val="en-US"/>
              </w:rPr>
              <w:t>datetime</w:t>
            </w:r>
            <w:r w:rsidRPr="00AA01F8">
              <w:rPr>
                <w:sz w:val="22"/>
                <w:szCs w:val="22"/>
              </w:rPr>
              <w:t>. Дата и время в формате «ГГГГ-ММ-ДД</w:t>
            </w:r>
            <w:r w:rsidRPr="00AA01F8">
              <w:rPr>
                <w:sz w:val="22"/>
                <w:szCs w:val="22"/>
                <w:lang w:val="en-US"/>
              </w:rPr>
              <w:t>T</w:t>
            </w:r>
            <w:r w:rsidRPr="00AA01F8">
              <w:rPr>
                <w:sz w:val="22"/>
                <w:szCs w:val="22"/>
              </w:rPr>
              <w:t>ЧЧ:ММ:СС</w:t>
            </w:r>
            <w:r w:rsidRPr="00AA01F8">
              <w:rPr>
                <w:sz w:val="22"/>
                <w:szCs w:val="22"/>
                <w:lang w:val="en-US"/>
              </w:rPr>
              <w:t>Z</w:t>
            </w:r>
            <w:r w:rsidRPr="00AA01F8">
              <w:rPr>
                <w:sz w:val="22"/>
                <w:szCs w:val="22"/>
              </w:rPr>
              <w:t xml:space="preserve">». В начале значения данного типа должна присутствовать дата в формате «Date», затем, через символ </w:t>
            </w:r>
            <w:r w:rsidRPr="00AA01F8">
              <w:rPr>
                <w:sz w:val="22"/>
                <w:szCs w:val="22"/>
                <w:lang w:val="en-US"/>
              </w:rPr>
              <w:t>T</w:t>
            </w:r>
            <w:r w:rsidRPr="00AA01F8">
              <w:rPr>
                <w:sz w:val="22"/>
                <w:szCs w:val="22"/>
              </w:rPr>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локальные.</w:t>
            </w:r>
          </w:p>
          <w:p w14:paraId="7129D98F" w14:textId="397D677D" w:rsidR="00A11AD9" w:rsidRPr="00AA01F8" w:rsidRDefault="00A11AD9" w:rsidP="00A11AD9">
            <w:pPr>
              <w:spacing w:before="60" w:after="60"/>
              <w:ind w:firstLine="0"/>
              <w:rPr>
                <w:sz w:val="22"/>
                <w:szCs w:val="22"/>
              </w:rPr>
            </w:pPr>
            <w:r w:rsidRPr="00AA01F8">
              <w:rPr>
                <w:sz w:val="22"/>
                <w:szCs w:val="22"/>
              </w:rPr>
              <w:t xml:space="preserve">Пример </w:t>
            </w:r>
            <w:r>
              <w:rPr>
                <w:sz w:val="22"/>
                <w:szCs w:val="22"/>
              </w:rPr>
              <w:t>значения: «2002-05-30T09:00:00»</w:t>
            </w:r>
          </w:p>
        </w:tc>
      </w:tr>
      <w:tr w:rsidR="00A11AD9" w:rsidRPr="00AA01F8" w14:paraId="50E2FD50"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35D42520" w14:textId="77777777" w:rsidR="00A11AD9" w:rsidRPr="00AA01F8" w:rsidRDefault="00A11AD9" w:rsidP="00A11AD9">
            <w:pPr>
              <w:spacing w:before="60" w:after="60"/>
              <w:ind w:firstLine="0"/>
              <w:jc w:val="left"/>
              <w:rPr>
                <w:sz w:val="22"/>
                <w:szCs w:val="22"/>
                <w:lang w:val="en-US"/>
              </w:rPr>
            </w:pPr>
            <w:r w:rsidRPr="00AA01F8">
              <w:rPr>
                <w:sz w:val="22"/>
                <w:szCs w:val="22"/>
              </w:rPr>
              <w:t>Date</w:t>
            </w:r>
          </w:p>
        </w:tc>
        <w:tc>
          <w:tcPr>
            <w:tcW w:w="515" w:type="pct"/>
          </w:tcPr>
          <w:p w14:paraId="26A1200F" w14:textId="77777777" w:rsidR="00A11AD9" w:rsidRPr="00AA01F8" w:rsidRDefault="00A11AD9" w:rsidP="00A11AD9">
            <w:pPr>
              <w:spacing w:before="60" w:after="60"/>
              <w:ind w:firstLine="0"/>
              <w:jc w:val="center"/>
              <w:rPr>
                <w:sz w:val="22"/>
                <w:szCs w:val="22"/>
                <w:lang w:val="en-US"/>
              </w:rPr>
            </w:pPr>
          </w:p>
        </w:tc>
        <w:tc>
          <w:tcPr>
            <w:tcW w:w="3751" w:type="pct"/>
          </w:tcPr>
          <w:p w14:paraId="0E57945A" w14:textId="4A569D03" w:rsidR="00A11AD9" w:rsidRPr="00AA01F8" w:rsidRDefault="00A11AD9" w:rsidP="00A11AD9">
            <w:pPr>
              <w:spacing w:before="60" w:after="60"/>
              <w:ind w:firstLine="0"/>
              <w:rPr>
                <w:sz w:val="22"/>
                <w:szCs w:val="22"/>
              </w:rPr>
            </w:pPr>
            <w:r w:rsidRPr="00AA01F8">
              <w:rPr>
                <w:sz w:val="22"/>
                <w:szCs w:val="22"/>
              </w:rPr>
              <w:t xml:space="preserve">Стандартный формат </w:t>
            </w:r>
            <w:r w:rsidRPr="00AA01F8">
              <w:rPr>
                <w:sz w:val="22"/>
                <w:szCs w:val="22"/>
                <w:lang w:val="en-US"/>
              </w:rPr>
              <w:t>xsd</w:t>
            </w:r>
            <w:r w:rsidRPr="00AA01F8">
              <w:rPr>
                <w:sz w:val="22"/>
                <w:szCs w:val="22"/>
              </w:rPr>
              <w:t>:</w:t>
            </w:r>
            <w:r w:rsidRPr="00AA01F8">
              <w:rPr>
                <w:sz w:val="22"/>
                <w:szCs w:val="22"/>
                <w:lang w:val="en-US"/>
              </w:rPr>
              <w:t>date</w:t>
            </w:r>
            <w:r w:rsidRPr="00AA01F8">
              <w:rPr>
                <w:sz w:val="22"/>
                <w:szCs w:val="22"/>
              </w:rPr>
              <w:t>. Дата в формате «ГГГГ-ММ-ДД».</w:t>
            </w:r>
            <w:r>
              <w:rPr>
                <w:sz w:val="22"/>
                <w:szCs w:val="22"/>
              </w:rPr>
              <w:t xml:space="preserve"> </w:t>
            </w:r>
            <w:r>
              <w:rPr>
                <w:sz w:val="22"/>
                <w:szCs w:val="22"/>
                <w:highlight w:val="green"/>
              </w:rPr>
              <w:t>Дата должна быть</w:t>
            </w:r>
            <w:r w:rsidRPr="00A11AD9">
              <w:rPr>
                <w:sz w:val="22"/>
                <w:szCs w:val="22"/>
                <w:highlight w:val="green"/>
              </w:rPr>
              <w:t xml:space="preserve"> не ранее «1970-01-01»</w:t>
            </w:r>
          </w:p>
        </w:tc>
      </w:tr>
      <w:tr w:rsidR="00A11AD9" w:rsidRPr="00AA01F8" w14:paraId="5E01FDC9"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734" w:type="pct"/>
          </w:tcPr>
          <w:p w14:paraId="2F1CBDE1" w14:textId="77777777" w:rsidR="00A11AD9" w:rsidRPr="00AA01F8" w:rsidRDefault="00A11AD9" w:rsidP="00A11AD9">
            <w:pPr>
              <w:spacing w:before="60" w:after="60"/>
              <w:ind w:firstLine="0"/>
              <w:jc w:val="left"/>
              <w:rPr>
                <w:sz w:val="22"/>
                <w:szCs w:val="22"/>
              </w:rPr>
            </w:pPr>
            <w:r w:rsidRPr="00AA01F8">
              <w:rPr>
                <w:sz w:val="22"/>
                <w:szCs w:val="22"/>
              </w:rPr>
              <w:t>NUMBER</w:t>
            </w:r>
          </w:p>
        </w:tc>
        <w:tc>
          <w:tcPr>
            <w:tcW w:w="515" w:type="pct"/>
          </w:tcPr>
          <w:p w14:paraId="7CAD3614" w14:textId="77777777" w:rsidR="00A11AD9" w:rsidRPr="00AA01F8" w:rsidRDefault="00A11AD9" w:rsidP="00A11AD9">
            <w:pPr>
              <w:spacing w:before="60" w:after="60"/>
              <w:ind w:firstLine="0"/>
              <w:jc w:val="center"/>
              <w:rPr>
                <w:sz w:val="22"/>
                <w:szCs w:val="22"/>
                <w:lang w:val="en-US"/>
              </w:rPr>
            </w:pPr>
            <w:r w:rsidRPr="00AA01F8">
              <w:rPr>
                <w:sz w:val="22"/>
                <w:szCs w:val="22"/>
              </w:rPr>
              <w:t>N(</w:t>
            </w:r>
            <w:r w:rsidRPr="00AA01F8">
              <w:rPr>
                <w:sz w:val="22"/>
                <w:szCs w:val="22"/>
                <w:lang w:val="en-US"/>
              </w:rPr>
              <w:t>2</w:t>
            </w:r>
            <w:r w:rsidRPr="00AA01F8">
              <w:rPr>
                <w:sz w:val="22"/>
                <w:szCs w:val="22"/>
              </w:rPr>
              <w:t>)</w:t>
            </w:r>
          </w:p>
        </w:tc>
        <w:tc>
          <w:tcPr>
            <w:tcW w:w="3751" w:type="pct"/>
          </w:tcPr>
          <w:p w14:paraId="1C009933" w14:textId="37C6C212" w:rsidR="00A11AD9" w:rsidRPr="00AA01F8" w:rsidRDefault="00A11AD9" w:rsidP="00A11AD9">
            <w:pPr>
              <w:spacing w:before="60" w:after="60"/>
              <w:ind w:firstLine="0"/>
              <w:rPr>
                <w:sz w:val="22"/>
                <w:szCs w:val="22"/>
              </w:rPr>
            </w:pPr>
            <w:r>
              <w:rPr>
                <w:sz w:val="22"/>
                <w:szCs w:val="22"/>
              </w:rPr>
              <w:t>Целое число</w:t>
            </w:r>
          </w:p>
        </w:tc>
      </w:tr>
      <w:tr w:rsidR="00A11AD9" w:rsidRPr="00AA01F8" w14:paraId="2B9EA62C"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0D71F412" w14:textId="77777777" w:rsidR="00A11AD9" w:rsidRPr="00AA01F8" w:rsidRDefault="00A11AD9" w:rsidP="00A11AD9">
            <w:pPr>
              <w:spacing w:before="60" w:after="60"/>
              <w:ind w:firstLine="0"/>
              <w:jc w:val="left"/>
              <w:rPr>
                <w:sz w:val="22"/>
                <w:szCs w:val="22"/>
                <w:lang w:val="en-US"/>
              </w:rPr>
            </w:pPr>
            <w:r w:rsidRPr="00AA01F8">
              <w:rPr>
                <w:sz w:val="22"/>
                <w:szCs w:val="22"/>
                <w:lang w:val="en-US"/>
              </w:rPr>
              <w:t>BOOLEAN</w:t>
            </w:r>
          </w:p>
        </w:tc>
        <w:tc>
          <w:tcPr>
            <w:tcW w:w="515" w:type="pct"/>
          </w:tcPr>
          <w:p w14:paraId="67AD072A" w14:textId="77777777" w:rsidR="00A11AD9" w:rsidRPr="00AA01F8" w:rsidRDefault="00A11AD9" w:rsidP="00A11AD9">
            <w:pPr>
              <w:spacing w:before="60" w:after="60"/>
              <w:ind w:firstLine="0"/>
              <w:jc w:val="center"/>
              <w:rPr>
                <w:sz w:val="22"/>
                <w:szCs w:val="22"/>
                <w:lang w:val="en-US"/>
              </w:rPr>
            </w:pPr>
            <w:r w:rsidRPr="00AA01F8">
              <w:rPr>
                <w:sz w:val="22"/>
                <w:szCs w:val="22"/>
              </w:rPr>
              <w:t>=1 байт</w:t>
            </w:r>
          </w:p>
        </w:tc>
        <w:tc>
          <w:tcPr>
            <w:tcW w:w="3751" w:type="pct"/>
          </w:tcPr>
          <w:p w14:paraId="73F8D209" w14:textId="00C3D79A" w:rsidR="00A11AD9" w:rsidRPr="00AA01F8" w:rsidRDefault="00A11AD9" w:rsidP="00A11AD9">
            <w:pPr>
              <w:pStyle w:val="0152"/>
              <w:spacing w:before="60" w:after="60"/>
              <w:rPr>
                <w:sz w:val="22"/>
                <w:szCs w:val="22"/>
              </w:rPr>
            </w:pPr>
            <w:r w:rsidRPr="00AA01F8">
              <w:rPr>
                <w:sz w:val="22"/>
                <w:szCs w:val="22"/>
              </w:rPr>
              <w:t>Соответствует формату xsd:boolean. Поле</w:t>
            </w:r>
            <w:r>
              <w:rPr>
                <w:sz w:val="22"/>
                <w:szCs w:val="22"/>
              </w:rPr>
              <w:t xml:space="preserve"> может принимать значения: 0, 1</w:t>
            </w:r>
          </w:p>
        </w:tc>
      </w:tr>
      <w:tr w:rsidR="00A11AD9" w:rsidRPr="00AA01F8" w14:paraId="06281B5A"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734" w:type="pct"/>
          </w:tcPr>
          <w:p w14:paraId="0059A60D" w14:textId="77777777" w:rsidR="00A11AD9" w:rsidRPr="00AA01F8" w:rsidRDefault="00A11AD9" w:rsidP="00A11AD9">
            <w:pPr>
              <w:pStyle w:val="EBTablenorm"/>
              <w:ind w:left="57" w:right="57"/>
              <w:contextualSpacing w:val="0"/>
              <w:jc w:val="left"/>
              <w:rPr>
                <w:sz w:val="22"/>
                <w:szCs w:val="22"/>
              </w:rPr>
            </w:pPr>
            <w:r w:rsidRPr="00AA01F8">
              <w:rPr>
                <w:sz w:val="22"/>
                <w:szCs w:val="22"/>
              </w:rPr>
              <w:t>JustAmnt</w:t>
            </w:r>
          </w:p>
        </w:tc>
        <w:tc>
          <w:tcPr>
            <w:tcW w:w="515" w:type="pct"/>
          </w:tcPr>
          <w:p w14:paraId="0A43FFD1" w14:textId="77777777" w:rsidR="00A11AD9" w:rsidRPr="00AA01F8" w:rsidRDefault="00A11AD9" w:rsidP="00A11AD9">
            <w:pPr>
              <w:pStyle w:val="EBTablenorm"/>
              <w:ind w:left="57" w:right="57"/>
              <w:contextualSpacing w:val="0"/>
              <w:jc w:val="center"/>
              <w:rPr>
                <w:sz w:val="22"/>
                <w:szCs w:val="22"/>
                <w:lang w:val="en-US"/>
              </w:rPr>
            </w:pPr>
            <w:r w:rsidRPr="00AA01F8">
              <w:rPr>
                <w:sz w:val="22"/>
                <w:szCs w:val="22"/>
                <w:lang w:val="en-US"/>
              </w:rPr>
              <w:t>N(</w:t>
            </w:r>
            <w:r w:rsidRPr="00AA01F8">
              <w:rPr>
                <w:sz w:val="22"/>
                <w:szCs w:val="22"/>
              </w:rPr>
              <w:t>20.2</w:t>
            </w:r>
            <w:r w:rsidRPr="00AA01F8">
              <w:rPr>
                <w:sz w:val="22"/>
                <w:szCs w:val="22"/>
                <w:lang w:val="en-US"/>
              </w:rPr>
              <w:t>)</w:t>
            </w:r>
          </w:p>
        </w:tc>
        <w:tc>
          <w:tcPr>
            <w:tcW w:w="3751" w:type="pct"/>
          </w:tcPr>
          <w:p w14:paraId="6DB9A627" w14:textId="77777777" w:rsidR="00A11AD9" w:rsidRPr="00AA01F8" w:rsidRDefault="00A11AD9" w:rsidP="00A11AD9">
            <w:pPr>
              <w:pStyle w:val="0152"/>
              <w:spacing w:before="60" w:after="60"/>
              <w:rPr>
                <w:sz w:val="22"/>
                <w:szCs w:val="22"/>
              </w:rPr>
            </w:pPr>
            <w:r w:rsidRPr="00AA01F8">
              <w:rPr>
                <w:sz w:val="22"/>
                <w:szCs w:val="22"/>
              </w:rPr>
              <w:t>Сумма. Формат суммы общее количество символов 20, количество символов после разделителя 2. Разделитель «.»</w:t>
            </w:r>
          </w:p>
        </w:tc>
      </w:tr>
      <w:tr w:rsidR="00A11AD9" w:rsidRPr="00AA01F8" w14:paraId="18181780"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4BADF355" w14:textId="77777777" w:rsidR="00A11AD9" w:rsidRPr="00AA01F8" w:rsidRDefault="00A11AD9" w:rsidP="00A11AD9">
            <w:pPr>
              <w:pStyle w:val="EBTablenorm"/>
              <w:ind w:left="57" w:right="57"/>
              <w:contextualSpacing w:val="0"/>
              <w:jc w:val="left"/>
              <w:rPr>
                <w:sz w:val="22"/>
                <w:szCs w:val="22"/>
              </w:rPr>
            </w:pPr>
            <w:r w:rsidRPr="00AA01F8">
              <w:rPr>
                <w:sz w:val="22"/>
                <w:szCs w:val="22"/>
              </w:rPr>
              <w:lastRenderedPageBreak/>
              <w:t>JustAmnt1</w:t>
            </w:r>
          </w:p>
        </w:tc>
        <w:tc>
          <w:tcPr>
            <w:tcW w:w="515" w:type="pct"/>
          </w:tcPr>
          <w:p w14:paraId="6B5CE116" w14:textId="77777777" w:rsidR="00A11AD9" w:rsidRPr="00AA01F8" w:rsidRDefault="00A11AD9" w:rsidP="00A11AD9">
            <w:pPr>
              <w:pStyle w:val="EBTablenorm"/>
              <w:ind w:left="57" w:right="57"/>
              <w:contextualSpacing w:val="0"/>
              <w:jc w:val="center"/>
              <w:rPr>
                <w:sz w:val="22"/>
                <w:szCs w:val="22"/>
              </w:rPr>
            </w:pPr>
            <w:r w:rsidRPr="00AA01F8">
              <w:rPr>
                <w:sz w:val="22"/>
                <w:szCs w:val="22"/>
                <w:lang w:val="en-US"/>
              </w:rPr>
              <w:t>N</w:t>
            </w:r>
            <w:r w:rsidRPr="00AA01F8">
              <w:rPr>
                <w:sz w:val="22"/>
                <w:szCs w:val="22"/>
              </w:rPr>
              <w:t>(14.2)</w:t>
            </w:r>
          </w:p>
        </w:tc>
        <w:tc>
          <w:tcPr>
            <w:tcW w:w="3751" w:type="pct"/>
          </w:tcPr>
          <w:p w14:paraId="653407B2" w14:textId="77777777" w:rsidR="00A11AD9" w:rsidRPr="00AA01F8" w:rsidRDefault="00A11AD9" w:rsidP="00A11AD9">
            <w:pPr>
              <w:pStyle w:val="0152"/>
              <w:spacing w:before="60" w:after="60"/>
              <w:rPr>
                <w:sz w:val="22"/>
                <w:szCs w:val="22"/>
              </w:rPr>
            </w:pPr>
            <w:r w:rsidRPr="00AA01F8">
              <w:rPr>
                <w:sz w:val="22"/>
                <w:szCs w:val="22"/>
              </w:rPr>
              <w:t>Сумма. Формат суммы общее количество символов 14, количество символов после разделителя 2. Разделитель «.»</w:t>
            </w:r>
          </w:p>
        </w:tc>
      </w:tr>
      <w:tr w:rsidR="00A11AD9" w:rsidRPr="00AA01F8" w14:paraId="15EBAD68"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734" w:type="pct"/>
          </w:tcPr>
          <w:p w14:paraId="6F4A4930" w14:textId="77777777" w:rsidR="00A11AD9" w:rsidRPr="00AA01F8" w:rsidRDefault="00A11AD9" w:rsidP="00A11AD9">
            <w:pPr>
              <w:pStyle w:val="EBTablenorm"/>
              <w:ind w:left="57" w:right="57"/>
              <w:contextualSpacing w:val="0"/>
              <w:jc w:val="left"/>
              <w:rPr>
                <w:sz w:val="22"/>
                <w:szCs w:val="22"/>
              </w:rPr>
            </w:pPr>
            <w:r w:rsidRPr="00AA01F8">
              <w:rPr>
                <w:sz w:val="22"/>
                <w:szCs w:val="22"/>
              </w:rPr>
              <w:t>tJustAmnt</w:t>
            </w:r>
          </w:p>
        </w:tc>
        <w:tc>
          <w:tcPr>
            <w:tcW w:w="515" w:type="pct"/>
          </w:tcPr>
          <w:p w14:paraId="0FE69F6A" w14:textId="77777777" w:rsidR="00A11AD9" w:rsidRPr="00AA01F8" w:rsidRDefault="00A11AD9" w:rsidP="00A11AD9">
            <w:pPr>
              <w:pStyle w:val="EBTablenorm"/>
              <w:ind w:left="57" w:right="57"/>
              <w:contextualSpacing w:val="0"/>
              <w:jc w:val="center"/>
              <w:rPr>
                <w:sz w:val="22"/>
                <w:szCs w:val="22"/>
              </w:rPr>
            </w:pPr>
            <w:r w:rsidRPr="00AA01F8">
              <w:rPr>
                <w:sz w:val="22"/>
                <w:szCs w:val="22"/>
                <w:lang w:val="en-US"/>
              </w:rPr>
              <w:t>N(</w:t>
            </w:r>
            <w:r w:rsidRPr="00AA01F8">
              <w:rPr>
                <w:sz w:val="22"/>
                <w:szCs w:val="22"/>
              </w:rPr>
              <w:t>23.5</w:t>
            </w:r>
            <w:r w:rsidRPr="00AA01F8">
              <w:rPr>
                <w:sz w:val="22"/>
                <w:szCs w:val="22"/>
                <w:lang w:val="en-US"/>
              </w:rPr>
              <w:t>)</w:t>
            </w:r>
          </w:p>
        </w:tc>
        <w:tc>
          <w:tcPr>
            <w:tcW w:w="3751" w:type="pct"/>
          </w:tcPr>
          <w:p w14:paraId="1D7E6B6B" w14:textId="77777777" w:rsidR="00A11AD9" w:rsidRPr="00AA01F8" w:rsidRDefault="00A11AD9" w:rsidP="00A11AD9">
            <w:pPr>
              <w:pStyle w:val="0152"/>
              <w:spacing w:before="60" w:after="60"/>
              <w:rPr>
                <w:sz w:val="22"/>
                <w:szCs w:val="22"/>
              </w:rPr>
            </w:pPr>
            <w:r w:rsidRPr="00AA01F8">
              <w:rPr>
                <w:sz w:val="22"/>
                <w:szCs w:val="22"/>
              </w:rPr>
              <w:t>Сумма (тыс. руб.). Формат суммы общее количество символов 23, количество символов после разделителя 5. Разделитель «.»</w:t>
            </w:r>
          </w:p>
        </w:tc>
      </w:tr>
      <w:tr w:rsidR="00A11AD9" w:rsidRPr="00AA01F8" w14:paraId="7E39B15B"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0D6837D7" w14:textId="77777777" w:rsidR="00A11AD9" w:rsidRPr="00AA01F8" w:rsidRDefault="00A11AD9" w:rsidP="00A11AD9">
            <w:pPr>
              <w:pStyle w:val="EBTablenorm"/>
              <w:ind w:left="57" w:right="57"/>
              <w:contextualSpacing w:val="0"/>
              <w:jc w:val="left"/>
              <w:rPr>
                <w:sz w:val="22"/>
                <w:szCs w:val="22"/>
              </w:rPr>
            </w:pPr>
            <w:r w:rsidRPr="00AA01F8">
              <w:rPr>
                <w:sz w:val="22"/>
                <w:szCs w:val="22"/>
                <w:lang w:val="en-US"/>
              </w:rPr>
              <w:t>C</w:t>
            </w:r>
            <w:r w:rsidRPr="00AA01F8">
              <w:rPr>
                <w:sz w:val="22"/>
                <w:szCs w:val="22"/>
              </w:rPr>
              <w:t>Amnt</w:t>
            </w:r>
          </w:p>
        </w:tc>
        <w:tc>
          <w:tcPr>
            <w:tcW w:w="515" w:type="pct"/>
          </w:tcPr>
          <w:p w14:paraId="7232EA66" w14:textId="77777777" w:rsidR="00A11AD9" w:rsidRPr="00AA01F8" w:rsidRDefault="00A11AD9" w:rsidP="00A11AD9">
            <w:pPr>
              <w:pStyle w:val="EBTablenorm"/>
              <w:ind w:left="57" w:right="57"/>
              <w:contextualSpacing w:val="0"/>
              <w:jc w:val="center"/>
              <w:rPr>
                <w:sz w:val="22"/>
                <w:szCs w:val="22"/>
              </w:rPr>
            </w:pPr>
            <w:r w:rsidRPr="00AA01F8">
              <w:rPr>
                <w:sz w:val="22"/>
                <w:szCs w:val="22"/>
                <w:lang w:val="en-US"/>
              </w:rPr>
              <w:t>N</w:t>
            </w:r>
            <w:r w:rsidRPr="00AA01F8">
              <w:rPr>
                <w:sz w:val="22"/>
                <w:szCs w:val="22"/>
              </w:rPr>
              <w:t>(16.4)</w:t>
            </w:r>
          </w:p>
        </w:tc>
        <w:tc>
          <w:tcPr>
            <w:tcW w:w="3751" w:type="pct"/>
          </w:tcPr>
          <w:p w14:paraId="26574D35" w14:textId="77777777" w:rsidR="00A11AD9" w:rsidRPr="00AA01F8" w:rsidRDefault="00A11AD9" w:rsidP="00A11AD9">
            <w:pPr>
              <w:pStyle w:val="0152"/>
              <w:spacing w:before="60" w:after="60"/>
              <w:rPr>
                <w:sz w:val="22"/>
                <w:szCs w:val="22"/>
              </w:rPr>
            </w:pPr>
            <w:r w:rsidRPr="00AA01F8">
              <w:rPr>
                <w:sz w:val="22"/>
                <w:szCs w:val="22"/>
              </w:rPr>
              <w:t>Курс иностранной валюты по отношению к рублю. Формат курса общее количество символов 16, количество символов после разделителя 4. Разделитель «.»</w:t>
            </w:r>
          </w:p>
        </w:tc>
      </w:tr>
      <w:tr w:rsidR="00A11AD9" w:rsidRPr="00AA01F8" w14:paraId="4150BC0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734" w:type="pct"/>
          </w:tcPr>
          <w:p w14:paraId="0655FEBA" w14:textId="77777777" w:rsidR="00A11AD9" w:rsidRPr="00AA01F8" w:rsidRDefault="00A11AD9" w:rsidP="00A11AD9">
            <w:pPr>
              <w:pStyle w:val="EBTablenorm"/>
              <w:ind w:left="57" w:right="57"/>
              <w:contextualSpacing w:val="0"/>
              <w:jc w:val="left"/>
              <w:rPr>
                <w:sz w:val="22"/>
                <w:szCs w:val="22"/>
              </w:rPr>
            </w:pPr>
            <w:r w:rsidRPr="00AA01F8">
              <w:rPr>
                <w:sz w:val="22"/>
                <w:szCs w:val="22"/>
              </w:rPr>
              <w:t>tPAmnt</w:t>
            </w:r>
          </w:p>
        </w:tc>
        <w:tc>
          <w:tcPr>
            <w:tcW w:w="515" w:type="pct"/>
          </w:tcPr>
          <w:p w14:paraId="2C19D30E" w14:textId="77777777" w:rsidR="00A11AD9" w:rsidRPr="00AA01F8" w:rsidRDefault="00A11AD9" w:rsidP="00A11AD9">
            <w:pPr>
              <w:pStyle w:val="EBTablenorm"/>
              <w:ind w:left="57" w:right="57"/>
              <w:contextualSpacing w:val="0"/>
              <w:jc w:val="center"/>
              <w:rPr>
                <w:sz w:val="22"/>
                <w:szCs w:val="22"/>
              </w:rPr>
            </w:pPr>
            <w:r w:rsidRPr="00AA01F8">
              <w:rPr>
                <w:sz w:val="22"/>
                <w:szCs w:val="22"/>
                <w:lang w:val="en-US"/>
              </w:rPr>
              <w:t>N</w:t>
            </w:r>
            <w:r w:rsidRPr="00AA01F8">
              <w:rPr>
                <w:sz w:val="22"/>
                <w:szCs w:val="22"/>
              </w:rPr>
              <w:t>(7.4)</w:t>
            </w:r>
          </w:p>
        </w:tc>
        <w:tc>
          <w:tcPr>
            <w:tcW w:w="3751" w:type="pct"/>
          </w:tcPr>
          <w:p w14:paraId="75C27D60" w14:textId="77777777" w:rsidR="00A11AD9" w:rsidRPr="00AA01F8" w:rsidRDefault="00A11AD9" w:rsidP="00A11AD9">
            <w:pPr>
              <w:pStyle w:val="0152"/>
              <w:spacing w:before="60" w:after="60"/>
              <w:rPr>
                <w:sz w:val="22"/>
                <w:szCs w:val="22"/>
              </w:rPr>
            </w:pPr>
            <w:r w:rsidRPr="00AA01F8">
              <w:rPr>
                <w:sz w:val="22"/>
                <w:szCs w:val="22"/>
              </w:rPr>
              <w:t>Процент. Представляется действительным числом с десятичным разделителем, содержащим не более 3 знаков до разделителя и не более 4 знаков после разделителя (в качестве десятичного разделителя используется символ «.»).</w:t>
            </w:r>
          </w:p>
        </w:tc>
      </w:tr>
      <w:tr w:rsidR="00A11AD9" w:rsidRPr="00AA01F8" w14:paraId="5ABF3E43"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734" w:type="pct"/>
          </w:tcPr>
          <w:p w14:paraId="514AC8B0" w14:textId="77777777" w:rsidR="00A11AD9" w:rsidRPr="00AA01F8" w:rsidRDefault="00A11AD9" w:rsidP="00A11AD9">
            <w:pPr>
              <w:pStyle w:val="EBTablenorm"/>
              <w:ind w:left="57" w:right="57"/>
              <w:contextualSpacing w:val="0"/>
              <w:jc w:val="left"/>
              <w:rPr>
                <w:sz w:val="22"/>
                <w:szCs w:val="22"/>
              </w:rPr>
            </w:pPr>
            <w:r w:rsidRPr="00AA01F8">
              <w:rPr>
                <w:sz w:val="22"/>
                <w:szCs w:val="22"/>
              </w:rPr>
              <w:t>tPAmnt1</w:t>
            </w:r>
          </w:p>
        </w:tc>
        <w:tc>
          <w:tcPr>
            <w:tcW w:w="515" w:type="pct"/>
          </w:tcPr>
          <w:p w14:paraId="3D01E7D9" w14:textId="77777777" w:rsidR="00A11AD9" w:rsidRPr="00AA01F8" w:rsidRDefault="00A11AD9" w:rsidP="00A11AD9">
            <w:pPr>
              <w:pStyle w:val="EBTablenorm"/>
              <w:ind w:left="57" w:right="57"/>
              <w:contextualSpacing w:val="0"/>
              <w:jc w:val="center"/>
              <w:rPr>
                <w:sz w:val="22"/>
                <w:szCs w:val="22"/>
                <w:lang w:val="en-US"/>
              </w:rPr>
            </w:pPr>
            <w:r w:rsidRPr="00AA01F8">
              <w:rPr>
                <w:sz w:val="22"/>
                <w:szCs w:val="22"/>
                <w:lang w:val="en-US"/>
              </w:rPr>
              <w:t>N</w:t>
            </w:r>
            <w:r w:rsidRPr="00AA01F8">
              <w:rPr>
                <w:sz w:val="22"/>
                <w:szCs w:val="22"/>
              </w:rPr>
              <w:t>(5.2)</w:t>
            </w:r>
          </w:p>
        </w:tc>
        <w:tc>
          <w:tcPr>
            <w:tcW w:w="3751" w:type="pct"/>
          </w:tcPr>
          <w:p w14:paraId="0D28367E" w14:textId="5DCF0A4C" w:rsidR="00A11AD9" w:rsidRPr="00AA01F8" w:rsidRDefault="00A11AD9" w:rsidP="00A11AD9">
            <w:pPr>
              <w:pStyle w:val="0152"/>
              <w:spacing w:before="60" w:after="60"/>
              <w:rPr>
                <w:sz w:val="22"/>
                <w:szCs w:val="22"/>
              </w:rPr>
            </w:pPr>
            <w:r w:rsidRPr="00AA01F8">
              <w:rPr>
                <w:sz w:val="22"/>
                <w:szCs w:val="22"/>
              </w:rPr>
              <w:t>Процент. Формат процента общее количество символов 5. Представляется действительным числом с десятичным разделителем, содержащим не более 3 знаков до разделителя и не более 2 знаков после разделителя (в качестве десятичного разде</w:t>
            </w:r>
            <w:r>
              <w:rPr>
                <w:sz w:val="22"/>
                <w:szCs w:val="22"/>
              </w:rPr>
              <w:t>лителя используется символ «.»)</w:t>
            </w:r>
          </w:p>
        </w:tc>
      </w:tr>
    </w:tbl>
    <w:p w14:paraId="5B850D19" w14:textId="77777777" w:rsidR="00673846" w:rsidRPr="00B709FB" w:rsidRDefault="00673846" w:rsidP="00673846">
      <w:pPr>
        <w:pStyle w:val="12"/>
        <w:tabs>
          <w:tab w:val="clear" w:pos="432"/>
          <w:tab w:val="clear" w:pos="567"/>
          <w:tab w:val="num" w:pos="284"/>
        </w:tabs>
        <w:suppressAutoHyphens w:val="0"/>
        <w:spacing w:after="120"/>
        <w:ind w:left="284" w:hanging="284"/>
        <w:contextualSpacing w:val="0"/>
        <w:jc w:val="both"/>
        <w:rPr>
          <w:highlight w:val="green"/>
        </w:rPr>
      </w:pPr>
      <w:bookmarkStart w:id="34" w:name="_Toc115392242"/>
      <w:r w:rsidRPr="00B709FB">
        <w:rPr>
          <w:highlight w:val="green"/>
        </w:rPr>
        <w:lastRenderedPageBreak/>
        <w:t>Требования к графическим электронным копиям документов-оснований, предоставляемых в ТОФК</w:t>
      </w:r>
      <w:bookmarkEnd w:id="10"/>
      <w:bookmarkEnd w:id="11"/>
      <w:bookmarkEnd w:id="34"/>
    </w:p>
    <w:p w14:paraId="1A545C30" w14:textId="77777777" w:rsidR="00673846" w:rsidRDefault="00673846" w:rsidP="00673846">
      <w:pPr>
        <w:pStyle w:val="GOSTNormal"/>
      </w:pPr>
      <w:r w:rsidRPr="00B709FB">
        <w:t xml:space="preserve">Согласно Дополнению, в томе </w:t>
      </w:r>
      <w:r>
        <w:t xml:space="preserve">1 Требований раздел 2.1 </w:t>
      </w:r>
      <w:r w:rsidRPr="00B709FB">
        <w:t>«Графические электронные копии документов-оснований» следует читать в следующей редакции:</w:t>
      </w:r>
    </w:p>
    <w:p w14:paraId="31616AB1" w14:textId="77777777" w:rsidR="00673846" w:rsidRPr="00B709FB" w:rsidRDefault="00673846" w:rsidP="00673846">
      <w:pPr>
        <w:pStyle w:val="25"/>
        <w:keepLines w:val="0"/>
        <w:tabs>
          <w:tab w:val="clear" w:pos="851"/>
          <w:tab w:val="num" w:pos="284"/>
        </w:tabs>
        <w:suppressAutoHyphens w:val="0"/>
        <w:spacing w:after="120"/>
        <w:ind w:left="851" w:hanging="567"/>
        <w:contextualSpacing w:val="0"/>
        <w:jc w:val="both"/>
        <w:rPr>
          <w:highlight w:val="green"/>
        </w:rPr>
      </w:pPr>
      <w:bookmarkStart w:id="35" w:name="_Ref276113917"/>
      <w:bookmarkStart w:id="36" w:name="_Toc277676382"/>
      <w:bookmarkStart w:id="37" w:name="_Toc89877162"/>
      <w:bookmarkStart w:id="38" w:name="_Toc115392243"/>
      <w:r w:rsidRPr="00B709FB">
        <w:rPr>
          <w:highlight w:val="green"/>
        </w:rPr>
        <w:t>Графические электронные копии документов-оснований</w:t>
      </w:r>
      <w:bookmarkEnd w:id="35"/>
      <w:bookmarkEnd w:id="36"/>
      <w:bookmarkEnd w:id="37"/>
      <w:bookmarkEnd w:id="38"/>
    </w:p>
    <w:p w14:paraId="0146C632" w14:textId="77777777" w:rsidR="00673846" w:rsidRPr="00766785" w:rsidRDefault="00673846" w:rsidP="00673846">
      <w:pPr>
        <w:pStyle w:val="OTRNormal"/>
      </w:pPr>
      <w:r w:rsidRPr="00766785">
        <w:t>Требования, предъявляемые к графическим электрон</w:t>
      </w:r>
      <w:r>
        <w:t>ным копиям документов-оснований</w:t>
      </w:r>
      <w:r w:rsidRPr="00B709FB">
        <w:rPr>
          <w:highlight w:val="green"/>
        </w:rPr>
        <w:t>:</w:t>
      </w:r>
    </w:p>
    <w:p w14:paraId="132E20FE" w14:textId="77777777" w:rsidR="00673846" w:rsidRPr="00766785" w:rsidRDefault="00673846" w:rsidP="00673846">
      <w:pPr>
        <w:pStyle w:val="OTRListMark"/>
      </w:pPr>
      <w:r w:rsidRPr="00766785">
        <w:t>размер одной отсканированной страницы формата А4 – не более 1240 точек на 1754 точек;</w:t>
      </w:r>
    </w:p>
    <w:p w14:paraId="6BB465EC" w14:textId="77777777" w:rsidR="00673846" w:rsidRPr="00766785" w:rsidRDefault="00673846" w:rsidP="00673846">
      <w:pPr>
        <w:pStyle w:val="OTRListMark"/>
      </w:pPr>
      <w:r w:rsidRPr="00766785">
        <w:t xml:space="preserve">допустимые форматы графических файлов – JPEG, TIFF, </w:t>
      </w:r>
      <w:r w:rsidRPr="00766785">
        <w:rPr>
          <w:lang w:val="en-US"/>
        </w:rPr>
        <w:t>PDF</w:t>
      </w:r>
      <w:r w:rsidRPr="00766785">
        <w:t>;</w:t>
      </w:r>
    </w:p>
    <w:p w14:paraId="02B6F62D" w14:textId="77777777" w:rsidR="00673846" w:rsidRPr="00766785" w:rsidRDefault="00673846" w:rsidP="00673846">
      <w:pPr>
        <w:pStyle w:val="OTRListMark"/>
      </w:pPr>
      <w:r w:rsidRPr="00766785">
        <w:t>разрешение сканирования не более 150 точек на дюйм (DPI).</w:t>
      </w:r>
    </w:p>
    <w:p w14:paraId="58D556EC" w14:textId="77777777" w:rsidR="006C6683" w:rsidRDefault="006C6683" w:rsidP="00C7438D">
      <w:pPr>
        <w:pStyle w:val="12"/>
        <w:jc w:val="both"/>
      </w:pPr>
      <w:bookmarkStart w:id="39" w:name="_Toc115392244"/>
      <w:r w:rsidRPr="006C6683">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12"/>
      <w:bookmarkEnd w:id="39"/>
    </w:p>
    <w:p w14:paraId="16CD0DAA" w14:textId="63093FCA" w:rsidR="00C7438D" w:rsidRPr="00745E05" w:rsidRDefault="007E7491" w:rsidP="00745E05">
      <w:pPr>
        <w:pStyle w:val="25"/>
        <w:ind w:left="851" w:hanging="851"/>
        <w:jc w:val="both"/>
        <w:rPr>
          <w:highlight w:val="green"/>
        </w:rPr>
      </w:pPr>
      <w:bookmarkStart w:id="40" w:name="_Toc89877062"/>
      <w:bookmarkStart w:id="41" w:name="_Document_ZR"/>
      <w:bookmarkStart w:id="42" w:name="_Toc115392245"/>
      <w:r>
        <w:rPr>
          <w:highlight w:val="green"/>
        </w:rPr>
        <w:t>Описание документа «</w:t>
      </w:r>
      <w:r w:rsidR="00C7438D" w:rsidRPr="00745E05">
        <w:rPr>
          <w:highlight w:val="green"/>
        </w:rPr>
        <w:t>Заявка на кассовый расход</w:t>
      </w:r>
      <w:bookmarkEnd w:id="40"/>
      <w:r>
        <w:rPr>
          <w:highlight w:val="green"/>
        </w:rPr>
        <w:t>»</w:t>
      </w:r>
      <w:bookmarkEnd w:id="42"/>
    </w:p>
    <w:p w14:paraId="53920268" w14:textId="77777777" w:rsidR="00C7438D" w:rsidRPr="00C7438D" w:rsidRDefault="00C7438D" w:rsidP="00745E05">
      <w:pPr>
        <w:pStyle w:val="32"/>
        <w:tabs>
          <w:tab w:val="clear" w:pos="720"/>
        </w:tabs>
        <w:ind w:left="964" w:hanging="964"/>
      </w:pPr>
      <w:bookmarkStart w:id="43" w:name="_Toc89877063"/>
      <w:bookmarkStart w:id="44" w:name="_Toc89877064"/>
      <w:bookmarkStart w:id="45" w:name="_Toc115392246"/>
      <w:bookmarkEnd w:id="41"/>
      <w:r w:rsidRPr="00C7438D">
        <w:t>Назначение и маршрут документа</w:t>
      </w:r>
      <w:bookmarkEnd w:id="43"/>
      <w:bookmarkEnd w:id="45"/>
    </w:p>
    <w:p w14:paraId="23732CD8" w14:textId="77777777" w:rsidR="00C7438D" w:rsidRPr="00C7438D" w:rsidRDefault="00C7438D" w:rsidP="00C7438D">
      <w:pPr>
        <w:pStyle w:val="OTRNormal"/>
      </w:pPr>
      <w:r w:rsidRPr="00C7438D">
        <w:t>Документ «Заявка на кассовый расход» представляется клиентом в ТОФК по месту его обслуживания для осуществления операций по кассовым выплатам из бюджетов, а также операций по уточнению БО и/или кода объекта ФАИП/КМИ по ранее произведенным кассовым выплатам.</w:t>
      </w:r>
    </w:p>
    <w:p w14:paraId="38A03981" w14:textId="4E296760" w:rsidR="008C455C" w:rsidRPr="008C455C" w:rsidRDefault="00D91155" w:rsidP="008C455C">
      <w:pPr>
        <w:pStyle w:val="GOSTNameTable"/>
      </w:pPr>
      <w:r>
        <w:rPr>
          <w:noProof/>
        </w:rPr>
        <w:fldChar w:fldCharType="begin"/>
      </w:r>
      <w:r>
        <w:rPr>
          <w:noProof/>
        </w:rPr>
        <w:instrText xml:space="preserve"> SEQ Таблица \* ARABIC </w:instrText>
      </w:r>
      <w:r>
        <w:rPr>
          <w:noProof/>
        </w:rPr>
        <w:fldChar w:fldCharType="separate"/>
      </w:r>
      <w:r w:rsidR="007A3ADF">
        <w:rPr>
          <w:noProof/>
        </w:rPr>
        <w:t>3</w:t>
      </w:r>
      <w:r>
        <w:rPr>
          <w:noProof/>
        </w:rPr>
        <w:fldChar w:fldCharType="end"/>
      </w:r>
      <w:r w:rsidR="007E7491" w:rsidRPr="007E7491">
        <w:rPr>
          <w:rFonts w:eastAsia="Calibri"/>
          <w:szCs w:val="24"/>
        </w:rPr>
        <w:t xml:space="preserve"> – </w:t>
      </w:r>
      <w:r w:rsidR="008C455C" w:rsidRPr="008C455C">
        <w:t>Маршрут документа «Заявка на кассовый расход»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2"/>
        <w:gridCol w:w="2793"/>
        <w:gridCol w:w="4493"/>
      </w:tblGrid>
      <w:tr w:rsidR="00C7438D" w:rsidRPr="00C7438D" w14:paraId="13C97E2F" w14:textId="77777777" w:rsidTr="0048575F">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F6F6703" w14:textId="77777777" w:rsidR="00C7438D" w:rsidRPr="00C7438D" w:rsidRDefault="00C7438D" w:rsidP="0048575F">
            <w:pPr>
              <w:pStyle w:val="OTRTableHead"/>
              <w:ind w:firstLine="0"/>
              <w:rPr>
                <w:sz w:val="22"/>
                <w:szCs w:val="22"/>
              </w:rPr>
            </w:pPr>
            <w:r w:rsidRPr="00C7438D">
              <w:rPr>
                <w:sz w:val="22"/>
                <w:szCs w:val="22"/>
              </w:rPr>
              <w:t>Отправитель</w:t>
            </w:r>
          </w:p>
        </w:tc>
        <w:tc>
          <w:tcPr>
            <w:tcW w:w="2850" w:type="dxa"/>
            <w:tcBorders>
              <w:top w:val="single" w:sz="4" w:space="0" w:color="auto"/>
              <w:left w:val="single" w:sz="4" w:space="0" w:color="auto"/>
              <w:bottom w:val="single" w:sz="4" w:space="0" w:color="auto"/>
              <w:right w:val="single" w:sz="4" w:space="0" w:color="auto"/>
            </w:tcBorders>
            <w:shd w:val="clear" w:color="auto" w:fill="E6E6E6"/>
          </w:tcPr>
          <w:p w14:paraId="4FCFBC6D" w14:textId="77777777" w:rsidR="00C7438D" w:rsidRPr="00C7438D" w:rsidRDefault="00C7438D" w:rsidP="0048575F">
            <w:pPr>
              <w:pStyle w:val="OTRTableHead"/>
              <w:ind w:firstLine="0"/>
              <w:rPr>
                <w:sz w:val="22"/>
                <w:szCs w:val="22"/>
              </w:rPr>
            </w:pPr>
            <w:r w:rsidRPr="00C7438D">
              <w:rPr>
                <w:sz w:val="22"/>
                <w:szCs w:val="22"/>
              </w:rPr>
              <w:t>Получатель</w:t>
            </w:r>
          </w:p>
        </w:tc>
        <w:tc>
          <w:tcPr>
            <w:tcW w:w="4588" w:type="dxa"/>
            <w:tcBorders>
              <w:top w:val="single" w:sz="4" w:space="0" w:color="auto"/>
              <w:left w:val="single" w:sz="4" w:space="0" w:color="auto"/>
              <w:bottom w:val="single" w:sz="4" w:space="0" w:color="auto"/>
              <w:right w:val="single" w:sz="4" w:space="0" w:color="auto"/>
            </w:tcBorders>
            <w:shd w:val="clear" w:color="auto" w:fill="E6E6E6"/>
          </w:tcPr>
          <w:p w14:paraId="6F7C6F5F" w14:textId="77777777" w:rsidR="00C7438D" w:rsidRPr="00C7438D" w:rsidRDefault="00C7438D" w:rsidP="0048575F">
            <w:pPr>
              <w:pStyle w:val="OTRTableHead"/>
              <w:ind w:firstLine="0"/>
              <w:rPr>
                <w:sz w:val="22"/>
                <w:szCs w:val="22"/>
              </w:rPr>
            </w:pPr>
            <w:r w:rsidRPr="00C7438D">
              <w:rPr>
                <w:sz w:val="22"/>
                <w:szCs w:val="22"/>
              </w:rPr>
              <w:t>Примечание</w:t>
            </w:r>
          </w:p>
        </w:tc>
      </w:tr>
      <w:tr w:rsidR="00C7438D" w:rsidRPr="00C7438D" w14:paraId="4F5CB7F5" w14:textId="77777777" w:rsidTr="0048575F">
        <w:tc>
          <w:tcPr>
            <w:tcW w:w="2390" w:type="dxa"/>
            <w:shd w:val="clear" w:color="auto" w:fill="auto"/>
          </w:tcPr>
          <w:p w14:paraId="33FA8F7E" w14:textId="77777777" w:rsidR="00C7438D" w:rsidRPr="00C7438D" w:rsidRDefault="00C7438D" w:rsidP="00C7438D">
            <w:pPr>
              <w:pStyle w:val="OTRTableNorm"/>
              <w:rPr>
                <w:sz w:val="22"/>
                <w:szCs w:val="22"/>
              </w:rPr>
            </w:pPr>
            <w:r w:rsidRPr="00C7438D">
              <w:rPr>
                <w:sz w:val="22"/>
                <w:szCs w:val="22"/>
              </w:rPr>
              <w:t>ПБС (ПФХД)</w:t>
            </w:r>
          </w:p>
        </w:tc>
        <w:tc>
          <w:tcPr>
            <w:tcW w:w="2850" w:type="dxa"/>
            <w:shd w:val="clear" w:color="auto" w:fill="auto"/>
          </w:tcPr>
          <w:p w14:paraId="2E5F9404" w14:textId="77777777" w:rsidR="00C7438D" w:rsidRPr="00C7438D" w:rsidRDefault="00C7438D" w:rsidP="00C7438D">
            <w:pPr>
              <w:pStyle w:val="OTRTableNorm"/>
              <w:rPr>
                <w:sz w:val="22"/>
                <w:szCs w:val="22"/>
              </w:rPr>
            </w:pPr>
            <w:r w:rsidRPr="00C7438D">
              <w:rPr>
                <w:sz w:val="22"/>
                <w:szCs w:val="22"/>
              </w:rPr>
              <w:t>ТОФК (ППО АСФК)</w:t>
            </w:r>
          </w:p>
        </w:tc>
        <w:tc>
          <w:tcPr>
            <w:tcW w:w="4588" w:type="dxa"/>
            <w:shd w:val="clear" w:color="auto" w:fill="auto"/>
          </w:tcPr>
          <w:p w14:paraId="23BE1C9F" w14:textId="77777777" w:rsidR="00C7438D" w:rsidRPr="00C7438D" w:rsidRDefault="00C7438D" w:rsidP="00C7438D">
            <w:pPr>
              <w:pStyle w:val="OTRTableNorm"/>
              <w:rPr>
                <w:sz w:val="22"/>
                <w:szCs w:val="22"/>
              </w:rPr>
            </w:pPr>
          </w:p>
        </w:tc>
      </w:tr>
      <w:tr w:rsidR="00C7438D" w:rsidRPr="00C7438D" w14:paraId="16D52EC0" w14:textId="77777777" w:rsidTr="0048575F">
        <w:tc>
          <w:tcPr>
            <w:tcW w:w="2390" w:type="dxa"/>
            <w:shd w:val="clear" w:color="auto" w:fill="auto"/>
          </w:tcPr>
          <w:p w14:paraId="330A14B0" w14:textId="77777777" w:rsidR="00C7438D" w:rsidRPr="00C7438D" w:rsidRDefault="00C7438D" w:rsidP="00C7438D">
            <w:pPr>
              <w:pStyle w:val="OTRTableNorm"/>
              <w:rPr>
                <w:sz w:val="22"/>
                <w:szCs w:val="22"/>
              </w:rPr>
            </w:pPr>
            <w:r w:rsidRPr="00C7438D">
              <w:rPr>
                <w:sz w:val="22"/>
                <w:szCs w:val="22"/>
              </w:rPr>
              <w:t>ПБС, АИФДБ, ГРБС, РБС, БУ, АУ</w:t>
            </w:r>
          </w:p>
        </w:tc>
        <w:tc>
          <w:tcPr>
            <w:tcW w:w="2850" w:type="dxa"/>
            <w:shd w:val="clear" w:color="auto" w:fill="auto"/>
          </w:tcPr>
          <w:p w14:paraId="24C85FE2" w14:textId="77777777" w:rsidR="00C7438D" w:rsidRPr="00C7438D" w:rsidRDefault="00C7438D" w:rsidP="00C7438D">
            <w:pPr>
              <w:pStyle w:val="OTRTableNorm"/>
              <w:rPr>
                <w:sz w:val="22"/>
                <w:szCs w:val="22"/>
              </w:rPr>
            </w:pPr>
            <w:r w:rsidRPr="00C7438D">
              <w:rPr>
                <w:sz w:val="22"/>
                <w:szCs w:val="22"/>
              </w:rPr>
              <w:t>ТОФК</w:t>
            </w:r>
          </w:p>
        </w:tc>
        <w:tc>
          <w:tcPr>
            <w:tcW w:w="4588" w:type="dxa"/>
            <w:shd w:val="clear" w:color="auto" w:fill="auto"/>
          </w:tcPr>
          <w:p w14:paraId="36132091" w14:textId="77777777" w:rsidR="00C7438D" w:rsidRPr="00C7438D" w:rsidRDefault="00C7438D" w:rsidP="00C7438D">
            <w:pPr>
              <w:pStyle w:val="OTRTableNorm"/>
              <w:rPr>
                <w:sz w:val="22"/>
                <w:szCs w:val="22"/>
              </w:rPr>
            </w:pPr>
          </w:p>
        </w:tc>
      </w:tr>
      <w:tr w:rsidR="00C7438D" w:rsidRPr="00C7438D" w14:paraId="40A4830D" w14:textId="77777777" w:rsidTr="0048575F">
        <w:tc>
          <w:tcPr>
            <w:tcW w:w="2390" w:type="dxa"/>
            <w:shd w:val="clear" w:color="auto" w:fill="auto"/>
          </w:tcPr>
          <w:p w14:paraId="0B6F2796" w14:textId="77777777" w:rsidR="00C7438D" w:rsidRPr="00C7438D" w:rsidRDefault="00C7438D" w:rsidP="00C7438D">
            <w:pPr>
              <w:pStyle w:val="OTRTableNorm"/>
              <w:rPr>
                <w:sz w:val="22"/>
                <w:szCs w:val="22"/>
              </w:rPr>
            </w:pPr>
            <w:r w:rsidRPr="00C7438D">
              <w:rPr>
                <w:sz w:val="22"/>
                <w:szCs w:val="22"/>
              </w:rPr>
              <w:t>ФГУП, ГУП, МУП</w:t>
            </w:r>
          </w:p>
        </w:tc>
        <w:tc>
          <w:tcPr>
            <w:tcW w:w="2850" w:type="dxa"/>
            <w:shd w:val="clear" w:color="auto" w:fill="auto"/>
          </w:tcPr>
          <w:p w14:paraId="424E62EF" w14:textId="77777777" w:rsidR="00C7438D" w:rsidRPr="00C7438D" w:rsidRDefault="00C7438D" w:rsidP="00C7438D">
            <w:pPr>
              <w:pStyle w:val="OTRTableNorm"/>
              <w:rPr>
                <w:sz w:val="22"/>
                <w:szCs w:val="22"/>
              </w:rPr>
            </w:pPr>
            <w:r w:rsidRPr="00C7438D">
              <w:rPr>
                <w:sz w:val="22"/>
                <w:szCs w:val="22"/>
              </w:rPr>
              <w:t>ТОФК</w:t>
            </w:r>
          </w:p>
        </w:tc>
        <w:tc>
          <w:tcPr>
            <w:tcW w:w="4588" w:type="dxa"/>
            <w:shd w:val="clear" w:color="auto" w:fill="auto"/>
          </w:tcPr>
          <w:p w14:paraId="54364290" w14:textId="77777777" w:rsidR="00C7438D" w:rsidRPr="00C7438D" w:rsidRDefault="00C7438D" w:rsidP="00C7438D">
            <w:pPr>
              <w:pStyle w:val="OTRTableNorm"/>
              <w:rPr>
                <w:sz w:val="22"/>
                <w:szCs w:val="22"/>
              </w:rPr>
            </w:pPr>
          </w:p>
        </w:tc>
      </w:tr>
    </w:tbl>
    <w:p w14:paraId="0244636A" w14:textId="77777777" w:rsidR="00C7438D" w:rsidRPr="00745E05" w:rsidRDefault="00C7438D" w:rsidP="00745E05">
      <w:pPr>
        <w:pStyle w:val="32"/>
        <w:tabs>
          <w:tab w:val="clear" w:pos="720"/>
        </w:tabs>
        <w:ind w:left="964" w:hanging="964"/>
        <w:rPr>
          <w:highlight w:val="green"/>
        </w:rPr>
      </w:pPr>
      <w:bookmarkStart w:id="46" w:name="_Toc115392247"/>
      <w:r w:rsidRPr="00745E05">
        <w:rPr>
          <w:highlight w:val="green"/>
        </w:rPr>
        <w:t>Описание полей документа</w:t>
      </w:r>
      <w:bookmarkEnd w:id="44"/>
      <w:bookmarkEnd w:id="46"/>
    </w:p>
    <w:p w14:paraId="1794D96A" w14:textId="384F6ADC" w:rsidR="008C455C" w:rsidRPr="00745E05" w:rsidRDefault="008C455C" w:rsidP="008C455C">
      <w:pPr>
        <w:pStyle w:val="GOSTNameTable"/>
        <w:rPr>
          <w:highlight w:val="green"/>
        </w:rPr>
      </w:pPr>
      <w:r w:rsidRPr="00745E05">
        <w:rPr>
          <w:highlight w:val="green"/>
        </w:rPr>
        <w:fldChar w:fldCharType="begin"/>
      </w:r>
      <w:r w:rsidRPr="00745E05">
        <w:rPr>
          <w:highlight w:val="green"/>
        </w:rPr>
        <w:instrText xml:space="preserve"> SEQ Таблица \* ARABIC </w:instrText>
      </w:r>
      <w:r w:rsidRPr="00745E05">
        <w:rPr>
          <w:highlight w:val="green"/>
        </w:rPr>
        <w:fldChar w:fldCharType="separate"/>
      </w:r>
      <w:r w:rsidR="007A3ADF">
        <w:rPr>
          <w:noProof/>
          <w:highlight w:val="green"/>
        </w:rPr>
        <w:t>4</w:t>
      </w:r>
      <w:r w:rsidRPr="00745E05">
        <w:rPr>
          <w:highlight w:val="green"/>
        </w:rPr>
        <w:fldChar w:fldCharType="end"/>
      </w:r>
      <w:r w:rsidR="007E7491" w:rsidRPr="007E7491">
        <w:rPr>
          <w:rFonts w:eastAsia="Calibri"/>
          <w:szCs w:val="24"/>
        </w:rPr>
        <w:t xml:space="preserve"> – </w:t>
      </w:r>
      <w:r w:rsidRPr="00745E05">
        <w:rPr>
          <w:highlight w:val="green"/>
        </w:rPr>
        <w:t>Описание полей документа «Заявка на кассовый расход»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C7438D" w:rsidRPr="00C7438D" w14:paraId="3E0752BE" w14:textId="77777777" w:rsidTr="008C455C">
        <w:trPr>
          <w:tblHeader/>
        </w:trPr>
        <w:tc>
          <w:tcPr>
            <w:tcW w:w="1904" w:type="dxa"/>
            <w:tcBorders>
              <w:top w:val="single" w:sz="4" w:space="0" w:color="auto"/>
              <w:left w:val="single" w:sz="4" w:space="0" w:color="auto"/>
              <w:bottom w:val="single" w:sz="4" w:space="0" w:color="auto"/>
              <w:right w:val="single" w:sz="4" w:space="0" w:color="auto"/>
            </w:tcBorders>
            <w:shd w:val="clear" w:color="auto" w:fill="E6E6E6"/>
          </w:tcPr>
          <w:p w14:paraId="56EB3528" w14:textId="77777777" w:rsidR="00C7438D" w:rsidRPr="00C7438D" w:rsidRDefault="00C7438D" w:rsidP="00C7438D">
            <w:pPr>
              <w:pStyle w:val="OTRTableHead"/>
              <w:ind w:firstLine="0"/>
              <w:rPr>
                <w:sz w:val="22"/>
                <w:szCs w:val="22"/>
              </w:rPr>
            </w:pPr>
            <w:r w:rsidRPr="00C7438D">
              <w:rPr>
                <w:sz w:val="22"/>
                <w:szCs w:val="22"/>
              </w:rPr>
              <w:t>Описание блока/поля</w:t>
            </w:r>
          </w:p>
        </w:tc>
        <w:tc>
          <w:tcPr>
            <w:tcW w:w="1967" w:type="dxa"/>
            <w:tcBorders>
              <w:top w:val="single" w:sz="4" w:space="0" w:color="auto"/>
              <w:left w:val="single" w:sz="4" w:space="0" w:color="auto"/>
              <w:bottom w:val="single" w:sz="4" w:space="0" w:color="auto"/>
              <w:right w:val="single" w:sz="4" w:space="0" w:color="auto"/>
            </w:tcBorders>
            <w:shd w:val="clear" w:color="auto" w:fill="E6E6E6"/>
          </w:tcPr>
          <w:p w14:paraId="18632403" w14:textId="77777777" w:rsidR="00C7438D" w:rsidRPr="00C7438D" w:rsidRDefault="00C7438D" w:rsidP="00C7438D">
            <w:pPr>
              <w:pStyle w:val="OTRTableHead"/>
              <w:ind w:firstLine="0"/>
              <w:rPr>
                <w:sz w:val="22"/>
                <w:szCs w:val="22"/>
              </w:rPr>
            </w:pPr>
            <w:r w:rsidRPr="00C7438D">
              <w:rPr>
                <w:sz w:val="22"/>
                <w:szCs w:val="22"/>
              </w:rPr>
              <w:t>Имя блока/поля</w:t>
            </w:r>
          </w:p>
        </w:tc>
        <w:tc>
          <w:tcPr>
            <w:tcW w:w="1073" w:type="dxa"/>
            <w:tcBorders>
              <w:top w:val="single" w:sz="4" w:space="0" w:color="auto"/>
              <w:left w:val="single" w:sz="4" w:space="0" w:color="auto"/>
              <w:bottom w:val="single" w:sz="4" w:space="0" w:color="auto"/>
              <w:right w:val="single" w:sz="4" w:space="0" w:color="auto"/>
            </w:tcBorders>
            <w:shd w:val="clear" w:color="auto" w:fill="E6E6E6"/>
          </w:tcPr>
          <w:p w14:paraId="2E6950D2" w14:textId="77777777" w:rsidR="00C7438D" w:rsidRPr="00C7438D" w:rsidRDefault="00C7438D" w:rsidP="00C7438D">
            <w:pPr>
              <w:pStyle w:val="OTRTableHead"/>
              <w:ind w:firstLine="0"/>
              <w:rPr>
                <w:sz w:val="22"/>
                <w:szCs w:val="22"/>
              </w:rPr>
            </w:pPr>
            <w:r w:rsidRPr="00C7438D">
              <w:rPr>
                <w:sz w:val="22"/>
                <w:szCs w:val="22"/>
              </w:rPr>
              <w:t>Тип</w:t>
            </w:r>
          </w:p>
        </w:tc>
        <w:tc>
          <w:tcPr>
            <w:tcW w:w="893" w:type="dxa"/>
            <w:tcBorders>
              <w:top w:val="single" w:sz="4" w:space="0" w:color="auto"/>
              <w:left w:val="single" w:sz="4" w:space="0" w:color="auto"/>
              <w:bottom w:val="single" w:sz="4" w:space="0" w:color="auto"/>
              <w:right w:val="single" w:sz="4" w:space="0" w:color="auto"/>
            </w:tcBorders>
            <w:shd w:val="clear" w:color="auto" w:fill="E6E6E6"/>
          </w:tcPr>
          <w:p w14:paraId="194E57F1" w14:textId="77777777" w:rsidR="00C7438D" w:rsidRPr="00C7438D" w:rsidRDefault="00C7438D" w:rsidP="00C7438D">
            <w:pPr>
              <w:pStyle w:val="OTRTableHead"/>
              <w:ind w:firstLine="0"/>
              <w:rPr>
                <w:sz w:val="22"/>
                <w:szCs w:val="22"/>
              </w:rPr>
            </w:pPr>
            <w:r w:rsidRPr="00C7438D">
              <w:rPr>
                <w:sz w:val="22"/>
                <w:szCs w:val="22"/>
              </w:rPr>
              <w:t>Длина</w:t>
            </w:r>
          </w:p>
        </w:tc>
        <w:tc>
          <w:tcPr>
            <w:tcW w:w="1071" w:type="dxa"/>
            <w:tcBorders>
              <w:top w:val="single" w:sz="4" w:space="0" w:color="auto"/>
              <w:left w:val="single" w:sz="4" w:space="0" w:color="auto"/>
              <w:bottom w:val="single" w:sz="4" w:space="0" w:color="auto"/>
              <w:right w:val="single" w:sz="4" w:space="0" w:color="auto"/>
            </w:tcBorders>
            <w:shd w:val="clear" w:color="auto" w:fill="E6E6E6"/>
          </w:tcPr>
          <w:p w14:paraId="6D906F3F" w14:textId="77777777" w:rsidR="00C7438D" w:rsidRPr="00C7438D" w:rsidRDefault="00C7438D" w:rsidP="00C7438D">
            <w:pPr>
              <w:pStyle w:val="OTRTableHead"/>
              <w:ind w:firstLine="0"/>
              <w:rPr>
                <w:sz w:val="22"/>
                <w:szCs w:val="22"/>
              </w:rPr>
            </w:pPr>
            <w:r w:rsidRPr="00C7438D">
              <w:rPr>
                <w:sz w:val="22"/>
                <w:szCs w:val="22"/>
              </w:rPr>
              <w:t>Обязательность</w:t>
            </w:r>
          </w:p>
        </w:tc>
        <w:tc>
          <w:tcPr>
            <w:tcW w:w="2861" w:type="dxa"/>
            <w:tcBorders>
              <w:top w:val="single" w:sz="4" w:space="0" w:color="auto"/>
              <w:left w:val="single" w:sz="4" w:space="0" w:color="auto"/>
              <w:bottom w:val="single" w:sz="4" w:space="0" w:color="auto"/>
              <w:right w:val="single" w:sz="4" w:space="0" w:color="auto"/>
            </w:tcBorders>
            <w:shd w:val="clear" w:color="auto" w:fill="E6E6E6"/>
          </w:tcPr>
          <w:p w14:paraId="5908B4A7" w14:textId="77777777" w:rsidR="00C7438D" w:rsidRPr="00C7438D" w:rsidRDefault="00C7438D" w:rsidP="00C7438D">
            <w:pPr>
              <w:pStyle w:val="OTRTableHead"/>
              <w:ind w:firstLine="0"/>
              <w:rPr>
                <w:sz w:val="22"/>
                <w:szCs w:val="22"/>
              </w:rPr>
            </w:pPr>
            <w:r w:rsidRPr="00C7438D">
              <w:rPr>
                <w:sz w:val="22"/>
                <w:szCs w:val="22"/>
              </w:rPr>
              <w:t>Примечание</w:t>
            </w:r>
          </w:p>
        </w:tc>
      </w:tr>
      <w:tr w:rsidR="00C7438D" w:rsidRPr="00C7438D" w14:paraId="774F4188" w14:textId="77777777" w:rsidTr="008C455C">
        <w:tc>
          <w:tcPr>
            <w:tcW w:w="1904" w:type="dxa"/>
            <w:shd w:val="clear" w:color="auto" w:fill="FFFF00"/>
          </w:tcPr>
          <w:p w14:paraId="39FE2854" w14:textId="77777777" w:rsidR="00C7438D" w:rsidRPr="00C7438D" w:rsidRDefault="00C7438D" w:rsidP="00C7438D">
            <w:pPr>
              <w:pStyle w:val="OTRTableNorm"/>
              <w:rPr>
                <w:b/>
                <w:i/>
                <w:sz w:val="22"/>
                <w:szCs w:val="22"/>
              </w:rPr>
            </w:pPr>
            <w:r w:rsidRPr="00C7438D">
              <w:rPr>
                <w:b/>
                <w:i/>
                <w:sz w:val="22"/>
                <w:szCs w:val="22"/>
              </w:rPr>
              <w:t>Почтовая информация об отправителе файла</w:t>
            </w:r>
          </w:p>
        </w:tc>
        <w:tc>
          <w:tcPr>
            <w:tcW w:w="1967" w:type="dxa"/>
            <w:shd w:val="clear" w:color="auto" w:fill="FFFF00"/>
          </w:tcPr>
          <w:p w14:paraId="665DE82B" w14:textId="77777777" w:rsidR="00C7438D" w:rsidRPr="00C7438D" w:rsidRDefault="00C7438D" w:rsidP="00C7438D">
            <w:pPr>
              <w:pStyle w:val="OTRTableNorm"/>
              <w:rPr>
                <w:b/>
                <w:i/>
                <w:sz w:val="22"/>
                <w:szCs w:val="22"/>
              </w:rPr>
            </w:pPr>
            <w:r w:rsidRPr="00C7438D">
              <w:rPr>
                <w:b/>
                <w:i/>
                <w:sz w:val="22"/>
                <w:szCs w:val="22"/>
              </w:rPr>
              <w:t>FROM</w:t>
            </w:r>
          </w:p>
        </w:tc>
        <w:tc>
          <w:tcPr>
            <w:tcW w:w="1073" w:type="dxa"/>
            <w:shd w:val="clear" w:color="auto" w:fill="FFFF00"/>
          </w:tcPr>
          <w:p w14:paraId="3BA0A8AA" w14:textId="77777777" w:rsidR="00C7438D" w:rsidRPr="00C7438D" w:rsidRDefault="00C7438D" w:rsidP="00C7438D">
            <w:pPr>
              <w:pStyle w:val="OTRTableNorm"/>
              <w:rPr>
                <w:b/>
                <w:i/>
                <w:sz w:val="22"/>
                <w:szCs w:val="22"/>
              </w:rPr>
            </w:pPr>
          </w:p>
        </w:tc>
        <w:tc>
          <w:tcPr>
            <w:tcW w:w="893" w:type="dxa"/>
            <w:shd w:val="clear" w:color="auto" w:fill="FFFF00"/>
          </w:tcPr>
          <w:p w14:paraId="1D7362F1" w14:textId="77777777" w:rsidR="00C7438D" w:rsidRPr="00C7438D" w:rsidRDefault="00C7438D" w:rsidP="00C7438D">
            <w:pPr>
              <w:pStyle w:val="OTRTableNorm"/>
              <w:rPr>
                <w:b/>
                <w:i/>
                <w:sz w:val="22"/>
                <w:szCs w:val="22"/>
              </w:rPr>
            </w:pPr>
          </w:p>
        </w:tc>
        <w:tc>
          <w:tcPr>
            <w:tcW w:w="1071" w:type="dxa"/>
            <w:shd w:val="clear" w:color="auto" w:fill="FFFF00"/>
          </w:tcPr>
          <w:p w14:paraId="6EA78194" w14:textId="77777777" w:rsidR="00C7438D" w:rsidRPr="00C7438D" w:rsidRDefault="00C7438D" w:rsidP="00C7438D">
            <w:pPr>
              <w:pStyle w:val="OTRTableNorm"/>
              <w:rPr>
                <w:b/>
                <w:i/>
                <w:sz w:val="22"/>
                <w:szCs w:val="22"/>
              </w:rPr>
            </w:pPr>
            <w:r w:rsidRPr="00C7438D">
              <w:rPr>
                <w:b/>
                <w:i/>
                <w:sz w:val="22"/>
                <w:szCs w:val="22"/>
              </w:rPr>
              <w:t>Да</w:t>
            </w:r>
          </w:p>
        </w:tc>
        <w:tc>
          <w:tcPr>
            <w:tcW w:w="2861" w:type="dxa"/>
            <w:shd w:val="clear" w:color="auto" w:fill="FFFF00"/>
          </w:tcPr>
          <w:p w14:paraId="2B22F64A" w14:textId="77777777" w:rsidR="00C7438D" w:rsidRPr="00C7438D" w:rsidRDefault="00C7438D" w:rsidP="00C7438D">
            <w:pPr>
              <w:pStyle w:val="OTRTableNorm"/>
              <w:rPr>
                <w:b/>
                <w:i/>
                <w:sz w:val="22"/>
                <w:szCs w:val="22"/>
              </w:rPr>
            </w:pPr>
          </w:p>
        </w:tc>
      </w:tr>
      <w:tr w:rsidR="00C7438D" w:rsidRPr="00C7438D" w14:paraId="784C6751" w14:textId="77777777" w:rsidTr="008C455C">
        <w:tc>
          <w:tcPr>
            <w:tcW w:w="1904" w:type="dxa"/>
            <w:shd w:val="clear" w:color="auto" w:fill="auto"/>
          </w:tcPr>
          <w:p w14:paraId="3691F7A4" w14:textId="77777777" w:rsidR="00C7438D" w:rsidRPr="00C7438D" w:rsidRDefault="00C7438D" w:rsidP="00C7438D">
            <w:pPr>
              <w:pStyle w:val="OTRTableNorm"/>
              <w:rPr>
                <w:sz w:val="22"/>
                <w:szCs w:val="22"/>
              </w:rPr>
            </w:pPr>
            <w:r w:rsidRPr="00C7438D">
              <w:rPr>
                <w:sz w:val="22"/>
                <w:szCs w:val="22"/>
              </w:rPr>
              <w:t>Уровень бюджета</w:t>
            </w:r>
          </w:p>
        </w:tc>
        <w:tc>
          <w:tcPr>
            <w:tcW w:w="1967" w:type="dxa"/>
            <w:shd w:val="clear" w:color="auto" w:fill="auto"/>
          </w:tcPr>
          <w:p w14:paraId="18D62486" w14:textId="77777777" w:rsidR="00C7438D" w:rsidRPr="00C7438D" w:rsidRDefault="00C7438D" w:rsidP="00C7438D">
            <w:pPr>
              <w:pStyle w:val="OTRTableNorm"/>
              <w:rPr>
                <w:sz w:val="22"/>
                <w:szCs w:val="22"/>
              </w:rPr>
            </w:pPr>
            <w:r w:rsidRPr="00C7438D">
              <w:rPr>
                <w:sz w:val="22"/>
                <w:szCs w:val="22"/>
              </w:rPr>
              <w:t>BUDG_LEVEL</w:t>
            </w:r>
          </w:p>
        </w:tc>
        <w:tc>
          <w:tcPr>
            <w:tcW w:w="1073" w:type="dxa"/>
            <w:shd w:val="clear" w:color="auto" w:fill="auto"/>
          </w:tcPr>
          <w:p w14:paraId="6A43E944"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A58C592"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4AA05325"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03A29BDF" w14:textId="77777777" w:rsidR="00C7438D" w:rsidRPr="00C7438D" w:rsidRDefault="00C7438D" w:rsidP="00C7438D">
            <w:pPr>
              <w:pStyle w:val="OTRTableNorm"/>
              <w:rPr>
                <w:sz w:val="22"/>
                <w:szCs w:val="22"/>
              </w:rPr>
            </w:pPr>
            <w:r w:rsidRPr="00C7438D">
              <w:rPr>
                <w:sz w:val="22"/>
                <w:szCs w:val="22"/>
              </w:rPr>
              <w:t>Уровень бюджета принимает следующие значения:</w:t>
            </w:r>
          </w:p>
          <w:p w14:paraId="10425CEE" w14:textId="77777777" w:rsidR="00C7438D" w:rsidRPr="00C7438D" w:rsidRDefault="00C7438D" w:rsidP="00C7438D">
            <w:pPr>
              <w:pStyle w:val="OTRTableNorm"/>
              <w:rPr>
                <w:sz w:val="22"/>
                <w:szCs w:val="22"/>
              </w:rPr>
            </w:pPr>
            <w:r w:rsidRPr="00C7438D">
              <w:rPr>
                <w:sz w:val="22"/>
                <w:szCs w:val="22"/>
              </w:rPr>
              <w:lastRenderedPageBreak/>
              <w:t>1 - «федеральный бюджет»;</w:t>
            </w:r>
          </w:p>
          <w:p w14:paraId="5CF3E2A9" w14:textId="77777777" w:rsidR="00C7438D" w:rsidRPr="00C7438D" w:rsidRDefault="00C7438D" w:rsidP="00C7438D">
            <w:pPr>
              <w:pStyle w:val="OTRTableNorm"/>
              <w:rPr>
                <w:sz w:val="22"/>
                <w:szCs w:val="22"/>
              </w:rPr>
            </w:pPr>
            <w:r w:rsidRPr="00C7438D">
              <w:rPr>
                <w:sz w:val="22"/>
                <w:szCs w:val="22"/>
              </w:rPr>
              <w:t>2 - «бюджет субъекта РФ»;</w:t>
            </w:r>
          </w:p>
          <w:p w14:paraId="134B632F" w14:textId="77777777" w:rsidR="00C7438D" w:rsidRPr="00C7438D" w:rsidRDefault="00C7438D" w:rsidP="00C7438D">
            <w:pPr>
              <w:pStyle w:val="OTRTableNorm"/>
              <w:rPr>
                <w:sz w:val="22"/>
                <w:szCs w:val="22"/>
              </w:rPr>
            </w:pPr>
            <w:r w:rsidRPr="00C7438D">
              <w:rPr>
                <w:sz w:val="22"/>
                <w:szCs w:val="22"/>
              </w:rPr>
              <w:t>3 - «местный бюджет»;</w:t>
            </w:r>
          </w:p>
          <w:p w14:paraId="4E28CA3B" w14:textId="77777777" w:rsidR="00C7438D" w:rsidRPr="00C7438D" w:rsidRDefault="00C7438D" w:rsidP="00C7438D">
            <w:pPr>
              <w:pStyle w:val="OTRTableNorm"/>
              <w:rPr>
                <w:sz w:val="22"/>
                <w:szCs w:val="22"/>
              </w:rPr>
            </w:pPr>
            <w:r w:rsidRPr="00C7438D">
              <w:rPr>
                <w:sz w:val="22"/>
                <w:szCs w:val="22"/>
              </w:rPr>
              <w:t>4 - «бюджет ГВФ РФ»;</w:t>
            </w:r>
          </w:p>
          <w:p w14:paraId="0DE31034" w14:textId="77777777" w:rsidR="00C7438D" w:rsidRPr="00C7438D" w:rsidRDefault="00C7438D" w:rsidP="00C7438D">
            <w:pPr>
              <w:pStyle w:val="OTRTableNorm"/>
              <w:rPr>
                <w:sz w:val="22"/>
                <w:szCs w:val="22"/>
              </w:rPr>
            </w:pPr>
            <w:r w:rsidRPr="00C7438D">
              <w:rPr>
                <w:sz w:val="22"/>
                <w:szCs w:val="22"/>
              </w:rPr>
              <w:t>5 - «бюджет ТГВФ»;</w:t>
            </w:r>
          </w:p>
          <w:p w14:paraId="5AF15B67" w14:textId="77777777" w:rsidR="00C7438D" w:rsidRPr="00C7438D" w:rsidRDefault="00C7438D" w:rsidP="00C7438D">
            <w:pPr>
              <w:pStyle w:val="OTRTableNorm"/>
              <w:rPr>
                <w:sz w:val="22"/>
                <w:szCs w:val="22"/>
              </w:rPr>
            </w:pPr>
            <w:r w:rsidRPr="00C7438D">
              <w:rPr>
                <w:sz w:val="22"/>
                <w:szCs w:val="22"/>
              </w:rPr>
              <w:t>6 - «средства ЮЛ».</w:t>
            </w:r>
          </w:p>
        </w:tc>
      </w:tr>
      <w:tr w:rsidR="00C7438D" w:rsidRPr="00C7438D" w14:paraId="60C5D562" w14:textId="77777777" w:rsidTr="008C455C">
        <w:tc>
          <w:tcPr>
            <w:tcW w:w="1904" w:type="dxa"/>
            <w:shd w:val="clear" w:color="auto" w:fill="auto"/>
          </w:tcPr>
          <w:p w14:paraId="262473A8" w14:textId="77777777" w:rsidR="00C7438D" w:rsidRPr="00C7438D" w:rsidRDefault="00C7438D" w:rsidP="00C7438D">
            <w:pPr>
              <w:pStyle w:val="OTRTableNorm"/>
              <w:rPr>
                <w:sz w:val="22"/>
                <w:szCs w:val="22"/>
              </w:rPr>
            </w:pPr>
            <w:r w:rsidRPr="00C7438D">
              <w:rPr>
                <w:sz w:val="22"/>
                <w:szCs w:val="22"/>
              </w:rPr>
              <w:lastRenderedPageBreak/>
              <w:t>Код клиента</w:t>
            </w:r>
          </w:p>
        </w:tc>
        <w:tc>
          <w:tcPr>
            <w:tcW w:w="1967" w:type="dxa"/>
            <w:shd w:val="clear" w:color="auto" w:fill="auto"/>
          </w:tcPr>
          <w:p w14:paraId="5F75B6CA" w14:textId="77777777" w:rsidR="00C7438D" w:rsidRPr="00C7438D" w:rsidRDefault="00C7438D" w:rsidP="00C7438D">
            <w:pPr>
              <w:pStyle w:val="OTRTableNorm"/>
              <w:rPr>
                <w:sz w:val="22"/>
                <w:szCs w:val="22"/>
              </w:rPr>
            </w:pPr>
            <w:r w:rsidRPr="00C7438D">
              <w:rPr>
                <w:sz w:val="22"/>
                <w:szCs w:val="22"/>
              </w:rPr>
              <w:t>KOD_UBP</w:t>
            </w:r>
          </w:p>
        </w:tc>
        <w:tc>
          <w:tcPr>
            <w:tcW w:w="1073" w:type="dxa"/>
            <w:shd w:val="clear" w:color="auto" w:fill="auto"/>
          </w:tcPr>
          <w:p w14:paraId="41F25D84"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9FA6DA5" w14:textId="77777777" w:rsidR="00C7438D" w:rsidRPr="00C7438D" w:rsidRDefault="00C7438D" w:rsidP="00C7438D">
            <w:pPr>
              <w:pStyle w:val="OTRTableNorm"/>
              <w:rPr>
                <w:sz w:val="22"/>
                <w:szCs w:val="22"/>
              </w:rPr>
            </w:pPr>
            <w:r w:rsidRPr="00C7438D">
              <w:rPr>
                <w:sz w:val="22"/>
                <w:szCs w:val="22"/>
              </w:rPr>
              <w:t>&lt;= 8</w:t>
            </w:r>
          </w:p>
        </w:tc>
        <w:tc>
          <w:tcPr>
            <w:tcW w:w="1071" w:type="dxa"/>
            <w:shd w:val="clear" w:color="auto" w:fill="auto"/>
          </w:tcPr>
          <w:p w14:paraId="674CFA80"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0F32FD1C" w14:textId="77777777" w:rsidR="00C7438D" w:rsidRPr="00C7438D" w:rsidRDefault="00C7438D" w:rsidP="00C7438D">
            <w:pPr>
              <w:pStyle w:val="OTRTableNorm"/>
              <w:rPr>
                <w:sz w:val="22"/>
                <w:szCs w:val="22"/>
              </w:rPr>
            </w:pPr>
            <w:r w:rsidRPr="00C7438D">
              <w:rPr>
                <w:sz w:val="22"/>
                <w:szCs w:val="22"/>
              </w:rPr>
              <w:t>Код клиента (ГРБС/РБС в случае перечисления средств на счет ИПБС) или АИФДБ:</w:t>
            </w:r>
          </w:p>
          <w:p w14:paraId="3224D145" w14:textId="77777777" w:rsidR="00C7438D" w:rsidRPr="00C7438D" w:rsidRDefault="00C7438D" w:rsidP="00C7438D">
            <w:pPr>
              <w:pStyle w:val="OTRTableNorm"/>
              <w:rPr>
                <w:sz w:val="22"/>
                <w:szCs w:val="22"/>
              </w:rPr>
            </w:pPr>
            <w:r w:rsidRPr="00C7438D">
              <w:rPr>
                <w:sz w:val="22"/>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497D2373" w14:textId="77777777" w:rsidR="00C7438D" w:rsidRPr="00C7438D" w:rsidRDefault="00C7438D" w:rsidP="00C7438D">
            <w:pPr>
              <w:pStyle w:val="OTRTableNorm"/>
              <w:rPr>
                <w:sz w:val="22"/>
                <w:szCs w:val="22"/>
              </w:rPr>
            </w:pPr>
            <w:r w:rsidRPr="00C7438D">
              <w:rPr>
                <w:sz w:val="22"/>
                <w:szCs w:val="22"/>
              </w:rPr>
              <w:t>для остальных клиентов - указывается уникальный код организации по Сводному реестру, равный 8 знакам.</w:t>
            </w:r>
          </w:p>
        </w:tc>
      </w:tr>
      <w:tr w:rsidR="00C7438D" w:rsidRPr="00C7438D" w14:paraId="4A472E99" w14:textId="77777777" w:rsidTr="008C455C">
        <w:tc>
          <w:tcPr>
            <w:tcW w:w="1904" w:type="dxa"/>
            <w:tcBorders>
              <w:bottom w:val="single" w:sz="4" w:space="0" w:color="auto"/>
            </w:tcBorders>
            <w:shd w:val="clear" w:color="auto" w:fill="auto"/>
          </w:tcPr>
          <w:p w14:paraId="2097EBF1" w14:textId="77777777" w:rsidR="00C7438D" w:rsidRPr="00C7438D" w:rsidRDefault="00C7438D" w:rsidP="00C7438D">
            <w:pPr>
              <w:pStyle w:val="OTRTableNorm"/>
              <w:rPr>
                <w:sz w:val="22"/>
                <w:szCs w:val="22"/>
              </w:rPr>
            </w:pPr>
            <w:r w:rsidRPr="00C7438D">
              <w:rPr>
                <w:sz w:val="22"/>
                <w:szCs w:val="22"/>
              </w:rPr>
              <w:t>Наименование клиента</w:t>
            </w:r>
          </w:p>
        </w:tc>
        <w:tc>
          <w:tcPr>
            <w:tcW w:w="1967" w:type="dxa"/>
            <w:tcBorders>
              <w:bottom w:val="single" w:sz="4" w:space="0" w:color="auto"/>
            </w:tcBorders>
            <w:shd w:val="clear" w:color="auto" w:fill="auto"/>
          </w:tcPr>
          <w:p w14:paraId="7F434022" w14:textId="77777777" w:rsidR="00C7438D" w:rsidRPr="00C7438D" w:rsidRDefault="00C7438D" w:rsidP="00C7438D">
            <w:pPr>
              <w:pStyle w:val="OTRTableNorm"/>
              <w:rPr>
                <w:sz w:val="22"/>
                <w:szCs w:val="22"/>
              </w:rPr>
            </w:pPr>
            <w:r w:rsidRPr="00C7438D">
              <w:rPr>
                <w:sz w:val="22"/>
                <w:szCs w:val="22"/>
              </w:rPr>
              <w:t>NAME_UBP</w:t>
            </w:r>
          </w:p>
        </w:tc>
        <w:tc>
          <w:tcPr>
            <w:tcW w:w="1073" w:type="dxa"/>
            <w:tcBorders>
              <w:bottom w:val="single" w:sz="4" w:space="0" w:color="auto"/>
            </w:tcBorders>
            <w:shd w:val="clear" w:color="auto" w:fill="auto"/>
          </w:tcPr>
          <w:p w14:paraId="52005269"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71665BEF" w14:textId="77777777" w:rsidR="00C7438D" w:rsidRPr="00C7438D" w:rsidRDefault="00C7438D" w:rsidP="00C7438D">
            <w:pPr>
              <w:pStyle w:val="OTRTableNorm"/>
              <w:rPr>
                <w:sz w:val="22"/>
                <w:szCs w:val="22"/>
              </w:rPr>
            </w:pPr>
            <w:r w:rsidRPr="00C7438D">
              <w:rPr>
                <w:sz w:val="22"/>
                <w:szCs w:val="22"/>
              </w:rPr>
              <w:t>&lt;= 2000</w:t>
            </w:r>
          </w:p>
        </w:tc>
        <w:tc>
          <w:tcPr>
            <w:tcW w:w="1071" w:type="dxa"/>
            <w:tcBorders>
              <w:bottom w:val="single" w:sz="4" w:space="0" w:color="auto"/>
            </w:tcBorders>
            <w:shd w:val="clear" w:color="auto" w:fill="auto"/>
          </w:tcPr>
          <w:p w14:paraId="7EE1DF33" w14:textId="77777777" w:rsidR="00C7438D" w:rsidRPr="00C7438D" w:rsidRDefault="00C7438D" w:rsidP="00C7438D">
            <w:pPr>
              <w:pStyle w:val="OTRTableNorm"/>
              <w:rPr>
                <w:sz w:val="22"/>
                <w:szCs w:val="22"/>
              </w:rPr>
            </w:pPr>
            <w:r w:rsidRPr="00C7438D">
              <w:rPr>
                <w:sz w:val="22"/>
                <w:szCs w:val="22"/>
              </w:rPr>
              <w:t>Да</w:t>
            </w:r>
          </w:p>
        </w:tc>
        <w:tc>
          <w:tcPr>
            <w:tcW w:w="2861" w:type="dxa"/>
            <w:tcBorders>
              <w:bottom w:val="single" w:sz="4" w:space="0" w:color="auto"/>
            </w:tcBorders>
            <w:shd w:val="clear" w:color="auto" w:fill="auto"/>
          </w:tcPr>
          <w:p w14:paraId="3A3C9FA3" w14:textId="77777777" w:rsidR="00C7438D" w:rsidRPr="00C7438D" w:rsidRDefault="00C7438D" w:rsidP="00C7438D">
            <w:pPr>
              <w:pStyle w:val="OTRTableNorm"/>
              <w:rPr>
                <w:sz w:val="22"/>
                <w:szCs w:val="22"/>
              </w:rPr>
            </w:pPr>
            <w:r w:rsidRPr="00C7438D">
              <w:rPr>
                <w:sz w:val="22"/>
                <w:szCs w:val="22"/>
              </w:rPr>
              <w:t>Наименование клиента:</w:t>
            </w:r>
          </w:p>
          <w:p w14:paraId="42C510A6" w14:textId="77777777" w:rsidR="00C7438D" w:rsidRPr="00C7438D" w:rsidRDefault="00C7438D" w:rsidP="00C7438D">
            <w:pPr>
              <w:pStyle w:val="OTRTableNorm"/>
              <w:rPr>
                <w:sz w:val="22"/>
                <w:szCs w:val="22"/>
              </w:rPr>
            </w:pPr>
            <w:r w:rsidRPr="00C7438D">
              <w:rPr>
                <w:sz w:val="22"/>
                <w:szCs w:val="22"/>
              </w:rPr>
              <w:t>для УБП указывается полное наименование;</w:t>
            </w:r>
          </w:p>
          <w:p w14:paraId="1D1C8161" w14:textId="77777777" w:rsidR="00C7438D" w:rsidRPr="00C7438D" w:rsidRDefault="00C7438D" w:rsidP="00C7438D">
            <w:pPr>
              <w:pStyle w:val="OTRTableNorm"/>
              <w:rPr>
                <w:sz w:val="22"/>
                <w:szCs w:val="22"/>
              </w:rPr>
            </w:pPr>
            <w:r w:rsidRPr="00C7438D">
              <w:rPr>
                <w:sz w:val="22"/>
                <w:szCs w:val="22"/>
              </w:rPr>
              <w:t>для НУБП указывается полное или сокращенное наименование.</w:t>
            </w:r>
          </w:p>
          <w:p w14:paraId="699C2E3E" w14:textId="77777777" w:rsidR="00C7438D" w:rsidRPr="00C7438D" w:rsidRDefault="00C7438D" w:rsidP="00C7438D">
            <w:pPr>
              <w:pStyle w:val="OTRTableNorm"/>
              <w:rPr>
                <w:sz w:val="22"/>
                <w:szCs w:val="22"/>
              </w:rPr>
            </w:pPr>
            <w:r w:rsidRPr="00C7438D">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27A6EFB8" w14:textId="77777777" w:rsidR="00C7438D" w:rsidRPr="00C7438D" w:rsidRDefault="00C7438D" w:rsidP="00C7438D">
            <w:pPr>
              <w:pStyle w:val="OTRTableNorm"/>
              <w:rPr>
                <w:sz w:val="22"/>
                <w:szCs w:val="22"/>
              </w:rPr>
            </w:pPr>
            <w:r w:rsidRPr="00C7438D">
              <w:rPr>
                <w:sz w:val="22"/>
                <w:szCs w:val="22"/>
              </w:rPr>
              <w:t>Для остальных клиентов указывается в соответствии со Сводным реестром.</w:t>
            </w:r>
          </w:p>
        </w:tc>
      </w:tr>
      <w:tr w:rsidR="00C7438D" w:rsidRPr="00C7438D" w14:paraId="72F9654A" w14:textId="77777777" w:rsidTr="008C455C">
        <w:tc>
          <w:tcPr>
            <w:tcW w:w="1904" w:type="dxa"/>
            <w:shd w:val="clear" w:color="auto" w:fill="FFFF00"/>
          </w:tcPr>
          <w:p w14:paraId="27D38BBC" w14:textId="77777777" w:rsidR="00C7438D" w:rsidRPr="00C7438D" w:rsidRDefault="00C7438D" w:rsidP="00C7438D">
            <w:pPr>
              <w:pStyle w:val="OTRTableNorm"/>
              <w:rPr>
                <w:b/>
                <w:i/>
                <w:sz w:val="22"/>
                <w:szCs w:val="22"/>
              </w:rPr>
            </w:pPr>
            <w:r w:rsidRPr="00C7438D">
              <w:rPr>
                <w:b/>
                <w:i/>
                <w:sz w:val="22"/>
                <w:szCs w:val="22"/>
              </w:rPr>
              <w:t xml:space="preserve">Почтовая информация о </w:t>
            </w:r>
            <w:r w:rsidRPr="00C7438D">
              <w:rPr>
                <w:b/>
                <w:i/>
                <w:sz w:val="22"/>
                <w:szCs w:val="22"/>
              </w:rPr>
              <w:lastRenderedPageBreak/>
              <w:t>получателе файла</w:t>
            </w:r>
          </w:p>
        </w:tc>
        <w:tc>
          <w:tcPr>
            <w:tcW w:w="1967" w:type="dxa"/>
            <w:shd w:val="clear" w:color="auto" w:fill="FFFF00"/>
          </w:tcPr>
          <w:p w14:paraId="79A47134" w14:textId="77777777" w:rsidR="00C7438D" w:rsidRPr="00C7438D" w:rsidRDefault="00C7438D" w:rsidP="00C7438D">
            <w:pPr>
              <w:pStyle w:val="OTRTableNorm"/>
              <w:rPr>
                <w:b/>
                <w:i/>
                <w:sz w:val="22"/>
                <w:szCs w:val="22"/>
              </w:rPr>
            </w:pPr>
            <w:r w:rsidRPr="00C7438D">
              <w:rPr>
                <w:b/>
                <w:i/>
                <w:sz w:val="22"/>
                <w:szCs w:val="22"/>
              </w:rPr>
              <w:lastRenderedPageBreak/>
              <w:t>TO</w:t>
            </w:r>
          </w:p>
        </w:tc>
        <w:tc>
          <w:tcPr>
            <w:tcW w:w="1073" w:type="dxa"/>
            <w:shd w:val="clear" w:color="auto" w:fill="FFFF00"/>
          </w:tcPr>
          <w:p w14:paraId="3497C3CA" w14:textId="77777777" w:rsidR="00C7438D" w:rsidRPr="00C7438D" w:rsidRDefault="00C7438D" w:rsidP="00C7438D">
            <w:pPr>
              <w:pStyle w:val="OTRTableNorm"/>
              <w:rPr>
                <w:b/>
                <w:i/>
                <w:sz w:val="22"/>
                <w:szCs w:val="22"/>
              </w:rPr>
            </w:pPr>
          </w:p>
        </w:tc>
        <w:tc>
          <w:tcPr>
            <w:tcW w:w="893" w:type="dxa"/>
            <w:shd w:val="clear" w:color="auto" w:fill="FFFF00"/>
          </w:tcPr>
          <w:p w14:paraId="3D3EE570" w14:textId="77777777" w:rsidR="00C7438D" w:rsidRPr="00C7438D" w:rsidRDefault="00C7438D" w:rsidP="00C7438D">
            <w:pPr>
              <w:pStyle w:val="OTRTableNorm"/>
              <w:rPr>
                <w:b/>
                <w:i/>
                <w:sz w:val="22"/>
                <w:szCs w:val="22"/>
              </w:rPr>
            </w:pPr>
          </w:p>
        </w:tc>
        <w:tc>
          <w:tcPr>
            <w:tcW w:w="1071" w:type="dxa"/>
            <w:shd w:val="clear" w:color="auto" w:fill="FFFF00"/>
          </w:tcPr>
          <w:p w14:paraId="30F4D759" w14:textId="77777777" w:rsidR="00C7438D" w:rsidRPr="00C7438D" w:rsidRDefault="00C7438D" w:rsidP="00C7438D">
            <w:pPr>
              <w:pStyle w:val="OTRTableNorm"/>
              <w:rPr>
                <w:b/>
                <w:i/>
                <w:sz w:val="22"/>
                <w:szCs w:val="22"/>
              </w:rPr>
            </w:pPr>
            <w:r w:rsidRPr="00C7438D">
              <w:rPr>
                <w:b/>
                <w:i/>
                <w:sz w:val="22"/>
                <w:szCs w:val="22"/>
              </w:rPr>
              <w:t>Да</w:t>
            </w:r>
          </w:p>
        </w:tc>
        <w:tc>
          <w:tcPr>
            <w:tcW w:w="2861" w:type="dxa"/>
            <w:shd w:val="clear" w:color="auto" w:fill="FFFF00"/>
          </w:tcPr>
          <w:p w14:paraId="3BF64D1F" w14:textId="77777777" w:rsidR="00C7438D" w:rsidRPr="00C7438D" w:rsidRDefault="00C7438D" w:rsidP="00C7438D">
            <w:pPr>
              <w:pStyle w:val="OTRTableNorm"/>
              <w:rPr>
                <w:b/>
                <w:i/>
                <w:sz w:val="22"/>
                <w:szCs w:val="22"/>
              </w:rPr>
            </w:pPr>
          </w:p>
        </w:tc>
      </w:tr>
      <w:tr w:rsidR="00C7438D" w:rsidRPr="00C7438D" w14:paraId="19C52EA4" w14:textId="77777777" w:rsidTr="008C455C">
        <w:tc>
          <w:tcPr>
            <w:tcW w:w="1904" w:type="dxa"/>
            <w:shd w:val="clear" w:color="auto" w:fill="auto"/>
          </w:tcPr>
          <w:p w14:paraId="64AFCF93" w14:textId="77777777" w:rsidR="00C7438D" w:rsidRPr="00C7438D" w:rsidRDefault="00C7438D" w:rsidP="00C7438D">
            <w:pPr>
              <w:pStyle w:val="OTRTableNorm"/>
              <w:rPr>
                <w:sz w:val="22"/>
                <w:szCs w:val="22"/>
              </w:rPr>
            </w:pPr>
            <w:r w:rsidRPr="00C7438D">
              <w:rPr>
                <w:sz w:val="22"/>
                <w:szCs w:val="22"/>
              </w:rPr>
              <w:lastRenderedPageBreak/>
              <w:t>Код ТОФК</w:t>
            </w:r>
          </w:p>
        </w:tc>
        <w:tc>
          <w:tcPr>
            <w:tcW w:w="1967" w:type="dxa"/>
            <w:shd w:val="clear" w:color="auto" w:fill="auto"/>
          </w:tcPr>
          <w:p w14:paraId="47BB38CE" w14:textId="77777777" w:rsidR="00C7438D" w:rsidRPr="00C7438D" w:rsidRDefault="00C7438D" w:rsidP="00C7438D">
            <w:pPr>
              <w:pStyle w:val="OTRTableNorm"/>
              <w:rPr>
                <w:sz w:val="22"/>
                <w:szCs w:val="22"/>
              </w:rPr>
            </w:pPr>
            <w:r w:rsidRPr="00C7438D">
              <w:rPr>
                <w:sz w:val="22"/>
                <w:szCs w:val="22"/>
              </w:rPr>
              <w:t>KOD_TOFK</w:t>
            </w:r>
          </w:p>
        </w:tc>
        <w:tc>
          <w:tcPr>
            <w:tcW w:w="1073" w:type="dxa"/>
            <w:shd w:val="clear" w:color="auto" w:fill="auto"/>
          </w:tcPr>
          <w:p w14:paraId="747F2115"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C251232" w14:textId="77777777" w:rsidR="00C7438D" w:rsidRPr="00C7438D" w:rsidRDefault="00C7438D" w:rsidP="00C7438D">
            <w:pPr>
              <w:pStyle w:val="OTRTableNorm"/>
              <w:rPr>
                <w:sz w:val="22"/>
                <w:szCs w:val="22"/>
              </w:rPr>
            </w:pPr>
            <w:r w:rsidRPr="00C7438D">
              <w:rPr>
                <w:sz w:val="22"/>
                <w:szCs w:val="22"/>
              </w:rPr>
              <w:t>= 4</w:t>
            </w:r>
          </w:p>
        </w:tc>
        <w:tc>
          <w:tcPr>
            <w:tcW w:w="1071" w:type="dxa"/>
            <w:shd w:val="clear" w:color="auto" w:fill="auto"/>
          </w:tcPr>
          <w:p w14:paraId="4537F3D6"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0E923342" w14:textId="77777777" w:rsidR="00C7438D" w:rsidRPr="00C7438D" w:rsidRDefault="00C7438D" w:rsidP="00C7438D">
            <w:pPr>
              <w:pStyle w:val="OTRTableNorm"/>
              <w:rPr>
                <w:sz w:val="22"/>
                <w:szCs w:val="22"/>
              </w:rPr>
            </w:pPr>
            <w:r w:rsidRPr="00C7438D">
              <w:rPr>
                <w:sz w:val="22"/>
                <w:szCs w:val="22"/>
              </w:rPr>
              <w:t>Заполняется в соответствии с централизованным справочником ФК.</w:t>
            </w:r>
          </w:p>
        </w:tc>
      </w:tr>
      <w:tr w:rsidR="00C7438D" w:rsidRPr="00C7438D" w14:paraId="6EC1200D" w14:textId="77777777" w:rsidTr="008C455C">
        <w:tc>
          <w:tcPr>
            <w:tcW w:w="1904" w:type="dxa"/>
            <w:tcBorders>
              <w:bottom w:val="single" w:sz="4" w:space="0" w:color="auto"/>
            </w:tcBorders>
            <w:shd w:val="clear" w:color="auto" w:fill="auto"/>
          </w:tcPr>
          <w:p w14:paraId="3C9AFDE1" w14:textId="77777777" w:rsidR="00C7438D" w:rsidRPr="00C7438D" w:rsidRDefault="00C7438D" w:rsidP="00C7438D">
            <w:pPr>
              <w:pStyle w:val="OTRTableNorm"/>
              <w:rPr>
                <w:sz w:val="22"/>
                <w:szCs w:val="22"/>
              </w:rPr>
            </w:pPr>
            <w:r w:rsidRPr="00C7438D">
              <w:rPr>
                <w:sz w:val="22"/>
                <w:szCs w:val="22"/>
              </w:rPr>
              <w:t>Наименование ТОФК</w:t>
            </w:r>
          </w:p>
        </w:tc>
        <w:tc>
          <w:tcPr>
            <w:tcW w:w="1967" w:type="dxa"/>
            <w:tcBorders>
              <w:bottom w:val="single" w:sz="4" w:space="0" w:color="auto"/>
            </w:tcBorders>
            <w:shd w:val="clear" w:color="auto" w:fill="auto"/>
          </w:tcPr>
          <w:p w14:paraId="210A7256" w14:textId="77777777" w:rsidR="00C7438D" w:rsidRPr="00C7438D" w:rsidRDefault="00C7438D" w:rsidP="00C7438D">
            <w:pPr>
              <w:pStyle w:val="OTRTableNorm"/>
              <w:rPr>
                <w:sz w:val="22"/>
                <w:szCs w:val="22"/>
              </w:rPr>
            </w:pPr>
            <w:r w:rsidRPr="00C7438D">
              <w:rPr>
                <w:sz w:val="22"/>
                <w:szCs w:val="22"/>
              </w:rPr>
              <w:t>NAME_TOFK</w:t>
            </w:r>
          </w:p>
        </w:tc>
        <w:tc>
          <w:tcPr>
            <w:tcW w:w="1073" w:type="dxa"/>
            <w:tcBorders>
              <w:bottom w:val="single" w:sz="4" w:space="0" w:color="auto"/>
            </w:tcBorders>
            <w:shd w:val="clear" w:color="auto" w:fill="auto"/>
          </w:tcPr>
          <w:p w14:paraId="28D11FAA"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79B88F1A" w14:textId="77777777" w:rsidR="00C7438D" w:rsidRPr="00C7438D" w:rsidRDefault="00C7438D" w:rsidP="00C7438D">
            <w:pPr>
              <w:pStyle w:val="OTRTableNorm"/>
              <w:rPr>
                <w:sz w:val="22"/>
                <w:szCs w:val="22"/>
              </w:rPr>
            </w:pPr>
            <w:r w:rsidRPr="00C7438D">
              <w:rPr>
                <w:sz w:val="22"/>
                <w:szCs w:val="22"/>
              </w:rPr>
              <w:t>&lt;= 2000</w:t>
            </w:r>
          </w:p>
        </w:tc>
        <w:tc>
          <w:tcPr>
            <w:tcW w:w="1071" w:type="dxa"/>
            <w:tcBorders>
              <w:bottom w:val="single" w:sz="4" w:space="0" w:color="auto"/>
            </w:tcBorders>
            <w:shd w:val="clear" w:color="auto" w:fill="auto"/>
          </w:tcPr>
          <w:p w14:paraId="3856CA30" w14:textId="77777777" w:rsidR="00C7438D" w:rsidRPr="00C7438D" w:rsidRDefault="00C7438D" w:rsidP="00C7438D">
            <w:pPr>
              <w:pStyle w:val="OTRTableNorm"/>
              <w:rPr>
                <w:sz w:val="22"/>
                <w:szCs w:val="22"/>
              </w:rPr>
            </w:pPr>
            <w:r w:rsidRPr="00C7438D">
              <w:rPr>
                <w:sz w:val="22"/>
                <w:szCs w:val="22"/>
              </w:rPr>
              <w:t>Да</w:t>
            </w:r>
          </w:p>
        </w:tc>
        <w:tc>
          <w:tcPr>
            <w:tcW w:w="2861" w:type="dxa"/>
            <w:tcBorders>
              <w:bottom w:val="single" w:sz="4" w:space="0" w:color="auto"/>
            </w:tcBorders>
            <w:shd w:val="clear" w:color="auto" w:fill="auto"/>
          </w:tcPr>
          <w:p w14:paraId="74976315" w14:textId="77777777" w:rsidR="00C7438D" w:rsidRPr="00C7438D" w:rsidRDefault="00C7438D" w:rsidP="00C7438D">
            <w:pPr>
              <w:pStyle w:val="OTRTableNorm"/>
              <w:rPr>
                <w:sz w:val="22"/>
                <w:szCs w:val="22"/>
              </w:rPr>
            </w:pPr>
            <w:r w:rsidRPr="00C7438D">
              <w:rPr>
                <w:sz w:val="22"/>
                <w:szCs w:val="22"/>
              </w:rPr>
              <w:t>Полное наименование ТОФК. Заполняется в соответствии с централизованным справочником ФК.</w:t>
            </w:r>
          </w:p>
        </w:tc>
      </w:tr>
      <w:tr w:rsidR="00C7438D" w:rsidRPr="00C7438D" w14:paraId="5DE34309" w14:textId="77777777" w:rsidTr="008C455C">
        <w:tc>
          <w:tcPr>
            <w:tcW w:w="1904" w:type="dxa"/>
            <w:shd w:val="clear" w:color="auto" w:fill="FFFF00"/>
          </w:tcPr>
          <w:p w14:paraId="01F783A5" w14:textId="77777777" w:rsidR="00C7438D" w:rsidRPr="00C7438D" w:rsidRDefault="00C7438D" w:rsidP="00C7438D">
            <w:pPr>
              <w:pStyle w:val="OTRTableNorm"/>
              <w:rPr>
                <w:b/>
                <w:i/>
                <w:sz w:val="22"/>
                <w:szCs w:val="22"/>
              </w:rPr>
            </w:pPr>
            <w:r w:rsidRPr="00C7438D">
              <w:rPr>
                <w:b/>
                <w:i/>
                <w:sz w:val="22"/>
                <w:szCs w:val="22"/>
              </w:rPr>
              <w:t>Реквизиты конфиденциальности</w:t>
            </w:r>
          </w:p>
        </w:tc>
        <w:tc>
          <w:tcPr>
            <w:tcW w:w="1967" w:type="dxa"/>
            <w:shd w:val="clear" w:color="auto" w:fill="FFFF00"/>
          </w:tcPr>
          <w:p w14:paraId="0F81FA3B" w14:textId="77777777" w:rsidR="00C7438D" w:rsidRPr="00C7438D" w:rsidRDefault="00C7438D" w:rsidP="00C7438D">
            <w:pPr>
              <w:pStyle w:val="OTRTableNorm"/>
              <w:rPr>
                <w:b/>
                <w:i/>
                <w:sz w:val="22"/>
                <w:szCs w:val="22"/>
              </w:rPr>
            </w:pPr>
            <w:r w:rsidRPr="00C7438D">
              <w:rPr>
                <w:b/>
                <w:i/>
                <w:sz w:val="22"/>
                <w:szCs w:val="22"/>
              </w:rPr>
              <w:t>SECURE</w:t>
            </w:r>
          </w:p>
        </w:tc>
        <w:tc>
          <w:tcPr>
            <w:tcW w:w="1073" w:type="dxa"/>
            <w:shd w:val="clear" w:color="auto" w:fill="FFFF00"/>
          </w:tcPr>
          <w:p w14:paraId="08696023" w14:textId="77777777" w:rsidR="00C7438D" w:rsidRPr="00C7438D" w:rsidRDefault="00C7438D" w:rsidP="00C7438D">
            <w:pPr>
              <w:pStyle w:val="OTRTableNorm"/>
              <w:rPr>
                <w:b/>
                <w:i/>
                <w:sz w:val="22"/>
                <w:szCs w:val="22"/>
              </w:rPr>
            </w:pPr>
          </w:p>
        </w:tc>
        <w:tc>
          <w:tcPr>
            <w:tcW w:w="893" w:type="dxa"/>
            <w:shd w:val="clear" w:color="auto" w:fill="FFFF00"/>
          </w:tcPr>
          <w:p w14:paraId="4D99D9C2" w14:textId="77777777" w:rsidR="00C7438D" w:rsidRPr="00C7438D" w:rsidRDefault="00C7438D" w:rsidP="00C7438D">
            <w:pPr>
              <w:pStyle w:val="OTRTableNorm"/>
              <w:rPr>
                <w:b/>
                <w:i/>
                <w:sz w:val="22"/>
                <w:szCs w:val="22"/>
              </w:rPr>
            </w:pPr>
          </w:p>
        </w:tc>
        <w:tc>
          <w:tcPr>
            <w:tcW w:w="1071" w:type="dxa"/>
            <w:shd w:val="clear" w:color="auto" w:fill="FFFF00"/>
          </w:tcPr>
          <w:p w14:paraId="2243C66A" w14:textId="77777777" w:rsidR="00C7438D" w:rsidRPr="00C7438D" w:rsidRDefault="00C7438D" w:rsidP="00C7438D">
            <w:pPr>
              <w:pStyle w:val="OTRTableNorm"/>
              <w:rPr>
                <w:b/>
                <w:i/>
                <w:sz w:val="22"/>
                <w:szCs w:val="22"/>
              </w:rPr>
            </w:pPr>
            <w:r w:rsidRPr="00C7438D">
              <w:rPr>
                <w:b/>
                <w:i/>
                <w:sz w:val="22"/>
                <w:szCs w:val="22"/>
              </w:rPr>
              <w:t>Нет</w:t>
            </w:r>
          </w:p>
        </w:tc>
        <w:tc>
          <w:tcPr>
            <w:tcW w:w="2861" w:type="dxa"/>
            <w:shd w:val="clear" w:color="auto" w:fill="FFFF00"/>
          </w:tcPr>
          <w:p w14:paraId="1D1F894E" w14:textId="77777777" w:rsidR="00C7438D" w:rsidRPr="00C7438D" w:rsidRDefault="00C7438D" w:rsidP="00C7438D">
            <w:pPr>
              <w:pStyle w:val="OTRTableNorm"/>
              <w:rPr>
                <w:b/>
                <w:i/>
                <w:sz w:val="22"/>
                <w:szCs w:val="22"/>
              </w:rPr>
            </w:pPr>
          </w:p>
        </w:tc>
      </w:tr>
      <w:tr w:rsidR="00C7438D" w:rsidRPr="00C7438D" w14:paraId="0AB3BC42" w14:textId="77777777" w:rsidTr="008C455C">
        <w:tc>
          <w:tcPr>
            <w:tcW w:w="1904" w:type="dxa"/>
            <w:shd w:val="clear" w:color="auto" w:fill="auto"/>
          </w:tcPr>
          <w:p w14:paraId="728F97F8" w14:textId="77777777" w:rsidR="00C7438D" w:rsidRPr="00C7438D" w:rsidRDefault="00C7438D" w:rsidP="00C7438D">
            <w:pPr>
              <w:pStyle w:val="OTRTableNorm"/>
              <w:rPr>
                <w:sz w:val="22"/>
                <w:szCs w:val="22"/>
              </w:rPr>
            </w:pPr>
            <w:r w:rsidRPr="00C7438D">
              <w:rPr>
                <w:sz w:val="22"/>
                <w:szCs w:val="22"/>
              </w:rPr>
              <w:t>Уровень конфиденциальности</w:t>
            </w:r>
          </w:p>
        </w:tc>
        <w:tc>
          <w:tcPr>
            <w:tcW w:w="1967" w:type="dxa"/>
            <w:shd w:val="clear" w:color="auto" w:fill="auto"/>
          </w:tcPr>
          <w:p w14:paraId="09C5EDEC" w14:textId="77777777" w:rsidR="00C7438D" w:rsidRPr="00C7438D" w:rsidRDefault="00C7438D" w:rsidP="00C7438D">
            <w:pPr>
              <w:pStyle w:val="OTRTableNorm"/>
              <w:rPr>
                <w:sz w:val="22"/>
                <w:szCs w:val="22"/>
              </w:rPr>
            </w:pPr>
            <w:r w:rsidRPr="00C7438D">
              <w:rPr>
                <w:sz w:val="22"/>
                <w:szCs w:val="22"/>
              </w:rPr>
              <w:t>LEVEL</w:t>
            </w:r>
          </w:p>
        </w:tc>
        <w:tc>
          <w:tcPr>
            <w:tcW w:w="1073" w:type="dxa"/>
            <w:shd w:val="clear" w:color="auto" w:fill="auto"/>
          </w:tcPr>
          <w:p w14:paraId="09452EB6"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E1DA388"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121760B7"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25E60AD3" w14:textId="77777777" w:rsidR="00C7438D" w:rsidRPr="00C7438D" w:rsidRDefault="00C7438D" w:rsidP="00C7438D">
            <w:pPr>
              <w:pStyle w:val="OTRTableNorm"/>
              <w:rPr>
                <w:sz w:val="22"/>
                <w:szCs w:val="22"/>
              </w:rPr>
            </w:pPr>
            <w:r w:rsidRPr="00C7438D">
              <w:rPr>
                <w:sz w:val="22"/>
                <w:szCs w:val="22"/>
              </w:rPr>
              <w:t>Указывается уровень конфиденциальности. Принимает значения:</w:t>
            </w:r>
          </w:p>
          <w:p w14:paraId="0539F8ED" w14:textId="77777777" w:rsidR="00C7438D" w:rsidRPr="00C7438D" w:rsidRDefault="00C7438D" w:rsidP="00C7438D">
            <w:pPr>
              <w:pStyle w:val="OTRTableNorm"/>
              <w:rPr>
                <w:sz w:val="22"/>
                <w:szCs w:val="22"/>
              </w:rPr>
            </w:pPr>
            <w:r w:rsidRPr="00C7438D">
              <w:rPr>
                <w:sz w:val="22"/>
                <w:szCs w:val="22"/>
              </w:rPr>
              <w:t>«0» – не секретно;</w:t>
            </w:r>
          </w:p>
          <w:p w14:paraId="1C0F5F63" w14:textId="77777777" w:rsidR="00C7438D" w:rsidRPr="00C7438D" w:rsidRDefault="00C7438D" w:rsidP="00C7438D">
            <w:pPr>
              <w:pStyle w:val="OTRTableNorm"/>
              <w:rPr>
                <w:sz w:val="22"/>
                <w:szCs w:val="22"/>
              </w:rPr>
            </w:pPr>
            <w:r w:rsidRPr="00C7438D">
              <w:rPr>
                <w:sz w:val="22"/>
                <w:szCs w:val="22"/>
              </w:rPr>
              <w:t>«1» – для служебного пользования;</w:t>
            </w:r>
          </w:p>
          <w:p w14:paraId="14CB10CA" w14:textId="77777777" w:rsidR="00C7438D" w:rsidRPr="00C7438D" w:rsidRDefault="00C7438D" w:rsidP="00C7438D">
            <w:pPr>
              <w:pStyle w:val="OTRTableNorm"/>
              <w:rPr>
                <w:sz w:val="22"/>
                <w:szCs w:val="22"/>
              </w:rPr>
            </w:pPr>
            <w:r w:rsidRPr="00C7438D">
              <w:rPr>
                <w:sz w:val="22"/>
                <w:szCs w:val="22"/>
              </w:rPr>
              <w:t>«2» - секретно;</w:t>
            </w:r>
          </w:p>
          <w:p w14:paraId="4D4FD539" w14:textId="77777777" w:rsidR="00C7438D" w:rsidRPr="00C7438D" w:rsidRDefault="00C7438D" w:rsidP="00C7438D">
            <w:pPr>
              <w:pStyle w:val="OTRTableNorm"/>
              <w:rPr>
                <w:sz w:val="22"/>
                <w:szCs w:val="22"/>
              </w:rPr>
            </w:pPr>
            <w:r w:rsidRPr="00C7438D">
              <w:rPr>
                <w:sz w:val="22"/>
                <w:szCs w:val="22"/>
              </w:rPr>
              <w:t>«3» - совершенно секретно.</w:t>
            </w:r>
          </w:p>
        </w:tc>
      </w:tr>
      <w:tr w:rsidR="00C7438D" w:rsidRPr="00C7438D" w14:paraId="2C74D28B" w14:textId="77777777" w:rsidTr="008C455C">
        <w:tc>
          <w:tcPr>
            <w:tcW w:w="1904" w:type="dxa"/>
            <w:tcBorders>
              <w:bottom w:val="single" w:sz="4" w:space="0" w:color="auto"/>
            </w:tcBorders>
            <w:shd w:val="clear" w:color="auto" w:fill="auto"/>
          </w:tcPr>
          <w:p w14:paraId="2C49ED92" w14:textId="77777777" w:rsidR="00C7438D" w:rsidRPr="00C7438D" w:rsidRDefault="00C7438D" w:rsidP="00C7438D">
            <w:pPr>
              <w:pStyle w:val="OTRTableNorm"/>
              <w:rPr>
                <w:sz w:val="22"/>
                <w:szCs w:val="22"/>
              </w:rPr>
            </w:pPr>
            <w:r w:rsidRPr="00C7438D">
              <w:rPr>
                <w:sz w:val="22"/>
                <w:szCs w:val="22"/>
              </w:rPr>
              <w:t>Пункт перечня</w:t>
            </w:r>
          </w:p>
        </w:tc>
        <w:tc>
          <w:tcPr>
            <w:tcW w:w="1967" w:type="dxa"/>
            <w:tcBorders>
              <w:bottom w:val="single" w:sz="4" w:space="0" w:color="auto"/>
            </w:tcBorders>
            <w:shd w:val="clear" w:color="auto" w:fill="auto"/>
          </w:tcPr>
          <w:p w14:paraId="2B2BB95B" w14:textId="77777777" w:rsidR="00C7438D" w:rsidRPr="00C7438D" w:rsidRDefault="00C7438D" w:rsidP="00C7438D">
            <w:pPr>
              <w:pStyle w:val="OTRTableNorm"/>
              <w:rPr>
                <w:sz w:val="22"/>
                <w:szCs w:val="22"/>
              </w:rPr>
            </w:pPr>
            <w:r w:rsidRPr="00C7438D">
              <w:rPr>
                <w:sz w:val="22"/>
                <w:szCs w:val="22"/>
              </w:rPr>
              <w:t>CAUSE</w:t>
            </w:r>
          </w:p>
        </w:tc>
        <w:tc>
          <w:tcPr>
            <w:tcW w:w="1073" w:type="dxa"/>
            <w:tcBorders>
              <w:bottom w:val="single" w:sz="4" w:space="0" w:color="auto"/>
            </w:tcBorders>
            <w:shd w:val="clear" w:color="auto" w:fill="auto"/>
          </w:tcPr>
          <w:p w14:paraId="47729E31"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132B983E" w14:textId="77777777" w:rsidR="00C7438D" w:rsidRPr="00C7438D" w:rsidRDefault="00C7438D" w:rsidP="00C7438D">
            <w:pPr>
              <w:pStyle w:val="OTRTableNorm"/>
              <w:rPr>
                <w:sz w:val="22"/>
                <w:szCs w:val="22"/>
              </w:rPr>
            </w:pPr>
            <w:r w:rsidRPr="00C7438D">
              <w:rPr>
                <w:sz w:val="22"/>
                <w:szCs w:val="22"/>
              </w:rPr>
              <w:t>&lt;= 150</w:t>
            </w:r>
          </w:p>
        </w:tc>
        <w:tc>
          <w:tcPr>
            <w:tcW w:w="1071" w:type="dxa"/>
            <w:tcBorders>
              <w:bottom w:val="single" w:sz="4" w:space="0" w:color="auto"/>
            </w:tcBorders>
            <w:shd w:val="clear" w:color="auto" w:fill="auto"/>
          </w:tcPr>
          <w:p w14:paraId="0A7C3F38" w14:textId="77777777" w:rsidR="00C7438D" w:rsidRPr="00C7438D" w:rsidRDefault="00C7438D" w:rsidP="00C7438D">
            <w:pPr>
              <w:pStyle w:val="OTRTableNorm"/>
              <w:rPr>
                <w:sz w:val="22"/>
                <w:szCs w:val="22"/>
              </w:rPr>
            </w:pPr>
            <w:r w:rsidRPr="00C7438D">
              <w:rPr>
                <w:sz w:val="22"/>
                <w:szCs w:val="22"/>
              </w:rPr>
              <w:t>Нет</w:t>
            </w:r>
          </w:p>
        </w:tc>
        <w:tc>
          <w:tcPr>
            <w:tcW w:w="2861" w:type="dxa"/>
            <w:tcBorders>
              <w:bottom w:val="single" w:sz="4" w:space="0" w:color="auto"/>
            </w:tcBorders>
            <w:shd w:val="clear" w:color="auto" w:fill="auto"/>
          </w:tcPr>
          <w:p w14:paraId="5B91FFC3" w14:textId="77777777" w:rsidR="00C7438D" w:rsidRPr="00C7438D" w:rsidRDefault="00C7438D" w:rsidP="00C7438D">
            <w:pPr>
              <w:pStyle w:val="OTRTableNorm"/>
              <w:rPr>
                <w:sz w:val="22"/>
                <w:szCs w:val="22"/>
              </w:rPr>
            </w:pPr>
            <w:r w:rsidRPr="00C7438D">
              <w:rPr>
                <w:sz w:val="22"/>
                <w:szCs w:val="22"/>
              </w:rPr>
              <w:t>Указывается пункт перечня, на основании которого документ является конфиденциальным.</w:t>
            </w:r>
          </w:p>
          <w:p w14:paraId="0B0DD36E" w14:textId="77777777" w:rsidR="00C7438D" w:rsidRPr="00C7438D" w:rsidRDefault="00C7438D" w:rsidP="00C7438D">
            <w:pPr>
              <w:pStyle w:val="OTRTableNorm"/>
              <w:rPr>
                <w:sz w:val="22"/>
                <w:szCs w:val="22"/>
              </w:rPr>
            </w:pPr>
            <w:r w:rsidRPr="00C7438D">
              <w:rPr>
                <w:sz w:val="22"/>
                <w:szCs w:val="22"/>
              </w:rPr>
              <w:t>Обязательно для заполнения при значении поля LEVEL = 2 или 3.</w:t>
            </w:r>
          </w:p>
        </w:tc>
      </w:tr>
      <w:tr w:rsidR="00C7438D" w:rsidRPr="00C7438D" w14:paraId="76833497" w14:textId="77777777" w:rsidTr="008C455C">
        <w:tc>
          <w:tcPr>
            <w:tcW w:w="1904" w:type="dxa"/>
            <w:shd w:val="clear" w:color="auto" w:fill="FFFF00"/>
          </w:tcPr>
          <w:p w14:paraId="18BDDF16" w14:textId="77777777" w:rsidR="00C7438D" w:rsidRPr="00C7438D" w:rsidRDefault="00C7438D" w:rsidP="00C7438D">
            <w:pPr>
              <w:pStyle w:val="OTRTableNorm"/>
              <w:rPr>
                <w:b/>
                <w:i/>
                <w:sz w:val="22"/>
                <w:szCs w:val="22"/>
              </w:rPr>
            </w:pPr>
            <w:r w:rsidRPr="00C7438D">
              <w:rPr>
                <w:b/>
                <w:i/>
                <w:sz w:val="22"/>
                <w:szCs w:val="22"/>
              </w:rPr>
              <w:t>Общая информация</w:t>
            </w:r>
          </w:p>
        </w:tc>
        <w:tc>
          <w:tcPr>
            <w:tcW w:w="1967" w:type="dxa"/>
            <w:shd w:val="clear" w:color="auto" w:fill="FFFF00"/>
          </w:tcPr>
          <w:p w14:paraId="4724187F" w14:textId="77777777" w:rsidR="00C7438D" w:rsidRPr="00C7438D" w:rsidRDefault="00C7438D" w:rsidP="00C7438D">
            <w:pPr>
              <w:pStyle w:val="OTRTableNorm"/>
              <w:rPr>
                <w:b/>
                <w:i/>
                <w:sz w:val="22"/>
                <w:szCs w:val="22"/>
              </w:rPr>
            </w:pPr>
            <w:r w:rsidRPr="00C7438D">
              <w:rPr>
                <w:b/>
                <w:i/>
                <w:sz w:val="22"/>
                <w:szCs w:val="22"/>
              </w:rPr>
              <w:t>ZR(*)</w:t>
            </w:r>
          </w:p>
        </w:tc>
        <w:tc>
          <w:tcPr>
            <w:tcW w:w="1073" w:type="dxa"/>
            <w:shd w:val="clear" w:color="auto" w:fill="FFFF00"/>
          </w:tcPr>
          <w:p w14:paraId="4ECCA13E" w14:textId="77777777" w:rsidR="00C7438D" w:rsidRPr="00C7438D" w:rsidRDefault="00C7438D" w:rsidP="00C7438D">
            <w:pPr>
              <w:pStyle w:val="OTRTableNorm"/>
              <w:rPr>
                <w:b/>
                <w:i/>
                <w:sz w:val="22"/>
                <w:szCs w:val="22"/>
              </w:rPr>
            </w:pPr>
          </w:p>
        </w:tc>
        <w:tc>
          <w:tcPr>
            <w:tcW w:w="893" w:type="dxa"/>
            <w:shd w:val="clear" w:color="auto" w:fill="FFFF00"/>
          </w:tcPr>
          <w:p w14:paraId="1B52B0F3" w14:textId="77777777" w:rsidR="00C7438D" w:rsidRPr="00C7438D" w:rsidRDefault="00C7438D" w:rsidP="00C7438D">
            <w:pPr>
              <w:pStyle w:val="OTRTableNorm"/>
              <w:rPr>
                <w:b/>
                <w:i/>
                <w:sz w:val="22"/>
                <w:szCs w:val="22"/>
              </w:rPr>
            </w:pPr>
          </w:p>
        </w:tc>
        <w:tc>
          <w:tcPr>
            <w:tcW w:w="1071" w:type="dxa"/>
            <w:shd w:val="clear" w:color="auto" w:fill="FFFF00"/>
          </w:tcPr>
          <w:p w14:paraId="4E5B238F" w14:textId="77777777" w:rsidR="00C7438D" w:rsidRPr="00C7438D" w:rsidRDefault="00C7438D" w:rsidP="00C7438D">
            <w:pPr>
              <w:pStyle w:val="OTRTableNorm"/>
              <w:rPr>
                <w:b/>
                <w:i/>
                <w:sz w:val="22"/>
                <w:szCs w:val="22"/>
              </w:rPr>
            </w:pPr>
            <w:r w:rsidRPr="00C7438D">
              <w:rPr>
                <w:b/>
                <w:i/>
                <w:sz w:val="22"/>
                <w:szCs w:val="22"/>
              </w:rPr>
              <w:t>Да</w:t>
            </w:r>
          </w:p>
        </w:tc>
        <w:tc>
          <w:tcPr>
            <w:tcW w:w="2861" w:type="dxa"/>
            <w:shd w:val="clear" w:color="auto" w:fill="FFFF00"/>
          </w:tcPr>
          <w:p w14:paraId="196FF127" w14:textId="77777777" w:rsidR="00C7438D" w:rsidRPr="00C7438D" w:rsidRDefault="00C7438D" w:rsidP="00C7438D">
            <w:pPr>
              <w:pStyle w:val="OTRTableNorm"/>
              <w:rPr>
                <w:b/>
                <w:i/>
                <w:sz w:val="22"/>
                <w:szCs w:val="22"/>
              </w:rPr>
            </w:pPr>
          </w:p>
        </w:tc>
      </w:tr>
      <w:tr w:rsidR="00C7438D" w:rsidRPr="00C7438D" w14:paraId="61E85F76" w14:textId="77777777" w:rsidTr="008C455C">
        <w:tc>
          <w:tcPr>
            <w:tcW w:w="1904" w:type="dxa"/>
            <w:shd w:val="clear" w:color="auto" w:fill="auto"/>
          </w:tcPr>
          <w:p w14:paraId="22857360" w14:textId="77777777" w:rsidR="00C7438D" w:rsidRPr="00C7438D" w:rsidRDefault="00C7438D" w:rsidP="00C7438D">
            <w:pPr>
              <w:pStyle w:val="OTRTableNorm"/>
              <w:rPr>
                <w:sz w:val="22"/>
                <w:szCs w:val="22"/>
              </w:rPr>
            </w:pPr>
            <w:r w:rsidRPr="00C7438D">
              <w:rPr>
                <w:sz w:val="22"/>
                <w:szCs w:val="22"/>
              </w:rPr>
              <w:t>Глобальный уникальный идентификатор</w:t>
            </w:r>
          </w:p>
        </w:tc>
        <w:tc>
          <w:tcPr>
            <w:tcW w:w="1967" w:type="dxa"/>
            <w:shd w:val="clear" w:color="auto" w:fill="auto"/>
          </w:tcPr>
          <w:p w14:paraId="74A800B7" w14:textId="77777777" w:rsidR="00C7438D" w:rsidRPr="00C7438D" w:rsidRDefault="00C7438D" w:rsidP="00C7438D">
            <w:pPr>
              <w:pStyle w:val="OTRTableNorm"/>
              <w:rPr>
                <w:sz w:val="22"/>
                <w:szCs w:val="22"/>
              </w:rPr>
            </w:pPr>
            <w:r w:rsidRPr="00C7438D">
              <w:rPr>
                <w:sz w:val="22"/>
                <w:szCs w:val="22"/>
              </w:rPr>
              <w:t>GUID_FK</w:t>
            </w:r>
          </w:p>
        </w:tc>
        <w:tc>
          <w:tcPr>
            <w:tcW w:w="1073" w:type="dxa"/>
            <w:shd w:val="clear" w:color="auto" w:fill="auto"/>
          </w:tcPr>
          <w:p w14:paraId="6C305A53" w14:textId="77777777" w:rsidR="00C7438D" w:rsidRPr="00C7438D" w:rsidRDefault="00C7438D" w:rsidP="00C7438D">
            <w:pPr>
              <w:pStyle w:val="OTRTableNorm"/>
              <w:rPr>
                <w:sz w:val="22"/>
                <w:szCs w:val="22"/>
              </w:rPr>
            </w:pPr>
            <w:r w:rsidRPr="00C7438D">
              <w:rPr>
                <w:sz w:val="22"/>
                <w:szCs w:val="22"/>
              </w:rPr>
              <w:t>GUID</w:t>
            </w:r>
          </w:p>
        </w:tc>
        <w:tc>
          <w:tcPr>
            <w:tcW w:w="893" w:type="dxa"/>
            <w:shd w:val="clear" w:color="auto" w:fill="auto"/>
          </w:tcPr>
          <w:p w14:paraId="16060715" w14:textId="77777777" w:rsidR="00C7438D" w:rsidRPr="00C7438D" w:rsidRDefault="00C7438D" w:rsidP="00C7438D">
            <w:pPr>
              <w:pStyle w:val="OTRTableNorm"/>
              <w:rPr>
                <w:sz w:val="22"/>
                <w:szCs w:val="22"/>
              </w:rPr>
            </w:pPr>
          </w:p>
        </w:tc>
        <w:tc>
          <w:tcPr>
            <w:tcW w:w="1071" w:type="dxa"/>
            <w:shd w:val="clear" w:color="auto" w:fill="auto"/>
          </w:tcPr>
          <w:p w14:paraId="004A7DE2"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4CC04FE" w14:textId="77777777" w:rsidR="00C7438D" w:rsidRPr="00C7438D" w:rsidRDefault="00C7438D" w:rsidP="00C7438D">
            <w:pPr>
              <w:pStyle w:val="OTRTableNorm"/>
              <w:rPr>
                <w:sz w:val="22"/>
                <w:szCs w:val="22"/>
              </w:rPr>
            </w:pPr>
            <w:r w:rsidRPr="00C7438D">
              <w:rPr>
                <w:sz w:val="22"/>
                <w:szCs w:val="22"/>
              </w:rPr>
              <w:t>Служебное поле, заполняется в ТОФК.</w:t>
            </w:r>
          </w:p>
        </w:tc>
      </w:tr>
      <w:tr w:rsidR="00C7438D" w:rsidRPr="00C7438D" w14:paraId="559AFA51" w14:textId="77777777" w:rsidTr="008C455C">
        <w:tc>
          <w:tcPr>
            <w:tcW w:w="1904" w:type="dxa"/>
            <w:shd w:val="clear" w:color="auto" w:fill="auto"/>
          </w:tcPr>
          <w:p w14:paraId="2AA31C44" w14:textId="77777777" w:rsidR="00C7438D" w:rsidRPr="00C7438D" w:rsidRDefault="00C7438D" w:rsidP="00C7438D">
            <w:pPr>
              <w:pStyle w:val="OTRTableNorm"/>
              <w:rPr>
                <w:sz w:val="22"/>
                <w:szCs w:val="22"/>
              </w:rPr>
            </w:pPr>
            <w:r w:rsidRPr="00C7438D">
              <w:rPr>
                <w:sz w:val="22"/>
                <w:szCs w:val="22"/>
              </w:rPr>
              <w:t>Тип заявки</w:t>
            </w:r>
          </w:p>
        </w:tc>
        <w:tc>
          <w:tcPr>
            <w:tcW w:w="1967" w:type="dxa"/>
            <w:shd w:val="clear" w:color="auto" w:fill="auto"/>
          </w:tcPr>
          <w:p w14:paraId="4E8033D8" w14:textId="77777777" w:rsidR="00C7438D" w:rsidRPr="00C7438D" w:rsidRDefault="00C7438D" w:rsidP="00C7438D">
            <w:pPr>
              <w:pStyle w:val="OTRTableNorm"/>
              <w:rPr>
                <w:sz w:val="22"/>
                <w:szCs w:val="22"/>
              </w:rPr>
            </w:pPr>
            <w:r w:rsidRPr="00C7438D">
              <w:rPr>
                <w:sz w:val="22"/>
                <w:szCs w:val="22"/>
              </w:rPr>
              <w:t>TYPE</w:t>
            </w:r>
          </w:p>
        </w:tc>
        <w:tc>
          <w:tcPr>
            <w:tcW w:w="1073" w:type="dxa"/>
            <w:shd w:val="clear" w:color="auto" w:fill="auto"/>
          </w:tcPr>
          <w:p w14:paraId="2751C8D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7921AF3"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0B209D05"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7D3479E4" w14:textId="77777777" w:rsidR="00C7438D" w:rsidRPr="00C7438D" w:rsidRDefault="00C7438D" w:rsidP="00C7438D">
            <w:pPr>
              <w:pStyle w:val="OTRTableNorm"/>
              <w:rPr>
                <w:sz w:val="22"/>
                <w:szCs w:val="22"/>
              </w:rPr>
            </w:pPr>
            <w:r w:rsidRPr="00C7438D">
              <w:rPr>
                <w:sz w:val="22"/>
                <w:szCs w:val="22"/>
              </w:rPr>
              <w:t>Допустимые значения:</w:t>
            </w:r>
          </w:p>
          <w:p w14:paraId="61351F0E" w14:textId="77777777" w:rsidR="00C7438D" w:rsidRPr="00C7438D" w:rsidRDefault="00C7438D" w:rsidP="00C7438D">
            <w:pPr>
              <w:pStyle w:val="OTRTableNorm"/>
              <w:rPr>
                <w:sz w:val="22"/>
                <w:szCs w:val="22"/>
              </w:rPr>
            </w:pPr>
            <w:r w:rsidRPr="00C7438D">
              <w:rPr>
                <w:sz w:val="22"/>
                <w:szCs w:val="22"/>
              </w:rPr>
              <w:t>1 - ЗКР;</w:t>
            </w:r>
          </w:p>
          <w:p w14:paraId="4DF54669" w14:textId="77777777" w:rsidR="00C7438D" w:rsidRPr="00C7438D" w:rsidRDefault="00C7438D" w:rsidP="00C7438D">
            <w:pPr>
              <w:pStyle w:val="OTRTableNorm"/>
              <w:rPr>
                <w:sz w:val="22"/>
                <w:szCs w:val="22"/>
              </w:rPr>
            </w:pPr>
            <w:r w:rsidRPr="00C7438D">
              <w:rPr>
                <w:sz w:val="22"/>
                <w:szCs w:val="22"/>
              </w:rPr>
              <w:t>2 - ЗКР (сокращенная).</w:t>
            </w:r>
          </w:p>
        </w:tc>
      </w:tr>
      <w:tr w:rsidR="00C7438D" w:rsidRPr="00C7438D" w14:paraId="2FB119FD" w14:textId="77777777" w:rsidTr="008C455C">
        <w:tc>
          <w:tcPr>
            <w:tcW w:w="1904" w:type="dxa"/>
            <w:shd w:val="clear" w:color="auto" w:fill="auto"/>
          </w:tcPr>
          <w:p w14:paraId="3581DCE7" w14:textId="77777777" w:rsidR="00C7438D" w:rsidRPr="00C7438D" w:rsidRDefault="00C7438D" w:rsidP="00C7438D">
            <w:pPr>
              <w:pStyle w:val="OTRTableNorm"/>
              <w:rPr>
                <w:sz w:val="22"/>
                <w:szCs w:val="22"/>
              </w:rPr>
            </w:pPr>
            <w:r w:rsidRPr="00C7438D">
              <w:rPr>
                <w:sz w:val="22"/>
                <w:szCs w:val="22"/>
              </w:rPr>
              <w:t>Номер заявки</w:t>
            </w:r>
          </w:p>
        </w:tc>
        <w:tc>
          <w:tcPr>
            <w:tcW w:w="1967" w:type="dxa"/>
            <w:shd w:val="clear" w:color="auto" w:fill="auto"/>
          </w:tcPr>
          <w:p w14:paraId="52045DD6" w14:textId="77777777" w:rsidR="00C7438D" w:rsidRPr="00C7438D" w:rsidRDefault="00C7438D" w:rsidP="00C7438D">
            <w:pPr>
              <w:pStyle w:val="OTRTableNorm"/>
              <w:rPr>
                <w:sz w:val="22"/>
                <w:szCs w:val="22"/>
              </w:rPr>
            </w:pPr>
            <w:r w:rsidRPr="00C7438D">
              <w:rPr>
                <w:sz w:val="22"/>
                <w:szCs w:val="22"/>
              </w:rPr>
              <w:t>NOM_ZR</w:t>
            </w:r>
          </w:p>
        </w:tc>
        <w:tc>
          <w:tcPr>
            <w:tcW w:w="1073" w:type="dxa"/>
            <w:shd w:val="clear" w:color="auto" w:fill="auto"/>
          </w:tcPr>
          <w:p w14:paraId="0C90C55E"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8F06CD5" w14:textId="77777777" w:rsidR="00C7438D" w:rsidRPr="00C7438D" w:rsidRDefault="00C7438D" w:rsidP="00C7438D">
            <w:pPr>
              <w:pStyle w:val="OTRTableNorm"/>
              <w:rPr>
                <w:sz w:val="22"/>
                <w:szCs w:val="22"/>
              </w:rPr>
            </w:pPr>
            <w:r w:rsidRPr="00C7438D">
              <w:rPr>
                <w:sz w:val="22"/>
                <w:szCs w:val="22"/>
              </w:rPr>
              <w:t>&lt;= 15</w:t>
            </w:r>
          </w:p>
        </w:tc>
        <w:tc>
          <w:tcPr>
            <w:tcW w:w="1071" w:type="dxa"/>
            <w:shd w:val="clear" w:color="auto" w:fill="auto"/>
          </w:tcPr>
          <w:p w14:paraId="2A8BFE5F"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57AA57EE" w14:textId="77777777" w:rsidR="00C7438D" w:rsidRPr="00C7438D" w:rsidRDefault="00C7438D" w:rsidP="00C7438D">
            <w:pPr>
              <w:pStyle w:val="OTRTableNorm"/>
              <w:rPr>
                <w:sz w:val="22"/>
                <w:szCs w:val="22"/>
              </w:rPr>
            </w:pPr>
            <w:r w:rsidRPr="00C7438D">
              <w:rPr>
                <w:sz w:val="22"/>
                <w:szCs w:val="22"/>
              </w:rPr>
              <w:t>Номер заявки на кассовый расход.</w:t>
            </w:r>
          </w:p>
          <w:p w14:paraId="3CFC21FF" w14:textId="77777777" w:rsidR="00C7438D" w:rsidRPr="00C7438D" w:rsidRDefault="00C7438D" w:rsidP="00C7438D">
            <w:pPr>
              <w:pStyle w:val="OTRTableNorm"/>
              <w:rPr>
                <w:sz w:val="22"/>
                <w:szCs w:val="22"/>
              </w:rPr>
            </w:pPr>
            <w:r w:rsidRPr="00C7438D">
              <w:rPr>
                <w:sz w:val="22"/>
                <w:szCs w:val="22"/>
              </w:rPr>
              <w:lastRenderedPageBreak/>
              <w:t>Нумерация должна быть уникальна в пределах даты, за которую сформирован документ, и единой для обоих типов заявок на кассовый расход в разрезе каждого клиента.</w:t>
            </w:r>
          </w:p>
        </w:tc>
      </w:tr>
      <w:tr w:rsidR="00C7438D" w:rsidRPr="00C7438D" w14:paraId="24DB9C72" w14:textId="77777777" w:rsidTr="008C455C">
        <w:tc>
          <w:tcPr>
            <w:tcW w:w="1904" w:type="dxa"/>
            <w:shd w:val="clear" w:color="auto" w:fill="auto"/>
          </w:tcPr>
          <w:p w14:paraId="383EDD65" w14:textId="77777777" w:rsidR="00C7438D" w:rsidRPr="00C7438D" w:rsidRDefault="00C7438D" w:rsidP="00C7438D">
            <w:pPr>
              <w:pStyle w:val="OTRTableNorm"/>
              <w:rPr>
                <w:sz w:val="22"/>
                <w:szCs w:val="22"/>
              </w:rPr>
            </w:pPr>
            <w:r w:rsidRPr="00C7438D">
              <w:rPr>
                <w:sz w:val="22"/>
                <w:szCs w:val="22"/>
              </w:rPr>
              <w:lastRenderedPageBreak/>
              <w:t>Дата заявки</w:t>
            </w:r>
          </w:p>
        </w:tc>
        <w:tc>
          <w:tcPr>
            <w:tcW w:w="1967" w:type="dxa"/>
            <w:shd w:val="clear" w:color="auto" w:fill="auto"/>
          </w:tcPr>
          <w:p w14:paraId="5EC04767" w14:textId="77777777" w:rsidR="00C7438D" w:rsidRPr="00C7438D" w:rsidRDefault="00C7438D" w:rsidP="00C7438D">
            <w:pPr>
              <w:pStyle w:val="OTRTableNorm"/>
              <w:rPr>
                <w:sz w:val="22"/>
                <w:szCs w:val="22"/>
              </w:rPr>
            </w:pPr>
            <w:r w:rsidRPr="00C7438D">
              <w:rPr>
                <w:sz w:val="22"/>
                <w:szCs w:val="22"/>
              </w:rPr>
              <w:t>DATE_ZR</w:t>
            </w:r>
          </w:p>
        </w:tc>
        <w:tc>
          <w:tcPr>
            <w:tcW w:w="1073" w:type="dxa"/>
            <w:shd w:val="clear" w:color="auto" w:fill="auto"/>
          </w:tcPr>
          <w:p w14:paraId="118020D9" w14:textId="77777777" w:rsidR="00C7438D" w:rsidRPr="00C7438D" w:rsidRDefault="00C7438D" w:rsidP="00C7438D">
            <w:pPr>
              <w:pStyle w:val="OTRTableNorm"/>
              <w:rPr>
                <w:sz w:val="22"/>
                <w:szCs w:val="22"/>
              </w:rPr>
            </w:pPr>
            <w:r w:rsidRPr="00C7438D">
              <w:rPr>
                <w:sz w:val="22"/>
                <w:szCs w:val="22"/>
              </w:rPr>
              <w:t>DATE</w:t>
            </w:r>
          </w:p>
        </w:tc>
        <w:tc>
          <w:tcPr>
            <w:tcW w:w="893" w:type="dxa"/>
            <w:shd w:val="clear" w:color="auto" w:fill="auto"/>
          </w:tcPr>
          <w:p w14:paraId="7B78E3EB" w14:textId="77777777" w:rsidR="00C7438D" w:rsidRPr="00C7438D" w:rsidRDefault="00C7438D" w:rsidP="00C7438D">
            <w:pPr>
              <w:pStyle w:val="OTRTableNorm"/>
              <w:rPr>
                <w:sz w:val="22"/>
                <w:szCs w:val="22"/>
              </w:rPr>
            </w:pPr>
          </w:p>
        </w:tc>
        <w:tc>
          <w:tcPr>
            <w:tcW w:w="1071" w:type="dxa"/>
            <w:shd w:val="clear" w:color="auto" w:fill="auto"/>
          </w:tcPr>
          <w:p w14:paraId="67CCAC53"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1FBD308" w14:textId="77777777" w:rsidR="00C7438D" w:rsidRPr="00C7438D" w:rsidRDefault="00C7438D" w:rsidP="00C7438D">
            <w:pPr>
              <w:pStyle w:val="OTRTableNorm"/>
              <w:rPr>
                <w:sz w:val="22"/>
                <w:szCs w:val="22"/>
              </w:rPr>
            </w:pPr>
            <w:r w:rsidRPr="00C7438D">
              <w:rPr>
                <w:sz w:val="22"/>
                <w:szCs w:val="22"/>
              </w:rPr>
              <w:t>Дата заявки на кассовый расход.</w:t>
            </w:r>
          </w:p>
        </w:tc>
      </w:tr>
      <w:tr w:rsidR="00C7438D" w:rsidRPr="00C7438D" w14:paraId="1F8E1916" w14:textId="77777777" w:rsidTr="008C455C">
        <w:tc>
          <w:tcPr>
            <w:tcW w:w="1904" w:type="dxa"/>
            <w:shd w:val="clear" w:color="auto" w:fill="auto"/>
          </w:tcPr>
          <w:p w14:paraId="180D8048" w14:textId="77777777" w:rsidR="00C7438D" w:rsidRPr="00C7438D" w:rsidRDefault="00C7438D" w:rsidP="00C7438D">
            <w:pPr>
              <w:pStyle w:val="OTRTableNorm"/>
              <w:rPr>
                <w:sz w:val="22"/>
                <w:szCs w:val="22"/>
              </w:rPr>
            </w:pPr>
            <w:r w:rsidRPr="00C7438D">
              <w:rPr>
                <w:sz w:val="22"/>
                <w:szCs w:val="22"/>
              </w:rPr>
              <w:t>Код клиента</w:t>
            </w:r>
          </w:p>
        </w:tc>
        <w:tc>
          <w:tcPr>
            <w:tcW w:w="1967" w:type="dxa"/>
            <w:shd w:val="clear" w:color="auto" w:fill="auto"/>
          </w:tcPr>
          <w:p w14:paraId="58FF0CD7" w14:textId="77777777" w:rsidR="00C7438D" w:rsidRPr="00C7438D" w:rsidRDefault="00C7438D" w:rsidP="00C7438D">
            <w:pPr>
              <w:pStyle w:val="OTRTableNorm"/>
              <w:rPr>
                <w:sz w:val="22"/>
                <w:szCs w:val="22"/>
              </w:rPr>
            </w:pPr>
            <w:r w:rsidRPr="00C7438D">
              <w:rPr>
                <w:sz w:val="22"/>
                <w:szCs w:val="22"/>
              </w:rPr>
              <w:t>KOD_UBP_PAY</w:t>
            </w:r>
          </w:p>
        </w:tc>
        <w:tc>
          <w:tcPr>
            <w:tcW w:w="1073" w:type="dxa"/>
            <w:shd w:val="clear" w:color="auto" w:fill="auto"/>
          </w:tcPr>
          <w:p w14:paraId="4B9C8745"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EFE42E0" w14:textId="77777777" w:rsidR="00C7438D" w:rsidRPr="00C7438D" w:rsidRDefault="00C7438D" w:rsidP="00C7438D">
            <w:pPr>
              <w:pStyle w:val="OTRTableNorm"/>
              <w:rPr>
                <w:sz w:val="22"/>
                <w:szCs w:val="22"/>
              </w:rPr>
            </w:pPr>
            <w:r w:rsidRPr="00C7438D">
              <w:rPr>
                <w:sz w:val="22"/>
                <w:szCs w:val="22"/>
              </w:rPr>
              <w:t>= 8</w:t>
            </w:r>
          </w:p>
        </w:tc>
        <w:tc>
          <w:tcPr>
            <w:tcW w:w="1071" w:type="dxa"/>
            <w:shd w:val="clear" w:color="auto" w:fill="auto"/>
          </w:tcPr>
          <w:p w14:paraId="0B5858EE"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75855DC" w14:textId="77777777" w:rsidR="00C7438D" w:rsidRPr="00C7438D" w:rsidRDefault="00C7438D" w:rsidP="00C7438D">
            <w:pPr>
              <w:pStyle w:val="OTRTableNorm"/>
              <w:rPr>
                <w:sz w:val="22"/>
                <w:szCs w:val="22"/>
              </w:rPr>
            </w:pPr>
            <w:r w:rsidRPr="00C7438D">
              <w:rPr>
                <w:sz w:val="22"/>
                <w:szCs w:val="22"/>
              </w:rPr>
              <w:t>Код клиента по Сводному реестру.</w:t>
            </w:r>
          </w:p>
          <w:p w14:paraId="72E2C9FC" w14:textId="77777777" w:rsidR="00C7438D" w:rsidRPr="00C7438D" w:rsidRDefault="00C7438D" w:rsidP="00C7438D">
            <w:pPr>
              <w:pStyle w:val="OTRTableNorm"/>
              <w:rPr>
                <w:sz w:val="22"/>
                <w:szCs w:val="22"/>
              </w:rPr>
            </w:pPr>
            <w:r w:rsidRPr="00C7438D">
              <w:rPr>
                <w:sz w:val="22"/>
                <w:szCs w:val="22"/>
              </w:rPr>
              <w:t>В случае перечисления средств на счет ИПБС, указывается код по Сводному реестре ГРБС/РБС.</w:t>
            </w:r>
          </w:p>
          <w:p w14:paraId="016BCC6D" w14:textId="77777777" w:rsidR="00C7438D" w:rsidRPr="00C7438D" w:rsidRDefault="00C7438D" w:rsidP="00C7438D">
            <w:pPr>
              <w:pStyle w:val="OTRTableNorm"/>
              <w:rPr>
                <w:sz w:val="22"/>
                <w:szCs w:val="22"/>
              </w:rPr>
            </w:pPr>
            <w:r w:rsidRPr="00C7438D">
              <w:rPr>
                <w:sz w:val="22"/>
                <w:szCs w:val="22"/>
              </w:rPr>
              <w:t>Для иного НУБП, отсутствующего в Сводном реестре, поле не заполняется.</w:t>
            </w:r>
          </w:p>
        </w:tc>
      </w:tr>
      <w:tr w:rsidR="00C7438D" w:rsidRPr="00C7438D" w14:paraId="78E856AA" w14:textId="77777777" w:rsidTr="008C455C">
        <w:tc>
          <w:tcPr>
            <w:tcW w:w="1904" w:type="dxa"/>
            <w:shd w:val="clear" w:color="auto" w:fill="auto"/>
          </w:tcPr>
          <w:p w14:paraId="29653045" w14:textId="77777777" w:rsidR="00C7438D" w:rsidRPr="00C7438D" w:rsidRDefault="00C7438D" w:rsidP="00C7438D">
            <w:pPr>
              <w:pStyle w:val="OTRTableNorm"/>
              <w:rPr>
                <w:sz w:val="22"/>
                <w:szCs w:val="22"/>
              </w:rPr>
            </w:pPr>
            <w:r w:rsidRPr="00C7438D">
              <w:rPr>
                <w:sz w:val="22"/>
                <w:szCs w:val="22"/>
              </w:rPr>
              <w:t>Наименование клиента</w:t>
            </w:r>
          </w:p>
        </w:tc>
        <w:tc>
          <w:tcPr>
            <w:tcW w:w="1967" w:type="dxa"/>
            <w:shd w:val="clear" w:color="auto" w:fill="auto"/>
          </w:tcPr>
          <w:p w14:paraId="29F98CCA" w14:textId="77777777" w:rsidR="00C7438D" w:rsidRPr="00C7438D" w:rsidRDefault="00C7438D" w:rsidP="00C7438D">
            <w:pPr>
              <w:pStyle w:val="OTRTableNorm"/>
              <w:rPr>
                <w:sz w:val="22"/>
                <w:szCs w:val="22"/>
              </w:rPr>
            </w:pPr>
            <w:r w:rsidRPr="00C7438D">
              <w:rPr>
                <w:sz w:val="22"/>
                <w:szCs w:val="22"/>
              </w:rPr>
              <w:t>NAME_UBP_PAY</w:t>
            </w:r>
          </w:p>
        </w:tc>
        <w:tc>
          <w:tcPr>
            <w:tcW w:w="1073" w:type="dxa"/>
            <w:shd w:val="clear" w:color="auto" w:fill="auto"/>
          </w:tcPr>
          <w:p w14:paraId="659AE8A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2DD1B64" w14:textId="77777777" w:rsidR="00C7438D" w:rsidRPr="00C7438D" w:rsidRDefault="00C7438D" w:rsidP="00C7438D">
            <w:pPr>
              <w:pStyle w:val="OTRTableNorm"/>
              <w:rPr>
                <w:sz w:val="22"/>
                <w:szCs w:val="22"/>
              </w:rPr>
            </w:pPr>
            <w:r w:rsidRPr="00C7438D">
              <w:rPr>
                <w:sz w:val="22"/>
                <w:szCs w:val="22"/>
              </w:rPr>
              <w:t>&lt;= 2000</w:t>
            </w:r>
          </w:p>
        </w:tc>
        <w:tc>
          <w:tcPr>
            <w:tcW w:w="1071" w:type="dxa"/>
            <w:shd w:val="clear" w:color="auto" w:fill="auto"/>
          </w:tcPr>
          <w:p w14:paraId="777081B9"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22D9178" w14:textId="77777777" w:rsidR="00C7438D" w:rsidRPr="00C7438D" w:rsidRDefault="00C7438D" w:rsidP="00C7438D">
            <w:pPr>
              <w:pStyle w:val="OTRTableNorm"/>
              <w:rPr>
                <w:sz w:val="22"/>
                <w:szCs w:val="22"/>
              </w:rPr>
            </w:pPr>
            <w:r w:rsidRPr="00C7438D">
              <w:rPr>
                <w:sz w:val="22"/>
                <w:szCs w:val="22"/>
              </w:rPr>
              <w:t>Наименование клиента:</w:t>
            </w:r>
          </w:p>
          <w:p w14:paraId="19326B5C" w14:textId="77777777" w:rsidR="00C7438D" w:rsidRPr="00C7438D" w:rsidRDefault="00C7438D" w:rsidP="00C7438D">
            <w:pPr>
              <w:pStyle w:val="OTRTableNorm"/>
              <w:rPr>
                <w:sz w:val="22"/>
                <w:szCs w:val="22"/>
              </w:rPr>
            </w:pPr>
            <w:r w:rsidRPr="00C7438D">
              <w:rPr>
                <w:sz w:val="22"/>
                <w:szCs w:val="22"/>
              </w:rPr>
              <w:t>для УБП указывается полное наименование;</w:t>
            </w:r>
          </w:p>
          <w:p w14:paraId="3E4D55D4" w14:textId="77777777" w:rsidR="00C7438D" w:rsidRPr="00C7438D" w:rsidRDefault="00C7438D" w:rsidP="00C7438D">
            <w:pPr>
              <w:pStyle w:val="OTRTableNorm"/>
              <w:rPr>
                <w:sz w:val="22"/>
                <w:szCs w:val="22"/>
              </w:rPr>
            </w:pPr>
            <w:r w:rsidRPr="00C7438D">
              <w:rPr>
                <w:sz w:val="22"/>
                <w:szCs w:val="22"/>
              </w:rPr>
              <w:t>для НУБП указывается полное или сокращенное наименование.</w:t>
            </w:r>
          </w:p>
          <w:p w14:paraId="37E282B4" w14:textId="77777777" w:rsidR="00C7438D" w:rsidRPr="00C7438D" w:rsidRDefault="00C7438D" w:rsidP="00C7438D">
            <w:pPr>
              <w:pStyle w:val="OTRTableNorm"/>
              <w:rPr>
                <w:sz w:val="22"/>
                <w:szCs w:val="22"/>
              </w:rPr>
            </w:pPr>
            <w:r w:rsidRPr="00C7438D">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07BD0152" w14:textId="77777777" w:rsidR="00C7438D" w:rsidRPr="00C7438D" w:rsidRDefault="00C7438D" w:rsidP="00C7438D">
            <w:pPr>
              <w:pStyle w:val="OTRTableNorm"/>
              <w:rPr>
                <w:sz w:val="22"/>
                <w:szCs w:val="22"/>
              </w:rPr>
            </w:pPr>
            <w:r w:rsidRPr="00C7438D">
              <w:rPr>
                <w:sz w:val="22"/>
                <w:szCs w:val="22"/>
              </w:rPr>
              <w:t>Для остальных клиентов указывается в соответствии со Сводным реестром.</w:t>
            </w:r>
          </w:p>
        </w:tc>
      </w:tr>
      <w:tr w:rsidR="00C7438D" w:rsidRPr="00C7438D" w14:paraId="7CB6AA7C" w14:textId="77777777" w:rsidTr="008C455C">
        <w:tc>
          <w:tcPr>
            <w:tcW w:w="1904" w:type="dxa"/>
            <w:shd w:val="clear" w:color="auto" w:fill="auto"/>
          </w:tcPr>
          <w:p w14:paraId="0451BA96" w14:textId="77777777" w:rsidR="00C7438D" w:rsidRPr="00C7438D" w:rsidRDefault="00C7438D" w:rsidP="00C7438D">
            <w:pPr>
              <w:pStyle w:val="OTRTableNorm"/>
              <w:rPr>
                <w:sz w:val="22"/>
                <w:szCs w:val="22"/>
              </w:rPr>
            </w:pPr>
            <w:r w:rsidRPr="00C7438D">
              <w:rPr>
                <w:sz w:val="22"/>
                <w:szCs w:val="22"/>
              </w:rPr>
              <w:t>Номер лицевого счета клиента</w:t>
            </w:r>
          </w:p>
        </w:tc>
        <w:tc>
          <w:tcPr>
            <w:tcW w:w="1967" w:type="dxa"/>
            <w:shd w:val="clear" w:color="auto" w:fill="auto"/>
          </w:tcPr>
          <w:p w14:paraId="4E6FC5A9" w14:textId="77777777" w:rsidR="00C7438D" w:rsidRPr="00C7438D" w:rsidRDefault="00C7438D" w:rsidP="00C7438D">
            <w:pPr>
              <w:pStyle w:val="OTRTableNorm"/>
              <w:rPr>
                <w:sz w:val="22"/>
                <w:szCs w:val="22"/>
              </w:rPr>
            </w:pPr>
            <w:r w:rsidRPr="00C7438D">
              <w:rPr>
                <w:sz w:val="22"/>
                <w:szCs w:val="22"/>
              </w:rPr>
              <w:t>LS_UBP_PAY</w:t>
            </w:r>
          </w:p>
        </w:tc>
        <w:tc>
          <w:tcPr>
            <w:tcW w:w="1073" w:type="dxa"/>
            <w:shd w:val="clear" w:color="auto" w:fill="auto"/>
          </w:tcPr>
          <w:p w14:paraId="30FED4F0"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B3BCE49" w14:textId="77777777" w:rsidR="00C7438D" w:rsidRPr="00C7438D" w:rsidRDefault="00C7438D" w:rsidP="00C7438D">
            <w:pPr>
              <w:pStyle w:val="OTRTableNorm"/>
              <w:rPr>
                <w:sz w:val="22"/>
                <w:szCs w:val="22"/>
              </w:rPr>
            </w:pPr>
            <w:r w:rsidRPr="00C7438D">
              <w:rPr>
                <w:sz w:val="22"/>
                <w:szCs w:val="22"/>
              </w:rPr>
              <w:t>= 11</w:t>
            </w:r>
          </w:p>
        </w:tc>
        <w:tc>
          <w:tcPr>
            <w:tcW w:w="1071" w:type="dxa"/>
            <w:shd w:val="clear" w:color="auto" w:fill="auto"/>
          </w:tcPr>
          <w:p w14:paraId="00658ADC"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528CC036" w14:textId="77777777" w:rsidR="00C7438D" w:rsidRPr="00C7438D" w:rsidRDefault="00C7438D" w:rsidP="00C7438D">
            <w:pPr>
              <w:pStyle w:val="OTRTableNorm"/>
              <w:rPr>
                <w:sz w:val="22"/>
                <w:szCs w:val="22"/>
              </w:rPr>
            </w:pPr>
            <w:r w:rsidRPr="00C7438D">
              <w:rPr>
                <w:sz w:val="22"/>
                <w:szCs w:val="22"/>
              </w:rPr>
              <w:t>Номер л/с клиента.</w:t>
            </w:r>
          </w:p>
        </w:tc>
      </w:tr>
      <w:tr w:rsidR="00C7438D" w:rsidRPr="00C7438D" w14:paraId="31575E89" w14:textId="77777777" w:rsidTr="008C455C">
        <w:tc>
          <w:tcPr>
            <w:tcW w:w="1904" w:type="dxa"/>
            <w:shd w:val="clear" w:color="auto" w:fill="auto"/>
          </w:tcPr>
          <w:p w14:paraId="06B76198" w14:textId="77777777" w:rsidR="00C7438D" w:rsidRPr="00C7438D" w:rsidRDefault="00C7438D" w:rsidP="00C7438D">
            <w:pPr>
              <w:pStyle w:val="OTRTableNorm"/>
              <w:rPr>
                <w:sz w:val="22"/>
                <w:szCs w:val="22"/>
              </w:rPr>
            </w:pPr>
            <w:r w:rsidRPr="00C7438D">
              <w:rPr>
                <w:sz w:val="22"/>
                <w:szCs w:val="22"/>
              </w:rPr>
              <w:t>ИНН клиента</w:t>
            </w:r>
          </w:p>
        </w:tc>
        <w:tc>
          <w:tcPr>
            <w:tcW w:w="1967" w:type="dxa"/>
            <w:shd w:val="clear" w:color="auto" w:fill="auto"/>
          </w:tcPr>
          <w:p w14:paraId="4427B226" w14:textId="77777777" w:rsidR="00C7438D" w:rsidRPr="00C7438D" w:rsidRDefault="00C7438D" w:rsidP="00C7438D">
            <w:pPr>
              <w:pStyle w:val="OTRTableNorm"/>
              <w:rPr>
                <w:sz w:val="22"/>
                <w:szCs w:val="22"/>
              </w:rPr>
            </w:pPr>
            <w:r w:rsidRPr="00C7438D">
              <w:rPr>
                <w:sz w:val="22"/>
                <w:szCs w:val="22"/>
              </w:rPr>
              <w:t>INN_UBP</w:t>
            </w:r>
          </w:p>
        </w:tc>
        <w:tc>
          <w:tcPr>
            <w:tcW w:w="1073" w:type="dxa"/>
            <w:shd w:val="clear" w:color="auto" w:fill="auto"/>
          </w:tcPr>
          <w:p w14:paraId="41EA42E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31595B9" w14:textId="77777777" w:rsidR="00C7438D" w:rsidRPr="00C7438D" w:rsidRDefault="00C7438D" w:rsidP="00C7438D">
            <w:pPr>
              <w:pStyle w:val="OTRTableNorm"/>
              <w:rPr>
                <w:sz w:val="22"/>
                <w:szCs w:val="22"/>
              </w:rPr>
            </w:pPr>
            <w:r w:rsidRPr="00C7438D">
              <w:rPr>
                <w:sz w:val="22"/>
                <w:szCs w:val="22"/>
              </w:rPr>
              <w:t>&lt;= 12</w:t>
            </w:r>
          </w:p>
        </w:tc>
        <w:tc>
          <w:tcPr>
            <w:tcW w:w="1071" w:type="dxa"/>
            <w:shd w:val="clear" w:color="auto" w:fill="auto"/>
          </w:tcPr>
          <w:p w14:paraId="7E1DB312"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46BA3B6" w14:textId="77777777" w:rsidR="00C7438D" w:rsidRPr="00C7438D" w:rsidRDefault="00C7438D" w:rsidP="00C7438D">
            <w:pPr>
              <w:pStyle w:val="OTRTableNorm"/>
              <w:rPr>
                <w:sz w:val="22"/>
                <w:szCs w:val="22"/>
              </w:rPr>
            </w:pPr>
            <w:r w:rsidRPr="00C7438D">
              <w:rPr>
                <w:sz w:val="22"/>
                <w:szCs w:val="22"/>
              </w:rPr>
              <w:t>ИНН клиента.</w:t>
            </w:r>
          </w:p>
          <w:p w14:paraId="407465CB" w14:textId="77777777" w:rsidR="00C7438D" w:rsidRPr="00C7438D" w:rsidRDefault="00C7438D" w:rsidP="00C7438D">
            <w:pPr>
              <w:pStyle w:val="OTRTableNorm"/>
              <w:rPr>
                <w:sz w:val="22"/>
                <w:szCs w:val="22"/>
              </w:rPr>
            </w:pPr>
            <w:r w:rsidRPr="00C7438D">
              <w:rPr>
                <w:sz w:val="22"/>
                <w:szCs w:val="22"/>
              </w:rPr>
              <w:lastRenderedPageBreak/>
              <w:t>Не заполняется для ЗКР, для которой значение реквизита «TYPE» = 1.</w:t>
            </w:r>
          </w:p>
          <w:p w14:paraId="4C71ED12" w14:textId="77777777" w:rsidR="00C7438D" w:rsidRPr="00C7438D" w:rsidRDefault="00C7438D" w:rsidP="00C7438D">
            <w:pPr>
              <w:pStyle w:val="OTRTableNorm"/>
              <w:rPr>
                <w:sz w:val="22"/>
                <w:szCs w:val="22"/>
              </w:rPr>
            </w:pPr>
            <w:r w:rsidRPr="00C7438D">
              <w:rPr>
                <w:sz w:val="22"/>
                <w:szCs w:val="22"/>
              </w:rPr>
              <w:t>Если «TYPE» = 2, то поле заполняется в случаях, предусмотренных НПА*.</w:t>
            </w:r>
          </w:p>
          <w:p w14:paraId="49A09A97" w14:textId="77777777" w:rsidR="00C7438D" w:rsidRPr="00C7438D" w:rsidRDefault="00C7438D" w:rsidP="00C7438D">
            <w:pPr>
              <w:pStyle w:val="OTRTableNorm"/>
              <w:rPr>
                <w:sz w:val="22"/>
                <w:szCs w:val="22"/>
              </w:rPr>
            </w:pPr>
            <w:r w:rsidRPr="00C7438D">
              <w:rPr>
                <w:sz w:val="22"/>
                <w:szCs w:val="22"/>
              </w:rPr>
              <w:t>Указывается значение «0» при отсутствии ИНН у физического лица, за которого перечисляется платеж.</w:t>
            </w:r>
          </w:p>
        </w:tc>
      </w:tr>
      <w:tr w:rsidR="00C7438D" w:rsidRPr="00C7438D" w14:paraId="5AB98993" w14:textId="77777777" w:rsidTr="008C455C">
        <w:tc>
          <w:tcPr>
            <w:tcW w:w="1904" w:type="dxa"/>
            <w:shd w:val="clear" w:color="auto" w:fill="auto"/>
          </w:tcPr>
          <w:p w14:paraId="7FD272C6" w14:textId="77777777" w:rsidR="00C7438D" w:rsidRPr="00C7438D" w:rsidRDefault="00C7438D" w:rsidP="00C7438D">
            <w:pPr>
              <w:pStyle w:val="OTRTableNorm"/>
              <w:rPr>
                <w:sz w:val="22"/>
                <w:szCs w:val="22"/>
              </w:rPr>
            </w:pPr>
            <w:r w:rsidRPr="00C7438D">
              <w:rPr>
                <w:sz w:val="22"/>
                <w:szCs w:val="22"/>
              </w:rPr>
              <w:lastRenderedPageBreak/>
              <w:t>КПП клиента</w:t>
            </w:r>
          </w:p>
        </w:tc>
        <w:tc>
          <w:tcPr>
            <w:tcW w:w="1967" w:type="dxa"/>
            <w:shd w:val="clear" w:color="auto" w:fill="auto"/>
          </w:tcPr>
          <w:p w14:paraId="478A214C" w14:textId="77777777" w:rsidR="00C7438D" w:rsidRPr="00C7438D" w:rsidRDefault="00C7438D" w:rsidP="00C7438D">
            <w:pPr>
              <w:pStyle w:val="OTRTableNorm"/>
              <w:rPr>
                <w:sz w:val="22"/>
                <w:szCs w:val="22"/>
              </w:rPr>
            </w:pPr>
            <w:r w:rsidRPr="00C7438D">
              <w:rPr>
                <w:sz w:val="22"/>
                <w:szCs w:val="22"/>
              </w:rPr>
              <w:t>KPP_UBP</w:t>
            </w:r>
          </w:p>
        </w:tc>
        <w:tc>
          <w:tcPr>
            <w:tcW w:w="1073" w:type="dxa"/>
            <w:shd w:val="clear" w:color="auto" w:fill="auto"/>
          </w:tcPr>
          <w:p w14:paraId="192C34C2"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FF0A947" w14:textId="77777777" w:rsidR="00C7438D" w:rsidRPr="00C7438D" w:rsidRDefault="00C7438D" w:rsidP="00C7438D">
            <w:pPr>
              <w:pStyle w:val="OTRTableNorm"/>
              <w:rPr>
                <w:sz w:val="22"/>
                <w:szCs w:val="22"/>
              </w:rPr>
            </w:pPr>
            <w:r w:rsidRPr="00C7438D">
              <w:rPr>
                <w:sz w:val="22"/>
                <w:szCs w:val="22"/>
              </w:rPr>
              <w:t>&lt;= 9</w:t>
            </w:r>
          </w:p>
        </w:tc>
        <w:tc>
          <w:tcPr>
            <w:tcW w:w="1071" w:type="dxa"/>
            <w:shd w:val="clear" w:color="auto" w:fill="auto"/>
          </w:tcPr>
          <w:p w14:paraId="5E9AE87A"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77D5686F" w14:textId="77777777" w:rsidR="00C7438D" w:rsidRPr="00C7438D" w:rsidRDefault="00C7438D" w:rsidP="00C7438D">
            <w:pPr>
              <w:pStyle w:val="OTRTableNorm"/>
              <w:rPr>
                <w:sz w:val="22"/>
                <w:szCs w:val="22"/>
              </w:rPr>
            </w:pPr>
            <w:r w:rsidRPr="00C7438D">
              <w:rPr>
                <w:sz w:val="22"/>
                <w:szCs w:val="22"/>
              </w:rPr>
              <w:t>КПП клиента.</w:t>
            </w:r>
          </w:p>
          <w:p w14:paraId="51145B8A" w14:textId="77777777" w:rsidR="00C7438D" w:rsidRPr="00C7438D" w:rsidRDefault="00C7438D" w:rsidP="00C7438D">
            <w:pPr>
              <w:pStyle w:val="OTRTableNorm"/>
              <w:rPr>
                <w:sz w:val="22"/>
                <w:szCs w:val="22"/>
              </w:rPr>
            </w:pPr>
            <w:r w:rsidRPr="00C7438D">
              <w:rPr>
                <w:sz w:val="22"/>
                <w:szCs w:val="22"/>
              </w:rPr>
              <w:t>Не заполняется для ЗКР, для которой значение реквизита «TYPE» = 1.</w:t>
            </w:r>
          </w:p>
          <w:p w14:paraId="1508A8A8" w14:textId="77777777" w:rsidR="00C7438D" w:rsidRPr="00C7438D" w:rsidRDefault="00C7438D" w:rsidP="00C7438D">
            <w:pPr>
              <w:pStyle w:val="OTRTableNorm"/>
              <w:rPr>
                <w:sz w:val="22"/>
                <w:szCs w:val="22"/>
              </w:rPr>
            </w:pPr>
            <w:r w:rsidRPr="00C7438D">
              <w:rPr>
                <w:sz w:val="22"/>
                <w:szCs w:val="22"/>
              </w:rPr>
              <w:t>Если «TYPE» = 2, то поле заполняется в случаях, предусмотренных НПА*.</w:t>
            </w:r>
          </w:p>
          <w:p w14:paraId="083B019D" w14:textId="77777777" w:rsidR="00C7438D" w:rsidRPr="00C7438D" w:rsidRDefault="00C7438D" w:rsidP="00C7438D">
            <w:pPr>
              <w:pStyle w:val="OTRTableNorm"/>
              <w:rPr>
                <w:sz w:val="22"/>
                <w:szCs w:val="22"/>
              </w:rPr>
            </w:pPr>
            <w:r w:rsidRPr="00C7438D">
              <w:rPr>
                <w:sz w:val="22"/>
                <w:szCs w:val="22"/>
              </w:rPr>
              <w:t>Указывается значение «0» при перечислении платежа за физическое лицо.</w:t>
            </w:r>
          </w:p>
        </w:tc>
      </w:tr>
      <w:tr w:rsidR="00C7438D" w:rsidRPr="00C7438D" w14:paraId="6AA59F6A" w14:textId="77777777" w:rsidTr="008C455C">
        <w:tc>
          <w:tcPr>
            <w:tcW w:w="1904" w:type="dxa"/>
            <w:shd w:val="clear" w:color="auto" w:fill="auto"/>
          </w:tcPr>
          <w:p w14:paraId="1ADFA652" w14:textId="77777777" w:rsidR="00C7438D" w:rsidRPr="00C7438D" w:rsidRDefault="00C7438D" w:rsidP="00C7438D">
            <w:pPr>
              <w:pStyle w:val="OTRTableNorm"/>
              <w:rPr>
                <w:sz w:val="22"/>
                <w:szCs w:val="22"/>
              </w:rPr>
            </w:pPr>
            <w:r w:rsidRPr="00C7438D">
              <w:rPr>
                <w:sz w:val="22"/>
                <w:szCs w:val="22"/>
              </w:rPr>
              <w:t>Глава по БК</w:t>
            </w:r>
          </w:p>
        </w:tc>
        <w:tc>
          <w:tcPr>
            <w:tcW w:w="1967" w:type="dxa"/>
            <w:shd w:val="clear" w:color="auto" w:fill="auto"/>
          </w:tcPr>
          <w:p w14:paraId="10FC4A12" w14:textId="77777777" w:rsidR="00C7438D" w:rsidRPr="00C7438D" w:rsidRDefault="00C7438D" w:rsidP="00C7438D">
            <w:pPr>
              <w:pStyle w:val="OTRTableNorm"/>
              <w:rPr>
                <w:sz w:val="22"/>
                <w:szCs w:val="22"/>
              </w:rPr>
            </w:pPr>
            <w:r w:rsidRPr="00C7438D">
              <w:rPr>
                <w:sz w:val="22"/>
                <w:szCs w:val="22"/>
              </w:rPr>
              <w:t>GLAVA_GRS</w:t>
            </w:r>
          </w:p>
        </w:tc>
        <w:tc>
          <w:tcPr>
            <w:tcW w:w="1073" w:type="dxa"/>
            <w:shd w:val="clear" w:color="auto" w:fill="auto"/>
          </w:tcPr>
          <w:p w14:paraId="39B24372"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6D23B05" w14:textId="77777777" w:rsidR="00C7438D" w:rsidRPr="00C7438D" w:rsidRDefault="00C7438D" w:rsidP="00C7438D">
            <w:pPr>
              <w:pStyle w:val="OTRTableNorm"/>
              <w:rPr>
                <w:sz w:val="22"/>
                <w:szCs w:val="22"/>
              </w:rPr>
            </w:pPr>
            <w:r w:rsidRPr="00C7438D">
              <w:rPr>
                <w:sz w:val="22"/>
                <w:szCs w:val="22"/>
              </w:rPr>
              <w:t>= 3</w:t>
            </w:r>
          </w:p>
        </w:tc>
        <w:tc>
          <w:tcPr>
            <w:tcW w:w="1071" w:type="dxa"/>
            <w:shd w:val="clear" w:color="auto" w:fill="auto"/>
          </w:tcPr>
          <w:p w14:paraId="4A2ED0A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0108A750" w14:textId="77777777" w:rsidR="00C7438D" w:rsidRPr="00C7438D" w:rsidRDefault="00C7438D" w:rsidP="00C7438D">
            <w:pPr>
              <w:pStyle w:val="OTRTableNorm"/>
              <w:rPr>
                <w:sz w:val="22"/>
                <w:szCs w:val="22"/>
              </w:rPr>
            </w:pPr>
            <w:r w:rsidRPr="00C7438D">
              <w:rPr>
                <w:sz w:val="22"/>
                <w:szCs w:val="22"/>
              </w:rPr>
              <w:t>Код ГРБС/ГАИФДБ по перечню ГРБС/ГАИФДБ, утвержденному законом (решением) о соответствующем бюджете.</w:t>
            </w:r>
          </w:p>
          <w:p w14:paraId="44076474" w14:textId="77777777" w:rsidR="00C7438D" w:rsidRPr="00C7438D" w:rsidRDefault="00C7438D" w:rsidP="00C7438D">
            <w:pPr>
              <w:pStyle w:val="OTRTableNorm"/>
              <w:rPr>
                <w:sz w:val="22"/>
                <w:szCs w:val="22"/>
              </w:rPr>
            </w:pPr>
            <w:r w:rsidRPr="00C7438D">
              <w:rPr>
                <w:sz w:val="22"/>
                <w:szCs w:val="22"/>
              </w:rPr>
              <w:t>Не заполняется для БУ, АУ, ФГУП, ГУП, МУП. Поле может не заполняться в соответствии с отдельными указаниями ФК в целях обеспечения режима секретности.</w:t>
            </w:r>
          </w:p>
        </w:tc>
      </w:tr>
      <w:tr w:rsidR="00C7438D" w:rsidRPr="00C7438D" w14:paraId="25ED6DCA" w14:textId="77777777" w:rsidTr="008C455C">
        <w:tc>
          <w:tcPr>
            <w:tcW w:w="1904" w:type="dxa"/>
            <w:shd w:val="clear" w:color="auto" w:fill="auto"/>
          </w:tcPr>
          <w:p w14:paraId="6EE192AD" w14:textId="77777777" w:rsidR="00C7438D" w:rsidRPr="00C7438D" w:rsidRDefault="00C7438D" w:rsidP="00C7438D">
            <w:pPr>
              <w:pStyle w:val="OTRTableNorm"/>
              <w:rPr>
                <w:sz w:val="22"/>
                <w:szCs w:val="22"/>
              </w:rPr>
            </w:pPr>
            <w:r w:rsidRPr="00C7438D">
              <w:rPr>
                <w:sz w:val="22"/>
                <w:szCs w:val="22"/>
              </w:rPr>
              <w:t>Наименование ГРБС (ГАИФДБ)</w:t>
            </w:r>
          </w:p>
        </w:tc>
        <w:tc>
          <w:tcPr>
            <w:tcW w:w="1967" w:type="dxa"/>
            <w:shd w:val="clear" w:color="auto" w:fill="auto"/>
          </w:tcPr>
          <w:p w14:paraId="5EC4E9A3" w14:textId="77777777" w:rsidR="00C7438D" w:rsidRPr="00C7438D" w:rsidRDefault="00C7438D" w:rsidP="00C7438D">
            <w:pPr>
              <w:pStyle w:val="OTRTableNorm"/>
              <w:rPr>
                <w:sz w:val="22"/>
                <w:szCs w:val="22"/>
              </w:rPr>
            </w:pPr>
            <w:r w:rsidRPr="00C7438D">
              <w:rPr>
                <w:sz w:val="22"/>
                <w:szCs w:val="22"/>
              </w:rPr>
              <w:t>NAME_UBP_GRS</w:t>
            </w:r>
          </w:p>
        </w:tc>
        <w:tc>
          <w:tcPr>
            <w:tcW w:w="1073" w:type="dxa"/>
            <w:shd w:val="clear" w:color="auto" w:fill="auto"/>
          </w:tcPr>
          <w:p w14:paraId="4343F68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15614A8" w14:textId="77777777" w:rsidR="00C7438D" w:rsidRPr="00C7438D" w:rsidRDefault="00C7438D" w:rsidP="00C7438D">
            <w:pPr>
              <w:pStyle w:val="OTRTableNorm"/>
              <w:rPr>
                <w:sz w:val="22"/>
                <w:szCs w:val="22"/>
              </w:rPr>
            </w:pPr>
            <w:r w:rsidRPr="00C7438D">
              <w:rPr>
                <w:sz w:val="22"/>
                <w:szCs w:val="22"/>
              </w:rPr>
              <w:t>&lt;= 2000</w:t>
            </w:r>
          </w:p>
        </w:tc>
        <w:tc>
          <w:tcPr>
            <w:tcW w:w="1071" w:type="dxa"/>
            <w:shd w:val="clear" w:color="auto" w:fill="auto"/>
          </w:tcPr>
          <w:p w14:paraId="7E63228E"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C31A443" w14:textId="77777777" w:rsidR="00C7438D" w:rsidRPr="00C7438D" w:rsidRDefault="00C7438D" w:rsidP="00C7438D">
            <w:pPr>
              <w:pStyle w:val="OTRTableNorm"/>
              <w:rPr>
                <w:sz w:val="22"/>
                <w:szCs w:val="22"/>
              </w:rPr>
            </w:pPr>
            <w:r w:rsidRPr="00C7438D">
              <w:rPr>
                <w:sz w:val="22"/>
                <w:szCs w:val="22"/>
              </w:rPr>
              <w:t>Полное наименование ГРБС, ГАИФДБ, в ведении которого находится УБП, формирующий ЗКР.</w:t>
            </w:r>
          </w:p>
          <w:p w14:paraId="57776FC9" w14:textId="77777777" w:rsidR="00C7438D" w:rsidRPr="00C7438D" w:rsidRDefault="00C7438D" w:rsidP="00C7438D">
            <w:pPr>
              <w:pStyle w:val="OTRTableNorm"/>
              <w:rPr>
                <w:sz w:val="22"/>
                <w:szCs w:val="22"/>
              </w:rPr>
            </w:pPr>
            <w:r w:rsidRPr="00C7438D">
              <w:rPr>
                <w:sz w:val="22"/>
                <w:szCs w:val="22"/>
              </w:rPr>
              <w:t xml:space="preserve">Если «TYPE» = 1, то поле может не заполняться в соответствии с отдельными указаниями ФК в целях </w:t>
            </w:r>
            <w:r w:rsidRPr="00C7438D">
              <w:rPr>
                <w:sz w:val="22"/>
                <w:szCs w:val="22"/>
              </w:rPr>
              <w:lastRenderedPageBreak/>
              <w:t>обеспечения режима секретности.</w:t>
            </w:r>
          </w:p>
          <w:p w14:paraId="1C085CDF" w14:textId="77777777" w:rsidR="00C7438D" w:rsidRPr="00C7438D" w:rsidRDefault="00C7438D" w:rsidP="00C7438D">
            <w:pPr>
              <w:pStyle w:val="OTRTableNorm"/>
              <w:rPr>
                <w:sz w:val="22"/>
                <w:szCs w:val="22"/>
              </w:rPr>
            </w:pPr>
            <w:r w:rsidRPr="00C7438D">
              <w:rPr>
                <w:sz w:val="22"/>
                <w:szCs w:val="22"/>
              </w:rPr>
              <w:t>Если «TYPE» = 2, то поле не заполняется.</w:t>
            </w:r>
          </w:p>
          <w:p w14:paraId="07DF8B3E" w14:textId="77777777" w:rsidR="00C7438D" w:rsidRPr="00C7438D" w:rsidRDefault="00C7438D" w:rsidP="00C7438D">
            <w:pPr>
              <w:pStyle w:val="OTRTableNorm"/>
              <w:rPr>
                <w:sz w:val="22"/>
                <w:szCs w:val="22"/>
              </w:rPr>
            </w:pPr>
            <w:r w:rsidRPr="00C7438D">
              <w:rPr>
                <w:sz w:val="22"/>
                <w:szCs w:val="22"/>
              </w:rPr>
              <w:t>Для БУ, АУ, ФГУП, ГУП, МУП указывается наименование органа, осуществляющего функции и полномочия учредителя в отношении клиента.</w:t>
            </w:r>
          </w:p>
        </w:tc>
      </w:tr>
      <w:tr w:rsidR="00C7438D" w:rsidRPr="00C7438D" w14:paraId="11B89F7F" w14:textId="77777777" w:rsidTr="008C455C">
        <w:tc>
          <w:tcPr>
            <w:tcW w:w="1904" w:type="dxa"/>
            <w:shd w:val="clear" w:color="auto" w:fill="auto"/>
          </w:tcPr>
          <w:p w14:paraId="2099B4ED" w14:textId="77777777" w:rsidR="00C7438D" w:rsidRPr="00C7438D" w:rsidRDefault="00C7438D" w:rsidP="00C7438D">
            <w:pPr>
              <w:pStyle w:val="OTRTableNorm"/>
              <w:rPr>
                <w:sz w:val="22"/>
                <w:szCs w:val="22"/>
              </w:rPr>
            </w:pPr>
            <w:r w:rsidRPr="00C7438D">
              <w:rPr>
                <w:sz w:val="22"/>
                <w:szCs w:val="22"/>
              </w:rPr>
              <w:lastRenderedPageBreak/>
              <w:t>Наименование бюджета</w:t>
            </w:r>
          </w:p>
        </w:tc>
        <w:tc>
          <w:tcPr>
            <w:tcW w:w="1967" w:type="dxa"/>
            <w:shd w:val="clear" w:color="auto" w:fill="auto"/>
          </w:tcPr>
          <w:p w14:paraId="43BEBA12" w14:textId="77777777" w:rsidR="00C7438D" w:rsidRPr="00C7438D" w:rsidRDefault="00C7438D" w:rsidP="00C7438D">
            <w:pPr>
              <w:pStyle w:val="OTRTableNorm"/>
              <w:rPr>
                <w:sz w:val="22"/>
                <w:szCs w:val="22"/>
              </w:rPr>
            </w:pPr>
            <w:r w:rsidRPr="00C7438D">
              <w:rPr>
                <w:sz w:val="22"/>
                <w:szCs w:val="22"/>
              </w:rPr>
              <w:t>NAME_BUD</w:t>
            </w:r>
          </w:p>
        </w:tc>
        <w:tc>
          <w:tcPr>
            <w:tcW w:w="1073" w:type="dxa"/>
            <w:shd w:val="clear" w:color="auto" w:fill="auto"/>
          </w:tcPr>
          <w:p w14:paraId="06F5137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2F793CC" w14:textId="77777777" w:rsidR="00C7438D" w:rsidRPr="00C7438D" w:rsidRDefault="00C7438D" w:rsidP="00C7438D">
            <w:pPr>
              <w:pStyle w:val="OTRTableNorm"/>
              <w:rPr>
                <w:sz w:val="22"/>
                <w:szCs w:val="22"/>
              </w:rPr>
            </w:pPr>
            <w:r w:rsidRPr="00C7438D">
              <w:rPr>
                <w:sz w:val="22"/>
                <w:szCs w:val="22"/>
              </w:rPr>
              <w:t>&lt;= 512</w:t>
            </w:r>
          </w:p>
        </w:tc>
        <w:tc>
          <w:tcPr>
            <w:tcW w:w="1071" w:type="dxa"/>
            <w:shd w:val="clear" w:color="auto" w:fill="auto"/>
          </w:tcPr>
          <w:p w14:paraId="6EED9FF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D1FDDE5" w14:textId="77777777" w:rsidR="00C7438D" w:rsidRPr="00C7438D" w:rsidRDefault="00C7438D" w:rsidP="00C7438D">
            <w:pPr>
              <w:pStyle w:val="OTRTableNorm"/>
              <w:rPr>
                <w:sz w:val="22"/>
                <w:szCs w:val="22"/>
              </w:rPr>
            </w:pPr>
            <w:r w:rsidRPr="00C7438D">
              <w:rPr>
                <w:sz w:val="22"/>
                <w:szCs w:val="22"/>
              </w:rPr>
              <w:t>Наименование соответствующего бюджета.</w:t>
            </w:r>
          </w:p>
          <w:p w14:paraId="3A906618" w14:textId="77777777" w:rsidR="00C7438D" w:rsidRPr="00C7438D" w:rsidRDefault="00C7438D" w:rsidP="00C7438D">
            <w:pPr>
              <w:pStyle w:val="OTRTableNorm"/>
              <w:rPr>
                <w:sz w:val="22"/>
                <w:szCs w:val="22"/>
              </w:rPr>
            </w:pPr>
            <w:r w:rsidRPr="00C7438D">
              <w:rPr>
                <w:sz w:val="22"/>
                <w:szCs w:val="22"/>
              </w:rPr>
              <w:t>Для УБП федерального уровня, указывается «федеральный бюджет».</w:t>
            </w:r>
          </w:p>
          <w:p w14:paraId="50A980A2" w14:textId="77777777" w:rsidR="00C7438D" w:rsidRPr="00C7438D" w:rsidRDefault="00C7438D" w:rsidP="00C7438D">
            <w:pPr>
              <w:pStyle w:val="OTRTableNorm"/>
              <w:rPr>
                <w:sz w:val="22"/>
                <w:szCs w:val="22"/>
              </w:rPr>
            </w:pPr>
            <w:r w:rsidRPr="00C7438D">
              <w:rPr>
                <w:sz w:val="22"/>
                <w:szCs w:val="22"/>
              </w:rPr>
              <w:t>Не заполняется для БУ, АУ, ФГУП, ГУП, МУП.</w:t>
            </w:r>
          </w:p>
        </w:tc>
      </w:tr>
      <w:tr w:rsidR="00C7438D" w:rsidRPr="00C7438D" w14:paraId="052D0E70" w14:textId="77777777" w:rsidTr="008C455C">
        <w:tc>
          <w:tcPr>
            <w:tcW w:w="1904" w:type="dxa"/>
            <w:shd w:val="clear" w:color="auto" w:fill="auto"/>
          </w:tcPr>
          <w:p w14:paraId="72CB7A0A" w14:textId="77777777" w:rsidR="00C7438D" w:rsidRPr="00C7438D" w:rsidRDefault="00C7438D" w:rsidP="00C7438D">
            <w:pPr>
              <w:pStyle w:val="OTRTableNorm"/>
              <w:rPr>
                <w:sz w:val="22"/>
                <w:szCs w:val="22"/>
              </w:rPr>
            </w:pPr>
            <w:r w:rsidRPr="00C7438D">
              <w:rPr>
                <w:sz w:val="22"/>
                <w:szCs w:val="22"/>
              </w:rPr>
              <w:t>Наименование финансового органа</w:t>
            </w:r>
          </w:p>
        </w:tc>
        <w:tc>
          <w:tcPr>
            <w:tcW w:w="1967" w:type="dxa"/>
            <w:shd w:val="clear" w:color="auto" w:fill="auto"/>
          </w:tcPr>
          <w:p w14:paraId="0315C69A" w14:textId="77777777" w:rsidR="00C7438D" w:rsidRPr="00C7438D" w:rsidRDefault="00C7438D" w:rsidP="00C7438D">
            <w:pPr>
              <w:pStyle w:val="OTRTableNorm"/>
              <w:rPr>
                <w:sz w:val="22"/>
                <w:szCs w:val="22"/>
              </w:rPr>
            </w:pPr>
            <w:r w:rsidRPr="00C7438D">
              <w:rPr>
                <w:sz w:val="22"/>
                <w:szCs w:val="22"/>
              </w:rPr>
              <w:t>NAME_FO</w:t>
            </w:r>
          </w:p>
        </w:tc>
        <w:tc>
          <w:tcPr>
            <w:tcW w:w="1073" w:type="dxa"/>
            <w:shd w:val="clear" w:color="auto" w:fill="auto"/>
          </w:tcPr>
          <w:p w14:paraId="7570A3E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D4C202B" w14:textId="77777777" w:rsidR="00C7438D" w:rsidRPr="00C7438D" w:rsidRDefault="00C7438D" w:rsidP="00C7438D">
            <w:pPr>
              <w:pStyle w:val="OTRTableNorm"/>
              <w:rPr>
                <w:sz w:val="22"/>
                <w:szCs w:val="22"/>
              </w:rPr>
            </w:pPr>
            <w:r w:rsidRPr="00C7438D">
              <w:rPr>
                <w:sz w:val="22"/>
                <w:szCs w:val="22"/>
              </w:rPr>
              <w:t>&lt;= 2000</w:t>
            </w:r>
          </w:p>
        </w:tc>
        <w:tc>
          <w:tcPr>
            <w:tcW w:w="1071" w:type="dxa"/>
            <w:shd w:val="clear" w:color="auto" w:fill="auto"/>
          </w:tcPr>
          <w:p w14:paraId="6C7B0755"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6D52F81" w14:textId="77777777" w:rsidR="00C7438D" w:rsidRPr="00C7438D" w:rsidRDefault="00C7438D" w:rsidP="00C7438D">
            <w:pPr>
              <w:pStyle w:val="OTRTableNorm"/>
              <w:rPr>
                <w:sz w:val="22"/>
                <w:szCs w:val="22"/>
              </w:rPr>
            </w:pPr>
            <w:r w:rsidRPr="00C7438D">
              <w:rPr>
                <w:sz w:val="22"/>
                <w:szCs w:val="22"/>
              </w:rPr>
              <w:t>Указывается полное наименование соответствующего финансового органа.</w:t>
            </w:r>
          </w:p>
          <w:p w14:paraId="7B8C49CB" w14:textId="77777777" w:rsidR="00C7438D" w:rsidRPr="00C7438D" w:rsidRDefault="00C7438D" w:rsidP="00C7438D">
            <w:pPr>
              <w:pStyle w:val="OTRTableNorm"/>
              <w:rPr>
                <w:sz w:val="22"/>
                <w:szCs w:val="22"/>
              </w:rPr>
            </w:pPr>
            <w:r w:rsidRPr="00C7438D">
              <w:rPr>
                <w:sz w:val="22"/>
                <w:szCs w:val="22"/>
              </w:rPr>
              <w:t>Для УБП федерального уровня, указывается «Министерство финансов Российской Федерации».</w:t>
            </w:r>
          </w:p>
          <w:p w14:paraId="4FF7DA18" w14:textId="77777777" w:rsidR="00C7438D" w:rsidRPr="00C7438D" w:rsidRDefault="00C7438D" w:rsidP="00C7438D">
            <w:pPr>
              <w:pStyle w:val="OTRTableNorm"/>
              <w:rPr>
                <w:sz w:val="22"/>
                <w:szCs w:val="22"/>
              </w:rPr>
            </w:pPr>
            <w:r w:rsidRPr="00C7438D">
              <w:rPr>
                <w:sz w:val="22"/>
                <w:szCs w:val="22"/>
              </w:rPr>
              <w:t>Если «TYPE» = 1, то поле обязательное для заполнения УБП.</w:t>
            </w:r>
          </w:p>
          <w:p w14:paraId="7276B38A" w14:textId="77777777" w:rsidR="00C7438D" w:rsidRPr="00C7438D" w:rsidRDefault="00C7438D" w:rsidP="00C7438D">
            <w:pPr>
              <w:pStyle w:val="OTRTableNorm"/>
              <w:rPr>
                <w:sz w:val="22"/>
                <w:szCs w:val="22"/>
              </w:rPr>
            </w:pPr>
            <w:r w:rsidRPr="00C7438D">
              <w:rPr>
                <w:sz w:val="22"/>
                <w:szCs w:val="22"/>
              </w:rPr>
              <w:t>Если «TYPE» = 2, то поле не заполняется.</w:t>
            </w:r>
          </w:p>
          <w:p w14:paraId="4ED2B9C1" w14:textId="77777777" w:rsidR="00C7438D" w:rsidRPr="00C7438D" w:rsidRDefault="00C7438D" w:rsidP="00C7438D">
            <w:pPr>
              <w:pStyle w:val="OTRTableNorm"/>
              <w:rPr>
                <w:sz w:val="22"/>
                <w:szCs w:val="22"/>
              </w:rPr>
            </w:pPr>
            <w:r w:rsidRPr="00C7438D">
              <w:rPr>
                <w:sz w:val="22"/>
                <w:szCs w:val="22"/>
              </w:rPr>
              <w:t>Не заполняется для УБП ГВФ РФ, ТГВФ, БУ, АУ, ФГУП, ГУП, МУП.</w:t>
            </w:r>
          </w:p>
        </w:tc>
      </w:tr>
      <w:tr w:rsidR="00C7438D" w:rsidRPr="00C7438D" w14:paraId="71FDAF6D" w14:textId="77777777" w:rsidTr="008C455C">
        <w:tc>
          <w:tcPr>
            <w:tcW w:w="1904" w:type="dxa"/>
            <w:shd w:val="clear" w:color="auto" w:fill="auto"/>
          </w:tcPr>
          <w:p w14:paraId="2C8F92B0" w14:textId="77777777" w:rsidR="00C7438D" w:rsidRPr="00C7438D" w:rsidRDefault="00C7438D" w:rsidP="00C7438D">
            <w:pPr>
              <w:pStyle w:val="OTRTableNorm"/>
              <w:rPr>
                <w:sz w:val="22"/>
                <w:szCs w:val="22"/>
              </w:rPr>
            </w:pPr>
            <w:r w:rsidRPr="00C7438D">
              <w:rPr>
                <w:sz w:val="22"/>
                <w:szCs w:val="22"/>
              </w:rPr>
              <w:t>Код по ОКПО</w:t>
            </w:r>
          </w:p>
        </w:tc>
        <w:tc>
          <w:tcPr>
            <w:tcW w:w="1967" w:type="dxa"/>
            <w:shd w:val="clear" w:color="auto" w:fill="auto"/>
          </w:tcPr>
          <w:p w14:paraId="1AFB4607" w14:textId="77777777" w:rsidR="00C7438D" w:rsidRPr="00C7438D" w:rsidRDefault="00C7438D" w:rsidP="00C7438D">
            <w:pPr>
              <w:pStyle w:val="OTRTableNorm"/>
              <w:rPr>
                <w:sz w:val="22"/>
                <w:szCs w:val="22"/>
              </w:rPr>
            </w:pPr>
            <w:r w:rsidRPr="00C7438D">
              <w:rPr>
                <w:sz w:val="22"/>
                <w:szCs w:val="22"/>
              </w:rPr>
              <w:t>OKPO_FO</w:t>
            </w:r>
          </w:p>
        </w:tc>
        <w:tc>
          <w:tcPr>
            <w:tcW w:w="1073" w:type="dxa"/>
            <w:shd w:val="clear" w:color="auto" w:fill="auto"/>
          </w:tcPr>
          <w:p w14:paraId="34BA3716"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66E017D6" w14:textId="77777777" w:rsidR="00C7438D" w:rsidRPr="00C7438D" w:rsidRDefault="00C7438D" w:rsidP="00C7438D">
            <w:pPr>
              <w:pStyle w:val="OTRTableNorm"/>
              <w:rPr>
                <w:sz w:val="22"/>
                <w:szCs w:val="22"/>
              </w:rPr>
            </w:pPr>
            <w:r w:rsidRPr="00C7438D">
              <w:rPr>
                <w:sz w:val="22"/>
                <w:szCs w:val="22"/>
              </w:rPr>
              <w:t>= 8</w:t>
            </w:r>
          </w:p>
        </w:tc>
        <w:tc>
          <w:tcPr>
            <w:tcW w:w="1071" w:type="dxa"/>
            <w:shd w:val="clear" w:color="auto" w:fill="auto"/>
          </w:tcPr>
          <w:p w14:paraId="3DFF6C92"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0AF4F23C" w14:textId="77777777" w:rsidR="00C7438D" w:rsidRPr="00C7438D" w:rsidRDefault="00C7438D" w:rsidP="00C7438D">
            <w:pPr>
              <w:pStyle w:val="OTRTableNorm"/>
              <w:rPr>
                <w:sz w:val="22"/>
                <w:szCs w:val="22"/>
              </w:rPr>
            </w:pPr>
            <w:r w:rsidRPr="00C7438D">
              <w:rPr>
                <w:sz w:val="22"/>
                <w:szCs w:val="22"/>
              </w:rPr>
              <w:t>Указывается код по ОКПО финансового органа. Обязательно для заполнения, если заполнено поле «Наименование финансового органа».</w:t>
            </w:r>
          </w:p>
        </w:tc>
      </w:tr>
      <w:tr w:rsidR="00C7438D" w:rsidRPr="00C7438D" w14:paraId="65CDE542" w14:textId="77777777" w:rsidTr="008C455C">
        <w:tc>
          <w:tcPr>
            <w:tcW w:w="1904" w:type="dxa"/>
            <w:shd w:val="clear" w:color="auto" w:fill="auto"/>
          </w:tcPr>
          <w:p w14:paraId="2C3FDB50" w14:textId="77777777" w:rsidR="00C7438D" w:rsidRPr="00C7438D" w:rsidRDefault="00C7438D" w:rsidP="00C7438D">
            <w:pPr>
              <w:pStyle w:val="OTRTableNorm"/>
              <w:rPr>
                <w:sz w:val="22"/>
                <w:szCs w:val="22"/>
              </w:rPr>
            </w:pPr>
            <w:r w:rsidRPr="00C7438D">
              <w:rPr>
                <w:sz w:val="22"/>
                <w:szCs w:val="22"/>
              </w:rPr>
              <w:lastRenderedPageBreak/>
              <w:t>Код органа ФК</w:t>
            </w:r>
          </w:p>
        </w:tc>
        <w:tc>
          <w:tcPr>
            <w:tcW w:w="1967" w:type="dxa"/>
            <w:shd w:val="clear" w:color="auto" w:fill="auto"/>
          </w:tcPr>
          <w:p w14:paraId="28CD6980" w14:textId="77777777" w:rsidR="00C7438D" w:rsidRPr="00C7438D" w:rsidRDefault="00C7438D" w:rsidP="00C7438D">
            <w:pPr>
              <w:pStyle w:val="OTRTableNorm"/>
              <w:rPr>
                <w:sz w:val="22"/>
                <w:szCs w:val="22"/>
              </w:rPr>
            </w:pPr>
            <w:r w:rsidRPr="00C7438D">
              <w:rPr>
                <w:sz w:val="22"/>
                <w:szCs w:val="22"/>
              </w:rPr>
              <w:t>KOD_TOFK</w:t>
            </w:r>
          </w:p>
        </w:tc>
        <w:tc>
          <w:tcPr>
            <w:tcW w:w="1073" w:type="dxa"/>
            <w:shd w:val="clear" w:color="auto" w:fill="auto"/>
          </w:tcPr>
          <w:p w14:paraId="6B551A6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AE1F4FF" w14:textId="77777777" w:rsidR="00C7438D" w:rsidRPr="00C7438D" w:rsidRDefault="00C7438D" w:rsidP="00C7438D">
            <w:pPr>
              <w:pStyle w:val="OTRTableNorm"/>
              <w:rPr>
                <w:sz w:val="22"/>
                <w:szCs w:val="22"/>
              </w:rPr>
            </w:pPr>
            <w:r w:rsidRPr="00C7438D">
              <w:rPr>
                <w:sz w:val="22"/>
                <w:szCs w:val="22"/>
              </w:rPr>
              <w:t>= 4</w:t>
            </w:r>
          </w:p>
        </w:tc>
        <w:tc>
          <w:tcPr>
            <w:tcW w:w="1071" w:type="dxa"/>
            <w:shd w:val="clear" w:color="auto" w:fill="auto"/>
          </w:tcPr>
          <w:p w14:paraId="0980BAEC"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2A8FB2DF" w14:textId="77777777" w:rsidR="00C7438D" w:rsidRPr="00C7438D" w:rsidRDefault="00C7438D" w:rsidP="00C7438D">
            <w:pPr>
              <w:pStyle w:val="OTRTableNorm"/>
              <w:rPr>
                <w:sz w:val="22"/>
                <w:szCs w:val="22"/>
              </w:rPr>
            </w:pPr>
            <w:r w:rsidRPr="00C7438D">
              <w:rPr>
                <w:sz w:val="22"/>
                <w:szCs w:val="22"/>
              </w:rPr>
              <w:t>Код ФК или ТОФК. Поле заполняется в соответствии с централизованным справочником ФК.</w:t>
            </w:r>
          </w:p>
        </w:tc>
      </w:tr>
      <w:tr w:rsidR="00C7438D" w:rsidRPr="00C7438D" w14:paraId="0FB3A385" w14:textId="77777777" w:rsidTr="008C455C">
        <w:tc>
          <w:tcPr>
            <w:tcW w:w="1904" w:type="dxa"/>
            <w:shd w:val="clear" w:color="auto" w:fill="auto"/>
          </w:tcPr>
          <w:p w14:paraId="26E1036C" w14:textId="77777777" w:rsidR="00C7438D" w:rsidRPr="00C7438D" w:rsidRDefault="00C7438D" w:rsidP="00C7438D">
            <w:pPr>
              <w:pStyle w:val="OTRTableNorm"/>
              <w:rPr>
                <w:sz w:val="22"/>
                <w:szCs w:val="22"/>
              </w:rPr>
            </w:pPr>
            <w:r w:rsidRPr="00C7438D">
              <w:rPr>
                <w:sz w:val="22"/>
                <w:szCs w:val="22"/>
              </w:rPr>
              <w:t>Наименование органа ФК</w:t>
            </w:r>
          </w:p>
        </w:tc>
        <w:tc>
          <w:tcPr>
            <w:tcW w:w="1967" w:type="dxa"/>
            <w:shd w:val="clear" w:color="auto" w:fill="auto"/>
          </w:tcPr>
          <w:p w14:paraId="214D1609" w14:textId="77777777" w:rsidR="00C7438D" w:rsidRPr="00C7438D" w:rsidRDefault="00C7438D" w:rsidP="00C7438D">
            <w:pPr>
              <w:pStyle w:val="OTRTableNorm"/>
              <w:rPr>
                <w:sz w:val="22"/>
                <w:szCs w:val="22"/>
              </w:rPr>
            </w:pPr>
            <w:r w:rsidRPr="00C7438D">
              <w:rPr>
                <w:sz w:val="22"/>
                <w:szCs w:val="22"/>
              </w:rPr>
              <w:t>NAME_TOFK</w:t>
            </w:r>
          </w:p>
        </w:tc>
        <w:tc>
          <w:tcPr>
            <w:tcW w:w="1073" w:type="dxa"/>
            <w:shd w:val="clear" w:color="auto" w:fill="auto"/>
          </w:tcPr>
          <w:p w14:paraId="25531BE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0625572" w14:textId="77777777" w:rsidR="00C7438D" w:rsidRPr="00C7438D" w:rsidRDefault="00C7438D" w:rsidP="00C7438D">
            <w:pPr>
              <w:pStyle w:val="OTRTableNorm"/>
              <w:rPr>
                <w:sz w:val="22"/>
                <w:szCs w:val="22"/>
              </w:rPr>
            </w:pPr>
            <w:r w:rsidRPr="00C7438D">
              <w:rPr>
                <w:sz w:val="22"/>
                <w:szCs w:val="22"/>
              </w:rPr>
              <w:t>&lt;= 2000</w:t>
            </w:r>
          </w:p>
        </w:tc>
        <w:tc>
          <w:tcPr>
            <w:tcW w:w="1071" w:type="dxa"/>
            <w:shd w:val="clear" w:color="auto" w:fill="auto"/>
          </w:tcPr>
          <w:p w14:paraId="5774B8CD"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3E267C4" w14:textId="77777777" w:rsidR="00C7438D" w:rsidRPr="00C7438D" w:rsidRDefault="00C7438D" w:rsidP="00C7438D">
            <w:pPr>
              <w:pStyle w:val="OTRTableNorm"/>
              <w:rPr>
                <w:sz w:val="22"/>
                <w:szCs w:val="22"/>
              </w:rPr>
            </w:pPr>
            <w:r w:rsidRPr="00C7438D">
              <w:rPr>
                <w:sz w:val="22"/>
                <w:szCs w:val="22"/>
              </w:rPr>
              <w:t>Полное наименование ФК или ТОФК. Поле заполняется в соответствии с централизованным справочником ФК.</w:t>
            </w:r>
          </w:p>
        </w:tc>
      </w:tr>
      <w:tr w:rsidR="00C7438D" w:rsidRPr="00C7438D" w14:paraId="5B9FFB95" w14:textId="77777777" w:rsidTr="008C455C">
        <w:tc>
          <w:tcPr>
            <w:tcW w:w="1904" w:type="dxa"/>
            <w:shd w:val="clear" w:color="auto" w:fill="auto"/>
          </w:tcPr>
          <w:p w14:paraId="7994EC92" w14:textId="77777777" w:rsidR="00C7438D" w:rsidRPr="00C7438D" w:rsidRDefault="00C7438D" w:rsidP="00C7438D">
            <w:pPr>
              <w:pStyle w:val="OTRTableNorm"/>
              <w:rPr>
                <w:sz w:val="22"/>
                <w:szCs w:val="22"/>
              </w:rPr>
            </w:pPr>
            <w:r w:rsidRPr="00C7438D">
              <w:rPr>
                <w:sz w:val="22"/>
                <w:szCs w:val="22"/>
              </w:rPr>
              <w:t>Предельная дата исполнения</w:t>
            </w:r>
          </w:p>
        </w:tc>
        <w:tc>
          <w:tcPr>
            <w:tcW w:w="1967" w:type="dxa"/>
            <w:shd w:val="clear" w:color="auto" w:fill="auto"/>
          </w:tcPr>
          <w:p w14:paraId="61449346" w14:textId="77777777" w:rsidR="00C7438D" w:rsidRPr="00C7438D" w:rsidRDefault="00C7438D" w:rsidP="00C7438D">
            <w:pPr>
              <w:pStyle w:val="OTRTableNorm"/>
              <w:rPr>
                <w:sz w:val="22"/>
                <w:szCs w:val="22"/>
              </w:rPr>
            </w:pPr>
            <w:r w:rsidRPr="00C7438D">
              <w:rPr>
                <w:sz w:val="22"/>
                <w:szCs w:val="22"/>
              </w:rPr>
              <w:t>DATE_ISP</w:t>
            </w:r>
          </w:p>
        </w:tc>
        <w:tc>
          <w:tcPr>
            <w:tcW w:w="1073" w:type="dxa"/>
            <w:shd w:val="clear" w:color="auto" w:fill="auto"/>
          </w:tcPr>
          <w:p w14:paraId="1ED2D68C" w14:textId="77777777" w:rsidR="00C7438D" w:rsidRPr="00C7438D" w:rsidRDefault="00C7438D" w:rsidP="00C7438D">
            <w:pPr>
              <w:pStyle w:val="OTRTableNorm"/>
              <w:rPr>
                <w:sz w:val="22"/>
                <w:szCs w:val="22"/>
              </w:rPr>
            </w:pPr>
            <w:r w:rsidRPr="00C7438D">
              <w:rPr>
                <w:sz w:val="22"/>
                <w:szCs w:val="22"/>
              </w:rPr>
              <w:t>DATE</w:t>
            </w:r>
          </w:p>
        </w:tc>
        <w:tc>
          <w:tcPr>
            <w:tcW w:w="893" w:type="dxa"/>
            <w:shd w:val="clear" w:color="auto" w:fill="auto"/>
          </w:tcPr>
          <w:p w14:paraId="197D84D7" w14:textId="77777777" w:rsidR="00C7438D" w:rsidRPr="00C7438D" w:rsidRDefault="00C7438D" w:rsidP="00C7438D">
            <w:pPr>
              <w:pStyle w:val="OTRTableNorm"/>
              <w:rPr>
                <w:sz w:val="22"/>
                <w:szCs w:val="22"/>
              </w:rPr>
            </w:pPr>
          </w:p>
        </w:tc>
        <w:tc>
          <w:tcPr>
            <w:tcW w:w="1071" w:type="dxa"/>
            <w:shd w:val="clear" w:color="auto" w:fill="auto"/>
          </w:tcPr>
          <w:p w14:paraId="7F5DE69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0655CA5" w14:textId="77777777" w:rsidR="00C7438D" w:rsidRPr="00C7438D" w:rsidRDefault="00C7438D" w:rsidP="00C7438D">
            <w:pPr>
              <w:pStyle w:val="OTRTableNorm"/>
              <w:rPr>
                <w:sz w:val="22"/>
                <w:szCs w:val="22"/>
              </w:rPr>
            </w:pPr>
            <w:r w:rsidRPr="00C7438D">
              <w:rPr>
                <w:sz w:val="22"/>
                <w:szCs w:val="22"/>
              </w:rPr>
              <w:t>Дата, не должна быть ранее даты рабочего дня, следующего за текущим.</w:t>
            </w:r>
          </w:p>
        </w:tc>
      </w:tr>
      <w:tr w:rsidR="00C7438D" w:rsidRPr="00C7438D" w14:paraId="1366FC5C" w14:textId="77777777" w:rsidTr="008C455C">
        <w:tc>
          <w:tcPr>
            <w:tcW w:w="1904" w:type="dxa"/>
            <w:shd w:val="clear" w:color="auto" w:fill="auto"/>
          </w:tcPr>
          <w:p w14:paraId="23837493" w14:textId="77777777" w:rsidR="00C7438D" w:rsidRPr="00C7438D" w:rsidRDefault="00C7438D" w:rsidP="00C7438D">
            <w:pPr>
              <w:pStyle w:val="OTRTableNorm"/>
              <w:rPr>
                <w:sz w:val="22"/>
                <w:szCs w:val="22"/>
              </w:rPr>
            </w:pPr>
            <w:r w:rsidRPr="00C7438D">
              <w:rPr>
                <w:sz w:val="22"/>
                <w:szCs w:val="22"/>
              </w:rPr>
              <w:t>Идентификатор документа «Сведения о бюджетном обязательстве», «Сведения о соглашении», предоставленного в ТОФК</w:t>
            </w:r>
          </w:p>
        </w:tc>
        <w:tc>
          <w:tcPr>
            <w:tcW w:w="1967" w:type="dxa"/>
            <w:shd w:val="clear" w:color="auto" w:fill="auto"/>
          </w:tcPr>
          <w:p w14:paraId="051BDF08" w14:textId="77777777" w:rsidR="00C7438D" w:rsidRPr="00C7438D" w:rsidRDefault="00C7438D" w:rsidP="00C7438D">
            <w:pPr>
              <w:pStyle w:val="OTRTableNorm"/>
              <w:rPr>
                <w:sz w:val="22"/>
                <w:szCs w:val="22"/>
              </w:rPr>
            </w:pPr>
            <w:r w:rsidRPr="00C7438D">
              <w:rPr>
                <w:sz w:val="22"/>
                <w:szCs w:val="22"/>
              </w:rPr>
              <w:t>GUID_SV</w:t>
            </w:r>
          </w:p>
        </w:tc>
        <w:tc>
          <w:tcPr>
            <w:tcW w:w="1073" w:type="dxa"/>
            <w:shd w:val="clear" w:color="auto" w:fill="auto"/>
          </w:tcPr>
          <w:p w14:paraId="1947EF27" w14:textId="77777777" w:rsidR="00C7438D" w:rsidRPr="00C7438D" w:rsidRDefault="00C7438D" w:rsidP="00C7438D">
            <w:pPr>
              <w:pStyle w:val="OTRTableNorm"/>
              <w:rPr>
                <w:sz w:val="22"/>
                <w:szCs w:val="22"/>
              </w:rPr>
            </w:pPr>
            <w:r w:rsidRPr="00C7438D">
              <w:rPr>
                <w:sz w:val="22"/>
                <w:szCs w:val="22"/>
              </w:rPr>
              <w:t>GUID</w:t>
            </w:r>
          </w:p>
        </w:tc>
        <w:tc>
          <w:tcPr>
            <w:tcW w:w="893" w:type="dxa"/>
            <w:shd w:val="clear" w:color="auto" w:fill="auto"/>
          </w:tcPr>
          <w:p w14:paraId="77AE7C50" w14:textId="77777777" w:rsidR="00C7438D" w:rsidRPr="00C7438D" w:rsidRDefault="00C7438D" w:rsidP="00C7438D">
            <w:pPr>
              <w:pStyle w:val="OTRTableNorm"/>
              <w:rPr>
                <w:sz w:val="22"/>
                <w:szCs w:val="22"/>
              </w:rPr>
            </w:pPr>
          </w:p>
        </w:tc>
        <w:tc>
          <w:tcPr>
            <w:tcW w:w="1071" w:type="dxa"/>
            <w:shd w:val="clear" w:color="auto" w:fill="auto"/>
          </w:tcPr>
          <w:p w14:paraId="7BE3FE66"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74A37A46" w14:textId="77777777" w:rsidR="00C7438D" w:rsidRPr="00C7438D" w:rsidRDefault="00C7438D" w:rsidP="00C7438D">
            <w:pPr>
              <w:pStyle w:val="OTRTableNorm"/>
              <w:rPr>
                <w:sz w:val="22"/>
                <w:szCs w:val="22"/>
              </w:rPr>
            </w:pPr>
            <w:r w:rsidRPr="00C7438D">
              <w:rPr>
                <w:sz w:val="22"/>
                <w:szCs w:val="22"/>
              </w:rPr>
              <w:t>Уникальный в системе Федерального казначейства идентификатор документа «Сведения о бюджетном обязательстве», «Сведения о соглашении», предоставляемого одновременно с ЗКР (СЗКР).</w:t>
            </w:r>
          </w:p>
          <w:p w14:paraId="3E96CCEF" w14:textId="77777777" w:rsidR="00C7438D" w:rsidRPr="00C7438D" w:rsidRDefault="00C7438D" w:rsidP="00C7438D">
            <w:pPr>
              <w:pStyle w:val="OTRTableNorm"/>
              <w:rPr>
                <w:sz w:val="22"/>
                <w:szCs w:val="22"/>
              </w:rPr>
            </w:pPr>
            <w:r w:rsidRPr="00C7438D">
              <w:rPr>
                <w:sz w:val="22"/>
                <w:szCs w:val="22"/>
              </w:rPr>
              <w:t>Поле может заполняться, если не заполнено поле ZR.NOM_BO.</w:t>
            </w:r>
          </w:p>
          <w:p w14:paraId="3A40D041" w14:textId="77777777" w:rsidR="00C7438D" w:rsidRPr="00C7438D" w:rsidRDefault="00C7438D" w:rsidP="00C7438D">
            <w:pPr>
              <w:pStyle w:val="OTRTableNorm"/>
              <w:rPr>
                <w:sz w:val="22"/>
                <w:szCs w:val="22"/>
              </w:rPr>
            </w:pPr>
            <w:r w:rsidRPr="00C7438D">
              <w:rPr>
                <w:sz w:val="22"/>
                <w:szCs w:val="22"/>
              </w:rPr>
              <w:t>Если ZR.NOM_BO заполнено - поле не заполняется.</w:t>
            </w:r>
          </w:p>
          <w:p w14:paraId="638228E0" w14:textId="77777777" w:rsidR="00C7438D" w:rsidRPr="00C7438D" w:rsidRDefault="00C7438D" w:rsidP="00C7438D">
            <w:pPr>
              <w:pStyle w:val="OTRTableNorm"/>
              <w:rPr>
                <w:sz w:val="22"/>
                <w:szCs w:val="22"/>
              </w:rPr>
            </w:pPr>
            <w:r w:rsidRPr="00C7438D">
              <w:rPr>
                <w:sz w:val="22"/>
                <w:szCs w:val="22"/>
              </w:rPr>
              <w:t>Не заполняется для БУ, АУ, ФГУП, ГУП, МУП.</w:t>
            </w:r>
          </w:p>
        </w:tc>
      </w:tr>
      <w:tr w:rsidR="00C7438D" w:rsidRPr="00C7438D" w14:paraId="3DF018CF" w14:textId="77777777" w:rsidTr="008C455C">
        <w:tc>
          <w:tcPr>
            <w:tcW w:w="1904" w:type="dxa"/>
            <w:shd w:val="clear" w:color="auto" w:fill="auto"/>
          </w:tcPr>
          <w:p w14:paraId="70EC06DF" w14:textId="77777777" w:rsidR="00C7438D" w:rsidRPr="00C7438D" w:rsidRDefault="00C7438D" w:rsidP="00C7438D">
            <w:pPr>
              <w:pStyle w:val="OTRTableNorm"/>
              <w:rPr>
                <w:sz w:val="22"/>
                <w:szCs w:val="22"/>
              </w:rPr>
            </w:pPr>
            <w:r w:rsidRPr="00C7438D">
              <w:rPr>
                <w:sz w:val="22"/>
                <w:szCs w:val="22"/>
              </w:rPr>
              <w:t>Номер обязательства</w:t>
            </w:r>
          </w:p>
        </w:tc>
        <w:tc>
          <w:tcPr>
            <w:tcW w:w="1967" w:type="dxa"/>
            <w:shd w:val="clear" w:color="auto" w:fill="auto"/>
          </w:tcPr>
          <w:p w14:paraId="29D094B8" w14:textId="06F53D82" w:rsidR="00C7438D" w:rsidRPr="00C7438D" w:rsidRDefault="00C7438D" w:rsidP="006B7E3A">
            <w:pPr>
              <w:pStyle w:val="OTRTableNorm"/>
              <w:rPr>
                <w:sz w:val="22"/>
                <w:szCs w:val="22"/>
              </w:rPr>
            </w:pPr>
            <w:r w:rsidRPr="00C7438D">
              <w:rPr>
                <w:sz w:val="22"/>
                <w:szCs w:val="22"/>
              </w:rPr>
              <w:t>NOM_BO</w:t>
            </w:r>
          </w:p>
        </w:tc>
        <w:tc>
          <w:tcPr>
            <w:tcW w:w="1073" w:type="dxa"/>
            <w:shd w:val="clear" w:color="auto" w:fill="auto"/>
          </w:tcPr>
          <w:p w14:paraId="41E62C7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645827D" w14:textId="77777777" w:rsidR="00C7438D" w:rsidRPr="00C7438D" w:rsidRDefault="00C7438D" w:rsidP="00C7438D">
            <w:pPr>
              <w:pStyle w:val="OTRTableNorm"/>
              <w:rPr>
                <w:sz w:val="22"/>
                <w:szCs w:val="22"/>
              </w:rPr>
            </w:pPr>
            <w:r w:rsidRPr="00C7438D">
              <w:rPr>
                <w:sz w:val="22"/>
                <w:szCs w:val="22"/>
              </w:rPr>
              <w:t>&lt;= 19</w:t>
            </w:r>
          </w:p>
        </w:tc>
        <w:tc>
          <w:tcPr>
            <w:tcW w:w="1071" w:type="dxa"/>
            <w:shd w:val="clear" w:color="auto" w:fill="auto"/>
          </w:tcPr>
          <w:p w14:paraId="23ABCF67"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1405BAB" w14:textId="77777777" w:rsidR="00C7438D" w:rsidRPr="00C7438D" w:rsidRDefault="00C7438D" w:rsidP="00C7438D">
            <w:pPr>
              <w:pStyle w:val="OTRTableNorm"/>
              <w:rPr>
                <w:sz w:val="22"/>
                <w:szCs w:val="22"/>
              </w:rPr>
            </w:pPr>
            <w:r w:rsidRPr="00C7438D">
              <w:rPr>
                <w:sz w:val="22"/>
                <w:szCs w:val="22"/>
              </w:rPr>
              <w:t xml:space="preserve">Номер, присвоенный ТОФК обязательству при постановке его на учет или тип первичного бюджетного обязательства. Номер обязательства должен соответствовать номеру обязательства, учтенному на л/с ПБС ФБ, для исполнения которого формируется ЗКР. В случае первичного присвоения номера обязательству при </w:t>
            </w:r>
            <w:r w:rsidRPr="00C7438D">
              <w:rPr>
                <w:sz w:val="22"/>
                <w:szCs w:val="22"/>
              </w:rPr>
              <w:lastRenderedPageBreak/>
              <w:t>регистрации ЗКР (без предварительной регистрации самого обязательства) размерность поля устанавливается как «=1», при этом реквизит может принимать значения «1» (закупка) или «2» (прочее). После присвоения номера бюджетному обязательству данное поле заполняется ТОФК учетным номером бюджетного обязательства.</w:t>
            </w:r>
          </w:p>
          <w:p w14:paraId="6D0959E7" w14:textId="77777777" w:rsidR="00C7438D" w:rsidRPr="00C7438D" w:rsidRDefault="00C7438D" w:rsidP="00C7438D">
            <w:pPr>
              <w:pStyle w:val="OTRTableNorm"/>
              <w:rPr>
                <w:sz w:val="22"/>
                <w:szCs w:val="22"/>
              </w:rPr>
            </w:pPr>
            <w:r w:rsidRPr="00C7438D">
              <w:rPr>
                <w:sz w:val="22"/>
                <w:szCs w:val="22"/>
              </w:rPr>
              <w:t>Для обязательств, принятых на учет до 31.12.2015, размерность поля устанавливается как «=16».</w:t>
            </w:r>
          </w:p>
          <w:p w14:paraId="1ACAE842" w14:textId="77777777" w:rsidR="00C7438D" w:rsidRPr="00C7438D" w:rsidRDefault="00C7438D" w:rsidP="00C7438D">
            <w:pPr>
              <w:pStyle w:val="OTRTableNorm"/>
              <w:rPr>
                <w:sz w:val="22"/>
                <w:szCs w:val="22"/>
              </w:rPr>
            </w:pPr>
            <w:r w:rsidRPr="00C7438D">
              <w:rPr>
                <w:sz w:val="22"/>
                <w:szCs w:val="22"/>
              </w:rPr>
              <w:t>Для обязательств, принятых на учет после 01.01.2016, размерность поля устанавливается как «=19».</w:t>
            </w:r>
          </w:p>
          <w:p w14:paraId="753CF0D5" w14:textId="77777777" w:rsidR="00C7438D" w:rsidRPr="00C7438D" w:rsidRDefault="00C7438D" w:rsidP="00C7438D">
            <w:pPr>
              <w:pStyle w:val="OTRTableNorm"/>
              <w:rPr>
                <w:sz w:val="22"/>
                <w:szCs w:val="22"/>
              </w:rPr>
            </w:pPr>
            <w:r w:rsidRPr="00C7438D">
              <w:rPr>
                <w:sz w:val="22"/>
                <w:szCs w:val="22"/>
              </w:rPr>
              <w:t>Не заполняется для НУБП, АУ и БУ.</w:t>
            </w:r>
          </w:p>
        </w:tc>
      </w:tr>
      <w:tr w:rsidR="00C7438D" w:rsidRPr="00C7438D" w14:paraId="4B8AEDC8" w14:textId="77777777" w:rsidTr="008C455C">
        <w:tc>
          <w:tcPr>
            <w:tcW w:w="1904" w:type="dxa"/>
            <w:shd w:val="clear" w:color="auto" w:fill="auto"/>
          </w:tcPr>
          <w:p w14:paraId="3EF499BC" w14:textId="77777777" w:rsidR="00C7438D" w:rsidRPr="00C7438D" w:rsidRDefault="00C7438D" w:rsidP="00C7438D">
            <w:pPr>
              <w:pStyle w:val="OTRTableNorm"/>
              <w:rPr>
                <w:sz w:val="22"/>
                <w:szCs w:val="22"/>
              </w:rPr>
            </w:pPr>
            <w:r w:rsidRPr="00C7438D">
              <w:rPr>
                <w:sz w:val="22"/>
                <w:szCs w:val="22"/>
              </w:rPr>
              <w:lastRenderedPageBreak/>
              <w:t>Код приоритета исполнения</w:t>
            </w:r>
          </w:p>
        </w:tc>
        <w:tc>
          <w:tcPr>
            <w:tcW w:w="1967" w:type="dxa"/>
            <w:shd w:val="clear" w:color="auto" w:fill="auto"/>
          </w:tcPr>
          <w:p w14:paraId="48BAA7A6" w14:textId="77777777" w:rsidR="00C7438D" w:rsidRPr="00C7438D" w:rsidRDefault="00C7438D" w:rsidP="00C7438D">
            <w:pPr>
              <w:pStyle w:val="OTRTableNorm"/>
              <w:rPr>
                <w:sz w:val="22"/>
                <w:szCs w:val="22"/>
              </w:rPr>
            </w:pPr>
            <w:r w:rsidRPr="00C7438D">
              <w:rPr>
                <w:sz w:val="22"/>
                <w:szCs w:val="22"/>
              </w:rPr>
              <w:t>KOD_ISP</w:t>
            </w:r>
          </w:p>
        </w:tc>
        <w:tc>
          <w:tcPr>
            <w:tcW w:w="1073" w:type="dxa"/>
            <w:shd w:val="clear" w:color="auto" w:fill="auto"/>
          </w:tcPr>
          <w:p w14:paraId="3BBE69CA"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12ED4619"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33A6ED26"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5E489E5" w14:textId="77777777" w:rsidR="00C7438D" w:rsidRPr="00C7438D" w:rsidRDefault="00C7438D" w:rsidP="00C7438D">
            <w:pPr>
              <w:pStyle w:val="OTRTableNorm"/>
              <w:rPr>
                <w:sz w:val="22"/>
                <w:szCs w:val="22"/>
              </w:rPr>
            </w:pPr>
            <w:r w:rsidRPr="00C7438D">
              <w:rPr>
                <w:sz w:val="22"/>
                <w:szCs w:val="22"/>
              </w:rPr>
              <w:t>Не заполняется для ЗКР, для которой значение реквизита «TYPE» = 2. Для ЗКР, для которой значение реквизита «TYPE» = 1, может заполняться при наличии соответствующих полномочий.</w:t>
            </w:r>
          </w:p>
        </w:tc>
      </w:tr>
      <w:tr w:rsidR="00C7438D" w:rsidRPr="00C7438D" w14:paraId="6C92125E" w14:textId="77777777" w:rsidTr="008C455C">
        <w:tc>
          <w:tcPr>
            <w:tcW w:w="1904" w:type="dxa"/>
            <w:shd w:val="clear" w:color="auto" w:fill="auto"/>
          </w:tcPr>
          <w:p w14:paraId="2BD0F876" w14:textId="77777777" w:rsidR="00C7438D" w:rsidRPr="00C7438D" w:rsidRDefault="00C7438D" w:rsidP="00C7438D">
            <w:pPr>
              <w:pStyle w:val="OTRTableNorm"/>
              <w:rPr>
                <w:sz w:val="22"/>
                <w:szCs w:val="22"/>
              </w:rPr>
            </w:pPr>
            <w:r w:rsidRPr="00C7438D">
              <w:rPr>
                <w:sz w:val="22"/>
                <w:szCs w:val="22"/>
              </w:rPr>
              <w:t>Приоритет исполнения</w:t>
            </w:r>
          </w:p>
        </w:tc>
        <w:tc>
          <w:tcPr>
            <w:tcW w:w="1967" w:type="dxa"/>
            <w:shd w:val="clear" w:color="auto" w:fill="auto"/>
          </w:tcPr>
          <w:p w14:paraId="0AD88270" w14:textId="77777777" w:rsidR="00C7438D" w:rsidRPr="00C7438D" w:rsidRDefault="00C7438D" w:rsidP="00C7438D">
            <w:pPr>
              <w:pStyle w:val="OTRTableNorm"/>
              <w:rPr>
                <w:sz w:val="22"/>
                <w:szCs w:val="22"/>
              </w:rPr>
            </w:pPr>
            <w:r w:rsidRPr="00C7438D">
              <w:rPr>
                <w:sz w:val="22"/>
                <w:szCs w:val="22"/>
              </w:rPr>
              <w:t>PR_ISP</w:t>
            </w:r>
          </w:p>
        </w:tc>
        <w:tc>
          <w:tcPr>
            <w:tcW w:w="1073" w:type="dxa"/>
            <w:shd w:val="clear" w:color="auto" w:fill="auto"/>
          </w:tcPr>
          <w:p w14:paraId="2F10C5A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17C4029" w14:textId="77777777" w:rsidR="00C7438D" w:rsidRPr="00C7438D" w:rsidRDefault="00C7438D" w:rsidP="00C7438D">
            <w:pPr>
              <w:pStyle w:val="OTRTableNorm"/>
              <w:rPr>
                <w:sz w:val="22"/>
                <w:szCs w:val="22"/>
              </w:rPr>
            </w:pPr>
            <w:r w:rsidRPr="00C7438D">
              <w:rPr>
                <w:sz w:val="22"/>
                <w:szCs w:val="22"/>
              </w:rPr>
              <w:t>&lt;= 250</w:t>
            </w:r>
          </w:p>
        </w:tc>
        <w:tc>
          <w:tcPr>
            <w:tcW w:w="1071" w:type="dxa"/>
            <w:shd w:val="clear" w:color="auto" w:fill="auto"/>
          </w:tcPr>
          <w:p w14:paraId="06B63539"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7247465" w14:textId="77777777" w:rsidR="00C7438D" w:rsidRPr="00C7438D" w:rsidRDefault="00C7438D" w:rsidP="00C7438D">
            <w:pPr>
              <w:pStyle w:val="OTRTableNorm"/>
              <w:rPr>
                <w:sz w:val="22"/>
                <w:szCs w:val="22"/>
              </w:rPr>
            </w:pPr>
            <w:r w:rsidRPr="00C7438D">
              <w:rPr>
                <w:sz w:val="22"/>
                <w:szCs w:val="22"/>
              </w:rPr>
              <w:t>Не заполняется для ЗКР, для которой значение реквизита «TYPE» = 2. Для ЗКР, для которой значение реквизита «TYPE» = 1, может заполняться при наличии соответствующих полномочий.</w:t>
            </w:r>
          </w:p>
        </w:tc>
      </w:tr>
      <w:tr w:rsidR="00C7438D" w:rsidRPr="00C7438D" w14:paraId="43CA6901" w14:textId="77777777" w:rsidTr="008C455C">
        <w:tc>
          <w:tcPr>
            <w:tcW w:w="1904" w:type="dxa"/>
            <w:shd w:val="clear" w:color="auto" w:fill="auto"/>
          </w:tcPr>
          <w:p w14:paraId="3AD78B85" w14:textId="77777777" w:rsidR="00C7438D" w:rsidRPr="00C7438D" w:rsidRDefault="00C7438D" w:rsidP="00C7438D">
            <w:pPr>
              <w:pStyle w:val="OTRTableNorm"/>
              <w:rPr>
                <w:sz w:val="22"/>
                <w:szCs w:val="22"/>
              </w:rPr>
            </w:pPr>
            <w:r w:rsidRPr="00C7438D">
              <w:rPr>
                <w:sz w:val="22"/>
                <w:szCs w:val="22"/>
              </w:rPr>
              <w:lastRenderedPageBreak/>
              <w:t>Код объекта по ФАИП (КМИ)</w:t>
            </w:r>
          </w:p>
        </w:tc>
        <w:tc>
          <w:tcPr>
            <w:tcW w:w="1967" w:type="dxa"/>
            <w:shd w:val="clear" w:color="auto" w:fill="auto"/>
          </w:tcPr>
          <w:p w14:paraId="7A105264" w14:textId="77777777" w:rsidR="00C7438D" w:rsidRPr="00C7438D" w:rsidRDefault="00C7438D" w:rsidP="00C7438D">
            <w:pPr>
              <w:pStyle w:val="OTRTableNorm"/>
              <w:rPr>
                <w:sz w:val="22"/>
                <w:szCs w:val="22"/>
              </w:rPr>
            </w:pPr>
            <w:r w:rsidRPr="00C7438D">
              <w:rPr>
                <w:sz w:val="22"/>
                <w:szCs w:val="22"/>
              </w:rPr>
              <w:t>FAIP_CODE</w:t>
            </w:r>
          </w:p>
        </w:tc>
        <w:tc>
          <w:tcPr>
            <w:tcW w:w="1073" w:type="dxa"/>
            <w:shd w:val="clear" w:color="auto" w:fill="auto"/>
          </w:tcPr>
          <w:p w14:paraId="5F35C7C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D3EFEE2" w14:textId="77777777" w:rsidR="00C7438D" w:rsidRPr="00C7438D" w:rsidRDefault="00C7438D" w:rsidP="00C7438D">
            <w:pPr>
              <w:pStyle w:val="OTRTableNorm"/>
              <w:rPr>
                <w:sz w:val="22"/>
                <w:szCs w:val="22"/>
              </w:rPr>
            </w:pPr>
            <w:r w:rsidRPr="00C7438D">
              <w:rPr>
                <w:sz w:val="22"/>
                <w:szCs w:val="22"/>
              </w:rPr>
              <w:t>&lt;= 24</w:t>
            </w:r>
          </w:p>
        </w:tc>
        <w:tc>
          <w:tcPr>
            <w:tcW w:w="1071" w:type="dxa"/>
            <w:shd w:val="clear" w:color="auto" w:fill="auto"/>
          </w:tcPr>
          <w:p w14:paraId="64C4DDCB"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6F7DAFB3" w14:textId="77777777" w:rsidR="00C7438D" w:rsidRPr="00C7438D" w:rsidRDefault="00C7438D" w:rsidP="00C7438D">
            <w:pPr>
              <w:pStyle w:val="OTRTableNorm"/>
              <w:rPr>
                <w:sz w:val="22"/>
                <w:szCs w:val="22"/>
              </w:rPr>
            </w:pPr>
            <w:r w:rsidRPr="00C7438D">
              <w:rPr>
                <w:sz w:val="22"/>
                <w:szCs w:val="22"/>
              </w:rPr>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 по которому должна быть произведена кассовая выплата в целях реализации ФАИП или КМИ.</w:t>
            </w:r>
          </w:p>
        </w:tc>
      </w:tr>
      <w:tr w:rsidR="00C7438D" w:rsidRPr="00C7438D" w14:paraId="48DAC366" w14:textId="77777777" w:rsidTr="008C455C">
        <w:tc>
          <w:tcPr>
            <w:tcW w:w="1904" w:type="dxa"/>
            <w:shd w:val="clear" w:color="auto" w:fill="auto"/>
          </w:tcPr>
          <w:p w14:paraId="472B1252" w14:textId="77777777" w:rsidR="00C7438D" w:rsidRPr="00C7438D" w:rsidRDefault="00C7438D" w:rsidP="00C7438D">
            <w:pPr>
              <w:pStyle w:val="OTRTableNorm"/>
              <w:rPr>
                <w:sz w:val="22"/>
                <w:szCs w:val="22"/>
              </w:rPr>
            </w:pPr>
            <w:r w:rsidRPr="00C7438D">
              <w:rPr>
                <w:sz w:val="22"/>
                <w:szCs w:val="22"/>
              </w:rPr>
              <w:t>Сумма документа в валюте выплаты</w:t>
            </w:r>
          </w:p>
        </w:tc>
        <w:tc>
          <w:tcPr>
            <w:tcW w:w="1967" w:type="dxa"/>
            <w:shd w:val="clear" w:color="auto" w:fill="auto"/>
          </w:tcPr>
          <w:p w14:paraId="5A6AAE27" w14:textId="77777777" w:rsidR="00C7438D" w:rsidRPr="00C7438D" w:rsidRDefault="00C7438D" w:rsidP="00C7438D">
            <w:pPr>
              <w:pStyle w:val="OTRTableNorm"/>
              <w:rPr>
                <w:sz w:val="22"/>
                <w:szCs w:val="22"/>
              </w:rPr>
            </w:pPr>
            <w:r w:rsidRPr="00C7438D">
              <w:rPr>
                <w:sz w:val="22"/>
                <w:szCs w:val="22"/>
              </w:rPr>
              <w:t>SUM_V</w:t>
            </w:r>
          </w:p>
        </w:tc>
        <w:tc>
          <w:tcPr>
            <w:tcW w:w="1073" w:type="dxa"/>
            <w:shd w:val="clear" w:color="auto" w:fill="auto"/>
          </w:tcPr>
          <w:p w14:paraId="49A7EA41" w14:textId="77777777" w:rsidR="00C7438D" w:rsidRPr="00C7438D" w:rsidRDefault="00C7438D" w:rsidP="00C7438D">
            <w:pPr>
              <w:pStyle w:val="OTRTableNorm"/>
              <w:rPr>
                <w:sz w:val="22"/>
                <w:szCs w:val="22"/>
              </w:rPr>
            </w:pPr>
            <w:r w:rsidRPr="00C7438D">
              <w:rPr>
                <w:sz w:val="22"/>
                <w:szCs w:val="22"/>
              </w:rPr>
              <w:t>NUMBER2</w:t>
            </w:r>
          </w:p>
        </w:tc>
        <w:tc>
          <w:tcPr>
            <w:tcW w:w="893" w:type="dxa"/>
            <w:shd w:val="clear" w:color="auto" w:fill="auto"/>
          </w:tcPr>
          <w:p w14:paraId="49D2A285" w14:textId="77777777" w:rsidR="00C7438D" w:rsidRPr="00C7438D" w:rsidRDefault="00C7438D" w:rsidP="00C7438D">
            <w:pPr>
              <w:pStyle w:val="OTRTableNorm"/>
              <w:rPr>
                <w:sz w:val="22"/>
                <w:szCs w:val="22"/>
              </w:rPr>
            </w:pPr>
          </w:p>
        </w:tc>
        <w:tc>
          <w:tcPr>
            <w:tcW w:w="1071" w:type="dxa"/>
            <w:shd w:val="clear" w:color="auto" w:fill="auto"/>
          </w:tcPr>
          <w:p w14:paraId="30B1992A"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284DB9B9" w14:textId="77777777" w:rsidR="00C7438D" w:rsidRPr="00C7438D" w:rsidRDefault="00C7438D" w:rsidP="00C7438D">
            <w:pPr>
              <w:pStyle w:val="OTRTableNorm"/>
              <w:rPr>
                <w:sz w:val="22"/>
                <w:szCs w:val="22"/>
              </w:rPr>
            </w:pPr>
            <w:r w:rsidRPr="00C7438D">
              <w:rPr>
                <w:sz w:val="22"/>
                <w:szCs w:val="22"/>
              </w:rPr>
              <w:t>Сумма в валюте, в которой должна быть осуществлена выплата.</w:t>
            </w:r>
          </w:p>
        </w:tc>
      </w:tr>
      <w:tr w:rsidR="00C7438D" w:rsidRPr="00C7438D" w14:paraId="1BD2693C" w14:textId="77777777" w:rsidTr="008C455C">
        <w:tc>
          <w:tcPr>
            <w:tcW w:w="1904" w:type="dxa"/>
            <w:shd w:val="clear" w:color="auto" w:fill="auto"/>
          </w:tcPr>
          <w:p w14:paraId="0B870E0E" w14:textId="77777777" w:rsidR="00C7438D" w:rsidRPr="00C7438D" w:rsidRDefault="00C7438D" w:rsidP="00C7438D">
            <w:pPr>
              <w:pStyle w:val="OTRTableNorm"/>
              <w:rPr>
                <w:sz w:val="22"/>
                <w:szCs w:val="22"/>
              </w:rPr>
            </w:pPr>
            <w:r w:rsidRPr="00C7438D">
              <w:rPr>
                <w:sz w:val="22"/>
                <w:szCs w:val="22"/>
              </w:rPr>
              <w:t>Код валюты по ОКВ</w:t>
            </w:r>
          </w:p>
        </w:tc>
        <w:tc>
          <w:tcPr>
            <w:tcW w:w="1967" w:type="dxa"/>
            <w:shd w:val="clear" w:color="auto" w:fill="auto"/>
          </w:tcPr>
          <w:p w14:paraId="5732D513" w14:textId="77777777" w:rsidR="00C7438D" w:rsidRPr="00C7438D" w:rsidRDefault="00C7438D" w:rsidP="00C7438D">
            <w:pPr>
              <w:pStyle w:val="OTRTableNorm"/>
              <w:rPr>
                <w:sz w:val="22"/>
                <w:szCs w:val="22"/>
              </w:rPr>
            </w:pPr>
            <w:r w:rsidRPr="00C7438D">
              <w:rPr>
                <w:sz w:val="22"/>
                <w:szCs w:val="22"/>
              </w:rPr>
              <w:t>KOD_V</w:t>
            </w:r>
          </w:p>
        </w:tc>
        <w:tc>
          <w:tcPr>
            <w:tcW w:w="1073" w:type="dxa"/>
            <w:shd w:val="clear" w:color="auto" w:fill="auto"/>
          </w:tcPr>
          <w:p w14:paraId="5425174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DFA4B9E" w14:textId="77777777" w:rsidR="00C7438D" w:rsidRPr="00C7438D" w:rsidRDefault="00C7438D" w:rsidP="00C7438D">
            <w:pPr>
              <w:pStyle w:val="OTRTableNorm"/>
              <w:rPr>
                <w:sz w:val="22"/>
                <w:szCs w:val="22"/>
              </w:rPr>
            </w:pPr>
            <w:r w:rsidRPr="00C7438D">
              <w:rPr>
                <w:sz w:val="22"/>
                <w:szCs w:val="22"/>
              </w:rPr>
              <w:t>= 3</w:t>
            </w:r>
          </w:p>
        </w:tc>
        <w:tc>
          <w:tcPr>
            <w:tcW w:w="1071" w:type="dxa"/>
            <w:shd w:val="clear" w:color="auto" w:fill="auto"/>
          </w:tcPr>
          <w:p w14:paraId="7633C3E9"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AEFC7D7" w14:textId="77777777" w:rsidR="00C7438D" w:rsidRPr="00C7438D" w:rsidRDefault="00C7438D" w:rsidP="00C7438D">
            <w:pPr>
              <w:pStyle w:val="OTRTableNorm"/>
              <w:rPr>
                <w:sz w:val="22"/>
                <w:szCs w:val="22"/>
              </w:rPr>
            </w:pPr>
            <w:r w:rsidRPr="00C7438D">
              <w:rPr>
                <w:sz w:val="22"/>
                <w:szCs w:val="22"/>
              </w:rPr>
              <w:t>Актуальный цифровой код валюты выплаты по ОКВ. Для ЗКР, для которой значение реквизита «TYPE» = 2 указывается значение «643».</w:t>
            </w:r>
          </w:p>
        </w:tc>
      </w:tr>
      <w:tr w:rsidR="00C7438D" w:rsidRPr="00C7438D" w14:paraId="648C2584" w14:textId="77777777" w:rsidTr="008C455C">
        <w:tc>
          <w:tcPr>
            <w:tcW w:w="1904" w:type="dxa"/>
            <w:shd w:val="clear" w:color="auto" w:fill="auto"/>
          </w:tcPr>
          <w:p w14:paraId="721BEC60" w14:textId="77777777" w:rsidR="00C7438D" w:rsidRPr="00C7438D" w:rsidRDefault="00C7438D" w:rsidP="00C7438D">
            <w:pPr>
              <w:pStyle w:val="OTRTableNorm"/>
              <w:rPr>
                <w:sz w:val="22"/>
                <w:szCs w:val="22"/>
              </w:rPr>
            </w:pPr>
            <w:r w:rsidRPr="00C7438D">
              <w:rPr>
                <w:sz w:val="22"/>
                <w:szCs w:val="22"/>
              </w:rPr>
              <w:t>Сумма документа</w:t>
            </w:r>
          </w:p>
        </w:tc>
        <w:tc>
          <w:tcPr>
            <w:tcW w:w="1967" w:type="dxa"/>
            <w:shd w:val="clear" w:color="auto" w:fill="auto"/>
          </w:tcPr>
          <w:p w14:paraId="344806F4" w14:textId="77777777" w:rsidR="00C7438D" w:rsidRPr="00C7438D" w:rsidRDefault="00C7438D" w:rsidP="00C7438D">
            <w:pPr>
              <w:pStyle w:val="OTRTableNorm"/>
              <w:rPr>
                <w:sz w:val="22"/>
                <w:szCs w:val="22"/>
              </w:rPr>
            </w:pPr>
            <w:r w:rsidRPr="00C7438D">
              <w:rPr>
                <w:sz w:val="22"/>
                <w:szCs w:val="22"/>
              </w:rPr>
              <w:t>SUM_DOC</w:t>
            </w:r>
          </w:p>
        </w:tc>
        <w:tc>
          <w:tcPr>
            <w:tcW w:w="1073" w:type="dxa"/>
            <w:shd w:val="clear" w:color="auto" w:fill="auto"/>
          </w:tcPr>
          <w:p w14:paraId="4A3F7DA8" w14:textId="77777777" w:rsidR="00C7438D" w:rsidRPr="00C7438D" w:rsidRDefault="00C7438D" w:rsidP="00C7438D">
            <w:pPr>
              <w:pStyle w:val="OTRTableNorm"/>
              <w:rPr>
                <w:sz w:val="22"/>
                <w:szCs w:val="22"/>
              </w:rPr>
            </w:pPr>
            <w:r w:rsidRPr="00C7438D">
              <w:rPr>
                <w:sz w:val="22"/>
                <w:szCs w:val="22"/>
              </w:rPr>
              <w:t>NUMBER2</w:t>
            </w:r>
          </w:p>
        </w:tc>
        <w:tc>
          <w:tcPr>
            <w:tcW w:w="893" w:type="dxa"/>
            <w:shd w:val="clear" w:color="auto" w:fill="auto"/>
          </w:tcPr>
          <w:p w14:paraId="00C466A9" w14:textId="77777777" w:rsidR="00C7438D" w:rsidRPr="00C7438D" w:rsidRDefault="00C7438D" w:rsidP="00C7438D">
            <w:pPr>
              <w:pStyle w:val="OTRTableNorm"/>
              <w:rPr>
                <w:sz w:val="22"/>
                <w:szCs w:val="22"/>
              </w:rPr>
            </w:pPr>
          </w:p>
        </w:tc>
        <w:tc>
          <w:tcPr>
            <w:tcW w:w="1071" w:type="dxa"/>
            <w:shd w:val="clear" w:color="auto" w:fill="auto"/>
          </w:tcPr>
          <w:p w14:paraId="09A2FF98"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D34256A" w14:textId="77777777" w:rsidR="00C7438D" w:rsidRPr="00C7438D" w:rsidRDefault="00C7438D" w:rsidP="00C7438D">
            <w:pPr>
              <w:pStyle w:val="OTRTableNorm"/>
              <w:rPr>
                <w:sz w:val="22"/>
                <w:szCs w:val="22"/>
              </w:rPr>
            </w:pPr>
            <w:r w:rsidRPr="00C7438D">
              <w:rPr>
                <w:sz w:val="22"/>
                <w:szCs w:val="22"/>
              </w:rPr>
              <w:t>Сумма выплаты в рублях. Поле может заполняться только при значении реквизита «TYPE» = 1.</w:t>
            </w:r>
          </w:p>
        </w:tc>
      </w:tr>
      <w:tr w:rsidR="00C7438D" w:rsidRPr="00C7438D" w14:paraId="795C3B3E" w14:textId="77777777" w:rsidTr="008C455C">
        <w:tc>
          <w:tcPr>
            <w:tcW w:w="1904" w:type="dxa"/>
            <w:shd w:val="clear" w:color="auto" w:fill="auto"/>
          </w:tcPr>
          <w:p w14:paraId="6F881E8E" w14:textId="77777777" w:rsidR="00C7438D" w:rsidRPr="00C7438D" w:rsidRDefault="00C7438D" w:rsidP="00C7438D">
            <w:pPr>
              <w:pStyle w:val="OTRTableNorm"/>
              <w:rPr>
                <w:sz w:val="22"/>
                <w:szCs w:val="22"/>
              </w:rPr>
            </w:pPr>
            <w:r w:rsidRPr="00C7438D">
              <w:rPr>
                <w:sz w:val="22"/>
                <w:szCs w:val="22"/>
              </w:rPr>
              <w:t>Признак авансового платежа</w:t>
            </w:r>
          </w:p>
        </w:tc>
        <w:tc>
          <w:tcPr>
            <w:tcW w:w="1967" w:type="dxa"/>
            <w:shd w:val="clear" w:color="auto" w:fill="auto"/>
          </w:tcPr>
          <w:p w14:paraId="5409131D" w14:textId="77777777" w:rsidR="00C7438D" w:rsidRPr="00C7438D" w:rsidRDefault="00C7438D" w:rsidP="00C7438D">
            <w:pPr>
              <w:pStyle w:val="OTRTableNorm"/>
              <w:rPr>
                <w:sz w:val="22"/>
                <w:szCs w:val="22"/>
              </w:rPr>
            </w:pPr>
            <w:r w:rsidRPr="00C7438D">
              <w:rPr>
                <w:sz w:val="22"/>
                <w:szCs w:val="22"/>
              </w:rPr>
              <w:t>TYPE_AP</w:t>
            </w:r>
          </w:p>
        </w:tc>
        <w:tc>
          <w:tcPr>
            <w:tcW w:w="1073" w:type="dxa"/>
            <w:shd w:val="clear" w:color="auto" w:fill="auto"/>
          </w:tcPr>
          <w:p w14:paraId="7B2F1E2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9A54145"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33C5D267"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47258732" w14:textId="77777777" w:rsidR="00C7438D" w:rsidRPr="00C7438D" w:rsidRDefault="00C7438D" w:rsidP="00C7438D">
            <w:pPr>
              <w:pStyle w:val="OTRTableNorm"/>
              <w:rPr>
                <w:sz w:val="22"/>
                <w:szCs w:val="22"/>
              </w:rPr>
            </w:pPr>
            <w:r w:rsidRPr="00C7438D">
              <w:rPr>
                <w:sz w:val="22"/>
                <w:szCs w:val="22"/>
              </w:rPr>
              <w:t>Допустимые значения:</w:t>
            </w:r>
          </w:p>
          <w:p w14:paraId="05C05179" w14:textId="77777777" w:rsidR="00C7438D" w:rsidRPr="00C7438D" w:rsidRDefault="00C7438D" w:rsidP="00C7438D">
            <w:pPr>
              <w:pStyle w:val="OTRTableNorm"/>
              <w:rPr>
                <w:sz w:val="22"/>
                <w:szCs w:val="22"/>
              </w:rPr>
            </w:pPr>
            <w:r w:rsidRPr="00C7438D">
              <w:rPr>
                <w:sz w:val="22"/>
                <w:szCs w:val="22"/>
              </w:rPr>
              <w:t>0 - платеж не является авансовым;</w:t>
            </w:r>
          </w:p>
          <w:p w14:paraId="3E024D4C" w14:textId="77777777" w:rsidR="00C7438D" w:rsidRPr="00C7438D" w:rsidRDefault="00C7438D" w:rsidP="00C7438D">
            <w:pPr>
              <w:pStyle w:val="OTRTableNorm"/>
              <w:rPr>
                <w:sz w:val="22"/>
                <w:szCs w:val="22"/>
              </w:rPr>
            </w:pPr>
            <w:r w:rsidRPr="00C7438D">
              <w:rPr>
                <w:sz w:val="22"/>
                <w:szCs w:val="22"/>
              </w:rPr>
              <w:t>1 - платеж является авансовым.</w:t>
            </w:r>
          </w:p>
        </w:tc>
      </w:tr>
      <w:tr w:rsidR="00C7438D" w:rsidRPr="00C7438D" w14:paraId="3C85E2BB" w14:textId="77777777" w:rsidTr="008C455C">
        <w:tc>
          <w:tcPr>
            <w:tcW w:w="1904" w:type="dxa"/>
            <w:shd w:val="clear" w:color="auto" w:fill="auto"/>
          </w:tcPr>
          <w:p w14:paraId="6259A32C" w14:textId="77777777" w:rsidR="00C7438D" w:rsidRPr="00C7438D" w:rsidRDefault="00C7438D" w:rsidP="00C7438D">
            <w:pPr>
              <w:pStyle w:val="OTRTableNorm"/>
              <w:rPr>
                <w:sz w:val="22"/>
                <w:szCs w:val="22"/>
              </w:rPr>
            </w:pPr>
            <w:r w:rsidRPr="00C7438D">
              <w:rPr>
                <w:sz w:val="22"/>
                <w:szCs w:val="22"/>
              </w:rPr>
              <w:t>Очередность платежа</w:t>
            </w:r>
          </w:p>
        </w:tc>
        <w:tc>
          <w:tcPr>
            <w:tcW w:w="1967" w:type="dxa"/>
            <w:shd w:val="clear" w:color="auto" w:fill="auto"/>
          </w:tcPr>
          <w:p w14:paraId="23D5AD52" w14:textId="77777777" w:rsidR="00C7438D" w:rsidRPr="00C7438D" w:rsidRDefault="00C7438D" w:rsidP="00C7438D">
            <w:pPr>
              <w:pStyle w:val="OTRTableNorm"/>
              <w:rPr>
                <w:sz w:val="22"/>
                <w:szCs w:val="22"/>
              </w:rPr>
            </w:pPr>
            <w:r w:rsidRPr="00C7438D">
              <w:rPr>
                <w:sz w:val="22"/>
                <w:szCs w:val="22"/>
              </w:rPr>
              <w:t>ORDER_PL</w:t>
            </w:r>
          </w:p>
        </w:tc>
        <w:tc>
          <w:tcPr>
            <w:tcW w:w="1073" w:type="dxa"/>
            <w:shd w:val="clear" w:color="auto" w:fill="auto"/>
          </w:tcPr>
          <w:p w14:paraId="5766F090"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327B2FC"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450A2BE3"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242821A" w14:textId="77777777" w:rsidR="00C7438D" w:rsidRPr="00C7438D" w:rsidRDefault="00C7438D" w:rsidP="00C7438D">
            <w:pPr>
              <w:pStyle w:val="OTRTableNorm"/>
              <w:rPr>
                <w:sz w:val="22"/>
                <w:szCs w:val="22"/>
              </w:rPr>
            </w:pPr>
            <w:r w:rsidRPr="00C7438D">
              <w:rPr>
                <w:sz w:val="22"/>
                <w:szCs w:val="22"/>
              </w:rPr>
              <w:t>Очередность платежа.</w:t>
            </w:r>
          </w:p>
        </w:tc>
      </w:tr>
      <w:tr w:rsidR="00C7438D" w:rsidRPr="00C7438D" w14:paraId="0BFFFA3A" w14:textId="77777777" w:rsidTr="008C455C">
        <w:tc>
          <w:tcPr>
            <w:tcW w:w="1904" w:type="dxa"/>
            <w:shd w:val="clear" w:color="auto" w:fill="auto"/>
          </w:tcPr>
          <w:p w14:paraId="7757FE1E" w14:textId="77777777" w:rsidR="00C7438D" w:rsidRPr="00C7438D" w:rsidRDefault="00C7438D" w:rsidP="00C7438D">
            <w:pPr>
              <w:pStyle w:val="OTRTableNorm"/>
              <w:rPr>
                <w:sz w:val="22"/>
                <w:szCs w:val="22"/>
              </w:rPr>
            </w:pPr>
            <w:r w:rsidRPr="00C7438D">
              <w:rPr>
                <w:sz w:val="22"/>
                <w:szCs w:val="22"/>
              </w:rPr>
              <w:t>Вид платежа</w:t>
            </w:r>
          </w:p>
        </w:tc>
        <w:tc>
          <w:tcPr>
            <w:tcW w:w="1967" w:type="dxa"/>
            <w:shd w:val="clear" w:color="auto" w:fill="auto"/>
          </w:tcPr>
          <w:p w14:paraId="05BCAB1B" w14:textId="77777777" w:rsidR="00C7438D" w:rsidRPr="00C7438D" w:rsidRDefault="00C7438D" w:rsidP="00C7438D">
            <w:pPr>
              <w:pStyle w:val="OTRTableNorm"/>
              <w:rPr>
                <w:sz w:val="22"/>
                <w:szCs w:val="22"/>
              </w:rPr>
            </w:pPr>
            <w:r w:rsidRPr="00C7438D">
              <w:rPr>
                <w:sz w:val="22"/>
                <w:szCs w:val="22"/>
              </w:rPr>
              <w:t>VID_PL</w:t>
            </w:r>
          </w:p>
        </w:tc>
        <w:tc>
          <w:tcPr>
            <w:tcW w:w="1073" w:type="dxa"/>
            <w:shd w:val="clear" w:color="auto" w:fill="auto"/>
          </w:tcPr>
          <w:p w14:paraId="31FCD4FF"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B83F83A"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20D6AEC0"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66FAC1E1" w14:textId="77777777" w:rsidR="00C7438D" w:rsidRPr="00C7438D" w:rsidRDefault="00C7438D" w:rsidP="00C7438D">
            <w:pPr>
              <w:pStyle w:val="OTRTableNorm"/>
              <w:rPr>
                <w:sz w:val="22"/>
                <w:szCs w:val="22"/>
              </w:rPr>
            </w:pPr>
            <w:r w:rsidRPr="00C7438D">
              <w:rPr>
                <w:sz w:val="22"/>
                <w:szCs w:val="22"/>
              </w:rPr>
              <w:t>Вид платежа:</w:t>
            </w:r>
          </w:p>
          <w:p w14:paraId="3CECD58A" w14:textId="77777777" w:rsidR="00C7438D" w:rsidRPr="00C7438D" w:rsidRDefault="00C7438D" w:rsidP="00C7438D">
            <w:pPr>
              <w:pStyle w:val="OTRTableNorm"/>
              <w:rPr>
                <w:sz w:val="22"/>
                <w:szCs w:val="22"/>
              </w:rPr>
            </w:pPr>
            <w:r w:rsidRPr="00C7438D">
              <w:rPr>
                <w:sz w:val="22"/>
                <w:szCs w:val="22"/>
              </w:rPr>
              <w:t>0 – «пусто»;</w:t>
            </w:r>
          </w:p>
          <w:p w14:paraId="64C8F230" w14:textId="77777777" w:rsidR="00C7438D" w:rsidRPr="00C7438D" w:rsidRDefault="00C7438D" w:rsidP="00C7438D">
            <w:pPr>
              <w:pStyle w:val="OTRTableNorm"/>
              <w:rPr>
                <w:sz w:val="22"/>
                <w:szCs w:val="22"/>
              </w:rPr>
            </w:pPr>
            <w:r w:rsidRPr="00C7438D">
              <w:rPr>
                <w:sz w:val="22"/>
                <w:szCs w:val="22"/>
              </w:rPr>
              <w:t>4 – «срочно».</w:t>
            </w:r>
          </w:p>
        </w:tc>
      </w:tr>
      <w:tr w:rsidR="00C7438D" w:rsidRPr="00C7438D" w14:paraId="1A33785A" w14:textId="77777777" w:rsidTr="008C455C">
        <w:tc>
          <w:tcPr>
            <w:tcW w:w="1904" w:type="dxa"/>
            <w:shd w:val="clear" w:color="auto" w:fill="auto"/>
          </w:tcPr>
          <w:p w14:paraId="762F2DED" w14:textId="77777777" w:rsidR="00C7438D" w:rsidRPr="00C7438D" w:rsidRDefault="00C7438D" w:rsidP="00C7438D">
            <w:pPr>
              <w:pStyle w:val="OTRTableNorm"/>
              <w:rPr>
                <w:sz w:val="22"/>
                <w:szCs w:val="22"/>
              </w:rPr>
            </w:pPr>
            <w:r w:rsidRPr="00C7438D">
              <w:rPr>
                <w:sz w:val="22"/>
                <w:szCs w:val="22"/>
              </w:rPr>
              <w:t>Назначение платежа</w:t>
            </w:r>
          </w:p>
        </w:tc>
        <w:tc>
          <w:tcPr>
            <w:tcW w:w="1967" w:type="dxa"/>
            <w:shd w:val="clear" w:color="auto" w:fill="auto"/>
          </w:tcPr>
          <w:p w14:paraId="0B01D968" w14:textId="77777777" w:rsidR="00C7438D" w:rsidRPr="00C7438D" w:rsidRDefault="00C7438D" w:rsidP="00C7438D">
            <w:pPr>
              <w:pStyle w:val="OTRTableNorm"/>
              <w:rPr>
                <w:sz w:val="22"/>
                <w:szCs w:val="22"/>
              </w:rPr>
            </w:pPr>
            <w:r w:rsidRPr="00C7438D">
              <w:rPr>
                <w:sz w:val="22"/>
                <w:szCs w:val="22"/>
              </w:rPr>
              <w:t>PURPOSE</w:t>
            </w:r>
          </w:p>
        </w:tc>
        <w:tc>
          <w:tcPr>
            <w:tcW w:w="1073" w:type="dxa"/>
            <w:shd w:val="clear" w:color="auto" w:fill="auto"/>
          </w:tcPr>
          <w:p w14:paraId="60FE2B71" w14:textId="77777777" w:rsidR="00C7438D" w:rsidRPr="00C7438D" w:rsidRDefault="00C7438D" w:rsidP="00C7438D">
            <w:pPr>
              <w:pStyle w:val="OTRTableNorm"/>
              <w:rPr>
                <w:sz w:val="22"/>
                <w:szCs w:val="22"/>
              </w:rPr>
            </w:pPr>
            <w:r w:rsidRPr="00C7438D">
              <w:rPr>
                <w:sz w:val="22"/>
                <w:szCs w:val="22"/>
              </w:rPr>
              <w:t>STRING2</w:t>
            </w:r>
          </w:p>
        </w:tc>
        <w:tc>
          <w:tcPr>
            <w:tcW w:w="893" w:type="dxa"/>
            <w:shd w:val="clear" w:color="auto" w:fill="auto"/>
          </w:tcPr>
          <w:p w14:paraId="11D584E4" w14:textId="77777777" w:rsidR="00C7438D" w:rsidRPr="00C7438D" w:rsidRDefault="00C7438D" w:rsidP="00C7438D">
            <w:pPr>
              <w:pStyle w:val="OTRTableNorm"/>
              <w:rPr>
                <w:sz w:val="22"/>
                <w:szCs w:val="22"/>
              </w:rPr>
            </w:pPr>
            <w:r w:rsidRPr="00C7438D">
              <w:rPr>
                <w:sz w:val="22"/>
                <w:szCs w:val="22"/>
              </w:rPr>
              <w:t>&lt;= 210</w:t>
            </w:r>
          </w:p>
        </w:tc>
        <w:tc>
          <w:tcPr>
            <w:tcW w:w="1071" w:type="dxa"/>
            <w:shd w:val="clear" w:color="auto" w:fill="auto"/>
          </w:tcPr>
          <w:p w14:paraId="4757D573"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0FA48694" w14:textId="77777777" w:rsidR="00C7438D" w:rsidRPr="00C7438D" w:rsidRDefault="00C7438D" w:rsidP="00C7438D">
            <w:pPr>
              <w:pStyle w:val="OTRTableNorm"/>
              <w:rPr>
                <w:sz w:val="22"/>
                <w:szCs w:val="22"/>
              </w:rPr>
            </w:pPr>
            <w:r w:rsidRPr="00C7438D">
              <w:rPr>
                <w:sz w:val="22"/>
                <w:szCs w:val="22"/>
              </w:rPr>
              <w:t xml:space="preserve">Назначение платежа. При необходимости, указываются данные </w:t>
            </w:r>
            <w:r w:rsidRPr="00C7438D">
              <w:rPr>
                <w:sz w:val="22"/>
                <w:szCs w:val="22"/>
              </w:rPr>
              <w:lastRenderedPageBreak/>
              <w:t>первичных документов на основании, которых осуществляется кассовый расход (вид, номер, дата).</w:t>
            </w:r>
          </w:p>
          <w:p w14:paraId="35CBA186" w14:textId="77777777" w:rsidR="00C7438D" w:rsidRPr="00C7438D" w:rsidRDefault="00C7438D" w:rsidP="00C7438D">
            <w:pPr>
              <w:pStyle w:val="OTRTableNorm"/>
              <w:rPr>
                <w:sz w:val="22"/>
                <w:szCs w:val="22"/>
              </w:rPr>
            </w:pPr>
            <w:r w:rsidRPr="00C7438D">
              <w:rPr>
                <w:sz w:val="22"/>
                <w:szCs w:val="22"/>
              </w:rPr>
              <w:t>Если «TYPE» = 1, то:</w:t>
            </w:r>
          </w:p>
          <w:p w14:paraId="60006FA3" w14:textId="77777777" w:rsidR="00C7438D" w:rsidRPr="00C7438D" w:rsidRDefault="00C7438D" w:rsidP="00C7438D">
            <w:pPr>
              <w:pStyle w:val="OTRTableNorm"/>
              <w:rPr>
                <w:sz w:val="22"/>
                <w:szCs w:val="22"/>
              </w:rPr>
            </w:pPr>
            <w:r w:rsidRPr="00C7438D">
              <w:rPr>
                <w:sz w:val="22"/>
                <w:szCs w:val="22"/>
              </w:rPr>
              <w:t>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19-значный учетный номер БО, по которому должно быть произведено восстановление кассовых выплат.</w:t>
            </w:r>
          </w:p>
          <w:p w14:paraId="0BC7B7E1" w14:textId="77777777" w:rsidR="00C7438D" w:rsidRPr="00C7438D" w:rsidRDefault="00C7438D" w:rsidP="00C7438D">
            <w:pPr>
              <w:pStyle w:val="OTRTableNorm"/>
              <w:rPr>
                <w:sz w:val="22"/>
                <w:szCs w:val="22"/>
              </w:rPr>
            </w:pPr>
            <w:r w:rsidRPr="00C7438D">
              <w:rPr>
                <w:sz w:val="22"/>
                <w:szCs w:val="22"/>
              </w:rPr>
              <w:t>Для осуществления внебанковской операции уточнения кода объекта ФАИП или КМИ по ранее произведенным кассовым выплатам перед текстовым назначением платежа после признака «ФАИП» или «КМИ» без пробелов и разделителей указывается 14-значный код объекта ФАИП или код мероприятия развития до 24 знаков, по которому должно быть произведено восстановление кассовых выплат.</w:t>
            </w:r>
          </w:p>
          <w:p w14:paraId="07E5E94A" w14:textId="77777777" w:rsidR="00C7438D" w:rsidRPr="00C7438D" w:rsidRDefault="00C7438D" w:rsidP="00C7438D">
            <w:pPr>
              <w:pStyle w:val="OTRTableNorm"/>
              <w:rPr>
                <w:sz w:val="22"/>
                <w:szCs w:val="22"/>
              </w:rPr>
            </w:pPr>
            <w:r w:rsidRPr="00C7438D">
              <w:rPr>
                <w:sz w:val="22"/>
                <w:szCs w:val="22"/>
              </w:rPr>
              <w:t xml:space="preserve">В документах, предусматривающих перечисление средств гражданам, которые являются должниками по исполнительному документу, указывается сумма, взысканная по исполнительному документу, в соответствии </w:t>
            </w:r>
            <w:r w:rsidRPr="00C7438D">
              <w:rPr>
                <w:sz w:val="22"/>
                <w:szCs w:val="22"/>
              </w:rPr>
              <w:lastRenderedPageBreak/>
              <w:t>с частью 3 статьи 98 ФЗ от 02.10.2007 № 229-ФЗ и письмом Банка России от 27.02.2020 № ИН-05-45/10.</w:t>
            </w:r>
          </w:p>
        </w:tc>
      </w:tr>
      <w:tr w:rsidR="00C7438D" w:rsidRPr="00C7438D" w14:paraId="4C294FC7" w14:textId="77777777" w:rsidTr="008C455C">
        <w:tc>
          <w:tcPr>
            <w:tcW w:w="1904" w:type="dxa"/>
            <w:shd w:val="clear" w:color="auto" w:fill="auto"/>
          </w:tcPr>
          <w:p w14:paraId="439CDE93" w14:textId="77777777" w:rsidR="00C7438D" w:rsidRPr="00C7438D" w:rsidRDefault="00C7438D" w:rsidP="00C7438D">
            <w:pPr>
              <w:pStyle w:val="OTRTableNorm"/>
              <w:rPr>
                <w:sz w:val="22"/>
                <w:szCs w:val="22"/>
              </w:rPr>
            </w:pPr>
            <w:r w:rsidRPr="00C7438D">
              <w:rPr>
                <w:sz w:val="22"/>
                <w:szCs w:val="22"/>
              </w:rPr>
              <w:lastRenderedPageBreak/>
              <w:t>Код вида дохода</w:t>
            </w:r>
          </w:p>
        </w:tc>
        <w:tc>
          <w:tcPr>
            <w:tcW w:w="1967" w:type="dxa"/>
            <w:shd w:val="clear" w:color="auto" w:fill="auto"/>
          </w:tcPr>
          <w:p w14:paraId="74138AFC" w14:textId="77777777" w:rsidR="00C7438D" w:rsidRPr="00C7438D" w:rsidRDefault="00C7438D" w:rsidP="00C7438D">
            <w:pPr>
              <w:pStyle w:val="OTRTableNorm"/>
              <w:rPr>
                <w:sz w:val="22"/>
                <w:szCs w:val="22"/>
              </w:rPr>
            </w:pPr>
            <w:r w:rsidRPr="00C7438D">
              <w:rPr>
                <w:sz w:val="22"/>
                <w:szCs w:val="22"/>
              </w:rPr>
              <w:t>KOD_INCOME</w:t>
            </w:r>
          </w:p>
        </w:tc>
        <w:tc>
          <w:tcPr>
            <w:tcW w:w="1073" w:type="dxa"/>
            <w:shd w:val="clear" w:color="auto" w:fill="auto"/>
          </w:tcPr>
          <w:p w14:paraId="2CC7E0B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B053117"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6138F9F3"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13CD29B" w14:textId="77777777" w:rsidR="00840CF3" w:rsidRPr="00840CF3" w:rsidRDefault="00840CF3" w:rsidP="00840CF3">
            <w:pPr>
              <w:pStyle w:val="OTRTableNorm"/>
              <w:rPr>
                <w:sz w:val="22"/>
                <w:szCs w:val="22"/>
              </w:rPr>
            </w:pPr>
            <w:r w:rsidRPr="00840CF3">
              <w:rPr>
                <w:sz w:val="22"/>
                <w:szCs w:val="22"/>
              </w:rPr>
              <w:t>Заполняется в соответствии с частью 5.1 статьи 70 ФЗ от 02.10.2007 № 229-ФЗ и указанием Банка России от 29.06.2021 №762-П в документах, предусматривающих перечисление средств гражданам.</w:t>
            </w:r>
          </w:p>
          <w:p w14:paraId="5568583A" w14:textId="77777777" w:rsidR="00840CF3" w:rsidRPr="00840CF3" w:rsidRDefault="00840CF3" w:rsidP="00840CF3">
            <w:pPr>
              <w:pStyle w:val="OTRTableNorm"/>
              <w:rPr>
                <w:sz w:val="22"/>
                <w:szCs w:val="22"/>
              </w:rPr>
            </w:pPr>
            <w:r w:rsidRPr="00840CF3">
              <w:rPr>
                <w:sz w:val="22"/>
                <w:szCs w:val="22"/>
              </w:rPr>
              <w:t>Возможные значения:</w:t>
            </w:r>
          </w:p>
          <w:p w14:paraId="1F0D93B2" w14:textId="77777777" w:rsidR="00840CF3" w:rsidRPr="00840CF3" w:rsidRDefault="00840CF3" w:rsidP="00840CF3">
            <w:pPr>
              <w:pStyle w:val="OTRTableNorm"/>
              <w:rPr>
                <w:sz w:val="22"/>
                <w:szCs w:val="22"/>
              </w:rPr>
            </w:pPr>
            <w:r w:rsidRPr="00840CF3">
              <w:rPr>
                <w:sz w:val="22"/>
                <w:szCs w:val="22"/>
              </w:rPr>
              <w:t>«1» - при перечислении заработной платы и (или) иных доходов, в отношении которых статьей 99 ФЗ от 02.10.2007 № 229-ФЗ установлены ограничения размеров удержания;</w:t>
            </w:r>
          </w:p>
          <w:p w14:paraId="66E7D958" w14:textId="77777777" w:rsidR="00840CF3" w:rsidRPr="00840CF3" w:rsidRDefault="00840CF3" w:rsidP="00840CF3">
            <w:pPr>
              <w:pStyle w:val="OTRTableNorm"/>
              <w:rPr>
                <w:sz w:val="22"/>
                <w:szCs w:val="22"/>
              </w:rPr>
            </w:pPr>
            <w:r w:rsidRPr="00840CF3">
              <w:rPr>
                <w:sz w:val="22"/>
                <w:szCs w:val="22"/>
              </w:rPr>
              <w:t>«2» - при перечислении денежных средств, являющихся доходами, на которые в соответствии со статьей 101 ФЗ от 02.10.2007 № 229-ФЗ не может быть обращено взыскание и которые имеют характер периодических выплат, за исключением доходов, к которым в соответствии с частью 2 статьи 101 ФЗ от 02.10.2007 № 229-ФЗ ограничения по обращению взыскания не применяются;</w:t>
            </w:r>
          </w:p>
          <w:p w14:paraId="678A0252" w14:textId="77777777" w:rsidR="00840CF3" w:rsidRPr="00840CF3" w:rsidRDefault="00840CF3" w:rsidP="00840CF3">
            <w:pPr>
              <w:pStyle w:val="OTRTableNorm"/>
              <w:rPr>
                <w:sz w:val="22"/>
                <w:szCs w:val="22"/>
              </w:rPr>
            </w:pPr>
            <w:r w:rsidRPr="00840CF3">
              <w:rPr>
                <w:sz w:val="22"/>
                <w:szCs w:val="22"/>
              </w:rPr>
              <w:t xml:space="preserve">«3» - при перечислении денежных средств, являющихся доходами, к которым в соответствии с частью 2 статьи 101 ФЗ от 02.10.2007 № 229-ФЗ ограничения по обращению </w:t>
            </w:r>
            <w:r w:rsidRPr="00840CF3">
              <w:rPr>
                <w:sz w:val="22"/>
                <w:szCs w:val="22"/>
              </w:rPr>
              <w:lastRenderedPageBreak/>
              <w:t>взыскания не применяются и которые имеют характер периодических выплат;</w:t>
            </w:r>
          </w:p>
          <w:p w14:paraId="3487FF92" w14:textId="77777777" w:rsidR="00840CF3" w:rsidRPr="00840CF3" w:rsidRDefault="00840CF3" w:rsidP="00840CF3">
            <w:pPr>
              <w:pStyle w:val="OTRTableNorm"/>
              <w:rPr>
                <w:sz w:val="22"/>
                <w:szCs w:val="22"/>
              </w:rPr>
            </w:pPr>
            <w:r w:rsidRPr="00840CF3">
              <w:rPr>
                <w:sz w:val="22"/>
                <w:szCs w:val="22"/>
              </w:rPr>
              <w:t>«4» – при перечислении денежных средств, являющихся доходами, на которые в соответствии с частью 1 статьи 101 Федерального закона от 02.10.2007 № 229-ФЗ не может быть обращено взыскание и которые имеют характер единовременных выплат, за исключением доходов, к которым в соответствии с частью 2 статьи 101 Федерального закона от 02.10.2007 № 229-ФЗ ограничения по обращению взыскания не применяются;</w:t>
            </w:r>
          </w:p>
          <w:p w14:paraId="60646093" w14:textId="77777777" w:rsidR="00840CF3" w:rsidRPr="00840CF3" w:rsidRDefault="00840CF3" w:rsidP="00840CF3">
            <w:pPr>
              <w:pStyle w:val="OTRTableNorm"/>
              <w:rPr>
                <w:sz w:val="22"/>
                <w:szCs w:val="22"/>
              </w:rPr>
            </w:pPr>
            <w:r w:rsidRPr="00840CF3">
              <w:rPr>
                <w:sz w:val="22"/>
                <w:szCs w:val="22"/>
              </w:rPr>
              <w:t>«5» – при перечислении денежных средств, являющихся доходами, к которым в соответствии с частью 2 статьи 101 Федерального закона от 02.10.2007 № 229-ФЗ ограничения по обращению взыскания не применяются и которые имеют характер единовременных выплат.</w:t>
            </w:r>
          </w:p>
          <w:p w14:paraId="6F52879C" w14:textId="05D9CDC2" w:rsidR="00C7438D" w:rsidRPr="00C7438D" w:rsidRDefault="00840CF3" w:rsidP="00840CF3">
            <w:pPr>
              <w:pStyle w:val="OTRTableNorm"/>
              <w:rPr>
                <w:sz w:val="22"/>
                <w:szCs w:val="22"/>
              </w:rPr>
            </w:pPr>
            <w:r w:rsidRPr="00840CF3">
              <w:rPr>
                <w:sz w:val="22"/>
                <w:szCs w:val="22"/>
              </w:rPr>
              <w:t>В остальных случаях не заполняется.</w:t>
            </w:r>
          </w:p>
        </w:tc>
      </w:tr>
      <w:tr w:rsidR="00C7438D" w:rsidRPr="00C7438D" w14:paraId="36994E8E" w14:textId="77777777" w:rsidTr="008C455C">
        <w:tc>
          <w:tcPr>
            <w:tcW w:w="1904" w:type="dxa"/>
            <w:shd w:val="clear" w:color="auto" w:fill="auto"/>
          </w:tcPr>
          <w:p w14:paraId="67E6528B" w14:textId="77777777" w:rsidR="00C7438D" w:rsidRPr="00C7438D" w:rsidRDefault="00C7438D" w:rsidP="00C7438D">
            <w:pPr>
              <w:pStyle w:val="OTRTableNorm"/>
              <w:rPr>
                <w:sz w:val="22"/>
                <w:szCs w:val="22"/>
              </w:rPr>
            </w:pPr>
            <w:r w:rsidRPr="00C7438D">
              <w:rPr>
                <w:sz w:val="22"/>
                <w:szCs w:val="22"/>
              </w:rPr>
              <w:lastRenderedPageBreak/>
              <w:t>Наименование / ФИО контрагента</w:t>
            </w:r>
          </w:p>
        </w:tc>
        <w:tc>
          <w:tcPr>
            <w:tcW w:w="1967" w:type="dxa"/>
            <w:shd w:val="clear" w:color="auto" w:fill="auto"/>
          </w:tcPr>
          <w:p w14:paraId="09F982C1" w14:textId="77777777" w:rsidR="00C7438D" w:rsidRPr="00C7438D" w:rsidRDefault="00C7438D" w:rsidP="00C7438D">
            <w:pPr>
              <w:pStyle w:val="OTRTableNorm"/>
              <w:rPr>
                <w:sz w:val="22"/>
                <w:szCs w:val="22"/>
              </w:rPr>
            </w:pPr>
            <w:r w:rsidRPr="00C7438D">
              <w:rPr>
                <w:sz w:val="22"/>
                <w:szCs w:val="22"/>
              </w:rPr>
              <w:t>NAME_RCP</w:t>
            </w:r>
          </w:p>
        </w:tc>
        <w:tc>
          <w:tcPr>
            <w:tcW w:w="1073" w:type="dxa"/>
            <w:shd w:val="clear" w:color="auto" w:fill="auto"/>
          </w:tcPr>
          <w:p w14:paraId="4419DAF0"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EF10533" w14:textId="77777777" w:rsidR="00C7438D" w:rsidRPr="00C7438D" w:rsidRDefault="00C7438D" w:rsidP="00C7438D">
            <w:pPr>
              <w:pStyle w:val="OTRTableNorm"/>
              <w:rPr>
                <w:sz w:val="22"/>
                <w:szCs w:val="22"/>
              </w:rPr>
            </w:pPr>
            <w:r w:rsidRPr="00C7438D">
              <w:rPr>
                <w:sz w:val="22"/>
                <w:szCs w:val="22"/>
              </w:rPr>
              <w:t>&lt;= 160</w:t>
            </w:r>
          </w:p>
        </w:tc>
        <w:tc>
          <w:tcPr>
            <w:tcW w:w="1071" w:type="dxa"/>
            <w:shd w:val="clear" w:color="auto" w:fill="auto"/>
          </w:tcPr>
          <w:p w14:paraId="6F615176"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037F1734" w14:textId="77777777" w:rsidR="00C7438D" w:rsidRPr="00C7438D" w:rsidRDefault="00C7438D" w:rsidP="00C7438D">
            <w:pPr>
              <w:pStyle w:val="OTRTableNorm"/>
              <w:rPr>
                <w:sz w:val="22"/>
                <w:szCs w:val="22"/>
              </w:rPr>
            </w:pPr>
            <w:r w:rsidRPr="00C7438D">
              <w:rPr>
                <w:sz w:val="22"/>
                <w:szCs w:val="22"/>
              </w:rPr>
              <w:t>Наименование (либо фамилия, имя, отчество - для физического лица) контрагента.</w:t>
            </w:r>
          </w:p>
          <w:p w14:paraId="3DA9D8C4" w14:textId="77777777" w:rsidR="00C7438D" w:rsidRPr="00C7438D" w:rsidRDefault="00C7438D" w:rsidP="00C7438D">
            <w:pPr>
              <w:pStyle w:val="OTRTableNorm"/>
              <w:rPr>
                <w:sz w:val="22"/>
                <w:szCs w:val="22"/>
              </w:rPr>
            </w:pPr>
            <w:r w:rsidRPr="00C7438D">
              <w:rPr>
                <w:sz w:val="22"/>
                <w:szCs w:val="22"/>
              </w:rPr>
              <w:t xml:space="preserve">Если банковский счет контрагента открыт ТОФК, и банковский счет отправителя не равен банковскому счету получателя, то значение </w:t>
            </w:r>
            <w:r w:rsidRPr="00C7438D">
              <w:rPr>
                <w:sz w:val="22"/>
                <w:szCs w:val="22"/>
              </w:rPr>
              <w:lastRenderedPageBreak/>
              <w:t>указывается в соответствии с требованиями ЦБ России и Минфина России к реквизиту «Наименование получателя» расчетного документа.</w:t>
            </w:r>
          </w:p>
          <w:p w14:paraId="37EDBDDB" w14:textId="77777777" w:rsidR="00C7438D" w:rsidRPr="00C7438D" w:rsidRDefault="00C7438D" w:rsidP="00C7438D">
            <w:pPr>
              <w:pStyle w:val="OTRTableNorm"/>
              <w:rPr>
                <w:sz w:val="22"/>
                <w:szCs w:val="22"/>
              </w:rPr>
            </w:pPr>
            <w:r w:rsidRPr="00C7438D">
              <w:rPr>
                <w:sz w:val="22"/>
                <w:szCs w:val="22"/>
              </w:rPr>
              <w:t>Если банковский счет контрагента открыт ТОФК и банковский счет отправителя равен банковскому счету получателя, то указывается наименование УБП, АУ, БУ, ФГУП, ГУП, МУП, НУБП.</w:t>
            </w:r>
          </w:p>
        </w:tc>
      </w:tr>
      <w:tr w:rsidR="00C7438D" w:rsidRPr="00C7438D" w14:paraId="39D9AC3D" w14:textId="77777777" w:rsidTr="008C455C">
        <w:tc>
          <w:tcPr>
            <w:tcW w:w="1904" w:type="dxa"/>
            <w:shd w:val="clear" w:color="auto" w:fill="auto"/>
          </w:tcPr>
          <w:p w14:paraId="326768D1" w14:textId="77777777" w:rsidR="00C7438D" w:rsidRPr="00C7438D" w:rsidRDefault="00C7438D" w:rsidP="00C7438D">
            <w:pPr>
              <w:pStyle w:val="OTRTableNorm"/>
              <w:rPr>
                <w:sz w:val="22"/>
                <w:szCs w:val="22"/>
              </w:rPr>
            </w:pPr>
            <w:r w:rsidRPr="00C7438D">
              <w:rPr>
                <w:sz w:val="22"/>
                <w:szCs w:val="22"/>
              </w:rPr>
              <w:lastRenderedPageBreak/>
              <w:t>ИНН контрагента</w:t>
            </w:r>
          </w:p>
        </w:tc>
        <w:tc>
          <w:tcPr>
            <w:tcW w:w="1967" w:type="dxa"/>
            <w:shd w:val="clear" w:color="auto" w:fill="auto"/>
          </w:tcPr>
          <w:p w14:paraId="442CDB7D" w14:textId="77777777" w:rsidR="00C7438D" w:rsidRPr="00C7438D" w:rsidRDefault="00C7438D" w:rsidP="00C7438D">
            <w:pPr>
              <w:pStyle w:val="OTRTableNorm"/>
              <w:rPr>
                <w:sz w:val="22"/>
                <w:szCs w:val="22"/>
              </w:rPr>
            </w:pPr>
            <w:r w:rsidRPr="00C7438D">
              <w:rPr>
                <w:sz w:val="22"/>
                <w:szCs w:val="22"/>
              </w:rPr>
              <w:t>INN_RCP</w:t>
            </w:r>
          </w:p>
        </w:tc>
        <w:tc>
          <w:tcPr>
            <w:tcW w:w="1073" w:type="dxa"/>
            <w:shd w:val="clear" w:color="auto" w:fill="auto"/>
          </w:tcPr>
          <w:p w14:paraId="07ED21C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F35A131" w14:textId="77777777" w:rsidR="00C7438D" w:rsidRPr="00C7438D" w:rsidRDefault="00C7438D" w:rsidP="00C7438D">
            <w:pPr>
              <w:pStyle w:val="OTRTableNorm"/>
              <w:rPr>
                <w:sz w:val="22"/>
                <w:szCs w:val="22"/>
              </w:rPr>
            </w:pPr>
            <w:r w:rsidRPr="00C7438D">
              <w:rPr>
                <w:sz w:val="22"/>
                <w:szCs w:val="22"/>
              </w:rPr>
              <w:t>&lt;= 12</w:t>
            </w:r>
          </w:p>
        </w:tc>
        <w:tc>
          <w:tcPr>
            <w:tcW w:w="1071" w:type="dxa"/>
            <w:shd w:val="clear" w:color="auto" w:fill="auto"/>
          </w:tcPr>
          <w:p w14:paraId="37759CBC"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360A9A29" w14:textId="77777777" w:rsidR="00C7438D" w:rsidRPr="00C7438D" w:rsidRDefault="00C7438D" w:rsidP="00C7438D">
            <w:pPr>
              <w:pStyle w:val="OTRTableNorm"/>
              <w:rPr>
                <w:sz w:val="22"/>
                <w:szCs w:val="22"/>
              </w:rPr>
            </w:pPr>
            <w:r w:rsidRPr="00C7438D">
              <w:rPr>
                <w:sz w:val="22"/>
                <w:szCs w:val="22"/>
              </w:rPr>
              <w:t>ИНН контрагента.</w:t>
            </w:r>
          </w:p>
          <w:p w14:paraId="4FC8E3C5" w14:textId="77777777" w:rsidR="00C7438D" w:rsidRPr="00C7438D" w:rsidRDefault="00C7438D" w:rsidP="00C7438D">
            <w:pPr>
              <w:pStyle w:val="OTRTableNorm"/>
              <w:rPr>
                <w:sz w:val="22"/>
                <w:szCs w:val="22"/>
              </w:rPr>
            </w:pPr>
            <w:r w:rsidRPr="00C7438D">
              <w:rPr>
                <w:sz w:val="22"/>
                <w:szCs w:val="22"/>
              </w:rPr>
              <w:t>При отсутствии у получателя - физического лица ИНН, проставляется значение «0».</w:t>
            </w:r>
          </w:p>
          <w:p w14:paraId="68D6E457" w14:textId="77777777" w:rsidR="00C7438D" w:rsidRPr="00C7438D" w:rsidRDefault="00C7438D" w:rsidP="00C7438D">
            <w:pPr>
              <w:pStyle w:val="OTRTableNorm"/>
              <w:rPr>
                <w:sz w:val="22"/>
                <w:szCs w:val="22"/>
              </w:rPr>
            </w:pPr>
            <w:r w:rsidRPr="00C7438D">
              <w:rPr>
                <w:sz w:val="22"/>
                <w:szCs w:val="22"/>
              </w:rPr>
              <w:t>Если указан счет:</w:t>
            </w:r>
          </w:p>
          <w:p w14:paraId="1702CD67" w14:textId="77777777" w:rsidR="00C7438D" w:rsidRPr="00C7438D" w:rsidRDefault="00C7438D" w:rsidP="00C7438D">
            <w:pPr>
              <w:pStyle w:val="OTRTableNorm"/>
              <w:rPr>
                <w:sz w:val="22"/>
                <w:szCs w:val="22"/>
              </w:rPr>
            </w:pPr>
            <w:r w:rsidRPr="00C7438D">
              <w:rPr>
                <w:sz w:val="22"/>
                <w:szCs w:val="22"/>
              </w:rPr>
              <w:t>№№ 03100, 03212, 03222; 03232; 03242; 03252; 03262; 03272; 03214; 03224; 03234; 03254;</w:t>
            </w:r>
          </w:p>
          <w:p w14:paraId="618E9C31" w14:textId="77777777" w:rsidR="00C7438D" w:rsidRPr="00C7438D" w:rsidRDefault="00C7438D" w:rsidP="00C7438D">
            <w:pPr>
              <w:pStyle w:val="OTRTableNorm"/>
              <w:rPr>
                <w:sz w:val="22"/>
                <w:szCs w:val="22"/>
              </w:rPr>
            </w:pPr>
            <w:r w:rsidRPr="00C7438D">
              <w:rPr>
                <w:sz w:val="22"/>
                <w:szCs w:val="22"/>
              </w:rPr>
              <w:t>или соответствует балансовому счету:</w:t>
            </w:r>
          </w:p>
          <w:p w14:paraId="370AF159" w14:textId="77777777" w:rsidR="00C7438D" w:rsidRPr="00C7438D" w:rsidRDefault="00C7438D" w:rsidP="00C7438D">
            <w:pPr>
              <w:pStyle w:val="OTRTableNorm"/>
              <w:rPr>
                <w:sz w:val="22"/>
                <w:szCs w:val="22"/>
              </w:rPr>
            </w:pPr>
            <w:r w:rsidRPr="00C7438D">
              <w:rPr>
                <w:sz w:val="22"/>
                <w:szCs w:val="22"/>
              </w:rPr>
              <w:t>№ 40503/40603/40703 с признаком «4» в 14 разряде, то длина поля должна быть = 10 цифрам, при этом первый и второй знаки (цифры) не могут одновременно принимать значение ноль («0»).</w:t>
            </w:r>
          </w:p>
        </w:tc>
      </w:tr>
      <w:tr w:rsidR="00C7438D" w:rsidRPr="00C7438D" w14:paraId="0F7D7444" w14:textId="77777777" w:rsidTr="008C455C">
        <w:tc>
          <w:tcPr>
            <w:tcW w:w="1904" w:type="dxa"/>
            <w:shd w:val="clear" w:color="auto" w:fill="auto"/>
          </w:tcPr>
          <w:p w14:paraId="6EB16FE2" w14:textId="77777777" w:rsidR="00C7438D" w:rsidRPr="00C7438D" w:rsidRDefault="00C7438D" w:rsidP="00C7438D">
            <w:pPr>
              <w:pStyle w:val="OTRTableNorm"/>
              <w:rPr>
                <w:sz w:val="22"/>
                <w:szCs w:val="22"/>
              </w:rPr>
            </w:pPr>
            <w:r w:rsidRPr="00C7438D">
              <w:rPr>
                <w:sz w:val="22"/>
                <w:szCs w:val="22"/>
              </w:rPr>
              <w:t>КПП контрагента</w:t>
            </w:r>
          </w:p>
        </w:tc>
        <w:tc>
          <w:tcPr>
            <w:tcW w:w="1967" w:type="dxa"/>
            <w:shd w:val="clear" w:color="auto" w:fill="auto"/>
          </w:tcPr>
          <w:p w14:paraId="281E1522" w14:textId="77777777" w:rsidR="00C7438D" w:rsidRPr="00C7438D" w:rsidRDefault="00C7438D" w:rsidP="00C7438D">
            <w:pPr>
              <w:pStyle w:val="OTRTableNorm"/>
              <w:rPr>
                <w:sz w:val="22"/>
                <w:szCs w:val="22"/>
              </w:rPr>
            </w:pPr>
            <w:r w:rsidRPr="00C7438D">
              <w:rPr>
                <w:sz w:val="22"/>
                <w:szCs w:val="22"/>
              </w:rPr>
              <w:t>KPP_RCP</w:t>
            </w:r>
          </w:p>
        </w:tc>
        <w:tc>
          <w:tcPr>
            <w:tcW w:w="1073" w:type="dxa"/>
            <w:shd w:val="clear" w:color="auto" w:fill="auto"/>
          </w:tcPr>
          <w:p w14:paraId="251D7FB6"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7B93218" w14:textId="77777777" w:rsidR="00C7438D" w:rsidRPr="00C7438D" w:rsidRDefault="00C7438D" w:rsidP="00C7438D">
            <w:pPr>
              <w:pStyle w:val="OTRTableNorm"/>
              <w:rPr>
                <w:sz w:val="22"/>
                <w:szCs w:val="22"/>
              </w:rPr>
            </w:pPr>
            <w:r w:rsidRPr="00C7438D">
              <w:rPr>
                <w:sz w:val="22"/>
                <w:szCs w:val="22"/>
              </w:rPr>
              <w:t>&lt;= 9</w:t>
            </w:r>
          </w:p>
        </w:tc>
        <w:tc>
          <w:tcPr>
            <w:tcW w:w="1071" w:type="dxa"/>
            <w:shd w:val="clear" w:color="auto" w:fill="auto"/>
          </w:tcPr>
          <w:p w14:paraId="16C3BFC7"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6EA0EEE9" w14:textId="77777777" w:rsidR="00C7438D" w:rsidRPr="00C7438D" w:rsidRDefault="00C7438D" w:rsidP="00C7438D">
            <w:pPr>
              <w:pStyle w:val="OTRTableNorm"/>
              <w:rPr>
                <w:sz w:val="22"/>
                <w:szCs w:val="22"/>
              </w:rPr>
            </w:pPr>
            <w:r w:rsidRPr="00C7438D">
              <w:rPr>
                <w:sz w:val="22"/>
                <w:szCs w:val="22"/>
              </w:rPr>
              <w:t>КПП контрагента. При отсутствии у получателя - физического лица КПП, проставляется значение «0».</w:t>
            </w:r>
          </w:p>
          <w:p w14:paraId="2EFA54A3" w14:textId="77777777" w:rsidR="00C7438D" w:rsidRPr="00C7438D" w:rsidRDefault="00C7438D" w:rsidP="00C7438D">
            <w:pPr>
              <w:pStyle w:val="OTRTableNorm"/>
              <w:rPr>
                <w:sz w:val="22"/>
                <w:szCs w:val="22"/>
              </w:rPr>
            </w:pPr>
            <w:r w:rsidRPr="00C7438D">
              <w:rPr>
                <w:sz w:val="22"/>
                <w:szCs w:val="22"/>
              </w:rPr>
              <w:t xml:space="preserve">Если указан счет: №№ 03100, 03212, 03222; 03232; </w:t>
            </w:r>
            <w:r w:rsidRPr="00C7438D">
              <w:rPr>
                <w:sz w:val="22"/>
                <w:szCs w:val="22"/>
              </w:rPr>
              <w:lastRenderedPageBreak/>
              <w:t>03242; 03252; 03262; 03272; 03214; 03224; 03234; 03254;</w:t>
            </w:r>
          </w:p>
          <w:p w14:paraId="548DAB95" w14:textId="77777777" w:rsidR="00C7438D" w:rsidRPr="00C7438D" w:rsidRDefault="00C7438D" w:rsidP="00C7438D">
            <w:pPr>
              <w:pStyle w:val="OTRTableNorm"/>
              <w:rPr>
                <w:sz w:val="22"/>
                <w:szCs w:val="22"/>
              </w:rPr>
            </w:pPr>
            <w:r w:rsidRPr="00C7438D">
              <w:rPr>
                <w:sz w:val="22"/>
                <w:szCs w:val="22"/>
              </w:rPr>
              <w:t>или соответствует балансовому счету:</w:t>
            </w:r>
          </w:p>
          <w:p w14:paraId="59FC6013" w14:textId="77777777" w:rsidR="00C7438D" w:rsidRPr="00C7438D" w:rsidRDefault="00C7438D" w:rsidP="00C7438D">
            <w:pPr>
              <w:pStyle w:val="OTRTableNorm"/>
              <w:rPr>
                <w:sz w:val="22"/>
                <w:szCs w:val="22"/>
              </w:rPr>
            </w:pPr>
            <w:r w:rsidRPr="00C7438D">
              <w:rPr>
                <w:sz w:val="22"/>
                <w:szCs w:val="22"/>
              </w:rPr>
              <w:t>№ 40503/40603/40703 с признаком «4» в 14 разряде,</w:t>
            </w:r>
          </w:p>
          <w:p w14:paraId="41FE96CA" w14:textId="77777777" w:rsidR="00C7438D" w:rsidRPr="00C7438D" w:rsidRDefault="00C7438D" w:rsidP="00C7438D">
            <w:pPr>
              <w:pStyle w:val="OTRTableNorm"/>
              <w:rPr>
                <w:sz w:val="22"/>
                <w:szCs w:val="22"/>
              </w:rPr>
            </w:pPr>
            <w:r w:rsidRPr="00C7438D">
              <w:rPr>
                <w:sz w:val="22"/>
                <w:szCs w:val="22"/>
              </w:rPr>
              <w:t>то длина поля должна быть = 9 символов, при этом:</w:t>
            </w:r>
          </w:p>
          <w:p w14:paraId="5EEB8DB6" w14:textId="77777777" w:rsidR="00C7438D" w:rsidRPr="00C7438D" w:rsidRDefault="00C7438D" w:rsidP="00C7438D">
            <w:pPr>
              <w:pStyle w:val="OTRTableNorm"/>
              <w:rPr>
                <w:sz w:val="22"/>
                <w:szCs w:val="22"/>
              </w:rPr>
            </w:pPr>
            <w:r w:rsidRPr="00C7438D">
              <w:rPr>
                <w:sz w:val="22"/>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0DA86027" w14:textId="77777777" w:rsidR="00C7438D" w:rsidRPr="00C7438D" w:rsidRDefault="00C7438D" w:rsidP="00C7438D">
            <w:pPr>
              <w:pStyle w:val="OTRTableNorm"/>
              <w:rPr>
                <w:sz w:val="22"/>
                <w:szCs w:val="22"/>
              </w:rPr>
            </w:pPr>
            <w:r w:rsidRPr="00C7438D">
              <w:rPr>
                <w:sz w:val="22"/>
                <w:szCs w:val="22"/>
              </w:rPr>
              <w:t>первый и второй знаки (цифры) не могут одновременно принимать значение ноль («0»).</w:t>
            </w:r>
          </w:p>
        </w:tc>
      </w:tr>
      <w:tr w:rsidR="00C7438D" w:rsidRPr="00C7438D" w14:paraId="461D53D6" w14:textId="77777777" w:rsidTr="008C455C">
        <w:tc>
          <w:tcPr>
            <w:tcW w:w="1904" w:type="dxa"/>
            <w:shd w:val="clear" w:color="auto" w:fill="auto"/>
          </w:tcPr>
          <w:p w14:paraId="5AE1FBBD" w14:textId="77777777" w:rsidR="00C7438D" w:rsidRPr="00C7438D" w:rsidRDefault="00C7438D" w:rsidP="00C7438D">
            <w:pPr>
              <w:pStyle w:val="OTRTableNorm"/>
              <w:rPr>
                <w:sz w:val="22"/>
                <w:szCs w:val="22"/>
              </w:rPr>
            </w:pPr>
            <w:r w:rsidRPr="00C7438D">
              <w:rPr>
                <w:sz w:val="22"/>
                <w:szCs w:val="22"/>
              </w:rPr>
              <w:lastRenderedPageBreak/>
              <w:t>Лицевой счет контрагента</w:t>
            </w:r>
          </w:p>
        </w:tc>
        <w:tc>
          <w:tcPr>
            <w:tcW w:w="1967" w:type="dxa"/>
            <w:shd w:val="clear" w:color="auto" w:fill="auto"/>
          </w:tcPr>
          <w:p w14:paraId="2A8373DA" w14:textId="77777777" w:rsidR="00C7438D" w:rsidRPr="00C7438D" w:rsidRDefault="00C7438D" w:rsidP="00C7438D">
            <w:pPr>
              <w:pStyle w:val="OTRTableNorm"/>
              <w:rPr>
                <w:sz w:val="22"/>
                <w:szCs w:val="22"/>
              </w:rPr>
            </w:pPr>
            <w:r w:rsidRPr="00C7438D">
              <w:rPr>
                <w:sz w:val="22"/>
                <w:szCs w:val="22"/>
              </w:rPr>
              <w:t>LS_UBP_RCP</w:t>
            </w:r>
          </w:p>
        </w:tc>
        <w:tc>
          <w:tcPr>
            <w:tcW w:w="1073" w:type="dxa"/>
            <w:shd w:val="clear" w:color="auto" w:fill="auto"/>
          </w:tcPr>
          <w:p w14:paraId="10004525"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56952D6" w14:textId="77777777" w:rsidR="00C7438D" w:rsidRPr="00C7438D" w:rsidRDefault="00C7438D" w:rsidP="00C7438D">
            <w:pPr>
              <w:pStyle w:val="OTRTableNorm"/>
              <w:rPr>
                <w:sz w:val="22"/>
                <w:szCs w:val="22"/>
              </w:rPr>
            </w:pPr>
            <w:r w:rsidRPr="00C7438D">
              <w:rPr>
                <w:sz w:val="22"/>
                <w:szCs w:val="22"/>
              </w:rPr>
              <w:t>= 11</w:t>
            </w:r>
          </w:p>
        </w:tc>
        <w:tc>
          <w:tcPr>
            <w:tcW w:w="1071" w:type="dxa"/>
            <w:shd w:val="clear" w:color="auto" w:fill="auto"/>
          </w:tcPr>
          <w:p w14:paraId="649BD6F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993ED32" w14:textId="77777777" w:rsidR="00C7438D" w:rsidRPr="00C7438D" w:rsidRDefault="00C7438D" w:rsidP="00C7438D">
            <w:pPr>
              <w:pStyle w:val="OTRTableNorm"/>
              <w:rPr>
                <w:sz w:val="22"/>
                <w:szCs w:val="22"/>
              </w:rPr>
            </w:pPr>
            <w:r w:rsidRPr="00C7438D">
              <w:rPr>
                <w:sz w:val="22"/>
                <w:szCs w:val="22"/>
              </w:rPr>
              <w:t>Указывается л/с контрагента, в случае, если значение реквизита «TYPE» = 1 и документ исполняется внебанковской операцией на счетах ТОФК, отличных от счета по учету поступлений.</w:t>
            </w:r>
          </w:p>
          <w:p w14:paraId="4AFF7AF8" w14:textId="77777777" w:rsidR="00C7438D" w:rsidRPr="00C7438D" w:rsidRDefault="00C7438D" w:rsidP="00C7438D">
            <w:pPr>
              <w:pStyle w:val="OTRTableNorm"/>
              <w:rPr>
                <w:sz w:val="22"/>
                <w:szCs w:val="22"/>
              </w:rPr>
            </w:pPr>
            <w:r w:rsidRPr="00C7438D">
              <w:rPr>
                <w:sz w:val="22"/>
                <w:szCs w:val="22"/>
              </w:rPr>
              <w:t>Не заполняется в иных случаях.</w:t>
            </w:r>
          </w:p>
        </w:tc>
      </w:tr>
      <w:tr w:rsidR="00C7438D" w:rsidRPr="00C7438D" w14:paraId="1C937477" w14:textId="77777777" w:rsidTr="008C455C">
        <w:tc>
          <w:tcPr>
            <w:tcW w:w="1904" w:type="dxa"/>
            <w:shd w:val="clear" w:color="auto" w:fill="auto"/>
          </w:tcPr>
          <w:p w14:paraId="6E26071D" w14:textId="77777777" w:rsidR="00C7438D" w:rsidRPr="00C7438D" w:rsidRDefault="00C7438D" w:rsidP="00C7438D">
            <w:pPr>
              <w:pStyle w:val="OTRTableNorm"/>
              <w:rPr>
                <w:sz w:val="22"/>
                <w:szCs w:val="22"/>
              </w:rPr>
            </w:pPr>
            <w:r w:rsidRPr="00C7438D">
              <w:rPr>
                <w:sz w:val="22"/>
                <w:szCs w:val="22"/>
              </w:rPr>
              <w:t>Счет контрагента</w:t>
            </w:r>
          </w:p>
        </w:tc>
        <w:tc>
          <w:tcPr>
            <w:tcW w:w="1967" w:type="dxa"/>
            <w:shd w:val="clear" w:color="auto" w:fill="auto"/>
          </w:tcPr>
          <w:p w14:paraId="43EBE396" w14:textId="77777777" w:rsidR="00C7438D" w:rsidRPr="00C7438D" w:rsidRDefault="00C7438D" w:rsidP="00C7438D">
            <w:pPr>
              <w:pStyle w:val="OTRTableNorm"/>
              <w:rPr>
                <w:sz w:val="22"/>
                <w:szCs w:val="22"/>
              </w:rPr>
            </w:pPr>
            <w:r w:rsidRPr="00C7438D">
              <w:rPr>
                <w:sz w:val="22"/>
                <w:szCs w:val="22"/>
              </w:rPr>
              <w:t>BS_RCP</w:t>
            </w:r>
          </w:p>
        </w:tc>
        <w:tc>
          <w:tcPr>
            <w:tcW w:w="1073" w:type="dxa"/>
            <w:shd w:val="clear" w:color="auto" w:fill="auto"/>
          </w:tcPr>
          <w:p w14:paraId="4B86DBAA"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FA5F15C" w14:textId="77777777" w:rsidR="00C7438D" w:rsidRPr="00C7438D" w:rsidRDefault="00C7438D" w:rsidP="00C7438D">
            <w:pPr>
              <w:pStyle w:val="OTRTableNorm"/>
              <w:rPr>
                <w:sz w:val="22"/>
                <w:szCs w:val="22"/>
              </w:rPr>
            </w:pPr>
            <w:r w:rsidRPr="00C7438D">
              <w:rPr>
                <w:sz w:val="22"/>
                <w:szCs w:val="22"/>
              </w:rPr>
              <w:t>&lt;= 34</w:t>
            </w:r>
          </w:p>
        </w:tc>
        <w:tc>
          <w:tcPr>
            <w:tcW w:w="1071" w:type="dxa"/>
            <w:shd w:val="clear" w:color="auto" w:fill="auto"/>
          </w:tcPr>
          <w:p w14:paraId="6C291FC6"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00B4E878" w14:textId="77777777" w:rsidR="00C7438D" w:rsidRPr="00C7438D" w:rsidRDefault="00C7438D" w:rsidP="00C7438D">
            <w:pPr>
              <w:pStyle w:val="OTRTableNorm"/>
              <w:rPr>
                <w:sz w:val="22"/>
                <w:szCs w:val="22"/>
              </w:rPr>
            </w:pPr>
            <w:r w:rsidRPr="00C7438D">
              <w:rPr>
                <w:sz w:val="22"/>
                <w:szCs w:val="22"/>
              </w:rPr>
              <w:t>Номер счета контрагента:</w:t>
            </w:r>
          </w:p>
          <w:p w14:paraId="3746E8AF" w14:textId="77777777" w:rsidR="00C7438D" w:rsidRPr="00C7438D" w:rsidRDefault="00C7438D" w:rsidP="00C7438D">
            <w:pPr>
              <w:pStyle w:val="OTRTableNorm"/>
              <w:rPr>
                <w:sz w:val="22"/>
                <w:szCs w:val="22"/>
              </w:rPr>
            </w:pPr>
            <w:r w:rsidRPr="00C7438D">
              <w:rPr>
                <w:sz w:val="22"/>
                <w:szCs w:val="22"/>
              </w:rPr>
              <w:t>казначейский счет, в ТОФК, если получатель денежных средств обслуживается в ТОФК;</w:t>
            </w:r>
          </w:p>
          <w:p w14:paraId="3659580B" w14:textId="77777777" w:rsidR="00C7438D" w:rsidRPr="00C7438D" w:rsidRDefault="00C7438D" w:rsidP="00C7438D">
            <w:pPr>
              <w:pStyle w:val="OTRTableNorm"/>
              <w:rPr>
                <w:sz w:val="22"/>
                <w:szCs w:val="22"/>
              </w:rPr>
            </w:pPr>
            <w:r w:rsidRPr="00C7438D">
              <w:rPr>
                <w:sz w:val="22"/>
                <w:szCs w:val="22"/>
              </w:rPr>
              <w:t xml:space="preserve">расчетный счет - в иных случаях. Если получателем выступает кредитная организация, расчетный счет может не указываться. </w:t>
            </w:r>
            <w:r w:rsidRPr="00C7438D">
              <w:rPr>
                <w:sz w:val="22"/>
                <w:szCs w:val="22"/>
              </w:rPr>
              <w:lastRenderedPageBreak/>
              <w:t>Если реквизит «KOD_V» имеет значение равное «643», то длина поля =20.</w:t>
            </w:r>
          </w:p>
        </w:tc>
      </w:tr>
      <w:tr w:rsidR="00C7438D" w:rsidRPr="00C7438D" w14:paraId="1058D6A6" w14:textId="77777777" w:rsidTr="008C455C">
        <w:tc>
          <w:tcPr>
            <w:tcW w:w="1904" w:type="dxa"/>
            <w:shd w:val="clear" w:color="auto" w:fill="auto"/>
          </w:tcPr>
          <w:p w14:paraId="5FE7C43B" w14:textId="77777777" w:rsidR="00C7438D" w:rsidRPr="00C7438D" w:rsidRDefault="00C7438D" w:rsidP="00C7438D">
            <w:pPr>
              <w:pStyle w:val="OTRTableNorm"/>
              <w:rPr>
                <w:sz w:val="22"/>
                <w:szCs w:val="22"/>
              </w:rPr>
            </w:pPr>
            <w:r w:rsidRPr="00C7438D">
              <w:rPr>
                <w:sz w:val="22"/>
                <w:szCs w:val="22"/>
              </w:rPr>
              <w:lastRenderedPageBreak/>
              <w:t>Наименование банка контрагента</w:t>
            </w:r>
          </w:p>
        </w:tc>
        <w:tc>
          <w:tcPr>
            <w:tcW w:w="1967" w:type="dxa"/>
            <w:shd w:val="clear" w:color="auto" w:fill="auto"/>
          </w:tcPr>
          <w:p w14:paraId="596004D1" w14:textId="77777777" w:rsidR="00C7438D" w:rsidRPr="00C7438D" w:rsidRDefault="00C7438D" w:rsidP="00C7438D">
            <w:pPr>
              <w:pStyle w:val="OTRTableNorm"/>
              <w:rPr>
                <w:sz w:val="22"/>
                <w:szCs w:val="22"/>
              </w:rPr>
            </w:pPr>
            <w:r w:rsidRPr="00C7438D">
              <w:rPr>
                <w:sz w:val="22"/>
                <w:szCs w:val="22"/>
              </w:rPr>
              <w:t>NAME_BIC_RCP</w:t>
            </w:r>
          </w:p>
        </w:tc>
        <w:tc>
          <w:tcPr>
            <w:tcW w:w="1073" w:type="dxa"/>
            <w:shd w:val="clear" w:color="auto" w:fill="auto"/>
          </w:tcPr>
          <w:p w14:paraId="53A5A9A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156A62CF" w14:textId="77777777" w:rsidR="00C7438D" w:rsidRPr="00C7438D" w:rsidRDefault="00C7438D" w:rsidP="00C7438D">
            <w:pPr>
              <w:pStyle w:val="OTRTableNorm"/>
              <w:rPr>
                <w:sz w:val="22"/>
                <w:szCs w:val="22"/>
              </w:rPr>
            </w:pPr>
            <w:r w:rsidRPr="00C7438D">
              <w:rPr>
                <w:sz w:val="22"/>
                <w:szCs w:val="22"/>
              </w:rPr>
              <w:t>&lt;= 160</w:t>
            </w:r>
          </w:p>
        </w:tc>
        <w:tc>
          <w:tcPr>
            <w:tcW w:w="1071" w:type="dxa"/>
            <w:shd w:val="clear" w:color="auto" w:fill="auto"/>
          </w:tcPr>
          <w:p w14:paraId="2D5D4B55"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6F1FD531" w14:textId="77777777" w:rsidR="00C7438D" w:rsidRPr="00C7438D" w:rsidRDefault="00C7438D" w:rsidP="00C7438D">
            <w:pPr>
              <w:pStyle w:val="OTRTableNorm"/>
              <w:rPr>
                <w:sz w:val="22"/>
                <w:szCs w:val="22"/>
              </w:rPr>
            </w:pPr>
            <w:r w:rsidRPr="00C7438D">
              <w:rPr>
                <w:sz w:val="22"/>
                <w:szCs w:val="22"/>
              </w:rPr>
              <w:t>Наименование:</w:t>
            </w:r>
          </w:p>
          <w:p w14:paraId="3342A66C" w14:textId="77777777" w:rsidR="00C7438D" w:rsidRPr="00C7438D" w:rsidRDefault="00C7438D" w:rsidP="00C7438D">
            <w:pPr>
              <w:pStyle w:val="OTRTableNorm"/>
              <w:rPr>
                <w:sz w:val="22"/>
                <w:szCs w:val="22"/>
              </w:rPr>
            </w:pPr>
            <w:r w:rsidRPr="00C7438D">
              <w:rPr>
                <w:sz w:val="22"/>
                <w:szCs w:val="22"/>
              </w:rPr>
              <w:t>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1EF74D2F" w14:textId="77777777" w:rsidR="00C7438D" w:rsidRPr="00C7438D" w:rsidRDefault="00C7438D" w:rsidP="00C7438D">
            <w:pPr>
              <w:pStyle w:val="OTRTableNorm"/>
              <w:rPr>
                <w:sz w:val="22"/>
                <w:szCs w:val="22"/>
              </w:rPr>
            </w:pPr>
            <w:r w:rsidRPr="00C7438D">
              <w:rPr>
                <w:sz w:val="22"/>
                <w:szCs w:val="22"/>
              </w:rPr>
              <w:t>банка, в котором открыт счет получателя платежа, в иных случаях.</w:t>
            </w:r>
          </w:p>
        </w:tc>
      </w:tr>
      <w:tr w:rsidR="00C7438D" w:rsidRPr="00C7438D" w14:paraId="1A36B44B" w14:textId="77777777" w:rsidTr="008C455C">
        <w:tc>
          <w:tcPr>
            <w:tcW w:w="1904" w:type="dxa"/>
            <w:shd w:val="clear" w:color="auto" w:fill="auto"/>
          </w:tcPr>
          <w:p w14:paraId="3B2F583A" w14:textId="77777777" w:rsidR="00C7438D" w:rsidRPr="00C7438D" w:rsidRDefault="00C7438D" w:rsidP="00C7438D">
            <w:pPr>
              <w:pStyle w:val="OTRTableNorm"/>
              <w:rPr>
                <w:sz w:val="22"/>
                <w:szCs w:val="22"/>
              </w:rPr>
            </w:pPr>
            <w:r w:rsidRPr="00C7438D">
              <w:rPr>
                <w:sz w:val="22"/>
                <w:szCs w:val="22"/>
              </w:rPr>
              <w:t>БИК банка контрагента/ТОФК</w:t>
            </w:r>
          </w:p>
        </w:tc>
        <w:tc>
          <w:tcPr>
            <w:tcW w:w="1967" w:type="dxa"/>
            <w:shd w:val="clear" w:color="auto" w:fill="auto"/>
          </w:tcPr>
          <w:p w14:paraId="22586C35" w14:textId="77777777" w:rsidR="00C7438D" w:rsidRPr="00C7438D" w:rsidRDefault="00C7438D" w:rsidP="00C7438D">
            <w:pPr>
              <w:pStyle w:val="OTRTableNorm"/>
              <w:rPr>
                <w:sz w:val="22"/>
                <w:szCs w:val="22"/>
              </w:rPr>
            </w:pPr>
            <w:r w:rsidRPr="00C7438D">
              <w:rPr>
                <w:sz w:val="22"/>
                <w:szCs w:val="22"/>
              </w:rPr>
              <w:t>BIC_RCP</w:t>
            </w:r>
          </w:p>
        </w:tc>
        <w:tc>
          <w:tcPr>
            <w:tcW w:w="1073" w:type="dxa"/>
            <w:shd w:val="clear" w:color="auto" w:fill="auto"/>
          </w:tcPr>
          <w:p w14:paraId="353BFD8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97905F1" w14:textId="77777777" w:rsidR="00C7438D" w:rsidRPr="00C7438D" w:rsidRDefault="00C7438D" w:rsidP="00C7438D">
            <w:pPr>
              <w:pStyle w:val="OTRTableNorm"/>
              <w:rPr>
                <w:sz w:val="22"/>
                <w:szCs w:val="22"/>
              </w:rPr>
            </w:pPr>
            <w:r w:rsidRPr="00C7438D">
              <w:rPr>
                <w:sz w:val="22"/>
                <w:szCs w:val="22"/>
              </w:rPr>
              <w:t>= 9</w:t>
            </w:r>
          </w:p>
        </w:tc>
        <w:tc>
          <w:tcPr>
            <w:tcW w:w="1071" w:type="dxa"/>
            <w:shd w:val="clear" w:color="auto" w:fill="auto"/>
          </w:tcPr>
          <w:p w14:paraId="12E5E4B7"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884051E" w14:textId="77777777" w:rsidR="00C7438D" w:rsidRPr="00C7438D" w:rsidRDefault="00C7438D" w:rsidP="00C7438D">
            <w:pPr>
              <w:pStyle w:val="OTRTableNorm"/>
              <w:rPr>
                <w:sz w:val="22"/>
                <w:szCs w:val="22"/>
              </w:rPr>
            </w:pPr>
            <w:r w:rsidRPr="00C7438D">
              <w:rPr>
                <w:sz w:val="22"/>
                <w:szCs w:val="22"/>
              </w:rPr>
              <w:t>БИК:</w:t>
            </w:r>
          </w:p>
          <w:p w14:paraId="1BC51210" w14:textId="77777777" w:rsidR="00C7438D" w:rsidRPr="00C7438D" w:rsidRDefault="00C7438D" w:rsidP="00C7438D">
            <w:pPr>
              <w:pStyle w:val="OTRTableNorm"/>
              <w:rPr>
                <w:sz w:val="22"/>
                <w:szCs w:val="22"/>
              </w:rPr>
            </w:pPr>
            <w:r w:rsidRPr="00C7438D">
              <w:rPr>
                <w:sz w:val="22"/>
                <w:szCs w:val="22"/>
              </w:rPr>
              <w:t>БИК ТОФК, если получатель денежных средств обслуживается в ТОФК;</w:t>
            </w:r>
          </w:p>
          <w:p w14:paraId="7252B232" w14:textId="77777777" w:rsidR="00C7438D" w:rsidRPr="00C7438D" w:rsidRDefault="00C7438D" w:rsidP="00C7438D">
            <w:pPr>
              <w:pStyle w:val="OTRTableNorm"/>
              <w:rPr>
                <w:sz w:val="22"/>
                <w:szCs w:val="22"/>
              </w:rPr>
            </w:pPr>
            <w:r w:rsidRPr="00C7438D">
              <w:rPr>
                <w:sz w:val="22"/>
                <w:szCs w:val="22"/>
              </w:rPr>
              <w:t>БИК банка, в котором открыт счет контрагента, в иных случаях.</w:t>
            </w:r>
          </w:p>
          <w:p w14:paraId="698B25D1" w14:textId="77777777" w:rsidR="00C7438D" w:rsidRPr="00C7438D" w:rsidRDefault="00C7438D" w:rsidP="00C7438D">
            <w:pPr>
              <w:pStyle w:val="OTRTableNorm"/>
              <w:rPr>
                <w:sz w:val="22"/>
                <w:szCs w:val="22"/>
              </w:rPr>
            </w:pPr>
            <w:r w:rsidRPr="00C7438D">
              <w:rPr>
                <w:sz w:val="22"/>
                <w:szCs w:val="22"/>
              </w:rPr>
              <w:t>Обязательно для заполнения при оформлении Заявки в валюте РФ (рублях).</w:t>
            </w:r>
          </w:p>
        </w:tc>
      </w:tr>
      <w:tr w:rsidR="00C7438D" w:rsidRPr="00C7438D" w14:paraId="60CF353A" w14:textId="77777777" w:rsidTr="008C455C">
        <w:tc>
          <w:tcPr>
            <w:tcW w:w="1904" w:type="dxa"/>
            <w:shd w:val="clear" w:color="auto" w:fill="auto"/>
          </w:tcPr>
          <w:p w14:paraId="3FAF7444" w14:textId="77777777" w:rsidR="00C7438D" w:rsidRPr="00C7438D" w:rsidRDefault="00C7438D" w:rsidP="00C7438D">
            <w:pPr>
              <w:pStyle w:val="OTRTableNorm"/>
              <w:rPr>
                <w:sz w:val="22"/>
                <w:szCs w:val="22"/>
              </w:rPr>
            </w:pPr>
            <w:r w:rsidRPr="00C7438D">
              <w:rPr>
                <w:sz w:val="22"/>
                <w:szCs w:val="22"/>
              </w:rPr>
              <w:t>Корсчет банка контрагента/ТОФК</w:t>
            </w:r>
          </w:p>
        </w:tc>
        <w:tc>
          <w:tcPr>
            <w:tcW w:w="1967" w:type="dxa"/>
            <w:shd w:val="clear" w:color="auto" w:fill="auto"/>
          </w:tcPr>
          <w:p w14:paraId="490C386F" w14:textId="77777777" w:rsidR="00C7438D" w:rsidRPr="00C7438D" w:rsidRDefault="00C7438D" w:rsidP="00C7438D">
            <w:pPr>
              <w:pStyle w:val="OTRTableNorm"/>
              <w:rPr>
                <w:sz w:val="22"/>
                <w:szCs w:val="22"/>
              </w:rPr>
            </w:pPr>
            <w:r w:rsidRPr="00C7438D">
              <w:rPr>
                <w:sz w:val="22"/>
                <w:szCs w:val="22"/>
              </w:rPr>
              <w:t>KS_BIC_RCP</w:t>
            </w:r>
          </w:p>
        </w:tc>
        <w:tc>
          <w:tcPr>
            <w:tcW w:w="1073" w:type="dxa"/>
            <w:shd w:val="clear" w:color="auto" w:fill="auto"/>
          </w:tcPr>
          <w:p w14:paraId="74DDCB1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BC55093" w14:textId="77777777" w:rsidR="00C7438D" w:rsidRPr="00C7438D" w:rsidRDefault="00C7438D" w:rsidP="00C7438D">
            <w:pPr>
              <w:pStyle w:val="OTRTableNorm"/>
              <w:rPr>
                <w:sz w:val="22"/>
                <w:szCs w:val="22"/>
              </w:rPr>
            </w:pPr>
            <w:r w:rsidRPr="00C7438D">
              <w:rPr>
                <w:sz w:val="22"/>
                <w:szCs w:val="22"/>
              </w:rPr>
              <w:t>&lt;= 34</w:t>
            </w:r>
          </w:p>
        </w:tc>
        <w:tc>
          <w:tcPr>
            <w:tcW w:w="1071" w:type="dxa"/>
            <w:shd w:val="clear" w:color="auto" w:fill="auto"/>
          </w:tcPr>
          <w:p w14:paraId="5BB11727"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3D227D5" w14:textId="77777777" w:rsidR="00C7438D" w:rsidRPr="00C7438D" w:rsidRDefault="00C7438D" w:rsidP="00C7438D">
            <w:pPr>
              <w:pStyle w:val="OTRTableNorm"/>
              <w:rPr>
                <w:sz w:val="22"/>
                <w:szCs w:val="22"/>
              </w:rPr>
            </w:pPr>
            <w:r w:rsidRPr="00C7438D">
              <w:rPr>
                <w:sz w:val="22"/>
                <w:szCs w:val="22"/>
              </w:rPr>
              <w:t>Номер счета:</w:t>
            </w:r>
          </w:p>
          <w:p w14:paraId="204EE91A" w14:textId="77777777" w:rsidR="00C7438D" w:rsidRPr="00C7438D" w:rsidRDefault="00C7438D" w:rsidP="00C7438D">
            <w:pPr>
              <w:pStyle w:val="OTRTableNorm"/>
              <w:rPr>
                <w:sz w:val="22"/>
                <w:szCs w:val="22"/>
              </w:rPr>
            </w:pPr>
            <w:r w:rsidRPr="00C7438D">
              <w:rPr>
                <w:sz w:val="22"/>
                <w:szCs w:val="22"/>
              </w:rPr>
              <w:t>корсчет ТОФК, в котором обслуживается получатель денежных средств;</w:t>
            </w:r>
          </w:p>
          <w:p w14:paraId="0E51524E" w14:textId="77777777" w:rsidR="00C7438D" w:rsidRPr="00C7438D" w:rsidRDefault="00C7438D" w:rsidP="00C7438D">
            <w:pPr>
              <w:pStyle w:val="OTRTableNorm"/>
              <w:rPr>
                <w:sz w:val="22"/>
                <w:szCs w:val="22"/>
              </w:rPr>
            </w:pPr>
            <w:r w:rsidRPr="00C7438D">
              <w:rPr>
                <w:sz w:val="22"/>
                <w:szCs w:val="22"/>
              </w:rPr>
              <w:t>корсчет банка контрагента, в иных случаях. Поле заполняется, если банк контрагента не является ГРКЦ/РКЦ. Если реквизит «KOD_V» имеет значение равное «643», то длина поля =20.</w:t>
            </w:r>
          </w:p>
        </w:tc>
      </w:tr>
      <w:tr w:rsidR="00C7438D" w:rsidRPr="00C7438D" w14:paraId="467AB080" w14:textId="77777777" w:rsidTr="008C455C">
        <w:tc>
          <w:tcPr>
            <w:tcW w:w="1904" w:type="dxa"/>
            <w:shd w:val="clear" w:color="auto" w:fill="auto"/>
          </w:tcPr>
          <w:p w14:paraId="0839E96F" w14:textId="77777777" w:rsidR="00C7438D" w:rsidRPr="00C7438D" w:rsidRDefault="00C7438D" w:rsidP="00C7438D">
            <w:pPr>
              <w:pStyle w:val="OTRTableNorm"/>
              <w:rPr>
                <w:sz w:val="22"/>
                <w:szCs w:val="22"/>
              </w:rPr>
            </w:pPr>
            <w:r w:rsidRPr="00C7438D">
              <w:rPr>
                <w:sz w:val="22"/>
                <w:szCs w:val="22"/>
              </w:rPr>
              <w:lastRenderedPageBreak/>
              <w:t>Статус налогоплательщика</w:t>
            </w:r>
          </w:p>
        </w:tc>
        <w:tc>
          <w:tcPr>
            <w:tcW w:w="1967" w:type="dxa"/>
            <w:shd w:val="clear" w:color="auto" w:fill="auto"/>
          </w:tcPr>
          <w:p w14:paraId="30BD085D" w14:textId="77777777" w:rsidR="00C7438D" w:rsidRPr="00C7438D" w:rsidRDefault="00C7438D" w:rsidP="00C7438D">
            <w:pPr>
              <w:pStyle w:val="OTRTableNorm"/>
              <w:rPr>
                <w:sz w:val="22"/>
                <w:szCs w:val="22"/>
              </w:rPr>
            </w:pPr>
            <w:r w:rsidRPr="00C7438D">
              <w:rPr>
                <w:sz w:val="22"/>
                <w:szCs w:val="22"/>
              </w:rPr>
              <w:t>PAYSTATUS</w:t>
            </w:r>
          </w:p>
        </w:tc>
        <w:tc>
          <w:tcPr>
            <w:tcW w:w="1073" w:type="dxa"/>
            <w:shd w:val="clear" w:color="auto" w:fill="auto"/>
          </w:tcPr>
          <w:p w14:paraId="5EF6A4BC"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71AAF0B" w14:textId="77777777" w:rsidR="00C7438D" w:rsidRPr="00C7438D" w:rsidRDefault="00C7438D" w:rsidP="00C7438D">
            <w:pPr>
              <w:pStyle w:val="OTRTableNorm"/>
              <w:rPr>
                <w:sz w:val="22"/>
                <w:szCs w:val="22"/>
              </w:rPr>
            </w:pPr>
            <w:r w:rsidRPr="00C7438D">
              <w:rPr>
                <w:sz w:val="22"/>
                <w:szCs w:val="22"/>
              </w:rPr>
              <w:t>= 2</w:t>
            </w:r>
          </w:p>
        </w:tc>
        <w:tc>
          <w:tcPr>
            <w:tcW w:w="1071" w:type="dxa"/>
            <w:shd w:val="clear" w:color="auto" w:fill="auto"/>
          </w:tcPr>
          <w:p w14:paraId="15B9FE4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B5DD0DA" w14:textId="77777777" w:rsidR="00C7438D" w:rsidRPr="00C7438D" w:rsidRDefault="00C7438D" w:rsidP="00C7438D">
            <w:pPr>
              <w:pStyle w:val="OTRTableNorm"/>
              <w:rPr>
                <w:sz w:val="22"/>
                <w:szCs w:val="22"/>
              </w:rPr>
            </w:pPr>
            <w:r w:rsidRPr="00C7438D">
              <w:rPr>
                <w:sz w:val="22"/>
                <w:szCs w:val="22"/>
              </w:rPr>
              <w:t>Указывается статус налогоплательщика.</w:t>
            </w:r>
          </w:p>
          <w:p w14:paraId="7921FEDA" w14:textId="77777777" w:rsidR="00C7438D" w:rsidRPr="00C7438D" w:rsidRDefault="00C7438D" w:rsidP="00C7438D">
            <w:pPr>
              <w:pStyle w:val="OTRTableNorm"/>
              <w:rPr>
                <w:sz w:val="22"/>
                <w:szCs w:val="22"/>
              </w:rPr>
            </w:pPr>
            <w:r w:rsidRPr="00C7438D">
              <w:rPr>
                <w:sz w:val="22"/>
                <w:szCs w:val="22"/>
              </w:rPr>
              <w:t>Поле обязательно для заполнения, если в поле «BS_RCP» указан счет контрагента, соответствующий казначейскому счету №№ 03100, 03212, 03222; 03232; 03242; 03252; 03262; 03272; 03214; 03224; 03234; 03254;</w:t>
            </w:r>
          </w:p>
          <w:p w14:paraId="283AF239" w14:textId="77777777" w:rsidR="00C7438D" w:rsidRPr="00C7438D" w:rsidRDefault="00C7438D" w:rsidP="00C7438D">
            <w:pPr>
              <w:pStyle w:val="OTRTableNorm"/>
              <w:rPr>
                <w:sz w:val="22"/>
                <w:szCs w:val="22"/>
              </w:rPr>
            </w:pPr>
            <w:r w:rsidRPr="00C7438D">
              <w:rPr>
                <w:sz w:val="22"/>
                <w:szCs w:val="22"/>
              </w:rPr>
              <w:t>или соответствует балансовому счету:</w:t>
            </w:r>
          </w:p>
          <w:p w14:paraId="786B4673" w14:textId="77777777" w:rsidR="00C7438D" w:rsidRPr="00C7438D" w:rsidRDefault="00C7438D" w:rsidP="00C7438D">
            <w:pPr>
              <w:pStyle w:val="OTRTableNorm"/>
              <w:rPr>
                <w:sz w:val="22"/>
                <w:szCs w:val="22"/>
              </w:rPr>
            </w:pPr>
            <w:r w:rsidRPr="00C7438D">
              <w:rPr>
                <w:sz w:val="22"/>
                <w:szCs w:val="22"/>
              </w:rPr>
              <w:t>№ 40503/40603/40703 с признаком «4» в 14 разряде.</w:t>
            </w:r>
          </w:p>
        </w:tc>
      </w:tr>
      <w:tr w:rsidR="00C7438D" w:rsidRPr="00C7438D" w14:paraId="3CFF867A" w14:textId="77777777" w:rsidTr="008C455C">
        <w:tc>
          <w:tcPr>
            <w:tcW w:w="1904" w:type="dxa"/>
            <w:shd w:val="clear" w:color="auto" w:fill="auto"/>
          </w:tcPr>
          <w:p w14:paraId="6BD1E8C0" w14:textId="77777777" w:rsidR="00C7438D" w:rsidRPr="00C7438D" w:rsidRDefault="00C7438D" w:rsidP="00C7438D">
            <w:pPr>
              <w:pStyle w:val="OTRTableNorm"/>
              <w:rPr>
                <w:sz w:val="22"/>
                <w:szCs w:val="22"/>
              </w:rPr>
            </w:pPr>
            <w:r w:rsidRPr="00C7438D">
              <w:rPr>
                <w:sz w:val="22"/>
                <w:szCs w:val="22"/>
              </w:rPr>
              <w:t>Код бюджетной классификации</w:t>
            </w:r>
          </w:p>
        </w:tc>
        <w:tc>
          <w:tcPr>
            <w:tcW w:w="1967" w:type="dxa"/>
            <w:shd w:val="clear" w:color="auto" w:fill="auto"/>
          </w:tcPr>
          <w:p w14:paraId="6EDB0E2D" w14:textId="77777777" w:rsidR="00C7438D" w:rsidRPr="00C7438D" w:rsidRDefault="00C7438D" w:rsidP="00C7438D">
            <w:pPr>
              <w:pStyle w:val="OTRTableNorm"/>
              <w:rPr>
                <w:sz w:val="22"/>
                <w:szCs w:val="22"/>
              </w:rPr>
            </w:pPr>
            <w:r w:rsidRPr="00C7438D">
              <w:rPr>
                <w:sz w:val="22"/>
                <w:szCs w:val="22"/>
              </w:rPr>
              <w:t>KDOH</w:t>
            </w:r>
          </w:p>
        </w:tc>
        <w:tc>
          <w:tcPr>
            <w:tcW w:w="1073" w:type="dxa"/>
            <w:shd w:val="clear" w:color="auto" w:fill="auto"/>
          </w:tcPr>
          <w:p w14:paraId="64BBBB1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1104A2F2" w14:textId="77777777" w:rsidR="00C7438D" w:rsidRPr="00C7438D" w:rsidRDefault="00C7438D" w:rsidP="00C7438D">
            <w:pPr>
              <w:pStyle w:val="OTRTableNorm"/>
              <w:rPr>
                <w:sz w:val="22"/>
                <w:szCs w:val="22"/>
              </w:rPr>
            </w:pPr>
            <w:r w:rsidRPr="00C7438D">
              <w:rPr>
                <w:sz w:val="22"/>
                <w:szCs w:val="22"/>
              </w:rPr>
              <w:t>&lt;= 20</w:t>
            </w:r>
          </w:p>
        </w:tc>
        <w:tc>
          <w:tcPr>
            <w:tcW w:w="1071" w:type="dxa"/>
            <w:shd w:val="clear" w:color="auto" w:fill="auto"/>
          </w:tcPr>
          <w:p w14:paraId="79EBC59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65096F4D" w14:textId="77777777" w:rsidR="00C7438D" w:rsidRPr="00C7438D" w:rsidRDefault="00C7438D" w:rsidP="00C7438D">
            <w:pPr>
              <w:pStyle w:val="OTRTableNorm"/>
              <w:rPr>
                <w:sz w:val="22"/>
                <w:szCs w:val="22"/>
              </w:rPr>
            </w:pPr>
            <w:r w:rsidRPr="00C7438D">
              <w:rPr>
                <w:sz w:val="22"/>
                <w:szCs w:val="22"/>
              </w:rPr>
              <w:t>Указывается КБК в соответствии с действующими Указаниями по БК.</w:t>
            </w:r>
          </w:p>
          <w:p w14:paraId="35FFD7A2" w14:textId="77777777" w:rsidR="00C7438D" w:rsidRPr="00C7438D" w:rsidRDefault="00C7438D" w:rsidP="00C7438D">
            <w:pPr>
              <w:pStyle w:val="OTRTableNorm"/>
              <w:rPr>
                <w:sz w:val="22"/>
                <w:szCs w:val="22"/>
              </w:rPr>
            </w:pPr>
            <w:r w:rsidRPr="00C7438D">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33002297" w14:textId="77777777" w:rsidR="00C7438D" w:rsidRPr="00C7438D" w:rsidRDefault="00C7438D" w:rsidP="00C7438D">
            <w:pPr>
              <w:pStyle w:val="OTRTableNorm"/>
              <w:rPr>
                <w:sz w:val="22"/>
                <w:szCs w:val="22"/>
              </w:rPr>
            </w:pPr>
            <w:r w:rsidRPr="00C7438D">
              <w:rPr>
                <w:sz w:val="22"/>
                <w:szCs w:val="22"/>
              </w:rPr>
              <w:t>Если в поле «BS_RCP» указан счет № «03100», то обязательно для заполнения значением, состоящим из 20 знаков.</w:t>
            </w:r>
          </w:p>
          <w:p w14:paraId="273BD24C" w14:textId="77777777" w:rsidR="00C7438D" w:rsidRPr="00C7438D" w:rsidRDefault="00C7438D" w:rsidP="00C7438D">
            <w:pPr>
              <w:pStyle w:val="OTRTableNorm"/>
              <w:rPr>
                <w:sz w:val="22"/>
                <w:szCs w:val="22"/>
              </w:rPr>
            </w:pPr>
            <w:r w:rsidRPr="00C7438D">
              <w:rPr>
                <w:sz w:val="22"/>
                <w:szCs w:val="22"/>
              </w:rPr>
              <w:t>Если в поле «BS_RCP» указан иной счет, открытый ТОФК, то обязательно для заполнения значением, состоящим из 1 знака, либо 20 знаков.</w:t>
            </w:r>
          </w:p>
        </w:tc>
      </w:tr>
      <w:tr w:rsidR="00C7438D" w:rsidRPr="00C7438D" w14:paraId="60576926" w14:textId="77777777" w:rsidTr="008C455C">
        <w:tc>
          <w:tcPr>
            <w:tcW w:w="1904" w:type="dxa"/>
            <w:shd w:val="clear" w:color="auto" w:fill="auto"/>
          </w:tcPr>
          <w:p w14:paraId="31D6BA22" w14:textId="77777777" w:rsidR="00C7438D" w:rsidRPr="00C7438D" w:rsidRDefault="00C7438D" w:rsidP="00C7438D">
            <w:pPr>
              <w:pStyle w:val="OTRTableNorm"/>
              <w:rPr>
                <w:sz w:val="22"/>
                <w:szCs w:val="22"/>
              </w:rPr>
            </w:pPr>
            <w:r w:rsidRPr="00C7438D">
              <w:rPr>
                <w:sz w:val="22"/>
                <w:szCs w:val="22"/>
              </w:rPr>
              <w:t>Код по ОКТМО</w:t>
            </w:r>
          </w:p>
        </w:tc>
        <w:tc>
          <w:tcPr>
            <w:tcW w:w="1967" w:type="dxa"/>
            <w:shd w:val="clear" w:color="auto" w:fill="auto"/>
          </w:tcPr>
          <w:p w14:paraId="15AF6C97" w14:textId="77777777" w:rsidR="00C7438D" w:rsidRPr="00C7438D" w:rsidRDefault="00C7438D" w:rsidP="00C7438D">
            <w:pPr>
              <w:pStyle w:val="OTRTableNorm"/>
              <w:rPr>
                <w:sz w:val="22"/>
                <w:szCs w:val="22"/>
              </w:rPr>
            </w:pPr>
            <w:r w:rsidRPr="00C7438D">
              <w:rPr>
                <w:sz w:val="22"/>
                <w:szCs w:val="22"/>
              </w:rPr>
              <w:t>OKATO</w:t>
            </w:r>
          </w:p>
        </w:tc>
        <w:tc>
          <w:tcPr>
            <w:tcW w:w="1073" w:type="dxa"/>
            <w:shd w:val="clear" w:color="auto" w:fill="auto"/>
          </w:tcPr>
          <w:p w14:paraId="05E5A637"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62638C9" w14:textId="77777777" w:rsidR="00C7438D" w:rsidRPr="00C7438D" w:rsidRDefault="00C7438D" w:rsidP="00C7438D">
            <w:pPr>
              <w:pStyle w:val="OTRTableNorm"/>
              <w:rPr>
                <w:sz w:val="22"/>
                <w:szCs w:val="22"/>
              </w:rPr>
            </w:pPr>
            <w:r w:rsidRPr="00C7438D">
              <w:rPr>
                <w:sz w:val="22"/>
                <w:szCs w:val="22"/>
              </w:rPr>
              <w:t>&lt;= 8</w:t>
            </w:r>
          </w:p>
        </w:tc>
        <w:tc>
          <w:tcPr>
            <w:tcW w:w="1071" w:type="dxa"/>
            <w:shd w:val="clear" w:color="auto" w:fill="auto"/>
          </w:tcPr>
          <w:p w14:paraId="135D68B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0185F079" w14:textId="77777777" w:rsidR="00C7438D" w:rsidRPr="00C7438D" w:rsidRDefault="00C7438D" w:rsidP="00C7438D">
            <w:pPr>
              <w:pStyle w:val="OTRTableNorm"/>
              <w:rPr>
                <w:sz w:val="22"/>
                <w:szCs w:val="22"/>
              </w:rPr>
            </w:pPr>
            <w:r w:rsidRPr="00C7438D">
              <w:rPr>
                <w:sz w:val="22"/>
                <w:szCs w:val="22"/>
              </w:rPr>
              <w:t>Указывается код ОКТМО.</w:t>
            </w:r>
          </w:p>
          <w:p w14:paraId="0A66FED8" w14:textId="77777777" w:rsidR="00C7438D" w:rsidRPr="00C7438D" w:rsidRDefault="00C7438D" w:rsidP="00C7438D">
            <w:pPr>
              <w:pStyle w:val="OTRTableNorm"/>
              <w:rPr>
                <w:sz w:val="22"/>
                <w:szCs w:val="22"/>
              </w:rPr>
            </w:pPr>
            <w:r w:rsidRPr="00C7438D">
              <w:rPr>
                <w:sz w:val="22"/>
                <w:szCs w:val="22"/>
              </w:rPr>
              <w:lastRenderedPageBreak/>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2C4B5061" w14:textId="77777777" w:rsidR="00C7438D" w:rsidRPr="00C7438D" w:rsidRDefault="00C7438D" w:rsidP="00C7438D">
            <w:pPr>
              <w:pStyle w:val="OTRTableNorm"/>
              <w:rPr>
                <w:sz w:val="22"/>
                <w:szCs w:val="22"/>
              </w:rPr>
            </w:pPr>
            <w:r w:rsidRPr="00C7438D">
              <w:rPr>
                <w:sz w:val="22"/>
                <w:szCs w:val="22"/>
              </w:rPr>
              <w:t>Если в поле «BS_RCP» указан счет № 03100 и в поле «KDOH» указано значение, где первые три символа отличны от «153», то обязательно для заполнения значением, состоящим из 8 знаков.</w:t>
            </w:r>
          </w:p>
        </w:tc>
      </w:tr>
      <w:tr w:rsidR="00C7438D" w:rsidRPr="00C7438D" w14:paraId="3DCFA848" w14:textId="77777777" w:rsidTr="008C455C">
        <w:tc>
          <w:tcPr>
            <w:tcW w:w="1904" w:type="dxa"/>
            <w:shd w:val="clear" w:color="auto" w:fill="auto"/>
          </w:tcPr>
          <w:p w14:paraId="1469B913" w14:textId="77777777" w:rsidR="00C7438D" w:rsidRPr="00C7438D" w:rsidRDefault="00C7438D" w:rsidP="00C7438D">
            <w:pPr>
              <w:pStyle w:val="OTRTableNorm"/>
              <w:rPr>
                <w:sz w:val="22"/>
                <w:szCs w:val="22"/>
              </w:rPr>
            </w:pPr>
            <w:r w:rsidRPr="00C7438D">
              <w:rPr>
                <w:sz w:val="22"/>
                <w:szCs w:val="22"/>
              </w:rPr>
              <w:lastRenderedPageBreak/>
              <w:t>Показатель основания платежа</w:t>
            </w:r>
          </w:p>
        </w:tc>
        <w:tc>
          <w:tcPr>
            <w:tcW w:w="1967" w:type="dxa"/>
            <w:shd w:val="clear" w:color="auto" w:fill="auto"/>
          </w:tcPr>
          <w:p w14:paraId="36EDDD07" w14:textId="77777777" w:rsidR="00C7438D" w:rsidRPr="00C7438D" w:rsidRDefault="00C7438D" w:rsidP="00C7438D">
            <w:pPr>
              <w:pStyle w:val="OTRTableNorm"/>
              <w:rPr>
                <w:sz w:val="22"/>
                <w:szCs w:val="22"/>
              </w:rPr>
            </w:pPr>
            <w:r w:rsidRPr="00C7438D">
              <w:rPr>
                <w:sz w:val="22"/>
                <w:szCs w:val="22"/>
              </w:rPr>
              <w:t>OSN_PL</w:t>
            </w:r>
          </w:p>
        </w:tc>
        <w:tc>
          <w:tcPr>
            <w:tcW w:w="1073" w:type="dxa"/>
            <w:shd w:val="clear" w:color="auto" w:fill="auto"/>
          </w:tcPr>
          <w:p w14:paraId="5E452830"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1E23A0B1" w14:textId="77777777" w:rsidR="00C7438D" w:rsidRPr="00C7438D" w:rsidRDefault="00C7438D" w:rsidP="00C7438D">
            <w:pPr>
              <w:pStyle w:val="OTRTableNorm"/>
              <w:rPr>
                <w:sz w:val="22"/>
                <w:szCs w:val="22"/>
              </w:rPr>
            </w:pPr>
            <w:r w:rsidRPr="00C7438D">
              <w:rPr>
                <w:sz w:val="22"/>
                <w:szCs w:val="22"/>
              </w:rPr>
              <w:t>&lt;= 2</w:t>
            </w:r>
          </w:p>
        </w:tc>
        <w:tc>
          <w:tcPr>
            <w:tcW w:w="1071" w:type="dxa"/>
            <w:shd w:val="clear" w:color="auto" w:fill="auto"/>
          </w:tcPr>
          <w:p w14:paraId="57D8655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3B3A50D" w14:textId="77777777" w:rsidR="00C7438D" w:rsidRPr="00C7438D" w:rsidRDefault="00C7438D" w:rsidP="00C7438D">
            <w:pPr>
              <w:pStyle w:val="OTRTableNorm"/>
              <w:rPr>
                <w:sz w:val="22"/>
                <w:szCs w:val="22"/>
              </w:rPr>
            </w:pPr>
            <w:r w:rsidRPr="00C7438D">
              <w:rPr>
                <w:sz w:val="22"/>
                <w:szCs w:val="22"/>
              </w:rPr>
              <w:t>Указывается показатель основания платежа. Обязательно для заполнения если, заполнено поле «PAYSTATUS».</w:t>
            </w:r>
          </w:p>
        </w:tc>
      </w:tr>
      <w:tr w:rsidR="00C7438D" w:rsidRPr="00C7438D" w14:paraId="65A38D67" w14:textId="77777777" w:rsidTr="008C455C">
        <w:tc>
          <w:tcPr>
            <w:tcW w:w="1904" w:type="dxa"/>
            <w:shd w:val="clear" w:color="auto" w:fill="auto"/>
          </w:tcPr>
          <w:p w14:paraId="6277B3B6" w14:textId="77777777" w:rsidR="00C7438D" w:rsidRPr="00C7438D" w:rsidRDefault="00C7438D" w:rsidP="00C7438D">
            <w:pPr>
              <w:pStyle w:val="OTRTableNorm"/>
              <w:rPr>
                <w:sz w:val="22"/>
                <w:szCs w:val="22"/>
              </w:rPr>
            </w:pPr>
            <w:r w:rsidRPr="00C7438D">
              <w:rPr>
                <w:sz w:val="22"/>
                <w:szCs w:val="22"/>
              </w:rPr>
              <w:t>Показатель налогового периода / кода таможенного органа</w:t>
            </w:r>
          </w:p>
        </w:tc>
        <w:tc>
          <w:tcPr>
            <w:tcW w:w="1967" w:type="dxa"/>
            <w:shd w:val="clear" w:color="auto" w:fill="auto"/>
          </w:tcPr>
          <w:p w14:paraId="253639FD" w14:textId="77777777" w:rsidR="00C7438D" w:rsidRPr="00C7438D" w:rsidRDefault="00C7438D" w:rsidP="00C7438D">
            <w:pPr>
              <w:pStyle w:val="OTRTableNorm"/>
              <w:rPr>
                <w:sz w:val="22"/>
                <w:szCs w:val="22"/>
              </w:rPr>
            </w:pPr>
            <w:r w:rsidRPr="00C7438D">
              <w:rPr>
                <w:sz w:val="22"/>
                <w:szCs w:val="22"/>
              </w:rPr>
              <w:t>NAL_PER</w:t>
            </w:r>
          </w:p>
        </w:tc>
        <w:tc>
          <w:tcPr>
            <w:tcW w:w="1073" w:type="dxa"/>
            <w:shd w:val="clear" w:color="auto" w:fill="auto"/>
          </w:tcPr>
          <w:p w14:paraId="2C5B75D4"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BC41477" w14:textId="77777777" w:rsidR="00C7438D" w:rsidRPr="00C7438D" w:rsidRDefault="00C7438D" w:rsidP="00C7438D">
            <w:pPr>
              <w:pStyle w:val="OTRTableNorm"/>
              <w:rPr>
                <w:sz w:val="22"/>
                <w:szCs w:val="22"/>
              </w:rPr>
            </w:pPr>
            <w:r w:rsidRPr="00C7438D">
              <w:rPr>
                <w:sz w:val="22"/>
                <w:szCs w:val="22"/>
              </w:rPr>
              <w:t>&lt;= 10</w:t>
            </w:r>
          </w:p>
        </w:tc>
        <w:tc>
          <w:tcPr>
            <w:tcW w:w="1071" w:type="dxa"/>
            <w:shd w:val="clear" w:color="auto" w:fill="auto"/>
          </w:tcPr>
          <w:p w14:paraId="3C51F9E3"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FEC5F72" w14:textId="77777777" w:rsidR="00C7438D" w:rsidRPr="00C7438D" w:rsidRDefault="00C7438D" w:rsidP="00C7438D">
            <w:pPr>
              <w:pStyle w:val="OTRTableNorm"/>
              <w:rPr>
                <w:sz w:val="22"/>
                <w:szCs w:val="22"/>
              </w:rPr>
            </w:pPr>
            <w:r w:rsidRPr="00C7438D">
              <w:rPr>
                <w:sz w:val="22"/>
                <w:szCs w:val="22"/>
              </w:rPr>
              <w:t>Указывается показатель налогового периода равный 10 знакам или код таможенного органа равный 8 знакам.</w:t>
            </w:r>
          </w:p>
          <w:p w14:paraId="1A16540F" w14:textId="77777777" w:rsidR="00C7438D" w:rsidRPr="00C7438D" w:rsidRDefault="00C7438D" w:rsidP="00C7438D">
            <w:pPr>
              <w:pStyle w:val="OTRTableNorm"/>
              <w:rPr>
                <w:sz w:val="22"/>
                <w:szCs w:val="22"/>
              </w:rPr>
            </w:pPr>
            <w:r w:rsidRPr="00C7438D">
              <w:rPr>
                <w:sz w:val="22"/>
                <w:szCs w:val="22"/>
              </w:rPr>
              <w:t>Обязательно для заполнения, если заполнено поле «PAYSTATUS».</w:t>
            </w:r>
          </w:p>
        </w:tc>
      </w:tr>
      <w:tr w:rsidR="00C7438D" w:rsidRPr="00C7438D" w14:paraId="03EAB6C8" w14:textId="77777777" w:rsidTr="008C455C">
        <w:tc>
          <w:tcPr>
            <w:tcW w:w="1904" w:type="dxa"/>
            <w:shd w:val="clear" w:color="auto" w:fill="auto"/>
          </w:tcPr>
          <w:p w14:paraId="4E748CF9" w14:textId="77777777" w:rsidR="00C7438D" w:rsidRPr="00C7438D" w:rsidRDefault="00C7438D" w:rsidP="00C7438D">
            <w:pPr>
              <w:pStyle w:val="OTRTableNorm"/>
              <w:rPr>
                <w:sz w:val="22"/>
                <w:szCs w:val="22"/>
              </w:rPr>
            </w:pPr>
            <w:r w:rsidRPr="00C7438D">
              <w:rPr>
                <w:sz w:val="22"/>
                <w:szCs w:val="22"/>
              </w:rPr>
              <w:t>Показатель номера документа</w:t>
            </w:r>
          </w:p>
        </w:tc>
        <w:tc>
          <w:tcPr>
            <w:tcW w:w="1967" w:type="dxa"/>
            <w:shd w:val="clear" w:color="auto" w:fill="auto"/>
          </w:tcPr>
          <w:p w14:paraId="6850FD27" w14:textId="77777777" w:rsidR="00C7438D" w:rsidRPr="00C7438D" w:rsidRDefault="00C7438D" w:rsidP="00C7438D">
            <w:pPr>
              <w:pStyle w:val="OTRTableNorm"/>
              <w:rPr>
                <w:sz w:val="22"/>
                <w:szCs w:val="22"/>
              </w:rPr>
            </w:pPr>
            <w:r w:rsidRPr="00C7438D">
              <w:rPr>
                <w:sz w:val="22"/>
                <w:szCs w:val="22"/>
              </w:rPr>
              <w:t>NOM_DOK</w:t>
            </w:r>
          </w:p>
        </w:tc>
        <w:tc>
          <w:tcPr>
            <w:tcW w:w="1073" w:type="dxa"/>
            <w:shd w:val="clear" w:color="auto" w:fill="auto"/>
          </w:tcPr>
          <w:p w14:paraId="060CB310"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03E23E3" w14:textId="77777777" w:rsidR="00C7438D" w:rsidRPr="00C7438D" w:rsidRDefault="00C7438D" w:rsidP="00C7438D">
            <w:pPr>
              <w:pStyle w:val="OTRTableNorm"/>
              <w:rPr>
                <w:sz w:val="22"/>
                <w:szCs w:val="22"/>
              </w:rPr>
            </w:pPr>
            <w:r w:rsidRPr="00C7438D">
              <w:rPr>
                <w:sz w:val="22"/>
                <w:szCs w:val="22"/>
              </w:rPr>
              <w:t>&lt;= 15</w:t>
            </w:r>
          </w:p>
        </w:tc>
        <w:tc>
          <w:tcPr>
            <w:tcW w:w="1071" w:type="dxa"/>
            <w:shd w:val="clear" w:color="auto" w:fill="auto"/>
          </w:tcPr>
          <w:p w14:paraId="5AF38258"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ADC63BA" w14:textId="77777777" w:rsidR="00C7438D" w:rsidRPr="00C7438D" w:rsidRDefault="00C7438D" w:rsidP="00C7438D">
            <w:pPr>
              <w:pStyle w:val="OTRTableNorm"/>
              <w:rPr>
                <w:sz w:val="22"/>
                <w:szCs w:val="22"/>
              </w:rPr>
            </w:pPr>
            <w:r w:rsidRPr="00C7438D">
              <w:rPr>
                <w:sz w:val="22"/>
                <w:szCs w:val="22"/>
              </w:rPr>
              <w:t>Указывается показатель номера документа-основания. Обязательно для заполнения если, заполнено поле «PAYSTATUS».</w:t>
            </w:r>
          </w:p>
        </w:tc>
      </w:tr>
      <w:tr w:rsidR="00C7438D" w:rsidRPr="00C7438D" w14:paraId="76BB51C9" w14:textId="77777777" w:rsidTr="008C455C">
        <w:tc>
          <w:tcPr>
            <w:tcW w:w="1904" w:type="dxa"/>
            <w:shd w:val="clear" w:color="auto" w:fill="auto"/>
          </w:tcPr>
          <w:p w14:paraId="5E72D2D2" w14:textId="77777777" w:rsidR="00C7438D" w:rsidRPr="00C7438D" w:rsidRDefault="00C7438D" w:rsidP="00C7438D">
            <w:pPr>
              <w:pStyle w:val="OTRTableNorm"/>
              <w:rPr>
                <w:sz w:val="22"/>
                <w:szCs w:val="22"/>
              </w:rPr>
            </w:pPr>
            <w:r w:rsidRPr="00C7438D">
              <w:rPr>
                <w:sz w:val="22"/>
                <w:szCs w:val="22"/>
              </w:rPr>
              <w:t>Показатель даты документа</w:t>
            </w:r>
          </w:p>
        </w:tc>
        <w:tc>
          <w:tcPr>
            <w:tcW w:w="1967" w:type="dxa"/>
            <w:shd w:val="clear" w:color="auto" w:fill="auto"/>
          </w:tcPr>
          <w:p w14:paraId="760EBD05" w14:textId="77777777" w:rsidR="00C7438D" w:rsidRPr="00C7438D" w:rsidRDefault="00C7438D" w:rsidP="00C7438D">
            <w:pPr>
              <w:pStyle w:val="OTRTableNorm"/>
              <w:rPr>
                <w:sz w:val="22"/>
                <w:szCs w:val="22"/>
              </w:rPr>
            </w:pPr>
            <w:r w:rsidRPr="00C7438D">
              <w:rPr>
                <w:sz w:val="22"/>
                <w:szCs w:val="22"/>
              </w:rPr>
              <w:t>DATE_DOK</w:t>
            </w:r>
          </w:p>
        </w:tc>
        <w:tc>
          <w:tcPr>
            <w:tcW w:w="1073" w:type="dxa"/>
            <w:shd w:val="clear" w:color="auto" w:fill="auto"/>
          </w:tcPr>
          <w:p w14:paraId="2E7656E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CF015DD" w14:textId="77777777" w:rsidR="00C7438D" w:rsidRPr="00C7438D" w:rsidRDefault="00C7438D" w:rsidP="00C7438D">
            <w:pPr>
              <w:pStyle w:val="OTRTableNorm"/>
              <w:rPr>
                <w:sz w:val="22"/>
                <w:szCs w:val="22"/>
              </w:rPr>
            </w:pPr>
            <w:r w:rsidRPr="00C7438D">
              <w:rPr>
                <w:sz w:val="22"/>
                <w:szCs w:val="22"/>
              </w:rPr>
              <w:t>&lt;= 10</w:t>
            </w:r>
          </w:p>
        </w:tc>
        <w:tc>
          <w:tcPr>
            <w:tcW w:w="1071" w:type="dxa"/>
            <w:shd w:val="clear" w:color="auto" w:fill="auto"/>
          </w:tcPr>
          <w:p w14:paraId="71837921"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BCAC985" w14:textId="77777777" w:rsidR="00C7438D" w:rsidRPr="00C7438D" w:rsidRDefault="00C7438D" w:rsidP="00C7438D">
            <w:pPr>
              <w:pStyle w:val="OTRTableNorm"/>
              <w:rPr>
                <w:sz w:val="22"/>
                <w:szCs w:val="22"/>
              </w:rPr>
            </w:pPr>
            <w:r w:rsidRPr="00C7438D">
              <w:rPr>
                <w:sz w:val="22"/>
                <w:szCs w:val="22"/>
              </w:rPr>
              <w:t>Указывается показатель даты документа-основания.</w:t>
            </w:r>
          </w:p>
          <w:p w14:paraId="0DA1C7C4" w14:textId="77777777" w:rsidR="00C7438D" w:rsidRPr="00C7438D" w:rsidRDefault="00C7438D" w:rsidP="00C7438D">
            <w:pPr>
              <w:pStyle w:val="OTRTableNorm"/>
              <w:rPr>
                <w:sz w:val="22"/>
                <w:szCs w:val="22"/>
              </w:rPr>
            </w:pPr>
            <w:r w:rsidRPr="00C7438D">
              <w:rPr>
                <w:sz w:val="22"/>
                <w:szCs w:val="22"/>
              </w:rPr>
              <w:t>Если заполнено поле «PAYSTATUS», обязательно для заполнения значением, состоящим из:</w:t>
            </w:r>
          </w:p>
          <w:p w14:paraId="12795285" w14:textId="77777777" w:rsidR="00C7438D" w:rsidRPr="00C7438D" w:rsidRDefault="00C7438D" w:rsidP="00C7438D">
            <w:pPr>
              <w:pStyle w:val="OTRTableNorm"/>
              <w:rPr>
                <w:sz w:val="22"/>
                <w:szCs w:val="22"/>
              </w:rPr>
            </w:pPr>
            <w:r w:rsidRPr="00C7438D">
              <w:rPr>
                <w:sz w:val="22"/>
                <w:szCs w:val="22"/>
              </w:rPr>
              <w:lastRenderedPageBreak/>
              <w:t>1 знака и принимающего значение ноль («0»);</w:t>
            </w:r>
          </w:p>
          <w:p w14:paraId="535F6127" w14:textId="77777777" w:rsidR="00C7438D" w:rsidRPr="00C7438D" w:rsidRDefault="00C7438D" w:rsidP="00C7438D">
            <w:pPr>
              <w:pStyle w:val="OTRTableNorm"/>
              <w:rPr>
                <w:sz w:val="22"/>
                <w:szCs w:val="22"/>
              </w:rPr>
            </w:pPr>
            <w:r w:rsidRPr="00C7438D">
              <w:rPr>
                <w:sz w:val="22"/>
                <w:szCs w:val="22"/>
              </w:rPr>
              <w:t>либо 10 знаков, при этом все знаки одновременно не могут принимать значение ноль («0»);</w:t>
            </w:r>
          </w:p>
          <w:p w14:paraId="0D1EEEC9" w14:textId="77777777" w:rsidR="00C7438D" w:rsidRPr="00C7438D" w:rsidRDefault="00C7438D" w:rsidP="00C7438D">
            <w:pPr>
              <w:pStyle w:val="OTRTableNorm"/>
              <w:rPr>
                <w:sz w:val="22"/>
                <w:szCs w:val="22"/>
              </w:rPr>
            </w:pPr>
            <w:r w:rsidRPr="00C7438D">
              <w:rPr>
                <w:sz w:val="22"/>
                <w:szCs w:val="22"/>
              </w:rPr>
              <w:t>2 знаков и принимающих одновременно значение ноль («00»).</w:t>
            </w:r>
          </w:p>
        </w:tc>
      </w:tr>
      <w:tr w:rsidR="00C7438D" w:rsidRPr="00C7438D" w14:paraId="6590992D" w14:textId="77777777" w:rsidTr="008C455C">
        <w:tc>
          <w:tcPr>
            <w:tcW w:w="1904" w:type="dxa"/>
            <w:shd w:val="clear" w:color="auto" w:fill="auto"/>
          </w:tcPr>
          <w:p w14:paraId="0B3D71C7" w14:textId="77777777" w:rsidR="00C7438D" w:rsidRPr="00C7438D" w:rsidRDefault="00C7438D" w:rsidP="00C7438D">
            <w:pPr>
              <w:pStyle w:val="OTRTableNorm"/>
              <w:rPr>
                <w:sz w:val="22"/>
                <w:szCs w:val="22"/>
              </w:rPr>
            </w:pPr>
            <w:r w:rsidRPr="00C7438D">
              <w:rPr>
                <w:sz w:val="22"/>
                <w:szCs w:val="22"/>
              </w:rPr>
              <w:lastRenderedPageBreak/>
              <w:t>Тип платежа</w:t>
            </w:r>
          </w:p>
        </w:tc>
        <w:tc>
          <w:tcPr>
            <w:tcW w:w="1967" w:type="dxa"/>
            <w:shd w:val="clear" w:color="auto" w:fill="auto"/>
          </w:tcPr>
          <w:p w14:paraId="4F42862E" w14:textId="77777777" w:rsidR="00C7438D" w:rsidRPr="00C7438D" w:rsidRDefault="00C7438D" w:rsidP="00C7438D">
            <w:pPr>
              <w:pStyle w:val="OTRTableNorm"/>
              <w:rPr>
                <w:sz w:val="22"/>
                <w:szCs w:val="22"/>
              </w:rPr>
            </w:pPr>
            <w:r w:rsidRPr="00C7438D">
              <w:rPr>
                <w:sz w:val="22"/>
                <w:szCs w:val="22"/>
              </w:rPr>
              <w:t>TYPE_PL</w:t>
            </w:r>
          </w:p>
        </w:tc>
        <w:tc>
          <w:tcPr>
            <w:tcW w:w="1073" w:type="dxa"/>
            <w:shd w:val="clear" w:color="auto" w:fill="auto"/>
          </w:tcPr>
          <w:p w14:paraId="462276F7"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33ABCEB" w14:textId="77777777" w:rsidR="00C7438D" w:rsidRPr="00C7438D" w:rsidRDefault="00C7438D" w:rsidP="00C7438D">
            <w:pPr>
              <w:pStyle w:val="OTRTableNorm"/>
              <w:rPr>
                <w:sz w:val="22"/>
                <w:szCs w:val="22"/>
              </w:rPr>
            </w:pPr>
            <w:r w:rsidRPr="00C7438D">
              <w:rPr>
                <w:sz w:val="22"/>
                <w:szCs w:val="22"/>
              </w:rPr>
              <w:t>&lt;= 2</w:t>
            </w:r>
          </w:p>
        </w:tc>
        <w:tc>
          <w:tcPr>
            <w:tcW w:w="1071" w:type="dxa"/>
            <w:shd w:val="clear" w:color="auto" w:fill="auto"/>
          </w:tcPr>
          <w:p w14:paraId="6F6E5F61"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784E0E89" w14:textId="77777777" w:rsidR="00C7438D" w:rsidRPr="00C7438D" w:rsidRDefault="00C7438D" w:rsidP="00C7438D">
            <w:pPr>
              <w:pStyle w:val="OTRTableNorm"/>
              <w:rPr>
                <w:sz w:val="22"/>
                <w:szCs w:val="22"/>
              </w:rPr>
            </w:pPr>
            <w:r w:rsidRPr="00C7438D">
              <w:rPr>
                <w:sz w:val="22"/>
                <w:szCs w:val="22"/>
              </w:rPr>
              <w:t>Указывается тип платежа.</w:t>
            </w:r>
          </w:p>
        </w:tc>
      </w:tr>
      <w:tr w:rsidR="00C7438D" w:rsidRPr="00C7438D" w14:paraId="598D76FE" w14:textId="77777777" w:rsidTr="008C455C">
        <w:tc>
          <w:tcPr>
            <w:tcW w:w="1904" w:type="dxa"/>
            <w:shd w:val="clear" w:color="auto" w:fill="auto"/>
          </w:tcPr>
          <w:p w14:paraId="7751337A" w14:textId="77777777" w:rsidR="00C7438D" w:rsidRPr="00C7438D" w:rsidRDefault="00C7438D" w:rsidP="00C7438D">
            <w:pPr>
              <w:pStyle w:val="OTRTableNorm"/>
              <w:rPr>
                <w:sz w:val="22"/>
                <w:szCs w:val="22"/>
              </w:rPr>
            </w:pPr>
            <w:r w:rsidRPr="00C7438D">
              <w:rPr>
                <w:sz w:val="22"/>
                <w:szCs w:val="22"/>
              </w:rPr>
              <w:t>Идентификатор платежного документа</w:t>
            </w:r>
          </w:p>
        </w:tc>
        <w:tc>
          <w:tcPr>
            <w:tcW w:w="1967" w:type="dxa"/>
            <w:shd w:val="clear" w:color="auto" w:fill="auto"/>
          </w:tcPr>
          <w:p w14:paraId="0130D140" w14:textId="77777777" w:rsidR="00C7438D" w:rsidRPr="00C7438D" w:rsidRDefault="00C7438D" w:rsidP="00C7438D">
            <w:pPr>
              <w:pStyle w:val="OTRTableNorm"/>
              <w:rPr>
                <w:sz w:val="22"/>
                <w:szCs w:val="22"/>
              </w:rPr>
            </w:pPr>
            <w:r w:rsidRPr="00C7438D">
              <w:rPr>
                <w:sz w:val="22"/>
                <w:szCs w:val="22"/>
              </w:rPr>
              <w:t>ID_PP</w:t>
            </w:r>
          </w:p>
        </w:tc>
        <w:tc>
          <w:tcPr>
            <w:tcW w:w="1073" w:type="dxa"/>
            <w:shd w:val="clear" w:color="auto" w:fill="auto"/>
          </w:tcPr>
          <w:p w14:paraId="48D83687"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9B0AE50" w14:textId="77777777" w:rsidR="00C7438D" w:rsidRPr="00C7438D" w:rsidRDefault="00C7438D" w:rsidP="00C7438D">
            <w:pPr>
              <w:pStyle w:val="OTRTableNorm"/>
              <w:rPr>
                <w:sz w:val="22"/>
                <w:szCs w:val="22"/>
              </w:rPr>
            </w:pPr>
            <w:r w:rsidRPr="00C7438D">
              <w:rPr>
                <w:sz w:val="22"/>
                <w:szCs w:val="22"/>
              </w:rPr>
              <w:t>= 18</w:t>
            </w:r>
          </w:p>
        </w:tc>
        <w:tc>
          <w:tcPr>
            <w:tcW w:w="1071" w:type="dxa"/>
            <w:shd w:val="clear" w:color="auto" w:fill="auto"/>
          </w:tcPr>
          <w:p w14:paraId="7A1C0D2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1306B34" w14:textId="77777777" w:rsidR="00C7438D" w:rsidRPr="00C7438D" w:rsidRDefault="00C7438D" w:rsidP="00C7438D">
            <w:pPr>
              <w:pStyle w:val="OTRTableNorm"/>
              <w:rPr>
                <w:sz w:val="22"/>
                <w:szCs w:val="22"/>
              </w:rPr>
            </w:pPr>
            <w:r w:rsidRPr="00C7438D">
              <w:rPr>
                <w:sz w:val="22"/>
                <w:szCs w:val="22"/>
              </w:rPr>
              <w:t>Указывается идентификатор платежного документа (ИПД) в формате 00АА000000-00-0000.</w:t>
            </w:r>
          </w:p>
        </w:tc>
      </w:tr>
      <w:tr w:rsidR="00C7438D" w:rsidRPr="00C7438D" w14:paraId="6A82CB66" w14:textId="77777777" w:rsidTr="008C455C">
        <w:tc>
          <w:tcPr>
            <w:tcW w:w="1904" w:type="dxa"/>
            <w:shd w:val="clear" w:color="auto" w:fill="auto"/>
          </w:tcPr>
          <w:p w14:paraId="231AC498" w14:textId="77777777" w:rsidR="00C7438D" w:rsidRPr="00C7438D" w:rsidRDefault="00C7438D" w:rsidP="00C7438D">
            <w:pPr>
              <w:pStyle w:val="OTRTableNorm"/>
              <w:rPr>
                <w:sz w:val="22"/>
                <w:szCs w:val="22"/>
              </w:rPr>
            </w:pPr>
            <w:r w:rsidRPr="00C7438D">
              <w:rPr>
                <w:sz w:val="22"/>
                <w:szCs w:val="22"/>
              </w:rPr>
              <w:t>Период оплаты</w:t>
            </w:r>
          </w:p>
        </w:tc>
        <w:tc>
          <w:tcPr>
            <w:tcW w:w="1967" w:type="dxa"/>
            <w:shd w:val="clear" w:color="auto" w:fill="auto"/>
          </w:tcPr>
          <w:p w14:paraId="54F4B849" w14:textId="77777777" w:rsidR="00C7438D" w:rsidRPr="00C7438D" w:rsidRDefault="00C7438D" w:rsidP="00C7438D">
            <w:pPr>
              <w:pStyle w:val="OTRTableNorm"/>
              <w:rPr>
                <w:sz w:val="22"/>
                <w:szCs w:val="22"/>
              </w:rPr>
            </w:pPr>
            <w:r w:rsidRPr="00C7438D">
              <w:rPr>
                <w:sz w:val="22"/>
                <w:szCs w:val="22"/>
              </w:rPr>
              <w:t>PERIOD_PAY</w:t>
            </w:r>
          </w:p>
        </w:tc>
        <w:tc>
          <w:tcPr>
            <w:tcW w:w="1073" w:type="dxa"/>
            <w:shd w:val="clear" w:color="auto" w:fill="auto"/>
          </w:tcPr>
          <w:p w14:paraId="4B4EA3C8" w14:textId="77777777" w:rsidR="00C7438D" w:rsidRPr="00C7438D" w:rsidRDefault="00C7438D" w:rsidP="00C7438D">
            <w:pPr>
              <w:pStyle w:val="OTRTableNorm"/>
              <w:rPr>
                <w:sz w:val="22"/>
                <w:szCs w:val="22"/>
              </w:rPr>
            </w:pPr>
            <w:r w:rsidRPr="00C7438D">
              <w:rPr>
                <w:sz w:val="22"/>
                <w:szCs w:val="22"/>
              </w:rPr>
              <w:t>DATE1</w:t>
            </w:r>
          </w:p>
        </w:tc>
        <w:tc>
          <w:tcPr>
            <w:tcW w:w="893" w:type="dxa"/>
            <w:shd w:val="clear" w:color="auto" w:fill="auto"/>
          </w:tcPr>
          <w:p w14:paraId="22EE12A3" w14:textId="77777777" w:rsidR="00C7438D" w:rsidRPr="00C7438D" w:rsidRDefault="00C7438D" w:rsidP="00C7438D">
            <w:pPr>
              <w:pStyle w:val="OTRTableNorm"/>
              <w:rPr>
                <w:sz w:val="22"/>
                <w:szCs w:val="22"/>
              </w:rPr>
            </w:pPr>
          </w:p>
        </w:tc>
        <w:tc>
          <w:tcPr>
            <w:tcW w:w="1071" w:type="dxa"/>
            <w:shd w:val="clear" w:color="auto" w:fill="auto"/>
          </w:tcPr>
          <w:p w14:paraId="224DCF08"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E0C3B41" w14:textId="77777777" w:rsidR="00C7438D" w:rsidRPr="00C7438D" w:rsidRDefault="00C7438D" w:rsidP="00C7438D">
            <w:pPr>
              <w:pStyle w:val="OTRTableNorm"/>
              <w:rPr>
                <w:sz w:val="22"/>
                <w:szCs w:val="22"/>
              </w:rPr>
            </w:pPr>
            <w:r w:rsidRPr="00C7438D">
              <w:rPr>
                <w:sz w:val="22"/>
                <w:szCs w:val="22"/>
              </w:rPr>
              <w:t>Указывается период оплаты (ПРД) в формате ММ.ГГГГ.</w:t>
            </w:r>
          </w:p>
          <w:p w14:paraId="5649DBD1" w14:textId="77777777" w:rsidR="00C7438D" w:rsidRPr="00C7438D" w:rsidRDefault="00C7438D" w:rsidP="00C7438D">
            <w:pPr>
              <w:pStyle w:val="OTRTableNorm"/>
              <w:rPr>
                <w:sz w:val="22"/>
                <w:szCs w:val="22"/>
              </w:rPr>
            </w:pPr>
            <w:r w:rsidRPr="00C7438D">
              <w:rPr>
                <w:sz w:val="22"/>
                <w:szCs w:val="22"/>
              </w:rPr>
              <w:t>Обязательно для заполнения, если заполнено поле «Единый лицевой счет» или «Идентификатор жилищно-коммунальной услуги».</w:t>
            </w:r>
          </w:p>
        </w:tc>
      </w:tr>
      <w:tr w:rsidR="00C7438D" w:rsidRPr="00C7438D" w14:paraId="028DC0AF" w14:textId="77777777" w:rsidTr="008C455C">
        <w:tc>
          <w:tcPr>
            <w:tcW w:w="1904" w:type="dxa"/>
            <w:shd w:val="clear" w:color="auto" w:fill="auto"/>
          </w:tcPr>
          <w:p w14:paraId="36C1E62A" w14:textId="77777777" w:rsidR="00C7438D" w:rsidRPr="00C7438D" w:rsidRDefault="00C7438D" w:rsidP="00C7438D">
            <w:pPr>
              <w:pStyle w:val="OTRTableNorm"/>
              <w:rPr>
                <w:sz w:val="22"/>
                <w:szCs w:val="22"/>
              </w:rPr>
            </w:pPr>
            <w:r w:rsidRPr="00C7438D">
              <w:rPr>
                <w:sz w:val="22"/>
                <w:szCs w:val="22"/>
              </w:rPr>
              <w:t>Единый лицевой счет</w:t>
            </w:r>
          </w:p>
        </w:tc>
        <w:tc>
          <w:tcPr>
            <w:tcW w:w="1967" w:type="dxa"/>
            <w:shd w:val="clear" w:color="auto" w:fill="auto"/>
          </w:tcPr>
          <w:p w14:paraId="47A7B87E" w14:textId="77777777" w:rsidR="00C7438D" w:rsidRPr="00C7438D" w:rsidRDefault="00C7438D" w:rsidP="00C7438D">
            <w:pPr>
              <w:pStyle w:val="OTRTableNorm"/>
              <w:rPr>
                <w:sz w:val="22"/>
                <w:szCs w:val="22"/>
              </w:rPr>
            </w:pPr>
            <w:r w:rsidRPr="00C7438D">
              <w:rPr>
                <w:sz w:val="22"/>
                <w:szCs w:val="22"/>
              </w:rPr>
              <w:t>JNT_LS</w:t>
            </w:r>
          </w:p>
        </w:tc>
        <w:tc>
          <w:tcPr>
            <w:tcW w:w="1073" w:type="dxa"/>
            <w:shd w:val="clear" w:color="auto" w:fill="auto"/>
          </w:tcPr>
          <w:p w14:paraId="085D8E72"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82E68A2" w14:textId="77777777" w:rsidR="00C7438D" w:rsidRPr="00C7438D" w:rsidRDefault="00C7438D" w:rsidP="00C7438D">
            <w:pPr>
              <w:pStyle w:val="OTRTableNorm"/>
              <w:rPr>
                <w:sz w:val="22"/>
                <w:szCs w:val="22"/>
              </w:rPr>
            </w:pPr>
            <w:r w:rsidRPr="00C7438D">
              <w:rPr>
                <w:sz w:val="22"/>
                <w:szCs w:val="22"/>
              </w:rPr>
              <w:t>= 10</w:t>
            </w:r>
          </w:p>
        </w:tc>
        <w:tc>
          <w:tcPr>
            <w:tcW w:w="1071" w:type="dxa"/>
            <w:shd w:val="clear" w:color="auto" w:fill="auto"/>
          </w:tcPr>
          <w:p w14:paraId="7770D1AF"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E2927AD" w14:textId="77777777" w:rsidR="00C7438D" w:rsidRPr="00C7438D" w:rsidRDefault="00C7438D" w:rsidP="00C7438D">
            <w:pPr>
              <w:pStyle w:val="OTRTableNorm"/>
              <w:rPr>
                <w:sz w:val="22"/>
                <w:szCs w:val="22"/>
              </w:rPr>
            </w:pPr>
            <w:r w:rsidRPr="00C7438D">
              <w:rPr>
                <w:sz w:val="22"/>
                <w:szCs w:val="22"/>
              </w:rPr>
              <w:t>Указывается единый лицевой счет (ЕЛС) в формате 00АА000000.</w:t>
            </w:r>
          </w:p>
          <w:p w14:paraId="4BE3F07D" w14:textId="77777777" w:rsidR="00C7438D" w:rsidRPr="00C7438D" w:rsidRDefault="00C7438D" w:rsidP="00C7438D">
            <w:pPr>
              <w:pStyle w:val="OTRTableNorm"/>
              <w:rPr>
                <w:sz w:val="22"/>
                <w:szCs w:val="22"/>
              </w:rPr>
            </w:pPr>
            <w:r w:rsidRPr="00C7438D">
              <w:rPr>
                <w:sz w:val="22"/>
                <w:szCs w:val="22"/>
              </w:rPr>
              <w:t>Обязательно для заполнения, если заполнено поле «Период оплаты».</w:t>
            </w:r>
          </w:p>
        </w:tc>
      </w:tr>
      <w:tr w:rsidR="00C7438D" w:rsidRPr="00C7438D" w14:paraId="70F40660" w14:textId="77777777" w:rsidTr="008C455C">
        <w:tc>
          <w:tcPr>
            <w:tcW w:w="1904" w:type="dxa"/>
            <w:shd w:val="clear" w:color="auto" w:fill="auto"/>
          </w:tcPr>
          <w:p w14:paraId="1325A1D0" w14:textId="77777777" w:rsidR="00C7438D" w:rsidRPr="00C7438D" w:rsidRDefault="00C7438D" w:rsidP="00C7438D">
            <w:pPr>
              <w:pStyle w:val="OTRTableNorm"/>
              <w:rPr>
                <w:sz w:val="22"/>
                <w:szCs w:val="22"/>
              </w:rPr>
            </w:pPr>
            <w:r w:rsidRPr="00C7438D">
              <w:rPr>
                <w:sz w:val="22"/>
                <w:szCs w:val="22"/>
              </w:rPr>
              <w:t>Идентификатор жилищно-коммунальной услуги</w:t>
            </w:r>
          </w:p>
        </w:tc>
        <w:tc>
          <w:tcPr>
            <w:tcW w:w="1967" w:type="dxa"/>
            <w:shd w:val="clear" w:color="auto" w:fill="auto"/>
          </w:tcPr>
          <w:p w14:paraId="25BD70CC" w14:textId="77777777" w:rsidR="00C7438D" w:rsidRPr="00C7438D" w:rsidRDefault="00C7438D" w:rsidP="00C7438D">
            <w:pPr>
              <w:pStyle w:val="OTRTableNorm"/>
              <w:rPr>
                <w:sz w:val="22"/>
                <w:szCs w:val="22"/>
              </w:rPr>
            </w:pPr>
            <w:r w:rsidRPr="00C7438D">
              <w:rPr>
                <w:sz w:val="22"/>
                <w:szCs w:val="22"/>
              </w:rPr>
              <w:t>ID_ZHKU</w:t>
            </w:r>
          </w:p>
        </w:tc>
        <w:tc>
          <w:tcPr>
            <w:tcW w:w="1073" w:type="dxa"/>
            <w:shd w:val="clear" w:color="auto" w:fill="auto"/>
          </w:tcPr>
          <w:p w14:paraId="6F9D107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78E3EBC" w14:textId="77777777" w:rsidR="00C7438D" w:rsidRPr="00C7438D" w:rsidRDefault="00C7438D" w:rsidP="00C7438D">
            <w:pPr>
              <w:pStyle w:val="OTRTableNorm"/>
              <w:rPr>
                <w:sz w:val="22"/>
                <w:szCs w:val="22"/>
              </w:rPr>
            </w:pPr>
            <w:r w:rsidRPr="00C7438D">
              <w:rPr>
                <w:sz w:val="22"/>
                <w:szCs w:val="22"/>
              </w:rPr>
              <w:t>= 13</w:t>
            </w:r>
          </w:p>
        </w:tc>
        <w:tc>
          <w:tcPr>
            <w:tcW w:w="1071" w:type="dxa"/>
            <w:shd w:val="clear" w:color="auto" w:fill="auto"/>
          </w:tcPr>
          <w:p w14:paraId="27099C79"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6C49045" w14:textId="77777777" w:rsidR="00C7438D" w:rsidRPr="00C7438D" w:rsidRDefault="00C7438D" w:rsidP="00C7438D">
            <w:pPr>
              <w:pStyle w:val="OTRTableNorm"/>
              <w:rPr>
                <w:sz w:val="22"/>
                <w:szCs w:val="22"/>
              </w:rPr>
            </w:pPr>
            <w:r w:rsidRPr="00C7438D">
              <w:rPr>
                <w:sz w:val="22"/>
                <w:szCs w:val="22"/>
              </w:rPr>
              <w:t>Указывается идентификатор жилищно-коммунальной услуги (ЖКУ) в формате 00АА000000-00.</w:t>
            </w:r>
          </w:p>
          <w:p w14:paraId="2DDF7764" w14:textId="77777777" w:rsidR="00C7438D" w:rsidRPr="00C7438D" w:rsidRDefault="00C7438D" w:rsidP="00C7438D">
            <w:pPr>
              <w:pStyle w:val="OTRTableNorm"/>
              <w:rPr>
                <w:sz w:val="22"/>
                <w:szCs w:val="22"/>
              </w:rPr>
            </w:pPr>
            <w:r w:rsidRPr="00C7438D">
              <w:rPr>
                <w:sz w:val="22"/>
                <w:szCs w:val="22"/>
              </w:rPr>
              <w:t>Обязательно для заполнения, если заполнено поле «Период оплаты».</w:t>
            </w:r>
          </w:p>
        </w:tc>
      </w:tr>
      <w:tr w:rsidR="00C7438D" w:rsidRPr="00C7438D" w14:paraId="3FBD1BD2" w14:textId="77777777" w:rsidTr="008C455C">
        <w:tc>
          <w:tcPr>
            <w:tcW w:w="1904" w:type="dxa"/>
            <w:shd w:val="clear" w:color="auto" w:fill="auto"/>
          </w:tcPr>
          <w:p w14:paraId="5CA582EA" w14:textId="77777777" w:rsidR="00C7438D" w:rsidRPr="00C7438D" w:rsidRDefault="00C7438D" w:rsidP="00C7438D">
            <w:pPr>
              <w:pStyle w:val="OTRTableNorm"/>
              <w:rPr>
                <w:sz w:val="22"/>
                <w:szCs w:val="22"/>
              </w:rPr>
            </w:pPr>
            <w:r w:rsidRPr="00C7438D">
              <w:rPr>
                <w:sz w:val="22"/>
                <w:szCs w:val="22"/>
              </w:rPr>
              <w:t xml:space="preserve">Должность руководителя </w:t>
            </w:r>
            <w:r w:rsidRPr="00C7438D">
              <w:rPr>
                <w:sz w:val="22"/>
                <w:szCs w:val="22"/>
              </w:rPr>
              <w:lastRenderedPageBreak/>
              <w:t>(уполномоченного им лица)</w:t>
            </w:r>
          </w:p>
        </w:tc>
        <w:tc>
          <w:tcPr>
            <w:tcW w:w="1967" w:type="dxa"/>
            <w:shd w:val="clear" w:color="auto" w:fill="auto"/>
          </w:tcPr>
          <w:p w14:paraId="549C3687" w14:textId="77777777" w:rsidR="00C7438D" w:rsidRPr="00C7438D" w:rsidRDefault="00C7438D" w:rsidP="00C7438D">
            <w:pPr>
              <w:pStyle w:val="OTRTableNorm"/>
              <w:rPr>
                <w:sz w:val="22"/>
                <w:szCs w:val="22"/>
              </w:rPr>
            </w:pPr>
            <w:r w:rsidRPr="00C7438D">
              <w:rPr>
                <w:sz w:val="22"/>
                <w:szCs w:val="22"/>
              </w:rPr>
              <w:lastRenderedPageBreak/>
              <w:t>DOL_RUK_UBP</w:t>
            </w:r>
          </w:p>
        </w:tc>
        <w:tc>
          <w:tcPr>
            <w:tcW w:w="1073" w:type="dxa"/>
            <w:shd w:val="clear" w:color="auto" w:fill="auto"/>
          </w:tcPr>
          <w:p w14:paraId="07E4CBF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6F724E72" w14:textId="77777777" w:rsidR="00C7438D" w:rsidRPr="00C7438D" w:rsidRDefault="00C7438D" w:rsidP="00C7438D">
            <w:pPr>
              <w:pStyle w:val="OTRTableNorm"/>
              <w:rPr>
                <w:sz w:val="22"/>
                <w:szCs w:val="22"/>
              </w:rPr>
            </w:pPr>
            <w:r w:rsidRPr="00C7438D">
              <w:rPr>
                <w:sz w:val="22"/>
                <w:szCs w:val="22"/>
              </w:rPr>
              <w:t>&lt;= 100</w:t>
            </w:r>
          </w:p>
        </w:tc>
        <w:tc>
          <w:tcPr>
            <w:tcW w:w="1071" w:type="dxa"/>
            <w:shd w:val="clear" w:color="auto" w:fill="auto"/>
          </w:tcPr>
          <w:p w14:paraId="0F386BB2"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02883DF2" w14:textId="77777777" w:rsidR="00C7438D" w:rsidRPr="00C7438D" w:rsidRDefault="00C7438D" w:rsidP="00C7438D">
            <w:pPr>
              <w:pStyle w:val="OTRTableNorm"/>
              <w:rPr>
                <w:sz w:val="22"/>
                <w:szCs w:val="22"/>
              </w:rPr>
            </w:pPr>
            <w:r w:rsidRPr="00C7438D">
              <w:rPr>
                <w:sz w:val="22"/>
                <w:szCs w:val="22"/>
              </w:rPr>
              <w:t>Поле может заполняться только при значении реквизита «TYPE» = 1.</w:t>
            </w:r>
          </w:p>
        </w:tc>
      </w:tr>
      <w:tr w:rsidR="00C7438D" w:rsidRPr="00C7438D" w14:paraId="059F2379" w14:textId="77777777" w:rsidTr="008C455C">
        <w:tc>
          <w:tcPr>
            <w:tcW w:w="1904" w:type="dxa"/>
            <w:shd w:val="clear" w:color="auto" w:fill="auto"/>
          </w:tcPr>
          <w:p w14:paraId="54E115E4" w14:textId="77777777" w:rsidR="00C7438D" w:rsidRPr="00C7438D" w:rsidRDefault="00C7438D" w:rsidP="00C7438D">
            <w:pPr>
              <w:pStyle w:val="OTRTableNorm"/>
              <w:rPr>
                <w:sz w:val="22"/>
                <w:szCs w:val="22"/>
              </w:rPr>
            </w:pPr>
            <w:r w:rsidRPr="00C7438D">
              <w:rPr>
                <w:sz w:val="22"/>
                <w:szCs w:val="22"/>
              </w:rPr>
              <w:lastRenderedPageBreak/>
              <w:t>ФИО руководителя (уполномоченного им лица)</w:t>
            </w:r>
          </w:p>
        </w:tc>
        <w:tc>
          <w:tcPr>
            <w:tcW w:w="1967" w:type="dxa"/>
            <w:shd w:val="clear" w:color="auto" w:fill="auto"/>
          </w:tcPr>
          <w:p w14:paraId="5A11AB10" w14:textId="77777777" w:rsidR="00C7438D" w:rsidRPr="00C7438D" w:rsidRDefault="00C7438D" w:rsidP="00C7438D">
            <w:pPr>
              <w:pStyle w:val="OTRTableNorm"/>
              <w:rPr>
                <w:sz w:val="22"/>
                <w:szCs w:val="22"/>
              </w:rPr>
            </w:pPr>
            <w:r w:rsidRPr="00C7438D">
              <w:rPr>
                <w:sz w:val="22"/>
                <w:szCs w:val="22"/>
              </w:rPr>
              <w:t>NAME_RUK_UBP</w:t>
            </w:r>
          </w:p>
        </w:tc>
        <w:tc>
          <w:tcPr>
            <w:tcW w:w="1073" w:type="dxa"/>
            <w:shd w:val="clear" w:color="auto" w:fill="auto"/>
          </w:tcPr>
          <w:p w14:paraId="72DC597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A61A744" w14:textId="77777777" w:rsidR="00C7438D" w:rsidRPr="00C7438D" w:rsidRDefault="00C7438D" w:rsidP="00C7438D">
            <w:pPr>
              <w:pStyle w:val="OTRTableNorm"/>
              <w:rPr>
                <w:sz w:val="22"/>
                <w:szCs w:val="22"/>
              </w:rPr>
            </w:pPr>
            <w:r w:rsidRPr="00C7438D">
              <w:rPr>
                <w:sz w:val="22"/>
                <w:szCs w:val="22"/>
              </w:rPr>
              <w:t>&lt;= 50</w:t>
            </w:r>
          </w:p>
        </w:tc>
        <w:tc>
          <w:tcPr>
            <w:tcW w:w="1071" w:type="dxa"/>
            <w:shd w:val="clear" w:color="auto" w:fill="auto"/>
          </w:tcPr>
          <w:p w14:paraId="5F5A9E9D"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283CEBE" w14:textId="77777777" w:rsidR="00C7438D" w:rsidRPr="00C7438D" w:rsidRDefault="00C7438D" w:rsidP="00C7438D">
            <w:pPr>
              <w:pStyle w:val="OTRTableNorm"/>
              <w:rPr>
                <w:sz w:val="22"/>
                <w:szCs w:val="22"/>
              </w:rPr>
            </w:pPr>
            <w:r w:rsidRPr="00C7438D">
              <w:rPr>
                <w:sz w:val="22"/>
                <w:szCs w:val="22"/>
              </w:rPr>
              <w:t>ФИО руководителя (уполномоченного лица) клиента с указанием инициалов и фамилии.</w:t>
            </w:r>
          </w:p>
        </w:tc>
      </w:tr>
      <w:tr w:rsidR="00C7438D" w:rsidRPr="00C7438D" w14:paraId="24B21826" w14:textId="77777777" w:rsidTr="008C455C">
        <w:tc>
          <w:tcPr>
            <w:tcW w:w="1904" w:type="dxa"/>
            <w:shd w:val="clear" w:color="auto" w:fill="auto"/>
          </w:tcPr>
          <w:p w14:paraId="45208145" w14:textId="77777777" w:rsidR="00C7438D" w:rsidRPr="00C7438D" w:rsidRDefault="00C7438D" w:rsidP="00C7438D">
            <w:pPr>
              <w:pStyle w:val="OTRTableNorm"/>
              <w:rPr>
                <w:sz w:val="22"/>
                <w:szCs w:val="22"/>
              </w:rPr>
            </w:pPr>
            <w:r w:rsidRPr="00C7438D">
              <w:rPr>
                <w:sz w:val="22"/>
                <w:szCs w:val="22"/>
              </w:rPr>
              <w:t>Должность главного бухгалтера (уполномоченного руководителем лица)</w:t>
            </w:r>
          </w:p>
        </w:tc>
        <w:tc>
          <w:tcPr>
            <w:tcW w:w="1967" w:type="dxa"/>
            <w:shd w:val="clear" w:color="auto" w:fill="auto"/>
          </w:tcPr>
          <w:p w14:paraId="0B0C0345" w14:textId="77777777" w:rsidR="00C7438D" w:rsidRPr="00C7438D" w:rsidRDefault="00C7438D" w:rsidP="00C7438D">
            <w:pPr>
              <w:pStyle w:val="OTRTableNorm"/>
              <w:rPr>
                <w:sz w:val="22"/>
                <w:szCs w:val="22"/>
              </w:rPr>
            </w:pPr>
            <w:r w:rsidRPr="00C7438D">
              <w:rPr>
                <w:sz w:val="22"/>
                <w:szCs w:val="22"/>
              </w:rPr>
              <w:t>DOL_BUH_UBP</w:t>
            </w:r>
          </w:p>
        </w:tc>
        <w:tc>
          <w:tcPr>
            <w:tcW w:w="1073" w:type="dxa"/>
            <w:shd w:val="clear" w:color="auto" w:fill="auto"/>
          </w:tcPr>
          <w:p w14:paraId="66E6215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599038F" w14:textId="77777777" w:rsidR="00C7438D" w:rsidRPr="00C7438D" w:rsidRDefault="00C7438D" w:rsidP="00C7438D">
            <w:pPr>
              <w:pStyle w:val="OTRTableNorm"/>
              <w:rPr>
                <w:sz w:val="22"/>
                <w:szCs w:val="22"/>
              </w:rPr>
            </w:pPr>
            <w:r w:rsidRPr="00C7438D">
              <w:rPr>
                <w:sz w:val="22"/>
                <w:szCs w:val="22"/>
              </w:rPr>
              <w:t>&lt;= 100</w:t>
            </w:r>
          </w:p>
        </w:tc>
        <w:tc>
          <w:tcPr>
            <w:tcW w:w="1071" w:type="dxa"/>
            <w:shd w:val="clear" w:color="auto" w:fill="auto"/>
          </w:tcPr>
          <w:p w14:paraId="7A2A4456"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28C8AB5" w14:textId="77777777" w:rsidR="00C7438D" w:rsidRPr="00C7438D" w:rsidRDefault="00C7438D" w:rsidP="00C7438D">
            <w:pPr>
              <w:pStyle w:val="OTRTableNorm"/>
              <w:rPr>
                <w:sz w:val="22"/>
                <w:szCs w:val="22"/>
              </w:rPr>
            </w:pPr>
            <w:r w:rsidRPr="00C7438D">
              <w:rPr>
                <w:sz w:val="22"/>
                <w:szCs w:val="22"/>
              </w:rPr>
              <w:t>Поле может заполняться только при значении реквизита «TYPE» = 1.</w:t>
            </w:r>
          </w:p>
        </w:tc>
      </w:tr>
      <w:tr w:rsidR="00C7438D" w:rsidRPr="00C7438D" w14:paraId="6885B04D" w14:textId="77777777" w:rsidTr="008C455C">
        <w:tc>
          <w:tcPr>
            <w:tcW w:w="1904" w:type="dxa"/>
            <w:shd w:val="clear" w:color="auto" w:fill="auto"/>
          </w:tcPr>
          <w:p w14:paraId="5F552DD7" w14:textId="77777777" w:rsidR="00C7438D" w:rsidRPr="00C7438D" w:rsidRDefault="00C7438D" w:rsidP="00C7438D">
            <w:pPr>
              <w:pStyle w:val="OTRTableNorm"/>
              <w:rPr>
                <w:sz w:val="22"/>
                <w:szCs w:val="22"/>
              </w:rPr>
            </w:pPr>
            <w:r w:rsidRPr="00C7438D">
              <w:rPr>
                <w:sz w:val="22"/>
                <w:szCs w:val="22"/>
              </w:rPr>
              <w:t>ФИО главного бухгалтера (уполномоченного руководителем лица)</w:t>
            </w:r>
          </w:p>
        </w:tc>
        <w:tc>
          <w:tcPr>
            <w:tcW w:w="1967" w:type="dxa"/>
            <w:shd w:val="clear" w:color="auto" w:fill="auto"/>
          </w:tcPr>
          <w:p w14:paraId="61CC683F" w14:textId="77777777" w:rsidR="00C7438D" w:rsidRPr="00C7438D" w:rsidRDefault="00C7438D" w:rsidP="00C7438D">
            <w:pPr>
              <w:pStyle w:val="OTRTableNorm"/>
              <w:rPr>
                <w:sz w:val="22"/>
                <w:szCs w:val="22"/>
              </w:rPr>
            </w:pPr>
            <w:r w:rsidRPr="00C7438D">
              <w:rPr>
                <w:sz w:val="22"/>
                <w:szCs w:val="22"/>
              </w:rPr>
              <w:t>NAME_BUH_UBP</w:t>
            </w:r>
          </w:p>
        </w:tc>
        <w:tc>
          <w:tcPr>
            <w:tcW w:w="1073" w:type="dxa"/>
            <w:shd w:val="clear" w:color="auto" w:fill="auto"/>
          </w:tcPr>
          <w:p w14:paraId="79C81C3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CF04AD2" w14:textId="77777777" w:rsidR="00C7438D" w:rsidRPr="00C7438D" w:rsidRDefault="00C7438D" w:rsidP="00C7438D">
            <w:pPr>
              <w:pStyle w:val="OTRTableNorm"/>
              <w:rPr>
                <w:sz w:val="22"/>
                <w:szCs w:val="22"/>
              </w:rPr>
            </w:pPr>
            <w:r w:rsidRPr="00C7438D">
              <w:rPr>
                <w:sz w:val="22"/>
                <w:szCs w:val="22"/>
              </w:rPr>
              <w:t>&lt;= 50</w:t>
            </w:r>
          </w:p>
        </w:tc>
        <w:tc>
          <w:tcPr>
            <w:tcW w:w="1071" w:type="dxa"/>
            <w:shd w:val="clear" w:color="auto" w:fill="auto"/>
          </w:tcPr>
          <w:p w14:paraId="79731B19"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FE392DB" w14:textId="77777777" w:rsidR="00C7438D" w:rsidRPr="00C7438D" w:rsidRDefault="00C7438D" w:rsidP="00C7438D">
            <w:pPr>
              <w:pStyle w:val="OTRTableNorm"/>
              <w:rPr>
                <w:sz w:val="22"/>
                <w:szCs w:val="22"/>
              </w:rPr>
            </w:pPr>
            <w:r w:rsidRPr="00C7438D">
              <w:rPr>
                <w:sz w:val="22"/>
                <w:szCs w:val="22"/>
              </w:rPr>
              <w:t>ФИО главного бухгалтера (уполномоченного лица) клиента с указанием инициалов и фамилии.</w:t>
            </w:r>
          </w:p>
        </w:tc>
      </w:tr>
      <w:tr w:rsidR="00C7438D" w:rsidRPr="00C7438D" w14:paraId="4F5C513E" w14:textId="77777777" w:rsidTr="008C455C">
        <w:tc>
          <w:tcPr>
            <w:tcW w:w="1904" w:type="dxa"/>
            <w:shd w:val="clear" w:color="auto" w:fill="auto"/>
          </w:tcPr>
          <w:p w14:paraId="6BC96485" w14:textId="77777777" w:rsidR="00C7438D" w:rsidRPr="00C7438D" w:rsidRDefault="00C7438D" w:rsidP="00C7438D">
            <w:pPr>
              <w:pStyle w:val="OTRTableNorm"/>
              <w:rPr>
                <w:sz w:val="22"/>
                <w:szCs w:val="22"/>
              </w:rPr>
            </w:pPr>
            <w:r w:rsidRPr="00C7438D">
              <w:rPr>
                <w:sz w:val="22"/>
                <w:szCs w:val="22"/>
              </w:rPr>
              <w:t>Дата подписания заявки</w:t>
            </w:r>
          </w:p>
        </w:tc>
        <w:tc>
          <w:tcPr>
            <w:tcW w:w="1967" w:type="dxa"/>
            <w:shd w:val="clear" w:color="auto" w:fill="auto"/>
          </w:tcPr>
          <w:p w14:paraId="28222765" w14:textId="77777777" w:rsidR="00C7438D" w:rsidRPr="00C7438D" w:rsidRDefault="00C7438D" w:rsidP="00C7438D">
            <w:pPr>
              <w:pStyle w:val="OTRTableNorm"/>
              <w:rPr>
                <w:sz w:val="22"/>
                <w:szCs w:val="22"/>
              </w:rPr>
            </w:pPr>
            <w:r w:rsidRPr="00C7438D">
              <w:rPr>
                <w:sz w:val="22"/>
                <w:szCs w:val="22"/>
              </w:rPr>
              <w:t>DATE_POD_UBP</w:t>
            </w:r>
          </w:p>
        </w:tc>
        <w:tc>
          <w:tcPr>
            <w:tcW w:w="1073" w:type="dxa"/>
            <w:shd w:val="clear" w:color="auto" w:fill="auto"/>
          </w:tcPr>
          <w:p w14:paraId="414E28E1" w14:textId="77777777" w:rsidR="00C7438D" w:rsidRPr="00C7438D" w:rsidRDefault="00C7438D" w:rsidP="00C7438D">
            <w:pPr>
              <w:pStyle w:val="OTRTableNorm"/>
              <w:rPr>
                <w:sz w:val="22"/>
                <w:szCs w:val="22"/>
              </w:rPr>
            </w:pPr>
            <w:r w:rsidRPr="00C7438D">
              <w:rPr>
                <w:sz w:val="22"/>
                <w:szCs w:val="22"/>
              </w:rPr>
              <w:t>DATE</w:t>
            </w:r>
          </w:p>
        </w:tc>
        <w:tc>
          <w:tcPr>
            <w:tcW w:w="893" w:type="dxa"/>
            <w:shd w:val="clear" w:color="auto" w:fill="auto"/>
          </w:tcPr>
          <w:p w14:paraId="6E831BBF" w14:textId="77777777" w:rsidR="00C7438D" w:rsidRPr="00C7438D" w:rsidRDefault="00C7438D" w:rsidP="00C7438D">
            <w:pPr>
              <w:pStyle w:val="OTRTableNorm"/>
              <w:rPr>
                <w:sz w:val="22"/>
                <w:szCs w:val="22"/>
              </w:rPr>
            </w:pPr>
          </w:p>
        </w:tc>
        <w:tc>
          <w:tcPr>
            <w:tcW w:w="1071" w:type="dxa"/>
            <w:shd w:val="clear" w:color="auto" w:fill="auto"/>
          </w:tcPr>
          <w:p w14:paraId="36CC70B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C0BE4FB" w14:textId="77777777" w:rsidR="00C7438D" w:rsidRPr="00C7438D" w:rsidRDefault="00C7438D" w:rsidP="00C7438D">
            <w:pPr>
              <w:pStyle w:val="OTRTableNorm"/>
              <w:rPr>
                <w:sz w:val="22"/>
                <w:szCs w:val="22"/>
              </w:rPr>
            </w:pPr>
            <w:r w:rsidRPr="00C7438D">
              <w:rPr>
                <w:sz w:val="22"/>
                <w:szCs w:val="22"/>
              </w:rPr>
              <w:t>Дата подписания заявки.</w:t>
            </w:r>
          </w:p>
        </w:tc>
      </w:tr>
      <w:tr w:rsidR="00C7438D" w:rsidRPr="00C7438D" w14:paraId="6B97846A" w14:textId="77777777" w:rsidTr="008C455C">
        <w:tc>
          <w:tcPr>
            <w:tcW w:w="1904" w:type="dxa"/>
            <w:shd w:val="clear" w:color="auto" w:fill="auto"/>
          </w:tcPr>
          <w:p w14:paraId="23A58C1F" w14:textId="77777777" w:rsidR="00C7438D" w:rsidRPr="00C7438D" w:rsidRDefault="00C7438D" w:rsidP="00C7438D">
            <w:pPr>
              <w:pStyle w:val="OTRTableNorm"/>
              <w:rPr>
                <w:sz w:val="22"/>
                <w:szCs w:val="22"/>
              </w:rPr>
            </w:pPr>
            <w:r w:rsidRPr="00C7438D">
              <w:rPr>
                <w:sz w:val="22"/>
                <w:szCs w:val="22"/>
              </w:rPr>
              <w:t>Отметка ТОФК о постановке на учет / Номер заявки</w:t>
            </w:r>
          </w:p>
        </w:tc>
        <w:tc>
          <w:tcPr>
            <w:tcW w:w="1967" w:type="dxa"/>
            <w:shd w:val="clear" w:color="auto" w:fill="auto"/>
          </w:tcPr>
          <w:p w14:paraId="20FD3783" w14:textId="77777777" w:rsidR="00C7438D" w:rsidRPr="00C7438D" w:rsidRDefault="00C7438D" w:rsidP="00C7438D">
            <w:pPr>
              <w:pStyle w:val="OTRTableNorm"/>
              <w:rPr>
                <w:sz w:val="22"/>
                <w:szCs w:val="22"/>
              </w:rPr>
            </w:pPr>
            <w:r w:rsidRPr="00C7438D">
              <w:rPr>
                <w:sz w:val="22"/>
                <w:szCs w:val="22"/>
              </w:rPr>
              <w:t>NOM_ZR_FK</w:t>
            </w:r>
          </w:p>
        </w:tc>
        <w:tc>
          <w:tcPr>
            <w:tcW w:w="1073" w:type="dxa"/>
            <w:shd w:val="clear" w:color="auto" w:fill="auto"/>
          </w:tcPr>
          <w:p w14:paraId="2D47638C"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6C2CC3A" w14:textId="77777777" w:rsidR="00C7438D" w:rsidRPr="00C7438D" w:rsidRDefault="00C7438D" w:rsidP="00C7438D">
            <w:pPr>
              <w:pStyle w:val="OTRTableNorm"/>
              <w:rPr>
                <w:sz w:val="22"/>
                <w:szCs w:val="22"/>
              </w:rPr>
            </w:pPr>
            <w:r w:rsidRPr="00C7438D">
              <w:rPr>
                <w:sz w:val="22"/>
                <w:szCs w:val="22"/>
              </w:rPr>
              <w:t>&lt;= 15</w:t>
            </w:r>
          </w:p>
        </w:tc>
        <w:tc>
          <w:tcPr>
            <w:tcW w:w="1071" w:type="dxa"/>
            <w:shd w:val="clear" w:color="auto" w:fill="auto"/>
          </w:tcPr>
          <w:p w14:paraId="1A2182CC"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12A388A8" w14:textId="77777777" w:rsidR="00C7438D" w:rsidRPr="00C7438D" w:rsidRDefault="00C7438D" w:rsidP="00C7438D">
            <w:pPr>
              <w:pStyle w:val="OTRTableNorm"/>
              <w:rPr>
                <w:sz w:val="22"/>
                <w:szCs w:val="22"/>
              </w:rPr>
            </w:pPr>
            <w:r w:rsidRPr="00C7438D">
              <w:rPr>
                <w:sz w:val="22"/>
                <w:szCs w:val="22"/>
              </w:rPr>
              <w:t>Номер ЗКР, присвоенный в ФК или ТОФК.</w:t>
            </w:r>
          </w:p>
          <w:p w14:paraId="26BE3F84" w14:textId="77777777" w:rsidR="00C7438D" w:rsidRPr="00C7438D" w:rsidRDefault="00C7438D" w:rsidP="00C7438D">
            <w:pPr>
              <w:pStyle w:val="OTRTableNorm"/>
              <w:rPr>
                <w:sz w:val="22"/>
                <w:szCs w:val="22"/>
              </w:rPr>
            </w:pPr>
            <w:r w:rsidRPr="00C7438D">
              <w:rPr>
                <w:sz w:val="22"/>
                <w:szCs w:val="22"/>
              </w:rPr>
              <w:t>Обязательно для заполнения при принятии ТОФК заявки.</w:t>
            </w:r>
          </w:p>
        </w:tc>
      </w:tr>
      <w:tr w:rsidR="00C7438D" w:rsidRPr="00C7438D" w14:paraId="3137D342" w14:textId="77777777" w:rsidTr="008C455C">
        <w:tc>
          <w:tcPr>
            <w:tcW w:w="1904" w:type="dxa"/>
            <w:shd w:val="clear" w:color="auto" w:fill="auto"/>
          </w:tcPr>
          <w:p w14:paraId="2EBFD211" w14:textId="77777777" w:rsidR="00C7438D" w:rsidRPr="00C7438D" w:rsidRDefault="00C7438D" w:rsidP="00C7438D">
            <w:pPr>
              <w:pStyle w:val="OTRTableNorm"/>
              <w:rPr>
                <w:sz w:val="22"/>
                <w:szCs w:val="22"/>
              </w:rPr>
            </w:pPr>
            <w:r w:rsidRPr="00C7438D">
              <w:rPr>
                <w:sz w:val="22"/>
                <w:szCs w:val="22"/>
              </w:rPr>
              <w:t>Отметка ТОФК о постановке на учет / Дата постановки на учет</w:t>
            </w:r>
          </w:p>
        </w:tc>
        <w:tc>
          <w:tcPr>
            <w:tcW w:w="1967" w:type="dxa"/>
            <w:shd w:val="clear" w:color="auto" w:fill="auto"/>
          </w:tcPr>
          <w:p w14:paraId="0FEA9DE3" w14:textId="77777777" w:rsidR="00C7438D" w:rsidRPr="00C7438D" w:rsidRDefault="00C7438D" w:rsidP="00C7438D">
            <w:pPr>
              <w:pStyle w:val="OTRTableNorm"/>
              <w:rPr>
                <w:sz w:val="22"/>
                <w:szCs w:val="22"/>
              </w:rPr>
            </w:pPr>
            <w:r w:rsidRPr="00C7438D">
              <w:rPr>
                <w:sz w:val="22"/>
                <w:szCs w:val="22"/>
              </w:rPr>
              <w:t>DATE_FK</w:t>
            </w:r>
          </w:p>
        </w:tc>
        <w:tc>
          <w:tcPr>
            <w:tcW w:w="1073" w:type="dxa"/>
            <w:shd w:val="clear" w:color="auto" w:fill="auto"/>
          </w:tcPr>
          <w:p w14:paraId="36B7BA6C" w14:textId="77777777" w:rsidR="00C7438D" w:rsidRPr="00C7438D" w:rsidRDefault="00C7438D" w:rsidP="00C7438D">
            <w:pPr>
              <w:pStyle w:val="OTRTableNorm"/>
              <w:rPr>
                <w:sz w:val="22"/>
                <w:szCs w:val="22"/>
              </w:rPr>
            </w:pPr>
            <w:r w:rsidRPr="00C7438D">
              <w:rPr>
                <w:sz w:val="22"/>
                <w:szCs w:val="22"/>
              </w:rPr>
              <w:t>DATE</w:t>
            </w:r>
          </w:p>
        </w:tc>
        <w:tc>
          <w:tcPr>
            <w:tcW w:w="893" w:type="dxa"/>
            <w:shd w:val="clear" w:color="auto" w:fill="auto"/>
          </w:tcPr>
          <w:p w14:paraId="41779A79" w14:textId="77777777" w:rsidR="00C7438D" w:rsidRPr="00C7438D" w:rsidRDefault="00C7438D" w:rsidP="00C7438D">
            <w:pPr>
              <w:pStyle w:val="OTRTableNorm"/>
              <w:rPr>
                <w:sz w:val="22"/>
                <w:szCs w:val="22"/>
              </w:rPr>
            </w:pPr>
          </w:p>
        </w:tc>
        <w:tc>
          <w:tcPr>
            <w:tcW w:w="1071" w:type="dxa"/>
            <w:shd w:val="clear" w:color="auto" w:fill="auto"/>
          </w:tcPr>
          <w:p w14:paraId="246DFA9C"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A3406AB" w14:textId="77777777" w:rsidR="00C7438D" w:rsidRPr="00C7438D" w:rsidRDefault="00C7438D" w:rsidP="00C7438D">
            <w:pPr>
              <w:pStyle w:val="OTRTableNorm"/>
              <w:rPr>
                <w:sz w:val="22"/>
                <w:szCs w:val="22"/>
              </w:rPr>
            </w:pPr>
            <w:r w:rsidRPr="00C7438D">
              <w:rPr>
                <w:sz w:val="22"/>
                <w:szCs w:val="22"/>
              </w:rPr>
              <w:t>Дата регистрации ЗКР.</w:t>
            </w:r>
          </w:p>
          <w:p w14:paraId="28F0995A" w14:textId="77777777" w:rsidR="00C7438D" w:rsidRPr="00C7438D" w:rsidRDefault="00C7438D" w:rsidP="00C7438D">
            <w:pPr>
              <w:pStyle w:val="OTRTableNorm"/>
              <w:rPr>
                <w:sz w:val="22"/>
                <w:szCs w:val="22"/>
              </w:rPr>
            </w:pPr>
            <w:r w:rsidRPr="00C7438D">
              <w:rPr>
                <w:sz w:val="22"/>
                <w:szCs w:val="22"/>
              </w:rPr>
              <w:t>Обязательно для заполнения при принятии ТОФК заявки.</w:t>
            </w:r>
          </w:p>
        </w:tc>
      </w:tr>
      <w:tr w:rsidR="00C7438D" w:rsidRPr="00C7438D" w14:paraId="118C7ADF" w14:textId="77777777" w:rsidTr="008C455C">
        <w:tc>
          <w:tcPr>
            <w:tcW w:w="1904" w:type="dxa"/>
            <w:shd w:val="clear" w:color="auto" w:fill="auto"/>
          </w:tcPr>
          <w:p w14:paraId="45B06258" w14:textId="77777777" w:rsidR="00C7438D" w:rsidRPr="00C7438D" w:rsidRDefault="00C7438D" w:rsidP="00C7438D">
            <w:pPr>
              <w:pStyle w:val="OTRTableNorm"/>
              <w:rPr>
                <w:sz w:val="22"/>
                <w:szCs w:val="22"/>
              </w:rPr>
            </w:pPr>
            <w:r w:rsidRPr="00C7438D">
              <w:rPr>
                <w:sz w:val="22"/>
                <w:szCs w:val="22"/>
              </w:rPr>
              <w:t>Отметка ТОФК о постановке на учет / Должность ответственного исполнителя</w:t>
            </w:r>
          </w:p>
        </w:tc>
        <w:tc>
          <w:tcPr>
            <w:tcW w:w="1967" w:type="dxa"/>
            <w:shd w:val="clear" w:color="auto" w:fill="auto"/>
          </w:tcPr>
          <w:p w14:paraId="1AB99BDE" w14:textId="77777777" w:rsidR="00C7438D" w:rsidRPr="00C7438D" w:rsidRDefault="00C7438D" w:rsidP="00C7438D">
            <w:pPr>
              <w:pStyle w:val="OTRTableNorm"/>
              <w:rPr>
                <w:sz w:val="22"/>
                <w:szCs w:val="22"/>
              </w:rPr>
            </w:pPr>
            <w:r w:rsidRPr="00C7438D">
              <w:rPr>
                <w:sz w:val="22"/>
                <w:szCs w:val="22"/>
              </w:rPr>
              <w:t>DOL_ISP_FK</w:t>
            </w:r>
          </w:p>
        </w:tc>
        <w:tc>
          <w:tcPr>
            <w:tcW w:w="1073" w:type="dxa"/>
            <w:shd w:val="clear" w:color="auto" w:fill="auto"/>
          </w:tcPr>
          <w:p w14:paraId="5D9D5B94"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8CF24FD" w14:textId="77777777" w:rsidR="00C7438D" w:rsidRPr="00C7438D" w:rsidRDefault="00C7438D" w:rsidP="00C7438D">
            <w:pPr>
              <w:pStyle w:val="OTRTableNorm"/>
              <w:rPr>
                <w:sz w:val="22"/>
                <w:szCs w:val="22"/>
              </w:rPr>
            </w:pPr>
            <w:r w:rsidRPr="00C7438D">
              <w:rPr>
                <w:sz w:val="22"/>
                <w:szCs w:val="22"/>
              </w:rPr>
              <w:t>&lt;= 100</w:t>
            </w:r>
          </w:p>
        </w:tc>
        <w:tc>
          <w:tcPr>
            <w:tcW w:w="1071" w:type="dxa"/>
            <w:shd w:val="clear" w:color="auto" w:fill="auto"/>
          </w:tcPr>
          <w:p w14:paraId="3DCAF126"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2D9226BB" w14:textId="77777777" w:rsidR="00C7438D" w:rsidRPr="00C7438D" w:rsidRDefault="00C7438D" w:rsidP="00C7438D">
            <w:pPr>
              <w:pStyle w:val="OTRTableNorm"/>
              <w:rPr>
                <w:sz w:val="22"/>
                <w:szCs w:val="22"/>
              </w:rPr>
            </w:pPr>
            <w:r w:rsidRPr="00C7438D">
              <w:rPr>
                <w:sz w:val="22"/>
                <w:szCs w:val="22"/>
              </w:rPr>
              <w:t>Должность работника, ответственного за обработку ЗКР.</w:t>
            </w:r>
          </w:p>
          <w:p w14:paraId="5AE4AB4C" w14:textId="77777777" w:rsidR="00C7438D" w:rsidRPr="00C7438D" w:rsidRDefault="00C7438D" w:rsidP="00C7438D">
            <w:pPr>
              <w:pStyle w:val="OTRTableNorm"/>
              <w:rPr>
                <w:sz w:val="22"/>
                <w:szCs w:val="22"/>
              </w:rPr>
            </w:pPr>
            <w:r w:rsidRPr="00C7438D">
              <w:rPr>
                <w:sz w:val="22"/>
                <w:szCs w:val="22"/>
              </w:rPr>
              <w:t>Обязательно для заполнения при принятии ТОФК заявки.</w:t>
            </w:r>
          </w:p>
        </w:tc>
      </w:tr>
      <w:tr w:rsidR="00C7438D" w:rsidRPr="00C7438D" w14:paraId="1BAD4315" w14:textId="77777777" w:rsidTr="008C455C">
        <w:tc>
          <w:tcPr>
            <w:tcW w:w="1904" w:type="dxa"/>
            <w:shd w:val="clear" w:color="auto" w:fill="auto"/>
          </w:tcPr>
          <w:p w14:paraId="555284F1" w14:textId="77777777" w:rsidR="00C7438D" w:rsidRPr="00C7438D" w:rsidRDefault="00C7438D" w:rsidP="00C7438D">
            <w:pPr>
              <w:pStyle w:val="OTRTableNorm"/>
              <w:rPr>
                <w:sz w:val="22"/>
                <w:szCs w:val="22"/>
              </w:rPr>
            </w:pPr>
            <w:r w:rsidRPr="00C7438D">
              <w:rPr>
                <w:sz w:val="22"/>
                <w:szCs w:val="22"/>
              </w:rPr>
              <w:t>Отметка ТОФК о постановке на учет / ФИО ответственного исполнителя</w:t>
            </w:r>
          </w:p>
        </w:tc>
        <w:tc>
          <w:tcPr>
            <w:tcW w:w="1967" w:type="dxa"/>
            <w:shd w:val="clear" w:color="auto" w:fill="auto"/>
          </w:tcPr>
          <w:p w14:paraId="59C2F9C6" w14:textId="77777777" w:rsidR="00C7438D" w:rsidRPr="00C7438D" w:rsidRDefault="00C7438D" w:rsidP="00C7438D">
            <w:pPr>
              <w:pStyle w:val="OTRTableNorm"/>
              <w:rPr>
                <w:sz w:val="22"/>
                <w:szCs w:val="22"/>
              </w:rPr>
            </w:pPr>
            <w:r w:rsidRPr="00C7438D">
              <w:rPr>
                <w:sz w:val="22"/>
                <w:szCs w:val="22"/>
              </w:rPr>
              <w:t>NAME_ISP_FK</w:t>
            </w:r>
          </w:p>
        </w:tc>
        <w:tc>
          <w:tcPr>
            <w:tcW w:w="1073" w:type="dxa"/>
            <w:shd w:val="clear" w:color="auto" w:fill="auto"/>
          </w:tcPr>
          <w:p w14:paraId="27F5142C"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00139D67" w14:textId="77777777" w:rsidR="00C7438D" w:rsidRPr="00C7438D" w:rsidRDefault="00C7438D" w:rsidP="00C7438D">
            <w:pPr>
              <w:pStyle w:val="OTRTableNorm"/>
              <w:rPr>
                <w:sz w:val="22"/>
                <w:szCs w:val="22"/>
              </w:rPr>
            </w:pPr>
            <w:r w:rsidRPr="00C7438D">
              <w:rPr>
                <w:sz w:val="22"/>
                <w:szCs w:val="22"/>
              </w:rPr>
              <w:t>&lt;= 50</w:t>
            </w:r>
          </w:p>
        </w:tc>
        <w:tc>
          <w:tcPr>
            <w:tcW w:w="1071" w:type="dxa"/>
            <w:shd w:val="clear" w:color="auto" w:fill="auto"/>
          </w:tcPr>
          <w:p w14:paraId="0B8A1B7D"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C4D3E30" w14:textId="77777777" w:rsidR="00C7438D" w:rsidRPr="00C7438D" w:rsidRDefault="00C7438D" w:rsidP="00C7438D">
            <w:pPr>
              <w:pStyle w:val="OTRTableNorm"/>
              <w:rPr>
                <w:sz w:val="22"/>
                <w:szCs w:val="22"/>
              </w:rPr>
            </w:pPr>
            <w:r w:rsidRPr="00C7438D">
              <w:rPr>
                <w:sz w:val="22"/>
                <w:szCs w:val="22"/>
              </w:rPr>
              <w:t>Расшифровка подписи работника, ответственного за обработку ЗКР, с указанием инициалов и фамилии.</w:t>
            </w:r>
          </w:p>
          <w:p w14:paraId="4A578C46" w14:textId="77777777" w:rsidR="00C7438D" w:rsidRPr="00C7438D" w:rsidRDefault="00C7438D" w:rsidP="00C7438D">
            <w:pPr>
              <w:pStyle w:val="OTRTableNorm"/>
              <w:rPr>
                <w:sz w:val="22"/>
                <w:szCs w:val="22"/>
              </w:rPr>
            </w:pPr>
            <w:r w:rsidRPr="00C7438D">
              <w:rPr>
                <w:sz w:val="22"/>
                <w:szCs w:val="22"/>
              </w:rPr>
              <w:lastRenderedPageBreak/>
              <w:t>Обязательно для заполнения при принятии ТОФК заявки.</w:t>
            </w:r>
          </w:p>
        </w:tc>
      </w:tr>
      <w:tr w:rsidR="00C7438D" w:rsidRPr="00C7438D" w14:paraId="22AF840C" w14:textId="77777777" w:rsidTr="008C455C">
        <w:tc>
          <w:tcPr>
            <w:tcW w:w="1904" w:type="dxa"/>
            <w:tcBorders>
              <w:bottom w:val="single" w:sz="4" w:space="0" w:color="auto"/>
            </w:tcBorders>
            <w:shd w:val="clear" w:color="auto" w:fill="auto"/>
          </w:tcPr>
          <w:p w14:paraId="60F33473" w14:textId="77777777" w:rsidR="00C7438D" w:rsidRPr="00C7438D" w:rsidRDefault="00C7438D" w:rsidP="00C7438D">
            <w:pPr>
              <w:pStyle w:val="OTRTableNorm"/>
              <w:rPr>
                <w:sz w:val="22"/>
                <w:szCs w:val="22"/>
              </w:rPr>
            </w:pPr>
            <w:r w:rsidRPr="00C7438D">
              <w:rPr>
                <w:sz w:val="22"/>
                <w:szCs w:val="22"/>
              </w:rPr>
              <w:lastRenderedPageBreak/>
              <w:t>Отметка ТОФК о постановке на учет / Телефон ответственного исполнителя</w:t>
            </w:r>
          </w:p>
        </w:tc>
        <w:tc>
          <w:tcPr>
            <w:tcW w:w="1967" w:type="dxa"/>
            <w:tcBorders>
              <w:bottom w:val="single" w:sz="4" w:space="0" w:color="auto"/>
            </w:tcBorders>
            <w:shd w:val="clear" w:color="auto" w:fill="auto"/>
          </w:tcPr>
          <w:p w14:paraId="6D3005FA" w14:textId="77777777" w:rsidR="00C7438D" w:rsidRPr="00C7438D" w:rsidRDefault="00C7438D" w:rsidP="00C7438D">
            <w:pPr>
              <w:pStyle w:val="OTRTableNorm"/>
              <w:rPr>
                <w:sz w:val="22"/>
                <w:szCs w:val="22"/>
              </w:rPr>
            </w:pPr>
            <w:r w:rsidRPr="00C7438D">
              <w:rPr>
                <w:sz w:val="22"/>
                <w:szCs w:val="22"/>
              </w:rPr>
              <w:t>TEL_ISP_FK</w:t>
            </w:r>
          </w:p>
        </w:tc>
        <w:tc>
          <w:tcPr>
            <w:tcW w:w="1073" w:type="dxa"/>
            <w:tcBorders>
              <w:bottom w:val="single" w:sz="4" w:space="0" w:color="auto"/>
            </w:tcBorders>
            <w:shd w:val="clear" w:color="auto" w:fill="auto"/>
          </w:tcPr>
          <w:p w14:paraId="66623EBB"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620D6FF6" w14:textId="77777777" w:rsidR="00C7438D" w:rsidRPr="00C7438D" w:rsidRDefault="00C7438D" w:rsidP="00C7438D">
            <w:pPr>
              <w:pStyle w:val="OTRTableNorm"/>
              <w:rPr>
                <w:sz w:val="22"/>
                <w:szCs w:val="22"/>
              </w:rPr>
            </w:pPr>
            <w:r w:rsidRPr="00C7438D">
              <w:rPr>
                <w:sz w:val="22"/>
                <w:szCs w:val="22"/>
              </w:rPr>
              <w:t>&lt;= 50</w:t>
            </w:r>
          </w:p>
        </w:tc>
        <w:tc>
          <w:tcPr>
            <w:tcW w:w="1071" w:type="dxa"/>
            <w:tcBorders>
              <w:bottom w:val="single" w:sz="4" w:space="0" w:color="auto"/>
            </w:tcBorders>
            <w:shd w:val="clear" w:color="auto" w:fill="auto"/>
          </w:tcPr>
          <w:p w14:paraId="388D1D04" w14:textId="77777777" w:rsidR="00C7438D" w:rsidRPr="00C7438D" w:rsidRDefault="00C7438D" w:rsidP="00C7438D">
            <w:pPr>
              <w:pStyle w:val="OTRTableNorm"/>
              <w:rPr>
                <w:sz w:val="22"/>
                <w:szCs w:val="22"/>
              </w:rPr>
            </w:pPr>
            <w:r w:rsidRPr="00C7438D">
              <w:rPr>
                <w:sz w:val="22"/>
                <w:szCs w:val="22"/>
              </w:rPr>
              <w:t>Нет</w:t>
            </w:r>
          </w:p>
        </w:tc>
        <w:tc>
          <w:tcPr>
            <w:tcW w:w="2861" w:type="dxa"/>
            <w:tcBorders>
              <w:bottom w:val="single" w:sz="4" w:space="0" w:color="auto"/>
            </w:tcBorders>
            <w:shd w:val="clear" w:color="auto" w:fill="auto"/>
          </w:tcPr>
          <w:p w14:paraId="189EE478" w14:textId="77777777" w:rsidR="00C7438D" w:rsidRPr="00C7438D" w:rsidRDefault="00C7438D" w:rsidP="00C7438D">
            <w:pPr>
              <w:pStyle w:val="OTRTableNorm"/>
              <w:rPr>
                <w:sz w:val="22"/>
                <w:szCs w:val="22"/>
              </w:rPr>
            </w:pPr>
            <w:r w:rsidRPr="00C7438D">
              <w:rPr>
                <w:sz w:val="22"/>
                <w:szCs w:val="22"/>
              </w:rPr>
              <w:t>Телефон ответственного исполнителя.</w:t>
            </w:r>
          </w:p>
        </w:tc>
      </w:tr>
      <w:tr w:rsidR="00C7438D" w:rsidRPr="00C7438D" w14:paraId="16944F63" w14:textId="77777777" w:rsidTr="008C455C">
        <w:tc>
          <w:tcPr>
            <w:tcW w:w="1904" w:type="dxa"/>
            <w:shd w:val="clear" w:color="auto" w:fill="FFFF00"/>
          </w:tcPr>
          <w:p w14:paraId="42697988" w14:textId="4483F560" w:rsidR="00C7438D" w:rsidRPr="00AC6694" w:rsidRDefault="00C7438D" w:rsidP="00C7438D">
            <w:pPr>
              <w:pStyle w:val="OTRTableNorm"/>
              <w:rPr>
                <w:b/>
                <w:i/>
                <w:sz w:val="22"/>
                <w:szCs w:val="22"/>
              </w:rPr>
            </w:pPr>
            <w:r w:rsidRPr="00C7438D">
              <w:rPr>
                <w:b/>
                <w:i/>
                <w:sz w:val="22"/>
                <w:szCs w:val="22"/>
              </w:rPr>
              <w:t>Информация об оплате контрактов</w:t>
            </w:r>
            <w:r w:rsidR="00C75868" w:rsidRPr="006C1765">
              <w:rPr>
                <w:b/>
                <w:i/>
                <w:sz w:val="22"/>
                <w:szCs w:val="22"/>
                <w:highlight w:val="green"/>
              </w:rPr>
              <w:t>, соглашений</w:t>
            </w:r>
          </w:p>
        </w:tc>
        <w:tc>
          <w:tcPr>
            <w:tcW w:w="1967" w:type="dxa"/>
            <w:shd w:val="clear" w:color="auto" w:fill="FFFF00"/>
          </w:tcPr>
          <w:p w14:paraId="63682095" w14:textId="4BD882E2" w:rsidR="00C7438D" w:rsidRPr="00C7438D" w:rsidRDefault="00C7438D">
            <w:pPr>
              <w:pStyle w:val="OTRTableNorm"/>
              <w:rPr>
                <w:b/>
                <w:i/>
                <w:sz w:val="22"/>
                <w:szCs w:val="22"/>
              </w:rPr>
            </w:pPr>
            <w:r w:rsidRPr="00C7438D">
              <w:rPr>
                <w:b/>
                <w:i/>
                <w:sz w:val="22"/>
                <w:szCs w:val="22"/>
              </w:rPr>
              <w:t>ZRCONTR</w:t>
            </w:r>
          </w:p>
        </w:tc>
        <w:tc>
          <w:tcPr>
            <w:tcW w:w="1073" w:type="dxa"/>
            <w:shd w:val="clear" w:color="auto" w:fill="FFFF00"/>
          </w:tcPr>
          <w:p w14:paraId="2CB6ED97" w14:textId="77777777" w:rsidR="00C7438D" w:rsidRPr="00C7438D" w:rsidRDefault="00C7438D" w:rsidP="00C7438D">
            <w:pPr>
              <w:pStyle w:val="OTRTableNorm"/>
              <w:rPr>
                <w:b/>
                <w:i/>
                <w:sz w:val="22"/>
                <w:szCs w:val="22"/>
              </w:rPr>
            </w:pPr>
          </w:p>
        </w:tc>
        <w:tc>
          <w:tcPr>
            <w:tcW w:w="893" w:type="dxa"/>
            <w:shd w:val="clear" w:color="auto" w:fill="FFFF00"/>
          </w:tcPr>
          <w:p w14:paraId="00C57E32" w14:textId="77777777" w:rsidR="00C7438D" w:rsidRPr="00C7438D" w:rsidRDefault="00C7438D" w:rsidP="00C7438D">
            <w:pPr>
              <w:pStyle w:val="OTRTableNorm"/>
              <w:rPr>
                <w:b/>
                <w:i/>
                <w:sz w:val="22"/>
                <w:szCs w:val="22"/>
              </w:rPr>
            </w:pPr>
          </w:p>
        </w:tc>
        <w:tc>
          <w:tcPr>
            <w:tcW w:w="1071" w:type="dxa"/>
            <w:shd w:val="clear" w:color="auto" w:fill="FFFF00"/>
          </w:tcPr>
          <w:p w14:paraId="3386EA74" w14:textId="77777777" w:rsidR="00C7438D" w:rsidRPr="00C7438D" w:rsidRDefault="00C7438D" w:rsidP="00C7438D">
            <w:pPr>
              <w:pStyle w:val="OTRTableNorm"/>
              <w:rPr>
                <w:b/>
                <w:i/>
                <w:sz w:val="22"/>
                <w:szCs w:val="22"/>
              </w:rPr>
            </w:pPr>
            <w:r w:rsidRPr="00C7438D">
              <w:rPr>
                <w:b/>
                <w:i/>
                <w:sz w:val="22"/>
                <w:szCs w:val="22"/>
              </w:rPr>
              <w:t>Нет</w:t>
            </w:r>
          </w:p>
        </w:tc>
        <w:tc>
          <w:tcPr>
            <w:tcW w:w="2861" w:type="dxa"/>
            <w:shd w:val="clear" w:color="auto" w:fill="FFFF00"/>
          </w:tcPr>
          <w:p w14:paraId="59DD3703" w14:textId="4CF24543" w:rsidR="00C7438D" w:rsidRPr="00C7438D" w:rsidRDefault="00C7438D" w:rsidP="00C7438D">
            <w:pPr>
              <w:pStyle w:val="OTRTableNorm"/>
              <w:rPr>
                <w:b/>
                <w:i/>
                <w:sz w:val="22"/>
                <w:szCs w:val="22"/>
              </w:rPr>
            </w:pPr>
          </w:p>
        </w:tc>
      </w:tr>
      <w:tr w:rsidR="00C7438D" w:rsidRPr="00C7438D" w14:paraId="356E9BDB" w14:textId="77777777" w:rsidTr="008C455C">
        <w:tc>
          <w:tcPr>
            <w:tcW w:w="1904" w:type="dxa"/>
            <w:shd w:val="clear" w:color="auto" w:fill="auto"/>
          </w:tcPr>
          <w:p w14:paraId="52B64A4D" w14:textId="77777777" w:rsidR="00C7438D" w:rsidRPr="00C7438D" w:rsidRDefault="00C7438D" w:rsidP="00C7438D">
            <w:pPr>
              <w:pStyle w:val="OTRTableNorm"/>
              <w:rPr>
                <w:sz w:val="22"/>
                <w:szCs w:val="22"/>
              </w:rPr>
            </w:pPr>
            <w:r w:rsidRPr="00C7438D">
              <w:rPr>
                <w:sz w:val="22"/>
                <w:szCs w:val="22"/>
              </w:rPr>
              <w:t>Номер реестровой записи</w:t>
            </w:r>
          </w:p>
        </w:tc>
        <w:tc>
          <w:tcPr>
            <w:tcW w:w="1967" w:type="dxa"/>
            <w:shd w:val="clear" w:color="auto" w:fill="auto"/>
          </w:tcPr>
          <w:p w14:paraId="364D54CC" w14:textId="77777777" w:rsidR="00C7438D" w:rsidRPr="00C7438D" w:rsidRDefault="00C7438D" w:rsidP="00C7438D">
            <w:pPr>
              <w:pStyle w:val="OTRTableNorm"/>
              <w:rPr>
                <w:sz w:val="22"/>
                <w:szCs w:val="22"/>
              </w:rPr>
            </w:pPr>
            <w:r w:rsidRPr="00C7438D">
              <w:rPr>
                <w:sz w:val="22"/>
                <w:szCs w:val="22"/>
              </w:rPr>
              <w:t>NOM_REGISTER</w:t>
            </w:r>
          </w:p>
        </w:tc>
        <w:tc>
          <w:tcPr>
            <w:tcW w:w="1073" w:type="dxa"/>
            <w:shd w:val="clear" w:color="auto" w:fill="auto"/>
          </w:tcPr>
          <w:p w14:paraId="4FBAF45E"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23DA751" w14:textId="77777777" w:rsidR="00C7438D" w:rsidRPr="00C7438D" w:rsidRDefault="00C7438D" w:rsidP="00C7438D">
            <w:pPr>
              <w:pStyle w:val="OTRTableNorm"/>
              <w:rPr>
                <w:sz w:val="22"/>
                <w:szCs w:val="22"/>
              </w:rPr>
            </w:pPr>
            <w:r w:rsidRPr="00C7438D">
              <w:rPr>
                <w:sz w:val="22"/>
                <w:szCs w:val="22"/>
              </w:rPr>
              <w:t>&lt;= 27</w:t>
            </w:r>
          </w:p>
        </w:tc>
        <w:tc>
          <w:tcPr>
            <w:tcW w:w="1071" w:type="dxa"/>
            <w:shd w:val="clear" w:color="auto" w:fill="auto"/>
          </w:tcPr>
          <w:p w14:paraId="2248C138"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7511AC24" w14:textId="77777777" w:rsidR="00C7438D" w:rsidRDefault="00C7438D" w:rsidP="00C7438D">
            <w:pPr>
              <w:pStyle w:val="OTRTableNorm"/>
              <w:rPr>
                <w:sz w:val="22"/>
                <w:szCs w:val="22"/>
              </w:rPr>
            </w:pPr>
            <w:r w:rsidRPr="00C7438D">
              <w:rPr>
                <w:sz w:val="22"/>
                <w:szCs w:val="22"/>
              </w:rPr>
              <w:t>Указывается номер реестровой записи в реестре контрактов/ реестре соглашений</w:t>
            </w:r>
            <w:r w:rsidR="0013626B">
              <w:rPr>
                <w:sz w:val="22"/>
                <w:szCs w:val="22"/>
              </w:rPr>
              <w:t>.</w:t>
            </w:r>
          </w:p>
          <w:p w14:paraId="5C293F4F" w14:textId="7680BA3F" w:rsidR="0013626B" w:rsidRPr="00C7438D" w:rsidRDefault="0013626B" w:rsidP="00C7438D">
            <w:pPr>
              <w:pStyle w:val="OTRTableNorm"/>
              <w:rPr>
                <w:sz w:val="22"/>
                <w:szCs w:val="22"/>
              </w:rPr>
            </w:pPr>
            <w:r w:rsidRPr="006C1765">
              <w:rPr>
                <w:sz w:val="22"/>
                <w:szCs w:val="22"/>
                <w:highlight w:val="green"/>
              </w:rPr>
              <w:t>Поле обязательно к заполнению, если значение поля «Вид реестра» = 02</w:t>
            </w:r>
            <w:r>
              <w:rPr>
                <w:sz w:val="22"/>
                <w:szCs w:val="22"/>
              </w:rPr>
              <w:t>.</w:t>
            </w:r>
          </w:p>
        </w:tc>
      </w:tr>
      <w:tr w:rsidR="00C7438D" w:rsidRPr="00C7438D" w14:paraId="04C6D4A1" w14:textId="77777777" w:rsidTr="008C455C">
        <w:tc>
          <w:tcPr>
            <w:tcW w:w="1904" w:type="dxa"/>
            <w:shd w:val="clear" w:color="auto" w:fill="auto"/>
          </w:tcPr>
          <w:p w14:paraId="6F5DF872" w14:textId="77777777" w:rsidR="00C7438D" w:rsidRPr="00C7438D" w:rsidRDefault="00C7438D" w:rsidP="00C7438D">
            <w:pPr>
              <w:pStyle w:val="OTRTableNorm"/>
              <w:rPr>
                <w:sz w:val="22"/>
                <w:szCs w:val="22"/>
              </w:rPr>
            </w:pPr>
            <w:r w:rsidRPr="00C7438D">
              <w:rPr>
                <w:sz w:val="22"/>
                <w:szCs w:val="22"/>
              </w:rPr>
              <w:t>Идентификатор документа о приемке/этапа</w:t>
            </w:r>
          </w:p>
        </w:tc>
        <w:tc>
          <w:tcPr>
            <w:tcW w:w="1967" w:type="dxa"/>
            <w:shd w:val="clear" w:color="auto" w:fill="auto"/>
          </w:tcPr>
          <w:p w14:paraId="03113018" w14:textId="77777777" w:rsidR="00C7438D" w:rsidRPr="00C7438D" w:rsidRDefault="00C7438D" w:rsidP="00C7438D">
            <w:pPr>
              <w:pStyle w:val="OTRTableNorm"/>
              <w:rPr>
                <w:sz w:val="22"/>
                <w:szCs w:val="22"/>
              </w:rPr>
            </w:pPr>
            <w:r w:rsidRPr="00C7438D">
              <w:rPr>
                <w:sz w:val="22"/>
                <w:szCs w:val="22"/>
              </w:rPr>
              <w:t>ID_DOC</w:t>
            </w:r>
          </w:p>
        </w:tc>
        <w:tc>
          <w:tcPr>
            <w:tcW w:w="1073" w:type="dxa"/>
            <w:shd w:val="clear" w:color="auto" w:fill="auto"/>
          </w:tcPr>
          <w:p w14:paraId="456EB3CD"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2F4AA53" w14:textId="77777777" w:rsidR="00C7438D" w:rsidRPr="00C7438D" w:rsidRDefault="00C7438D" w:rsidP="00C7438D">
            <w:pPr>
              <w:pStyle w:val="OTRTableNorm"/>
              <w:rPr>
                <w:sz w:val="22"/>
                <w:szCs w:val="22"/>
              </w:rPr>
            </w:pPr>
            <w:r w:rsidRPr="00C7438D">
              <w:rPr>
                <w:sz w:val="22"/>
                <w:szCs w:val="22"/>
              </w:rPr>
              <w:t>&lt;= 20</w:t>
            </w:r>
          </w:p>
        </w:tc>
        <w:tc>
          <w:tcPr>
            <w:tcW w:w="1071" w:type="dxa"/>
            <w:shd w:val="clear" w:color="auto" w:fill="auto"/>
          </w:tcPr>
          <w:p w14:paraId="3F36FD61"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82C76D0" w14:textId="70E527ED" w:rsidR="00364B0C" w:rsidRDefault="00C7438D" w:rsidP="008C5808">
            <w:pPr>
              <w:pStyle w:val="OTRTableNorm"/>
              <w:rPr>
                <w:sz w:val="22"/>
                <w:szCs w:val="22"/>
              </w:rPr>
            </w:pPr>
            <w:r w:rsidRPr="00C7438D">
              <w:rPr>
                <w:sz w:val="22"/>
                <w:szCs w:val="22"/>
              </w:rPr>
              <w:t>Указывается идентификатор документа о приемке или идентификатор этапа</w:t>
            </w:r>
            <w:r w:rsidR="00364B0C">
              <w:rPr>
                <w:sz w:val="22"/>
                <w:szCs w:val="22"/>
              </w:rPr>
              <w:t>.</w:t>
            </w:r>
          </w:p>
          <w:p w14:paraId="3BA35A2A" w14:textId="65675EBA" w:rsidR="00C7438D" w:rsidRPr="00C7438D" w:rsidRDefault="00364B0C">
            <w:pPr>
              <w:pStyle w:val="OTRTableNorm"/>
              <w:rPr>
                <w:sz w:val="22"/>
                <w:szCs w:val="22"/>
              </w:rPr>
            </w:pPr>
            <w:r w:rsidRPr="006C1765">
              <w:rPr>
                <w:sz w:val="22"/>
                <w:szCs w:val="22"/>
                <w:highlight w:val="green"/>
              </w:rPr>
              <w:t>Поле обязательно к заполнению, если значение поля «Вид реестра» = 02</w:t>
            </w:r>
            <w:r w:rsidR="0013626B">
              <w:rPr>
                <w:sz w:val="22"/>
                <w:szCs w:val="22"/>
              </w:rPr>
              <w:t>.</w:t>
            </w:r>
          </w:p>
        </w:tc>
      </w:tr>
      <w:tr w:rsidR="00C7438D" w:rsidRPr="00C7438D" w14:paraId="7D0B914C" w14:textId="77777777" w:rsidTr="008C455C">
        <w:tc>
          <w:tcPr>
            <w:tcW w:w="1904" w:type="dxa"/>
            <w:tcBorders>
              <w:bottom w:val="single" w:sz="4" w:space="0" w:color="auto"/>
            </w:tcBorders>
            <w:shd w:val="clear" w:color="auto" w:fill="auto"/>
          </w:tcPr>
          <w:p w14:paraId="5AD7D005" w14:textId="77777777" w:rsidR="00C7438D" w:rsidRPr="00C7438D" w:rsidRDefault="00C7438D" w:rsidP="00C7438D">
            <w:pPr>
              <w:pStyle w:val="OTRTableNorm"/>
              <w:rPr>
                <w:sz w:val="22"/>
                <w:szCs w:val="22"/>
              </w:rPr>
            </w:pPr>
            <w:r w:rsidRPr="00C7438D">
              <w:rPr>
                <w:sz w:val="22"/>
                <w:szCs w:val="22"/>
              </w:rPr>
              <w:t>Вид реестра</w:t>
            </w:r>
          </w:p>
        </w:tc>
        <w:tc>
          <w:tcPr>
            <w:tcW w:w="1967" w:type="dxa"/>
            <w:tcBorders>
              <w:bottom w:val="single" w:sz="4" w:space="0" w:color="auto"/>
            </w:tcBorders>
            <w:shd w:val="clear" w:color="auto" w:fill="auto"/>
          </w:tcPr>
          <w:p w14:paraId="24543E1D" w14:textId="77777777" w:rsidR="00C7438D" w:rsidRPr="00C7438D" w:rsidRDefault="00C7438D" w:rsidP="00C7438D">
            <w:pPr>
              <w:pStyle w:val="OTRTableNorm"/>
              <w:rPr>
                <w:sz w:val="22"/>
                <w:szCs w:val="22"/>
              </w:rPr>
            </w:pPr>
            <w:r w:rsidRPr="00C7438D">
              <w:rPr>
                <w:sz w:val="22"/>
                <w:szCs w:val="22"/>
              </w:rPr>
              <w:t>VID_REESTR</w:t>
            </w:r>
          </w:p>
        </w:tc>
        <w:tc>
          <w:tcPr>
            <w:tcW w:w="1073" w:type="dxa"/>
            <w:tcBorders>
              <w:bottom w:val="single" w:sz="4" w:space="0" w:color="auto"/>
            </w:tcBorders>
            <w:shd w:val="clear" w:color="auto" w:fill="auto"/>
          </w:tcPr>
          <w:p w14:paraId="4EDFA066"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741935EE" w14:textId="77777777" w:rsidR="00C7438D" w:rsidRPr="00C7438D" w:rsidRDefault="00C7438D" w:rsidP="00C7438D">
            <w:pPr>
              <w:pStyle w:val="OTRTableNorm"/>
              <w:rPr>
                <w:sz w:val="22"/>
                <w:szCs w:val="22"/>
              </w:rPr>
            </w:pPr>
            <w:r w:rsidRPr="00C7438D">
              <w:rPr>
                <w:sz w:val="22"/>
                <w:szCs w:val="22"/>
              </w:rPr>
              <w:t>= 2</w:t>
            </w:r>
          </w:p>
        </w:tc>
        <w:tc>
          <w:tcPr>
            <w:tcW w:w="1071" w:type="dxa"/>
            <w:tcBorders>
              <w:bottom w:val="single" w:sz="4" w:space="0" w:color="auto"/>
            </w:tcBorders>
            <w:shd w:val="clear" w:color="auto" w:fill="auto"/>
          </w:tcPr>
          <w:p w14:paraId="0636D33E" w14:textId="77777777" w:rsidR="00C7438D" w:rsidRPr="00C7438D" w:rsidRDefault="00C7438D" w:rsidP="00C7438D">
            <w:pPr>
              <w:pStyle w:val="OTRTableNorm"/>
              <w:rPr>
                <w:sz w:val="22"/>
                <w:szCs w:val="22"/>
              </w:rPr>
            </w:pPr>
            <w:r w:rsidRPr="00C7438D">
              <w:rPr>
                <w:sz w:val="22"/>
                <w:szCs w:val="22"/>
              </w:rPr>
              <w:t>Нет</w:t>
            </w:r>
          </w:p>
        </w:tc>
        <w:tc>
          <w:tcPr>
            <w:tcW w:w="2861" w:type="dxa"/>
            <w:tcBorders>
              <w:bottom w:val="single" w:sz="4" w:space="0" w:color="auto"/>
            </w:tcBorders>
            <w:shd w:val="clear" w:color="auto" w:fill="auto"/>
          </w:tcPr>
          <w:p w14:paraId="005294AB" w14:textId="77777777" w:rsidR="00C7438D" w:rsidRPr="00C7438D" w:rsidRDefault="00C7438D" w:rsidP="00C7438D">
            <w:pPr>
              <w:pStyle w:val="OTRTableNorm"/>
              <w:rPr>
                <w:sz w:val="22"/>
                <w:szCs w:val="22"/>
              </w:rPr>
            </w:pPr>
            <w:r w:rsidRPr="00C7438D">
              <w:rPr>
                <w:sz w:val="22"/>
                <w:szCs w:val="22"/>
              </w:rPr>
              <w:t>Указывается код вида реестра.</w:t>
            </w:r>
          </w:p>
          <w:p w14:paraId="7B1E1EDD" w14:textId="77777777" w:rsidR="00C7438D" w:rsidRPr="00C7438D" w:rsidRDefault="00C7438D" w:rsidP="00C7438D">
            <w:pPr>
              <w:pStyle w:val="OTRTableNorm"/>
              <w:rPr>
                <w:sz w:val="22"/>
                <w:szCs w:val="22"/>
              </w:rPr>
            </w:pPr>
            <w:r w:rsidRPr="00C7438D">
              <w:rPr>
                <w:sz w:val="22"/>
                <w:szCs w:val="22"/>
              </w:rPr>
              <w:t>Возможные значения:</w:t>
            </w:r>
          </w:p>
          <w:p w14:paraId="4D92EDB6" w14:textId="77777777" w:rsidR="00C7438D" w:rsidRPr="00C7438D" w:rsidRDefault="00C7438D" w:rsidP="00C7438D">
            <w:pPr>
              <w:pStyle w:val="OTRTableNorm"/>
              <w:rPr>
                <w:sz w:val="22"/>
                <w:szCs w:val="22"/>
              </w:rPr>
            </w:pPr>
            <w:r w:rsidRPr="00C7438D">
              <w:rPr>
                <w:sz w:val="22"/>
                <w:szCs w:val="22"/>
              </w:rPr>
              <w:t>«01» – Реестр соглашений;</w:t>
            </w:r>
          </w:p>
          <w:p w14:paraId="18B636DC" w14:textId="77777777" w:rsidR="00C7438D" w:rsidRPr="00C7438D" w:rsidRDefault="00C7438D" w:rsidP="00C7438D">
            <w:pPr>
              <w:pStyle w:val="OTRTableNorm"/>
              <w:rPr>
                <w:sz w:val="22"/>
                <w:szCs w:val="22"/>
              </w:rPr>
            </w:pPr>
            <w:r w:rsidRPr="00C7438D">
              <w:rPr>
                <w:sz w:val="22"/>
                <w:szCs w:val="22"/>
              </w:rPr>
              <w:t>«02» – Реестр контрактов (открытый);</w:t>
            </w:r>
          </w:p>
          <w:p w14:paraId="2163644D" w14:textId="77777777" w:rsidR="00C7438D" w:rsidRPr="00C7438D" w:rsidRDefault="00C7438D" w:rsidP="00C7438D">
            <w:pPr>
              <w:pStyle w:val="OTRTableNorm"/>
              <w:rPr>
                <w:sz w:val="22"/>
                <w:szCs w:val="22"/>
              </w:rPr>
            </w:pPr>
            <w:r w:rsidRPr="00C7438D">
              <w:rPr>
                <w:sz w:val="22"/>
                <w:szCs w:val="22"/>
              </w:rPr>
              <w:t>«03» – Реестр контрактов (закрытый).</w:t>
            </w:r>
          </w:p>
        </w:tc>
      </w:tr>
      <w:tr w:rsidR="00C7438D" w:rsidRPr="00C7438D" w14:paraId="42BEEAE7" w14:textId="77777777" w:rsidTr="008C455C">
        <w:tc>
          <w:tcPr>
            <w:tcW w:w="1904" w:type="dxa"/>
            <w:shd w:val="clear" w:color="auto" w:fill="FFFF00"/>
          </w:tcPr>
          <w:p w14:paraId="3FD1FAB5" w14:textId="77777777" w:rsidR="00C7438D" w:rsidRPr="00C7438D" w:rsidRDefault="00C7438D" w:rsidP="00C7438D">
            <w:pPr>
              <w:pStyle w:val="OTRTableNorm"/>
              <w:rPr>
                <w:b/>
                <w:i/>
                <w:sz w:val="22"/>
                <w:szCs w:val="22"/>
              </w:rPr>
            </w:pPr>
            <w:r w:rsidRPr="00C7438D">
              <w:rPr>
                <w:b/>
                <w:i/>
                <w:sz w:val="22"/>
                <w:szCs w:val="22"/>
              </w:rPr>
              <w:t>Реквизиты документов-оснований</w:t>
            </w:r>
          </w:p>
        </w:tc>
        <w:tc>
          <w:tcPr>
            <w:tcW w:w="1967" w:type="dxa"/>
            <w:shd w:val="clear" w:color="auto" w:fill="FFFF00"/>
          </w:tcPr>
          <w:p w14:paraId="758BD362" w14:textId="77777777" w:rsidR="00C7438D" w:rsidRPr="00C7438D" w:rsidRDefault="00C7438D" w:rsidP="00C7438D">
            <w:pPr>
              <w:pStyle w:val="OTRTableNorm"/>
              <w:rPr>
                <w:b/>
                <w:i/>
                <w:sz w:val="22"/>
                <w:szCs w:val="22"/>
              </w:rPr>
            </w:pPr>
            <w:r w:rsidRPr="00C7438D">
              <w:rPr>
                <w:b/>
                <w:i/>
                <w:sz w:val="22"/>
                <w:szCs w:val="22"/>
              </w:rPr>
              <w:t>ZROSN(*)</w:t>
            </w:r>
          </w:p>
        </w:tc>
        <w:tc>
          <w:tcPr>
            <w:tcW w:w="1073" w:type="dxa"/>
            <w:shd w:val="clear" w:color="auto" w:fill="FFFF00"/>
          </w:tcPr>
          <w:p w14:paraId="10394A72" w14:textId="77777777" w:rsidR="00C7438D" w:rsidRPr="00C7438D" w:rsidRDefault="00C7438D" w:rsidP="00C7438D">
            <w:pPr>
              <w:pStyle w:val="OTRTableNorm"/>
              <w:rPr>
                <w:b/>
                <w:i/>
                <w:sz w:val="22"/>
                <w:szCs w:val="22"/>
              </w:rPr>
            </w:pPr>
          </w:p>
        </w:tc>
        <w:tc>
          <w:tcPr>
            <w:tcW w:w="893" w:type="dxa"/>
            <w:shd w:val="clear" w:color="auto" w:fill="FFFF00"/>
          </w:tcPr>
          <w:p w14:paraId="00E9A400" w14:textId="77777777" w:rsidR="00C7438D" w:rsidRPr="00C7438D" w:rsidRDefault="00C7438D" w:rsidP="00C7438D">
            <w:pPr>
              <w:pStyle w:val="OTRTableNorm"/>
              <w:rPr>
                <w:b/>
                <w:i/>
                <w:sz w:val="22"/>
                <w:szCs w:val="22"/>
              </w:rPr>
            </w:pPr>
          </w:p>
        </w:tc>
        <w:tc>
          <w:tcPr>
            <w:tcW w:w="1071" w:type="dxa"/>
            <w:shd w:val="clear" w:color="auto" w:fill="FFFF00"/>
          </w:tcPr>
          <w:p w14:paraId="1E454A66" w14:textId="77777777" w:rsidR="00C7438D" w:rsidRPr="00C7438D" w:rsidRDefault="00C7438D" w:rsidP="00C7438D">
            <w:pPr>
              <w:pStyle w:val="OTRTableNorm"/>
              <w:rPr>
                <w:b/>
                <w:i/>
                <w:sz w:val="22"/>
                <w:szCs w:val="22"/>
              </w:rPr>
            </w:pPr>
            <w:r w:rsidRPr="00C7438D">
              <w:rPr>
                <w:b/>
                <w:i/>
                <w:sz w:val="22"/>
                <w:szCs w:val="22"/>
              </w:rPr>
              <w:t>Нет</w:t>
            </w:r>
          </w:p>
        </w:tc>
        <w:tc>
          <w:tcPr>
            <w:tcW w:w="2861" w:type="dxa"/>
            <w:shd w:val="clear" w:color="auto" w:fill="FFFF00"/>
          </w:tcPr>
          <w:p w14:paraId="6343FFF3" w14:textId="77777777" w:rsidR="00C7438D" w:rsidRPr="00C7438D" w:rsidRDefault="00C7438D" w:rsidP="00C7438D">
            <w:pPr>
              <w:pStyle w:val="OTRTableNorm"/>
              <w:rPr>
                <w:b/>
                <w:i/>
                <w:sz w:val="22"/>
                <w:szCs w:val="22"/>
              </w:rPr>
            </w:pPr>
            <w:r w:rsidRPr="00C7438D">
              <w:rPr>
                <w:b/>
                <w:i/>
                <w:sz w:val="22"/>
                <w:szCs w:val="22"/>
              </w:rPr>
              <w:t xml:space="preserve">Блок заполняется при наличии документа-основания, подтверждающего возникновение денежного обязательства, для оплаты которого </w:t>
            </w:r>
            <w:r w:rsidRPr="00C7438D">
              <w:rPr>
                <w:b/>
                <w:i/>
                <w:sz w:val="22"/>
                <w:szCs w:val="22"/>
              </w:rPr>
              <w:lastRenderedPageBreak/>
              <w:t>представляется данная Заявка на кассовый расход.</w:t>
            </w:r>
          </w:p>
        </w:tc>
      </w:tr>
      <w:tr w:rsidR="00C7438D" w:rsidRPr="00C7438D" w14:paraId="6E89C5B5" w14:textId="77777777" w:rsidTr="008C455C">
        <w:tc>
          <w:tcPr>
            <w:tcW w:w="1904" w:type="dxa"/>
            <w:shd w:val="clear" w:color="auto" w:fill="auto"/>
          </w:tcPr>
          <w:p w14:paraId="31466501" w14:textId="77777777" w:rsidR="00C7438D" w:rsidRPr="00C7438D" w:rsidRDefault="00C7438D" w:rsidP="00C7438D">
            <w:pPr>
              <w:pStyle w:val="OTRTableNorm"/>
              <w:rPr>
                <w:sz w:val="22"/>
                <w:szCs w:val="22"/>
              </w:rPr>
            </w:pPr>
            <w:r w:rsidRPr="00C7438D">
              <w:rPr>
                <w:sz w:val="22"/>
                <w:szCs w:val="22"/>
              </w:rPr>
              <w:lastRenderedPageBreak/>
              <w:t>Признак основания платежа</w:t>
            </w:r>
          </w:p>
        </w:tc>
        <w:tc>
          <w:tcPr>
            <w:tcW w:w="1967" w:type="dxa"/>
            <w:shd w:val="clear" w:color="auto" w:fill="auto"/>
          </w:tcPr>
          <w:p w14:paraId="749D9CF8" w14:textId="77777777" w:rsidR="00C7438D" w:rsidRPr="00C7438D" w:rsidRDefault="00C7438D" w:rsidP="00C7438D">
            <w:pPr>
              <w:pStyle w:val="OTRTableNorm"/>
              <w:rPr>
                <w:sz w:val="22"/>
                <w:szCs w:val="22"/>
              </w:rPr>
            </w:pPr>
            <w:r w:rsidRPr="00C7438D">
              <w:rPr>
                <w:sz w:val="22"/>
                <w:szCs w:val="22"/>
              </w:rPr>
              <w:t>OSN_PLAT</w:t>
            </w:r>
          </w:p>
        </w:tc>
        <w:tc>
          <w:tcPr>
            <w:tcW w:w="1073" w:type="dxa"/>
            <w:shd w:val="clear" w:color="auto" w:fill="auto"/>
          </w:tcPr>
          <w:p w14:paraId="5D9BCC7B"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D006439"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5311BADE"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6A3AC085" w14:textId="77777777" w:rsidR="00C7438D" w:rsidRPr="00C7438D" w:rsidRDefault="00C7438D" w:rsidP="00C7438D">
            <w:pPr>
              <w:pStyle w:val="OTRTableNorm"/>
              <w:rPr>
                <w:sz w:val="22"/>
                <w:szCs w:val="22"/>
              </w:rPr>
            </w:pPr>
            <w:r w:rsidRPr="00C7438D">
              <w:rPr>
                <w:sz w:val="22"/>
                <w:szCs w:val="22"/>
              </w:rPr>
              <w:t>Тип документа-основания.</w:t>
            </w:r>
          </w:p>
          <w:p w14:paraId="6AF8A167" w14:textId="77777777" w:rsidR="00C7438D" w:rsidRPr="00C7438D" w:rsidRDefault="00C7438D" w:rsidP="00C7438D">
            <w:pPr>
              <w:pStyle w:val="OTRTableNorm"/>
              <w:rPr>
                <w:sz w:val="22"/>
                <w:szCs w:val="22"/>
              </w:rPr>
            </w:pPr>
            <w:r w:rsidRPr="00C7438D">
              <w:rPr>
                <w:sz w:val="22"/>
                <w:szCs w:val="22"/>
              </w:rPr>
              <w:t>Возможные значения:</w:t>
            </w:r>
          </w:p>
          <w:p w14:paraId="5F54EC9E" w14:textId="77777777" w:rsidR="00C7438D" w:rsidRPr="00C7438D" w:rsidRDefault="00C7438D" w:rsidP="00C7438D">
            <w:pPr>
              <w:pStyle w:val="OTRTableNorm"/>
              <w:rPr>
                <w:sz w:val="22"/>
                <w:szCs w:val="22"/>
              </w:rPr>
            </w:pPr>
            <w:r w:rsidRPr="00C7438D">
              <w:rPr>
                <w:sz w:val="22"/>
                <w:szCs w:val="22"/>
              </w:rPr>
              <w:t>1 - основание платежа;</w:t>
            </w:r>
          </w:p>
          <w:p w14:paraId="58066182" w14:textId="77777777" w:rsidR="00C7438D" w:rsidRPr="00C7438D" w:rsidRDefault="00C7438D" w:rsidP="00C7438D">
            <w:pPr>
              <w:pStyle w:val="OTRTableNorm"/>
              <w:rPr>
                <w:sz w:val="22"/>
                <w:szCs w:val="22"/>
              </w:rPr>
            </w:pPr>
            <w:r w:rsidRPr="00C7438D">
              <w:rPr>
                <w:sz w:val="22"/>
                <w:szCs w:val="22"/>
              </w:rPr>
              <w:t>2 - документ-основание.</w:t>
            </w:r>
          </w:p>
          <w:p w14:paraId="07D79897" w14:textId="77777777" w:rsidR="00C7438D" w:rsidRPr="00C7438D" w:rsidRDefault="00C7438D" w:rsidP="00C7438D">
            <w:pPr>
              <w:pStyle w:val="OTRTableNorm"/>
              <w:rPr>
                <w:sz w:val="22"/>
                <w:szCs w:val="22"/>
              </w:rPr>
            </w:pPr>
            <w:r w:rsidRPr="00C7438D">
              <w:rPr>
                <w:sz w:val="22"/>
                <w:szCs w:val="22"/>
              </w:rPr>
              <w:t>Если «TYPE» = 2, то поле обязательное для заполнения.</w:t>
            </w:r>
          </w:p>
          <w:p w14:paraId="75057C98" w14:textId="77777777" w:rsidR="00C7438D" w:rsidRPr="00C7438D" w:rsidRDefault="00C7438D" w:rsidP="00C7438D">
            <w:pPr>
              <w:pStyle w:val="OTRTableNorm"/>
              <w:rPr>
                <w:sz w:val="22"/>
                <w:szCs w:val="22"/>
              </w:rPr>
            </w:pPr>
            <w:r w:rsidRPr="00C7438D">
              <w:rPr>
                <w:sz w:val="22"/>
                <w:szCs w:val="22"/>
              </w:rPr>
              <w:t>Если «TYPE» = 1, то поле не заполняется.</w:t>
            </w:r>
          </w:p>
        </w:tc>
      </w:tr>
      <w:tr w:rsidR="00C7438D" w:rsidRPr="00C7438D" w14:paraId="5CE2ED29" w14:textId="77777777" w:rsidTr="008C455C">
        <w:tc>
          <w:tcPr>
            <w:tcW w:w="1904" w:type="dxa"/>
            <w:shd w:val="clear" w:color="auto" w:fill="auto"/>
          </w:tcPr>
          <w:p w14:paraId="36729F93" w14:textId="77777777" w:rsidR="00C7438D" w:rsidRPr="00C7438D" w:rsidRDefault="00C7438D" w:rsidP="00C7438D">
            <w:pPr>
              <w:pStyle w:val="OTRTableNorm"/>
              <w:rPr>
                <w:sz w:val="22"/>
                <w:szCs w:val="22"/>
              </w:rPr>
            </w:pPr>
            <w:r w:rsidRPr="00C7438D">
              <w:rPr>
                <w:sz w:val="22"/>
                <w:szCs w:val="22"/>
              </w:rPr>
              <w:t>Вид документа-основания</w:t>
            </w:r>
          </w:p>
        </w:tc>
        <w:tc>
          <w:tcPr>
            <w:tcW w:w="1967" w:type="dxa"/>
            <w:shd w:val="clear" w:color="auto" w:fill="auto"/>
          </w:tcPr>
          <w:p w14:paraId="666096C1" w14:textId="77777777" w:rsidR="00C7438D" w:rsidRPr="00C7438D" w:rsidRDefault="00C7438D" w:rsidP="00C7438D">
            <w:pPr>
              <w:pStyle w:val="OTRTableNorm"/>
              <w:rPr>
                <w:sz w:val="22"/>
                <w:szCs w:val="22"/>
              </w:rPr>
            </w:pPr>
            <w:r w:rsidRPr="00C7438D">
              <w:rPr>
                <w:sz w:val="22"/>
                <w:szCs w:val="22"/>
              </w:rPr>
              <w:t>VID_OSN</w:t>
            </w:r>
          </w:p>
        </w:tc>
        <w:tc>
          <w:tcPr>
            <w:tcW w:w="1073" w:type="dxa"/>
            <w:shd w:val="clear" w:color="auto" w:fill="auto"/>
          </w:tcPr>
          <w:p w14:paraId="2284477A"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7B6D33C" w14:textId="77777777" w:rsidR="00C7438D" w:rsidRPr="00C7438D" w:rsidRDefault="00C7438D" w:rsidP="00C7438D">
            <w:pPr>
              <w:pStyle w:val="OTRTableNorm"/>
              <w:rPr>
                <w:sz w:val="22"/>
                <w:szCs w:val="22"/>
              </w:rPr>
            </w:pPr>
            <w:r w:rsidRPr="00C7438D">
              <w:rPr>
                <w:sz w:val="22"/>
                <w:szCs w:val="22"/>
              </w:rPr>
              <w:t>&lt;= 50</w:t>
            </w:r>
          </w:p>
        </w:tc>
        <w:tc>
          <w:tcPr>
            <w:tcW w:w="1071" w:type="dxa"/>
            <w:shd w:val="clear" w:color="auto" w:fill="auto"/>
          </w:tcPr>
          <w:p w14:paraId="4BD27C50"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64F7E8E5" w14:textId="77777777" w:rsidR="00C7438D" w:rsidRPr="00C7438D" w:rsidRDefault="00C7438D" w:rsidP="00C7438D">
            <w:pPr>
              <w:pStyle w:val="OTRTableNorm"/>
              <w:rPr>
                <w:sz w:val="22"/>
                <w:szCs w:val="22"/>
              </w:rPr>
            </w:pPr>
            <w:r w:rsidRPr="00C7438D">
              <w:rPr>
                <w:sz w:val="22"/>
                <w:szCs w:val="22"/>
              </w:rPr>
              <w:t>Документ-основание (государственный контракт, муниципальный контракт, договор, счет, накладная, акт выполненных работ, другое). Также может указываться текстовое значение:</w:t>
            </w:r>
          </w:p>
          <w:p w14:paraId="15AE7F3F" w14:textId="77777777" w:rsidR="00C7438D" w:rsidRPr="00C7438D" w:rsidRDefault="00C7438D" w:rsidP="00C7438D">
            <w:pPr>
              <w:pStyle w:val="OTRTableNorm"/>
              <w:rPr>
                <w:sz w:val="22"/>
                <w:szCs w:val="22"/>
              </w:rPr>
            </w:pPr>
            <w:r w:rsidRPr="00C7438D">
              <w:rPr>
                <w:sz w:val="22"/>
                <w:szCs w:val="22"/>
              </w:rPr>
              <w:t>«УИН» при осуществлении платежей в бюджетную систему, либо при необходимости указания идентификатора платежа;</w:t>
            </w:r>
          </w:p>
          <w:p w14:paraId="6254567F" w14:textId="77777777" w:rsidR="00C7438D" w:rsidRPr="00C7438D" w:rsidRDefault="00C7438D" w:rsidP="00C7438D">
            <w:pPr>
              <w:pStyle w:val="OTRTableNorm"/>
              <w:rPr>
                <w:sz w:val="22"/>
                <w:szCs w:val="22"/>
              </w:rPr>
            </w:pPr>
            <w:r w:rsidRPr="00C7438D">
              <w:rPr>
                <w:sz w:val="22"/>
                <w:szCs w:val="22"/>
              </w:rPr>
              <w:t>«ДО» при осуществлении платежей по ранее учтенному денежному обязательству;</w:t>
            </w:r>
          </w:p>
          <w:p w14:paraId="58873255" w14:textId="77777777" w:rsidR="00C7438D" w:rsidRPr="00C7438D" w:rsidRDefault="00C7438D" w:rsidP="00C7438D">
            <w:pPr>
              <w:pStyle w:val="OTRTableNorm"/>
              <w:rPr>
                <w:sz w:val="22"/>
                <w:szCs w:val="22"/>
              </w:rPr>
            </w:pPr>
            <w:r w:rsidRPr="00C7438D">
              <w:rPr>
                <w:sz w:val="22"/>
                <w:szCs w:val="22"/>
              </w:rPr>
              <w:t>«Казначейское обеспечение обязательств» при осуществлении платежей по КОО;</w:t>
            </w:r>
          </w:p>
          <w:p w14:paraId="55A2CBCE" w14:textId="77777777" w:rsidR="00C7438D" w:rsidRPr="00C7438D" w:rsidRDefault="00C7438D" w:rsidP="00C7438D">
            <w:pPr>
              <w:pStyle w:val="OTRTableNorm"/>
              <w:rPr>
                <w:sz w:val="22"/>
                <w:szCs w:val="22"/>
              </w:rPr>
            </w:pPr>
            <w:r w:rsidRPr="00C7438D">
              <w:rPr>
                <w:sz w:val="22"/>
                <w:szCs w:val="22"/>
              </w:rPr>
              <w:t>– «ИГК» при необходимости указания идентификатора государственного контракта (договора, соглашения).</w:t>
            </w:r>
          </w:p>
          <w:p w14:paraId="61719160" w14:textId="77777777" w:rsidR="00C7438D" w:rsidRPr="00C7438D" w:rsidRDefault="00C7438D" w:rsidP="00C7438D">
            <w:pPr>
              <w:pStyle w:val="OTRTableNorm"/>
              <w:rPr>
                <w:sz w:val="22"/>
                <w:szCs w:val="22"/>
              </w:rPr>
            </w:pPr>
            <w:r w:rsidRPr="00C7438D">
              <w:rPr>
                <w:sz w:val="22"/>
                <w:szCs w:val="22"/>
              </w:rPr>
              <w:t xml:space="preserve">При осуществлении платежей на банковский </w:t>
            </w:r>
            <w:r w:rsidRPr="00C7438D">
              <w:rPr>
                <w:sz w:val="22"/>
                <w:szCs w:val="22"/>
              </w:rPr>
              <w:lastRenderedPageBreak/>
              <w:t>счет контрагента «40822» указание текстового значения «УИН» обязательно.</w:t>
            </w:r>
          </w:p>
        </w:tc>
      </w:tr>
      <w:tr w:rsidR="00C7438D" w:rsidRPr="00C7438D" w14:paraId="36AA7CCD" w14:textId="77777777" w:rsidTr="008C455C">
        <w:tc>
          <w:tcPr>
            <w:tcW w:w="1904" w:type="dxa"/>
            <w:shd w:val="clear" w:color="auto" w:fill="auto"/>
          </w:tcPr>
          <w:p w14:paraId="08B11D35" w14:textId="77777777" w:rsidR="00C7438D" w:rsidRPr="00C7438D" w:rsidRDefault="00C7438D" w:rsidP="00C7438D">
            <w:pPr>
              <w:pStyle w:val="OTRTableNorm"/>
              <w:rPr>
                <w:sz w:val="22"/>
                <w:szCs w:val="22"/>
              </w:rPr>
            </w:pPr>
            <w:r w:rsidRPr="00C7438D">
              <w:rPr>
                <w:sz w:val="22"/>
                <w:szCs w:val="22"/>
              </w:rPr>
              <w:lastRenderedPageBreak/>
              <w:t>Номер документа-основания</w:t>
            </w:r>
          </w:p>
        </w:tc>
        <w:tc>
          <w:tcPr>
            <w:tcW w:w="1967" w:type="dxa"/>
            <w:shd w:val="clear" w:color="auto" w:fill="auto"/>
          </w:tcPr>
          <w:p w14:paraId="0DBA2F88" w14:textId="77777777" w:rsidR="00C7438D" w:rsidRPr="00C7438D" w:rsidRDefault="00C7438D" w:rsidP="00C7438D">
            <w:pPr>
              <w:pStyle w:val="OTRTableNorm"/>
              <w:rPr>
                <w:sz w:val="22"/>
                <w:szCs w:val="22"/>
              </w:rPr>
            </w:pPr>
            <w:r w:rsidRPr="00C7438D">
              <w:rPr>
                <w:sz w:val="22"/>
                <w:szCs w:val="22"/>
              </w:rPr>
              <w:t>NOM_OSN</w:t>
            </w:r>
          </w:p>
        </w:tc>
        <w:tc>
          <w:tcPr>
            <w:tcW w:w="1073" w:type="dxa"/>
            <w:shd w:val="clear" w:color="auto" w:fill="auto"/>
          </w:tcPr>
          <w:p w14:paraId="3ABE2D8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CE47113" w14:textId="77777777" w:rsidR="00C7438D" w:rsidRPr="00C7438D" w:rsidRDefault="00C7438D" w:rsidP="00C7438D">
            <w:pPr>
              <w:pStyle w:val="OTRTableNorm"/>
              <w:rPr>
                <w:sz w:val="22"/>
                <w:szCs w:val="22"/>
              </w:rPr>
            </w:pPr>
            <w:r w:rsidRPr="00C7438D">
              <w:rPr>
                <w:sz w:val="22"/>
                <w:szCs w:val="22"/>
              </w:rPr>
              <w:t>&lt;= 100</w:t>
            </w:r>
          </w:p>
        </w:tc>
        <w:tc>
          <w:tcPr>
            <w:tcW w:w="1071" w:type="dxa"/>
            <w:shd w:val="clear" w:color="auto" w:fill="auto"/>
          </w:tcPr>
          <w:p w14:paraId="52D2BD1E"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79AE1238" w14:textId="77777777" w:rsidR="00C7438D" w:rsidRPr="00C7438D" w:rsidRDefault="00C7438D" w:rsidP="00C7438D">
            <w:pPr>
              <w:pStyle w:val="OTRTableNorm"/>
              <w:rPr>
                <w:sz w:val="22"/>
                <w:szCs w:val="22"/>
              </w:rPr>
            </w:pPr>
            <w:r w:rsidRPr="00C7438D">
              <w:rPr>
                <w:sz w:val="22"/>
                <w:szCs w:val="22"/>
              </w:rPr>
              <w:t>Указывается уникальный идентификатор начисления, или уникальный идентификатор платежа, или код НПА в соответствии с Приказом от 12.11.2013 № 107н, Приказом от 23.06.2020 №119н при указании в поле «VID_OSN» текстового значения «УИН». Не может быть указано 4, 20 или 25 цифр ноль («0»).</w:t>
            </w:r>
          </w:p>
          <w:p w14:paraId="25FDE4E2" w14:textId="77777777" w:rsidR="00C7438D" w:rsidRPr="00C7438D" w:rsidRDefault="00C7438D" w:rsidP="00C7438D">
            <w:pPr>
              <w:pStyle w:val="OTRTableNorm"/>
              <w:rPr>
                <w:sz w:val="22"/>
                <w:szCs w:val="22"/>
              </w:rPr>
            </w:pPr>
            <w:r w:rsidRPr="00C7438D">
              <w:rPr>
                <w:sz w:val="22"/>
                <w:szCs w:val="22"/>
              </w:rPr>
              <w:t>Обязательно для заполнения значением уникального идентификатора платежа при перечислении на счета № 40822.</w:t>
            </w:r>
          </w:p>
          <w:p w14:paraId="1842735E" w14:textId="77777777" w:rsidR="00C7438D" w:rsidRPr="00C7438D" w:rsidRDefault="00C7438D" w:rsidP="00C7438D">
            <w:pPr>
              <w:pStyle w:val="OTRTableNorm"/>
              <w:rPr>
                <w:sz w:val="22"/>
                <w:szCs w:val="22"/>
              </w:rPr>
            </w:pPr>
            <w:r w:rsidRPr="00C7438D">
              <w:rPr>
                <w:sz w:val="22"/>
                <w:szCs w:val="22"/>
              </w:rPr>
              <w:t>Заполняется значением учетного номера денежного обязательства при указании в поле «VID_OSN» текстового значения «ДО». В этом случае размерность учетного номера денежного обязательства составляет 22 или 25 знаков.</w:t>
            </w:r>
          </w:p>
          <w:p w14:paraId="485098A4" w14:textId="77777777" w:rsidR="00C7438D" w:rsidRPr="00C7438D" w:rsidRDefault="00C7438D" w:rsidP="00C7438D">
            <w:pPr>
              <w:pStyle w:val="OTRTableNorm"/>
              <w:rPr>
                <w:sz w:val="22"/>
                <w:szCs w:val="22"/>
              </w:rPr>
            </w:pPr>
            <w:r w:rsidRPr="00C7438D">
              <w:rPr>
                <w:sz w:val="22"/>
                <w:szCs w:val="22"/>
              </w:rPr>
              <w:t>Заполняется значением номера КОО при указании в поле «VID_OSN» текстового значения «Казначейское обеспечение обязательств».</w:t>
            </w:r>
          </w:p>
          <w:p w14:paraId="56FCADF5" w14:textId="77777777" w:rsidR="00C7438D" w:rsidRPr="00C7438D" w:rsidRDefault="00C7438D" w:rsidP="00C7438D">
            <w:pPr>
              <w:pStyle w:val="OTRTableNorm"/>
              <w:rPr>
                <w:sz w:val="22"/>
                <w:szCs w:val="22"/>
              </w:rPr>
            </w:pPr>
            <w:r w:rsidRPr="00C7438D">
              <w:rPr>
                <w:sz w:val="22"/>
                <w:szCs w:val="22"/>
              </w:rPr>
              <w:t xml:space="preserve">Заполняется значением ИГК размерностью 20 или 25 символов при указании в </w:t>
            </w:r>
            <w:r w:rsidRPr="00C7438D">
              <w:rPr>
                <w:sz w:val="22"/>
                <w:szCs w:val="22"/>
              </w:rPr>
              <w:lastRenderedPageBreak/>
              <w:t>поле «VID_OSN» текстового значения «ИГК».</w:t>
            </w:r>
          </w:p>
        </w:tc>
      </w:tr>
      <w:tr w:rsidR="00C7438D" w:rsidRPr="00C7438D" w14:paraId="613A2B34" w14:textId="77777777" w:rsidTr="008C455C">
        <w:tc>
          <w:tcPr>
            <w:tcW w:w="1904" w:type="dxa"/>
            <w:shd w:val="clear" w:color="auto" w:fill="auto"/>
          </w:tcPr>
          <w:p w14:paraId="4582946C" w14:textId="77777777" w:rsidR="00C7438D" w:rsidRPr="00C7438D" w:rsidRDefault="00C7438D" w:rsidP="00C7438D">
            <w:pPr>
              <w:pStyle w:val="OTRTableNorm"/>
              <w:rPr>
                <w:sz w:val="22"/>
                <w:szCs w:val="22"/>
              </w:rPr>
            </w:pPr>
            <w:r w:rsidRPr="00C7438D">
              <w:rPr>
                <w:sz w:val="22"/>
                <w:szCs w:val="22"/>
              </w:rPr>
              <w:lastRenderedPageBreak/>
              <w:t>Дата документа-основания</w:t>
            </w:r>
          </w:p>
        </w:tc>
        <w:tc>
          <w:tcPr>
            <w:tcW w:w="1967" w:type="dxa"/>
            <w:shd w:val="clear" w:color="auto" w:fill="auto"/>
          </w:tcPr>
          <w:p w14:paraId="3D84C5CE" w14:textId="77777777" w:rsidR="00C7438D" w:rsidRPr="00C7438D" w:rsidRDefault="00C7438D" w:rsidP="00C7438D">
            <w:pPr>
              <w:pStyle w:val="OTRTableNorm"/>
              <w:rPr>
                <w:sz w:val="22"/>
                <w:szCs w:val="22"/>
              </w:rPr>
            </w:pPr>
            <w:r w:rsidRPr="00C7438D">
              <w:rPr>
                <w:sz w:val="22"/>
                <w:szCs w:val="22"/>
              </w:rPr>
              <w:t>DATE_OSN</w:t>
            </w:r>
          </w:p>
        </w:tc>
        <w:tc>
          <w:tcPr>
            <w:tcW w:w="1073" w:type="dxa"/>
            <w:shd w:val="clear" w:color="auto" w:fill="auto"/>
          </w:tcPr>
          <w:p w14:paraId="29A5501F" w14:textId="77777777" w:rsidR="00C7438D" w:rsidRPr="00C7438D" w:rsidRDefault="00C7438D" w:rsidP="00C7438D">
            <w:pPr>
              <w:pStyle w:val="OTRTableNorm"/>
              <w:rPr>
                <w:sz w:val="22"/>
                <w:szCs w:val="22"/>
              </w:rPr>
            </w:pPr>
            <w:r w:rsidRPr="00C7438D">
              <w:rPr>
                <w:sz w:val="22"/>
                <w:szCs w:val="22"/>
              </w:rPr>
              <w:t>DATE</w:t>
            </w:r>
          </w:p>
        </w:tc>
        <w:tc>
          <w:tcPr>
            <w:tcW w:w="893" w:type="dxa"/>
            <w:shd w:val="clear" w:color="auto" w:fill="auto"/>
          </w:tcPr>
          <w:p w14:paraId="45FF7866" w14:textId="77777777" w:rsidR="00C7438D" w:rsidRPr="00C7438D" w:rsidRDefault="00C7438D" w:rsidP="00C7438D">
            <w:pPr>
              <w:pStyle w:val="OTRTableNorm"/>
              <w:rPr>
                <w:sz w:val="22"/>
                <w:szCs w:val="22"/>
              </w:rPr>
            </w:pPr>
          </w:p>
        </w:tc>
        <w:tc>
          <w:tcPr>
            <w:tcW w:w="1071" w:type="dxa"/>
            <w:shd w:val="clear" w:color="auto" w:fill="auto"/>
          </w:tcPr>
          <w:p w14:paraId="74BAB14D"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930C56B" w14:textId="77777777" w:rsidR="00C7438D" w:rsidRPr="00C7438D" w:rsidRDefault="00C7438D" w:rsidP="00C7438D">
            <w:pPr>
              <w:pStyle w:val="OTRTableNorm"/>
              <w:rPr>
                <w:sz w:val="22"/>
                <w:szCs w:val="22"/>
              </w:rPr>
            </w:pPr>
            <w:r w:rsidRPr="00C7438D">
              <w:rPr>
                <w:sz w:val="22"/>
                <w:szCs w:val="22"/>
              </w:rPr>
              <w:t>Дата документа–основания.</w:t>
            </w:r>
          </w:p>
          <w:p w14:paraId="1F1269D2" w14:textId="77777777" w:rsidR="00C7438D" w:rsidRPr="00C7438D" w:rsidRDefault="00C7438D" w:rsidP="00C7438D">
            <w:pPr>
              <w:pStyle w:val="OTRTableNorm"/>
              <w:rPr>
                <w:sz w:val="22"/>
                <w:szCs w:val="22"/>
              </w:rPr>
            </w:pPr>
            <w:r w:rsidRPr="00C7438D">
              <w:rPr>
                <w:sz w:val="22"/>
                <w:szCs w:val="22"/>
              </w:rPr>
              <w:t>Заполняется значением даты КОО при указании в поле «VID_OSN» текстового значения «Казначейское обеспечение обязательств».</w:t>
            </w:r>
          </w:p>
          <w:p w14:paraId="20726FDD" w14:textId="77777777" w:rsidR="00C7438D" w:rsidRPr="00C7438D" w:rsidRDefault="00C7438D" w:rsidP="00C7438D">
            <w:pPr>
              <w:pStyle w:val="OTRTableNorm"/>
              <w:rPr>
                <w:sz w:val="22"/>
                <w:szCs w:val="22"/>
              </w:rPr>
            </w:pPr>
            <w:r w:rsidRPr="00C7438D">
              <w:rPr>
                <w:sz w:val="22"/>
                <w:szCs w:val="22"/>
              </w:rPr>
              <w:t>Не заполняется при указании в поле «VID_OSN» текстовых значений «УИН», «ДО», «ИГК».</w:t>
            </w:r>
          </w:p>
        </w:tc>
      </w:tr>
      <w:tr w:rsidR="00C7438D" w:rsidRPr="00C7438D" w14:paraId="18D175CB" w14:textId="77777777" w:rsidTr="008C455C">
        <w:tc>
          <w:tcPr>
            <w:tcW w:w="1904" w:type="dxa"/>
            <w:tcBorders>
              <w:bottom w:val="single" w:sz="4" w:space="0" w:color="auto"/>
            </w:tcBorders>
            <w:shd w:val="clear" w:color="auto" w:fill="auto"/>
          </w:tcPr>
          <w:p w14:paraId="0F985365" w14:textId="77777777" w:rsidR="00C7438D" w:rsidRPr="00C7438D" w:rsidRDefault="00C7438D" w:rsidP="00C7438D">
            <w:pPr>
              <w:pStyle w:val="OTRTableNorm"/>
              <w:rPr>
                <w:sz w:val="22"/>
                <w:szCs w:val="22"/>
              </w:rPr>
            </w:pPr>
            <w:r w:rsidRPr="00C7438D">
              <w:rPr>
                <w:sz w:val="22"/>
                <w:szCs w:val="22"/>
              </w:rPr>
              <w:t>Предмет документа-основания</w:t>
            </w:r>
          </w:p>
        </w:tc>
        <w:tc>
          <w:tcPr>
            <w:tcW w:w="1967" w:type="dxa"/>
            <w:tcBorders>
              <w:bottom w:val="single" w:sz="4" w:space="0" w:color="auto"/>
            </w:tcBorders>
            <w:shd w:val="clear" w:color="auto" w:fill="auto"/>
          </w:tcPr>
          <w:p w14:paraId="61C3F393" w14:textId="77777777" w:rsidR="00C7438D" w:rsidRPr="00C7438D" w:rsidRDefault="00C7438D" w:rsidP="00C7438D">
            <w:pPr>
              <w:pStyle w:val="OTRTableNorm"/>
              <w:rPr>
                <w:sz w:val="22"/>
                <w:szCs w:val="22"/>
              </w:rPr>
            </w:pPr>
            <w:r w:rsidRPr="00C7438D">
              <w:rPr>
                <w:sz w:val="22"/>
                <w:szCs w:val="22"/>
              </w:rPr>
              <w:t>OSN</w:t>
            </w:r>
          </w:p>
        </w:tc>
        <w:tc>
          <w:tcPr>
            <w:tcW w:w="1073" w:type="dxa"/>
            <w:tcBorders>
              <w:bottom w:val="single" w:sz="4" w:space="0" w:color="auto"/>
            </w:tcBorders>
            <w:shd w:val="clear" w:color="auto" w:fill="auto"/>
          </w:tcPr>
          <w:p w14:paraId="35643CD9" w14:textId="77777777" w:rsidR="00C7438D" w:rsidRPr="00C7438D" w:rsidRDefault="00C7438D" w:rsidP="00C7438D">
            <w:pPr>
              <w:pStyle w:val="OTRTableNorm"/>
              <w:rPr>
                <w:sz w:val="22"/>
                <w:szCs w:val="22"/>
              </w:rPr>
            </w:pPr>
            <w:r w:rsidRPr="00C7438D">
              <w:rPr>
                <w:sz w:val="22"/>
                <w:szCs w:val="22"/>
              </w:rPr>
              <w:t>STRING</w:t>
            </w:r>
          </w:p>
        </w:tc>
        <w:tc>
          <w:tcPr>
            <w:tcW w:w="893" w:type="dxa"/>
            <w:tcBorders>
              <w:bottom w:val="single" w:sz="4" w:space="0" w:color="auto"/>
            </w:tcBorders>
            <w:shd w:val="clear" w:color="auto" w:fill="auto"/>
          </w:tcPr>
          <w:p w14:paraId="617F20A1" w14:textId="77777777" w:rsidR="00C7438D" w:rsidRPr="00C7438D" w:rsidRDefault="00C7438D" w:rsidP="00C7438D">
            <w:pPr>
              <w:pStyle w:val="OTRTableNorm"/>
              <w:rPr>
                <w:sz w:val="22"/>
                <w:szCs w:val="22"/>
              </w:rPr>
            </w:pPr>
            <w:r w:rsidRPr="00C7438D">
              <w:rPr>
                <w:sz w:val="22"/>
                <w:szCs w:val="22"/>
              </w:rPr>
              <w:t>&lt;= 512</w:t>
            </w:r>
          </w:p>
        </w:tc>
        <w:tc>
          <w:tcPr>
            <w:tcW w:w="1071" w:type="dxa"/>
            <w:tcBorders>
              <w:bottom w:val="single" w:sz="4" w:space="0" w:color="auto"/>
            </w:tcBorders>
            <w:shd w:val="clear" w:color="auto" w:fill="auto"/>
          </w:tcPr>
          <w:p w14:paraId="6513AB7C" w14:textId="77777777" w:rsidR="00C7438D" w:rsidRPr="00C7438D" w:rsidRDefault="00C7438D" w:rsidP="00C7438D">
            <w:pPr>
              <w:pStyle w:val="OTRTableNorm"/>
              <w:rPr>
                <w:sz w:val="22"/>
                <w:szCs w:val="22"/>
              </w:rPr>
            </w:pPr>
            <w:r w:rsidRPr="00C7438D">
              <w:rPr>
                <w:sz w:val="22"/>
                <w:szCs w:val="22"/>
              </w:rPr>
              <w:t>Нет</w:t>
            </w:r>
          </w:p>
        </w:tc>
        <w:tc>
          <w:tcPr>
            <w:tcW w:w="2861" w:type="dxa"/>
            <w:tcBorders>
              <w:bottom w:val="single" w:sz="4" w:space="0" w:color="auto"/>
            </w:tcBorders>
            <w:shd w:val="clear" w:color="auto" w:fill="auto"/>
          </w:tcPr>
          <w:p w14:paraId="3EA69C92" w14:textId="77777777" w:rsidR="00C7438D" w:rsidRPr="00C7438D" w:rsidRDefault="00C7438D" w:rsidP="00C7438D">
            <w:pPr>
              <w:pStyle w:val="OTRTableNorm"/>
              <w:rPr>
                <w:sz w:val="22"/>
                <w:szCs w:val="22"/>
              </w:rPr>
            </w:pPr>
            <w:r w:rsidRPr="00C7438D">
              <w:rPr>
                <w:sz w:val="22"/>
                <w:szCs w:val="22"/>
              </w:rPr>
              <w:t>Если «TYPE» = 1, то поле обязательное для заполнения, кроме случая, когда в поле «VID_OSN» указано текстовое значение «ДО», «ИГК» или «Казначейское обеспечение обязательств». Не заполняется для Заявки на кассовый расход, для которой значение реквизита «TYPE» = 2.</w:t>
            </w:r>
          </w:p>
        </w:tc>
      </w:tr>
      <w:tr w:rsidR="00C7438D" w:rsidRPr="00C7438D" w14:paraId="548C788F" w14:textId="77777777" w:rsidTr="008C455C">
        <w:tc>
          <w:tcPr>
            <w:tcW w:w="1904" w:type="dxa"/>
            <w:shd w:val="clear" w:color="auto" w:fill="FFFF00"/>
          </w:tcPr>
          <w:p w14:paraId="36A09DAD" w14:textId="77777777" w:rsidR="00C7438D" w:rsidRPr="00C7438D" w:rsidRDefault="00C7438D" w:rsidP="00C7438D">
            <w:pPr>
              <w:pStyle w:val="OTRTableNorm"/>
              <w:rPr>
                <w:b/>
                <w:i/>
                <w:sz w:val="22"/>
                <w:szCs w:val="22"/>
              </w:rPr>
            </w:pPr>
            <w:r w:rsidRPr="00C7438D">
              <w:rPr>
                <w:b/>
                <w:i/>
                <w:sz w:val="22"/>
                <w:szCs w:val="22"/>
              </w:rPr>
              <w:t>Строки заявки на кассовый расход по бюджетной классификации</w:t>
            </w:r>
          </w:p>
        </w:tc>
        <w:tc>
          <w:tcPr>
            <w:tcW w:w="1967" w:type="dxa"/>
            <w:shd w:val="clear" w:color="auto" w:fill="FFFF00"/>
          </w:tcPr>
          <w:p w14:paraId="4ACDC0C7" w14:textId="77777777" w:rsidR="00C7438D" w:rsidRPr="00C7438D" w:rsidRDefault="00C7438D" w:rsidP="00C7438D">
            <w:pPr>
              <w:pStyle w:val="OTRTableNorm"/>
              <w:rPr>
                <w:b/>
                <w:i/>
                <w:sz w:val="22"/>
                <w:szCs w:val="22"/>
              </w:rPr>
            </w:pPr>
            <w:r w:rsidRPr="00C7438D">
              <w:rPr>
                <w:b/>
                <w:i/>
                <w:sz w:val="22"/>
                <w:szCs w:val="22"/>
              </w:rPr>
              <w:t>ZRST(*)</w:t>
            </w:r>
          </w:p>
        </w:tc>
        <w:tc>
          <w:tcPr>
            <w:tcW w:w="1073" w:type="dxa"/>
            <w:shd w:val="clear" w:color="auto" w:fill="FFFF00"/>
          </w:tcPr>
          <w:p w14:paraId="52695E58" w14:textId="77777777" w:rsidR="00C7438D" w:rsidRPr="00C7438D" w:rsidRDefault="00C7438D" w:rsidP="00C7438D">
            <w:pPr>
              <w:pStyle w:val="OTRTableNorm"/>
              <w:rPr>
                <w:b/>
                <w:i/>
                <w:sz w:val="22"/>
                <w:szCs w:val="22"/>
              </w:rPr>
            </w:pPr>
          </w:p>
        </w:tc>
        <w:tc>
          <w:tcPr>
            <w:tcW w:w="893" w:type="dxa"/>
            <w:shd w:val="clear" w:color="auto" w:fill="FFFF00"/>
          </w:tcPr>
          <w:p w14:paraId="2F553DD2" w14:textId="77777777" w:rsidR="00C7438D" w:rsidRPr="00C7438D" w:rsidRDefault="00C7438D" w:rsidP="00C7438D">
            <w:pPr>
              <w:pStyle w:val="OTRTableNorm"/>
              <w:rPr>
                <w:b/>
                <w:i/>
                <w:sz w:val="22"/>
                <w:szCs w:val="22"/>
              </w:rPr>
            </w:pPr>
          </w:p>
        </w:tc>
        <w:tc>
          <w:tcPr>
            <w:tcW w:w="1071" w:type="dxa"/>
            <w:shd w:val="clear" w:color="auto" w:fill="FFFF00"/>
          </w:tcPr>
          <w:p w14:paraId="743171AF" w14:textId="77777777" w:rsidR="00C7438D" w:rsidRPr="00C7438D" w:rsidRDefault="00C7438D" w:rsidP="00C7438D">
            <w:pPr>
              <w:pStyle w:val="OTRTableNorm"/>
              <w:rPr>
                <w:b/>
                <w:i/>
                <w:sz w:val="22"/>
                <w:szCs w:val="22"/>
              </w:rPr>
            </w:pPr>
            <w:r w:rsidRPr="00C7438D">
              <w:rPr>
                <w:b/>
                <w:i/>
                <w:sz w:val="22"/>
                <w:szCs w:val="22"/>
              </w:rPr>
              <w:t>Да</w:t>
            </w:r>
          </w:p>
        </w:tc>
        <w:tc>
          <w:tcPr>
            <w:tcW w:w="2861" w:type="dxa"/>
            <w:shd w:val="clear" w:color="auto" w:fill="FFFF00"/>
          </w:tcPr>
          <w:p w14:paraId="27E342F5" w14:textId="77777777" w:rsidR="00C7438D" w:rsidRPr="00C7438D" w:rsidRDefault="00C7438D" w:rsidP="00C7438D">
            <w:pPr>
              <w:pStyle w:val="OTRTableNorm"/>
              <w:rPr>
                <w:b/>
                <w:i/>
                <w:sz w:val="22"/>
                <w:szCs w:val="22"/>
              </w:rPr>
            </w:pPr>
            <w:r w:rsidRPr="00C7438D">
              <w:rPr>
                <w:b/>
                <w:i/>
                <w:sz w:val="22"/>
                <w:szCs w:val="22"/>
              </w:rPr>
              <w:t>Для Заявки на кассовый расход, у которой значение реквизита «TYPE» = 2 допустимо указывать только один КБК.</w:t>
            </w:r>
          </w:p>
        </w:tc>
      </w:tr>
      <w:tr w:rsidR="00C7438D" w:rsidRPr="00C7438D" w14:paraId="11891452" w14:textId="77777777" w:rsidTr="008C455C">
        <w:tc>
          <w:tcPr>
            <w:tcW w:w="1904" w:type="dxa"/>
            <w:shd w:val="clear" w:color="auto" w:fill="auto"/>
          </w:tcPr>
          <w:p w14:paraId="2BF9F1B3" w14:textId="77777777" w:rsidR="00C7438D" w:rsidRPr="00C7438D" w:rsidRDefault="00C7438D" w:rsidP="00C7438D">
            <w:pPr>
              <w:pStyle w:val="OTRTableNorm"/>
              <w:rPr>
                <w:sz w:val="22"/>
                <w:szCs w:val="22"/>
              </w:rPr>
            </w:pPr>
            <w:r w:rsidRPr="00C7438D">
              <w:rPr>
                <w:sz w:val="22"/>
                <w:szCs w:val="22"/>
              </w:rPr>
              <w:t>Источник средств</w:t>
            </w:r>
          </w:p>
        </w:tc>
        <w:tc>
          <w:tcPr>
            <w:tcW w:w="1967" w:type="dxa"/>
            <w:shd w:val="clear" w:color="auto" w:fill="auto"/>
          </w:tcPr>
          <w:p w14:paraId="2EBA1B26" w14:textId="77777777" w:rsidR="00C7438D" w:rsidRPr="00C7438D" w:rsidRDefault="00C7438D" w:rsidP="00C7438D">
            <w:pPr>
              <w:pStyle w:val="OTRTableNorm"/>
              <w:rPr>
                <w:sz w:val="22"/>
                <w:szCs w:val="22"/>
              </w:rPr>
            </w:pPr>
            <w:r w:rsidRPr="00C7438D">
              <w:rPr>
                <w:sz w:val="22"/>
                <w:szCs w:val="22"/>
              </w:rPr>
              <w:t>KOD_IST_KBK</w:t>
            </w:r>
          </w:p>
        </w:tc>
        <w:tc>
          <w:tcPr>
            <w:tcW w:w="1073" w:type="dxa"/>
            <w:shd w:val="clear" w:color="auto" w:fill="auto"/>
          </w:tcPr>
          <w:p w14:paraId="34B04058"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68A14B01" w14:textId="77777777" w:rsidR="00C7438D" w:rsidRPr="00C7438D" w:rsidRDefault="00C7438D" w:rsidP="00C7438D">
            <w:pPr>
              <w:pStyle w:val="OTRTableNorm"/>
              <w:rPr>
                <w:sz w:val="22"/>
                <w:szCs w:val="22"/>
              </w:rPr>
            </w:pPr>
            <w:r w:rsidRPr="00C7438D">
              <w:rPr>
                <w:sz w:val="22"/>
                <w:szCs w:val="22"/>
              </w:rPr>
              <w:t>= 1</w:t>
            </w:r>
          </w:p>
        </w:tc>
        <w:tc>
          <w:tcPr>
            <w:tcW w:w="1071" w:type="dxa"/>
            <w:shd w:val="clear" w:color="auto" w:fill="auto"/>
          </w:tcPr>
          <w:p w14:paraId="0EC759CE"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10CCF1A8" w14:textId="77777777" w:rsidR="00C7438D" w:rsidRPr="00C7438D" w:rsidRDefault="00C7438D" w:rsidP="00C7438D">
            <w:pPr>
              <w:pStyle w:val="OTRTableNorm"/>
              <w:rPr>
                <w:sz w:val="22"/>
                <w:szCs w:val="22"/>
              </w:rPr>
            </w:pPr>
            <w:r w:rsidRPr="00C7438D">
              <w:rPr>
                <w:sz w:val="22"/>
                <w:szCs w:val="22"/>
              </w:rPr>
              <w:t>Источник средств, за счет которого должна быть произведена кассовая выплата:</w:t>
            </w:r>
          </w:p>
          <w:p w14:paraId="215F67E4" w14:textId="77777777" w:rsidR="00C7438D" w:rsidRPr="00C7438D" w:rsidRDefault="00C7438D" w:rsidP="00C7438D">
            <w:pPr>
              <w:pStyle w:val="OTRTableNorm"/>
              <w:rPr>
                <w:sz w:val="22"/>
                <w:szCs w:val="22"/>
              </w:rPr>
            </w:pPr>
            <w:r w:rsidRPr="00C7438D">
              <w:rPr>
                <w:sz w:val="22"/>
                <w:szCs w:val="22"/>
              </w:rPr>
              <w:t>1 - «средства бюджета»;</w:t>
            </w:r>
          </w:p>
          <w:p w14:paraId="64214F99" w14:textId="77777777" w:rsidR="00C7438D" w:rsidRPr="00C7438D" w:rsidRDefault="00C7438D" w:rsidP="00C7438D">
            <w:pPr>
              <w:pStyle w:val="OTRTableNorm"/>
              <w:rPr>
                <w:sz w:val="22"/>
                <w:szCs w:val="22"/>
              </w:rPr>
            </w:pPr>
            <w:r w:rsidRPr="00C7438D">
              <w:rPr>
                <w:sz w:val="22"/>
                <w:szCs w:val="22"/>
              </w:rPr>
              <w:t xml:space="preserve">4 - «средства для финансирования мероприятий по </w:t>
            </w:r>
            <w:r w:rsidRPr="00C7438D">
              <w:rPr>
                <w:sz w:val="22"/>
                <w:szCs w:val="22"/>
              </w:rPr>
              <w:lastRenderedPageBreak/>
              <w:t>оперативно-розыскной деятельности»;</w:t>
            </w:r>
          </w:p>
          <w:p w14:paraId="6CF77C24" w14:textId="77777777" w:rsidR="00C7438D" w:rsidRPr="00C7438D" w:rsidRDefault="00C7438D" w:rsidP="00C7438D">
            <w:pPr>
              <w:pStyle w:val="OTRTableNorm"/>
              <w:rPr>
                <w:sz w:val="22"/>
                <w:szCs w:val="22"/>
              </w:rPr>
            </w:pPr>
            <w:r w:rsidRPr="00C7438D">
              <w:rPr>
                <w:sz w:val="22"/>
                <w:szCs w:val="22"/>
              </w:rPr>
              <w:t>5 - «средства, поступающие во временное распоряжение казенных учреждений»;</w:t>
            </w:r>
          </w:p>
          <w:p w14:paraId="6D626FEE" w14:textId="77777777" w:rsidR="00C7438D" w:rsidRPr="00C7438D" w:rsidRDefault="00C7438D" w:rsidP="00C7438D">
            <w:pPr>
              <w:pStyle w:val="OTRTableNorm"/>
              <w:rPr>
                <w:sz w:val="22"/>
                <w:szCs w:val="22"/>
              </w:rPr>
            </w:pPr>
            <w:r w:rsidRPr="00C7438D">
              <w:rPr>
                <w:sz w:val="22"/>
                <w:szCs w:val="22"/>
              </w:rPr>
              <w:t>6 - «средства юридических лиц».</w:t>
            </w:r>
          </w:p>
          <w:p w14:paraId="746CEB3A" w14:textId="77777777" w:rsidR="00C7438D" w:rsidRPr="00C7438D" w:rsidRDefault="00C7438D" w:rsidP="00C7438D">
            <w:pPr>
              <w:pStyle w:val="OTRTableNorm"/>
              <w:rPr>
                <w:sz w:val="22"/>
                <w:szCs w:val="22"/>
              </w:rPr>
            </w:pPr>
            <w:r w:rsidRPr="00C7438D">
              <w:rPr>
                <w:sz w:val="22"/>
                <w:szCs w:val="22"/>
              </w:rPr>
              <w:t>В документе допускается указание не более одного вида источника средств.</w:t>
            </w:r>
          </w:p>
        </w:tc>
      </w:tr>
      <w:tr w:rsidR="00C7438D" w:rsidRPr="00C7438D" w14:paraId="1616FF9C" w14:textId="77777777" w:rsidTr="008C455C">
        <w:tc>
          <w:tcPr>
            <w:tcW w:w="1904" w:type="dxa"/>
            <w:shd w:val="clear" w:color="auto" w:fill="auto"/>
          </w:tcPr>
          <w:p w14:paraId="52DD5831" w14:textId="77777777" w:rsidR="00C7438D" w:rsidRPr="00C7438D" w:rsidRDefault="00C7438D" w:rsidP="00C7438D">
            <w:pPr>
              <w:pStyle w:val="OTRTableNorm"/>
              <w:rPr>
                <w:sz w:val="22"/>
                <w:szCs w:val="22"/>
              </w:rPr>
            </w:pPr>
            <w:r w:rsidRPr="00C7438D">
              <w:rPr>
                <w:sz w:val="22"/>
                <w:szCs w:val="22"/>
              </w:rPr>
              <w:lastRenderedPageBreak/>
              <w:t>Тип КБК плательщика</w:t>
            </w:r>
          </w:p>
        </w:tc>
        <w:tc>
          <w:tcPr>
            <w:tcW w:w="1967" w:type="dxa"/>
            <w:shd w:val="clear" w:color="auto" w:fill="auto"/>
          </w:tcPr>
          <w:p w14:paraId="108D37CE" w14:textId="77777777" w:rsidR="00C7438D" w:rsidRPr="00C7438D" w:rsidRDefault="00C7438D" w:rsidP="00C7438D">
            <w:pPr>
              <w:pStyle w:val="OTRTableNorm"/>
              <w:rPr>
                <w:sz w:val="22"/>
                <w:szCs w:val="22"/>
              </w:rPr>
            </w:pPr>
            <w:r w:rsidRPr="00C7438D">
              <w:rPr>
                <w:sz w:val="22"/>
                <w:szCs w:val="22"/>
              </w:rPr>
              <w:t>TYPE_KBK_PAY</w:t>
            </w:r>
          </w:p>
        </w:tc>
        <w:tc>
          <w:tcPr>
            <w:tcW w:w="1073" w:type="dxa"/>
            <w:shd w:val="clear" w:color="auto" w:fill="auto"/>
          </w:tcPr>
          <w:p w14:paraId="14A291CF"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3BC07FFA" w14:textId="77777777" w:rsidR="00C7438D" w:rsidRPr="00C7438D" w:rsidRDefault="00C7438D" w:rsidP="00C7438D">
            <w:pPr>
              <w:pStyle w:val="OTRTableNorm"/>
              <w:rPr>
                <w:sz w:val="22"/>
                <w:szCs w:val="22"/>
              </w:rPr>
            </w:pPr>
            <w:r w:rsidRPr="00C7438D">
              <w:rPr>
                <w:sz w:val="22"/>
                <w:szCs w:val="22"/>
              </w:rPr>
              <w:t>= 2</w:t>
            </w:r>
          </w:p>
        </w:tc>
        <w:tc>
          <w:tcPr>
            <w:tcW w:w="1071" w:type="dxa"/>
            <w:shd w:val="clear" w:color="auto" w:fill="auto"/>
          </w:tcPr>
          <w:p w14:paraId="62FA622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A934A54" w14:textId="77777777" w:rsidR="00C7438D" w:rsidRPr="00C7438D" w:rsidRDefault="00C7438D" w:rsidP="00C7438D">
            <w:pPr>
              <w:pStyle w:val="OTRTableNorm"/>
              <w:rPr>
                <w:sz w:val="22"/>
                <w:szCs w:val="22"/>
              </w:rPr>
            </w:pPr>
            <w:r w:rsidRPr="00C7438D">
              <w:rPr>
                <w:sz w:val="22"/>
                <w:szCs w:val="22"/>
              </w:rPr>
              <w:t>Допустимые значения:</w:t>
            </w:r>
          </w:p>
          <w:p w14:paraId="3F975727" w14:textId="77777777" w:rsidR="00C7438D" w:rsidRPr="00C7438D" w:rsidRDefault="00C7438D" w:rsidP="00C7438D">
            <w:pPr>
              <w:pStyle w:val="OTRTableNorm"/>
              <w:rPr>
                <w:sz w:val="22"/>
                <w:szCs w:val="22"/>
              </w:rPr>
            </w:pPr>
            <w:r w:rsidRPr="00C7438D">
              <w:rPr>
                <w:sz w:val="22"/>
                <w:szCs w:val="22"/>
              </w:rPr>
              <w:t>10 - «расходы»;</w:t>
            </w:r>
          </w:p>
          <w:p w14:paraId="2BF73675" w14:textId="77777777" w:rsidR="00C7438D" w:rsidRPr="00C7438D" w:rsidRDefault="00C7438D" w:rsidP="00C7438D">
            <w:pPr>
              <w:pStyle w:val="OTRTableNorm"/>
              <w:rPr>
                <w:sz w:val="22"/>
                <w:szCs w:val="22"/>
              </w:rPr>
            </w:pPr>
            <w:r w:rsidRPr="00C7438D">
              <w:rPr>
                <w:sz w:val="22"/>
                <w:szCs w:val="22"/>
              </w:rPr>
              <w:t>20 - «доходы»;</w:t>
            </w:r>
          </w:p>
          <w:p w14:paraId="45F0DE53" w14:textId="77777777" w:rsidR="00C7438D" w:rsidRPr="00C7438D" w:rsidRDefault="00C7438D" w:rsidP="00C7438D">
            <w:pPr>
              <w:pStyle w:val="OTRTableNorm"/>
              <w:rPr>
                <w:sz w:val="22"/>
                <w:szCs w:val="22"/>
              </w:rPr>
            </w:pPr>
            <w:r w:rsidRPr="00C7438D">
              <w:rPr>
                <w:sz w:val="22"/>
                <w:szCs w:val="22"/>
              </w:rPr>
              <w:t>31 - «ИВФДБ»;</w:t>
            </w:r>
          </w:p>
          <w:p w14:paraId="448DFC5B" w14:textId="77777777" w:rsidR="00C7438D" w:rsidRPr="00C7438D" w:rsidRDefault="00C7438D" w:rsidP="00C7438D">
            <w:pPr>
              <w:pStyle w:val="OTRTableNorm"/>
              <w:rPr>
                <w:sz w:val="22"/>
                <w:szCs w:val="22"/>
              </w:rPr>
            </w:pPr>
            <w:r w:rsidRPr="00C7438D">
              <w:rPr>
                <w:sz w:val="22"/>
                <w:szCs w:val="22"/>
              </w:rPr>
              <w:t>32 - «ИВнФДБ».</w:t>
            </w:r>
          </w:p>
        </w:tc>
      </w:tr>
      <w:tr w:rsidR="00C7438D" w:rsidRPr="00C7438D" w14:paraId="7F392668" w14:textId="77777777" w:rsidTr="008C455C">
        <w:tc>
          <w:tcPr>
            <w:tcW w:w="1904" w:type="dxa"/>
            <w:shd w:val="clear" w:color="auto" w:fill="auto"/>
          </w:tcPr>
          <w:p w14:paraId="0B58C144" w14:textId="77777777" w:rsidR="00C7438D" w:rsidRPr="00C7438D" w:rsidRDefault="00C7438D" w:rsidP="00C7438D">
            <w:pPr>
              <w:pStyle w:val="OTRTableNorm"/>
              <w:rPr>
                <w:sz w:val="22"/>
                <w:szCs w:val="22"/>
              </w:rPr>
            </w:pPr>
            <w:r w:rsidRPr="00C7438D">
              <w:rPr>
                <w:sz w:val="22"/>
                <w:szCs w:val="22"/>
              </w:rPr>
              <w:t>Код по БК плательщика</w:t>
            </w:r>
          </w:p>
        </w:tc>
        <w:tc>
          <w:tcPr>
            <w:tcW w:w="1967" w:type="dxa"/>
            <w:shd w:val="clear" w:color="auto" w:fill="auto"/>
          </w:tcPr>
          <w:p w14:paraId="66FB0D04" w14:textId="77777777" w:rsidR="00C7438D" w:rsidRPr="00C7438D" w:rsidRDefault="00C7438D" w:rsidP="00C7438D">
            <w:pPr>
              <w:pStyle w:val="OTRTableNorm"/>
              <w:rPr>
                <w:sz w:val="22"/>
                <w:szCs w:val="22"/>
              </w:rPr>
            </w:pPr>
            <w:r w:rsidRPr="00C7438D">
              <w:rPr>
                <w:sz w:val="22"/>
                <w:szCs w:val="22"/>
              </w:rPr>
              <w:t>KBK_PAY</w:t>
            </w:r>
          </w:p>
        </w:tc>
        <w:tc>
          <w:tcPr>
            <w:tcW w:w="1073" w:type="dxa"/>
            <w:shd w:val="clear" w:color="auto" w:fill="auto"/>
          </w:tcPr>
          <w:p w14:paraId="482F3EF3"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78ECAB7" w14:textId="77777777" w:rsidR="00C7438D" w:rsidRPr="00C7438D" w:rsidRDefault="00C7438D" w:rsidP="00C7438D">
            <w:pPr>
              <w:pStyle w:val="OTRTableNorm"/>
              <w:rPr>
                <w:sz w:val="22"/>
                <w:szCs w:val="22"/>
              </w:rPr>
            </w:pPr>
            <w:r w:rsidRPr="00C7438D">
              <w:rPr>
                <w:sz w:val="22"/>
                <w:szCs w:val="22"/>
              </w:rPr>
              <w:t>= 20</w:t>
            </w:r>
          </w:p>
        </w:tc>
        <w:tc>
          <w:tcPr>
            <w:tcW w:w="1071" w:type="dxa"/>
            <w:shd w:val="clear" w:color="auto" w:fill="auto"/>
          </w:tcPr>
          <w:p w14:paraId="1C03B18A"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4BEB38E" w14:textId="77777777" w:rsidR="00C7438D" w:rsidRPr="00C7438D" w:rsidRDefault="00C7438D" w:rsidP="00C7438D">
            <w:pPr>
              <w:pStyle w:val="OTRTableNorm"/>
              <w:rPr>
                <w:sz w:val="22"/>
                <w:szCs w:val="22"/>
              </w:rPr>
            </w:pPr>
            <w:r w:rsidRPr="00C7438D">
              <w:rPr>
                <w:sz w:val="22"/>
                <w:szCs w:val="22"/>
              </w:rPr>
              <w:t>Указывается КБК в соответствии с действующими Указаниями по БК.</w:t>
            </w:r>
          </w:p>
          <w:p w14:paraId="32FB1FCF" w14:textId="77777777" w:rsidR="00C7438D" w:rsidRPr="00C7438D" w:rsidRDefault="00C7438D" w:rsidP="00C7438D">
            <w:pPr>
              <w:pStyle w:val="OTRTableNorm"/>
              <w:rPr>
                <w:sz w:val="22"/>
                <w:szCs w:val="22"/>
              </w:rPr>
            </w:pPr>
            <w:r w:rsidRPr="00C7438D">
              <w:rPr>
                <w:sz w:val="22"/>
                <w:szCs w:val="22"/>
              </w:rPr>
              <w:t>Для средств, поступающих во временное распоряжение учреждений, коды не указываются.</w:t>
            </w:r>
          </w:p>
          <w:p w14:paraId="67001E24" w14:textId="77777777" w:rsidR="00C7438D" w:rsidRPr="00C7438D" w:rsidRDefault="00C7438D" w:rsidP="00C7438D">
            <w:pPr>
              <w:pStyle w:val="OTRTableNorm"/>
              <w:rPr>
                <w:sz w:val="22"/>
                <w:szCs w:val="22"/>
              </w:rPr>
            </w:pPr>
            <w:r w:rsidRPr="00C7438D">
              <w:rPr>
                <w:sz w:val="22"/>
                <w:szCs w:val="22"/>
              </w:rPr>
              <w:t>Для БУ в позициях с 18 по 20 указывается код по бюджетной классификации.</w:t>
            </w:r>
          </w:p>
          <w:p w14:paraId="0A913208" w14:textId="77777777" w:rsidR="00C7438D" w:rsidRPr="00C7438D" w:rsidRDefault="00C7438D" w:rsidP="00C7438D">
            <w:pPr>
              <w:pStyle w:val="OTRTableNorm"/>
              <w:rPr>
                <w:sz w:val="22"/>
                <w:szCs w:val="22"/>
              </w:rPr>
            </w:pPr>
            <w:r w:rsidRPr="00C7438D">
              <w:rPr>
                <w:sz w:val="22"/>
                <w:szCs w:val="22"/>
              </w:rPr>
              <w:t>Для АУ, ФГУП, ГУП, МУП в случаях, предусмотренных НПА, в позициях с 18 по 20 указывается код по бюджетной классификации.</w:t>
            </w:r>
          </w:p>
        </w:tc>
      </w:tr>
      <w:tr w:rsidR="00C7438D" w:rsidRPr="00C7438D" w14:paraId="031C9AC2" w14:textId="77777777" w:rsidTr="008C455C">
        <w:tc>
          <w:tcPr>
            <w:tcW w:w="1904" w:type="dxa"/>
            <w:shd w:val="clear" w:color="auto" w:fill="auto"/>
          </w:tcPr>
          <w:p w14:paraId="4E836B40" w14:textId="77777777" w:rsidR="00C7438D" w:rsidRPr="00C7438D" w:rsidRDefault="00C7438D" w:rsidP="00C7438D">
            <w:pPr>
              <w:pStyle w:val="OTRTableNorm"/>
              <w:rPr>
                <w:sz w:val="22"/>
                <w:szCs w:val="22"/>
              </w:rPr>
            </w:pPr>
            <w:r w:rsidRPr="00C7438D">
              <w:rPr>
                <w:sz w:val="22"/>
                <w:szCs w:val="22"/>
              </w:rPr>
              <w:t>Тип КБК получателя</w:t>
            </w:r>
          </w:p>
        </w:tc>
        <w:tc>
          <w:tcPr>
            <w:tcW w:w="1967" w:type="dxa"/>
            <w:shd w:val="clear" w:color="auto" w:fill="auto"/>
          </w:tcPr>
          <w:p w14:paraId="22B65FAD" w14:textId="77777777" w:rsidR="00C7438D" w:rsidRPr="00C7438D" w:rsidRDefault="00C7438D" w:rsidP="00C7438D">
            <w:pPr>
              <w:pStyle w:val="OTRTableNorm"/>
              <w:rPr>
                <w:sz w:val="22"/>
                <w:szCs w:val="22"/>
              </w:rPr>
            </w:pPr>
            <w:r w:rsidRPr="00C7438D">
              <w:rPr>
                <w:sz w:val="22"/>
                <w:szCs w:val="22"/>
              </w:rPr>
              <w:t>TYPE_KBK_RCP</w:t>
            </w:r>
          </w:p>
        </w:tc>
        <w:tc>
          <w:tcPr>
            <w:tcW w:w="1073" w:type="dxa"/>
            <w:shd w:val="clear" w:color="auto" w:fill="auto"/>
          </w:tcPr>
          <w:p w14:paraId="4981392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7D797330" w14:textId="77777777" w:rsidR="00C7438D" w:rsidRPr="00C7438D" w:rsidRDefault="00C7438D" w:rsidP="00C7438D">
            <w:pPr>
              <w:pStyle w:val="OTRTableNorm"/>
              <w:rPr>
                <w:sz w:val="22"/>
                <w:szCs w:val="22"/>
              </w:rPr>
            </w:pPr>
            <w:r w:rsidRPr="00C7438D">
              <w:rPr>
                <w:sz w:val="22"/>
                <w:szCs w:val="22"/>
              </w:rPr>
              <w:t>= 2</w:t>
            </w:r>
          </w:p>
        </w:tc>
        <w:tc>
          <w:tcPr>
            <w:tcW w:w="1071" w:type="dxa"/>
            <w:shd w:val="clear" w:color="auto" w:fill="auto"/>
          </w:tcPr>
          <w:p w14:paraId="3744EE3A"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6A73EF39" w14:textId="77777777" w:rsidR="00C7438D" w:rsidRPr="00C7438D" w:rsidRDefault="00C7438D" w:rsidP="00C7438D">
            <w:pPr>
              <w:pStyle w:val="OTRTableNorm"/>
              <w:rPr>
                <w:sz w:val="22"/>
                <w:szCs w:val="22"/>
              </w:rPr>
            </w:pPr>
            <w:r w:rsidRPr="00C7438D">
              <w:rPr>
                <w:sz w:val="22"/>
                <w:szCs w:val="22"/>
              </w:rPr>
              <w:t>Допустимые значения:</w:t>
            </w:r>
          </w:p>
          <w:p w14:paraId="7CAD5AD5" w14:textId="77777777" w:rsidR="00C7438D" w:rsidRPr="00C7438D" w:rsidRDefault="00C7438D" w:rsidP="00C7438D">
            <w:pPr>
              <w:pStyle w:val="OTRTableNorm"/>
              <w:rPr>
                <w:sz w:val="22"/>
                <w:szCs w:val="22"/>
              </w:rPr>
            </w:pPr>
            <w:r w:rsidRPr="00C7438D">
              <w:rPr>
                <w:sz w:val="22"/>
                <w:szCs w:val="22"/>
              </w:rPr>
              <w:t>10 - «расходы»;</w:t>
            </w:r>
          </w:p>
          <w:p w14:paraId="2182AA9F" w14:textId="77777777" w:rsidR="00C7438D" w:rsidRPr="00C7438D" w:rsidRDefault="00C7438D" w:rsidP="00C7438D">
            <w:pPr>
              <w:pStyle w:val="OTRTableNorm"/>
              <w:rPr>
                <w:sz w:val="22"/>
                <w:szCs w:val="22"/>
              </w:rPr>
            </w:pPr>
            <w:r w:rsidRPr="00C7438D">
              <w:rPr>
                <w:sz w:val="22"/>
                <w:szCs w:val="22"/>
              </w:rPr>
              <w:t>20 - «доходы»;</w:t>
            </w:r>
          </w:p>
          <w:p w14:paraId="2CD85860" w14:textId="77777777" w:rsidR="00C7438D" w:rsidRPr="00C7438D" w:rsidRDefault="00C7438D" w:rsidP="00C7438D">
            <w:pPr>
              <w:pStyle w:val="OTRTableNorm"/>
              <w:rPr>
                <w:sz w:val="22"/>
                <w:szCs w:val="22"/>
              </w:rPr>
            </w:pPr>
            <w:r w:rsidRPr="00C7438D">
              <w:rPr>
                <w:sz w:val="22"/>
                <w:szCs w:val="22"/>
              </w:rPr>
              <w:t>31 - «ИВФДБ»;</w:t>
            </w:r>
          </w:p>
          <w:p w14:paraId="02C320B6" w14:textId="77777777" w:rsidR="00C7438D" w:rsidRPr="00C7438D" w:rsidRDefault="00C7438D" w:rsidP="00C7438D">
            <w:pPr>
              <w:pStyle w:val="OTRTableNorm"/>
              <w:rPr>
                <w:sz w:val="22"/>
                <w:szCs w:val="22"/>
              </w:rPr>
            </w:pPr>
            <w:r w:rsidRPr="00C7438D">
              <w:rPr>
                <w:sz w:val="22"/>
                <w:szCs w:val="22"/>
              </w:rPr>
              <w:t>32 - «ИВнФДБ».</w:t>
            </w:r>
          </w:p>
          <w:p w14:paraId="12CAA4AF" w14:textId="77777777" w:rsidR="00C7438D" w:rsidRPr="00C7438D" w:rsidRDefault="00C7438D" w:rsidP="00C7438D">
            <w:pPr>
              <w:pStyle w:val="OTRTableNorm"/>
              <w:rPr>
                <w:sz w:val="22"/>
                <w:szCs w:val="22"/>
              </w:rPr>
            </w:pPr>
            <w:r w:rsidRPr="00C7438D">
              <w:rPr>
                <w:sz w:val="22"/>
                <w:szCs w:val="22"/>
              </w:rPr>
              <w:lastRenderedPageBreak/>
              <w:t>Поле может заполняться только при значении реквизита «TYPE» = 1.</w:t>
            </w:r>
          </w:p>
        </w:tc>
      </w:tr>
      <w:tr w:rsidR="00C7438D" w:rsidRPr="00C7438D" w14:paraId="215F2CCD" w14:textId="77777777" w:rsidTr="008C455C">
        <w:tc>
          <w:tcPr>
            <w:tcW w:w="1904" w:type="dxa"/>
            <w:shd w:val="clear" w:color="auto" w:fill="auto"/>
          </w:tcPr>
          <w:p w14:paraId="7B69AC09" w14:textId="77777777" w:rsidR="00C7438D" w:rsidRPr="00C7438D" w:rsidRDefault="00C7438D" w:rsidP="00C7438D">
            <w:pPr>
              <w:pStyle w:val="OTRTableNorm"/>
              <w:rPr>
                <w:sz w:val="22"/>
                <w:szCs w:val="22"/>
              </w:rPr>
            </w:pPr>
            <w:r w:rsidRPr="00C7438D">
              <w:rPr>
                <w:sz w:val="22"/>
                <w:szCs w:val="22"/>
              </w:rPr>
              <w:lastRenderedPageBreak/>
              <w:t>Код по БК получателя</w:t>
            </w:r>
          </w:p>
        </w:tc>
        <w:tc>
          <w:tcPr>
            <w:tcW w:w="1967" w:type="dxa"/>
            <w:shd w:val="clear" w:color="auto" w:fill="auto"/>
          </w:tcPr>
          <w:p w14:paraId="1FF9D1E1" w14:textId="77777777" w:rsidR="00C7438D" w:rsidRPr="00C7438D" w:rsidRDefault="00C7438D" w:rsidP="00C7438D">
            <w:pPr>
              <w:pStyle w:val="OTRTableNorm"/>
              <w:rPr>
                <w:sz w:val="22"/>
                <w:szCs w:val="22"/>
              </w:rPr>
            </w:pPr>
            <w:r w:rsidRPr="00C7438D">
              <w:rPr>
                <w:sz w:val="22"/>
                <w:szCs w:val="22"/>
              </w:rPr>
              <w:t>KBK_RCP</w:t>
            </w:r>
          </w:p>
        </w:tc>
        <w:tc>
          <w:tcPr>
            <w:tcW w:w="1073" w:type="dxa"/>
            <w:shd w:val="clear" w:color="auto" w:fill="auto"/>
          </w:tcPr>
          <w:p w14:paraId="4DF571D7"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C1D1B6C" w14:textId="77777777" w:rsidR="00C7438D" w:rsidRPr="00C7438D" w:rsidRDefault="00C7438D" w:rsidP="00C7438D">
            <w:pPr>
              <w:pStyle w:val="OTRTableNorm"/>
              <w:rPr>
                <w:sz w:val="22"/>
                <w:szCs w:val="22"/>
              </w:rPr>
            </w:pPr>
            <w:r w:rsidRPr="00C7438D">
              <w:rPr>
                <w:sz w:val="22"/>
                <w:szCs w:val="22"/>
              </w:rPr>
              <w:t>= 20</w:t>
            </w:r>
          </w:p>
        </w:tc>
        <w:tc>
          <w:tcPr>
            <w:tcW w:w="1071" w:type="dxa"/>
            <w:shd w:val="clear" w:color="auto" w:fill="auto"/>
          </w:tcPr>
          <w:p w14:paraId="63B1E1AA"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A2B1205" w14:textId="77777777" w:rsidR="00C7438D" w:rsidRPr="00C7438D" w:rsidRDefault="00C7438D" w:rsidP="00C7438D">
            <w:pPr>
              <w:pStyle w:val="OTRTableNorm"/>
              <w:rPr>
                <w:sz w:val="22"/>
                <w:szCs w:val="22"/>
              </w:rPr>
            </w:pPr>
            <w:r w:rsidRPr="00C7438D">
              <w:rPr>
                <w:sz w:val="22"/>
                <w:szCs w:val="22"/>
              </w:rPr>
              <w:t>Указывается КБК в соответствии с действующими Указаниями по БК. Поле может заполняться только при значении реквизита «TYPE» = 1.</w:t>
            </w:r>
          </w:p>
        </w:tc>
      </w:tr>
      <w:tr w:rsidR="00C7438D" w:rsidRPr="00C7438D" w14:paraId="5A539D3A" w14:textId="77777777" w:rsidTr="008C455C">
        <w:tc>
          <w:tcPr>
            <w:tcW w:w="1904" w:type="dxa"/>
            <w:shd w:val="clear" w:color="auto" w:fill="auto"/>
          </w:tcPr>
          <w:p w14:paraId="5B4665ED" w14:textId="77777777" w:rsidR="00C7438D" w:rsidRPr="00C7438D" w:rsidRDefault="00C7438D" w:rsidP="00C7438D">
            <w:pPr>
              <w:pStyle w:val="OTRTableNorm"/>
              <w:rPr>
                <w:sz w:val="22"/>
                <w:szCs w:val="22"/>
              </w:rPr>
            </w:pPr>
            <w:r w:rsidRPr="00C7438D">
              <w:rPr>
                <w:sz w:val="22"/>
                <w:szCs w:val="22"/>
              </w:rPr>
              <w:t>Код цели (аналитический код) плательщика</w:t>
            </w:r>
          </w:p>
        </w:tc>
        <w:tc>
          <w:tcPr>
            <w:tcW w:w="1967" w:type="dxa"/>
            <w:shd w:val="clear" w:color="auto" w:fill="auto"/>
          </w:tcPr>
          <w:p w14:paraId="36C10A71" w14:textId="77777777" w:rsidR="00C7438D" w:rsidRPr="00C7438D" w:rsidRDefault="00C7438D" w:rsidP="00C7438D">
            <w:pPr>
              <w:pStyle w:val="OTRTableNorm"/>
              <w:rPr>
                <w:sz w:val="22"/>
                <w:szCs w:val="22"/>
              </w:rPr>
            </w:pPr>
            <w:r w:rsidRPr="00C7438D">
              <w:rPr>
                <w:sz w:val="22"/>
                <w:szCs w:val="22"/>
              </w:rPr>
              <w:t>ADD_KLASS_PAY</w:t>
            </w:r>
          </w:p>
        </w:tc>
        <w:tc>
          <w:tcPr>
            <w:tcW w:w="1073" w:type="dxa"/>
            <w:shd w:val="clear" w:color="auto" w:fill="auto"/>
          </w:tcPr>
          <w:p w14:paraId="26BA669F"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57FFA5DF" w14:textId="77777777" w:rsidR="00C7438D" w:rsidRPr="00C7438D" w:rsidRDefault="00C7438D" w:rsidP="00C7438D">
            <w:pPr>
              <w:pStyle w:val="OTRTableNorm"/>
              <w:rPr>
                <w:sz w:val="22"/>
                <w:szCs w:val="22"/>
              </w:rPr>
            </w:pPr>
            <w:r w:rsidRPr="00C7438D">
              <w:rPr>
                <w:sz w:val="22"/>
                <w:szCs w:val="22"/>
              </w:rPr>
              <w:t>&lt;= 25**</w:t>
            </w:r>
          </w:p>
        </w:tc>
        <w:tc>
          <w:tcPr>
            <w:tcW w:w="1071" w:type="dxa"/>
            <w:shd w:val="clear" w:color="auto" w:fill="auto"/>
          </w:tcPr>
          <w:p w14:paraId="058B3A20"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941967F" w14:textId="77777777" w:rsidR="00C7438D" w:rsidRPr="00C7438D" w:rsidRDefault="00C7438D" w:rsidP="00C7438D">
            <w:pPr>
              <w:pStyle w:val="OTRTableNorm"/>
              <w:rPr>
                <w:sz w:val="22"/>
                <w:szCs w:val="22"/>
              </w:rPr>
            </w:pPr>
            <w:r w:rsidRPr="00C7438D">
              <w:rPr>
                <w:sz w:val="22"/>
                <w:szCs w:val="22"/>
              </w:rPr>
              <w:t>Указывается код цели (аналитический код).</w:t>
            </w:r>
          </w:p>
          <w:p w14:paraId="74375ACE" w14:textId="77777777" w:rsidR="00C7438D" w:rsidRPr="00C7438D" w:rsidRDefault="00C7438D" w:rsidP="00C7438D">
            <w:pPr>
              <w:pStyle w:val="OTRTableNorm"/>
              <w:rPr>
                <w:sz w:val="22"/>
                <w:szCs w:val="22"/>
              </w:rPr>
            </w:pPr>
            <w:r w:rsidRPr="00C7438D">
              <w:rPr>
                <w:sz w:val="22"/>
                <w:szCs w:val="22"/>
              </w:rPr>
              <w:t>По расходам бюджетов, источником финансового обеспечения которых являются субсидии, субвенции, иные целевые межбюджетные трансферты из ФБ, поле заполняется в соответствии с перечнем кодов целей, присвоенных ФК.</w:t>
            </w:r>
          </w:p>
          <w:p w14:paraId="0AA3746B" w14:textId="77777777" w:rsidR="00C7438D" w:rsidRPr="00C7438D" w:rsidRDefault="00C7438D" w:rsidP="00C7438D">
            <w:pPr>
              <w:pStyle w:val="OTRTableNorm"/>
              <w:rPr>
                <w:sz w:val="22"/>
                <w:szCs w:val="22"/>
              </w:rPr>
            </w:pPr>
            <w:r w:rsidRPr="00C7438D">
              <w:rPr>
                <w:sz w:val="22"/>
                <w:szCs w:val="22"/>
              </w:rPr>
              <w:t>Поле обязательно для заполнения при оформлении ЗКР по л/с с кодом «21», «31», «41».</w:t>
            </w:r>
          </w:p>
          <w:p w14:paraId="3BB5EFC8" w14:textId="77777777" w:rsidR="00C7438D" w:rsidRPr="00C7438D" w:rsidRDefault="00C7438D" w:rsidP="00C7438D">
            <w:pPr>
              <w:pStyle w:val="OTRTableNorm"/>
              <w:rPr>
                <w:sz w:val="22"/>
                <w:szCs w:val="22"/>
              </w:rPr>
            </w:pPr>
            <w:r w:rsidRPr="00C7438D">
              <w:rPr>
                <w:sz w:val="22"/>
                <w:szCs w:val="22"/>
              </w:rPr>
              <w:t>В случае представления ЗКР по л/с с кодом «21» / «31»/ «41» без указания кода субсидии, в поле указывается прочерк («-»).</w:t>
            </w:r>
          </w:p>
          <w:p w14:paraId="4DBCAD5D" w14:textId="77777777" w:rsidR="00C7438D" w:rsidRPr="00C7438D" w:rsidRDefault="00C7438D" w:rsidP="00C7438D">
            <w:pPr>
              <w:pStyle w:val="OTRTableNorm"/>
              <w:rPr>
                <w:sz w:val="22"/>
                <w:szCs w:val="22"/>
              </w:rPr>
            </w:pPr>
            <w:r w:rsidRPr="00C7438D">
              <w:rPr>
                <w:sz w:val="22"/>
                <w:szCs w:val="22"/>
              </w:rPr>
              <w:t>Поле обязательно для заполнения при оформлении ЗКР по л/с федерального бюджета с кодом «05»**.</w:t>
            </w:r>
          </w:p>
        </w:tc>
      </w:tr>
      <w:tr w:rsidR="00C7438D" w:rsidRPr="00C7438D" w14:paraId="70923A92" w14:textId="77777777" w:rsidTr="008C455C">
        <w:tc>
          <w:tcPr>
            <w:tcW w:w="1904" w:type="dxa"/>
            <w:shd w:val="clear" w:color="auto" w:fill="auto"/>
          </w:tcPr>
          <w:p w14:paraId="54C3AF1B" w14:textId="77777777" w:rsidR="00C7438D" w:rsidRPr="00C7438D" w:rsidRDefault="00C7438D" w:rsidP="00C7438D">
            <w:pPr>
              <w:pStyle w:val="OTRTableNorm"/>
              <w:rPr>
                <w:sz w:val="22"/>
                <w:szCs w:val="22"/>
              </w:rPr>
            </w:pPr>
            <w:r w:rsidRPr="00C7438D">
              <w:rPr>
                <w:sz w:val="22"/>
                <w:szCs w:val="22"/>
              </w:rPr>
              <w:t>Код цели субсидии / субвенции получателя</w:t>
            </w:r>
          </w:p>
        </w:tc>
        <w:tc>
          <w:tcPr>
            <w:tcW w:w="1967" w:type="dxa"/>
            <w:shd w:val="clear" w:color="auto" w:fill="auto"/>
          </w:tcPr>
          <w:p w14:paraId="7221945E" w14:textId="77777777" w:rsidR="00C7438D" w:rsidRPr="00C7438D" w:rsidRDefault="00C7438D" w:rsidP="00C7438D">
            <w:pPr>
              <w:pStyle w:val="OTRTableNorm"/>
              <w:rPr>
                <w:sz w:val="22"/>
                <w:szCs w:val="22"/>
              </w:rPr>
            </w:pPr>
            <w:r w:rsidRPr="00C7438D">
              <w:rPr>
                <w:sz w:val="22"/>
                <w:szCs w:val="22"/>
              </w:rPr>
              <w:t>ADD_KLASS_RCP</w:t>
            </w:r>
          </w:p>
        </w:tc>
        <w:tc>
          <w:tcPr>
            <w:tcW w:w="1073" w:type="dxa"/>
            <w:shd w:val="clear" w:color="auto" w:fill="auto"/>
          </w:tcPr>
          <w:p w14:paraId="0D45DA2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4BCDE0C1" w14:textId="77777777" w:rsidR="00C7438D" w:rsidRPr="00C7438D" w:rsidRDefault="00C7438D" w:rsidP="00C7438D">
            <w:pPr>
              <w:pStyle w:val="OTRTableNorm"/>
              <w:rPr>
                <w:sz w:val="22"/>
                <w:szCs w:val="22"/>
              </w:rPr>
            </w:pPr>
            <w:r w:rsidRPr="00C7438D">
              <w:rPr>
                <w:sz w:val="22"/>
                <w:szCs w:val="22"/>
              </w:rPr>
              <w:t>&lt;= 20</w:t>
            </w:r>
          </w:p>
        </w:tc>
        <w:tc>
          <w:tcPr>
            <w:tcW w:w="1071" w:type="dxa"/>
            <w:shd w:val="clear" w:color="auto" w:fill="auto"/>
          </w:tcPr>
          <w:p w14:paraId="343431DE"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5169DEC0" w14:textId="77777777" w:rsidR="00C7438D" w:rsidRPr="00C7438D" w:rsidRDefault="00C7438D" w:rsidP="00C7438D">
            <w:pPr>
              <w:pStyle w:val="OTRTableNorm"/>
              <w:rPr>
                <w:sz w:val="22"/>
                <w:szCs w:val="22"/>
              </w:rPr>
            </w:pPr>
            <w:r w:rsidRPr="00C7438D">
              <w:rPr>
                <w:sz w:val="22"/>
                <w:szCs w:val="22"/>
              </w:rPr>
              <w:t>Указывается код цели субсидии/субвенции, предоставленной из бюджета.</w:t>
            </w:r>
          </w:p>
          <w:p w14:paraId="65934211" w14:textId="77777777" w:rsidR="00C7438D" w:rsidRPr="00C7438D" w:rsidRDefault="00C7438D" w:rsidP="00C7438D">
            <w:pPr>
              <w:pStyle w:val="OTRTableNorm"/>
              <w:rPr>
                <w:sz w:val="22"/>
                <w:szCs w:val="22"/>
              </w:rPr>
            </w:pPr>
            <w:r w:rsidRPr="00C7438D">
              <w:rPr>
                <w:sz w:val="22"/>
                <w:szCs w:val="22"/>
              </w:rPr>
              <w:lastRenderedPageBreak/>
              <w:t>Поле заполняется в соответствии с перечнем кодов целей.</w:t>
            </w:r>
          </w:p>
          <w:p w14:paraId="5D5A699B" w14:textId="77777777" w:rsidR="00C7438D" w:rsidRPr="00C7438D" w:rsidRDefault="00C7438D" w:rsidP="00C7438D">
            <w:pPr>
              <w:pStyle w:val="OTRTableNorm"/>
              <w:rPr>
                <w:sz w:val="22"/>
                <w:szCs w:val="22"/>
              </w:rPr>
            </w:pPr>
            <w:r w:rsidRPr="00C7438D">
              <w:rPr>
                <w:sz w:val="22"/>
                <w:szCs w:val="22"/>
              </w:rPr>
              <w:t>Поле может заполняться только при значении реквизита «TYPE» = 1.</w:t>
            </w:r>
          </w:p>
        </w:tc>
      </w:tr>
      <w:tr w:rsidR="00C7438D" w:rsidRPr="00C7438D" w14:paraId="5C6893A2" w14:textId="77777777" w:rsidTr="008C455C">
        <w:tc>
          <w:tcPr>
            <w:tcW w:w="1904" w:type="dxa"/>
            <w:shd w:val="clear" w:color="auto" w:fill="auto"/>
          </w:tcPr>
          <w:p w14:paraId="34DDD605" w14:textId="77777777" w:rsidR="00C7438D" w:rsidRPr="00C7438D" w:rsidRDefault="00C7438D" w:rsidP="00C7438D">
            <w:pPr>
              <w:pStyle w:val="OTRTableNorm"/>
              <w:rPr>
                <w:sz w:val="22"/>
                <w:szCs w:val="22"/>
              </w:rPr>
            </w:pPr>
            <w:r w:rsidRPr="00C7438D">
              <w:rPr>
                <w:sz w:val="22"/>
                <w:szCs w:val="22"/>
              </w:rPr>
              <w:lastRenderedPageBreak/>
              <w:t>Сумма в валюте заявки</w:t>
            </w:r>
          </w:p>
        </w:tc>
        <w:tc>
          <w:tcPr>
            <w:tcW w:w="1967" w:type="dxa"/>
            <w:shd w:val="clear" w:color="auto" w:fill="auto"/>
          </w:tcPr>
          <w:p w14:paraId="3D6855B5" w14:textId="77777777" w:rsidR="00C7438D" w:rsidRPr="00C7438D" w:rsidRDefault="00C7438D" w:rsidP="00C7438D">
            <w:pPr>
              <w:pStyle w:val="OTRTableNorm"/>
              <w:rPr>
                <w:sz w:val="22"/>
                <w:szCs w:val="22"/>
              </w:rPr>
            </w:pPr>
            <w:r w:rsidRPr="00C7438D">
              <w:rPr>
                <w:sz w:val="22"/>
                <w:szCs w:val="22"/>
              </w:rPr>
              <w:t>SUM_V_KBK</w:t>
            </w:r>
          </w:p>
        </w:tc>
        <w:tc>
          <w:tcPr>
            <w:tcW w:w="1073" w:type="dxa"/>
            <w:shd w:val="clear" w:color="auto" w:fill="auto"/>
          </w:tcPr>
          <w:p w14:paraId="66ACDD10" w14:textId="77777777" w:rsidR="00C7438D" w:rsidRPr="00C7438D" w:rsidRDefault="00C7438D" w:rsidP="00C7438D">
            <w:pPr>
              <w:pStyle w:val="OTRTableNorm"/>
              <w:rPr>
                <w:sz w:val="22"/>
                <w:szCs w:val="22"/>
              </w:rPr>
            </w:pPr>
            <w:r w:rsidRPr="00C7438D">
              <w:rPr>
                <w:sz w:val="22"/>
                <w:szCs w:val="22"/>
              </w:rPr>
              <w:t>NUMBER2</w:t>
            </w:r>
          </w:p>
        </w:tc>
        <w:tc>
          <w:tcPr>
            <w:tcW w:w="893" w:type="dxa"/>
            <w:shd w:val="clear" w:color="auto" w:fill="auto"/>
          </w:tcPr>
          <w:p w14:paraId="10A9A6A0" w14:textId="77777777" w:rsidR="00C7438D" w:rsidRPr="00C7438D" w:rsidRDefault="00C7438D" w:rsidP="00C7438D">
            <w:pPr>
              <w:pStyle w:val="OTRTableNorm"/>
              <w:rPr>
                <w:sz w:val="22"/>
                <w:szCs w:val="22"/>
              </w:rPr>
            </w:pPr>
          </w:p>
        </w:tc>
        <w:tc>
          <w:tcPr>
            <w:tcW w:w="1071" w:type="dxa"/>
            <w:shd w:val="clear" w:color="auto" w:fill="auto"/>
          </w:tcPr>
          <w:p w14:paraId="576A0C9C" w14:textId="77777777" w:rsidR="00C7438D" w:rsidRPr="00C7438D" w:rsidRDefault="00C7438D" w:rsidP="00C7438D">
            <w:pPr>
              <w:pStyle w:val="OTRTableNorm"/>
              <w:rPr>
                <w:sz w:val="22"/>
                <w:szCs w:val="22"/>
              </w:rPr>
            </w:pPr>
            <w:r w:rsidRPr="00C7438D">
              <w:rPr>
                <w:sz w:val="22"/>
                <w:szCs w:val="22"/>
              </w:rPr>
              <w:t>Да</w:t>
            </w:r>
          </w:p>
        </w:tc>
        <w:tc>
          <w:tcPr>
            <w:tcW w:w="2861" w:type="dxa"/>
            <w:shd w:val="clear" w:color="auto" w:fill="auto"/>
          </w:tcPr>
          <w:p w14:paraId="1A729743" w14:textId="77777777" w:rsidR="00C7438D" w:rsidRPr="00C7438D" w:rsidRDefault="00C7438D" w:rsidP="00C7438D">
            <w:pPr>
              <w:pStyle w:val="OTRTableNorm"/>
              <w:rPr>
                <w:sz w:val="22"/>
                <w:szCs w:val="22"/>
              </w:rPr>
            </w:pPr>
            <w:r w:rsidRPr="00C7438D">
              <w:rPr>
                <w:sz w:val="22"/>
                <w:szCs w:val="22"/>
              </w:rPr>
              <w:t>Сумма в валюте по соответствующему КБК РФ.</w:t>
            </w:r>
          </w:p>
          <w:p w14:paraId="3921AFF8" w14:textId="77777777" w:rsidR="00C7438D" w:rsidRPr="00C7438D" w:rsidRDefault="00C7438D" w:rsidP="00C7438D">
            <w:pPr>
              <w:pStyle w:val="OTRTableNorm"/>
              <w:rPr>
                <w:sz w:val="22"/>
                <w:szCs w:val="22"/>
              </w:rPr>
            </w:pPr>
            <w:r w:rsidRPr="00C7438D">
              <w:rPr>
                <w:sz w:val="22"/>
                <w:szCs w:val="22"/>
              </w:rPr>
              <w:t>Для ЗКР, у которой значение реквизита «TYPE» = 2 указывается значение, равное значению из поля «SUM_V».</w:t>
            </w:r>
          </w:p>
        </w:tc>
      </w:tr>
      <w:tr w:rsidR="00C7438D" w:rsidRPr="00C7438D" w14:paraId="054AD9A2" w14:textId="77777777" w:rsidTr="008C455C">
        <w:tc>
          <w:tcPr>
            <w:tcW w:w="1904" w:type="dxa"/>
            <w:shd w:val="clear" w:color="auto" w:fill="auto"/>
          </w:tcPr>
          <w:p w14:paraId="32F4A630" w14:textId="77777777" w:rsidR="00C7438D" w:rsidRPr="00C7438D" w:rsidRDefault="00C7438D" w:rsidP="00C7438D">
            <w:pPr>
              <w:pStyle w:val="OTRTableNorm"/>
              <w:rPr>
                <w:sz w:val="22"/>
                <w:szCs w:val="22"/>
              </w:rPr>
            </w:pPr>
            <w:r w:rsidRPr="00C7438D">
              <w:rPr>
                <w:sz w:val="22"/>
                <w:szCs w:val="22"/>
              </w:rPr>
              <w:t>Сумма в рублях</w:t>
            </w:r>
          </w:p>
        </w:tc>
        <w:tc>
          <w:tcPr>
            <w:tcW w:w="1967" w:type="dxa"/>
            <w:shd w:val="clear" w:color="auto" w:fill="auto"/>
          </w:tcPr>
          <w:p w14:paraId="6E984E56" w14:textId="77777777" w:rsidR="00C7438D" w:rsidRPr="00C7438D" w:rsidRDefault="00C7438D" w:rsidP="00C7438D">
            <w:pPr>
              <w:pStyle w:val="OTRTableNorm"/>
              <w:rPr>
                <w:sz w:val="22"/>
                <w:szCs w:val="22"/>
              </w:rPr>
            </w:pPr>
            <w:r w:rsidRPr="00C7438D">
              <w:rPr>
                <w:sz w:val="22"/>
                <w:szCs w:val="22"/>
              </w:rPr>
              <w:t>SUM_R_KBK</w:t>
            </w:r>
          </w:p>
        </w:tc>
        <w:tc>
          <w:tcPr>
            <w:tcW w:w="1073" w:type="dxa"/>
            <w:shd w:val="clear" w:color="auto" w:fill="auto"/>
          </w:tcPr>
          <w:p w14:paraId="64021D58" w14:textId="77777777" w:rsidR="00C7438D" w:rsidRPr="00C7438D" w:rsidRDefault="00C7438D" w:rsidP="00C7438D">
            <w:pPr>
              <w:pStyle w:val="OTRTableNorm"/>
              <w:rPr>
                <w:sz w:val="22"/>
                <w:szCs w:val="22"/>
              </w:rPr>
            </w:pPr>
            <w:r w:rsidRPr="00C7438D">
              <w:rPr>
                <w:sz w:val="22"/>
                <w:szCs w:val="22"/>
              </w:rPr>
              <w:t>NUMBER2</w:t>
            </w:r>
          </w:p>
        </w:tc>
        <w:tc>
          <w:tcPr>
            <w:tcW w:w="893" w:type="dxa"/>
            <w:shd w:val="clear" w:color="auto" w:fill="auto"/>
          </w:tcPr>
          <w:p w14:paraId="402CAC95" w14:textId="77777777" w:rsidR="00C7438D" w:rsidRPr="00C7438D" w:rsidRDefault="00C7438D" w:rsidP="00C7438D">
            <w:pPr>
              <w:pStyle w:val="OTRTableNorm"/>
              <w:rPr>
                <w:sz w:val="22"/>
                <w:szCs w:val="22"/>
              </w:rPr>
            </w:pPr>
          </w:p>
        </w:tc>
        <w:tc>
          <w:tcPr>
            <w:tcW w:w="1071" w:type="dxa"/>
            <w:shd w:val="clear" w:color="auto" w:fill="auto"/>
          </w:tcPr>
          <w:p w14:paraId="0CE5B463"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6345EECA" w14:textId="77777777" w:rsidR="00C7438D" w:rsidRPr="00C7438D" w:rsidRDefault="00C7438D" w:rsidP="00C7438D">
            <w:pPr>
              <w:pStyle w:val="OTRTableNorm"/>
              <w:rPr>
                <w:sz w:val="22"/>
                <w:szCs w:val="22"/>
              </w:rPr>
            </w:pPr>
            <w:r w:rsidRPr="00C7438D">
              <w:rPr>
                <w:sz w:val="22"/>
                <w:szCs w:val="22"/>
              </w:rPr>
              <w:t>Сумма в рублях по соответствующему КБК РФ.</w:t>
            </w:r>
          </w:p>
          <w:p w14:paraId="0CE69766" w14:textId="77777777" w:rsidR="00C7438D" w:rsidRPr="00C7438D" w:rsidRDefault="00C7438D" w:rsidP="00C7438D">
            <w:pPr>
              <w:pStyle w:val="OTRTableNorm"/>
              <w:rPr>
                <w:sz w:val="22"/>
                <w:szCs w:val="22"/>
              </w:rPr>
            </w:pPr>
            <w:r w:rsidRPr="00C7438D">
              <w:rPr>
                <w:sz w:val="22"/>
                <w:szCs w:val="22"/>
              </w:rPr>
              <w:t>Поле может заполняться только при значении реквизита «TYPE» = 1.</w:t>
            </w:r>
          </w:p>
        </w:tc>
      </w:tr>
      <w:tr w:rsidR="00C7438D" w:rsidRPr="00C7438D" w14:paraId="7868334B" w14:textId="77777777" w:rsidTr="008C455C">
        <w:tc>
          <w:tcPr>
            <w:tcW w:w="1904" w:type="dxa"/>
            <w:shd w:val="clear" w:color="auto" w:fill="auto"/>
          </w:tcPr>
          <w:p w14:paraId="238BCA76" w14:textId="77777777" w:rsidR="00C7438D" w:rsidRPr="00C7438D" w:rsidRDefault="00C7438D" w:rsidP="00C7438D">
            <w:pPr>
              <w:pStyle w:val="OTRTableNorm"/>
              <w:rPr>
                <w:sz w:val="22"/>
                <w:szCs w:val="22"/>
              </w:rPr>
            </w:pPr>
            <w:r w:rsidRPr="00C7438D">
              <w:rPr>
                <w:sz w:val="22"/>
                <w:szCs w:val="22"/>
              </w:rPr>
              <w:t>Назначение платежа</w:t>
            </w:r>
          </w:p>
        </w:tc>
        <w:tc>
          <w:tcPr>
            <w:tcW w:w="1967" w:type="dxa"/>
            <w:shd w:val="clear" w:color="auto" w:fill="auto"/>
          </w:tcPr>
          <w:p w14:paraId="44E2C398" w14:textId="77777777" w:rsidR="00C7438D" w:rsidRPr="00C7438D" w:rsidRDefault="00C7438D" w:rsidP="00C7438D">
            <w:pPr>
              <w:pStyle w:val="OTRTableNorm"/>
              <w:rPr>
                <w:sz w:val="22"/>
                <w:szCs w:val="22"/>
              </w:rPr>
            </w:pPr>
            <w:r w:rsidRPr="00C7438D">
              <w:rPr>
                <w:sz w:val="22"/>
                <w:szCs w:val="22"/>
              </w:rPr>
              <w:t>PURPOSE_KBK</w:t>
            </w:r>
          </w:p>
        </w:tc>
        <w:tc>
          <w:tcPr>
            <w:tcW w:w="1073" w:type="dxa"/>
            <w:shd w:val="clear" w:color="auto" w:fill="auto"/>
          </w:tcPr>
          <w:p w14:paraId="4A7676EF" w14:textId="77777777" w:rsidR="00C7438D" w:rsidRPr="00C7438D" w:rsidRDefault="00C7438D" w:rsidP="00C7438D">
            <w:pPr>
              <w:pStyle w:val="OTRTableNorm"/>
              <w:rPr>
                <w:sz w:val="22"/>
                <w:szCs w:val="22"/>
              </w:rPr>
            </w:pPr>
            <w:r w:rsidRPr="00C7438D">
              <w:rPr>
                <w:sz w:val="22"/>
                <w:szCs w:val="22"/>
              </w:rPr>
              <w:t>STRING2</w:t>
            </w:r>
          </w:p>
        </w:tc>
        <w:tc>
          <w:tcPr>
            <w:tcW w:w="893" w:type="dxa"/>
            <w:shd w:val="clear" w:color="auto" w:fill="auto"/>
          </w:tcPr>
          <w:p w14:paraId="3DBD8B10" w14:textId="77777777" w:rsidR="00C7438D" w:rsidRPr="00C7438D" w:rsidRDefault="00C7438D" w:rsidP="00C7438D">
            <w:pPr>
              <w:pStyle w:val="OTRTableNorm"/>
              <w:rPr>
                <w:sz w:val="22"/>
                <w:szCs w:val="22"/>
              </w:rPr>
            </w:pPr>
            <w:r w:rsidRPr="00C7438D">
              <w:rPr>
                <w:sz w:val="22"/>
                <w:szCs w:val="22"/>
              </w:rPr>
              <w:t>&lt;= 210</w:t>
            </w:r>
          </w:p>
        </w:tc>
        <w:tc>
          <w:tcPr>
            <w:tcW w:w="1071" w:type="dxa"/>
            <w:shd w:val="clear" w:color="auto" w:fill="auto"/>
          </w:tcPr>
          <w:p w14:paraId="2B8CAF4B"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4F2D98DA" w14:textId="77777777" w:rsidR="00C7438D" w:rsidRPr="00C7438D" w:rsidRDefault="00C7438D" w:rsidP="00C7438D">
            <w:pPr>
              <w:pStyle w:val="OTRTableNorm"/>
              <w:rPr>
                <w:sz w:val="22"/>
                <w:szCs w:val="22"/>
              </w:rPr>
            </w:pPr>
            <w:r w:rsidRPr="00C7438D">
              <w:rPr>
                <w:sz w:val="22"/>
                <w:szCs w:val="22"/>
              </w:rPr>
              <w:t>Назначение платежа по соответствующему КБК РФ в соответствии с документом-основанием, подтверждающим возникновение денежного обязательства.</w:t>
            </w:r>
          </w:p>
          <w:p w14:paraId="234DBD69" w14:textId="77777777" w:rsidR="00C7438D" w:rsidRPr="00C7438D" w:rsidRDefault="00C7438D" w:rsidP="00C7438D">
            <w:pPr>
              <w:pStyle w:val="OTRTableNorm"/>
              <w:rPr>
                <w:sz w:val="22"/>
                <w:szCs w:val="22"/>
              </w:rPr>
            </w:pPr>
            <w:r w:rsidRPr="00C7438D">
              <w:rPr>
                <w:sz w:val="22"/>
                <w:szCs w:val="22"/>
              </w:rPr>
              <w:t>Заполняется, если назначение платежа меняется в зависимости от КБК РФ или сумм, указанных в Заявке на кассовый расход. Поле может заполняться только при значении реквизита «TYPE» = 1.</w:t>
            </w:r>
          </w:p>
        </w:tc>
      </w:tr>
      <w:tr w:rsidR="00C7438D" w:rsidRPr="00C7438D" w14:paraId="23E878C2" w14:textId="77777777" w:rsidTr="008C455C">
        <w:tc>
          <w:tcPr>
            <w:tcW w:w="1904" w:type="dxa"/>
            <w:shd w:val="clear" w:color="auto" w:fill="auto"/>
          </w:tcPr>
          <w:p w14:paraId="5084AF65" w14:textId="77777777" w:rsidR="00C7438D" w:rsidRPr="00C7438D" w:rsidRDefault="00C7438D" w:rsidP="00C7438D">
            <w:pPr>
              <w:pStyle w:val="OTRTableNorm"/>
              <w:rPr>
                <w:sz w:val="22"/>
                <w:szCs w:val="22"/>
              </w:rPr>
            </w:pPr>
            <w:r w:rsidRPr="00C7438D">
              <w:rPr>
                <w:sz w:val="22"/>
                <w:szCs w:val="22"/>
              </w:rPr>
              <w:t>Примечание</w:t>
            </w:r>
          </w:p>
        </w:tc>
        <w:tc>
          <w:tcPr>
            <w:tcW w:w="1967" w:type="dxa"/>
            <w:shd w:val="clear" w:color="auto" w:fill="auto"/>
          </w:tcPr>
          <w:p w14:paraId="0D4985F1" w14:textId="77777777" w:rsidR="00C7438D" w:rsidRPr="00C7438D" w:rsidRDefault="00C7438D" w:rsidP="00C7438D">
            <w:pPr>
              <w:pStyle w:val="OTRTableNorm"/>
              <w:rPr>
                <w:sz w:val="22"/>
                <w:szCs w:val="22"/>
              </w:rPr>
            </w:pPr>
            <w:r w:rsidRPr="00C7438D">
              <w:rPr>
                <w:sz w:val="22"/>
                <w:szCs w:val="22"/>
              </w:rPr>
              <w:t>NOTE_KBK</w:t>
            </w:r>
          </w:p>
        </w:tc>
        <w:tc>
          <w:tcPr>
            <w:tcW w:w="1073" w:type="dxa"/>
            <w:shd w:val="clear" w:color="auto" w:fill="auto"/>
          </w:tcPr>
          <w:p w14:paraId="58A436A1" w14:textId="77777777" w:rsidR="00C7438D" w:rsidRPr="00C7438D" w:rsidRDefault="00C7438D" w:rsidP="00C7438D">
            <w:pPr>
              <w:pStyle w:val="OTRTableNorm"/>
              <w:rPr>
                <w:sz w:val="22"/>
                <w:szCs w:val="22"/>
              </w:rPr>
            </w:pPr>
            <w:r w:rsidRPr="00C7438D">
              <w:rPr>
                <w:sz w:val="22"/>
                <w:szCs w:val="22"/>
              </w:rPr>
              <w:t>STRING</w:t>
            </w:r>
          </w:p>
        </w:tc>
        <w:tc>
          <w:tcPr>
            <w:tcW w:w="893" w:type="dxa"/>
            <w:shd w:val="clear" w:color="auto" w:fill="auto"/>
          </w:tcPr>
          <w:p w14:paraId="2ED0B4A7" w14:textId="77777777" w:rsidR="00C7438D" w:rsidRPr="00C7438D" w:rsidRDefault="00C7438D" w:rsidP="00C7438D">
            <w:pPr>
              <w:pStyle w:val="OTRTableNorm"/>
              <w:rPr>
                <w:sz w:val="22"/>
                <w:szCs w:val="22"/>
              </w:rPr>
            </w:pPr>
            <w:r w:rsidRPr="00C7438D">
              <w:rPr>
                <w:sz w:val="22"/>
                <w:szCs w:val="22"/>
              </w:rPr>
              <w:t>&lt;= 254</w:t>
            </w:r>
          </w:p>
        </w:tc>
        <w:tc>
          <w:tcPr>
            <w:tcW w:w="1071" w:type="dxa"/>
            <w:shd w:val="clear" w:color="auto" w:fill="auto"/>
          </w:tcPr>
          <w:p w14:paraId="17AF2F4E" w14:textId="77777777" w:rsidR="00C7438D" w:rsidRPr="00C7438D" w:rsidRDefault="00C7438D" w:rsidP="00C7438D">
            <w:pPr>
              <w:pStyle w:val="OTRTableNorm"/>
              <w:rPr>
                <w:sz w:val="22"/>
                <w:szCs w:val="22"/>
              </w:rPr>
            </w:pPr>
            <w:r w:rsidRPr="00C7438D">
              <w:rPr>
                <w:sz w:val="22"/>
                <w:szCs w:val="22"/>
              </w:rPr>
              <w:t>Нет</w:t>
            </w:r>
          </w:p>
        </w:tc>
        <w:tc>
          <w:tcPr>
            <w:tcW w:w="2861" w:type="dxa"/>
            <w:shd w:val="clear" w:color="auto" w:fill="auto"/>
          </w:tcPr>
          <w:p w14:paraId="36B68580" w14:textId="77777777" w:rsidR="00C7438D" w:rsidRPr="00C7438D" w:rsidRDefault="00C7438D" w:rsidP="00C7438D">
            <w:pPr>
              <w:pStyle w:val="OTRTableNorm"/>
              <w:rPr>
                <w:sz w:val="22"/>
                <w:szCs w:val="22"/>
              </w:rPr>
            </w:pPr>
            <w:r w:rsidRPr="00C7438D">
              <w:rPr>
                <w:sz w:val="22"/>
                <w:szCs w:val="22"/>
              </w:rPr>
              <w:t>Примечание (при необходимости).</w:t>
            </w:r>
          </w:p>
          <w:p w14:paraId="132C41E4" w14:textId="77777777" w:rsidR="00C7438D" w:rsidRPr="00C7438D" w:rsidRDefault="00C7438D" w:rsidP="00C7438D">
            <w:pPr>
              <w:pStyle w:val="OTRTableNorm"/>
              <w:rPr>
                <w:sz w:val="22"/>
                <w:szCs w:val="22"/>
              </w:rPr>
            </w:pPr>
            <w:r w:rsidRPr="00C7438D">
              <w:rPr>
                <w:sz w:val="22"/>
                <w:szCs w:val="22"/>
              </w:rPr>
              <w:t>Поле может заполняться только при значении реквизита «TYPE» = 1.</w:t>
            </w:r>
          </w:p>
        </w:tc>
      </w:tr>
    </w:tbl>
    <w:p w14:paraId="286D7568" w14:textId="77777777" w:rsidR="00C7438D" w:rsidRPr="00C7438D" w:rsidRDefault="00C7438D" w:rsidP="00C7438D">
      <w:r w:rsidRPr="00C7438D">
        <w:lastRenderedPageBreak/>
        <w:t>* Заполнение поля регламентируется приказом Федерального казначейства от 14.05.2020 г. N 21н «О порядке казначейского обслуживания».</w:t>
      </w:r>
    </w:p>
    <w:p w14:paraId="0A3DE2D6" w14:textId="77777777" w:rsidR="00C7438D" w:rsidRPr="00C7438D" w:rsidRDefault="00C7438D" w:rsidP="00C7438D">
      <w:r w:rsidRPr="00C7438D">
        <w:t>** Изменения по размерности &lt;=25 вступают в силу с 01.01.2022 в соответствии с Приказом МФ РФ от 23.06.2020 № 119н.</w:t>
      </w:r>
    </w:p>
    <w:p w14:paraId="0333ED3C" w14:textId="77777777" w:rsidR="00C7438D" w:rsidRPr="00C7438D" w:rsidRDefault="00C7438D" w:rsidP="00745E05">
      <w:pPr>
        <w:pStyle w:val="32"/>
        <w:tabs>
          <w:tab w:val="clear" w:pos="720"/>
        </w:tabs>
        <w:ind w:left="964" w:hanging="964"/>
      </w:pPr>
      <w:bookmarkStart w:id="47" w:name="_Toc89877065"/>
      <w:bookmarkStart w:id="48" w:name="_Toc115392248"/>
      <w:r w:rsidRPr="00C7438D">
        <w:t>Макет файла</w:t>
      </w:r>
      <w:bookmarkEnd w:id="47"/>
      <w:bookmarkEnd w:id="48"/>
    </w:p>
    <w:p w14:paraId="7A20C0D4" w14:textId="77777777" w:rsidR="00C7438D" w:rsidRPr="00C7438D" w:rsidRDefault="00C7438D" w:rsidP="00C7438D">
      <w:pPr>
        <w:pStyle w:val="OTRMaketCode"/>
        <w:ind w:firstLine="0"/>
      </w:pPr>
      <w:r w:rsidRPr="00C7438D">
        <w:rPr>
          <w:b/>
        </w:rPr>
        <w:t>FK</w:t>
      </w:r>
      <w:r w:rsidRPr="00C7438D">
        <w:t>|NUM_VER|FORMER(0)|FORM_VER(0)|NORM_DOC(0)|</w:t>
      </w:r>
    </w:p>
    <w:p w14:paraId="55928166" w14:textId="77777777" w:rsidR="00C7438D" w:rsidRPr="00C7438D" w:rsidRDefault="00C7438D" w:rsidP="00C7438D">
      <w:pPr>
        <w:pStyle w:val="OTRMaketCode"/>
        <w:ind w:firstLine="0"/>
      </w:pPr>
      <w:r w:rsidRPr="00C7438D">
        <w:rPr>
          <w:b/>
        </w:rPr>
        <w:t>FROM</w:t>
      </w:r>
      <w:r w:rsidRPr="00C7438D">
        <w:t>|BUDG_LEVEL|KOD_UBP|NAME_UBP|</w:t>
      </w:r>
      <w:r w:rsidRPr="00C7438D">
        <w:rPr>
          <w:b/>
        </w:rPr>
        <w:t>TO</w:t>
      </w:r>
    </w:p>
    <w:p w14:paraId="707B04B0" w14:textId="77777777" w:rsidR="00C7438D" w:rsidRPr="00C7438D" w:rsidRDefault="00C7438D" w:rsidP="00C7438D">
      <w:pPr>
        <w:pStyle w:val="OTRMaketCode"/>
        <w:ind w:firstLine="0"/>
      </w:pPr>
      <w:r w:rsidRPr="00C7438D">
        <w:rPr>
          <w:b/>
        </w:rPr>
        <w:t>TO</w:t>
      </w:r>
      <w:r w:rsidRPr="00C7438D">
        <w:t>|KOD_TOFK|NAME_TOFK|</w:t>
      </w:r>
      <w:r w:rsidRPr="00C7438D">
        <w:rPr>
          <w:b/>
        </w:rPr>
        <w:t>SECURE</w:t>
      </w:r>
    </w:p>
    <w:p w14:paraId="3A6FBD96" w14:textId="77777777" w:rsidR="00C7438D" w:rsidRPr="00C7438D" w:rsidRDefault="00C7438D" w:rsidP="00C7438D">
      <w:pPr>
        <w:pStyle w:val="OTRMaketCode"/>
        <w:ind w:firstLine="0"/>
      </w:pPr>
      <w:r w:rsidRPr="00C7438D">
        <w:rPr>
          <w:b/>
        </w:rPr>
        <w:t>SECURE(0)</w:t>
      </w:r>
      <w:r w:rsidRPr="00C7438D">
        <w:t>|LEVEL|CAUSE(0)|</w:t>
      </w:r>
      <w:r w:rsidRPr="00C7438D">
        <w:rPr>
          <w:b/>
        </w:rPr>
        <w:t>ZR(*)</w:t>
      </w:r>
    </w:p>
    <w:p w14:paraId="6BC901D3" w14:textId="4C21E7FA" w:rsidR="00C7438D" w:rsidRPr="00C7438D" w:rsidRDefault="00C7438D" w:rsidP="00C7438D">
      <w:pPr>
        <w:pStyle w:val="OTRMaketCode"/>
        <w:ind w:firstLine="0"/>
      </w:pPr>
      <w:r w:rsidRPr="00C7438D">
        <w:rPr>
          <w:b/>
        </w:rPr>
        <w:t>ZR</w:t>
      </w:r>
      <w:r w:rsidRPr="00C7438D">
        <w:t>|GUID_FK(0)|TYPE|NOM_ZR|DATE_ZR|KOD_UBP_PAY(0)|NAME_UBP_PAY|LS_UBP_PAY|INN_UBP(0)|KPP_UBP(0)|GLAVA_GRS(0)|NAME_UBP_GRS(0)|NAME_BUD(0)|NAME_FO(0)|OKPO_FO(0)|KOD_TOFK|NAME_TOFK|DATE_ISP(0)|GUID_SV(0)|NOM_BO(0)|KOD_ISP(0)|PR_ISP(0)|FAIP_CODE(0)|SUM_V|KOD_V|SUM_DOC(0)|TYPE_AP|ORDER_PL|VID_PL|PURPOSE|KOD_INCOME(0)|NAME_RCP|INN_RCP|KPP_RCP|LS_UBP_RCP(0)|BS_RCP(0)|NAME_BIC_RCP|BIC_RCP(0)|KS_BIC_RCP(0)|PAYSTATUS(0)|KDOH(0)|OKATO(0)|OSN_PL(0)|NAL_PER(0)|NOM_DOK(0)|DATE_DOK(0)|TYPE_PL(0)|ID_PP(0)|PERIOD_PAY(0)|JNT_LS(0)|ID_ZHKU(0)|DOL_RUK_UBP(0)|NAME_RUK_UBP(0)|DOL_BUH_UBP(0)|NAME_BUH_UBP(0)|DATE_POD_UBP(0)|NOM_ZR_FK(0)|DATE_FK(0)|DOL_ISP_FK(0)|NAME_ISP_FK(0)|TEL_ISP_FK(0)|</w:t>
      </w:r>
      <w:r w:rsidRPr="00C7438D">
        <w:rPr>
          <w:b/>
        </w:rPr>
        <w:t>ZRCONTR</w:t>
      </w:r>
    </w:p>
    <w:p w14:paraId="1957EFCB" w14:textId="77777777" w:rsidR="00C7438D" w:rsidRPr="00C7438D" w:rsidRDefault="00C7438D" w:rsidP="00C7438D">
      <w:pPr>
        <w:pStyle w:val="OTRMaketCode"/>
        <w:ind w:firstLine="0"/>
      </w:pPr>
      <w:r w:rsidRPr="00C7438D">
        <w:rPr>
          <w:b/>
        </w:rPr>
        <w:t>ZRCONTR(0)(+ZR)</w:t>
      </w:r>
      <w:r w:rsidRPr="00C7438D">
        <w:t>|NOM_REGISTER(0)|ID_DOC(0)|VID_REESTR(0)|</w:t>
      </w:r>
      <w:r w:rsidRPr="00C7438D">
        <w:rPr>
          <w:b/>
        </w:rPr>
        <w:t>ZROSN(*)</w:t>
      </w:r>
    </w:p>
    <w:p w14:paraId="5D970733" w14:textId="77777777" w:rsidR="00C7438D" w:rsidRPr="00C7438D" w:rsidRDefault="00C7438D" w:rsidP="00C7438D">
      <w:pPr>
        <w:pStyle w:val="OTRMaketCode"/>
        <w:ind w:firstLine="0"/>
      </w:pPr>
      <w:r w:rsidRPr="00C7438D">
        <w:rPr>
          <w:b/>
        </w:rPr>
        <w:t>ZROSN(0)(+ZR)</w:t>
      </w:r>
      <w:r w:rsidRPr="00C7438D">
        <w:t>|OSN_PLAT(0)|VID_OSN|NOM_OSN|DATE_OSN(0)|OSN(0)|</w:t>
      </w:r>
      <w:r w:rsidRPr="00C7438D">
        <w:rPr>
          <w:b/>
        </w:rPr>
        <w:t>ZRST(*)</w:t>
      </w:r>
    </w:p>
    <w:p w14:paraId="05FC222C" w14:textId="77777777" w:rsidR="00C7438D" w:rsidRPr="00C7438D" w:rsidRDefault="00C7438D" w:rsidP="00C7438D">
      <w:pPr>
        <w:pStyle w:val="OTRMaketCode"/>
        <w:ind w:firstLine="0"/>
      </w:pPr>
      <w:r w:rsidRPr="00C7438D">
        <w:rPr>
          <w:b/>
        </w:rPr>
        <w:t>ZRST(+ZR)</w:t>
      </w:r>
      <w:r w:rsidRPr="00C7438D">
        <w:t>|KOD_IST_KBK|TYPE_KBK_PAY(0)|KBK_PAY(0)|TYPE_KBK_RCP(0)|KBK_RCP(0)|ADD_KLASS_PAY(0)|ADD_KLASS_RCP(0)|SUM_V_KBK|SUM_R_KBK(0)|PURPOSE_KBK(0)|NOTE_KBK(0)|</w:t>
      </w:r>
    </w:p>
    <w:p w14:paraId="34B7A204" w14:textId="77777777" w:rsidR="00C7438D" w:rsidRPr="00FD3F51" w:rsidRDefault="00C7438D" w:rsidP="00745E05">
      <w:pPr>
        <w:pStyle w:val="32"/>
        <w:tabs>
          <w:tab w:val="clear" w:pos="720"/>
        </w:tabs>
        <w:ind w:left="964" w:hanging="964"/>
      </w:pPr>
      <w:bookmarkStart w:id="49" w:name="_Toc89877066"/>
      <w:bookmarkStart w:id="50" w:name="_Toc115392249"/>
      <w:r w:rsidRPr="00C7438D">
        <w:t>Пример</w:t>
      </w:r>
      <w:r w:rsidRPr="00FD3F51">
        <w:t xml:space="preserve"> </w:t>
      </w:r>
      <w:r w:rsidRPr="00C7438D">
        <w:t>файла</w:t>
      </w:r>
      <w:bookmarkEnd w:id="49"/>
      <w:bookmarkEnd w:id="50"/>
    </w:p>
    <w:p w14:paraId="03CF377E" w14:textId="77777777" w:rsidR="00C7438D" w:rsidRPr="00745E05" w:rsidRDefault="00C7438D" w:rsidP="00C7438D">
      <w:pPr>
        <w:pStyle w:val="OTRNormal"/>
        <w:rPr>
          <w:lang w:val="en-US"/>
        </w:rPr>
      </w:pPr>
      <w:r w:rsidRPr="00C7438D">
        <w:t>Имя</w:t>
      </w:r>
      <w:r w:rsidRPr="00745E05">
        <w:rPr>
          <w:lang w:val="en-US"/>
        </w:rPr>
        <w:t xml:space="preserve"> </w:t>
      </w:r>
      <w:r w:rsidRPr="00C7438D">
        <w:t>файла</w:t>
      </w:r>
      <w:r w:rsidRPr="00745E05">
        <w:rPr>
          <w:lang w:val="en-US"/>
        </w:rPr>
        <w:t xml:space="preserve"> - </w:t>
      </w:r>
      <w:r w:rsidRPr="00745E05">
        <w:rPr>
          <w:b/>
          <w:lang w:val="en-US"/>
        </w:rPr>
        <w:t>85743101.ZR4</w:t>
      </w:r>
    </w:p>
    <w:p w14:paraId="3F908D8D" w14:textId="77777777" w:rsidR="00C7438D" w:rsidRPr="00745E05" w:rsidRDefault="00C7438D" w:rsidP="00C7438D">
      <w:pPr>
        <w:pStyle w:val="OTRMaketCode"/>
        <w:ind w:firstLine="0"/>
      </w:pPr>
      <w:r w:rsidRPr="00C7438D">
        <w:rPr>
          <w:b/>
        </w:rPr>
        <w:t>FK</w:t>
      </w:r>
      <w:r w:rsidRPr="00745E05">
        <w:t>|</w:t>
      </w:r>
      <w:r w:rsidRPr="00C7438D">
        <w:t>TXZR</w:t>
      </w:r>
      <w:r w:rsidRPr="00745E05">
        <w:t>220401|</w:t>
      </w:r>
      <w:r w:rsidRPr="00C7438D">
        <w:rPr>
          <w:lang w:val="ru-RU"/>
        </w:rPr>
        <w:t>ПБС</w:t>
      </w:r>
      <w:r w:rsidRPr="00745E05">
        <w:t>-</w:t>
      </w:r>
      <w:r w:rsidRPr="00C7438D">
        <w:rPr>
          <w:lang w:val="ru-RU"/>
        </w:rPr>
        <w:t>Софт</w:t>
      </w:r>
      <w:r w:rsidRPr="00745E05">
        <w:t>|6.01</w:t>
      </w:r>
      <w:r w:rsidRPr="00C7438D">
        <w:t>B</w:t>
      </w:r>
      <w:r w:rsidRPr="00745E05">
        <w:t>||</w:t>
      </w:r>
    </w:p>
    <w:p w14:paraId="27933D94" w14:textId="77777777" w:rsidR="00C7438D" w:rsidRPr="00C7438D" w:rsidRDefault="00C7438D" w:rsidP="00C7438D">
      <w:pPr>
        <w:pStyle w:val="OTRMaketCode"/>
        <w:ind w:firstLine="0"/>
        <w:rPr>
          <w:lang w:val="ru-RU"/>
        </w:rPr>
      </w:pPr>
      <w:r w:rsidRPr="00C7438D">
        <w:rPr>
          <w:b/>
        </w:rPr>
        <w:t>FROM</w:t>
      </w:r>
      <w:r w:rsidRPr="00C7438D">
        <w:rPr>
          <w:lang w:val="ru-RU"/>
        </w:rPr>
        <w:t>|1|73145370|ДЕПАРТАМЕНТ ЛЕСНОГО ХОЗЯЙСТВА ПО ПРИВОЛЖСКОМУ ФЕДЕРАЛЬНОМУ ОКРУГУ|</w:t>
      </w:r>
    </w:p>
    <w:p w14:paraId="56AE2B0F" w14:textId="77777777" w:rsidR="00C7438D" w:rsidRPr="00C7438D" w:rsidRDefault="00C7438D" w:rsidP="00C7438D">
      <w:pPr>
        <w:pStyle w:val="OTRMaketCode"/>
        <w:ind w:firstLine="0"/>
        <w:rPr>
          <w:lang w:val="ru-RU"/>
        </w:rPr>
      </w:pPr>
      <w:r w:rsidRPr="00C7438D">
        <w:rPr>
          <w:b/>
        </w:rPr>
        <w:t>TO</w:t>
      </w:r>
      <w:r w:rsidRPr="00C7438D">
        <w:rPr>
          <w:lang w:val="ru-RU"/>
        </w:rPr>
        <w:t>|3200|УФК по НИЖЕГОРОДСКОЙ ОБЛАСТИ|</w:t>
      </w:r>
    </w:p>
    <w:p w14:paraId="72B6C58C" w14:textId="77777777" w:rsidR="00C7438D" w:rsidRPr="00C7438D" w:rsidRDefault="00C7438D" w:rsidP="00C7438D">
      <w:pPr>
        <w:pStyle w:val="OTRMaketCode"/>
        <w:ind w:firstLine="0"/>
        <w:rPr>
          <w:lang w:val="ru-RU"/>
        </w:rPr>
      </w:pPr>
      <w:r w:rsidRPr="00C7438D">
        <w:rPr>
          <w:b/>
        </w:rPr>
        <w:t>SECURE</w:t>
      </w:r>
      <w:r w:rsidRPr="00C7438D">
        <w:rPr>
          <w:lang w:val="ru-RU"/>
        </w:rPr>
        <w:t>|0||</w:t>
      </w:r>
    </w:p>
    <w:p w14:paraId="68C589A9" w14:textId="77777777" w:rsidR="00C7438D" w:rsidRPr="00C7438D" w:rsidRDefault="00C7438D" w:rsidP="00C7438D">
      <w:pPr>
        <w:pStyle w:val="OTRMaketCode"/>
        <w:ind w:firstLine="0"/>
        <w:rPr>
          <w:lang w:val="ru-RU"/>
        </w:rPr>
      </w:pPr>
      <w:r w:rsidRPr="00C7438D">
        <w:rPr>
          <w:b/>
        </w:rPr>
        <w:t>ZR</w:t>
      </w:r>
      <w:r w:rsidRPr="00C7438D">
        <w:rPr>
          <w:lang w:val="ru-RU"/>
        </w:rPr>
        <w:t>||1|1|01.04.2022|32185743|ДЕПАРТАМЕНТ ЛЕСНОГО ХОЗЯЙСТВА ПО ПРИВОЛЖСКОМУ ФЕДЕРАЛЬНОМУ ОКРУГУ|03321857430|||053|ФЕДЕРАЛЬНОЕ АГЕНСТВО ЛЕСНОГО ХОЗЯЙСТВА|Федеральный бюджет|Министерство финансов Российской Федерации|12345678|3200|УФК по Нижегородской области|01.04.2022|3</w:t>
      </w:r>
      <w:r w:rsidRPr="00C7438D">
        <w:t>B</w:t>
      </w:r>
      <w:r w:rsidRPr="00C7438D">
        <w:rPr>
          <w:lang w:val="ru-RU"/>
        </w:rPr>
        <w:t>296774-</w:t>
      </w:r>
      <w:r w:rsidRPr="00C7438D">
        <w:t>F</w:t>
      </w:r>
      <w:r w:rsidRPr="00C7438D">
        <w:rPr>
          <w:lang w:val="ru-RU"/>
        </w:rPr>
        <w:t>1</w:t>
      </w:r>
      <w:r w:rsidRPr="00C7438D">
        <w:t>EC</w:t>
      </w:r>
      <w:r w:rsidRPr="00C7438D">
        <w:rPr>
          <w:lang w:val="ru-RU"/>
        </w:rPr>
        <w:t>-424</w:t>
      </w:r>
      <w:r w:rsidRPr="00C7438D">
        <w:t>F</w:t>
      </w:r>
      <w:r w:rsidRPr="00C7438D">
        <w:rPr>
          <w:lang w:val="ru-RU"/>
        </w:rPr>
        <w:t>-</w:t>
      </w:r>
      <w:r w:rsidRPr="00C7438D">
        <w:t>B</w:t>
      </w:r>
      <w:r w:rsidRPr="00C7438D">
        <w:rPr>
          <w:lang w:val="ru-RU"/>
        </w:rPr>
        <w:t>8</w:t>
      </w:r>
      <w:r w:rsidRPr="00C7438D">
        <w:t>A</w:t>
      </w:r>
      <w:r w:rsidRPr="00C7438D">
        <w:rPr>
          <w:lang w:val="ru-RU"/>
        </w:rPr>
        <w:t>7-0</w:t>
      </w:r>
      <w:r w:rsidRPr="00C7438D">
        <w:t>CBE</w:t>
      </w:r>
      <w:r w:rsidRPr="00C7438D">
        <w:rPr>
          <w:lang w:val="ru-RU"/>
        </w:rPr>
        <w:t>01</w:t>
      </w:r>
      <w:r w:rsidRPr="00C7438D">
        <w:t>BDDEF</w:t>
      </w:r>
      <w:r w:rsidRPr="00C7438D">
        <w:rPr>
          <w:lang w:val="ru-RU"/>
        </w:rPr>
        <w:t xml:space="preserve">9|||||125.33|643||0|6|0|Оплата услуг связи|1|ОАО "Волга-Телеком"|5244009279|524401001|04341900607|03100643700010000712|УФК по </w:t>
      </w:r>
      <w:r w:rsidRPr="00C7438D">
        <w:rPr>
          <w:lang w:val="ru-RU"/>
        </w:rPr>
        <w:lastRenderedPageBreak/>
        <w:t>НИЖЕГОРОДСКОЙ ОБЛАСТИ|042202824|30101643200000000824|||||||||12АП131415-56-9013|04.2022|12АП131415|12АП131415-56|Руководитель|А. Н. Петров|Главный бухгалтер|Л. Д. Сизова|01.04.2022||||||</w:t>
      </w:r>
    </w:p>
    <w:p w14:paraId="7D3F17B2" w14:textId="4BCD2D6C" w:rsidR="00C7438D" w:rsidRPr="00C7438D" w:rsidRDefault="00C7438D" w:rsidP="00C7438D">
      <w:pPr>
        <w:pStyle w:val="OTRMaketCode"/>
        <w:ind w:firstLine="0"/>
        <w:rPr>
          <w:lang w:val="ru-RU"/>
        </w:rPr>
      </w:pPr>
      <w:r w:rsidRPr="00C7438D">
        <w:rPr>
          <w:b/>
        </w:rPr>
        <w:t>ZRCONTR</w:t>
      </w:r>
      <w:r w:rsidRPr="00C7438D">
        <w:rPr>
          <w:lang w:val="ru-RU"/>
        </w:rPr>
        <w:t>|1789106000012000001|17891060000120000011|0</w:t>
      </w:r>
      <w:r w:rsidR="00470DCB">
        <w:rPr>
          <w:lang w:val="ru-RU"/>
        </w:rPr>
        <w:t>2</w:t>
      </w:r>
      <w:r w:rsidRPr="00C7438D">
        <w:rPr>
          <w:lang w:val="ru-RU"/>
        </w:rPr>
        <w:t>|</w:t>
      </w:r>
    </w:p>
    <w:p w14:paraId="787CF8CD" w14:textId="77777777" w:rsidR="00C7438D" w:rsidRPr="00C7438D" w:rsidRDefault="00C7438D" w:rsidP="00C7438D">
      <w:pPr>
        <w:pStyle w:val="OTRMaketCode"/>
        <w:ind w:firstLine="0"/>
        <w:rPr>
          <w:lang w:val="ru-RU"/>
        </w:rPr>
      </w:pPr>
      <w:r w:rsidRPr="00C7438D">
        <w:rPr>
          <w:b/>
        </w:rPr>
        <w:t>ZROSN</w:t>
      </w:r>
      <w:r w:rsidRPr="00C7438D">
        <w:rPr>
          <w:lang w:val="ru-RU"/>
        </w:rPr>
        <w:t>||Договор|15-2021|01.04.2022|Договор на предоставление услуг связи|</w:t>
      </w:r>
    </w:p>
    <w:p w14:paraId="6D61DB76" w14:textId="77777777" w:rsidR="00C7438D" w:rsidRPr="00C7438D" w:rsidRDefault="00C7438D" w:rsidP="00C7438D">
      <w:pPr>
        <w:pStyle w:val="OTRMaketCode"/>
        <w:ind w:firstLine="0"/>
        <w:rPr>
          <w:lang w:val="ru-RU"/>
        </w:rPr>
      </w:pPr>
      <w:r w:rsidRPr="00C7438D">
        <w:rPr>
          <w:b/>
        </w:rPr>
        <w:t>ZRST</w:t>
      </w:r>
      <w:r w:rsidRPr="00C7438D">
        <w:rPr>
          <w:lang w:val="ru-RU"/>
        </w:rPr>
        <w:t>|1|10|05310064270000755221|||||125.33||||</w:t>
      </w:r>
    </w:p>
    <w:p w14:paraId="5E2D3BF8" w14:textId="77777777" w:rsidR="00C7438D" w:rsidRPr="00C7438D" w:rsidRDefault="00C7438D" w:rsidP="00C7438D">
      <w:pPr>
        <w:pStyle w:val="OTRMaketCode"/>
        <w:ind w:firstLine="0"/>
        <w:rPr>
          <w:lang w:val="ru-RU"/>
        </w:rPr>
      </w:pPr>
      <w:r w:rsidRPr="00C7438D">
        <w:rPr>
          <w:b/>
        </w:rPr>
        <w:t>ZR</w:t>
      </w:r>
      <w:r w:rsidRPr="00C7438D">
        <w:rPr>
          <w:lang w:val="ru-RU"/>
        </w:rPr>
        <w:t>||1|1|01.04.2022|32185743|ДЕПАРТАМЕНТ ЛЕСНОГО ХОЗЯЙСТВА ПО ПРИВОЛЖСКОМУ ФЕДЕРАЛЬНОМУ ОКРУГУ|03321857430|||053|ФЕДЕРАЛЬНОЕ АГЕНСТВО ЛЕСНОГО ХОЗЯЙСТВА|Федеральный бюджет|Министерство финансов Российской Федерации|12345678|3200|УФК по НИЖЕГОРОДСКОЙ ОБЛАСТИ|01.04.2022|3</w:t>
      </w:r>
      <w:r w:rsidRPr="00C7438D">
        <w:t>B</w:t>
      </w:r>
      <w:r w:rsidRPr="00C7438D">
        <w:rPr>
          <w:lang w:val="ru-RU"/>
        </w:rPr>
        <w:t>296774-</w:t>
      </w:r>
      <w:r w:rsidRPr="00C7438D">
        <w:t>F</w:t>
      </w:r>
      <w:r w:rsidRPr="00C7438D">
        <w:rPr>
          <w:lang w:val="ru-RU"/>
        </w:rPr>
        <w:t>1</w:t>
      </w:r>
      <w:r w:rsidRPr="00C7438D">
        <w:t>EC</w:t>
      </w:r>
      <w:r w:rsidRPr="00C7438D">
        <w:rPr>
          <w:lang w:val="ru-RU"/>
        </w:rPr>
        <w:t>-424</w:t>
      </w:r>
      <w:r w:rsidRPr="00C7438D">
        <w:t>F</w:t>
      </w:r>
      <w:r w:rsidRPr="00C7438D">
        <w:rPr>
          <w:lang w:val="ru-RU"/>
        </w:rPr>
        <w:t>-</w:t>
      </w:r>
      <w:r w:rsidRPr="00C7438D">
        <w:t>B</w:t>
      </w:r>
      <w:r w:rsidRPr="00C7438D">
        <w:rPr>
          <w:lang w:val="ru-RU"/>
        </w:rPr>
        <w:t>8</w:t>
      </w:r>
      <w:r w:rsidRPr="00C7438D">
        <w:t>A</w:t>
      </w:r>
      <w:r w:rsidRPr="00C7438D">
        <w:rPr>
          <w:lang w:val="ru-RU"/>
        </w:rPr>
        <w:t>7-0</w:t>
      </w:r>
      <w:r w:rsidRPr="00C7438D">
        <w:t>CBE</w:t>
      </w:r>
      <w:r w:rsidRPr="00C7438D">
        <w:rPr>
          <w:lang w:val="ru-RU"/>
        </w:rPr>
        <w:t>01</w:t>
      </w:r>
      <w:r w:rsidRPr="00C7438D">
        <w:t>BDDEF</w:t>
      </w:r>
      <w:r w:rsidRPr="00C7438D">
        <w:rPr>
          <w:lang w:val="ru-RU"/>
        </w:rPr>
        <w:t>9|||||125.33|643||0|6|0|Оплата услуг связи|1|ОАО "Волга-Телеком"|5244009279|524401001|04341900607|03100643700010000712|УФК по НИЖЕГОРОДСКОЙ ОБЛАСТИ|042202824|30101643200000000824|||||||||12АП131415-56-9013|04.2022|12АП131415|12АП131415-56|Руководитель|А. Н. Петров|Главный бухгалтер|Л. Д. Сизова|01.04.2022||||||</w:t>
      </w:r>
    </w:p>
    <w:p w14:paraId="08628DE9" w14:textId="19546CA4" w:rsidR="00C7438D" w:rsidRPr="00C7438D" w:rsidRDefault="00C7438D" w:rsidP="00C7438D">
      <w:pPr>
        <w:pStyle w:val="OTRMaketCode"/>
        <w:ind w:firstLine="0"/>
        <w:rPr>
          <w:lang w:val="ru-RU"/>
        </w:rPr>
      </w:pPr>
      <w:r w:rsidRPr="00C7438D">
        <w:rPr>
          <w:b/>
        </w:rPr>
        <w:t>ZRCONTR</w:t>
      </w:r>
      <w:r w:rsidRPr="00C7438D">
        <w:rPr>
          <w:lang w:val="ru-RU"/>
        </w:rPr>
        <w:t>|1789106000012000001|17891060000120000011|0</w:t>
      </w:r>
      <w:r w:rsidR="00470DCB">
        <w:rPr>
          <w:lang w:val="ru-RU"/>
        </w:rPr>
        <w:t>2</w:t>
      </w:r>
      <w:r w:rsidRPr="00C7438D">
        <w:rPr>
          <w:lang w:val="ru-RU"/>
        </w:rPr>
        <w:t>|</w:t>
      </w:r>
    </w:p>
    <w:p w14:paraId="47EADDF0" w14:textId="77777777" w:rsidR="00C7438D" w:rsidRPr="00C7438D" w:rsidRDefault="00C7438D" w:rsidP="00C7438D">
      <w:pPr>
        <w:pStyle w:val="OTRMaketCode"/>
        <w:ind w:firstLine="0"/>
        <w:rPr>
          <w:lang w:val="ru-RU"/>
        </w:rPr>
      </w:pPr>
      <w:r w:rsidRPr="00C7438D">
        <w:rPr>
          <w:b/>
        </w:rPr>
        <w:t>ZROSN</w:t>
      </w:r>
      <w:r w:rsidRPr="00C7438D">
        <w:rPr>
          <w:lang w:val="ru-RU"/>
        </w:rPr>
        <w:t>||Договор|15-2021|01.04.2022|Договор на предоставление услуг связи|</w:t>
      </w:r>
    </w:p>
    <w:p w14:paraId="1851262B" w14:textId="77777777" w:rsidR="00C7438D" w:rsidRDefault="00C7438D" w:rsidP="00C7438D">
      <w:pPr>
        <w:pStyle w:val="OTRMaketCode"/>
        <w:ind w:firstLine="0"/>
      </w:pPr>
      <w:r w:rsidRPr="00C7438D">
        <w:rPr>
          <w:b/>
        </w:rPr>
        <w:t>ZRST</w:t>
      </w:r>
      <w:r w:rsidRPr="00C7438D">
        <w:t>|1|10|05310064270000755221|||||15.33||||</w:t>
      </w:r>
    </w:p>
    <w:p w14:paraId="32577DE5" w14:textId="56D89257" w:rsidR="007C741D" w:rsidRPr="00745E05" w:rsidRDefault="005F31E0" w:rsidP="00E8737B">
      <w:pPr>
        <w:pStyle w:val="25"/>
        <w:jc w:val="both"/>
        <w:rPr>
          <w:highlight w:val="green"/>
        </w:rPr>
      </w:pPr>
      <w:bookmarkStart w:id="51" w:name="_Toc113444944"/>
      <w:bookmarkStart w:id="52" w:name="_Toc113454446"/>
      <w:bookmarkStart w:id="53" w:name="_Toc113444945"/>
      <w:bookmarkStart w:id="54" w:name="_Toc113454447"/>
      <w:bookmarkStart w:id="55" w:name="_Toc113444946"/>
      <w:bookmarkStart w:id="56" w:name="_Toc113454448"/>
      <w:bookmarkStart w:id="57" w:name="_Toc113444948"/>
      <w:bookmarkStart w:id="58" w:name="_Toc113454450"/>
      <w:bookmarkStart w:id="59" w:name="_Toc113444970"/>
      <w:bookmarkStart w:id="60" w:name="_Toc113454472"/>
      <w:bookmarkStart w:id="61" w:name="_Toc113445343"/>
      <w:bookmarkStart w:id="62" w:name="_Toc113454845"/>
      <w:bookmarkStart w:id="63" w:name="_Toc113445344"/>
      <w:bookmarkStart w:id="64" w:name="_Toc113454846"/>
      <w:bookmarkStart w:id="65" w:name="_Toc113445345"/>
      <w:bookmarkStart w:id="66" w:name="_Toc113454847"/>
      <w:bookmarkStart w:id="67" w:name="_Toc113445348"/>
      <w:bookmarkStart w:id="68" w:name="_Toc113454850"/>
      <w:bookmarkStart w:id="69" w:name="_Toc113446481"/>
      <w:bookmarkStart w:id="70" w:name="_Toc113455983"/>
      <w:bookmarkStart w:id="71" w:name="_Toc113446482"/>
      <w:bookmarkStart w:id="72" w:name="_Toc113455984"/>
      <w:bookmarkStart w:id="73" w:name="_Toc113446483"/>
      <w:bookmarkStart w:id="74" w:name="_Toc113455985"/>
      <w:bookmarkStart w:id="75" w:name="_Toc113446484"/>
      <w:bookmarkStart w:id="76" w:name="_Toc113455986"/>
      <w:bookmarkStart w:id="77" w:name="_Toc113446485"/>
      <w:bookmarkStart w:id="78" w:name="_Toc113455987"/>
      <w:bookmarkStart w:id="79" w:name="_Toc113446488"/>
      <w:bookmarkStart w:id="80" w:name="_Toc113455990"/>
      <w:bookmarkStart w:id="81" w:name="_Toc113446493"/>
      <w:bookmarkStart w:id="82" w:name="_Toc113455995"/>
      <w:bookmarkStart w:id="83" w:name="_Toc113446494"/>
      <w:bookmarkStart w:id="84" w:name="_Toc113455996"/>
      <w:bookmarkStart w:id="85" w:name="_Toc113446497"/>
      <w:bookmarkStart w:id="86" w:name="_Toc113455999"/>
      <w:bookmarkStart w:id="87" w:name="_Toc113447643"/>
      <w:bookmarkStart w:id="88" w:name="_Toc113457145"/>
      <w:bookmarkStart w:id="89" w:name="_Toc113447644"/>
      <w:bookmarkStart w:id="90" w:name="_Toc113457146"/>
      <w:bookmarkStart w:id="91" w:name="_Toc113447645"/>
      <w:bookmarkStart w:id="92" w:name="_Toc113457147"/>
      <w:bookmarkStart w:id="93" w:name="_Toc113447646"/>
      <w:bookmarkStart w:id="94" w:name="_Toc113457148"/>
      <w:bookmarkStart w:id="95" w:name="_Toc113447647"/>
      <w:bookmarkStart w:id="96" w:name="_Toc113457149"/>
      <w:bookmarkStart w:id="97" w:name="_Toc113447648"/>
      <w:bookmarkStart w:id="98" w:name="_Toc113457150"/>
      <w:bookmarkStart w:id="99" w:name="_Toc113447649"/>
      <w:bookmarkStart w:id="100" w:name="_Toc113457151"/>
      <w:bookmarkStart w:id="101" w:name="_Toc113447650"/>
      <w:bookmarkStart w:id="102" w:name="_Toc113457152"/>
      <w:bookmarkStart w:id="103" w:name="_Toc113447651"/>
      <w:bookmarkStart w:id="104" w:name="_Toc113457153"/>
      <w:bookmarkStart w:id="105" w:name="_Toc113447652"/>
      <w:bookmarkStart w:id="106" w:name="_Toc113457154"/>
      <w:bookmarkStart w:id="107" w:name="_Toc113447653"/>
      <w:bookmarkStart w:id="108" w:name="_Toc113457155"/>
      <w:bookmarkStart w:id="109" w:name="_Toc113447654"/>
      <w:bookmarkStart w:id="110" w:name="_Toc113457156"/>
      <w:bookmarkStart w:id="111" w:name="_Toc113447656"/>
      <w:bookmarkStart w:id="112" w:name="_Toc113457158"/>
      <w:bookmarkStart w:id="113" w:name="_Toc113447677"/>
      <w:bookmarkStart w:id="114" w:name="_Toc113457179"/>
      <w:bookmarkStart w:id="115" w:name="_Toc113447678"/>
      <w:bookmarkStart w:id="116" w:name="_Toc113457180"/>
      <w:bookmarkStart w:id="117" w:name="_Toc87631996"/>
      <w:bookmarkStart w:id="118" w:name="_Document_VU"/>
      <w:bookmarkStart w:id="119" w:name="_Toc1153922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5F31E0">
        <w:rPr>
          <w:highlight w:val="green"/>
        </w:rPr>
        <w:t>Описание документа «</w:t>
      </w:r>
      <w:r w:rsidR="007C741D" w:rsidRPr="00745E05">
        <w:rPr>
          <w:highlight w:val="green"/>
        </w:rPr>
        <w:t>Ведомость операций уполномоченного подразделения участника бюджетного процесса с денежными средствами</w:t>
      </w:r>
      <w:bookmarkEnd w:id="117"/>
      <w:r w:rsidRPr="00745E05">
        <w:rPr>
          <w:highlight w:val="green"/>
        </w:rPr>
        <w:t>»</w:t>
      </w:r>
      <w:bookmarkEnd w:id="119"/>
    </w:p>
    <w:p w14:paraId="61857C47" w14:textId="77777777" w:rsidR="007C741D" w:rsidRPr="00745E05" w:rsidRDefault="007C741D" w:rsidP="007C741D">
      <w:pPr>
        <w:pStyle w:val="32"/>
        <w:rPr>
          <w:highlight w:val="green"/>
        </w:rPr>
      </w:pPr>
      <w:bookmarkStart w:id="120" w:name="_Toc87631997"/>
      <w:bookmarkStart w:id="121" w:name="_Toc115392251"/>
      <w:bookmarkEnd w:id="118"/>
      <w:r w:rsidRPr="00745E05">
        <w:rPr>
          <w:highlight w:val="green"/>
        </w:rPr>
        <w:t>Назначение и маршрут документа</w:t>
      </w:r>
      <w:bookmarkEnd w:id="120"/>
      <w:bookmarkEnd w:id="121"/>
    </w:p>
    <w:p w14:paraId="58FD9193" w14:textId="4D72E760" w:rsidR="007C741D" w:rsidRDefault="007C741D" w:rsidP="007C741D">
      <w:pPr>
        <w:pStyle w:val="OTRNormal"/>
      </w:pPr>
      <w:r>
        <w:t xml:space="preserve">Отчет «Ведомость операций уполномоченного подразделения </w:t>
      </w:r>
      <w:r w:rsidRPr="00745E05">
        <w:rPr>
          <w:highlight w:val="green"/>
        </w:rPr>
        <w:t>участника бюджетного процесса</w:t>
      </w:r>
      <w:r w:rsidRPr="003F3023">
        <w:t xml:space="preserve"> </w:t>
      </w:r>
      <w:r>
        <w:t>с денежными средствами» - документ, предоставляемый уполномоченному подразделению (удаленному ПБС) органом Федерального казначейства. Документ предназначен для информирования уполномоченного подразделения (удаленного ПБС) о поступлении на счет № 40116 органа Федерального казначейства средств для уполномоченного подразделения (удаленного ПБС). Предоставляется с приложением копии расчетного документа о зачислении средств на счет № 40116 органа Федерального казначейства.</w:t>
      </w:r>
    </w:p>
    <w:p w14:paraId="6CFEB18F" w14:textId="13E2E2E4" w:rsidR="00BA2BBD" w:rsidRDefault="00BA2BBD" w:rsidP="00E8737B">
      <w:pPr>
        <w:pStyle w:val="GOSTNameTable"/>
        <w:jc w:val="both"/>
        <w:rPr>
          <w:noProof/>
        </w:rPr>
      </w:pPr>
      <w:r>
        <w:rPr>
          <w:noProof/>
        </w:rPr>
        <w:fldChar w:fldCharType="begin"/>
      </w:r>
      <w:r>
        <w:rPr>
          <w:noProof/>
        </w:rPr>
        <w:instrText xml:space="preserve"> SEQ Таблица \* ARABIC </w:instrText>
      </w:r>
      <w:r>
        <w:rPr>
          <w:noProof/>
        </w:rPr>
        <w:fldChar w:fldCharType="separate"/>
      </w:r>
      <w:r w:rsidR="007A3ADF">
        <w:rPr>
          <w:noProof/>
        </w:rPr>
        <w:t>5</w:t>
      </w:r>
      <w:r>
        <w:rPr>
          <w:noProof/>
        </w:rPr>
        <w:fldChar w:fldCharType="end"/>
      </w:r>
      <w:r>
        <w:rPr>
          <w:noProof/>
        </w:rPr>
        <w:t xml:space="preserve"> - </w:t>
      </w:r>
      <w:r w:rsidRPr="00745E05">
        <w:rPr>
          <w:noProof/>
        </w:rPr>
        <w:t xml:space="preserve">Маршрут документа «Ведомость операций уполномоченного подразделения </w:t>
      </w:r>
      <w:r w:rsidRPr="00745E05">
        <w:rPr>
          <w:noProof/>
          <w:highlight w:val="green"/>
        </w:rPr>
        <w:t>участника бюджетного процесса</w:t>
      </w:r>
      <w:r w:rsidRPr="00745E05">
        <w:rPr>
          <w:noProof/>
        </w:rPr>
        <w:t xml:space="preserve"> с денежными средствами»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208"/>
        <w:gridCol w:w="4077"/>
      </w:tblGrid>
      <w:tr w:rsidR="007C741D" w:rsidRPr="00E8737B" w14:paraId="199B0C11" w14:textId="77777777" w:rsidTr="0048575F">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6880F7A" w14:textId="77777777" w:rsidR="007C741D" w:rsidRPr="00E8737B" w:rsidRDefault="007C741D" w:rsidP="004D1D00">
            <w:pPr>
              <w:pStyle w:val="OTRTableHead"/>
              <w:ind w:firstLine="29"/>
              <w:rPr>
                <w:sz w:val="22"/>
                <w:szCs w:val="22"/>
              </w:rPr>
            </w:pPr>
            <w:r w:rsidRPr="00E8737B">
              <w:rPr>
                <w:sz w:val="22"/>
                <w:szCs w:val="22"/>
              </w:rPr>
              <w:t>Отправитель</w:t>
            </w:r>
          </w:p>
        </w:tc>
        <w:tc>
          <w:tcPr>
            <w:tcW w:w="3275" w:type="dxa"/>
            <w:tcBorders>
              <w:top w:val="single" w:sz="4" w:space="0" w:color="auto"/>
              <w:left w:val="single" w:sz="4" w:space="0" w:color="auto"/>
              <w:bottom w:val="single" w:sz="4" w:space="0" w:color="auto"/>
              <w:right w:val="single" w:sz="4" w:space="0" w:color="auto"/>
            </w:tcBorders>
            <w:shd w:val="clear" w:color="auto" w:fill="E6E6E6"/>
          </w:tcPr>
          <w:p w14:paraId="0CC6B143" w14:textId="77777777" w:rsidR="007C741D" w:rsidRPr="00E8737B" w:rsidRDefault="007C741D" w:rsidP="004D1D00">
            <w:pPr>
              <w:pStyle w:val="OTRTableHead"/>
              <w:ind w:firstLine="29"/>
              <w:rPr>
                <w:sz w:val="22"/>
                <w:szCs w:val="22"/>
              </w:rPr>
            </w:pPr>
            <w:r w:rsidRPr="00E8737B">
              <w:rPr>
                <w:sz w:val="22"/>
                <w:szCs w:val="22"/>
              </w:rPr>
              <w:t>Получатель</w:t>
            </w:r>
          </w:p>
        </w:tc>
        <w:tc>
          <w:tcPr>
            <w:tcW w:w="4163" w:type="dxa"/>
            <w:tcBorders>
              <w:top w:val="single" w:sz="4" w:space="0" w:color="auto"/>
              <w:left w:val="single" w:sz="4" w:space="0" w:color="auto"/>
              <w:bottom w:val="single" w:sz="4" w:space="0" w:color="auto"/>
              <w:right w:val="single" w:sz="4" w:space="0" w:color="auto"/>
            </w:tcBorders>
            <w:shd w:val="clear" w:color="auto" w:fill="E6E6E6"/>
          </w:tcPr>
          <w:p w14:paraId="3D8B0712" w14:textId="77777777" w:rsidR="007C741D" w:rsidRPr="00E8737B" w:rsidRDefault="007C741D" w:rsidP="004D1D00">
            <w:pPr>
              <w:pStyle w:val="OTRTableHead"/>
              <w:ind w:firstLine="29"/>
              <w:rPr>
                <w:sz w:val="22"/>
                <w:szCs w:val="22"/>
              </w:rPr>
            </w:pPr>
            <w:r w:rsidRPr="00E8737B">
              <w:rPr>
                <w:sz w:val="22"/>
                <w:szCs w:val="22"/>
              </w:rPr>
              <w:t>Примечание</w:t>
            </w:r>
          </w:p>
        </w:tc>
      </w:tr>
      <w:tr w:rsidR="007C741D" w:rsidRPr="00E8737B" w14:paraId="3A2122EA" w14:textId="77777777" w:rsidTr="0048575F">
        <w:tc>
          <w:tcPr>
            <w:tcW w:w="2390" w:type="dxa"/>
            <w:shd w:val="clear" w:color="auto" w:fill="auto"/>
          </w:tcPr>
          <w:p w14:paraId="6C2AA970" w14:textId="77777777" w:rsidR="007C741D" w:rsidRPr="00E8737B" w:rsidRDefault="007C741D" w:rsidP="004D1D00">
            <w:pPr>
              <w:pStyle w:val="OTRTableNorm"/>
              <w:rPr>
                <w:sz w:val="22"/>
                <w:szCs w:val="22"/>
              </w:rPr>
            </w:pPr>
            <w:r w:rsidRPr="00E8737B">
              <w:rPr>
                <w:sz w:val="22"/>
                <w:szCs w:val="22"/>
              </w:rPr>
              <w:t>ТОФК</w:t>
            </w:r>
          </w:p>
        </w:tc>
        <w:tc>
          <w:tcPr>
            <w:tcW w:w="3275" w:type="dxa"/>
            <w:shd w:val="clear" w:color="auto" w:fill="auto"/>
          </w:tcPr>
          <w:p w14:paraId="3BB30F8B" w14:textId="77777777" w:rsidR="007C741D" w:rsidRPr="00E8737B" w:rsidRDefault="007C741D" w:rsidP="004D1D00">
            <w:pPr>
              <w:pStyle w:val="OTRTableNorm"/>
              <w:rPr>
                <w:sz w:val="22"/>
                <w:szCs w:val="22"/>
              </w:rPr>
            </w:pPr>
            <w:r w:rsidRPr="00E8737B">
              <w:rPr>
                <w:sz w:val="22"/>
                <w:szCs w:val="22"/>
              </w:rPr>
              <w:t>Уполномоченное подразделение УБП, удаленный ПБС</w:t>
            </w:r>
          </w:p>
        </w:tc>
        <w:tc>
          <w:tcPr>
            <w:tcW w:w="4163" w:type="dxa"/>
            <w:shd w:val="clear" w:color="auto" w:fill="auto"/>
          </w:tcPr>
          <w:p w14:paraId="5F682A06" w14:textId="77777777" w:rsidR="007C741D" w:rsidRPr="00E8737B" w:rsidRDefault="007C741D" w:rsidP="004D1D00">
            <w:pPr>
              <w:pStyle w:val="OTRTableNorm"/>
              <w:rPr>
                <w:sz w:val="22"/>
                <w:szCs w:val="22"/>
              </w:rPr>
            </w:pPr>
          </w:p>
        </w:tc>
      </w:tr>
    </w:tbl>
    <w:p w14:paraId="244532B7" w14:textId="77777777" w:rsidR="007C741D" w:rsidRPr="00381559" w:rsidRDefault="007C741D" w:rsidP="007C741D">
      <w:pPr>
        <w:pStyle w:val="32"/>
      </w:pPr>
      <w:bookmarkStart w:id="122" w:name="_Toc87631998"/>
      <w:bookmarkStart w:id="123" w:name="_Toc115392252"/>
      <w:r w:rsidRPr="00381559">
        <w:lastRenderedPageBreak/>
        <w:t>Описание полей документа</w:t>
      </w:r>
      <w:bookmarkEnd w:id="122"/>
      <w:bookmarkEnd w:id="123"/>
    </w:p>
    <w:p w14:paraId="0D2DBC84" w14:textId="76EB6102" w:rsidR="00BA2BBD" w:rsidRPr="00745E05" w:rsidRDefault="00BA2BBD" w:rsidP="00E8737B">
      <w:pPr>
        <w:pStyle w:val="GOSTNameTable"/>
        <w:jc w:val="both"/>
        <w:rPr>
          <w:noProof/>
        </w:rPr>
      </w:pPr>
      <w:r w:rsidRPr="00745E05">
        <w:rPr>
          <w:noProof/>
        </w:rPr>
        <w:fldChar w:fldCharType="begin"/>
      </w:r>
      <w:r w:rsidRPr="00745E05">
        <w:rPr>
          <w:noProof/>
        </w:rPr>
        <w:instrText xml:space="preserve"> SEQ Таблица \* ARABIC </w:instrText>
      </w:r>
      <w:r w:rsidRPr="00745E05">
        <w:rPr>
          <w:noProof/>
        </w:rPr>
        <w:fldChar w:fldCharType="separate"/>
      </w:r>
      <w:r w:rsidR="007A3ADF">
        <w:rPr>
          <w:noProof/>
        </w:rPr>
        <w:t>6</w:t>
      </w:r>
      <w:r w:rsidRPr="00745E05">
        <w:rPr>
          <w:noProof/>
        </w:rPr>
        <w:fldChar w:fldCharType="end"/>
      </w:r>
      <w:r w:rsidRPr="00745E05">
        <w:rPr>
          <w:noProof/>
        </w:rPr>
        <w:t xml:space="preserve"> - Описание полей документа «Ведомость операций уполномоченного подразделения </w:t>
      </w:r>
      <w:r w:rsidRPr="00745E05">
        <w:rPr>
          <w:noProof/>
          <w:highlight w:val="green"/>
        </w:rPr>
        <w:t>участника бюджетного процесса</w:t>
      </w:r>
      <w:r w:rsidRPr="00745E05">
        <w:rPr>
          <w:noProof/>
        </w:rPr>
        <w:t xml:space="preserve"> с денежными средствами»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7C741D" w:rsidRPr="00E8737B" w14:paraId="619E3E06" w14:textId="77777777" w:rsidTr="0048575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062B6B6" w14:textId="77777777" w:rsidR="007C741D" w:rsidRPr="00E8737B" w:rsidRDefault="007C741D" w:rsidP="004D1D00">
            <w:pPr>
              <w:pStyle w:val="OTRTableHead"/>
              <w:ind w:firstLine="0"/>
              <w:rPr>
                <w:sz w:val="22"/>
                <w:szCs w:val="22"/>
              </w:rPr>
            </w:pPr>
            <w:r w:rsidRPr="00E8737B">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76084AC4" w14:textId="77777777" w:rsidR="007C741D" w:rsidRPr="00E8737B" w:rsidRDefault="007C741D" w:rsidP="004D1D00">
            <w:pPr>
              <w:pStyle w:val="OTRTableHead"/>
              <w:ind w:firstLine="0"/>
              <w:rPr>
                <w:sz w:val="22"/>
                <w:szCs w:val="22"/>
              </w:rPr>
            </w:pPr>
            <w:r w:rsidRPr="00E8737B">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7293B90" w14:textId="77777777" w:rsidR="007C741D" w:rsidRPr="00E8737B" w:rsidRDefault="007C741D" w:rsidP="004D1D00">
            <w:pPr>
              <w:pStyle w:val="OTRTableHead"/>
              <w:ind w:firstLine="0"/>
              <w:rPr>
                <w:sz w:val="22"/>
                <w:szCs w:val="22"/>
              </w:rPr>
            </w:pPr>
            <w:r w:rsidRPr="00E8737B">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3DECE9E" w14:textId="77777777" w:rsidR="007C741D" w:rsidRPr="00E8737B" w:rsidRDefault="007C741D" w:rsidP="004D1D00">
            <w:pPr>
              <w:pStyle w:val="OTRTableHead"/>
              <w:ind w:firstLine="0"/>
              <w:rPr>
                <w:sz w:val="22"/>
                <w:szCs w:val="22"/>
              </w:rPr>
            </w:pPr>
            <w:r w:rsidRPr="00E8737B">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5A94BEE" w14:textId="77777777" w:rsidR="007C741D" w:rsidRPr="00E8737B" w:rsidRDefault="007C741D" w:rsidP="004D1D00">
            <w:pPr>
              <w:pStyle w:val="OTRTableHead"/>
              <w:ind w:firstLine="0"/>
              <w:rPr>
                <w:sz w:val="22"/>
                <w:szCs w:val="22"/>
              </w:rPr>
            </w:pPr>
            <w:r w:rsidRPr="00E8737B">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AD2BCB4" w14:textId="77777777" w:rsidR="007C741D" w:rsidRPr="00E8737B" w:rsidRDefault="007C741D" w:rsidP="004D1D00">
            <w:pPr>
              <w:pStyle w:val="OTRTableHead"/>
              <w:ind w:firstLine="0"/>
              <w:rPr>
                <w:sz w:val="22"/>
                <w:szCs w:val="22"/>
              </w:rPr>
            </w:pPr>
            <w:r w:rsidRPr="00E8737B">
              <w:rPr>
                <w:sz w:val="22"/>
                <w:szCs w:val="22"/>
              </w:rPr>
              <w:t>Примечание</w:t>
            </w:r>
          </w:p>
        </w:tc>
      </w:tr>
      <w:tr w:rsidR="007C741D" w:rsidRPr="00E8737B" w14:paraId="3A3691A4" w14:textId="77777777" w:rsidTr="0048575F">
        <w:tc>
          <w:tcPr>
            <w:tcW w:w="1915" w:type="dxa"/>
            <w:shd w:val="clear" w:color="auto" w:fill="FFFF00"/>
          </w:tcPr>
          <w:p w14:paraId="0EBE56F5" w14:textId="77777777" w:rsidR="007C741D" w:rsidRPr="00E8737B" w:rsidRDefault="007C741D" w:rsidP="004D1D00">
            <w:pPr>
              <w:pStyle w:val="OTRTableNorm"/>
              <w:rPr>
                <w:b/>
                <w:i/>
                <w:sz w:val="22"/>
                <w:szCs w:val="22"/>
              </w:rPr>
            </w:pPr>
            <w:r w:rsidRPr="00E8737B">
              <w:rPr>
                <w:b/>
                <w:i/>
                <w:sz w:val="22"/>
                <w:szCs w:val="22"/>
              </w:rPr>
              <w:t>Почтовая информация об отправителе файла</w:t>
            </w:r>
          </w:p>
        </w:tc>
        <w:tc>
          <w:tcPr>
            <w:tcW w:w="1979" w:type="dxa"/>
            <w:shd w:val="clear" w:color="auto" w:fill="FFFF00"/>
          </w:tcPr>
          <w:p w14:paraId="371AA243" w14:textId="77777777" w:rsidR="007C741D" w:rsidRPr="00E8737B" w:rsidRDefault="007C741D" w:rsidP="004D1D00">
            <w:pPr>
              <w:pStyle w:val="OTRTableNorm"/>
              <w:rPr>
                <w:b/>
                <w:i/>
                <w:sz w:val="22"/>
                <w:szCs w:val="22"/>
              </w:rPr>
            </w:pPr>
            <w:r w:rsidRPr="00E8737B">
              <w:rPr>
                <w:b/>
                <w:i/>
                <w:sz w:val="22"/>
                <w:szCs w:val="22"/>
              </w:rPr>
              <w:t>FROM</w:t>
            </w:r>
          </w:p>
        </w:tc>
        <w:tc>
          <w:tcPr>
            <w:tcW w:w="1079" w:type="dxa"/>
            <w:shd w:val="clear" w:color="auto" w:fill="FFFF00"/>
          </w:tcPr>
          <w:p w14:paraId="13CFB318" w14:textId="77777777" w:rsidR="007C741D" w:rsidRPr="00E8737B" w:rsidRDefault="007C741D" w:rsidP="004D1D00">
            <w:pPr>
              <w:pStyle w:val="OTRTableNorm"/>
              <w:rPr>
                <w:b/>
                <w:i/>
                <w:sz w:val="22"/>
                <w:szCs w:val="22"/>
              </w:rPr>
            </w:pPr>
          </w:p>
        </w:tc>
        <w:tc>
          <w:tcPr>
            <w:tcW w:w="898" w:type="dxa"/>
            <w:shd w:val="clear" w:color="auto" w:fill="FFFF00"/>
          </w:tcPr>
          <w:p w14:paraId="22164F86" w14:textId="77777777" w:rsidR="007C741D" w:rsidRPr="00E8737B" w:rsidRDefault="007C741D" w:rsidP="004D1D00">
            <w:pPr>
              <w:pStyle w:val="OTRTableNorm"/>
              <w:rPr>
                <w:b/>
                <w:i/>
                <w:sz w:val="22"/>
                <w:szCs w:val="22"/>
              </w:rPr>
            </w:pPr>
          </w:p>
        </w:tc>
        <w:tc>
          <w:tcPr>
            <w:tcW w:w="1077" w:type="dxa"/>
            <w:shd w:val="clear" w:color="auto" w:fill="FFFF00"/>
          </w:tcPr>
          <w:p w14:paraId="4CF59D2C" w14:textId="77777777" w:rsidR="007C741D" w:rsidRPr="00E8737B" w:rsidRDefault="007C741D" w:rsidP="004D1D00">
            <w:pPr>
              <w:pStyle w:val="OTRTableNorm"/>
              <w:rPr>
                <w:b/>
                <w:i/>
                <w:sz w:val="22"/>
                <w:szCs w:val="22"/>
              </w:rPr>
            </w:pPr>
            <w:r w:rsidRPr="00E8737B">
              <w:rPr>
                <w:b/>
                <w:i/>
                <w:sz w:val="22"/>
                <w:szCs w:val="22"/>
              </w:rPr>
              <w:t>Да</w:t>
            </w:r>
          </w:p>
        </w:tc>
        <w:tc>
          <w:tcPr>
            <w:tcW w:w="2880" w:type="dxa"/>
            <w:shd w:val="clear" w:color="auto" w:fill="FFFF00"/>
          </w:tcPr>
          <w:p w14:paraId="059B847E" w14:textId="77777777" w:rsidR="007C741D" w:rsidRPr="00E8737B" w:rsidRDefault="007C741D" w:rsidP="004D1D00">
            <w:pPr>
              <w:pStyle w:val="OTRTableNorm"/>
              <w:rPr>
                <w:b/>
                <w:i/>
                <w:sz w:val="22"/>
                <w:szCs w:val="22"/>
              </w:rPr>
            </w:pPr>
          </w:p>
        </w:tc>
      </w:tr>
      <w:tr w:rsidR="007C741D" w:rsidRPr="00E8737B" w14:paraId="2B9FD70C" w14:textId="77777777" w:rsidTr="0048575F">
        <w:tc>
          <w:tcPr>
            <w:tcW w:w="1915" w:type="dxa"/>
            <w:shd w:val="clear" w:color="auto" w:fill="auto"/>
          </w:tcPr>
          <w:p w14:paraId="5A7E1F70" w14:textId="77777777" w:rsidR="007C741D" w:rsidRPr="00E8737B" w:rsidRDefault="007C741D" w:rsidP="004D1D00">
            <w:pPr>
              <w:pStyle w:val="OTRTableNorm"/>
              <w:rPr>
                <w:sz w:val="22"/>
                <w:szCs w:val="22"/>
              </w:rPr>
            </w:pPr>
            <w:r w:rsidRPr="00E8737B">
              <w:rPr>
                <w:sz w:val="22"/>
                <w:szCs w:val="22"/>
              </w:rPr>
              <w:t>Код ТОФК</w:t>
            </w:r>
          </w:p>
        </w:tc>
        <w:tc>
          <w:tcPr>
            <w:tcW w:w="1979" w:type="dxa"/>
            <w:shd w:val="clear" w:color="auto" w:fill="auto"/>
          </w:tcPr>
          <w:p w14:paraId="3388E3E1" w14:textId="77777777" w:rsidR="007C741D" w:rsidRPr="00E8737B" w:rsidRDefault="007C741D" w:rsidP="004D1D00">
            <w:pPr>
              <w:pStyle w:val="OTRTableNorm"/>
              <w:rPr>
                <w:sz w:val="22"/>
                <w:szCs w:val="22"/>
              </w:rPr>
            </w:pPr>
            <w:r w:rsidRPr="00E8737B">
              <w:rPr>
                <w:sz w:val="22"/>
                <w:szCs w:val="22"/>
              </w:rPr>
              <w:t>KOD_TOFK</w:t>
            </w:r>
          </w:p>
        </w:tc>
        <w:tc>
          <w:tcPr>
            <w:tcW w:w="1079" w:type="dxa"/>
            <w:shd w:val="clear" w:color="auto" w:fill="auto"/>
          </w:tcPr>
          <w:p w14:paraId="259B0090"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46715546" w14:textId="77777777" w:rsidR="007C741D" w:rsidRPr="00E8737B" w:rsidRDefault="007C741D" w:rsidP="004D1D00">
            <w:pPr>
              <w:pStyle w:val="OTRTableNorm"/>
              <w:rPr>
                <w:sz w:val="22"/>
                <w:szCs w:val="22"/>
              </w:rPr>
            </w:pPr>
            <w:r w:rsidRPr="00E8737B">
              <w:rPr>
                <w:sz w:val="22"/>
                <w:szCs w:val="22"/>
              </w:rPr>
              <w:t>= 4</w:t>
            </w:r>
          </w:p>
        </w:tc>
        <w:tc>
          <w:tcPr>
            <w:tcW w:w="1077" w:type="dxa"/>
            <w:shd w:val="clear" w:color="auto" w:fill="auto"/>
          </w:tcPr>
          <w:p w14:paraId="04E14AC8"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51FE80CB" w14:textId="77777777" w:rsidR="007C741D" w:rsidRPr="00E8737B" w:rsidRDefault="007C741D" w:rsidP="004D1D00">
            <w:pPr>
              <w:pStyle w:val="OTRTableNorm"/>
              <w:rPr>
                <w:sz w:val="22"/>
                <w:szCs w:val="22"/>
              </w:rPr>
            </w:pPr>
            <w:r w:rsidRPr="00E8737B">
              <w:rPr>
                <w:sz w:val="22"/>
                <w:szCs w:val="22"/>
              </w:rPr>
              <w:t>Заполняется в соответствии с централизованным справочником ФК.</w:t>
            </w:r>
          </w:p>
        </w:tc>
      </w:tr>
      <w:tr w:rsidR="007C741D" w:rsidRPr="00E8737B" w14:paraId="5E490FCB" w14:textId="77777777" w:rsidTr="0048575F">
        <w:tc>
          <w:tcPr>
            <w:tcW w:w="1915" w:type="dxa"/>
            <w:tcBorders>
              <w:bottom w:val="single" w:sz="4" w:space="0" w:color="auto"/>
            </w:tcBorders>
            <w:shd w:val="clear" w:color="auto" w:fill="auto"/>
          </w:tcPr>
          <w:p w14:paraId="2E099F08" w14:textId="77777777" w:rsidR="007C741D" w:rsidRPr="00E8737B" w:rsidRDefault="007C741D" w:rsidP="004D1D00">
            <w:pPr>
              <w:pStyle w:val="OTRTableNorm"/>
              <w:rPr>
                <w:sz w:val="22"/>
                <w:szCs w:val="22"/>
              </w:rPr>
            </w:pPr>
            <w:r w:rsidRPr="00E8737B">
              <w:rPr>
                <w:sz w:val="22"/>
                <w:szCs w:val="22"/>
              </w:rPr>
              <w:t>Наименование ТОФК</w:t>
            </w:r>
          </w:p>
        </w:tc>
        <w:tc>
          <w:tcPr>
            <w:tcW w:w="1979" w:type="dxa"/>
            <w:tcBorders>
              <w:bottom w:val="single" w:sz="4" w:space="0" w:color="auto"/>
            </w:tcBorders>
            <w:shd w:val="clear" w:color="auto" w:fill="auto"/>
          </w:tcPr>
          <w:p w14:paraId="4226CE2C" w14:textId="77777777" w:rsidR="007C741D" w:rsidRPr="00E8737B" w:rsidRDefault="007C741D" w:rsidP="004D1D00">
            <w:pPr>
              <w:pStyle w:val="OTRTableNorm"/>
              <w:rPr>
                <w:sz w:val="22"/>
                <w:szCs w:val="22"/>
              </w:rPr>
            </w:pPr>
            <w:r w:rsidRPr="00E8737B">
              <w:rPr>
                <w:sz w:val="22"/>
                <w:szCs w:val="22"/>
              </w:rPr>
              <w:t>NAME_TOFK</w:t>
            </w:r>
          </w:p>
        </w:tc>
        <w:tc>
          <w:tcPr>
            <w:tcW w:w="1079" w:type="dxa"/>
            <w:tcBorders>
              <w:bottom w:val="single" w:sz="4" w:space="0" w:color="auto"/>
            </w:tcBorders>
            <w:shd w:val="clear" w:color="auto" w:fill="auto"/>
          </w:tcPr>
          <w:p w14:paraId="65C046C6" w14:textId="77777777" w:rsidR="007C741D" w:rsidRPr="00E8737B" w:rsidRDefault="007C741D" w:rsidP="004D1D00">
            <w:pPr>
              <w:pStyle w:val="OTRTableNorm"/>
              <w:rPr>
                <w:sz w:val="22"/>
                <w:szCs w:val="22"/>
              </w:rPr>
            </w:pPr>
            <w:r w:rsidRPr="00E8737B">
              <w:rPr>
                <w:sz w:val="22"/>
                <w:szCs w:val="22"/>
              </w:rPr>
              <w:t>STRING</w:t>
            </w:r>
          </w:p>
        </w:tc>
        <w:tc>
          <w:tcPr>
            <w:tcW w:w="898" w:type="dxa"/>
            <w:tcBorders>
              <w:bottom w:val="single" w:sz="4" w:space="0" w:color="auto"/>
            </w:tcBorders>
            <w:shd w:val="clear" w:color="auto" w:fill="auto"/>
          </w:tcPr>
          <w:p w14:paraId="1C67FD23" w14:textId="77777777" w:rsidR="007C741D" w:rsidRPr="00E8737B" w:rsidRDefault="007C741D" w:rsidP="004D1D00">
            <w:pPr>
              <w:pStyle w:val="OTRTableNorm"/>
              <w:rPr>
                <w:sz w:val="22"/>
                <w:szCs w:val="22"/>
              </w:rPr>
            </w:pPr>
            <w:r w:rsidRPr="00E8737B">
              <w:rPr>
                <w:sz w:val="22"/>
                <w:szCs w:val="22"/>
              </w:rPr>
              <w:t>&lt;= 2000</w:t>
            </w:r>
          </w:p>
        </w:tc>
        <w:tc>
          <w:tcPr>
            <w:tcW w:w="1077" w:type="dxa"/>
            <w:tcBorders>
              <w:bottom w:val="single" w:sz="4" w:space="0" w:color="auto"/>
            </w:tcBorders>
            <w:shd w:val="clear" w:color="auto" w:fill="auto"/>
          </w:tcPr>
          <w:p w14:paraId="5C66EE12" w14:textId="77777777" w:rsidR="007C741D" w:rsidRPr="00E8737B" w:rsidRDefault="007C741D" w:rsidP="004D1D00">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73C817E1" w14:textId="77777777" w:rsidR="007C741D" w:rsidRPr="00E8737B" w:rsidRDefault="007C741D" w:rsidP="004D1D00">
            <w:pPr>
              <w:pStyle w:val="OTRTableNorm"/>
              <w:rPr>
                <w:sz w:val="22"/>
                <w:szCs w:val="22"/>
              </w:rPr>
            </w:pPr>
            <w:r w:rsidRPr="00E8737B">
              <w:rPr>
                <w:sz w:val="22"/>
                <w:szCs w:val="22"/>
              </w:rPr>
              <w:t>Полное наименование ТОФК. Заполняется в соответствии с централизованным справочником ФК.</w:t>
            </w:r>
          </w:p>
        </w:tc>
      </w:tr>
      <w:tr w:rsidR="007C741D" w:rsidRPr="00E8737B" w14:paraId="5EC97B8F" w14:textId="77777777" w:rsidTr="0048575F">
        <w:tc>
          <w:tcPr>
            <w:tcW w:w="1915" w:type="dxa"/>
            <w:shd w:val="clear" w:color="auto" w:fill="FFFF00"/>
          </w:tcPr>
          <w:p w14:paraId="33EFBEBB" w14:textId="77777777" w:rsidR="007C741D" w:rsidRPr="00E8737B" w:rsidRDefault="007C741D" w:rsidP="004D1D00">
            <w:pPr>
              <w:pStyle w:val="OTRTableNorm"/>
              <w:rPr>
                <w:b/>
                <w:i/>
                <w:sz w:val="22"/>
                <w:szCs w:val="22"/>
              </w:rPr>
            </w:pPr>
            <w:r w:rsidRPr="00E8737B">
              <w:rPr>
                <w:b/>
                <w:i/>
                <w:sz w:val="22"/>
                <w:szCs w:val="22"/>
              </w:rPr>
              <w:t>Почтовая информация о получателе файла</w:t>
            </w:r>
          </w:p>
        </w:tc>
        <w:tc>
          <w:tcPr>
            <w:tcW w:w="1979" w:type="dxa"/>
            <w:shd w:val="clear" w:color="auto" w:fill="FFFF00"/>
          </w:tcPr>
          <w:p w14:paraId="0F74D990" w14:textId="77777777" w:rsidR="007C741D" w:rsidRPr="00E8737B" w:rsidRDefault="007C741D" w:rsidP="004D1D00">
            <w:pPr>
              <w:pStyle w:val="OTRTableNorm"/>
              <w:rPr>
                <w:b/>
                <w:i/>
                <w:sz w:val="22"/>
                <w:szCs w:val="22"/>
              </w:rPr>
            </w:pPr>
            <w:r w:rsidRPr="00E8737B">
              <w:rPr>
                <w:b/>
                <w:i/>
                <w:sz w:val="22"/>
                <w:szCs w:val="22"/>
              </w:rPr>
              <w:t>TO</w:t>
            </w:r>
          </w:p>
        </w:tc>
        <w:tc>
          <w:tcPr>
            <w:tcW w:w="1079" w:type="dxa"/>
            <w:shd w:val="clear" w:color="auto" w:fill="FFFF00"/>
          </w:tcPr>
          <w:p w14:paraId="10CB23AF" w14:textId="77777777" w:rsidR="007C741D" w:rsidRPr="00E8737B" w:rsidRDefault="007C741D" w:rsidP="004D1D00">
            <w:pPr>
              <w:pStyle w:val="OTRTableNorm"/>
              <w:rPr>
                <w:b/>
                <w:i/>
                <w:sz w:val="22"/>
                <w:szCs w:val="22"/>
              </w:rPr>
            </w:pPr>
          </w:p>
        </w:tc>
        <w:tc>
          <w:tcPr>
            <w:tcW w:w="898" w:type="dxa"/>
            <w:shd w:val="clear" w:color="auto" w:fill="FFFF00"/>
          </w:tcPr>
          <w:p w14:paraId="5C24B728" w14:textId="77777777" w:rsidR="007C741D" w:rsidRPr="00E8737B" w:rsidRDefault="007C741D" w:rsidP="004D1D00">
            <w:pPr>
              <w:pStyle w:val="OTRTableNorm"/>
              <w:rPr>
                <w:b/>
                <w:i/>
                <w:sz w:val="22"/>
                <w:szCs w:val="22"/>
              </w:rPr>
            </w:pPr>
          </w:p>
        </w:tc>
        <w:tc>
          <w:tcPr>
            <w:tcW w:w="1077" w:type="dxa"/>
            <w:shd w:val="clear" w:color="auto" w:fill="FFFF00"/>
          </w:tcPr>
          <w:p w14:paraId="0793576C" w14:textId="77777777" w:rsidR="007C741D" w:rsidRPr="00E8737B" w:rsidRDefault="007C741D" w:rsidP="004D1D00">
            <w:pPr>
              <w:pStyle w:val="OTRTableNorm"/>
              <w:rPr>
                <w:b/>
                <w:i/>
                <w:sz w:val="22"/>
                <w:szCs w:val="22"/>
              </w:rPr>
            </w:pPr>
            <w:r w:rsidRPr="00E8737B">
              <w:rPr>
                <w:b/>
                <w:i/>
                <w:sz w:val="22"/>
                <w:szCs w:val="22"/>
              </w:rPr>
              <w:t>Да</w:t>
            </w:r>
          </w:p>
        </w:tc>
        <w:tc>
          <w:tcPr>
            <w:tcW w:w="2880" w:type="dxa"/>
            <w:shd w:val="clear" w:color="auto" w:fill="FFFF00"/>
          </w:tcPr>
          <w:p w14:paraId="3A8D6E33" w14:textId="77777777" w:rsidR="007C741D" w:rsidRPr="00E8737B" w:rsidRDefault="007C741D" w:rsidP="004D1D00">
            <w:pPr>
              <w:pStyle w:val="OTRTableNorm"/>
              <w:rPr>
                <w:b/>
                <w:i/>
                <w:sz w:val="22"/>
                <w:szCs w:val="22"/>
              </w:rPr>
            </w:pPr>
          </w:p>
        </w:tc>
      </w:tr>
      <w:tr w:rsidR="007C741D" w:rsidRPr="00E8737B" w14:paraId="5943B62D" w14:textId="77777777" w:rsidTr="0048575F">
        <w:tc>
          <w:tcPr>
            <w:tcW w:w="1915" w:type="dxa"/>
            <w:shd w:val="clear" w:color="auto" w:fill="auto"/>
          </w:tcPr>
          <w:p w14:paraId="7295FF67" w14:textId="77777777" w:rsidR="007C741D" w:rsidRPr="00E8737B" w:rsidRDefault="007C741D" w:rsidP="004D1D00">
            <w:pPr>
              <w:pStyle w:val="OTRTableNorm"/>
              <w:rPr>
                <w:sz w:val="22"/>
                <w:szCs w:val="22"/>
              </w:rPr>
            </w:pPr>
            <w:r w:rsidRPr="00E8737B">
              <w:rPr>
                <w:sz w:val="22"/>
                <w:szCs w:val="22"/>
              </w:rPr>
              <w:t>Уровень бюджета</w:t>
            </w:r>
          </w:p>
        </w:tc>
        <w:tc>
          <w:tcPr>
            <w:tcW w:w="1979" w:type="dxa"/>
            <w:shd w:val="clear" w:color="auto" w:fill="auto"/>
          </w:tcPr>
          <w:p w14:paraId="7F74062E" w14:textId="77777777" w:rsidR="007C741D" w:rsidRPr="00E8737B" w:rsidRDefault="007C741D" w:rsidP="004D1D00">
            <w:pPr>
              <w:pStyle w:val="OTRTableNorm"/>
              <w:rPr>
                <w:sz w:val="22"/>
                <w:szCs w:val="22"/>
              </w:rPr>
            </w:pPr>
            <w:r w:rsidRPr="00E8737B">
              <w:rPr>
                <w:sz w:val="22"/>
                <w:szCs w:val="22"/>
              </w:rPr>
              <w:t>BUDG_LEVEL</w:t>
            </w:r>
          </w:p>
        </w:tc>
        <w:tc>
          <w:tcPr>
            <w:tcW w:w="1079" w:type="dxa"/>
            <w:shd w:val="clear" w:color="auto" w:fill="auto"/>
          </w:tcPr>
          <w:p w14:paraId="211E04FB"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17B1C4D0" w14:textId="77777777" w:rsidR="007C741D" w:rsidRPr="00E8737B" w:rsidRDefault="007C741D" w:rsidP="004D1D00">
            <w:pPr>
              <w:pStyle w:val="OTRTableNorm"/>
              <w:rPr>
                <w:sz w:val="22"/>
                <w:szCs w:val="22"/>
              </w:rPr>
            </w:pPr>
            <w:r w:rsidRPr="00E8737B">
              <w:rPr>
                <w:sz w:val="22"/>
                <w:szCs w:val="22"/>
              </w:rPr>
              <w:t>= 1</w:t>
            </w:r>
          </w:p>
        </w:tc>
        <w:tc>
          <w:tcPr>
            <w:tcW w:w="1077" w:type="dxa"/>
            <w:shd w:val="clear" w:color="auto" w:fill="auto"/>
          </w:tcPr>
          <w:p w14:paraId="19D818CF"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23C8E5A" w14:textId="77777777" w:rsidR="007C741D" w:rsidRPr="00E8737B" w:rsidRDefault="007C741D" w:rsidP="004D1D00">
            <w:pPr>
              <w:pStyle w:val="OTRTableNorm"/>
              <w:rPr>
                <w:sz w:val="22"/>
                <w:szCs w:val="22"/>
              </w:rPr>
            </w:pPr>
            <w:r w:rsidRPr="00E8737B">
              <w:rPr>
                <w:sz w:val="22"/>
                <w:szCs w:val="22"/>
              </w:rPr>
              <w:t>Уровень бюджета принимает следующие значения:</w:t>
            </w:r>
          </w:p>
          <w:p w14:paraId="382DBB4F" w14:textId="77777777" w:rsidR="007C741D" w:rsidRPr="00E8737B" w:rsidRDefault="007C741D" w:rsidP="004D1D00">
            <w:pPr>
              <w:pStyle w:val="OTRTableNorm"/>
              <w:rPr>
                <w:sz w:val="22"/>
                <w:szCs w:val="22"/>
              </w:rPr>
            </w:pPr>
            <w:r w:rsidRPr="00E8737B">
              <w:rPr>
                <w:sz w:val="22"/>
                <w:szCs w:val="22"/>
              </w:rPr>
              <w:t>1 - «федеральный бюджет»;</w:t>
            </w:r>
          </w:p>
          <w:p w14:paraId="4D778A68" w14:textId="77777777" w:rsidR="007C741D" w:rsidRPr="00E8737B" w:rsidRDefault="007C741D" w:rsidP="004D1D00">
            <w:pPr>
              <w:pStyle w:val="OTRTableNorm"/>
              <w:rPr>
                <w:sz w:val="22"/>
                <w:szCs w:val="22"/>
              </w:rPr>
            </w:pPr>
            <w:r w:rsidRPr="00E8737B">
              <w:rPr>
                <w:sz w:val="22"/>
                <w:szCs w:val="22"/>
              </w:rPr>
              <w:t>2 - «бюджет субъекта РФ»;</w:t>
            </w:r>
          </w:p>
          <w:p w14:paraId="7E05A745" w14:textId="77777777" w:rsidR="007C741D" w:rsidRPr="00E8737B" w:rsidRDefault="007C741D" w:rsidP="004D1D00">
            <w:pPr>
              <w:pStyle w:val="OTRTableNorm"/>
              <w:rPr>
                <w:sz w:val="22"/>
                <w:szCs w:val="22"/>
              </w:rPr>
            </w:pPr>
            <w:r w:rsidRPr="00E8737B">
              <w:rPr>
                <w:sz w:val="22"/>
                <w:szCs w:val="22"/>
              </w:rPr>
              <w:t>3 - «местный бюджет»;</w:t>
            </w:r>
          </w:p>
          <w:p w14:paraId="39EF0D0F" w14:textId="77777777" w:rsidR="007C741D" w:rsidRPr="00E8737B" w:rsidRDefault="007C741D" w:rsidP="004D1D00">
            <w:pPr>
              <w:pStyle w:val="OTRTableNorm"/>
              <w:rPr>
                <w:sz w:val="22"/>
                <w:szCs w:val="22"/>
              </w:rPr>
            </w:pPr>
            <w:r w:rsidRPr="00E8737B">
              <w:rPr>
                <w:sz w:val="22"/>
                <w:szCs w:val="22"/>
              </w:rPr>
              <w:t>4 - «бюджет ГВФ РФ»;</w:t>
            </w:r>
          </w:p>
          <w:p w14:paraId="22D4D031" w14:textId="77777777" w:rsidR="007C741D" w:rsidRPr="00E8737B" w:rsidRDefault="007C741D" w:rsidP="004D1D00">
            <w:pPr>
              <w:pStyle w:val="OTRTableNorm"/>
              <w:rPr>
                <w:sz w:val="22"/>
                <w:szCs w:val="22"/>
              </w:rPr>
            </w:pPr>
            <w:r w:rsidRPr="00E8737B">
              <w:rPr>
                <w:sz w:val="22"/>
                <w:szCs w:val="22"/>
              </w:rPr>
              <w:t>5 - «бюджет ТГВФ».</w:t>
            </w:r>
          </w:p>
        </w:tc>
      </w:tr>
      <w:tr w:rsidR="007C741D" w:rsidRPr="00E8737B" w14:paraId="5B88957F" w14:textId="77777777" w:rsidTr="0048575F">
        <w:tc>
          <w:tcPr>
            <w:tcW w:w="1915" w:type="dxa"/>
            <w:shd w:val="clear" w:color="auto" w:fill="auto"/>
          </w:tcPr>
          <w:p w14:paraId="15B0B60A" w14:textId="77777777" w:rsidR="007C741D" w:rsidRPr="00E8737B" w:rsidRDefault="007C741D" w:rsidP="004D1D00">
            <w:pPr>
              <w:pStyle w:val="OTRTableNorm"/>
              <w:rPr>
                <w:sz w:val="22"/>
                <w:szCs w:val="22"/>
              </w:rPr>
            </w:pPr>
            <w:r w:rsidRPr="00E8737B">
              <w:rPr>
                <w:sz w:val="22"/>
                <w:szCs w:val="22"/>
              </w:rPr>
              <w:t>Код УБП</w:t>
            </w:r>
          </w:p>
        </w:tc>
        <w:tc>
          <w:tcPr>
            <w:tcW w:w="1979" w:type="dxa"/>
            <w:shd w:val="clear" w:color="auto" w:fill="auto"/>
          </w:tcPr>
          <w:p w14:paraId="3744615E" w14:textId="77777777" w:rsidR="007C741D" w:rsidRPr="00E8737B" w:rsidRDefault="007C741D" w:rsidP="004D1D00">
            <w:pPr>
              <w:pStyle w:val="OTRTableNorm"/>
              <w:rPr>
                <w:sz w:val="22"/>
                <w:szCs w:val="22"/>
              </w:rPr>
            </w:pPr>
            <w:r w:rsidRPr="00E8737B">
              <w:rPr>
                <w:sz w:val="22"/>
                <w:szCs w:val="22"/>
              </w:rPr>
              <w:t>KOD_UBP</w:t>
            </w:r>
          </w:p>
        </w:tc>
        <w:tc>
          <w:tcPr>
            <w:tcW w:w="1079" w:type="dxa"/>
            <w:shd w:val="clear" w:color="auto" w:fill="auto"/>
          </w:tcPr>
          <w:p w14:paraId="555834C7"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33EDAA22" w14:textId="77777777" w:rsidR="007C741D" w:rsidRPr="00E8737B" w:rsidRDefault="007C741D" w:rsidP="004D1D00">
            <w:pPr>
              <w:pStyle w:val="OTRTableNorm"/>
              <w:rPr>
                <w:sz w:val="22"/>
                <w:szCs w:val="22"/>
              </w:rPr>
            </w:pPr>
            <w:r w:rsidRPr="00E8737B">
              <w:rPr>
                <w:sz w:val="22"/>
                <w:szCs w:val="22"/>
              </w:rPr>
              <w:t>&lt;= 8</w:t>
            </w:r>
          </w:p>
        </w:tc>
        <w:tc>
          <w:tcPr>
            <w:tcW w:w="1077" w:type="dxa"/>
            <w:shd w:val="clear" w:color="auto" w:fill="auto"/>
          </w:tcPr>
          <w:p w14:paraId="3FA4AD26"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2B9359A1" w14:textId="77777777" w:rsidR="007C741D" w:rsidRPr="00E8737B" w:rsidRDefault="007C741D" w:rsidP="004D1D00">
            <w:pPr>
              <w:pStyle w:val="OTRTableNorm"/>
              <w:rPr>
                <w:sz w:val="22"/>
                <w:szCs w:val="22"/>
              </w:rPr>
            </w:pPr>
            <w:r w:rsidRPr="00E8737B">
              <w:rPr>
                <w:sz w:val="22"/>
                <w:szCs w:val="22"/>
              </w:rPr>
              <w:t>Код по Сводному реестру клиента, равный 8 символам.</w:t>
            </w:r>
          </w:p>
          <w:p w14:paraId="4EE252A0" w14:textId="77777777" w:rsidR="007C741D" w:rsidRPr="00E8737B" w:rsidRDefault="007C741D" w:rsidP="004D1D00">
            <w:pPr>
              <w:pStyle w:val="OTRTableNorm"/>
              <w:rPr>
                <w:sz w:val="22"/>
                <w:szCs w:val="22"/>
              </w:rPr>
            </w:pPr>
            <w:r w:rsidRPr="00E8737B">
              <w:rPr>
                <w:sz w:val="22"/>
                <w:szCs w:val="22"/>
              </w:rPr>
              <w:t>Для уполномоченного подразделения, отсутствующего в Сводном реестре, указывается код клиента в соответствии с регистрационными данными, присвоенными ТОФК, равный 5 символам.</w:t>
            </w:r>
          </w:p>
        </w:tc>
      </w:tr>
      <w:tr w:rsidR="007C741D" w:rsidRPr="00E8737B" w14:paraId="6D79075B" w14:textId="77777777" w:rsidTr="0048575F">
        <w:tc>
          <w:tcPr>
            <w:tcW w:w="1915" w:type="dxa"/>
            <w:tcBorders>
              <w:bottom w:val="single" w:sz="4" w:space="0" w:color="auto"/>
            </w:tcBorders>
            <w:shd w:val="clear" w:color="auto" w:fill="auto"/>
          </w:tcPr>
          <w:p w14:paraId="21DC0D05" w14:textId="77777777" w:rsidR="007C741D" w:rsidRPr="00E8737B" w:rsidRDefault="007C741D" w:rsidP="004D1D00">
            <w:pPr>
              <w:pStyle w:val="OTRTableNorm"/>
              <w:rPr>
                <w:sz w:val="22"/>
                <w:szCs w:val="22"/>
              </w:rPr>
            </w:pPr>
            <w:r w:rsidRPr="00E8737B">
              <w:rPr>
                <w:sz w:val="22"/>
                <w:szCs w:val="22"/>
              </w:rPr>
              <w:lastRenderedPageBreak/>
              <w:t>Наименование УБП</w:t>
            </w:r>
          </w:p>
        </w:tc>
        <w:tc>
          <w:tcPr>
            <w:tcW w:w="1979" w:type="dxa"/>
            <w:tcBorders>
              <w:bottom w:val="single" w:sz="4" w:space="0" w:color="auto"/>
            </w:tcBorders>
            <w:shd w:val="clear" w:color="auto" w:fill="auto"/>
          </w:tcPr>
          <w:p w14:paraId="11EC312A" w14:textId="77777777" w:rsidR="007C741D" w:rsidRPr="00E8737B" w:rsidRDefault="007C741D" w:rsidP="004D1D00">
            <w:pPr>
              <w:pStyle w:val="OTRTableNorm"/>
              <w:rPr>
                <w:sz w:val="22"/>
                <w:szCs w:val="22"/>
              </w:rPr>
            </w:pPr>
            <w:r w:rsidRPr="00E8737B">
              <w:rPr>
                <w:sz w:val="22"/>
                <w:szCs w:val="22"/>
              </w:rPr>
              <w:t>NAME_UBP</w:t>
            </w:r>
          </w:p>
        </w:tc>
        <w:tc>
          <w:tcPr>
            <w:tcW w:w="1079" w:type="dxa"/>
            <w:tcBorders>
              <w:bottom w:val="single" w:sz="4" w:space="0" w:color="auto"/>
            </w:tcBorders>
            <w:shd w:val="clear" w:color="auto" w:fill="auto"/>
          </w:tcPr>
          <w:p w14:paraId="2D26E283" w14:textId="77777777" w:rsidR="007C741D" w:rsidRPr="00E8737B" w:rsidRDefault="007C741D" w:rsidP="004D1D00">
            <w:pPr>
              <w:pStyle w:val="OTRTableNorm"/>
              <w:rPr>
                <w:sz w:val="22"/>
                <w:szCs w:val="22"/>
              </w:rPr>
            </w:pPr>
            <w:r w:rsidRPr="00E8737B">
              <w:rPr>
                <w:sz w:val="22"/>
                <w:szCs w:val="22"/>
              </w:rPr>
              <w:t>STRING</w:t>
            </w:r>
          </w:p>
        </w:tc>
        <w:tc>
          <w:tcPr>
            <w:tcW w:w="898" w:type="dxa"/>
            <w:tcBorders>
              <w:bottom w:val="single" w:sz="4" w:space="0" w:color="auto"/>
            </w:tcBorders>
            <w:shd w:val="clear" w:color="auto" w:fill="auto"/>
          </w:tcPr>
          <w:p w14:paraId="47CC95A7" w14:textId="77777777" w:rsidR="007C741D" w:rsidRPr="00E8737B" w:rsidRDefault="007C741D" w:rsidP="004D1D00">
            <w:pPr>
              <w:pStyle w:val="OTRTableNorm"/>
              <w:rPr>
                <w:sz w:val="22"/>
                <w:szCs w:val="22"/>
              </w:rPr>
            </w:pPr>
            <w:r w:rsidRPr="00E8737B">
              <w:rPr>
                <w:sz w:val="22"/>
                <w:szCs w:val="22"/>
              </w:rPr>
              <w:t>&lt;= 2000</w:t>
            </w:r>
          </w:p>
        </w:tc>
        <w:tc>
          <w:tcPr>
            <w:tcW w:w="1077" w:type="dxa"/>
            <w:tcBorders>
              <w:bottom w:val="single" w:sz="4" w:space="0" w:color="auto"/>
            </w:tcBorders>
            <w:shd w:val="clear" w:color="auto" w:fill="auto"/>
          </w:tcPr>
          <w:p w14:paraId="0E960E40" w14:textId="77777777" w:rsidR="007C741D" w:rsidRPr="00E8737B" w:rsidRDefault="007C741D" w:rsidP="004D1D00">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2DAD53EA" w14:textId="77777777" w:rsidR="007C741D" w:rsidRPr="00E8737B" w:rsidRDefault="007C741D" w:rsidP="004D1D00">
            <w:pPr>
              <w:pStyle w:val="OTRTableNorm"/>
              <w:rPr>
                <w:sz w:val="22"/>
                <w:szCs w:val="22"/>
              </w:rPr>
            </w:pPr>
            <w:r w:rsidRPr="00E8737B">
              <w:rPr>
                <w:sz w:val="22"/>
                <w:szCs w:val="22"/>
              </w:rPr>
              <w:t>Полное наименование клиента в соответствии со Сводным реестром или регистрационными данными.</w:t>
            </w:r>
          </w:p>
        </w:tc>
      </w:tr>
      <w:tr w:rsidR="007C741D" w:rsidRPr="00E8737B" w14:paraId="69B8EFEE" w14:textId="77777777" w:rsidTr="0048575F">
        <w:tc>
          <w:tcPr>
            <w:tcW w:w="1915" w:type="dxa"/>
            <w:shd w:val="clear" w:color="auto" w:fill="FFFF00"/>
          </w:tcPr>
          <w:p w14:paraId="571C159C" w14:textId="77777777" w:rsidR="007C741D" w:rsidRPr="00E8737B" w:rsidRDefault="007C741D" w:rsidP="004D1D00">
            <w:pPr>
              <w:pStyle w:val="OTRTableNorm"/>
              <w:rPr>
                <w:b/>
                <w:i/>
                <w:sz w:val="22"/>
                <w:szCs w:val="22"/>
              </w:rPr>
            </w:pPr>
            <w:r w:rsidRPr="00E8737B">
              <w:rPr>
                <w:b/>
                <w:i/>
                <w:sz w:val="22"/>
                <w:szCs w:val="22"/>
              </w:rPr>
              <w:t>Общая информация</w:t>
            </w:r>
          </w:p>
        </w:tc>
        <w:tc>
          <w:tcPr>
            <w:tcW w:w="1979" w:type="dxa"/>
            <w:shd w:val="clear" w:color="auto" w:fill="FFFF00"/>
          </w:tcPr>
          <w:p w14:paraId="6B75DCB5" w14:textId="77777777" w:rsidR="007C741D" w:rsidRPr="00E8737B" w:rsidRDefault="007C741D" w:rsidP="004D1D00">
            <w:pPr>
              <w:pStyle w:val="OTRTableNorm"/>
              <w:rPr>
                <w:b/>
                <w:i/>
                <w:sz w:val="22"/>
                <w:szCs w:val="22"/>
              </w:rPr>
            </w:pPr>
            <w:r w:rsidRPr="00E8737B">
              <w:rPr>
                <w:b/>
                <w:i/>
                <w:sz w:val="22"/>
                <w:szCs w:val="22"/>
              </w:rPr>
              <w:t>VU</w:t>
            </w:r>
          </w:p>
        </w:tc>
        <w:tc>
          <w:tcPr>
            <w:tcW w:w="1079" w:type="dxa"/>
            <w:shd w:val="clear" w:color="auto" w:fill="FFFF00"/>
          </w:tcPr>
          <w:p w14:paraId="23A10032" w14:textId="77777777" w:rsidR="007C741D" w:rsidRPr="00E8737B" w:rsidRDefault="007C741D" w:rsidP="004D1D00">
            <w:pPr>
              <w:pStyle w:val="OTRTableNorm"/>
              <w:rPr>
                <w:b/>
                <w:i/>
                <w:sz w:val="22"/>
                <w:szCs w:val="22"/>
              </w:rPr>
            </w:pPr>
          </w:p>
        </w:tc>
        <w:tc>
          <w:tcPr>
            <w:tcW w:w="898" w:type="dxa"/>
            <w:shd w:val="clear" w:color="auto" w:fill="FFFF00"/>
          </w:tcPr>
          <w:p w14:paraId="72913C21" w14:textId="77777777" w:rsidR="007C741D" w:rsidRPr="00E8737B" w:rsidRDefault="007C741D" w:rsidP="004D1D00">
            <w:pPr>
              <w:pStyle w:val="OTRTableNorm"/>
              <w:rPr>
                <w:b/>
                <w:i/>
                <w:sz w:val="22"/>
                <w:szCs w:val="22"/>
              </w:rPr>
            </w:pPr>
          </w:p>
        </w:tc>
        <w:tc>
          <w:tcPr>
            <w:tcW w:w="1077" w:type="dxa"/>
            <w:shd w:val="clear" w:color="auto" w:fill="FFFF00"/>
          </w:tcPr>
          <w:p w14:paraId="48BCA025" w14:textId="77777777" w:rsidR="007C741D" w:rsidRPr="00E8737B" w:rsidRDefault="007C741D" w:rsidP="004D1D00">
            <w:pPr>
              <w:pStyle w:val="OTRTableNorm"/>
              <w:rPr>
                <w:b/>
                <w:i/>
                <w:sz w:val="22"/>
                <w:szCs w:val="22"/>
              </w:rPr>
            </w:pPr>
            <w:r w:rsidRPr="00E8737B">
              <w:rPr>
                <w:b/>
                <w:i/>
                <w:sz w:val="22"/>
                <w:szCs w:val="22"/>
              </w:rPr>
              <w:t>Да</w:t>
            </w:r>
          </w:p>
        </w:tc>
        <w:tc>
          <w:tcPr>
            <w:tcW w:w="2880" w:type="dxa"/>
            <w:shd w:val="clear" w:color="auto" w:fill="FFFF00"/>
          </w:tcPr>
          <w:p w14:paraId="0758837C" w14:textId="77777777" w:rsidR="007C741D" w:rsidRPr="00E8737B" w:rsidRDefault="007C741D" w:rsidP="004D1D00">
            <w:pPr>
              <w:pStyle w:val="OTRTableNorm"/>
              <w:rPr>
                <w:b/>
                <w:i/>
                <w:sz w:val="22"/>
                <w:szCs w:val="22"/>
              </w:rPr>
            </w:pPr>
          </w:p>
        </w:tc>
      </w:tr>
      <w:tr w:rsidR="007C741D" w:rsidRPr="00E8737B" w14:paraId="027DCB90" w14:textId="77777777" w:rsidTr="0048575F">
        <w:tc>
          <w:tcPr>
            <w:tcW w:w="1915" w:type="dxa"/>
            <w:shd w:val="clear" w:color="auto" w:fill="auto"/>
          </w:tcPr>
          <w:p w14:paraId="76D96D07" w14:textId="77777777" w:rsidR="007C741D" w:rsidRPr="00E8737B" w:rsidRDefault="007C741D" w:rsidP="004D1D00">
            <w:pPr>
              <w:pStyle w:val="OTRTableNorm"/>
              <w:rPr>
                <w:sz w:val="22"/>
                <w:szCs w:val="22"/>
              </w:rPr>
            </w:pPr>
            <w:r w:rsidRPr="00E8737B">
              <w:rPr>
                <w:sz w:val="22"/>
                <w:szCs w:val="22"/>
              </w:rPr>
              <w:t>Глобальный уникальный идентификатор</w:t>
            </w:r>
          </w:p>
        </w:tc>
        <w:tc>
          <w:tcPr>
            <w:tcW w:w="1979" w:type="dxa"/>
            <w:shd w:val="clear" w:color="auto" w:fill="auto"/>
          </w:tcPr>
          <w:p w14:paraId="0E389125" w14:textId="77777777" w:rsidR="007C741D" w:rsidRPr="00E8737B" w:rsidRDefault="007C741D" w:rsidP="004D1D00">
            <w:pPr>
              <w:pStyle w:val="OTRTableNorm"/>
              <w:rPr>
                <w:sz w:val="22"/>
                <w:szCs w:val="22"/>
              </w:rPr>
            </w:pPr>
            <w:r w:rsidRPr="00E8737B">
              <w:rPr>
                <w:sz w:val="22"/>
                <w:szCs w:val="22"/>
              </w:rPr>
              <w:t>GUID_FK</w:t>
            </w:r>
          </w:p>
        </w:tc>
        <w:tc>
          <w:tcPr>
            <w:tcW w:w="1079" w:type="dxa"/>
            <w:shd w:val="clear" w:color="auto" w:fill="auto"/>
          </w:tcPr>
          <w:p w14:paraId="2B24E5A0" w14:textId="77777777" w:rsidR="007C741D" w:rsidRPr="00E8737B" w:rsidRDefault="007C741D" w:rsidP="004D1D00">
            <w:pPr>
              <w:pStyle w:val="OTRTableNorm"/>
              <w:rPr>
                <w:sz w:val="22"/>
                <w:szCs w:val="22"/>
              </w:rPr>
            </w:pPr>
            <w:r w:rsidRPr="00E8737B">
              <w:rPr>
                <w:sz w:val="22"/>
                <w:szCs w:val="22"/>
              </w:rPr>
              <w:t>GUID</w:t>
            </w:r>
          </w:p>
        </w:tc>
        <w:tc>
          <w:tcPr>
            <w:tcW w:w="898" w:type="dxa"/>
            <w:shd w:val="clear" w:color="auto" w:fill="auto"/>
          </w:tcPr>
          <w:p w14:paraId="4189F2E8" w14:textId="77777777" w:rsidR="007C741D" w:rsidRPr="00E8737B" w:rsidRDefault="007C741D" w:rsidP="004D1D00">
            <w:pPr>
              <w:pStyle w:val="OTRTableNorm"/>
              <w:rPr>
                <w:sz w:val="22"/>
                <w:szCs w:val="22"/>
              </w:rPr>
            </w:pPr>
          </w:p>
        </w:tc>
        <w:tc>
          <w:tcPr>
            <w:tcW w:w="1077" w:type="dxa"/>
            <w:shd w:val="clear" w:color="auto" w:fill="auto"/>
          </w:tcPr>
          <w:p w14:paraId="64388891" w14:textId="77777777" w:rsidR="007C741D" w:rsidRPr="00E8737B" w:rsidRDefault="007C741D" w:rsidP="004D1D00">
            <w:pPr>
              <w:pStyle w:val="OTRTableNorm"/>
              <w:rPr>
                <w:sz w:val="22"/>
                <w:szCs w:val="22"/>
              </w:rPr>
            </w:pPr>
            <w:r w:rsidRPr="00E8737B">
              <w:rPr>
                <w:sz w:val="22"/>
                <w:szCs w:val="22"/>
              </w:rPr>
              <w:t>Нет</w:t>
            </w:r>
          </w:p>
        </w:tc>
        <w:tc>
          <w:tcPr>
            <w:tcW w:w="2880" w:type="dxa"/>
            <w:shd w:val="clear" w:color="auto" w:fill="auto"/>
          </w:tcPr>
          <w:p w14:paraId="67DC1E28" w14:textId="77777777" w:rsidR="007C741D" w:rsidRPr="00E8737B" w:rsidRDefault="007C741D" w:rsidP="004D1D00">
            <w:pPr>
              <w:pStyle w:val="OTRTableNorm"/>
              <w:rPr>
                <w:sz w:val="22"/>
                <w:szCs w:val="22"/>
              </w:rPr>
            </w:pPr>
            <w:r w:rsidRPr="00E8737B">
              <w:rPr>
                <w:sz w:val="22"/>
                <w:szCs w:val="22"/>
              </w:rPr>
              <w:t>Служебное поле, заполняется в ТОФК.</w:t>
            </w:r>
          </w:p>
        </w:tc>
      </w:tr>
      <w:tr w:rsidR="007C741D" w:rsidRPr="00E8737B" w14:paraId="502944F2" w14:textId="77777777" w:rsidTr="0048575F">
        <w:tc>
          <w:tcPr>
            <w:tcW w:w="1915" w:type="dxa"/>
            <w:shd w:val="clear" w:color="auto" w:fill="auto"/>
          </w:tcPr>
          <w:p w14:paraId="2EF6FD6C" w14:textId="77777777" w:rsidR="007C741D" w:rsidRPr="00E8737B" w:rsidRDefault="007C741D" w:rsidP="004D1D00">
            <w:pPr>
              <w:pStyle w:val="OTRTableNorm"/>
              <w:rPr>
                <w:sz w:val="22"/>
                <w:szCs w:val="22"/>
              </w:rPr>
            </w:pPr>
            <w:r w:rsidRPr="00E8737B">
              <w:rPr>
                <w:sz w:val="22"/>
                <w:szCs w:val="22"/>
              </w:rPr>
              <w:t>Дата документа</w:t>
            </w:r>
          </w:p>
        </w:tc>
        <w:tc>
          <w:tcPr>
            <w:tcW w:w="1979" w:type="dxa"/>
            <w:shd w:val="clear" w:color="auto" w:fill="auto"/>
          </w:tcPr>
          <w:p w14:paraId="5464F539" w14:textId="77777777" w:rsidR="007C741D" w:rsidRPr="00E8737B" w:rsidRDefault="007C741D" w:rsidP="004D1D00">
            <w:pPr>
              <w:pStyle w:val="OTRTableNorm"/>
              <w:rPr>
                <w:sz w:val="22"/>
                <w:szCs w:val="22"/>
              </w:rPr>
            </w:pPr>
            <w:r w:rsidRPr="00E8737B">
              <w:rPr>
                <w:sz w:val="22"/>
                <w:szCs w:val="22"/>
              </w:rPr>
              <w:t>DATE_OTCH</w:t>
            </w:r>
          </w:p>
        </w:tc>
        <w:tc>
          <w:tcPr>
            <w:tcW w:w="1079" w:type="dxa"/>
            <w:shd w:val="clear" w:color="auto" w:fill="auto"/>
          </w:tcPr>
          <w:p w14:paraId="40206625" w14:textId="77777777" w:rsidR="007C741D" w:rsidRPr="00E8737B" w:rsidRDefault="007C741D" w:rsidP="004D1D00">
            <w:pPr>
              <w:pStyle w:val="OTRTableNorm"/>
              <w:rPr>
                <w:sz w:val="22"/>
                <w:szCs w:val="22"/>
              </w:rPr>
            </w:pPr>
            <w:r w:rsidRPr="00E8737B">
              <w:rPr>
                <w:sz w:val="22"/>
                <w:szCs w:val="22"/>
              </w:rPr>
              <w:t>DATE</w:t>
            </w:r>
          </w:p>
        </w:tc>
        <w:tc>
          <w:tcPr>
            <w:tcW w:w="898" w:type="dxa"/>
            <w:shd w:val="clear" w:color="auto" w:fill="auto"/>
          </w:tcPr>
          <w:p w14:paraId="35FB7C7F" w14:textId="77777777" w:rsidR="007C741D" w:rsidRPr="00E8737B" w:rsidRDefault="007C741D" w:rsidP="004D1D00">
            <w:pPr>
              <w:pStyle w:val="OTRTableNorm"/>
              <w:rPr>
                <w:sz w:val="22"/>
                <w:szCs w:val="22"/>
              </w:rPr>
            </w:pPr>
          </w:p>
        </w:tc>
        <w:tc>
          <w:tcPr>
            <w:tcW w:w="1077" w:type="dxa"/>
            <w:shd w:val="clear" w:color="auto" w:fill="auto"/>
          </w:tcPr>
          <w:p w14:paraId="0BE3F2ED"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42EB18F5" w14:textId="77777777" w:rsidR="007C741D" w:rsidRPr="00E8737B" w:rsidRDefault="007C741D" w:rsidP="004D1D00">
            <w:pPr>
              <w:pStyle w:val="OTRTableNorm"/>
              <w:rPr>
                <w:sz w:val="22"/>
                <w:szCs w:val="22"/>
              </w:rPr>
            </w:pPr>
            <w:r w:rsidRPr="00E8737B">
              <w:rPr>
                <w:sz w:val="22"/>
                <w:szCs w:val="22"/>
              </w:rPr>
              <w:t>Дата, на которую сформирован документ.</w:t>
            </w:r>
          </w:p>
        </w:tc>
      </w:tr>
      <w:tr w:rsidR="007C741D" w:rsidRPr="00E8737B" w14:paraId="6F9EAF1F" w14:textId="77777777" w:rsidTr="0048575F">
        <w:tc>
          <w:tcPr>
            <w:tcW w:w="1915" w:type="dxa"/>
            <w:shd w:val="clear" w:color="auto" w:fill="auto"/>
          </w:tcPr>
          <w:p w14:paraId="5A46DEDD" w14:textId="77777777" w:rsidR="007C741D" w:rsidRPr="00E8737B" w:rsidRDefault="007C741D" w:rsidP="004D1D00">
            <w:pPr>
              <w:pStyle w:val="OTRTableNorm"/>
              <w:rPr>
                <w:sz w:val="22"/>
                <w:szCs w:val="22"/>
              </w:rPr>
            </w:pPr>
            <w:r w:rsidRPr="00E8737B">
              <w:rPr>
                <w:sz w:val="22"/>
                <w:szCs w:val="22"/>
              </w:rPr>
              <w:t>Наименование ТОФК</w:t>
            </w:r>
          </w:p>
        </w:tc>
        <w:tc>
          <w:tcPr>
            <w:tcW w:w="1979" w:type="dxa"/>
            <w:shd w:val="clear" w:color="auto" w:fill="auto"/>
          </w:tcPr>
          <w:p w14:paraId="6BE0B427" w14:textId="77777777" w:rsidR="007C741D" w:rsidRPr="00E8737B" w:rsidRDefault="007C741D" w:rsidP="004D1D00">
            <w:pPr>
              <w:pStyle w:val="OTRTableNorm"/>
              <w:rPr>
                <w:sz w:val="22"/>
                <w:szCs w:val="22"/>
              </w:rPr>
            </w:pPr>
            <w:r w:rsidRPr="00E8737B">
              <w:rPr>
                <w:sz w:val="22"/>
                <w:szCs w:val="22"/>
              </w:rPr>
              <w:t>NAME_TOFK</w:t>
            </w:r>
          </w:p>
        </w:tc>
        <w:tc>
          <w:tcPr>
            <w:tcW w:w="1079" w:type="dxa"/>
            <w:shd w:val="clear" w:color="auto" w:fill="auto"/>
          </w:tcPr>
          <w:p w14:paraId="266C1D47"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1CABEFDB" w14:textId="77777777" w:rsidR="007C741D" w:rsidRPr="00E8737B" w:rsidRDefault="007C741D" w:rsidP="004D1D00">
            <w:pPr>
              <w:pStyle w:val="OTRTableNorm"/>
              <w:rPr>
                <w:sz w:val="22"/>
                <w:szCs w:val="22"/>
              </w:rPr>
            </w:pPr>
            <w:r w:rsidRPr="00E8737B">
              <w:rPr>
                <w:sz w:val="22"/>
                <w:szCs w:val="22"/>
              </w:rPr>
              <w:t>&lt;= 2000</w:t>
            </w:r>
          </w:p>
        </w:tc>
        <w:tc>
          <w:tcPr>
            <w:tcW w:w="1077" w:type="dxa"/>
            <w:shd w:val="clear" w:color="auto" w:fill="auto"/>
          </w:tcPr>
          <w:p w14:paraId="0B1D6DD8"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030B9D50" w14:textId="77777777" w:rsidR="007C741D" w:rsidRPr="00E8737B" w:rsidRDefault="007C741D" w:rsidP="004D1D00">
            <w:pPr>
              <w:pStyle w:val="OTRTableNorm"/>
              <w:rPr>
                <w:sz w:val="22"/>
                <w:szCs w:val="22"/>
              </w:rPr>
            </w:pPr>
            <w:r w:rsidRPr="00E8737B">
              <w:rPr>
                <w:sz w:val="22"/>
                <w:szCs w:val="22"/>
              </w:rPr>
              <w:t>Полное наименование территориального органа Федерального казначейства, который сформировал Ведомость операций с денежными средствами. Заполняется в соответствии с централизованным справочником ФК.</w:t>
            </w:r>
          </w:p>
        </w:tc>
      </w:tr>
      <w:tr w:rsidR="007C741D" w:rsidRPr="00E8737B" w14:paraId="6D5653B1" w14:textId="77777777" w:rsidTr="0048575F">
        <w:tc>
          <w:tcPr>
            <w:tcW w:w="1915" w:type="dxa"/>
            <w:shd w:val="clear" w:color="auto" w:fill="auto"/>
          </w:tcPr>
          <w:p w14:paraId="35B126C9" w14:textId="77777777" w:rsidR="007C741D" w:rsidRPr="00E8737B" w:rsidRDefault="007C741D" w:rsidP="004D1D00">
            <w:pPr>
              <w:pStyle w:val="OTRTableNorm"/>
              <w:rPr>
                <w:sz w:val="22"/>
                <w:szCs w:val="22"/>
              </w:rPr>
            </w:pPr>
            <w:r w:rsidRPr="00E8737B">
              <w:rPr>
                <w:sz w:val="22"/>
                <w:szCs w:val="22"/>
              </w:rPr>
              <w:t>Код ТОФК по КОФК</w:t>
            </w:r>
          </w:p>
        </w:tc>
        <w:tc>
          <w:tcPr>
            <w:tcW w:w="1979" w:type="dxa"/>
            <w:shd w:val="clear" w:color="auto" w:fill="auto"/>
          </w:tcPr>
          <w:p w14:paraId="6829B46D" w14:textId="77777777" w:rsidR="007C741D" w:rsidRPr="00E8737B" w:rsidRDefault="007C741D" w:rsidP="004D1D00">
            <w:pPr>
              <w:pStyle w:val="OTRTableNorm"/>
              <w:rPr>
                <w:sz w:val="22"/>
                <w:szCs w:val="22"/>
              </w:rPr>
            </w:pPr>
            <w:r w:rsidRPr="00E8737B">
              <w:rPr>
                <w:sz w:val="22"/>
                <w:szCs w:val="22"/>
              </w:rPr>
              <w:t>KOD_TOFK</w:t>
            </w:r>
          </w:p>
        </w:tc>
        <w:tc>
          <w:tcPr>
            <w:tcW w:w="1079" w:type="dxa"/>
            <w:shd w:val="clear" w:color="auto" w:fill="auto"/>
          </w:tcPr>
          <w:p w14:paraId="22FB9769"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28EC5A82" w14:textId="77777777" w:rsidR="007C741D" w:rsidRPr="00E8737B" w:rsidRDefault="007C741D" w:rsidP="004D1D00">
            <w:pPr>
              <w:pStyle w:val="OTRTableNorm"/>
              <w:rPr>
                <w:sz w:val="22"/>
                <w:szCs w:val="22"/>
              </w:rPr>
            </w:pPr>
            <w:r w:rsidRPr="00E8737B">
              <w:rPr>
                <w:sz w:val="22"/>
                <w:szCs w:val="22"/>
              </w:rPr>
              <w:t>= 4</w:t>
            </w:r>
          </w:p>
        </w:tc>
        <w:tc>
          <w:tcPr>
            <w:tcW w:w="1077" w:type="dxa"/>
            <w:shd w:val="clear" w:color="auto" w:fill="auto"/>
          </w:tcPr>
          <w:p w14:paraId="0E58EC05"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0463378A" w14:textId="77777777" w:rsidR="007C741D" w:rsidRPr="00E8737B" w:rsidRDefault="007C741D" w:rsidP="004D1D00">
            <w:pPr>
              <w:pStyle w:val="OTRTableNorm"/>
              <w:rPr>
                <w:sz w:val="22"/>
                <w:szCs w:val="22"/>
              </w:rPr>
            </w:pPr>
            <w:r w:rsidRPr="00E8737B">
              <w:rPr>
                <w:sz w:val="22"/>
                <w:szCs w:val="22"/>
              </w:rPr>
              <w:t>Код территориального органа Федерального казначейства. Заполняется в соответствии с централизованным справочником ФК</w:t>
            </w:r>
          </w:p>
        </w:tc>
      </w:tr>
      <w:tr w:rsidR="007C741D" w:rsidRPr="00E8737B" w14:paraId="26B6CB56" w14:textId="77777777" w:rsidTr="0048575F">
        <w:tc>
          <w:tcPr>
            <w:tcW w:w="1915" w:type="dxa"/>
            <w:shd w:val="clear" w:color="auto" w:fill="auto"/>
          </w:tcPr>
          <w:p w14:paraId="23D58DBC" w14:textId="77777777" w:rsidR="007C741D" w:rsidRPr="00E8737B" w:rsidRDefault="007C741D" w:rsidP="004D1D00">
            <w:pPr>
              <w:pStyle w:val="OTRTableNorm"/>
              <w:rPr>
                <w:sz w:val="22"/>
                <w:szCs w:val="22"/>
              </w:rPr>
            </w:pPr>
            <w:r w:rsidRPr="00E8737B">
              <w:rPr>
                <w:sz w:val="22"/>
                <w:szCs w:val="22"/>
              </w:rPr>
              <w:t>Наименование уполномоченного подразделения</w:t>
            </w:r>
          </w:p>
        </w:tc>
        <w:tc>
          <w:tcPr>
            <w:tcW w:w="1979" w:type="dxa"/>
            <w:shd w:val="clear" w:color="auto" w:fill="auto"/>
          </w:tcPr>
          <w:p w14:paraId="52AB3672" w14:textId="77777777" w:rsidR="007C741D" w:rsidRPr="00E8737B" w:rsidRDefault="007C741D" w:rsidP="004D1D00">
            <w:pPr>
              <w:pStyle w:val="OTRTableNorm"/>
              <w:rPr>
                <w:sz w:val="22"/>
                <w:szCs w:val="22"/>
              </w:rPr>
            </w:pPr>
            <w:r w:rsidRPr="00E8737B">
              <w:rPr>
                <w:sz w:val="22"/>
                <w:szCs w:val="22"/>
              </w:rPr>
              <w:t>NAME_OTD</w:t>
            </w:r>
          </w:p>
        </w:tc>
        <w:tc>
          <w:tcPr>
            <w:tcW w:w="1079" w:type="dxa"/>
            <w:shd w:val="clear" w:color="auto" w:fill="auto"/>
          </w:tcPr>
          <w:p w14:paraId="0D548264"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7E1AFB09" w14:textId="77777777" w:rsidR="007C741D" w:rsidRPr="00E8737B" w:rsidRDefault="007C741D" w:rsidP="004D1D00">
            <w:pPr>
              <w:pStyle w:val="OTRTableNorm"/>
              <w:rPr>
                <w:sz w:val="22"/>
                <w:szCs w:val="22"/>
              </w:rPr>
            </w:pPr>
            <w:r w:rsidRPr="00E8737B">
              <w:rPr>
                <w:sz w:val="22"/>
                <w:szCs w:val="22"/>
              </w:rPr>
              <w:t>&lt;= 2000</w:t>
            </w:r>
          </w:p>
        </w:tc>
        <w:tc>
          <w:tcPr>
            <w:tcW w:w="1077" w:type="dxa"/>
            <w:shd w:val="clear" w:color="auto" w:fill="auto"/>
          </w:tcPr>
          <w:p w14:paraId="6C1D77C3"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41885878" w14:textId="77777777" w:rsidR="007C741D" w:rsidRPr="00E8737B" w:rsidRDefault="007C741D" w:rsidP="004D1D00">
            <w:pPr>
              <w:pStyle w:val="OTRTableNorm"/>
              <w:rPr>
                <w:sz w:val="22"/>
                <w:szCs w:val="22"/>
              </w:rPr>
            </w:pPr>
            <w:r w:rsidRPr="00E8737B">
              <w:rPr>
                <w:sz w:val="22"/>
                <w:szCs w:val="22"/>
              </w:rPr>
              <w:t>Полное наименование уполномоченного подразделения, удаленного ПБС.</w:t>
            </w:r>
          </w:p>
        </w:tc>
      </w:tr>
      <w:tr w:rsidR="007C741D" w:rsidRPr="00E8737B" w14:paraId="36C57CE5" w14:textId="77777777" w:rsidTr="0048575F">
        <w:tc>
          <w:tcPr>
            <w:tcW w:w="1915" w:type="dxa"/>
            <w:shd w:val="clear" w:color="auto" w:fill="auto"/>
          </w:tcPr>
          <w:p w14:paraId="4DA3709E" w14:textId="77777777" w:rsidR="007C741D" w:rsidRPr="00E8737B" w:rsidRDefault="007C741D" w:rsidP="004D1D00">
            <w:pPr>
              <w:pStyle w:val="OTRTableNorm"/>
              <w:rPr>
                <w:sz w:val="22"/>
                <w:szCs w:val="22"/>
              </w:rPr>
            </w:pPr>
            <w:r w:rsidRPr="00E8737B">
              <w:rPr>
                <w:sz w:val="22"/>
                <w:szCs w:val="22"/>
              </w:rPr>
              <w:t>Учетный номер</w:t>
            </w:r>
          </w:p>
        </w:tc>
        <w:tc>
          <w:tcPr>
            <w:tcW w:w="1979" w:type="dxa"/>
            <w:shd w:val="clear" w:color="auto" w:fill="auto"/>
          </w:tcPr>
          <w:p w14:paraId="12243717" w14:textId="77777777" w:rsidR="007C741D" w:rsidRPr="00E8737B" w:rsidRDefault="007C741D" w:rsidP="004D1D00">
            <w:pPr>
              <w:pStyle w:val="OTRTableNorm"/>
              <w:rPr>
                <w:sz w:val="22"/>
                <w:szCs w:val="22"/>
              </w:rPr>
            </w:pPr>
            <w:r w:rsidRPr="00E8737B">
              <w:rPr>
                <w:sz w:val="22"/>
                <w:szCs w:val="22"/>
              </w:rPr>
              <w:t>KOD_OTD</w:t>
            </w:r>
          </w:p>
        </w:tc>
        <w:tc>
          <w:tcPr>
            <w:tcW w:w="1079" w:type="dxa"/>
            <w:shd w:val="clear" w:color="auto" w:fill="auto"/>
          </w:tcPr>
          <w:p w14:paraId="12623118"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5C0220FC" w14:textId="77777777" w:rsidR="007C741D" w:rsidRPr="00E8737B" w:rsidRDefault="007C741D" w:rsidP="004D1D00">
            <w:pPr>
              <w:pStyle w:val="OTRTableNorm"/>
              <w:rPr>
                <w:sz w:val="22"/>
                <w:szCs w:val="22"/>
              </w:rPr>
            </w:pPr>
            <w:r w:rsidRPr="00E8737B">
              <w:rPr>
                <w:sz w:val="22"/>
                <w:szCs w:val="22"/>
              </w:rPr>
              <w:t>&lt;= 8</w:t>
            </w:r>
          </w:p>
        </w:tc>
        <w:tc>
          <w:tcPr>
            <w:tcW w:w="1077" w:type="dxa"/>
            <w:shd w:val="clear" w:color="auto" w:fill="auto"/>
          </w:tcPr>
          <w:p w14:paraId="58B85763"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32FD43C3" w14:textId="77777777" w:rsidR="007C741D" w:rsidRPr="00E8737B" w:rsidRDefault="007C741D" w:rsidP="004D1D00">
            <w:pPr>
              <w:pStyle w:val="OTRTableNorm"/>
              <w:rPr>
                <w:sz w:val="22"/>
                <w:szCs w:val="22"/>
              </w:rPr>
            </w:pPr>
            <w:r w:rsidRPr="00E8737B">
              <w:rPr>
                <w:sz w:val="22"/>
                <w:szCs w:val="22"/>
              </w:rPr>
              <w:t>Код клиента по Сводному реестру, равный 8 символам.</w:t>
            </w:r>
          </w:p>
          <w:p w14:paraId="391D5EAA" w14:textId="77777777" w:rsidR="007C741D" w:rsidRPr="00E8737B" w:rsidRDefault="007C741D" w:rsidP="004D1D00">
            <w:pPr>
              <w:pStyle w:val="OTRTableNorm"/>
              <w:rPr>
                <w:sz w:val="22"/>
                <w:szCs w:val="22"/>
              </w:rPr>
            </w:pPr>
            <w:r w:rsidRPr="00E8737B">
              <w:rPr>
                <w:sz w:val="22"/>
                <w:szCs w:val="22"/>
              </w:rPr>
              <w:t xml:space="preserve">Для уполномоченного подразделения, отсутствующего в Сводном реестре, в поле указывается учетный номер клиента в соответствии с </w:t>
            </w:r>
            <w:r w:rsidRPr="00E8737B">
              <w:rPr>
                <w:sz w:val="22"/>
                <w:szCs w:val="22"/>
              </w:rPr>
              <w:lastRenderedPageBreak/>
              <w:t>регистрационными данными, присвоенными ТОФК, равный 5 символам.</w:t>
            </w:r>
          </w:p>
        </w:tc>
      </w:tr>
      <w:tr w:rsidR="007C741D" w:rsidRPr="00E8737B" w14:paraId="7BFDD4C0" w14:textId="77777777" w:rsidTr="0048575F">
        <w:tc>
          <w:tcPr>
            <w:tcW w:w="1915" w:type="dxa"/>
            <w:shd w:val="clear" w:color="auto" w:fill="auto"/>
          </w:tcPr>
          <w:p w14:paraId="51552E90" w14:textId="77777777" w:rsidR="007C741D" w:rsidRPr="00E8737B" w:rsidRDefault="007C741D" w:rsidP="004D1D00">
            <w:pPr>
              <w:pStyle w:val="OTRTableNorm"/>
              <w:rPr>
                <w:sz w:val="22"/>
                <w:szCs w:val="22"/>
              </w:rPr>
            </w:pPr>
            <w:r w:rsidRPr="00E8737B">
              <w:rPr>
                <w:sz w:val="22"/>
                <w:szCs w:val="22"/>
              </w:rPr>
              <w:lastRenderedPageBreak/>
              <w:t>Код валюты по ОКВ</w:t>
            </w:r>
          </w:p>
        </w:tc>
        <w:tc>
          <w:tcPr>
            <w:tcW w:w="1979" w:type="dxa"/>
            <w:shd w:val="clear" w:color="auto" w:fill="auto"/>
          </w:tcPr>
          <w:p w14:paraId="4BE82E31" w14:textId="77777777" w:rsidR="007C741D" w:rsidRPr="00E8737B" w:rsidRDefault="007C741D" w:rsidP="004D1D00">
            <w:pPr>
              <w:pStyle w:val="OTRTableNorm"/>
              <w:rPr>
                <w:sz w:val="22"/>
                <w:szCs w:val="22"/>
              </w:rPr>
            </w:pPr>
            <w:r w:rsidRPr="00E8737B">
              <w:rPr>
                <w:sz w:val="22"/>
                <w:szCs w:val="22"/>
              </w:rPr>
              <w:t>CODE_CUR</w:t>
            </w:r>
          </w:p>
        </w:tc>
        <w:tc>
          <w:tcPr>
            <w:tcW w:w="1079" w:type="dxa"/>
            <w:shd w:val="clear" w:color="auto" w:fill="auto"/>
          </w:tcPr>
          <w:p w14:paraId="2540EC83"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46BE27D8" w14:textId="77777777" w:rsidR="007C741D" w:rsidRPr="00E8737B" w:rsidRDefault="007C741D" w:rsidP="004D1D00">
            <w:pPr>
              <w:pStyle w:val="OTRTableNorm"/>
              <w:rPr>
                <w:sz w:val="22"/>
                <w:szCs w:val="22"/>
              </w:rPr>
            </w:pPr>
            <w:r w:rsidRPr="00E8737B">
              <w:rPr>
                <w:sz w:val="22"/>
                <w:szCs w:val="22"/>
              </w:rPr>
              <w:t>= 3</w:t>
            </w:r>
          </w:p>
        </w:tc>
        <w:tc>
          <w:tcPr>
            <w:tcW w:w="1077" w:type="dxa"/>
            <w:shd w:val="clear" w:color="auto" w:fill="auto"/>
          </w:tcPr>
          <w:p w14:paraId="080B6389"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37F63EFC" w14:textId="77777777" w:rsidR="007C741D" w:rsidRPr="00E8737B" w:rsidRDefault="007C741D" w:rsidP="004D1D00">
            <w:pPr>
              <w:pStyle w:val="OTRTableNorm"/>
              <w:rPr>
                <w:sz w:val="22"/>
                <w:szCs w:val="22"/>
              </w:rPr>
            </w:pPr>
            <w:r w:rsidRPr="00E8737B">
              <w:rPr>
                <w:sz w:val="22"/>
                <w:szCs w:val="22"/>
              </w:rPr>
              <w:t>Указывается цифровой код валюты по ОКВ.</w:t>
            </w:r>
          </w:p>
          <w:p w14:paraId="7CDB1692" w14:textId="77777777" w:rsidR="007C741D" w:rsidRPr="00E8737B" w:rsidRDefault="007C741D" w:rsidP="004D1D00">
            <w:pPr>
              <w:pStyle w:val="OTRTableNorm"/>
              <w:rPr>
                <w:sz w:val="22"/>
                <w:szCs w:val="22"/>
              </w:rPr>
            </w:pPr>
            <w:r w:rsidRPr="00E8737B">
              <w:rPr>
                <w:sz w:val="22"/>
                <w:szCs w:val="22"/>
              </w:rPr>
              <w:t>В документах, содержащих информацию о денежных средствах в российских рублях указывается значение «643»</w:t>
            </w:r>
          </w:p>
        </w:tc>
      </w:tr>
      <w:tr w:rsidR="007C741D" w:rsidRPr="00E8737B" w14:paraId="21901152" w14:textId="77777777" w:rsidTr="0048575F">
        <w:tc>
          <w:tcPr>
            <w:tcW w:w="1915" w:type="dxa"/>
            <w:shd w:val="clear" w:color="auto" w:fill="auto"/>
          </w:tcPr>
          <w:p w14:paraId="53D7B160" w14:textId="77777777" w:rsidR="007C741D" w:rsidRPr="00E8737B" w:rsidRDefault="007C741D" w:rsidP="004D1D00">
            <w:pPr>
              <w:pStyle w:val="OTRTableNorm"/>
              <w:rPr>
                <w:sz w:val="22"/>
                <w:szCs w:val="22"/>
              </w:rPr>
            </w:pPr>
            <w:r w:rsidRPr="00E8737B">
              <w:rPr>
                <w:sz w:val="22"/>
                <w:szCs w:val="22"/>
              </w:rPr>
              <w:t>Должность ответственного работника территориального органа Федерального казначейства</w:t>
            </w:r>
          </w:p>
        </w:tc>
        <w:tc>
          <w:tcPr>
            <w:tcW w:w="1979" w:type="dxa"/>
            <w:shd w:val="clear" w:color="auto" w:fill="auto"/>
          </w:tcPr>
          <w:p w14:paraId="14BC91CF" w14:textId="77777777" w:rsidR="007C741D" w:rsidRPr="00E8737B" w:rsidRDefault="007C741D" w:rsidP="004D1D00">
            <w:pPr>
              <w:pStyle w:val="OTRTableNorm"/>
              <w:rPr>
                <w:sz w:val="22"/>
                <w:szCs w:val="22"/>
              </w:rPr>
            </w:pPr>
            <w:r w:rsidRPr="00E8737B">
              <w:rPr>
                <w:sz w:val="22"/>
                <w:szCs w:val="22"/>
              </w:rPr>
              <w:t>DOL_ISP</w:t>
            </w:r>
          </w:p>
        </w:tc>
        <w:tc>
          <w:tcPr>
            <w:tcW w:w="1079" w:type="dxa"/>
            <w:shd w:val="clear" w:color="auto" w:fill="auto"/>
          </w:tcPr>
          <w:p w14:paraId="21327530"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27C674C0" w14:textId="77777777" w:rsidR="007C741D" w:rsidRPr="00E8737B" w:rsidRDefault="007C741D" w:rsidP="004D1D00">
            <w:pPr>
              <w:pStyle w:val="OTRTableNorm"/>
              <w:rPr>
                <w:sz w:val="22"/>
                <w:szCs w:val="22"/>
              </w:rPr>
            </w:pPr>
            <w:r w:rsidRPr="00E8737B">
              <w:rPr>
                <w:sz w:val="22"/>
                <w:szCs w:val="22"/>
              </w:rPr>
              <w:t>&lt;= 100</w:t>
            </w:r>
          </w:p>
        </w:tc>
        <w:tc>
          <w:tcPr>
            <w:tcW w:w="1077" w:type="dxa"/>
            <w:shd w:val="clear" w:color="auto" w:fill="auto"/>
          </w:tcPr>
          <w:p w14:paraId="0379BA14"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6FE439F3" w14:textId="77777777" w:rsidR="007C741D" w:rsidRPr="00E8737B" w:rsidRDefault="007C741D" w:rsidP="004D1D00">
            <w:pPr>
              <w:pStyle w:val="OTRTableNorm"/>
              <w:rPr>
                <w:sz w:val="22"/>
                <w:szCs w:val="22"/>
              </w:rPr>
            </w:pPr>
            <w:r w:rsidRPr="00E8737B">
              <w:rPr>
                <w:sz w:val="22"/>
                <w:szCs w:val="22"/>
              </w:rPr>
              <w:t>Должность ответственного работника территориального органа Федерального казначейства.</w:t>
            </w:r>
          </w:p>
        </w:tc>
      </w:tr>
      <w:tr w:rsidR="007C741D" w:rsidRPr="00E8737B" w14:paraId="10908D58" w14:textId="77777777" w:rsidTr="0048575F">
        <w:tc>
          <w:tcPr>
            <w:tcW w:w="1915" w:type="dxa"/>
            <w:shd w:val="clear" w:color="auto" w:fill="auto"/>
          </w:tcPr>
          <w:p w14:paraId="2EF53BF3" w14:textId="77777777" w:rsidR="007C741D" w:rsidRPr="00E8737B" w:rsidRDefault="007C741D" w:rsidP="004D1D00">
            <w:pPr>
              <w:pStyle w:val="OTRTableNorm"/>
              <w:rPr>
                <w:sz w:val="22"/>
                <w:szCs w:val="22"/>
              </w:rPr>
            </w:pPr>
            <w:r w:rsidRPr="00E8737B">
              <w:rPr>
                <w:sz w:val="22"/>
                <w:szCs w:val="22"/>
              </w:rPr>
              <w:t>ФИО ответственного работника территориального органа Федерального казначейства</w:t>
            </w:r>
          </w:p>
        </w:tc>
        <w:tc>
          <w:tcPr>
            <w:tcW w:w="1979" w:type="dxa"/>
            <w:shd w:val="clear" w:color="auto" w:fill="auto"/>
          </w:tcPr>
          <w:p w14:paraId="1109A5DB" w14:textId="77777777" w:rsidR="007C741D" w:rsidRPr="00E8737B" w:rsidRDefault="007C741D" w:rsidP="004D1D00">
            <w:pPr>
              <w:pStyle w:val="OTRTableNorm"/>
              <w:rPr>
                <w:sz w:val="22"/>
                <w:szCs w:val="22"/>
              </w:rPr>
            </w:pPr>
            <w:r w:rsidRPr="00E8737B">
              <w:rPr>
                <w:sz w:val="22"/>
                <w:szCs w:val="22"/>
              </w:rPr>
              <w:t>NAME_ISP</w:t>
            </w:r>
          </w:p>
        </w:tc>
        <w:tc>
          <w:tcPr>
            <w:tcW w:w="1079" w:type="dxa"/>
            <w:shd w:val="clear" w:color="auto" w:fill="auto"/>
          </w:tcPr>
          <w:p w14:paraId="3A2C8E76"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5A621EC8" w14:textId="77777777" w:rsidR="007C741D" w:rsidRPr="00E8737B" w:rsidRDefault="007C741D" w:rsidP="004D1D00">
            <w:pPr>
              <w:pStyle w:val="OTRTableNorm"/>
              <w:rPr>
                <w:sz w:val="22"/>
                <w:szCs w:val="22"/>
              </w:rPr>
            </w:pPr>
            <w:r w:rsidRPr="00E8737B">
              <w:rPr>
                <w:sz w:val="22"/>
                <w:szCs w:val="22"/>
              </w:rPr>
              <w:t>&lt;= 50</w:t>
            </w:r>
          </w:p>
        </w:tc>
        <w:tc>
          <w:tcPr>
            <w:tcW w:w="1077" w:type="dxa"/>
            <w:shd w:val="clear" w:color="auto" w:fill="auto"/>
          </w:tcPr>
          <w:p w14:paraId="0143B74D"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DDBB3E1" w14:textId="77777777" w:rsidR="007C741D" w:rsidRPr="00E8737B" w:rsidRDefault="007C741D" w:rsidP="004D1D00">
            <w:pPr>
              <w:pStyle w:val="OTRTableNorm"/>
              <w:rPr>
                <w:sz w:val="22"/>
                <w:szCs w:val="22"/>
              </w:rPr>
            </w:pPr>
            <w:r w:rsidRPr="00E8737B">
              <w:rPr>
                <w:sz w:val="22"/>
                <w:szCs w:val="22"/>
              </w:rPr>
              <w:t>Расшифровка подписи ответственного работника территориального органа Федерального казначейства, с указанием фамилии и инициалов.</w:t>
            </w:r>
          </w:p>
        </w:tc>
      </w:tr>
      <w:tr w:rsidR="007C741D" w:rsidRPr="00E8737B" w14:paraId="667092FC" w14:textId="77777777" w:rsidTr="0048575F">
        <w:tc>
          <w:tcPr>
            <w:tcW w:w="1915" w:type="dxa"/>
            <w:shd w:val="clear" w:color="auto" w:fill="auto"/>
          </w:tcPr>
          <w:p w14:paraId="148B1657" w14:textId="77777777" w:rsidR="007C741D" w:rsidRPr="00E8737B" w:rsidRDefault="007C741D" w:rsidP="004D1D00">
            <w:pPr>
              <w:pStyle w:val="OTRTableNorm"/>
              <w:rPr>
                <w:sz w:val="22"/>
                <w:szCs w:val="22"/>
              </w:rPr>
            </w:pPr>
            <w:r w:rsidRPr="00E8737B">
              <w:rPr>
                <w:sz w:val="22"/>
                <w:szCs w:val="22"/>
              </w:rPr>
              <w:t>Телефон у ответственного работника территориального органа Федерального казначейства</w:t>
            </w:r>
          </w:p>
        </w:tc>
        <w:tc>
          <w:tcPr>
            <w:tcW w:w="1979" w:type="dxa"/>
            <w:shd w:val="clear" w:color="auto" w:fill="auto"/>
          </w:tcPr>
          <w:p w14:paraId="36E4CDA0" w14:textId="77777777" w:rsidR="007C741D" w:rsidRPr="00E8737B" w:rsidRDefault="007C741D" w:rsidP="004D1D00">
            <w:pPr>
              <w:pStyle w:val="OTRTableNorm"/>
              <w:rPr>
                <w:sz w:val="22"/>
                <w:szCs w:val="22"/>
              </w:rPr>
            </w:pPr>
            <w:r w:rsidRPr="00E8737B">
              <w:rPr>
                <w:sz w:val="22"/>
                <w:szCs w:val="22"/>
              </w:rPr>
              <w:t>TEL_ISP</w:t>
            </w:r>
          </w:p>
        </w:tc>
        <w:tc>
          <w:tcPr>
            <w:tcW w:w="1079" w:type="dxa"/>
            <w:shd w:val="clear" w:color="auto" w:fill="auto"/>
          </w:tcPr>
          <w:p w14:paraId="02B1564C"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68485143" w14:textId="77777777" w:rsidR="007C741D" w:rsidRPr="00E8737B" w:rsidRDefault="007C741D" w:rsidP="004D1D00">
            <w:pPr>
              <w:pStyle w:val="OTRTableNorm"/>
              <w:rPr>
                <w:sz w:val="22"/>
                <w:szCs w:val="22"/>
              </w:rPr>
            </w:pPr>
            <w:r w:rsidRPr="00E8737B">
              <w:rPr>
                <w:sz w:val="22"/>
                <w:szCs w:val="22"/>
              </w:rPr>
              <w:t>&lt;= 50</w:t>
            </w:r>
          </w:p>
        </w:tc>
        <w:tc>
          <w:tcPr>
            <w:tcW w:w="1077" w:type="dxa"/>
            <w:shd w:val="clear" w:color="auto" w:fill="auto"/>
          </w:tcPr>
          <w:p w14:paraId="39626543"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0ED397BB" w14:textId="77777777" w:rsidR="007C741D" w:rsidRPr="00E8737B" w:rsidRDefault="007C741D" w:rsidP="004D1D00">
            <w:pPr>
              <w:pStyle w:val="OTRTableNorm"/>
              <w:rPr>
                <w:sz w:val="22"/>
                <w:szCs w:val="22"/>
              </w:rPr>
            </w:pPr>
            <w:r w:rsidRPr="00E8737B">
              <w:rPr>
                <w:sz w:val="22"/>
                <w:szCs w:val="22"/>
              </w:rPr>
              <w:t>Телефон работника ТОФК, ответственного за формирование Ведомости</w:t>
            </w:r>
          </w:p>
        </w:tc>
      </w:tr>
      <w:tr w:rsidR="007C741D" w:rsidRPr="00E8737B" w14:paraId="759B3BAE" w14:textId="77777777" w:rsidTr="0048575F">
        <w:tc>
          <w:tcPr>
            <w:tcW w:w="1915" w:type="dxa"/>
            <w:shd w:val="clear" w:color="auto" w:fill="auto"/>
          </w:tcPr>
          <w:p w14:paraId="07C3B447" w14:textId="77777777" w:rsidR="007C741D" w:rsidRPr="00E8737B" w:rsidRDefault="007C741D" w:rsidP="004D1D00">
            <w:pPr>
              <w:pStyle w:val="OTRTableNorm"/>
              <w:rPr>
                <w:sz w:val="22"/>
                <w:szCs w:val="22"/>
              </w:rPr>
            </w:pPr>
            <w:r w:rsidRPr="00E8737B">
              <w:rPr>
                <w:sz w:val="22"/>
                <w:szCs w:val="22"/>
              </w:rPr>
              <w:t>Дата подписания документа</w:t>
            </w:r>
          </w:p>
        </w:tc>
        <w:tc>
          <w:tcPr>
            <w:tcW w:w="1979" w:type="dxa"/>
            <w:shd w:val="clear" w:color="auto" w:fill="auto"/>
          </w:tcPr>
          <w:p w14:paraId="79E7BC64" w14:textId="77777777" w:rsidR="007C741D" w:rsidRPr="00E8737B" w:rsidRDefault="007C741D" w:rsidP="004D1D00">
            <w:pPr>
              <w:pStyle w:val="OTRTableNorm"/>
              <w:rPr>
                <w:sz w:val="22"/>
                <w:szCs w:val="22"/>
              </w:rPr>
            </w:pPr>
            <w:r w:rsidRPr="00E8737B">
              <w:rPr>
                <w:sz w:val="22"/>
                <w:szCs w:val="22"/>
              </w:rPr>
              <w:t>DATE_POD</w:t>
            </w:r>
          </w:p>
        </w:tc>
        <w:tc>
          <w:tcPr>
            <w:tcW w:w="1079" w:type="dxa"/>
            <w:shd w:val="clear" w:color="auto" w:fill="auto"/>
          </w:tcPr>
          <w:p w14:paraId="4A3335CC" w14:textId="77777777" w:rsidR="007C741D" w:rsidRPr="00E8737B" w:rsidRDefault="007C741D" w:rsidP="004D1D00">
            <w:pPr>
              <w:pStyle w:val="OTRTableNorm"/>
              <w:rPr>
                <w:sz w:val="22"/>
                <w:szCs w:val="22"/>
              </w:rPr>
            </w:pPr>
            <w:r w:rsidRPr="00E8737B">
              <w:rPr>
                <w:sz w:val="22"/>
                <w:szCs w:val="22"/>
              </w:rPr>
              <w:t>DATE</w:t>
            </w:r>
          </w:p>
        </w:tc>
        <w:tc>
          <w:tcPr>
            <w:tcW w:w="898" w:type="dxa"/>
            <w:shd w:val="clear" w:color="auto" w:fill="auto"/>
          </w:tcPr>
          <w:p w14:paraId="29A3BB7C" w14:textId="77777777" w:rsidR="007C741D" w:rsidRPr="00E8737B" w:rsidRDefault="007C741D" w:rsidP="004D1D00">
            <w:pPr>
              <w:pStyle w:val="OTRTableNorm"/>
              <w:rPr>
                <w:sz w:val="22"/>
                <w:szCs w:val="22"/>
              </w:rPr>
            </w:pPr>
          </w:p>
        </w:tc>
        <w:tc>
          <w:tcPr>
            <w:tcW w:w="1077" w:type="dxa"/>
            <w:shd w:val="clear" w:color="auto" w:fill="auto"/>
          </w:tcPr>
          <w:p w14:paraId="095C5EDD"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37AFFD75" w14:textId="77777777" w:rsidR="007C741D" w:rsidRPr="00E8737B" w:rsidRDefault="007C741D" w:rsidP="004D1D00">
            <w:pPr>
              <w:pStyle w:val="OTRTableNorm"/>
              <w:rPr>
                <w:sz w:val="22"/>
                <w:szCs w:val="22"/>
              </w:rPr>
            </w:pPr>
            <w:r w:rsidRPr="00E8737B">
              <w:rPr>
                <w:sz w:val="22"/>
                <w:szCs w:val="22"/>
              </w:rPr>
              <w:t>Дата подписания документа.</w:t>
            </w:r>
          </w:p>
        </w:tc>
      </w:tr>
      <w:tr w:rsidR="007C741D" w:rsidRPr="00E8737B" w14:paraId="1ED0E35E" w14:textId="77777777" w:rsidTr="0048575F">
        <w:tc>
          <w:tcPr>
            <w:tcW w:w="1915" w:type="dxa"/>
            <w:shd w:val="clear" w:color="auto" w:fill="auto"/>
          </w:tcPr>
          <w:p w14:paraId="5F4D7BAB" w14:textId="77777777" w:rsidR="007C741D" w:rsidRPr="00E8737B" w:rsidRDefault="007C741D" w:rsidP="004D1D00">
            <w:pPr>
              <w:pStyle w:val="OTRTableNorm"/>
              <w:rPr>
                <w:sz w:val="22"/>
                <w:szCs w:val="22"/>
              </w:rPr>
            </w:pPr>
            <w:r w:rsidRPr="00E8737B">
              <w:rPr>
                <w:sz w:val="22"/>
                <w:szCs w:val="22"/>
              </w:rPr>
              <w:t>Остаток на начало дня средств бюджета</w:t>
            </w:r>
          </w:p>
        </w:tc>
        <w:tc>
          <w:tcPr>
            <w:tcW w:w="1979" w:type="dxa"/>
            <w:shd w:val="clear" w:color="auto" w:fill="auto"/>
          </w:tcPr>
          <w:p w14:paraId="3A8E39E5" w14:textId="77777777" w:rsidR="007C741D" w:rsidRPr="00E8737B" w:rsidRDefault="007C741D" w:rsidP="004D1D00">
            <w:pPr>
              <w:pStyle w:val="OTRTableNorm"/>
              <w:rPr>
                <w:sz w:val="22"/>
                <w:szCs w:val="22"/>
              </w:rPr>
            </w:pPr>
            <w:r w:rsidRPr="00E8737B">
              <w:rPr>
                <w:sz w:val="22"/>
                <w:szCs w:val="22"/>
              </w:rPr>
              <w:t>SUM_BUD_N</w:t>
            </w:r>
          </w:p>
        </w:tc>
        <w:tc>
          <w:tcPr>
            <w:tcW w:w="1079" w:type="dxa"/>
            <w:shd w:val="clear" w:color="auto" w:fill="auto"/>
          </w:tcPr>
          <w:p w14:paraId="7D4FD9CF"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7B63CF4F" w14:textId="77777777" w:rsidR="007C741D" w:rsidRPr="00E8737B" w:rsidRDefault="007C741D" w:rsidP="004D1D00">
            <w:pPr>
              <w:pStyle w:val="OTRTableNorm"/>
              <w:rPr>
                <w:sz w:val="22"/>
                <w:szCs w:val="22"/>
              </w:rPr>
            </w:pPr>
          </w:p>
        </w:tc>
        <w:tc>
          <w:tcPr>
            <w:tcW w:w="1077" w:type="dxa"/>
            <w:shd w:val="clear" w:color="auto" w:fill="auto"/>
          </w:tcPr>
          <w:p w14:paraId="3F15064E"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249FBAE0" w14:textId="77777777" w:rsidR="007C741D" w:rsidRPr="00E8737B" w:rsidRDefault="007C741D" w:rsidP="004D1D00">
            <w:pPr>
              <w:pStyle w:val="OTRTableNorm"/>
              <w:rPr>
                <w:sz w:val="22"/>
                <w:szCs w:val="22"/>
              </w:rPr>
            </w:pPr>
            <w:r w:rsidRPr="00E8737B">
              <w:rPr>
                <w:sz w:val="22"/>
                <w:szCs w:val="22"/>
              </w:rPr>
              <w:t>Остаток на начало дня средств бюджета.</w:t>
            </w:r>
          </w:p>
        </w:tc>
      </w:tr>
      <w:tr w:rsidR="007C741D" w:rsidRPr="00E8737B" w14:paraId="2198E173" w14:textId="77777777" w:rsidTr="0048575F">
        <w:tc>
          <w:tcPr>
            <w:tcW w:w="1915" w:type="dxa"/>
            <w:shd w:val="clear" w:color="auto" w:fill="auto"/>
          </w:tcPr>
          <w:p w14:paraId="4EAF4545" w14:textId="77777777" w:rsidR="007C741D" w:rsidRPr="00E8737B" w:rsidRDefault="007C741D" w:rsidP="004D1D00">
            <w:pPr>
              <w:pStyle w:val="OTRTableNorm"/>
              <w:rPr>
                <w:sz w:val="22"/>
                <w:szCs w:val="22"/>
              </w:rPr>
            </w:pPr>
            <w:r w:rsidRPr="00E8737B">
              <w:rPr>
                <w:sz w:val="22"/>
                <w:szCs w:val="22"/>
              </w:rPr>
              <w:t>Остаток на начало дня средств во временном распоряжении</w:t>
            </w:r>
          </w:p>
        </w:tc>
        <w:tc>
          <w:tcPr>
            <w:tcW w:w="1979" w:type="dxa"/>
            <w:shd w:val="clear" w:color="auto" w:fill="auto"/>
          </w:tcPr>
          <w:p w14:paraId="350143C8" w14:textId="77777777" w:rsidR="007C741D" w:rsidRPr="00E8737B" w:rsidRDefault="007C741D" w:rsidP="004D1D00">
            <w:pPr>
              <w:pStyle w:val="OTRTableNorm"/>
              <w:rPr>
                <w:sz w:val="22"/>
                <w:szCs w:val="22"/>
              </w:rPr>
            </w:pPr>
            <w:r w:rsidRPr="00E8737B">
              <w:rPr>
                <w:sz w:val="22"/>
                <w:szCs w:val="22"/>
              </w:rPr>
              <w:t>SUM_VR_N</w:t>
            </w:r>
          </w:p>
        </w:tc>
        <w:tc>
          <w:tcPr>
            <w:tcW w:w="1079" w:type="dxa"/>
            <w:shd w:val="clear" w:color="auto" w:fill="auto"/>
          </w:tcPr>
          <w:p w14:paraId="0C920FB9"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5A71EB4C" w14:textId="77777777" w:rsidR="007C741D" w:rsidRPr="00E8737B" w:rsidRDefault="007C741D" w:rsidP="004D1D00">
            <w:pPr>
              <w:pStyle w:val="OTRTableNorm"/>
              <w:rPr>
                <w:sz w:val="22"/>
                <w:szCs w:val="22"/>
              </w:rPr>
            </w:pPr>
          </w:p>
        </w:tc>
        <w:tc>
          <w:tcPr>
            <w:tcW w:w="1077" w:type="dxa"/>
            <w:shd w:val="clear" w:color="auto" w:fill="auto"/>
          </w:tcPr>
          <w:p w14:paraId="5F5C9A33"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7E947D53" w14:textId="77777777" w:rsidR="007C741D" w:rsidRPr="00E8737B" w:rsidRDefault="007C741D" w:rsidP="004D1D00">
            <w:pPr>
              <w:pStyle w:val="OTRTableNorm"/>
              <w:rPr>
                <w:sz w:val="22"/>
                <w:szCs w:val="22"/>
              </w:rPr>
            </w:pPr>
            <w:r w:rsidRPr="00E8737B">
              <w:rPr>
                <w:sz w:val="22"/>
                <w:szCs w:val="22"/>
              </w:rPr>
              <w:t>Остаток на начало дня средств во временном распоряжении.</w:t>
            </w:r>
          </w:p>
        </w:tc>
      </w:tr>
      <w:tr w:rsidR="007C741D" w:rsidRPr="00E8737B" w14:paraId="670251C7" w14:textId="77777777" w:rsidTr="0048575F">
        <w:tc>
          <w:tcPr>
            <w:tcW w:w="1915" w:type="dxa"/>
            <w:shd w:val="clear" w:color="auto" w:fill="auto"/>
          </w:tcPr>
          <w:p w14:paraId="010DBBD8" w14:textId="77777777" w:rsidR="007C741D" w:rsidRPr="00E8737B" w:rsidRDefault="007C741D" w:rsidP="004D1D00">
            <w:pPr>
              <w:pStyle w:val="OTRTableNorm"/>
              <w:rPr>
                <w:sz w:val="22"/>
                <w:szCs w:val="22"/>
              </w:rPr>
            </w:pPr>
            <w:r w:rsidRPr="00E8737B">
              <w:rPr>
                <w:sz w:val="22"/>
                <w:szCs w:val="22"/>
              </w:rPr>
              <w:lastRenderedPageBreak/>
              <w:t>Сумма оборотов за день по поступившим средствам бюджета</w:t>
            </w:r>
          </w:p>
        </w:tc>
        <w:tc>
          <w:tcPr>
            <w:tcW w:w="1979" w:type="dxa"/>
            <w:shd w:val="clear" w:color="auto" w:fill="auto"/>
          </w:tcPr>
          <w:p w14:paraId="06EBF064" w14:textId="77777777" w:rsidR="007C741D" w:rsidRPr="00E8737B" w:rsidRDefault="007C741D" w:rsidP="004D1D00">
            <w:pPr>
              <w:pStyle w:val="OTRTableNorm"/>
              <w:rPr>
                <w:sz w:val="22"/>
                <w:szCs w:val="22"/>
              </w:rPr>
            </w:pPr>
            <w:r w:rsidRPr="00E8737B">
              <w:rPr>
                <w:sz w:val="22"/>
                <w:szCs w:val="22"/>
              </w:rPr>
              <w:t>SUM_BUD_IN</w:t>
            </w:r>
          </w:p>
        </w:tc>
        <w:tc>
          <w:tcPr>
            <w:tcW w:w="1079" w:type="dxa"/>
            <w:shd w:val="clear" w:color="auto" w:fill="auto"/>
          </w:tcPr>
          <w:p w14:paraId="2471D22C"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3D98968C" w14:textId="77777777" w:rsidR="007C741D" w:rsidRPr="00E8737B" w:rsidRDefault="007C741D" w:rsidP="004D1D00">
            <w:pPr>
              <w:pStyle w:val="OTRTableNorm"/>
              <w:rPr>
                <w:sz w:val="22"/>
                <w:szCs w:val="22"/>
              </w:rPr>
            </w:pPr>
          </w:p>
        </w:tc>
        <w:tc>
          <w:tcPr>
            <w:tcW w:w="1077" w:type="dxa"/>
            <w:shd w:val="clear" w:color="auto" w:fill="auto"/>
          </w:tcPr>
          <w:p w14:paraId="21D44FAA"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690103F9" w14:textId="77777777" w:rsidR="007C741D" w:rsidRPr="00E8737B" w:rsidRDefault="007C741D" w:rsidP="004D1D00">
            <w:pPr>
              <w:pStyle w:val="OTRTableNorm"/>
              <w:rPr>
                <w:sz w:val="22"/>
                <w:szCs w:val="22"/>
              </w:rPr>
            </w:pPr>
            <w:r w:rsidRPr="00E8737B">
              <w:rPr>
                <w:sz w:val="22"/>
                <w:szCs w:val="22"/>
              </w:rPr>
              <w:t>Сумма оборотов за день по поступившим средствам бюджета. Должна быть равна сумме (SUM_IN_BUD).</w:t>
            </w:r>
          </w:p>
        </w:tc>
      </w:tr>
      <w:tr w:rsidR="007C741D" w:rsidRPr="00E8737B" w14:paraId="52BE97B9" w14:textId="77777777" w:rsidTr="0048575F">
        <w:tc>
          <w:tcPr>
            <w:tcW w:w="1915" w:type="dxa"/>
            <w:shd w:val="clear" w:color="auto" w:fill="auto"/>
          </w:tcPr>
          <w:p w14:paraId="5F0835D4" w14:textId="77777777" w:rsidR="007C741D" w:rsidRPr="00E8737B" w:rsidRDefault="007C741D" w:rsidP="004D1D00">
            <w:pPr>
              <w:pStyle w:val="OTRTableNorm"/>
              <w:rPr>
                <w:sz w:val="22"/>
                <w:szCs w:val="22"/>
              </w:rPr>
            </w:pPr>
            <w:r w:rsidRPr="00E8737B">
              <w:rPr>
                <w:sz w:val="22"/>
                <w:szCs w:val="22"/>
              </w:rPr>
              <w:t>Сумма оборотов за день по поступившим средствам во временном распоряжении</w:t>
            </w:r>
          </w:p>
        </w:tc>
        <w:tc>
          <w:tcPr>
            <w:tcW w:w="1979" w:type="dxa"/>
            <w:shd w:val="clear" w:color="auto" w:fill="auto"/>
          </w:tcPr>
          <w:p w14:paraId="5905ED7E" w14:textId="77777777" w:rsidR="007C741D" w:rsidRPr="00E8737B" w:rsidRDefault="007C741D" w:rsidP="004D1D00">
            <w:pPr>
              <w:pStyle w:val="OTRTableNorm"/>
              <w:rPr>
                <w:sz w:val="22"/>
                <w:szCs w:val="22"/>
              </w:rPr>
            </w:pPr>
            <w:r w:rsidRPr="00E8737B">
              <w:rPr>
                <w:sz w:val="22"/>
                <w:szCs w:val="22"/>
              </w:rPr>
              <w:t>SUM_VR_IN</w:t>
            </w:r>
          </w:p>
        </w:tc>
        <w:tc>
          <w:tcPr>
            <w:tcW w:w="1079" w:type="dxa"/>
            <w:shd w:val="clear" w:color="auto" w:fill="auto"/>
          </w:tcPr>
          <w:p w14:paraId="5374CEB1"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432A46ED" w14:textId="77777777" w:rsidR="007C741D" w:rsidRPr="00E8737B" w:rsidRDefault="007C741D" w:rsidP="004D1D00">
            <w:pPr>
              <w:pStyle w:val="OTRTableNorm"/>
              <w:rPr>
                <w:sz w:val="22"/>
                <w:szCs w:val="22"/>
              </w:rPr>
            </w:pPr>
          </w:p>
        </w:tc>
        <w:tc>
          <w:tcPr>
            <w:tcW w:w="1077" w:type="dxa"/>
            <w:shd w:val="clear" w:color="auto" w:fill="auto"/>
          </w:tcPr>
          <w:p w14:paraId="47EFB7C8"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526A4AA6" w14:textId="77777777" w:rsidR="007C741D" w:rsidRPr="00E8737B" w:rsidRDefault="007C741D" w:rsidP="004D1D00">
            <w:pPr>
              <w:pStyle w:val="OTRTableNorm"/>
              <w:rPr>
                <w:sz w:val="22"/>
                <w:szCs w:val="22"/>
              </w:rPr>
            </w:pPr>
            <w:r w:rsidRPr="00E8737B">
              <w:rPr>
                <w:sz w:val="22"/>
                <w:szCs w:val="22"/>
              </w:rPr>
              <w:t>Сумма оборотов за день по поступившим средствам во временном распоряжении. Должна быть равна Сумме(SUM_IN_VR).</w:t>
            </w:r>
          </w:p>
        </w:tc>
      </w:tr>
      <w:tr w:rsidR="007C741D" w:rsidRPr="00E8737B" w14:paraId="35E73BB8" w14:textId="77777777" w:rsidTr="0048575F">
        <w:tc>
          <w:tcPr>
            <w:tcW w:w="1915" w:type="dxa"/>
            <w:shd w:val="clear" w:color="auto" w:fill="auto"/>
          </w:tcPr>
          <w:p w14:paraId="74CF70BE" w14:textId="77777777" w:rsidR="007C741D" w:rsidRPr="00E8737B" w:rsidRDefault="007C741D" w:rsidP="004D1D00">
            <w:pPr>
              <w:pStyle w:val="OTRTableNorm"/>
              <w:rPr>
                <w:sz w:val="22"/>
                <w:szCs w:val="22"/>
              </w:rPr>
            </w:pPr>
            <w:r w:rsidRPr="00E8737B">
              <w:rPr>
                <w:sz w:val="22"/>
                <w:szCs w:val="22"/>
              </w:rPr>
              <w:t>Сумма оборотов за день по списанным средствам бюджета</w:t>
            </w:r>
          </w:p>
        </w:tc>
        <w:tc>
          <w:tcPr>
            <w:tcW w:w="1979" w:type="dxa"/>
            <w:shd w:val="clear" w:color="auto" w:fill="auto"/>
          </w:tcPr>
          <w:p w14:paraId="55250F60" w14:textId="77777777" w:rsidR="007C741D" w:rsidRPr="00E8737B" w:rsidRDefault="007C741D" w:rsidP="004D1D00">
            <w:pPr>
              <w:pStyle w:val="OTRTableNorm"/>
              <w:rPr>
                <w:sz w:val="22"/>
                <w:szCs w:val="22"/>
              </w:rPr>
            </w:pPr>
            <w:r w:rsidRPr="00E8737B">
              <w:rPr>
                <w:sz w:val="22"/>
                <w:szCs w:val="22"/>
              </w:rPr>
              <w:t>SUM_BUD_OUT</w:t>
            </w:r>
          </w:p>
        </w:tc>
        <w:tc>
          <w:tcPr>
            <w:tcW w:w="1079" w:type="dxa"/>
            <w:shd w:val="clear" w:color="auto" w:fill="auto"/>
          </w:tcPr>
          <w:p w14:paraId="09CBB483"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66D8C8E0" w14:textId="77777777" w:rsidR="007C741D" w:rsidRPr="00E8737B" w:rsidRDefault="007C741D" w:rsidP="004D1D00">
            <w:pPr>
              <w:pStyle w:val="OTRTableNorm"/>
              <w:rPr>
                <w:sz w:val="22"/>
                <w:szCs w:val="22"/>
              </w:rPr>
            </w:pPr>
          </w:p>
        </w:tc>
        <w:tc>
          <w:tcPr>
            <w:tcW w:w="1077" w:type="dxa"/>
            <w:shd w:val="clear" w:color="auto" w:fill="auto"/>
          </w:tcPr>
          <w:p w14:paraId="259F1790"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6357AF26" w14:textId="533B1E6D" w:rsidR="007C741D" w:rsidRPr="00E8737B" w:rsidRDefault="007C741D" w:rsidP="006D269A">
            <w:pPr>
              <w:pStyle w:val="OTRTableNorm"/>
              <w:rPr>
                <w:sz w:val="22"/>
                <w:szCs w:val="22"/>
              </w:rPr>
            </w:pPr>
            <w:r w:rsidRPr="00E8737B">
              <w:rPr>
                <w:sz w:val="22"/>
                <w:szCs w:val="22"/>
              </w:rPr>
              <w:t>Сумма оборотов за день по списанным средствам бюджета. Должна быть равна сумме (SUM_OUT_BUD).</w:t>
            </w:r>
          </w:p>
        </w:tc>
      </w:tr>
      <w:tr w:rsidR="007C741D" w:rsidRPr="00E8737B" w14:paraId="6FCBBB44" w14:textId="77777777" w:rsidTr="0048575F">
        <w:tc>
          <w:tcPr>
            <w:tcW w:w="1915" w:type="dxa"/>
            <w:shd w:val="clear" w:color="auto" w:fill="auto"/>
          </w:tcPr>
          <w:p w14:paraId="02EABF70" w14:textId="77777777" w:rsidR="007C741D" w:rsidRPr="00E8737B" w:rsidRDefault="007C741D" w:rsidP="004D1D00">
            <w:pPr>
              <w:pStyle w:val="OTRTableNorm"/>
              <w:rPr>
                <w:sz w:val="22"/>
                <w:szCs w:val="22"/>
              </w:rPr>
            </w:pPr>
            <w:r w:rsidRPr="00E8737B">
              <w:rPr>
                <w:sz w:val="22"/>
                <w:szCs w:val="22"/>
              </w:rPr>
              <w:t>Сумма оборотов за день по списанным средствам во временном распоряжении</w:t>
            </w:r>
          </w:p>
        </w:tc>
        <w:tc>
          <w:tcPr>
            <w:tcW w:w="1979" w:type="dxa"/>
            <w:shd w:val="clear" w:color="auto" w:fill="auto"/>
          </w:tcPr>
          <w:p w14:paraId="02BEEB02" w14:textId="77777777" w:rsidR="007C741D" w:rsidRPr="00E8737B" w:rsidRDefault="007C741D" w:rsidP="004D1D00">
            <w:pPr>
              <w:pStyle w:val="OTRTableNorm"/>
              <w:rPr>
                <w:sz w:val="22"/>
                <w:szCs w:val="22"/>
              </w:rPr>
            </w:pPr>
            <w:r w:rsidRPr="00E8737B">
              <w:rPr>
                <w:sz w:val="22"/>
                <w:szCs w:val="22"/>
              </w:rPr>
              <w:t>SUM_VR_OUT</w:t>
            </w:r>
          </w:p>
        </w:tc>
        <w:tc>
          <w:tcPr>
            <w:tcW w:w="1079" w:type="dxa"/>
            <w:shd w:val="clear" w:color="auto" w:fill="auto"/>
          </w:tcPr>
          <w:p w14:paraId="714A4B7F"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4A3F3893" w14:textId="77777777" w:rsidR="007C741D" w:rsidRPr="00E8737B" w:rsidRDefault="007C741D" w:rsidP="004D1D00">
            <w:pPr>
              <w:pStyle w:val="OTRTableNorm"/>
              <w:rPr>
                <w:sz w:val="22"/>
                <w:szCs w:val="22"/>
              </w:rPr>
            </w:pPr>
          </w:p>
        </w:tc>
        <w:tc>
          <w:tcPr>
            <w:tcW w:w="1077" w:type="dxa"/>
            <w:shd w:val="clear" w:color="auto" w:fill="auto"/>
          </w:tcPr>
          <w:p w14:paraId="766A31E5"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63091DDE" w14:textId="1E0B0D0C" w:rsidR="007C741D" w:rsidRPr="00E8737B" w:rsidRDefault="007C741D" w:rsidP="004D1D00">
            <w:pPr>
              <w:pStyle w:val="OTRTableNorm"/>
              <w:rPr>
                <w:sz w:val="22"/>
                <w:szCs w:val="22"/>
              </w:rPr>
            </w:pPr>
            <w:r w:rsidRPr="00E8737B">
              <w:rPr>
                <w:sz w:val="22"/>
                <w:szCs w:val="22"/>
              </w:rPr>
              <w:t>Сумма оборотов за день по списанным средствам во временном распоряжении. Должна быть равна сумме</w:t>
            </w:r>
            <w:r w:rsidRPr="00E8737B">
              <w:rPr>
                <w:sz w:val="22"/>
                <w:szCs w:val="22"/>
                <w:lang w:val="en-US"/>
              </w:rPr>
              <w:t xml:space="preserve"> </w:t>
            </w:r>
            <w:r w:rsidRPr="00E8737B">
              <w:rPr>
                <w:sz w:val="22"/>
                <w:szCs w:val="22"/>
              </w:rPr>
              <w:t>(SUM_OUT_VR).</w:t>
            </w:r>
          </w:p>
        </w:tc>
      </w:tr>
      <w:tr w:rsidR="007C741D" w:rsidRPr="00E8737B" w14:paraId="7DFBE230" w14:textId="77777777" w:rsidTr="0048575F">
        <w:tc>
          <w:tcPr>
            <w:tcW w:w="1915" w:type="dxa"/>
            <w:shd w:val="clear" w:color="auto" w:fill="auto"/>
          </w:tcPr>
          <w:p w14:paraId="75DC15F0" w14:textId="77777777" w:rsidR="007C741D" w:rsidRPr="00E8737B" w:rsidRDefault="007C741D" w:rsidP="004D1D00">
            <w:pPr>
              <w:pStyle w:val="OTRTableNorm"/>
              <w:rPr>
                <w:sz w:val="22"/>
                <w:szCs w:val="22"/>
              </w:rPr>
            </w:pPr>
            <w:r w:rsidRPr="00E8737B">
              <w:rPr>
                <w:sz w:val="22"/>
                <w:szCs w:val="22"/>
              </w:rPr>
              <w:t>Остаток на конец дня средств бюджета</w:t>
            </w:r>
          </w:p>
        </w:tc>
        <w:tc>
          <w:tcPr>
            <w:tcW w:w="1979" w:type="dxa"/>
            <w:shd w:val="clear" w:color="auto" w:fill="auto"/>
          </w:tcPr>
          <w:p w14:paraId="17428A4E" w14:textId="77777777" w:rsidR="007C741D" w:rsidRPr="00E8737B" w:rsidRDefault="007C741D" w:rsidP="004D1D00">
            <w:pPr>
              <w:pStyle w:val="OTRTableNorm"/>
              <w:rPr>
                <w:sz w:val="22"/>
                <w:szCs w:val="22"/>
              </w:rPr>
            </w:pPr>
            <w:r w:rsidRPr="00E8737B">
              <w:rPr>
                <w:sz w:val="22"/>
                <w:szCs w:val="22"/>
              </w:rPr>
              <w:t>SUM_BUD_K</w:t>
            </w:r>
          </w:p>
        </w:tc>
        <w:tc>
          <w:tcPr>
            <w:tcW w:w="1079" w:type="dxa"/>
            <w:shd w:val="clear" w:color="auto" w:fill="auto"/>
          </w:tcPr>
          <w:p w14:paraId="6EC09E63"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6E8923D0" w14:textId="77777777" w:rsidR="007C741D" w:rsidRPr="00E8737B" w:rsidRDefault="007C741D" w:rsidP="004D1D00">
            <w:pPr>
              <w:pStyle w:val="OTRTableNorm"/>
              <w:rPr>
                <w:sz w:val="22"/>
                <w:szCs w:val="22"/>
              </w:rPr>
            </w:pPr>
          </w:p>
        </w:tc>
        <w:tc>
          <w:tcPr>
            <w:tcW w:w="1077" w:type="dxa"/>
            <w:shd w:val="clear" w:color="auto" w:fill="auto"/>
          </w:tcPr>
          <w:p w14:paraId="1E2FD97A"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2CB6DAFD" w14:textId="77777777" w:rsidR="007C741D" w:rsidRPr="00E8737B" w:rsidRDefault="007C741D" w:rsidP="004D1D00">
            <w:pPr>
              <w:pStyle w:val="OTRTableNorm"/>
              <w:rPr>
                <w:sz w:val="22"/>
                <w:szCs w:val="22"/>
              </w:rPr>
            </w:pPr>
            <w:r w:rsidRPr="00E8737B">
              <w:rPr>
                <w:sz w:val="22"/>
                <w:szCs w:val="22"/>
              </w:rPr>
              <w:t>Остаток на конец дня средств бюджета.</w:t>
            </w:r>
          </w:p>
        </w:tc>
      </w:tr>
      <w:tr w:rsidR="007C741D" w:rsidRPr="00E8737B" w14:paraId="51DC8C22" w14:textId="77777777" w:rsidTr="0048575F">
        <w:tc>
          <w:tcPr>
            <w:tcW w:w="1915" w:type="dxa"/>
            <w:tcBorders>
              <w:bottom w:val="single" w:sz="4" w:space="0" w:color="auto"/>
            </w:tcBorders>
            <w:shd w:val="clear" w:color="auto" w:fill="auto"/>
          </w:tcPr>
          <w:p w14:paraId="43215A2D" w14:textId="77777777" w:rsidR="007C741D" w:rsidRPr="00E8737B" w:rsidRDefault="007C741D" w:rsidP="004D1D00">
            <w:pPr>
              <w:pStyle w:val="OTRTableNorm"/>
              <w:rPr>
                <w:sz w:val="22"/>
                <w:szCs w:val="22"/>
              </w:rPr>
            </w:pPr>
            <w:r w:rsidRPr="00E8737B">
              <w:rPr>
                <w:sz w:val="22"/>
                <w:szCs w:val="22"/>
              </w:rPr>
              <w:t>Остаток на конец дня средств во временном распоряжении</w:t>
            </w:r>
          </w:p>
        </w:tc>
        <w:tc>
          <w:tcPr>
            <w:tcW w:w="1979" w:type="dxa"/>
            <w:tcBorders>
              <w:bottom w:val="single" w:sz="4" w:space="0" w:color="auto"/>
            </w:tcBorders>
            <w:shd w:val="clear" w:color="auto" w:fill="auto"/>
          </w:tcPr>
          <w:p w14:paraId="718D4B3C" w14:textId="77777777" w:rsidR="007C741D" w:rsidRPr="00E8737B" w:rsidRDefault="007C741D" w:rsidP="004D1D00">
            <w:pPr>
              <w:pStyle w:val="OTRTableNorm"/>
              <w:rPr>
                <w:sz w:val="22"/>
                <w:szCs w:val="22"/>
              </w:rPr>
            </w:pPr>
            <w:r w:rsidRPr="00E8737B">
              <w:rPr>
                <w:sz w:val="22"/>
                <w:szCs w:val="22"/>
              </w:rPr>
              <w:t>SUM_VR_K</w:t>
            </w:r>
          </w:p>
        </w:tc>
        <w:tc>
          <w:tcPr>
            <w:tcW w:w="1079" w:type="dxa"/>
            <w:tcBorders>
              <w:bottom w:val="single" w:sz="4" w:space="0" w:color="auto"/>
            </w:tcBorders>
            <w:shd w:val="clear" w:color="auto" w:fill="auto"/>
          </w:tcPr>
          <w:p w14:paraId="548C234C" w14:textId="77777777" w:rsidR="007C741D" w:rsidRPr="00E8737B" w:rsidRDefault="007C741D" w:rsidP="004D1D00">
            <w:pPr>
              <w:pStyle w:val="OTRTableNorm"/>
              <w:rPr>
                <w:sz w:val="22"/>
                <w:szCs w:val="22"/>
              </w:rPr>
            </w:pPr>
            <w:r w:rsidRPr="00E8737B">
              <w:rPr>
                <w:sz w:val="22"/>
                <w:szCs w:val="22"/>
              </w:rPr>
              <w:t>NUMBER2</w:t>
            </w:r>
          </w:p>
        </w:tc>
        <w:tc>
          <w:tcPr>
            <w:tcW w:w="898" w:type="dxa"/>
            <w:tcBorders>
              <w:bottom w:val="single" w:sz="4" w:space="0" w:color="auto"/>
            </w:tcBorders>
            <w:shd w:val="clear" w:color="auto" w:fill="auto"/>
          </w:tcPr>
          <w:p w14:paraId="1F330708" w14:textId="77777777" w:rsidR="007C741D" w:rsidRPr="00E8737B" w:rsidRDefault="007C741D" w:rsidP="004D1D00">
            <w:pPr>
              <w:pStyle w:val="OTRTableNorm"/>
              <w:rPr>
                <w:sz w:val="22"/>
                <w:szCs w:val="22"/>
              </w:rPr>
            </w:pPr>
          </w:p>
        </w:tc>
        <w:tc>
          <w:tcPr>
            <w:tcW w:w="1077" w:type="dxa"/>
            <w:tcBorders>
              <w:bottom w:val="single" w:sz="4" w:space="0" w:color="auto"/>
            </w:tcBorders>
            <w:shd w:val="clear" w:color="auto" w:fill="auto"/>
          </w:tcPr>
          <w:p w14:paraId="03A19161" w14:textId="77777777" w:rsidR="007C741D" w:rsidRPr="00E8737B" w:rsidRDefault="007C741D" w:rsidP="004D1D00">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6852F70D" w14:textId="77777777" w:rsidR="007C741D" w:rsidRPr="00E8737B" w:rsidRDefault="007C741D" w:rsidP="004D1D00">
            <w:pPr>
              <w:pStyle w:val="OTRTableNorm"/>
              <w:rPr>
                <w:sz w:val="22"/>
                <w:szCs w:val="22"/>
              </w:rPr>
            </w:pPr>
            <w:r w:rsidRPr="00E8737B">
              <w:rPr>
                <w:sz w:val="22"/>
                <w:szCs w:val="22"/>
              </w:rPr>
              <w:t>Остаток на конец дня средств во временном распоряжении.</w:t>
            </w:r>
          </w:p>
        </w:tc>
      </w:tr>
      <w:tr w:rsidR="007C741D" w:rsidRPr="00E8737B" w14:paraId="599BD066" w14:textId="77777777" w:rsidTr="0048575F">
        <w:tc>
          <w:tcPr>
            <w:tcW w:w="1915" w:type="dxa"/>
            <w:shd w:val="clear" w:color="auto" w:fill="FFFF00"/>
          </w:tcPr>
          <w:p w14:paraId="14F8C919" w14:textId="77777777" w:rsidR="007C741D" w:rsidRPr="00E8737B" w:rsidRDefault="007C741D" w:rsidP="004D1D00">
            <w:pPr>
              <w:pStyle w:val="OTRTableNorm"/>
              <w:rPr>
                <w:b/>
                <w:i/>
                <w:sz w:val="22"/>
                <w:szCs w:val="22"/>
              </w:rPr>
            </w:pPr>
            <w:r w:rsidRPr="00E8737B">
              <w:rPr>
                <w:b/>
                <w:i/>
                <w:sz w:val="22"/>
                <w:szCs w:val="22"/>
              </w:rPr>
              <w:t>Документы</w:t>
            </w:r>
          </w:p>
        </w:tc>
        <w:tc>
          <w:tcPr>
            <w:tcW w:w="1979" w:type="dxa"/>
            <w:shd w:val="clear" w:color="auto" w:fill="FFFF00"/>
          </w:tcPr>
          <w:p w14:paraId="27478845" w14:textId="77777777" w:rsidR="007C741D" w:rsidRPr="00E8737B" w:rsidRDefault="007C741D" w:rsidP="004D1D00">
            <w:pPr>
              <w:pStyle w:val="OTRTableNorm"/>
              <w:rPr>
                <w:b/>
                <w:i/>
                <w:sz w:val="22"/>
                <w:szCs w:val="22"/>
              </w:rPr>
            </w:pPr>
            <w:r w:rsidRPr="00E8737B">
              <w:rPr>
                <w:b/>
                <w:i/>
                <w:sz w:val="22"/>
                <w:szCs w:val="22"/>
              </w:rPr>
              <w:t>VUDOC(*)</w:t>
            </w:r>
          </w:p>
        </w:tc>
        <w:tc>
          <w:tcPr>
            <w:tcW w:w="1079" w:type="dxa"/>
            <w:shd w:val="clear" w:color="auto" w:fill="FFFF00"/>
          </w:tcPr>
          <w:p w14:paraId="7E437DC7" w14:textId="77777777" w:rsidR="007C741D" w:rsidRPr="00E8737B" w:rsidRDefault="007C741D" w:rsidP="004D1D00">
            <w:pPr>
              <w:pStyle w:val="OTRTableNorm"/>
              <w:rPr>
                <w:b/>
                <w:i/>
                <w:sz w:val="22"/>
                <w:szCs w:val="22"/>
              </w:rPr>
            </w:pPr>
          </w:p>
        </w:tc>
        <w:tc>
          <w:tcPr>
            <w:tcW w:w="898" w:type="dxa"/>
            <w:shd w:val="clear" w:color="auto" w:fill="FFFF00"/>
          </w:tcPr>
          <w:p w14:paraId="7E3D3CC4" w14:textId="77777777" w:rsidR="007C741D" w:rsidRPr="00E8737B" w:rsidRDefault="007C741D" w:rsidP="004D1D00">
            <w:pPr>
              <w:pStyle w:val="OTRTableNorm"/>
              <w:rPr>
                <w:b/>
                <w:i/>
                <w:sz w:val="22"/>
                <w:szCs w:val="22"/>
              </w:rPr>
            </w:pPr>
          </w:p>
        </w:tc>
        <w:tc>
          <w:tcPr>
            <w:tcW w:w="1077" w:type="dxa"/>
            <w:shd w:val="clear" w:color="auto" w:fill="FFFF00"/>
          </w:tcPr>
          <w:p w14:paraId="0E51269D" w14:textId="77777777" w:rsidR="007C741D" w:rsidRPr="00E8737B" w:rsidRDefault="007C741D" w:rsidP="004D1D00">
            <w:pPr>
              <w:pStyle w:val="OTRTableNorm"/>
              <w:rPr>
                <w:b/>
                <w:i/>
                <w:sz w:val="22"/>
                <w:szCs w:val="22"/>
              </w:rPr>
            </w:pPr>
            <w:r w:rsidRPr="00E8737B">
              <w:rPr>
                <w:b/>
                <w:i/>
                <w:sz w:val="22"/>
                <w:szCs w:val="22"/>
              </w:rPr>
              <w:t>Да</w:t>
            </w:r>
          </w:p>
        </w:tc>
        <w:tc>
          <w:tcPr>
            <w:tcW w:w="2880" w:type="dxa"/>
            <w:shd w:val="clear" w:color="auto" w:fill="FFFF00"/>
          </w:tcPr>
          <w:p w14:paraId="5A430ECE" w14:textId="77777777" w:rsidR="007C741D" w:rsidRPr="00E8737B" w:rsidRDefault="007C741D" w:rsidP="004D1D00">
            <w:pPr>
              <w:pStyle w:val="OTRTableNorm"/>
              <w:rPr>
                <w:b/>
                <w:i/>
                <w:sz w:val="22"/>
                <w:szCs w:val="22"/>
              </w:rPr>
            </w:pPr>
          </w:p>
        </w:tc>
      </w:tr>
      <w:tr w:rsidR="007C741D" w:rsidRPr="00E8737B" w14:paraId="126AEDB4" w14:textId="77777777" w:rsidTr="0048575F">
        <w:tc>
          <w:tcPr>
            <w:tcW w:w="1915" w:type="dxa"/>
            <w:shd w:val="clear" w:color="auto" w:fill="auto"/>
          </w:tcPr>
          <w:p w14:paraId="4996B18B" w14:textId="77777777" w:rsidR="007C741D" w:rsidRPr="00E8737B" w:rsidRDefault="007C741D" w:rsidP="004D1D00">
            <w:pPr>
              <w:pStyle w:val="OTRTableNorm"/>
              <w:rPr>
                <w:sz w:val="22"/>
                <w:szCs w:val="22"/>
              </w:rPr>
            </w:pPr>
            <w:r w:rsidRPr="00E8737B">
              <w:rPr>
                <w:sz w:val="22"/>
                <w:szCs w:val="22"/>
              </w:rPr>
              <w:t>Номер документа-основания</w:t>
            </w:r>
          </w:p>
        </w:tc>
        <w:tc>
          <w:tcPr>
            <w:tcW w:w="1979" w:type="dxa"/>
            <w:shd w:val="clear" w:color="auto" w:fill="auto"/>
          </w:tcPr>
          <w:p w14:paraId="35260F31" w14:textId="77777777" w:rsidR="007C741D" w:rsidRPr="00E8737B" w:rsidRDefault="007C741D" w:rsidP="004D1D00">
            <w:pPr>
              <w:pStyle w:val="OTRTableNorm"/>
              <w:rPr>
                <w:sz w:val="22"/>
                <w:szCs w:val="22"/>
              </w:rPr>
            </w:pPr>
            <w:r w:rsidRPr="00E8737B">
              <w:rPr>
                <w:sz w:val="22"/>
                <w:szCs w:val="22"/>
              </w:rPr>
              <w:t>NOM_DOC</w:t>
            </w:r>
          </w:p>
        </w:tc>
        <w:tc>
          <w:tcPr>
            <w:tcW w:w="1079" w:type="dxa"/>
            <w:shd w:val="clear" w:color="auto" w:fill="auto"/>
          </w:tcPr>
          <w:p w14:paraId="1021A1A5" w14:textId="77777777" w:rsidR="007C741D" w:rsidRPr="00E8737B" w:rsidRDefault="007C741D" w:rsidP="004D1D00">
            <w:pPr>
              <w:pStyle w:val="OTRTableNorm"/>
              <w:rPr>
                <w:sz w:val="22"/>
                <w:szCs w:val="22"/>
              </w:rPr>
            </w:pPr>
            <w:r w:rsidRPr="00E8737B">
              <w:rPr>
                <w:sz w:val="22"/>
                <w:szCs w:val="22"/>
              </w:rPr>
              <w:t>STRING</w:t>
            </w:r>
          </w:p>
        </w:tc>
        <w:tc>
          <w:tcPr>
            <w:tcW w:w="898" w:type="dxa"/>
            <w:shd w:val="clear" w:color="auto" w:fill="auto"/>
          </w:tcPr>
          <w:p w14:paraId="7542FE6C" w14:textId="77777777" w:rsidR="007C741D" w:rsidRPr="00E8737B" w:rsidRDefault="007C741D" w:rsidP="004D1D00">
            <w:pPr>
              <w:pStyle w:val="OTRTableNorm"/>
              <w:rPr>
                <w:sz w:val="22"/>
                <w:szCs w:val="22"/>
              </w:rPr>
            </w:pPr>
            <w:r w:rsidRPr="00E8737B">
              <w:rPr>
                <w:sz w:val="22"/>
                <w:szCs w:val="22"/>
              </w:rPr>
              <w:t>&lt;= 15</w:t>
            </w:r>
          </w:p>
        </w:tc>
        <w:tc>
          <w:tcPr>
            <w:tcW w:w="1077" w:type="dxa"/>
            <w:shd w:val="clear" w:color="auto" w:fill="auto"/>
          </w:tcPr>
          <w:p w14:paraId="26275A04"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4EB50AC4" w14:textId="77777777" w:rsidR="007C741D" w:rsidRPr="00E8737B" w:rsidRDefault="007C741D" w:rsidP="004D1D00">
            <w:pPr>
              <w:pStyle w:val="OTRTableNorm"/>
              <w:rPr>
                <w:sz w:val="22"/>
                <w:szCs w:val="22"/>
              </w:rPr>
            </w:pPr>
            <w:r w:rsidRPr="00E8737B">
              <w:rPr>
                <w:sz w:val="22"/>
                <w:szCs w:val="22"/>
              </w:rPr>
              <w:t>Номер документа-основания, в соответствии с которым поступили или списаны средства.</w:t>
            </w:r>
          </w:p>
        </w:tc>
      </w:tr>
      <w:tr w:rsidR="007C741D" w:rsidRPr="00E8737B" w14:paraId="210BBC50" w14:textId="77777777" w:rsidTr="0048575F">
        <w:tc>
          <w:tcPr>
            <w:tcW w:w="1915" w:type="dxa"/>
            <w:shd w:val="clear" w:color="auto" w:fill="auto"/>
          </w:tcPr>
          <w:p w14:paraId="2B2DC678" w14:textId="77777777" w:rsidR="007C741D" w:rsidRPr="00E8737B" w:rsidRDefault="007C741D" w:rsidP="004D1D00">
            <w:pPr>
              <w:pStyle w:val="OTRTableNorm"/>
              <w:rPr>
                <w:sz w:val="22"/>
                <w:szCs w:val="22"/>
              </w:rPr>
            </w:pPr>
            <w:r w:rsidRPr="00E8737B">
              <w:rPr>
                <w:sz w:val="22"/>
                <w:szCs w:val="22"/>
              </w:rPr>
              <w:t>Дата документа-основания</w:t>
            </w:r>
          </w:p>
        </w:tc>
        <w:tc>
          <w:tcPr>
            <w:tcW w:w="1979" w:type="dxa"/>
            <w:shd w:val="clear" w:color="auto" w:fill="auto"/>
          </w:tcPr>
          <w:p w14:paraId="1623A64A" w14:textId="77777777" w:rsidR="007C741D" w:rsidRPr="00E8737B" w:rsidRDefault="007C741D" w:rsidP="004D1D00">
            <w:pPr>
              <w:pStyle w:val="OTRTableNorm"/>
              <w:rPr>
                <w:sz w:val="22"/>
                <w:szCs w:val="22"/>
              </w:rPr>
            </w:pPr>
            <w:r w:rsidRPr="00E8737B">
              <w:rPr>
                <w:sz w:val="22"/>
                <w:szCs w:val="22"/>
              </w:rPr>
              <w:t>DATE_DOC</w:t>
            </w:r>
          </w:p>
        </w:tc>
        <w:tc>
          <w:tcPr>
            <w:tcW w:w="1079" w:type="dxa"/>
            <w:shd w:val="clear" w:color="auto" w:fill="auto"/>
          </w:tcPr>
          <w:p w14:paraId="70AF1D4D" w14:textId="77777777" w:rsidR="007C741D" w:rsidRPr="00E8737B" w:rsidRDefault="007C741D" w:rsidP="004D1D00">
            <w:pPr>
              <w:pStyle w:val="OTRTableNorm"/>
              <w:rPr>
                <w:sz w:val="22"/>
                <w:szCs w:val="22"/>
              </w:rPr>
            </w:pPr>
            <w:r w:rsidRPr="00E8737B">
              <w:rPr>
                <w:sz w:val="22"/>
                <w:szCs w:val="22"/>
              </w:rPr>
              <w:t>DATE</w:t>
            </w:r>
          </w:p>
        </w:tc>
        <w:tc>
          <w:tcPr>
            <w:tcW w:w="898" w:type="dxa"/>
            <w:shd w:val="clear" w:color="auto" w:fill="auto"/>
          </w:tcPr>
          <w:p w14:paraId="09040A90" w14:textId="77777777" w:rsidR="007C741D" w:rsidRPr="00E8737B" w:rsidRDefault="007C741D" w:rsidP="004D1D00">
            <w:pPr>
              <w:pStyle w:val="OTRTableNorm"/>
              <w:rPr>
                <w:sz w:val="22"/>
                <w:szCs w:val="22"/>
              </w:rPr>
            </w:pPr>
          </w:p>
        </w:tc>
        <w:tc>
          <w:tcPr>
            <w:tcW w:w="1077" w:type="dxa"/>
            <w:shd w:val="clear" w:color="auto" w:fill="auto"/>
          </w:tcPr>
          <w:p w14:paraId="7B15E5E4"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22142C8" w14:textId="77777777" w:rsidR="007C741D" w:rsidRPr="00E8737B" w:rsidRDefault="007C741D" w:rsidP="004D1D00">
            <w:pPr>
              <w:pStyle w:val="OTRTableNorm"/>
              <w:rPr>
                <w:sz w:val="22"/>
                <w:szCs w:val="22"/>
              </w:rPr>
            </w:pPr>
            <w:r w:rsidRPr="00E8737B">
              <w:rPr>
                <w:sz w:val="22"/>
                <w:szCs w:val="22"/>
              </w:rPr>
              <w:t>Дата документа-основания.</w:t>
            </w:r>
          </w:p>
        </w:tc>
      </w:tr>
      <w:tr w:rsidR="007C741D" w:rsidRPr="00E8737B" w14:paraId="1861F234" w14:textId="77777777" w:rsidTr="0048575F">
        <w:tc>
          <w:tcPr>
            <w:tcW w:w="1915" w:type="dxa"/>
            <w:shd w:val="clear" w:color="auto" w:fill="auto"/>
          </w:tcPr>
          <w:p w14:paraId="5A4411BE" w14:textId="77777777" w:rsidR="007C741D" w:rsidRPr="00E8737B" w:rsidRDefault="007C741D" w:rsidP="004D1D00">
            <w:pPr>
              <w:pStyle w:val="OTRTableNorm"/>
              <w:rPr>
                <w:sz w:val="22"/>
                <w:szCs w:val="22"/>
              </w:rPr>
            </w:pPr>
            <w:r w:rsidRPr="00E8737B">
              <w:rPr>
                <w:sz w:val="22"/>
                <w:szCs w:val="22"/>
              </w:rPr>
              <w:t>Поступило средств бюджета</w:t>
            </w:r>
          </w:p>
        </w:tc>
        <w:tc>
          <w:tcPr>
            <w:tcW w:w="1979" w:type="dxa"/>
            <w:shd w:val="clear" w:color="auto" w:fill="auto"/>
          </w:tcPr>
          <w:p w14:paraId="00698736" w14:textId="77777777" w:rsidR="007C741D" w:rsidRPr="00E8737B" w:rsidRDefault="007C741D" w:rsidP="004D1D00">
            <w:pPr>
              <w:pStyle w:val="OTRTableNorm"/>
              <w:rPr>
                <w:sz w:val="22"/>
                <w:szCs w:val="22"/>
              </w:rPr>
            </w:pPr>
            <w:r w:rsidRPr="00E8737B">
              <w:rPr>
                <w:sz w:val="22"/>
                <w:szCs w:val="22"/>
              </w:rPr>
              <w:t>SUM_IN_BUD</w:t>
            </w:r>
          </w:p>
        </w:tc>
        <w:tc>
          <w:tcPr>
            <w:tcW w:w="1079" w:type="dxa"/>
            <w:shd w:val="clear" w:color="auto" w:fill="auto"/>
          </w:tcPr>
          <w:p w14:paraId="6B74C648"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79E7A3AD" w14:textId="77777777" w:rsidR="007C741D" w:rsidRPr="00E8737B" w:rsidRDefault="007C741D" w:rsidP="004D1D00">
            <w:pPr>
              <w:pStyle w:val="OTRTableNorm"/>
              <w:rPr>
                <w:sz w:val="22"/>
                <w:szCs w:val="22"/>
              </w:rPr>
            </w:pPr>
          </w:p>
        </w:tc>
        <w:tc>
          <w:tcPr>
            <w:tcW w:w="1077" w:type="dxa"/>
            <w:shd w:val="clear" w:color="auto" w:fill="auto"/>
          </w:tcPr>
          <w:p w14:paraId="467F2540"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6C4D667" w14:textId="77777777" w:rsidR="007C741D" w:rsidRPr="00E8737B" w:rsidRDefault="007C741D" w:rsidP="004D1D00">
            <w:pPr>
              <w:pStyle w:val="OTRTableNorm"/>
              <w:rPr>
                <w:sz w:val="22"/>
                <w:szCs w:val="22"/>
              </w:rPr>
            </w:pPr>
            <w:r w:rsidRPr="00E8737B">
              <w:rPr>
                <w:sz w:val="22"/>
                <w:szCs w:val="22"/>
              </w:rPr>
              <w:t>Поступило средств бюджета.</w:t>
            </w:r>
          </w:p>
        </w:tc>
      </w:tr>
      <w:tr w:rsidR="007C741D" w:rsidRPr="00E8737B" w14:paraId="1BFD63CF" w14:textId="77777777" w:rsidTr="0048575F">
        <w:tc>
          <w:tcPr>
            <w:tcW w:w="1915" w:type="dxa"/>
            <w:shd w:val="clear" w:color="auto" w:fill="auto"/>
          </w:tcPr>
          <w:p w14:paraId="009584FE" w14:textId="77777777" w:rsidR="007C741D" w:rsidRPr="00E8737B" w:rsidRDefault="007C741D" w:rsidP="004D1D00">
            <w:pPr>
              <w:pStyle w:val="OTRTableNorm"/>
              <w:rPr>
                <w:sz w:val="22"/>
                <w:szCs w:val="22"/>
              </w:rPr>
            </w:pPr>
            <w:r w:rsidRPr="00E8737B">
              <w:rPr>
                <w:sz w:val="22"/>
                <w:szCs w:val="22"/>
              </w:rPr>
              <w:t xml:space="preserve">Поступило средств во </w:t>
            </w:r>
            <w:r w:rsidRPr="00E8737B">
              <w:rPr>
                <w:sz w:val="22"/>
                <w:szCs w:val="22"/>
              </w:rPr>
              <w:lastRenderedPageBreak/>
              <w:t>временном распоряжении</w:t>
            </w:r>
          </w:p>
        </w:tc>
        <w:tc>
          <w:tcPr>
            <w:tcW w:w="1979" w:type="dxa"/>
            <w:shd w:val="clear" w:color="auto" w:fill="auto"/>
          </w:tcPr>
          <w:p w14:paraId="031BBE6C" w14:textId="77777777" w:rsidR="007C741D" w:rsidRPr="00E8737B" w:rsidRDefault="007C741D" w:rsidP="004D1D00">
            <w:pPr>
              <w:pStyle w:val="OTRTableNorm"/>
              <w:rPr>
                <w:sz w:val="22"/>
                <w:szCs w:val="22"/>
              </w:rPr>
            </w:pPr>
            <w:r w:rsidRPr="00E8737B">
              <w:rPr>
                <w:sz w:val="22"/>
                <w:szCs w:val="22"/>
              </w:rPr>
              <w:lastRenderedPageBreak/>
              <w:t>SUM_IN_VR</w:t>
            </w:r>
          </w:p>
        </w:tc>
        <w:tc>
          <w:tcPr>
            <w:tcW w:w="1079" w:type="dxa"/>
            <w:shd w:val="clear" w:color="auto" w:fill="auto"/>
          </w:tcPr>
          <w:p w14:paraId="5A64E6E9"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6BFB6E64" w14:textId="77777777" w:rsidR="007C741D" w:rsidRPr="00E8737B" w:rsidRDefault="007C741D" w:rsidP="004D1D00">
            <w:pPr>
              <w:pStyle w:val="OTRTableNorm"/>
              <w:rPr>
                <w:sz w:val="22"/>
                <w:szCs w:val="22"/>
              </w:rPr>
            </w:pPr>
          </w:p>
        </w:tc>
        <w:tc>
          <w:tcPr>
            <w:tcW w:w="1077" w:type="dxa"/>
            <w:shd w:val="clear" w:color="auto" w:fill="auto"/>
          </w:tcPr>
          <w:p w14:paraId="27C6D995"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295E84C" w14:textId="77777777" w:rsidR="007C741D" w:rsidRPr="00E8737B" w:rsidRDefault="007C741D" w:rsidP="004D1D00">
            <w:pPr>
              <w:pStyle w:val="OTRTableNorm"/>
              <w:rPr>
                <w:sz w:val="22"/>
                <w:szCs w:val="22"/>
              </w:rPr>
            </w:pPr>
            <w:r w:rsidRPr="00E8737B">
              <w:rPr>
                <w:sz w:val="22"/>
                <w:szCs w:val="22"/>
              </w:rPr>
              <w:t>Поступило средств во временном распоряжении.</w:t>
            </w:r>
          </w:p>
        </w:tc>
      </w:tr>
      <w:tr w:rsidR="007C741D" w:rsidRPr="00E8737B" w14:paraId="5FEC525D" w14:textId="77777777" w:rsidTr="0048575F">
        <w:tc>
          <w:tcPr>
            <w:tcW w:w="1915" w:type="dxa"/>
            <w:shd w:val="clear" w:color="auto" w:fill="auto"/>
          </w:tcPr>
          <w:p w14:paraId="62EAB884" w14:textId="77777777" w:rsidR="007C741D" w:rsidRPr="00E8737B" w:rsidRDefault="007C741D" w:rsidP="004D1D00">
            <w:pPr>
              <w:pStyle w:val="OTRTableNorm"/>
              <w:rPr>
                <w:sz w:val="22"/>
                <w:szCs w:val="22"/>
              </w:rPr>
            </w:pPr>
            <w:r w:rsidRPr="00E8737B">
              <w:rPr>
                <w:sz w:val="22"/>
                <w:szCs w:val="22"/>
              </w:rPr>
              <w:lastRenderedPageBreak/>
              <w:t>Списано за счет средств бюджета</w:t>
            </w:r>
          </w:p>
        </w:tc>
        <w:tc>
          <w:tcPr>
            <w:tcW w:w="1979" w:type="dxa"/>
            <w:shd w:val="clear" w:color="auto" w:fill="auto"/>
          </w:tcPr>
          <w:p w14:paraId="61B58242" w14:textId="77777777" w:rsidR="007C741D" w:rsidRPr="00E8737B" w:rsidRDefault="007C741D" w:rsidP="004D1D00">
            <w:pPr>
              <w:pStyle w:val="OTRTableNorm"/>
              <w:rPr>
                <w:sz w:val="22"/>
                <w:szCs w:val="22"/>
              </w:rPr>
            </w:pPr>
            <w:r w:rsidRPr="00E8737B">
              <w:rPr>
                <w:sz w:val="22"/>
                <w:szCs w:val="22"/>
              </w:rPr>
              <w:t>SUM_OUT_BUD</w:t>
            </w:r>
          </w:p>
        </w:tc>
        <w:tc>
          <w:tcPr>
            <w:tcW w:w="1079" w:type="dxa"/>
            <w:shd w:val="clear" w:color="auto" w:fill="auto"/>
          </w:tcPr>
          <w:p w14:paraId="0B5303CF"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0AC5C9E9" w14:textId="77777777" w:rsidR="007C741D" w:rsidRPr="00E8737B" w:rsidRDefault="007C741D" w:rsidP="004D1D00">
            <w:pPr>
              <w:pStyle w:val="OTRTableNorm"/>
              <w:rPr>
                <w:sz w:val="22"/>
                <w:szCs w:val="22"/>
              </w:rPr>
            </w:pPr>
          </w:p>
        </w:tc>
        <w:tc>
          <w:tcPr>
            <w:tcW w:w="1077" w:type="dxa"/>
            <w:shd w:val="clear" w:color="auto" w:fill="auto"/>
          </w:tcPr>
          <w:p w14:paraId="60DF9B7A"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7D5C7B1F" w14:textId="77777777" w:rsidR="007C741D" w:rsidRPr="00E8737B" w:rsidRDefault="007C741D" w:rsidP="004D1D00">
            <w:pPr>
              <w:pStyle w:val="OTRTableNorm"/>
              <w:rPr>
                <w:sz w:val="22"/>
                <w:szCs w:val="22"/>
              </w:rPr>
            </w:pPr>
            <w:r w:rsidRPr="00E8737B">
              <w:rPr>
                <w:sz w:val="22"/>
                <w:szCs w:val="22"/>
              </w:rPr>
              <w:t>Списано за счет средств бюджета.</w:t>
            </w:r>
          </w:p>
        </w:tc>
      </w:tr>
      <w:tr w:rsidR="007C741D" w:rsidRPr="00E8737B" w14:paraId="3641AAA0" w14:textId="77777777" w:rsidTr="0048575F">
        <w:tc>
          <w:tcPr>
            <w:tcW w:w="1915" w:type="dxa"/>
            <w:shd w:val="clear" w:color="auto" w:fill="auto"/>
          </w:tcPr>
          <w:p w14:paraId="0820AE9A" w14:textId="77777777" w:rsidR="007C741D" w:rsidRPr="00E8737B" w:rsidRDefault="007C741D" w:rsidP="004D1D00">
            <w:pPr>
              <w:pStyle w:val="OTRTableNorm"/>
              <w:rPr>
                <w:sz w:val="22"/>
                <w:szCs w:val="22"/>
              </w:rPr>
            </w:pPr>
            <w:r w:rsidRPr="00E8737B">
              <w:rPr>
                <w:sz w:val="22"/>
                <w:szCs w:val="22"/>
              </w:rPr>
              <w:t>Списано за счет средств во временном распоряжении</w:t>
            </w:r>
          </w:p>
        </w:tc>
        <w:tc>
          <w:tcPr>
            <w:tcW w:w="1979" w:type="dxa"/>
            <w:shd w:val="clear" w:color="auto" w:fill="auto"/>
          </w:tcPr>
          <w:p w14:paraId="68D7043D" w14:textId="77777777" w:rsidR="007C741D" w:rsidRPr="00E8737B" w:rsidRDefault="007C741D" w:rsidP="004D1D00">
            <w:pPr>
              <w:pStyle w:val="OTRTableNorm"/>
              <w:rPr>
                <w:sz w:val="22"/>
                <w:szCs w:val="22"/>
              </w:rPr>
            </w:pPr>
            <w:r w:rsidRPr="00E8737B">
              <w:rPr>
                <w:sz w:val="22"/>
                <w:szCs w:val="22"/>
              </w:rPr>
              <w:t>SUM_OUT_VR</w:t>
            </w:r>
          </w:p>
        </w:tc>
        <w:tc>
          <w:tcPr>
            <w:tcW w:w="1079" w:type="dxa"/>
            <w:shd w:val="clear" w:color="auto" w:fill="auto"/>
          </w:tcPr>
          <w:p w14:paraId="1BCA7E24" w14:textId="77777777" w:rsidR="007C741D" w:rsidRPr="00E8737B" w:rsidRDefault="007C741D" w:rsidP="004D1D00">
            <w:pPr>
              <w:pStyle w:val="OTRTableNorm"/>
              <w:rPr>
                <w:sz w:val="22"/>
                <w:szCs w:val="22"/>
              </w:rPr>
            </w:pPr>
            <w:r w:rsidRPr="00E8737B">
              <w:rPr>
                <w:sz w:val="22"/>
                <w:szCs w:val="22"/>
              </w:rPr>
              <w:t>NUMBER2</w:t>
            </w:r>
          </w:p>
        </w:tc>
        <w:tc>
          <w:tcPr>
            <w:tcW w:w="898" w:type="dxa"/>
            <w:shd w:val="clear" w:color="auto" w:fill="auto"/>
          </w:tcPr>
          <w:p w14:paraId="4255E6B9" w14:textId="77777777" w:rsidR="007C741D" w:rsidRPr="00E8737B" w:rsidRDefault="007C741D" w:rsidP="004D1D00">
            <w:pPr>
              <w:pStyle w:val="OTRTableNorm"/>
              <w:rPr>
                <w:sz w:val="22"/>
                <w:szCs w:val="22"/>
              </w:rPr>
            </w:pPr>
          </w:p>
        </w:tc>
        <w:tc>
          <w:tcPr>
            <w:tcW w:w="1077" w:type="dxa"/>
            <w:shd w:val="clear" w:color="auto" w:fill="auto"/>
          </w:tcPr>
          <w:p w14:paraId="74811129" w14:textId="77777777" w:rsidR="007C741D" w:rsidRPr="00E8737B" w:rsidRDefault="007C741D" w:rsidP="004D1D00">
            <w:pPr>
              <w:pStyle w:val="OTRTableNorm"/>
              <w:rPr>
                <w:sz w:val="22"/>
                <w:szCs w:val="22"/>
              </w:rPr>
            </w:pPr>
            <w:r w:rsidRPr="00E8737B">
              <w:rPr>
                <w:sz w:val="22"/>
                <w:szCs w:val="22"/>
              </w:rPr>
              <w:t>Да</w:t>
            </w:r>
          </w:p>
        </w:tc>
        <w:tc>
          <w:tcPr>
            <w:tcW w:w="2880" w:type="dxa"/>
            <w:shd w:val="clear" w:color="auto" w:fill="auto"/>
          </w:tcPr>
          <w:p w14:paraId="167C3674" w14:textId="77777777" w:rsidR="007C741D" w:rsidRPr="00E8737B" w:rsidRDefault="007C741D" w:rsidP="004D1D00">
            <w:pPr>
              <w:pStyle w:val="OTRTableNorm"/>
              <w:rPr>
                <w:sz w:val="22"/>
                <w:szCs w:val="22"/>
              </w:rPr>
            </w:pPr>
            <w:r w:rsidRPr="00E8737B">
              <w:rPr>
                <w:sz w:val="22"/>
                <w:szCs w:val="22"/>
              </w:rPr>
              <w:t>Списано за счет средств во временном распоряжении.</w:t>
            </w:r>
          </w:p>
        </w:tc>
      </w:tr>
    </w:tbl>
    <w:p w14:paraId="103B9598" w14:textId="77777777" w:rsidR="007C741D" w:rsidRPr="00381559" w:rsidRDefault="007C741D" w:rsidP="007C741D">
      <w:pPr>
        <w:pStyle w:val="32"/>
      </w:pPr>
      <w:bookmarkStart w:id="124" w:name="_Toc87631999"/>
      <w:bookmarkStart w:id="125" w:name="_Toc115392253"/>
      <w:r w:rsidRPr="00381559">
        <w:t>Макет файла</w:t>
      </w:r>
      <w:bookmarkEnd w:id="124"/>
      <w:bookmarkEnd w:id="125"/>
    </w:p>
    <w:p w14:paraId="58E6970C" w14:textId="77777777" w:rsidR="007C741D" w:rsidRDefault="007C741D" w:rsidP="007C741D">
      <w:pPr>
        <w:pStyle w:val="OTRMaketCode"/>
        <w:ind w:firstLine="0"/>
      </w:pPr>
      <w:r w:rsidRPr="00955CDA">
        <w:rPr>
          <w:b/>
        </w:rPr>
        <w:t>FK</w:t>
      </w:r>
      <w:r>
        <w:t>|NUM_VER|FORMER(0)|FORM_VER(0)|NORM_DOC(0)|</w:t>
      </w:r>
    </w:p>
    <w:p w14:paraId="213D955B" w14:textId="77777777" w:rsidR="007C741D" w:rsidRDefault="007C741D" w:rsidP="007C741D">
      <w:pPr>
        <w:pStyle w:val="OTRMaketCode"/>
        <w:ind w:firstLine="0"/>
      </w:pPr>
      <w:r w:rsidRPr="00955CDA">
        <w:rPr>
          <w:b/>
        </w:rPr>
        <w:t>FROM</w:t>
      </w:r>
      <w:r>
        <w:t>|KOD_TOFK|NAME_TOFK|</w:t>
      </w:r>
      <w:r w:rsidRPr="00955CDA">
        <w:rPr>
          <w:b/>
        </w:rPr>
        <w:t>TO</w:t>
      </w:r>
    </w:p>
    <w:p w14:paraId="52979069" w14:textId="77777777" w:rsidR="007C741D" w:rsidRDefault="007C741D" w:rsidP="007C741D">
      <w:pPr>
        <w:pStyle w:val="OTRMaketCode"/>
        <w:ind w:firstLine="0"/>
      </w:pPr>
      <w:r w:rsidRPr="00955CDA">
        <w:rPr>
          <w:b/>
        </w:rPr>
        <w:t>TO</w:t>
      </w:r>
      <w:r>
        <w:t>|BUDG_LEVEL|KOD_UBP|NAME_UBP|</w:t>
      </w:r>
      <w:r w:rsidRPr="00955CDA">
        <w:rPr>
          <w:b/>
        </w:rPr>
        <w:t>VU</w:t>
      </w:r>
    </w:p>
    <w:p w14:paraId="1B8BE982" w14:textId="77777777" w:rsidR="007C741D" w:rsidRDefault="007C741D" w:rsidP="007C741D">
      <w:pPr>
        <w:pStyle w:val="OTRMaketCode"/>
        <w:ind w:firstLine="0"/>
      </w:pPr>
      <w:r w:rsidRPr="00955CDA">
        <w:rPr>
          <w:b/>
        </w:rPr>
        <w:t>VU</w:t>
      </w:r>
      <w:r>
        <w:t>|GUID_FK(0)|DATE_OTCH|NAME_TOFK|KOD_TOFK|NAME_OTD|KOD_OTD|CODE_CUR|DOL_ISP|NAME_ISP|TEL_ISP|DATE_POD|SUM_BUD_N|SUM_VR_N|SUM_BUD_IN|SUM_VR_IN|SUM_BUD_OUT|SUM_VR_OUT|SUM_BUD_K|SUM_VR_K|</w:t>
      </w:r>
      <w:r w:rsidRPr="00955CDA">
        <w:rPr>
          <w:b/>
        </w:rPr>
        <w:t>VUDOC(*)</w:t>
      </w:r>
    </w:p>
    <w:p w14:paraId="6189E024" w14:textId="77777777" w:rsidR="007C741D" w:rsidRDefault="007C741D" w:rsidP="007C741D">
      <w:pPr>
        <w:pStyle w:val="OTRMaketCode"/>
        <w:ind w:firstLine="0"/>
      </w:pPr>
      <w:r w:rsidRPr="00955CDA">
        <w:rPr>
          <w:b/>
        </w:rPr>
        <w:t>VUDOC</w:t>
      </w:r>
      <w:r>
        <w:t>|NOM_DOC|DATE_DOC|SUM_IN_BUD|SUM_IN_VR|SUM_OUT_BUD|SUM_OUT_VR|</w:t>
      </w:r>
    </w:p>
    <w:p w14:paraId="01689C99" w14:textId="77777777" w:rsidR="007C741D" w:rsidRPr="00745E05" w:rsidRDefault="007C741D" w:rsidP="007C741D">
      <w:pPr>
        <w:pStyle w:val="32"/>
        <w:rPr>
          <w:highlight w:val="green"/>
        </w:rPr>
      </w:pPr>
      <w:bookmarkStart w:id="126" w:name="_Toc87632000"/>
      <w:bookmarkStart w:id="127" w:name="_Toc115392254"/>
      <w:r w:rsidRPr="00745E05">
        <w:rPr>
          <w:highlight w:val="green"/>
        </w:rPr>
        <w:t>Пример файла</w:t>
      </w:r>
      <w:bookmarkEnd w:id="126"/>
      <w:bookmarkEnd w:id="127"/>
    </w:p>
    <w:p w14:paraId="254C530E" w14:textId="059F3EF5" w:rsidR="007C741D" w:rsidRPr="00745E05" w:rsidRDefault="007C741D" w:rsidP="007C741D">
      <w:pPr>
        <w:pStyle w:val="OTRNormal"/>
        <w:rPr>
          <w:lang w:val="en-US"/>
        </w:rPr>
      </w:pPr>
      <w:r>
        <w:t xml:space="preserve">Имя файла - </w:t>
      </w:r>
      <w:r w:rsidRPr="00955CDA">
        <w:rPr>
          <w:b/>
        </w:rPr>
        <w:t>19001101.VU</w:t>
      </w:r>
      <w:r w:rsidR="005B1196" w:rsidRPr="00745E05">
        <w:rPr>
          <w:b/>
          <w:highlight w:val="green"/>
          <w:lang w:val="en-US"/>
        </w:rPr>
        <w:t>B</w:t>
      </w:r>
    </w:p>
    <w:p w14:paraId="7C1AFFC6" w14:textId="4C232A90" w:rsidR="007C741D" w:rsidRDefault="007C741D" w:rsidP="007C741D">
      <w:pPr>
        <w:pStyle w:val="OTRMaketCode"/>
        <w:ind w:firstLine="0"/>
        <w:jc w:val="left"/>
      </w:pPr>
      <w:r w:rsidRPr="00955CDA">
        <w:rPr>
          <w:b/>
        </w:rPr>
        <w:t>FK</w:t>
      </w:r>
      <w:r w:rsidRPr="00745E05">
        <w:rPr>
          <w:lang w:val="ru-RU"/>
        </w:rPr>
        <w:t>|</w:t>
      </w:r>
      <w:r>
        <w:t>TXVU</w:t>
      </w:r>
      <w:r w:rsidRPr="00745E05">
        <w:rPr>
          <w:lang w:val="ru-RU"/>
        </w:rPr>
        <w:t>210101|АСФК|32.</w:t>
      </w:r>
      <w:r w:rsidR="000C54A5" w:rsidRPr="000C54A5">
        <w:rPr>
          <w:highlight w:val="green"/>
          <w:lang w:val="ru-RU"/>
        </w:rPr>
        <w:t>9</w:t>
      </w:r>
      <w:r>
        <w:t>||</w:t>
      </w:r>
    </w:p>
    <w:p w14:paraId="32D34368" w14:textId="77777777" w:rsidR="007C741D" w:rsidRPr="00072D5A" w:rsidRDefault="007C741D" w:rsidP="007C741D">
      <w:pPr>
        <w:pStyle w:val="OTRMaketCode"/>
        <w:ind w:firstLine="0"/>
        <w:jc w:val="left"/>
        <w:rPr>
          <w:lang w:val="ru-RU"/>
        </w:rPr>
      </w:pPr>
      <w:r w:rsidRPr="00955CDA">
        <w:rPr>
          <w:b/>
        </w:rPr>
        <w:t>FROM</w:t>
      </w:r>
      <w:r w:rsidRPr="00072D5A">
        <w:rPr>
          <w:lang w:val="ru-RU"/>
        </w:rPr>
        <w:t>|0211|УПРАВЛЕНИЕ ФЕДЕРАЛЬНОГО КАЗНАЧЕЙСТВА ПО ВЛАДИМИРСКОЙ ОБЛАСТИ|</w:t>
      </w:r>
    </w:p>
    <w:p w14:paraId="6DCDC15F" w14:textId="77777777" w:rsidR="007C741D" w:rsidRPr="00072D5A" w:rsidRDefault="007C741D" w:rsidP="007C741D">
      <w:pPr>
        <w:pStyle w:val="OTRMaketCode"/>
        <w:ind w:firstLine="0"/>
        <w:jc w:val="left"/>
        <w:rPr>
          <w:lang w:val="ru-RU"/>
        </w:rPr>
      </w:pPr>
      <w:r w:rsidRPr="00955CDA">
        <w:rPr>
          <w:b/>
        </w:rPr>
        <w:t>TO</w:t>
      </w:r>
      <w:r w:rsidRPr="00072D5A">
        <w:rPr>
          <w:lang w:val="ru-RU"/>
        </w:rPr>
        <w:t>|1|12319001|ДЕПАРТАМЕНТ ОБРАЗОВАНИЯ ВЛАДИМИРСКОЙ ОБЛАСТИ|</w:t>
      </w:r>
    </w:p>
    <w:p w14:paraId="09805C7D" w14:textId="644533FE" w:rsidR="007C741D" w:rsidRPr="00072D5A" w:rsidRDefault="007C741D" w:rsidP="007C741D">
      <w:pPr>
        <w:pStyle w:val="OTRMaketCode"/>
        <w:ind w:firstLine="0"/>
        <w:jc w:val="left"/>
        <w:rPr>
          <w:lang w:val="ru-RU"/>
        </w:rPr>
      </w:pPr>
      <w:r w:rsidRPr="00955CDA">
        <w:rPr>
          <w:b/>
        </w:rPr>
        <w:t>VU</w:t>
      </w:r>
      <w:r w:rsidRPr="000747ED">
        <w:rPr>
          <w:lang w:val="ru-RU"/>
        </w:rPr>
        <w:t>|3</w:t>
      </w:r>
      <w:r>
        <w:t>B</w:t>
      </w:r>
      <w:r w:rsidRPr="000747ED">
        <w:rPr>
          <w:lang w:val="ru-RU"/>
        </w:rPr>
        <w:t>296774-</w:t>
      </w:r>
      <w:r>
        <w:t>F</w:t>
      </w:r>
      <w:r w:rsidRPr="000747ED">
        <w:rPr>
          <w:lang w:val="ru-RU"/>
        </w:rPr>
        <w:t>1</w:t>
      </w:r>
      <w:r>
        <w:t>EC</w:t>
      </w:r>
      <w:r w:rsidRPr="000747ED">
        <w:rPr>
          <w:lang w:val="ru-RU"/>
        </w:rPr>
        <w:t>-424</w:t>
      </w:r>
      <w:r>
        <w:t>F</w:t>
      </w:r>
      <w:r w:rsidRPr="000747ED">
        <w:rPr>
          <w:lang w:val="ru-RU"/>
        </w:rPr>
        <w:t>-</w:t>
      </w:r>
      <w:r>
        <w:t>B</w:t>
      </w:r>
      <w:r w:rsidRPr="000747ED">
        <w:rPr>
          <w:lang w:val="ru-RU"/>
        </w:rPr>
        <w:t>8</w:t>
      </w:r>
      <w:r>
        <w:t>A</w:t>
      </w:r>
      <w:r w:rsidRPr="000747ED">
        <w:rPr>
          <w:lang w:val="ru-RU"/>
        </w:rPr>
        <w:t>7-0</w:t>
      </w:r>
      <w:r>
        <w:t>CBE</w:t>
      </w:r>
      <w:r w:rsidRPr="000747ED">
        <w:rPr>
          <w:lang w:val="ru-RU"/>
        </w:rPr>
        <w:t>01</w:t>
      </w:r>
      <w:r>
        <w:t>BDDEF</w:t>
      </w:r>
      <w:r w:rsidRPr="000747ED">
        <w:rPr>
          <w:lang w:val="ru-RU"/>
        </w:rPr>
        <w:t>9|20.</w:t>
      </w:r>
      <w:r w:rsidRPr="00745E05">
        <w:rPr>
          <w:highlight w:val="green"/>
          <w:lang w:val="ru-RU"/>
        </w:rPr>
        <w:t>1</w:t>
      </w:r>
      <w:r w:rsidR="005B1196" w:rsidRPr="00745E05">
        <w:rPr>
          <w:highlight w:val="green"/>
          <w:lang w:val="ru-RU"/>
        </w:rPr>
        <w:t>1</w:t>
      </w:r>
      <w:r w:rsidRPr="003F3023">
        <w:rPr>
          <w:lang w:val="ru-RU"/>
        </w:rPr>
        <w:t>.</w:t>
      </w:r>
      <w:r w:rsidRPr="00072D5A">
        <w:rPr>
          <w:lang w:val="ru-RU"/>
        </w:rPr>
        <w:t>202</w:t>
      </w:r>
      <w:r w:rsidRPr="00745E05">
        <w:rPr>
          <w:highlight w:val="green"/>
          <w:lang w:val="ru-RU"/>
        </w:rPr>
        <w:t>2</w:t>
      </w:r>
      <w:r w:rsidRPr="00072D5A">
        <w:rPr>
          <w:lang w:val="ru-RU"/>
        </w:rPr>
        <w:t>|УПРАВЛЕНИЕ ФЕДЕРАЛЬНОГО КАЗНАЧЕЙСТВА ПО ВЛАДИМИРСКОЙ ОБЛАСТИ|0211|ОТДЕЛЕНИЕ КАССОВОГО ОБСЛУЖИВАНИЯ В Г.МУРОМ|12319025|643|Консультант|Сидоров А.А.|112-12-00|20.</w:t>
      </w:r>
      <w:r w:rsidRPr="00745E05">
        <w:rPr>
          <w:highlight w:val="green"/>
          <w:lang w:val="ru-RU"/>
        </w:rPr>
        <w:t>1</w:t>
      </w:r>
      <w:r w:rsidR="005B1196" w:rsidRPr="004B5BB5">
        <w:rPr>
          <w:highlight w:val="green"/>
          <w:lang w:val="ru-RU"/>
        </w:rPr>
        <w:t>1</w:t>
      </w:r>
      <w:r w:rsidRPr="00072D5A">
        <w:rPr>
          <w:lang w:val="ru-RU"/>
        </w:rPr>
        <w:t>.202</w:t>
      </w:r>
      <w:r w:rsidRPr="00745E05">
        <w:rPr>
          <w:highlight w:val="green"/>
          <w:lang w:val="ru-RU"/>
        </w:rPr>
        <w:t>2</w:t>
      </w:r>
      <w:r w:rsidRPr="00072D5A">
        <w:rPr>
          <w:lang w:val="ru-RU"/>
        </w:rPr>
        <w:t>|2000.00|0.00|500.00|0.00|0.00|2500.00|5000.00|0.00|</w:t>
      </w:r>
    </w:p>
    <w:p w14:paraId="609DE468" w14:textId="69FA6F30" w:rsidR="007C741D" w:rsidRDefault="007C741D" w:rsidP="00745E05">
      <w:pPr>
        <w:pStyle w:val="OTRMaketCode"/>
        <w:ind w:firstLine="0"/>
        <w:jc w:val="left"/>
        <w:rPr>
          <w:lang w:val="ru-RU"/>
        </w:rPr>
      </w:pPr>
      <w:r w:rsidRPr="00955CDA">
        <w:rPr>
          <w:b/>
        </w:rPr>
        <w:t>VUDOC</w:t>
      </w:r>
      <w:r w:rsidRPr="00745E05">
        <w:rPr>
          <w:lang w:val="ru-RU"/>
        </w:rPr>
        <w:t>|452|19.</w:t>
      </w:r>
      <w:r w:rsidRPr="00745E05">
        <w:rPr>
          <w:highlight w:val="green"/>
          <w:lang w:val="ru-RU"/>
        </w:rPr>
        <w:t>1</w:t>
      </w:r>
      <w:r w:rsidR="005B1196" w:rsidRPr="004B5BB5">
        <w:rPr>
          <w:highlight w:val="green"/>
          <w:lang w:val="ru-RU"/>
        </w:rPr>
        <w:t>1</w:t>
      </w:r>
      <w:r w:rsidRPr="00745E05">
        <w:rPr>
          <w:lang w:val="ru-RU"/>
        </w:rPr>
        <w:t>.202</w:t>
      </w:r>
      <w:r w:rsidRPr="00745E05">
        <w:rPr>
          <w:highlight w:val="green"/>
          <w:lang w:val="ru-RU"/>
        </w:rPr>
        <w:t>2</w:t>
      </w:r>
      <w:r w:rsidRPr="00745E05">
        <w:rPr>
          <w:lang w:val="ru-RU"/>
        </w:rPr>
        <w:t>|1000.00|0.00|0.00|500.00|</w:t>
      </w:r>
    </w:p>
    <w:p w14:paraId="73B93D16" w14:textId="6774CA20" w:rsidR="00E329E2" w:rsidRDefault="00E329E2" w:rsidP="00E329E2">
      <w:pPr>
        <w:pStyle w:val="12"/>
        <w:jc w:val="both"/>
      </w:pPr>
      <w:bookmarkStart w:id="128" w:name="_Toc115392255"/>
      <w:r w:rsidRPr="00E329E2">
        <w:lastRenderedPageBreak/>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bookmarkEnd w:id="128"/>
    </w:p>
    <w:p w14:paraId="220EE14F" w14:textId="77777777" w:rsidR="00CF293D" w:rsidRPr="00CF293D" w:rsidRDefault="00CF293D" w:rsidP="00CF293D">
      <w:pPr>
        <w:pStyle w:val="25"/>
        <w:jc w:val="both"/>
        <w:rPr>
          <w:highlight w:val="green"/>
        </w:rPr>
      </w:pPr>
      <w:bookmarkStart w:id="129" w:name="_Toc105074445"/>
      <w:bookmarkStart w:id="130" w:name="_Toc87602040"/>
      <w:bookmarkStart w:id="131" w:name="_Document_UN"/>
      <w:bookmarkStart w:id="132" w:name="_Toc115392256"/>
      <w:r w:rsidRPr="00CF293D">
        <w:rPr>
          <w:highlight w:val="green"/>
        </w:rPr>
        <w:t>Описание документа «Распоряжение налогового органа (зачет)»</w:t>
      </w:r>
      <w:bookmarkEnd w:id="129"/>
      <w:bookmarkEnd w:id="132"/>
      <w:r w:rsidRPr="00CF293D">
        <w:rPr>
          <w:highlight w:val="green"/>
        </w:rPr>
        <w:t xml:space="preserve"> </w:t>
      </w:r>
      <w:bookmarkEnd w:id="130"/>
    </w:p>
    <w:p w14:paraId="2FE661A0" w14:textId="77777777" w:rsidR="00CF293D" w:rsidRPr="00CF293D" w:rsidRDefault="00CF293D" w:rsidP="00CF293D">
      <w:pPr>
        <w:pStyle w:val="32"/>
        <w:tabs>
          <w:tab w:val="clear" w:pos="720"/>
        </w:tabs>
      </w:pPr>
      <w:bookmarkStart w:id="133" w:name="_Toc87602041"/>
      <w:bookmarkStart w:id="134" w:name="_Toc105074446"/>
      <w:bookmarkStart w:id="135" w:name="_Toc115392257"/>
      <w:bookmarkEnd w:id="131"/>
      <w:r w:rsidRPr="00CF293D">
        <w:t>Назначение и маршрут документа</w:t>
      </w:r>
      <w:bookmarkEnd w:id="133"/>
      <w:bookmarkEnd w:id="134"/>
      <w:bookmarkEnd w:id="135"/>
    </w:p>
    <w:p w14:paraId="343C0D5E" w14:textId="77777777" w:rsidR="00CF293D" w:rsidRPr="00CF293D" w:rsidRDefault="00CF293D" w:rsidP="00CF293D">
      <w:pPr>
        <w:pStyle w:val="OTRNormal"/>
      </w:pPr>
      <w:r w:rsidRPr="00CF293D">
        <w:t>Документ «Распоряжение налогового органа (зачет)» предназначен для распределения единого налогового платежа.</w:t>
      </w:r>
    </w:p>
    <w:bookmarkStart w:id="136" w:name="_Toc87602127"/>
    <w:p w14:paraId="7ED9AB9B" w14:textId="4DD2819C" w:rsidR="00CF293D" w:rsidRPr="00CF293D" w:rsidRDefault="00CF293D" w:rsidP="00CF293D">
      <w:pPr>
        <w:pStyle w:val="GOSTNameTable"/>
      </w:pPr>
      <w:r w:rsidRPr="00CF293D">
        <w:fldChar w:fldCharType="begin"/>
      </w:r>
      <w:r w:rsidRPr="00CF293D">
        <w:instrText xml:space="preserve"> SEQ Таблица \* ARABIC </w:instrText>
      </w:r>
      <w:r w:rsidRPr="00CF293D">
        <w:fldChar w:fldCharType="separate"/>
      </w:r>
      <w:r w:rsidR="007A3ADF">
        <w:rPr>
          <w:noProof/>
        </w:rPr>
        <w:t>7</w:t>
      </w:r>
      <w:r w:rsidRPr="00CF293D">
        <w:fldChar w:fldCharType="end"/>
      </w:r>
      <w:r w:rsidRPr="00CF293D">
        <w:rPr>
          <w:rFonts w:eastAsia="Calibri"/>
          <w:szCs w:val="24"/>
        </w:rPr>
        <w:t xml:space="preserve"> – </w:t>
      </w:r>
      <w:r w:rsidRPr="00CF293D">
        <w:t>Маршрут документа «Распоряжение налогового органа (зачет)»</w:t>
      </w:r>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347"/>
        <w:gridCol w:w="3938"/>
      </w:tblGrid>
      <w:tr w:rsidR="00CF293D" w:rsidRPr="00E8737B" w14:paraId="6F6BCBEC" w14:textId="77777777" w:rsidTr="00F66E9A">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F995F0D" w14:textId="77777777" w:rsidR="00CF293D" w:rsidRPr="00E8737B" w:rsidRDefault="00CF293D" w:rsidP="005A44A1">
            <w:pPr>
              <w:pStyle w:val="GOSTTableHead"/>
              <w:rPr>
                <w:szCs w:val="22"/>
              </w:rPr>
            </w:pPr>
            <w:r w:rsidRPr="00E8737B">
              <w:rPr>
                <w:szCs w:val="22"/>
              </w:rPr>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39E07EC4" w14:textId="77777777" w:rsidR="00CF293D" w:rsidRPr="00E8737B" w:rsidRDefault="00CF293D" w:rsidP="005A44A1">
            <w:pPr>
              <w:pStyle w:val="GOSTTableHead"/>
              <w:rPr>
                <w:szCs w:val="22"/>
              </w:rPr>
            </w:pPr>
            <w:r w:rsidRPr="00E8737B">
              <w:rPr>
                <w:szCs w:val="22"/>
              </w:rPr>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746C0795" w14:textId="77777777" w:rsidR="00CF293D" w:rsidRPr="00E8737B" w:rsidRDefault="00CF293D" w:rsidP="005A44A1">
            <w:pPr>
              <w:pStyle w:val="GOSTTableHead"/>
              <w:rPr>
                <w:szCs w:val="22"/>
              </w:rPr>
            </w:pPr>
            <w:r w:rsidRPr="00E8737B">
              <w:rPr>
                <w:szCs w:val="22"/>
              </w:rPr>
              <w:t>Примечание</w:t>
            </w:r>
          </w:p>
        </w:tc>
      </w:tr>
      <w:tr w:rsidR="00CF293D" w:rsidRPr="00E8737B" w14:paraId="44ED5B6A" w14:textId="77777777" w:rsidTr="00F66E9A">
        <w:tc>
          <w:tcPr>
            <w:tcW w:w="2390" w:type="dxa"/>
            <w:shd w:val="clear" w:color="auto" w:fill="auto"/>
          </w:tcPr>
          <w:p w14:paraId="157B130D" w14:textId="77777777" w:rsidR="00CF293D" w:rsidRPr="00E8737B" w:rsidRDefault="00CF293D" w:rsidP="005A44A1">
            <w:pPr>
              <w:pStyle w:val="GOSTTablenorm"/>
              <w:rPr>
                <w:szCs w:val="22"/>
              </w:rPr>
            </w:pPr>
            <w:r w:rsidRPr="00E8737B">
              <w:rPr>
                <w:szCs w:val="22"/>
              </w:rPr>
              <w:t>МИФНС</w:t>
            </w:r>
          </w:p>
        </w:tc>
        <w:tc>
          <w:tcPr>
            <w:tcW w:w="3417" w:type="dxa"/>
            <w:shd w:val="clear" w:color="auto" w:fill="auto"/>
          </w:tcPr>
          <w:p w14:paraId="2D968602" w14:textId="77777777" w:rsidR="00CF293D" w:rsidRPr="00E8737B" w:rsidRDefault="00CF293D" w:rsidP="005A44A1">
            <w:pPr>
              <w:pStyle w:val="GOSTTablenorm"/>
              <w:rPr>
                <w:szCs w:val="22"/>
              </w:rPr>
            </w:pPr>
            <w:r w:rsidRPr="00E8737B">
              <w:rPr>
                <w:szCs w:val="22"/>
              </w:rPr>
              <w:t>ТОФК</w:t>
            </w:r>
          </w:p>
        </w:tc>
        <w:tc>
          <w:tcPr>
            <w:tcW w:w="4021" w:type="dxa"/>
            <w:shd w:val="clear" w:color="auto" w:fill="auto"/>
          </w:tcPr>
          <w:p w14:paraId="029FBB9E" w14:textId="77777777" w:rsidR="00CF293D" w:rsidRPr="00E8737B" w:rsidRDefault="00CF293D" w:rsidP="005A44A1">
            <w:pPr>
              <w:pStyle w:val="GOSTTablenorm"/>
              <w:rPr>
                <w:szCs w:val="22"/>
              </w:rPr>
            </w:pPr>
          </w:p>
        </w:tc>
      </w:tr>
    </w:tbl>
    <w:p w14:paraId="60D8C222" w14:textId="77777777" w:rsidR="00CF293D" w:rsidRPr="00CF293D" w:rsidRDefault="00CF293D" w:rsidP="00CF293D">
      <w:pPr>
        <w:pStyle w:val="32"/>
        <w:tabs>
          <w:tab w:val="clear" w:pos="720"/>
        </w:tabs>
        <w:rPr>
          <w:highlight w:val="green"/>
        </w:rPr>
      </w:pPr>
      <w:bookmarkStart w:id="137" w:name="_Toc87602042"/>
      <w:bookmarkStart w:id="138" w:name="_Toc105074447"/>
      <w:bookmarkStart w:id="139" w:name="_Toc115392258"/>
      <w:r w:rsidRPr="00CF293D">
        <w:rPr>
          <w:highlight w:val="green"/>
        </w:rPr>
        <w:t>Описание полей документа</w:t>
      </w:r>
      <w:bookmarkEnd w:id="137"/>
      <w:bookmarkEnd w:id="138"/>
      <w:bookmarkEnd w:id="139"/>
    </w:p>
    <w:bookmarkStart w:id="140" w:name="_Toc87602128"/>
    <w:p w14:paraId="769C6DE9" w14:textId="314474FA" w:rsidR="00CF293D" w:rsidRPr="00CF293D" w:rsidRDefault="00CF293D" w:rsidP="00CF293D">
      <w:pPr>
        <w:pStyle w:val="GOSTNameTable"/>
        <w:jc w:val="both"/>
        <w:rPr>
          <w:highlight w:val="green"/>
        </w:rPr>
      </w:pPr>
      <w:r w:rsidRPr="00CF293D">
        <w:rPr>
          <w:highlight w:val="green"/>
        </w:rPr>
        <w:fldChar w:fldCharType="begin"/>
      </w:r>
      <w:r w:rsidRPr="00CF293D">
        <w:rPr>
          <w:highlight w:val="green"/>
        </w:rPr>
        <w:instrText xml:space="preserve"> SEQ Таблица \* ARABIC </w:instrText>
      </w:r>
      <w:r w:rsidRPr="00CF293D">
        <w:rPr>
          <w:highlight w:val="green"/>
        </w:rPr>
        <w:fldChar w:fldCharType="separate"/>
      </w:r>
      <w:r w:rsidR="007A3ADF">
        <w:rPr>
          <w:noProof/>
          <w:highlight w:val="green"/>
        </w:rPr>
        <w:t>8</w:t>
      </w:r>
      <w:r w:rsidRPr="00CF293D">
        <w:rPr>
          <w:highlight w:val="green"/>
        </w:rPr>
        <w:fldChar w:fldCharType="end"/>
      </w:r>
      <w:r w:rsidRPr="00CF293D">
        <w:rPr>
          <w:rFonts w:eastAsia="Calibri"/>
          <w:szCs w:val="24"/>
          <w:highlight w:val="green"/>
        </w:rPr>
        <w:t xml:space="preserve"> – </w:t>
      </w:r>
      <w:r w:rsidRPr="00CF293D">
        <w:rPr>
          <w:highlight w:val="green"/>
        </w:rPr>
        <w:t>Описание полей документа «Распоряжение налогового органа (зачет)»</w:t>
      </w:r>
      <w:bookmarkEnd w:id="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CF293D" w:rsidRPr="00E8737B" w14:paraId="5276F890" w14:textId="77777777" w:rsidTr="005A44A1">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A31827F" w14:textId="77777777" w:rsidR="00CF293D" w:rsidRPr="00E8737B" w:rsidRDefault="00CF293D" w:rsidP="005A44A1">
            <w:pPr>
              <w:pStyle w:val="GOSTTableHead"/>
              <w:rPr>
                <w:szCs w:val="22"/>
              </w:rPr>
            </w:pPr>
            <w:r w:rsidRPr="00E8737B">
              <w:rPr>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8682FE9" w14:textId="77777777" w:rsidR="00CF293D" w:rsidRPr="00E8737B" w:rsidRDefault="00CF293D" w:rsidP="005A44A1">
            <w:pPr>
              <w:pStyle w:val="GOSTTableHead"/>
              <w:rPr>
                <w:szCs w:val="22"/>
              </w:rPr>
            </w:pPr>
            <w:r w:rsidRPr="00E8737B">
              <w:rPr>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002B518" w14:textId="77777777" w:rsidR="00CF293D" w:rsidRPr="00E8737B" w:rsidRDefault="00CF293D" w:rsidP="005A44A1">
            <w:pPr>
              <w:pStyle w:val="GOSTTableHead"/>
              <w:rPr>
                <w:szCs w:val="22"/>
              </w:rPr>
            </w:pPr>
            <w:r w:rsidRPr="00E8737B">
              <w:rPr>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2EA1D15" w14:textId="77777777" w:rsidR="00CF293D" w:rsidRPr="00E8737B" w:rsidRDefault="00CF293D" w:rsidP="005A44A1">
            <w:pPr>
              <w:pStyle w:val="GOSTTableHead"/>
              <w:rPr>
                <w:szCs w:val="22"/>
              </w:rPr>
            </w:pPr>
            <w:r w:rsidRPr="00E8737B">
              <w:rPr>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A6A6D6C" w14:textId="77777777" w:rsidR="00CF293D" w:rsidRPr="00E8737B" w:rsidRDefault="00CF293D" w:rsidP="005A44A1">
            <w:pPr>
              <w:pStyle w:val="GOSTTableHead"/>
              <w:rPr>
                <w:szCs w:val="22"/>
              </w:rPr>
            </w:pPr>
            <w:r w:rsidRPr="00E8737B">
              <w:rPr>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FF483F4" w14:textId="77777777" w:rsidR="00CF293D" w:rsidRPr="00E8737B" w:rsidRDefault="00CF293D" w:rsidP="005A44A1">
            <w:pPr>
              <w:pStyle w:val="GOSTTableHead"/>
              <w:rPr>
                <w:szCs w:val="22"/>
              </w:rPr>
            </w:pPr>
            <w:r w:rsidRPr="00E8737B">
              <w:rPr>
                <w:szCs w:val="22"/>
              </w:rPr>
              <w:t>Примечание</w:t>
            </w:r>
          </w:p>
        </w:tc>
      </w:tr>
      <w:tr w:rsidR="00CF293D" w:rsidRPr="00E8737B" w14:paraId="635EDFA5" w14:textId="77777777" w:rsidTr="005A44A1">
        <w:tc>
          <w:tcPr>
            <w:tcW w:w="1915" w:type="dxa"/>
            <w:shd w:val="clear" w:color="auto" w:fill="FFFF00"/>
          </w:tcPr>
          <w:p w14:paraId="392A8CBF" w14:textId="77777777" w:rsidR="00CF293D" w:rsidRPr="00E8737B" w:rsidRDefault="00CF293D" w:rsidP="005A44A1">
            <w:pPr>
              <w:pStyle w:val="GOSTTablenorm"/>
              <w:rPr>
                <w:b/>
                <w:i/>
                <w:szCs w:val="22"/>
              </w:rPr>
            </w:pPr>
            <w:r w:rsidRPr="00E8737B">
              <w:rPr>
                <w:b/>
                <w:i/>
                <w:szCs w:val="22"/>
              </w:rPr>
              <w:t>Почтовая информация об отправителе файла</w:t>
            </w:r>
          </w:p>
        </w:tc>
        <w:tc>
          <w:tcPr>
            <w:tcW w:w="1979" w:type="dxa"/>
            <w:shd w:val="clear" w:color="auto" w:fill="FFFF00"/>
          </w:tcPr>
          <w:p w14:paraId="30664C76" w14:textId="77777777" w:rsidR="00CF293D" w:rsidRPr="00E8737B" w:rsidRDefault="00CF293D" w:rsidP="005A44A1">
            <w:pPr>
              <w:pStyle w:val="GOSTTablenorm"/>
              <w:rPr>
                <w:b/>
                <w:i/>
                <w:szCs w:val="22"/>
              </w:rPr>
            </w:pPr>
            <w:r w:rsidRPr="00E8737B">
              <w:rPr>
                <w:b/>
                <w:i/>
                <w:szCs w:val="22"/>
              </w:rPr>
              <w:t>FROM</w:t>
            </w:r>
          </w:p>
        </w:tc>
        <w:tc>
          <w:tcPr>
            <w:tcW w:w="1079" w:type="dxa"/>
            <w:shd w:val="clear" w:color="auto" w:fill="FFFF00"/>
          </w:tcPr>
          <w:p w14:paraId="5F9012DF" w14:textId="77777777" w:rsidR="00CF293D" w:rsidRPr="00E8737B" w:rsidRDefault="00CF293D" w:rsidP="005A44A1">
            <w:pPr>
              <w:pStyle w:val="GOSTTablenorm"/>
              <w:rPr>
                <w:b/>
                <w:i/>
                <w:szCs w:val="22"/>
              </w:rPr>
            </w:pPr>
          </w:p>
        </w:tc>
        <w:tc>
          <w:tcPr>
            <w:tcW w:w="898" w:type="dxa"/>
            <w:shd w:val="clear" w:color="auto" w:fill="FFFF00"/>
          </w:tcPr>
          <w:p w14:paraId="3530E435" w14:textId="77777777" w:rsidR="00CF293D" w:rsidRPr="00E8737B" w:rsidRDefault="00CF293D" w:rsidP="005A44A1">
            <w:pPr>
              <w:pStyle w:val="GOSTTablenorm"/>
              <w:rPr>
                <w:b/>
                <w:i/>
                <w:szCs w:val="22"/>
              </w:rPr>
            </w:pPr>
          </w:p>
        </w:tc>
        <w:tc>
          <w:tcPr>
            <w:tcW w:w="1077" w:type="dxa"/>
            <w:shd w:val="clear" w:color="auto" w:fill="FFFF00"/>
          </w:tcPr>
          <w:p w14:paraId="2FAF8E03" w14:textId="77777777" w:rsidR="00CF293D" w:rsidRPr="00E8737B" w:rsidRDefault="00CF293D" w:rsidP="005A44A1">
            <w:pPr>
              <w:pStyle w:val="GOSTTablenorm"/>
              <w:rPr>
                <w:b/>
                <w:i/>
                <w:szCs w:val="22"/>
              </w:rPr>
            </w:pPr>
            <w:r w:rsidRPr="00E8737B">
              <w:rPr>
                <w:b/>
                <w:i/>
                <w:szCs w:val="22"/>
              </w:rPr>
              <w:t>Да</w:t>
            </w:r>
          </w:p>
        </w:tc>
        <w:tc>
          <w:tcPr>
            <w:tcW w:w="2880" w:type="dxa"/>
            <w:shd w:val="clear" w:color="auto" w:fill="FFFF00"/>
          </w:tcPr>
          <w:p w14:paraId="7CE7CAE0" w14:textId="77777777" w:rsidR="00CF293D" w:rsidRPr="00E8737B" w:rsidRDefault="00CF293D" w:rsidP="005A44A1">
            <w:pPr>
              <w:pStyle w:val="GOSTTablenorm"/>
              <w:rPr>
                <w:b/>
                <w:i/>
                <w:szCs w:val="22"/>
              </w:rPr>
            </w:pPr>
          </w:p>
        </w:tc>
      </w:tr>
      <w:tr w:rsidR="00CF293D" w:rsidRPr="00E8737B" w14:paraId="25E49293" w14:textId="77777777" w:rsidTr="005A44A1">
        <w:tc>
          <w:tcPr>
            <w:tcW w:w="1915" w:type="dxa"/>
            <w:shd w:val="clear" w:color="auto" w:fill="auto"/>
          </w:tcPr>
          <w:p w14:paraId="49B6A8EA" w14:textId="77777777" w:rsidR="00CF293D" w:rsidRPr="00E8737B" w:rsidRDefault="00CF293D" w:rsidP="005A44A1">
            <w:pPr>
              <w:pStyle w:val="GOSTTablenorm"/>
              <w:rPr>
                <w:szCs w:val="22"/>
              </w:rPr>
            </w:pPr>
            <w:r w:rsidRPr="00E8737B">
              <w:rPr>
                <w:szCs w:val="22"/>
              </w:rPr>
              <w:t>Уровень бюджета</w:t>
            </w:r>
          </w:p>
        </w:tc>
        <w:tc>
          <w:tcPr>
            <w:tcW w:w="1979" w:type="dxa"/>
            <w:shd w:val="clear" w:color="auto" w:fill="auto"/>
          </w:tcPr>
          <w:p w14:paraId="7F7AE907" w14:textId="77777777" w:rsidR="00CF293D" w:rsidRPr="00E8737B" w:rsidRDefault="00CF293D" w:rsidP="005A44A1">
            <w:pPr>
              <w:pStyle w:val="GOSTTablenorm"/>
              <w:rPr>
                <w:szCs w:val="22"/>
              </w:rPr>
            </w:pPr>
            <w:r w:rsidRPr="00E8737B">
              <w:rPr>
                <w:szCs w:val="22"/>
              </w:rPr>
              <w:t>BUDG_LEVEL</w:t>
            </w:r>
          </w:p>
        </w:tc>
        <w:tc>
          <w:tcPr>
            <w:tcW w:w="1079" w:type="dxa"/>
            <w:shd w:val="clear" w:color="auto" w:fill="auto"/>
          </w:tcPr>
          <w:p w14:paraId="294AB173"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31863EA7" w14:textId="77777777" w:rsidR="00CF293D" w:rsidRPr="00E8737B" w:rsidRDefault="00CF293D" w:rsidP="005A44A1">
            <w:pPr>
              <w:pStyle w:val="GOSTTablenorm"/>
              <w:rPr>
                <w:szCs w:val="22"/>
              </w:rPr>
            </w:pPr>
            <w:r w:rsidRPr="00E8737B">
              <w:rPr>
                <w:szCs w:val="22"/>
              </w:rPr>
              <w:t>= 1</w:t>
            </w:r>
          </w:p>
        </w:tc>
        <w:tc>
          <w:tcPr>
            <w:tcW w:w="1077" w:type="dxa"/>
            <w:shd w:val="clear" w:color="auto" w:fill="auto"/>
          </w:tcPr>
          <w:p w14:paraId="061E5727"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55021569" w14:textId="77777777" w:rsidR="00CF293D" w:rsidRPr="00E8737B" w:rsidRDefault="00CF293D" w:rsidP="005A44A1">
            <w:pPr>
              <w:pStyle w:val="GOSTTablenorm"/>
              <w:rPr>
                <w:szCs w:val="22"/>
              </w:rPr>
            </w:pPr>
            <w:r w:rsidRPr="00E8737B">
              <w:rPr>
                <w:szCs w:val="22"/>
              </w:rPr>
              <w:t>Уровень бюджета принимает значение</w:t>
            </w:r>
          </w:p>
          <w:p w14:paraId="4BFC375C" w14:textId="77777777" w:rsidR="00CF293D" w:rsidRPr="00E8737B" w:rsidRDefault="00CF293D" w:rsidP="005A44A1">
            <w:pPr>
              <w:pStyle w:val="GOSTTablenorm"/>
              <w:rPr>
                <w:szCs w:val="22"/>
              </w:rPr>
            </w:pPr>
            <w:r w:rsidRPr="00E8737B">
              <w:rPr>
                <w:szCs w:val="22"/>
              </w:rPr>
              <w:t>1 – «федеральный бюджет».</w:t>
            </w:r>
          </w:p>
        </w:tc>
      </w:tr>
      <w:tr w:rsidR="00CF293D" w:rsidRPr="00E8737B" w14:paraId="217A75E6" w14:textId="77777777" w:rsidTr="005A44A1">
        <w:tc>
          <w:tcPr>
            <w:tcW w:w="1915" w:type="dxa"/>
            <w:shd w:val="clear" w:color="auto" w:fill="auto"/>
          </w:tcPr>
          <w:p w14:paraId="4CD7D630" w14:textId="77777777" w:rsidR="00CF293D" w:rsidRPr="00E8737B" w:rsidRDefault="00CF293D" w:rsidP="005A44A1">
            <w:pPr>
              <w:pStyle w:val="GOSTTablenorm"/>
              <w:rPr>
                <w:szCs w:val="22"/>
              </w:rPr>
            </w:pPr>
            <w:r w:rsidRPr="00E8737B">
              <w:rPr>
                <w:szCs w:val="22"/>
              </w:rPr>
              <w:t>Код УБП</w:t>
            </w:r>
          </w:p>
        </w:tc>
        <w:tc>
          <w:tcPr>
            <w:tcW w:w="1979" w:type="dxa"/>
            <w:shd w:val="clear" w:color="auto" w:fill="auto"/>
          </w:tcPr>
          <w:p w14:paraId="0F40BF8A" w14:textId="77777777" w:rsidR="00CF293D" w:rsidRPr="00E8737B" w:rsidRDefault="00CF293D" w:rsidP="005A44A1">
            <w:pPr>
              <w:pStyle w:val="GOSTTablenorm"/>
              <w:rPr>
                <w:szCs w:val="22"/>
              </w:rPr>
            </w:pPr>
            <w:r w:rsidRPr="00E8737B">
              <w:rPr>
                <w:szCs w:val="22"/>
              </w:rPr>
              <w:t>KOD_UBP</w:t>
            </w:r>
          </w:p>
        </w:tc>
        <w:tc>
          <w:tcPr>
            <w:tcW w:w="1079" w:type="dxa"/>
            <w:shd w:val="clear" w:color="auto" w:fill="auto"/>
          </w:tcPr>
          <w:p w14:paraId="4200CB47"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33833AD6" w14:textId="77777777" w:rsidR="00CF293D" w:rsidRPr="00E8737B" w:rsidRDefault="00CF293D" w:rsidP="005A44A1">
            <w:pPr>
              <w:pStyle w:val="GOSTTablenorm"/>
              <w:rPr>
                <w:szCs w:val="22"/>
              </w:rPr>
            </w:pPr>
            <w:r w:rsidRPr="00E8737B">
              <w:rPr>
                <w:szCs w:val="22"/>
              </w:rPr>
              <w:t>= 8</w:t>
            </w:r>
          </w:p>
        </w:tc>
        <w:tc>
          <w:tcPr>
            <w:tcW w:w="1077" w:type="dxa"/>
            <w:shd w:val="clear" w:color="auto" w:fill="auto"/>
          </w:tcPr>
          <w:p w14:paraId="4C74E7A0"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3BE6D4B2" w14:textId="77777777" w:rsidR="00CF293D" w:rsidRPr="00E8737B" w:rsidRDefault="00CF293D" w:rsidP="005A44A1">
            <w:pPr>
              <w:pStyle w:val="GOSTTablenorm"/>
              <w:rPr>
                <w:szCs w:val="22"/>
              </w:rPr>
            </w:pPr>
            <w:r w:rsidRPr="00E8737B">
              <w:rPr>
                <w:szCs w:val="22"/>
              </w:rPr>
              <w:t>Указывается уникальный код организации по Сводному реестру, равный 8 знакам.</w:t>
            </w:r>
          </w:p>
        </w:tc>
      </w:tr>
      <w:tr w:rsidR="00CF293D" w:rsidRPr="00E8737B" w14:paraId="41F29613" w14:textId="77777777" w:rsidTr="005A44A1">
        <w:tc>
          <w:tcPr>
            <w:tcW w:w="1915" w:type="dxa"/>
            <w:tcBorders>
              <w:bottom w:val="single" w:sz="4" w:space="0" w:color="auto"/>
            </w:tcBorders>
            <w:shd w:val="clear" w:color="auto" w:fill="auto"/>
          </w:tcPr>
          <w:p w14:paraId="7209CC19" w14:textId="77777777" w:rsidR="00CF293D" w:rsidRPr="00E8737B" w:rsidRDefault="00CF293D" w:rsidP="005A44A1">
            <w:pPr>
              <w:pStyle w:val="GOSTTablenorm"/>
              <w:rPr>
                <w:szCs w:val="22"/>
              </w:rPr>
            </w:pPr>
            <w:r w:rsidRPr="00E8737B">
              <w:rPr>
                <w:szCs w:val="22"/>
              </w:rPr>
              <w:t>Наименование УБП</w:t>
            </w:r>
          </w:p>
        </w:tc>
        <w:tc>
          <w:tcPr>
            <w:tcW w:w="1979" w:type="dxa"/>
            <w:tcBorders>
              <w:bottom w:val="single" w:sz="4" w:space="0" w:color="auto"/>
            </w:tcBorders>
            <w:shd w:val="clear" w:color="auto" w:fill="auto"/>
          </w:tcPr>
          <w:p w14:paraId="7CE7C939" w14:textId="77777777" w:rsidR="00CF293D" w:rsidRPr="00E8737B" w:rsidRDefault="00CF293D" w:rsidP="005A44A1">
            <w:pPr>
              <w:pStyle w:val="GOSTTablenorm"/>
              <w:rPr>
                <w:szCs w:val="22"/>
              </w:rPr>
            </w:pPr>
            <w:r w:rsidRPr="00E8737B">
              <w:rPr>
                <w:szCs w:val="22"/>
              </w:rPr>
              <w:t>NAME_UBP</w:t>
            </w:r>
          </w:p>
        </w:tc>
        <w:tc>
          <w:tcPr>
            <w:tcW w:w="1079" w:type="dxa"/>
            <w:tcBorders>
              <w:bottom w:val="single" w:sz="4" w:space="0" w:color="auto"/>
            </w:tcBorders>
            <w:shd w:val="clear" w:color="auto" w:fill="auto"/>
          </w:tcPr>
          <w:p w14:paraId="631F9082" w14:textId="77777777" w:rsidR="00CF293D" w:rsidRPr="00E8737B" w:rsidRDefault="00CF293D" w:rsidP="005A44A1">
            <w:pPr>
              <w:pStyle w:val="GOSTTablenorm"/>
              <w:rPr>
                <w:szCs w:val="22"/>
              </w:rPr>
            </w:pPr>
            <w:r w:rsidRPr="00E8737B">
              <w:rPr>
                <w:szCs w:val="22"/>
              </w:rPr>
              <w:t>STRING</w:t>
            </w:r>
          </w:p>
        </w:tc>
        <w:tc>
          <w:tcPr>
            <w:tcW w:w="898" w:type="dxa"/>
            <w:tcBorders>
              <w:bottom w:val="single" w:sz="4" w:space="0" w:color="auto"/>
            </w:tcBorders>
            <w:shd w:val="clear" w:color="auto" w:fill="auto"/>
          </w:tcPr>
          <w:p w14:paraId="4CF7AE5B" w14:textId="77777777" w:rsidR="00CF293D" w:rsidRPr="00E8737B" w:rsidRDefault="00CF293D" w:rsidP="005A44A1">
            <w:pPr>
              <w:pStyle w:val="GOSTTablenorm"/>
              <w:rPr>
                <w:szCs w:val="22"/>
              </w:rPr>
            </w:pPr>
            <w:r w:rsidRPr="00E8737B">
              <w:rPr>
                <w:szCs w:val="22"/>
              </w:rPr>
              <w:t>&lt;= 2000</w:t>
            </w:r>
          </w:p>
        </w:tc>
        <w:tc>
          <w:tcPr>
            <w:tcW w:w="1077" w:type="dxa"/>
            <w:tcBorders>
              <w:bottom w:val="single" w:sz="4" w:space="0" w:color="auto"/>
            </w:tcBorders>
            <w:shd w:val="clear" w:color="auto" w:fill="auto"/>
          </w:tcPr>
          <w:p w14:paraId="54E8BECF" w14:textId="77777777" w:rsidR="00CF293D" w:rsidRPr="00E8737B" w:rsidRDefault="00CF293D" w:rsidP="005A44A1">
            <w:pPr>
              <w:pStyle w:val="GOSTTablenorm"/>
              <w:rPr>
                <w:szCs w:val="22"/>
              </w:rPr>
            </w:pPr>
            <w:r w:rsidRPr="00E8737B">
              <w:rPr>
                <w:szCs w:val="22"/>
              </w:rPr>
              <w:t>Да</w:t>
            </w:r>
          </w:p>
        </w:tc>
        <w:tc>
          <w:tcPr>
            <w:tcW w:w="2880" w:type="dxa"/>
            <w:tcBorders>
              <w:bottom w:val="single" w:sz="4" w:space="0" w:color="auto"/>
            </w:tcBorders>
            <w:shd w:val="clear" w:color="auto" w:fill="auto"/>
          </w:tcPr>
          <w:p w14:paraId="7FECFEA9" w14:textId="77777777" w:rsidR="00CF293D" w:rsidRPr="00E8737B" w:rsidRDefault="00CF293D" w:rsidP="005A44A1">
            <w:pPr>
              <w:pStyle w:val="GOSTTablenorm"/>
              <w:rPr>
                <w:szCs w:val="22"/>
              </w:rPr>
            </w:pPr>
            <w:r w:rsidRPr="00E8737B">
              <w:rPr>
                <w:szCs w:val="22"/>
              </w:rPr>
              <w:t>Полное наименование УБП. Указывается полное наименование организации в соответствии со Сводным реестром.</w:t>
            </w:r>
          </w:p>
        </w:tc>
      </w:tr>
      <w:tr w:rsidR="00CF293D" w:rsidRPr="00E8737B" w14:paraId="25DC3E93" w14:textId="77777777" w:rsidTr="005A44A1">
        <w:tc>
          <w:tcPr>
            <w:tcW w:w="1915" w:type="dxa"/>
            <w:shd w:val="clear" w:color="auto" w:fill="FFFF00"/>
          </w:tcPr>
          <w:p w14:paraId="12743A56" w14:textId="77777777" w:rsidR="00CF293D" w:rsidRPr="00E8737B" w:rsidRDefault="00CF293D" w:rsidP="005A44A1">
            <w:pPr>
              <w:pStyle w:val="GOSTTablenorm"/>
              <w:rPr>
                <w:b/>
                <w:i/>
                <w:szCs w:val="22"/>
              </w:rPr>
            </w:pPr>
            <w:r w:rsidRPr="00E8737B">
              <w:rPr>
                <w:b/>
                <w:i/>
                <w:szCs w:val="22"/>
              </w:rPr>
              <w:lastRenderedPageBreak/>
              <w:t>Почтовая информация о получателе файла</w:t>
            </w:r>
          </w:p>
        </w:tc>
        <w:tc>
          <w:tcPr>
            <w:tcW w:w="1979" w:type="dxa"/>
            <w:shd w:val="clear" w:color="auto" w:fill="FFFF00"/>
          </w:tcPr>
          <w:p w14:paraId="0FEEAA25" w14:textId="77777777" w:rsidR="00CF293D" w:rsidRPr="00E8737B" w:rsidRDefault="00CF293D" w:rsidP="005A44A1">
            <w:pPr>
              <w:pStyle w:val="GOSTTablenorm"/>
              <w:rPr>
                <w:b/>
                <w:i/>
                <w:szCs w:val="22"/>
              </w:rPr>
            </w:pPr>
            <w:r w:rsidRPr="00E8737B">
              <w:rPr>
                <w:b/>
                <w:i/>
                <w:szCs w:val="22"/>
              </w:rPr>
              <w:t>TO</w:t>
            </w:r>
          </w:p>
        </w:tc>
        <w:tc>
          <w:tcPr>
            <w:tcW w:w="1079" w:type="dxa"/>
            <w:shd w:val="clear" w:color="auto" w:fill="FFFF00"/>
          </w:tcPr>
          <w:p w14:paraId="52020A0F" w14:textId="77777777" w:rsidR="00CF293D" w:rsidRPr="00E8737B" w:rsidRDefault="00CF293D" w:rsidP="005A44A1">
            <w:pPr>
              <w:pStyle w:val="GOSTTablenorm"/>
              <w:rPr>
                <w:b/>
                <w:i/>
                <w:szCs w:val="22"/>
              </w:rPr>
            </w:pPr>
          </w:p>
        </w:tc>
        <w:tc>
          <w:tcPr>
            <w:tcW w:w="898" w:type="dxa"/>
            <w:shd w:val="clear" w:color="auto" w:fill="FFFF00"/>
          </w:tcPr>
          <w:p w14:paraId="3348B944" w14:textId="77777777" w:rsidR="00CF293D" w:rsidRPr="00E8737B" w:rsidRDefault="00CF293D" w:rsidP="005A44A1">
            <w:pPr>
              <w:pStyle w:val="GOSTTablenorm"/>
              <w:rPr>
                <w:b/>
                <w:i/>
                <w:szCs w:val="22"/>
              </w:rPr>
            </w:pPr>
          </w:p>
        </w:tc>
        <w:tc>
          <w:tcPr>
            <w:tcW w:w="1077" w:type="dxa"/>
            <w:shd w:val="clear" w:color="auto" w:fill="FFFF00"/>
          </w:tcPr>
          <w:p w14:paraId="07F83B0D" w14:textId="77777777" w:rsidR="00CF293D" w:rsidRPr="00E8737B" w:rsidRDefault="00CF293D" w:rsidP="005A44A1">
            <w:pPr>
              <w:pStyle w:val="GOSTTablenorm"/>
              <w:rPr>
                <w:b/>
                <w:i/>
                <w:szCs w:val="22"/>
              </w:rPr>
            </w:pPr>
            <w:r w:rsidRPr="00E8737B">
              <w:rPr>
                <w:b/>
                <w:i/>
                <w:szCs w:val="22"/>
              </w:rPr>
              <w:t>Да</w:t>
            </w:r>
          </w:p>
        </w:tc>
        <w:tc>
          <w:tcPr>
            <w:tcW w:w="2880" w:type="dxa"/>
            <w:shd w:val="clear" w:color="auto" w:fill="FFFF00"/>
          </w:tcPr>
          <w:p w14:paraId="58FE10ED" w14:textId="77777777" w:rsidR="00CF293D" w:rsidRPr="00E8737B" w:rsidRDefault="00CF293D" w:rsidP="005A44A1">
            <w:pPr>
              <w:pStyle w:val="GOSTTablenorm"/>
              <w:rPr>
                <w:b/>
                <w:i/>
                <w:szCs w:val="22"/>
              </w:rPr>
            </w:pPr>
          </w:p>
        </w:tc>
      </w:tr>
      <w:tr w:rsidR="00CF293D" w:rsidRPr="00E8737B" w14:paraId="66C4F705" w14:textId="77777777" w:rsidTr="005A44A1">
        <w:tc>
          <w:tcPr>
            <w:tcW w:w="1915" w:type="dxa"/>
            <w:shd w:val="clear" w:color="auto" w:fill="auto"/>
          </w:tcPr>
          <w:p w14:paraId="0D594527" w14:textId="77777777" w:rsidR="00CF293D" w:rsidRPr="00E8737B" w:rsidRDefault="00CF293D" w:rsidP="005A44A1">
            <w:pPr>
              <w:pStyle w:val="GOSTTablenorm"/>
              <w:rPr>
                <w:szCs w:val="22"/>
              </w:rPr>
            </w:pPr>
            <w:r w:rsidRPr="00E8737B">
              <w:rPr>
                <w:szCs w:val="22"/>
              </w:rPr>
              <w:t>Код ТОФК</w:t>
            </w:r>
          </w:p>
        </w:tc>
        <w:tc>
          <w:tcPr>
            <w:tcW w:w="1979" w:type="dxa"/>
            <w:shd w:val="clear" w:color="auto" w:fill="auto"/>
          </w:tcPr>
          <w:p w14:paraId="34BEA20A" w14:textId="77777777" w:rsidR="00CF293D" w:rsidRPr="00E8737B" w:rsidRDefault="00CF293D" w:rsidP="005A44A1">
            <w:pPr>
              <w:pStyle w:val="GOSTTablenorm"/>
              <w:rPr>
                <w:szCs w:val="22"/>
              </w:rPr>
            </w:pPr>
            <w:r w:rsidRPr="00E8737B">
              <w:rPr>
                <w:szCs w:val="22"/>
              </w:rPr>
              <w:t>KOD_TOFK</w:t>
            </w:r>
          </w:p>
        </w:tc>
        <w:tc>
          <w:tcPr>
            <w:tcW w:w="1079" w:type="dxa"/>
            <w:shd w:val="clear" w:color="auto" w:fill="auto"/>
          </w:tcPr>
          <w:p w14:paraId="105B2E4E"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150C238E" w14:textId="77777777" w:rsidR="00CF293D" w:rsidRPr="00E8737B" w:rsidRDefault="00CF293D" w:rsidP="005A44A1">
            <w:pPr>
              <w:pStyle w:val="GOSTTablenorm"/>
              <w:rPr>
                <w:szCs w:val="22"/>
              </w:rPr>
            </w:pPr>
            <w:r w:rsidRPr="00E8737B">
              <w:rPr>
                <w:szCs w:val="22"/>
              </w:rPr>
              <w:t>= 4</w:t>
            </w:r>
          </w:p>
        </w:tc>
        <w:tc>
          <w:tcPr>
            <w:tcW w:w="1077" w:type="dxa"/>
            <w:shd w:val="clear" w:color="auto" w:fill="auto"/>
          </w:tcPr>
          <w:p w14:paraId="0DBCC16D"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1D5526FA" w14:textId="77777777" w:rsidR="00CF293D" w:rsidRPr="00E8737B" w:rsidRDefault="00CF293D" w:rsidP="005A44A1">
            <w:pPr>
              <w:pStyle w:val="GOSTTablenorm"/>
              <w:rPr>
                <w:szCs w:val="22"/>
              </w:rPr>
            </w:pPr>
            <w:r w:rsidRPr="00E8737B">
              <w:rPr>
                <w:szCs w:val="22"/>
              </w:rPr>
              <w:t>Заполняется в соответствии с централизованным справочником ФК.</w:t>
            </w:r>
          </w:p>
        </w:tc>
      </w:tr>
      <w:tr w:rsidR="00CF293D" w:rsidRPr="00E8737B" w14:paraId="66AD83F2" w14:textId="77777777" w:rsidTr="005A44A1">
        <w:tc>
          <w:tcPr>
            <w:tcW w:w="1915" w:type="dxa"/>
            <w:tcBorders>
              <w:bottom w:val="single" w:sz="4" w:space="0" w:color="auto"/>
            </w:tcBorders>
            <w:shd w:val="clear" w:color="auto" w:fill="auto"/>
          </w:tcPr>
          <w:p w14:paraId="2D456F7B" w14:textId="77777777" w:rsidR="00CF293D" w:rsidRPr="00E8737B" w:rsidRDefault="00CF293D" w:rsidP="005A44A1">
            <w:pPr>
              <w:pStyle w:val="GOSTTablenorm"/>
              <w:rPr>
                <w:szCs w:val="22"/>
              </w:rPr>
            </w:pPr>
            <w:r w:rsidRPr="00E8737B">
              <w:rPr>
                <w:szCs w:val="22"/>
              </w:rPr>
              <w:t>Наименование ТОФК</w:t>
            </w:r>
          </w:p>
        </w:tc>
        <w:tc>
          <w:tcPr>
            <w:tcW w:w="1979" w:type="dxa"/>
            <w:tcBorders>
              <w:bottom w:val="single" w:sz="4" w:space="0" w:color="auto"/>
            </w:tcBorders>
            <w:shd w:val="clear" w:color="auto" w:fill="auto"/>
          </w:tcPr>
          <w:p w14:paraId="5BD29467" w14:textId="77777777" w:rsidR="00CF293D" w:rsidRPr="00E8737B" w:rsidRDefault="00CF293D" w:rsidP="005A44A1">
            <w:pPr>
              <w:pStyle w:val="GOSTTablenorm"/>
              <w:rPr>
                <w:szCs w:val="22"/>
              </w:rPr>
            </w:pPr>
            <w:r w:rsidRPr="00E8737B">
              <w:rPr>
                <w:szCs w:val="22"/>
              </w:rPr>
              <w:t>NAME_TOFK</w:t>
            </w:r>
          </w:p>
        </w:tc>
        <w:tc>
          <w:tcPr>
            <w:tcW w:w="1079" w:type="dxa"/>
            <w:tcBorders>
              <w:bottom w:val="single" w:sz="4" w:space="0" w:color="auto"/>
            </w:tcBorders>
            <w:shd w:val="clear" w:color="auto" w:fill="auto"/>
          </w:tcPr>
          <w:p w14:paraId="389421A3" w14:textId="77777777" w:rsidR="00CF293D" w:rsidRPr="00E8737B" w:rsidRDefault="00CF293D" w:rsidP="005A44A1">
            <w:pPr>
              <w:pStyle w:val="GOSTTablenorm"/>
              <w:rPr>
                <w:szCs w:val="22"/>
              </w:rPr>
            </w:pPr>
            <w:r w:rsidRPr="00E8737B">
              <w:rPr>
                <w:szCs w:val="22"/>
              </w:rPr>
              <w:t>STRING</w:t>
            </w:r>
          </w:p>
        </w:tc>
        <w:tc>
          <w:tcPr>
            <w:tcW w:w="898" w:type="dxa"/>
            <w:tcBorders>
              <w:bottom w:val="single" w:sz="4" w:space="0" w:color="auto"/>
            </w:tcBorders>
            <w:shd w:val="clear" w:color="auto" w:fill="auto"/>
          </w:tcPr>
          <w:p w14:paraId="25DB4B79" w14:textId="77777777" w:rsidR="00CF293D" w:rsidRPr="00E8737B" w:rsidRDefault="00CF293D" w:rsidP="005A44A1">
            <w:pPr>
              <w:pStyle w:val="GOSTTablenorm"/>
              <w:rPr>
                <w:szCs w:val="22"/>
              </w:rPr>
            </w:pPr>
            <w:r w:rsidRPr="00E8737B">
              <w:rPr>
                <w:szCs w:val="22"/>
              </w:rPr>
              <w:t>&lt;= 2000</w:t>
            </w:r>
          </w:p>
        </w:tc>
        <w:tc>
          <w:tcPr>
            <w:tcW w:w="1077" w:type="dxa"/>
            <w:tcBorders>
              <w:bottom w:val="single" w:sz="4" w:space="0" w:color="auto"/>
            </w:tcBorders>
            <w:shd w:val="clear" w:color="auto" w:fill="auto"/>
          </w:tcPr>
          <w:p w14:paraId="68EB31F4" w14:textId="77777777" w:rsidR="00CF293D" w:rsidRPr="00E8737B" w:rsidRDefault="00CF293D" w:rsidP="005A44A1">
            <w:pPr>
              <w:pStyle w:val="GOSTTablenorm"/>
              <w:rPr>
                <w:szCs w:val="22"/>
              </w:rPr>
            </w:pPr>
            <w:r w:rsidRPr="00E8737B">
              <w:rPr>
                <w:szCs w:val="22"/>
              </w:rPr>
              <w:t>Да</w:t>
            </w:r>
          </w:p>
        </w:tc>
        <w:tc>
          <w:tcPr>
            <w:tcW w:w="2880" w:type="dxa"/>
            <w:tcBorders>
              <w:bottom w:val="single" w:sz="4" w:space="0" w:color="auto"/>
            </w:tcBorders>
            <w:shd w:val="clear" w:color="auto" w:fill="auto"/>
          </w:tcPr>
          <w:p w14:paraId="21E8450B" w14:textId="77777777" w:rsidR="00CF293D" w:rsidRPr="00E8737B" w:rsidRDefault="00CF293D" w:rsidP="005A44A1">
            <w:pPr>
              <w:pStyle w:val="GOSTTablenorm"/>
              <w:rPr>
                <w:szCs w:val="22"/>
              </w:rPr>
            </w:pPr>
            <w:r w:rsidRPr="00E8737B">
              <w:rPr>
                <w:szCs w:val="22"/>
              </w:rPr>
              <w:t>Полное наименование ТОФК. Заполняется в соответствии с централизованным справочником ФК.</w:t>
            </w:r>
          </w:p>
        </w:tc>
      </w:tr>
      <w:tr w:rsidR="00CF293D" w:rsidRPr="00E8737B" w14:paraId="185CA9EE" w14:textId="77777777" w:rsidTr="005A44A1">
        <w:tc>
          <w:tcPr>
            <w:tcW w:w="1915" w:type="dxa"/>
            <w:shd w:val="clear" w:color="auto" w:fill="FFFF00"/>
          </w:tcPr>
          <w:p w14:paraId="29ABC9A9" w14:textId="77777777" w:rsidR="00CF293D" w:rsidRPr="00E8737B" w:rsidRDefault="00CF293D" w:rsidP="005A44A1">
            <w:pPr>
              <w:pStyle w:val="GOSTTablenorm"/>
              <w:rPr>
                <w:b/>
                <w:i/>
                <w:szCs w:val="22"/>
              </w:rPr>
            </w:pPr>
            <w:r w:rsidRPr="00E8737B">
              <w:rPr>
                <w:b/>
                <w:i/>
                <w:szCs w:val="22"/>
              </w:rPr>
              <w:t>Общая информация</w:t>
            </w:r>
          </w:p>
        </w:tc>
        <w:tc>
          <w:tcPr>
            <w:tcW w:w="1979" w:type="dxa"/>
            <w:shd w:val="clear" w:color="auto" w:fill="FFFF00"/>
          </w:tcPr>
          <w:p w14:paraId="3E641DB4" w14:textId="77777777" w:rsidR="00CF293D" w:rsidRPr="00E8737B" w:rsidRDefault="00CF293D" w:rsidP="005A44A1">
            <w:pPr>
              <w:pStyle w:val="GOSTTablenorm"/>
              <w:rPr>
                <w:b/>
                <w:i/>
                <w:szCs w:val="22"/>
              </w:rPr>
            </w:pPr>
            <w:r w:rsidRPr="00E8737B">
              <w:rPr>
                <w:b/>
                <w:szCs w:val="22"/>
              </w:rPr>
              <w:t>UZ</w:t>
            </w:r>
          </w:p>
        </w:tc>
        <w:tc>
          <w:tcPr>
            <w:tcW w:w="1079" w:type="dxa"/>
            <w:shd w:val="clear" w:color="auto" w:fill="FFFF00"/>
          </w:tcPr>
          <w:p w14:paraId="21D45CE8" w14:textId="77777777" w:rsidR="00CF293D" w:rsidRPr="00E8737B" w:rsidRDefault="00CF293D" w:rsidP="005A44A1">
            <w:pPr>
              <w:pStyle w:val="GOSTTablenorm"/>
              <w:rPr>
                <w:b/>
                <w:i/>
                <w:szCs w:val="22"/>
              </w:rPr>
            </w:pPr>
          </w:p>
        </w:tc>
        <w:tc>
          <w:tcPr>
            <w:tcW w:w="898" w:type="dxa"/>
            <w:shd w:val="clear" w:color="auto" w:fill="FFFF00"/>
          </w:tcPr>
          <w:p w14:paraId="6AFCF3F0" w14:textId="77777777" w:rsidR="00CF293D" w:rsidRPr="00E8737B" w:rsidRDefault="00CF293D" w:rsidP="005A44A1">
            <w:pPr>
              <w:pStyle w:val="GOSTTablenorm"/>
              <w:rPr>
                <w:b/>
                <w:i/>
                <w:szCs w:val="22"/>
              </w:rPr>
            </w:pPr>
          </w:p>
        </w:tc>
        <w:tc>
          <w:tcPr>
            <w:tcW w:w="1077" w:type="dxa"/>
            <w:shd w:val="clear" w:color="auto" w:fill="FFFF00"/>
          </w:tcPr>
          <w:p w14:paraId="05273F38" w14:textId="77777777" w:rsidR="00CF293D" w:rsidRPr="00E8737B" w:rsidRDefault="00CF293D" w:rsidP="005A44A1">
            <w:pPr>
              <w:pStyle w:val="GOSTTablenorm"/>
              <w:rPr>
                <w:b/>
                <w:i/>
                <w:szCs w:val="22"/>
              </w:rPr>
            </w:pPr>
            <w:r w:rsidRPr="00E8737B">
              <w:rPr>
                <w:b/>
                <w:i/>
                <w:szCs w:val="22"/>
              </w:rPr>
              <w:t>Да</w:t>
            </w:r>
          </w:p>
        </w:tc>
        <w:tc>
          <w:tcPr>
            <w:tcW w:w="2880" w:type="dxa"/>
            <w:shd w:val="clear" w:color="auto" w:fill="FFFF00"/>
          </w:tcPr>
          <w:p w14:paraId="4DB0F2BA" w14:textId="77777777" w:rsidR="00CF293D" w:rsidRPr="00E8737B" w:rsidRDefault="00CF293D" w:rsidP="005A44A1">
            <w:pPr>
              <w:pStyle w:val="GOSTTablenorm"/>
              <w:rPr>
                <w:b/>
                <w:i/>
                <w:szCs w:val="22"/>
              </w:rPr>
            </w:pPr>
          </w:p>
        </w:tc>
      </w:tr>
      <w:tr w:rsidR="00CF293D" w:rsidRPr="00E8737B" w14:paraId="77CAC053" w14:textId="77777777" w:rsidTr="005A44A1">
        <w:tc>
          <w:tcPr>
            <w:tcW w:w="1915" w:type="dxa"/>
            <w:shd w:val="clear" w:color="auto" w:fill="auto"/>
          </w:tcPr>
          <w:p w14:paraId="35EFD991" w14:textId="77777777" w:rsidR="00CF293D" w:rsidRPr="00E8737B" w:rsidRDefault="00CF293D" w:rsidP="005A44A1">
            <w:pPr>
              <w:pStyle w:val="GOSTTablenorm"/>
              <w:rPr>
                <w:szCs w:val="22"/>
              </w:rPr>
            </w:pPr>
            <w:r w:rsidRPr="00E8737B">
              <w:rPr>
                <w:szCs w:val="22"/>
              </w:rPr>
              <w:t>Глобальный уникальный идентификатор</w:t>
            </w:r>
          </w:p>
        </w:tc>
        <w:tc>
          <w:tcPr>
            <w:tcW w:w="1979" w:type="dxa"/>
            <w:shd w:val="clear" w:color="auto" w:fill="auto"/>
          </w:tcPr>
          <w:p w14:paraId="4D7A5BCD" w14:textId="77777777" w:rsidR="00CF293D" w:rsidRPr="00E8737B" w:rsidRDefault="00CF293D" w:rsidP="005A44A1">
            <w:pPr>
              <w:pStyle w:val="GOSTTablenorm"/>
              <w:rPr>
                <w:szCs w:val="22"/>
              </w:rPr>
            </w:pPr>
            <w:r w:rsidRPr="00E8737B">
              <w:rPr>
                <w:szCs w:val="22"/>
              </w:rPr>
              <w:t>GUID_FK</w:t>
            </w:r>
          </w:p>
        </w:tc>
        <w:tc>
          <w:tcPr>
            <w:tcW w:w="1079" w:type="dxa"/>
            <w:shd w:val="clear" w:color="auto" w:fill="auto"/>
          </w:tcPr>
          <w:p w14:paraId="6A20B64A" w14:textId="77777777" w:rsidR="00CF293D" w:rsidRPr="00E8737B" w:rsidRDefault="00CF293D" w:rsidP="005A44A1">
            <w:pPr>
              <w:pStyle w:val="GOSTTablenorm"/>
              <w:rPr>
                <w:szCs w:val="22"/>
              </w:rPr>
            </w:pPr>
            <w:r w:rsidRPr="00E8737B">
              <w:rPr>
                <w:szCs w:val="22"/>
              </w:rPr>
              <w:t>GUID</w:t>
            </w:r>
          </w:p>
        </w:tc>
        <w:tc>
          <w:tcPr>
            <w:tcW w:w="898" w:type="dxa"/>
            <w:shd w:val="clear" w:color="auto" w:fill="auto"/>
          </w:tcPr>
          <w:p w14:paraId="03FE2787" w14:textId="77777777" w:rsidR="00CF293D" w:rsidRPr="00E8737B" w:rsidRDefault="00CF293D" w:rsidP="005A44A1">
            <w:pPr>
              <w:pStyle w:val="GOSTTablenorm"/>
              <w:rPr>
                <w:szCs w:val="22"/>
              </w:rPr>
            </w:pPr>
          </w:p>
        </w:tc>
        <w:tc>
          <w:tcPr>
            <w:tcW w:w="1077" w:type="dxa"/>
            <w:shd w:val="clear" w:color="auto" w:fill="auto"/>
          </w:tcPr>
          <w:p w14:paraId="483F1612" w14:textId="77777777" w:rsidR="00CF293D" w:rsidRPr="00E8737B" w:rsidRDefault="00CF293D" w:rsidP="005A44A1">
            <w:pPr>
              <w:pStyle w:val="GOSTTablenorm"/>
              <w:rPr>
                <w:szCs w:val="22"/>
              </w:rPr>
            </w:pPr>
            <w:r w:rsidRPr="00E8737B">
              <w:rPr>
                <w:szCs w:val="22"/>
              </w:rPr>
              <w:t>Нет</w:t>
            </w:r>
          </w:p>
        </w:tc>
        <w:tc>
          <w:tcPr>
            <w:tcW w:w="2880" w:type="dxa"/>
            <w:shd w:val="clear" w:color="auto" w:fill="auto"/>
          </w:tcPr>
          <w:p w14:paraId="373E9AF0" w14:textId="77777777" w:rsidR="00CF293D" w:rsidRPr="00E8737B" w:rsidRDefault="00CF293D" w:rsidP="005A44A1">
            <w:pPr>
              <w:pStyle w:val="GOSTTablenorm"/>
              <w:rPr>
                <w:szCs w:val="22"/>
              </w:rPr>
            </w:pPr>
            <w:r w:rsidRPr="00E8737B">
              <w:rPr>
                <w:szCs w:val="22"/>
              </w:rPr>
              <w:t>Служебное поле, заполняется в ТОФК.</w:t>
            </w:r>
          </w:p>
        </w:tc>
      </w:tr>
      <w:tr w:rsidR="00CF293D" w:rsidRPr="00E8737B" w14:paraId="64D98A8F" w14:textId="77777777" w:rsidTr="005A44A1">
        <w:tc>
          <w:tcPr>
            <w:tcW w:w="1915" w:type="dxa"/>
            <w:shd w:val="clear" w:color="auto" w:fill="auto"/>
          </w:tcPr>
          <w:p w14:paraId="384139DF" w14:textId="77777777" w:rsidR="00CF293D" w:rsidRPr="00E8737B" w:rsidRDefault="00CF293D" w:rsidP="005A44A1">
            <w:pPr>
              <w:pStyle w:val="GOSTTablenorm"/>
              <w:rPr>
                <w:rStyle w:val="GOSTSymItalic"/>
                <w:i w:val="0"/>
                <w:szCs w:val="22"/>
              </w:rPr>
            </w:pPr>
            <w:r w:rsidRPr="00E8737B">
              <w:rPr>
                <w:szCs w:val="22"/>
              </w:rPr>
              <w:t xml:space="preserve">Номер документа </w:t>
            </w:r>
          </w:p>
        </w:tc>
        <w:tc>
          <w:tcPr>
            <w:tcW w:w="1979" w:type="dxa"/>
            <w:shd w:val="clear" w:color="auto" w:fill="auto"/>
          </w:tcPr>
          <w:p w14:paraId="3955F475" w14:textId="77777777" w:rsidR="00CF293D" w:rsidRPr="00E8737B" w:rsidRDefault="00CF293D" w:rsidP="005A44A1">
            <w:pPr>
              <w:pStyle w:val="GOSTTablenorm"/>
              <w:rPr>
                <w:szCs w:val="22"/>
                <w:lang w:val="en-US"/>
              </w:rPr>
            </w:pPr>
            <w:r w:rsidRPr="00E8737B">
              <w:rPr>
                <w:szCs w:val="22"/>
              </w:rPr>
              <w:t>NOM_U</w:t>
            </w:r>
            <w:r w:rsidRPr="00E8737B">
              <w:rPr>
                <w:szCs w:val="22"/>
                <w:lang w:val="en-US"/>
              </w:rPr>
              <w:t>Z</w:t>
            </w:r>
          </w:p>
        </w:tc>
        <w:tc>
          <w:tcPr>
            <w:tcW w:w="1079" w:type="dxa"/>
            <w:shd w:val="clear" w:color="auto" w:fill="auto"/>
          </w:tcPr>
          <w:p w14:paraId="318FFB2E"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7BA3E2E8" w14:textId="77777777" w:rsidR="00CF293D" w:rsidRPr="00E8737B" w:rsidRDefault="00CF293D" w:rsidP="005A44A1">
            <w:pPr>
              <w:pStyle w:val="GOSTTablenorm"/>
              <w:rPr>
                <w:szCs w:val="22"/>
              </w:rPr>
            </w:pPr>
            <w:r w:rsidRPr="00E8737B">
              <w:rPr>
                <w:szCs w:val="22"/>
              </w:rPr>
              <w:t>&lt;= 8</w:t>
            </w:r>
          </w:p>
        </w:tc>
        <w:tc>
          <w:tcPr>
            <w:tcW w:w="1077" w:type="dxa"/>
            <w:shd w:val="clear" w:color="auto" w:fill="auto"/>
          </w:tcPr>
          <w:p w14:paraId="5944DE42"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420F6D1B" w14:textId="77777777" w:rsidR="00CF293D" w:rsidRPr="00E8737B" w:rsidRDefault="00CF293D" w:rsidP="005A44A1">
            <w:pPr>
              <w:pStyle w:val="GOSTTablenorm"/>
              <w:rPr>
                <w:szCs w:val="22"/>
              </w:rPr>
            </w:pPr>
            <w:r w:rsidRPr="00E8737B">
              <w:rPr>
                <w:szCs w:val="22"/>
              </w:rPr>
              <w:t>Номер документа уникален в пределах даты, за которую сформирован документ.</w:t>
            </w:r>
          </w:p>
        </w:tc>
      </w:tr>
      <w:tr w:rsidR="00CF293D" w:rsidRPr="00E8737B" w14:paraId="22260594" w14:textId="77777777" w:rsidTr="005A44A1">
        <w:tc>
          <w:tcPr>
            <w:tcW w:w="1915" w:type="dxa"/>
            <w:shd w:val="clear" w:color="auto" w:fill="auto"/>
          </w:tcPr>
          <w:p w14:paraId="08A5836B" w14:textId="77777777" w:rsidR="00CF293D" w:rsidRPr="00E8737B" w:rsidRDefault="00CF293D" w:rsidP="005A44A1">
            <w:pPr>
              <w:pStyle w:val="GOSTTablenorm"/>
              <w:rPr>
                <w:rStyle w:val="GOSTSymItalic"/>
                <w:i w:val="0"/>
                <w:szCs w:val="22"/>
              </w:rPr>
            </w:pPr>
            <w:r w:rsidRPr="00E8737B">
              <w:rPr>
                <w:szCs w:val="22"/>
              </w:rPr>
              <w:t xml:space="preserve">Дата документа </w:t>
            </w:r>
          </w:p>
        </w:tc>
        <w:tc>
          <w:tcPr>
            <w:tcW w:w="1979" w:type="dxa"/>
            <w:shd w:val="clear" w:color="auto" w:fill="auto"/>
          </w:tcPr>
          <w:p w14:paraId="50AF4FD3" w14:textId="77777777" w:rsidR="00CF293D" w:rsidRPr="00E8737B" w:rsidRDefault="00CF293D" w:rsidP="005A44A1">
            <w:pPr>
              <w:pStyle w:val="GOSTTablenorm"/>
              <w:rPr>
                <w:szCs w:val="22"/>
              </w:rPr>
            </w:pPr>
            <w:r w:rsidRPr="00E8737B">
              <w:rPr>
                <w:szCs w:val="22"/>
              </w:rPr>
              <w:t>DATE_OTCH</w:t>
            </w:r>
          </w:p>
        </w:tc>
        <w:tc>
          <w:tcPr>
            <w:tcW w:w="1079" w:type="dxa"/>
            <w:shd w:val="clear" w:color="auto" w:fill="auto"/>
          </w:tcPr>
          <w:p w14:paraId="70963514" w14:textId="77777777" w:rsidR="00CF293D" w:rsidRPr="00E8737B" w:rsidRDefault="00CF293D" w:rsidP="005A44A1">
            <w:pPr>
              <w:pStyle w:val="GOSTTablenorm"/>
              <w:rPr>
                <w:szCs w:val="22"/>
              </w:rPr>
            </w:pPr>
            <w:r w:rsidRPr="00E8737B">
              <w:rPr>
                <w:szCs w:val="22"/>
              </w:rPr>
              <w:t>DATE</w:t>
            </w:r>
          </w:p>
        </w:tc>
        <w:tc>
          <w:tcPr>
            <w:tcW w:w="898" w:type="dxa"/>
            <w:shd w:val="clear" w:color="auto" w:fill="auto"/>
          </w:tcPr>
          <w:p w14:paraId="4D7F41E4" w14:textId="77777777" w:rsidR="00CF293D" w:rsidRPr="00E8737B" w:rsidRDefault="00CF293D" w:rsidP="005A44A1">
            <w:pPr>
              <w:pStyle w:val="GOSTTablenorm"/>
              <w:rPr>
                <w:szCs w:val="22"/>
              </w:rPr>
            </w:pPr>
          </w:p>
        </w:tc>
        <w:tc>
          <w:tcPr>
            <w:tcW w:w="1077" w:type="dxa"/>
            <w:shd w:val="clear" w:color="auto" w:fill="auto"/>
          </w:tcPr>
          <w:p w14:paraId="260FAAF6"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421E5EC2" w14:textId="77777777" w:rsidR="00CF293D" w:rsidRPr="00E8737B" w:rsidRDefault="00CF293D" w:rsidP="005A44A1">
            <w:pPr>
              <w:pStyle w:val="GOSTTablenorm"/>
              <w:rPr>
                <w:szCs w:val="22"/>
              </w:rPr>
            </w:pPr>
            <w:r w:rsidRPr="00E8737B">
              <w:rPr>
                <w:szCs w:val="22"/>
              </w:rPr>
              <w:t>Дата документа.</w:t>
            </w:r>
          </w:p>
        </w:tc>
      </w:tr>
      <w:tr w:rsidR="00CF293D" w:rsidRPr="00E8737B" w14:paraId="787BC1D3" w14:textId="77777777" w:rsidTr="005A44A1">
        <w:tc>
          <w:tcPr>
            <w:tcW w:w="1915" w:type="dxa"/>
            <w:shd w:val="clear" w:color="auto" w:fill="auto"/>
          </w:tcPr>
          <w:p w14:paraId="27B0D516" w14:textId="77777777" w:rsidR="00CF293D" w:rsidRPr="00E8737B" w:rsidRDefault="00CF293D" w:rsidP="005A44A1">
            <w:pPr>
              <w:pStyle w:val="GOSTTablenorm"/>
              <w:rPr>
                <w:rStyle w:val="GOSTSymItalic"/>
                <w:i w:val="0"/>
                <w:szCs w:val="22"/>
              </w:rPr>
            </w:pPr>
            <w:r w:rsidRPr="00E8737B">
              <w:rPr>
                <w:szCs w:val="22"/>
              </w:rPr>
              <w:t>Наименование налогового органа</w:t>
            </w:r>
          </w:p>
        </w:tc>
        <w:tc>
          <w:tcPr>
            <w:tcW w:w="1979" w:type="dxa"/>
            <w:shd w:val="clear" w:color="auto" w:fill="auto"/>
          </w:tcPr>
          <w:p w14:paraId="45EB6A0F" w14:textId="77777777" w:rsidR="00CF293D" w:rsidRPr="00E8737B" w:rsidRDefault="00CF293D" w:rsidP="005A44A1">
            <w:pPr>
              <w:pStyle w:val="GOSTTablenorm"/>
              <w:rPr>
                <w:szCs w:val="22"/>
              </w:rPr>
            </w:pPr>
            <w:r w:rsidRPr="00E8737B">
              <w:rPr>
                <w:szCs w:val="22"/>
              </w:rPr>
              <w:t>NAME_FNS</w:t>
            </w:r>
          </w:p>
        </w:tc>
        <w:tc>
          <w:tcPr>
            <w:tcW w:w="1079" w:type="dxa"/>
            <w:shd w:val="clear" w:color="auto" w:fill="auto"/>
          </w:tcPr>
          <w:p w14:paraId="73509CB6"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7698D518" w14:textId="77777777" w:rsidR="00CF293D" w:rsidRPr="00E8737B" w:rsidRDefault="00CF293D" w:rsidP="005A44A1">
            <w:pPr>
              <w:pStyle w:val="GOSTTablenorm"/>
              <w:rPr>
                <w:szCs w:val="22"/>
              </w:rPr>
            </w:pPr>
            <w:r w:rsidRPr="00E8737B">
              <w:rPr>
                <w:szCs w:val="22"/>
              </w:rPr>
              <w:t>&lt;= 2000</w:t>
            </w:r>
          </w:p>
        </w:tc>
        <w:tc>
          <w:tcPr>
            <w:tcW w:w="1077" w:type="dxa"/>
            <w:shd w:val="clear" w:color="auto" w:fill="auto"/>
          </w:tcPr>
          <w:p w14:paraId="6033F7F9"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44BCE7D8" w14:textId="77777777" w:rsidR="00CF293D" w:rsidRPr="00E8737B" w:rsidRDefault="00CF293D" w:rsidP="005A44A1">
            <w:pPr>
              <w:pStyle w:val="GOSTTablenorm"/>
              <w:rPr>
                <w:szCs w:val="22"/>
              </w:rPr>
            </w:pPr>
            <w:r w:rsidRPr="00E8737B">
              <w:rPr>
                <w:szCs w:val="22"/>
              </w:rPr>
              <w:t>Полное наименование налогового органа, направившего документ.</w:t>
            </w:r>
          </w:p>
          <w:p w14:paraId="1E1721E3" w14:textId="77777777" w:rsidR="00CF293D" w:rsidRPr="00E8737B" w:rsidRDefault="00CF293D" w:rsidP="005A44A1">
            <w:pPr>
              <w:pStyle w:val="GOSTTablenorm"/>
              <w:rPr>
                <w:szCs w:val="22"/>
              </w:rPr>
            </w:pPr>
            <w:r w:rsidRPr="00E8737B">
              <w:rPr>
                <w:szCs w:val="22"/>
              </w:rPr>
              <w:t>Заполняется в соответствии со Сводным реестром.</w:t>
            </w:r>
          </w:p>
        </w:tc>
      </w:tr>
      <w:tr w:rsidR="00CF293D" w:rsidRPr="00E8737B" w14:paraId="680782A7" w14:textId="77777777" w:rsidTr="005A44A1">
        <w:tc>
          <w:tcPr>
            <w:tcW w:w="1915" w:type="dxa"/>
            <w:shd w:val="clear" w:color="auto" w:fill="auto"/>
          </w:tcPr>
          <w:p w14:paraId="3EC7BCFB" w14:textId="77777777" w:rsidR="00CF293D" w:rsidRPr="00E8737B" w:rsidRDefault="00CF293D" w:rsidP="005A44A1">
            <w:pPr>
              <w:pStyle w:val="GOSTTablenorm"/>
              <w:rPr>
                <w:rStyle w:val="GOSTSymItalic"/>
                <w:i w:val="0"/>
                <w:szCs w:val="22"/>
              </w:rPr>
            </w:pPr>
            <w:r w:rsidRPr="00E8737B">
              <w:rPr>
                <w:szCs w:val="22"/>
              </w:rPr>
              <w:t>Код по Сводному реестру</w:t>
            </w:r>
          </w:p>
        </w:tc>
        <w:tc>
          <w:tcPr>
            <w:tcW w:w="1979" w:type="dxa"/>
            <w:shd w:val="clear" w:color="auto" w:fill="auto"/>
          </w:tcPr>
          <w:p w14:paraId="0FA9B072" w14:textId="77777777" w:rsidR="00CF293D" w:rsidRPr="00E8737B" w:rsidRDefault="00CF293D" w:rsidP="005A44A1">
            <w:pPr>
              <w:pStyle w:val="GOSTTablenorm"/>
              <w:rPr>
                <w:szCs w:val="22"/>
              </w:rPr>
            </w:pPr>
            <w:r w:rsidRPr="00E8737B">
              <w:rPr>
                <w:szCs w:val="22"/>
              </w:rPr>
              <w:t>KOD_UBP</w:t>
            </w:r>
          </w:p>
        </w:tc>
        <w:tc>
          <w:tcPr>
            <w:tcW w:w="1079" w:type="dxa"/>
            <w:shd w:val="clear" w:color="auto" w:fill="auto"/>
          </w:tcPr>
          <w:p w14:paraId="7BE2AEEC"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425D85B3" w14:textId="77777777" w:rsidR="00CF293D" w:rsidRPr="00E8737B" w:rsidRDefault="00CF293D" w:rsidP="005A44A1">
            <w:pPr>
              <w:pStyle w:val="GOSTTablenorm"/>
              <w:rPr>
                <w:szCs w:val="22"/>
              </w:rPr>
            </w:pPr>
            <w:r w:rsidRPr="00E8737B">
              <w:rPr>
                <w:szCs w:val="22"/>
              </w:rPr>
              <w:t>= 8</w:t>
            </w:r>
          </w:p>
        </w:tc>
        <w:tc>
          <w:tcPr>
            <w:tcW w:w="1077" w:type="dxa"/>
            <w:shd w:val="clear" w:color="auto" w:fill="auto"/>
          </w:tcPr>
          <w:p w14:paraId="18DF0882"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3F562CF5" w14:textId="77777777" w:rsidR="00CF293D" w:rsidRPr="00E8737B" w:rsidRDefault="00CF293D" w:rsidP="005A44A1">
            <w:pPr>
              <w:pStyle w:val="GOSTTablenorm"/>
              <w:rPr>
                <w:szCs w:val="22"/>
              </w:rPr>
            </w:pPr>
            <w:r w:rsidRPr="00E8737B">
              <w:rPr>
                <w:szCs w:val="22"/>
              </w:rPr>
              <w:t>Код по Сводному реестру налогового органа, направившего документ.</w:t>
            </w:r>
          </w:p>
        </w:tc>
      </w:tr>
      <w:tr w:rsidR="00CF293D" w:rsidRPr="00E8737B" w14:paraId="5A40CA0B" w14:textId="77777777" w:rsidTr="005A44A1">
        <w:tc>
          <w:tcPr>
            <w:tcW w:w="1915" w:type="dxa"/>
            <w:shd w:val="clear" w:color="auto" w:fill="auto"/>
          </w:tcPr>
          <w:p w14:paraId="032C1DBC" w14:textId="77777777" w:rsidR="00CF293D" w:rsidRPr="00E8737B" w:rsidRDefault="00CF293D" w:rsidP="005A44A1">
            <w:pPr>
              <w:pStyle w:val="GOSTTablenorm"/>
              <w:rPr>
                <w:rStyle w:val="GOSTSymItalic"/>
                <w:i w:val="0"/>
                <w:szCs w:val="22"/>
              </w:rPr>
            </w:pPr>
            <w:r w:rsidRPr="00E8737B">
              <w:rPr>
                <w:szCs w:val="22"/>
              </w:rPr>
              <w:t>Наименование ТОФК</w:t>
            </w:r>
          </w:p>
        </w:tc>
        <w:tc>
          <w:tcPr>
            <w:tcW w:w="1979" w:type="dxa"/>
            <w:shd w:val="clear" w:color="auto" w:fill="auto"/>
          </w:tcPr>
          <w:p w14:paraId="4E7D5956" w14:textId="77777777" w:rsidR="00CF293D" w:rsidRPr="00E8737B" w:rsidRDefault="00CF293D" w:rsidP="005A44A1">
            <w:pPr>
              <w:pStyle w:val="GOSTTablenorm"/>
              <w:rPr>
                <w:szCs w:val="22"/>
              </w:rPr>
            </w:pPr>
            <w:r w:rsidRPr="00E8737B">
              <w:rPr>
                <w:szCs w:val="22"/>
              </w:rPr>
              <w:t>NAME_TOFK</w:t>
            </w:r>
          </w:p>
        </w:tc>
        <w:tc>
          <w:tcPr>
            <w:tcW w:w="1079" w:type="dxa"/>
            <w:shd w:val="clear" w:color="auto" w:fill="auto"/>
          </w:tcPr>
          <w:p w14:paraId="39D9203F"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59B6DFDC" w14:textId="77777777" w:rsidR="00CF293D" w:rsidRPr="00E8737B" w:rsidRDefault="00CF293D" w:rsidP="005A44A1">
            <w:pPr>
              <w:pStyle w:val="GOSTTablenorm"/>
              <w:rPr>
                <w:szCs w:val="22"/>
              </w:rPr>
            </w:pPr>
            <w:r w:rsidRPr="00E8737B">
              <w:rPr>
                <w:szCs w:val="22"/>
              </w:rPr>
              <w:t>&lt;= 2000</w:t>
            </w:r>
          </w:p>
        </w:tc>
        <w:tc>
          <w:tcPr>
            <w:tcW w:w="1077" w:type="dxa"/>
            <w:shd w:val="clear" w:color="auto" w:fill="auto"/>
          </w:tcPr>
          <w:p w14:paraId="57B6E5FE"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1EA230C5" w14:textId="77777777" w:rsidR="00CF293D" w:rsidRPr="00E8737B" w:rsidRDefault="00CF293D" w:rsidP="005A44A1">
            <w:pPr>
              <w:pStyle w:val="GOSTTablenorm"/>
              <w:rPr>
                <w:szCs w:val="22"/>
              </w:rPr>
            </w:pPr>
            <w:r w:rsidRPr="00E8737B">
              <w:rPr>
                <w:szCs w:val="22"/>
              </w:rPr>
              <w:t>Полное наименование ТОФК, в адрес которого направляется документ.</w:t>
            </w:r>
          </w:p>
          <w:p w14:paraId="4F35B3D5" w14:textId="77777777" w:rsidR="00CF293D" w:rsidRPr="00E8737B" w:rsidRDefault="00CF293D" w:rsidP="005A44A1">
            <w:pPr>
              <w:pStyle w:val="GOSTTablenorm"/>
              <w:rPr>
                <w:szCs w:val="22"/>
              </w:rPr>
            </w:pPr>
            <w:r w:rsidRPr="00E8737B">
              <w:rPr>
                <w:szCs w:val="22"/>
              </w:rPr>
              <w:t>Заполняется в соответствии с централизованным справочником ФК.</w:t>
            </w:r>
          </w:p>
        </w:tc>
      </w:tr>
      <w:tr w:rsidR="00CF293D" w:rsidRPr="00E8737B" w14:paraId="630C8B57" w14:textId="77777777" w:rsidTr="005A44A1">
        <w:tc>
          <w:tcPr>
            <w:tcW w:w="1915" w:type="dxa"/>
            <w:shd w:val="clear" w:color="auto" w:fill="auto"/>
          </w:tcPr>
          <w:p w14:paraId="0293F5C5" w14:textId="77777777" w:rsidR="00CF293D" w:rsidRPr="00E8737B" w:rsidRDefault="00CF293D" w:rsidP="005A44A1">
            <w:pPr>
              <w:pStyle w:val="GOSTTablenorm"/>
              <w:rPr>
                <w:rStyle w:val="GOSTSymItalic"/>
                <w:i w:val="0"/>
                <w:szCs w:val="22"/>
              </w:rPr>
            </w:pPr>
            <w:r w:rsidRPr="00E8737B">
              <w:rPr>
                <w:szCs w:val="22"/>
              </w:rPr>
              <w:t xml:space="preserve">ИНН ТОФК </w:t>
            </w:r>
          </w:p>
        </w:tc>
        <w:tc>
          <w:tcPr>
            <w:tcW w:w="1979" w:type="dxa"/>
            <w:shd w:val="clear" w:color="auto" w:fill="auto"/>
          </w:tcPr>
          <w:p w14:paraId="01483E04" w14:textId="77777777" w:rsidR="00CF293D" w:rsidRPr="00E8737B" w:rsidRDefault="00CF293D" w:rsidP="005A44A1">
            <w:pPr>
              <w:pStyle w:val="GOSTTablenorm"/>
              <w:rPr>
                <w:szCs w:val="22"/>
              </w:rPr>
            </w:pPr>
            <w:r w:rsidRPr="00E8737B">
              <w:rPr>
                <w:szCs w:val="22"/>
              </w:rPr>
              <w:t>INN_TOFK</w:t>
            </w:r>
          </w:p>
        </w:tc>
        <w:tc>
          <w:tcPr>
            <w:tcW w:w="1079" w:type="dxa"/>
            <w:shd w:val="clear" w:color="auto" w:fill="auto"/>
          </w:tcPr>
          <w:p w14:paraId="4B7FE2D1"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042D41B8" w14:textId="77777777" w:rsidR="00CF293D" w:rsidRPr="00E8737B" w:rsidRDefault="00CF293D" w:rsidP="005A44A1">
            <w:pPr>
              <w:pStyle w:val="GOSTTablenorm"/>
              <w:rPr>
                <w:szCs w:val="22"/>
              </w:rPr>
            </w:pPr>
            <w:r w:rsidRPr="00E8737B">
              <w:rPr>
                <w:szCs w:val="22"/>
              </w:rPr>
              <w:t>= 10</w:t>
            </w:r>
          </w:p>
        </w:tc>
        <w:tc>
          <w:tcPr>
            <w:tcW w:w="1077" w:type="dxa"/>
            <w:shd w:val="clear" w:color="auto" w:fill="auto"/>
          </w:tcPr>
          <w:p w14:paraId="573ECF63"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1FA6F4DD" w14:textId="77777777" w:rsidR="00CF293D" w:rsidRPr="00E8737B" w:rsidRDefault="00CF293D" w:rsidP="005A44A1">
            <w:pPr>
              <w:pStyle w:val="GOSTTablenorm"/>
              <w:rPr>
                <w:rStyle w:val="GOSTSymItalic"/>
                <w:szCs w:val="22"/>
              </w:rPr>
            </w:pPr>
            <w:r w:rsidRPr="00E8737B">
              <w:rPr>
                <w:szCs w:val="22"/>
              </w:rPr>
              <w:t>ИНН территориального органа Федерального казначейства</w:t>
            </w:r>
          </w:p>
        </w:tc>
      </w:tr>
      <w:tr w:rsidR="00CF293D" w:rsidRPr="00E8737B" w14:paraId="6710649F" w14:textId="77777777" w:rsidTr="005A44A1">
        <w:tc>
          <w:tcPr>
            <w:tcW w:w="1915" w:type="dxa"/>
            <w:shd w:val="clear" w:color="auto" w:fill="auto"/>
          </w:tcPr>
          <w:p w14:paraId="734A6643" w14:textId="77777777" w:rsidR="00CF293D" w:rsidRPr="00E8737B" w:rsidRDefault="00CF293D" w:rsidP="005A44A1">
            <w:pPr>
              <w:pStyle w:val="GOSTTablenorm"/>
              <w:rPr>
                <w:rStyle w:val="GOSTSymItalic"/>
                <w:i w:val="0"/>
                <w:szCs w:val="22"/>
              </w:rPr>
            </w:pPr>
            <w:r w:rsidRPr="00E8737B">
              <w:rPr>
                <w:szCs w:val="22"/>
              </w:rPr>
              <w:t xml:space="preserve">КПП ТОФК </w:t>
            </w:r>
          </w:p>
        </w:tc>
        <w:tc>
          <w:tcPr>
            <w:tcW w:w="1979" w:type="dxa"/>
            <w:shd w:val="clear" w:color="auto" w:fill="auto"/>
          </w:tcPr>
          <w:p w14:paraId="08421A7E" w14:textId="77777777" w:rsidR="00CF293D" w:rsidRPr="00E8737B" w:rsidRDefault="00CF293D" w:rsidP="005A44A1">
            <w:pPr>
              <w:pStyle w:val="GOSTTablenorm"/>
              <w:rPr>
                <w:szCs w:val="22"/>
              </w:rPr>
            </w:pPr>
            <w:r w:rsidRPr="00E8737B">
              <w:rPr>
                <w:szCs w:val="22"/>
              </w:rPr>
              <w:t>KPP_TOFK</w:t>
            </w:r>
          </w:p>
        </w:tc>
        <w:tc>
          <w:tcPr>
            <w:tcW w:w="1079" w:type="dxa"/>
            <w:shd w:val="clear" w:color="auto" w:fill="auto"/>
          </w:tcPr>
          <w:p w14:paraId="6AFF1AE1"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57B7120A" w14:textId="77777777" w:rsidR="00CF293D" w:rsidRPr="00E8737B" w:rsidRDefault="00CF293D" w:rsidP="005A44A1">
            <w:pPr>
              <w:pStyle w:val="GOSTTablenorm"/>
              <w:rPr>
                <w:szCs w:val="22"/>
              </w:rPr>
            </w:pPr>
            <w:r w:rsidRPr="00E8737B">
              <w:rPr>
                <w:szCs w:val="22"/>
              </w:rPr>
              <w:t>= 9</w:t>
            </w:r>
          </w:p>
        </w:tc>
        <w:tc>
          <w:tcPr>
            <w:tcW w:w="1077" w:type="dxa"/>
            <w:shd w:val="clear" w:color="auto" w:fill="auto"/>
          </w:tcPr>
          <w:p w14:paraId="253BDD7B"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04AC74FB" w14:textId="77777777" w:rsidR="00CF293D" w:rsidRPr="00E8737B" w:rsidRDefault="00CF293D" w:rsidP="005A44A1">
            <w:pPr>
              <w:pStyle w:val="GOSTTablenorm"/>
              <w:rPr>
                <w:rStyle w:val="GOSTSymItalic"/>
                <w:i w:val="0"/>
                <w:szCs w:val="22"/>
              </w:rPr>
            </w:pPr>
            <w:r w:rsidRPr="00E8737B">
              <w:rPr>
                <w:szCs w:val="22"/>
              </w:rPr>
              <w:t>КПП территориального органа Федерального казначейства</w:t>
            </w:r>
          </w:p>
        </w:tc>
      </w:tr>
      <w:tr w:rsidR="00CF293D" w:rsidRPr="00E8737B" w14:paraId="6AC68C9D" w14:textId="77777777" w:rsidTr="005A44A1">
        <w:tc>
          <w:tcPr>
            <w:tcW w:w="1915" w:type="dxa"/>
            <w:shd w:val="clear" w:color="auto" w:fill="auto"/>
          </w:tcPr>
          <w:p w14:paraId="7AF124BD" w14:textId="77777777" w:rsidR="00CF293D" w:rsidRPr="00E8737B" w:rsidRDefault="00CF293D" w:rsidP="005A44A1">
            <w:pPr>
              <w:pStyle w:val="GOSTTablenorm"/>
              <w:rPr>
                <w:szCs w:val="22"/>
              </w:rPr>
            </w:pPr>
            <w:r w:rsidRPr="00E8737B">
              <w:rPr>
                <w:szCs w:val="22"/>
              </w:rPr>
              <w:lastRenderedPageBreak/>
              <w:t>Направление платежа</w:t>
            </w:r>
          </w:p>
        </w:tc>
        <w:tc>
          <w:tcPr>
            <w:tcW w:w="1979" w:type="dxa"/>
            <w:shd w:val="clear" w:color="auto" w:fill="auto"/>
          </w:tcPr>
          <w:p w14:paraId="101B65F7" w14:textId="77777777" w:rsidR="00CF293D" w:rsidRPr="00E8737B" w:rsidRDefault="00CF293D" w:rsidP="005A44A1">
            <w:pPr>
              <w:pStyle w:val="GOSTTablenorm"/>
              <w:rPr>
                <w:szCs w:val="22"/>
              </w:rPr>
            </w:pPr>
            <w:r w:rsidRPr="00E8737B">
              <w:rPr>
                <w:szCs w:val="22"/>
              </w:rPr>
              <w:t>DIR_</w:t>
            </w:r>
            <w:r w:rsidRPr="00E8737B">
              <w:rPr>
                <w:szCs w:val="22"/>
                <w:lang w:val="en-US"/>
              </w:rPr>
              <w:t>KOD</w:t>
            </w:r>
          </w:p>
        </w:tc>
        <w:tc>
          <w:tcPr>
            <w:tcW w:w="1079" w:type="dxa"/>
            <w:shd w:val="clear" w:color="auto" w:fill="auto"/>
          </w:tcPr>
          <w:p w14:paraId="06237F96"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1AE26294" w14:textId="77777777" w:rsidR="00CF293D" w:rsidRPr="00E8737B" w:rsidRDefault="00CF293D" w:rsidP="005A44A1">
            <w:pPr>
              <w:pStyle w:val="GOSTTablenorm"/>
              <w:rPr>
                <w:szCs w:val="22"/>
              </w:rPr>
            </w:pPr>
            <w:r w:rsidRPr="00E8737B">
              <w:rPr>
                <w:szCs w:val="22"/>
              </w:rPr>
              <w:t>= 2</w:t>
            </w:r>
          </w:p>
        </w:tc>
        <w:tc>
          <w:tcPr>
            <w:tcW w:w="1077" w:type="dxa"/>
            <w:shd w:val="clear" w:color="auto" w:fill="auto"/>
          </w:tcPr>
          <w:p w14:paraId="79EC8D5F"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02F86BE7" w14:textId="77777777" w:rsidR="00CF293D" w:rsidRPr="00E8737B" w:rsidRDefault="00CF293D" w:rsidP="005A44A1">
            <w:pPr>
              <w:pStyle w:val="GOSTTablenorm"/>
              <w:rPr>
                <w:szCs w:val="22"/>
              </w:rPr>
            </w:pPr>
            <w:r w:rsidRPr="00E8737B">
              <w:rPr>
                <w:szCs w:val="22"/>
              </w:rPr>
              <w:t>Допустимые значения:</w:t>
            </w:r>
          </w:p>
          <w:p w14:paraId="0F503019" w14:textId="66F9AE28" w:rsidR="00CF293D" w:rsidRPr="00E8737B" w:rsidRDefault="00CF293D" w:rsidP="005A44A1">
            <w:pPr>
              <w:pStyle w:val="GOSTTablenorm"/>
              <w:rPr>
                <w:szCs w:val="22"/>
              </w:rPr>
            </w:pPr>
            <w:r w:rsidRPr="00E8737B">
              <w:rPr>
                <w:szCs w:val="22"/>
              </w:rPr>
              <w:t xml:space="preserve">02 – зачисление на </w:t>
            </w:r>
            <w:r w:rsidRPr="00E8737B">
              <w:rPr>
                <w:szCs w:val="22"/>
                <w:highlight w:val="green"/>
              </w:rPr>
              <w:t>КБК</w:t>
            </w:r>
            <w:r w:rsidRPr="00E8737B">
              <w:rPr>
                <w:szCs w:val="22"/>
              </w:rPr>
              <w:t xml:space="preserve"> ЕНП;</w:t>
            </w:r>
          </w:p>
          <w:p w14:paraId="1251E4E3" w14:textId="40BC4A94" w:rsidR="00CF293D" w:rsidRPr="00E8737B" w:rsidRDefault="00CF293D" w:rsidP="00CF293D">
            <w:pPr>
              <w:pStyle w:val="GOSTTablenorm"/>
              <w:rPr>
                <w:szCs w:val="22"/>
              </w:rPr>
            </w:pPr>
            <w:r w:rsidRPr="00E8737B">
              <w:rPr>
                <w:szCs w:val="22"/>
              </w:rPr>
              <w:t xml:space="preserve">03 – списание с </w:t>
            </w:r>
            <w:r w:rsidRPr="00E8737B">
              <w:rPr>
                <w:szCs w:val="22"/>
                <w:highlight w:val="green"/>
              </w:rPr>
              <w:t>КБК</w:t>
            </w:r>
            <w:r w:rsidRPr="00E8737B">
              <w:rPr>
                <w:szCs w:val="22"/>
              </w:rPr>
              <w:t xml:space="preserve"> ЕНП.</w:t>
            </w:r>
          </w:p>
        </w:tc>
      </w:tr>
      <w:tr w:rsidR="00CF293D" w:rsidRPr="00E8737B" w14:paraId="5EDC5E63" w14:textId="77777777" w:rsidTr="005A44A1">
        <w:tc>
          <w:tcPr>
            <w:tcW w:w="1915" w:type="dxa"/>
            <w:shd w:val="clear" w:color="auto" w:fill="auto"/>
          </w:tcPr>
          <w:p w14:paraId="5E0D4D0F" w14:textId="77777777" w:rsidR="00CF293D" w:rsidRPr="00E8737B" w:rsidRDefault="00CF293D" w:rsidP="005A44A1">
            <w:pPr>
              <w:pStyle w:val="GOSTTablenorm"/>
              <w:rPr>
                <w:szCs w:val="22"/>
              </w:rPr>
            </w:pPr>
            <w:r w:rsidRPr="00E8737B">
              <w:rPr>
                <w:szCs w:val="22"/>
              </w:rPr>
              <w:t>КБК ЕНП</w:t>
            </w:r>
          </w:p>
        </w:tc>
        <w:tc>
          <w:tcPr>
            <w:tcW w:w="1979" w:type="dxa"/>
            <w:shd w:val="clear" w:color="auto" w:fill="auto"/>
          </w:tcPr>
          <w:p w14:paraId="3F521330" w14:textId="77777777" w:rsidR="00CF293D" w:rsidRPr="00E8737B" w:rsidRDefault="00CF293D" w:rsidP="005A44A1">
            <w:pPr>
              <w:pStyle w:val="GOSTTablenorm"/>
              <w:rPr>
                <w:szCs w:val="22"/>
                <w:lang w:val="en-US"/>
              </w:rPr>
            </w:pPr>
            <w:r w:rsidRPr="00E8737B">
              <w:rPr>
                <w:szCs w:val="22"/>
              </w:rPr>
              <w:t>KBK_ENP</w:t>
            </w:r>
          </w:p>
        </w:tc>
        <w:tc>
          <w:tcPr>
            <w:tcW w:w="1079" w:type="dxa"/>
            <w:shd w:val="clear" w:color="auto" w:fill="auto"/>
          </w:tcPr>
          <w:p w14:paraId="4AB6F101"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674881A9" w14:textId="77777777" w:rsidR="00CF293D" w:rsidRPr="00E8737B" w:rsidRDefault="00CF293D" w:rsidP="005A44A1">
            <w:pPr>
              <w:pStyle w:val="GOSTTablenorm"/>
              <w:rPr>
                <w:szCs w:val="22"/>
              </w:rPr>
            </w:pPr>
            <w:r w:rsidRPr="00E8737B">
              <w:rPr>
                <w:szCs w:val="22"/>
              </w:rPr>
              <w:t>= 20</w:t>
            </w:r>
          </w:p>
        </w:tc>
        <w:tc>
          <w:tcPr>
            <w:tcW w:w="1077" w:type="dxa"/>
            <w:shd w:val="clear" w:color="auto" w:fill="auto"/>
          </w:tcPr>
          <w:p w14:paraId="63A3297A"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057B1B8B" w14:textId="77777777" w:rsidR="00CF293D" w:rsidRPr="00E8737B" w:rsidRDefault="00CF293D" w:rsidP="005A44A1">
            <w:pPr>
              <w:pStyle w:val="GOSTTablenorm"/>
              <w:rPr>
                <w:szCs w:val="22"/>
              </w:rPr>
            </w:pPr>
            <w:r w:rsidRPr="00E8737B">
              <w:rPr>
                <w:szCs w:val="22"/>
              </w:rPr>
              <w:t>Указывается код бюджетной классификации по учету единого налогового платежа в соответствии с действующей бюджетной классификацией Российской Федерации.</w:t>
            </w:r>
          </w:p>
        </w:tc>
      </w:tr>
      <w:tr w:rsidR="00CF293D" w:rsidRPr="00E8737B" w14:paraId="61F9B9DE" w14:textId="77777777" w:rsidTr="005A44A1">
        <w:tc>
          <w:tcPr>
            <w:tcW w:w="1915" w:type="dxa"/>
            <w:shd w:val="clear" w:color="auto" w:fill="auto"/>
          </w:tcPr>
          <w:p w14:paraId="471DF353" w14:textId="77777777" w:rsidR="00CF293D" w:rsidRPr="00E8737B" w:rsidRDefault="00CF293D" w:rsidP="005A44A1">
            <w:pPr>
              <w:pStyle w:val="GOSTTablenorm"/>
              <w:rPr>
                <w:szCs w:val="22"/>
              </w:rPr>
            </w:pPr>
            <w:r w:rsidRPr="00E8737B">
              <w:rPr>
                <w:szCs w:val="22"/>
              </w:rPr>
              <w:t xml:space="preserve">ФИО руководителя (заместителя руководителя) </w:t>
            </w:r>
          </w:p>
        </w:tc>
        <w:tc>
          <w:tcPr>
            <w:tcW w:w="1979" w:type="dxa"/>
            <w:shd w:val="clear" w:color="auto" w:fill="auto"/>
          </w:tcPr>
          <w:p w14:paraId="630C9E8D" w14:textId="77777777" w:rsidR="00CF293D" w:rsidRPr="00E8737B" w:rsidRDefault="00CF293D" w:rsidP="005A44A1">
            <w:pPr>
              <w:pStyle w:val="GOSTTablenorm"/>
              <w:rPr>
                <w:szCs w:val="22"/>
              </w:rPr>
            </w:pPr>
            <w:r w:rsidRPr="00E8737B">
              <w:rPr>
                <w:szCs w:val="22"/>
              </w:rPr>
              <w:t>NAME_RUK</w:t>
            </w:r>
          </w:p>
        </w:tc>
        <w:tc>
          <w:tcPr>
            <w:tcW w:w="1079" w:type="dxa"/>
            <w:shd w:val="clear" w:color="auto" w:fill="auto"/>
          </w:tcPr>
          <w:p w14:paraId="762B7A89"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7D08C883" w14:textId="77777777" w:rsidR="00CF293D" w:rsidRPr="00E8737B" w:rsidRDefault="00CF293D" w:rsidP="005A44A1">
            <w:pPr>
              <w:pStyle w:val="GOSTTablenorm"/>
              <w:rPr>
                <w:szCs w:val="22"/>
              </w:rPr>
            </w:pPr>
            <w:r w:rsidRPr="00E8737B">
              <w:rPr>
                <w:szCs w:val="22"/>
              </w:rPr>
              <w:t>&lt;= 50</w:t>
            </w:r>
          </w:p>
        </w:tc>
        <w:tc>
          <w:tcPr>
            <w:tcW w:w="1077" w:type="dxa"/>
            <w:shd w:val="clear" w:color="auto" w:fill="auto"/>
          </w:tcPr>
          <w:p w14:paraId="55013569" w14:textId="77777777" w:rsidR="00CF293D" w:rsidRPr="00E8737B" w:rsidRDefault="00CF293D" w:rsidP="005A44A1">
            <w:pPr>
              <w:pStyle w:val="GOSTTablenorm"/>
              <w:rPr>
                <w:szCs w:val="22"/>
              </w:rPr>
            </w:pPr>
            <w:r w:rsidRPr="00E8737B">
              <w:rPr>
                <w:szCs w:val="22"/>
              </w:rPr>
              <w:t>Нет</w:t>
            </w:r>
          </w:p>
        </w:tc>
        <w:tc>
          <w:tcPr>
            <w:tcW w:w="2880" w:type="dxa"/>
            <w:shd w:val="clear" w:color="auto" w:fill="auto"/>
          </w:tcPr>
          <w:p w14:paraId="2A6AE5AC" w14:textId="77777777" w:rsidR="00CF293D" w:rsidRPr="00E8737B" w:rsidRDefault="00CF293D" w:rsidP="005A44A1">
            <w:pPr>
              <w:pStyle w:val="GOSTTablenorm"/>
              <w:rPr>
                <w:szCs w:val="22"/>
              </w:rPr>
            </w:pPr>
            <w:r w:rsidRPr="00E8737B">
              <w:rPr>
                <w:szCs w:val="22"/>
              </w:rPr>
              <w:t>Расшифровка подписи руководителя (заместителя руководителя).</w:t>
            </w:r>
          </w:p>
        </w:tc>
      </w:tr>
      <w:tr w:rsidR="00CF293D" w:rsidRPr="00E8737B" w14:paraId="295C8949" w14:textId="77777777" w:rsidTr="005A44A1">
        <w:tc>
          <w:tcPr>
            <w:tcW w:w="1915" w:type="dxa"/>
            <w:shd w:val="clear" w:color="auto" w:fill="auto"/>
          </w:tcPr>
          <w:p w14:paraId="445C774E" w14:textId="77777777" w:rsidR="00CF293D" w:rsidRPr="00E8737B" w:rsidRDefault="00CF293D" w:rsidP="005A44A1">
            <w:pPr>
              <w:pStyle w:val="GOSTTablenorm"/>
              <w:rPr>
                <w:szCs w:val="22"/>
              </w:rPr>
            </w:pPr>
            <w:r w:rsidRPr="00E8737B">
              <w:rPr>
                <w:szCs w:val="22"/>
              </w:rPr>
              <w:t xml:space="preserve">Дата подписи руководителя (заместителя руководителя) </w:t>
            </w:r>
          </w:p>
        </w:tc>
        <w:tc>
          <w:tcPr>
            <w:tcW w:w="1979" w:type="dxa"/>
            <w:shd w:val="clear" w:color="auto" w:fill="auto"/>
          </w:tcPr>
          <w:p w14:paraId="2A59B644" w14:textId="77777777" w:rsidR="00CF293D" w:rsidRPr="00E8737B" w:rsidRDefault="00CF293D" w:rsidP="005A44A1">
            <w:pPr>
              <w:pStyle w:val="GOSTTablenorm"/>
              <w:rPr>
                <w:szCs w:val="22"/>
              </w:rPr>
            </w:pPr>
            <w:r w:rsidRPr="00E8737B">
              <w:rPr>
                <w:szCs w:val="22"/>
              </w:rPr>
              <w:t>DATE_POD</w:t>
            </w:r>
          </w:p>
        </w:tc>
        <w:tc>
          <w:tcPr>
            <w:tcW w:w="1079" w:type="dxa"/>
            <w:shd w:val="clear" w:color="auto" w:fill="auto"/>
          </w:tcPr>
          <w:p w14:paraId="4EB21AC1" w14:textId="77777777" w:rsidR="00CF293D" w:rsidRPr="00E8737B" w:rsidRDefault="00CF293D" w:rsidP="005A44A1">
            <w:pPr>
              <w:pStyle w:val="GOSTTablenorm"/>
              <w:rPr>
                <w:szCs w:val="22"/>
              </w:rPr>
            </w:pPr>
            <w:r w:rsidRPr="00E8737B">
              <w:rPr>
                <w:szCs w:val="22"/>
              </w:rPr>
              <w:t>DATE</w:t>
            </w:r>
          </w:p>
        </w:tc>
        <w:tc>
          <w:tcPr>
            <w:tcW w:w="898" w:type="dxa"/>
            <w:shd w:val="clear" w:color="auto" w:fill="auto"/>
          </w:tcPr>
          <w:p w14:paraId="21B945F7" w14:textId="77777777" w:rsidR="00CF293D" w:rsidRPr="00E8737B" w:rsidRDefault="00CF293D" w:rsidP="005A44A1">
            <w:pPr>
              <w:pStyle w:val="GOSTTablenorm"/>
              <w:rPr>
                <w:szCs w:val="22"/>
              </w:rPr>
            </w:pPr>
          </w:p>
        </w:tc>
        <w:tc>
          <w:tcPr>
            <w:tcW w:w="1077" w:type="dxa"/>
            <w:shd w:val="clear" w:color="auto" w:fill="auto"/>
          </w:tcPr>
          <w:p w14:paraId="5BBDE521" w14:textId="77777777" w:rsidR="00CF293D" w:rsidRPr="00E8737B" w:rsidRDefault="00CF293D" w:rsidP="005A44A1">
            <w:pPr>
              <w:pStyle w:val="GOSTTablenorm"/>
              <w:rPr>
                <w:szCs w:val="22"/>
              </w:rPr>
            </w:pPr>
            <w:r w:rsidRPr="00E8737B">
              <w:rPr>
                <w:szCs w:val="22"/>
              </w:rPr>
              <w:t>Нет</w:t>
            </w:r>
          </w:p>
        </w:tc>
        <w:tc>
          <w:tcPr>
            <w:tcW w:w="2880" w:type="dxa"/>
            <w:shd w:val="clear" w:color="auto" w:fill="auto"/>
          </w:tcPr>
          <w:p w14:paraId="1F0BF902" w14:textId="77777777" w:rsidR="00CF293D" w:rsidRPr="00E8737B" w:rsidRDefault="00CF293D" w:rsidP="005A44A1">
            <w:pPr>
              <w:pStyle w:val="GOSTTablenorm"/>
              <w:rPr>
                <w:szCs w:val="22"/>
              </w:rPr>
            </w:pPr>
            <w:r w:rsidRPr="00E8737B">
              <w:rPr>
                <w:szCs w:val="22"/>
              </w:rPr>
              <w:t>Дата подписи руководителя (заместителя руководителя).</w:t>
            </w:r>
          </w:p>
        </w:tc>
      </w:tr>
      <w:tr w:rsidR="00CF293D" w:rsidRPr="00E8737B" w14:paraId="4919DE10" w14:textId="77777777" w:rsidTr="005A44A1">
        <w:tc>
          <w:tcPr>
            <w:tcW w:w="1915" w:type="dxa"/>
            <w:shd w:val="clear" w:color="auto" w:fill="FFFF00"/>
          </w:tcPr>
          <w:p w14:paraId="5E0B7AE7" w14:textId="77777777" w:rsidR="00CF293D" w:rsidRPr="00E8737B" w:rsidRDefault="00CF293D" w:rsidP="005A44A1">
            <w:pPr>
              <w:pStyle w:val="GOSTTablenorm"/>
              <w:rPr>
                <w:b/>
                <w:i/>
                <w:szCs w:val="22"/>
              </w:rPr>
            </w:pPr>
            <w:r w:rsidRPr="00E8737B">
              <w:rPr>
                <w:b/>
                <w:i/>
                <w:szCs w:val="22"/>
              </w:rPr>
              <w:t>Информация об операциях по единому налоговому платежу</w:t>
            </w:r>
          </w:p>
        </w:tc>
        <w:tc>
          <w:tcPr>
            <w:tcW w:w="1979" w:type="dxa"/>
            <w:shd w:val="clear" w:color="auto" w:fill="FFFF00"/>
          </w:tcPr>
          <w:p w14:paraId="7976D166" w14:textId="77777777" w:rsidR="00CF293D" w:rsidRPr="00E8737B" w:rsidRDefault="00CF293D" w:rsidP="005A44A1">
            <w:pPr>
              <w:pStyle w:val="GOSTTablenorm"/>
              <w:rPr>
                <w:b/>
                <w:i/>
                <w:szCs w:val="22"/>
              </w:rPr>
            </w:pPr>
            <w:r w:rsidRPr="00E8737B">
              <w:rPr>
                <w:b/>
                <w:szCs w:val="22"/>
              </w:rPr>
              <w:t>UZS</w:t>
            </w:r>
            <w:r w:rsidRPr="00E8737B">
              <w:rPr>
                <w:b/>
                <w:i/>
                <w:szCs w:val="22"/>
              </w:rPr>
              <w:t>(*)</w:t>
            </w:r>
          </w:p>
        </w:tc>
        <w:tc>
          <w:tcPr>
            <w:tcW w:w="1079" w:type="dxa"/>
            <w:shd w:val="clear" w:color="auto" w:fill="FFFF00"/>
          </w:tcPr>
          <w:p w14:paraId="5E4C1BF5" w14:textId="77777777" w:rsidR="00CF293D" w:rsidRPr="00E8737B" w:rsidRDefault="00CF293D" w:rsidP="005A44A1">
            <w:pPr>
              <w:pStyle w:val="GOSTTablenorm"/>
              <w:rPr>
                <w:b/>
                <w:i/>
                <w:szCs w:val="22"/>
              </w:rPr>
            </w:pPr>
          </w:p>
        </w:tc>
        <w:tc>
          <w:tcPr>
            <w:tcW w:w="898" w:type="dxa"/>
            <w:shd w:val="clear" w:color="auto" w:fill="FFFF00"/>
          </w:tcPr>
          <w:p w14:paraId="28D9610B" w14:textId="77777777" w:rsidR="00CF293D" w:rsidRPr="00E8737B" w:rsidRDefault="00CF293D" w:rsidP="005A44A1">
            <w:pPr>
              <w:pStyle w:val="GOSTTablenorm"/>
              <w:rPr>
                <w:b/>
                <w:i/>
                <w:szCs w:val="22"/>
              </w:rPr>
            </w:pPr>
          </w:p>
        </w:tc>
        <w:tc>
          <w:tcPr>
            <w:tcW w:w="1077" w:type="dxa"/>
            <w:shd w:val="clear" w:color="auto" w:fill="FFFF00"/>
          </w:tcPr>
          <w:p w14:paraId="366CB113" w14:textId="77777777" w:rsidR="00CF293D" w:rsidRPr="00E8737B" w:rsidRDefault="00CF293D" w:rsidP="005A44A1">
            <w:pPr>
              <w:pStyle w:val="GOSTTablenorm"/>
              <w:rPr>
                <w:b/>
                <w:i/>
                <w:szCs w:val="22"/>
              </w:rPr>
            </w:pPr>
            <w:r w:rsidRPr="00E8737B">
              <w:rPr>
                <w:b/>
                <w:i/>
                <w:szCs w:val="22"/>
              </w:rPr>
              <w:t>Да</w:t>
            </w:r>
          </w:p>
        </w:tc>
        <w:tc>
          <w:tcPr>
            <w:tcW w:w="2880" w:type="dxa"/>
            <w:shd w:val="clear" w:color="auto" w:fill="FFFF00"/>
          </w:tcPr>
          <w:p w14:paraId="02D1E3B9" w14:textId="77777777" w:rsidR="00CF293D" w:rsidRPr="00E8737B" w:rsidRDefault="00CF293D" w:rsidP="005A44A1">
            <w:pPr>
              <w:pStyle w:val="GOSTTablenorm"/>
              <w:rPr>
                <w:b/>
                <w:i/>
                <w:szCs w:val="22"/>
              </w:rPr>
            </w:pPr>
          </w:p>
        </w:tc>
      </w:tr>
      <w:tr w:rsidR="00CF293D" w:rsidRPr="00E8737B" w14:paraId="079520C9" w14:textId="77777777" w:rsidTr="005A44A1">
        <w:tc>
          <w:tcPr>
            <w:tcW w:w="1915" w:type="dxa"/>
            <w:shd w:val="clear" w:color="auto" w:fill="auto"/>
          </w:tcPr>
          <w:p w14:paraId="0068EBF4" w14:textId="77777777" w:rsidR="00CF293D" w:rsidRPr="00E8737B" w:rsidRDefault="00CF293D" w:rsidP="005A44A1">
            <w:pPr>
              <w:pStyle w:val="GOSTTablenorm"/>
              <w:rPr>
                <w:szCs w:val="22"/>
              </w:rPr>
            </w:pPr>
            <w:r w:rsidRPr="00E8737B">
              <w:rPr>
                <w:szCs w:val="22"/>
              </w:rPr>
              <w:t xml:space="preserve">Номер записи </w:t>
            </w:r>
          </w:p>
        </w:tc>
        <w:tc>
          <w:tcPr>
            <w:tcW w:w="1979" w:type="dxa"/>
            <w:shd w:val="clear" w:color="auto" w:fill="auto"/>
          </w:tcPr>
          <w:p w14:paraId="5430957A" w14:textId="77777777" w:rsidR="00CF293D" w:rsidRPr="00E8737B" w:rsidRDefault="00CF293D" w:rsidP="005A44A1">
            <w:pPr>
              <w:pStyle w:val="GOSTTablenorm"/>
              <w:rPr>
                <w:szCs w:val="22"/>
              </w:rPr>
            </w:pPr>
            <w:r w:rsidRPr="00E8737B">
              <w:rPr>
                <w:szCs w:val="22"/>
              </w:rPr>
              <w:t>LINE_NOM</w:t>
            </w:r>
          </w:p>
        </w:tc>
        <w:tc>
          <w:tcPr>
            <w:tcW w:w="1079" w:type="dxa"/>
            <w:shd w:val="clear" w:color="auto" w:fill="auto"/>
          </w:tcPr>
          <w:p w14:paraId="66E35F1B" w14:textId="77777777" w:rsidR="00CF293D" w:rsidRPr="00E8737B" w:rsidRDefault="00CF293D" w:rsidP="005A44A1">
            <w:pPr>
              <w:pStyle w:val="GOSTTablenorm"/>
              <w:rPr>
                <w:szCs w:val="22"/>
              </w:rPr>
            </w:pPr>
            <w:r w:rsidRPr="00E8737B">
              <w:rPr>
                <w:szCs w:val="22"/>
              </w:rPr>
              <w:t>NUMBER</w:t>
            </w:r>
          </w:p>
        </w:tc>
        <w:tc>
          <w:tcPr>
            <w:tcW w:w="898" w:type="dxa"/>
            <w:shd w:val="clear" w:color="auto" w:fill="auto"/>
          </w:tcPr>
          <w:p w14:paraId="3BC48BB7" w14:textId="77777777" w:rsidR="00CF293D" w:rsidRPr="00E8737B" w:rsidRDefault="00CF293D" w:rsidP="005A44A1">
            <w:pPr>
              <w:pStyle w:val="GOSTTablenorm"/>
              <w:rPr>
                <w:szCs w:val="22"/>
              </w:rPr>
            </w:pPr>
          </w:p>
        </w:tc>
        <w:tc>
          <w:tcPr>
            <w:tcW w:w="1077" w:type="dxa"/>
            <w:shd w:val="clear" w:color="auto" w:fill="auto"/>
          </w:tcPr>
          <w:p w14:paraId="7E30BD73"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2EE0DA0B" w14:textId="77777777" w:rsidR="00CF293D" w:rsidRPr="00E8737B" w:rsidRDefault="00CF293D" w:rsidP="005A44A1">
            <w:pPr>
              <w:pStyle w:val="GOSTTablenorm"/>
              <w:rPr>
                <w:szCs w:val="22"/>
              </w:rPr>
            </w:pPr>
            <w:r w:rsidRPr="00E8737B">
              <w:rPr>
                <w:szCs w:val="22"/>
              </w:rPr>
              <w:t xml:space="preserve">Порядковый номер записи. </w:t>
            </w:r>
          </w:p>
          <w:p w14:paraId="031995D1" w14:textId="77777777" w:rsidR="00CF293D" w:rsidRPr="00E8737B" w:rsidRDefault="00CF293D" w:rsidP="005A44A1">
            <w:pPr>
              <w:pStyle w:val="GOSTTablenorm"/>
              <w:rPr>
                <w:szCs w:val="22"/>
              </w:rPr>
            </w:pPr>
            <w:r w:rsidRPr="00E8737B">
              <w:rPr>
                <w:szCs w:val="22"/>
              </w:rPr>
              <w:t>Сквозная нумерация для всех КБК.</w:t>
            </w:r>
          </w:p>
        </w:tc>
      </w:tr>
      <w:tr w:rsidR="00CF293D" w:rsidRPr="00E8737B" w14:paraId="695EB72F" w14:textId="77777777" w:rsidTr="005A44A1">
        <w:tc>
          <w:tcPr>
            <w:tcW w:w="1915" w:type="dxa"/>
            <w:shd w:val="clear" w:color="auto" w:fill="auto"/>
          </w:tcPr>
          <w:p w14:paraId="7F1778CA" w14:textId="77777777" w:rsidR="00CF293D" w:rsidRPr="00E8737B" w:rsidRDefault="00CF293D" w:rsidP="005A44A1">
            <w:pPr>
              <w:pStyle w:val="GOSTTablenorm"/>
              <w:rPr>
                <w:szCs w:val="22"/>
              </w:rPr>
            </w:pPr>
            <w:r w:rsidRPr="00E8737B">
              <w:rPr>
                <w:szCs w:val="22"/>
              </w:rPr>
              <w:t xml:space="preserve">КБК </w:t>
            </w:r>
          </w:p>
        </w:tc>
        <w:tc>
          <w:tcPr>
            <w:tcW w:w="1979" w:type="dxa"/>
            <w:shd w:val="clear" w:color="auto" w:fill="auto"/>
          </w:tcPr>
          <w:p w14:paraId="4281CFF0" w14:textId="77777777" w:rsidR="00CF293D" w:rsidRPr="00E8737B" w:rsidRDefault="00CF293D" w:rsidP="005A44A1">
            <w:pPr>
              <w:pStyle w:val="GOSTTablenorm"/>
              <w:rPr>
                <w:szCs w:val="22"/>
              </w:rPr>
            </w:pPr>
            <w:r w:rsidRPr="00E8737B">
              <w:rPr>
                <w:szCs w:val="22"/>
                <w:lang w:val="en-US"/>
              </w:rPr>
              <w:t>KBK</w:t>
            </w:r>
          </w:p>
        </w:tc>
        <w:tc>
          <w:tcPr>
            <w:tcW w:w="1079" w:type="dxa"/>
            <w:shd w:val="clear" w:color="auto" w:fill="auto"/>
          </w:tcPr>
          <w:p w14:paraId="091310C5"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3B76FC3B" w14:textId="77777777" w:rsidR="00CF293D" w:rsidRPr="00E8737B" w:rsidRDefault="00CF293D" w:rsidP="005A44A1">
            <w:pPr>
              <w:pStyle w:val="GOSTTablenorm"/>
              <w:rPr>
                <w:szCs w:val="22"/>
              </w:rPr>
            </w:pPr>
            <w:r w:rsidRPr="00E8737B">
              <w:rPr>
                <w:szCs w:val="22"/>
              </w:rPr>
              <w:t>= 20</w:t>
            </w:r>
          </w:p>
        </w:tc>
        <w:tc>
          <w:tcPr>
            <w:tcW w:w="1077" w:type="dxa"/>
            <w:shd w:val="clear" w:color="auto" w:fill="auto"/>
          </w:tcPr>
          <w:p w14:paraId="5EB732C8"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35240A35" w14:textId="77777777" w:rsidR="00CF293D" w:rsidRPr="00E8737B" w:rsidRDefault="00CF293D" w:rsidP="005A44A1">
            <w:pPr>
              <w:pStyle w:val="GOSTTablenorm"/>
              <w:rPr>
                <w:szCs w:val="22"/>
              </w:rPr>
            </w:pPr>
            <w:r w:rsidRPr="00E8737B">
              <w:rPr>
                <w:szCs w:val="22"/>
              </w:rPr>
              <w:t>Указывается код бюджетной классификации по учету налоговых поступлений в соответствии с действующими Указаниями по БК.</w:t>
            </w:r>
          </w:p>
          <w:p w14:paraId="42A86E24" w14:textId="77777777" w:rsidR="00CF293D" w:rsidRPr="00E8737B" w:rsidRDefault="00CF293D" w:rsidP="005A44A1">
            <w:pPr>
              <w:pStyle w:val="GOSTTablenorm"/>
              <w:rPr>
                <w:szCs w:val="22"/>
              </w:rPr>
            </w:pPr>
            <w:r w:rsidRPr="00E8737B">
              <w:rPr>
                <w:szCs w:val="22"/>
              </w:rPr>
              <w:t>Если направление платежа равно «02», то указывается КБК, с которого осуществляется списание.</w:t>
            </w:r>
          </w:p>
          <w:p w14:paraId="52964194" w14:textId="77777777" w:rsidR="00CF293D" w:rsidRPr="00E8737B" w:rsidRDefault="00CF293D" w:rsidP="005A44A1">
            <w:pPr>
              <w:pStyle w:val="GOSTTablenorm"/>
              <w:rPr>
                <w:szCs w:val="22"/>
              </w:rPr>
            </w:pPr>
            <w:r w:rsidRPr="00E8737B">
              <w:rPr>
                <w:szCs w:val="22"/>
              </w:rPr>
              <w:t xml:space="preserve">Если направление платежа = «03», то указывается КБК, на </w:t>
            </w:r>
            <w:r w:rsidRPr="00E8737B">
              <w:rPr>
                <w:szCs w:val="22"/>
              </w:rPr>
              <w:lastRenderedPageBreak/>
              <w:t>который осуществляется зачисление.</w:t>
            </w:r>
          </w:p>
        </w:tc>
      </w:tr>
      <w:tr w:rsidR="00CF293D" w:rsidRPr="00E8737B" w14:paraId="6EBAF2AC" w14:textId="77777777" w:rsidTr="005A44A1">
        <w:tc>
          <w:tcPr>
            <w:tcW w:w="1915" w:type="dxa"/>
            <w:shd w:val="clear" w:color="auto" w:fill="auto"/>
          </w:tcPr>
          <w:p w14:paraId="71A67FE8" w14:textId="77777777" w:rsidR="00CF293D" w:rsidRPr="00E8737B" w:rsidRDefault="00CF293D" w:rsidP="005A44A1">
            <w:pPr>
              <w:pStyle w:val="GOSTTablenorm"/>
              <w:rPr>
                <w:szCs w:val="22"/>
              </w:rPr>
            </w:pPr>
            <w:r w:rsidRPr="00E8737B">
              <w:rPr>
                <w:szCs w:val="22"/>
              </w:rPr>
              <w:lastRenderedPageBreak/>
              <w:t xml:space="preserve">ОКТМО </w:t>
            </w:r>
          </w:p>
        </w:tc>
        <w:tc>
          <w:tcPr>
            <w:tcW w:w="1979" w:type="dxa"/>
            <w:shd w:val="clear" w:color="auto" w:fill="auto"/>
          </w:tcPr>
          <w:p w14:paraId="1B85CE76" w14:textId="77777777" w:rsidR="00CF293D" w:rsidRPr="00E8737B" w:rsidRDefault="00CF293D" w:rsidP="005A44A1">
            <w:pPr>
              <w:pStyle w:val="GOSTTablenorm"/>
              <w:rPr>
                <w:szCs w:val="22"/>
              </w:rPr>
            </w:pPr>
            <w:r w:rsidRPr="00E8737B">
              <w:rPr>
                <w:szCs w:val="22"/>
                <w:lang w:val="en-US"/>
              </w:rPr>
              <w:t>OKTMO</w:t>
            </w:r>
          </w:p>
        </w:tc>
        <w:tc>
          <w:tcPr>
            <w:tcW w:w="1079" w:type="dxa"/>
            <w:shd w:val="clear" w:color="auto" w:fill="auto"/>
          </w:tcPr>
          <w:p w14:paraId="774E3CFC" w14:textId="77777777" w:rsidR="00CF293D" w:rsidRPr="00E8737B" w:rsidRDefault="00CF293D" w:rsidP="005A44A1">
            <w:pPr>
              <w:pStyle w:val="GOSTTablenorm"/>
              <w:rPr>
                <w:szCs w:val="22"/>
              </w:rPr>
            </w:pPr>
            <w:r w:rsidRPr="00E8737B">
              <w:rPr>
                <w:szCs w:val="22"/>
              </w:rPr>
              <w:t>STRING</w:t>
            </w:r>
          </w:p>
        </w:tc>
        <w:tc>
          <w:tcPr>
            <w:tcW w:w="898" w:type="dxa"/>
            <w:shd w:val="clear" w:color="auto" w:fill="auto"/>
          </w:tcPr>
          <w:p w14:paraId="0F8691A0" w14:textId="77777777" w:rsidR="00CF293D" w:rsidRPr="00E8737B" w:rsidRDefault="00CF293D" w:rsidP="005A44A1">
            <w:pPr>
              <w:pStyle w:val="GOSTTablenorm"/>
              <w:rPr>
                <w:szCs w:val="22"/>
              </w:rPr>
            </w:pPr>
            <w:r w:rsidRPr="00E8737B">
              <w:rPr>
                <w:szCs w:val="22"/>
              </w:rPr>
              <w:t>= 8</w:t>
            </w:r>
          </w:p>
        </w:tc>
        <w:tc>
          <w:tcPr>
            <w:tcW w:w="1077" w:type="dxa"/>
            <w:shd w:val="clear" w:color="auto" w:fill="auto"/>
          </w:tcPr>
          <w:p w14:paraId="388D6731"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23BC81E4" w14:textId="77777777" w:rsidR="00CF293D" w:rsidRPr="00E8737B" w:rsidRDefault="00CF293D" w:rsidP="005A44A1">
            <w:pPr>
              <w:pStyle w:val="GOSTTablenorm"/>
              <w:rPr>
                <w:szCs w:val="22"/>
              </w:rPr>
            </w:pPr>
            <w:r w:rsidRPr="00E8737B">
              <w:rPr>
                <w:szCs w:val="22"/>
              </w:rPr>
              <w:t>Указывается код по ОКТМО, по которому осуществляется учет налогового платежа.</w:t>
            </w:r>
          </w:p>
          <w:p w14:paraId="11CFDF6C" w14:textId="77777777" w:rsidR="00CF293D" w:rsidRPr="00E8737B" w:rsidRDefault="00CF293D" w:rsidP="005A44A1">
            <w:pPr>
              <w:pStyle w:val="GOSTTablenorm"/>
              <w:rPr>
                <w:szCs w:val="22"/>
              </w:rPr>
            </w:pPr>
            <w:r w:rsidRPr="00E8737B">
              <w:rPr>
                <w:szCs w:val="22"/>
              </w:rPr>
              <w:t>Первые два символа кода должны быть одинаковые для всех строк, т.е. для каждого региона формируется отдельный файл.</w:t>
            </w:r>
          </w:p>
        </w:tc>
      </w:tr>
      <w:tr w:rsidR="00CF293D" w:rsidRPr="00E8737B" w14:paraId="1F264DF1" w14:textId="77777777" w:rsidTr="005A44A1">
        <w:tc>
          <w:tcPr>
            <w:tcW w:w="1915" w:type="dxa"/>
            <w:shd w:val="clear" w:color="auto" w:fill="auto"/>
          </w:tcPr>
          <w:p w14:paraId="14FC926B" w14:textId="77777777" w:rsidR="00CF293D" w:rsidRPr="00E8737B" w:rsidRDefault="00CF293D" w:rsidP="005A44A1">
            <w:pPr>
              <w:pStyle w:val="GOSTTablenorm"/>
              <w:rPr>
                <w:szCs w:val="22"/>
              </w:rPr>
            </w:pPr>
            <w:r w:rsidRPr="00E8737B">
              <w:rPr>
                <w:szCs w:val="22"/>
              </w:rPr>
              <w:t xml:space="preserve">Сумма </w:t>
            </w:r>
          </w:p>
        </w:tc>
        <w:tc>
          <w:tcPr>
            <w:tcW w:w="1979" w:type="dxa"/>
            <w:shd w:val="clear" w:color="auto" w:fill="auto"/>
          </w:tcPr>
          <w:p w14:paraId="3889D5EF" w14:textId="77777777" w:rsidR="00CF293D" w:rsidRPr="00E8737B" w:rsidRDefault="00CF293D" w:rsidP="005A44A1">
            <w:pPr>
              <w:pStyle w:val="GOSTTablenorm"/>
              <w:rPr>
                <w:szCs w:val="22"/>
              </w:rPr>
            </w:pPr>
            <w:r w:rsidRPr="00E8737B">
              <w:rPr>
                <w:szCs w:val="22"/>
              </w:rPr>
              <w:t>SUM</w:t>
            </w:r>
          </w:p>
        </w:tc>
        <w:tc>
          <w:tcPr>
            <w:tcW w:w="1079" w:type="dxa"/>
            <w:shd w:val="clear" w:color="auto" w:fill="auto"/>
          </w:tcPr>
          <w:p w14:paraId="1AE0FB1B" w14:textId="77777777" w:rsidR="00CF293D" w:rsidRPr="00E8737B" w:rsidRDefault="00CF293D" w:rsidP="005A44A1">
            <w:pPr>
              <w:pStyle w:val="GOSTTablenorm"/>
              <w:rPr>
                <w:szCs w:val="22"/>
              </w:rPr>
            </w:pPr>
            <w:r w:rsidRPr="00E8737B">
              <w:rPr>
                <w:szCs w:val="22"/>
              </w:rPr>
              <w:t>NUMBER2</w:t>
            </w:r>
          </w:p>
        </w:tc>
        <w:tc>
          <w:tcPr>
            <w:tcW w:w="898" w:type="dxa"/>
            <w:shd w:val="clear" w:color="auto" w:fill="auto"/>
          </w:tcPr>
          <w:p w14:paraId="440E0703" w14:textId="77777777" w:rsidR="00CF293D" w:rsidRPr="00E8737B" w:rsidRDefault="00CF293D" w:rsidP="005A44A1">
            <w:pPr>
              <w:pStyle w:val="GOSTTablenorm"/>
              <w:rPr>
                <w:szCs w:val="22"/>
              </w:rPr>
            </w:pPr>
          </w:p>
        </w:tc>
        <w:tc>
          <w:tcPr>
            <w:tcW w:w="1077" w:type="dxa"/>
            <w:shd w:val="clear" w:color="auto" w:fill="auto"/>
          </w:tcPr>
          <w:p w14:paraId="692FCD83" w14:textId="77777777" w:rsidR="00CF293D" w:rsidRPr="00E8737B" w:rsidRDefault="00CF293D" w:rsidP="005A44A1">
            <w:pPr>
              <w:pStyle w:val="GOSTTablenorm"/>
              <w:rPr>
                <w:szCs w:val="22"/>
              </w:rPr>
            </w:pPr>
            <w:r w:rsidRPr="00E8737B">
              <w:rPr>
                <w:szCs w:val="22"/>
              </w:rPr>
              <w:t>Да</w:t>
            </w:r>
          </w:p>
        </w:tc>
        <w:tc>
          <w:tcPr>
            <w:tcW w:w="2880" w:type="dxa"/>
            <w:shd w:val="clear" w:color="auto" w:fill="auto"/>
          </w:tcPr>
          <w:p w14:paraId="69EC091B" w14:textId="77777777" w:rsidR="00CF293D" w:rsidRPr="00E8737B" w:rsidRDefault="00CF293D" w:rsidP="005A44A1">
            <w:pPr>
              <w:pStyle w:val="GOSTTablenorm"/>
              <w:rPr>
                <w:szCs w:val="22"/>
              </w:rPr>
            </w:pPr>
            <w:r w:rsidRPr="00E8737B">
              <w:rPr>
                <w:szCs w:val="22"/>
              </w:rPr>
              <w:t>Указывается сумма операции по единому налоговому платежу</w:t>
            </w:r>
          </w:p>
        </w:tc>
      </w:tr>
    </w:tbl>
    <w:p w14:paraId="1B88D711" w14:textId="77777777" w:rsidR="00CF293D" w:rsidRPr="00CF293D" w:rsidRDefault="00CF293D" w:rsidP="00CF293D">
      <w:pPr>
        <w:pStyle w:val="32"/>
        <w:tabs>
          <w:tab w:val="clear" w:pos="720"/>
        </w:tabs>
      </w:pPr>
      <w:bookmarkStart w:id="141" w:name="_Toc87602043"/>
      <w:bookmarkStart w:id="142" w:name="_Toc105074448"/>
      <w:bookmarkStart w:id="143" w:name="_Toc115392259"/>
      <w:r w:rsidRPr="00CF293D">
        <w:t>Макет файла</w:t>
      </w:r>
      <w:bookmarkEnd w:id="141"/>
      <w:bookmarkEnd w:id="142"/>
      <w:bookmarkEnd w:id="143"/>
    </w:p>
    <w:p w14:paraId="6BAF69B6" w14:textId="77777777" w:rsidR="00CF293D" w:rsidRPr="00CF293D" w:rsidRDefault="00CF293D" w:rsidP="00CF293D">
      <w:pPr>
        <w:ind w:firstLine="0"/>
        <w:rPr>
          <w:lang w:val="en-US"/>
        </w:rPr>
      </w:pPr>
      <w:r w:rsidRPr="00CF293D">
        <w:rPr>
          <w:b/>
          <w:lang w:val="en-US"/>
        </w:rPr>
        <w:t>FK</w:t>
      </w:r>
      <w:r w:rsidRPr="00CF293D">
        <w:rPr>
          <w:lang w:val="en-US"/>
        </w:rPr>
        <w:t>|NUM_VER|FORMER(0)|FORM_VER(0)|NORM_DOC(0)|</w:t>
      </w:r>
    </w:p>
    <w:p w14:paraId="43775058" w14:textId="77777777" w:rsidR="00CF293D" w:rsidRPr="00CF293D" w:rsidRDefault="00CF293D" w:rsidP="00CF293D">
      <w:pPr>
        <w:ind w:firstLine="0"/>
        <w:rPr>
          <w:lang w:val="en-US"/>
        </w:rPr>
      </w:pPr>
      <w:r w:rsidRPr="00CF293D">
        <w:rPr>
          <w:b/>
          <w:lang w:val="en-US"/>
        </w:rPr>
        <w:t>FROM</w:t>
      </w:r>
      <w:r w:rsidRPr="00CF293D">
        <w:rPr>
          <w:lang w:val="en-US"/>
        </w:rPr>
        <w:t>|BUDG_LEVEL|KOD_UBP|NAME_UBP|</w:t>
      </w:r>
      <w:r w:rsidRPr="00CF293D">
        <w:rPr>
          <w:b/>
          <w:lang w:val="en-US"/>
        </w:rPr>
        <w:t>TO</w:t>
      </w:r>
    </w:p>
    <w:p w14:paraId="53522918" w14:textId="77777777" w:rsidR="00CF293D" w:rsidRPr="00CF293D" w:rsidRDefault="00CF293D" w:rsidP="00CF293D">
      <w:pPr>
        <w:ind w:firstLine="0"/>
        <w:rPr>
          <w:lang w:val="en-US"/>
        </w:rPr>
      </w:pPr>
      <w:r w:rsidRPr="00CF293D">
        <w:rPr>
          <w:b/>
          <w:lang w:val="en-US"/>
        </w:rPr>
        <w:t>TO</w:t>
      </w:r>
      <w:r w:rsidRPr="00CF293D">
        <w:rPr>
          <w:lang w:val="en-US"/>
        </w:rPr>
        <w:t>|KOD_TOFK|NAME_TOFK|</w:t>
      </w:r>
      <w:r w:rsidRPr="00CF293D">
        <w:rPr>
          <w:b/>
          <w:lang w:val="en-US"/>
        </w:rPr>
        <w:t>UZ</w:t>
      </w:r>
    </w:p>
    <w:p w14:paraId="11FF517E" w14:textId="77777777" w:rsidR="00CF293D" w:rsidRPr="00CF293D" w:rsidRDefault="00CF293D" w:rsidP="00CF293D">
      <w:pPr>
        <w:ind w:firstLine="0"/>
        <w:rPr>
          <w:lang w:val="en-US"/>
        </w:rPr>
      </w:pPr>
      <w:r w:rsidRPr="00CF293D">
        <w:rPr>
          <w:b/>
          <w:lang w:val="en-US"/>
        </w:rPr>
        <w:t>UZ</w:t>
      </w:r>
      <w:r w:rsidRPr="00CF293D">
        <w:rPr>
          <w:lang w:val="en-US"/>
        </w:rPr>
        <w:t>|GUID_FK(0)|NOM_UZ|DATE_OTCH|NAME_FNS|KOD_UBP|NAME_TOFK|INN_TOFK|KPP_TOFK|</w:t>
      </w:r>
      <w:r w:rsidRPr="00CF293D">
        <w:rPr>
          <w:szCs w:val="24"/>
          <w:lang w:val="en-US"/>
        </w:rPr>
        <w:t>DIR_KOD</w:t>
      </w:r>
      <w:r w:rsidRPr="00CF293D">
        <w:rPr>
          <w:lang w:val="en-US"/>
        </w:rPr>
        <w:t>|KBK_ENP|NAME_RUK(0)|DATE_POD(0)|</w:t>
      </w:r>
      <w:r w:rsidRPr="00CF293D">
        <w:rPr>
          <w:b/>
          <w:lang w:val="en-US"/>
        </w:rPr>
        <w:t>UZS(*)</w:t>
      </w:r>
    </w:p>
    <w:p w14:paraId="0AE6051A" w14:textId="77777777" w:rsidR="00CF293D" w:rsidRPr="00CF293D" w:rsidRDefault="00CF293D" w:rsidP="00CF293D">
      <w:pPr>
        <w:ind w:firstLine="0"/>
        <w:rPr>
          <w:lang w:val="en-US"/>
        </w:rPr>
      </w:pPr>
      <w:r w:rsidRPr="00CF293D">
        <w:rPr>
          <w:b/>
          <w:lang w:val="en-US"/>
        </w:rPr>
        <w:t>UZS(+UZ)|</w:t>
      </w:r>
      <w:r w:rsidRPr="00CF293D">
        <w:rPr>
          <w:lang w:val="en-US"/>
        </w:rPr>
        <w:t>LINE_NOM|KBK|</w:t>
      </w:r>
      <w:r w:rsidRPr="00CF293D">
        <w:rPr>
          <w:sz w:val="22"/>
          <w:szCs w:val="22"/>
          <w:lang w:val="en-US"/>
        </w:rPr>
        <w:t>OKTMO</w:t>
      </w:r>
      <w:r w:rsidRPr="00CF293D">
        <w:rPr>
          <w:lang w:val="en-US"/>
        </w:rPr>
        <w:t>|SUM|</w:t>
      </w:r>
    </w:p>
    <w:p w14:paraId="355E5E02" w14:textId="77777777" w:rsidR="00CF293D" w:rsidRPr="00745E05" w:rsidRDefault="00CF293D" w:rsidP="00CF293D">
      <w:pPr>
        <w:pStyle w:val="32"/>
        <w:tabs>
          <w:tab w:val="clear" w:pos="720"/>
        </w:tabs>
        <w:rPr>
          <w:highlight w:val="green"/>
        </w:rPr>
      </w:pPr>
      <w:bookmarkStart w:id="144" w:name="_Toc87602044"/>
      <w:bookmarkStart w:id="145" w:name="_Toc105074449"/>
      <w:bookmarkStart w:id="146" w:name="_Toc115392260"/>
      <w:r w:rsidRPr="00745E05">
        <w:rPr>
          <w:highlight w:val="green"/>
        </w:rPr>
        <w:t>Пример файла</w:t>
      </w:r>
      <w:bookmarkEnd w:id="144"/>
      <w:bookmarkEnd w:id="145"/>
      <w:bookmarkEnd w:id="146"/>
    </w:p>
    <w:p w14:paraId="004948F9" w14:textId="77777777" w:rsidR="00CF293D" w:rsidRPr="00CF293D" w:rsidRDefault="00CF293D" w:rsidP="00CF293D">
      <w:pPr>
        <w:pStyle w:val="OTRNormal"/>
      </w:pPr>
      <w:r w:rsidRPr="00CF293D">
        <w:t xml:space="preserve">Имя файла – </w:t>
      </w:r>
      <w:r w:rsidRPr="00CF293D">
        <w:rPr>
          <w:b/>
        </w:rPr>
        <w:t>F9315101.UZ7</w:t>
      </w:r>
    </w:p>
    <w:p w14:paraId="16812E8F" w14:textId="47886ADD" w:rsidR="00CF293D" w:rsidRPr="00CF293D" w:rsidRDefault="00CF293D" w:rsidP="00CF293D">
      <w:pPr>
        <w:ind w:firstLine="0"/>
      </w:pPr>
      <w:r w:rsidRPr="00CF293D">
        <w:rPr>
          <w:b/>
          <w:lang w:val="en-US"/>
        </w:rPr>
        <w:t>FK</w:t>
      </w:r>
      <w:r w:rsidRPr="00CF293D">
        <w:t>|</w:t>
      </w:r>
      <w:r w:rsidRPr="00CF293D">
        <w:rPr>
          <w:lang w:val="en-US"/>
        </w:rPr>
        <w:t>TXUZ</w:t>
      </w:r>
      <w:r w:rsidRPr="00CF293D">
        <w:t>220701|АСФК|32.</w:t>
      </w:r>
      <w:r w:rsidR="00CD6912" w:rsidRPr="00745E05">
        <w:rPr>
          <w:highlight w:val="green"/>
        </w:rPr>
        <w:t>10</w:t>
      </w:r>
      <w:r w:rsidRPr="00CF293D">
        <w:t>||</w:t>
      </w:r>
    </w:p>
    <w:p w14:paraId="74E3DCF8" w14:textId="77777777" w:rsidR="00CF293D" w:rsidRPr="00CF293D" w:rsidRDefault="00CF293D" w:rsidP="00CF293D">
      <w:pPr>
        <w:ind w:firstLine="0"/>
      </w:pPr>
      <w:r w:rsidRPr="00CF293D">
        <w:rPr>
          <w:b/>
          <w:lang w:val="en-US"/>
        </w:rPr>
        <w:t>FROM</w:t>
      </w:r>
      <w:r w:rsidRPr="00CF293D">
        <w:t>|1|</w:t>
      </w:r>
      <w:r w:rsidRPr="00CF293D">
        <w:rPr>
          <w:szCs w:val="22"/>
        </w:rPr>
        <w:t>001F9315</w:t>
      </w:r>
      <w:r w:rsidRPr="00CF293D">
        <w:t>|МЕЖРЕГИОНАЛЬНАЯ ИНСПЕКЦИЯ ФЕДЕРАЛЬНОЙ НАЛОГОВОЙ СЛУЖБЫ ПО УПРАВЛЕНИЮ ДОЛГОМ|</w:t>
      </w:r>
    </w:p>
    <w:p w14:paraId="64A10711" w14:textId="77777777" w:rsidR="00CF293D" w:rsidRPr="00CF293D" w:rsidRDefault="00CF293D" w:rsidP="00CF293D">
      <w:pPr>
        <w:ind w:firstLine="0"/>
      </w:pPr>
      <w:r w:rsidRPr="00CF293D">
        <w:rPr>
          <w:b/>
          <w:lang w:val="en-US"/>
        </w:rPr>
        <w:t>TO</w:t>
      </w:r>
      <w:r w:rsidRPr="00CF293D">
        <w:t>|8500|</w:t>
      </w:r>
      <w:r w:rsidRPr="00CF293D">
        <w:rPr>
          <w:szCs w:val="22"/>
        </w:rPr>
        <w:t>УПРАВЛЕНИЕ ФЕДЕРАЛЬНОГО КАЗНАЧЕЙСТВА ПО ТУЛЬСКОЙ ОБЛАСТИ</w:t>
      </w:r>
      <w:r w:rsidRPr="00CF293D">
        <w:t>|</w:t>
      </w:r>
    </w:p>
    <w:p w14:paraId="1098F5AA" w14:textId="77777777" w:rsidR="00CF293D" w:rsidRPr="00CF293D" w:rsidRDefault="00CF293D" w:rsidP="00CF293D">
      <w:pPr>
        <w:ind w:firstLine="0"/>
      </w:pPr>
      <w:r w:rsidRPr="00CF293D">
        <w:rPr>
          <w:b/>
          <w:lang w:val="en-US"/>
        </w:rPr>
        <w:t>UZ</w:t>
      </w:r>
      <w:r w:rsidRPr="00CF293D">
        <w:t>||12|01.07.2022|МЕЖРЕГИОНАЛЬНАЯ ИНСПЕКЦИЯ ФЕДЕРАЛЬНОЙ НАЛОГОВОЙ СЛУЖБЫ ПО УПРАВЛЕНИЮ ДОЛГОМ|</w:t>
      </w:r>
      <w:r w:rsidRPr="00CF293D">
        <w:rPr>
          <w:szCs w:val="22"/>
        </w:rPr>
        <w:t>001F9315</w:t>
      </w:r>
      <w:r w:rsidRPr="00CF293D">
        <w:t>|</w:t>
      </w:r>
      <w:r w:rsidRPr="00CF293D">
        <w:rPr>
          <w:szCs w:val="22"/>
        </w:rPr>
        <w:t>УПРАВЛЕНИЕ ФЕДЕРАЛЬНОГО КАЗНАЧЕЙСТВА ПО ТУЛЬСКОЙ ОБЛАСТИ</w:t>
      </w:r>
      <w:r w:rsidRPr="00CF293D">
        <w:t>|</w:t>
      </w:r>
      <w:r w:rsidRPr="00CF293D">
        <w:rPr>
          <w:szCs w:val="22"/>
        </w:rPr>
        <w:t>7106021300</w:t>
      </w:r>
      <w:r w:rsidRPr="00CF293D">
        <w:t>|</w:t>
      </w:r>
      <w:r w:rsidRPr="00CF293D">
        <w:rPr>
          <w:szCs w:val="22"/>
        </w:rPr>
        <w:t>710601001</w:t>
      </w:r>
      <w:r w:rsidRPr="00CF293D">
        <w:t>|03|18201061201010000610|</w:t>
      </w:r>
      <w:r w:rsidRPr="00CF293D">
        <w:rPr>
          <w:szCs w:val="22"/>
        </w:rPr>
        <w:t>НОВИКОВ А.В.</w:t>
      </w:r>
      <w:r w:rsidRPr="00CF293D">
        <w:t>|01.07.2022|</w:t>
      </w:r>
    </w:p>
    <w:p w14:paraId="5715301B" w14:textId="77777777" w:rsidR="00CF293D" w:rsidRPr="00CF293D" w:rsidRDefault="00CF293D" w:rsidP="00CF293D">
      <w:pPr>
        <w:ind w:firstLine="0"/>
      </w:pPr>
      <w:r w:rsidRPr="00CF293D">
        <w:rPr>
          <w:b/>
          <w:lang w:val="en-US"/>
        </w:rPr>
        <w:t>UZS</w:t>
      </w:r>
      <w:r w:rsidRPr="00CF293D">
        <w:t>|1|</w:t>
      </w:r>
      <w:r w:rsidRPr="00CF293D">
        <w:rPr>
          <w:szCs w:val="22"/>
        </w:rPr>
        <w:t>18210202010061000160</w:t>
      </w:r>
      <w:r w:rsidRPr="00CF293D">
        <w:t>|</w:t>
      </w:r>
      <w:r w:rsidRPr="00CF293D">
        <w:rPr>
          <w:szCs w:val="22"/>
        </w:rPr>
        <w:t>63643000</w:t>
      </w:r>
      <w:r w:rsidRPr="00CF293D">
        <w:t>|11000.00</w:t>
      </w:r>
      <w:r w:rsidRPr="00CF293D">
        <w:rPr>
          <w:lang w:val="en-US"/>
        </w:rPr>
        <w:t>|</w:t>
      </w:r>
    </w:p>
    <w:p w14:paraId="62E3623C" w14:textId="77777777" w:rsidR="00CF293D" w:rsidRPr="00CF293D" w:rsidRDefault="00CF293D" w:rsidP="00CF293D">
      <w:pPr>
        <w:ind w:firstLine="0"/>
      </w:pPr>
      <w:r w:rsidRPr="00CF293D">
        <w:rPr>
          <w:b/>
          <w:lang w:val="en-US"/>
        </w:rPr>
        <w:t>UZS</w:t>
      </w:r>
      <w:r w:rsidRPr="00CF293D">
        <w:t>|2|18210301000010000110|63000000|22000.00</w:t>
      </w:r>
      <w:r w:rsidRPr="00CF293D">
        <w:rPr>
          <w:lang w:val="en-US"/>
        </w:rPr>
        <w:t>|</w:t>
      </w:r>
    </w:p>
    <w:p w14:paraId="483C7D40" w14:textId="77777777" w:rsidR="00CF293D" w:rsidRDefault="00CF293D" w:rsidP="00CF293D">
      <w:pPr>
        <w:ind w:firstLine="0"/>
        <w:rPr>
          <w:lang w:val="en-US"/>
        </w:rPr>
      </w:pPr>
      <w:r w:rsidRPr="00CF293D">
        <w:rPr>
          <w:b/>
          <w:lang w:val="en-US"/>
        </w:rPr>
        <w:t>UZS</w:t>
      </w:r>
      <w:r w:rsidRPr="00CF293D">
        <w:t>|3|18210604011021000110|63244000|33000.00</w:t>
      </w:r>
      <w:r w:rsidRPr="00CF293D">
        <w:rPr>
          <w:lang w:val="en-US"/>
        </w:rPr>
        <w:t>|</w:t>
      </w:r>
    </w:p>
    <w:p w14:paraId="539DD7D7" w14:textId="77777777" w:rsidR="00CF293D" w:rsidRDefault="00CF293D" w:rsidP="00CF293D">
      <w:pPr>
        <w:ind w:firstLine="0"/>
        <w:rPr>
          <w:lang w:val="en-US"/>
        </w:rPr>
      </w:pPr>
    </w:p>
    <w:p w14:paraId="0FAAAF2C" w14:textId="77777777" w:rsidR="00CF293D" w:rsidRDefault="00CF293D" w:rsidP="00C61A15">
      <w:pPr>
        <w:pStyle w:val="GOSTNormal"/>
      </w:pPr>
    </w:p>
    <w:p w14:paraId="691B2EBE" w14:textId="3B6AB7A6" w:rsidR="005059CA" w:rsidRDefault="005059CA" w:rsidP="007E7491">
      <w:pPr>
        <w:pStyle w:val="12"/>
        <w:jc w:val="both"/>
      </w:pPr>
      <w:bookmarkStart w:id="147" w:name="_Toc113447690"/>
      <w:bookmarkStart w:id="148" w:name="_Toc113457192"/>
      <w:bookmarkStart w:id="149" w:name="_Toc113449009"/>
      <w:bookmarkStart w:id="150" w:name="_Toc113458511"/>
      <w:bookmarkStart w:id="151" w:name="_Toc113449010"/>
      <w:bookmarkStart w:id="152" w:name="_Toc113458512"/>
      <w:bookmarkStart w:id="153" w:name="_Toc113449011"/>
      <w:bookmarkStart w:id="154" w:name="_Toc113458513"/>
      <w:bookmarkStart w:id="155" w:name="_Toc113449012"/>
      <w:bookmarkStart w:id="156" w:name="_Toc113458514"/>
      <w:bookmarkStart w:id="157" w:name="_Toc113449013"/>
      <w:bookmarkStart w:id="158" w:name="_Toc113458515"/>
      <w:bookmarkStart w:id="159" w:name="_Toc113449014"/>
      <w:bookmarkStart w:id="160" w:name="_Toc113458516"/>
      <w:bookmarkStart w:id="161" w:name="_Toc113449015"/>
      <w:bookmarkStart w:id="162" w:name="_Toc113458517"/>
      <w:bookmarkStart w:id="163" w:name="_Toc113449017"/>
      <w:bookmarkStart w:id="164" w:name="_Toc113458519"/>
      <w:bookmarkStart w:id="165" w:name="_Toc113449025"/>
      <w:bookmarkStart w:id="166" w:name="_Toc113458527"/>
      <w:bookmarkStart w:id="167" w:name="_Toc113449026"/>
      <w:bookmarkStart w:id="168" w:name="_Toc113458528"/>
      <w:bookmarkStart w:id="169" w:name="_Toc89877119"/>
      <w:bookmarkStart w:id="170" w:name="_Toc115392261"/>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lastRenderedPageBreak/>
        <w:t>Требования к составу информации при информационном взаимодействии между территориальными органами Федерального казначейства и финансовыми органами</w:t>
      </w:r>
      <w:bookmarkEnd w:id="169"/>
      <w:bookmarkEnd w:id="170"/>
    </w:p>
    <w:p w14:paraId="7E49D359" w14:textId="5E5D469C" w:rsidR="005059CA" w:rsidRPr="00CC57BD" w:rsidRDefault="007E7491" w:rsidP="007E7491">
      <w:pPr>
        <w:pStyle w:val="25"/>
        <w:jc w:val="both"/>
        <w:rPr>
          <w:highlight w:val="green"/>
        </w:rPr>
      </w:pPr>
      <w:bookmarkStart w:id="171" w:name="_Toc89877120"/>
      <w:bookmarkStart w:id="172" w:name="_Document_PP"/>
      <w:bookmarkStart w:id="173" w:name="_Toc115392262"/>
      <w:r>
        <w:rPr>
          <w:highlight w:val="green"/>
        </w:rPr>
        <w:t>Описание документа «</w:t>
      </w:r>
      <w:r w:rsidR="005059CA" w:rsidRPr="00CC57BD">
        <w:rPr>
          <w:highlight w:val="green"/>
        </w:rPr>
        <w:t>Платежное поручение (пакет платежных поручений), распоряжение финансового органа с расшифровкой</w:t>
      </w:r>
      <w:bookmarkEnd w:id="171"/>
      <w:r>
        <w:rPr>
          <w:highlight w:val="green"/>
        </w:rPr>
        <w:t>»</w:t>
      </w:r>
      <w:bookmarkEnd w:id="173"/>
    </w:p>
    <w:p w14:paraId="713E0519" w14:textId="77777777" w:rsidR="005059CA" w:rsidRPr="005059CA" w:rsidRDefault="005059CA" w:rsidP="005059CA">
      <w:pPr>
        <w:pStyle w:val="32"/>
      </w:pPr>
      <w:bookmarkStart w:id="174" w:name="_Toc89877121"/>
      <w:bookmarkStart w:id="175" w:name="_Toc115392263"/>
      <w:bookmarkEnd w:id="172"/>
      <w:r w:rsidRPr="005059CA">
        <w:t>Назначение и маршрут документа</w:t>
      </w:r>
      <w:bookmarkEnd w:id="174"/>
      <w:bookmarkEnd w:id="175"/>
    </w:p>
    <w:p w14:paraId="73569560" w14:textId="77777777" w:rsidR="005059CA" w:rsidRPr="005059CA" w:rsidRDefault="005059CA" w:rsidP="005059CA">
      <w:pPr>
        <w:pStyle w:val="OTRNormal"/>
      </w:pPr>
      <w:r w:rsidRPr="005059CA">
        <w:t>Документ «Платежное поручение (пакет платежных поручений), распоряжение финансового органа с расшифровкой» предназначен для осуществления кассовых выплат из бюджетов при кассовом обслуживании их исполнения по варианту с открытием лицевого счета бюджета финансовому органу (ОУ ГВФ РФ), лицевого счета территориального органа ГВФ РФ, а также для осуществления кассовых выплат по счетам юридических лиц, не являющихся УБП.</w:t>
      </w:r>
    </w:p>
    <w:p w14:paraId="5BAD8979" w14:textId="77777777" w:rsidR="005059CA" w:rsidRPr="005059CA" w:rsidRDefault="005059CA" w:rsidP="005059CA">
      <w:pPr>
        <w:pStyle w:val="OTRNormal"/>
      </w:pPr>
      <w:r w:rsidRPr="005059CA">
        <w:t>Документ используется для осуществления казначейских платежей по операциям со средствами АУ/БУ БС/МБ (со средствами во временном распоряжении ПБС БС/МБ), л/с которых открыты в ФО.</w:t>
      </w:r>
    </w:p>
    <w:p w14:paraId="2B7FBBB4" w14:textId="77777777" w:rsidR="005059CA" w:rsidRPr="005059CA" w:rsidRDefault="005059CA" w:rsidP="005059CA">
      <w:pPr>
        <w:pStyle w:val="OTRNormal"/>
      </w:pPr>
      <w:r w:rsidRPr="005059CA">
        <w:t>Документ «Платежное поручение (пакет платежных поручений), распоряжение финансового органа с расшифровкой» направляется от ФО, ОУ ГВФ РФ, территориального органа ГВФ РФ, НУБП, иного НУБП в ТОФК по месту их обслуживания.</w:t>
      </w:r>
    </w:p>
    <w:p w14:paraId="5540C2FF" w14:textId="680F1CAB" w:rsidR="00CC57BD" w:rsidRDefault="00D91155" w:rsidP="00CC57BD">
      <w:pPr>
        <w:pStyle w:val="GOSTNameTable"/>
      </w:pPr>
      <w:r>
        <w:rPr>
          <w:noProof/>
        </w:rPr>
        <w:fldChar w:fldCharType="begin"/>
      </w:r>
      <w:r>
        <w:rPr>
          <w:noProof/>
        </w:rPr>
        <w:instrText xml:space="preserve"> SEQ Таблица \* ARABIC </w:instrText>
      </w:r>
      <w:r>
        <w:rPr>
          <w:noProof/>
        </w:rPr>
        <w:fldChar w:fldCharType="separate"/>
      </w:r>
      <w:r w:rsidR="007A3ADF">
        <w:rPr>
          <w:noProof/>
        </w:rPr>
        <w:t>9</w:t>
      </w:r>
      <w:r>
        <w:rPr>
          <w:noProof/>
        </w:rPr>
        <w:fldChar w:fldCharType="end"/>
      </w:r>
      <w:r w:rsidR="007E7491" w:rsidRPr="007E7491">
        <w:rPr>
          <w:rFonts w:eastAsia="Calibri"/>
          <w:szCs w:val="24"/>
        </w:rPr>
        <w:t xml:space="preserve"> – </w:t>
      </w:r>
      <w:r w:rsidR="00CC57BD" w:rsidRPr="001B23FA">
        <w:t>Маршрут документа «Платежное поручение (пакет платежных поручений), распоряжение финансового органа с расшифровкой»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2897"/>
        <w:gridCol w:w="4388"/>
      </w:tblGrid>
      <w:tr w:rsidR="005059CA" w:rsidRPr="00E8737B" w14:paraId="0FB57C3B" w14:textId="77777777" w:rsidTr="00F66E9A">
        <w:trPr>
          <w:tblHeader/>
        </w:trPr>
        <w:tc>
          <w:tcPr>
            <w:tcW w:w="2343" w:type="dxa"/>
            <w:tcBorders>
              <w:top w:val="single" w:sz="4" w:space="0" w:color="auto"/>
              <w:left w:val="single" w:sz="4" w:space="0" w:color="auto"/>
              <w:bottom w:val="single" w:sz="4" w:space="0" w:color="auto"/>
              <w:right w:val="single" w:sz="4" w:space="0" w:color="auto"/>
            </w:tcBorders>
            <w:shd w:val="clear" w:color="auto" w:fill="E6E6E6"/>
          </w:tcPr>
          <w:p w14:paraId="57F9687B" w14:textId="77777777" w:rsidR="005059CA" w:rsidRPr="00E8737B" w:rsidRDefault="005059CA" w:rsidP="00E8737B">
            <w:pPr>
              <w:pStyle w:val="OTRTableHead"/>
              <w:ind w:firstLine="0"/>
              <w:rPr>
                <w:sz w:val="22"/>
                <w:szCs w:val="22"/>
              </w:rPr>
            </w:pPr>
            <w:r w:rsidRPr="00E8737B">
              <w:rPr>
                <w:sz w:val="22"/>
                <w:szCs w:val="22"/>
              </w:rPr>
              <w:t>Отправитель</w:t>
            </w:r>
          </w:p>
        </w:tc>
        <w:tc>
          <w:tcPr>
            <w:tcW w:w="2897" w:type="dxa"/>
            <w:tcBorders>
              <w:top w:val="single" w:sz="4" w:space="0" w:color="auto"/>
              <w:left w:val="single" w:sz="4" w:space="0" w:color="auto"/>
              <w:bottom w:val="single" w:sz="4" w:space="0" w:color="auto"/>
              <w:right w:val="single" w:sz="4" w:space="0" w:color="auto"/>
            </w:tcBorders>
            <w:shd w:val="clear" w:color="auto" w:fill="E6E6E6"/>
          </w:tcPr>
          <w:p w14:paraId="162A11CD" w14:textId="77777777" w:rsidR="005059CA" w:rsidRPr="00E8737B" w:rsidRDefault="005059CA" w:rsidP="00E8737B">
            <w:pPr>
              <w:pStyle w:val="OTRTableHead"/>
              <w:ind w:firstLine="0"/>
              <w:rPr>
                <w:sz w:val="22"/>
                <w:szCs w:val="22"/>
              </w:rPr>
            </w:pPr>
            <w:r w:rsidRPr="00E8737B">
              <w:rPr>
                <w:sz w:val="22"/>
                <w:szCs w:val="22"/>
              </w:rPr>
              <w:t>Получатель</w:t>
            </w:r>
          </w:p>
        </w:tc>
        <w:tc>
          <w:tcPr>
            <w:tcW w:w="4388" w:type="dxa"/>
            <w:tcBorders>
              <w:top w:val="single" w:sz="4" w:space="0" w:color="auto"/>
              <w:left w:val="single" w:sz="4" w:space="0" w:color="auto"/>
              <w:bottom w:val="single" w:sz="4" w:space="0" w:color="auto"/>
              <w:right w:val="single" w:sz="4" w:space="0" w:color="auto"/>
            </w:tcBorders>
            <w:shd w:val="clear" w:color="auto" w:fill="E6E6E6"/>
          </w:tcPr>
          <w:p w14:paraId="66F99427" w14:textId="77777777" w:rsidR="005059CA" w:rsidRPr="00E8737B" w:rsidRDefault="005059CA" w:rsidP="00E8737B">
            <w:pPr>
              <w:pStyle w:val="OTRTableHead"/>
              <w:ind w:firstLine="0"/>
              <w:rPr>
                <w:sz w:val="22"/>
                <w:szCs w:val="22"/>
              </w:rPr>
            </w:pPr>
            <w:r w:rsidRPr="00E8737B">
              <w:rPr>
                <w:sz w:val="22"/>
                <w:szCs w:val="22"/>
              </w:rPr>
              <w:t>Примечание</w:t>
            </w:r>
          </w:p>
        </w:tc>
      </w:tr>
      <w:tr w:rsidR="005059CA" w:rsidRPr="00E8737B" w14:paraId="0D5A4809" w14:textId="77777777" w:rsidTr="00F66E9A">
        <w:tc>
          <w:tcPr>
            <w:tcW w:w="2343" w:type="dxa"/>
            <w:shd w:val="clear" w:color="auto" w:fill="auto"/>
          </w:tcPr>
          <w:p w14:paraId="406B91AA" w14:textId="77777777" w:rsidR="005059CA" w:rsidRPr="00E8737B" w:rsidRDefault="005059CA" w:rsidP="005059CA">
            <w:pPr>
              <w:pStyle w:val="OTRTableNorm"/>
              <w:rPr>
                <w:sz w:val="22"/>
                <w:szCs w:val="22"/>
              </w:rPr>
            </w:pPr>
            <w:r w:rsidRPr="00E8737B">
              <w:rPr>
                <w:sz w:val="22"/>
                <w:szCs w:val="22"/>
              </w:rPr>
              <w:t>ФО, ОУ ГВФ РФ, территориальный орган ГВФ РФ, НУБП, иной НУБП</w:t>
            </w:r>
          </w:p>
        </w:tc>
        <w:tc>
          <w:tcPr>
            <w:tcW w:w="2897" w:type="dxa"/>
            <w:shd w:val="clear" w:color="auto" w:fill="auto"/>
          </w:tcPr>
          <w:p w14:paraId="79C0035E" w14:textId="77777777" w:rsidR="005059CA" w:rsidRPr="00E8737B" w:rsidRDefault="005059CA" w:rsidP="005059CA">
            <w:pPr>
              <w:pStyle w:val="OTRTableNorm"/>
              <w:rPr>
                <w:sz w:val="22"/>
                <w:szCs w:val="22"/>
              </w:rPr>
            </w:pPr>
            <w:r w:rsidRPr="00E8737B">
              <w:rPr>
                <w:sz w:val="22"/>
                <w:szCs w:val="22"/>
              </w:rPr>
              <w:t>ТОФК</w:t>
            </w:r>
          </w:p>
        </w:tc>
        <w:tc>
          <w:tcPr>
            <w:tcW w:w="4388" w:type="dxa"/>
            <w:shd w:val="clear" w:color="auto" w:fill="auto"/>
          </w:tcPr>
          <w:p w14:paraId="564E1A78" w14:textId="77777777" w:rsidR="005059CA" w:rsidRPr="00E8737B" w:rsidRDefault="005059CA" w:rsidP="005059CA">
            <w:pPr>
              <w:pStyle w:val="OTRTableNorm"/>
              <w:rPr>
                <w:sz w:val="22"/>
                <w:szCs w:val="22"/>
              </w:rPr>
            </w:pPr>
          </w:p>
        </w:tc>
      </w:tr>
    </w:tbl>
    <w:p w14:paraId="5B8A3DF6" w14:textId="77777777" w:rsidR="005059CA" w:rsidRPr="00CC57BD" w:rsidRDefault="005059CA" w:rsidP="005059CA">
      <w:pPr>
        <w:pStyle w:val="32"/>
        <w:rPr>
          <w:highlight w:val="green"/>
        </w:rPr>
      </w:pPr>
      <w:bookmarkStart w:id="176" w:name="_Toc89877122"/>
      <w:bookmarkStart w:id="177" w:name="_Toc115392264"/>
      <w:r w:rsidRPr="00CC57BD">
        <w:rPr>
          <w:highlight w:val="green"/>
        </w:rPr>
        <w:lastRenderedPageBreak/>
        <w:t>Описание полей документа</w:t>
      </w:r>
      <w:bookmarkEnd w:id="176"/>
      <w:bookmarkEnd w:id="177"/>
    </w:p>
    <w:p w14:paraId="23E87A23" w14:textId="396BE3E1" w:rsidR="00CC57BD" w:rsidRPr="00CC57BD" w:rsidRDefault="00CC57BD" w:rsidP="007E7491">
      <w:pPr>
        <w:pStyle w:val="GOSTNameTable"/>
        <w:jc w:val="both"/>
        <w:rPr>
          <w:highlight w:val="green"/>
        </w:rPr>
      </w:pPr>
      <w:r w:rsidRPr="00CC57BD">
        <w:rPr>
          <w:highlight w:val="green"/>
        </w:rPr>
        <w:fldChar w:fldCharType="begin"/>
      </w:r>
      <w:r w:rsidRPr="00CC57BD">
        <w:rPr>
          <w:highlight w:val="green"/>
        </w:rPr>
        <w:instrText xml:space="preserve"> SEQ Таблица \* ARABIC </w:instrText>
      </w:r>
      <w:r w:rsidRPr="00CC57BD">
        <w:rPr>
          <w:highlight w:val="green"/>
        </w:rPr>
        <w:fldChar w:fldCharType="separate"/>
      </w:r>
      <w:r w:rsidR="007A3ADF">
        <w:rPr>
          <w:noProof/>
          <w:highlight w:val="green"/>
        </w:rPr>
        <w:t>10</w:t>
      </w:r>
      <w:r w:rsidRPr="00CC57BD">
        <w:rPr>
          <w:highlight w:val="green"/>
        </w:rPr>
        <w:fldChar w:fldCharType="end"/>
      </w:r>
      <w:r w:rsidR="007E7491" w:rsidRPr="007E7491">
        <w:rPr>
          <w:rFonts w:eastAsia="Calibri"/>
          <w:szCs w:val="24"/>
        </w:rPr>
        <w:t xml:space="preserve"> – </w:t>
      </w:r>
      <w:r w:rsidRPr="00CC57BD">
        <w:rPr>
          <w:highlight w:val="green"/>
        </w:rPr>
        <w:t>Описание полей документа «Платежное поручение (пакет платежных поручений), распоряжение финансового органа с расшифровкой»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5059CA" w:rsidRPr="00E8737B" w14:paraId="488081AE"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F9EDA64" w14:textId="77777777" w:rsidR="005059CA" w:rsidRPr="00E8737B" w:rsidRDefault="005059CA" w:rsidP="005059CA">
            <w:pPr>
              <w:pStyle w:val="OTRTableHead"/>
              <w:ind w:firstLine="0"/>
              <w:rPr>
                <w:sz w:val="22"/>
                <w:szCs w:val="22"/>
              </w:rPr>
            </w:pPr>
            <w:r w:rsidRPr="00E8737B">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C2D0446" w14:textId="77777777" w:rsidR="005059CA" w:rsidRPr="00E8737B" w:rsidRDefault="005059CA" w:rsidP="005059CA">
            <w:pPr>
              <w:pStyle w:val="OTRTableHead"/>
              <w:ind w:firstLine="0"/>
              <w:rPr>
                <w:sz w:val="22"/>
                <w:szCs w:val="22"/>
              </w:rPr>
            </w:pPr>
            <w:r w:rsidRPr="00E8737B">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0609B206" w14:textId="77777777" w:rsidR="005059CA" w:rsidRPr="00E8737B" w:rsidRDefault="005059CA" w:rsidP="005059CA">
            <w:pPr>
              <w:pStyle w:val="OTRTableHead"/>
              <w:ind w:firstLine="0"/>
              <w:rPr>
                <w:sz w:val="22"/>
                <w:szCs w:val="22"/>
              </w:rPr>
            </w:pPr>
            <w:r w:rsidRPr="00E8737B">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CFF3352" w14:textId="77777777" w:rsidR="005059CA" w:rsidRPr="00E8737B" w:rsidRDefault="005059CA" w:rsidP="005059CA">
            <w:pPr>
              <w:pStyle w:val="OTRTableHead"/>
              <w:ind w:firstLine="0"/>
              <w:rPr>
                <w:sz w:val="22"/>
                <w:szCs w:val="22"/>
              </w:rPr>
            </w:pPr>
            <w:r w:rsidRPr="00E8737B">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2560B1E6" w14:textId="77777777" w:rsidR="005059CA" w:rsidRPr="00E8737B" w:rsidRDefault="005059CA" w:rsidP="005059CA">
            <w:pPr>
              <w:pStyle w:val="OTRTableHead"/>
              <w:ind w:firstLine="0"/>
              <w:rPr>
                <w:sz w:val="22"/>
                <w:szCs w:val="22"/>
              </w:rPr>
            </w:pPr>
            <w:r w:rsidRPr="00E8737B">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0995879F" w14:textId="77777777" w:rsidR="005059CA" w:rsidRPr="00E8737B" w:rsidRDefault="005059CA" w:rsidP="005059CA">
            <w:pPr>
              <w:pStyle w:val="OTRTableHead"/>
              <w:ind w:firstLine="0"/>
              <w:rPr>
                <w:sz w:val="22"/>
                <w:szCs w:val="22"/>
              </w:rPr>
            </w:pPr>
            <w:r w:rsidRPr="00E8737B">
              <w:rPr>
                <w:sz w:val="22"/>
                <w:szCs w:val="22"/>
              </w:rPr>
              <w:t>Примечание</w:t>
            </w:r>
          </w:p>
        </w:tc>
      </w:tr>
      <w:tr w:rsidR="005059CA" w:rsidRPr="00E8737B" w14:paraId="10979747" w14:textId="77777777" w:rsidTr="00F66E9A">
        <w:tc>
          <w:tcPr>
            <w:tcW w:w="1915" w:type="dxa"/>
            <w:shd w:val="clear" w:color="auto" w:fill="FFFF00"/>
          </w:tcPr>
          <w:p w14:paraId="04FBBC6B" w14:textId="77777777" w:rsidR="005059CA" w:rsidRPr="00E8737B" w:rsidRDefault="005059CA" w:rsidP="005059CA">
            <w:pPr>
              <w:pStyle w:val="OTRTableNorm"/>
              <w:rPr>
                <w:b/>
                <w:i/>
                <w:sz w:val="22"/>
                <w:szCs w:val="22"/>
              </w:rPr>
            </w:pPr>
            <w:r w:rsidRPr="00E8737B">
              <w:rPr>
                <w:b/>
                <w:i/>
                <w:sz w:val="22"/>
                <w:szCs w:val="22"/>
              </w:rPr>
              <w:t>Почтовая информация об отправителе файла</w:t>
            </w:r>
          </w:p>
        </w:tc>
        <w:tc>
          <w:tcPr>
            <w:tcW w:w="1979" w:type="dxa"/>
            <w:shd w:val="clear" w:color="auto" w:fill="FFFF00"/>
          </w:tcPr>
          <w:p w14:paraId="4877FDEE" w14:textId="77777777" w:rsidR="005059CA" w:rsidRPr="00E8737B" w:rsidRDefault="005059CA" w:rsidP="005059CA">
            <w:pPr>
              <w:pStyle w:val="OTRTableNorm"/>
              <w:rPr>
                <w:b/>
                <w:i/>
                <w:sz w:val="22"/>
                <w:szCs w:val="22"/>
              </w:rPr>
            </w:pPr>
            <w:r w:rsidRPr="00E8737B">
              <w:rPr>
                <w:b/>
                <w:i/>
                <w:sz w:val="22"/>
                <w:szCs w:val="22"/>
              </w:rPr>
              <w:t>FROM</w:t>
            </w:r>
          </w:p>
        </w:tc>
        <w:tc>
          <w:tcPr>
            <w:tcW w:w="1079" w:type="dxa"/>
            <w:shd w:val="clear" w:color="auto" w:fill="FFFF00"/>
          </w:tcPr>
          <w:p w14:paraId="3E5581FB" w14:textId="77777777" w:rsidR="005059CA" w:rsidRPr="00E8737B" w:rsidRDefault="005059CA" w:rsidP="005059CA">
            <w:pPr>
              <w:pStyle w:val="OTRTableNorm"/>
              <w:rPr>
                <w:b/>
                <w:i/>
                <w:sz w:val="22"/>
                <w:szCs w:val="22"/>
              </w:rPr>
            </w:pPr>
          </w:p>
        </w:tc>
        <w:tc>
          <w:tcPr>
            <w:tcW w:w="898" w:type="dxa"/>
            <w:shd w:val="clear" w:color="auto" w:fill="FFFF00"/>
          </w:tcPr>
          <w:p w14:paraId="716850F3" w14:textId="77777777" w:rsidR="005059CA" w:rsidRPr="00E8737B" w:rsidRDefault="005059CA" w:rsidP="005059CA">
            <w:pPr>
              <w:pStyle w:val="OTRTableNorm"/>
              <w:rPr>
                <w:b/>
                <w:i/>
                <w:sz w:val="22"/>
                <w:szCs w:val="22"/>
              </w:rPr>
            </w:pPr>
          </w:p>
        </w:tc>
        <w:tc>
          <w:tcPr>
            <w:tcW w:w="1077" w:type="dxa"/>
            <w:shd w:val="clear" w:color="auto" w:fill="FFFF00"/>
          </w:tcPr>
          <w:p w14:paraId="49F66127" w14:textId="77777777" w:rsidR="005059CA" w:rsidRPr="00E8737B" w:rsidRDefault="005059CA" w:rsidP="005059CA">
            <w:pPr>
              <w:pStyle w:val="OTRTableNorm"/>
              <w:rPr>
                <w:b/>
                <w:i/>
                <w:sz w:val="22"/>
                <w:szCs w:val="22"/>
              </w:rPr>
            </w:pPr>
            <w:r w:rsidRPr="00E8737B">
              <w:rPr>
                <w:b/>
                <w:i/>
                <w:sz w:val="22"/>
                <w:szCs w:val="22"/>
              </w:rPr>
              <w:t>Да</w:t>
            </w:r>
          </w:p>
        </w:tc>
        <w:tc>
          <w:tcPr>
            <w:tcW w:w="2880" w:type="dxa"/>
            <w:shd w:val="clear" w:color="auto" w:fill="FFFF00"/>
          </w:tcPr>
          <w:p w14:paraId="0BF9FE25" w14:textId="77777777" w:rsidR="005059CA" w:rsidRPr="00E8737B" w:rsidRDefault="005059CA" w:rsidP="005059CA">
            <w:pPr>
              <w:pStyle w:val="OTRTableNorm"/>
              <w:rPr>
                <w:b/>
                <w:i/>
                <w:sz w:val="22"/>
                <w:szCs w:val="22"/>
              </w:rPr>
            </w:pPr>
          </w:p>
        </w:tc>
      </w:tr>
      <w:tr w:rsidR="005059CA" w:rsidRPr="00E8737B" w14:paraId="1961DD0D" w14:textId="77777777" w:rsidTr="00F66E9A">
        <w:tc>
          <w:tcPr>
            <w:tcW w:w="1915" w:type="dxa"/>
            <w:shd w:val="clear" w:color="auto" w:fill="auto"/>
          </w:tcPr>
          <w:p w14:paraId="22933D5C" w14:textId="77777777" w:rsidR="005059CA" w:rsidRPr="00E8737B" w:rsidRDefault="005059CA" w:rsidP="005059CA">
            <w:pPr>
              <w:pStyle w:val="OTRTableNorm"/>
              <w:rPr>
                <w:sz w:val="22"/>
                <w:szCs w:val="22"/>
              </w:rPr>
            </w:pPr>
            <w:r w:rsidRPr="00E8737B">
              <w:rPr>
                <w:sz w:val="22"/>
                <w:szCs w:val="22"/>
              </w:rPr>
              <w:t>Уровень бюджета</w:t>
            </w:r>
          </w:p>
        </w:tc>
        <w:tc>
          <w:tcPr>
            <w:tcW w:w="1979" w:type="dxa"/>
            <w:shd w:val="clear" w:color="auto" w:fill="auto"/>
          </w:tcPr>
          <w:p w14:paraId="05A5BF9A" w14:textId="77777777" w:rsidR="005059CA" w:rsidRPr="00E8737B" w:rsidRDefault="005059CA" w:rsidP="005059CA">
            <w:pPr>
              <w:pStyle w:val="OTRTableNorm"/>
              <w:rPr>
                <w:sz w:val="22"/>
                <w:szCs w:val="22"/>
              </w:rPr>
            </w:pPr>
            <w:r w:rsidRPr="00E8737B">
              <w:rPr>
                <w:sz w:val="22"/>
                <w:szCs w:val="22"/>
              </w:rPr>
              <w:t>BUDG_LEVEL</w:t>
            </w:r>
          </w:p>
        </w:tc>
        <w:tc>
          <w:tcPr>
            <w:tcW w:w="1079" w:type="dxa"/>
            <w:shd w:val="clear" w:color="auto" w:fill="auto"/>
          </w:tcPr>
          <w:p w14:paraId="42B42DDE"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5507CF6" w14:textId="77777777" w:rsidR="005059CA" w:rsidRPr="00E8737B" w:rsidRDefault="005059CA" w:rsidP="005059CA">
            <w:pPr>
              <w:pStyle w:val="OTRTableNorm"/>
              <w:rPr>
                <w:sz w:val="22"/>
                <w:szCs w:val="22"/>
              </w:rPr>
            </w:pPr>
            <w:r w:rsidRPr="00E8737B">
              <w:rPr>
                <w:sz w:val="22"/>
                <w:szCs w:val="22"/>
              </w:rPr>
              <w:t>= 1</w:t>
            </w:r>
          </w:p>
        </w:tc>
        <w:tc>
          <w:tcPr>
            <w:tcW w:w="1077" w:type="dxa"/>
            <w:shd w:val="clear" w:color="auto" w:fill="auto"/>
          </w:tcPr>
          <w:p w14:paraId="4BD69EA4"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0390D90A" w14:textId="77777777" w:rsidR="005059CA" w:rsidRPr="00E8737B" w:rsidRDefault="005059CA" w:rsidP="005059CA">
            <w:pPr>
              <w:pStyle w:val="OTRTableNorm"/>
              <w:rPr>
                <w:sz w:val="22"/>
                <w:szCs w:val="22"/>
              </w:rPr>
            </w:pPr>
            <w:r w:rsidRPr="00E8737B">
              <w:rPr>
                <w:sz w:val="22"/>
                <w:szCs w:val="22"/>
              </w:rPr>
              <w:t>Уровень бюджета принимает следующие значения:</w:t>
            </w:r>
          </w:p>
          <w:p w14:paraId="66E317D7" w14:textId="77777777" w:rsidR="005059CA" w:rsidRPr="00E8737B" w:rsidRDefault="005059CA" w:rsidP="005059CA">
            <w:pPr>
              <w:pStyle w:val="OTRTableNorm"/>
              <w:rPr>
                <w:sz w:val="22"/>
                <w:szCs w:val="22"/>
              </w:rPr>
            </w:pPr>
            <w:r w:rsidRPr="00E8737B">
              <w:rPr>
                <w:sz w:val="22"/>
                <w:szCs w:val="22"/>
              </w:rPr>
              <w:t>2 – «бюджет субъекта РФ»;</w:t>
            </w:r>
          </w:p>
          <w:p w14:paraId="311690B0" w14:textId="77777777" w:rsidR="005059CA" w:rsidRPr="00E8737B" w:rsidRDefault="005059CA" w:rsidP="005059CA">
            <w:pPr>
              <w:pStyle w:val="OTRTableNorm"/>
              <w:rPr>
                <w:sz w:val="22"/>
                <w:szCs w:val="22"/>
              </w:rPr>
            </w:pPr>
            <w:r w:rsidRPr="00E8737B">
              <w:rPr>
                <w:sz w:val="22"/>
                <w:szCs w:val="22"/>
              </w:rPr>
              <w:t>3 – «местный бюджет»;</w:t>
            </w:r>
          </w:p>
          <w:p w14:paraId="49B973E6" w14:textId="77777777" w:rsidR="005059CA" w:rsidRPr="00E8737B" w:rsidRDefault="005059CA" w:rsidP="005059CA">
            <w:pPr>
              <w:pStyle w:val="OTRTableNorm"/>
              <w:rPr>
                <w:sz w:val="22"/>
                <w:szCs w:val="22"/>
              </w:rPr>
            </w:pPr>
            <w:r w:rsidRPr="00E8737B">
              <w:rPr>
                <w:sz w:val="22"/>
                <w:szCs w:val="22"/>
              </w:rPr>
              <w:t>4 - «бюджет ГВФ РФ»;</w:t>
            </w:r>
          </w:p>
          <w:p w14:paraId="6AA00EBA" w14:textId="77777777" w:rsidR="005059CA" w:rsidRPr="00E8737B" w:rsidRDefault="005059CA" w:rsidP="005059CA">
            <w:pPr>
              <w:pStyle w:val="OTRTableNorm"/>
              <w:rPr>
                <w:sz w:val="22"/>
                <w:szCs w:val="22"/>
              </w:rPr>
            </w:pPr>
            <w:r w:rsidRPr="00E8737B">
              <w:rPr>
                <w:sz w:val="22"/>
                <w:szCs w:val="22"/>
              </w:rPr>
              <w:t>6 – «средства ЮЛ».</w:t>
            </w:r>
          </w:p>
        </w:tc>
      </w:tr>
      <w:tr w:rsidR="005059CA" w:rsidRPr="00E8737B" w14:paraId="042E28FE" w14:textId="77777777" w:rsidTr="00F66E9A">
        <w:tc>
          <w:tcPr>
            <w:tcW w:w="1915" w:type="dxa"/>
            <w:shd w:val="clear" w:color="auto" w:fill="auto"/>
          </w:tcPr>
          <w:p w14:paraId="5A69E947" w14:textId="77777777" w:rsidR="005059CA" w:rsidRPr="00E8737B" w:rsidRDefault="005059CA" w:rsidP="005059CA">
            <w:pPr>
              <w:pStyle w:val="OTRTableNorm"/>
              <w:rPr>
                <w:sz w:val="22"/>
                <w:szCs w:val="22"/>
              </w:rPr>
            </w:pPr>
            <w:r w:rsidRPr="00E8737B">
              <w:rPr>
                <w:sz w:val="22"/>
                <w:szCs w:val="22"/>
              </w:rPr>
              <w:t>Код клиента</w:t>
            </w:r>
          </w:p>
        </w:tc>
        <w:tc>
          <w:tcPr>
            <w:tcW w:w="1979" w:type="dxa"/>
            <w:shd w:val="clear" w:color="auto" w:fill="auto"/>
          </w:tcPr>
          <w:p w14:paraId="2C27336B" w14:textId="77777777" w:rsidR="005059CA" w:rsidRPr="00E8737B" w:rsidRDefault="005059CA" w:rsidP="005059CA">
            <w:pPr>
              <w:pStyle w:val="OTRTableNorm"/>
              <w:rPr>
                <w:sz w:val="22"/>
                <w:szCs w:val="22"/>
              </w:rPr>
            </w:pPr>
            <w:r w:rsidRPr="00E8737B">
              <w:rPr>
                <w:sz w:val="22"/>
                <w:szCs w:val="22"/>
              </w:rPr>
              <w:t>KOD_UBP</w:t>
            </w:r>
          </w:p>
        </w:tc>
        <w:tc>
          <w:tcPr>
            <w:tcW w:w="1079" w:type="dxa"/>
            <w:shd w:val="clear" w:color="auto" w:fill="auto"/>
          </w:tcPr>
          <w:p w14:paraId="76EC558D"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39AFF93" w14:textId="77777777" w:rsidR="005059CA" w:rsidRPr="00E8737B" w:rsidRDefault="005059CA" w:rsidP="005059CA">
            <w:pPr>
              <w:pStyle w:val="OTRTableNorm"/>
              <w:rPr>
                <w:sz w:val="22"/>
                <w:szCs w:val="22"/>
              </w:rPr>
            </w:pPr>
            <w:r w:rsidRPr="00E8737B">
              <w:rPr>
                <w:sz w:val="22"/>
                <w:szCs w:val="22"/>
              </w:rPr>
              <w:t>&lt;= 8</w:t>
            </w:r>
          </w:p>
        </w:tc>
        <w:tc>
          <w:tcPr>
            <w:tcW w:w="1077" w:type="dxa"/>
            <w:shd w:val="clear" w:color="auto" w:fill="auto"/>
          </w:tcPr>
          <w:p w14:paraId="4C4BA642"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0D36157C" w14:textId="77777777" w:rsidR="005059CA" w:rsidRPr="00E8737B" w:rsidRDefault="005059CA" w:rsidP="005059CA">
            <w:pPr>
              <w:pStyle w:val="OTRTableNorm"/>
              <w:rPr>
                <w:sz w:val="22"/>
                <w:szCs w:val="22"/>
              </w:rPr>
            </w:pPr>
            <w:r w:rsidRPr="00E8737B">
              <w:rPr>
                <w:sz w:val="22"/>
                <w:szCs w:val="22"/>
              </w:rPr>
              <w:t>Код клиента:</w:t>
            </w:r>
          </w:p>
          <w:p w14:paraId="6EE2F1E9" w14:textId="77777777" w:rsidR="005059CA" w:rsidRPr="00E8737B" w:rsidRDefault="005059CA" w:rsidP="005059CA">
            <w:pPr>
              <w:pStyle w:val="OTRTableNorm"/>
              <w:rPr>
                <w:sz w:val="22"/>
                <w:szCs w:val="22"/>
              </w:rPr>
            </w:pPr>
            <w:r w:rsidRPr="00E8737B">
              <w:rPr>
                <w:sz w:val="22"/>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13677CDF" w14:textId="77777777" w:rsidR="005059CA" w:rsidRPr="00E8737B" w:rsidRDefault="005059CA" w:rsidP="005059CA">
            <w:pPr>
              <w:pStyle w:val="OTRTableNorm"/>
              <w:rPr>
                <w:sz w:val="22"/>
                <w:szCs w:val="22"/>
              </w:rPr>
            </w:pPr>
            <w:r w:rsidRPr="00E8737B">
              <w:rPr>
                <w:sz w:val="22"/>
                <w:szCs w:val="22"/>
              </w:rPr>
              <w:t>для остальных клиентов - указывается уникальный код организации по Сводному реестру, равный 8 знакам.</w:t>
            </w:r>
          </w:p>
        </w:tc>
      </w:tr>
      <w:tr w:rsidR="005059CA" w:rsidRPr="00E8737B" w14:paraId="55EB125B" w14:textId="77777777" w:rsidTr="00F66E9A">
        <w:tc>
          <w:tcPr>
            <w:tcW w:w="1915" w:type="dxa"/>
            <w:tcBorders>
              <w:bottom w:val="single" w:sz="4" w:space="0" w:color="auto"/>
            </w:tcBorders>
            <w:shd w:val="clear" w:color="auto" w:fill="auto"/>
          </w:tcPr>
          <w:p w14:paraId="79E751AA" w14:textId="77777777" w:rsidR="005059CA" w:rsidRPr="00E8737B" w:rsidRDefault="005059CA" w:rsidP="005059CA">
            <w:pPr>
              <w:pStyle w:val="OTRTableNorm"/>
              <w:rPr>
                <w:sz w:val="22"/>
                <w:szCs w:val="22"/>
              </w:rPr>
            </w:pPr>
            <w:r w:rsidRPr="00E8737B">
              <w:rPr>
                <w:sz w:val="22"/>
                <w:szCs w:val="22"/>
              </w:rPr>
              <w:t>Наименование клиента</w:t>
            </w:r>
          </w:p>
        </w:tc>
        <w:tc>
          <w:tcPr>
            <w:tcW w:w="1979" w:type="dxa"/>
            <w:tcBorders>
              <w:bottom w:val="single" w:sz="4" w:space="0" w:color="auto"/>
            </w:tcBorders>
            <w:shd w:val="clear" w:color="auto" w:fill="auto"/>
          </w:tcPr>
          <w:p w14:paraId="3A34EC35" w14:textId="77777777" w:rsidR="005059CA" w:rsidRPr="00E8737B" w:rsidRDefault="005059CA" w:rsidP="005059CA">
            <w:pPr>
              <w:pStyle w:val="OTRTableNorm"/>
              <w:rPr>
                <w:sz w:val="22"/>
                <w:szCs w:val="22"/>
              </w:rPr>
            </w:pPr>
            <w:r w:rsidRPr="00E8737B">
              <w:rPr>
                <w:sz w:val="22"/>
                <w:szCs w:val="22"/>
              </w:rPr>
              <w:t>NAME_UBP</w:t>
            </w:r>
          </w:p>
        </w:tc>
        <w:tc>
          <w:tcPr>
            <w:tcW w:w="1079" w:type="dxa"/>
            <w:tcBorders>
              <w:bottom w:val="single" w:sz="4" w:space="0" w:color="auto"/>
            </w:tcBorders>
            <w:shd w:val="clear" w:color="auto" w:fill="auto"/>
          </w:tcPr>
          <w:p w14:paraId="1B567410" w14:textId="77777777" w:rsidR="005059CA" w:rsidRPr="00E8737B" w:rsidRDefault="005059CA" w:rsidP="005059CA">
            <w:pPr>
              <w:pStyle w:val="OTRTableNorm"/>
              <w:rPr>
                <w:sz w:val="22"/>
                <w:szCs w:val="22"/>
              </w:rPr>
            </w:pPr>
            <w:r w:rsidRPr="00E8737B">
              <w:rPr>
                <w:sz w:val="22"/>
                <w:szCs w:val="22"/>
              </w:rPr>
              <w:t>STRING</w:t>
            </w:r>
          </w:p>
        </w:tc>
        <w:tc>
          <w:tcPr>
            <w:tcW w:w="898" w:type="dxa"/>
            <w:tcBorders>
              <w:bottom w:val="single" w:sz="4" w:space="0" w:color="auto"/>
            </w:tcBorders>
            <w:shd w:val="clear" w:color="auto" w:fill="auto"/>
          </w:tcPr>
          <w:p w14:paraId="5EAF563D" w14:textId="77777777" w:rsidR="005059CA" w:rsidRPr="00E8737B" w:rsidRDefault="005059CA" w:rsidP="005059CA">
            <w:pPr>
              <w:pStyle w:val="OTRTableNorm"/>
              <w:rPr>
                <w:sz w:val="22"/>
                <w:szCs w:val="22"/>
              </w:rPr>
            </w:pPr>
            <w:r w:rsidRPr="00E8737B">
              <w:rPr>
                <w:sz w:val="22"/>
                <w:szCs w:val="22"/>
              </w:rPr>
              <w:t>&lt;= 2000</w:t>
            </w:r>
          </w:p>
        </w:tc>
        <w:tc>
          <w:tcPr>
            <w:tcW w:w="1077" w:type="dxa"/>
            <w:tcBorders>
              <w:bottom w:val="single" w:sz="4" w:space="0" w:color="auto"/>
            </w:tcBorders>
            <w:shd w:val="clear" w:color="auto" w:fill="auto"/>
          </w:tcPr>
          <w:p w14:paraId="078C467E" w14:textId="77777777" w:rsidR="005059CA" w:rsidRPr="00E8737B" w:rsidRDefault="005059CA" w:rsidP="005059CA">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2B790B91" w14:textId="77777777" w:rsidR="005059CA" w:rsidRPr="00E8737B" w:rsidRDefault="005059CA" w:rsidP="005059CA">
            <w:pPr>
              <w:pStyle w:val="OTRTableNorm"/>
              <w:rPr>
                <w:sz w:val="22"/>
                <w:szCs w:val="22"/>
              </w:rPr>
            </w:pPr>
            <w:r w:rsidRPr="00E8737B">
              <w:rPr>
                <w:sz w:val="22"/>
                <w:szCs w:val="22"/>
              </w:rPr>
              <w:t>Полное наименование клиента:</w:t>
            </w:r>
          </w:p>
          <w:p w14:paraId="5DBD9191" w14:textId="77777777" w:rsidR="005059CA" w:rsidRPr="00E8737B" w:rsidRDefault="005059CA" w:rsidP="005059CA">
            <w:pPr>
              <w:pStyle w:val="OTRTableNorm"/>
              <w:rPr>
                <w:sz w:val="22"/>
                <w:szCs w:val="22"/>
              </w:rPr>
            </w:pPr>
            <w:r w:rsidRPr="00E8737B">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4C8643FD" w14:textId="77777777" w:rsidR="005059CA" w:rsidRPr="00E8737B" w:rsidRDefault="005059CA" w:rsidP="005059CA">
            <w:pPr>
              <w:pStyle w:val="OTRTableNorm"/>
              <w:rPr>
                <w:sz w:val="22"/>
                <w:szCs w:val="22"/>
              </w:rPr>
            </w:pPr>
            <w:r w:rsidRPr="00E8737B">
              <w:rPr>
                <w:sz w:val="22"/>
                <w:szCs w:val="22"/>
              </w:rPr>
              <w:t>для остальных клиентов указывается в соответствии со Сводным реестром.</w:t>
            </w:r>
          </w:p>
        </w:tc>
      </w:tr>
      <w:tr w:rsidR="005059CA" w:rsidRPr="00E8737B" w14:paraId="3C9EF7C5" w14:textId="77777777" w:rsidTr="00F66E9A">
        <w:tc>
          <w:tcPr>
            <w:tcW w:w="1915" w:type="dxa"/>
            <w:shd w:val="clear" w:color="auto" w:fill="FFFF00"/>
          </w:tcPr>
          <w:p w14:paraId="362C17E8" w14:textId="77777777" w:rsidR="005059CA" w:rsidRPr="00E8737B" w:rsidRDefault="005059CA" w:rsidP="005059CA">
            <w:pPr>
              <w:pStyle w:val="OTRTableNorm"/>
              <w:rPr>
                <w:b/>
                <w:i/>
                <w:sz w:val="22"/>
                <w:szCs w:val="22"/>
              </w:rPr>
            </w:pPr>
            <w:r w:rsidRPr="00E8737B">
              <w:rPr>
                <w:b/>
                <w:i/>
                <w:sz w:val="22"/>
                <w:szCs w:val="22"/>
              </w:rPr>
              <w:lastRenderedPageBreak/>
              <w:t>Почтовая информация о получателе файла</w:t>
            </w:r>
          </w:p>
        </w:tc>
        <w:tc>
          <w:tcPr>
            <w:tcW w:w="1979" w:type="dxa"/>
            <w:shd w:val="clear" w:color="auto" w:fill="FFFF00"/>
          </w:tcPr>
          <w:p w14:paraId="549DF9DE" w14:textId="77777777" w:rsidR="005059CA" w:rsidRPr="00E8737B" w:rsidRDefault="005059CA" w:rsidP="005059CA">
            <w:pPr>
              <w:pStyle w:val="OTRTableNorm"/>
              <w:rPr>
                <w:b/>
                <w:i/>
                <w:sz w:val="22"/>
                <w:szCs w:val="22"/>
              </w:rPr>
            </w:pPr>
            <w:r w:rsidRPr="00E8737B">
              <w:rPr>
                <w:b/>
                <w:i/>
                <w:sz w:val="22"/>
                <w:szCs w:val="22"/>
              </w:rPr>
              <w:t>TO</w:t>
            </w:r>
          </w:p>
        </w:tc>
        <w:tc>
          <w:tcPr>
            <w:tcW w:w="1079" w:type="dxa"/>
            <w:shd w:val="clear" w:color="auto" w:fill="FFFF00"/>
          </w:tcPr>
          <w:p w14:paraId="4B87AAA4" w14:textId="77777777" w:rsidR="005059CA" w:rsidRPr="00E8737B" w:rsidRDefault="005059CA" w:rsidP="005059CA">
            <w:pPr>
              <w:pStyle w:val="OTRTableNorm"/>
              <w:rPr>
                <w:b/>
                <w:i/>
                <w:sz w:val="22"/>
                <w:szCs w:val="22"/>
              </w:rPr>
            </w:pPr>
          </w:p>
        </w:tc>
        <w:tc>
          <w:tcPr>
            <w:tcW w:w="898" w:type="dxa"/>
            <w:shd w:val="clear" w:color="auto" w:fill="FFFF00"/>
          </w:tcPr>
          <w:p w14:paraId="2EAA2C1F" w14:textId="77777777" w:rsidR="005059CA" w:rsidRPr="00E8737B" w:rsidRDefault="005059CA" w:rsidP="005059CA">
            <w:pPr>
              <w:pStyle w:val="OTRTableNorm"/>
              <w:rPr>
                <w:b/>
                <w:i/>
                <w:sz w:val="22"/>
                <w:szCs w:val="22"/>
              </w:rPr>
            </w:pPr>
          </w:p>
        </w:tc>
        <w:tc>
          <w:tcPr>
            <w:tcW w:w="1077" w:type="dxa"/>
            <w:shd w:val="clear" w:color="auto" w:fill="FFFF00"/>
          </w:tcPr>
          <w:p w14:paraId="516B733C" w14:textId="77777777" w:rsidR="005059CA" w:rsidRPr="00E8737B" w:rsidRDefault="005059CA" w:rsidP="005059CA">
            <w:pPr>
              <w:pStyle w:val="OTRTableNorm"/>
              <w:rPr>
                <w:b/>
                <w:i/>
                <w:sz w:val="22"/>
                <w:szCs w:val="22"/>
              </w:rPr>
            </w:pPr>
            <w:r w:rsidRPr="00E8737B">
              <w:rPr>
                <w:b/>
                <w:i/>
                <w:sz w:val="22"/>
                <w:szCs w:val="22"/>
              </w:rPr>
              <w:t>Да</w:t>
            </w:r>
          </w:p>
        </w:tc>
        <w:tc>
          <w:tcPr>
            <w:tcW w:w="2880" w:type="dxa"/>
            <w:shd w:val="clear" w:color="auto" w:fill="FFFF00"/>
          </w:tcPr>
          <w:p w14:paraId="223093B3" w14:textId="77777777" w:rsidR="005059CA" w:rsidRPr="00E8737B" w:rsidRDefault="005059CA" w:rsidP="005059CA">
            <w:pPr>
              <w:pStyle w:val="OTRTableNorm"/>
              <w:rPr>
                <w:b/>
                <w:i/>
                <w:sz w:val="22"/>
                <w:szCs w:val="22"/>
              </w:rPr>
            </w:pPr>
          </w:p>
        </w:tc>
      </w:tr>
      <w:tr w:rsidR="005059CA" w:rsidRPr="00E8737B" w14:paraId="767452A7" w14:textId="77777777" w:rsidTr="00F66E9A">
        <w:tc>
          <w:tcPr>
            <w:tcW w:w="1915" w:type="dxa"/>
            <w:shd w:val="clear" w:color="auto" w:fill="auto"/>
          </w:tcPr>
          <w:p w14:paraId="39940DD1" w14:textId="77777777" w:rsidR="005059CA" w:rsidRPr="00E8737B" w:rsidRDefault="005059CA" w:rsidP="005059CA">
            <w:pPr>
              <w:pStyle w:val="OTRTableNorm"/>
              <w:rPr>
                <w:sz w:val="22"/>
                <w:szCs w:val="22"/>
              </w:rPr>
            </w:pPr>
            <w:r w:rsidRPr="00E8737B">
              <w:rPr>
                <w:sz w:val="22"/>
                <w:szCs w:val="22"/>
              </w:rPr>
              <w:t>Код ТОФК</w:t>
            </w:r>
          </w:p>
        </w:tc>
        <w:tc>
          <w:tcPr>
            <w:tcW w:w="1979" w:type="dxa"/>
            <w:shd w:val="clear" w:color="auto" w:fill="auto"/>
          </w:tcPr>
          <w:p w14:paraId="7FE2EF2D" w14:textId="77777777" w:rsidR="005059CA" w:rsidRPr="00E8737B" w:rsidRDefault="005059CA" w:rsidP="005059CA">
            <w:pPr>
              <w:pStyle w:val="OTRTableNorm"/>
              <w:rPr>
                <w:sz w:val="22"/>
                <w:szCs w:val="22"/>
              </w:rPr>
            </w:pPr>
            <w:r w:rsidRPr="00E8737B">
              <w:rPr>
                <w:sz w:val="22"/>
                <w:szCs w:val="22"/>
              </w:rPr>
              <w:t>KOD_TOFK</w:t>
            </w:r>
          </w:p>
        </w:tc>
        <w:tc>
          <w:tcPr>
            <w:tcW w:w="1079" w:type="dxa"/>
            <w:shd w:val="clear" w:color="auto" w:fill="auto"/>
          </w:tcPr>
          <w:p w14:paraId="3FFE92E6"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24565DA5" w14:textId="77777777" w:rsidR="005059CA" w:rsidRPr="00E8737B" w:rsidRDefault="005059CA" w:rsidP="005059CA">
            <w:pPr>
              <w:pStyle w:val="OTRTableNorm"/>
              <w:rPr>
                <w:sz w:val="22"/>
                <w:szCs w:val="22"/>
              </w:rPr>
            </w:pPr>
            <w:r w:rsidRPr="00E8737B">
              <w:rPr>
                <w:sz w:val="22"/>
                <w:szCs w:val="22"/>
              </w:rPr>
              <w:t>= 4</w:t>
            </w:r>
          </w:p>
        </w:tc>
        <w:tc>
          <w:tcPr>
            <w:tcW w:w="1077" w:type="dxa"/>
            <w:shd w:val="clear" w:color="auto" w:fill="auto"/>
          </w:tcPr>
          <w:p w14:paraId="20533F7C"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34B748E5" w14:textId="77777777" w:rsidR="005059CA" w:rsidRPr="00E8737B" w:rsidRDefault="005059CA" w:rsidP="005059CA">
            <w:pPr>
              <w:pStyle w:val="OTRTableNorm"/>
              <w:rPr>
                <w:sz w:val="22"/>
                <w:szCs w:val="22"/>
              </w:rPr>
            </w:pPr>
            <w:r w:rsidRPr="00E8737B">
              <w:rPr>
                <w:sz w:val="22"/>
                <w:szCs w:val="22"/>
              </w:rPr>
              <w:t>Заполняется в соответствии с централизованным справочником ФК.</w:t>
            </w:r>
          </w:p>
        </w:tc>
      </w:tr>
      <w:tr w:rsidR="005059CA" w:rsidRPr="00E8737B" w14:paraId="1432575B" w14:textId="77777777" w:rsidTr="00F66E9A">
        <w:tc>
          <w:tcPr>
            <w:tcW w:w="1915" w:type="dxa"/>
            <w:tcBorders>
              <w:bottom w:val="single" w:sz="4" w:space="0" w:color="auto"/>
            </w:tcBorders>
            <w:shd w:val="clear" w:color="auto" w:fill="auto"/>
          </w:tcPr>
          <w:p w14:paraId="6793CC39" w14:textId="77777777" w:rsidR="005059CA" w:rsidRPr="00E8737B" w:rsidRDefault="005059CA" w:rsidP="005059CA">
            <w:pPr>
              <w:pStyle w:val="OTRTableNorm"/>
              <w:rPr>
                <w:sz w:val="22"/>
                <w:szCs w:val="22"/>
              </w:rPr>
            </w:pPr>
            <w:r w:rsidRPr="00E8737B">
              <w:rPr>
                <w:sz w:val="22"/>
                <w:szCs w:val="22"/>
              </w:rPr>
              <w:t>Наименование ТОФК</w:t>
            </w:r>
          </w:p>
        </w:tc>
        <w:tc>
          <w:tcPr>
            <w:tcW w:w="1979" w:type="dxa"/>
            <w:tcBorders>
              <w:bottom w:val="single" w:sz="4" w:space="0" w:color="auto"/>
            </w:tcBorders>
            <w:shd w:val="clear" w:color="auto" w:fill="auto"/>
          </w:tcPr>
          <w:p w14:paraId="2C0E94C7" w14:textId="77777777" w:rsidR="005059CA" w:rsidRPr="00E8737B" w:rsidRDefault="005059CA" w:rsidP="005059CA">
            <w:pPr>
              <w:pStyle w:val="OTRTableNorm"/>
              <w:rPr>
                <w:sz w:val="22"/>
                <w:szCs w:val="22"/>
              </w:rPr>
            </w:pPr>
            <w:r w:rsidRPr="00E8737B">
              <w:rPr>
                <w:sz w:val="22"/>
                <w:szCs w:val="22"/>
              </w:rPr>
              <w:t>NAME_TOFK</w:t>
            </w:r>
          </w:p>
        </w:tc>
        <w:tc>
          <w:tcPr>
            <w:tcW w:w="1079" w:type="dxa"/>
            <w:tcBorders>
              <w:bottom w:val="single" w:sz="4" w:space="0" w:color="auto"/>
            </w:tcBorders>
            <w:shd w:val="clear" w:color="auto" w:fill="auto"/>
          </w:tcPr>
          <w:p w14:paraId="466E699D" w14:textId="77777777" w:rsidR="005059CA" w:rsidRPr="00E8737B" w:rsidRDefault="005059CA" w:rsidP="005059CA">
            <w:pPr>
              <w:pStyle w:val="OTRTableNorm"/>
              <w:rPr>
                <w:sz w:val="22"/>
                <w:szCs w:val="22"/>
              </w:rPr>
            </w:pPr>
            <w:r w:rsidRPr="00E8737B">
              <w:rPr>
                <w:sz w:val="22"/>
                <w:szCs w:val="22"/>
              </w:rPr>
              <w:t>STRING</w:t>
            </w:r>
          </w:p>
        </w:tc>
        <w:tc>
          <w:tcPr>
            <w:tcW w:w="898" w:type="dxa"/>
            <w:tcBorders>
              <w:bottom w:val="single" w:sz="4" w:space="0" w:color="auto"/>
            </w:tcBorders>
            <w:shd w:val="clear" w:color="auto" w:fill="auto"/>
          </w:tcPr>
          <w:p w14:paraId="14D68547" w14:textId="77777777" w:rsidR="005059CA" w:rsidRPr="00E8737B" w:rsidRDefault="005059CA" w:rsidP="005059CA">
            <w:pPr>
              <w:pStyle w:val="OTRTableNorm"/>
              <w:rPr>
                <w:sz w:val="22"/>
                <w:szCs w:val="22"/>
              </w:rPr>
            </w:pPr>
            <w:r w:rsidRPr="00E8737B">
              <w:rPr>
                <w:sz w:val="22"/>
                <w:szCs w:val="22"/>
              </w:rPr>
              <w:t>&lt;= 2000</w:t>
            </w:r>
          </w:p>
        </w:tc>
        <w:tc>
          <w:tcPr>
            <w:tcW w:w="1077" w:type="dxa"/>
            <w:tcBorders>
              <w:bottom w:val="single" w:sz="4" w:space="0" w:color="auto"/>
            </w:tcBorders>
            <w:shd w:val="clear" w:color="auto" w:fill="auto"/>
          </w:tcPr>
          <w:p w14:paraId="04C3B516" w14:textId="77777777" w:rsidR="005059CA" w:rsidRPr="00E8737B" w:rsidRDefault="005059CA" w:rsidP="005059CA">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6306BA9F" w14:textId="77777777" w:rsidR="005059CA" w:rsidRPr="00E8737B" w:rsidRDefault="005059CA" w:rsidP="005059CA">
            <w:pPr>
              <w:pStyle w:val="OTRTableNorm"/>
              <w:rPr>
                <w:sz w:val="22"/>
                <w:szCs w:val="22"/>
              </w:rPr>
            </w:pPr>
            <w:r w:rsidRPr="00E8737B">
              <w:rPr>
                <w:sz w:val="22"/>
                <w:szCs w:val="22"/>
              </w:rPr>
              <w:t>Полное наименование ТОФК. Заполняется в соответствии с централизованным справочником ФК.</w:t>
            </w:r>
          </w:p>
        </w:tc>
      </w:tr>
      <w:tr w:rsidR="005059CA" w:rsidRPr="00E8737B" w14:paraId="74E701ED" w14:textId="77777777" w:rsidTr="00F66E9A">
        <w:tc>
          <w:tcPr>
            <w:tcW w:w="1915" w:type="dxa"/>
            <w:shd w:val="clear" w:color="auto" w:fill="FFFF00"/>
          </w:tcPr>
          <w:p w14:paraId="6A4DFF9E" w14:textId="77777777" w:rsidR="005059CA" w:rsidRPr="00E8737B" w:rsidRDefault="005059CA" w:rsidP="005059CA">
            <w:pPr>
              <w:pStyle w:val="OTRTableNorm"/>
              <w:rPr>
                <w:b/>
                <w:i/>
                <w:sz w:val="22"/>
                <w:szCs w:val="22"/>
              </w:rPr>
            </w:pPr>
            <w:r w:rsidRPr="00E8737B">
              <w:rPr>
                <w:b/>
                <w:i/>
                <w:sz w:val="22"/>
                <w:szCs w:val="22"/>
              </w:rPr>
              <w:t>Пакет</w:t>
            </w:r>
          </w:p>
        </w:tc>
        <w:tc>
          <w:tcPr>
            <w:tcW w:w="1979" w:type="dxa"/>
            <w:shd w:val="clear" w:color="auto" w:fill="FFFF00"/>
          </w:tcPr>
          <w:p w14:paraId="4D544E21" w14:textId="77777777" w:rsidR="005059CA" w:rsidRPr="00E8737B" w:rsidRDefault="005059CA" w:rsidP="005059CA">
            <w:pPr>
              <w:pStyle w:val="OTRTableNorm"/>
              <w:rPr>
                <w:b/>
                <w:i/>
                <w:sz w:val="22"/>
                <w:szCs w:val="22"/>
              </w:rPr>
            </w:pPr>
            <w:r w:rsidRPr="00E8737B">
              <w:rPr>
                <w:b/>
                <w:i/>
                <w:sz w:val="22"/>
                <w:szCs w:val="22"/>
              </w:rPr>
              <w:t>PP</w:t>
            </w:r>
          </w:p>
        </w:tc>
        <w:tc>
          <w:tcPr>
            <w:tcW w:w="1079" w:type="dxa"/>
            <w:shd w:val="clear" w:color="auto" w:fill="FFFF00"/>
          </w:tcPr>
          <w:p w14:paraId="364619E3" w14:textId="77777777" w:rsidR="005059CA" w:rsidRPr="00E8737B" w:rsidRDefault="005059CA" w:rsidP="005059CA">
            <w:pPr>
              <w:pStyle w:val="OTRTableNorm"/>
              <w:rPr>
                <w:b/>
                <w:i/>
                <w:sz w:val="22"/>
                <w:szCs w:val="22"/>
              </w:rPr>
            </w:pPr>
          </w:p>
        </w:tc>
        <w:tc>
          <w:tcPr>
            <w:tcW w:w="898" w:type="dxa"/>
            <w:shd w:val="clear" w:color="auto" w:fill="FFFF00"/>
          </w:tcPr>
          <w:p w14:paraId="3A5BE166" w14:textId="77777777" w:rsidR="005059CA" w:rsidRPr="00E8737B" w:rsidRDefault="005059CA" w:rsidP="005059CA">
            <w:pPr>
              <w:pStyle w:val="OTRTableNorm"/>
              <w:rPr>
                <w:b/>
                <w:i/>
                <w:sz w:val="22"/>
                <w:szCs w:val="22"/>
              </w:rPr>
            </w:pPr>
          </w:p>
        </w:tc>
        <w:tc>
          <w:tcPr>
            <w:tcW w:w="1077" w:type="dxa"/>
            <w:shd w:val="clear" w:color="auto" w:fill="FFFF00"/>
          </w:tcPr>
          <w:p w14:paraId="71E2C7EA" w14:textId="77777777" w:rsidR="005059CA" w:rsidRPr="00E8737B" w:rsidRDefault="005059CA" w:rsidP="005059CA">
            <w:pPr>
              <w:pStyle w:val="OTRTableNorm"/>
              <w:rPr>
                <w:b/>
                <w:i/>
                <w:sz w:val="22"/>
                <w:szCs w:val="22"/>
              </w:rPr>
            </w:pPr>
            <w:r w:rsidRPr="00E8737B">
              <w:rPr>
                <w:b/>
                <w:i/>
                <w:sz w:val="22"/>
                <w:szCs w:val="22"/>
              </w:rPr>
              <w:t>Нет</w:t>
            </w:r>
          </w:p>
        </w:tc>
        <w:tc>
          <w:tcPr>
            <w:tcW w:w="2880" w:type="dxa"/>
            <w:shd w:val="clear" w:color="auto" w:fill="FFFF00"/>
          </w:tcPr>
          <w:p w14:paraId="241C4F40" w14:textId="77777777" w:rsidR="005059CA" w:rsidRPr="00E8737B" w:rsidRDefault="005059CA" w:rsidP="005059CA">
            <w:pPr>
              <w:pStyle w:val="OTRTableNorm"/>
              <w:rPr>
                <w:b/>
                <w:i/>
                <w:sz w:val="22"/>
                <w:szCs w:val="22"/>
              </w:rPr>
            </w:pPr>
            <w:r w:rsidRPr="00E8737B">
              <w:rPr>
                <w:b/>
                <w:i/>
                <w:sz w:val="22"/>
                <w:szCs w:val="22"/>
              </w:rPr>
              <w:t>Блок не заполняется в случае предоставления отдельного платежного поручения.</w:t>
            </w:r>
          </w:p>
          <w:p w14:paraId="6D190BCF" w14:textId="77777777" w:rsidR="005059CA" w:rsidRPr="00E8737B" w:rsidRDefault="005059CA" w:rsidP="005059CA">
            <w:pPr>
              <w:pStyle w:val="OTRTableNorm"/>
              <w:rPr>
                <w:b/>
                <w:i/>
                <w:sz w:val="22"/>
                <w:szCs w:val="22"/>
              </w:rPr>
            </w:pPr>
            <w:r w:rsidRPr="00E8737B">
              <w:rPr>
                <w:b/>
                <w:i/>
                <w:sz w:val="22"/>
                <w:szCs w:val="22"/>
              </w:rPr>
              <w:t>В остальных случаях блок обязателен для заполнения.</w:t>
            </w:r>
          </w:p>
        </w:tc>
      </w:tr>
      <w:tr w:rsidR="005059CA" w:rsidRPr="00E8737B" w14:paraId="6D90357F" w14:textId="77777777" w:rsidTr="00F66E9A">
        <w:tc>
          <w:tcPr>
            <w:tcW w:w="1915" w:type="dxa"/>
            <w:shd w:val="clear" w:color="auto" w:fill="auto"/>
          </w:tcPr>
          <w:p w14:paraId="5D41D982" w14:textId="77777777" w:rsidR="005059CA" w:rsidRPr="00E8737B" w:rsidRDefault="005059CA" w:rsidP="005059CA">
            <w:pPr>
              <w:pStyle w:val="OTRTableNorm"/>
              <w:rPr>
                <w:sz w:val="22"/>
                <w:szCs w:val="22"/>
              </w:rPr>
            </w:pPr>
            <w:r w:rsidRPr="00E8737B">
              <w:rPr>
                <w:sz w:val="22"/>
                <w:szCs w:val="22"/>
              </w:rPr>
              <w:t>Дата</w:t>
            </w:r>
          </w:p>
        </w:tc>
        <w:tc>
          <w:tcPr>
            <w:tcW w:w="1979" w:type="dxa"/>
            <w:shd w:val="clear" w:color="auto" w:fill="auto"/>
          </w:tcPr>
          <w:p w14:paraId="4242262B" w14:textId="77777777" w:rsidR="005059CA" w:rsidRPr="00E8737B" w:rsidRDefault="005059CA" w:rsidP="005059CA">
            <w:pPr>
              <w:pStyle w:val="OTRTableNorm"/>
              <w:rPr>
                <w:sz w:val="22"/>
                <w:szCs w:val="22"/>
              </w:rPr>
            </w:pPr>
            <w:r w:rsidRPr="00E8737B">
              <w:rPr>
                <w:sz w:val="22"/>
                <w:szCs w:val="22"/>
              </w:rPr>
              <w:t>DATE</w:t>
            </w:r>
          </w:p>
        </w:tc>
        <w:tc>
          <w:tcPr>
            <w:tcW w:w="1079" w:type="dxa"/>
            <w:shd w:val="clear" w:color="auto" w:fill="auto"/>
          </w:tcPr>
          <w:p w14:paraId="7EBF2692" w14:textId="77777777" w:rsidR="005059CA" w:rsidRPr="00E8737B" w:rsidRDefault="005059CA" w:rsidP="005059CA">
            <w:pPr>
              <w:pStyle w:val="OTRTableNorm"/>
              <w:rPr>
                <w:sz w:val="22"/>
                <w:szCs w:val="22"/>
              </w:rPr>
            </w:pPr>
            <w:r w:rsidRPr="00E8737B">
              <w:rPr>
                <w:sz w:val="22"/>
                <w:szCs w:val="22"/>
              </w:rPr>
              <w:t>DATE</w:t>
            </w:r>
          </w:p>
        </w:tc>
        <w:tc>
          <w:tcPr>
            <w:tcW w:w="898" w:type="dxa"/>
            <w:shd w:val="clear" w:color="auto" w:fill="auto"/>
          </w:tcPr>
          <w:p w14:paraId="06379EE9" w14:textId="77777777" w:rsidR="005059CA" w:rsidRPr="00E8737B" w:rsidRDefault="005059CA" w:rsidP="005059CA">
            <w:pPr>
              <w:pStyle w:val="OTRTableNorm"/>
              <w:rPr>
                <w:sz w:val="22"/>
                <w:szCs w:val="22"/>
              </w:rPr>
            </w:pPr>
          </w:p>
        </w:tc>
        <w:tc>
          <w:tcPr>
            <w:tcW w:w="1077" w:type="dxa"/>
            <w:shd w:val="clear" w:color="auto" w:fill="auto"/>
          </w:tcPr>
          <w:p w14:paraId="1ED80B77"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613C9E42" w14:textId="77777777" w:rsidR="005059CA" w:rsidRPr="00E8737B" w:rsidRDefault="005059CA" w:rsidP="005059CA">
            <w:pPr>
              <w:pStyle w:val="OTRTableNorm"/>
              <w:rPr>
                <w:sz w:val="22"/>
                <w:szCs w:val="22"/>
              </w:rPr>
            </w:pPr>
            <w:r w:rsidRPr="00E8737B">
              <w:rPr>
                <w:sz w:val="22"/>
                <w:szCs w:val="22"/>
              </w:rPr>
              <w:t>Дата передачи пакета.</w:t>
            </w:r>
          </w:p>
        </w:tc>
      </w:tr>
      <w:tr w:rsidR="005059CA" w:rsidRPr="00E8737B" w14:paraId="64D6F61B" w14:textId="77777777" w:rsidTr="00F66E9A">
        <w:tc>
          <w:tcPr>
            <w:tcW w:w="1915" w:type="dxa"/>
            <w:shd w:val="clear" w:color="auto" w:fill="auto"/>
          </w:tcPr>
          <w:p w14:paraId="50613C13" w14:textId="77777777" w:rsidR="005059CA" w:rsidRPr="00E8737B" w:rsidRDefault="005059CA" w:rsidP="005059CA">
            <w:pPr>
              <w:pStyle w:val="OTRTableNorm"/>
              <w:rPr>
                <w:sz w:val="22"/>
                <w:szCs w:val="22"/>
              </w:rPr>
            </w:pPr>
            <w:r w:rsidRPr="00E8737B">
              <w:rPr>
                <w:sz w:val="22"/>
                <w:szCs w:val="22"/>
              </w:rPr>
              <w:t>Количество документов</w:t>
            </w:r>
          </w:p>
        </w:tc>
        <w:tc>
          <w:tcPr>
            <w:tcW w:w="1979" w:type="dxa"/>
            <w:shd w:val="clear" w:color="auto" w:fill="auto"/>
          </w:tcPr>
          <w:p w14:paraId="3D4A9751" w14:textId="77777777" w:rsidR="005059CA" w:rsidRPr="00E8737B" w:rsidRDefault="005059CA" w:rsidP="005059CA">
            <w:pPr>
              <w:pStyle w:val="OTRTableNorm"/>
              <w:rPr>
                <w:sz w:val="22"/>
                <w:szCs w:val="22"/>
              </w:rPr>
            </w:pPr>
            <w:r w:rsidRPr="00E8737B">
              <w:rPr>
                <w:sz w:val="22"/>
                <w:szCs w:val="22"/>
              </w:rPr>
              <w:t>KOL</w:t>
            </w:r>
          </w:p>
        </w:tc>
        <w:tc>
          <w:tcPr>
            <w:tcW w:w="1079" w:type="dxa"/>
            <w:shd w:val="clear" w:color="auto" w:fill="auto"/>
          </w:tcPr>
          <w:p w14:paraId="719BE646" w14:textId="77777777" w:rsidR="005059CA" w:rsidRPr="00E8737B" w:rsidRDefault="005059CA" w:rsidP="005059CA">
            <w:pPr>
              <w:pStyle w:val="OTRTableNorm"/>
              <w:rPr>
                <w:sz w:val="22"/>
                <w:szCs w:val="22"/>
              </w:rPr>
            </w:pPr>
            <w:r w:rsidRPr="00E8737B">
              <w:rPr>
                <w:sz w:val="22"/>
                <w:szCs w:val="22"/>
              </w:rPr>
              <w:t>NUMBER</w:t>
            </w:r>
          </w:p>
        </w:tc>
        <w:tc>
          <w:tcPr>
            <w:tcW w:w="898" w:type="dxa"/>
            <w:shd w:val="clear" w:color="auto" w:fill="auto"/>
          </w:tcPr>
          <w:p w14:paraId="04DE0232" w14:textId="77777777" w:rsidR="005059CA" w:rsidRPr="00E8737B" w:rsidRDefault="005059CA" w:rsidP="005059CA">
            <w:pPr>
              <w:pStyle w:val="OTRTableNorm"/>
              <w:rPr>
                <w:sz w:val="22"/>
                <w:szCs w:val="22"/>
              </w:rPr>
            </w:pPr>
            <w:r w:rsidRPr="00E8737B">
              <w:rPr>
                <w:sz w:val="22"/>
                <w:szCs w:val="22"/>
              </w:rPr>
              <w:t>&lt;= 5</w:t>
            </w:r>
          </w:p>
        </w:tc>
        <w:tc>
          <w:tcPr>
            <w:tcW w:w="1077" w:type="dxa"/>
            <w:shd w:val="clear" w:color="auto" w:fill="auto"/>
          </w:tcPr>
          <w:p w14:paraId="5406E7E4"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27FB0AB8" w14:textId="77777777" w:rsidR="005059CA" w:rsidRPr="00E8737B" w:rsidRDefault="005059CA" w:rsidP="005059CA">
            <w:pPr>
              <w:pStyle w:val="OTRTableNorm"/>
              <w:rPr>
                <w:sz w:val="22"/>
                <w:szCs w:val="22"/>
              </w:rPr>
            </w:pPr>
            <w:r w:rsidRPr="00E8737B">
              <w:rPr>
                <w:sz w:val="22"/>
                <w:szCs w:val="22"/>
              </w:rPr>
              <w:t>Количество документов, включенных в пакет.</w:t>
            </w:r>
          </w:p>
        </w:tc>
      </w:tr>
      <w:tr w:rsidR="005059CA" w:rsidRPr="00E8737B" w14:paraId="2F86D3FC" w14:textId="77777777" w:rsidTr="00F66E9A">
        <w:tc>
          <w:tcPr>
            <w:tcW w:w="1915" w:type="dxa"/>
            <w:tcBorders>
              <w:bottom w:val="single" w:sz="4" w:space="0" w:color="auto"/>
            </w:tcBorders>
            <w:shd w:val="clear" w:color="auto" w:fill="auto"/>
          </w:tcPr>
          <w:p w14:paraId="25AC4BAB" w14:textId="77777777" w:rsidR="005059CA" w:rsidRPr="00E8737B" w:rsidRDefault="005059CA" w:rsidP="005059CA">
            <w:pPr>
              <w:pStyle w:val="OTRTableNorm"/>
              <w:rPr>
                <w:sz w:val="22"/>
                <w:szCs w:val="22"/>
              </w:rPr>
            </w:pPr>
            <w:r w:rsidRPr="00E8737B">
              <w:rPr>
                <w:sz w:val="22"/>
                <w:szCs w:val="22"/>
              </w:rPr>
              <w:t>Контрольная сумма</w:t>
            </w:r>
          </w:p>
        </w:tc>
        <w:tc>
          <w:tcPr>
            <w:tcW w:w="1979" w:type="dxa"/>
            <w:tcBorders>
              <w:bottom w:val="single" w:sz="4" w:space="0" w:color="auto"/>
            </w:tcBorders>
            <w:shd w:val="clear" w:color="auto" w:fill="auto"/>
          </w:tcPr>
          <w:p w14:paraId="5DDF9B23" w14:textId="77777777" w:rsidR="005059CA" w:rsidRPr="00E8737B" w:rsidRDefault="005059CA" w:rsidP="005059CA">
            <w:pPr>
              <w:pStyle w:val="OTRTableNorm"/>
              <w:rPr>
                <w:sz w:val="22"/>
                <w:szCs w:val="22"/>
              </w:rPr>
            </w:pPr>
            <w:r w:rsidRPr="00E8737B">
              <w:rPr>
                <w:sz w:val="22"/>
                <w:szCs w:val="22"/>
              </w:rPr>
              <w:t>SUM_TOTAL</w:t>
            </w:r>
          </w:p>
        </w:tc>
        <w:tc>
          <w:tcPr>
            <w:tcW w:w="1079" w:type="dxa"/>
            <w:tcBorders>
              <w:bottom w:val="single" w:sz="4" w:space="0" w:color="auto"/>
            </w:tcBorders>
            <w:shd w:val="clear" w:color="auto" w:fill="auto"/>
          </w:tcPr>
          <w:p w14:paraId="664F7A82" w14:textId="77777777" w:rsidR="005059CA" w:rsidRPr="00E8737B" w:rsidRDefault="005059CA" w:rsidP="005059CA">
            <w:pPr>
              <w:pStyle w:val="OTRTableNorm"/>
              <w:rPr>
                <w:sz w:val="22"/>
                <w:szCs w:val="22"/>
              </w:rPr>
            </w:pPr>
            <w:r w:rsidRPr="00E8737B">
              <w:rPr>
                <w:sz w:val="22"/>
                <w:szCs w:val="22"/>
              </w:rPr>
              <w:t>NUMBER2</w:t>
            </w:r>
          </w:p>
        </w:tc>
        <w:tc>
          <w:tcPr>
            <w:tcW w:w="898" w:type="dxa"/>
            <w:tcBorders>
              <w:bottom w:val="single" w:sz="4" w:space="0" w:color="auto"/>
            </w:tcBorders>
            <w:shd w:val="clear" w:color="auto" w:fill="auto"/>
          </w:tcPr>
          <w:p w14:paraId="121BC38B" w14:textId="77777777" w:rsidR="005059CA" w:rsidRPr="00E8737B" w:rsidRDefault="005059CA" w:rsidP="005059CA">
            <w:pPr>
              <w:pStyle w:val="OTRTableNorm"/>
              <w:rPr>
                <w:sz w:val="22"/>
                <w:szCs w:val="22"/>
              </w:rPr>
            </w:pPr>
          </w:p>
        </w:tc>
        <w:tc>
          <w:tcPr>
            <w:tcW w:w="1077" w:type="dxa"/>
            <w:tcBorders>
              <w:bottom w:val="single" w:sz="4" w:space="0" w:color="auto"/>
            </w:tcBorders>
            <w:shd w:val="clear" w:color="auto" w:fill="auto"/>
          </w:tcPr>
          <w:p w14:paraId="4E2957B4" w14:textId="77777777" w:rsidR="005059CA" w:rsidRPr="00E8737B" w:rsidRDefault="005059CA" w:rsidP="005059CA">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231674AD" w14:textId="77777777" w:rsidR="005059CA" w:rsidRPr="00E8737B" w:rsidRDefault="005059CA" w:rsidP="005059CA">
            <w:pPr>
              <w:pStyle w:val="OTRTableNorm"/>
              <w:rPr>
                <w:sz w:val="22"/>
                <w:szCs w:val="22"/>
              </w:rPr>
            </w:pPr>
            <w:r w:rsidRPr="00E8737B">
              <w:rPr>
                <w:sz w:val="22"/>
                <w:szCs w:val="22"/>
              </w:rPr>
              <w:t>Общая сумма по документам.</w:t>
            </w:r>
          </w:p>
        </w:tc>
      </w:tr>
      <w:tr w:rsidR="005059CA" w:rsidRPr="00E8737B" w14:paraId="12E0124C" w14:textId="77777777" w:rsidTr="00F66E9A">
        <w:tc>
          <w:tcPr>
            <w:tcW w:w="1915" w:type="dxa"/>
            <w:shd w:val="clear" w:color="auto" w:fill="FFFF00"/>
          </w:tcPr>
          <w:p w14:paraId="627F3ACB" w14:textId="77777777" w:rsidR="005059CA" w:rsidRPr="00E8737B" w:rsidRDefault="005059CA" w:rsidP="005059CA">
            <w:pPr>
              <w:pStyle w:val="OTRTableNorm"/>
              <w:rPr>
                <w:b/>
                <w:i/>
                <w:sz w:val="22"/>
                <w:szCs w:val="22"/>
              </w:rPr>
            </w:pPr>
            <w:r w:rsidRPr="00E8737B">
              <w:rPr>
                <w:b/>
                <w:i/>
                <w:sz w:val="22"/>
                <w:szCs w:val="22"/>
              </w:rPr>
              <w:t>Платежное поручение</w:t>
            </w:r>
          </w:p>
        </w:tc>
        <w:tc>
          <w:tcPr>
            <w:tcW w:w="1979" w:type="dxa"/>
            <w:shd w:val="clear" w:color="auto" w:fill="FFFF00"/>
          </w:tcPr>
          <w:p w14:paraId="45FF6C31" w14:textId="77777777" w:rsidR="005059CA" w:rsidRPr="00E8737B" w:rsidRDefault="005059CA" w:rsidP="005059CA">
            <w:pPr>
              <w:pStyle w:val="OTRTableNorm"/>
              <w:rPr>
                <w:b/>
                <w:i/>
                <w:sz w:val="22"/>
                <w:szCs w:val="22"/>
              </w:rPr>
            </w:pPr>
            <w:r w:rsidRPr="00E8737B">
              <w:rPr>
                <w:b/>
                <w:i/>
                <w:sz w:val="22"/>
                <w:szCs w:val="22"/>
              </w:rPr>
              <w:t>PPT(*)</w:t>
            </w:r>
          </w:p>
        </w:tc>
        <w:tc>
          <w:tcPr>
            <w:tcW w:w="1079" w:type="dxa"/>
            <w:shd w:val="clear" w:color="auto" w:fill="FFFF00"/>
          </w:tcPr>
          <w:p w14:paraId="72E66399" w14:textId="77777777" w:rsidR="005059CA" w:rsidRPr="00E8737B" w:rsidRDefault="005059CA" w:rsidP="005059CA">
            <w:pPr>
              <w:pStyle w:val="OTRTableNorm"/>
              <w:rPr>
                <w:b/>
                <w:i/>
                <w:sz w:val="22"/>
                <w:szCs w:val="22"/>
              </w:rPr>
            </w:pPr>
          </w:p>
        </w:tc>
        <w:tc>
          <w:tcPr>
            <w:tcW w:w="898" w:type="dxa"/>
            <w:shd w:val="clear" w:color="auto" w:fill="FFFF00"/>
          </w:tcPr>
          <w:p w14:paraId="0B87CF95" w14:textId="77777777" w:rsidR="005059CA" w:rsidRPr="00E8737B" w:rsidRDefault="005059CA" w:rsidP="005059CA">
            <w:pPr>
              <w:pStyle w:val="OTRTableNorm"/>
              <w:rPr>
                <w:b/>
                <w:i/>
                <w:sz w:val="22"/>
                <w:szCs w:val="22"/>
              </w:rPr>
            </w:pPr>
          </w:p>
        </w:tc>
        <w:tc>
          <w:tcPr>
            <w:tcW w:w="1077" w:type="dxa"/>
            <w:shd w:val="clear" w:color="auto" w:fill="FFFF00"/>
          </w:tcPr>
          <w:p w14:paraId="7433494A" w14:textId="77777777" w:rsidR="005059CA" w:rsidRPr="00E8737B" w:rsidRDefault="005059CA" w:rsidP="005059CA">
            <w:pPr>
              <w:pStyle w:val="OTRTableNorm"/>
              <w:rPr>
                <w:b/>
                <w:i/>
                <w:sz w:val="22"/>
                <w:szCs w:val="22"/>
              </w:rPr>
            </w:pPr>
            <w:r w:rsidRPr="00E8737B">
              <w:rPr>
                <w:b/>
                <w:i/>
                <w:sz w:val="22"/>
                <w:szCs w:val="22"/>
              </w:rPr>
              <w:t>Да</w:t>
            </w:r>
          </w:p>
        </w:tc>
        <w:tc>
          <w:tcPr>
            <w:tcW w:w="2880" w:type="dxa"/>
            <w:shd w:val="clear" w:color="auto" w:fill="FFFF00"/>
          </w:tcPr>
          <w:p w14:paraId="6E8F84A1" w14:textId="77777777" w:rsidR="005059CA" w:rsidRPr="00E8737B" w:rsidRDefault="005059CA" w:rsidP="005059CA">
            <w:pPr>
              <w:pStyle w:val="OTRTableNorm"/>
              <w:rPr>
                <w:b/>
                <w:i/>
                <w:sz w:val="22"/>
                <w:szCs w:val="22"/>
              </w:rPr>
            </w:pPr>
          </w:p>
        </w:tc>
      </w:tr>
      <w:tr w:rsidR="005059CA" w:rsidRPr="00E8737B" w14:paraId="5753A18A" w14:textId="77777777" w:rsidTr="00F66E9A">
        <w:tc>
          <w:tcPr>
            <w:tcW w:w="1915" w:type="dxa"/>
            <w:shd w:val="clear" w:color="auto" w:fill="auto"/>
          </w:tcPr>
          <w:p w14:paraId="392AA030" w14:textId="77777777" w:rsidR="005059CA" w:rsidRPr="00E8737B" w:rsidRDefault="005059CA" w:rsidP="005059CA">
            <w:pPr>
              <w:pStyle w:val="OTRTableNorm"/>
              <w:rPr>
                <w:sz w:val="22"/>
                <w:szCs w:val="22"/>
              </w:rPr>
            </w:pPr>
            <w:r w:rsidRPr="00E8737B">
              <w:rPr>
                <w:sz w:val="22"/>
                <w:szCs w:val="22"/>
              </w:rPr>
              <w:t>№ платежного поручения</w:t>
            </w:r>
          </w:p>
        </w:tc>
        <w:tc>
          <w:tcPr>
            <w:tcW w:w="1979" w:type="dxa"/>
            <w:shd w:val="clear" w:color="auto" w:fill="auto"/>
          </w:tcPr>
          <w:p w14:paraId="33501C38" w14:textId="77777777" w:rsidR="005059CA" w:rsidRPr="00E8737B" w:rsidRDefault="005059CA" w:rsidP="005059CA">
            <w:pPr>
              <w:pStyle w:val="OTRTableNorm"/>
              <w:rPr>
                <w:sz w:val="22"/>
                <w:szCs w:val="22"/>
              </w:rPr>
            </w:pPr>
            <w:r w:rsidRPr="00E8737B">
              <w:rPr>
                <w:sz w:val="22"/>
                <w:szCs w:val="22"/>
              </w:rPr>
              <w:t>NOM_PP</w:t>
            </w:r>
          </w:p>
        </w:tc>
        <w:tc>
          <w:tcPr>
            <w:tcW w:w="1079" w:type="dxa"/>
            <w:shd w:val="clear" w:color="auto" w:fill="auto"/>
          </w:tcPr>
          <w:p w14:paraId="23574E76"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769CE98" w14:textId="77777777" w:rsidR="005059CA" w:rsidRPr="00E8737B" w:rsidRDefault="005059CA" w:rsidP="005059CA">
            <w:pPr>
              <w:pStyle w:val="OTRTableNorm"/>
              <w:rPr>
                <w:sz w:val="22"/>
                <w:szCs w:val="22"/>
              </w:rPr>
            </w:pPr>
            <w:r w:rsidRPr="00E8737B">
              <w:rPr>
                <w:sz w:val="22"/>
                <w:szCs w:val="22"/>
              </w:rPr>
              <w:t>&lt;= 10</w:t>
            </w:r>
          </w:p>
        </w:tc>
        <w:tc>
          <w:tcPr>
            <w:tcW w:w="1077" w:type="dxa"/>
            <w:shd w:val="clear" w:color="auto" w:fill="auto"/>
          </w:tcPr>
          <w:p w14:paraId="6127933B"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46481B7F" w14:textId="77777777" w:rsidR="005059CA" w:rsidRPr="00E8737B" w:rsidRDefault="005059CA" w:rsidP="005059CA">
            <w:pPr>
              <w:pStyle w:val="OTRTableNorm"/>
              <w:rPr>
                <w:sz w:val="22"/>
                <w:szCs w:val="22"/>
              </w:rPr>
            </w:pPr>
            <w:r w:rsidRPr="00E8737B">
              <w:rPr>
                <w:sz w:val="22"/>
                <w:szCs w:val="22"/>
              </w:rPr>
              <w:t>(поле 3)*</w:t>
            </w:r>
          </w:p>
        </w:tc>
      </w:tr>
      <w:tr w:rsidR="005059CA" w:rsidRPr="00E8737B" w14:paraId="77CDB1C0" w14:textId="77777777" w:rsidTr="00F66E9A">
        <w:tc>
          <w:tcPr>
            <w:tcW w:w="1915" w:type="dxa"/>
            <w:shd w:val="clear" w:color="auto" w:fill="auto"/>
          </w:tcPr>
          <w:p w14:paraId="3E691322" w14:textId="77777777" w:rsidR="005059CA" w:rsidRPr="00E8737B" w:rsidRDefault="005059CA" w:rsidP="005059CA">
            <w:pPr>
              <w:pStyle w:val="OTRTableNorm"/>
              <w:rPr>
                <w:sz w:val="22"/>
                <w:szCs w:val="22"/>
              </w:rPr>
            </w:pPr>
            <w:r w:rsidRPr="00E8737B">
              <w:rPr>
                <w:sz w:val="22"/>
                <w:szCs w:val="22"/>
              </w:rPr>
              <w:t>Дата платежного поручения</w:t>
            </w:r>
          </w:p>
        </w:tc>
        <w:tc>
          <w:tcPr>
            <w:tcW w:w="1979" w:type="dxa"/>
            <w:shd w:val="clear" w:color="auto" w:fill="auto"/>
          </w:tcPr>
          <w:p w14:paraId="600FDDAF" w14:textId="77777777" w:rsidR="005059CA" w:rsidRPr="00E8737B" w:rsidRDefault="005059CA" w:rsidP="005059CA">
            <w:pPr>
              <w:pStyle w:val="OTRTableNorm"/>
              <w:rPr>
                <w:sz w:val="22"/>
                <w:szCs w:val="22"/>
              </w:rPr>
            </w:pPr>
            <w:r w:rsidRPr="00E8737B">
              <w:rPr>
                <w:sz w:val="22"/>
                <w:szCs w:val="22"/>
              </w:rPr>
              <w:t>DATE_PP</w:t>
            </w:r>
          </w:p>
        </w:tc>
        <w:tc>
          <w:tcPr>
            <w:tcW w:w="1079" w:type="dxa"/>
            <w:shd w:val="clear" w:color="auto" w:fill="auto"/>
          </w:tcPr>
          <w:p w14:paraId="5BB876B6" w14:textId="77777777" w:rsidR="005059CA" w:rsidRPr="00E8737B" w:rsidRDefault="005059CA" w:rsidP="005059CA">
            <w:pPr>
              <w:pStyle w:val="OTRTableNorm"/>
              <w:rPr>
                <w:sz w:val="22"/>
                <w:szCs w:val="22"/>
              </w:rPr>
            </w:pPr>
            <w:r w:rsidRPr="00E8737B">
              <w:rPr>
                <w:sz w:val="22"/>
                <w:szCs w:val="22"/>
              </w:rPr>
              <w:t>DATE</w:t>
            </w:r>
          </w:p>
        </w:tc>
        <w:tc>
          <w:tcPr>
            <w:tcW w:w="898" w:type="dxa"/>
            <w:shd w:val="clear" w:color="auto" w:fill="auto"/>
          </w:tcPr>
          <w:p w14:paraId="4EAF12C9" w14:textId="77777777" w:rsidR="005059CA" w:rsidRPr="00E8737B" w:rsidRDefault="005059CA" w:rsidP="005059CA">
            <w:pPr>
              <w:pStyle w:val="OTRTableNorm"/>
              <w:rPr>
                <w:sz w:val="22"/>
                <w:szCs w:val="22"/>
              </w:rPr>
            </w:pPr>
          </w:p>
        </w:tc>
        <w:tc>
          <w:tcPr>
            <w:tcW w:w="1077" w:type="dxa"/>
            <w:shd w:val="clear" w:color="auto" w:fill="auto"/>
          </w:tcPr>
          <w:p w14:paraId="2D708DBA"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51F9D0D7" w14:textId="77777777" w:rsidR="005059CA" w:rsidRPr="00E8737B" w:rsidRDefault="005059CA" w:rsidP="005059CA">
            <w:pPr>
              <w:pStyle w:val="OTRTableNorm"/>
              <w:rPr>
                <w:sz w:val="22"/>
                <w:szCs w:val="22"/>
              </w:rPr>
            </w:pPr>
            <w:r w:rsidRPr="00E8737B">
              <w:rPr>
                <w:sz w:val="22"/>
                <w:szCs w:val="22"/>
              </w:rPr>
              <w:t>(поле 4)*</w:t>
            </w:r>
          </w:p>
        </w:tc>
      </w:tr>
      <w:tr w:rsidR="005059CA" w:rsidRPr="00E8737B" w14:paraId="041FADC2" w14:textId="77777777" w:rsidTr="00F66E9A">
        <w:tc>
          <w:tcPr>
            <w:tcW w:w="1915" w:type="dxa"/>
            <w:shd w:val="clear" w:color="auto" w:fill="auto"/>
          </w:tcPr>
          <w:p w14:paraId="2929174D" w14:textId="77777777" w:rsidR="005059CA" w:rsidRPr="00E8737B" w:rsidRDefault="005059CA" w:rsidP="005059CA">
            <w:pPr>
              <w:pStyle w:val="OTRTableNorm"/>
              <w:rPr>
                <w:sz w:val="22"/>
                <w:szCs w:val="22"/>
              </w:rPr>
            </w:pPr>
            <w:r w:rsidRPr="00E8737B">
              <w:rPr>
                <w:sz w:val="22"/>
                <w:szCs w:val="22"/>
              </w:rPr>
              <w:t>Сумма платежного поручения</w:t>
            </w:r>
          </w:p>
        </w:tc>
        <w:tc>
          <w:tcPr>
            <w:tcW w:w="1979" w:type="dxa"/>
            <w:shd w:val="clear" w:color="auto" w:fill="auto"/>
          </w:tcPr>
          <w:p w14:paraId="286FA4E3" w14:textId="77777777" w:rsidR="005059CA" w:rsidRPr="00E8737B" w:rsidRDefault="005059CA" w:rsidP="005059CA">
            <w:pPr>
              <w:pStyle w:val="OTRTableNorm"/>
              <w:rPr>
                <w:sz w:val="22"/>
                <w:szCs w:val="22"/>
              </w:rPr>
            </w:pPr>
            <w:r w:rsidRPr="00E8737B">
              <w:rPr>
                <w:sz w:val="22"/>
                <w:szCs w:val="22"/>
              </w:rPr>
              <w:t>SUM_PP</w:t>
            </w:r>
          </w:p>
        </w:tc>
        <w:tc>
          <w:tcPr>
            <w:tcW w:w="1079" w:type="dxa"/>
            <w:shd w:val="clear" w:color="auto" w:fill="auto"/>
          </w:tcPr>
          <w:p w14:paraId="5E156FFB" w14:textId="77777777" w:rsidR="005059CA" w:rsidRPr="00E8737B" w:rsidRDefault="005059CA" w:rsidP="005059CA">
            <w:pPr>
              <w:pStyle w:val="OTRTableNorm"/>
              <w:rPr>
                <w:sz w:val="22"/>
                <w:szCs w:val="22"/>
              </w:rPr>
            </w:pPr>
            <w:r w:rsidRPr="00E8737B">
              <w:rPr>
                <w:sz w:val="22"/>
                <w:szCs w:val="22"/>
              </w:rPr>
              <w:t>NUMBER2</w:t>
            </w:r>
          </w:p>
        </w:tc>
        <w:tc>
          <w:tcPr>
            <w:tcW w:w="898" w:type="dxa"/>
            <w:shd w:val="clear" w:color="auto" w:fill="auto"/>
          </w:tcPr>
          <w:p w14:paraId="7775D004" w14:textId="77777777" w:rsidR="005059CA" w:rsidRPr="00E8737B" w:rsidRDefault="005059CA" w:rsidP="005059CA">
            <w:pPr>
              <w:pStyle w:val="OTRTableNorm"/>
              <w:rPr>
                <w:sz w:val="22"/>
                <w:szCs w:val="22"/>
              </w:rPr>
            </w:pPr>
          </w:p>
        </w:tc>
        <w:tc>
          <w:tcPr>
            <w:tcW w:w="1077" w:type="dxa"/>
            <w:shd w:val="clear" w:color="auto" w:fill="auto"/>
          </w:tcPr>
          <w:p w14:paraId="7DBA0F81"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65F1B0FC" w14:textId="77777777" w:rsidR="005059CA" w:rsidRPr="00E8737B" w:rsidRDefault="005059CA" w:rsidP="005059CA">
            <w:pPr>
              <w:pStyle w:val="OTRTableNorm"/>
              <w:rPr>
                <w:sz w:val="22"/>
                <w:szCs w:val="22"/>
              </w:rPr>
            </w:pPr>
            <w:r w:rsidRPr="00E8737B">
              <w:rPr>
                <w:sz w:val="22"/>
                <w:szCs w:val="22"/>
              </w:rPr>
              <w:t>(поле 7)*</w:t>
            </w:r>
          </w:p>
        </w:tc>
      </w:tr>
      <w:tr w:rsidR="005059CA" w:rsidRPr="00E8737B" w14:paraId="18E33365" w14:textId="77777777" w:rsidTr="00F66E9A">
        <w:tc>
          <w:tcPr>
            <w:tcW w:w="1915" w:type="dxa"/>
            <w:shd w:val="clear" w:color="auto" w:fill="auto"/>
          </w:tcPr>
          <w:p w14:paraId="4E59A8C4" w14:textId="77777777" w:rsidR="005059CA" w:rsidRPr="00E8737B" w:rsidRDefault="005059CA" w:rsidP="005059CA">
            <w:pPr>
              <w:pStyle w:val="OTRTableNorm"/>
              <w:rPr>
                <w:sz w:val="22"/>
                <w:szCs w:val="22"/>
              </w:rPr>
            </w:pPr>
            <w:r w:rsidRPr="00E8737B">
              <w:rPr>
                <w:sz w:val="22"/>
                <w:szCs w:val="22"/>
              </w:rPr>
              <w:t>Вид платежа</w:t>
            </w:r>
          </w:p>
        </w:tc>
        <w:tc>
          <w:tcPr>
            <w:tcW w:w="1979" w:type="dxa"/>
            <w:shd w:val="clear" w:color="auto" w:fill="auto"/>
          </w:tcPr>
          <w:p w14:paraId="60AC575E" w14:textId="77777777" w:rsidR="005059CA" w:rsidRPr="00E8737B" w:rsidRDefault="005059CA" w:rsidP="005059CA">
            <w:pPr>
              <w:pStyle w:val="OTRTableNorm"/>
              <w:rPr>
                <w:sz w:val="22"/>
                <w:szCs w:val="22"/>
              </w:rPr>
            </w:pPr>
            <w:r w:rsidRPr="00E8737B">
              <w:rPr>
                <w:sz w:val="22"/>
                <w:szCs w:val="22"/>
              </w:rPr>
              <w:t>VID_PL</w:t>
            </w:r>
          </w:p>
        </w:tc>
        <w:tc>
          <w:tcPr>
            <w:tcW w:w="1079" w:type="dxa"/>
            <w:shd w:val="clear" w:color="auto" w:fill="auto"/>
          </w:tcPr>
          <w:p w14:paraId="4EA0AE21"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054500EF" w14:textId="77777777" w:rsidR="005059CA" w:rsidRPr="00E8737B" w:rsidRDefault="005059CA" w:rsidP="005059CA">
            <w:pPr>
              <w:pStyle w:val="OTRTableNorm"/>
              <w:rPr>
                <w:sz w:val="22"/>
                <w:szCs w:val="22"/>
              </w:rPr>
            </w:pPr>
            <w:r w:rsidRPr="00E8737B">
              <w:rPr>
                <w:sz w:val="22"/>
                <w:szCs w:val="22"/>
              </w:rPr>
              <w:t>= 1</w:t>
            </w:r>
          </w:p>
        </w:tc>
        <w:tc>
          <w:tcPr>
            <w:tcW w:w="1077" w:type="dxa"/>
            <w:shd w:val="clear" w:color="auto" w:fill="auto"/>
          </w:tcPr>
          <w:p w14:paraId="4341753D"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413B89A4" w14:textId="77777777" w:rsidR="005059CA" w:rsidRPr="00E8737B" w:rsidRDefault="005059CA" w:rsidP="005059CA">
            <w:pPr>
              <w:pStyle w:val="OTRTableNorm"/>
              <w:rPr>
                <w:sz w:val="22"/>
                <w:szCs w:val="22"/>
              </w:rPr>
            </w:pPr>
            <w:r w:rsidRPr="00E8737B">
              <w:rPr>
                <w:sz w:val="22"/>
                <w:szCs w:val="22"/>
              </w:rPr>
              <w:t>Вид платежа:</w:t>
            </w:r>
          </w:p>
          <w:p w14:paraId="241C224F" w14:textId="77777777" w:rsidR="005059CA" w:rsidRPr="00E8737B" w:rsidRDefault="005059CA" w:rsidP="005059CA">
            <w:pPr>
              <w:pStyle w:val="OTRTableNorm"/>
              <w:rPr>
                <w:sz w:val="22"/>
                <w:szCs w:val="22"/>
              </w:rPr>
            </w:pPr>
            <w:r w:rsidRPr="00E8737B">
              <w:rPr>
                <w:sz w:val="22"/>
                <w:szCs w:val="22"/>
              </w:rPr>
              <w:t>0 – «пусто»;</w:t>
            </w:r>
          </w:p>
          <w:p w14:paraId="665D0059" w14:textId="77777777" w:rsidR="005059CA" w:rsidRPr="00E8737B" w:rsidRDefault="005059CA" w:rsidP="005059CA">
            <w:pPr>
              <w:pStyle w:val="OTRTableNorm"/>
              <w:rPr>
                <w:sz w:val="22"/>
                <w:szCs w:val="22"/>
              </w:rPr>
            </w:pPr>
            <w:r w:rsidRPr="00E8737B">
              <w:rPr>
                <w:sz w:val="22"/>
                <w:szCs w:val="22"/>
              </w:rPr>
              <w:t>4 – «срочно».</w:t>
            </w:r>
          </w:p>
        </w:tc>
      </w:tr>
      <w:tr w:rsidR="005059CA" w:rsidRPr="00E8737B" w14:paraId="7718A0C5" w14:textId="77777777" w:rsidTr="00F66E9A">
        <w:tc>
          <w:tcPr>
            <w:tcW w:w="1915" w:type="dxa"/>
            <w:shd w:val="clear" w:color="auto" w:fill="auto"/>
          </w:tcPr>
          <w:p w14:paraId="5F377418" w14:textId="77777777" w:rsidR="005059CA" w:rsidRPr="00E8737B" w:rsidRDefault="005059CA" w:rsidP="005059CA">
            <w:pPr>
              <w:pStyle w:val="OTRTableNorm"/>
              <w:rPr>
                <w:sz w:val="22"/>
                <w:szCs w:val="22"/>
              </w:rPr>
            </w:pPr>
            <w:r w:rsidRPr="00E8737B">
              <w:rPr>
                <w:sz w:val="22"/>
                <w:szCs w:val="22"/>
              </w:rPr>
              <w:t>Вид операции</w:t>
            </w:r>
          </w:p>
        </w:tc>
        <w:tc>
          <w:tcPr>
            <w:tcW w:w="1979" w:type="dxa"/>
            <w:shd w:val="clear" w:color="auto" w:fill="auto"/>
          </w:tcPr>
          <w:p w14:paraId="6D6DA4B7" w14:textId="77777777" w:rsidR="005059CA" w:rsidRPr="00E8737B" w:rsidRDefault="005059CA" w:rsidP="005059CA">
            <w:pPr>
              <w:pStyle w:val="OTRTableNorm"/>
              <w:rPr>
                <w:sz w:val="22"/>
                <w:szCs w:val="22"/>
              </w:rPr>
            </w:pPr>
            <w:r w:rsidRPr="00E8737B">
              <w:rPr>
                <w:sz w:val="22"/>
                <w:szCs w:val="22"/>
              </w:rPr>
              <w:t>VID_OPER</w:t>
            </w:r>
          </w:p>
        </w:tc>
        <w:tc>
          <w:tcPr>
            <w:tcW w:w="1079" w:type="dxa"/>
            <w:shd w:val="clear" w:color="auto" w:fill="auto"/>
          </w:tcPr>
          <w:p w14:paraId="2255052E"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2B48390" w14:textId="77777777" w:rsidR="005059CA" w:rsidRPr="00E8737B" w:rsidRDefault="005059CA" w:rsidP="005059CA">
            <w:pPr>
              <w:pStyle w:val="OTRTableNorm"/>
              <w:rPr>
                <w:sz w:val="22"/>
                <w:szCs w:val="22"/>
              </w:rPr>
            </w:pPr>
            <w:r w:rsidRPr="00E8737B">
              <w:rPr>
                <w:sz w:val="22"/>
                <w:szCs w:val="22"/>
              </w:rPr>
              <w:t>= 2</w:t>
            </w:r>
          </w:p>
        </w:tc>
        <w:tc>
          <w:tcPr>
            <w:tcW w:w="1077" w:type="dxa"/>
            <w:shd w:val="clear" w:color="auto" w:fill="auto"/>
          </w:tcPr>
          <w:p w14:paraId="5227FA96"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62C52D13" w14:textId="77777777" w:rsidR="005059CA" w:rsidRPr="00E8737B" w:rsidRDefault="005059CA" w:rsidP="005059CA">
            <w:pPr>
              <w:pStyle w:val="OTRTableNorm"/>
              <w:rPr>
                <w:sz w:val="22"/>
                <w:szCs w:val="22"/>
              </w:rPr>
            </w:pPr>
            <w:r w:rsidRPr="00E8737B">
              <w:rPr>
                <w:sz w:val="22"/>
                <w:szCs w:val="22"/>
              </w:rPr>
              <w:t>(поле 18)*.</w:t>
            </w:r>
          </w:p>
          <w:p w14:paraId="415F10E9" w14:textId="77777777" w:rsidR="005059CA" w:rsidRPr="00E8737B" w:rsidRDefault="005059CA" w:rsidP="005059CA">
            <w:pPr>
              <w:pStyle w:val="OTRTableNorm"/>
              <w:rPr>
                <w:sz w:val="22"/>
                <w:szCs w:val="22"/>
              </w:rPr>
            </w:pPr>
            <w:r w:rsidRPr="00E8737B">
              <w:rPr>
                <w:sz w:val="22"/>
                <w:szCs w:val="22"/>
              </w:rPr>
              <w:t>Допустимые значения: 01.</w:t>
            </w:r>
          </w:p>
        </w:tc>
      </w:tr>
      <w:tr w:rsidR="005059CA" w:rsidRPr="00E8737B" w14:paraId="759DECDA" w14:textId="77777777" w:rsidTr="00F66E9A">
        <w:tc>
          <w:tcPr>
            <w:tcW w:w="1915" w:type="dxa"/>
            <w:shd w:val="clear" w:color="auto" w:fill="auto"/>
          </w:tcPr>
          <w:p w14:paraId="06DC9583" w14:textId="77777777" w:rsidR="005059CA" w:rsidRPr="00E8737B" w:rsidRDefault="005059CA" w:rsidP="005059CA">
            <w:pPr>
              <w:pStyle w:val="OTRTableNorm"/>
              <w:rPr>
                <w:sz w:val="22"/>
                <w:szCs w:val="22"/>
              </w:rPr>
            </w:pPr>
            <w:r w:rsidRPr="00E8737B">
              <w:rPr>
                <w:sz w:val="22"/>
                <w:szCs w:val="22"/>
              </w:rPr>
              <w:lastRenderedPageBreak/>
              <w:t>ИНН Плательщика</w:t>
            </w:r>
          </w:p>
        </w:tc>
        <w:tc>
          <w:tcPr>
            <w:tcW w:w="1979" w:type="dxa"/>
            <w:shd w:val="clear" w:color="auto" w:fill="auto"/>
          </w:tcPr>
          <w:p w14:paraId="57608473" w14:textId="77777777" w:rsidR="005059CA" w:rsidRPr="00E8737B" w:rsidRDefault="005059CA" w:rsidP="005059CA">
            <w:pPr>
              <w:pStyle w:val="OTRTableNorm"/>
              <w:rPr>
                <w:sz w:val="22"/>
                <w:szCs w:val="22"/>
              </w:rPr>
            </w:pPr>
            <w:r w:rsidRPr="00E8737B">
              <w:rPr>
                <w:sz w:val="22"/>
                <w:szCs w:val="22"/>
              </w:rPr>
              <w:t>INN_PAY</w:t>
            </w:r>
          </w:p>
        </w:tc>
        <w:tc>
          <w:tcPr>
            <w:tcW w:w="1079" w:type="dxa"/>
            <w:shd w:val="clear" w:color="auto" w:fill="auto"/>
          </w:tcPr>
          <w:p w14:paraId="2CC62305"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83A383B" w14:textId="77777777" w:rsidR="005059CA" w:rsidRPr="00E8737B" w:rsidRDefault="005059CA" w:rsidP="005059CA">
            <w:pPr>
              <w:pStyle w:val="OTRTableNorm"/>
              <w:rPr>
                <w:sz w:val="22"/>
                <w:szCs w:val="22"/>
              </w:rPr>
            </w:pPr>
            <w:r w:rsidRPr="00E8737B">
              <w:rPr>
                <w:sz w:val="22"/>
                <w:szCs w:val="22"/>
              </w:rPr>
              <w:t>&lt;= 12</w:t>
            </w:r>
          </w:p>
        </w:tc>
        <w:tc>
          <w:tcPr>
            <w:tcW w:w="1077" w:type="dxa"/>
            <w:shd w:val="clear" w:color="auto" w:fill="auto"/>
          </w:tcPr>
          <w:p w14:paraId="7C8BF8DC"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20D7106D" w14:textId="77777777" w:rsidR="005059CA" w:rsidRPr="00E8737B" w:rsidRDefault="005059CA" w:rsidP="005059CA">
            <w:pPr>
              <w:pStyle w:val="OTRTableNorm"/>
              <w:rPr>
                <w:sz w:val="22"/>
                <w:szCs w:val="22"/>
              </w:rPr>
            </w:pPr>
            <w:r w:rsidRPr="00E8737B">
              <w:rPr>
                <w:sz w:val="22"/>
                <w:szCs w:val="22"/>
              </w:rPr>
              <w:t>(поле 60)*</w:t>
            </w:r>
          </w:p>
        </w:tc>
      </w:tr>
      <w:tr w:rsidR="005059CA" w:rsidRPr="00E8737B" w14:paraId="4356B27A" w14:textId="77777777" w:rsidTr="00F66E9A">
        <w:tc>
          <w:tcPr>
            <w:tcW w:w="1915" w:type="dxa"/>
            <w:shd w:val="clear" w:color="auto" w:fill="auto"/>
          </w:tcPr>
          <w:p w14:paraId="46945D6F" w14:textId="77777777" w:rsidR="005059CA" w:rsidRPr="00E8737B" w:rsidRDefault="005059CA" w:rsidP="005059CA">
            <w:pPr>
              <w:pStyle w:val="OTRTableNorm"/>
              <w:rPr>
                <w:sz w:val="22"/>
                <w:szCs w:val="22"/>
              </w:rPr>
            </w:pPr>
            <w:r w:rsidRPr="00E8737B">
              <w:rPr>
                <w:sz w:val="22"/>
                <w:szCs w:val="22"/>
              </w:rPr>
              <w:t>КПП Плательщика</w:t>
            </w:r>
          </w:p>
        </w:tc>
        <w:tc>
          <w:tcPr>
            <w:tcW w:w="1979" w:type="dxa"/>
            <w:shd w:val="clear" w:color="auto" w:fill="auto"/>
          </w:tcPr>
          <w:p w14:paraId="44D13714" w14:textId="77777777" w:rsidR="005059CA" w:rsidRPr="00E8737B" w:rsidRDefault="005059CA" w:rsidP="005059CA">
            <w:pPr>
              <w:pStyle w:val="OTRTableNorm"/>
              <w:rPr>
                <w:sz w:val="22"/>
                <w:szCs w:val="22"/>
              </w:rPr>
            </w:pPr>
            <w:r w:rsidRPr="00E8737B">
              <w:rPr>
                <w:sz w:val="22"/>
                <w:szCs w:val="22"/>
              </w:rPr>
              <w:t>KPP_PAY</w:t>
            </w:r>
          </w:p>
        </w:tc>
        <w:tc>
          <w:tcPr>
            <w:tcW w:w="1079" w:type="dxa"/>
            <w:shd w:val="clear" w:color="auto" w:fill="auto"/>
          </w:tcPr>
          <w:p w14:paraId="293AC63F"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ED41968" w14:textId="77777777" w:rsidR="005059CA" w:rsidRPr="00E8737B" w:rsidRDefault="005059CA" w:rsidP="005059CA">
            <w:pPr>
              <w:pStyle w:val="OTRTableNorm"/>
              <w:rPr>
                <w:sz w:val="22"/>
                <w:szCs w:val="22"/>
              </w:rPr>
            </w:pPr>
            <w:r w:rsidRPr="00E8737B">
              <w:rPr>
                <w:sz w:val="22"/>
                <w:szCs w:val="22"/>
              </w:rPr>
              <w:t>&lt;= 9</w:t>
            </w:r>
          </w:p>
        </w:tc>
        <w:tc>
          <w:tcPr>
            <w:tcW w:w="1077" w:type="dxa"/>
            <w:shd w:val="clear" w:color="auto" w:fill="auto"/>
          </w:tcPr>
          <w:p w14:paraId="39DF7F4D"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4E23829D" w14:textId="77777777" w:rsidR="005059CA" w:rsidRPr="00E8737B" w:rsidRDefault="005059CA" w:rsidP="005059CA">
            <w:pPr>
              <w:pStyle w:val="OTRTableNorm"/>
              <w:rPr>
                <w:sz w:val="22"/>
                <w:szCs w:val="22"/>
              </w:rPr>
            </w:pPr>
            <w:r w:rsidRPr="00E8737B">
              <w:rPr>
                <w:sz w:val="22"/>
                <w:szCs w:val="22"/>
              </w:rPr>
              <w:t>(поле 102)*</w:t>
            </w:r>
          </w:p>
        </w:tc>
      </w:tr>
      <w:tr w:rsidR="005059CA" w:rsidRPr="00E8737B" w14:paraId="461FC88F" w14:textId="77777777" w:rsidTr="00F66E9A">
        <w:tc>
          <w:tcPr>
            <w:tcW w:w="1915" w:type="dxa"/>
            <w:shd w:val="clear" w:color="auto" w:fill="auto"/>
          </w:tcPr>
          <w:p w14:paraId="7009CC4E" w14:textId="77777777" w:rsidR="005059CA" w:rsidRPr="00E8737B" w:rsidRDefault="005059CA" w:rsidP="005059CA">
            <w:pPr>
              <w:pStyle w:val="OTRTableNorm"/>
              <w:rPr>
                <w:sz w:val="22"/>
                <w:szCs w:val="22"/>
              </w:rPr>
            </w:pPr>
            <w:r w:rsidRPr="00E8737B">
              <w:rPr>
                <w:sz w:val="22"/>
                <w:szCs w:val="22"/>
              </w:rPr>
              <w:t>Наименование Плательщика</w:t>
            </w:r>
          </w:p>
        </w:tc>
        <w:tc>
          <w:tcPr>
            <w:tcW w:w="1979" w:type="dxa"/>
            <w:shd w:val="clear" w:color="auto" w:fill="auto"/>
          </w:tcPr>
          <w:p w14:paraId="42EFD24F" w14:textId="77777777" w:rsidR="005059CA" w:rsidRPr="00E8737B" w:rsidRDefault="005059CA" w:rsidP="005059CA">
            <w:pPr>
              <w:pStyle w:val="OTRTableNorm"/>
              <w:rPr>
                <w:sz w:val="22"/>
                <w:szCs w:val="22"/>
              </w:rPr>
            </w:pPr>
            <w:r w:rsidRPr="00E8737B">
              <w:rPr>
                <w:sz w:val="22"/>
                <w:szCs w:val="22"/>
              </w:rPr>
              <w:t>CNAME_PAY</w:t>
            </w:r>
          </w:p>
        </w:tc>
        <w:tc>
          <w:tcPr>
            <w:tcW w:w="1079" w:type="dxa"/>
            <w:shd w:val="clear" w:color="auto" w:fill="auto"/>
          </w:tcPr>
          <w:p w14:paraId="0563F1DA"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641E0CE" w14:textId="77777777" w:rsidR="005059CA" w:rsidRPr="00E8737B" w:rsidRDefault="005059CA" w:rsidP="005059CA">
            <w:pPr>
              <w:pStyle w:val="OTRTableNorm"/>
              <w:rPr>
                <w:sz w:val="22"/>
                <w:szCs w:val="22"/>
              </w:rPr>
            </w:pPr>
            <w:r w:rsidRPr="00E8737B">
              <w:rPr>
                <w:sz w:val="22"/>
                <w:szCs w:val="22"/>
              </w:rPr>
              <w:t>&lt;= 160</w:t>
            </w:r>
          </w:p>
        </w:tc>
        <w:tc>
          <w:tcPr>
            <w:tcW w:w="1077" w:type="dxa"/>
            <w:shd w:val="clear" w:color="auto" w:fill="auto"/>
          </w:tcPr>
          <w:p w14:paraId="085A29EA"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060698C7" w14:textId="77777777" w:rsidR="005059CA" w:rsidRPr="00E8737B" w:rsidRDefault="005059CA" w:rsidP="005059CA">
            <w:pPr>
              <w:pStyle w:val="OTRTableNorm"/>
              <w:rPr>
                <w:sz w:val="22"/>
                <w:szCs w:val="22"/>
              </w:rPr>
            </w:pPr>
            <w:r w:rsidRPr="00E8737B">
              <w:rPr>
                <w:sz w:val="22"/>
                <w:szCs w:val="22"/>
              </w:rPr>
              <w:t>(поле 8)*</w:t>
            </w:r>
          </w:p>
        </w:tc>
      </w:tr>
      <w:tr w:rsidR="005059CA" w:rsidRPr="00E8737B" w14:paraId="10267A94" w14:textId="77777777" w:rsidTr="00F66E9A">
        <w:tc>
          <w:tcPr>
            <w:tcW w:w="1915" w:type="dxa"/>
            <w:shd w:val="clear" w:color="auto" w:fill="auto"/>
          </w:tcPr>
          <w:p w14:paraId="4C5DED9D" w14:textId="77777777" w:rsidR="005059CA" w:rsidRPr="00E8737B" w:rsidRDefault="005059CA" w:rsidP="005059CA">
            <w:pPr>
              <w:pStyle w:val="OTRTableNorm"/>
              <w:rPr>
                <w:sz w:val="22"/>
                <w:szCs w:val="22"/>
              </w:rPr>
            </w:pPr>
            <w:r w:rsidRPr="00E8737B">
              <w:rPr>
                <w:sz w:val="22"/>
                <w:szCs w:val="22"/>
              </w:rPr>
              <w:t>Счет Плательщика</w:t>
            </w:r>
          </w:p>
        </w:tc>
        <w:tc>
          <w:tcPr>
            <w:tcW w:w="1979" w:type="dxa"/>
            <w:shd w:val="clear" w:color="auto" w:fill="auto"/>
          </w:tcPr>
          <w:p w14:paraId="4A718DCE" w14:textId="77777777" w:rsidR="005059CA" w:rsidRPr="00E8737B" w:rsidRDefault="005059CA" w:rsidP="005059CA">
            <w:pPr>
              <w:pStyle w:val="OTRTableNorm"/>
              <w:rPr>
                <w:sz w:val="22"/>
                <w:szCs w:val="22"/>
              </w:rPr>
            </w:pPr>
            <w:r w:rsidRPr="00E8737B">
              <w:rPr>
                <w:sz w:val="22"/>
                <w:szCs w:val="22"/>
              </w:rPr>
              <w:t>BS_PAY</w:t>
            </w:r>
          </w:p>
        </w:tc>
        <w:tc>
          <w:tcPr>
            <w:tcW w:w="1079" w:type="dxa"/>
            <w:shd w:val="clear" w:color="auto" w:fill="auto"/>
          </w:tcPr>
          <w:p w14:paraId="0159F5A6"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331A4AA" w14:textId="77777777" w:rsidR="005059CA" w:rsidRPr="00E8737B" w:rsidRDefault="005059CA" w:rsidP="005059CA">
            <w:pPr>
              <w:pStyle w:val="OTRTableNorm"/>
              <w:rPr>
                <w:sz w:val="22"/>
                <w:szCs w:val="22"/>
              </w:rPr>
            </w:pPr>
            <w:r w:rsidRPr="00E8737B">
              <w:rPr>
                <w:sz w:val="22"/>
                <w:szCs w:val="22"/>
              </w:rPr>
              <w:t>= 20</w:t>
            </w:r>
          </w:p>
        </w:tc>
        <w:tc>
          <w:tcPr>
            <w:tcW w:w="1077" w:type="dxa"/>
            <w:shd w:val="clear" w:color="auto" w:fill="auto"/>
          </w:tcPr>
          <w:p w14:paraId="5286F2E9"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1E21C244" w14:textId="77777777" w:rsidR="005059CA" w:rsidRPr="00E8737B" w:rsidRDefault="005059CA" w:rsidP="005059CA">
            <w:pPr>
              <w:pStyle w:val="OTRTableNorm"/>
              <w:rPr>
                <w:sz w:val="22"/>
                <w:szCs w:val="22"/>
              </w:rPr>
            </w:pPr>
            <w:r w:rsidRPr="00E8737B">
              <w:rPr>
                <w:sz w:val="22"/>
                <w:szCs w:val="22"/>
              </w:rPr>
              <w:t>(поле 9)*</w:t>
            </w:r>
          </w:p>
        </w:tc>
      </w:tr>
      <w:tr w:rsidR="005059CA" w:rsidRPr="00E8737B" w14:paraId="195B1B0A" w14:textId="77777777" w:rsidTr="00F66E9A">
        <w:tc>
          <w:tcPr>
            <w:tcW w:w="1915" w:type="dxa"/>
            <w:shd w:val="clear" w:color="auto" w:fill="auto"/>
          </w:tcPr>
          <w:p w14:paraId="2F394B5F" w14:textId="77777777" w:rsidR="005059CA" w:rsidRPr="00E8737B" w:rsidRDefault="005059CA" w:rsidP="005059CA">
            <w:pPr>
              <w:pStyle w:val="OTRTableNorm"/>
              <w:rPr>
                <w:sz w:val="22"/>
                <w:szCs w:val="22"/>
              </w:rPr>
            </w:pPr>
            <w:r w:rsidRPr="00E8737B">
              <w:rPr>
                <w:sz w:val="22"/>
                <w:szCs w:val="22"/>
              </w:rPr>
              <w:t>БИК банка/ТОФК Плательщика</w:t>
            </w:r>
          </w:p>
        </w:tc>
        <w:tc>
          <w:tcPr>
            <w:tcW w:w="1979" w:type="dxa"/>
            <w:shd w:val="clear" w:color="auto" w:fill="auto"/>
          </w:tcPr>
          <w:p w14:paraId="440D398D" w14:textId="77777777" w:rsidR="005059CA" w:rsidRPr="00E8737B" w:rsidRDefault="005059CA" w:rsidP="005059CA">
            <w:pPr>
              <w:pStyle w:val="OTRTableNorm"/>
              <w:rPr>
                <w:sz w:val="22"/>
                <w:szCs w:val="22"/>
              </w:rPr>
            </w:pPr>
            <w:r w:rsidRPr="00E8737B">
              <w:rPr>
                <w:sz w:val="22"/>
                <w:szCs w:val="22"/>
              </w:rPr>
              <w:t>BIC_PAY</w:t>
            </w:r>
          </w:p>
        </w:tc>
        <w:tc>
          <w:tcPr>
            <w:tcW w:w="1079" w:type="dxa"/>
            <w:shd w:val="clear" w:color="auto" w:fill="auto"/>
          </w:tcPr>
          <w:p w14:paraId="4A65BF59"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C6A8D1A" w14:textId="77777777" w:rsidR="005059CA" w:rsidRPr="00E8737B" w:rsidRDefault="005059CA" w:rsidP="005059CA">
            <w:pPr>
              <w:pStyle w:val="OTRTableNorm"/>
              <w:rPr>
                <w:sz w:val="22"/>
                <w:szCs w:val="22"/>
              </w:rPr>
            </w:pPr>
            <w:r w:rsidRPr="00E8737B">
              <w:rPr>
                <w:sz w:val="22"/>
                <w:szCs w:val="22"/>
              </w:rPr>
              <w:t>= 9</w:t>
            </w:r>
          </w:p>
        </w:tc>
        <w:tc>
          <w:tcPr>
            <w:tcW w:w="1077" w:type="dxa"/>
            <w:shd w:val="clear" w:color="auto" w:fill="auto"/>
          </w:tcPr>
          <w:p w14:paraId="5EB3FB21"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39B61547" w14:textId="77777777" w:rsidR="005059CA" w:rsidRPr="00E8737B" w:rsidRDefault="005059CA" w:rsidP="005059CA">
            <w:pPr>
              <w:pStyle w:val="OTRTableNorm"/>
              <w:rPr>
                <w:sz w:val="22"/>
                <w:szCs w:val="22"/>
              </w:rPr>
            </w:pPr>
            <w:r w:rsidRPr="00E8737B">
              <w:rPr>
                <w:sz w:val="22"/>
                <w:szCs w:val="22"/>
              </w:rPr>
              <w:t>(поле 11)*</w:t>
            </w:r>
          </w:p>
        </w:tc>
      </w:tr>
      <w:tr w:rsidR="005059CA" w:rsidRPr="00E8737B" w14:paraId="65A5F123" w14:textId="77777777" w:rsidTr="00F66E9A">
        <w:tc>
          <w:tcPr>
            <w:tcW w:w="1915" w:type="dxa"/>
            <w:shd w:val="clear" w:color="auto" w:fill="auto"/>
          </w:tcPr>
          <w:p w14:paraId="572904BB" w14:textId="77777777" w:rsidR="005059CA" w:rsidRPr="00E8737B" w:rsidRDefault="005059CA" w:rsidP="005059CA">
            <w:pPr>
              <w:pStyle w:val="OTRTableNorm"/>
              <w:rPr>
                <w:sz w:val="22"/>
                <w:szCs w:val="22"/>
              </w:rPr>
            </w:pPr>
            <w:r w:rsidRPr="00E8737B">
              <w:rPr>
                <w:sz w:val="22"/>
                <w:szCs w:val="22"/>
              </w:rPr>
              <w:t>Наименование банка/ТОФК Плательщика</w:t>
            </w:r>
          </w:p>
        </w:tc>
        <w:tc>
          <w:tcPr>
            <w:tcW w:w="1979" w:type="dxa"/>
            <w:shd w:val="clear" w:color="auto" w:fill="auto"/>
          </w:tcPr>
          <w:p w14:paraId="5BA75951" w14:textId="77777777" w:rsidR="005059CA" w:rsidRPr="00E8737B" w:rsidRDefault="005059CA" w:rsidP="005059CA">
            <w:pPr>
              <w:pStyle w:val="OTRTableNorm"/>
              <w:rPr>
                <w:sz w:val="22"/>
                <w:szCs w:val="22"/>
              </w:rPr>
            </w:pPr>
            <w:r w:rsidRPr="00E8737B">
              <w:rPr>
                <w:sz w:val="22"/>
                <w:szCs w:val="22"/>
              </w:rPr>
              <w:t>NAME_BIC_PAY</w:t>
            </w:r>
          </w:p>
        </w:tc>
        <w:tc>
          <w:tcPr>
            <w:tcW w:w="1079" w:type="dxa"/>
            <w:shd w:val="clear" w:color="auto" w:fill="auto"/>
          </w:tcPr>
          <w:p w14:paraId="3E1A5B08"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4231D3F" w14:textId="77777777" w:rsidR="005059CA" w:rsidRPr="00E8737B" w:rsidRDefault="005059CA" w:rsidP="005059CA">
            <w:pPr>
              <w:pStyle w:val="OTRTableNorm"/>
              <w:rPr>
                <w:sz w:val="22"/>
                <w:szCs w:val="22"/>
              </w:rPr>
            </w:pPr>
            <w:r w:rsidRPr="00E8737B">
              <w:rPr>
                <w:sz w:val="22"/>
                <w:szCs w:val="22"/>
              </w:rPr>
              <w:t>&lt;= 160</w:t>
            </w:r>
          </w:p>
        </w:tc>
        <w:tc>
          <w:tcPr>
            <w:tcW w:w="1077" w:type="dxa"/>
            <w:shd w:val="clear" w:color="auto" w:fill="auto"/>
          </w:tcPr>
          <w:p w14:paraId="2225BD79"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1CE29EA8" w14:textId="77777777" w:rsidR="005059CA" w:rsidRPr="00E8737B" w:rsidRDefault="005059CA" w:rsidP="005059CA">
            <w:pPr>
              <w:pStyle w:val="OTRTableNorm"/>
              <w:rPr>
                <w:sz w:val="22"/>
                <w:szCs w:val="22"/>
              </w:rPr>
            </w:pPr>
            <w:r w:rsidRPr="00E8737B">
              <w:rPr>
                <w:sz w:val="22"/>
                <w:szCs w:val="22"/>
              </w:rPr>
              <w:t>(поле 10)*</w:t>
            </w:r>
          </w:p>
          <w:p w14:paraId="3CED4263" w14:textId="77777777" w:rsidR="005059CA" w:rsidRPr="00E8737B" w:rsidRDefault="005059CA" w:rsidP="005059CA">
            <w:pPr>
              <w:pStyle w:val="OTRTableNorm"/>
              <w:rPr>
                <w:sz w:val="22"/>
                <w:szCs w:val="22"/>
              </w:rPr>
            </w:pPr>
            <w:r w:rsidRPr="00E8737B">
              <w:rPr>
                <w:sz w:val="22"/>
                <w:szCs w:val="22"/>
              </w:rPr>
              <w:t>Наименование:</w:t>
            </w:r>
          </w:p>
          <w:p w14:paraId="7518A202" w14:textId="77777777" w:rsidR="005059CA" w:rsidRPr="00E8737B" w:rsidRDefault="005059CA" w:rsidP="005059CA">
            <w:pPr>
              <w:pStyle w:val="OTRTableNorm"/>
              <w:rPr>
                <w:sz w:val="22"/>
                <w:szCs w:val="22"/>
              </w:rPr>
            </w:pPr>
            <w:r w:rsidRPr="00E8737B">
              <w:rPr>
                <w:sz w:val="22"/>
                <w:szCs w:val="22"/>
              </w:rPr>
              <w:t>– 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4D0C22F5" w14:textId="77777777" w:rsidR="005059CA" w:rsidRPr="00E8737B" w:rsidRDefault="005059CA" w:rsidP="005059CA">
            <w:pPr>
              <w:pStyle w:val="OTRTableNorm"/>
              <w:rPr>
                <w:sz w:val="22"/>
                <w:szCs w:val="22"/>
              </w:rPr>
            </w:pPr>
            <w:r w:rsidRPr="00E8737B">
              <w:rPr>
                <w:sz w:val="22"/>
                <w:szCs w:val="22"/>
              </w:rPr>
              <w:t>– банка, в котором открыт счет получателя платежа, в иных случаях.</w:t>
            </w:r>
          </w:p>
        </w:tc>
      </w:tr>
      <w:tr w:rsidR="005059CA" w:rsidRPr="00E8737B" w14:paraId="0929D6AB" w14:textId="77777777" w:rsidTr="00F66E9A">
        <w:tc>
          <w:tcPr>
            <w:tcW w:w="1915" w:type="dxa"/>
            <w:shd w:val="clear" w:color="auto" w:fill="auto"/>
          </w:tcPr>
          <w:p w14:paraId="2A20A747" w14:textId="77777777" w:rsidR="005059CA" w:rsidRPr="00E8737B" w:rsidRDefault="005059CA" w:rsidP="005059CA">
            <w:pPr>
              <w:pStyle w:val="OTRTableNorm"/>
              <w:rPr>
                <w:sz w:val="22"/>
                <w:szCs w:val="22"/>
              </w:rPr>
            </w:pPr>
            <w:r w:rsidRPr="00E8737B">
              <w:rPr>
                <w:sz w:val="22"/>
                <w:szCs w:val="22"/>
              </w:rPr>
              <w:t>Коррсчет банка/ТОФК Плательщика</w:t>
            </w:r>
          </w:p>
        </w:tc>
        <w:tc>
          <w:tcPr>
            <w:tcW w:w="1979" w:type="dxa"/>
            <w:shd w:val="clear" w:color="auto" w:fill="auto"/>
          </w:tcPr>
          <w:p w14:paraId="41BE2749" w14:textId="77777777" w:rsidR="005059CA" w:rsidRPr="00E8737B" w:rsidRDefault="005059CA" w:rsidP="005059CA">
            <w:pPr>
              <w:pStyle w:val="OTRTableNorm"/>
              <w:rPr>
                <w:sz w:val="22"/>
                <w:szCs w:val="22"/>
              </w:rPr>
            </w:pPr>
            <w:r w:rsidRPr="00E8737B">
              <w:rPr>
                <w:sz w:val="22"/>
                <w:szCs w:val="22"/>
              </w:rPr>
              <w:t>BS_KS_PAY</w:t>
            </w:r>
          </w:p>
        </w:tc>
        <w:tc>
          <w:tcPr>
            <w:tcW w:w="1079" w:type="dxa"/>
            <w:shd w:val="clear" w:color="auto" w:fill="auto"/>
          </w:tcPr>
          <w:p w14:paraId="36F5E2DA"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20C9C0A" w14:textId="77777777" w:rsidR="005059CA" w:rsidRPr="00E8737B" w:rsidRDefault="005059CA" w:rsidP="005059CA">
            <w:pPr>
              <w:pStyle w:val="OTRTableNorm"/>
              <w:rPr>
                <w:sz w:val="22"/>
                <w:szCs w:val="22"/>
              </w:rPr>
            </w:pPr>
            <w:r w:rsidRPr="00E8737B">
              <w:rPr>
                <w:sz w:val="22"/>
                <w:szCs w:val="22"/>
              </w:rPr>
              <w:t>= 20</w:t>
            </w:r>
          </w:p>
        </w:tc>
        <w:tc>
          <w:tcPr>
            <w:tcW w:w="1077" w:type="dxa"/>
            <w:shd w:val="clear" w:color="auto" w:fill="auto"/>
          </w:tcPr>
          <w:p w14:paraId="08CAF31E"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6CDD8450" w14:textId="77777777" w:rsidR="005059CA" w:rsidRPr="00E8737B" w:rsidRDefault="005059CA" w:rsidP="005059CA">
            <w:pPr>
              <w:pStyle w:val="OTRTableNorm"/>
              <w:rPr>
                <w:sz w:val="22"/>
                <w:szCs w:val="22"/>
              </w:rPr>
            </w:pPr>
            <w:r w:rsidRPr="00E8737B">
              <w:rPr>
                <w:sz w:val="22"/>
                <w:szCs w:val="22"/>
              </w:rPr>
              <w:t>(поле 12)*</w:t>
            </w:r>
          </w:p>
        </w:tc>
      </w:tr>
      <w:tr w:rsidR="005059CA" w:rsidRPr="00E8737B" w14:paraId="5714AB64" w14:textId="77777777" w:rsidTr="00F66E9A">
        <w:tc>
          <w:tcPr>
            <w:tcW w:w="1915" w:type="dxa"/>
            <w:shd w:val="clear" w:color="auto" w:fill="auto"/>
          </w:tcPr>
          <w:p w14:paraId="251D1D4A" w14:textId="77777777" w:rsidR="005059CA" w:rsidRPr="00E8737B" w:rsidRDefault="005059CA" w:rsidP="005059CA">
            <w:pPr>
              <w:pStyle w:val="OTRTableNorm"/>
              <w:rPr>
                <w:sz w:val="22"/>
                <w:szCs w:val="22"/>
              </w:rPr>
            </w:pPr>
            <w:r w:rsidRPr="00E8737B">
              <w:rPr>
                <w:sz w:val="22"/>
                <w:szCs w:val="22"/>
              </w:rPr>
              <w:t>ИНН Получателя</w:t>
            </w:r>
          </w:p>
        </w:tc>
        <w:tc>
          <w:tcPr>
            <w:tcW w:w="1979" w:type="dxa"/>
            <w:shd w:val="clear" w:color="auto" w:fill="auto"/>
          </w:tcPr>
          <w:p w14:paraId="68F95814" w14:textId="77777777" w:rsidR="005059CA" w:rsidRPr="00E8737B" w:rsidRDefault="005059CA" w:rsidP="005059CA">
            <w:pPr>
              <w:pStyle w:val="OTRTableNorm"/>
              <w:rPr>
                <w:sz w:val="22"/>
                <w:szCs w:val="22"/>
              </w:rPr>
            </w:pPr>
            <w:r w:rsidRPr="00E8737B">
              <w:rPr>
                <w:sz w:val="22"/>
                <w:szCs w:val="22"/>
              </w:rPr>
              <w:t>INN_RCP</w:t>
            </w:r>
          </w:p>
        </w:tc>
        <w:tc>
          <w:tcPr>
            <w:tcW w:w="1079" w:type="dxa"/>
            <w:shd w:val="clear" w:color="auto" w:fill="auto"/>
          </w:tcPr>
          <w:p w14:paraId="40B4D9F2"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519FB38" w14:textId="77777777" w:rsidR="005059CA" w:rsidRPr="00E8737B" w:rsidRDefault="005059CA" w:rsidP="005059CA">
            <w:pPr>
              <w:pStyle w:val="OTRTableNorm"/>
              <w:rPr>
                <w:sz w:val="22"/>
                <w:szCs w:val="22"/>
              </w:rPr>
            </w:pPr>
            <w:r w:rsidRPr="00E8737B">
              <w:rPr>
                <w:sz w:val="22"/>
                <w:szCs w:val="22"/>
              </w:rPr>
              <w:t>&lt;= 12</w:t>
            </w:r>
          </w:p>
        </w:tc>
        <w:tc>
          <w:tcPr>
            <w:tcW w:w="1077" w:type="dxa"/>
            <w:shd w:val="clear" w:color="auto" w:fill="auto"/>
          </w:tcPr>
          <w:p w14:paraId="00C7792D"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7F806120" w14:textId="77777777" w:rsidR="005059CA" w:rsidRPr="00E8737B" w:rsidRDefault="005059CA" w:rsidP="005059CA">
            <w:pPr>
              <w:pStyle w:val="OTRTableNorm"/>
              <w:rPr>
                <w:sz w:val="22"/>
                <w:szCs w:val="22"/>
              </w:rPr>
            </w:pPr>
            <w:r w:rsidRPr="00E8737B">
              <w:rPr>
                <w:sz w:val="22"/>
                <w:szCs w:val="22"/>
              </w:rPr>
              <w:t>(поле 61)*.</w:t>
            </w:r>
          </w:p>
          <w:p w14:paraId="7B1B0827" w14:textId="3CB60459" w:rsidR="005059CA" w:rsidRPr="00E8737B" w:rsidRDefault="005059CA" w:rsidP="005059CA">
            <w:pPr>
              <w:pStyle w:val="OTRTableNorm"/>
              <w:rPr>
                <w:sz w:val="22"/>
                <w:szCs w:val="22"/>
              </w:rPr>
            </w:pPr>
            <w:r w:rsidRPr="00E8737B">
              <w:rPr>
                <w:sz w:val="22"/>
                <w:szCs w:val="22"/>
              </w:rPr>
              <w:t xml:space="preserve">Поле обязательно для заполнения, если указан счет: №№ 03100, 03212, 03222; 03232; 03242; 03252; 03262; 03272; 03214; 03224; 03234; 03254 или соответствует балансовому счету: № 40503/40603/40703 с признаком «4» в 14 разряде, длина поля должна быть = 10 цифрам, при этом </w:t>
            </w:r>
            <w:r w:rsidRPr="00E8737B">
              <w:rPr>
                <w:sz w:val="22"/>
                <w:szCs w:val="22"/>
              </w:rPr>
              <w:lastRenderedPageBreak/>
              <w:t>первый и второй знаки (цифры) не могут одновременно принимать значение ноль («0»).</w:t>
            </w:r>
          </w:p>
        </w:tc>
      </w:tr>
      <w:tr w:rsidR="005059CA" w:rsidRPr="00E8737B" w14:paraId="53AD4087" w14:textId="77777777" w:rsidTr="00F66E9A">
        <w:tc>
          <w:tcPr>
            <w:tcW w:w="1915" w:type="dxa"/>
            <w:shd w:val="clear" w:color="auto" w:fill="auto"/>
          </w:tcPr>
          <w:p w14:paraId="4EFFF278" w14:textId="77777777" w:rsidR="005059CA" w:rsidRPr="00E8737B" w:rsidRDefault="005059CA" w:rsidP="005059CA">
            <w:pPr>
              <w:pStyle w:val="OTRTableNorm"/>
              <w:rPr>
                <w:sz w:val="22"/>
                <w:szCs w:val="22"/>
              </w:rPr>
            </w:pPr>
            <w:r w:rsidRPr="00E8737B">
              <w:rPr>
                <w:sz w:val="22"/>
                <w:szCs w:val="22"/>
              </w:rPr>
              <w:lastRenderedPageBreak/>
              <w:t>КПП Получателя</w:t>
            </w:r>
          </w:p>
        </w:tc>
        <w:tc>
          <w:tcPr>
            <w:tcW w:w="1979" w:type="dxa"/>
            <w:shd w:val="clear" w:color="auto" w:fill="auto"/>
          </w:tcPr>
          <w:p w14:paraId="4C05C8F3" w14:textId="77777777" w:rsidR="005059CA" w:rsidRPr="00E8737B" w:rsidRDefault="005059CA" w:rsidP="005059CA">
            <w:pPr>
              <w:pStyle w:val="OTRTableNorm"/>
              <w:rPr>
                <w:sz w:val="22"/>
                <w:szCs w:val="22"/>
              </w:rPr>
            </w:pPr>
            <w:r w:rsidRPr="00E8737B">
              <w:rPr>
                <w:sz w:val="22"/>
                <w:szCs w:val="22"/>
              </w:rPr>
              <w:t>KPP_RCP</w:t>
            </w:r>
          </w:p>
        </w:tc>
        <w:tc>
          <w:tcPr>
            <w:tcW w:w="1079" w:type="dxa"/>
            <w:shd w:val="clear" w:color="auto" w:fill="auto"/>
          </w:tcPr>
          <w:p w14:paraId="14FAE693"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86C5623" w14:textId="77777777" w:rsidR="005059CA" w:rsidRPr="00E8737B" w:rsidRDefault="005059CA" w:rsidP="005059CA">
            <w:pPr>
              <w:pStyle w:val="OTRTableNorm"/>
              <w:rPr>
                <w:sz w:val="22"/>
                <w:szCs w:val="22"/>
              </w:rPr>
            </w:pPr>
            <w:r w:rsidRPr="00E8737B">
              <w:rPr>
                <w:sz w:val="22"/>
                <w:szCs w:val="22"/>
              </w:rPr>
              <w:t>&lt;= 9</w:t>
            </w:r>
          </w:p>
        </w:tc>
        <w:tc>
          <w:tcPr>
            <w:tcW w:w="1077" w:type="dxa"/>
            <w:shd w:val="clear" w:color="auto" w:fill="auto"/>
          </w:tcPr>
          <w:p w14:paraId="6F317A84"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8361941" w14:textId="77777777" w:rsidR="005059CA" w:rsidRPr="00E8737B" w:rsidRDefault="005059CA" w:rsidP="005059CA">
            <w:pPr>
              <w:pStyle w:val="OTRTableNorm"/>
              <w:rPr>
                <w:sz w:val="22"/>
                <w:szCs w:val="22"/>
              </w:rPr>
            </w:pPr>
            <w:r w:rsidRPr="00E8737B">
              <w:rPr>
                <w:sz w:val="22"/>
                <w:szCs w:val="22"/>
              </w:rPr>
              <w:t>(поле 103)*.</w:t>
            </w:r>
          </w:p>
          <w:p w14:paraId="2E73C3D5" w14:textId="77777777" w:rsidR="005059CA" w:rsidRPr="00E8737B" w:rsidRDefault="005059CA" w:rsidP="005059CA">
            <w:pPr>
              <w:pStyle w:val="OTRTableNorm"/>
              <w:rPr>
                <w:sz w:val="22"/>
                <w:szCs w:val="22"/>
              </w:rPr>
            </w:pPr>
            <w:r w:rsidRPr="00E8737B">
              <w:rPr>
                <w:sz w:val="22"/>
                <w:szCs w:val="22"/>
              </w:rPr>
              <w:t>Поле обязательно для заполнения, если указан счет: №№ 03100, 03212, 03222; 03232; 03242; 03252; 03262; 03272; 03214; 03224; 03234; 03254 или соответствует балансовому счету № 40503/40603/40703 с признаком «4» в 14 разряде,</w:t>
            </w:r>
          </w:p>
          <w:p w14:paraId="2A2C8777" w14:textId="77777777" w:rsidR="005059CA" w:rsidRPr="00E8737B" w:rsidRDefault="005059CA" w:rsidP="005059CA">
            <w:pPr>
              <w:pStyle w:val="OTRTableNorm"/>
              <w:rPr>
                <w:sz w:val="22"/>
                <w:szCs w:val="22"/>
              </w:rPr>
            </w:pPr>
            <w:r w:rsidRPr="00E8737B">
              <w:rPr>
                <w:sz w:val="22"/>
                <w:szCs w:val="22"/>
              </w:rPr>
              <w:t>длина поля должна быть = 9 символов, при этом:</w:t>
            </w:r>
          </w:p>
          <w:p w14:paraId="0955A5D8" w14:textId="77777777" w:rsidR="005059CA" w:rsidRPr="00E8737B" w:rsidRDefault="005059CA" w:rsidP="005059CA">
            <w:pPr>
              <w:pStyle w:val="OTRTableNorm"/>
              <w:rPr>
                <w:sz w:val="22"/>
                <w:szCs w:val="22"/>
              </w:rPr>
            </w:pPr>
            <w:r w:rsidRPr="00E8737B">
              <w:rPr>
                <w:sz w:val="22"/>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35C7F921" w14:textId="77777777" w:rsidR="005059CA" w:rsidRPr="00E8737B" w:rsidRDefault="005059CA" w:rsidP="005059CA">
            <w:pPr>
              <w:pStyle w:val="OTRTableNorm"/>
              <w:rPr>
                <w:sz w:val="22"/>
                <w:szCs w:val="22"/>
              </w:rPr>
            </w:pPr>
            <w:r w:rsidRPr="00E8737B">
              <w:rPr>
                <w:sz w:val="22"/>
                <w:szCs w:val="22"/>
              </w:rPr>
              <w:t>первый и второй знаки (цифры) не могут одновременно принимать значение ноль («0»).</w:t>
            </w:r>
          </w:p>
        </w:tc>
      </w:tr>
      <w:tr w:rsidR="005059CA" w:rsidRPr="00E8737B" w14:paraId="5FEEF6D8" w14:textId="77777777" w:rsidTr="00F66E9A">
        <w:tc>
          <w:tcPr>
            <w:tcW w:w="1915" w:type="dxa"/>
            <w:shd w:val="clear" w:color="auto" w:fill="auto"/>
          </w:tcPr>
          <w:p w14:paraId="38915735" w14:textId="77777777" w:rsidR="005059CA" w:rsidRPr="00E8737B" w:rsidRDefault="005059CA" w:rsidP="005059CA">
            <w:pPr>
              <w:pStyle w:val="OTRTableNorm"/>
              <w:rPr>
                <w:sz w:val="22"/>
                <w:szCs w:val="22"/>
              </w:rPr>
            </w:pPr>
            <w:r w:rsidRPr="00E8737B">
              <w:rPr>
                <w:sz w:val="22"/>
                <w:szCs w:val="22"/>
              </w:rPr>
              <w:t>Наименование Получателя</w:t>
            </w:r>
          </w:p>
        </w:tc>
        <w:tc>
          <w:tcPr>
            <w:tcW w:w="1979" w:type="dxa"/>
            <w:shd w:val="clear" w:color="auto" w:fill="auto"/>
          </w:tcPr>
          <w:p w14:paraId="3ACB4FC4" w14:textId="77777777" w:rsidR="005059CA" w:rsidRPr="00E8737B" w:rsidRDefault="005059CA" w:rsidP="005059CA">
            <w:pPr>
              <w:pStyle w:val="OTRTableNorm"/>
              <w:rPr>
                <w:sz w:val="22"/>
                <w:szCs w:val="22"/>
              </w:rPr>
            </w:pPr>
            <w:r w:rsidRPr="00E8737B">
              <w:rPr>
                <w:sz w:val="22"/>
                <w:szCs w:val="22"/>
              </w:rPr>
              <w:t>CNAME_UBP_RCP</w:t>
            </w:r>
          </w:p>
        </w:tc>
        <w:tc>
          <w:tcPr>
            <w:tcW w:w="1079" w:type="dxa"/>
            <w:shd w:val="clear" w:color="auto" w:fill="auto"/>
          </w:tcPr>
          <w:p w14:paraId="24BFDEEF"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FD82A4C" w14:textId="77777777" w:rsidR="005059CA" w:rsidRPr="00E8737B" w:rsidRDefault="005059CA" w:rsidP="005059CA">
            <w:pPr>
              <w:pStyle w:val="OTRTableNorm"/>
              <w:rPr>
                <w:sz w:val="22"/>
                <w:szCs w:val="22"/>
              </w:rPr>
            </w:pPr>
            <w:r w:rsidRPr="00E8737B">
              <w:rPr>
                <w:sz w:val="22"/>
                <w:szCs w:val="22"/>
              </w:rPr>
              <w:t>&lt;= 160</w:t>
            </w:r>
          </w:p>
        </w:tc>
        <w:tc>
          <w:tcPr>
            <w:tcW w:w="1077" w:type="dxa"/>
            <w:shd w:val="clear" w:color="auto" w:fill="auto"/>
          </w:tcPr>
          <w:p w14:paraId="52DB9DA5"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4E3B9C7B" w14:textId="77777777" w:rsidR="005059CA" w:rsidRPr="00E8737B" w:rsidRDefault="005059CA" w:rsidP="005059CA">
            <w:pPr>
              <w:pStyle w:val="OTRTableNorm"/>
              <w:rPr>
                <w:sz w:val="22"/>
                <w:szCs w:val="22"/>
              </w:rPr>
            </w:pPr>
            <w:r w:rsidRPr="00E8737B">
              <w:rPr>
                <w:sz w:val="22"/>
                <w:szCs w:val="22"/>
              </w:rPr>
              <w:t>(поле 16)*</w:t>
            </w:r>
          </w:p>
        </w:tc>
      </w:tr>
      <w:tr w:rsidR="005059CA" w:rsidRPr="00E8737B" w14:paraId="4931D737" w14:textId="77777777" w:rsidTr="00F66E9A">
        <w:tc>
          <w:tcPr>
            <w:tcW w:w="1915" w:type="dxa"/>
            <w:shd w:val="clear" w:color="auto" w:fill="auto"/>
          </w:tcPr>
          <w:p w14:paraId="6D80A657" w14:textId="77777777" w:rsidR="005059CA" w:rsidRPr="00E8737B" w:rsidRDefault="005059CA" w:rsidP="005059CA">
            <w:pPr>
              <w:pStyle w:val="OTRTableNorm"/>
              <w:rPr>
                <w:sz w:val="22"/>
                <w:szCs w:val="22"/>
              </w:rPr>
            </w:pPr>
            <w:r w:rsidRPr="00E8737B">
              <w:rPr>
                <w:sz w:val="22"/>
                <w:szCs w:val="22"/>
              </w:rPr>
              <w:t>Счет Получателя</w:t>
            </w:r>
          </w:p>
        </w:tc>
        <w:tc>
          <w:tcPr>
            <w:tcW w:w="1979" w:type="dxa"/>
            <w:shd w:val="clear" w:color="auto" w:fill="auto"/>
          </w:tcPr>
          <w:p w14:paraId="7B7A4AB1" w14:textId="77777777" w:rsidR="005059CA" w:rsidRPr="00E8737B" w:rsidRDefault="005059CA" w:rsidP="005059CA">
            <w:pPr>
              <w:pStyle w:val="OTRTableNorm"/>
              <w:rPr>
                <w:sz w:val="22"/>
                <w:szCs w:val="22"/>
              </w:rPr>
            </w:pPr>
            <w:r w:rsidRPr="00E8737B">
              <w:rPr>
                <w:sz w:val="22"/>
                <w:szCs w:val="22"/>
              </w:rPr>
              <w:t>BS_RCP</w:t>
            </w:r>
          </w:p>
        </w:tc>
        <w:tc>
          <w:tcPr>
            <w:tcW w:w="1079" w:type="dxa"/>
            <w:shd w:val="clear" w:color="auto" w:fill="auto"/>
          </w:tcPr>
          <w:p w14:paraId="1D906881"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805EE9C" w14:textId="77777777" w:rsidR="005059CA" w:rsidRPr="00E8737B" w:rsidRDefault="005059CA" w:rsidP="005059CA">
            <w:pPr>
              <w:pStyle w:val="OTRTableNorm"/>
              <w:rPr>
                <w:sz w:val="22"/>
                <w:szCs w:val="22"/>
              </w:rPr>
            </w:pPr>
            <w:r w:rsidRPr="00E8737B">
              <w:rPr>
                <w:sz w:val="22"/>
                <w:szCs w:val="22"/>
              </w:rPr>
              <w:t>= 20</w:t>
            </w:r>
          </w:p>
        </w:tc>
        <w:tc>
          <w:tcPr>
            <w:tcW w:w="1077" w:type="dxa"/>
            <w:shd w:val="clear" w:color="auto" w:fill="auto"/>
          </w:tcPr>
          <w:p w14:paraId="269FB708"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83D7802" w14:textId="77777777" w:rsidR="005059CA" w:rsidRPr="00E8737B" w:rsidRDefault="005059CA" w:rsidP="005059CA">
            <w:pPr>
              <w:pStyle w:val="OTRTableNorm"/>
              <w:rPr>
                <w:sz w:val="22"/>
                <w:szCs w:val="22"/>
              </w:rPr>
            </w:pPr>
            <w:r w:rsidRPr="00E8737B">
              <w:rPr>
                <w:sz w:val="22"/>
                <w:szCs w:val="22"/>
              </w:rPr>
              <w:t>(поле 17)*</w:t>
            </w:r>
          </w:p>
        </w:tc>
      </w:tr>
      <w:tr w:rsidR="005059CA" w:rsidRPr="00E8737B" w14:paraId="2D78CA01" w14:textId="77777777" w:rsidTr="00F66E9A">
        <w:tc>
          <w:tcPr>
            <w:tcW w:w="1915" w:type="dxa"/>
            <w:shd w:val="clear" w:color="auto" w:fill="auto"/>
          </w:tcPr>
          <w:p w14:paraId="181A47CD" w14:textId="77777777" w:rsidR="005059CA" w:rsidRPr="00E8737B" w:rsidRDefault="005059CA" w:rsidP="005059CA">
            <w:pPr>
              <w:pStyle w:val="OTRTableNorm"/>
              <w:rPr>
                <w:sz w:val="22"/>
                <w:szCs w:val="22"/>
              </w:rPr>
            </w:pPr>
            <w:r w:rsidRPr="00E8737B">
              <w:rPr>
                <w:sz w:val="22"/>
                <w:szCs w:val="22"/>
              </w:rPr>
              <w:t>БИК банка/ТОФК Получателя</w:t>
            </w:r>
          </w:p>
        </w:tc>
        <w:tc>
          <w:tcPr>
            <w:tcW w:w="1979" w:type="dxa"/>
            <w:shd w:val="clear" w:color="auto" w:fill="auto"/>
          </w:tcPr>
          <w:p w14:paraId="43414FC0" w14:textId="77777777" w:rsidR="005059CA" w:rsidRPr="00E8737B" w:rsidRDefault="005059CA" w:rsidP="005059CA">
            <w:pPr>
              <w:pStyle w:val="OTRTableNorm"/>
              <w:rPr>
                <w:sz w:val="22"/>
                <w:szCs w:val="22"/>
              </w:rPr>
            </w:pPr>
            <w:r w:rsidRPr="00E8737B">
              <w:rPr>
                <w:sz w:val="22"/>
                <w:szCs w:val="22"/>
              </w:rPr>
              <w:t>BIC_RCP</w:t>
            </w:r>
          </w:p>
        </w:tc>
        <w:tc>
          <w:tcPr>
            <w:tcW w:w="1079" w:type="dxa"/>
            <w:shd w:val="clear" w:color="auto" w:fill="auto"/>
          </w:tcPr>
          <w:p w14:paraId="3B9D4F25"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CF2027B" w14:textId="77777777" w:rsidR="005059CA" w:rsidRPr="00E8737B" w:rsidRDefault="005059CA" w:rsidP="005059CA">
            <w:pPr>
              <w:pStyle w:val="OTRTableNorm"/>
              <w:rPr>
                <w:sz w:val="22"/>
                <w:szCs w:val="22"/>
              </w:rPr>
            </w:pPr>
            <w:r w:rsidRPr="00E8737B">
              <w:rPr>
                <w:sz w:val="22"/>
                <w:szCs w:val="22"/>
              </w:rPr>
              <w:t>= 9</w:t>
            </w:r>
          </w:p>
        </w:tc>
        <w:tc>
          <w:tcPr>
            <w:tcW w:w="1077" w:type="dxa"/>
            <w:shd w:val="clear" w:color="auto" w:fill="auto"/>
          </w:tcPr>
          <w:p w14:paraId="0B55D977"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77846738" w14:textId="77777777" w:rsidR="005059CA" w:rsidRPr="00E8737B" w:rsidRDefault="005059CA" w:rsidP="005059CA">
            <w:pPr>
              <w:pStyle w:val="OTRTableNorm"/>
              <w:rPr>
                <w:sz w:val="22"/>
                <w:szCs w:val="22"/>
              </w:rPr>
            </w:pPr>
            <w:r w:rsidRPr="00E8737B">
              <w:rPr>
                <w:sz w:val="22"/>
                <w:szCs w:val="22"/>
              </w:rPr>
              <w:t>(поле 14)*</w:t>
            </w:r>
          </w:p>
        </w:tc>
      </w:tr>
      <w:tr w:rsidR="005059CA" w:rsidRPr="00E8737B" w14:paraId="5ABE7BF0" w14:textId="77777777" w:rsidTr="00F66E9A">
        <w:tc>
          <w:tcPr>
            <w:tcW w:w="1915" w:type="dxa"/>
            <w:shd w:val="clear" w:color="auto" w:fill="auto"/>
          </w:tcPr>
          <w:p w14:paraId="0DEA492E" w14:textId="77777777" w:rsidR="005059CA" w:rsidRPr="00E8737B" w:rsidRDefault="005059CA" w:rsidP="005059CA">
            <w:pPr>
              <w:pStyle w:val="OTRTableNorm"/>
              <w:rPr>
                <w:sz w:val="22"/>
                <w:szCs w:val="22"/>
              </w:rPr>
            </w:pPr>
            <w:r w:rsidRPr="00E8737B">
              <w:rPr>
                <w:sz w:val="22"/>
                <w:szCs w:val="22"/>
              </w:rPr>
              <w:t>Наименование банка/ТОФК Получателя</w:t>
            </w:r>
          </w:p>
        </w:tc>
        <w:tc>
          <w:tcPr>
            <w:tcW w:w="1979" w:type="dxa"/>
            <w:shd w:val="clear" w:color="auto" w:fill="auto"/>
          </w:tcPr>
          <w:p w14:paraId="700621C1" w14:textId="77777777" w:rsidR="005059CA" w:rsidRPr="00E8737B" w:rsidRDefault="005059CA" w:rsidP="005059CA">
            <w:pPr>
              <w:pStyle w:val="OTRTableNorm"/>
              <w:rPr>
                <w:sz w:val="22"/>
                <w:szCs w:val="22"/>
              </w:rPr>
            </w:pPr>
            <w:r w:rsidRPr="00E8737B">
              <w:rPr>
                <w:sz w:val="22"/>
                <w:szCs w:val="22"/>
              </w:rPr>
              <w:t>NAME_BIC_RCP</w:t>
            </w:r>
          </w:p>
        </w:tc>
        <w:tc>
          <w:tcPr>
            <w:tcW w:w="1079" w:type="dxa"/>
            <w:shd w:val="clear" w:color="auto" w:fill="auto"/>
          </w:tcPr>
          <w:p w14:paraId="3649E439"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BC522F7" w14:textId="77777777" w:rsidR="005059CA" w:rsidRPr="00E8737B" w:rsidRDefault="005059CA" w:rsidP="005059CA">
            <w:pPr>
              <w:pStyle w:val="OTRTableNorm"/>
              <w:rPr>
                <w:sz w:val="22"/>
                <w:szCs w:val="22"/>
              </w:rPr>
            </w:pPr>
            <w:r w:rsidRPr="00E8737B">
              <w:rPr>
                <w:sz w:val="22"/>
                <w:szCs w:val="22"/>
              </w:rPr>
              <w:t>&lt;= 160</w:t>
            </w:r>
          </w:p>
        </w:tc>
        <w:tc>
          <w:tcPr>
            <w:tcW w:w="1077" w:type="dxa"/>
            <w:shd w:val="clear" w:color="auto" w:fill="auto"/>
          </w:tcPr>
          <w:p w14:paraId="64DB49C6"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4BAA2E49" w14:textId="77777777" w:rsidR="005059CA" w:rsidRPr="00E8737B" w:rsidRDefault="005059CA" w:rsidP="005059CA">
            <w:pPr>
              <w:pStyle w:val="OTRTableNorm"/>
              <w:rPr>
                <w:sz w:val="22"/>
                <w:szCs w:val="22"/>
              </w:rPr>
            </w:pPr>
            <w:r w:rsidRPr="00E8737B">
              <w:rPr>
                <w:sz w:val="22"/>
                <w:szCs w:val="22"/>
              </w:rPr>
              <w:t>(поле 13)*</w:t>
            </w:r>
          </w:p>
        </w:tc>
      </w:tr>
      <w:tr w:rsidR="005059CA" w:rsidRPr="00E8737B" w14:paraId="32903E7E" w14:textId="77777777" w:rsidTr="00F66E9A">
        <w:tc>
          <w:tcPr>
            <w:tcW w:w="1915" w:type="dxa"/>
            <w:shd w:val="clear" w:color="auto" w:fill="auto"/>
          </w:tcPr>
          <w:p w14:paraId="58A582B9" w14:textId="77777777" w:rsidR="005059CA" w:rsidRPr="00E8737B" w:rsidRDefault="005059CA" w:rsidP="005059CA">
            <w:pPr>
              <w:pStyle w:val="OTRTableNorm"/>
              <w:rPr>
                <w:sz w:val="22"/>
                <w:szCs w:val="22"/>
              </w:rPr>
            </w:pPr>
            <w:r w:rsidRPr="00E8737B">
              <w:rPr>
                <w:sz w:val="22"/>
                <w:szCs w:val="22"/>
              </w:rPr>
              <w:lastRenderedPageBreak/>
              <w:t>Коррсчет банка/ТОФК Получателя</w:t>
            </w:r>
          </w:p>
        </w:tc>
        <w:tc>
          <w:tcPr>
            <w:tcW w:w="1979" w:type="dxa"/>
            <w:shd w:val="clear" w:color="auto" w:fill="auto"/>
          </w:tcPr>
          <w:p w14:paraId="6094D98F" w14:textId="77777777" w:rsidR="005059CA" w:rsidRPr="00E8737B" w:rsidRDefault="005059CA" w:rsidP="005059CA">
            <w:pPr>
              <w:pStyle w:val="OTRTableNorm"/>
              <w:rPr>
                <w:sz w:val="22"/>
                <w:szCs w:val="22"/>
              </w:rPr>
            </w:pPr>
            <w:r w:rsidRPr="00E8737B">
              <w:rPr>
                <w:sz w:val="22"/>
                <w:szCs w:val="22"/>
              </w:rPr>
              <w:t>BS_KS_RCP</w:t>
            </w:r>
          </w:p>
        </w:tc>
        <w:tc>
          <w:tcPr>
            <w:tcW w:w="1079" w:type="dxa"/>
            <w:shd w:val="clear" w:color="auto" w:fill="auto"/>
          </w:tcPr>
          <w:p w14:paraId="496B216F"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2DEE7B0A" w14:textId="77777777" w:rsidR="005059CA" w:rsidRPr="00E8737B" w:rsidRDefault="005059CA" w:rsidP="005059CA">
            <w:pPr>
              <w:pStyle w:val="OTRTableNorm"/>
              <w:rPr>
                <w:sz w:val="22"/>
                <w:szCs w:val="22"/>
              </w:rPr>
            </w:pPr>
            <w:r w:rsidRPr="00E8737B">
              <w:rPr>
                <w:sz w:val="22"/>
                <w:szCs w:val="22"/>
              </w:rPr>
              <w:t>= 20</w:t>
            </w:r>
          </w:p>
        </w:tc>
        <w:tc>
          <w:tcPr>
            <w:tcW w:w="1077" w:type="dxa"/>
            <w:shd w:val="clear" w:color="auto" w:fill="auto"/>
          </w:tcPr>
          <w:p w14:paraId="30F2EEB3"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72BC081D" w14:textId="77777777" w:rsidR="005059CA" w:rsidRPr="00E8737B" w:rsidRDefault="005059CA" w:rsidP="005059CA">
            <w:pPr>
              <w:pStyle w:val="OTRTableNorm"/>
              <w:rPr>
                <w:sz w:val="22"/>
                <w:szCs w:val="22"/>
              </w:rPr>
            </w:pPr>
            <w:r w:rsidRPr="00E8737B">
              <w:rPr>
                <w:sz w:val="22"/>
                <w:szCs w:val="22"/>
              </w:rPr>
              <w:t>(поле 15)*</w:t>
            </w:r>
          </w:p>
        </w:tc>
      </w:tr>
      <w:tr w:rsidR="005059CA" w:rsidRPr="00E8737B" w14:paraId="567E4C5F" w14:textId="77777777" w:rsidTr="00F66E9A">
        <w:tc>
          <w:tcPr>
            <w:tcW w:w="1915" w:type="dxa"/>
            <w:shd w:val="clear" w:color="auto" w:fill="auto"/>
          </w:tcPr>
          <w:p w14:paraId="62BA2849" w14:textId="77777777" w:rsidR="005059CA" w:rsidRPr="00E8737B" w:rsidRDefault="005059CA" w:rsidP="005059CA">
            <w:pPr>
              <w:pStyle w:val="OTRTableNorm"/>
              <w:rPr>
                <w:sz w:val="22"/>
                <w:szCs w:val="22"/>
              </w:rPr>
            </w:pPr>
            <w:r w:rsidRPr="00E8737B">
              <w:rPr>
                <w:sz w:val="22"/>
                <w:szCs w:val="22"/>
              </w:rPr>
              <w:t>Срок платежа</w:t>
            </w:r>
          </w:p>
        </w:tc>
        <w:tc>
          <w:tcPr>
            <w:tcW w:w="1979" w:type="dxa"/>
            <w:shd w:val="clear" w:color="auto" w:fill="auto"/>
          </w:tcPr>
          <w:p w14:paraId="1AA8616C" w14:textId="77777777" w:rsidR="005059CA" w:rsidRPr="00E8737B" w:rsidRDefault="005059CA" w:rsidP="005059CA">
            <w:pPr>
              <w:pStyle w:val="OTRTableNorm"/>
              <w:rPr>
                <w:sz w:val="22"/>
                <w:szCs w:val="22"/>
              </w:rPr>
            </w:pPr>
            <w:r w:rsidRPr="00E8737B">
              <w:rPr>
                <w:sz w:val="22"/>
                <w:szCs w:val="22"/>
              </w:rPr>
              <w:t>DATE_PAY</w:t>
            </w:r>
          </w:p>
        </w:tc>
        <w:tc>
          <w:tcPr>
            <w:tcW w:w="1079" w:type="dxa"/>
            <w:shd w:val="clear" w:color="auto" w:fill="auto"/>
          </w:tcPr>
          <w:p w14:paraId="48AE2B19" w14:textId="77777777" w:rsidR="005059CA" w:rsidRPr="00E8737B" w:rsidRDefault="005059CA" w:rsidP="005059CA">
            <w:pPr>
              <w:pStyle w:val="OTRTableNorm"/>
              <w:rPr>
                <w:sz w:val="22"/>
                <w:szCs w:val="22"/>
              </w:rPr>
            </w:pPr>
            <w:r w:rsidRPr="00E8737B">
              <w:rPr>
                <w:sz w:val="22"/>
                <w:szCs w:val="22"/>
              </w:rPr>
              <w:t>DATE</w:t>
            </w:r>
          </w:p>
        </w:tc>
        <w:tc>
          <w:tcPr>
            <w:tcW w:w="898" w:type="dxa"/>
            <w:shd w:val="clear" w:color="auto" w:fill="auto"/>
          </w:tcPr>
          <w:p w14:paraId="5CB84721" w14:textId="77777777" w:rsidR="005059CA" w:rsidRPr="00E8737B" w:rsidRDefault="005059CA" w:rsidP="005059CA">
            <w:pPr>
              <w:pStyle w:val="OTRTableNorm"/>
              <w:rPr>
                <w:sz w:val="22"/>
                <w:szCs w:val="22"/>
              </w:rPr>
            </w:pPr>
          </w:p>
        </w:tc>
        <w:tc>
          <w:tcPr>
            <w:tcW w:w="1077" w:type="dxa"/>
            <w:shd w:val="clear" w:color="auto" w:fill="auto"/>
          </w:tcPr>
          <w:p w14:paraId="248DB028"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6AABA8F9" w14:textId="77777777" w:rsidR="005059CA" w:rsidRPr="00E8737B" w:rsidRDefault="005059CA" w:rsidP="005059CA">
            <w:pPr>
              <w:pStyle w:val="OTRTableNorm"/>
              <w:rPr>
                <w:sz w:val="22"/>
                <w:szCs w:val="22"/>
              </w:rPr>
            </w:pPr>
            <w:r w:rsidRPr="00E8737B">
              <w:rPr>
                <w:sz w:val="22"/>
                <w:szCs w:val="22"/>
              </w:rPr>
              <w:t>(поле 19)*</w:t>
            </w:r>
          </w:p>
        </w:tc>
      </w:tr>
      <w:tr w:rsidR="005059CA" w:rsidRPr="00E8737B" w14:paraId="711EC9C0" w14:textId="77777777" w:rsidTr="00F66E9A">
        <w:tc>
          <w:tcPr>
            <w:tcW w:w="1915" w:type="dxa"/>
            <w:shd w:val="clear" w:color="auto" w:fill="auto"/>
          </w:tcPr>
          <w:p w14:paraId="4644B247" w14:textId="720FF0D8" w:rsidR="005059CA" w:rsidRPr="00E8737B" w:rsidRDefault="0095615B" w:rsidP="005059CA">
            <w:pPr>
              <w:pStyle w:val="OTRTableNorm"/>
              <w:rPr>
                <w:sz w:val="22"/>
                <w:szCs w:val="22"/>
              </w:rPr>
            </w:pPr>
            <w:r w:rsidRPr="00E8737B">
              <w:rPr>
                <w:sz w:val="22"/>
                <w:szCs w:val="22"/>
              </w:rPr>
              <w:t>Код вида дохода (Назначение платежа кодовое)</w:t>
            </w:r>
          </w:p>
        </w:tc>
        <w:tc>
          <w:tcPr>
            <w:tcW w:w="1979" w:type="dxa"/>
            <w:shd w:val="clear" w:color="auto" w:fill="auto"/>
          </w:tcPr>
          <w:p w14:paraId="5478187F" w14:textId="77777777" w:rsidR="005059CA" w:rsidRPr="00E8737B" w:rsidRDefault="005059CA" w:rsidP="005059CA">
            <w:pPr>
              <w:pStyle w:val="OTRTableNorm"/>
              <w:rPr>
                <w:sz w:val="22"/>
                <w:szCs w:val="22"/>
              </w:rPr>
            </w:pPr>
            <w:r w:rsidRPr="00E8737B">
              <w:rPr>
                <w:sz w:val="22"/>
                <w:szCs w:val="22"/>
              </w:rPr>
              <w:t>KOD_INCOME</w:t>
            </w:r>
          </w:p>
        </w:tc>
        <w:tc>
          <w:tcPr>
            <w:tcW w:w="1079" w:type="dxa"/>
            <w:shd w:val="clear" w:color="auto" w:fill="auto"/>
          </w:tcPr>
          <w:p w14:paraId="1E509DA6"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5BCB728" w14:textId="77777777" w:rsidR="005059CA" w:rsidRPr="00E8737B" w:rsidRDefault="005059CA" w:rsidP="005059CA">
            <w:pPr>
              <w:pStyle w:val="OTRTableNorm"/>
              <w:rPr>
                <w:sz w:val="22"/>
                <w:szCs w:val="22"/>
              </w:rPr>
            </w:pPr>
            <w:r w:rsidRPr="00E8737B">
              <w:rPr>
                <w:sz w:val="22"/>
                <w:szCs w:val="22"/>
              </w:rPr>
              <w:t>= 1</w:t>
            </w:r>
          </w:p>
        </w:tc>
        <w:tc>
          <w:tcPr>
            <w:tcW w:w="1077" w:type="dxa"/>
            <w:shd w:val="clear" w:color="auto" w:fill="auto"/>
          </w:tcPr>
          <w:p w14:paraId="03CB48CF"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4A63924D" w14:textId="3F7FFD0E" w:rsidR="00670A5D" w:rsidRPr="00E8737B" w:rsidRDefault="00670A5D" w:rsidP="00670A5D">
            <w:pPr>
              <w:pStyle w:val="OTRTableNorm"/>
              <w:rPr>
                <w:sz w:val="22"/>
                <w:szCs w:val="22"/>
              </w:rPr>
            </w:pPr>
            <w:r w:rsidRPr="00E8737B">
              <w:rPr>
                <w:sz w:val="22"/>
                <w:szCs w:val="22"/>
              </w:rPr>
              <w:t>(Поле 20)*</w:t>
            </w:r>
          </w:p>
          <w:p w14:paraId="68F06D23" w14:textId="77777777" w:rsidR="00670A5D" w:rsidRPr="00E8737B" w:rsidRDefault="00670A5D" w:rsidP="00670A5D">
            <w:pPr>
              <w:pStyle w:val="OTRTableNorm"/>
              <w:rPr>
                <w:sz w:val="22"/>
                <w:szCs w:val="22"/>
              </w:rPr>
            </w:pPr>
            <w:r w:rsidRPr="00E8737B">
              <w:rPr>
                <w:sz w:val="22"/>
                <w:szCs w:val="22"/>
              </w:rPr>
              <w:t>Заполняется в соответствии с частью 5.1 статьи 70 ФЗ от 02.10.2007 № 229-ФЗ и указанием Банка России от 29.06.2021 №762-П в документах, предусматривающих перечисление средств гражданам.</w:t>
            </w:r>
          </w:p>
          <w:p w14:paraId="6A97B765" w14:textId="77777777" w:rsidR="00670A5D" w:rsidRPr="00E8737B" w:rsidRDefault="00670A5D" w:rsidP="00670A5D">
            <w:pPr>
              <w:pStyle w:val="OTRTableNorm"/>
              <w:rPr>
                <w:sz w:val="22"/>
                <w:szCs w:val="22"/>
              </w:rPr>
            </w:pPr>
            <w:r w:rsidRPr="00E8737B">
              <w:rPr>
                <w:sz w:val="22"/>
                <w:szCs w:val="22"/>
              </w:rPr>
              <w:t>Возможные значения:</w:t>
            </w:r>
          </w:p>
          <w:p w14:paraId="59639C2B" w14:textId="77777777" w:rsidR="00670A5D" w:rsidRPr="00E8737B" w:rsidRDefault="00670A5D" w:rsidP="00670A5D">
            <w:pPr>
              <w:pStyle w:val="OTRTableNorm"/>
              <w:rPr>
                <w:sz w:val="22"/>
                <w:szCs w:val="22"/>
              </w:rPr>
            </w:pPr>
            <w:r w:rsidRPr="00E8737B">
              <w:rPr>
                <w:sz w:val="22"/>
                <w:szCs w:val="22"/>
              </w:rPr>
              <w:t>«1» - при перечислении заработной платы и (или) иных доходов, в отношении которых статьей 99 ФЗ от 02.10.2007 № 229-ФЗ установлены ограничения размеров удержания;</w:t>
            </w:r>
          </w:p>
          <w:p w14:paraId="5D6B0ED6" w14:textId="77777777" w:rsidR="00670A5D" w:rsidRPr="00E8737B" w:rsidRDefault="00670A5D" w:rsidP="00670A5D">
            <w:pPr>
              <w:pStyle w:val="OTRTableNorm"/>
              <w:rPr>
                <w:sz w:val="22"/>
                <w:szCs w:val="22"/>
              </w:rPr>
            </w:pPr>
            <w:r w:rsidRPr="00E8737B">
              <w:rPr>
                <w:sz w:val="22"/>
                <w:szCs w:val="22"/>
              </w:rPr>
              <w:t>«2» - при перечислении денежных средств, являющихся доходами, на которые в соответствии со статьей 101 ФЗ от 02.10.2007 № 229-ФЗ не может быть обращено взыскание и которые имеют характер периодических выплат, за исключением доходов, к которым в соответствии с частью 2 статьи 101 ФЗ от 02.10.2007 № 229-ФЗ ограничения по обращению взыскания не применяются;</w:t>
            </w:r>
          </w:p>
          <w:p w14:paraId="6F251330" w14:textId="77777777" w:rsidR="00670A5D" w:rsidRPr="00E8737B" w:rsidRDefault="00670A5D" w:rsidP="00670A5D">
            <w:pPr>
              <w:pStyle w:val="OTRTableNorm"/>
              <w:rPr>
                <w:sz w:val="22"/>
                <w:szCs w:val="22"/>
              </w:rPr>
            </w:pPr>
            <w:r w:rsidRPr="00E8737B">
              <w:rPr>
                <w:sz w:val="22"/>
                <w:szCs w:val="22"/>
              </w:rPr>
              <w:t xml:space="preserve">«3» - при перечислении денежных средств, являющихся доходами, к которым в соответствии с частью 2 статьи 101 ФЗ от </w:t>
            </w:r>
            <w:r w:rsidRPr="00E8737B">
              <w:rPr>
                <w:sz w:val="22"/>
                <w:szCs w:val="22"/>
              </w:rPr>
              <w:lastRenderedPageBreak/>
              <w:t>02.10.2007 № 229-ФЗ ограничения по обращению взыскания не применяются и которые имеют характер периодических выплат;</w:t>
            </w:r>
          </w:p>
          <w:p w14:paraId="7C5E0468" w14:textId="77777777" w:rsidR="00670A5D" w:rsidRPr="00E8737B" w:rsidRDefault="00670A5D" w:rsidP="00670A5D">
            <w:pPr>
              <w:pStyle w:val="OTRTableNorm"/>
              <w:rPr>
                <w:sz w:val="22"/>
                <w:szCs w:val="22"/>
              </w:rPr>
            </w:pPr>
            <w:r w:rsidRPr="00E8737B">
              <w:rPr>
                <w:sz w:val="22"/>
                <w:szCs w:val="22"/>
              </w:rPr>
              <w:t>«4» – при перечислении денежных средств, являющихся доходами, на которые в соответствии с частью 1 статьи 101 Федерального закона от 02.10.2007 № 229-ФЗ не может быть обращено взыскание и которые имеют характер единовременных выплат, за исключением доходов, к которым в соответствии с частью 2 статьи 101 Федерального закона от 02.10.2007 № 229-ФЗ ограничения по обращению взыскания не применяются;</w:t>
            </w:r>
          </w:p>
          <w:p w14:paraId="3DDC003E" w14:textId="77777777" w:rsidR="00670A5D" w:rsidRPr="00E8737B" w:rsidRDefault="00670A5D" w:rsidP="00670A5D">
            <w:pPr>
              <w:pStyle w:val="OTRTableNorm"/>
              <w:rPr>
                <w:sz w:val="22"/>
                <w:szCs w:val="22"/>
              </w:rPr>
            </w:pPr>
            <w:r w:rsidRPr="00E8737B">
              <w:rPr>
                <w:sz w:val="22"/>
                <w:szCs w:val="22"/>
              </w:rPr>
              <w:t>«5» – при перечислении денежных средств, являющихся доходами, к которым в соответствии с частью 2 статьи 101 Федерального закона от 02.10.2007 № 229-ФЗ ограничения по обращению взыскания не применяются и которые имеют характер единовременных выплат.</w:t>
            </w:r>
          </w:p>
          <w:p w14:paraId="7736170A" w14:textId="3C022B1B" w:rsidR="005059CA" w:rsidRPr="00E8737B" w:rsidRDefault="00670A5D" w:rsidP="00670A5D">
            <w:pPr>
              <w:pStyle w:val="OTRTableNorm"/>
              <w:rPr>
                <w:sz w:val="22"/>
                <w:szCs w:val="22"/>
              </w:rPr>
            </w:pPr>
            <w:r w:rsidRPr="00E8737B">
              <w:rPr>
                <w:sz w:val="22"/>
                <w:szCs w:val="22"/>
              </w:rPr>
              <w:t>В остальных случаях не заполняется.</w:t>
            </w:r>
          </w:p>
        </w:tc>
      </w:tr>
      <w:tr w:rsidR="005059CA" w:rsidRPr="00E8737B" w14:paraId="2CE4B82F" w14:textId="77777777" w:rsidTr="00F66E9A">
        <w:tc>
          <w:tcPr>
            <w:tcW w:w="1915" w:type="dxa"/>
            <w:shd w:val="clear" w:color="auto" w:fill="auto"/>
          </w:tcPr>
          <w:p w14:paraId="452EB2FA" w14:textId="77777777" w:rsidR="005059CA" w:rsidRPr="00E8737B" w:rsidRDefault="005059CA" w:rsidP="005059CA">
            <w:pPr>
              <w:pStyle w:val="OTRTableNorm"/>
              <w:rPr>
                <w:sz w:val="22"/>
                <w:szCs w:val="22"/>
              </w:rPr>
            </w:pPr>
            <w:r w:rsidRPr="00E8737B">
              <w:rPr>
                <w:sz w:val="22"/>
                <w:szCs w:val="22"/>
              </w:rPr>
              <w:lastRenderedPageBreak/>
              <w:t>Очередность платежа</w:t>
            </w:r>
          </w:p>
        </w:tc>
        <w:tc>
          <w:tcPr>
            <w:tcW w:w="1979" w:type="dxa"/>
            <w:shd w:val="clear" w:color="auto" w:fill="auto"/>
          </w:tcPr>
          <w:p w14:paraId="2B94EDC6" w14:textId="77777777" w:rsidR="005059CA" w:rsidRPr="00E8737B" w:rsidRDefault="005059CA" w:rsidP="005059CA">
            <w:pPr>
              <w:pStyle w:val="OTRTableNorm"/>
              <w:rPr>
                <w:sz w:val="22"/>
                <w:szCs w:val="22"/>
              </w:rPr>
            </w:pPr>
            <w:r w:rsidRPr="00E8737B">
              <w:rPr>
                <w:sz w:val="22"/>
                <w:szCs w:val="22"/>
              </w:rPr>
              <w:t>ORDER_PAY</w:t>
            </w:r>
          </w:p>
        </w:tc>
        <w:tc>
          <w:tcPr>
            <w:tcW w:w="1079" w:type="dxa"/>
            <w:shd w:val="clear" w:color="auto" w:fill="auto"/>
          </w:tcPr>
          <w:p w14:paraId="0B728D50"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4A3FB5F" w14:textId="77777777" w:rsidR="005059CA" w:rsidRPr="00E8737B" w:rsidRDefault="005059CA" w:rsidP="005059CA">
            <w:pPr>
              <w:pStyle w:val="OTRTableNorm"/>
              <w:rPr>
                <w:sz w:val="22"/>
                <w:szCs w:val="22"/>
              </w:rPr>
            </w:pPr>
            <w:r w:rsidRPr="00E8737B">
              <w:rPr>
                <w:sz w:val="22"/>
                <w:szCs w:val="22"/>
              </w:rPr>
              <w:t>= 1</w:t>
            </w:r>
          </w:p>
        </w:tc>
        <w:tc>
          <w:tcPr>
            <w:tcW w:w="1077" w:type="dxa"/>
            <w:shd w:val="clear" w:color="auto" w:fill="auto"/>
          </w:tcPr>
          <w:p w14:paraId="61EF4606"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335E3E34" w14:textId="77777777" w:rsidR="005059CA" w:rsidRPr="00E8737B" w:rsidRDefault="005059CA" w:rsidP="005059CA">
            <w:pPr>
              <w:pStyle w:val="OTRTableNorm"/>
              <w:rPr>
                <w:sz w:val="22"/>
                <w:szCs w:val="22"/>
              </w:rPr>
            </w:pPr>
            <w:r w:rsidRPr="00E8737B">
              <w:rPr>
                <w:sz w:val="22"/>
                <w:szCs w:val="22"/>
              </w:rPr>
              <w:t>(поле 21)*.</w:t>
            </w:r>
          </w:p>
          <w:p w14:paraId="41852B8E" w14:textId="77777777" w:rsidR="005059CA" w:rsidRPr="00E8737B" w:rsidRDefault="005059CA" w:rsidP="005059CA">
            <w:pPr>
              <w:pStyle w:val="OTRTableNorm"/>
              <w:rPr>
                <w:sz w:val="22"/>
                <w:szCs w:val="22"/>
              </w:rPr>
            </w:pPr>
            <w:r w:rsidRPr="00E8737B">
              <w:rPr>
                <w:sz w:val="22"/>
                <w:szCs w:val="22"/>
              </w:rPr>
              <w:t>Поле может принимать значения от 0 до 5 (0 – очередность не указана).</w:t>
            </w:r>
          </w:p>
        </w:tc>
      </w:tr>
      <w:tr w:rsidR="005059CA" w:rsidRPr="00E8737B" w14:paraId="5F0E259A" w14:textId="77777777" w:rsidTr="00F66E9A">
        <w:tc>
          <w:tcPr>
            <w:tcW w:w="1915" w:type="dxa"/>
            <w:shd w:val="clear" w:color="auto" w:fill="auto"/>
          </w:tcPr>
          <w:p w14:paraId="5D7AB57E" w14:textId="77777777" w:rsidR="005059CA" w:rsidRPr="00E8737B" w:rsidRDefault="005059CA" w:rsidP="005059CA">
            <w:pPr>
              <w:pStyle w:val="OTRTableNorm"/>
              <w:rPr>
                <w:sz w:val="22"/>
                <w:szCs w:val="22"/>
              </w:rPr>
            </w:pPr>
            <w:r w:rsidRPr="00E8737B">
              <w:rPr>
                <w:sz w:val="22"/>
                <w:szCs w:val="22"/>
              </w:rPr>
              <w:t>Уникальный идентификатор начисления (Код)</w:t>
            </w:r>
          </w:p>
        </w:tc>
        <w:tc>
          <w:tcPr>
            <w:tcW w:w="1979" w:type="dxa"/>
            <w:shd w:val="clear" w:color="auto" w:fill="auto"/>
          </w:tcPr>
          <w:p w14:paraId="47919B7C" w14:textId="77777777" w:rsidR="005059CA" w:rsidRPr="00E8737B" w:rsidRDefault="005059CA" w:rsidP="005059CA">
            <w:pPr>
              <w:pStyle w:val="OTRTableNorm"/>
              <w:rPr>
                <w:sz w:val="22"/>
                <w:szCs w:val="22"/>
              </w:rPr>
            </w:pPr>
            <w:r w:rsidRPr="00E8737B">
              <w:rPr>
                <w:sz w:val="22"/>
                <w:szCs w:val="22"/>
              </w:rPr>
              <w:t>UIN</w:t>
            </w:r>
          </w:p>
        </w:tc>
        <w:tc>
          <w:tcPr>
            <w:tcW w:w="1079" w:type="dxa"/>
            <w:shd w:val="clear" w:color="auto" w:fill="auto"/>
          </w:tcPr>
          <w:p w14:paraId="3806AF6D"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384B818" w14:textId="77777777" w:rsidR="005059CA" w:rsidRPr="00E8737B" w:rsidRDefault="005059CA" w:rsidP="005059CA">
            <w:pPr>
              <w:pStyle w:val="OTRTableNorm"/>
              <w:rPr>
                <w:sz w:val="22"/>
                <w:szCs w:val="22"/>
              </w:rPr>
            </w:pPr>
            <w:r w:rsidRPr="00E8737B">
              <w:rPr>
                <w:sz w:val="22"/>
                <w:szCs w:val="22"/>
              </w:rPr>
              <w:t>&lt;= 25</w:t>
            </w:r>
          </w:p>
        </w:tc>
        <w:tc>
          <w:tcPr>
            <w:tcW w:w="1077" w:type="dxa"/>
            <w:shd w:val="clear" w:color="auto" w:fill="auto"/>
          </w:tcPr>
          <w:p w14:paraId="45976635"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C38D1E6" w14:textId="77777777" w:rsidR="005059CA" w:rsidRPr="00E8737B" w:rsidRDefault="005059CA" w:rsidP="005059CA">
            <w:pPr>
              <w:pStyle w:val="OTRTableNorm"/>
              <w:rPr>
                <w:sz w:val="22"/>
                <w:szCs w:val="22"/>
              </w:rPr>
            </w:pPr>
            <w:r w:rsidRPr="00E8737B">
              <w:rPr>
                <w:sz w:val="22"/>
                <w:szCs w:val="22"/>
              </w:rPr>
              <w:t>(поле 22)*.</w:t>
            </w:r>
          </w:p>
          <w:p w14:paraId="0AD94BCF" w14:textId="77777777" w:rsidR="005059CA" w:rsidRPr="00E8737B" w:rsidRDefault="005059CA" w:rsidP="005059CA">
            <w:pPr>
              <w:pStyle w:val="OTRTableNorm"/>
              <w:rPr>
                <w:sz w:val="22"/>
                <w:szCs w:val="22"/>
              </w:rPr>
            </w:pPr>
            <w:r w:rsidRPr="00E8737B">
              <w:rPr>
                <w:sz w:val="22"/>
                <w:szCs w:val="22"/>
              </w:rPr>
              <w:t xml:space="preserve">Указывается уникальный идентификатор начисления </w:t>
            </w:r>
            <w:r w:rsidRPr="00E8737B">
              <w:rPr>
                <w:sz w:val="22"/>
                <w:szCs w:val="22"/>
              </w:rPr>
              <w:lastRenderedPageBreak/>
              <w:t>при осуществлении платежей в бюджетную систему, или уникальный идентификатор платежа, или код НПА в соответствии с Приказом от 12.11.2013 № 107н, Приказом от 23.06.2020 №119н. Не может быть указано 4, 20 или 25 цифр ноль («0»).</w:t>
            </w:r>
          </w:p>
          <w:p w14:paraId="4D3E0337" w14:textId="77777777" w:rsidR="005059CA" w:rsidRPr="00E8737B" w:rsidRDefault="005059CA" w:rsidP="005059CA">
            <w:pPr>
              <w:pStyle w:val="OTRTableNorm"/>
              <w:rPr>
                <w:sz w:val="22"/>
                <w:szCs w:val="22"/>
              </w:rPr>
            </w:pPr>
            <w:r w:rsidRPr="00E8737B">
              <w:rPr>
                <w:sz w:val="22"/>
                <w:szCs w:val="22"/>
              </w:rPr>
              <w:t>Обязательно для заполнения значением уникального идентификатора платежа при перечислении на счета № 40822.</w:t>
            </w:r>
          </w:p>
        </w:tc>
      </w:tr>
      <w:tr w:rsidR="005059CA" w:rsidRPr="00E8737B" w14:paraId="3477D4E2" w14:textId="77777777" w:rsidTr="00F66E9A">
        <w:tc>
          <w:tcPr>
            <w:tcW w:w="1915" w:type="dxa"/>
            <w:shd w:val="clear" w:color="auto" w:fill="auto"/>
          </w:tcPr>
          <w:p w14:paraId="3CC56FDE" w14:textId="77777777" w:rsidR="005059CA" w:rsidRPr="00E8737B" w:rsidRDefault="005059CA" w:rsidP="005059CA">
            <w:pPr>
              <w:pStyle w:val="OTRTableNorm"/>
              <w:rPr>
                <w:sz w:val="22"/>
                <w:szCs w:val="22"/>
              </w:rPr>
            </w:pPr>
            <w:r w:rsidRPr="00E8737B">
              <w:rPr>
                <w:sz w:val="22"/>
                <w:szCs w:val="22"/>
              </w:rPr>
              <w:lastRenderedPageBreak/>
              <w:t>Назначение платежа</w:t>
            </w:r>
          </w:p>
        </w:tc>
        <w:tc>
          <w:tcPr>
            <w:tcW w:w="1979" w:type="dxa"/>
            <w:shd w:val="clear" w:color="auto" w:fill="auto"/>
          </w:tcPr>
          <w:p w14:paraId="7D617934" w14:textId="77777777" w:rsidR="005059CA" w:rsidRPr="00E8737B" w:rsidRDefault="005059CA" w:rsidP="005059CA">
            <w:pPr>
              <w:pStyle w:val="OTRTableNorm"/>
              <w:rPr>
                <w:sz w:val="22"/>
                <w:szCs w:val="22"/>
              </w:rPr>
            </w:pPr>
            <w:r w:rsidRPr="00E8737B">
              <w:rPr>
                <w:sz w:val="22"/>
                <w:szCs w:val="22"/>
              </w:rPr>
              <w:t>PURPOSE</w:t>
            </w:r>
          </w:p>
        </w:tc>
        <w:tc>
          <w:tcPr>
            <w:tcW w:w="1079" w:type="dxa"/>
            <w:shd w:val="clear" w:color="auto" w:fill="auto"/>
          </w:tcPr>
          <w:p w14:paraId="1F73ACC4" w14:textId="77777777" w:rsidR="005059CA" w:rsidRPr="00E8737B" w:rsidRDefault="005059CA" w:rsidP="005059CA">
            <w:pPr>
              <w:pStyle w:val="OTRTableNorm"/>
              <w:rPr>
                <w:sz w:val="22"/>
                <w:szCs w:val="22"/>
              </w:rPr>
            </w:pPr>
            <w:r w:rsidRPr="00E8737B">
              <w:rPr>
                <w:sz w:val="22"/>
                <w:szCs w:val="22"/>
              </w:rPr>
              <w:t>STRING2</w:t>
            </w:r>
          </w:p>
        </w:tc>
        <w:tc>
          <w:tcPr>
            <w:tcW w:w="898" w:type="dxa"/>
            <w:shd w:val="clear" w:color="auto" w:fill="auto"/>
          </w:tcPr>
          <w:p w14:paraId="33B78BD5" w14:textId="77777777" w:rsidR="005059CA" w:rsidRPr="00E8737B" w:rsidRDefault="005059CA" w:rsidP="005059CA">
            <w:pPr>
              <w:pStyle w:val="OTRTableNorm"/>
              <w:rPr>
                <w:sz w:val="22"/>
                <w:szCs w:val="22"/>
              </w:rPr>
            </w:pPr>
            <w:r w:rsidRPr="00E8737B">
              <w:rPr>
                <w:sz w:val="22"/>
                <w:szCs w:val="22"/>
              </w:rPr>
              <w:t>&lt;= 210</w:t>
            </w:r>
          </w:p>
        </w:tc>
        <w:tc>
          <w:tcPr>
            <w:tcW w:w="1077" w:type="dxa"/>
            <w:shd w:val="clear" w:color="auto" w:fill="auto"/>
          </w:tcPr>
          <w:p w14:paraId="237C3FCD"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70A851A5" w14:textId="77777777" w:rsidR="005059CA" w:rsidRPr="00E8737B" w:rsidRDefault="005059CA" w:rsidP="005059CA">
            <w:pPr>
              <w:pStyle w:val="OTRTableNorm"/>
              <w:rPr>
                <w:sz w:val="22"/>
                <w:szCs w:val="22"/>
              </w:rPr>
            </w:pPr>
            <w:r w:rsidRPr="00E8737B">
              <w:rPr>
                <w:sz w:val="22"/>
                <w:szCs w:val="22"/>
              </w:rPr>
              <w:t>(поле 24)*</w:t>
            </w:r>
          </w:p>
          <w:p w14:paraId="04510D4C" w14:textId="77777777" w:rsidR="005059CA" w:rsidRPr="00E8737B" w:rsidRDefault="005059CA" w:rsidP="005059CA">
            <w:pPr>
              <w:pStyle w:val="OTRTableNorm"/>
              <w:rPr>
                <w:sz w:val="22"/>
                <w:szCs w:val="22"/>
              </w:rPr>
            </w:pPr>
            <w:r w:rsidRPr="00E8737B">
              <w:rPr>
                <w:sz w:val="22"/>
                <w:szCs w:val="22"/>
              </w:rPr>
              <w:t>В документах, предусматривающих перечисление средств гражданам, которые являются должниками по исполнительному документу, указывается сумма, взысканная по исполнительному документу, в соответствии с частью 3 статьи 98 ФЗ от 02.10.2007 № 229-ФЗ и письмом Банка России от 27.02.2020 № ИН-05-45/10.</w:t>
            </w:r>
          </w:p>
        </w:tc>
      </w:tr>
      <w:tr w:rsidR="005059CA" w:rsidRPr="00E8737B" w14:paraId="6ADD50B0" w14:textId="77777777" w:rsidTr="00F66E9A">
        <w:tc>
          <w:tcPr>
            <w:tcW w:w="1915" w:type="dxa"/>
            <w:shd w:val="clear" w:color="auto" w:fill="auto"/>
          </w:tcPr>
          <w:p w14:paraId="742EA562" w14:textId="77777777" w:rsidR="005059CA" w:rsidRPr="00E8737B" w:rsidRDefault="005059CA" w:rsidP="005059CA">
            <w:pPr>
              <w:pStyle w:val="OTRTableNorm"/>
              <w:rPr>
                <w:sz w:val="22"/>
                <w:szCs w:val="22"/>
              </w:rPr>
            </w:pPr>
            <w:r w:rsidRPr="00E8737B">
              <w:rPr>
                <w:sz w:val="22"/>
                <w:szCs w:val="22"/>
              </w:rPr>
              <w:t>Статус составителя расчетного документа</w:t>
            </w:r>
          </w:p>
        </w:tc>
        <w:tc>
          <w:tcPr>
            <w:tcW w:w="1979" w:type="dxa"/>
            <w:shd w:val="clear" w:color="auto" w:fill="auto"/>
          </w:tcPr>
          <w:p w14:paraId="3C8BA526" w14:textId="77777777" w:rsidR="005059CA" w:rsidRPr="00E8737B" w:rsidRDefault="005059CA" w:rsidP="005059CA">
            <w:pPr>
              <w:pStyle w:val="OTRTableNorm"/>
              <w:rPr>
                <w:sz w:val="22"/>
                <w:szCs w:val="22"/>
              </w:rPr>
            </w:pPr>
            <w:r w:rsidRPr="00E8737B">
              <w:rPr>
                <w:sz w:val="22"/>
                <w:szCs w:val="22"/>
              </w:rPr>
              <w:t>PAYSTATUS</w:t>
            </w:r>
          </w:p>
        </w:tc>
        <w:tc>
          <w:tcPr>
            <w:tcW w:w="1079" w:type="dxa"/>
            <w:shd w:val="clear" w:color="auto" w:fill="auto"/>
          </w:tcPr>
          <w:p w14:paraId="544B8915"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0D6C224" w14:textId="77777777" w:rsidR="005059CA" w:rsidRPr="00E8737B" w:rsidRDefault="005059CA" w:rsidP="005059CA">
            <w:pPr>
              <w:pStyle w:val="OTRTableNorm"/>
              <w:rPr>
                <w:sz w:val="22"/>
                <w:szCs w:val="22"/>
              </w:rPr>
            </w:pPr>
            <w:r w:rsidRPr="00E8737B">
              <w:rPr>
                <w:sz w:val="22"/>
                <w:szCs w:val="22"/>
              </w:rPr>
              <w:t>&lt;= 2</w:t>
            </w:r>
          </w:p>
        </w:tc>
        <w:tc>
          <w:tcPr>
            <w:tcW w:w="1077" w:type="dxa"/>
            <w:shd w:val="clear" w:color="auto" w:fill="auto"/>
          </w:tcPr>
          <w:p w14:paraId="79E2E546"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1082948F" w14:textId="77777777" w:rsidR="005059CA" w:rsidRPr="00E8737B" w:rsidRDefault="005059CA" w:rsidP="005059CA">
            <w:pPr>
              <w:pStyle w:val="OTRTableNorm"/>
              <w:rPr>
                <w:sz w:val="22"/>
                <w:szCs w:val="22"/>
              </w:rPr>
            </w:pPr>
            <w:r w:rsidRPr="00E8737B">
              <w:rPr>
                <w:sz w:val="22"/>
                <w:szCs w:val="22"/>
              </w:rPr>
              <w:t>(поле 101)*.</w:t>
            </w:r>
          </w:p>
          <w:p w14:paraId="7C89FB9A" w14:textId="77777777" w:rsidR="005059CA" w:rsidRPr="00E8737B" w:rsidRDefault="005059CA" w:rsidP="005059CA">
            <w:pPr>
              <w:pStyle w:val="OTRTableNorm"/>
              <w:rPr>
                <w:sz w:val="22"/>
                <w:szCs w:val="22"/>
              </w:rPr>
            </w:pPr>
            <w:r w:rsidRPr="00E8737B">
              <w:rPr>
                <w:sz w:val="22"/>
                <w:szCs w:val="22"/>
              </w:rPr>
              <w:t>Поле обязательно для заполнения, если в поле «BS_RCP» указан  счет:</w:t>
            </w:r>
          </w:p>
          <w:p w14:paraId="548631FD" w14:textId="77777777" w:rsidR="005059CA" w:rsidRPr="00E8737B" w:rsidRDefault="005059CA" w:rsidP="005059CA">
            <w:pPr>
              <w:pStyle w:val="OTRTableNorm"/>
              <w:rPr>
                <w:sz w:val="22"/>
                <w:szCs w:val="22"/>
              </w:rPr>
            </w:pPr>
            <w:r w:rsidRPr="00E8737B">
              <w:rPr>
                <w:sz w:val="22"/>
                <w:szCs w:val="22"/>
              </w:rPr>
              <w:t>– №№ 03100, 03212, 03222; 03232; 03242; 03252; 03262; 03272; 03214; 03224; 03234; 03254;</w:t>
            </w:r>
          </w:p>
          <w:p w14:paraId="3B38983E" w14:textId="77777777" w:rsidR="005059CA" w:rsidRPr="00E8737B" w:rsidRDefault="005059CA" w:rsidP="005059CA">
            <w:pPr>
              <w:pStyle w:val="OTRTableNorm"/>
              <w:rPr>
                <w:sz w:val="22"/>
                <w:szCs w:val="22"/>
              </w:rPr>
            </w:pPr>
            <w:r w:rsidRPr="00E8737B">
              <w:rPr>
                <w:sz w:val="22"/>
                <w:szCs w:val="22"/>
              </w:rPr>
              <w:t>или соответствует балансовому счету:</w:t>
            </w:r>
          </w:p>
          <w:p w14:paraId="05355A7E" w14:textId="77777777" w:rsidR="005059CA" w:rsidRPr="00E8737B" w:rsidRDefault="005059CA" w:rsidP="005059CA">
            <w:pPr>
              <w:pStyle w:val="OTRTableNorm"/>
              <w:rPr>
                <w:sz w:val="22"/>
                <w:szCs w:val="22"/>
              </w:rPr>
            </w:pPr>
            <w:r w:rsidRPr="00E8737B">
              <w:rPr>
                <w:sz w:val="22"/>
                <w:szCs w:val="22"/>
              </w:rPr>
              <w:lastRenderedPageBreak/>
              <w:t>– № 40503/40603/40703 с признаком «4» в 14 разряде.</w:t>
            </w:r>
          </w:p>
        </w:tc>
      </w:tr>
      <w:tr w:rsidR="005059CA" w:rsidRPr="00E8737B" w14:paraId="71D9E6A4" w14:textId="77777777" w:rsidTr="00F66E9A">
        <w:tc>
          <w:tcPr>
            <w:tcW w:w="1915" w:type="dxa"/>
            <w:shd w:val="clear" w:color="auto" w:fill="auto"/>
          </w:tcPr>
          <w:p w14:paraId="476D63A0" w14:textId="77777777" w:rsidR="005059CA" w:rsidRPr="00E8737B" w:rsidRDefault="005059CA" w:rsidP="005059CA">
            <w:pPr>
              <w:pStyle w:val="OTRTableNorm"/>
              <w:rPr>
                <w:sz w:val="22"/>
                <w:szCs w:val="22"/>
              </w:rPr>
            </w:pPr>
            <w:r w:rsidRPr="00E8737B">
              <w:rPr>
                <w:sz w:val="22"/>
                <w:szCs w:val="22"/>
              </w:rPr>
              <w:lastRenderedPageBreak/>
              <w:t>Код бюджетной классификации</w:t>
            </w:r>
          </w:p>
        </w:tc>
        <w:tc>
          <w:tcPr>
            <w:tcW w:w="1979" w:type="dxa"/>
            <w:shd w:val="clear" w:color="auto" w:fill="auto"/>
          </w:tcPr>
          <w:p w14:paraId="4A93DC59" w14:textId="77777777" w:rsidR="005059CA" w:rsidRPr="00E8737B" w:rsidRDefault="005059CA" w:rsidP="005059CA">
            <w:pPr>
              <w:pStyle w:val="OTRTableNorm"/>
              <w:rPr>
                <w:sz w:val="22"/>
                <w:szCs w:val="22"/>
              </w:rPr>
            </w:pPr>
            <w:r w:rsidRPr="00E8737B">
              <w:rPr>
                <w:sz w:val="22"/>
                <w:szCs w:val="22"/>
              </w:rPr>
              <w:t>KBK</w:t>
            </w:r>
          </w:p>
        </w:tc>
        <w:tc>
          <w:tcPr>
            <w:tcW w:w="1079" w:type="dxa"/>
            <w:shd w:val="clear" w:color="auto" w:fill="auto"/>
          </w:tcPr>
          <w:p w14:paraId="25791967"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1D03A71" w14:textId="77777777" w:rsidR="005059CA" w:rsidRPr="00E8737B" w:rsidRDefault="005059CA" w:rsidP="005059CA">
            <w:pPr>
              <w:pStyle w:val="OTRTableNorm"/>
              <w:rPr>
                <w:sz w:val="22"/>
                <w:szCs w:val="22"/>
              </w:rPr>
            </w:pPr>
            <w:r w:rsidRPr="00E8737B">
              <w:rPr>
                <w:sz w:val="22"/>
                <w:szCs w:val="22"/>
              </w:rPr>
              <w:t>&lt;= 20</w:t>
            </w:r>
          </w:p>
        </w:tc>
        <w:tc>
          <w:tcPr>
            <w:tcW w:w="1077" w:type="dxa"/>
            <w:shd w:val="clear" w:color="auto" w:fill="auto"/>
          </w:tcPr>
          <w:p w14:paraId="1C5ED978"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7DC990F4" w14:textId="77777777" w:rsidR="005059CA" w:rsidRPr="00E8737B" w:rsidRDefault="005059CA" w:rsidP="005059CA">
            <w:pPr>
              <w:pStyle w:val="OTRTableNorm"/>
              <w:rPr>
                <w:sz w:val="22"/>
                <w:szCs w:val="22"/>
              </w:rPr>
            </w:pPr>
            <w:r w:rsidRPr="00E8737B">
              <w:rPr>
                <w:sz w:val="22"/>
                <w:szCs w:val="22"/>
              </w:rPr>
              <w:t>(поле 104)*.</w:t>
            </w:r>
          </w:p>
          <w:p w14:paraId="38CAE1F8" w14:textId="77777777" w:rsidR="005059CA" w:rsidRPr="00E8737B" w:rsidRDefault="005059CA" w:rsidP="005059CA">
            <w:pPr>
              <w:pStyle w:val="OTRTableNorm"/>
              <w:rPr>
                <w:sz w:val="22"/>
                <w:szCs w:val="22"/>
              </w:rPr>
            </w:pPr>
            <w:r w:rsidRPr="00E8737B">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5A4BAE59" w14:textId="77777777" w:rsidR="005059CA" w:rsidRPr="00E8737B" w:rsidRDefault="005059CA" w:rsidP="005059CA">
            <w:pPr>
              <w:pStyle w:val="OTRTableNorm"/>
              <w:rPr>
                <w:sz w:val="22"/>
                <w:szCs w:val="22"/>
              </w:rPr>
            </w:pPr>
            <w:r w:rsidRPr="00E8737B">
              <w:rPr>
                <w:sz w:val="22"/>
                <w:szCs w:val="22"/>
              </w:rPr>
              <w:t>Если в поле «BS_RCP» указан счет, соответствующий казначейскому счету «03100», то обязательно для заполнения значением, состоящим из 20 знаков.</w:t>
            </w:r>
          </w:p>
          <w:p w14:paraId="246C8292" w14:textId="77777777" w:rsidR="005059CA" w:rsidRPr="00E8737B" w:rsidRDefault="005059CA" w:rsidP="005059CA">
            <w:pPr>
              <w:pStyle w:val="OTRTableNorm"/>
              <w:rPr>
                <w:sz w:val="22"/>
                <w:szCs w:val="22"/>
              </w:rPr>
            </w:pPr>
            <w:r w:rsidRPr="00E8737B">
              <w:rPr>
                <w:sz w:val="22"/>
                <w:szCs w:val="22"/>
              </w:rPr>
              <w:t>Если в поле «BS_RCP» указан иной счет, открытый ТОФК, то обязательно для заполнения значением, состоящим из 1 знака, либо 20 знаков.</w:t>
            </w:r>
          </w:p>
        </w:tc>
      </w:tr>
      <w:tr w:rsidR="005059CA" w:rsidRPr="00E8737B" w14:paraId="5939BC36" w14:textId="77777777" w:rsidTr="00F66E9A">
        <w:tc>
          <w:tcPr>
            <w:tcW w:w="1915" w:type="dxa"/>
            <w:shd w:val="clear" w:color="auto" w:fill="auto"/>
          </w:tcPr>
          <w:p w14:paraId="4F7205FB" w14:textId="77777777" w:rsidR="005059CA" w:rsidRPr="00E8737B" w:rsidRDefault="005059CA" w:rsidP="005059CA">
            <w:pPr>
              <w:pStyle w:val="OTRTableNorm"/>
              <w:rPr>
                <w:sz w:val="22"/>
                <w:szCs w:val="22"/>
              </w:rPr>
            </w:pPr>
            <w:r w:rsidRPr="00E8737B">
              <w:rPr>
                <w:sz w:val="22"/>
                <w:szCs w:val="22"/>
              </w:rPr>
              <w:t>Код ОКТМО</w:t>
            </w:r>
          </w:p>
        </w:tc>
        <w:tc>
          <w:tcPr>
            <w:tcW w:w="1979" w:type="dxa"/>
            <w:shd w:val="clear" w:color="auto" w:fill="auto"/>
          </w:tcPr>
          <w:p w14:paraId="645C574E" w14:textId="77777777" w:rsidR="005059CA" w:rsidRPr="00E8737B" w:rsidRDefault="005059CA" w:rsidP="005059CA">
            <w:pPr>
              <w:pStyle w:val="OTRTableNorm"/>
              <w:rPr>
                <w:sz w:val="22"/>
                <w:szCs w:val="22"/>
              </w:rPr>
            </w:pPr>
            <w:r w:rsidRPr="00E8737B">
              <w:rPr>
                <w:sz w:val="22"/>
                <w:szCs w:val="22"/>
              </w:rPr>
              <w:t>OKATO</w:t>
            </w:r>
          </w:p>
        </w:tc>
        <w:tc>
          <w:tcPr>
            <w:tcW w:w="1079" w:type="dxa"/>
            <w:shd w:val="clear" w:color="auto" w:fill="auto"/>
          </w:tcPr>
          <w:p w14:paraId="458E4578"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7E0BE947" w14:textId="77777777" w:rsidR="005059CA" w:rsidRPr="00E8737B" w:rsidRDefault="005059CA" w:rsidP="005059CA">
            <w:pPr>
              <w:pStyle w:val="OTRTableNorm"/>
              <w:rPr>
                <w:sz w:val="22"/>
                <w:szCs w:val="22"/>
              </w:rPr>
            </w:pPr>
            <w:r w:rsidRPr="00E8737B">
              <w:rPr>
                <w:sz w:val="22"/>
                <w:szCs w:val="22"/>
              </w:rPr>
              <w:t>&lt;= 8</w:t>
            </w:r>
          </w:p>
        </w:tc>
        <w:tc>
          <w:tcPr>
            <w:tcW w:w="1077" w:type="dxa"/>
            <w:shd w:val="clear" w:color="auto" w:fill="auto"/>
          </w:tcPr>
          <w:p w14:paraId="2A013D15"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C9124E0" w14:textId="77777777" w:rsidR="005059CA" w:rsidRPr="00E8737B" w:rsidRDefault="005059CA" w:rsidP="005059CA">
            <w:pPr>
              <w:pStyle w:val="OTRTableNorm"/>
              <w:rPr>
                <w:sz w:val="22"/>
                <w:szCs w:val="22"/>
              </w:rPr>
            </w:pPr>
            <w:r w:rsidRPr="00E8737B">
              <w:rPr>
                <w:sz w:val="22"/>
                <w:szCs w:val="22"/>
              </w:rPr>
              <w:t>(поле 105)*</w:t>
            </w:r>
          </w:p>
          <w:p w14:paraId="37405B79" w14:textId="77777777" w:rsidR="005059CA" w:rsidRPr="00E8737B" w:rsidRDefault="005059CA" w:rsidP="005059CA">
            <w:pPr>
              <w:pStyle w:val="OTRTableNorm"/>
              <w:rPr>
                <w:sz w:val="22"/>
                <w:szCs w:val="22"/>
              </w:rPr>
            </w:pPr>
            <w:r w:rsidRPr="00E8737B">
              <w:rPr>
                <w:sz w:val="22"/>
                <w:szCs w:val="22"/>
              </w:rPr>
              <w:t>Указывается код ОКТМО.</w:t>
            </w:r>
          </w:p>
          <w:p w14:paraId="3B021057" w14:textId="183A595E" w:rsidR="005059CA" w:rsidRPr="00E8737B" w:rsidRDefault="005059CA" w:rsidP="005059CA">
            <w:pPr>
              <w:pStyle w:val="OTRTableNorm"/>
              <w:rPr>
                <w:sz w:val="22"/>
                <w:szCs w:val="22"/>
              </w:rPr>
            </w:pPr>
            <w:r w:rsidRPr="00E8737B">
              <w:rPr>
                <w:sz w:val="22"/>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r w:rsidR="00D15C1D" w:rsidRPr="00E8737B">
              <w:rPr>
                <w:sz w:val="22"/>
                <w:szCs w:val="22"/>
              </w:rPr>
              <w:t xml:space="preserve"> </w:t>
            </w:r>
            <w:r w:rsidRPr="00E8737B">
              <w:rPr>
                <w:sz w:val="22"/>
                <w:szCs w:val="22"/>
              </w:rPr>
              <w:t xml:space="preserve">Если в поле «BS_RCP» указан казначейский счет для осуществления и отражения операций по учету и распределению поступлений и в поле «KBK» указано значение, </w:t>
            </w:r>
            <w:r w:rsidRPr="00E8737B">
              <w:rPr>
                <w:sz w:val="22"/>
                <w:szCs w:val="22"/>
              </w:rPr>
              <w:lastRenderedPageBreak/>
              <w:t>где первые три символа отличны от «153», то обязательно для заполнения значением, состоящим из 8 знаков.</w:t>
            </w:r>
          </w:p>
        </w:tc>
      </w:tr>
      <w:tr w:rsidR="005059CA" w:rsidRPr="00E8737B" w14:paraId="1474ACD6" w14:textId="77777777" w:rsidTr="00F66E9A">
        <w:tc>
          <w:tcPr>
            <w:tcW w:w="1915" w:type="dxa"/>
            <w:shd w:val="clear" w:color="auto" w:fill="auto"/>
          </w:tcPr>
          <w:p w14:paraId="16F63EF5" w14:textId="77777777" w:rsidR="005059CA" w:rsidRPr="00E8737B" w:rsidRDefault="005059CA" w:rsidP="005059CA">
            <w:pPr>
              <w:pStyle w:val="OTRTableNorm"/>
              <w:rPr>
                <w:sz w:val="22"/>
                <w:szCs w:val="22"/>
              </w:rPr>
            </w:pPr>
            <w:r w:rsidRPr="00E8737B">
              <w:rPr>
                <w:sz w:val="22"/>
                <w:szCs w:val="22"/>
              </w:rPr>
              <w:lastRenderedPageBreak/>
              <w:t>Показатель основания платежа</w:t>
            </w:r>
          </w:p>
        </w:tc>
        <w:tc>
          <w:tcPr>
            <w:tcW w:w="1979" w:type="dxa"/>
            <w:shd w:val="clear" w:color="auto" w:fill="auto"/>
          </w:tcPr>
          <w:p w14:paraId="7FDA0096" w14:textId="77777777" w:rsidR="005059CA" w:rsidRPr="00E8737B" w:rsidRDefault="005059CA" w:rsidP="005059CA">
            <w:pPr>
              <w:pStyle w:val="OTRTableNorm"/>
              <w:rPr>
                <w:sz w:val="22"/>
                <w:szCs w:val="22"/>
              </w:rPr>
            </w:pPr>
            <w:r w:rsidRPr="00E8737B">
              <w:rPr>
                <w:sz w:val="22"/>
                <w:szCs w:val="22"/>
              </w:rPr>
              <w:t>OSNPLAT</w:t>
            </w:r>
          </w:p>
        </w:tc>
        <w:tc>
          <w:tcPr>
            <w:tcW w:w="1079" w:type="dxa"/>
            <w:shd w:val="clear" w:color="auto" w:fill="auto"/>
          </w:tcPr>
          <w:p w14:paraId="6955748C"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0E651B05" w14:textId="77777777" w:rsidR="005059CA" w:rsidRPr="00E8737B" w:rsidRDefault="005059CA" w:rsidP="005059CA">
            <w:pPr>
              <w:pStyle w:val="OTRTableNorm"/>
              <w:rPr>
                <w:sz w:val="22"/>
                <w:szCs w:val="22"/>
              </w:rPr>
            </w:pPr>
            <w:r w:rsidRPr="00E8737B">
              <w:rPr>
                <w:sz w:val="22"/>
                <w:szCs w:val="22"/>
              </w:rPr>
              <w:t>&lt;= 2</w:t>
            </w:r>
          </w:p>
        </w:tc>
        <w:tc>
          <w:tcPr>
            <w:tcW w:w="1077" w:type="dxa"/>
            <w:shd w:val="clear" w:color="auto" w:fill="auto"/>
          </w:tcPr>
          <w:p w14:paraId="57CA4178"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53E6A58" w14:textId="77777777" w:rsidR="005059CA" w:rsidRPr="00E8737B" w:rsidRDefault="005059CA" w:rsidP="005059CA">
            <w:pPr>
              <w:pStyle w:val="OTRTableNorm"/>
              <w:rPr>
                <w:sz w:val="22"/>
                <w:szCs w:val="22"/>
              </w:rPr>
            </w:pPr>
            <w:r w:rsidRPr="00E8737B">
              <w:rPr>
                <w:sz w:val="22"/>
                <w:szCs w:val="22"/>
              </w:rPr>
              <w:t>(поле 106)*.</w:t>
            </w:r>
          </w:p>
          <w:p w14:paraId="46826BF7"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«PAYSTATUS».</w:t>
            </w:r>
          </w:p>
        </w:tc>
      </w:tr>
      <w:tr w:rsidR="005059CA" w:rsidRPr="00E8737B" w14:paraId="0E6A5AE8" w14:textId="77777777" w:rsidTr="00F66E9A">
        <w:tc>
          <w:tcPr>
            <w:tcW w:w="1915" w:type="dxa"/>
            <w:shd w:val="clear" w:color="auto" w:fill="auto"/>
          </w:tcPr>
          <w:p w14:paraId="5B1759DE" w14:textId="77777777" w:rsidR="005059CA" w:rsidRPr="00E8737B" w:rsidRDefault="005059CA" w:rsidP="005059CA">
            <w:pPr>
              <w:pStyle w:val="OTRTableNorm"/>
              <w:rPr>
                <w:sz w:val="22"/>
                <w:szCs w:val="22"/>
              </w:rPr>
            </w:pPr>
            <w:r w:rsidRPr="00E8737B">
              <w:rPr>
                <w:sz w:val="22"/>
                <w:szCs w:val="22"/>
              </w:rPr>
              <w:t>Показатель налогового периода / кода таможенного органа</w:t>
            </w:r>
          </w:p>
        </w:tc>
        <w:tc>
          <w:tcPr>
            <w:tcW w:w="1979" w:type="dxa"/>
            <w:shd w:val="clear" w:color="auto" w:fill="auto"/>
          </w:tcPr>
          <w:p w14:paraId="29DF8878" w14:textId="77777777" w:rsidR="005059CA" w:rsidRPr="00E8737B" w:rsidRDefault="005059CA" w:rsidP="005059CA">
            <w:pPr>
              <w:pStyle w:val="OTRTableNorm"/>
              <w:rPr>
                <w:sz w:val="22"/>
                <w:szCs w:val="22"/>
              </w:rPr>
            </w:pPr>
            <w:r w:rsidRPr="00E8737B">
              <w:rPr>
                <w:sz w:val="22"/>
                <w:szCs w:val="22"/>
              </w:rPr>
              <w:t>NAL_PER</w:t>
            </w:r>
          </w:p>
        </w:tc>
        <w:tc>
          <w:tcPr>
            <w:tcW w:w="1079" w:type="dxa"/>
            <w:shd w:val="clear" w:color="auto" w:fill="auto"/>
          </w:tcPr>
          <w:p w14:paraId="7F832FDE"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6D05467" w14:textId="77777777" w:rsidR="005059CA" w:rsidRPr="00E8737B" w:rsidRDefault="005059CA" w:rsidP="005059CA">
            <w:pPr>
              <w:pStyle w:val="OTRTableNorm"/>
              <w:rPr>
                <w:sz w:val="22"/>
                <w:szCs w:val="22"/>
              </w:rPr>
            </w:pPr>
            <w:r w:rsidRPr="00E8737B">
              <w:rPr>
                <w:sz w:val="22"/>
                <w:szCs w:val="22"/>
              </w:rPr>
              <w:t>&lt;= 10</w:t>
            </w:r>
          </w:p>
        </w:tc>
        <w:tc>
          <w:tcPr>
            <w:tcW w:w="1077" w:type="dxa"/>
            <w:shd w:val="clear" w:color="auto" w:fill="auto"/>
          </w:tcPr>
          <w:p w14:paraId="6142DDE4"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D4751F0" w14:textId="77777777" w:rsidR="005059CA" w:rsidRPr="00E8737B" w:rsidRDefault="005059CA" w:rsidP="005059CA">
            <w:pPr>
              <w:pStyle w:val="OTRTableNorm"/>
              <w:rPr>
                <w:sz w:val="22"/>
                <w:szCs w:val="22"/>
              </w:rPr>
            </w:pPr>
            <w:r w:rsidRPr="00E8737B">
              <w:rPr>
                <w:sz w:val="22"/>
                <w:szCs w:val="22"/>
              </w:rPr>
              <w:t>(поле 107)*.</w:t>
            </w:r>
          </w:p>
          <w:p w14:paraId="141F436D"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«PAYSTATUS».</w:t>
            </w:r>
          </w:p>
        </w:tc>
      </w:tr>
      <w:tr w:rsidR="005059CA" w:rsidRPr="00E8737B" w14:paraId="62924852" w14:textId="77777777" w:rsidTr="00F66E9A">
        <w:tc>
          <w:tcPr>
            <w:tcW w:w="1915" w:type="dxa"/>
            <w:shd w:val="clear" w:color="auto" w:fill="auto"/>
          </w:tcPr>
          <w:p w14:paraId="212E3380" w14:textId="77777777" w:rsidR="005059CA" w:rsidRPr="00E8737B" w:rsidRDefault="005059CA" w:rsidP="005059CA">
            <w:pPr>
              <w:pStyle w:val="OTRTableNorm"/>
              <w:rPr>
                <w:sz w:val="22"/>
                <w:szCs w:val="22"/>
              </w:rPr>
            </w:pPr>
            <w:r w:rsidRPr="00E8737B">
              <w:rPr>
                <w:sz w:val="22"/>
                <w:szCs w:val="22"/>
              </w:rPr>
              <w:t>Показатель номера документа</w:t>
            </w:r>
          </w:p>
        </w:tc>
        <w:tc>
          <w:tcPr>
            <w:tcW w:w="1979" w:type="dxa"/>
            <w:shd w:val="clear" w:color="auto" w:fill="auto"/>
          </w:tcPr>
          <w:p w14:paraId="047A7857" w14:textId="77777777" w:rsidR="005059CA" w:rsidRPr="00E8737B" w:rsidRDefault="005059CA" w:rsidP="005059CA">
            <w:pPr>
              <w:pStyle w:val="OTRTableNorm"/>
              <w:rPr>
                <w:sz w:val="22"/>
                <w:szCs w:val="22"/>
              </w:rPr>
            </w:pPr>
            <w:r w:rsidRPr="00E8737B">
              <w:rPr>
                <w:sz w:val="22"/>
                <w:szCs w:val="22"/>
              </w:rPr>
              <w:t>NUM_DOK</w:t>
            </w:r>
          </w:p>
        </w:tc>
        <w:tc>
          <w:tcPr>
            <w:tcW w:w="1079" w:type="dxa"/>
            <w:shd w:val="clear" w:color="auto" w:fill="auto"/>
          </w:tcPr>
          <w:p w14:paraId="696755FA"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C5A56C0" w14:textId="77777777" w:rsidR="005059CA" w:rsidRPr="00E8737B" w:rsidRDefault="005059CA" w:rsidP="005059CA">
            <w:pPr>
              <w:pStyle w:val="OTRTableNorm"/>
              <w:rPr>
                <w:sz w:val="22"/>
                <w:szCs w:val="22"/>
              </w:rPr>
            </w:pPr>
            <w:r w:rsidRPr="00E8737B">
              <w:rPr>
                <w:sz w:val="22"/>
                <w:szCs w:val="22"/>
              </w:rPr>
              <w:t>&lt;= 15</w:t>
            </w:r>
          </w:p>
        </w:tc>
        <w:tc>
          <w:tcPr>
            <w:tcW w:w="1077" w:type="dxa"/>
            <w:shd w:val="clear" w:color="auto" w:fill="auto"/>
          </w:tcPr>
          <w:p w14:paraId="70BED20C"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638D0F71" w14:textId="77777777" w:rsidR="005059CA" w:rsidRPr="00E8737B" w:rsidRDefault="005059CA" w:rsidP="005059CA">
            <w:pPr>
              <w:pStyle w:val="OTRTableNorm"/>
              <w:rPr>
                <w:sz w:val="22"/>
                <w:szCs w:val="22"/>
              </w:rPr>
            </w:pPr>
            <w:r w:rsidRPr="00E8737B">
              <w:rPr>
                <w:sz w:val="22"/>
                <w:szCs w:val="22"/>
              </w:rPr>
              <w:t>(поле 108)*.</w:t>
            </w:r>
          </w:p>
          <w:p w14:paraId="35965045"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«PAYSTATUS».</w:t>
            </w:r>
          </w:p>
        </w:tc>
      </w:tr>
      <w:tr w:rsidR="005059CA" w:rsidRPr="00E8737B" w14:paraId="403C70FE" w14:textId="77777777" w:rsidTr="00F66E9A">
        <w:tc>
          <w:tcPr>
            <w:tcW w:w="1915" w:type="dxa"/>
            <w:shd w:val="clear" w:color="auto" w:fill="auto"/>
          </w:tcPr>
          <w:p w14:paraId="20ED6927" w14:textId="77777777" w:rsidR="005059CA" w:rsidRPr="00E8737B" w:rsidRDefault="005059CA" w:rsidP="005059CA">
            <w:pPr>
              <w:pStyle w:val="OTRTableNorm"/>
              <w:rPr>
                <w:sz w:val="22"/>
                <w:szCs w:val="22"/>
              </w:rPr>
            </w:pPr>
            <w:r w:rsidRPr="00E8737B">
              <w:rPr>
                <w:sz w:val="22"/>
                <w:szCs w:val="22"/>
              </w:rPr>
              <w:t>Показатель даты документа</w:t>
            </w:r>
          </w:p>
        </w:tc>
        <w:tc>
          <w:tcPr>
            <w:tcW w:w="1979" w:type="dxa"/>
            <w:shd w:val="clear" w:color="auto" w:fill="auto"/>
          </w:tcPr>
          <w:p w14:paraId="4EE7BE35" w14:textId="77777777" w:rsidR="005059CA" w:rsidRPr="00E8737B" w:rsidRDefault="005059CA" w:rsidP="005059CA">
            <w:pPr>
              <w:pStyle w:val="OTRTableNorm"/>
              <w:rPr>
                <w:sz w:val="22"/>
                <w:szCs w:val="22"/>
              </w:rPr>
            </w:pPr>
            <w:r w:rsidRPr="00E8737B">
              <w:rPr>
                <w:sz w:val="22"/>
                <w:szCs w:val="22"/>
              </w:rPr>
              <w:t>DATE_DOK</w:t>
            </w:r>
          </w:p>
        </w:tc>
        <w:tc>
          <w:tcPr>
            <w:tcW w:w="1079" w:type="dxa"/>
            <w:shd w:val="clear" w:color="auto" w:fill="auto"/>
          </w:tcPr>
          <w:p w14:paraId="2B78C435"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530BEDA2" w14:textId="77777777" w:rsidR="005059CA" w:rsidRPr="00E8737B" w:rsidRDefault="005059CA" w:rsidP="005059CA">
            <w:pPr>
              <w:pStyle w:val="OTRTableNorm"/>
              <w:rPr>
                <w:sz w:val="22"/>
                <w:szCs w:val="22"/>
              </w:rPr>
            </w:pPr>
            <w:r w:rsidRPr="00E8737B">
              <w:rPr>
                <w:sz w:val="22"/>
                <w:szCs w:val="22"/>
              </w:rPr>
              <w:t>&lt;= 10</w:t>
            </w:r>
          </w:p>
        </w:tc>
        <w:tc>
          <w:tcPr>
            <w:tcW w:w="1077" w:type="dxa"/>
            <w:shd w:val="clear" w:color="auto" w:fill="auto"/>
          </w:tcPr>
          <w:p w14:paraId="0BA84B87"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2662E31" w14:textId="77777777" w:rsidR="005059CA" w:rsidRPr="00E8737B" w:rsidRDefault="005059CA" w:rsidP="005059CA">
            <w:pPr>
              <w:pStyle w:val="OTRTableNorm"/>
              <w:rPr>
                <w:sz w:val="22"/>
                <w:szCs w:val="22"/>
              </w:rPr>
            </w:pPr>
            <w:r w:rsidRPr="00E8737B">
              <w:rPr>
                <w:sz w:val="22"/>
                <w:szCs w:val="22"/>
              </w:rPr>
              <w:t>(поле 109)*.</w:t>
            </w:r>
          </w:p>
          <w:p w14:paraId="3506F7D3" w14:textId="77777777" w:rsidR="005059CA" w:rsidRPr="00E8737B" w:rsidRDefault="005059CA" w:rsidP="005059CA">
            <w:pPr>
              <w:pStyle w:val="OTRTableNorm"/>
              <w:rPr>
                <w:sz w:val="22"/>
                <w:szCs w:val="22"/>
              </w:rPr>
            </w:pPr>
            <w:r w:rsidRPr="00E8737B">
              <w:rPr>
                <w:sz w:val="22"/>
                <w:szCs w:val="22"/>
              </w:rPr>
              <w:t>Указывается показатель даты документа-основания.</w:t>
            </w:r>
          </w:p>
          <w:p w14:paraId="675E3450" w14:textId="77777777" w:rsidR="005059CA" w:rsidRPr="00E8737B" w:rsidRDefault="005059CA" w:rsidP="005059CA">
            <w:pPr>
              <w:pStyle w:val="OTRTableNorm"/>
              <w:rPr>
                <w:sz w:val="22"/>
                <w:szCs w:val="22"/>
              </w:rPr>
            </w:pPr>
            <w:r w:rsidRPr="00E8737B">
              <w:rPr>
                <w:sz w:val="22"/>
                <w:szCs w:val="22"/>
              </w:rPr>
              <w:t>Если заполнено поле «PAYSTATUS», обязательно для заполнения значением, состоящим из:</w:t>
            </w:r>
          </w:p>
          <w:p w14:paraId="2409D906" w14:textId="77777777" w:rsidR="005059CA" w:rsidRPr="00E8737B" w:rsidRDefault="005059CA" w:rsidP="005059CA">
            <w:pPr>
              <w:pStyle w:val="OTRTableNorm"/>
              <w:rPr>
                <w:sz w:val="22"/>
                <w:szCs w:val="22"/>
              </w:rPr>
            </w:pPr>
            <w:r w:rsidRPr="00E8737B">
              <w:rPr>
                <w:sz w:val="22"/>
                <w:szCs w:val="22"/>
              </w:rPr>
              <w:t>1 знака и принимающего значение ноль («0»),</w:t>
            </w:r>
          </w:p>
          <w:p w14:paraId="28D78D9A" w14:textId="77777777" w:rsidR="005059CA" w:rsidRPr="00E8737B" w:rsidRDefault="005059CA" w:rsidP="005059CA">
            <w:pPr>
              <w:pStyle w:val="OTRTableNorm"/>
              <w:rPr>
                <w:sz w:val="22"/>
                <w:szCs w:val="22"/>
              </w:rPr>
            </w:pPr>
            <w:r w:rsidRPr="00E8737B">
              <w:rPr>
                <w:sz w:val="22"/>
                <w:szCs w:val="22"/>
              </w:rPr>
              <w:t>либо</w:t>
            </w:r>
          </w:p>
          <w:p w14:paraId="70601F4A" w14:textId="77777777" w:rsidR="005059CA" w:rsidRPr="00E8737B" w:rsidRDefault="005059CA" w:rsidP="005059CA">
            <w:pPr>
              <w:pStyle w:val="OTRTableNorm"/>
              <w:rPr>
                <w:sz w:val="22"/>
                <w:szCs w:val="22"/>
              </w:rPr>
            </w:pPr>
            <w:r w:rsidRPr="00E8737B">
              <w:rPr>
                <w:sz w:val="22"/>
                <w:szCs w:val="22"/>
              </w:rPr>
              <w:t>10 знаков, при этом все знаки одновременно не могут принимать значение ноль («0»),</w:t>
            </w:r>
          </w:p>
          <w:p w14:paraId="329D4BA0" w14:textId="77777777" w:rsidR="005059CA" w:rsidRPr="00E8737B" w:rsidRDefault="005059CA" w:rsidP="005059CA">
            <w:pPr>
              <w:pStyle w:val="OTRTableNorm"/>
              <w:rPr>
                <w:sz w:val="22"/>
                <w:szCs w:val="22"/>
              </w:rPr>
            </w:pPr>
            <w:r w:rsidRPr="00E8737B">
              <w:rPr>
                <w:sz w:val="22"/>
                <w:szCs w:val="22"/>
              </w:rPr>
              <w:t>либо</w:t>
            </w:r>
          </w:p>
          <w:p w14:paraId="576B08C6" w14:textId="77777777" w:rsidR="005059CA" w:rsidRPr="00E8737B" w:rsidRDefault="005059CA" w:rsidP="005059CA">
            <w:pPr>
              <w:pStyle w:val="OTRTableNorm"/>
              <w:rPr>
                <w:sz w:val="22"/>
                <w:szCs w:val="22"/>
              </w:rPr>
            </w:pPr>
            <w:r w:rsidRPr="00E8737B">
              <w:rPr>
                <w:sz w:val="22"/>
                <w:szCs w:val="22"/>
              </w:rPr>
              <w:t>2 знаков и принимающих одновременно значение ноль («00»).</w:t>
            </w:r>
          </w:p>
        </w:tc>
      </w:tr>
      <w:tr w:rsidR="005059CA" w:rsidRPr="00E8737B" w14:paraId="4FE70542" w14:textId="77777777" w:rsidTr="00F66E9A">
        <w:tc>
          <w:tcPr>
            <w:tcW w:w="1915" w:type="dxa"/>
            <w:shd w:val="clear" w:color="auto" w:fill="auto"/>
          </w:tcPr>
          <w:p w14:paraId="69C78AAD" w14:textId="77777777" w:rsidR="005059CA" w:rsidRPr="00E8737B" w:rsidRDefault="005059CA" w:rsidP="005059CA">
            <w:pPr>
              <w:pStyle w:val="OTRTableNorm"/>
              <w:rPr>
                <w:sz w:val="22"/>
                <w:szCs w:val="22"/>
              </w:rPr>
            </w:pPr>
            <w:r w:rsidRPr="00E8737B">
              <w:rPr>
                <w:sz w:val="22"/>
                <w:szCs w:val="22"/>
              </w:rPr>
              <w:t>Тип платежа</w:t>
            </w:r>
          </w:p>
        </w:tc>
        <w:tc>
          <w:tcPr>
            <w:tcW w:w="1979" w:type="dxa"/>
            <w:shd w:val="clear" w:color="auto" w:fill="auto"/>
          </w:tcPr>
          <w:p w14:paraId="271FF6DA" w14:textId="77777777" w:rsidR="005059CA" w:rsidRPr="00E8737B" w:rsidRDefault="005059CA" w:rsidP="005059CA">
            <w:pPr>
              <w:pStyle w:val="OTRTableNorm"/>
              <w:rPr>
                <w:sz w:val="22"/>
                <w:szCs w:val="22"/>
              </w:rPr>
            </w:pPr>
            <w:r w:rsidRPr="00E8737B">
              <w:rPr>
                <w:sz w:val="22"/>
                <w:szCs w:val="22"/>
              </w:rPr>
              <w:t>TYPE_PL</w:t>
            </w:r>
          </w:p>
        </w:tc>
        <w:tc>
          <w:tcPr>
            <w:tcW w:w="1079" w:type="dxa"/>
            <w:shd w:val="clear" w:color="auto" w:fill="auto"/>
          </w:tcPr>
          <w:p w14:paraId="104DC12C"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11F85C66" w14:textId="77777777" w:rsidR="005059CA" w:rsidRPr="00E8737B" w:rsidRDefault="005059CA" w:rsidP="005059CA">
            <w:pPr>
              <w:pStyle w:val="OTRTableNorm"/>
              <w:rPr>
                <w:sz w:val="22"/>
                <w:szCs w:val="22"/>
              </w:rPr>
            </w:pPr>
            <w:r w:rsidRPr="00E8737B">
              <w:rPr>
                <w:sz w:val="22"/>
                <w:szCs w:val="22"/>
              </w:rPr>
              <w:t>&lt;= 2</w:t>
            </w:r>
          </w:p>
        </w:tc>
        <w:tc>
          <w:tcPr>
            <w:tcW w:w="1077" w:type="dxa"/>
            <w:shd w:val="clear" w:color="auto" w:fill="auto"/>
          </w:tcPr>
          <w:p w14:paraId="7FFD7D5B"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3ABF1720" w14:textId="77777777" w:rsidR="005059CA" w:rsidRPr="00E8737B" w:rsidRDefault="005059CA" w:rsidP="005059CA">
            <w:pPr>
              <w:pStyle w:val="OTRTableNorm"/>
              <w:rPr>
                <w:sz w:val="22"/>
                <w:szCs w:val="22"/>
              </w:rPr>
            </w:pPr>
            <w:r w:rsidRPr="00E8737B">
              <w:rPr>
                <w:sz w:val="22"/>
                <w:szCs w:val="22"/>
              </w:rPr>
              <w:t>(поле 110)*.</w:t>
            </w:r>
          </w:p>
        </w:tc>
      </w:tr>
      <w:tr w:rsidR="005059CA" w:rsidRPr="00E8737B" w14:paraId="4614029D" w14:textId="77777777" w:rsidTr="00F66E9A">
        <w:tc>
          <w:tcPr>
            <w:tcW w:w="1915" w:type="dxa"/>
            <w:shd w:val="clear" w:color="auto" w:fill="auto"/>
          </w:tcPr>
          <w:p w14:paraId="6CC19E9F" w14:textId="77777777" w:rsidR="005059CA" w:rsidRPr="00E8737B" w:rsidRDefault="005059CA" w:rsidP="005059CA">
            <w:pPr>
              <w:pStyle w:val="OTRTableNorm"/>
              <w:rPr>
                <w:sz w:val="22"/>
                <w:szCs w:val="22"/>
              </w:rPr>
            </w:pPr>
            <w:r w:rsidRPr="00E8737B">
              <w:rPr>
                <w:sz w:val="22"/>
                <w:szCs w:val="22"/>
              </w:rPr>
              <w:t>Идентификатор контракта</w:t>
            </w:r>
          </w:p>
        </w:tc>
        <w:tc>
          <w:tcPr>
            <w:tcW w:w="1979" w:type="dxa"/>
            <w:shd w:val="clear" w:color="auto" w:fill="auto"/>
          </w:tcPr>
          <w:p w14:paraId="5AEF3E4F" w14:textId="77777777" w:rsidR="005059CA" w:rsidRPr="00E8737B" w:rsidRDefault="005059CA" w:rsidP="005059CA">
            <w:pPr>
              <w:pStyle w:val="OTRTableNorm"/>
              <w:rPr>
                <w:sz w:val="22"/>
                <w:szCs w:val="22"/>
              </w:rPr>
            </w:pPr>
            <w:r w:rsidRPr="00E8737B">
              <w:rPr>
                <w:sz w:val="22"/>
                <w:szCs w:val="22"/>
              </w:rPr>
              <w:t>ID_CONTR</w:t>
            </w:r>
          </w:p>
        </w:tc>
        <w:tc>
          <w:tcPr>
            <w:tcW w:w="1079" w:type="dxa"/>
            <w:shd w:val="clear" w:color="auto" w:fill="auto"/>
          </w:tcPr>
          <w:p w14:paraId="273642FA"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7B44856" w14:textId="77777777" w:rsidR="005059CA" w:rsidRPr="00E8737B" w:rsidRDefault="005059CA" w:rsidP="005059CA">
            <w:pPr>
              <w:pStyle w:val="OTRTableNorm"/>
              <w:rPr>
                <w:sz w:val="22"/>
                <w:szCs w:val="22"/>
              </w:rPr>
            </w:pPr>
            <w:r w:rsidRPr="00E8737B">
              <w:rPr>
                <w:sz w:val="22"/>
                <w:szCs w:val="22"/>
              </w:rPr>
              <w:t>&lt;= 25</w:t>
            </w:r>
          </w:p>
        </w:tc>
        <w:tc>
          <w:tcPr>
            <w:tcW w:w="1077" w:type="dxa"/>
            <w:shd w:val="clear" w:color="auto" w:fill="auto"/>
          </w:tcPr>
          <w:p w14:paraId="0A47EB14"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4121DF5" w14:textId="77777777" w:rsidR="005059CA" w:rsidRPr="00E8737B" w:rsidRDefault="005059CA" w:rsidP="005059CA">
            <w:pPr>
              <w:pStyle w:val="OTRTableNorm"/>
              <w:rPr>
                <w:sz w:val="22"/>
                <w:szCs w:val="22"/>
              </w:rPr>
            </w:pPr>
            <w:r w:rsidRPr="00E8737B">
              <w:rPr>
                <w:sz w:val="22"/>
                <w:szCs w:val="22"/>
              </w:rPr>
              <w:t xml:space="preserve">Идентификатор государственного </w:t>
            </w:r>
            <w:r w:rsidRPr="00E8737B">
              <w:rPr>
                <w:sz w:val="22"/>
                <w:szCs w:val="22"/>
              </w:rPr>
              <w:lastRenderedPageBreak/>
              <w:t>контракта (контракта, договора, соглашения).</w:t>
            </w:r>
          </w:p>
        </w:tc>
      </w:tr>
      <w:tr w:rsidR="005059CA" w:rsidRPr="00E8737B" w14:paraId="6C948DF6" w14:textId="77777777" w:rsidTr="00F66E9A">
        <w:tc>
          <w:tcPr>
            <w:tcW w:w="1915" w:type="dxa"/>
            <w:shd w:val="clear" w:color="auto" w:fill="auto"/>
          </w:tcPr>
          <w:p w14:paraId="08B52D3C" w14:textId="77777777" w:rsidR="005059CA" w:rsidRPr="00E8737B" w:rsidRDefault="005059CA" w:rsidP="005059CA">
            <w:pPr>
              <w:pStyle w:val="OTRTableNorm"/>
              <w:rPr>
                <w:sz w:val="22"/>
                <w:szCs w:val="22"/>
              </w:rPr>
            </w:pPr>
            <w:r w:rsidRPr="00E8737B">
              <w:rPr>
                <w:sz w:val="22"/>
                <w:szCs w:val="22"/>
              </w:rPr>
              <w:lastRenderedPageBreak/>
              <w:t>Номер КОО</w:t>
            </w:r>
          </w:p>
        </w:tc>
        <w:tc>
          <w:tcPr>
            <w:tcW w:w="1979" w:type="dxa"/>
            <w:shd w:val="clear" w:color="auto" w:fill="auto"/>
          </w:tcPr>
          <w:p w14:paraId="2995155D" w14:textId="77777777" w:rsidR="005059CA" w:rsidRPr="00E8737B" w:rsidRDefault="005059CA" w:rsidP="005059CA">
            <w:pPr>
              <w:pStyle w:val="OTRTableNorm"/>
              <w:rPr>
                <w:sz w:val="22"/>
                <w:szCs w:val="22"/>
              </w:rPr>
            </w:pPr>
            <w:r w:rsidRPr="00E8737B">
              <w:rPr>
                <w:sz w:val="22"/>
                <w:szCs w:val="22"/>
              </w:rPr>
              <w:t>NUM_AKK</w:t>
            </w:r>
          </w:p>
        </w:tc>
        <w:tc>
          <w:tcPr>
            <w:tcW w:w="1079" w:type="dxa"/>
            <w:shd w:val="clear" w:color="auto" w:fill="auto"/>
          </w:tcPr>
          <w:p w14:paraId="57615DF6"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D5E83A7" w14:textId="77777777" w:rsidR="005059CA" w:rsidRPr="00E8737B" w:rsidRDefault="005059CA" w:rsidP="005059CA">
            <w:pPr>
              <w:pStyle w:val="OTRTableNorm"/>
              <w:rPr>
                <w:sz w:val="22"/>
                <w:szCs w:val="22"/>
              </w:rPr>
            </w:pPr>
            <w:r w:rsidRPr="00E8737B">
              <w:rPr>
                <w:sz w:val="22"/>
                <w:szCs w:val="22"/>
              </w:rPr>
              <w:t>&lt;= 50</w:t>
            </w:r>
          </w:p>
        </w:tc>
        <w:tc>
          <w:tcPr>
            <w:tcW w:w="1077" w:type="dxa"/>
            <w:shd w:val="clear" w:color="auto" w:fill="auto"/>
          </w:tcPr>
          <w:p w14:paraId="3DED7CFA"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AE05E75" w14:textId="77777777" w:rsidR="005059CA" w:rsidRPr="00E8737B" w:rsidRDefault="005059CA" w:rsidP="005059CA">
            <w:pPr>
              <w:pStyle w:val="OTRTableNorm"/>
              <w:rPr>
                <w:sz w:val="22"/>
                <w:szCs w:val="22"/>
              </w:rPr>
            </w:pPr>
            <w:r w:rsidRPr="00E8737B">
              <w:rPr>
                <w:sz w:val="22"/>
                <w:szCs w:val="22"/>
              </w:rPr>
              <w:t>Номер КОО.</w:t>
            </w:r>
          </w:p>
        </w:tc>
      </w:tr>
      <w:tr w:rsidR="005059CA" w:rsidRPr="00E8737B" w14:paraId="1076DAA8" w14:textId="77777777" w:rsidTr="00F66E9A">
        <w:tc>
          <w:tcPr>
            <w:tcW w:w="1915" w:type="dxa"/>
            <w:shd w:val="clear" w:color="auto" w:fill="auto"/>
          </w:tcPr>
          <w:p w14:paraId="1A16FFF2" w14:textId="77777777" w:rsidR="005059CA" w:rsidRPr="00E8737B" w:rsidRDefault="005059CA" w:rsidP="005059CA">
            <w:pPr>
              <w:pStyle w:val="OTRTableNorm"/>
              <w:rPr>
                <w:sz w:val="22"/>
                <w:szCs w:val="22"/>
              </w:rPr>
            </w:pPr>
            <w:r w:rsidRPr="00E8737B">
              <w:rPr>
                <w:sz w:val="22"/>
                <w:szCs w:val="22"/>
              </w:rPr>
              <w:t>Идентификатор платежного документа</w:t>
            </w:r>
          </w:p>
        </w:tc>
        <w:tc>
          <w:tcPr>
            <w:tcW w:w="1979" w:type="dxa"/>
            <w:shd w:val="clear" w:color="auto" w:fill="auto"/>
          </w:tcPr>
          <w:p w14:paraId="7F6597D7" w14:textId="77777777" w:rsidR="005059CA" w:rsidRPr="00E8737B" w:rsidRDefault="005059CA" w:rsidP="005059CA">
            <w:pPr>
              <w:pStyle w:val="OTRTableNorm"/>
              <w:rPr>
                <w:sz w:val="22"/>
                <w:szCs w:val="22"/>
              </w:rPr>
            </w:pPr>
            <w:r w:rsidRPr="00E8737B">
              <w:rPr>
                <w:sz w:val="22"/>
                <w:szCs w:val="22"/>
              </w:rPr>
              <w:t>ID_PP</w:t>
            </w:r>
          </w:p>
        </w:tc>
        <w:tc>
          <w:tcPr>
            <w:tcW w:w="1079" w:type="dxa"/>
            <w:shd w:val="clear" w:color="auto" w:fill="auto"/>
          </w:tcPr>
          <w:p w14:paraId="777F0465"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5ED8891B" w14:textId="77777777" w:rsidR="005059CA" w:rsidRPr="00E8737B" w:rsidRDefault="005059CA" w:rsidP="005059CA">
            <w:pPr>
              <w:pStyle w:val="OTRTableNorm"/>
              <w:rPr>
                <w:sz w:val="22"/>
                <w:szCs w:val="22"/>
              </w:rPr>
            </w:pPr>
            <w:r w:rsidRPr="00E8737B">
              <w:rPr>
                <w:sz w:val="22"/>
                <w:szCs w:val="22"/>
              </w:rPr>
              <w:t>= 18</w:t>
            </w:r>
          </w:p>
        </w:tc>
        <w:tc>
          <w:tcPr>
            <w:tcW w:w="1077" w:type="dxa"/>
            <w:shd w:val="clear" w:color="auto" w:fill="auto"/>
          </w:tcPr>
          <w:p w14:paraId="3410B8BC"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08BDBAB" w14:textId="77777777" w:rsidR="005059CA" w:rsidRPr="00E8737B" w:rsidRDefault="005059CA" w:rsidP="005059CA">
            <w:pPr>
              <w:pStyle w:val="OTRTableNorm"/>
              <w:rPr>
                <w:sz w:val="22"/>
                <w:szCs w:val="22"/>
              </w:rPr>
            </w:pPr>
            <w:r w:rsidRPr="00E8737B">
              <w:rPr>
                <w:sz w:val="22"/>
                <w:szCs w:val="22"/>
              </w:rPr>
              <w:t>Указывается идентификатор платежного документа (ИПД) в формате 00АА000000-00-0000.</w:t>
            </w:r>
          </w:p>
        </w:tc>
      </w:tr>
      <w:tr w:rsidR="005059CA" w:rsidRPr="00E8737B" w14:paraId="4E203FFA" w14:textId="77777777" w:rsidTr="00F66E9A">
        <w:tc>
          <w:tcPr>
            <w:tcW w:w="1915" w:type="dxa"/>
            <w:shd w:val="clear" w:color="auto" w:fill="auto"/>
          </w:tcPr>
          <w:p w14:paraId="3AAF26F7" w14:textId="77777777" w:rsidR="005059CA" w:rsidRPr="00E8737B" w:rsidRDefault="005059CA" w:rsidP="005059CA">
            <w:pPr>
              <w:pStyle w:val="OTRTableNorm"/>
              <w:rPr>
                <w:sz w:val="22"/>
                <w:szCs w:val="22"/>
              </w:rPr>
            </w:pPr>
            <w:r w:rsidRPr="00E8737B">
              <w:rPr>
                <w:sz w:val="22"/>
                <w:szCs w:val="22"/>
              </w:rPr>
              <w:t>Период оплаты</w:t>
            </w:r>
          </w:p>
        </w:tc>
        <w:tc>
          <w:tcPr>
            <w:tcW w:w="1979" w:type="dxa"/>
            <w:shd w:val="clear" w:color="auto" w:fill="auto"/>
          </w:tcPr>
          <w:p w14:paraId="6C769F17" w14:textId="77777777" w:rsidR="005059CA" w:rsidRPr="00E8737B" w:rsidRDefault="005059CA" w:rsidP="005059CA">
            <w:pPr>
              <w:pStyle w:val="OTRTableNorm"/>
              <w:rPr>
                <w:sz w:val="22"/>
                <w:szCs w:val="22"/>
              </w:rPr>
            </w:pPr>
            <w:r w:rsidRPr="00E8737B">
              <w:rPr>
                <w:sz w:val="22"/>
                <w:szCs w:val="22"/>
              </w:rPr>
              <w:t>PERIOD_PAY</w:t>
            </w:r>
          </w:p>
        </w:tc>
        <w:tc>
          <w:tcPr>
            <w:tcW w:w="1079" w:type="dxa"/>
            <w:shd w:val="clear" w:color="auto" w:fill="auto"/>
          </w:tcPr>
          <w:p w14:paraId="1DC23749" w14:textId="77777777" w:rsidR="005059CA" w:rsidRPr="00E8737B" w:rsidRDefault="005059CA" w:rsidP="005059CA">
            <w:pPr>
              <w:pStyle w:val="OTRTableNorm"/>
              <w:rPr>
                <w:sz w:val="22"/>
                <w:szCs w:val="22"/>
              </w:rPr>
            </w:pPr>
            <w:r w:rsidRPr="00E8737B">
              <w:rPr>
                <w:sz w:val="22"/>
                <w:szCs w:val="22"/>
              </w:rPr>
              <w:t>DATE1</w:t>
            </w:r>
          </w:p>
        </w:tc>
        <w:tc>
          <w:tcPr>
            <w:tcW w:w="898" w:type="dxa"/>
            <w:shd w:val="clear" w:color="auto" w:fill="auto"/>
          </w:tcPr>
          <w:p w14:paraId="3ECF9DCC" w14:textId="77777777" w:rsidR="005059CA" w:rsidRPr="00E8737B" w:rsidRDefault="005059CA" w:rsidP="005059CA">
            <w:pPr>
              <w:pStyle w:val="OTRTableNorm"/>
              <w:rPr>
                <w:sz w:val="22"/>
                <w:szCs w:val="22"/>
              </w:rPr>
            </w:pPr>
          </w:p>
        </w:tc>
        <w:tc>
          <w:tcPr>
            <w:tcW w:w="1077" w:type="dxa"/>
            <w:shd w:val="clear" w:color="auto" w:fill="auto"/>
          </w:tcPr>
          <w:p w14:paraId="3DE57061"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261507D7" w14:textId="77777777" w:rsidR="005059CA" w:rsidRPr="00E8737B" w:rsidRDefault="005059CA" w:rsidP="005059CA">
            <w:pPr>
              <w:pStyle w:val="OTRTableNorm"/>
              <w:rPr>
                <w:sz w:val="22"/>
                <w:szCs w:val="22"/>
              </w:rPr>
            </w:pPr>
            <w:r w:rsidRPr="00E8737B">
              <w:rPr>
                <w:sz w:val="22"/>
                <w:szCs w:val="22"/>
              </w:rPr>
              <w:t>Указывается период оплаты (ПРД) в формате ММ.ГГГГ.</w:t>
            </w:r>
          </w:p>
          <w:p w14:paraId="0FDA8B57"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«Единый лицевой счет» или «Идентификатор жилищно-коммунальной услуги».</w:t>
            </w:r>
          </w:p>
        </w:tc>
      </w:tr>
      <w:tr w:rsidR="005059CA" w:rsidRPr="00E8737B" w14:paraId="242DF31F" w14:textId="77777777" w:rsidTr="00F66E9A">
        <w:tc>
          <w:tcPr>
            <w:tcW w:w="1915" w:type="dxa"/>
            <w:shd w:val="clear" w:color="auto" w:fill="auto"/>
          </w:tcPr>
          <w:p w14:paraId="46433C93" w14:textId="77777777" w:rsidR="005059CA" w:rsidRPr="00E8737B" w:rsidRDefault="005059CA" w:rsidP="005059CA">
            <w:pPr>
              <w:pStyle w:val="OTRTableNorm"/>
              <w:rPr>
                <w:sz w:val="22"/>
                <w:szCs w:val="22"/>
              </w:rPr>
            </w:pPr>
            <w:r w:rsidRPr="00E8737B">
              <w:rPr>
                <w:sz w:val="22"/>
                <w:szCs w:val="22"/>
              </w:rPr>
              <w:t>Единый лицевой счет</w:t>
            </w:r>
          </w:p>
        </w:tc>
        <w:tc>
          <w:tcPr>
            <w:tcW w:w="1979" w:type="dxa"/>
            <w:shd w:val="clear" w:color="auto" w:fill="auto"/>
          </w:tcPr>
          <w:p w14:paraId="1C77BCAE" w14:textId="77777777" w:rsidR="005059CA" w:rsidRPr="00E8737B" w:rsidRDefault="005059CA" w:rsidP="005059CA">
            <w:pPr>
              <w:pStyle w:val="OTRTableNorm"/>
              <w:rPr>
                <w:sz w:val="22"/>
                <w:szCs w:val="22"/>
              </w:rPr>
            </w:pPr>
            <w:r w:rsidRPr="00E8737B">
              <w:rPr>
                <w:sz w:val="22"/>
                <w:szCs w:val="22"/>
              </w:rPr>
              <w:t>JNT_LS</w:t>
            </w:r>
          </w:p>
        </w:tc>
        <w:tc>
          <w:tcPr>
            <w:tcW w:w="1079" w:type="dxa"/>
            <w:shd w:val="clear" w:color="auto" w:fill="auto"/>
          </w:tcPr>
          <w:p w14:paraId="388E1A8E"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E9D8E08" w14:textId="77777777" w:rsidR="005059CA" w:rsidRPr="00E8737B" w:rsidRDefault="005059CA" w:rsidP="005059CA">
            <w:pPr>
              <w:pStyle w:val="OTRTableNorm"/>
              <w:rPr>
                <w:sz w:val="22"/>
                <w:szCs w:val="22"/>
              </w:rPr>
            </w:pPr>
            <w:r w:rsidRPr="00E8737B">
              <w:rPr>
                <w:sz w:val="22"/>
                <w:szCs w:val="22"/>
              </w:rPr>
              <w:t>= 10</w:t>
            </w:r>
          </w:p>
        </w:tc>
        <w:tc>
          <w:tcPr>
            <w:tcW w:w="1077" w:type="dxa"/>
            <w:shd w:val="clear" w:color="auto" w:fill="auto"/>
          </w:tcPr>
          <w:p w14:paraId="3D5E9795"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70E9FE53" w14:textId="77777777" w:rsidR="005059CA" w:rsidRPr="00E8737B" w:rsidRDefault="005059CA" w:rsidP="005059CA">
            <w:pPr>
              <w:pStyle w:val="OTRTableNorm"/>
              <w:rPr>
                <w:sz w:val="22"/>
                <w:szCs w:val="22"/>
              </w:rPr>
            </w:pPr>
            <w:r w:rsidRPr="00E8737B">
              <w:rPr>
                <w:sz w:val="22"/>
                <w:szCs w:val="22"/>
              </w:rPr>
              <w:t>Указывается единый лицевой счет (ЕЛС) в формате 00АА000000.</w:t>
            </w:r>
          </w:p>
          <w:p w14:paraId="5BCEB621"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«Период оплаты».</w:t>
            </w:r>
          </w:p>
        </w:tc>
      </w:tr>
      <w:tr w:rsidR="005059CA" w:rsidRPr="00E8737B" w14:paraId="2FE901AF" w14:textId="77777777" w:rsidTr="00F66E9A">
        <w:tc>
          <w:tcPr>
            <w:tcW w:w="1915" w:type="dxa"/>
            <w:shd w:val="clear" w:color="auto" w:fill="auto"/>
          </w:tcPr>
          <w:p w14:paraId="11D4ABA7" w14:textId="77777777" w:rsidR="005059CA" w:rsidRPr="00E8737B" w:rsidRDefault="005059CA" w:rsidP="005059CA">
            <w:pPr>
              <w:pStyle w:val="OTRTableNorm"/>
              <w:rPr>
                <w:sz w:val="22"/>
                <w:szCs w:val="22"/>
              </w:rPr>
            </w:pPr>
            <w:r w:rsidRPr="00E8737B">
              <w:rPr>
                <w:sz w:val="22"/>
                <w:szCs w:val="22"/>
              </w:rPr>
              <w:t>Идентификатор жилищно-коммунальной услуги</w:t>
            </w:r>
          </w:p>
        </w:tc>
        <w:tc>
          <w:tcPr>
            <w:tcW w:w="1979" w:type="dxa"/>
            <w:shd w:val="clear" w:color="auto" w:fill="auto"/>
          </w:tcPr>
          <w:p w14:paraId="26C9F2C5" w14:textId="77777777" w:rsidR="005059CA" w:rsidRPr="00E8737B" w:rsidRDefault="005059CA" w:rsidP="005059CA">
            <w:pPr>
              <w:pStyle w:val="OTRTableNorm"/>
              <w:rPr>
                <w:sz w:val="22"/>
                <w:szCs w:val="22"/>
              </w:rPr>
            </w:pPr>
            <w:r w:rsidRPr="00E8737B">
              <w:rPr>
                <w:sz w:val="22"/>
                <w:szCs w:val="22"/>
              </w:rPr>
              <w:t>ID_ZHKU</w:t>
            </w:r>
          </w:p>
        </w:tc>
        <w:tc>
          <w:tcPr>
            <w:tcW w:w="1079" w:type="dxa"/>
            <w:shd w:val="clear" w:color="auto" w:fill="auto"/>
          </w:tcPr>
          <w:p w14:paraId="2C7345E3"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5D4CD288" w14:textId="77777777" w:rsidR="005059CA" w:rsidRPr="00E8737B" w:rsidRDefault="005059CA" w:rsidP="005059CA">
            <w:pPr>
              <w:pStyle w:val="OTRTableNorm"/>
              <w:rPr>
                <w:sz w:val="22"/>
                <w:szCs w:val="22"/>
              </w:rPr>
            </w:pPr>
            <w:r w:rsidRPr="00E8737B">
              <w:rPr>
                <w:sz w:val="22"/>
                <w:szCs w:val="22"/>
              </w:rPr>
              <w:t>= 13</w:t>
            </w:r>
          </w:p>
        </w:tc>
        <w:tc>
          <w:tcPr>
            <w:tcW w:w="1077" w:type="dxa"/>
            <w:shd w:val="clear" w:color="auto" w:fill="auto"/>
          </w:tcPr>
          <w:p w14:paraId="673586AB"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B7C311B" w14:textId="77777777" w:rsidR="005059CA" w:rsidRPr="00E8737B" w:rsidRDefault="005059CA" w:rsidP="005059CA">
            <w:pPr>
              <w:pStyle w:val="OTRTableNorm"/>
              <w:rPr>
                <w:sz w:val="22"/>
                <w:szCs w:val="22"/>
              </w:rPr>
            </w:pPr>
            <w:r w:rsidRPr="00E8737B">
              <w:rPr>
                <w:sz w:val="22"/>
                <w:szCs w:val="22"/>
              </w:rPr>
              <w:t>Указывается идентификатор жилищно-коммунальной услуги (ЖКУ) в формате 00АА000000-00.</w:t>
            </w:r>
          </w:p>
          <w:p w14:paraId="36748A43" w14:textId="77777777" w:rsidR="005059CA" w:rsidRPr="00E8737B" w:rsidRDefault="005059CA" w:rsidP="005059CA">
            <w:pPr>
              <w:pStyle w:val="OTRTableNorm"/>
              <w:rPr>
                <w:sz w:val="22"/>
                <w:szCs w:val="22"/>
              </w:rPr>
            </w:pPr>
            <w:r w:rsidRPr="00E8737B">
              <w:rPr>
                <w:sz w:val="22"/>
                <w:szCs w:val="22"/>
              </w:rPr>
              <w:t>Обязательно для заполнения, если заполнено поле «Период оплаты».</w:t>
            </w:r>
          </w:p>
        </w:tc>
      </w:tr>
      <w:tr w:rsidR="005059CA" w:rsidRPr="00E8737B" w14:paraId="0E4959CC" w14:textId="77777777" w:rsidTr="00F66E9A">
        <w:tc>
          <w:tcPr>
            <w:tcW w:w="1915" w:type="dxa"/>
            <w:tcBorders>
              <w:bottom w:val="single" w:sz="4" w:space="0" w:color="auto"/>
            </w:tcBorders>
            <w:shd w:val="clear" w:color="auto" w:fill="auto"/>
          </w:tcPr>
          <w:p w14:paraId="18F26C25" w14:textId="77777777" w:rsidR="005059CA" w:rsidRPr="00E8737B" w:rsidRDefault="005059CA" w:rsidP="005059CA">
            <w:pPr>
              <w:pStyle w:val="OTRTableNorm"/>
              <w:rPr>
                <w:sz w:val="22"/>
                <w:szCs w:val="22"/>
              </w:rPr>
            </w:pPr>
            <w:r w:rsidRPr="00E8737B">
              <w:rPr>
                <w:sz w:val="22"/>
                <w:szCs w:val="22"/>
              </w:rPr>
              <w:t>Сумма НДС, итого</w:t>
            </w:r>
          </w:p>
        </w:tc>
        <w:tc>
          <w:tcPr>
            <w:tcW w:w="1979" w:type="dxa"/>
            <w:tcBorders>
              <w:bottom w:val="single" w:sz="4" w:space="0" w:color="auto"/>
            </w:tcBorders>
            <w:shd w:val="clear" w:color="auto" w:fill="auto"/>
          </w:tcPr>
          <w:p w14:paraId="272B8B8E" w14:textId="77777777" w:rsidR="005059CA" w:rsidRPr="00E8737B" w:rsidRDefault="005059CA" w:rsidP="005059CA">
            <w:pPr>
              <w:pStyle w:val="OTRTableNorm"/>
              <w:rPr>
                <w:sz w:val="22"/>
                <w:szCs w:val="22"/>
              </w:rPr>
            </w:pPr>
            <w:r w:rsidRPr="00E8737B">
              <w:rPr>
                <w:sz w:val="22"/>
                <w:szCs w:val="22"/>
              </w:rPr>
              <w:t>SUM_NDS_ITOG</w:t>
            </w:r>
          </w:p>
        </w:tc>
        <w:tc>
          <w:tcPr>
            <w:tcW w:w="1079" w:type="dxa"/>
            <w:tcBorders>
              <w:bottom w:val="single" w:sz="4" w:space="0" w:color="auto"/>
            </w:tcBorders>
            <w:shd w:val="clear" w:color="auto" w:fill="auto"/>
          </w:tcPr>
          <w:p w14:paraId="4C957E55" w14:textId="77777777" w:rsidR="005059CA" w:rsidRPr="00E8737B" w:rsidRDefault="005059CA" w:rsidP="005059CA">
            <w:pPr>
              <w:pStyle w:val="OTRTableNorm"/>
              <w:rPr>
                <w:sz w:val="22"/>
                <w:szCs w:val="22"/>
              </w:rPr>
            </w:pPr>
            <w:r w:rsidRPr="00E8737B">
              <w:rPr>
                <w:sz w:val="22"/>
                <w:szCs w:val="22"/>
              </w:rPr>
              <w:t>NUMBER2</w:t>
            </w:r>
          </w:p>
        </w:tc>
        <w:tc>
          <w:tcPr>
            <w:tcW w:w="898" w:type="dxa"/>
            <w:tcBorders>
              <w:bottom w:val="single" w:sz="4" w:space="0" w:color="auto"/>
            </w:tcBorders>
            <w:shd w:val="clear" w:color="auto" w:fill="auto"/>
          </w:tcPr>
          <w:p w14:paraId="1E1C621D" w14:textId="77777777" w:rsidR="005059CA" w:rsidRPr="00E8737B" w:rsidRDefault="005059CA" w:rsidP="005059CA">
            <w:pPr>
              <w:pStyle w:val="OTRTableNorm"/>
              <w:rPr>
                <w:sz w:val="22"/>
                <w:szCs w:val="22"/>
              </w:rPr>
            </w:pPr>
          </w:p>
        </w:tc>
        <w:tc>
          <w:tcPr>
            <w:tcW w:w="1077" w:type="dxa"/>
            <w:tcBorders>
              <w:bottom w:val="single" w:sz="4" w:space="0" w:color="auto"/>
            </w:tcBorders>
            <w:shd w:val="clear" w:color="auto" w:fill="auto"/>
          </w:tcPr>
          <w:p w14:paraId="41ECC734" w14:textId="77777777" w:rsidR="005059CA" w:rsidRPr="00E8737B" w:rsidRDefault="005059CA" w:rsidP="005059CA">
            <w:pPr>
              <w:pStyle w:val="OTRTableNorm"/>
              <w:rPr>
                <w:sz w:val="22"/>
                <w:szCs w:val="22"/>
              </w:rPr>
            </w:pPr>
            <w:r w:rsidRPr="00E8737B">
              <w:rPr>
                <w:sz w:val="22"/>
                <w:szCs w:val="22"/>
              </w:rPr>
              <w:t>Нет</w:t>
            </w:r>
          </w:p>
        </w:tc>
        <w:tc>
          <w:tcPr>
            <w:tcW w:w="2880" w:type="dxa"/>
            <w:tcBorders>
              <w:bottom w:val="single" w:sz="4" w:space="0" w:color="auto"/>
            </w:tcBorders>
            <w:shd w:val="clear" w:color="auto" w:fill="auto"/>
          </w:tcPr>
          <w:p w14:paraId="33A2F979" w14:textId="77777777" w:rsidR="005059CA" w:rsidRPr="00E8737B" w:rsidRDefault="005059CA" w:rsidP="005059CA">
            <w:pPr>
              <w:pStyle w:val="OTRTableNorm"/>
              <w:rPr>
                <w:sz w:val="22"/>
                <w:szCs w:val="22"/>
              </w:rPr>
            </w:pPr>
            <w:r w:rsidRPr="00E8737B">
              <w:rPr>
                <w:sz w:val="22"/>
                <w:szCs w:val="22"/>
              </w:rPr>
              <w:t>Сумма НДС по документу.</w:t>
            </w:r>
          </w:p>
        </w:tc>
      </w:tr>
      <w:tr w:rsidR="005059CA" w:rsidRPr="00E8737B" w14:paraId="3DF919C0" w14:textId="77777777" w:rsidTr="00F66E9A">
        <w:tc>
          <w:tcPr>
            <w:tcW w:w="1915" w:type="dxa"/>
            <w:shd w:val="clear" w:color="auto" w:fill="FFFF00"/>
          </w:tcPr>
          <w:p w14:paraId="2F069B7C" w14:textId="77777777" w:rsidR="005059CA" w:rsidRPr="00E8737B" w:rsidRDefault="005059CA" w:rsidP="005059CA">
            <w:pPr>
              <w:pStyle w:val="OTRTableNorm"/>
              <w:rPr>
                <w:b/>
                <w:i/>
                <w:sz w:val="22"/>
                <w:szCs w:val="22"/>
              </w:rPr>
            </w:pPr>
            <w:r w:rsidRPr="00E8737B">
              <w:rPr>
                <w:b/>
                <w:i/>
                <w:sz w:val="22"/>
                <w:szCs w:val="22"/>
              </w:rPr>
              <w:t>Реквизиты для ТОФК</w:t>
            </w:r>
          </w:p>
        </w:tc>
        <w:tc>
          <w:tcPr>
            <w:tcW w:w="1979" w:type="dxa"/>
            <w:shd w:val="clear" w:color="auto" w:fill="FFFF00"/>
          </w:tcPr>
          <w:p w14:paraId="2B87BC9D" w14:textId="77777777" w:rsidR="005059CA" w:rsidRPr="00E8737B" w:rsidRDefault="005059CA" w:rsidP="005059CA">
            <w:pPr>
              <w:pStyle w:val="OTRTableNorm"/>
              <w:rPr>
                <w:b/>
                <w:i/>
                <w:sz w:val="22"/>
                <w:szCs w:val="22"/>
              </w:rPr>
            </w:pPr>
          </w:p>
        </w:tc>
        <w:tc>
          <w:tcPr>
            <w:tcW w:w="1079" w:type="dxa"/>
            <w:shd w:val="clear" w:color="auto" w:fill="FFFF00"/>
          </w:tcPr>
          <w:p w14:paraId="115BA157" w14:textId="77777777" w:rsidR="005059CA" w:rsidRPr="00E8737B" w:rsidRDefault="005059CA" w:rsidP="005059CA">
            <w:pPr>
              <w:pStyle w:val="OTRTableNorm"/>
              <w:rPr>
                <w:b/>
                <w:i/>
                <w:sz w:val="22"/>
                <w:szCs w:val="22"/>
              </w:rPr>
            </w:pPr>
          </w:p>
        </w:tc>
        <w:tc>
          <w:tcPr>
            <w:tcW w:w="898" w:type="dxa"/>
            <w:shd w:val="clear" w:color="auto" w:fill="FFFF00"/>
          </w:tcPr>
          <w:p w14:paraId="034932F8" w14:textId="77777777" w:rsidR="005059CA" w:rsidRPr="00E8737B" w:rsidRDefault="005059CA" w:rsidP="005059CA">
            <w:pPr>
              <w:pStyle w:val="OTRTableNorm"/>
              <w:rPr>
                <w:b/>
                <w:i/>
                <w:sz w:val="22"/>
                <w:szCs w:val="22"/>
              </w:rPr>
            </w:pPr>
          </w:p>
        </w:tc>
        <w:tc>
          <w:tcPr>
            <w:tcW w:w="1077" w:type="dxa"/>
            <w:shd w:val="clear" w:color="auto" w:fill="FFFF00"/>
          </w:tcPr>
          <w:p w14:paraId="2A34F597" w14:textId="77777777" w:rsidR="005059CA" w:rsidRPr="00E8737B" w:rsidRDefault="005059CA" w:rsidP="005059CA">
            <w:pPr>
              <w:pStyle w:val="OTRTableNorm"/>
              <w:rPr>
                <w:b/>
                <w:i/>
                <w:sz w:val="22"/>
                <w:szCs w:val="22"/>
              </w:rPr>
            </w:pPr>
          </w:p>
        </w:tc>
        <w:tc>
          <w:tcPr>
            <w:tcW w:w="2880" w:type="dxa"/>
            <w:shd w:val="clear" w:color="auto" w:fill="FFFF00"/>
          </w:tcPr>
          <w:p w14:paraId="4CBE5CC0" w14:textId="77777777" w:rsidR="005059CA" w:rsidRPr="00E8737B" w:rsidRDefault="005059CA" w:rsidP="005059CA">
            <w:pPr>
              <w:pStyle w:val="OTRTableNorm"/>
              <w:rPr>
                <w:b/>
                <w:i/>
                <w:sz w:val="22"/>
                <w:szCs w:val="22"/>
              </w:rPr>
            </w:pPr>
          </w:p>
        </w:tc>
      </w:tr>
      <w:tr w:rsidR="005059CA" w:rsidRPr="00E8737B" w14:paraId="2F046443" w14:textId="77777777" w:rsidTr="00F66E9A">
        <w:tc>
          <w:tcPr>
            <w:tcW w:w="1915" w:type="dxa"/>
            <w:shd w:val="clear" w:color="auto" w:fill="auto"/>
          </w:tcPr>
          <w:p w14:paraId="185DB916" w14:textId="77777777" w:rsidR="005059CA" w:rsidRPr="00E8737B" w:rsidRDefault="005059CA" w:rsidP="005059CA">
            <w:pPr>
              <w:pStyle w:val="OTRTableNorm"/>
              <w:rPr>
                <w:sz w:val="22"/>
                <w:szCs w:val="22"/>
              </w:rPr>
            </w:pPr>
            <w:r w:rsidRPr="00E8737B">
              <w:rPr>
                <w:sz w:val="22"/>
                <w:szCs w:val="22"/>
              </w:rPr>
              <w:t>Глобальный уникальный идентификатор</w:t>
            </w:r>
          </w:p>
        </w:tc>
        <w:tc>
          <w:tcPr>
            <w:tcW w:w="1979" w:type="dxa"/>
            <w:shd w:val="clear" w:color="auto" w:fill="auto"/>
          </w:tcPr>
          <w:p w14:paraId="5E924EC4" w14:textId="77777777" w:rsidR="005059CA" w:rsidRPr="00E8737B" w:rsidRDefault="005059CA" w:rsidP="005059CA">
            <w:pPr>
              <w:pStyle w:val="OTRTableNorm"/>
              <w:rPr>
                <w:sz w:val="22"/>
                <w:szCs w:val="22"/>
              </w:rPr>
            </w:pPr>
            <w:r w:rsidRPr="00E8737B">
              <w:rPr>
                <w:sz w:val="22"/>
                <w:szCs w:val="22"/>
              </w:rPr>
              <w:t>GUID_FK</w:t>
            </w:r>
          </w:p>
        </w:tc>
        <w:tc>
          <w:tcPr>
            <w:tcW w:w="1079" w:type="dxa"/>
            <w:shd w:val="clear" w:color="auto" w:fill="auto"/>
          </w:tcPr>
          <w:p w14:paraId="2DE4A3E0" w14:textId="77777777" w:rsidR="005059CA" w:rsidRPr="00E8737B" w:rsidRDefault="005059CA" w:rsidP="005059CA">
            <w:pPr>
              <w:pStyle w:val="OTRTableNorm"/>
              <w:rPr>
                <w:sz w:val="22"/>
                <w:szCs w:val="22"/>
              </w:rPr>
            </w:pPr>
            <w:r w:rsidRPr="00E8737B">
              <w:rPr>
                <w:sz w:val="22"/>
                <w:szCs w:val="22"/>
              </w:rPr>
              <w:t>GUID</w:t>
            </w:r>
          </w:p>
        </w:tc>
        <w:tc>
          <w:tcPr>
            <w:tcW w:w="898" w:type="dxa"/>
            <w:shd w:val="clear" w:color="auto" w:fill="auto"/>
          </w:tcPr>
          <w:p w14:paraId="376F86B7" w14:textId="77777777" w:rsidR="005059CA" w:rsidRPr="00E8737B" w:rsidRDefault="005059CA" w:rsidP="005059CA">
            <w:pPr>
              <w:pStyle w:val="OTRTableNorm"/>
              <w:rPr>
                <w:sz w:val="22"/>
                <w:szCs w:val="22"/>
              </w:rPr>
            </w:pPr>
          </w:p>
        </w:tc>
        <w:tc>
          <w:tcPr>
            <w:tcW w:w="1077" w:type="dxa"/>
            <w:shd w:val="clear" w:color="auto" w:fill="auto"/>
          </w:tcPr>
          <w:p w14:paraId="4C8FF91D"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4A54B72F" w14:textId="77777777" w:rsidR="005059CA" w:rsidRPr="00E8737B" w:rsidRDefault="005059CA" w:rsidP="005059CA">
            <w:pPr>
              <w:pStyle w:val="OTRTableNorm"/>
              <w:rPr>
                <w:sz w:val="22"/>
                <w:szCs w:val="22"/>
              </w:rPr>
            </w:pPr>
            <w:r w:rsidRPr="00E8737B">
              <w:rPr>
                <w:sz w:val="22"/>
                <w:szCs w:val="22"/>
              </w:rPr>
              <w:t>Служебное поле, заполняется в ТОФК.</w:t>
            </w:r>
          </w:p>
        </w:tc>
      </w:tr>
      <w:tr w:rsidR="005059CA" w:rsidRPr="00E8737B" w14:paraId="6DB8D908" w14:textId="77777777" w:rsidTr="00F66E9A">
        <w:tc>
          <w:tcPr>
            <w:tcW w:w="1915" w:type="dxa"/>
            <w:shd w:val="clear" w:color="auto" w:fill="auto"/>
          </w:tcPr>
          <w:p w14:paraId="56871E2D" w14:textId="77777777" w:rsidR="005059CA" w:rsidRPr="00E8737B" w:rsidRDefault="005059CA" w:rsidP="005059CA">
            <w:pPr>
              <w:pStyle w:val="OTRTableNorm"/>
              <w:rPr>
                <w:sz w:val="22"/>
                <w:szCs w:val="22"/>
              </w:rPr>
            </w:pPr>
            <w:r w:rsidRPr="00E8737B">
              <w:rPr>
                <w:sz w:val="22"/>
                <w:szCs w:val="22"/>
              </w:rPr>
              <w:lastRenderedPageBreak/>
              <w:t>Код ТОФК клиента-плательщика</w:t>
            </w:r>
          </w:p>
        </w:tc>
        <w:tc>
          <w:tcPr>
            <w:tcW w:w="1979" w:type="dxa"/>
            <w:shd w:val="clear" w:color="auto" w:fill="auto"/>
          </w:tcPr>
          <w:p w14:paraId="189D9B43" w14:textId="77777777" w:rsidR="005059CA" w:rsidRPr="00E8737B" w:rsidRDefault="005059CA" w:rsidP="005059CA">
            <w:pPr>
              <w:pStyle w:val="OTRTableNorm"/>
              <w:rPr>
                <w:sz w:val="22"/>
                <w:szCs w:val="22"/>
              </w:rPr>
            </w:pPr>
            <w:r w:rsidRPr="00E8737B">
              <w:rPr>
                <w:sz w:val="22"/>
                <w:szCs w:val="22"/>
              </w:rPr>
              <w:t>KOD_TOFK_PAY</w:t>
            </w:r>
          </w:p>
        </w:tc>
        <w:tc>
          <w:tcPr>
            <w:tcW w:w="1079" w:type="dxa"/>
            <w:shd w:val="clear" w:color="auto" w:fill="auto"/>
          </w:tcPr>
          <w:p w14:paraId="715A16EE"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282E8E24" w14:textId="77777777" w:rsidR="005059CA" w:rsidRPr="00E8737B" w:rsidRDefault="005059CA" w:rsidP="005059CA">
            <w:pPr>
              <w:pStyle w:val="OTRTableNorm"/>
              <w:rPr>
                <w:sz w:val="22"/>
                <w:szCs w:val="22"/>
              </w:rPr>
            </w:pPr>
            <w:r w:rsidRPr="00E8737B">
              <w:rPr>
                <w:sz w:val="22"/>
                <w:szCs w:val="22"/>
              </w:rPr>
              <w:t>= 4</w:t>
            </w:r>
          </w:p>
        </w:tc>
        <w:tc>
          <w:tcPr>
            <w:tcW w:w="1077" w:type="dxa"/>
            <w:shd w:val="clear" w:color="auto" w:fill="auto"/>
          </w:tcPr>
          <w:p w14:paraId="1D0FC14A"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0076EEEE" w14:textId="77777777" w:rsidR="005059CA" w:rsidRPr="00E8737B" w:rsidRDefault="005059CA" w:rsidP="005059CA">
            <w:pPr>
              <w:pStyle w:val="OTRTableNorm"/>
              <w:rPr>
                <w:sz w:val="22"/>
                <w:szCs w:val="22"/>
              </w:rPr>
            </w:pPr>
            <w:r w:rsidRPr="00E8737B">
              <w:rPr>
                <w:sz w:val="22"/>
                <w:szCs w:val="22"/>
              </w:rPr>
              <w:t>Код ТОФК, в котором открыт л/с. Заполняется в соответствии с централизованным справочником ФК.</w:t>
            </w:r>
          </w:p>
        </w:tc>
      </w:tr>
      <w:tr w:rsidR="005059CA" w:rsidRPr="00E8737B" w14:paraId="492ECE75" w14:textId="77777777" w:rsidTr="00F66E9A">
        <w:tc>
          <w:tcPr>
            <w:tcW w:w="1915" w:type="dxa"/>
            <w:shd w:val="clear" w:color="auto" w:fill="auto"/>
          </w:tcPr>
          <w:p w14:paraId="676AE710" w14:textId="77777777" w:rsidR="005059CA" w:rsidRPr="00E8737B" w:rsidRDefault="005059CA" w:rsidP="005059CA">
            <w:pPr>
              <w:pStyle w:val="OTRTableNorm"/>
              <w:rPr>
                <w:sz w:val="22"/>
                <w:szCs w:val="22"/>
              </w:rPr>
            </w:pPr>
            <w:r w:rsidRPr="00E8737B">
              <w:rPr>
                <w:sz w:val="22"/>
                <w:szCs w:val="22"/>
              </w:rPr>
              <w:t>Наименование ТОФК клиента - плательщика</w:t>
            </w:r>
          </w:p>
        </w:tc>
        <w:tc>
          <w:tcPr>
            <w:tcW w:w="1979" w:type="dxa"/>
            <w:shd w:val="clear" w:color="auto" w:fill="auto"/>
          </w:tcPr>
          <w:p w14:paraId="0B2F506B" w14:textId="77777777" w:rsidR="005059CA" w:rsidRPr="00E8737B" w:rsidRDefault="005059CA" w:rsidP="005059CA">
            <w:pPr>
              <w:pStyle w:val="OTRTableNorm"/>
              <w:rPr>
                <w:sz w:val="22"/>
                <w:szCs w:val="22"/>
              </w:rPr>
            </w:pPr>
            <w:r w:rsidRPr="00E8737B">
              <w:rPr>
                <w:sz w:val="22"/>
                <w:szCs w:val="22"/>
              </w:rPr>
              <w:t>NAME_TOFK_PAY</w:t>
            </w:r>
          </w:p>
        </w:tc>
        <w:tc>
          <w:tcPr>
            <w:tcW w:w="1079" w:type="dxa"/>
            <w:shd w:val="clear" w:color="auto" w:fill="auto"/>
          </w:tcPr>
          <w:p w14:paraId="312CD929"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2093CDE4" w14:textId="77777777" w:rsidR="005059CA" w:rsidRPr="00E8737B" w:rsidRDefault="005059CA" w:rsidP="005059CA">
            <w:pPr>
              <w:pStyle w:val="OTRTableNorm"/>
              <w:rPr>
                <w:sz w:val="22"/>
                <w:szCs w:val="22"/>
              </w:rPr>
            </w:pPr>
            <w:r w:rsidRPr="00E8737B">
              <w:rPr>
                <w:sz w:val="22"/>
                <w:szCs w:val="22"/>
              </w:rPr>
              <w:t>&lt;= 2000</w:t>
            </w:r>
          </w:p>
        </w:tc>
        <w:tc>
          <w:tcPr>
            <w:tcW w:w="1077" w:type="dxa"/>
            <w:shd w:val="clear" w:color="auto" w:fill="auto"/>
          </w:tcPr>
          <w:p w14:paraId="614E6F0E"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19075404" w14:textId="77777777" w:rsidR="005059CA" w:rsidRPr="00E8737B" w:rsidRDefault="005059CA" w:rsidP="005059CA">
            <w:pPr>
              <w:pStyle w:val="OTRTableNorm"/>
              <w:rPr>
                <w:sz w:val="22"/>
                <w:szCs w:val="22"/>
              </w:rPr>
            </w:pPr>
            <w:r w:rsidRPr="00E8737B">
              <w:rPr>
                <w:sz w:val="22"/>
                <w:szCs w:val="22"/>
              </w:rPr>
              <w:t>Полное наименование ТОФК, в котором открыт л/с. Заполняется в соответствии с централизованным справочником ФК.</w:t>
            </w:r>
          </w:p>
        </w:tc>
      </w:tr>
      <w:tr w:rsidR="005059CA" w:rsidRPr="00E8737B" w14:paraId="416C4D33" w14:textId="77777777" w:rsidTr="00F66E9A">
        <w:tc>
          <w:tcPr>
            <w:tcW w:w="1915" w:type="dxa"/>
            <w:shd w:val="clear" w:color="auto" w:fill="auto"/>
          </w:tcPr>
          <w:p w14:paraId="23B33067" w14:textId="77777777" w:rsidR="005059CA" w:rsidRPr="00E8737B" w:rsidRDefault="005059CA" w:rsidP="005059CA">
            <w:pPr>
              <w:pStyle w:val="OTRTableNorm"/>
              <w:rPr>
                <w:sz w:val="22"/>
                <w:szCs w:val="22"/>
              </w:rPr>
            </w:pPr>
            <w:r w:rsidRPr="00E8737B">
              <w:rPr>
                <w:sz w:val="22"/>
                <w:szCs w:val="22"/>
              </w:rPr>
              <w:t>Код клиента – плательщика</w:t>
            </w:r>
          </w:p>
        </w:tc>
        <w:tc>
          <w:tcPr>
            <w:tcW w:w="1979" w:type="dxa"/>
            <w:shd w:val="clear" w:color="auto" w:fill="auto"/>
          </w:tcPr>
          <w:p w14:paraId="2C54A75A" w14:textId="77777777" w:rsidR="005059CA" w:rsidRPr="00E8737B" w:rsidRDefault="005059CA" w:rsidP="005059CA">
            <w:pPr>
              <w:pStyle w:val="OTRTableNorm"/>
              <w:rPr>
                <w:sz w:val="22"/>
                <w:szCs w:val="22"/>
              </w:rPr>
            </w:pPr>
            <w:r w:rsidRPr="00E8737B">
              <w:rPr>
                <w:sz w:val="22"/>
                <w:szCs w:val="22"/>
              </w:rPr>
              <w:t>KOD_UBP_PAY</w:t>
            </w:r>
          </w:p>
        </w:tc>
        <w:tc>
          <w:tcPr>
            <w:tcW w:w="1079" w:type="dxa"/>
            <w:shd w:val="clear" w:color="auto" w:fill="auto"/>
          </w:tcPr>
          <w:p w14:paraId="46A4E98F"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3FA0DFD3" w14:textId="77777777" w:rsidR="005059CA" w:rsidRPr="00E8737B" w:rsidRDefault="005059CA" w:rsidP="005059CA">
            <w:pPr>
              <w:pStyle w:val="OTRTableNorm"/>
              <w:rPr>
                <w:sz w:val="22"/>
                <w:szCs w:val="22"/>
              </w:rPr>
            </w:pPr>
            <w:r w:rsidRPr="00E8737B">
              <w:rPr>
                <w:sz w:val="22"/>
                <w:szCs w:val="22"/>
              </w:rPr>
              <w:t>&lt;= 8</w:t>
            </w:r>
          </w:p>
        </w:tc>
        <w:tc>
          <w:tcPr>
            <w:tcW w:w="1077" w:type="dxa"/>
            <w:shd w:val="clear" w:color="auto" w:fill="auto"/>
          </w:tcPr>
          <w:p w14:paraId="19B7896E"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31200A64" w14:textId="77777777" w:rsidR="005059CA" w:rsidRPr="00E8737B" w:rsidRDefault="005059CA" w:rsidP="005059CA">
            <w:pPr>
              <w:pStyle w:val="OTRTableNorm"/>
              <w:rPr>
                <w:sz w:val="22"/>
                <w:szCs w:val="22"/>
              </w:rPr>
            </w:pPr>
            <w:r w:rsidRPr="00E8737B">
              <w:rPr>
                <w:sz w:val="22"/>
                <w:szCs w:val="22"/>
              </w:rPr>
              <w:t>Код клиента:</w:t>
            </w:r>
          </w:p>
          <w:p w14:paraId="353B7878" w14:textId="77777777" w:rsidR="005059CA" w:rsidRPr="00E8737B" w:rsidRDefault="005059CA" w:rsidP="005059CA">
            <w:pPr>
              <w:pStyle w:val="OTRTableNorm"/>
              <w:rPr>
                <w:sz w:val="22"/>
                <w:szCs w:val="22"/>
              </w:rPr>
            </w:pPr>
            <w:r w:rsidRPr="00E8737B">
              <w:rPr>
                <w:sz w:val="22"/>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45895AC7" w14:textId="77777777" w:rsidR="005059CA" w:rsidRPr="00E8737B" w:rsidRDefault="005059CA" w:rsidP="005059CA">
            <w:pPr>
              <w:pStyle w:val="OTRTableNorm"/>
              <w:rPr>
                <w:sz w:val="22"/>
                <w:szCs w:val="22"/>
              </w:rPr>
            </w:pPr>
            <w:r w:rsidRPr="00E8737B">
              <w:rPr>
                <w:sz w:val="22"/>
                <w:szCs w:val="22"/>
              </w:rPr>
              <w:t>для остальных клиентов - указывается уникальный код организации по Сводному реестру, равный 8 знакам.</w:t>
            </w:r>
          </w:p>
        </w:tc>
      </w:tr>
      <w:tr w:rsidR="005059CA" w:rsidRPr="00E8737B" w14:paraId="01EF97F0" w14:textId="77777777" w:rsidTr="00F66E9A">
        <w:tc>
          <w:tcPr>
            <w:tcW w:w="1915" w:type="dxa"/>
            <w:shd w:val="clear" w:color="auto" w:fill="auto"/>
          </w:tcPr>
          <w:p w14:paraId="72DA6D40" w14:textId="77777777" w:rsidR="005059CA" w:rsidRPr="00E8737B" w:rsidRDefault="005059CA" w:rsidP="005059CA">
            <w:pPr>
              <w:pStyle w:val="OTRTableNorm"/>
              <w:rPr>
                <w:sz w:val="22"/>
                <w:szCs w:val="22"/>
              </w:rPr>
            </w:pPr>
            <w:r w:rsidRPr="00E8737B">
              <w:rPr>
                <w:sz w:val="22"/>
                <w:szCs w:val="22"/>
              </w:rPr>
              <w:t>Полное наименование клиента – плательщика</w:t>
            </w:r>
          </w:p>
        </w:tc>
        <w:tc>
          <w:tcPr>
            <w:tcW w:w="1979" w:type="dxa"/>
            <w:shd w:val="clear" w:color="auto" w:fill="auto"/>
          </w:tcPr>
          <w:p w14:paraId="409E1448" w14:textId="77777777" w:rsidR="005059CA" w:rsidRPr="00E8737B" w:rsidRDefault="005059CA" w:rsidP="005059CA">
            <w:pPr>
              <w:pStyle w:val="OTRTableNorm"/>
              <w:rPr>
                <w:sz w:val="22"/>
                <w:szCs w:val="22"/>
              </w:rPr>
            </w:pPr>
            <w:r w:rsidRPr="00E8737B">
              <w:rPr>
                <w:sz w:val="22"/>
                <w:szCs w:val="22"/>
              </w:rPr>
              <w:t>NAME_UBP_PAY</w:t>
            </w:r>
          </w:p>
        </w:tc>
        <w:tc>
          <w:tcPr>
            <w:tcW w:w="1079" w:type="dxa"/>
            <w:shd w:val="clear" w:color="auto" w:fill="auto"/>
          </w:tcPr>
          <w:p w14:paraId="0B7CD484"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EF194EF" w14:textId="77777777" w:rsidR="005059CA" w:rsidRPr="00E8737B" w:rsidRDefault="005059CA" w:rsidP="005059CA">
            <w:pPr>
              <w:pStyle w:val="OTRTableNorm"/>
              <w:rPr>
                <w:sz w:val="22"/>
                <w:szCs w:val="22"/>
              </w:rPr>
            </w:pPr>
            <w:r w:rsidRPr="00E8737B">
              <w:rPr>
                <w:sz w:val="22"/>
                <w:szCs w:val="22"/>
              </w:rPr>
              <w:t>&lt;= 2000</w:t>
            </w:r>
          </w:p>
        </w:tc>
        <w:tc>
          <w:tcPr>
            <w:tcW w:w="1077" w:type="dxa"/>
            <w:shd w:val="clear" w:color="auto" w:fill="auto"/>
          </w:tcPr>
          <w:p w14:paraId="24EB6B85" w14:textId="77777777" w:rsidR="005059CA" w:rsidRPr="00E8737B" w:rsidRDefault="005059CA" w:rsidP="005059CA">
            <w:pPr>
              <w:pStyle w:val="OTRTableNorm"/>
              <w:rPr>
                <w:sz w:val="22"/>
                <w:szCs w:val="22"/>
              </w:rPr>
            </w:pPr>
            <w:r w:rsidRPr="00E8737B">
              <w:rPr>
                <w:sz w:val="22"/>
                <w:szCs w:val="22"/>
              </w:rPr>
              <w:t>Да</w:t>
            </w:r>
          </w:p>
        </w:tc>
        <w:tc>
          <w:tcPr>
            <w:tcW w:w="2880" w:type="dxa"/>
            <w:shd w:val="clear" w:color="auto" w:fill="auto"/>
          </w:tcPr>
          <w:p w14:paraId="768886DC" w14:textId="77777777" w:rsidR="005059CA" w:rsidRPr="00E8737B" w:rsidRDefault="005059CA" w:rsidP="005059CA">
            <w:pPr>
              <w:pStyle w:val="OTRTableNorm"/>
              <w:rPr>
                <w:sz w:val="22"/>
                <w:szCs w:val="22"/>
              </w:rPr>
            </w:pPr>
            <w:r w:rsidRPr="00E8737B">
              <w:rPr>
                <w:sz w:val="22"/>
                <w:szCs w:val="22"/>
              </w:rPr>
              <w:t>Полное наименование клиента:</w:t>
            </w:r>
          </w:p>
          <w:p w14:paraId="6EAA92F1" w14:textId="77777777" w:rsidR="005059CA" w:rsidRPr="00E8737B" w:rsidRDefault="005059CA" w:rsidP="005059CA">
            <w:pPr>
              <w:pStyle w:val="OTRTableNorm"/>
              <w:rPr>
                <w:sz w:val="22"/>
                <w:szCs w:val="22"/>
              </w:rPr>
            </w:pPr>
            <w:r w:rsidRPr="00E8737B">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20D40C7B" w14:textId="77777777" w:rsidR="005059CA" w:rsidRPr="00E8737B" w:rsidRDefault="005059CA" w:rsidP="005059CA">
            <w:pPr>
              <w:pStyle w:val="OTRTableNorm"/>
              <w:rPr>
                <w:sz w:val="22"/>
                <w:szCs w:val="22"/>
              </w:rPr>
            </w:pPr>
            <w:r w:rsidRPr="00E8737B">
              <w:rPr>
                <w:sz w:val="22"/>
                <w:szCs w:val="22"/>
              </w:rPr>
              <w:t>для остальных клиентов указывается в соответствии со Сводным реестром.</w:t>
            </w:r>
          </w:p>
        </w:tc>
      </w:tr>
      <w:tr w:rsidR="005059CA" w:rsidRPr="00E8737B" w14:paraId="1AD3BAF2" w14:textId="77777777" w:rsidTr="00F66E9A">
        <w:tc>
          <w:tcPr>
            <w:tcW w:w="1915" w:type="dxa"/>
            <w:shd w:val="clear" w:color="auto" w:fill="auto"/>
          </w:tcPr>
          <w:p w14:paraId="5FA49014" w14:textId="77777777" w:rsidR="005059CA" w:rsidRPr="00E8737B" w:rsidRDefault="005059CA" w:rsidP="005059CA">
            <w:pPr>
              <w:pStyle w:val="OTRTableNorm"/>
              <w:rPr>
                <w:sz w:val="22"/>
                <w:szCs w:val="22"/>
              </w:rPr>
            </w:pPr>
            <w:r w:rsidRPr="00E8737B">
              <w:rPr>
                <w:sz w:val="22"/>
                <w:szCs w:val="22"/>
              </w:rPr>
              <w:t>Л/с клиента – плательщика</w:t>
            </w:r>
          </w:p>
        </w:tc>
        <w:tc>
          <w:tcPr>
            <w:tcW w:w="1979" w:type="dxa"/>
            <w:shd w:val="clear" w:color="auto" w:fill="auto"/>
          </w:tcPr>
          <w:p w14:paraId="47382A75" w14:textId="77777777" w:rsidR="005059CA" w:rsidRPr="00E8737B" w:rsidRDefault="005059CA" w:rsidP="005059CA">
            <w:pPr>
              <w:pStyle w:val="OTRTableNorm"/>
              <w:rPr>
                <w:sz w:val="22"/>
                <w:szCs w:val="22"/>
              </w:rPr>
            </w:pPr>
            <w:r w:rsidRPr="00E8737B">
              <w:rPr>
                <w:sz w:val="22"/>
                <w:szCs w:val="22"/>
              </w:rPr>
              <w:t>LS_PAY</w:t>
            </w:r>
          </w:p>
        </w:tc>
        <w:tc>
          <w:tcPr>
            <w:tcW w:w="1079" w:type="dxa"/>
            <w:shd w:val="clear" w:color="auto" w:fill="auto"/>
          </w:tcPr>
          <w:p w14:paraId="50C19728"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2DD0AC67" w14:textId="77777777" w:rsidR="005059CA" w:rsidRPr="00E8737B" w:rsidRDefault="005059CA" w:rsidP="005059CA">
            <w:pPr>
              <w:pStyle w:val="OTRTableNorm"/>
              <w:rPr>
                <w:sz w:val="22"/>
                <w:szCs w:val="22"/>
              </w:rPr>
            </w:pPr>
            <w:r w:rsidRPr="00E8737B">
              <w:rPr>
                <w:sz w:val="22"/>
                <w:szCs w:val="22"/>
              </w:rPr>
              <w:t>= 11</w:t>
            </w:r>
          </w:p>
        </w:tc>
        <w:tc>
          <w:tcPr>
            <w:tcW w:w="1077" w:type="dxa"/>
            <w:shd w:val="clear" w:color="auto" w:fill="auto"/>
          </w:tcPr>
          <w:p w14:paraId="3972C136"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026B0DA3" w14:textId="77777777" w:rsidR="005059CA" w:rsidRPr="00E8737B" w:rsidRDefault="005059CA" w:rsidP="005059CA">
            <w:pPr>
              <w:pStyle w:val="OTRTableNorm"/>
              <w:rPr>
                <w:sz w:val="22"/>
                <w:szCs w:val="22"/>
              </w:rPr>
            </w:pPr>
            <w:r w:rsidRPr="00E8737B">
              <w:rPr>
                <w:sz w:val="22"/>
                <w:szCs w:val="22"/>
              </w:rPr>
              <w:t>Указывается л/с клиента - плательщика.</w:t>
            </w:r>
          </w:p>
          <w:p w14:paraId="5FF6D199" w14:textId="77777777" w:rsidR="005059CA" w:rsidRPr="00E8737B" w:rsidRDefault="005059CA" w:rsidP="005059CA">
            <w:pPr>
              <w:pStyle w:val="OTRTableNorm"/>
              <w:rPr>
                <w:sz w:val="22"/>
                <w:szCs w:val="22"/>
              </w:rPr>
            </w:pPr>
            <w:r w:rsidRPr="00E8737B">
              <w:rPr>
                <w:sz w:val="22"/>
                <w:szCs w:val="22"/>
              </w:rPr>
              <w:t xml:space="preserve">Не заполняется в случае представления ФО документов по операциям со средствами АУ/БУ </w:t>
            </w:r>
            <w:r w:rsidRPr="00E8737B">
              <w:rPr>
                <w:sz w:val="22"/>
                <w:szCs w:val="22"/>
              </w:rPr>
              <w:lastRenderedPageBreak/>
              <w:t>БС/МБ (со средствами во временном распоряжении ПБС БС/МБ), л/с которых открыты в ФО.</w:t>
            </w:r>
          </w:p>
        </w:tc>
      </w:tr>
      <w:tr w:rsidR="005059CA" w:rsidRPr="00E8737B" w14:paraId="003181FF" w14:textId="77777777" w:rsidTr="00F66E9A">
        <w:tc>
          <w:tcPr>
            <w:tcW w:w="1915" w:type="dxa"/>
            <w:shd w:val="clear" w:color="auto" w:fill="auto"/>
          </w:tcPr>
          <w:p w14:paraId="47B790A8" w14:textId="77777777" w:rsidR="005059CA" w:rsidRPr="00E8737B" w:rsidRDefault="005059CA" w:rsidP="005059CA">
            <w:pPr>
              <w:pStyle w:val="OTRTableNorm"/>
              <w:rPr>
                <w:sz w:val="22"/>
                <w:szCs w:val="22"/>
              </w:rPr>
            </w:pPr>
            <w:r w:rsidRPr="00E8737B">
              <w:rPr>
                <w:sz w:val="22"/>
                <w:szCs w:val="22"/>
              </w:rPr>
              <w:lastRenderedPageBreak/>
              <w:t>Л/с клиента - получателя</w:t>
            </w:r>
          </w:p>
        </w:tc>
        <w:tc>
          <w:tcPr>
            <w:tcW w:w="1979" w:type="dxa"/>
            <w:shd w:val="clear" w:color="auto" w:fill="auto"/>
          </w:tcPr>
          <w:p w14:paraId="68356674" w14:textId="77777777" w:rsidR="005059CA" w:rsidRPr="00E8737B" w:rsidRDefault="005059CA" w:rsidP="005059CA">
            <w:pPr>
              <w:pStyle w:val="OTRTableNorm"/>
              <w:rPr>
                <w:sz w:val="22"/>
                <w:szCs w:val="22"/>
              </w:rPr>
            </w:pPr>
            <w:r w:rsidRPr="00E8737B">
              <w:rPr>
                <w:sz w:val="22"/>
                <w:szCs w:val="22"/>
              </w:rPr>
              <w:t>LS_PAY_RCP</w:t>
            </w:r>
          </w:p>
        </w:tc>
        <w:tc>
          <w:tcPr>
            <w:tcW w:w="1079" w:type="dxa"/>
            <w:shd w:val="clear" w:color="auto" w:fill="auto"/>
          </w:tcPr>
          <w:p w14:paraId="63A85FC8"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4D6F6E39" w14:textId="77777777" w:rsidR="005059CA" w:rsidRPr="00E8737B" w:rsidRDefault="005059CA" w:rsidP="005059CA">
            <w:pPr>
              <w:pStyle w:val="OTRTableNorm"/>
              <w:rPr>
                <w:sz w:val="22"/>
                <w:szCs w:val="22"/>
              </w:rPr>
            </w:pPr>
            <w:r w:rsidRPr="00E8737B">
              <w:rPr>
                <w:sz w:val="22"/>
                <w:szCs w:val="22"/>
              </w:rPr>
              <w:t>= 11</w:t>
            </w:r>
          </w:p>
        </w:tc>
        <w:tc>
          <w:tcPr>
            <w:tcW w:w="1077" w:type="dxa"/>
            <w:shd w:val="clear" w:color="auto" w:fill="auto"/>
          </w:tcPr>
          <w:p w14:paraId="46E45022"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3FE2F082" w14:textId="77777777" w:rsidR="005059CA" w:rsidRPr="00E8737B" w:rsidRDefault="005059CA" w:rsidP="005059CA">
            <w:pPr>
              <w:pStyle w:val="OTRTableNorm"/>
              <w:rPr>
                <w:sz w:val="22"/>
                <w:szCs w:val="22"/>
              </w:rPr>
            </w:pPr>
            <w:r w:rsidRPr="00E8737B">
              <w:rPr>
                <w:sz w:val="22"/>
                <w:szCs w:val="22"/>
              </w:rPr>
              <w:t>Поле заполняется в случае оформления ПП для осуществления внебанковской операции и наличия необходимости указания информации о л/с контрагента, открытом в том же ТОФК.</w:t>
            </w:r>
          </w:p>
        </w:tc>
      </w:tr>
      <w:tr w:rsidR="005059CA" w:rsidRPr="00E8737B" w14:paraId="6B5F74C0" w14:textId="77777777" w:rsidTr="00F66E9A">
        <w:tc>
          <w:tcPr>
            <w:tcW w:w="1915" w:type="dxa"/>
            <w:shd w:val="clear" w:color="auto" w:fill="auto"/>
          </w:tcPr>
          <w:p w14:paraId="0654D427" w14:textId="77777777" w:rsidR="005059CA" w:rsidRPr="00E8737B" w:rsidRDefault="005059CA" w:rsidP="005059CA">
            <w:pPr>
              <w:pStyle w:val="OTRTableNorm"/>
              <w:rPr>
                <w:sz w:val="22"/>
                <w:szCs w:val="22"/>
              </w:rPr>
            </w:pPr>
            <w:r w:rsidRPr="00E8737B">
              <w:rPr>
                <w:sz w:val="22"/>
                <w:szCs w:val="22"/>
              </w:rPr>
              <w:t>Признак печати КПП</w:t>
            </w:r>
          </w:p>
        </w:tc>
        <w:tc>
          <w:tcPr>
            <w:tcW w:w="1979" w:type="dxa"/>
            <w:shd w:val="clear" w:color="auto" w:fill="auto"/>
          </w:tcPr>
          <w:p w14:paraId="7F5B9EB4" w14:textId="77777777" w:rsidR="005059CA" w:rsidRPr="00E8737B" w:rsidRDefault="005059CA" w:rsidP="005059CA">
            <w:pPr>
              <w:pStyle w:val="OTRTableNorm"/>
              <w:rPr>
                <w:sz w:val="22"/>
                <w:szCs w:val="22"/>
              </w:rPr>
            </w:pPr>
            <w:r w:rsidRPr="00E8737B">
              <w:rPr>
                <w:sz w:val="22"/>
                <w:szCs w:val="22"/>
              </w:rPr>
              <w:t>PRINT_KPP</w:t>
            </w:r>
          </w:p>
        </w:tc>
        <w:tc>
          <w:tcPr>
            <w:tcW w:w="1079" w:type="dxa"/>
            <w:shd w:val="clear" w:color="auto" w:fill="auto"/>
          </w:tcPr>
          <w:p w14:paraId="78E452FD" w14:textId="77777777" w:rsidR="005059CA" w:rsidRPr="00E8737B" w:rsidRDefault="005059CA" w:rsidP="005059CA">
            <w:pPr>
              <w:pStyle w:val="OTRTableNorm"/>
              <w:rPr>
                <w:sz w:val="22"/>
                <w:szCs w:val="22"/>
              </w:rPr>
            </w:pPr>
            <w:r w:rsidRPr="00E8737B">
              <w:rPr>
                <w:sz w:val="22"/>
                <w:szCs w:val="22"/>
              </w:rPr>
              <w:t>STRING</w:t>
            </w:r>
          </w:p>
        </w:tc>
        <w:tc>
          <w:tcPr>
            <w:tcW w:w="898" w:type="dxa"/>
            <w:shd w:val="clear" w:color="auto" w:fill="auto"/>
          </w:tcPr>
          <w:p w14:paraId="6A50A7AC" w14:textId="77777777" w:rsidR="005059CA" w:rsidRPr="00E8737B" w:rsidRDefault="005059CA" w:rsidP="005059CA">
            <w:pPr>
              <w:pStyle w:val="OTRTableNorm"/>
              <w:rPr>
                <w:sz w:val="22"/>
                <w:szCs w:val="22"/>
              </w:rPr>
            </w:pPr>
            <w:r w:rsidRPr="00E8737B">
              <w:rPr>
                <w:sz w:val="22"/>
                <w:szCs w:val="22"/>
              </w:rPr>
              <w:t>= 1</w:t>
            </w:r>
          </w:p>
        </w:tc>
        <w:tc>
          <w:tcPr>
            <w:tcW w:w="1077" w:type="dxa"/>
            <w:shd w:val="clear" w:color="auto" w:fill="auto"/>
          </w:tcPr>
          <w:p w14:paraId="333D63C0" w14:textId="77777777" w:rsidR="005059CA" w:rsidRPr="00E8737B" w:rsidRDefault="005059CA" w:rsidP="005059CA">
            <w:pPr>
              <w:pStyle w:val="OTRTableNorm"/>
              <w:rPr>
                <w:sz w:val="22"/>
                <w:szCs w:val="22"/>
              </w:rPr>
            </w:pPr>
            <w:r w:rsidRPr="00E8737B">
              <w:rPr>
                <w:sz w:val="22"/>
                <w:szCs w:val="22"/>
              </w:rPr>
              <w:t>Нет</w:t>
            </w:r>
          </w:p>
        </w:tc>
        <w:tc>
          <w:tcPr>
            <w:tcW w:w="2880" w:type="dxa"/>
            <w:shd w:val="clear" w:color="auto" w:fill="auto"/>
          </w:tcPr>
          <w:p w14:paraId="552896AA" w14:textId="77777777" w:rsidR="005059CA" w:rsidRPr="00E8737B" w:rsidRDefault="005059CA" w:rsidP="005059CA">
            <w:pPr>
              <w:pStyle w:val="OTRTableNorm"/>
              <w:rPr>
                <w:sz w:val="22"/>
                <w:szCs w:val="22"/>
              </w:rPr>
            </w:pPr>
            <w:r w:rsidRPr="00E8737B">
              <w:rPr>
                <w:sz w:val="22"/>
                <w:szCs w:val="22"/>
              </w:rPr>
              <w:t>Признак печати КПП:</w:t>
            </w:r>
          </w:p>
          <w:p w14:paraId="1128D067" w14:textId="77777777" w:rsidR="005059CA" w:rsidRPr="00E8737B" w:rsidRDefault="005059CA" w:rsidP="005059CA">
            <w:pPr>
              <w:pStyle w:val="OTRTableNorm"/>
              <w:rPr>
                <w:sz w:val="22"/>
                <w:szCs w:val="22"/>
              </w:rPr>
            </w:pPr>
            <w:r w:rsidRPr="00E8737B">
              <w:rPr>
                <w:sz w:val="22"/>
                <w:szCs w:val="22"/>
              </w:rPr>
              <w:t>0 – не печатать;</w:t>
            </w:r>
          </w:p>
          <w:p w14:paraId="65CFAE52" w14:textId="77777777" w:rsidR="005059CA" w:rsidRPr="00E8737B" w:rsidRDefault="005059CA" w:rsidP="005059CA">
            <w:pPr>
              <w:pStyle w:val="OTRTableNorm"/>
              <w:rPr>
                <w:sz w:val="22"/>
                <w:szCs w:val="22"/>
              </w:rPr>
            </w:pPr>
            <w:r w:rsidRPr="00E8737B">
              <w:rPr>
                <w:sz w:val="22"/>
                <w:szCs w:val="22"/>
              </w:rPr>
              <w:t>1 – печатать.</w:t>
            </w:r>
          </w:p>
        </w:tc>
      </w:tr>
      <w:tr w:rsidR="005059CA" w:rsidRPr="00E8737B" w14:paraId="0F1283B0" w14:textId="77777777" w:rsidTr="00F66E9A">
        <w:tc>
          <w:tcPr>
            <w:tcW w:w="1915" w:type="dxa"/>
            <w:tcBorders>
              <w:bottom w:val="single" w:sz="4" w:space="0" w:color="auto"/>
            </w:tcBorders>
            <w:shd w:val="clear" w:color="auto" w:fill="auto"/>
          </w:tcPr>
          <w:p w14:paraId="480ED858" w14:textId="77777777" w:rsidR="005059CA" w:rsidRPr="00E8737B" w:rsidRDefault="005059CA" w:rsidP="005059CA">
            <w:pPr>
              <w:pStyle w:val="OTRTableNorm"/>
              <w:rPr>
                <w:sz w:val="22"/>
                <w:szCs w:val="22"/>
              </w:rPr>
            </w:pPr>
            <w:r w:rsidRPr="00E8737B">
              <w:rPr>
                <w:sz w:val="22"/>
                <w:szCs w:val="22"/>
              </w:rPr>
              <w:t>Признак наличия Расшифровки</w:t>
            </w:r>
          </w:p>
        </w:tc>
        <w:tc>
          <w:tcPr>
            <w:tcW w:w="1979" w:type="dxa"/>
            <w:tcBorders>
              <w:bottom w:val="single" w:sz="4" w:space="0" w:color="auto"/>
            </w:tcBorders>
            <w:shd w:val="clear" w:color="auto" w:fill="auto"/>
          </w:tcPr>
          <w:p w14:paraId="7C8E85B3" w14:textId="77777777" w:rsidR="005059CA" w:rsidRPr="00E8737B" w:rsidRDefault="005059CA" w:rsidP="005059CA">
            <w:pPr>
              <w:pStyle w:val="OTRTableNorm"/>
              <w:rPr>
                <w:sz w:val="22"/>
                <w:szCs w:val="22"/>
              </w:rPr>
            </w:pPr>
            <w:r w:rsidRPr="00E8737B">
              <w:rPr>
                <w:sz w:val="22"/>
                <w:szCs w:val="22"/>
              </w:rPr>
              <w:t>PRIZ</w:t>
            </w:r>
          </w:p>
        </w:tc>
        <w:tc>
          <w:tcPr>
            <w:tcW w:w="1079" w:type="dxa"/>
            <w:tcBorders>
              <w:bottom w:val="single" w:sz="4" w:space="0" w:color="auto"/>
            </w:tcBorders>
            <w:shd w:val="clear" w:color="auto" w:fill="auto"/>
          </w:tcPr>
          <w:p w14:paraId="02AC2D26" w14:textId="77777777" w:rsidR="005059CA" w:rsidRPr="00E8737B" w:rsidRDefault="005059CA" w:rsidP="005059CA">
            <w:pPr>
              <w:pStyle w:val="OTRTableNorm"/>
              <w:rPr>
                <w:sz w:val="22"/>
                <w:szCs w:val="22"/>
              </w:rPr>
            </w:pPr>
            <w:r w:rsidRPr="00E8737B">
              <w:rPr>
                <w:sz w:val="22"/>
                <w:szCs w:val="22"/>
              </w:rPr>
              <w:t>STRING</w:t>
            </w:r>
          </w:p>
        </w:tc>
        <w:tc>
          <w:tcPr>
            <w:tcW w:w="898" w:type="dxa"/>
            <w:tcBorders>
              <w:bottom w:val="single" w:sz="4" w:space="0" w:color="auto"/>
            </w:tcBorders>
            <w:shd w:val="clear" w:color="auto" w:fill="auto"/>
          </w:tcPr>
          <w:p w14:paraId="224CCDDE" w14:textId="77777777" w:rsidR="005059CA" w:rsidRPr="00E8737B" w:rsidRDefault="005059CA" w:rsidP="005059CA">
            <w:pPr>
              <w:pStyle w:val="OTRTableNorm"/>
              <w:rPr>
                <w:sz w:val="22"/>
                <w:szCs w:val="22"/>
              </w:rPr>
            </w:pPr>
            <w:r w:rsidRPr="00E8737B">
              <w:rPr>
                <w:sz w:val="22"/>
                <w:szCs w:val="22"/>
              </w:rPr>
              <w:t>= 1</w:t>
            </w:r>
          </w:p>
        </w:tc>
        <w:tc>
          <w:tcPr>
            <w:tcW w:w="1077" w:type="dxa"/>
            <w:tcBorders>
              <w:bottom w:val="single" w:sz="4" w:space="0" w:color="auto"/>
            </w:tcBorders>
            <w:shd w:val="clear" w:color="auto" w:fill="auto"/>
          </w:tcPr>
          <w:p w14:paraId="778286ED" w14:textId="77777777" w:rsidR="005059CA" w:rsidRPr="00E8737B" w:rsidRDefault="005059CA" w:rsidP="005059CA">
            <w:pPr>
              <w:pStyle w:val="OTRTableNorm"/>
              <w:rPr>
                <w:sz w:val="22"/>
                <w:szCs w:val="22"/>
              </w:rPr>
            </w:pPr>
            <w:r w:rsidRPr="00E8737B">
              <w:rPr>
                <w:sz w:val="22"/>
                <w:szCs w:val="22"/>
              </w:rPr>
              <w:t>Да</w:t>
            </w:r>
          </w:p>
        </w:tc>
        <w:tc>
          <w:tcPr>
            <w:tcW w:w="2880" w:type="dxa"/>
            <w:tcBorders>
              <w:bottom w:val="single" w:sz="4" w:space="0" w:color="auto"/>
            </w:tcBorders>
            <w:shd w:val="clear" w:color="auto" w:fill="auto"/>
          </w:tcPr>
          <w:p w14:paraId="657F3BAA" w14:textId="77777777" w:rsidR="005059CA" w:rsidRPr="00E8737B" w:rsidRDefault="005059CA" w:rsidP="005059CA">
            <w:pPr>
              <w:pStyle w:val="OTRTableNorm"/>
              <w:rPr>
                <w:sz w:val="22"/>
                <w:szCs w:val="22"/>
              </w:rPr>
            </w:pPr>
            <w:r w:rsidRPr="00E8737B">
              <w:rPr>
                <w:sz w:val="22"/>
                <w:szCs w:val="22"/>
              </w:rPr>
              <w:t>Допустимые значения:</w:t>
            </w:r>
          </w:p>
          <w:p w14:paraId="5D20D57A" w14:textId="77777777" w:rsidR="005059CA" w:rsidRPr="00E8737B" w:rsidRDefault="005059CA" w:rsidP="005059CA">
            <w:pPr>
              <w:pStyle w:val="OTRTableNorm"/>
              <w:rPr>
                <w:sz w:val="22"/>
                <w:szCs w:val="22"/>
              </w:rPr>
            </w:pPr>
            <w:r w:rsidRPr="00E8737B">
              <w:rPr>
                <w:sz w:val="22"/>
                <w:szCs w:val="22"/>
              </w:rPr>
              <w:t>0 – имеется документ «Расшифровка к распоряжению финансового органа» для данного платежного поручения;</w:t>
            </w:r>
          </w:p>
          <w:p w14:paraId="4FAA98AA" w14:textId="77777777" w:rsidR="005059CA" w:rsidRPr="00E8737B" w:rsidRDefault="005059CA" w:rsidP="005059CA">
            <w:pPr>
              <w:pStyle w:val="OTRTableNorm"/>
              <w:rPr>
                <w:sz w:val="22"/>
                <w:szCs w:val="22"/>
              </w:rPr>
            </w:pPr>
            <w:r w:rsidRPr="00E8737B">
              <w:rPr>
                <w:sz w:val="22"/>
                <w:szCs w:val="22"/>
              </w:rPr>
              <w:t>1 – отсутствует документ «Расшифровка к распоряжению финансового органа».</w:t>
            </w:r>
          </w:p>
          <w:p w14:paraId="5EAF8873" w14:textId="77777777" w:rsidR="005059CA" w:rsidRPr="00E8737B" w:rsidRDefault="005059CA" w:rsidP="005059CA">
            <w:pPr>
              <w:pStyle w:val="OTRTableNorm"/>
              <w:rPr>
                <w:sz w:val="22"/>
                <w:szCs w:val="22"/>
              </w:rPr>
            </w:pPr>
            <w:r w:rsidRPr="00E8737B">
              <w:rPr>
                <w:sz w:val="22"/>
                <w:szCs w:val="22"/>
              </w:rPr>
              <w:t>Для НУБП и иного НУБП может указываться только значение «1».</w:t>
            </w:r>
          </w:p>
        </w:tc>
      </w:tr>
      <w:tr w:rsidR="00675BA6" w:rsidRPr="00E8737B" w14:paraId="56FA660A" w14:textId="77777777" w:rsidTr="00F66E9A">
        <w:tc>
          <w:tcPr>
            <w:tcW w:w="1915" w:type="dxa"/>
            <w:shd w:val="clear" w:color="auto" w:fill="FFFF00"/>
          </w:tcPr>
          <w:p w14:paraId="4582D625" w14:textId="1FEAEDE0" w:rsidR="00675BA6" w:rsidRPr="00E8737B" w:rsidRDefault="00675BA6" w:rsidP="003C66CC">
            <w:pPr>
              <w:pStyle w:val="OTRTableNorm"/>
              <w:rPr>
                <w:b/>
                <w:i/>
                <w:sz w:val="22"/>
                <w:szCs w:val="22"/>
                <w:highlight w:val="green"/>
              </w:rPr>
            </w:pPr>
            <w:r w:rsidRPr="00E8737B">
              <w:rPr>
                <w:b/>
                <w:i/>
                <w:sz w:val="22"/>
                <w:szCs w:val="22"/>
                <w:highlight w:val="green"/>
              </w:rPr>
              <w:t>Информация об оплате контрактов</w:t>
            </w:r>
            <w:r w:rsidR="00C75868">
              <w:rPr>
                <w:b/>
                <w:i/>
                <w:sz w:val="22"/>
                <w:szCs w:val="22"/>
                <w:highlight w:val="green"/>
              </w:rPr>
              <w:t>, соглашений</w:t>
            </w:r>
          </w:p>
        </w:tc>
        <w:tc>
          <w:tcPr>
            <w:tcW w:w="1979" w:type="dxa"/>
            <w:shd w:val="clear" w:color="auto" w:fill="FFFF00"/>
          </w:tcPr>
          <w:p w14:paraId="475E1BDD" w14:textId="3DD5F4D5" w:rsidR="00675BA6" w:rsidRPr="00E8737B" w:rsidRDefault="00675BA6" w:rsidP="003C66CC">
            <w:pPr>
              <w:pStyle w:val="OTRTableNorm"/>
              <w:rPr>
                <w:b/>
                <w:i/>
                <w:sz w:val="22"/>
                <w:szCs w:val="22"/>
                <w:highlight w:val="green"/>
              </w:rPr>
            </w:pPr>
            <w:r w:rsidRPr="00E8737B">
              <w:rPr>
                <w:b/>
                <w:i/>
                <w:sz w:val="22"/>
                <w:szCs w:val="22"/>
                <w:highlight w:val="green"/>
              </w:rPr>
              <w:t>PP</w:t>
            </w:r>
            <w:r w:rsidR="00B12F16" w:rsidRPr="00E8737B">
              <w:rPr>
                <w:b/>
                <w:i/>
                <w:sz w:val="22"/>
                <w:szCs w:val="22"/>
                <w:highlight w:val="green"/>
                <w:lang w:val="en-US"/>
              </w:rPr>
              <w:t>T</w:t>
            </w:r>
            <w:r w:rsidR="00B12F16" w:rsidRPr="00E8737B">
              <w:rPr>
                <w:b/>
                <w:i/>
                <w:sz w:val="22"/>
                <w:szCs w:val="22"/>
                <w:highlight w:val="green"/>
              </w:rPr>
              <w:t>CONTR</w:t>
            </w:r>
          </w:p>
        </w:tc>
        <w:tc>
          <w:tcPr>
            <w:tcW w:w="1079" w:type="dxa"/>
            <w:shd w:val="clear" w:color="auto" w:fill="FFFF00"/>
          </w:tcPr>
          <w:p w14:paraId="005FBFA3" w14:textId="77777777" w:rsidR="00675BA6" w:rsidRPr="00E8737B" w:rsidRDefault="00675BA6" w:rsidP="003C66CC">
            <w:pPr>
              <w:pStyle w:val="OTRTableNorm"/>
              <w:rPr>
                <w:b/>
                <w:i/>
                <w:sz w:val="22"/>
                <w:szCs w:val="22"/>
                <w:highlight w:val="green"/>
              </w:rPr>
            </w:pPr>
          </w:p>
        </w:tc>
        <w:tc>
          <w:tcPr>
            <w:tcW w:w="898" w:type="dxa"/>
            <w:shd w:val="clear" w:color="auto" w:fill="FFFF00"/>
          </w:tcPr>
          <w:p w14:paraId="7447753A" w14:textId="77777777" w:rsidR="00675BA6" w:rsidRPr="00E8737B" w:rsidRDefault="00675BA6" w:rsidP="003C66CC">
            <w:pPr>
              <w:pStyle w:val="OTRTableNorm"/>
              <w:rPr>
                <w:b/>
                <w:i/>
                <w:sz w:val="22"/>
                <w:szCs w:val="22"/>
                <w:highlight w:val="green"/>
              </w:rPr>
            </w:pPr>
          </w:p>
        </w:tc>
        <w:tc>
          <w:tcPr>
            <w:tcW w:w="1077" w:type="dxa"/>
            <w:shd w:val="clear" w:color="auto" w:fill="FFFF00"/>
          </w:tcPr>
          <w:p w14:paraId="746927EE" w14:textId="77777777" w:rsidR="00675BA6" w:rsidRPr="00E8737B" w:rsidRDefault="00675BA6" w:rsidP="003C66CC">
            <w:pPr>
              <w:pStyle w:val="OTRTableNorm"/>
              <w:rPr>
                <w:b/>
                <w:i/>
                <w:sz w:val="22"/>
                <w:szCs w:val="22"/>
                <w:highlight w:val="green"/>
              </w:rPr>
            </w:pPr>
            <w:r w:rsidRPr="00E8737B">
              <w:rPr>
                <w:b/>
                <w:i/>
                <w:sz w:val="22"/>
                <w:szCs w:val="22"/>
                <w:highlight w:val="green"/>
              </w:rPr>
              <w:t>Нет</w:t>
            </w:r>
          </w:p>
        </w:tc>
        <w:tc>
          <w:tcPr>
            <w:tcW w:w="2880" w:type="dxa"/>
            <w:shd w:val="clear" w:color="auto" w:fill="FFFF00"/>
          </w:tcPr>
          <w:p w14:paraId="012DD96A" w14:textId="722DD737" w:rsidR="00675BA6" w:rsidRPr="00E8737B" w:rsidRDefault="00675BA6" w:rsidP="003C66CC">
            <w:pPr>
              <w:pStyle w:val="OTRTableNorm"/>
              <w:rPr>
                <w:b/>
                <w:i/>
                <w:sz w:val="22"/>
                <w:szCs w:val="22"/>
                <w:highlight w:val="green"/>
              </w:rPr>
            </w:pPr>
          </w:p>
        </w:tc>
      </w:tr>
      <w:tr w:rsidR="00675BA6" w:rsidRPr="00E8737B" w14:paraId="3F60F3B6" w14:textId="77777777" w:rsidTr="00F66E9A">
        <w:tc>
          <w:tcPr>
            <w:tcW w:w="1915" w:type="dxa"/>
            <w:tcBorders>
              <w:bottom w:val="single" w:sz="4" w:space="0" w:color="auto"/>
            </w:tcBorders>
            <w:shd w:val="clear" w:color="auto" w:fill="auto"/>
          </w:tcPr>
          <w:p w14:paraId="3040CBAD" w14:textId="2580DFDB" w:rsidR="00675BA6" w:rsidRPr="00E8737B" w:rsidRDefault="00675BA6" w:rsidP="00675BA6">
            <w:pPr>
              <w:pStyle w:val="OTRTableNorm"/>
              <w:rPr>
                <w:sz w:val="22"/>
                <w:szCs w:val="22"/>
              </w:rPr>
            </w:pPr>
            <w:r w:rsidRPr="00E8737B">
              <w:rPr>
                <w:sz w:val="22"/>
                <w:szCs w:val="22"/>
                <w:highlight w:val="green"/>
              </w:rPr>
              <w:t>Номер реестровой записи</w:t>
            </w:r>
          </w:p>
        </w:tc>
        <w:tc>
          <w:tcPr>
            <w:tcW w:w="1979" w:type="dxa"/>
            <w:tcBorders>
              <w:bottom w:val="single" w:sz="4" w:space="0" w:color="auto"/>
            </w:tcBorders>
            <w:shd w:val="clear" w:color="auto" w:fill="auto"/>
          </w:tcPr>
          <w:p w14:paraId="40D2750E" w14:textId="5C189239" w:rsidR="00675BA6" w:rsidRPr="00E8737B" w:rsidRDefault="00675BA6" w:rsidP="00675BA6">
            <w:pPr>
              <w:pStyle w:val="OTRTableNorm"/>
              <w:rPr>
                <w:sz w:val="22"/>
                <w:szCs w:val="22"/>
              </w:rPr>
            </w:pPr>
            <w:r w:rsidRPr="00E8737B">
              <w:rPr>
                <w:sz w:val="22"/>
                <w:szCs w:val="22"/>
                <w:highlight w:val="green"/>
              </w:rPr>
              <w:t>NOM_REGISTER</w:t>
            </w:r>
          </w:p>
        </w:tc>
        <w:tc>
          <w:tcPr>
            <w:tcW w:w="1079" w:type="dxa"/>
            <w:tcBorders>
              <w:bottom w:val="single" w:sz="4" w:space="0" w:color="auto"/>
            </w:tcBorders>
            <w:shd w:val="clear" w:color="auto" w:fill="auto"/>
          </w:tcPr>
          <w:p w14:paraId="64E15F51" w14:textId="35AE815B" w:rsidR="00675BA6" w:rsidRPr="00E8737B" w:rsidRDefault="00675BA6" w:rsidP="00675BA6">
            <w:pPr>
              <w:pStyle w:val="OTRTableNorm"/>
              <w:rPr>
                <w:sz w:val="22"/>
                <w:szCs w:val="22"/>
              </w:rPr>
            </w:pPr>
            <w:r w:rsidRPr="00E8737B">
              <w:rPr>
                <w:sz w:val="22"/>
                <w:szCs w:val="22"/>
                <w:highlight w:val="green"/>
              </w:rPr>
              <w:t>STRING</w:t>
            </w:r>
          </w:p>
        </w:tc>
        <w:tc>
          <w:tcPr>
            <w:tcW w:w="898" w:type="dxa"/>
            <w:tcBorders>
              <w:bottom w:val="single" w:sz="4" w:space="0" w:color="auto"/>
            </w:tcBorders>
            <w:shd w:val="clear" w:color="auto" w:fill="auto"/>
          </w:tcPr>
          <w:p w14:paraId="3512A056" w14:textId="02A54213" w:rsidR="00675BA6" w:rsidRPr="00E8737B" w:rsidRDefault="00675BA6" w:rsidP="00675BA6">
            <w:pPr>
              <w:pStyle w:val="OTRTableNorm"/>
              <w:rPr>
                <w:sz w:val="22"/>
                <w:szCs w:val="22"/>
              </w:rPr>
            </w:pPr>
            <w:r w:rsidRPr="00E8737B">
              <w:rPr>
                <w:sz w:val="22"/>
                <w:szCs w:val="22"/>
                <w:highlight w:val="green"/>
              </w:rPr>
              <w:t>&lt;= 27</w:t>
            </w:r>
          </w:p>
        </w:tc>
        <w:tc>
          <w:tcPr>
            <w:tcW w:w="1077" w:type="dxa"/>
            <w:tcBorders>
              <w:bottom w:val="single" w:sz="4" w:space="0" w:color="auto"/>
            </w:tcBorders>
            <w:shd w:val="clear" w:color="auto" w:fill="auto"/>
          </w:tcPr>
          <w:p w14:paraId="269DCB06" w14:textId="18E4875B" w:rsidR="00675BA6" w:rsidRPr="00E8737B" w:rsidRDefault="00675BA6" w:rsidP="00675BA6">
            <w:pPr>
              <w:pStyle w:val="OTRTableNorm"/>
              <w:rPr>
                <w:sz w:val="22"/>
                <w:szCs w:val="22"/>
              </w:rPr>
            </w:pPr>
            <w:r w:rsidRPr="00E8737B">
              <w:rPr>
                <w:sz w:val="22"/>
                <w:szCs w:val="22"/>
                <w:highlight w:val="green"/>
              </w:rPr>
              <w:t>Нет</w:t>
            </w:r>
          </w:p>
        </w:tc>
        <w:tc>
          <w:tcPr>
            <w:tcW w:w="2880" w:type="dxa"/>
            <w:tcBorders>
              <w:bottom w:val="single" w:sz="4" w:space="0" w:color="auto"/>
            </w:tcBorders>
            <w:shd w:val="clear" w:color="auto" w:fill="auto"/>
          </w:tcPr>
          <w:p w14:paraId="4D6C3FF2" w14:textId="77777777" w:rsidR="00675BA6" w:rsidRDefault="00675BA6" w:rsidP="00675BA6">
            <w:pPr>
              <w:pStyle w:val="OTRTableNorm"/>
              <w:rPr>
                <w:sz w:val="22"/>
                <w:szCs w:val="22"/>
              </w:rPr>
            </w:pPr>
            <w:r w:rsidRPr="00E8737B">
              <w:rPr>
                <w:sz w:val="22"/>
                <w:szCs w:val="22"/>
                <w:highlight w:val="green"/>
              </w:rPr>
              <w:t>Указывается номер реестровой записи в реестре контрактов/ реестре соглашений</w:t>
            </w:r>
            <w:r w:rsidR="00DE596E" w:rsidRPr="00E8737B">
              <w:rPr>
                <w:sz w:val="22"/>
                <w:szCs w:val="22"/>
              </w:rPr>
              <w:t>.</w:t>
            </w:r>
          </w:p>
          <w:p w14:paraId="0E827F79" w14:textId="4CDE077F" w:rsidR="0013626B" w:rsidRPr="00E8737B" w:rsidRDefault="0013626B" w:rsidP="00675BA6">
            <w:pPr>
              <w:pStyle w:val="OTRTableNorm"/>
              <w:rPr>
                <w:sz w:val="22"/>
                <w:szCs w:val="22"/>
              </w:rPr>
            </w:pPr>
            <w:r w:rsidRPr="00391AEC">
              <w:rPr>
                <w:sz w:val="22"/>
                <w:szCs w:val="22"/>
                <w:highlight w:val="green"/>
              </w:rPr>
              <w:t xml:space="preserve">Поле </w:t>
            </w:r>
            <w:r>
              <w:rPr>
                <w:sz w:val="22"/>
                <w:szCs w:val="22"/>
                <w:highlight w:val="green"/>
              </w:rPr>
              <w:t xml:space="preserve">обязательно к заполнению, если </w:t>
            </w:r>
            <w:r w:rsidRPr="00391AEC">
              <w:rPr>
                <w:sz w:val="22"/>
                <w:szCs w:val="22"/>
                <w:highlight w:val="green"/>
              </w:rPr>
              <w:t>значение поля «Вид реестра» = 02.</w:t>
            </w:r>
          </w:p>
        </w:tc>
      </w:tr>
      <w:tr w:rsidR="00675BA6" w:rsidRPr="00E8737B" w14:paraId="12D2C3D6" w14:textId="77777777" w:rsidTr="00F66E9A">
        <w:tc>
          <w:tcPr>
            <w:tcW w:w="1915" w:type="dxa"/>
            <w:tcBorders>
              <w:bottom w:val="single" w:sz="4" w:space="0" w:color="auto"/>
            </w:tcBorders>
            <w:shd w:val="clear" w:color="auto" w:fill="auto"/>
          </w:tcPr>
          <w:p w14:paraId="2AD833EF" w14:textId="596A239D" w:rsidR="00675BA6" w:rsidRPr="00E8737B" w:rsidRDefault="00675BA6" w:rsidP="00675BA6">
            <w:pPr>
              <w:pStyle w:val="OTRTableNorm"/>
              <w:rPr>
                <w:sz w:val="22"/>
                <w:szCs w:val="22"/>
              </w:rPr>
            </w:pPr>
            <w:r w:rsidRPr="00E8737B">
              <w:rPr>
                <w:sz w:val="22"/>
                <w:szCs w:val="22"/>
                <w:highlight w:val="green"/>
              </w:rPr>
              <w:lastRenderedPageBreak/>
              <w:t>Идентификатор документа о приемке/этапа</w:t>
            </w:r>
          </w:p>
        </w:tc>
        <w:tc>
          <w:tcPr>
            <w:tcW w:w="1979" w:type="dxa"/>
            <w:tcBorders>
              <w:bottom w:val="single" w:sz="4" w:space="0" w:color="auto"/>
            </w:tcBorders>
            <w:shd w:val="clear" w:color="auto" w:fill="auto"/>
          </w:tcPr>
          <w:p w14:paraId="434D2603" w14:textId="57E52E6D" w:rsidR="00675BA6" w:rsidRPr="00E8737B" w:rsidRDefault="00675BA6" w:rsidP="00675BA6">
            <w:pPr>
              <w:pStyle w:val="OTRTableNorm"/>
              <w:rPr>
                <w:sz w:val="22"/>
                <w:szCs w:val="22"/>
              </w:rPr>
            </w:pPr>
            <w:r w:rsidRPr="00E8737B">
              <w:rPr>
                <w:sz w:val="22"/>
                <w:szCs w:val="22"/>
                <w:highlight w:val="green"/>
              </w:rPr>
              <w:t>ID_DOC</w:t>
            </w:r>
          </w:p>
        </w:tc>
        <w:tc>
          <w:tcPr>
            <w:tcW w:w="1079" w:type="dxa"/>
            <w:tcBorders>
              <w:bottom w:val="single" w:sz="4" w:space="0" w:color="auto"/>
            </w:tcBorders>
            <w:shd w:val="clear" w:color="auto" w:fill="auto"/>
          </w:tcPr>
          <w:p w14:paraId="01B81C8B" w14:textId="0E32F720" w:rsidR="00675BA6" w:rsidRPr="00E8737B" w:rsidRDefault="00675BA6" w:rsidP="00675BA6">
            <w:pPr>
              <w:pStyle w:val="OTRTableNorm"/>
              <w:rPr>
                <w:sz w:val="22"/>
                <w:szCs w:val="22"/>
              </w:rPr>
            </w:pPr>
            <w:r w:rsidRPr="00E8737B">
              <w:rPr>
                <w:sz w:val="22"/>
                <w:szCs w:val="22"/>
                <w:highlight w:val="green"/>
              </w:rPr>
              <w:t>STRING</w:t>
            </w:r>
          </w:p>
        </w:tc>
        <w:tc>
          <w:tcPr>
            <w:tcW w:w="898" w:type="dxa"/>
            <w:tcBorders>
              <w:bottom w:val="single" w:sz="4" w:space="0" w:color="auto"/>
            </w:tcBorders>
            <w:shd w:val="clear" w:color="auto" w:fill="auto"/>
          </w:tcPr>
          <w:p w14:paraId="0F2BBB65" w14:textId="543F2CD6" w:rsidR="00675BA6" w:rsidRPr="00E8737B" w:rsidRDefault="00675BA6" w:rsidP="00675BA6">
            <w:pPr>
              <w:pStyle w:val="OTRTableNorm"/>
              <w:rPr>
                <w:sz w:val="22"/>
                <w:szCs w:val="22"/>
              </w:rPr>
            </w:pPr>
            <w:r w:rsidRPr="00E8737B">
              <w:rPr>
                <w:sz w:val="22"/>
                <w:szCs w:val="22"/>
                <w:highlight w:val="green"/>
              </w:rPr>
              <w:t>&lt;= 20</w:t>
            </w:r>
          </w:p>
        </w:tc>
        <w:tc>
          <w:tcPr>
            <w:tcW w:w="1077" w:type="dxa"/>
            <w:tcBorders>
              <w:bottom w:val="single" w:sz="4" w:space="0" w:color="auto"/>
            </w:tcBorders>
            <w:shd w:val="clear" w:color="auto" w:fill="auto"/>
          </w:tcPr>
          <w:p w14:paraId="1BC0BC55" w14:textId="16A80003" w:rsidR="00675BA6" w:rsidRPr="00E8737B" w:rsidRDefault="00675BA6" w:rsidP="00675BA6">
            <w:pPr>
              <w:pStyle w:val="OTRTableNorm"/>
              <w:rPr>
                <w:sz w:val="22"/>
                <w:szCs w:val="22"/>
              </w:rPr>
            </w:pPr>
            <w:r w:rsidRPr="00E8737B">
              <w:rPr>
                <w:sz w:val="22"/>
                <w:szCs w:val="22"/>
                <w:highlight w:val="green"/>
              </w:rPr>
              <w:t>Нет</w:t>
            </w:r>
          </w:p>
        </w:tc>
        <w:tc>
          <w:tcPr>
            <w:tcW w:w="2880" w:type="dxa"/>
            <w:tcBorders>
              <w:bottom w:val="single" w:sz="4" w:space="0" w:color="auto"/>
            </w:tcBorders>
            <w:shd w:val="clear" w:color="auto" w:fill="auto"/>
          </w:tcPr>
          <w:p w14:paraId="613F1BB9" w14:textId="77777777" w:rsidR="00675BA6" w:rsidRDefault="00AC6694" w:rsidP="008C5808">
            <w:pPr>
              <w:pStyle w:val="OTRTableNorm"/>
              <w:rPr>
                <w:sz w:val="22"/>
                <w:szCs w:val="22"/>
              </w:rPr>
            </w:pPr>
            <w:r>
              <w:rPr>
                <w:sz w:val="22"/>
                <w:szCs w:val="22"/>
                <w:highlight w:val="green"/>
              </w:rPr>
              <w:t>У</w:t>
            </w:r>
            <w:r w:rsidR="00675BA6" w:rsidRPr="00E8737B">
              <w:rPr>
                <w:sz w:val="22"/>
                <w:szCs w:val="22"/>
                <w:highlight w:val="green"/>
              </w:rPr>
              <w:t>казывается идентификатор документа о приемке или идентификатор этапа</w:t>
            </w:r>
            <w:r w:rsidR="00DE596E" w:rsidRPr="00E8737B">
              <w:rPr>
                <w:sz w:val="22"/>
                <w:szCs w:val="22"/>
              </w:rPr>
              <w:t>.</w:t>
            </w:r>
          </w:p>
          <w:p w14:paraId="4C05BA8E" w14:textId="49A9EA6C" w:rsidR="00364B0C" w:rsidRPr="00E8737B" w:rsidRDefault="00364B0C" w:rsidP="008C5808">
            <w:pPr>
              <w:pStyle w:val="OTRTableNorm"/>
              <w:rPr>
                <w:sz w:val="22"/>
                <w:szCs w:val="22"/>
              </w:rPr>
            </w:pPr>
            <w:r w:rsidRPr="00391AEC">
              <w:rPr>
                <w:sz w:val="22"/>
                <w:szCs w:val="22"/>
                <w:highlight w:val="green"/>
              </w:rPr>
              <w:t xml:space="preserve">Поле </w:t>
            </w:r>
            <w:r w:rsidR="00051C56">
              <w:rPr>
                <w:sz w:val="22"/>
                <w:szCs w:val="22"/>
                <w:highlight w:val="green"/>
              </w:rPr>
              <w:t xml:space="preserve">обязательно к заполнению, если </w:t>
            </w:r>
            <w:r w:rsidRPr="00391AEC">
              <w:rPr>
                <w:sz w:val="22"/>
                <w:szCs w:val="22"/>
                <w:highlight w:val="green"/>
              </w:rPr>
              <w:t>значение поля «Вид реестра» = 02.</w:t>
            </w:r>
          </w:p>
        </w:tc>
      </w:tr>
      <w:tr w:rsidR="00675BA6" w:rsidRPr="00E8737B" w14:paraId="180A6431" w14:textId="77777777" w:rsidTr="00F66E9A">
        <w:tc>
          <w:tcPr>
            <w:tcW w:w="1915" w:type="dxa"/>
            <w:tcBorders>
              <w:bottom w:val="single" w:sz="4" w:space="0" w:color="auto"/>
            </w:tcBorders>
            <w:shd w:val="clear" w:color="auto" w:fill="auto"/>
          </w:tcPr>
          <w:p w14:paraId="6BFC3C3D" w14:textId="34783A38" w:rsidR="00675BA6" w:rsidRPr="00E8737B" w:rsidRDefault="00675BA6" w:rsidP="00675BA6">
            <w:pPr>
              <w:pStyle w:val="OTRTableNorm"/>
              <w:rPr>
                <w:sz w:val="22"/>
                <w:szCs w:val="22"/>
              </w:rPr>
            </w:pPr>
            <w:r w:rsidRPr="00E8737B">
              <w:rPr>
                <w:sz w:val="22"/>
                <w:szCs w:val="22"/>
                <w:highlight w:val="green"/>
              </w:rPr>
              <w:t>Вид реестра</w:t>
            </w:r>
          </w:p>
        </w:tc>
        <w:tc>
          <w:tcPr>
            <w:tcW w:w="1979" w:type="dxa"/>
            <w:tcBorders>
              <w:bottom w:val="single" w:sz="4" w:space="0" w:color="auto"/>
            </w:tcBorders>
            <w:shd w:val="clear" w:color="auto" w:fill="auto"/>
          </w:tcPr>
          <w:p w14:paraId="469FE57F" w14:textId="035E4B9E" w:rsidR="00675BA6" w:rsidRPr="00E8737B" w:rsidRDefault="00675BA6" w:rsidP="00675BA6">
            <w:pPr>
              <w:pStyle w:val="OTRTableNorm"/>
              <w:rPr>
                <w:sz w:val="22"/>
                <w:szCs w:val="22"/>
              </w:rPr>
            </w:pPr>
            <w:r w:rsidRPr="00E8737B">
              <w:rPr>
                <w:sz w:val="22"/>
                <w:szCs w:val="22"/>
                <w:highlight w:val="green"/>
              </w:rPr>
              <w:t>VID_REESTR</w:t>
            </w:r>
          </w:p>
        </w:tc>
        <w:tc>
          <w:tcPr>
            <w:tcW w:w="1079" w:type="dxa"/>
            <w:tcBorders>
              <w:bottom w:val="single" w:sz="4" w:space="0" w:color="auto"/>
            </w:tcBorders>
            <w:shd w:val="clear" w:color="auto" w:fill="auto"/>
          </w:tcPr>
          <w:p w14:paraId="7F34245B" w14:textId="538794A2" w:rsidR="00675BA6" w:rsidRPr="00E8737B" w:rsidRDefault="00675BA6" w:rsidP="00675BA6">
            <w:pPr>
              <w:pStyle w:val="OTRTableNorm"/>
              <w:rPr>
                <w:sz w:val="22"/>
                <w:szCs w:val="22"/>
              </w:rPr>
            </w:pPr>
            <w:r w:rsidRPr="00E8737B">
              <w:rPr>
                <w:sz w:val="22"/>
                <w:szCs w:val="22"/>
                <w:highlight w:val="green"/>
              </w:rPr>
              <w:t>STRING</w:t>
            </w:r>
          </w:p>
        </w:tc>
        <w:tc>
          <w:tcPr>
            <w:tcW w:w="898" w:type="dxa"/>
            <w:tcBorders>
              <w:bottom w:val="single" w:sz="4" w:space="0" w:color="auto"/>
            </w:tcBorders>
            <w:shd w:val="clear" w:color="auto" w:fill="auto"/>
          </w:tcPr>
          <w:p w14:paraId="0E63B47E" w14:textId="135DF973" w:rsidR="00675BA6" w:rsidRPr="00E8737B" w:rsidRDefault="00675BA6" w:rsidP="00675BA6">
            <w:pPr>
              <w:pStyle w:val="OTRTableNorm"/>
              <w:rPr>
                <w:sz w:val="22"/>
                <w:szCs w:val="22"/>
              </w:rPr>
            </w:pPr>
            <w:r w:rsidRPr="00E8737B">
              <w:rPr>
                <w:sz w:val="22"/>
                <w:szCs w:val="22"/>
                <w:highlight w:val="green"/>
              </w:rPr>
              <w:t>= 2</w:t>
            </w:r>
          </w:p>
        </w:tc>
        <w:tc>
          <w:tcPr>
            <w:tcW w:w="1077" w:type="dxa"/>
            <w:tcBorders>
              <w:bottom w:val="single" w:sz="4" w:space="0" w:color="auto"/>
            </w:tcBorders>
            <w:shd w:val="clear" w:color="auto" w:fill="auto"/>
          </w:tcPr>
          <w:p w14:paraId="220FFBF3" w14:textId="17376827" w:rsidR="00675BA6" w:rsidRPr="00E8737B" w:rsidRDefault="00675BA6" w:rsidP="00675BA6">
            <w:pPr>
              <w:pStyle w:val="OTRTableNorm"/>
              <w:rPr>
                <w:sz w:val="22"/>
                <w:szCs w:val="22"/>
              </w:rPr>
            </w:pPr>
            <w:r w:rsidRPr="00E8737B">
              <w:rPr>
                <w:sz w:val="22"/>
                <w:szCs w:val="22"/>
                <w:highlight w:val="green"/>
              </w:rPr>
              <w:t>Нет</w:t>
            </w:r>
          </w:p>
        </w:tc>
        <w:tc>
          <w:tcPr>
            <w:tcW w:w="2880" w:type="dxa"/>
            <w:tcBorders>
              <w:bottom w:val="single" w:sz="4" w:space="0" w:color="auto"/>
            </w:tcBorders>
            <w:shd w:val="clear" w:color="auto" w:fill="auto"/>
          </w:tcPr>
          <w:p w14:paraId="43A35C8F" w14:textId="77777777" w:rsidR="00675BA6" w:rsidRPr="00E8737B" w:rsidRDefault="00675BA6" w:rsidP="00F56419">
            <w:pPr>
              <w:spacing w:before="60" w:after="60"/>
              <w:ind w:firstLine="27"/>
              <w:rPr>
                <w:sz w:val="22"/>
                <w:szCs w:val="22"/>
                <w:highlight w:val="green"/>
              </w:rPr>
            </w:pPr>
            <w:r w:rsidRPr="00E8737B">
              <w:rPr>
                <w:sz w:val="22"/>
                <w:szCs w:val="22"/>
                <w:highlight w:val="green"/>
              </w:rPr>
              <w:t>Указывается код вида реестра.</w:t>
            </w:r>
          </w:p>
          <w:p w14:paraId="6D22C339" w14:textId="77777777" w:rsidR="00675BA6" w:rsidRPr="00E8737B" w:rsidRDefault="00675BA6" w:rsidP="00F56419">
            <w:pPr>
              <w:spacing w:before="60" w:after="60"/>
              <w:ind w:firstLine="27"/>
              <w:rPr>
                <w:sz w:val="22"/>
                <w:szCs w:val="22"/>
                <w:highlight w:val="green"/>
              </w:rPr>
            </w:pPr>
            <w:r w:rsidRPr="00E8737B">
              <w:rPr>
                <w:sz w:val="22"/>
                <w:szCs w:val="22"/>
                <w:highlight w:val="green"/>
              </w:rPr>
              <w:t>Возможные значения:</w:t>
            </w:r>
          </w:p>
          <w:p w14:paraId="69A84369" w14:textId="77777777" w:rsidR="00675BA6" w:rsidRPr="00E8737B" w:rsidRDefault="00675BA6" w:rsidP="00F56419">
            <w:pPr>
              <w:spacing w:before="60" w:after="60"/>
              <w:ind w:firstLine="27"/>
              <w:rPr>
                <w:sz w:val="22"/>
                <w:szCs w:val="22"/>
                <w:highlight w:val="green"/>
              </w:rPr>
            </w:pPr>
            <w:r w:rsidRPr="00E8737B">
              <w:rPr>
                <w:sz w:val="22"/>
                <w:szCs w:val="22"/>
                <w:highlight w:val="green"/>
              </w:rPr>
              <w:t>«01» – Реестр соглашений;</w:t>
            </w:r>
          </w:p>
          <w:p w14:paraId="5A415944" w14:textId="222549FB" w:rsidR="00675BA6" w:rsidRPr="00E8737B" w:rsidRDefault="00675BA6" w:rsidP="00745E05">
            <w:pPr>
              <w:spacing w:before="60" w:after="60"/>
              <w:ind w:firstLine="27"/>
              <w:rPr>
                <w:sz w:val="22"/>
                <w:szCs w:val="22"/>
              </w:rPr>
            </w:pPr>
            <w:r w:rsidRPr="00E8737B">
              <w:rPr>
                <w:sz w:val="22"/>
                <w:szCs w:val="22"/>
                <w:highlight w:val="green"/>
              </w:rPr>
              <w:t>«02» – Реестр контрактов (открытый)</w:t>
            </w:r>
            <w:r w:rsidR="00A84A15" w:rsidRPr="00E8737B">
              <w:rPr>
                <w:sz w:val="22"/>
                <w:szCs w:val="22"/>
              </w:rPr>
              <w:t>.</w:t>
            </w:r>
          </w:p>
        </w:tc>
      </w:tr>
      <w:tr w:rsidR="00675BA6" w:rsidRPr="00E8737B" w14:paraId="282DF424" w14:textId="77777777" w:rsidTr="00F66E9A">
        <w:tc>
          <w:tcPr>
            <w:tcW w:w="1915" w:type="dxa"/>
            <w:shd w:val="clear" w:color="auto" w:fill="FFFF00"/>
          </w:tcPr>
          <w:p w14:paraId="5452BD98" w14:textId="77777777" w:rsidR="00675BA6" w:rsidRPr="00E8737B" w:rsidRDefault="00675BA6" w:rsidP="00675BA6">
            <w:pPr>
              <w:pStyle w:val="OTRTableNorm"/>
              <w:rPr>
                <w:b/>
                <w:i/>
                <w:sz w:val="22"/>
                <w:szCs w:val="22"/>
              </w:rPr>
            </w:pPr>
            <w:r w:rsidRPr="00E8737B">
              <w:rPr>
                <w:b/>
                <w:i/>
                <w:sz w:val="22"/>
                <w:szCs w:val="22"/>
              </w:rPr>
              <w:t>Строки платежного поручения по бюджетной классификации</w:t>
            </w:r>
          </w:p>
        </w:tc>
        <w:tc>
          <w:tcPr>
            <w:tcW w:w="1979" w:type="dxa"/>
            <w:shd w:val="clear" w:color="auto" w:fill="FFFF00"/>
          </w:tcPr>
          <w:p w14:paraId="05405513" w14:textId="77777777" w:rsidR="00675BA6" w:rsidRPr="00E8737B" w:rsidRDefault="00675BA6" w:rsidP="00675BA6">
            <w:pPr>
              <w:pStyle w:val="OTRTableNorm"/>
              <w:rPr>
                <w:b/>
                <w:i/>
                <w:sz w:val="22"/>
                <w:szCs w:val="22"/>
              </w:rPr>
            </w:pPr>
            <w:r w:rsidRPr="00E8737B">
              <w:rPr>
                <w:b/>
                <w:i/>
                <w:sz w:val="22"/>
                <w:szCs w:val="22"/>
              </w:rPr>
              <w:t>PPST(*)</w:t>
            </w:r>
          </w:p>
        </w:tc>
        <w:tc>
          <w:tcPr>
            <w:tcW w:w="1079" w:type="dxa"/>
            <w:shd w:val="clear" w:color="auto" w:fill="FFFF00"/>
          </w:tcPr>
          <w:p w14:paraId="100C801D" w14:textId="77777777" w:rsidR="00675BA6" w:rsidRPr="00E8737B" w:rsidRDefault="00675BA6" w:rsidP="00675BA6">
            <w:pPr>
              <w:pStyle w:val="OTRTableNorm"/>
              <w:rPr>
                <w:b/>
                <w:i/>
                <w:sz w:val="22"/>
                <w:szCs w:val="22"/>
              </w:rPr>
            </w:pPr>
          </w:p>
        </w:tc>
        <w:tc>
          <w:tcPr>
            <w:tcW w:w="898" w:type="dxa"/>
            <w:shd w:val="clear" w:color="auto" w:fill="FFFF00"/>
          </w:tcPr>
          <w:p w14:paraId="4A9B9394" w14:textId="77777777" w:rsidR="00675BA6" w:rsidRPr="00E8737B" w:rsidRDefault="00675BA6" w:rsidP="00675BA6">
            <w:pPr>
              <w:pStyle w:val="OTRTableNorm"/>
              <w:rPr>
                <w:b/>
                <w:i/>
                <w:sz w:val="22"/>
                <w:szCs w:val="22"/>
              </w:rPr>
            </w:pPr>
          </w:p>
        </w:tc>
        <w:tc>
          <w:tcPr>
            <w:tcW w:w="1077" w:type="dxa"/>
            <w:shd w:val="clear" w:color="auto" w:fill="FFFF00"/>
          </w:tcPr>
          <w:p w14:paraId="4D7973B3" w14:textId="77777777" w:rsidR="00675BA6" w:rsidRPr="00E8737B" w:rsidRDefault="00675BA6" w:rsidP="00675BA6">
            <w:pPr>
              <w:pStyle w:val="OTRTableNorm"/>
              <w:rPr>
                <w:b/>
                <w:i/>
                <w:sz w:val="22"/>
                <w:szCs w:val="22"/>
              </w:rPr>
            </w:pPr>
            <w:r w:rsidRPr="00E8737B">
              <w:rPr>
                <w:b/>
                <w:i/>
                <w:sz w:val="22"/>
                <w:szCs w:val="22"/>
              </w:rPr>
              <w:t>Нет</w:t>
            </w:r>
          </w:p>
        </w:tc>
        <w:tc>
          <w:tcPr>
            <w:tcW w:w="2880" w:type="dxa"/>
            <w:shd w:val="clear" w:color="auto" w:fill="FFFF00"/>
          </w:tcPr>
          <w:p w14:paraId="47587930" w14:textId="77777777" w:rsidR="00675BA6" w:rsidRPr="00E8737B" w:rsidRDefault="00675BA6" w:rsidP="00675BA6">
            <w:pPr>
              <w:pStyle w:val="OTRTableNorm"/>
              <w:rPr>
                <w:b/>
                <w:i/>
                <w:sz w:val="22"/>
                <w:szCs w:val="22"/>
              </w:rPr>
            </w:pPr>
            <w:r w:rsidRPr="00E8737B">
              <w:rPr>
                <w:b/>
                <w:i/>
                <w:sz w:val="22"/>
                <w:szCs w:val="22"/>
              </w:rPr>
              <w:t>Блок обязателен для заполнения, если значение поля «Признак наличия Расшифровки к платежному поручению» равно «1».</w:t>
            </w:r>
          </w:p>
        </w:tc>
      </w:tr>
      <w:tr w:rsidR="00675BA6" w:rsidRPr="00E8737B" w14:paraId="1E6E79F7" w14:textId="77777777" w:rsidTr="00F66E9A">
        <w:tc>
          <w:tcPr>
            <w:tcW w:w="1915" w:type="dxa"/>
            <w:shd w:val="clear" w:color="auto" w:fill="auto"/>
          </w:tcPr>
          <w:p w14:paraId="05FBCA6B" w14:textId="77777777" w:rsidR="00675BA6" w:rsidRPr="00E8737B" w:rsidRDefault="00675BA6" w:rsidP="00675BA6">
            <w:pPr>
              <w:pStyle w:val="OTRTableNorm"/>
              <w:rPr>
                <w:sz w:val="22"/>
                <w:szCs w:val="22"/>
              </w:rPr>
            </w:pPr>
            <w:r w:rsidRPr="00E8737B">
              <w:rPr>
                <w:sz w:val="22"/>
                <w:szCs w:val="22"/>
              </w:rPr>
              <w:t>Код по КБК</w:t>
            </w:r>
          </w:p>
        </w:tc>
        <w:tc>
          <w:tcPr>
            <w:tcW w:w="1979" w:type="dxa"/>
            <w:shd w:val="clear" w:color="auto" w:fill="auto"/>
          </w:tcPr>
          <w:p w14:paraId="27912D56" w14:textId="77777777" w:rsidR="00675BA6" w:rsidRPr="00E8737B" w:rsidRDefault="00675BA6" w:rsidP="00675BA6">
            <w:pPr>
              <w:pStyle w:val="OTRTableNorm"/>
              <w:rPr>
                <w:sz w:val="22"/>
                <w:szCs w:val="22"/>
              </w:rPr>
            </w:pPr>
            <w:r w:rsidRPr="00E8737B">
              <w:rPr>
                <w:sz w:val="22"/>
                <w:szCs w:val="22"/>
              </w:rPr>
              <w:t>KBK</w:t>
            </w:r>
          </w:p>
        </w:tc>
        <w:tc>
          <w:tcPr>
            <w:tcW w:w="1079" w:type="dxa"/>
            <w:shd w:val="clear" w:color="auto" w:fill="auto"/>
          </w:tcPr>
          <w:p w14:paraId="0784F424"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1296CFE3" w14:textId="77777777" w:rsidR="00675BA6" w:rsidRPr="00E8737B" w:rsidRDefault="00675BA6" w:rsidP="00675BA6">
            <w:pPr>
              <w:pStyle w:val="OTRTableNorm"/>
              <w:rPr>
                <w:sz w:val="22"/>
                <w:szCs w:val="22"/>
              </w:rPr>
            </w:pPr>
            <w:r w:rsidRPr="00E8737B">
              <w:rPr>
                <w:sz w:val="22"/>
                <w:szCs w:val="22"/>
              </w:rPr>
              <w:t>= 20</w:t>
            </w:r>
          </w:p>
        </w:tc>
        <w:tc>
          <w:tcPr>
            <w:tcW w:w="1077" w:type="dxa"/>
            <w:shd w:val="clear" w:color="auto" w:fill="auto"/>
          </w:tcPr>
          <w:p w14:paraId="3EB203E4"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4E4C2628" w14:textId="77777777" w:rsidR="00675BA6" w:rsidRPr="00E8737B" w:rsidRDefault="00675BA6" w:rsidP="00675BA6">
            <w:pPr>
              <w:pStyle w:val="OTRTableNorm"/>
              <w:rPr>
                <w:sz w:val="22"/>
                <w:szCs w:val="22"/>
              </w:rPr>
            </w:pPr>
            <w:r w:rsidRPr="00E8737B">
              <w:rPr>
                <w:sz w:val="22"/>
                <w:szCs w:val="22"/>
              </w:rPr>
              <w:t>Указывается КБК в соответствии с действующими Указаниями по БК.</w:t>
            </w:r>
          </w:p>
          <w:p w14:paraId="5A60AEB0" w14:textId="77777777" w:rsidR="00675BA6" w:rsidRPr="00E8737B" w:rsidRDefault="00675BA6" w:rsidP="00675BA6">
            <w:pPr>
              <w:pStyle w:val="OTRTableNorm"/>
              <w:rPr>
                <w:sz w:val="22"/>
                <w:szCs w:val="22"/>
              </w:rPr>
            </w:pPr>
            <w:r w:rsidRPr="00E8737B">
              <w:rPr>
                <w:sz w:val="22"/>
                <w:szCs w:val="22"/>
              </w:rPr>
              <w:t>Для НУБП указывается с 1 по 17 знаки - «0», с 18 по 20 - код по бюджетной классификации.</w:t>
            </w:r>
          </w:p>
          <w:p w14:paraId="4A1A6DD4" w14:textId="77777777" w:rsidR="00675BA6" w:rsidRPr="00E8737B" w:rsidRDefault="00675BA6" w:rsidP="00675BA6">
            <w:pPr>
              <w:pStyle w:val="OTRTableNorm"/>
              <w:rPr>
                <w:sz w:val="22"/>
                <w:szCs w:val="22"/>
              </w:rPr>
            </w:pPr>
            <w:r w:rsidRPr="00E8737B">
              <w:rPr>
                <w:sz w:val="22"/>
                <w:szCs w:val="22"/>
              </w:rPr>
              <w:t>При предоставлении ФО по операциям со средствами АУ/БУ БС/МБ, л/с которых открыты в ФО, с 1 по 17 знаки «0», с 18 по 20 – код по бюджетной классификации, в случаях, предусмотренных НПА.</w:t>
            </w:r>
          </w:p>
          <w:p w14:paraId="72F43A53" w14:textId="77777777" w:rsidR="00675BA6" w:rsidRPr="00E8737B" w:rsidRDefault="00675BA6" w:rsidP="00675BA6">
            <w:pPr>
              <w:pStyle w:val="OTRTableNorm"/>
              <w:rPr>
                <w:sz w:val="22"/>
                <w:szCs w:val="22"/>
              </w:rPr>
            </w:pPr>
            <w:r w:rsidRPr="00E8737B">
              <w:rPr>
                <w:sz w:val="22"/>
                <w:szCs w:val="22"/>
              </w:rPr>
              <w:t>Для иного НУБП код по БК не указывается.</w:t>
            </w:r>
          </w:p>
        </w:tc>
      </w:tr>
      <w:tr w:rsidR="00675BA6" w:rsidRPr="00E8737B" w14:paraId="1C8480FA" w14:textId="77777777" w:rsidTr="00F66E9A">
        <w:tc>
          <w:tcPr>
            <w:tcW w:w="1915" w:type="dxa"/>
            <w:shd w:val="clear" w:color="auto" w:fill="auto"/>
          </w:tcPr>
          <w:p w14:paraId="0F49BD4B" w14:textId="77777777" w:rsidR="00675BA6" w:rsidRPr="00E8737B" w:rsidRDefault="00675BA6" w:rsidP="00675BA6">
            <w:pPr>
              <w:pStyle w:val="OTRTableNorm"/>
              <w:rPr>
                <w:sz w:val="22"/>
                <w:szCs w:val="22"/>
              </w:rPr>
            </w:pPr>
            <w:r w:rsidRPr="00E8737B">
              <w:rPr>
                <w:sz w:val="22"/>
                <w:szCs w:val="22"/>
              </w:rPr>
              <w:t>Тип КБК</w:t>
            </w:r>
          </w:p>
        </w:tc>
        <w:tc>
          <w:tcPr>
            <w:tcW w:w="1979" w:type="dxa"/>
            <w:shd w:val="clear" w:color="auto" w:fill="auto"/>
          </w:tcPr>
          <w:p w14:paraId="1AEFA171" w14:textId="77777777" w:rsidR="00675BA6" w:rsidRPr="00E8737B" w:rsidRDefault="00675BA6" w:rsidP="00675BA6">
            <w:pPr>
              <w:pStyle w:val="OTRTableNorm"/>
              <w:rPr>
                <w:sz w:val="22"/>
                <w:szCs w:val="22"/>
              </w:rPr>
            </w:pPr>
            <w:r w:rsidRPr="00E8737B">
              <w:rPr>
                <w:sz w:val="22"/>
                <w:szCs w:val="22"/>
              </w:rPr>
              <w:t>TYPE_KBK</w:t>
            </w:r>
          </w:p>
        </w:tc>
        <w:tc>
          <w:tcPr>
            <w:tcW w:w="1079" w:type="dxa"/>
            <w:shd w:val="clear" w:color="auto" w:fill="auto"/>
          </w:tcPr>
          <w:p w14:paraId="7611328E"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0CCD6EDF" w14:textId="77777777" w:rsidR="00675BA6" w:rsidRPr="00E8737B" w:rsidRDefault="00675BA6" w:rsidP="00675BA6">
            <w:pPr>
              <w:pStyle w:val="OTRTableNorm"/>
              <w:rPr>
                <w:sz w:val="22"/>
                <w:szCs w:val="22"/>
              </w:rPr>
            </w:pPr>
            <w:r w:rsidRPr="00E8737B">
              <w:rPr>
                <w:sz w:val="22"/>
                <w:szCs w:val="22"/>
              </w:rPr>
              <w:t>= 2</w:t>
            </w:r>
          </w:p>
        </w:tc>
        <w:tc>
          <w:tcPr>
            <w:tcW w:w="1077" w:type="dxa"/>
            <w:shd w:val="clear" w:color="auto" w:fill="auto"/>
          </w:tcPr>
          <w:p w14:paraId="40230919"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1B20E4BE" w14:textId="77777777" w:rsidR="00675BA6" w:rsidRPr="00E8737B" w:rsidRDefault="00675BA6" w:rsidP="00675BA6">
            <w:pPr>
              <w:pStyle w:val="OTRTableNorm"/>
              <w:rPr>
                <w:sz w:val="22"/>
                <w:szCs w:val="22"/>
              </w:rPr>
            </w:pPr>
            <w:r w:rsidRPr="00E8737B">
              <w:rPr>
                <w:sz w:val="22"/>
                <w:szCs w:val="22"/>
              </w:rPr>
              <w:t>Допустимые значения:</w:t>
            </w:r>
          </w:p>
          <w:p w14:paraId="57F40CA3" w14:textId="77777777" w:rsidR="00675BA6" w:rsidRPr="00E8737B" w:rsidRDefault="00675BA6" w:rsidP="00675BA6">
            <w:pPr>
              <w:pStyle w:val="OTRTableNorm"/>
              <w:rPr>
                <w:sz w:val="22"/>
                <w:szCs w:val="22"/>
              </w:rPr>
            </w:pPr>
            <w:r w:rsidRPr="00E8737B">
              <w:rPr>
                <w:sz w:val="22"/>
                <w:szCs w:val="22"/>
              </w:rPr>
              <w:t>10 - «расходы»;</w:t>
            </w:r>
          </w:p>
          <w:p w14:paraId="4895AB39" w14:textId="77777777" w:rsidR="00675BA6" w:rsidRPr="00E8737B" w:rsidRDefault="00675BA6" w:rsidP="00675BA6">
            <w:pPr>
              <w:pStyle w:val="OTRTableNorm"/>
              <w:rPr>
                <w:sz w:val="22"/>
                <w:szCs w:val="22"/>
              </w:rPr>
            </w:pPr>
            <w:r w:rsidRPr="00E8737B">
              <w:rPr>
                <w:sz w:val="22"/>
                <w:szCs w:val="22"/>
              </w:rPr>
              <w:t>20 - «доходы»;</w:t>
            </w:r>
          </w:p>
          <w:p w14:paraId="30D673AA" w14:textId="77777777" w:rsidR="00675BA6" w:rsidRPr="00E8737B" w:rsidRDefault="00675BA6" w:rsidP="00675BA6">
            <w:pPr>
              <w:pStyle w:val="OTRTableNorm"/>
              <w:rPr>
                <w:sz w:val="22"/>
                <w:szCs w:val="22"/>
              </w:rPr>
            </w:pPr>
            <w:r w:rsidRPr="00E8737B">
              <w:rPr>
                <w:sz w:val="22"/>
                <w:szCs w:val="22"/>
              </w:rPr>
              <w:lastRenderedPageBreak/>
              <w:t>31 - «ИВФДБ»;</w:t>
            </w:r>
          </w:p>
          <w:p w14:paraId="2E1FFEF3" w14:textId="77777777" w:rsidR="00675BA6" w:rsidRPr="00E8737B" w:rsidRDefault="00675BA6" w:rsidP="00675BA6">
            <w:pPr>
              <w:pStyle w:val="OTRTableNorm"/>
              <w:rPr>
                <w:sz w:val="22"/>
                <w:szCs w:val="22"/>
              </w:rPr>
            </w:pPr>
            <w:r w:rsidRPr="00E8737B">
              <w:rPr>
                <w:sz w:val="22"/>
                <w:szCs w:val="22"/>
              </w:rPr>
              <w:t>32 - «ИВнФДБ».</w:t>
            </w:r>
          </w:p>
        </w:tc>
      </w:tr>
      <w:tr w:rsidR="00675BA6" w:rsidRPr="00E8737B" w14:paraId="23720065" w14:textId="77777777" w:rsidTr="00F66E9A">
        <w:tc>
          <w:tcPr>
            <w:tcW w:w="1915" w:type="dxa"/>
            <w:shd w:val="clear" w:color="auto" w:fill="auto"/>
          </w:tcPr>
          <w:p w14:paraId="2254C25A" w14:textId="77777777" w:rsidR="00675BA6" w:rsidRPr="00E8737B" w:rsidRDefault="00675BA6" w:rsidP="00675BA6">
            <w:pPr>
              <w:pStyle w:val="OTRTableNorm"/>
              <w:rPr>
                <w:sz w:val="22"/>
                <w:szCs w:val="22"/>
              </w:rPr>
            </w:pPr>
            <w:r w:rsidRPr="00E8737B">
              <w:rPr>
                <w:sz w:val="22"/>
                <w:szCs w:val="22"/>
              </w:rPr>
              <w:lastRenderedPageBreak/>
              <w:t>Код цели плательщика</w:t>
            </w:r>
          </w:p>
        </w:tc>
        <w:tc>
          <w:tcPr>
            <w:tcW w:w="1979" w:type="dxa"/>
            <w:shd w:val="clear" w:color="auto" w:fill="auto"/>
          </w:tcPr>
          <w:p w14:paraId="28B0ADC5" w14:textId="77777777" w:rsidR="00675BA6" w:rsidRPr="00E8737B" w:rsidRDefault="00675BA6" w:rsidP="00675BA6">
            <w:pPr>
              <w:pStyle w:val="OTRTableNorm"/>
              <w:rPr>
                <w:sz w:val="22"/>
                <w:szCs w:val="22"/>
              </w:rPr>
            </w:pPr>
            <w:r w:rsidRPr="00E8737B">
              <w:rPr>
                <w:sz w:val="22"/>
                <w:szCs w:val="22"/>
              </w:rPr>
              <w:t>ADD_KLASS</w:t>
            </w:r>
          </w:p>
        </w:tc>
        <w:tc>
          <w:tcPr>
            <w:tcW w:w="1079" w:type="dxa"/>
            <w:shd w:val="clear" w:color="auto" w:fill="auto"/>
          </w:tcPr>
          <w:p w14:paraId="1D072573"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3634802C" w14:textId="77777777" w:rsidR="00675BA6" w:rsidRPr="00E8737B" w:rsidRDefault="00675BA6" w:rsidP="00675BA6">
            <w:pPr>
              <w:pStyle w:val="OTRTableNorm"/>
              <w:rPr>
                <w:sz w:val="22"/>
                <w:szCs w:val="22"/>
              </w:rPr>
            </w:pPr>
            <w:r w:rsidRPr="00E8737B">
              <w:rPr>
                <w:sz w:val="22"/>
                <w:szCs w:val="22"/>
              </w:rPr>
              <w:t>&lt;= 20</w:t>
            </w:r>
          </w:p>
        </w:tc>
        <w:tc>
          <w:tcPr>
            <w:tcW w:w="1077" w:type="dxa"/>
            <w:shd w:val="clear" w:color="auto" w:fill="auto"/>
          </w:tcPr>
          <w:p w14:paraId="1725F832"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26AF5255" w14:textId="77777777" w:rsidR="00675BA6" w:rsidRPr="00E8737B" w:rsidRDefault="00675BA6" w:rsidP="00675BA6">
            <w:pPr>
              <w:pStyle w:val="OTRTableNorm"/>
              <w:rPr>
                <w:sz w:val="22"/>
                <w:szCs w:val="22"/>
              </w:rPr>
            </w:pPr>
            <w:r w:rsidRPr="00E8737B">
              <w:rPr>
                <w:sz w:val="22"/>
                <w:szCs w:val="22"/>
              </w:rPr>
              <w:t>Указывается код цели субсидии/субвенции плательщика.</w:t>
            </w:r>
          </w:p>
          <w:p w14:paraId="2EF65B40" w14:textId="77777777" w:rsidR="00675BA6" w:rsidRPr="00E8737B" w:rsidRDefault="00675BA6" w:rsidP="00675BA6">
            <w:pPr>
              <w:pStyle w:val="OTRTableNorm"/>
              <w:rPr>
                <w:sz w:val="22"/>
                <w:szCs w:val="22"/>
              </w:rPr>
            </w:pPr>
            <w:r w:rsidRPr="00E8737B">
              <w:rPr>
                <w:sz w:val="22"/>
                <w:szCs w:val="22"/>
              </w:rPr>
              <w:t>Обязательно для заполнения, если плательщиком выступает Росавтодор.</w:t>
            </w:r>
          </w:p>
          <w:p w14:paraId="3C176DF5" w14:textId="77777777" w:rsidR="00675BA6" w:rsidRPr="00E8737B" w:rsidRDefault="00675BA6" w:rsidP="00675BA6">
            <w:pPr>
              <w:pStyle w:val="OTRTableNorm"/>
              <w:rPr>
                <w:sz w:val="22"/>
                <w:szCs w:val="22"/>
              </w:rPr>
            </w:pPr>
            <w:r w:rsidRPr="00E8737B">
              <w:rPr>
                <w:sz w:val="22"/>
                <w:szCs w:val="22"/>
              </w:rPr>
              <w:t>При предоставлении ФО по операциям со средствами АУ/БУ БС/МБ, л/с которых открыты в ФО, может заполняться в случаях, предусмотренных НПА.</w:t>
            </w:r>
          </w:p>
          <w:p w14:paraId="69E22352" w14:textId="77777777" w:rsidR="00675BA6" w:rsidRPr="00E8737B" w:rsidRDefault="00675BA6" w:rsidP="00675BA6">
            <w:pPr>
              <w:pStyle w:val="OTRTableNorm"/>
              <w:rPr>
                <w:sz w:val="22"/>
                <w:szCs w:val="22"/>
              </w:rPr>
            </w:pPr>
            <w:r w:rsidRPr="00E8737B">
              <w:rPr>
                <w:sz w:val="22"/>
                <w:szCs w:val="22"/>
              </w:rPr>
              <w:t>Для иных НУБП, может заполняться в случаях, предусмотренных НПА.</w:t>
            </w:r>
          </w:p>
        </w:tc>
      </w:tr>
      <w:tr w:rsidR="00675BA6" w:rsidRPr="00E8737B" w14:paraId="40FA85C9" w14:textId="77777777" w:rsidTr="00F66E9A">
        <w:tc>
          <w:tcPr>
            <w:tcW w:w="1915" w:type="dxa"/>
            <w:shd w:val="clear" w:color="auto" w:fill="auto"/>
          </w:tcPr>
          <w:p w14:paraId="6785E2FA" w14:textId="77777777" w:rsidR="00675BA6" w:rsidRPr="00E8737B" w:rsidRDefault="00675BA6" w:rsidP="00675BA6">
            <w:pPr>
              <w:pStyle w:val="OTRTableNorm"/>
              <w:rPr>
                <w:sz w:val="22"/>
                <w:szCs w:val="22"/>
              </w:rPr>
            </w:pPr>
            <w:r w:rsidRPr="00E8737B">
              <w:rPr>
                <w:sz w:val="22"/>
                <w:szCs w:val="22"/>
              </w:rPr>
              <w:t>Код цели получателя</w:t>
            </w:r>
          </w:p>
        </w:tc>
        <w:tc>
          <w:tcPr>
            <w:tcW w:w="1979" w:type="dxa"/>
            <w:shd w:val="clear" w:color="auto" w:fill="auto"/>
          </w:tcPr>
          <w:p w14:paraId="16618B2E" w14:textId="77777777" w:rsidR="00675BA6" w:rsidRPr="00E8737B" w:rsidRDefault="00675BA6" w:rsidP="00675BA6">
            <w:pPr>
              <w:pStyle w:val="OTRTableNorm"/>
              <w:rPr>
                <w:sz w:val="22"/>
                <w:szCs w:val="22"/>
              </w:rPr>
            </w:pPr>
            <w:r w:rsidRPr="00E8737B">
              <w:rPr>
                <w:sz w:val="22"/>
                <w:szCs w:val="22"/>
              </w:rPr>
              <w:t>ADD_KLASS_RCP</w:t>
            </w:r>
          </w:p>
        </w:tc>
        <w:tc>
          <w:tcPr>
            <w:tcW w:w="1079" w:type="dxa"/>
            <w:shd w:val="clear" w:color="auto" w:fill="auto"/>
          </w:tcPr>
          <w:p w14:paraId="37252EF1"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2886951D" w14:textId="77777777" w:rsidR="00675BA6" w:rsidRPr="00E8737B" w:rsidRDefault="00675BA6" w:rsidP="00675BA6">
            <w:pPr>
              <w:pStyle w:val="OTRTableNorm"/>
              <w:rPr>
                <w:sz w:val="22"/>
                <w:szCs w:val="22"/>
              </w:rPr>
            </w:pPr>
            <w:r w:rsidRPr="00E8737B">
              <w:rPr>
                <w:sz w:val="22"/>
                <w:szCs w:val="22"/>
              </w:rPr>
              <w:t>&lt;= 20</w:t>
            </w:r>
          </w:p>
        </w:tc>
        <w:tc>
          <w:tcPr>
            <w:tcW w:w="1077" w:type="dxa"/>
            <w:shd w:val="clear" w:color="auto" w:fill="auto"/>
          </w:tcPr>
          <w:p w14:paraId="4E1350E7"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56137FD0" w14:textId="77777777" w:rsidR="00675BA6" w:rsidRPr="00E8737B" w:rsidRDefault="00675BA6" w:rsidP="00675BA6">
            <w:pPr>
              <w:pStyle w:val="OTRTableNorm"/>
              <w:rPr>
                <w:sz w:val="22"/>
                <w:szCs w:val="22"/>
              </w:rPr>
            </w:pPr>
            <w:r w:rsidRPr="00E8737B">
              <w:rPr>
                <w:sz w:val="22"/>
                <w:szCs w:val="22"/>
              </w:rPr>
              <w:t>Указывается код цели субсидии/субвенции получателя.</w:t>
            </w:r>
          </w:p>
          <w:p w14:paraId="451B3CDB" w14:textId="77777777" w:rsidR="00675BA6" w:rsidRPr="00E8737B" w:rsidRDefault="00675BA6" w:rsidP="00675BA6">
            <w:pPr>
              <w:pStyle w:val="OTRTableNorm"/>
              <w:rPr>
                <w:sz w:val="22"/>
                <w:szCs w:val="22"/>
              </w:rPr>
            </w:pPr>
            <w:r w:rsidRPr="00E8737B">
              <w:rPr>
                <w:sz w:val="22"/>
                <w:szCs w:val="22"/>
              </w:rPr>
              <w:t>Поле заполняется в случае оформления ПП для осуществления внебанковской операции и наличия необходимости указания информации о Коде цели, по которому поступление подлежит отражению на л/с получателя.</w:t>
            </w:r>
          </w:p>
        </w:tc>
      </w:tr>
      <w:tr w:rsidR="00675BA6" w:rsidRPr="00E8737B" w14:paraId="3C5C8DE6" w14:textId="77777777" w:rsidTr="00F66E9A">
        <w:tc>
          <w:tcPr>
            <w:tcW w:w="1915" w:type="dxa"/>
            <w:shd w:val="clear" w:color="auto" w:fill="auto"/>
          </w:tcPr>
          <w:p w14:paraId="65EB3CE5" w14:textId="77777777" w:rsidR="00675BA6" w:rsidRPr="00E8737B" w:rsidRDefault="00675BA6" w:rsidP="00675BA6">
            <w:pPr>
              <w:pStyle w:val="OTRTableNorm"/>
              <w:rPr>
                <w:sz w:val="22"/>
                <w:szCs w:val="22"/>
              </w:rPr>
            </w:pPr>
            <w:r w:rsidRPr="00E8737B">
              <w:rPr>
                <w:sz w:val="22"/>
                <w:szCs w:val="22"/>
              </w:rPr>
              <w:t>Сумма</w:t>
            </w:r>
          </w:p>
        </w:tc>
        <w:tc>
          <w:tcPr>
            <w:tcW w:w="1979" w:type="dxa"/>
            <w:shd w:val="clear" w:color="auto" w:fill="auto"/>
          </w:tcPr>
          <w:p w14:paraId="0C8C04F8" w14:textId="77777777" w:rsidR="00675BA6" w:rsidRPr="00E8737B" w:rsidRDefault="00675BA6" w:rsidP="00675BA6">
            <w:pPr>
              <w:pStyle w:val="OTRTableNorm"/>
              <w:rPr>
                <w:sz w:val="22"/>
                <w:szCs w:val="22"/>
              </w:rPr>
            </w:pPr>
            <w:r w:rsidRPr="00E8737B">
              <w:rPr>
                <w:sz w:val="22"/>
                <w:szCs w:val="22"/>
              </w:rPr>
              <w:t>SUM</w:t>
            </w:r>
          </w:p>
        </w:tc>
        <w:tc>
          <w:tcPr>
            <w:tcW w:w="1079" w:type="dxa"/>
            <w:shd w:val="clear" w:color="auto" w:fill="auto"/>
          </w:tcPr>
          <w:p w14:paraId="72A76785" w14:textId="77777777" w:rsidR="00675BA6" w:rsidRPr="00E8737B" w:rsidRDefault="00675BA6" w:rsidP="00675BA6">
            <w:pPr>
              <w:pStyle w:val="OTRTableNorm"/>
              <w:rPr>
                <w:sz w:val="22"/>
                <w:szCs w:val="22"/>
              </w:rPr>
            </w:pPr>
            <w:r w:rsidRPr="00E8737B">
              <w:rPr>
                <w:sz w:val="22"/>
                <w:szCs w:val="22"/>
              </w:rPr>
              <w:t>NUMBER2</w:t>
            </w:r>
          </w:p>
        </w:tc>
        <w:tc>
          <w:tcPr>
            <w:tcW w:w="898" w:type="dxa"/>
            <w:shd w:val="clear" w:color="auto" w:fill="auto"/>
          </w:tcPr>
          <w:p w14:paraId="1B3B59D2" w14:textId="77777777" w:rsidR="00675BA6" w:rsidRPr="00E8737B" w:rsidRDefault="00675BA6" w:rsidP="00675BA6">
            <w:pPr>
              <w:pStyle w:val="OTRTableNorm"/>
              <w:rPr>
                <w:sz w:val="22"/>
                <w:szCs w:val="22"/>
              </w:rPr>
            </w:pPr>
          </w:p>
        </w:tc>
        <w:tc>
          <w:tcPr>
            <w:tcW w:w="1077" w:type="dxa"/>
            <w:shd w:val="clear" w:color="auto" w:fill="auto"/>
          </w:tcPr>
          <w:p w14:paraId="4EF1948C" w14:textId="77777777" w:rsidR="00675BA6" w:rsidRPr="00E8737B" w:rsidRDefault="00675BA6" w:rsidP="00675BA6">
            <w:pPr>
              <w:pStyle w:val="OTRTableNorm"/>
              <w:rPr>
                <w:sz w:val="22"/>
                <w:szCs w:val="22"/>
              </w:rPr>
            </w:pPr>
            <w:r w:rsidRPr="00E8737B">
              <w:rPr>
                <w:sz w:val="22"/>
                <w:szCs w:val="22"/>
              </w:rPr>
              <w:t>Да</w:t>
            </w:r>
          </w:p>
        </w:tc>
        <w:tc>
          <w:tcPr>
            <w:tcW w:w="2880" w:type="dxa"/>
            <w:shd w:val="clear" w:color="auto" w:fill="auto"/>
          </w:tcPr>
          <w:p w14:paraId="24DC8EBC" w14:textId="77777777" w:rsidR="00675BA6" w:rsidRPr="00E8737B" w:rsidRDefault="00675BA6" w:rsidP="00675BA6">
            <w:pPr>
              <w:pStyle w:val="OTRTableNorm"/>
              <w:rPr>
                <w:sz w:val="22"/>
                <w:szCs w:val="22"/>
              </w:rPr>
            </w:pPr>
            <w:r w:rsidRPr="00E8737B">
              <w:rPr>
                <w:sz w:val="22"/>
                <w:szCs w:val="22"/>
              </w:rPr>
              <w:t>Сумма по КБК.</w:t>
            </w:r>
          </w:p>
        </w:tc>
      </w:tr>
      <w:tr w:rsidR="00675BA6" w:rsidRPr="00E8737B" w14:paraId="5F2E124B" w14:textId="77777777" w:rsidTr="00F66E9A">
        <w:tc>
          <w:tcPr>
            <w:tcW w:w="1915" w:type="dxa"/>
            <w:shd w:val="clear" w:color="auto" w:fill="auto"/>
          </w:tcPr>
          <w:p w14:paraId="45BC94F5" w14:textId="77777777" w:rsidR="00675BA6" w:rsidRPr="00E8737B" w:rsidRDefault="00675BA6" w:rsidP="00675BA6">
            <w:pPr>
              <w:pStyle w:val="OTRTableNorm"/>
              <w:rPr>
                <w:sz w:val="22"/>
                <w:szCs w:val="22"/>
              </w:rPr>
            </w:pPr>
            <w:r w:rsidRPr="00E8737B">
              <w:rPr>
                <w:sz w:val="22"/>
                <w:szCs w:val="22"/>
              </w:rPr>
              <w:t>Сумма НДС</w:t>
            </w:r>
          </w:p>
        </w:tc>
        <w:tc>
          <w:tcPr>
            <w:tcW w:w="1979" w:type="dxa"/>
            <w:shd w:val="clear" w:color="auto" w:fill="auto"/>
          </w:tcPr>
          <w:p w14:paraId="6EAB6420" w14:textId="77777777" w:rsidR="00675BA6" w:rsidRPr="00E8737B" w:rsidRDefault="00675BA6" w:rsidP="00675BA6">
            <w:pPr>
              <w:pStyle w:val="OTRTableNorm"/>
              <w:rPr>
                <w:sz w:val="22"/>
                <w:szCs w:val="22"/>
              </w:rPr>
            </w:pPr>
            <w:r w:rsidRPr="00E8737B">
              <w:rPr>
                <w:sz w:val="22"/>
                <w:szCs w:val="22"/>
              </w:rPr>
              <w:t>SUM_NDS</w:t>
            </w:r>
          </w:p>
        </w:tc>
        <w:tc>
          <w:tcPr>
            <w:tcW w:w="1079" w:type="dxa"/>
            <w:shd w:val="clear" w:color="auto" w:fill="auto"/>
          </w:tcPr>
          <w:p w14:paraId="402D19C2" w14:textId="77777777" w:rsidR="00675BA6" w:rsidRPr="00E8737B" w:rsidRDefault="00675BA6" w:rsidP="00675BA6">
            <w:pPr>
              <w:pStyle w:val="OTRTableNorm"/>
              <w:rPr>
                <w:sz w:val="22"/>
                <w:szCs w:val="22"/>
              </w:rPr>
            </w:pPr>
            <w:r w:rsidRPr="00E8737B">
              <w:rPr>
                <w:sz w:val="22"/>
                <w:szCs w:val="22"/>
              </w:rPr>
              <w:t>NUMBER2</w:t>
            </w:r>
          </w:p>
        </w:tc>
        <w:tc>
          <w:tcPr>
            <w:tcW w:w="898" w:type="dxa"/>
            <w:shd w:val="clear" w:color="auto" w:fill="auto"/>
          </w:tcPr>
          <w:p w14:paraId="1D420451" w14:textId="77777777" w:rsidR="00675BA6" w:rsidRPr="00E8737B" w:rsidRDefault="00675BA6" w:rsidP="00675BA6">
            <w:pPr>
              <w:pStyle w:val="OTRTableNorm"/>
              <w:rPr>
                <w:sz w:val="22"/>
                <w:szCs w:val="22"/>
              </w:rPr>
            </w:pPr>
          </w:p>
        </w:tc>
        <w:tc>
          <w:tcPr>
            <w:tcW w:w="1077" w:type="dxa"/>
            <w:shd w:val="clear" w:color="auto" w:fill="auto"/>
          </w:tcPr>
          <w:p w14:paraId="08AC4CEE"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550FEE19" w14:textId="77777777" w:rsidR="00675BA6" w:rsidRPr="00E8737B" w:rsidRDefault="00675BA6" w:rsidP="00675BA6">
            <w:pPr>
              <w:pStyle w:val="OTRTableNorm"/>
              <w:rPr>
                <w:sz w:val="22"/>
                <w:szCs w:val="22"/>
              </w:rPr>
            </w:pPr>
            <w:r w:rsidRPr="00E8737B">
              <w:rPr>
                <w:sz w:val="22"/>
                <w:szCs w:val="22"/>
              </w:rPr>
              <w:t>Сумма НДС по строке.</w:t>
            </w:r>
          </w:p>
        </w:tc>
      </w:tr>
      <w:tr w:rsidR="00675BA6" w:rsidRPr="00E8737B" w14:paraId="214015A4" w14:textId="77777777" w:rsidTr="00F66E9A">
        <w:tc>
          <w:tcPr>
            <w:tcW w:w="1915" w:type="dxa"/>
            <w:shd w:val="clear" w:color="auto" w:fill="auto"/>
          </w:tcPr>
          <w:p w14:paraId="05809F97" w14:textId="77777777" w:rsidR="00675BA6" w:rsidRPr="00E8737B" w:rsidRDefault="00675BA6" w:rsidP="00675BA6">
            <w:pPr>
              <w:pStyle w:val="OTRTableNorm"/>
              <w:rPr>
                <w:sz w:val="22"/>
                <w:szCs w:val="22"/>
              </w:rPr>
            </w:pPr>
            <w:r w:rsidRPr="00E8737B">
              <w:rPr>
                <w:sz w:val="22"/>
                <w:szCs w:val="22"/>
              </w:rPr>
              <w:t>Направление платежа</w:t>
            </w:r>
          </w:p>
        </w:tc>
        <w:tc>
          <w:tcPr>
            <w:tcW w:w="1979" w:type="dxa"/>
            <w:shd w:val="clear" w:color="auto" w:fill="auto"/>
          </w:tcPr>
          <w:p w14:paraId="32771D40" w14:textId="77777777" w:rsidR="00675BA6" w:rsidRPr="00E8737B" w:rsidRDefault="00675BA6" w:rsidP="00675BA6">
            <w:pPr>
              <w:pStyle w:val="OTRTableNorm"/>
              <w:rPr>
                <w:sz w:val="22"/>
                <w:szCs w:val="22"/>
              </w:rPr>
            </w:pPr>
            <w:r w:rsidRPr="00E8737B">
              <w:rPr>
                <w:sz w:val="22"/>
                <w:szCs w:val="22"/>
              </w:rPr>
              <w:t>DIR_SUM</w:t>
            </w:r>
          </w:p>
        </w:tc>
        <w:tc>
          <w:tcPr>
            <w:tcW w:w="1079" w:type="dxa"/>
            <w:shd w:val="clear" w:color="auto" w:fill="auto"/>
          </w:tcPr>
          <w:p w14:paraId="1EA9FF56"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7AB54CF9" w14:textId="77777777" w:rsidR="00675BA6" w:rsidRPr="00E8737B" w:rsidRDefault="00675BA6" w:rsidP="00675BA6">
            <w:pPr>
              <w:pStyle w:val="OTRTableNorm"/>
              <w:rPr>
                <w:sz w:val="22"/>
                <w:szCs w:val="22"/>
              </w:rPr>
            </w:pPr>
            <w:r w:rsidRPr="00E8737B">
              <w:rPr>
                <w:sz w:val="22"/>
                <w:szCs w:val="22"/>
              </w:rPr>
              <w:t>= 1</w:t>
            </w:r>
          </w:p>
        </w:tc>
        <w:tc>
          <w:tcPr>
            <w:tcW w:w="1077" w:type="dxa"/>
            <w:shd w:val="clear" w:color="auto" w:fill="auto"/>
          </w:tcPr>
          <w:p w14:paraId="1856D848" w14:textId="77777777" w:rsidR="00675BA6" w:rsidRPr="00E8737B" w:rsidRDefault="00675BA6" w:rsidP="00675BA6">
            <w:pPr>
              <w:pStyle w:val="OTRTableNorm"/>
              <w:rPr>
                <w:sz w:val="22"/>
                <w:szCs w:val="22"/>
              </w:rPr>
            </w:pPr>
            <w:r w:rsidRPr="00E8737B">
              <w:rPr>
                <w:sz w:val="22"/>
                <w:szCs w:val="22"/>
              </w:rPr>
              <w:t>Да</w:t>
            </w:r>
          </w:p>
        </w:tc>
        <w:tc>
          <w:tcPr>
            <w:tcW w:w="2880" w:type="dxa"/>
            <w:shd w:val="clear" w:color="auto" w:fill="auto"/>
          </w:tcPr>
          <w:p w14:paraId="56B40451" w14:textId="77777777" w:rsidR="00675BA6" w:rsidRPr="00E8737B" w:rsidRDefault="00675BA6" w:rsidP="00675BA6">
            <w:pPr>
              <w:pStyle w:val="OTRTableNorm"/>
              <w:rPr>
                <w:sz w:val="22"/>
                <w:szCs w:val="22"/>
              </w:rPr>
            </w:pPr>
            <w:r w:rsidRPr="00E8737B">
              <w:rPr>
                <w:sz w:val="22"/>
                <w:szCs w:val="22"/>
              </w:rPr>
              <w:t>Допустимые значения:</w:t>
            </w:r>
          </w:p>
          <w:p w14:paraId="5316802D" w14:textId="77777777" w:rsidR="00675BA6" w:rsidRPr="00E8737B" w:rsidRDefault="00675BA6" w:rsidP="00675BA6">
            <w:pPr>
              <w:pStyle w:val="OTRTableNorm"/>
              <w:rPr>
                <w:sz w:val="22"/>
                <w:szCs w:val="22"/>
              </w:rPr>
            </w:pPr>
            <w:r w:rsidRPr="00E8737B">
              <w:rPr>
                <w:sz w:val="22"/>
                <w:szCs w:val="22"/>
              </w:rPr>
              <w:t>1 – списание.</w:t>
            </w:r>
          </w:p>
        </w:tc>
      </w:tr>
      <w:tr w:rsidR="00675BA6" w:rsidRPr="00E8737B" w14:paraId="2B9401F6" w14:textId="77777777" w:rsidTr="00F66E9A">
        <w:tc>
          <w:tcPr>
            <w:tcW w:w="1915" w:type="dxa"/>
            <w:shd w:val="clear" w:color="auto" w:fill="auto"/>
          </w:tcPr>
          <w:p w14:paraId="328AFF82" w14:textId="77777777" w:rsidR="00675BA6" w:rsidRPr="00E8737B" w:rsidRDefault="00675BA6" w:rsidP="00675BA6">
            <w:pPr>
              <w:pStyle w:val="OTRTableNorm"/>
              <w:rPr>
                <w:sz w:val="22"/>
                <w:szCs w:val="22"/>
              </w:rPr>
            </w:pPr>
            <w:r w:rsidRPr="00E8737B">
              <w:rPr>
                <w:sz w:val="22"/>
                <w:szCs w:val="22"/>
              </w:rPr>
              <w:t>Месяц финансирования</w:t>
            </w:r>
          </w:p>
        </w:tc>
        <w:tc>
          <w:tcPr>
            <w:tcW w:w="1979" w:type="dxa"/>
            <w:shd w:val="clear" w:color="auto" w:fill="auto"/>
          </w:tcPr>
          <w:p w14:paraId="1978EA48" w14:textId="77777777" w:rsidR="00675BA6" w:rsidRPr="00E8737B" w:rsidRDefault="00675BA6" w:rsidP="00675BA6">
            <w:pPr>
              <w:pStyle w:val="OTRTableNorm"/>
              <w:rPr>
                <w:sz w:val="22"/>
                <w:szCs w:val="22"/>
              </w:rPr>
            </w:pPr>
            <w:r w:rsidRPr="00E8737B">
              <w:rPr>
                <w:sz w:val="22"/>
                <w:szCs w:val="22"/>
              </w:rPr>
              <w:t>MES_FIN</w:t>
            </w:r>
          </w:p>
        </w:tc>
        <w:tc>
          <w:tcPr>
            <w:tcW w:w="1079" w:type="dxa"/>
            <w:shd w:val="clear" w:color="auto" w:fill="auto"/>
          </w:tcPr>
          <w:p w14:paraId="4EC08DA5"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4C06C357" w14:textId="77777777" w:rsidR="00675BA6" w:rsidRPr="00E8737B" w:rsidRDefault="00675BA6" w:rsidP="00675BA6">
            <w:pPr>
              <w:pStyle w:val="OTRTableNorm"/>
              <w:rPr>
                <w:sz w:val="22"/>
                <w:szCs w:val="22"/>
              </w:rPr>
            </w:pPr>
            <w:r w:rsidRPr="00E8737B">
              <w:rPr>
                <w:sz w:val="22"/>
                <w:szCs w:val="22"/>
              </w:rPr>
              <w:t>= 2</w:t>
            </w:r>
          </w:p>
        </w:tc>
        <w:tc>
          <w:tcPr>
            <w:tcW w:w="1077" w:type="dxa"/>
            <w:shd w:val="clear" w:color="auto" w:fill="auto"/>
          </w:tcPr>
          <w:p w14:paraId="3A80B6A0"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76EADFAE" w14:textId="77777777" w:rsidR="00675BA6" w:rsidRPr="00E8737B" w:rsidRDefault="00675BA6" w:rsidP="00675BA6">
            <w:pPr>
              <w:pStyle w:val="OTRTableNorm"/>
              <w:rPr>
                <w:sz w:val="22"/>
                <w:szCs w:val="22"/>
              </w:rPr>
            </w:pPr>
            <w:r w:rsidRPr="00E8737B">
              <w:rPr>
                <w:sz w:val="22"/>
                <w:szCs w:val="22"/>
              </w:rPr>
              <w:t>Месяц финансирования.</w:t>
            </w:r>
          </w:p>
        </w:tc>
      </w:tr>
      <w:tr w:rsidR="00675BA6" w:rsidRPr="00E8737B" w14:paraId="3972D28E" w14:textId="77777777" w:rsidTr="00F66E9A">
        <w:tc>
          <w:tcPr>
            <w:tcW w:w="1915" w:type="dxa"/>
            <w:shd w:val="clear" w:color="auto" w:fill="auto"/>
          </w:tcPr>
          <w:p w14:paraId="681BF5A2" w14:textId="77777777" w:rsidR="00675BA6" w:rsidRPr="00E8737B" w:rsidRDefault="00675BA6" w:rsidP="00675BA6">
            <w:pPr>
              <w:pStyle w:val="OTRTableNorm"/>
              <w:rPr>
                <w:sz w:val="22"/>
                <w:szCs w:val="22"/>
              </w:rPr>
            </w:pPr>
            <w:r w:rsidRPr="00E8737B">
              <w:rPr>
                <w:sz w:val="22"/>
                <w:szCs w:val="22"/>
              </w:rPr>
              <w:t>Резервное поле</w:t>
            </w:r>
          </w:p>
        </w:tc>
        <w:tc>
          <w:tcPr>
            <w:tcW w:w="1979" w:type="dxa"/>
            <w:shd w:val="clear" w:color="auto" w:fill="auto"/>
          </w:tcPr>
          <w:p w14:paraId="13AB3BB2" w14:textId="77777777" w:rsidR="00675BA6" w:rsidRPr="00E8737B" w:rsidRDefault="00675BA6" w:rsidP="00675BA6">
            <w:pPr>
              <w:pStyle w:val="OTRTableNorm"/>
              <w:rPr>
                <w:sz w:val="22"/>
                <w:szCs w:val="22"/>
              </w:rPr>
            </w:pPr>
            <w:r w:rsidRPr="00E8737B">
              <w:rPr>
                <w:sz w:val="22"/>
                <w:szCs w:val="22"/>
              </w:rPr>
              <w:t>REZERV</w:t>
            </w:r>
          </w:p>
        </w:tc>
        <w:tc>
          <w:tcPr>
            <w:tcW w:w="1079" w:type="dxa"/>
            <w:shd w:val="clear" w:color="auto" w:fill="auto"/>
          </w:tcPr>
          <w:p w14:paraId="2B1DC819"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309235E8" w14:textId="77777777" w:rsidR="00675BA6" w:rsidRPr="00E8737B" w:rsidRDefault="00675BA6" w:rsidP="00675BA6">
            <w:pPr>
              <w:pStyle w:val="OTRTableNorm"/>
              <w:rPr>
                <w:sz w:val="22"/>
                <w:szCs w:val="22"/>
              </w:rPr>
            </w:pPr>
            <w:r w:rsidRPr="00E8737B">
              <w:rPr>
                <w:sz w:val="22"/>
                <w:szCs w:val="22"/>
              </w:rPr>
              <w:t>&lt;= 40</w:t>
            </w:r>
          </w:p>
        </w:tc>
        <w:tc>
          <w:tcPr>
            <w:tcW w:w="1077" w:type="dxa"/>
            <w:shd w:val="clear" w:color="auto" w:fill="auto"/>
          </w:tcPr>
          <w:p w14:paraId="742AE26A"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2C3CF43F" w14:textId="77777777" w:rsidR="00675BA6" w:rsidRPr="00E8737B" w:rsidRDefault="00675BA6" w:rsidP="00675BA6">
            <w:pPr>
              <w:pStyle w:val="OTRTableNorm"/>
              <w:rPr>
                <w:sz w:val="22"/>
                <w:szCs w:val="22"/>
              </w:rPr>
            </w:pPr>
            <w:r w:rsidRPr="00E8737B">
              <w:rPr>
                <w:sz w:val="22"/>
                <w:szCs w:val="22"/>
              </w:rPr>
              <w:t>Поле зарезервировано.</w:t>
            </w:r>
          </w:p>
        </w:tc>
      </w:tr>
      <w:tr w:rsidR="00675BA6" w:rsidRPr="00E8737B" w14:paraId="05A502D2" w14:textId="77777777" w:rsidTr="00F66E9A">
        <w:tc>
          <w:tcPr>
            <w:tcW w:w="1915" w:type="dxa"/>
            <w:shd w:val="clear" w:color="auto" w:fill="auto"/>
          </w:tcPr>
          <w:p w14:paraId="050457DF" w14:textId="77777777" w:rsidR="00675BA6" w:rsidRPr="00E8737B" w:rsidRDefault="00675BA6" w:rsidP="00675BA6">
            <w:pPr>
              <w:pStyle w:val="OTRTableNorm"/>
              <w:rPr>
                <w:sz w:val="22"/>
                <w:szCs w:val="22"/>
              </w:rPr>
            </w:pPr>
            <w:r w:rsidRPr="00E8737B">
              <w:rPr>
                <w:sz w:val="22"/>
                <w:szCs w:val="22"/>
              </w:rPr>
              <w:lastRenderedPageBreak/>
              <w:t>Код источника финансирования</w:t>
            </w:r>
          </w:p>
        </w:tc>
        <w:tc>
          <w:tcPr>
            <w:tcW w:w="1979" w:type="dxa"/>
            <w:shd w:val="clear" w:color="auto" w:fill="auto"/>
          </w:tcPr>
          <w:p w14:paraId="12ABC807" w14:textId="77777777" w:rsidR="00675BA6" w:rsidRPr="00E8737B" w:rsidRDefault="00675BA6" w:rsidP="00675BA6">
            <w:pPr>
              <w:pStyle w:val="OTRTableNorm"/>
              <w:rPr>
                <w:sz w:val="22"/>
                <w:szCs w:val="22"/>
              </w:rPr>
            </w:pPr>
            <w:r w:rsidRPr="00E8737B">
              <w:rPr>
                <w:sz w:val="22"/>
                <w:szCs w:val="22"/>
              </w:rPr>
              <w:t>KOD_FIN</w:t>
            </w:r>
          </w:p>
        </w:tc>
        <w:tc>
          <w:tcPr>
            <w:tcW w:w="1079" w:type="dxa"/>
            <w:shd w:val="clear" w:color="auto" w:fill="auto"/>
          </w:tcPr>
          <w:p w14:paraId="632568FE" w14:textId="77777777" w:rsidR="00675BA6" w:rsidRPr="00E8737B" w:rsidRDefault="00675BA6" w:rsidP="00675BA6">
            <w:pPr>
              <w:pStyle w:val="OTRTableNorm"/>
              <w:rPr>
                <w:sz w:val="22"/>
                <w:szCs w:val="22"/>
              </w:rPr>
            </w:pPr>
            <w:r w:rsidRPr="00E8737B">
              <w:rPr>
                <w:sz w:val="22"/>
                <w:szCs w:val="22"/>
              </w:rPr>
              <w:t>STRING</w:t>
            </w:r>
          </w:p>
        </w:tc>
        <w:tc>
          <w:tcPr>
            <w:tcW w:w="898" w:type="dxa"/>
            <w:shd w:val="clear" w:color="auto" w:fill="auto"/>
          </w:tcPr>
          <w:p w14:paraId="2D39B7CF" w14:textId="77777777" w:rsidR="00675BA6" w:rsidRPr="00E8737B" w:rsidRDefault="00675BA6" w:rsidP="00675BA6">
            <w:pPr>
              <w:pStyle w:val="OTRTableNorm"/>
              <w:rPr>
                <w:sz w:val="22"/>
                <w:szCs w:val="22"/>
              </w:rPr>
            </w:pPr>
            <w:r w:rsidRPr="00E8737B">
              <w:rPr>
                <w:sz w:val="22"/>
                <w:szCs w:val="22"/>
              </w:rPr>
              <w:t>= 1</w:t>
            </w:r>
          </w:p>
        </w:tc>
        <w:tc>
          <w:tcPr>
            <w:tcW w:w="1077" w:type="dxa"/>
            <w:shd w:val="clear" w:color="auto" w:fill="auto"/>
          </w:tcPr>
          <w:p w14:paraId="1A4D4A61" w14:textId="77777777" w:rsidR="00675BA6" w:rsidRPr="00E8737B" w:rsidRDefault="00675BA6" w:rsidP="00675BA6">
            <w:pPr>
              <w:pStyle w:val="OTRTableNorm"/>
              <w:rPr>
                <w:sz w:val="22"/>
                <w:szCs w:val="22"/>
              </w:rPr>
            </w:pPr>
            <w:r w:rsidRPr="00E8737B">
              <w:rPr>
                <w:sz w:val="22"/>
                <w:szCs w:val="22"/>
              </w:rPr>
              <w:t>Нет</w:t>
            </w:r>
          </w:p>
        </w:tc>
        <w:tc>
          <w:tcPr>
            <w:tcW w:w="2880" w:type="dxa"/>
            <w:shd w:val="clear" w:color="auto" w:fill="auto"/>
          </w:tcPr>
          <w:p w14:paraId="222B3E56" w14:textId="77777777" w:rsidR="00675BA6" w:rsidRPr="00E8737B" w:rsidRDefault="00675BA6" w:rsidP="00675BA6">
            <w:pPr>
              <w:pStyle w:val="OTRTableNorm"/>
              <w:rPr>
                <w:sz w:val="22"/>
                <w:szCs w:val="22"/>
              </w:rPr>
            </w:pPr>
            <w:r w:rsidRPr="00E8737B">
              <w:rPr>
                <w:sz w:val="22"/>
                <w:szCs w:val="22"/>
              </w:rPr>
              <w:t>Код источника финансирования, за счет которого должны быть выданы наличные денежные средства:</w:t>
            </w:r>
          </w:p>
          <w:p w14:paraId="70032D93" w14:textId="77777777" w:rsidR="00675BA6" w:rsidRPr="00E8737B" w:rsidRDefault="00675BA6" w:rsidP="00675BA6">
            <w:pPr>
              <w:pStyle w:val="OTRTableNorm"/>
              <w:rPr>
                <w:sz w:val="22"/>
                <w:szCs w:val="22"/>
              </w:rPr>
            </w:pPr>
            <w:r w:rsidRPr="00E8737B">
              <w:rPr>
                <w:sz w:val="22"/>
                <w:szCs w:val="22"/>
              </w:rPr>
              <w:t>1 - средства бюджета.</w:t>
            </w:r>
          </w:p>
          <w:p w14:paraId="44F8536B" w14:textId="77777777" w:rsidR="00675BA6" w:rsidRPr="00E8737B" w:rsidRDefault="00675BA6" w:rsidP="00675BA6">
            <w:pPr>
              <w:pStyle w:val="OTRTableNorm"/>
              <w:rPr>
                <w:sz w:val="22"/>
                <w:szCs w:val="22"/>
              </w:rPr>
            </w:pPr>
            <w:r w:rsidRPr="00E8737B">
              <w:rPr>
                <w:sz w:val="22"/>
                <w:szCs w:val="22"/>
              </w:rPr>
              <w:t>Для НУБП и иных НУБП поле не заполняется.</w:t>
            </w:r>
          </w:p>
        </w:tc>
      </w:tr>
    </w:tbl>
    <w:p w14:paraId="2669E8B0" w14:textId="2B203667" w:rsidR="005059CA" w:rsidRPr="005059CA" w:rsidRDefault="00D15C1D" w:rsidP="005059CA">
      <w:r>
        <w:t>*</w:t>
      </w:r>
      <w:r w:rsidR="004F6868">
        <w:t xml:space="preserve"> </w:t>
      </w:r>
      <w:r w:rsidR="005059CA" w:rsidRPr="005059CA">
        <w:t>Поле платежного документа, установленное Положением ЦБ РФ № 383-п от 19.06.</w:t>
      </w:r>
      <w:r w:rsidR="004F5328">
        <w:t>2</w:t>
      </w:r>
      <w:r w:rsidR="005059CA" w:rsidRPr="005059CA">
        <w:t>012 «О правилах осуществления перевода денежных средств».</w:t>
      </w:r>
    </w:p>
    <w:p w14:paraId="48107CD5" w14:textId="77777777" w:rsidR="005059CA" w:rsidRPr="00745E05" w:rsidRDefault="005059CA" w:rsidP="005059CA">
      <w:pPr>
        <w:pStyle w:val="32"/>
        <w:rPr>
          <w:highlight w:val="green"/>
        </w:rPr>
      </w:pPr>
      <w:bookmarkStart w:id="178" w:name="_Toc89877123"/>
      <w:bookmarkStart w:id="179" w:name="_Toc115392265"/>
      <w:r w:rsidRPr="00745E05">
        <w:rPr>
          <w:highlight w:val="green"/>
        </w:rPr>
        <w:t>Макет файла</w:t>
      </w:r>
      <w:bookmarkEnd w:id="178"/>
      <w:bookmarkEnd w:id="179"/>
    </w:p>
    <w:p w14:paraId="3B91C980" w14:textId="77777777" w:rsidR="005059CA" w:rsidRPr="005059CA" w:rsidRDefault="005059CA" w:rsidP="005059CA">
      <w:pPr>
        <w:pStyle w:val="OTRMaketCode"/>
        <w:ind w:firstLine="0"/>
      </w:pPr>
      <w:r w:rsidRPr="005059CA">
        <w:rPr>
          <w:b/>
        </w:rPr>
        <w:t>FK</w:t>
      </w:r>
      <w:r w:rsidRPr="005059CA">
        <w:t>|NUM_VER|FORMER(0)|FORM_VER(0)|NORM_DOC(0)|</w:t>
      </w:r>
    </w:p>
    <w:p w14:paraId="62EC1056" w14:textId="77777777" w:rsidR="005059CA" w:rsidRPr="005059CA" w:rsidRDefault="005059CA" w:rsidP="005059CA">
      <w:pPr>
        <w:pStyle w:val="OTRMaketCode"/>
        <w:ind w:firstLine="0"/>
      </w:pPr>
      <w:r w:rsidRPr="005059CA">
        <w:rPr>
          <w:b/>
        </w:rPr>
        <w:t>FROM</w:t>
      </w:r>
      <w:r w:rsidRPr="005059CA">
        <w:t>|BUDG_LEVEL|KOD_UBP|NAME_UBP|</w:t>
      </w:r>
      <w:r w:rsidRPr="005059CA">
        <w:rPr>
          <w:b/>
        </w:rPr>
        <w:t>TO</w:t>
      </w:r>
    </w:p>
    <w:p w14:paraId="153B8F1B" w14:textId="77777777" w:rsidR="005059CA" w:rsidRPr="005059CA" w:rsidRDefault="005059CA" w:rsidP="005059CA">
      <w:pPr>
        <w:pStyle w:val="OTRMaketCode"/>
        <w:ind w:firstLine="0"/>
      </w:pPr>
      <w:r w:rsidRPr="005059CA">
        <w:rPr>
          <w:b/>
        </w:rPr>
        <w:t>TO</w:t>
      </w:r>
      <w:r w:rsidRPr="005059CA">
        <w:t>|KOD_TOFK|NAME_TOFK|</w:t>
      </w:r>
      <w:r w:rsidRPr="005059CA">
        <w:rPr>
          <w:b/>
        </w:rPr>
        <w:t>PP</w:t>
      </w:r>
    </w:p>
    <w:p w14:paraId="28EDCCD0" w14:textId="77777777" w:rsidR="005059CA" w:rsidRPr="005059CA" w:rsidRDefault="005059CA" w:rsidP="005059CA">
      <w:pPr>
        <w:pStyle w:val="OTRMaketCode"/>
        <w:ind w:firstLine="0"/>
      </w:pPr>
      <w:r w:rsidRPr="005059CA">
        <w:rPr>
          <w:b/>
        </w:rPr>
        <w:t>PP(0)</w:t>
      </w:r>
      <w:r w:rsidRPr="005059CA">
        <w:t>|DATE|KOL|SUM_TOTAL|</w:t>
      </w:r>
      <w:r w:rsidRPr="005059CA">
        <w:rPr>
          <w:b/>
        </w:rPr>
        <w:t>PPT(*)</w:t>
      </w:r>
    </w:p>
    <w:p w14:paraId="279DD8F4" w14:textId="1DA87F1E" w:rsidR="005A348E" w:rsidRDefault="005059CA" w:rsidP="005A348E">
      <w:pPr>
        <w:pStyle w:val="OTRMaketCode"/>
        <w:ind w:firstLine="0"/>
      </w:pPr>
      <w:r w:rsidRPr="005059CA">
        <w:rPr>
          <w:b/>
        </w:rPr>
        <w:t>PPT</w:t>
      </w:r>
      <w:r w:rsidRPr="005059CA">
        <w:t>|NOM_PP|DATE_PP|SUM_PP|VID_PL|VID_OPER|INN_PAY|KPP_PAY|CNAME_PAY|BS_PAY|BIC_PAY|NAME_BIC_PAY|BS_KS_PAY(0)|INN_RCP(0)|KPP_RCP(0)|CNAME_UBP_RCP|BS_RCP(0)|BIC_RCP|NAME_BIC_RCP|BS_KS_RCP(0)|DATE_PAY(0)|KOD_INCOME(0)|ORDER_PAY|UIN(0)|PURPOSE|PAYSTATUS(0)|KBK(0)|OKATO(0)|OSNPLAT(0)|NAL_PER(0)|NUM_DOK(0)|DATE_DOK(0)|TYPE_PL(0)|ID_CONTR(0)|NUM_AKK(0)|ID_PP(0)|PERIOD_PAY(0)|JNT_LS(0)|ID_ZHKU(0)|SUM_NDS_ITOG(0)|GUID_FK(0)|KOD_TOFK_PAY|NAME_TOFK_PAY|KOD_UBP_PAY|NAME_UBP_PAY|LS_PAY(0)|LS_PAY_RCP(0)|PRINT_KPP(0)|PRIZ|</w:t>
      </w:r>
      <w:r w:rsidR="005A348E" w:rsidRPr="00745E05">
        <w:rPr>
          <w:b/>
          <w:highlight w:val="green"/>
        </w:rPr>
        <w:t>PP</w:t>
      </w:r>
      <w:r w:rsidR="005A348E">
        <w:rPr>
          <w:b/>
          <w:highlight w:val="green"/>
        </w:rPr>
        <w:t>T</w:t>
      </w:r>
      <w:r w:rsidR="00B12F16">
        <w:rPr>
          <w:b/>
          <w:highlight w:val="green"/>
        </w:rPr>
        <w:t>CONTR</w:t>
      </w:r>
    </w:p>
    <w:p w14:paraId="45D6FE69" w14:textId="774AC587" w:rsidR="005059CA" w:rsidRPr="005059CA" w:rsidRDefault="005A348E" w:rsidP="005A348E">
      <w:pPr>
        <w:pStyle w:val="OTRMaketCode"/>
        <w:ind w:firstLine="0"/>
      </w:pPr>
      <w:r w:rsidRPr="00614B6C">
        <w:rPr>
          <w:b/>
          <w:highlight w:val="green"/>
        </w:rPr>
        <w:t>PP</w:t>
      </w:r>
      <w:r>
        <w:rPr>
          <w:b/>
          <w:highlight w:val="green"/>
        </w:rPr>
        <w:t>T</w:t>
      </w:r>
      <w:r w:rsidRPr="008C046E">
        <w:rPr>
          <w:b/>
          <w:highlight w:val="green"/>
        </w:rPr>
        <w:t>CONTR(0</w:t>
      </w:r>
      <w:r w:rsidRPr="005A348E">
        <w:rPr>
          <w:b/>
          <w:highlight w:val="green"/>
        </w:rPr>
        <w:t>)(+</w:t>
      </w:r>
      <w:r w:rsidRPr="00745E05">
        <w:rPr>
          <w:b/>
          <w:highlight w:val="green"/>
        </w:rPr>
        <w:t>PPT</w:t>
      </w:r>
      <w:r w:rsidRPr="005A348E">
        <w:rPr>
          <w:b/>
          <w:highlight w:val="green"/>
        </w:rPr>
        <w:t>)</w:t>
      </w:r>
      <w:r w:rsidRPr="005A348E">
        <w:rPr>
          <w:highlight w:val="green"/>
        </w:rPr>
        <w:t>|NOM</w:t>
      </w:r>
      <w:r w:rsidRPr="008C046E">
        <w:rPr>
          <w:highlight w:val="green"/>
        </w:rPr>
        <w:t>_REGISTER(0)|ID_DOC(0)|VID_REESTR(0</w:t>
      </w:r>
      <w:r w:rsidRPr="00E120E7">
        <w:rPr>
          <w:highlight w:val="green"/>
        </w:rPr>
        <w:t>)|</w:t>
      </w:r>
      <w:r w:rsidR="005059CA" w:rsidRPr="00745E05">
        <w:rPr>
          <w:b/>
          <w:highlight w:val="green"/>
        </w:rPr>
        <w:t>PPST(*)</w:t>
      </w:r>
    </w:p>
    <w:p w14:paraId="63EADA7C" w14:textId="77777777" w:rsidR="005059CA" w:rsidRPr="005059CA" w:rsidRDefault="005059CA" w:rsidP="005059CA">
      <w:pPr>
        <w:pStyle w:val="OTRMaketCode"/>
        <w:ind w:firstLine="0"/>
      </w:pPr>
      <w:r w:rsidRPr="005059CA">
        <w:rPr>
          <w:b/>
        </w:rPr>
        <w:t>PPST(0)(+PPT)</w:t>
      </w:r>
      <w:r w:rsidRPr="005059CA">
        <w:t>|KBK(0)|TYPE_KBK(0)|ADD_KLASS(0)|ADD_KLASS_RCP(0)|SUM|SUM_NDS(0)|DIR_SUM|MES_FIN(0)|REZERV(0)|KOD_FIN(0)|</w:t>
      </w:r>
    </w:p>
    <w:p w14:paraId="43CCA6CE" w14:textId="77777777" w:rsidR="005059CA" w:rsidRPr="00745E05" w:rsidRDefault="005059CA" w:rsidP="005059CA">
      <w:pPr>
        <w:pStyle w:val="32"/>
        <w:rPr>
          <w:highlight w:val="green"/>
        </w:rPr>
      </w:pPr>
      <w:bookmarkStart w:id="180" w:name="_Toc89877124"/>
      <w:bookmarkStart w:id="181" w:name="_Toc115392266"/>
      <w:r w:rsidRPr="00745E05">
        <w:rPr>
          <w:highlight w:val="green"/>
        </w:rPr>
        <w:t>Пример файла</w:t>
      </w:r>
      <w:bookmarkEnd w:id="180"/>
      <w:bookmarkEnd w:id="181"/>
    </w:p>
    <w:p w14:paraId="1D280BEC" w14:textId="577885BD" w:rsidR="005059CA" w:rsidRPr="001F5102" w:rsidRDefault="005059CA" w:rsidP="005059CA">
      <w:pPr>
        <w:pStyle w:val="OTRNormal"/>
      </w:pPr>
      <w:r w:rsidRPr="005059CA">
        <w:t xml:space="preserve">Имя файла - </w:t>
      </w:r>
      <w:r w:rsidRPr="005059CA">
        <w:rPr>
          <w:b/>
        </w:rPr>
        <w:t>03017101.</w:t>
      </w:r>
      <w:r w:rsidR="00126A65" w:rsidRPr="005059CA">
        <w:rPr>
          <w:b/>
        </w:rPr>
        <w:t>PP</w:t>
      </w:r>
      <w:r w:rsidR="00126A65" w:rsidRPr="00745E05">
        <w:rPr>
          <w:b/>
          <w:highlight w:val="green"/>
          <w:lang w:val="en-US"/>
        </w:rPr>
        <w:t>B</w:t>
      </w:r>
    </w:p>
    <w:p w14:paraId="245E2378" w14:textId="78182D0C" w:rsidR="005059CA" w:rsidRPr="002D431E" w:rsidRDefault="005059CA" w:rsidP="005059CA">
      <w:pPr>
        <w:pStyle w:val="OTRMaketCode"/>
        <w:ind w:firstLine="0"/>
        <w:rPr>
          <w:lang w:val="ru-RU"/>
        </w:rPr>
      </w:pPr>
      <w:r w:rsidRPr="005059CA">
        <w:rPr>
          <w:b/>
        </w:rPr>
        <w:t>FK</w:t>
      </w:r>
      <w:r w:rsidRPr="002D431E">
        <w:rPr>
          <w:lang w:val="ru-RU"/>
        </w:rPr>
        <w:t>|</w:t>
      </w:r>
      <w:r w:rsidR="00EB15FD" w:rsidRPr="00745E05">
        <w:rPr>
          <w:highlight w:val="green"/>
        </w:rPr>
        <w:t>TXPP</w:t>
      </w:r>
      <w:r w:rsidR="00EB15FD" w:rsidRPr="00745E05">
        <w:rPr>
          <w:highlight w:val="green"/>
          <w:lang w:val="ru-RU"/>
        </w:rPr>
        <w:t>22</w:t>
      </w:r>
      <w:r w:rsidR="00A44ABE" w:rsidRPr="00745E05">
        <w:rPr>
          <w:highlight w:val="green"/>
          <w:lang w:val="ru-RU"/>
        </w:rPr>
        <w:t>10</w:t>
      </w:r>
      <w:r w:rsidR="00EB15FD" w:rsidRPr="00745E05">
        <w:rPr>
          <w:highlight w:val="green"/>
          <w:lang w:val="ru-RU"/>
        </w:rPr>
        <w:t>01</w:t>
      </w:r>
      <w:r w:rsidRPr="002D431E">
        <w:rPr>
          <w:lang w:val="ru-RU"/>
        </w:rPr>
        <w:t>|</w:t>
      </w:r>
      <w:r w:rsidRPr="005059CA">
        <w:t>AzkExchange</w:t>
      </w:r>
      <w:r w:rsidRPr="002D431E">
        <w:rPr>
          <w:lang w:val="ru-RU"/>
        </w:rPr>
        <w:t>|5.0.0.11||</w:t>
      </w:r>
    </w:p>
    <w:p w14:paraId="4A83780D" w14:textId="77777777" w:rsidR="005059CA" w:rsidRPr="005059CA" w:rsidRDefault="005059CA" w:rsidP="005059CA">
      <w:pPr>
        <w:pStyle w:val="OTRMaketCode"/>
        <w:ind w:firstLine="0"/>
        <w:rPr>
          <w:lang w:val="ru-RU"/>
        </w:rPr>
      </w:pPr>
      <w:r w:rsidRPr="005059CA">
        <w:rPr>
          <w:b/>
        </w:rPr>
        <w:t>FROM</w:t>
      </w:r>
      <w:r w:rsidRPr="005059CA">
        <w:rPr>
          <w:lang w:val="ru-RU"/>
        </w:rPr>
        <w:t>|3|12303017|Территориальное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w:t>
      </w:r>
    </w:p>
    <w:p w14:paraId="30A1732D" w14:textId="77777777" w:rsidR="005059CA" w:rsidRPr="005059CA" w:rsidRDefault="005059CA" w:rsidP="005059CA">
      <w:pPr>
        <w:pStyle w:val="OTRMaketCode"/>
        <w:ind w:firstLine="0"/>
        <w:rPr>
          <w:lang w:val="ru-RU"/>
        </w:rPr>
      </w:pPr>
      <w:r w:rsidRPr="005059CA">
        <w:rPr>
          <w:b/>
        </w:rPr>
        <w:t>TO</w:t>
      </w:r>
      <w:r w:rsidRPr="005059CA">
        <w:rPr>
          <w:lang w:val="ru-RU"/>
        </w:rPr>
        <w:t>|2919|ОТДЕЛЕНИЕ ПО НОВОАННИНСКОМУ РАЙОНУ УПРАВЛЕНИЯ ФЕДЕРАЛЬНОГО КАЗНАЧЕЙСТВА ПО ВОЛГОГРАДСКОЙ ОБЛАСТИ|</w:t>
      </w:r>
    </w:p>
    <w:p w14:paraId="3CCC40C4" w14:textId="5A354917" w:rsidR="005059CA" w:rsidRPr="005059CA" w:rsidRDefault="005059CA" w:rsidP="005059CA">
      <w:pPr>
        <w:pStyle w:val="OTRMaketCode"/>
        <w:ind w:firstLine="0"/>
        <w:rPr>
          <w:lang w:val="ru-RU"/>
        </w:rPr>
      </w:pPr>
      <w:r w:rsidRPr="005059CA">
        <w:rPr>
          <w:b/>
        </w:rPr>
        <w:t>PP</w:t>
      </w:r>
      <w:r w:rsidRPr="005059CA">
        <w:rPr>
          <w:lang w:val="ru-RU"/>
        </w:rPr>
        <w:t>|12.</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|2|7648.21|</w:t>
      </w:r>
    </w:p>
    <w:p w14:paraId="02DD7A9F" w14:textId="354D4D3D" w:rsidR="005059CA" w:rsidRDefault="005059CA" w:rsidP="005059CA">
      <w:pPr>
        <w:pStyle w:val="OTRMaketCode"/>
        <w:ind w:firstLine="0"/>
        <w:rPr>
          <w:lang w:val="ru-RU"/>
        </w:rPr>
      </w:pPr>
      <w:r w:rsidRPr="005059CA">
        <w:rPr>
          <w:b/>
        </w:rPr>
        <w:lastRenderedPageBreak/>
        <w:t>PPT</w:t>
      </w:r>
      <w:r w:rsidRPr="005059CA">
        <w:rPr>
          <w:lang w:val="ru-RU"/>
        </w:rPr>
        <w:t>|381|12.</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 xml:space="preserve">|2661.21|0|01|3419403388|341901001|УФК по Волгоградской области (ТУ Новоаннинского муниципального района КБФПиК РОНО)|03231643500000000037|041806001|УФК по Волгоградской области||3419400556|341901001|Территориальное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области|40102643211060000002|041806647|ВОЛГОГРАДСКОЕ ОСБ </w:t>
      </w:r>
      <w:r w:rsidRPr="005059CA">
        <w:t>N</w:t>
      </w:r>
      <w:r w:rsidRPr="005059CA">
        <w:rPr>
          <w:lang w:val="ru-RU"/>
        </w:rPr>
        <w:t xml:space="preserve"> 8621 Г ВОЛГОГРАД|30101810100000000647||1|1||(913,0709,4529900,001,211 :2 661.21 ЛС 1319190011)Распоряжение на выдачу чека от 12.</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|||||||||||12АП131415-56-9013|</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|12АП131415|12АП131415-56|||2919|ОТДЕЛЕНИЕ ПО НОВОАННИНСКОМУ РАЙОНУ УПРАВЛЕНИЯ ФЕДЕРАЛЬНОГО КАЗНАЧЕЙСТВА ПО ВОЛГОГРАДСКОЙ ОБЛАСТИ|12303017|УФК по Волгоградской области (ТУ Новоаннинского муниципального района КБФПиК РОНО)|02293030170|||1|</w:t>
      </w:r>
    </w:p>
    <w:p w14:paraId="7E37D905" w14:textId="69FE21C0" w:rsidR="00E120E7" w:rsidRPr="005059CA" w:rsidRDefault="00E120E7" w:rsidP="005059CA">
      <w:pPr>
        <w:pStyle w:val="OTRMaketCode"/>
        <w:ind w:firstLine="0"/>
        <w:rPr>
          <w:lang w:val="ru-RU"/>
        </w:rPr>
      </w:pPr>
      <w:r w:rsidRPr="00614B6C">
        <w:rPr>
          <w:b/>
          <w:highlight w:val="green"/>
        </w:rPr>
        <w:t>PP</w:t>
      </w:r>
      <w:r>
        <w:rPr>
          <w:b/>
          <w:highlight w:val="green"/>
        </w:rPr>
        <w:t>TCONTR</w:t>
      </w:r>
      <w:r w:rsidR="00A71977" w:rsidRPr="00253F86">
        <w:rPr>
          <w:highlight w:val="green"/>
          <w:lang w:val="ru-RU"/>
        </w:rPr>
        <w:t>|1789106000012000001|17891060000120000011|0</w:t>
      </w:r>
      <w:r w:rsidR="00470DCB">
        <w:rPr>
          <w:highlight w:val="green"/>
          <w:lang w:val="ru-RU"/>
        </w:rPr>
        <w:t>2</w:t>
      </w:r>
      <w:r w:rsidR="00A71977" w:rsidRPr="00253F86">
        <w:rPr>
          <w:highlight w:val="green"/>
          <w:lang w:val="ru-RU"/>
        </w:rPr>
        <w:t>|</w:t>
      </w:r>
    </w:p>
    <w:p w14:paraId="05B5C9F5" w14:textId="77777777" w:rsidR="005059CA" w:rsidRPr="005059CA" w:rsidRDefault="005059CA" w:rsidP="005059CA">
      <w:pPr>
        <w:pStyle w:val="OTRMaketCode"/>
        <w:ind w:firstLine="0"/>
        <w:rPr>
          <w:lang w:val="ru-RU"/>
        </w:rPr>
      </w:pPr>
      <w:r w:rsidRPr="005059CA">
        <w:rPr>
          <w:b/>
        </w:rPr>
        <w:t>PPST</w:t>
      </w:r>
      <w:r w:rsidRPr="005059CA">
        <w:rPr>
          <w:lang w:val="ru-RU"/>
        </w:rPr>
        <w:t>|91307094529900001211|10|||2661.21|479.02|1|||1|</w:t>
      </w:r>
    </w:p>
    <w:p w14:paraId="2A116538" w14:textId="4A6AF1DE" w:rsidR="005059CA" w:rsidRDefault="005059CA" w:rsidP="005059CA">
      <w:pPr>
        <w:pStyle w:val="OTRMaketCode"/>
        <w:ind w:firstLine="0"/>
        <w:rPr>
          <w:lang w:val="ru-RU"/>
        </w:rPr>
      </w:pPr>
      <w:r w:rsidRPr="005059CA">
        <w:rPr>
          <w:b/>
        </w:rPr>
        <w:t>PPT</w:t>
      </w:r>
      <w:r w:rsidRPr="005059CA">
        <w:rPr>
          <w:lang w:val="ru-RU"/>
        </w:rPr>
        <w:t>|382|12.</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 xml:space="preserve">|4987.00|3|01|3419403758|341901001|УФК по Волгоградской области (ТУ Новоаннинского муниципального района КБФПиК МДОУ Филоновский д/с)|03231643500000000037|041806001|УФК по Волгоградской области||3438006555|343801001|УФК ПО ВОЛГОГРАДСКОЙ ОБЛАСТИ (МЕЖРАЙОННАЯ ИФНС РОССИИ </w:t>
      </w:r>
      <w:r w:rsidRPr="005059CA">
        <w:t>N</w:t>
      </w:r>
      <w:r w:rsidRPr="005059CA">
        <w:rPr>
          <w:lang w:val="ru-RU"/>
        </w:rPr>
        <w:t>7 ПО ВОЛГОГРАДСКОЙ ОБЛАСТИ)|40102643300000010003|041806001|ГРКЦ ГУ БАНКА РОССИИ ПО ВОЛГОГРАДСКОЙ ОБЛ. Г ВОЛГОГРАД|||1|4||(913,0701,4209900,001,211 :4 987.00 ЛС 02293030170)Налог на доходы физических лиц|01|18210102021011000110|18238844|ТП|МС.</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|0|11.</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|НС|||12АП131415-56-9013|</w:t>
      </w:r>
      <w:r w:rsidR="00126A65" w:rsidRPr="00745E05">
        <w:rPr>
          <w:highlight w:val="green"/>
          <w:lang w:val="ru-RU"/>
        </w:rPr>
        <w:t>11</w:t>
      </w:r>
      <w:r w:rsidRPr="005059CA">
        <w:rPr>
          <w:lang w:val="ru-RU"/>
        </w:rPr>
        <w:t>.</w:t>
      </w:r>
      <w:r w:rsidR="00A71977" w:rsidRPr="005059CA">
        <w:rPr>
          <w:lang w:val="ru-RU"/>
        </w:rPr>
        <w:t>202</w:t>
      </w:r>
      <w:r w:rsidR="00A71977" w:rsidRPr="00745E05">
        <w:rPr>
          <w:highlight w:val="green"/>
          <w:lang w:val="ru-RU"/>
        </w:rPr>
        <w:t>2</w:t>
      </w:r>
      <w:r w:rsidRPr="005059CA">
        <w:rPr>
          <w:lang w:val="ru-RU"/>
        </w:rPr>
        <w:t>|12АП131415|12АП131415-56|||2919|ОТДЕЛЕНИЕ ПО НОВОАННИНСКОМУ РАЙОНУ УПРАВЛЕНИЯ ФЕДЕРАЛЬНОГО КАЗНАЧЕЙСТВА ПО ВОЛГОГРАДСКОЙ ОБЛАСТИ|12303017|УФК по Волгоградской области (ТУ Новоаннинского муниципального района КБФПиК МДОУ Филоновский д/с)|02293030170|||1|</w:t>
      </w:r>
    </w:p>
    <w:p w14:paraId="1E7DDD29" w14:textId="3DA090C8" w:rsidR="00A71977" w:rsidRPr="005059CA" w:rsidRDefault="00A71977" w:rsidP="00A71977">
      <w:pPr>
        <w:pStyle w:val="OTRMaketCode"/>
        <w:ind w:firstLine="0"/>
        <w:rPr>
          <w:lang w:val="ru-RU"/>
        </w:rPr>
      </w:pPr>
      <w:r w:rsidRPr="00614B6C">
        <w:rPr>
          <w:b/>
          <w:highlight w:val="green"/>
        </w:rPr>
        <w:t>PP</w:t>
      </w:r>
      <w:r>
        <w:rPr>
          <w:b/>
          <w:highlight w:val="green"/>
        </w:rPr>
        <w:t>TCONTR</w:t>
      </w:r>
      <w:r w:rsidRPr="00253F86">
        <w:rPr>
          <w:highlight w:val="green"/>
          <w:lang w:val="ru-RU"/>
        </w:rPr>
        <w:t>|178910600001</w:t>
      </w:r>
      <w:r w:rsidR="0054176A">
        <w:rPr>
          <w:highlight w:val="green"/>
          <w:lang w:val="ru-RU"/>
        </w:rPr>
        <w:t>3</w:t>
      </w:r>
      <w:r w:rsidRPr="00253F86">
        <w:rPr>
          <w:highlight w:val="green"/>
          <w:lang w:val="ru-RU"/>
        </w:rPr>
        <w:t>000001|178910600001</w:t>
      </w:r>
      <w:r w:rsidR="0054176A">
        <w:rPr>
          <w:highlight w:val="green"/>
          <w:lang w:val="ru-RU"/>
        </w:rPr>
        <w:t>3</w:t>
      </w:r>
      <w:r w:rsidRPr="00253F86">
        <w:rPr>
          <w:highlight w:val="green"/>
          <w:lang w:val="ru-RU"/>
        </w:rPr>
        <w:t>0000011|0</w:t>
      </w:r>
      <w:r w:rsidR="00470DCB">
        <w:rPr>
          <w:highlight w:val="green"/>
          <w:lang w:val="ru-RU"/>
        </w:rPr>
        <w:t>2</w:t>
      </w:r>
      <w:r w:rsidRPr="00253F86">
        <w:rPr>
          <w:highlight w:val="green"/>
          <w:lang w:val="ru-RU"/>
        </w:rPr>
        <w:t>|</w:t>
      </w:r>
    </w:p>
    <w:p w14:paraId="7864DC10" w14:textId="77777777" w:rsidR="005059CA" w:rsidRDefault="005059CA" w:rsidP="005059CA">
      <w:pPr>
        <w:pStyle w:val="OTRMaketCode"/>
        <w:ind w:firstLine="0"/>
      </w:pPr>
      <w:r w:rsidRPr="005059CA">
        <w:rPr>
          <w:b/>
        </w:rPr>
        <w:t>PPST</w:t>
      </w:r>
      <w:r w:rsidRPr="005059CA">
        <w:t>|91307014209900001211|10|||4987.00|897.66|1||||</w:t>
      </w:r>
    </w:p>
    <w:p w14:paraId="4C7FA299" w14:textId="56F14421" w:rsidR="0040016B" w:rsidRPr="00190DFB" w:rsidRDefault="007E7491" w:rsidP="007E7491">
      <w:pPr>
        <w:pStyle w:val="25"/>
        <w:jc w:val="both"/>
        <w:rPr>
          <w:highlight w:val="green"/>
        </w:rPr>
      </w:pPr>
      <w:bookmarkStart w:id="182" w:name="_Toc88237027"/>
      <w:bookmarkStart w:id="183" w:name="_Document_IK"/>
      <w:bookmarkStart w:id="184" w:name="_Toc115392267"/>
      <w:r>
        <w:rPr>
          <w:highlight w:val="green"/>
        </w:rPr>
        <w:t>Описание документа «</w:t>
      </w:r>
      <w:r w:rsidR="0040016B" w:rsidRPr="00190DFB">
        <w:rPr>
          <w:highlight w:val="green"/>
        </w:rPr>
        <w:t>Информация о кассовых операциях на лицевых счетах учреждений</w:t>
      </w:r>
      <w:bookmarkEnd w:id="182"/>
      <w:r>
        <w:rPr>
          <w:highlight w:val="green"/>
        </w:rPr>
        <w:t>»</w:t>
      </w:r>
      <w:bookmarkEnd w:id="184"/>
    </w:p>
    <w:p w14:paraId="578D9A27" w14:textId="77777777" w:rsidR="0040016B" w:rsidRPr="00745E05" w:rsidRDefault="0040016B" w:rsidP="0040016B">
      <w:pPr>
        <w:pStyle w:val="32"/>
        <w:rPr>
          <w:highlight w:val="green"/>
        </w:rPr>
      </w:pPr>
      <w:bookmarkStart w:id="185" w:name="_Toc88237028"/>
      <w:bookmarkStart w:id="186" w:name="_Toc115392268"/>
      <w:bookmarkEnd w:id="183"/>
      <w:r w:rsidRPr="00745E05">
        <w:rPr>
          <w:highlight w:val="green"/>
        </w:rPr>
        <w:t>Назначение и маршрут документа</w:t>
      </w:r>
      <w:bookmarkEnd w:id="185"/>
      <w:bookmarkEnd w:id="186"/>
    </w:p>
    <w:p w14:paraId="6E5FAA73" w14:textId="77777777" w:rsidR="0040016B" w:rsidRPr="0040016B" w:rsidRDefault="0040016B" w:rsidP="0040016B">
      <w:pPr>
        <w:pStyle w:val="OTRNormal"/>
      </w:pPr>
      <w:r w:rsidRPr="0040016B">
        <w:t>Документ «Информация о кассовых операциях на лицевых счетах учреждений» предоставляется ТОФК финансовым органам субъектов РФ (МО), органам управления ТГВБФ, органам управления ГВФ РФ, территориальным органам ГВФ РФ, органам, осуществляющим функции и полномочия учредителя в отношении клиентов, в качестве копии документа, служащего основанием для отражения кассовых операций на л/с УБП, БУ, АУ, ГУП, МУП.</w:t>
      </w:r>
    </w:p>
    <w:p w14:paraId="671AE746" w14:textId="77777777" w:rsidR="0040016B" w:rsidRPr="0040016B" w:rsidRDefault="0040016B" w:rsidP="0040016B">
      <w:pPr>
        <w:pStyle w:val="OTRNormal"/>
      </w:pPr>
      <w:r w:rsidRPr="0040016B">
        <w:lastRenderedPageBreak/>
        <w:t>Документ содержит информацию о документах:</w:t>
      </w:r>
    </w:p>
    <w:p w14:paraId="0E275F0B" w14:textId="77777777" w:rsidR="0040016B" w:rsidRPr="0040016B" w:rsidRDefault="0040016B" w:rsidP="0040016B">
      <w:pPr>
        <w:pStyle w:val="OTRNormal"/>
      </w:pPr>
      <w:r w:rsidRPr="0040016B">
        <w:t>– Заявка на кассовый расход (код формы по КФД 0531801);</w:t>
      </w:r>
    </w:p>
    <w:p w14:paraId="1775F114" w14:textId="77777777" w:rsidR="0040016B" w:rsidRPr="0040016B" w:rsidRDefault="0040016B" w:rsidP="0040016B">
      <w:pPr>
        <w:pStyle w:val="OTRNormal"/>
      </w:pPr>
      <w:r w:rsidRPr="0040016B">
        <w:t>– Заявка на кассовый расход (сокращенная) (код формы по КФД 0531851);</w:t>
      </w:r>
    </w:p>
    <w:p w14:paraId="22AE5C11" w14:textId="77777777" w:rsidR="0040016B" w:rsidRPr="0040016B" w:rsidRDefault="0040016B" w:rsidP="0040016B">
      <w:pPr>
        <w:pStyle w:val="OTRNormal"/>
      </w:pPr>
      <w:r w:rsidRPr="0040016B">
        <w:t>– Заявка на получение наличных денег (код формы по КФД 0531802);</w:t>
      </w:r>
    </w:p>
    <w:p w14:paraId="160EBCD0" w14:textId="77777777" w:rsidR="0040016B" w:rsidRPr="0040016B" w:rsidRDefault="0040016B" w:rsidP="0040016B">
      <w:pPr>
        <w:pStyle w:val="OTRNormal"/>
      </w:pPr>
      <w:r w:rsidRPr="0040016B">
        <w:t>– Заявка на возврат (код формы по КФД 0531803);</w:t>
      </w:r>
    </w:p>
    <w:p w14:paraId="4E6E39B9" w14:textId="77777777" w:rsidR="0040016B" w:rsidRPr="0040016B" w:rsidRDefault="0040016B" w:rsidP="0040016B">
      <w:pPr>
        <w:pStyle w:val="OTRNormal"/>
      </w:pPr>
      <w:r w:rsidRPr="0040016B">
        <w:t>– Заявка на получение денежных средств, перечисляемых на карту (код формы по КФД 0531844);</w:t>
      </w:r>
    </w:p>
    <w:p w14:paraId="75A956F4" w14:textId="77777777" w:rsidR="0040016B" w:rsidRPr="0040016B" w:rsidRDefault="0040016B" w:rsidP="0040016B">
      <w:pPr>
        <w:pStyle w:val="OTRNormal"/>
      </w:pPr>
      <w:r w:rsidRPr="0040016B">
        <w:t>– Уведомление об уточнении вида и принадлежности платежа (код формы по КФД 0531809);</w:t>
      </w:r>
    </w:p>
    <w:p w14:paraId="7C79CC4B" w14:textId="77777777" w:rsidR="0040016B" w:rsidRPr="0040016B" w:rsidRDefault="0040016B" w:rsidP="0040016B">
      <w:pPr>
        <w:pStyle w:val="OTRNormal"/>
      </w:pPr>
      <w:r w:rsidRPr="0040016B">
        <w:t>– Бухгалтерская справка (код формы по ОКУД 0504833);</w:t>
      </w:r>
    </w:p>
    <w:p w14:paraId="679F4A9C" w14:textId="77777777" w:rsidR="0040016B" w:rsidRPr="0040016B" w:rsidRDefault="0040016B" w:rsidP="0040016B">
      <w:pPr>
        <w:pStyle w:val="OTRNormal"/>
      </w:pPr>
      <w:r w:rsidRPr="0040016B">
        <w:t>– Платежное поручение;</w:t>
      </w:r>
    </w:p>
    <w:p w14:paraId="64FE3C21" w14:textId="77777777" w:rsidR="0040016B" w:rsidRPr="0040016B" w:rsidRDefault="0040016B" w:rsidP="0040016B">
      <w:pPr>
        <w:pStyle w:val="OTRNormal"/>
      </w:pPr>
      <w:r w:rsidRPr="0040016B">
        <w:t>– Уведомление об уточнении операций клиента;</w:t>
      </w:r>
    </w:p>
    <w:p w14:paraId="0855A8B1" w14:textId="77777777" w:rsidR="0040016B" w:rsidRPr="0040016B" w:rsidRDefault="0040016B" w:rsidP="0040016B">
      <w:pPr>
        <w:pStyle w:val="OTRNormal"/>
      </w:pPr>
      <w:r w:rsidRPr="0040016B">
        <w:t>– Сводная заявка на кассовый расход (код формы по КФД 0531860);</w:t>
      </w:r>
    </w:p>
    <w:p w14:paraId="59353497" w14:textId="77777777" w:rsidR="0040016B" w:rsidRPr="0040016B" w:rsidRDefault="0040016B" w:rsidP="0040016B">
      <w:pPr>
        <w:pStyle w:val="OTRNormal"/>
      </w:pPr>
      <w:r w:rsidRPr="0040016B">
        <w:t>– Распоряжение о перечислении денежных средств на банковские карты «Мир» физических лиц;</w:t>
      </w:r>
    </w:p>
    <w:p w14:paraId="692F57B9" w14:textId="77777777" w:rsidR="0040016B" w:rsidRPr="0040016B" w:rsidRDefault="0040016B" w:rsidP="0040016B">
      <w:pPr>
        <w:pStyle w:val="OTRNormal"/>
      </w:pPr>
      <w:r w:rsidRPr="0040016B">
        <w:t>– Извещение об исполнении распоряжения о перечислении денежных средств на банковские карты «Мир» физических лиц;</w:t>
      </w:r>
    </w:p>
    <w:p w14:paraId="5845505D" w14:textId="7C95A42D" w:rsidR="0040016B" w:rsidRPr="0040016B" w:rsidRDefault="0040016B" w:rsidP="0040016B">
      <w:pPr>
        <w:pStyle w:val="OTRNormal"/>
      </w:pPr>
      <w:r w:rsidRPr="0040016B">
        <w:t>– Заявка для обеспечения наличными денежными средствами</w:t>
      </w:r>
      <w:r w:rsidR="00AA67C8">
        <w:t xml:space="preserve"> </w:t>
      </w:r>
      <w:r w:rsidR="00AA67C8" w:rsidRPr="002A0FA1">
        <w:rPr>
          <w:highlight w:val="green"/>
        </w:rPr>
        <w:t>в электронном виде</w:t>
      </w:r>
      <w:r w:rsidRPr="0040016B">
        <w:t>;</w:t>
      </w:r>
    </w:p>
    <w:p w14:paraId="7628D8CC" w14:textId="77777777" w:rsidR="0040016B" w:rsidRPr="0040016B" w:rsidRDefault="0040016B" w:rsidP="0040016B">
      <w:pPr>
        <w:pStyle w:val="OTRNormal"/>
      </w:pPr>
      <w:r w:rsidRPr="0040016B">
        <w:t>– Поручение о перечислении на счет (в составе Распоряжения о совершении казначейского платежа);</w:t>
      </w:r>
    </w:p>
    <w:p w14:paraId="18120239" w14:textId="77777777" w:rsidR="0040016B" w:rsidRPr="0040016B" w:rsidRDefault="0040016B" w:rsidP="0040016B">
      <w:pPr>
        <w:pStyle w:val="OTRNormal"/>
      </w:pPr>
      <w:r w:rsidRPr="0040016B">
        <w:t>– Требование получателя платежа (в составе Распоряжения о совершении казначейского платежа).</w:t>
      </w:r>
    </w:p>
    <w:p w14:paraId="5BDF74BA" w14:textId="3A21F5C1" w:rsidR="00190DFB" w:rsidRDefault="00D91155" w:rsidP="00190DFB">
      <w:pPr>
        <w:pStyle w:val="GOSTNameTable"/>
      </w:pPr>
      <w:r w:rsidRPr="007E7491">
        <w:rPr>
          <w:noProof/>
        </w:rPr>
        <w:fldChar w:fldCharType="begin"/>
      </w:r>
      <w:r w:rsidRPr="007E7491">
        <w:rPr>
          <w:noProof/>
        </w:rPr>
        <w:instrText xml:space="preserve"> SEQ Таблица \* ARABIC </w:instrText>
      </w:r>
      <w:r w:rsidRPr="007E7491">
        <w:rPr>
          <w:noProof/>
        </w:rPr>
        <w:fldChar w:fldCharType="separate"/>
      </w:r>
      <w:r w:rsidR="007A3ADF">
        <w:rPr>
          <w:noProof/>
        </w:rPr>
        <w:t>11</w:t>
      </w:r>
      <w:r w:rsidRPr="007E7491">
        <w:rPr>
          <w:noProof/>
        </w:rPr>
        <w:fldChar w:fldCharType="end"/>
      </w:r>
      <w:r w:rsidR="007E7491" w:rsidRPr="007E7491">
        <w:rPr>
          <w:rFonts w:eastAsia="Calibri"/>
          <w:szCs w:val="24"/>
        </w:rPr>
        <w:t xml:space="preserve"> – </w:t>
      </w:r>
      <w:r w:rsidR="00190DFB" w:rsidRPr="002F60DA">
        <w:t>Маршрут документа «Информация о кассовых операциях на лицевых счетах учреждений»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464"/>
        <w:gridCol w:w="3821"/>
      </w:tblGrid>
      <w:tr w:rsidR="0040016B" w:rsidRPr="0040016B" w14:paraId="337EDE8B" w14:textId="77777777" w:rsidTr="00F66E9A">
        <w:trPr>
          <w:tblHeader/>
        </w:trPr>
        <w:tc>
          <w:tcPr>
            <w:tcW w:w="2343" w:type="dxa"/>
            <w:tcBorders>
              <w:top w:val="single" w:sz="4" w:space="0" w:color="auto"/>
              <w:left w:val="single" w:sz="4" w:space="0" w:color="auto"/>
              <w:bottom w:val="single" w:sz="4" w:space="0" w:color="auto"/>
              <w:right w:val="single" w:sz="4" w:space="0" w:color="auto"/>
            </w:tcBorders>
            <w:shd w:val="clear" w:color="auto" w:fill="E6E6E6"/>
          </w:tcPr>
          <w:p w14:paraId="4999E95D" w14:textId="77777777" w:rsidR="0040016B" w:rsidRPr="0040016B" w:rsidRDefault="0040016B" w:rsidP="0040016B">
            <w:pPr>
              <w:pStyle w:val="GOSTTableHead"/>
            </w:pPr>
            <w:r w:rsidRPr="0040016B">
              <w:t>Отправитель</w:t>
            </w:r>
          </w:p>
        </w:tc>
        <w:tc>
          <w:tcPr>
            <w:tcW w:w="3464" w:type="dxa"/>
            <w:tcBorders>
              <w:top w:val="single" w:sz="4" w:space="0" w:color="auto"/>
              <w:left w:val="single" w:sz="4" w:space="0" w:color="auto"/>
              <w:bottom w:val="single" w:sz="4" w:space="0" w:color="auto"/>
              <w:right w:val="single" w:sz="4" w:space="0" w:color="auto"/>
            </w:tcBorders>
            <w:shd w:val="clear" w:color="auto" w:fill="E6E6E6"/>
          </w:tcPr>
          <w:p w14:paraId="309A8328" w14:textId="77777777" w:rsidR="0040016B" w:rsidRPr="0040016B" w:rsidRDefault="0040016B" w:rsidP="0040016B">
            <w:pPr>
              <w:pStyle w:val="GOSTTableHead"/>
            </w:pPr>
            <w:r w:rsidRPr="0040016B">
              <w:t>Получатель</w:t>
            </w:r>
          </w:p>
        </w:tc>
        <w:tc>
          <w:tcPr>
            <w:tcW w:w="3821" w:type="dxa"/>
            <w:tcBorders>
              <w:top w:val="single" w:sz="4" w:space="0" w:color="auto"/>
              <w:left w:val="single" w:sz="4" w:space="0" w:color="auto"/>
              <w:bottom w:val="single" w:sz="4" w:space="0" w:color="auto"/>
              <w:right w:val="single" w:sz="4" w:space="0" w:color="auto"/>
            </w:tcBorders>
            <w:shd w:val="clear" w:color="auto" w:fill="E6E6E6"/>
          </w:tcPr>
          <w:p w14:paraId="32A65E5D" w14:textId="77777777" w:rsidR="0040016B" w:rsidRPr="0040016B" w:rsidRDefault="0040016B" w:rsidP="0040016B">
            <w:pPr>
              <w:pStyle w:val="GOSTTableHead"/>
            </w:pPr>
            <w:r w:rsidRPr="0040016B">
              <w:t>Примечание</w:t>
            </w:r>
          </w:p>
        </w:tc>
      </w:tr>
      <w:tr w:rsidR="0040016B" w:rsidRPr="0040016B" w14:paraId="1A1F8032" w14:textId="77777777" w:rsidTr="00F66E9A">
        <w:tc>
          <w:tcPr>
            <w:tcW w:w="2343" w:type="dxa"/>
            <w:shd w:val="clear" w:color="auto" w:fill="auto"/>
          </w:tcPr>
          <w:p w14:paraId="252C3C49" w14:textId="77777777" w:rsidR="0040016B" w:rsidRPr="0040016B" w:rsidRDefault="0040016B" w:rsidP="0040016B">
            <w:pPr>
              <w:pStyle w:val="GOSTTablenorm"/>
            </w:pPr>
            <w:r w:rsidRPr="0040016B">
              <w:t>ТОФК</w:t>
            </w:r>
          </w:p>
        </w:tc>
        <w:tc>
          <w:tcPr>
            <w:tcW w:w="3464" w:type="dxa"/>
            <w:shd w:val="clear" w:color="auto" w:fill="auto"/>
          </w:tcPr>
          <w:p w14:paraId="2D11826E" w14:textId="77777777" w:rsidR="0040016B" w:rsidRPr="0040016B" w:rsidRDefault="0040016B" w:rsidP="0040016B">
            <w:pPr>
              <w:pStyle w:val="GOSTTablenorm"/>
            </w:pPr>
            <w:r w:rsidRPr="0040016B">
              <w:t>ФО, орган управления ТГВФ, ОУ ГВФ РФ, территориальный орган ГВФ РФ, орган, осуществляющий функции и полномочия учредителя</w:t>
            </w:r>
          </w:p>
        </w:tc>
        <w:tc>
          <w:tcPr>
            <w:tcW w:w="3821" w:type="dxa"/>
            <w:shd w:val="clear" w:color="auto" w:fill="auto"/>
          </w:tcPr>
          <w:p w14:paraId="13C57B7F" w14:textId="77777777" w:rsidR="0040016B" w:rsidRPr="0040016B" w:rsidRDefault="0040016B" w:rsidP="0040016B">
            <w:pPr>
              <w:pStyle w:val="GOSTTablenorm"/>
            </w:pPr>
          </w:p>
        </w:tc>
      </w:tr>
    </w:tbl>
    <w:p w14:paraId="4585B576" w14:textId="77777777" w:rsidR="0040016B" w:rsidRPr="00190DFB" w:rsidRDefault="0040016B" w:rsidP="0040016B">
      <w:pPr>
        <w:pStyle w:val="32"/>
        <w:rPr>
          <w:highlight w:val="green"/>
        </w:rPr>
      </w:pPr>
      <w:bookmarkStart w:id="187" w:name="_Toc88237029"/>
      <w:bookmarkStart w:id="188" w:name="_Toc115392269"/>
      <w:r w:rsidRPr="00190DFB">
        <w:rPr>
          <w:highlight w:val="green"/>
        </w:rPr>
        <w:lastRenderedPageBreak/>
        <w:t>Описание полей документа</w:t>
      </w:r>
      <w:bookmarkEnd w:id="187"/>
      <w:bookmarkEnd w:id="188"/>
    </w:p>
    <w:p w14:paraId="745D35B5" w14:textId="478F2D5A" w:rsidR="00190DFB" w:rsidRPr="00745E05" w:rsidRDefault="00D91155" w:rsidP="00190DFB">
      <w:pPr>
        <w:pStyle w:val="GOSTNameTable"/>
        <w:rPr>
          <w:highlight w:val="green"/>
        </w:rPr>
      </w:pPr>
      <w:r w:rsidRPr="00745E05">
        <w:rPr>
          <w:noProof/>
          <w:highlight w:val="green"/>
        </w:rPr>
        <w:fldChar w:fldCharType="begin"/>
      </w:r>
      <w:r w:rsidRPr="00745E05">
        <w:rPr>
          <w:noProof/>
          <w:highlight w:val="green"/>
        </w:rPr>
        <w:instrText xml:space="preserve"> SEQ Таблица \* ARABIC </w:instrText>
      </w:r>
      <w:r w:rsidRPr="00745E05">
        <w:rPr>
          <w:noProof/>
          <w:highlight w:val="green"/>
        </w:rPr>
        <w:fldChar w:fldCharType="separate"/>
      </w:r>
      <w:r w:rsidR="007A3ADF">
        <w:rPr>
          <w:noProof/>
          <w:highlight w:val="green"/>
        </w:rPr>
        <w:t>12</w:t>
      </w:r>
      <w:r w:rsidRPr="00745E05">
        <w:rPr>
          <w:noProof/>
          <w:highlight w:val="green"/>
        </w:rPr>
        <w:fldChar w:fldCharType="end"/>
      </w:r>
      <w:r w:rsidR="007E7491" w:rsidRPr="00745E05">
        <w:rPr>
          <w:rFonts w:eastAsia="Calibri"/>
          <w:szCs w:val="24"/>
          <w:highlight w:val="green"/>
        </w:rPr>
        <w:t xml:space="preserve"> – </w:t>
      </w:r>
      <w:r w:rsidR="00190DFB" w:rsidRPr="00745E05">
        <w:rPr>
          <w:highlight w:val="green"/>
        </w:rPr>
        <w:t>Описание полей документа «Информация о кассовых операциях на лицевых счетах учреждений»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40016B" w:rsidRPr="005800DE" w14:paraId="6D87A440"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5563310" w14:textId="77777777" w:rsidR="0040016B" w:rsidRPr="005800DE" w:rsidRDefault="0040016B" w:rsidP="005800DE">
            <w:pPr>
              <w:pStyle w:val="OTRTableHead"/>
              <w:ind w:firstLine="0"/>
              <w:rPr>
                <w:sz w:val="22"/>
                <w:szCs w:val="22"/>
              </w:rPr>
            </w:pPr>
            <w:r w:rsidRPr="005800DE">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66F1CE24" w14:textId="77777777" w:rsidR="0040016B" w:rsidRPr="005800DE" w:rsidRDefault="0040016B" w:rsidP="005800DE">
            <w:pPr>
              <w:pStyle w:val="OTRTableHead"/>
              <w:ind w:firstLine="0"/>
              <w:rPr>
                <w:sz w:val="22"/>
                <w:szCs w:val="22"/>
              </w:rPr>
            </w:pPr>
            <w:r w:rsidRPr="005800DE">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657E3968" w14:textId="77777777" w:rsidR="0040016B" w:rsidRPr="005800DE" w:rsidRDefault="0040016B" w:rsidP="005800DE">
            <w:pPr>
              <w:pStyle w:val="OTRTableHead"/>
              <w:ind w:firstLine="0"/>
              <w:rPr>
                <w:sz w:val="22"/>
                <w:szCs w:val="22"/>
              </w:rPr>
            </w:pPr>
            <w:r w:rsidRPr="005800DE">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66D2E10" w14:textId="77777777" w:rsidR="0040016B" w:rsidRPr="005800DE" w:rsidRDefault="0040016B" w:rsidP="005800DE">
            <w:pPr>
              <w:pStyle w:val="OTRTableHead"/>
              <w:ind w:firstLine="0"/>
              <w:rPr>
                <w:sz w:val="22"/>
                <w:szCs w:val="22"/>
              </w:rPr>
            </w:pPr>
            <w:r w:rsidRPr="005800DE">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158CE924" w14:textId="77777777" w:rsidR="0040016B" w:rsidRPr="005800DE" w:rsidRDefault="0040016B" w:rsidP="005800DE">
            <w:pPr>
              <w:pStyle w:val="OTRTableHead"/>
              <w:ind w:firstLine="0"/>
              <w:rPr>
                <w:sz w:val="22"/>
                <w:szCs w:val="22"/>
              </w:rPr>
            </w:pPr>
            <w:r w:rsidRPr="005800DE">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9D8CEF0" w14:textId="77777777" w:rsidR="0040016B" w:rsidRPr="005800DE" w:rsidRDefault="0040016B" w:rsidP="005800DE">
            <w:pPr>
              <w:pStyle w:val="OTRTableHead"/>
              <w:ind w:firstLine="0"/>
              <w:rPr>
                <w:sz w:val="22"/>
                <w:szCs w:val="22"/>
              </w:rPr>
            </w:pPr>
            <w:r w:rsidRPr="005800DE">
              <w:rPr>
                <w:sz w:val="22"/>
                <w:szCs w:val="22"/>
              </w:rPr>
              <w:t>Примечание</w:t>
            </w:r>
          </w:p>
        </w:tc>
      </w:tr>
      <w:tr w:rsidR="0040016B" w:rsidRPr="005800DE" w14:paraId="3284B8A0" w14:textId="77777777" w:rsidTr="00F66E9A">
        <w:tc>
          <w:tcPr>
            <w:tcW w:w="1915" w:type="dxa"/>
            <w:shd w:val="clear" w:color="auto" w:fill="FFFF00"/>
          </w:tcPr>
          <w:p w14:paraId="07B52E01" w14:textId="77777777" w:rsidR="0040016B" w:rsidRPr="005800DE" w:rsidRDefault="0040016B" w:rsidP="005800DE">
            <w:pPr>
              <w:pStyle w:val="OTRTableNorm"/>
              <w:rPr>
                <w:b/>
                <w:i/>
                <w:sz w:val="22"/>
                <w:szCs w:val="22"/>
              </w:rPr>
            </w:pPr>
            <w:r w:rsidRPr="005800DE">
              <w:rPr>
                <w:b/>
                <w:i/>
                <w:sz w:val="22"/>
                <w:szCs w:val="22"/>
              </w:rPr>
              <w:t>Почтовая информация об отправителе файла</w:t>
            </w:r>
          </w:p>
        </w:tc>
        <w:tc>
          <w:tcPr>
            <w:tcW w:w="1979" w:type="dxa"/>
            <w:shd w:val="clear" w:color="auto" w:fill="FFFF00"/>
          </w:tcPr>
          <w:p w14:paraId="4CB28E7D" w14:textId="77777777" w:rsidR="0040016B" w:rsidRPr="005800DE" w:rsidRDefault="0040016B" w:rsidP="005800DE">
            <w:pPr>
              <w:pStyle w:val="OTRTableNorm"/>
              <w:rPr>
                <w:b/>
                <w:i/>
                <w:sz w:val="22"/>
                <w:szCs w:val="22"/>
              </w:rPr>
            </w:pPr>
            <w:r w:rsidRPr="005800DE">
              <w:rPr>
                <w:b/>
                <w:i/>
                <w:sz w:val="22"/>
                <w:szCs w:val="22"/>
              </w:rPr>
              <w:t>FROM</w:t>
            </w:r>
          </w:p>
        </w:tc>
        <w:tc>
          <w:tcPr>
            <w:tcW w:w="1079" w:type="dxa"/>
            <w:shd w:val="clear" w:color="auto" w:fill="FFFF00"/>
          </w:tcPr>
          <w:p w14:paraId="79113F1A" w14:textId="77777777" w:rsidR="0040016B" w:rsidRPr="005800DE" w:rsidRDefault="0040016B" w:rsidP="005800DE">
            <w:pPr>
              <w:pStyle w:val="OTRTableNorm"/>
              <w:rPr>
                <w:b/>
                <w:i/>
                <w:sz w:val="22"/>
                <w:szCs w:val="22"/>
              </w:rPr>
            </w:pPr>
          </w:p>
        </w:tc>
        <w:tc>
          <w:tcPr>
            <w:tcW w:w="898" w:type="dxa"/>
            <w:shd w:val="clear" w:color="auto" w:fill="FFFF00"/>
          </w:tcPr>
          <w:p w14:paraId="25AEC5A7" w14:textId="77777777" w:rsidR="0040016B" w:rsidRPr="005800DE" w:rsidRDefault="0040016B" w:rsidP="005800DE">
            <w:pPr>
              <w:pStyle w:val="OTRTableNorm"/>
              <w:rPr>
                <w:b/>
                <w:i/>
                <w:sz w:val="22"/>
                <w:szCs w:val="22"/>
              </w:rPr>
            </w:pPr>
          </w:p>
        </w:tc>
        <w:tc>
          <w:tcPr>
            <w:tcW w:w="1077" w:type="dxa"/>
            <w:shd w:val="clear" w:color="auto" w:fill="FFFF00"/>
          </w:tcPr>
          <w:p w14:paraId="3CE15F3A" w14:textId="77777777" w:rsidR="0040016B" w:rsidRPr="005800DE" w:rsidRDefault="0040016B" w:rsidP="005800DE">
            <w:pPr>
              <w:pStyle w:val="OTRTableNorm"/>
              <w:rPr>
                <w:b/>
                <w:i/>
                <w:sz w:val="22"/>
                <w:szCs w:val="22"/>
              </w:rPr>
            </w:pPr>
            <w:r w:rsidRPr="005800DE">
              <w:rPr>
                <w:b/>
                <w:i/>
                <w:sz w:val="22"/>
                <w:szCs w:val="22"/>
              </w:rPr>
              <w:t>Да</w:t>
            </w:r>
          </w:p>
        </w:tc>
        <w:tc>
          <w:tcPr>
            <w:tcW w:w="2880" w:type="dxa"/>
            <w:shd w:val="clear" w:color="auto" w:fill="FFFF00"/>
          </w:tcPr>
          <w:p w14:paraId="2D0EF975" w14:textId="77777777" w:rsidR="0040016B" w:rsidRPr="005800DE" w:rsidRDefault="0040016B" w:rsidP="005800DE">
            <w:pPr>
              <w:pStyle w:val="OTRTableNorm"/>
              <w:rPr>
                <w:b/>
                <w:i/>
                <w:sz w:val="22"/>
                <w:szCs w:val="22"/>
              </w:rPr>
            </w:pPr>
          </w:p>
        </w:tc>
      </w:tr>
      <w:tr w:rsidR="0040016B" w:rsidRPr="005800DE" w14:paraId="7875770A" w14:textId="77777777" w:rsidTr="00F66E9A">
        <w:tc>
          <w:tcPr>
            <w:tcW w:w="1915" w:type="dxa"/>
            <w:shd w:val="clear" w:color="auto" w:fill="auto"/>
          </w:tcPr>
          <w:p w14:paraId="28AB91AA" w14:textId="77777777" w:rsidR="0040016B" w:rsidRPr="005800DE" w:rsidRDefault="0040016B" w:rsidP="005800DE">
            <w:pPr>
              <w:pStyle w:val="OTRTableNorm"/>
              <w:rPr>
                <w:sz w:val="22"/>
                <w:szCs w:val="22"/>
              </w:rPr>
            </w:pPr>
            <w:r w:rsidRPr="005800DE">
              <w:rPr>
                <w:sz w:val="22"/>
                <w:szCs w:val="22"/>
              </w:rPr>
              <w:t>Код ТОФК</w:t>
            </w:r>
          </w:p>
        </w:tc>
        <w:tc>
          <w:tcPr>
            <w:tcW w:w="1979" w:type="dxa"/>
            <w:shd w:val="clear" w:color="auto" w:fill="auto"/>
          </w:tcPr>
          <w:p w14:paraId="590001CB" w14:textId="77777777" w:rsidR="0040016B" w:rsidRPr="005800DE" w:rsidRDefault="0040016B" w:rsidP="005800DE">
            <w:pPr>
              <w:pStyle w:val="OTRTableNorm"/>
              <w:rPr>
                <w:sz w:val="22"/>
                <w:szCs w:val="22"/>
              </w:rPr>
            </w:pPr>
            <w:r w:rsidRPr="005800DE">
              <w:rPr>
                <w:sz w:val="22"/>
                <w:szCs w:val="22"/>
              </w:rPr>
              <w:t>KOD_TOFK</w:t>
            </w:r>
          </w:p>
        </w:tc>
        <w:tc>
          <w:tcPr>
            <w:tcW w:w="1079" w:type="dxa"/>
            <w:shd w:val="clear" w:color="auto" w:fill="auto"/>
          </w:tcPr>
          <w:p w14:paraId="7051BD2F"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AD39842" w14:textId="77777777" w:rsidR="0040016B" w:rsidRPr="005800DE" w:rsidRDefault="0040016B" w:rsidP="005800DE">
            <w:pPr>
              <w:pStyle w:val="OTRTableNorm"/>
              <w:rPr>
                <w:sz w:val="22"/>
                <w:szCs w:val="22"/>
              </w:rPr>
            </w:pPr>
            <w:r w:rsidRPr="005800DE">
              <w:rPr>
                <w:sz w:val="22"/>
                <w:szCs w:val="22"/>
              </w:rPr>
              <w:t>= 4</w:t>
            </w:r>
          </w:p>
        </w:tc>
        <w:tc>
          <w:tcPr>
            <w:tcW w:w="1077" w:type="dxa"/>
            <w:shd w:val="clear" w:color="auto" w:fill="auto"/>
          </w:tcPr>
          <w:p w14:paraId="7284C9E8"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6B42B061" w14:textId="77777777" w:rsidR="0040016B" w:rsidRPr="005800DE" w:rsidRDefault="0040016B" w:rsidP="005800DE">
            <w:pPr>
              <w:pStyle w:val="OTRTableNorm"/>
              <w:rPr>
                <w:sz w:val="22"/>
                <w:szCs w:val="22"/>
              </w:rPr>
            </w:pPr>
            <w:r w:rsidRPr="005800DE">
              <w:rPr>
                <w:sz w:val="22"/>
                <w:szCs w:val="22"/>
              </w:rPr>
              <w:t>Заполняется в соответствии с централизованным справочником ФК.</w:t>
            </w:r>
          </w:p>
        </w:tc>
      </w:tr>
      <w:tr w:rsidR="0040016B" w:rsidRPr="005800DE" w14:paraId="7034302F" w14:textId="77777777" w:rsidTr="00F66E9A">
        <w:tc>
          <w:tcPr>
            <w:tcW w:w="1915" w:type="dxa"/>
            <w:tcBorders>
              <w:bottom w:val="single" w:sz="4" w:space="0" w:color="auto"/>
            </w:tcBorders>
            <w:shd w:val="clear" w:color="auto" w:fill="auto"/>
          </w:tcPr>
          <w:p w14:paraId="4D64B9EF" w14:textId="77777777" w:rsidR="0040016B" w:rsidRPr="005800DE" w:rsidRDefault="0040016B" w:rsidP="005800DE">
            <w:pPr>
              <w:pStyle w:val="OTRTableNorm"/>
              <w:rPr>
                <w:sz w:val="22"/>
                <w:szCs w:val="22"/>
              </w:rPr>
            </w:pPr>
            <w:r w:rsidRPr="005800DE">
              <w:rPr>
                <w:sz w:val="22"/>
                <w:szCs w:val="22"/>
              </w:rPr>
              <w:t>Наименование ТОФК</w:t>
            </w:r>
          </w:p>
        </w:tc>
        <w:tc>
          <w:tcPr>
            <w:tcW w:w="1979" w:type="dxa"/>
            <w:tcBorders>
              <w:bottom w:val="single" w:sz="4" w:space="0" w:color="auto"/>
            </w:tcBorders>
            <w:shd w:val="clear" w:color="auto" w:fill="auto"/>
          </w:tcPr>
          <w:p w14:paraId="2C3DF70B" w14:textId="77777777" w:rsidR="0040016B" w:rsidRPr="005800DE" w:rsidRDefault="0040016B" w:rsidP="005800DE">
            <w:pPr>
              <w:pStyle w:val="OTRTableNorm"/>
              <w:rPr>
                <w:sz w:val="22"/>
                <w:szCs w:val="22"/>
              </w:rPr>
            </w:pPr>
            <w:r w:rsidRPr="005800DE">
              <w:rPr>
                <w:sz w:val="22"/>
                <w:szCs w:val="22"/>
              </w:rPr>
              <w:t>NAME_TOFK</w:t>
            </w:r>
          </w:p>
        </w:tc>
        <w:tc>
          <w:tcPr>
            <w:tcW w:w="1079" w:type="dxa"/>
            <w:tcBorders>
              <w:bottom w:val="single" w:sz="4" w:space="0" w:color="auto"/>
            </w:tcBorders>
            <w:shd w:val="clear" w:color="auto" w:fill="auto"/>
          </w:tcPr>
          <w:p w14:paraId="603B2614" w14:textId="77777777" w:rsidR="0040016B" w:rsidRPr="005800DE" w:rsidRDefault="0040016B" w:rsidP="005800DE">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5830B93C" w14:textId="77777777" w:rsidR="0040016B" w:rsidRPr="005800DE" w:rsidRDefault="0040016B" w:rsidP="005800DE">
            <w:pPr>
              <w:pStyle w:val="OTRTableNorm"/>
              <w:rPr>
                <w:sz w:val="22"/>
                <w:szCs w:val="22"/>
              </w:rPr>
            </w:pPr>
            <w:r w:rsidRPr="005800DE">
              <w:rPr>
                <w:sz w:val="22"/>
                <w:szCs w:val="22"/>
              </w:rPr>
              <w:t>&lt;= 2000</w:t>
            </w:r>
          </w:p>
        </w:tc>
        <w:tc>
          <w:tcPr>
            <w:tcW w:w="1077" w:type="dxa"/>
            <w:tcBorders>
              <w:bottom w:val="single" w:sz="4" w:space="0" w:color="auto"/>
            </w:tcBorders>
            <w:shd w:val="clear" w:color="auto" w:fill="auto"/>
          </w:tcPr>
          <w:p w14:paraId="603F292F" w14:textId="77777777" w:rsidR="0040016B" w:rsidRPr="005800DE" w:rsidRDefault="0040016B" w:rsidP="005800DE">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721BC99C" w14:textId="77777777" w:rsidR="0040016B" w:rsidRPr="005800DE" w:rsidRDefault="0040016B" w:rsidP="005800DE">
            <w:pPr>
              <w:pStyle w:val="OTRTableNorm"/>
              <w:rPr>
                <w:sz w:val="22"/>
                <w:szCs w:val="22"/>
              </w:rPr>
            </w:pPr>
            <w:r w:rsidRPr="005800DE">
              <w:rPr>
                <w:sz w:val="22"/>
                <w:szCs w:val="22"/>
              </w:rPr>
              <w:t>Полное наименование ТОФК.</w:t>
            </w:r>
          </w:p>
          <w:p w14:paraId="2F126833" w14:textId="77777777" w:rsidR="0040016B" w:rsidRPr="005800DE" w:rsidRDefault="0040016B" w:rsidP="005800DE">
            <w:pPr>
              <w:pStyle w:val="OTRTableNorm"/>
              <w:rPr>
                <w:sz w:val="22"/>
                <w:szCs w:val="22"/>
              </w:rPr>
            </w:pPr>
            <w:r w:rsidRPr="005800DE">
              <w:rPr>
                <w:sz w:val="22"/>
                <w:szCs w:val="22"/>
              </w:rPr>
              <w:t>Заполняется в соответствии с централизованным справочником ФК.</w:t>
            </w:r>
          </w:p>
        </w:tc>
      </w:tr>
      <w:tr w:rsidR="0040016B" w:rsidRPr="005800DE" w14:paraId="21E3F395" w14:textId="77777777" w:rsidTr="00F66E9A">
        <w:tc>
          <w:tcPr>
            <w:tcW w:w="1915" w:type="dxa"/>
            <w:shd w:val="clear" w:color="auto" w:fill="FFFF00"/>
          </w:tcPr>
          <w:p w14:paraId="1D297C1A" w14:textId="77777777" w:rsidR="0040016B" w:rsidRPr="005800DE" w:rsidRDefault="0040016B" w:rsidP="005800DE">
            <w:pPr>
              <w:pStyle w:val="OTRTableNorm"/>
              <w:rPr>
                <w:b/>
                <w:i/>
                <w:sz w:val="22"/>
                <w:szCs w:val="22"/>
              </w:rPr>
            </w:pPr>
            <w:r w:rsidRPr="005800DE">
              <w:rPr>
                <w:b/>
                <w:i/>
                <w:sz w:val="22"/>
                <w:szCs w:val="22"/>
              </w:rPr>
              <w:t>Почтовая информация о получателе файла</w:t>
            </w:r>
          </w:p>
        </w:tc>
        <w:tc>
          <w:tcPr>
            <w:tcW w:w="1979" w:type="dxa"/>
            <w:shd w:val="clear" w:color="auto" w:fill="FFFF00"/>
          </w:tcPr>
          <w:p w14:paraId="5B8AC331" w14:textId="77777777" w:rsidR="0040016B" w:rsidRPr="005800DE" w:rsidRDefault="0040016B" w:rsidP="005800DE">
            <w:pPr>
              <w:pStyle w:val="OTRTableNorm"/>
              <w:rPr>
                <w:b/>
                <w:i/>
                <w:sz w:val="22"/>
                <w:szCs w:val="22"/>
              </w:rPr>
            </w:pPr>
            <w:r w:rsidRPr="005800DE">
              <w:rPr>
                <w:b/>
                <w:i/>
                <w:sz w:val="22"/>
                <w:szCs w:val="22"/>
              </w:rPr>
              <w:t>TO</w:t>
            </w:r>
          </w:p>
        </w:tc>
        <w:tc>
          <w:tcPr>
            <w:tcW w:w="1079" w:type="dxa"/>
            <w:shd w:val="clear" w:color="auto" w:fill="FFFF00"/>
          </w:tcPr>
          <w:p w14:paraId="756F0F28" w14:textId="77777777" w:rsidR="0040016B" w:rsidRPr="005800DE" w:rsidRDefault="0040016B" w:rsidP="005800DE">
            <w:pPr>
              <w:pStyle w:val="OTRTableNorm"/>
              <w:rPr>
                <w:b/>
                <w:i/>
                <w:sz w:val="22"/>
                <w:szCs w:val="22"/>
              </w:rPr>
            </w:pPr>
          </w:p>
        </w:tc>
        <w:tc>
          <w:tcPr>
            <w:tcW w:w="898" w:type="dxa"/>
            <w:shd w:val="clear" w:color="auto" w:fill="FFFF00"/>
          </w:tcPr>
          <w:p w14:paraId="40A56200" w14:textId="77777777" w:rsidR="0040016B" w:rsidRPr="005800DE" w:rsidRDefault="0040016B" w:rsidP="005800DE">
            <w:pPr>
              <w:pStyle w:val="OTRTableNorm"/>
              <w:rPr>
                <w:b/>
                <w:i/>
                <w:sz w:val="22"/>
                <w:szCs w:val="22"/>
              </w:rPr>
            </w:pPr>
          </w:p>
        </w:tc>
        <w:tc>
          <w:tcPr>
            <w:tcW w:w="1077" w:type="dxa"/>
            <w:shd w:val="clear" w:color="auto" w:fill="FFFF00"/>
          </w:tcPr>
          <w:p w14:paraId="23AD6634" w14:textId="77777777" w:rsidR="0040016B" w:rsidRPr="005800DE" w:rsidRDefault="0040016B" w:rsidP="005800DE">
            <w:pPr>
              <w:pStyle w:val="OTRTableNorm"/>
              <w:rPr>
                <w:b/>
                <w:i/>
                <w:sz w:val="22"/>
                <w:szCs w:val="22"/>
              </w:rPr>
            </w:pPr>
            <w:r w:rsidRPr="005800DE">
              <w:rPr>
                <w:b/>
                <w:i/>
                <w:sz w:val="22"/>
                <w:szCs w:val="22"/>
              </w:rPr>
              <w:t>Да</w:t>
            </w:r>
          </w:p>
        </w:tc>
        <w:tc>
          <w:tcPr>
            <w:tcW w:w="2880" w:type="dxa"/>
            <w:shd w:val="clear" w:color="auto" w:fill="FFFF00"/>
          </w:tcPr>
          <w:p w14:paraId="4E36A850" w14:textId="77777777" w:rsidR="0040016B" w:rsidRPr="005800DE" w:rsidRDefault="0040016B" w:rsidP="005800DE">
            <w:pPr>
              <w:pStyle w:val="OTRTableNorm"/>
              <w:rPr>
                <w:b/>
                <w:i/>
                <w:sz w:val="22"/>
                <w:szCs w:val="22"/>
              </w:rPr>
            </w:pPr>
          </w:p>
        </w:tc>
      </w:tr>
      <w:tr w:rsidR="0040016B" w:rsidRPr="005800DE" w14:paraId="36856B4E" w14:textId="77777777" w:rsidTr="00F66E9A">
        <w:tc>
          <w:tcPr>
            <w:tcW w:w="1915" w:type="dxa"/>
            <w:shd w:val="clear" w:color="auto" w:fill="auto"/>
          </w:tcPr>
          <w:p w14:paraId="410471E5" w14:textId="77777777" w:rsidR="0040016B" w:rsidRPr="005800DE" w:rsidRDefault="0040016B" w:rsidP="005800DE">
            <w:pPr>
              <w:pStyle w:val="OTRTableNorm"/>
              <w:rPr>
                <w:sz w:val="22"/>
                <w:szCs w:val="22"/>
              </w:rPr>
            </w:pPr>
            <w:r w:rsidRPr="005800DE">
              <w:rPr>
                <w:sz w:val="22"/>
                <w:szCs w:val="22"/>
              </w:rPr>
              <w:t>Уровень бюджета</w:t>
            </w:r>
          </w:p>
        </w:tc>
        <w:tc>
          <w:tcPr>
            <w:tcW w:w="1979" w:type="dxa"/>
            <w:shd w:val="clear" w:color="auto" w:fill="auto"/>
          </w:tcPr>
          <w:p w14:paraId="62924511" w14:textId="77777777" w:rsidR="0040016B" w:rsidRPr="005800DE" w:rsidRDefault="0040016B" w:rsidP="005800DE">
            <w:pPr>
              <w:pStyle w:val="OTRTableNorm"/>
              <w:rPr>
                <w:sz w:val="22"/>
                <w:szCs w:val="22"/>
              </w:rPr>
            </w:pPr>
            <w:r w:rsidRPr="005800DE">
              <w:rPr>
                <w:sz w:val="22"/>
                <w:szCs w:val="22"/>
              </w:rPr>
              <w:t>BUDG_LEVEL</w:t>
            </w:r>
          </w:p>
        </w:tc>
        <w:tc>
          <w:tcPr>
            <w:tcW w:w="1079" w:type="dxa"/>
            <w:shd w:val="clear" w:color="auto" w:fill="auto"/>
          </w:tcPr>
          <w:p w14:paraId="20708614"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7D46C22"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4B45170A"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3491A76F" w14:textId="77777777" w:rsidR="0040016B" w:rsidRPr="005800DE" w:rsidRDefault="0040016B" w:rsidP="005800DE">
            <w:pPr>
              <w:pStyle w:val="OTRTableNorm"/>
              <w:rPr>
                <w:sz w:val="22"/>
                <w:szCs w:val="22"/>
              </w:rPr>
            </w:pPr>
            <w:r w:rsidRPr="005800DE">
              <w:rPr>
                <w:sz w:val="22"/>
                <w:szCs w:val="22"/>
              </w:rPr>
              <w:t>Уровень бюджета принимает следующие значения:</w:t>
            </w:r>
          </w:p>
          <w:p w14:paraId="52D12E21" w14:textId="77777777" w:rsidR="0040016B" w:rsidRPr="005800DE" w:rsidRDefault="0040016B" w:rsidP="005800DE">
            <w:pPr>
              <w:pStyle w:val="OTRTableNorm"/>
              <w:rPr>
                <w:sz w:val="22"/>
                <w:szCs w:val="22"/>
              </w:rPr>
            </w:pPr>
            <w:r w:rsidRPr="005800DE">
              <w:rPr>
                <w:sz w:val="22"/>
                <w:szCs w:val="22"/>
              </w:rPr>
              <w:t>2 – «бюджет субъекта РФ»;</w:t>
            </w:r>
          </w:p>
          <w:p w14:paraId="3DE39BE7" w14:textId="77777777" w:rsidR="0040016B" w:rsidRPr="005800DE" w:rsidRDefault="0040016B" w:rsidP="005800DE">
            <w:pPr>
              <w:pStyle w:val="OTRTableNorm"/>
              <w:rPr>
                <w:sz w:val="22"/>
                <w:szCs w:val="22"/>
              </w:rPr>
            </w:pPr>
            <w:r w:rsidRPr="005800DE">
              <w:rPr>
                <w:sz w:val="22"/>
                <w:szCs w:val="22"/>
              </w:rPr>
              <w:t>3 – «местный бюджет»;</w:t>
            </w:r>
          </w:p>
          <w:p w14:paraId="5FE0C6AE" w14:textId="77777777" w:rsidR="0040016B" w:rsidRPr="005800DE" w:rsidRDefault="0040016B" w:rsidP="005800DE">
            <w:pPr>
              <w:pStyle w:val="OTRTableNorm"/>
              <w:rPr>
                <w:sz w:val="22"/>
                <w:szCs w:val="22"/>
              </w:rPr>
            </w:pPr>
            <w:r w:rsidRPr="005800DE">
              <w:rPr>
                <w:sz w:val="22"/>
                <w:szCs w:val="22"/>
              </w:rPr>
              <w:t>4 - «бюджет ГВФ РФ»;</w:t>
            </w:r>
          </w:p>
          <w:p w14:paraId="4D32F247" w14:textId="77777777" w:rsidR="0040016B" w:rsidRPr="005800DE" w:rsidRDefault="0040016B" w:rsidP="005800DE">
            <w:pPr>
              <w:pStyle w:val="OTRTableNorm"/>
              <w:rPr>
                <w:sz w:val="22"/>
                <w:szCs w:val="22"/>
              </w:rPr>
            </w:pPr>
            <w:r w:rsidRPr="005800DE">
              <w:rPr>
                <w:sz w:val="22"/>
                <w:szCs w:val="22"/>
              </w:rPr>
              <w:t>5 – «бюджет ТГВФ».</w:t>
            </w:r>
          </w:p>
        </w:tc>
      </w:tr>
      <w:tr w:rsidR="0040016B" w:rsidRPr="005800DE" w14:paraId="1F524213" w14:textId="77777777" w:rsidTr="00F66E9A">
        <w:tc>
          <w:tcPr>
            <w:tcW w:w="1915" w:type="dxa"/>
            <w:shd w:val="clear" w:color="auto" w:fill="auto"/>
          </w:tcPr>
          <w:p w14:paraId="37725D30" w14:textId="77777777" w:rsidR="0040016B" w:rsidRPr="005800DE" w:rsidRDefault="0040016B" w:rsidP="005800DE">
            <w:pPr>
              <w:pStyle w:val="OTRTableNorm"/>
              <w:rPr>
                <w:sz w:val="22"/>
                <w:szCs w:val="22"/>
              </w:rPr>
            </w:pPr>
            <w:r w:rsidRPr="005800DE">
              <w:rPr>
                <w:sz w:val="22"/>
                <w:szCs w:val="22"/>
              </w:rPr>
              <w:t>Код УБП</w:t>
            </w:r>
          </w:p>
        </w:tc>
        <w:tc>
          <w:tcPr>
            <w:tcW w:w="1979" w:type="dxa"/>
            <w:shd w:val="clear" w:color="auto" w:fill="auto"/>
          </w:tcPr>
          <w:p w14:paraId="396DC9B6" w14:textId="77777777" w:rsidR="0040016B" w:rsidRPr="005800DE" w:rsidRDefault="0040016B" w:rsidP="005800DE">
            <w:pPr>
              <w:pStyle w:val="OTRTableNorm"/>
              <w:rPr>
                <w:sz w:val="22"/>
                <w:szCs w:val="22"/>
              </w:rPr>
            </w:pPr>
            <w:r w:rsidRPr="005800DE">
              <w:rPr>
                <w:sz w:val="22"/>
                <w:szCs w:val="22"/>
              </w:rPr>
              <w:t>KOD_UBP</w:t>
            </w:r>
          </w:p>
        </w:tc>
        <w:tc>
          <w:tcPr>
            <w:tcW w:w="1079" w:type="dxa"/>
            <w:shd w:val="clear" w:color="auto" w:fill="auto"/>
          </w:tcPr>
          <w:p w14:paraId="43E02BB3"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9F9510A" w14:textId="77777777" w:rsidR="0040016B" w:rsidRPr="005800DE" w:rsidRDefault="0040016B" w:rsidP="005800DE">
            <w:pPr>
              <w:pStyle w:val="OTRTableNorm"/>
              <w:rPr>
                <w:sz w:val="22"/>
                <w:szCs w:val="22"/>
              </w:rPr>
            </w:pPr>
            <w:r w:rsidRPr="005800DE">
              <w:rPr>
                <w:sz w:val="22"/>
                <w:szCs w:val="22"/>
              </w:rPr>
              <w:t>&lt;= 8</w:t>
            </w:r>
          </w:p>
        </w:tc>
        <w:tc>
          <w:tcPr>
            <w:tcW w:w="1077" w:type="dxa"/>
            <w:shd w:val="clear" w:color="auto" w:fill="auto"/>
          </w:tcPr>
          <w:p w14:paraId="3CA6AC66"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61308EA2" w14:textId="77777777" w:rsidR="0040016B" w:rsidRPr="005800DE" w:rsidRDefault="0040016B" w:rsidP="005800DE">
            <w:pPr>
              <w:pStyle w:val="OTRTableNorm"/>
              <w:rPr>
                <w:sz w:val="22"/>
                <w:szCs w:val="22"/>
              </w:rPr>
            </w:pPr>
            <w:r w:rsidRPr="005800DE">
              <w:rPr>
                <w:sz w:val="22"/>
                <w:szCs w:val="22"/>
              </w:rPr>
              <w:t>Код клиента:</w:t>
            </w:r>
          </w:p>
          <w:p w14:paraId="1EDCC4EE" w14:textId="77777777" w:rsidR="0040016B" w:rsidRPr="005800DE" w:rsidRDefault="0040016B" w:rsidP="005800DE">
            <w:pPr>
              <w:pStyle w:val="OTRTableNorm"/>
              <w:rPr>
                <w:sz w:val="22"/>
                <w:szCs w:val="22"/>
              </w:rPr>
            </w:pPr>
            <w:r w:rsidRPr="005800DE">
              <w:rPr>
                <w:sz w:val="22"/>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167B9D67" w14:textId="77777777" w:rsidR="0040016B" w:rsidRPr="005800DE" w:rsidRDefault="0040016B" w:rsidP="005800DE">
            <w:pPr>
              <w:pStyle w:val="OTRTableNorm"/>
              <w:rPr>
                <w:sz w:val="22"/>
                <w:szCs w:val="22"/>
              </w:rPr>
            </w:pPr>
            <w:r w:rsidRPr="005800DE">
              <w:rPr>
                <w:sz w:val="22"/>
                <w:szCs w:val="22"/>
              </w:rPr>
              <w:t>для остальных клиентов - указывается уникальный код организации по Сводному реестру, равный 8 знакам.</w:t>
            </w:r>
          </w:p>
        </w:tc>
      </w:tr>
      <w:tr w:rsidR="0040016B" w:rsidRPr="005800DE" w14:paraId="05092838" w14:textId="77777777" w:rsidTr="00F66E9A">
        <w:tc>
          <w:tcPr>
            <w:tcW w:w="1915" w:type="dxa"/>
            <w:tcBorders>
              <w:bottom w:val="single" w:sz="4" w:space="0" w:color="auto"/>
            </w:tcBorders>
            <w:shd w:val="clear" w:color="auto" w:fill="auto"/>
          </w:tcPr>
          <w:p w14:paraId="31BD9B96" w14:textId="77777777" w:rsidR="0040016B" w:rsidRPr="005800DE" w:rsidRDefault="0040016B" w:rsidP="005800DE">
            <w:pPr>
              <w:pStyle w:val="OTRTableNorm"/>
              <w:rPr>
                <w:sz w:val="22"/>
                <w:szCs w:val="22"/>
              </w:rPr>
            </w:pPr>
            <w:r w:rsidRPr="005800DE">
              <w:rPr>
                <w:sz w:val="22"/>
                <w:szCs w:val="22"/>
              </w:rPr>
              <w:lastRenderedPageBreak/>
              <w:t>Наименование УБП</w:t>
            </w:r>
          </w:p>
        </w:tc>
        <w:tc>
          <w:tcPr>
            <w:tcW w:w="1979" w:type="dxa"/>
            <w:tcBorders>
              <w:bottom w:val="single" w:sz="4" w:space="0" w:color="auto"/>
            </w:tcBorders>
            <w:shd w:val="clear" w:color="auto" w:fill="auto"/>
          </w:tcPr>
          <w:p w14:paraId="5206844F" w14:textId="77777777" w:rsidR="0040016B" w:rsidRPr="005800DE" w:rsidRDefault="0040016B" w:rsidP="005800DE">
            <w:pPr>
              <w:pStyle w:val="OTRTableNorm"/>
              <w:rPr>
                <w:sz w:val="22"/>
                <w:szCs w:val="22"/>
              </w:rPr>
            </w:pPr>
            <w:r w:rsidRPr="005800DE">
              <w:rPr>
                <w:sz w:val="22"/>
                <w:szCs w:val="22"/>
              </w:rPr>
              <w:t>NAME_UBP</w:t>
            </w:r>
          </w:p>
        </w:tc>
        <w:tc>
          <w:tcPr>
            <w:tcW w:w="1079" w:type="dxa"/>
            <w:tcBorders>
              <w:bottom w:val="single" w:sz="4" w:space="0" w:color="auto"/>
            </w:tcBorders>
            <w:shd w:val="clear" w:color="auto" w:fill="auto"/>
          </w:tcPr>
          <w:p w14:paraId="5F0EBB17" w14:textId="77777777" w:rsidR="0040016B" w:rsidRPr="005800DE" w:rsidRDefault="0040016B" w:rsidP="005800DE">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532C4CE0" w14:textId="77777777" w:rsidR="0040016B" w:rsidRPr="005800DE" w:rsidRDefault="0040016B" w:rsidP="005800DE">
            <w:pPr>
              <w:pStyle w:val="OTRTableNorm"/>
              <w:rPr>
                <w:sz w:val="22"/>
                <w:szCs w:val="22"/>
              </w:rPr>
            </w:pPr>
            <w:r w:rsidRPr="005800DE">
              <w:rPr>
                <w:sz w:val="22"/>
                <w:szCs w:val="22"/>
              </w:rPr>
              <w:t>&lt;= 2000</w:t>
            </w:r>
          </w:p>
        </w:tc>
        <w:tc>
          <w:tcPr>
            <w:tcW w:w="1077" w:type="dxa"/>
            <w:tcBorders>
              <w:bottom w:val="single" w:sz="4" w:space="0" w:color="auto"/>
            </w:tcBorders>
            <w:shd w:val="clear" w:color="auto" w:fill="auto"/>
          </w:tcPr>
          <w:p w14:paraId="658E2050" w14:textId="77777777" w:rsidR="0040016B" w:rsidRPr="005800DE" w:rsidRDefault="0040016B" w:rsidP="005800DE">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187A8F55" w14:textId="77777777" w:rsidR="0040016B" w:rsidRPr="005800DE" w:rsidRDefault="0040016B" w:rsidP="005800DE">
            <w:pPr>
              <w:pStyle w:val="OTRTableNorm"/>
              <w:rPr>
                <w:sz w:val="22"/>
                <w:szCs w:val="22"/>
              </w:rPr>
            </w:pPr>
            <w:r w:rsidRPr="005800DE">
              <w:rPr>
                <w:sz w:val="22"/>
                <w:szCs w:val="22"/>
              </w:rPr>
              <w:t>Полное наименование клиента:</w:t>
            </w:r>
          </w:p>
          <w:p w14:paraId="30D9636E" w14:textId="77777777" w:rsidR="0040016B" w:rsidRPr="005800DE" w:rsidRDefault="0040016B" w:rsidP="005800DE">
            <w:pPr>
              <w:pStyle w:val="OTRTableNorm"/>
              <w:rPr>
                <w:sz w:val="22"/>
                <w:szCs w:val="22"/>
              </w:rPr>
            </w:pPr>
            <w:r w:rsidRPr="005800DE">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1EC84B9A" w14:textId="77777777" w:rsidR="0040016B" w:rsidRPr="005800DE" w:rsidRDefault="0040016B" w:rsidP="005800DE">
            <w:pPr>
              <w:pStyle w:val="OTRTableNorm"/>
              <w:rPr>
                <w:sz w:val="22"/>
                <w:szCs w:val="22"/>
              </w:rPr>
            </w:pPr>
            <w:r w:rsidRPr="005800DE">
              <w:rPr>
                <w:sz w:val="22"/>
                <w:szCs w:val="22"/>
              </w:rPr>
              <w:t>для остальных клиентов указывается в соответствии со Сводным реестром.</w:t>
            </w:r>
          </w:p>
        </w:tc>
      </w:tr>
      <w:tr w:rsidR="0040016B" w:rsidRPr="005800DE" w14:paraId="4B46AC96" w14:textId="77777777" w:rsidTr="00F66E9A">
        <w:tc>
          <w:tcPr>
            <w:tcW w:w="1915" w:type="dxa"/>
            <w:shd w:val="clear" w:color="auto" w:fill="FFFF00"/>
          </w:tcPr>
          <w:p w14:paraId="4B589494" w14:textId="77777777" w:rsidR="0040016B" w:rsidRPr="005800DE" w:rsidRDefault="0040016B" w:rsidP="005800DE">
            <w:pPr>
              <w:pStyle w:val="OTRTableNorm"/>
              <w:rPr>
                <w:b/>
                <w:i/>
                <w:sz w:val="22"/>
                <w:szCs w:val="22"/>
              </w:rPr>
            </w:pPr>
            <w:r w:rsidRPr="005800DE">
              <w:rPr>
                <w:b/>
                <w:i/>
                <w:sz w:val="22"/>
                <w:szCs w:val="22"/>
              </w:rPr>
              <w:t>Реквизиты конфиденциальности</w:t>
            </w:r>
          </w:p>
        </w:tc>
        <w:tc>
          <w:tcPr>
            <w:tcW w:w="1979" w:type="dxa"/>
            <w:shd w:val="clear" w:color="auto" w:fill="FFFF00"/>
          </w:tcPr>
          <w:p w14:paraId="2048E05D" w14:textId="77777777" w:rsidR="0040016B" w:rsidRPr="005800DE" w:rsidRDefault="0040016B" w:rsidP="005800DE">
            <w:pPr>
              <w:pStyle w:val="OTRTableNorm"/>
              <w:rPr>
                <w:b/>
                <w:i/>
                <w:sz w:val="22"/>
                <w:szCs w:val="22"/>
              </w:rPr>
            </w:pPr>
            <w:r w:rsidRPr="005800DE">
              <w:rPr>
                <w:b/>
                <w:i/>
                <w:sz w:val="22"/>
                <w:szCs w:val="22"/>
              </w:rPr>
              <w:t>SECURE</w:t>
            </w:r>
          </w:p>
        </w:tc>
        <w:tc>
          <w:tcPr>
            <w:tcW w:w="1079" w:type="dxa"/>
            <w:shd w:val="clear" w:color="auto" w:fill="FFFF00"/>
          </w:tcPr>
          <w:p w14:paraId="26D40729" w14:textId="77777777" w:rsidR="0040016B" w:rsidRPr="005800DE" w:rsidRDefault="0040016B" w:rsidP="005800DE">
            <w:pPr>
              <w:pStyle w:val="OTRTableNorm"/>
              <w:rPr>
                <w:b/>
                <w:i/>
                <w:sz w:val="22"/>
                <w:szCs w:val="22"/>
              </w:rPr>
            </w:pPr>
          </w:p>
        </w:tc>
        <w:tc>
          <w:tcPr>
            <w:tcW w:w="898" w:type="dxa"/>
            <w:shd w:val="clear" w:color="auto" w:fill="FFFF00"/>
          </w:tcPr>
          <w:p w14:paraId="2F236C4A" w14:textId="77777777" w:rsidR="0040016B" w:rsidRPr="005800DE" w:rsidRDefault="0040016B" w:rsidP="005800DE">
            <w:pPr>
              <w:pStyle w:val="OTRTableNorm"/>
              <w:rPr>
                <w:b/>
                <w:i/>
                <w:sz w:val="22"/>
                <w:szCs w:val="22"/>
              </w:rPr>
            </w:pPr>
          </w:p>
        </w:tc>
        <w:tc>
          <w:tcPr>
            <w:tcW w:w="1077" w:type="dxa"/>
            <w:shd w:val="clear" w:color="auto" w:fill="FFFF00"/>
          </w:tcPr>
          <w:p w14:paraId="7CFE15CA" w14:textId="77777777" w:rsidR="0040016B" w:rsidRPr="005800DE" w:rsidRDefault="0040016B" w:rsidP="005800DE">
            <w:pPr>
              <w:pStyle w:val="OTRTableNorm"/>
              <w:rPr>
                <w:b/>
                <w:i/>
                <w:sz w:val="22"/>
                <w:szCs w:val="22"/>
              </w:rPr>
            </w:pPr>
            <w:r w:rsidRPr="005800DE">
              <w:rPr>
                <w:b/>
                <w:i/>
                <w:sz w:val="22"/>
                <w:szCs w:val="22"/>
              </w:rPr>
              <w:t>Нет</w:t>
            </w:r>
          </w:p>
        </w:tc>
        <w:tc>
          <w:tcPr>
            <w:tcW w:w="2880" w:type="dxa"/>
            <w:shd w:val="clear" w:color="auto" w:fill="FFFF00"/>
          </w:tcPr>
          <w:p w14:paraId="3A96EE74" w14:textId="77777777" w:rsidR="0040016B" w:rsidRPr="005800DE" w:rsidRDefault="0040016B" w:rsidP="005800DE">
            <w:pPr>
              <w:pStyle w:val="OTRTableNorm"/>
              <w:rPr>
                <w:b/>
                <w:i/>
                <w:sz w:val="22"/>
                <w:szCs w:val="22"/>
              </w:rPr>
            </w:pPr>
            <w:r w:rsidRPr="005800DE">
              <w:rPr>
                <w:b/>
                <w:i/>
                <w:sz w:val="22"/>
                <w:szCs w:val="22"/>
              </w:rPr>
              <w:t>Блок обязателен для заполнения для документов, имеющих уровень конфиденциальности (SECURE.LEVEL), отличный от нуля.</w:t>
            </w:r>
          </w:p>
        </w:tc>
      </w:tr>
      <w:tr w:rsidR="0040016B" w:rsidRPr="005800DE" w14:paraId="28073162" w14:textId="77777777" w:rsidTr="00F66E9A">
        <w:tc>
          <w:tcPr>
            <w:tcW w:w="1915" w:type="dxa"/>
            <w:shd w:val="clear" w:color="auto" w:fill="auto"/>
          </w:tcPr>
          <w:p w14:paraId="7157C52A" w14:textId="77777777" w:rsidR="0040016B" w:rsidRPr="005800DE" w:rsidRDefault="0040016B" w:rsidP="005800DE">
            <w:pPr>
              <w:pStyle w:val="OTRTableNorm"/>
              <w:rPr>
                <w:sz w:val="22"/>
                <w:szCs w:val="22"/>
              </w:rPr>
            </w:pPr>
            <w:r w:rsidRPr="005800DE">
              <w:rPr>
                <w:sz w:val="22"/>
                <w:szCs w:val="22"/>
              </w:rPr>
              <w:t>Метка конфиденциальности</w:t>
            </w:r>
          </w:p>
        </w:tc>
        <w:tc>
          <w:tcPr>
            <w:tcW w:w="1979" w:type="dxa"/>
            <w:shd w:val="clear" w:color="auto" w:fill="auto"/>
          </w:tcPr>
          <w:p w14:paraId="4F33D1D2" w14:textId="77777777" w:rsidR="0040016B" w:rsidRPr="005800DE" w:rsidRDefault="0040016B" w:rsidP="005800DE">
            <w:pPr>
              <w:pStyle w:val="OTRTableNorm"/>
              <w:rPr>
                <w:sz w:val="22"/>
                <w:szCs w:val="22"/>
              </w:rPr>
            </w:pPr>
            <w:r w:rsidRPr="005800DE">
              <w:rPr>
                <w:sz w:val="22"/>
                <w:szCs w:val="22"/>
              </w:rPr>
              <w:t>LEVEL</w:t>
            </w:r>
          </w:p>
        </w:tc>
        <w:tc>
          <w:tcPr>
            <w:tcW w:w="1079" w:type="dxa"/>
            <w:shd w:val="clear" w:color="auto" w:fill="auto"/>
          </w:tcPr>
          <w:p w14:paraId="12053EFB"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E4DE6EB"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3DA0A701"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7339EEA" w14:textId="77777777" w:rsidR="0040016B" w:rsidRPr="005800DE" w:rsidRDefault="0040016B" w:rsidP="005800DE">
            <w:pPr>
              <w:pStyle w:val="OTRTableNorm"/>
              <w:rPr>
                <w:sz w:val="22"/>
                <w:szCs w:val="22"/>
              </w:rPr>
            </w:pPr>
            <w:r w:rsidRPr="005800DE">
              <w:rPr>
                <w:sz w:val="22"/>
                <w:szCs w:val="22"/>
              </w:rPr>
              <w:t>Указывается метка конфиденциальности. Принимает значения:</w:t>
            </w:r>
          </w:p>
          <w:p w14:paraId="726450C5" w14:textId="77777777" w:rsidR="0040016B" w:rsidRPr="005800DE" w:rsidRDefault="0040016B" w:rsidP="005800DE">
            <w:pPr>
              <w:pStyle w:val="OTRTableNorm"/>
              <w:rPr>
                <w:sz w:val="22"/>
                <w:szCs w:val="22"/>
              </w:rPr>
            </w:pPr>
            <w:r w:rsidRPr="005800DE">
              <w:rPr>
                <w:sz w:val="22"/>
                <w:szCs w:val="22"/>
              </w:rPr>
              <w:t>0 - несекретно;</w:t>
            </w:r>
          </w:p>
          <w:p w14:paraId="0D7B86A3" w14:textId="77777777" w:rsidR="0040016B" w:rsidRPr="005800DE" w:rsidRDefault="0040016B" w:rsidP="005800DE">
            <w:pPr>
              <w:pStyle w:val="OTRTableNorm"/>
              <w:rPr>
                <w:sz w:val="22"/>
                <w:szCs w:val="22"/>
              </w:rPr>
            </w:pPr>
            <w:r w:rsidRPr="005800DE">
              <w:rPr>
                <w:sz w:val="22"/>
                <w:szCs w:val="22"/>
              </w:rPr>
              <w:t>1 - для служебного пользования;</w:t>
            </w:r>
          </w:p>
          <w:p w14:paraId="56E8D270" w14:textId="77777777" w:rsidR="0040016B" w:rsidRPr="005800DE" w:rsidRDefault="0040016B" w:rsidP="005800DE">
            <w:pPr>
              <w:pStyle w:val="OTRTableNorm"/>
              <w:rPr>
                <w:sz w:val="22"/>
                <w:szCs w:val="22"/>
              </w:rPr>
            </w:pPr>
            <w:r w:rsidRPr="005800DE">
              <w:rPr>
                <w:sz w:val="22"/>
                <w:szCs w:val="22"/>
              </w:rPr>
              <w:t>2 - секретно;</w:t>
            </w:r>
          </w:p>
          <w:p w14:paraId="3CDDE782" w14:textId="77777777" w:rsidR="0040016B" w:rsidRPr="005800DE" w:rsidRDefault="0040016B" w:rsidP="005800DE">
            <w:pPr>
              <w:pStyle w:val="OTRTableNorm"/>
              <w:rPr>
                <w:sz w:val="22"/>
                <w:szCs w:val="22"/>
              </w:rPr>
            </w:pPr>
            <w:r w:rsidRPr="005800DE">
              <w:rPr>
                <w:sz w:val="22"/>
                <w:szCs w:val="22"/>
              </w:rPr>
              <w:t>3 - совершенно секретно.</w:t>
            </w:r>
          </w:p>
        </w:tc>
      </w:tr>
      <w:tr w:rsidR="0040016B" w:rsidRPr="005800DE" w14:paraId="667176BD" w14:textId="77777777" w:rsidTr="00F66E9A">
        <w:tc>
          <w:tcPr>
            <w:tcW w:w="1915" w:type="dxa"/>
            <w:tcBorders>
              <w:bottom w:val="single" w:sz="4" w:space="0" w:color="auto"/>
            </w:tcBorders>
            <w:shd w:val="clear" w:color="auto" w:fill="auto"/>
          </w:tcPr>
          <w:p w14:paraId="36FE3732" w14:textId="77777777" w:rsidR="0040016B" w:rsidRPr="005800DE" w:rsidRDefault="0040016B" w:rsidP="005800DE">
            <w:pPr>
              <w:pStyle w:val="OTRTableNorm"/>
              <w:rPr>
                <w:sz w:val="22"/>
                <w:szCs w:val="22"/>
              </w:rPr>
            </w:pPr>
            <w:r w:rsidRPr="005800DE">
              <w:rPr>
                <w:sz w:val="22"/>
                <w:szCs w:val="22"/>
              </w:rPr>
              <w:t>Пункт перечня</w:t>
            </w:r>
          </w:p>
        </w:tc>
        <w:tc>
          <w:tcPr>
            <w:tcW w:w="1979" w:type="dxa"/>
            <w:tcBorders>
              <w:bottom w:val="single" w:sz="4" w:space="0" w:color="auto"/>
            </w:tcBorders>
            <w:shd w:val="clear" w:color="auto" w:fill="auto"/>
          </w:tcPr>
          <w:p w14:paraId="519854A7" w14:textId="77777777" w:rsidR="0040016B" w:rsidRPr="005800DE" w:rsidRDefault="0040016B" w:rsidP="005800DE">
            <w:pPr>
              <w:pStyle w:val="OTRTableNorm"/>
              <w:rPr>
                <w:sz w:val="22"/>
                <w:szCs w:val="22"/>
              </w:rPr>
            </w:pPr>
            <w:r w:rsidRPr="005800DE">
              <w:rPr>
                <w:sz w:val="22"/>
                <w:szCs w:val="22"/>
              </w:rPr>
              <w:t>CAUSE</w:t>
            </w:r>
          </w:p>
        </w:tc>
        <w:tc>
          <w:tcPr>
            <w:tcW w:w="1079" w:type="dxa"/>
            <w:tcBorders>
              <w:bottom w:val="single" w:sz="4" w:space="0" w:color="auto"/>
            </w:tcBorders>
            <w:shd w:val="clear" w:color="auto" w:fill="auto"/>
          </w:tcPr>
          <w:p w14:paraId="5BF45C30" w14:textId="77777777" w:rsidR="0040016B" w:rsidRPr="005800DE" w:rsidRDefault="0040016B" w:rsidP="005800DE">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8818F41" w14:textId="77777777" w:rsidR="0040016B" w:rsidRPr="005800DE" w:rsidRDefault="0040016B" w:rsidP="005800DE">
            <w:pPr>
              <w:pStyle w:val="OTRTableNorm"/>
              <w:rPr>
                <w:sz w:val="22"/>
                <w:szCs w:val="22"/>
              </w:rPr>
            </w:pPr>
            <w:r w:rsidRPr="005800DE">
              <w:rPr>
                <w:sz w:val="22"/>
                <w:szCs w:val="22"/>
              </w:rPr>
              <w:t>&lt;= 150</w:t>
            </w:r>
          </w:p>
        </w:tc>
        <w:tc>
          <w:tcPr>
            <w:tcW w:w="1077" w:type="dxa"/>
            <w:tcBorders>
              <w:bottom w:val="single" w:sz="4" w:space="0" w:color="auto"/>
            </w:tcBorders>
            <w:shd w:val="clear" w:color="auto" w:fill="auto"/>
          </w:tcPr>
          <w:p w14:paraId="2D618715" w14:textId="77777777" w:rsidR="0040016B" w:rsidRPr="005800DE" w:rsidRDefault="0040016B" w:rsidP="005800DE">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1187FBA3" w14:textId="77777777" w:rsidR="0040016B" w:rsidRPr="005800DE" w:rsidRDefault="0040016B" w:rsidP="005800DE">
            <w:pPr>
              <w:pStyle w:val="OTRTableNorm"/>
              <w:rPr>
                <w:sz w:val="22"/>
                <w:szCs w:val="22"/>
              </w:rPr>
            </w:pPr>
            <w:r w:rsidRPr="005800DE">
              <w:rPr>
                <w:sz w:val="22"/>
                <w:szCs w:val="22"/>
              </w:rPr>
              <w:t>Указывается пункт перечня, на основании которого документ является конфиденциальным.</w:t>
            </w:r>
          </w:p>
          <w:p w14:paraId="28CD48E0" w14:textId="77777777" w:rsidR="0040016B" w:rsidRPr="005800DE" w:rsidRDefault="0040016B" w:rsidP="005800DE">
            <w:pPr>
              <w:pStyle w:val="OTRTableNorm"/>
              <w:rPr>
                <w:sz w:val="22"/>
                <w:szCs w:val="22"/>
              </w:rPr>
            </w:pPr>
            <w:r w:rsidRPr="005800DE">
              <w:rPr>
                <w:sz w:val="22"/>
                <w:szCs w:val="22"/>
              </w:rPr>
              <w:t>Обязательно для заполнения при значении поля LEVEL = 2 или 3.</w:t>
            </w:r>
          </w:p>
        </w:tc>
      </w:tr>
      <w:tr w:rsidR="0040016B" w:rsidRPr="005800DE" w14:paraId="4CEA8B23" w14:textId="77777777" w:rsidTr="00F66E9A">
        <w:tc>
          <w:tcPr>
            <w:tcW w:w="1915" w:type="dxa"/>
            <w:shd w:val="clear" w:color="auto" w:fill="FFFF00"/>
          </w:tcPr>
          <w:p w14:paraId="29E527CC" w14:textId="77777777" w:rsidR="0040016B" w:rsidRPr="005800DE" w:rsidRDefault="0040016B" w:rsidP="005800DE">
            <w:pPr>
              <w:pStyle w:val="OTRTableNorm"/>
              <w:rPr>
                <w:b/>
                <w:i/>
                <w:sz w:val="22"/>
                <w:szCs w:val="22"/>
              </w:rPr>
            </w:pPr>
            <w:r w:rsidRPr="005800DE">
              <w:rPr>
                <w:b/>
                <w:i/>
                <w:sz w:val="22"/>
                <w:szCs w:val="22"/>
              </w:rPr>
              <w:t>Общая информация***</w:t>
            </w:r>
          </w:p>
        </w:tc>
        <w:tc>
          <w:tcPr>
            <w:tcW w:w="1979" w:type="dxa"/>
            <w:shd w:val="clear" w:color="auto" w:fill="FFFF00"/>
          </w:tcPr>
          <w:p w14:paraId="57348F9B" w14:textId="77777777" w:rsidR="0040016B" w:rsidRPr="005800DE" w:rsidRDefault="0040016B" w:rsidP="005800DE">
            <w:pPr>
              <w:pStyle w:val="OTRTableNorm"/>
              <w:rPr>
                <w:b/>
                <w:i/>
                <w:sz w:val="22"/>
                <w:szCs w:val="22"/>
              </w:rPr>
            </w:pPr>
            <w:r w:rsidRPr="005800DE">
              <w:rPr>
                <w:b/>
                <w:i/>
                <w:sz w:val="22"/>
                <w:szCs w:val="22"/>
              </w:rPr>
              <w:t>IK(*)</w:t>
            </w:r>
          </w:p>
        </w:tc>
        <w:tc>
          <w:tcPr>
            <w:tcW w:w="1079" w:type="dxa"/>
            <w:shd w:val="clear" w:color="auto" w:fill="FFFF00"/>
          </w:tcPr>
          <w:p w14:paraId="167606A0" w14:textId="77777777" w:rsidR="0040016B" w:rsidRPr="005800DE" w:rsidRDefault="0040016B" w:rsidP="005800DE">
            <w:pPr>
              <w:pStyle w:val="OTRTableNorm"/>
              <w:rPr>
                <w:b/>
                <w:i/>
                <w:sz w:val="22"/>
                <w:szCs w:val="22"/>
              </w:rPr>
            </w:pPr>
          </w:p>
        </w:tc>
        <w:tc>
          <w:tcPr>
            <w:tcW w:w="898" w:type="dxa"/>
            <w:shd w:val="clear" w:color="auto" w:fill="FFFF00"/>
          </w:tcPr>
          <w:p w14:paraId="48E8EF62" w14:textId="77777777" w:rsidR="0040016B" w:rsidRPr="005800DE" w:rsidRDefault="0040016B" w:rsidP="005800DE">
            <w:pPr>
              <w:pStyle w:val="OTRTableNorm"/>
              <w:rPr>
                <w:b/>
                <w:i/>
                <w:sz w:val="22"/>
                <w:szCs w:val="22"/>
              </w:rPr>
            </w:pPr>
          </w:p>
        </w:tc>
        <w:tc>
          <w:tcPr>
            <w:tcW w:w="1077" w:type="dxa"/>
            <w:shd w:val="clear" w:color="auto" w:fill="FFFF00"/>
          </w:tcPr>
          <w:p w14:paraId="2B34527A" w14:textId="77777777" w:rsidR="0040016B" w:rsidRPr="005800DE" w:rsidRDefault="0040016B" w:rsidP="005800DE">
            <w:pPr>
              <w:pStyle w:val="OTRTableNorm"/>
              <w:rPr>
                <w:b/>
                <w:i/>
                <w:sz w:val="22"/>
                <w:szCs w:val="22"/>
              </w:rPr>
            </w:pPr>
            <w:r w:rsidRPr="005800DE">
              <w:rPr>
                <w:b/>
                <w:i/>
                <w:sz w:val="22"/>
                <w:szCs w:val="22"/>
              </w:rPr>
              <w:t>Да</w:t>
            </w:r>
          </w:p>
        </w:tc>
        <w:tc>
          <w:tcPr>
            <w:tcW w:w="2880" w:type="dxa"/>
            <w:shd w:val="clear" w:color="auto" w:fill="FFFF00"/>
          </w:tcPr>
          <w:p w14:paraId="114CDDED" w14:textId="77777777" w:rsidR="0040016B" w:rsidRPr="005800DE" w:rsidRDefault="0040016B" w:rsidP="005800DE">
            <w:pPr>
              <w:pStyle w:val="OTRTableNorm"/>
              <w:rPr>
                <w:b/>
                <w:i/>
                <w:sz w:val="22"/>
                <w:szCs w:val="22"/>
              </w:rPr>
            </w:pPr>
          </w:p>
        </w:tc>
      </w:tr>
      <w:tr w:rsidR="0040016B" w:rsidRPr="005800DE" w14:paraId="32FC54A0" w14:textId="77777777" w:rsidTr="00F66E9A">
        <w:tc>
          <w:tcPr>
            <w:tcW w:w="1915" w:type="dxa"/>
            <w:shd w:val="clear" w:color="auto" w:fill="auto"/>
          </w:tcPr>
          <w:p w14:paraId="5CE8A6D6" w14:textId="77777777" w:rsidR="0040016B" w:rsidRPr="005800DE" w:rsidRDefault="0040016B" w:rsidP="005800DE">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645559E0" w14:textId="77777777" w:rsidR="0040016B" w:rsidRPr="005800DE" w:rsidRDefault="0040016B" w:rsidP="005800DE">
            <w:pPr>
              <w:pStyle w:val="OTRTableNorm"/>
              <w:rPr>
                <w:sz w:val="22"/>
                <w:szCs w:val="22"/>
              </w:rPr>
            </w:pPr>
            <w:r w:rsidRPr="005800DE">
              <w:rPr>
                <w:sz w:val="22"/>
                <w:szCs w:val="22"/>
              </w:rPr>
              <w:t>GUID_FK</w:t>
            </w:r>
          </w:p>
        </w:tc>
        <w:tc>
          <w:tcPr>
            <w:tcW w:w="1079" w:type="dxa"/>
            <w:shd w:val="clear" w:color="auto" w:fill="auto"/>
          </w:tcPr>
          <w:p w14:paraId="3965C310" w14:textId="77777777" w:rsidR="0040016B" w:rsidRPr="005800DE" w:rsidRDefault="0040016B" w:rsidP="005800DE">
            <w:pPr>
              <w:pStyle w:val="OTRTableNorm"/>
              <w:rPr>
                <w:sz w:val="22"/>
                <w:szCs w:val="22"/>
              </w:rPr>
            </w:pPr>
            <w:r w:rsidRPr="005800DE">
              <w:rPr>
                <w:sz w:val="22"/>
                <w:szCs w:val="22"/>
              </w:rPr>
              <w:t>GUID</w:t>
            </w:r>
          </w:p>
        </w:tc>
        <w:tc>
          <w:tcPr>
            <w:tcW w:w="898" w:type="dxa"/>
            <w:shd w:val="clear" w:color="auto" w:fill="auto"/>
          </w:tcPr>
          <w:p w14:paraId="0FF90ABE" w14:textId="77777777" w:rsidR="0040016B" w:rsidRPr="005800DE" w:rsidRDefault="0040016B" w:rsidP="005800DE">
            <w:pPr>
              <w:pStyle w:val="OTRTableNorm"/>
              <w:rPr>
                <w:sz w:val="22"/>
                <w:szCs w:val="22"/>
              </w:rPr>
            </w:pPr>
          </w:p>
        </w:tc>
        <w:tc>
          <w:tcPr>
            <w:tcW w:w="1077" w:type="dxa"/>
            <w:shd w:val="clear" w:color="auto" w:fill="auto"/>
          </w:tcPr>
          <w:p w14:paraId="601DCAE7"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71FDDC60" w14:textId="77777777" w:rsidR="0040016B" w:rsidRPr="005800DE" w:rsidRDefault="0040016B" w:rsidP="005800DE">
            <w:pPr>
              <w:pStyle w:val="OTRTableNorm"/>
              <w:rPr>
                <w:sz w:val="22"/>
                <w:szCs w:val="22"/>
              </w:rPr>
            </w:pPr>
            <w:r w:rsidRPr="005800DE">
              <w:rPr>
                <w:sz w:val="22"/>
                <w:szCs w:val="22"/>
              </w:rPr>
              <w:t xml:space="preserve">Глобальный уникальный идентификатор документа «Информация о кассовых </w:t>
            </w:r>
            <w:r w:rsidRPr="005800DE">
              <w:rPr>
                <w:sz w:val="22"/>
                <w:szCs w:val="22"/>
              </w:rPr>
              <w:lastRenderedPageBreak/>
              <w:t>операциях на лицевых счетах учреждений».</w:t>
            </w:r>
          </w:p>
        </w:tc>
      </w:tr>
      <w:tr w:rsidR="0040016B" w:rsidRPr="005800DE" w14:paraId="162E8444" w14:textId="77777777" w:rsidTr="00F66E9A">
        <w:tc>
          <w:tcPr>
            <w:tcW w:w="1915" w:type="dxa"/>
            <w:shd w:val="clear" w:color="auto" w:fill="auto"/>
          </w:tcPr>
          <w:p w14:paraId="15473A72" w14:textId="77777777" w:rsidR="0040016B" w:rsidRPr="005800DE" w:rsidRDefault="0040016B" w:rsidP="005800DE">
            <w:pPr>
              <w:pStyle w:val="OTRTableNorm"/>
              <w:rPr>
                <w:sz w:val="22"/>
                <w:szCs w:val="22"/>
              </w:rPr>
            </w:pPr>
            <w:r w:rsidRPr="005800DE">
              <w:rPr>
                <w:sz w:val="22"/>
                <w:szCs w:val="22"/>
              </w:rPr>
              <w:lastRenderedPageBreak/>
              <w:t>ИНН</w:t>
            </w:r>
          </w:p>
        </w:tc>
        <w:tc>
          <w:tcPr>
            <w:tcW w:w="1979" w:type="dxa"/>
            <w:shd w:val="clear" w:color="auto" w:fill="auto"/>
          </w:tcPr>
          <w:p w14:paraId="6899E35B" w14:textId="77777777" w:rsidR="0040016B" w:rsidRPr="005800DE" w:rsidRDefault="0040016B" w:rsidP="005800DE">
            <w:pPr>
              <w:pStyle w:val="OTRTableNorm"/>
              <w:rPr>
                <w:sz w:val="22"/>
                <w:szCs w:val="22"/>
              </w:rPr>
            </w:pPr>
            <w:r w:rsidRPr="005800DE">
              <w:rPr>
                <w:sz w:val="22"/>
                <w:szCs w:val="22"/>
              </w:rPr>
              <w:t>INN_UBP</w:t>
            </w:r>
          </w:p>
        </w:tc>
        <w:tc>
          <w:tcPr>
            <w:tcW w:w="1079" w:type="dxa"/>
            <w:shd w:val="clear" w:color="auto" w:fill="auto"/>
          </w:tcPr>
          <w:p w14:paraId="72B3FFE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7E6C7B88" w14:textId="77777777" w:rsidR="0040016B" w:rsidRPr="005800DE" w:rsidRDefault="0040016B" w:rsidP="005800DE">
            <w:pPr>
              <w:pStyle w:val="OTRTableNorm"/>
              <w:rPr>
                <w:sz w:val="22"/>
                <w:szCs w:val="22"/>
              </w:rPr>
            </w:pPr>
            <w:r w:rsidRPr="005800DE">
              <w:rPr>
                <w:sz w:val="22"/>
                <w:szCs w:val="22"/>
              </w:rPr>
              <w:t>= 10</w:t>
            </w:r>
          </w:p>
        </w:tc>
        <w:tc>
          <w:tcPr>
            <w:tcW w:w="1077" w:type="dxa"/>
            <w:shd w:val="clear" w:color="auto" w:fill="auto"/>
          </w:tcPr>
          <w:p w14:paraId="22CC091E"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08868F5B" w14:textId="77777777" w:rsidR="0040016B" w:rsidRPr="005800DE" w:rsidRDefault="0040016B" w:rsidP="005800DE">
            <w:pPr>
              <w:pStyle w:val="OTRTableNorm"/>
              <w:rPr>
                <w:sz w:val="22"/>
                <w:szCs w:val="22"/>
              </w:rPr>
            </w:pPr>
            <w:r w:rsidRPr="005800DE">
              <w:rPr>
                <w:sz w:val="22"/>
                <w:szCs w:val="22"/>
              </w:rPr>
              <w:t>Указывается ИНН УБП БС (МО) подведомственного ФО, УБП ТГВФ, 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14:paraId="2D36462A" w14:textId="77777777" w:rsidR="0040016B" w:rsidRPr="005800DE" w:rsidRDefault="0040016B" w:rsidP="005800DE">
            <w:pPr>
              <w:pStyle w:val="OTRTableNorm"/>
              <w:rPr>
                <w:sz w:val="22"/>
                <w:szCs w:val="22"/>
              </w:rPr>
            </w:pPr>
            <w:r w:rsidRPr="005800DE">
              <w:rPr>
                <w:sz w:val="22"/>
                <w:szCs w:val="22"/>
              </w:rPr>
              <w:t>Указывается ИНН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40016B" w:rsidRPr="005800DE" w14:paraId="004C830D" w14:textId="77777777" w:rsidTr="00F66E9A">
        <w:tc>
          <w:tcPr>
            <w:tcW w:w="1915" w:type="dxa"/>
            <w:shd w:val="clear" w:color="auto" w:fill="auto"/>
          </w:tcPr>
          <w:p w14:paraId="1194D15D" w14:textId="77777777" w:rsidR="0040016B" w:rsidRPr="005800DE" w:rsidRDefault="0040016B" w:rsidP="005800DE">
            <w:pPr>
              <w:pStyle w:val="OTRTableNorm"/>
              <w:rPr>
                <w:sz w:val="22"/>
                <w:szCs w:val="22"/>
              </w:rPr>
            </w:pPr>
            <w:r w:rsidRPr="005800DE">
              <w:rPr>
                <w:sz w:val="22"/>
                <w:szCs w:val="22"/>
              </w:rPr>
              <w:t>КПП</w:t>
            </w:r>
          </w:p>
        </w:tc>
        <w:tc>
          <w:tcPr>
            <w:tcW w:w="1979" w:type="dxa"/>
            <w:shd w:val="clear" w:color="auto" w:fill="auto"/>
          </w:tcPr>
          <w:p w14:paraId="15309A28" w14:textId="77777777" w:rsidR="0040016B" w:rsidRPr="005800DE" w:rsidRDefault="0040016B" w:rsidP="005800DE">
            <w:pPr>
              <w:pStyle w:val="OTRTableNorm"/>
              <w:rPr>
                <w:sz w:val="22"/>
                <w:szCs w:val="22"/>
              </w:rPr>
            </w:pPr>
            <w:r w:rsidRPr="005800DE">
              <w:rPr>
                <w:sz w:val="22"/>
                <w:szCs w:val="22"/>
              </w:rPr>
              <w:t>KPP_UBP</w:t>
            </w:r>
          </w:p>
        </w:tc>
        <w:tc>
          <w:tcPr>
            <w:tcW w:w="1079" w:type="dxa"/>
            <w:shd w:val="clear" w:color="auto" w:fill="auto"/>
          </w:tcPr>
          <w:p w14:paraId="04969AF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20C2E20D" w14:textId="77777777" w:rsidR="0040016B" w:rsidRPr="005800DE" w:rsidRDefault="0040016B" w:rsidP="005800DE">
            <w:pPr>
              <w:pStyle w:val="OTRTableNorm"/>
              <w:rPr>
                <w:sz w:val="22"/>
                <w:szCs w:val="22"/>
              </w:rPr>
            </w:pPr>
            <w:r w:rsidRPr="005800DE">
              <w:rPr>
                <w:sz w:val="22"/>
                <w:szCs w:val="22"/>
              </w:rPr>
              <w:t>= 9</w:t>
            </w:r>
          </w:p>
        </w:tc>
        <w:tc>
          <w:tcPr>
            <w:tcW w:w="1077" w:type="dxa"/>
            <w:shd w:val="clear" w:color="auto" w:fill="auto"/>
          </w:tcPr>
          <w:p w14:paraId="6F66BFAC"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3D4171B" w14:textId="77777777" w:rsidR="0040016B" w:rsidRPr="005800DE" w:rsidRDefault="0040016B" w:rsidP="005800DE">
            <w:pPr>
              <w:pStyle w:val="OTRTableNorm"/>
              <w:rPr>
                <w:sz w:val="22"/>
                <w:szCs w:val="22"/>
              </w:rPr>
            </w:pPr>
            <w:r w:rsidRPr="005800DE">
              <w:rPr>
                <w:sz w:val="22"/>
                <w:szCs w:val="22"/>
              </w:rPr>
              <w:t>Указывается КПП УБП БС (МО) подведомственного ФО, УБП ТГВФ, 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14:paraId="0A8736C3" w14:textId="77777777" w:rsidR="0040016B" w:rsidRPr="005800DE" w:rsidRDefault="0040016B" w:rsidP="005800DE">
            <w:pPr>
              <w:pStyle w:val="OTRTableNorm"/>
              <w:rPr>
                <w:sz w:val="22"/>
                <w:szCs w:val="22"/>
              </w:rPr>
            </w:pPr>
            <w:r w:rsidRPr="005800DE">
              <w:rPr>
                <w:sz w:val="22"/>
                <w:szCs w:val="22"/>
              </w:rPr>
              <w:t>Указывается КПП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40016B" w:rsidRPr="005800DE" w14:paraId="5903AB12" w14:textId="77777777" w:rsidTr="00F66E9A">
        <w:tc>
          <w:tcPr>
            <w:tcW w:w="1915" w:type="dxa"/>
            <w:shd w:val="clear" w:color="auto" w:fill="auto"/>
          </w:tcPr>
          <w:p w14:paraId="124C43A5" w14:textId="77777777" w:rsidR="0040016B" w:rsidRPr="005800DE" w:rsidRDefault="0040016B" w:rsidP="005800DE">
            <w:pPr>
              <w:pStyle w:val="OTRTableNorm"/>
              <w:rPr>
                <w:sz w:val="22"/>
                <w:szCs w:val="22"/>
              </w:rPr>
            </w:pPr>
            <w:r w:rsidRPr="005800DE">
              <w:rPr>
                <w:sz w:val="22"/>
                <w:szCs w:val="22"/>
              </w:rPr>
              <w:t>Код клиента</w:t>
            </w:r>
          </w:p>
        </w:tc>
        <w:tc>
          <w:tcPr>
            <w:tcW w:w="1979" w:type="dxa"/>
            <w:shd w:val="clear" w:color="auto" w:fill="auto"/>
          </w:tcPr>
          <w:p w14:paraId="12CBD415" w14:textId="77777777" w:rsidR="0040016B" w:rsidRPr="005800DE" w:rsidRDefault="0040016B" w:rsidP="005800DE">
            <w:pPr>
              <w:pStyle w:val="OTRTableNorm"/>
              <w:rPr>
                <w:sz w:val="22"/>
                <w:szCs w:val="22"/>
              </w:rPr>
            </w:pPr>
            <w:r w:rsidRPr="005800DE">
              <w:rPr>
                <w:sz w:val="22"/>
                <w:szCs w:val="22"/>
              </w:rPr>
              <w:t>KOD_UBP_PUBP</w:t>
            </w:r>
          </w:p>
        </w:tc>
        <w:tc>
          <w:tcPr>
            <w:tcW w:w="1079" w:type="dxa"/>
            <w:shd w:val="clear" w:color="auto" w:fill="auto"/>
          </w:tcPr>
          <w:p w14:paraId="3093E1E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44D663D" w14:textId="77777777" w:rsidR="0040016B" w:rsidRPr="005800DE" w:rsidRDefault="0040016B" w:rsidP="005800DE">
            <w:pPr>
              <w:pStyle w:val="OTRTableNorm"/>
              <w:rPr>
                <w:sz w:val="22"/>
                <w:szCs w:val="22"/>
              </w:rPr>
            </w:pPr>
            <w:r w:rsidRPr="005800DE">
              <w:rPr>
                <w:sz w:val="22"/>
                <w:szCs w:val="22"/>
              </w:rPr>
              <w:t>&lt;= 8</w:t>
            </w:r>
          </w:p>
        </w:tc>
        <w:tc>
          <w:tcPr>
            <w:tcW w:w="1077" w:type="dxa"/>
            <w:shd w:val="clear" w:color="auto" w:fill="auto"/>
          </w:tcPr>
          <w:p w14:paraId="1857F4A0"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01505607" w14:textId="77777777" w:rsidR="0040016B" w:rsidRPr="005800DE" w:rsidRDefault="0040016B" w:rsidP="005800DE">
            <w:pPr>
              <w:pStyle w:val="OTRTableNorm"/>
              <w:rPr>
                <w:sz w:val="22"/>
                <w:szCs w:val="22"/>
              </w:rPr>
            </w:pPr>
            <w:r w:rsidRPr="005800DE">
              <w:rPr>
                <w:sz w:val="22"/>
                <w:szCs w:val="22"/>
              </w:rPr>
              <w:t>Код подведомственного клиента:</w:t>
            </w:r>
          </w:p>
          <w:p w14:paraId="0200EAFE" w14:textId="77777777" w:rsidR="0040016B" w:rsidRPr="005800DE" w:rsidRDefault="0040016B" w:rsidP="005800DE">
            <w:pPr>
              <w:pStyle w:val="OTRTableNorm"/>
              <w:rPr>
                <w:sz w:val="22"/>
                <w:szCs w:val="22"/>
              </w:rPr>
            </w:pPr>
            <w:r w:rsidRPr="005800DE">
              <w:rPr>
                <w:sz w:val="22"/>
                <w:szCs w:val="22"/>
              </w:rPr>
              <w:lastRenderedPageBreak/>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7843B856" w14:textId="77777777" w:rsidR="0040016B" w:rsidRPr="005800DE" w:rsidRDefault="0040016B" w:rsidP="005800DE">
            <w:pPr>
              <w:pStyle w:val="OTRTableNorm"/>
              <w:rPr>
                <w:sz w:val="22"/>
                <w:szCs w:val="22"/>
              </w:rPr>
            </w:pPr>
            <w:r w:rsidRPr="005800DE">
              <w:rPr>
                <w:sz w:val="22"/>
                <w:szCs w:val="22"/>
              </w:rPr>
              <w:t>для остальных клиентов - указывается уникальный код организации по Сводному реестру, равный 8 знакам.</w:t>
            </w:r>
          </w:p>
        </w:tc>
      </w:tr>
      <w:tr w:rsidR="0040016B" w:rsidRPr="005800DE" w14:paraId="0825918A" w14:textId="77777777" w:rsidTr="00F66E9A">
        <w:tc>
          <w:tcPr>
            <w:tcW w:w="1915" w:type="dxa"/>
            <w:shd w:val="clear" w:color="auto" w:fill="auto"/>
          </w:tcPr>
          <w:p w14:paraId="7CC6AB60" w14:textId="77777777" w:rsidR="0040016B" w:rsidRPr="005800DE" w:rsidRDefault="0040016B" w:rsidP="005800DE">
            <w:pPr>
              <w:pStyle w:val="OTRTableNorm"/>
              <w:rPr>
                <w:sz w:val="22"/>
                <w:szCs w:val="22"/>
              </w:rPr>
            </w:pPr>
            <w:r w:rsidRPr="005800DE">
              <w:rPr>
                <w:sz w:val="22"/>
                <w:szCs w:val="22"/>
              </w:rPr>
              <w:lastRenderedPageBreak/>
              <w:t>Наименование клиента</w:t>
            </w:r>
          </w:p>
        </w:tc>
        <w:tc>
          <w:tcPr>
            <w:tcW w:w="1979" w:type="dxa"/>
            <w:shd w:val="clear" w:color="auto" w:fill="auto"/>
          </w:tcPr>
          <w:p w14:paraId="6CA979E8" w14:textId="77777777" w:rsidR="0040016B" w:rsidRPr="005800DE" w:rsidRDefault="0040016B" w:rsidP="005800DE">
            <w:pPr>
              <w:pStyle w:val="OTRTableNorm"/>
              <w:rPr>
                <w:sz w:val="22"/>
                <w:szCs w:val="22"/>
              </w:rPr>
            </w:pPr>
            <w:r w:rsidRPr="005800DE">
              <w:rPr>
                <w:sz w:val="22"/>
                <w:szCs w:val="22"/>
              </w:rPr>
              <w:t>NAME_UBP_PUBP</w:t>
            </w:r>
          </w:p>
        </w:tc>
        <w:tc>
          <w:tcPr>
            <w:tcW w:w="1079" w:type="dxa"/>
            <w:shd w:val="clear" w:color="auto" w:fill="auto"/>
          </w:tcPr>
          <w:p w14:paraId="3CB6B92F"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8EB1C50" w14:textId="77777777" w:rsidR="0040016B" w:rsidRPr="005800DE" w:rsidRDefault="0040016B" w:rsidP="005800DE">
            <w:pPr>
              <w:pStyle w:val="OTRTableNorm"/>
              <w:rPr>
                <w:sz w:val="22"/>
                <w:szCs w:val="22"/>
              </w:rPr>
            </w:pPr>
            <w:r w:rsidRPr="005800DE">
              <w:rPr>
                <w:sz w:val="22"/>
                <w:szCs w:val="22"/>
              </w:rPr>
              <w:t>&lt;= 2000</w:t>
            </w:r>
          </w:p>
        </w:tc>
        <w:tc>
          <w:tcPr>
            <w:tcW w:w="1077" w:type="dxa"/>
            <w:shd w:val="clear" w:color="auto" w:fill="auto"/>
          </w:tcPr>
          <w:p w14:paraId="7EA9F38A"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8F0E41A" w14:textId="77777777" w:rsidR="0040016B" w:rsidRPr="005800DE" w:rsidRDefault="0040016B" w:rsidP="005800DE">
            <w:pPr>
              <w:pStyle w:val="OTRTableNorm"/>
              <w:rPr>
                <w:sz w:val="22"/>
                <w:szCs w:val="22"/>
              </w:rPr>
            </w:pPr>
            <w:r w:rsidRPr="005800DE">
              <w:rPr>
                <w:sz w:val="22"/>
                <w:szCs w:val="22"/>
              </w:rPr>
              <w:t>Полное наименование подведомственного клиента:</w:t>
            </w:r>
          </w:p>
          <w:p w14:paraId="2C6B93BC" w14:textId="77777777" w:rsidR="0040016B" w:rsidRPr="005800DE" w:rsidRDefault="0040016B" w:rsidP="005800DE">
            <w:pPr>
              <w:pStyle w:val="OTRTableNorm"/>
              <w:rPr>
                <w:sz w:val="22"/>
                <w:szCs w:val="22"/>
              </w:rPr>
            </w:pPr>
            <w:r w:rsidRPr="005800DE">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360F686B" w14:textId="77777777" w:rsidR="0040016B" w:rsidRPr="005800DE" w:rsidRDefault="0040016B" w:rsidP="005800DE">
            <w:pPr>
              <w:pStyle w:val="OTRTableNorm"/>
              <w:rPr>
                <w:sz w:val="22"/>
                <w:szCs w:val="22"/>
              </w:rPr>
            </w:pPr>
            <w:r w:rsidRPr="005800DE">
              <w:rPr>
                <w:sz w:val="22"/>
                <w:szCs w:val="22"/>
              </w:rPr>
              <w:t>для остальных клиентов указывается в соответствии со Сводным реестром.</w:t>
            </w:r>
          </w:p>
        </w:tc>
      </w:tr>
      <w:tr w:rsidR="0040016B" w:rsidRPr="005800DE" w14:paraId="212821EB" w14:textId="77777777" w:rsidTr="00F66E9A">
        <w:tc>
          <w:tcPr>
            <w:tcW w:w="1915" w:type="dxa"/>
            <w:shd w:val="clear" w:color="auto" w:fill="auto"/>
          </w:tcPr>
          <w:p w14:paraId="244D053F" w14:textId="77777777" w:rsidR="0040016B" w:rsidRPr="005800DE" w:rsidRDefault="0040016B" w:rsidP="005800DE">
            <w:pPr>
              <w:pStyle w:val="OTRTableNorm"/>
              <w:rPr>
                <w:sz w:val="22"/>
                <w:szCs w:val="22"/>
              </w:rPr>
            </w:pPr>
            <w:r w:rsidRPr="005800DE">
              <w:rPr>
                <w:sz w:val="22"/>
                <w:szCs w:val="22"/>
              </w:rPr>
              <w:t>Номер лицевого счета клиента</w:t>
            </w:r>
          </w:p>
        </w:tc>
        <w:tc>
          <w:tcPr>
            <w:tcW w:w="1979" w:type="dxa"/>
            <w:shd w:val="clear" w:color="auto" w:fill="auto"/>
          </w:tcPr>
          <w:p w14:paraId="39CEF883" w14:textId="77777777" w:rsidR="0040016B" w:rsidRPr="005800DE" w:rsidRDefault="0040016B" w:rsidP="005800DE">
            <w:pPr>
              <w:pStyle w:val="OTRTableNorm"/>
              <w:rPr>
                <w:sz w:val="22"/>
                <w:szCs w:val="22"/>
              </w:rPr>
            </w:pPr>
            <w:r w:rsidRPr="005800DE">
              <w:rPr>
                <w:sz w:val="22"/>
                <w:szCs w:val="22"/>
              </w:rPr>
              <w:t>LS_UBP</w:t>
            </w:r>
          </w:p>
        </w:tc>
        <w:tc>
          <w:tcPr>
            <w:tcW w:w="1079" w:type="dxa"/>
            <w:shd w:val="clear" w:color="auto" w:fill="auto"/>
          </w:tcPr>
          <w:p w14:paraId="54207D06"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7D693B4C" w14:textId="77777777" w:rsidR="0040016B" w:rsidRPr="005800DE" w:rsidRDefault="0040016B" w:rsidP="005800DE">
            <w:pPr>
              <w:pStyle w:val="OTRTableNorm"/>
              <w:rPr>
                <w:sz w:val="22"/>
                <w:szCs w:val="22"/>
              </w:rPr>
            </w:pPr>
            <w:r w:rsidRPr="005800DE">
              <w:rPr>
                <w:sz w:val="22"/>
                <w:szCs w:val="22"/>
              </w:rPr>
              <w:t>= 11</w:t>
            </w:r>
          </w:p>
        </w:tc>
        <w:tc>
          <w:tcPr>
            <w:tcW w:w="1077" w:type="dxa"/>
            <w:shd w:val="clear" w:color="auto" w:fill="auto"/>
          </w:tcPr>
          <w:p w14:paraId="4914D6EF"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3F866046" w14:textId="77777777" w:rsidR="0040016B" w:rsidRPr="005800DE" w:rsidRDefault="0040016B" w:rsidP="005800DE">
            <w:pPr>
              <w:pStyle w:val="OTRTableNorm"/>
              <w:rPr>
                <w:sz w:val="22"/>
                <w:szCs w:val="22"/>
              </w:rPr>
            </w:pPr>
            <w:r w:rsidRPr="005800DE">
              <w:rPr>
                <w:sz w:val="22"/>
                <w:szCs w:val="22"/>
              </w:rPr>
              <w:t>Номер л/с клиента.</w:t>
            </w:r>
          </w:p>
        </w:tc>
      </w:tr>
      <w:tr w:rsidR="0040016B" w:rsidRPr="005800DE" w14:paraId="1A5794FD" w14:textId="77777777" w:rsidTr="00F66E9A">
        <w:tc>
          <w:tcPr>
            <w:tcW w:w="1915" w:type="dxa"/>
            <w:shd w:val="clear" w:color="auto" w:fill="auto"/>
          </w:tcPr>
          <w:p w14:paraId="1BA9E899" w14:textId="77777777" w:rsidR="0040016B" w:rsidRPr="005800DE" w:rsidRDefault="0040016B" w:rsidP="005800DE">
            <w:pPr>
              <w:pStyle w:val="OTRTableNorm"/>
              <w:rPr>
                <w:sz w:val="22"/>
                <w:szCs w:val="22"/>
              </w:rPr>
            </w:pPr>
            <w:r w:rsidRPr="005800DE">
              <w:rPr>
                <w:sz w:val="22"/>
                <w:szCs w:val="22"/>
              </w:rPr>
              <w:t>Дата, за которую прилагается информация из документов кассового обслуживания</w:t>
            </w:r>
          </w:p>
        </w:tc>
        <w:tc>
          <w:tcPr>
            <w:tcW w:w="1979" w:type="dxa"/>
            <w:shd w:val="clear" w:color="auto" w:fill="auto"/>
          </w:tcPr>
          <w:p w14:paraId="604D0035" w14:textId="77777777" w:rsidR="0040016B" w:rsidRPr="005800DE" w:rsidRDefault="0040016B" w:rsidP="005800DE">
            <w:pPr>
              <w:pStyle w:val="OTRTableNorm"/>
              <w:rPr>
                <w:sz w:val="22"/>
                <w:szCs w:val="22"/>
              </w:rPr>
            </w:pPr>
            <w:r w:rsidRPr="005800DE">
              <w:rPr>
                <w:sz w:val="22"/>
                <w:szCs w:val="22"/>
              </w:rPr>
              <w:t>DATE</w:t>
            </w:r>
          </w:p>
        </w:tc>
        <w:tc>
          <w:tcPr>
            <w:tcW w:w="1079" w:type="dxa"/>
            <w:shd w:val="clear" w:color="auto" w:fill="auto"/>
          </w:tcPr>
          <w:p w14:paraId="050DEE2A" w14:textId="77777777" w:rsidR="0040016B" w:rsidRPr="005800DE" w:rsidRDefault="0040016B" w:rsidP="005800DE">
            <w:pPr>
              <w:pStyle w:val="OTRTableNorm"/>
              <w:rPr>
                <w:sz w:val="22"/>
                <w:szCs w:val="22"/>
              </w:rPr>
            </w:pPr>
            <w:r w:rsidRPr="005800DE">
              <w:rPr>
                <w:sz w:val="22"/>
                <w:szCs w:val="22"/>
              </w:rPr>
              <w:t>DATE</w:t>
            </w:r>
          </w:p>
        </w:tc>
        <w:tc>
          <w:tcPr>
            <w:tcW w:w="898" w:type="dxa"/>
            <w:shd w:val="clear" w:color="auto" w:fill="auto"/>
          </w:tcPr>
          <w:p w14:paraId="02766CDF" w14:textId="77777777" w:rsidR="0040016B" w:rsidRPr="005800DE" w:rsidRDefault="0040016B" w:rsidP="005800DE">
            <w:pPr>
              <w:pStyle w:val="OTRTableNorm"/>
              <w:rPr>
                <w:sz w:val="22"/>
                <w:szCs w:val="22"/>
              </w:rPr>
            </w:pPr>
          </w:p>
        </w:tc>
        <w:tc>
          <w:tcPr>
            <w:tcW w:w="1077" w:type="dxa"/>
            <w:shd w:val="clear" w:color="auto" w:fill="auto"/>
          </w:tcPr>
          <w:p w14:paraId="143B4F8D"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426791F7" w14:textId="77777777" w:rsidR="0040016B" w:rsidRPr="005800DE" w:rsidRDefault="0040016B" w:rsidP="005800DE">
            <w:pPr>
              <w:pStyle w:val="OTRTableNorm"/>
              <w:rPr>
                <w:sz w:val="22"/>
                <w:szCs w:val="22"/>
              </w:rPr>
            </w:pPr>
            <w:r w:rsidRPr="005800DE">
              <w:rPr>
                <w:sz w:val="22"/>
                <w:szCs w:val="22"/>
              </w:rPr>
              <w:t>Дата, за которую прилагается информация из документов кассового обслуживания.</w:t>
            </w:r>
          </w:p>
        </w:tc>
      </w:tr>
      <w:tr w:rsidR="0040016B" w:rsidRPr="005800DE" w14:paraId="7136E024" w14:textId="77777777" w:rsidTr="00F66E9A">
        <w:tc>
          <w:tcPr>
            <w:tcW w:w="1915" w:type="dxa"/>
            <w:shd w:val="clear" w:color="auto" w:fill="auto"/>
          </w:tcPr>
          <w:p w14:paraId="2CFB62BC" w14:textId="77777777" w:rsidR="0040016B" w:rsidRPr="005800DE" w:rsidRDefault="0040016B" w:rsidP="005800DE">
            <w:pPr>
              <w:pStyle w:val="OTRTableNorm"/>
              <w:rPr>
                <w:sz w:val="22"/>
                <w:szCs w:val="22"/>
              </w:rPr>
            </w:pPr>
            <w:r w:rsidRPr="005800DE">
              <w:rPr>
                <w:sz w:val="22"/>
                <w:szCs w:val="22"/>
              </w:rPr>
              <w:t>Глава по БК</w:t>
            </w:r>
          </w:p>
        </w:tc>
        <w:tc>
          <w:tcPr>
            <w:tcW w:w="1979" w:type="dxa"/>
            <w:shd w:val="clear" w:color="auto" w:fill="auto"/>
          </w:tcPr>
          <w:p w14:paraId="4307A24F" w14:textId="77777777" w:rsidR="0040016B" w:rsidRPr="005800DE" w:rsidRDefault="0040016B" w:rsidP="005800DE">
            <w:pPr>
              <w:pStyle w:val="OTRTableNorm"/>
              <w:rPr>
                <w:sz w:val="22"/>
                <w:szCs w:val="22"/>
              </w:rPr>
            </w:pPr>
            <w:r w:rsidRPr="005800DE">
              <w:rPr>
                <w:sz w:val="22"/>
                <w:szCs w:val="22"/>
              </w:rPr>
              <w:t>GLAVA_GRBS</w:t>
            </w:r>
          </w:p>
        </w:tc>
        <w:tc>
          <w:tcPr>
            <w:tcW w:w="1079" w:type="dxa"/>
            <w:shd w:val="clear" w:color="auto" w:fill="auto"/>
          </w:tcPr>
          <w:p w14:paraId="16EA8CA4"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F221E2F" w14:textId="77777777" w:rsidR="0040016B" w:rsidRPr="005800DE" w:rsidRDefault="0040016B" w:rsidP="005800DE">
            <w:pPr>
              <w:pStyle w:val="OTRTableNorm"/>
              <w:rPr>
                <w:sz w:val="22"/>
                <w:szCs w:val="22"/>
              </w:rPr>
            </w:pPr>
            <w:r w:rsidRPr="005800DE">
              <w:rPr>
                <w:sz w:val="22"/>
                <w:szCs w:val="22"/>
              </w:rPr>
              <w:t>= 3</w:t>
            </w:r>
          </w:p>
        </w:tc>
        <w:tc>
          <w:tcPr>
            <w:tcW w:w="1077" w:type="dxa"/>
            <w:shd w:val="clear" w:color="auto" w:fill="auto"/>
          </w:tcPr>
          <w:p w14:paraId="1AECCA2B"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091485FA" w14:textId="77777777" w:rsidR="0040016B" w:rsidRPr="005800DE" w:rsidRDefault="0040016B" w:rsidP="005800DE">
            <w:pPr>
              <w:pStyle w:val="OTRTableNorm"/>
              <w:rPr>
                <w:sz w:val="22"/>
                <w:szCs w:val="22"/>
              </w:rPr>
            </w:pPr>
            <w:r w:rsidRPr="005800DE">
              <w:rPr>
                <w:sz w:val="22"/>
                <w:szCs w:val="22"/>
              </w:rPr>
              <w:t>Код ГРБС/ГАИФДБ по перечню ГРБС/ГАИФДБ, утвержденному законом (решением) о соответствующем бюджете.</w:t>
            </w:r>
          </w:p>
          <w:p w14:paraId="73647DB1" w14:textId="77777777" w:rsidR="0040016B" w:rsidRPr="005800DE" w:rsidRDefault="0040016B" w:rsidP="005800DE">
            <w:pPr>
              <w:pStyle w:val="OTRTableNorm"/>
              <w:rPr>
                <w:sz w:val="22"/>
                <w:szCs w:val="22"/>
              </w:rPr>
            </w:pPr>
            <w:r w:rsidRPr="005800DE">
              <w:rPr>
                <w:sz w:val="22"/>
                <w:szCs w:val="22"/>
              </w:rPr>
              <w:t>Не заполняется для БУ, АУ, ГУП, МУП.</w:t>
            </w:r>
          </w:p>
        </w:tc>
      </w:tr>
      <w:tr w:rsidR="0040016B" w:rsidRPr="005800DE" w14:paraId="7D3799B8" w14:textId="77777777" w:rsidTr="00F66E9A">
        <w:tc>
          <w:tcPr>
            <w:tcW w:w="1915" w:type="dxa"/>
            <w:shd w:val="clear" w:color="auto" w:fill="auto"/>
          </w:tcPr>
          <w:p w14:paraId="6141B432" w14:textId="77777777" w:rsidR="0040016B" w:rsidRPr="005800DE" w:rsidRDefault="0040016B" w:rsidP="005800DE">
            <w:pPr>
              <w:pStyle w:val="OTRTableNorm"/>
              <w:rPr>
                <w:sz w:val="22"/>
                <w:szCs w:val="22"/>
              </w:rPr>
            </w:pPr>
            <w:r w:rsidRPr="005800DE">
              <w:rPr>
                <w:sz w:val="22"/>
                <w:szCs w:val="22"/>
              </w:rPr>
              <w:lastRenderedPageBreak/>
              <w:t>Наименование ГРБС (ГАИФДБ)</w:t>
            </w:r>
          </w:p>
        </w:tc>
        <w:tc>
          <w:tcPr>
            <w:tcW w:w="1979" w:type="dxa"/>
            <w:shd w:val="clear" w:color="auto" w:fill="auto"/>
          </w:tcPr>
          <w:p w14:paraId="30AACA64" w14:textId="77777777" w:rsidR="0040016B" w:rsidRPr="005800DE" w:rsidRDefault="0040016B" w:rsidP="005800DE">
            <w:pPr>
              <w:pStyle w:val="OTRTableNorm"/>
              <w:rPr>
                <w:sz w:val="22"/>
                <w:szCs w:val="22"/>
              </w:rPr>
            </w:pPr>
            <w:r w:rsidRPr="005800DE">
              <w:rPr>
                <w:sz w:val="22"/>
                <w:szCs w:val="22"/>
              </w:rPr>
              <w:t>NAME_GRBS</w:t>
            </w:r>
          </w:p>
        </w:tc>
        <w:tc>
          <w:tcPr>
            <w:tcW w:w="1079" w:type="dxa"/>
            <w:shd w:val="clear" w:color="auto" w:fill="auto"/>
          </w:tcPr>
          <w:p w14:paraId="23232B35"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73D51AB" w14:textId="77777777" w:rsidR="0040016B" w:rsidRPr="005800DE" w:rsidRDefault="0040016B" w:rsidP="005800DE">
            <w:pPr>
              <w:pStyle w:val="OTRTableNorm"/>
              <w:rPr>
                <w:sz w:val="22"/>
                <w:szCs w:val="22"/>
              </w:rPr>
            </w:pPr>
            <w:r w:rsidRPr="005800DE">
              <w:rPr>
                <w:sz w:val="22"/>
                <w:szCs w:val="22"/>
              </w:rPr>
              <w:t>&lt;= 2000</w:t>
            </w:r>
          </w:p>
        </w:tc>
        <w:tc>
          <w:tcPr>
            <w:tcW w:w="1077" w:type="dxa"/>
            <w:shd w:val="clear" w:color="auto" w:fill="auto"/>
          </w:tcPr>
          <w:p w14:paraId="2672D68D"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1E9DB95D" w14:textId="77777777" w:rsidR="0040016B" w:rsidRPr="005800DE" w:rsidRDefault="0040016B" w:rsidP="005800DE">
            <w:pPr>
              <w:pStyle w:val="OTRTableNorm"/>
              <w:rPr>
                <w:sz w:val="22"/>
                <w:szCs w:val="22"/>
              </w:rPr>
            </w:pPr>
            <w:r w:rsidRPr="005800DE">
              <w:rPr>
                <w:sz w:val="22"/>
                <w:szCs w:val="22"/>
              </w:rPr>
              <w:t>Полное наименование ГРБС, ГАИФДБ, в ведении которого находится клиент.</w:t>
            </w:r>
          </w:p>
          <w:p w14:paraId="23DCEBF8" w14:textId="77777777" w:rsidR="0040016B" w:rsidRPr="005800DE" w:rsidRDefault="0040016B" w:rsidP="005800DE">
            <w:pPr>
              <w:pStyle w:val="OTRTableNorm"/>
              <w:rPr>
                <w:sz w:val="22"/>
                <w:szCs w:val="22"/>
              </w:rPr>
            </w:pPr>
            <w:r w:rsidRPr="005800DE">
              <w:rPr>
                <w:sz w:val="22"/>
                <w:szCs w:val="22"/>
              </w:rPr>
              <w:t>Для УБП бюджета субъекта РФ (МБ, бюджета ТГВФ, бюджета ГВФ РФ) заполняется в соответствии с ПУБП.</w:t>
            </w:r>
          </w:p>
          <w:p w14:paraId="6D5551FF" w14:textId="77777777" w:rsidR="0040016B" w:rsidRPr="005800DE" w:rsidRDefault="0040016B" w:rsidP="005800DE">
            <w:pPr>
              <w:pStyle w:val="OTRTableNorm"/>
              <w:rPr>
                <w:sz w:val="22"/>
                <w:szCs w:val="22"/>
              </w:rPr>
            </w:pPr>
            <w:r w:rsidRPr="005800DE">
              <w:rPr>
                <w:sz w:val="22"/>
                <w:szCs w:val="22"/>
              </w:rPr>
              <w:t>Для БУ, АУ, ГУП, МУП указывается наименование органа, осуществляющего функции и полномочия учредителя в отношении клиента.</w:t>
            </w:r>
          </w:p>
        </w:tc>
      </w:tr>
      <w:tr w:rsidR="0040016B" w:rsidRPr="005800DE" w14:paraId="58B20967" w14:textId="77777777" w:rsidTr="00F66E9A">
        <w:tc>
          <w:tcPr>
            <w:tcW w:w="1915" w:type="dxa"/>
            <w:shd w:val="clear" w:color="auto" w:fill="auto"/>
          </w:tcPr>
          <w:p w14:paraId="5911323C" w14:textId="77777777" w:rsidR="0040016B" w:rsidRPr="005800DE" w:rsidRDefault="0040016B" w:rsidP="005800DE">
            <w:pPr>
              <w:pStyle w:val="OTRTableNorm"/>
              <w:rPr>
                <w:sz w:val="22"/>
                <w:szCs w:val="22"/>
              </w:rPr>
            </w:pPr>
            <w:r w:rsidRPr="005800DE">
              <w:rPr>
                <w:sz w:val="22"/>
                <w:szCs w:val="22"/>
              </w:rPr>
              <w:t>Наименование бюджета</w:t>
            </w:r>
          </w:p>
        </w:tc>
        <w:tc>
          <w:tcPr>
            <w:tcW w:w="1979" w:type="dxa"/>
            <w:shd w:val="clear" w:color="auto" w:fill="auto"/>
          </w:tcPr>
          <w:p w14:paraId="03C11486" w14:textId="77777777" w:rsidR="0040016B" w:rsidRPr="005800DE" w:rsidRDefault="0040016B" w:rsidP="005800DE">
            <w:pPr>
              <w:pStyle w:val="OTRTableNorm"/>
              <w:rPr>
                <w:sz w:val="22"/>
                <w:szCs w:val="22"/>
              </w:rPr>
            </w:pPr>
            <w:r w:rsidRPr="005800DE">
              <w:rPr>
                <w:sz w:val="22"/>
                <w:szCs w:val="22"/>
              </w:rPr>
              <w:t>NAME_BUD</w:t>
            </w:r>
          </w:p>
        </w:tc>
        <w:tc>
          <w:tcPr>
            <w:tcW w:w="1079" w:type="dxa"/>
            <w:shd w:val="clear" w:color="auto" w:fill="auto"/>
          </w:tcPr>
          <w:p w14:paraId="213CFB4C"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B81694D" w14:textId="77777777" w:rsidR="0040016B" w:rsidRPr="005800DE" w:rsidRDefault="0040016B" w:rsidP="005800DE">
            <w:pPr>
              <w:pStyle w:val="OTRTableNorm"/>
              <w:rPr>
                <w:sz w:val="22"/>
                <w:szCs w:val="22"/>
              </w:rPr>
            </w:pPr>
            <w:r w:rsidRPr="005800DE">
              <w:rPr>
                <w:sz w:val="22"/>
                <w:szCs w:val="22"/>
              </w:rPr>
              <w:t>&lt;= 512</w:t>
            </w:r>
          </w:p>
        </w:tc>
        <w:tc>
          <w:tcPr>
            <w:tcW w:w="1077" w:type="dxa"/>
            <w:shd w:val="clear" w:color="auto" w:fill="auto"/>
          </w:tcPr>
          <w:p w14:paraId="6EB18EE1"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2CC33AC3" w14:textId="77777777" w:rsidR="0040016B" w:rsidRPr="005800DE" w:rsidRDefault="0040016B" w:rsidP="005800DE">
            <w:pPr>
              <w:pStyle w:val="OTRTableNorm"/>
              <w:rPr>
                <w:sz w:val="22"/>
                <w:szCs w:val="22"/>
              </w:rPr>
            </w:pPr>
            <w:r w:rsidRPr="005800DE">
              <w:rPr>
                <w:sz w:val="22"/>
                <w:szCs w:val="22"/>
              </w:rPr>
              <w:t>Указывается наименование соответствующего бюджета.</w:t>
            </w:r>
          </w:p>
        </w:tc>
      </w:tr>
      <w:tr w:rsidR="0040016B" w:rsidRPr="005800DE" w14:paraId="02DB6BB7" w14:textId="77777777" w:rsidTr="00F66E9A">
        <w:tc>
          <w:tcPr>
            <w:tcW w:w="1915" w:type="dxa"/>
            <w:shd w:val="clear" w:color="auto" w:fill="auto"/>
          </w:tcPr>
          <w:p w14:paraId="411FA7F5" w14:textId="77777777" w:rsidR="0040016B" w:rsidRPr="005800DE" w:rsidRDefault="0040016B" w:rsidP="005800DE">
            <w:pPr>
              <w:pStyle w:val="OTRTableNorm"/>
              <w:rPr>
                <w:sz w:val="22"/>
                <w:szCs w:val="22"/>
              </w:rPr>
            </w:pPr>
            <w:r w:rsidRPr="005800DE">
              <w:rPr>
                <w:sz w:val="22"/>
                <w:szCs w:val="22"/>
              </w:rPr>
              <w:t>Код ФО/ Код органа управления ГВБФ (ТГВФ)</w:t>
            </w:r>
          </w:p>
        </w:tc>
        <w:tc>
          <w:tcPr>
            <w:tcW w:w="1979" w:type="dxa"/>
            <w:shd w:val="clear" w:color="auto" w:fill="auto"/>
          </w:tcPr>
          <w:p w14:paraId="767B3F49" w14:textId="77777777" w:rsidR="0040016B" w:rsidRPr="005800DE" w:rsidRDefault="0040016B" w:rsidP="005800DE">
            <w:pPr>
              <w:pStyle w:val="OTRTableNorm"/>
              <w:rPr>
                <w:sz w:val="22"/>
                <w:szCs w:val="22"/>
              </w:rPr>
            </w:pPr>
            <w:r w:rsidRPr="005800DE">
              <w:rPr>
                <w:sz w:val="22"/>
                <w:szCs w:val="22"/>
              </w:rPr>
              <w:t>OKPO_FO</w:t>
            </w:r>
          </w:p>
        </w:tc>
        <w:tc>
          <w:tcPr>
            <w:tcW w:w="1079" w:type="dxa"/>
            <w:shd w:val="clear" w:color="auto" w:fill="auto"/>
          </w:tcPr>
          <w:p w14:paraId="7137D930"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6940871" w14:textId="77777777" w:rsidR="0040016B" w:rsidRPr="005800DE" w:rsidRDefault="0040016B" w:rsidP="005800DE">
            <w:pPr>
              <w:pStyle w:val="OTRTableNorm"/>
              <w:rPr>
                <w:sz w:val="22"/>
                <w:szCs w:val="22"/>
              </w:rPr>
            </w:pPr>
            <w:r w:rsidRPr="005800DE">
              <w:rPr>
                <w:sz w:val="22"/>
                <w:szCs w:val="22"/>
              </w:rPr>
              <w:t>= 8</w:t>
            </w:r>
          </w:p>
        </w:tc>
        <w:tc>
          <w:tcPr>
            <w:tcW w:w="1077" w:type="dxa"/>
            <w:shd w:val="clear" w:color="auto" w:fill="auto"/>
          </w:tcPr>
          <w:p w14:paraId="78149038"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47EDA4E3" w14:textId="77777777" w:rsidR="0040016B" w:rsidRPr="005800DE" w:rsidRDefault="0040016B" w:rsidP="005800DE">
            <w:pPr>
              <w:pStyle w:val="OTRTableNorm"/>
              <w:rPr>
                <w:sz w:val="22"/>
                <w:szCs w:val="22"/>
              </w:rPr>
            </w:pPr>
            <w:r w:rsidRPr="005800DE">
              <w:rPr>
                <w:sz w:val="22"/>
                <w:szCs w:val="22"/>
              </w:rPr>
              <w:t>Указывается код по ОКПО финансового органа.</w:t>
            </w:r>
          </w:p>
        </w:tc>
      </w:tr>
      <w:tr w:rsidR="0040016B" w:rsidRPr="005800DE" w14:paraId="1C01C50F" w14:textId="77777777" w:rsidTr="00F66E9A">
        <w:tc>
          <w:tcPr>
            <w:tcW w:w="1915" w:type="dxa"/>
            <w:shd w:val="clear" w:color="auto" w:fill="auto"/>
          </w:tcPr>
          <w:p w14:paraId="36BFF764" w14:textId="77777777" w:rsidR="0040016B" w:rsidRPr="005800DE" w:rsidRDefault="0040016B" w:rsidP="005800DE">
            <w:pPr>
              <w:pStyle w:val="OTRTableNorm"/>
              <w:rPr>
                <w:sz w:val="22"/>
                <w:szCs w:val="22"/>
              </w:rPr>
            </w:pPr>
            <w:r w:rsidRPr="005800DE">
              <w:rPr>
                <w:sz w:val="22"/>
                <w:szCs w:val="22"/>
              </w:rPr>
              <w:t>Наименование ФО/ Наименование органа управления ГВБФ (ТГВФ)</w:t>
            </w:r>
          </w:p>
        </w:tc>
        <w:tc>
          <w:tcPr>
            <w:tcW w:w="1979" w:type="dxa"/>
            <w:shd w:val="clear" w:color="auto" w:fill="auto"/>
          </w:tcPr>
          <w:p w14:paraId="7D827BBD" w14:textId="77777777" w:rsidR="0040016B" w:rsidRPr="005800DE" w:rsidRDefault="0040016B" w:rsidP="005800DE">
            <w:pPr>
              <w:pStyle w:val="OTRTableNorm"/>
              <w:rPr>
                <w:sz w:val="22"/>
                <w:szCs w:val="22"/>
              </w:rPr>
            </w:pPr>
            <w:r w:rsidRPr="005800DE">
              <w:rPr>
                <w:sz w:val="22"/>
                <w:szCs w:val="22"/>
              </w:rPr>
              <w:t>NAME_FO</w:t>
            </w:r>
          </w:p>
        </w:tc>
        <w:tc>
          <w:tcPr>
            <w:tcW w:w="1079" w:type="dxa"/>
            <w:shd w:val="clear" w:color="auto" w:fill="auto"/>
          </w:tcPr>
          <w:p w14:paraId="11D1EC49"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D627247" w14:textId="77777777" w:rsidR="0040016B" w:rsidRPr="005800DE" w:rsidRDefault="0040016B" w:rsidP="005800DE">
            <w:pPr>
              <w:pStyle w:val="OTRTableNorm"/>
              <w:rPr>
                <w:sz w:val="22"/>
                <w:szCs w:val="22"/>
              </w:rPr>
            </w:pPr>
            <w:r w:rsidRPr="005800DE">
              <w:rPr>
                <w:sz w:val="22"/>
                <w:szCs w:val="22"/>
              </w:rPr>
              <w:t>&lt;= 2000</w:t>
            </w:r>
          </w:p>
        </w:tc>
        <w:tc>
          <w:tcPr>
            <w:tcW w:w="1077" w:type="dxa"/>
            <w:shd w:val="clear" w:color="auto" w:fill="auto"/>
          </w:tcPr>
          <w:p w14:paraId="04C6EBC2"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E4F1C69" w14:textId="77777777" w:rsidR="0040016B" w:rsidRPr="005800DE" w:rsidRDefault="0040016B" w:rsidP="005800DE">
            <w:pPr>
              <w:pStyle w:val="OTRTableNorm"/>
              <w:rPr>
                <w:sz w:val="22"/>
                <w:szCs w:val="22"/>
              </w:rPr>
            </w:pPr>
            <w:r w:rsidRPr="005800DE">
              <w:rPr>
                <w:sz w:val="22"/>
                <w:szCs w:val="22"/>
              </w:rPr>
              <w:t>Для УБП субъекта РФ (МО) указывается полное наименование ФО, для УБП ТГВФ указывается полное наименование органа управления ТГВФ, для УБП ГВФ РФ указывается полное наименование органа управления ГВФ РФ, территориального органа ГВФ РФ. Для АУ/БУ/ГУП/МУП указывается полное наименование ФО, к которому относится орган, осуществляющий функции и полномочия учредителя в отношении клиента.</w:t>
            </w:r>
          </w:p>
        </w:tc>
      </w:tr>
      <w:tr w:rsidR="0040016B" w:rsidRPr="005800DE" w14:paraId="6C3C7031" w14:textId="77777777" w:rsidTr="00F66E9A">
        <w:tc>
          <w:tcPr>
            <w:tcW w:w="1915" w:type="dxa"/>
            <w:shd w:val="clear" w:color="auto" w:fill="auto"/>
          </w:tcPr>
          <w:p w14:paraId="0AF18CEB" w14:textId="77777777" w:rsidR="0040016B" w:rsidRPr="005800DE" w:rsidRDefault="0040016B" w:rsidP="005800DE">
            <w:pPr>
              <w:pStyle w:val="OTRTableNorm"/>
              <w:rPr>
                <w:sz w:val="22"/>
                <w:szCs w:val="22"/>
              </w:rPr>
            </w:pPr>
            <w:r w:rsidRPr="005800DE">
              <w:rPr>
                <w:sz w:val="22"/>
                <w:szCs w:val="22"/>
              </w:rPr>
              <w:t>Код ТОФК</w:t>
            </w:r>
          </w:p>
        </w:tc>
        <w:tc>
          <w:tcPr>
            <w:tcW w:w="1979" w:type="dxa"/>
            <w:shd w:val="clear" w:color="auto" w:fill="auto"/>
          </w:tcPr>
          <w:p w14:paraId="6FB7DD3F" w14:textId="77777777" w:rsidR="0040016B" w:rsidRPr="005800DE" w:rsidRDefault="0040016B" w:rsidP="005800DE">
            <w:pPr>
              <w:pStyle w:val="OTRTableNorm"/>
              <w:rPr>
                <w:sz w:val="22"/>
                <w:szCs w:val="22"/>
              </w:rPr>
            </w:pPr>
            <w:r w:rsidRPr="005800DE">
              <w:rPr>
                <w:sz w:val="22"/>
                <w:szCs w:val="22"/>
              </w:rPr>
              <w:t>KOD_TOFK</w:t>
            </w:r>
          </w:p>
        </w:tc>
        <w:tc>
          <w:tcPr>
            <w:tcW w:w="1079" w:type="dxa"/>
            <w:shd w:val="clear" w:color="auto" w:fill="auto"/>
          </w:tcPr>
          <w:p w14:paraId="7BAFBDD5"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20128FA3" w14:textId="77777777" w:rsidR="0040016B" w:rsidRPr="005800DE" w:rsidRDefault="0040016B" w:rsidP="005800DE">
            <w:pPr>
              <w:pStyle w:val="OTRTableNorm"/>
              <w:rPr>
                <w:sz w:val="22"/>
                <w:szCs w:val="22"/>
              </w:rPr>
            </w:pPr>
            <w:r w:rsidRPr="005800DE">
              <w:rPr>
                <w:sz w:val="22"/>
                <w:szCs w:val="22"/>
              </w:rPr>
              <w:t>= 4</w:t>
            </w:r>
          </w:p>
        </w:tc>
        <w:tc>
          <w:tcPr>
            <w:tcW w:w="1077" w:type="dxa"/>
            <w:shd w:val="clear" w:color="auto" w:fill="auto"/>
          </w:tcPr>
          <w:p w14:paraId="031D326A"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1223C9F4" w14:textId="77777777" w:rsidR="0040016B" w:rsidRPr="005800DE" w:rsidRDefault="0040016B" w:rsidP="005800DE">
            <w:pPr>
              <w:pStyle w:val="OTRTableNorm"/>
              <w:rPr>
                <w:sz w:val="22"/>
                <w:szCs w:val="22"/>
              </w:rPr>
            </w:pPr>
            <w:r w:rsidRPr="005800DE">
              <w:rPr>
                <w:sz w:val="22"/>
                <w:szCs w:val="22"/>
              </w:rPr>
              <w:t>Код ФК или ТОФК.</w:t>
            </w:r>
          </w:p>
          <w:p w14:paraId="02074706" w14:textId="77777777" w:rsidR="0040016B" w:rsidRPr="005800DE" w:rsidRDefault="0040016B" w:rsidP="005800DE">
            <w:pPr>
              <w:pStyle w:val="OTRTableNorm"/>
              <w:rPr>
                <w:sz w:val="22"/>
                <w:szCs w:val="22"/>
              </w:rPr>
            </w:pPr>
            <w:r w:rsidRPr="005800DE">
              <w:rPr>
                <w:sz w:val="22"/>
                <w:szCs w:val="22"/>
              </w:rPr>
              <w:lastRenderedPageBreak/>
              <w:t>Поле заполняется в соответствии с централизованным справочником ФК.</w:t>
            </w:r>
          </w:p>
        </w:tc>
      </w:tr>
      <w:tr w:rsidR="0040016B" w:rsidRPr="005800DE" w14:paraId="0B81A5BA" w14:textId="77777777" w:rsidTr="00F66E9A">
        <w:tc>
          <w:tcPr>
            <w:tcW w:w="1915" w:type="dxa"/>
            <w:shd w:val="clear" w:color="auto" w:fill="auto"/>
          </w:tcPr>
          <w:p w14:paraId="65A8FECA" w14:textId="77777777" w:rsidR="0040016B" w:rsidRPr="005800DE" w:rsidRDefault="0040016B" w:rsidP="005800DE">
            <w:pPr>
              <w:pStyle w:val="OTRTableNorm"/>
              <w:rPr>
                <w:sz w:val="22"/>
                <w:szCs w:val="22"/>
              </w:rPr>
            </w:pPr>
            <w:r w:rsidRPr="005800DE">
              <w:rPr>
                <w:sz w:val="22"/>
                <w:szCs w:val="22"/>
              </w:rPr>
              <w:lastRenderedPageBreak/>
              <w:t>Наименование ТОФК</w:t>
            </w:r>
          </w:p>
        </w:tc>
        <w:tc>
          <w:tcPr>
            <w:tcW w:w="1979" w:type="dxa"/>
            <w:shd w:val="clear" w:color="auto" w:fill="auto"/>
          </w:tcPr>
          <w:p w14:paraId="1F436706" w14:textId="77777777" w:rsidR="0040016B" w:rsidRPr="005800DE" w:rsidRDefault="0040016B" w:rsidP="005800DE">
            <w:pPr>
              <w:pStyle w:val="OTRTableNorm"/>
              <w:rPr>
                <w:sz w:val="22"/>
                <w:szCs w:val="22"/>
              </w:rPr>
            </w:pPr>
            <w:r w:rsidRPr="005800DE">
              <w:rPr>
                <w:sz w:val="22"/>
                <w:szCs w:val="22"/>
              </w:rPr>
              <w:t>NAME_TOFK</w:t>
            </w:r>
          </w:p>
        </w:tc>
        <w:tc>
          <w:tcPr>
            <w:tcW w:w="1079" w:type="dxa"/>
            <w:shd w:val="clear" w:color="auto" w:fill="auto"/>
          </w:tcPr>
          <w:p w14:paraId="77D40A46"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C9B0902" w14:textId="77777777" w:rsidR="0040016B" w:rsidRPr="005800DE" w:rsidRDefault="0040016B" w:rsidP="005800DE">
            <w:pPr>
              <w:pStyle w:val="OTRTableNorm"/>
              <w:rPr>
                <w:sz w:val="22"/>
                <w:szCs w:val="22"/>
              </w:rPr>
            </w:pPr>
            <w:r w:rsidRPr="005800DE">
              <w:rPr>
                <w:sz w:val="22"/>
                <w:szCs w:val="22"/>
              </w:rPr>
              <w:t>&lt;= 2000</w:t>
            </w:r>
          </w:p>
        </w:tc>
        <w:tc>
          <w:tcPr>
            <w:tcW w:w="1077" w:type="dxa"/>
            <w:shd w:val="clear" w:color="auto" w:fill="auto"/>
          </w:tcPr>
          <w:p w14:paraId="02B542A9"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7ECAF1F5" w14:textId="77777777" w:rsidR="0040016B" w:rsidRPr="005800DE" w:rsidRDefault="0040016B" w:rsidP="005800DE">
            <w:pPr>
              <w:pStyle w:val="OTRTableNorm"/>
              <w:rPr>
                <w:sz w:val="22"/>
                <w:szCs w:val="22"/>
              </w:rPr>
            </w:pPr>
            <w:r w:rsidRPr="005800DE">
              <w:rPr>
                <w:sz w:val="22"/>
                <w:szCs w:val="22"/>
              </w:rPr>
              <w:t>Полное наименование ФК или ТОФК.</w:t>
            </w:r>
          </w:p>
          <w:p w14:paraId="4AB1366C" w14:textId="77777777" w:rsidR="0040016B" w:rsidRPr="005800DE" w:rsidRDefault="0040016B" w:rsidP="005800DE">
            <w:pPr>
              <w:pStyle w:val="OTRTableNorm"/>
              <w:rPr>
                <w:sz w:val="22"/>
                <w:szCs w:val="22"/>
              </w:rPr>
            </w:pPr>
            <w:r w:rsidRPr="005800DE">
              <w:rPr>
                <w:sz w:val="22"/>
                <w:szCs w:val="22"/>
              </w:rPr>
              <w:t>Поле заполняется в соответствии с централизованным справочником ФК.</w:t>
            </w:r>
          </w:p>
        </w:tc>
      </w:tr>
      <w:tr w:rsidR="0040016B" w:rsidRPr="005800DE" w14:paraId="1B87965A" w14:textId="77777777" w:rsidTr="00F66E9A">
        <w:tc>
          <w:tcPr>
            <w:tcW w:w="1915" w:type="dxa"/>
            <w:shd w:val="clear" w:color="auto" w:fill="auto"/>
          </w:tcPr>
          <w:p w14:paraId="07BF97E8" w14:textId="77777777" w:rsidR="0040016B" w:rsidRPr="005800DE" w:rsidRDefault="0040016B" w:rsidP="005800DE">
            <w:pPr>
              <w:pStyle w:val="OTRTableNorm"/>
              <w:rPr>
                <w:sz w:val="22"/>
                <w:szCs w:val="22"/>
              </w:rPr>
            </w:pPr>
            <w:r w:rsidRPr="005800DE">
              <w:rPr>
                <w:sz w:val="22"/>
                <w:szCs w:val="22"/>
              </w:rPr>
              <w:t>Количество документов</w:t>
            </w:r>
          </w:p>
        </w:tc>
        <w:tc>
          <w:tcPr>
            <w:tcW w:w="1979" w:type="dxa"/>
            <w:shd w:val="clear" w:color="auto" w:fill="auto"/>
          </w:tcPr>
          <w:p w14:paraId="5C334FC2" w14:textId="77777777" w:rsidR="0040016B" w:rsidRPr="005800DE" w:rsidRDefault="0040016B" w:rsidP="005800DE">
            <w:pPr>
              <w:pStyle w:val="OTRTableNorm"/>
              <w:rPr>
                <w:sz w:val="22"/>
                <w:szCs w:val="22"/>
              </w:rPr>
            </w:pPr>
            <w:r w:rsidRPr="005800DE">
              <w:rPr>
                <w:sz w:val="22"/>
                <w:szCs w:val="22"/>
              </w:rPr>
              <w:t>KOL</w:t>
            </w:r>
          </w:p>
        </w:tc>
        <w:tc>
          <w:tcPr>
            <w:tcW w:w="1079" w:type="dxa"/>
            <w:shd w:val="clear" w:color="auto" w:fill="auto"/>
          </w:tcPr>
          <w:p w14:paraId="3787B353"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BF73591" w14:textId="77777777" w:rsidR="0040016B" w:rsidRPr="005800DE" w:rsidRDefault="0040016B" w:rsidP="005800DE">
            <w:pPr>
              <w:pStyle w:val="OTRTableNorm"/>
              <w:rPr>
                <w:sz w:val="22"/>
                <w:szCs w:val="22"/>
              </w:rPr>
            </w:pPr>
            <w:r w:rsidRPr="005800DE">
              <w:rPr>
                <w:sz w:val="22"/>
                <w:szCs w:val="22"/>
              </w:rPr>
              <w:t>&lt;= 5</w:t>
            </w:r>
          </w:p>
        </w:tc>
        <w:tc>
          <w:tcPr>
            <w:tcW w:w="1077" w:type="dxa"/>
            <w:shd w:val="clear" w:color="auto" w:fill="auto"/>
          </w:tcPr>
          <w:p w14:paraId="05CEE148"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6CA54652" w14:textId="77777777" w:rsidR="0040016B" w:rsidRPr="005800DE" w:rsidRDefault="0040016B" w:rsidP="005800DE">
            <w:pPr>
              <w:pStyle w:val="OTRTableNorm"/>
              <w:rPr>
                <w:sz w:val="22"/>
                <w:szCs w:val="22"/>
              </w:rPr>
            </w:pPr>
            <w:r w:rsidRPr="005800DE">
              <w:rPr>
                <w:sz w:val="22"/>
                <w:szCs w:val="22"/>
              </w:rPr>
              <w:t>Количество прилагаемых платежных документов.</w:t>
            </w:r>
          </w:p>
        </w:tc>
      </w:tr>
      <w:tr w:rsidR="0040016B" w:rsidRPr="005800DE" w14:paraId="7DD12D47" w14:textId="77777777" w:rsidTr="00F66E9A">
        <w:tc>
          <w:tcPr>
            <w:tcW w:w="1915" w:type="dxa"/>
            <w:tcBorders>
              <w:bottom w:val="single" w:sz="4" w:space="0" w:color="auto"/>
            </w:tcBorders>
            <w:shd w:val="clear" w:color="auto" w:fill="auto"/>
          </w:tcPr>
          <w:p w14:paraId="3B9FB72A" w14:textId="77777777" w:rsidR="0040016B" w:rsidRPr="005800DE" w:rsidRDefault="0040016B" w:rsidP="005800DE">
            <w:pPr>
              <w:pStyle w:val="OTRTableNorm"/>
              <w:rPr>
                <w:sz w:val="22"/>
                <w:szCs w:val="22"/>
              </w:rPr>
            </w:pPr>
            <w:r w:rsidRPr="005800DE">
              <w:rPr>
                <w:sz w:val="22"/>
                <w:szCs w:val="22"/>
              </w:rPr>
              <w:t>Контрольная сумма по документам</w:t>
            </w:r>
          </w:p>
        </w:tc>
        <w:tc>
          <w:tcPr>
            <w:tcW w:w="1979" w:type="dxa"/>
            <w:tcBorders>
              <w:bottom w:val="single" w:sz="4" w:space="0" w:color="auto"/>
            </w:tcBorders>
            <w:shd w:val="clear" w:color="auto" w:fill="auto"/>
          </w:tcPr>
          <w:p w14:paraId="79429022" w14:textId="77777777" w:rsidR="0040016B" w:rsidRPr="005800DE" w:rsidRDefault="0040016B" w:rsidP="005800DE">
            <w:pPr>
              <w:pStyle w:val="OTRTableNorm"/>
              <w:rPr>
                <w:sz w:val="22"/>
                <w:szCs w:val="22"/>
              </w:rPr>
            </w:pPr>
            <w:r w:rsidRPr="005800DE">
              <w:rPr>
                <w:sz w:val="22"/>
                <w:szCs w:val="22"/>
              </w:rPr>
              <w:t>SUM_TOTAL</w:t>
            </w:r>
          </w:p>
        </w:tc>
        <w:tc>
          <w:tcPr>
            <w:tcW w:w="1079" w:type="dxa"/>
            <w:tcBorders>
              <w:bottom w:val="single" w:sz="4" w:space="0" w:color="auto"/>
            </w:tcBorders>
            <w:shd w:val="clear" w:color="auto" w:fill="auto"/>
          </w:tcPr>
          <w:p w14:paraId="09A06C4E" w14:textId="77777777" w:rsidR="0040016B" w:rsidRPr="005800DE" w:rsidRDefault="0040016B" w:rsidP="005800DE">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6A679ADD" w14:textId="77777777" w:rsidR="0040016B" w:rsidRPr="005800DE" w:rsidRDefault="0040016B" w:rsidP="005800DE">
            <w:pPr>
              <w:pStyle w:val="OTRTableNorm"/>
              <w:rPr>
                <w:sz w:val="22"/>
                <w:szCs w:val="22"/>
              </w:rPr>
            </w:pPr>
          </w:p>
        </w:tc>
        <w:tc>
          <w:tcPr>
            <w:tcW w:w="1077" w:type="dxa"/>
            <w:tcBorders>
              <w:bottom w:val="single" w:sz="4" w:space="0" w:color="auto"/>
            </w:tcBorders>
            <w:shd w:val="clear" w:color="auto" w:fill="auto"/>
          </w:tcPr>
          <w:p w14:paraId="23AD08C6" w14:textId="77777777" w:rsidR="0040016B" w:rsidRPr="005800DE" w:rsidRDefault="0040016B" w:rsidP="005800DE">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40364A67" w14:textId="77777777" w:rsidR="0040016B" w:rsidRPr="005800DE" w:rsidRDefault="0040016B" w:rsidP="005800DE">
            <w:pPr>
              <w:pStyle w:val="OTRTableNorm"/>
              <w:rPr>
                <w:sz w:val="22"/>
                <w:szCs w:val="22"/>
              </w:rPr>
            </w:pPr>
            <w:r w:rsidRPr="005800DE">
              <w:rPr>
                <w:sz w:val="22"/>
                <w:szCs w:val="22"/>
              </w:rPr>
              <w:t>Общая сумма по прилагаемым платежным документам.</w:t>
            </w:r>
          </w:p>
        </w:tc>
      </w:tr>
      <w:tr w:rsidR="0040016B" w:rsidRPr="005800DE" w14:paraId="1E7F97A7" w14:textId="77777777" w:rsidTr="00F66E9A">
        <w:tc>
          <w:tcPr>
            <w:tcW w:w="1915" w:type="dxa"/>
            <w:shd w:val="clear" w:color="auto" w:fill="FFFF00"/>
          </w:tcPr>
          <w:p w14:paraId="5CC2F128" w14:textId="77777777" w:rsidR="0040016B" w:rsidRPr="005800DE" w:rsidRDefault="0040016B" w:rsidP="005800DE">
            <w:pPr>
              <w:pStyle w:val="OTRTableNorm"/>
              <w:rPr>
                <w:b/>
                <w:i/>
                <w:sz w:val="22"/>
                <w:szCs w:val="22"/>
              </w:rPr>
            </w:pPr>
            <w:r w:rsidRPr="005800DE">
              <w:rPr>
                <w:b/>
                <w:i/>
                <w:sz w:val="22"/>
                <w:szCs w:val="22"/>
              </w:rPr>
              <w:t>Информация из заявки на кассовый расход</w:t>
            </w:r>
          </w:p>
        </w:tc>
        <w:tc>
          <w:tcPr>
            <w:tcW w:w="1979" w:type="dxa"/>
            <w:shd w:val="clear" w:color="auto" w:fill="FFFF00"/>
          </w:tcPr>
          <w:p w14:paraId="3DAA68D1" w14:textId="77777777" w:rsidR="0040016B" w:rsidRPr="005800DE" w:rsidRDefault="0040016B" w:rsidP="005800DE">
            <w:pPr>
              <w:pStyle w:val="OTRTableNorm"/>
              <w:rPr>
                <w:b/>
                <w:i/>
                <w:sz w:val="22"/>
                <w:szCs w:val="22"/>
              </w:rPr>
            </w:pPr>
            <w:r w:rsidRPr="005800DE">
              <w:rPr>
                <w:b/>
                <w:i/>
                <w:sz w:val="22"/>
                <w:szCs w:val="22"/>
              </w:rPr>
              <w:t>ZR(*)</w:t>
            </w:r>
          </w:p>
        </w:tc>
        <w:tc>
          <w:tcPr>
            <w:tcW w:w="1079" w:type="dxa"/>
            <w:shd w:val="clear" w:color="auto" w:fill="FFFF00"/>
          </w:tcPr>
          <w:p w14:paraId="4D83F93C" w14:textId="77777777" w:rsidR="0040016B" w:rsidRPr="005800DE" w:rsidRDefault="0040016B" w:rsidP="005800DE">
            <w:pPr>
              <w:pStyle w:val="OTRTableNorm"/>
              <w:rPr>
                <w:b/>
                <w:i/>
                <w:sz w:val="22"/>
                <w:szCs w:val="22"/>
              </w:rPr>
            </w:pPr>
          </w:p>
        </w:tc>
        <w:tc>
          <w:tcPr>
            <w:tcW w:w="898" w:type="dxa"/>
            <w:shd w:val="clear" w:color="auto" w:fill="FFFF00"/>
          </w:tcPr>
          <w:p w14:paraId="5AFD4E6F" w14:textId="77777777" w:rsidR="0040016B" w:rsidRPr="005800DE" w:rsidRDefault="0040016B" w:rsidP="005800DE">
            <w:pPr>
              <w:pStyle w:val="OTRTableNorm"/>
              <w:rPr>
                <w:b/>
                <w:i/>
                <w:sz w:val="22"/>
                <w:szCs w:val="22"/>
              </w:rPr>
            </w:pPr>
          </w:p>
        </w:tc>
        <w:tc>
          <w:tcPr>
            <w:tcW w:w="1077" w:type="dxa"/>
            <w:shd w:val="clear" w:color="auto" w:fill="FFFF00"/>
          </w:tcPr>
          <w:p w14:paraId="42B6D7C8" w14:textId="77777777" w:rsidR="0040016B" w:rsidRPr="005800DE" w:rsidRDefault="0040016B" w:rsidP="005800DE">
            <w:pPr>
              <w:pStyle w:val="OTRTableNorm"/>
              <w:rPr>
                <w:b/>
                <w:i/>
                <w:sz w:val="22"/>
                <w:szCs w:val="22"/>
              </w:rPr>
            </w:pPr>
            <w:r w:rsidRPr="005800DE">
              <w:rPr>
                <w:b/>
                <w:i/>
                <w:sz w:val="22"/>
                <w:szCs w:val="22"/>
              </w:rPr>
              <w:t>Нет</w:t>
            </w:r>
          </w:p>
        </w:tc>
        <w:tc>
          <w:tcPr>
            <w:tcW w:w="2880" w:type="dxa"/>
            <w:shd w:val="clear" w:color="auto" w:fill="FFFF00"/>
          </w:tcPr>
          <w:p w14:paraId="7B80FD3A" w14:textId="77777777" w:rsidR="0040016B" w:rsidRPr="005800DE" w:rsidRDefault="0040016B" w:rsidP="005800DE">
            <w:pPr>
              <w:pStyle w:val="OTRTableNorm"/>
              <w:rPr>
                <w:b/>
                <w:i/>
                <w:sz w:val="22"/>
                <w:szCs w:val="22"/>
              </w:rPr>
            </w:pPr>
          </w:p>
        </w:tc>
      </w:tr>
      <w:tr w:rsidR="0040016B" w:rsidRPr="005800DE" w14:paraId="50E1AAB6" w14:textId="77777777" w:rsidTr="00F66E9A">
        <w:tc>
          <w:tcPr>
            <w:tcW w:w="1915" w:type="dxa"/>
            <w:shd w:val="clear" w:color="auto" w:fill="auto"/>
          </w:tcPr>
          <w:p w14:paraId="1FE9A5A1" w14:textId="77777777" w:rsidR="0040016B" w:rsidRPr="005800DE" w:rsidRDefault="0040016B" w:rsidP="005800DE">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6183E1A9" w14:textId="77777777" w:rsidR="0040016B" w:rsidRPr="005800DE" w:rsidRDefault="0040016B" w:rsidP="005800DE">
            <w:pPr>
              <w:pStyle w:val="OTRTableNorm"/>
              <w:rPr>
                <w:sz w:val="22"/>
                <w:szCs w:val="22"/>
              </w:rPr>
            </w:pPr>
            <w:r w:rsidRPr="005800DE">
              <w:rPr>
                <w:sz w:val="22"/>
                <w:szCs w:val="22"/>
              </w:rPr>
              <w:t>GUID_FK</w:t>
            </w:r>
          </w:p>
        </w:tc>
        <w:tc>
          <w:tcPr>
            <w:tcW w:w="1079" w:type="dxa"/>
            <w:shd w:val="clear" w:color="auto" w:fill="auto"/>
          </w:tcPr>
          <w:p w14:paraId="1B74F7E0" w14:textId="77777777" w:rsidR="0040016B" w:rsidRPr="005800DE" w:rsidRDefault="0040016B" w:rsidP="005800DE">
            <w:pPr>
              <w:pStyle w:val="OTRTableNorm"/>
              <w:rPr>
                <w:sz w:val="22"/>
                <w:szCs w:val="22"/>
              </w:rPr>
            </w:pPr>
            <w:r w:rsidRPr="005800DE">
              <w:rPr>
                <w:sz w:val="22"/>
                <w:szCs w:val="22"/>
              </w:rPr>
              <w:t>GUID</w:t>
            </w:r>
          </w:p>
        </w:tc>
        <w:tc>
          <w:tcPr>
            <w:tcW w:w="898" w:type="dxa"/>
            <w:shd w:val="clear" w:color="auto" w:fill="auto"/>
          </w:tcPr>
          <w:p w14:paraId="7155F9EE" w14:textId="77777777" w:rsidR="0040016B" w:rsidRPr="005800DE" w:rsidRDefault="0040016B" w:rsidP="005800DE">
            <w:pPr>
              <w:pStyle w:val="OTRTableNorm"/>
              <w:rPr>
                <w:sz w:val="22"/>
                <w:szCs w:val="22"/>
              </w:rPr>
            </w:pPr>
          </w:p>
        </w:tc>
        <w:tc>
          <w:tcPr>
            <w:tcW w:w="1077" w:type="dxa"/>
            <w:shd w:val="clear" w:color="auto" w:fill="auto"/>
          </w:tcPr>
          <w:p w14:paraId="0A620A16"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6E29B3BF" w14:textId="77777777" w:rsidR="0040016B" w:rsidRPr="005800DE" w:rsidRDefault="0040016B" w:rsidP="005800DE">
            <w:pPr>
              <w:pStyle w:val="OTRTableNorm"/>
              <w:rPr>
                <w:sz w:val="22"/>
                <w:szCs w:val="22"/>
              </w:rPr>
            </w:pPr>
            <w:r w:rsidRPr="005800DE">
              <w:rPr>
                <w:sz w:val="22"/>
                <w:szCs w:val="22"/>
              </w:rPr>
              <w:t>Служебное поле, заполняется в ТОФК.</w:t>
            </w:r>
          </w:p>
        </w:tc>
      </w:tr>
      <w:tr w:rsidR="0040016B" w:rsidRPr="005800DE" w14:paraId="3D24C69C" w14:textId="77777777" w:rsidTr="00F66E9A">
        <w:tc>
          <w:tcPr>
            <w:tcW w:w="1915" w:type="dxa"/>
            <w:shd w:val="clear" w:color="auto" w:fill="auto"/>
          </w:tcPr>
          <w:p w14:paraId="7C5ED990" w14:textId="77777777" w:rsidR="0040016B" w:rsidRPr="005800DE" w:rsidRDefault="0040016B" w:rsidP="005800DE">
            <w:pPr>
              <w:pStyle w:val="OTRTableNorm"/>
              <w:rPr>
                <w:sz w:val="22"/>
                <w:szCs w:val="22"/>
              </w:rPr>
            </w:pPr>
            <w:r w:rsidRPr="005800DE">
              <w:rPr>
                <w:sz w:val="22"/>
                <w:szCs w:val="22"/>
              </w:rPr>
              <w:t>Тип заявки</w:t>
            </w:r>
          </w:p>
        </w:tc>
        <w:tc>
          <w:tcPr>
            <w:tcW w:w="1979" w:type="dxa"/>
            <w:shd w:val="clear" w:color="auto" w:fill="auto"/>
          </w:tcPr>
          <w:p w14:paraId="5DCD5429" w14:textId="77777777" w:rsidR="0040016B" w:rsidRPr="005800DE" w:rsidRDefault="0040016B" w:rsidP="005800DE">
            <w:pPr>
              <w:pStyle w:val="OTRTableNorm"/>
              <w:rPr>
                <w:sz w:val="22"/>
                <w:szCs w:val="22"/>
              </w:rPr>
            </w:pPr>
            <w:r w:rsidRPr="005800DE">
              <w:rPr>
                <w:sz w:val="22"/>
                <w:szCs w:val="22"/>
              </w:rPr>
              <w:t>TYPE</w:t>
            </w:r>
          </w:p>
        </w:tc>
        <w:tc>
          <w:tcPr>
            <w:tcW w:w="1079" w:type="dxa"/>
            <w:shd w:val="clear" w:color="auto" w:fill="auto"/>
          </w:tcPr>
          <w:p w14:paraId="292283A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2C20B66B"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7E02F52B"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2846BB4" w14:textId="77777777" w:rsidR="0040016B" w:rsidRPr="005800DE" w:rsidRDefault="0040016B" w:rsidP="005800DE">
            <w:pPr>
              <w:pStyle w:val="OTRTableNorm"/>
              <w:rPr>
                <w:sz w:val="22"/>
                <w:szCs w:val="22"/>
              </w:rPr>
            </w:pPr>
            <w:r w:rsidRPr="005800DE">
              <w:rPr>
                <w:sz w:val="22"/>
                <w:szCs w:val="22"/>
              </w:rPr>
              <w:t>****</w:t>
            </w:r>
          </w:p>
        </w:tc>
      </w:tr>
      <w:tr w:rsidR="0040016B" w:rsidRPr="005800DE" w14:paraId="021ABC69" w14:textId="77777777" w:rsidTr="00F66E9A">
        <w:tc>
          <w:tcPr>
            <w:tcW w:w="1915" w:type="dxa"/>
            <w:shd w:val="clear" w:color="auto" w:fill="auto"/>
          </w:tcPr>
          <w:p w14:paraId="46E42FEE" w14:textId="77777777" w:rsidR="0040016B" w:rsidRPr="005800DE" w:rsidRDefault="0040016B" w:rsidP="005800DE">
            <w:pPr>
              <w:pStyle w:val="OTRTableNorm"/>
              <w:rPr>
                <w:sz w:val="22"/>
                <w:szCs w:val="22"/>
              </w:rPr>
            </w:pPr>
            <w:r w:rsidRPr="005800DE">
              <w:rPr>
                <w:sz w:val="22"/>
                <w:szCs w:val="22"/>
              </w:rPr>
              <w:t>Номер заявки</w:t>
            </w:r>
          </w:p>
        </w:tc>
        <w:tc>
          <w:tcPr>
            <w:tcW w:w="1979" w:type="dxa"/>
            <w:shd w:val="clear" w:color="auto" w:fill="auto"/>
          </w:tcPr>
          <w:p w14:paraId="3B0F8E76" w14:textId="77777777" w:rsidR="0040016B" w:rsidRPr="005800DE" w:rsidRDefault="0040016B" w:rsidP="005800DE">
            <w:pPr>
              <w:pStyle w:val="OTRTableNorm"/>
              <w:rPr>
                <w:sz w:val="22"/>
                <w:szCs w:val="22"/>
              </w:rPr>
            </w:pPr>
            <w:r w:rsidRPr="005800DE">
              <w:rPr>
                <w:sz w:val="22"/>
                <w:szCs w:val="22"/>
              </w:rPr>
              <w:t>NOM_ZR</w:t>
            </w:r>
          </w:p>
        </w:tc>
        <w:tc>
          <w:tcPr>
            <w:tcW w:w="1079" w:type="dxa"/>
            <w:shd w:val="clear" w:color="auto" w:fill="auto"/>
          </w:tcPr>
          <w:p w14:paraId="5ED905E7"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6C4623C" w14:textId="77777777" w:rsidR="0040016B" w:rsidRPr="005800DE" w:rsidRDefault="0040016B" w:rsidP="005800DE">
            <w:pPr>
              <w:pStyle w:val="OTRTableNorm"/>
              <w:rPr>
                <w:sz w:val="22"/>
                <w:szCs w:val="22"/>
              </w:rPr>
            </w:pPr>
            <w:r w:rsidRPr="005800DE">
              <w:rPr>
                <w:sz w:val="22"/>
                <w:szCs w:val="22"/>
              </w:rPr>
              <w:t>&lt;= 15</w:t>
            </w:r>
          </w:p>
        </w:tc>
        <w:tc>
          <w:tcPr>
            <w:tcW w:w="1077" w:type="dxa"/>
            <w:shd w:val="clear" w:color="auto" w:fill="auto"/>
          </w:tcPr>
          <w:p w14:paraId="76F9602D"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7EB8A05" w14:textId="77777777" w:rsidR="0040016B" w:rsidRPr="005800DE" w:rsidRDefault="0040016B" w:rsidP="005800DE">
            <w:pPr>
              <w:pStyle w:val="OTRTableNorm"/>
              <w:rPr>
                <w:sz w:val="22"/>
                <w:szCs w:val="22"/>
              </w:rPr>
            </w:pPr>
            <w:r w:rsidRPr="005800DE">
              <w:rPr>
                <w:sz w:val="22"/>
                <w:szCs w:val="22"/>
              </w:rPr>
              <w:t>****</w:t>
            </w:r>
          </w:p>
        </w:tc>
      </w:tr>
      <w:tr w:rsidR="0040016B" w:rsidRPr="005800DE" w14:paraId="638971B3" w14:textId="77777777" w:rsidTr="00F66E9A">
        <w:tc>
          <w:tcPr>
            <w:tcW w:w="1915" w:type="dxa"/>
            <w:shd w:val="clear" w:color="auto" w:fill="auto"/>
          </w:tcPr>
          <w:p w14:paraId="56BAAC69" w14:textId="77777777" w:rsidR="0040016B" w:rsidRPr="005800DE" w:rsidRDefault="0040016B" w:rsidP="005800DE">
            <w:pPr>
              <w:pStyle w:val="OTRTableNorm"/>
              <w:rPr>
                <w:sz w:val="22"/>
                <w:szCs w:val="22"/>
              </w:rPr>
            </w:pPr>
            <w:r w:rsidRPr="005800DE">
              <w:rPr>
                <w:sz w:val="22"/>
                <w:szCs w:val="22"/>
              </w:rPr>
              <w:t>Дата заявки</w:t>
            </w:r>
          </w:p>
        </w:tc>
        <w:tc>
          <w:tcPr>
            <w:tcW w:w="1979" w:type="dxa"/>
            <w:shd w:val="clear" w:color="auto" w:fill="auto"/>
          </w:tcPr>
          <w:p w14:paraId="52750EB0" w14:textId="77777777" w:rsidR="0040016B" w:rsidRPr="005800DE" w:rsidRDefault="0040016B" w:rsidP="005800DE">
            <w:pPr>
              <w:pStyle w:val="OTRTableNorm"/>
              <w:rPr>
                <w:sz w:val="22"/>
                <w:szCs w:val="22"/>
              </w:rPr>
            </w:pPr>
            <w:r w:rsidRPr="005800DE">
              <w:rPr>
                <w:sz w:val="22"/>
                <w:szCs w:val="22"/>
              </w:rPr>
              <w:t>DATE_ZR</w:t>
            </w:r>
          </w:p>
        </w:tc>
        <w:tc>
          <w:tcPr>
            <w:tcW w:w="1079" w:type="dxa"/>
            <w:shd w:val="clear" w:color="auto" w:fill="auto"/>
          </w:tcPr>
          <w:p w14:paraId="6FC15EE9" w14:textId="77777777" w:rsidR="0040016B" w:rsidRPr="005800DE" w:rsidRDefault="0040016B" w:rsidP="005800DE">
            <w:pPr>
              <w:pStyle w:val="OTRTableNorm"/>
              <w:rPr>
                <w:sz w:val="22"/>
                <w:szCs w:val="22"/>
              </w:rPr>
            </w:pPr>
            <w:r w:rsidRPr="005800DE">
              <w:rPr>
                <w:sz w:val="22"/>
                <w:szCs w:val="22"/>
              </w:rPr>
              <w:t>DATE</w:t>
            </w:r>
          </w:p>
        </w:tc>
        <w:tc>
          <w:tcPr>
            <w:tcW w:w="898" w:type="dxa"/>
            <w:shd w:val="clear" w:color="auto" w:fill="auto"/>
          </w:tcPr>
          <w:p w14:paraId="6862FCD7" w14:textId="77777777" w:rsidR="0040016B" w:rsidRPr="005800DE" w:rsidRDefault="0040016B" w:rsidP="005800DE">
            <w:pPr>
              <w:pStyle w:val="OTRTableNorm"/>
              <w:rPr>
                <w:sz w:val="22"/>
                <w:szCs w:val="22"/>
              </w:rPr>
            </w:pPr>
          </w:p>
        </w:tc>
        <w:tc>
          <w:tcPr>
            <w:tcW w:w="1077" w:type="dxa"/>
            <w:shd w:val="clear" w:color="auto" w:fill="auto"/>
          </w:tcPr>
          <w:p w14:paraId="388AA909"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3A838B72" w14:textId="77777777" w:rsidR="0040016B" w:rsidRPr="005800DE" w:rsidRDefault="0040016B" w:rsidP="005800DE">
            <w:pPr>
              <w:pStyle w:val="OTRTableNorm"/>
              <w:rPr>
                <w:sz w:val="22"/>
                <w:szCs w:val="22"/>
              </w:rPr>
            </w:pPr>
            <w:r w:rsidRPr="005800DE">
              <w:rPr>
                <w:sz w:val="22"/>
                <w:szCs w:val="22"/>
              </w:rPr>
              <w:t>****</w:t>
            </w:r>
          </w:p>
        </w:tc>
      </w:tr>
      <w:tr w:rsidR="0040016B" w:rsidRPr="005800DE" w14:paraId="738D5A33" w14:textId="77777777" w:rsidTr="00F66E9A">
        <w:tc>
          <w:tcPr>
            <w:tcW w:w="1915" w:type="dxa"/>
            <w:shd w:val="clear" w:color="auto" w:fill="auto"/>
          </w:tcPr>
          <w:p w14:paraId="2ADBBF56" w14:textId="77777777" w:rsidR="0040016B" w:rsidRPr="005800DE" w:rsidRDefault="0040016B" w:rsidP="005800DE">
            <w:pPr>
              <w:pStyle w:val="OTRTableNorm"/>
              <w:rPr>
                <w:sz w:val="22"/>
                <w:szCs w:val="22"/>
              </w:rPr>
            </w:pPr>
            <w:r w:rsidRPr="005800DE">
              <w:rPr>
                <w:sz w:val="22"/>
                <w:szCs w:val="22"/>
              </w:rPr>
              <w:t>ИНН клиента</w:t>
            </w:r>
          </w:p>
        </w:tc>
        <w:tc>
          <w:tcPr>
            <w:tcW w:w="1979" w:type="dxa"/>
            <w:shd w:val="clear" w:color="auto" w:fill="auto"/>
          </w:tcPr>
          <w:p w14:paraId="4B4821E1" w14:textId="77777777" w:rsidR="0040016B" w:rsidRPr="005800DE" w:rsidRDefault="0040016B" w:rsidP="005800DE">
            <w:pPr>
              <w:pStyle w:val="OTRTableNorm"/>
              <w:rPr>
                <w:sz w:val="22"/>
                <w:szCs w:val="22"/>
              </w:rPr>
            </w:pPr>
            <w:r w:rsidRPr="005800DE">
              <w:rPr>
                <w:sz w:val="22"/>
                <w:szCs w:val="22"/>
              </w:rPr>
              <w:t>INN_UBP</w:t>
            </w:r>
          </w:p>
        </w:tc>
        <w:tc>
          <w:tcPr>
            <w:tcW w:w="1079" w:type="dxa"/>
            <w:shd w:val="clear" w:color="auto" w:fill="auto"/>
          </w:tcPr>
          <w:p w14:paraId="29489433"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06A2BBD" w14:textId="77777777" w:rsidR="0040016B" w:rsidRPr="005800DE" w:rsidRDefault="0040016B" w:rsidP="005800DE">
            <w:pPr>
              <w:pStyle w:val="OTRTableNorm"/>
              <w:rPr>
                <w:sz w:val="22"/>
                <w:szCs w:val="22"/>
              </w:rPr>
            </w:pPr>
            <w:r w:rsidRPr="005800DE">
              <w:rPr>
                <w:sz w:val="22"/>
                <w:szCs w:val="22"/>
              </w:rPr>
              <w:t>&lt;= 12</w:t>
            </w:r>
          </w:p>
        </w:tc>
        <w:tc>
          <w:tcPr>
            <w:tcW w:w="1077" w:type="dxa"/>
            <w:shd w:val="clear" w:color="auto" w:fill="auto"/>
          </w:tcPr>
          <w:p w14:paraId="641CC8E0"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F5323B3" w14:textId="77777777" w:rsidR="0040016B" w:rsidRPr="005800DE" w:rsidRDefault="0040016B" w:rsidP="005800DE">
            <w:pPr>
              <w:pStyle w:val="OTRTableNorm"/>
              <w:rPr>
                <w:sz w:val="22"/>
                <w:szCs w:val="22"/>
              </w:rPr>
            </w:pPr>
            <w:r w:rsidRPr="005800DE">
              <w:rPr>
                <w:sz w:val="22"/>
                <w:szCs w:val="22"/>
              </w:rPr>
              <w:t>****</w:t>
            </w:r>
          </w:p>
        </w:tc>
      </w:tr>
      <w:tr w:rsidR="0040016B" w:rsidRPr="005800DE" w14:paraId="68DB0084" w14:textId="77777777" w:rsidTr="00F66E9A">
        <w:tc>
          <w:tcPr>
            <w:tcW w:w="1915" w:type="dxa"/>
            <w:shd w:val="clear" w:color="auto" w:fill="auto"/>
          </w:tcPr>
          <w:p w14:paraId="10CA3E02" w14:textId="77777777" w:rsidR="0040016B" w:rsidRPr="005800DE" w:rsidRDefault="0040016B" w:rsidP="005800DE">
            <w:pPr>
              <w:pStyle w:val="OTRTableNorm"/>
              <w:rPr>
                <w:sz w:val="22"/>
                <w:szCs w:val="22"/>
              </w:rPr>
            </w:pPr>
            <w:r w:rsidRPr="005800DE">
              <w:rPr>
                <w:sz w:val="22"/>
                <w:szCs w:val="22"/>
              </w:rPr>
              <w:t>КПП клиента</w:t>
            </w:r>
          </w:p>
        </w:tc>
        <w:tc>
          <w:tcPr>
            <w:tcW w:w="1979" w:type="dxa"/>
            <w:shd w:val="clear" w:color="auto" w:fill="auto"/>
          </w:tcPr>
          <w:p w14:paraId="39B9805C" w14:textId="77777777" w:rsidR="0040016B" w:rsidRPr="005800DE" w:rsidRDefault="0040016B" w:rsidP="005800DE">
            <w:pPr>
              <w:pStyle w:val="OTRTableNorm"/>
              <w:rPr>
                <w:sz w:val="22"/>
                <w:szCs w:val="22"/>
              </w:rPr>
            </w:pPr>
            <w:r w:rsidRPr="005800DE">
              <w:rPr>
                <w:sz w:val="22"/>
                <w:szCs w:val="22"/>
              </w:rPr>
              <w:t>KPP_UBP</w:t>
            </w:r>
          </w:p>
        </w:tc>
        <w:tc>
          <w:tcPr>
            <w:tcW w:w="1079" w:type="dxa"/>
            <w:shd w:val="clear" w:color="auto" w:fill="auto"/>
          </w:tcPr>
          <w:p w14:paraId="1C7E14A7"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2BEB0C3B" w14:textId="77777777" w:rsidR="0040016B" w:rsidRPr="005800DE" w:rsidRDefault="0040016B" w:rsidP="005800DE">
            <w:pPr>
              <w:pStyle w:val="OTRTableNorm"/>
              <w:rPr>
                <w:sz w:val="22"/>
                <w:szCs w:val="22"/>
              </w:rPr>
            </w:pPr>
            <w:r w:rsidRPr="005800DE">
              <w:rPr>
                <w:sz w:val="22"/>
                <w:szCs w:val="22"/>
              </w:rPr>
              <w:t>&lt;= 9</w:t>
            </w:r>
          </w:p>
        </w:tc>
        <w:tc>
          <w:tcPr>
            <w:tcW w:w="1077" w:type="dxa"/>
            <w:shd w:val="clear" w:color="auto" w:fill="auto"/>
          </w:tcPr>
          <w:p w14:paraId="73410ACC"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21482C5F" w14:textId="77777777" w:rsidR="0040016B" w:rsidRPr="005800DE" w:rsidRDefault="0040016B" w:rsidP="005800DE">
            <w:pPr>
              <w:pStyle w:val="OTRTableNorm"/>
              <w:rPr>
                <w:sz w:val="22"/>
                <w:szCs w:val="22"/>
              </w:rPr>
            </w:pPr>
            <w:r w:rsidRPr="005800DE">
              <w:rPr>
                <w:sz w:val="22"/>
                <w:szCs w:val="22"/>
              </w:rPr>
              <w:t>****</w:t>
            </w:r>
          </w:p>
        </w:tc>
      </w:tr>
      <w:tr w:rsidR="0040016B" w:rsidRPr="005800DE" w14:paraId="5CFFB117" w14:textId="77777777" w:rsidTr="00F66E9A">
        <w:tc>
          <w:tcPr>
            <w:tcW w:w="1915" w:type="dxa"/>
            <w:shd w:val="clear" w:color="auto" w:fill="auto"/>
          </w:tcPr>
          <w:p w14:paraId="34AFB726" w14:textId="77777777" w:rsidR="0040016B" w:rsidRPr="005800DE" w:rsidRDefault="0040016B" w:rsidP="005800DE">
            <w:pPr>
              <w:pStyle w:val="OTRTableNorm"/>
              <w:rPr>
                <w:sz w:val="22"/>
                <w:szCs w:val="22"/>
              </w:rPr>
            </w:pPr>
            <w:r w:rsidRPr="005800DE">
              <w:rPr>
                <w:sz w:val="22"/>
                <w:szCs w:val="22"/>
              </w:rPr>
              <w:t>Предельная дата исполнения</w:t>
            </w:r>
          </w:p>
        </w:tc>
        <w:tc>
          <w:tcPr>
            <w:tcW w:w="1979" w:type="dxa"/>
            <w:shd w:val="clear" w:color="auto" w:fill="auto"/>
          </w:tcPr>
          <w:p w14:paraId="5411F58F" w14:textId="77777777" w:rsidR="0040016B" w:rsidRPr="005800DE" w:rsidRDefault="0040016B" w:rsidP="005800DE">
            <w:pPr>
              <w:pStyle w:val="OTRTableNorm"/>
              <w:rPr>
                <w:sz w:val="22"/>
                <w:szCs w:val="22"/>
              </w:rPr>
            </w:pPr>
            <w:r w:rsidRPr="005800DE">
              <w:rPr>
                <w:sz w:val="22"/>
                <w:szCs w:val="22"/>
              </w:rPr>
              <w:t>DATE_ISP</w:t>
            </w:r>
          </w:p>
        </w:tc>
        <w:tc>
          <w:tcPr>
            <w:tcW w:w="1079" w:type="dxa"/>
            <w:shd w:val="clear" w:color="auto" w:fill="auto"/>
          </w:tcPr>
          <w:p w14:paraId="50065719" w14:textId="77777777" w:rsidR="0040016B" w:rsidRPr="005800DE" w:rsidRDefault="0040016B" w:rsidP="005800DE">
            <w:pPr>
              <w:pStyle w:val="OTRTableNorm"/>
              <w:rPr>
                <w:sz w:val="22"/>
                <w:szCs w:val="22"/>
              </w:rPr>
            </w:pPr>
            <w:r w:rsidRPr="005800DE">
              <w:rPr>
                <w:sz w:val="22"/>
                <w:szCs w:val="22"/>
              </w:rPr>
              <w:t>DATE</w:t>
            </w:r>
          </w:p>
        </w:tc>
        <w:tc>
          <w:tcPr>
            <w:tcW w:w="898" w:type="dxa"/>
            <w:shd w:val="clear" w:color="auto" w:fill="auto"/>
          </w:tcPr>
          <w:p w14:paraId="1E48465B" w14:textId="77777777" w:rsidR="0040016B" w:rsidRPr="005800DE" w:rsidRDefault="0040016B" w:rsidP="005800DE">
            <w:pPr>
              <w:pStyle w:val="OTRTableNorm"/>
              <w:rPr>
                <w:sz w:val="22"/>
                <w:szCs w:val="22"/>
              </w:rPr>
            </w:pPr>
          </w:p>
        </w:tc>
        <w:tc>
          <w:tcPr>
            <w:tcW w:w="1077" w:type="dxa"/>
            <w:shd w:val="clear" w:color="auto" w:fill="auto"/>
          </w:tcPr>
          <w:p w14:paraId="55BFD697"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B984E46" w14:textId="77777777" w:rsidR="0040016B" w:rsidRPr="005800DE" w:rsidRDefault="0040016B" w:rsidP="005800DE">
            <w:pPr>
              <w:pStyle w:val="OTRTableNorm"/>
              <w:rPr>
                <w:sz w:val="22"/>
                <w:szCs w:val="22"/>
              </w:rPr>
            </w:pPr>
            <w:r w:rsidRPr="005800DE">
              <w:rPr>
                <w:sz w:val="22"/>
                <w:szCs w:val="22"/>
              </w:rPr>
              <w:t>****</w:t>
            </w:r>
          </w:p>
        </w:tc>
      </w:tr>
      <w:tr w:rsidR="0040016B" w:rsidRPr="005800DE" w14:paraId="05012DB0" w14:textId="77777777" w:rsidTr="00F66E9A">
        <w:tc>
          <w:tcPr>
            <w:tcW w:w="1915" w:type="dxa"/>
            <w:shd w:val="clear" w:color="auto" w:fill="auto"/>
          </w:tcPr>
          <w:p w14:paraId="58399B24" w14:textId="77777777" w:rsidR="0040016B" w:rsidRPr="005800DE" w:rsidRDefault="0040016B" w:rsidP="005800DE">
            <w:pPr>
              <w:pStyle w:val="OTRTableNorm"/>
              <w:rPr>
                <w:sz w:val="22"/>
                <w:szCs w:val="22"/>
              </w:rPr>
            </w:pPr>
            <w:r w:rsidRPr="005800DE">
              <w:rPr>
                <w:sz w:val="22"/>
                <w:szCs w:val="22"/>
              </w:rPr>
              <w:t>Идентификатор документа «Сведения о бюджетном обязательстве», предоставленного в ТОФК</w:t>
            </w:r>
          </w:p>
        </w:tc>
        <w:tc>
          <w:tcPr>
            <w:tcW w:w="1979" w:type="dxa"/>
            <w:shd w:val="clear" w:color="auto" w:fill="auto"/>
          </w:tcPr>
          <w:p w14:paraId="3501A179" w14:textId="77777777" w:rsidR="0040016B" w:rsidRPr="005800DE" w:rsidRDefault="0040016B" w:rsidP="005800DE">
            <w:pPr>
              <w:pStyle w:val="OTRTableNorm"/>
              <w:rPr>
                <w:sz w:val="22"/>
                <w:szCs w:val="22"/>
              </w:rPr>
            </w:pPr>
            <w:r w:rsidRPr="005800DE">
              <w:rPr>
                <w:sz w:val="22"/>
                <w:szCs w:val="22"/>
              </w:rPr>
              <w:t>GUID_SV</w:t>
            </w:r>
          </w:p>
        </w:tc>
        <w:tc>
          <w:tcPr>
            <w:tcW w:w="1079" w:type="dxa"/>
            <w:shd w:val="clear" w:color="auto" w:fill="auto"/>
          </w:tcPr>
          <w:p w14:paraId="1A9C804B" w14:textId="77777777" w:rsidR="0040016B" w:rsidRPr="005800DE" w:rsidRDefault="0040016B" w:rsidP="005800DE">
            <w:pPr>
              <w:pStyle w:val="OTRTableNorm"/>
              <w:rPr>
                <w:sz w:val="22"/>
                <w:szCs w:val="22"/>
              </w:rPr>
            </w:pPr>
            <w:r w:rsidRPr="005800DE">
              <w:rPr>
                <w:sz w:val="22"/>
                <w:szCs w:val="22"/>
              </w:rPr>
              <w:t>GUID</w:t>
            </w:r>
          </w:p>
        </w:tc>
        <w:tc>
          <w:tcPr>
            <w:tcW w:w="898" w:type="dxa"/>
            <w:shd w:val="clear" w:color="auto" w:fill="auto"/>
          </w:tcPr>
          <w:p w14:paraId="00F26EDA" w14:textId="77777777" w:rsidR="0040016B" w:rsidRPr="005800DE" w:rsidRDefault="0040016B" w:rsidP="005800DE">
            <w:pPr>
              <w:pStyle w:val="OTRTableNorm"/>
              <w:rPr>
                <w:sz w:val="22"/>
                <w:szCs w:val="22"/>
              </w:rPr>
            </w:pPr>
          </w:p>
        </w:tc>
        <w:tc>
          <w:tcPr>
            <w:tcW w:w="1077" w:type="dxa"/>
            <w:shd w:val="clear" w:color="auto" w:fill="auto"/>
          </w:tcPr>
          <w:p w14:paraId="6F935E1C"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038E4BDE" w14:textId="77777777" w:rsidR="0040016B" w:rsidRPr="005800DE" w:rsidRDefault="0040016B" w:rsidP="005800DE">
            <w:pPr>
              <w:pStyle w:val="OTRTableNorm"/>
              <w:rPr>
                <w:sz w:val="22"/>
                <w:szCs w:val="22"/>
              </w:rPr>
            </w:pPr>
            <w:r w:rsidRPr="005800DE">
              <w:rPr>
                <w:sz w:val="22"/>
                <w:szCs w:val="22"/>
              </w:rPr>
              <w:t>****</w:t>
            </w:r>
          </w:p>
        </w:tc>
      </w:tr>
      <w:tr w:rsidR="0040016B" w:rsidRPr="005800DE" w14:paraId="615576B8" w14:textId="77777777" w:rsidTr="00F66E9A">
        <w:tc>
          <w:tcPr>
            <w:tcW w:w="1915" w:type="dxa"/>
            <w:shd w:val="clear" w:color="auto" w:fill="auto"/>
          </w:tcPr>
          <w:p w14:paraId="19426898" w14:textId="77777777" w:rsidR="0040016B" w:rsidRPr="005800DE" w:rsidRDefault="0040016B" w:rsidP="005800DE">
            <w:pPr>
              <w:pStyle w:val="OTRTableNorm"/>
              <w:rPr>
                <w:sz w:val="22"/>
                <w:szCs w:val="22"/>
              </w:rPr>
            </w:pPr>
            <w:r w:rsidRPr="005800DE">
              <w:rPr>
                <w:sz w:val="22"/>
                <w:szCs w:val="22"/>
              </w:rPr>
              <w:t>Номер обязательства</w:t>
            </w:r>
          </w:p>
        </w:tc>
        <w:tc>
          <w:tcPr>
            <w:tcW w:w="1979" w:type="dxa"/>
            <w:shd w:val="clear" w:color="auto" w:fill="auto"/>
          </w:tcPr>
          <w:p w14:paraId="23B356C7" w14:textId="77777777" w:rsidR="0040016B" w:rsidRPr="005800DE" w:rsidRDefault="0040016B" w:rsidP="005800DE">
            <w:pPr>
              <w:pStyle w:val="OTRTableNorm"/>
              <w:rPr>
                <w:sz w:val="22"/>
                <w:szCs w:val="22"/>
              </w:rPr>
            </w:pPr>
            <w:r w:rsidRPr="005800DE">
              <w:rPr>
                <w:sz w:val="22"/>
                <w:szCs w:val="22"/>
              </w:rPr>
              <w:t>NOM_BO</w:t>
            </w:r>
          </w:p>
        </w:tc>
        <w:tc>
          <w:tcPr>
            <w:tcW w:w="1079" w:type="dxa"/>
            <w:shd w:val="clear" w:color="auto" w:fill="auto"/>
          </w:tcPr>
          <w:p w14:paraId="3214D5AE"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4562F54" w14:textId="77777777" w:rsidR="0040016B" w:rsidRPr="005800DE" w:rsidRDefault="0040016B" w:rsidP="005800DE">
            <w:pPr>
              <w:pStyle w:val="OTRTableNorm"/>
              <w:rPr>
                <w:sz w:val="22"/>
                <w:szCs w:val="22"/>
              </w:rPr>
            </w:pPr>
            <w:r w:rsidRPr="005800DE">
              <w:rPr>
                <w:sz w:val="22"/>
                <w:szCs w:val="22"/>
              </w:rPr>
              <w:t>&lt;= 19</w:t>
            </w:r>
          </w:p>
        </w:tc>
        <w:tc>
          <w:tcPr>
            <w:tcW w:w="1077" w:type="dxa"/>
            <w:shd w:val="clear" w:color="auto" w:fill="auto"/>
          </w:tcPr>
          <w:p w14:paraId="59628F6B"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524D6E9" w14:textId="77777777" w:rsidR="0040016B" w:rsidRPr="005800DE" w:rsidRDefault="0040016B" w:rsidP="005800DE">
            <w:pPr>
              <w:pStyle w:val="OTRTableNorm"/>
              <w:rPr>
                <w:sz w:val="22"/>
                <w:szCs w:val="22"/>
              </w:rPr>
            </w:pPr>
            <w:r w:rsidRPr="005800DE">
              <w:rPr>
                <w:sz w:val="22"/>
                <w:szCs w:val="22"/>
              </w:rPr>
              <w:t>****</w:t>
            </w:r>
          </w:p>
        </w:tc>
      </w:tr>
      <w:tr w:rsidR="0040016B" w:rsidRPr="005800DE" w14:paraId="4A9B18A6" w14:textId="77777777" w:rsidTr="00F66E9A">
        <w:tc>
          <w:tcPr>
            <w:tcW w:w="1915" w:type="dxa"/>
            <w:shd w:val="clear" w:color="auto" w:fill="auto"/>
          </w:tcPr>
          <w:p w14:paraId="26B85506" w14:textId="77777777" w:rsidR="0040016B" w:rsidRPr="005800DE" w:rsidRDefault="0040016B" w:rsidP="005800DE">
            <w:pPr>
              <w:pStyle w:val="OTRTableNorm"/>
              <w:rPr>
                <w:sz w:val="22"/>
                <w:szCs w:val="22"/>
              </w:rPr>
            </w:pPr>
            <w:r w:rsidRPr="005800DE">
              <w:rPr>
                <w:sz w:val="22"/>
                <w:szCs w:val="22"/>
              </w:rPr>
              <w:lastRenderedPageBreak/>
              <w:t>Код приоритета исполнения</w:t>
            </w:r>
          </w:p>
        </w:tc>
        <w:tc>
          <w:tcPr>
            <w:tcW w:w="1979" w:type="dxa"/>
            <w:shd w:val="clear" w:color="auto" w:fill="auto"/>
          </w:tcPr>
          <w:p w14:paraId="08A29B67" w14:textId="77777777" w:rsidR="0040016B" w:rsidRPr="005800DE" w:rsidRDefault="0040016B" w:rsidP="005800DE">
            <w:pPr>
              <w:pStyle w:val="OTRTableNorm"/>
              <w:rPr>
                <w:sz w:val="22"/>
                <w:szCs w:val="22"/>
              </w:rPr>
            </w:pPr>
            <w:r w:rsidRPr="005800DE">
              <w:rPr>
                <w:sz w:val="22"/>
                <w:szCs w:val="22"/>
              </w:rPr>
              <w:t>KOD_ISP</w:t>
            </w:r>
          </w:p>
        </w:tc>
        <w:tc>
          <w:tcPr>
            <w:tcW w:w="1079" w:type="dxa"/>
            <w:shd w:val="clear" w:color="auto" w:fill="auto"/>
          </w:tcPr>
          <w:p w14:paraId="61307830"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B7FA501"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0AE9C97E"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45E3AE1B" w14:textId="77777777" w:rsidR="0040016B" w:rsidRPr="005800DE" w:rsidRDefault="0040016B" w:rsidP="005800DE">
            <w:pPr>
              <w:pStyle w:val="OTRTableNorm"/>
              <w:rPr>
                <w:sz w:val="22"/>
                <w:szCs w:val="22"/>
              </w:rPr>
            </w:pPr>
            <w:r w:rsidRPr="005800DE">
              <w:rPr>
                <w:sz w:val="22"/>
                <w:szCs w:val="22"/>
              </w:rPr>
              <w:t>****</w:t>
            </w:r>
          </w:p>
        </w:tc>
      </w:tr>
      <w:tr w:rsidR="0040016B" w:rsidRPr="005800DE" w14:paraId="04BEA72E" w14:textId="77777777" w:rsidTr="00F66E9A">
        <w:tc>
          <w:tcPr>
            <w:tcW w:w="1915" w:type="dxa"/>
            <w:shd w:val="clear" w:color="auto" w:fill="auto"/>
          </w:tcPr>
          <w:p w14:paraId="3B0D8626" w14:textId="77777777" w:rsidR="0040016B" w:rsidRPr="005800DE" w:rsidRDefault="0040016B" w:rsidP="005800DE">
            <w:pPr>
              <w:pStyle w:val="OTRTableNorm"/>
              <w:rPr>
                <w:sz w:val="22"/>
                <w:szCs w:val="22"/>
              </w:rPr>
            </w:pPr>
            <w:r w:rsidRPr="005800DE">
              <w:rPr>
                <w:sz w:val="22"/>
                <w:szCs w:val="22"/>
              </w:rPr>
              <w:t>Приоритет исполнения</w:t>
            </w:r>
          </w:p>
        </w:tc>
        <w:tc>
          <w:tcPr>
            <w:tcW w:w="1979" w:type="dxa"/>
            <w:shd w:val="clear" w:color="auto" w:fill="auto"/>
          </w:tcPr>
          <w:p w14:paraId="10E04496" w14:textId="77777777" w:rsidR="0040016B" w:rsidRPr="005800DE" w:rsidRDefault="0040016B" w:rsidP="005800DE">
            <w:pPr>
              <w:pStyle w:val="OTRTableNorm"/>
              <w:rPr>
                <w:sz w:val="22"/>
                <w:szCs w:val="22"/>
              </w:rPr>
            </w:pPr>
            <w:r w:rsidRPr="005800DE">
              <w:rPr>
                <w:sz w:val="22"/>
                <w:szCs w:val="22"/>
              </w:rPr>
              <w:t>PR_ISP</w:t>
            </w:r>
          </w:p>
        </w:tc>
        <w:tc>
          <w:tcPr>
            <w:tcW w:w="1079" w:type="dxa"/>
            <w:shd w:val="clear" w:color="auto" w:fill="auto"/>
          </w:tcPr>
          <w:p w14:paraId="06B3EDBC"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FB40476" w14:textId="77777777" w:rsidR="0040016B" w:rsidRPr="005800DE" w:rsidRDefault="0040016B" w:rsidP="005800DE">
            <w:pPr>
              <w:pStyle w:val="OTRTableNorm"/>
              <w:rPr>
                <w:sz w:val="22"/>
                <w:szCs w:val="22"/>
              </w:rPr>
            </w:pPr>
            <w:r w:rsidRPr="005800DE">
              <w:rPr>
                <w:sz w:val="22"/>
                <w:szCs w:val="22"/>
              </w:rPr>
              <w:t>&lt;= 250</w:t>
            </w:r>
          </w:p>
        </w:tc>
        <w:tc>
          <w:tcPr>
            <w:tcW w:w="1077" w:type="dxa"/>
            <w:shd w:val="clear" w:color="auto" w:fill="auto"/>
          </w:tcPr>
          <w:p w14:paraId="781C016C"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656F9547" w14:textId="77777777" w:rsidR="0040016B" w:rsidRPr="005800DE" w:rsidRDefault="0040016B" w:rsidP="005800DE">
            <w:pPr>
              <w:pStyle w:val="OTRTableNorm"/>
              <w:rPr>
                <w:sz w:val="22"/>
                <w:szCs w:val="22"/>
              </w:rPr>
            </w:pPr>
            <w:r w:rsidRPr="005800DE">
              <w:rPr>
                <w:sz w:val="22"/>
                <w:szCs w:val="22"/>
              </w:rPr>
              <w:t>****</w:t>
            </w:r>
          </w:p>
        </w:tc>
      </w:tr>
      <w:tr w:rsidR="0040016B" w:rsidRPr="005800DE" w14:paraId="47209026" w14:textId="77777777" w:rsidTr="00F66E9A">
        <w:tc>
          <w:tcPr>
            <w:tcW w:w="1915" w:type="dxa"/>
            <w:shd w:val="clear" w:color="auto" w:fill="auto"/>
          </w:tcPr>
          <w:p w14:paraId="21202FC8" w14:textId="77777777" w:rsidR="0040016B" w:rsidRPr="005800DE" w:rsidRDefault="0040016B" w:rsidP="005800DE">
            <w:pPr>
              <w:pStyle w:val="OTRTableNorm"/>
              <w:rPr>
                <w:sz w:val="22"/>
                <w:szCs w:val="22"/>
              </w:rPr>
            </w:pPr>
            <w:r w:rsidRPr="005800DE">
              <w:rPr>
                <w:sz w:val="22"/>
                <w:szCs w:val="22"/>
              </w:rPr>
              <w:t>Код объекта ФАИП (КМИ)</w:t>
            </w:r>
          </w:p>
        </w:tc>
        <w:tc>
          <w:tcPr>
            <w:tcW w:w="1979" w:type="dxa"/>
            <w:shd w:val="clear" w:color="auto" w:fill="auto"/>
          </w:tcPr>
          <w:p w14:paraId="6AD5DB9A" w14:textId="77777777" w:rsidR="0040016B" w:rsidRPr="005800DE" w:rsidRDefault="0040016B" w:rsidP="005800DE">
            <w:pPr>
              <w:pStyle w:val="OTRTableNorm"/>
              <w:rPr>
                <w:sz w:val="22"/>
                <w:szCs w:val="22"/>
              </w:rPr>
            </w:pPr>
            <w:r w:rsidRPr="005800DE">
              <w:rPr>
                <w:sz w:val="22"/>
                <w:szCs w:val="22"/>
              </w:rPr>
              <w:t>FAIP_CODE</w:t>
            </w:r>
          </w:p>
        </w:tc>
        <w:tc>
          <w:tcPr>
            <w:tcW w:w="1079" w:type="dxa"/>
            <w:shd w:val="clear" w:color="auto" w:fill="auto"/>
          </w:tcPr>
          <w:p w14:paraId="29569BE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7AA6E72B" w14:textId="77777777" w:rsidR="0040016B" w:rsidRPr="005800DE" w:rsidRDefault="0040016B" w:rsidP="005800DE">
            <w:pPr>
              <w:pStyle w:val="OTRTableNorm"/>
              <w:rPr>
                <w:sz w:val="22"/>
                <w:szCs w:val="22"/>
              </w:rPr>
            </w:pPr>
            <w:r w:rsidRPr="005800DE">
              <w:rPr>
                <w:sz w:val="22"/>
                <w:szCs w:val="22"/>
              </w:rPr>
              <w:t>&lt;= 24</w:t>
            </w:r>
          </w:p>
        </w:tc>
        <w:tc>
          <w:tcPr>
            <w:tcW w:w="1077" w:type="dxa"/>
            <w:shd w:val="clear" w:color="auto" w:fill="auto"/>
          </w:tcPr>
          <w:p w14:paraId="6FFF540E"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1488B9B" w14:textId="77777777" w:rsidR="0040016B" w:rsidRPr="005800DE" w:rsidRDefault="0040016B" w:rsidP="005800DE">
            <w:pPr>
              <w:pStyle w:val="OTRTableNorm"/>
              <w:rPr>
                <w:sz w:val="22"/>
                <w:szCs w:val="22"/>
              </w:rPr>
            </w:pPr>
            <w:r w:rsidRPr="005800DE">
              <w:rPr>
                <w:sz w:val="22"/>
                <w:szCs w:val="22"/>
              </w:rPr>
              <w:t>****</w:t>
            </w:r>
          </w:p>
        </w:tc>
      </w:tr>
      <w:tr w:rsidR="0040016B" w:rsidRPr="005800DE" w14:paraId="2B91F4AD" w14:textId="77777777" w:rsidTr="00F66E9A">
        <w:tc>
          <w:tcPr>
            <w:tcW w:w="1915" w:type="dxa"/>
            <w:shd w:val="clear" w:color="auto" w:fill="auto"/>
          </w:tcPr>
          <w:p w14:paraId="4746EFA6" w14:textId="77777777" w:rsidR="0040016B" w:rsidRPr="005800DE" w:rsidRDefault="0040016B" w:rsidP="005800DE">
            <w:pPr>
              <w:pStyle w:val="OTRTableNorm"/>
              <w:rPr>
                <w:sz w:val="22"/>
                <w:szCs w:val="22"/>
              </w:rPr>
            </w:pPr>
            <w:r w:rsidRPr="005800DE">
              <w:rPr>
                <w:sz w:val="22"/>
                <w:szCs w:val="22"/>
              </w:rPr>
              <w:t>Сумма документа в валюте выплаты</w:t>
            </w:r>
          </w:p>
        </w:tc>
        <w:tc>
          <w:tcPr>
            <w:tcW w:w="1979" w:type="dxa"/>
            <w:shd w:val="clear" w:color="auto" w:fill="auto"/>
          </w:tcPr>
          <w:p w14:paraId="07649816" w14:textId="77777777" w:rsidR="0040016B" w:rsidRPr="005800DE" w:rsidRDefault="0040016B" w:rsidP="005800DE">
            <w:pPr>
              <w:pStyle w:val="OTRTableNorm"/>
              <w:rPr>
                <w:sz w:val="22"/>
                <w:szCs w:val="22"/>
              </w:rPr>
            </w:pPr>
            <w:r w:rsidRPr="005800DE">
              <w:rPr>
                <w:sz w:val="22"/>
                <w:szCs w:val="22"/>
              </w:rPr>
              <w:t>SUM_V</w:t>
            </w:r>
          </w:p>
        </w:tc>
        <w:tc>
          <w:tcPr>
            <w:tcW w:w="1079" w:type="dxa"/>
            <w:shd w:val="clear" w:color="auto" w:fill="auto"/>
          </w:tcPr>
          <w:p w14:paraId="392B433B" w14:textId="77777777" w:rsidR="0040016B" w:rsidRPr="005800DE" w:rsidRDefault="0040016B" w:rsidP="005800DE">
            <w:pPr>
              <w:pStyle w:val="OTRTableNorm"/>
              <w:rPr>
                <w:sz w:val="22"/>
                <w:szCs w:val="22"/>
              </w:rPr>
            </w:pPr>
            <w:r w:rsidRPr="005800DE">
              <w:rPr>
                <w:sz w:val="22"/>
                <w:szCs w:val="22"/>
              </w:rPr>
              <w:t>NUMBER2</w:t>
            </w:r>
          </w:p>
        </w:tc>
        <w:tc>
          <w:tcPr>
            <w:tcW w:w="898" w:type="dxa"/>
            <w:shd w:val="clear" w:color="auto" w:fill="auto"/>
          </w:tcPr>
          <w:p w14:paraId="4BBF13F6" w14:textId="77777777" w:rsidR="0040016B" w:rsidRPr="005800DE" w:rsidRDefault="0040016B" w:rsidP="005800DE">
            <w:pPr>
              <w:pStyle w:val="OTRTableNorm"/>
              <w:rPr>
                <w:sz w:val="22"/>
                <w:szCs w:val="22"/>
              </w:rPr>
            </w:pPr>
          </w:p>
        </w:tc>
        <w:tc>
          <w:tcPr>
            <w:tcW w:w="1077" w:type="dxa"/>
            <w:shd w:val="clear" w:color="auto" w:fill="auto"/>
          </w:tcPr>
          <w:p w14:paraId="7C6DA2EC"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151040C8" w14:textId="77777777" w:rsidR="0040016B" w:rsidRPr="005800DE" w:rsidRDefault="0040016B" w:rsidP="005800DE">
            <w:pPr>
              <w:pStyle w:val="OTRTableNorm"/>
              <w:rPr>
                <w:sz w:val="22"/>
                <w:szCs w:val="22"/>
              </w:rPr>
            </w:pPr>
            <w:r w:rsidRPr="005800DE">
              <w:rPr>
                <w:sz w:val="22"/>
                <w:szCs w:val="22"/>
              </w:rPr>
              <w:t>****</w:t>
            </w:r>
          </w:p>
        </w:tc>
      </w:tr>
      <w:tr w:rsidR="0040016B" w:rsidRPr="005800DE" w14:paraId="64C20B6D" w14:textId="77777777" w:rsidTr="00F66E9A">
        <w:tc>
          <w:tcPr>
            <w:tcW w:w="1915" w:type="dxa"/>
            <w:shd w:val="clear" w:color="auto" w:fill="auto"/>
          </w:tcPr>
          <w:p w14:paraId="19645748" w14:textId="77777777" w:rsidR="0040016B" w:rsidRPr="005800DE" w:rsidRDefault="0040016B" w:rsidP="005800DE">
            <w:pPr>
              <w:pStyle w:val="OTRTableNorm"/>
              <w:rPr>
                <w:sz w:val="22"/>
                <w:szCs w:val="22"/>
              </w:rPr>
            </w:pPr>
            <w:r w:rsidRPr="005800DE">
              <w:rPr>
                <w:sz w:val="22"/>
                <w:szCs w:val="22"/>
              </w:rPr>
              <w:t>Код валюты по ОКВ</w:t>
            </w:r>
          </w:p>
        </w:tc>
        <w:tc>
          <w:tcPr>
            <w:tcW w:w="1979" w:type="dxa"/>
            <w:shd w:val="clear" w:color="auto" w:fill="auto"/>
          </w:tcPr>
          <w:p w14:paraId="3975351B" w14:textId="77777777" w:rsidR="0040016B" w:rsidRPr="005800DE" w:rsidRDefault="0040016B" w:rsidP="005800DE">
            <w:pPr>
              <w:pStyle w:val="OTRTableNorm"/>
              <w:rPr>
                <w:sz w:val="22"/>
                <w:szCs w:val="22"/>
              </w:rPr>
            </w:pPr>
            <w:r w:rsidRPr="005800DE">
              <w:rPr>
                <w:sz w:val="22"/>
                <w:szCs w:val="22"/>
              </w:rPr>
              <w:t>KOD_V</w:t>
            </w:r>
          </w:p>
        </w:tc>
        <w:tc>
          <w:tcPr>
            <w:tcW w:w="1079" w:type="dxa"/>
            <w:shd w:val="clear" w:color="auto" w:fill="auto"/>
          </w:tcPr>
          <w:p w14:paraId="60831F61"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2157AC86" w14:textId="77777777" w:rsidR="0040016B" w:rsidRPr="005800DE" w:rsidRDefault="0040016B" w:rsidP="005800DE">
            <w:pPr>
              <w:pStyle w:val="OTRTableNorm"/>
              <w:rPr>
                <w:sz w:val="22"/>
                <w:szCs w:val="22"/>
              </w:rPr>
            </w:pPr>
            <w:r w:rsidRPr="005800DE">
              <w:rPr>
                <w:sz w:val="22"/>
                <w:szCs w:val="22"/>
              </w:rPr>
              <w:t>= 3</w:t>
            </w:r>
          </w:p>
        </w:tc>
        <w:tc>
          <w:tcPr>
            <w:tcW w:w="1077" w:type="dxa"/>
            <w:shd w:val="clear" w:color="auto" w:fill="auto"/>
          </w:tcPr>
          <w:p w14:paraId="3B8253D1"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11D6492D" w14:textId="77777777" w:rsidR="0040016B" w:rsidRPr="005800DE" w:rsidRDefault="0040016B" w:rsidP="005800DE">
            <w:pPr>
              <w:pStyle w:val="OTRTableNorm"/>
              <w:rPr>
                <w:sz w:val="22"/>
                <w:szCs w:val="22"/>
              </w:rPr>
            </w:pPr>
            <w:r w:rsidRPr="005800DE">
              <w:rPr>
                <w:sz w:val="22"/>
                <w:szCs w:val="22"/>
              </w:rPr>
              <w:t>****</w:t>
            </w:r>
          </w:p>
        </w:tc>
      </w:tr>
      <w:tr w:rsidR="0040016B" w:rsidRPr="005800DE" w14:paraId="43DF79D1" w14:textId="77777777" w:rsidTr="00F66E9A">
        <w:tc>
          <w:tcPr>
            <w:tcW w:w="1915" w:type="dxa"/>
            <w:shd w:val="clear" w:color="auto" w:fill="auto"/>
          </w:tcPr>
          <w:p w14:paraId="033D4AC3" w14:textId="77777777" w:rsidR="0040016B" w:rsidRPr="005800DE" w:rsidRDefault="0040016B" w:rsidP="005800DE">
            <w:pPr>
              <w:pStyle w:val="OTRTableNorm"/>
              <w:rPr>
                <w:sz w:val="22"/>
                <w:szCs w:val="22"/>
              </w:rPr>
            </w:pPr>
            <w:r w:rsidRPr="005800DE">
              <w:rPr>
                <w:sz w:val="22"/>
                <w:szCs w:val="22"/>
              </w:rPr>
              <w:t>Сумма документа</w:t>
            </w:r>
          </w:p>
        </w:tc>
        <w:tc>
          <w:tcPr>
            <w:tcW w:w="1979" w:type="dxa"/>
            <w:shd w:val="clear" w:color="auto" w:fill="auto"/>
          </w:tcPr>
          <w:p w14:paraId="6169DF79" w14:textId="77777777" w:rsidR="0040016B" w:rsidRPr="005800DE" w:rsidRDefault="0040016B" w:rsidP="005800DE">
            <w:pPr>
              <w:pStyle w:val="OTRTableNorm"/>
              <w:rPr>
                <w:sz w:val="22"/>
                <w:szCs w:val="22"/>
              </w:rPr>
            </w:pPr>
            <w:r w:rsidRPr="005800DE">
              <w:rPr>
                <w:sz w:val="22"/>
                <w:szCs w:val="22"/>
              </w:rPr>
              <w:t>SUM_DOC</w:t>
            </w:r>
          </w:p>
        </w:tc>
        <w:tc>
          <w:tcPr>
            <w:tcW w:w="1079" w:type="dxa"/>
            <w:shd w:val="clear" w:color="auto" w:fill="auto"/>
          </w:tcPr>
          <w:p w14:paraId="35AF0D7C" w14:textId="77777777" w:rsidR="0040016B" w:rsidRPr="005800DE" w:rsidRDefault="0040016B" w:rsidP="005800DE">
            <w:pPr>
              <w:pStyle w:val="OTRTableNorm"/>
              <w:rPr>
                <w:sz w:val="22"/>
                <w:szCs w:val="22"/>
              </w:rPr>
            </w:pPr>
            <w:r w:rsidRPr="005800DE">
              <w:rPr>
                <w:sz w:val="22"/>
                <w:szCs w:val="22"/>
              </w:rPr>
              <w:t>NUMBER2</w:t>
            </w:r>
          </w:p>
        </w:tc>
        <w:tc>
          <w:tcPr>
            <w:tcW w:w="898" w:type="dxa"/>
            <w:shd w:val="clear" w:color="auto" w:fill="auto"/>
          </w:tcPr>
          <w:p w14:paraId="17A52770" w14:textId="77777777" w:rsidR="0040016B" w:rsidRPr="005800DE" w:rsidRDefault="0040016B" w:rsidP="005800DE">
            <w:pPr>
              <w:pStyle w:val="OTRTableNorm"/>
              <w:rPr>
                <w:sz w:val="22"/>
                <w:szCs w:val="22"/>
              </w:rPr>
            </w:pPr>
          </w:p>
        </w:tc>
        <w:tc>
          <w:tcPr>
            <w:tcW w:w="1077" w:type="dxa"/>
            <w:shd w:val="clear" w:color="auto" w:fill="auto"/>
          </w:tcPr>
          <w:p w14:paraId="35E6C1EA"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70A9F9C2" w14:textId="77777777" w:rsidR="0040016B" w:rsidRPr="005800DE" w:rsidRDefault="0040016B" w:rsidP="005800DE">
            <w:pPr>
              <w:pStyle w:val="OTRTableNorm"/>
              <w:rPr>
                <w:sz w:val="22"/>
                <w:szCs w:val="22"/>
              </w:rPr>
            </w:pPr>
            <w:r w:rsidRPr="005800DE">
              <w:rPr>
                <w:sz w:val="22"/>
                <w:szCs w:val="22"/>
              </w:rPr>
              <w:t>****</w:t>
            </w:r>
          </w:p>
        </w:tc>
      </w:tr>
      <w:tr w:rsidR="0040016B" w:rsidRPr="005800DE" w14:paraId="603C38F3" w14:textId="77777777" w:rsidTr="00F66E9A">
        <w:tc>
          <w:tcPr>
            <w:tcW w:w="1915" w:type="dxa"/>
            <w:shd w:val="clear" w:color="auto" w:fill="auto"/>
          </w:tcPr>
          <w:p w14:paraId="6F5127F5" w14:textId="77777777" w:rsidR="0040016B" w:rsidRPr="005800DE" w:rsidRDefault="0040016B" w:rsidP="005800DE">
            <w:pPr>
              <w:pStyle w:val="OTRTableNorm"/>
              <w:rPr>
                <w:sz w:val="22"/>
                <w:szCs w:val="22"/>
              </w:rPr>
            </w:pPr>
            <w:r w:rsidRPr="005800DE">
              <w:rPr>
                <w:sz w:val="22"/>
                <w:szCs w:val="22"/>
              </w:rPr>
              <w:t>Признак авансового платежа</w:t>
            </w:r>
          </w:p>
        </w:tc>
        <w:tc>
          <w:tcPr>
            <w:tcW w:w="1979" w:type="dxa"/>
            <w:shd w:val="clear" w:color="auto" w:fill="auto"/>
          </w:tcPr>
          <w:p w14:paraId="1776C476" w14:textId="77777777" w:rsidR="0040016B" w:rsidRPr="005800DE" w:rsidRDefault="0040016B" w:rsidP="005800DE">
            <w:pPr>
              <w:pStyle w:val="OTRTableNorm"/>
              <w:rPr>
                <w:sz w:val="22"/>
                <w:szCs w:val="22"/>
              </w:rPr>
            </w:pPr>
            <w:r w:rsidRPr="005800DE">
              <w:rPr>
                <w:sz w:val="22"/>
                <w:szCs w:val="22"/>
              </w:rPr>
              <w:t>TYPE_AP</w:t>
            </w:r>
          </w:p>
        </w:tc>
        <w:tc>
          <w:tcPr>
            <w:tcW w:w="1079" w:type="dxa"/>
            <w:shd w:val="clear" w:color="auto" w:fill="auto"/>
          </w:tcPr>
          <w:p w14:paraId="425BB06B"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528BD2A2"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591C81EB"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35B0F1E2" w14:textId="77777777" w:rsidR="0040016B" w:rsidRPr="005800DE" w:rsidRDefault="0040016B" w:rsidP="005800DE">
            <w:pPr>
              <w:pStyle w:val="OTRTableNorm"/>
              <w:rPr>
                <w:sz w:val="22"/>
                <w:szCs w:val="22"/>
              </w:rPr>
            </w:pPr>
            <w:r w:rsidRPr="005800DE">
              <w:rPr>
                <w:sz w:val="22"/>
                <w:szCs w:val="22"/>
              </w:rPr>
              <w:t>****</w:t>
            </w:r>
          </w:p>
        </w:tc>
      </w:tr>
      <w:tr w:rsidR="0040016B" w:rsidRPr="005800DE" w14:paraId="71472C4A" w14:textId="77777777" w:rsidTr="00F66E9A">
        <w:tc>
          <w:tcPr>
            <w:tcW w:w="1915" w:type="dxa"/>
            <w:shd w:val="clear" w:color="auto" w:fill="auto"/>
          </w:tcPr>
          <w:p w14:paraId="0161B7EB" w14:textId="77777777" w:rsidR="0040016B" w:rsidRPr="005800DE" w:rsidRDefault="0040016B" w:rsidP="005800DE">
            <w:pPr>
              <w:pStyle w:val="OTRTableNorm"/>
              <w:rPr>
                <w:sz w:val="22"/>
                <w:szCs w:val="22"/>
              </w:rPr>
            </w:pPr>
            <w:r w:rsidRPr="005800DE">
              <w:rPr>
                <w:sz w:val="22"/>
                <w:szCs w:val="22"/>
              </w:rPr>
              <w:t>Код вида дохода</w:t>
            </w:r>
          </w:p>
        </w:tc>
        <w:tc>
          <w:tcPr>
            <w:tcW w:w="1979" w:type="dxa"/>
            <w:shd w:val="clear" w:color="auto" w:fill="auto"/>
          </w:tcPr>
          <w:p w14:paraId="1CD96C98" w14:textId="77777777" w:rsidR="0040016B" w:rsidRPr="005800DE" w:rsidRDefault="0040016B" w:rsidP="005800DE">
            <w:pPr>
              <w:pStyle w:val="OTRTableNorm"/>
              <w:rPr>
                <w:sz w:val="22"/>
                <w:szCs w:val="22"/>
              </w:rPr>
            </w:pPr>
            <w:r w:rsidRPr="005800DE">
              <w:rPr>
                <w:sz w:val="22"/>
                <w:szCs w:val="22"/>
              </w:rPr>
              <w:t>KOD_INCOME</w:t>
            </w:r>
          </w:p>
        </w:tc>
        <w:tc>
          <w:tcPr>
            <w:tcW w:w="1079" w:type="dxa"/>
            <w:shd w:val="clear" w:color="auto" w:fill="auto"/>
          </w:tcPr>
          <w:p w14:paraId="5C27BBDD"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7B5EFEE9"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06662F47"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1930695F" w14:textId="77777777" w:rsidR="0040016B" w:rsidRPr="005800DE" w:rsidRDefault="0040016B" w:rsidP="005800DE">
            <w:pPr>
              <w:pStyle w:val="OTRTableNorm"/>
              <w:rPr>
                <w:sz w:val="22"/>
                <w:szCs w:val="22"/>
              </w:rPr>
            </w:pPr>
            <w:r w:rsidRPr="005800DE">
              <w:rPr>
                <w:sz w:val="22"/>
                <w:szCs w:val="22"/>
              </w:rPr>
              <w:t>****</w:t>
            </w:r>
          </w:p>
        </w:tc>
      </w:tr>
      <w:tr w:rsidR="0040016B" w:rsidRPr="005800DE" w14:paraId="10304F28" w14:textId="77777777" w:rsidTr="00F66E9A">
        <w:tc>
          <w:tcPr>
            <w:tcW w:w="1915" w:type="dxa"/>
            <w:shd w:val="clear" w:color="auto" w:fill="auto"/>
          </w:tcPr>
          <w:p w14:paraId="527AF75C" w14:textId="77777777" w:rsidR="0040016B" w:rsidRPr="005800DE" w:rsidRDefault="0040016B" w:rsidP="005800DE">
            <w:pPr>
              <w:pStyle w:val="OTRTableNorm"/>
              <w:rPr>
                <w:sz w:val="22"/>
                <w:szCs w:val="22"/>
              </w:rPr>
            </w:pPr>
            <w:r w:rsidRPr="005800DE">
              <w:rPr>
                <w:sz w:val="22"/>
                <w:szCs w:val="22"/>
              </w:rPr>
              <w:t>Очередность платежа</w:t>
            </w:r>
          </w:p>
        </w:tc>
        <w:tc>
          <w:tcPr>
            <w:tcW w:w="1979" w:type="dxa"/>
            <w:shd w:val="clear" w:color="auto" w:fill="auto"/>
          </w:tcPr>
          <w:p w14:paraId="52707497" w14:textId="77777777" w:rsidR="0040016B" w:rsidRPr="005800DE" w:rsidRDefault="0040016B" w:rsidP="005800DE">
            <w:pPr>
              <w:pStyle w:val="OTRTableNorm"/>
              <w:rPr>
                <w:sz w:val="22"/>
                <w:szCs w:val="22"/>
              </w:rPr>
            </w:pPr>
            <w:r w:rsidRPr="005800DE">
              <w:rPr>
                <w:sz w:val="22"/>
                <w:szCs w:val="22"/>
              </w:rPr>
              <w:t>ORDER_PL</w:t>
            </w:r>
          </w:p>
        </w:tc>
        <w:tc>
          <w:tcPr>
            <w:tcW w:w="1079" w:type="dxa"/>
            <w:shd w:val="clear" w:color="auto" w:fill="auto"/>
          </w:tcPr>
          <w:p w14:paraId="3F359B79"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69A49E7"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6811C755"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0D18EC5C" w14:textId="77777777" w:rsidR="0040016B" w:rsidRPr="005800DE" w:rsidRDefault="0040016B" w:rsidP="005800DE">
            <w:pPr>
              <w:pStyle w:val="OTRTableNorm"/>
              <w:rPr>
                <w:sz w:val="22"/>
                <w:szCs w:val="22"/>
              </w:rPr>
            </w:pPr>
            <w:r w:rsidRPr="005800DE">
              <w:rPr>
                <w:sz w:val="22"/>
                <w:szCs w:val="22"/>
              </w:rPr>
              <w:t>****</w:t>
            </w:r>
          </w:p>
        </w:tc>
      </w:tr>
      <w:tr w:rsidR="0040016B" w:rsidRPr="005800DE" w14:paraId="6DA3706F" w14:textId="77777777" w:rsidTr="00F66E9A">
        <w:tc>
          <w:tcPr>
            <w:tcW w:w="1915" w:type="dxa"/>
            <w:shd w:val="clear" w:color="auto" w:fill="auto"/>
          </w:tcPr>
          <w:p w14:paraId="28595AD2" w14:textId="77777777" w:rsidR="0040016B" w:rsidRPr="005800DE" w:rsidRDefault="0040016B" w:rsidP="005800DE">
            <w:pPr>
              <w:pStyle w:val="OTRTableNorm"/>
              <w:rPr>
                <w:sz w:val="22"/>
                <w:szCs w:val="22"/>
              </w:rPr>
            </w:pPr>
            <w:r w:rsidRPr="005800DE">
              <w:rPr>
                <w:sz w:val="22"/>
                <w:szCs w:val="22"/>
              </w:rPr>
              <w:t>Вид платежа</w:t>
            </w:r>
          </w:p>
        </w:tc>
        <w:tc>
          <w:tcPr>
            <w:tcW w:w="1979" w:type="dxa"/>
            <w:shd w:val="clear" w:color="auto" w:fill="auto"/>
          </w:tcPr>
          <w:p w14:paraId="06FDE0FE" w14:textId="77777777" w:rsidR="0040016B" w:rsidRPr="005800DE" w:rsidRDefault="0040016B" w:rsidP="005800DE">
            <w:pPr>
              <w:pStyle w:val="OTRTableNorm"/>
              <w:rPr>
                <w:sz w:val="22"/>
                <w:szCs w:val="22"/>
              </w:rPr>
            </w:pPr>
            <w:r w:rsidRPr="005800DE">
              <w:rPr>
                <w:sz w:val="22"/>
                <w:szCs w:val="22"/>
              </w:rPr>
              <w:t>VID_PL</w:t>
            </w:r>
          </w:p>
        </w:tc>
        <w:tc>
          <w:tcPr>
            <w:tcW w:w="1079" w:type="dxa"/>
            <w:shd w:val="clear" w:color="auto" w:fill="auto"/>
          </w:tcPr>
          <w:p w14:paraId="54AD1450"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EF12911" w14:textId="77777777" w:rsidR="0040016B" w:rsidRPr="005800DE" w:rsidRDefault="0040016B" w:rsidP="005800DE">
            <w:pPr>
              <w:pStyle w:val="OTRTableNorm"/>
              <w:rPr>
                <w:sz w:val="22"/>
                <w:szCs w:val="22"/>
              </w:rPr>
            </w:pPr>
            <w:r w:rsidRPr="005800DE">
              <w:rPr>
                <w:sz w:val="22"/>
                <w:szCs w:val="22"/>
              </w:rPr>
              <w:t>= 1</w:t>
            </w:r>
          </w:p>
        </w:tc>
        <w:tc>
          <w:tcPr>
            <w:tcW w:w="1077" w:type="dxa"/>
            <w:shd w:val="clear" w:color="auto" w:fill="auto"/>
          </w:tcPr>
          <w:p w14:paraId="54C12925"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11546495" w14:textId="77777777" w:rsidR="0040016B" w:rsidRPr="005800DE" w:rsidRDefault="0040016B" w:rsidP="005800DE">
            <w:pPr>
              <w:pStyle w:val="OTRTableNorm"/>
              <w:rPr>
                <w:sz w:val="22"/>
                <w:szCs w:val="22"/>
              </w:rPr>
            </w:pPr>
            <w:r w:rsidRPr="005800DE">
              <w:rPr>
                <w:sz w:val="22"/>
                <w:szCs w:val="22"/>
              </w:rPr>
              <w:t>****</w:t>
            </w:r>
          </w:p>
        </w:tc>
      </w:tr>
      <w:tr w:rsidR="0040016B" w:rsidRPr="005800DE" w14:paraId="5367B8A2" w14:textId="77777777" w:rsidTr="00F66E9A">
        <w:tc>
          <w:tcPr>
            <w:tcW w:w="1915" w:type="dxa"/>
            <w:shd w:val="clear" w:color="auto" w:fill="auto"/>
          </w:tcPr>
          <w:p w14:paraId="321D3707" w14:textId="77777777" w:rsidR="0040016B" w:rsidRPr="005800DE" w:rsidRDefault="0040016B" w:rsidP="005800DE">
            <w:pPr>
              <w:pStyle w:val="OTRTableNorm"/>
              <w:rPr>
                <w:sz w:val="22"/>
                <w:szCs w:val="22"/>
              </w:rPr>
            </w:pPr>
            <w:r w:rsidRPr="005800DE">
              <w:rPr>
                <w:sz w:val="22"/>
                <w:szCs w:val="22"/>
              </w:rPr>
              <w:t>Назначение платежа</w:t>
            </w:r>
          </w:p>
        </w:tc>
        <w:tc>
          <w:tcPr>
            <w:tcW w:w="1979" w:type="dxa"/>
            <w:shd w:val="clear" w:color="auto" w:fill="auto"/>
          </w:tcPr>
          <w:p w14:paraId="25D4E62E" w14:textId="77777777" w:rsidR="0040016B" w:rsidRPr="005800DE" w:rsidRDefault="0040016B" w:rsidP="005800DE">
            <w:pPr>
              <w:pStyle w:val="OTRTableNorm"/>
              <w:rPr>
                <w:sz w:val="22"/>
                <w:szCs w:val="22"/>
              </w:rPr>
            </w:pPr>
            <w:r w:rsidRPr="005800DE">
              <w:rPr>
                <w:sz w:val="22"/>
                <w:szCs w:val="22"/>
              </w:rPr>
              <w:t>PURPOSE</w:t>
            </w:r>
          </w:p>
        </w:tc>
        <w:tc>
          <w:tcPr>
            <w:tcW w:w="1079" w:type="dxa"/>
            <w:shd w:val="clear" w:color="auto" w:fill="auto"/>
          </w:tcPr>
          <w:p w14:paraId="738F35FE"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581755D2" w14:textId="77777777" w:rsidR="0040016B" w:rsidRPr="005800DE" w:rsidRDefault="0040016B" w:rsidP="005800DE">
            <w:pPr>
              <w:pStyle w:val="OTRTableNorm"/>
              <w:rPr>
                <w:sz w:val="22"/>
                <w:szCs w:val="22"/>
              </w:rPr>
            </w:pPr>
            <w:r w:rsidRPr="005800DE">
              <w:rPr>
                <w:sz w:val="22"/>
                <w:szCs w:val="22"/>
              </w:rPr>
              <w:t>&lt;= 210</w:t>
            </w:r>
          </w:p>
        </w:tc>
        <w:tc>
          <w:tcPr>
            <w:tcW w:w="1077" w:type="dxa"/>
            <w:shd w:val="clear" w:color="auto" w:fill="auto"/>
          </w:tcPr>
          <w:p w14:paraId="12443F92"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5F477531" w14:textId="77777777" w:rsidR="0040016B" w:rsidRPr="005800DE" w:rsidRDefault="0040016B" w:rsidP="005800DE">
            <w:pPr>
              <w:pStyle w:val="OTRTableNorm"/>
              <w:rPr>
                <w:sz w:val="22"/>
                <w:szCs w:val="22"/>
              </w:rPr>
            </w:pPr>
            <w:r w:rsidRPr="005800DE">
              <w:rPr>
                <w:sz w:val="22"/>
                <w:szCs w:val="22"/>
              </w:rPr>
              <w:t>****</w:t>
            </w:r>
          </w:p>
        </w:tc>
      </w:tr>
      <w:tr w:rsidR="0040016B" w:rsidRPr="005800DE" w14:paraId="2ABEE4C0" w14:textId="77777777" w:rsidTr="00F66E9A">
        <w:tc>
          <w:tcPr>
            <w:tcW w:w="1915" w:type="dxa"/>
            <w:shd w:val="clear" w:color="auto" w:fill="auto"/>
          </w:tcPr>
          <w:p w14:paraId="4D2304E7" w14:textId="77777777" w:rsidR="0040016B" w:rsidRPr="005800DE" w:rsidRDefault="0040016B" w:rsidP="005800DE">
            <w:pPr>
              <w:pStyle w:val="OTRTableNorm"/>
              <w:rPr>
                <w:sz w:val="22"/>
                <w:szCs w:val="22"/>
              </w:rPr>
            </w:pPr>
            <w:r w:rsidRPr="005800DE">
              <w:rPr>
                <w:sz w:val="22"/>
                <w:szCs w:val="22"/>
              </w:rPr>
              <w:t>Наименование / ФИО контрагента</w:t>
            </w:r>
          </w:p>
        </w:tc>
        <w:tc>
          <w:tcPr>
            <w:tcW w:w="1979" w:type="dxa"/>
            <w:shd w:val="clear" w:color="auto" w:fill="auto"/>
          </w:tcPr>
          <w:p w14:paraId="537FFAE4" w14:textId="77777777" w:rsidR="0040016B" w:rsidRPr="005800DE" w:rsidRDefault="0040016B" w:rsidP="005800DE">
            <w:pPr>
              <w:pStyle w:val="OTRTableNorm"/>
              <w:rPr>
                <w:sz w:val="22"/>
                <w:szCs w:val="22"/>
              </w:rPr>
            </w:pPr>
            <w:r w:rsidRPr="005800DE">
              <w:rPr>
                <w:sz w:val="22"/>
                <w:szCs w:val="22"/>
              </w:rPr>
              <w:t>NAME_RCP</w:t>
            </w:r>
          </w:p>
        </w:tc>
        <w:tc>
          <w:tcPr>
            <w:tcW w:w="1079" w:type="dxa"/>
            <w:shd w:val="clear" w:color="auto" w:fill="auto"/>
          </w:tcPr>
          <w:p w14:paraId="6FC8E906"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9A0701D" w14:textId="77777777" w:rsidR="0040016B" w:rsidRPr="005800DE" w:rsidRDefault="0040016B" w:rsidP="005800DE">
            <w:pPr>
              <w:pStyle w:val="OTRTableNorm"/>
              <w:rPr>
                <w:sz w:val="22"/>
                <w:szCs w:val="22"/>
              </w:rPr>
            </w:pPr>
            <w:r w:rsidRPr="005800DE">
              <w:rPr>
                <w:sz w:val="22"/>
                <w:szCs w:val="22"/>
              </w:rPr>
              <w:t>&lt;= 160</w:t>
            </w:r>
          </w:p>
        </w:tc>
        <w:tc>
          <w:tcPr>
            <w:tcW w:w="1077" w:type="dxa"/>
            <w:shd w:val="clear" w:color="auto" w:fill="auto"/>
          </w:tcPr>
          <w:p w14:paraId="6AF9AF6C"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07CBA67E" w14:textId="77777777" w:rsidR="0040016B" w:rsidRPr="005800DE" w:rsidRDefault="0040016B" w:rsidP="005800DE">
            <w:pPr>
              <w:pStyle w:val="OTRTableNorm"/>
              <w:rPr>
                <w:sz w:val="22"/>
                <w:szCs w:val="22"/>
              </w:rPr>
            </w:pPr>
            <w:r w:rsidRPr="005800DE">
              <w:rPr>
                <w:sz w:val="22"/>
                <w:szCs w:val="22"/>
              </w:rPr>
              <w:t>****</w:t>
            </w:r>
          </w:p>
        </w:tc>
      </w:tr>
      <w:tr w:rsidR="0040016B" w:rsidRPr="005800DE" w14:paraId="0793EB7E" w14:textId="77777777" w:rsidTr="00F66E9A">
        <w:tc>
          <w:tcPr>
            <w:tcW w:w="1915" w:type="dxa"/>
            <w:shd w:val="clear" w:color="auto" w:fill="auto"/>
          </w:tcPr>
          <w:p w14:paraId="785A5D55" w14:textId="77777777" w:rsidR="0040016B" w:rsidRPr="005800DE" w:rsidRDefault="0040016B" w:rsidP="005800DE">
            <w:pPr>
              <w:pStyle w:val="OTRTableNorm"/>
              <w:rPr>
                <w:sz w:val="22"/>
                <w:szCs w:val="22"/>
              </w:rPr>
            </w:pPr>
            <w:r w:rsidRPr="005800DE">
              <w:rPr>
                <w:sz w:val="22"/>
                <w:szCs w:val="22"/>
              </w:rPr>
              <w:t>ИНН контрагента</w:t>
            </w:r>
          </w:p>
        </w:tc>
        <w:tc>
          <w:tcPr>
            <w:tcW w:w="1979" w:type="dxa"/>
            <w:shd w:val="clear" w:color="auto" w:fill="auto"/>
          </w:tcPr>
          <w:p w14:paraId="3DBB7FF0" w14:textId="77777777" w:rsidR="0040016B" w:rsidRPr="005800DE" w:rsidRDefault="0040016B" w:rsidP="005800DE">
            <w:pPr>
              <w:pStyle w:val="OTRTableNorm"/>
              <w:rPr>
                <w:sz w:val="22"/>
                <w:szCs w:val="22"/>
              </w:rPr>
            </w:pPr>
            <w:r w:rsidRPr="005800DE">
              <w:rPr>
                <w:sz w:val="22"/>
                <w:szCs w:val="22"/>
              </w:rPr>
              <w:t>INN_RCP</w:t>
            </w:r>
          </w:p>
        </w:tc>
        <w:tc>
          <w:tcPr>
            <w:tcW w:w="1079" w:type="dxa"/>
            <w:shd w:val="clear" w:color="auto" w:fill="auto"/>
          </w:tcPr>
          <w:p w14:paraId="5D27EFFB"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02E4932" w14:textId="77777777" w:rsidR="0040016B" w:rsidRPr="005800DE" w:rsidRDefault="0040016B" w:rsidP="005800DE">
            <w:pPr>
              <w:pStyle w:val="OTRTableNorm"/>
              <w:rPr>
                <w:sz w:val="22"/>
                <w:szCs w:val="22"/>
              </w:rPr>
            </w:pPr>
            <w:r w:rsidRPr="005800DE">
              <w:rPr>
                <w:sz w:val="22"/>
                <w:szCs w:val="22"/>
              </w:rPr>
              <w:t>&lt;= 12</w:t>
            </w:r>
          </w:p>
        </w:tc>
        <w:tc>
          <w:tcPr>
            <w:tcW w:w="1077" w:type="dxa"/>
            <w:shd w:val="clear" w:color="auto" w:fill="auto"/>
          </w:tcPr>
          <w:p w14:paraId="6ABAFB46"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22468CCA" w14:textId="77777777" w:rsidR="0040016B" w:rsidRPr="005800DE" w:rsidRDefault="0040016B" w:rsidP="005800DE">
            <w:pPr>
              <w:pStyle w:val="OTRTableNorm"/>
              <w:rPr>
                <w:sz w:val="22"/>
                <w:szCs w:val="22"/>
              </w:rPr>
            </w:pPr>
            <w:r w:rsidRPr="005800DE">
              <w:rPr>
                <w:sz w:val="22"/>
                <w:szCs w:val="22"/>
              </w:rPr>
              <w:t>****</w:t>
            </w:r>
          </w:p>
        </w:tc>
      </w:tr>
      <w:tr w:rsidR="0040016B" w:rsidRPr="005800DE" w14:paraId="4E3E863B" w14:textId="77777777" w:rsidTr="00F66E9A">
        <w:tc>
          <w:tcPr>
            <w:tcW w:w="1915" w:type="dxa"/>
            <w:shd w:val="clear" w:color="auto" w:fill="auto"/>
          </w:tcPr>
          <w:p w14:paraId="50BDE689" w14:textId="77777777" w:rsidR="0040016B" w:rsidRPr="005800DE" w:rsidRDefault="0040016B" w:rsidP="005800DE">
            <w:pPr>
              <w:pStyle w:val="OTRTableNorm"/>
              <w:rPr>
                <w:sz w:val="22"/>
                <w:szCs w:val="22"/>
              </w:rPr>
            </w:pPr>
            <w:r w:rsidRPr="005800DE">
              <w:rPr>
                <w:sz w:val="22"/>
                <w:szCs w:val="22"/>
              </w:rPr>
              <w:t>КПП контрагента</w:t>
            </w:r>
          </w:p>
        </w:tc>
        <w:tc>
          <w:tcPr>
            <w:tcW w:w="1979" w:type="dxa"/>
            <w:shd w:val="clear" w:color="auto" w:fill="auto"/>
          </w:tcPr>
          <w:p w14:paraId="20420497" w14:textId="77777777" w:rsidR="0040016B" w:rsidRPr="005800DE" w:rsidRDefault="0040016B" w:rsidP="005800DE">
            <w:pPr>
              <w:pStyle w:val="OTRTableNorm"/>
              <w:rPr>
                <w:sz w:val="22"/>
                <w:szCs w:val="22"/>
              </w:rPr>
            </w:pPr>
            <w:r w:rsidRPr="005800DE">
              <w:rPr>
                <w:sz w:val="22"/>
                <w:szCs w:val="22"/>
              </w:rPr>
              <w:t>KPP_RCP</w:t>
            </w:r>
          </w:p>
        </w:tc>
        <w:tc>
          <w:tcPr>
            <w:tcW w:w="1079" w:type="dxa"/>
            <w:shd w:val="clear" w:color="auto" w:fill="auto"/>
          </w:tcPr>
          <w:p w14:paraId="1FB6E123"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5E7ABBE" w14:textId="77777777" w:rsidR="0040016B" w:rsidRPr="005800DE" w:rsidRDefault="0040016B" w:rsidP="005800DE">
            <w:pPr>
              <w:pStyle w:val="OTRTableNorm"/>
              <w:rPr>
                <w:sz w:val="22"/>
                <w:szCs w:val="22"/>
              </w:rPr>
            </w:pPr>
            <w:r w:rsidRPr="005800DE">
              <w:rPr>
                <w:sz w:val="22"/>
                <w:szCs w:val="22"/>
              </w:rPr>
              <w:t>&lt;= 9</w:t>
            </w:r>
          </w:p>
        </w:tc>
        <w:tc>
          <w:tcPr>
            <w:tcW w:w="1077" w:type="dxa"/>
            <w:shd w:val="clear" w:color="auto" w:fill="auto"/>
          </w:tcPr>
          <w:p w14:paraId="63B4826B"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1EFC4061" w14:textId="77777777" w:rsidR="0040016B" w:rsidRPr="005800DE" w:rsidRDefault="0040016B" w:rsidP="005800DE">
            <w:pPr>
              <w:pStyle w:val="OTRTableNorm"/>
              <w:rPr>
                <w:sz w:val="22"/>
                <w:szCs w:val="22"/>
              </w:rPr>
            </w:pPr>
            <w:r w:rsidRPr="005800DE">
              <w:rPr>
                <w:sz w:val="22"/>
                <w:szCs w:val="22"/>
              </w:rPr>
              <w:t>****</w:t>
            </w:r>
          </w:p>
        </w:tc>
      </w:tr>
      <w:tr w:rsidR="0040016B" w:rsidRPr="005800DE" w14:paraId="74D3AAA6" w14:textId="77777777" w:rsidTr="00F66E9A">
        <w:tc>
          <w:tcPr>
            <w:tcW w:w="1915" w:type="dxa"/>
            <w:shd w:val="clear" w:color="auto" w:fill="auto"/>
          </w:tcPr>
          <w:p w14:paraId="4FB059BA" w14:textId="77777777" w:rsidR="0040016B" w:rsidRPr="005800DE" w:rsidRDefault="0040016B" w:rsidP="005800DE">
            <w:pPr>
              <w:pStyle w:val="OTRTableNorm"/>
              <w:rPr>
                <w:sz w:val="22"/>
                <w:szCs w:val="22"/>
              </w:rPr>
            </w:pPr>
            <w:r w:rsidRPr="005800DE">
              <w:rPr>
                <w:sz w:val="22"/>
                <w:szCs w:val="22"/>
              </w:rPr>
              <w:t>Лицевой счет контрагента</w:t>
            </w:r>
          </w:p>
        </w:tc>
        <w:tc>
          <w:tcPr>
            <w:tcW w:w="1979" w:type="dxa"/>
            <w:shd w:val="clear" w:color="auto" w:fill="auto"/>
          </w:tcPr>
          <w:p w14:paraId="3B6F1BAC" w14:textId="77777777" w:rsidR="0040016B" w:rsidRPr="005800DE" w:rsidRDefault="0040016B" w:rsidP="005800DE">
            <w:pPr>
              <w:pStyle w:val="OTRTableNorm"/>
              <w:rPr>
                <w:sz w:val="22"/>
                <w:szCs w:val="22"/>
              </w:rPr>
            </w:pPr>
            <w:r w:rsidRPr="005800DE">
              <w:rPr>
                <w:sz w:val="22"/>
                <w:szCs w:val="22"/>
              </w:rPr>
              <w:t>LS_UBP_RCP</w:t>
            </w:r>
          </w:p>
        </w:tc>
        <w:tc>
          <w:tcPr>
            <w:tcW w:w="1079" w:type="dxa"/>
            <w:shd w:val="clear" w:color="auto" w:fill="auto"/>
          </w:tcPr>
          <w:p w14:paraId="30856CED"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9B098F7" w14:textId="77777777" w:rsidR="0040016B" w:rsidRPr="005800DE" w:rsidRDefault="0040016B" w:rsidP="005800DE">
            <w:pPr>
              <w:pStyle w:val="OTRTableNorm"/>
              <w:rPr>
                <w:sz w:val="22"/>
                <w:szCs w:val="22"/>
              </w:rPr>
            </w:pPr>
            <w:r w:rsidRPr="005800DE">
              <w:rPr>
                <w:sz w:val="22"/>
                <w:szCs w:val="22"/>
              </w:rPr>
              <w:t>= 11</w:t>
            </w:r>
          </w:p>
        </w:tc>
        <w:tc>
          <w:tcPr>
            <w:tcW w:w="1077" w:type="dxa"/>
            <w:shd w:val="clear" w:color="auto" w:fill="auto"/>
          </w:tcPr>
          <w:p w14:paraId="56E8FF8A"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43A039BC" w14:textId="77777777" w:rsidR="0040016B" w:rsidRPr="005800DE" w:rsidRDefault="0040016B" w:rsidP="005800DE">
            <w:pPr>
              <w:pStyle w:val="OTRTableNorm"/>
              <w:rPr>
                <w:sz w:val="22"/>
                <w:szCs w:val="22"/>
              </w:rPr>
            </w:pPr>
            <w:r w:rsidRPr="005800DE">
              <w:rPr>
                <w:sz w:val="22"/>
                <w:szCs w:val="22"/>
              </w:rPr>
              <w:t>****</w:t>
            </w:r>
          </w:p>
        </w:tc>
      </w:tr>
      <w:tr w:rsidR="0040016B" w:rsidRPr="005800DE" w14:paraId="0BCF6695" w14:textId="77777777" w:rsidTr="00F66E9A">
        <w:tc>
          <w:tcPr>
            <w:tcW w:w="1915" w:type="dxa"/>
            <w:shd w:val="clear" w:color="auto" w:fill="auto"/>
          </w:tcPr>
          <w:p w14:paraId="77469BD6" w14:textId="77777777" w:rsidR="0040016B" w:rsidRPr="005800DE" w:rsidRDefault="0040016B" w:rsidP="005800DE">
            <w:pPr>
              <w:pStyle w:val="OTRTableNorm"/>
              <w:rPr>
                <w:sz w:val="22"/>
                <w:szCs w:val="22"/>
              </w:rPr>
            </w:pPr>
            <w:r w:rsidRPr="005800DE">
              <w:rPr>
                <w:sz w:val="22"/>
                <w:szCs w:val="22"/>
              </w:rPr>
              <w:t>Банковский счет контрагента</w:t>
            </w:r>
          </w:p>
        </w:tc>
        <w:tc>
          <w:tcPr>
            <w:tcW w:w="1979" w:type="dxa"/>
            <w:shd w:val="clear" w:color="auto" w:fill="auto"/>
          </w:tcPr>
          <w:p w14:paraId="6AD5528E" w14:textId="77777777" w:rsidR="0040016B" w:rsidRPr="005800DE" w:rsidRDefault="0040016B" w:rsidP="005800DE">
            <w:pPr>
              <w:pStyle w:val="OTRTableNorm"/>
              <w:rPr>
                <w:sz w:val="22"/>
                <w:szCs w:val="22"/>
              </w:rPr>
            </w:pPr>
            <w:r w:rsidRPr="005800DE">
              <w:rPr>
                <w:sz w:val="22"/>
                <w:szCs w:val="22"/>
              </w:rPr>
              <w:t>BS_RCP</w:t>
            </w:r>
          </w:p>
        </w:tc>
        <w:tc>
          <w:tcPr>
            <w:tcW w:w="1079" w:type="dxa"/>
            <w:shd w:val="clear" w:color="auto" w:fill="auto"/>
          </w:tcPr>
          <w:p w14:paraId="14CD0E7F"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9B1C9D3" w14:textId="77777777" w:rsidR="0040016B" w:rsidRPr="005800DE" w:rsidRDefault="0040016B" w:rsidP="005800DE">
            <w:pPr>
              <w:pStyle w:val="OTRTableNorm"/>
              <w:rPr>
                <w:sz w:val="22"/>
                <w:szCs w:val="22"/>
              </w:rPr>
            </w:pPr>
            <w:r w:rsidRPr="005800DE">
              <w:rPr>
                <w:sz w:val="22"/>
                <w:szCs w:val="22"/>
              </w:rPr>
              <w:t>&lt;= 34</w:t>
            </w:r>
          </w:p>
        </w:tc>
        <w:tc>
          <w:tcPr>
            <w:tcW w:w="1077" w:type="dxa"/>
            <w:shd w:val="clear" w:color="auto" w:fill="auto"/>
          </w:tcPr>
          <w:p w14:paraId="54985328"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72BB0583" w14:textId="77777777" w:rsidR="0040016B" w:rsidRPr="005800DE" w:rsidRDefault="0040016B" w:rsidP="005800DE">
            <w:pPr>
              <w:pStyle w:val="OTRTableNorm"/>
              <w:rPr>
                <w:sz w:val="22"/>
                <w:szCs w:val="22"/>
              </w:rPr>
            </w:pPr>
            <w:r w:rsidRPr="005800DE">
              <w:rPr>
                <w:sz w:val="22"/>
                <w:szCs w:val="22"/>
              </w:rPr>
              <w:t>****</w:t>
            </w:r>
          </w:p>
        </w:tc>
      </w:tr>
      <w:tr w:rsidR="0040016B" w:rsidRPr="005800DE" w14:paraId="73E62297" w14:textId="77777777" w:rsidTr="00F66E9A">
        <w:tc>
          <w:tcPr>
            <w:tcW w:w="1915" w:type="dxa"/>
            <w:shd w:val="clear" w:color="auto" w:fill="auto"/>
          </w:tcPr>
          <w:p w14:paraId="2E9F1C80" w14:textId="77777777" w:rsidR="0040016B" w:rsidRPr="005800DE" w:rsidRDefault="0040016B" w:rsidP="005800DE">
            <w:pPr>
              <w:pStyle w:val="OTRTableNorm"/>
              <w:rPr>
                <w:sz w:val="22"/>
                <w:szCs w:val="22"/>
              </w:rPr>
            </w:pPr>
            <w:r w:rsidRPr="005800DE">
              <w:rPr>
                <w:sz w:val="22"/>
                <w:szCs w:val="22"/>
              </w:rPr>
              <w:t>Наименование банка контрагента</w:t>
            </w:r>
          </w:p>
        </w:tc>
        <w:tc>
          <w:tcPr>
            <w:tcW w:w="1979" w:type="dxa"/>
            <w:shd w:val="clear" w:color="auto" w:fill="auto"/>
          </w:tcPr>
          <w:p w14:paraId="29152116" w14:textId="77777777" w:rsidR="0040016B" w:rsidRPr="005800DE" w:rsidRDefault="0040016B" w:rsidP="005800DE">
            <w:pPr>
              <w:pStyle w:val="OTRTableNorm"/>
              <w:rPr>
                <w:sz w:val="22"/>
                <w:szCs w:val="22"/>
              </w:rPr>
            </w:pPr>
            <w:r w:rsidRPr="005800DE">
              <w:rPr>
                <w:sz w:val="22"/>
                <w:szCs w:val="22"/>
              </w:rPr>
              <w:t>NAME_BIC_RCP</w:t>
            </w:r>
          </w:p>
        </w:tc>
        <w:tc>
          <w:tcPr>
            <w:tcW w:w="1079" w:type="dxa"/>
            <w:shd w:val="clear" w:color="auto" w:fill="auto"/>
          </w:tcPr>
          <w:p w14:paraId="2AA30084"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A579248" w14:textId="77777777" w:rsidR="0040016B" w:rsidRPr="005800DE" w:rsidRDefault="0040016B" w:rsidP="005800DE">
            <w:pPr>
              <w:pStyle w:val="OTRTableNorm"/>
              <w:rPr>
                <w:sz w:val="22"/>
                <w:szCs w:val="22"/>
              </w:rPr>
            </w:pPr>
            <w:r w:rsidRPr="005800DE">
              <w:rPr>
                <w:sz w:val="22"/>
                <w:szCs w:val="22"/>
              </w:rPr>
              <w:t>&lt;= 160</w:t>
            </w:r>
          </w:p>
        </w:tc>
        <w:tc>
          <w:tcPr>
            <w:tcW w:w="1077" w:type="dxa"/>
            <w:shd w:val="clear" w:color="auto" w:fill="auto"/>
          </w:tcPr>
          <w:p w14:paraId="1C93B531" w14:textId="77777777" w:rsidR="0040016B" w:rsidRPr="005800DE" w:rsidRDefault="0040016B" w:rsidP="005800DE">
            <w:pPr>
              <w:pStyle w:val="OTRTableNorm"/>
              <w:rPr>
                <w:sz w:val="22"/>
                <w:szCs w:val="22"/>
              </w:rPr>
            </w:pPr>
            <w:r w:rsidRPr="005800DE">
              <w:rPr>
                <w:sz w:val="22"/>
                <w:szCs w:val="22"/>
              </w:rPr>
              <w:t>Да</w:t>
            </w:r>
          </w:p>
        </w:tc>
        <w:tc>
          <w:tcPr>
            <w:tcW w:w="2880" w:type="dxa"/>
            <w:shd w:val="clear" w:color="auto" w:fill="auto"/>
          </w:tcPr>
          <w:p w14:paraId="699AD4E4" w14:textId="77777777" w:rsidR="0040016B" w:rsidRPr="005800DE" w:rsidRDefault="0040016B" w:rsidP="005800DE">
            <w:pPr>
              <w:pStyle w:val="OTRTableNorm"/>
              <w:rPr>
                <w:sz w:val="22"/>
                <w:szCs w:val="22"/>
              </w:rPr>
            </w:pPr>
            <w:r w:rsidRPr="005800DE">
              <w:rPr>
                <w:sz w:val="22"/>
                <w:szCs w:val="22"/>
              </w:rPr>
              <w:t>****</w:t>
            </w:r>
          </w:p>
        </w:tc>
      </w:tr>
      <w:tr w:rsidR="0040016B" w:rsidRPr="005800DE" w14:paraId="7271C9B7" w14:textId="77777777" w:rsidTr="00F66E9A">
        <w:tc>
          <w:tcPr>
            <w:tcW w:w="1915" w:type="dxa"/>
            <w:shd w:val="clear" w:color="auto" w:fill="auto"/>
          </w:tcPr>
          <w:p w14:paraId="5EC9ED0B" w14:textId="77777777" w:rsidR="0040016B" w:rsidRPr="005800DE" w:rsidRDefault="0040016B" w:rsidP="005800DE">
            <w:pPr>
              <w:pStyle w:val="OTRTableNorm"/>
              <w:rPr>
                <w:sz w:val="22"/>
                <w:szCs w:val="22"/>
              </w:rPr>
            </w:pPr>
            <w:r w:rsidRPr="005800DE">
              <w:rPr>
                <w:sz w:val="22"/>
                <w:szCs w:val="22"/>
              </w:rPr>
              <w:t>БИК банка контрагента</w:t>
            </w:r>
          </w:p>
        </w:tc>
        <w:tc>
          <w:tcPr>
            <w:tcW w:w="1979" w:type="dxa"/>
            <w:shd w:val="clear" w:color="auto" w:fill="auto"/>
          </w:tcPr>
          <w:p w14:paraId="0397B84F" w14:textId="77777777" w:rsidR="0040016B" w:rsidRPr="005800DE" w:rsidRDefault="0040016B" w:rsidP="005800DE">
            <w:pPr>
              <w:pStyle w:val="OTRTableNorm"/>
              <w:rPr>
                <w:sz w:val="22"/>
                <w:szCs w:val="22"/>
              </w:rPr>
            </w:pPr>
            <w:r w:rsidRPr="005800DE">
              <w:rPr>
                <w:sz w:val="22"/>
                <w:szCs w:val="22"/>
              </w:rPr>
              <w:t>BIC_RCP</w:t>
            </w:r>
          </w:p>
        </w:tc>
        <w:tc>
          <w:tcPr>
            <w:tcW w:w="1079" w:type="dxa"/>
            <w:shd w:val="clear" w:color="auto" w:fill="auto"/>
          </w:tcPr>
          <w:p w14:paraId="6E866518"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34E144FA" w14:textId="77777777" w:rsidR="0040016B" w:rsidRPr="005800DE" w:rsidRDefault="0040016B" w:rsidP="005800DE">
            <w:pPr>
              <w:pStyle w:val="OTRTableNorm"/>
              <w:rPr>
                <w:sz w:val="22"/>
                <w:szCs w:val="22"/>
              </w:rPr>
            </w:pPr>
            <w:r w:rsidRPr="005800DE">
              <w:rPr>
                <w:sz w:val="22"/>
                <w:szCs w:val="22"/>
              </w:rPr>
              <w:t>= 9</w:t>
            </w:r>
          </w:p>
        </w:tc>
        <w:tc>
          <w:tcPr>
            <w:tcW w:w="1077" w:type="dxa"/>
            <w:shd w:val="clear" w:color="auto" w:fill="auto"/>
          </w:tcPr>
          <w:p w14:paraId="411FFD04"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033A6643" w14:textId="77777777" w:rsidR="0040016B" w:rsidRPr="005800DE" w:rsidRDefault="0040016B" w:rsidP="005800DE">
            <w:pPr>
              <w:pStyle w:val="OTRTableNorm"/>
              <w:rPr>
                <w:sz w:val="22"/>
                <w:szCs w:val="22"/>
              </w:rPr>
            </w:pPr>
            <w:r w:rsidRPr="005800DE">
              <w:rPr>
                <w:sz w:val="22"/>
                <w:szCs w:val="22"/>
              </w:rPr>
              <w:t>****</w:t>
            </w:r>
          </w:p>
        </w:tc>
      </w:tr>
      <w:tr w:rsidR="0040016B" w:rsidRPr="005800DE" w14:paraId="21FCF9E4" w14:textId="77777777" w:rsidTr="00F66E9A">
        <w:tc>
          <w:tcPr>
            <w:tcW w:w="1915" w:type="dxa"/>
            <w:shd w:val="clear" w:color="auto" w:fill="auto"/>
          </w:tcPr>
          <w:p w14:paraId="12546639" w14:textId="77777777" w:rsidR="0040016B" w:rsidRPr="005800DE" w:rsidRDefault="0040016B" w:rsidP="005800DE">
            <w:pPr>
              <w:pStyle w:val="OTRTableNorm"/>
              <w:rPr>
                <w:sz w:val="22"/>
                <w:szCs w:val="22"/>
              </w:rPr>
            </w:pPr>
            <w:r w:rsidRPr="005800DE">
              <w:rPr>
                <w:sz w:val="22"/>
                <w:szCs w:val="22"/>
              </w:rPr>
              <w:lastRenderedPageBreak/>
              <w:t>Корсчет банка контрагента</w:t>
            </w:r>
          </w:p>
        </w:tc>
        <w:tc>
          <w:tcPr>
            <w:tcW w:w="1979" w:type="dxa"/>
            <w:shd w:val="clear" w:color="auto" w:fill="auto"/>
          </w:tcPr>
          <w:p w14:paraId="4AE2631C" w14:textId="77777777" w:rsidR="0040016B" w:rsidRPr="005800DE" w:rsidRDefault="0040016B" w:rsidP="005800DE">
            <w:pPr>
              <w:pStyle w:val="OTRTableNorm"/>
              <w:rPr>
                <w:sz w:val="22"/>
                <w:szCs w:val="22"/>
              </w:rPr>
            </w:pPr>
            <w:r w:rsidRPr="005800DE">
              <w:rPr>
                <w:sz w:val="22"/>
                <w:szCs w:val="22"/>
              </w:rPr>
              <w:t>KS_BIC_RCP</w:t>
            </w:r>
          </w:p>
        </w:tc>
        <w:tc>
          <w:tcPr>
            <w:tcW w:w="1079" w:type="dxa"/>
            <w:shd w:val="clear" w:color="auto" w:fill="auto"/>
          </w:tcPr>
          <w:p w14:paraId="6A01112C"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5FCA352" w14:textId="77777777" w:rsidR="0040016B" w:rsidRPr="005800DE" w:rsidRDefault="0040016B" w:rsidP="005800DE">
            <w:pPr>
              <w:pStyle w:val="OTRTableNorm"/>
              <w:rPr>
                <w:sz w:val="22"/>
                <w:szCs w:val="22"/>
              </w:rPr>
            </w:pPr>
            <w:r w:rsidRPr="005800DE">
              <w:rPr>
                <w:sz w:val="22"/>
                <w:szCs w:val="22"/>
              </w:rPr>
              <w:t>&lt;= 34</w:t>
            </w:r>
          </w:p>
        </w:tc>
        <w:tc>
          <w:tcPr>
            <w:tcW w:w="1077" w:type="dxa"/>
            <w:shd w:val="clear" w:color="auto" w:fill="auto"/>
          </w:tcPr>
          <w:p w14:paraId="08124E92"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415CD8FB" w14:textId="77777777" w:rsidR="0040016B" w:rsidRPr="005800DE" w:rsidRDefault="0040016B" w:rsidP="005800DE">
            <w:pPr>
              <w:pStyle w:val="OTRTableNorm"/>
              <w:rPr>
                <w:sz w:val="22"/>
                <w:szCs w:val="22"/>
              </w:rPr>
            </w:pPr>
            <w:r w:rsidRPr="005800DE">
              <w:rPr>
                <w:sz w:val="22"/>
                <w:szCs w:val="22"/>
              </w:rPr>
              <w:t>****</w:t>
            </w:r>
          </w:p>
        </w:tc>
      </w:tr>
      <w:tr w:rsidR="0040016B" w:rsidRPr="005800DE" w14:paraId="317276EE" w14:textId="77777777" w:rsidTr="00F66E9A">
        <w:tc>
          <w:tcPr>
            <w:tcW w:w="1915" w:type="dxa"/>
            <w:shd w:val="clear" w:color="auto" w:fill="auto"/>
          </w:tcPr>
          <w:p w14:paraId="010B581A" w14:textId="77777777" w:rsidR="0040016B" w:rsidRPr="005800DE" w:rsidRDefault="0040016B" w:rsidP="005800DE">
            <w:pPr>
              <w:pStyle w:val="OTRTableNorm"/>
              <w:rPr>
                <w:sz w:val="22"/>
                <w:szCs w:val="22"/>
              </w:rPr>
            </w:pPr>
            <w:r w:rsidRPr="005800DE">
              <w:rPr>
                <w:sz w:val="22"/>
                <w:szCs w:val="22"/>
              </w:rPr>
              <w:t>Статус налогоплательщика</w:t>
            </w:r>
          </w:p>
        </w:tc>
        <w:tc>
          <w:tcPr>
            <w:tcW w:w="1979" w:type="dxa"/>
            <w:shd w:val="clear" w:color="auto" w:fill="auto"/>
          </w:tcPr>
          <w:p w14:paraId="2B3FA0BC" w14:textId="77777777" w:rsidR="0040016B" w:rsidRPr="005800DE" w:rsidRDefault="0040016B" w:rsidP="005800DE">
            <w:pPr>
              <w:pStyle w:val="OTRTableNorm"/>
              <w:rPr>
                <w:sz w:val="22"/>
                <w:szCs w:val="22"/>
              </w:rPr>
            </w:pPr>
            <w:r w:rsidRPr="005800DE">
              <w:rPr>
                <w:sz w:val="22"/>
                <w:szCs w:val="22"/>
              </w:rPr>
              <w:t>PAYSTATUS</w:t>
            </w:r>
          </w:p>
        </w:tc>
        <w:tc>
          <w:tcPr>
            <w:tcW w:w="1079" w:type="dxa"/>
            <w:shd w:val="clear" w:color="auto" w:fill="auto"/>
          </w:tcPr>
          <w:p w14:paraId="4306041F"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58D8E49A" w14:textId="77777777" w:rsidR="0040016B" w:rsidRPr="005800DE" w:rsidRDefault="0040016B" w:rsidP="005800DE">
            <w:pPr>
              <w:pStyle w:val="OTRTableNorm"/>
              <w:rPr>
                <w:sz w:val="22"/>
                <w:szCs w:val="22"/>
              </w:rPr>
            </w:pPr>
            <w:r w:rsidRPr="005800DE">
              <w:rPr>
                <w:sz w:val="22"/>
                <w:szCs w:val="22"/>
              </w:rPr>
              <w:t>= 2</w:t>
            </w:r>
          </w:p>
        </w:tc>
        <w:tc>
          <w:tcPr>
            <w:tcW w:w="1077" w:type="dxa"/>
            <w:shd w:val="clear" w:color="auto" w:fill="auto"/>
          </w:tcPr>
          <w:p w14:paraId="13C6C71B"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4BD12482" w14:textId="77777777" w:rsidR="0040016B" w:rsidRPr="005800DE" w:rsidRDefault="0040016B" w:rsidP="005800DE">
            <w:pPr>
              <w:pStyle w:val="OTRTableNorm"/>
              <w:rPr>
                <w:sz w:val="22"/>
                <w:szCs w:val="22"/>
              </w:rPr>
            </w:pPr>
            <w:r w:rsidRPr="005800DE">
              <w:rPr>
                <w:sz w:val="22"/>
                <w:szCs w:val="22"/>
              </w:rPr>
              <w:t>****</w:t>
            </w:r>
          </w:p>
        </w:tc>
      </w:tr>
      <w:tr w:rsidR="0040016B" w:rsidRPr="005800DE" w14:paraId="36930193" w14:textId="77777777" w:rsidTr="00F66E9A">
        <w:tc>
          <w:tcPr>
            <w:tcW w:w="1915" w:type="dxa"/>
            <w:shd w:val="clear" w:color="auto" w:fill="auto"/>
          </w:tcPr>
          <w:p w14:paraId="0F494AED" w14:textId="77777777" w:rsidR="0040016B" w:rsidRPr="005800DE" w:rsidRDefault="0040016B" w:rsidP="005800DE">
            <w:pPr>
              <w:pStyle w:val="OTRTableNorm"/>
              <w:rPr>
                <w:sz w:val="22"/>
                <w:szCs w:val="22"/>
              </w:rPr>
            </w:pPr>
            <w:r w:rsidRPr="005800DE">
              <w:rPr>
                <w:sz w:val="22"/>
                <w:szCs w:val="22"/>
              </w:rPr>
              <w:t>Код бюджетной классификации</w:t>
            </w:r>
          </w:p>
        </w:tc>
        <w:tc>
          <w:tcPr>
            <w:tcW w:w="1979" w:type="dxa"/>
            <w:shd w:val="clear" w:color="auto" w:fill="auto"/>
          </w:tcPr>
          <w:p w14:paraId="09CC1DFF" w14:textId="77777777" w:rsidR="0040016B" w:rsidRPr="005800DE" w:rsidRDefault="0040016B" w:rsidP="005800DE">
            <w:pPr>
              <w:pStyle w:val="OTRTableNorm"/>
              <w:rPr>
                <w:sz w:val="22"/>
                <w:szCs w:val="22"/>
              </w:rPr>
            </w:pPr>
            <w:r w:rsidRPr="005800DE">
              <w:rPr>
                <w:sz w:val="22"/>
                <w:szCs w:val="22"/>
              </w:rPr>
              <w:t>KDOH</w:t>
            </w:r>
          </w:p>
        </w:tc>
        <w:tc>
          <w:tcPr>
            <w:tcW w:w="1079" w:type="dxa"/>
            <w:shd w:val="clear" w:color="auto" w:fill="auto"/>
          </w:tcPr>
          <w:p w14:paraId="76A78671"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13DD8FD8" w14:textId="77777777" w:rsidR="0040016B" w:rsidRPr="005800DE" w:rsidRDefault="0040016B" w:rsidP="005800DE">
            <w:pPr>
              <w:pStyle w:val="OTRTableNorm"/>
              <w:rPr>
                <w:sz w:val="22"/>
                <w:szCs w:val="22"/>
              </w:rPr>
            </w:pPr>
            <w:r w:rsidRPr="005800DE">
              <w:rPr>
                <w:sz w:val="22"/>
                <w:szCs w:val="22"/>
              </w:rPr>
              <w:t>&lt;= 20</w:t>
            </w:r>
          </w:p>
        </w:tc>
        <w:tc>
          <w:tcPr>
            <w:tcW w:w="1077" w:type="dxa"/>
            <w:shd w:val="clear" w:color="auto" w:fill="auto"/>
          </w:tcPr>
          <w:p w14:paraId="35E40F6F"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0930F77C" w14:textId="77777777" w:rsidR="0040016B" w:rsidRPr="005800DE" w:rsidRDefault="0040016B" w:rsidP="005800DE">
            <w:pPr>
              <w:pStyle w:val="OTRTableNorm"/>
              <w:rPr>
                <w:sz w:val="22"/>
                <w:szCs w:val="22"/>
              </w:rPr>
            </w:pPr>
            <w:r w:rsidRPr="005800DE">
              <w:rPr>
                <w:sz w:val="22"/>
                <w:szCs w:val="22"/>
              </w:rPr>
              <w:t>****</w:t>
            </w:r>
          </w:p>
        </w:tc>
      </w:tr>
      <w:tr w:rsidR="0040016B" w:rsidRPr="005800DE" w14:paraId="4B7E4166" w14:textId="77777777" w:rsidTr="00F66E9A">
        <w:tc>
          <w:tcPr>
            <w:tcW w:w="1915" w:type="dxa"/>
            <w:shd w:val="clear" w:color="auto" w:fill="auto"/>
          </w:tcPr>
          <w:p w14:paraId="40B040B7" w14:textId="77777777" w:rsidR="0040016B" w:rsidRPr="005800DE" w:rsidRDefault="0040016B" w:rsidP="005800DE">
            <w:pPr>
              <w:pStyle w:val="OTRTableNorm"/>
              <w:rPr>
                <w:sz w:val="22"/>
                <w:szCs w:val="22"/>
              </w:rPr>
            </w:pPr>
            <w:r w:rsidRPr="005800DE">
              <w:rPr>
                <w:sz w:val="22"/>
                <w:szCs w:val="22"/>
              </w:rPr>
              <w:t>Код по ОКТМО</w:t>
            </w:r>
          </w:p>
        </w:tc>
        <w:tc>
          <w:tcPr>
            <w:tcW w:w="1979" w:type="dxa"/>
            <w:shd w:val="clear" w:color="auto" w:fill="auto"/>
          </w:tcPr>
          <w:p w14:paraId="44AF7DED" w14:textId="77777777" w:rsidR="0040016B" w:rsidRPr="005800DE" w:rsidRDefault="0040016B" w:rsidP="005800DE">
            <w:pPr>
              <w:pStyle w:val="OTRTableNorm"/>
              <w:rPr>
                <w:sz w:val="22"/>
                <w:szCs w:val="22"/>
              </w:rPr>
            </w:pPr>
            <w:r w:rsidRPr="005800DE">
              <w:rPr>
                <w:sz w:val="22"/>
                <w:szCs w:val="22"/>
              </w:rPr>
              <w:t>OKATO</w:t>
            </w:r>
          </w:p>
        </w:tc>
        <w:tc>
          <w:tcPr>
            <w:tcW w:w="1079" w:type="dxa"/>
            <w:shd w:val="clear" w:color="auto" w:fill="auto"/>
          </w:tcPr>
          <w:p w14:paraId="1B7ED7F3"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6C2F3980" w14:textId="77777777" w:rsidR="0040016B" w:rsidRPr="005800DE" w:rsidRDefault="0040016B" w:rsidP="005800DE">
            <w:pPr>
              <w:pStyle w:val="OTRTableNorm"/>
              <w:rPr>
                <w:sz w:val="22"/>
                <w:szCs w:val="22"/>
              </w:rPr>
            </w:pPr>
            <w:r w:rsidRPr="005800DE">
              <w:rPr>
                <w:sz w:val="22"/>
                <w:szCs w:val="22"/>
              </w:rPr>
              <w:t>&lt;= 8</w:t>
            </w:r>
          </w:p>
        </w:tc>
        <w:tc>
          <w:tcPr>
            <w:tcW w:w="1077" w:type="dxa"/>
            <w:shd w:val="clear" w:color="auto" w:fill="auto"/>
          </w:tcPr>
          <w:p w14:paraId="6ABDD47D"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0F8DBC52" w14:textId="77777777" w:rsidR="0040016B" w:rsidRPr="005800DE" w:rsidRDefault="0040016B" w:rsidP="005800DE">
            <w:pPr>
              <w:pStyle w:val="OTRTableNorm"/>
              <w:rPr>
                <w:sz w:val="22"/>
                <w:szCs w:val="22"/>
              </w:rPr>
            </w:pPr>
            <w:r w:rsidRPr="005800DE">
              <w:rPr>
                <w:sz w:val="22"/>
                <w:szCs w:val="22"/>
              </w:rPr>
              <w:t>****</w:t>
            </w:r>
          </w:p>
        </w:tc>
      </w:tr>
      <w:tr w:rsidR="0040016B" w:rsidRPr="005800DE" w14:paraId="407A3F0F" w14:textId="77777777" w:rsidTr="00F66E9A">
        <w:tc>
          <w:tcPr>
            <w:tcW w:w="1915" w:type="dxa"/>
            <w:shd w:val="clear" w:color="auto" w:fill="auto"/>
          </w:tcPr>
          <w:p w14:paraId="459FB4F4" w14:textId="77777777" w:rsidR="0040016B" w:rsidRPr="005800DE" w:rsidRDefault="0040016B" w:rsidP="005800DE">
            <w:pPr>
              <w:pStyle w:val="OTRTableNorm"/>
              <w:rPr>
                <w:sz w:val="22"/>
                <w:szCs w:val="22"/>
              </w:rPr>
            </w:pPr>
            <w:r w:rsidRPr="005800DE">
              <w:rPr>
                <w:sz w:val="22"/>
                <w:szCs w:val="22"/>
              </w:rPr>
              <w:t>Показатель основания платежа</w:t>
            </w:r>
          </w:p>
        </w:tc>
        <w:tc>
          <w:tcPr>
            <w:tcW w:w="1979" w:type="dxa"/>
            <w:shd w:val="clear" w:color="auto" w:fill="auto"/>
          </w:tcPr>
          <w:p w14:paraId="1AEDD8BF" w14:textId="77777777" w:rsidR="0040016B" w:rsidRPr="005800DE" w:rsidRDefault="0040016B" w:rsidP="005800DE">
            <w:pPr>
              <w:pStyle w:val="OTRTableNorm"/>
              <w:rPr>
                <w:sz w:val="22"/>
                <w:szCs w:val="22"/>
              </w:rPr>
            </w:pPr>
            <w:r w:rsidRPr="005800DE">
              <w:rPr>
                <w:sz w:val="22"/>
                <w:szCs w:val="22"/>
              </w:rPr>
              <w:t>OSN_PL</w:t>
            </w:r>
          </w:p>
        </w:tc>
        <w:tc>
          <w:tcPr>
            <w:tcW w:w="1079" w:type="dxa"/>
            <w:shd w:val="clear" w:color="auto" w:fill="auto"/>
          </w:tcPr>
          <w:p w14:paraId="31A0E4A4"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04702579" w14:textId="77777777" w:rsidR="0040016B" w:rsidRPr="005800DE" w:rsidRDefault="0040016B" w:rsidP="005800DE">
            <w:pPr>
              <w:pStyle w:val="OTRTableNorm"/>
              <w:rPr>
                <w:sz w:val="22"/>
                <w:szCs w:val="22"/>
              </w:rPr>
            </w:pPr>
            <w:r w:rsidRPr="005800DE">
              <w:rPr>
                <w:sz w:val="22"/>
                <w:szCs w:val="22"/>
              </w:rPr>
              <w:t>&lt;= 2</w:t>
            </w:r>
          </w:p>
        </w:tc>
        <w:tc>
          <w:tcPr>
            <w:tcW w:w="1077" w:type="dxa"/>
            <w:shd w:val="clear" w:color="auto" w:fill="auto"/>
          </w:tcPr>
          <w:p w14:paraId="5D5A47C8"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6B809FAA" w14:textId="77777777" w:rsidR="0040016B" w:rsidRPr="005800DE" w:rsidRDefault="0040016B" w:rsidP="005800DE">
            <w:pPr>
              <w:pStyle w:val="OTRTableNorm"/>
              <w:rPr>
                <w:sz w:val="22"/>
                <w:szCs w:val="22"/>
              </w:rPr>
            </w:pPr>
            <w:r w:rsidRPr="005800DE">
              <w:rPr>
                <w:sz w:val="22"/>
                <w:szCs w:val="22"/>
              </w:rPr>
              <w:t>****</w:t>
            </w:r>
          </w:p>
        </w:tc>
      </w:tr>
      <w:tr w:rsidR="0040016B" w:rsidRPr="005800DE" w14:paraId="6E92C196" w14:textId="77777777" w:rsidTr="00F66E9A">
        <w:tc>
          <w:tcPr>
            <w:tcW w:w="1915" w:type="dxa"/>
            <w:shd w:val="clear" w:color="auto" w:fill="auto"/>
          </w:tcPr>
          <w:p w14:paraId="2CD1F77F" w14:textId="77777777" w:rsidR="0040016B" w:rsidRPr="005800DE" w:rsidRDefault="0040016B" w:rsidP="005800DE">
            <w:pPr>
              <w:pStyle w:val="OTRTableNorm"/>
              <w:rPr>
                <w:sz w:val="22"/>
                <w:szCs w:val="22"/>
              </w:rPr>
            </w:pPr>
            <w:r w:rsidRPr="005800DE">
              <w:rPr>
                <w:sz w:val="22"/>
                <w:szCs w:val="22"/>
              </w:rPr>
              <w:t>Показатель налогового периода / кода таможенного органа</w:t>
            </w:r>
          </w:p>
        </w:tc>
        <w:tc>
          <w:tcPr>
            <w:tcW w:w="1979" w:type="dxa"/>
            <w:shd w:val="clear" w:color="auto" w:fill="auto"/>
          </w:tcPr>
          <w:p w14:paraId="0E107CD6" w14:textId="77777777" w:rsidR="0040016B" w:rsidRPr="005800DE" w:rsidRDefault="0040016B" w:rsidP="005800DE">
            <w:pPr>
              <w:pStyle w:val="OTRTableNorm"/>
              <w:rPr>
                <w:sz w:val="22"/>
                <w:szCs w:val="22"/>
              </w:rPr>
            </w:pPr>
            <w:r w:rsidRPr="005800DE">
              <w:rPr>
                <w:sz w:val="22"/>
                <w:szCs w:val="22"/>
              </w:rPr>
              <w:t>NAL_PER</w:t>
            </w:r>
          </w:p>
        </w:tc>
        <w:tc>
          <w:tcPr>
            <w:tcW w:w="1079" w:type="dxa"/>
            <w:shd w:val="clear" w:color="auto" w:fill="auto"/>
          </w:tcPr>
          <w:p w14:paraId="2991CBFA"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594AEC11" w14:textId="77777777" w:rsidR="0040016B" w:rsidRPr="005800DE" w:rsidRDefault="0040016B" w:rsidP="005800DE">
            <w:pPr>
              <w:pStyle w:val="OTRTableNorm"/>
              <w:rPr>
                <w:sz w:val="22"/>
                <w:szCs w:val="22"/>
              </w:rPr>
            </w:pPr>
            <w:r w:rsidRPr="005800DE">
              <w:rPr>
                <w:sz w:val="22"/>
                <w:szCs w:val="22"/>
              </w:rPr>
              <w:t>&lt;= 10</w:t>
            </w:r>
          </w:p>
        </w:tc>
        <w:tc>
          <w:tcPr>
            <w:tcW w:w="1077" w:type="dxa"/>
            <w:shd w:val="clear" w:color="auto" w:fill="auto"/>
          </w:tcPr>
          <w:p w14:paraId="2A4F357F"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BC42380" w14:textId="77777777" w:rsidR="0040016B" w:rsidRPr="005800DE" w:rsidRDefault="0040016B" w:rsidP="005800DE">
            <w:pPr>
              <w:pStyle w:val="OTRTableNorm"/>
              <w:rPr>
                <w:sz w:val="22"/>
                <w:szCs w:val="22"/>
              </w:rPr>
            </w:pPr>
            <w:r w:rsidRPr="005800DE">
              <w:rPr>
                <w:sz w:val="22"/>
                <w:szCs w:val="22"/>
              </w:rPr>
              <w:t>****</w:t>
            </w:r>
          </w:p>
        </w:tc>
      </w:tr>
      <w:tr w:rsidR="0040016B" w:rsidRPr="005800DE" w14:paraId="1B5BFC3D" w14:textId="77777777" w:rsidTr="00F66E9A">
        <w:tc>
          <w:tcPr>
            <w:tcW w:w="1915" w:type="dxa"/>
            <w:shd w:val="clear" w:color="auto" w:fill="auto"/>
          </w:tcPr>
          <w:p w14:paraId="0F197A67" w14:textId="77777777" w:rsidR="0040016B" w:rsidRPr="005800DE" w:rsidRDefault="0040016B" w:rsidP="005800DE">
            <w:pPr>
              <w:pStyle w:val="OTRTableNorm"/>
              <w:rPr>
                <w:sz w:val="22"/>
                <w:szCs w:val="22"/>
              </w:rPr>
            </w:pPr>
            <w:r w:rsidRPr="005800DE">
              <w:rPr>
                <w:sz w:val="22"/>
                <w:szCs w:val="22"/>
              </w:rPr>
              <w:t>Показатель номера документа</w:t>
            </w:r>
          </w:p>
        </w:tc>
        <w:tc>
          <w:tcPr>
            <w:tcW w:w="1979" w:type="dxa"/>
            <w:shd w:val="clear" w:color="auto" w:fill="auto"/>
          </w:tcPr>
          <w:p w14:paraId="5F796BE7" w14:textId="77777777" w:rsidR="0040016B" w:rsidRPr="005800DE" w:rsidRDefault="0040016B" w:rsidP="005800DE">
            <w:pPr>
              <w:pStyle w:val="OTRTableNorm"/>
              <w:rPr>
                <w:sz w:val="22"/>
                <w:szCs w:val="22"/>
              </w:rPr>
            </w:pPr>
            <w:r w:rsidRPr="005800DE">
              <w:rPr>
                <w:sz w:val="22"/>
                <w:szCs w:val="22"/>
              </w:rPr>
              <w:t>NOM_DOK</w:t>
            </w:r>
          </w:p>
        </w:tc>
        <w:tc>
          <w:tcPr>
            <w:tcW w:w="1079" w:type="dxa"/>
            <w:shd w:val="clear" w:color="auto" w:fill="auto"/>
          </w:tcPr>
          <w:p w14:paraId="502D5662"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7657C2CB" w14:textId="77777777" w:rsidR="0040016B" w:rsidRPr="005800DE" w:rsidRDefault="0040016B" w:rsidP="005800DE">
            <w:pPr>
              <w:pStyle w:val="OTRTableNorm"/>
              <w:rPr>
                <w:sz w:val="22"/>
                <w:szCs w:val="22"/>
              </w:rPr>
            </w:pPr>
            <w:r w:rsidRPr="005800DE">
              <w:rPr>
                <w:sz w:val="22"/>
                <w:szCs w:val="22"/>
              </w:rPr>
              <w:t>&lt;= 15</w:t>
            </w:r>
          </w:p>
        </w:tc>
        <w:tc>
          <w:tcPr>
            <w:tcW w:w="1077" w:type="dxa"/>
            <w:shd w:val="clear" w:color="auto" w:fill="auto"/>
          </w:tcPr>
          <w:p w14:paraId="1FD8D3BE"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5C3FEC60" w14:textId="77777777" w:rsidR="0040016B" w:rsidRPr="005800DE" w:rsidRDefault="0040016B" w:rsidP="005800DE">
            <w:pPr>
              <w:pStyle w:val="OTRTableNorm"/>
              <w:rPr>
                <w:sz w:val="22"/>
                <w:szCs w:val="22"/>
              </w:rPr>
            </w:pPr>
            <w:r w:rsidRPr="005800DE">
              <w:rPr>
                <w:sz w:val="22"/>
                <w:szCs w:val="22"/>
              </w:rPr>
              <w:t>****</w:t>
            </w:r>
          </w:p>
        </w:tc>
      </w:tr>
      <w:tr w:rsidR="0040016B" w:rsidRPr="005800DE" w14:paraId="6C9CCCCD" w14:textId="77777777" w:rsidTr="00F66E9A">
        <w:tc>
          <w:tcPr>
            <w:tcW w:w="1915" w:type="dxa"/>
            <w:shd w:val="clear" w:color="auto" w:fill="auto"/>
          </w:tcPr>
          <w:p w14:paraId="32E87013" w14:textId="77777777" w:rsidR="0040016B" w:rsidRPr="005800DE" w:rsidRDefault="0040016B" w:rsidP="005800DE">
            <w:pPr>
              <w:pStyle w:val="OTRTableNorm"/>
              <w:rPr>
                <w:sz w:val="22"/>
                <w:szCs w:val="22"/>
              </w:rPr>
            </w:pPr>
            <w:r w:rsidRPr="005800DE">
              <w:rPr>
                <w:sz w:val="22"/>
                <w:szCs w:val="22"/>
              </w:rPr>
              <w:t>Показатель даты документа</w:t>
            </w:r>
          </w:p>
        </w:tc>
        <w:tc>
          <w:tcPr>
            <w:tcW w:w="1979" w:type="dxa"/>
            <w:shd w:val="clear" w:color="auto" w:fill="auto"/>
          </w:tcPr>
          <w:p w14:paraId="1A20606C" w14:textId="77777777" w:rsidR="0040016B" w:rsidRPr="005800DE" w:rsidRDefault="0040016B" w:rsidP="005800DE">
            <w:pPr>
              <w:pStyle w:val="OTRTableNorm"/>
              <w:rPr>
                <w:sz w:val="22"/>
                <w:szCs w:val="22"/>
              </w:rPr>
            </w:pPr>
            <w:r w:rsidRPr="005800DE">
              <w:rPr>
                <w:sz w:val="22"/>
                <w:szCs w:val="22"/>
              </w:rPr>
              <w:t>DATE_DOK</w:t>
            </w:r>
          </w:p>
        </w:tc>
        <w:tc>
          <w:tcPr>
            <w:tcW w:w="1079" w:type="dxa"/>
            <w:shd w:val="clear" w:color="auto" w:fill="auto"/>
          </w:tcPr>
          <w:p w14:paraId="671FC8B4" w14:textId="77777777" w:rsidR="0040016B" w:rsidRPr="005800DE" w:rsidRDefault="0040016B" w:rsidP="005800DE">
            <w:pPr>
              <w:pStyle w:val="OTRTableNorm"/>
              <w:rPr>
                <w:sz w:val="22"/>
                <w:szCs w:val="22"/>
              </w:rPr>
            </w:pPr>
            <w:r w:rsidRPr="005800DE">
              <w:rPr>
                <w:sz w:val="22"/>
                <w:szCs w:val="22"/>
              </w:rPr>
              <w:t>STRING</w:t>
            </w:r>
          </w:p>
        </w:tc>
        <w:tc>
          <w:tcPr>
            <w:tcW w:w="898" w:type="dxa"/>
            <w:shd w:val="clear" w:color="auto" w:fill="auto"/>
          </w:tcPr>
          <w:p w14:paraId="49638771" w14:textId="77777777" w:rsidR="0040016B" w:rsidRPr="005800DE" w:rsidRDefault="0040016B" w:rsidP="005800DE">
            <w:pPr>
              <w:pStyle w:val="OTRTableNorm"/>
              <w:rPr>
                <w:sz w:val="22"/>
                <w:szCs w:val="22"/>
              </w:rPr>
            </w:pPr>
            <w:r w:rsidRPr="005800DE">
              <w:rPr>
                <w:sz w:val="22"/>
                <w:szCs w:val="22"/>
              </w:rPr>
              <w:t>&lt;= 10</w:t>
            </w:r>
          </w:p>
        </w:tc>
        <w:tc>
          <w:tcPr>
            <w:tcW w:w="1077" w:type="dxa"/>
            <w:shd w:val="clear" w:color="auto" w:fill="auto"/>
          </w:tcPr>
          <w:p w14:paraId="0A4FE307" w14:textId="77777777" w:rsidR="0040016B" w:rsidRPr="005800DE" w:rsidRDefault="0040016B" w:rsidP="005800DE">
            <w:pPr>
              <w:pStyle w:val="OTRTableNorm"/>
              <w:rPr>
                <w:sz w:val="22"/>
                <w:szCs w:val="22"/>
              </w:rPr>
            </w:pPr>
            <w:r w:rsidRPr="005800DE">
              <w:rPr>
                <w:sz w:val="22"/>
                <w:szCs w:val="22"/>
              </w:rPr>
              <w:t>Нет</w:t>
            </w:r>
          </w:p>
        </w:tc>
        <w:tc>
          <w:tcPr>
            <w:tcW w:w="2880" w:type="dxa"/>
            <w:shd w:val="clear" w:color="auto" w:fill="auto"/>
          </w:tcPr>
          <w:p w14:paraId="35C54961" w14:textId="77777777" w:rsidR="0040016B" w:rsidRPr="005800DE" w:rsidRDefault="0040016B" w:rsidP="005800DE">
            <w:pPr>
              <w:pStyle w:val="OTRTableNorm"/>
              <w:rPr>
                <w:sz w:val="22"/>
                <w:szCs w:val="22"/>
              </w:rPr>
            </w:pPr>
            <w:r w:rsidRPr="005800DE">
              <w:rPr>
                <w:sz w:val="22"/>
                <w:szCs w:val="22"/>
              </w:rPr>
              <w:t>****</w:t>
            </w:r>
          </w:p>
        </w:tc>
      </w:tr>
      <w:tr w:rsidR="0040016B" w:rsidRPr="005800DE" w14:paraId="42F008DA" w14:textId="77777777" w:rsidTr="00F66E9A">
        <w:tc>
          <w:tcPr>
            <w:tcW w:w="1915" w:type="dxa"/>
            <w:tcBorders>
              <w:bottom w:val="single" w:sz="4" w:space="0" w:color="auto"/>
            </w:tcBorders>
            <w:shd w:val="clear" w:color="auto" w:fill="auto"/>
          </w:tcPr>
          <w:p w14:paraId="5669C803" w14:textId="77777777" w:rsidR="0040016B" w:rsidRPr="005800DE" w:rsidRDefault="0040016B" w:rsidP="005800DE">
            <w:pPr>
              <w:pStyle w:val="OTRTableNorm"/>
              <w:rPr>
                <w:sz w:val="22"/>
                <w:szCs w:val="22"/>
              </w:rPr>
            </w:pPr>
            <w:r w:rsidRPr="005800DE">
              <w:rPr>
                <w:sz w:val="22"/>
                <w:szCs w:val="22"/>
              </w:rPr>
              <w:t>Тип платежа</w:t>
            </w:r>
          </w:p>
        </w:tc>
        <w:tc>
          <w:tcPr>
            <w:tcW w:w="1979" w:type="dxa"/>
            <w:tcBorders>
              <w:bottom w:val="single" w:sz="4" w:space="0" w:color="auto"/>
            </w:tcBorders>
            <w:shd w:val="clear" w:color="auto" w:fill="auto"/>
          </w:tcPr>
          <w:p w14:paraId="332AF887" w14:textId="77777777" w:rsidR="0040016B" w:rsidRPr="005800DE" w:rsidRDefault="0040016B" w:rsidP="005800DE">
            <w:pPr>
              <w:pStyle w:val="OTRTableNorm"/>
              <w:rPr>
                <w:sz w:val="22"/>
                <w:szCs w:val="22"/>
              </w:rPr>
            </w:pPr>
            <w:r w:rsidRPr="005800DE">
              <w:rPr>
                <w:sz w:val="22"/>
                <w:szCs w:val="22"/>
              </w:rPr>
              <w:t>TYPE_PL</w:t>
            </w:r>
          </w:p>
        </w:tc>
        <w:tc>
          <w:tcPr>
            <w:tcW w:w="1079" w:type="dxa"/>
            <w:tcBorders>
              <w:bottom w:val="single" w:sz="4" w:space="0" w:color="auto"/>
            </w:tcBorders>
            <w:shd w:val="clear" w:color="auto" w:fill="auto"/>
          </w:tcPr>
          <w:p w14:paraId="128D19EE" w14:textId="77777777" w:rsidR="0040016B" w:rsidRPr="005800DE" w:rsidRDefault="0040016B" w:rsidP="005800DE">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A286C7E" w14:textId="77777777" w:rsidR="0040016B" w:rsidRPr="005800DE" w:rsidRDefault="0040016B" w:rsidP="005800DE">
            <w:pPr>
              <w:pStyle w:val="OTRTableNorm"/>
              <w:rPr>
                <w:sz w:val="22"/>
                <w:szCs w:val="22"/>
              </w:rPr>
            </w:pPr>
            <w:r w:rsidRPr="005800DE">
              <w:rPr>
                <w:sz w:val="22"/>
                <w:szCs w:val="22"/>
              </w:rPr>
              <w:t>&lt;= 2</w:t>
            </w:r>
          </w:p>
        </w:tc>
        <w:tc>
          <w:tcPr>
            <w:tcW w:w="1077" w:type="dxa"/>
            <w:tcBorders>
              <w:bottom w:val="single" w:sz="4" w:space="0" w:color="auto"/>
            </w:tcBorders>
            <w:shd w:val="clear" w:color="auto" w:fill="auto"/>
          </w:tcPr>
          <w:p w14:paraId="0BD6FDFC" w14:textId="77777777" w:rsidR="0040016B" w:rsidRPr="005800DE" w:rsidRDefault="0040016B" w:rsidP="005800DE">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1DA68B7" w14:textId="77777777" w:rsidR="0040016B" w:rsidRPr="005800DE" w:rsidRDefault="0040016B" w:rsidP="005800DE">
            <w:pPr>
              <w:pStyle w:val="OTRTableNorm"/>
              <w:rPr>
                <w:sz w:val="22"/>
                <w:szCs w:val="22"/>
              </w:rPr>
            </w:pPr>
            <w:r w:rsidRPr="005800DE">
              <w:rPr>
                <w:sz w:val="22"/>
                <w:szCs w:val="22"/>
              </w:rPr>
              <w:t>****</w:t>
            </w:r>
          </w:p>
        </w:tc>
      </w:tr>
      <w:tr w:rsidR="005800DE" w:rsidRPr="005800DE" w14:paraId="633902B7" w14:textId="77777777" w:rsidTr="00F66E9A">
        <w:tc>
          <w:tcPr>
            <w:tcW w:w="1915" w:type="dxa"/>
            <w:tcBorders>
              <w:bottom w:val="single" w:sz="4" w:space="0" w:color="auto"/>
            </w:tcBorders>
            <w:shd w:val="clear" w:color="auto" w:fill="FFFF00"/>
          </w:tcPr>
          <w:p w14:paraId="25E770C8" w14:textId="2D6D6CC6" w:rsidR="005800DE" w:rsidRPr="00745E05" w:rsidRDefault="005800DE" w:rsidP="005800DE">
            <w:pPr>
              <w:pStyle w:val="OTRTableNorm"/>
              <w:rPr>
                <w:sz w:val="22"/>
                <w:szCs w:val="22"/>
                <w:highlight w:val="green"/>
              </w:rPr>
            </w:pPr>
            <w:r w:rsidRPr="00745E05">
              <w:rPr>
                <w:b/>
                <w:i/>
                <w:sz w:val="22"/>
                <w:szCs w:val="22"/>
                <w:highlight w:val="green"/>
              </w:rPr>
              <w:t>Информация об оплате контрактов</w:t>
            </w:r>
            <w:r w:rsidR="00C75868">
              <w:rPr>
                <w:b/>
                <w:i/>
                <w:sz w:val="22"/>
                <w:szCs w:val="22"/>
                <w:highlight w:val="green"/>
              </w:rPr>
              <w:t>, соглашений</w:t>
            </w:r>
          </w:p>
        </w:tc>
        <w:tc>
          <w:tcPr>
            <w:tcW w:w="1979" w:type="dxa"/>
            <w:tcBorders>
              <w:bottom w:val="single" w:sz="4" w:space="0" w:color="auto"/>
            </w:tcBorders>
            <w:shd w:val="clear" w:color="auto" w:fill="FFFF00"/>
          </w:tcPr>
          <w:p w14:paraId="3ADE680C" w14:textId="1145D7D6" w:rsidR="005800DE" w:rsidRPr="00745E05" w:rsidRDefault="00F23D10" w:rsidP="005800DE">
            <w:pPr>
              <w:pStyle w:val="OTRTableNorm"/>
              <w:rPr>
                <w:sz w:val="22"/>
                <w:szCs w:val="22"/>
                <w:highlight w:val="green"/>
              </w:rPr>
            </w:pPr>
            <w:r>
              <w:rPr>
                <w:b/>
                <w:i/>
                <w:sz w:val="22"/>
                <w:szCs w:val="22"/>
                <w:highlight w:val="green"/>
              </w:rPr>
              <w:t>ZRCONTR</w:t>
            </w:r>
          </w:p>
        </w:tc>
        <w:tc>
          <w:tcPr>
            <w:tcW w:w="1079" w:type="dxa"/>
            <w:tcBorders>
              <w:bottom w:val="single" w:sz="4" w:space="0" w:color="auto"/>
            </w:tcBorders>
            <w:shd w:val="clear" w:color="auto" w:fill="FFFF00"/>
          </w:tcPr>
          <w:p w14:paraId="014A6177" w14:textId="77777777" w:rsidR="005800DE" w:rsidRPr="00745E05" w:rsidRDefault="005800DE" w:rsidP="005800DE">
            <w:pPr>
              <w:pStyle w:val="OTRTableNorm"/>
              <w:rPr>
                <w:sz w:val="22"/>
                <w:szCs w:val="22"/>
                <w:highlight w:val="green"/>
              </w:rPr>
            </w:pPr>
          </w:p>
        </w:tc>
        <w:tc>
          <w:tcPr>
            <w:tcW w:w="898" w:type="dxa"/>
            <w:tcBorders>
              <w:bottom w:val="single" w:sz="4" w:space="0" w:color="auto"/>
            </w:tcBorders>
            <w:shd w:val="clear" w:color="auto" w:fill="FFFF00"/>
          </w:tcPr>
          <w:p w14:paraId="1D89C230" w14:textId="77777777" w:rsidR="005800DE" w:rsidRPr="00745E05" w:rsidRDefault="005800DE" w:rsidP="005800DE">
            <w:pPr>
              <w:pStyle w:val="OTRTableNorm"/>
              <w:rPr>
                <w:sz w:val="22"/>
                <w:szCs w:val="22"/>
                <w:highlight w:val="green"/>
              </w:rPr>
            </w:pPr>
          </w:p>
        </w:tc>
        <w:tc>
          <w:tcPr>
            <w:tcW w:w="1077" w:type="dxa"/>
            <w:tcBorders>
              <w:bottom w:val="single" w:sz="4" w:space="0" w:color="auto"/>
            </w:tcBorders>
            <w:shd w:val="clear" w:color="auto" w:fill="FFFF00"/>
          </w:tcPr>
          <w:p w14:paraId="48EB6881" w14:textId="49B3D038" w:rsidR="005800DE" w:rsidRPr="00745E05" w:rsidRDefault="005800DE" w:rsidP="005800DE">
            <w:pPr>
              <w:pStyle w:val="OTRTableNorm"/>
              <w:rPr>
                <w:sz w:val="22"/>
                <w:szCs w:val="22"/>
                <w:highlight w:val="green"/>
              </w:rPr>
            </w:pPr>
            <w:r w:rsidRPr="00745E05">
              <w:rPr>
                <w:b/>
                <w:i/>
                <w:sz w:val="22"/>
                <w:szCs w:val="22"/>
                <w:highlight w:val="green"/>
              </w:rPr>
              <w:t>Нет</w:t>
            </w:r>
          </w:p>
        </w:tc>
        <w:tc>
          <w:tcPr>
            <w:tcW w:w="2880" w:type="dxa"/>
            <w:tcBorders>
              <w:bottom w:val="single" w:sz="4" w:space="0" w:color="auto"/>
            </w:tcBorders>
            <w:shd w:val="clear" w:color="auto" w:fill="FFFF00"/>
          </w:tcPr>
          <w:p w14:paraId="0A1503A2" w14:textId="6E469D09" w:rsidR="005800DE" w:rsidRPr="005800DE" w:rsidRDefault="005800DE" w:rsidP="005800DE">
            <w:pPr>
              <w:pStyle w:val="OTRTableNorm"/>
              <w:rPr>
                <w:sz w:val="22"/>
                <w:szCs w:val="22"/>
              </w:rPr>
            </w:pPr>
          </w:p>
        </w:tc>
      </w:tr>
      <w:tr w:rsidR="00665D63" w:rsidRPr="005800DE" w14:paraId="28727B3B" w14:textId="77777777" w:rsidTr="00F66E9A">
        <w:tc>
          <w:tcPr>
            <w:tcW w:w="1915" w:type="dxa"/>
            <w:tcBorders>
              <w:bottom w:val="single" w:sz="4" w:space="0" w:color="auto"/>
            </w:tcBorders>
            <w:shd w:val="clear" w:color="auto" w:fill="auto"/>
          </w:tcPr>
          <w:p w14:paraId="0E531D7F" w14:textId="2B20C0B1" w:rsidR="00665D63" w:rsidRPr="00745E05" w:rsidRDefault="00665D63" w:rsidP="00665D63">
            <w:pPr>
              <w:pStyle w:val="OTRTableNorm"/>
              <w:rPr>
                <w:sz w:val="22"/>
                <w:szCs w:val="22"/>
                <w:highlight w:val="green"/>
              </w:rPr>
            </w:pPr>
            <w:r w:rsidRPr="00745E05">
              <w:rPr>
                <w:sz w:val="22"/>
                <w:szCs w:val="22"/>
                <w:highlight w:val="green"/>
              </w:rPr>
              <w:t>Номер реестровой записи</w:t>
            </w:r>
          </w:p>
        </w:tc>
        <w:tc>
          <w:tcPr>
            <w:tcW w:w="1979" w:type="dxa"/>
            <w:tcBorders>
              <w:bottom w:val="single" w:sz="4" w:space="0" w:color="auto"/>
            </w:tcBorders>
            <w:shd w:val="clear" w:color="auto" w:fill="auto"/>
          </w:tcPr>
          <w:p w14:paraId="259F570C" w14:textId="228D2251" w:rsidR="00665D63" w:rsidRPr="00745E05" w:rsidRDefault="00665D63" w:rsidP="00665D63">
            <w:pPr>
              <w:pStyle w:val="OTRTableNorm"/>
              <w:rPr>
                <w:sz w:val="22"/>
                <w:szCs w:val="22"/>
                <w:highlight w:val="green"/>
              </w:rPr>
            </w:pPr>
            <w:r w:rsidRPr="00745E05">
              <w:rPr>
                <w:sz w:val="22"/>
                <w:szCs w:val="22"/>
                <w:highlight w:val="green"/>
              </w:rPr>
              <w:t>NOM_REGISTER</w:t>
            </w:r>
          </w:p>
        </w:tc>
        <w:tc>
          <w:tcPr>
            <w:tcW w:w="1079" w:type="dxa"/>
            <w:tcBorders>
              <w:bottom w:val="single" w:sz="4" w:space="0" w:color="auto"/>
            </w:tcBorders>
            <w:shd w:val="clear" w:color="auto" w:fill="auto"/>
          </w:tcPr>
          <w:p w14:paraId="6CDB2CE4" w14:textId="1B6A3301"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2F56163F" w14:textId="54335BF8" w:rsidR="00665D63" w:rsidRPr="00745E05" w:rsidRDefault="00665D63" w:rsidP="00665D63">
            <w:pPr>
              <w:pStyle w:val="OTRTableNorm"/>
              <w:rPr>
                <w:sz w:val="22"/>
                <w:szCs w:val="22"/>
                <w:highlight w:val="green"/>
              </w:rPr>
            </w:pPr>
            <w:r w:rsidRPr="00745E05">
              <w:rPr>
                <w:sz w:val="22"/>
                <w:szCs w:val="22"/>
                <w:highlight w:val="green"/>
              </w:rPr>
              <w:t>&lt;= 27</w:t>
            </w:r>
          </w:p>
        </w:tc>
        <w:tc>
          <w:tcPr>
            <w:tcW w:w="1077" w:type="dxa"/>
            <w:tcBorders>
              <w:bottom w:val="single" w:sz="4" w:space="0" w:color="auto"/>
            </w:tcBorders>
            <w:shd w:val="clear" w:color="auto" w:fill="auto"/>
          </w:tcPr>
          <w:p w14:paraId="14A04CA0" w14:textId="515C122F" w:rsidR="00665D63" w:rsidRPr="00745E05" w:rsidRDefault="00665D63" w:rsidP="00665D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3071DB92" w14:textId="77777777" w:rsidR="00665D63" w:rsidRDefault="00665D63" w:rsidP="00665D63">
            <w:pPr>
              <w:pStyle w:val="OTRTableNorm"/>
              <w:rPr>
                <w:sz w:val="22"/>
                <w:szCs w:val="22"/>
                <w:highlight w:val="green"/>
              </w:rPr>
            </w:pPr>
            <w:r w:rsidRPr="00745E05">
              <w:rPr>
                <w:sz w:val="22"/>
                <w:szCs w:val="22"/>
                <w:highlight w:val="green"/>
              </w:rPr>
              <w:t>Указывается номер реестровой записи в реестре контрактов/ реестре соглашений</w:t>
            </w:r>
            <w:r w:rsidR="00725735">
              <w:rPr>
                <w:sz w:val="22"/>
                <w:szCs w:val="22"/>
                <w:highlight w:val="green"/>
              </w:rPr>
              <w:t>.</w:t>
            </w:r>
          </w:p>
          <w:p w14:paraId="64A85284" w14:textId="1B0139B2" w:rsidR="0013626B" w:rsidRPr="00745E05" w:rsidRDefault="0013626B" w:rsidP="00665D63">
            <w:pPr>
              <w:pStyle w:val="OTRTableNorm"/>
              <w:rPr>
                <w:sz w:val="22"/>
                <w:szCs w:val="22"/>
                <w:highlight w:val="green"/>
              </w:rPr>
            </w:pPr>
            <w:r w:rsidRPr="00391AEC">
              <w:rPr>
                <w:sz w:val="22"/>
                <w:szCs w:val="22"/>
                <w:highlight w:val="green"/>
              </w:rPr>
              <w:t xml:space="preserve">Поле </w:t>
            </w:r>
            <w:r>
              <w:rPr>
                <w:sz w:val="22"/>
                <w:szCs w:val="22"/>
                <w:highlight w:val="green"/>
              </w:rPr>
              <w:t xml:space="preserve">обязательно к заполнению, если </w:t>
            </w:r>
            <w:r w:rsidRPr="00391AEC">
              <w:rPr>
                <w:sz w:val="22"/>
                <w:szCs w:val="22"/>
                <w:highlight w:val="green"/>
              </w:rPr>
              <w:t>значение поля «Вид реестра» = 02.</w:t>
            </w:r>
          </w:p>
        </w:tc>
      </w:tr>
      <w:tr w:rsidR="00665D63" w:rsidRPr="005800DE" w14:paraId="376569D3" w14:textId="77777777" w:rsidTr="00F66E9A">
        <w:tc>
          <w:tcPr>
            <w:tcW w:w="1915" w:type="dxa"/>
            <w:tcBorders>
              <w:bottom w:val="single" w:sz="4" w:space="0" w:color="auto"/>
            </w:tcBorders>
            <w:shd w:val="clear" w:color="auto" w:fill="auto"/>
          </w:tcPr>
          <w:p w14:paraId="576452DA" w14:textId="2DAABA9F" w:rsidR="00665D63" w:rsidRPr="00745E05" w:rsidRDefault="00665D63" w:rsidP="00665D63">
            <w:pPr>
              <w:pStyle w:val="OTRTableNorm"/>
              <w:rPr>
                <w:sz w:val="22"/>
                <w:szCs w:val="22"/>
                <w:highlight w:val="green"/>
              </w:rPr>
            </w:pPr>
            <w:r w:rsidRPr="00745E05">
              <w:rPr>
                <w:sz w:val="22"/>
                <w:szCs w:val="22"/>
                <w:highlight w:val="green"/>
              </w:rPr>
              <w:t>Идентификатор документа о приемке/этапа</w:t>
            </w:r>
          </w:p>
        </w:tc>
        <w:tc>
          <w:tcPr>
            <w:tcW w:w="1979" w:type="dxa"/>
            <w:tcBorders>
              <w:bottom w:val="single" w:sz="4" w:space="0" w:color="auto"/>
            </w:tcBorders>
            <w:shd w:val="clear" w:color="auto" w:fill="auto"/>
          </w:tcPr>
          <w:p w14:paraId="3ECB65AA" w14:textId="09C6303E" w:rsidR="00665D63" w:rsidRPr="00745E05" w:rsidRDefault="00665D63" w:rsidP="00665D63">
            <w:pPr>
              <w:pStyle w:val="OTRTableNorm"/>
              <w:rPr>
                <w:sz w:val="22"/>
                <w:szCs w:val="22"/>
                <w:highlight w:val="green"/>
              </w:rPr>
            </w:pPr>
            <w:r w:rsidRPr="00745E05">
              <w:rPr>
                <w:sz w:val="22"/>
                <w:szCs w:val="22"/>
                <w:highlight w:val="green"/>
              </w:rPr>
              <w:t>ID_DOC</w:t>
            </w:r>
          </w:p>
        </w:tc>
        <w:tc>
          <w:tcPr>
            <w:tcW w:w="1079" w:type="dxa"/>
            <w:tcBorders>
              <w:bottom w:val="single" w:sz="4" w:space="0" w:color="auto"/>
            </w:tcBorders>
            <w:shd w:val="clear" w:color="auto" w:fill="auto"/>
          </w:tcPr>
          <w:p w14:paraId="1C07F6E3" w14:textId="13358322"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78972AEB" w14:textId="06F46335" w:rsidR="00665D63" w:rsidRPr="00745E05" w:rsidRDefault="00665D63" w:rsidP="00665D63">
            <w:pPr>
              <w:pStyle w:val="OTRTableNorm"/>
              <w:rPr>
                <w:sz w:val="22"/>
                <w:szCs w:val="22"/>
                <w:highlight w:val="green"/>
              </w:rPr>
            </w:pPr>
            <w:r w:rsidRPr="00745E05">
              <w:rPr>
                <w:sz w:val="22"/>
                <w:szCs w:val="22"/>
                <w:highlight w:val="green"/>
              </w:rPr>
              <w:t>&lt;= 20</w:t>
            </w:r>
          </w:p>
        </w:tc>
        <w:tc>
          <w:tcPr>
            <w:tcW w:w="1077" w:type="dxa"/>
            <w:tcBorders>
              <w:bottom w:val="single" w:sz="4" w:space="0" w:color="auto"/>
            </w:tcBorders>
            <w:shd w:val="clear" w:color="auto" w:fill="auto"/>
          </w:tcPr>
          <w:p w14:paraId="5A566C03" w14:textId="688E900A" w:rsidR="00665D63" w:rsidRPr="00745E05" w:rsidRDefault="00665D63" w:rsidP="00665D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5CD9D2DE" w14:textId="77777777" w:rsidR="00665D63" w:rsidRDefault="00AC6694" w:rsidP="008C5808">
            <w:pPr>
              <w:pStyle w:val="OTRTableNorm"/>
              <w:rPr>
                <w:sz w:val="22"/>
                <w:szCs w:val="22"/>
                <w:highlight w:val="green"/>
              </w:rPr>
            </w:pPr>
            <w:r>
              <w:rPr>
                <w:sz w:val="22"/>
                <w:szCs w:val="22"/>
                <w:highlight w:val="green"/>
              </w:rPr>
              <w:t>У</w:t>
            </w:r>
            <w:r w:rsidR="00665D63" w:rsidRPr="00745E05">
              <w:rPr>
                <w:sz w:val="22"/>
                <w:szCs w:val="22"/>
                <w:highlight w:val="green"/>
              </w:rPr>
              <w:t>казывается идентификатор документа о приемке или идентификатор этапа</w:t>
            </w:r>
            <w:r w:rsidR="00725735">
              <w:rPr>
                <w:sz w:val="22"/>
                <w:szCs w:val="22"/>
                <w:highlight w:val="green"/>
              </w:rPr>
              <w:t>.</w:t>
            </w:r>
          </w:p>
          <w:p w14:paraId="407A85A2" w14:textId="06FAC933" w:rsidR="00364B0C" w:rsidRPr="00745E05" w:rsidRDefault="00364B0C">
            <w:pPr>
              <w:pStyle w:val="OTRTableNorm"/>
              <w:rPr>
                <w:sz w:val="22"/>
                <w:szCs w:val="22"/>
                <w:highlight w:val="green"/>
              </w:rPr>
            </w:pPr>
            <w:r w:rsidRPr="00391AEC">
              <w:rPr>
                <w:sz w:val="22"/>
                <w:szCs w:val="22"/>
                <w:highlight w:val="green"/>
              </w:rPr>
              <w:lastRenderedPageBreak/>
              <w:t>Поле обязательно к заполнению, если значение поля «Вид реестра» = 02</w:t>
            </w:r>
            <w:r w:rsidR="0013626B">
              <w:rPr>
                <w:sz w:val="22"/>
                <w:szCs w:val="22"/>
                <w:highlight w:val="green"/>
              </w:rPr>
              <w:t>.</w:t>
            </w:r>
          </w:p>
        </w:tc>
      </w:tr>
      <w:tr w:rsidR="00665D63" w:rsidRPr="005800DE" w14:paraId="4F743461" w14:textId="77777777" w:rsidTr="00F66E9A">
        <w:tc>
          <w:tcPr>
            <w:tcW w:w="1915" w:type="dxa"/>
            <w:tcBorders>
              <w:bottom w:val="single" w:sz="4" w:space="0" w:color="auto"/>
            </w:tcBorders>
            <w:shd w:val="clear" w:color="auto" w:fill="auto"/>
          </w:tcPr>
          <w:p w14:paraId="09D5B656" w14:textId="5B625AC1" w:rsidR="00665D63" w:rsidRPr="00745E05" w:rsidRDefault="00665D63" w:rsidP="00665D63">
            <w:pPr>
              <w:pStyle w:val="OTRTableNorm"/>
              <w:rPr>
                <w:sz w:val="22"/>
                <w:szCs w:val="22"/>
                <w:highlight w:val="green"/>
              </w:rPr>
            </w:pPr>
            <w:r w:rsidRPr="00745E05">
              <w:rPr>
                <w:sz w:val="22"/>
                <w:szCs w:val="22"/>
                <w:highlight w:val="green"/>
              </w:rPr>
              <w:lastRenderedPageBreak/>
              <w:t>Вид реестра</w:t>
            </w:r>
          </w:p>
        </w:tc>
        <w:tc>
          <w:tcPr>
            <w:tcW w:w="1979" w:type="dxa"/>
            <w:tcBorders>
              <w:bottom w:val="single" w:sz="4" w:space="0" w:color="auto"/>
            </w:tcBorders>
            <w:shd w:val="clear" w:color="auto" w:fill="auto"/>
          </w:tcPr>
          <w:p w14:paraId="66C0C0B4" w14:textId="67407E9E" w:rsidR="00665D63" w:rsidRPr="00745E05" w:rsidRDefault="00665D63" w:rsidP="00665D63">
            <w:pPr>
              <w:pStyle w:val="OTRTableNorm"/>
              <w:rPr>
                <w:sz w:val="22"/>
                <w:szCs w:val="22"/>
                <w:highlight w:val="green"/>
              </w:rPr>
            </w:pPr>
            <w:r w:rsidRPr="00745E05">
              <w:rPr>
                <w:sz w:val="22"/>
                <w:szCs w:val="22"/>
                <w:highlight w:val="green"/>
              </w:rPr>
              <w:t>VID_REESTR</w:t>
            </w:r>
          </w:p>
        </w:tc>
        <w:tc>
          <w:tcPr>
            <w:tcW w:w="1079" w:type="dxa"/>
            <w:tcBorders>
              <w:bottom w:val="single" w:sz="4" w:space="0" w:color="auto"/>
            </w:tcBorders>
            <w:shd w:val="clear" w:color="auto" w:fill="auto"/>
          </w:tcPr>
          <w:p w14:paraId="0BADB3D4" w14:textId="304671CE"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21D877DA" w14:textId="1988AFB9" w:rsidR="00665D63" w:rsidRPr="00745E05" w:rsidRDefault="00665D63" w:rsidP="00665D63">
            <w:pPr>
              <w:pStyle w:val="OTRTableNorm"/>
              <w:rPr>
                <w:sz w:val="22"/>
                <w:szCs w:val="22"/>
                <w:highlight w:val="green"/>
              </w:rPr>
            </w:pPr>
            <w:r w:rsidRPr="00745E05">
              <w:rPr>
                <w:sz w:val="22"/>
                <w:szCs w:val="22"/>
                <w:highlight w:val="green"/>
              </w:rPr>
              <w:t>= 2</w:t>
            </w:r>
          </w:p>
        </w:tc>
        <w:tc>
          <w:tcPr>
            <w:tcW w:w="1077" w:type="dxa"/>
            <w:tcBorders>
              <w:bottom w:val="single" w:sz="4" w:space="0" w:color="auto"/>
            </w:tcBorders>
            <w:shd w:val="clear" w:color="auto" w:fill="auto"/>
          </w:tcPr>
          <w:p w14:paraId="087AA3A4" w14:textId="2BCA156A" w:rsidR="00665D63" w:rsidRPr="00745E05" w:rsidRDefault="00665D63" w:rsidP="00665D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02A448BF" w14:textId="77777777" w:rsidR="00665D63" w:rsidRPr="00745E05" w:rsidRDefault="00665D63" w:rsidP="00665D63">
            <w:pPr>
              <w:pStyle w:val="OTRTableNorm"/>
              <w:rPr>
                <w:sz w:val="22"/>
                <w:szCs w:val="22"/>
                <w:highlight w:val="green"/>
              </w:rPr>
            </w:pPr>
            <w:r w:rsidRPr="00745E05">
              <w:rPr>
                <w:sz w:val="22"/>
                <w:szCs w:val="22"/>
                <w:highlight w:val="green"/>
              </w:rPr>
              <w:t>Указывается код вида реестра.</w:t>
            </w:r>
          </w:p>
          <w:p w14:paraId="73877491" w14:textId="77777777" w:rsidR="00665D63" w:rsidRPr="00745E05" w:rsidRDefault="00665D63" w:rsidP="00665D63">
            <w:pPr>
              <w:pStyle w:val="OTRTableNorm"/>
              <w:rPr>
                <w:sz w:val="22"/>
                <w:szCs w:val="22"/>
                <w:highlight w:val="green"/>
              </w:rPr>
            </w:pPr>
            <w:r w:rsidRPr="00745E05">
              <w:rPr>
                <w:sz w:val="22"/>
                <w:szCs w:val="22"/>
                <w:highlight w:val="green"/>
              </w:rPr>
              <w:t>Возможные значения:</w:t>
            </w:r>
          </w:p>
          <w:p w14:paraId="2E8FCCD3" w14:textId="77777777" w:rsidR="00665D63" w:rsidRPr="00745E05" w:rsidRDefault="00665D63" w:rsidP="00665D63">
            <w:pPr>
              <w:pStyle w:val="OTRTableNorm"/>
              <w:rPr>
                <w:sz w:val="22"/>
                <w:szCs w:val="22"/>
                <w:highlight w:val="green"/>
              </w:rPr>
            </w:pPr>
            <w:r w:rsidRPr="00745E05">
              <w:rPr>
                <w:sz w:val="22"/>
                <w:szCs w:val="22"/>
                <w:highlight w:val="green"/>
              </w:rPr>
              <w:t>«01» – Реестр соглашений;</w:t>
            </w:r>
          </w:p>
          <w:p w14:paraId="5DB185A7" w14:textId="77777777" w:rsidR="00665D63" w:rsidRPr="00745E05" w:rsidRDefault="00665D63" w:rsidP="00665D63">
            <w:pPr>
              <w:pStyle w:val="OTRTableNorm"/>
              <w:rPr>
                <w:sz w:val="22"/>
                <w:szCs w:val="22"/>
                <w:highlight w:val="green"/>
              </w:rPr>
            </w:pPr>
            <w:r w:rsidRPr="00745E05">
              <w:rPr>
                <w:sz w:val="22"/>
                <w:szCs w:val="22"/>
                <w:highlight w:val="green"/>
              </w:rPr>
              <w:t>«02» – Реестр контрактов (открытый);</w:t>
            </w:r>
          </w:p>
          <w:p w14:paraId="63E47BF4" w14:textId="7E61510C" w:rsidR="00665D63" w:rsidRPr="00745E05" w:rsidRDefault="00665D63" w:rsidP="00665D63">
            <w:pPr>
              <w:pStyle w:val="OTRTableNorm"/>
              <w:rPr>
                <w:sz w:val="22"/>
                <w:szCs w:val="22"/>
                <w:highlight w:val="green"/>
              </w:rPr>
            </w:pPr>
            <w:r w:rsidRPr="00745E05">
              <w:rPr>
                <w:sz w:val="22"/>
                <w:szCs w:val="22"/>
                <w:highlight w:val="green"/>
              </w:rPr>
              <w:t>«03» – Реестр контрактов (закрытый).</w:t>
            </w:r>
          </w:p>
        </w:tc>
      </w:tr>
      <w:tr w:rsidR="00665D63" w:rsidRPr="005800DE" w14:paraId="52E0A8F3" w14:textId="77777777" w:rsidTr="00F66E9A">
        <w:tc>
          <w:tcPr>
            <w:tcW w:w="1915" w:type="dxa"/>
            <w:shd w:val="clear" w:color="auto" w:fill="FFFF00"/>
          </w:tcPr>
          <w:p w14:paraId="0D905AE8" w14:textId="77777777" w:rsidR="00665D63" w:rsidRPr="005800DE" w:rsidRDefault="00665D63" w:rsidP="00665D63">
            <w:pPr>
              <w:pStyle w:val="OTRTableNorm"/>
              <w:rPr>
                <w:b/>
                <w:i/>
                <w:sz w:val="22"/>
                <w:szCs w:val="22"/>
              </w:rPr>
            </w:pPr>
            <w:r w:rsidRPr="005800DE">
              <w:rPr>
                <w:b/>
                <w:i/>
                <w:sz w:val="22"/>
                <w:szCs w:val="22"/>
              </w:rPr>
              <w:t>Реквизиты документов-оснований</w:t>
            </w:r>
          </w:p>
        </w:tc>
        <w:tc>
          <w:tcPr>
            <w:tcW w:w="1979" w:type="dxa"/>
            <w:shd w:val="clear" w:color="auto" w:fill="FFFF00"/>
          </w:tcPr>
          <w:p w14:paraId="75FC233C" w14:textId="77777777" w:rsidR="00665D63" w:rsidRPr="005800DE" w:rsidRDefault="00665D63" w:rsidP="00665D63">
            <w:pPr>
              <w:pStyle w:val="OTRTableNorm"/>
              <w:rPr>
                <w:b/>
                <w:i/>
                <w:sz w:val="22"/>
                <w:szCs w:val="22"/>
              </w:rPr>
            </w:pPr>
            <w:r w:rsidRPr="005800DE">
              <w:rPr>
                <w:b/>
                <w:i/>
                <w:sz w:val="22"/>
                <w:szCs w:val="22"/>
              </w:rPr>
              <w:t>ZROSN(*)</w:t>
            </w:r>
          </w:p>
        </w:tc>
        <w:tc>
          <w:tcPr>
            <w:tcW w:w="1079" w:type="dxa"/>
            <w:shd w:val="clear" w:color="auto" w:fill="FFFF00"/>
          </w:tcPr>
          <w:p w14:paraId="64E0B466" w14:textId="77777777" w:rsidR="00665D63" w:rsidRPr="005800DE" w:rsidRDefault="00665D63" w:rsidP="00665D63">
            <w:pPr>
              <w:pStyle w:val="OTRTableNorm"/>
              <w:rPr>
                <w:b/>
                <w:i/>
                <w:sz w:val="22"/>
                <w:szCs w:val="22"/>
              </w:rPr>
            </w:pPr>
          </w:p>
        </w:tc>
        <w:tc>
          <w:tcPr>
            <w:tcW w:w="898" w:type="dxa"/>
            <w:shd w:val="clear" w:color="auto" w:fill="FFFF00"/>
          </w:tcPr>
          <w:p w14:paraId="1B7593C9" w14:textId="77777777" w:rsidR="00665D63" w:rsidRPr="005800DE" w:rsidRDefault="00665D63" w:rsidP="00665D63">
            <w:pPr>
              <w:pStyle w:val="OTRTableNorm"/>
              <w:rPr>
                <w:b/>
                <w:i/>
                <w:sz w:val="22"/>
                <w:szCs w:val="22"/>
              </w:rPr>
            </w:pPr>
          </w:p>
        </w:tc>
        <w:tc>
          <w:tcPr>
            <w:tcW w:w="1077" w:type="dxa"/>
            <w:shd w:val="clear" w:color="auto" w:fill="FFFF00"/>
          </w:tcPr>
          <w:p w14:paraId="08B33A9F"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5EDCACDE" w14:textId="77777777" w:rsidR="00665D63" w:rsidRPr="005800DE" w:rsidRDefault="00665D63" w:rsidP="00665D63">
            <w:pPr>
              <w:pStyle w:val="OTRTableNorm"/>
              <w:rPr>
                <w:b/>
                <w:i/>
                <w:sz w:val="22"/>
                <w:szCs w:val="22"/>
              </w:rPr>
            </w:pPr>
            <w:r w:rsidRPr="005800DE">
              <w:rPr>
                <w:b/>
                <w:i/>
                <w:sz w:val="22"/>
                <w:szCs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 на кассовый расход.</w:t>
            </w:r>
          </w:p>
        </w:tc>
      </w:tr>
      <w:tr w:rsidR="00665D63" w:rsidRPr="005800DE" w14:paraId="505DAAB0" w14:textId="77777777" w:rsidTr="00F66E9A">
        <w:tc>
          <w:tcPr>
            <w:tcW w:w="1915" w:type="dxa"/>
            <w:shd w:val="clear" w:color="auto" w:fill="auto"/>
          </w:tcPr>
          <w:p w14:paraId="0FBE4620" w14:textId="77777777" w:rsidR="00665D63" w:rsidRPr="005800DE" w:rsidRDefault="00665D63" w:rsidP="00665D63">
            <w:pPr>
              <w:pStyle w:val="OTRTableNorm"/>
              <w:rPr>
                <w:sz w:val="22"/>
                <w:szCs w:val="22"/>
              </w:rPr>
            </w:pPr>
            <w:r w:rsidRPr="005800DE">
              <w:rPr>
                <w:sz w:val="22"/>
                <w:szCs w:val="22"/>
              </w:rPr>
              <w:t>Признак основания платежа</w:t>
            </w:r>
          </w:p>
        </w:tc>
        <w:tc>
          <w:tcPr>
            <w:tcW w:w="1979" w:type="dxa"/>
            <w:shd w:val="clear" w:color="auto" w:fill="auto"/>
          </w:tcPr>
          <w:p w14:paraId="1194F6EB" w14:textId="77777777" w:rsidR="00665D63" w:rsidRPr="005800DE" w:rsidRDefault="00665D63" w:rsidP="00665D63">
            <w:pPr>
              <w:pStyle w:val="OTRTableNorm"/>
              <w:rPr>
                <w:sz w:val="22"/>
                <w:szCs w:val="22"/>
              </w:rPr>
            </w:pPr>
            <w:r w:rsidRPr="005800DE">
              <w:rPr>
                <w:sz w:val="22"/>
                <w:szCs w:val="22"/>
              </w:rPr>
              <w:t>OSN_PLAT</w:t>
            </w:r>
          </w:p>
        </w:tc>
        <w:tc>
          <w:tcPr>
            <w:tcW w:w="1079" w:type="dxa"/>
            <w:shd w:val="clear" w:color="auto" w:fill="auto"/>
          </w:tcPr>
          <w:p w14:paraId="1AD15F2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D3D17F6"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5BCD37A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ADD8C56" w14:textId="77777777" w:rsidR="00665D63" w:rsidRPr="005800DE" w:rsidRDefault="00665D63" w:rsidP="00665D63">
            <w:pPr>
              <w:pStyle w:val="OTRTableNorm"/>
              <w:rPr>
                <w:sz w:val="22"/>
                <w:szCs w:val="22"/>
              </w:rPr>
            </w:pPr>
            <w:r w:rsidRPr="005800DE">
              <w:rPr>
                <w:sz w:val="22"/>
                <w:szCs w:val="22"/>
              </w:rPr>
              <w:t>****</w:t>
            </w:r>
          </w:p>
        </w:tc>
      </w:tr>
      <w:tr w:rsidR="00665D63" w:rsidRPr="005800DE" w14:paraId="18E8745F" w14:textId="77777777" w:rsidTr="00F66E9A">
        <w:tc>
          <w:tcPr>
            <w:tcW w:w="1915" w:type="dxa"/>
            <w:shd w:val="clear" w:color="auto" w:fill="auto"/>
          </w:tcPr>
          <w:p w14:paraId="346A0E0F" w14:textId="77777777" w:rsidR="00665D63" w:rsidRPr="005800DE" w:rsidRDefault="00665D63" w:rsidP="00665D63">
            <w:pPr>
              <w:pStyle w:val="OTRTableNorm"/>
              <w:rPr>
                <w:sz w:val="22"/>
                <w:szCs w:val="22"/>
              </w:rPr>
            </w:pPr>
            <w:r w:rsidRPr="005800DE">
              <w:rPr>
                <w:sz w:val="22"/>
                <w:szCs w:val="22"/>
              </w:rPr>
              <w:t>Вид документа-основания</w:t>
            </w:r>
          </w:p>
        </w:tc>
        <w:tc>
          <w:tcPr>
            <w:tcW w:w="1979" w:type="dxa"/>
            <w:shd w:val="clear" w:color="auto" w:fill="auto"/>
          </w:tcPr>
          <w:p w14:paraId="63AA3368" w14:textId="77777777" w:rsidR="00665D63" w:rsidRPr="005800DE" w:rsidRDefault="00665D63" w:rsidP="00665D63">
            <w:pPr>
              <w:pStyle w:val="OTRTableNorm"/>
              <w:rPr>
                <w:sz w:val="22"/>
                <w:szCs w:val="22"/>
              </w:rPr>
            </w:pPr>
            <w:r w:rsidRPr="005800DE">
              <w:rPr>
                <w:sz w:val="22"/>
                <w:szCs w:val="22"/>
              </w:rPr>
              <w:t>VID_OSN</w:t>
            </w:r>
          </w:p>
        </w:tc>
        <w:tc>
          <w:tcPr>
            <w:tcW w:w="1079" w:type="dxa"/>
            <w:shd w:val="clear" w:color="auto" w:fill="auto"/>
          </w:tcPr>
          <w:p w14:paraId="1383147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6B40FF7" w14:textId="77777777" w:rsidR="00665D63" w:rsidRPr="005800DE" w:rsidRDefault="00665D63" w:rsidP="00665D63">
            <w:pPr>
              <w:pStyle w:val="OTRTableNorm"/>
              <w:rPr>
                <w:sz w:val="22"/>
                <w:szCs w:val="22"/>
              </w:rPr>
            </w:pPr>
            <w:r w:rsidRPr="005800DE">
              <w:rPr>
                <w:sz w:val="22"/>
                <w:szCs w:val="22"/>
              </w:rPr>
              <w:t>&lt;= 50</w:t>
            </w:r>
          </w:p>
        </w:tc>
        <w:tc>
          <w:tcPr>
            <w:tcW w:w="1077" w:type="dxa"/>
            <w:shd w:val="clear" w:color="auto" w:fill="auto"/>
          </w:tcPr>
          <w:p w14:paraId="64D53332"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219F568" w14:textId="77777777" w:rsidR="00665D63" w:rsidRPr="005800DE" w:rsidRDefault="00665D63" w:rsidP="00665D63">
            <w:pPr>
              <w:pStyle w:val="OTRTableNorm"/>
              <w:rPr>
                <w:sz w:val="22"/>
                <w:szCs w:val="22"/>
              </w:rPr>
            </w:pPr>
            <w:r w:rsidRPr="005800DE">
              <w:rPr>
                <w:sz w:val="22"/>
                <w:szCs w:val="22"/>
              </w:rPr>
              <w:t>****</w:t>
            </w:r>
          </w:p>
        </w:tc>
      </w:tr>
      <w:tr w:rsidR="00665D63" w:rsidRPr="005800DE" w14:paraId="0F52419B" w14:textId="77777777" w:rsidTr="00F66E9A">
        <w:tc>
          <w:tcPr>
            <w:tcW w:w="1915" w:type="dxa"/>
            <w:shd w:val="clear" w:color="auto" w:fill="auto"/>
          </w:tcPr>
          <w:p w14:paraId="28C50EF8" w14:textId="77777777" w:rsidR="00665D63" w:rsidRPr="005800DE" w:rsidRDefault="00665D63" w:rsidP="00665D63">
            <w:pPr>
              <w:pStyle w:val="OTRTableNorm"/>
              <w:rPr>
                <w:sz w:val="22"/>
                <w:szCs w:val="22"/>
              </w:rPr>
            </w:pPr>
            <w:r w:rsidRPr="005800DE">
              <w:rPr>
                <w:sz w:val="22"/>
                <w:szCs w:val="22"/>
              </w:rPr>
              <w:t>Номер документа-основания</w:t>
            </w:r>
          </w:p>
        </w:tc>
        <w:tc>
          <w:tcPr>
            <w:tcW w:w="1979" w:type="dxa"/>
            <w:shd w:val="clear" w:color="auto" w:fill="auto"/>
          </w:tcPr>
          <w:p w14:paraId="2ADC0B40" w14:textId="77777777" w:rsidR="00665D63" w:rsidRPr="005800DE" w:rsidRDefault="00665D63" w:rsidP="00665D63">
            <w:pPr>
              <w:pStyle w:val="OTRTableNorm"/>
              <w:rPr>
                <w:sz w:val="22"/>
                <w:szCs w:val="22"/>
              </w:rPr>
            </w:pPr>
            <w:r w:rsidRPr="005800DE">
              <w:rPr>
                <w:sz w:val="22"/>
                <w:szCs w:val="22"/>
              </w:rPr>
              <w:t>NOM_OSN</w:t>
            </w:r>
          </w:p>
        </w:tc>
        <w:tc>
          <w:tcPr>
            <w:tcW w:w="1079" w:type="dxa"/>
            <w:shd w:val="clear" w:color="auto" w:fill="auto"/>
          </w:tcPr>
          <w:p w14:paraId="56A850D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23249F6" w14:textId="77777777" w:rsidR="00665D63" w:rsidRPr="005800DE" w:rsidRDefault="00665D63" w:rsidP="00665D63">
            <w:pPr>
              <w:pStyle w:val="OTRTableNorm"/>
              <w:rPr>
                <w:sz w:val="22"/>
                <w:szCs w:val="22"/>
              </w:rPr>
            </w:pPr>
            <w:r w:rsidRPr="005800DE">
              <w:rPr>
                <w:sz w:val="22"/>
                <w:szCs w:val="22"/>
              </w:rPr>
              <w:t>&lt;= 100</w:t>
            </w:r>
          </w:p>
        </w:tc>
        <w:tc>
          <w:tcPr>
            <w:tcW w:w="1077" w:type="dxa"/>
            <w:shd w:val="clear" w:color="auto" w:fill="auto"/>
          </w:tcPr>
          <w:p w14:paraId="2E4C0D87"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36AFBF7F" w14:textId="77777777" w:rsidR="00665D63" w:rsidRPr="005800DE" w:rsidRDefault="00665D63" w:rsidP="00665D63">
            <w:pPr>
              <w:pStyle w:val="OTRTableNorm"/>
              <w:rPr>
                <w:sz w:val="22"/>
                <w:szCs w:val="22"/>
              </w:rPr>
            </w:pPr>
            <w:r w:rsidRPr="005800DE">
              <w:rPr>
                <w:sz w:val="22"/>
                <w:szCs w:val="22"/>
              </w:rPr>
              <w:t>****</w:t>
            </w:r>
          </w:p>
        </w:tc>
      </w:tr>
      <w:tr w:rsidR="00665D63" w:rsidRPr="005800DE" w14:paraId="54379660" w14:textId="77777777" w:rsidTr="00F66E9A">
        <w:tc>
          <w:tcPr>
            <w:tcW w:w="1915" w:type="dxa"/>
            <w:shd w:val="clear" w:color="auto" w:fill="auto"/>
          </w:tcPr>
          <w:p w14:paraId="61ABA24F" w14:textId="77777777" w:rsidR="00665D63" w:rsidRPr="005800DE" w:rsidRDefault="00665D63" w:rsidP="00665D63">
            <w:pPr>
              <w:pStyle w:val="OTRTableNorm"/>
              <w:rPr>
                <w:sz w:val="22"/>
                <w:szCs w:val="22"/>
              </w:rPr>
            </w:pPr>
            <w:r w:rsidRPr="005800DE">
              <w:rPr>
                <w:sz w:val="22"/>
                <w:szCs w:val="22"/>
              </w:rPr>
              <w:t>Дата документа-основания</w:t>
            </w:r>
          </w:p>
        </w:tc>
        <w:tc>
          <w:tcPr>
            <w:tcW w:w="1979" w:type="dxa"/>
            <w:shd w:val="clear" w:color="auto" w:fill="auto"/>
          </w:tcPr>
          <w:p w14:paraId="107EAA16" w14:textId="77777777" w:rsidR="00665D63" w:rsidRPr="005800DE" w:rsidRDefault="00665D63" w:rsidP="00665D63">
            <w:pPr>
              <w:pStyle w:val="OTRTableNorm"/>
              <w:rPr>
                <w:sz w:val="22"/>
                <w:szCs w:val="22"/>
              </w:rPr>
            </w:pPr>
            <w:r w:rsidRPr="005800DE">
              <w:rPr>
                <w:sz w:val="22"/>
                <w:szCs w:val="22"/>
              </w:rPr>
              <w:t>DATE_OSN</w:t>
            </w:r>
          </w:p>
        </w:tc>
        <w:tc>
          <w:tcPr>
            <w:tcW w:w="1079" w:type="dxa"/>
            <w:shd w:val="clear" w:color="auto" w:fill="auto"/>
          </w:tcPr>
          <w:p w14:paraId="664FCB5B"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1E395932" w14:textId="77777777" w:rsidR="00665D63" w:rsidRPr="005800DE" w:rsidRDefault="00665D63" w:rsidP="00665D63">
            <w:pPr>
              <w:pStyle w:val="OTRTableNorm"/>
              <w:rPr>
                <w:sz w:val="22"/>
                <w:szCs w:val="22"/>
              </w:rPr>
            </w:pPr>
          </w:p>
        </w:tc>
        <w:tc>
          <w:tcPr>
            <w:tcW w:w="1077" w:type="dxa"/>
            <w:shd w:val="clear" w:color="auto" w:fill="auto"/>
          </w:tcPr>
          <w:p w14:paraId="191FA5A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E231DB5" w14:textId="77777777" w:rsidR="00665D63" w:rsidRPr="005800DE" w:rsidRDefault="00665D63" w:rsidP="00665D63">
            <w:pPr>
              <w:pStyle w:val="OTRTableNorm"/>
              <w:rPr>
                <w:sz w:val="22"/>
                <w:szCs w:val="22"/>
              </w:rPr>
            </w:pPr>
            <w:r w:rsidRPr="005800DE">
              <w:rPr>
                <w:sz w:val="22"/>
                <w:szCs w:val="22"/>
              </w:rPr>
              <w:t>****</w:t>
            </w:r>
          </w:p>
        </w:tc>
      </w:tr>
      <w:tr w:rsidR="00665D63" w:rsidRPr="005800DE" w14:paraId="54DB421E" w14:textId="77777777" w:rsidTr="00F66E9A">
        <w:tc>
          <w:tcPr>
            <w:tcW w:w="1915" w:type="dxa"/>
            <w:tcBorders>
              <w:bottom w:val="single" w:sz="4" w:space="0" w:color="auto"/>
            </w:tcBorders>
            <w:shd w:val="clear" w:color="auto" w:fill="auto"/>
          </w:tcPr>
          <w:p w14:paraId="7390B0D2" w14:textId="77777777" w:rsidR="00665D63" w:rsidRPr="005800DE" w:rsidRDefault="00665D63" w:rsidP="00665D63">
            <w:pPr>
              <w:pStyle w:val="OTRTableNorm"/>
              <w:rPr>
                <w:sz w:val="22"/>
                <w:szCs w:val="22"/>
              </w:rPr>
            </w:pPr>
            <w:r w:rsidRPr="005800DE">
              <w:rPr>
                <w:sz w:val="22"/>
                <w:szCs w:val="22"/>
              </w:rPr>
              <w:t>Предмет документа-основания</w:t>
            </w:r>
          </w:p>
        </w:tc>
        <w:tc>
          <w:tcPr>
            <w:tcW w:w="1979" w:type="dxa"/>
            <w:tcBorders>
              <w:bottom w:val="single" w:sz="4" w:space="0" w:color="auto"/>
            </w:tcBorders>
            <w:shd w:val="clear" w:color="auto" w:fill="auto"/>
          </w:tcPr>
          <w:p w14:paraId="10DC613A" w14:textId="77777777" w:rsidR="00665D63" w:rsidRPr="005800DE" w:rsidRDefault="00665D63" w:rsidP="00665D63">
            <w:pPr>
              <w:pStyle w:val="OTRTableNorm"/>
              <w:rPr>
                <w:sz w:val="22"/>
                <w:szCs w:val="22"/>
              </w:rPr>
            </w:pPr>
            <w:r w:rsidRPr="005800DE">
              <w:rPr>
                <w:sz w:val="22"/>
                <w:szCs w:val="22"/>
              </w:rPr>
              <w:t>OSN</w:t>
            </w:r>
          </w:p>
        </w:tc>
        <w:tc>
          <w:tcPr>
            <w:tcW w:w="1079" w:type="dxa"/>
            <w:tcBorders>
              <w:bottom w:val="single" w:sz="4" w:space="0" w:color="auto"/>
            </w:tcBorders>
            <w:shd w:val="clear" w:color="auto" w:fill="auto"/>
          </w:tcPr>
          <w:p w14:paraId="718AA823"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6F613E26" w14:textId="77777777" w:rsidR="00665D63" w:rsidRPr="005800DE" w:rsidRDefault="00665D63" w:rsidP="00665D63">
            <w:pPr>
              <w:pStyle w:val="OTRTableNorm"/>
              <w:rPr>
                <w:sz w:val="22"/>
                <w:szCs w:val="22"/>
              </w:rPr>
            </w:pPr>
            <w:r w:rsidRPr="005800DE">
              <w:rPr>
                <w:sz w:val="22"/>
                <w:szCs w:val="22"/>
              </w:rPr>
              <w:t>&lt;= 512</w:t>
            </w:r>
          </w:p>
        </w:tc>
        <w:tc>
          <w:tcPr>
            <w:tcW w:w="1077" w:type="dxa"/>
            <w:tcBorders>
              <w:bottom w:val="single" w:sz="4" w:space="0" w:color="auto"/>
            </w:tcBorders>
            <w:shd w:val="clear" w:color="auto" w:fill="auto"/>
          </w:tcPr>
          <w:p w14:paraId="009A2654"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34BD14FF" w14:textId="77777777" w:rsidR="00665D63" w:rsidRPr="005800DE" w:rsidRDefault="00665D63" w:rsidP="00665D63">
            <w:pPr>
              <w:pStyle w:val="OTRTableNorm"/>
              <w:rPr>
                <w:sz w:val="22"/>
                <w:szCs w:val="22"/>
              </w:rPr>
            </w:pPr>
            <w:r w:rsidRPr="005800DE">
              <w:rPr>
                <w:sz w:val="22"/>
                <w:szCs w:val="22"/>
              </w:rPr>
              <w:t>****</w:t>
            </w:r>
          </w:p>
        </w:tc>
      </w:tr>
      <w:tr w:rsidR="00665D63" w:rsidRPr="005800DE" w14:paraId="61267C49" w14:textId="77777777" w:rsidTr="00F66E9A">
        <w:tc>
          <w:tcPr>
            <w:tcW w:w="1915" w:type="dxa"/>
            <w:shd w:val="clear" w:color="auto" w:fill="FFFF00"/>
          </w:tcPr>
          <w:p w14:paraId="7A84692D" w14:textId="77777777" w:rsidR="00665D63" w:rsidRPr="005800DE" w:rsidRDefault="00665D63" w:rsidP="00665D63">
            <w:pPr>
              <w:pStyle w:val="OTRTableNorm"/>
              <w:rPr>
                <w:b/>
                <w:i/>
                <w:sz w:val="22"/>
                <w:szCs w:val="22"/>
              </w:rPr>
            </w:pPr>
            <w:r w:rsidRPr="005800DE">
              <w:rPr>
                <w:b/>
                <w:i/>
                <w:sz w:val="22"/>
                <w:szCs w:val="22"/>
              </w:rPr>
              <w:t>Строки заявки на кассовый расход по бюджетной классификации</w:t>
            </w:r>
          </w:p>
        </w:tc>
        <w:tc>
          <w:tcPr>
            <w:tcW w:w="1979" w:type="dxa"/>
            <w:shd w:val="clear" w:color="auto" w:fill="FFFF00"/>
          </w:tcPr>
          <w:p w14:paraId="44C3D7A3" w14:textId="77777777" w:rsidR="00665D63" w:rsidRPr="005800DE" w:rsidRDefault="00665D63" w:rsidP="00665D63">
            <w:pPr>
              <w:pStyle w:val="OTRTableNorm"/>
              <w:rPr>
                <w:b/>
                <w:i/>
                <w:sz w:val="22"/>
                <w:szCs w:val="22"/>
              </w:rPr>
            </w:pPr>
            <w:r w:rsidRPr="005800DE">
              <w:rPr>
                <w:b/>
                <w:i/>
                <w:sz w:val="22"/>
                <w:szCs w:val="22"/>
              </w:rPr>
              <w:t>ZRST(*)</w:t>
            </w:r>
          </w:p>
        </w:tc>
        <w:tc>
          <w:tcPr>
            <w:tcW w:w="1079" w:type="dxa"/>
            <w:shd w:val="clear" w:color="auto" w:fill="FFFF00"/>
          </w:tcPr>
          <w:p w14:paraId="28345E76" w14:textId="77777777" w:rsidR="00665D63" w:rsidRPr="005800DE" w:rsidRDefault="00665D63" w:rsidP="00665D63">
            <w:pPr>
              <w:pStyle w:val="OTRTableNorm"/>
              <w:rPr>
                <w:b/>
                <w:i/>
                <w:sz w:val="22"/>
                <w:szCs w:val="22"/>
              </w:rPr>
            </w:pPr>
          </w:p>
        </w:tc>
        <w:tc>
          <w:tcPr>
            <w:tcW w:w="898" w:type="dxa"/>
            <w:shd w:val="clear" w:color="auto" w:fill="FFFF00"/>
          </w:tcPr>
          <w:p w14:paraId="7C188AF6" w14:textId="77777777" w:rsidR="00665D63" w:rsidRPr="005800DE" w:rsidRDefault="00665D63" w:rsidP="00665D63">
            <w:pPr>
              <w:pStyle w:val="OTRTableNorm"/>
              <w:rPr>
                <w:b/>
                <w:i/>
                <w:sz w:val="22"/>
                <w:szCs w:val="22"/>
              </w:rPr>
            </w:pPr>
          </w:p>
        </w:tc>
        <w:tc>
          <w:tcPr>
            <w:tcW w:w="1077" w:type="dxa"/>
            <w:shd w:val="clear" w:color="auto" w:fill="FFFF00"/>
          </w:tcPr>
          <w:p w14:paraId="5498051D"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67090C37" w14:textId="77777777" w:rsidR="00665D63" w:rsidRPr="005800DE" w:rsidRDefault="00665D63" w:rsidP="00665D63">
            <w:pPr>
              <w:pStyle w:val="OTRTableNorm"/>
              <w:rPr>
                <w:b/>
                <w:i/>
                <w:sz w:val="22"/>
                <w:szCs w:val="22"/>
              </w:rPr>
            </w:pPr>
            <w:r w:rsidRPr="005800DE">
              <w:rPr>
                <w:b/>
                <w:i/>
                <w:sz w:val="22"/>
                <w:szCs w:val="22"/>
              </w:rPr>
              <w:t>Для Заявки на кассовый расход, у которой значение реквизита «TYPE»=2 допустимо указывать только один КБК.</w:t>
            </w:r>
          </w:p>
        </w:tc>
      </w:tr>
      <w:tr w:rsidR="00665D63" w:rsidRPr="005800DE" w14:paraId="5CC0CFF1" w14:textId="77777777" w:rsidTr="00F66E9A">
        <w:tc>
          <w:tcPr>
            <w:tcW w:w="1915" w:type="dxa"/>
            <w:shd w:val="clear" w:color="auto" w:fill="auto"/>
          </w:tcPr>
          <w:p w14:paraId="1C7AE259" w14:textId="77777777" w:rsidR="00665D63" w:rsidRPr="005800DE" w:rsidRDefault="00665D63" w:rsidP="00665D63">
            <w:pPr>
              <w:pStyle w:val="OTRTableNorm"/>
              <w:rPr>
                <w:sz w:val="22"/>
                <w:szCs w:val="22"/>
              </w:rPr>
            </w:pPr>
            <w:r w:rsidRPr="005800DE">
              <w:rPr>
                <w:sz w:val="22"/>
                <w:szCs w:val="22"/>
              </w:rPr>
              <w:lastRenderedPageBreak/>
              <w:t>Источник средств</w:t>
            </w:r>
          </w:p>
        </w:tc>
        <w:tc>
          <w:tcPr>
            <w:tcW w:w="1979" w:type="dxa"/>
            <w:shd w:val="clear" w:color="auto" w:fill="auto"/>
          </w:tcPr>
          <w:p w14:paraId="314A4467" w14:textId="77777777" w:rsidR="00665D63" w:rsidRPr="005800DE" w:rsidRDefault="00665D63" w:rsidP="00665D63">
            <w:pPr>
              <w:pStyle w:val="OTRTableNorm"/>
              <w:rPr>
                <w:sz w:val="22"/>
                <w:szCs w:val="22"/>
              </w:rPr>
            </w:pPr>
            <w:r w:rsidRPr="005800DE">
              <w:rPr>
                <w:sz w:val="22"/>
                <w:szCs w:val="22"/>
              </w:rPr>
              <w:t>KOD_IST_KBK</w:t>
            </w:r>
          </w:p>
        </w:tc>
        <w:tc>
          <w:tcPr>
            <w:tcW w:w="1079" w:type="dxa"/>
            <w:shd w:val="clear" w:color="auto" w:fill="auto"/>
          </w:tcPr>
          <w:p w14:paraId="092EF59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9916BD6"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0AE2EEDA"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3EF1C935" w14:textId="77777777" w:rsidR="00665D63" w:rsidRPr="005800DE" w:rsidRDefault="00665D63" w:rsidP="00665D63">
            <w:pPr>
              <w:pStyle w:val="OTRTableNorm"/>
              <w:rPr>
                <w:sz w:val="22"/>
                <w:szCs w:val="22"/>
              </w:rPr>
            </w:pPr>
            <w:r w:rsidRPr="005800DE">
              <w:rPr>
                <w:sz w:val="22"/>
                <w:szCs w:val="22"/>
              </w:rPr>
              <w:t>****</w:t>
            </w:r>
          </w:p>
        </w:tc>
      </w:tr>
      <w:tr w:rsidR="00665D63" w:rsidRPr="005800DE" w14:paraId="4A7A24E6" w14:textId="77777777" w:rsidTr="00F66E9A">
        <w:tc>
          <w:tcPr>
            <w:tcW w:w="1915" w:type="dxa"/>
            <w:shd w:val="clear" w:color="auto" w:fill="auto"/>
          </w:tcPr>
          <w:p w14:paraId="6BF63AA6" w14:textId="77777777" w:rsidR="00665D63" w:rsidRPr="005800DE" w:rsidRDefault="00665D63" w:rsidP="00665D63">
            <w:pPr>
              <w:pStyle w:val="OTRTableNorm"/>
              <w:rPr>
                <w:sz w:val="22"/>
                <w:szCs w:val="22"/>
              </w:rPr>
            </w:pPr>
            <w:r w:rsidRPr="005800DE">
              <w:rPr>
                <w:sz w:val="22"/>
                <w:szCs w:val="22"/>
              </w:rPr>
              <w:t>Тип КБК плательщика</w:t>
            </w:r>
          </w:p>
        </w:tc>
        <w:tc>
          <w:tcPr>
            <w:tcW w:w="1979" w:type="dxa"/>
            <w:shd w:val="clear" w:color="auto" w:fill="auto"/>
          </w:tcPr>
          <w:p w14:paraId="6034D3EF" w14:textId="77777777" w:rsidR="00665D63" w:rsidRPr="005800DE" w:rsidRDefault="00665D63" w:rsidP="00665D63">
            <w:pPr>
              <w:pStyle w:val="OTRTableNorm"/>
              <w:rPr>
                <w:sz w:val="22"/>
                <w:szCs w:val="22"/>
              </w:rPr>
            </w:pPr>
            <w:r w:rsidRPr="005800DE">
              <w:rPr>
                <w:sz w:val="22"/>
                <w:szCs w:val="22"/>
              </w:rPr>
              <w:t>TYPE_KBK_PAY</w:t>
            </w:r>
          </w:p>
        </w:tc>
        <w:tc>
          <w:tcPr>
            <w:tcW w:w="1079" w:type="dxa"/>
            <w:shd w:val="clear" w:color="auto" w:fill="auto"/>
          </w:tcPr>
          <w:p w14:paraId="65B36BB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F390B6D"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3A781F4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D55AA7C" w14:textId="77777777" w:rsidR="00665D63" w:rsidRPr="005800DE" w:rsidRDefault="00665D63" w:rsidP="00665D63">
            <w:pPr>
              <w:pStyle w:val="OTRTableNorm"/>
              <w:rPr>
                <w:sz w:val="22"/>
                <w:szCs w:val="22"/>
              </w:rPr>
            </w:pPr>
            <w:r w:rsidRPr="005800DE">
              <w:rPr>
                <w:sz w:val="22"/>
                <w:szCs w:val="22"/>
              </w:rPr>
              <w:t>****</w:t>
            </w:r>
          </w:p>
        </w:tc>
      </w:tr>
      <w:tr w:rsidR="00665D63" w:rsidRPr="005800DE" w14:paraId="4C3125C3" w14:textId="77777777" w:rsidTr="00F66E9A">
        <w:tc>
          <w:tcPr>
            <w:tcW w:w="1915" w:type="dxa"/>
            <w:shd w:val="clear" w:color="auto" w:fill="auto"/>
          </w:tcPr>
          <w:p w14:paraId="4AE65AD4" w14:textId="77777777" w:rsidR="00665D63" w:rsidRPr="005800DE" w:rsidRDefault="00665D63" w:rsidP="00665D63">
            <w:pPr>
              <w:pStyle w:val="OTRTableNorm"/>
              <w:rPr>
                <w:sz w:val="22"/>
                <w:szCs w:val="22"/>
              </w:rPr>
            </w:pPr>
            <w:r w:rsidRPr="005800DE">
              <w:rPr>
                <w:sz w:val="22"/>
                <w:szCs w:val="22"/>
              </w:rPr>
              <w:t>Код по БК плательщика</w:t>
            </w:r>
          </w:p>
        </w:tc>
        <w:tc>
          <w:tcPr>
            <w:tcW w:w="1979" w:type="dxa"/>
            <w:shd w:val="clear" w:color="auto" w:fill="auto"/>
          </w:tcPr>
          <w:p w14:paraId="0237579A" w14:textId="77777777" w:rsidR="00665D63" w:rsidRPr="005800DE" w:rsidRDefault="00665D63" w:rsidP="00665D63">
            <w:pPr>
              <w:pStyle w:val="OTRTableNorm"/>
              <w:rPr>
                <w:sz w:val="22"/>
                <w:szCs w:val="22"/>
              </w:rPr>
            </w:pPr>
            <w:r w:rsidRPr="005800DE">
              <w:rPr>
                <w:sz w:val="22"/>
                <w:szCs w:val="22"/>
              </w:rPr>
              <w:t>KBK_PAY</w:t>
            </w:r>
          </w:p>
        </w:tc>
        <w:tc>
          <w:tcPr>
            <w:tcW w:w="1079" w:type="dxa"/>
            <w:shd w:val="clear" w:color="auto" w:fill="auto"/>
          </w:tcPr>
          <w:p w14:paraId="2028679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91AF1FC"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29C2312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9E39E00" w14:textId="77777777" w:rsidR="00665D63" w:rsidRPr="005800DE" w:rsidRDefault="00665D63" w:rsidP="00665D63">
            <w:pPr>
              <w:pStyle w:val="OTRTableNorm"/>
              <w:rPr>
                <w:sz w:val="22"/>
                <w:szCs w:val="22"/>
              </w:rPr>
            </w:pPr>
            <w:r w:rsidRPr="005800DE">
              <w:rPr>
                <w:sz w:val="22"/>
                <w:szCs w:val="22"/>
              </w:rPr>
              <w:t>****</w:t>
            </w:r>
          </w:p>
        </w:tc>
      </w:tr>
      <w:tr w:rsidR="00665D63" w:rsidRPr="005800DE" w14:paraId="1DDEB1CE" w14:textId="77777777" w:rsidTr="00F66E9A">
        <w:tc>
          <w:tcPr>
            <w:tcW w:w="1915" w:type="dxa"/>
            <w:shd w:val="clear" w:color="auto" w:fill="auto"/>
          </w:tcPr>
          <w:p w14:paraId="148299C9" w14:textId="77777777" w:rsidR="00665D63" w:rsidRPr="005800DE" w:rsidRDefault="00665D63" w:rsidP="00665D63">
            <w:pPr>
              <w:pStyle w:val="OTRTableNorm"/>
              <w:rPr>
                <w:sz w:val="22"/>
                <w:szCs w:val="22"/>
              </w:rPr>
            </w:pPr>
            <w:r w:rsidRPr="005800DE">
              <w:rPr>
                <w:sz w:val="22"/>
                <w:szCs w:val="22"/>
              </w:rPr>
              <w:t>Тип КБК получателя</w:t>
            </w:r>
          </w:p>
        </w:tc>
        <w:tc>
          <w:tcPr>
            <w:tcW w:w="1979" w:type="dxa"/>
            <w:shd w:val="clear" w:color="auto" w:fill="auto"/>
          </w:tcPr>
          <w:p w14:paraId="715275BB" w14:textId="77777777" w:rsidR="00665D63" w:rsidRPr="005800DE" w:rsidRDefault="00665D63" w:rsidP="00665D63">
            <w:pPr>
              <w:pStyle w:val="OTRTableNorm"/>
              <w:rPr>
                <w:sz w:val="22"/>
                <w:szCs w:val="22"/>
              </w:rPr>
            </w:pPr>
            <w:r w:rsidRPr="005800DE">
              <w:rPr>
                <w:sz w:val="22"/>
                <w:szCs w:val="22"/>
              </w:rPr>
              <w:t>TYPE_KBK_RCP</w:t>
            </w:r>
          </w:p>
        </w:tc>
        <w:tc>
          <w:tcPr>
            <w:tcW w:w="1079" w:type="dxa"/>
            <w:shd w:val="clear" w:color="auto" w:fill="auto"/>
          </w:tcPr>
          <w:p w14:paraId="037B6C3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0F429D1"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21F4FF9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EFEBE7D" w14:textId="77777777" w:rsidR="00665D63" w:rsidRPr="005800DE" w:rsidRDefault="00665D63" w:rsidP="00665D63">
            <w:pPr>
              <w:pStyle w:val="OTRTableNorm"/>
              <w:rPr>
                <w:sz w:val="22"/>
                <w:szCs w:val="22"/>
              </w:rPr>
            </w:pPr>
            <w:r w:rsidRPr="005800DE">
              <w:rPr>
                <w:sz w:val="22"/>
                <w:szCs w:val="22"/>
              </w:rPr>
              <w:t>****</w:t>
            </w:r>
          </w:p>
        </w:tc>
      </w:tr>
      <w:tr w:rsidR="00665D63" w:rsidRPr="005800DE" w14:paraId="2089FB83" w14:textId="77777777" w:rsidTr="00F66E9A">
        <w:tc>
          <w:tcPr>
            <w:tcW w:w="1915" w:type="dxa"/>
            <w:shd w:val="clear" w:color="auto" w:fill="auto"/>
          </w:tcPr>
          <w:p w14:paraId="0357F100" w14:textId="77777777" w:rsidR="00665D63" w:rsidRPr="005800DE" w:rsidRDefault="00665D63" w:rsidP="00665D63">
            <w:pPr>
              <w:pStyle w:val="OTRTableNorm"/>
              <w:rPr>
                <w:sz w:val="22"/>
                <w:szCs w:val="22"/>
              </w:rPr>
            </w:pPr>
            <w:r w:rsidRPr="005800DE">
              <w:rPr>
                <w:sz w:val="22"/>
                <w:szCs w:val="22"/>
              </w:rPr>
              <w:t>Код по БК получателя</w:t>
            </w:r>
          </w:p>
        </w:tc>
        <w:tc>
          <w:tcPr>
            <w:tcW w:w="1979" w:type="dxa"/>
            <w:shd w:val="clear" w:color="auto" w:fill="auto"/>
          </w:tcPr>
          <w:p w14:paraId="5FC53336" w14:textId="77777777" w:rsidR="00665D63" w:rsidRPr="005800DE" w:rsidRDefault="00665D63" w:rsidP="00665D63">
            <w:pPr>
              <w:pStyle w:val="OTRTableNorm"/>
              <w:rPr>
                <w:sz w:val="22"/>
                <w:szCs w:val="22"/>
              </w:rPr>
            </w:pPr>
            <w:r w:rsidRPr="005800DE">
              <w:rPr>
                <w:sz w:val="22"/>
                <w:szCs w:val="22"/>
              </w:rPr>
              <w:t>KBK_RCP</w:t>
            </w:r>
          </w:p>
        </w:tc>
        <w:tc>
          <w:tcPr>
            <w:tcW w:w="1079" w:type="dxa"/>
            <w:shd w:val="clear" w:color="auto" w:fill="auto"/>
          </w:tcPr>
          <w:p w14:paraId="2B4A90E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6A50803"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64315A1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45A1FFC" w14:textId="77777777" w:rsidR="00665D63" w:rsidRPr="005800DE" w:rsidRDefault="00665D63" w:rsidP="00665D63">
            <w:pPr>
              <w:pStyle w:val="OTRTableNorm"/>
              <w:rPr>
                <w:sz w:val="22"/>
                <w:szCs w:val="22"/>
              </w:rPr>
            </w:pPr>
            <w:r w:rsidRPr="005800DE">
              <w:rPr>
                <w:sz w:val="22"/>
                <w:szCs w:val="22"/>
              </w:rPr>
              <w:t>****</w:t>
            </w:r>
          </w:p>
        </w:tc>
      </w:tr>
      <w:tr w:rsidR="00665D63" w:rsidRPr="005800DE" w14:paraId="3707B2FD" w14:textId="77777777" w:rsidTr="00F66E9A">
        <w:tc>
          <w:tcPr>
            <w:tcW w:w="1915" w:type="dxa"/>
            <w:shd w:val="clear" w:color="auto" w:fill="auto"/>
          </w:tcPr>
          <w:p w14:paraId="688298D2" w14:textId="77777777" w:rsidR="00665D63" w:rsidRPr="005800DE" w:rsidRDefault="00665D63" w:rsidP="00665D63">
            <w:pPr>
              <w:pStyle w:val="OTRTableNorm"/>
              <w:rPr>
                <w:sz w:val="22"/>
                <w:szCs w:val="22"/>
              </w:rPr>
            </w:pPr>
            <w:r w:rsidRPr="005800DE">
              <w:rPr>
                <w:sz w:val="22"/>
                <w:szCs w:val="22"/>
              </w:rPr>
              <w:t>Код цели (аналитический код) плательщика</w:t>
            </w:r>
          </w:p>
        </w:tc>
        <w:tc>
          <w:tcPr>
            <w:tcW w:w="1979" w:type="dxa"/>
            <w:shd w:val="clear" w:color="auto" w:fill="auto"/>
          </w:tcPr>
          <w:p w14:paraId="752D8E05" w14:textId="77777777" w:rsidR="00665D63" w:rsidRPr="005800DE" w:rsidRDefault="00665D63" w:rsidP="00665D63">
            <w:pPr>
              <w:pStyle w:val="OTRTableNorm"/>
              <w:rPr>
                <w:sz w:val="22"/>
                <w:szCs w:val="22"/>
              </w:rPr>
            </w:pPr>
            <w:r w:rsidRPr="005800DE">
              <w:rPr>
                <w:sz w:val="22"/>
                <w:szCs w:val="22"/>
              </w:rPr>
              <w:t>ADD_KLASS_PAY</w:t>
            </w:r>
          </w:p>
        </w:tc>
        <w:tc>
          <w:tcPr>
            <w:tcW w:w="1079" w:type="dxa"/>
            <w:shd w:val="clear" w:color="auto" w:fill="auto"/>
          </w:tcPr>
          <w:p w14:paraId="6FAE5EE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F7CE040"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44B3C09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EF0CD7B" w14:textId="77777777" w:rsidR="00665D63" w:rsidRPr="005800DE" w:rsidRDefault="00665D63" w:rsidP="00665D63">
            <w:pPr>
              <w:pStyle w:val="OTRTableNorm"/>
              <w:rPr>
                <w:sz w:val="22"/>
                <w:szCs w:val="22"/>
              </w:rPr>
            </w:pPr>
            <w:r w:rsidRPr="005800DE">
              <w:rPr>
                <w:sz w:val="22"/>
                <w:szCs w:val="22"/>
              </w:rPr>
              <w:t>****</w:t>
            </w:r>
          </w:p>
        </w:tc>
      </w:tr>
      <w:tr w:rsidR="00665D63" w:rsidRPr="005800DE" w14:paraId="196A5C52" w14:textId="77777777" w:rsidTr="00F66E9A">
        <w:tc>
          <w:tcPr>
            <w:tcW w:w="1915" w:type="dxa"/>
            <w:shd w:val="clear" w:color="auto" w:fill="auto"/>
          </w:tcPr>
          <w:p w14:paraId="3D6A5C71" w14:textId="77777777" w:rsidR="00665D63" w:rsidRPr="005800DE" w:rsidRDefault="00665D63" w:rsidP="00665D63">
            <w:pPr>
              <w:pStyle w:val="OTRTableNorm"/>
              <w:rPr>
                <w:sz w:val="22"/>
                <w:szCs w:val="22"/>
              </w:rPr>
            </w:pPr>
            <w:r w:rsidRPr="005800DE">
              <w:rPr>
                <w:sz w:val="22"/>
                <w:szCs w:val="22"/>
              </w:rPr>
              <w:t>Код цели субсидии / субвенции получателя</w:t>
            </w:r>
          </w:p>
        </w:tc>
        <w:tc>
          <w:tcPr>
            <w:tcW w:w="1979" w:type="dxa"/>
            <w:shd w:val="clear" w:color="auto" w:fill="auto"/>
          </w:tcPr>
          <w:p w14:paraId="34692E4C" w14:textId="77777777" w:rsidR="00665D63" w:rsidRPr="005800DE" w:rsidRDefault="00665D63" w:rsidP="00665D63">
            <w:pPr>
              <w:pStyle w:val="OTRTableNorm"/>
              <w:rPr>
                <w:sz w:val="22"/>
                <w:szCs w:val="22"/>
              </w:rPr>
            </w:pPr>
            <w:r w:rsidRPr="005800DE">
              <w:rPr>
                <w:sz w:val="22"/>
                <w:szCs w:val="22"/>
              </w:rPr>
              <w:t>ADD_KLASS_RCP</w:t>
            </w:r>
          </w:p>
        </w:tc>
        <w:tc>
          <w:tcPr>
            <w:tcW w:w="1079" w:type="dxa"/>
            <w:shd w:val="clear" w:color="auto" w:fill="auto"/>
          </w:tcPr>
          <w:p w14:paraId="4221EBE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A630183"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333DD23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5B6305D" w14:textId="77777777" w:rsidR="00665D63" w:rsidRPr="005800DE" w:rsidRDefault="00665D63" w:rsidP="00665D63">
            <w:pPr>
              <w:pStyle w:val="OTRTableNorm"/>
              <w:rPr>
                <w:sz w:val="22"/>
                <w:szCs w:val="22"/>
              </w:rPr>
            </w:pPr>
            <w:r w:rsidRPr="005800DE">
              <w:rPr>
                <w:sz w:val="22"/>
                <w:szCs w:val="22"/>
              </w:rPr>
              <w:t>****</w:t>
            </w:r>
          </w:p>
        </w:tc>
      </w:tr>
      <w:tr w:rsidR="00665D63" w:rsidRPr="005800DE" w14:paraId="68C906ED" w14:textId="77777777" w:rsidTr="00F66E9A">
        <w:tc>
          <w:tcPr>
            <w:tcW w:w="1915" w:type="dxa"/>
            <w:shd w:val="clear" w:color="auto" w:fill="auto"/>
          </w:tcPr>
          <w:p w14:paraId="206464EC" w14:textId="77777777" w:rsidR="00665D63" w:rsidRPr="005800DE" w:rsidRDefault="00665D63" w:rsidP="00665D63">
            <w:pPr>
              <w:pStyle w:val="OTRTableNorm"/>
              <w:rPr>
                <w:sz w:val="22"/>
                <w:szCs w:val="22"/>
              </w:rPr>
            </w:pPr>
            <w:r w:rsidRPr="005800DE">
              <w:rPr>
                <w:sz w:val="22"/>
                <w:szCs w:val="22"/>
              </w:rPr>
              <w:t>Сумма в валюте заявки</w:t>
            </w:r>
          </w:p>
        </w:tc>
        <w:tc>
          <w:tcPr>
            <w:tcW w:w="1979" w:type="dxa"/>
            <w:shd w:val="clear" w:color="auto" w:fill="auto"/>
          </w:tcPr>
          <w:p w14:paraId="46806EE0" w14:textId="77777777" w:rsidR="00665D63" w:rsidRPr="005800DE" w:rsidRDefault="00665D63" w:rsidP="00665D63">
            <w:pPr>
              <w:pStyle w:val="OTRTableNorm"/>
              <w:rPr>
                <w:sz w:val="22"/>
                <w:szCs w:val="22"/>
              </w:rPr>
            </w:pPr>
            <w:r w:rsidRPr="005800DE">
              <w:rPr>
                <w:sz w:val="22"/>
                <w:szCs w:val="22"/>
              </w:rPr>
              <w:t>SUM_V_KBK</w:t>
            </w:r>
          </w:p>
        </w:tc>
        <w:tc>
          <w:tcPr>
            <w:tcW w:w="1079" w:type="dxa"/>
            <w:shd w:val="clear" w:color="auto" w:fill="auto"/>
          </w:tcPr>
          <w:p w14:paraId="482A699B"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1E223E2C" w14:textId="77777777" w:rsidR="00665D63" w:rsidRPr="005800DE" w:rsidRDefault="00665D63" w:rsidP="00665D63">
            <w:pPr>
              <w:pStyle w:val="OTRTableNorm"/>
              <w:rPr>
                <w:sz w:val="22"/>
                <w:szCs w:val="22"/>
              </w:rPr>
            </w:pPr>
          </w:p>
        </w:tc>
        <w:tc>
          <w:tcPr>
            <w:tcW w:w="1077" w:type="dxa"/>
            <w:shd w:val="clear" w:color="auto" w:fill="auto"/>
          </w:tcPr>
          <w:p w14:paraId="22B7CFD0"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0AC3063" w14:textId="77777777" w:rsidR="00665D63" w:rsidRPr="005800DE" w:rsidRDefault="00665D63" w:rsidP="00665D63">
            <w:pPr>
              <w:pStyle w:val="OTRTableNorm"/>
              <w:rPr>
                <w:sz w:val="22"/>
                <w:szCs w:val="22"/>
              </w:rPr>
            </w:pPr>
            <w:r w:rsidRPr="005800DE">
              <w:rPr>
                <w:sz w:val="22"/>
                <w:szCs w:val="22"/>
              </w:rPr>
              <w:t>****</w:t>
            </w:r>
          </w:p>
        </w:tc>
      </w:tr>
      <w:tr w:rsidR="00665D63" w:rsidRPr="005800DE" w14:paraId="498E43C5" w14:textId="77777777" w:rsidTr="00F66E9A">
        <w:tc>
          <w:tcPr>
            <w:tcW w:w="1915" w:type="dxa"/>
            <w:shd w:val="clear" w:color="auto" w:fill="auto"/>
          </w:tcPr>
          <w:p w14:paraId="031B9E73" w14:textId="77777777" w:rsidR="00665D63" w:rsidRPr="005800DE" w:rsidRDefault="00665D63" w:rsidP="00665D63">
            <w:pPr>
              <w:pStyle w:val="OTRTableNorm"/>
              <w:rPr>
                <w:sz w:val="22"/>
                <w:szCs w:val="22"/>
              </w:rPr>
            </w:pPr>
            <w:r w:rsidRPr="005800DE">
              <w:rPr>
                <w:sz w:val="22"/>
                <w:szCs w:val="22"/>
              </w:rPr>
              <w:t>Сумма в рублях</w:t>
            </w:r>
          </w:p>
        </w:tc>
        <w:tc>
          <w:tcPr>
            <w:tcW w:w="1979" w:type="dxa"/>
            <w:shd w:val="clear" w:color="auto" w:fill="auto"/>
          </w:tcPr>
          <w:p w14:paraId="559A5361" w14:textId="77777777" w:rsidR="00665D63" w:rsidRPr="005800DE" w:rsidRDefault="00665D63" w:rsidP="00665D63">
            <w:pPr>
              <w:pStyle w:val="OTRTableNorm"/>
              <w:rPr>
                <w:sz w:val="22"/>
                <w:szCs w:val="22"/>
              </w:rPr>
            </w:pPr>
            <w:r w:rsidRPr="005800DE">
              <w:rPr>
                <w:sz w:val="22"/>
                <w:szCs w:val="22"/>
              </w:rPr>
              <w:t>SUM_R_KBK</w:t>
            </w:r>
          </w:p>
        </w:tc>
        <w:tc>
          <w:tcPr>
            <w:tcW w:w="1079" w:type="dxa"/>
            <w:shd w:val="clear" w:color="auto" w:fill="auto"/>
          </w:tcPr>
          <w:p w14:paraId="1C7D9386"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189139A6" w14:textId="77777777" w:rsidR="00665D63" w:rsidRPr="005800DE" w:rsidRDefault="00665D63" w:rsidP="00665D63">
            <w:pPr>
              <w:pStyle w:val="OTRTableNorm"/>
              <w:rPr>
                <w:sz w:val="22"/>
                <w:szCs w:val="22"/>
              </w:rPr>
            </w:pPr>
          </w:p>
        </w:tc>
        <w:tc>
          <w:tcPr>
            <w:tcW w:w="1077" w:type="dxa"/>
            <w:shd w:val="clear" w:color="auto" w:fill="auto"/>
          </w:tcPr>
          <w:p w14:paraId="165D511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4FD03FA" w14:textId="77777777" w:rsidR="00665D63" w:rsidRPr="005800DE" w:rsidRDefault="00665D63" w:rsidP="00665D63">
            <w:pPr>
              <w:pStyle w:val="OTRTableNorm"/>
              <w:rPr>
                <w:sz w:val="22"/>
                <w:szCs w:val="22"/>
              </w:rPr>
            </w:pPr>
            <w:r w:rsidRPr="005800DE">
              <w:rPr>
                <w:sz w:val="22"/>
                <w:szCs w:val="22"/>
              </w:rPr>
              <w:t>****</w:t>
            </w:r>
          </w:p>
        </w:tc>
      </w:tr>
      <w:tr w:rsidR="00665D63" w:rsidRPr="005800DE" w14:paraId="5508F5D7" w14:textId="77777777" w:rsidTr="00F66E9A">
        <w:tc>
          <w:tcPr>
            <w:tcW w:w="1915" w:type="dxa"/>
            <w:shd w:val="clear" w:color="auto" w:fill="auto"/>
          </w:tcPr>
          <w:p w14:paraId="71CAAE03"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078293F1" w14:textId="77777777" w:rsidR="00665D63" w:rsidRPr="005800DE" w:rsidRDefault="00665D63" w:rsidP="00665D63">
            <w:pPr>
              <w:pStyle w:val="OTRTableNorm"/>
              <w:rPr>
                <w:sz w:val="22"/>
                <w:szCs w:val="22"/>
              </w:rPr>
            </w:pPr>
            <w:r w:rsidRPr="005800DE">
              <w:rPr>
                <w:sz w:val="22"/>
                <w:szCs w:val="22"/>
              </w:rPr>
              <w:t>PURPOSE_KBK</w:t>
            </w:r>
          </w:p>
        </w:tc>
        <w:tc>
          <w:tcPr>
            <w:tcW w:w="1079" w:type="dxa"/>
            <w:shd w:val="clear" w:color="auto" w:fill="auto"/>
          </w:tcPr>
          <w:p w14:paraId="377238E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3FEB4AA" w14:textId="77777777" w:rsidR="00665D63" w:rsidRPr="005800DE" w:rsidRDefault="00665D63" w:rsidP="00665D63">
            <w:pPr>
              <w:pStyle w:val="OTRTableNorm"/>
              <w:rPr>
                <w:sz w:val="22"/>
                <w:szCs w:val="22"/>
              </w:rPr>
            </w:pPr>
            <w:r w:rsidRPr="005800DE">
              <w:rPr>
                <w:sz w:val="22"/>
                <w:szCs w:val="22"/>
              </w:rPr>
              <w:t>&lt;= 210</w:t>
            </w:r>
          </w:p>
        </w:tc>
        <w:tc>
          <w:tcPr>
            <w:tcW w:w="1077" w:type="dxa"/>
            <w:shd w:val="clear" w:color="auto" w:fill="auto"/>
          </w:tcPr>
          <w:p w14:paraId="4D65AC0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0868E2B" w14:textId="77777777" w:rsidR="00665D63" w:rsidRPr="005800DE" w:rsidRDefault="00665D63" w:rsidP="00665D63">
            <w:pPr>
              <w:pStyle w:val="OTRTableNorm"/>
              <w:rPr>
                <w:sz w:val="22"/>
                <w:szCs w:val="22"/>
              </w:rPr>
            </w:pPr>
            <w:r w:rsidRPr="005800DE">
              <w:rPr>
                <w:sz w:val="22"/>
                <w:szCs w:val="22"/>
              </w:rPr>
              <w:t>****</w:t>
            </w:r>
          </w:p>
        </w:tc>
      </w:tr>
      <w:tr w:rsidR="00665D63" w:rsidRPr="005800DE" w14:paraId="72E5D12B" w14:textId="77777777" w:rsidTr="00F66E9A">
        <w:tc>
          <w:tcPr>
            <w:tcW w:w="1915" w:type="dxa"/>
            <w:tcBorders>
              <w:bottom w:val="single" w:sz="4" w:space="0" w:color="auto"/>
            </w:tcBorders>
            <w:shd w:val="clear" w:color="auto" w:fill="auto"/>
          </w:tcPr>
          <w:p w14:paraId="53CC1A5D" w14:textId="77777777" w:rsidR="00665D63" w:rsidRPr="005800DE" w:rsidRDefault="00665D63" w:rsidP="00665D6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581C32C8" w14:textId="77777777" w:rsidR="00665D63" w:rsidRPr="005800DE" w:rsidRDefault="00665D63" w:rsidP="00665D63">
            <w:pPr>
              <w:pStyle w:val="OTRTableNorm"/>
              <w:rPr>
                <w:sz w:val="22"/>
                <w:szCs w:val="22"/>
              </w:rPr>
            </w:pPr>
            <w:r w:rsidRPr="005800DE">
              <w:rPr>
                <w:sz w:val="22"/>
                <w:szCs w:val="22"/>
              </w:rPr>
              <w:t>NOTE_KBK</w:t>
            </w:r>
          </w:p>
        </w:tc>
        <w:tc>
          <w:tcPr>
            <w:tcW w:w="1079" w:type="dxa"/>
            <w:tcBorders>
              <w:bottom w:val="single" w:sz="4" w:space="0" w:color="auto"/>
            </w:tcBorders>
            <w:shd w:val="clear" w:color="auto" w:fill="auto"/>
          </w:tcPr>
          <w:p w14:paraId="4CD50A0F"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23EFAE67" w14:textId="77777777" w:rsidR="00665D63" w:rsidRPr="005800DE" w:rsidRDefault="00665D63" w:rsidP="00665D6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3D026DCD"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213B16C9" w14:textId="77777777" w:rsidR="00665D63" w:rsidRPr="005800DE" w:rsidRDefault="00665D63" w:rsidP="00665D63">
            <w:pPr>
              <w:pStyle w:val="OTRTableNorm"/>
              <w:rPr>
                <w:sz w:val="22"/>
                <w:szCs w:val="22"/>
              </w:rPr>
            </w:pPr>
            <w:r w:rsidRPr="005800DE">
              <w:rPr>
                <w:sz w:val="22"/>
                <w:szCs w:val="22"/>
              </w:rPr>
              <w:t>****</w:t>
            </w:r>
          </w:p>
        </w:tc>
      </w:tr>
      <w:tr w:rsidR="00665D63" w:rsidRPr="005800DE" w14:paraId="3B35A768" w14:textId="77777777" w:rsidTr="00F66E9A">
        <w:tc>
          <w:tcPr>
            <w:tcW w:w="1915" w:type="dxa"/>
            <w:shd w:val="clear" w:color="auto" w:fill="FFFF00"/>
          </w:tcPr>
          <w:p w14:paraId="759648A4" w14:textId="77777777" w:rsidR="00665D63" w:rsidRPr="005800DE" w:rsidRDefault="00665D63" w:rsidP="00665D63">
            <w:pPr>
              <w:pStyle w:val="OTRTableNorm"/>
              <w:rPr>
                <w:b/>
                <w:i/>
                <w:sz w:val="22"/>
                <w:szCs w:val="22"/>
              </w:rPr>
            </w:pPr>
            <w:r w:rsidRPr="005800DE">
              <w:rPr>
                <w:b/>
                <w:i/>
                <w:sz w:val="22"/>
                <w:szCs w:val="22"/>
              </w:rPr>
              <w:t>Общая информация из заявки на получение наличных денег</w:t>
            </w:r>
          </w:p>
        </w:tc>
        <w:tc>
          <w:tcPr>
            <w:tcW w:w="1979" w:type="dxa"/>
            <w:shd w:val="clear" w:color="auto" w:fill="FFFF00"/>
          </w:tcPr>
          <w:p w14:paraId="216DBCAF" w14:textId="77777777" w:rsidR="00665D63" w:rsidRPr="005800DE" w:rsidRDefault="00665D63" w:rsidP="00665D63">
            <w:pPr>
              <w:pStyle w:val="OTRTableNorm"/>
              <w:rPr>
                <w:b/>
                <w:i/>
                <w:sz w:val="22"/>
                <w:szCs w:val="22"/>
              </w:rPr>
            </w:pPr>
            <w:r w:rsidRPr="005800DE">
              <w:rPr>
                <w:b/>
                <w:i/>
                <w:sz w:val="22"/>
                <w:szCs w:val="22"/>
              </w:rPr>
              <w:t>ZS(*)</w:t>
            </w:r>
          </w:p>
        </w:tc>
        <w:tc>
          <w:tcPr>
            <w:tcW w:w="1079" w:type="dxa"/>
            <w:shd w:val="clear" w:color="auto" w:fill="FFFF00"/>
          </w:tcPr>
          <w:p w14:paraId="09EC37DB" w14:textId="77777777" w:rsidR="00665D63" w:rsidRPr="005800DE" w:rsidRDefault="00665D63" w:rsidP="00665D63">
            <w:pPr>
              <w:pStyle w:val="OTRTableNorm"/>
              <w:rPr>
                <w:b/>
                <w:i/>
                <w:sz w:val="22"/>
                <w:szCs w:val="22"/>
              </w:rPr>
            </w:pPr>
          </w:p>
        </w:tc>
        <w:tc>
          <w:tcPr>
            <w:tcW w:w="898" w:type="dxa"/>
            <w:shd w:val="clear" w:color="auto" w:fill="FFFF00"/>
          </w:tcPr>
          <w:p w14:paraId="46277B77" w14:textId="77777777" w:rsidR="00665D63" w:rsidRPr="005800DE" w:rsidRDefault="00665D63" w:rsidP="00665D63">
            <w:pPr>
              <w:pStyle w:val="OTRTableNorm"/>
              <w:rPr>
                <w:b/>
                <w:i/>
                <w:sz w:val="22"/>
                <w:szCs w:val="22"/>
              </w:rPr>
            </w:pPr>
          </w:p>
        </w:tc>
        <w:tc>
          <w:tcPr>
            <w:tcW w:w="1077" w:type="dxa"/>
            <w:shd w:val="clear" w:color="auto" w:fill="FFFF00"/>
          </w:tcPr>
          <w:p w14:paraId="73B852D4"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014E7D9D" w14:textId="77777777" w:rsidR="00665D63" w:rsidRPr="005800DE" w:rsidRDefault="00665D63" w:rsidP="00665D63">
            <w:pPr>
              <w:pStyle w:val="OTRTableNorm"/>
              <w:rPr>
                <w:b/>
                <w:i/>
                <w:sz w:val="22"/>
                <w:szCs w:val="22"/>
              </w:rPr>
            </w:pPr>
          </w:p>
        </w:tc>
      </w:tr>
      <w:tr w:rsidR="00665D63" w:rsidRPr="005800DE" w14:paraId="039920D8" w14:textId="77777777" w:rsidTr="00F66E9A">
        <w:tc>
          <w:tcPr>
            <w:tcW w:w="1915" w:type="dxa"/>
            <w:shd w:val="clear" w:color="auto" w:fill="auto"/>
          </w:tcPr>
          <w:p w14:paraId="1464238A"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60B43382"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7C28DBEA"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46898A1B" w14:textId="77777777" w:rsidR="00665D63" w:rsidRPr="005800DE" w:rsidRDefault="00665D63" w:rsidP="00665D63">
            <w:pPr>
              <w:pStyle w:val="OTRTableNorm"/>
              <w:rPr>
                <w:sz w:val="22"/>
                <w:szCs w:val="22"/>
              </w:rPr>
            </w:pPr>
          </w:p>
        </w:tc>
        <w:tc>
          <w:tcPr>
            <w:tcW w:w="1077" w:type="dxa"/>
            <w:shd w:val="clear" w:color="auto" w:fill="auto"/>
          </w:tcPr>
          <w:p w14:paraId="25840F7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56512F87" w14:textId="77777777" w:rsidR="00665D63" w:rsidRPr="005800DE" w:rsidRDefault="00665D63" w:rsidP="00665D63">
            <w:pPr>
              <w:pStyle w:val="OTRTableNorm"/>
              <w:rPr>
                <w:sz w:val="22"/>
                <w:szCs w:val="22"/>
              </w:rPr>
            </w:pPr>
            <w:r w:rsidRPr="005800DE">
              <w:rPr>
                <w:sz w:val="22"/>
                <w:szCs w:val="22"/>
              </w:rPr>
              <w:t>Служебное поле, заполняется в ТОФК.</w:t>
            </w:r>
          </w:p>
        </w:tc>
      </w:tr>
      <w:tr w:rsidR="00665D63" w:rsidRPr="005800DE" w14:paraId="7C0DB22B" w14:textId="77777777" w:rsidTr="00F66E9A">
        <w:tc>
          <w:tcPr>
            <w:tcW w:w="1915" w:type="dxa"/>
            <w:shd w:val="clear" w:color="auto" w:fill="auto"/>
          </w:tcPr>
          <w:p w14:paraId="248DA6EF" w14:textId="77777777" w:rsidR="00665D63" w:rsidRPr="005800DE" w:rsidRDefault="00665D63" w:rsidP="00665D63">
            <w:pPr>
              <w:pStyle w:val="OTRTableNorm"/>
              <w:rPr>
                <w:sz w:val="22"/>
                <w:szCs w:val="22"/>
              </w:rPr>
            </w:pPr>
            <w:r w:rsidRPr="005800DE">
              <w:rPr>
                <w:sz w:val="22"/>
                <w:szCs w:val="22"/>
              </w:rPr>
              <w:t>Номер документа</w:t>
            </w:r>
          </w:p>
        </w:tc>
        <w:tc>
          <w:tcPr>
            <w:tcW w:w="1979" w:type="dxa"/>
            <w:shd w:val="clear" w:color="auto" w:fill="auto"/>
          </w:tcPr>
          <w:p w14:paraId="6949D598" w14:textId="77777777" w:rsidR="00665D63" w:rsidRPr="005800DE" w:rsidRDefault="00665D63" w:rsidP="00665D63">
            <w:pPr>
              <w:pStyle w:val="OTRTableNorm"/>
              <w:rPr>
                <w:sz w:val="22"/>
                <w:szCs w:val="22"/>
              </w:rPr>
            </w:pPr>
            <w:r w:rsidRPr="005800DE">
              <w:rPr>
                <w:sz w:val="22"/>
                <w:szCs w:val="22"/>
              </w:rPr>
              <w:t>NOM_ZVK</w:t>
            </w:r>
          </w:p>
        </w:tc>
        <w:tc>
          <w:tcPr>
            <w:tcW w:w="1079" w:type="dxa"/>
            <w:shd w:val="clear" w:color="auto" w:fill="auto"/>
          </w:tcPr>
          <w:p w14:paraId="50941FF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D9AB785"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137F4807"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4FAFECD" w14:textId="77777777" w:rsidR="00665D63" w:rsidRPr="005800DE" w:rsidRDefault="00665D63" w:rsidP="00665D63">
            <w:pPr>
              <w:pStyle w:val="OTRTableNorm"/>
              <w:rPr>
                <w:sz w:val="22"/>
                <w:szCs w:val="22"/>
              </w:rPr>
            </w:pPr>
            <w:r w:rsidRPr="005800DE">
              <w:rPr>
                <w:sz w:val="22"/>
                <w:szCs w:val="22"/>
              </w:rPr>
              <w:t>****</w:t>
            </w:r>
          </w:p>
        </w:tc>
      </w:tr>
      <w:tr w:rsidR="00665D63" w:rsidRPr="005800DE" w14:paraId="4F14CCC2" w14:textId="77777777" w:rsidTr="00F66E9A">
        <w:tc>
          <w:tcPr>
            <w:tcW w:w="1915" w:type="dxa"/>
            <w:shd w:val="clear" w:color="auto" w:fill="auto"/>
          </w:tcPr>
          <w:p w14:paraId="34792890" w14:textId="77777777" w:rsidR="00665D63" w:rsidRPr="005800DE" w:rsidRDefault="00665D63" w:rsidP="00665D63">
            <w:pPr>
              <w:pStyle w:val="OTRTableNorm"/>
              <w:rPr>
                <w:sz w:val="22"/>
                <w:szCs w:val="22"/>
              </w:rPr>
            </w:pPr>
            <w:r w:rsidRPr="005800DE">
              <w:rPr>
                <w:sz w:val="22"/>
                <w:szCs w:val="22"/>
              </w:rPr>
              <w:t>Дата документа</w:t>
            </w:r>
          </w:p>
        </w:tc>
        <w:tc>
          <w:tcPr>
            <w:tcW w:w="1979" w:type="dxa"/>
            <w:shd w:val="clear" w:color="auto" w:fill="auto"/>
          </w:tcPr>
          <w:p w14:paraId="2715E96A" w14:textId="77777777" w:rsidR="00665D63" w:rsidRPr="005800DE" w:rsidRDefault="00665D63" w:rsidP="00665D63">
            <w:pPr>
              <w:pStyle w:val="OTRTableNorm"/>
              <w:rPr>
                <w:sz w:val="22"/>
                <w:szCs w:val="22"/>
              </w:rPr>
            </w:pPr>
            <w:r w:rsidRPr="005800DE">
              <w:rPr>
                <w:sz w:val="22"/>
                <w:szCs w:val="22"/>
              </w:rPr>
              <w:t>DATE_ZVK</w:t>
            </w:r>
          </w:p>
        </w:tc>
        <w:tc>
          <w:tcPr>
            <w:tcW w:w="1079" w:type="dxa"/>
            <w:shd w:val="clear" w:color="auto" w:fill="auto"/>
          </w:tcPr>
          <w:p w14:paraId="0EA85DD4"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6C244B14" w14:textId="77777777" w:rsidR="00665D63" w:rsidRPr="005800DE" w:rsidRDefault="00665D63" w:rsidP="00665D63">
            <w:pPr>
              <w:pStyle w:val="OTRTableNorm"/>
              <w:rPr>
                <w:sz w:val="22"/>
                <w:szCs w:val="22"/>
              </w:rPr>
            </w:pPr>
          </w:p>
        </w:tc>
        <w:tc>
          <w:tcPr>
            <w:tcW w:w="1077" w:type="dxa"/>
            <w:shd w:val="clear" w:color="auto" w:fill="auto"/>
          </w:tcPr>
          <w:p w14:paraId="47613FE4"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8DCF0F5" w14:textId="77777777" w:rsidR="00665D63" w:rsidRPr="005800DE" w:rsidRDefault="00665D63" w:rsidP="00665D63">
            <w:pPr>
              <w:pStyle w:val="OTRTableNorm"/>
              <w:rPr>
                <w:sz w:val="22"/>
                <w:szCs w:val="22"/>
              </w:rPr>
            </w:pPr>
            <w:r w:rsidRPr="005800DE">
              <w:rPr>
                <w:sz w:val="22"/>
                <w:szCs w:val="22"/>
              </w:rPr>
              <w:t>****</w:t>
            </w:r>
          </w:p>
        </w:tc>
      </w:tr>
      <w:tr w:rsidR="00665D63" w:rsidRPr="005800DE" w14:paraId="64511CD0" w14:textId="77777777" w:rsidTr="00F66E9A">
        <w:tc>
          <w:tcPr>
            <w:tcW w:w="1915" w:type="dxa"/>
            <w:shd w:val="clear" w:color="auto" w:fill="auto"/>
          </w:tcPr>
          <w:p w14:paraId="6BFFFBBA" w14:textId="77777777" w:rsidR="00665D63" w:rsidRPr="005800DE" w:rsidRDefault="00665D63" w:rsidP="00665D63">
            <w:pPr>
              <w:pStyle w:val="OTRTableNorm"/>
              <w:rPr>
                <w:sz w:val="22"/>
                <w:szCs w:val="22"/>
              </w:rPr>
            </w:pPr>
            <w:r w:rsidRPr="005800DE">
              <w:rPr>
                <w:sz w:val="22"/>
                <w:szCs w:val="22"/>
              </w:rPr>
              <w:t>Предельная дата исполнения</w:t>
            </w:r>
          </w:p>
        </w:tc>
        <w:tc>
          <w:tcPr>
            <w:tcW w:w="1979" w:type="dxa"/>
            <w:shd w:val="clear" w:color="auto" w:fill="auto"/>
          </w:tcPr>
          <w:p w14:paraId="5668F2D3" w14:textId="77777777" w:rsidR="00665D63" w:rsidRPr="005800DE" w:rsidRDefault="00665D63" w:rsidP="00665D63">
            <w:pPr>
              <w:pStyle w:val="OTRTableNorm"/>
              <w:rPr>
                <w:sz w:val="22"/>
                <w:szCs w:val="22"/>
              </w:rPr>
            </w:pPr>
            <w:r w:rsidRPr="005800DE">
              <w:rPr>
                <w:sz w:val="22"/>
                <w:szCs w:val="22"/>
              </w:rPr>
              <w:t>DATE_LIM</w:t>
            </w:r>
          </w:p>
        </w:tc>
        <w:tc>
          <w:tcPr>
            <w:tcW w:w="1079" w:type="dxa"/>
            <w:shd w:val="clear" w:color="auto" w:fill="auto"/>
          </w:tcPr>
          <w:p w14:paraId="133863FE"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7560CADB" w14:textId="77777777" w:rsidR="00665D63" w:rsidRPr="005800DE" w:rsidRDefault="00665D63" w:rsidP="00665D63">
            <w:pPr>
              <w:pStyle w:val="OTRTableNorm"/>
              <w:rPr>
                <w:sz w:val="22"/>
                <w:szCs w:val="22"/>
              </w:rPr>
            </w:pPr>
          </w:p>
        </w:tc>
        <w:tc>
          <w:tcPr>
            <w:tcW w:w="1077" w:type="dxa"/>
            <w:shd w:val="clear" w:color="auto" w:fill="auto"/>
          </w:tcPr>
          <w:p w14:paraId="1D532D9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B09DC32" w14:textId="77777777" w:rsidR="00665D63" w:rsidRPr="005800DE" w:rsidRDefault="00665D63" w:rsidP="00665D63">
            <w:pPr>
              <w:pStyle w:val="OTRTableNorm"/>
              <w:rPr>
                <w:sz w:val="22"/>
                <w:szCs w:val="22"/>
              </w:rPr>
            </w:pPr>
            <w:r w:rsidRPr="005800DE">
              <w:rPr>
                <w:sz w:val="22"/>
                <w:szCs w:val="22"/>
              </w:rPr>
              <w:t>****</w:t>
            </w:r>
          </w:p>
        </w:tc>
      </w:tr>
      <w:tr w:rsidR="00665D63" w:rsidRPr="005800DE" w14:paraId="7910C9DA" w14:textId="77777777" w:rsidTr="00F66E9A">
        <w:tc>
          <w:tcPr>
            <w:tcW w:w="1915" w:type="dxa"/>
            <w:shd w:val="clear" w:color="auto" w:fill="auto"/>
          </w:tcPr>
          <w:p w14:paraId="16CB4FAD" w14:textId="77777777" w:rsidR="00665D63" w:rsidRPr="005800DE" w:rsidRDefault="00665D63" w:rsidP="00665D63">
            <w:pPr>
              <w:pStyle w:val="OTRTableNorm"/>
              <w:rPr>
                <w:sz w:val="22"/>
                <w:szCs w:val="22"/>
              </w:rPr>
            </w:pPr>
            <w:r w:rsidRPr="005800DE">
              <w:rPr>
                <w:sz w:val="22"/>
                <w:szCs w:val="22"/>
              </w:rPr>
              <w:lastRenderedPageBreak/>
              <w:t>Номер бюджетного обязательства</w:t>
            </w:r>
          </w:p>
        </w:tc>
        <w:tc>
          <w:tcPr>
            <w:tcW w:w="1979" w:type="dxa"/>
            <w:shd w:val="clear" w:color="auto" w:fill="auto"/>
          </w:tcPr>
          <w:p w14:paraId="10BC59D8" w14:textId="77777777" w:rsidR="00665D63" w:rsidRPr="005800DE" w:rsidRDefault="00665D63" w:rsidP="00665D63">
            <w:pPr>
              <w:pStyle w:val="OTRTableNorm"/>
              <w:rPr>
                <w:sz w:val="22"/>
                <w:szCs w:val="22"/>
              </w:rPr>
            </w:pPr>
            <w:r w:rsidRPr="005800DE">
              <w:rPr>
                <w:sz w:val="22"/>
                <w:szCs w:val="22"/>
              </w:rPr>
              <w:t>NOM_BO</w:t>
            </w:r>
          </w:p>
        </w:tc>
        <w:tc>
          <w:tcPr>
            <w:tcW w:w="1079" w:type="dxa"/>
            <w:shd w:val="clear" w:color="auto" w:fill="auto"/>
          </w:tcPr>
          <w:p w14:paraId="24CF7D93"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7113C88" w14:textId="77777777" w:rsidR="00665D63" w:rsidRPr="005800DE" w:rsidRDefault="00665D63" w:rsidP="00665D63">
            <w:pPr>
              <w:pStyle w:val="OTRTableNorm"/>
              <w:rPr>
                <w:sz w:val="22"/>
                <w:szCs w:val="22"/>
              </w:rPr>
            </w:pPr>
            <w:r w:rsidRPr="005800DE">
              <w:rPr>
                <w:sz w:val="22"/>
                <w:szCs w:val="22"/>
              </w:rPr>
              <w:t>&lt;= 19</w:t>
            </w:r>
          </w:p>
        </w:tc>
        <w:tc>
          <w:tcPr>
            <w:tcW w:w="1077" w:type="dxa"/>
            <w:shd w:val="clear" w:color="auto" w:fill="auto"/>
          </w:tcPr>
          <w:p w14:paraId="7B4BF5D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C23EB90" w14:textId="77777777" w:rsidR="00665D63" w:rsidRPr="005800DE" w:rsidRDefault="00665D63" w:rsidP="00665D63">
            <w:pPr>
              <w:pStyle w:val="OTRTableNorm"/>
              <w:rPr>
                <w:sz w:val="22"/>
                <w:szCs w:val="22"/>
              </w:rPr>
            </w:pPr>
            <w:r w:rsidRPr="005800DE">
              <w:rPr>
                <w:sz w:val="22"/>
                <w:szCs w:val="22"/>
              </w:rPr>
              <w:t>****</w:t>
            </w:r>
          </w:p>
        </w:tc>
      </w:tr>
      <w:tr w:rsidR="00665D63" w:rsidRPr="005800DE" w14:paraId="743AD7CC" w14:textId="77777777" w:rsidTr="00F66E9A">
        <w:tc>
          <w:tcPr>
            <w:tcW w:w="1915" w:type="dxa"/>
            <w:shd w:val="clear" w:color="auto" w:fill="auto"/>
          </w:tcPr>
          <w:p w14:paraId="141CA888" w14:textId="77777777" w:rsidR="00665D63" w:rsidRPr="005800DE" w:rsidRDefault="00665D63" w:rsidP="00665D63">
            <w:pPr>
              <w:pStyle w:val="OTRTableNorm"/>
              <w:rPr>
                <w:sz w:val="22"/>
                <w:szCs w:val="22"/>
              </w:rPr>
            </w:pPr>
            <w:r w:rsidRPr="005800DE">
              <w:rPr>
                <w:sz w:val="22"/>
                <w:szCs w:val="22"/>
              </w:rPr>
              <w:t>Идентификатор контракта</w:t>
            </w:r>
          </w:p>
        </w:tc>
        <w:tc>
          <w:tcPr>
            <w:tcW w:w="1979" w:type="dxa"/>
            <w:shd w:val="clear" w:color="auto" w:fill="auto"/>
          </w:tcPr>
          <w:p w14:paraId="2A7A3875" w14:textId="77777777" w:rsidR="00665D63" w:rsidRPr="005800DE" w:rsidRDefault="00665D63" w:rsidP="00665D63">
            <w:pPr>
              <w:pStyle w:val="OTRTableNorm"/>
              <w:rPr>
                <w:sz w:val="22"/>
                <w:szCs w:val="22"/>
              </w:rPr>
            </w:pPr>
            <w:r w:rsidRPr="005800DE">
              <w:rPr>
                <w:sz w:val="22"/>
                <w:szCs w:val="22"/>
              </w:rPr>
              <w:t>ID_CONTR</w:t>
            </w:r>
          </w:p>
        </w:tc>
        <w:tc>
          <w:tcPr>
            <w:tcW w:w="1079" w:type="dxa"/>
            <w:shd w:val="clear" w:color="auto" w:fill="auto"/>
          </w:tcPr>
          <w:p w14:paraId="2DD4AC2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2DE4C15"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3519A6A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41A68FF" w14:textId="77777777" w:rsidR="00665D63" w:rsidRPr="005800DE" w:rsidRDefault="00665D63" w:rsidP="00665D63">
            <w:pPr>
              <w:pStyle w:val="OTRTableNorm"/>
              <w:rPr>
                <w:sz w:val="22"/>
                <w:szCs w:val="22"/>
              </w:rPr>
            </w:pPr>
            <w:r w:rsidRPr="005800DE">
              <w:rPr>
                <w:sz w:val="22"/>
                <w:szCs w:val="22"/>
              </w:rPr>
              <w:t>****</w:t>
            </w:r>
          </w:p>
        </w:tc>
      </w:tr>
      <w:tr w:rsidR="00665D63" w:rsidRPr="005800DE" w14:paraId="776AC402" w14:textId="77777777" w:rsidTr="00F66E9A">
        <w:tc>
          <w:tcPr>
            <w:tcW w:w="1915" w:type="dxa"/>
            <w:tcBorders>
              <w:bottom w:val="single" w:sz="4" w:space="0" w:color="auto"/>
            </w:tcBorders>
            <w:shd w:val="clear" w:color="auto" w:fill="auto"/>
          </w:tcPr>
          <w:p w14:paraId="1075B329" w14:textId="77777777" w:rsidR="00665D63" w:rsidRPr="005800DE" w:rsidRDefault="00665D63" w:rsidP="00665D63">
            <w:pPr>
              <w:pStyle w:val="OTRTableNorm"/>
              <w:rPr>
                <w:sz w:val="22"/>
                <w:szCs w:val="22"/>
              </w:rPr>
            </w:pPr>
            <w:r w:rsidRPr="005800DE">
              <w:rPr>
                <w:sz w:val="22"/>
                <w:szCs w:val="22"/>
              </w:rPr>
              <w:t>Итоговая сумма</w:t>
            </w:r>
          </w:p>
        </w:tc>
        <w:tc>
          <w:tcPr>
            <w:tcW w:w="1979" w:type="dxa"/>
            <w:tcBorders>
              <w:bottom w:val="single" w:sz="4" w:space="0" w:color="auto"/>
            </w:tcBorders>
            <w:shd w:val="clear" w:color="auto" w:fill="auto"/>
          </w:tcPr>
          <w:p w14:paraId="0E66DDBA" w14:textId="77777777" w:rsidR="00665D63" w:rsidRPr="005800DE" w:rsidRDefault="00665D63" w:rsidP="00665D63">
            <w:pPr>
              <w:pStyle w:val="OTRTableNorm"/>
              <w:rPr>
                <w:sz w:val="22"/>
                <w:szCs w:val="22"/>
              </w:rPr>
            </w:pPr>
            <w:r w:rsidRPr="005800DE">
              <w:rPr>
                <w:sz w:val="22"/>
                <w:szCs w:val="22"/>
              </w:rPr>
              <w:t>SUM_ITOG</w:t>
            </w:r>
          </w:p>
        </w:tc>
        <w:tc>
          <w:tcPr>
            <w:tcW w:w="1079" w:type="dxa"/>
            <w:tcBorders>
              <w:bottom w:val="single" w:sz="4" w:space="0" w:color="auto"/>
            </w:tcBorders>
            <w:shd w:val="clear" w:color="auto" w:fill="auto"/>
          </w:tcPr>
          <w:p w14:paraId="1B54D408" w14:textId="77777777" w:rsidR="00665D63" w:rsidRPr="005800DE" w:rsidRDefault="00665D63" w:rsidP="00665D6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2056F7DF"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436FEBFF"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37BD6224" w14:textId="77777777" w:rsidR="00665D63" w:rsidRPr="005800DE" w:rsidRDefault="00665D63" w:rsidP="00665D63">
            <w:pPr>
              <w:pStyle w:val="OTRTableNorm"/>
              <w:rPr>
                <w:sz w:val="22"/>
                <w:szCs w:val="22"/>
              </w:rPr>
            </w:pPr>
            <w:r w:rsidRPr="005800DE">
              <w:rPr>
                <w:sz w:val="22"/>
                <w:szCs w:val="22"/>
              </w:rPr>
              <w:t>****</w:t>
            </w:r>
          </w:p>
        </w:tc>
      </w:tr>
      <w:tr w:rsidR="00665D63" w:rsidRPr="005800DE" w14:paraId="7BCCC6ED" w14:textId="77777777" w:rsidTr="00F66E9A">
        <w:tc>
          <w:tcPr>
            <w:tcW w:w="1915" w:type="dxa"/>
            <w:shd w:val="clear" w:color="auto" w:fill="FFFF00"/>
          </w:tcPr>
          <w:p w14:paraId="55EE8520" w14:textId="77777777" w:rsidR="00665D63" w:rsidRPr="005800DE" w:rsidRDefault="00665D63" w:rsidP="00665D63">
            <w:pPr>
              <w:pStyle w:val="OTRTableNorm"/>
              <w:rPr>
                <w:b/>
                <w:i/>
                <w:sz w:val="22"/>
                <w:szCs w:val="22"/>
              </w:rPr>
            </w:pPr>
            <w:r w:rsidRPr="005800DE">
              <w:rPr>
                <w:b/>
                <w:i/>
                <w:sz w:val="22"/>
                <w:szCs w:val="22"/>
              </w:rPr>
              <w:t>Раздел 1. Реквизиты чека</w:t>
            </w:r>
          </w:p>
        </w:tc>
        <w:tc>
          <w:tcPr>
            <w:tcW w:w="1979" w:type="dxa"/>
            <w:shd w:val="clear" w:color="auto" w:fill="FFFF00"/>
          </w:tcPr>
          <w:p w14:paraId="3A75F4F7" w14:textId="77777777" w:rsidR="00665D63" w:rsidRPr="005800DE" w:rsidRDefault="00665D63" w:rsidP="00665D63">
            <w:pPr>
              <w:pStyle w:val="OTRTableNorm"/>
              <w:rPr>
                <w:b/>
                <w:i/>
                <w:sz w:val="22"/>
                <w:szCs w:val="22"/>
              </w:rPr>
            </w:pPr>
            <w:r w:rsidRPr="005800DE">
              <w:rPr>
                <w:b/>
                <w:i/>
                <w:sz w:val="22"/>
                <w:szCs w:val="22"/>
              </w:rPr>
              <w:t>ZSCH1(*)</w:t>
            </w:r>
          </w:p>
        </w:tc>
        <w:tc>
          <w:tcPr>
            <w:tcW w:w="1079" w:type="dxa"/>
            <w:shd w:val="clear" w:color="auto" w:fill="FFFF00"/>
          </w:tcPr>
          <w:p w14:paraId="5A43877D" w14:textId="77777777" w:rsidR="00665D63" w:rsidRPr="005800DE" w:rsidRDefault="00665D63" w:rsidP="00665D63">
            <w:pPr>
              <w:pStyle w:val="OTRTableNorm"/>
              <w:rPr>
                <w:b/>
                <w:i/>
                <w:sz w:val="22"/>
                <w:szCs w:val="22"/>
              </w:rPr>
            </w:pPr>
          </w:p>
        </w:tc>
        <w:tc>
          <w:tcPr>
            <w:tcW w:w="898" w:type="dxa"/>
            <w:shd w:val="clear" w:color="auto" w:fill="FFFF00"/>
          </w:tcPr>
          <w:p w14:paraId="6BB1A57E" w14:textId="77777777" w:rsidR="00665D63" w:rsidRPr="005800DE" w:rsidRDefault="00665D63" w:rsidP="00665D63">
            <w:pPr>
              <w:pStyle w:val="OTRTableNorm"/>
              <w:rPr>
                <w:b/>
                <w:i/>
                <w:sz w:val="22"/>
                <w:szCs w:val="22"/>
              </w:rPr>
            </w:pPr>
          </w:p>
        </w:tc>
        <w:tc>
          <w:tcPr>
            <w:tcW w:w="1077" w:type="dxa"/>
            <w:shd w:val="clear" w:color="auto" w:fill="FFFF00"/>
          </w:tcPr>
          <w:p w14:paraId="1926BFDF"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7E9B9377"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ZS.</w:t>
            </w:r>
          </w:p>
          <w:p w14:paraId="31754B0C" w14:textId="77777777" w:rsidR="00665D63" w:rsidRPr="005800DE" w:rsidRDefault="00665D63" w:rsidP="00665D63">
            <w:pPr>
              <w:pStyle w:val="OTRTableNorm"/>
              <w:rPr>
                <w:b/>
                <w:i/>
                <w:sz w:val="22"/>
                <w:szCs w:val="22"/>
              </w:rPr>
            </w:pPr>
            <w:r w:rsidRPr="005800DE">
              <w:rPr>
                <w:b/>
                <w:i/>
                <w:sz w:val="22"/>
                <w:szCs w:val="22"/>
              </w:rPr>
              <w:t>Блок является множественным, только если в указанном чеке различаются символы кассового плана.</w:t>
            </w:r>
          </w:p>
        </w:tc>
      </w:tr>
      <w:tr w:rsidR="00665D63" w:rsidRPr="005800DE" w14:paraId="003703A0" w14:textId="77777777" w:rsidTr="00F66E9A">
        <w:tc>
          <w:tcPr>
            <w:tcW w:w="1915" w:type="dxa"/>
            <w:shd w:val="clear" w:color="auto" w:fill="auto"/>
          </w:tcPr>
          <w:p w14:paraId="79F85B72" w14:textId="77777777" w:rsidR="00665D63" w:rsidRPr="005800DE" w:rsidRDefault="00665D63" w:rsidP="00665D63">
            <w:pPr>
              <w:pStyle w:val="OTRTableNorm"/>
              <w:rPr>
                <w:sz w:val="22"/>
                <w:szCs w:val="22"/>
              </w:rPr>
            </w:pPr>
            <w:r w:rsidRPr="005800DE">
              <w:rPr>
                <w:sz w:val="22"/>
                <w:szCs w:val="22"/>
              </w:rPr>
              <w:t>Сумма</w:t>
            </w:r>
          </w:p>
        </w:tc>
        <w:tc>
          <w:tcPr>
            <w:tcW w:w="1979" w:type="dxa"/>
            <w:shd w:val="clear" w:color="auto" w:fill="auto"/>
          </w:tcPr>
          <w:p w14:paraId="47D90D3D" w14:textId="77777777" w:rsidR="00665D63" w:rsidRPr="005800DE" w:rsidRDefault="00665D63" w:rsidP="00665D63">
            <w:pPr>
              <w:pStyle w:val="OTRTableNorm"/>
              <w:rPr>
                <w:sz w:val="22"/>
                <w:szCs w:val="22"/>
              </w:rPr>
            </w:pPr>
            <w:r w:rsidRPr="005800DE">
              <w:rPr>
                <w:sz w:val="22"/>
                <w:szCs w:val="22"/>
              </w:rPr>
              <w:t>SUMR_ZVK</w:t>
            </w:r>
          </w:p>
        </w:tc>
        <w:tc>
          <w:tcPr>
            <w:tcW w:w="1079" w:type="dxa"/>
            <w:shd w:val="clear" w:color="auto" w:fill="auto"/>
          </w:tcPr>
          <w:p w14:paraId="6CDDBB7E"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116EC4EA" w14:textId="77777777" w:rsidR="00665D63" w:rsidRPr="005800DE" w:rsidRDefault="00665D63" w:rsidP="00665D63">
            <w:pPr>
              <w:pStyle w:val="OTRTableNorm"/>
              <w:rPr>
                <w:sz w:val="22"/>
                <w:szCs w:val="22"/>
              </w:rPr>
            </w:pPr>
          </w:p>
        </w:tc>
        <w:tc>
          <w:tcPr>
            <w:tcW w:w="1077" w:type="dxa"/>
            <w:shd w:val="clear" w:color="auto" w:fill="auto"/>
          </w:tcPr>
          <w:p w14:paraId="61850D7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8625A82" w14:textId="77777777" w:rsidR="00665D63" w:rsidRPr="005800DE" w:rsidRDefault="00665D63" w:rsidP="00665D63">
            <w:pPr>
              <w:pStyle w:val="OTRTableNorm"/>
              <w:rPr>
                <w:sz w:val="22"/>
                <w:szCs w:val="22"/>
              </w:rPr>
            </w:pPr>
            <w:r w:rsidRPr="005800DE">
              <w:rPr>
                <w:sz w:val="22"/>
                <w:szCs w:val="22"/>
              </w:rPr>
              <w:t>****</w:t>
            </w:r>
          </w:p>
        </w:tc>
      </w:tr>
      <w:tr w:rsidR="00665D63" w:rsidRPr="005800DE" w14:paraId="1D8B1598" w14:textId="77777777" w:rsidTr="00F66E9A">
        <w:tc>
          <w:tcPr>
            <w:tcW w:w="1915" w:type="dxa"/>
            <w:shd w:val="clear" w:color="auto" w:fill="auto"/>
          </w:tcPr>
          <w:p w14:paraId="5992AECC" w14:textId="77777777" w:rsidR="00665D63" w:rsidRPr="005800DE" w:rsidRDefault="00665D63" w:rsidP="00665D63">
            <w:pPr>
              <w:pStyle w:val="OTRTableNorm"/>
              <w:rPr>
                <w:sz w:val="22"/>
                <w:szCs w:val="22"/>
              </w:rPr>
            </w:pPr>
            <w:r w:rsidRPr="005800DE">
              <w:rPr>
                <w:sz w:val="22"/>
                <w:szCs w:val="22"/>
              </w:rPr>
              <w:t>Номер чека</w:t>
            </w:r>
          </w:p>
        </w:tc>
        <w:tc>
          <w:tcPr>
            <w:tcW w:w="1979" w:type="dxa"/>
            <w:shd w:val="clear" w:color="auto" w:fill="auto"/>
          </w:tcPr>
          <w:p w14:paraId="6B489F40" w14:textId="77777777" w:rsidR="00665D63" w:rsidRPr="005800DE" w:rsidRDefault="00665D63" w:rsidP="00665D63">
            <w:pPr>
              <w:pStyle w:val="OTRTableNorm"/>
              <w:rPr>
                <w:sz w:val="22"/>
                <w:szCs w:val="22"/>
              </w:rPr>
            </w:pPr>
            <w:r w:rsidRPr="005800DE">
              <w:rPr>
                <w:sz w:val="22"/>
                <w:szCs w:val="22"/>
              </w:rPr>
              <w:t>CHECK_NOM</w:t>
            </w:r>
          </w:p>
        </w:tc>
        <w:tc>
          <w:tcPr>
            <w:tcW w:w="1079" w:type="dxa"/>
            <w:shd w:val="clear" w:color="auto" w:fill="auto"/>
          </w:tcPr>
          <w:p w14:paraId="5C124BF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4FA1EEC"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4A8120C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56D3FC83" w14:textId="77777777" w:rsidR="00665D63" w:rsidRPr="005800DE" w:rsidRDefault="00665D63" w:rsidP="00665D63">
            <w:pPr>
              <w:pStyle w:val="OTRTableNorm"/>
              <w:rPr>
                <w:sz w:val="22"/>
                <w:szCs w:val="22"/>
              </w:rPr>
            </w:pPr>
            <w:r w:rsidRPr="005800DE">
              <w:rPr>
                <w:sz w:val="22"/>
                <w:szCs w:val="22"/>
              </w:rPr>
              <w:t>****</w:t>
            </w:r>
          </w:p>
        </w:tc>
      </w:tr>
      <w:tr w:rsidR="00665D63" w:rsidRPr="005800DE" w14:paraId="7A7714A1" w14:textId="77777777" w:rsidTr="00F66E9A">
        <w:tc>
          <w:tcPr>
            <w:tcW w:w="1915" w:type="dxa"/>
            <w:shd w:val="clear" w:color="auto" w:fill="auto"/>
          </w:tcPr>
          <w:p w14:paraId="7BC82030" w14:textId="77777777" w:rsidR="00665D63" w:rsidRPr="005800DE" w:rsidRDefault="00665D63" w:rsidP="00665D63">
            <w:pPr>
              <w:pStyle w:val="OTRTableNorm"/>
              <w:rPr>
                <w:sz w:val="22"/>
                <w:szCs w:val="22"/>
              </w:rPr>
            </w:pPr>
            <w:r w:rsidRPr="005800DE">
              <w:rPr>
                <w:sz w:val="22"/>
                <w:szCs w:val="22"/>
              </w:rPr>
              <w:t>Серия чека</w:t>
            </w:r>
          </w:p>
        </w:tc>
        <w:tc>
          <w:tcPr>
            <w:tcW w:w="1979" w:type="dxa"/>
            <w:shd w:val="clear" w:color="auto" w:fill="auto"/>
          </w:tcPr>
          <w:p w14:paraId="4787C594" w14:textId="77777777" w:rsidR="00665D63" w:rsidRPr="005800DE" w:rsidRDefault="00665D63" w:rsidP="00665D63">
            <w:pPr>
              <w:pStyle w:val="OTRTableNorm"/>
              <w:rPr>
                <w:sz w:val="22"/>
                <w:szCs w:val="22"/>
              </w:rPr>
            </w:pPr>
            <w:r w:rsidRPr="005800DE">
              <w:rPr>
                <w:sz w:val="22"/>
                <w:szCs w:val="22"/>
              </w:rPr>
              <w:t>CHECK_SER</w:t>
            </w:r>
          </w:p>
        </w:tc>
        <w:tc>
          <w:tcPr>
            <w:tcW w:w="1079" w:type="dxa"/>
            <w:shd w:val="clear" w:color="auto" w:fill="auto"/>
          </w:tcPr>
          <w:p w14:paraId="3EB3873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85761FD" w14:textId="77777777" w:rsidR="00665D63" w:rsidRPr="005800DE" w:rsidRDefault="00665D63" w:rsidP="00665D63">
            <w:pPr>
              <w:pStyle w:val="OTRTableNorm"/>
              <w:rPr>
                <w:sz w:val="22"/>
                <w:szCs w:val="22"/>
              </w:rPr>
            </w:pPr>
            <w:r w:rsidRPr="005800DE">
              <w:rPr>
                <w:sz w:val="22"/>
                <w:szCs w:val="22"/>
              </w:rPr>
              <w:t>&lt;= 30</w:t>
            </w:r>
          </w:p>
        </w:tc>
        <w:tc>
          <w:tcPr>
            <w:tcW w:w="1077" w:type="dxa"/>
            <w:shd w:val="clear" w:color="auto" w:fill="auto"/>
          </w:tcPr>
          <w:p w14:paraId="1B56D6F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D809F95" w14:textId="77777777" w:rsidR="00665D63" w:rsidRPr="005800DE" w:rsidRDefault="00665D63" w:rsidP="00665D63">
            <w:pPr>
              <w:pStyle w:val="OTRTableNorm"/>
              <w:rPr>
                <w:sz w:val="22"/>
                <w:szCs w:val="22"/>
              </w:rPr>
            </w:pPr>
            <w:r w:rsidRPr="005800DE">
              <w:rPr>
                <w:sz w:val="22"/>
                <w:szCs w:val="22"/>
              </w:rPr>
              <w:t>****</w:t>
            </w:r>
          </w:p>
        </w:tc>
      </w:tr>
      <w:tr w:rsidR="00665D63" w:rsidRPr="005800DE" w14:paraId="178E0EA8" w14:textId="77777777" w:rsidTr="00F66E9A">
        <w:tc>
          <w:tcPr>
            <w:tcW w:w="1915" w:type="dxa"/>
            <w:shd w:val="clear" w:color="auto" w:fill="auto"/>
          </w:tcPr>
          <w:p w14:paraId="455F6E48" w14:textId="77777777" w:rsidR="00665D63" w:rsidRPr="005800DE" w:rsidRDefault="00665D63" w:rsidP="00665D63">
            <w:pPr>
              <w:pStyle w:val="OTRTableNorm"/>
              <w:rPr>
                <w:sz w:val="22"/>
                <w:szCs w:val="22"/>
              </w:rPr>
            </w:pPr>
            <w:r w:rsidRPr="005800DE">
              <w:rPr>
                <w:sz w:val="22"/>
                <w:szCs w:val="22"/>
              </w:rPr>
              <w:t>Дата чека</w:t>
            </w:r>
          </w:p>
        </w:tc>
        <w:tc>
          <w:tcPr>
            <w:tcW w:w="1979" w:type="dxa"/>
            <w:shd w:val="clear" w:color="auto" w:fill="auto"/>
          </w:tcPr>
          <w:p w14:paraId="79169B7E" w14:textId="77777777" w:rsidR="00665D63" w:rsidRPr="005800DE" w:rsidRDefault="00665D63" w:rsidP="00665D63">
            <w:pPr>
              <w:pStyle w:val="OTRTableNorm"/>
              <w:rPr>
                <w:sz w:val="22"/>
                <w:szCs w:val="22"/>
              </w:rPr>
            </w:pPr>
            <w:r w:rsidRPr="005800DE">
              <w:rPr>
                <w:sz w:val="22"/>
                <w:szCs w:val="22"/>
              </w:rPr>
              <w:t>DATE_CHECK</w:t>
            </w:r>
          </w:p>
        </w:tc>
        <w:tc>
          <w:tcPr>
            <w:tcW w:w="1079" w:type="dxa"/>
            <w:shd w:val="clear" w:color="auto" w:fill="auto"/>
          </w:tcPr>
          <w:p w14:paraId="73581AB8"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1605FF0E" w14:textId="77777777" w:rsidR="00665D63" w:rsidRPr="005800DE" w:rsidRDefault="00665D63" w:rsidP="00665D63">
            <w:pPr>
              <w:pStyle w:val="OTRTableNorm"/>
              <w:rPr>
                <w:sz w:val="22"/>
                <w:szCs w:val="22"/>
              </w:rPr>
            </w:pPr>
          </w:p>
        </w:tc>
        <w:tc>
          <w:tcPr>
            <w:tcW w:w="1077" w:type="dxa"/>
            <w:shd w:val="clear" w:color="auto" w:fill="auto"/>
          </w:tcPr>
          <w:p w14:paraId="7F167973"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C3E27EA" w14:textId="77777777" w:rsidR="00665D63" w:rsidRPr="005800DE" w:rsidRDefault="00665D63" w:rsidP="00665D63">
            <w:pPr>
              <w:pStyle w:val="OTRTableNorm"/>
              <w:rPr>
                <w:sz w:val="22"/>
                <w:szCs w:val="22"/>
              </w:rPr>
            </w:pPr>
            <w:r w:rsidRPr="005800DE">
              <w:rPr>
                <w:sz w:val="22"/>
                <w:szCs w:val="22"/>
              </w:rPr>
              <w:t>****</w:t>
            </w:r>
          </w:p>
        </w:tc>
      </w:tr>
      <w:tr w:rsidR="00665D63" w:rsidRPr="005800DE" w14:paraId="28F51697" w14:textId="77777777" w:rsidTr="00F66E9A">
        <w:tc>
          <w:tcPr>
            <w:tcW w:w="1915" w:type="dxa"/>
            <w:shd w:val="clear" w:color="auto" w:fill="auto"/>
          </w:tcPr>
          <w:p w14:paraId="3FD503EB" w14:textId="77777777" w:rsidR="00665D63" w:rsidRPr="005800DE" w:rsidRDefault="00665D63" w:rsidP="00665D63">
            <w:pPr>
              <w:pStyle w:val="OTRTableNorm"/>
              <w:rPr>
                <w:sz w:val="22"/>
                <w:szCs w:val="22"/>
              </w:rPr>
            </w:pPr>
            <w:r w:rsidRPr="005800DE">
              <w:rPr>
                <w:sz w:val="22"/>
                <w:szCs w:val="22"/>
              </w:rPr>
              <w:t>Срок действия чека</w:t>
            </w:r>
          </w:p>
        </w:tc>
        <w:tc>
          <w:tcPr>
            <w:tcW w:w="1979" w:type="dxa"/>
            <w:shd w:val="clear" w:color="auto" w:fill="auto"/>
          </w:tcPr>
          <w:p w14:paraId="6A0433BF" w14:textId="77777777" w:rsidR="00665D63" w:rsidRPr="005800DE" w:rsidRDefault="00665D63" w:rsidP="00665D63">
            <w:pPr>
              <w:pStyle w:val="OTRTableNorm"/>
              <w:rPr>
                <w:sz w:val="22"/>
                <w:szCs w:val="22"/>
              </w:rPr>
            </w:pPr>
            <w:r w:rsidRPr="005800DE">
              <w:rPr>
                <w:sz w:val="22"/>
                <w:szCs w:val="22"/>
              </w:rPr>
              <w:t>DATE_CHECK_LIM</w:t>
            </w:r>
          </w:p>
        </w:tc>
        <w:tc>
          <w:tcPr>
            <w:tcW w:w="1079" w:type="dxa"/>
            <w:shd w:val="clear" w:color="auto" w:fill="auto"/>
          </w:tcPr>
          <w:p w14:paraId="3E421D60"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096DB070" w14:textId="77777777" w:rsidR="00665D63" w:rsidRPr="005800DE" w:rsidRDefault="00665D63" w:rsidP="00665D63">
            <w:pPr>
              <w:pStyle w:val="OTRTableNorm"/>
              <w:rPr>
                <w:sz w:val="22"/>
                <w:szCs w:val="22"/>
              </w:rPr>
            </w:pPr>
          </w:p>
        </w:tc>
        <w:tc>
          <w:tcPr>
            <w:tcW w:w="1077" w:type="dxa"/>
            <w:shd w:val="clear" w:color="auto" w:fill="auto"/>
          </w:tcPr>
          <w:p w14:paraId="501673E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8686B9D" w14:textId="77777777" w:rsidR="00665D63" w:rsidRPr="005800DE" w:rsidRDefault="00665D63" w:rsidP="00665D63">
            <w:pPr>
              <w:pStyle w:val="OTRTableNorm"/>
              <w:rPr>
                <w:sz w:val="22"/>
                <w:szCs w:val="22"/>
              </w:rPr>
            </w:pPr>
            <w:r w:rsidRPr="005800DE">
              <w:rPr>
                <w:sz w:val="22"/>
                <w:szCs w:val="22"/>
              </w:rPr>
              <w:t>****</w:t>
            </w:r>
          </w:p>
        </w:tc>
      </w:tr>
      <w:tr w:rsidR="00665D63" w:rsidRPr="005800DE" w14:paraId="26075A27" w14:textId="77777777" w:rsidTr="00F66E9A">
        <w:tc>
          <w:tcPr>
            <w:tcW w:w="1915" w:type="dxa"/>
            <w:tcBorders>
              <w:bottom w:val="single" w:sz="4" w:space="0" w:color="auto"/>
            </w:tcBorders>
            <w:shd w:val="clear" w:color="auto" w:fill="auto"/>
          </w:tcPr>
          <w:p w14:paraId="5D706D4E" w14:textId="77777777" w:rsidR="00665D63" w:rsidRPr="005800DE" w:rsidRDefault="00665D63" w:rsidP="00665D63">
            <w:pPr>
              <w:pStyle w:val="OTRTableNorm"/>
              <w:rPr>
                <w:sz w:val="22"/>
                <w:szCs w:val="22"/>
              </w:rPr>
            </w:pPr>
            <w:r w:rsidRPr="005800DE">
              <w:rPr>
                <w:sz w:val="22"/>
                <w:szCs w:val="22"/>
              </w:rPr>
              <w:t>Символ кассового плана</w:t>
            </w:r>
          </w:p>
        </w:tc>
        <w:tc>
          <w:tcPr>
            <w:tcW w:w="1979" w:type="dxa"/>
            <w:tcBorders>
              <w:bottom w:val="single" w:sz="4" w:space="0" w:color="auto"/>
            </w:tcBorders>
            <w:shd w:val="clear" w:color="auto" w:fill="auto"/>
          </w:tcPr>
          <w:p w14:paraId="3D1E29FE" w14:textId="77777777" w:rsidR="00665D63" w:rsidRPr="005800DE" w:rsidRDefault="00665D63" w:rsidP="00665D63">
            <w:pPr>
              <w:pStyle w:val="OTRTableNorm"/>
              <w:rPr>
                <w:sz w:val="22"/>
                <w:szCs w:val="22"/>
              </w:rPr>
            </w:pPr>
            <w:r w:rsidRPr="005800DE">
              <w:rPr>
                <w:sz w:val="22"/>
                <w:szCs w:val="22"/>
              </w:rPr>
              <w:t>CHECK_KAS</w:t>
            </w:r>
          </w:p>
        </w:tc>
        <w:tc>
          <w:tcPr>
            <w:tcW w:w="1079" w:type="dxa"/>
            <w:tcBorders>
              <w:bottom w:val="single" w:sz="4" w:space="0" w:color="auto"/>
            </w:tcBorders>
            <w:shd w:val="clear" w:color="auto" w:fill="auto"/>
          </w:tcPr>
          <w:p w14:paraId="493DDB40"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65110841" w14:textId="77777777" w:rsidR="00665D63" w:rsidRPr="005800DE" w:rsidRDefault="00665D63" w:rsidP="00665D63">
            <w:pPr>
              <w:pStyle w:val="OTRTableNorm"/>
              <w:rPr>
                <w:sz w:val="22"/>
                <w:szCs w:val="22"/>
              </w:rPr>
            </w:pPr>
            <w:r w:rsidRPr="005800DE">
              <w:rPr>
                <w:sz w:val="22"/>
                <w:szCs w:val="22"/>
              </w:rPr>
              <w:t>= 2</w:t>
            </w:r>
          </w:p>
        </w:tc>
        <w:tc>
          <w:tcPr>
            <w:tcW w:w="1077" w:type="dxa"/>
            <w:tcBorders>
              <w:bottom w:val="single" w:sz="4" w:space="0" w:color="auto"/>
            </w:tcBorders>
            <w:shd w:val="clear" w:color="auto" w:fill="auto"/>
          </w:tcPr>
          <w:p w14:paraId="597695EE"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3562B004" w14:textId="77777777" w:rsidR="00665D63" w:rsidRPr="005800DE" w:rsidRDefault="00665D63" w:rsidP="00665D63">
            <w:pPr>
              <w:pStyle w:val="OTRTableNorm"/>
              <w:rPr>
                <w:sz w:val="22"/>
                <w:szCs w:val="22"/>
              </w:rPr>
            </w:pPr>
            <w:r w:rsidRPr="005800DE">
              <w:rPr>
                <w:sz w:val="22"/>
                <w:szCs w:val="22"/>
              </w:rPr>
              <w:t>****</w:t>
            </w:r>
          </w:p>
        </w:tc>
      </w:tr>
      <w:tr w:rsidR="00665D63" w:rsidRPr="005800DE" w14:paraId="17BB3D31" w14:textId="77777777" w:rsidTr="00F66E9A">
        <w:tc>
          <w:tcPr>
            <w:tcW w:w="1915" w:type="dxa"/>
            <w:shd w:val="clear" w:color="auto" w:fill="FFFF00"/>
          </w:tcPr>
          <w:p w14:paraId="031A55B3" w14:textId="77777777" w:rsidR="00665D63" w:rsidRPr="005800DE" w:rsidRDefault="00665D63" w:rsidP="00665D63">
            <w:pPr>
              <w:pStyle w:val="OTRTableNorm"/>
              <w:rPr>
                <w:b/>
                <w:i/>
                <w:sz w:val="22"/>
                <w:szCs w:val="22"/>
              </w:rPr>
            </w:pPr>
            <w:r w:rsidRPr="005800DE">
              <w:rPr>
                <w:b/>
                <w:i/>
                <w:sz w:val="22"/>
                <w:szCs w:val="22"/>
              </w:rPr>
              <w:t>Раздел 2. Расшифровка заявки на получение наличных денег</w:t>
            </w:r>
          </w:p>
        </w:tc>
        <w:tc>
          <w:tcPr>
            <w:tcW w:w="1979" w:type="dxa"/>
            <w:shd w:val="clear" w:color="auto" w:fill="FFFF00"/>
          </w:tcPr>
          <w:p w14:paraId="24566B1A" w14:textId="77777777" w:rsidR="00665D63" w:rsidRPr="005800DE" w:rsidRDefault="00665D63" w:rsidP="00665D63">
            <w:pPr>
              <w:pStyle w:val="OTRTableNorm"/>
              <w:rPr>
                <w:b/>
                <w:i/>
                <w:sz w:val="22"/>
                <w:szCs w:val="22"/>
              </w:rPr>
            </w:pPr>
            <w:r w:rsidRPr="005800DE">
              <w:rPr>
                <w:b/>
                <w:i/>
                <w:sz w:val="22"/>
                <w:szCs w:val="22"/>
              </w:rPr>
              <w:t>ZSCH2(*)</w:t>
            </w:r>
          </w:p>
        </w:tc>
        <w:tc>
          <w:tcPr>
            <w:tcW w:w="1079" w:type="dxa"/>
            <w:shd w:val="clear" w:color="auto" w:fill="FFFF00"/>
          </w:tcPr>
          <w:p w14:paraId="22578B55" w14:textId="77777777" w:rsidR="00665D63" w:rsidRPr="005800DE" w:rsidRDefault="00665D63" w:rsidP="00665D63">
            <w:pPr>
              <w:pStyle w:val="OTRTableNorm"/>
              <w:rPr>
                <w:b/>
                <w:i/>
                <w:sz w:val="22"/>
                <w:szCs w:val="22"/>
              </w:rPr>
            </w:pPr>
          </w:p>
        </w:tc>
        <w:tc>
          <w:tcPr>
            <w:tcW w:w="898" w:type="dxa"/>
            <w:shd w:val="clear" w:color="auto" w:fill="FFFF00"/>
          </w:tcPr>
          <w:p w14:paraId="1388FFEB" w14:textId="77777777" w:rsidR="00665D63" w:rsidRPr="005800DE" w:rsidRDefault="00665D63" w:rsidP="00665D63">
            <w:pPr>
              <w:pStyle w:val="OTRTableNorm"/>
              <w:rPr>
                <w:b/>
                <w:i/>
                <w:sz w:val="22"/>
                <w:szCs w:val="22"/>
              </w:rPr>
            </w:pPr>
          </w:p>
        </w:tc>
        <w:tc>
          <w:tcPr>
            <w:tcW w:w="1077" w:type="dxa"/>
            <w:shd w:val="clear" w:color="auto" w:fill="FFFF00"/>
          </w:tcPr>
          <w:p w14:paraId="09CE8B27"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53BD1429"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ZS.</w:t>
            </w:r>
          </w:p>
        </w:tc>
      </w:tr>
      <w:tr w:rsidR="00665D63" w:rsidRPr="005800DE" w14:paraId="4BA31869" w14:textId="77777777" w:rsidTr="00F66E9A">
        <w:tc>
          <w:tcPr>
            <w:tcW w:w="1915" w:type="dxa"/>
            <w:shd w:val="clear" w:color="auto" w:fill="auto"/>
          </w:tcPr>
          <w:p w14:paraId="0527418B" w14:textId="77777777" w:rsidR="00665D63" w:rsidRPr="005800DE" w:rsidRDefault="00665D63" w:rsidP="00665D63">
            <w:pPr>
              <w:pStyle w:val="OTRTableNorm"/>
              <w:rPr>
                <w:sz w:val="22"/>
                <w:szCs w:val="22"/>
              </w:rPr>
            </w:pPr>
            <w:r w:rsidRPr="005800DE">
              <w:rPr>
                <w:sz w:val="22"/>
                <w:szCs w:val="22"/>
              </w:rPr>
              <w:t>Источник средств</w:t>
            </w:r>
          </w:p>
        </w:tc>
        <w:tc>
          <w:tcPr>
            <w:tcW w:w="1979" w:type="dxa"/>
            <w:shd w:val="clear" w:color="auto" w:fill="auto"/>
          </w:tcPr>
          <w:p w14:paraId="4E0A2293" w14:textId="77777777" w:rsidR="00665D63" w:rsidRPr="005800DE" w:rsidRDefault="00665D63" w:rsidP="00665D63">
            <w:pPr>
              <w:pStyle w:val="OTRTableNorm"/>
              <w:rPr>
                <w:sz w:val="22"/>
                <w:szCs w:val="22"/>
              </w:rPr>
            </w:pPr>
            <w:r w:rsidRPr="005800DE">
              <w:rPr>
                <w:sz w:val="22"/>
                <w:szCs w:val="22"/>
              </w:rPr>
              <w:t>KOD_IST</w:t>
            </w:r>
          </w:p>
        </w:tc>
        <w:tc>
          <w:tcPr>
            <w:tcW w:w="1079" w:type="dxa"/>
            <w:shd w:val="clear" w:color="auto" w:fill="auto"/>
          </w:tcPr>
          <w:p w14:paraId="75DD3A4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3112CE0"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04F3760E"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B04A10D" w14:textId="77777777" w:rsidR="00665D63" w:rsidRPr="005800DE" w:rsidRDefault="00665D63" w:rsidP="00665D63">
            <w:pPr>
              <w:pStyle w:val="OTRTableNorm"/>
              <w:rPr>
                <w:sz w:val="22"/>
                <w:szCs w:val="22"/>
              </w:rPr>
            </w:pPr>
            <w:r w:rsidRPr="005800DE">
              <w:rPr>
                <w:sz w:val="22"/>
                <w:szCs w:val="22"/>
              </w:rPr>
              <w:t>****</w:t>
            </w:r>
          </w:p>
        </w:tc>
      </w:tr>
      <w:tr w:rsidR="00665D63" w:rsidRPr="005800DE" w14:paraId="71DD88A9" w14:textId="77777777" w:rsidTr="00F66E9A">
        <w:tc>
          <w:tcPr>
            <w:tcW w:w="1915" w:type="dxa"/>
            <w:shd w:val="clear" w:color="auto" w:fill="auto"/>
          </w:tcPr>
          <w:p w14:paraId="4AEC3FD2" w14:textId="77777777" w:rsidR="00665D63" w:rsidRPr="005800DE" w:rsidRDefault="00665D63" w:rsidP="00665D63">
            <w:pPr>
              <w:pStyle w:val="OTRTableNorm"/>
              <w:rPr>
                <w:sz w:val="22"/>
                <w:szCs w:val="22"/>
              </w:rPr>
            </w:pPr>
            <w:r w:rsidRPr="005800DE">
              <w:rPr>
                <w:sz w:val="22"/>
                <w:szCs w:val="22"/>
              </w:rPr>
              <w:t>Код по КБК</w:t>
            </w:r>
          </w:p>
        </w:tc>
        <w:tc>
          <w:tcPr>
            <w:tcW w:w="1979" w:type="dxa"/>
            <w:shd w:val="clear" w:color="auto" w:fill="auto"/>
          </w:tcPr>
          <w:p w14:paraId="645946A9"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4FF8A66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1146B34"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57615CB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D2DD1FC" w14:textId="77777777" w:rsidR="00665D63" w:rsidRPr="005800DE" w:rsidRDefault="00665D63" w:rsidP="00665D63">
            <w:pPr>
              <w:pStyle w:val="OTRTableNorm"/>
              <w:rPr>
                <w:sz w:val="22"/>
                <w:szCs w:val="22"/>
              </w:rPr>
            </w:pPr>
            <w:r w:rsidRPr="005800DE">
              <w:rPr>
                <w:sz w:val="22"/>
                <w:szCs w:val="22"/>
              </w:rPr>
              <w:t>****</w:t>
            </w:r>
          </w:p>
        </w:tc>
      </w:tr>
      <w:tr w:rsidR="00665D63" w:rsidRPr="005800DE" w14:paraId="254ECE34" w14:textId="77777777" w:rsidTr="00F66E9A">
        <w:tc>
          <w:tcPr>
            <w:tcW w:w="1915" w:type="dxa"/>
            <w:shd w:val="clear" w:color="auto" w:fill="auto"/>
          </w:tcPr>
          <w:p w14:paraId="5AD0AC9C" w14:textId="77777777" w:rsidR="00665D63" w:rsidRPr="005800DE" w:rsidRDefault="00665D63" w:rsidP="00665D63">
            <w:pPr>
              <w:pStyle w:val="OTRTableNorm"/>
              <w:rPr>
                <w:sz w:val="22"/>
                <w:szCs w:val="22"/>
              </w:rPr>
            </w:pPr>
            <w:r w:rsidRPr="005800DE">
              <w:rPr>
                <w:sz w:val="22"/>
                <w:szCs w:val="22"/>
              </w:rPr>
              <w:t>Тип КБК</w:t>
            </w:r>
          </w:p>
        </w:tc>
        <w:tc>
          <w:tcPr>
            <w:tcW w:w="1979" w:type="dxa"/>
            <w:shd w:val="clear" w:color="auto" w:fill="auto"/>
          </w:tcPr>
          <w:p w14:paraId="127AC832"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0B5EF2B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4932EED"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2D7C140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C188FBC" w14:textId="77777777" w:rsidR="00665D63" w:rsidRPr="005800DE" w:rsidRDefault="00665D63" w:rsidP="00665D63">
            <w:pPr>
              <w:pStyle w:val="OTRTableNorm"/>
              <w:rPr>
                <w:sz w:val="22"/>
                <w:szCs w:val="22"/>
              </w:rPr>
            </w:pPr>
            <w:r w:rsidRPr="005800DE">
              <w:rPr>
                <w:sz w:val="22"/>
                <w:szCs w:val="22"/>
              </w:rPr>
              <w:t>****</w:t>
            </w:r>
          </w:p>
        </w:tc>
      </w:tr>
      <w:tr w:rsidR="00665D63" w:rsidRPr="005800DE" w14:paraId="72B65D56" w14:textId="77777777" w:rsidTr="00F66E9A">
        <w:tc>
          <w:tcPr>
            <w:tcW w:w="1915" w:type="dxa"/>
            <w:shd w:val="clear" w:color="auto" w:fill="auto"/>
          </w:tcPr>
          <w:p w14:paraId="5B496F7D" w14:textId="77777777" w:rsidR="00665D63" w:rsidRPr="005800DE" w:rsidRDefault="00665D63" w:rsidP="00665D63">
            <w:pPr>
              <w:pStyle w:val="OTRTableNorm"/>
              <w:rPr>
                <w:sz w:val="22"/>
                <w:szCs w:val="22"/>
              </w:rPr>
            </w:pPr>
            <w:r w:rsidRPr="005800DE">
              <w:rPr>
                <w:sz w:val="22"/>
                <w:szCs w:val="22"/>
              </w:rPr>
              <w:t>Код цели (аналитический код)</w:t>
            </w:r>
          </w:p>
        </w:tc>
        <w:tc>
          <w:tcPr>
            <w:tcW w:w="1979" w:type="dxa"/>
            <w:shd w:val="clear" w:color="auto" w:fill="auto"/>
          </w:tcPr>
          <w:p w14:paraId="2B46FD02"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5D64ED1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3E8BAD7"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12548D0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0B2B429" w14:textId="77777777" w:rsidR="00665D63" w:rsidRPr="005800DE" w:rsidRDefault="00665D63" w:rsidP="00665D63">
            <w:pPr>
              <w:pStyle w:val="OTRTableNorm"/>
              <w:rPr>
                <w:sz w:val="22"/>
                <w:szCs w:val="22"/>
              </w:rPr>
            </w:pPr>
            <w:r w:rsidRPr="005800DE">
              <w:rPr>
                <w:sz w:val="22"/>
                <w:szCs w:val="22"/>
              </w:rPr>
              <w:t>****</w:t>
            </w:r>
          </w:p>
        </w:tc>
      </w:tr>
      <w:tr w:rsidR="00665D63" w:rsidRPr="005800DE" w14:paraId="79C22E2D" w14:textId="77777777" w:rsidTr="00F66E9A">
        <w:tc>
          <w:tcPr>
            <w:tcW w:w="1915" w:type="dxa"/>
            <w:shd w:val="clear" w:color="auto" w:fill="auto"/>
          </w:tcPr>
          <w:p w14:paraId="5927A147" w14:textId="77777777" w:rsidR="00665D63" w:rsidRPr="005800DE" w:rsidRDefault="00665D63" w:rsidP="00665D63">
            <w:pPr>
              <w:pStyle w:val="OTRTableNorm"/>
              <w:rPr>
                <w:sz w:val="22"/>
                <w:szCs w:val="22"/>
              </w:rPr>
            </w:pPr>
            <w:r w:rsidRPr="005800DE">
              <w:rPr>
                <w:sz w:val="22"/>
                <w:szCs w:val="22"/>
              </w:rPr>
              <w:lastRenderedPageBreak/>
              <w:t>Сумма</w:t>
            </w:r>
          </w:p>
        </w:tc>
        <w:tc>
          <w:tcPr>
            <w:tcW w:w="1979" w:type="dxa"/>
            <w:shd w:val="clear" w:color="auto" w:fill="auto"/>
          </w:tcPr>
          <w:p w14:paraId="60631681" w14:textId="77777777" w:rsidR="00665D63" w:rsidRPr="005800DE" w:rsidRDefault="00665D63" w:rsidP="00665D63">
            <w:pPr>
              <w:pStyle w:val="OTRTableNorm"/>
              <w:rPr>
                <w:sz w:val="22"/>
                <w:szCs w:val="22"/>
              </w:rPr>
            </w:pPr>
            <w:r w:rsidRPr="005800DE">
              <w:rPr>
                <w:sz w:val="22"/>
                <w:szCs w:val="22"/>
              </w:rPr>
              <w:t>SUMR_KBK</w:t>
            </w:r>
          </w:p>
        </w:tc>
        <w:tc>
          <w:tcPr>
            <w:tcW w:w="1079" w:type="dxa"/>
            <w:shd w:val="clear" w:color="auto" w:fill="auto"/>
          </w:tcPr>
          <w:p w14:paraId="54633A6A"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7DC4CF64" w14:textId="77777777" w:rsidR="00665D63" w:rsidRPr="005800DE" w:rsidRDefault="00665D63" w:rsidP="00665D63">
            <w:pPr>
              <w:pStyle w:val="OTRTableNorm"/>
              <w:rPr>
                <w:sz w:val="22"/>
                <w:szCs w:val="22"/>
              </w:rPr>
            </w:pPr>
          </w:p>
        </w:tc>
        <w:tc>
          <w:tcPr>
            <w:tcW w:w="1077" w:type="dxa"/>
            <w:shd w:val="clear" w:color="auto" w:fill="auto"/>
          </w:tcPr>
          <w:p w14:paraId="02553C33"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AF31039" w14:textId="77777777" w:rsidR="00665D63" w:rsidRPr="005800DE" w:rsidRDefault="00665D63" w:rsidP="00665D63">
            <w:pPr>
              <w:pStyle w:val="OTRTableNorm"/>
              <w:rPr>
                <w:sz w:val="22"/>
                <w:szCs w:val="22"/>
              </w:rPr>
            </w:pPr>
            <w:r w:rsidRPr="005800DE">
              <w:rPr>
                <w:sz w:val="22"/>
                <w:szCs w:val="22"/>
              </w:rPr>
              <w:t>****</w:t>
            </w:r>
          </w:p>
        </w:tc>
      </w:tr>
      <w:tr w:rsidR="00665D63" w:rsidRPr="005800DE" w14:paraId="130A1FBD" w14:textId="77777777" w:rsidTr="00F66E9A">
        <w:tc>
          <w:tcPr>
            <w:tcW w:w="1915" w:type="dxa"/>
            <w:shd w:val="clear" w:color="auto" w:fill="auto"/>
          </w:tcPr>
          <w:p w14:paraId="29727287"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26A07A63" w14:textId="77777777" w:rsidR="00665D63" w:rsidRPr="005800DE" w:rsidRDefault="00665D63" w:rsidP="00665D63">
            <w:pPr>
              <w:pStyle w:val="OTRTableNorm"/>
              <w:rPr>
                <w:sz w:val="22"/>
                <w:szCs w:val="22"/>
              </w:rPr>
            </w:pPr>
            <w:r w:rsidRPr="005800DE">
              <w:rPr>
                <w:sz w:val="22"/>
                <w:szCs w:val="22"/>
              </w:rPr>
              <w:t>PURPOSE</w:t>
            </w:r>
          </w:p>
        </w:tc>
        <w:tc>
          <w:tcPr>
            <w:tcW w:w="1079" w:type="dxa"/>
            <w:shd w:val="clear" w:color="auto" w:fill="auto"/>
          </w:tcPr>
          <w:p w14:paraId="7583FD8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3A234E1" w14:textId="77777777" w:rsidR="00665D63" w:rsidRPr="005800DE" w:rsidRDefault="00665D63" w:rsidP="00665D63">
            <w:pPr>
              <w:pStyle w:val="OTRTableNorm"/>
              <w:rPr>
                <w:sz w:val="22"/>
                <w:szCs w:val="22"/>
              </w:rPr>
            </w:pPr>
            <w:r w:rsidRPr="005800DE">
              <w:rPr>
                <w:sz w:val="22"/>
                <w:szCs w:val="22"/>
              </w:rPr>
              <w:t>&lt;= 210</w:t>
            </w:r>
          </w:p>
        </w:tc>
        <w:tc>
          <w:tcPr>
            <w:tcW w:w="1077" w:type="dxa"/>
            <w:shd w:val="clear" w:color="auto" w:fill="auto"/>
          </w:tcPr>
          <w:p w14:paraId="60D379E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BF938F0" w14:textId="77777777" w:rsidR="00665D63" w:rsidRPr="005800DE" w:rsidRDefault="00665D63" w:rsidP="00665D63">
            <w:pPr>
              <w:pStyle w:val="OTRTableNorm"/>
              <w:rPr>
                <w:sz w:val="22"/>
                <w:szCs w:val="22"/>
              </w:rPr>
            </w:pPr>
            <w:r w:rsidRPr="005800DE">
              <w:rPr>
                <w:sz w:val="22"/>
                <w:szCs w:val="22"/>
              </w:rPr>
              <w:t>****</w:t>
            </w:r>
          </w:p>
        </w:tc>
      </w:tr>
      <w:tr w:rsidR="00665D63" w:rsidRPr="005800DE" w14:paraId="5356F184" w14:textId="77777777" w:rsidTr="00F66E9A">
        <w:tc>
          <w:tcPr>
            <w:tcW w:w="1915" w:type="dxa"/>
            <w:tcBorders>
              <w:bottom w:val="single" w:sz="4" w:space="0" w:color="auto"/>
            </w:tcBorders>
            <w:shd w:val="clear" w:color="auto" w:fill="auto"/>
          </w:tcPr>
          <w:p w14:paraId="06705341" w14:textId="77777777" w:rsidR="00665D63" w:rsidRPr="005800DE" w:rsidRDefault="00665D63" w:rsidP="00665D6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1E36A3EE" w14:textId="77777777" w:rsidR="00665D63" w:rsidRPr="005800DE" w:rsidRDefault="00665D63" w:rsidP="00665D6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313BA798"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58994CA8" w14:textId="77777777" w:rsidR="00665D63" w:rsidRPr="005800DE" w:rsidRDefault="00665D63" w:rsidP="00665D6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0C1EAC17"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FBCA6C8" w14:textId="77777777" w:rsidR="00665D63" w:rsidRPr="005800DE" w:rsidRDefault="00665D63" w:rsidP="00665D63">
            <w:pPr>
              <w:pStyle w:val="OTRTableNorm"/>
              <w:rPr>
                <w:sz w:val="22"/>
                <w:szCs w:val="22"/>
              </w:rPr>
            </w:pPr>
            <w:r w:rsidRPr="005800DE">
              <w:rPr>
                <w:sz w:val="22"/>
                <w:szCs w:val="22"/>
              </w:rPr>
              <w:t>****</w:t>
            </w:r>
          </w:p>
        </w:tc>
      </w:tr>
      <w:tr w:rsidR="00665D63" w:rsidRPr="005800DE" w14:paraId="5238820A" w14:textId="77777777" w:rsidTr="00F66E9A">
        <w:tc>
          <w:tcPr>
            <w:tcW w:w="1915" w:type="dxa"/>
            <w:shd w:val="clear" w:color="auto" w:fill="FFFF00"/>
          </w:tcPr>
          <w:p w14:paraId="497C2AE5" w14:textId="77777777" w:rsidR="00665D63" w:rsidRPr="005800DE" w:rsidRDefault="00665D63" w:rsidP="00665D63">
            <w:pPr>
              <w:pStyle w:val="OTRTableNorm"/>
              <w:rPr>
                <w:b/>
                <w:i/>
                <w:sz w:val="22"/>
                <w:szCs w:val="22"/>
              </w:rPr>
            </w:pPr>
            <w:r w:rsidRPr="005800DE">
              <w:rPr>
                <w:b/>
                <w:i/>
                <w:sz w:val="22"/>
                <w:szCs w:val="22"/>
              </w:rPr>
              <w:t>Общая информация из заявки на получение денежных средств, перечисляемых на карту</w:t>
            </w:r>
          </w:p>
        </w:tc>
        <w:tc>
          <w:tcPr>
            <w:tcW w:w="1979" w:type="dxa"/>
            <w:shd w:val="clear" w:color="auto" w:fill="FFFF00"/>
          </w:tcPr>
          <w:p w14:paraId="3B867A25" w14:textId="77777777" w:rsidR="00665D63" w:rsidRPr="005800DE" w:rsidRDefault="00665D63" w:rsidP="00665D63">
            <w:pPr>
              <w:pStyle w:val="OTRTableNorm"/>
              <w:rPr>
                <w:b/>
                <w:i/>
                <w:sz w:val="22"/>
                <w:szCs w:val="22"/>
              </w:rPr>
            </w:pPr>
            <w:r w:rsidRPr="005800DE">
              <w:rPr>
                <w:b/>
                <w:i/>
                <w:sz w:val="22"/>
                <w:szCs w:val="22"/>
              </w:rPr>
              <w:t>ZN(*)</w:t>
            </w:r>
          </w:p>
        </w:tc>
        <w:tc>
          <w:tcPr>
            <w:tcW w:w="1079" w:type="dxa"/>
            <w:shd w:val="clear" w:color="auto" w:fill="FFFF00"/>
          </w:tcPr>
          <w:p w14:paraId="3108A6F3" w14:textId="77777777" w:rsidR="00665D63" w:rsidRPr="005800DE" w:rsidRDefault="00665D63" w:rsidP="00665D63">
            <w:pPr>
              <w:pStyle w:val="OTRTableNorm"/>
              <w:rPr>
                <w:b/>
                <w:i/>
                <w:sz w:val="22"/>
                <w:szCs w:val="22"/>
              </w:rPr>
            </w:pPr>
          </w:p>
        </w:tc>
        <w:tc>
          <w:tcPr>
            <w:tcW w:w="898" w:type="dxa"/>
            <w:shd w:val="clear" w:color="auto" w:fill="FFFF00"/>
          </w:tcPr>
          <w:p w14:paraId="33F97306" w14:textId="77777777" w:rsidR="00665D63" w:rsidRPr="005800DE" w:rsidRDefault="00665D63" w:rsidP="00665D63">
            <w:pPr>
              <w:pStyle w:val="OTRTableNorm"/>
              <w:rPr>
                <w:b/>
                <w:i/>
                <w:sz w:val="22"/>
                <w:szCs w:val="22"/>
              </w:rPr>
            </w:pPr>
          </w:p>
        </w:tc>
        <w:tc>
          <w:tcPr>
            <w:tcW w:w="1077" w:type="dxa"/>
            <w:shd w:val="clear" w:color="auto" w:fill="FFFF00"/>
          </w:tcPr>
          <w:p w14:paraId="03BE703F"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3BE4C3CE" w14:textId="77777777" w:rsidR="00665D63" w:rsidRPr="005800DE" w:rsidRDefault="00665D63" w:rsidP="00665D63">
            <w:pPr>
              <w:pStyle w:val="OTRTableNorm"/>
              <w:rPr>
                <w:b/>
                <w:i/>
                <w:sz w:val="22"/>
                <w:szCs w:val="22"/>
              </w:rPr>
            </w:pPr>
          </w:p>
        </w:tc>
      </w:tr>
      <w:tr w:rsidR="00665D63" w:rsidRPr="005800DE" w14:paraId="3B456998" w14:textId="77777777" w:rsidTr="00F66E9A">
        <w:tc>
          <w:tcPr>
            <w:tcW w:w="1915" w:type="dxa"/>
            <w:shd w:val="clear" w:color="auto" w:fill="auto"/>
          </w:tcPr>
          <w:p w14:paraId="5CE1890E"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5353CC9B"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50DD2D13"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501718C7" w14:textId="77777777" w:rsidR="00665D63" w:rsidRPr="005800DE" w:rsidRDefault="00665D63" w:rsidP="00665D63">
            <w:pPr>
              <w:pStyle w:val="OTRTableNorm"/>
              <w:rPr>
                <w:sz w:val="22"/>
                <w:szCs w:val="22"/>
              </w:rPr>
            </w:pPr>
          </w:p>
        </w:tc>
        <w:tc>
          <w:tcPr>
            <w:tcW w:w="1077" w:type="dxa"/>
            <w:shd w:val="clear" w:color="auto" w:fill="auto"/>
          </w:tcPr>
          <w:p w14:paraId="211E733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8360408" w14:textId="77777777" w:rsidR="00665D63" w:rsidRPr="005800DE" w:rsidRDefault="00665D63" w:rsidP="00665D63">
            <w:pPr>
              <w:pStyle w:val="OTRTableNorm"/>
              <w:rPr>
                <w:sz w:val="22"/>
                <w:szCs w:val="22"/>
              </w:rPr>
            </w:pPr>
            <w:r w:rsidRPr="005800DE">
              <w:rPr>
                <w:sz w:val="22"/>
                <w:szCs w:val="22"/>
              </w:rPr>
              <w:t>Служебное поле, заполняется в ТОФК.</w:t>
            </w:r>
          </w:p>
        </w:tc>
      </w:tr>
      <w:tr w:rsidR="00665D63" w:rsidRPr="005800DE" w14:paraId="05F2F4D7" w14:textId="77777777" w:rsidTr="00F66E9A">
        <w:tc>
          <w:tcPr>
            <w:tcW w:w="1915" w:type="dxa"/>
            <w:shd w:val="clear" w:color="auto" w:fill="auto"/>
          </w:tcPr>
          <w:p w14:paraId="70F0B905" w14:textId="77777777" w:rsidR="00665D63" w:rsidRPr="005800DE" w:rsidRDefault="00665D63" w:rsidP="00665D63">
            <w:pPr>
              <w:pStyle w:val="OTRTableNorm"/>
              <w:rPr>
                <w:sz w:val="22"/>
                <w:szCs w:val="22"/>
              </w:rPr>
            </w:pPr>
            <w:r w:rsidRPr="005800DE">
              <w:rPr>
                <w:sz w:val="22"/>
                <w:szCs w:val="22"/>
              </w:rPr>
              <w:t>Номер документа</w:t>
            </w:r>
          </w:p>
        </w:tc>
        <w:tc>
          <w:tcPr>
            <w:tcW w:w="1979" w:type="dxa"/>
            <w:shd w:val="clear" w:color="auto" w:fill="auto"/>
          </w:tcPr>
          <w:p w14:paraId="5DF6D59F" w14:textId="77777777" w:rsidR="00665D63" w:rsidRPr="005800DE" w:rsidRDefault="00665D63" w:rsidP="00665D63">
            <w:pPr>
              <w:pStyle w:val="OTRTableNorm"/>
              <w:rPr>
                <w:sz w:val="22"/>
                <w:szCs w:val="22"/>
              </w:rPr>
            </w:pPr>
            <w:r w:rsidRPr="005800DE">
              <w:rPr>
                <w:sz w:val="22"/>
                <w:szCs w:val="22"/>
              </w:rPr>
              <w:t>NOM_ZN</w:t>
            </w:r>
          </w:p>
        </w:tc>
        <w:tc>
          <w:tcPr>
            <w:tcW w:w="1079" w:type="dxa"/>
            <w:shd w:val="clear" w:color="auto" w:fill="auto"/>
          </w:tcPr>
          <w:p w14:paraId="616E28A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A1B4E9C"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64A3A7BD"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566DB2B" w14:textId="77777777" w:rsidR="00665D63" w:rsidRPr="005800DE" w:rsidRDefault="00665D63" w:rsidP="00665D63">
            <w:pPr>
              <w:pStyle w:val="OTRTableNorm"/>
              <w:rPr>
                <w:sz w:val="22"/>
                <w:szCs w:val="22"/>
              </w:rPr>
            </w:pPr>
            <w:r w:rsidRPr="005800DE">
              <w:rPr>
                <w:sz w:val="22"/>
                <w:szCs w:val="22"/>
              </w:rPr>
              <w:t>****</w:t>
            </w:r>
          </w:p>
        </w:tc>
      </w:tr>
      <w:tr w:rsidR="00665D63" w:rsidRPr="005800DE" w14:paraId="19EBE80C" w14:textId="77777777" w:rsidTr="00F66E9A">
        <w:tc>
          <w:tcPr>
            <w:tcW w:w="1915" w:type="dxa"/>
            <w:shd w:val="clear" w:color="auto" w:fill="auto"/>
          </w:tcPr>
          <w:p w14:paraId="54A78517" w14:textId="77777777" w:rsidR="00665D63" w:rsidRPr="005800DE" w:rsidRDefault="00665D63" w:rsidP="00665D63">
            <w:pPr>
              <w:pStyle w:val="OTRTableNorm"/>
              <w:rPr>
                <w:sz w:val="22"/>
                <w:szCs w:val="22"/>
              </w:rPr>
            </w:pPr>
            <w:r w:rsidRPr="005800DE">
              <w:rPr>
                <w:sz w:val="22"/>
                <w:szCs w:val="22"/>
              </w:rPr>
              <w:t>Дата документа</w:t>
            </w:r>
          </w:p>
        </w:tc>
        <w:tc>
          <w:tcPr>
            <w:tcW w:w="1979" w:type="dxa"/>
            <w:shd w:val="clear" w:color="auto" w:fill="auto"/>
          </w:tcPr>
          <w:p w14:paraId="39A9AAE8" w14:textId="77777777" w:rsidR="00665D63" w:rsidRPr="005800DE" w:rsidRDefault="00665D63" w:rsidP="00665D63">
            <w:pPr>
              <w:pStyle w:val="OTRTableNorm"/>
              <w:rPr>
                <w:sz w:val="22"/>
                <w:szCs w:val="22"/>
              </w:rPr>
            </w:pPr>
            <w:r w:rsidRPr="005800DE">
              <w:rPr>
                <w:sz w:val="22"/>
                <w:szCs w:val="22"/>
              </w:rPr>
              <w:t>DATE_ZN</w:t>
            </w:r>
          </w:p>
        </w:tc>
        <w:tc>
          <w:tcPr>
            <w:tcW w:w="1079" w:type="dxa"/>
            <w:shd w:val="clear" w:color="auto" w:fill="auto"/>
          </w:tcPr>
          <w:p w14:paraId="3D0E612B"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6BB2951F" w14:textId="77777777" w:rsidR="00665D63" w:rsidRPr="005800DE" w:rsidRDefault="00665D63" w:rsidP="00665D63">
            <w:pPr>
              <w:pStyle w:val="OTRTableNorm"/>
              <w:rPr>
                <w:sz w:val="22"/>
                <w:szCs w:val="22"/>
              </w:rPr>
            </w:pPr>
          </w:p>
        </w:tc>
        <w:tc>
          <w:tcPr>
            <w:tcW w:w="1077" w:type="dxa"/>
            <w:shd w:val="clear" w:color="auto" w:fill="auto"/>
          </w:tcPr>
          <w:p w14:paraId="3D0FB2A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E46B71F" w14:textId="77777777" w:rsidR="00665D63" w:rsidRPr="005800DE" w:rsidRDefault="00665D63" w:rsidP="00665D63">
            <w:pPr>
              <w:pStyle w:val="OTRTableNorm"/>
              <w:rPr>
                <w:sz w:val="22"/>
                <w:szCs w:val="22"/>
              </w:rPr>
            </w:pPr>
            <w:r w:rsidRPr="005800DE">
              <w:rPr>
                <w:sz w:val="22"/>
                <w:szCs w:val="22"/>
              </w:rPr>
              <w:t>****</w:t>
            </w:r>
          </w:p>
        </w:tc>
      </w:tr>
      <w:tr w:rsidR="00665D63" w:rsidRPr="005800DE" w14:paraId="3644C0DA" w14:textId="77777777" w:rsidTr="00F66E9A">
        <w:tc>
          <w:tcPr>
            <w:tcW w:w="1915" w:type="dxa"/>
            <w:shd w:val="clear" w:color="auto" w:fill="auto"/>
          </w:tcPr>
          <w:p w14:paraId="0A31C84A" w14:textId="77777777" w:rsidR="00665D63" w:rsidRPr="005800DE" w:rsidRDefault="00665D63" w:rsidP="00665D63">
            <w:pPr>
              <w:pStyle w:val="OTRTableNorm"/>
              <w:rPr>
                <w:sz w:val="22"/>
                <w:szCs w:val="22"/>
              </w:rPr>
            </w:pPr>
            <w:r w:rsidRPr="005800DE">
              <w:rPr>
                <w:sz w:val="22"/>
                <w:szCs w:val="22"/>
              </w:rPr>
              <w:t>Номер лицевого счета клиента</w:t>
            </w:r>
          </w:p>
        </w:tc>
        <w:tc>
          <w:tcPr>
            <w:tcW w:w="1979" w:type="dxa"/>
            <w:shd w:val="clear" w:color="auto" w:fill="auto"/>
          </w:tcPr>
          <w:p w14:paraId="32DD6DA4" w14:textId="77777777" w:rsidR="00665D63" w:rsidRPr="005800DE" w:rsidRDefault="00665D63" w:rsidP="00665D63">
            <w:pPr>
              <w:pStyle w:val="OTRTableNorm"/>
              <w:rPr>
                <w:sz w:val="22"/>
                <w:szCs w:val="22"/>
              </w:rPr>
            </w:pPr>
            <w:r w:rsidRPr="005800DE">
              <w:rPr>
                <w:sz w:val="22"/>
                <w:szCs w:val="22"/>
              </w:rPr>
              <w:t>LS</w:t>
            </w:r>
          </w:p>
        </w:tc>
        <w:tc>
          <w:tcPr>
            <w:tcW w:w="1079" w:type="dxa"/>
            <w:shd w:val="clear" w:color="auto" w:fill="auto"/>
          </w:tcPr>
          <w:p w14:paraId="73C3ED3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E7133FF" w14:textId="77777777" w:rsidR="00665D63" w:rsidRPr="005800DE" w:rsidRDefault="00665D63" w:rsidP="00665D63">
            <w:pPr>
              <w:pStyle w:val="OTRTableNorm"/>
              <w:rPr>
                <w:sz w:val="22"/>
                <w:szCs w:val="22"/>
              </w:rPr>
            </w:pPr>
            <w:r w:rsidRPr="005800DE">
              <w:rPr>
                <w:sz w:val="22"/>
                <w:szCs w:val="22"/>
              </w:rPr>
              <w:t>= 11</w:t>
            </w:r>
          </w:p>
        </w:tc>
        <w:tc>
          <w:tcPr>
            <w:tcW w:w="1077" w:type="dxa"/>
            <w:shd w:val="clear" w:color="auto" w:fill="auto"/>
          </w:tcPr>
          <w:p w14:paraId="17E49AC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38126F4D" w14:textId="77777777" w:rsidR="00665D63" w:rsidRPr="005800DE" w:rsidRDefault="00665D63" w:rsidP="00665D63">
            <w:pPr>
              <w:pStyle w:val="OTRTableNorm"/>
              <w:rPr>
                <w:sz w:val="22"/>
                <w:szCs w:val="22"/>
              </w:rPr>
            </w:pPr>
            <w:r w:rsidRPr="005800DE">
              <w:rPr>
                <w:sz w:val="22"/>
                <w:szCs w:val="22"/>
              </w:rPr>
              <w:t>****</w:t>
            </w:r>
          </w:p>
        </w:tc>
      </w:tr>
      <w:tr w:rsidR="00665D63" w:rsidRPr="005800DE" w14:paraId="0431E02B" w14:textId="77777777" w:rsidTr="00F66E9A">
        <w:tc>
          <w:tcPr>
            <w:tcW w:w="1915" w:type="dxa"/>
            <w:shd w:val="clear" w:color="auto" w:fill="auto"/>
          </w:tcPr>
          <w:p w14:paraId="06A749E9" w14:textId="77777777" w:rsidR="00665D63" w:rsidRPr="005800DE" w:rsidRDefault="00665D63" w:rsidP="00665D63">
            <w:pPr>
              <w:pStyle w:val="OTRTableNorm"/>
              <w:rPr>
                <w:sz w:val="22"/>
                <w:szCs w:val="22"/>
              </w:rPr>
            </w:pPr>
            <w:r w:rsidRPr="005800DE">
              <w:rPr>
                <w:sz w:val="22"/>
                <w:szCs w:val="22"/>
              </w:rPr>
              <w:t>ИНН</w:t>
            </w:r>
          </w:p>
        </w:tc>
        <w:tc>
          <w:tcPr>
            <w:tcW w:w="1979" w:type="dxa"/>
            <w:shd w:val="clear" w:color="auto" w:fill="auto"/>
          </w:tcPr>
          <w:p w14:paraId="5ACB1389" w14:textId="77777777" w:rsidR="00665D63" w:rsidRPr="005800DE" w:rsidRDefault="00665D63" w:rsidP="00665D63">
            <w:pPr>
              <w:pStyle w:val="OTRTableNorm"/>
              <w:rPr>
                <w:sz w:val="22"/>
                <w:szCs w:val="22"/>
              </w:rPr>
            </w:pPr>
            <w:r w:rsidRPr="005800DE">
              <w:rPr>
                <w:sz w:val="22"/>
                <w:szCs w:val="22"/>
              </w:rPr>
              <w:t>INN_UBP</w:t>
            </w:r>
          </w:p>
        </w:tc>
        <w:tc>
          <w:tcPr>
            <w:tcW w:w="1079" w:type="dxa"/>
            <w:shd w:val="clear" w:color="auto" w:fill="auto"/>
          </w:tcPr>
          <w:p w14:paraId="3BB948D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E2BF9F5"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0820F909"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3FE7741" w14:textId="77777777" w:rsidR="00665D63" w:rsidRPr="005800DE" w:rsidRDefault="00665D63" w:rsidP="00665D63">
            <w:pPr>
              <w:pStyle w:val="OTRTableNorm"/>
              <w:rPr>
                <w:sz w:val="22"/>
                <w:szCs w:val="22"/>
              </w:rPr>
            </w:pPr>
            <w:r w:rsidRPr="005800DE">
              <w:rPr>
                <w:sz w:val="22"/>
                <w:szCs w:val="22"/>
              </w:rPr>
              <w:t>****</w:t>
            </w:r>
          </w:p>
        </w:tc>
      </w:tr>
      <w:tr w:rsidR="00665D63" w:rsidRPr="005800DE" w14:paraId="7E565A28" w14:textId="77777777" w:rsidTr="00F66E9A">
        <w:tc>
          <w:tcPr>
            <w:tcW w:w="1915" w:type="dxa"/>
            <w:shd w:val="clear" w:color="auto" w:fill="auto"/>
          </w:tcPr>
          <w:p w14:paraId="0871864D" w14:textId="77777777" w:rsidR="00665D63" w:rsidRPr="005800DE" w:rsidRDefault="00665D63" w:rsidP="00665D63">
            <w:pPr>
              <w:pStyle w:val="OTRTableNorm"/>
              <w:rPr>
                <w:sz w:val="22"/>
                <w:szCs w:val="22"/>
              </w:rPr>
            </w:pPr>
            <w:r w:rsidRPr="005800DE">
              <w:rPr>
                <w:sz w:val="22"/>
                <w:szCs w:val="22"/>
              </w:rPr>
              <w:t>КПП</w:t>
            </w:r>
          </w:p>
        </w:tc>
        <w:tc>
          <w:tcPr>
            <w:tcW w:w="1979" w:type="dxa"/>
            <w:shd w:val="clear" w:color="auto" w:fill="auto"/>
          </w:tcPr>
          <w:p w14:paraId="0639DFB0" w14:textId="77777777" w:rsidR="00665D63" w:rsidRPr="005800DE" w:rsidRDefault="00665D63" w:rsidP="00665D63">
            <w:pPr>
              <w:pStyle w:val="OTRTableNorm"/>
              <w:rPr>
                <w:sz w:val="22"/>
                <w:szCs w:val="22"/>
              </w:rPr>
            </w:pPr>
            <w:r w:rsidRPr="005800DE">
              <w:rPr>
                <w:sz w:val="22"/>
                <w:szCs w:val="22"/>
              </w:rPr>
              <w:t>KPP</w:t>
            </w:r>
          </w:p>
        </w:tc>
        <w:tc>
          <w:tcPr>
            <w:tcW w:w="1079" w:type="dxa"/>
            <w:shd w:val="clear" w:color="auto" w:fill="auto"/>
          </w:tcPr>
          <w:p w14:paraId="754720C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4C06055" w14:textId="77777777" w:rsidR="00665D63" w:rsidRPr="005800DE" w:rsidRDefault="00665D63" w:rsidP="00665D63">
            <w:pPr>
              <w:pStyle w:val="OTRTableNorm"/>
              <w:rPr>
                <w:sz w:val="22"/>
                <w:szCs w:val="22"/>
              </w:rPr>
            </w:pPr>
            <w:r w:rsidRPr="005800DE">
              <w:rPr>
                <w:sz w:val="22"/>
                <w:szCs w:val="22"/>
              </w:rPr>
              <w:t>= 9</w:t>
            </w:r>
          </w:p>
        </w:tc>
        <w:tc>
          <w:tcPr>
            <w:tcW w:w="1077" w:type="dxa"/>
            <w:shd w:val="clear" w:color="auto" w:fill="auto"/>
          </w:tcPr>
          <w:p w14:paraId="233C7D0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294B7A7" w14:textId="77777777" w:rsidR="00665D63" w:rsidRPr="005800DE" w:rsidRDefault="00665D63" w:rsidP="00665D63">
            <w:pPr>
              <w:pStyle w:val="OTRTableNorm"/>
              <w:rPr>
                <w:sz w:val="22"/>
                <w:szCs w:val="22"/>
              </w:rPr>
            </w:pPr>
            <w:r w:rsidRPr="005800DE">
              <w:rPr>
                <w:sz w:val="22"/>
                <w:szCs w:val="22"/>
              </w:rPr>
              <w:t>****</w:t>
            </w:r>
          </w:p>
        </w:tc>
      </w:tr>
      <w:tr w:rsidR="00665D63" w:rsidRPr="005800DE" w14:paraId="2928A475" w14:textId="77777777" w:rsidTr="00F66E9A">
        <w:tc>
          <w:tcPr>
            <w:tcW w:w="1915" w:type="dxa"/>
            <w:shd w:val="clear" w:color="auto" w:fill="auto"/>
          </w:tcPr>
          <w:p w14:paraId="51CD9E3A" w14:textId="77777777" w:rsidR="00665D63" w:rsidRPr="005800DE" w:rsidRDefault="00665D63" w:rsidP="00665D63">
            <w:pPr>
              <w:pStyle w:val="OTRTableNorm"/>
              <w:rPr>
                <w:sz w:val="22"/>
                <w:szCs w:val="22"/>
              </w:rPr>
            </w:pPr>
            <w:r w:rsidRPr="005800DE">
              <w:rPr>
                <w:sz w:val="22"/>
                <w:szCs w:val="22"/>
              </w:rPr>
              <w:t>Номер банковской карты</w:t>
            </w:r>
          </w:p>
        </w:tc>
        <w:tc>
          <w:tcPr>
            <w:tcW w:w="1979" w:type="dxa"/>
            <w:shd w:val="clear" w:color="auto" w:fill="auto"/>
          </w:tcPr>
          <w:p w14:paraId="583BEDE9" w14:textId="77777777" w:rsidR="00665D63" w:rsidRPr="005800DE" w:rsidRDefault="00665D63" w:rsidP="00665D63">
            <w:pPr>
              <w:pStyle w:val="OTRTableNorm"/>
              <w:rPr>
                <w:sz w:val="22"/>
                <w:szCs w:val="22"/>
              </w:rPr>
            </w:pPr>
            <w:r w:rsidRPr="005800DE">
              <w:rPr>
                <w:sz w:val="22"/>
                <w:szCs w:val="22"/>
              </w:rPr>
              <w:t>CARD_NUM</w:t>
            </w:r>
          </w:p>
        </w:tc>
        <w:tc>
          <w:tcPr>
            <w:tcW w:w="1079" w:type="dxa"/>
            <w:shd w:val="clear" w:color="auto" w:fill="auto"/>
          </w:tcPr>
          <w:p w14:paraId="0E22F17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D972D30"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5BAD700A"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7B0152A" w14:textId="77777777" w:rsidR="00665D63" w:rsidRPr="005800DE" w:rsidRDefault="00665D63" w:rsidP="00665D63">
            <w:pPr>
              <w:pStyle w:val="OTRTableNorm"/>
              <w:rPr>
                <w:sz w:val="22"/>
                <w:szCs w:val="22"/>
              </w:rPr>
            </w:pPr>
            <w:r w:rsidRPr="005800DE">
              <w:rPr>
                <w:sz w:val="22"/>
                <w:szCs w:val="22"/>
              </w:rPr>
              <w:t>****</w:t>
            </w:r>
          </w:p>
        </w:tc>
      </w:tr>
      <w:tr w:rsidR="00665D63" w:rsidRPr="005800DE" w14:paraId="366BD9FC" w14:textId="77777777" w:rsidTr="00F66E9A">
        <w:tc>
          <w:tcPr>
            <w:tcW w:w="1915" w:type="dxa"/>
            <w:shd w:val="clear" w:color="auto" w:fill="auto"/>
          </w:tcPr>
          <w:p w14:paraId="1739D8D3" w14:textId="77777777" w:rsidR="00665D63" w:rsidRPr="005800DE" w:rsidRDefault="00665D63" w:rsidP="00665D63">
            <w:pPr>
              <w:pStyle w:val="OTRTableNorm"/>
              <w:rPr>
                <w:sz w:val="22"/>
                <w:szCs w:val="22"/>
              </w:rPr>
            </w:pPr>
            <w:r w:rsidRPr="005800DE">
              <w:rPr>
                <w:sz w:val="22"/>
                <w:szCs w:val="22"/>
              </w:rPr>
              <w:t>Наименование вида средств</w:t>
            </w:r>
          </w:p>
        </w:tc>
        <w:tc>
          <w:tcPr>
            <w:tcW w:w="1979" w:type="dxa"/>
            <w:shd w:val="clear" w:color="auto" w:fill="auto"/>
          </w:tcPr>
          <w:p w14:paraId="213FD299" w14:textId="77777777" w:rsidR="00665D63" w:rsidRPr="005800DE" w:rsidRDefault="00665D63" w:rsidP="00665D63">
            <w:pPr>
              <w:pStyle w:val="OTRTableNorm"/>
              <w:rPr>
                <w:sz w:val="22"/>
                <w:szCs w:val="22"/>
              </w:rPr>
            </w:pPr>
            <w:r w:rsidRPr="005800DE">
              <w:rPr>
                <w:sz w:val="22"/>
                <w:szCs w:val="22"/>
              </w:rPr>
              <w:t>NAME_V_SR</w:t>
            </w:r>
          </w:p>
        </w:tc>
        <w:tc>
          <w:tcPr>
            <w:tcW w:w="1079" w:type="dxa"/>
            <w:shd w:val="clear" w:color="auto" w:fill="auto"/>
          </w:tcPr>
          <w:p w14:paraId="287EF70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9D85B6E"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6C385D28"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95AAB56" w14:textId="77777777" w:rsidR="00665D63" w:rsidRPr="005800DE" w:rsidRDefault="00665D63" w:rsidP="00665D63">
            <w:pPr>
              <w:pStyle w:val="OTRTableNorm"/>
              <w:rPr>
                <w:sz w:val="22"/>
                <w:szCs w:val="22"/>
              </w:rPr>
            </w:pPr>
            <w:r w:rsidRPr="005800DE">
              <w:rPr>
                <w:sz w:val="22"/>
                <w:szCs w:val="22"/>
              </w:rPr>
              <w:t>****</w:t>
            </w:r>
          </w:p>
        </w:tc>
      </w:tr>
      <w:tr w:rsidR="00665D63" w:rsidRPr="005800DE" w14:paraId="4B7CCC5B" w14:textId="77777777" w:rsidTr="00F66E9A">
        <w:tc>
          <w:tcPr>
            <w:tcW w:w="1915" w:type="dxa"/>
            <w:shd w:val="clear" w:color="auto" w:fill="auto"/>
          </w:tcPr>
          <w:p w14:paraId="629666EC" w14:textId="77777777" w:rsidR="00665D63" w:rsidRPr="005800DE" w:rsidRDefault="00665D63" w:rsidP="00665D63">
            <w:pPr>
              <w:pStyle w:val="OTRTableNorm"/>
              <w:rPr>
                <w:sz w:val="22"/>
                <w:szCs w:val="22"/>
              </w:rPr>
            </w:pPr>
            <w:r w:rsidRPr="005800DE">
              <w:rPr>
                <w:sz w:val="22"/>
                <w:szCs w:val="22"/>
              </w:rPr>
              <w:t>Номер бюджетного обязательства</w:t>
            </w:r>
          </w:p>
        </w:tc>
        <w:tc>
          <w:tcPr>
            <w:tcW w:w="1979" w:type="dxa"/>
            <w:shd w:val="clear" w:color="auto" w:fill="auto"/>
          </w:tcPr>
          <w:p w14:paraId="3EF7456D" w14:textId="77777777" w:rsidR="00665D63" w:rsidRPr="005800DE" w:rsidRDefault="00665D63" w:rsidP="00665D63">
            <w:pPr>
              <w:pStyle w:val="OTRTableNorm"/>
              <w:rPr>
                <w:sz w:val="22"/>
                <w:szCs w:val="22"/>
              </w:rPr>
            </w:pPr>
            <w:r w:rsidRPr="005800DE">
              <w:rPr>
                <w:sz w:val="22"/>
                <w:szCs w:val="22"/>
              </w:rPr>
              <w:t>NOM_BO</w:t>
            </w:r>
          </w:p>
        </w:tc>
        <w:tc>
          <w:tcPr>
            <w:tcW w:w="1079" w:type="dxa"/>
            <w:shd w:val="clear" w:color="auto" w:fill="auto"/>
          </w:tcPr>
          <w:p w14:paraId="2F2F2A5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F77E083" w14:textId="77777777" w:rsidR="00665D63" w:rsidRPr="005800DE" w:rsidRDefault="00665D63" w:rsidP="00665D63">
            <w:pPr>
              <w:pStyle w:val="OTRTableNorm"/>
              <w:rPr>
                <w:sz w:val="22"/>
                <w:szCs w:val="22"/>
              </w:rPr>
            </w:pPr>
            <w:r w:rsidRPr="005800DE">
              <w:rPr>
                <w:sz w:val="22"/>
                <w:szCs w:val="22"/>
              </w:rPr>
              <w:t>&lt;= 19</w:t>
            </w:r>
          </w:p>
        </w:tc>
        <w:tc>
          <w:tcPr>
            <w:tcW w:w="1077" w:type="dxa"/>
            <w:shd w:val="clear" w:color="auto" w:fill="auto"/>
          </w:tcPr>
          <w:p w14:paraId="74ECCF1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BD091F9" w14:textId="77777777" w:rsidR="00665D63" w:rsidRPr="005800DE" w:rsidRDefault="00665D63" w:rsidP="00665D63">
            <w:pPr>
              <w:pStyle w:val="OTRTableNorm"/>
              <w:rPr>
                <w:sz w:val="22"/>
                <w:szCs w:val="22"/>
              </w:rPr>
            </w:pPr>
            <w:r w:rsidRPr="005800DE">
              <w:rPr>
                <w:sz w:val="22"/>
                <w:szCs w:val="22"/>
              </w:rPr>
              <w:t>****</w:t>
            </w:r>
          </w:p>
        </w:tc>
      </w:tr>
      <w:tr w:rsidR="00665D63" w:rsidRPr="005800DE" w14:paraId="098CB62B" w14:textId="77777777" w:rsidTr="00F66E9A">
        <w:tc>
          <w:tcPr>
            <w:tcW w:w="1915" w:type="dxa"/>
            <w:shd w:val="clear" w:color="auto" w:fill="auto"/>
          </w:tcPr>
          <w:p w14:paraId="0DB8A32B" w14:textId="77777777" w:rsidR="00665D63" w:rsidRPr="005800DE" w:rsidRDefault="00665D63" w:rsidP="00665D63">
            <w:pPr>
              <w:pStyle w:val="OTRTableNorm"/>
              <w:rPr>
                <w:sz w:val="22"/>
                <w:szCs w:val="22"/>
              </w:rPr>
            </w:pPr>
            <w:r w:rsidRPr="005800DE">
              <w:rPr>
                <w:sz w:val="22"/>
                <w:szCs w:val="22"/>
              </w:rPr>
              <w:t>Код объекта по ФАИП (КМИ)</w:t>
            </w:r>
          </w:p>
        </w:tc>
        <w:tc>
          <w:tcPr>
            <w:tcW w:w="1979" w:type="dxa"/>
            <w:shd w:val="clear" w:color="auto" w:fill="auto"/>
          </w:tcPr>
          <w:p w14:paraId="7F584F81" w14:textId="77777777" w:rsidR="00665D63" w:rsidRPr="005800DE" w:rsidRDefault="00665D63" w:rsidP="00665D63">
            <w:pPr>
              <w:pStyle w:val="OTRTableNorm"/>
              <w:rPr>
                <w:sz w:val="22"/>
                <w:szCs w:val="22"/>
              </w:rPr>
            </w:pPr>
            <w:r w:rsidRPr="005800DE">
              <w:rPr>
                <w:sz w:val="22"/>
                <w:szCs w:val="22"/>
              </w:rPr>
              <w:t>FAIP_CODE</w:t>
            </w:r>
          </w:p>
        </w:tc>
        <w:tc>
          <w:tcPr>
            <w:tcW w:w="1079" w:type="dxa"/>
            <w:shd w:val="clear" w:color="auto" w:fill="auto"/>
          </w:tcPr>
          <w:p w14:paraId="79EF127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3A4D405" w14:textId="77777777" w:rsidR="00665D63" w:rsidRPr="005800DE" w:rsidRDefault="00665D63" w:rsidP="00665D63">
            <w:pPr>
              <w:pStyle w:val="OTRTableNorm"/>
              <w:rPr>
                <w:sz w:val="22"/>
                <w:szCs w:val="22"/>
              </w:rPr>
            </w:pPr>
            <w:r w:rsidRPr="005800DE">
              <w:rPr>
                <w:sz w:val="22"/>
                <w:szCs w:val="22"/>
              </w:rPr>
              <w:t>&lt;= 24</w:t>
            </w:r>
          </w:p>
        </w:tc>
        <w:tc>
          <w:tcPr>
            <w:tcW w:w="1077" w:type="dxa"/>
            <w:shd w:val="clear" w:color="auto" w:fill="auto"/>
          </w:tcPr>
          <w:p w14:paraId="4566ADD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F27EBC6" w14:textId="77777777" w:rsidR="00665D63" w:rsidRPr="005800DE" w:rsidRDefault="00665D63" w:rsidP="00665D63">
            <w:pPr>
              <w:pStyle w:val="OTRTableNorm"/>
              <w:rPr>
                <w:sz w:val="22"/>
                <w:szCs w:val="22"/>
              </w:rPr>
            </w:pPr>
            <w:r w:rsidRPr="005800DE">
              <w:rPr>
                <w:sz w:val="22"/>
                <w:szCs w:val="22"/>
              </w:rPr>
              <w:t>****</w:t>
            </w:r>
          </w:p>
        </w:tc>
      </w:tr>
      <w:tr w:rsidR="00665D63" w:rsidRPr="005800DE" w14:paraId="36747DB6" w14:textId="77777777" w:rsidTr="00F66E9A">
        <w:tc>
          <w:tcPr>
            <w:tcW w:w="1915" w:type="dxa"/>
            <w:shd w:val="clear" w:color="auto" w:fill="auto"/>
          </w:tcPr>
          <w:p w14:paraId="76353BAD" w14:textId="77777777" w:rsidR="00665D63" w:rsidRPr="005800DE" w:rsidRDefault="00665D63" w:rsidP="00665D63">
            <w:pPr>
              <w:pStyle w:val="OTRTableNorm"/>
              <w:rPr>
                <w:sz w:val="22"/>
                <w:szCs w:val="22"/>
              </w:rPr>
            </w:pPr>
            <w:r w:rsidRPr="005800DE">
              <w:rPr>
                <w:sz w:val="22"/>
                <w:szCs w:val="22"/>
              </w:rPr>
              <w:t>Идентификатор контракта</w:t>
            </w:r>
          </w:p>
        </w:tc>
        <w:tc>
          <w:tcPr>
            <w:tcW w:w="1979" w:type="dxa"/>
            <w:shd w:val="clear" w:color="auto" w:fill="auto"/>
          </w:tcPr>
          <w:p w14:paraId="733F548E" w14:textId="77777777" w:rsidR="00665D63" w:rsidRPr="005800DE" w:rsidRDefault="00665D63" w:rsidP="00665D63">
            <w:pPr>
              <w:pStyle w:val="OTRTableNorm"/>
              <w:rPr>
                <w:sz w:val="22"/>
                <w:szCs w:val="22"/>
              </w:rPr>
            </w:pPr>
            <w:r w:rsidRPr="005800DE">
              <w:rPr>
                <w:sz w:val="22"/>
                <w:szCs w:val="22"/>
              </w:rPr>
              <w:t>ID_CONTR</w:t>
            </w:r>
          </w:p>
        </w:tc>
        <w:tc>
          <w:tcPr>
            <w:tcW w:w="1079" w:type="dxa"/>
            <w:shd w:val="clear" w:color="auto" w:fill="auto"/>
          </w:tcPr>
          <w:p w14:paraId="5F9BBD6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4BDEEF5"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3585255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FF649A7" w14:textId="77777777" w:rsidR="00665D63" w:rsidRPr="005800DE" w:rsidRDefault="00665D63" w:rsidP="00665D63">
            <w:pPr>
              <w:pStyle w:val="OTRTableNorm"/>
              <w:rPr>
                <w:sz w:val="22"/>
                <w:szCs w:val="22"/>
              </w:rPr>
            </w:pPr>
            <w:r w:rsidRPr="005800DE">
              <w:rPr>
                <w:sz w:val="22"/>
                <w:szCs w:val="22"/>
              </w:rPr>
              <w:t>****</w:t>
            </w:r>
          </w:p>
        </w:tc>
      </w:tr>
      <w:tr w:rsidR="00665D63" w:rsidRPr="005800DE" w14:paraId="07E31D70" w14:textId="77777777" w:rsidTr="00F66E9A">
        <w:tc>
          <w:tcPr>
            <w:tcW w:w="1915" w:type="dxa"/>
            <w:shd w:val="clear" w:color="auto" w:fill="auto"/>
          </w:tcPr>
          <w:p w14:paraId="2E077421" w14:textId="77777777" w:rsidR="00665D63" w:rsidRPr="005800DE" w:rsidRDefault="00665D63" w:rsidP="00665D63">
            <w:pPr>
              <w:pStyle w:val="OTRTableNorm"/>
              <w:rPr>
                <w:sz w:val="22"/>
                <w:szCs w:val="22"/>
              </w:rPr>
            </w:pPr>
            <w:r w:rsidRPr="005800DE">
              <w:rPr>
                <w:sz w:val="22"/>
                <w:szCs w:val="22"/>
              </w:rPr>
              <w:t>Сумма денежных средств</w:t>
            </w:r>
          </w:p>
        </w:tc>
        <w:tc>
          <w:tcPr>
            <w:tcW w:w="1979" w:type="dxa"/>
            <w:shd w:val="clear" w:color="auto" w:fill="auto"/>
          </w:tcPr>
          <w:p w14:paraId="6EFED4A0" w14:textId="77777777" w:rsidR="00665D63" w:rsidRPr="005800DE" w:rsidRDefault="00665D63" w:rsidP="00665D63">
            <w:pPr>
              <w:pStyle w:val="OTRTableNorm"/>
              <w:rPr>
                <w:sz w:val="22"/>
                <w:szCs w:val="22"/>
              </w:rPr>
            </w:pPr>
            <w:r w:rsidRPr="005800DE">
              <w:rPr>
                <w:sz w:val="22"/>
                <w:szCs w:val="22"/>
              </w:rPr>
              <w:t>SUMMA_ITOG</w:t>
            </w:r>
          </w:p>
        </w:tc>
        <w:tc>
          <w:tcPr>
            <w:tcW w:w="1079" w:type="dxa"/>
            <w:shd w:val="clear" w:color="auto" w:fill="auto"/>
          </w:tcPr>
          <w:p w14:paraId="412FF8A2"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68623817" w14:textId="77777777" w:rsidR="00665D63" w:rsidRPr="005800DE" w:rsidRDefault="00665D63" w:rsidP="00665D63">
            <w:pPr>
              <w:pStyle w:val="OTRTableNorm"/>
              <w:rPr>
                <w:sz w:val="22"/>
                <w:szCs w:val="22"/>
              </w:rPr>
            </w:pPr>
          </w:p>
        </w:tc>
        <w:tc>
          <w:tcPr>
            <w:tcW w:w="1077" w:type="dxa"/>
            <w:shd w:val="clear" w:color="auto" w:fill="auto"/>
          </w:tcPr>
          <w:p w14:paraId="1B0EB103"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DA96DB9" w14:textId="77777777" w:rsidR="00665D63" w:rsidRPr="005800DE" w:rsidRDefault="00665D63" w:rsidP="00665D63">
            <w:pPr>
              <w:pStyle w:val="OTRTableNorm"/>
              <w:rPr>
                <w:sz w:val="22"/>
                <w:szCs w:val="22"/>
              </w:rPr>
            </w:pPr>
            <w:r w:rsidRPr="005800DE">
              <w:rPr>
                <w:sz w:val="22"/>
                <w:szCs w:val="22"/>
              </w:rPr>
              <w:t>****</w:t>
            </w:r>
          </w:p>
        </w:tc>
      </w:tr>
      <w:tr w:rsidR="00665D63" w:rsidRPr="005800DE" w14:paraId="5F39C662" w14:textId="77777777" w:rsidTr="00F66E9A">
        <w:tc>
          <w:tcPr>
            <w:tcW w:w="1915" w:type="dxa"/>
            <w:tcBorders>
              <w:bottom w:val="single" w:sz="4" w:space="0" w:color="auto"/>
            </w:tcBorders>
            <w:shd w:val="clear" w:color="auto" w:fill="auto"/>
          </w:tcPr>
          <w:p w14:paraId="2EED1340" w14:textId="77777777" w:rsidR="00665D63" w:rsidRPr="005800DE" w:rsidRDefault="00665D63" w:rsidP="00665D63">
            <w:pPr>
              <w:pStyle w:val="OTRTableNorm"/>
              <w:rPr>
                <w:sz w:val="22"/>
                <w:szCs w:val="22"/>
              </w:rPr>
            </w:pPr>
            <w:r w:rsidRPr="005800DE">
              <w:rPr>
                <w:sz w:val="22"/>
                <w:szCs w:val="22"/>
              </w:rPr>
              <w:lastRenderedPageBreak/>
              <w:t>Общая сумма</w:t>
            </w:r>
          </w:p>
        </w:tc>
        <w:tc>
          <w:tcPr>
            <w:tcW w:w="1979" w:type="dxa"/>
            <w:tcBorders>
              <w:bottom w:val="single" w:sz="4" w:space="0" w:color="auto"/>
            </w:tcBorders>
            <w:shd w:val="clear" w:color="auto" w:fill="auto"/>
          </w:tcPr>
          <w:p w14:paraId="5808559E" w14:textId="77777777" w:rsidR="00665D63" w:rsidRPr="005800DE" w:rsidRDefault="00665D63" w:rsidP="00665D63">
            <w:pPr>
              <w:pStyle w:val="OTRTableNorm"/>
              <w:rPr>
                <w:sz w:val="22"/>
                <w:szCs w:val="22"/>
              </w:rPr>
            </w:pPr>
            <w:r w:rsidRPr="005800DE">
              <w:rPr>
                <w:sz w:val="22"/>
                <w:szCs w:val="22"/>
              </w:rPr>
              <w:t>SUMMA_R2</w:t>
            </w:r>
          </w:p>
        </w:tc>
        <w:tc>
          <w:tcPr>
            <w:tcW w:w="1079" w:type="dxa"/>
            <w:tcBorders>
              <w:bottom w:val="single" w:sz="4" w:space="0" w:color="auto"/>
            </w:tcBorders>
            <w:shd w:val="clear" w:color="auto" w:fill="auto"/>
          </w:tcPr>
          <w:p w14:paraId="52C9604B" w14:textId="77777777" w:rsidR="00665D63" w:rsidRPr="005800DE" w:rsidRDefault="00665D63" w:rsidP="00665D6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12800B8B"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5547955B"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3639B74D" w14:textId="77777777" w:rsidR="00665D63" w:rsidRPr="005800DE" w:rsidRDefault="00665D63" w:rsidP="00665D63">
            <w:pPr>
              <w:pStyle w:val="OTRTableNorm"/>
              <w:rPr>
                <w:sz w:val="22"/>
                <w:szCs w:val="22"/>
              </w:rPr>
            </w:pPr>
            <w:r w:rsidRPr="005800DE">
              <w:rPr>
                <w:sz w:val="22"/>
                <w:szCs w:val="22"/>
              </w:rPr>
              <w:t>****</w:t>
            </w:r>
          </w:p>
        </w:tc>
      </w:tr>
      <w:tr w:rsidR="00665D63" w:rsidRPr="005800DE" w14:paraId="277B6F8A" w14:textId="77777777" w:rsidTr="00F66E9A">
        <w:tc>
          <w:tcPr>
            <w:tcW w:w="1915" w:type="dxa"/>
            <w:shd w:val="clear" w:color="auto" w:fill="FFFF00"/>
          </w:tcPr>
          <w:p w14:paraId="467C8D65" w14:textId="77777777" w:rsidR="00665D63" w:rsidRPr="005800DE" w:rsidRDefault="00665D63" w:rsidP="00665D63">
            <w:pPr>
              <w:pStyle w:val="OTRTableNorm"/>
              <w:rPr>
                <w:b/>
                <w:i/>
                <w:sz w:val="22"/>
                <w:szCs w:val="22"/>
              </w:rPr>
            </w:pPr>
            <w:r w:rsidRPr="005800DE">
              <w:rPr>
                <w:b/>
                <w:i/>
                <w:sz w:val="22"/>
                <w:szCs w:val="22"/>
              </w:rPr>
              <w:t>Раздел 2. Расшифровка заявки на получение наличных денег</w:t>
            </w:r>
          </w:p>
        </w:tc>
        <w:tc>
          <w:tcPr>
            <w:tcW w:w="1979" w:type="dxa"/>
            <w:shd w:val="clear" w:color="auto" w:fill="FFFF00"/>
          </w:tcPr>
          <w:p w14:paraId="334935D5" w14:textId="77777777" w:rsidR="00665D63" w:rsidRPr="005800DE" w:rsidRDefault="00665D63" w:rsidP="00665D63">
            <w:pPr>
              <w:pStyle w:val="OTRTableNorm"/>
              <w:rPr>
                <w:b/>
                <w:i/>
                <w:sz w:val="22"/>
                <w:szCs w:val="22"/>
              </w:rPr>
            </w:pPr>
            <w:r w:rsidRPr="005800DE">
              <w:rPr>
                <w:b/>
                <w:i/>
                <w:sz w:val="22"/>
                <w:szCs w:val="22"/>
              </w:rPr>
              <w:t>ZNKBK(*)</w:t>
            </w:r>
          </w:p>
        </w:tc>
        <w:tc>
          <w:tcPr>
            <w:tcW w:w="1079" w:type="dxa"/>
            <w:shd w:val="clear" w:color="auto" w:fill="FFFF00"/>
          </w:tcPr>
          <w:p w14:paraId="1AA2F390" w14:textId="77777777" w:rsidR="00665D63" w:rsidRPr="005800DE" w:rsidRDefault="00665D63" w:rsidP="00665D63">
            <w:pPr>
              <w:pStyle w:val="OTRTableNorm"/>
              <w:rPr>
                <w:b/>
                <w:i/>
                <w:sz w:val="22"/>
                <w:szCs w:val="22"/>
              </w:rPr>
            </w:pPr>
          </w:p>
        </w:tc>
        <w:tc>
          <w:tcPr>
            <w:tcW w:w="898" w:type="dxa"/>
            <w:shd w:val="clear" w:color="auto" w:fill="FFFF00"/>
          </w:tcPr>
          <w:p w14:paraId="7866A437" w14:textId="77777777" w:rsidR="00665D63" w:rsidRPr="005800DE" w:rsidRDefault="00665D63" w:rsidP="00665D63">
            <w:pPr>
              <w:pStyle w:val="OTRTableNorm"/>
              <w:rPr>
                <w:b/>
                <w:i/>
                <w:sz w:val="22"/>
                <w:szCs w:val="22"/>
              </w:rPr>
            </w:pPr>
          </w:p>
        </w:tc>
        <w:tc>
          <w:tcPr>
            <w:tcW w:w="1077" w:type="dxa"/>
            <w:shd w:val="clear" w:color="auto" w:fill="FFFF00"/>
          </w:tcPr>
          <w:p w14:paraId="14B6C812"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43261835" w14:textId="77777777" w:rsidR="00665D63" w:rsidRPr="005800DE" w:rsidRDefault="00665D63" w:rsidP="00665D63">
            <w:pPr>
              <w:pStyle w:val="OTRTableNorm"/>
              <w:rPr>
                <w:b/>
                <w:i/>
                <w:sz w:val="22"/>
                <w:szCs w:val="22"/>
              </w:rPr>
            </w:pPr>
          </w:p>
        </w:tc>
      </w:tr>
      <w:tr w:rsidR="00665D63" w:rsidRPr="005800DE" w14:paraId="118DE952" w14:textId="77777777" w:rsidTr="00F66E9A">
        <w:tc>
          <w:tcPr>
            <w:tcW w:w="1915" w:type="dxa"/>
            <w:shd w:val="clear" w:color="auto" w:fill="auto"/>
          </w:tcPr>
          <w:p w14:paraId="4572C325" w14:textId="77777777" w:rsidR="00665D63" w:rsidRPr="005800DE" w:rsidRDefault="00665D63" w:rsidP="00665D63">
            <w:pPr>
              <w:pStyle w:val="OTRTableNorm"/>
              <w:rPr>
                <w:sz w:val="22"/>
                <w:szCs w:val="22"/>
              </w:rPr>
            </w:pPr>
            <w:r w:rsidRPr="005800DE">
              <w:rPr>
                <w:sz w:val="22"/>
                <w:szCs w:val="22"/>
              </w:rPr>
              <w:t>Порядковый номер</w:t>
            </w:r>
          </w:p>
        </w:tc>
        <w:tc>
          <w:tcPr>
            <w:tcW w:w="1979" w:type="dxa"/>
            <w:shd w:val="clear" w:color="auto" w:fill="auto"/>
          </w:tcPr>
          <w:p w14:paraId="5EB53D41" w14:textId="77777777" w:rsidR="00665D63" w:rsidRPr="005800DE" w:rsidRDefault="00665D63" w:rsidP="00665D63">
            <w:pPr>
              <w:pStyle w:val="OTRTableNorm"/>
              <w:rPr>
                <w:sz w:val="22"/>
                <w:szCs w:val="22"/>
              </w:rPr>
            </w:pPr>
            <w:r w:rsidRPr="005800DE">
              <w:rPr>
                <w:sz w:val="22"/>
                <w:szCs w:val="22"/>
              </w:rPr>
              <w:t>POR_NUM</w:t>
            </w:r>
          </w:p>
        </w:tc>
        <w:tc>
          <w:tcPr>
            <w:tcW w:w="1079" w:type="dxa"/>
            <w:shd w:val="clear" w:color="auto" w:fill="auto"/>
          </w:tcPr>
          <w:p w14:paraId="69FBC625" w14:textId="77777777" w:rsidR="00665D63" w:rsidRPr="005800DE" w:rsidRDefault="00665D63" w:rsidP="00665D63">
            <w:pPr>
              <w:pStyle w:val="OTRTableNorm"/>
              <w:rPr>
                <w:sz w:val="22"/>
                <w:szCs w:val="22"/>
              </w:rPr>
            </w:pPr>
            <w:r w:rsidRPr="005800DE">
              <w:rPr>
                <w:sz w:val="22"/>
                <w:szCs w:val="22"/>
              </w:rPr>
              <w:t>NUMBER</w:t>
            </w:r>
          </w:p>
        </w:tc>
        <w:tc>
          <w:tcPr>
            <w:tcW w:w="898" w:type="dxa"/>
            <w:shd w:val="clear" w:color="auto" w:fill="auto"/>
          </w:tcPr>
          <w:p w14:paraId="7AED69FB" w14:textId="77777777" w:rsidR="00665D63" w:rsidRPr="005800DE" w:rsidRDefault="00665D63" w:rsidP="00665D63">
            <w:pPr>
              <w:pStyle w:val="OTRTableNorm"/>
              <w:rPr>
                <w:sz w:val="22"/>
                <w:szCs w:val="22"/>
              </w:rPr>
            </w:pPr>
          </w:p>
        </w:tc>
        <w:tc>
          <w:tcPr>
            <w:tcW w:w="1077" w:type="dxa"/>
            <w:shd w:val="clear" w:color="auto" w:fill="auto"/>
          </w:tcPr>
          <w:p w14:paraId="0107BBA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0B66D5A" w14:textId="77777777" w:rsidR="00665D63" w:rsidRPr="005800DE" w:rsidRDefault="00665D63" w:rsidP="00665D63">
            <w:pPr>
              <w:pStyle w:val="OTRTableNorm"/>
              <w:rPr>
                <w:sz w:val="22"/>
                <w:szCs w:val="22"/>
              </w:rPr>
            </w:pPr>
            <w:r w:rsidRPr="005800DE">
              <w:rPr>
                <w:sz w:val="22"/>
                <w:szCs w:val="22"/>
              </w:rPr>
              <w:t>****</w:t>
            </w:r>
          </w:p>
        </w:tc>
      </w:tr>
      <w:tr w:rsidR="00665D63" w:rsidRPr="005800DE" w14:paraId="7AFF76AE" w14:textId="77777777" w:rsidTr="00F66E9A">
        <w:tc>
          <w:tcPr>
            <w:tcW w:w="1915" w:type="dxa"/>
            <w:shd w:val="clear" w:color="auto" w:fill="auto"/>
          </w:tcPr>
          <w:p w14:paraId="0C3CA2AE" w14:textId="77777777" w:rsidR="00665D63" w:rsidRPr="005800DE" w:rsidRDefault="00665D63" w:rsidP="00665D63">
            <w:pPr>
              <w:pStyle w:val="OTRTableNorm"/>
              <w:rPr>
                <w:sz w:val="22"/>
                <w:szCs w:val="22"/>
              </w:rPr>
            </w:pPr>
            <w:r w:rsidRPr="005800DE">
              <w:rPr>
                <w:sz w:val="22"/>
                <w:szCs w:val="22"/>
              </w:rPr>
              <w:t>Код по БК</w:t>
            </w:r>
          </w:p>
        </w:tc>
        <w:tc>
          <w:tcPr>
            <w:tcW w:w="1979" w:type="dxa"/>
            <w:shd w:val="clear" w:color="auto" w:fill="auto"/>
          </w:tcPr>
          <w:p w14:paraId="0D39ABAB"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787B6EA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251400B"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7212C4C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513FDE1" w14:textId="77777777" w:rsidR="00665D63" w:rsidRPr="005800DE" w:rsidRDefault="00665D63" w:rsidP="00665D63">
            <w:pPr>
              <w:pStyle w:val="OTRTableNorm"/>
              <w:rPr>
                <w:sz w:val="22"/>
                <w:szCs w:val="22"/>
              </w:rPr>
            </w:pPr>
            <w:r w:rsidRPr="005800DE">
              <w:rPr>
                <w:sz w:val="22"/>
                <w:szCs w:val="22"/>
              </w:rPr>
              <w:t>****</w:t>
            </w:r>
          </w:p>
        </w:tc>
      </w:tr>
      <w:tr w:rsidR="00665D63" w:rsidRPr="005800DE" w14:paraId="1DEEEDC4" w14:textId="77777777" w:rsidTr="00F66E9A">
        <w:tc>
          <w:tcPr>
            <w:tcW w:w="1915" w:type="dxa"/>
            <w:shd w:val="clear" w:color="auto" w:fill="auto"/>
          </w:tcPr>
          <w:p w14:paraId="3578D82A" w14:textId="77777777" w:rsidR="00665D63" w:rsidRPr="005800DE" w:rsidRDefault="00665D63" w:rsidP="00665D63">
            <w:pPr>
              <w:pStyle w:val="OTRTableNorm"/>
              <w:rPr>
                <w:sz w:val="22"/>
                <w:szCs w:val="22"/>
              </w:rPr>
            </w:pPr>
            <w:r w:rsidRPr="005800DE">
              <w:rPr>
                <w:sz w:val="22"/>
                <w:szCs w:val="22"/>
              </w:rPr>
              <w:t>Тип БК</w:t>
            </w:r>
          </w:p>
        </w:tc>
        <w:tc>
          <w:tcPr>
            <w:tcW w:w="1979" w:type="dxa"/>
            <w:shd w:val="clear" w:color="auto" w:fill="auto"/>
          </w:tcPr>
          <w:p w14:paraId="78098CE9"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216FB5B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59A0245"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1055E90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AD9BB30" w14:textId="77777777" w:rsidR="00665D63" w:rsidRPr="005800DE" w:rsidRDefault="00665D63" w:rsidP="00665D63">
            <w:pPr>
              <w:pStyle w:val="OTRTableNorm"/>
              <w:rPr>
                <w:sz w:val="22"/>
                <w:szCs w:val="22"/>
              </w:rPr>
            </w:pPr>
            <w:r w:rsidRPr="005800DE">
              <w:rPr>
                <w:sz w:val="22"/>
                <w:szCs w:val="22"/>
              </w:rPr>
              <w:t>****</w:t>
            </w:r>
          </w:p>
        </w:tc>
      </w:tr>
      <w:tr w:rsidR="00665D63" w:rsidRPr="005800DE" w14:paraId="29A08EC1" w14:textId="77777777" w:rsidTr="00F66E9A">
        <w:tc>
          <w:tcPr>
            <w:tcW w:w="1915" w:type="dxa"/>
            <w:shd w:val="clear" w:color="auto" w:fill="auto"/>
          </w:tcPr>
          <w:p w14:paraId="72243D0F" w14:textId="77777777" w:rsidR="00665D63" w:rsidRPr="005800DE" w:rsidRDefault="00665D63" w:rsidP="00665D63">
            <w:pPr>
              <w:pStyle w:val="OTRTableNorm"/>
              <w:rPr>
                <w:sz w:val="22"/>
                <w:szCs w:val="22"/>
              </w:rPr>
            </w:pPr>
            <w:r w:rsidRPr="005800DE">
              <w:rPr>
                <w:sz w:val="22"/>
                <w:szCs w:val="22"/>
              </w:rPr>
              <w:t>Код цели (аналитический код)</w:t>
            </w:r>
          </w:p>
        </w:tc>
        <w:tc>
          <w:tcPr>
            <w:tcW w:w="1979" w:type="dxa"/>
            <w:shd w:val="clear" w:color="auto" w:fill="auto"/>
          </w:tcPr>
          <w:p w14:paraId="734765E0" w14:textId="77777777" w:rsidR="00665D63" w:rsidRPr="005800DE" w:rsidRDefault="00665D63" w:rsidP="00665D63">
            <w:pPr>
              <w:pStyle w:val="OTRTableNorm"/>
              <w:rPr>
                <w:sz w:val="22"/>
                <w:szCs w:val="22"/>
              </w:rPr>
            </w:pPr>
            <w:r w:rsidRPr="005800DE">
              <w:rPr>
                <w:sz w:val="22"/>
                <w:szCs w:val="22"/>
              </w:rPr>
              <w:t>ADD_CLASS</w:t>
            </w:r>
          </w:p>
        </w:tc>
        <w:tc>
          <w:tcPr>
            <w:tcW w:w="1079" w:type="dxa"/>
            <w:shd w:val="clear" w:color="auto" w:fill="auto"/>
          </w:tcPr>
          <w:p w14:paraId="151C454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89A74DB"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5881DB0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8BBD9D6" w14:textId="77777777" w:rsidR="00665D63" w:rsidRPr="005800DE" w:rsidRDefault="00665D63" w:rsidP="00665D63">
            <w:pPr>
              <w:pStyle w:val="OTRTableNorm"/>
              <w:rPr>
                <w:sz w:val="22"/>
                <w:szCs w:val="22"/>
              </w:rPr>
            </w:pPr>
            <w:r w:rsidRPr="005800DE">
              <w:rPr>
                <w:sz w:val="22"/>
                <w:szCs w:val="22"/>
              </w:rPr>
              <w:t>****</w:t>
            </w:r>
          </w:p>
        </w:tc>
      </w:tr>
      <w:tr w:rsidR="00665D63" w:rsidRPr="005800DE" w14:paraId="0B55C2C5" w14:textId="77777777" w:rsidTr="00F66E9A">
        <w:tc>
          <w:tcPr>
            <w:tcW w:w="1915" w:type="dxa"/>
            <w:shd w:val="clear" w:color="auto" w:fill="auto"/>
          </w:tcPr>
          <w:p w14:paraId="0F915BCE" w14:textId="77777777" w:rsidR="00665D63" w:rsidRPr="005800DE" w:rsidRDefault="00665D63" w:rsidP="00665D63">
            <w:pPr>
              <w:pStyle w:val="OTRTableNorm"/>
              <w:rPr>
                <w:sz w:val="22"/>
                <w:szCs w:val="22"/>
              </w:rPr>
            </w:pPr>
            <w:r w:rsidRPr="005800DE">
              <w:rPr>
                <w:sz w:val="22"/>
                <w:szCs w:val="22"/>
              </w:rPr>
              <w:t>Символ кассовой отчетности</w:t>
            </w:r>
          </w:p>
        </w:tc>
        <w:tc>
          <w:tcPr>
            <w:tcW w:w="1979" w:type="dxa"/>
            <w:shd w:val="clear" w:color="auto" w:fill="auto"/>
          </w:tcPr>
          <w:p w14:paraId="567BB192" w14:textId="77777777" w:rsidR="00665D63" w:rsidRPr="005800DE" w:rsidRDefault="00665D63" w:rsidP="00665D63">
            <w:pPr>
              <w:pStyle w:val="OTRTableNorm"/>
              <w:rPr>
                <w:sz w:val="22"/>
                <w:szCs w:val="22"/>
              </w:rPr>
            </w:pPr>
            <w:r w:rsidRPr="005800DE">
              <w:rPr>
                <w:sz w:val="22"/>
                <w:szCs w:val="22"/>
              </w:rPr>
              <w:t>SYMBOL_KAS</w:t>
            </w:r>
          </w:p>
        </w:tc>
        <w:tc>
          <w:tcPr>
            <w:tcW w:w="1079" w:type="dxa"/>
            <w:shd w:val="clear" w:color="auto" w:fill="auto"/>
          </w:tcPr>
          <w:p w14:paraId="62580FA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75E06F5"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1D3DDE2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980C015" w14:textId="77777777" w:rsidR="00665D63" w:rsidRPr="005800DE" w:rsidRDefault="00665D63" w:rsidP="00665D63">
            <w:pPr>
              <w:pStyle w:val="OTRTableNorm"/>
              <w:rPr>
                <w:sz w:val="22"/>
                <w:szCs w:val="22"/>
              </w:rPr>
            </w:pPr>
            <w:r w:rsidRPr="005800DE">
              <w:rPr>
                <w:sz w:val="22"/>
                <w:szCs w:val="22"/>
              </w:rPr>
              <w:t>****</w:t>
            </w:r>
          </w:p>
        </w:tc>
      </w:tr>
      <w:tr w:rsidR="00665D63" w:rsidRPr="005800DE" w14:paraId="1F645A1C" w14:textId="77777777" w:rsidTr="00F66E9A">
        <w:tc>
          <w:tcPr>
            <w:tcW w:w="1915" w:type="dxa"/>
            <w:shd w:val="clear" w:color="auto" w:fill="auto"/>
          </w:tcPr>
          <w:p w14:paraId="741DAA93"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3125AD48" w14:textId="77777777" w:rsidR="00665D63" w:rsidRPr="005800DE" w:rsidRDefault="00665D63" w:rsidP="00665D63">
            <w:pPr>
              <w:pStyle w:val="OTRTableNorm"/>
              <w:rPr>
                <w:sz w:val="22"/>
                <w:szCs w:val="22"/>
              </w:rPr>
            </w:pPr>
            <w:r w:rsidRPr="005800DE">
              <w:rPr>
                <w:sz w:val="22"/>
                <w:szCs w:val="22"/>
              </w:rPr>
              <w:t>PURPOSE</w:t>
            </w:r>
          </w:p>
        </w:tc>
        <w:tc>
          <w:tcPr>
            <w:tcW w:w="1079" w:type="dxa"/>
            <w:shd w:val="clear" w:color="auto" w:fill="auto"/>
          </w:tcPr>
          <w:p w14:paraId="0D7581F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006CBC5" w14:textId="77777777" w:rsidR="00665D63" w:rsidRPr="005800DE" w:rsidRDefault="00665D63" w:rsidP="00665D63">
            <w:pPr>
              <w:pStyle w:val="OTRTableNorm"/>
              <w:rPr>
                <w:sz w:val="22"/>
                <w:szCs w:val="22"/>
              </w:rPr>
            </w:pPr>
            <w:r w:rsidRPr="005800DE">
              <w:rPr>
                <w:sz w:val="22"/>
                <w:szCs w:val="22"/>
              </w:rPr>
              <w:t>&lt;= 210</w:t>
            </w:r>
          </w:p>
        </w:tc>
        <w:tc>
          <w:tcPr>
            <w:tcW w:w="1077" w:type="dxa"/>
            <w:shd w:val="clear" w:color="auto" w:fill="auto"/>
          </w:tcPr>
          <w:p w14:paraId="4FC440D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6F9920A" w14:textId="77777777" w:rsidR="00665D63" w:rsidRPr="005800DE" w:rsidRDefault="00665D63" w:rsidP="00665D63">
            <w:pPr>
              <w:pStyle w:val="OTRTableNorm"/>
              <w:rPr>
                <w:sz w:val="22"/>
                <w:szCs w:val="22"/>
              </w:rPr>
            </w:pPr>
            <w:r w:rsidRPr="005800DE">
              <w:rPr>
                <w:sz w:val="22"/>
                <w:szCs w:val="22"/>
              </w:rPr>
              <w:t>****</w:t>
            </w:r>
          </w:p>
        </w:tc>
      </w:tr>
      <w:tr w:rsidR="00665D63" w:rsidRPr="005800DE" w14:paraId="3B46F199" w14:textId="77777777" w:rsidTr="00F66E9A">
        <w:tc>
          <w:tcPr>
            <w:tcW w:w="1915" w:type="dxa"/>
            <w:shd w:val="clear" w:color="auto" w:fill="auto"/>
          </w:tcPr>
          <w:p w14:paraId="67E19ACB" w14:textId="77777777" w:rsidR="00665D63" w:rsidRPr="005800DE" w:rsidRDefault="00665D63" w:rsidP="00665D63">
            <w:pPr>
              <w:pStyle w:val="OTRTableNorm"/>
              <w:rPr>
                <w:sz w:val="22"/>
                <w:szCs w:val="22"/>
              </w:rPr>
            </w:pPr>
            <w:r w:rsidRPr="005800DE">
              <w:rPr>
                <w:sz w:val="22"/>
                <w:szCs w:val="22"/>
              </w:rPr>
              <w:t>Сумма</w:t>
            </w:r>
          </w:p>
        </w:tc>
        <w:tc>
          <w:tcPr>
            <w:tcW w:w="1979" w:type="dxa"/>
            <w:shd w:val="clear" w:color="auto" w:fill="auto"/>
          </w:tcPr>
          <w:p w14:paraId="54FC478B" w14:textId="77777777" w:rsidR="00665D63" w:rsidRPr="005800DE" w:rsidRDefault="00665D63" w:rsidP="00665D63">
            <w:pPr>
              <w:pStyle w:val="OTRTableNorm"/>
              <w:rPr>
                <w:sz w:val="22"/>
                <w:szCs w:val="22"/>
              </w:rPr>
            </w:pPr>
            <w:r w:rsidRPr="005800DE">
              <w:rPr>
                <w:sz w:val="22"/>
                <w:szCs w:val="22"/>
              </w:rPr>
              <w:t>SUMMA</w:t>
            </w:r>
          </w:p>
        </w:tc>
        <w:tc>
          <w:tcPr>
            <w:tcW w:w="1079" w:type="dxa"/>
            <w:shd w:val="clear" w:color="auto" w:fill="auto"/>
          </w:tcPr>
          <w:p w14:paraId="6D518B9D"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6C660A5B" w14:textId="77777777" w:rsidR="00665D63" w:rsidRPr="005800DE" w:rsidRDefault="00665D63" w:rsidP="00665D63">
            <w:pPr>
              <w:pStyle w:val="OTRTableNorm"/>
              <w:rPr>
                <w:sz w:val="22"/>
                <w:szCs w:val="22"/>
              </w:rPr>
            </w:pPr>
          </w:p>
        </w:tc>
        <w:tc>
          <w:tcPr>
            <w:tcW w:w="1077" w:type="dxa"/>
            <w:shd w:val="clear" w:color="auto" w:fill="auto"/>
          </w:tcPr>
          <w:p w14:paraId="21A83CD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E33FB92" w14:textId="77777777" w:rsidR="00665D63" w:rsidRPr="005800DE" w:rsidRDefault="00665D63" w:rsidP="00665D63">
            <w:pPr>
              <w:pStyle w:val="OTRTableNorm"/>
              <w:rPr>
                <w:sz w:val="22"/>
                <w:szCs w:val="22"/>
              </w:rPr>
            </w:pPr>
            <w:r w:rsidRPr="005800DE">
              <w:rPr>
                <w:sz w:val="22"/>
                <w:szCs w:val="22"/>
              </w:rPr>
              <w:t>****</w:t>
            </w:r>
          </w:p>
        </w:tc>
      </w:tr>
      <w:tr w:rsidR="00665D63" w:rsidRPr="005800DE" w14:paraId="490E6EE3" w14:textId="77777777" w:rsidTr="00F66E9A">
        <w:tc>
          <w:tcPr>
            <w:tcW w:w="1915" w:type="dxa"/>
            <w:tcBorders>
              <w:bottom w:val="single" w:sz="4" w:space="0" w:color="auto"/>
            </w:tcBorders>
            <w:shd w:val="clear" w:color="auto" w:fill="auto"/>
          </w:tcPr>
          <w:p w14:paraId="2BAF4117" w14:textId="77777777" w:rsidR="00665D63" w:rsidRPr="005800DE" w:rsidRDefault="00665D63" w:rsidP="00665D6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7D60E645" w14:textId="77777777" w:rsidR="00665D63" w:rsidRPr="005800DE" w:rsidRDefault="00665D63" w:rsidP="00665D6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096ED9E2"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7CA96D78" w14:textId="77777777" w:rsidR="00665D63" w:rsidRPr="005800DE" w:rsidRDefault="00665D63" w:rsidP="00665D63">
            <w:pPr>
              <w:pStyle w:val="OTRTableNorm"/>
              <w:rPr>
                <w:sz w:val="22"/>
                <w:szCs w:val="22"/>
              </w:rPr>
            </w:pPr>
            <w:r w:rsidRPr="005800DE">
              <w:rPr>
                <w:sz w:val="22"/>
                <w:szCs w:val="22"/>
              </w:rPr>
              <w:t>&lt;= 2000</w:t>
            </w:r>
          </w:p>
        </w:tc>
        <w:tc>
          <w:tcPr>
            <w:tcW w:w="1077" w:type="dxa"/>
            <w:tcBorders>
              <w:bottom w:val="single" w:sz="4" w:space="0" w:color="auto"/>
            </w:tcBorders>
            <w:shd w:val="clear" w:color="auto" w:fill="auto"/>
          </w:tcPr>
          <w:p w14:paraId="0AD9818B"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54B692B" w14:textId="77777777" w:rsidR="00665D63" w:rsidRPr="005800DE" w:rsidRDefault="00665D63" w:rsidP="00665D63">
            <w:pPr>
              <w:pStyle w:val="OTRTableNorm"/>
              <w:rPr>
                <w:sz w:val="22"/>
                <w:szCs w:val="22"/>
              </w:rPr>
            </w:pPr>
            <w:r w:rsidRPr="005800DE">
              <w:rPr>
                <w:sz w:val="22"/>
                <w:szCs w:val="22"/>
              </w:rPr>
              <w:t>****</w:t>
            </w:r>
          </w:p>
        </w:tc>
      </w:tr>
      <w:tr w:rsidR="00665D63" w:rsidRPr="005800DE" w14:paraId="2217757C" w14:textId="77777777" w:rsidTr="00F66E9A">
        <w:tc>
          <w:tcPr>
            <w:tcW w:w="1915" w:type="dxa"/>
            <w:shd w:val="clear" w:color="auto" w:fill="FFFF00"/>
          </w:tcPr>
          <w:p w14:paraId="49C0D341" w14:textId="77777777" w:rsidR="00665D63" w:rsidRPr="005800DE" w:rsidRDefault="00665D63" w:rsidP="00665D63">
            <w:pPr>
              <w:pStyle w:val="OTRTableNorm"/>
              <w:rPr>
                <w:b/>
                <w:i/>
                <w:sz w:val="22"/>
                <w:szCs w:val="22"/>
              </w:rPr>
            </w:pPr>
            <w:r w:rsidRPr="005800DE">
              <w:rPr>
                <w:b/>
                <w:i/>
                <w:sz w:val="22"/>
                <w:szCs w:val="22"/>
              </w:rPr>
              <w:t>Общая информация из заявки на возврат</w:t>
            </w:r>
          </w:p>
        </w:tc>
        <w:tc>
          <w:tcPr>
            <w:tcW w:w="1979" w:type="dxa"/>
            <w:shd w:val="clear" w:color="auto" w:fill="FFFF00"/>
          </w:tcPr>
          <w:p w14:paraId="057547D2" w14:textId="77777777" w:rsidR="00665D63" w:rsidRPr="005800DE" w:rsidRDefault="00665D63" w:rsidP="00665D63">
            <w:pPr>
              <w:pStyle w:val="OTRTableNorm"/>
              <w:rPr>
                <w:b/>
                <w:i/>
                <w:sz w:val="22"/>
                <w:szCs w:val="22"/>
              </w:rPr>
            </w:pPr>
            <w:r w:rsidRPr="005800DE">
              <w:rPr>
                <w:b/>
                <w:i/>
                <w:sz w:val="22"/>
                <w:szCs w:val="22"/>
              </w:rPr>
              <w:t>ZV(*)</w:t>
            </w:r>
          </w:p>
        </w:tc>
        <w:tc>
          <w:tcPr>
            <w:tcW w:w="1079" w:type="dxa"/>
            <w:shd w:val="clear" w:color="auto" w:fill="FFFF00"/>
          </w:tcPr>
          <w:p w14:paraId="7F5109A5" w14:textId="77777777" w:rsidR="00665D63" w:rsidRPr="005800DE" w:rsidRDefault="00665D63" w:rsidP="00665D63">
            <w:pPr>
              <w:pStyle w:val="OTRTableNorm"/>
              <w:rPr>
                <w:b/>
                <w:i/>
                <w:sz w:val="22"/>
                <w:szCs w:val="22"/>
              </w:rPr>
            </w:pPr>
          </w:p>
        </w:tc>
        <w:tc>
          <w:tcPr>
            <w:tcW w:w="898" w:type="dxa"/>
            <w:shd w:val="clear" w:color="auto" w:fill="FFFF00"/>
          </w:tcPr>
          <w:p w14:paraId="62EBEE48" w14:textId="77777777" w:rsidR="00665D63" w:rsidRPr="005800DE" w:rsidRDefault="00665D63" w:rsidP="00665D63">
            <w:pPr>
              <w:pStyle w:val="OTRTableNorm"/>
              <w:rPr>
                <w:b/>
                <w:i/>
                <w:sz w:val="22"/>
                <w:szCs w:val="22"/>
              </w:rPr>
            </w:pPr>
          </w:p>
        </w:tc>
        <w:tc>
          <w:tcPr>
            <w:tcW w:w="1077" w:type="dxa"/>
            <w:shd w:val="clear" w:color="auto" w:fill="FFFF00"/>
          </w:tcPr>
          <w:p w14:paraId="10213D5D"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663BE044" w14:textId="77777777" w:rsidR="00665D63" w:rsidRPr="005800DE" w:rsidRDefault="00665D63" w:rsidP="00665D63">
            <w:pPr>
              <w:pStyle w:val="OTRTableNorm"/>
              <w:rPr>
                <w:b/>
                <w:i/>
                <w:sz w:val="22"/>
                <w:szCs w:val="22"/>
              </w:rPr>
            </w:pPr>
          </w:p>
        </w:tc>
      </w:tr>
      <w:tr w:rsidR="00665D63" w:rsidRPr="005800DE" w14:paraId="448D0E73" w14:textId="77777777" w:rsidTr="00F66E9A">
        <w:tc>
          <w:tcPr>
            <w:tcW w:w="1915" w:type="dxa"/>
            <w:shd w:val="clear" w:color="auto" w:fill="auto"/>
          </w:tcPr>
          <w:p w14:paraId="7902D548"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7CBD370B"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01F5A5FF"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47EDEAFF" w14:textId="77777777" w:rsidR="00665D63" w:rsidRPr="005800DE" w:rsidRDefault="00665D63" w:rsidP="00665D63">
            <w:pPr>
              <w:pStyle w:val="OTRTableNorm"/>
              <w:rPr>
                <w:sz w:val="22"/>
                <w:szCs w:val="22"/>
              </w:rPr>
            </w:pPr>
          </w:p>
        </w:tc>
        <w:tc>
          <w:tcPr>
            <w:tcW w:w="1077" w:type="dxa"/>
            <w:shd w:val="clear" w:color="auto" w:fill="auto"/>
          </w:tcPr>
          <w:p w14:paraId="0D5D1DC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84CC777" w14:textId="77777777" w:rsidR="00665D63" w:rsidRPr="005800DE" w:rsidRDefault="00665D63" w:rsidP="00665D63">
            <w:pPr>
              <w:pStyle w:val="OTRTableNorm"/>
              <w:rPr>
                <w:sz w:val="22"/>
                <w:szCs w:val="22"/>
              </w:rPr>
            </w:pPr>
            <w:r w:rsidRPr="005800DE">
              <w:rPr>
                <w:sz w:val="22"/>
                <w:szCs w:val="22"/>
              </w:rPr>
              <w:t>Служебное поле, заполняется в ТОФК.</w:t>
            </w:r>
          </w:p>
        </w:tc>
      </w:tr>
      <w:tr w:rsidR="00665D63" w:rsidRPr="005800DE" w14:paraId="2CF4D156" w14:textId="77777777" w:rsidTr="00F66E9A">
        <w:tc>
          <w:tcPr>
            <w:tcW w:w="1915" w:type="dxa"/>
            <w:shd w:val="clear" w:color="auto" w:fill="auto"/>
          </w:tcPr>
          <w:p w14:paraId="72703308" w14:textId="77777777" w:rsidR="00665D63" w:rsidRPr="005800DE" w:rsidRDefault="00665D63" w:rsidP="00665D63">
            <w:pPr>
              <w:pStyle w:val="OTRTableNorm"/>
              <w:rPr>
                <w:sz w:val="22"/>
                <w:szCs w:val="22"/>
              </w:rPr>
            </w:pPr>
            <w:r w:rsidRPr="005800DE">
              <w:rPr>
                <w:sz w:val="22"/>
                <w:szCs w:val="22"/>
              </w:rPr>
              <w:t>Номер заявки</w:t>
            </w:r>
          </w:p>
        </w:tc>
        <w:tc>
          <w:tcPr>
            <w:tcW w:w="1979" w:type="dxa"/>
            <w:shd w:val="clear" w:color="auto" w:fill="auto"/>
          </w:tcPr>
          <w:p w14:paraId="5562B144" w14:textId="77777777" w:rsidR="00665D63" w:rsidRPr="005800DE" w:rsidRDefault="00665D63" w:rsidP="00665D63">
            <w:pPr>
              <w:pStyle w:val="OTRTableNorm"/>
              <w:rPr>
                <w:sz w:val="22"/>
                <w:szCs w:val="22"/>
              </w:rPr>
            </w:pPr>
            <w:r w:rsidRPr="005800DE">
              <w:rPr>
                <w:sz w:val="22"/>
                <w:szCs w:val="22"/>
              </w:rPr>
              <w:t>NOM_ZV</w:t>
            </w:r>
          </w:p>
        </w:tc>
        <w:tc>
          <w:tcPr>
            <w:tcW w:w="1079" w:type="dxa"/>
            <w:shd w:val="clear" w:color="auto" w:fill="auto"/>
          </w:tcPr>
          <w:p w14:paraId="4637652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63169A1"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40AE301D"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5788E37" w14:textId="77777777" w:rsidR="00665D63" w:rsidRPr="005800DE" w:rsidRDefault="00665D63" w:rsidP="00665D63">
            <w:pPr>
              <w:pStyle w:val="OTRTableNorm"/>
              <w:rPr>
                <w:sz w:val="22"/>
                <w:szCs w:val="22"/>
              </w:rPr>
            </w:pPr>
            <w:r w:rsidRPr="005800DE">
              <w:rPr>
                <w:sz w:val="22"/>
                <w:szCs w:val="22"/>
              </w:rPr>
              <w:t>****</w:t>
            </w:r>
          </w:p>
        </w:tc>
      </w:tr>
      <w:tr w:rsidR="00665D63" w:rsidRPr="005800DE" w14:paraId="0CC12B57" w14:textId="77777777" w:rsidTr="00F66E9A">
        <w:tc>
          <w:tcPr>
            <w:tcW w:w="1915" w:type="dxa"/>
            <w:shd w:val="clear" w:color="auto" w:fill="auto"/>
          </w:tcPr>
          <w:p w14:paraId="470FA5BC" w14:textId="77777777" w:rsidR="00665D63" w:rsidRPr="005800DE" w:rsidRDefault="00665D63" w:rsidP="00665D63">
            <w:pPr>
              <w:pStyle w:val="OTRTableNorm"/>
              <w:rPr>
                <w:sz w:val="22"/>
                <w:szCs w:val="22"/>
              </w:rPr>
            </w:pPr>
            <w:r w:rsidRPr="005800DE">
              <w:rPr>
                <w:sz w:val="22"/>
                <w:szCs w:val="22"/>
              </w:rPr>
              <w:t>Дата заявки</w:t>
            </w:r>
          </w:p>
        </w:tc>
        <w:tc>
          <w:tcPr>
            <w:tcW w:w="1979" w:type="dxa"/>
            <w:shd w:val="clear" w:color="auto" w:fill="auto"/>
          </w:tcPr>
          <w:p w14:paraId="3E5600CD" w14:textId="77777777" w:rsidR="00665D63" w:rsidRPr="005800DE" w:rsidRDefault="00665D63" w:rsidP="00665D63">
            <w:pPr>
              <w:pStyle w:val="OTRTableNorm"/>
              <w:rPr>
                <w:sz w:val="22"/>
                <w:szCs w:val="22"/>
              </w:rPr>
            </w:pPr>
            <w:r w:rsidRPr="005800DE">
              <w:rPr>
                <w:sz w:val="22"/>
                <w:szCs w:val="22"/>
              </w:rPr>
              <w:t>DATE_ZV</w:t>
            </w:r>
          </w:p>
        </w:tc>
        <w:tc>
          <w:tcPr>
            <w:tcW w:w="1079" w:type="dxa"/>
            <w:shd w:val="clear" w:color="auto" w:fill="auto"/>
          </w:tcPr>
          <w:p w14:paraId="04699AB5"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6260CA40" w14:textId="77777777" w:rsidR="00665D63" w:rsidRPr="005800DE" w:rsidRDefault="00665D63" w:rsidP="00665D63">
            <w:pPr>
              <w:pStyle w:val="OTRTableNorm"/>
              <w:rPr>
                <w:sz w:val="22"/>
                <w:szCs w:val="22"/>
              </w:rPr>
            </w:pPr>
          </w:p>
        </w:tc>
        <w:tc>
          <w:tcPr>
            <w:tcW w:w="1077" w:type="dxa"/>
            <w:shd w:val="clear" w:color="auto" w:fill="auto"/>
          </w:tcPr>
          <w:p w14:paraId="363BD17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FDEADE0" w14:textId="77777777" w:rsidR="00665D63" w:rsidRPr="005800DE" w:rsidRDefault="00665D63" w:rsidP="00665D63">
            <w:pPr>
              <w:pStyle w:val="OTRTableNorm"/>
              <w:rPr>
                <w:sz w:val="22"/>
                <w:szCs w:val="22"/>
              </w:rPr>
            </w:pPr>
            <w:r w:rsidRPr="005800DE">
              <w:rPr>
                <w:sz w:val="22"/>
                <w:szCs w:val="22"/>
              </w:rPr>
              <w:t>****</w:t>
            </w:r>
          </w:p>
        </w:tc>
      </w:tr>
      <w:tr w:rsidR="00665D63" w:rsidRPr="005800DE" w14:paraId="1C093C31" w14:textId="77777777" w:rsidTr="00F66E9A">
        <w:tc>
          <w:tcPr>
            <w:tcW w:w="1915" w:type="dxa"/>
            <w:tcBorders>
              <w:bottom w:val="single" w:sz="4" w:space="0" w:color="auto"/>
            </w:tcBorders>
            <w:shd w:val="clear" w:color="auto" w:fill="auto"/>
          </w:tcPr>
          <w:p w14:paraId="69A86E96" w14:textId="77777777" w:rsidR="00665D63" w:rsidRPr="005800DE" w:rsidRDefault="00665D63" w:rsidP="00665D63">
            <w:pPr>
              <w:pStyle w:val="OTRTableNorm"/>
              <w:rPr>
                <w:sz w:val="22"/>
                <w:szCs w:val="22"/>
              </w:rPr>
            </w:pPr>
            <w:r w:rsidRPr="005800DE">
              <w:rPr>
                <w:sz w:val="22"/>
                <w:szCs w:val="22"/>
              </w:rPr>
              <w:t>Код объекта по ФАИП (КМИ)</w:t>
            </w:r>
          </w:p>
        </w:tc>
        <w:tc>
          <w:tcPr>
            <w:tcW w:w="1979" w:type="dxa"/>
            <w:tcBorders>
              <w:bottom w:val="single" w:sz="4" w:space="0" w:color="auto"/>
            </w:tcBorders>
            <w:shd w:val="clear" w:color="auto" w:fill="auto"/>
          </w:tcPr>
          <w:p w14:paraId="7DA7635B" w14:textId="77777777" w:rsidR="00665D63" w:rsidRPr="005800DE" w:rsidRDefault="00665D63" w:rsidP="00665D63">
            <w:pPr>
              <w:pStyle w:val="OTRTableNorm"/>
              <w:rPr>
                <w:sz w:val="22"/>
                <w:szCs w:val="22"/>
              </w:rPr>
            </w:pPr>
            <w:r w:rsidRPr="005800DE">
              <w:rPr>
                <w:sz w:val="22"/>
                <w:szCs w:val="22"/>
              </w:rPr>
              <w:t>FAIP_CODE</w:t>
            </w:r>
          </w:p>
        </w:tc>
        <w:tc>
          <w:tcPr>
            <w:tcW w:w="1079" w:type="dxa"/>
            <w:tcBorders>
              <w:bottom w:val="single" w:sz="4" w:space="0" w:color="auto"/>
            </w:tcBorders>
            <w:shd w:val="clear" w:color="auto" w:fill="auto"/>
          </w:tcPr>
          <w:p w14:paraId="199B855C"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7E57D217" w14:textId="77777777" w:rsidR="00665D63" w:rsidRPr="005800DE" w:rsidRDefault="00665D63" w:rsidP="00665D63">
            <w:pPr>
              <w:pStyle w:val="OTRTableNorm"/>
              <w:rPr>
                <w:sz w:val="22"/>
                <w:szCs w:val="22"/>
              </w:rPr>
            </w:pPr>
            <w:r w:rsidRPr="005800DE">
              <w:rPr>
                <w:sz w:val="22"/>
                <w:szCs w:val="22"/>
              </w:rPr>
              <w:t>&lt;= 24</w:t>
            </w:r>
          </w:p>
        </w:tc>
        <w:tc>
          <w:tcPr>
            <w:tcW w:w="1077" w:type="dxa"/>
            <w:tcBorders>
              <w:bottom w:val="single" w:sz="4" w:space="0" w:color="auto"/>
            </w:tcBorders>
            <w:shd w:val="clear" w:color="auto" w:fill="auto"/>
          </w:tcPr>
          <w:p w14:paraId="0A23BAFD"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17C92E7D" w14:textId="77777777" w:rsidR="00665D63" w:rsidRPr="005800DE" w:rsidRDefault="00665D63" w:rsidP="00665D63">
            <w:pPr>
              <w:pStyle w:val="OTRTableNorm"/>
              <w:rPr>
                <w:sz w:val="22"/>
                <w:szCs w:val="22"/>
              </w:rPr>
            </w:pPr>
            <w:r w:rsidRPr="005800DE">
              <w:rPr>
                <w:sz w:val="22"/>
                <w:szCs w:val="22"/>
              </w:rPr>
              <w:t>****</w:t>
            </w:r>
          </w:p>
        </w:tc>
      </w:tr>
      <w:tr w:rsidR="00665D63" w:rsidRPr="005800DE" w14:paraId="759D541C" w14:textId="77777777" w:rsidTr="00F66E9A">
        <w:tc>
          <w:tcPr>
            <w:tcW w:w="1915" w:type="dxa"/>
            <w:shd w:val="clear" w:color="auto" w:fill="FFFF00"/>
          </w:tcPr>
          <w:p w14:paraId="2956E1EB" w14:textId="77777777" w:rsidR="00665D63" w:rsidRPr="005800DE" w:rsidRDefault="00665D63" w:rsidP="00665D63">
            <w:pPr>
              <w:pStyle w:val="OTRTableNorm"/>
              <w:rPr>
                <w:b/>
                <w:i/>
                <w:sz w:val="22"/>
                <w:szCs w:val="22"/>
              </w:rPr>
            </w:pPr>
            <w:r w:rsidRPr="005800DE">
              <w:rPr>
                <w:b/>
                <w:i/>
                <w:sz w:val="22"/>
                <w:szCs w:val="22"/>
              </w:rPr>
              <w:t>Реквизиты документа</w:t>
            </w:r>
          </w:p>
        </w:tc>
        <w:tc>
          <w:tcPr>
            <w:tcW w:w="1979" w:type="dxa"/>
            <w:shd w:val="clear" w:color="auto" w:fill="FFFF00"/>
          </w:tcPr>
          <w:p w14:paraId="0525BE1B" w14:textId="77777777" w:rsidR="00665D63" w:rsidRPr="005800DE" w:rsidRDefault="00665D63" w:rsidP="00665D63">
            <w:pPr>
              <w:pStyle w:val="OTRTableNorm"/>
              <w:rPr>
                <w:b/>
                <w:i/>
                <w:sz w:val="22"/>
                <w:szCs w:val="22"/>
              </w:rPr>
            </w:pPr>
            <w:r w:rsidRPr="005800DE">
              <w:rPr>
                <w:b/>
                <w:i/>
                <w:sz w:val="22"/>
                <w:szCs w:val="22"/>
              </w:rPr>
              <w:t>ZVDOC(*)</w:t>
            </w:r>
          </w:p>
        </w:tc>
        <w:tc>
          <w:tcPr>
            <w:tcW w:w="1079" w:type="dxa"/>
            <w:shd w:val="clear" w:color="auto" w:fill="FFFF00"/>
          </w:tcPr>
          <w:p w14:paraId="13FABB19" w14:textId="77777777" w:rsidR="00665D63" w:rsidRPr="005800DE" w:rsidRDefault="00665D63" w:rsidP="00665D63">
            <w:pPr>
              <w:pStyle w:val="OTRTableNorm"/>
              <w:rPr>
                <w:b/>
                <w:i/>
                <w:sz w:val="22"/>
                <w:szCs w:val="22"/>
              </w:rPr>
            </w:pPr>
          </w:p>
        </w:tc>
        <w:tc>
          <w:tcPr>
            <w:tcW w:w="898" w:type="dxa"/>
            <w:shd w:val="clear" w:color="auto" w:fill="FFFF00"/>
          </w:tcPr>
          <w:p w14:paraId="14E864C8" w14:textId="77777777" w:rsidR="00665D63" w:rsidRPr="005800DE" w:rsidRDefault="00665D63" w:rsidP="00665D63">
            <w:pPr>
              <w:pStyle w:val="OTRTableNorm"/>
              <w:rPr>
                <w:b/>
                <w:i/>
                <w:sz w:val="22"/>
                <w:szCs w:val="22"/>
              </w:rPr>
            </w:pPr>
          </w:p>
        </w:tc>
        <w:tc>
          <w:tcPr>
            <w:tcW w:w="1077" w:type="dxa"/>
            <w:shd w:val="clear" w:color="auto" w:fill="FFFF00"/>
          </w:tcPr>
          <w:p w14:paraId="326F1710"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6AD48273"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ZV.</w:t>
            </w:r>
          </w:p>
        </w:tc>
      </w:tr>
      <w:tr w:rsidR="00665D63" w:rsidRPr="005800DE" w14:paraId="039118D0" w14:textId="77777777" w:rsidTr="00F66E9A">
        <w:tc>
          <w:tcPr>
            <w:tcW w:w="1915" w:type="dxa"/>
            <w:shd w:val="clear" w:color="auto" w:fill="auto"/>
          </w:tcPr>
          <w:p w14:paraId="2FB0AA63" w14:textId="77777777" w:rsidR="00665D63" w:rsidRPr="005800DE" w:rsidRDefault="00665D63" w:rsidP="00665D63">
            <w:pPr>
              <w:pStyle w:val="OTRTableNorm"/>
              <w:rPr>
                <w:sz w:val="22"/>
                <w:szCs w:val="22"/>
              </w:rPr>
            </w:pPr>
            <w:r w:rsidRPr="005800DE">
              <w:rPr>
                <w:sz w:val="22"/>
                <w:szCs w:val="22"/>
              </w:rPr>
              <w:t>Тип КБК</w:t>
            </w:r>
          </w:p>
        </w:tc>
        <w:tc>
          <w:tcPr>
            <w:tcW w:w="1979" w:type="dxa"/>
            <w:shd w:val="clear" w:color="auto" w:fill="auto"/>
          </w:tcPr>
          <w:p w14:paraId="27856751"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43D94F9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2D014ED"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03BF883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5DA5238" w14:textId="77777777" w:rsidR="00665D63" w:rsidRPr="005800DE" w:rsidRDefault="00665D63" w:rsidP="00665D63">
            <w:pPr>
              <w:pStyle w:val="OTRTableNorm"/>
              <w:rPr>
                <w:sz w:val="22"/>
                <w:szCs w:val="22"/>
              </w:rPr>
            </w:pPr>
            <w:r w:rsidRPr="005800DE">
              <w:rPr>
                <w:sz w:val="22"/>
                <w:szCs w:val="22"/>
              </w:rPr>
              <w:t>****</w:t>
            </w:r>
          </w:p>
        </w:tc>
      </w:tr>
      <w:tr w:rsidR="00665D63" w:rsidRPr="005800DE" w14:paraId="3B8B68E3" w14:textId="77777777" w:rsidTr="00F66E9A">
        <w:tc>
          <w:tcPr>
            <w:tcW w:w="1915" w:type="dxa"/>
            <w:shd w:val="clear" w:color="auto" w:fill="auto"/>
          </w:tcPr>
          <w:p w14:paraId="70718C05" w14:textId="77777777" w:rsidR="00665D63" w:rsidRPr="005800DE" w:rsidRDefault="00665D63" w:rsidP="00665D63">
            <w:pPr>
              <w:pStyle w:val="OTRTableNorm"/>
              <w:rPr>
                <w:sz w:val="22"/>
                <w:szCs w:val="22"/>
              </w:rPr>
            </w:pPr>
            <w:r w:rsidRPr="005800DE">
              <w:rPr>
                <w:sz w:val="22"/>
                <w:szCs w:val="22"/>
              </w:rPr>
              <w:lastRenderedPageBreak/>
              <w:t>Код БК, по которому осуществляется возврат</w:t>
            </w:r>
          </w:p>
        </w:tc>
        <w:tc>
          <w:tcPr>
            <w:tcW w:w="1979" w:type="dxa"/>
            <w:shd w:val="clear" w:color="auto" w:fill="auto"/>
          </w:tcPr>
          <w:p w14:paraId="4F159F51"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0B8DB7E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6D3D0DC"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1700628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4D00639" w14:textId="77777777" w:rsidR="00665D63" w:rsidRPr="005800DE" w:rsidRDefault="00665D63" w:rsidP="00665D63">
            <w:pPr>
              <w:pStyle w:val="OTRTableNorm"/>
              <w:rPr>
                <w:sz w:val="22"/>
                <w:szCs w:val="22"/>
              </w:rPr>
            </w:pPr>
            <w:r w:rsidRPr="005800DE">
              <w:rPr>
                <w:sz w:val="22"/>
                <w:szCs w:val="22"/>
              </w:rPr>
              <w:t>****</w:t>
            </w:r>
          </w:p>
        </w:tc>
      </w:tr>
      <w:tr w:rsidR="00665D63" w:rsidRPr="005800DE" w14:paraId="0131AD05" w14:textId="77777777" w:rsidTr="00F66E9A">
        <w:tc>
          <w:tcPr>
            <w:tcW w:w="1915" w:type="dxa"/>
            <w:shd w:val="clear" w:color="auto" w:fill="auto"/>
          </w:tcPr>
          <w:p w14:paraId="6E439E6F" w14:textId="77777777" w:rsidR="00665D63" w:rsidRPr="005800DE" w:rsidRDefault="00665D63" w:rsidP="00665D63">
            <w:pPr>
              <w:pStyle w:val="OTRTableNorm"/>
              <w:rPr>
                <w:sz w:val="22"/>
                <w:szCs w:val="22"/>
              </w:rPr>
            </w:pPr>
            <w:r w:rsidRPr="005800DE">
              <w:rPr>
                <w:sz w:val="22"/>
                <w:szCs w:val="22"/>
              </w:rPr>
              <w:t>Код цели (аналитический код)</w:t>
            </w:r>
          </w:p>
        </w:tc>
        <w:tc>
          <w:tcPr>
            <w:tcW w:w="1979" w:type="dxa"/>
            <w:shd w:val="clear" w:color="auto" w:fill="auto"/>
          </w:tcPr>
          <w:p w14:paraId="3321FD97"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3A0A47A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76C65B4"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54868A8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87D123E" w14:textId="77777777" w:rsidR="00665D63" w:rsidRPr="005800DE" w:rsidRDefault="00665D63" w:rsidP="00665D63">
            <w:pPr>
              <w:pStyle w:val="OTRTableNorm"/>
              <w:rPr>
                <w:sz w:val="22"/>
                <w:szCs w:val="22"/>
              </w:rPr>
            </w:pPr>
            <w:r w:rsidRPr="005800DE">
              <w:rPr>
                <w:sz w:val="22"/>
                <w:szCs w:val="22"/>
              </w:rPr>
              <w:t>****</w:t>
            </w:r>
          </w:p>
        </w:tc>
      </w:tr>
      <w:tr w:rsidR="00665D63" w:rsidRPr="005800DE" w14:paraId="0A58BCE1" w14:textId="77777777" w:rsidTr="00F66E9A">
        <w:tc>
          <w:tcPr>
            <w:tcW w:w="1915" w:type="dxa"/>
            <w:shd w:val="clear" w:color="auto" w:fill="auto"/>
          </w:tcPr>
          <w:p w14:paraId="69C739C8" w14:textId="77777777" w:rsidR="00665D63" w:rsidRPr="005800DE" w:rsidRDefault="00665D63" w:rsidP="00665D63">
            <w:pPr>
              <w:pStyle w:val="OTRTableNorm"/>
              <w:rPr>
                <w:sz w:val="22"/>
                <w:szCs w:val="22"/>
              </w:rPr>
            </w:pPr>
            <w:r w:rsidRPr="005800DE">
              <w:rPr>
                <w:sz w:val="22"/>
                <w:szCs w:val="22"/>
              </w:rPr>
              <w:t>Вид средств для осуществления возврата</w:t>
            </w:r>
          </w:p>
        </w:tc>
        <w:tc>
          <w:tcPr>
            <w:tcW w:w="1979" w:type="dxa"/>
            <w:shd w:val="clear" w:color="auto" w:fill="auto"/>
          </w:tcPr>
          <w:p w14:paraId="1B00AADD" w14:textId="77777777" w:rsidR="00665D63" w:rsidRPr="005800DE" w:rsidRDefault="00665D63" w:rsidP="00665D63">
            <w:pPr>
              <w:pStyle w:val="OTRTableNorm"/>
              <w:rPr>
                <w:sz w:val="22"/>
                <w:szCs w:val="22"/>
              </w:rPr>
            </w:pPr>
            <w:r w:rsidRPr="005800DE">
              <w:rPr>
                <w:sz w:val="22"/>
                <w:szCs w:val="22"/>
              </w:rPr>
              <w:t>VID_S</w:t>
            </w:r>
          </w:p>
        </w:tc>
        <w:tc>
          <w:tcPr>
            <w:tcW w:w="1079" w:type="dxa"/>
            <w:shd w:val="clear" w:color="auto" w:fill="auto"/>
          </w:tcPr>
          <w:p w14:paraId="03A7B33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393BB32"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6581420E"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AD00B92" w14:textId="77777777" w:rsidR="00665D63" w:rsidRPr="005800DE" w:rsidRDefault="00665D63" w:rsidP="00665D63">
            <w:pPr>
              <w:pStyle w:val="OTRTableNorm"/>
              <w:rPr>
                <w:sz w:val="22"/>
                <w:szCs w:val="22"/>
              </w:rPr>
            </w:pPr>
            <w:r w:rsidRPr="005800DE">
              <w:rPr>
                <w:sz w:val="22"/>
                <w:szCs w:val="22"/>
              </w:rPr>
              <w:t>****</w:t>
            </w:r>
          </w:p>
        </w:tc>
      </w:tr>
      <w:tr w:rsidR="00665D63" w:rsidRPr="005800DE" w14:paraId="4886E0C9" w14:textId="77777777" w:rsidTr="00F66E9A">
        <w:tc>
          <w:tcPr>
            <w:tcW w:w="1915" w:type="dxa"/>
            <w:shd w:val="clear" w:color="auto" w:fill="auto"/>
          </w:tcPr>
          <w:p w14:paraId="0952B93E" w14:textId="77777777" w:rsidR="00665D63" w:rsidRPr="005800DE" w:rsidRDefault="00665D63" w:rsidP="00665D63">
            <w:pPr>
              <w:pStyle w:val="OTRTableNorm"/>
              <w:rPr>
                <w:sz w:val="22"/>
                <w:szCs w:val="22"/>
              </w:rPr>
            </w:pPr>
            <w:r w:rsidRPr="005800DE">
              <w:rPr>
                <w:sz w:val="22"/>
                <w:szCs w:val="22"/>
              </w:rPr>
              <w:t>Код ОКТМО</w:t>
            </w:r>
          </w:p>
        </w:tc>
        <w:tc>
          <w:tcPr>
            <w:tcW w:w="1979" w:type="dxa"/>
            <w:shd w:val="clear" w:color="auto" w:fill="auto"/>
          </w:tcPr>
          <w:p w14:paraId="45992729" w14:textId="77777777" w:rsidR="00665D63" w:rsidRPr="005800DE" w:rsidRDefault="00665D63" w:rsidP="00665D63">
            <w:pPr>
              <w:pStyle w:val="OTRTableNorm"/>
              <w:rPr>
                <w:sz w:val="22"/>
                <w:szCs w:val="22"/>
              </w:rPr>
            </w:pPr>
            <w:r w:rsidRPr="005800DE">
              <w:rPr>
                <w:sz w:val="22"/>
                <w:szCs w:val="22"/>
              </w:rPr>
              <w:t>OKATO</w:t>
            </w:r>
          </w:p>
        </w:tc>
        <w:tc>
          <w:tcPr>
            <w:tcW w:w="1079" w:type="dxa"/>
            <w:shd w:val="clear" w:color="auto" w:fill="auto"/>
          </w:tcPr>
          <w:p w14:paraId="1F802D1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34F3D27" w14:textId="77777777" w:rsidR="00665D63" w:rsidRPr="005800DE" w:rsidRDefault="00665D63" w:rsidP="00665D63">
            <w:pPr>
              <w:pStyle w:val="OTRTableNorm"/>
              <w:rPr>
                <w:sz w:val="22"/>
                <w:szCs w:val="22"/>
              </w:rPr>
            </w:pPr>
            <w:r w:rsidRPr="005800DE">
              <w:rPr>
                <w:sz w:val="22"/>
                <w:szCs w:val="22"/>
              </w:rPr>
              <w:t>&lt;= 8</w:t>
            </w:r>
          </w:p>
        </w:tc>
        <w:tc>
          <w:tcPr>
            <w:tcW w:w="1077" w:type="dxa"/>
            <w:shd w:val="clear" w:color="auto" w:fill="auto"/>
          </w:tcPr>
          <w:p w14:paraId="61E9BA9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EA70565" w14:textId="77777777" w:rsidR="00665D63" w:rsidRPr="005800DE" w:rsidRDefault="00665D63" w:rsidP="00665D63">
            <w:pPr>
              <w:pStyle w:val="OTRTableNorm"/>
              <w:rPr>
                <w:sz w:val="22"/>
                <w:szCs w:val="22"/>
              </w:rPr>
            </w:pPr>
            <w:r w:rsidRPr="005800DE">
              <w:rPr>
                <w:sz w:val="22"/>
                <w:szCs w:val="22"/>
              </w:rPr>
              <w:t>****</w:t>
            </w:r>
          </w:p>
        </w:tc>
      </w:tr>
      <w:tr w:rsidR="00665D63" w:rsidRPr="005800DE" w14:paraId="18DB45F9" w14:textId="77777777" w:rsidTr="00F66E9A">
        <w:tc>
          <w:tcPr>
            <w:tcW w:w="1915" w:type="dxa"/>
            <w:shd w:val="clear" w:color="auto" w:fill="auto"/>
          </w:tcPr>
          <w:p w14:paraId="796A6AD7" w14:textId="77777777" w:rsidR="00665D63" w:rsidRPr="005800DE" w:rsidRDefault="00665D63" w:rsidP="00665D63">
            <w:pPr>
              <w:pStyle w:val="OTRTableNorm"/>
              <w:rPr>
                <w:sz w:val="22"/>
                <w:szCs w:val="22"/>
              </w:rPr>
            </w:pPr>
            <w:r w:rsidRPr="005800DE">
              <w:rPr>
                <w:sz w:val="22"/>
                <w:szCs w:val="22"/>
              </w:rPr>
              <w:t>Сумма в валюте</w:t>
            </w:r>
          </w:p>
        </w:tc>
        <w:tc>
          <w:tcPr>
            <w:tcW w:w="1979" w:type="dxa"/>
            <w:shd w:val="clear" w:color="auto" w:fill="auto"/>
          </w:tcPr>
          <w:p w14:paraId="0291A28F" w14:textId="77777777" w:rsidR="00665D63" w:rsidRPr="005800DE" w:rsidRDefault="00665D63" w:rsidP="00665D63">
            <w:pPr>
              <w:pStyle w:val="OTRTableNorm"/>
              <w:rPr>
                <w:sz w:val="22"/>
                <w:szCs w:val="22"/>
              </w:rPr>
            </w:pPr>
            <w:r w:rsidRPr="005800DE">
              <w:rPr>
                <w:sz w:val="22"/>
                <w:szCs w:val="22"/>
              </w:rPr>
              <w:t>SUM_V</w:t>
            </w:r>
          </w:p>
        </w:tc>
        <w:tc>
          <w:tcPr>
            <w:tcW w:w="1079" w:type="dxa"/>
            <w:shd w:val="clear" w:color="auto" w:fill="auto"/>
          </w:tcPr>
          <w:p w14:paraId="28160385"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6F91C84D" w14:textId="77777777" w:rsidR="00665D63" w:rsidRPr="005800DE" w:rsidRDefault="00665D63" w:rsidP="00665D63">
            <w:pPr>
              <w:pStyle w:val="OTRTableNorm"/>
              <w:rPr>
                <w:sz w:val="22"/>
                <w:szCs w:val="22"/>
              </w:rPr>
            </w:pPr>
          </w:p>
        </w:tc>
        <w:tc>
          <w:tcPr>
            <w:tcW w:w="1077" w:type="dxa"/>
            <w:shd w:val="clear" w:color="auto" w:fill="auto"/>
          </w:tcPr>
          <w:p w14:paraId="46BE31A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9839AEE" w14:textId="77777777" w:rsidR="00665D63" w:rsidRPr="005800DE" w:rsidRDefault="00665D63" w:rsidP="00665D63">
            <w:pPr>
              <w:pStyle w:val="OTRTableNorm"/>
              <w:rPr>
                <w:sz w:val="22"/>
                <w:szCs w:val="22"/>
              </w:rPr>
            </w:pPr>
            <w:r w:rsidRPr="005800DE">
              <w:rPr>
                <w:sz w:val="22"/>
                <w:szCs w:val="22"/>
              </w:rPr>
              <w:t>****</w:t>
            </w:r>
          </w:p>
        </w:tc>
      </w:tr>
      <w:tr w:rsidR="00665D63" w:rsidRPr="005800DE" w14:paraId="7A73F551" w14:textId="77777777" w:rsidTr="00F66E9A">
        <w:tc>
          <w:tcPr>
            <w:tcW w:w="1915" w:type="dxa"/>
            <w:shd w:val="clear" w:color="auto" w:fill="auto"/>
          </w:tcPr>
          <w:p w14:paraId="2F182D10" w14:textId="77777777" w:rsidR="00665D63" w:rsidRPr="005800DE" w:rsidRDefault="00665D63" w:rsidP="00665D63">
            <w:pPr>
              <w:pStyle w:val="OTRTableNorm"/>
              <w:rPr>
                <w:sz w:val="22"/>
                <w:szCs w:val="22"/>
              </w:rPr>
            </w:pPr>
            <w:r w:rsidRPr="005800DE">
              <w:rPr>
                <w:sz w:val="22"/>
                <w:szCs w:val="22"/>
              </w:rPr>
              <w:t>Код валюты</w:t>
            </w:r>
          </w:p>
        </w:tc>
        <w:tc>
          <w:tcPr>
            <w:tcW w:w="1979" w:type="dxa"/>
            <w:shd w:val="clear" w:color="auto" w:fill="auto"/>
          </w:tcPr>
          <w:p w14:paraId="4D857CDA" w14:textId="77777777" w:rsidR="00665D63" w:rsidRPr="005800DE" w:rsidRDefault="00665D63" w:rsidP="00665D63">
            <w:pPr>
              <w:pStyle w:val="OTRTableNorm"/>
              <w:rPr>
                <w:sz w:val="22"/>
                <w:szCs w:val="22"/>
              </w:rPr>
            </w:pPr>
            <w:r w:rsidRPr="005800DE">
              <w:rPr>
                <w:sz w:val="22"/>
                <w:szCs w:val="22"/>
              </w:rPr>
              <w:t>KOD_V</w:t>
            </w:r>
          </w:p>
        </w:tc>
        <w:tc>
          <w:tcPr>
            <w:tcW w:w="1079" w:type="dxa"/>
            <w:shd w:val="clear" w:color="auto" w:fill="auto"/>
          </w:tcPr>
          <w:p w14:paraId="1513A053"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CFA3D8F" w14:textId="77777777" w:rsidR="00665D63" w:rsidRPr="005800DE" w:rsidRDefault="00665D63" w:rsidP="00665D63">
            <w:pPr>
              <w:pStyle w:val="OTRTableNorm"/>
              <w:rPr>
                <w:sz w:val="22"/>
                <w:szCs w:val="22"/>
              </w:rPr>
            </w:pPr>
            <w:r w:rsidRPr="005800DE">
              <w:rPr>
                <w:sz w:val="22"/>
                <w:szCs w:val="22"/>
              </w:rPr>
              <w:t>= 3</w:t>
            </w:r>
          </w:p>
        </w:tc>
        <w:tc>
          <w:tcPr>
            <w:tcW w:w="1077" w:type="dxa"/>
            <w:shd w:val="clear" w:color="auto" w:fill="auto"/>
          </w:tcPr>
          <w:p w14:paraId="171873A3"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0190224" w14:textId="77777777" w:rsidR="00665D63" w:rsidRPr="005800DE" w:rsidRDefault="00665D63" w:rsidP="00665D63">
            <w:pPr>
              <w:pStyle w:val="OTRTableNorm"/>
              <w:rPr>
                <w:sz w:val="22"/>
                <w:szCs w:val="22"/>
              </w:rPr>
            </w:pPr>
            <w:r w:rsidRPr="005800DE">
              <w:rPr>
                <w:sz w:val="22"/>
                <w:szCs w:val="22"/>
              </w:rPr>
              <w:t>****</w:t>
            </w:r>
          </w:p>
        </w:tc>
      </w:tr>
      <w:tr w:rsidR="00665D63" w:rsidRPr="005800DE" w14:paraId="45A03730" w14:textId="77777777" w:rsidTr="00F66E9A">
        <w:tc>
          <w:tcPr>
            <w:tcW w:w="1915" w:type="dxa"/>
            <w:shd w:val="clear" w:color="auto" w:fill="auto"/>
          </w:tcPr>
          <w:p w14:paraId="4D972740" w14:textId="77777777" w:rsidR="00665D63" w:rsidRPr="005800DE" w:rsidRDefault="00665D63" w:rsidP="00665D63">
            <w:pPr>
              <w:pStyle w:val="OTRTableNorm"/>
              <w:rPr>
                <w:sz w:val="22"/>
                <w:szCs w:val="22"/>
              </w:rPr>
            </w:pPr>
            <w:r w:rsidRPr="005800DE">
              <w:rPr>
                <w:sz w:val="22"/>
                <w:szCs w:val="22"/>
              </w:rPr>
              <w:t>Сумма в рублях</w:t>
            </w:r>
          </w:p>
        </w:tc>
        <w:tc>
          <w:tcPr>
            <w:tcW w:w="1979" w:type="dxa"/>
            <w:shd w:val="clear" w:color="auto" w:fill="auto"/>
          </w:tcPr>
          <w:p w14:paraId="3AC9A1C9" w14:textId="77777777" w:rsidR="00665D63" w:rsidRPr="005800DE" w:rsidRDefault="00665D63" w:rsidP="00665D63">
            <w:pPr>
              <w:pStyle w:val="OTRTableNorm"/>
              <w:rPr>
                <w:sz w:val="22"/>
                <w:szCs w:val="22"/>
              </w:rPr>
            </w:pPr>
            <w:r w:rsidRPr="005800DE">
              <w:rPr>
                <w:sz w:val="22"/>
                <w:szCs w:val="22"/>
              </w:rPr>
              <w:t>SUM_R</w:t>
            </w:r>
          </w:p>
        </w:tc>
        <w:tc>
          <w:tcPr>
            <w:tcW w:w="1079" w:type="dxa"/>
            <w:shd w:val="clear" w:color="auto" w:fill="auto"/>
          </w:tcPr>
          <w:p w14:paraId="64506632"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7B6D859F" w14:textId="77777777" w:rsidR="00665D63" w:rsidRPr="005800DE" w:rsidRDefault="00665D63" w:rsidP="00665D63">
            <w:pPr>
              <w:pStyle w:val="OTRTableNorm"/>
              <w:rPr>
                <w:sz w:val="22"/>
                <w:szCs w:val="22"/>
              </w:rPr>
            </w:pPr>
          </w:p>
        </w:tc>
        <w:tc>
          <w:tcPr>
            <w:tcW w:w="1077" w:type="dxa"/>
            <w:shd w:val="clear" w:color="auto" w:fill="auto"/>
          </w:tcPr>
          <w:p w14:paraId="33AC0F7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AD9EE84" w14:textId="77777777" w:rsidR="00665D63" w:rsidRPr="005800DE" w:rsidRDefault="00665D63" w:rsidP="00665D63">
            <w:pPr>
              <w:pStyle w:val="OTRTableNorm"/>
              <w:rPr>
                <w:sz w:val="22"/>
                <w:szCs w:val="22"/>
              </w:rPr>
            </w:pPr>
            <w:r w:rsidRPr="005800DE">
              <w:rPr>
                <w:sz w:val="22"/>
                <w:szCs w:val="22"/>
              </w:rPr>
              <w:t>****</w:t>
            </w:r>
          </w:p>
        </w:tc>
      </w:tr>
      <w:tr w:rsidR="00665D63" w:rsidRPr="005800DE" w14:paraId="30BB4D26" w14:textId="77777777" w:rsidTr="00F66E9A">
        <w:tc>
          <w:tcPr>
            <w:tcW w:w="1915" w:type="dxa"/>
            <w:shd w:val="clear" w:color="auto" w:fill="auto"/>
          </w:tcPr>
          <w:p w14:paraId="2E720262" w14:textId="77777777" w:rsidR="00665D63" w:rsidRPr="005800DE" w:rsidRDefault="00665D63" w:rsidP="00665D63">
            <w:pPr>
              <w:pStyle w:val="OTRTableNorm"/>
              <w:rPr>
                <w:sz w:val="22"/>
                <w:szCs w:val="22"/>
              </w:rPr>
            </w:pPr>
            <w:r w:rsidRPr="005800DE">
              <w:rPr>
                <w:sz w:val="22"/>
                <w:szCs w:val="22"/>
              </w:rPr>
              <w:t>Очередность платежа</w:t>
            </w:r>
          </w:p>
        </w:tc>
        <w:tc>
          <w:tcPr>
            <w:tcW w:w="1979" w:type="dxa"/>
            <w:shd w:val="clear" w:color="auto" w:fill="auto"/>
          </w:tcPr>
          <w:p w14:paraId="66D22A30" w14:textId="77777777" w:rsidR="00665D63" w:rsidRPr="005800DE" w:rsidRDefault="00665D63" w:rsidP="00665D63">
            <w:pPr>
              <w:pStyle w:val="OTRTableNorm"/>
              <w:rPr>
                <w:sz w:val="22"/>
                <w:szCs w:val="22"/>
              </w:rPr>
            </w:pPr>
            <w:r w:rsidRPr="005800DE">
              <w:rPr>
                <w:sz w:val="22"/>
                <w:szCs w:val="22"/>
              </w:rPr>
              <w:t>SEQ</w:t>
            </w:r>
          </w:p>
        </w:tc>
        <w:tc>
          <w:tcPr>
            <w:tcW w:w="1079" w:type="dxa"/>
            <w:shd w:val="clear" w:color="auto" w:fill="auto"/>
          </w:tcPr>
          <w:p w14:paraId="27A9634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8538872"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27A6407A"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3004519A" w14:textId="77777777" w:rsidR="00665D63" w:rsidRPr="005800DE" w:rsidRDefault="00665D63" w:rsidP="00665D63">
            <w:pPr>
              <w:pStyle w:val="OTRTableNorm"/>
              <w:rPr>
                <w:sz w:val="22"/>
                <w:szCs w:val="22"/>
              </w:rPr>
            </w:pPr>
            <w:r w:rsidRPr="005800DE">
              <w:rPr>
                <w:sz w:val="22"/>
                <w:szCs w:val="22"/>
              </w:rPr>
              <w:t>****</w:t>
            </w:r>
          </w:p>
        </w:tc>
      </w:tr>
      <w:tr w:rsidR="00665D63" w:rsidRPr="005800DE" w14:paraId="62ADB6E3" w14:textId="77777777" w:rsidTr="00F66E9A">
        <w:tc>
          <w:tcPr>
            <w:tcW w:w="1915" w:type="dxa"/>
            <w:shd w:val="clear" w:color="auto" w:fill="auto"/>
          </w:tcPr>
          <w:p w14:paraId="1C8B7A3B" w14:textId="77777777" w:rsidR="00665D63" w:rsidRPr="005800DE" w:rsidRDefault="00665D63" w:rsidP="00665D63">
            <w:pPr>
              <w:pStyle w:val="OTRTableNorm"/>
              <w:rPr>
                <w:sz w:val="22"/>
                <w:szCs w:val="22"/>
              </w:rPr>
            </w:pPr>
            <w:r w:rsidRPr="005800DE">
              <w:rPr>
                <w:sz w:val="22"/>
                <w:szCs w:val="22"/>
              </w:rPr>
              <w:t>Вид платежа</w:t>
            </w:r>
          </w:p>
        </w:tc>
        <w:tc>
          <w:tcPr>
            <w:tcW w:w="1979" w:type="dxa"/>
            <w:shd w:val="clear" w:color="auto" w:fill="auto"/>
          </w:tcPr>
          <w:p w14:paraId="2DDCF197" w14:textId="77777777" w:rsidR="00665D63" w:rsidRPr="005800DE" w:rsidRDefault="00665D63" w:rsidP="00665D63">
            <w:pPr>
              <w:pStyle w:val="OTRTableNorm"/>
              <w:rPr>
                <w:sz w:val="22"/>
                <w:szCs w:val="22"/>
              </w:rPr>
            </w:pPr>
            <w:r w:rsidRPr="005800DE">
              <w:rPr>
                <w:sz w:val="22"/>
                <w:szCs w:val="22"/>
              </w:rPr>
              <w:t>VID_PL</w:t>
            </w:r>
          </w:p>
        </w:tc>
        <w:tc>
          <w:tcPr>
            <w:tcW w:w="1079" w:type="dxa"/>
            <w:shd w:val="clear" w:color="auto" w:fill="auto"/>
          </w:tcPr>
          <w:p w14:paraId="102D04A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A172EA4"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56650C1D"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D8E99C3" w14:textId="77777777" w:rsidR="00665D63" w:rsidRPr="005800DE" w:rsidRDefault="00665D63" w:rsidP="00665D63">
            <w:pPr>
              <w:pStyle w:val="OTRTableNorm"/>
              <w:rPr>
                <w:sz w:val="22"/>
                <w:szCs w:val="22"/>
              </w:rPr>
            </w:pPr>
            <w:r w:rsidRPr="005800DE">
              <w:rPr>
                <w:sz w:val="22"/>
                <w:szCs w:val="22"/>
              </w:rPr>
              <w:t>****</w:t>
            </w:r>
          </w:p>
        </w:tc>
      </w:tr>
      <w:tr w:rsidR="00665D63" w:rsidRPr="005800DE" w14:paraId="3CD19095" w14:textId="77777777" w:rsidTr="00F66E9A">
        <w:tc>
          <w:tcPr>
            <w:tcW w:w="1915" w:type="dxa"/>
            <w:tcBorders>
              <w:bottom w:val="single" w:sz="4" w:space="0" w:color="auto"/>
            </w:tcBorders>
            <w:shd w:val="clear" w:color="auto" w:fill="auto"/>
          </w:tcPr>
          <w:p w14:paraId="3D4E15C8" w14:textId="77777777" w:rsidR="00665D63" w:rsidRPr="005800DE" w:rsidRDefault="00665D63" w:rsidP="00665D63">
            <w:pPr>
              <w:pStyle w:val="OTRTableNorm"/>
              <w:rPr>
                <w:sz w:val="22"/>
                <w:szCs w:val="22"/>
              </w:rPr>
            </w:pPr>
            <w:r w:rsidRPr="005800DE">
              <w:rPr>
                <w:sz w:val="22"/>
                <w:szCs w:val="22"/>
              </w:rPr>
              <w:t>Назначение платежа (примечание)</w:t>
            </w:r>
          </w:p>
        </w:tc>
        <w:tc>
          <w:tcPr>
            <w:tcW w:w="1979" w:type="dxa"/>
            <w:tcBorders>
              <w:bottom w:val="single" w:sz="4" w:space="0" w:color="auto"/>
            </w:tcBorders>
            <w:shd w:val="clear" w:color="auto" w:fill="auto"/>
          </w:tcPr>
          <w:p w14:paraId="77A66209" w14:textId="77777777" w:rsidR="00665D63" w:rsidRPr="005800DE" w:rsidRDefault="00665D63" w:rsidP="00665D63">
            <w:pPr>
              <w:pStyle w:val="OTRTableNorm"/>
              <w:rPr>
                <w:sz w:val="22"/>
                <w:szCs w:val="22"/>
              </w:rPr>
            </w:pPr>
            <w:r w:rsidRPr="005800DE">
              <w:rPr>
                <w:sz w:val="22"/>
                <w:szCs w:val="22"/>
              </w:rPr>
              <w:t>NAZN_PL</w:t>
            </w:r>
          </w:p>
        </w:tc>
        <w:tc>
          <w:tcPr>
            <w:tcW w:w="1079" w:type="dxa"/>
            <w:tcBorders>
              <w:bottom w:val="single" w:sz="4" w:space="0" w:color="auto"/>
            </w:tcBorders>
            <w:shd w:val="clear" w:color="auto" w:fill="auto"/>
          </w:tcPr>
          <w:p w14:paraId="450BDEF1"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73749E23" w14:textId="77777777" w:rsidR="00665D63" w:rsidRPr="005800DE" w:rsidRDefault="00665D63" w:rsidP="00665D63">
            <w:pPr>
              <w:pStyle w:val="OTRTableNorm"/>
              <w:rPr>
                <w:sz w:val="22"/>
                <w:szCs w:val="22"/>
              </w:rPr>
            </w:pPr>
            <w:r w:rsidRPr="005800DE">
              <w:rPr>
                <w:sz w:val="22"/>
                <w:szCs w:val="22"/>
              </w:rPr>
              <w:t>&lt;= 210</w:t>
            </w:r>
          </w:p>
        </w:tc>
        <w:tc>
          <w:tcPr>
            <w:tcW w:w="1077" w:type="dxa"/>
            <w:tcBorders>
              <w:bottom w:val="single" w:sz="4" w:space="0" w:color="auto"/>
            </w:tcBorders>
            <w:shd w:val="clear" w:color="auto" w:fill="auto"/>
          </w:tcPr>
          <w:p w14:paraId="5BE395B5"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44F3174C" w14:textId="77777777" w:rsidR="00665D63" w:rsidRPr="005800DE" w:rsidRDefault="00665D63" w:rsidP="00665D63">
            <w:pPr>
              <w:pStyle w:val="OTRTableNorm"/>
              <w:rPr>
                <w:sz w:val="22"/>
                <w:szCs w:val="22"/>
              </w:rPr>
            </w:pPr>
            <w:r w:rsidRPr="005800DE">
              <w:rPr>
                <w:sz w:val="22"/>
                <w:szCs w:val="22"/>
              </w:rPr>
              <w:t>****</w:t>
            </w:r>
          </w:p>
        </w:tc>
      </w:tr>
      <w:tr w:rsidR="00665D63" w:rsidRPr="005800DE" w14:paraId="3CCEF291" w14:textId="77777777" w:rsidTr="00F66E9A">
        <w:tc>
          <w:tcPr>
            <w:tcW w:w="1915" w:type="dxa"/>
            <w:shd w:val="clear" w:color="auto" w:fill="FFFF00"/>
          </w:tcPr>
          <w:p w14:paraId="4EA47307" w14:textId="77777777" w:rsidR="00665D63" w:rsidRPr="005800DE" w:rsidRDefault="00665D63" w:rsidP="00665D63">
            <w:pPr>
              <w:pStyle w:val="OTRTableNorm"/>
              <w:rPr>
                <w:b/>
                <w:i/>
                <w:sz w:val="22"/>
                <w:szCs w:val="22"/>
              </w:rPr>
            </w:pPr>
            <w:r w:rsidRPr="005800DE">
              <w:rPr>
                <w:b/>
                <w:i/>
                <w:sz w:val="22"/>
                <w:szCs w:val="22"/>
              </w:rPr>
              <w:t>Реквизиты документа-основания</w:t>
            </w:r>
          </w:p>
        </w:tc>
        <w:tc>
          <w:tcPr>
            <w:tcW w:w="1979" w:type="dxa"/>
            <w:shd w:val="clear" w:color="auto" w:fill="FFFF00"/>
          </w:tcPr>
          <w:p w14:paraId="15DDB7A6" w14:textId="77777777" w:rsidR="00665D63" w:rsidRPr="005800DE" w:rsidRDefault="00665D63" w:rsidP="00665D63">
            <w:pPr>
              <w:pStyle w:val="OTRTableNorm"/>
              <w:rPr>
                <w:b/>
                <w:i/>
                <w:sz w:val="22"/>
                <w:szCs w:val="22"/>
              </w:rPr>
            </w:pPr>
            <w:r w:rsidRPr="005800DE">
              <w:rPr>
                <w:b/>
                <w:i/>
                <w:sz w:val="22"/>
                <w:szCs w:val="22"/>
              </w:rPr>
              <w:t>ZVDOCOSN(*)</w:t>
            </w:r>
          </w:p>
        </w:tc>
        <w:tc>
          <w:tcPr>
            <w:tcW w:w="1079" w:type="dxa"/>
            <w:shd w:val="clear" w:color="auto" w:fill="FFFF00"/>
          </w:tcPr>
          <w:p w14:paraId="75DB288E" w14:textId="77777777" w:rsidR="00665D63" w:rsidRPr="005800DE" w:rsidRDefault="00665D63" w:rsidP="00665D63">
            <w:pPr>
              <w:pStyle w:val="OTRTableNorm"/>
              <w:rPr>
                <w:b/>
                <w:i/>
                <w:sz w:val="22"/>
                <w:szCs w:val="22"/>
              </w:rPr>
            </w:pPr>
          </w:p>
        </w:tc>
        <w:tc>
          <w:tcPr>
            <w:tcW w:w="898" w:type="dxa"/>
            <w:shd w:val="clear" w:color="auto" w:fill="FFFF00"/>
          </w:tcPr>
          <w:p w14:paraId="73AFB3D6" w14:textId="77777777" w:rsidR="00665D63" w:rsidRPr="005800DE" w:rsidRDefault="00665D63" w:rsidP="00665D63">
            <w:pPr>
              <w:pStyle w:val="OTRTableNorm"/>
              <w:rPr>
                <w:b/>
                <w:i/>
                <w:sz w:val="22"/>
                <w:szCs w:val="22"/>
              </w:rPr>
            </w:pPr>
          </w:p>
        </w:tc>
        <w:tc>
          <w:tcPr>
            <w:tcW w:w="1077" w:type="dxa"/>
            <w:shd w:val="clear" w:color="auto" w:fill="FFFF00"/>
          </w:tcPr>
          <w:p w14:paraId="36931A72"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446A4B13" w14:textId="77777777" w:rsidR="00665D63" w:rsidRPr="005800DE" w:rsidRDefault="00665D63" w:rsidP="00665D63">
            <w:pPr>
              <w:pStyle w:val="OTRTableNorm"/>
              <w:rPr>
                <w:b/>
                <w:i/>
                <w:sz w:val="22"/>
                <w:szCs w:val="22"/>
              </w:rPr>
            </w:pPr>
          </w:p>
        </w:tc>
      </w:tr>
      <w:tr w:rsidR="00665D63" w:rsidRPr="005800DE" w14:paraId="16BCE5EE" w14:textId="77777777" w:rsidTr="00F66E9A">
        <w:tc>
          <w:tcPr>
            <w:tcW w:w="1915" w:type="dxa"/>
            <w:shd w:val="clear" w:color="auto" w:fill="auto"/>
          </w:tcPr>
          <w:p w14:paraId="6A3C7645" w14:textId="77777777" w:rsidR="00665D63" w:rsidRPr="005800DE" w:rsidRDefault="00665D63" w:rsidP="00665D63">
            <w:pPr>
              <w:pStyle w:val="OTRTableNorm"/>
              <w:rPr>
                <w:sz w:val="22"/>
                <w:szCs w:val="22"/>
              </w:rPr>
            </w:pPr>
            <w:r w:rsidRPr="005800DE">
              <w:rPr>
                <w:sz w:val="22"/>
                <w:szCs w:val="22"/>
              </w:rPr>
              <w:t>Вид</w:t>
            </w:r>
          </w:p>
        </w:tc>
        <w:tc>
          <w:tcPr>
            <w:tcW w:w="1979" w:type="dxa"/>
            <w:shd w:val="clear" w:color="auto" w:fill="auto"/>
          </w:tcPr>
          <w:p w14:paraId="2C922DDA" w14:textId="77777777" w:rsidR="00665D63" w:rsidRPr="005800DE" w:rsidRDefault="00665D63" w:rsidP="00665D63">
            <w:pPr>
              <w:pStyle w:val="OTRTableNorm"/>
              <w:rPr>
                <w:sz w:val="22"/>
                <w:szCs w:val="22"/>
              </w:rPr>
            </w:pPr>
            <w:r w:rsidRPr="005800DE">
              <w:rPr>
                <w:sz w:val="22"/>
                <w:szCs w:val="22"/>
              </w:rPr>
              <w:t>VID_DO</w:t>
            </w:r>
          </w:p>
        </w:tc>
        <w:tc>
          <w:tcPr>
            <w:tcW w:w="1079" w:type="dxa"/>
            <w:shd w:val="clear" w:color="auto" w:fill="auto"/>
          </w:tcPr>
          <w:p w14:paraId="7EF5D68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8345DE0"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4C022A0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A13053F" w14:textId="77777777" w:rsidR="00665D63" w:rsidRPr="005800DE" w:rsidRDefault="00665D63" w:rsidP="00665D63">
            <w:pPr>
              <w:pStyle w:val="OTRTableNorm"/>
              <w:rPr>
                <w:sz w:val="22"/>
                <w:szCs w:val="22"/>
              </w:rPr>
            </w:pPr>
            <w:r w:rsidRPr="005800DE">
              <w:rPr>
                <w:sz w:val="22"/>
                <w:szCs w:val="22"/>
              </w:rPr>
              <w:t>****</w:t>
            </w:r>
          </w:p>
        </w:tc>
      </w:tr>
      <w:tr w:rsidR="00665D63" w:rsidRPr="005800DE" w14:paraId="340ADAE0" w14:textId="77777777" w:rsidTr="00F66E9A">
        <w:tc>
          <w:tcPr>
            <w:tcW w:w="1915" w:type="dxa"/>
            <w:shd w:val="clear" w:color="auto" w:fill="auto"/>
          </w:tcPr>
          <w:p w14:paraId="67CD9D19" w14:textId="77777777" w:rsidR="00665D63" w:rsidRPr="005800DE" w:rsidRDefault="00665D63" w:rsidP="00665D63">
            <w:pPr>
              <w:pStyle w:val="OTRTableNorm"/>
              <w:rPr>
                <w:sz w:val="22"/>
                <w:szCs w:val="22"/>
              </w:rPr>
            </w:pPr>
            <w:r w:rsidRPr="005800DE">
              <w:rPr>
                <w:sz w:val="22"/>
                <w:szCs w:val="22"/>
              </w:rPr>
              <w:t>Номер</w:t>
            </w:r>
          </w:p>
        </w:tc>
        <w:tc>
          <w:tcPr>
            <w:tcW w:w="1979" w:type="dxa"/>
            <w:shd w:val="clear" w:color="auto" w:fill="auto"/>
          </w:tcPr>
          <w:p w14:paraId="5610A66A" w14:textId="77777777" w:rsidR="00665D63" w:rsidRPr="005800DE" w:rsidRDefault="00665D63" w:rsidP="00665D63">
            <w:pPr>
              <w:pStyle w:val="OTRTableNorm"/>
              <w:rPr>
                <w:sz w:val="22"/>
                <w:szCs w:val="22"/>
              </w:rPr>
            </w:pPr>
            <w:r w:rsidRPr="005800DE">
              <w:rPr>
                <w:sz w:val="22"/>
                <w:szCs w:val="22"/>
              </w:rPr>
              <w:t>NOM_DO</w:t>
            </w:r>
          </w:p>
        </w:tc>
        <w:tc>
          <w:tcPr>
            <w:tcW w:w="1079" w:type="dxa"/>
            <w:shd w:val="clear" w:color="auto" w:fill="auto"/>
          </w:tcPr>
          <w:p w14:paraId="57CD24A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403BC9C"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4E679160"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640EE82" w14:textId="77777777" w:rsidR="00665D63" w:rsidRPr="005800DE" w:rsidRDefault="00665D63" w:rsidP="00665D63">
            <w:pPr>
              <w:pStyle w:val="OTRTableNorm"/>
              <w:rPr>
                <w:sz w:val="22"/>
                <w:szCs w:val="22"/>
              </w:rPr>
            </w:pPr>
            <w:r w:rsidRPr="005800DE">
              <w:rPr>
                <w:sz w:val="22"/>
                <w:szCs w:val="22"/>
              </w:rPr>
              <w:t>****</w:t>
            </w:r>
          </w:p>
        </w:tc>
      </w:tr>
      <w:tr w:rsidR="00665D63" w:rsidRPr="005800DE" w14:paraId="0914FBC2" w14:textId="77777777" w:rsidTr="00F66E9A">
        <w:tc>
          <w:tcPr>
            <w:tcW w:w="1915" w:type="dxa"/>
            <w:tcBorders>
              <w:bottom w:val="single" w:sz="4" w:space="0" w:color="auto"/>
            </w:tcBorders>
            <w:shd w:val="clear" w:color="auto" w:fill="auto"/>
          </w:tcPr>
          <w:p w14:paraId="1F7BA1B6" w14:textId="77777777" w:rsidR="00665D63" w:rsidRPr="005800DE" w:rsidRDefault="00665D63" w:rsidP="00665D63">
            <w:pPr>
              <w:pStyle w:val="OTRTableNorm"/>
              <w:rPr>
                <w:sz w:val="22"/>
                <w:szCs w:val="22"/>
              </w:rPr>
            </w:pPr>
            <w:r w:rsidRPr="005800DE">
              <w:rPr>
                <w:sz w:val="22"/>
                <w:szCs w:val="22"/>
              </w:rPr>
              <w:t>Дата</w:t>
            </w:r>
          </w:p>
        </w:tc>
        <w:tc>
          <w:tcPr>
            <w:tcW w:w="1979" w:type="dxa"/>
            <w:tcBorders>
              <w:bottom w:val="single" w:sz="4" w:space="0" w:color="auto"/>
            </w:tcBorders>
            <w:shd w:val="clear" w:color="auto" w:fill="auto"/>
          </w:tcPr>
          <w:p w14:paraId="64F790E4" w14:textId="77777777" w:rsidR="00665D63" w:rsidRPr="005800DE" w:rsidRDefault="00665D63" w:rsidP="00665D63">
            <w:pPr>
              <w:pStyle w:val="OTRTableNorm"/>
              <w:rPr>
                <w:sz w:val="22"/>
                <w:szCs w:val="22"/>
              </w:rPr>
            </w:pPr>
            <w:r w:rsidRPr="005800DE">
              <w:rPr>
                <w:sz w:val="22"/>
                <w:szCs w:val="22"/>
              </w:rPr>
              <w:t>DATE_DO</w:t>
            </w:r>
          </w:p>
        </w:tc>
        <w:tc>
          <w:tcPr>
            <w:tcW w:w="1079" w:type="dxa"/>
            <w:tcBorders>
              <w:bottom w:val="single" w:sz="4" w:space="0" w:color="auto"/>
            </w:tcBorders>
            <w:shd w:val="clear" w:color="auto" w:fill="auto"/>
          </w:tcPr>
          <w:p w14:paraId="087E6980" w14:textId="77777777" w:rsidR="00665D63" w:rsidRPr="005800DE" w:rsidRDefault="00665D63" w:rsidP="00665D63">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74A211D6"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089343BE"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149A9363" w14:textId="77777777" w:rsidR="00665D63" w:rsidRPr="005800DE" w:rsidRDefault="00665D63" w:rsidP="00665D63">
            <w:pPr>
              <w:pStyle w:val="OTRTableNorm"/>
              <w:rPr>
                <w:sz w:val="22"/>
                <w:szCs w:val="22"/>
              </w:rPr>
            </w:pPr>
            <w:r w:rsidRPr="005800DE">
              <w:rPr>
                <w:sz w:val="22"/>
                <w:szCs w:val="22"/>
              </w:rPr>
              <w:t>****</w:t>
            </w:r>
          </w:p>
        </w:tc>
      </w:tr>
      <w:tr w:rsidR="00665D63" w:rsidRPr="005800DE" w14:paraId="2699C511" w14:textId="77777777" w:rsidTr="00F66E9A">
        <w:tc>
          <w:tcPr>
            <w:tcW w:w="1915" w:type="dxa"/>
            <w:shd w:val="clear" w:color="auto" w:fill="FFFF00"/>
          </w:tcPr>
          <w:p w14:paraId="050AFD33" w14:textId="77777777" w:rsidR="00665D63" w:rsidRPr="005800DE" w:rsidRDefault="00665D63" w:rsidP="00665D63">
            <w:pPr>
              <w:pStyle w:val="OTRTableNorm"/>
              <w:rPr>
                <w:b/>
                <w:i/>
                <w:sz w:val="22"/>
                <w:szCs w:val="22"/>
              </w:rPr>
            </w:pPr>
            <w:r w:rsidRPr="005800DE">
              <w:rPr>
                <w:b/>
                <w:i/>
                <w:sz w:val="22"/>
                <w:szCs w:val="22"/>
              </w:rPr>
              <w:t>Реквизиты возвращаемого документа</w:t>
            </w:r>
          </w:p>
        </w:tc>
        <w:tc>
          <w:tcPr>
            <w:tcW w:w="1979" w:type="dxa"/>
            <w:shd w:val="clear" w:color="auto" w:fill="FFFF00"/>
          </w:tcPr>
          <w:p w14:paraId="11A03817" w14:textId="77777777" w:rsidR="00665D63" w:rsidRPr="005800DE" w:rsidRDefault="00665D63" w:rsidP="00665D63">
            <w:pPr>
              <w:pStyle w:val="OTRTableNorm"/>
              <w:rPr>
                <w:b/>
                <w:i/>
                <w:sz w:val="22"/>
                <w:szCs w:val="22"/>
              </w:rPr>
            </w:pPr>
            <w:r w:rsidRPr="005800DE">
              <w:rPr>
                <w:b/>
                <w:i/>
                <w:sz w:val="22"/>
                <w:szCs w:val="22"/>
              </w:rPr>
              <w:t>ZVDOCVOZ(*)</w:t>
            </w:r>
          </w:p>
        </w:tc>
        <w:tc>
          <w:tcPr>
            <w:tcW w:w="1079" w:type="dxa"/>
            <w:shd w:val="clear" w:color="auto" w:fill="FFFF00"/>
          </w:tcPr>
          <w:p w14:paraId="4A94846D" w14:textId="77777777" w:rsidR="00665D63" w:rsidRPr="005800DE" w:rsidRDefault="00665D63" w:rsidP="00665D63">
            <w:pPr>
              <w:pStyle w:val="OTRTableNorm"/>
              <w:rPr>
                <w:b/>
                <w:i/>
                <w:sz w:val="22"/>
                <w:szCs w:val="22"/>
              </w:rPr>
            </w:pPr>
          </w:p>
        </w:tc>
        <w:tc>
          <w:tcPr>
            <w:tcW w:w="898" w:type="dxa"/>
            <w:shd w:val="clear" w:color="auto" w:fill="FFFF00"/>
          </w:tcPr>
          <w:p w14:paraId="3EA91AAC" w14:textId="77777777" w:rsidR="00665D63" w:rsidRPr="005800DE" w:rsidRDefault="00665D63" w:rsidP="00665D63">
            <w:pPr>
              <w:pStyle w:val="OTRTableNorm"/>
              <w:rPr>
                <w:b/>
                <w:i/>
                <w:sz w:val="22"/>
                <w:szCs w:val="22"/>
              </w:rPr>
            </w:pPr>
          </w:p>
        </w:tc>
        <w:tc>
          <w:tcPr>
            <w:tcW w:w="1077" w:type="dxa"/>
            <w:shd w:val="clear" w:color="auto" w:fill="FFFF00"/>
          </w:tcPr>
          <w:p w14:paraId="7871007D"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222CAA9B" w14:textId="77777777" w:rsidR="00665D63" w:rsidRPr="005800DE" w:rsidRDefault="00665D63" w:rsidP="00665D63">
            <w:pPr>
              <w:pStyle w:val="OTRTableNorm"/>
              <w:rPr>
                <w:b/>
                <w:i/>
                <w:sz w:val="22"/>
                <w:szCs w:val="22"/>
              </w:rPr>
            </w:pPr>
            <w:r w:rsidRPr="005800DE">
              <w:rPr>
                <w:b/>
                <w:i/>
                <w:sz w:val="22"/>
                <w:szCs w:val="22"/>
              </w:rPr>
              <w:t>Заполняется в случае возврата с невыясненных поступлений.</w:t>
            </w:r>
          </w:p>
        </w:tc>
      </w:tr>
      <w:tr w:rsidR="00665D63" w:rsidRPr="005800DE" w14:paraId="534F4D6C" w14:textId="77777777" w:rsidTr="00F66E9A">
        <w:tc>
          <w:tcPr>
            <w:tcW w:w="1915" w:type="dxa"/>
            <w:shd w:val="clear" w:color="auto" w:fill="auto"/>
          </w:tcPr>
          <w:p w14:paraId="7429DEF6"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 документа</w:t>
            </w:r>
          </w:p>
        </w:tc>
        <w:tc>
          <w:tcPr>
            <w:tcW w:w="1979" w:type="dxa"/>
            <w:shd w:val="clear" w:color="auto" w:fill="auto"/>
          </w:tcPr>
          <w:p w14:paraId="055B6FA4" w14:textId="77777777" w:rsidR="00665D63" w:rsidRPr="005800DE" w:rsidRDefault="00665D63" w:rsidP="00665D63">
            <w:pPr>
              <w:pStyle w:val="OTRTableNorm"/>
              <w:rPr>
                <w:sz w:val="22"/>
                <w:szCs w:val="22"/>
              </w:rPr>
            </w:pPr>
            <w:r w:rsidRPr="005800DE">
              <w:rPr>
                <w:sz w:val="22"/>
                <w:szCs w:val="22"/>
              </w:rPr>
              <w:t>GUID</w:t>
            </w:r>
          </w:p>
        </w:tc>
        <w:tc>
          <w:tcPr>
            <w:tcW w:w="1079" w:type="dxa"/>
            <w:shd w:val="clear" w:color="auto" w:fill="auto"/>
          </w:tcPr>
          <w:p w14:paraId="1FD6AC30"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09987D77" w14:textId="77777777" w:rsidR="00665D63" w:rsidRPr="005800DE" w:rsidRDefault="00665D63" w:rsidP="00665D63">
            <w:pPr>
              <w:pStyle w:val="OTRTableNorm"/>
              <w:rPr>
                <w:sz w:val="22"/>
                <w:szCs w:val="22"/>
              </w:rPr>
            </w:pPr>
          </w:p>
        </w:tc>
        <w:tc>
          <w:tcPr>
            <w:tcW w:w="1077" w:type="dxa"/>
            <w:shd w:val="clear" w:color="auto" w:fill="auto"/>
          </w:tcPr>
          <w:p w14:paraId="3A11F168"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D66FEF1" w14:textId="77777777" w:rsidR="00665D63" w:rsidRPr="005800DE" w:rsidRDefault="00665D63" w:rsidP="00665D63">
            <w:pPr>
              <w:pStyle w:val="OTRTableNorm"/>
              <w:rPr>
                <w:sz w:val="22"/>
                <w:szCs w:val="22"/>
              </w:rPr>
            </w:pPr>
            <w:r w:rsidRPr="005800DE">
              <w:rPr>
                <w:sz w:val="22"/>
                <w:szCs w:val="22"/>
              </w:rPr>
              <w:t>Уникальный электронный номер РД (которым зачислен возвращаемый невыясненный платеж), присвоенный ТОФК.</w:t>
            </w:r>
          </w:p>
        </w:tc>
      </w:tr>
      <w:tr w:rsidR="00665D63" w:rsidRPr="005800DE" w14:paraId="187CA028" w14:textId="77777777" w:rsidTr="00F66E9A">
        <w:tc>
          <w:tcPr>
            <w:tcW w:w="1915" w:type="dxa"/>
            <w:shd w:val="clear" w:color="auto" w:fill="auto"/>
          </w:tcPr>
          <w:p w14:paraId="245A1B54" w14:textId="77777777" w:rsidR="00665D63" w:rsidRPr="005800DE" w:rsidRDefault="00665D63" w:rsidP="00665D63">
            <w:pPr>
              <w:pStyle w:val="OTRTableNorm"/>
              <w:rPr>
                <w:sz w:val="22"/>
                <w:szCs w:val="22"/>
              </w:rPr>
            </w:pPr>
            <w:r w:rsidRPr="005800DE">
              <w:rPr>
                <w:sz w:val="22"/>
                <w:szCs w:val="22"/>
              </w:rPr>
              <w:t>Номер документа</w:t>
            </w:r>
          </w:p>
        </w:tc>
        <w:tc>
          <w:tcPr>
            <w:tcW w:w="1979" w:type="dxa"/>
            <w:shd w:val="clear" w:color="auto" w:fill="auto"/>
          </w:tcPr>
          <w:p w14:paraId="2FD718FE" w14:textId="77777777" w:rsidR="00665D63" w:rsidRPr="005800DE" w:rsidRDefault="00665D63" w:rsidP="00665D63">
            <w:pPr>
              <w:pStyle w:val="OTRTableNorm"/>
              <w:rPr>
                <w:sz w:val="22"/>
                <w:szCs w:val="22"/>
              </w:rPr>
            </w:pPr>
            <w:r w:rsidRPr="005800DE">
              <w:rPr>
                <w:sz w:val="22"/>
                <w:szCs w:val="22"/>
              </w:rPr>
              <w:t>NOM_DOC</w:t>
            </w:r>
          </w:p>
        </w:tc>
        <w:tc>
          <w:tcPr>
            <w:tcW w:w="1079" w:type="dxa"/>
            <w:shd w:val="clear" w:color="auto" w:fill="auto"/>
          </w:tcPr>
          <w:p w14:paraId="69E699F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EACB24E" w14:textId="77777777" w:rsidR="00665D63" w:rsidRPr="005800DE" w:rsidRDefault="00665D63" w:rsidP="00665D63">
            <w:pPr>
              <w:pStyle w:val="OTRTableNorm"/>
              <w:rPr>
                <w:sz w:val="22"/>
                <w:szCs w:val="22"/>
              </w:rPr>
            </w:pPr>
            <w:r w:rsidRPr="005800DE">
              <w:rPr>
                <w:sz w:val="22"/>
                <w:szCs w:val="22"/>
              </w:rPr>
              <w:t>&lt;= 3</w:t>
            </w:r>
          </w:p>
        </w:tc>
        <w:tc>
          <w:tcPr>
            <w:tcW w:w="1077" w:type="dxa"/>
            <w:shd w:val="clear" w:color="auto" w:fill="auto"/>
          </w:tcPr>
          <w:p w14:paraId="5241288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8BDE811" w14:textId="77777777" w:rsidR="00665D63" w:rsidRPr="005800DE" w:rsidRDefault="00665D63" w:rsidP="00665D63">
            <w:pPr>
              <w:pStyle w:val="OTRTableNorm"/>
              <w:rPr>
                <w:sz w:val="22"/>
                <w:szCs w:val="22"/>
              </w:rPr>
            </w:pPr>
            <w:r w:rsidRPr="005800DE">
              <w:rPr>
                <w:sz w:val="22"/>
                <w:szCs w:val="22"/>
              </w:rPr>
              <w:t>****</w:t>
            </w:r>
          </w:p>
        </w:tc>
      </w:tr>
      <w:tr w:rsidR="00665D63" w:rsidRPr="005800DE" w14:paraId="15CABDDE" w14:textId="77777777" w:rsidTr="00F66E9A">
        <w:tc>
          <w:tcPr>
            <w:tcW w:w="1915" w:type="dxa"/>
            <w:shd w:val="clear" w:color="auto" w:fill="auto"/>
          </w:tcPr>
          <w:p w14:paraId="0018D90E" w14:textId="77777777" w:rsidR="00665D63" w:rsidRPr="005800DE" w:rsidRDefault="00665D63" w:rsidP="00665D63">
            <w:pPr>
              <w:pStyle w:val="OTRTableNorm"/>
              <w:rPr>
                <w:sz w:val="22"/>
                <w:szCs w:val="22"/>
              </w:rPr>
            </w:pPr>
            <w:r w:rsidRPr="005800DE">
              <w:rPr>
                <w:sz w:val="22"/>
                <w:szCs w:val="22"/>
              </w:rPr>
              <w:lastRenderedPageBreak/>
              <w:t>Дата документа</w:t>
            </w:r>
          </w:p>
        </w:tc>
        <w:tc>
          <w:tcPr>
            <w:tcW w:w="1979" w:type="dxa"/>
            <w:shd w:val="clear" w:color="auto" w:fill="auto"/>
          </w:tcPr>
          <w:p w14:paraId="544B9C3E" w14:textId="77777777" w:rsidR="00665D63" w:rsidRPr="005800DE" w:rsidRDefault="00665D63" w:rsidP="00665D63">
            <w:pPr>
              <w:pStyle w:val="OTRTableNorm"/>
              <w:rPr>
                <w:sz w:val="22"/>
                <w:szCs w:val="22"/>
              </w:rPr>
            </w:pPr>
            <w:r w:rsidRPr="005800DE">
              <w:rPr>
                <w:sz w:val="22"/>
                <w:szCs w:val="22"/>
              </w:rPr>
              <w:t>DATE_DOC</w:t>
            </w:r>
          </w:p>
        </w:tc>
        <w:tc>
          <w:tcPr>
            <w:tcW w:w="1079" w:type="dxa"/>
            <w:shd w:val="clear" w:color="auto" w:fill="auto"/>
          </w:tcPr>
          <w:p w14:paraId="73B5CC2A"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0666657" w14:textId="77777777" w:rsidR="00665D63" w:rsidRPr="005800DE" w:rsidRDefault="00665D63" w:rsidP="00665D63">
            <w:pPr>
              <w:pStyle w:val="OTRTableNorm"/>
              <w:rPr>
                <w:sz w:val="22"/>
                <w:szCs w:val="22"/>
              </w:rPr>
            </w:pPr>
          </w:p>
        </w:tc>
        <w:tc>
          <w:tcPr>
            <w:tcW w:w="1077" w:type="dxa"/>
            <w:shd w:val="clear" w:color="auto" w:fill="auto"/>
          </w:tcPr>
          <w:p w14:paraId="1370CD7B"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987B229" w14:textId="77777777" w:rsidR="00665D63" w:rsidRPr="005800DE" w:rsidRDefault="00665D63" w:rsidP="00665D63">
            <w:pPr>
              <w:pStyle w:val="OTRTableNorm"/>
              <w:rPr>
                <w:sz w:val="22"/>
                <w:szCs w:val="22"/>
              </w:rPr>
            </w:pPr>
            <w:r w:rsidRPr="005800DE">
              <w:rPr>
                <w:sz w:val="22"/>
                <w:szCs w:val="22"/>
              </w:rPr>
              <w:t>****</w:t>
            </w:r>
          </w:p>
        </w:tc>
      </w:tr>
      <w:tr w:rsidR="00665D63" w:rsidRPr="005800DE" w14:paraId="56E68524" w14:textId="77777777" w:rsidTr="00F66E9A">
        <w:tc>
          <w:tcPr>
            <w:tcW w:w="1915" w:type="dxa"/>
            <w:shd w:val="clear" w:color="auto" w:fill="auto"/>
          </w:tcPr>
          <w:p w14:paraId="1DE2A180" w14:textId="77777777" w:rsidR="00665D63" w:rsidRPr="005800DE" w:rsidRDefault="00665D63" w:rsidP="00665D63">
            <w:pPr>
              <w:pStyle w:val="OTRTableNorm"/>
              <w:rPr>
                <w:sz w:val="22"/>
                <w:szCs w:val="22"/>
              </w:rPr>
            </w:pPr>
            <w:r w:rsidRPr="005800DE">
              <w:rPr>
                <w:sz w:val="22"/>
                <w:szCs w:val="22"/>
              </w:rPr>
              <w:t>Сумма по документу</w:t>
            </w:r>
          </w:p>
        </w:tc>
        <w:tc>
          <w:tcPr>
            <w:tcW w:w="1979" w:type="dxa"/>
            <w:shd w:val="clear" w:color="auto" w:fill="auto"/>
          </w:tcPr>
          <w:p w14:paraId="1A5A79A7" w14:textId="77777777" w:rsidR="00665D63" w:rsidRPr="005800DE" w:rsidRDefault="00665D63" w:rsidP="00665D63">
            <w:pPr>
              <w:pStyle w:val="OTRTableNorm"/>
              <w:rPr>
                <w:sz w:val="22"/>
                <w:szCs w:val="22"/>
              </w:rPr>
            </w:pPr>
            <w:r w:rsidRPr="005800DE">
              <w:rPr>
                <w:sz w:val="22"/>
                <w:szCs w:val="22"/>
              </w:rPr>
              <w:t>SUM_M</w:t>
            </w:r>
          </w:p>
        </w:tc>
        <w:tc>
          <w:tcPr>
            <w:tcW w:w="1079" w:type="dxa"/>
            <w:shd w:val="clear" w:color="auto" w:fill="auto"/>
          </w:tcPr>
          <w:p w14:paraId="1BF9C074"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5758F23D" w14:textId="77777777" w:rsidR="00665D63" w:rsidRPr="005800DE" w:rsidRDefault="00665D63" w:rsidP="00665D63">
            <w:pPr>
              <w:pStyle w:val="OTRTableNorm"/>
              <w:rPr>
                <w:sz w:val="22"/>
                <w:szCs w:val="22"/>
              </w:rPr>
            </w:pPr>
          </w:p>
        </w:tc>
        <w:tc>
          <w:tcPr>
            <w:tcW w:w="1077" w:type="dxa"/>
            <w:shd w:val="clear" w:color="auto" w:fill="auto"/>
          </w:tcPr>
          <w:p w14:paraId="0A51EEA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43DEE2A" w14:textId="77777777" w:rsidR="00665D63" w:rsidRPr="005800DE" w:rsidRDefault="00665D63" w:rsidP="00665D63">
            <w:pPr>
              <w:pStyle w:val="OTRTableNorm"/>
              <w:rPr>
                <w:sz w:val="22"/>
                <w:szCs w:val="22"/>
              </w:rPr>
            </w:pPr>
            <w:r w:rsidRPr="005800DE">
              <w:rPr>
                <w:sz w:val="22"/>
                <w:szCs w:val="22"/>
              </w:rPr>
              <w:t>****</w:t>
            </w:r>
          </w:p>
        </w:tc>
      </w:tr>
      <w:tr w:rsidR="00665D63" w:rsidRPr="005800DE" w14:paraId="25D386C5" w14:textId="77777777" w:rsidTr="00F66E9A">
        <w:tc>
          <w:tcPr>
            <w:tcW w:w="1915" w:type="dxa"/>
            <w:shd w:val="clear" w:color="auto" w:fill="auto"/>
          </w:tcPr>
          <w:p w14:paraId="648EA5A5" w14:textId="77777777" w:rsidR="00665D63" w:rsidRPr="005800DE" w:rsidRDefault="00665D63" w:rsidP="00665D63">
            <w:pPr>
              <w:pStyle w:val="OTRTableNorm"/>
              <w:rPr>
                <w:sz w:val="22"/>
                <w:szCs w:val="22"/>
              </w:rPr>
            </w:pPr>
            <w:r w:rsidRPr="005800DE">
              <w:rPr>
                <w:sz w:val="22"/>
                <w:szCs w:val="22"/>
              </w:rPr>
              <w:t>ИНН плательщика</w:t>
            </w:r>
          </w:p>
        </w:tc>
        <w:tc>
          <w:tcPr>
            <w:tcW w:w="1979" w:type="dxa"/>
            <w:shd w:val="clear" w:color="auto" w:fill="auto"/>
          </w:tcPr>
          <w:p w14:paraId="4F75968A" w14:textId="77777777" w:rsidR="00665D63" w:rsidRPr="005800DE" w:rsidRDefault="00665D63" w:rsidP="00665D63">
            <w:pPr>
              <w:pStyle w:val="OTRTableNorm"/>
              <w:rPr>
                <w:sz w:val="22"/>
                <w:szCs w:val="22"/>
              </w:rPr>
            </w:pPr>
            <w:r w:rsidRPr="005800DE">
              <w:rPr>
                <w:sz w:val="22"/>
                <w:szCs w:val="22"/>
              </w:rPr>
              <w:t>INN</w:t>
            </w:r>
          </w:p>
        </w:tc>
        <w:tc>
          <w:tcPr>
            <w:tcW w:w="1079" w:type="dxa"/>
            <w:shd w:val="clear" w:color="auto" w:fill="auto"/>
          </w:tcPr>
          <w:p w14:paraId="6D1CFFA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C897DFF"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11B353B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79F502D" w14:textId="77777777" w:rsidR="00665D63" w:rsidRPr="005800DE" w:rsidRDefault="00665D63" w:rsidP="00665D63">
            <w:pPr>
              <w:pStyle w:val="OTRTableNorm"/>
              <w:rPr>
                <w:sz w:val="22"/>
                <w:szCs w:val="22"/>
              </w:rPr>
            </w:pPr>
            <w:r w:rsidRPr="005800DE">
              <w:rPr>
                <w:sz w:val="22"/>
                <w:szCs w:val="22"/>
              </w:rPr>
              <w:t>****</w:t>
            </w:r>
          </w:p>
        </w:tc>
      </w:tr>
      <w:tr w:rsidR="00665D63" w:rsidRPr="005800DE" w14:paraId="47E485A4" w14:textId="77777777" w:rsidTr="00F66E9A">
        <w:tc>
          <w:tcPr>
            <w:tcW w:w="1915" w:type="dxa"/>
            <w:tcBorders>
              <w:bottom w:val="single" w:sz="4" w:space="0" w:color="auto"/>
            </w:tcBorders>
            <w:shd w:val="clear" w:color="auto" w:fill="auto"/>
          </w:tcPr>
          <w:p w14:paraId="3EE604CA" w14:textId="77777777" w:rsidR="00665D63" w:rsidRPr="005800DE" w:rsidRDefault="00665D63" w:rsidP="00665D63">
            <w:pPr>
              <w:pStyle w:val="OTRTableNorm"/>
              <w:rPr>
                <w:sz w:val="22"/>
                <w:szCs w:val="22"/>
              </w:rPr>
            </w:pPr>
            <w:r w:rsidRPr="005800DE">
              <w:rPr>
                <w:sz w:val="22"/>
                <w:szCs w:val="22"/>
              </w:rPr>
              <w:t>КПП плательщика</w:t>
            </w:r>
          </w:p>
        </w:tc>
        <w:tc>
          <w:tcPr>
            <w:tcW w:w="1979" w:type="dxa"/>
            <w:tcBorders>
              <w:bottom w:val="single" w:sz="4" w:space="0" w:color="auto"/>
            </w:tcBorders>
            <w:shd w:val="clear" w:color="auto" w:fill="auto"/>
          </w:tcPr>
          <w:p w14:paraId="19528F54" w14:textId="77777777" w:rsidR="00665D63" w:rsidRPr="005800DE" w:rsidRDefault="00665D63" w:rsidP="00665D63">
            <w:pPr>
              <w:pStyle w:val="OTRTableNorm"/>
              <w:rPr>
                <w:sz w:val="22"/>
                <w:szCs w:val="22"/>
              </w:rPr>
            </w:pPr>
            <w:r w:rsidRPr="005800DE">
              <w:rPr>
                <w:sz w:val="22"/>
                <w:szCs w:val="22"/>
              </w:rPr>
              <w:t>KPP</w:t>
            </w:r>
          </w:p>
        </w:tc>
        <w:tc>
          <w:tcPr>
            <w:tcW w:w="1079" w:type="dxa"/>
            <w:tcBorders>
              <w:bottom w:val="single" w:sz="4" w:space="0" w:color="auto"/>
            </w:tcBorders>
            <w:shd w:val="clear" w:color="auto" w:fill="auto"/>
          </w:tcPr>
          <w:p w14:paraId="0F514A1B"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3C94B750" w14:textId="77777777" w:rsidR="00665D63" w:rsidRPr="005800DE" w:rsidRDefault="00665D63" w:rsidP="00665D63">
            <w:pPr>
              <w:pStyle w:val="OTRTableNorm"/>
              <w:rPr>
                <w:sz w:val="22"/>
                <w:szCs w:val="22"/>
              </w:rPr>
            </w:pPr>
            <w:r w:rsidRPr="005800DE">
              <w:rPr>
                <w:sz w:val="22"/>
                <w:szCs w:val="22"/>
              </w:rPr>
              <w:t>&lt;= 9</w:t>
            </w:r>
          </w:p>
        </w:tc>
        <w:tc>
          <w:tcPr>
            <w:tcW w:w="1077" w:type="dxa"/>
            <w:tcBorders>
              <w:bottom w:val="single" w:sz="4" w:space="0" w:color="auto"/>
            </w:tcBorders>
            <w:shd w:val="clear" w:color="auto" w:fill="auto"/>
          </w:tcPr>
          <w:p w14:paraId="3049592C"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8EEB00D" w14:textId="77777777" w:rsidR="00665D63" w:rsidRPr="005800DE" w:rsidRDefault="00665D63" w:rsidP="00665D63">
            <w:pPr>
              <w:pStyle w:val="OTRTableNorm"/>
              <w:rPr>
                <w:sz w:val="22"/>
                <w:szCs w:val="22"/>
              </w:rPr>
            </w:pPr>
            <w:r w:rsidRPr="005800DE">
              <w:rPr>
                <w:sz w:val="22"/>
                <w:szCs w:val="22"/>
              </w:rPr>
              <w:t>****</w:t>
            </w:r>
          </w:p>
        </w:tc>
      </w:tr>
      <w:tr w:rsidR="00665D63" w:rsidRPr="005800DE" w14:paraId="4201F495" w14:textId="77777777" w:rsidTr="00F66E9A">
        <w:tc>
          <w:tcPr>
            <w:tcW w:w="1915" w:type="dxa"/>
            <w:shd w:val="clear" w:color="auto" w:fill="FFFF00"/>
          </w:tcPr>
          <w:p w14:paraId="24E7B0C8" w14:textId="77777777" w:rsidR="00665D63" w:rsidRPr="005800DE" w:rsidRDefault="00665D63" w:rsidP="00665D63">
            <w:pPr>
              <w:pStyle w:val="OTRTableNorm"/>
              <w:rPr>
                <w:b/>
                <w:i/>
                <w:sz w:val="22"/>
                <w:szCs w:val="22"/>
              </w:rPr>
            </w:pPr>
            <w:r w:rsidRPr="005800DE">
              <w:rPr>
                <w:b/>
                <w:i/>
                <w:sz w:val="22"/>
                <w:szCs w:val="22"/>
              </w:rPr>
              <w:t>Реквизиты получателя</w:t>
            </w:r>
          </w:p>
        </w:tc>
        <w:tc>
          <w:tcPr>
            <w:tcW w:w="1979" w:type="dxa"/>
            <w:shd w:val="clear" w:color="auto" w:fill="FFFF00"/>
          </w:tcPr>
          <w:p w14:paraId="6775B814" w14:textId="77777777" w:rsidR="00665D63" w:rsidRPr="005800DE" w:rsidRDefault="00665D63" w:rsidP="00665D63">
            <w:pPr>
              <w:pStyle w:val="OTRTableNorm"/>
              <w:rPr>
                <w:b/>
                <w:i/>
                <w:sz w:val="22"/>
                <w:szCs w:val="22"/>
              </w:rPr>
            </w:pPr>
            <w:r w:rsidRPr="005800DE">
              <w:rPr>
                <w:b/>
                <w:i/>
                <w:sz w:val="22"/>
                <w:szCs w:val="22"/>
              </w:rPr>
              <w:t>ZVDOCPOL(*)</w:t>
            </w:r>
          </w:p>
        </w:tc>
        <w:tc>
          <w:tcPr>
            <w:tcW w:w="1079" w:type="dxa"/>
            <w:shd w:val="clear" w:color="auto" w:fill="FFFF00"/>
          </w:tcPr>
          <w:p w14:paraId="2A23C5C9" w14:textId="77777777" w:rsidR="00665D63" w:rsidRPr="005800DE" w:rsidRDefault="00665D63" w:rsidP="00665D63">
            <w:pPr>
              <w:pStyle w:val="OTRTableNorm"/>
              <w:rPr>
                <w:b/>
                <w:i/>
                <w:sz w:val="22"/>
                <w:szCs w:val="22"/>
              </w:rPr>
            </w:pPr>
          </w:p>
        </w:tc>
        <w:tc>
          <w:tcPr>
            <w:tcW w:w="898" w:type="dxa"/>
            <w:shd w:val="clear" w:color="auto" w:fill="FFFF00"/>
          </w:tcPr>
          <w:p w14:paraId="396786CA" w14:textId="77777777" w:rsidR="00665D63" w:rsidRPr="005800DE" w:rsidRDefault="00665D63" w:rsidP="00665D63">
            <w:pPr>
              <w:pStyle w:val="OTRTableNorm"/>
              <w:rPr>
                <w:b/>
                <w:i/>
                <w:sz w:val="22"/>
                <w:szCs w:val="22"/>
              </w:rPr>
            </w:pPr>
          </w:p>
        </w:tc>
        <w:tc>
          <w:tcPr>
            <w:tcW w:w="1077" w:type="dxa"/>
            <w:shd w:val="clear" w:color="auto" w:fill="FFFF00"/>
          </w:tcPr>
          <w:p w14:paraId="53AAB3E5"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56C44117"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ZV.</w:t>
            </w:r>
          </w:p>
        </w:tc>
      </w:tr>
      <w:tr w:rsidR="00665D63" w:rsidRPr="005800DE" w14:paraId="45CE6541" w14:textId="77777777" w:rsidTr="00F66E9A">
        <w:tc>
          <w:tcPr>
            <w:tcW w:w="1915" w:type="dxa"/>
            <w:shd w:val="clear" w:color="auto" w:fill="auto"/>
          </w:tcPr>
          <w:p w14:paraId="6010E12D" w14:textId="77777777" w:rsidR="00665D63" w:rsidRPr="005800DE" w:rsidRDefault="00665D63" w:rsidP="00665D63">
            <w:pPr>
              <w:pStyle w:val="OTRTableNorm"/>
              <w:rPr>
                <w:sz w:val="22"/>
                <w:szCs w:val="22"/>
              </w:rPr>
            </w:pPr>
            <w:r w:rsidRPr="005800DE">
              <w:rPr>
                <w:sz w:val="22"/>
                <w:szCs w:val="22"/>
              </w:rPr>
              <w:t>Наименование получателя</w:t>
            </w:r>
          </w:p>
        </w:tc>
        <w:tc>
          <w:tcPr>
            <w:tcW w:w="1979" w:type="dxa"/>
            <w:shd w:val="clear" w:color="auto" w:fill="auto"/>
          </w:tcPr>
          <w:p w14:paraId="029B6E84" w14:textId="77777777" w:rsidR="00665D63" w:rsidRPr="005800DE" w:rsidRDefault="00665D63" w:rsidP="00665D63">
            <w:pPr>
              <w:pStyle w:val="OTRTableNorm"/>
              <w:rPr>
                <w:sz w:val="22"/>
                <w:szCs w:val="22"/>
              </w:rPr>
            </w:pPr>
            <w:r w:rsidRPr="005800DE">
              <w:rPr>
                <w:sz w:val="22"/>
                <w:szCs w:val="22"/>
              </w:rPr>
              <w:t>NAME_POL</w:t>
            </w:r>
          </w:p>
        </w:tc>
        <w:tc>
          <w:tcPr>
            <w:tcW w:w="1079" w:type="dxa"/>
            <w:shd w:val="clear" w:color="auto" w:fill="auto"/>
          </w:tcPr>
          <w:p w14:paraId="1FEB786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776AE9C"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0F156114"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239FDE7" w14:textId="77777777" w:rsidR="00665D63" w:rsidRPr="005800DE" w:rsidRDefault="00665D63" w:rsidP="00665D63">
            <w:pPr>
              <w:pStyle w:val="OTRTableNorm"/>
              <w:rPr>
                <w:sz w:val="22"/>
                <w:szCs w:val="22"/>
              </w:rPr>
            </w:pPr>
            <w:r w:rsidRPr="005800DE">
              <w:rPr>
                <w:sz w:val="22"/>
                <w:szCs w:val="22"/>
              </w:rPr>
              <w:t>****</w:t>
            </w:r>
          </w:p>
        </w:tc>
      </w:tr>
      <w:tr w:rsidR="00665D63" w:rsidRPr="005800DE" w14:paraId="4E6682B5" w14:textId="77777777" w:rsidTr="00F66E9A">
        <w:tc>
          <w:tcPr>
            <w:tcW w:w="1915" w:type="dxa"/>
            <w:shd w:val="clear" w:color="auto" w:fill="auto"/>
          </w:tcPr>
          <w:p w14:paraId="1A0F3C64" w14:textId="77777777" w:rsidR="00665D63" w:rsidRPr="005800DE" w:rsidRDefault="00665D63" w:rsidP="00665D63">
            <w:pPr>
              <w:pStyle w:val="OTRTableNorm"/>
              <w:rPr>
                <w:sz w:val="22"/>
                <w:szCs w:val="22"/>
              </w:rPr>
            </w:pPr>
            <w:r w:rsidRPr="005800DE">
              <w:rPr>
                <w:sz w:val="22"/>
                <w:szCs w:val="22"/>
              </w:rPr>
              <w:t>ИНН получателя</w:t>
            </w:r>
          </w:p>
        </w:tc>
        <w:tc>
          <w:tcPr>
            <w:tcW w:w="1979" w:type="dxa"/>
            <w:shd w:val="clear" w:color="auto" w:fill="auto"/>
          </w:tcPr>
          <w:p w14:paraId="558C90A2" w14:textId="77777777" w:rsidR="00665D63" w:rsidRPr="005800DE" w:rsidRDefault="00665D63" w:rsidP="00665D63">
            <w:pPr>
              <w:pStyle w:val="OTRTableNorm"/>
              <w:rPr>
                <w:sz w:val="22"/>
                <w:szCs w:val="22"/>
              </w:rPr>
            </w:pPr>
            <w:r w:rsidRPr="005800DE">
              <w:rPr>
                <w:sz w:val="22"/>
                <w:szCs w:val="22"/>
              </w:rPr>
              <w:t>INN_POL</w:t>
            </w:r>
          </w:p>
        </w:tc>
        <w:tc>
          <w:tcPr>
            <w:tcW w:w="1079" w:type="dxa"/>
            <w:shd w:val="clear" w:color="auto" w:fill="auto"/>
          </w:tcPr>
          <w:p w14:paraId="0C957B8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DB1D538"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0A4DAEF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13F2475" w14:textId="77777777" w:rsidR="00665D63" w:rsidRPr="005800DE" w:rsidRDefault="00665D63" w:rsidP="00665D63">
            <w:pPr>
              <w:pStyle w:val="OTRTableNorm"/>
              <w:rPr>
                <w:sz w:val="22"/>
                <w:szCs w:val="22"/>
              </w:rPr>
            </w:pPr>
            <w:r w:rsidRPr="005800DE">
              <w:rPr>
                <w:sz w:val="22"/>
                <w:szCs w:val="22"/>
              </w:rPr>
              <w:t>****</w:t>
            </w:r>
          </w:p>
        </w:tc>
      </w:tr>
      <w:tr w:rsidR="00665D63" w:rsidRPr="005800DE" w14:paraId="0BF77EF1" w14:textId="77777777" w:rsidTr="00F66E9A">
        <w:tc>
          <w:tcPr>
            <w:tcW w:w="1915" w:type="dxa"/>
            <w:shd w:val="clear" w:color="auto" w:fill="auto"/>
          </w:tcPr>
          <w:p w14:paraId="4DB12A4D" w14:textId="77777777" w:rsidR="00665D63" w:rsidRPr="005800DE" w:rsidRDefault="00665D63" w:rsidP="00665D63">
            <w:pPr>
              <w:pStyle w:val="OTRTableNorm"/>
              <w:rPr>
                <w:sz w:val="22"/>
                <w:szCs w:val="22"/>
              </w:rPr>
            </w:pPr>
            <w:r w:rsidRPr="005800DE">
              <w:rPr>
                <w:sz w:val="22"/>
                <w:szCs w:val="22"/>
              </w:rPr>
              <w:t>КПП получателя</w:t>
            </w:r>
          </w:p>
        </w:tc>
        <w:tc>
          <w:tcPr>
            <w:tcW w:w="1979" w:type="dxa"/>
            <w:shd w:val="clear" w:color="auto" w:fill="auto"/>
          </w:tcPr>
          <w:p w14:paraId="20B0AFEE" w14:textId="77777777" w:rsidR="00665D63" w:rsidRPr="005800DE" w:rsidRDefault="00665D63" w:rsidP="00665D63">
            <w:pPr>
              <w:pStyle w:val="OTRTableNorm"/>
              <w:rPr>
                <w:sz w:val="22"/>
                <w:szCs w:val="22"/>
              </w:rPr>
            </w:pPr>
            <w:r w:rsidRPr="005800DE">
              <w:rPr>
                <w:sz w:val="22"/>
                <w:szCs w:val="22"/>
              </w:rPr>
              <w:t>KPP_POL</w:t>
            </w:r>
          </w:p>
        </w:tc>
        <w:tc>
          <w:tcPr>
            <w:tcW w:w="1079" w:type="dxa"/>
            <w:shd w:val="clear" w:color="auto" w:fill="auto"/>
          </w:tcPr>
          <w:p w14:paraId="3559FCC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843246D"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22D9440A"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413F054" w14:textId="77777777" w:rsidR="00665D63" w:rsidRPr="005800DE" w:rsidRDefault="00665D63" w:rsidP="00665D63">
            <w:pPr>
              <w:pStyle w:val="OTRTableNorm"/>
              <w:rPr>
                <w:sz w:val="22"/>
                <w:szCs w:val="22"/>
              </w:rPr>
            </w:pPr>
            <w:r w:rsidRPr="005800DE">
              <w:rPr>
                <w:sz w:val="22"/>
                <w:szCs w:val="22"/>
              </w:rPr>
              <w:t>****</w:t>
            </w:r>
          </w:p>
        </w:tc>
      </w:tr>
      <w:tr w:rsidR="00665D63" w:rsidRPr="005800DE" w14:paraId="3AED262B" w14:textId="77777777" w:rsidTr="00F66E9A">
        <w:tc>
          <w:tcPr>
            <w:tcW w:w="1915" w:type="dxa"/>
            <w:shd w:val="clear" w:color="auto" w:fill="auto"/>
          </w:tcPr>
          <w:p w14:paraId="30CD8E69" w14:textId="77777777" w:rsidR="00665D63" w:rsidRPr="005800DE" w:rsidRDefault="00665D63" w:rsidP="00665D63">
            <w:pPr>
              <w:pStyle w:val="OTRTableNorm"/>
              <w:rPr>
                <w:sz w:val="22"/>
                <w:szCs w:val="22"/>
              </w:rPr>
            </w:pPr>
            <w:r w:rsidRPr="005800DE">
              <w:rPr>
                <w:sz w:val="22"/>
                <w:szCs w:val="22"/>
              </w:rPr>
              <w:t>Код по БК получателя</w:t>
            </w:r>
          </w:p>
        </w:tc>
        <w:tc>
          <w:tcPr>
            <w:tcW w:w="1979" w:type="dxa"/>
            <w:shd w:val="clear" w:color="auto" w:fill="auto"/>
          </w:tcPr>
          <w:p w14:paraId="58DD2816" w14:textId="77777777" w:rsidR="00665D63" w:rsidRPr="005800DE" w:rsidRDefault="00665D63" w:rsidP="00665D63">
            <w:pPr>
              <w:pStyle w:val="OTRTableNorm"/>
              <w:rPr>
                <w:sz w:val="22"/>
                <w:szCs w:val="22"/>
              </w:rPr>
            </w:pPr>
            <w:r w:rsidRPr="005800DE">
              <w:rPr>
                <w:sz w:val="22"/>
                <w:szCs w:val="22"/>
              </w:rPr>
              <w:t>KBK_RCP</w:t>
            </w:r>
          </w:p>
        </w:tc>
        <w:tc>
          <w:tcPr>
            <w:tcW w:w="1079" w:type="dxa"/>
            <w:shd w:val="clear" w:color="auto" w:fill="auto"/>
          </w:tcPr>
          <w:p w14:paraId="3757BAF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BAB9F6B"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420FACF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E6BDC3E" w14:textId="77777777" w:rsidR="00665D63" w:rsidRPr="005800DE" w:rsidRDefault="00665D63" w:rsidP="00665D63">
            <w:pPr>
              <w:pStyle w:val="OTRTableNorm"/>
              <w:rPr>
                <w:sz w:val="22"/>
                <w:szCs w:val="22"/>
              </w:rPr>
            </w:pPr>
            <w:r w:rsidRPr="005800DE">
              <w:rPr>
                <w:sz w:val="22"/>
                <w:szCs w:val="22"/>
              </w:rPr>
              <w:t>****</w:t>
            </w:r>
          </w:p>
        </w:tc>
      </w:tr>
      <w:tr w:rsidR="00665D63" w:rsidRPr="005800DE" w14:paraId="3736992C" w14:textId="77777777" w:rsidTr="00F66E9A">
        <w:tc>
          <w:tcPr>
            <w:tcW w:w="1915" w:type="dxa"/>
            <w:shd w:val="clear" w:color="auto" w:fill="auto"/>
          </w:tcPr>
          <w:p w14:paraId="36DE0BF9" w14:textId="77777777" w:rsidR="00665D63" w:rsidRPr="005800DE" w:rsidRDefault="00665D63" w:rsidP="00665D63">
            <w:pPr>
              <w:pStyle w:val="OTRTableNorm"/>
              <w:rPr>
                <w:sz w:val="22"/>
                <w:szCs w:val="22"/>
              </w:rPr>
            </w:pPr>
            <w:r w:rsidRPr="005800DE">
              <w:rPr>
                <w:sz w:val="22"/>
                <w:szCs w:val="22"/>
              </w:rPr>
              <w:t>Код по ОКТМО</w:t>
            </w:r>
          </w:p>
        </w:tc>
        <w:tc>
          <w:tcPr>
            <w:tcW w:w="1979" w:type="dxa"/>
            <w:shd w:val="clear" w:color="auto" w:fill="auto"/>
          </w:tcPr>
          <w:p w14:paraId="7F7E2CD0" w14:textId="77777777" w:rsidR="00665D63" w:rsidRPr="005800DE" w:rsidRDefault="00665D63" w:rsidP="00665D63">
            <w:pPr>
              <w:pStyle w:val="OTRTableNorm"/>
              <w:rPr>
                <w:sz w:val="22"/>
                <w:szCs w:val="22"/>
              </w:rPr>
            </w:pPr>
            <w:r w:rsidRPr="005800DE">
              <w:rPr>
                <w:sz w:val="22"/>
                <w:szCs w:val="22"/>
              </w:rPr>
              <w:t>OKATO</w:t>
            </w:r>
          </w:p>
        </w:tc>
        <w:tc>
          <w:tcPr>
            <w:tcW w:w="1079" w:type="dxa"/>
            <w:shd w:val="clear" w:color="auto" w:fill="auto"/>
          </w:tcPr>
          <w:p w14:paraId="268A343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F01867C" w14:textId="77777777" w:rsidR="00665D63" w:rsidRPr="005800DE" w:rsidRDefault="00665D63" w:rsidP="00665D63">
            <w:pPr>
              <w:pStyle w:val="OTRTableNorm"/>
              <w:rPr>
                <w:sz w:val="22"/>
                <w:szCs w:val="22"/>
              </w:rPr>
            </w:pPr>
            <w:r w:rsidRPr="005800DE">
              <w:rPr>
                <w:sz w:val="22"/>
                <w:szCs w:val="22"/>
              </w:rPr>
              <w:t>&lt;= 8</w:t>
            </w:r>
          </w:p>
        </w:tc>
        <w:tc>
          <w:tcPr>
            <w:tcW w:w="1077" w:type="dxa"/>
            <w:shd w:val="clear" w:color="auto" w:fill="auto"/>
          </w:tcPr>
          <w:p w14:paraId="1891037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E3F8DFB" w14:textId="77777777" w:rsidR="00665D63" w:rsidRPr="005800DE" w:rsidRDefault="00665D63" w:rsidP="00665D63">
            <w:pPr>
              <w:pStyle w:val="OTRTableNorm"/>
              <w:rPr>
                <w:sz w:val="22"/>
                <w:szCs w:val="22"/>
              </w:rPr>
            </w:pPr>
            <w:r w:rsidRPr="005800DE">
              <w:rPr>
                <w:sz w:val="22"/>
                <w:szCs w:val="22"/>
              </w:rPr>
              <w:t>****</w:t>
            </w:r>
          </w:p>
        </w:tc>
      </w:tr>
      <w:tr w:rsidR="00665D63" w:rsidRPr="005800DE" w14:paraId="4D11725A" w14:textId="77777777" w:rsidTr="00F66E9A">
        <w:tc>
          <w:tcPr>
            <w:tcW w:w="1915" w:type="dxa"/>
            <w:shd w:val="clear" w:color="auto" w:fill="auto"/>
          </w:tcPr>
          <w:p w14:paraId="449EEF4C" w14:textId="77777777" w:rsidR="00665D63" w:rsidRPr="005800DE" w:rsidRDefault="00665D63" w:rsidP="00665D63">
            <w:pPr>
              <w:pStyle w:val="OTRTableNorm"/>
              <w:rPr>
                <w:sz w:val="22"/>
                <w:szCs w:val="22"/>
              </w:rPr>
            </w:pPr>
            <w:r w:rsidRPr="005800DE">
              <w:rPr>
                <w:sz w:val="22"/>
                <w:szCs w:val="22"/>
              </w:rPr>
              <w:t>Лицевой счет</w:t>
            </w:r>
          </w:p>
        </w:tc>
        <w:tc>
          <w:tcPr>
            <w:tcW w:w="1979" w:type="dxa"/>
            <w:shd w:val="clear" w:color="auto" w:fill="auto"/>
          </w:tcPr>
          <w:p w14:paraId="204F06EF" w14:textId="77777777" w:rsidR="00665D63" w:rsidRPr="005800DE" w:rsidRDefault="00665D63" w:rsidP="00665D63">
            <w:pPr>
              <w:pStyle w:val="OTRTableNorm"/>
              <w:rPr>
                <w:sz w:val="22"/>
                <w:szCs w:val="22"/>
              </w:rPr>
            </w:pPr>
            <w:r w:rsidRPr="005800DE">
              <w:rPr>
                <w:sz w:val="22"/>
                <w:szCs w:val="22"/>
              </w:rPr>
              <w:t>LS_POL</w:t>
            </w:r>
          </w:p>
        </w:tc>
        <w:tc>
          <w:tcPr>
            <w:tcW w:w="1079" w:type="dxa"/>
            <w:shd w:val="clear" w:color="auto" w:fill="auto"/>
          </w:tcPr>
          <w:p w14:paraId="12C9CDE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2EBD60D" w14:textId="77777777" w:rsidR="00665D63" w:rsidRPr="005800DE" w:rsidRDefault="00665D63" w:rsidP="00665D63">
            <w:pPr>
              <w:pStyle w:val="OTRTableNorm"/>
              <w:rPr>
                <w:sz w:val="22"/>
                <w:szCs w:val="22"/>
              </w:rPr>
            </w:pPr>
            <w:r w:rsidRPr="005800DE">
              <w:rPr>
                <w:sz w:val="22"/>
                <w:szCs w:val="22"/>
              </w:rPr>
              <w:t>= 11</w:t>
            </w:r>
          </w:p>
        </w:tc>
        <w:tc>
          <w:tcPr>
            <w:tcW w:w="1077" w:type="dxa"/>
            <w:shd w:val="clear" w:color="auto" w:fill="auto"/>
          </w:tcPr>
          <w:p w14:paraId="0C7F9C1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69429BA" w14:textId="77777777" w:rsidR="00665D63" w:rsidRPr="005800DE" w:rsidRDefault="00665D63" w:rsidP="00665D63">
            <w:pPr>
              <w:pStyle w:val="OTRTableNorm"/>
              <w:rPr>
                <w:sz w:val="22"/>
                <w:szCs w:val="22"/>
              </w:rPr>
            </w:pPr>
            <w:r w:rsidRPr="005800DE">
              <w:rPr>
                <w:sz w:val="22"/>
                <w:szCs w:val="22"/>
              </w:rPr>
              <w:t>****</w:t>
            </w:r>
          </w:p>
        </w:tc>
      </w:tr>
      <w:tr w:rsidR="00665D63" w:rsidRPr="005800DE" w14:paraId="39C3643C" w14:textId="77777777" w:rsidTr="00F66E9A">
        <w:tc>
          <w:tcPr>
            <w:tcW w:w="1915" w:type="dxa"/>
            <w:shd w:val="clear" w:color="auto" w:fill="auto"/>
          </w:tcPr>
          <w:p w14:paraId="315CBFDC" w14:textId="77777777" w:rsidR="00665D63" w:rsidRPr="005800DE" w:rsidRDefault="00665D63" w:rsidP="00665D63">
            <w:pPr>
              <w:pStyle w:val="OTRTableNorm"/>
              <w:rPr>
                <w:sz w:val="22"/>
                <w:szCs w:val="22"/>
              </w:rPr>
            </w:pPr>
            <w:r w:rsidRPr="005800DE">
              <w:rPr>
                <w:sz w:val="22"/>
                <w:szCs w:val="22"/>
              </w:rPr>
              <w:t>Банковский счет</w:t>
            </w:r>
          </w:p>
        </w:tc>
        <w:tc>
          <w:tcPr>
            <w:tcW w:w="1979" w:type="dxa"/>
            <w:shd w:val="clear" w:color="auto" w:fill="auto"/>
          </w:tcPr>
          <w:p w14:paraId="4E393A9B" w14:textId="77777777" w:rsidR="00665D63" w:rsidRPr="005800DE" w:rsidRDefault="00665D63" w:rsidP="00665D63">
            <w:pPr>
              <w:pStyle w:val="OTRTableNorm"/>
              <w:rPr>
                <w:sz w:val="22"/>
                <w:szCs w:val="22"/>
              </w:rPr>
            </w:pPr>
            <w:r w:rsidRPr="005800DE">
              <w:rPr>
                <w:sz w:val="22"/>
                <w:szCs w:val="22"/>
              </w:rPr>
              <w:t>BS_POL</w:t>
            </w:r>
          </w:p>
        </w:tc>
        <w:tc>
          <w:tcPr>
            <w:tcW w:w="1079" w:type="dxa"/>
            <w:shd w:val="clear" w:color="auto" w:fill="auto"/>
          </w:tcPr>
          <w:p w14:paraId="048A246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2A43474" w14:textId="77777777" w:rsidR="00665D63" w:rsidRPr="005800DE" w:rsidRDefault="00665D63" w:rsidP="00665D63">
            <w:pPr>
              <w:pStyle w:val="OTRTableNorm"/>
              <w:rPr>
                <w:sz w:val="22"/>
                <w:szCs w:val="22"/>
              </w:rPr>
            </w:pPr>
            <w:r w:rsidRPr="005800DE">
              <w:rPr>
                <w:sz w:val="22"/>
                <w:szCs w:val="22"/>
              </w:rPr>
              <w:t>&lt;= 34</w:t>
            </w:r>
          </w:p>
        </w:tc>
        <w:tc>
          <w:tcPr>
            <w:tcW w:w="1077" w:type="dxa"/>
            <w:shd w:val="clear" w:color="auto" w:fill="auto"/>
          </w:tcPr>
          <w:p w14:paraId="307D0B3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82475AE" w14:textId="77777777" w:rsidR="00665D63" w:rsidRPr="005800DE" w:rsidRDefault="00665D63" w:rsidP="00665D63">
            <w:pPr>
              <w:pStyle w:val="OTRTableNorm"/>
              <w:rPr>
                <w:sz w:val="22"/>
                <w:szCs w:val="22"/>
              </w:rPr>
            </w:pPr>
            <w:r w:rsidRPr="005800DE">
              <w:rPr>
                <w:sz w:val="22"/>
                <w:szCs w:val="22"/>
              </w:rPr>
              <w:t>****</w:t>
            </w:r>
          </w:p>
        </w:tc>
      </w:tr>
      <w:tr w:rsidR="00665D63" w:rsidRPr="005800DE" w14:paraId="1868BA8C" w14:textId="77777777" w:rsidTr="00F66E9A">
        <w:tc>
          <w:tcPr>
            <w:tcW w:w="1915" w:type="dxa"/>
            <w:shd w:val="clear" w:color="auto" w:fill="auto"/>
          </w:tcPr>
          <w:p w14:paraId="17E92B57" w14:textId="77777777" w:rsidR="00665D63" w:rsidRPr="005800DE" w:rsidRDefault="00665D63" w:rsidP="00665D63">
            <w:pPr>
              <w:pStyle w:val="OTRTableNorm"/>
              <w:rPr>
                <w:sz w:val="22"/>
                <w:szCs w:val="22"/>
              </w:rPr>
            </w:pPr>
            <w:r w:rsidRPr="005800DE">
              <w:rPr>
                <w:sz w:val="22"/>
                <w:szCs w:val="22"/>
              </w:rPr>
              <w:t>Наименование банка</w:t>
            </w:r>
          </w:p>
        </w:tc>
        <w:tc>
          <w:tcPr>
            <w:tcW w:w="1979" w:type="dxa"/>
            <w:shd w:val="clear" w:color="auto" w:fill="auto"/>
          </w:tcPr>
          <w:p w14:paraId="67305E67" w14:textId="77777777" w:rsidR="00665D63" w:rsidRPr="005800DE" w:rsidRDefault="00665D63" w:rsidP="00665D63">
            <w:pPr>
              <w:pStyle w:val="OTRTableNorm"/>
              <w:rPr>
                <w:sz w:val="22"/>
                <w:szCs w:val="22"/>
              </w:rPr>
            </w:pPr>
            <w:r w:rsidRPr="005800DE">
              <w:rPr>
                <w:sz w:val="22"/>
                <w:szCs w:val="22"/>
              </w:rPr>
              <w:t>NAME_BIC</w:t>
            </w:r>
          </w:p>
        </w:tc>
        <w:tc>
          <w:tcPr>
            <w:tcW w:w="1079" w:type="dxa"/>
            <w:shd w:val="clear" w:color="auto" w:fill="auto"/>
          </w:tcPr>
          <w:p w14:paraId="45A27F4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5FA2CFA"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699C264B"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6760348" w14:textId="77777777" w:rsidR="00665D63" w:rsidRPr="005800DE" w:rsidRDefault="00665D63" w:rsidP="00665D63">
            <w:pPr>
              <w:pStyle w:val="OTRTableNorm"/>
              <w:rPr>
                <w:sz w:val="22"/>
                <w:szCs w:val="22"/>
              </w:rPr>
            </w:pPr>
            <w:r w:rsidRPr="005800DE">
              <w:rPr>
                <w:sz w:val="22"/>
                <w:szCs w:val="22"/>
              </w:rPr>
              <w:t>****</w:t>
            </w:r>
          </w:p>
        </w:tc>
      </w:tr>
      <w:tr w:rsidR="00665D63" w:rsidRPr="005800DE" w14:paraId="405E27C9" w14:textId="77777777" w:rsidTr="00F66E9A">
        <w:tc>
          <w:tcPr>
            <w:tcW w:w="1915" w:type="dxa"/>
            <w:shd w:val="clear" w:color="auto" w:fill="auto"/>
          </w:tcPr>
          <w:p w14:paraId="04C95B17" w14:textId="77777777" w:rsidR="00665D63" w:rsidRPr="005800DE" w:rsidRDefault="00665D63" w:rsidP="00665D63">
            <w:pPr>
              <w:pStyle w:val="OTRTableNorm"/>
              <w:rPr>
                <w:sz w:val="22"/>
                <w:szCs w:val="22"/>
              </w:rPr>
            </w:pPr>
            <w:r w:rsidRPr="005800DE">
              <w:rPr>
                <w:sz w:val="22"/>
                <w:szCs w:val="22"/>
              </w:rPr>
              <w:t>БИК банка</w:t>
            </w:r>
          </w:p>
        </w:tc>
        <w:tc>
          <w:tcPr>
            <w:tcW w:w="1979" w:type="dxa"/>
            <w:shd w:val="clear" w:color="auto" w:fill="auto"/>
          </w:tcPr>
          <w:p w14:paraId="3BB826BF" w14:textId="77777777" w:rsidR="00665D63" w:rsidRPr="005800DE" w:rsidRDefault="00665D63" w:rsidP="00665D63">
            <w:pPr>
              <w:pStyle w:val="OTRTableNorm"/>
              <w:rPr>
                <w:sz w:val="22"/>
                <w:szCs w:val="22"/>
              </w:rPr>
            </w:pPr>
            <w:r w:rsidRPr="005800DE">
              <w:rPr>
                <w:sz w:val="22"/>
                <w:szCs w:val="22"/>
              </w:rPr>
              <w:t>BIC_BANK</w:t>
            </w:r>
          </w:p>
        </w:tc>
        <w:tc>
          <w:tcPr>
            <w:tcW w:w="1079" w:type="dxa"/>
            <w:shd w:val="clear" w:color="auto" w:fill="auto"/>
          </w:tcPr>
          <w:p w14:paraId="22B3395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0AC85AB" w14:textId="77777777" w:rsidR="00665D63" w:rsidRPr="005800DE" w:rsidRDefault="00665D63" w:rsidP="00665D63">
            <w:pPr>
              <w:pStyle w:val="OTRTableNorm"/>
              <w:rPr>
                <w:sz w:val="22"/>
                <w:szCs w:val="22"/>
              </w:rPr>
            </w:pPr>
            <w:r w:rsidRPr="005800DE">
              <w:rPr>
                <w:sz w:val="22"/>
                <w:szCs w:val="22"/>
              </w:rPr>
              <w:t>= 9</w:t>
            </w:r>
          </w:p>
        </w:tc>
        <w:tc>
          <w:tcPr>
            <w:tcW w:w="1077" w:type="dxa"/>
            <w:shd w:val="clear" w:color="auto" w:fill="auto"/>
          </w:tcPr>
          <w:p w14:paraId="0590C5A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DFAFA39" w14:textId="77777777" w:rsidR="00665D63" w:rsidRPr="005800DE" w:rsidRDefault="00665D63" w:rsidP="00665D63">
            <w:pPr>
              <w:pStyle w:val="OTRTableNorm"/>
              <w:rPr>
                <w:sz w:val="22"/>
                <w:szCs w:val="22"/>
              </w:rPr>
            </w:pPr>
            <w:r w:rsidRPr="005800DE">
              <w:rPr>
                <w:sz w:val="22"/>
                <w:szCs w:val="22"/>
              </w:rPr>
              <w:t>****</w:t>
            </w:r>
          </w:p>
        </w:tc>
      </w:tr>
      <w:tr w:rsidR="00665D63" w:rsidRPr="005800DE" w14:paraId="583F340C" w14:textId="77777777" w:rsidTr="00F66E9A">
        <w:tc>
          <w:tcPr>
            <w:tcW w:w="1915" w:type="dxa"/>
            <w:tcBorders>
              <w:bottom w:val="single" w:sz="4" w:space="0" w:color="auto"/>
            </w:tcBorders>
            <w:shd w:val="clear" w:color="auto" w:fill="auto"/>
          </w:tcPr>
          <w:p w14:paraId="77292401" w14:textId="77777777" w:rsidR="00665D63" w:rsidRPr="005800DE" w:rsidRDefault="00665D63" w:rsidP="00665D63">
            <w:pPr>
              <w:pStyle w:val="OTRTableNorm"/>
              <w:rPr>
                <w:sz w:val="22"/>
                <w:szCs w:val="22"/>
              </w:rPr>
            </w:pPr>
            <w:r w:rsidRPr="005800DE">
              <w:rPr>
                <w:sz w:val="22"/>
                <w:szCs w:val="22"/>
              </w:rPr>
              <w:t>Корреспондентский счет банка</w:t>
            </w:r>
          </w:p>
        </w:tc>
        <w:tc>
          <w:tcPr>
            <w:tcW w:w="1979" w:type="dxa"/>
            <w:tcBorders>
              <w:bottom w:val="single" w:sz="4" w:space="0" w:color="auto"/>
            </w:tcBorders>
            <w:shd w:val="clear" w:color="auto" w:fill="auto"/>
          </w:tcPr>
          <w:p w14:paraId="00574057" w14:textId="77777777" w:rsidR="00665D63" w:rsidRPr="005800DE" w:rsidRDefault="00665D63" w:rsidP="00665D63">
            <w:pPr>
              <w:pStyle w:val="OTRTableNorm"/>
              <w:rPr>
                <w:sz w:val="22"/>
                <w:szCs w:val="22"/>
              </w:rPr>
            </w:pPr>
            <w:r w:rsidRPr="005800DE">
              <w:rPr>
                <w:sz w:val="22"/>
                <w:szCs w:val="22"/>
              </w:rPr>
              <w:t>BS_KS_BANK</w:t>
            </w:r>
          </w:p>
        </w:tc>
        <w:tc>
          <w:tcPr>
            <w:tcW w:w="1079" w:type="dxa"/>
            <w:tcBorders>
              <w:bottom w:val="single" w:sz="4" w:space="0" w:color="auto"/>
            </w:tcBorders>
            <w:shd w:val="clear" w:color="auto" w:fill="auto"/>
          </w:tcPr>
          <w:p w14:paraId="2E4BF464"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32EB6F4E" w14:textId="77777777" w:rsidR="00665D63" w:rsidRPr="005800DE" w:rsidRDefault="00665D63" w:rsidP="00665D63">
            <w:pPr>
              <w:pStyle w:val="OTRTableNorm"/>
              <w:rPr>
                <w:sz w:val="22"/>
                <w:szCs w:val="22"/>
              </w:rPr>
            </w:pPr>
            <w:r w:rsidRPr="005800DE">
              <w:rPr>
                <w:sz w:val="22"/>
                <w:szCs w:val="22"/>
              </w:rPr>
              <w:t>&lt;= 34</w:t>
            </w:r>
          </w:p>
        </w:tc>
        <w:tc>
          <w:tcPr>
            <w:tcW w:w="1077" w:type="dxa"/>
            <w:tcBorders>
              <w:bottom w:val="single" w:sz="4" w:space="0" w:color="auto"/>
            </w:tcBorders>
            <w:shd w:val="clear" w:color="auto" w:fill="auto"/>
          </w:tcPr>
          <w:p w14:paraId="0D19D66F"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334424A9" w14:textId="77777777" w:rsidR="00665D63" w:rsidRPr="005800DE" w:rsidRDefault="00665D63" w:rsidP="00665D63">
            <w:pPr>
              <w:pStyle w:val="OTRTableNorm"/>
              <w:rPr>
                <w:sz w:val="22"/>
                <w:szCs w:val="22"/>
              </w:rPr>
            </w:pPr>
            <w:r w:rsidRPr="005800DE">
              <w:rPr>
                <w:sz w:val="22"/>
                <w:szCs w:val="22"/>
              </w:rPr>
              <w:t>****</w:t>
            </w:r>
          </w:p>
        </w:tc>
      </w:tr>
      <w:tr w:rsidR="00665D63" w:rsidRPr="005800DE" w14:paraId="3B80E89A" w14:textId="77777777" w:rsidTr="00F66E9A">
        <w:tc>
          <w:tcPr>
            <w:tcW w:w="1915" w:type="dxa"/>
            <w:shd w:val="clear" w:color="auto" w:fill="FFFF00"/>
          </w:tcPr>
          <w:p w14:paraId="0BBC833C" w14:textId="77777777" w:rsidR="00665D63" w:rsidRPr="005800DE" w:rsidRDefault="00665D63" w:rsidP="00665D63">
            <w:pPr>
              <w:pStyle w:val="OTRTableNorm"/>
              <w:rPr>
                <w:b/>
                <w:i/>
                <w:sz w:val="22"/>
                <w:szCs w:val="22"/>
              </w:rPr>
            </w:pPr>
            <w:r w:rsidRPr="005800DE">
              <w:rPr>
                <w:b/>
                <w:i/>
                <w:sz w:val="22"/>
                <w:szCs w:val="22"/>
              </w:rPr>
              <w:t>Уведомление об уточнении вида и принадлежности платежа</w:t>
            </w:r>
          </w:p>
        </w:tc>
        <w:tc>
          <w:tcPr>
            <w:tcW w:w="1979" w:type="dxa"/>
            <w:shd w:val="clear" w:color="auto" w:fill="FFFF00"/>
          </w:tcPr>
          <w:p w14:paraId="5A03443A" w14:textId="77777777" w:rsidR="00665D63" w:rsidRPr="005800DE" w:rsidRDefault="00665D63" w:rsidP="00665D63">
            <w:pPr>
              <w:pStyle w:val="OTRTableNorm"/>
              <w:rPr>
                <w:b/>
                <w:i/>
                <w:sz w:val="22"/>
                <w:szCs w:val="22"/>
              </w:rPr>
            </w:pPr>
            <w:r w:rsidRPr="005800DE">
              <w:rPr>
                <w:b/>
                <w:i/>
                <w:sz w:val="22"/>
                <w:szCs w:val="22"/>
              </w:rPr>
              <w:t>UF(*)</w:t>
            </w:r>
          </w:p>
        </w:tc>
        <w:tc>
          <w:tcPr>
            <w:tcW w:w="1079" w:type="dxa"/>
            <w:shd w:val="clear" w:color="auto" w:fill="FFFF00"/>
          </w:tcPr>
          <w:p w14:paraId="4A5D3E16" w14:textId="77777777" w:rsidR="00665D63" w:rsidRPr="005800DE" w:rsidRDefault="00665D63" w:rsidP="00665D63">
            <w:pPr>
              <w:pStyle w:val="OTRTableNorm"/>
              <w:rPr>
                <w:b/>
                <w:i/>
                <w:sz w:val="22"/>
                <w:szCs w:val="22"/>
              </w:rPr>
            </w:pPr>
          </w:p>
        </w:tc>
        <w:tc>
          <w:tcPr>
            <w:tcW w:w="898" w:type="dxa"/>
            <w:shd w:val="clear" w:color="auto" w:fill="FFFF00"/>
          </w:tcPr>
          <w:p w14:paraId="7623A3BC" w14:textId="77777777" w:rsidR="00665D63" w:rsidRPr="005800DE" w:rsidRDefault="00665D63" w:rsidP="00665D63">
            <w:pPr>
              <w:pStyle w:val="OTRTableNorm"/>
              <w:rPr>
                <w:b/>
                <w:i/>
                <w:sz w:val="22"/>
                <w:szCs w:val="22"/>
              </w:rPr>
            </w:pPr>
          </w:p>
        </w:tc>
        <w:tc>
          <w:tcPr>
            <w:tcW w:w="1077" w:type="dxa"/>
            <w:shd w:val="clear" w:color="auto" w:fill="FFFF00"/>
          </w:tcPr>
          <w:p w14:paraId="504D6A04"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44E90C12" w14:textId="77777777" w:rsidR="00665D63" w:rsidRPr="005800DE" w:rsidRDefault="00665D63" w:rsidP="00665D63">
            <w:pPr>
              <w:pStyle w:val="OTRTableNorm"/>
              <w:rPr>
                <w:b/>
                <w:i/>
                <w:sz w:val="22"/>
                <w:szCs w:val="22"/>
              </w:rPr>
            </w:pPr>
          </w:p>
        </w:tc>
      </w:tr>
      <w:tr w:rsidR="00665D63" w:rsidRPr="005800DE" w14:paraId="1DEB1301" w14:textId="77777777" w:rsidTr="00F66E9A">
        <w:tc>
          <w:tcPr>
            <w:tcW w:w="1915" w:type="dxa"/>
            <w:shd w:val="clear" w:color="auto" w:fill="auto"/>
          </w:tcPr>
          <w:p w14:paraId="5B684285"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49CCDBB5"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53157E1A"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7A9392FE" w14:textId="77777777" w:rsidR="00665D63" w:rsidRPr="005800DE" w:rsidRDefault="00665D63" w:rsidP="00665D63">
            <w:pPr>
              <w:pStyle w:val="OTRTableNorm"/>
              <w:rPr>
                <w:sz w:val="22"/>
                <w:szCs w:val="22"/>
              </w:rPr>
            </w:pPr>
          </w:p>
        </w:tc>
        <w:tc>
          <w:tcPr>
            <w:tcW w:w="1077" w:type="dxa"/>
            <w:shd w:val="clear" w:color="auto" w:fill="auto"/>
          </w:tcPr>
          <w:p w14:paraId="0A7B1B87"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FDBCA42" w14:textId="77777777" w:rsidR="00665D63" w:rsidRPr="005800DE" w:rsidRDefault="00665D63" w:rsidP="00665D63">
            <w:pPr>
              <w:pStyle w:val="OTRTableNorm"/>
              <w:rPr>
                <w:sz w:val="22"/>
                <w:szCs w:val="22"/>
              </w:rPr>
            </w:pPr>
            <w:r w:rsidRPr="005800DE">
              <w:rPr>
                <w:sz w:val="22"/>
                <w:szCs w:val="22"/>
              </w:rPr>
              <w:t>Служебное поле, заполняется в ТОФК.</w:t>
            </w:r>
          </w:p>
        </w:tc>
      </w:tr>
      <w:tr w:rsidR="00665D63" w:rsidRPr="005800DE" w14:paraId="1B12C6B4" w14:textId="77777777" w:rsidTr="00F66E9A">
        <w:tc>
          <w:tcPr>
            <w:tcW w:w="1915" w:type="dxa"/>
            <w:shd w:val="clear" w:color="auto" w:fill="auto"/>
          </w:tcPr>
          <w:p w14:paraId="5E44DCB6" w14:textId="77777777" w:rsidR="00665D63" w:rsidRPr="005800DE" w:rsidRDefault="00665D63" w:rsidP="00665D63">
            <w:pPr>
              <w:pStyle w:val="OTRTableNorm"/>
              <w:rPr>
                <w:sz w:val="22"/>
                <w:szCs w:val="22"/>
              </w:rPr>
            </w:pPr>
            <w:r w:rsidRPr="005800DE">
              <w:rPr>
                <w:sz w:val="22"/>
                <w:szCs w:val="22"/>
              </w:rPr>
              <w:t>Номер Уведомления</w:t>
            </w:r>
          </w:p>
        </w:tc>
        <w:tc>
          <w:tcPr>
            <w:tcW w:w="1979" w:type="dxa"/>
            <w:shd w:val="clear" w:color="auto" w:fill="auto"/>
          </w:tcPr>
          <w:p w14:paraId="12D419AC" w14:textId="77777777" w:rsidR="00665D63" w:rsidRPr="005800DE" w:rsidRDefault="00665D63" w:rsidP="00665D63">
            <w:pPr>
              <w:pStyle w:val="OTRTableNorm"/>
              <w:rPr>
                <w:sz w:val="22"/>
                <w:szCs w:val="22"/>
              </w:rPr>
            </w:pPr>
            <w:r w:rsidRPr="005800DE">
              <w:rPr>
                <w:sz w:val="22"/>
                <w:szCs w:val="22"/>
              </w:rPr>
              <w:t>NOM_UF</w:t>
            </w:r>
          </w:p>
        </w:tc>
        <w:tc>
          <w:tcPr>
            <w:tcW w:w="1079" w:type="dxa"/>
            <w:shd w:val="clear" w:color="auto" w:fill="auto"/>
          </w:tcPr>
          <w:p w14:paraId="6DE9900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446833B"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1025347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E5B993D" w14:textId="77777777" w:rsidR="00665D63" w:rsidRPr="005800DE" w:rsidRDefault="00665D63" w:rsidP="00665D63">
            <w:pPr>
              <w:pStyle w:val="OTRTableNorm"/>
              <w:rPr>
                <w:sz w:val="22"/>
                <w:szCs w:val="22"/>
              </w:rPr>
            </w:pPr>
            <w:r w:rsidRPr="005800DE">
              <w:rPr>
                <w:sz w:val="22"/>
                <w:szCs w:val="22"/>
              </w:rPr>
              <w:t>****</w:t>
            </w:r>
          </w:p>
        </w:tc>
      </w:tr>
      <w:tr w:rsidR="00665D63" w:rsidRPr="005800DE" w14:paraId="192AF160" w14:textId="77777777" w:rsidTr="00F66E9A">
        <w:tc>
          <w:tcPr>
            <w:tcW w:w="1915" w:type="dxa"/>
            <w:shd w:val="clear" w:color="auto" w:fill="auto"/>
          </w:tcPr>
          <w:p w14:paraId="3A5D9F83" w14:textId="77777777" w:rsidR="00665D63" w:rsidRPr="005800DE" w:rsidRDefault="00665D63" w:rsidP="00665D63">
            <w:pPr>
              <w:pStyle w:val="OTRTableNorm"/>
              <w:rPr>
                <w:sz w:val="22"/>
                <w:szCs w:val="22"/>
              </w:rPr>
            </w:pPr>
            <w:r w:rsidRPr="005800DE">
              <w:rPr>
                <w:sz w:val="22"/>
                <w:szCs w:val="22"/>
              </w:rPr>
              <w:lastRenderedPageBreak/>
              <w:t>Дата Уведомления</w:t>
            </w:r>
          </w:p>
        </w:tc>
        <w:tc>
          <w:tcPr>
            <w:tcW w:w="1979" w:type="dxa"/>
            <w:shd w:val="clear" w:color="auto" w:fill="auto"/>
          </w:tcPr>
          <w:p w14:paraId="34BD404E" w14:textId="77777777" w:rsidR="00665D63" w:rsidRPr="005800DE" w:rsidRDefault="00665D63" w:rsidP="00665D63">
            <w:pPr>
              <w:pStyle w:val="OTRTableNorm"/>
              <w:rPr>
                <w:sz w:val="22"/>
                <w:szCs w:val="22"/>
              </w:rPr>
            </w:pPr>
            <w:r w:rsidRPr="005800DE">
              <w:rPr>
                <w:sz w:val="22"/>
                <w:szCs w:val="22"/>
              </w:rPr>
              <w:t>DATE_UF</w:t>
            </w:r>
          </w:p>
        </w:tc>
        <w:tc>
          <w:tcPr>
            <w:tcW w:w="1079" w:type="dxa"/>
            <w:shd w:val="clear" w:color="auto" w:fill="auto"/>
          </w:tcPr>
          <w:p w14:paraId="5B58B066"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74741E81" w14:textId="77777777" w:rsidR="00665D63" w:rsidRPr="005800DE" w:rsidRDefault="00665D63" w:rsidP="00665D63">
            <w:pPr>
              <w:pStyle w:val="OTRTableNorm"/>
              <w:rPr>
                <w:sz w:val="22"/>
                <w:szCs w:val="22"/>
              </w:rPr>
            </w:pPr>
          </w:p>
        </w:tc>
        <w:tc>
          <w:tcPr>
            <w:tcW w:w="1077" w:type="dxa"/>
            <w:shd w:val="clear" w:color="auto" w:fill="auto"/>
          </w:tcPr>
          <w:p w14:paraId="25C338D2"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D6790CD" w14:textId="77777777" w:rsidR="00665D63" w:rsidRPr="005800DE" w:rsidRDefault="00665D63" w:rsidP="00665D63">
            <w:pPr>
              <w:pStyle w:val="OTRTableNorm"/>
              <w:rPr>
                <w:sz w:val="22"/>
                <w:szCs w:val="22"/>
              </w:rPr>
            </w:pPr>
            <w:r w:rsidRPr="005800DE">
              <w:rPr>
                <w:sz w:val="22"/>
                <w:szCs w:val="22"/>
              </w:rPr>
              <w:t>****</w:t>
            </w:r>
          </w:p>
        </w:tc>
      </w:tr>
      <w:tr w:rsidR="00665D63" w:rsidRPr="005800DE" w14:paraId="0D9A3384" w14:textId="77777777" w:rsidTr="00F66E9A">
        <w:tc>
          <w:tcPr>
            <w:tcW w:w="1915" w:type="dxa"/>
            <w:shd w:val="clear" w:color="auto" w:fill="auto"/>
          </w:tcPr>
          <w:p w14:paraId="1F7AAEBE" w14:textId="77777777" w:rsidR="00665D63" w:rsidRPr="005800DE" w:rsidRDefault="00665D63" w:rsidP="00665D63">
            <w:pPr>
              <w:pStyle w:val="OTRTableNorm"/>
              <w:rPr>
                <w:sz w:val="22"/>
                <w:szCs w:val="22"/>
              </w:rPr>
            </w:pPr>
            <w:r w:rsidRPr="005800DE">
              <w:rPr>
                <w:sz w:val="22"/>
                <w:szCs w:val="22"/>
              </w:rPr>
              <w:t>Вид средств</w:t>
            </w:r>
          </w:p>
        </w:tc>
        <w:tc>
          <w:tcPr>
            <w:tcW w:w="1979" w:type="dxa"/>
            <w:shd w:val="clear" w:color="auto" w:fill="auto"/>
          </w:tcPr>
          <w:p w14:paraId="408E71B6" w14:textId="77777777" w:rsidR="00665D63" w:rsidRPr="005800DE" w:rsidRDefault="00665D63" w:rsidP="00665D63">
            <w:pPr>
              <w:pStyle w:val="OTRTableNorm"/>
              <w:rPr>
                <w:sz w:val="22"/>
                <w:szCs w:val="22"/>
              </w:rPr>
            </w:pPr>
            <w:r w:rsidRPr="005800DE">
              <w:rPr>
                <w:sz w:val="22"/>
                <w:szCs w:val="22"/>
              </w:rPr>
              <w:t>FUND_SOURCE</w:t>
            </w:r>
          </w:p>
        </w:tc>
        <w:tc>
          <w:tcPr>
            <w:tcW w:w="1079" w:type="dxa"/>
            <w:shd w:val="clear" w:color="auto" w:fill="auto"/>
          </w:tcPr>
          <w:p w14:paraId="33AD1FE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3AE5B2E"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22ECC14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FBF011A" w14:textId="77777777" w:rsidR="00665D63" w:rsidRPr="005800DE" w:rsidRDefault="00665D63" w:rsidP="00665D63">
            <w:pPr>
              <w:pStyle w:val="OTRTableNorm"/>
              <w:rPr>
                <w:sz w:val="22"/>
                <w:szCs w:val="22"/>
              </w:rPr>
            </w:pPr>
            <w:r w:rsidRPr="005800DE">
              <w:rPr>
                <w:sz w:val="22"/>
                <w:szCs w:val="22"/>
              </w:rPr>
              <w:t>****</w:t>
            </w:r>
          </w:p>
        </w:tc>
      </w:tr>
      <w:tr w:rsidR="00665D63" w:rsidRPr="005800DE" w14:paraId="3BDF2CB6" w14:textId="77777777" w:rsidTr="00F66E9A">
        <w:tc>
          <w:tcPr>
            <w:tcW w:w="1915" w:type="dxa"/>
            <w:shd w:val="clear" w:color="auto" w:fill="auto"/>
          </w:tcPr>
          <w:p w14:paraId="6FB7062C" w14:textId="77777777" w:rsidR="00665D63" w:rsidRPr="005800DE" w:rsidRDefault="00665D63" w:rsidP="00665D63">
            <w:pPr>
              <w:pStyle w:val="OTRTableNorm"/>
              <w:rPr>
                <w:sz w:val="22"/>
                <w:szCs w:val="22"/>
              </w:rPr>
            </w:pPr>
            <w:r w:rsidRPr="005800DE">
              <w:rPr>
                <w:sz w:val="22"/>
                <w:szCs w:val="22"/>
              </w:rPr>
              <w:t>Наименование плательщика</w:t>
            </w:r>
          </w:p>
        </w:tc>
        <w:tc>
          <w:tcPr>
            <w:tcW w:w="1979" w:type="dxa"/>
            <w:shd w:val="clear" w:color="auto" w:fill="auto"/>
          </w:tcPr>
          <w:p w14:paraId="5B74C12A" w14:textId="77777777" w:rsidR="00665D63" w:rsidRPr="005800DE" w:rsidRDefault="00665D63" w:rsidP="00665D63">
            <w:pPr>
              <w:pStyle w:val="OTRTableNorm"/>
              <w:rPr>
                <w:sz w:val="22"/>
                <w:szCs w:val="22"/>
              </w:rPr>
            </w:pPr>
            <w:r w:rsidRPr="005800DE">
              <w:rPr>
                <w:sz w:val="22"/>
                <w:szCs w:val="22"/>
              </w:rPr>
              <w:t>CNAME_PL</w:t>
            </w:r>
          </w:p>
        </w:tc>
        <w:tc>
          <w:tcPr>
            <w:tcW w:w="1079" w:type="dxa"/>
            <w:shd w:val="clear" w:color="auto" w:fill="auto"/>
          </w:tcPr>
          <w:p w14:paraId="292359C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C37E1E3" w14:textId="77777777" w:rsidR="00665D63" w:rsidRPr="005800DE" w:rsidRDefault="00665D63" w:rsidP="00665D63">
            <w:pPr>
              <w:pStyle w:val="OTRTableNorm"/>
              <w:rPr>
                <w:sz w:val="22"/>
                <w:szCs w:val="22"/>
              </w:rPr>
            </w:pPr>
            <w:r w:rsidRPr="005800DE">
              <w:rPr>
                <w:sz w:val="22"/>
                <w:szCs w:val="22"/>
              </w:rPr>
              <w:t>&lt;= 500</w:t>
            </w:r>
          </w:p>
        </w:tc>
        <w:tc>
          <w:tcPr>
            <w:tcW w:w="1077" w:type="dxa"/>
            <w:shd w:val="clear" w:color="auto" w:fill="auto"/>
          </w:tcPr>
          <w:p w14:paraId="16E19CF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84F0E29" w14:textId="77777777" w:rsidR="00665D63" w:rsidRPr="005800DE" w:rsidRDefault="00665D63" w:rsidP="00665D63">
            <w:pPr>
              <w:pStyle w:val="OTRTableNorm"/>
              <w:rPr>
                <w:sz w:val="22"/>
                <w:szCs w:val="22"/>
              </w:rPr>
            </w:pPr>
            <w:r w:rsidRPr="005800DE">
              <w:rPr>
                <w:sz w:val="22"/>
                <w:szCs w:val="22"/>
              </w:rPr>
              <w:t>****</w:t>
            </w:r>
          </w:p>
        </w:tc>
      </w:tr>
      <w:tr w:rsidR="00665D63" w:rsidRPr="005800DE" w14:paraId="6EDBE396" w14:textId="77777777" w:rsidTr="00F66E9A">
        <w:tc>
          <w:tcPr>
            <w:tcW w:w="1915" w:type="dxa"/>
            <w:shd w:val="clear" w:color="auto" w:fill="auto"/>
          </w:tcPr>
          <w:p w14:paraId="7BC31895" w14:textId="77777777" w:rsidR="00665D63" w:rsidRPr="005800DE" w:rsidRDefault="00665D63" w:rsidP="00665D63">
            <w:pPr>
              <w:pStyle w:val="OTRTableNorm"/>
              <w:rPr>
                <w:sz w:val="22"/>
                <w:szCs w:val="22"/>
              </w:rPr>
            </w:pPr>
            <w:r w:rsidRPr="005800DE">
              <w:rPr>
                <w:sz w:val="22"/>
                <w:szCs w:val="22"/>
              </w:rPr>
              <w:t>ИНН плательщика</w:t>
            </w:r>
          </w:p>
        </w:tc>
        <w:tc>
          <w:tcPr>
            <w:tcW w:w="1979" w:type="dxa"/>
            <w:shd w:val="clear" w:color="auto" w:fill="auto"/>
          </w:tcPr>
          <w:p w14:paraId="0692FD80" w14:textId="77777777" w:rsidR="00665D63" w:rsidRPr="005800DE" w:rsidRDefault="00665D63" w:rsidP="00665D63">
            <w:pPr>
              <w:pStyle w:val="OTRTableNorm"/>
              <w:rPr>
                <w:sz w:val="22"/>
                <w:szCs w:val="22"/>
              </w:rPr>
            </w:pPr>
            <w:r w:rsidRPr="005800DE">
              <w:rPr>
                <w:sz w:val="22"/>
                <w:szCs w:val="22"/>
              </w:rPr>
              <w:t>INN_PL</w:t>
            </w:r>
          </w:p>
        </w:tc>
        <w:tc>
          <w:tcPr>
            <w:tcW w:w="1079" w:type="dxa"/>
            <w:shd w:val="clear" w:color="auto" w:fill="auto"/>
          </w:tcPr>
          <w:p w14:paraId="5013C43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15BF622"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5FFE430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85D503C" w14:textId="77777777" w:rsidR="00665D63" w:rsidRPr="005800DE" w:rsidRDefault="00665D63" w:rsidP="00665D63">
            <w:pPr>
              <w:pStyle w:val="OTRTableNorm"/>
              <w:rPr>
                <w:sz w:val="22"/>
                <w:szCs w:val="22"/>
              </w:rPr>
            </w:pPr>
            <w:r w:rsidRPr="005800DE">
              <w:rPr>
                <w:sz w:val="22"/>
                <w:szCs w:val="22"/>
              </w:rPr>
              <w:t>****</w:t>
            </w:r>
          </w:p>
        </w:tc>
      </w:tr>
      <w:tr w:rsidR="00665D63" w:rsidRPr="005800DE" w14:paraId="6C3FA155" w14:textId="77777777" w:rsidTr="00F66E9A">
        <w:tc>
          <w:tcPr>
            <w:tcW w:w="1915" w:type="dxa"/>
            <w:shd w:val="clear" w:color="auto" w:fill="auto"/>
          </w:tcPr>
          <w:p w14:paraId="04B6F0E0" w14:textId="77777777" w:rsidR="00665D63" w:rsidRPr="005800DE" w:rsidRDefault="00665D63" w:rsidP="00665D63">
            <w:pPr>
              <w:pStyle w:val="OTRTableNorm"/>
              <w:rPr>
                <w:sz w:val="22"/>
                <w:szCs w:val="22"/>
              </w:rPr>
            </w:pPr>
            <w:r w:rsidRPr="005800DE">
              <w:rPr>
                <w:sz w:val="22"/>
                <w:szCs w:val="22"/>
              </w:rPr>
              <w:t>КПП плательщика</w:t>
            </w:r>
          </w:p>
        </w:tc>
        <w:tc>
          <w:tcPr>
            <w:tcW w:w="1979" w:type="dxa"/>
            <w:shd w:val="clear" w:color="auto" w:fill="auto"/>
          </w:tcPr>
          <w:p w14:paraId="79436CC1" w14:textId="77777777" w:rsidR="00665D63" w:rsidRPr="005800DE" w:rsidRDefault="00665D63" w:rsidP="00665D63">
            <w:pPr>
              <w:pStyle w:val="OTRTableNorm"/>
              <w:rPr>
                <w:sz w:val="22"/>
                <w:szCs w:val="22"/>
              </w:rPr>
            </w:pPr>
            <w:r w:rsidRPr="005800DE">
              <w:rPr>
                <w:sz w:val="22"/>
                <w:szCs w:val="22"/>
              </w:rPr>
              <w:t>KPP_PL</w:t>
            </w:r>
          </w:p>
        </w:tc>
        <w:tc>
          <w:tcPr>
            <w:tcW w:w="1079" w:type="dxa"/>
            <w:shd w:val="clear" w:color="auto" w:fill="auto"/>
          </w:tcPr>
          <w:p w14:paraId="2AB02ED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40191FF"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0B4ABDB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D5C629B" w14:textId="77777777" w:rsidR="00665D63" w:rsidRPr="005800DE" w:rsidRDefault="00665D63" w:rsidP="00665D63">
            <w:pPr>
              <w:pStyle w:val="OTRTableNorm"/>
              <w:rPr>
                <w:sz w:val="22"/>
                <w:szCs w:val="22"/>
              </w:rPr>
            </w:pPr>
            <w:r w:rsidRPr="005800DE">
              <w:rPr>
                <w:sz w:val="22"/>
                <w:szCs w:val="22"/>
              </w:rPr>
              <w:t>****</w:t>
            </w:r>
          </w:p>
        </w:tc>
      </w:tr>
      <w:tr w:rsidR="00665D63" w:rsidRPr="005800DE" w14:paraId="2FD4F195" w14:textId="77777777" w:rsidTr="00F66E9A">
        <w:tc>
          <w:tcPr>
            <w:tcW w:w="1915" w:type="dxa"/>
            <w:shd w:val="clear" w:color="auto" w:fill="auto"/>
          </w:tcPr>
          <w:p w14:paraId="601D2F97" w14:textId="77777777" w:rsidR="00665D63" w:rsidRPr="005800DE" w:rsidRDefault="00665D63" w:rsidP="00665D63">
            <w:pPr>
              <w:pStyle w:val="OTRTableNorm"/>
              <w:rPr>
                <w:sz w:val="22"/>
                <w:szCs w:val="22"/>
              </w:rPr>
            </w:pPr>
            <w:r w:rsidRPr="005800DE">
              <w:rPr>
                <w:sz w:val="22"/>
                <w:szCs w:val="22"/>
              </w:rPr>
              <w:t>Паспортные данные плательщика</w:t>
            </w:r>
          </w:p>
        </w:tc>
        <w:tc>
          <w:tcPr>
            <w:tcW w:w="1979" w:type="dxa"/>
            <w:shd w:val="clear" w:color="auto" w:fill="auto"/>
          </w:tcPr>
          <w:p w14:paraId="5AB79B7B" w14:textId="77777777" w:rsidR="00665D63" w:rsidRPr="005800DE" w:rsidRDefault="00665D63" w:rsidP="00665D63">
            <w:pPr>
              <w:pStyle w:val="OTRTableNorm"/>
              <w:rPr>
                <w:sz w:val="22"/>
                <w:szCs w:val="22"/>
              </w:rPr>
            </w:pPr>
            <w:r w:rsidRPr="005800DE">
              <w:rPr>
                <w:sz w:val="22"/>
                <w:szCs w:val="22"/>
              </w:rPr>
              <w:t>PASP</w:t>
            </w:r>
          </w:p>
        </w:tc>
        <w:tc>
          <w:tcPr>
            <w:tcW w:w="1079" w:type="dxa"/>
            <w:shd w:val="clear" w:color="auto" w:fill="auto"/>
          </w:tcPr>
          <w:p w14:paraId="50D49F8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7F95384" w14:textId="77777777" w:rsidR="00665D63" w:rsidRPr="005800DE" w:rsidRDefault="00665D63" w:rsidP="00665D63">
            <w:pPr>
              <w:pStyle w:val="OTRTableNorm"/>
              <w:rPr>
                <w:sz w:val="22"/>
                <w:szCs w:val="22"/>
              </w:rPr>
            </w:pPr>
            <w:r w:rsidRPr="005800DE">
              <w:rPr>
                <w:sz w:val="22"/>
                <w:szCs w:val="22"/>
              </w:rPr>
              <w:t>&lt;= 1000</w:t>
            </w:r>
          </w:p>
        </w:tc>
        <w:tc>
          <w:tcPr>
            <w:tcW w:w="1077" w:type="dxa"/>
            <w:shd w:val="clear" w:color="auto" w:fill="auto"/>
          </w:tcPr>
          <w:p w14:paraId="0305B56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D0C66EB" w14:textId="77777777" w:rsidR="00665D63" w:rsidRPr="005800DE" w:rsidRDefault="00665D63" w:rsidP="00665D63">
            <w:pPr>
              <w:pStyle w:val="OTRTableNorm"/>
              <w:rPr>
                <w:sz w:val="22"/>
                <w:szCs w:val="22"/>
              </w:rPr>
            </w:pPr>
            <w:r w:rsidRPr="005800DE">
              <w:rPr>
                <w:sz w:val="22"/>
                <w:szCs w:val="22"/>
              </w:rPr>
              <w:t>****</w:t>
            </w:r>
          </w:p>
        </w:tc>
      </w:tr>
      <w:tr w:rsidR="00665D63" w:rsidRPr="005800DE" w14:paraId="70F8B066" w14:textId="77777777" w:rsidTr="00F66E9A">
        <w:tc>
          <w:tcPr>
            <w:tcW w:w="1915" w:type="dxa"/>
            <w:shd w:val="clear" w:color="auto" w:fill="auto"/>
          </w:tcPr>
          <w:p w14:paraId="1744B20B" w14:textId="77777777" w:rsidR="00665D63" w:rsidRPr="005800DE" w:rsidRDefault="00665D63" w:rsidP="00665D63">
            <w:pPr>
              <w:pStyle w:val="OTRTableNorm"/>
              <w:rPr>
                <w:sz w:val="22"/>
                <w:szCs w:val="22"/>
              </w:rPr>
            </w:pPr>
            <w:r w:rsidRPr="005800DE">
              <w:rPr>
                <w:sz w:val="22"/>
                <w:szCs w:val="22"/>
              </w:rPr>
              <w:t>Номер банковского счета плательщика</w:t>
            </w:r>
          </w:p>
        </w:tc>
        <w:tc>
          <w:tcPr>
            <w:tcW w:w="1979" w:type="dxa"/>
            <w:shd w:val="clear" w:color="auto" w:fill="auto"/>
          </w:tcPr>
          <w:p w14:paraId="416F212E" w14:textId="77777777" w:rsidR="00665D63" w:rsidRPr="005800DE" w:rsidRDefault="00665D63" w:rsidP="00665D63">
            <w:pPr>
              <w:pStyle w:val="OTRTableNorm"/>
              <w:rPr>
                <w:sz w:val="22"/>
                <w:szCs w:val="22"/>
              </w:rPr>
            </w:pPr>
            <w:r w:rsidRPr="005800DE">
              <w:rPr>
                <w:sz w:val="22"/>
                <w:szCs w:val="22"/>
              </w:rPr>
              <w:t>BS_PL</w:t>
            </w:r>
          </w:p>
        </w:tc>
        <w:tc>
          <w:tcPr>
            <w:tcW w:w="1079" w:type="dxa"/>
            <w:shd w:val="clear" w:color="auto" w:fill="auto"/>
          </w:tcPr>
          <w:p w14:paraId="5F58C75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BE49D90"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3C7D7D4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53C9A50" w14:textId="77777777" w:rsidR="00665D63" w:rsidRPr="005800DE" w:rsidRDefault="00665D63" w:rsidP="00665D63">
            <w:pPr>
              <w:pStyle w:val="OTRTableNorm"/>
              <w:rPr>
                <w:sz w:val="22"/>
                <w:szCs w:val="22"/>
              </w:rPr>
            </w:pPr>
            <w:r w:rsidRPr="005800DE">
              <w:rPr>
                <w:sz w:val="22"/>
                <w:szCs w:val="22"/>
              </w:rPr>
              <w:t>****</w:t>
            </w:r>
          </w:p>
        </w:tc>
      </w:tr>
      <w:tr w:rsidR="00665D63" w:rsidRPr="005800DE" w14:paraId="3E385268" w14:textId="77777777" w:rsidTr="00F66E9A">
        <w:tc>
          <w:tcPr>
            <w:tcW w:w="1915" w:type="dxa"/>
            <w:tcBorders>
              <w:bottom w:val="single" w:sz="4" w:space="0" w:color="auto"/>
            </w:tcBorders>
            <w:shd w:val="clear" w:color="auto" w:fill="auto"/>
          </w:tcPr>
          <w:p w14:paraId="0F9421E2" w14:textId="77777777" w:rsidR="00665D63" w:rsidRPr="005800DE" w:rsidRDefault="00665D63" w:rsidP="00665D63">
            <w:pPr>
              <w:pStyle w:val="OTRTableNorm"/>
              <w:rPr>
                <w:sz w:val="22"/>
                <w:szCs w:val="22"/>
              </w:rPr>
            </w:pPr>
            <w:r w:rsidRPr="005800DE">
              <w:rPr>
                <w:sz w:val="22"/>
                <w:szCs w:val="22"/>
              </w:rPr>
              <w:t>Тип уточнения расходов</w:t>
            </w:r>
          </w:p>
        </w:tc>
        <w:tc>
          <w:tcPr>
            <w:tcW w:w="1979" w:type="dxa"/>
            <w:tcBorders>
              <w:bottom w:val="single" w:sz="4" w:space="0" w:color="auto"/>
            </w:tcBorders>
            <w:shd w:val="clear" w:color="auto" w:fill="auto"/>
          </w:tcPr>
          <w:p w14:paraId="40E49313" w14:textId="77777777" w:rsidR="00665D63" w:rsidRPr="005800DE" w:rsidRDefault="00665D63" w:rsidP="00665D63">
            <w:pPr>
              <w:pStyle w:val="OTRTableNorm"/>
              <w:rPr>
                <w:sz w:val="22"/>
                <w:szCs w:val="22"/>
              </w:rPr>
            </w:pPr>
            <w:r w:rsidRPr="005800DE">
              <w:rPr>
                <w:sz w:val="22"/>
                <w:szCs w:val="22"/>
              </w:rPr>
              <w:t>TYPE_KR</w:t>
            </w:r>
          </w:p>
        </w:tc>
        <w:tc>
          <w:tcPr>
            <w:tcW w:w="1079" w:type="dxa"/>
            <w:tcBorders>
              <w:bottom w:val="single" w:sz="4" w:space="0" w:color="auto"/>
            </w:tcBorders>
            <w:shd w:val="clear" w:color="auto" w:fill="auto"/>
          </w:tcPr>
          <w:p w14:paraId="1BEB0DAE"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23789485" w14:textId="77777777" w:rsidR="00665D63" w:rsidRPr="005800DE" w:rsidRDefault="00665D63" w:rsidP="00665D63">
            <w:pPr>
              <w:pStyle w:val="OTRTableNorm"/>
              <w:rPr>
                <w:sz w:val="22"/>
                <w:szCs w:val="22"/>
              </w:rPr>
            </w:pPr>
            <w:r w:rsidRPr="005800DE">
              <w:rPr>
                <w:sz w:val="22"/>
                <w:szCs w:val="22"/>
              </w:rPr>
              <w:t>= 1</w:t>
            </w:r>
          </w:p>
        </w:tc>
        <w:tc>
          <w:tcPr>
            <w:tcW w:w="1077" w:type="dxa"/>
            <w:tcBorders>
              <w:bottom w:val="single" w:sz="4" w:space="0" w:color="auto"/>
            </w:tcBorders>
            <w:shd w:val="clear" w:color="auto" w:fill="auto"/>
          </w:tcPr>
          <w:p w14:paraId="63E670A8"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1A7CBBAB" w14:textId="77777777" w:rsidR="00665D63" w:rsidRPr="005800DE" w:rsidRDefault="00665D63" w:rsidP="00665D63">
            <w:pPr>
              <w:pStyle w:val="OTRTableNorm"/>
              <w:rPr>
                <w:sz w:val="22"/>
                <w:szCs w:val="22"/>
              </w:rPr>
            </w:pPr>
            <w:r w:rsidRPr="005800DE">
              <w:rPr>
                <w:sz w:val="22"/>
                <w:szCs w:val="22"/>
              </w:rPr>
              <w:t>Заполняется в случае, если уточнение проводилось с расходной классификации на расходную. Указывается «0», если уточняется кассовый расход, «1», если уточняется восстановление кассового расхода (возврат).</w:t>
            </w:r>
          </w:p>
        </w:tc>
      </w:tr>
      <w:tr w:rsidR="00665D63" w:rsidRPr="005800DE" w14:paraId="7C894199" w14:textId="77777777" w:rsidTr="00F66E9A">
        <w:tc>
          <w:tcPr>
            <w:tcW w:w="1915" w:type="dxa"/>
            <w:shd w:val="clear" w:color="auto" w:fill="FFFF00"/>
          </w:tcPr>
          <w:p w14:paraId="11BE3DF8" w14:textId="77777777" w:rsidR="00665D63" w:rsidRPr="005800DE" w:rsidRDefault="00665D63" w:rsidP="00665D63">
            <w:pPr>
              <w:pStyle w:val="OTRTableNorm"/>
              <w:rPr>
                <w:b/>
                <w:i/>
                <w:sz w:val="22"/>
                <w:szCs w:val="22"/>
              </w:rPr>
            </w:pPr>
            <w:r w:rsidRPr="005800DE">
              <w:rPr>
                <w:b/>
                <w:i/>
                <w:sz w:val="22"/>
                <w:szCs w:val="22"/>
              </w:rPr>
              <w:t>Реквизиты уточняемого платежного документа</w:t>
            </w:r>
          </w:p>
        </w:tc>
        <w:tc>
          <w:tcPr>
            <w:tcW w:w="1979" w:type="dxa"/>
            <w:shd w:val="clear" w:color="auto" w:fill="FFFF00"/>
          </w:tcPr>
          <w:p w14:paraId="4A5C12EF" w14:textId="77777777" w:rsidR="00665D63" w:rsidRPr="005800DE" w:rsidRDefault="00665D63" w:rsidP="00665D63">
            <w:pPr>
              <w:pStyle w:val="OTRTableNorm"/>
              <w:rPr>
                <w:b/>
                <w:i/>
                <w:sz w:val="22"/>
                <w:szCs w:val="22"/>
              </w:rPr>
            </w:pPr>
            <w:r w:rsidRPr="005800DE">
              <w:rPr>
                <w:b/>
                <w:i/>
                <w:sz w:val="22"/>
                <w:szCs w:val="22"/>
              </w:rPr>
              <w:t>UFPP(*)</w:t>
            </w:r>
          </w:p>
        </w:tc>
        <w:tc>
          <w:tcPr>
            <w:tcW w:w="1079" w:type="dxa"/>
            <w:shd w:val="clear" w:color="auto" w:fill="FFFF00"/>
          </w:tcPr>
          <w:p w14:paraId="494F2B5F" w14:textId="77777777" w:rsidR="00665D63" w:rsidRPr="005800DE" w:rsidRDefault="00665D63" w:rsidP="00665D63">
            <w:pPr>
              <w:pStyle w:val="OTRTableNorm"/>
              <w:rPr>
                <w:b/>
                <w:i/>
                <w:sz w:val="22"/>
                <w:szCs w:val="22"/>
              </w:rPr>
            </w:pPr>
          </w:p>
        </w:tc>
        <w:tc>
          <w:tcPr>
            <w:tcW w:w="898" w:type="dxa"/>
            <w:shd w:val="clear" w:color="auto" w:fill="FFFF00"/>
          </w:tcPr>
          <w:p w14:paraId="7D3FBF76" w14:textId="77777777" w:rsidR="00665D63" w:rsidRPr="005800DE" w:rsidRDefault="00665D63" w:rsidP="00665D63">
            <w:pPr>
              <w:pStyle w:val="OTRTableNorm"/>
              <w:rPr>
                <w:b/>
                <w:i/>
                <w:sz w:val="22"/>
                <w:szCs w:val="22"/>
              </w:rPr>
            </w:pPr>
          </w:p>
        </w:tc>
        <w:tc>
          <w:tcPr>
            <w:tcW w:w="1077" w:type="dxa"/>
            <w:shd w:val="clear" w:color="auto" w:fill="FFFF00"/>
          </w:tcPr>
          <w:p w14:paraId="11A11DE9"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6D0539DA"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UF.</w:t>
            </w:r>
          </w:p>
        </w:tc>
      </w:tr>
      <w:tr w:rsidR="00665D63" w:rsidRPr="005800DE" w14:paraId="45303349" w14:textId="77777777" w:rsidTr="00F66E9A">
        <w:tc>
          <w:tcPr>
            <w:tcW w:w="1915" w:type="dxa"/>
            <w:shd w:val="clear" w:color="auto" w:fill="auto"/>
          </w:tcPr>
          <w:p w14:paraId="38A68FE1" w14:textId="77777777" w:rsidR="00665D63" w:rsidRPr="005800DE" w:rsidRDefault="00665D63" w:rsidP="00665D63">
            <w:pPr>
              <w:pStyle w:val="OTRTableNorm"/>
              <w:rPr>
                <w:sz w:val="22"/>
                <w:szCs w:val="22"/>
              </w:rPr>
            </w:pPr>
            <w:r w:rsidRPr="005800DE">
              <w:rPr>
                <w:sz w:val="22"/>
                <w:szCs w:val="22"/>
              </w:rPr>
              <w:t>Номер записи</w:t>
            </w:r>
          </w:p>
        </w:tc>
        <w:tc>
          <w:tcPr>
            <w:tcW w:w="1979" w:type="dxa"/>
            <w:shd w:val="clear" w:color="auto" w:fill="auto"/>
          </w:tcPr>
          <w:p w14:paraId="68EA89F8" w14:textId="77777777" w:rsidR="00665D63" w:rsidRPr="005800DE" w:rsidRDefault="00665D63" w:rsidP="00665D63">
            <w:pPr>
              <w:pStyle w:val="OTRTableNorm"/>
              <w:rPr>
                <w:sz w:val="22"/>
                <w:szCs w:val="22"/>
              </w:rPr>
            </w:pPr>
            <w:r w:rsidRPr="005800DE">
              <w:rPr>
                <w:sz w:val="22"/>
                <w:szCs w:val="22"/>
              </w:rPr>
              <w:t>LINE_NOM</w:t>
            </w:r>
          </w:p>
        </w:tc>
        <w:tc>
          <w:tcPr>
            <w:tcW w:w="1079" w:type="dxa"/>
            <w:shd w:val="clear" w:color="auto" w:fill="auto"/>
          </w:tcPr>
          <w:p w14:paraId="08BBEA21" w14:textId="77777777" w:rsidR="00665D63" w:rsidRPr="005800DE" w:rsidRDefault="00665D63" w:rsidP="00665D63">
            <w:pPr>
              <w:pStyle w:val="OTRTableNorm"/>
              <w:rPr>
                <w:sz w:val="22"/>
                <w:szCs w:val="22"/>
              </w:rPr>
            </w:pPr>
            <w:r w:rsidRPr="005800DE">
              <w:rPr>
                <w:sz w:val="22"/>
                <w:szCs w:val="22"/>
              </w:rPr>
              <w:t>NUMBER</w:t>
            </w:r>
          </w:p>
        </w:tc>
        <w:tc>
          <w:tcPr>
            <w:tcW w:w="898" w:type="dxa"/>
            <w:shd w:val="clear" w:color="auto" w:fill="auto"/>
          </w:tcPr>
          <w:p w14:paraId="2C11B135" w14:textId="77777777" w:rsidR="00665D63" w:rsidRPr="005800DE" w:rsidRDefault="00665D63" w:rsidP="00665D63">
            <w:pPr>
              <w:pStyle w:val="OTRTableNorm"/>
              <w:rPr>
                <w:sz w:val="22"/>
                <w:szCs w:val="22"/>
              </w:rPr>
            </w:pPr>
          </w:p>
        </w:tc>
        <w:tc>
          <w:tcPr>
            <w:tcW w:w="1077" w:type="dxa"/>
            <w:shd w:val="clear" w:color="auto" w:fill="auto"/>
          </w:tcPr>
          <w:p w14:paraId="3DC80117"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3CDEAA18" w14:textId="77777777" w:rsidR="00665D63" w:rsidRPr="005800DE" w:rsidRDefault="00665D63" w:rsidP="00665D63">
            <w:pPr>
              <w:pStyle w:val="OTRTableNorm"/>
              <w:rPr>
                <w:sz w:val="22"/>
                <w:szCs w:val="22"/>
              </w:rPr>
            </w:pPr>
            <w:r w:rsidRPr="005800DE">
              <w:rPr>
                <w:sz w:val="22"/>
                <w:szCs w:val="22"/>
              </w:rPr>
              <w:t>****</w:t>
            </w:r>
          </w:p>
        </w:tc>
      </w:tr>
      <w:tr w:rsidR="00665D63" w:rsidRPr="005800DE" w14:paraId="1CE10F2B" w14:textId="77777777" w:rsidTr="00F66E9A">
        <w:tc>
          <w:tcPr>
            <w:tcW w:w="1915" w:type="dxa"/>
            <w:shd w:val="clear" w:color="auto" w:fill="auto"/>
          </w:tcPr>
          <w:p w14:paraId="652C45D1" w14:textId="77777777" w:rsidR="00665D63" w:rsidRPr="005800DE" w:rsidRDefault="00665D63" w:rsidP="00665D63">
            <w:pPr>
              <w:pStyle w:val="OTRTableNorm"/>
              <w:rPr>
                <w:sz w:val="22"/>
                <w:szCs w:val="22"/>
              </w:rPr>
            </w:pPr>
            <w:r w:rsidRPr="005800DE">
              <w:rPr>
                <w:sz w:val="22"/>
                <w:szCs w:val="22"/>
              </w:rPr>
              <w:t>Глобальный идентификатор платежного документа</w:t>
            </w:r>
          </w:p>
        </w:tc>
        <w:tc>
          <w:tcPr>
            <w:tcW w:w="1979" w:type="dxa"/>
            <w:shd w:val="clear" w:color="auto" w:fill="auto"/>
          </w:tcPr>
          <w:p w14:paraId="6E7F5C02" w14:textId="77777777" w:rsidR="00665D63" w:rsidRPr="005800DE" w:rsidRDefault="00665D63" w:rsidP="00665D63">
            <w:pPr>
              <w:pStyle w:val="OTRTableNorm"/>
              <w:rPr>
                <w:sz w:val="22"/>
                <w:szCs w:val="22"/>
              </w:rPr>
            </w:pPr>
            <w:r w:rsidRPr="005800DE">
              <w:rPr>
                <w:sz w:val="22"/>
                <w:szCs w:val="22"/>
              </w:rPr>
              <w:t>GUID</w:t>
            </w:r>
          </w:p>
        </w:tc>
        <w:tc>
          <w:tcPr>
            <w:tcW w:w="1079" w:type="dxa"/>
            <w:shd w:val="clear" w:color="auto" w:fill="auto"/>
          </w:tcPr>
          <w:p w14:paraId="26F9A6F3"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5286733F" w14:textId="77777777" w:rsidR="00665D63" w:rsidRPr="005800DE" w:rsidRDefault="00665D63" w:rsidP="00665D63">
            <w:pPr>
              <w:pStyle w:val="OTRTableNorm"/>
              <w:rPr>
                <w:sz w:val="22"/>
                <w:szCs w:val="22"/>
              </w:rPr>
            </w:pPr>
          </w:p>
        </w:tc>
        <w:tc>
          <w:tcPr>
            <w:tcW w:w="1077" w:type="dxa"/>
            <w:shd w:val="clear" w:color="auto" w:fill="auto"/>
          </w:tcPr>
          <w:p w14:paraId="0B000FD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C6D017A" w14:textId="77777777" w:rsidR="00665D63" w:rsidRPr="005800DE" w:rsidRDefault="00665D63" w:rsidP="00665D63">
            <w:pPr>
              <w:pStyle w:val="OTRTableNorm"/>
              <w:rPr>
                <w:sz w:val="22"/>
                <w:szCs w:val="22"/>
              </w:rPr>
            </w:pPr>
            <w:r w:rsidRPr="005800DE">
              <w:rPr>
                <w:sz w:val="22"/>
                <w:szCs w:val="22"/>
              </w:rPr>
              <w:t>Уникальный электронный номер уточняемого документа, присвоенный ТОФК.</w:t>
            </w:r>
          </w:p>
          <w:p w14:paraId="1CDE72A6" w14:textId="77777777" w:rsidR="00665D63" w:rsidRPr="005800DE" w:rsidRDefault="00665D63" w:rsidP="00665D63">
            <w:pPr>
              <w:pStyle w:val="OTRTableNorm"/>
              <w:rPr>
                <w:sz w:val="22"/>
                <w:szCs w:val="22"/>
              </w:rPr>
            </w:pPr>
            <w:r w:rsidRPr="005800DE">
              <w:rPr>
                <w:sz w:val="22"/>
                <w:szCs w:val="22"/>
              </w:rPr>
              <w:t>Не заполняется в случае уточнения без указания платежного документа.</w:t>
            </w:r>
          </w:p>
        </w:tc>
      </w:tr>
      <w:tr w:rsidR="00665D63" w:rsidRPr="005800DE" w14:paraId="11865C00" w14:textId="77777777" w:rsidTr="00F66E9A">
        <w:tc>
          <w:tcPr>
            <w:tcW w:w="1915" w:type="dxa"/>
            <w:shd w:val="clear" w:color="auto" w:fill="auto"/>
          </w:tcPr>
          <w:p w14:paraId="010F9554" w14:textId="77777777" w:rsidR="00665D63" w:rsidRPr="005800DE" w:rsidRDefault="00665D63" w:rsidP="00665D63">
            <w:pPr>
              <w:pStyle w:val="OTRTableNorm"/>
              <w:rPr>
                <w:sz w:val="22"/>
                <w:szCs w:val="22"/>
              </w:rPr>
            </w:pPr>
            <w:r w:rsidRPr="005800DE">
              <w:rPr>
                <w:sz w:val="22"/>
                <w:szCs w:val="22"/>
              </w:rPr>
              <w:lastRenderedPageBreak/>
              <w:t>Код платежного документа</w:t>
            </w:r>
          </w:p>
        </w:tc>
        <w:tc>
          <w:tcPr>
            <w:tcW w:w="1979" w:type="dxa"/>
            <w:shd w:val="clear" w:color="auto" w:fill="auto"/>
          </w:tcPr>
          <w:p w14:paraId="4DE06D8A" w14:textId="77777777" w:rsidR="00665D63" w:rsidRPr="005800DE" w:rsidRDefault="00665D63" w:rsidP="00665D63">
            <w:pPr>
              <w:pStyle w:val="OTRTableNorm"/>
              <w:rPr>
                <w:sz w:val="22"/>
                <w:szCs w:val="22"/>
              </w:rPr>
            </w:pPr>
            <w:r w:rsidRPr="005800DE">
              <w:rPr>
                <w:sz w:val="22"/>
                <w:szCs w:val="22"/>
              </w:rPr>
              <w:t>KOD_DOC</w:t>
            </w:r>
          </w:p>
        </w:tc>
        <w:tc>
          <w:tcPr>
            <w:tcW w:w="1079" w:type="dxa"/>
            <w:shd w:val="clear" w:color="auto" w:fill="auto"/>
          </w:tcPr>
          <w:p w14:paraId="35D71F8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8E2300E"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385A35A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7C9BDE1" w14:textId="77777777" w:rsidR="00665D63" w:rsidRPr="005800DE" w:rsidRDefault="00665D63" w:rsidP="00665D63">
            <w:pPr>
              <w:pStyle w:val="OTRTableNorm"/>
              <w:rPr>
                <w:sz w:val="22"/>
                <w:szCs w:val="22"/>
              </w:rPr>
            </w:pPr>
            <w:r w:rsidRPr="005800DE">
              <w:rPr>
                <w:sz w:val="22"/>
                <w:szCs w:val="22"/>
              </w:rPr>
              <w:t>****</w:t>
            </w:r>
          </w:p>
        </w:tc>
      </w:tr>
      <w:tr w:rsidR="00665D63" w:rsidRPr="005800DE" w14:paraId="50FA5F0E" w14:textId="77777777" w:rsidTr="00F66E9A">
        <w:tc>
          <w:tcPr>
            <w:tcW w:w="1915" w:type="dxa"/>
            <w:shd w:val="clear" w:color="auto" w:fill="auto"/>
          </w:tcPr>
          <w:p w14:paraId="6A8417D5" w14:textId="77777777" w:rsidR="00665D63" w:rsidRPr="005800DE" w:rsidRDefault="00665D63" w:rsidP="00665D63">
            <w:pPr>
              <w:pStyle w:val="OTRTableNorm"/>
              <w:rPr>
                <w:sz w:val="22"/>
                <w:szCs w:val="22"/>
              </w:rPr>
            </w:pPr>
            <w:r w:rsidRPr="005800DE">
              <w:rPr>
                <w:sz w:val="22"/>
                <w:szCs w:val="22"/>
              </w:rPr>
              <w:t>Наименование платежного документа</w:t>
            </w:r>
          </w:p>
        </w:tc>
        <w:tc>
          <w:tcPr>
            <w:tcW w:w="1979" w:type="dxa"/>
            <w:shd w:val="clear" w:color="auto" w:fill="auto"/>
          </w:tcPr>
          <w:p w14:paraId="68932A2E" w14:textId="77777777" w:rsidR="00665D63" w:rsidRPr="005800DE" w:rsidRDefault="00665D63" w:rsidP="00665D63">
            <w:pPr>
              <w:pStyle w:val="OTRTableNorm"/>
              <w:rPr>
                <w:sz w:val="22"/>
                <w:szCs w:val="22"/>
              </w:rPr>
            </w:pPr>
            <w:r w:rsidRPr="005800DE">
              <w:rPr>
                <w:sz w:val="22"/>
                <w:szCs w:val="22"/>
              </w:rPr>
              <w:t>NAME_PP</w:t>
            </w:r>
          </w:p>
        </w:tc>
        <w:tc>
          <w:tcPr>
            <w:tcW w:w="1079" w:type="dxa"/>
            <w:shd w:val="clear" w:color="auto" w:fill="auto"/>
          </w:tcPr>
          <w:p w14:paraId="70C624D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C7F344C"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370647D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6FDC850" w14:textId="77777777" w:rsidR="00665D63" w:rsidRPr="005800DE" w:rsidRDefault="00665D63" w:rsidP="00665D63">
            <w:pPr>
              <w:pStyle w:val="OTRTableNorm"/>
              <w:rPr>
                <w:sz w:val="22"/>
                <w:szCs w:val="22"/>
              </w:rPr>
            </w:pPr>
            <w:r w:rsidRPr="005800DE">
              <w:rPr>
                <w:sz w:val="22"/>
                <w:szCs w:val="22"/>
              </w:rPr>
              <w:t>****</w:t>
            </w:r>
          </w:p>
        </w:tc>
      </w:tr>
      <w:tr w:rsidR="00665D63" w:rsidRPr="005800DE" w14:paraId="2471DAFC" w14:textId="77777777" w:rsidTr="00F66E9A">
        <w:tc>
          <w:tcPr>
            <w:tcW w:w="1915" w:type="dxa"/>
            <w:shd w:val="clear" w:color="auto" w:fill="auto"/>
          </w:tcPr>
          <w:p w14:paraId="301D8C8E" w14:textId="77777777" w:rsidR="00665D63" w:rsidRPr="005800DE" w:rsidRDefault="00665D63" w:rsidP="00665D63">
            <w:pPr>
              <w:pStyle w:val="OTRTableNorm"/>
              <w:rPr>
                <w:sz w:val="22"/>
                <w:szCs w:val="22"/>
              </w:rPr>
            </w:pPr>
            <w:r w:rsidRPr="005800DE">
              <w:rPr>
                <w:sz w:val="22"/>
                <w:szCs w:val="22"/>
              </w:rPr>
              <w:t>Номер платежного документа</w:t>
            </w:r>
          </w:p>
        </w:tc>
        <w:tc>
          <w:tcPr>
            <w:tcW w:w="1979" w:type="dxa"/>
            <w:shd w:val="clear" w:color="auto" w:fill="auto"/>
          </w:tcPr>
          <w:p w14:paraId="78A5EFB6" w14:textId="77777777" w:rsidR="00665D63" w:rsidRPr="005800DE" w:rsidRDefault="00665D63" w:rsidP="00665D63">
            <w:pPr>
              <w:pStyle w:val="OTRTableNorm"/>
              <w:rPr>
                <w:sz w:val="22"/>
                <w:szCs w:val="22"/>
              </w:rPr>
            </w:pPr>
            <w:r w:rsidRPr="005800DE">
              <w:rPr>
                <w:sz w:val="22"/>
                <w:szCs w:val="22"/>
              </w:rPr>
              <w:t>NOM_PP</w:t>
            </w:r>
          </w:p>
        </w:tc>
        <w:tc>
          <w:tcPr>
            <w:tcW w:w="1079" w:type="dxa"/>
            <w:shd w:val="clear" w:color="auto" w:fill="auto"/>
          </w:tcPr>
          <w:p w14:paraId="10EA07F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D3F4E89"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00B4E17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63B8534" w14:textId="77777777" w:rsidR="00665D63" w:rsidRPr="005800DE" w:rsidRDefault="00665D63" w:rsidP="00665D63">
            <w:pPr>
              <w:pStyle w:val="OTRTableNorm"/>
              <w:rPr>
                <w:sz w:val="22"/>
                <w:szCs w:val="22"/>
              </w:rPr>
            </w:pPr>
            <w:r w:rsidRPr="005800DE">
              <w:rPr>
                <w:sz w:val="22"/>
                <w:szCs w:val="22"/>
              </w:rPr>
              <w:t>****</w:t>
            </w:r>
          </w:p>
        </w:tc>
      </w:tr>
      <w:tr w:rsidR="00665D63" w:rsidRPr="005800DE" w14:paraId="3528BCD5" w14:textId="77777777" w:rsidTr="00F66E9A">
        <w:tc>
          <w:tcPr>
            <w:tcW w:w="1915" w:type="dxa"/>
            <w:shd w:val="clear" w:color="auto" w:fill="auto"/>
          </w:tcPr>
          <w:p w14:paraId="3EEAB23D" w14:textId="77777777" w:rsidR="00665D63" w:rsidRPr="005800DE" w:rsidRDefault="00665D63" w:rsidP="00665D63">
            <w:pPr>
              <w:pStyle w:val="OTRTableNorm"/>
              <w:rPr>
                <w:sz w:val="22"/>
                <w:szCs w:val="22"/>
              </w:rPr>
            </w:pPr>
            <w:r w:rsidRPr="005800DE">
              <w:rPr>
                <w:sz w:val="22"/>
                <w:szCs w:val="22"/>
              </w:rPr>
              <w:t>Дата платежного документа</w:t>
            </w:r>
          </w:p>
        </w:tc>
        <w:tc>
          <w:tcPr>
            <w:tcW w:w="1979" w:type="dxa"/>
            <w:shd w:val="clear" w:color="auto" w:fill="auto"/>
          </w:tcPr>
          <w:p w14:paraId="4CC4ACF2" w14:textId="77777777" w:rsidR="00665D63" w:rsidRPr="005800DE" w:rsidRDefault="00665D63" w:rsidP="00665D63">
            <w:pPr>
              <w:pStyle w:val="OTRTableNorm"/>
              <w:rPr>
                <w:sz w:val="22"/>
                <w:szCs w:val="22"/>
              </w:rPr>
            </w:pPr>
            <w:r w:rsidRPr="005800DE">
              <w:rPr>
                <w:sz w:val="22"/>
                <w:szCs w:val="22"/>
              </w:rPr>
              <w:t>DATE_PP</w:t>
            </w:r>
          </w:p>
        </w:tc>
        <w:tc>
          <w:tcPr>
            <w:tcW w:w="1079" w:type="dxa"/>
            <w:shd w:val="clear" w:color="auto" w:fill="auto"/>
          </w:tcPr>
          <w:p w14:paraId="302B9123"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126BC1A9" w14:textId="77777777" w:rsidR="00665D63" w:rsidRPr="005800DE" w:rsidRDefault="00665D63" w:rsidP="00665D63">
            <w:pPr>
              <w:pStyle w:val="OTRTableNorm"/>
              <w:rPr>
                <w:sz w:val="22"/>
                <w:szCs w:val="22"/>
              </w:rPr>
            </w:pPr>
          </w:p>
        </w:tc>
        <w:tc>
          <w:tcPr>
            <w:tcW w:w="1077" w:type="dxa"/>
            <w:shd w:val="clear" w:color="auto" w:fill="auto"/>
          </w:tcPr>
          <w:p w14:paraId="4AF130F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1F0FD0E" w14:textId="77777777" w:rsidR="00665D63" w:rsidRPr="005800DE" w:rsidRDefault="00665D63" w:rsidP="00665D63">
            <w:pPr>
              <w:pStyle w:val="OTRTableNorm"/>
              <w:rPr>
                <w:sz w:val="22"/>
                <w:szCs w:val="22"/>
              </w:rPr>
            </w:pPr>
            <w:r w:rsidRPr="005800DE">
              <w:rPr>
                <w:sz w:val="22"/>
                <w:szCs w:val="22"/>
              </w:rPr>
              <w:t>****</w:t>
            </w:r>
          </w:p>
        </w:tc>
      </w:tr>
      <w:tr w:rsidR="00665D63" w:rsidRPr="005800DE" w14:paraId="1C80B680" w14:textId="77777777" w:rsidTr="00F66E9A">
        <w:tc>
          <w:tcPr>
            <w:tcW w:w="1915" w:type="dxa"/>
            <w:shd w:val="clear" w:color="auto" w:fill="auto"/>
          </w:tcPr>
          <w:p w14:paraId="76E0FA70" w14:textId="77777777" w:rsidR="00665D63" w:rsidRPr="005800DE" w:rsidRDefault="00665D63" w:rsidP="00665D63">
            <w:pPr>
              <w:pStyle w:val="OTRTableNorm"/>
              <w:rPr>
                <w:sz w:val="22"/>
                <w:szCs w:val="22"/>
              </w:rPr>
            </w:pPr>
            <w:r w:rsidRPr="005800DE">
              <w:rPr>
                <w:sz w:val="22"/>
                <w:szCs w:val="22"/>
              </w:rPr>
              <w:t>Наименование получателя</w:t>
            </w:r>
          </w:p>
        </w:tc>
        <w:tc>
          <w:tcPr>
            <w:tcW w:w="1979" w:type="dxa"/>
            <w:shd w:val="clear" w:color="auto" w:fill="auto"/>
          </w:tcPr>
          <w:p w14:paraId="2FF48A55" w14:textId="77777777" w:rsidR="00665D63" w:rsidRPr="005800DE" w:rsidRDefault="00665D63" w:rsidP="00665D63">
            <w:pPr>
              <w:pStyle w:val="OTRTableNorm"/>
              <w:rPr>
                <w:sz w:val="22"/>
                <w:szCs w:val="22"/>
              </w:rPr>
            </w:pPr>
            <w:r w:rsidRPr="005800DE">
              <w:rPr>
                <w:sz w:val="22"/>
                <w:szCs w:val="22"/>
              </w:rPr>
              <w:t>CNAME_PP</w:t>
            </w:r>
          </w:p>
        </w:tc>
        <w:tc>
          <w:tcPr>
            <w:tcW w:w="1079" w:type="dxa"/>
            <w:shd w:val="clear" w:color="auto" w:fill="auto"/>
          </w:tcPr>
          <w:p w14:paraId="536BAB3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494D3CB" w14:textId="77777777" w:rsidR="00665D63" w:rsidRPr="005800DE" w:rsidRDefault="00665D63" w:rsidP="00665D63">
            <w:pPr>
              <w:pStyle w:val="OTRTableNorm"/>
              <w:rPr>
                <w:sz w:val="22"/>
                <w:szCs w:val="22"/>
              </w:rPr>
            </w:pPr>
            <w:r w:rsidRPr="005800DE">
              <w:rPr>
                <w:sz w:val="22"/>
                <w:szCs w:val="22"/>
              </w:rPr>
              <w:t>&lt;= 500</w:t>
            </w:r>
          </w:p>
        </w:tc>
        <w:tc>
          <w:tcPr>
            <w:tcW w:w="1077" w:type="dxa"/>
            <w:shd w:val="clear" w:color="auto" w:fill="auto"/>
          </w:tcPr>
          <w:p w14:paraId="3C8DF90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D9732B3" w14:textId="77777777" w:rsidR="00665D63" w:rsidRPr="005800DE" w:rsidRDefault="00665D63" w:rsidP="00665D63">
            <w:pPr>
              <w:pStyle w:val="OTRTableNorm"/>
              <w:rPr>
                <w:sz w:val="22"/>
                <w:szCs w:val="22"/>
              </w:rPr>
            </w:pPr>
            <w:r w:rsidRPr="005800DE">
              <w:rPr>
                <w:sz w:val="22"/>
                <w:szCs w:val="22"/>
              </w:rPr>
              <w:t>****</w:t>
            </w:r>
          </w:p>
        </w:tc>
      </w:tr>
      <w:tr w:rsidR="00665D63" w:rsidRPr="005800DE" w14:paraId="33A2EABA" w14:textId="77777777" w:rsidTr="00F66E9A">
        <w:tc>
          <w:tcPr>
            <w:tcW w:w="1915" w:type="dxa"/>
            <w:shd w:val="clear" w:color="auto" w:fill="auto"/>
          </w:tcPr>
          <w:p w14:paraId="10E60C31" w14:textId="77777777" w:rsidR="00665D63" w:rsidRPr="005800DE" w:rsidRDefault="00665D63" w:rsidP="00665D63">
            <w:pPr>
              <w:pStyle w:val="OTRTableNorm"/>
              <w:rPr>
                <w:sz w:val="22"/>
                <w:szCs w:val="22"/>
              </w:rPr>
            </w:pPr>
            <w:r w:rsidRPr="005800DE">
              <w:rPr>
                <w:sz w:val="22"/>
                <w:szCs w:val="22"/>
              </w:rPr>
              <w:t>ИНН получателя</w:t>
            </w:r>
          </w:p>
        </w:tc>
        <w:tc>
          <w:tcPr>
            <w:tcW w:w="1979" w:type="dxa"/>
            <w:shd w:val="clear" w:color="auto" w:fill="auto"/>
          </w:tcPr>
          <w:p w14:paraId="646E7669" w14:textId="77777777" w:rsidR="00665D63" w:rsidRPr="005800DE" w:rsidRDefault="00665D63" w:rsidP="00665D63">
            <w:pPr>
              <w:pStyle w:val="OTRTableNorm"/>
              <w:rPr>
                <w:sz w:val="22"/>
                <w:szCs w:val="22"/>
              </w:rPr>
            </w:pPr>
            <w:r w:rsidRPr="005800DE">
              <w:rPr>
                <w:sz w:val="22"/>
                <w:szCs w:val="22"/>
              </w:rPr>
              <w:t>INN_PP</w:t>
            </w:r>
          </w:p>
        </w:tc>
        <w:tc>
          <w:tcPr>
            <w:tcW w:w="1079" w:type="dxa"/>
            <w:shd w:val="clear" w:color="auto" w:fill="auto"/>
          </w:tcPr>
          <w:p w14:paraId="7CC1865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74B9C89"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1AC1010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9510111" w14:textId="77777777" w:rsidR="00665D63" w:rsidRPr="005800DE" w:rsidRDefault="00665D63" w:rsidP="00665D63">
            <w:pPr>
              <w:pStyle w:val="OTRTableNorm"/>
              <w:rPr>
                <w:sz w:val="22"/>
                <w:szCs w:val="22"/>
              </w:rPr>
            </w:pPr>
            <w:r w:rsidRPr="005800DE">
              <w:rPr>
                <w:sz w:val="22"/>
                <w:szCs w:val="22"/>
              </w:rPr>
              <w:t>****</w:t>
            </w:r>
          </w:p>
        </w:tc>
      </w:tr>
      <w:tr w:rsidR="00665D63" w:rsidRPr="005800DE" w14:paraId="5B4D7A56" w14:textId="77777777" w:rsidTr="00F66E9A">
        <w:tc>
          <w:tcPr>
            <w:tcW w:w="1915" w:type="dxa"/>
            <w:shd w:val="clear" w:color="auto" w:fill="auto"/>
          </w:tcPr>
          <w:p w14:paraId="0C13BDA9" w14:textId="77777777" w:rsidR="00665D63" w:rsidRPr="005800DE" w:rsidRDefault="00665D63" w:rsidP="00665D63">
            <w:pPr>
              <w:pStyle w:val="OTRTableNorm"/>
              <w:rPr>
                <w:sz w:val="22"/>
                <w:szCs w:val="22"/>
              </w:rPr>
            </w:pPr>
            <w:r w:rsidRPr="005800DE">
              <w:rPr>
                <w:sz w:val="22"/>
                <w:szCs w:val="22"/>
              </w:rPr>
              <w:t>КПП получателя</w:t>
            </w:r>
          </w:p>
        </w:tc>
        <w:tc>
          <w:tcPr>
            <w:tcW w:w="1979" w:type="dxa"/>
            <w:shd w:val="clear" w:color="auto" w:fill="auto"/>
          </w:tcPr>
          <w:p w14:paraId="6C5FB8EF" w14:textId="77777777" w:rsidR="00665D63" w:rsidRPr="005800DE" w:rsidRDefault="00665D63" w:rsidP="00665D63">
            <w:pPr>
              <w:pStyle w:val="OTRTableNorm"/>
              <w:rPr>
                <w:sz w:val="22"/>
                <w:szCs w:val="22"/>
              </w:rPr>
            </w:pPr>
            <w:r w:rsidRPr="005800DE">
              <w:rPr>
                <w:sz w:val="22"/>
                <w:szCs w:val="22"/>
              </w:rPr>
              <w:t>KPP_PP</w:t>
            </w:r>
          </w:p>
        </w:tc>
        <w:tc>
          <w:tcPr>
            <w:tcW w:w="1079" w:type="dxa"/>
            <w:shd w:val="clear" w:color="auto" w:fill="auto"/>
          </w:tcPr>
          <w:p w14:paraId="2F46A00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37652CF"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2D53AB5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DE1D24B" w14:textId="77777777" w:rsidR="00665D63" w:rsidRPr="005800DE" w:rsidRDefault="00665D63" w:rsidP="00665D63">
            <w:pPr>
              <w:pStyle w:val="OTRTableNorm"/>
              <w:rPr>
                <w:sz w:val="22"/>
                <w:szCs w:val="22"/>
              </w:rPr>
            </w:pPr>
            <w:r w:rsidRPr="005800DE">
              <w:rPr>
                <w:sz w:val="22"/>
                <w:szCs w:val="22"/>
              </w:rPr>
              <w:t>****</w:t>
            </w:r>
          </w:p>
        </w:tc>
      </w:tr>
      <w:tr w:rsidR="00665D63" w:rsidRPr="005800DE" w14:paraId="18E1914D" w14:textId="77777777" w:rsidTr="00F66E9A">
        <w:tc>
          <w:tcPr>
            <w:tcW w:w="1915" w:type="dxa"/>
            <w:shd w:val="clear" w:color="auto" w:fill="auto"/>
          </w:tcPr>
          <w:p w14:paraId="465B0F15" w14:textId="77777777" w:rsidR="00665D63" w:rsidRPr="005800DE" w:rsidRDefault="00665D63" w:rsidP="00665D63">
            <w:pPr>
              <w:pStyle w:val="OTRTableNorm"/>
              <w:rPr>
                <w:sz w:val="22"/>
                <w:szCs w:val="22"/>
              </w:rPr>
            </w:pPr>
            <w:r w:rsidRPr="005800DE">
              <w:rPr>
                <w:sz w:val="22"/>
                <w:szCs w:val="22"/>
              </w:rPr>
              <w:t>Код по ОКТМО</w:t>
            </w:r>
          </w:p>
        </w:tc>
        <w:tc>
          <w:tcPr>
            <w:tcW w:w="1979" w:type="dxa"/>
            <w:shd w:val="clear" w:color="auto" w:fill="auto"/>
          </w:tcPr>
          <w:p w14:paraId="2E5E6A4D" w14:textId="77777777" w:rsidR="00665D63" w:rsidRPr="005800DE" w:rsidRDefault="00665D63" w:rsidP="00665D63">
            <w:pPr>
              <w:pStyle w:val="OTRTableNorm"/>
              <w:rPr>
                <w:sz w:val="22"/>
                <w:szCs w:val="22"/>
              </w:rPr>
            </w:pPr>
            <w:r w:rsidRPr="005800DE">
              <w:rPr>
                <w:sz w:val="22"/>
                <w:szCs w:val="22"/>
              </w:rPr>
              <w:t>OKATO</w:t>
            </w:r>
          </w:p>
        </w:tc>
        <w:tc>
          <w:tcPr>
            <w:tcW w:w="1079" w:type="dxa"/>
            <w:shd w:val="clear" w:color="auto" w:fill="auto"/>
          </w:tcPr>
          <w:p w14:paraId="7720E55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40BEF03" w14:textId="77777777" w:rsidR="00665D63" w:rsidRPr="005800DE" w:rsidRDefault="00665D63" w:rsidP="00665D63">
            <w:pPr>
              <w:pStyle w:val="OTRTableNorm"/>
              <w:rPr>
                <w:sz w:val="22"/>
                <w:szCs w:val="22"/>
              </w:rPr>
            </w:pPr>
            <w:r w:rsidRPr="005800DE">
              <w:rPr>
                <w:sz w:val="22"/>
                <w:szCs w:val="22"/>
              </w:rPr>
              <w:t>&lt;= 8</w:t>
            </w:r>
          </w:p>
        </w:tc>
        <w:tc>
          <w:tcPr>
            <w:tcW w:w="1077" w:type="dxa"/>
            <w:shd w:val="clear" w:color="auto" w:fill="auto"/>
          </w:tcPr>
          <w:p w14:paraId="18DD11D8"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4025771" w14:textId="77777777" w:rsidR="00665D63" w:rsidRPr="005800DE" w:rsidRDefault="00665D63" w:rsidP="00665D63">
            <w:pPr>
              <w:pStyle w:val="OTRTableNorm"/>
              <w:rPr>
                <w:sz w:val="22"/>
                <w:szCs w:val="22"/>
              </w:rPr>
            </w:pPr>
            <w:r w:rsidRPr="005800DE">
              <w:rPr>
                <w:sz w:val="22"/>
                <w:szCs w:val="22"/>
              </w:rPr>
              <w:t>****</w:t>
            </w:r>
          </w:p>
        </w:tc>
      </w:tr>
      <w:tr w:rsidR="00665D63" w:rsidRPr="005800DE" w14:paraId="1270D2AB" w14:textId="77777777" w:rsidTr="00F66E9A">
        <w:tc>
          <w:tcPr>
            <w:tcW w:w="1915" w:type="dxa"/>
            <w:shd w:val="clear" w:color="auto" w:fill="auto"/>
          </w:tcPr>
          <w:p w14:paraId="208FE535" w14:textId="77777777" w:rsidR="00665D63" w:rsidRPr="005800DE" w:rsidRDefault="00665D63" w:rsidP="00665D63">
            <w:pPr>
              <w:pStyle w:val="OTRTableNorm"/>
              <w:rPr>
                <w:sz w:val="22"/>
                <w:szCs w:val="22"/>
              </w:rPr>
            </w:pPr>
            <w:r w:rsidRPr="005800DE">
              <w:rPr>
                <w:sz w:val="22"/>
                <w:szCs w:val="22"/>
              </w:rPr>
              <w:t>Код по БК</w:t>
            </w:r>
          </w:p>
        </w:tc>
        <w:tc>
          <w:tcPr>
            <w:tcW w:w="1979" w:type="dxa"/>
            <w:shd w:val="clear" w:color="auto" w:fill="auto"/>
          </w:tcPr>
          <w:p w14:paraId="4B58D880"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2A7693D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211B9A8"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1D0C17C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3F82A04" w14:textId="77777777" w:rsidR="00665D63" w:rsidRPr="005800DE" w:rsidRDefault="00665D63" w:rsidP="00665D63">
            <w:pPr>
              <w:pStyle w:val="OTRTableNorm"/>
              <w:rPr>
                <w:sz w:val="22"/>
                <w:szCs w:val="22"/>
              </w:rPr>
            </w:pPr>
            <w:r w:rsidRPr="005800DE">
              <w:rPr>
                <w:sz w:val="22"/>
                <w:szCs w:val="22"/>
              </w:rPr>
              <w:t>****</w:t>
            </w:r>
          </w:p>
        </w:tc>
      </w:tr>
      <w:tr w:rsidR="00665D63" w:rsidRPr="005800DE" w14:paraId="38B6BB92" w14:textId="77777777" w:rsidTr="00F66E9A">
        <w:tc>
          <w:tcPr>
            <w:tcW w:w="1915" w:type="dxa"/>
            <w:shd w:val="clear" w:color="auto" w:fill="auto"/>
          </w:tcPr>
          <w:p w14:paraId="0D4E9D4D" w14:textId="77777777" w:rsidR="00665D63" w:rsidRPr="005800DE" w:rsidRDefault="00665D63" w:rsidP="00665D63">
            <w:pPr>
              <w:pStyle w:val="OTRTableNorm"/>
              <w:rPr>
                <w:sz w:val="22"/>
                <w:szCs w:val="22"/>
              </w:rPr>
            </w:pPr>
            <w:r w:rsidRPr="005800DE">
              <w:rPr>
                <w:sz w:val="22"/>
                <w:szCs w:val="22"/>
              </w:rPr>
              <w:t>Тип КБК</w:t>
            </w:r>
          </w:p>
        </w:tc>
        <w:tc>
          <w:tcPr>
            <w:tcW w:w="1979" w:type="dxa"/>
            <w:shd w:val="clear" w:color="auto" w:fill="auto"/>
          </w:tcPr>
          <w:p w14:paraId="1BF548C6"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2BF5977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7BF96C8"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5C082A2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0452C06" w14:textId="77777777" w:rsidR="00665D63" w:rsidRPr="005800DE" w:rsidRDefault="00665D63" w:rsidP="00665D63">
            <w:pPr>
              <w:pStyle w:val="OTRTableNorm"/>
              <w:rPr>
                <w:sz w:val="22"/>
                <w:szCs w:val="22"/>
              </w:rPr>
            </w:pPr>
            <w:r w:rsidRPr="005800DE">
              <w:rPr>
                <w:sz w:val="22"/>
                <w:szCs w:val="22"/>
              </w:rPr>
              <w:t>****</w:t>
            </w:r>
          </w:p>
        </w:tc>
      </w:tr>
      <w:tr w:rsidR="00665D63" w:rsidRPr="005800DE" w14:paraId="72151759" w14:textId="77777777" w:rsidTr="00F66E9A">
        <w:tc>
          <w:tcPr>
            <w:tcW w:w="1915" w:type="dxa"/>
            <w:shd w:val="clear" w:color="auto" w:fill="auto"/>
          </w:tcPr>
          <w:p w14:paraId="55469E43" w14:textId="77777777" w:rsidR="00665D63" w:rsidRPr="005800DE" w:rsidRDefault="00665D63" w:rsidP="00665D63">
            <w:pPr>
              <w:pStyle w:val="OTRTableNorm"/>
              <w:rPr>
                <w:sz w:val="22"/>
                <w:szCs w:val="22"/>
              </w:rPr>
            </w:pPr>
            <w:r w:rsidRPr="005800DE">
              <w:rPr>
                <w:sz w:val="22"/>
                <w:szCs w:val="22"/>
              </w:rPr>
              <w:t>Код цели</w:t>
            </w:r>
          </w:p>
        </w:tc>
        <w:tc>
          <w:tcPr>
            <w:tcW w:w="1979" w:type="dxa"/>
            <w:shd w:val="clear" w:color="auto" w:fill="auto"/>
          </w:tcPr>
          <w:p w14:paraId="11326275"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54F7EE7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684C591"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6E9C203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68BF3CE" w14:textId="77777777" w:rsidR="00665D63" w:rsidRPr="005800DE" w:rsidRDefault="00665D63" w:rsidP="00665D63">
            <w:pPr>
              <w:pStyle w:val="OTRTableNorm"/>
              <w:rPr>
                <w:sz w:val="22"/>
                <w:szCs w:val="22"/>
              </w:rPr>
            </w:pPr>
            <w:r w:rsidRPr="005800DE">
              <w:rPr>
                <w:sz w:val="22"/>
                <w:szCs w:val="22"/>
              </w:rPr>
              <w:t>****</w:t>
            </w:r>
          </w:p>
        </w:tc>
      </w:tr>
      <w:tr w:rsidR="00665D63" w:rsidRPr="005800DE" w14:paraId="26E4005D" w14:textId="77777777" w:rsidTr="00F66E9A">
        <w:tc>
          <w:tcPr>
            <w:tcW w:w="1915" w:type="dxa"/>
            <w:shd w:val="clear" w:color="auto" w:fill="auto"/>
          </w:tcPr>
          <w:p w14:paraId="2E2DB8BB" w14:textId="77777777" w:rsidR="00665D63" w:rsidRPr="005800DE" w:rsidRDefault="00665D63" w:rsidP="00665D63">
            <w:pPr>
              <w:pStyle w:val="OTRTableNorm"/>
              <w:rPr>
                <w:sz w:val="22"/>
                <w:szCs w:val="22"/>
              </w:rPr>
            </w:pPr>
            <w:r w:rsidRPr="005800DE">
              <w:rPr>
                <w:sz w:val="22"/>
                <w:szCs w:val="22"/>
              </w:rPr>
              <w:t>Сумма</w:t>
            </w:r>
          </w:p>
        </w:tc>
        <w:tc>
          <w:tcPr>
            <w:tcW w:w="1979" w:type="dxa"/>
            <w:shd w:val="clear" w:color="auto" w:fill="auto"/>
          </w:tcPr>
          <w:p w14:paraId="2B149A1A" w14:textId="77777777" w:rsidR="00665D63" w:rsidRPr="005800DE" w:rsidRDefault="00665D63" w:rsidP="00665D63">
            <w:pPr>
              <w:pStyle w:val="OTRTableNorm"/>
              <w:rPr>
                <w:sz w:val="22"/>
                <w:szCs w:val="22"/>
              </w:rPr>
            </w:pPr>
            <w:r w:rsidRPr="005800DE">
              <w:rPr>
                <w:sz w:val="22"/>
                <w:szCs w:val="22"/>
              </w:rPr>
              <w:t>SUM_PP</w:t>
            </w:r>
          </w:p>
        </w:tc>
        <w:tc>
          <w:tcPr>
            <w:tcW w:w="1079" w:type="dxa"/>
            <w:shd w:val="clear" w:color="auto" w:fill="auto"/>
          </w:tcPr>
          <w:p w14:paraId="5068ABD0"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5A9438A2" w14:textId="77777777" w:rsidR="00665D63" w:rsidRPr="005800DE" w:rsidRDefault="00665D63" w:rsidP="00665D63">
            <w:pPr>
              <w:pStyle w:val="OTRTableNorm"/>
              <w:rPr>
                <w:sz w:val="22"/>
                <w:szCs w:val="22"/>
              </w:rPr>
            </w:pPr>
          </w:p>
        </w:tc>
        <w:tc>
          <w:tcPr>
            <w:tcW w:w="1077" w:type="dxa"/>
            <w:shd w:val="clear" w:color="auto" w:fill="auto"/>
          </w:tcPr>
          <w:p w14:paraId="034D722D"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4D21DB39" w14:textId="77777777" w:rsidR="00665D63" w:rsidRPr="005800DE" w:rsidRDefault="00665D63" w:rsidP="00665D63">
            <w:pPr>
              <w:pStyle w:val="OTRTableNorm"/>
              <w:rPr>
                <w:sz w:val="22"/>
                <w:szCs w:val="22"/>
              </w:rPr>
            </w:pPr>
            <w:r w:rsidRPr="005800DE">
              <w:rPr>
                <w:sz w:val="22"/>
                <w:szCs w:val="22"/>
              </w:rPr>
              <w:t>****</w:t>
            </w:r>
          </w:p>
        </w:tc>
      </w:tr>
      <w:tr w:rsidR="00665D63" w:rsidRPr="005800DE" w14:paraId="406CB70D" w14:textId="77777777" w:rsidTr="00F66E9A">
        <w:tc>
          <w:tcPr>
            <w:tcW w:w="1915" w:type="dxa"/>
            <w:shd w:val="clear" w:color="auto" w:fill="auto"/>
          </w:tcPr>
          <w:p w14:paraId="13EEB46C"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478C5565" w14:textId="77777777" w:rsidR="00665D63" w:rsidRPr="005800DE" w:rsidRDefault="00665D63" w:rsidP="00665D63">
            <w:pPr>
              <w:pStyle w:val="OTRTableNorm"/>
              <w:rPr>
                <w:sz w:val="22"/>
                <w:szCs w:val="22"/>
              </w:rPr>
            </w:pPr>
            <w:r w:rsidRPr="005800DE">
              <w:rPr>
                <w:sz w:val="22"/>
                <w:szCs w:val="22"/>
              </w:rPr>
              <w:t>PURPOSE</w:t>
            </w:r>
          </w:p>
        </w:tc>
        <w:tc>
          <w:tcPr>
            <w:tcW w:w="1079" w:type="dxa"/>
            <w:shd w:val="clear" w:color="auto" w:fill="auto"/>
          </w:tcPr>
          <w:p w14:paraId="6DB4EC7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0DF8257" w14:textId="77777777" w:rsidR="00665D63" w:rsidRPr="005800DE" w:rsidRDefault="00665D63" w:rsidP="00665D63">
            <w:pPr>
              <w:pStyle w:val="OTRTableNorm"/>
              <w:rPr>
                <w:sz w:val="22"/>
                <w:szCs w:val="22"/>
              </w:rPr>
            </w:pPr>
            <w:r w:rsidRPr="005800DE">
              <w:rPr>
                <w:sz w:val="22"/>
                <w:szCs w:val="22"/>
              </w:rPr>
              <w:t>&lt;= 500</w:t>
            </w:r>
          </w:p>
        </w:tc>
        <w:tc>
          <w:tcPr>
            <w:tcW w:w="1077" w:type="dxa"/>
            <w:shd w:val="clear" w:color="auto" w:fill="auto"/>
          </w:tcPr>
          <w:p w14:paraId="299834F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F35077A" w14:textId="77777777" w:rsidR="00665D63" w:rsidRPr="005800DE" w:rsidRDefault="00665D63" w:rsidP="00665D63">
            <w:pPr>
              <w:pStyle w:val="OTRTableNorm"/>
              <w:rPr>
                <w:sz w:val="22"/>
                <w:szCs w:val="22"/>
              </w:rPr>
            </w:pPr>
            <w:r w:rsidRPr="005800DE">
              <w:rPr>
                <w:sz w:val="22"/>
                <w:szCs w:val="22"/>
              </w:rPr>
              <w:t>****</w:t>
            </w:r>
          </w:p>
        </w:tc>
      </w:tr>
      <w:tr w:rsidR="00665D63" w:rsidRPr="005800DE" w14:paraId="44530EEC" w14:textId="77777777" w:rsidTr="00F66E9A">
        <w:tc>
          <w:tcPr>
            <w:tcW w:w="1915" w:type="dxa"/>
            <w:shd w:val="clear" w:color="auto" w:fill="auto"/>
          </w:tcPr>
          <w:p w14:paraId="25B73E7F" w14:textId="77777777" w:rsidR="00665D63" w:rsidRPr="005800DE" w:rsidRDefault="00665D63" w:rsidP="00665D63">
            <w:pPr>
              <w:pStyle w:val="OTRTableNorm"/>
              <w:rPr>
                <w:sz w:val="22"/>
                <w:szCs w:val="22"/>
              </w:rPr>
            </w:pPr>
            <w:r w:rsidRPr="005800DE">
              <w:rPr>
                <w:sz w:val="22"/>
                <w:szCs w:val="22"/>
              </w:rPr>
              <w:t>Номер заявки</w:t>
            </w:r>
          </w:p>
        </w:tc>
        <w:tc>
          <w:tcPr>
            <w:tcW w:w="1979" w:type="dxa"/>
            <w:shd w:val="clear" w:color="auto" w:fill="auto"/>
          </w:tcPr>
          <w:p w14:paraId="01E560A3" w14:textId="77777777" w:rsidR="00665D63" w:rsidRPr="005800DE" w:rsidRDefault="00665D63" w:rsidP="00665D63">
            <w:pPr>
              <w:pStyle w:val="OTRTableNorm"/>
              <w:rPr>
                <w:sz w:val="22"/>
                <w:szCs w:val="22"/>
              </w:rPr>
            </w:pPr>
            <w:r w:rsidRPr="005800DE">
              <w:rPr>
                <w:sz w:val="22"/>
                <w:szCs w:val="22"/>
              </w:rPr>
              <w:t>NOM_ZR</w:t>
            </w:r>
          </w:p>
        </w:tc>
        <w:tc>
          <w:tcPr>
            <w:tcW w:w="1079" w:type="dxa"/>
            <w:shd w:val="clear" w:color="auto" w:fill="auto"/>
          </w:tcPr>
          <w:p w14:paraId="57B9002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F4838E1"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40BAF69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F93CE02" w14:textId="77777777" w:rsidR="00665D63" w:rsidRPr="005800DE" w:rsidRDefault="00665D63" w:rsidP="00665D63">
            <w:pPr>
              <w:pStyle w:val="OTRTableNorm"/>
              <w:rPr>
                <w:sz w:val="22"/>
                <w:szCs w:val="22"/>
              </w:rPr>
            </w:pPr>
            <w:r w:rsidRPr="005800DE">
              <w:rPr>
                <w:sz w:val="22"/>
                <w:szCs w:val="22"/>
              </w:rPr>
              <w:t>****</w:t>
            </w:r>
          </w:p>
        </w:tc>
      </w:tr>
      <w:tr w:rsidR="00665D63" w:rsidRPr="005800DE" w14:paraId="68302275" w14:textId="77777777" w:rsidTr="00F66E9A">
        <w:tc>
          <w:tcPr>
            <w:tcW w:w="1915" w:type="dxa"/>
            <w:shd w:val="clear" w:color="auto" w:fill="auto"/>
          </w:tcPr>
          <w:p w14:paraId="417058AA" w14:textId="77777777" w:rsidR="00665D63" w:rsidRPr="005800DE" w:rsidRDefault="00665D63" w:rsidP="00665D63">
            <w:pPr>
              <w:pStyle w:val="OTRTableNorm"/>
              <w:rPr>
                <w:sz w:val="22"/>
                <w:szCs w:val="22"/>
              </w:rPr>
            </w:pPr>
            <w:r w:rsidRPr="005800DE">
              <w:rPr>
                <w:sz w:val="22"/>
                <w:szCs w:val="22"/>
              </w:rPr>
              <w:t>Дата заявки</w:t>
            </w:r>
          </w:p>
        </w:tc>
        <w:tc>
          <w:tcPr>
            <w:tcW w:w="1979" w:type="dxa"/>
            <w:shd w:val="clear" w:color="auto" w:fill="auto"/>
          </w:tcPr>
          <w:p w14:paraId="0E063EF0" w14:textId="77777777" w:rsidR="00665D63" w:rsidRPr="005800DE" w:rsidRDefault="00665D63" w:rsidP="00665D63">
            <w:pPr>
              <w:pStyle w:val="OTRTableNorm"/>
              <w:rPr>
                <w:sz w:val="22"/>
                <w:szCs w:val="22"/>
              </w:rPr>
            </w:pPr>
            <w:r w:rsidRPr="005800DE">
              <w:rPr>
                <w:sz w:val="22"/>
                <w:szCs w:val="22"/>
              </w:rPr>
              <w:t>DATE_ZR</w:t>
            </w:r>
          </w:p>
        </w:tc>
        <w:tc>
          <w:tcPr>
            <w:tcW w:w="1079" w:type="dxa"/>
            <w:shd w:val="clear" w:color="auto" w:fill="auto"/>
          </w:tcPr>
          <w:p w14:paraId="20A9341D"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1640F57C" w14:textId="77777777" w:rsidR="00665D63" w:rsidRPr="005800DE" w:rsidRDefault="00665D63" w:rsidP="00665D63">
            <w:pPr>
              <w:pStyle w:val="OTRTableNorm"/>
              <w:rPr>
                <w:sz w:val="22"/>
                <w:szCs w:val="22"/>
              </w:rPr>
            </w:pPr>
          </w:p>
        </w:tc>
        <w:tc>
          <w:tcPr>
            <w:tcW w:w="1077" w:type="dxa"/>
            <w:shd w:val="clear" w:color="auto" w:fill="auto"/>
          </w:tcPr>
          <w:p w14:paraId="55164B5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354683F" w14:textId="77777777" w:rsidR="00665D63" w:rsidRPr="005800DE" w:rsidRDefault="00665D63" w:rsidP="00665D63">
            <w:pPr>
              <w:pStyle w:val="OTRTableNorm"/>
              <w:rPr>
                <w:sz w:val="22"/>
                <w:szCs w:val="22"/>
              </w:rPr>
            </w:pPr>
            <w:r w:rsidRPr="005800DE">
              <w:rPr>
                <w:sz w:val="22"/>
                <w:szCs w:val="22"/>
              </w:rPr>
              <w:t>****</w:t>
            </w:r>
          </w:p>
        </w:tc>
      </w:tr>
      <w:tr w:rsidR="00665D63" w:rsidRPr="005800DE" w14:paraId="7584F696" w14:textId="77777777" w:rsidTr="00F66E9A">
        <w:tc>
          <w:tcPr>
            <w:tcW w:w="1915" w:type="dxa"/>
            <w:tcBorders>
              <w:bottom w:val="single" w:sz="4" w:space="0" w:color="auto"/>
            </w:tcBorders>
            <w:shd w:val="clear" w:color="auto" w:fill="auto"/>
          </w:tcPr>
          <w:p w14:paraId="19A6E016" w14:textId="77777777" w:rsidR="00665D63" w:rsidRPr="005800DE" w:rsidRDefault="00665D63" w:rsidP="00665D6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31EF6FF4" w14:textId="77777777" w:rsidR="00665D63" w:rsidRPr="005800DE" w:rsidRDefault="00665D63" w:rsidP="00665D6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49A6B3D0"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1B4D1A0B" w14:textId="77777777" w:rsidR="00665D63" w:rsidRPr="005800DE" w:rsidRDefault="00665D63" w:rsidP="00665D6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77ECC58D"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1639CD8" w14:textId="77777777" w:rsidR="00665D63" w:rsidRPr="005800DE" w:rsidRDefault="00665D63" w:rsidP="00665D63">
            <w:pPr>
              <w:pStyle w:val="OTRTableNorm"/>
              <w:rPr>
                <w:sz w:val="22"/>
                <w:szCs w:val="22"/>
              </w:rPr>
            </w:pPr>
            <w:r w:rsidRPr="005800DE">
              <w:rPr>
                <w:sz w:val="22"/>
                <w:szCs w:val="22"/>
              </w:rPr>
              <w:t>****</w:t>
            </w:r>
          </w:p>
        </w:tc>
      </w:tr>
      <w:tr w:rsidR="00665D63" w:rsidRPr="005800DE" w14:paraId="58CF09D3" w14:textId="77777777" w:rsidTr="00F66E9A">
        <w:tc>
          <w:tcPr>
            <w:tcW w:w="1915" w:type="dxa"/>
            <w:shd w:val="clear" w:color="auto" w:fill="FFFF00"/>
          </w:tcPr>
          <w:p w14:paraId="08F4DCD2" w14:textId="77777777" w:rsidR="00665D63" w:rsidRPr="005800DE" w:rsidRDefault="00665D63" w:rsidP="00665D63">
            <w:pPr>
              <w:pStyle w:val="OTRTableNorm"/>
              <w:rPr>
                <w:b/>
                <w:i/>
                <w:sz w:val="22"/>
                <w:szCs w:val="22"/>
              </w:rPr>
            </w:pPr>
            <w:r w:rsidRPr="005800DE">
              <w:rPr>
                <w:b/>
                <w:i/>
                <w:sz w:val="22"/>
                <w:szCs w:val="22"/>
              </w:rPr>
              <w:t>Новые реквизиты платежного документа</w:t>
            </w:r>
          </w:p>
        </w:tc>
        <w:tc>
          <w:tcPr>
            <w:tcW w:w="1979" w:type="dxa"/>
            <w:shd w:val="clear" w:color="auto" w:fill="FFFF00"/>
          </w:tcPr>
          <w:p w14:paraId="34C80F60" w14:textId="77777777" w:rsidR="00665D63" w:rsidRPr="005800DE" w:rsidRDefault="00665D63" w:rsidP="00665D63">
            <w:pPr>
              <w:pStyle w:val="OTRTableNorm"/>
              <w:rPr>
                <w:b/>
                <w:i/>
                <w:sz w:val="22"/>
                <w:szCs w:val="22"/>
              </w:rPr>
            </w:pPr>
            <w:r w:rsidRPr="005800DE">
              <w:rPr>
                <w:b/>
                <w:i/>
                <w:sz w:val="22"/>
                <w:szCs w:val="22"/>
              </w:rPr>
              <w:t>UFPP_N(*)</w:t>
            </w:r>
          </w:p>
        </w:tc>
        <w:tc>
          <w:tcPr>
            <w:tcW w:w="1079" w:type="dxa"/>
            <w:shd w:val="clear" w:color="auto" w:fill="FFFF00"/>
          </w:tcPr>
          <w:p w14:paraId="7A029A5B" w14:textId="77777777" w:rsidR="00665D63" w:rsidRPr="005800DE" w:rsidRDefault="00665D63" w:rsidP="00665D63">
            <w:pPr>
              <w:pStyle w:val="OTRTableNorm"/>
              <w:rPr>
                <w:b/>
                <w:i/>
                <w:sz w:val="22"/>
                <w:szCs w:val="22"/>
              </w:rPr>
            </w:pPr>
          </w:p>
        </w:tc>
        <w:tc>
          <w:tcPr>
            <w:tcW w:w="898" w:type="dxa"/>
            <w:shd w:val="clear" w:color="auto" w:fill="FFFF00"/>
          </w:tcPr>
          <w:p w14:paraId="50E89602" w14:textId="77777777" w:rsidR="00665D63" w:rsidRPr="005800DE" w:rsidRDefault="00665D63" w:rsidP="00665D63">
            <w:pPr>
              <w:pStyle w:val="OTRTableNorm"/>
              <w:rPr>
                <w:b/>
                <w:i/>
                <w:sz w:val="22"/>
                <w:szCs w:val="22"/>
              </w:rPr>
            </w:pPr>
          </w:p>
        </w:tc>
        <w:tc>
          <w:tcPr>
            <w:tcW w:w="1077" w:type="dxa"/>
            <w:shd w:val="clear" w:color="auto" w:fill="FFFF00"/>
          </w:tcPr>
          <w:p w14:paraId="05CFBBCC"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0D643843"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UF. В блоке обязательно должно быть заполнено минимум одно поле.</w:t>
            </w:r>
          </w:p>
        </w:tc>
      </w:tr>
      <w:tr w:rsidR="00665D63" w:rsidRPr="005800DE" w14:paraId="025C62DC" w14:textId="77777777" w:rsidTr="00F66E9A">
        <w:tc>
          <w:tcPr>
            <w:tcW w:w="1915" w:type="dxa"/>
            <w:shd w:val="clear" w:color="auto" w:fill="auto"/>
          </w:tcPr>
          <w:p w14:paraId="19B8D94B" w14:textId="77777777" w:rsidR="00665D63" w:rsidRPr="005800DE" w:rsidRDefault="00665D63" w:rsidP="00665D63">
            <w:pPr>
              <w:pStyle w:val="OTRTableNorm"/>
              <w:rPr>
                <w:sz w:val="22"/>
                <w:szCs w:val="22"/>
              </w:rPr>
            </w:pPr>
            <w:r w:rsidRPr="005800DE">
              <w:rPr>
                <w:sz w:val="22"/>
                <w:szCs w:val="22"/>
              </w:rPr>
              <w:t>Номер записи</w:t>
            </w:r>
          </w:p>
        </w:tc>
        <w:tc>
          <w:tcPr>
            <w:tcW w:w="1979" w:type="dxa"/>
            <w:shd w:val="clear" w:color="auto" w:fill="auto"/>
          </w:tcPr>
          <w:p w14:paraId="6374CC77" w14:textId="77777777" w:rsidR="00665D63" w:rsidRPr="005800DE" w:rsidRDefault="00665D63" w:rsidP="00665D63">
            <w:pPr>
              <w:pStyle w:val="OTRTableNorm"/>
              <w:rPr>
                <w:sz w:val="22"/>
                <w:szCs w:val="22"/>
              </w:rPr>
            </w:pPr>
            <w:r w:rsidRPr="005800DE">
              <w:rPr>
                <w:sz w:val="22"/>
                <w:szCs w:val="22"/>
              </w:rPr>
              <w:t>LINE_NOM</w:t>
            </w:r>
          </w:p>
        </w:tc>
        <w:tc>
          <w:tcPr>
            <w:tcW w:w="1079" w:type="dxa"/>
            <w:shd w:val="clear" w:color="auto" w:fill="auto"/>
          </w:tcPr>
          <w:p w14:paraId="12D4D03E" w14:textId="77777777" w:rsidR="00665D63" w:rsidRPr="005800DE" w:rsidRDefault="00665D63" w:rsidP="00665D63">
            <w:pPr>
              <w:pStyle w:val="OTRTableNorm"/>
              <w:rPr>
                <w:sz w:val="22"/>
                <w:szCs w:val="22"/>
              </w:rPr>
            </w:pPr>
            <w:r w:rsidRPr="005800DE">
              <w:rPr>
                <w:sz w:val="22"/>
                <w:szCs w:val="22"/>
              </w:rPr>
              <w:t>NUMBER</w:t>
            </w:r>
          </w:p>
        </w:tc>
        <w:tc>
          <w:tcPr>
            <w:tcW w:w="898" w:type="dxa"/>
            <w:shd w:val="clear" w:color="auto" w:fill="auto"/>
          </w:tcPr>
          <w:p w14:paraId="09459A4B" w14:textId="77777777" w:rsidR="00665D63" w:rsidRPr="005800DE" w:rsidRDefault="00665D63" w:rsidP="00665D63">
            <w:pPr>
              <w:pStyle w:val="OTRTableNorm"/>
              <w:rPr>
                <w:sz w:val="22"/>
                <w:szCs w:val="22"/>
              </w:rPr>
            </w:pPr>
          </w:p>
        </w:tc>
        <w:tc>
          <w:tcPr>
            <w:tcW w:w="1077" w:type="dxa"/>
            <w:shd w:val="clear" w:color="auto" w:fill="auto"/>
          </w:tcPr>
          <w:p w14:paraId="4E3CD276"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E62E0F2" w14:textId="77777777" w:rsidR="00665D63" w:rsidRPr="005800DE" w:rsidRDefault="00665D63" w:rsidP="00665D63">
            <w:pPr>
              <w:pStyle w:val="OTRTableNorm"/>
              <w:rPr>
                <w:sz w:val="22"/>
                <w:szCs w:val="22"/>
              </w:rPr>
            </w:pPr>
            <w:r w:rsidRPr="005800DE">
              <w:rPr>
                <w:sz w:val="22"/>
                <w:szCs w:val="22"/>
              </w:rPr>
              <w:t>****</w:t>
            </w:r>
          </w:p>
        </w:tc>
      </w:tr>
      <w:tr w:rsidR="00665D63" w:rsidRPr="005800DE" w14:paraId="0FBBD421" w14:textId="77777777" w:rsidTr="00F66E9A">
        <w:tc>
          <w:tcPr>
            <w:tcW w:w="1915" w:type="dxa"/>
            <w:shd w:val="clear" w:color="auto" w:fill="auto"/>
          </w:tcPr>
          <w:p w14:paraId="2D493537" w14:textId="77777777" w:rsidR="00665D63" w:rsidRPr="005800DE" w:rsidRDefault="00665D63" w:rsidP="00665D63">
            <w:pPr>
              <w:pStyle w:val="OTRTableNorm"/>
              <w:rPr>
                <w:sz w:val="22"/>
                <w:szCs w:val="22"/>
              </w:rPr>
            </w:pPr>
            <w:r w:rsidRPr="005800DE">
              <w:rPr>
                <w:sz w:val="22"/>
                <w:szCs w:val="22"/>
              </w:rPr>
              <w:lastRenderedPageBreak/>
              <w:t>Наименование получателя</w:t>
            </w:r>
          </w:p>
        </w:tc>
        <w:tc>
          <w:tcPr>
            <w:tcW w:w="1979" w:type="dxa"/>
            <w:shd w:val="clear" w:color="auto" w:fill="auto"/>
          </w:tcPr>
          <w:p w14:paraId="6C8B47A9" w14:textId="77777777" w:rsidR="00665D63" w:rsidRPr="005800DE" w:rsidRDefault="00665D63" w:rsidP="00665D63">
            <w:pPr>
              <w:pStyle w:val="OTRTableNorm"/>
              <w:rPr>
                <w:sz w:val="22"/>
                <w:szCs w:val="22"/>
              </w:rPr>
            </w:pPr>
            <w:r w:rsidRPr="005800DE">
              <w:rPr>
                <w:sz w:val="22"/>
                <w:szCs w:val="22"/>
              </w:rPr>
              <w:t>CNAME_UBP</w:t>
            </w:r>
          </w:p>
        </w:tc>
        <w:tc>
          <w:tcPr>
            <w:tcW w:w="1079" w:type="dxa"/>
            <w:shd w:val="clear" w:color="auto" w:fill="auto"/>
          </w:tcPr>
          <w:p w14:paraId="3649169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CF41318"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2A8D45B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8B7D6E5" w14:textId="77777777" w:rsidR="00665D63" w:rsidRPr="005800DE" w:rsidRDefault="00665D63" w:rsidP="00665D63">
            <w:pPr>
              <w:pStyle w:val="OTRTableNorm"/>
              <w:rPr>
                <w:sz w:val="22"/>
                <w:szCs w:val="22"/>
              </w:rPr>
            </w:pPr>
            <w:r w:rsidRPr="005800DE">
              <w:rPr>
                <w:sz w:val="22"/>
                <w:szCs w:val="22"/>
              </w:rPr>
              <w:t>****</w:t>
            </w:r>
          </w:p>
        </w:tc>
      </w:tr>
      <w:tr w:rsidR="00665D63" w:rsidRPr="005800DE" w14:paraId="1F2E4DAB" w14:textId="77777777" w:rsidTr="00F66E9A">
        <w:tc>
          <w:tcPr>
            <w:tcW w:w="1915" w:type="dxa"/>
            <w:shd w:val="clear" w:color="auto" w:fill="auto"/>
          </w:tcPr>
          <w:p w14:paraId="33C5ADA9" w14:textId="77777777" w:rsidR="00665D63" w:rsidRPr="005800DE" w:rsidRDefault="00665D63" w:rsidP="00665D63">
            <w:pPr>
              <w:pStyle w:val="OTRTableNorm"/>
              <w:rPr>
                <w:sz w:val="22"/>
                <w:szCs w:val="22"/>
              </w:rPr>
            </w:pPr>
            <w:r w:rsidRPr="005800DE">
              <w:rPr>
                <w:sz w:val="22"/>
                <w:szCs w:val="22"/>
              </w:rPr>
              <w:t>ИНН получателя</w:t>
            </w:r>
          </w:p>
        </w:tc>
        <w:tc>
          <w:tcPr>
            <w:tcW w:w="1979" w:type="dxa"/>
            <w:shd w:val="clear" w:color="auto" w:fill="auto"/>
          </w:tcPr>
          <w:p w14:paraId="41A404A9" w14:textId="77777777" w:rsidR="00665D63" w:rsidRPr="005800DE" w:rsidRDefault="00665D63" w:rsidP="00665D63">
            <w:pPr>
              <w:pStyle w:val="OTRTableNorm"/>
              <w:rPr>
                <w:sz w:val="22"/>
                <w:szCs w:val="22"/>
              </w:rPr>
            </w:pPr>
            <w:r w:rsidRPr="005800DE">
              <w:rPr>
                <w:sz w:val="22"/>
                <w:szCs w:val="22"/>
              </w:rPr>
              <w:t>INN_UBP</w:t>
            </w:r>
          </w:p>
        </w:tc>
        <w:tc>
          <w:tcPr>
            <w:tcW w:w="1079" w:type="dxa"/>
            <w:shd w:val="clear" w:color="auto" w:fill="auto"/>
          </w:tcPr>
          <w:p w14:paraId="4C53A02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F350E48"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7171A68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00DDEEF" w14:textId="77777777" w:rsidR="00665D63" w:rsidRPr="005800DE" w:rsidRDefault="00665D63" w:rsidP="00665D63">
            <w:pPr>
              <w:pStyle w:val="OTRTableNorm"/>
              <w:rPr>
                <w:sz w:val="22"/>
                <w:szCs w:val="22"/>
              </w:rPr>
            </w:pPr>
            <w:r w:rsidRPr="005800DE">
              <w:rPr>
                <w:sz w:val="22"/>
                <w:szCs w:val="22"/>
              </w:rPr>
              <w:t>****</w:t>
            </w:r>
          </w:p>
        </w:tc>
      </w:tr>
      <w:tr w:rsidR="00665D63" w:rsidRPr="005800DE" w14:paraId="082E3C81" w14:textId="77777777" w:rsidTr="00F66E9A">
        <w:tc>
          <w:tcPr>
            <w:tcW w:w="1915" w:type="dxa"/>
            <w:shd w:val="clear" w:color="auto" w:fill="auto"/>
          </w:tcPr>
          <w:p w14:paraId="4E66609A" w14:textId="77777777" w:rsidR="00665D63" w:rsidRPr="005800DE" w:rsidRDefault="00665D63" w:rsidP="00665D63">
            <w:pPr>
              <w:pStyle w:val="OTRTableNorm"/>
              <w:rPr>
                <w:sz w:val="22"/>
                <w:szCs w:val="22"/>
              </w:rPr>
            </w:pPr>
            <w:r w:rsidRPr="005800DE">
              <w:rPr>
                <w:sz w:val="22"/>
                <w:szCs w:val="22"/>
              </w:rPr>
              <w:t>КПП получателя</w:t>
            </w:r>
          </w:p>
        </w:tc>
        <w:tc>
          <w:tcPr>
            <w:tcW w:w="1979" w:type="dxa"/>
            <w:shd w:val="clear" w:color="auto" w:fill="auto"/>
          </w:tcPr>
          <w:p w14:paraId="4894D8B9" w14:textId="77777777" w:rsidR="00665D63" w:rsidRPr="005800DE" w:rsidRDefault="00665D63" w:rsidP="00665D63">
            <w:pPr>
              <w:pStyle w:val="OTRTableNorm"/>
              <w:rPr>
                <w:sz w:val="22"/>
                <w:szCs w:val="22"/>
              </w:rPr>
            </w:pPr>
            <w:r w:rsidRPr="005800DE">
              <w:rPr>
                <w:sz w:val="22"/>
                <w:szCs w:val="22"/>
              </w:rPr>
              <w:t>KPP_UBP</w:t>
            </w:r>
          </w:p>
        </w:tc>
        <w:tc>
          <w:tcPr>
            <w:tcW w:w="1079" w:type="dxa"/>
            <w:shd w:val="clear" w:color="auto" w:fill="auto"/>
          </w:tcPr>
          <w:p w14:paraId="114B16D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8B6E8BB"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6C0B062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DF702AA" w14:textId="77777777" w:rsidR="00665D63" w:rsidRPr="005800DE" w:rsidRDefault="00665D63" w:rsidP="00665D63">
            <w:pPr>
              <w:pStyle w:val="OTRTableNorm"/>
              <w:rPr>
                <w:sz w:val="22"/>
                <w:szCs w:val="22"/>
              </w:rPr>
            </w:pPr>
            <w:r w:rsidRPr="005800DE">
              <w:rPr>
                <w:sz w:val="22"/>
                <w:szCs w:val="22"/>
              </w:rPr>
              <w:t>****</w:t>
            </w:r>
          </w:p>
        </w:tc>
      </w:tr>
      <w:tr w:rsidR="00665D63" w:rsidRPr="005800DE" w14:paraId="10D31BFA" w14:textId="77777777" w:rsidTr="00F66E9A">
        <w:tc>
          <w:tcPr>
            <w:tcW w:w="1915" w:type="dxa"/>
            <w:shd w:val="clear" w:color="auto" w:fill="auto"/>
          </w:tcPr>
          <w:p w14:paraId="70D3E75E" w14:textId="77777777" w:rsidR="00665D63" w:rsidRPr="005800DE" w:rsidRDefault="00665D63" w:rsidP="00665D63">
            <w:pPr>
              <w:pStyle w:val="OTRTableNorm"/>
              <w:rPr>
                <w:sz w:val="22"/>
                <w:szCs w:val="22"/>
              </w:rPr>
            </w:pPr>
            <w:r w:rsidRPr="005800DE">
              <w:rPr>
                <w:sz w:val="22"/>
                <w:szCs w:val="22"/>
              </w:rPr>
              <w:t>Код по ОКТМО</w:t>
            </w:r>
          </w:p>
        </w:tc>
        <w:tc>
          <w:tcPr>
            <w:tcW w:w="1979" w:type="dxa"/>
            <w:shd w:val="clear" w:color="auto" w:fill="auto"/>
          </w:tcPr>
          <w:p w14:paraId="0C5FFE6F" w14:textId="77777777" w:rsidR="00665D63" w:rsidRPr="005800DE" w:rsidRDefault="00665D63" w:rsidP="00665D63">
            <w:pPr>
              <w:pStyle w:val="OTRTableNorm"/>
              <w:rPr>
                <w:sz w:val="22"/>
                <w:szCs w:val="22"/>
              </w:rPr>
            </w:pPr>
            <w:r w:rsidRPr="005800DE">
              <w:rPr>
                <w:sz w:val="22"/>
                <w:szCs w:val="22"/>
              </w:rPr>
              <w:t>OKATO</w:t>
            </w:r>
          </w:p>
        </w:tc>
        <w:tc>
          <w:tcPr>
            <w:tcW w:w="1079" w:type="dxa"/>
            <w:shd w:val="clear" w:color="auto" w:fill="auto"/>
          </w:tcPr>
          <w:p w14:paraId="59B0906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5A0ECCD" w14:textId="77777777" w:rsidR="00665D63" w:rsidRPr="005800DE" w:rsidRDefault="00665D63" w:rsidP="00665D63">
            <w:pPr>
              <w:pStyle w:val="OTRTableNorm"/>
              <w:rPr>
                <w:sz w:val="22"/>
                <w:szCs w:val="22"/>
              </w:rPr>
            </w:pPr>
            <w:r w:rsidRPr="005800DE">
              <w:rPr>
                <w:sz w:val="22"/>
                <w:szCs w:val="22"/>
              </w:rPr>
              <w:t>&lt;= 8</w:t>
            </w:r>
          </w:p>
        </w:tc>
        <w:tc>
          <w:tcPr>
            <w:tcW w:w="1077" w:type="dxa"/>
            <w:shd w:val="clear" w:color="auto" w:fill="auto"/>
          </w:tcPr>
          <w:p w14:paraId="69A95A7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0FFCFC9" w14:textId="77777777" w:rsidR="00665D63" w:rsidRPr="005800DE" w:rsidRDefault="00665D63" w:rsidP="00665D63">
            <w:pPr>
              <w:pStyle w:val="OTRTableNorm"/>
              <w:rPr>
                <w:sz w:val="22"/>
                <w:szCs w:val="22"/>
              </w:rPr>
            </w:pPr>
            <w:r w:rsidRPr="005800DE">
              <w:rPr>
                <w:sz w:val="22"/>
                <w:szCs w:val="22"/>
              </w:rPr>
              <w:t>****</w:t>
            </w:r>
          </w:p>
        </w:tc>
      </w:tr>
      <w:tr w:rsidR="00665D63" w:rsidRPr="005800DE" w14:paraId="66D076C1" w14:textId="77777777" w:rsidTr="00F66E9A">
        <w:tc>
          <w:tcPr>
            <w:tcW w:w="1915" w:type="dxa"/>
            <w:shd w:val="clear" w:color="auto" w:fill="auto"/>
          </w:tcPr>
          <w:p w14:paraId="0DE50404" w14:textId="77777777" w:rsidR="00665D63" w:rsidRPr="005800DE" w:rsidRDefault="00665D63" w:rsidP="00665D63">
            <w:pPr>
              <w:pStyle w:val="OTRTableNorm"/>
              <w:rPr>
                <w:sz w:val="22"/>
                <w:szCs w:val="22"/>
              </w:rPr>
            </w:pPr>
            <w:r w:rsidRPr="005800DE">
              <w:rPr>
                <w:sz w:val="22"/>
                <w:szCs w:val="22"/>
              </w:rPr>
              <w:t>Лицевой счет Получателя</w:t>
            </w:r>
          </w:p>
        </w:tc>
        <w:tc>
          <w:tcPr>
            <w:tcW w:w="1979" w:type="dxa"/>
            <w:shd w:val="clear" w:color="auto" w:fill="auto"/>
          </w:tcPr>
          <w:p w14:paraId="25D7B7CA" w14:textId="77777777" w:rsidR="00665D63" w:rsidRPr="005800DE" w:rsidRDefault="00665D63" w:rsidP="00665D63">
            <w:pPr>
              <w:pStyle w:val="OTRTableNorm"/>
              <w:rPr>
                <w:sz w:val="22"/>
                <w:szCs w:val="22"/>
              </w:rPr>
            </w:pPr>
            <w:r w:rsidRPr="005800DE">
              <w:rPr>
                <w:sz w:val="22"/>
                <w:szCs w:val="22"/>
              </w:rPr>
              <w:t>LS_UBP</w:t>
            </w:r>
          </w:p>
        </w:tc>
        <w:tc>
          <w:tcPr>
            <w:tcW w:w="1079" w:type="dxa"/>
            <w:shd w:val="clear" w:color="auto" w:fill="auto"/>
          </w:tcPr>
          <w:p w14:paraId="5FB28BE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FAE4714" w14:textId="77777777" w:rsidR="00665D63" w:rsidRPr="005800DE" w:rsidRDefault="00665D63" w:rsidP="00665D63">
            <w:pPr>
              <w:pStyle w:val="OTRTableNorm"/>
              <w:rPr>
                <w:sz w:val="22"/>
                <w:szCs w:val="22"/>
              </w:rPr>
            </w:pPr>
            <w:r w:rsidRPr="005800DE">
              <w:rPr>
                <w:sz w:val="22"/>
                <w:szCs w:val="22"/>
              </w:rPr>
              <w:t>= 11</w:t>
            </w:r>
          </w:p>
        </w:tc>
        <w:tc>
          <w:tcPr>
            <w:tcW w:w="1077" w:type="dxa"/>
            <w:shd w:val="clear" w:color="auto" w:fill="auto"/>
          </w:tcPr>
          <w:p w14:paraId="3BE9B78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031EFFD" w14:textId="77777777" w:rsidR="00665D63" w:rsidRPr="005800DE" w:rsidRDefault="00665D63" w:rsidP="00665D63">
            <w:pPr>
              <w:pStyle w:val="OTRTableNorm"/>
              <w:rPr>
                <w:sz w:val="22"/>
                <w:szCs w:val="22"/>
              </w:rPr>
            </w:pPr>
            <w:r w:rsidRPr="005800DE">
              <w:rPr>
                <w:sz w:val="22"/>
                <w:szCs w:val="22"/>
              </w:rPr>
              <w:t>****</w:t>
            </w:r>
          </w:p>
        </w:tc>
      </w:tr>
      <w:tr w:rsidR="00665D63" w:rsidRPr="005800DE" w14:paraId="146C5CFE" w14:textId="77777777" w:rsidTr="00F66E9A">
        <w:tc>
          <w:tcPr>
            <w:tcW w:w="1915" w:type="dxa"/>
            <w:shd w:val="clear" w:color="auto" w:fill="auto"/>
          </w:tcPr>
          <w:p w14:paraId="6668ACA4" w14:textId="77777777" w:rsidR="00665D63" w:rsidRPr="005800DE" w:rsidRDefault="00665D63" w:rsidP="00665D63">
            <w:pPr>
              <w:pStyle w:val="OTRTableNorm"/>
              <w:rPr>
                <w:sz w:val="22"/>
                <w:szCs w:val="22"/>
              </w:rPr>
            </w:pPr>
            <w:r w:rsidRPr="005800DE">
              <w:rPr>
                <w:sz w:val="22"/>
                <w:szCs w:val="22"/>
              </w:rPr>
              <w:t>Код по КБК</w:t>
            </w:r>
          </w:p>
        </w:tc>
        <w:tc>
          <w:tcPr>
            <w:tcW w:w="1979" w:type="dxa"/>
            <w:shd w:val="clear" w:color="auto" w:fill="auto"/>
          </w:tcPr>
          <w:p w14:paraId="58B40A4F"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0DFC66C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6FF66E3"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2F1AEBB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6D13F0B" w14:textId="77777777" w:rsidR="00665D63" w:rsidRPr="005800DE" w:rsidRDefault="00665D63" w:rsidP="00665D63">
            <w:pPr>
              <w:pStyle w:val="OTRTableNorm"/>
              <w:rPr>
                <w:sz w:val="22"/>
                <w:szCs w:val="22"/>
              </w:rPr>
            </w:pPr>
            <w:r w:rsidRPr="005800DE">
              <w:rPr>
                <w:sz w:val="22"/>
                <w:szCs w:val="22"/>
              </w:rPr>
              <w:t>****</w:t>
            </w:r>
          </w:p>
        </w:tc>
      </w:tr>
      <w:tr w:rsidR="00665D63" w:rsidRPr="005800DE" w14:paraId="4B8DA2F5" w14:textId="77777777" w:rsidTr="00F66E9A">
        <w:tc>
          <w:tcPr>
            <w:tcW w:w="1915" w:type="dxa"/>
            <w:shd w:val="clear" w:color="auto" w:fill="auto"/>
          </w:tcPr>
          <w:p w14:paraId="1C384781" w14:textId="77777777" w:rsidR="00665D63" w:rsidRPr="005800DE" w:rsidRDefault="00665D63" w:rsidP="00665D63">
            <w:pPr>
              <w:pStyle w:val="OTRTableNorm"/>
              <w:rPr>
                <w:sz w:val="22"/>
                <w:szCs w:val="22"/>
              </w:rPr>
            </w:pPr>
            <w:r w:rsidRPr="005800DE">
              <w:rPr>
                <w:sz w:val="22"/>
                <w:szCs w:val="22"/>
              </w:rPr>
              <w:t>Тип КБК</w:t>
            </w:r>
          </w:p>
        </w:tc>
        <w:tc>
          <w:tcPr>
            <w:tcW w:w="1979" w:type="dxa"/>
            <w:shd w:val="clear" w:color="auto" w:fill="auto"/>
          </w:tcPr>
          <w:p w14:paraId="361BE16D"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66A3E9F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9537AA1"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52943A6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B920319" w14:textId="77777777" w:rsidR="00665D63" w:rsidRPr="005800DE" w:rsidRDefault="00665D63" w:rsidP="00665D63">
            <w:pPr>
              <w:pStyle w:val="OTRTableNorm"/>
              <w:rPr>
                <w:sz w:val="22"/>
                <w:szCs w:val="22"/>
              </w:rPr>
            </w:pPr>
            <w:r w:rsidRPr="005800DE">
              <w:rPr>
                <w:sz w:val="22"/>
                <w:szCs w:val="22"/>
              </w:rPr>
              <w:t>****</w:t>
            </w:r>
          </w:p>
        </w:tc>
      </w:tr>
      <w:tr w:rsidR="00665D63" w:rsidRPr="005800DE" w14:paraId="4E419411" w14:textId="77777777" w:rsidTr="00F66E9A">
        <w:tc>
          <w:tcPr>
            <w:tcW w:w="1915" w:type="dxa"/>
            <w:shd w:val="clear" w:color="auto" w:fill="auto"/>
          </w:tcPr>
          <w:p w14:paraId="13B178C8" w14:textId="77777777" w:rsidR="00665D63" w:rsidRPr="005800DE" w:rsidRDefault="00665D63" w:rsidP="00665D63">
            <w:pPr>
              <w:pStyle w:val="OTRTableNorm"/>
              <w:rPr>
                <w:sz w:val="22"/>
                <w:szCs w:val="22"/>
              </w:rPr>
            </w:pPr>
            <w:r w:rsidRPr="005800DE">
              <w:rPr>
                <w:sz w:val="22"/>
                <w:szCs w:val="22"/>
              </w:rPr>
              <w:t>Код цели</w:t>
            </w:r>
          </w:p>
        </w:tc>
        <w:tc>
          <w:tcPr>
            <w:tcW w:w="1979" w:type="dxa"/>
            <w:shd w:val="clear" w:color="auto" w:fill="auto"/>
          </w:tcPr>
          <w:p w14:paraId="1A735A17"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5653D82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9975788"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6E05EBA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42F1B92" w14:textId="77777777" w:rsidR="00665D63" w:rsidRPr="005800DE" w:rsidRDefault="00665D63" w:rsidP="00665D63">
            <w:pPr>
              <w:pStyle w:val="OTRTableNorm"/>
              <w:rPr>
                <w:sz w:val="22"/>
                <w:szCs w:val="22"/>
              </w:rPr>
            </w:pPr>
            <w:r w:rsidRPr="005800DE">
              <w:rPr>
                <w:sz w:val="22"/>
                <w:szCs w:val="22"/>
              </w:rPr>
              <w:t>****</w:t>
            </w:r>
          </w:p>
        </w:tc>
      </w:tr>
      <w:tr w:rsidR="00665D63" w:rsidRPr="005800DE" w14:paraId="53C5898F" w14:textId="77777777" w:rsidTr="00F66E9A">
        <w:tc>
          <w:tcPr>
            <w:tcW w:w="1915" w:type="dxa"/>
            <w:shd w:val="clear" w:color="auto" w:fill="auto"/>
          </w:tcPr>
          <w:p w14:paraId="44DA3CE6" w14:textId="77777777" w:rsidR="00665D63" w:rsidRPr="005800DE" w:rsidRDefault="00665D63" w:rsidP="00665D63">
            <w:pPr>
              <w:pStyle w:val="OTRTableNorm"/>
              <w:rPr>
                <w:sz w:val="22"/>
                <w:szCs w:val="22"/>
              </w:rPr>
            </w:pPr>
            <w:r w:rsidRPr="005800DE">
              <w:rPr>
                <w:sz w:val="22"/>
                <w:szCs w:val="22"/>
              </w:rPr>
              <w:t>Сумма</w:t>
            </w:r>
          </w:p>
        </w:tc>
        <w:tc>
          <w:tcPr>
            <w:tcW w:w="1979" w:type="dxa"/>
            <w:shd w:val="clear" w:color="auto" w:fill="auto"/>
          </w:tcPr>
          <w:p w14:paraId="035F0C8A" w14:textId="77777777" w:rsidR="00665D63" w:rsidRPr="005800DE" w:rsidRDefault="00665D63" w:rsidP="00665D63">
            <w:pPr>
              <w:pStyle w:val="OTRTableNorm"/>
              <w:rPr>
                <w:sz w:val="22"/>
                <w:szCs w:val="22"/>
              </w:rPr>
            </w:pPr>
            <w:r w:rsidRPr="005800DE">
              <w:rPr>
                <w:sz w:val="22"/>
                <w:szCs w:val="22"/>
              </w:rPr>
              <w:t>SUM</w:t>
            </w:r>
          </w:p>
        </w:tc>
        <w:tc>
          <w:tcPr>
            <w:tcW w:w="1079" w:type="dxa"/>
            <w:shd w:val="clear" w:color="auto" w:fill="auto"/>
          </w:tcPr>
          <w:p w14:paraId="7070BA75"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2FAE20C7" w14:textId="77777777" w:rsidR="00665D63" w:rsidRPr="005800DE" w:rsidRDefault="00665D63" w:rsidP="00665D63">
            <w:pPr>
              <w:pStyle w:val="OTRTableNorm"/>
              <w:rPr>
                <w:sz w:val="22"/>
                <w:szCs w:val="22"/>
              </w:rPr>
            </w:pPr>
          </w:p>
        </w:tc>
        <w:tc>
          <w:tcPr>
            <w:tcW w:w="1077" w:type="dxa"/>
            <w:shd w:val="clear" w:color="auto" w:fill="auto"/>
          </w:tcPr>
          <w:p w14:paraId="462C38F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991A722" w14:textId="77777777" w:rsidR="00665D63" w:rsidRPr="005800DE" w:rsidRDefault="00665D63" w:rsidP="00665D63">
            <w:pPr>
              <w:pStyle w:val="OTRTableNorm"/>
              <w:rPr>
                <w:sz w:val="22"/>
                <w:szCs w:val="22"/>
              </w:rPr>
            </w:pPr>
            <w:r w:rsidRPr="005800DE">
              <w:rPr>
                <w:sz w:val="22"/>
                <w:szCs w:val="22"/>
              </w:rPr>
              <w:t>****</w:t>
            </w:r>
          </w:p>
        </w:tc>
      </w:tr>
      <w:tr w:rsidR="00665D63" w:rsidRPr="005800DE" w14:paraId="541D3792" w14:textId="77777777" w:rsidTr="00F66E9A">
        <w:tc>
          <w:tcPr>
            <w:tcW w:w="1915" w:type="dxa"/>
            <w:shd w:val="clear" w:color="auto" w:fill="auto"/>
          </w:tcPr>
          <w:p w14:paraId="5C3B145B"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6188C5FE" w14:textId="77777777" w:rsidR="00665D63" w:rsidRPr="005800DE" w:rsidRDefault="00665D63" w:rsidP="00665D63">
            <w:pPr>
              <w:pStyle w:val="OTRTableNorm"/>
              <w:rPr>
                <w:sz w:val="22"/>
                <w:szCs w:val="22"/>
              </w:rPr>
            </w:pPr>
            <w:r w:rsidRPr="005800DE">
              <w:rPr>
                <w:sz w:val="22"/>
                <w:szCs w:val="22"/>
              </w:rPr>
              <w:t>PURPOSE</w:t>
            </w:r>
          </w:p>
        </w:tc>
        <w:tc>
          <w:tcPr>
            <w:tcW w:w="1079" w:type="dxa"/>
            <w:shd w:val="clear" w:color="auto" w:fill="auto"/>
          </w:tcPr>
          <w:p w14:paraId="5720806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4EBF007" w14:textId="77777777" w:rsidR="00665D63" w:rsidRPr="005800DE" w:rsidRDefault="00665D63" w:rsidP="00665D63">
            <w:pPr>
              <w:pStyle w:val="OTRTableNorm"/>
              <w:rPr>
                <w:sz w:val="22"/>
                <w:szCs w:val="22"/>
              </w:rPr>
            </w:pPr>
            <w:r w:rsidRPr="005800DE">
              <w:rPr>
                <w:sz w:val="22"/>
                <w:szCs w:val="22"/>
              </w:rPr>
              <w:t>&lt;= 210</w:t>
            </w:r>
          </w:p>
        </w:tc>
        <w:tc>
          <w:tcPr>
            <w:tcW w:w="1077" w:type="dxa"/>
            <w:shd w:val="clear" w:color="auto" w:fill="auto"/>
          </w:tcPr>
          <w:p w14:paraId="3A63FDE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90F8991" w14:textId="77777777" w:rsidR="00665D63" w:rsidRPr="005800DE" w:rsidRDefault="00665D63" w:rsidP="00665D63">
            <w:pPr>
              <w:pStyle w:val="OTRTableNorm"/>
              <w:rPr>
                <w:sz w:val="22"/>
                <w:szCs w:val="22"/>
              </w:rPr>
            </w:pPr>
            <w:r w:rsidRPr="005800DE">
              <w:rPr>
                <w:sz w:val="22"/>
                <w:szCs w:val="22"/>
              </w:rPr>
              <w:t>****</w:t>
            </w:r>
          </w:p>
        </w:tc>
      </w:tr>
      <w:tr w:rsidR="00665D63" w:rsidRPr="005800DE" w14:paraId="623B4311" w14:textId="77777777" w:rsidTr="00F66E9A">
        <w:tc>
          <w:tcPr>
            <w:tcW w:w="1915" w:type="dxa"/>
            <w:tcBorders>
              <w:bottom w:val="single" w:sz="4" w:space="0" w:color="auto"/>
            </w:tcBorders>
            <w:shd w:val="clear" w:color="auto" w:fill="auto"/>
          </w:tcPr>
          <w:p w14:paraId="7FE9C935" w14:textId="77777777" w:rsidR="00665D63" w:rsidRPr="005800DE" w:rsidRDefault="00665D63" w:rsidP="00665D63">
            <w:pPr>
              <w:pStyle w:val="OTRTableNorm"/>
              <w:rPr>
                <w:sz w:val="22"/>
                <w:szCs w:val="22"/>
              </w:rPr>
            </w:pPr>
            <w:r w:rsidRPr="005800DE">
              <w:rPr>
                <w:sz w:val="22"/>
                <w:szCs w:val="22"/>
              </w:rPr>
              <w:t>Вид средств</w:t>
            </w:r>
          </w:p>
        </w:tc>
        <w:tc>
          <w:tcPr>
            <w:tcW w:w="1979" w:type="dxa"/>
            <w:tcBorders>
              <w:bottom w:val="single" w:sz="4" w:space="0" w:color="auto"/>
            </w:tcBorders>
            <w:shd w:val="clear" w:color="auto" w:fill="auto"/>
          </w:tcPr>
          <w:p w14:paraId="46D8E90B" w14:textId="77777777" w:rsidR="00665D63" w:rsidRPr="005800DE" w:rsidRDefault="00665D63" w:rsidP="00665D63">
            <w:pPr>
              <w:pStyle w:val="OTRTableNorm"/>
              <w:rPr>
                <w:sz w:val="22"/>
                <w:szCs w:val="22"/>
              </w:rPr>
            </w:pPr>
            <w:r w:rsidRPr="005800DE">
              <w:rPr>
                <w:sz w:val="22"/>
                <w:szCs w:val="22"/>
              </w:rPr>
              <w:t>FUND_SOURCE</w:t>
            </w:r>
          </w:p>
        </w:tc>
        <w:tc>
          <w:tcPr>
            <w:tcW w:w="1079" w:type="dxa"/>
            <w:tcBorders>
              <w:bottom w:val="single" w:sz="4" w:space="0" w:color="auto"/>
            </w:tcBorders>
            <w:shd w:val="clear" w:color="auto" w:fill="auto"/>
          </w:tcPr>
          <w:p w14:paraId="0A712F54"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3331654F" w14:textId="77777777" w:rsidR="00665D63" w:rsidRPr="005800DE" w:rsidRDefault="00665D63" w:rsidP="00665D63">
            <w:pPr>
              <w:pStyle w:val="OTRTableNorm"/>
              <w:rPr>
                <w:sz w:val="22"/>
                <w:szCs w:val="22"/>
              </w:rPr>
            </w:pPr>
            <w:r w:rsidRPr="005800DE">
              <w:rPr>
                <w:sz w:val="22"/>
                <w:szCs w:val="22"/>
              </w:rPr>
              <w:t>= 1</w:t>
            </w:r>
          </w:p>
        </w:tc>
        <w:tc>
          <w:tcPr>
            <w:tcW w:w="1077" w:type="dxa"/>
            <w:tcBorders>
              <w:bottom w:val="single" w:sz="4" w:space="0" w:color="auto"/>
            </w:tcBorders>
            <w:shd w:val="clear" w:color="auto" w:fill="auto"/>
          </w:tcPr>
          <w:p w14:paraId="09085F98"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2148002B" w14:textId="77777777" w:rsidR="00665D63" w:rsidRPr="005800DE" w:rsidRDefault="00665D63" w:rsidP="00665D63">
            <w:pPr>
              <w:pStyle w:val="OTRTableNorm"/>
              <w:rPr>
                <w:sz w:val="22"/>
                <w:szCs w:val="22"/>
              </w:rPr>
            </w:pPr>
            <w:r w:rsidRPr="005800DE">
              <w:rPr>
                <w:sz w:val="22"/>
                <w:szCs w:val="22"/>
              </w:rPr>
              <w:t>****</w:t>
            </w:r>
          </w:p>
        </w:tc>
      </w:tr>
      <w:tr w:rsidR="00665D63" w:rsidRPr="005800DE" w14:paraId="7F3B2C4F" w14:textId="77777777" w:rsidTr="00F66E9A">
        <w:tc>
          <w:tcPr>
            <w:tcW w:w="1915" w:type="dxa"/>
            <w:shd w:val="clear" w:color="auto" w:fill="FFFF00"/>
          </w:tcPr>
          <w:p w14:paraId="1688CE07" w14:textId="77777777" w:rsidR="00665D63" w:rsidRPr="005800DE" w:rsidRDefault="00665D63" w:rsidP="00665D63">
            <w:pPr>
              <w:pStyle w:val="OTRTableNorm"/>
              <w:rPr>
                <w:b/>
                <w:i/>
                <w:sz w:val="22"/>
                <w:szCs w:val="22"/>
              </w:rPr>
            </w:pPr>
            <w:r w:rsidRPr="005800DE">
              <w:rPr>
                <w:b/>
                <w:i/>
                <w:sz w:val="22"/>
                <w:szCs w:val="22"/>
              </w:rPr>
              <w:t>Бухгалтерская справка ф. 0504833</w:t>
            </w:r>
          </w:p>
        </w:tc>
        <w:tc>
          <w:tcPr>
            <w:tcW w:w="1979" w:type="dxa"/>
            <w:shd w:val="clear" w:color="auto" w:fill="FFFF00"/>
          </w:tcPr>
          <w:p w14:paraId="195496C5" w14:textId="77777777" w:rsidR="00665D63" w:rsidRPr="005800DE" w:rsidRDefault="00665D63" w:rsidP="00665D63">
            <w:pPr>
              <w:pStyle w:val="OTRTableNorm"/>
              <w:rPr>
                <w:b/>
                <w:i/>
                <w:sz w:val="22"/>
                <w:szCs w:val="22"/>
              </w:rPr>
            </w:pPr>
            <w:r w:rsidRPr="005800DE">
              <w:rPr>
                <w:b/>
                <w:i/>
                <w:sz w:val="22"/>
                <w:szCs w:val="22"/>
              </w:rPr>
              <w:t>SPD(*)</w:t>
            </w:r>
          </w:p>
        </w:tc>
        <w:tc>
          <w:tcPr>
            <w:tcW w:w="1079" w:type="dxa"/>
            <w:shd w:val="clear" w:color="auto" w:fill="FFFF00"/>
          </w:tcPr>
          <w:p w14:paraId="5D28CE32" w14:textId="77777777" w:rsidR="00665D63" w:rsidRPr="005800DE" w:rsidRDefault="00665D63" w:rsidP="00665D63">
            <w:pPr>
              <w:pStyle w:val="OTRTableNorm"/>
              <w:rPr>
                <w:b/>
                <w:i/>
                <w:sz w:val="22"/>
                <w:szCs w:val="22"/>
              </w:rPr>
            </w:pPr>
          </w:p>
        </w:tc>
        <w:tc>
          <w:tcPr>
            <w:tcW w:w="898" w:type="dxa"/>
            <w:shd w:val="clear" w:color="auto" w:fill="FFFF00"/>
          </w:tcPr>
          <w:p w14:paraId="017B2AB6" w14:textId="77777777" w:rsidR="00665D63" w:rsidRPr="005800DE" w:rsidRDefault="00665D63" w:rsidP="00665D63">
            <w:pPr>
              <w:pStyle w:val="OTRTableNorm"/>
              <w:rPr>
                <w:b/>
                <w:i/>
                <w:sz w:val="22"/>
                <w:szCs w:val="22"/>
              </w:rPr>
            </w:pPr>
          </w:p>
        </w:tc>
        <w:tc>
          <w:tcPr>
            <w:tcW w:w="1077" w:type="dxa"/>
            <w:shd w:val="clear" w:color="auto" w:fill="FFFF00"/>
          </w:tcPr>
          <w:p w14:paraId="6D2233B9"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54273578" w14:textId="77777777" w:rsidR="00665D63" w:rsidRPr="005800DE" w:rsidRDefault="00665D63" w:rsidP="00665D63">
            <w:pPr>
              <w:pStyle w:val="OTRTableNorm"/>
              <w:rPr>
                <w:b/>
                <w:i/>
                <w:sz w:val="22"/>
                <w:szCs w:val="22"/>
              </w:rPr>
            </w:pPr>
          </w:p>
        </w:tc>
      </w:tr>
      <w:tr w:rsidR="00665D63" w:rsidRPr="005800DE" w14:paraId="212972C3" w14:textId="77777777" w:rsidTr="00F66E9A">
        <w:tc>
          <w:tcPr>
            <w:tcW w:w="1915" w:type="dxa"/>
            <w:shd w:val="clear" w:color="auto" w:fill="auto"/>
          </w:tcPr>
          <w:p w14:paraId="1C1FCC3C"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0AEAE541"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70699EB7"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1EFAC3D9" w14:textId="77777777" w:rsidR="00665D63" w:rsidRPr="005800DE" w:rsidRDefault="00665D63" w:rsidP="00665D63">
            <w:pPr>
              <w:pStyle w:val="OTRTableNorm"/>
              <w:rPr>
                <w:sz w:val="22"/>
                <w:szCs w:val="22"/>
              </w:rPr>
            </w:pPr>
          </w:p>
        </w:tc>
        <w:tc>
          <w:tcPr>
            <w:tcW w:w="1077" w:type="dxa"/>
            <w:shd w:val="clear" w:color="auto" w:fill="auto"/>
          </w:tcPr>
          <w:p w14:paraId="15382EE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76D24CC" w14:textId="77777777" w:rsidR="00665D63" w:rsidRPr="005800DE" w:rsidRDefault="00665D63" w:rsidP="00665D63">
            <w:pPr>
              <w:pStyle w:val="OTRTableNorm"/>
              <w:rPr>
                <w:sz w:val="22"/>
                <w:szCs w:val="22"/>
              </w:rPr>
            </w:pPr>
            <w:r w:rsidRPr="005800DE">
              <w:rPr>
                <w:sz w:val="22"/>
                <w:szCs w:val="22"/>
              </w:rPr>
              <w:t>Служебное поле, заполняется в ТОФК.</w:t>
            </w:r>
          </w:p>
        </w:tc>
      </w:tr>
      <w:tr w:rsidR="00665D63" w:rsidRPr="005800DE" w14:paraId="18D330EB" w14:textId="77777777" w:rsidTr="00F66E9A">
        <w:tc>
          <w:tcPr>
            <w:tcW w:w="1915" w:type="dxa"/>
            <w:shd w:val="clear" w:color="auto" w:fill="auto"/>
          </w:tcPr>
          <w:p w14:paraId="4E2475B6" w14:textId="77777777" w:rsidR="00665D63" w:rsidRPr="005800DE" w:rsidRDefault="00665D63" w:rsidP="00665D63">
            <w:pPr>
              <w:pStyle w:val="OTRTableNorm"/>
              <w:rPr>
                <w:sz w:val="22"/>
                <w:szCs w:val="22"/>
              </w:rPr>
            </w:pPr>
            <w:r w:rsidRPr="005800DE">
              <w:rPr>
                <w:sz w:val="22"/>
                <w:szCs w:val="22"/>
              </w:rPr>
              <w:t>Номер Бухгалтерской справки</w:t>
            </w:r>
          </w:p>
        </w:tc>
        <w:tc>
          <w:tcPr>
            <w:tcW w:w="1979" w:type="dxa"/>
            <w:shd w:val="clear" w:color="auto" w:fill="auto"/>
          </w:tcPr>
          <w:p w14:paraId="67C49CE8" w14:textId="77777777" w:rsidR="00665D63" w:rsidRPr="005800DE" w:rsidRDefault="00665D63" w:rsidP="00665D63">
            <w:pPr>
              <w:pStyle w:val="OTRTableNorm"/>
              <w:rPr>
                <w:sz w:val="22"/>
                <w:szCs w:val="22"/>
              </w:rPr>
            </w:pPr>
            <w:r w:rsidRPr="005800DE">
              <w:rPr>
                <w:sz w:val="22"/>
                <w:szCs w:val="22"/>
              </w:rPr>
              <w:t>NOM_SP</w:t>
            </w:r>
          </w:p>
        </w:tc>
        <w:tc>
          <w:tcPr>
            <w:tcW w:w="1079" w:type="dxa"/>
            <w:shd w:val="clear" w:color="auto" w:fill="auto"/>
          </w:tcPr>
          <w:p w14:paraId="7CC46FA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6FC7825"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6E99DD8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FD3BBAA" w14:textId="77777777" w:rsidR="00665D63" w:rsidRPr="005800DE" w:rsidRDefault="00665D63" w:rsidP="00665D63">
            <w:pPr>
              <w:pStyle w:val="OTRTableNorm"/>
              <w:rPr>
                <w:sz w:val="22"/>
                <w:szCs w:val="22"/>
              </w:rPr>
            </w:pPr>
            <w:r w:rsidRPr="005800DE">
              <w:rPr>
                <w:sz w:val="22"/>
                <w:szCs w:val="22"/>
              </w:rPr>
              <w:t>Номер, присвоенный ФК или ТОФК.</w:t>
            </w:r>
          </w:p>
        </w:tc>
      </w:tr>
      <w:tr w:rsidR="00665D63" w:rsidRPr="005800DE" w14:paraId="367F4879" w14:textId="77777777" w:rsidTr="00F66E9A">
        <w:tc>
          <w:tcPr>
            <w:tcW w:w="1915" w:type="dxa"/>
            <w:shd w:val="clear" w:color="auto" w:fill="auto"/>
          </w:tcPr>
          <w:p w14:paraId="790857C6" w14:textId="77777777" w:rsidR="00665D63" w:rsidRPr="005800DE" w:rsidRDefault="00665D63" w:rsidP="00665D63">
            <w:pPr>
              <w:pStyle w:val="OTRTableNorm"/>
              <w:rPr>
                <w:sz w:val="22"/>
                <w:szCs w:val="22"/>
              </w:rPr>
            </w:pPr>
            <w:r w:rsidRPr="005800DE">
              <w:rPr>
                <w:sz w:val="22"/>
                <w:szCs w:val="22"/>
              </w:rPr>
              <w:t>Дата Бухгалтерской справки</w:t>
            </w:r>
          </w:p>
        </w:tc>
        <w:tc>
          <w:tcPr>
            <w:tcW w:w="1979" w:type="dxa"/>
            <w:shd w:val="clear" w:color="auto" w:fill="auto"/>
          </w:tcPr>
          <w:p w14:paraId="501C2DCE" w14:textId="77777777" w:rsidR="00665D63" w:rsidRPr="005800DE" w:rsidRDefault="00665D63" w:rsidP="00665D63">
            <w:pPr>
              <w:pStyle w:val="OTRTableNorm"/>
              <w:rPr>
                <w:sz w:val="22"/>
                <w:szCs w:val="22"/>
              </w:rPr>
            </w:pPr>
            <w:r w:rsidRPr="005800DE">
              <w:rPr>
                <w:sz w:val="22"/>
                <w:szCs w:val="22"/>
              </w:rPr>
              <w:t>DATE_SP</w:t>
            </w:r>
          </w:p>
        </w:tc>
        <w:tc>
          <w:tcPr>
            <w:tcW w:w="1079" w:type="dxa"/>
            <w:shd w:val="clear" w:color="auto" w:fill="auto"/>
          </w:tcPr>
          <w:p w14:paraId="641620CF"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3FF59165" w14:textId="77777777" w:rsidR="00665D63" w:rsidRPr="005800DE" w:rsidRDefault="00665D63" w:rsidP="00665D63">
            <w:pPr>
              <w:pStyle w:val="OTRTableNorm"/>
              <w:rPr>
                <w:sz w:val="22"/>
                <w:szCs w:val="22"/>
              </w:rPr>
            </w:pPr>
          </w:p>
        </w:tc>
        <w:tc>
          <w:tcPr>
            <w:tcW w:w="1077" w:type="dxa"/>
            <w:shd w:val="clear" w:color="auto" w:fill="auto"/>
          </w:tcPr>
          <w:p w14:paraId="4AD7B49F"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503904F0" w14:textId="77777777" w:rsidR="00665D63" w:rsidRPr="005800DE" w:rsidRDefault="00665D63" w:rsidP="00665D63">
            <w:pPr>
              <w:pStyle w:val="OTRTableNorm"/>
              <w:rPr>
                <w:sz w:val="22"/>
                <w:szCs w:val="22"/>
              </w:rPr>
            </w:pPr>
            <w:r w:rsidRPr="005800DE">
              <w:rPr>
                <w:sz w:val="22"/>
                <w:szCs w:val="22"/>
              </w:rPr>
              <w:t>Дата, за которую сформирована Бухгалтерская справка.</w:t>
            </w:r>
          </w:p>
        </w:tc>
      </w:tr>
      <w:tr w:rsidR="00665D63" w:rsidRPr="005800DE" w14:paraId="37FF1285" w14:textId="77777777" w:rsidTr="00F66E9A">
        <w:tc>
          <w:tcPr>
            <w:tcW w:w="1915" w:type="dxa"/>
            <w:shd w:val="clear" w:color="auto" w:fill="auto"/>
          </w:tcPr>
          <w:p w14:paraId="4C0C2944" w14:textId="77777777" w:rsidR="00665D63" w:rsidRPr="005800DE" w:rsidRDefault="00665D63" w:rsidP="00665D63">
            <w:pPr>
              <w:pStyle w:val="OTRTableNorm"/>
              <w:rPr>
                <w:sz w:val="22"/>
                <w:szCs w:val="22"/>
              </w:rPr>
            </w:pPr>
            <w:r w:rsidRPr="005800DE">
              <w:rPr>
                <w:sz w:val="22"/>
                <w:szCs w:val="22"/>
              </w:rPr>
              <w:t>Структурное подразделение</w:t>
            </w:r>
          </w:p>
        </w:tc>
        <w:tc>
          <w:tcPr>
            <w:tcW w:w="1979" w:type="dxa"/>
            <w:shd w:val="clear" w:color="auto" w:fill="auto"/>
          </w:tcPr>
          <w:p w14:paraId="0997F158" w14:textId="77777777" w:rsidR="00665D63" w:rsidRPr="005800DE" w:rsidRDefault="00665D63" w:rsidP="00665D63">
            <w:pPr>
              <w:pStyle w:val="OTRTableNorm"/>
              <w:rPr>
                <w:sz w:val="22"/>
                <w:szCs w:val="22"/>
              </w:rPr>
            </w:pPr>
            <w:r w:rsidRPr="005800DE">
              <w:rPr>
                <w:sz w:val="22"/>
                <w:szCs w:val="22"/>
              </w:rPr>
              <w:t>NAME_SPODR</w:t>
            </w:r>
          </w:p>
        </w:tc>
        <w:tc>
          <w:tcPr>
            <w:tcW w:w="1079" w:type="dxa"/>
            <w:shd w:val="clear" w:color="auto" w:fill="auto"/>
          </w:tcPr>
          <w:p w14:paraId="2512761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0482D63" w14:textId="77777777" w:rsidR="00665D63" w:rsidRPr="005800DE" w:rsidRDefault="00665D63" w:rsidP="00665D63">
            <w:pPr>
              <w:pStyle w:val="OTRTableNorm"/>
              <w:rPr>
                <w:sz w:val="22"/>
                <w:szCs w:val="22"/>
              </w:rPr>
            </w:pPr>
            <w:r w:rsidRPr="005800DE">
              <w:rPr>
                <w:sz w:val="22"/>
                <w:szCs w:val="22"/>
              </w:rPr>
              <w:t>&lt;= 120</w:t>
            </w:r>
          </w:p>
        </w:tc>
        <w:tc>
          <w:tcPr>
            <w:tcW w:w="1077" w:type="dxa"/>
            <w:shd w:val="clear" w:color="auto" w:fill="auto"/>
          </w:tcPr>
          <w:p w14:paraId="7C02062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4B3FD08" w14:textId="77777777" w:rsidR="00665D63" w:rsidRPr="005800DE" w:rsidRDefault="00665D63" w:rsidP="00665D63">
            <w:pPr>
              <w:pStyle w:val="OTRTableNorm"/>
              <w:rPr>
                <w:sz w:val="22"/>
                <w:szCs w:val="22"/>
              </w:rPr>
            </w:pPr>
            <w:r w:rsidRPr="005800DE">
              <w:rPr>
                <w:sz w:val="22"/>
                <w:szCs w:val="22"/>
              </w:rPr>
              <w:t>Наименование структурного подразделения ТОФК, формирующего Бухгалтерскую справку.</w:t>
            </w:r>
          </w:p>
        </w:tc>
      </w:tr>
      <w:tr w:rsidR="00665D63" w:rsidRPr="005800DE" w14:paraId="28C869B4" w14:textId="77777777" w:rsidTr="00F66E9A">
        <w:tc>
          <w:tcPr>
            <w:tcW w:w="1915" w:type="dxa"/>
            <w:shd w:val="clear" w:color="auto" w:fill="auto"/>
          </w:tcPr>
          <w:p w14:paraId="4F764079" w14:textId="77777777" w:rsidR="00665D63" w:rsidRPr="005800DE" w:rsidRDefault="00665D63" w:rsidP="00665D63">
            <w:pPr>
              <w:pStyle w:val="OTRTableNorm"/>
              <w:rPr>
                <w:sz w:val="22"/>
                <w:szCs w:val="22"/>
              </w:rPr>
            </w:pPr>
            <w:r w:rsidRPr="005800DE">
              <w:rPr>
                <w:sz w:val="22"/>
                <w:szCs w:val="22"/>
              </w:rPr>
              <w:t>ОКПО</w:t>
            </w:r>
          </w:p>
        </w:tc>
        <w:tc>
          <w:tcPr>
            <w:tcW w:w="1979" w:type="dxa"/>
            <w:shd w:val="clear" w:color="auto" w:fill="auto"/>
          </w:tcPr>
          <w:p w14:paraId="069438BA" w14:textId="77777777" w:rsidR="00665D63" w:rsidRPr="005800DE" w:rsidRDefault="00665D63" w:rsidP="00665D63">
            <w:pPr>
              <w:pStyle w:val="OTRTableNorm"/>
              <w:rPr>
                <w:sz w:val="22"/>
                <w:szCs w:val="22"/>
              </w:rPr>
            </w:pPr>
            <w:r w:rsidRPr="005800DE">
              <w:rPr>
                <w:sz w:val="22"/>
                <w:szCs w:val="22"/>
              </w:rPr>
              <w:t>OKPO</w:t>
            </w:r>
          </w:p>
        </w:tc>
        <w:tc>
          <w:tcPr>
            <w:tcW w:w="1079" w:type="dxa"/>
            <w:shd w:val="clear" w:color="auto" w:fill="auto"/>
          </w:tcPr>
          <w:p w14:paraId="7F50F81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04A2687" w14:textId="77777777" w:rsidR="00665D63" w:rsidRPr="005800DE" w:rsidRDefault="00665D63" w:rsidP="00665D63">
            <w:pPr>
              <w:pStyle w:val="OTRTableNorm"/>
              <w:rPr>
                <w:sz w:val="22"/>
                <w:szCs w:val="22"/>
              </w:rPr>
            </w:pPr>
            <w:r w:rsidRPr="005800DE">
              <w:rPr>
                <w:sz w:val="22"/>
                <w:szCs w:val="22"/>
              </w:rPr>
              <w:t>&lt;= 10</w:t>
            </w:r>
          </w:p>
        </w:tc>
        <w:tc>
          <w:tcPr>
            <w:tcW w:w="1077" w:type="dxa"/>
            <w:shd w:val="clear" w:color="auto" w:fill="auto"/>
          </w:tcPr>
          <w:p w14:paraId="17B4EE4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325B61E" w14:textId="77777777" w:rsidR="00665D63" w:rsidRPr="005800DE" w:rsidRDefault="00665D63" w:rsidP="00665D63">
            <w:pPr>
              <w:pStyle w:val="OTRTableNorm"/>
              <w:rPr>
                <w:sz w:val="22"/>
                <w:szCs w:val="22"/>
              </w:rPr>
            </w:pPr>
            <w:r w:rsidRPr="005800DE">
              <w:rPr>
                <w:sz w:val="22"/>
                <w:szCs w:val="22"/>
              </w:rPr>
              <w:t>ОКПО учреждения.</w:t>
            </w:r>
          </w:p>
        </w:tc>
      </w:tr>
      <w:tr w:rsidR="00665D63" w:rsidRPr="005800DE" w14:paraId="2DDEC0C1" w14:textId="77777777" w:rsidTr="00F66E9A">
        <w:tc>
          <w:tcPr>
            <w:tcW w:w="1915" w:type="dxa"/>
            <w:shd w:val="clear" w:color="auto" w:fill="auto"/>
          </w:tcPr>
          <w:p w14:paraId="2B8BD8D6" w14:textId="77777777" w:rsidR="00665D63" w:rsidRPr="005800DE" w:rsidRDefault="00665D63" w:rsidP="00665D63">
            <w:pPr>
              <w:pStyle w:val="OTRTableNorm"/>
              <w:rPr>
                <w:sz w:val="22"/>
                <w:szCs w:val="22"/>
              </w:rPr>
            </w:pPr>
            <w:r w:rsidRPr="005800DE">
              <w:rPr>
                <w:sz w:val="22"/>
                <w:szCs w:val="22"/>
              </w:rPr>
              <w:t>ИНН</w:t>
            </w:r>
          </w:p>
        </w:tc>
        <w:tc>
          <w:tcPr>
            <w:tcW w:w="1979" w:type="dxa"/>
            <w:shd w:val="clear" w:color="auto" w:fill="auto"/>
          </w:tcPr>
          <w:p w14:paraId="2F0A574B" w14:textId="77777777" w:rsidR="00665D63" w:rsidRPr="005800DE" w:rsidRDefault="00665D63" w:rsidP="00665D63">
            <w:pPr>
              <w:pStyle w:val="OTRTableNorm"/>
              <w:rPr>
                <w:sz w:val="22"/>
                <w:szCs w:val="22"/>
              </w:rPr>
            </w:pPr>
            <w:r w:rsidRPr="005800DE">
              <w:rPr>
                <w:sz w:val="22"/>
                <w:szCs w:val="22"/>
              </w:rPr>
              <w:t>INN</w:t>
            </w:r>
          </w:p>
        </w:tc>
        <w:tc>
          <w:tcPr>
            <w:tcW w:w="1079" w:type="dxa"/>
            <w:shd w:val="clear" w:color="auto" w:fill="auto"/>
          </w:tcPr>
          <w:p w14:paraId="3AC3B203"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090E7CC"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5219344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BF695D4" w14:textId="77777777" w:rsidR="00665D63" w:rsidRPr="005800DE" w:rsidRDefault="00665D63" w:rsidP="00665D63">
            <w:pPr>
              <w:pStyle w:val="OTRTableNorm"/>
              <w:rPr>
                <w:sz w:val="22"/>
                <w:szCs w:val="22"/>
              </w:rPr>
            </w:pPr>
            <w:r w:rsidRPr="005800DE">
              <w:rPr>
                <w:sz w:val="22"/>
                <w:szCs w:val="22"/>
              </w:rPr>
              <w:t>ИНН учреждения.</w:t>
            </w:r>
          </w:p>
        </w:tc>
      </w:tr>
      <w:tr w:rsidR="00665D63" w:rsidRPr="005800DE" w14:paraId="5FAC5A30" w14:textId="77777777" w:rsidTr="00F66E9A">
        <w:tc>
          <w:tcPr>
            <w:tcW w:w="1915" w:type="dxa"/>
            <w:shd w:val="clear" w:color="auto" w:fill="auto"/>
          </w:tcPr>
          <w:p w14:paraId="559584AD" w14:textId="77777777" w:rsidR="00665D63" w:rsidRPr="005800DE" w:rsidRDefault="00665D63" w:rsidP="00665D63">
            <w:pPr>
              <w:pStyle w:val="OTRTableNorm"/>
              <w:rPr>
                <w:sz w:val="22"/>
                <w:szCs w:val="22"/>
              </w:rPr>
            </w:pPr>
            <w:r w:rsidRPr="005800DE">
              <w:rPr>
                <w:sz w:val="22"/>
                <w:szCs w:val="22"/>
              </w:rPr>
              <w:lastRenderedPageBreak/>
              <w:t>КПП</w:t>
            </w:r>
          </w:p>
        </w:tc>
        <w:tc>
          <w:tcPr>
            <w:tcW w:w="1979" w:type="dxa"/>
            <w:shd w:val="clear" w:color="auto" w:fill="auto"/>
          </w:tcPr>
          <w:p w14:paraId="640FD582" w14:textId="77777777" w:rsidR="00665D63" w:rsidRPr="005800DE" w:rsidRDefault="00665D63" w:rsidP="00665D63">
            <w:pPr>
              <w:pStyle w:val="OTRTableNorm"/>
              <w:rPr>
                <w:sz w:val="22"/>
                <w:szCs w:val="22"/>
              </w:rPr>
            </w:pPr>
            <w:r w:rsidRPr="005800DE">
              <w:rPr>
                <w:sz w:val="22"/>
                <w:szCs w:val="22"/>
              </w:rPr>
              <w:t>KPP</w:t>
            </w:r>
          </w:p>
        </w:tc>
        <w:tc>
          <w:tcPr>
            <w:tcW w:w="1079" w:type="dxa"/>
            <w:shd w:val="clear" w:color="auto" w:fill="auto"/>
          </w:tcPr>
          <w:p w14:paraId="4E7ED54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2CA25EA"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501D89A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835B6A3" w14:textId="77777777" w:rsidR="00665D63" w:rsidRPr="005800DE" w:rsidRDefault="00665D63" w:rsidP="00665D63">
            <w:pPr>
              <w:pStyle w:val="OTRTableNorm"/>
              <w:rPr>
                <w:sz w:val="22"/>
                <w:szCs w:val="22"/>
              </w:rPr>
            </w:pPr>
            <w:r w:rsidRPr="005800DE">
              <w:rPr>
                <w:sz w:val="22"/>
                <w:szCs w:val="22"/>
              </w:rPr>
              <w:t>КПП учреждения.</w:t>
            </w:r>
          </w:p>
        </w:tc>
      </w:tr>
      <w:tr w:rsidR="00665D63" w:rsidRPr="005800DE" w14:paraId="18F591CD" w14:textId="77777777" w:rsidTr="00F66E9A">
        <w:tc>
          <w:tcPr>
            <w:tcW w:w="1915" w:type="dxa"/>
            <w:shd w:val="clear" w:color="auto" w:fill="auto"/>
          </w:tcPr>
          <w:p w14:paraId="720CCE82" w14:textId="77777777" w:rsidR="00665D63" w:rsidRPr="005800DE" w:rsidRDefault="00665D63" w:rsidP="00665D63">
            <w:pPr>
              <w:pStyle w:val="OTRTableNorm"/>
              <w:rPr>
                <w:sz w:val="22"/>
                <w:szCs w:val="22"/>
              </w:rPr>
            </w:pPr>
            <w:r w:rsidRPr="005800DE">
              <w:rPr>
                <w:sz w:val="22"/>
                <w:szCs w:val="22"/>
              </w:rPr>
              <w:t>Глобальный идентификатор первичного документа</w:t>
            </w:r>
          </w:p>
        </w:tc>
        <w:tc>
          <w:tcPr>
            <w:tcW w:w="1979" w:type="dxa"/>
            <w:shd w:val="clear" w:color="auto" w:fill="auto"/>
          </w:tcPr>
          <w:p w14:paraId="705B40B8" w14:textId="77777777" w:rsidR="00665D63" w:rsidRPr="005800DE" w:rsidRDefault="00665D63" w:rsidP="00665D63">
            <w:pPr>
              <w:pStyle w:val="OTRTableNorm"/>
              <w:rPr>
                <w:sz w:val="22"/>
                <w:szCs w:val="22"/>
              </w:rPr>
            </w:pPr>
            <w:r w:rsidRPr="005800DE">
              <w:rPr>
                <w:sz w:val="22"/>
                <w:szCs w:val="22"/>
              </w:rPr>
              <w:t>GUID</w:t>
            </w:r>
          </w:p>
        </w:tc>
        <w:tc>
          <w:tcPr>
            <w:tcW w:w="1079" w:type="dxa"/>
            <w:shd w:val="clear" w:color="auto" w:fill="auto"/>
          </w:tcPr>
          <w:p w14:paraId="77CEB778"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506174B3" w14:textId="77777777" w:rsidR="00665D63" w:rsidRPr="005800DE" w:rsidRDefault="00665D63" w:rsidP="00665D63">
            <w:pPr>
              <w:pStyle w:val="OTRTableNorm"/>
              <w:rPr>
                <w:sz w:val="22"/>
                <w:szCs w:val="22"/>
              </w:rPr>
            </w:pPr>
          </w:p>
        </w:tc>
        <w:tc>
          <w:tcPr>
            <w:tcW w:w="1077" w:type="dxa"/>
            <w:shd w:val="clear" w:color="auto" w:fill="auto"/>
          </w:tcPr>
          <w:p w14:paraId="45C6C57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592B9FA"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 первичного документа, присвоенный ТОФК. Служит для установления связи между Бухгалтерской справкой и первичным документом.</w:t>
            </w:r>
          </w:p>
        </w:tc>
      </w:tr>
      <w:tr w:rsidR="00665D63" w:rsidRPr="005800DE" w14:paraId="72E8C23C" w14:textId="77777777" w:rsidTr="00F66E9A">
        <w:tc>
          <w:tcPr>
            <w:tcW w:w="1915" w:type="dxa"/>
            <w:shd w:val="clear" w:color="auto" w:fill="auto"/>
          </w:tcPr>
          <w:p w14:paraId="1FE72131" w14:textId="77777777" w:rsidR="00665D63" w:rsidRPr="005800DE" w:rsidRDefault="00665D63" w:rsidP="00665D63">
            <w:pPr>
              <w:pStyle w:val="OTRTableNorm"/>
              <w:rPr>
                <w:sz w:val="22"/>
                <w:szCs w:val="22"/>
              </w:rPr>
            </w:pPr>
            <w:r w:rsidRPr="005800DE">
              <w:rPr>
                <w:sz w:val="22"/>
                <w:szCs w:val="22"/>
              </w:rPr>
              <w:t>Номер документа</w:t>
            </w:r>
          </w:p>
        </w:tc>
        <w:tc>
          <w:tcPr>
            <w:tcW w:w="1979" w:type="dxa"/>
            <w:shd w:val="clear" w:color="auto" w:fill="auto"/>
          </w:tcPr>
          <w:p w14:paraId="00F125BA" w14:textId="77777777" w:rsidR="00665D63" w:rsidRPr="005800DE" w:rsidRDefault="00665D63" w:rsidP="00665D63">
            <w:pPr>
              <w:pStyle w:val="OTRTableNorm"/>
              <w:rPr>
                <w:sz w:val="22"/>
                <w:szCs w:val="22"/>
              </w:rPr>
            </w:pPr>
            <w:r w:rsidRPr="005800DE">
              <w:rPr>
                <w:sz w:val="22"/>
                <w:szCs w:val="22"/>
              </w:rPr>
              <w:t>NUM_DOC</w:t>
            </w:r>
          </w:p>
        </w:tc>
        <w:tc>
          <w:tcPr>
            <w:tcW w:w="1079" w:type="dxa"/>
            <w:shd w:val="clear" w:color="auto" w:fill="auto"/>
          </w:tcPr>
          <w:p w14:paraId="3E410AA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04206A6"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60060823"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2730DE4" w14:textId="77777777" w:rsidR="00665D63" w:rsidRPr="005800DE" w:rsidRDefault="00665D63" w:rsidP="00665D63">
            <w:pPr>
              <w:pStyle w:val="OTRTableNorm"/>
              <w:rPr>
                <w:sz w:val="22"/>
                <w:szCs w:val="22"/>
              </w:rPr>
            </w:pPr>
            <w:r w:rsidRPr="005800DE">
              <w:rPr>
                <w:sz w:val="22"/>
                <w:szCs w:val="22"/>
              </w:rPr>
              <w:t>Номер первичного документа.</w:t>
            </w:r>
          </w:p>
        </w:tc>
      </w:tr>
      <w:tr w:rsidR="00665D63" w:rsidRPr="005800DE" w14:paraId="2DDA83DE" w14:textId="77777777" w:rsidTr="00F66E9A">
        <w:tc>
          <w:tcPr>
            <w:tcW w:w="1915" w:type="dxa"/>
            <w:shd w:val="clear" w:color="auto" w:fill="auto"/>
          </w:tcPr>
          <w:p w14:paraId="667072E7" w14:textId="77777777" w:rsidR="00665D63" w:rsidRPr="005800DE" w:rsidRDefault="00665D63" w:rsidP="00665D63">
            <w:pPr>
              <w:pStyle w:val="OTRTableNorm"/>
              <w:rPr>
                <w:sz w:val="22"/>
                <w:szCs w:val="22"/>
              </w:rPr>
            </w:pPr>
            <w:r w:rsidRPr="005800DE">
              <w:rPr>
                <w:sz w:val="22"/>
                <w:szCs w:val="22"/>
              </w:rPr>
              <w:t>Дата документа</w:t>
            </w:r>
          </w:p>
        </w:tc>
        <w:tc>
          <w:tcPr>
            <w:tcW w:w="1979" w:type="dxa"/>
            <w:shd w:val="clear" w:color="auto" w:fill="auto"/>
          </w:tcPr>
          <w:p w14:paraId="02F4F28C" w14:textId="77777777" w:rsidR="00665D63" w:rsidRPr="005800DE" w:rsidRDefault="00665D63" w:rsidP="00665D63">
            <w:pPr>
              <w:pStyle w:val="OTRTableNorm"/>
              <w:rPr>
                <w:sz w:val="22"/>
                <w:szCs w:val="22"/>
              </w:rPr>
            </w:pPr>
            <w:r w:rsidRPr="005800DE">
              <w:rPr>
                <w:sz w:val="22"/>
                <w:szCs w:val="22"/>
              </w:rPr>
              <w:t>DATE_DOC</w:t>
            </w:r>
          </w:p>
        </w:tc>
        <w:tc>
          <w:tcPr>
            <w:tcW w:w="1079" w:type="dxa"/>
            <w:shd w:val="clear" w:color="auto" w:fill="auto"/>
          </w:tcPr>
          <w:p w14:paraId="0A09842F"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A20AFB5" w14:textId="77777777" w:rsidR="00665D63" w:rsidRPr="005800DE" w:rsidRDefault="00665D63" w:rsidP="00665D63">
            <w:pPr>
              <w:pStyle w:val="OTRTableNorm"/>
              <w:rPr>
                <w:sz w:val="22"/>
                <w:szCs w:val="22"/>
              </w:rPr>
            </w:pPr>
          </w:p>
        </w:tc>
        <w:tc>
          <w:tcPr>
            <w:tcW w:w="1077" w:type="dxa"/>
            <w:shd w:val="clear" w:color="auto" w:fill="auto"/>
          </w:tcPr>
          <w:p w14:paraId="430178CD"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A843B0F" w14:textId="77777777" w:rsidR="00665D63" w:rsidRPr="005800DE" w:rsidRDefault="00665D63" w:rsidP="00665D63">
            <w:pPr>
              <w:pStyle w:val="OTRTableNorm"/>
              <w:rPr>
                <w:sz w:val="22"/>
                <w:szCs w:val="22"/>
              </w:rPr>
            </w:pPr>
            <w:r w:rsidRPr="005800DE">
              <w:rPr>
                <w:sz w:val="22"/>
                <w:szCs w:val="22"/>
              </w:rPr>
              <w:t>Дата первичного документа.</w:t>
            </w:r>
          </w:p>
        </w:tc>
      </w:tr>
      <w:tr w:rsidR="00665D63" w:rsidRPr="005800DE" w14:paraId="41768637" w14:textId="77777777" w:rsidTr="00F66E9A">
        <w:tc>
          <w:tcPr>
            <w:tcW w:w="1915" w:type="dxa"/>
            <w:shd w:val="clear" w:color="auto" w:fill="auto"/>
          </w:tcPr>
          <w:p w14:paraId="3301B830" w14:textId="77777777" w:rsidR="00665D63" w:rsidRPr="005800DE" w:rsidRDefault="00665D63" w:rsidP="00665D63">
            <w:pPr>
              <w:pStyle w:val="OTRTableNorm"/>
              <w:rPr>
                <w:sz w:val="22"/>
                <w:szCs w:val="22"/>
              </w:rPr>
            </w:pPr>
            <w:r w:rsidRPr="005800DE">
              <w:rPr>
                <w:sz w:val="22"/>
                <w:szCs w:val="22"/>
              </w:rPr>
              <w:t>Наименование документа</w:t>
            </w:r>
          </w:p>
        </w:tc>
        <w:tc>
          <w:tcPr>
            <w:tcW w:w="1979" w:type="dxa"/>
            <w:shd w:val="clear" w:color="auto" w:fill="auto"/>
          </w:tcPr>
          <w:p w14:paraId="6403C96D" w14:textId="77777777" w:rsidR="00665D63" w:rsidRPr="005800DE" w:rsidRDefault="00665D63" w:rsidP="00665D63">
            <w:pPr>
              <w:pStyle w:val="OTRTableNorm"/>
              <w:rPr>
                <w:sz w:val="22"/>
                <w:szCs w:val="22"/>
              </w:rPr>
            </w:pPr>
            <w:r w:rsidRPr="005800DE">
              <w:rPr>
                <w:sz w:val="22"/>
                <w:szCs w:val="22"/>
              </w:rPr>
              <w:t>NAME_DOC</w:t>
            </w:r>
          </w:p>
        </w:tc>
        <w:tc>
          <w:tcPr>
            <w:tcW w:w="1079" w:type="dxa"/>
            <w:shd w:val="clear" w:color="auto" w:fill="auto"/>
          </w:tcPr>
          <w:p w14:paraId="0053391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3C1B658" w14:textId="77777777" w:rsidR="00665D63" w:rsidRPr="005800DE" w:rsidRDefault="00665D63" w:rsidP="00665D63">
            <w:pPr>
              <w:pStyle w:val="OTRTableNorm"/>
              <w:rPr>
                <w:sz w:val="22"/>
                <w:szCs w:val="22"/>
              </w:rPr>
            </w:pPr>
            <w:r w:rsidRPr="005800DE">
              <w:rPr>
                <w:sz w:val="22"/>
                <w:szCs w:val="22"/>
              </w:rPr>
              <w:t>&lt;= 250</w:t>
            </w:r>
          </w:p>
        </w:tc>
        <w:tc>
          <w:tcPr>
            <w:tcW w:w="1077" w:type="dxa"/>
            <w:shd w:val="clear" w:color="auto" w:fill="auto"/>
          </w:tcPr>
          <w:p w14:paraId="097D0E0A"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D903CBB" w14:textId="77777777" w:rsidR="00665D63" w:rsidRPr="005800DE" w:rsidRDefault="00665D63" w:rsidP="00665D63">
            <w:pPr>
              <w:pStyle w:val="OTRTableNorm"/>
              <w:rPr>
                <w:sz w:val="22"/>
                <w:szCs w:val="22"/>
              </w:rPr>
            </w:pPr>
            <w:r w:rsidRPr="005800DE">
              <w:rPr>
                <w:sz w:val="22"/>
                <w:szCs w:val="22"/>
              </w:rPr>
              <w:t>Наименование первичного документа.</w:t>
            </w:r>
          </w:p>
        </w:tc>
      </w:tr>
      <w:tr w:rsidR="00665D63" w:rsidRPr="005800DE" w14:paraId="40EF608E" w14:textId="77777777" w:rsidTr="00F66E9A">
        <w:tc>
          <w:tcPr>
            <w:tcW w:w="1915" w:type="dxa"/>
            <w:tcBorders>
              <w:bottom w:val="single" w:sz="4" w:space="0" w:color="auto"/>
            </w:tcBorders>
            <w:shd w:val="clear" w:color="auto" w:fill="auto"/>
          </w:tcPr>
          <w:p w14:paraId="7B07C571" w14:textId="77777777" w:rsidR="00665D63" w:rsidRPr="005800DE" w:rsidRDefault="00665D63" w:rsidP="00665D63">
            <w:pPr>
              <w:pStyle w:val="OTRTableNorm"/>
              <w:rPr>
                <w:sz w:val="22"/>
                <w:szCs w:val="22"/>
              </w:rPr>
            </w:pPr>
            <w:r w:rsidRPr="005800DE">
              <w:rPr>
                <w:sz w:val="22"/>
                <w:szCs w:val="22"/>
              </w:rPr>
              <w:t>Дата формирования документа</w:t>
            </w:r>
          </w:p>
        </w:tc>
        <w:tc>
          <w:tcPr>
            <w:tcW w:w="1979" w:type="dxa"/>
            <w:tcBorders>
              <w:bottom w:val="single" w:sz="4" w:space="0" w:color="auto"/>
            </w:tcBorders>
            <w:shd w:val="clear" w:color="auto" w:fill="auto"/>
          </w:tcPr>
          <w:p w14:paraId="742E7B9B" w14:textId="77777777" w:rsidR="00665D63" w:rsidRPr="005800DE" w:rsidRDefault="00665D63" w:rsidP="00665D63">
            <w:pPr>
              <w:pStyle w:val="OTRTableNorm"/>
              <w:rPr>
                <w:sz w:val="22"/>
                <w:szCs w:val="22"/>
              </w:rPr>
            </w:pPr>
            <w:r w:rsidRPr="005800DE">
              <w:rPr>
                <w:sz w:val="22"/>
                <w:szCs w:val="22"/>
              </w:rPr>
              <w:t>DATE_OTCH</w:t>
            </w:r>
          </w:p>
        </w:tc>
        <w:tc>
          <w:tcPr>
            <w:tcW w:w="1079" w:type="dxa"/>
            <w:tcBorders>
              <w:bottom w:val="single" w:sz="4" w:space="0" w:color="auto"/>
            </w:tcBorders>
            <w:shd w:val="clear" w:color="auto" w:fill="auto"/>
          </w:tcPr>
          <w:p w14:paraId="3648D761" w14:textId="77777777" w:rsidR="00665D63" w:rsidRPr="005800DE" w:rsidRDefault="00665D63" w:rsidP="00665D63">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237B77A3"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52A9620F"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4723BBFB" w14:textId="77777777" w:rsidR="00665D63" w:rsidRPr="005800DE" w:rsidRDefault="00665D63" w:rsidP="00665D63">
            <w:pPr>
              <w:pStyle w:val="OTRTableNorm"/>
              <w:rPr>
                <w:sz w:val="22"/>
                <w:szCs w:val="22"/>
              </w:rPr>
            </w:pPr>
            <w:r w:rsidRPr="005800DE">
              <w:rPr>
                <w:sz w:val="22"/>
                <w:szCs w:val="22"/>
              </w:rPr>
              <w:t>Дата формирования документа.</w:t>
            </w:r>
          </w:p>
        </w:tc>
      </w:tr>
      <w:tr w:rsidR="00665D63" w:rsidRPr="005800DE" w14:paraId="1F971684" w14:textId="77777777" w:rsidTr="00F66E9A">
        <w:tc>
          <w:tcPr>
            <w:tcW w:w="1915" w:type="dxa"/>
            <w:shd w:val="clear" w:color="auto" w:fill="FFFF00"/>
          </w:tcPr>
          <w:p w14:paraId="3A57EF4B" w14:textId="77777777" w:rsidR="00665D63" w:rsidRPr="005800DE" w:rsidRDefault="00665D63" w:rsidP="00665D63">
            <w:pPr>
              <w:pStyle w:val="OTRTableNorm"/>
              <w:rPr>
                <w:b/>
                <w:i/>
                <w:sz w:val="22"/>
                <w:szCs w:val="22"/>
              </w:rPr>
            </w:pPr>
            <w:r w:rsidRPr="005800DE">
              <w:rPr>
                <w:b/>
                <w:i/>
                <w:sz w:val="22"/>
                <w:szCs w:val="22"/>
              </w:rPr>
              <w:t>Табличная часть Бухгалтерской справки ф. 0504833</w:t>
            </w:r>
          </w:p>
        </w:tc>
        <w:tc>
          <w:tcPr>
            <w:tcW w:w="1979" w:type="dxa"/>
            <w:shd w:val="clear" w:color="auto" w:fill="FFFF00"/>
          </w:tcPr>
          <w:p w14:paraId="5A83E391" w14:textId="77777777" w:rsidR="00665D63" w:rsidRPr="005800DE" w:rsidRDefault="00665D63" w:rsidP="00665D63">
            <w:pPr>
              <w:pStyle w:val="OTRTableNorm"/>
              <w:rPr>
                <w:b/>
                <w:i/>
                <w:sz w:val="22"/>
                <w:szCs w:val="22"/>
              </w:rPr>
            </w:pPr>
            <w:r w:rsidRPr="005800DE">
              <w:rPr>
                <w:b/>
                <w:i/>
                <w:sz w:val="22"/>
                <w:szCs w:val="22"/>
              </w:rPr>
              <w:t>SPRR(*)</w:t>
            </w:r>
          </w:p>
        </w:tc>
        <w:tc>
          <w:tcPr>
            <w:tcW w:w="1079" w:type="dxa"/>
            <w:shd w:val="clear" w:color="auto" w:fill="FFFF00"/>
          </w:tcPr>
          <w:p w14:paraId="10BE0AEB" w14:textId="77777777" w:rsidR="00665D63" w:rsidRPr="005800DE" w:rsidRDefault="00665D63" w:rsidP="00665D63">
            <w:pPr>
              <w:pStyle w:val="OTRTableNorm"/>
              <w:rPr>
                <w:b/>
                <w:i/>
                <w:sz w:val="22"/>
                <w:szCs w:val="22"/>
              </w:rPr>
            </w:pPr>
          </w:p>
        </w:tc>
        <w:tc>
          <w:tcPr>
            <w:tcW w:w="898" w:type="dxa"/>
            <w:shd w:val="clear" w:color="auto" w:fill="FFFF00"/>
          </w:tcPr>
          <w:p w14:paraId="65B599A8" w14:textId="77777777" w:rsidR="00665D63" w:rsidRPr="005800DE" w:rsidRDefault="00665D63" w:rsidP="00665D63">
            <w:pPr>
              <w:pStyle w:val="OTRTableNorm"/>
              <w:rPr>
                <w:b/>
                <w:i/>
                <w:sz w:val="22"/>
                <w:szCs w:val="22"/>
              </w:rPr>
            </w:pPr>
          </w:p>
        </w:tc>
        <w:tc>
          <w:tcPr>
            <w:tcW w:w="1077" w:type="dxa"/>
            <w:shd w:val="clear" w:color="auto" w:fill="FFFF00"/>
          </w:tcPr>
          <w:p w14:paraId="02D4BC65"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364C138F"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SPD.</w:t>
            </w:r>
          </w:p>
        </w:tc>
      </w:tr>
      <w:tr w:rsidR="00665D63" w:rsidRPr="005800DE" w14:paraId="66571C8E" w14:textId="77777777" w:rsidTr="00F66E9A">
        <w:tc>
          <w:tcPr>
            <w:tcW w:w="1915" w:type="dxa"/>
            <w:shd w:val="clear" w:color="auto" w:fill="auto"/>
          </w:tcPr>
          <w:p w14:paraId="02478DF7" w14:textId="77777777" w:rsidR="00665D63" w:rsidRPr="005800DE" w:rsidRDefault="00665D63" w:rsidP="00665D63">
            <w:pPr>
              <w:pStyle w:val="OTRTableNorm"/>
              <w:rPr>
                <w:sz w:val="22"/>
                <w:szCs w:val="22"/>
              </w:rPr>
            </w:pPr>
            <w:r w:rsidRPr="005800DE">
              <w:rPr>
                <w:sz w:val="22"/>
                <w:szCs w:val="22"/>
              </w:rPr>
              <w:t>Наименование операции</w:t>
            </w:r>
          </w:p>
        </w:tc>
        <w:tc>
          <w:tcPr>
            <w:tcW w:w="1979" w:type="dxa"/>
            <w:shd w:val="clear" w:color="auto" w:fill="auto"/>
          </w:tcPr>
          <w:p w14:paraId="0E1DDF33" w14:textId="77777777" w:rsidR="00665D63" w:rsidRPr="005800DE" w:rsidRDefault="00665D63" w:rsidP="00665D63">
            <w:pPr>
              <w:pStyle w:val="OTRTableNorm"/>
              <w:rPr>
                <w:sz w:val="22"/>
                <w:szCs w:val="22"/>
              </w:rPr>
            </w:pPr>
            <w:r w:rsidRPr="005800DE">
              <w:rPr>
                <w:sz w:val="22"/>
                <w:szCs w:val="22"/>
              </w:rPr>
              <w:t>NAME_OPER</w:t>
            </w:r>
          </w:p>
        </w:tc>
        <w:tc>
          <w:tcPr>
            <w:tcW w:w="1079" w:type="dxa"/>
            <w:shd w:val="clear" w:color="auto" w:fill="auto"/>
          </w:tcPr>
          <w:p w14:paraId="2B08704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DC8794E" w14:textId="77777777" w:rsidR="00665D63" w:rsidRPr="005800DE" w:rsidRDefault="00665D63" w:rsidP="00665D63">
            <w:pPr>
              <w:pStyle w:val="OTRTableNorm"/>
              <w:rPr>
                <w:sz w:val="22"/>
                <w:szCs w:val="22"/>
              </w:rPr>
            </w:pPr>
            <w:r w:rsidRPr="005800DE">
              <w:rPr>
                <w:sz w:val="22"/>
                <w:szCs w:val="22"/>
              </w:rPr>
              <w:t>&lt;= 120</w:t>
            </w:r>
          </w:p>
        </w:tc>
        <w:tc>
          <w:tcPr>
            <w:tcW w:w="1077" w:type="dxa"/>
            <w:shd w:val="clear" w:color="auto" w:fill="auto"/>
          </w:tcPr>
          <w:p w14:paraId="0EE2AEE8"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95CC0A4" w14:textId="77777777" w:rsidR="00665D63" w:rsidRPr="005800DE" w:rsidRDefault="00665D63" w:rsidP="00665D63">
            <w:pPr>
              <w:pStyle w:val="OTRTableNorm"/>
              <w:rPr>
                <w:sz w:val="22"/>
                <w:szCs w:val="22"/>
              </w:rPr>
            </w:pPr>
            <w:r w:rsidRPr="005800DE">
              <w:rPr>
                <w:sz w:val="22"/>
                <w:szCs w:val="22"/>
              </w:rPr>
              <w:t>Наименование и основание проводимой операции.</w:t>
            </w:r>
          </w:p>
        </w:tc>
      </w:tr>
      <w:tr w:rsidR="00665D63" w:rsidRPr="005800DE" w14:paraId="6260C444" w14:textId="77777777" w:rsidTr="00F66E9A">
        <w:tc>
          <w:tcPr>
            <w:tcW w:w="1915" w:type="dxa"/>
            <w:shd w:val="clear" w:color="auto" w:fill="auto"/>
          </w:tcPr>
          <w:p w14:paraId="36EF70A4" w14:textId="77777777" w:rsidR="00665D63" w:rsidRPr="005800DE" w:rsidRDefault="00665D63" w:rsidP="00665D63">
            <w:pPr>
              <w:pStyle w:val="OTRTableNorm"/>
              <w:rPr>
                <w:sz w:val="22"/>
                <w:szCs w:val="22"/>
              </w:rPr>
            </w:pPr>
            <w:r w:rsidRPr="005800DE">
              <w:rPr>
                <w:sz w:val="22"/>
                <w:szCs w:val="22"/>
              </w:rPr>
              <w:t>Номер счета по дебету</w:t>
            </w:r>
          </w:p>
        </w:tc>
        <w:tc>
          <w:tcPr>
            <w:tcW w:w="1979" w:type="dxa"/>
            <w:shd w:val="clear" w:color="auto" w:fill="auto"/>
          </w:tcPr>
          <w:p w14:paraId="1AC1237D" w14:textId="77777777" w:rsidR="00665D63" w:rsidRPr="005800DE" w:rsidRDefault="00665D63" w:rsidP="00665D63">
            <w:pPr>
              <w:pStyle w:val="OTRTableNorm"/>
              <w:rPr>
                <w:sz w:val="22"/>
                <w:szCs w:val="22"/>
              </w:rPr>
            </w:pPr>
            <w:r w:rsidRPr="005800DE">
              <w:rPr>
                <w:sz w:val="22"/>
                <w:szCs w:val="22"/>
              </w:rPr>
              <w:t>DEBET</w:t>
            </w:r>
          </w:p>
        </w:tc>
        <w:tc>
          <w:tcPr>
            <w:tcW w:w="1079" w:type="dxa"/>
            <w:shd w:val="clear" w:color="auto" w:fill="auto"/>
          </w:tcPr>
          <w:p w14:paraId="7E7B391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8492607" w14:textId="77777777" w:rsidR="00665D63" w:rsidRPr="005800DE" w:rsidRDefault="00665D63" w:rsidP="00665D63">
            <w:pPr>
              <w:pStyle w:val="OTRTableNorm"/>
              <w:rPr>
                <w:sz w:val="22"/>
                <w:szCs w:val="22"/>
              </w:rPr>
            </w:pPr>
            <w:r w:rsidRPr="005800DE">
              <w:rPr>
                <w:sz w:val="22"/>
                <w:szCs w:val="22"/>
              </w:rPr>
              <w:t>= 26</w:t>
            </w:r>
          </w:p>
        </w:tc>
        <w:tc>
          <w:tcPr>
            <w:tcW w:w="1077" w:type="dxa"/>
            <w:shd w:val="clear" w:color="auto" w:fill="auto"/>
          </w:tcPr>
          <w:p w14:paraId="0944C745"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2E9D44AF" w14:textId="77777777" w:rsidR="00665D63" w:rsidRPr="005800DE" w:rsidRDefault="00665D63" w:rsidP="00665D63">
            <w:pPr>
              <w:pStyle w:val="OTRTableNorm"/>
              <w:rPr>
                <w:sz w:val="22"/>
                <w:szCs w:val="22"/>
              </w:rPr>
            </w:pPr>
            <w:r w:rsidRPr="005800DE">
              <w:rPr>
                <w:sz w:val="22"/>
                <w:szCs w:val="22"/>
              </w:rPr>
              <w:t>Номер бухгалтерского счета по дебету проводки операции первичного документа.</w:t>
            </w:r>
          </w:p>
        </w:tc>
      </w:tr>
      <w:tr w:rsidR="00665D63" w:rsidRPr="005800DE" w14:paraId="1FC5EA95" w14:textId="77777777" w:rsidTr="00F66E9A">
        <w:tc>
          <w:tcPr>
            <w:tcW w:w="1915" w:type="dxa"/>
            <w:shd w:val="clear" w:color="auto" w:fill="auto"/>
          </w:tcPr>
          <w:p w14:paraId="3556449D" w14:textId="77777777" w:rsidR="00665D63" w:rsidRPr="005800DE" w:rsidRDefault="00665D63" w:rsidP="00665D63">
            <w:pPr>
              <w:pStyle w:val="OTRTableNorm"/>
              <w:rPr>
                <w:sz w:val="22"/>
                <w:szCs w:val="22"/>
              </w:rPr>
            </w:pPr>
            <w:r w:rsidRPr="005800DE">
              <w:rPr>
                <w:sz w:val="22"/>
                <w:szCs w:val="22"/>
              </w:rPr>
              <w:t>Код цели отправителя</w:t>
            </w:r>
          </w:p>
        </w:tc>
        <w:tc>
          <w:tcPr>
            <w:tcW w:w="1979" w:type="dxa"/>
            <w:shd w:val="clear" w:color="auto" w:fill="auto"/>
          </w:tcPr>
          <w:p w14:paraId="499301B1"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27B4C82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D6F6CBD"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16AB701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9F71B1C" w14:textId="77777777" w:rsidR="00665D63" w:rsidRPr="005800DE" w:rsidRDefault="00665D63" w:rsidP="00665D63">
            <w:pPr>
              <w:pStyle w:val="OTRTableNorm"/>
              <w:rPr>
                <w:sz w:val="22"/>
                <w:szCs w:val="22"/>
              </w:rPr>
            </w:pPr>
            <w:r w:rsidRPr="005800DE">
              <w:rPr>
                <w:sz w:val="22"/>
                <w:szCs w:val="22"/>
              </w:rPr>
              <w:t>Указывается код цели субсидии/субвенции плательщика.</w:t>
            </w:r>
          </w:p>
          <w:p w14:paraId="27D7E055" w14:textId="77777777" w:rsidR="00665D63" w:rsidRPr="005800DE" w:rsidRDefault="00665D63" w:rsidP="00665D63">
            <w:pPr>
              <w:pStyle w:val="OTRTableNorm"/>
              <w:rPr>
                <w:sz w:val="22"/>
                <w:szCs w:val="22"/>
              </w:rPr>
            </w:pPr>
            <w:r w:rsidRPr="005800DE">
              <w:rPr>
                <w:sz w:val="22"/>
                <w:szCs w:val="22"/>
              </w:rPr>
              <w:t>Поле заполняется при наличии необходимости указания информации о Коде цели.</w:t>
            </w:r>
          </w:p>
        </w:tc>
      </w:tr>
      <w:tr w:rsidR="00665D63" w:rsidRPr="005800DE" w14:paraId="621F710A" w14:textId="77777777" w:rsidTr="00F66E9A">
        <w:tc>
          <w:tcPr>
            <w:tcW w:w="1915" w:type="dxa"/>
            <w:shd w:val="clear" w:color="auto" w:fill="auto"/>
          </w:tcPr>
          <w:p w14:paraId="06C51778" w14:textId="77777777" w:rsidR="00665D63" w:rsidRPr="005800DE" w:rsidRDefault="00665D63" w:rsidP="00665D63">
            <w:pPr>
              <w:pStyle w:val="OTRTableNorm"/>
              <w:rPr>
                <w:sz w:val="22"/>
                <w:szCs w:val="22"/>
              </w:rPr>
            </w:pPr>
            <w:r w:rsidRPr="005800DE">
              <w:rPr>
                <w:sz w:val="22"/>
                <w:szCs w:val="22"/>
              </w:rPr>
              <w:t>Номер счета по кредиту</w:t>
            </w:r>
          </w:p>
        </w:tc>
        <w:tc>
          <w:tcPr>
            <w:tcW w:w="1979" w:type="dxa"/>
            <w:shd w:val="clear" w:color="auto" w:fill="auto"/>
          </w:tcPr>
          <w:p w14:paraId="5222190E" w14:textId="77777777" w:rsidR="00665D63" w:rsidRPr="005800DE" w:rsidRDefault="00665D63" w:rsidP="00665D63">
            <w:pPr>
              <w:pStyle w:val="OTRTableNorm"/>
              <w:rPr>
                <w:sz w:val="22"/>
                <w:szCs w:val="22"/>
              </w:rPr>
            </w:pPr>
            <w:r w:rsidRPr="005800DE">
              <w:rPr>
                <w:sz w:val="22"/>
                <w:szCs w:val="22"/>
              </w:rPr>
              <w:t>KREDIT</w:t>
            </w:r>
          </w:p>
        </w:tc>
        <w:tc>
          <w:tcPr>
            <w:tcW w:w="1079" w:type="dxa"/>
            <w:shd w:val="clear" w:color="auto" w:fill="auto"/>
          </w:tcPr>
          <w:p w14:paraId="01280C5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86E7923" w14:textId="77777777" w:rsidR="00665D63" w:rsidRPr="005800DE" w:rsidRDefault="00665D63" w:rsidP="00665D63">
            <w:pPr>
              <w:pStyle w:val="OTRTableNorm"/>
              <w:rPr>
                <w:sz w:val="22"/>
                <w:szCs w:val="22"/>
              </w:rPr>
            </w:pPr>
            <w:r w:rsidRPr="005800DE">
              <w:rPr>
                <w:sz w:val="22"/>
                <w:szCs w:val="22"/>
              </w:rPr>
              <w:t>= 26</w:t>
            </w:r>
          </w:p>
        </w:tc>
        <w:tc>
          <w:tcPr>
            <w:tcW w:w="1077" w:type="dxa"/>
            <w:shd w:val="clear" w:color="auto" w:fill="auto"/>
          </w:tcPr>
          <w:p w14:paraId="412A2682"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91412BC" w14:textId="77777777" w:rsidR="00665D63" w:rsidRPr="005800DE" w:rsidRDefault="00665D63" w:rsidP="00665D63">
            <w:pPr>
              <w:pStyle w:val="OTRTableNorm"/>
              <w:rPr>
                <w:sz w:val="22"/>
                <w:szCs w:val="22"/>
              </w:rPr>
            </w:pPr>
            <w:r w:rsidRPr="005800DE">
              <w:rPr>
                <w:sz w:val="22"/>
                <w:szCs w:val="22"/>
              </w:rPr>
              <w:t>Номер бухгалтерского счета по кредиту проводки операции первичного документа.</w:t>
            </w:r>
          </w:p>
        </w:tc>
      </w:tr>
      <w:tr w:rsidR="00665D63" w:rsidRPr="005800DE" w14:paraId="5018006E" w14:textId="77777777" w:rsidTr="00F66E9A">
        <w:tc>
          <w:tcPr>
            <w:tcW w:w="1915" w:type="dxa"/>
            <w:shd w:val="clear" w:color="auto" w:fill="auto"/>
          </w:tcPr>
          <w:p w14:paraId="6B40760E" w14:textId="77777777" w:rsidR="00665D63" w:rsidRPr="005800DE" w:rsidRDefault="00665D63" w:rsidP="00665D63">
            <w:pPr>
              <w:pStyle w:val="OTRTableNorm"/>
              <w:rPr>
                <w:sz w:val="22"/>
                <w:szCs w:val="22"/>
              </w:rPr>
            </w:pPr>
            <w:r w:rsidRPr="005800DE">
              <w:rPr>
                <w:sz w:val="22"/>
                <w:szCs w:val="22"/>
              </w:rPr>
              <w:lastRenderedPageBreak/>
              <w:t>Код цели получателя</w:t>
            </w:r>
          </w:p>
        </w:tc>
        <w:tc>
          <w:tcPr>
            <w:tcW w:w="1979" w:type="dxa"/>
            <w:shd w:val="clear" w:color="auto" w:fill="auto"/>
          </w:tcPr>
          <w:p w14:paraId="22FDE6BB" w14:textId="77777777" w:rsidR="00665D63" w:rsidRPr="005800DE" w:rsidRDefault="00665D63" w:rsidP="00665D63">
            <w:pPr>
              <w:pStyle w:val="OTRTableNorm"/>
              <w:rPr>
                <w:sz w:val="22"/>
                <w:szCs w:val="22"/>
              </w:rPr>
            </w:pPr>
            <w:r w:rsidRPr="005800DE">
              <w:rPr>
                <w:sz w:val="22"/>
                <w:szCs w:val="22"/>
              </w:rPr>
              <w:t>ADD_KLASS_RCP</w:t>
            </w:r>
          </w:p>
        </w:tc>
        <w:tc>
          <w:tcPr>
            <w:tcW w:w="1079" w:type="dxa"/>
            <w:shd w:val="clear" w:color="auto" w:fill="auto"/>
          </w:tcPr>
          <w:p w14:paraId="0189604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E3FADE2"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3BFE770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C28B779" w14:textId="77777777" w:rsidR="00665D63" w:rsidRPr="005800DE" w:rsidRDefault="00665D63" w:rsidP="00665D63">
            <w:pPr>
              <w:pStyle w:val="OTRTableNorm"/>
              <w:rPr>
                <w:sz w:val="22"/>
                <w:szCs w:val="22"/>
              </w:rPr>
            </w:pPr>
            <w:r w:rsidRPr="005800DE">
              <w:rPr>
                <w:sz w:val="22"/>
                <w:szCs w:val="22"/>
              </w:rPr>
              <w:t>Указывается код цели субсидии/субвенции получателя.</w:t>
            </w:r>
          </w:p>
          <w:p w14:paraId="3113650A" w14:textId="77777777" w:rsidR="00665D63" w:rsidRPr="005800DE" w:rsidRDefault="00665D63" w:rsidP="00665D63">
            <w:pPr>
              <w:pStyle w:val="OTRTableNorm"/>
              <w:rPr>
                <w:sz w:val="22"/>
                <w:szCs w:val="22"/>
              </w:rPr>
            </w:pPr>
            <w:r w:rsidRPr="005800DE">
              <w:rPr>
                <w:sz w:val="22"/>
                <w:szCs w:val="22"/>
              </w:rPr>
              <w:t>Поле заполняется при наличии необходимости указания информации о Коде цели.</w:t>
            </w:r>
          </w:p>
        </w:tc>
      </w:tr>
      <w:tr w:rsidR="00665D63" w:rsidRPr="005800DE" w14:paraId="31087D0B" w14:textId="77777777" w:rsidTr="00F66E9A">
        <w:tc>
          <w:tcPr>
            <w:tcW w:w="1915" w:type="dxa"/>
            <w:tcBorders>
              <w:bottom w:val="single" w:sz="4" w:space="0" w:color="auto"/>
            </w:tcBorders>
            <w:shd w:val="clear" w:color="auto" w:fill="auto"/>
          </w:tcPr>
          <w:p w14:paraId="43D566F5" w14:textId="77777777" w:rsidR="00665D63" w:rsidRPr="005800DE" w:rsidRDefault="00665D63" w:rsidP="00665D63">
            <w:pPr>
              <w:pStyle w:val="OTRTableNorm"/>
              <w:rPr>
                <w:sz w:val="22"/>
                <w:szCs w:val="22"/>
              </w:rPr>
            </w:pPr>
            <w:r w:rsidRPr="005800DE">
              <w:rPr>
                <w:sz w:val="22"/>
                <w:szCs w:val="22"/>
              </w:rPr>
              <w:t>Сумма</w:t>
            </w:r>
          </w:p>
        </w:tc>
        <w:tc>
          <w:tcPr>
            <w:tcW w:w="1979" w:type="dxa"/>
            <w:tcBorders>
              <w:bottom w:val="single" w:sz="4" w:space="0" w:color="auto"/>
            </w:tcBorders>
            <w:shd w:val="clear" w:color="auto" w:fill="auto"/>
          </w:tcPr>
          <w:p w14:paraId="6CDBAD87" w14:textId="77777777" w:rsidR="00665D63" w:rsidRPr="005800DE" w:rsidRDefault="00665D63" w:rsidP="00665D63">
            <w:pPr>
              <w:pStyle w:val="OTRTableNorm"/>
              <w:rPr>
                <w:sz w:val="22"/>
                <w:szCs w:val="22"/>
              </w:rPr>
            </w:pPr>
            <w:r w:rsidRPr="005800DE">
              <w:rPr>
                <w:sz w:val="22"/>
                <w:szCs w:val="22"/>
              </w:rPr>
              <w:t>SUM</w:t>
            </w:r>
          </w:p>
        </w:tc>
        <w:tc>
          <w:tcPr>
            <w:tcW w:w="1079" w:type="dxa"/>
            <w:tcBorders>
              <w:bottom w:val="single" w:sz="4" w:space="0" w:color="auto"/>
            </w:tcBorders>
            <w:shd w:val="clear" w:color="auto" w:fill="auto"/>
          </w:tcPr>
          <w:p w14:paraId="429CFCCB" w14:textId="77777777" w:rsidR="00665D63" w:rsidRPr="005800DE" w:rsidRDefault="00665D63" w:rsidP="00665D6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1B9ACF31"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1D0B3D4E" w14:textId="77777777" w:rsidR="00665D63" w:rsidRPr="005800DE" w:rsidRDefault="00665D63" w:rsidP="00665D63">
            <w:pPr>
              <w:pStyle w:val="OTRTableNorm"/>
              <w:rPr>
                <w:sz w:val="22"/>
                <w:szCs w:val="22"/>
              </w:rPr>
            </w:pPr>
            <w:r w:rsidRPr="005800DE">
              <w:rPr>
                <w:sz w:val="22"/>
                <w:szCs w:val="22"/>
              </w:rPr>
              <w:t>Да</w:t>
            </w:r>
          </w:p>
        </w:tc>
        <w:tc>
          <w:tcPr>
            <w:tcW w:w="2880" w:type="dxa"/>
            <w:tcBorders>
              <w:bottom w:val="single" w:sz="4" w:space="0" w:color="auto"/>
            </w:tcBorders>
            <w:shd w:val="clear" w:color="auto" w:fill="auto"/>
          </w:tcPr>
          <w:p w14:paraId="533B9D25" w14:textId="77777777" w:rsidR="00665D63" w:rsidRPr="005800DE" w:rsidRDefault="00665D63" w:rsidP="00665D63">
            <w:pPr>
              <w:pStyle w:val="OTRTableNorm"/>
              <w:rPr>
                <w:sz w:val="22"/>
                <w:szCs w:val="22"/>
              </w:rPr>
            </w:pPr>
            <w:r w:rsidRPr="005800DE">
              <w:rPr>
                <w:sz w:val="22"/>
                <w:szCs w:val="22"/>
              </w:rPr>
              <w:t>Сумма.</w:t>
            </w:r>
          </w:p>
        </w:tc>
      </w:tr>
      <w:tr w:rsidR="00665D63" w:rsidRPr="005800DE" w14:paraId="68B98329" w14:textId="77777777" w:rsidTr="00F66E9A">
        <w:tc>
          <w:tcPr>
            <w:tcW w:w="1915" w:type="dxa"/>
            <w:shd w:val="clear" w:color="auto" w:fill="FFFF00"/>
          </w:tcPr>
          <w:p w14:paraId="2DB1D85A" w14:textId="77777777" w:rsidR="00665D63" w:rsidRPr="005800DE" w:rsidRDefault="00665D63" w:rsidP="00665D63">
            <w:pPr>
              <w:pStyle w:val="OTRTableNorm"/>
              <w:rPr>
                <w:b/>
                <w:i/>
                <w:sz w:val="22"/>
                <w:szCs w:val="22"/>
              </w:rPr>
            </w:pPr>
            <w:r w:rsidRPr="005800DE">
              <w:rPr>
                <w:b/>
                <w:i/>
                <w:sz w:val="22"/>
                <w:szCs w:val="22"/>
              </w:rPr>
              <w:t>Информация из расчетных документов</w:t>
            </w:r>
          </w:p>
        </w:tc>
        <w:tc>
          <w:tcPr>
            <w:tcW w:w="1979" w:type="dxa"/>
            <w:shd w:val="clear" w:color="auto" w:fill="FFFF00"/>
          </w:tcPr>
          <w:p w14:paraId="1AC5C7DE" w14:textId="77777777" w:rsidR="00665D63" w:rsidRPr="005800DE" w:rsidRDefault="00665D63" w:rsidP="00665D63">
            <w:pPr>
              <w:pStyle w:val="OTRTableNorm"/>
              <w:rPr>
                <w:b/>
                <w:i/>
                <w:sz w:val="22"/>
                <w:szCs w:val="22"/>
              </w:rPr>
            </w:pPr>
            <w:r w:rsidRPr="005800DE">
              <w:rPr>
                <w:b/>
                <w:i/>
                <w:sz w:val="22"/>
                <w:szCs w:val="22"/>
              </w:rPr>
              <w:t>BDPD(*)</w:t>
            </w:r>
          </w:p>
        </w:tc>
        <w:tc>
          <w:tcPr>
            <w:tcW w:w="1079" w:type="dxa"/>
            <w:shd w:val="clear" w:color="auto" w:fill="FFFF00"/>
          </w:tcPr>
          <w:p w14:paraId="30915AF4" w14:textId="77777777" w:rsidR="00665D63" w:rsidRPr="005800DE" w:rsidRDefault="00665D63" w:rsidP="00665D63">
            <w:pPr>
              <w:pStyle w:val="OTRTableNorm"/>
              <w:rPr>
                <w:b/>
                <w:i/>
                <w:sz w:val="22"/>
                <w:szCs w:val="22"/>
              </w:rPr>
            </w:pPr>
          </w:p>
        </w:tc>
        <w:tc>
          <w:tcPr>
            <w:tcW w:w="898" w:type="dxa"/>
            <w:shd w:val="clear" w:color="auto" w:fill="FFFF00"/>
          </w:tcPr>
          <w:p w14:paraId="535B0B2C" w14:textId="77777777" w:rsidR="00665D63" w:rsidRPr="005800DE" w:rsidRDefault="00665D63" w:rsidP="00665D63">
            <w:pPr>
              <w:pStyle w:val="OTRTableNorm"/>
              <w:rPr>
                <w:b/>
                <w:i/>
                <w:sz w:val="22"/>
                <w:szCs w:val="22"/>
              </w:rPr>
            </w:pPr>
          </w:p>
        </w:tc>
        <w:tc>
          <w:tcPr>
            <w:tcW w:w="1077" w:type="dxa"/>
            <w:shd w:val="clear" w:color="auto" w:fill="FFFF00"/>
          </w:tcPr>
          <w:p w14:paraId="66C86A3A"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31A02BB5" w14:textId="77777777" w:rsidR="00665D63" w:rsidRPr="005800DE" w:rsidRDefault="00665D63" w:rsidP="00665D63">
            <w:pPr>
              <w:pStyle w:val="OTRTableNorm"/>
              <w:rPr>
                <w:b/>
                <w:i/>
                <w:sz w:val="22"/>
                <w:szCs w:val="22"/>
              </w:rPr>
            </w:pPr>
          </w:p>
        </w:tc>
      </w:tr>
      <w:tr w:rsidR="00665D63" w:rsidRPr="005800DE" w14:paraId="7FBD69DD" w14:textId="77777777" w:rsidTr="00F66E9A">
        <w:tc>
          <w:tcPr>
            <w:tcW w:w="1915" w:type="dxa"/>
            <w:shd w:val="clear" w:color="auto" w:fill="auto"/>
          </w:tcPr>
          <w:p w14:paraId="2FE9B5E1" w14:textId="77777777" w:rsidR="00665D63" w:rsidRPr="005800DE" w:rsidRDefault="00665D63" w:rsidP="00665D63">
            <w:pPr>
              <w:pStyle w:val="OTRTableNorm"/>
              <w:rPr>
                <w:sz w:val="22"/>
                <w:szCs w:val="22"/>
              </w:rPr>
            </w:pPr>
            <w:r w:rsidRPr="005800DE">
              <w:rPr>
                <w:sz w:val="22"/>
                <w:szCs w:val="22"/>
              </w:rPr>
              <w:t>Глобальный идентификатор</w:t>
            </w:r>
          </w:p>
        </w:tc>
        <w:tc>
          <w:tcPr>
            <w:tcW w:w="1979" w:type="dxa"/>
            <w:shd w:val="clear" w:color="auto" w:fill="auto"/>
          </w:tcPr>
          <w:p w14:paraId="33F3477D" w14:textId="77777777" w:rsidR="00665D63" w:rsidRPr="005800DE" w:rsidRDefault="00665D63" w:rsidP="00665D63">
            <w:pPr>
              <w:pStyle w:val="OTRTableNorm"/>
              <w:rPr>
                <w:sz w:val="22"/>
                <w:szCs w:val="22"/>
              </w:rPr>
            </w:pPr>
            <w:r w:rsidRPr="005800DE">
              <w:rPr>
                <w:sz w:val="22"/>
                <w:szCs w:val="22"/>
              </w:rPr>
              <w:t>GUID_FK</w:t>
            </w:r>
          </w:p>
        </w:tc>
        <w:tc>
          <w:tcPr>
            <w:tcW w:w="1079" w:type="dxa"/>
            <w:shd w:val="clear" w:color="auto" w:fill="auto"/>
          </w:tcPr>
          <w:p w14:paraId="170A5C95"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038E6F43" w14:textId="77777777" w:rsidR="00665D63" w:rsidRPr="005800DE" w:rsidRDefault="00665D63" w:rsidP="00665D63">
            <w:pPr>
              <w:pStyle w:val="OTRTableNorm"/>
              <w:rPr>
                <w:sz w:val="22"/>
                <w:szCs w:val="22"/>
              </w:rPr>
            </w:pPr>
          </w:p>
        </w:tc>
        <w:tc>
          <w:tcPr>
            <w:tcW w:w="1077" w:type="dxa"/>
            <w:shd w:val="clear" w:color="auto" w:fill="auto"/>
          </w:tcPr>
          <w:p w14:paraId="0A4F1A7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7B7C2EB"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 документа, присвоенный ТОФК. Соответствует полю GUID расчетных документов.</w:t>
            </w:r>
          </w:p>
        </w:tc>
      </w:tr>
      <w:tr w:rsidR="00665D63" w:rsidRPr="005800DE" w14:paraId="4FDF58DA" w14:textId="77777777" w:rsidTr="00F66E9A">
        <w:tc>
          <w:tcPr>
            <w:tcW w:w="1915" w:type="dxa"/>
            <w:shd w:val="clear" w:color="auto" w:fill="auto"/>
          </w:tcPr>
          <w:p w14:paraId="209341D7" w14:textId="77777777" w:rsidR="00665D63" w:rsidRPr="005800DE" w:rsidRDefault="00665D63" w:rsidP="00665D63">
            <w:pPr>
              <w:pStyle w:val="OTRTableNorm"/>
              <w:rPr>
                <w:sz w:val="22"/>
                <w:szCs w:val="22"/>
              </w:rPr>
            </w:pPr>
            <w:r w:rsidRPr="005800DE">
              <w:rPr>
                <w:sz w:val="22"/>
                <w:szCs w:val="22"/>
              </w:rPr>
              <w:t>№ платежного поручения</w:t>
            </w:r>
          </w:p>
        </w:tc>
        <w:tc>
          <w:tcPr>
            <w:tcW w:w="1979" w:type="dxa"/>
            <w:shd w:val="clear" w:color="auto" w:fill="auto"/>
          </w:tcPr>
          <w:p w14:paraId="4C51A700" w14:textId="77777777" w:rsidR="00665D63" w:rsidRPr="005800DE" w:rsidRDefault="00665D63" w:rsidP="00665D63">
            <w:pPr>
              <w:pStyle w:val="OTRTableNorm"/>
              <w:rPr>
                <w:sz w:val="22"/>
                <w:szCs w:val="22"/>
              </w:rPr>
            </w:pPr>
            <w:r w:rsidRPr="005800DE">
              <w:rPr>
                <w:sz w:val="22"/>
                <w:szCs w:val="22"/>
              </w:rPr>
              <w:t>NOM_PP</w:t>
            </w:r>
          </w:p>
        </w:tc>
        <w:tc>
          <w:tcPr>
            <w:tcW w:w="1079" w:type="dxa"/>
            <w:shd w:val="clear" w:color="auto" w:fill="auto"/>
          </w:tcPr>
          <w:p w14:paraId="7380994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785BA79" w14:textId="77777777" w:rsidR="00665D63" w:rsidRPr="005800DE" w:rsidRDefault="00665D63" w:rsidP="00665D63">
            <w:pPr>
              <w:pStyle w:val="OTRTableNorm"/>
              <w:rPr>
                <w:sz w:val="22"/>
                <w:szCs w:val="22"/>
              </w:rPr>
            </w:pPr>
            <w:r w:rsidRPr="005800DE">
              <w:rPr>
                <w:sz w:val="22"/>
                <w:szCs w:val="22"/>
              </w:rPr>
              <w:t>&lt;= 10</w:t>
            </w:r>
          </w:p>
        </w:tc>
        <w:tc>
          <w:tcPr>
            <w:tcW w:w="1077" w:type="dxa"/>
            <w:shd w:val="clear" w:color="auto" w:fill="auto"/>
          </w:tcPr>
          <w:p w14:paraId="504F80E8"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5113307" w14:textId="77777777" w:rsidR="00665D63" w:rsidRPr="005800DE" w:rsidRDefault="00665D63" w:rsidP="00665D63">
            <w:pPr>
              <w:pStyle w:val="OTRTableNorm"/>
              <w:rPr>
                <w:sz w:val="22"/>
                <w:szCs w:val="22"/>
              </w:rPr>
            </w:pPr>
            <w:r w:rsidRPr="005800DE">
              <w:rPr>
                <w:sz w:val="22"/>
                <w:szCs w:val="22"/>
              </w:rPr>
              <w:t>(поле 3)*</w:t>
            </w:r>
          </w:p>
        </w:tc>
      </w:tr>
      <w:tr w:rsidR="00665D63" w:rsidRPr="005800DE" w14:paraId="6CD6EFEB" w14:textId="77777777" w:rsidTr="00F66E9A">
        <w:tc>
          <w:tcPr>
            <w:tcW w:w="1915" w:type="dxa"/>
            <w:shd w:val="clear" w:color="auto" w:fill="auto"/>
          </w:tcPr>
          <w:p w14:paraId="46607DB5" w14:textId="77777777" w:rsidR="00665D63" w:rsidRPr="005800DE" w:rsidRDefault="00665D63" w:rsidP="00665D63">
            <w:pPr>
              <w:pStyle w:val="OTRTableNorm"/>
              <w:rPr>
                <w:sz w:val="22"/>
                <w:szCs w:val="22"/>
              </w:rPr>
            </w:pPr>
            <w:r w:rsidRPr="005800DE">
              <w:rPr>
                <w:sz w:val="22"/>
                <w:szCs w:val="22"/>
              </w:rPr>
              <w:t>Дата платежного поручения</w:t>
            </w:r>
          </w:p>
        </w:tc>
        <w:tc>
          <w:tcPr>
            <w:tcW w:w="1979" w:type="dxa"/>
            <w:shd w:val="clear" w:color="auto" w:fill="auto"/>
          </w:tcPr>
          <w:p w14:paraId="7EC372C6" w14:textId="77777777" w:rsidR="00665D63" w:rsidRPr="005800DE" w:rsidRDefault="00665D63" w:rsidP="00665D63">
            <w:pPr>
              <w:pStyle w:val="OTRTableNorm"/>
              <w:rPr>
                <w:sz w:val="22"/>
                <w:szCs w:val="22"/>
              </w:rPr>
            </w:pPr>
            <w:r w:rsidRPr="005800DE">
              <w:rPr>
                <w:sz w:val="22"/>
                <w:szCs w:val="22"/>
              </w:rPr>
              <w:t>DATE_PP</w:t>
            </w:r>
          </w:p>
        </w:tc>
        <w:tc>
          <w:tcPr>
            <w:tcW w:w="1079" w:type="dxa"/>
            <w:shd w:val="clear" w:color="auto" w:fill="auto"/>
          </w:tcPr>
          <w:p w14:paraId="2B1716F5"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FD886C1" w14:textId="77777777" w:rsidR="00665D63" w:rsidRPr="005800DE" w:rsidRDefault="00665D63" w:rsidP="00665D63">
            <w:pPr>
              <w:pStyle w:val="OTRTableNorm"/>
              <w:rPr>
                <w:sz w:val="22"/>
                <w:szCs w:val="22"/>
              </w:rPr>
            </w:pPr>
          </w:p>
        </w:tc>
        <w:tc>
          <w:tcPr>
            <w:tcW w:w="1077" w:type="dxa"/>
            <w:shd w:val="clear" w:color="auto" w:fill="auto"/>
          </w:tcPr>
          <w:p w14:paraId="20B6541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DC58048" w14:textId="77777777" w:rsidR="00665D63" w:rsidRPr="005800DE" w:rsidRDefault="00665D63" w:rsidP="00665D63">
            <w:pPr>
              <w:pStyle w:val="OTRTableNorm"/>
              <w:rPr>
                <w:sz w:val="22"/>
                <w:szCs w:val="22"/>
              </w:rPr>
            </w:pPr>
            <w:r w:rsidRPr="005800DE">
              <w:rPr>
                <w:sz w:val="22"/>
                <w:szCs w:val="22"/>
              </w:rPr>
              <w:t>(поле 4)*</w:t>
            </w:r>
          </w:p>
        </w:tc>
      </w:tr>
      <w:tr w:rsidR="00665D63" w:rsidRPr="005800DE" w14:paraId="03099FAD" w14:textId="77777777" w:rsidTr="00F66E9A">
        <w:tc>
          <w:tcPr>
            <w:tcW w:w="1915" w:type="dxa"/>
            <w:shd w:val="clear" w:color="auto" w:fill="auto"/>
          </w:tcPr>
          <w:p w14:paraId="0CBEF932" w14:textId="77777777" w:rsidR="00665D63" w:rsidRPr="005800DE" w:rsidRDefault="00665D63" w:rsidP="00665D63">
            <w:pPr>
              <w:pStyle w:val="OTRTableNorm"/>
              <w:rPr>
                <w:sz w:val="22"/>
                <w:szCs w:val="22"/>
              </w:rPr>
            </w:pPr>
            <w:r w:rsidRPr="005800DE">
              <w:rPr>
                <w:sz w:val="22"/>
                <w:szCs w:val="22"/>
              </w:rPr>
              <w:t>Сумма платежного поручения</w:t>
            </w:r>
          </w:p>
        </w:tc>
        <w:tc>
          <w:tcPr>
            <w:tcW w:w="1979" w:type="dxa"/>
            <w:shd w:val="clear" w:color="auto" w:fill="auto"/>
          </w:tcPr>
          <w:p w14:paraId="156A9928" w14:textId="77777777" w:rsidR="00665D63" w:rsidRPr="005800DE" w:rsidRDefault="00665D63" w:rsidP="00665D63">
            <w:pPr>
              <w:pStyle w:val="OTRTableNorm"/>
              <w:rPr>
                <w:sz w:val="22"/>
                <w:szCs w:val="22"/>
              </w:rPr>
            </w:pPr>
            <w:r w:rsidRPr="005800DE">
              <w:rPr>
                <w:sz w:val="22"/>
                <w:szCs w:val="22"/>
              </w:rPr>
              <w:t>SUM_PP</w:t>
            </w:r>
          </w:p>
        </w:tc>
        <w:tc>
          <w:tcPr>
            <w:tcW w:w="1079" w:type="dxa"/>
            <w:shd w:val="clear" w:color="auto" w:fill="auto"/>
          </w:tcPr>
          <w:p w14:paraId="35824A88"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62720351" w14:textId="77777777" w:rsidR="00665D63" w:rsidRPr="005800DE" w:rsidRDefault="00665D63" w:rsidP="00665D63">
            <w:pPr>
              <w:pStyle w:val="OTRTableNorm"/>
              <w:rPr>
                <w:sz w:val="22"/>
                <w:szCs w:val="22"/>
              </w:rPr>
            </w:pPr>
          </w:p>
        </w:tc>
        <w:tc>
          <w:tcPr>
            <w:tcW w:w="1077" w:type="dxa"/>
            <w:shd w:val="clear" w:color="auto" w:fill="auto"/>
          </w:tcPr>
          <w:p w14:paraId="4AF6384E"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62DAE82B" w14:textId="77777777" w:rsidR="00665D63" w:rsidRPr="005800DE" w:rsidRDefault="00665D63" w:rsidP="00665D63">
            <w:pPr>
              <w:pStyle w:val="OTRTableNorm"/>
              <w:rPr>
                <w:sz w:val="22"/>
                <w:szCs w:val="22"/>
              </w:rPr>
            </w:pPr>
            <w:r w:rsidRPr="005800DE">
              <w:rPr>
                <w:sz w:val="22"/>
                <w:szCs w:val="22"/>
              </w:rPr>
              <w:t>(поле 7)*</w:t>
            </w:r>
          </w:p>
        </w:tc>
      </w:tr>
      <w:tr w:rsidR="00665D63" w:rsidRPr="005800DE" w14:paraId="5F6509F1" w14:textId="77777777" w:rsidTr="00F66E9A">
        <w:tc>
          <w:tcPr>
            <w:tcW w:w="1915" w:type="dxa"/>
            <w:shd w:val="clear" w:color="auto" w:fill="auto"/>
          </w:tcPr>
          <w:p w14:paraId="233F7276" w14:textId="77777777" w:rsidR="00665D63" w:rsidRPr="005800DE" w:rsidRDefault="00665D63" w:rsidP="00665D63">
            <w:pPr>
              <w:pStyle w:val="OTRTableNorm"/>
              <w:rPr>
                <w:sz w:val="22"/>
                <w:szCs w:val="22"/>
              </w:rPr>
            </w:pPr>
            <w:r w:rsidRPr="005800DE">
              <w:rPr>
                <w:sz w:val="22"/>
                <w:szCs w:val="22"/>
              </w:rPr>
              <w:t>Вид платежа</w:t>
            </w:r>
          </w:p>
        </w:tc>
        <w:tc>
          <w:tcPr>
            <w:tcW w:w="1979" w:type="dxa"/>
            <w:shd w:val="clear" w:color="auto" w:fill="auto"/>
          </w:tcPr>
          <w:p w14:paraId="5416DEB4" w14:textId="77777777" w:rsidR="00665D63" w:rsidRPr="005800DE" w:rsidRDefault="00665D63" w:rsidP="00665D63">
            <w:pPr>
              <w:pStyle w:val="OTRTableNorm"/>
              <w:rPr>
                <w:sz w:val="22"/>
                <w:szCs w:val="22"/>
              </w:rPr>
            </w:pPr>
            <w:r w:rsidRPr="005800DE">
              <w:rPr>
                <w:sz w:val="22"/>
                <w:szCs w:val="22"/>
              </w:rPr>
              <w:t>VID_PL</w:t>
            </w:r>
          </w:p>
        </w:tc>
        <w:tc>
          <w:tcPr>
            <w:tcW w:w="1079" w:type="dxa"/>
            <w:shd w:val="clear" w:color="auto" w:fill="auto"/>
          </w:tcPr>
          <w:p w14:paraId="0C6A74F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B15C57A"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3D45B76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69AD632" w14:textId="77777777" w:rsidR="00665D63" w:rsidRPr="005800DE" w:rsidRDefault="00665D63" w:rsidP="00665D63">
            <w:pPr>
              <w:pStyle w:val="OTRTableNorm"/>
              <w:rPr>
                <w:sz w:val="22"/>
                <w:szCs w:val="22"/>
              </w:rPr>
            </w:pPr>
            <w:r w:rsidRPr="005800DE">
              <w:rPr>
                <w:sz w:val="22"/>
                <w:szCs w:val="22"/>
              </w:rPr>
              <w:t>Вид платежа:</w:t>
            </w:r>
          </w:p>
          <w:p w14:paraId="6D1810D5" w14:textId="77777777" w:rsidR="00665D63" w:rsidRPr="005800DE" w:rsidRDefault="00665D63" w:rsidP="00665D63">
            <w:pPr>
              <w:pStyle w:val="OTRTableNorm"/>
              <w:rPr>
                <w:sz w:val="22"/>
                <w:szCs w:val="22"/>
              </w:rPr>
            </w:pPr>
            <w:r w:rsidRPr="005800DE">
              <w:rPr>
                <w:sz w:val="22"/>
                <w:szCs w:val="22"/>
              </w:rPr>
              <w:t>0 - «пусто»;</w:t>
            </w:r>
          </w:p>
          <w:p w14:paraId="4F4A9EF5" w14:textId="77777777" w:rsidR="00665D63" w:rsidRPr="005800DE" w:rsidRDefault="00665D63" w:rsidP="00665D63">
            <w:pPr>
              <w:pStyle w:val="OTRTableNorm"/>
              <w:rPr>
                <w:sz w:val="22"/>
                <w:szCs w:val="22"/>
              </w:rPr>
            </w:pPr>
            <w:r w:rsidRPr="005800DE">
              <w:rPr>
                <w:sz w:val="22"/>
                <w:szCs w:val="22"/>
              </w:rPr>
              <w:t>1 - «почтой»;</w:t>
            </w:r>
          </w:p>
          <w:p w14:paraId="7CC10646" w14:textId="77777777" w:rsidR="00665D63" w:rsidRPr="005800DE" w:rsidRDefault="00665D63" w:rsidP="00665D63">
            <w:pPr>
              <w:pStyle w:val="OTRTableNorm"/>
              <w:rPr>
                <w:sz w:val="22"/>
                <w:szCs w:val="22"/>
              </w:rPr>
            </w:pPr>
            <w:r w:rsidRPr="005800DE">
              <w:rPr>
                <w:sz w:val="22"/>
                <w:szCs w:val="22"/>
              </w:rPr>
              <w:t>2 - «телеграфом»;</w:t>
            </w:r>
          </w:p>
          <w:p w14:paraId="141AB381" w14:textId="77777777" w:rsidR="00665D63" w:rsidRPr="005800DE" w:rsidRDefault="00665D63" w:rsidP="00665D63">
            <w:pPr>
              <w:pStyle w:val="OTRTableNorm"/>
              <w:rPr>
                <w:sz w:val="22"/>
                <w:szCs w:val="22"/>
              </w:rPr>
            </w:pPr>
            <w:r w:rsidRPr="005800DE">
              <w:rPr>
                <w:sz w:val="22"/>
                <w:szCs w:val="22"/>
              </w:rPr>
              <w:t>4 - «срочно».</w:t>
            </w:r>
          </w:p>
        </w:tc>
      </w:tr>
      <w:tr w:rsidR="00665D63" w:rsidRPr="005800DE" w14:paraId="49540FF8" w14:textId="77777777" w:rsidTr="00F66E9A">
        <w:tc>
          <w:tcPr>
            <w:tcW w:w="1915" w:type="dxa"/>
            <w:shd w:val="clear" w:color="auto" w:fill="auto"/>
          </w:tcPr>
          <w:p w14:paraId="423B5797" w14:textId="77777777" w:rsidR="00665D63" w:rsidRPr="005800DE" w:rsidRDefault="00665D63" w:rsidP="00665D63">
            <w:pPr>
              <w:pStyle w:val="OTRTableNorm"/>
              <w:rPr>
                <w:sz w:val="22"/>
                <w:szCs w:val="22"/>
              </w:rPr>
            </w:pPr>
            <w:r w:rsidRPr="005800DE">
              <w:rPr>
                <w:sz w:val="22"/>
                <w:szCs w:val="22"/>
              </w:rPr>
              <w:t>Поступило в банк плательщика</w:t>
            </w:r>
          </w:p>
        </w:tc>
        <w:tc>
          <w:tcPr>
            <w:tcW w:w="1979" w:type="dxa"/>
            <w:shd w:val="clear" w:color="auto" w:fill="auto"/>
          </w:tcPr>
          <w:p w14:paraId="799C0B0D" w14:textId="77777777" w:rsidR="00665D63" w:rsidRPr="005800DE" w:rsidRDefault="00665D63" w:rsidP="00665D63">
            <w:pPr>
              <w:pStyle w:val="OTRTableNorm"/>
              <w:rPr>
                <w:sz w:val="22"/>
                <w:szCs w:val="22"/>
              </w:rPr>
            </w:pPr>
            <w:r w:rsidRPr="005800DE">
              <w:rPr>
                <w:sz w:val="22"/>
                <w:szCs w:val="22"/>
              </w:rPr>
              <w:t>DATE_PP_IN</w:t>
            </w:r>
          </w:p>
        </w:tc>
        <w:tc>
          <w:tcPr>
            <w:tcW w:w="1079" w:type="dxa"/>
            <w:shd w:val="clear" w:color="auto" w:fill="auto"/>
          </w:tcPr>
          <w:p w14:paraId="7260F1B3"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0C254329" w14:textId="77777777" w:rsidR="00665D63" w:rsidRPr="005800DE" w:rsidRDefault="00665D63" w:rsidP="00665D63">
            <w:pPr>
              <w:pStyle w:val="OTRTableNorm"/>
              <w:rPr>
                <w:sz w:val="22"/>
                <w:szCs w:val="22"/>
              </w:rPr>
            </w:pPr>
          </w:p>
        </w:tc>
        <w:tc>
          <w:tcPr>
            <w:tcW w:w="1077" w:type="dxa"/>
            <w:shd w:val="clear" w:color="auto" w:fill="auto"/>
          </w:tcPr>
          <w:p w14:paraId="0C8E3B5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7880C7E" w14:textId="77777777" w:rsidR="00665D63" w:rsidRPr="005800DE" w:rsidRDefault="00665D63" w:rsidP="00665D63">
            <w:pPr>
              <w:pStyle w:val="OTRTableNorm"/>
              <w:rPr>
                <w:sz w:val="22"/>
                <w:szCs w:val="22"/>
              </w:rPr>
            </w:pPr>
            <w:r w:rsidRPr="005800DE">
              <w:rPr>
                <w:sz w:val="22"/>
                <w:szCs w:val="22"/>
              </w:rPr>
              <w:t>(поле 62)*</w:t>
            </w:r>
          </w:p>
        </w:tc>
      </w:tr>
      <w:tr w:rsidR="00665D63" w:rsidRPr="005800DE" w14:paraId="4AA71405" w14:textId="77777777" w:rsidTr="00F66E9A">
        <w:tc>
          <w:tcPr>
            <w:tcW w:w="1915" w:type="dxa"/>
            <w:shd w:val="clear" w:color="auto" w:fill="auto"/>
          </w:tcPr>
          <w:p w14:paraId="38F580E6" w14:textId="77777777" w:rsidR="00665D63" w:rsidRPr="005800DE" w:rsidRDefault="00665D63" w:rsidP="00665D63">
            <w:pPr>
              <w:pStyle w:val="OTRTableNorm"/>
              <w:rPr>
                <w:sz w:val="22"/>
                <w:szCs w:val="22"/>
              </w:rPr>
            </w:pPr>
            <w:r w:rsidRPr="005800DE">
              <w:rPr>
                <w:sz w:val="22"/>
                <w:szCs w:val="22"/>
              </w:rPr>
              <w:t>Дата списания со счета плательщика</w:t>
            </w:r>
          </w:p>
        </w:tc>
        <w:tc>
          <w:tcPr>
            <w:tcW w:w="1979" w:type="dxa"/>
            <w:shd w:val="clear" w:color="auto" w:fill="auto"/>
          </w:tcPr>
          <w:p w14:paraId="3D5ECF4C" w14:textId="77777777" w:rsidR="00665D63" w:rsidRPr="005800DE" w:rsidRDefault="00665D63" w:rsidP="00665D63">
            <w:pPr>
              <w:pStyle w:val="OTRTableNorm"/>
              <w:rPr>
                <w:sz w:val="22"/>
                <w:szCs w:val="22"/>
              </w:rPr>
            </w:pPr>
            <w:r w:rsidRPr="005800DE">
              <w:rPr>
                <w:sz w:val="22"/>
                <w:szCs w:val="22"/>
              </w:rPr>
              <w:t>DATE_PP_SPS</w:t>
            </w:r>
          </w:p>
        </w:tc>
        <w:tc>
          <w:tcPr>
            <w:tcW w:w="1079" w:type="dxa"/>
            <w:shd w:val="clear" w:color="auto" w:fill="auto"/>
          </w:tcPr>
          <w:p w14:paraId="794364FB"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985F13D" w14:textId="77777777" w:rsidR="00665D63" w:rsidRPr="005800DE" w:rsidRDefault="00665D63" w:rsidP="00665D63">
            <w:pPr>
              <w:pStyle w:val="OTRTableNorm"/>
              <w:rPr>
                <w:sz w:val="22"/>
                <w:szCs w:val="22"/>
              </w:rPr>
            </w:pPr>
          </w:p>
        </w:tc>
        <w:tc>
          <w:tcPr>
            <w:tcW w:w="1077" w:type="dxa"/>
            <w:shd w:val="clear" w:color="auto" w:fill="auto"/>
          </w:tcPr>
          <w:p w14:paraId="128474F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E8836B1" w14:textId="77777777" w:rsidR="00665D63" w:rsidRPr="005800DE" w:rsidRDefault="00665D63" w:rsidP="00665D63">
            <w:pPr>
              <w:pStyle w:val="OTRTableNorm"/>
              <w:rPr>
                <w:sz w:val="22"/>
                <w:szCs w:val="22"/>
              </w:rPr>
            </w:pPr>
            <w:r w:rsidRPr="005800DE">
              <w:rPr>
                <w:sz w:val="22"/>
                <w:szCs w:val="22"/>
              </w:rPr>
              <w:t>(поле 71)*</w:t>
            </w:r>
          </w:p>
        </w:tc>
      </w:tr>
      <w:tr w:rsidR="00665D63" w:rsidRPr="005800DE" w14:paraId="7106200F" w14:textId="77777777" w:rsidTr="00F66E9A">
        <w:tc>
          <w:tcPr>
            <w:tcW w:w="1915" w:type="dxa"/>
            <w:shd w:val="clear" w:color="auto" w:fill="auto"/>
          </w:tcPr>
          <w:p w14:paraId="06B7D711" w14:textId="77777777" w:rsidR="00665D63" w:rsidRPr="005800DE" w:rsidRDefault="00665D63" w:rsidP="00665D63">
            <w:pPr>
              <w:pStyle w:val="OTRTableNorm"/>
              <w:rPr>
                <w:sz w:val="22"/>
                <w:szCs w:val="22"/>
              </w:rPr>
            </w:pPr>
            <w:r w:rsidRPr="005800DE">
              <w:rPr>
                <w:sz w:val="22"/>
                <w:szCs w:val="22"/>
              </w:rPr>
              <w:t>Вид операции</w:t>
            </w:r>
          </w:p>
        </w:tc>
        <w:tc>
          <w:tcPr>
            <w:tcW w:w="1979" w:type="dxa"/>
            <w:shd w:val="clear" w:color="auto" w:fill="auto"/>
          </w:tcPr>
          <w:p w14:paraId="55C25315" w14:textId="77777777" w:rsidR="00665D63" w:rsidRPr="005800DE" w:rsidRDefault="00665D63" w:rsidP="00665D63">
            <w:pPr>
              <w:pStyle w:val="OTRTableNorm"/>
              <w:rPr>
                <w:sz w:val="22"/>
                <w:szCs w:val="22"/>
              </w:rPr>
            </w:pPr>
            <w:r w:rsidRPr="005800DE">
              <w:rPr>
                <w:sz w:val="22"/>
                <w:szCs w:val="22"/>
              </w:rPr>
              <w:t>VID_OPER</w:t>
            </w:r>
          </w:p>
        </w:tc>
        <w:tc>
          <w:tcPr>
            <w:tcW w:w="1079" w:type="dxa"/>
            <w:shd w:val="clear" w:color="auto" w:fill="auto"/>
          </w:tcPr>
          <w:p w14:paraId="1AFA376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C2C3E0B"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1854D46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96489C6" w14:textId="77777777" w:rsidR="00665D63" w:rsidRPr="005800DE" w:rsidRDefault="00665D63" w:rsidP="00665D63">
            <w:pPr>
              <w:pStyle w:val="OTRTableNorm"/>
              <w:rPr>
                <w:sz w:val="22"/>
                <w:szCs w:val="22"/>
              </w:rPr>
            </w:pPr>
            <w:r w:rsidRPr="005800DE">
              <w:rPr>
                <w:sz w:val="22"/>
                <w:szCs w:val="22"/>
              </w:rPr>
              <w:t>(поле 18)*</w:t>
            </w:r>
          </w:p>
        </w:tc>
      </w:tr>
      <w:tr w:rsidR="00665D63" w:rsidRPr="005800DE" w14:paraId="4D667E4A" w14:textId="77777777" w:rsidTr="00F66E9A">
        <w:tc>
          <w:tcPr>
            <w:tcW w:w="1915" w:type="dxa"/>
            <w:shd w:val="clear" w:color="auto" w:fill="auto"/>
          </w:tcPr>
          <w:p w14:paraId="1308C2F5" w14:textId="77777777" w:rsidR="00665D63" w:rsidRPr="005800DE" w:rsidRDefault="00665D63" w:rsidP="00665D63">
            <w:pPr>
              <w:pStyle w:val="OTRTableNorm"/>
              <w:rPr>
                <w:sz w:val="22"/>
                <w:szCs w:val="22"/>
              </w:rPr>
            </w:pPr>
            <w:r w:rsidRPr="005800DE">
              <w:rPr>
                <w:sz w:val="22"/>
                <w:szCs w:val="22"/>
              </w:rPr>
              <w:t>ИНН Плательщика</w:t>
            </w:r>
          </w:p>
        </w:tc>
        <w:tc>
          <w:tcPr>
            <w:tcW w:w="1979" w:type="dxa"/>
            <w:shd w:val="clear" w:color="auto" w:fill="auto"/>
          </w:tcPr>
          <w:p w14:paraId="522BECDF" w14:textId="77777777" w:rsidR="00665D63" w:rsidRPr="005800DE" w:rsidRDefault="00665D63" w:rsidP="00665D63">
            <w:pPr>
              <w:pStyle w:val="OTRTableNorm"/>
              <w:rPr>
                <w:sz w:val="22"/>
                <w:szCs w:val="22"/>
              </w:rPr>
            </w:pPr>
            <w:r w:rsidRPr="005800DE">
              <w:rPr>
                <w:sz w:val="22"/>
                <w:szCs w:val="22"/>
              </w:rPr>
              <w:t>INN_PAY</w:t>
            </w:r>
          </w:p>
        </w:tc>
        <w:tc>
          <w:tcPr>
            <w:tcW w:w="1079" w:type="dxa"/>
            <w:shd w:val="clear" w:color="auto" w:fill="auto"/>
          </w:tcPr>
          <w:p w14:paraId="7A2B05D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F8D1433"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424CE0C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A586D51" w14:textId="77777777" w:rsidR="00665D63" w:rsidRPr="005800DE" w:rsidRDefault="00665D63" w:rsidP="00665D63">
            <w:pPr>
              <w:pStyle w:val="OTRTableNorm"/>
              <w:rPr>
                <w:sz w:val="22"/>
                <w:szCs w:val="22"/>
              </w:rPr>
            </w:pPr>
            <w:r w:rsidRPr="005800DE">
              <w:rPr>
                <w:sz w:val="22"/>
                <w:szCs w:val="22"/>
              </w:rPr>
              <w:t>(поле 60)*</w:t>
            </w:r>
          </w:p>
        </w:tc>
      </w:tr>
      <w:tr w:rsidR="00665D63" w:rsidRPr="005800DE" w14:paraId="180E7D2A" w14:textId="77777777" w:rsidTr="00F66E9A">
        <w:tc>
          <w:tcPr>
            <w:tcW w:w="1915" w:type="dxa"/>
            <w:shd w:val="clear" w:color="auto" w:fill="auto"/>
          </w:tcPr>
          <w:p w14:paraId="7007A9C2" w14:textId="77777777" w:rsidR="00665D63" w:rsidRPr="005800DE" w:rsidRDefault="00665D63" w:rsidP="00665D63">
            <w:pPr>
              <w:pStyle w:val="OTRTableNorm"/>
              <w:rPr>
                <w:sz w:val="22"/>
                <w:szCs w:val="22"/>
              </w:rPr>
            </w:pPr>
            <w:r w:rsidRPr="005800DE">
              <w:rPr>
                <w:sz w:val="22"/>
                <w:szCs w:val="22"/>
              </w:rPr>
              <w:lastRenderedPageBreak/>
              <w:t>КПП Плательщика</w:t>
            </w:r>
          </w:p>
        </w:tc>
        <w:tc>
          <w:tcPr>
            <w:tcW w:w="1979" w:type="dxa"/>
            <w:shd w:val="clear" w:color="auto" w:fill="auto"/>
          </w:tcPr>
          <w:p w14:paraId="71085F40" w14:textId="77777777" w:rsidR="00665D63" w:rsidRPr="005800DE" w:rsidRDefault="00665D63" w:rsidP="00665D63">
            <w:pPr>
              <w:pStyle w:val="OTRTableNorm"/>
              <w:rPr>
                <w:sz w:val="22"/>
                <w:szCs w:val="22"/>
              </w:rPr>
            </w:pPr>
            <w:r w:rsidRPr="005800DE">
              <w:rPr>
                <w:sz w:val="22"/>
                <w:szCs w:val="22"/>
              </w:rPr>
              <w:t>KPP_PAY</w:t>
            </w:r>
          </w:p>
        </w:tc>
        <w:tc>
          <w:tcPr>
            <w:tcW w:w="1079" w:type="dxa"/>
            <w:shd w:val="clear" w:color="auto" w:fill="auto"/>
          </w:tcPr>
          <w:p w14:paraId="693B0A1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9000215"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305CA9A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DE57D8D" w14:textId="77777777" w:rsidR="00665D63" w:rsidRPr="005800DE" w:rsidRDefault="00665D63" w:rsidP="00665D63">
            <w:pPr>
              <w:pStyle w:val="OTRTableNorm"/>
              <w:rPr>
                <w:sz w:val="22"/>
                <w:szCs w:val="22"/>
              </w:rPr>
            </w:pPr>
            <w:r w:rsidRPr="005800DE">
              <w:rPr>
                <w:sz w:val="22"/>
                <w:szCs w:val="22"/>
              </w:rPr>
              <w:t>(поле 102)*</w:t>
            </w:r>
          </w:p>
        </w:tc>
      </w:tr>
      <w:tr w:rsidR="00665D63" w:rsidRPr="005800DE" w14:paraId="7C302890" w14:textId="77777777" w:rsidTr="00F66E9A">
        <w:tc>
          <w:tcPr>
            <w:tcW w:w="1915" w:type="dxa"/>
            <w:shd w:val="clear" w:color="auto" w:fill="auto"/>
          </w:tcPr>
          <w:p w14:paraId="7EE4804E" w14:textId="77777777" w:rsidR="00665D63" w:rsidRPr="005800DE" w:rsidRDefault="00665D63" w:rsidP="00665D63">
            <w:pPr>
              <w:pStyle w:val="OTRTableNorm"/>
              <w:rPr>
                <w:sz w:val="22"/>
                <w:szCs w:val="22"/>
              </w:rPr>
            </w:pPr>
            <w:r w:rsidRPr="005800DE">
              <w:rPr>
                <w:sz w:val="22"/>
                <w:szCs w:val="22"/>
              </w:rPr>
              <w:t>Наименование Плательщика</w:t>
            </w:r>
          </w:p>
        </w:tc>
        <w:tc>
          <w:tcPr>
            <w:tcW w:w="1979" w:type="dxa"/>
            <w:shd w:val="clear" w:color="auto" w:fill="auto"/>
          </w:tcPr>
          <w:p w14:paraId="1F1B3E8D" w14:textId="77777777" w:rsidR="00665D63" w:rsidRPr="005800DE" w:rsidRDefault="00665D63" w:rsidP="00665D63">
            <w:pPr>
              <w:pStyle w:val="OTRTableNorm"/>
              <w:rPr>
                <w:sz w:val="22"/>
                <w:szCs w:val="22"/>
              </w:rPr>
            </w:pPr>
            <w:r w:rsidRPr="005800DE">
              <w:rPr>
                <w:sz w:val="22"/>
                <w:szCs w:val="22"/>
              </w:rPr>
              <w:t>CNAME_PAY</w:t>
            </w:r>
          </w:p>
        </w:tc>
        <w:tc>
          <w:tcPr>
            <w:tcW w:w="1079" w:type="dxa"/>
            <w:shd w:val="clear" w:color="auto" w:fill="auto"/>
          </w:tcPr>
          <w:p w14:paraId="733B77C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B6EA485"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6EAA682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A6A2783" w14:textId="77777777" w:rsidR="00665D63" w:rsidRPr="005800DE" w:rsidRDefault="00665D63" w:rsidP="00665D63">
            <w:pPr>
              <w:pStyle w:val="OTRTableNorm"/>
              <w:rPr>
                <w:sz w:val="22"/>
                <w:szCs w:val="22"/>
              </w:rPr>
            </w:pPr>
            <w:r w:rsidRPr="005800DE">
              <w:rPr>
                <w:sz w:val="22"/>
                <w:szCs w:val="22"/>
              </w:rPr>
              <w:t>(поле 8)*</w:t>
            </w:r>
          </w:p>
          <w:p w14:paraId="757A9EEF" w14:textId="77777777" w:rsidR="00665D63" w:rsidRPr="005800DE" w:rsidRDefault="00665D63" w:rsidP="00665D63">
            <w:pPr>
              <w:pStyle w:val="OTRTableNorm"/>
              <w:rPr>
                <w:sz w:val="22"/>
                <w:szCs w:val="22"/>
              </w:rPr>
            </w:pPr>
            <w:r w:rsidRPr="005800DE">
              <w:rPr>
                <w:sz w:val="22"/>
                <w:szCs w:val="22"/>
              </w:rPr>
              <w:t>При выгрузке значения данного поля символ «|» заменяется на символ « » (пробел).</w:t>
            </w:r>
          </w:p>
        </w:tc>
      </w:tr>
      <w:tr w:rsidR="00665D63" w:rsidRPr="005800DE" w14:paraId="2A002934" w14:textId="77777777" w:rsidTr="00F66E9A">
        <w:tc>
          <w:tcPr>
            <w:tcW w:w="1915" w:type="dxa"/>
            <w:shd w:val="clear" w:color="auto" w:fill="auto"/>
          </w:tcPr>
          <w:p w14:paraId="5E911253" w14:textId="77777777" w:rsidR="00665D63" w:rsidRPr="005800DE" w:rsidRDefault="00665D63" w:rsidP="00665D63">
            <w:pPr>
              <w:pStyle w:val="OTRTableNorm"/>
              <w:rPr>
                <w:sz w:val="22"/>
                <w:szCs w:val="22"/>
              </w:rPr>
            </w:pPr>
            <w:r w:rsidRPr="005800DE">
              <w:rPr>
                <w:sz w:val="22"/>
                <w:szCs w:val="22"/>
              </w:rPr>
              <w:t>Расчетный счет Плательщика</w:t>
            </w:r>
          </w:p>
        </w:tc>
        <w:tc>
          <w:tcPr>
            <w:tcW w:w="1979" w:type="dxa"/>
            <w:shd w:val="clear" w:color="auto" w:fill="auto"/>
          </w:tcPr>
          <w:p w14:paraId="7E78D749" w14:textId="77777777" w:rsidR="00665D63" w:rsidRPr="005800DE" w:rsidRDefault="00665D63" w:rsidP="00665D63">
            <w:pPr>
              <w:pStyle w:val="OTRTableNorm"/>
              <w:rPr>
                <w:sz w:val="22"/>
                <w:szCs w:val="22"/>
              </w:rPr>
            </w:pPr>
            <w:r w:rsidRPr="005800DE">
              <w:rPr>
                <w:sz w:val="22"/>
                <w:szCs w:val="22"/>
              </w:rPr>
              <w:t>BS_PAY</w:t>
            </w:r>
          </w:p>
        </w:tc>
        <w:tc>
          <w:tcPr>
            <w:tcW w:w="1079" w:type="dxa"/>
            <w:shd w:val="clear" w:color="auto" w:fill="auto"/>
          </w:tcPr>
          <w:p w14:paraId="7CE8034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BD1B8A4"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67A5584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D394B07" w14:textId="77777777" w:rsidR="00665D63" w:rsidRPr="005800DE" w:rsidRDefault="00665D63" w:rsidP="00665D63">
            <w:pPr>
              <w:pStyle w:val="OTRTableNorm"/>
              <w:rPr>
                <w:sz w:val="22"/>
                <w:szCs w:val="22"/>
              </w:rPr>
            </w:pPr>
            <w:r w:rsidRPr="005800DE">
              <w:rPr>
                <w:sz w:val="22"/>
                <w:szCs w:val="22"/>
              </w:rPr>
              <w:t>(поле 9)*</w:t>
            </w:r>
          </w:p>
        </w:tc>
      </w:tr>
      <w:tr w:rsidR="00665D63" w:rsidRPr="005800DE" w14:paraId="2E9BEF86" w14:textId="77777777" w:rsidTr="00F66E9A">
        <w:tc>
          <w:tcPr>
            <w:tcW w:w="1915" w:type="dxa"/>
            <w:shd w:val="clear" w:color="auto" w:fill="auto"/>
          </w:tcPr>
          <w:p w14:paraId="63398BAD" w14:textId="77777777" w:rsidR="00665D63" w:rsidRPr="005800DE" w:rsidRDefault="00665D63" w:rsidP="00665D63">
            <w:pPr>
              <w:pStyle w:val="OTRTableNorm"/>
              <w:rPr>
                <w:sz w:val="22"/>
                <w:szCs w:val="22"/>
              </w:rPr>
            </w:pPr>
            <w:r w:rsidRPr="005800DE">
              <w:rPr>
                <w:sz w:val="22"/>
                <w:szCs w:val="22"/>
              </w:rPr>
              <w:t>БИК банка Плательщика</w:t>
            </w:r>
          </w:p>
        </w:tc>
        <w:tc>
          <w:tcPr>
            <w:tcW w:w="1979" w:type="dxa"/>
            <w:shd w:val="clear" w:color="auto" w:fill="auto"/>
          </w:tcPr>
          <w:p w14:paraId="31B0593F" w14:textId="77777777" w:rsidR="00665D63" w:rsidRPr="005800DE" w:rsidRDefault="00665D63" w:rsidP="00665D63">
            <w:pPr>
              <w:pStyle w:val="OTRTableNorm"/>
              <w:rPr>
                <w:sz w:val="22"/>
                <w:szCs w:val="22"/>
              </w:rPr>
            </w:pPr>
            <w:r w:rsidRPr="005800DE">
              <w:rPr>
                <w:sz w:val="22"/>
                <w:szCs w:val="22"/>
              </w:rPr>
              <w:t>BIC_PAY</w:t>
            </w:r>
          </w:p>
        </w:tc>
        <w:tc>
          <w:tcPr>
            <w:tcW w:w="1079" w:type="dxa"/>
            <w:shd w:val="clear" w:color="auto" w:fill="auto"/>
          </w:tcPr>
          <w:p w14:paraId="555C80D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8C82986" w14:textId="77777777" w:rsidR="00665D63" w:rsidRPr="005800DE" w:rsidRDefault="00665D63" w:rsidP="00665D63">
            <w:pPr>
              <w:pStyle w:val="OTRTableNorm"/>
              <w:rPr>
                <w:sz w:val="22"/>
                <w:szCs w:val="22"/>
              </w:rPr>
            </w:pPr>
            <w:r w:rsidRPr="005800DE">
              <w:rPr>
                <w:sz w:val="22"/>
                <w:szCs w:val="22"/>
              </w:rPr>
              <w:t>= 9</w:t>
            </w:r>
          </w:p>
        </w:tc>
        <w:tc>
          <w:tcPr>
            <w:tcW w:w="1077" w:type="dxa"/>
            <w:shd w:val="clear" w:color="auto" w:fill="auto"/>
          </w:tcPr>
          <w:p w14:paraId="11EDDCF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D4296B1" w14:textId="77777777" w:rsidR="00665D63" w:rsidRPr="005800DE" w:rsidRDefault="00665D63" w:rsidP="00665D63">
            <w:pPr>
              <w:pStyle w:val="OTRTableNorm"/>
              <w:rPr>
                <w:sz w:val="22"/>
                <w:szCs w:val="22"/>
              </w:rPr>
            </w:pPr>
            <w:r w:rsidRPr="005800DE">
              <w:rPr>
                <w:sz w:val="22"/>
                <w:szCs w:val="22"/>
              </w:rPr>
              <w:t>(поле 11)*</w:t>
            </w:r>
          </w:p>
        </w:tc>
      </w:tr>
      <w:tr w:rsidR="00665D63" w:rsidRPr="005800DE" w14:paraId="3743C716" w14:textId="77777777" w:rsidTr="00F66E9A">
        <w:tc>
          <w:tcPr>
            <w:tcW w:w="1915" w:type="dxa"/>
            <w:shd w:val="clear" w:color="auto" w:fill="auto"/>
          </w:tcPr>
          <w:p w14:paraId="2F40BED3" w14:textId="77777777" w:rsidR="00665D63" w:rsidRPr="005800DE" w:rsidRDefault="00665D63" w:rsidP="00665D63">
            <w:pPr>
              <w:pStyle w:val="OTRTableNorm"/>
              <w:rPr>
                <w:sz w:val="22"/>
                <w:szCs w:val="22"/>
              </w:rPr>
            </w:pPr>
            <w:r w:rsidRPr="005800DE">
              <w:rPr>
                <w:sz w:val="22"/>
                <w:szCs w:val="22"/>
              </w:rPr>
              <w:t>Наименование банка Плательщика</w:t>
            </w:r>
          </w:p>
        </w:tc>
        <w:tc>
          <w:tcPr>
            <w:tcW w:w="1979" w:type="dxa"/>
            <w:shd w:val="clear" w:color="auto" w:fill="auto"/>
          </w:tcPr>
          <w:p w14:paraId="61E561A4" w14:textId="77777777" w:rsidR="00665D63" w:rsidRPr="005800DE" w:rsidRDefault="00665D63" w:rsidP="00665D63">
            <w:pPr>
              <w:pStyle w:val="OTRTableNorm"/>
              <w:rPr>
                <w:sz w:val="22"/>
                <w:szCs w:val="22"/>
              </w:rPr>
            </w:pPr>
            <w:r w:rsidRPr="005800DE">
              <w:rPr>
                <w:sz w:val="22"/>
                <w:szCs w:val="22"/>
              </w:rPr>
              <w:t>NAME_BIC_PAY</w:t>
            </w:r>
          </w:p>
        </w:tc>
        <w:tc>
          <w:tcPr>
            <w:tcW w:w="1079" w:type="dxa"/>
            <w:shd w:val="clear" w:color="auto" w:fill="auto"/>
          </w:tcPr>
          <w:p w14:paraId="37DFCB3D"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F84A3E7"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3E9085F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9716080" w14:textId="77777777" w:rsidR="00665D63" w:rsidRPr="005800DE" w:rsidRDefault="00665D63" w:rsidP="00665D63">
            <w:pPr>
              <w:pStyle w:val="OTRTableNorm"/>
              <w:rPr>
                <w:sz w:val="22"/>
                <w:szCs w:val="22"/>
              </w:rPr>
            </w:pPr>
            <w:r w:rsidRPr="005800DE">
              <w:rPr>
                <w:sz w:val="22"/>
                <w:szCs w:val="22"/>
              </w:rPr>
              <w:t>(поле 10)*</w:t>
            </w:r>
          </w:p>
          <w:p w14:paraId="1D8FF8AD" w14:textId="77777777" w:rsidR="00665D63" w:rsidRPr="005800DE" w:rsidRDefault="00665D63" w:rsidP="00665D63">
            <w:pPr>
              <w:pStyle w:val="OTRTableNorm"/>
              <w:rPr>
                <w:sz w:val="22"/>
                <w:szCs w:val="22"/>
              </w:rPr>
            </w:pPr>
            <w:r w:rsidRPr="005800DE">
              <w:rPr>
                <w:sz w:val="22"/>
                <w:szCs w:val="22"/>
              </w:rPr>
              <w:t>При выгрузке значения данного поля символ «|» заменяется на символ « » (пробел).</w:t>
            </w:r>
          </w:p>
        </w:tc>
      </w:tr>
      <w:tr w:rsidR="00665D63" w:rsidRPr="005800DE" w14:paraId="7FEFFB10" w14:textId="77777777" w:rsidTr="00F66E9A">
        <w:tc>
          <w:tcPr>
            <w:tcW w:w="1915" w:type="dxa"/>
            <w:shd w:val="clear" w:color="auto" w:fill="auto"/>
          </w:tcPr>
          <w:p w14:paraId="3E396059" w14:textId="77777777" w:rsidR="00665D63" w:rsidRPr="005800DE" w:rsidRDefault="00665D63" w:rsidP="00665D63">
            <w:pPr>
              <w:pStyle w:val="OTRTableNorm"/>
              <w:rPr>
                <w:sz w:val="22"/>
                <w:szCs w:val="22"/>
              </w:rPr>
            </w:pPr>
            <w:r w:rsidRPr="005800DE">
              <w:rPr>
                <w:sz w:val="22"/>
                <w:szCs w:val="22"/>
              </w:rPr>
              <w:t>Корсчет банка Плательщика в РКЦ</w:t>
            </w:r>
          </w:p>
        </w:tc>
        <w:tc>
          <w:tcPr>
            <w:tcW w:w="1979" w:type="dxa"/>
            <w:shd w:val="clear" w:color="auto" w:fill="auto"/>
          </w:tcPr>
          <w:p w14:paraId="3A320981" w14:textId="77777777" w:rsidR="00665D63" w:rsidRPr="005800DE" w:rsidRDefault="00665D63" w:rsidP="00665D63">
            <w:pPr>
              <w:pStyle w:val="OTRTableNorm"/>
              <w:rPr>
                <w:sz w:val="22"/>
                <w:szCs w:val="22"/>
              </w:rPr>
            </w:pPr>
            <w:r w:rsidRPr="005800DE">
              <w:rPr>
                <w:sz w:val="22"/>
                <w:szCs w:val="22"/>
              </w:rPr>
              <w:t>BS_KS_PAY</w:t>
            </w:r>
          </w:p>
        </w:tc>
        <w:tc>
          <w:tcPr>
            <w:tcW w:w="1079" w:type="dxa"/>
            <w:shd w:val="clear" w:color="auto" w:fill="auto"/>
          </w:tcPr>
          <w:p w14:paraId="2CA3652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36CEB28"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54860A6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54A56C8" w14:textId="77777777" w:rsidR="00665D63" w:rsidRPr="005800DE" w:rsidRDefault="00665D63" w:rsidP="00665D63">
            <w:pPr>
              <w:pStyle w:val="OTRTableNorm"/>
              <w:rPr>
                <w:sz w:val="22"/>
                <w:szCs w:val="22"/>
              </w:rPr>
            </w:pPr>
            <w:r w:rsidRPr="005800DE">
              <w:rPr>
                <w:sz w:val="22"/>
                <w:szCs w:val="22"/>
              </w:rPr>
              <w:t>(поле 12)*</w:t>
            </w:r>
          </w:p>
        </w:tc>
      </w:tr>
      <w:tr w:rsidR="00665D63" w:rsidRPr="005800DE" w14:paraId="28B588D1" w14:textId="77777777" w:rsidTr="00F66E9A">
        <w:tc>
          <w:tcPr>
            <w:tcW w:w="1915" w:type="dxa"/>
            <w:shd w:val="clear" w:color="auto" w:fill="auto"/>
          </w:tcPr>
          <w:p w14:paraId="347F8ECC" w14:textId="77777777" w:rsidR="00665D63" w:rsidRPr="005800DE" w:rsidRDefault="00665D63" w:rsidP="00665D63">
            <w:pPr>
              <w:pStyle w:val="OTRTableNorm"/>
              <w:rPr>
                <w:sz w:val="22"/>
                <w:szCs w:val="22"/>
              </w:rPr>
            </w:pPr>
            <w:r w:rsidRPr="005800DE">
              <w:rPr>
                <w:sz w:val="22"/>
                <w:szCs w:val="22"/>
              </w:rPr>
              <w:t>ИНН Получателя</w:t>
            </w:r>
          </w:p>
        </w:tc>
        <w:tc>
          <w:tcPr>
            <w:tcW w:w="1979" w:type="dxa"/>
            <w:shd w:val="clear" w:color="auto" w:fill="auto"/>
          </w:tcPr>
          <w:p w14:paraId="1C95F6DD" w14:textId="77777777" w:rsidR="00665D63" w:rsidRPr="005800DE" w:rsidRDefault="00665D63" w:rsidP="00665D63">
            <w:pPr>
              <w:pStyle w:val="OTRTableNorm"/>
              <w:rPr>
                <w:sz w:val="22"/>
                <w:szCs w:val="22"/>
              </w:rPr>
            </w:pPr>
            <w:r w:rsidRPr="005800DE">
              <w:rPr>
                <w:sz w:val="22"/>
                <w:szCs w:val="22"/>
              </w:rPr>
              <w:t>INN_RCP</w:t>
            </w:r>
          </w:p>
        </w:tc>
        <w:tc>
          <w:tcPr>
            <w:tcW w:w="1079" w:type="dxa"/>
            <w:shd w:val="clear" w:color="auto" w:fill="auto"/>
          </w:tcPr>
          <w:p w14:paraId="402C2C1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9A443D8" w14:textId="77777777" w:rsidR="00665D63" w:rsidRPr="005800DE" w:rsidRDefault="00665D63" w:rsidP="00665D63">
            <w:pPr>
              <w:pStyle w:val="OTRTableNorm"/>
              <w:rPr>
                <w:sz w:val="22"/>
                <w:szCs w:val="22"/>
              </w:rPr>
            </w:pPr>
            <w:r w:rsidRPr="005800DE">
              <w:rPr>
                <w:sz w:val="22"/>
                <w:szCs w:val="22"/>
              </w:rPr>
              <w:t>&lt;= 12</w:t>
            </w:r>
          </w:p>
        </w:tc>
        <w:tc>
          <w:tcPr>
            <w:tcW w:w="1077" w:type="dxa"/>
            <w:shd w:val="clear" w:color="auto" w:fill="auto"/>
          </w:tcPr>
          <w:p w14:paraId="2DCBBF5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C782878" w14:textId="77777777" w:rsidR="00665D63" w:rsidRPr="005800DE" w:rsidRDefault="00665D63" w:rsidP="00665D63">
            <w:pPr>
              <w:pStyle w:val="OTRTableNorm"/>
              <w:rPr>
                <w:sz w:val="22"/>
                <w:szCs w:val="22"/>
              </w:rPr>
            </w:pPr>
            <w:r w:rsidRPr="005800DE">
              <w:rPr>
                <w:sz w:val="22"/>
                <w:szCs w:val="22"/>
              </w:rPr>
              <w:t>(поле 61)*</w:t>
            </w:r>
          </w:p>
        </w:tc>
      </w:tr>
      <w:tr w:rsidR="00665D63" w:rsidRPr="005800DE" w14:paraId="6510037F" w14:textId="77777777" w:rsidTr="00F66E9A">
        <w:tc>
          <w:tcPr>
            <w:tcW w:w="1915" w:type="dxa"/>
            <w:shd w:val="clear" w:color="auto" w:fill="auto"/>
          </w:tcPr>
          <w:p w14:paraId="574E9244" w14:textId="77777777" w:rsidR="00665D63" w:rsidRPr="005800DE" w:rsidRDefault="00665D63" w:rsidP="00665D63">
            <w:pPr>
              <w:pStyle w:val="OTRTableNorm"/>
              <w:rPr>
                <w:sz w:val="22"/>
                <w:szCs w:val="22"/>
              </w:rPr>
            </w:pPr>
            <w:r w:rsidRPr="005800DE">
              <w:rPr>
                <w:sz w:val="22"/>
                <w:szCs w:val="22"/>
              </w:rPr>
              <w:t>КПП Получателя</w:t>
            </w:r>
          </w:p>
        </w:tc>
        <w:tc>
          <w:tcPr>
            <w:tcW w:w="1979" w:type="dxa"/>
            <w:shd w:val="clear" w:color="auto" w:fill="auto"/>
          </w:tcPr>
          <w:p w14:paraId="7C4E1A75" w14:textId="77777777" w:rsidR="00665D63" w:rsidRPr="005800DE" w:rsidRDefault="00665D63" w:rsidP="00665D63">
            <w:pPr>
              <w:pStyle w:val="OTRTableNorm"/>
              <w:rPr>
                <w:sz w:val="22"/>
                <w:szCs w:val="22"/>
              </w:rPr>
            </w:pPr>
            <w:r w:rsidRPr="005800DE">
              <w:rPr>
                <w:sz w:val="22"/>
                <w:szCs w:val="22"/>
              </w:rPr>
              <w:t>KPP_RCP</w:t>
            </w:r>
          </w:p>
        </w:tc>
        <w:tc>
          <w:tcPr>
            <w:tcW w:w="1079" w:type="dxa"/>
            <w:shd w:val="clear" w:color="auto" w:fill="auto"/>
          </w:tcPr>
          <w:p w14:paraId="5B59FFF3"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6BCFA73" w14:textId="77777777" w:rsidR="00665D63" w:rsidRPr="005800DE" w:rsidRDefault="00665D63" w:rsidP="00665D63">
            <w:pPr>
              <w:pStyle w:val="OTRTableNorm"/>
              <w:rPr>
                <w:sz w:val="22"/>
                <w:szCs w:val="22"/>
              </w:rPr>
            </w:pPr>
            <w:r w:rsidRPr="005800DE">
              <w:rPr>
                <w:sz w:val="22"/>
                <w:szCs w:val="22"/>
              </w:rPr>
              <w:t>&lt;= 9</w:t>
            </w:r>
          </w:p>
        </w:tc>
        <w:tc>
          <w:tcPr>
            <w:tcW w:w="1077" w:type="dxa"/>
            <w:shd w:val="clear" w:color="auto" w:fill="auto"/>
          </w:tcPr>
          <w:p w14:paraId="3AE0DA3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F1FE138" w14:textId="77777777" w:rsidR="00665D63" w:rsidRPr="005800DE" w:rsidRDefault="00665D63" w:rsidP="00665D63">
            <w:pPr>
              <w:pStyle w:val="OTRTableNorm"/>
              <w:rPr>
                <w:sz w:val="22"/>
                <w:szCs w:val="22"/>
              </w:rPr>
            </w:pPr>
            <w:r w:rsidRPr="005800DE">
              <w:rPr>
                <w:sz w:val="22"/>
                <w:szCs w:val="22"/>
              </w:rPr>
              <w:t>(поле 103)*</w:t>
            </w:r>
          </w:p>
        </w:tc>
      </w:tr>
      <w:tr w:rsidR="00665D63" w:rsidRPr="005800DE" w14:paraId="143EA8F3" w14:textId="77777777" w:rsidTr="00F66E9A">
        <w:tc>
          <w:tcPr>
            <w:tcW w:w="1915" w:type="dxa"/>
            <w:shd w:val="clear" w:color="auto" w:fill="auto"/>
          </w:tcPr>
          <w:p w14:paraId="32631D64" w14:textId="77777777" w:rsidR="00665D63" w:rsidRPr="005800DE" w:rsidRDefault="00665D63" w:rsidP="00665D63">
            <w:pPr>
              <w:pStyle w:val="OTRTableNorm"/>
              <w:rPr>
                <w:sz w:val="22"/>
                <w:szCs w:val="22"/>
              </w:rPr>
            </w:pPr>
            <w:r w:rsidRPr="005800DE">
              <w:rPr>
                <w:sz w:val="22"/>
                <w:szCs w:val="22"/>
              </w:rPr>
              <w:t>Наименование Получателя</w:t>
            </w:r>
          </w:p>
        </w:tc>
        <w:tc>
          <w:tcPr>
            <w:tcW w:w="1979" w:type="dxa"/>
            <w:shd w:val="clear" w:color="auto" w:fill="auto"/>
          </w:tcPr>
          <w:p w14:paraId="1F6B61A4" w14:textId="77777777" w:rsidR="00665D63" w:rsidRPr="005800DE" w:rsidRDefault="00665D63" w:rsidP="00665D63">
            <w:pPr>
              <w:pStyle w:val="OTRTableNorm"/>
              <w:rPr>
                <w:sz w:val="22"/>
                <w:szCs w:val="22"/>
              </w:rPr>
            </w:pPr>
            <w:r w:rsidRPr="005800DE">
              <w:rPr>
                <w:sz w:val="22"/>
                <w:szCs w:val="22"/>
              </w:rPr>
              <w:t>CNAME_UBP_RCP</w:t>
            </w:r>
          </w:p>
        </w:tc>
        <w:tc>
          <w:tcPr>
            <w:tcW w:w="1079" w:type="dxa"/>
            <w:shd w:val="clear" w:color="auto" w:fill="auto"/>
          </w:tcPr>
          <w:p w14:paraId="758DA20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58DAB07"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36E70648"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7E8D0B8" w14:textId="77777777" w:rsidR="00665D63" w:rsidRPr="005800DE" w:rsidRDefault="00665D63" w:rsidP="00665D63">
            <w:pPr>
              <w:pStyle w:val="OTRTableNorm"/>
              <w:rPr>
                <w:sz w:val="22"/>
                <w:szCs w:val="22"/>
              </w:rPr>
            </w:pPr>
            <w:r w:rsidRPr="005800DE">
              <w:rPr>
                <w:sz w:val="22"/>
                <w:szCs w:val="22"/>
              </w:rPr>
              <w:t>(поле 16)*</w:t>
            </w:r>
          </w:p>
          <w:p w14:paraId="199C1783" w14:textId="77777777" w:rsidR="00665D63" w:rsidRPr="005800DE" w:rsidRDefault="00665D63" w:rsidP="00665D63">
            <w:pPr>
              <w:pStyle w:val="OTRTableNorm"/>
              <w:rPr>
                <w:sz w:val="22"/>
                <w:szCs w:val="22"/>
              </w:rPr>
            </w:pPr>
            <w:r w:rsidRPr="005800DE">
              <w:rPr>
                <w:sz w:val="22"/>
                <w:szCs w:val="22"/>
              </w:rPr>
              <w:t>При выгрузке значения данного поля символ «|» заменяется на символ « » (пробел).</w:t>
            </w:r>
          </w:p>
        </w:tc>
      </w:tr>
      <w:tr w:rsidR="00665D63" w:rsidRPr="005800DE" w14:paraId="4218B21B" w14:textId="77777777" w:rsidTr="00F66E9A">
        <w:tc>
          <w:tcPr>
            <w:tcW w:w="1915" w:type="dxa"/>
            <w:shd w:val="clear" w:color="auto" w:fill="auto"/>
          </w:tcPr>
          <w:p w14:paraId="42E43A22" w14:textId="77777777" w:rsidR="00665D63" w:rsidRPr="005800DE" w:rsidRDefault="00665D63" w:rsidP="00665D63">
            <w:pPr>
              <w:pStyle w:val="OTRTableNorm"/>
              <w:rPr>
                <w:sz w:val="22"/>
                <w:szCs w:val="22"/>
              </w:rPr>
            </w:pPr>
            <w:r w:rsidRPr="005800DE">
              <w:rPr>
                <w:sz w:val="22"/>
                <w:szCs w:val="22"/>
              </w:rPr>
              <w:t>Расчетный счет Получателя</w:t>
            </w:r>
          </w:p>
        </w:tc>
        <w:tc>
          <w:tcPr>
            <w:tcW w:w="1979" w:type="dxa"/>
            <w:shd w:val="clear" w:color="auto" w:fill="auto"/>
          </w:tcPr>
          <w:p w14:paraId="48970B9C" w14:textId="77777777" w:rsidR="00665D63" w:rsidRPr="005800DE" w:rsidRDefault="00665D63" w:rsidP="00665D63">
            <w:pPr>
              <w:pStyle w:val="OTRTableNorm"/>
              <w:rPr>
                <w:sz w:val="22"/>
                <w:szCs w:val="22"/>
              </w:rPr>
            </w:pPr>
            <w:r w:rsidRPr="005800DE">
              <w:rPr>
                <w:sz w:val="22"/>
                <w:szCs w:val="22"/>
              </w:rPr>
              <w:t>BS_RCP</w:t>
            </w:r>
          </w:p>
        </w:tc>
        <w:tc>
          <w:tcPr>
            <w:tcW w:w="1079" w:type="dxa"/>
            <w:shd w:val="clear" w:color="auto" w:fill="auto"/>
          </w:tcPr>
          <w:p w14:paraId="65A530A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D48F787"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434C9CA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D21BB3B" w14:textId="77777777" w:rsidR="00665D63" w:rsidRPr="005800DE" w:rsidRDefault="00665D63" w:rsidP="00665D63">
            <w:pPr>
              <w:pStyle w:val="OTRTableNorm"/>
              <w:rPr>
                <w:sz w:val="22"/>
                <w:szCs w:val="22"/>
              </w:rPr>
            </w:pPr>
            <w:r w:rsidRPr="005800DE">
              <w:rPr>
                <w:sz w:val="22"/>
                <w:szCs w:val="22"/>
              </w:rPr>
              <w:t>(поле 17)*</w:t>
            </w:r>
          </w:p>
        </w:tc>
      </w:tr>
      <w:tr w:rsidR="00665D63" w:rsidRPr="005800DE" w14:paraId="7C1270FF" w14:textId="77777777" w:rsidTr="00F66E9A">
        <w:tc>
          <w:tcPr>
            <w:tcW w:w="1915" w:type="dxa"/>
            <w:shd w:val="clear" w:color="auto" w:fill="auto"/>
          </w:tcPr>
          <w:p w14:paraId="48759066" w14:textId="77777777" w:rsidR="00665D63" w:rsidRPr="005800DE" w:rsidRDefault="00665D63" w:rsidP="00665D63">
            <w:pPr>
              <w:pStyle w:val="OTRTableNorm"/>
              <w:rPr>
                <w:sz w:val="22"/>
                <w:szCs w:val="22"/>
              </w:rPr>
            </w:pPr>
            <w:r w:rsidRPr="005800DE">
              <w:rPr>
                <w:sz w:val="22"/>
                <w:szCs w:val="22"/>
              </w:rPr>
              <w:t>БИК банка Получателя</w:t>
            </w:r>
          </w:p>
        </w:tc>
        <w:tc>
          <w:tcPr>
            <w:tcW w:w="1979" w:type="dxa"/>
            <w:shd w:val="clear" w:color="auto" w:fill="auto"/>
          </w:tcPr>
          <w:p w14:paraId="613163AE" w14:textId="77777777" w:rsidR="00665D63" w:rsidRPr="005800DE" w:rsidRDefault="00665D63" w:rsidP="00665D63">
            <w:pPr>
              <w:pStyle w:val="OTRTableNorm"/>
              <w:rPr>
                <w:sz w:val="22"/>
                <w:szCs w:val="22"/>
              </w:rPr>
            </w:pPr>
            <w:r w:rsidRPr="005800DE">
              <w:rPr>
                <w:sz w:val="22"/>
                <w:szCs w:val="22"/>
              </w:rPr>
              <w:t>BIC_RCP</w:t>
            </w:r>
          </w:p>
        </w:tc>
        <w:tc>
          <w:tcPr>
            <w:tcW w:w="1079" w:type="dxa"/>
            <w:shd w:val="clear" w:color="auto" w:fill="auto"/>
          </w:tcPr>
          <w:p w14:paraId="3ECA071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77FDBDE" w14:textId="77777777" w:rsidR="00665D63" w:rsidRPr="005800DE" w:rsidRDefault="00665D63" w:rsidP="00665D63">
            <w:pPr>
              <w:pStyle w:val="OTRTableNorm"/>
              <w:rPr>
                <w:sz w:val="22"/>
                <w:szCs w:val="22"/>
              </w:rPr>
            </w:pPr>
            <w:r w:rsidRPr="005800DE">
              <w:rPr>
                <w:sz w:val="22"/>
                <w:szCs w:val="22"/>
              </w:rPr>
              <w:t>= 9</w:t>
            </w:r>
          </w:p>
        </w:tc>
        <w:tc>
          <w:tcPr>
            <w:tcW w:w="1077" w:type="dxa"/>
            <w:shd w:val="clear" w:color="auto" w:fill="auto"/>
          </w:tcPr>
          <w:p w14:paraId="2F22C8E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48276BF" w14:textId="77777777" w:rsidR="00665D63" w:rsidRPr="005800DE" w:rsidRDefault="00665D63" w:rsidP="00665D63">
            <w:pPr>
              <w:pStyle w:val="OTRTableNorm"/>
              <w:rPr>
                <w:sz w:val="22"/>
                <w:szCs w:val="22"/>
              </w:rPr>
            </w:pPr>
            <w:r w:rsidRPr="005800DE">
              <w:rPr>
                <w:sz w:val="22"/>
                <w:szCs w:val="22"/>
              </w:rPr>
              <w:t>(поле 14)*</w:t>
            </w:r>
          </w:p>
        </w:tc>
      </w:tr>
      <w:tr w:rsidR="00665D63" w:rsidRPr="005800DE" w14:paraId="7B54DAA9" w14:textId="77777777" w:rsidTr="00F66E9A">
        <w:tc>
          <w:tcPr>
            <w:tcW w:w="1915" w:type="dxa"/>
            <w:shd w:val="clear" w:color="auto" w:fill="auto"/>
          </w:tcPr>
          <w:p w14:paraId="6A85F140" w14:textId="77777777" w:rsidR="00665D63" w:rsidRPr="005800DE" w:rsidRDefault="00665D63" w:rsidP="00665D63">
            <w:pPr>
              <w:pStyle w:val="OTRTableNorm"/>
              <w:rPr>
                <w:sz w:val="22"/>
                <w:szCs w:val="22"/>
              </w:rPr>
            </w:pPr>
            <w:r w:rsidRPr="005800DE">
              <w:rPr>
                <w:sz w:val="22"/>
                <w:szCs w:val="22"/>
              </w:rPr>
              <w:t>Наименование банка Получателя</w:t>
            </w:r>
          </w:p>
        </w:tc>
        <w:tc>
          <w:tcPr>
            <w:tcW w:w="1979" w:type="dxa"/>
            <w:shd w:val="clear" w:color="auto" w:fill="auto"/>
          </w:tcPr>
          <w:p w14:paraId="2F8525F4" w14:textId="77777777" w:rsidR="00665D63" w:rsidRPr="005800DE" w:rsidRDefault="00665D63" w:rsidP="00665D63">
            <w:pPr>
              <w:pStyle w:val="OTRTableNorm"/>
              <w:rPr>
                <w:sz w:val="22"/>
                <w:szCs w:val="22"/>
              </w:rPr>
            </w:pPr>
            <w:r w:rsidRPr="005800DE">
              <w:rPr>
                <w:sz w:val="22"/>
                <w:szCs w:val="22"/>
              </w:rPr>
              <w:t>NAME_BIC_RCP</w:t>
            </w:r>
          </w:p>
        </w:tc>
        <w:tc>
          <w:tcPr>
            <w:tcW w:w="1079" w:type="dxa"/>
            <w:shd w:val="clear" w:color="auto" w:fill="auto"/>
          </w:tcPr>
          <w:p w14:paraId="220DC53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55415C5" w14:textId="77777777" w:rsidR="00665D63" w:rsidRPr="005800DE" w:rsidRDefault="00665D63" w:rsidP="00665D63">
            <w:pPr>
              <w:pStyle w:val="OTRTableNorm"/>
              <w:rPr>
                <w:sz w:val="22"/>
                <w:szCs w:val="22"/>
              </w:rPr>
            </w:pPr>
            <w:r w:rsidRPr="005800DE">
              <w:rPr>
                <w:sz w:val="22"/>
                <w:szCs w:val="22"/>
              </w:rPr>
              <w:t>&lt;= 160</w:t>
            </w:r>
          </w:p>
        </w:tc>
        <w:tc>
          <w:tcPr>
            <w:tcW w:w="1077" w:type="dxa"/>
            <w:shd w:val="clear" w:color="auto" w:fill="auto"/>
          </w:tcPr>
          <w:p w14:paraId="05D3D5E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AC290C8" w14:textId="77777777" w:rsidR="00665D63" w:rsidRPr="005800DE" w:rsidRDefault="00665D63" w:rsidP="00665D63">
            <w:pPr>
              <w:pStyle w:val="OTRTableNorm"/>
              <w:rPr>
                <w:sz w:val="22"/>
                <w:szCs w:val="22"/>
              </w:rPr>
            </w:pPr>
            <w:r w:rsidRPr="005800DE">
              <w:rPr>
                <w:sz w:val="22"/>
                <w:szCs w:val="22"/>
              </w:rPr>
              <w:t>(поле 13)*</w:t>
            </w:r>
          </w:p>
          <w:p w14:paraId="05391E87" w14:textId="77777777" w:rsidR="00665D63" w:rsidRPr="005800DE" w:rsidRDefault="00665D63" w:rsidP="00665D63">
            <w:pPr>
              <w:pStyle w:val="OTRTableNorm"/>
              <w:rPr>
                <w:sz w:val="22"/>
                <w:szCs w:val="22"/>
              </w:rPr>
            </w:pPr>
            <w:r w:rsidRPr="005800DE">
              <w:rPr>
                <w:sz w:val="22"/>
                <w:szCs w:val="22"/>
              </w:rPr>
              <w:t>При выгрузке значения данного поля символ «|» заменяется на символ « » (пробел).</w:t>
            </w:r>
          </w:p>
        </w:tc>
      </w:tr>
      <w:tr w:rsidR="00665D63" w:rsidRPr="005800DE" w14:paraId="1528CDD1" w14:textId="77777777" w:rsidTr="00F66E9A">
        <w:tc>
          <w:tcPr>
            <w:tcW w:w="1915" w:type="dxa"/>
            <w:shd w:val="clear" w:color="auto" w:fill="auto"/>
          </w:tcPr>
          <w:p w14:paraId="01557963" w14:textId="77777777" w:rsidR="00665D63" w:rsidRPr="005800DE" w:rsidRDefault="00665D63" w:rsidP="00665D63">
            <w:pPr>
              <w:pStyle w:val="OTRTableNorm"/>
              <w:rPr>
                <w:sz w:val="22"/>
                <w:szCs w:val="22"/>
              </w:rPr>
            </w:pPr>
            <w:r w:rsidRPr="005800DE">
              <w:rPr>
                <w:sz w:val="22"/>
                <w:szCs w:val="22"/>
              </w:rPr>
              <w:t>Корсчет банка Получателя в РКЦ</w:t>
            </w:r>
          </w:p>
        </w:tc>
        <w:tc>
          <w:tcPr>
            <w:tcW w:w="1979" w:type="dxa"/>
            <w:shd w:val="clear" w:color="auto" w:fill="auto"/>
          </w:tcPr>
          <w:p w14:paraId="471E8555" w14:textId="77777777" w:rsidR="00665D63" w:rsidRPr="005800DE" w:rsidRDefault="00665D63" w:rsidP="00665D63">
            <w:pPr>
              <w:pStyle w:val="OTRTableNorm"/>
              <w:rPr>
                <w:sz w:val="22"/>
                <w:szCs w:val="22"/>
              </w:rPr>
            </w:pPr>
            <w:r w:rsidRPr="005800DE">
              <w:rPr>
                <w:sz w:val="22"/>
                <w:szCs w:val="22"/>
              </w:rPr>
              <w:t>BS_KS_RCP</w:t>
            </w:r>
          </w:p>
        </w:tc>
        <w:tc>
          <w:tcPr>
            <w:tcW w:w="1079" w:type="dxa"/>
            <w:shd w:val="clear" w:color="auto" w:fill="auto"/>
          </w:tcPr>
          <w:p w14:paraId="78EDFAD3"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CBC5A00"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40D59AD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DA16EE9" w14:textId="77777777" w:rsidR="00665D63" w:rsidRPr="005800DE" w:rsidRDefault="00665D63" w:rsidP="00665D63">
            <w:pPr>
              <w:pStyle w:val="OTRTableNorm"/>
              <w:rPr>
                <w:sz w:val="22"/>
                <w:szCs w:val="22"/>
              </w:rPr>
            </w:pPr>
            <w:r w:rsidRPr="005800DE">
              <w:rPr>
                <w:sz w:val="22"/>
                <w:szCs w:val="22"/>
              </w:rPr>
              <w:t>(поле 15)*</w:t>
            </w:r>
          </w:p>
        </w:tc>
      </w:tr>
      <w:tr w:rsidR="00665D63" w:rsidRPr="005800DE" w14:paraId="00BC4441" w14:textId="77777777" w:rsidTr="00F66E9A">
        <w:tc>
          <w:tcPr>
            <w:tcW w:w="1915" w:type="dxa"/>
            <w:shd w:val="clear" w:color="auto" w:fill="auto"/>
          </w:tcPr>
          <w:p w14:paraId="596C975A" w14:textId="77777777" w:rsidR="00665D63" w:rsidRPr="005800DE" w:rsidRDefault="00665D63" w:rsidP="00665D63">
            <w:pPr>
              <w:pStyle w:val="OTRTableNorm"/>
              <w:rPr>
                <w:sz w:val="22"/>
                <w:szCs w:val="22"/>
              </w:rPr>
            </w:pPr>
            <w:r w:rsidRPr="005800DE">
              <w:rPr>
                <w:sz w:val="22"/>
                <w:szCs w:val="22"/>
              </w:rPr>
              <w:lastRenderedPageBreak/>
              <w:t>Срок платежа</w:t>
            </w:r>
          </w:p>
        </w:tc>
        <w:tc>
          <w:tcPr>
            <w:tcW w:w="1979" w:type="dxa"/>
            <w:shd w:val="clear" w:color="auto" w:fill="auto"/>
          </w:tcPr>
          <w:p w14:paraId="35F73C06" w14:textId="77777777" w:rsidR="00665D63" w:rsidRPr="005800DE" w:rsidRDefault="00665D63" w:rsidP="00665D63">
            <w:pPr>
              <w:pStyle w:val="OTRTableNorm"/>
              <w:rPr>
                <w:sz w:val="22"/>
                <w:szCs w:val="22"/>
              </w:rPr>
            </w:pPr>
            <w:r w:rsidRPr="005800DE">
              <w:rPr>
                <w:sz w:val="22"/>
                <w:szCs w:val="22"/>
              </w:rPr>
              <w:t>DATE_PAY</w:t>
            </w:r>
          </w:p>
        </w:tc>
        <w:tc>
          <w:tcPr>
            <w:tcW w:w="1079" w:type="dxa"/>
            <w:shd w:val="clear" w:color="auto" w:fill="auto"/>
          </w:tcPr>
          <w:p w14:paraId="68C69455"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5357F23" w14:textId="77777777" w:rsidR="00665D63" w:rsidRPr="005800DE" w:rsidRDefault="00665D63" w:rsidP="00665D63">
            <w:pPr>
              <w:pStyle w:val="OTRTableNorm"/>
              <w:rPr>
                <w:sz w:val="22"/>
                <w:szCs w:val="22"/>
              </w:rPr>
            </w:pPr>
          </w:p>
        </w:tc>
        <w:tc>
          <w:tcPr>
            <w:tcW w:w="1077" w:type="dxa"/>
            <w:shd w:val="clear" w:color="auto" w:fill="auto"/>
          </w:tcPr>
          <w:p w14:paraId="105B17AB"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1A7A635" w14:textId="77777777" w:rsidR="00665D63" w:rsidRPr="005800DE" w:rsidRDefault="00665D63" w:rsidP="00665D63">
            <w:pPr>
              <w:pStyle w:val="OTRTableNorm"/>
              <w:rPr>
                <w:sz w:val="22"/>
                <w:szCs w:val="22"/>
              </w:rPr>
            </w:pPr>
            <w:r w:rsidRPr="005800DE">
              <w:rPr>
                <w:sz w:val="22"/>
                <w:szCs w:val="22"/>
              </w:rPr>
              <w:t>(поле 19)*</w:t>
            </w:r>
          </w:p>
          <w:p w14:paraId="67A003BC" w14:textId="77777777" w:rsidR="00665D63" w:rsidRPr="005800DE" w:rsidRDefault="00665D63" w:rsidP="00665D63">
            <w:pPr>
              <w:pStyle w:val="OTRTableNorm"/>
              <w:rPr>
                <w:sz w:val="22"/>
                <w:szCs w:val="22"/>
              </w:rPr>
            </w:pPr>
            <w:r w:rsidRPr="005800DE">
              <w:rPr>
                <w:sz w:val="22"/>
                <w:szCs w:val="22"/>
              </w:rPr>
              <w:t>Не заполняется до указаний Банка России.</w:t>
            </w:r>
          </w:p>
        </w:tc>
      </w:tr>
      <w:tr w:rsidR="00665D63" w:rsidRPr="005800DE" w14:paraId="5BEA987A" w14:textId="77777777" w:rsidTr="00F66E9A">
        <w:tc>
          <w:tcPr>
            <w:tcW w:w="1915" w:type="dxa"/>
            <w:shd w:val="clear" w:color="auto" w:fill="auto"/>
          </w:tcPr>
          <w:p w14:paraId="519315E1" w14:textId="77777777" w:rsidR="00665D63" w:rsidRPr="005800DE" w:rsidRDefault="00665D63" w:rsidP="00665D63">
            <w:pPr>
              <w:pStyle w:val="OTRTableNorm"/>
              <w:rPr>
                <w:sz w:val="22"/>
                <w:szCs w:val="22"/>
              </w:rPr>
            </w:pPr>
            <w:r w:rsidRPr="005800DE">
              <w:rPr>
                <w:sz w:val="22"/>
                <w:szCs w:val="22"/>
              </w:rPr>
              <w:t>Очередность платежа</w:t>
            </w:r>
          </w:p>
        </w:tc>
        <w:tc>
          <w:tcPr>
            <w:tcW w:w="1979" w:type="dxa"/>
            <w:shd w:val="clear" w:color="auto" w:fill="auto"/>
          </w:tcPr>
          <w:p w14:paraId="12BB2F49" w14:textId="77777777" w:rsidR="00665D63" w:rsidRPr="005800DE" w:rsidRDefault="00665D63" w:rsidP="00665D63">
            <w:pPr>
              <w:pStyle w:val="OTRTableNorm"/>
              <w:rPr>
                <w:sz w:val="22"/>
                <w:szCs w:val="22"/>
              </w:rPr>
            </w:pPr>
            <w:r w:rsidRPr="005800DE">
              <w:rPr>
                <w:sz w:val="22"/>
                <w:szCs w:val="22"/>
              </w:rPr>
              <w:t>ORDER_PAY</w:t>
            </w:r>
          </w:p>
        </w:tc>
        <w:tc>
          <w:tcPr>
            <w:tcW w:w="1079" w:type="dxa"/>
            <w:shd w:val="clear" w:color="auto" w:fill="auto"/>
          </w:tcPr>
          <w:p w14:paraId="3211BA98"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D302019"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6A4C58D7"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DF91064" w14:textId="77777777" w:rsidR="00665D63" w:rsidRPr="005800DE" w:rsidRDefault="00665D63" w:rsidP="00665D63">
            <w:pPr>
              <w:pStyle w:val="OTRTableNorm"/>
              <w:rPr>
                <w:sz w:val="22"/>
                <w:szCs w:val="22"/>
              </w:rPr>
            </w:pPr>
            <w:r w:rsidRPr="005800DE">
              <w:rPr>
                <w:sz w:val="22"/>
                <w:szCs w:val="22"/>
              </w:rPr>
              <w:t>(поле 21)*</w:t>
            </w:r>
          </w:p>
          <w:p w14:paraId="26F68F77" w14:textId="77777777" w:rsidR="00665D63" w:rsidRPr="005800DE" w:rsidRDefault="00665D63" w:rsidP="00665D63">
            <w:pPr>
              <w:pStyle w:val="OTRTableNorm"/>
              <w:rPr>
                <w:sz w:val="22"/>
                <w:szCs w:val="22"/>
              </w:rPr>
            </w:pPr>
            <w:r w:rsidRPr="005800DE">
              <w:rPr>
                <w:sz w:val="22"/>
                <w:szCs w:val="22"/>
              </w:rPr>
              <w:t>Поле может принимать значения от 0 до 6 (0 - очередность не указана).</w:t>
            </w:r>
          </w:p>
        </w:tc>
      </w:tr>
      <w:tr w:rsidR="00665D63" w:rsidRPr="005800DE" w14:paraId="0D28FBA0" w14:textId="77777777" w:rsidTr="00F66E9A">
        <w:tc>
          <w:tcPr>
            <w:tcW w:w="1915" w:type="dxa"/>
            <w:shd w:val="clear" w:color="auto" w:fill="auto"/>
          </w:tcPr>
          <w:p w14:paraId="51E86EC4" w14:textId="77777777" w:rsidR="00665D63" w:rsidRPr="005800DE" w:rsidRDefault="00665D63" w:rsidP="00665D63">
            <w:pPr>
              <w:pStyle w:val="OTRTableNorm"/>
              <w:rPr>
                <w:sz w:val="22"/>
                <w:szCs w:val="22"/>
              </w:rPr>
            </w:pPr>
            <w:r w:rsidRPr="005800DE">
              <w:rPr>
                <w:sz w:val="22"/>
                <w:szCs w:val="22"/>
              </w:rPr>
              <w:t>Уникальный идентификатор начисления (Код)</w:t>
            </w:r>
          </w:p>
        </w:tc>
        <w:tc>
          <w:tcPr>
            <w:tcW w:w="1979" w:type="dxa"/>
            <w:shd w:val="clear" w:color="auto" w:fill="auto"/>
          </w:tcPr>
          <w:p w14:paraId="5CEE2500" w14:textId="77777777" w:rsidR="00665D63" w:rsidRPr="005800DE" w:rsidRDefault="00665D63" w:rsidP="00665D63">
            <w:pPr>
              <w:pStyle w:val="OTRTableNorm"/>
              <w:rPr>
                <w:sz w:val="22"/>
                <w:szCs w:val="22"/>
              </w:rPr>
            </w:pPr>
            <w:r w:rsidRPr="005800DE">
              <w:rPr>
                <w:sz w:val="22"/>
                <w:szCs w:val="22"/>
              </w:rPr>
              <w:t>UIN</w:t>
            </w:r>
          </w:p>
        </w:tc>
        <w:tc>
          <w:tcPr>
            <w:tcW w:w="1079" w:type="dxa"/>
            <w:shd w:val="clear" w:color="auto" w:fill="auto"/>
          </w:tcPr>
          <w:p w14:paraId="370E5C0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CEC2E2A"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4BB3C3A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A65683C" w14:textId="77777777" w:rsidR="00665D63" w:rsidRPr="005800DE" w:rsidRDefault="00665D63" w:rsidP="00665D63">
            <w:pPr>
              <w:pStyle w:val="OTRTableNorm"/>
              <w:rPr>
                <w:sz w:val="22"/>
                <w:szCs w:val="22"/>
              </w:rPr>
            </w:pPr>
            <w:r w:rsidRPr="005800DE">
              <w:rPr>
                <w:sz w:val="22"/>
                <w:szCs w:val="22"/>
              </w:rPr>
              <w:t>(поле 22)*</w:t>
            </w:r>
          </w:p>
          <w:p w14:paraId="2F5C90BA" w14:textId="77777777" w:rsidR="00665D63" w:rsidRPr="005800DE" w:rsidRDefault="00665D63" w:rsidP="00665D63">
            <w:pPr>
              <w:pStyle w:val="OTRTableNorm"/>
              <w:rPr>
                <w:sz w:val="22"/>
                <w:szCs w:val="22"/>
              </w:rPr>
            </w:pPr>
            <w:r w:rsidRPr="005800DE">
              <w:rPr>
                <w:sz w:val="22"/>
                <w:szCs w:val="22"/>
              </w:rPr>
              <w:t>Поле может заполняться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665D63" w:rsidRPr="005800DE" w14:paraId="3111E78A" w14:textId="77777777" w:rsidTr="00F66E9A">
        <w:tc>
          <w:tcPr>
            <w:tcW w:w="1915" w:type="dxa"/>
            <w:shd w:val="clear" w:color="auto" w:fill="auto"/>
          </w:tcPr>
          <w:p w14:paraId="7849EA9C" w14:textId="77777777" w:rsidR="00665D63" w:rsidRPr="005800DE" w:rsidRDefault="00665D63" w:rsidP="00665D63">
            <w:pPr>
              <w:pStyle w:val="OTRTableNorm"/>
              <w:rPr>
                <w:sz w:val="22"/>
                <w:szCs w:val="22"/>
              </w:rPr>
            </w:pPr>
            <w:r w:rsidRPr="005800DE">
              <w:rPr>
                <w:sz w:val="22"/>
                <w:szCs w:val="22"/>
              </w:rPr>
              <w:t>Назначение платежа кодовое</w:t>
            </w:r>
          </w:p>
        </w:tc>
        <w:tc>
          <w:tcPr>
            <w:tcW w:w="1979" w:type="dxa"/>
            <w:shd w:val="clear" w:color="auto" w:fill="auto"/>
          </w:tcPr>
          <w:p w14:paraId="46BA596F" w14:textId="77777777" w:rsidR="00665D63" w:rsidRPr="005800DE" w:rsidRDefault="00665D63" w:rsidP="00665D63">
            <w:pPr>
              <w:pStyle w:val="OTRTableNorm"/>
              <w:rPr>
                <w:sz w:val="22"/>
                <w:szCs w:val="22"/>
              </w:rPr>
            </w:pPr>
            <w:r w:rsidRPr="005800DE">
              <w:rPr>
                <w:sz w:val="22"/>
                <w:szCs w:val="22"/>
              </w:rPr>
              <w:t>PURPOSE_ID</w:t>
            </w:r>
          </w:p>
        </w:tc>
        <w:tc>
          <w:tcPr>
            <w:tcW w:w="1079" w:type="dxa"/>
            <w:shd w:val="clear" w:color="auto" w:fill="auto"/>
          </w:tcPr>
          <w:p w14:paraId="7605CD6A"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7A65065"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22671A52"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8697748" w14:textId="77777777" w:rsidR="00665D63" w:rsidRPr="005800DE" w:rsidRDefault="00665D63" w:rsidP="00665D63">
            <w:pPr>
              <w:pStyle w:val="OTRTableNorm"/>
              <w:rPr>
                <w:sz w:val="22"/>
                <w:szCs w:val="22"/>
              </w:rPr>
            </w:pPr>
            <w:r w:rsidRPr="005800DE">
              <w:rPr>
                <w:sz w:val="22"/>
                <w:szCs w:val="22"/>
              </w:rPr>
              <w:t>****</w:t>
            </w:r>
          </w:p>
        </w:tc>
      </w:tr>
      <w:tr w:rsidR="00665D63" w:rsidRPr="005800DE" w14:paraId="22C0CFF4" w14:textId="77777777" w:rsidTr="00F66E9A">
        <w:tc>
          <w:tcPr>
            <w:tcW w:w="1915" w:type="dxa"/>
            <w:shd w:val="clear" w:color="auto" w:fill="auto"/>
          </w:tcPr>
          <w:p w14:paraId="16EC5F91" w14:textId="77777777" w:rsidR="00665D63" w:rsidRPr="005800DE" w:rsidRDefault="00665D63" w:rsidP="00665D63">
            <w:pPr>
              <w:pStyle w:val="OTRTableNorm"/>
              <w:rPr>
                <w:sz w:val="22"/>
                <w:szCs w:val="22"/>
              </w:rPr>
            </w:pPr>
            <w:r w:rsidRPr="005800DE">
              <w:rPr>
                <w:sz w:val="22"/>
                <w:szCs w:val="22"/>
              </w:rPr>
              <w:t>Назначение платежа</w:t>
            </w:r>
          </w:p>
        </w:tc>
        <w:tc>
          <w:tcPr>
            <w:tcW w:w="1979" w:type="dxa"/>
            <w:shd w:val="clear" w:color="auto" w:fill="auto"/>
          </w:tcPr>
          <w:p w14:paraId="051B0DA1" w14:textId="77777777" w:rsidR="00665D63" w:rsidRPr="005800DE" w:rsidRDefault="00665D63" w:rsidP="00665D63">
            <w:pPr>
              <w:pStyle w:val="OTRTableNorm"/>
              <w:rPr>
                <w:sz w:val="22"/>
                <w:szCs w:val="22"/>
              </w:rPr>
            </w:pPr>
            <w:r w:rsidRPr="005800DE">
              <w:rPr>
                <w:sz w:val="22"/>
                <w:szCs w:val="22"/>
              </w:rPr>
              <w:t>PURPOSE</w:t>
            </w:r>
          </w:p>
        </w:tc>
        <w:tc>
          <w:tcPr>
            <w:tcW w:w="1079" w:type="dxa"/>
            <w:shd w:val="clear" w:color="auto" w:fill="auto"/>
          </w:tcPr>
          <w:p w14:paraId="79E685B1"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BA3DDF3" w14:textId="77777777" w:rsidR="00665D63" w:rsidRPr="005800DE" w:rsidRDefault="00665D63" w:rsidP="00665D63">
            <w:pPr>
              <w:pStyle w:val="OTRTableNorm"/>
              <w:rPr>
                <w:sz w:val="22"/>
                <w:szCs w:val="22"/>
              </w:rPr>
            </w:pPr>
            <w:r w:rsidRPr="005800DE">
              <w:rPr>
                <w:sz w:val="22"/>
                <w:szCs w:val="22"/>
              </w:rPr>
              <w:t>&lt;= 210</w:t>
            </w:r>
          </w:p>
        </w:tc>
        <w:tc>
          <w:tcPr>
            <w:tcW w:w="1077" w:type="dxa"/>
            <w:shd w:val="clear" w:color="auto" w:fill="auto"/>
          </w:tcPr>
          <w:p w14:paraId="7886767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97C70A0" w14:textId="77777777" w:rsidR="00665D63" w:rsidRPr="005800DE" w:rsidRDefault="00665D63" w:rsidP="00665D63">
            <w:pPr>
              <w:pStyle w:val="OTRTableNorm"/>
              <w:rPr>
                <w:sz w:val="22"/>
                <w:szCs w:val="22"/>
              </w:rPr>
            </w:pPr>
            <w:r w:rsidRPr="005800DE">
              <w:rPr>
                <w:sz w:val="22"/>
                <w:szCs w:val="22"/>
              </w:rPr>
              <w:t>(поле 24)*</w:t>
            </w:r>
          </w:p>
          <w:p w14:paraId="15F99473" w14:textId="77777777" w:rsidR="00665D63" w:rsidRPr="005800DE" w:rsidRDefault="00665D63" w:rsidP="00665D63">
            <w:pPr>
              <w:pStyle w:val="OTRTableNorm"/>
              <w:rPr>
                <w:sz w:val="22"/>
                <w:szCs w:val="22"/>
              </w:rPr>
            </w:pPr>
            <w:r w:rsidRPr="005800DE">
              <w:rPr>
                <w:sz w:val="22"/>
                <w:szCs w:val="22"/>
              </w:rPr>
              <w:t>При выгрузке значения данного поля символ «|» заменяется на символ « » (пробел).</w:t>
            </w:r>
          </w:p>
        </w:tc>
      </w:tr>
      <w:tr w:rsidR="00665D63" w:rsidRPr="005800DE" w14:paraId="0103A64A" w14:textId="77777777" w:rsidTr="00F66E9A">
        <w:tc>
          <w:tcPr>
            <w:tcW w:w="1915" w:type="dxa"/>
            <w:shd w:val="clear" w:color="auto" w:fill="auto"/>
          </w:tcPr>
          <w:p w14:paraId="59F684C1" w14:textId="77777777" w:rsidR="00665D63" w:rsidRPr="005800DE" w:rsidRDefault="00665D63" w:rsidP="00665D63">
            <w:pPr>
              <w:pStyle w:val="OTRTableNorm"/>
              <w:rPr>
                <w:sz w:val="22"/>
                <w:szCs w:val="22"/>
              </w:rPr>
            </w:pPr>
            <w:r w:rsidRPr="005800DE">
              <w:rPr>
                <w:sz w:val="22"/>
                <w:szCs w:val="22"/>
              </w:rPr>
              <w:t>Статус составителя расчетного документа</w:t>
            </w:r>
          </w:p>
        </w:tc>
        <w:tc>
          <w:tcPr>
            <w:tcW w:w="1979" w:type="dxa"/>
            <w:shd w:val="clear" w:color="auto" w:fill="auto"/>
          </w:tcPr>
          <w:p w14:paraId="614FB408" w14:textId="77777777" w:rsidR="00665D63" w:rsidRPr="005800DE" w:rsidRDefault="00665D63" w:rsidP="00665D63">
            <w:pPr>
              <w:pStyle w:val="OTRTableNorm"/>
              <w:rPr>
                <w:sz w:val="22"/>
                <w:szCs w:val="22"/>
              </w:rPr>
            </w:pPr>
            <w:r w:rsidRPr="005800DE">
              <w:rPr>
                <w:sz w:val="22"/>
                <w:szCs w:val="22"/>
              </w:rPr>
              <w:t>PAYSTATUS</w:t>
            </w:r>
          </w:p>
        </w:tc>
        <w:tc>
          <w:tcPr>
            <w:tcW w:w="1079" w:type="dxa"/>
            <w:shd w:val="clear" w:color="auto" w:fill="auto"/>
          </w:tcPr>
          <w:p w14:paraId="49BA818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3080418" w14:textId="77777777" w:rsidR="00665D63" w:rsidRPr="005800DE" w:rsidRDefault="00665D63" w:rsidP="00665D63">
            <w:pPr>
              <w:pStyle w:val="OTRTableNorm"/>
              <w:rPr>
                <w:sz w:val="22"/>
                <w:szCs w:val="22"/>
              </w:rPr>
            </w:pPr>
            <w:r w:rsidRPr="005800DE">
              <w:rPr>
                <w:sz w:val="22"/>
                <w:szCs w:val="22"/>
              </w:rPr>
              <w:t>&lt;= 2</w:t>
            </w:r>
          </w:p>
        </w:tc>
        <w:tc>
          <w:tcPr>
            <w:tcW w:w="1077" w:type="dxa"/>
            <w:shd w:val="clear" w:color="auto" w:fill="auto"/>
          </w:tcPr>
          <w:p w14:paraId="3591BD5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319D4C0" w14:textId="77777777" w:rsidR="00665D63" w:rsidRPr="005800DE" w:rsidRDefault="00665D63" w:rsidP="00665D63">
            <w:pPr>
              <w:pStyle w:val="OTRTableNorm"/>
              <w:rPr>
                <w:sz w:val="22"/>
                <w:szCs w:val="22"/>
              </w:rPr>
            </w:pPr>
            <w:r w:rsidRPr="005800DE">
              <w:rPr>
                <w:sz w:val="22"/>
                <w:szCs w:val="22"/>
              </w:rPr>
              <w:t>(поле 101)*</w:t>
            </w:r>
          </w:p>
        </w:tc>
      </w:tr>
      <w:tr w:rsidR="00665D63" w:rsidRPr="005800DE" w14:paraId="697B71C4" w14:textId="77777777" w:rsidTr="00F66E9A">
        <w:tc>
          <w:tcPr>
            <w:tcW w:w="1915" w:type="dxa"/>
            <w:shd w:val="clear" w:color="auto" w:fill="auto"/>
          </w:tcPr>
          <w:p w14:paraId="040F24E0" w14:textId="77777777" w:rsidR="00665D63" w:rsidRPr="005800DE" w:rsidRDefault="00665D63" w:rsidP="00665D63">
            <w:pPr>
              <w:pStyle w:val="OTRTableNorm"/>
              <w:rPr>
                <w:sz w:val="22"/>
                <w:szCs w:val="22"/>
              </w:rPr>
            </w:pPr>
            <w:r w:rsidRPr="005800DE">
              <w:rPr>
                <w:sz w:val="22"/>
                <w:szCs w:val="22"/>
              </w:rPr>
              <w:t>Код бюджетной классификации</w:t>
            </w:r>
          </w:p>
        </w:tc>
        <w:tc>
          <w:tcPr>
            <w:tcW w:w="1979" w:type="dxa"/>
            <w:shd w:val="clear" w:color="auto" w:fill="auto"/>
          </w:tcPr>
          <w:p w14:paraId="54065D7F"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133DB85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1D5F570" w14:textId="77777777" w:rsidR="00665D63" w:rsidRPr="005800DE" w:rsidRDefault="00665D63" w:rsidP="00665D63">
            <w:pPr>
              <w:pStyle w:val="OTRTableNorm"/>
              <w:rPr>
                <w:sz w:val="22"/>
                <w:szCs w:val="22"/>
              </w:rPr>
            </w:pPr>
            <w:r w:rsidRPr="005800DE">
              <w:rPr>
                <w:sz w:val="22"/>
                <w:szCs w:val="22"/>
              </w:rPr>
              <w:t>&lt;= 20</w:t>
            </w:r>
          </w:p>
        </w:tc>
        <w:tc>
          <w:tcPr>
            <w:tcW w:w="1077" w:type="dxa"/>
            <w:shd w:val="clear" w:color="auto" w:fill="auto"/>
          </w:tcPr>
          <w:p w14:paraId="4835B1F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EFA0AC1" w14:textId="77777777" w:rsidR="00665D63" w:rsidRPr="005800DE" w:rsidRDefault="00665D63" w:rsidP="00665D63">
            <w:pPr>
              <w:pStyle w:val="OTRTableNorm"/>
              <w:rPr>
                <w:sz w:val="22"/>
                <w:szCs w:val="22"/>
              </w:rPr>
            </w:pPr>
            <w:r w:rsidRPr="005800DE">
              <w:rPr>
                <w:sz w:val="22"/>
                <w:szCs w:val="22"/>
              </w:rPr>
              <w:t>(поле 104)*</w:t>
            </w:r>
          </w:p>
        </w:tc>
      </w:tr>
      <w:tr w:rsidR="00665D63" w:rsidRPr="005800DE" w14:paraId="0D297D5A" w14:textId="77777777" w:rsidTr="00F66E9A">
        <w:tc>
          <w:tcPr>
            <w:tcW w:w="1915" w:type="dxa"/>
            <w:shd w:val="clear" w:color="auto" w:fill="auto"/>
          </w:tcPr>
          <w:p w14:paraId="3FC85C5F" w14:textId="77777777" w:rsidR="00665D63" w:rsidRPr="005800DE" w:rsidRDefault="00665D63" w:rsidP="00665D63">
            <w:pPr>
              <w:pStyle w:val="OTRTableNorm"/>
              <w:rPr>
                <w:sz w:val="22"/>
                <w:szCs w:val="22"/>
              </w:rPr>
            </w:pPr>
            <w:r w:rsidRPr="005800DE">
              <w:rPr>
                <w:sz w:val="22"/>
                <w:szCs w:val="22"/>
              </w:rPr>
              <w:t>Код по ОКТМО</w:t>
            </w:r>
          </w:p>
        </w:tc>
        <w:tc>
          <w:tcPr>
            <w:tcW w:w="1979" w:type="dxa"/>
            <w:shd w:val="clear" w:color="auto" w:fill="auto"/>
          </w:tcPr>
          <w:p w14:paraId="048C7F22" w14:textId="77777777" w:rsidR="00665D63" w:rsidRPr="005800DE" w:rsidRDefault="00665D63" w:rsidP="00665D63">
            <w:pPr>
              <w:pStyle w:val="OTRTableNorm"/>
              <w:rPr>
                <w:sz w:val="22"/>
                <w:szCs w:val="22"/>
              </w:rPr>
            </w:pPr>
            <w:r w:rsidRPr="005800DE">
              <w:rPr>
                <w:sz w:val="22"/>
                <w:szCs w:val="22"/>
              </w:rPr>
              <w:t>OKATO</w:t>
            </w:r>
          </w:p>
        </w:tc>
        <w:tc>
          <w:tcPr>
            <w:tcW w:w="1079" w:type="dxa"/>
            <w:shd w:val="clear" w:color="auto" w:fill="auto"/>
          </w:tcPr>
          <w:p w14:paraId="1CF5EDEE"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1B58E3E" w14:textId="77777777" w:rsidR="00665D63" w:rsidRPr="005800DE" w:rsidRDefault="00665D63" w:rsidP="00665D63">
            <w:pPr>
              <w:pStyle w:val="OTRTableNorm"/>
              <w:rPr>
                <w:sz w:val="22"/>
                <w:szCs w:val="22"/>
              </w:rPr>
            </w:pPr>
            <w:r w:rsidRPr="005800DE">
              <w:rPr>
                <w:sz w:val="22"/>
                <w:szCs w:val="22"/>
              </w:rPr>
              <w:t>&lt;= 8</w:t>
            </w:r>
          </w:p>
        </w:tc>
        <w:tc>
          <w:tcPr>
            <w:tcW w:w="1077" w:type="dxa"/>
            <w:shd w:val="clear" w:color="auto" w:fill="auto"/>
          </w:tcPr>
          <w:p w14:paraId="4D1E9EA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AB8C34F" w14:textId="77777777" w:rsidR="00665D63" w:rsidRPr="005800DE" w:rsidRDefault="00665D63" w:rsidP="00665D63">
            <w:pPr>
              <w:pStyle w:val="OTRTableNorm"/>
              <w:rPr>
                <w:sz w:val="22"/>
                <w:szCs w:val="22"/>
              </w:rPr>
            </w:pPr>
            <w:r w:rsidRPr="005800DE">
              <w:rPr>
                <w:sz w:val="22"/>
                <w:szCs w:val="22"/>
              </w:rPr>
              <w:t>(поле 105)*</w:t>
            </w:r>
          </w:p>
        </w:tc>
      </w:tr>
      <w:tr w:rsidR="00665D63" w:rsidRPr="005800DE" w14:paraId="2C1E6E14" w14:textId="77777777" w:rsidTr="00F66E9A">
        <w:tc>
          <w:tcPr>
            <w:tcW w:w="1915" w:type="dxa"/>
            <w:shd w:val="clear" w:color="auto" w:fill="auto"/>
          </w:tcPr>
          <w:p w14:paraId="0BBA9C66" w14:textId="77777777" w:rsidR="00665D63" w:rsidRPr="005800DE" w:rsidRDefault="00665D63" w:rsidP="00665D63">
            <w:pPr>
              <w:pStyle w:val="OTRTableNorm"/>
              <w:rPr>
                <w:sz w:val="22"/>
                <w:szCs w:val="22"/>
              </w:rPr>
            </w:pPr>
            <w:r w:rsidRPr="005800DE">
              <w:rPr>
                <w:sz w:val="22"/>
                <w:szCs w:val="22"/>
              </w:rPr>
              <w:t>Показатель основания платежа</w:t>
            </w:r>
          </w:p>
        </w:tc>
        <w:tc>
          <w:tcPr>
            <w:tcW w:w="1979" w:type="dxa"/>
            <w:shd w:val="clear" w:color="auto" w:fill="auto"/>
          </w:tcPr>
          <w:p w14:paraId="110E9919" w14:textId="77777777" w:rsidR="00665D63" w:rsidRPr="005800DE" w:rsidRDefault="00665D63" w:rsidP="00665D63">
            <w:pPr>
              <w:pStyle w:val="OTRTableNorm"/>
              <w:rPr>
                <w:sz w:val="22"/>
                <w:szCs w:val="22"/>
              </w:rPr>
            </w:pPr>
            <w:r w:rsidRPr="005800DE">
              <w:rPr>
                <w:sz w:val="22"/>
                <w:szCs w:val="22"/>
              </w:rPr>
              <w:t>OSNPLAT</w:t>
            </w:r>
          </w:p>
        </w:tc>
        <w:tc>
          <w:tcPr>
            <w:tcW w:w="1079" w:type="dxa"/>
            <w:shd w:val="clear" w:color="auto" w:fill="auto"/>
          </w:tcPr>
          <w:p w14:paraId="781415B7"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592122E" w14:textId="77777777" w:rsidR="00665D63" w:rsidRPr="005800DE" w:rsidRDefault="00665D63" w:rsidP="00665D63">
            <w:pPr>
              <w:pStyle w:val="OTRTableNorm"/>
              <w:rPr>
                <w:sz w:val="22"/>
                <w:szCs w:val="22"/>
              </w:rPr>
            </w:pPr>
            <w:r w:rsidRPr="005800DE">
              <w:rPr>
                <w:sz w:val="22"/>
                <w:szCs w:val="22"/>
              </w:rPr>
              <w:t>&lt;= 2</w:t>
            </w:r>
          </w:p>
        </w:tc>
        <w:tc>
          <w:tcPr>
            <w:tcW w:w="1077" w:type="dxa"/>
            <w:shd w:val="clear" w:color="auto" w:fill="auto"/>
          </w:tcPr>
          <w:p w14:paraId="3FD03C9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2B02F96" w14:textId="77777777" w:rsidR="00665D63" w:rsidRPr="005800DE" w:rsidRDefault="00665D63" w:rsidP="00665D63">
            <w:pPr>
              <w:pStyle w:val="OTRTableNorm"/>
              <w:rPr>
                <w:sz w:val="22"/>
                <w:szCs w:val="22"/>
              </w:rPr>
            </w:pPr>
            <w:r w:rsidRPr="005800DE">
              <w:rPr>
                <w:sz w:val="22"/>
                <w:szCs w:val="22"/>
              </w:rPr>
              <w:t>(поле 106)*</w:t>
            </w:r>
          </w:p>
        </w:tc>
      </w:tr>
      <w:tr w:rsidR="00665D63" w:rsidRPr="005800DE" w14:paraId="0BED4DDE" w14:textId="77777777" w:rsidTr="00F66E9A">
        <w:tc>
          <w:tcPr>
            <w:tcW w:w="1915" w:type="dxa"/>
            <w:shd w:val="clear" w:color="auto" w:fill="auto"/>
          </w:tcPr>
          <w:p w14:paraId="2671ADEA" w14:textId="77777777" w:rsidR="00665D63" w:rsidRPr="005800DE" w:rsidRDefault="00665D63" w:rsidP="00665D63">
            <w:pPr>
              <w:pStyle w:val="OTRTableNorm"/>
              <w:rPr>
                <w:sz w:val="22"/>
                <w:szCs w:val="22"/>
              </w:rPr>
            </w:pPr>
            <w:r w:rsidRPr="005800DE">
              <w:rPr>
                <w:sz w:val="22"/>
                <w:szCs w:val="22"/>
              </w:rPr>
              <w:t>Показатель налогового периода/ кода таможенного органа</w:t>
            </w:r>
          </w:p>
        </w:tc>
        <w:tc>
          <w:tcPr>
            <w:tcW w:w="1979" w:type="dxa"/>
            <w:shd w:val="clear" w:color="auto" w:fill="auto"/>
          </w:tcPr>
          <w:p w14:paraId="7229A9C5" w14:textId="77777777" w:rsidR="00665D63" w:rsidRPr="005800DE" w:rsidRDefault="00665D63" w:rsidP="00665D63">
            <w:pPr>
              <w:pStyle w:val="OTRTableNorm"/>
              <w:rPr>
                <w:sz w:val="22"/>
                <w:szCs w:val="22"/>
              </w:rPr>
            </w:pPr>
            <w:r w:rsidRPr="005800DE">
              <w:rPr>
                <w:sz w:val="22"/>
                <w:szCs w:val="22"/>
              </w:rPr>
              <w:t>NAL_PER</w:t>
            </w:r>
          </w:p>
        </w:tc>
        <w:tc>
          <w:tcPr>
            <w:tcW w:w="1079" w:type="dxa"/>
            <w:shd w:val="clear" w:color="auto" w:fill="auto"/>
          </w:tcPr>
          <w:p w14:paraId="4362DA8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2659574" w14:textId="77777777" w:rsidR="00665D63" w:rsidRPr="005800DE" w:rsidRDefault="00665D63" w:rsidP="00665D63">
            <w:pPr>
              <w:pStyle w:val="OTRTableNorm"/>
              <w:rPr>
                <w:sz w:val="22"/>
                <w:szCs w:val="22"/>
              </w:rPr>
            </w:pPr>
            <w:r w:rsidRPr="005800DE">
              <w:rPr>
                <w:sz w:val="22"/>
                <w:szCs w:val="22"/>
              </w:rPr>
              <w:t>&lt;= 10</w:t>
            </w:r>
          </w:p>
        </w:tc>
        <w:tc>
          <w:tcPr>
            <w:tcW w:w="1077" w:type="dxa"/>
            <w:shd w:val="clear" w:color="auto" w:fill="auto"/>
          </w:tcPr>
          <w:p w14:paraId="4E235004"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BC1913B" w14:textId="77777777" w:rsidR="00665D63" w:rsidRPr="005800DE" w:rsidRDefault="00665D63" w:rsidP="00665D63">
            <w:pPr>
              <w:pStyle w:val="OTRTableNorm"/>
              <w:rPr>
                <w:sz w:val="22"/>
                <w:szCs w:val="22"/>
              </w:rPr>
            </w:pPr>
            <w:r w:rsidRPr="005800DE">
              <w:rPr>
                <w:sz w:val="22"/>
                <w:szCs w:val="22"/>
              </w:rPr>
              <w:t>(поле 107)*</w:t>
            </w:r>
          </w:p>
        </w:tc>
      </w:tr>
      <w:tr w:rsidR="00665D63" w:rsidRPr="005800DE" w14:paraId="371794FD" w14:textId="77777777" w:rsidTr="00F66E9A">
        <w:tc>
          <w:tcPr>
            <w:tcW w:w="1915" w:type="dxa"/>
            <w:shd w:val="clear" w:color="auto" w:fill="auto"/>
          </w:tcPr>
          <w:p w14:paraId="29D0F16D" w14:textId="77777777" w:rsidR="00665D63" w:rsidRPr="005800DE" w:rsidRDefault="00665D63" w:rsidP="00665D63">
            <w:pPr>
              <w:pStyle w:val="OTRTableNorm"/>
              <w:rPr>
                <w:sz w:val="22"/>
                <w:szCs w:val="22"/>
              </w:rPr>
            </w:pPr>
            <w:r w:rsidRPr="005800DE">
              <w:rPr>
                <w:sz w:val="22"/>
                <w:szCs w:val="22"/>
              </w:rPr>
              <w:lastRenderedPageBreak/>
              <w:t>Показатель номера документа</w:t>
            </w:r>
          </w:p>
        </w:tc>
        <w:tc>
          <w:tcPr>
            <w:tcW w:w="1979" w:type="dxa"/>
            <w:shd w:val="clear" w:color="auto" w:fill="auto"/>
          </w:tcPr>
          <w:p w14:paraId="4FCAA9C7" w14:textId="77777777" w:rsidR="00665D63" w:rsidRPr="005800DE" w:rsidRDefault="00665D63" w:rsidP="00665D63">
            <w:pPr>
              <w:pStyle w:val="OTRTableNorm"/>
              <w:rPr>
                <w:sz w:val="22"/>
                <w:szCs w:val="22"/>
              </w:rPr>
            </w:pPr>
            <w:r w:rsidRPr="005800DE">
              <w:rPr>
                <w:sz w:val="22"/>
                <w:szCs w:val="22"/>
              </w:rPr>
              <w:t>NUM_DOK</w:t>
            </w:r>
          </w:p>
        </w:tc>
        <w:tc>
          <w:tcPr>
            <w:tcW w:w="1079" w:type="dxa"/>
            <w:shd w:val="clear" w:color="auto" w:fill="auto"/>
          </w:tcPr>
          <w:p w14:paraId="2CE0269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E34320A" w14:textId="77777777" w:rsidR="00665D63" w:rsidRPr="005800DE" w:rsidRDefault="00665D63" w:rsidP="00665D63">
            <w:pPr>
              <w:pStyle w:val="OTRTableNorm"/>
              <w:rPr>
                <w:sz w:val="22"/>
                <w:szCs w:val="22"/>
              </w:rPr>
            </w:pPr>
            <w:r w:rsidRPr="005800DE">
              <w:rPr>
                <w:sz w:val="22"/>
                <w:szCs w:val="22"/>
              </w:rPr>
              <w:t>&lt;= 15</w:t>
            </w:r>
          </w:p>
        </w:tc>
        <w:tc>
          <w:tcPr>
            <w:tcW w:w="1077" w:type="dxa"/>
            <w:shd w:val="clear" w:color="auto" w:fill="auto"/>
          </w:tcPr>
          <w:p w14:paraId="2370674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A37BB42" w14:textId="77777777" w:rsidR="00665D63" w:rsidRPr="005800DE" w:rsidRDefault="00665D63" w:rsidP="00665D63">
            <w:pPr>
              <w:pStyle w:val="OTRTableNorm"/>
              <w:rPr>
                <w:sz w:val="22"/>
                <w:szCs w:val="22"/>
              </w:rPr>
            </w:pPr>
            <w:r w:rsidRPr="005800DE">
              <w:rPr>
                <w:sz w:val="22"/>
                <w:szCs w:val="22"/>
              </w:rPr>
              <w:t>(поле 108)*</w:t>
            </w:r>
          </w:p>
        </w:tc>
      </w:tr>
      <w:tr w:rsidR="00665D63" w:rsidRPr="005800DE" w14:paraId="513D19DD" w14:textId="77777777" w:rsidTr="00F66E9A">
        <w:tc>
          <w:tcPr>
            <w:tcW w:w="1915" w:type="dxa"/>
            <w:shd w:val="clear" w:color="auto" w:fill="auto"/>
          </w:tcPr>
          <w:p w14:paraId="1EBB88BA" w14:textId="77777777" w:rsidR="00665D63" w:rsidRPr="005800DE" w:rsidRDefault="00665D63" w:rsidP="00665D63">
            <w:pPr>
              <w:pStyle w:val="OTRTableNorm"/>
              <w:rPr>
                <w:sz w:val="22"/>
                <w:szCs w:val="22"/>
              </w:rPr>
            </w:pPr>
            <w:r w:rsidRPr="005800DE">
              <w:rPr>
                <w:sz w:val="22"/>
                <w:szCs w:val="22"/>
              </w:rPr>
              <w:t>Показатель даты документа</w:t>
            </w:r>
          </w:p>
        </w:tc>
        <w:tc>
          <w:tcPr>
            <w:tcW w:w="1979" w:type="dxa"/>
            <w:shd w:val="clear" w:color="auto" w:fill="auto"/>
          </w:tcPr>
          <w:p w14:paraId="1B7900BE" w14:textId="77777777" w:rsidR="00665D63" w:rsidRPr="005800DE" w:rsidRDefault="00665D63" w:rsidP="00665D63">
            <w:pPr>
              <w:pStyle w:val="OTRTableNorm"/>
              <w:rPr>
                <w:sz w:val="22"/>
                <w:szCs w:val="22"/>
              </w:rPr>
            </w:pPr>
            <w:r w:rsidRPr="005800DE">
              <w:rPr>
                <w:sz w:val="22"/>
                <w:szCs w:val="22"/>
              </w:rPr>
              <w:t>DATE_DOK</w:t>
            </w:r>
          </w:p>
        </w:tc>
        <w:tc>
          <w:tcPr>
            <w:tcW w:w="1079" w:type="dxa"/>
            <w:shd w:val="clear" w:color="auto" w:fill="auto"/>
          </w:tcPr>
          <w:p w14:paraId="0C1E433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004F4FE" w14:textId="77777777" w:rsidR="00665D63" w:rsidRPr="005800DE" w:rsidRDefault="00665D63" w:rsidP="00665D63">
            <w:pPr>
              <w:pStyle w:val="OTRTableNorm"/>
              <w:rPr>
                <w:sz w:val="22"/>
                <w:szCs w:val="22"/>
              </w:rPr>
            </w:pPr>
            <w:r w:rsidRPr="005800DE">
              <w:rPr>
                <w:sz w:val="22"/>
                <w:szCs w:val="22"/>
              </w:rPr>
              <w:t>&lt;= 10</w:t>
            </w:r>
          </w:p>
        </w:tc>
        <w:tc>
          <w:tcPr>
            <w:tcW w:w="1077" w:type="dxa"/>
            <w:shd w:val="clear" w:color="auto" w:fill="auto"/>
          </w:tcPr>
          <w:p w14:paraId="5937523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A5B078A" w14:textId="77777777" w:rsidR="00665D63" w:rsidRPr="005800DE" w:rsidRDefault="00665D63" w:rsidP="00665D63">
            <w:pPr>
              <w:pStyle w:val="OTRTableNorm"/>
              <w:rPr>
                <w:sz w:val="22"/>
                <w:szCs w:val="22"/>
              </w:rPr>
            </w:pPr>
            <w:r w:rsidRPr="005800DE">
              <w:rPr>
                <w:sz w:val="22"/>
                <w:szCs w:val="22"/>
              </w:rPr>
              <w:t>(поле 109)*</w:t>
            </w:r>
          </w:p>
        </w:tc>
      </w:tr>
      <w:tr w:rsidR="00665D63" w:rsidRPr="005800DE" w14:paraId="33EFB7C2" w14:textId="77777777" w:rsidTr="00F66E9A">
        <w:tc>
          <w:tcPr>
            <w:tcW w:w="1915" w:type="dxa"/>
            <w:shd w:val="clear" w:color="auto" w:fill="auto"/>
          </w:tcPr>
          <w:p w14:paraId="3016203B" w14:textId="77777777" w:rsidR="00665D63" w:rsidRPr="005800DE" w:rsidRDefault="00665D63" w:rsidP="00665D63">
            <w:pPr>
              <w:pStyle w:val="OTRTableNorm"/>
              <w:rPr>
                <w:sz w:val="22"/>
                <w:szCs w:val="22"/>
              </w:rPr>
            </w:pPr>
            <w:r w:rsidRPr="005800DE">
              <w:rPr>
                <w:sz w:val="22"/>
                <w:szCs w:val="22"/>
              </w:rPr>
              <w:t>Тип платежа</w:t>
            </w:r>
          </w:p>
        </w:tc>
        <w:tc>
          <w:tcPr>
            <w:tcW w:w="1979" w:type="dxa"/>
            <w:shd w:val="clear" w:color="auto" w:fill="auto"/>
          </w:tcPr>
          <w:p w14:paraId="5BDF5551" w14:textId="77777777" w:rsidR="00665D63" w:rsidRPr="005800DE" w:rsidRDefault="00665D63" w:rsidP="00665D63">
            <w:pPr>
              <w:pStyle w:val="OTRTableNorm"/>
              <w:rPr>
                <w:sz w:val="22"/>
                <w:szCs w:val="22"/>
              </w:rPr>
            </w:pPr>
            <w:r w:rsidRPr="005800DE">
              <w:rPr>
                <w:sz w:val="22"/>
                <w:szCs w:val="22"/>
              </w:rPr>
              <w:t>TYPE_PL</w:t>
            </w:r>
          </w:p>
        </w:tc>
        <w:tc>
          <w:tcPr>
            <w:tcW w:w="1079" w:type="dxa"/>
            <w:shd w:val="clear" w:color="auto" w:fill="auto"/>
          </w:tcPr>
          <w:p w14:paraId="21D8F51F"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B4060EF" w14:textId="77777777" w:rsidR="00665D63" w:rsidRPr="005800DE" w:rsidRDefault="00665D63" w:rsidP="00665D63">
            <w:pPr>
              <w:pStyle w:val="OTRTableNorm"/>
              <w:rPr>
                <w:sz w:val="22"/>
                <w:szCs w:val="22"/>
              </w:rPr>
            </w:pPr>
            <w:r w:rsidRPr="005800DE">
              <w:rPr>
                <w:sz w:val="22"/>
                <w:szCs w:val="22"/>
              </w:rPr>
              <w:t>&lt;= 2</w:t>
            </w:r>
          </w:p>
        </w:tc>
        <w:tc>
          <w:tcPr>
            <w:tcW w:w="1077" w:type="dxa"/>
            <w:shd w:val="clear" w:color="auto" w:fill="auto"/>
          </w:tcPr>
          <w:p w14:paraId="0FD36CE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D0640C6" w14:textId="77777777" w:rsidR="00665D63" w:rsidRPr="005800DE" w:rsidRDefault="00665D63" w:rsidP="00665D63">
            <w:pPr>
              <w:pStyle w:val="OTRTableNorm"/>
              <w:rPr>
                <w:sz w:val="22"/>
                <w:szCs w:val="22"/>
              </w:rPr>
            </w:pPr>
            <w:r w:rsidRPr="005800DE">
              <w:rPr>
                <w:sz w:val="22"/>
                <w:szCs w:val="22"/>
              </w:rPr>
              <w:t>(поле 110)*</w:t>
            </w:r>
          </w:p>
        </w:tc>
      </w:tr>
      <w:tr w:rsidR="00665D63" w:rsidRPr="005800DE" w14:paraId="3AB3FD5D" w14:textId="77777777" w:rsidTr="00F66E9A">
        <w:tc>
          <w:tcPr>
            <w:tcW w:w="1915" w:type="dxa"/>
            <w:shd w:val="clear" w:color="auto" w:fill="auto"/>
          </w:tcPr>
          <w:p w14:paraId="0E69606D" w14:textId="77777777" w:rsidR="00665D63" w:rsidRPr="005800DE" w:rsidRDefault="00665D63" w:rsidP="00665D63">
            <w:pPr>
              <w:pStyle w:val="OTRTableNorm"/>
              <w:rPr>
                <w:sz w:val="22"/>
                <w:szCs w:val="22"/>
              </w:rPr>
            </w:pPr>
            <w:r w:rsidRPr="005800DE">
              <w:rPr>
                <w:sz w:val="22"/>
                <w:szCs w:val="22"/>
              </w:rPr>
              <w:t>Номер частичного платежа</w:t>
            </w:r>
          </w:p>
        </w:tc>
        <w:tc>
          <w:tcPr>
            <w:tcW w:w="1979" w:type="dxa"/>
            <w:shd w:val="clear" w:color="auto" w:fill="auto"/>
          </w:tcPr>
          <w:p w14:paraId="7BA4EBFE" w14:textId="77777777" w:rsidR="00665D63" w:rsidRPr="005800DE" w:rsidRDefault="00665D63" w:rsidP="00665D63">
            <w:pPr>
              <w:pStyle w:val="OTRTableNorm"/>
              <w:rPr>
                <w:sz w:val="22"/>
                <w:szCs w:val="22"/>
              </w:rPr>
            </w:pPr>
            <w:r w:rsidRPr="005800DE">
              <w:rPr>
                <w:sz w:val="22"/>
                <w:szCs w:val="22"/>
              </w:rPr>
              <w:t>NOM_PL_PO</w:t>
            </w:r>
          </w:p>
        </w:tc>
        <w:tc>
          <w:tcPr>
            <w:tcW w:w="1079" w:type="dxa"/>
            <w:shd w:val="clear" w:color="auto" w:fill="auto"/>
          </w:tcPr>
          <w:p w14:paraId="00FE6A8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B49B59A" w14:textId="77777777" w:rsidR="00665D63" w:rsidRPr="005800DE" w:rsidRDefault="00665D63" w:rsidP="00665D63">
            <w:pPr>
              <w:pStyle w:val="OTRTableNorm"/>
              <w:rPr>
                <w:sz w:val="22"/>
                <w:szCs w:val="22"/>
              </w:rPr>
            </w:pPr>
            <w:r w:rsidRPr="005800DE">
              <w:rPr>
                <w:sz w:val="22"/>
                <w:szCs w:val="22"/>
              </w:rPr>
              <w:t>&lt;= 3</w:t>
            </w:r>
          </w:p>
        </w:tc>
        <w:tc>
          <w:tcPr>
            <w:tcW w:w="1077" w:type="dxa"/>
            <w:shd w:val="clear" w:color="auto" w:fill="auto"/>
          </w:tcPr>
          <w:p w14:paraId="15C8B8C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06480F4" w14:textId="77777777" w:rsidR="00665D63" w:rsidRPr="005800DE" w:rsidRDefault="00665D63" w:rsidP="00665D63">
            <w:pPr>
              <w:pStyle w:val="OTRTableNorm"/>
              <w:rPr>
                <w:sz w:val="22"/>
                <w:szCs w:val="22"/>
              </w:rPr>
            </w:pPr>
            <w:r w:rsidRPr="005800DE">
              <w:rPr>
                <w:sz w:val="22"/>
                <w:szCs w:val="22"/>
              </w:rPr>
              <w:t>Поле 38* платежного ордера.</w:t>
            </w:r>
          </w:p>
        </w:tc>
      </w:tr>
      <w:tr w:rsidR="00665D63" w:rsidRPr="005800DE" w14:paraId="03FC971F" w14:textId="77777777" w:rsidTr="00F66E9A">
        <w:tc>
          <w:tcPr>
            <w:tcW w:w="1915" w:type="dxa"/>
            <w:shd w:val="clear" w:color="auto" w:fill="auto"/>
          </w:tcPr>
          <w:p w14:paraId="260BA1C4" w14:textId="77777777" w:rsidR="00665D63" w:rsidRPr="005800DE" w:rsidRDefault="00665D63" w:rsidP="00665D63">
            <w:pPr>
              <w:pStyle w:val="OTRTableNorm"/>
              <w:rPr>
                <w:sz w:val="22"/>
                <w:szCs w:val="22"/>
              </w:rPr>
            </w:pPr>
            <w:r w:rsidRPr="005800DE">
              <w:rPr>
                <w:sz w:val="22"/>
                <w:szCs w:val="22"/>
              </w:rPr>
              <w:t>Шифр платежного документа</w:t>
            </w:r>
          </w:p>
        </w:tc>
        <w:tc>
          <w:tcPr>
            <w:tcW w:w="1979" w:type="dxa"/>
            <w:shd w:val="clear" w:color="auto" w:fill="auto"/>
          </w:tcPr>
          <w:p w14:paraId="2749B2E6" w14:textId="77777777" w:rsidR="00665D63" w:rsidRPr="005800DE" w:rsidRDefault="00665D63" w:rsidP="00665D63">
            <w:pPr>
              <w:pStyle w:val="OTRTableNorm"/>
              <w:rPr>
                <w:sz w:val="22"/>
                <w:szCs w:val="22"/>
              </w:rPr>
            </w:pPr>
            <w:r w:rsidRPr="005800DE">
              <w:rPr>
                <w:sz w:val="22"/>
                <w:szCs w:val="22"/>
              </w:rPr>
              <w:t>SHIFR_RD_PO</w:t>
            </w:r>
          </w:p>
        </w:tc>
        <w:tc>
          <w:tcPr>
            <w:tcW w:w="1079" w:type="dxa"/>
            <w:shd w:val="clear" w:color="auto" w:fill="auto"/>
          </w:tcPr>
          <w:p w14:paraId="5160DB19"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BC23B1B"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3562394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143D052F" w14:textId="77777777" w:rsidR="00665D63" w:rsidRPr="005800DE" w:rsidRDefault="00665D63" w:rsidP="00665D63">
            <w:pPr>
              <w:pStyle w:val="OTRTableNorm"/>
              <w:rPr>
                <w:sz w:val="22"/>
                <w:szCs w:val="22"/>
              </w:rPr>
            </w:pPr>
            <w:r w:rsidRPr="005800DE">
              <w:rPr>
                <w:sz w:val="22"/>
                <w:szCs w:val="22"/>
              </w:rPr>
              <w:t>Поле 39* платежного ордера.</w:t>
            </w:r>
          </w:p>
        </w:tc>
      </w:tr>
      <w:tr w:rsidR="00665D63" w:rsidRPr="005800DE" w14:paraId="16A3B05C" w14:textId="77777777" w:rsidTr="00F66E9A">
        <w:tc>
          <w:tcPr>
            <w:tcW w:w="1915" w:type="dxa"/>
            <w:shd w:val="clear" w:color="auto" w:fill="auto"/>
          </w:tcPr>
          <w:p w14:paraId="0C3E38D6" w14:textId="77777777" w:rsidR="00665D63" w:rsidRPr="005800DE" w:rsidRDefault="00665D63" w:rsidP="00665D63">
            <w:pPr>
              <w:pStyle w:val="OTRTableNorm"/>
              <w:rPr>
                <w:sz w:val="22"/>
                <w:szCs w:val="22"/>
              </w:rPr>
            </w:pPr>
            <w:r w:rsidRPr="005800DE">
              <w:rPr>
                <w:sz w:val="22"/>
                <w:szCs w:val="22"/>
              </w:rPr>
              <w:t>Номер платежного документа</w:t>
            </w:r>
          </w:p>
        </w:tc>
        <w:tc>
          <w:tcPr>
            <w:tcW w:w="1979" w:type="dxa"/>
            <w:shd w:val="clear" w:color="auto" w:fill="auto"/>
          </w:tcPr>
          <w:p w14:paraId="4A17228A" w14:textId="77777777" w:rsidR="00665D63" w:rsidRPr="005800DE" w:rsidRDefault="00665D63" w:rsidP="00665D63">
            <w:pPr>
              <w:pStyle w:val="OTRTableNorm"/>
              <w:rPr>
                <w:sz w:val="22"/>
                <w:szCs w:val="22"/>
              </w:rPr>
            </w:pPr>
            <w:r w:rsidRPr="005800DE">
              <w:rPr>
                <w:sz w:val="22"/>
                <w:szCs w:val="22"/>
              </w:rPr>
              <w:t>NOM_RD_PO</w:t>
            </w:r>
          </w:p>
        </w:tc>
        <w:tc>
          <w:tcPr>
            <w:tcW w:w="1079" w:type="dxa"/>
            <w:shd w:val="clear" w:color="auto" w:fill="auto"/>
          </w:tcPr>
          <w:p w14:paraId="7494D5D5"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CDC3415" w14:textId="77777777" w:rsidR="00665D63" w:rsidRPr="005800DE" w:rsidRDefault="00665D63" w:rsidP="00665D63">
            <w:pPr>
              <w:pStyle w:val="OTRTableNorm"/>
              <w:rPr>
                <w:sz w:val="22"/>
                <w:szCs w:val="22"/>
              </w:rPr>
            </w:pPr>
            <w:r w:rsidRPr="005800DE">
              <w:rPr>
                <w:sz w:val="22"/>
                <w:szCs w:val="22"/>
              </w:rPr>
              <w:t>&lt;= 6</w:t>
            </w:r>
          </w:p>
        </w:tc>
        <w:tc>
          <w:tcPr>
            <w:tcW w:w="1077" w:type="dxa"/>
            <w:shd w:val="clear" w:color="auto" w:fill="auto"/>
          </w:tcPr>
          <w:p w14:paraId="76C6CC16"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3906C9E" w14:textId="77777777" w:rsidR="00665D63" w:rsidRPr="005800DE" w:rsidRDefault="00665D63" w:rsidP="00665D63">
            <w:pPr>
              <w:pStyle w:val="OTRTableNorm"/>
              <w:rPr>
                <w:sz w:val="22"/>
                <w:szCs w:val="22"/>
              </w:rPr>
            </w:pPr>
            <w:r w:rsidRPr="005800DE">
              <w:rPr>
                <w:sz w:val="22"/>
                <w:szCs w:val="22"/>
              </w:rPr>
              <w:t>Поле 40* платежного ордера.</w:t>
            </w:r>
          </w:p>
        </w:tc>
      </w:tr>
      <w:tr w:rsidR="00665D63" w:rsidRPr="005800DE" w14:paraId="3EB0CBCA" w14:textId="77777777" w:rsidTr="00F66E9A">
        <w:tc>
          <w:tcPr>
            <w:tcW w:w="1915" w:type="dxa"/>
            <w:shd w:val="clear" w:color="auto" w:fill="auto"/>
          </w:tcPr>
          <w:p w14:paraId="20B16D6D" w14:textId="77777777" w:rsidR="00665D63" w:rsidRPr="005800DE" w:rsidRDefault="00665D63" w:rsidP="00665D63">
            <w:pPr>
              <w:pStyle w:val="OTRTableNorm"/>
              <w:rPr>
                <w:sz w:val="22"/>
                <w:szCs w:val="22"/>
              </w:rPr>
            </w:pPr>
            <w:r w:rsidRPr="005800DE">
              <w:rPr>
                <w:sz w:val="22"/>
                <w:szCs w:val="22"/>
              </w:rPr>
              <w:t>Дата платежного документа</w:t>
            </w:r>
          </w:p>
        </w:tc>
        <w:tc>
          <w:tcPr>
            <w:tcW w:w="1979" w:type="dxa"/>
            <w:shd w:val="clear" w:color="auto" w:fill="auto"/>
          </w:tcPr>
          <w:p w14:paraId="51BFA452" w14:textId="77777777" w:rsidR="00665D63" w:rsidRPr="005800DE" w:rsidRDefault="00665D63" w:rsidP="00665D63">
            <w:pPr>
              <w:pStyle w:val="OTRTableNorm"/>
              <w:rPr>
                <w:sz w:val="22"/>
                <w:szCs w:val="22"/>
              </w:rPr>
            </w:pPr>
            <w:r w:rsidRPr="005800DE">
              <w:rPr>
                <w:sz w:val="22"/>
                <w:szCs w:val="22"/>
              </w:rPr>
              <w:t>DATE_RD_PO</w:t>
            </w:r>
          </w:p>
        </w:tc>
        <w:tc>
          <w:tcPr>
            <w:tcW w:w="1079" w:type="dxa"/>
            <w:shd w:val="clear" w:color="auto" w:fill="auto"/>
          </w:tcPr>
          <w:p w14:paraId="400FC0B2"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37603D83" w14:textId="77777777" w:rsidR="00665D63" w:rsidRPr="005800DE" w:rsidRDefault="00665D63" w:rsidP="00665D63">
            <w:pPr>
              <w:pStyle w:val="OTRTableNorm"/>
              <w:rPr>
                <w:sz w:val="22"/>
                <w:szCs w:val="22"/>
              </w:rPr>
            </w:pPr>
          </w:p>
        </w:tc>
        <w:tc>
          <w:tcPr>
            <w:tcW w:w="1077" w:type="dxa"/>
            <w:shd w:val="clear" w:color="auto" w:fill="auto"/>
          </w:tcPr>
          <w:p w14:paraId="0224A40F"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2B68247" w14:textId="77777777" w:rsidR="00665D63" w:rsidRPr="005800DE" w:rsidRDefault="00665D63" w:rsidP="00665D63">
            <w:pPr>
              <w:pStyle w:val="OTRTableNorm"/>
              <w:rPr>
                <w:sz w:val="22"/>
                <w:szCs w:val="22"/>
              </w:rPr>
            </w:pPr>
            <w:r w:rsidRPr="005800DE">
              <w:rPr>
                <w:sz w:val="22"/>
                <w:szCs w:val="22"/>
              </w:rPr>
              <w:t>Поле 41* платежного ордера.</w:t>
            </w:r>
          </w:p>
        </w:tc>
      </w:tr>
      <w:tr w:rsidR="00665D63" w:rsidRPr="005800DE" w14:paraId="43755F6E" w14:textId="77777777" w:rsidTr="00F66E9A">
        <w:tc>
          <w:tcPr>
            <w:tcW w:w="1915" w:type="dxa"/>
            <w:shd w:val="clear" w:color="auto" w:fill="auto"/>
          </w:tcPr>
          <w:p w14:paraId="1F86E7BD" w14:textId="77777777" w:rsidR="00665D63" w:rsidRPr="005800DE" w:rsidRDefault="00665D63" w:rsidP="00665D63">
            <w:pPr>
              <w:pStyle w:val="OTRTableNorm"/>
              <w:rPr>
                <w:sz w:val="22"/>
                <w:szCs w:val="22"/>
              </w:rPr>
            </w:pPr>
            <w:r w:rsidRPr="005800DE">
              <w:rPr>
                <w:sz w:val="22"/>
                <w:szCs w:val="22"/>
              </w:rPr>
              <w:t>Сумма остатка платежа</w:t>
            </w:r>
          </w:p>
        </w:tc>
        <w:tc>
          <w:tcPr>
            <w:tcW w:w="1979" w:type="dxa"/>
            <w:shd w:val="clear" w:color="auto" w:fill="auto"/>
          </w:tcPr>
          <w:p w14:paraId="157511F5" w14:textId="77777777" w:rsidR="00665D63" w:rsidRPr="005800DE" w:rsidRDefault="00665D63" w:rsidP="00665D63">
            <w:pPr>
              <w:pStyle w:val="OTRTableNorm"/>
              <w:rPr>
                <w:sz w:val="22"/>
                <w:szCs w:val="22"/>
              </w:rPr>
            </w:pPr>
            <w:r w:rsidRPr="005800DE">
              <w:rPr>
                <w:sz w:val="22"/>
                <w:szCs w:val="22"/>
              </w:rPr>
              <w:t>SUM_OST_PO</w:t>
            </w:r>
          </w:p>
        </w:tc>
        <w:tc>
          <w:tcPr>
            <w:tcW w:w="1079" w:type="dxa"/>
            <w:shd w:val="clear" w:color="auto" w:fill="auto"/>
          </w:tcPr>
          <w:p w14:paraId="473EA4BE"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4942E477" w14:textId="77777777" w:rsidR="00665D63" w:rsidRPr="005800DE" w:rsidRDefault="00665D63" w:rsidP="00665D63">
            <w:pPr>
              <w:pStyle w:val="OTRTableNorm"/>
              <w:rPr>
                <w:sz w:val="22"/>
                <w:szCs w:val="22"/>
              </w:rPr>
            </w:pPr>
          </w:p>
        </w:tc>
        <w:tc>
          <w:tcPr>
            <w:tcW w:w="1077" w:type="dxa"/>
            <w:shd w:val="clear" w:color="auto" w:fill="auto"/>
          </w:tcPr>
          <w:p w14:paraId="2643821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6E2BCE5" w14:textId="77777777" w:rsidR="00665D63" w:rsidRPr="005800DE" w:rsidRDefault="00665D63" w:rsidP="00665D63">
            <w:pPr>
              <w:pStyle w:val="OTRTableNorm"/>
              <w:rPr>
                <w:sz w:val="22"/>
                <w:szCs w:val="22"/>
              </w:rPr>
            </w:pPr>
            <w:r w:rsidRPr="005800DE">
              <w:rPr>
                <w:sz w:val="22"/>
                <w:szCs w:val="22"/>
              </w:rPr>
              <w:t>Поле 42* платежного ордера.</w:t>
            </w:r>
          </w:p>
        </w:tc>
      </w:tr>
      <w:tr w:rsidR="00665D63" w:rsidRPr="005800DE" w14:paraId="1207823C" w14:textId="77777777" w:rsidTr="00F66E9A">
        <w:tc>
          <w:tcPr>
            <w:tcW w:w="1915" w:type="dxa"/>
            <w:shd w:val="clear" w:color="auto" w:fill="auto"/>
          </w:tcPr>
          <w:p w14:paraId="08DAC852" w14:textId="77777777" w:rsidR="00665D63" w:rsidRPr="005800DE" w:rsidRDefault="00665D63" w:rsidP="00665D63">
            <w:pPr>
              <w:pStyle w:val="OTRTableNorm"/>
              <w:rPr>
                <w:sz w:val="22"/>
                <w:szCs w:val="22"/>
              </w:rPr>
            </w:pPr>
            <w:r w:rsidRPr="005800DE">
              <w:rPr>
                <w:sz w:val="22"/>
                <w:szCs w:val="22"/>
              </w:rPr>
              <w:t>Содержание операции</w:t>
            </w:r>
          </w:p>
        </w:tc>
        <w:tc>
          <w:tcPr>
            <w:tcW w:w="1979" w:type="dxa"/>
            <w:shd w:val="clear" w:color="auto" w:fill="auto"/>
          </w:tcPr>
          <w:p w14:paraId="4C439E99" w14:textId="77777777" w:rsidR="00665D63" w:rsidRPr="005800DE" w:rsidRDefault="00665D63" w:rsidP="00665D63">
            <w:pPr>
              <w:pStyle w:val="OTRTableNorm"/>
              <w:rPr>
                <w:sz w:val="22"/>
                <w:szCs w:val="22"/>
              </w:rPr>
            </w:pPr>
            <w:r w:rsidRPr="005800DE">
              <w:rPr>
                <w:sz w:val="22"/>
                <w:szCs w:val="22"/>
              </w:rPr>
              <w:t>OPER_PO</w:t>
            </w:r>
          </w:p>
        </w:tc>
        <w:tc>
          <w:tcPr>
            <w:tcW w:w="1079" w:type="dxa"/>
            <w:shd w:val="clear" w:color="auto" w:fill="auto"/>
          </w:tcPr>
          <w:p w14:paraId="59281EE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7335B2FE" w14:textId="77777777" w:rsidR="00665D63" w:rsidRPr="005800DE" w:rsidRDefault="00665D63" w:rsidP="00665D63">
            <w:pPr>
              <w:pStyle w:val="OTRTableNorm"/>
              <w:rPr>
                <w:sz w:val="22"/>
                <w:szCs w:val="22"/>
              </w:rPr>
            </w:pPr>
            <w:r w:rsidRPr="005800DE">
              <w:rPr>
                <w:sz w:val="22"/>
                <w:szCs w:val="22"/>
              </w:rPr>
              <w:t>&lt;= 16</w:t>
            </w:r>
          </w:p>
        </w:tc>
        <w:tc>
          <w:tcPr>
            <w:tcW w:w="1077" w:type="dxa"/>
            <w:shd w:val="clear" w:color="auto" w:fill="auto"/>
          </w:tcPr>
          <w:p w14:paraId="6E20B3E1"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7A1B772" w14:textId="77777777" w:rsidR="00665D63" w:rsidRPr="005800DE" w:rsidRDefault="00665D63" w:rsidP="00665D63">
            <w:pPr>
              <w:pStyle w:val="OTRTableNorm"/>
              <w:rPr>
                <w:sz w:val="22"/>
                <w:szCs w:val="22"/>
              </w:rPr>
            </w:pPr>
            <w:r w:rsidRPr="005800DE">
              <w:rPr>
                <w:sz w:val="22"/>
                <w:szCs w:val="22"/>
              </w:rPr>
              <w:t>Поле 70* платежного ордера.</w:t>
            </w:r>
          </w:p>
        </w:tc>
      </w:tr>
      <w:tr w:rsidR="00665D63" w:rsidRPr="005800DE" w14:paraId="7682DB48" w14:textId="77777777" w:rsidTr="00F66E9A">
        <w:tc>
          <w:tcPr>
            <w:tcW w:w="1915" w:type="dxa"/>
            <w:shd w:val="clear" w:color="auto" w:fill="auto"/>
          </w:tcPr>
          <w:p w14:paraId="451BE7FA" w14:textId="77777777" w:rsidR="00665D63" w:rsidRPr="005800DE" w:rsidRDefault="00665D63" w:rsidP="00665D63">
            <w:pPr>
              <w:pStyle w:val="OTRTableNorm"/>
              <w:rPr>
                <w:sz w:val="22"/>
                <w:szCs w:val="22"/>
              </w:rPr>
            </w:pPr>
            <w:r w:rsidRPr="005800DE">
              <w:rPr>
                <w:sz w:val="22"/>
                <w:szCs w:val="22"/>
              </w:rPr>
              <w:t>Дата выписки</w:t>
            </w:r>
          </w:p>
        </w:tc>
        <w:tc>
          <w:tcPr>
            <w:tcW w:w="1979" w:type="dxa"/>
            <w:shd w:val="clear" w:color="auto" w:fill="auto"/>
          </w:tcPr>
          <w:p w14:paraId="5A9F33CA" w14:textId="77777777" w:rsidR="00665D63" w:rsidRPr="005800DE" w:rsidRDefault="00665D63" w:rsidP="00665D63">
            <w:pPr>
              <w:pStyle w:val="OTRTableNorm"/>
              <w:rPr>
                <w:sz w:val="22"/>
                <w:szCs w:val="22"/>
              </w:rPr>
            </w:pPr>
            <w:r w:rsidRPr="005800DE">
              <w:rPr>
                <w:sz w:val="22"/>
                <w:szCs w:val="22"/>
              </w:rPr>
              <w:t>DATE_IN_TOFK</w:t>
            </w:r>
          </w:p>
        </w:tc>
        <w:tc>
          <w:tcPr>
            <w:tcW w:w="1079" w:type="dxa"/>
            <w:shd w:val="clear" w:color="auto" w:fill="auto"/>
          </w:tcPr>
          <w:p w14:paraId="2892C1A6" w14:textId="77777777" w:rsidR="00665D63" w:rsidRPr="005800DE" w:rsidRDefault="00665D63" w:rsidP="00665D63">
            <w:pPr>
              <w:pStyle w:val="OTRTableNorm"/>
              <w:rPr>
                <w:sz w:val="22"/>
                <w:szCs w:val="22"/>
              </w:rPr>
            </w:pPr>
            <w:r w:rsidRPr="005800DE">
              <w:rPr>
                <w:sz w:val="22"/>
                <w:szCs w:val="22"/>
              </w:rPr>
              <w:t>DATE</w:t>
            </w:r>
          </w:p>
        </w:tc>
        <w:tc>
          <w:tcPr>
            <w:tcW w:w="898" w:type="dxa"/>
            <w:shd w:val="clear" w:color="auto" w:fill="auto"/>
          </w:tcPr>
          <w:p w14:paraId="211BBB0C" w14:textId="77777777" w:rsidR="00665D63" w:rsidRPr="005800DE" w:rsidRDefault="00665D63" w:rsidP="00665D63">
            <w:pPr>
              <w:pStyle w:val="OTRTableNorm"/>
              <w:rPr>
                <w:sz w:val="22"/>
                <w:szCs w:val="22"/>
              </w:rPr>
            </w:pPr>
          </w:p>
        </w:tc>
        <w:tc>
          <w:tcPr>
            <w:tcW w:w="1077" w:type="dxa"/>
            <w:shd w:val="clear" w:color="auto" w:fill="auto"/>
          </w:tcPr>
          <w:p w14:paraId="3FE3889C"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16FCACEE" w14:textId="77777777" w:rsidR="00665D63" w:rsidRPr="005800DE" w:rsidRDefault="00665D63" w:rsidP="00665D63">
            <w:pPr>
              <w:pStyle w:val="OTRTableNorm"/>
              <w:rPr>
                <w:sz w:val="22"/>
                <w:szCs w:val="22"/>
              </w:rPr>
            </w:pPr>
            <w:r w:rsidRPr="005800DE">
              <w:rPr>
                <w:sz w:val="22"/>
                <w:szCs w:val="22"/>
              </w:rPr>
              <w:t>Дата зачисления на счет ТОФК.</w:t>
            </w:r>
          </w:p>
        </w:tc>
      </w:tr>
      <w:tr w:rsidR="00665D63" w:rsidRPr="005800DE" w14:paraId="6C7CCCEC" w14:textId="77777777" w:rsidTr="00F66E9A">
        <w:tc>
          <w:tcPr>
            <w:tcW w:w="1915" w:type="dxa"/>
            <w:shd w:val="clear" w:color="auto" w:fill="auto"/>
          </w:tcPr>
          <w:p w14:paraId="15235B89" w14:textId="77777777" w:rsidR="00665D63" w:rsidRPr="005800DE" w:rsidRDefault="00665D63" w:rsidP="00665D63">
            <w:pPr>
              <w:pStyle w:val="OTRTableNorm"/>
              <w:rPr>
                <w:sz w:val="22"/>
                <w:szCs w:val="22"/>
              </w:rPr>
            </w:pPr>
            <w:r w:rsidRPr="005800DE">
              <w:rPr>
                <w:sz w:val="22"/>
                <w:szCs w:val="22"/>
              </w:rPr>
              <w:t>Глобальный идентификатор документа - основания</w:t>
            </w:r>
          </w:p>
        </w:tc>
        <w:tc>
          <w:tcPr>
            <w:tcW w:w="1979" w:type="dxa"/>
            <w:shd w:val="clear" w:color="auto" w:fill="auto"/>
          </w:tcPr>
          <w:p w14:paraId="087B4C59" w14:textId="77777777" w:rsidR="00665D63" w:rsidRPr="005800DE" w:rsidRDefault="00665D63" w:rsidP="00665D63">
            <w:pPr>
              <w:pStyle w:val="OTRTableNorm"/>
              <w:rPr>
                <w:sz w:val="22"/>
                <w:szCs w:val="22"/>
              </w:rPr>
            </w:pPr>
            <w:r w:rsidRPr="005800DE">
              <w:rPr>
                <w:sz w:val="22"/>
                <w:szCs w:val="22"/>
              </w:rPr>
              <w:t>GUID</w:t>
            </w:r>
          </w:p>
        </w:tc>
        <w:tc>
          <w:tcPr>
            <w:tcW w:w="1079" w:type="dxa"/>
            <w:shd w:val="clear" w:color="auto" w:fill="auto"/>
          </w:tcPr>
          <w:p w14:paraId="7D2CA0EF" w14:textId="77777777" w:rsidR="00665D63" w:rsidRPr="005800DE" w:rsidRDefault="00665D63" w:rsidP="00665D63">
            <w:pPr>
              <w:pStyle w:val="OTRTableNorm"/>
              <w:rPr>
                <w:sz w:val="22"/>
                <w:szCs w:val="22"/>
              </w:rPr>
            </w:pPr>
            <w:r w:rsidRPr="005800DE">
              <w:rPr>
                <w:sz w:val="22"/>
                <w:szCs w:val="22"/>
              </w:rPr>
              <w:t>GUID</w:t>
            </w:r>
          </w:p>
        </w:tc>
        <w:tc>
          <w:tcPr>
            <w:tcW w:w="898" w:type="dxa"/>
            <w:shd w:val="clear" w:color="auto" w:fill="auto"/>
          </w:tcPr>
          <w:p w14:paraId="3426F047" w14:textId="77777777" w:rsidR="00665D63" w:rsidRPr="005800DE" w:rsidRDefault="00665D63" w:rsidP="00665D63">
            <w:pPr>
              <w:pStyle w:val="OTRTableNorm"/>
              <w:rPr>
                <w:sz w:val="22"/>
                <w:szCs w:val="22"/>
              </w:rPr>
            </w:pPr>
          </w:p>
        </w:tc>
        <w:tc>
          <w:tcPr>
            <w:tcW w:w="1077" w:type="dxa"/>
            <w:shd w:val="clear" w:color="auto" w:fill="auto"/>
          </w:tcPr>
          <w:p w14:paraId="54DCAC95"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0D5B356" w14:textId="77777777" w:rsidR="00665D63" w:rsidRPr="005800DE" w:rsidRDefault="00665D63" w:rsidP="00665D63">
            <w:pPr>
              <w:pStyle w:val="OTRTableNorm"/>
              <w:rPr>
                <w:sz w:val="22"/>
                <w:szCs w:val="22"/>
              </w:rPr>
            </w:pPr>
            <w:r w:rsidRPr="005800DE">
              <w:rPr>
                <w:sz w:val="22"/>
                <w:szCs w:val="22"/>
              </w:rPr>
              <w:t>Глобальный уникальный идентификатор документа - основания, присвоенный ТОФК. Соответствует полю GUID в блоках документов «Заявка на кассовый расход» или «Заявка на возврат».</w:t>
            </w:r>
          </w:p>
          <w:p w14:paraId="114DB09A" w14:textId="77777777" w:rsidR="00665D63" w:rsidRPr="005800DE" w:rsidRDefault="00665D63" w:rsidP="00665D63">
            <w:pPr>
              <w:pStyle w:val="OTRTableNorm"/>
              <w:rPr>
                <w:sz w:val="22"/>
                <w:szCs w:val="22"/>
              </w:rPr>
            </w:pPr>
            <w:r w:rsidRPr="005800DE">
              <w:rPr>
                <w:sz w:val="22"/>
                <w:szCs w:val="22"/>
              </w:rPr>
              <w:t>Обязательно к заполнению в случаях, когда документом - основанием является документ «Заявка на кассовый расход» или «Заявка на возврат».</w:t>
            </w:r>
          </w:p>
        </w:tc>
      </w:tr>
      <w:tr w:rsidR="00665D63" w:rsidRPr="005800DE" w14:paraId="2DBEBABE" w14:textId="77777777" w:rsidTr="00F66E9A">
        <w:tc>
          <w:tcPr>
            <w:tcW w:w="1915" w:type="dxa"/>
            <w:shd w:val="clear" w:color="auto" w:fill="auto"/>
          </w:tcPr>
          <w:p w14:paraId="0ACE76CB" w14:textId="77777777" w:rsidR="00665D63" w:rsidRPr="005800DE" w:rsidRDefault="00665D63" w:rsidP="00665D63">
            <w:pPr>
              <w:pStyle w:val="OTRTableNorm"/>
              <w:rPr>
                <w:sz w:val="22"/>
                <w:szCs w:val="22"/>
              </w:rPr>
            </w:pPr>
            <w:r w:rsidRPr="005800DE">
              <w:rPr>
                <w:sz w:val="22"/>
                <w:szCs w:val="22"/>
              </w:rPr>
              <w:t>Идентификатор контракта</w:t>
            </w:r>
          </w:p>
        </w:tc>
        <w:tc>
          <w:tcPr>
            <w:tcW w:w="1979" w:type="dxa"/>
            <w:shd w:val="clear" w:color="auto" w:fill="auto"/>
          </w:tcPr>
          <w:p w14:paraId="2DB0035E" w14:textId="77777777" w:rsidR="00665D63" w:rsidRPr="005800DE" w:rsidRDefault="00665D63" w:rsidP="00665D63">
            <w:pPr>
              <w:pStyle w:val="OTRTableNorm"/>
              <w:rPr>
                <w:sz w:val="22"/>
                <w:szCs w:val="22"/>
              </w:rPr>
            </w:pPr>
            <w:r w:rsidRPr="005800DE">
              <w:rPr>
                <w:sz w:val="22"/>
                <w:szCs w:val="22"/>
              </w:rPr>
              <w:t>ID_CONTR</w:t>
            </w:r>
          </w:p>
        </w:tc>
        <w:tc>
          <w:tcPr>
            <w:tcW w:w="1079" w:type="dxa"/>
            <w:shd w:val="clear" w:color="auto" w:fill="auto"/>
          </w:tcPr>
          <w:p w14:paraId="547DFAC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000A5EAB"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28DE6658"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7708F57D" w14:textId="77777777" w:rsidR="00665D63" w:rsidRPr="005800DE" w:rsidRDefault="00665D63" w:rsidP="00665D63">
            <w:pPr>
              <w:pStyle w:val="OTRTableNorm"/>
              <w:rPr>
                <w:sz w:val="22"/>
                <w:szCs w:val="22"/>
              </w:rPr>
            </w:pPr>
            <w:r w:rsidRPr="005800DE">
              <w:rPr>
                <w:sz w:val="22"/>
                <w:szCs w:val="22"/>
              </w:rPr>
              <w:t xml:space="preserve">Идентификатор государственного </w:t>
            </w:r>
            <w:r w:rsidRPr="005800DE">
              <w:rPr>
                <w:sz w:val="22"/>
                <w:szCs w:val="22"/>
              </w:rPr>
              <w:lastRenderedPageBreak/>
              <w:t>контракта (контракта, договора, соглашения).</w:t>
            </w:r>
          </w:p>
        </w:tc>
      </w:tr>
      <w:tr w:rsidR="00665D63" w:rsidRPr="005800DE" w14:paraId="0BEBB685" w14:textId="77777777" w:rsidTr="00F66E9A">
        <w:tc>
          <w:tcPr>
            <w:tcW w:w="1915" w:type="dxa"/>
            <w:shd w:val="clear" w:color="auto" w:fill="auto"/>
          </w:tcPr>
          <w:p w14:paraId="090EC818" w14:textId="77777777" w:rsidR="00665D63" w:rsidRPr="005800DE" w:rsidRDefault="00665D63" w:rsidP="00665D63">
            <w:pPr>
              <w:pStyle w:val="OTRTableNorm"/>
              <w:rPr>
                <w:sz w:val="22"/>
                <w:szCs w:val="22"/>
              </w:rPr>
            </w:pPr>
            <w:r w:rsidRPr="005800DE">
              <w:rPr>
                <w:sz w:val="22"/>
                <w:szCs w:val="22"/>
              </w:rPr>
              <w:lastRenderedPageBreak/>
              <w:t>Номер КОО</w:t>
            </w:r>
          </w:p>
        </w:tc>
        <w:tc>
          <w:tcPr>
            <w:tcW w:w="1979" w:type="dxa"/>
            <w:shd w:val="clear" w:color="auto" w:fill="auto"/>
          </w:tcPr>
          <w:p w14:paraId="171EF59F" w14:textId="77777777" w:rsidR="00665D63" w:rsidRPr="005800DE" w:rsidRDefault="00665D63" w:rsidP="00665D63">
            <w:pPr>
              <w:pStyle w:val="OTRTableNorm"/>
              <w:rPr>
                <w:sz w:val="22"/>
                <w:szCs w:val="22"/>
              </w:rPr>
            </w:pPr>
            <w:r w:rsidRPr="005800DE">
              <w:rPr>
                <w:sz w:val="22"/>
                <w:szCs w:val="22"/>
              </w:rPr>
              <w:t>NUM_AKK</w:t>
            </w:r>
          </w:p>
        </w:tc>
        <w:tc>
          <w:tcPr>
            <w:tcW w:w="1079" w:type="dxa"/>
            <w:shd w:val="clear" w:color="auto" w:fill="auto"/>
          </w:tcPr>
          <w:p w14:paraId="19C19162"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31F30E0E" w14:textId="77777777" w:rsidR="00665D63" w:rsidRPr="005800DE" w:rsidRDefault="00665D63" w:rsidP="00665D63">
            <w:pPr>
              <w:pStyle w:val="OTRTableNorm"/>
              <w:rPr>
                <w:sz w:val="22"/>
                <w:szCs w:val="22"/>
              </w:rPr>
            </w:pPr>
            <w:r w:rsidRPr="005800DE">
              <w:rPr>
                <w:sz w:val="22"/>
                <w:szCs w:val="22"/>
              </w:rPr>
              <w:t>&lt;= 50</w:t>
            </w:r>
          </w:p>
        </w:tc>
        <w:tc>
          <w:tcPr>
            <w:tcW w:w="1077" w:type="dxa"/>
            <w:shd w:val="clear" w:color="auto" w:fill="auto"/>
          </w:tcPr>
          <w:p w14:paraId="546F046E"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4209C587" w14:textId="77777777" w:rsidR="00665D63" w:rsidRPr="005800DE" w:rsidRDefault="00665D63" w:rsidP="00665D63">
            <w:pPr>
              <w:pStyle w:val="OTRTableNorm"/>
              <w:rPr>
                <w:sz w:val="22"/>
                <w:szCs w:val="22"/>
              </w:rPr>
            </w:pPr>
            <w:r w:rsidRPr="005800DE">
              <w:rPr>
                <w:sz w:val="22"/>
                <w:szCs w:val="22"/>
              </w:rPr>
              <w:t>Номер КОО.</w:t>
            </w:r>
          </w:p>
        </w:tc>
      </w:tr>
      <w:tr w:rsidR="00665D63" w:rsidRPr="005800DE" w14:paraId="50FAA372" w14:textId="77777777" w:rsidTr="00F66E9A">
        <w:tc>
          <w:tcPr>
            <w:tcW w:w="1915" w:type="dxa"/>
            <w:tcBorders>
              <w:bottom w:val="single" w:sz="4" w:space="0" w:color="auto"/>
            </w:tcBorders>
            <w:shd w:val="clear" w:color="auto" w:fill="auto"/>
          </w:tcPr>
          <w:p w14:paraId="6CC5C410" w14:textId="77777777" w:rsidR="00665D63" w:rsidRPr="005800DE" w:rsidRDefault="00665D63" w:rsidP="00665D63">
            <w:pPr>
              <w:pStyle w:val="OTRTableNorm"/>
              <w:rPr>
                <w:sz w:val="22"/>
                <w:szCs w:val="22"/>
              </w:rPr>
            </w:pPr>
            <w:r w:rsidRPr="005800DE">
              <w:rPr>
                <w:sz w:val="22"/>
                <w:szCs w:val="22"/>
              </w:rPr>
              <w:t>Сумма НДС, итого</w:t>
            </w:r>
          </w:p>
        </w:tc>
        <w:tc>
          <w:tcPr>
            <w:tcW w:w="1979" w:type="dxa"/>
            <w:tcBorders>
              <w:bottom w:val="single" w:sz="4" w:space="0" w:color="auto"/>
            </w:tcBorders>
            <w:shd w:val="clear" w:color="auto" w:fill="auto"/>
          </w:tcPr>
          <w:p w14:paraId="79FF790B" w14:textId="77777777" w:rsidR="00665D63" w:rsidRPr="005800DE" w:rsidRDefault="00665D63" w:rsidP="00665D63">
            <w:pPr>
              <w:pStyle w:val="OTRTableNorm"/>
              <w:rPr>
                <w:sz w:val="22"/>
                <w:szCs w:val="22"/>
              </w:rPr>
            </w:pPr>
            <w:r w:rsidRPr="005800DE">
              <w:rPr>
                <w:sz w:val="22"/>
                <w:szCs w:val="22"/>
              </w:rPr>
              <w:t>SUM_NDS_ITOG</w:t>
            </w:r>
          </w:p>
        </w:tc>
        <w:tc>
          <w:tcPr>
            <w:tcW w:w="1079" w:type="dxa"/>
            <w:tcBorders>
              <w:bottom w:val="single" w:sz="4" w:space="0" w:color="auto"/>
            </w:tcBorders>
            <w:shd w:val="clear" w:color="auto" w:fill="auto"/>
          </w:tcPr>
          <w:p w14:paraId="58D3961A" w14:textId="77777777" w:rsidR="00665D63" w:rsidRPr="005800DE" w:rsidRDefault="00665D63" w:rsidP="00665D6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48324E11" w14:textId="77777777" w:rsidR="00665D63" w:rsidRPr="005800DE" w:rsidRDefault="00665D63" w:rsidP="00665D63">
            <w:pPr>
              <w:pStyle w:val="OTRTableNorm"/>
              <w:rPr>
                <w:sz w:val="22"/>
                <w:szCs w:val="22"/>
              </w:rPr>
            </w:pPr>
          </w:p>
        </w:tc>
        <w:tc>
          <w:tcPr>
            <w:tcW w:w="1077" w:type="dxa"/>
            <w:tcBorders>
              <w:bottom w:val="single" w:sz="4" w:space="0" w:color="auto"/>
            </w:tcBorders>
            <w:shd w:val="clear" w:color="auto" w:fill="auto"/>
          </w:tcPr>
          <w:p w14:paraId="4CE9CE39"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409937B3" w14:textId="77777777" w:rsidR="00665D63" w:rsidRPr="005800DE" w:rsidRDefault="00665D63" w:rsidP="00665D63">
            <w:pPr>
              <w:pStyle w:val="OTRTableNorm"/>
              <w:rPr>
                <w:sz w:val="22"/>
                <w:szCs w:val="22"/>
              </w:rPr>
            </w:pPr>
            <w:r w:rsidRPr="005800DE">
              <w:rPr>
                <w:sz w:val="22"/>
                <w:szCs w:val="22"/>
              </w:rPr>
              <w:t>Сумма НДС по документу.</w:t>
            </w:r>
          </w:p>
        </w:tc>
      </w:tr>
      <w:tr w:rsidR="00665D63" w:rsidRPr="005800DE" w14:paraId="40B381D6" w14:textId="77777777" w:rsidTr="00F66E9A">
        <w:tc>
          <w:tcPr>
            <w:tcW w:w="1915" w:type="dxa"/>
            <w:tcBorders>
              <w:bottom w:val="single" w:sz="4" w:space="0" w:color="auto"/>
            </w:tcBorders>
            <w:shd w:val="clear" w:color="auto" w:fill="FFFF00"/>
          </w:tcPr>
          <w:p w14:paraId="0BAC7814" w14:textId="6CE9D1DD" w:rsidR="00665D63" w:rsidRPr="00745E05" w:rsidRDefault="00665D63" w:rsidP="008C5808">
            <w:pPr>
              <w:pStyle w:val="OTRTableNorm"/>
              <w:rPr>
                <w:sz w:val="22"/>
                <w:szCs w:val="22"/>
                <w:highlight w:val="green"/>
              </w:rPr>
            </w:pPr>
            <w:r w:rsidRPr="00745E05">
              <w:rPr>
                <w:b/>
                <w:i/>
                <w:sz w:val="22"/>
                <w:szCs w:val="22"/>
                <w:highlight w:val="green"/>
              </w:rPr>
              <w:t>Информация об оплате контрактов</w:t>
            </w:r>
            <w:r w:rsidR="00C75868">
              <w:rPr>
                <w:b/>
                <w:i/>
                <w:sz w:val="22"/>
                <w:szCs w:val="22"/>
                <w:highlight w:val="green"/>
              </w:rPr>
              <w:t>, соглашений</w:t>
            </w:r>
          </w:p>
        </w:tc>
        <w:tc>
          <w:tcPr>
            <w:tcW w:w="1979" w:type="dxa"/>
            <w:tcBorders>
              <w:bottom w:val="single" w:sz="4" w:space="0" w:color="auto"/>
            </w:tcBorders>
            <w:shd w:val="clear" w:color="auto" w:fill="FFFF00"/>
          </w:tcPr>
          <w:p w14:paraId="72874FC2" w14:textId="40E36F49" w:rsidR="00665D63" w:rsidRPr="00745E05" w:rsidRDefault="00665D63" w:rsidP="00665D63">
            <w:pPr>
              <w:pStyle w:val="OTRTableNorm"/>
              <w:rPr>
                <w:sz w:val="22"/>
                <w:szCs w:val="22"/>
                <w:highlight w:val="green"/>
              </w:rPr>
            </w:pPr>
            <w:r w:rsidRPr="00745E05">
              <w:rPr>
                <w:b/>
                <w:i/>
                <w:sz w:val="22"/>
                <w:szCs w:val="22"/>
                <w:highlight w:val="green"/>
              </w:rPr>
              <w:t>BDPDCONTR</w:t>
            </w:r>
          </w:p>
        </w:tc>
        <w:tc>
          <w:tcPr>
            <w:tcW w:w="1079" w:type="dxa"/>
            <w:tcBorders>
              <w:bottom w:val="single" w:sz="4" w:space="0" w:color="auto"/>
            </w:tcBorders>
            <w:shd w:val="clear" w:color="auto" w:fill="FFFF00"/>
          </w:tcPr>
          <w:p w14:paraId="4C0BC408" w14:textId="77777777" w:rsidR="00665D63" w:rsidRPr="00745E05" w:rsidRDefault="00665D63" w:rsidP="00665D63">
            <w:pPr>
              <w:pStyle w:val="OTRTableNorm"/>
              <w:rPr>
                <w:sz w:val="22"/>
                <w:szCs w:val="22"/>
                <w:highlight w:val="green"/>
              </w:rPr>
            </w:pPr>
          </w:p>
        </w:tc>
        <w:tc>
          <w:tcPr>
            <w:tcW w:w="898" w:type="dxa"/>
            <w:tcBorders>
              <w:bottom w:val="single" w:sz="4" w:space="0" w:color="auto"/>
            </w:tcBorders>
            <w:shd w:val="clear" w:color="auto" w:fill="FFFF00"/>
          </w:tcPr>
          <w:p w14:paraId="7A6C38CD" w14:textId="77777777" w:rsidR="00665D63" w:rsidRPr="00745E05" w:rsidRDefault="00665D63" w:rsidP="00665D63">
            <w:pPr>
              <w:pStyle w:val="OTRTableNorm"/>
              <w:rPr>
                <w:sz w:val="22"/>
                <w:szCs w:val="22"/>
                <w:highlight w:val="green"/>
              </w:rPr>
            </w:pPr>
          </w:p>
        </w:tc>
        <w:tc>
          <w:tcPr>
            <w:tcW w:w="1077" w:type="dxa"/>
            <w:tcBorders>
              <w:bottom w:val="single" w:sz="4" w:space="0" w:color="auto"/>
            </w:tcBorders>
            <w:shd w:val="clear" w:color="auto" w:fill="FFFF00"/>
          </w:tcPr>
          <w:p w14:paraId="24CBFEC5" w14:textId="70311F4E" w:rsidR="00665D63" w:rsidRPr="00745E05" w:rsidRDefault="00665D63" w:rsidP="00665D63">
            <w:pPr>
              <w:pStyle w:val="OTRTableNorm"/>
              <w:rPr>
                <w:sz w:val="22"/>
                <w:szCs w:val="22"/>
                <w:highlight w:val="green"/>
              </w:rPr>
            </w:pPr>
            <w:r w:rsidRPr="00745E05">
              <w:rPr>
                <w:b/>
                <w:i/>
                <w:sz w:val="22"/>
                <w:szCs w:val="22"/>
                <w:highlight w:val="green"/>
              </w:rPr>
              <w:t>Нет</w:t>
            </w:r>
          </w:p>
        </w:tc>
        <w:tc>
          <w:tcPr>
            <w:tcW w:w="2880" w:type="dxa"/>
            <w:tcBorders>
              <w:bottom w:val="single" w:sz="4" w:space="0" w:color="auto"/>
            </w:tcBorders>
            <w:shd w:val="clear" w:color="auto" w:fill="FFFF00"/>
          </w:tcPr>
          <w:p w14:paraId="40F98D6E" w14:textId="77777777" w:rsidR="00665D63" w:rsidRPr="00745E05" w:rsidRDefault="00665D63" w:rsidP="00665D63">
            <w:pPr>
              <w:pStyle w:val="OTRTableNorm"/>
              <w:rPr>
                <w:sz w:val="22"/>
                <w:szCs w:val="22"/>
                <w:highlight w:val="green"/>
              </w:rPr>
            </w:pPr>
          </w:p>
        </w:tc>
      </w:tr>
      <w:tr w:rsidR="00665D63" w:rsidRPr="005800DE" w14:paraId="3A5CE0DA" w14:textId="77777777" w:rsidTr="00F66E9A">
        <w:tc>
          <w:tcPr>
            <w:tcW w:w="1915" w:type="dxa"/>
            <w:tcBorders>
              <w:bottom w:val="single" w:sz="4" w:space="0" w:color="auto"/>
            </w:tcBorders>
            <w:shd w:val="clear" w:color="auto" w:fill="auto"/>
          </w:tcPr>
          <w:p w14:paraId="3F9E8A07" w14:textId="72151278" w:rsidR="00665D63" w:rsidRPr="00745E05" w:rsidRDefault="00665D63" w:rsidP="00665D63">
            <w:pPr>
              <w:pStyle w:val="OTRTableNorm"/>
              <w:rPr>
                <w:b/>
                <w:i/>
                <w:sz w:val="22"/>
                <w:szCs w:val="22"/>
                <w:highlight w:val="green"/>
              </w:rPr>
            </w:pPr>
            <w:r w:rsidRPr="00745E05">
              <w:rPr>
                <w:sz w:val="22"/>
                <w:szCs w:val="22"/>
                <w:highlight w:val="green"/>
              </w:rPr>
              <w:t>Номер реестровой записи</w:t>
            </w:r>
          </w:p>
        </w:tc>
        <w:tc>
          <w:tcPr>
            <w:tcW w:w="1979" w:type="dxa"/>
            <w:tcBorders>
              <w:bottom w:val="single" w:sz="4" w:space="0" w:color="auto"/>
            </w:tcBorders>
            <w:shd w:val="clear" w:color="auto" w:fill="auto"/>
          </w:tcPr>
          <w:p w14:paraId="402211E6" w14:textId="2D7280DA" w:rsidR="00665D63" w:rsidRPr="00745E05" w:rsidRDefault="00665D63" w:rsidP="00665D63">
            <w:pPr>
              <w:pStyle w:val="OTRTableNorm"/>
              <w:rPr>
                <w:b/>
                <w:i/>
                <w:sz w:val="22"/>
                <w:szCs w:val="22"/>
                <w:highlight w:val="green"/>
              </w:rPr>
            </w:pPr>
            <w:r w:rsidRPr="00745E05">
              <w:rPr>
                <w:sz w:val="22"/>
                <w:szCs w:val="22"/>
                <w:highlight w:val="green"/>
              </w:rPr>
              <w:t>NOM_REGISTER</w:t>
            </w:r>
          </w:p>
        </w:tc>
        <w:tc>
          <w:tcPr>
            <w:tcW w:w="1079" w:type="dxa"/>
            <w:tcBorders>
              <w:bottom w:val="single" w:sz="4" w:space="0" w:color="auto"/>
            </w:tcBorders>
            <w:shd w:val="clear" w:color="auto" w:fill="auto"/>
          </w:tcPr>
          <w:p w14:paraId="761578D9" w14:textId="1CC5FD65"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30CA03EF" w14:textId="7296C921" w:rsidR="00665D63" w:rsidRPr="00745E05" w:rsidRDefault="00665D63" w:rsidP="00665D63">
            <w:pPr>
              <w:pStyle w:val="OTRTableNorm"/>
              <w:rPr>
                <w:sz w:val="22"/>
                <w:szCs w:val="22"/>
                <w:highlight w:val="green"/>
              </w:rPr>
            </w:pPr>
            <w:r w:rsidRPr="00745E05">
              <w:rPr>
                <w:sz w:val="22"/>
                <w:szCs w:val="22"/>
                <w:highlight w:val="green"/>
              </w:rPr>
              <w:t>&lt;= 27</w:t>
            </w:r>
          </w:p>
        </w:tc>
        <w:tc>
          <w:tcPr>
            <w:tcW w:w="1077" w:type="dxa"/>
            <w:tcBorders>
              <w:bottom w:val="single" w:sz="4" w:space="0" w:color="auto"/>
            </w:tcBorders>
            <w:shd w:val="clear" w:color="auto" w:fill="auto"/>
          </w:tcPr>
          <w:p w14:paraId="5105BF44" w14:textId="1DAEF518" w:rsidR="00665D63" w:rsidRPr="00745E05" w:rsidRDefault="00665D63" w:rsidP="00665D63">
            <w:pPr>
              <w:pStyle w:val="OTRTableNorm"/>
              <w:rPr>
                <w:b/>
                <w:i/>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11742284" w14:textId="77777777" w:rsidR="00665D63" w:rsidRDefault="00665D63" w:rsidP="00665D63">
            <w:pPr>
              <w:pStyle w:val="OTRTableNorm"/>
              <w:rPr>
                <w:sz w:val="22"/>
                <w:szCs w:val="22"/>
                <w:highlight w:val="green"/>
              </w:rPr>
            </w:pPr>
            <w:r w:rsidRPr="00745E05">
              <w:rPr>
                <w:sz w:val="22"/>
                <w:szCs w:val="22"/>
                <w:highlight w:val="green"/>
              </w:rPr>
              <w:t>Указывается номер реестровой записи в реестре контрактов/ реестре соглашений.</w:t>
            </w:r>
          </w:p>
          <w:p w14:paraId="64876C91" w14:textId="2F5CEDDB" w:rsidR="0013626B" w:rsidRPr="00745E05" w:rsidRDefault="0013626B" w:rsidP="00665D63">
            <w:pPr>
              <w:pStyle w:val="OTRTableNorm"/>
              <w:rPr>
                <w:sz w:val="22"/>
                <w:szCs w:val="22"/>
                <w:highlight w:val="green"/>
              </w:rPr>
            </w:pPr>
            <w:r w:rsidRPr="00391AEC">
              <w:rPr>
                <w:sz w:val="22"/>
                <w:szCs w:val="22"/>
                <w:highlight w:val="green"/>
              </w:rPr>
              <w:t xml:space="preserve">Поле </w:t>
            </w:r>
            <w:r>
              <w:rPr>
                <w:sz w:val="22"/>
                <w:szCs w:val="22"/>
                <w:highlight w:val="green"/>
              </w:rPr>
              <w:t xml:space="preserve">обязательно к заполнению, если </w:t>
            </w:r>
            <w:r w:rsidRPr="00391AEC">
              <w:rPr>
                <w:sz w:val="22"/>
                <w:szCs w:val="22"/>
                <w:highlight w:val="green"/>
              </w:rPr>
              <w:t>значение поля «Вид реестра» = 02.</w:t>
            </w:r>
          </w:p>
        </w:tc>
      </w:tr>
      <w:tr w:rsidR="00665D63" w:rsidRPr="005800DE" w14:paraId="3FA89765" w14:textId="77777777" w:rsidTr="00F66E9A">
        <w:tc>
          <w:tcPr>
            <w:tcW w:w="1915" w:type="dxa"/>
            <w:tcBorders>
              <w:bottom w:val="single" w:sz="4" w:space="0" w:color="auto"/>
            </w:tcBorders>
            <w:shd w:val="clear" w:color="auto" w:fill="auto"/>
          </w:tcPr>
          <w:p w14:paraId="56D3AD29" w14:textId="23921A48" w:rsidR="00665D63" w:rsidRPr="00745E05" w:rsidRDefault="00665D63" w:rsidP="00665D63">
            <w:pPr>
              <w:pStyle w:val="OTRTableNorm"/>
              <w:rPr>
                <w:b/>
                <w:i/>
                <w:sz w:val="22"/>
                <w:szCs w:val="22"/>
                <w:highlight w:val="green"/>
              </w:rPr>
            </w:pPr>
            <w:r w:rsidRPr="00745E05">
              <w:rPr>
                <w:sz w:val="22"/>
                <w:szCs w:val="22"/>
                <w:highlight w:val="green"/>
              </w:rPr>
              <w:t>Идентификатор документа о приемке/этапа</w:t>
            </w:r>
          </w:p>
        </w:tc>
        <w:tc>
          <w:tcPr>
            <w:tcW w:w="1979" w:type="dxa"/>
            <w:tcBorders>
              <w:bottom w:val="single" w:sz="4" w:space="0" w:color="auto"/>
            </w:tcBorders>
            <w:shd w:val="clear" w:color="auto" w:fill="auto"/>
          </w:tcPr>
          <w:p w14:paraId="11A6EF7D" w14:textId="3706FBC5" w:rsidR="00665D63" w:rsidRPr="00745E05" w:rsidRDefault="00665D63" w:rsidP="00665D63">
            <w:pPr>
              <w:pStyle w:val="OTRTableNorm"/>
              <w:rPr>
                <w:b/>
                <w:i/>
                <w:sz w:val="22"/>
                <w:szCs w:val="22"/>
                <w:highlight w:val="green"/>
              </w:rPr>
            </w:pPr>
            <w:r w:rsidRPr="00745E05">
              <w:rPr>
                <w:sz w:val="22"/>
                <w:szCs w:val="22"/>
                <w:highlight w:val="green"/>
              </w:rPr>
              <w:t>ID_DOC</w:t>
            </w:r>
          </w:p>
        </w:tc>
        <w:tc>
          <w:tcPr>
            <w:tcW w:w="1079" w:type="dxa"/>
            <w:tcBorders>
              <w:bottom w:val="single" w:sz="4" w:space="0" w:color="auto"/>
            </w:tcBorders>
            <w:shd w:val="clear" w:color="auto" w:fill="auto"/>
          </w:tcPr>
          <w:p w14:paraId="4C3E4FF9" w14:textId="21F59693"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0D8EDAD4" w14:textId="659E4F5B" w:rsidR="00665D63" w:rsidRPr="00745E05" w:rsidRDefault="00665D63" w:rsidP="00665D63">
            <w:pPr>
              <w:pStyle w:val="OTRTableNorm"/>
              <w:rPr>
                <w:sz w:val="22"/>
                <w:szCs w:val="22"/>
                <w:highlight w:val="green"/>
              </w:rPr>
            </w:pPr>
            <w:r w:rsidRPr="00745E05">
              <w:rPr>
                <w:sz w:val="22"/>
                <w:szCs w:val="22"/>
                <w:highlight w:val="green"/>
              </w:rPr>
              <w:t>&lt;= 20</w:t>
            </w:r>
          </w:p>
        </w:tc>
        <w:tc>
          <w:tcPr>
            <w:tcW w:w="1077" w:type="dxa"/>
            <w:tcBorders>
              <w:bottom w:val="single" w:sz="4" w:space="0" w:color="auto"/>
            </w:tcBorders>
            <w:shd w:val="clear" w:color="auto" w:fill="auto"/>
          </w:tcPr>
          <w:p w14:paraId="3C6DA28D" w14:textId="05573A9E" w:rsidR="00665D63" w:rsidRPr="00745E05" w:rsidRDefault="00665D63" w:rsidP="00665D63">
            <w:pPr>
              <w:pStyle w:val="OTRTableNorm"/>
              <w:rPr>
                <w:b/>
                <w:i/>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178B3E3F" w14:textId="77777777" w:rsidR="00665D63" w:rsidRDefault="00AC6694" w:rsidP="008C5808">
            <w:pPr>
              <w:pStyle w:val="OTRTableNorm"/>
              <w:rPr>
                <w:sz w:val="22"/>
                <w:szCs w:val="22"/>
                <w:highlight w:val="green"/>
              </w:rPr>
            </w:pPr>
            <w:r>
              <w:rPr>
                <w:sz w:val="22"/>
                <w:szCs w:val="22"/>
                <w:highlight w:val="green"/>
              </w:rPr>
              <w:t>У</w:t>
            </w:r>
            <w:r w:rsidR="00665D63" w:rsidRPr="00745E05">
              <w:rPr>
                <w:sz w:val="22"/>
                <w:szCs w:val="22"/>
                <w:highlight w:val="green"/>
              </w:rPr>
              <w:t>казывается идентификатор документа о приемке или идентификатор этапа.</w:t>
            </w:r>
          </w:p>
          <w:p w14:paraId="5501C327" w14:textId="1B1DC47A" w:rsidR="00364B0C" w:rsidRPr="00745E05" w:rsidRDefault="00364B0C">
            <w:pPr>
              <w:pStyle w:val="OTRTableNorm"/>
              <w:rPr>
                <w:sz w:val="22"/>
                <w:szCs w:val="22"/>
                <w:highlight w:val="green"/>
              </w:rPr>
            </w:pPr>
            <w:r w:rsidRPr="00391AEC">
              <w:rPr>
                <w:sz w:val="22"/>
                <w:szCs w:val="22"/>
                <w:highlight w:val="green"/>
              </w:rPr>
              <w:t>Поле обязательно к заполнению, если значение поля «Вид реестра» = 02.</w:t>
            </w:r>
          </w:p>
        </w:tc>
      </w:tr>
      <w:tr w:rsidR="00665D63" w:rsidRPr="005800DE" w14:paraId="7BB37EA5" w14:textId="77777777" w:rsidTr="00F66E9A">
        <w:tc>
          <w:tcPr>
            <w:tcW w:w="1915" w:type="dxa"/>
            <w:tcBorders>
              <w:bottom w:val="single" w:sz="4" w:space="0" w:color="auto"/>
            </w:tcBorders>
            <w:shd w:val="clear" w:color="auto" w:fill="auto"/>
          </w:tcPr>
          <w:p w14:paraId="193F458C" w14:textId="39951CD3" w:rsidR="00665D63" w:rsidRPr="00745E05" w:rsidRDefault="00665D63" w:rsidP="00665D63">
            <w:pPr>
              <w:pStyle w:val="OTRTableNorm"/>
              <w:rPr>
                <w:b/>
                <w:i/>
                <w:sz w:val="22"/>
                <w:szCs w:val="22"/>
                <w:highlight w:val="green"/>
              </w:rPr>
            </w:pPr>
            <w:r w:rsidRPr="00745E05">
              <w:rPr>
                <w:sz w:val="22"/>
                <w:szCs w:val="22"/>
                <w:highlight w:val="green"/>
              </w:rPr>
              <w:t>Вид реестра</w:t>
            </w:r>
          </w:p>
        </w:tc>
        <w:tc>
          <w:tcPr>
            <w:tcW w:w="1979" w:type="dxa"/>
            <w:tcBorders>
              <w:bottom w:val="single" w:sz="4" w:space="0" w:color="auto"/>
            </w:tcBorders>
            <w:shd w:val="clear" w:color="auto" w:fill="auto"/>
          </w:tcPr>
          <w:p w14:paraId="2B5BD73D" w14:textId="287FA817" w:rsidR="00665D63" w:rsidRPr="00745E05" w:rsidRDefault="00665D63" w:rsidP="00665D63">
            <w:pPr>
              <w:pStyle w:val="OTRTableNorm"/>
              <w:rPr>
                <w:b/>
                <w:i/>
                <w:sz w:val="22"/>
                <w:szCs w:val="22"/>
                <w:highlight w:val="green"/>
              </w:rPr>
            </w:pPr>
            <w:r w:rsidRPr="00745E05">
              <w:rPr>
                <w:sz w:val="22"/>
                <w:szCs w:val="22"/>
                <w:highlight w:val="green"/>
              </w:rPr>
              <w:t>VID_REESTR</w:t>
            </w:r>
          </w:p>
        </w:tc>
        <w:tc>
          <w:tcPr>
            <w:tcW w:w="1079" w:type="dxa"/>
            <w:tcBorders>
              <w:bottom w:val="single" w:sz="4" w:space="0" w:color="auto"/>
            </w:tcBorders>
            <w:shd w:val="clear" w:color="auto" w:fill="auto"/>
          </w:tcPr>
          <w:p w14:paraId="7D5D0EA8" w14:textId="4460413D" w:rsidR="00665D63" w:rsidRPr="00745E05" w:rsidRDefault="00665D63" w:rsidP="00665D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76083884" w14:textId="3BB3948E" w:rsidR="00665D63" w:rsidRPr="00745E05" w:rsidRDefault="00665D63" w:rsidP="00665D63">
            <w:pPr>
              <w:pStyle w:val="OTRTableNorm"/>
              <w:rPr>
                <w:sz w:val="22"/>
                <w:szCs w:val="22"/>
                <w:highlight w:val="green"/>
              </w:rPr>
            </w:pPr>
            <w:r w:rsidRPr="00745E05">
              <w:rPr>
                <w:sz w:val="22"/>
                <w:szCs w:val="22"/>
                <w:highlight w:val="green"/>
              </w:rPr>
              <w:t>= 2</w:t>
            </w:r>
          </w:p>
        </w:tc>
        <w:tc>
          <w:tcPr>
            <w:tcW w:w="1077" w:type="dxa"/>
            <w:tcBorders>
              <w:bottom w:val="single" w:sz="4" w:space="0" w:color="auto"/>
            </w:tcBorders>
            <w:shd w:val="clear" w:color="auto" w:fill="auto"/>
          </w:tcPr>
          <w:p w14:paraId="346D18F7" w14:textId="7356EBCB" w:rsidR="00665D63" w:rsidRPr="00745E05" w:rsidRDefault="00665D63" w:rsidP="00665D63">
            <w:pPr>
              <w:pStyle w:val="OTRTableNorm"/>
              <w:rPr>
                <w:b/>
                <w:i/>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68A0AD46" w14:textId="77777777" w:rsidR="00665D63" w:rsidRPr="00745E05" w:rsidRDefault="00665D63" w:rsidP="00665D63">
            <w:pPr>
              <w:pStyle w:val="OTRTableNorm"/>
              <w:rPr>
                <w:szCs w:val="22"/>
                <w:highlight w:val="green"/>
              </w:rPr>
            </w:pPr>
            <w:r w:rsidRPr="00745E05">
              <w:rPr>
                <w:sz w:val="22"/>
                <w:szCs w:val="22"/>
                <w:highlight w:val="green"/>
              </w:rPr>
              <w:t>Указывается код вида реестра.</w:t>
            </w:r>
          </w:p>
          <w:p w14:paraId="7724513C" w14:textId="77777777" w:rsidR="00665D63" w:rsidRPr="00745E05" w:rsidRDefault="00665D63" w:rsidP="00665D63">
            <w:pPr>
              <w:pStyle w:val="OTRTableNorm"/>
              <w:rPr>
                <w:szCs w:val="22"/>
                <w:highlight w:val="green"/>
              </w:rPr>
            </w:pPr>
            <w:r w:rsidRPr="00745E05">
              <w:rPr>
                <w:sz w:val="22"/>
                <w:szCs w:val="22"/>
                <w:highlight w:val="green"/>
              </w:rPr>
              <w:t>Возможные значения:</w:t>
            </w:r>
          </w:p>
          <w:p w14:paraId="474D5FD6" w14:textId="77777777" w:rsidR="00665D63" w:rsidRPr="00745E05" w:rsidRDefault="00665D63" w:rsidP="00665D63">
            <w:pPr>
              <w:pStyle w:val="OTRTableNorm"/>
              <w:rPr>
                <w:szCs w:val="22"/>
                <w:highlight w:val="green"/>
              </w:rPr>
            </w:pPr>
            <w:r w:rsidRPr="00745E05">
              <w:rPr>
                <w:sz w:val="22"/>
                <w:szCs w:val="22"/>
                <w:highlight w:val="green"/>
              </w:rPr>
              <w:t>«01» – Реестр соглашений,</w:t>
            </w:r>
          </w:p>
          <w:p w14:paraId="7E626416" w14:textId="77777777" w:rsidR="00665D63" w:rsidRPr="00745E05" w:rsidRDefault="00665D63" w:rsidP="00665D63">
            <w:pPr>
              <w:pStyle w:val="OTRTableNorm"/>
              <w:rPr>
                <w:szCs w:val="22"/>
                <w:highlight w:val="green"/>
              </w:rPr>
            </w:pPr>
            <w:r w:rsidRPr="00745E05">
              <w:rPr>
                <w:sz w:val="22"/>
                <w:szCs w:val="22"/>
                <w:highlight w:val="green"/>
              </w:rPr>
              <w:t>«02» – Реестр контрактов (открытый);</w:t>
            </w:r>
          </w:p>
          <w:p w14:paraId="58637CB1" w14:textId="1FA6ADE9" w:rsidR="00665D63" w:rsidRPr="00745E05" w:rsidRDefault="00665D63" w:rsidP="00665D63">
            <w:pPr>
              <w:pStyle w:val="OTRTableNorm"/>
              <w:rPr>
                <w:sz w:val="22"/>
                <w:szCs w:val="22"/>
                <w:highlight w:val="green"/>
              </w:rPr>
            </w:pPr>
            <w:r w:rsidRPr="00745E05">
              <w:rPr>
                <w:sz w:val="22"/>
                <w:szCs w:val="22"/>
                <w:highlight w:val="green"/>
              </w:rPr>
              <w:t>«03» – Реестр контрактов (закрытый).</w:t>
            </w:r>
          </w:p>
        </w:tc>
      </w:tr>
      <w:tr w:rsidR="00665D63" w:rsidRPr="005800DE" w14:paraId="08B09A28" w14:textId="77777777" w:rsidTr="00F66E9A">
        <w:tc>
          <w:tcPr>
            <w:tcW w:w="1915" w:type="dxa"/>
            <w:shd w:val="clear" w:color="auto" w:fill="FFFF00"/>
          </w:tcPr>
          <w:p w14:paraId="3A5D28F4" w14:textId="77777777" w:rsidR="00665D63" w:rsidRPr="005800DE" w:rsidRDefault="00665D63" w:rsidP="00665D63">
            <w:pPr>
              <w:pStyle w:val="OTRTableNorm"/>
              <w:rPr>
                <w:b/>
                <w:i/>
                <w:sz w:val="22"/>
                <w:szCs w:val="22"/>
              </w:rPr>
            </w:pPr>
            <w:r w:rsidRPr="005800DE">
              <w:rPr>
                <w:b/>
                <w:i/>
                <w:sz w:val="22"/>
                <w:szCs w:val="22"/>
              </w:rPr>
              <w:t>Учетные данные ТОФК. Строки расчетного документа по бюджетной классификации</w:t>
            </w:r>
          </w:p>
        </w:tc>
        <w:tc>
          <w:tcPr>
            <w:tcW w:w="1979" w:type="dxa"/>
            <w:shd w:val="clear" w:color="auto" w:fill="FFFF00"/>
          </w:tcPr>
          <w:p w14:paraId="22F8D8A2" w14:textId="77777777" w:rsidR="00665D63" w:rsidRPr="005800DE" w:rsidRDefault="00665D63" w:rsidP="00665D63">
            <w:pPr>
              <w:pStyle w:val="OTRTableNorm"/>
              <w:rPr>
                <w:b/>
                <w:i/>
                <w:sz w:val="22"/>
                <w:szCs w:val="22"/>
              </w:rPr>
            </w:pPr>
            <w:r w:rsidRPr="005800DE">
              <w:rPr>
                <w:b/>
                <w:i/>
                <w:sz w:val="22"/>
                <w:szCs w:val="22"/>
              </w:rPr>
              <w:t>BDPDST(*)</w:t>
            </w:r>
          </w:p>
        </w:tc>
        <w:tc>
          <w:tcPr>
            <w:tcW w:w="1079" w:type="dxa"/>
            <w:shd w:val="clear" w:color="auto" w:fill="FFFF00"/>
          </w:tcPr>
          <w:p w14:paraId="3F9B76F9" w14:textId="77777777" w:rsidR="00665D63" w:rsidRPr="005800DE" w:rsidRDefault="00665D63" w:rsidP="00665D63">
            <w:pPr>
              <w:pStyle w:val="OTRTableNorm"/>
              <w:rPr>
                <w:b/>
                <w:i/>
                <w:sz w:val="22"/>
                <w:szCs w:val="22"/>
              </w:rPr>
            </w:pPr>
          </w:p>
        </w:tc>
        <w:tc>
          <w:tcPr>
            <w:tcW w:w="898" w:type="dxa"/>
            <w:shd w:val="clear" w:color="auto" w:fill="FFFF00"/>
          </w:tcPr>
          <w:p w14:paraId="4A300A2B" w14:textId="77777777" w:rsidR="00665D63" w:rsidRPr="005800DE" w:rsidRDefault="00665D63" w:rsidP="00665D63">
            <w:pPr>
              <w:pStyle w:val="OTRTableNorm"/>
              <w:rPr>
                <w:b/>
                <w:i/>
                <w:sz w:val="22"/>
                <w:szCs w:val="22"/>
              </w:rPr>
            </w:pPr>
          </w:p>
        </w:tc>
        <w:tc>
          <w:tcPr>
            <w:tcW w:w="1077" w:type="dxa"/>
            <w:shd w:val="clear" w:color="auto" w:fill="FFFF00"/>
          </w:tcPr>
          <w:p w14:paraId="3002FA0D" w14:textId="77777777" w:rsidR="00665D63" w:rsidRPr="005800DE" w:rsidRDefault="00665D63" w:rsidP="00665D63">
            <w:pPr>
              <w:pStyle w:val="OTRTableNorm"/>
              <w:rPr>
                <w:b/>
                <w:i/>
                <w:sz w:val="22"/>
                <w:szCs w:val="22"/>
              </w:rPr>
            </w:pPr>
            <w:r w:rsidRPr="005800DE">
              <w:rPr>
                <w:b/>
                <w:i/>
                <w:sz w:val="22"/>
                <w:szCs w:val="22"/>
              </w:rPr>
              <w:t>Нет</w:t>
            </w:r>
          </w:p>
        </w:tc>
        <w:tc>
          <w:tcPr>
            <w:tcW w:w="2880" w:type="dxa"/>
            <w:shd w:val="clear" w:color="auto" w:fill="FFFF00"/>
          </w:tcPr>
          <w:p w14:paraId="7D3F83CF" w14:textId="77777777" w:rsidR="00665D63" w:rsidRPr="005800DE" w:rsidRDefault="00665D63" w:rsidP="00665D63">
            <w:pPr>
              <w:pStyle w:val="OTRTableNorm"/>
              <w:rPr>
                <w:b/>
                <w:i/>
                <w:sz w:val="22"/>
                <w:szCs w:val="22"/>
              </w:rPr>
            </w:pPr>
            <w:r w:rsidRPr="005800DE">
              <w:rPr>
                <w:b/>
                <w:i/>
                <w:sz w:val="22"/>
                <w:szCs w:val="22"/>
              </w:rPr>
              <w:t>Обязательно для заполнения при наличии блока BDPD.</w:t>
            </w:r>
          </w:p>
        </w:tc>
      </w:tr>
      <w:tr w:rsidR="00665D63" w:rsidRPr="005800DE" w14:paraId="20563215" w14:textId="77777777" w:rsidTr="00F66E9A">
        <w:tc>
          <w:tcPr>
            <w:tcW w:w="1915" w:type="dxa"/>
            <w:shd w:val="clear" w:color="auto" w:fill="auto"/>
          </w:tcPr>
          <w:p w14:paraId="7A16B10B" w14:textId="77777777" w:rsidR="00665D63" w:rsidRPr="005800DE" w:rsidRDefault="00665D63" w:rsidP="00665D63">
            <w:pPr>
              <w:pStyle w:val="OTRTableNorm"/>
              <w:rPr>
                <w:sz w:val="22"/>
                <w:szCs w:val="22"/>
              </w:rPr>
            </w:pPr>
            <w:r w:rsidRPr="005800DE">
              <w:rPr>
                <w:sz w:val="22"/>
                <w:szCs w:val="22"/>
              </w:rPr>
              <w:t>Код по БК</w:t>
            </w:r>
          </w:p>
        </w:tc>
        <w:tc>
          <w:tcPr>
            <w:tcW w:w="1979" w:type="dxa"/>
            <w:shd w:val="clear" w:color="auto" w:fill="auto"/>
          </w:tcPr>
          <w:p w14:paraId="5392DBE5" w14:textId="77777777" w:rsidR="00665D63" w:rsidRPr="005800DE" w:rsidRDefault="00665D63" w:rsidP="00665D63">
            <w:pPr>
              <w:pStyle w:val="OTRTableNorm"/>
              <w:rPr>
                <w:sz w:val="22"/>
                <w:szCs w:val="22"/>
              </w:rPr>
            </w:pPr>
            <w:r w:rsidRPr="005800DE">
              <w:rPr>
                <w:sz w:val="22"/>
                <w:szCs w:val="22"/>
              </w:rPr>
              <w:t>KBK</w:t>
            </w:r>
          </w:p>
        </w:tc>
        <w:tc>
          <w:tcPr>
            <w:tcW w:w="1079" w:type="dxa"/>
            <w:shd w:val="clear" w:color="auto" w:fill="auto"/>
          </w:tcPr>
          <w:p w14:paraId="440AC56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C4482EB" w14:textId="77777777" w:rsidR="00665D63" w:rsidRPr="005800DE" w:rsidRDefault="00665D63" w:rsidP="00665D63">
            <w:pPr>
              <w:pStyle w:val="OTRTableNorm"/>
              <w:rPr>
                <w:sz w:val="22"/>
                <w:szCs w:val="22"/>
              </w:rPr>
            </w:pPr>
            <w:r w:rsidRPr="005800DE">
              <w:rPr>
                <w:sz w:val="22"/>
                <w:szCs w:val="22"/>
              </w:rPr>
              <w:t>= 20</w:t>
            </w:r>
          </w:p>
        </w:tc>
        <w:tc>
          <w:tcPr>
            <w:tcW w:w="1077" w:type="dxa"/>
            <w:shd w:val="clear" w:color="auto" w:fill="auto"/>
          </w:tcPr>
          <w:p w14:paraId="1B5F648A"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5A0BCA7" w14:textId="77777777" w:rsidR="00665D63" w:rsidRPr="005800DE" w:rsidRDefault="00665D63" w:rsidP="00665D63">
            <w:pPr>
              <w:pStyle w:val="OTRTableNorm"/>
              <w:rPr>
                <w:sz w:val="22"/>
                <w:szCs w:val="22"/>
              </w:rPr>
            </w:pPr>
            <w:r w:rsidRPr="005800DE">
              <w:rPr>
                <w:sz w:val="22"/>
                <w:szCs w:val="22"/>
              </w:rPr>
              <w:t xml:space="preserve">Указывается КБК в соответствии с </w:t>
            </w:r>
            <w:r w:rsidRPr="005800DE">
              <w:rPr>
                <w:sz w:val="22"/>
                <w:szCs w:val="22"/>
              </w:rPr>
              <w:lastRenderedPageBreak/>
              <w:t>действующими Указаниями по БК.</w:t>
            </w:r>
          </w:p>
          <w:p w14:paraId="7272272F" w14:textId="77777777" w:rsidR="00665D63" w:rsidRPr="005800DE" w:rsidRDefault="00665D63" w:rsidP="00665D63">
            <w:pPr>
              <w:pStyle w:val="OTRTableNorm"/>
              <w:rPr>
                <w:sz w:val="22"/>
                <w:szCs w:val="22"/>
              </w:rPr>
            </w:pPr>
            <w:r w:rsidRPr="005800DE">
              <w:rPr>
                <w:sz w:val="22"/>
                <w:szCs w:val="22"/>
              </w:rPr>
              <w:t>Может не заполняться для АУ.</w:t>
            </w:r>
          </w:p>
        </w:tc>
      </w:tr>
      <w:tr w:rsidR="00665D63" w:rsidRPr="005800DE" w14:paraId="3756F98B" w14:textId="77777777" w:rsidTr="00F66E9A">
        <w:tc>
          <w:tcPr>
            <w:tcW w:w="1915" w:type="dxa"/>
            <w:shd w:val="clear" w:color="auto" w:fill="auto"/>
          </w:tcPr>
          <w:p w14:paraId="25CC1AC9" w14:textId="77777777" w:rsidR="00665D63" w:rsidRPr="005800DE" w:rsidRDefault="00665D63" w:rsidP="00665D63">
            <w:pPr>
              <w:pStyle w:val="OTRTableNorm"/>
              <w:rPr>
                <w:sz w:val="22"/>
                <w:szCs w:val="22"/>
              </w:rPr>
            </w:pPr>
            <w:r w:rsidRPr="005800DE">
              <w:rPr>
                <w:sz w:val="22"/>
                <w:szCs w:val="22"/>
              </w:rPr>
              <w:lastRenderedPageBreak/>
              <w:t>Тип КБК</w:t>
            </w:r>
          </w:p>
        </w:tc>
        <w:tc>
          <w:tcPr>
            <w:tcW w:w="1979" w:type="dxa"/>
            <w:shd w:val="clear" w:color="auto" w:fill="auto"/>
          </w:tcPr>
          <w:p w14:paraId="222C4B9E" w14:textId="77777777" w:rsidR="00665D63" w:rsidRPr="005800DE" w:rsidRDefault="00665D63" w:rsidP="00665D63">
            <w:pPr>
              <w:pStyle w:val="OTRTableNorm"/>
              <w:rPr>
                <w:sz w:val="22"/>
                <w:szCs w:val="22"/>
              </w:rPr>
            </w:pPr>
            <w:r w:rsidRPr="005800DE">
              <w:rPr>
                <w:sz w:val="22"/>
                <w:szCs w:val="22"/>
              </w:rPr>
              <w:t>TYPE_KBK</w:t>
            </w:r>
          </w:p>
        </w:tc>
        <w:tc>
          <w:tcPr>
            <w:tcW w:w="1079" w:type="dxa"/>
            <w:shd w:val="clear" w:color="auto" w:fill="auto"/>
          </w:tcPr>
          <w:p w14:paraId="185DA18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5B0A6333"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388C8D58"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3173F71" w14:textId="77777777" w:rsidR="00665D63" w:rsidRPr="005800DE" w:rsidRDefault="00665D63" w:rsidP="00665D63">
            <w:pPr>
              <w:pStyle w:val="OTRTableNorm"/>
              <w:rPr>
                <w:sz w:val="22"/>
                <w:szCs w:val="22"/>
              </w:rPr>
            </w:pPr>
            <w:r w:rsidRPr="005800DE">
              <w:rPr>
                <w:sz w:val="22"/>
                <w:szCs w:val="22"/>
              </w:rPr>
              <w:t>Допустимые значения:</w:t>
            </w:r>
          </w:p>
          <w:p w14:paraId="2DE976B1" w14:textId="77777777" w:rsidR="00665D63" w:rsidRPr="005800DE" w:rsidRDefault="00665D63" w:rsidP="00665D63">
            <w:pPr>
              <w:pStyle w:val="OTRTableNorm"/>
              <w:rPr>
                <w:sz w:val="22"/>
                <w:szCs w:val="22"/>
              </w:rPr>
            </w:pPr>
            <w:r w:rsidRPr="005800DE">
              <w:rPr>
                <w:sz w:val="22"/>
                <w:szCs w:val="22"/>
              </w:rPr>
              <w:t>10 - «расходы»;</w:t>
            </w:r>
          </w:p>
          <w:p w14:paraId="707B3752" w14:textId="77777777" w:rsidR="00665D63" w:rsidRPr="005800DE" w:rsidRDefault="00665D63" w:rsidP="00665D63">
            <w:pPr>
              <w:pStyle w:val="OTRTableNorm"/>
              <w:rPr>
                <w:sz w:val="22"/>
                <w:szCs w:val="22"/>
              </w:rPr>
            </w:pPr>
            <w:r w:rsidRPr="005800DE">
              <w:rPr>
                <w:sz w:val="22"/>
                <w:szCs w:val="22"/>
              </w:rPr>
              <w:t>20 - «доходы»;</w:t>
            </w:r>
          </w:p>
          <w:p w14:paraId="42063F86" w14:textId="77777777" w:rsidR="00665D63" w:rsidRPr="005800DE" w:rsidRDefault="00665D63" w:rsidP="00665D63">
            <w:pPr>
              <w:pStyle w:val="OTRTableNorm"/>
              <w:rPr>
                <w:sz w:val="22"/>
                <w:szCs w:val="22"/>
              </w:rPr>
            </w:pPr>
            <w:r w:rsidRPr="005800DE">
              <w:rPr>
                <w:sz w:val="22"/>
                <w:szCs w:val="22"/>
              </w:rPr>
              <w:t>31 - «ИВФДБ»;</w:t>
            </w:r>
          </w:p>
          <w:p w14:paraId="04BFBF8A" w14:textId="77777777" w:rsidR="00665D63" w:rsidRPr="005800DE" w:rsidRDefault="00665D63" w:rsidP="00665D63">
            <w:pPr>
              <w:pStyle w:val="OTRTableNorm"/>
              <w:rPr>
                <w:sz w:val="22"/>
                <w:szCs w:val="22"/>
              </w:rPr>
            </w:pPr>
            <w:r w:rsidRPr="005800DE">
              <w:rPr>
                <w:sz w:val="22"/>
                <w:szCs w:val="22"/>
              </w:rPr>
              <w:t>32 - «ИВнФДБ».</w:t>
            </w:r>
          </w:p>
          <w:p w14:paraId="4B23CC07" w14:textId="77777777" w:rsidR="00665D63" w:rsidRPr="005800DE" w:rsidRDefault="00665D63" w:rsidP="00665D63">
            <w:pPr>
              <w:pStyle w:val="OTRTableNorm"/>
              <w:rPr>
                <w:sz w:val="22"/>
                <w:szCs w:val="22"/>
              </w:rPr>
            </w:pPr>
            <w:r w:rsidRPr="005800DE">
              <w:rPr>
                <w:sz w:val="22"/>
                <w:szCs w:val="22"/>
              </w:rPr>
              <w:t>Может не заполняться для АУ.</w:t>
            </w:r>
          </w:p>
        </w:tc>
      </w:tr>
      <w:tr w:rsidR="00665D63" w:rsidRPr="005800DE" w14:paraId="75DF3247" w14:textId="77777777" w:rsidTr="00F66E9A">
        <w:tc>
          <w:tcPr>
            <w:tcW w:w="1915" w:type="dxa"/>
            <w:shd w:val="clear" w:color="auto" w:fill="auto"/>
          </w:tcPr>
          <w:p w14:paraId="1EB00A89" w14:textId="77777777" w:rsidR="00665D63" w:rsidRPr="005800DE" w:rsidRDefault="00665D63" w:rsidP="00665D63">
            <w:pPr>
              <w:pStyle w:val="OTRTableNorm"/>
              <w:rPr>
                <w:sz w:val="22"/>
                <w:szCs w:val="22"/>
              </w:rPr>
            </w:pPr>
            <w:r w:rsidRPr="005800DE">
              <w:rPr>
                <w:sz w:val="22"/>
                <w:szCs w:val="22"/>
              </w:rPr>
              <w:t>Код цели</w:t>
            </w:r>
          </w:p>
        </w:tc>
        <w:tc>
          <w:tcPr>
            <w:tcW w:w="1979" w:type="dxa"/>
            <w:shd w:val="clear" w:color="auto" w:fill="auto"/>
          </w:tcPr>
          <w:p w14:paraId="6290F6B8" w14:textId="77777777" w:rsidR="00665D63" w:rsidRPr="005800DE" w:rsidRDefault="00665D63" w:rsidP="00665D63">
            <w:pPr>
              <w:pStyle w:val="OTRTableNorm"/>
              <w:rPr>
                <w:sz w:val="22"/>
                <w:szCs w:val="22"/>
              </w:rPr>
            </w:pPr>
            <w:r w:rsidRPr="005800DE">
              <w:rPr>
                <w:sz w:val="22"/>
                <w:szCs w:val="22"/>
              </w:rPr>
              <w:t>ADD_KLASS</w:t>
            </w:r>
          </w:p>
        </w:tc>
        <w:tc>
          <w:tcPr>
            <w:tcW w:w="1079" w:type="dxa"/>
            <w:shd w:val="clear" w:color="auto" w:fill="auto"/>
          </w:tcPr>
          <w:p w14:paraId="6E55DF96"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F6F6929" w14:textId="77777777" w:rsidR="00665D63" w:rsidRPr="005800DE" w:rsidRDefault="00665D63" w:rsidP="00665D63">
            <w:pPr>
              <w:pStyle w:val="OTRTableNorm"/>
              <w:rPr>
                <w:sz w:val="22"/>
                <w:szCs w:val="22"/>
              </w:rPr>
            </w:pPr>
            <w:r w:rsidRPr="005800DE">
              <w:rPr>
                <w:sz w:val="22"/>
                <w:szCs w:val="22"/>
              </w:rPr>
              <w:t>&lt;= 25*****</w:t>
            </w:r>
          </w:p>
        </w:tc>
        <w:tc>
          <w:tcPr>
            <w:tcW w:w="1077" w:type="dxa"/>
            <w:shd w:val="clear" w:color="auto" w:fill="auto"/>
          </w:tcPr>
          <w:p w14:paraId="20224AD9"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5E9E3189" w14:textId="77777777" w:rsidR="00665D63" w:rsidRPr="005800DE" w:rsidRDefault="00665D63" w:rsidP="00665D63">
            <w:pPr>
              <w:pStyle w:val="OTRTableNorm"/>
              <w:rPr>
                <w:sz w:val="22"/>
                <w:szCs w:val="22"/>
              </w:rPr>
            </w:pPr>
            <w:r w:rsidRPr="005800DE">
              <w:rPr>
                <w:sz w:val="22"/>
                <w:szCs w:val="22"/>
              </w:rPr>
              <w:t>Код цели субсидии (субвенции) из ФБ.</w:t>
            </w:r>
          </w:p>
        </w:tc>
      </w:tr>
      <w:tr w:rsidR="00665D63" w:rsidRPr="005800DE" w14:paraId="55078057" w14:textId="77777777" w:rsidTr="00F66E9A">
        <w:tc>
          <w:tcPr>
            <w:tcW w:w="1915" w:type="dxa"/>
            <w:shd w:val="clear" w:color="auto" w:fill="auto"/>
          </w:tcPr>
          <w:p w14:paraId="0E98C203" w14:textId="77777777" w:rsidR="00665D63" w:rsidRPr="005800DE" w:rsidRDefault="00665D63" w:rsidP="00665D63">
            <w:pPr>
              <w:pStyle w:val="OTRTableNorm"/>
              <w:rPr>
                <w:sz w:val="22"/>
                <w:szCs w:val="22"/>
              </w:rPr>
            </w:pPr>
            <w:r w:rsidRPr="005800DE">
              <w:rPr>
                <w:sz w:val="22"/>
                <w:szCs w:val="22"/>
              </w:rPr>
              <w:t>Номер бюджетного обязательства</w:t>
            </w:r>
          </w:p>
        </w:tc>
        <w:tc>
          <w:tcPr>
            <w:tcW w:w="1979" w:type="dxa"/>
            <w:shd w:val="clear" w:color="auto" w:fill="auto"/>
          </w:tcPr>
          <w:p w14:paraId="15579614" w14:textId="77777777" w:rsidR="00665D63" w:rsidRPr="005800DE" w:rsidRDefault="00665D63" w:rsidP="00665D63">
            <w:pPr>
              <w:pStyle w:val="OTRTableNorm"/>
              <w:rPr>
                <w:sz w:val="22"/>
                <w:szCs w:val="22"/>
              </w:rPr>
            </w:pPr>
            <w:r w:rsidRPr="005800DE">
              <w:rPr>
                <w:sz w:val="22"/>
                <w:szCs w:val="22"/>
              </w:rPr>
              <w:t>NUM_BO</w:t>
            </w:r>
          </w:p>
        </w:tc>
        <w:tc>
          <w:tcPr>
            <w:tcW w:w="1079" w:type="dxa"/>
            <w:shd w:val="clear" w:color="auto" w:fill="auto"/>
          </w:tcPr>
          <w:p w14:paraId="5C253E74"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1BD9C308" w14:textId="77777777" w:rsidR="00665D63" w:rsidRPr="005800DE" w:rsidRDefault="00665D63" w:rsidP="00665D63">
            <w:pPr>
              <w:pStyle w:val="OTRTableNorm"/>
              <w:rPr>
                <w:sz w:val="22"/>
                <w:szCs w:val="22"/>
              </w:rPr>
            </w:pPr>
            <w:r w:rsidRPr="005800DE">
              <w:rPr>
                <w:sz w:val="22"/>
                <w:szCs w:val="22"/>
              </w:rPr>
              <w:t>&lt;= 19</w:t>
            </w:r>
          </w:p>
        </w:tc>
        <w:tc>
          <w:tcPr>
            <w:tcW w:w="1077" w:type="dxa"/>
            <w:shd w:val="clear" w:color="auto" w:fill="auto"/>
          </w:tcPr>
          <w:p w14:paraId="0C1BCA0C"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2122F46B" w14:textId="77777777" w:rsidR="00665D63" w:rsidRPr="005800DE" w:rsidRDefault="00665D63" w:rsidP="00665D63">
            <w:pPr>
              <w:pStyle w:val="OTRTableNorm"/>
              <w:rPr>
                <w:sz w:val="22"/>
                <w:szCs w:val="22"/>
              </w:rPr>
            </w:pPr>
            <w:r w:rsidRPr="005800DE">
              <w:rPr>
                <w:sz w:val="22"/>
                <w:szCs w:val="22"/>
              </w:rPr>
              <w:t>Учетный номер бюджетного обязательства, присвоенный в ТОФК.</w:t>
            </w:r>
          </w:p>
        </w:tc>
      </w:tr>
      <w:tr w:rsidR="00665D63" w:rsidRPr="005800DE" w14:paraId="3AEBF9DF" w14:textId="77777777" w:rsidTr="00F66E9A">
        <w:tc>
          <w:tcPr>
            <w:tcW w:w="1915" w:type="dxa"/>
            <w:shd w:val="clear" w:color="auto" w:fill="auto"/>
          </w:tcPr>
          <w:p w14:paraId="1BD370C9" w14:textId="77777777" w:rsidR="00665D63" w:rsidRPr="005800DE" w:rsidRDefault="00665D63" w:rsidP="00665D63">
            <w:pPr>
              <w:pStyle w:val="OTRTableNorm"/>
              <w:rPr>
                <w:sz w:val="22"/>
                <w:szCs w:val="22"/>
              </w:rPr>
            </w:pPr>
            <w:r w:rsidRPr="005800DE">
              <w:rPr>
                <w:sz w:val="22"/>
                <w:szCs w:val="22"/>
              </w:rPr>
              <w:t>ОКТМО</w:t>
            </w:r>
          </w:p>
        </w:tc>
        <w:tc>
          <w:tcPr>
            <w:tcW w:w="1979" w:type="dxa"/>
            <w:shd w:val="clear" w:color="auto" w:fill="auto"/>
          </w:tcPr>
          <w:p w14:paraId="199A8712" w14:textId="03CDB861" w:rsidR="00665D63" w:rsidRPr="00745E05" w:rsidRDefault="0035660E" w:rsidP="00665D63">
            <w:pPr>
              <w:pStyle w:val="OTRTableNorm"/>
              <w:rPr>
                <w:sz w:val="22"/>
                <w:szCs w:val="22"/>
                <w:lang w:val="en-US"/>
              </w:rPr>
            </w:pPr>
            <w:r w:rsidRPr="00745E05">
              <w:rPr>
                <w:sz w:val="22"/>
                <w:szCs w:val="22"/>
                <w:highlight w:val="green"/>
                <w:lang w:val="en-US"/>
              </w:rPr>
              <w:t>OKATO</w:t>
            </w:r>
          </w:p>
        </w:tc>
        <w:tc>
          <w:tcPr>
            <w:tcW w:w="1079" w:type="dxa"/>
            <w:shd w:val="clear" w:color="auto" w:fill="auto"/>
          </w:tcPr>
          <w:p w14:paraId="583C6BEB"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210500EC" w14:textId="77777777" w:rsidR="00665D63" w:rsidRPr="005800DE" w:rsidRDefault="00665D63" w:rsidP="00665D63">
            <w:pPr>
              <w:pStyle w:val="OTRTableNorm"/>
              <w:rPr>
                <w:sz w:val="22"/>
                <w:szCs w:val="22"/>
              </w:rPr>
            </w:pPr>
            <w:r w:rsidRPr="005800DE">
              <w:rPr>
                <w:sz w:val="22"/>
                <w:szCs w:val="22"/>
              </w:rPr>
              <w:t>= 8</w:t>
            </w:r>
          </w:p>
        </w:tc>
        <w:tc>
          <w:tcPr>
            <w:tcW w:w="1077" w:type="dxa"/>
            <w:shd w:val="clear" w:color="auto" w:fill="auto"/>
          </w:tcPr>
          <w:p w14:paraId="58011C73"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3DAD42E4" w14:textId="77777777" w:rsidR="00665D63" w:rsidRPr="005800DE" w:rsidRDefault="00665D63" w:rsidP="00665D63">
            <w:pPr>
              <w:pStyle w:val="OTRTableNorm"/>
              <w:rPr>
                <w:sz w:val="22"/>
                <w:szCs w:val="22"/>
              </w:rPr>
            </w:pPr>
            <w:r w:rsidRPr="005800DE">
              <w:rPr>
                <w:sz w:val="22"/>
                <w:szCs w:val="22"/>
              </w:rPr>
              <w:t>Указывается код в соответствии с ОКТМО.</w:t>
            </w:r>
          </w:p>
        </w:tc>
      </w:tr>
      <w:tr w:rsidR="00665D63" w:rsidRPr="005800DE" w14:paraId="65BE053E" w14:textId="77777777" w:rsidTr="00F66E9A">
        <w:tc>
          <w:tcPr>
            <w:tcW w:w="1915" w:type="dxa"/>
            <w:shd w:val="clear" w:color="auto" w:fill="auto"/>
          </w:tcPr>
          <w:p w14:paraId="09DDC013" w14:textId="77777777" w:rsidR="00665D63" w:rsidRPr="005800DE" w:rsidRDefault="00665D63" w:rsidP="00665D63">
            <w:pPr>
              <w:pStyle w:val="OTRTableNorm"/>
              <w:rPr>
                <w:sz w:val="22"/>
                <w:szCs w:val="22"/>
              </w:rPr>
            </w:pPr>
            <w:r w:rsidRPr="005800DE">
              <w:rPr>
                <w:sz w:val="22"/>
                <w:szCs w:val="22"/>
              </w:rPr>
              <w:t>Сумма</w:t>
            </w:r>
          </w:p>
        </w:tc>
        <w:tc>
          <w:tcPr>
            <w:tcW w:w="1979" w:type="dxa"/>
            <w:shd w:val="clear" w:color="auto" w:fill="auto"/>
          </w:tcPr>
          <w:p w14:paraId="1B1E4723" w14:textId="77777777" w:rsidR="00665D63" w:rsidRPr="005800DE" w:rsidRDefault="00665D63" w:rsidP="00665D63">
            <w:pPr>
              <w:pStyle w:val="OTRTableNorm"/>
              <w:rPr>
                <w:sz w:val="22"/>
                <w:szCs w:val="22"/>
              </w:rPr>
            </w:pPr>
            <w:r w:rsidRPr="005800DE">
              <w:rPr>
                <w:sz w:val="22"/>
                <w:szCs w:val="22"/>
              </w:rPr>
              <w:t>SUM</w:t>
            </w:r>
          </w:p>
        </w:tc>
        <w:tc>
          <w:tcPr>
            <w:tcW w:w="1079" w:type="dxa"/>
            <w:shd w:val="clear" w:color="auto" w:fill="auto"/>
          </w:tcPr>
          <w:p w14:paraId="739BBFF6"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39202DB0" w14:textId="77777777" w:rsidR="00665D63" w:rsidRPr="005800DE" w:rsidRDefault="00665D63" w:rsidP="00665D63">
            <w:pPr>
              <w:pStyle w:val="OTRTableNorm"/>
              <w:rPr>
                <w:sz w:val="22"/>
                <w:szCs w:val="22"/>
              </w:rPr>
            </w:pPr>
          </w:p>
        </w:tc>
        <w:tc>
          <w:tcPr>
            <w:tcW w:w="1077" w:type="dxa"/>
            <w:shd w:val="clear" w:color="auto" w:fill="auto"/>
          </w:tcPr>
          <w:p w14:paraId="2285936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7973ACED" w14:textId="77777777" w:rsidR="00665D63" w:rsidRPr="005800DE" w:rsidRDefault="00665D63" w:rsidP="00665D63">
            <w:pPr>
              <w:pStyle w:val="OTRTableNorm"/>
              <w:rPr>
                <w:sz w:val="22"/>
                <w:szCs w:val="22"/>
              </w:rPr>
            </w:pPr>
            <w:r w:rsidRPr="005800DE">
              <w:rPr>
                <w:sz w:val="22"/>
                <w:szCs w:val="22"/>
              </w:rPr>
              <w:t>Сумма документа.</w:t>
            </w:r>
          </w:p>
        </w:tc>
      </w:tr>
      <w:tr w:rsidR="00665D63" w:rsidRPr="005800DE" w14:paraId="253D4BCE" w14:textId="77777777" w:rsidTr="00F66E9A">
        <w:tc>
          <w:tcPr>
            <w:tcW w:w="1915" w:type="dxa"/>
            <w:shd w:val="clear" w:color="auto" w:fill="auto"/>
          </w:tcPr>
          <w:p w14:paraId="45DC132F" w14:textId="77777777" w:rsidR="00665D63" w:rsidRPr="005800DE" w:rsidRDefault="00665D63" w:rsidP="00665D63">
            <w:pPr>
              <w:pStyle w:val="OTRTableNorm"/>
              <w:rPr>
                <w:sz w:val="22"/>
                <w:szCs w:val="22"/>
              </w:rPr>
            </w:pPr>
            <w:r w:rsidRPr="005800DE">
              <w:rPr>
                <w:sz w:val="22"/>
                <w:szCs w:val="22"/>
              </w:rPr>
              <w:t>Сумма НДС</w:t>
            </w:r>
          </w:p>
        </w:tc>
        <w:tc>
          <w:tcPr>
            <w:tcW w:w="1979" w:type="dxa"/>
            <w:shd w:val="clear" w:color="auto" w:fill="auto"/>
          </w:tcPr>
          <w:p w14:paraId="26D8CEFD" w14:textId="77777777" w:rsidR="00665D63" w:rsidRPr="005800DE" w:rsidRDefault="00665D63" w:rsidP="00665D63">
            <w:pPr>
              <w:pStyle w:val="OTRTableNorm"/>
              <w:rPr>
                <w:sz w:val="22"/>
                <w:szCs w:val="22"/>
              </w:rPr>
            </w:pPr>
            <w:r w:rsidRPr="005800DE">
              <w:rPr>
                <w:sz w:val="22"/>
                <w:szCs w:val="22"/>
              </w:rPr>
              <w:t>SUM_NDS</w:t>
            </w:r>
          </w:p>
        </w:tc>
        <w:tc>
          <w:tcPr>
            <w:tcW w:w="1079" w:type="dxa"/>
            <w:shd w:val="clear" w:color="auto" w:fill="auto"/>
          </w:tcPr>
          <w:p w14:paraId="66897C60" w14:textId="77777777" w:rsidR="00665D63" w:rsidRPr="005800DE" w:rsidRDefault="00665D63" w:rsidP="00665D63">
            <w:pPr>
              <w:pStyle w:val="OTRTableNorm"/>
              <w:rPr>
                <w:sz w:val="22"/>
                <w:szCs w:val="22"/>
              </w:rPr>
            </w:pPr>
            <w:r w:rsidRPr="005800DE">
              <w:rPr>
                <w:sz w:val="22"/>
                <w:szCs w:val="22"/>
              </w:rPr>
              <w:t>NUMBER2</w:t>
            </w:r>
          </w:p>
        </w:tc>
        <w:tc>
          <w:tcPr>
            <w:tcW w:w="898" w:type="dxa"/>
            <w:shd w:val="clear" w:color="auto" w:fill="auto"/>
          </w:tcPr>
          <w:p w14:paraId="43755F1E" w14:textId="77777777" w:rsidR="00665D63" w:rsidRPr="005800DE" w:rsidRDefault="00665D63" w:rsidP="00665D63">
            <w:pPr>
              <w:pStyle w:val="OTRTableNorm"/>
              <w:rPr>
                <w:sz w:val="22"/>
                <w:szCs w:val="22"/>
              </w:rPr>
            </w:pPr>
          </w:p>
        </w:tc>
        <w:tc>
          <w:tcPr>
            <w:tcW w:w="1077" w:type="dxa"/>
            <w:shd w:val="clear" w:color="auto" w:fill="auto"/>
          </w:tcPr>
          <w:p w14:paraId="08CEDF7D"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03606CDF" w14:textId="77777777" w:rsidR="00665D63" w:rsidRPr="005800DE" w:rsidRDefault="00665D63" w:rsidP="00665D63">
            <w:pPr>
              <w:pStyle w:val="OTRTableNorm"/>
              <w:rPr>
                <w:sz w:val="22"/>
                <w:szCs w:val="22"/>
              </w:rPr>
            </w:pPr>
            <w:r w:rsidRPr="005800DE">
              <w:rPr>
                <w:sz w:val="22"/>
                <w:szCs w:val="22"/>
              </w:rPr>
              <w:t>Сумма НДС.</w:t>
            </w:r>
          </w:p>
        </w:tc>
      </w:tr>
      <w:tr w:rsidR="00665D63" w:rsidRPr="005800DE" w14:paraId="6CA42E87" w14:textId="77777777" w:rsidTr="00F66E9A">
        <w:tc>
          <w:tcPr>
            <w:tcW w:w="1915" w:type="dxa"/>
            <w:shd w:val="clear" w:color="auto" w:fill="auto"/>
          </w:tcPr>
          <w:p w14:paraId="3B91D86E" w14:textId="77777777" w:rsidR="00665D63" w:rsidRPr="005800DE" w:rsidRDefault="00665D63" w:rsidP="00665D63">
            <w:pPr>
              <w:pStyle w:val="OTRTableNorm"/>
              <w:rPr>
                <w:sz w:val="22"/>
                <w:szCs w:val="22"/>
              </w:rPr>
            </w:pPr>
            <w:r w:rsidRPr="005800DE">
              <w:rPr>
                <w:sz w:val="22"/>
                <w:szCs w:val="22"/>
              </w:rPr>
              <w:t>Направление платежа</w:t>
            </w:r>
          </w:p>
        </w:tc>
        <w:tc>
          <w:tcPr>
            <w:tcW w:w="1979" w:type="dxa"/>
            <w:shd w:val="clear" w:color="auto" w:fill="auto"/>
          </w:tcPr>
          <w:p w14:paraId="6528CF72" w14:textId="77777777" w:rsidR="00665D63" w:rsidRPr="005800DE" w:rsidRDefault="00665D63" w:rsidP="00665D63">
            <w:pPr>
              <w:pStyle w:val="OTRTableNorm"/>
              <w:rPr>
                <w:sz w:val="22"/>
                <w:szCs w:val="22"/>
              </w:rPr>
            </w:pPr>
            <w:r w:rsidRPr="005800DE">
              <w:rPr>
                <w:sz w:val="22"/>
                <w:szCs w:val="22"/>
              </w:rPr>
              <w:t>DIR_SUM</w:t>
            </w:r>
          </w:p>
        </w:tc>
        <w:tc>
          <w:tcPr>
            <w:tcW w:w="1079" w:type="dxa"/>
            <w:shd w:val="clear" w:color="auto" w:fill="auto"/>
          </w:tcPr>
          <w:p w14:paraId="69AB404C"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69CE956C" w14:textId="77777777" w:rsidR="00665D63" w:rsidRPr="005800DE" w:rsidRDefault="00665D63" w:rsidP="00665D63">
            <w:pPr>
              <w:pStyle w:val="OTRTableNorm"/>
              <w:rPr>
                <w:sz w:val="22"/>
                <w:szCs w:val="22"/>
              </w:rPr>
            </w:pPr>
            <w:r w:rsidRPr="005800DE">
              <w:rPr>
                <w:sz w:val="22"/>
                <w:szCs w:val="22"/>
              </w:rPr>
              <w:t>= 1</w:t>
            </w:r>
          </w:p>
        </w:tc>
        <w:tc>
          <w:tcPr>
            <w:tcW w:w="1077" w:type="dxa"/>
            <w:shd w:val="clear" w:color="auto" w:fill="auto"/>
          </w:tcPr>
          <w:p w14:paraId="35474D11" w14:textId="77777777" w:rsidR="00665D63" w:rsidRPr="005800DE" w:rsidRDefault="00665D63" w:rsidP="00665D63">
            <w:pPr>
              <w:pStyle w:val="OTRTableNorm"/>
              <w:rPr>
                <w:sz w:val="22"/>
                <w:szCs w:val="22"/>
              </w:rPr>
            </w:pPr>
            <w:r w:rsidRPr="005800DE">
              <w:rPr>
                <w:sz w:val="22"/>
                <w:szCs w:val="22"/>
              </w:rPr>
              <w:t>Да</w:t>
            </w:r>
          </w:p>
        </w:tc>
        <w:tc>
          <w:tcPr>
            <w:tcW w:w="2880" w:type="dxa"/>
            <w:shd w:val="clear" w:color="auto" w:fill="auto"/>
          </w:tcPr>
          <w:p w14:paraId="0B64502F" w14:textId="77777777" w:rsidR="00665D63" w:rsidRPr="005800DE" w:rsidRDefault="00665D63" w:rsidP="00665D63">
            <w:pPr>
              <w:pStyle w:val="OTRTableNorm"/>
              <w:rPr>
                <w:sz w:val="22"/>
                <w:szCs w:val="22"/>
              </w:rPr>
            </w:pPr>
            <w:r w:rsidRPr="005800DE">
              <w:rPr>
                <w:sz w:val="22"/>
                <w:szCs w:val="22"/>
              </w:rPr>
              <w:t>Допустимые значения:</w:t>
            </w:r>
          </w:p>
          <w:p w14:paraId="2264C7BC" w14:textId="77777777" w:rsidR="00665D63" w:rsidRPr="005800DE" w:rsidRDefault="00665D63" w:rsidP="00665D63">
            <w:pPr>
              <w:pStyle w:val="OTRTableNorm"/>
              <w:rPr>
                <w:sz w:val="22"/>
                <w:szCs w:val="22"/>
              </w:rPr>
            </w:pPr>
            <w:r w:rsidRPr="005800DE">
              <w:rPr>
                <w:sz w:val="22"/>
                <w:szCs w:val="22"/>
              </w:rPr>
              <w:t>0 - зачисление;</w:t>
            </w:r>
          </w:p>
          <w:p w14:paraId="0F4F34AB" w14:textId="77777777" w:rsidR="00665D63" w:rsidRPr="005800DE" w:rsidRDefault="00665D63" w:rsidP="00665D63">
            <w:pPr>
              <w:pStyle w:val="OTRTableNorm"/>
              <w:rPr>
                <w:sz w:val="22"/>
                <w:szCs w:val="22"/>
              </w:rPr>
            </w:pPr>
            <w:r w:rsidRPr="005800DE">
              <w:rPr>
                <w:sz w:val="22"/>
                <w:szCs w:val="22"/>
              </w:rPr>
              <w:t>1 - списание.</w:t>
            </w:r>
          </w:p>
        </w:tc>
      </w:tr>
      <w:tr w:rsidR="00665D63" w:rsidRPr="005800DE" w14:paraId="12AF528A" w14:textId="77777777" w:rsidTr="00F66E9A">
        <w:tc>
          <w:tcPr>
            <w:tcW w:w="1915" w:type="dxa"/>
            <w:shd w:val="clear" w:color="auto" w:fill="auto"/>
          </w:tcPr>
          <w:p w14:paraId="7199E9E6" w14:textId="77777777" w:rsidR="00665D63" w:rsidRPr="005800DE" w:rsidRDefault="00665D63" w:rsidP="00665D63">
            <w:pPr>
              <w:pStyle w:val="OTRTableNorm"/>
              <w:rPr>
                <w:sz w:val="22"/>
                <w:szCs w:val="22"/>
              </w:rPr>
            </w:pPr>
            <w:r w:rsidRPr="005800DE">
              <w:rPr>
                <w:sz w:val="22"/>
                <w:szCs w:val="22"/>
              </w:rPr>
              <w:t>Месяц финансирования</w:t>
            </w:r>
          </w:p>
        </w:tc>
        <w:tc>
          <w:tcPr>
            <w:tcW w:w="1979" w:type="dxa"/>
            <w:shd w:val="clear" w:color="auto" w:fill="auto"/>
          </w:tcPr>
          <w:p w14:paraId="38AF1C4F" w14:textId="77777777" w:rsidR="00665D63" w:rsidRPr="005800DE" w:rsidRDefault="00665D63" w:rsidP="00665D63">
            <w:pPr>
              <w:pStyle w:val="OTRTableNorm"/>
              <w:rPr>
                <w:sz w:val="22"/>
                <w:szCs w:val="22"/>
              </w:rPr>
            </w:pPr>
            <w:r w:rsidRPr="005800DE">
              <w:rPr>
                <w:sz w:val="22"/>
                <w:szCs w:val="22"/>
              </w:rPr>
              <w:t>MES_FIN</w:t>
            </w:r>
          </w:p>
        </w:tc>
        <w:tc>
          <w:tcPr>
            <w:tcW w:w="1079" w:type="dxa"/>
            <w:shd w:val="clear" w:color="auto" w:fill="auto"/>
          </w:tcPr>
          <w:p w14:paraId="30DDD100" w14:textId="77777777" w:rsidR="00665D63" w:rsidRPr="005800DE" w:rsidRDefault="00665D63" w:rsidP="00665D63">
            <w:pPr>
              <w:pStyle w:val="OTRTableNorm"/>
              <w:rPr>
                <w:sz w:val="22"/>
                <w:szCs w:val="22"/>
              </w:rPr>
            </w:pPr>
            <w:r w:rsidRPr="005800DE">
              <w:rPr>
                <w:sz w:val="22"/>
                <w:szCs w:val="22"/>
              </w:rPr>
              <w:t>STRING</w:t>
            </w:r>
          </w:p>
        </w:tc>
        <w:tc>
          <w:tcPr>
            <w:tcW w:w="898" w:type="dxa"/>
            <w:shd w:val="clear" w:color="auto" w:fill="auto"/>
          </w:tcPr>
          <w:p w14:paraId="48A7BFB8" w14:textId="77777777" w:rsidR="00665D63" w:rsidRPr="005800DE" w:rsidRDefault="00665D63" w:rsidP="00665D63">
            <w:pPr>
              <w:pStyle w:val="OTRTableNorm"/>
              <w:rPr>
                <w:sz w:val="22"/>
                <w:szCs w:val="22"/>
              </w:rPr>
            </w:pPr>
            <w:r w:rsidRPr="005800DE">
              <w:rPr>
                <w:sz w:val="22"/>
                <w:szCs w:val="22"/>
              </w:rPr>
              <w:t>= 2</w:t>
            </w:r>
          </w:p>
        </w:tc>
        <w:tc>
          <w:tcPr>
            <w:tcW w:w="1077" w:type="dxa"/>
            <w:shd w:val="clear" w:color="auto" w:fill="auto"/>
          </w:tcPr>
          <w:p w14:paraId="6672E410" w14:textId="77777777" w:rsidR="00665D63" w:rsidRPr="005800DE" w:rsidRDefault="00665D63" w:rsidP="00665D63">
            <w:pPr>
              <w:pStyle w:val="OTRTableNorm"/>
              <w:rPr>
                <w:sz w:val="22"/>
                <w:szCs w:val="22"/>
              </w:rPr>
            </w:pPr>
            <w:r w:rsidRPr="005800DE">
              <w:rPr>
                <w:sz w:val="22"/>
                <w:szCs w:val="22"/>
              </w:rPr>
              <w:t>Нет</w:t>
            </w:r>
          </w:p>
        </w:tc>
        <w:tc>
          <w:tcPr>
            <w:tcW w:w="2880" w:type="dxa"/>
            <w:shd w:val="clear" w:color="auto" w:fill="auto"/>
          </w:tcPr>
          <w:p w14:paraId="60A41B11" w14:textId="77777777" w:rsidR="00665D63" w:rsidRPr="005800DE" w:rsidRDefault="00665D63" w:rsidP="00665D63">
            <w:pPr>
              <w:pStyle w:val="OTRTableNorm"/>
              <w:rPr>
                <w:sz w:val="22"/>
                <w:szCs w:val="22"/>
              </w:rPr>
            </w:pPr>
            <w:r w:rsidRPr="005800DE">
              <w:rPr>
                <w:sz w:val="22"/>
                <w:szCs w:val="22"/>
              </w:rPr>
              <w:t>Месяц финансирования.</w:t>
            </w:r>
          </w:p>
        </w:tc>
      </w:tr>
      <w:tr w:rsidR="00665D63" w:rsidRPr="005800DE" w14:paraId="266CBDCF" w14:textId="77777777" w:rsidTr="00F66E9A">
        <w:tc>
          <w:tcPr>
            <w:tcW w:w="1915" w:type="dxa"/>
            <w:tcBorders>
              <w:bottom w:val="single" w:sz="4" w:space="0" w:color="auto"/>
            </w:tcBorders>
            <w:shd w:val="clear" w:color="auto" w:fill="auto"/>
          </w:tcPr>
          <w:p w14:paraId="6AFE392B" w14:textId="77777777" w:rsidR="00665D63" w:rsidRPr="005800DE" w:rsidRDefault="00665D63" w:rsidP="00665D6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35E419F0" w14:textId="77777777" w:rsidR="00665D63" w:rsidRPr="005800DE" w:rsidRDefault="00665D63" w:rsidP="00665D63">
            <w:pPr>
              <w:pStyle w:val="OTRTableNorm"/>
              <w:rPr>
                <w:sz w:val="22"/>
                <w:szCs w:val="22"/>
              </w:rPr>
            </w:pPr>
            <w:r w:rsidRPr="005800DE">
              <w:rPr>
                <w:sz w:val="22"/>
                <w:szCs w:val="22"/>
              </w:rPr>
              <w:t>REZERV</w:t>
            </w:r>
          </w:p>
        </w:tc>
        <w:tc>
          <w:tcPr>
            <w:tcW w:w="1079" w:type="dxa"/>
            <w:tcBorders>
              <w:bottom w:val="single" w:sz="4" w:space="0" w:color="auto"/>
            </w:tcBorders>
            <w:shd w:val="clear" w:color="auto" w:fill="auto"/>
          </w:tcPr>
          <w:p w14:paraId="0AC3D4A6" w14:textId="77777777" w:rsidR="00665D63" w:rsidRPr="005800DE" w:rsidRDefault="00665D63" w:rsidP="00665D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15C18A39" w14:textId="77777777" w:rsidR="00665D63" w:rsidRPr="005800DE" w:rsidRDefault="00665D63" w:rsidP="00665D63">
            <w:pPr>
              <w:pStyle w:val="OTRTableNorm"/>
              <w:rPr>
                <w:sz w:val="22"/>
                <w:szCs w:val="22"/>
              </w:rPr>
            </w:pPr>
            <w:r w:rsidRPr="005800DE">
              <w:rPr>
                <w:sz w:val="22"/>
                <w:szCs w:val="22"/>
              </w:rPr>
              <w:t>&lt;= 40</w:t>
            </w:r>
          </w:p>
        </w:tc>
        <w:tc>
          <w:tcPr>
            <w:tcW w:w="1077" w:type="dxa"/>
            <w:tcBorders>
              <w:bottom w:val="single" w:sz="4" w:space="0" w:color="auto"/>
            </w:tcBorders>
            <w:shd w:val="clear" w:color="auto" w:fill="auto"/>
          </w:tcPr>
          <w:p w14:paraId="3CE05CBD" w14:textId="77777777" w:rsidR="00665D63" w:rsidRPr="005800DE" w:rsidRDefault="00665D63" w:rsidP="00665D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65282B3" w14:textId="77777777" w:rsidR="00665D63" w:rsidRPr="005800DE" w:rsidRDefault="00665D63" w:rsidP="00665D63">
            <w:pPr>
              <w:pStyle w:val="OTRTableNorm"/>
              <w:rPr>
                <w:sz w:val="22"/>
                <w:szCs w:val="22"/>
              </w:rPr>
            </w:pPr>
            <w:r w:rsidRPr="005800DE">
              <w:rPr>
                <w:sz w:val="22"/>
                <w:szCs w:val="22"/>
              </w:rPr>
              <w:t>Поле зарезервировано.</w:t>
            </w:r>
          </w:p>
        </w:tc>
      </w:tr>
      <w:tr w:rsidR="00314B13" w:rsidRPr="005800DE" w14:paraId="07EB7BC3" w14:textId="77777777" w:rsidTr="00F66E9A">
        <w:tc>
          <w:tcPr>
            <w:tcW w:w="1915" w:type="dxa"/>
            <w:tcBorders>
              <w:bottom w:val="single" w:sz="4" w:space="0" w:color="auto"/>
            </w:tcBorders>
            <w:shd w:val="clear" w:color="auto" w:fill="FFFF00"/>
          </w:tcPr>
          <w:p w14:paraId="382263C5" w14:textId="400680FB" w:rsidR="00314B13" w:rsidRPr="00745E05" w:rsidRDefault="00314B13" w:rsidP="00314B13">
            <w:pPr>
              <w:pStyle w:val="OTRTableNorm"/>
              <w:rPr>
                <w:sz w:val="22"/>
                <w:szCs w:val="22"/>
                <w:highlight w:val="green"/>
              </w:rPr>
            </w:pPr>
            <w:r w:rsidRPr="00745E05">
              <w:rPr>
                <w:b/>
                <w:i/>
                <w:sz w:val="22"/>
                <w:szCs w:val="22"/>
                <w:highlight w:val="green"/>
              </w:rPr>
              <w:t>Дополнительная информация по строке платежного документа</w:t>
            </w:r>
          </w:p>
        </w:tc>
        <w:tc>
          <w:tcPr>
            <w:tcW w:w="1979" w:type="dxa"/>
            <w:tcBorders>
              <w:bottom w:val="single" w:sz="4" w:space="0" w:color="auto"/>
            </w:tcBorders>
            <w:shd w:val="clear" w:color="auto" w:fill="FFFF00"/>
          </w:tcPr>
          <w:p w14:paraId="1A5A59EE" w14:textId="548EF2C0" w:rsidR="00314B13" w:rsidRPr="00745E05" w:rsidRDefault="00314B13" w:rsidP="00314B13">
            <w:pPr>
              <w:pStyle w:val="OTRTableNorm"/>
              <w:rPr>
                <w:sz w:val="22"/>
                <w:szCs w:val="22"/>
                <w:highlight w:val="green"/>
              </w:rPr>
            </w:pPr>
            <w:r w:rsidRPr="00745E05">
              <w:rPr>
                <w:b/>
                <w:i/>
                <w:sz w:val="22"/>
                <w:szCs w:val="22"/>
                <w:highlight w:val="green"/>
              </w:rPr>
              <w:t>BDPDCONTRST</w:t>
            </w:r>
          </w:p>
        </w:tc>
        <w:tc>
          <w:tcPr>
            <w:tcW w:w="1079" w:type="dxa"/>
            <w:tcBorders>
              <w:bottom w:val="single" w:sz="4" w:space="0" w:color="auto"/>
            </w:tcBorders>
            <w:shd w:val="clear" w:color="auto" w:fill="FFFF00"/>
          </w:tcPr>
          <w:p w14:paraId="1738BF61" w14:textId="77777777" w:rsidR="00314B13" w:rsidRPr="00745E05" w:rsidRDefault="00314B13" w:rsidP="00314B13">
            <w:pPr>
              <w:pStyle w:val="OTRTableNorm"/>
              <w:rPr>
                <w:sz w:val="22"/>
                <w:szCs w:val="22"/>
                <w:highlight w:val="green"/>
              </w:rPr>
            </w:pPr>
          </w:p>
        </w:tc>
        <w:tc>
          <w:tcPr>
            <w:tcW w:w="898" w:type="dxa"/>
            <w:tcBorders>
              <w:bottom w:val="single" w:sz="4" w:space="0" w:color="auto"/>
            </w:tcBorders>
            <w:shd w:val="clear" w:color="auto" w:fill="FFFF00"/>
          </w:tcPr>
          <w:p w14:paraId="77129D63" w14:textId="77777777" w:rsidR="00314B13" w:rsidRPr="00745E05" w:rsidRDefault="00314B13" w:rsidP="00314B13">
            <w:pPr>
              <w:pStyle w:val="OTRTableNorm"/>
              <w:rPr>
                <w:sz w:val="22"/>
                <w:szCs w:val="22"/>
                <w:highlight w:val="green"/>
              </w:rPr>
            </w:pPr>
          </w:p>
        </w:tc>
        <w:tc>
          <w:tcPr>
            <w:tcW w:w="1077" w:type="dxa"/>
            <w:tcBorders>
              <w:bottom w:val="single" w:sz="4" w:space="0" w:color="auto"/>
            </w:tcBorders>
            <w:shd w:val="clear" w:color="auto" w:fill="FFFF00"/>
          </w:tcPr>
          <w:p w14:paraId="202CE52A" w14:textId="0B039A3A" w:rsidR="00314B13" w:rsidRPr="00745E05" w:rsidRDefault="00314B13" w:rsidP="00314B13">
            <w:pPr>
              <w:pStyle w:val="OTRTableNorm"/>
              <w:rPr>
                <w:sz w:val="22"/>
                <w:szCs w:val="22"/>
                <w:highlight w:val="green"/>
              </w:rPr>
            </w:pPr>
            <w:r w:rsidRPr="00745E05">
              <w:rPr>
                <w:b/>
                <w:i/>
                <w:sz w:val="22"/>
                <w:szCs w:val="22"/>
                <w:highlight w:val="green"/>
              </w:rPr>
              <w:t>Нет</w:t>
            </w:r>
          </w:p>
        </w:tc>
        <w:tc>
          <w:tcPr>
            <w:tcW w:w="2880" w:type="dxa"/>
            <w:tcBorders>
              <w:bottom w:val="single" w:sz="4" w:space="0" w:color="auto"/>
            </w:tcBorders>
            <w:shd w:val="clear" w:color="auto" w:fill="FFFF00"/>
          </w:tcPr>
          <w:p w14:paraId="75603C05" w14:textId="77777777" w:rsidR="00314B13" w:rsidRPr="00745E05" w:rsidRDefault="00314B13" w:rsidP="00314B13">
            <w:pPr>
              <w:pStyle w:val="OTRTableNorm"/>
              <w:rPr>
                <w:sz w:val="22"/>
                <w:szCs w:val="22"/>
                <w:highlight w:val="green"/>
              </w:rPr>
            </w:pPr>
          </w:p>
        </w:tc>
      </w:tr>
      <w:tr w:rsidR="00314B13" w:rsidRPr="005800DE" w14:paraId="1877C072" w14:textId="77777777" w:rsidTr="00F66E9A">
        <w:tc>
          <w:tcPr>
            <w:tcW w:w="1915" w:type="dxa"/>
            <w:tcBorders>
              <w:bottom w:val="single" w:sz="4" w:space="0" w:color="auto"/>
            </w:tcBorders>
            <w:shd w:val="clear" w:color="auto" w:fill="auto"/>
          </w:tcPr>
          <w:p w14:paraId="58C57375" w14:textId="24405AD2" w:rsidR="00314B13" w:rsidRPr="00745E05" w:rsidRDefault="00314B13" w:rsidP="00314B13">
            <w:pPr>
              <w:pStyle w:val="OTRTableNorm"/>
              <w:rPr>
                <w:sz w:val="22"/>
                <w:szCs w:val="22"/>
                <w:highlight w:val="green"/>
              </w:rPr>
            </w:pPr>
            <w:r w:rsidRPr="00745E05">
              <w:rPr>
                <w:sz w:val="22"/>
                <w:szCs w:val="22"/>
                <w:highlight w:val="green"/>
              </w:rPr>
              <w:t>Признак авансового платежа</w:t>
            </w:r>
          </w:p>
        </w:tc>
        <w:tc>
          <w:tcPr>
            <w:tcW w:w="1979" w:type="dxa"/>
            <w:tcBorders>
              <w:bottom w:val="single" w:sz="4" w:space="0" w:color="auto"/>
            </w:tcBorders>
            <w:shd w:val="clear" w:color="auto" w:fill="auto"/>
          </w:tcPr>
          <w:p w14:paraId="29EB4166" w14:textId="53E8E329" w:rsidR="00314B13" w:rsidRPr="00745E05" w:rsidRDefault="00314B13" w:rsidP="00314B13">
            <w:pPr>
              <w:pStyle w:val="OTRTableNorm"/>
              <w:rPr>
                <w:sz w:val="22"/>
                <w:szCs w:val="22"/>
                <w:highlight w:val="green"/>
              </w:rPr>
            </w:pPr>
            <w:r w:rsidRPr="00745E05">
              <w:rPr>
                <w:sz w:val="22"/>
                <w:szCs w:val="22"/>
                <w:highlight w:val="green"/>
              </w:rPr>
              <w:t>TYPE_AP</w:t>
            </w:r>
          </w:p>
        </w:tc>
        <w:tc>
          <w:tcPr>
            <w:tcW w:w="1079" w:type="dxa"/>
            <w:tcBorders>
              <w:bottom w:val="single" w:sz="4" w:space="0" w:color="auto"/>
            </w:tcBorders>
            <w:shd w:val="clear" w:color="auto" w:fill="auto"/>
          </w:tcPr>
          <w:p w14:paraId="41389D21" w14:textId="285F7091" w:rsidR="00314B13" w:rsidRPr="00745E05" w:rsidRDefault="00314B13" w:rsidP="00314B1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33F0C1DF" w14:textId="706E27E4" w:rsidR="00314B13" w:rsidRPr="00745E05" w:rsidRDefault="00314B13" w:rsidP="00314B13">
            <w:pPr>
              <w:pStyle w:val="OTRTableNorm"/>
              <w:rPr>
                <w:sz w:val="22"/>
                <w:szCs w:val="22"/>
                <w:highlight w:val="green"/>
              </w:rPr>
            </w:pPr>
            <w:r w:rsidRPr="00745E05">
              <w:rPr>
                <w:sz w:val="22"/>
                <w:szCs w:val="22"/>
                <w:highlight w:val="green"/>
              </w:rPr>
              <w:t>= 1</w:t>
            </w:r>
          </w:p>
        </w:tc>
        <w:tc>
          <w:tcPr>
            <w:tcW w:w="1077" w:type="dxa"/>
            <w:tcBorders>
              <w:bottom w:val="single" w:sz="4" w:space="0" w:color="auto"/>
            </w:tcBorders>
            <w:shd w:val="clear" w:color="auto" w:fill="auto"/>
          </w:tcPr>
          <w:p w14:paraId="364A5B68" w14:textId="4CFD3F07" w:rsidR="00314B13" w:rsidRPr="00745E05" w:rsidRDefault="00314B13" w:rsidP="00314B1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5DA184FD" w14:textId="2A67CA48" w:rsidR="00314B13" w:rsidRPr="00745E05" w:rsidRDefault="00314B13" w:rsidP="00314B13">
            <w:pPr>
              <w:pStyle w:val="OTRTableNorm"/>
              <w:rPr>
                <w:sz w:val="22"/>
                <w:szCs w:val="22"/>
                <w:highlight w:val="green"/>
              </w:rPr>
            </w:pPr>
            <w:r w:rsidRPr="00745E05">
              <w:rPr>
                <w:sz w:val="22"/>
                <w:szCs w:val="22"/>
                <w:highlight w:val="green"/>
              </w:rPr>
              <w:t xml:space="preserve">Заполняется значением «1» в случае, если выплата (возврат) осуществлялась по авансовому платежу, для </w:t>
            </w:r>
            <w:r w:rsidRPr="00745E05">
              <w:rPr>
                <w:sz w:val="22"/>
                <w:szCs w:val="22"/>
                <w:highlight w:val="green"/>
              </w:rPr>
              <w:lastRenderedPageBreak/>
              <w:t>неавансового платежа (возврата) заполняется значением «0». В иных случаях не заполняется.</w:t>
            </w:r>
          </w:p>
        </w:tc>
      </w:tr>
      <w:tr w:rsidR="00314B13" w:rsidRPr="005800DE" w14:paraId="6B8F75C1" w14:textId="77777777" w:rsidTr="00F66E9A">
        <w:tc>
          <w:tcPr>
            <w:tcW w:w="1915" w:type="dxa"/>
            <w:shd w:val="clear" w:color="auto" w:fill="FFFF00"/>
          </w:tcPr>
          <w:p w14:paraId="34BA6B31" w14:textId="77777777" w:rsidR="00314B13" w:rsidRPr="005800DE" w:rsidRDefault="00314B13" w:rsidP="00314B13">
            <w:pPr>
              <w:pStyle w:val="OTRTableNorm"/>
              <w:rPr>
                <w:b/>
                <w:i/>
                <w:sz w:val="22"/>
                <w:szCs w:val="22"/>
              </w:rPr>
            </w:pPr>
            <w:r w:rsidRPr="005800DE">
              <w:rPr>
                <w:b/>
                <w:i/>
                <w:sz w:val="22"/>
                <w:szCs w:val="22"/>
              </w:rPr>
              <w:lastRenderedPageBreak/>
              <w:t>Информация по Уведомлению об уточнении операций клиента</w:t>
            </w:r>
          </w:p>
        </w:tc>
        <w:tc>
          <w:tcPr>
            <w:tcW w:w="1979" w:type="dxa"/>
            <w:shd w:val="clear" w:color="auto" w:fill="FFFF00"/>
          </w:tcPr>
          <w:p w14:paraId="6EAF0B18" w14:textId="77777777" w:rsidR="00314B13" w:rsidRPr="005800DE" w:rsidRDefault="00314B13" w:rsidP="00314B13">
            <w:pPr>
              <w:pStyle w:val="OTRTableNorm"/>
              <w:rPr>
                <w:b/>
                <w:i/>
                <w:sz w:val="22"/>
                <w:szCs w:val="22"/>
              </w:rPr>
            </w:pPr>
            <w:r w:rsidRPr="005800DE">
              <w:rPr>
                <w:b/>
                <w:i/>
                <w:sz w:val="22"/>
                <w:szCs w:val="22"/>
              </w:rPr>
              <w:t>UK(*)</w:t>
            </w:r>
          </w:p>
        </w:tc>
        <w:tc>
          <w:tcPr>
            <w:tcW w:w="1079" w:type="dxa"/>
            <w:shd w:val="clear" w:color="auto" w:fill="FFFF00"/>
          </w:tcPr>
          <w:p w14:paraId="4C497ED2" w14:textId="77777777" w:rsidR="00314B13" w:rsidRPr="005800DE" w:rsidRDefault="00314B13" w:rsidP="00314B13">
            <w:pPr>
              <w:pStyle w:val="OTRTableNorm"/>
              <w:rPr>
                <w:b/>
                <w:i/>
                <w:sz w:val="22"/>
                <w:szCs w:val="22"/>
              </w:rPr>
            </w:pPr>
          </w:p>
        </w:tc>
        <w:tc>
          <w:tcPr>
            <w:tcW w:w="898" w:type="dxa"/>
            <w:shd w:val="clear" w:color="auto" w:fill="FFFF00"/>
          </w:tcPr>
          <w:p w14:paraId="3A9315BB" w14:textId="77777777" w:rsidR="00314B13" w:rsidRPr="005800DE" w:rsidRDefault="00314B13" w:rsidP="00314B13">
            <w:pPr>
              <w:pStyle w:val="OTRTableNorm"/>
              <w:rPr>
                <w:b/>
                <w:i/>
                <w:sz w:val="22"/>
                <w:szCs w:val="22"/>
              </w:rPr>
            </w:pPr>
          </w:p>
        </w:tc>
        <w:tc>
          <w:tcPr>
            <w:tcW w:w="1077" w:type="dxa"/>
            <w:shd w:val="clear" w:color="auto" w:fill="FFFF00"/>
          </w:tcPr>
          <w:p w14:paraId="37B57FCD"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48F49F48" w14:textId="77777777" w:rsidR="00314B13" w:rsidRPr="005800DE" w:rsidRDefault="00314B13" w:rsidP="00314B13">
            <w:pPr>
              <w:pStyle w:val="OTRTableNorm"/>
              <w:rPr>
                <w:b/>
                <w:i/>
                <w:sz w:val="22"/>
                <w:szCs w:val="22"/>
              </w:rPr>
            </w:pPr>
          </w:p>
        </w:tc>
      </w:tr>
      <w:tr w:rsidR="00314B13" w:rsidRPr="005800DE" w14:paraId="56165D52" w14:textId="77777777" w:rsidTr="00F66E9A">
        <w:tc>
          <w:tcPr>
            <w:tcW w:w="1915" w:type="dxa"/>
            <w:shd w:val="clear" w:color="auto" w:fill="auto"/>
          </w:tcPr>
          <w:p w14:paraId="79A55CD4" w14:textId="77777777" w:rsidR="00314B13" w:rsidRPr="005800DE" w:rsidRDefault="00314B13" w:rsidP="00314B1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57E72AA0" w14:textId="77777777" w:rsidR="00314B13" w:rsidRPr="005800DE" w:rsidRDefault="00314B13" w:rsidP="00314B13">
            <w:pPr>
              <w:pStyle w:val="OTRTableNorm"/>
              <w:rPr>
                <w:sz w:val="22"/>
                <w:szCs w:val="22"/>
              </w:rPr>
            </w:pPr>
            <w:r w:rsidRPr="005800DE">
              <w:rPr>
                <w:sz w:val="22"/>
                <w:szCs w:val="22"/>
              </w:rPr>
              <w:t>GUID_FK</w:t>
            </w:r>
          </w:p>
        </w:tc>
        <w:tc>
          <w:tcPr>
            <w:tcW w:w="1079" w:type="dxa"/>
            <w:shd w:val="clear" w:color="auto" w:fill="auto"/>
          </w:tcPr>
          <w:p w14:paraId="5A5B0E78"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72470355" w14:textId="77777777" w:rsidR="00314B13" w:rsidRPr="005800DE" w:rsidRDefault="00314B13" w:rsidP="00314B13">
            <w:pPr>
              <w:pStyle w:val="OTRTableNorm"/>
              <w:rPr>
                <w:sz w:val="22"/>
                <w:szCs w:val="22"/>
              </w:rPr>
            </w:pPr>
          </w:p>
        </w:tc>
        <w:tc>
          <w:tcPr>
            <w:tcW w:w="1077" w:type="dxa"/>
            <w:shd w:val="clear" w:color="auto" w:fill="auto"/>
          </w:tcPr>
          <w:p w14:paraId="2957C9B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7E34D39" w14:textId="77777777" w:rsidR="00314B13" w:rsidRPr="005800DE" w:rsidRDefault="00314B13" w:rsidP="00314B13">
            <w:pPr>
              <w:pStyle w:val="OTRTableNorm"/>
              <w:rPr>
                <w:sz w:val="22"/>
                <w:szCs w:val="22"/>
              </w:rPr>
            </w:pPr>
            <w:r w:rsidRPr="005800DE">
              <w:rPr>
                <w:sz w:val="22"/>
                <w:szCs w:val="22"/>
              </w:rPr>
              <w:t>Служебное поле, указывается уникальный технический код документа, присвоенный в ТОФК.</w:t>
            </w:r>
          </w:p>
        </w:tc>
      </w:tr>
      <w:tr w:rsidR="00314B13" w:rsidRPr="005800DE" w14:paraId="2177E6FE" w14:textId="77777777" w:rsidTr="00F66E9A">
        <w:tc>
          <w:tcPr>
            <w:tcW w:w="1915" w:type="dxa"/>
            <w:shd w:val="clear" w:color="auto" w:fill="auto"/>
          </w:tcPr>
          <w:p w14:paraId="3306F5EC" w14:textId="77777777" w:rsidR="00314B13" w:rsidRPr="005800DE" w:rsidRDefault="00314B13" w:rsidP="00314B13">
            <w:pPr>
              <w:pStyle w:val="OTRTableNorm"/>
              <w:rPr>
                <w:sz w:val="22"/>
                <w:szCs w:val="22"/>
              </w:rPr>
            </w:pPr>
            <w:r w:rsidRPr="005800DE">
              <w:rPr>
                <w:sz w:val="22"/>
                <w:szCs w:val="22"/>
              </w:rPr>
              <w:t>Номер Уведомления, присвоенный клиентом</w:t>
            </w:r>
          </w:p>
        </w:tc>
        <w:tc>
          <w:tcPr>
            <w:tcW w:w="1979" w:type="dxa"/>
            <w:shd w:val="clear" w:color="auto" w:fill="auto"/>
          </w:tcPr>
          <w:p w14:paraId="2D151E20" w14:textId="77777777" w:rsidR="00314B13" w:rsidRPr="005800DE" w:rsidRDefault="00314B13" w:rsidP="00314B13">
            <w:pPr>
              <w:pStyle w:val="OTRTableNorm"/>
              <w:rPr>
                <w:sz w:val="22"/>
                <w:szCs w:val="22"/>
              </w:rPr>
            </w:pPr>
            <w:r w:rsidRPr="005800DE">
              <w:rPr>
                <w:sz w:val="22"/>
                <w:szCs w:val="22"/>
              </w:rPr>
              <w:t>NOM_UK</w:t>
            </w:r>
          </w:p>
        </w:tc>
        <w:tc>
          <w:tcPr>
            <w:tcW w:w="1079" w:type="dxa"/>
            <w:shd w:val="clear" w:color="auto" w:fill="auto"/>
          </w:tcPr>
          <w:p w14:paraId="1E317EB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BD77BE3"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44B896E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881AA87" w14:textId="77777777" w:rsidR="00314B13" w:rsidRPr="005800DE" w:rsidRDefault="00314B13" w:rsidP="00314B13">
            <w:pPr>
              <w:pStyle w:val="OTRTableNorm"/>
              <w:rPr>
                <w:sz w:val="22"/>
                <w:szCs w:val="22"/>
              </w:rPr>
            </w:pPr>
            <w:r w:rsidRPr="005800DE">
              <w:rPr>
                <w:sz w:val="22"/>
                <w:szCs w:val="22"/>
              </w:rPr>
              <w:t>****</w:t>
            </w:r>
          </w:p>
        </w:tc>
      </w:tr>
      <w:tr w:rsidR="00314B13" w:rsidRPr="005800DE" w14:paraId="28FB00D1" w14:textId="77777777" w:rsidTr="00F66E9A">
        <w:tc>
          <w:tcPr>
            <w:tcW w:w="1915" w:type="dxa"/>
            <w:shd w:val="clear" w:color="auto" w:fill="auto"/>
          </w:tcPr>
          <w:p w14:paraId="0FE5721F" w14:textId="77777777" w:rsidR="00314B13" w:rsidRPr="005800DE" w:rsidRDefault="00314B13" w:rsidP="00314B13">
            <w:pPr>
              <w:pStyle w:val="OTRTableNorm"/>
              <w:rPr>
                <w:sz w:val="22"/>
                <w:szCs w:val="22"/>
              </w:rPr>
            </w:pPr>
            <w:r w:rsidRPr="005800DE">
              <w:rPr>
                <w:sz w:val="22"/>
                <w:szCs w:val="22"/>
              </w:rPr>
              <w:t>Дата Уведомления</w:t>
            </w:r>
          </w:p>
        </w:tc>
        <w:tc>
          <w:tcPr>
            <w:tcW w:w="1979" w:type="dxa"/>
            <w:shd w:val="clear" w:color="auto" w:fill="auto"/>
          </w:tcPr>
          <w:p w14:paraId="7057CC8D" w14:textId="77777777" w:rsidR="00314B13" w:rsidRPr="005800DE" w:rsidRDefault="00314B13" w:rsidP="00314B13">
            <w:pPr>
              <w:pStyle w:val="OTRTableNorm"/>
              <w:rPr>
                <w:sz w:val="22"/>
                <w:szCs w:val="22"/>
              </w:rPr>
            </w:pPr>
            <w:r w:rsidRPr="005800DE">
              <w:rPr>
                <w:sz w:val="22"/>
                <w:szCs w:val="22"/>
              </w:rPr>
              <w:t>DATE_UK</w:t>
            </w:r>
          </w:p>
        </w:tc>
        <w:tc>
          <w:tcPr>
            <w:tcW w:w="1079" w:type="dxa"/>
            <w:shd w:val="clear" w:color="auto" w:fill="auto"/>
          </w:tcPr>
          <w:p w14:paraId="734F2D63"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3F8D2C05" w14:textId="77777777" w:rsidR="00314B13" w:rsidRPr="005800DE" w:rsidRDefault="00314B13" w:rsidP="00314B13">
            <w:pPr>
              <w:pStyle w:val="OTRTableNorm"/>
              <w:rPr>
                <w:sz w:val="22"/>
                <w:szCs w:val="22"/>
              </w:rPr>
            </w:pPr>
          </w:p>
        </w:tc>
        <w:tc>
          <w:tcPr>
            <w:tcW w:w="1077" w:type="dxa"/>
            <w:shd w:val="clear" w:color="auto" w:fill="auto"/>
          </w:tcPr>
          <w:p w14:paraId="25DE9BC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80BD519" w14:textId="77777777" w:rsidR="00314B13" w:rsidRPr="005800DE" w:rsidRDefault="00314B13" w:rsidP="00314B13">
            <w:pPr>
              <w:pStyle w:val="OTRTableNorm"/>
              <w:rPr>
                <w:sz w:val="22"/>
                <w:szCs w:val="22"/>
              </w:rPr>
            </w:pPr>
            <w:r w:rsidRPr="005800DE">
              <w:rPr>
                <w:sz w:val="22"/>
                <w:szCs w:val="22"/>
              </w:rPr>
              <w:t>****</w:t>
            </w:r>
          </w:p>
        </w:tc>
      </w:tr>
      <w:tr w:rsidR="00314B13" w:rsidRPr="005800DE" w14:paraId="23B9A320" w14:textId="77777777" w:rsidTr="00F66E9A">
        <w:tc>
          <w:tcPr>
            <w:tcW w:w="1915" w:type="dxa"/>
            <w:shd w:val="clear" w:color="auto" w:fill="auto"/>
          </w:tcPr>
          <w:p w14:paraId="405B1882" w14:textId="77777777" w:rsidR="00314B13" w:rsidRPr="005800DE" w:rsidRDefault="00314B13" w:rsidP="00314B13">
            <w:pPr>
              <w:pStyle w:val="OTRTableNorm"/>
              <w:rPr>
                <w:sz w:val="22"/>
                <w:szCs w:val="22"/>
              </w:rPr>
            </w:pPr>
            <w:r w:rsidRPr="005800DE">
              <w:rPr>
                <w:sz w:val="22"/>
                <w:szCs w:val="22"/>
              </w:rPr>
              <w:t>Код ТОФК</w:t>
            </w:r>
          </w:p>
        </w:tc>
        <w:tc>
          <w:tcPr>
            <w:tcW w:w="1979" w:type="dxa"/>
            <w:shd w:val="clear" w:color="auto" w:fill="auto"/>
          </w:tcPr>
          <w:p w14:paraId="01C8111E" w14:textId="77777777" w:rsidR="00314B13" w:rsidRPr="005800DE" w:rsidRDefault="00314B13" w:rsidP="00314B13">
            <w:pPr>
              <w:pStyle w:val="OTRTableNorm"/>
              <w:rPr>
                <w:sz w:val="22"/>
                <w:szCs w:val="22"/>
              </w:rPr>
            </w:pPr>
            <w:r w:rsidRPr="005800DE">
              <w:rPr>
                <w:sz w:val="22"/>
                <w:szCs w:val="22"/>
              </w:rPr>
              <w:t>KOD_TOFK</w:t>
            </w:r>
          </w:p>
        </w:tc>
        <w:tc>
          <w:tcPr>
            <w:tcW w:w="1079" w:type="dxa"/>
            <w:shd w:val="clear" w:color="auto" w:fill="auto"/>
          </w:tcPr>
          <w:p w14:paraId="73454FD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515B252" w14:textId="77777777" w:rsidR="00314B13" w:rsidRPr="005800DE" w:rsidRDefault="00314B13" w:rsidP="00314B13">
            <w:pPr>
              <w:pStyle w:val="OTRTableNorm"/>
              <w:rPr>
                <w:sz w:val="22"/>
                <w:szCs w:val="22"/>
              </w:rPr>
            </w:pPr>
            <w:r w:rsidRPr="005800DE">
              <w:rPr>
                <w:sz w:val="22"/>
                <w:szCs w:val="22"/>
              </w:rPr>
              <w:t>= 4</w:t>
            </w:r>
          </w:p>
        </w:tc>
        <w:tc>
          <w:tcPr>
            <w:tcW w:w="1077" w:type="dxa"/>
            <w:shd w:val="clear" w:color="auto" w:fill="auto"/>
          </w:tcPr>
          <w:p w14:paraId="6C66C6E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DE8B6CD" w14:textId="77777777" w:rsidR="00314B13" w:rsidRPr="005800DE" w:rsidRDefault="00314B13" w:rsidP="00314B13">
            <w:pPr>
              <w:pStyle w:val="OTRTableNorm"/>
              <w:rPr>
                <w:sz w:val="22"/>
                <w:szCs w:val="22"/>
              </w:rPr>
            </w:pPr>
            <w:r w:rsidRPr="005800DE">
              <w:rPr>
                <w:sz w:val="22"/>
                <w:szCs w:val="22"/>
              </w:rPr>
              <w:t>****</w:t>
            </w:r>
          </w:p>
        </w:tc>
      </w:tr>
      <w:tr w:rsidR="00314B13" w:rsidRPr="005800DE" w14:paraId="72CD7180" w14:textId="77777777" w:rsidTr="00F66E9A">
        <w:tc>
          <w:tcPr>
            <w:tcW w:w="1915" w:type="dxa"/>
            <w:shd w:val="clear" w:color="auto" w:fill="auto"/>
          </w:tcPr>
          <w:p w14:paraId="23B3D57F" w14:textId="77777777" w:rsidR="00314B13" w:rsidRPr="005800DE" w:rsidRDefault="00314B13" w:rsidP="00314B13">
            <w:pPr>
              <w:pStyle w:val="OTRTableNorm"/>
              <w:rPr>
                <w:sz w:val="22"/>
                <w:szCs w:val="22"/>
              </w:rPr>
            </w:pPr>
            <w:r w:rsidRPr="005800DE">
              <w:rPr>
                <w:sz w:val="22"/>
                <w:szCs w:val="22"/>
              </w:rPr>
              <w:t>Наименование ТОФК</w:t>
            </w:r>
          </w:p>
        </w:tc>
        <w:tc>
          <w:tcPr>
            <w:tcW w:w="1979" w:type="dxa"/>
            <w:shd w:val="clear" w:color="auto" w:fill="auto"/>
          </w:tcPr>
          <w:p w14:paraId="45123EEE" w14:textId="77777777" w:rsidR="00314B13" w:rsidRPr="005800DE" w:rsidRDefault="00314B13" w:rsidP="00314B13">
            <w:pPr>
              <w:pStyle w:val="OTRTableNorm"/>
              <w:rPr>
                <w:sz w:val="22"/>
                <w:szCs w:val="22"/>
              </w:rPr>
            </w:pPr>
            <w:r w:rsidRPr="005800DE">
              <w:rPr>
                <w:sz w:val="22"/>
                <w:szCs w:val="22"/>
              </w:rPr>
              <w:t>NAME_TOFK</w:t>
            </w:r>
          </w:p>
        </w:tc>
        <w:tc>
          <w:tcPr>
            <w:tcW w:w="1079" w:type="dxa"/>
            <w:shd w:val="clear" w:color="auto" w:fill="auto"/>
          </w:tcPr>
          <w:p w14:paraId="68050979"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4495F12" w14:textId="77777777" w:rsidR="00314B13" w:rsidRPr="005800DE" w:rsidRDefault="00314B13" w:rsidP="00314B13">
            <w:pPr>
              <w:pStyle w:val="OTRTableNorm"/>
              <w:rPr>
                <w:sz w:val="22"/>
                <w:szCs w:val="22"/>
              </w:rPr>
            </w:pPr>
            <w:r w:rsidRPr="005800DE">
              <w:rPr>
                <w:sz w:val="22"/>
                <w:szCs w:val="22"/>
              </w:rPr>
              <w:t>&lt;= 2000</w:t>
            </w:r>
          </w:p>
        </w:tc>
        <w:tc>
          <w:tcPr>
            <w:tcW w:w="1077" w:type="dxa"/>
            <w:shd w:val="clear" w:color="auto" w:fill="auto"/>
          </w:tcPr>
          <w:p w14:paraId="2DD0EF8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38224E0" w14:textId="77777777" w:rsidR="00314B13" w:rsidRPr="005800DE" w:rsidRDefault="00314B13" w:rsidP="00314B13">
            <w:pPr>
              <w:pStyle w:val="OTRTableNorm"/>
              <w:rPr>
                <w:sz w:val="22"/>
                <w:szCs w:val="22"/>
              </w:rPr>
            </w:pPr>
            <w:r w:rsidRPr="005800DE">
              <w:rPr>
                <w:sz w:val="22"/>
                <w:szCs w:val="22"/>
              </w:rPr>
              <w:t>****</w:t>
            </w:r>
          </w:p>
        </w:tc>
      </w:tr>
      <w:tr w:rsidR="00314B13" w:rsidRPr="005800DE" w14:paraId="39BF3BE6" w14:textId="77777777" w:rsidTr="00F66E9A">
        <w:tc>
          <w:tcPr>
            <w:tcW w:w="1915" w:type="dxa"/>
            <w:shd w:val="clear" w:color="auto" w:fill="auto"/>
          </w:tcPr>
          <w:p w14:paraId="4E882A52" w14:textId="77777777" w:rsidR="00314B13" w:rsidRPr="005800DE" w:rsidRDefault="00314B13" w:rsidP="00314B13">
            <w:pPr>
              <w:pStyle w:val="OTRTableNorm"/>
              <w:rPr>
                <w:sz w:val="22"/>
                <w:szCs w:val="22"/>
              </w:rPr>
            </w:pPr>
            <w:r w:rsidRPr="005800DE">
              <w:rPr>
                <w:sz w:val="22"/>
                <w:szCs w:val="22"/>
              </w:rPr>
              <w:t>Код клиента</w:t>
            </w:r>
          </w:p>
        </w:tc>
        <w:tc>
          <w:tcPr>
            <w:tcW w:w="1979" w:type="dxa"/>
            <w:shd w:val="clear" w:color="auto" w:fill="auto"/>
          </w:tcPr>
          <w:p w14:paraId="58CC5824" w14:textId="77777777" w:rsidR="00314B13" w:rsidRPr="005800DE" w:rsidRDefault="00314B13" w:rsidP="00314B13">
            <w:pPr>
              <w:pStyle w:val="OTRTableNorm"/>
              <w:rPr>
                <w:sz w:val="22"/>
                <w:szCs w:val="22"/>
              </w:rPr>
            </w:pPr>
            <w:r w:rsidRPr="005800DE">
              <w:rPr>
                <w:sz w:val="22"/>
                <w:szCs w:val="22"/>
              </w:rPr>
              <w:t>KOD_NUBP</w:t>
            </w:r>
          </w:p>
        </w:tc>
        <w:tc>
          <w:tcPr>
            <w:tcW w:w="1079" w:type="dxa"/>
            <w:shd w:val="clear" w:color="auto" w:fill="auto"/>
          </w:tcPr>
          <w:p w14:paraId="325E3A7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3F4C0F6" w14:textId="77777777" w:rsidR="00314B13" w:rsidRPr="005800DE" w:rsidRDefault="00314B13" w:rsidP="00314B13">
            <w:pPr>
              <w:pStyle w:val="OTRTableNorm"/>
              <w:rPr>
                <w:sz w:val="22"/>
                <w:szCs w:val="22"/>
              </w:rPr>
            </w:pPr>
            <w:r w:rsidRPr="005800DE">
              <w:rPr>
                <w:sz w:val="22"/>
                <w:szCs w:val="22"/>
              </w:rPr>
              <w:t>&lt;= 8</w:t>
            </w:r>
          </w:p>
        </w:tc>
        <w:tc>
          <w:tcPr>
            <w:tcW w:w="1077" w:type="dxa"/>
            <w:shd w:val="clear" w:color="auto" w:fill="auto"/>
          </w:tcPr>
          <w:p w14:paraId="3F9B9B3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F9F9FB8" w14:textId="77777777" w:rsidR="00314B13" w:rsidRPr="005800DE" w:rsidRDefault="00314B13" w:rsidP="00314B13">
            <w:pPr>
              <w:pStyle w:val="OTRTableNorm"/>
              <w:rPr>
                <w:sz w:val="22"/>
                <w:szCs w:val="22"/>
              </w:rPr>
            </w:pPr>
            <w:r w:rsidRPr="005800DE">
              <w:rPr>
                <w:sz w:val="22"/>
                <w:szCs w:val="22"/>
              </w:rPr>
              <w:t>****</w:t>
            </w:r>
          </w:p>
        </w:tc>
      </w:tr>
      <w:tr w:rsidR="00314B13" w:rsidRPr="005800DE" w14:paraId="1C5E0603" w14:textId="77777777" w:rsidTr="00F66E9A">
        <w:tc>
          <w:tcPr>
            <w:tcW w:w="1915" w:type="dxa"/>
            <w:shd w:val="clear" w:color="auto" w:fill="auto"/>
          </w:tcPr>
          <w:p w14:paraId="7869A92A" w14:textId="77777777" w:rsidR="00314B13" w:rsidRPr="005800DE" w:rsidRDefault="00314B13" w:rsidP="00314B13">
            <w:pPr>
              <w:pStyle w:val="OTRTableNorm"/>
              <w:rPr>
                <w:sz w:val="22"/>
                <w:szCs w:val="22"/>
              </w:rPr>
            </w:pPr>
            <w:r w:rsidRPr="005800DE">
              <w:rPr>
                <w:sz w:val="22"/>
                <w:szCs w:val="22"/>
              </w:rPr>
              <w:t>Наименование клиента</w:t>
            </w:r>
          </w:p>
        </w:tc>
        <w:tc>
          <w:tcPr>
            <w:tcW w:w="1979" w:type="dxa"/>
            <w:shd w:val="clear" w:color="auto" w:fill="auto"/>
          </w:tcPr>
          <w:p w14:paraId="088B9C75" w14:textId="77777777" w:rsidR="00314B13" w:rsidRPr="005800DE" w:rsidRDefault="00314B13" w:rsidP="00314B13">
            <w:pPr>
              <w:pStyle w:val="OTRTableNorm"/>
              <w:rPr>
                <w:sz w:val="22"/>
                <w:szCs w:val="22"/>
              </w:rPr>
            </w:pPr>
            <w:r w:rsidRPr="005800DE">
              <w:rPr>
                <w:sz w:val="22"/>
                <w:szCs w:val="22"/>
              </w:rPr>
              <w:t>NAME_NUBP</w:t>
            </w:r>
          </w:p>
        </w:tc>
        <w:tc>
          <w:tcPr>
            <w:tcW w:w="1079" w:type="dxa"/>
            <w:shd w:val="clear" w:color="auto" w:fill="auto"/>
          </w:tcPr>
          <w:p w14:paraId="6EFDF31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F62C6B8" w14:textId="77777777" w:rsidR="00314B13" w:rsidRPr="005800DE" w:rsidRDefault="00314B13" w:rsidP="00314B13">
            <w:pPr>
              <w:pStyle w:val="OTRTableNorm"/>
              <w:rPr>
                <w:sz w:val="22"/>
                <w:szCs w:val="22"/>
              </w:rPr>
            </w:pPr>
            <w:r w:rsidRPr="005800DE">
              <w:rPr>
                <w:sz w:val="22"/>
                <w:szCs w:val="22"/>
              </w:rPr>
              <w:t>&lt;= 2000</w:t>
            </w:r>
          </w:p>
        </w:tc>
        <w:tc>
          <w:tcPr>
            <w:tcW w:w="1077" w:type="dxa"/>
            <w:shd w:val="clear" w:color="auto" w:fill="auto"/>
          </w:tcPr>
          <w:p w14:paraId="2B6E37E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E63F941" w14:textId="77777777" w:rsidR="00314B13" w:rsidRPr="005800DE" w:rsidRDefault="00314B13" w:rsidP="00314B13">
            <w:pPr>
              <w:pStyle w:val="OTRTableNorm"/>
              <w:rPr>
                <w:sz w:val="22"/>
                <w:szCs w:val="22"/>
              </w:rPr>
            </w:pPr>
            <w:r w:rsidRPr="005800DE">
              <w:rPr>
                <w:sz w:val="22"/>
                <w:szCs w:val="22"/>
              </w:rPr>
              <w:t>****</w:t>
            </w:r>
          </w:p>
        </w:tc>
      </w:tr>
      <w:tr w:rsidR="00314B13" w:rsidRPr="005800DE" w14:paraId="3881516D" w14:textId="77777777" w:rsidTr="00F66E9A">
        <w:tc>
          <w:tcPr>
            <w:tcW w:w="1915" w:type="dxa"/>
            <w:shd w:val="clear" w:color="auto" w:fill="auto"/>
          </w:tcPr>
          <w:p w14:paraId="5E195AEF" w14:textId="77777777" w:rsidR="00314B13" w:rsidRPr="005800DE" w:rsidRDefault="00314B13" w:rsidP="00314B13">
            <w:pPr>
              <w:pStyle w:val="OTRTableNorm"/>
              <w:rPr>
                <w:sz w:val="22"/>
                <w:szCs w:val="22"/>
              </w:rPr>
            </w:pPr>
            <w:r w:rsidRPr="005800DE">
              <w:rPr>
                <w:sz w:val="22"/>
                <w:szCs w:val="22"/>
              </w:rPr>
              <w:t>Код по ОКПО клиента</w:t>
            </w:r>
          </w:p>
        </w:tc>
        <w:tc>
          <w:tcPr>
            <w:tcW w:w="1979" w:type="dxa"/>
            <w:shd w:val="clear" w:color="auto" w:fill="auto"/>
          </w:tcPr>
          <w:p w14:paraId="0DC2655C" w14:textId="77777777" w:rsidR="00314B13" w:rsidRPr="005800DE" w:rsidRDefault="00314B13" w:rsidP="00314B13">
            <w:pPr>
              <w:pStyle w:val="OTRTableNorm"/>
              <w:rPr>
                <w:sz w:val="22"/>
                <w:szCs w:val="22"/>
              </w:rPr>
            </w:pPr>
            <w:r w:rsidRPr="005800DE">
              <w:rPr>
                <w:sz w:val="22"/>
                <w:szCs w:val="22"/>
              </w:rPr>
              <w:t>OKPO_NUBP</w:t>
            </w:r>
          </w:p>
        </w:tc>
        <w:tc>
          <w:tcPr>
            <w:tcW w:w="1079" w:type="dxa"/>
            <w:shd w:val="clear" w:color="auto" w:fill="auto"/>
          </w:tcPr>
          <w:p w14:paraId="75B7286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E96CBAC" w14:textId="77777777" w:rsidR="00314B13" w:rsidRPr="005800DE" w:rsidRDefault="00314B13" w:rsidP="00314B13">
            <w:pPr>
              <w:pStyle w:val="OTRTableNorm"/>
              <w:rPr>
                <w:sz w:val="22"/>
                <w:szCs w:val="22"/>
              </w:rPr>
            </w:pPr>
            <w:r w:rsidRPr="005800DE">
              <w:rPr>
                <w:sz w:val="22"/>
                <w:szCs w:val="22"/>
              </w:rPr>
              <w:t>&lt;= 10</w:t>
            </w:r>
          </w:p>
        </w:tc>
        <w:tc>
          <w:tcPr>
            <w:tcW w:w="1077" w:type="dxa"/>
            <w:shd w:val="clear" w:color="auto" w:fill="auto"/>
          </w:tcPr>
          <w:p w14:paraId="4A10328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A6ED229" w14:textId="77777777" w:rsidR="00314B13" w:rsidRPr="005800DE" w:rsidRDefault="00314B13" w:rsidP="00314B13">
            <w:pPr>
              <w:pStyle w:val="OTRTableNorm"/>
              <w:rPr>
                <w:sz w:val="22"/>
                <w:szCs w:val="22"/>
              </w:rPr>
            </w:pPr>
            <w:r w:rsidRPr="005800DE">
              <w:rPr>
                <w:sz w:val="22"/>
                <w:szCs w:val="22"/>
              </w:rPr>
              <w:t>****</w:t>
            </w:r>
          </w:p>
        </w:tc>
      </w:tr>
      <w:tr w:rsidR="00314B13" w:rsidRPr="005800DE" w14:paraId="5F1783E8" w14:textId="77777777" w:rsidTr="00F66E9A">
        <w:tc>
          <w:tcPr>
            <w:tcW w:w="1915" w:type="dxa"/>
            <w:shd w:val="clear" w:color="auto" w:fill="auto"/>
          </w:tcPr>
          <w:p w14:paraId="541D96F7" w14:textId="77777777" w:rsidR="00314B13" w:rsidRPr="005800DE" w:rsidRDefault="00314B13" w:rsidP="00314B13">
            <w:pPr>
              <w:pStyle w:val="OTRTableNorm"/>
              <w:rPr>
                <w:sz w:val="22"/>
                <w:szCs w:val="22"/>
              </w:rPr>
            </w:pPr>
            <w:r w:rsidRPr="005800DE">
              <w:rPr>
                <w:sz w:val="22"/>
                <w:szCs w:val="22"/>
              </w:rPr>
              <w:t>Номер лицевого счета клиента</w:t>
            </w:r>
          </w:p>
        </w:tc>
        <w:tc>
          <w:tcPr>
            <w:tcW w:w="1979" w:type="dxa"/>
            <w:shd w:val="clear" w:color="auto" w:fill="auto"/>
          </w:tcPr>
          <w:p w14:paraId="0E356FCE" w14:textId="77777777" w:rsidR="00314B13" w:rsidRPr="005800DE" w:rsidRDefault="00314B13" w:rsidP="00314B13">
            <w:pPr>
              <w:pStyle w:val="OTRTableNorm"/>
              <w:rPr>
                <w:sz w:val="22"/>
                <w:szCs w:val="22"/>
              </w:rPr>
            </w:pPr>
            <w:r w:rsidRPr="005800DE">
              <w:rPr>
                <w:sz w:val="22"/>
                <w:szCs w:val="22"/>
              </w:rPr>
              <w:t>LS_NUBP</w:t>
            </w:r>
          </w:p>
        </w:tc>
        <w:tc>
          <w:tcPr>
            <w:tcW w:w="1079" w:type="dxa"/>
            <w:shd w:val="clear" w:color="auto" w:fill="auto"/>
          </w:tcPr>
          <w:p w14:paraId="330EDEC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C85EAFC" w14:textId="77777777" w:rsidR="00314B13" w:rsidRPr="005800DE" w:rsidRDefault="00314B13" w:rsidP="00314B13">
            <w:pPr>
              <w:pStyle w:val="OTRTableNorm"/>
              <w:rPr>
                <w:sz w:val="22"/>
                <w:szCs w:val="22"/>
              </w:rPr>
            </w:pPr>
            <w:r w:rsidRPr="005800DE">
              <w:rPr>
                <w:sz w:val="22"/>
                <w:szCs w:val="22"/>
              </w:rPr>
              <w:t>= 11</w:t>
            </w:r>
          </w:p>
        </w:tc>
        <w:tc>
          <w:tcPr>
            <w:tcW w:w="1077" w:type="dxa"/>
            <w:shd w:val="clear" w:color="auto" w:fill="auto"/>
          </w:tcPr>
          <w:p w14:paraId="1894AC3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A9EF486" w14:textId="77777777" w:rsidR="00314B13" w:rsidRPr="005800DE" w:rsidRDefault="00314B13" w:rsidP="00314B13">
            <w:pPr>
              <w:pStyle w:val="OTRTableNorm"/>
              <w:rPr>
                <w:sz w:val="22"/>
                <w:szCs w:val="22"/>
              </w:rPr>
            </w:pPr>
            <w:r w:rsidRPr="005800DE">
              <w:rPr>
                <w:sz w:val="22"/>
                <w:szCs w:val="22"/>
              </w:rPr>
              <w:t>****</w:t>
            </w:r>
          </w:p>
        </w:tc>
      </w:tr>
      <w:tr w:rsidR="00314B13" w:rsidRPr="005800DE" w14:paraId="4FA58576" w14:textId="77777777" w:rsidTr="00F66E9A">
        <w:tc>
          <w:tcPr>
            <w:tcW w:w="1915" w:type="dxa"/>
            <w:shd w:val="clear" w:color="auto" w:fill="auto"/>
          </w:tcPr>
          <w:p w14:paraId="242C4335" w14:textId="77777777" w:rsidR="00314B13" w:rsidRPr="005800DE" w:rsidRDefault="00314B13" w:rsidP="00314B13">
            <w:pPr>
              <w:pStyle w:val="OTRTableNorm"/>
              <w:rPr>
                <w:sz w:val="22"/>
                <w:szCs w:val="22"/>
              </w:rPr>
            </w:pPr>
            <w:r w:rsidRPr="005800DE">
              <w:rPr>
                <w:sz w:val="22"/>
                <w:szCs w:val="22"/>
              </w:rPr>
              <w:t>Дата запроса на выяснение принадлежности платежа</w:t>
            </w:r>
          </w:p>
        </w:tc>
        <w:tc>
          <w:tcPr>
            <w:tcW w:w="1979" w:type="dxa"/>
            <w:shd w:val="clear" w:color="auto" w:fill="auto"/>
          </w:tcPr>
          <w:p w14:paraId="511B1F9F" w14:textId="77777777" w:rsidR="00314B13" w:rsidRPr="005800DE" w:rsidRDefault="00314B13" w:rsidP="00314B13">
            <w:pPr>
              <w:pStyle w:val="OTRTableNorm"/>
              <w:rPr>
                <w:sz w:val="22"/>
                <w:szCs w:val="22"/>
              </w:rPr>
            </w:pPr>
            <w:r w:rsidRPr="005800DE">
              <w:rPr>
                <w:sz w:val="22"/>
                <w:szCs w:val="22"/>
              </w:rPr>
              <w:t>DATE_ZF</w:t>
            </w:r>
          </w:p>
        </w:tc>
        <w:tc>
          <w:tcPr>
            <w:tcW w:w="1079" w:type="dxa"/>
            <w:shd w:val="clear" w:color="auto" w:fill="auto"/>
          </w:tcPr>
          <w:p w14:paraId="1898E8A9"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3D226354" w14:textId="77777777" w:rsidR="00314B13" w:rsidRPr="005800DE" w:rsidRDefault="00314B13" w:rsidP="00314B13">
            <w:pPr>
              <w:pStyle w:val="OTRTableNorm"/>
              <w:rPr>
                <w:sz w:val="22"/>
                <w:szCs w:val="22"/>
              </w:rPr>
            </w:pPr>
          </w:p>
        </w:tc>
        <w:tc>
          <w:tcPr>
            <w:tcW w:w="1077" w:type="dxa"/>
            <w:shd w:val="clear" w:color="auto" w:fill="auto"/>
          </w:tcPr>
          <w:p w14:paraId="6B494F6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677091D" w14:textId="77777777" w:rsidR="00314B13" w:rsidRPr="005800DE" w:rsidRDefault="00314B13" w:rsidP="00314B13">
            <w:pPr>
              <w:pStyle w:val="OTRTableNorm"/>
              <w:rPr>
                <w:sz w:val="22"/>
                <w:szCs w:val="22"/>
              </w:rPr>
            </w:pPr>
            <w:r w:rsidRPr="005800DE">
              <w:rPr>
                <w:sz w:val="22"/>
                <w:szCs w:val="22"/>
              </w:rPr>
              <w:t>Указывается дата, на которую сформирован документ «Запрос на выяснение принадлежности платежа» (ф. 0531808).</w:t>
            </w:r>
          </w:p>
        </w:tc>
      </w:tr>
      <w:tr w:rsidR="00314B13" w:rsidRPr="005800DE" w14:paraId="203DA62F" w14:textId="77777777" w:rsidTr="00F66E9A">
        <w:tc>
          <w:tcPr>
            <w:tcW w:w="1915" w:type="dxa"/>
            <w:shd w:val="clear" w:color="auto" w:fill="auto"/>
          </w:tcPr>
          <w:p w14:paraId="1BFDD750" w14:textId="77777777" w:rsidR="00314B13" w:rsidRPr="005800DE" w:rsidRDefault="00314B13" w:rsidP="00314B13">
            <w:pPr>
              <w:pStyle w:val="OTRTableNorm"/>
              <w:rPr>
                <w:sz w:val="22"/>
                <w:szCs w:val="22"/>
              </w:rPr>
            </w:pPr>
            <w:r w:rsidRPr="005800DE">
              <w:rPr>
                <w:sz w:val="22"/>
                <w:szCs w:val="22"/>
              </w:rPr>
              <w:t xml:space="preserve">Номер запроса на выяснение </w:t>
            </w:r>
            <w:r w:rsidRPr="005800DE">
              <w:rPr>
                <w:sz w:val="22"/>
                <w:szCs w:val="22"/>
              </w:rPr>
              <w:lastRenderedPageBreak/>
              <w:t>принадлежности платежа</w:t>
            </w:r>
          </w:p>
        </w:tc>
        <w:tc>
          <w:tcPr>
            <w:tcW w:w="1979" w:type="dxa"/>
            <w:shd w:val="clear" w:color="auto" w:fill="auto"/>
          </w:tcPr>
          <w:p w14:paraId="7439CA90" w14:textId="77777777" w:rsidR="00314B13" w:rsidRPr="005800DE" w:rsidRDefault="00314B13" w:rsidP="00314B13">
            <w:pPr>
              <w:pStyle w:val="OTRTableNorm"/>
              <w:rPr>
                <w:sz w:val="22"/>
                <w:szCs w:val="22"/>
              </w:rPr>
            </w:pPr>
            <w:r w:rsidRPr="005800DE">
              <w:rPr>
                <w:sz w:val="22"/>
                <w:szCs w:val="22"/>
              </w:rPr>
              <w:lastRenderedPageBreak/>
              <w:t>NOM_ZF</w:t>
            </w:r>
          </w:p>
        </w:tc>
        <w:tc>
          <w:tcPr>
            <w:tcW w:w="1079" w:type="dxa"/>
            <w:shd w:val="clear" w:color="auto" w:fill="auto"/>
          </w:tcPr>
          <w:p w14:paraId="681CE07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6DCDDB9"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5232D28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2C37A76" w14:textId="77777777" w:rsidR="00314B13" w:rsidRPr="005800DE" w:rsidRDefault="00314B13" w:rsidP="00314B13">
            <w:pPr>
              <w:pStyle w:val="OTRTableNorm"/>
              <w:rPr>
                <w:sz w:val="22"/>
                <w:szCs w:val="22"/>
              </w:rPr>
            </w:pPr>
            <w:r w:rsidRPr="005800DE">
              <w:rPr>
                <w:sz w:val="22"/>
                <w:szCs w:val="22"/>
              </w:rPr>
              <w:t xml:space="preserve">Указывается номер документа «Запрос на выяснение </w:t>
            </w:r>
            <w:r w:rsidRPr="005800DE">
              <w:rPr>
                <w:sz w:val="22"/>
                <w:szCs w:val="22"/>
              </w:rPr>
              <w:lastRenderedPageBreak/>
              <w:t>принадлежности платежа» (ф. 0531808).</w:t>
            </w:r>
          </w:p>
        </w:tc>
      </w:tr>
      <w:tr w:rsidR="00314B13" w:rsidRPr="005800DE" w14:paraId="3C5789CE" w14:textId="77777777" w:rsidTr="00F66E9A">
        <w:tc>
          <w:tcPr>
            <w:tcW w:w="1915" w:type="dxa"/>
            <w:shd w:val="clear" w:color="auto" w:fill="auto"/>
          </w:tcPr>
          <w:p w14:paraId="781D1E15" w14:textId="77777777" w:rsidR="00314B13" w:rsidRPr="005800DE" w:rsidRDefault="00314B13" w:rsidP="00314B13">
            <w:pPr>
              <w:pStyle w:val="OTRTableNorm"/>
              <w:rPr>
                <w:sz w:val="22"/>
                <w:szCs w:val="22"/>
              </w:rPr>
            </w:pPr>
            <w:r w:rsidRPr="005800DE">
              <w:rPr>
                <w:sz w:val="22"/>
                <w:szCs w:val="22"/>
              </w:rPr>
              <w:lastRenderedPageBreak/>
              <w:t>ФИО руководителя (уполномоченного лица)</w:t>
            </w:r>
          </w:p>
        </w:tc>
        <w:tc>
          <w:tcPr>
            <w:tcW w:w="1979" w:type="dxa"/>
            <w:shd w:val="clear" w:color="auto" w:fill="auto"/>
          </w:tcPr>
          <w:p w14:paraId="101807A3" w14:textId="77777777" w:rsidR="00314B13" w:rsidRPr="005800DE" w:rsidRDefault="00314B13" w:rsidP="00314B13">
            <w:pPr>
              <w:pStyle w:val="OTRTableNorm"/>
              <w:rPr>
                <w:sz w:val="22"/>
                <w:szCs w:val="22"/>
              </w:rPr>
            </w:pPr>
            <w:r w:rsidRPr="005800DE">
              <w:rPr>
                <w:sz w:val="22"/>
                <w:szCs w:val="22"/>
              </w:rPr>
              <w:t>NAME_RUK</w:t>
            </w:r>
          </w:p>
        </w:tc>
        <w:tc>
          <w:tcPr>
            <w:tcW w:w="1079" w:type="dxa"/>
            <w:shd w:val="clear" w:color="auto" w:fill="auto"/>
          </w:tcPr>
          <w:p w14:paraId="04E9C35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6F8CE1C"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6207BD4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DF5DE21" w14:textId="77777777" w:rsidR="00314B13" w:rsidRPr="005800DE" w:rsidRDefault="00314B13" w:rsidP="00314B13">
            <w:pPr>
              <w:pStyle w:val="OTRTableNorm"/>
              <w:rPr>
                <w:sz w:val="22"/>
                <w:szCs w:val="22"/>
              </w:rPr>
            </w:pPr>
            <w:r w:rsidRPr="005800DE">
              <w:rPr>
                <w:sz w:val="22"/>
                <w:szCs w:val="22"/>
              </w:rPr>
              <w:t>****</w:t>
            </w:r>
          </w:p>
        </w:tc>
      </w:tr>
      <w:tr w:rsidR="00314B13" w:rsidRPr="005800DE" w14:paraId="7AD51730" w14:textId="77777777" w:rsidTr="00F66E9A">
        <w:tc>
          <w:tcPr>
            <w:tcW w:w="1915" w:type="dxa"/>
            <w:shd w:val="clear" w:color="auto" w:fill="auto"/>
          </w:tcPr>
          <w:p w14:paraId="054E7A4F" w14:textId="77777777" w:rsidR="00314B13" w:rsidRPr="005800DE" w:rsidRDefault="00314B13" w:rsidP="00314B13">
            <w:pPr>
              <w:pStyle w:val="OTRTableNorm"/>
              <w:rPr>
                <w:sz w:val="22"/>
                <w:szCs w:val="22"/>
              </w:rPr>
            </w:pPr>
            <w:r w:rsidRPr="005800DE">
              <w:rPr>
                <w:sz w:val="22"/>
                <w:szCs w:val="22"/>
              </w:rPr>
              <w:t>Должность ответственного исполнителя</w:t>
            </w:r>
          </w:p>
        </w:tc>
        <w:tc>
          <w:tcPr>
            <w:tcW w:w="1979" w:type="dxa"/>
            <w:shd w:val="clear" w:color="auto" w:fill="auto"/>
          </w:tcPr>
          <w:p w14:paraId="2EB6CD57" w14:textId="77777777" w:rsidR="00314B13" w:rsidRPr="005800DE" w:rsidRDefault="00314B13" w:rsidP="00314B13">
            <w:pPr>
              <w:pStyle w:val="OTRTableNorm"/>
              <w:rPr>
                <w:sz w:val="22"/>
                <w:szCs w:val="22"/>
              </w:rPr>
            </w:pPr>
            <w:r w:rsidRPr="005800DE">
              <w:rPr>
                <w:sz w:val="22"/>
                <w:szCs w:val="22"/>
              </w:rPr>
              <w:t>DOL_ISP</w:t>
            </w:r>
          </w:p>
        </w:tc>
        <w:tc>
          <w:tcPr>
            <w:tcW w:w="1079" w:type="dxa"/>
            <w:shd w:val="clear" w:color="auto" w:fill="auto"/>
          </w:tcPr>
          <w:p w14:paraId="35F055A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011BEDA" w14:textId="77777777" w:rsidR="00314B13" w:rsidRPr="005800DE" w:rsidRDefault="00314B13" w:rsidP="00314B13">
            <w:pPr>
              <w:pStyle w:val="OTRTableNorm"/>
              <w:rPr>
                <w:sz w:val="22"/>
                <w:szCs w:val="22"/>
              </w:rPr>
            </w:pPr>
            <w:r w:rsidRPr="005800DE">
              <w:rPr>
                <w:sz w:val="22"/>
                <w:szCs w:val="22"/>
              </w:rPr>
              <w:t>&lt;= 100</w:t>
            </w:r>
          </w:p>
        </w:tc>
        <w:tc>
          <w:tcPr>
            <w:tcW w:w="1077" w:type="dxa"/>
            <w:shd w:val="clear" w:color="auto" w:fill="auto"/>
          </w:tcPr>
          <w:p w14:paraId="23D3A85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9ED9761" w14:textId="77777777" w:rsidR="00314B13" w:rsidRPr="005800DE" w:rsidRDefault="00314B13" w:rsidP="00314B13">
            <w:pPr>
              <w:pStyle w:val="OTRTableNorm"/>
              <w:rPr>
                <w:sz w:val="22"/>
                <w:szCs w:val="22"/>
              </w:rPr>
            </w:pPr>
            <w:r w:rsidRPr="005800DE">
              <w:rPr>
                <w:sz w:val="22"/>
                <w:szCs w:val="22"/>
              </w:rPr>
              <w:t>****</w:t>
            </w:r>
          </w:p>
        </w:tc>
      </w:tr>
      <w:tr w:rsidR="00314B13" w:rsidRPr="005800DE" w14:paraId="153520DD" w14:textId="77777777" w:rsidTr="00F66E9A">
        <w:tc>
          <w:tcPr>
            <w:tcW w:w="1915" w:type="dxa"/>
            <w:shd w:val="clear" w:color="auto" w:fill="auto"/>
          </w:tcPr>
          <w:p w14:paraId="5BE77A0E" w14:textId="77777777" w:rsidR="00314B13" w:rsidRPr="005800DE" w:rsidRDefault="00314B13" w:rsidP="00314B13">
            <w:pPr>
              <w:pStyle w:val="OTRTableNorm"/>
              <w:rPr>
                <w:sz w:val="22"/>
                <w:szCs w:val="22"/>
              </w:rPr>
            </w:pPr>
            <w:r w:rsidRPr="005800DE">
              <w:rPr>
                <w:sz w:val="22"/>
                <w:szCs w:val="22"/>
              </w:rPr>
              <w:t>ФИО ответственного исполнителя</w:t>
            </w:r>
          </w:p>
        </w:tc>
        <w:tc>
          <w:tcPr>
            <w:tcW w:w="1979" w:type="dxa"/>
            <w:shd w:val="clear" w:color="auto" w:fill="auto"/>
          </w:tcPr>
          <w:p w14:paraId="5A426165" w14:textId="77777777" w:rsidR="00314B13" w:rsidRPr="005800DE" w:rsidRDefault="00314B13" w:rsidP="00314B13">
            <w:pPr>
              <w:pStyle w:val="OTRTableNorm"/>
              <w:rPr>
                <w:sz w:val="22"/>
                <w:szCs w:val="22"/>
              </w:rPr>
            </w:pPr>
            <w:r w:rsidRPr="005800DE">
              <w:rPr>
                <w:sz w:val="22"/>
                <w:szCs w:val="22"/>
              </w:rPr>
              <w:t>NAME_ISP</w:t>
            </w:r>
          </w:p>
        </w:tc>
        <w:tc>
          <w:tcPr>
            <w:tcW w:w="1079" w:type="dxa"/>
            <w:shd w:val="clear" w:color="auto" w:fill="auto"/>
          </w:tcPr>
          <w:p w14:paraId="3F9F58A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F17D268"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2FEFC94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D099F68" w14:textId="77777777" w:rsidR="00314B13" w:rsidRPr="005800DE" w:rsidRDefault="00314B13" w:rsidP="00314B13">
            <w:pPr>
              <w:pStyle w:val="OTRTableNorm"/>
              <w:rPr>
                <w:sz w:val="22"/>
                <w:szCs w:val="22"/>
              </w:rPr>
            </w:pPr>
            <w:r w:rsidRPr="005800DE">
              <w:rPr>
                <w:sz w:val="22"/>
                <w:szCs w:val="22"/>
              </w:rPr>
              <w:t>****</w:t>
            </w:r>
          </w:p>
        </w:tc>
      </w:tr>
      <w:tr w:rsidR="00314B13" w:rsidRPr="005800DE" w14:paraId="27762275" w14:textId="77777777" w:rsidTr="00F66E9A">
        <w:tc>
          <w:tcPr>
            <w:tcW w:w="1915" w:type="dxa"/>
            <w:shd w:val="clear" w:color="auto" w:fill="auto"/>
          </w:tcPr>
          <w:p w14:paraId="323A8E16" w14:textId="77777777" w:rsidR="00314B13" w:rsidRPr="005800DE" w:rsidRDefault="00314B13" w:rsidP="00314B13">
            <w:pPr>
              <w:pStyle w:val="OTRTableNorm"/>
              <w:rPr>
                <w:sz w:val="22"/>
                <w:szCs w:val="22"/>
              </w:rPr>
            </w:pPr>
            <w:r w:rsidRPr="005800DE">
              <w:rPr>
                <w:sz w:val="22"/>
                <w:szCs w:val="22"/>
              </w:rPr>
              <w:t>Телефон ответственного исполнителя</w:t>
            </w:r>
          </w:p>
        </w:tc>
        <w:tc>
          <w:tcPr>
            <w:tcW w:w="1979" w:type="dxa"/>
            <w:shd w:val="clear" w:color="auto" w:fill="auto"/>
          </w:tcPr>
          <w:p w14:paraId="0B69A6A1" w14:textId="77777777" w:rsidR="00314B13" w:rsidRPr="005800DE" w:rsidRDefault="00314B13" w:rsidP="00314B13">
            <w:pPr>
              <w:pStyle w:val="OTRTableNorm"/>
              <w:rPr>
                <w:sz w:val="22"/>
                <w:szCs w:val="22"/>
              </w:rPr>
            </w:pPr>
            <w:r w:rsidRPr="005800DE">
              <w:rPr>
                <w:sz w:val="22"/>
                <w:szCs w:val="22"/>
              </w:rPr>
              <w:t>TEL_ISP</w:t>
            </w:r>
          </w:p>
        </w:tc>
        <w:tc>
          <w:tcPr>
            <w:tcW w:w="1079" w:type="dxa"/>
            <w:shd w:val="clear" w:color="auto" w:fill="auto"/>
          </w:tcPr>
          <w:p w14:paraId="6F2A30A6"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099390E"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512EA587"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59104E9" w14:textId="77777777" w:rsidR="00314B13" w:rsidRPr="005800DE" w:rsidRDefault="00314B13" w:rsidP="00314B13">
            <w:pPr>
              <w:pStyle w:val="OTRTableNorm"/>
              <w:rPr>
                <w:sz w:val="22"/>
                <w:szCs w:val="22"/>
              </w:rPr>
            </w:pPr>
            <w:r w:rsidRPr="005800DE">
              <w:rPr>
                <w:sz w:val="22"/>
                <w:szCs w:val="22"/>
              </w:rPr>
              <w:t>****</w:t>
            </w:r>
          </w:p>
        </w:tc>
      </w:tr>
      <w:tr w:rsidR="00314B13" w:rsidRPr="005800DE" w14:paraId="7EB1538D" w14:textId="77777777" w:rsidTr="00F66E9A">
        <w:tc>
          <w:tcPr>
            <w:tcW w:w="1915" w:type="dxa"/>
            <w:shd w:val="clear" w:color="auto" w:fill="auto"/>
          </w:tcPr>
          <w:p w14:paraId="7A14A4BD" w14:textId="77777777" w:rsidR="00314B13" w:rsidRPr="005800DE" w:rsidRDefault="00314B13" w:rsidP="00314B13">
            <w:pPr>
              <w:pStyle w:val="OTRTableNorm"/>
              <w:rPr>
                <w:sz w:val="22"/>
                <w:szCs w:val="22"/>
              </w:rPr>
            </w:pPr>
            <w:r w:rsidRPr="005800DE">
              <w:rPr>
                <w:sz w:val="22"/>
                <w:szCs w:val="22"/>
              </w:rPr>
              <w:t>Дата подписания документа</w:t>
            </w:r>
          </w:p>
        </w:tc>
        <w:tc>
          <w:tcPr>
            <w:tcW w:w="1979" w:type="dxa"/>
            <w:shd w:val="clear" w:color="auto" w:fill="auto"/>
          </w:tcPr>
          <w:p w14:paraId="0500D662" w14:textId="77777777" w:rsidR="00314B13" w:rsidRPr="005800DE" w:rsidRDefault="00314B13" w:rsidP="00314B13">
            <w:pPr>
              <w:pStyle w:val="OTRTableNorm"/>
              <w:rPr>
                <w:sz w:val="22"/>
                <w:szCs w:val="22"/>
              </w:rPr>
            </w:pPr>
            <w:r w:rsidRPr="005800DE">
              <w:rPr>
                <w:sz w:val="22"/>
                <w:szCs w:val="22"/>
              </w:rPr>
              <w:t>DATE_POD</w:t>
            </w:r>
          </w:p>
        </w:tc>
        <w:tc>
          <w:tcPr>
            <w:tcW w:w="1079" w:type="dxa"/>
            <w:shd w:val="clear" w:color="auto" w:fill="auto"/>
          </w:tcPr>
          <w:p w14:paraId="0C2D1A7D"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395DD952" w14:textId="77777777" w:rsidR="00314B13" w:rsidRPr="005800DE" w:rsidRDefault="00314B13" w:rsidP="00314B13">
            <w:pPr>
              <w:pStyle w:val="OTRTableNorm"/>
              <w:rPr>
                <w:sz w:val="22"/>
                <w:szCs w:val="22"/>
              </w:rPr>
            </w:pPr>
          </w:p>
        </w:tc>
        <w:tc>
          <w:tcPr>
            <w:tcW w:w="1077" w:type="dxa"/>
            <w:shd w:val="clear" w:color="auto" w:fill="auto"/>
          </w:tcPr>
          <w:p w14:paraId="6066E33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626EF25" w14:textId="77777777" w:rsidR="00314B13" w:rsidRPr="005800DE" w:rsidRDefault="00314B13" w:rsidP="00314B13">
            <w:pPr>
              <w:pStyle w:val="OTRTableNorm"/>
              <w:rPr>
                <w:sz w:val="22"/>
                <w:szCs w:val="22"/>
              </w:rPr>
            </w:pPr>
            <w:r w:rsidRPr="005800DE">
              <w:rPr>
                <w:sz w:val="22"/>
                <w:szCs w:val="22"/>
              </w:rPr>
              <w:t>****</w:t>
            </w:r>
          </w:p>
        </w:tc>
      </w:tr>
      <w:tr w:rsidR="00314B13" w:rsidRPr="005800DE" w14:paraId="6C8F4080" w14:textId="77777777" w:rsidTr="00F66E9A">
        <w:tc>
          <w:tcPr>
            <w:tcW w:w="1915" w:type="dxa"/>
            <w:shd w:val="clear" w:color="auto" w:fill="auto"/>
          </w:tcPr>
          <w:p w14:paraId="73DF44C0" w14:textId="77777777" w:rsidR="00314B13" w:rsidRPr="005800DE" w:rsidRDefault="00314B13" w:rsidP="00314B13">
            <w:pPr>
              <w:pStyle w:val="OTRTableNorm"/>
              <w:rPr>
                <w:sz w:val="22"/>
                <w:szCs w:val="22"/>
              </w:rPr>
            </w:pPr>
            <w:r w:rsidRPr="005800DE">
              <w:rPr>
                <w:sz w:val="22"/>
                <w:szCs w:val="22"/>
              </w:rPr>
              <w:t>Дата регистрации документа</w:t>
            </w:r>
          </w:p>
        </w:tc>
        <w:tc>
          <w:tcPr>
            <w:tcW w:w="1979" w:type="dxa"/>
            <w:shd w:val="clear" w:color="auto" w:fill="auto"/>
          </w:tcPr>
          <w:p w14:paraId="575D75C1" w14:textId="77777777" w:rsidR="00314B13" w:rsidRPr="005800DE" w:rsidRDefault="00314B13" w:rsidP="00314B13">
            <w:pPr>
              <w:pStyle w:val="OTRTableNorm"/>
              <w:rPr>
                <w:sz w:val="22"/>
                <w:szCs w:val="22"/>
              </w:rPr>
            </w:pPr>
            <w:r w:rsidRPr="005800DE">
              <w:rPr>
                <w:sz w:val="22"/>
                <w:szCs w:val="22"/>
              </w:rPr>
              <w:t>DATE_REG</w:t>
            </w:r>
          </w:p>
        </w:tc>
        <w:tc>
          <w:tcPr>
            <w:tcW w:w="1079" w:type="dxa"/>
            <w:shd w:val="clear" w:color="auto" w:fill="auto"/>
          </w:tcPr>
          <w:p w14:paraId="377B5EA1"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12EA2773" w14:textId="77777777" w:rsidR="00314B13" w:rsidRPr="005800DE" w:rsidRDefault="00314B13" w:rsidP="00314B13">
            <w:pPr>
              <w:pStyle w:val="OTRTableNorm"/>
              <w:rPr>
                <w:sz w:val="22"/>
                <w:szCs w:val="22"/>
              </w:rPr>
            </w:pPr>
          </w:p>
        </w:tc>
        <w:tc>
          <w:tcPr>
            <w:tcW w:w="1077" w:type="dxa"/>
            <w:shd w:val="clear" w:color="auto" w:fill="auto"/>
          </w:tcPr>
          <w:p w14:paraId="3BF81BE7"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8533E71" w14:textId="77777777" w:rsidR="00314B13" w:rsidRPr="005800DE" w:rsidRDefault="00314B13" w:rsidP="00314B13">
            <w:pPr>
              <w:pStyle w:val="OTRTableNorm"/>
              <w:rPr>
                <w:sz w:val="22"/>
                <w:szCs w:val="22"/>
              </w:rPr>
            </w:pPr>
            <w:r w:rsidRPr="005800DE">
              <w:rPr>
                <w:sz w:val="22"/>
                <w:szCs w:val="22"/>
              </w:rPr>
              <w:t>****</w:t>
            </w:r>
          </w:p>
        </w:tc>
      </w:tr>
      <w:tr w:rsidR="00314B13" w:rsidRPr="005800DE" w14:paraId="3CB336D5" w14:textId="77777777" w:rsidTr="00F66E9A">
        <w:tc>
          <w:tcPr>
            <w:tcW w:w="1915" w:type="dxa"/>
            <w:tcBorders>
              <w:bottom w:val="single" w:sz="4" w:space="0" w:color="auto"/>
            </w:tcBorders>
            <w:shd w:val="clear" w:color="auto" w:fill="auto"/>
          </w:tcPr>
          <w:p w14:paraId="4EAA6B54" w14:textId="77777777" w:rsidR="00314B13" w:rsidRPr="005800DE" w:rsidRDefault="00314B13" w:rsidP="00314B13">
            <w:pPr>
              <w:pStyle w:val="OTRTableNorm"/>
              <w:rPr>
                <w:sz w:val="22"/>
                <w:szCs w:val="22"/>
              </w:rPr>
            </w:pPr>
            <w:r w:rsidRPr="005800DE">
              <w:rPr>
                <w:sz w:val="22"/>
                <w:szCs w:val="22"/>
              </w:rPr>
              <w:t>Дата исполнения документа</w:t>
            </w:r>
          </w:p>
        </w:tc>
        <w:tc>
          <w:tcPr>
            <w:tcW w:w="1979" w:type="dxa"/>
            <w:tcBorders>
              <w:bottom w:val="single" w:sz="4" w:space="0" w:color="auto"/>
            </w:tcBorders>
            <w:shd w:val="clear" w:color="auto" w:fill="auto"/>
          </w:tcPr>
          <w:p w14:paraId="7AE46707" w14:textId="77777777" w:rsidR="00314B13" w:rsidRPr="005800DE" w:rsidRDefault="00314B13" w:rsidP="00314B13">
            <w:pPr>
              <w:pStyle w:val="OTRTableNorm"/>
              <w:rPr>
                <w:sz w:val="22"/>
                <w:szCs w:val="22"/>
              </w:rPr>
            </w:pPr>
            <w:r w:rsidRPr="005800DE">
              <w:rPr>
                <w:sz w:val="22"/>
                <w:szCs w:val="22"/>
              </w:rPr>
              <w:t>DATE_ISP</w:t>
            </w:r>
          </w:p>
        </w:tc>
        <w:tc>
          <w:tcPr>
            <w:tcW w:w="1079" w:type="dxa"/>
            <w:tcBorders>
              <w:bottom w:val="single" w:sz="4" w:space="0" w:color="auto"/>
            </w:tcBorders>
            <w:shd w:val="clear" w:color="auto" w:fill="auto"/>
          </w:tcPr>
          <w:p w14:paraId="27517EDE" w14:textId="77777777" w:rsidR="00314B13" w:rsidRPr="005800DE" w:rsidRDefault="00314B13" w:rsidP="00314B13">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7C7CBFEB"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58DBA031"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7C9D6185" w14:textId="77777777" w:rsidR="00314B13" w:rsidRPr="005800DE" w:rsidRDefault="00314B13" w:rsidP="00314B13">
            <w:pPr>
              <w:pStyle w:val="OTRTableNorm"/>
              <w:rPr>
                <w:sz w:val="22"/>
                <w:szCs w:val="22"/>
              </w:rPr>
            </w:pPr>
            <w:r w:rsidRPr="005800DE">
              <w:rPr>
                <w:sz w:val="22"/>
                <w:szCs w:val="22"/>
              </w:rPr>
              <w:t>****</w:t>
            </w:r>
          </w:p>
        </w:tc>
      </w:tr>
      <w:tr w:rsidR="00314B13" w:rsidRPr="005800DE" w14:paraId="6AF94A03" w14:textId="77777777" w:rsidTr="00F66E9A">
        <w:tc>
          <w:tcPr>
            <w:tcW w:w="1915" w:type="dxa"/>
            <w:shd w:val="clear" w:color="auto" w:fill="FFFF00"/>
          </w:tcPr>
          <w:p w14:paraId="424B6B9C" w14:textId="77777777" w:rsidR="00314B13" w:rsidRPr="005800DE" w:rsidRDefault="00314B13" w:rsidP="00314B13">
            <w:pPr>
              <w:pStyle w:val="OTRTableNorm"/>
              <w:rPr>
                <w:b/>
                <w:i/>
                <w:sz w:val="22"/>
                <w:szCs w:val="22"/>
              </w:rPr>
            </w:pPr>
            <w:r w:rsidRPr="005800DE">
              <w:rPr>
                <w:b/>
                <w:i/>
                <w:sz w:val="22"/>
                <w:szCs w:val="22"/>
              </w:rPr>
              <w:t>Реквизиты уточняемого платежного документа</w:t>
            </w:r>
          </w:p>
        </w:tc>
        <w:tc>
          <w:tcPr>
            <w:tcW w:w="1979" w:type="dxa"/>
            <w:shd w:val="clear" w:color="auto" w:fill="FFFF00"/>
          </w:tcPr>
          <w:p w14:paraId="626C1E88" w14:textId="77777777" w:rsidR="00314B13" w:rsidRPr="005800DE" w:rsidRDefault="00314B13" w:rsidP="00314B13">
            <w:pPr>
              <w:pStyle w:val="OTRTableNorm"/>
              <w:rPr>
                <w:b/>
                <w:i/>
                <w:sz w:val="22"/>
                <w:szCs w:val="22"/>
              </w:rPr>
            </w:pPr>
            <w:r w:rsidRPr="005800DE">
              <w:rPr>
                <w:b/>
                <w:i/>
                <w:sz w:val="22"/>
                <w:szCs w:val="22"/>
              </w:rPr>
              <w:t>UKPP(*)</w:t>
            </w:r>
          </w:p>
        </w:tc>
        <w:tc>
          <w:tcPr>
            <w:tcW w:w="1079" w:type="dxa"/>
            <w:shd w:val="clear" w:color="auto" w:fill="FFFF00"/>
          </w:tcPr>
          <w:p w14:paraId="68DC1F98" w14:textId="77777777" w:rsidR="00314B13" w:rsidRPr="005800DE" w:rsidRDefault="00314B13" w:rsidP="00314B13">
            <w:pPr>
              <w:pStyle w:val="OTRTableNorm"/>
              <w:rPr>
                <w:b/>
                <w:i/>
                <w:sz w:val="22"/>
                <w:szCs w:val="22"/>
              </w:rPr>
            </w:pPr>
          </w:p>
        </w:tc>
        <w:tc>
          <w:tcPr>
            <w:tcW w:w="898" w:type="dxa"/>
            <w:shd w:val="clear" w:color="auto" w:fill="FFFF00"/>
          </w:tcPr>
          <w:p w14:paraId="5FB50267" w14:textId="77777777" w:rsidR="00314B13" w:rsidRPr="005800DE" w:rsidRDefault="00314B13" w:rsidP="00314B13">
            <w:pPr>
              <w:pStyle w:val="OTRTableNorm"/>
              <w:rPr>
                <w:b/>
                <w:i/>
                <w:sz w:val="22"/>
                <w:szCs w:val="22"/>
              </w:rPr>
            </w:pPr>
          </w:p>
        </w:tc>
        <w:tc>
          <w:tcPr>
            <w:tcW w:w="1077" w:type="dxa"/>
            <w:shd w:val="clear" w:color="auto" w:fill="FFFF00"/>
          </w:tcPr>
          <w:p w14:paraId="3E2A10BF"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6ED1355E" w14:textId="77777777" w:rsidR="00314B13" w:rsidRPr="005800DE" w:rsidRDefault="00314B13" w:rsidP="00314B13">
            <w:pPr>
              <w:pStyle w:val="OTRTableNorm"/>
              <w:rPr>
                <w:b/>
                <w:i/>
                <w:sz w:val="22"/>
                <w:szCs w:val="22"/>
              </w:rPr>
            </w:pPr>
          </w:p>
        </w:tc>
      </w:tr>
      <w:tr w:rsidR="00314B13" w:rsidRPr="005800DE" w14:paraId="428EBBE8" w14:textId="77777777" w:rsidTr="00F66E9A">
        <w:tc>
          <w:tcPr>
            <w:tcW w:w="1915" w:type="dxa"/>
            <w:shd w:val="clear" w:color="auto" w:fill="auto"/>
          </w:tcPr>
          <w:p w14:paraId="78994075" w14:textId="77777777" w:rsidR="00314B13" w:rsidRPr="005800DE" w:rsidRDefault="00314B13" w:rsidP="00314B13">
            <w:pPr>
              <w:pStyle w:val="OTRTableNorm"/>
              <w:rPr>
                <w:sz w:val="22"/>
                <w:szCs w:val="22"/>
              </w:rPr>
            </w:pPr>
            <w:r w:rsidRPr="005800DE">
              <w:rPr>
                <w:sz w:val="22"/>
                <w:szCs w:val="22"/>
              </w:rPr>
              <w:t>Номер записи</w:t>
            </w:r>
          </w:p>
        </w:tc>
        <w:tc>
          <w:tcPr>
            <w:tcW w:w="1979" w:type="dxa"/>
            <w:shd w:val="clear" w:color="auto" w:fill="auto"/>
          </w:tcPr>
          <w:p w14:paraId="2A4AD3F2" w14:textId="77777777" w:rsidR="00314B13" w:rsidRPr="005800DE" w:rsidRDefault="00314B13" w:rsidP="00314B13">
            <w:pPr>
              <w:pStyle w:val="OTRTableNorm"/>
              <w:rPr>
                <w:sz w:val="22"/>
                <w:szCs w:val="22"/>
              </w:rPr>
            </w:pPr>
            <w:r w:rsidRPr="005800DE">
              <w:rPr>
                <w:sz w:val="22"/>
                <w:szCs w:val="22"/>
              </w:rPr>
              <w:t>LINE_NOM</w:t>
            </w:r>
          </w:p>
        </w:tc>
        <w:tc>
          <w:tcPr>
            <w:tcW w:w="1079" w:type="dxa"/>
            <w:shd w:val="clear" w:color="auto" w:fill="auto"/>
          </w:tcPr>
          <w:p w14:paraId="13B1C61B"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2609AF76" w14:textId="77777777" w:rsidR="00314B13" w:rsidRPr="005800DE" w:rsidRDefault="00314B13" w:rsidP="00314B13">
            <w:pPr>
              <w:pStyle w:val="OTRTableNorm"/>
              <w:rPr>
                <w:sz w:val="22"/>
                <w:szCs w:val="22"/>
              </w:rPr>
            </w:pPr>
          </w:p>
        </w:tc>
        <w:tc>
          <w:tcPr>
            <w:tcW w:w="1077" w:type="dxa"/>
            <w:shd w:val="clear" w:color="auto" w:fill="auto"/>
          </w:tcPr>
          <w:p w14:paraId="5C9CF77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CCD7F06" w14:textId="77777777" w:rsidR="00314B13" w:rsidRPr="005800DE" w:rsidRDefault="00314B13" w:rsidP="00314B13">
            <w:pPr>
              <w:pStyle w:val="OTRTableNorm"/>
              <w:rPr>
                <w:sz w:val="22"/>
                <w:szCs w:val="22"/>
              </w:rPr>
            </w:pPr>
            <w:r w:rsidRPr="005800DE">
              <w:rPr>
                <w:sz w:val="22"/>
                <w:szCs w:val="22"/>
              </w:rPr>
              <w:t>****</w:t>
            </w:r>
          </w:p>
        </w:tc>
      </w:tr>
      <w:tr w:rsidR="00314B13" w:rsidRPr="005800DE" w14:paraId="2FE19554" w14:textId="77777777" w:rsidTr="00F66E9A">
        <w:tc>
          <w:tcPr>
            <w:tcW w:w="1915" w:type="dxa"/>
            <w:shd w:val="clear" w:color="auto" w:fill="auto"/>
          </w:tcPr>
          <w:p w14:paraId="78CB8BFE" w14:textId="77777777" w:rsidR="00314B13" w:rsidRPr="005800DE" w:rsidRDefault="00314B13" w:rsidP="00314B13">
            <w:pPr>
              <w:pStyle w:val="OTRTableNorm"/>
              <w:rPr>
                <w:sz w:val="22"/>
                <w:szCs w:val="22"/>
              </w:rPr>
            </w:pPr>
            <w:r w:rsidRPr="005800DE">
              <w:rPr>
                <w:sz w:val="22"/>
                <w:szCs w:val="22"/>
              </w:rPr>
              <w:t>Глобальный идентификатор уточняемого документа</w:t>
            </w:r>
          </w:p>
        </w:tc>
        <w:tc>
          <w:tcPr>
            <w:tcW w:w="1979" w:type="dxa"/>
            <w:shd w:val="clear" w:color="auto" w:fill="auto"/>
          </w:tcPr>
          <w:p w14:paraId="33C691E0" w14:textId="77777777" w:rsidR="00314B13" w:rsidRPr="005800DE" w:rsidRDefault="00314B13" w:rsidP="00314B13">
            <w:pPr>
              <w:pStyle w:val="OTRTableNorm"/>
              <w:rPr>
                <w:sz w:val="22"/>
                <w:szCs w:val="22"/>
              </w:rPr>
            </w:pPr>
            <w:r w:rsidRPr="005800DE">
              <w:rPr>
                <w:sz w:val="22"/>
                <w:szCs w:val="22"/>
              </w:rPr>
              <w:t>GUID</w:t>
            </w:r>
          </w:p>
        </w:tc>
        <w:tc>
          <w:tcPr>
            <w:tcW w:w="1079" w:type="dxa"/>
            <w:shd w:val="clear" w:color="auto" w:fill="auto"/>
          </w:tcPr>
          <w:p w14:paraId="63D708ED"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4B7E6209" w14:textId="77777777" w:rsidR="00314B13" w:rsidRPr="005800DE" w:rsidRDefault="00314B13" w:rsidP="00314B13">
            <w:pPr>
              <w:pStyle w:val="OTRTableNorm"/>
              <w:rPr>
                <w:sz w:val="22"/>
                <w:szCs w:val="22"/>
              </w:rPr>
            </w:pPr>
          </w:p>
        </w:tc>
        <w:tc>
          <w:tcPr>
            <w:tcW w:w="1077" w:type="dxa"/>
            <w:shd w:val="clear" w:color="auto" w:fill="auto"/>
          </w:tcPr>
          <w:p w14:paraId="4A83C95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CD0C34F" w14:textId="77777777" w:rsidR="00314B13" w:rsidRPr="005800DE" w:rsidRDefault="00314B13" w:rsidP="00314B13">
            <w:pPr>
              <w:pStyle w:val="OTRTableNorm"/>
              <w:rPr>
                <w:sz w:val="22"/>
                <w:szCs w:val="22"/>
              </w:rPr>
            </w:pPr>
            <w:r w:rsidRPr="005800DE">
              <w:rPr>
                <w:sz w:val="22"/>
                <w:szCs w:val="22"/>
              </w:rPr>
              <w:t>Служебное поле, указывается уникальный технический код документа, присвоенный в ТОФК.</w:t>
            </w:r>
          </w:p>
        </w:tc>
      </w:tr>
      <w:tr w:rsidR="00314B13" w:rsidRPr="005800DE" w14:paraId="39290319" w14:textId="77777777" w:rsidTr="00F66E9A">
        <w:tc>
          <w:tcPr>
            <w:tcW w:w="1915" w:type="dxa"/>
            <w:shd w:val="clear" w:color="auto" w:fill="auto"/>
          </w:tcPr>
          <w:p w14:paraId="7C2A7301" w14:textId="77777777" w:rsidR="00314B13" w:rsidRPr="005800DE" w:rsidRDefault="00314B13" w:rsidP="00314B13">
            <w:pPr>
              <w:pStyle w:val="OTRTableNorm"/>
              <w:rPr>
                <w:sz w:val="22"/>
                <w:szCs w:val="22"/>
              </w:rPr>
            </w:pPr>
            <w:r w:rsidRPr="005800DE">
              <w:rPr>
                <w:sz w:val="22"/>
                <w:szCs w:val="22"/>
              </w:rPr>
              <w:t>Наименование уточняемого документа</w:t>
            </w:r>
          </w:p>
        </w:tc>
        <w:tc>
          <w:tcPr>
            <w:tcW w:w="1979" w:type="dxa"/>
            <w:shd w:val="clear" w:color="auto" w:fill="auto"/>
          </w:tcPr>
          <w:p w14:paraId="038AF61D" w14:textId="77777777" w:rsidR="00314B13" w:rsidRPr="005800DE" w:rsidRDefault="00314B13" w:rsidP="00314B13">
            <w:pPr>
              <w:pStyle w:val="OTRTableNorm"/>
              <w:rPr>
                <w:sz w:val="22"/>
                <w:szCs w:val="22"/>
              </w:rPr>
            </w:pPr>
            <w:r w:rsidRPr="005800DE">
              <w:rPr>
                <w:sz w:val="22"/>
                <w:szCs w:val="22"/>
              </w:rPr>
              <w:t>NAME_PP</w:t>
            </w:r>
          </w:p>
        </w:tc>
        <w:tc>
          <w:tcPr>
            <w:tcW w:w="1079" w:type="dxa"/>
            <w:shd w:val="clear" w:color="auto" w:fill="auto"/>
          </w:tcPr>
          <w:p w14:paraId="051056A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EDA2820"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7242486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3E1D158" w14:textId="77777777" w:rsidR="00314B13" w:rsidRPr="005800DE" w:rsidRDefault="00314B13" w:rsidP="00314B13">
            <w:pPr>
              <w:pStyle w:val="OTRTableNorm"/>
              <w:rPr>
                <w:sz w:val="22"/>
                <w:szCs w:val="22"/>
              </w:rPr>
            </w:pPr>
            <w:r w:rsidRPr="005800DE">
              <w:rPr>
                <w:sz w:val="22"/>
                <w:szCs w:val="22"/>
              </w:rPr>
              <w:t>****</w:t>
            </w:r>
          </w:p>
        </w:tc>
      </w:tr>
      <w:tr w:rsidR="00314B13" w:rsidRPr="005800DE" w14:paraId="5B5783AB" w14:textId="77777777" w:rsidTr="00F66E9A">
        <w:tc>
          <w:tcPr>
            <w:tcW w:w="1915" w:type="dxa"/>
            <w:shd w:val="clear" w:color="auto" w:fill="auto"/>
          </w:tcPr>
          <w:p w14:paraId="75689FBC" w14:textId="77777777" w:rsidR="00314B13" w:rsidRPr="005800DE" w:rsidRDefault="00314B13" w:rsidP="00314B13">
            <w:pPr>
              <w:pStyle w:val="OTRTableNorm"/>
              <w:rPr>
                <w:sz w:val="22"/>
                <w:szCs w:val="22"/>
              </w:rPr>
            </w:pPr>
            <w:r w:rsidRPr="005800DE">
              <w:rPr>
                <w:sz w:val="22"/>
                <w:szCs w:val="22"/>
              </w:rPr>
              <w:t>Номер уточняемого документа</w:t>
            </w:r>
          </w:p>
        </w:tc>
        <w:tc>
          <w:tcPr>
            <w:tcW w:w="1979" w:type="dxa"/>
            <w:shd w:val="clear" w:color="auto" w:fill="auto"/>
          </w:tcPr>
          <w:p w14:paraId="49C4DE57" w14:textId="77777777" w:rsidR="00314B13" w:rsidRPr="005800DE" w:rsidRDefault="00314B13" w:rsidP="00314B13">
            <w:pPr>
              <w:pStyle w:val="OTRTableNorm"/>
              <w:rPr>
                <w:sz w:val="22"/>
                <w:szCs w:val="22"/>
              </w:rPr>
            </w:pPr>
            <w:r w:rsidRPr="005800DE">
              <w:rPr>
                <w:sz w:val="22"/>
                <w:szCs w:val="22"/>
              </w:rPr>
              <w:t>NOM_PP</w:t>
            </w:r>
          </w:p>
        </w:tc>
        <w:tc>
          <w:tcPr>
            <w:tcW w:w="1079" w:type="dxa"/>
            <w:shd w:val="clear" w:color="auto" w:fill="auto"/>
          </w:tcPr>
          <w:p w14:paraId="209290F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1CF1F28"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71EAFE7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F304F1A" w14:textId="77777777" w:rsidR="00314B13" w:rsidRPr="005800DE" w:rsidRDefault="00314B13" w:rsidP="00314B13">
            <w:pPr>
              <w:pStyle w:val="OTRTableNorm"/>
              <w:rPr>
                <w:sz w:val="22"/>
                <w:szCs w:val="22"/>
              </w:rPr>
            </w:pPr>
            <w:r w:rsidRPr="005800DE">
              <w:rPr>
                <w:sz w:val="22"/>
                <w:szCs w:val="22"/>
              </w:rPr>
              <w:t>****</w:t>
            </w:r>
          </w:p>
        </w:tc>
      </w:tr>
      <w:tr w:rsidR="00314B13" w:rsidRPr="005800DE" w14:paraId="3015CAA1" w14:textId="77777777" w:rsidTr="00F66E9A">
        <w:tc>
          <w:tcPr>
            <w:tcW w:w="1915" w:type="dxa"/>
            <w:shd w:val="clear" w:color="auto" w:fill="auto"/>
          </w:tcPr>
          <w:p w14:paraId="47630E30" w14:textId="77777777" w:rsidR="00314B13" w:rsidRPr="005800DE" w:rsidRDefault="00314B13" w:rsidP="00314B13">
            <w:pPr>
              <w:pStyle w:val="OTRTableNorm"/>
              <w:rPr>
                <w:sz w:val="22"/>
                <w:szCs w:val="22"/>
              </w:rPr>
            </w:pPr>
            <w:r w:rsidRPr="005800DE">
              <w:rPr>
                <w:sz w:val="22"/>
                <w:szCs w:val="22"/>
              </w:rPr>
              <w:lastRenderedPageBreak/>
              <w:t>Дата уточняемого документа</w:t>
            </w:r>
          </w:p>
        </w:tc>
        <w:tc>
          <w:tcPr>
            <w:tcW w:w="1979" w:type="dxa"/>
            <w:shd w:val="clear" w:color="auto" w:fill="auto"/>
          </w:tcPr>
          <w:p w14:paraId="3E2423D3" w14:textId="77777777" w:rsidR="00314B13" w:rsidRPr="005800DE" w:rsidRDefault="00314B13" w:rsidP="00314B13">
            <w:pPr>
              <w:pStyle w:val="OTRTableNorm"/>
              <w:rPr>
                <w:sz w:val="22"/>
                <w:szCs w:val="22"/>
              </w:rPr>
            </w:pPr>
            <w:r w:rsidRPr="005800DE">
              <w:rPr>
                <w:sz w:val="22"/>
                <w:szCs w:val="22"/>
              </w:rPr>
              <w:t>DATE_PP</w:t>
            </w:r>
          </w:p>
        </w:tc>
        <w:tc>
          <w:tcPr>
            <w:tcW w:w="1079" w:type="dxa"/>
            <w:shd w:val="clear" w:color="auto" w:fill="auto"/>
          </w:tcPr>
          <w:p w14:paraId="0B7F2E12"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291728E7" w14:textId="77777777" w:rsidR="00314B13" w:rsidRPr="005800DE" w:rsidRDefault="00314B13" w:rsidP="00314B13">
            <w:pPr>
              <w:pStyle w:val="OTRTableNorm"/>
              <w:rPr>
                <w:sz w:val="22"/>
                <w:szCs w:val="22"/>
              </w:rPr>
            </w:pPr>
          </w:p>
        </w:tc>
        <w:tc>
          <w:tcPr>
            <w:tcW w:w="1077" w:type="dxa"/>
            <w:shd w:val="clear" w:color="auto" w:fill="auto"/>
          </w:tcPr>
          <w:p w14:paraId="788900E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AF3A536" w14:textId="77777777" w:rsidR="00314B13" w:rsidRPr="005800DE" w:rsidRDefault="00314B13" w:rsidP="00314B13">
            <w:pPr>
              <w:pStyle w:val="OTRTableNorm"/>
              <w:rPr>
                <w:sz w:val="22"/>
                <w:szCs w:val="22"/>
              </w:rPr>
            </w:pPr>
            <w:r w:rsidRPr="005800DE">
              <w:rPr>
                <w:sz w:val="22"/>
                <w:szCs w:val="22"/>
              </w:rPr>
              <w:t>****</w:t>
            </w:r>
          </w:p>
        </w:tc>
      </w:tr>
      <w:tr w:rsidR="00314B13" w:rsidRPr="005800DE" w14:paraId="0518EAC4" w14:textId="77777777" w:rsidTr="00F66E9A">
        <w:tc>
          <w:tcPr>
            <w:tcW w:w="1915" w:type="dxa"/>
            <w:shd w:val="clear" w:color="auto" w:fill="auto"/>
          </w:tcPr>
          <w:p w14:paraId="4F0B5D4D" w14:textId="77777777" w:rsidR="00314B13" w:rsidRPr="005800DE" w:rsidRDefault="00314B13" w:rsidP="00314B13">
            <w:pPr>
              <w:pStyle w:val="OTRTableNorm"/>
              <w:rPr>
                <w:sz w:val="22"/>
                <w:szCs w:val="22"/>
              </w:rPr>
            </w:pPr>
            <w:r w:rsidRPr="005800DE">
              <w:rPr>
                <w:sz w:val="22"/>
                <w:szCs w:val="22"/>
              </w:rPr>
              <w:t>Наименование получателя</w:t>
            </w:r>
          </w:p>
        </w:tc>
        <w:tc>
          <w:tcPr>
            <w:tcW w:w="1979" w:type="dxa"/>
            <w:shd w:val="clear" w:color="auto" w:fill="auto"/>
          </w:tcPr>
          <w:p w14:paraId="02073283" w14:textId="77777777" w:rsidR="00314B13" w:rsidRPr="005800DE" w:rsidRDefault="00314B13" w:rsidP="00314B13">
            <w:pPr>
              <w:pStyle w:val="OTRTableNorm"/>
              <w:rPr>
                <w:sz w:val="22"/>
                <w:szCs w:val="22"/>
              </w:rPr>
            </w:pPr>
            <w:r w:rsidRPr="005800DE">
              <w:rPr>
                <w:sz w:val="22"/>
                <w:szCs w:val="22"/>
              </w:rPr>
              <w:t>CNAME_PP</w:t>
            </w:r>
          </w:p>
        </w:tc>
        <w:tc>
          <w:tcPr>
            <w:tcW w:w="1079" w:type="dxa"/>
            <w:shd w:val="clear" w:color="auto" w:fill="auto"/>
          </w:tcPr>
          <w:p w14:paraId="69296F67"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5A3BBE0"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256B821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869FCED" w14:textId="77777777" w:rsidR="00314B13" w:rsidRPr="005800DE" w:rsidRDefault="00314B13" w:rsidP="00314B13">
            <w:pPr>
              <w:pStyle w:val="OTRTableNorm"/>
              <w:rPr>
                <w:sz w:val="22"/>
                <w:szCs w:val="22"/>
              </w:rPr>
            </w:pPr>
            <w:r w:rsidRPr="005800DE">
              <w:rPr>
                <w:sz w:val="22"/>
                <w:szCs w:val="22"/>
              </w:rPr>
              <w:t>****</w:t>
            </w:r>
          </w:p>
        </w:tc>
      </w:tr>
      <w:tr w:rsidR="00314B13" w:rsidRPr="005800DE" w14:paraId="16D8DC40" w14:textId="77777777" w:rsidTr="00F66E9A">
        <w:tc>
          <w:tcPr>
            <w:tcW w:w="1915" w:type="dxa"/>
            <w:shd w:val="clear" w:color="auto" w:fill="auto"/>
          </w:tcPr>
          <w:p w14:paraId="27F30C70" w14:textId="77777777" w:rsidR="00314B13" w:rsidRPr="005800DE" w:rsidRDefault="00314B13" w:rsidP="00314B13">
            <w:pPr>
              <w:pStyle w:val="OTRTableNorm"/>
              <w:rPr>
                <w:sz w:val="22"/>
                <w:szCs w:val="22"/>
              </w:rPr>
            </w:pPr>
            <w:r w:rsidRPr="005800DE">
              <w:rPr>
                <w:sz w:val="22"/>
                <w:szCs w:val="22"/>
              </w:rPr>
              <w:t>ИНН получателя</w:t>
            </w:r>
          </w:p>
        </w:tc>
        <w:tc>
          <w:tcPr>
            <w:tcW w:w="1979" w:type="dxa"/>
            <w:shd w:val="clear" w:color="auto" w:fill="auto"/>
          </w:tcPr>
          <w:p w14:paraId="3230F71C" w14:textId="77777777" w:rsidR="00314B13" w:rsidRPr="005800DE" w:rsidRDefault="00314B13" w:rsidP="00314B13">
            <w:pPr>
              <w:pStyle w:val="OTRTableNorm"/>
              <w:rPr>
                <w:sz w:val="22"/>
                <w:szCs w:val="22"/>
              </w:rPr>
            </w:pPr>
            <w:r w:rsidRPr="005800DE">
              <w:rPr>
                <w:sz w:val="22"/>
                <w:szCs w:val="22"/>
              </w:rPr>
              <w:t>INN_PP</w:t>
            </w:r>
          </w:p>
        </w:tc>
        <w:tc>
          <w:tcPr>
            <w:tcW w:w="1079" w:type="dxa"/>
            <w:shd w:val="clear" w:color="auto" w:fill="auto"/>
          </w:tcPr>
          <w:p w14:paraId="1B84BF85"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EB41CB2" w14:textId="77777777" w:rsidR="00314B13" w:rsidRPr="005800DE" w:rsidRDefault="00314B13" w:rsidP="00314B13">
            <w:pPr>
              <w:pStyle w:val="OTRTableNorm"/>
              <w:rPr>
                <w:sz w:val="22"/>
                <w:szCs w:val="22"/>
              </w:rPr>
            </w:pPr>
            <w:r w:rsidRPr="005800DE">
              <w:rPr>
                <w:sz w:val="22"/>
                <w:szCs w:val="22"/>
              </w:rPr>
              <w:t>&lt;= 12</w:t>
            </w:r>
          </w:p>
        </w:tc>
        <w:tc>
          <w:tcPr>
            <w:tcW w:w="1077" w:type="dxa"/>
            <w:shd w:val="clear" w:color="auto" w:fill="auto"/>
          </w:tcPr>
          <w:p w14:paraId="6EBDA82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CE92261" w14:textId="77777777" w:rsidR="00314B13" w:rsidRPr="005800DE" w:rsidRDefault="00314B13" w:rsidP="00314B13">
            <w:pPr>
              <w:pStyle w:val="OTRTableNorm"/>
              <w:rPr>
                <w:sz w:val="22"/>
                <w:szCs w:val="22"/>
              </w:rPr>
            </w:pPr>
            <w:r w:rsidRPr="005800DE">
              <w:rPr>
                <w:sz w:val="22"/>
                <w:szCs w:val="22"/>
              </w:rPr>
              <w:t>****</w:t>
            </w:r>
          </w:p>
        </w:tc>
      </w:tr>
      <w:tr w:rsidR="00314B13" w:rsidRPr="005800DE" w14:paraId="51EAEC7D" w14:textId="77777777" w:rsidTr="00F66E9A">
        <w:tc>
          <w:tcPr>
            <w:tcW w:w="1915" w:type="dxa"/>
            <w:shd w:val="clear" w:color="auto" w:fill="auto"/>
          </w:tcPr>
          <w:p w14:paraId="18864437" w14:textId="77777777" w:rsidR="00314B13" w:rsidRPr="005800DE" w:rsidRDefault="00314B13" w:rsidP="00314B13">
            <w:pPr>
              <w:pStyle w:val="OTRTableNorm"/>
              <w:rPr>
                <w:sz w:val="22"/>
                <w:szCs w:val="22"/>
              </w:rPr>
            </w:pPr>
            <w:r w:rsidRPr="005800DE">
              <w:rPr>
                <w:sz w:val="22"/>
                <w:szCs w:val="22"/>
              </w:rPr>
              <w:t>КПП получателя</w:t>
            </w:r>
          </w:p>
        </w:tc>
        <w:tc>
          <w:tcPr>
            <w:tcW w:w="1979" w:type="dxa"/>
            <w:shd w:val="clear" w:color="auto" w:fill="auto"/>
          </w:tcPr>
          <w:p w14:paraId="71F3B7F6" w14:textId="77777777" w:rsidR="00314B13" w:rsidRPr="005800DE" w:rsidRDefault="00314B13" w:rsidP="00314B13">
            <w:pPr>
              <w:pStyle w:val="OTRTableNorm"/>
              <w:rPr>
                <w:sz w:val="22"/>
                <w:szCs w:val="22"/>
              </w:rPr>
            </w:pPr>
            <w:r w:rsidRPr="005800DE">
              <w:rPr>
                <w:sz w:val="22"/>
                <w:szCs w:val="22"/>
              </w:rPr>
              <w:t>KPP_PP</w:t>
            </w:r>
          </w:p>
        </w:tc>
        <w:tc>
          <w:tcPr>
            <w:tcW w:w="1079" w:type="dxa"/>
            <w:shd w:val="clear" w:color="auto" w:fill="auto"/>
          </w:tcPr>
          <w:p w14:paraId="2DE54B3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08401CE" w14:textId="77777777" w:rsidR="00314B13" w:rsidRPr="005800DE" w:rsidRDefault="00314B13" w:rsidP="00314B13">
            <w:pPr>
              <w:pStyle w:val="OTRTableNorm"/>
              <w:rPr>
                <w:sz w:val="22"/>
                <w:szCs w:val="22"/>
              </w:rPr>
            </w:pPr>
            <w:r w:rsidRPr="005800DE">
              <w:rPr>
                <w:sz w:val="22"/>
                <w:szCs w:val="22"/>
              </w:rPr>
              <w:t>&lt;= 9</w:t>
            </w:r>
          </w:p>
        </w:tc>
        <w:tc>
          <w:tcPr>
            <w:tcW w:w="1077" w:type="dxa"/>
            <w:shd w:val="clear" w:color="auto" w:fill="auto"/>
          </w:tcPr>
          <w:p w14:paraId="734620D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466AC40" w14:textId="77777777" w:rsidR="00314B13" w:rsidRPr="005800DE" w:rsidRDefault="00314B13" w:rsidP="00314B13">
            <w:pPr>
              <w:pStyle w:val="OTRTableNorm"/>
              <w:rPr>
                <w:sz w:val="22"/>
                <w:szCs w:val="22"/>
              </w:rPr>
            </w:pPr>
            <w:r w:rsidRPr="005800DE">
              <w:rPr>
                <w:sz w:val="22"/>
                <w:szCs w:val="22"/>
              </w:rPr>
              <w:t>****</w:t>
            </w:r>
          </w:p>
        </w:tc>
      </w:tr>
      <w:tr w:rsidR="00314B13" w:rsidRPr="005800DE" w14:paraId="736251FB" w14:textId="77777777" w:rsidTr="00F66E9A">
        <w:tc>
          <w:tcPr>
            <w:tcW w:w="1915" w:type="dxa"/>
            <w:shd w:val="clear" w:color="auto" w:fill="auto"/>
          </w:tcPr>
          <w:p w14:paraId="3C7F5E10" w14:textId="77777777" w:rsidR="00314B13" w:rsidRPr="005800DE" w:rsidRDefault="00314B13" w:rsidP="00314B13">
            <w:pPr>
              <w:pStyle w:val="OTRTableNorm"/>
              <w:rPr>
                <w:sz w:val="22"/>
                <w:szCs w:val="22"/>
              </w:rPr>
            </w:pPr>
            <w:r w:rsidRPr="005800DE">
              <w:rPr>
                <w:sz w:val="22"/>
                <w:szCs w:val="22"/>
              </w:rPr>
              <w:t>Код классификации операции</w:t>
            </w:r>
          </w:p>
        </w:tc>
        <w:tc>
          <w:tcPr>
            <w:tcW w:w="1979" w:type="dxa"/>
            <w:shd w:val="clear" w:color="auto" w:fill="auto"/>
          </w:tcPr>
          <w:p w14:paraId="7D485FCE"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5C90536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7DD6486"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7366400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4B3DE42" w14:textId="77777777" w:rsidR="00314B13" w:rsidRPr="005800DE" w:rsidRDefault="00314B13" w:rsidP="00314B13">
            <w:pPr>
              <w:pStyle w:val="OTRTableNorm"/>
              <w:rPr>
                <w:sz w:val="22"/>
                <w:szCs w:val="22"/>
              </w:rPr>
            </w:pPr>
            <w:r w:rsidRPr="005800DE">
              <w:rPr>
                <w:sz w:val="22"/>
                <w:szCs w:val="22"/>
              </w:rPr>
              <w:t>****</w:t>
            </w:r>
          </w:p>
        </w:tc>
      </w:tr>
      <w:tr w:rsidR="00314B13" w:rsidRPr="005800DE" w14:paraId="350382BE" w14:textId="77777777" w:rsidTr="00F66E9A">
        <w:tc>
          <w:tcPr>
            <w:tcW w:w="1915" w:type="dxa"/>
            <w:shd w:val="clear" w:color="auto" w:fill="auto"/>
          </w:tcPr>
          <w:p w14:paraId="1DEFF961" w14:textId="77777777" w:rsidR="00314B13" w:rsidRPr="005800DE" w:rsidRDefault="00314B13" w:rsidP="00314B13">
            <w:pPr>
              <w:pStyle w:val="OTRTableNorm"/>
              <w:rPr>
                <w:sz w:val="22"/>
                <w:szCs w:val="22"/>
              </w:rPr>
            </w:pPr>
            <w:r w:rsidRPr="005800DE">
              <w:rPr>
                <w:sz w:val="22"/>
                <w:szCs w:val="22"/>
              </w:rPr>
              <w:t>Код цели/субсидии</w:t>
            </w:r>
          </w:p>
        </w:tc>
        <w:tc>
          <w:tcPr>
            <w:tcW w:w="1979" w:type="dxa"/>
            <w:shd w:val="clear" w:color="auto" w:fill="auto"/>
          </w:tcPr>
          <w:p w14:paraId="1A3EC6FF" w14:textId="77777777" w:rsidR="00314B13" w:rsidRPr="005800DE" w:rsidRDefault="00314B13" w:rsidP="00314B13">
            <w:pPr>
              <w:pStyle w:val="OTRTableNorm"/>
              <w:rPr>
                <w:sz w:val="22"/>
                <w:szCs w:val="22"/>
              </w:rPr>
            </w:pPr>
            <w:r w:rsidRPr="005800DE">
              <w:rPr>
                <w:sz w:val="22"/>
                <w:szCs w:val="22"/>
              </w:rPr>
              <w:t>ADD_KLASS</w:t>
            </w:r>
          </w:p>
        </w:tc>
        <w:tc>
          <w:tcPr>
            <w:tcW w:w="1079" w:type="dxa"/>
            <w:shd w:val="clear" w:color="auto" w:fill="auto"/>
          </w:tcPr>
          <w:p w14:paraId="7564E66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AE8A982"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0ABBA5D7"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BD5D2C4" w14:textId="77777777" w:rsidR="00314B13" w:rsidRPr="005800DE" w:rsidRDefault="00314B13" w:rsidP="00314B13">
            <w:pPr>
              <w:pStyle w:val="OTRTableNorm"/>
              <w:rPr>
                <w:sz w:val="22"/>
                <w:szCs w:val="22"/>
              </w:rPr>
            </w:pPr>
            <w:r w:rsidRPr="005800DE">
              <w:rPr>
                <w:sz w:val="22"/>
                <w:szCs w:val="22"/>
              </w:rPr>
              <w:t>****</w:t>
            </w:r>
          </w:p>
        </w:tc>
      </w:tr>
      <w:tr w:rsidR="00314B13" w:rsidRPr="005800DE" w14:paraId="64EB9E9D" w14:textId="77777777" w:rsidTr="00F66E9A">
        <w:tc>
          <w:tcPr>
            <w:tcW w:w="1915" w:type="dxa"/>
            <w:shd w:val="clear" w:color="auto" w:fill="auto"/>
          </w:tcPr>
          <w:p w14:paraId="62BB8F2F" w14:textId="77777777" w:rsidR="00314B13" w:rsidRPr="005800DE" w:rsidRDefault="00314B13" w:rsidP="00314B13">
            <w:pPr>
              <w:pStyle w:val="OTRTableNorm"/>
              <w:rPr>
                <w:sz w:val="22"/>
                <w:szCs w:val="22"/>
              </w:rPr>
            </w:pPr>
            <w:r w:rsidRPr="005800DE">
              <w:rPr>
                <w:sz w:val="22"/>
                <w:szCs w:val="22"/>
              </w:rPr>
              <w:t>Код объекта ФАИП</w:t>
            </w:r>
          </w:p>
        </w:tc>
        <w:tc>
          <w:tcPr>
            <w:tcW w:w="1979" w:type="dxa"/>
            <w:shd w:val="clear" w:color="auto" w:fill="auto"/>
          </w:tcPr>
          <w:p w14:paraId="5070E7F2" w14:textId="77777777" w:rsidR="00314B13" w:rsidRPr="005800DE" w:rsidRDefault="00314B13" w:rsidP="00314B13">
            <w:pPr>
              <w:pStyle w:val="OTRTableNorm"/>
              <w:rPr>
                <w:sz w:val="22"/>
                <w:szCs w:val="22"/>
              </w:rPr>
            </w:pPr>
            <w:r w:rsidRPr="005800DE">
              <w:rPr>
                <w:sz w:val="22"/>
                <w:szCs w:val="22"/>
              </w:rPr>
              <w:t>FAIP_CODE</w:t>
            </w:r>
          </w:p>
        </w:tc>
        <w:tc>
          <w:tcPr>
            <w:tcW w:w="1079" w:type="dxa"/>
            <w:shd w:val="clear" w:color="auto" w:fill="auto"/>
          </w:tcPr>
          <w:p w14:paraId="167F220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6485A34" w14:textId="77777777" w:rsidR="00314B13" w:rsidRPr="005800DE" w:rsidRDefault="00314B13" w:rsidP="00314B13">
            <w:pPr>
              <w:pStyle w:val="OTRTableNorm"/>
              <w:rPr>
                <w:sz w:val="22"/>
                <w:szCs w:val="22"/>
              </w:rPr>
            </w:pPr>
            <w:r w:rsidRPr="005800DE">
              <w:rPr>
                <w:sz w:val="22"/>
                <w:szCs w:val="22"/>
              </w:rPr>
              <w:t>&lt;= 24</w:t>
            </w:r>
          </w:p>
        </w:tc>
        <w:tc>
          <w:tcPr>
            <w:tcW w:w="1077" w:type="dxa"/>
            <w:shd w:val="clear" w:color="auto" w:fill="auto"/>
          </w:tcPr>
          <w:p w14:paraId="40B94E9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007C3B4" w14:textId="77777777" w:rsidR="00314B13" w:rsidRPr="005800DE" w:rsidRDefault="00314B13" w:rsidP="00314B13">
            <w:pPr>
              <w:pStyle w:val="OTRTableNorm"/>
              <w:rPr>
                <w:sz w:val="22"/>
                <w:szCs w:val="22"/>
              </w:rPr>
            </w:pPr>
            <w:r w:rsidRPr="005800DE">
              <w:rPr>
                <w:sz w:val="22"/>
                <w:szCs w:val="22"/>
              </w:rPr>
              <w:t>Указывается код объекта ФАИП размерностью 14 знаков или КМИ размерностью до 24 знаков</w:t>
            </w:r>
          </w:p>
        </w:tc>
      </w:tr>
      <w:tr w:rsidR="00314B13" w:rsidRPr="005800DE" w14:paraId="6A626041" w14:textId="77777777" w:rsidTr="00F66E9A">
        <w:tc>
          <w:tcPr>
            <w:tcW w:w="1915" w:type="dxa"/>
            <w:shd w:val="clear" w:color="auto" w:fill="auto"/>
          </w:tcPr>
          <w:p w14:paraId="3E30DF27" w14:textId="77777777" w:rsidR="00314B13" w:rsidRPr="005800DE" w:rsidRDefault="00314B13" w:rsidP="00314B13">
            <w:pPr>
              <w:pStyle w:val="OTRTableNorm"/>
              <w:rPr>
                <w:sz w:val="22"/>
                <w:szCs w:val="22"/>
              </w:rPr>
            </w:pPr>
            <w:r w:rsidRPr="005800DE">
              <w:rPr>
                <w:sz w:val="22"/>
                <w:szCs w:val="22"/>
              </w:rPr>
              <w:t>Номер казначейского обеспечения обязательств</w:t>
            </w:r>
          </w:p>
        </w:tc>
        <w:tc>
          <w:tcPr>
            <w:tcW w:w="1979" w:type="dxa"/>
            <w:shd w:val="clear" w:color="auto" w:fill="auto"/>
          </w:tcPr>
          <w:p w14:paraId="73EDA724" w14:textId="77777777" w:rsidR="00314B13" w:rsidRPr="005800DE" w:rsidRDefault="00314B13" w:rsidP="00314B13">
            <w:pPr>
              <w:pStyle w:val="OTRTableNorm"/>
              <w:rPr>
                <w:sz w:val="22"/>
                <w:szCs w:val="22"/>
              </w:rPr>
            </w:pPr>
            <w:r w:rsidRPr="005800DE">
              <w:rPr>
                <w:sz w:val="22"/>
                <w:szCs w:val="22"/>
              </w:rPr>
              <w:t>NUM_KO</w:t>
            </w:r>
          </w:p>
        </w:tc>
        <w:tc>
          <w:tcPr>
            <w:tcW w:w="1079" w:type="dxa"/>
            <w:shd w:val="clear" w:color="auto" w:fill="auto"/>
          </w:tcPr>
          <w:p w14:paraId="7F32175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FB59FBF"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35BE3F1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E8689D4" w14:textId="77777777" w:rsidR="00314B13" w:rsidRPr="005800DE" w:rsidRDefault="00314B13" w:rsidP="00314B13">
            <w:pPr>
              <w:pStyle w:val="OTRTableNorm"/>
              <w:rPr>
                <w:sz w:val="22"/>
                <w:szCs w:val="22"/>
              </w:rPr>
            </w:pPr>
            <w:r w:rsidRPr="005800DE">
              <w:rPr>
                <w:sz w:val="22"/>
                <w:szCs w:val="22"/>
              </w:rPr>
              <w:t>Указывается номер казначейского обеспечения обязательств.</w:t>
            </w:r>
          </w:p>
        </w:tc>
      </w:tr>
      <w:tr w:rsidR="00314B13" w:rsidRPr="005800DE" w14:paraId="5E628710" w14:textId="77777777" w:rsidTr="00F66E9A">
        <w:tc>
          <w:tcPr>
            <w:tcW w:w="1915" w:type="dxa"/>
            <w:shd w:val="clear" w:color="auto" w:fill="auto"/>
          </w:tcPr>
          <w:p w14:paraId="5B13A070" w14:textId="77777777" w:rsidR="00314B13" w:rsidRPr="005800DE" w:rsidRDefault="00314B13" w:rsidP="00314B13">
            <w:pPr>
              <w:pStyle w:val="OTRTableNorm"/>
              <w:rPr>
                <w:sz w:val="22"/>
                <w:szCs w:val="22"/>
              </w:rPr>
            </w:pPr>
            <w:r w:rsidRPr="005800DE">
              <w:rPr>
                <w:sz w:val="22"/>
                <w:szCs w:val="22"/>
              </w:rPr>
              <w:t>Идентификатор</w:t>
            </w:r>
          </w:p>
        </w:tc>
        <w:tc>
          <w:tcPr>
            <w:tcW w:w="1979" w:type="dxa"/>
            <w:shd w:val="clear" w:color="auto" w:fill="auto"/>
          </w:tcPr>
          <w:p w14:paraId="1AFEC813" w14:textId="77777777" w:rsidR="00314B13" w:rsidRPr="005800DE" w:rsidRDefault="00314B13" w:rsidP="00314B13">
            <w:pPr>
              <w:pStyle w:val="OTRTableNorm"/>
              <w:rPr>
                <w:sz w:val="22"/>
                <w:szCs w:val="22"/>
              </w:rPr>
            </w:pPr>
            <w:r w:rsidRPr="005800DE">
              <w:rPr>
                <w:sz w:val="22"/>
                <w:szCs w:val="22"/>
              </w:rPr>
              <w:t>ID_DOC</w:t>
            </w:r>
          </w:p>
        </w:tc>
        <w:tc>
          <w:tcPr>
            <w:tcW w:w="1079" w:type="dxa"/>
            <w:shd w:val="clear" w:color="auto" w:fill="auto"/>
          </w:tcPr>
          <w:p w14:paraId="3B4E3D25"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38C8FC7"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0274AF3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173B138" w14:textId="77777777" w:rsidR="00314B13" w:rsidRPr="005800DE" w:rsidRDefault="00314B13" w:rsidP="00314B13">
            <w:pPr>
              <w:pStyle w:val="OTRTableNorm"/>
              <w:rPr>
                <w:sz w:val="22"/>
                <w:szCs w:val="22"/>
              </w:rPr>
            </w:pPr>
            <w:r w:rsidRPr="005800DE">
              <w:rPr>
                <w:sz w:val="22"/>
                <w:szCs w:val="22"/>
              </w:rPr>
              <w:t>Указывается идентификатор документа, обосновывающего обязательство.</w:t>
            </w:r>
          </w:p>
        </w:tc>
      </w:tr>
      <w:tr w:rsidR="00314B13" w:rsidRPr="005800DE" w14:paraId="18FD61E9" w14:textId="77777777" w:rsidTr="00F66E9A">
        <w:tc>
          <w:tcPr>
            <w:tcW w:w="1915" w:type="dxa"/>
            <w:shd w:val="clear" w:color="auto" w:fill="auto"/>
          </w:tcPr>
          <w:p w14:paraId="04E459DE" w14:textId="77777777" w:rsidR="00314B13" w:rsidRPr="005800DE" w:rsidRDefault="00314B13" w:rsidP="00314B13">
            <w:pPr>
              <w:pStyle w:val="OTRTableNorm"/>
              <w:rPr>
                <w:sz w:val="22"/>
                <w:szCs w:val="22"/>
              </w:rPr>
            </w:pPr>
            <w:r w:rsidRPr="005800DE">
              <w:rPr>
                <w:sz w:val="22"/>
                <w:szCs w:val="22"/>
              </w:rPr>
              <w:t>Аналитический код раздела</w:t>
            </w:r>
          </w:p>
        </w:tc>
        <w:tc>
          <w:tcPr>
            <w:tcW w:w="1979" w:type="dxa"/>
            <w:shd w:val="clear" w:color="auto" w:fill="auto"/>
          </w:tcPr>
          <w:p w14:paraId="47584016" w14:textId="77777777" w:rsidR="00314B13" w:rsidRPr="005800DE" w:rsidRDefault="00314B13" w:rsidP="00314B13">
            <w:pPr>
              <w:pStyle w:val="OTRTableNorm"/>
              <w:rPr>
                <w:sz w:val="22"/>
                <w:szCs w:val="22"/>
              </w:rPr>
            </w:pPr>
            <w:r w:rsidRPr="005800DE">
              <w:rPr>
                <w:sz w:val="22"/>
                <w:szCs w:val="22"/>
              </w:rPr>
              <w:t>ANALIT_CODE</w:t>
            </w:r>
          </w:p>
        </w:tc>
        <w:tc>
          <w:tcPr>
            <w:tcW w:w="1079" w:type="dxa"/>
            <w:shd w:val="clear" w:color="auto" w:fill="auto"/>
          </w:tcPr>
          <w:p w14:paraId="1F9F6CC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21DC206" w14:textId="77777777" w:rsidR="00314B13" w:rsidRPr="005800DE" w:rsidRDefault="00314B13" w:rsidP="00314B13">
            <w:pPr>
              <w:pStyle w:val="OTRTableNorm"/>
              <w:rPr>
                <w:sz w:val="22"/>
                <w:szCs w:val="22"/>
              </w:rPr>
            </w:pPr>
            <w:r w:rsidRPr="005800DE">
              <w:rPr>
                <w:sz w:val="22"/>
                <w:szCs w:val="22"/>
              </w:rPr>
              <w:t>&lt;= 20</w:t>
            </w:r>
          </w:p>
        </w:tc>
        <w:tc>
          <w:tcPr>
            <w:tcW w:w="1077" w:type="dxa"/>
            <w:shd w:val="clear" w:color="auto" w:fill="auto"/>
          </w:tcPr>
          <w:p w14:paraId="0AA939F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920C39F" w14:textId="77777777" w:rsidR="00314B13" w:rsidRPr="005800DE" w:rsidRDefault="00314B13" w:rsidP="00314B13">
            <w:pPr>
              <w:pStyle w:val="OTRTableNorm"/>
              <w:rPr>
                <w:sz w:val="22"/>
                <w:szCs w:val="22"/>
              </w:rPr>
            </w:pPr>
            <w:r w:rsidRPr="005800DE">
              <w:rPr>
                <w:sz w:val="22"/>
                <w:szCs w:val="22"/>
              </w:rPr>
              <w:t>Указывается аналитический код раздела для л/с с кодом 71.</w:t>
            </w:r>
          </w:p>
        </w:tc>
      </w:tr>
      <w:tr w:rsidR="00314B13" w:rsidRPr="005800DE" w14:paraId="584DD4CA" w14:textId="77777777" w:rsidTr="00F66E9A">
        <w:tc>
          <w:tcPr>
            <w:tcW w:w="1915" w:type="dxa"/>
            <w:shd w:val="clear" w:color="auto" w:fill="auto"/>
          </w:tcPr>
          <w:p w14:paraId="4BA1F57F" w14:textId="77777777" w:rsidR="00314B13" w:rsidRPr="005800DE" w:rsidRDefault="00314B13" w:rsidP="00314B13">
            <w:pPr>
              <w:pStyle w:val="OTRTableNorm"/>
              <w:rPr>
                <w:sz w:val="22"/>
                <w:szCs w:val="22"/>
              </w:rPr>
            </w:pPr>
            <w:r w:rsidRPr="005800DE">
              <w:rPr>
                <w:sz w:val="22"/>
                <w:szCs w:val="22"/>
              </w:rPr>
              <w:t>Сумма</w:t>
            </w:r>
          </w:p>
        </w:tc>
        <w:tc>
          <w:tcPr>
            <w:tcW w:w="1979" w:type="dxa"/>
            <w:shd w:val="clear" w:color="auto" w:fill="auto"/>
          </w:tcPr>
          <w:p w14:paraId="1F53D86A" w14:textId="77777777" w:rsidR="00314B13" w:rsidRPr="005800DE" w:rsidRDefault="00314B13" w:rsidP="00314B13">
            <w:pPr>
              <w:pStyle w:val="OTRTableNorm"/>
              <w:rPr>
                <w:sz w:val="22"/>
                <w:szCs w:val="22"/>
              </w:rPr>
            </w:pPr>
            <w:r w:rsidRPr="005800DE">
              <w:rPr>
                <w:sz w:val="22"/>
                <w:szCs w:val="22"/>
              </w:rPr>
              <w:t>SUM_PP</w:t>
            </w:r>
          </w:p>
        </w:tc>
        <w:tc>
          <w:tcPr>
            <w:tcW w:w="1079" w:type="dxa"/>
            <w:shd w:val="clear" w:color="auto" w:fill="auto"/>
          </w:tcPr>
          <w:p w14:paraId="6EA214B9"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5B020294" w14:textId="77777777" w:rsidR="00314B13" w:rsidRPr="005800DE" w:rsidRDefault="00314B13" w:rsidP="00314B13">
            <w:pPr>
              <w:pStyle w:val="OTRTableNorm"/>
              <w:rPr>
                <w:sz w:val="22"/>
                <w:szCs w:val="22"/>
              </w:rPr>
            </w:pPr>
          </w:p>
        </w:tc>
        <w:tc>
          <w:tcPr>
            <w:tcW w:w="1077" w:type="dxa"/>
            <w:shd w:val="clear" w:color="auto" w:fill="auto"/>
          </w:tcPr>
          <w:p w14:paraId="7729CDE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9CC93C6" w14:textId="77777777" w:rsidR="00314B13" w:rsidRPr="005800DE" w:rsidRDefault="00314B13" w:rsidP="00314B13">
            <w:pPr>
              <w:pStyle w:val="OTRTableNorm"/>
              <w:rPr>
                <w:sz w:val="22"/>
                <w:szCs w:val="22"/>
              </w:rPr>
            </w:pPr>
            <w:r w:rsidRPr="005800DE">
              <w:rPr>
                <w:sz w:val="22"/>
                <w:szCs w:val="22"/>
              </w:rPr>
              <w:t>****</w:t>
            </w:r>
          </w:p>
        </w:tc>
      </w:tr>
      <w:tr w:rsidR="00314B13" w:rsidRPr="005800DE" w14:paraId="404D3D2C" w14:textId="77777777" w:rsidTr="00F66E9A">
        <w:tc>
          <w:tcPr>
            <w:tcW w:w="1915" w:type="dxa"/>
            <w:shd w:val="clear" w:color="auto" w:fill="auto"/>
          </w:tcPr>
          <w:p w14:paraId="3CE93C9F" w14:textId="77777777" w:rsidR="00314B13" w:rsidRPr="005800DE" w:rsidRDefault="00314B13" w:rsidP="00314B13">
            <w:pPr>
              <w:pStyle w:val="OTRTableNorm"/>
              <w:rPr>
                <w:sz w:val="22"/>
                <w:szCs w:val="22"/>
              </w:rPr>
            </w:pPr>
            <w:r w:rsidRPr="005800DE">
              <w:rPr>
                <w:sz w:val="22"/>
                <w:szCs w:val="22"/>
              </w:rPr>
              <w:t>Назначение платежа</w:t>
            </w:r>
          </w:p>
        </w:tc>
        <w:tc>
          <w:tcPr>
            <w:tcW w:w="1979" w:type="dxa"/>
            <w:shd w:val="clear" w:color="auto" w:fill="auto"/>
          </w:tcPr>
          <w:p w14:paraId="5AC78789" w14:textId="77777777" w:rsidR="00314B13" w:rsidRPr="005800DE" w:rsidRDefault="00314B13" w:rsidP="00314B13">
            <w:pPr>
              <w:pStyle w:val="OTRTableNorm"/>
              <w:rPr>
                <w:sz w:val="22"/>
                <w:szCs w:val="22"/>
              </w:rPr>
            </w:pPr>
            <w:r w:rsidRPr="005800DE">
              <w:rPr>
                <w:sz w:val="22"/>
                <w:szCs w:val="22"/>
              </w:rPr>
              <w:t>PURPOSE</w:t>
            </w:r>
          </w:p>
        </w:tc>
        <w:tc>
          <w:tcPr>
            <w:tcW w:w="1079" w:type="dxa"/>
            <w:shd w:val="clear" w:color="auto" w:fill="auto"/>
          </w:tcPr>
          <w:p w14:paraId="33A7829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C48A874" w14:textId="77777777" w:rsidR="00314B13" w:rsidRPr="005800DE" w:rsidRDefault="00314B13" w:rsidP="00314B13">
            <w:pPr>
              <w:pStyle w:val="OTRTableNorm"/>
              <w:rPr>
                <w:sz w:val="22"/>
                <w:szCs w:val="22"/>
              </w:rPr>
            </w:pPr>
            <w:r w:rsidRPr="005800DE">
              <w:rPr>
                <w:sz w:val="22"/>
                <w:szCs w:val="22"/>
              </w:rPr>
              <w:t>&lt;= 210</w:t>
            </w:r>
          </w:p>
        </w:tc>
        <w:tc>
          <w:tcPr>
            <w:tcW w:w="1077" w:type="dxa"/>
            <w:shd w:val="clear" w:color="auto" w:fill="auto"/>
          </w:tcPr>
          <w:p w14:paraId="4A73315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038060F" w14:textId="77777777" w:rsidR="00314B13" w:rsidRPr="005800DE" w:rsidRDefault="00314B13" w:rsidP="00314B13">
            <w:pPr>
              <w:pStyle w:val="OTRTableNorm"/>
              <w:rPr>
                <w:sz w:val="22"/>
                <w:szCs w:val="22"/>
              </w:rPr>
            </w:pPr>
            <w:r w:rsidRPr="005800DE">
              <w:rPr>
                <w:sz w:val="22"/>
                <w:szCs w:val="22"/>
              </w:rPr>
              <w:t>****</w:t>
            </w:r>
          </w:p>
        </w:tc>
      </w:tr>
      <w:tr w:rsidR="00314B13" w:rsidRPr="005800DE" w14:paraId="4CD12E60" w14:textId="77777777" w:rsidTr="00F66E9A">
        <w:tc>
          <w:tcPr>
            <w:tcW w:w="1915" w:type="dxa"/>
            <w:tcBorders>
              <w:bottom w:val="single" w:sz="4" w:space="0" w:color="auto"/>
            </w:tcBorders>
            <w:shd w:val="clear" w:color="auto" w:fill="auto"/>
          </w:tcPr>
          <w:p w14:paraId="6E30A503" w14:textId="77777777" w:rsidR="00314B13" w:rsidRPr="005800DE" w:rsidRDefault="00314B13" w:rsidP="00314B1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5B3750BC" w14:textId="77777777" w:rsidR="00314B13" w:rsidRPr="005800DE" w:rsidRDefault="00314B13" w:rsidP="00314B1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742124D2"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368E750A" w14:textId="77777777" w:rsidR="00314B13" w:rsidRPr="005800DE" w:rsidRDefault="00314B13" w:rsidP="00314B1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122CD814"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D6A29C4" w14:textId="77777777" w:rsidR="00314B13" w:rsidRPr="005800DE" w:rsidRDefault="00314B13" w:rsidP="00314B13">
            <w:pPr>
              <w:pStyle w:val="OTRTableNorm"/>
              <w:rPr>
                <w:sz w:val="22"/>
                <w:szCs w:val="22"/>
              </w:rPr>
            </w:pPr>
            <w:r w:rsidRPr="005800DE">
              <w:rPr>
                <w:sz w:val="22"/>
                <w:szCs w:val="22"/>
              </w:rPr>
              <w:t>****</w:t>
            </w:r>
          </w:p>
        </w:tc>
      </w:tr>
      <w:tr w:rsidR="00314B13" w:rsidRPr="005800DE" w14:paraId="63364A8B" w14:textId="77777777" w:rsidTr="00F66E9A">
        <w:tc>
          <w:tcPr>
            <w:tcW w:w="1915" w:type="dxa"/>
            <w:shd w:val="clear" w:color="auto" w:fill="FFFF00"/>
          </w:tcPr>
          <w:p w14:paraId="0FED017A" w14:textId="77777777" w:rsidR="00314B13" w:rsidRPr="005800DE" w:rsidRDefault="00314B13" w:rsidP="00314B13">
            <w:pPr>
              <w:pStyle w:val="OTRTableNorm"/>
              <w:rPr>
                <w:b/>
                <w:i/>
                <w:sz w:val="22"/>
                <w:szCs w:val="22"/>
              </w:rPr>
            </w:pPr>
            <w:r w:rsidRPr="005800DE">
              <w:rPr>
                <w:b/>
                <w:i/>
                <w:sz w:val="22"/>
                <w:szCs w:val="22"/>
              </w:rPr>
              <w:t>Новые реквизиты платежного документа</w:t>
            </w:r>
          </w:p>
        </w:tc>
        <w:tc>
          <w:tcPr>
            <w:tcW w:w="1979" w:type="dxa"/>
            <w:shd w:val="clear" w:color="auto" w:fill="FFFF00"/>
          </w:tcPr>
          <w:p w14:paraId="125E6EAE" w14:textId="77777777" w:rsidR="00314B13" w:rsidRPr="005800DE" w:rsidRDefault="00314B13" w:rsidP="00314B13">
            <w:pPr>
              <w:pStyle w:val="OTRTableNorm"/>
              <w:rPr>
                <w:b/>
                <w:i/>
                <w:sz w:val="22"/>
                <w:szCs w:val="22"/>
              </w:rPr>
            </w:pPr>
            <w:r w:rsidRPr="005800DE">
              <w:rPr>
                <w:b/>
                <w:i/>
                <w:sz w:val="22"/>
                <w:szCs w:val="22"/>
              </w:rPr>
              <w:t>UKPP_N(*)</w:t>
            </w:r>
          </w:p>
        </w:tc>
        <w:tc>
          <w:tcPr>
            <w:tcW w:w="1079" w:type="dxa"/>
            <w:shd w:val="clear" w:color="auto" w:fill="FFFF00"/>
          </w:tcPr>
          <w:p w14:paraId="4BC8B605" w14:textId="77777777" w:rsidR="00314B13" w:rsidRPr="005800DE" w:rsidRDefault="00314B13" w:rsidP="00314B13">
            <w:pPr>
              <w:pStyle w:val="OTRTableNorm"/>
              <w:rPr>
                <w:b/>
                <w:i/>
                <w:sz w:val="22"/>
                <w:szCs w:val="22"/>
              </w:rPr>
            </w:pPr>
          </w:p>
        </w:tc>
        <w:tc>
          <w:tcPr>
            <w:tcW w:w="898" w:type="dxa"/>
            <w:shd w:val="clear" w:color="auto" w:fill="FFFF00"/>
          </w:tcPr>
          <w:p w14:paraId="6DFBA91E" w14:textId="77777777" w:rsidR="00314B13" w:rsidRPr="005800DE" w:rsidRDefault="00314B13" w:rsidP="00314B13">
            <w:pPr>
              <w:pStyle w:val="OTRTableNorm"/>
              <w:rPr>
                <w:b/>
                <w:i/>
                <w:sz w:val="22"/>
                <w:szCs w:val="22"/>
              </w:rPr>
            </w:pPr>
          </w:p>
        </w:tc>
        <w:tc>
          <w:tcPr>
            <w:tcW w:w="1077" w:type="dxa"/>
            <w:shd w:val="clear" w:color="auto" w:fill="FFFF00"/>
          </w:tcPr>
          <w:p w14:paraId="6A93D2CA"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440A88FE" w14:textId="77777777" w:rsidR="00314B13" w:rsidRPr="005800DE" w:rsidRDefault="00314B13" w:rsidP="00314B13">
            <w:pPr>
              <w:pStyle w:val="OTRTableNorm"/>
              <w:rPr>
                <w:b/>
                <w:i/>
                <w:sz w:val="22"/>
                <w:szCs w:val="22"/>
              </w:rPr>
            </w:pPr>
          </w:p>
        </w:tc>
      </w:tr>
      <w:tr w:rsidR="00314B13" w:rsidRPr="005800DE" w14:paraId="33997755" w14:textId="77777777" w:rsidTr="00F66E9A">
        <w:tc>
          <w:tcPr>
            <w:tcW w:w="1915" w:type="dxa"/>
            <w:shd w:val="clear" w:color="auto" w:fill="auto"/>
          </w:tcPr>
          <w:p w14:paraId="34D6A145" w14:textId="77777777" w:rsidR="00314B13" w:rsidRPr="005800DE" w:rsidRDefault="00314B13" w:rsidP="00314B13">
            <w:pPr>
              <w:pStyle w:val="OTRTableNorm"/>
              <w:rPr>
                <w:sz w:val="22"/>
                <w:szCs w:val="22"/>
              </w:rPr>
            </w:pPr>
            <w:r w:rsidRPr="005800DE">
              <w:rPr>
                <w:sz w:val="22"/>
                <w:szCs w:val="22"/>
              </w:rPr>
              <w:lastRenderedPageBreak/>
              <w:t>Номер записи</w:t>
            </w:r>
          </w:p>
        </w:tc>
        <w:tc>
          <w:tcPr>
            <w:tcW w:w="1979" w:type="dxa"/>
            <w:shd w:val="clear" w:color="auto" w:fill="auto"/>
          </w:tcPr>
          <w:p w14:paraId="28F5A7B0" w14:textId="77777777" w:rsidR="00314B13" w:rsidRPr="005800DE" w:rsidRDefault="00314B13" w:rsidP="00314B13">
            <w:pPr>
              <w:pStyle w:val="OTRTableNorm"/>
              <w:rPr>
                <w:sz w:val="22"/>
                <w:szCs w:val="22"/>
              </w:rPr>
            </w:pPr>
            <w:r w:rsidRPr="005800DE">
              <w:rPr>
                <w:sz w:val="22"/>
                <w:szCs w:val="22"/>
              </w:rPr>
              <w:t>LINE_NOM</w:t>
            </w:r>
          </w:p>
        </w:tc>
        <w:tc>
          <w:tcPr>
            <w:tcW w:w="1079" w:type="dxa"/>
            <w:shd w:val="clear" w:color="auto" w:fill="auto"/>
          </w:tcPr>
          <w:p w14:paraId="732ED9AF"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67620B1A" w14:textId="77777777" w:rsidR="00314B13" w:rsidRPr="005800DE" w:rsidRDefault="00314B13" w:rsidP="00314B13">
            <w:pPr>
              <w:pStyle w:val="OTRTableNorm"/>
              <w:rPr>
                <w:sz w:val="22"/>
                <w:szCs w:val="22"/>
              </w:rPr>
            </w:pPr>
          </w:p>
        </w:tc>
        <w:tc>
          <w:tcPr>
            <w:tcW w:w="1077" w:type="dxa"/>
            <w:shd w:val="clear" w:color="auto" w:fill="auto"/>
          </w:tcPr>
          <w:p w14:paraId="3750E07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4BF8D38" w14:textId="77777777" w:rsidR="00314B13" w:rsidRPr="005800DE" w:rsidRDefault="00314B13" w:rsidP="00314B13">
            <w:pPr>
              <w:pStyle w:val="OTRTableNorm"/>
              <w:rPr>
                <w:sz w:val="22"/>
                <w:szCs w:val="22"/>
              </w:rPr>
            </w:pPr>
            <w:r w:rsidRPr="005800DE">
              <w:rPr>
                <w:sz w:val="22"/>
                <w:szCs w:val="22"/>
              </w:rPr>
              <w:t>****</w:t>
            </w:r>
          </w:p>
        </w:tc>
      </w:tr>
      <w:tr w:rsidR="00314B13" w:rsidRPr="005800DE" w14:paraId="25EDCF1C" w14:textId="77777777" w:rsidTr="00F66E9A">
        <w:tc>
          <w:tcPr>
            <w:tcW w:w="1915" w:type="dxa"/>
            <w:shd w:val="clear" w:color="auto" w:fill="auto"/>
          </w:tcPr>
          <w:p w14:paraId="2183D77D" w14:textId="77777777" w:rsidR="00314B13" w:rsidRPr="005800DE" w:rsidRDefault="00314B13" w:rsidP="00314B13">
            <w:pPr>
              <w:pStyle w:val="OTRTableNorm"/>
              <w:rPr>
                <w:sz w:val="22"/>
                <w:szCs w:val="22"/>
              </w:rPr>
            </w:pPr>
            <w:r w:rsidRPr="005800DE">
              <w:rPr>
                <w:sz w:val="22"/>
                <w:szCs w:val="22"/>
              </w:rPr>
              <w:t>Наименование получателя</w:t>
            </w:r>
          </w:p>
        </w:tc>
        <w:tc>
          <w:tcPr>
            <w:tcW w:w="1979" w:type="dxa"/>
            <w:shd w:val="clear" w:color="auto" w:fill="auto"/>
          </w:tcPr>
          <w:p w14:paraId="59EEA78E" w14:textId="77777777" w:rsidR="00314B13" w:rsidRPr="005800DE" w:rsidRDefault="00314B13" w:rsidP="00314B13">
            <w:pPr>
              <w:pStyle w:val="OTRTableNorm"/>
              <w:rPr>
                <w:sz w:val="22"/>
                <w:szCs w:val="22"/>
              </w:rPr>
            </w:pPr>
            <w:r w:rsidRPr="005800DE">
              <w:rPr>
                <w:sz w:val="22"/>
                <w:szCs w:val="22"/>
              </w:rPr>
              <w:t>CNAME_NUBP</w:t>
            </w:r>
          </w:p>
        </w:tc>
        <w:tc>
          <w:tcPr>
            <w:tcW w:w="1079" w:type="dxa"/>
            <w:shd w:val="clear" w:color="auto" w:fill="auto"/>
          </w:tcPr>
          <w:p w14:paraId="339EE7E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23433CE"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57B4555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C3A5C25" w14:textId="77777777" w:rsidR="00314B13" w:rsidRPr="005800DE" w:rsidRDefault="00314B13" w:rsidP="00314B13">
            <w:pPr>
              <w:pStyle w:val="OTRTableNorm"/>
              <w:rPr>
                <w:sz w:val="22"/>
                <w:szCs w:val="22"/>
              </w:rPr>
            </w:pPr>
            <w:r w:rsidRPr="005800DE">
              <w:rPr>
                <w:sz w:val="22"/>
                <w:szCs w:val="22"/>
              </w:rPr>
              <w:t>****</w:t>
            </w:r>
          </w:p>
        </w:tc>
      </w:tr>
      <w:tr w:rsidR="00314B13" w:rsidRPr="005800DE" w14:paraId="0540F98C" w14:textId="77777777" w:rsidTr="00F66E9A">
        <w:tc>
          <w:tcPr>
            <w:tcW w:w="1915" w:type="dxa"/>
            <w:shd w:val="clear" w:color="auto" w:fill="auto"/>
          </w:tcPr>
          <w:p w14:paraId="2F2F2C94" w14:textId="77777777" w:rsidR="00314B13" w:rsidRPr="005800DE" w:rsidRDefault="00314B13" w:rsidP="00314B13">
            <w:pPr>
              <w:pStyle w:val="OTRTableNorm"/>
              <w:rPr>
                <w:sz w:val="22"/>
                <w:szCs w:val="22"/>
              </w:rPr>
            </w:pPr>
            <w:r w:rsidRPr="005800DE">
              <w:rPr>
                <w:sz w:val="22"/>
                <w:szCs w:val="22"/>
              </w:rPr>
              <w:t>ИНН получателя</w:t>
            </w:r>
          </w:p>
        </w:tc>
        <w:tc>
          <w:tcPr>
            <w:tcW w:w="1979" w:type="dxa"/>
            <w:shd w:val="clear" w:color="auto" w:fill="auto"/>
          </w:tcPr>
          <w:p w14:paraId="3FCE0794" w14:textId="77777777" w:rsidR="00314B13" w:rsidRPr="005800DE" w:rsidRDefault="00314B13" w:rsidP="00314B13">
            <w:pPr>
              <w:pStyle w:val="OTRTableNorm"/>
              <w:rPr>
                <w:sz w:val="22"/>
                <w:szCs w:val="22"/>
              </w:rPr>
            </w:pPr>
            <w:r w:rsidRPr="005800DE">
              <w:rPr>
                <w:sz w:val="22"/>
                <w:szCs w:val="22"/>
              </w:rPr>
              <w:t>INN_NUBP</w:t>
            </w:r>
          </w:p>
        </w:tc>
        <w:tc>
          <w:tcPr>
            <w:tcW w:w="1079" w:type="dxa"/>
            <w:shd w:val="clear" w:color="auto" w:fill="auto"/>
          </w:tcPr>
          <w:p w14:paraId="5E057C2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377BCC8" w14:textId="77777777" w:rsidR="00314B13" w:rsidRPr="005800DE" w:rsidRDefault="00314B13" w:rsidP="00314B13">
            <w:pPr>
              <w:pStyle w:val="OTRTableNorm"/>
              <w:rPr>
                <w:sz w:val="22"/>
                <w:szCs w:val="22"/>
              </w:rPr>
            </w:pPr>
            <w:r w:rsidRPr="005800DE">
              <w:rPr>
                <w:sz w:val="22"/>
                <w:szCs w:val="22"/>
              </w:rPr>
              <w:t>&lt;= 12</w:t>
            </w:r>
          </w:p>
        </w:tc>
        <w:tc>
          <w:tcPr>
            <w:tcW w:w="1077" w:type="dxa"/>
            <w:shd w:val="clear" w:color="auto" w:fill="auto"/>
          </w:tcPr>
          <w:p w14:paraId="7392005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32533CC" w14:textId="77777777" w:rsidR="00314B13" w:rsidRPr="005800DE" w:rsidRDefault="00314B13" w:rsidP="00314B13">
            <w:pPr>
              <w:pStyle w:val="OTRTableNorm"/>
              <w:rPr>
                <w:sz w:val="22"/>
                <w:szCs w:val="22"/>
              </w:rPr>
            </w:pPr>
            <w:r w:rsidRPr="005800DE">
              <w:rPr>
                <w:sz w:val="22"/>
                <w:szCs w:val="22"/>
              </w:rPr>
              <w:t>****</w:t>
            </w:r>
          </w:p>
        </w:tc>
      </w:tr>
      <w:tr w:rsidR="00314B13" w:rsidRPr="005800DE" w14:paraId="7369D355" w14:textId="77777777" w:rsidTr="00F66E9A">
        <w:tc>
          <w:tcPr>
            <w:tcW w:w="1915" w:type="dxa"/>
            <w:shd w:val="clear" w:color="auto" w:fill="auto"/>
          </w:tcPr>
          <w:p w14:paraId="28B21A92" w14:textId="77777777" w:rsidR="00314B13" w:rsidRPr="005800DE" w:rsidRDefault="00314B13" w:rsidP="00314B13">
            <w:pPr>
              <w:pStyle w:val="OTRTableNorm"/>
              <w:rPr>
                <w:sz w:val="22"/>
                <w:szCs w:val="22"/>
              </w:rPr>
            </w:pPr>
            <w:r w:rsidRPr="005800DE">
              <w:rPr>
                <w:sz w:val="22"/>
                <w:szCs w:val="22"/>
              </w:rPr>
              <w:t>КПП получателя</w:t>
            </w:r>
          </w:p>
        </w:tc>
        <w:tc>
          <w:tcPr>
            <w:tcW w:w="1979" w:type="dxa"/>
            <w:shd w:val="clear" w:color="auto" w:fill="auto"/>
          </w:tcPr>
          <w:p w14:paraId="53B21B0B" w14:textId="77777777" w:rsidR="00314B13" w:rsidRPr="005800DE" w:rsidRDefault="00314B13" w:rsidP="00314B13">
            <w:pPr>
              <w:pStyle w:val="OTRTableNorm"/>
              <w:rPr>
                <w:sz w:val="22"/>
                <w:szCs w:val="22"/>
              </w:rPr>
            </w:pPr>
            <w:r w:rsidRPr="005800DE">
              <w:rPr>
                <w:sz w:val="22"/>
                <w:szCs w:val="22"/>
              </w:rPr>
              <w:t>KPP_NUBP</w:t>
            </w:r>
          </w:p>
        </w:tc>
        <w:tc>
          <w:tcPr>
            <w:tcW w:w="1079" w:type="dxa"/>
            <w:shd w:val="clear" w:color="auto" w:fill="auto"/>
          </w:tcPr>
          <w:p w14:paraId="72C4643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344748E" w14:textId="77777777" w:rsidR="00314B13" w:rsidRPr="005800DE" w:rsidRDefault="00314B13" w:rsidP="00314B13">
            <w:pPr>
              <w:pStyle w:val="OTRTableNorm"/>
              <w:rPr>
                <w:sz w:val="22"/>
                <w:szCs w:val="22"/>
              </w:rPr>
            </w:pPr>
            <w:r w:rsidRPr="005800DE">
              <w:rPr>
                <w:sz w:val="22"/>
                <w:szCs w:val="22"/>
              </w:rPr>
              <w:t>&lt;= 9</w:t>
            </w:r>
          </w:p>
        </w:tc>
        <w:tc>
          <w:tcPr>
            <w:tcW w:w="1077" w:type="dxa"/>
            <w:shd w:val="clear" w:color="auto" w:fill="auto"/>
          </w:tcPr>
          <w:p w14:paraId="243853D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FF41F84" w14:textId="77777777" w:rsidR="00314B13" w:rsidRPr="005800DE" w:rsidRDefault="00314B13" w:rsidP="00314B13">
            <w:pPr>
              <w:pStyle w:val="OTRTableNorm"/>
              <w:rPr>
                <w:sz w:val="22"/>
                <w:szCs w:val="22"/>
              </w:rPr>
            </w:pPr>
            <w:r w:rsidRPr="005800DE">
              <w:rPr>
                <w:sz w:val="22"/>
                <w:szCs w:val="22"/>
              </w:rPr>
              <w:t>****</w:t>
            </w:r>
          </w:p>
        </w:tc>
      </w:tr>
      <w:tr w:rsidR="00314B13" w:rsidRPr="005800DE" w14:paraId="5EDC76E1" w14:textId="77777777" w:rsidTr="00F66E9A">
        <w:tc>
          <w:tcPr>
            <w:tcW w:w="1915" w:type="dxa"/>
            <w:shd w:val="clear" w:color="auto" w:fill="auto"/>
          </w:tcPr>
          <w:p w14:paraId="3DDD4F8D" w14:textId="77777777" w:rsidR="00314B13" w:rsidRPr="005800DE" w:rsidRDefault="00314B13" w:rsidP="00314B13">
            <w:pPr>
              <w:pStyle w:val="OTRTableNorm"/>
              <w:rPr>
                <w:sz w:val="22"/>
                <w:szCs w:val="22"/>
              </w:rPr>
            </w:pPr>
            <w:r w:rsidRPr="005800DE">
              <w:rPr>
                <w:sz w:val="22"/>
                <w:szCs w:val="22"/>
              </w:rPr>
              <w:t>Код классификации операции</w:t>
            </w:r>
          </w:p>
        </w:tc>
        <w:tc>
          <w:tcPr>
            <w:tcW w:w="1979" w:type="dxa"/>
            <w:shd w:val="clear" w:color="auto" w:fill="auto"/>
          </w:tcPr>
          <w:p w14:paraId="6E41AECF"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68DC2C3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1982A57"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259D43F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D444374" w14:textId="77777777" w:rsidR="00314B13" w:rsidRPr="005800DE" w:rsidRDefault="00314B13" w:rsidP="00314B13">
            <w:pPr>
              <w:pStyle w:val="OTRTableNorm"/>
              <w:rPr>
                <w:sz w:val="22"/>
                <w:szCs w:val="22"/>
              </w:rPr>
            </w:pPr>
            <w:r w:rsidRPr="005800DE">
              <w:rPr>
                <w:sz w:val="22"/>
                <w:szCs w:val="22"/>
              </w:rPr>
              <w:t>****</w:t>
            </w:r>
          </w:p>
        </w:tc>
      </w:tr>
      <w:tr w:rsidR="00314B13" w:rsidRPr="005800DE" w14:paraId="6FED6E4B" w14:textId="77777777" w:rsidTr="00F66E9A">
        <w:tc>
          <w:tcPr>
            <w:tcW w:w="1915" w:type="dxa"/>
            <w:shd w:val="clear" w:color="auto" w:fill="auto"/>
          </w:tcPr>
          <w:p w14:paraId="4AC9895A" w14:textId="77777777" w:rsidR="00314B13" w:rsidRPr="005800DE" w:rsidRDefault="00314B13" w:rsidP="00314B13">
            <w:pPr>
              <w:pStyle w:val="OTRTableNorm"/>
              <w:rPr>
                <w:sz w:val="22"/>
                <w:szCs w:val="22"/>
              </w:rPr>
            </w:pPr>
            <w:r w:rsidRPr="005800DE">
              <w:rPr>
                <w:sz w:val="22"/>
                <w:szCs w:val="22"/>
              </w:rPr>
              <w:t>Код цели/субсидии</w:t>
            </w:r>
          </w:p>
        </w:tc>
        <w:tc>
          <w:tcPr>
            <w:tcW w:w="1979" w:type="dxa"/>
            <w:shd w:val="clear" w:color="auto" w:fill="auto"/>
          </w:tcPr>
          <w:p w14:paraId="30A725F3" w14:textId="77777777" w:rsidR="00314B13" w:rsidRPr="005800DE" w:rsidRDefault="00314B13" w:rsidP="00314B13">
            <w:pPr>
              <w:pStyle w:val="OTRTableNorm"/>
              <w:rPr>
                <w:sz w:val="22"/>
                <w:szCs w:val="22"/>
              </w:rPr>
            </w:pPr>
            <w:r w:rsidRPr="005800DE">
              <w:rPr>
                <w:sz w:val="22"/>
                <w:szCs w:val="22"/>
              </w:rPr>
              <w:t>ADD_KLASS</w:t>
            </w:r>
          </w:p>
        </w:tc>
        <w:tc>
          <w:tcPr>
            <w:tcW w:w="1079" w:type="dxa"/>
            <w:shd w:val="clear" w:color="auto" w:fill="auto"/>
          </w:tcPr>
          <w:p w14:paraId="1767B678"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0CFCF3F"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3F4E597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BCAD8D6" w14:textId="77777777" w:rsidR="00314B13" w:rsidRPr="005800DE" w:rsidRDefault="00314B13" w:rsidP="00314B13">
            <w:pPr>
              <w:pStyle w:val="OTRTableNorm"/>
              <w:rPr>
                <w:sz w:val="22"/>
                <w:szCs w:val="22"/>
              </w:rPr>
            </w:pPr>
            <w:r w:rsidRPr="005800DE">
              <w:rPr>
                <w:sz w:val="22"/>
                <w:szCs w:val="22"/>
              </w:rPr>
              <w:t>****</w:t>
            </w:r>
          </w:p>
        </w:tc>
      </w:tr>
      <w:tr w:rsidR="00314B13" w:rsidRPr="005800DE" w14:paraId="1C505CCA" w14:textId="77777777" w:rsidTr="00F66E9A">
        <w:tc>
          <w:tcPr>
            <w:tcW w:w="1915" w:type="dxa"/>
            <w:shd w:val="clear" w:color="auto" w:fill="auto"/>
          </w:tcPr>
          <w:p w14:paraId="02AD2A50" w14:textId="77777777" w:rsidR="00314B13" w:rsidRPr="005800DE" w:rsidRDefault="00314B13" w:rsidP="00314B13">
            <w:pPr>
              <w:pStyle w:val="OTRTableNorm"/>
              <w:rPr>
                <w:sz w:val="22"/>
                <w:szCs w:val="22"/>
              </w:rPr>
            </w:pPr>
            <w:r w:rsidRPr="005800DE">
              <w:rPr>
                <w:sz w:val="22"/>
                <w:szCs w:val="22"/>
              </w:rPr>
              <w:t>Код объекта ФАИП</w:t>
            </w:r>
          </w:p>
        </w:tc>
        <w:tc>
          <w:tcPr>
            <w:tcW w:w="1979" w:type="dxa"/>
            <w:shd w:val="clear" w:color="auto" w:fill="auto"/>
          </w:tcPr>
          <w:p w14:paraId="483CE44D" w14:textId="77777777" w:rsidR="00314B13" w:rsidRPr="005800DE" w:rsidRDefault="00314B13" w:rsidP="00314B13">
            <w:pPr>
              <w:pStyle w:val="OTRTableNorm"/>
              <w:rPr>
                <w:sz w:val="22"/>
                <w:szCs w:val="22"/>
              </w:rPr>
            </w:pPr>
            <w:r w:rsidRPr="005800DE">
              <w:rPr>
                <w:sz w:val="22"/>
                <w:szCs w:val="22"/>
              </w:rPr>
              <w:t>FAIP_CODE</w:t>
            </w:r>
          </w:p>
        </w:tc>
        <w:tc>
          <w:tcPr>
            <w:tcW w:w="1079" w:type="dxa"/>
            <w:shd w:val="clear" w:color="auto" w:fill="auto"/>
          </w:tcPr>
          <w:p w14:paraId="630F426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B725D00" w14:textId="77777777" w:rsidR="00314B13" w:rsidRPr="005800DE" w:rsidRDefault="00314B13" w:rsidP="00314B13">
            <w:pPr>
              <w:pStyle w:val="OTRTableNorm"/>
              <w:rPr>
                <w:sz w:val="22"/>
                <w:szCs w:val="22"/>
              </w:rPr>
            </w:pPr>
            <w:r w:rsidRPr="005800DE">
              <w:rPr>
                <w:sz w:val="22"/>
                <w:szCs w:val="22"/>
              </w:rPr>
              <w:t>&lt;= 24</w:t>
            </w:r>
          </w:p>
        </w:tc>
        <w:tc>
          <w:tcPr>
            <w:tcW w:w="1077" w:type="dxa"/>
            <w:shd w:val="clear" w:color="auto" w:fill="auto"/>
          </w:tcPr>
          <w:p w14:paraId="4D66BA1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8FCFBAF" w14:textId="77777777" w:rsidR="00314B13" w:rsidRPr="005800DE" w:rsidRDefault="00314B13" w:rsidP="00314B13">
            <w:pPr>
              <w:pStyle w:val="OTRTableNorm"/>
              <w:rPr>
                <w:sz w:val="22"/>
                <w:szCs w:val="22"/>
              </w:rPr>
            </w:pPr>
            <w:r w:rsidRPr="005800DE">
              <w:rPr>
                <w:sz w:val="22"/>
                <w:szCs w:val="22"/>
              </w:rPr>
              <w:t>Указывается код объекта ФАИП размерностью 14 знаков или КМИ размерностью до 24 знаков</w:t>
            </w:r>
          </w:p>
        </w:tc>
      </w:tr>
      <w:tr w:rsidR="00314B13" w:rsidRPr="005800DE" w14:paraId="50A6DB30" w14:textId="77777777" w:rsidTr="00F66E9A">
        <w:tc>
          <w:tcPr>
            <w:tcW w:w="1915" w:type="dxa"/>
            <w:shd w:val="clear" w:color="auto" w:fill="auto"/>
          </w:tcPr>
          <w:p w14:paraId="520480BB" w14:textId="77777777" w:rsidR="00314B13" w:rsidRPr="005800DE" w:rsidRDefault="00314B13" w:rsidP="00314B13">
            <w:pPr>
              <w:pStyle w:val="OTRTableNorm"/>
              <w:rPr>
                <w:sz w:val="22"/>
                <w:szCs w:val="22"/>
              </w:rPr>
            </w:pPr>
            <w:r w:rsidRPr="005800DE">
              <w:rPr>
                <w:sz w:val="22"/>
                <w:szCs w:val="22"/>
              </w:rPr>
              <w:t>Номер казначейского обеспечения обязательств</w:t>
            </w:r>
          </w:p>
        </w:tc>
        <w:tc>
          <w:tcPr>
            <w:tcW w:w="1979" w:type="dxa"/>
            <w:shd w:val="clear" w:color="auto" w:fill="auto"/>
          </w:tcPr>
          <w:p w14:paraId="11CB6D7D" w14:textId="77777777" w:rsidR="00314B13" w:rsidRPr="005800DE" w:rsidRDefault="00314B13" w:rsidP="00314B13">
            <w:pPr>
              <w:pStyle w:val="OTRTableNorm"/>
              <w:rPr>
                <w:sz w:val="22"/>
                <w:szCs w:val="22"/>
              </w:rPr>
            </w:pPr>
            <w:r w:rsidRPr="005800DE">
              <w:rPr>
                <w:sz w:val="22"/>
                <w:szCs w:val="22"/>
              </w:rPr>
              <w:t>NUM_KO</w:t>
            </w:r>
          </w:p>
        </w:tc>
        <w:tc>
          <w:tcPr>
            <w:tcW w:w="1079" w:type="dxa"/>
            <w:shd w:val="clear" w:color="auto" w:fill="auto"/>
          </w:tcPr>
          <w:p w14:paraId="443408E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B479F54"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25B81F9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3A01DE0" w14:textId="77777777" w:rsidR="00314B13" w:rsidRPr="005800DE" w:rsidRDefault="00314B13" w:rsidP="00314B13">
            <w:pPr>
              <w:pStyle w:val="OTRTableNorm"/>
              <w:rPr>
                <w:sz w:val="22"/>
                <w:szCs w:val="22"/>
              </w:rPr>
            </w:pPr>
            <w:r w:rsidRPr="005800DE">
              <w:rPr>
                <w:sz w:val="22"/>
                <w:szCs w:val="22"/>
              </w:rPr>
              <w:t>Указывается номер казначейского обеспечения обязательств.</w:t>
            </w:r>
          </w:p>
        </w:tc>
      </w:tr>
      <w:tr w:rsidR="00314B13" w:rsidRPr="005800DE" w14:paraId="790B9299" w14:textId="77777777" w:rsidTr="00F66E9A">
        <w:tc>
          <w:tcPr>
            <w:tcW w:w="1915" w:type="dxa"/>
            <w:shd w:val="clear" w:color="auto" w:fill="auto"/>
          </w:tcPr>
          <w:p w14:paraId="2C339ED9" w14:textId="77777777" w:rsidR="00314B13" w:rsidRPr="005800DE" w:rsidRDefault="00314B13" w:rsidP="00314B13">
            <w:pPr>
              <w:pStyle w:val="OTRTableNorm"/>
              <w:rPr>
                <w:sz w:val="22"/>
                <w:szCs w:val="22"/>
              </w:rPr>
            </w:pPr>
            <w:r w:rsidRPr="005800DE">
              <w:rPr>
                <w:sz w:val="22"/>
                <w:szCs w:val="22"/>
              </w:rPr>
              <w:t>Идентификатор</w:t>
            </w:r>
          </w:p>
        </w:tc>
        <w:tc>
          <w:tcPr>
            <w:tcW w:w="1979" w:type="dxa"/>
            <w:shd w:val="clear" w:color="auto" w:fill="auto"/>
          </w:tcPr>
          <w:p w14:paraId="5361BF93" w14:textId="77777777" w:rsidR="00314B13" w:rsidRPr="005800DE" w:rsidRDefault="00314B13" w:rsidP="00314B13">
            <w:pPr>
              <w:pStyle w:val="OTRTableNorm"/>
              <w:rPr>
                <w:sz w:val="22"/>
                <w:szCs w:val="22"/>
              </w:rPr>
            </w:pPr>
            <w:r w:rsidRPr="005800DE">
              <w:rPr>
                <w:sz w:val="22"/>
                <w:szCs w:val="22"/>
              </w:rPr>
              <w:t>ID_DOC</w:t>
            </w:r>
          </w:p>
        </w:tc>
        <w:tc>
          <w:tcPr>
            <w:tcW w:w="1079" w:type="dxa"/>
            <w:shd w:val="clear" w:color="auto" w:fill="auto"/>
          </w:tcPr>
          <w:p w14:paraId="67FF54F3"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96AD35B"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223B252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20DDE07" w14:textId="77777777" w:rsidR="00314B13" w:rsidRPr="005800DE" w:rsidRDefault="00314B13" w:rsidP="00314B13">
            <w:pPr>
              <w:pStyle w:val="OTRTableNorm"/>
              <w:rPr>
                <w:sz w:val="22"/>
                <w:szCs w:val="22"/>
              </w:rPr>
            </w:pPr>
            <w:r w:rsidRPr="005800DE">
              <w:rPr>
                <w:sz w:val="22"/>
                <w:szCs w:val="22"/>
              </w:rPr>
              <w:t>Указывается идентификатор документа, обосновывающего обязательство.</w:t>
            </w:r>
          </w:p>
        </w:tc>
      </w:tr>
      <w:tr w:rsidR="00314B13" w:rsidRPr="005800DE" w14:paraId="59B042F8" w14:textId="77777777" w:rsidTr="00F66E9A">
        <w:tc>
          <w:tcPr>
            <w:tcW w:w="1915" w:type="dxa"/>
            <w:shd w:val="clear" w:color="auto" w:fill="auto"/>
          </w:tcPr>
          <w:p w14:paraId="4C03F28A" w14:textId="77777777" w:rsidR="00314B13" w:rsidRPr="005800DE" w:rsidRDefault="00314B13" w:rsidP="00314B13">
            <w:pPr>
              <w:pStyle w:val="OTRTableNorm"/>
              <w:rPr>
                <w:sz w:val="22"/>
                <w:szCs w:val="22"/>
              </w:rPr>
            </w:pPr>
            <w:r w:rsidRPr="005800DE">
              <w:rPr>
                <w:sz w:val="22"/>
                <w:szCs w:val="22"/>
              </w:rPr>
              <w:t>Аналитический код раздела</w:t>
            </w:r>
          </w:p>
        </w:tc>
        <w:tc>
          <w:tcPr>
            <w:tcW w:w="1979" w:type="dxa"/>
            <w:shd w:val="clear" w:color="auto" w:fill="auto"/>
          </w:tcPr>
          <w:p w14:paraId="4E7C74D2" w14:textId="77777777" w:rsidR="00314B13" w:rsidRPr="005800DE" w:rsidRDefault="00314B13" w:rsidP="00314B13">
            <w:pPr>
              <w:pStyle w:val="OTRTableNorm"/>
              <w:rPr>
                <w:sz w:val="22"/>
                <w:szCs w:val="22"/>
              </w:rPr>
            </w:pPr>
            <w:r w:rsidRPr="005800DE">
              <w:rPr>
                <w:sz w:val="22"/>
                <w:szCs w:val="22"/>
              </w:rPr>
              <w:t>ANALIT_CODE</w:t>
            </w:r>
          </w:p>
        </w:tc>
        <w:tc>
          <w:tcPr>
            <w:tcW w:w="1079" w:type="dxa"/>
            <w:shd w:val="clear" w:color="auto" w:fill="auto"/>
          </w:tcPr>
          <w:p w14:paraId="179A6A38"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9E9963A" w14:textId="77777777" w:rsidR="00314B13" w:rsidRPr="005800DE" w:rsidRDefault="00314B13" w:rsidP="00314B13">
            <w:pPr>
              <w:pStyle w:val="OTRTableNorm"/>
              <w:rPr>
                <w:sz w:val="22"/>
                <w:szCs w:val="22"/>
              </w:rPr>
            </w:pPr>
            <w:r w:rsidRPr="005800DE">
              <w:rPr>
                <w:sz w:val="22"/>
                <w:szCs w:val="22"/>
              </w:rPr>
              <w:t>&lt;= 20</w:t>
            </w:r>
          </w:p>
        </w:tc>
        <w:tc>
          <w:tcPr>
            <w:tcW w:w="1077" w:type="dxa"/>
            <w:shd w:val="clear" w:color="auto" w:fill="auto"/>
          </w:tcPr>
          <w:p w14:paraId="3134E52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5488201" w14:textId="77777777" w:rsidR="00314B13" w:rsidRPr="005800DE" w:rsidRDefault="00314B13" w:rsidP="00314B13">
            <w:pPr>
              <w:pStyle w:val="OTRTableNorm"/>
              <w:rPr>
                <w:sz w:val="22"/>
                <w:szCs w:val="22"/>
              </w:rPr>
            </w:pPr>
            <w:r w:rsidRPr="005800DE">
              <w:rPr>
                <w:sz w:val="22"/>
                <w:szCs w:val="22"/>
              </w:rPr>
              <w:t>Указывается аналитический код раздела для л/с с кодом 71.</w:t>
            </w:r>
          </w:p>
        </w:tc>
      </w:tr>
      <w:tr w:rsidR="00314B13" w:rsidRPr="005800DE" w14:paraId="538507AC" w14:textId="77777777" w:rsidTr="00F66E9A">
        <w:tc>
          <w:tcPr>
            <w:tcW w:w="1915" w:type="dxa"/>
            <w:shd w:val="clear" w:color="auto" w:fill="auto"/>
          </w:tcPr>
          <w:p w14:paraId="5A05FF6E" w14:textId="77777777" w:rsidR="00314B13" w:rsidRPr="005800DE" w:rsidRDefault="00314B13" w:rsidP="00314B13">
            <w:pPr>
              <w:pStyle w:val="OTRTableNorm"/>
              <w:rPr>
                <w:sz w:val="22"/>
                <w:szCs w:val="22"/>
              </w:rPr>
            </w:pPr>
            <w:r w:rsidRPr="005800DE">
              <w:rPr>
                <w:sz w:val="22"/>
                <w:szCs w:val="22"/>
              </w:rPr>
              <w:t>Сумма</w:t>
            </w:r>
          </w:p>
        </w:tc>
        <w:tc>
          <w:tcPr>
            <w:tcW w:w="1979" w:type="dxa"/>
            <w:shd w:val="clear" w:color="auto" w:fill="auto"/>
          </w:tcPr>
          <w:p w14:paraId="332508E9" w14:textId="77777777" w:rsidR="00314B13" w:rsidRPr="005800DE" w:rsidRDefault="00314B13" w:rsidP="00314B13">
            <w:pPr>
              <w:pStyle w:val="OTRTableNorm"/>
              <w:rPr>
                <w:sz w:val="22"/>
                <w:szCs w:val="22"/>
              </w:rPr>
            </w:pPr>
            <w:r w:rsidRPr="005800DE">
              <w:rPr>
                <w:sz w:val="22"/>
                <w:szCs w:val="22"/>
              </w:rPr>
              <w:t>SUM</w:t>
            </w:r>
          </w:p>
        </w:tc>
        <w:tc>
          <w:tcPr>
            <w:tcW w:w="1079" w:type="dxa"/>
            <w:shd w:val="clear" w:color="auto" w:fill="auto"/>
          </w:tcPr>
          <w:p w14:paraId="2ED3A657"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08A12D54" w14:textId="77777777" w:rsidR="00314B13" w:rsidRPr="005800DE" w:rsidRDefault="00314B13" w:rsidP="00314B13">
            <w:pPr>
              <w:pStyle w:val="OTRTableNorm"/>
              <w:rPr>
                <w:sz w:val="22"/>
                <w:szCs w:val="22"/>
              </w:rPr>
            </w:pPr>
          </w:p>
        </w:tc>
        <w:tc>
          <w:tcPr>
            <w:tcW w:w="1077" w:type="dxa"/>
            <w:shd w:val="clear" w:color="auto" w:fill="auto"/>
          </w:tcPr>
          <w:p w14:paraId="2A549B3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AD2C966" w14:textId="77777777" w:rsidR="00314B13" w:rsidRPr="005800DE" w:rsidRDefault="00314B13" w:rsidP="00314B13">
            <w:pPr>
              <w:pStyle w:val="OTRTableNorm"/>
              <w:rPr>
                <w:sz w:val="22"/>
                <w:szCs w:val="22"/>
              </w:rPr>
            </w:pPr>
            <w:r w:rsidRPr="005800DE">
              <w:rPr>
                <w:sz w:val="22"/>
                <w:szCs w:val="22"/>
              </w:rPr>
              <w:t>****</w:t>
            </w:r>
          </w:p>
        </w:tc>
      </w:tr>
      <w:tr w:rsidR="00314B13" w:rsidRPr="005800DE" w14:paraId="5657A941" w14:textId="77777777" w:rsidTr="00F66E9A">
        <w:tc>
          <w:tcPr>
            <w:tcW w:w="1915" w:type="dxa"/>
            <w:shd w:val="clear" w:color="auto" w:fill="auto"/>
          </w:tcPr>
          <w:p w14:paraId="31844579" w14:textId="77777777" w:rsidR="00314B13" w:rsidRPr="005800DE" w:rsidRDefault="00314B13" w:rsidP="00314B13">
            <w:pPr>
              <w:pStyle w:val="OTRTableNorm"/>
              <w:rPr>
                <w:sz w:val="22"/>
                <w:szCs w:val="22"/>
              </w:rPr>
            </w:pPr>
            <w:r w:rsidRPr="005800DE">
              <w:rPr>
                <w:sz w:val="22"/>
                <w:szCs w:val="22"/>
              </w:rPr>
              <w:t>Назначение платежа</w:t>
            </w:r>
          </w:p>
        </w:tc>
        <w:tc>
          <w:tcPr>
            <w:tcW w:w="1979" w:type="dxa"/>
            <w:shd w:val="clear" w:color="auto" w:fill="auto"/>
          </w:tcPr>
          <w:p w14:paraId="3A6A13B1" w14:textId="77777777" w:rsidR="00314B13" w:rsidRPr="005800DE" w:rsidRDefault="00314B13" w:rsidP="00314B13">
            <w:pPr>
              <w:pStyle w:val="OTRTableNorm"/>
              <w:rPr>
                <w:sz w:val="22"/>
                <w:szCs w:val="22"/>
              </w:rPr>
            </w:pPr>
            <w:r w:rsidRPr="005800DE">
              <w:rPr>
                <w:sz w:val="22"/>
                <w:szCs w:val="22"/>
              </w:rPr>
              <w:t>PURPOSE</w:t>
            </w:r>
          </w:p>
        </w:tc>
        <w:tc>
          <w:tcPr>
            <w:tcW w:w="1079" w:type="dxa"/>
            <w:shd w:val="clear" w:color="auto" w:fill="auto"/>
          </w:tcPr>
          <w:p w14:paraId="128233E3"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80D42FD" w14:textId="77777777" w:rsidR="00314B13" w:rsidRPr="005800DE" w:rsidRDefault="00314B13" w:rsidP="00314B13">
            <w:pPr>
              <w:pStyle w:val="OTRTableNorm"/>
              <w:rPr>
                <w:sz w:val="22"/>
                <w:szCs w:val="22"/>
              </w:rPr>
            </w:pPr>
            <w:r w:rsidRPr="005800DE">
              <w:rPr>
                <w:sz w:val="22"/>
                <w:szCs w:val="22"/>
              </w:rPr>
              <w:t>&lt;= 210</w:t>
            </w:r>
          </w:p>
        </w:tc>
        <w:tc>
          <w:tcPr>
            <w:tcW w:w="1077" w:type="dxa"/>
            <w:shd w:val="clear" w:color="auto" w:fill="auto"/>
          </w:tcPr>
          <w:p w14:paraId="1FCFAE3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D5C3B30" w14:textId="77777777" w:rsidR="00314B13" w:rsidRPr="005800DE" w:rsidRDefault="00314B13" w:rsidP="00314B13">
            <w:pPr>
              <w:pStyle w:val="OTRTableNorm"/>
              <w:rPr>
                <w:sz w:val="22"/>
                <w:szCs w:val="22"/>
              </w:rPr>
            </w:pPr>
            <w:r w:rsidRPr="005800DE">
              <w:rPr>
                <w:sz w:val="22"/>
                <w:szCs w:val="22"/>
              </w:rPr>
              <w:t>****</w:t>
            </w:r>
          </w:p>
        </w:tc>
      </w:tr>
      <w:tr w:rsidR="00314B13" w:rsidRPr="005800DE" w14:paraId="4B28D410" w14:textId="77777777" w:rsidTr="00F66E9A">
        <w:tc>
          <w:tcPr>
            <w:tcW w:w="1915" w:type="dxa"/>
            <w:tcBorders>
              <w:bottom w:val="single" w:sz="4" w:space="0" w:color="auto"/>
            </w:tcBorders>
            <w:shd w:val="clear" w:color="auto" w:fill="auto"/>
          </w:tcPr>
          <w:p w14:paraId="7C051686" w14:textId="77777777" w:rsidR="00314B13" w:rsidRPr="005800DE" w:rsidRDefault="00314B13" w:rsidP="00314B1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6A3E12CE" w14:textId="77777777" w:rsidR="00314B13" w:rsidRPr="005800DE" w:rsidRDefault="00314B13" w:rsidP="00314B1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6A645A0D"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26DF902C" w14:textId="77777777" w:rsidR="00314B13" w:rsidRPr="005800DE" w:rsidRDefault="00314B13" w:rsidP="00314B1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69AAAD97"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3D2703E" w14:textId="77777777" w:rsidR="00314B13" w:rsidRPr="005800DE" w:rsidRDefault="00314B13" w:rsidP="00314B13">
            <w:pPr>
              <w:pStyle w:val="OTRTableNorm"/>
              <w:rPr>
                <w:sz w:val="22"/>
                <w:szCs w:val="22"/>
              </w:rPr>
            </w:pPr>
            <w:r w:rsidRPr="005800DE">
              <w:rPr>
                <w:sz w:val="22"/>
                <w:szCs w:val="22"/>
              </w:rPr>
              <w:t>****</w:t>
            </w:r>
          </w:p>
        </w:tc>
      </w:tr>
      <w:tr w:rsidR="00314B13" w:rsidRPr="005800DE" w14:paraId="0BB46FB7" w14:textId="77777777" w:rsidTr="00F66E9A">
        <w:tc>
          <w:tcPr>
            <w:tcW w:w="1915" w:type="dxa"/>
            <w:shd w:val="clear" w:color="auto" w:fill="FFFF00"/>
          </w:tcPr>
          <w:p w14:paraId="785C45F9" w14:textId="77777777" w:rsidR="00314B13" w:rsidRPr="005800DE" w:rsidRDefault="00314B13" w:rsidP="00314B13">
            <w:pPr>
              <w:pStyle w:val="OTRTableNorm"/>
              <w:rPr>
                <w:b/>
                <w:i/>
                <w:sz w:val="22"/>
                <w:szCs w:val="22"/>
              </w:rPr>
            </w:pPr>
            <w:r w:rsidRPr="005800DE">
              <w:rPr>
                <w:b/>
                <w:i/>
                <w:sz w:val="22"/>
                <w:szCs w:val="22"/>
              </w:rPr>
              <w:t>Информация по Сводной заявке на кассовый расход</w:t>
            </w:r>
          </w:p>
        </w:tc>
        <w:tc>
          <w:tcPr>
            <w:tcW w:w="1979" w:type="dxa"/>
            <w:shd w:val="clear" w:color="auto" w:fill="FFFF00"/>
          </w:tcPr>
          <w:p w14:paraId="06F54B56" w14:textId="77777777" w:rsidR="00314B13" w:rsidRPr="005800DE" w:rsidRDefault="00314B13" w:rsidP="00314B13">
            <w:pPr>
              <w:pStyle w:val="OTRTableNorm"/>
              <w:rPr>
                <w:b/>
                <w:i/>
                <w:sz w:val="22"/>
                <w:szCs w:val="22"/>
              </w:rPr>
            </w:pPr>
            <w:r w:rsidRPr="005800DE">
              <w:rPr>
                <w:b/>
                <w:i/>
                <w:sz w:val="22"/>
                <w:szCs w:val="22"/>
              </w:rPr>
              <w:t>ZK(*)</w:t>
            </w:r>
          </w:p>
        </w:tc>
        <w:tc>
          <w:tcPr>
            <w:tcW w:w="1079" w:type="dxa"/>
            <w:shd w:val="clear" w:color="auto" w:fill="FFFF00"/>
          </w:tcPr>
          <w:p w14:paraId="0B57C8AF" w14:textId="77777777" w:rsidR="00314B13" w:rsidRPr="005800DE" w:rsidRDefault="00314B13" w:rsidP="00314B13">
            <w:pPr>
              <w:pStyle w:val="OTRTableNorm"/>
              <w:rPr>
                <w:b/>
                <w:i/>
                <w:sz w:val="22"/>
                <w:szCs w:val="22"/>
              </w:rPr>
            </w:pPr>
          </w:p>
        </w:tc>
        <w:tc>
          <w:tcPr>
            <w:tcW w:w="898" w:type="dxa"/>
            <w:shd w:val="clear" w:color="auto" w:fill="FFFF00"/>
          </w:tcPr>
          <w:p w14:paraId="41BA9C05" w14:textId="77777777" w:rsidR="00314B13" w:rsidRPr="005800DE" w:rsidRDefault="00314B13" w:rsidP="00314B13">
            <w:pPr>
              <w:pStyle w:val="OTRTableNorm"/>
              <w:rPr>
                <w:b/>
                <w:i/>
                <w:sz w:val="22"/>
                <w:szCs w:val="22"/>
              </w:rPr>
            </w:pPr>
          </w:p>
        </w:tc>
        <w:tc>
          <w:tcPr>
            <w:tcW w:w="1077" w:type="dxa"/>
            <w:shd w:val="clear" w:color="auto" w:fill="FFFF00"/>
          </w:tcPr>
          <w:p w14:paraId="2F00395E"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36A5A4EA" w14:textId="77777777" w:rsidR="00314B13" w:rsidRPr="005800DE" w:rsidRDefault="00314B13" w:rsidP="00314B13">
            <w:pPr>
              <w:pStyle w:val="OTRTableNorm"/>
              <w:rPr>
                <w:b/>
                <w:i/>
                <w:sz w:val="22"/>
                <w:szCs w:val="22"/>
              </w:rPr>
            </w:pPr>
          </w:p>
        </w:tc>
      </w:tr>
      <w:tr w:rsidR="00314B13" w:rsidRPr="005800DE" w14:paraId="760519D0" w14:textId="77777777" w:rsidTr="00F66E9A">
        <w:tc>
          <w:tcPr>
            <w:tcW w:w="1915" w:type="dxa"/>
            <w:shd w:val="clear" w:color="auto" w:fill="auto"/>
          </w:tcPr>
          <w:p w14:paraId="242E76A1" w14:textId="77777777" w:rsidR="00314B13" w:rsidRPr="005800DE" w:rsidRDefault="00314B13" w:rsidP="00314B13">
            <w:pPr>
              <w:pStyle w:val="OTRTableNorm"/>
              <w:rPr>
                <w:sz w:val="22"/>
                <w:szCs w:val="22"/>
              </w:rPr>
            </w:pPr>
            <w:r w:rsidRPr="005800DE">
              <w:rPr>
                <w:sz w:val="22"/>
                <w:szCs w:val="22"/>
              </w:rPr>
              <w:lastRenderedPageBreak/>
              <w:t>Глобальный уникальный идентификатор</w:t>
            </w:r>
          </w:p>
        </w:tc>
        <w:tc>
          <w:tcPr>
            <w:tcW w:w="1979" w:type="dxa"/>
            <w:shd w:val="clear" w:color="auto" w:fill="auto"/>
          </w:tcPr>
          <w:p w14:paraId="2589CC57" w14:textId="77777777" w:rsidR="00314B13" w:rsidRPr="005800DE" w:rsidRDefault="00314B13" w:rsidP="00314B13">
            <w:pPr>
              <w:pStyle w:val="OTRTableNorm"/>
              <w:rPr>
                <w:sz w:val="22"/>
                <w:szCs w:val="22"/>
              </w:rPr>
            </w:pPr>
            <w:r w:rsidRPr="005800DE">
              <w:rPr>
                <w:sz w:val="22"/>
                <w:szCs w:val="22"/>
              </w:rPr>
              <w:t>GUID_FK</w:t>
            </w:r>
          </w:p>
        </w:tc>
        <w:tc>
          <w:tcPr>
            <w:tcW w:w="1079" w:type="dxa"/>
            <w:shd w:val="clear" w:color="auto" w:fill="auto"/>
          </w:tcPr>
          <w:p w14:paraId="3270F4E1"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326F3C52" w14:textId="77777777" w:rsidR="00314B13" w:rsidRPr="005800DE" w:rsidRDefault="00314B13" w:rsidP="00314B13">
            <w:pPr>
              <w:pStyle w:val="OTRTableNorm"/>
              <w:rPr>
                <w:sz w:val="22"/>
                <w:szCs w:val="22"/>
              </w:rPr>
            </w:pPr>
          </w:p>
        </w:tc>
        <w:tc>
          <w:tcPr>
            <w:tcW w:w="1077" w:type="dxa"/>
            <w:shd w:val="clear" w:color="auto" w:fill="auto"/>
          </w:tcPr>
          <w:p w14:paraId="7069F4C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BE11C3D" w14:textId="77777777" w:rsidR="00314B13" w:rsidRPr="005800DE" w:rsidRDefault="00314B13" w:rsidP="00314B13">
            <w:pPr>
              <w:pStyle w:val="OTRTableNorm"/>
              <w:rPr>
                <w:sz w:val="22"/>
                <w:szCs w:val="22"/>
              </w:rPr>
            </w:pPr>
            <w:r w:rsidRPr="005800DE">
              <w:rPr>
                <w:sz w:val="22"/>
                <w:szCs w:val="22"/>
              </w:rPr>
              <w:t>Служебное поле, заполняется в ТОФК.</w:t>
            </w:r>
          </w:p>
        </w:tc>
      </w:tr>
      <w:tr w:rsidR="00314B13" w:rsidRPr="005800DE" w14:paraId="5F57B620" w14:textId="77777777" w:rsidTr="00F66E9A">
        <w:tc>
          <w:tcPr>
            <w:tcW w:w="1915" w:type="dxa"/>
            <w:shd w:val="clear" w:color="auto" w:fill="auto"/>
          </w:tcPr>
          <w:p w14:paraId="3CBC2F9B" w14:textId="77777777" w:rsidR="00314B13" w:rsidRPr="005800DE" w:rsidRDefault="00314B13" w:rsidP="00314B13">
            <w:pPr>
              <w:pStyle w:val="OTRTableNorm"/>
              <w:rPr>
                <w:sz w:val="22"/>
                <w:szCs w:val="22"/>
              </w:rPr>
            </w:pPr>
            <w:r w:rsidRPr="005800DE">
              <w:rPr>
                <w:sz w:val="22"/>
                <w:szCs w:val="22"/>
              </w:rPr>
              <w:t>Номер заявки</w:t>
            </w:r>
          </w:p>
        </w:tc>
        <w:tc>
          <w:tcPr>
            <w:tcW w:w="1979" w:type="dxa"/>
            <w:shd w:val="clear" w:color="auto" w:fill="auto"/>
          </w:tcPr>
          <w:p w14:paraId="1A7B2EA5" w14:textId="77777777" w:rsidR="00314B13" w:rsidRPr="005800DE" w:rsidRDefault="00314B13" w:rsidP="00314B13">
            <w:pPr>
              <w:pStyle w:val="OTRTableNorm"/>
              <w:rPr>
                <w:sz w:val="22"/>
                <w:szCs w:val="22"/>
              </w:rPr>
            </w:pPr>
            <w:r w:rsidRPr="005800DE">
              <w:rPr>
                <w:sz w:val="22"/>
                <w:szCs w:val="22"/>
              </w:rPr>
              <w:t>NOM_ZR</w:t>
            </w:r>
          </w:p>
        </w:tc>
        <w:tc>
          <w:tcPr>
            <w:tcW w:w="1079" w:type="dxa"/>
            <w:shd w:val="clear" w:color="auto" w:fill="auto"/>
          </w:tcPr>
          <w:p w14:paraId="02B9218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348B4C7"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674C039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A33C69F" w14:textId="77777777" w:rsidR="00314B13" w:rsidRPr="005800DE" w:rsidRDefault="00314B13" w:rsidP="00314B13">
            <w:pPr>
              <w:pStyle w:val="OTRTableNorm"/>
              <w:rPr>
                <w:sz w:val="22"/>
                <w:szCs w:val="22"/>
              </w:rPr>
            </w:pPr>
            <w:r w:rsidRPr="005800DE">
              <w:rPr>
                <w:sz w:val="22"/>
                <w:szCs w:val="22"/>
              </w:rPr>
              <w:t>****</w:t>
            </w:r>
          </w:p>
        </w:tc>
      </w:tr>
      <w:tr w:rsidR="00314B13" w:rsidRPr="005800DE" w14:paraId="7E6A364B" w14:textId="77777777" w:rsidTr="00F66E9A">
        <w:tc>
          <w:tcPr>
            <w:tcW w:w="1915" w:type="dxa"/>
            <w:shd w:val="clear" w:color="auto" w:fill="auto"/>
          </w:tcPr>
          <w:p w14:paraId="42F2C6D6" w14:textId="77777777" w:rsidR="00314B13" w:rsidRPr="005800DE" w:rsidRDefault="00314B13" w:rsidP="00314B13">
            <w:pPr>
              <w:pStyle w:val="OTRTableNorm"/>
              <w:rPr>
                <w:sz w:val="22"/>
                <w:szCs w:val="22"/>
              </w:rPr>
            </w:pPr>
            <w:r w:rsidRPr="005800DE">
              <w:rPr>
                <w:sz w:val="22"/>
                <w:szCs w:val="22"/>
              </w:rPr>
              <w:t>Дата заявки</w:t>
            </w:r>
          </w:p>
        </w:tc>
        <w:tc>
          <w:tcPr>
            <w:tcW w:w="1979" w:type="dxa"/>
            <w:shd w:val="clear" w:color="auto" w:fill="auto"/>
          </w:tcPr>
          <w:p w14:paraId="76C2D814" w14:textId="77777777" w:rsidR="00314B13" w:rsidRPr="005800DE" w:rsidRDefault="00314B13" w:rsidP="00314B13">
            <w:pPr>
              <w:pStyle w:val="OTRTableNorm"/>
              <w:rPr>
                <w:sz w:val="22"/>
                <w:szCs w:val="22"/>
              </w:rPr>
            </w:pPr>
            <w:r w:rsidRPr="005800DE">
              <w:rPr>
                <w:sz w:val="22"/>
                <w:szCs w:val="22"/>
              </w:rPr>
              <w:t>DATE_ZR</w:t>
            </w:r>
          </w:p>
        </w:tc>
        <w:tc>
          <w:tcPr>
            <w:tcW w:w="1079" w:type="dxa"/>
            <w:shd w:val="clear" w:color="auto" w:fill="auto"/>
          </w:tcPr>
          <w:p w14:paraId="2BE87D64"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111F1E34" w14:textId="77777777" w:rsidR="00314B13" w:rsidRPr="005800DE" w:rsidRDefault="00314B13" w:rsidP="00314B13">
            <w:pPr>
              <w:pStyle w:val="OTRTableNorm"/>
              <w:rPr>
                <w:sz w:val="22"/>
                <w:szCs w:val="22"/>
              </w:rPr>
            </w:pPr>
          </w:p>
        </w:tc>
        <w:tc>
          <w:tcPr>
            <w:tcW w:w="1077" w:type="dxa"/>
            <w:shd w:val="clear" w:color="auto" w:fill="auto"/>
          </w:tcPr>
          <w:p w14:paraId="71D65F3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80EE4BE" w14:textId="77777777" w:rsidR="00314B13" w:rsidRPr="005800DE" w:rsidRDefault="00314B13" w:rsidP="00314B13">
            <w:pPr>
              <w:pStyle w:val="OTRTableNorm"/>
              <w:rPr>
                <w:sz w:val="22"/>
                <w:szCs w:val="22"/>
              </w:rPr>
            </w:pPr>
            <w:r w:rsidRPr="005800DE">
              <w:rPr>
                <w:sz w:val="22"/>
                <w:szCs w:val="22"/>
              </w:rPr>
              <w:t>****</w:t>
            </w:r>
          </w:p>
        </w:tc>
      </w:tr>
      <w:tr w:rsidR="00314B13" w:rsidRPr="005800DE" w14:paraId="7331B320" w14:textId="77777777" w:rsidTr="00F66E9A">
        <w:tc>
          <w:tcPr>
            <w:tcW w:w="1915" w:type="dxa"/>
            <w:shd w:val="clear" w:color="auto" w:fill="auto"/>
          </w:tcPr>
          <w:p w14:paraId="4BB1E351" w14:textId="77777777" w:rsidR="00314B13" w:rsidRPr="005800DE" w:rsidRDefault="00314B13" w:rsidP="00314B13">
            <w:pPr>
              <w:pStyle w:val="OTRTableNorm"/>
              <w:rPr>
                <w:sz w:val="22"/>
                <w:szCs w:val="22"/>
              </w:rPr>
            </w:pPr>
            <w:r w:rsidRPr="005800DE">
              <w:rPr>
                <w:sz w:val="22"/>
                <w:szCs w:val="22"/>
              </w:rPr>
              <w:t>Наименование клиента</w:t>
            </w:r>
          </w:p>
        </w:tc>
        <w:tc>
          <w:tcPr>
            <w:tcW w:w="1979" w:type="dxa"/>
            <w:shd w:val="clear" w:color="auto" w:fill="auto"/>
          </w:tcPr>
          <w:p w14:paraId="026A6EE0" w14:textId="77777777" w:rsidR="00314B13" w:rsidRPr="005800DE" w:rsidRDefault="00314B13" w:rsidP="00314B13">
            <w:pPr>
              <w:pStyle w:val="OTRTableNorm"/>
              <w:rPr>
                <w:sz w:val="22"/>
                <w:szCs w:val="22"/>
              </w:rPr>
            </w:pPr>
            <w:r w:rsidRPr="005800DE">
              <w:rPr>
                <w:sz w:val="22"/>
                <w:szCs w:val="22"/>
              </w:rPr>
              <w:t>NAME_UBP_PAY</w:t>
            </w:r>
          </w:p>
        </w:tc>
        <w:tc>
          <w:tcPr>
            <w:tcW w:w="1079" w:type="dxa"/>
            <w:shd w:val="clear" w:color="auto" w:fill="auto"/>
          </w:tcPr>
          <w:p w14:paraId="482C2FB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22E4223" w14:textId="77777777" w:rsidR="00314B13" w:rsidRPr="005800DE" w:rsidRDefault="00314B13" w:rsidP="00314B13">
            <w:pPr>
              <w:pStyle w:val="OTRTableNorm"/>
              <w:rPr>
                <w:sz w:val="22"/>
                <w:szCs w:val="22"/>
              </w:rPr>
            </w:pPr>
            <w:r w:rsidRPr="005800DE">
              <w:rPr>
                <w:sz w:val="22"/>
                <w:szCs w:val="22"/>
              </w:rPr>
              <w:t>&lt;= 2000</w:t>
            </w:r>
          </w:p>
        </w:tc>
        <w:tc>
          <w:tcPr>
            <w:tcW w:w="1077" w:type="dxa"/>
            <w:shd w:val="clear" w:color="auto" w:fill="auto"/>
          </w:tcPr>
          <w:p w14:paraId="23AC295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EBA7BF2" w14:textId="77777777" w:rsidR="00314B13" w:rsidRPr="005800DE" w:rsidRDefault="00314B13" w:rsidP="00314B13">
            <w:pPr>
              <w:pStyle w:val="OTRTableNorm"/>
              <w:rPr>
                <w:sz w:val="22"/>
                <w:szCs w:val="22"/>
              </w:rPr>
            </w:pPr>
            <w:r w:rsidRPr="005800DE">
              <w:rPr>
                <w:sz w:val="22"/>
                <w:szCs w:val="22"/>
              </w:rPr>
              <w:t>****</w:t>
            </w:r>
          </w:p>
        </w:tc>
      </w:tr>
      <w:tr w:rsidR="00314B13" w:rsidRPr="005800DE" w14:paraId="2DC4848A" w14:textId="77777777" w:rsidTr="00F66E9A">
        <w:tc>
          <w:tcPr>
            <w:tcW w:w="1915" w:type="dxa"/>
            <w:tcBorders>
              <w:bottom w:val="single" w:sz="4" w:space="0" w:color="auto"/>
            </w:tcBorders>
            <w:shd w:val="clear" w:color="auto" w:fill="auto"/>
          </w:tcPr>
          <w:p w14:paraId="54B1C603" w14:textId="77777777" w:rsidR="00314B13" w:rsidRPr="005800DE" w:rsidRDefault="00314B13" w:rsidP="00314B13">
            <w:pPr>
              <w:pStyle w:val="OTRTableNorm"/>
              <w:rPr>
                <w:sz w:val="22"/>
                <w:szCs w:val="22"/>
              </w:rPr>
            </w:pPr>
            <w:r w:rsidRPr="005800DE">
              <w:rPr>
                <w:sz w:val="22"/>
                <w:szCs w:val="22"/>
              </w:rPr>
              <w:t>Предельная дата исполнения</w:t>
            </w:r>
          </w:p>
        </w:tc>
        <w:tc>
          <w:tcPr>
            <w:tcW w:w="1979" w:type="dxa"/>
            <w:tcBorders>
              <w:bottom w:val="single" w:sz="4" w:space="0" w:color="auto"/>
            </w:tcBorders>
            <w:shd w:val="clear" w:color="auto" w:fill="auto"/>
          </w:tcPr>
          <w:p w14:paraId="430656CD" w14:textId="77777777" w:rsidR="00314B13" w:rsidRPr="005800DE" w:rsidRDefault="00314B13" w:rsidP="00314B13">
            <w:pPr>
              <w:pStyle w:val="OTRTableNorm"/>
              <w:rPr>
                <w:sz w:val="22"/>
                <w:szCs w:val="22"/>
              </w:rPr>
            </w:pPr>
            <w:r w:rsidRPr="005800DE">
              <w:rPr>
                <w:sz w:val="22"/>
                <w:szCs w:val="22"/>
              </w:rPr>
              <w:t>DATE_ISP</w:t>
            </w:r>
          </w:p>
        </w:tc>
        <w:tc>
          <w:tcPr>
            <w:tcW w:w="1079" w:type="dxa"/>
            <w:tcBorders>
              <w:bottom w:val="single" w:sz="4" w:space="0" w:color="auto"/>
            </w:tcBorders>
            <w:shd w:val="clear" w:color="auto" w:fill="auto"/>
          </w:tcPr>
          <w:p w14:paraId="653CDE06" w14:textId="77777777" w:rsidR="00314B13" w:rsidRPr="005800DE" w:rsidRDefault="00314B13" w:rsidP="00314B13">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6B1E6711"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0864DDAE"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20992245" w14:textId="77777777" w:rsidR="00314B13" w:rsidRPr="005800DE" w:rsidRDefault="00314B13" w:rsidP="00314B13">
            <w:pPr>
              <w:pStyle w:val="OTRTableNorm"/>
              <w:rPr>
                <w:sz w:val="22"/>
                <w:szCs w:val="22"/>
              </w:rPr>
            </w:pPr>
            <w:r w:rsidRPr="005800DE">
              <w:rPr>
                <w:sz w:val="22"/>
                <w:szCs w:val="22"/>
              </w:rPr>
              <w:t>****</w:t>
            </w:r>
          </w:p>
        </w:tc>
      </w:tr>
      <w:tr w:rsidR="00314B13" w:rsidRPr="005800DE" w14:paraId="750ACFEA" w14:textId="77777777" w:rsidTr="00F66E9A">
        <w:tc>
          <w:tcPr>
            <w:tcW w:w="1915" w:type="dxa"/>
            <w:shd w:val="clear" w:color="auto" w:fill="FFFF00"/>
          </w:tcPr>
          <w:p w14:paraId="671D62F2" w14:textId="77777777" w:rsidR="00314B13" w:rsidRPr="005800DE" w:rsidRDefault="00314B13" w:rsidP="00314B13">
            <w:pPr>
              <w:pStyle w:val="OTRTableNorm"/>
              <w:rPr>
                <w:b/>
                <w:i/>
                <w:sz w:val="22"/>
                <w:szCs w:val="22"/>
              </w:rPr>
            </w:pPr>
            <w:r w:rsidRPr="005800DE">
              <w:rPr>
                <w:b/>
                <w:i/>
                <w:sz w:val="22"/>
                <w:szCs w:val="22"/>
              </w:rPr>
              <w:t>Раздел 1</w:t>
            </w:r>
          </w:p>
        </w:tc>
        <w:tc>
          <w:tcPr>
            <w:tcW w:w="1979" w:type="dxa"/>
            <w:shd w:val="clear" w:color="auto" w:fill="FFFF00"/>
          </w:tcPr>
          <w:p w14:paraId="6D69BC52" w14:textId="77777777" w:rsidR="00314B13" w:rsidRPr="005800DE" w:rsidRDefault="00314B13" w:rsidP="00314B13">
            <w:pPr>
              <w:pStyle w:val="OTRTableNorm"/>
              <w:rPr>
                <w:b/>
                <w:i/>
                <w:sz w:val="22"/>
                <w:szCs w:val="22"/>
              </w:rPr>
            </w:pPr>
            <w:r w:rsidRPr="005800DE">
              <w:rPr>
                <w:b/>
                <w:i/>
                <w:sz w:val="22"/>
                <w:szCs w:val="22"/>
              </w:rPr>
              <w:t>ZK1</w:t>
            </w:r>
          </w:p>
        </w:tc>
        <w:tc>
          <w:tcPr>
            <w:tcW w:w="1079" w:type="dxa"/>
            <w:shd w:val="clear" w:color="auto" w:fill="FFFF00"/>
          </w:tcPr>
          <w:p w14:paraId="0C6A90E6" w14:textId="77777777" w:rsidR="00314B13" w:rsidRPr="005800DE" w:rsidRDefault="00314B13" w:rsidP="00314B13">
            <w:pPr>
              <w:pStyle w:val="OTRTableNorm"/>
              <w:rPr>
                <w:b/>
                <w:i/>
                <w:sz w:val="22"/>
                <w:szCs w:val="22"/>
              </w:rPr>
            </w:pPr>
          </w:p>
        </w:tc>
        <w:tc>
          <w:tcPr>
            <w:tcW w:w="898" w:type="dxa"/>
            <w:shd w:val="clear" w:color="auto" w:fill="FFFF00"/>
          </w:tcPr>
          <w:p w14:paraId="6F458BD0" w14:textId="77777777" w:rsidR="00314B13" w:rsidRPr="005800DE" w:rsidRDefault="00314B13" w:rsidP="00314B13">
            <w:pPr>
              <w:pStyle w:val="OTRTableNorm"/>
              <w:rPr>
                <w:b/>
                <w:i/>
                <w:sz w:val="22"/>
                <w:szCs w:val="22"/>
              </w:rPr>
            </w:pPr>
          </w:p>
        </w:tc>
        <w:tc>
          <w:tcPr>
            <w:tcW w:w="1077" w:type="dxa"/>
            <w:shd w:val="clear" w:color="auto" w:fill="FFFF00"/>
          </w:tcPr>
          <w:p w14:paraId="5A11969C"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6FCBB5D0" w14:textId="77777777" w:rsidR="00314B13" w:rsidRPr="005800DE" w:rsidRDefault="00314B13" w:rsidP="00314B13">
            <w:pPr>
              <w:pStyle w:val="OTRTableNorm"/>
              <w:rPr>
                <w:b/>
                <w:i/>
                <w:sz w:val="22"/>
                <w:szCs w:val="22"/>
              </w:rPr>
            </w:pPr>
          </w:p>
        </w:tc>
      </w:tr>
      <w:tr w:rsidR="00314B13" w:rsidRPr="005800DE" w14:paraId="7B812973" w14:textId="77777777" w:rsidTr="00F66E9A">
        <w:tc>
          <w:tcPr>
            <w:tcW w:w="1915" w:type="dxa"/>
            <w:shd w:val="clear" w:color="auto" w:fill="auto"/>
          </w:tcPr>
          <w:p w14:paraId="3AD73ED1" w14:textId="77777777" w:rsidR="00314B13" w:rsidRPr="005800DE" w:rsidRDefault="00314B13" w:rsidP="00314B13">
            <w:pPr>
              <w:pStyle w:val="OTRTableNorm"/>
              <w:rPr>
                <w:sz w:val="22"/>
                <w:szCs w:val="22"/>
              </w:rPr>
            </w:pPr>
            <w:r w:rsidRPr="005800DE">
              <w:rPr>
                <w:sz w:val="22"/>
                <w:szCs w:val="22"/>
              </w:rPr>
              <w:t>Код БК по расходам</w:t>
            </w:r>
          </w:p>
        </w:tc>
        <w:tc>
          <w:tcPr>
            <w:tcW w:w="1979" w:type="dxa"/>
            <w:shd w:val="clear" w:color="auto" w:fill="auto"/>
          </w:tcPr>
          <w:p w14:paraId="6E91A6AC" w14:textId="77777777" w:rsidR="00314B13" w:rsidRPr="005800DE" w:rsidRDefault="00314B13" w:rsidP="00314B13">
            <w:pPr>
              <w:pStyle w:val="OTRTableNorm"/>
              <w:rPr>
                <w:sz w:val="22"/>
                <w:szCs w:val="22"/>
              </w:rPr>
            </w:pPr>
            <w:r w:rsidRPr="005800DE">
              <w:rPr>
                <w:sz w:val="22"/>
                <w:szCs w:val="22"/>
              </w:rPr>
              <w:t>KBK_R</w:t>
            </w:r>
          </w:p>
        </w:tc>
        <w:tc>
          <w:tcPr>
            <w:tcW w:w="1079" w:type="dxa"/>
            <w:shd w:val="clear" w:color="auto" w:fill="auto"/>
          </w:tcPr>
          <w:p w14:paraId="64B41103"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AFD9C18"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1E5A362A"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5DC9D0A" w14:textId="77777777" w:rsidR="00314B13" w:rsidRPr="005800DE" w:rsidRDefault="00314B13" w:rsidP="00314B13">
            <w:pPr>
              <w:pStyle w:val="OTRTableNorm"/>
              <w:rPr>
                <w:sz w:val="22"/>
                <w:szCs w:val="22"/>
              </w:rPr>
            </w:pPr>
            <w:r w:rsidRPr="005800DE">
              <w:rPr>
                <w:sz w:val="22"/>
                <w:szCs w:val="22"/>
              </w:rPr>
              <w:t>****</w:t>
            </w:r>
          </w:p>
        </w:tc>
      </w:tr>
      <w:tr w:rsidR="00314B13" w:rsidRPr="005800DE" w14:paraId="2D3DD0C2" w14:textId="77777777" w:rsidTr="00F66E9A">
        <w:tc>
          <w:tcPr>
            <w:tcW w:w="1915" w:type="dxa"/>
            <w:shd w:val="clear" w:color="auto" w:fill="auto"/>
          </w:tcPr>
          <w:p w14:paraId="2520100C" w14:textId="77777777" w:rsidR="00314B13" w:rsidRPr="005800DE" w:rsidRDefault="00314B13" w:rsidP="00314B13">
            <w:pPr>
              <w:pStyle w:val="OTRTableNorm"/>
              <w:rPr>
                <w:sz w:val="22"/>
                <w:szCs w:val="22"/>
              </w:rPr>
            </w:pPr>
            <w:r w:rsidRPr="005800DE">
              <w:rPr>
                <w:sz w:val="22"/>
                <w:szCs w:val="22"/>
              </w:rPr>
              <w:t>Код БК по доходам</w:t>
            </w:r>
          </w:p>
        </w:tc>
        <w:tc>
          <w:tcPr>
            <w:tcW w:w="1979" w:type="dxa"/>
            <w:shd w:val="clear" w:color="auto" w:fill="auto"/>
          </w:tcPr>
          <w:p w14:paraId="5A146C28" w14:textId="77777777" w:rsidR="00314B13" w:rsidRPr="005800DE" w:rsidRDefault="00314B13" w:rsidP="00314B13">
            <w:pPr>
              <w:pStyle w:val="OTRTableNorm"/>
              <w:rPr>
                <w:sz w:val="22"/>
                <w:szCs w:val="22"/>
              </w:rPr>
            </w:pPr>
            <w:r w:rsidRPr="005800DE">
              <w:rPr>
                <w:sz w:val="22"/>
                <w:szCs w:val="22"/>
              </w:rPr>
              <w:t>KBK_D</w:t>
            </w:r>
          </w:p>
        </w:tc>
        <w:tc>
          <w:tcPr>
            <w:tcW w:w="1079" w:type="dxa"/>
            <w:shd w:val="clear" w:color="auto" w:fill="auto"/>
          </w:tcPr>
          <w:p w14:paraId="5C862587"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15A9492" w14:textId="77777777" w:rsidR="00314B13" w:rsidRPr="005800DE" w:rsidRDefault="00314B13" w:rsidP="00314B13">
            <w:pPr>
              <w:pStyle w:val="OTRTableNorm"/>
              <w:rPr>
                <w:sz w:val="22"/>
                <w:szCs w:val="22"/>
              </w:rPr>
            </w:pPr>
            <w:r w:rsidRPr="005800DE">
              <w:rPr>
                <w:sz w:val="22"/>
                <w:szCs w:val="22"/>
              </w:rPr>
              <w:t>&lt;= 20</w:t>
            </w:r>
          </w:p>
        </w:tc>
        <w:tc>
          <w:tcPr>
            <w:tcW w:w="1077" w:type="dxa"/>
            <w:shd w:val="clear" w:color="auto" w:fill="auto"/>
          </w:tcPr>
          <w:p w14:paraId="2B02676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64697E4" w14:textId="77777777" w:rsidR="00314B13" w:rsidRPr="005800DE" w:rsidRDefault="00314B13" w:rsidP="00314B13">
            <w:pPr>
              <w:pStyle w:val="OTRTableNorm"/>
              <w:rPr>
                <w:sz w:val="22"/>
                <w:szCs w:val="22"/>
              </w:rPr>
            </w:pPr>
            <w:r w:rsidRPr="005800DE">
              <w:rPr>
                <w:sz w:val="22"/>
                <w:szCs w:val="22"/>
              </w:rPr>
              <w:t>****</w:t>
            </w:r>
          </w:p>
        </w:tc>
      </w:tr>
      <w:tr w:rsidR="00314B13" w:rsidRPr="005800DE" w14:paraId="0759DFBD" w14:textId="77777777" w:rsidTr="00F66E9A">
        <w:tc>
          <w:tcPr>
            <w:tcW w:w="1915" w:type="dxa"/>
            <w:shd w:val="clear" w:color="auto" w:fill="auto"/>
          </w:tcPr>
          <w:p w14:paraId="377E6E88" w14:textId="77777777" w:rsidR="00314B13" w:rsidRPr="005800DE" w:rsidRDefault="00314B13" w:rsidP="00314B13">
            <w:pPr>
              <w:pStyle w:val="OTRTableNorm"/>
              <w:rPr>
                <w:sz w:val="22"/>
                <w:szCs w:val="22"/>
              </w:rPr>
            </w:pPr>
            <w:r w:rsidRPr="005800DE">
              <w:rPr>
                <w:sz w:val="22"/>
                <w:szCs w:val="22"/>
              </w:rPr>
              <w:t>Код цели (аналитический код) плательщика</w:t>
            </w:r>
          </w:p>
        </w:tc>
        <w:tc>
          <w:tcPr>
            <w:tcW w:w="1979" w:type="dxa"/>
            <w:shd w:val="clear" w:color="auto" w:fill="auto"/>
          </w:tcPr>
          <w:p w14:paraId="086318E6" w14:textId="77777777" w:rsidR="00314B13" w:rsidRPr="005800DE" w:rsidRDefault="00314B13" w:rsidP="00314B13">
            <w:pPr>
              <w:pStyle w:val="OTRTableNorm"/>
              <w:rPr>
                <w:sz w:val="22"/>
                <w:szCs w:val="22"/>
              </w:rPr>
            </w:pPr>
            <w:r w:rsidRPr="005800DE">
              <w:rPr>
                <w:sz w:val="22"/>
                <w:szCs w:val="22"/>
              </w:rPr>
              <w:t>ADD_KLASS_PAY</w:t>
            </w:r>
          </w:p>
        </w:tc>
        <w:tc>
          <w:tcPr>
            <w:tcW w:w="1079" w:type="dxa"/>
            <w:shd w:val="clear" w:color="auto" w:fill="auto"/>
          </w:tcPr>
          <w:p w14:paraId="5CBED997"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0AE4BE0"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59A197E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74E7136" w14:textId="77777777" w:rsidR="00314B13" w:rsidRPr="005800DE" w:rsidRDefault="00314B13" w:rsidP="00314B13">
            <w:pPr>
              <w:pStyle w:val="OTRTableNorm"/>
              <w:rPr>
                <w:sz w:val="22"/>
                <w:szCs w:val="22"/>
              </w:rPr>
            </w:pPr>
            <w:r w:rsidRPr="005800DE">
              <w:rPr>
                <w:sz w:val="22"/>
                <w:szCs w:val="22"/>
              </w:rPr>
              <w:t>****</w:t>
            </w:r>
          </w:p>
        </w:tc>
      </w:tr>
      <w:tr w:rsidR="00314B13" w:rsidRPr="005800DE" w14:paraId="7A3D359A" w14:textId="77777777" w:rsidTr="00F66E9A">
        <w:tc>
          <w:tcPr>
            <w:tcW w:w="1915" w:type="dxa"/>
            <w:shd w:val="clear" w:color="auto" w:fill="auto"/>
          </w:tcPr>
          <w:p w14:paraId="1DE91534" w14:textId="77777777" w:rsidR="00314B13" w:rsidRPr="005800DE" w:rsidRDefault="00314B13" w:rsidP="00314B13">
            <w:pPr>
              <w:pStyle w:val="OTRTableNorm"/>
              <w:rPr>
                <w:sz w:val="22"/>
                <w:szCs w:val="22"/>
              </w:rPr>
            </w:pPr>
            <w:r w:rsidRPr="005800DE">
              <w:rPr>
                <w:sz w:val="22"/>
                <w:szCs w:val="22"/>
              </w:rPr>
              <w:t>Статус налогоплательщика</w:t>
            </w:r>
          </w:p>
        </w:tc>
        <w:tc>
          <w:tcPr>
            <w:tcW w:w="1979" w:type="dxa"/>
            <w:shd w:val="clear" w:color="auto" w:fill="auto"/>
          </w:tcPr>
          <w:p w14:paraId="11DF2092" w14:textId="77777777" w:rsidR="00314B13" w:rsidRPr="005800DE" w:rsidRDefault="00314B13" w:rsidP="00314B13">
            <w:pPr>
              <w:pStyle w:val="OTRTableNorm"/>
              <w:rPr>
                <w:sz w:val="22"/>
                <w:szCs w:val="22"/>
              </w:rPr>
            </w:pPr>
            <w:r w:rsidRPr="005800DE">
              <w:rPr>
                <w:sz w:val="22"/>
                <w:szCs w:val="22"/>
              </w:rPr>
              <w:t>PAYSTATUS</w:t>
            </w:r>
          </w:p>
        </w:tc>
        <w:tc>
          <w:tcPr>
            <w:tcW w:w="1079" w:type="dxa"/>
            <w:shd w:val="clear" w:color="auto" w:fill="auto"/>
          </w:tcPr>
          <w:p w14:paraId="37F128C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9B531EE" w14:textId="77777777" w:rsidR="00314B13" w:rsidRPr="005800DE" w:rsidRDefault="00314B13" w:rsidP="00314B13">
            <w:pPr>
              <w:pStyle w:val="OTRTableNorm"/>
              <w:rPr>
                <w:sz w:val="22"/>
                <w:szCs w:val="22"/>
              </w:rPr>
            </w:pPr>
            <w:r w:rsidRPr="005800DE">
              <w:rPr>
                <w:sz w:val="22"/>
                <w:szCs w:val="22"/>
              </w:rPr>
              <w:t>= 2</w:t>
            </w:r>
          </w:p>
        </w:tc>
        <w:tc>
          <w:tcPr>
            <w:tcW w:w="1077" w:type="dxa"/>
            <w:shd w:val="clear" w:color="auto" w:fill="auto"/>
          </w:tcPr>
          <w:p w14:paraId="77494BA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1E93258" w14:textId="77777777" w:rsidR="00314B13" w:rsidRPr="005800DE" w:rsidRDefault="00314B13" w:rsidP="00314B13">
            <w:pPr>
              <w:pStyle w:val="OTRTableNorm"/>
              <w:rPr>
                <w:sz w:val="22"/>
                <w:szCs w:val="22"/>
              </w:rPr>
            </w:pPr>
            <w:r w:rsidRPr="005800DE">
              <w:rPr>
                <w:sz w:val="22"/>
                <w:szCs w:val="22"/>
              </w:rPr>
              <w:t>****</w:t>
            </w:r>
          </w:p>
        </w:tc>
      </w:tr>
      <w:tr w:rsidR="00314B13" w:rsidRPr="005800DE" w14:paraId="6CB70A5A" w14:textId="77777777" w:rsidTr="00F66E9A">
        <w:tc>
          <w:tcPr>
            <w:tcW w:w="1915" w:type="dxa"/>
            <w:shd w:val="clear" w:color="auto" w:fill="auto"/>
          </w:tcPr>
          <w:p w14:paraId="193E5AC5" w14:textId="77777777" w:rsidR="00314B13" w:rsidRPr="005800DE" w:rsidRDefault="00314B13" w:rsidP="00314B13">
            <w:pPr>
              <w:pStyle w:val="OTRTableNorm"/>
              <w:rPr>
                <w:sz w:val="22"/>
                <w:szCs w:val="22"/>
              </w:rPr>
            </w:pPr>
            <w:r w:rsidRPr="005800DE">
              <w:rPr>
                <w:sz w:val="22"/>
                <w:szCs w:val="22"/>
              </w:rPr>
              <w:t>Вид платежа</w:t>
            </w:r>
          </w:p>
        </w:tc>
        <w:tc>
          <w:tcPr>
            <w:tcW w:w="1979" w:type="dxa"/>
            <w:shd w:val="clear" w:color="auto" w:fill="auto"/>
          </w:tcPr>
          <w:p w14:paraId="082CFAEE" w14:textId="77777777" w:rsidR="00314B13" w:rsidRPr="005800DE" w:rsidRDefault="00314B13" w:rsidP="00314B13">
            <w:pPr>
              <w:pStyle w:val="OTRTableNorm"/>
              <w:rPr>
                <w:sz w:val="22"/>
                <w:szCs w:val="22"/>
              </w:rPr>
            </w:pPr>
            <w:r w:rsidRPr="005800DE">
              <w:rPr>
                <w:sz w:val="22"/>
                <w:szCs w:val="22"/>
              </w:rPr>
              <w:t>VID_PL</w:t>
            </w:r>
          </w:p>
        </w:tc>
        <w:tc>
          <w:tcPr>
            <w:tcW w:w="1079" w:type="dxa"/>
            <w:shd w:val="clear" w:color="auto" w:fill="auto"/>
          </w:tcPr>
          <w:p w14:paraId="40A33B4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124E855" w14:textId="77777777" w:rsidR="00314B13" w:rsidRPr="005800DE" w:rsidRDefault="00314B13" w:rsidP="00314B13">
            <w:pPr>
              <w:pStyle w:val="OTRTableNorm"/>
              <w:rPr>
                <w:sz w:val="22"/>
                <w:szCs w:val="22"/>
              </w:rPr>
            </w:pPr>
            <w:r w:rsidRPr="005800DE">
              <w:rPr>
                <w:sz w:val="22"/>
                <w:szCs w:val="22"/>
              </w:rPr>
              <w:t>= 1</w:t>
            </w:r>
          </w:p>
        </w:tc>
        <w:tc>
          <w:tcPr>
            <w:tcW w:w="1077" w:type="dxa"/>
            <w:shd w:val="clear" w:color="auto" w:fill="auto"/>
          </w:tcPr>
          <w:p w14:paraId="0FF1D5C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BA3F9E8" w14:textId="77777777" w:rsidR="00314B13" w:rsidRPr="005800DE" w:rsidRDefault="00314B13" w:rsidP="00314B13">
            <w:pPr>
              <w:pStyle w:val="OTRTableNorm"/>
              <w:rPr>
                <w:sz w:val="22"/>
                <w:szCs w:val="22"/>
              </w:rPr>
            </w:pPr>
            <w:r w:rsidRPr="005800DE">
              <w:rPr>
                <w:sz w:val="22"/>
                <w:szCs w:val="22"/>
              </w:rPr>
              <w:t>****</w:t>
            </w:r>
          </w:p>
        </w:tc>
      </w:tr>
      <w:tr w:rsidR="00314B13" w:rsidRPr="005800DE" w14:paraId="44978ADA" w14:textId="77777777" w:rsidTr="00F66E9A">
        <w:tc>
          <w:tcPr>
            <w:tcW w:w="1915" w:type="dxa"/>
            <w:shd w:val="clear" w:color="auto" w:fill="auto"/>
          </w:tcPr>
          <w:p w14:paraId="45150D11" w14:textId="77777777" w:rsidR="00314B13" w:rsidRPr="005800DE" w:rsidRDefault="00314B13" w:rsidP="00314B13">
            <w:pPr>
              <w:pStyle w:val="OTRTableNorm"/>
              <w:rPr>
                <w:sz w:val="22"/>
                <w:szCs w:val="22"/>
              </w:rPr>
            </w:pPr>
            <w:r w:rsidRPr="005800DE">
              <w:rPr>
                <w:sz w:val="22"/>
                <w:szCs w:val="22"/>
              </w:rPr>
              <w:t>Очередность платежа</w:t>
            </w:r>
          </w:p>
        </w:tc>
        <w:tc>
          <w:tcPr>
            <w:tcW w:w="1979" w:type="dxa"/>
            <w:shd w:val="clear" w:color="auto" w:fill="auto"/>
          </w:tcPr>
          <w:p w14:paraId="53A30E15" w14:textId="77777777" w:rsidR="00314B13" w:rsidRPr="005800DE" w:rsidRDefault="00314B13" w:rsidP="00314B13">
            <w:pPr>
              <w:pStyle w:val="OTRTableNorm"/>
              <w:rPr>
                <w:sz w:val="22"/>
                <w:szCs w:val="22"/>
              </w:rPr>
            </w:pPr>
            <w:r w:rsidRPr="005800DE">
              <w:rPr>
                <w:sz w:val="22"/>
                <w:szCs w:val="22"/>
              </w:rPr>
              <w:t>ORDER_PL</w:t>
            </w:r>
          </w:p>
        </w:tc>
        <w:tc>
          <w:tcPr>
            <w:tcW w:w="1079" w:type="dxa"/>
            <w:shd w:val="clear" w:color="auto" w:fill="auto"/>
          </w:tcPr>
          <w:p w14:paraId="31600B5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CA05FB9" w14:textId="77777777" w:rsidR="00314B13" w:rsidRPr="005800DE" w:rsidRDefault="00314B13" w:rsidP="00314B13">
            <w:pPr>
              <w:pStyle w:val="OTRTableNorm"/>
              <w:rPr>
                <w:sz w:val="22"/>
                <w:szCs w:val="22"/>
              </w:rPr>
            </w:pPr>
            <w:r w:rsidRPr="005800DE">
              <w:rPr>
                <w:sz w:val="22"/>
                <w:szCs w:val="22"/>
              </w:rPr>
              <w:t>= 1</w:t>
            </w:r>
          </w:p>
        </w:tc>
        <w:tc>
          <w:tcPr>
            <w:tcW w:w="1077" w:type="dxa"/>
            <w:shd w:val="clear" w:color="auto" w:fill="auto"/>
          </w:tcPr>
          <w:p w14:paraId="3F8528DA"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27D1B91" w14:textId="77777777" w:rsidR="00314B13" w:rsidRPr="005800DE" w:rsidRDefault="00314B13" w:rsidP="00314B13">
            <w:pPr>
              <w:pStyle w:val="OTRTableNorm"/>
              <w:rPr>
                <w:sz w:val="22"/>
                <w:szCs w:val="22"/>
              </w:rPr>
            </w:pPr>
            <w:r w:rsidRPr="005800DE">
              <w:rPr>
                <w:sz w:val="22"/>
                <w:szCs w:val="22"/>
              </w:rPr>
              <w:t>****</w:t>
            </w:r>
          </w:p>
        </w:tc>
      </w:tr>
      <w:tr w:rsidR="00314B13" w:rsidRPr="005800DE" w14:paraId="78C96DF4" w14:textId="77777777" w:rsidTr="00F66E9A">
        <w:tc>
          <w:tcPr>
            <w:tcW w:w="1915" w:type="dxa"/>
            <w:shd w:val="clear" w:color="auto" w:fill="auto"/>
          </w:tcPr>
          <w:p w14:paraId="04B6ACBC" w14:textId="77777777" w:rsidR="00314B13" w:rsidRPr="005800DE" w:rsidRDefault="00314B13" w:rsidP="00314B13">
            <w:pPr>
              <w:pStyle w:val="OTRTableNorm"/>
              <w:rPr>
                <w:sz w:val="22"/>
                <w:szCs w:val="22"/>
              </w:rPr>
            </w:pPr>
            <w:r w:rsidRPr="005800DE">
              <w:rPr>
                <w:sz w:val="22"/>
                <w:szCs w:val="22"/>
              </w:rPr>
              <w:t>Сумма</w:t>
            </w:r>
          </w:p>
        </w:tc>
        <w:tc>
          <w:tcPr>
            <w:tcW w:w="1979" w:type="dxa"/>
            <w:shd w:val="clear" w:color="auto" w:fill="auto"/>
          </w:tcPr>
          <w:p w14:paraId="6F0D4C1C" w14:textId="77777777" w:rsidR="00314B13" w:rsidRPr="005800DE" w:rsidRDefault="00314B13" w:rsidP="00314B13">
            <w:pPr>
              <w:pStyle w:val="OTRTableNorm"/>
              <w:rPr>
                <w:sz w:val="22"/>
                <w:szCs w:val="22"/>
              </w:rPr>
            </w:pPr>
            <w:r w:rsidRPr="005800DE">
              <w:rPr>
                <w:sz w:val="22"/>
                <w:szCs w:val="22"/>
              </w:rPr>
              <w:t>SUM_DOC</w:t>
            </w:r>
          </w:p>
        </w:tc>
        <w:tc>
          <w:tcPr>
            <w:tcW w:w="1079" w:type="dxa"/>
            <w:shd w:val="clear" w:color="auto" w:fill="auto"/>
          </w:tcPr>
          <w:p w14:paraId="6C2DC7A1"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33505643" w14:textId="77777777" w:rsidR="00314B13" w:rsidRPr="005800DE" w:rsidRDefault="00314B13" w:rsidP="00314B13">
            <w:pPr>
              <w:pStyle w:val="OTRTableNorm"/>
              <w:rPr>
                <w:sz w:val="22"/>
                <w:szCs w:val="22"/>
              </w:rPr>
            </w:pPr>
          </w:p>
        </w:tc>
        <w:tc>
          <w:tcPr>
            <w:tcW w:w="1077" w:type="dxa"/>
            <w:shd w:val="clear" w:color="auto" w:fill="auto"/>
          </w:tcPr>
          <w:p w14:paraId="2C0A1C0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AE25AFD" w14:textId="77777777" w:rsidR="00314B13" w:rsidRPr="005800DE" w:rsidRDefault="00314B13" w:rsidP="00314B13">
            <w:pPr>
              <w:pStyle w:val="OTRTableNorm"/>
              <w:rPr>
                <w:sz w:val="22"/>
                <w:szCs w:val="22"/>
              </w:rPr>
            </w:pPr>
            <w:r w:rsidRPr="005800DE">
              <w:rPr>
                <w:sz w:val="22"/>
                <w:szCs w:val="22"/>
              </w:rPr>
              <w:t>****</w:t>
            </w:r>
          </w:p>
        </w:tc>
      </w:tr>
      <w:tr w:rsidR="00314B13" w:rsidRPr="005800DE" w14:paraId="203B5BF8" w14:textId="77777777" w:rsidTr="00F66E9A">
        <w:tc>
          <w:tcPr>
            <w:tcW w:w="1915" w:type="dxa"/>
            <w:shd w:val="clear" w:color="auto" w:fill="auto"/>
          </w:tcPr>
          <w:p w14:paraId="628C25DF" w14:textId="77777777" w:rsidR="00314B13" w:rsidRPr="005800DE" w:rsidRDefault="00314B13" w:rsidP="00314B13">
            <w:pPr>
              <w:pStyle w:val="OTRTableNorm"/>
              <w:rPr>
                <w:sz w:val="22"/>
                <w:szCs w:val="22"/>
              </w:rPr>
            </w:pPr>
            <w:r w:rsidRPr="005800DE">
              <w:rPr>
                <w:sz w:val="22"/>
                <w:szCs w:val="22"/>
              </w:rPr>
              <w:t>Назначение платежа</w:t>
            </w:r>
          </w:p>
        </w:tc>
        <w:tc>
          <w:tcPr>
            <w:tcW w:w="1979" w:type="dxa"/>
            <w:shd w:val="clear" w:color="auto" w:fill="auto"/>
          </w:tcPr>
          <w:p w14:paraId="3595BC25" w14:textId="77777777" w:rsidR="00314B13" w:rsidRPr="005800DE" w:rsidRDefault="00314B13" w:rsidP="00314B13">
            <w:pPr>
              <w:pStyle w:val="OTRTableNorm"/>
              <w:rPr>
                <w:sz w:val="22"/>
                <w:szCs w:val="22"/>
              </w:rPr>
            </w:pPr>
            <w:r w:rsidRPr="005800DE">
              <w:rPr>
                <w:sz w:val="22"/>
                <w:szCs w:val="22"/>
              </w:rPr>
              <w:t>PURPOSE_KBK</w:t>
            </w:r>
          </w:p>
        </w:tc>
        <w:tc>
          <w:tcPr>
            <w:tcW w:w="1079" w:type="dxa"/>
            <w:shd w:val="clear" w:color="auto" w:fill="auto"/>
          </w:tcPr>
          <w:p w14:paraId="4C5FB301" w14:textId="77777777" w:rsidR="00314B13" w:rsidRPr="005800DE" w:rsidRDefault="00314B13" w:rsidP="00314B13">
            <w:pPr>
              <w:pStyle w:val="OTRTableNorm"/>
              <w:rPr>
                <w:sz w:val="22"/>
                <w:szCs w:val="22"/>
              </w:rPr>
            </w:pPr>
            <w:r w:rsidRPr="005800DE">
              <w:rPr>
                <w:sz w:val="22"/>
                <w:szCs w:val="22"/>
              </w:rPr>
              <w:t>STRING2</w:t>
            </w:r>
          </w:p>
        </w:tc>
        <w:tc>
          <w:tcPr>
            <w:tcW w:w="898" w:type="dxa"/>
            <w:shd w:val="clear" w:color="auto" w:fill="auto"/>
          </w:tcPr>
          <w:p w14:paraId="0E6305DB" w14:textId="77777777" w:rsidR="00314B13" w:rsidRPr="005800DE" w:rsidRDefault="00314B13" w:rsidP="00314B13">
            <w:pPr>
              <w:pStyle w:val="OTRTableNorm"/>
              <w:rPr>
                <w:sz w:val="22"/>
                <w:szCs w:val="22"/>
              </w:rPr>
            </w:pPr>
            <w:r w:rsidRPr="005800DE">
              <w:rPr>
                <w:sz w:val="22"/>
                <w:szCs w:val="22"/>
              </w:rPr>
              <w:t>&lt;= 210</w:t>
            </w:r>
          </w:p>
        </w:tc>
        <w:tc>
          <w:tcPr>
            <w:tcW w:w="1077" w:type="dxa"/>
            <w:shd w:val="clear" w:color="auto" w:fill="auto"/>
          </w:tcPr>
          <w:p w14:paraId="07E469E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0BF26AB" w14:textId="77777777" w:rsidR="00314B13" w:rsidRPr="005800DE" w:rsidRDefault="00314B13" w:rsidP="00314B13">
            <w:pPr>
              <w:pStyle w:val="OTRTableNorm"/>
              <w:rPr>
                <w:sz w:val="22"/>
                <w:szCs w:val="22"/>
              </w:rPr>
            </w:pPr>
            <w:r w:rsidRPr="005800DE">
              <w:rPr>
                <w:sz w:val="22"/>
                <w:szCs w:val="22"/>
              </w:rPr>
              <w:t>****</w:t>
            </w:r>
          </w:p>
        </w:tc>
      </w:tr>
      <w:tr w:rsidR="00314B13" w:rsidRPr="005800DE" w14:paraId="745B590D" w14:textId="77777777" w:rsidTr="00F66E9A">
        <w:tc>
          <w:tcPr>
            <w:tcW w:w="1915" w:type="dxa"/>
            <w:tcBorders>
              <w:bottom w:val="single" w:sz="4" w:space="0" w:color="auto"/>
            </w:tcBorders>
            <w:shd w:val="clear" w:color="auto" w:fill="auto"/>
          </w:tcPr>
          <w:p w14:paraId="2043F783" w14:textId="77777777" w:rsidR="00314B13" w:rsidRPr="005800DE" w:rsidRDefault="00314B13" w:rsidP="00314B1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6A7B1BD4" w14:textId="77777777" w:rsidR="00314B13" w:rsidRPr="005800DE" w:rsidRDefault="00314B13" w:rsidP="00314B13">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0FE7798C"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3E2EA80E" w14:textId="77777777" w:rsidR="00314B13" w:rsidRPr="005800DE" w:rsidRDefault="00314B13" w:rsidP="00314B13">
            <w:pPr>
              <w:pStyle w:val="OTRTableNorm"/>
              <w:rPr>
                <w:sz w:val="22"/>
                <w:szCs w:val="22"/>
              </w:rPr>
            </w:pPr>
            <w:r w:rsidRPr="005800DE">
              <w:rPr>
                <w:sz w:val="22"/>
                <w:szCs w:val="22"/>
              </w:rPr>
              <w:t>&lt;= 2000</w:t>
            </w:r>
          </w:p>
        </w:tc>
        <w:tc>
          <w:tcPr>
            <w:tcW w:w="1077" w:type="dxa"/>
            <w:tcBorders>
              <w:bottom w:val="single" w:sz="4" w:space="0" w:color="auto"/>
            </w:tcBorders>
            <w:shd w:val="clear" w:color="auto" w:fill="auto"/>
          </w:tcPr>
          <w:p w14:paraId="1EF203C5"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45875882" w14:textId="77777777" w:rsidR="00314B13" w:rsidRPr="005800DE" w:rsidRDefault="00314B13" w:rsidP="00314B13">
            <w:pPr>
              <w:pStyle w:val="OTRTableNorm"/>
              <w:rPr>
                <w:sz w:val="22"/>
                <w:szCs w:val="22"/>
              </w:rPr>
            </w:pPr>
            <w:r w:rsidRPr="005800DE">
              <w:rPr>
                <w:sz w:val="22"/>
                <w:szCs w:val="22"/>
              </w:rPr>
              <w:t>****</w:t>
            </w:r>
          </w:p>
        </w:tc>
      </w:tr>
      <w:tr w:rsidR="00314B13" w:rsidRPr="005800DE" w14:paraId="54EF2FAE" w14:textId="77777777" w:rsidTr="00F66E9A">
        <w:tc>
          <w:tcPr>
            <w:tcW w:w="1915" w:type="dxa"/>
            <w:shd w:val="clear" w:color="auto" w:fill="FFFF00"/>
          </w:tcPr>
          <w:p w14:paraId="6F744227" w14:textId="77777777" w:rsidR="00314B13" w:rsidRPr="005800DE" w:rsidRDefault="00314B13" w:rsidP="00314B13">
            <w:pPr>
              <w:pStyle w:val="OTRTableNorm"/>
              <w:rPr>
                <w:b/>
                <w:i/>
                <w:sz w:val="22"/>
                <w:szCs w:val="22"/>
              </w:rPr>
            </w:pPr>
            <w:r w:rsidRPr="005800DE">
              <w:rPr>
                <w:b/>
                <w:i/>
                <w:sz w:val="22"/>
                <w:szCs w:val="22"/>
              </w:rPr>
              <w:t>Раздел 2</w:t>
            </w:r>
          </w:p>
        </w:tc>
        <w:tc>
          <w:tcPr>
            <w:tcW w:w="1979" w:type="dxa"/>
            <w:shd w:val="clear" w:color="auto" w:fill="FFFF00"/>
          </w:tcPr>
          <w:p w14:paraId="5A1ACAE0" w14:textId="77777777" w:rsidR="00314B13" w:rsidRPr="005800DE" w:rsidRDefault="00314B13" w:rsidP="00314B13">
            <w:pPr>
              <w:pStyle w:val="OTRTableNorm"/>
              <w:rPr>
                <w:b/>
                <w:i/>
                <w:sz w:val="22"/>
                <w:szCs w:val="22"/>
              </w:rPr>
            </w:pPr>
            <w:r w:rsidRPr="005800DE">
              <w:rPr>
                <w:b/>
                <w:i/>
                <w:sz w:val="22"/>
                <w:szCs w:val="22"/>
              </w:rPr>
              <w:t>ZK2(*)</w:t>
            </w:r>
          </w:p>
        </w:tc>
        <w:tc>
          <w:tcPr>
            <w:tcW w:w="1079" w:type="dxa"/>
            <w:shd w:val="clear" w:color="auto" w:fill="FFFF00"/>
          </w:tcPr>
          <w:p w14:paraId="50E5E531" w14:textId="77777777" w:rsidR="00314B13" w:rsidRPr="005800DE" w:rsidRDefault="00314B13" w:rsidP="00314B13">
            <w:pPr>
              <w:pStyle w:val="OTRTableNorm"/>
              <w:rPr>
                <w:b/>
                <w:i/>
                <w:sz w:val="22"/>
                <w:szCs w:val="22"/>
              </w:rPr>
            </w:pPr>
          </w:p>
        </w:tc>
        <w:tc>
          <w:tcPr>
            <w:tcW w:w="898" w:type="dxa"/>
            <w:shd w:val="clear" w:color="auto" w:fill="FFFF00"/>
          </w:tcPr>
          <w:p w14:paraId="1E965F45" w14:textId="77777777" w:rsidR="00314B13" w:rsidRPr="005800DE" w:rsidRDefault="00314B13" w:rsidP="00314B13">
            <w:pPr>
              <w:pStyle w:val="OTRTableNorm"/>
              <w:rPr>
                <w:b/>
                <w:i/>
                <w:sz w:val="22"/>
                <w:szCs w:val="22"/>
              </w:rPr>
            </w:pPr>
          </w:p>
        </w:tc>
        <w:tc>
          <w:tcPr>
            <w:tcW w:w="1077" w:type="dxa"/>
            <w:shd w:val="clear" w:color="auto" w:fill="FFFF00"/>
          </w:tcPr>
          <w:p w14:paraId="09D1A513"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4AB6768F"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17ED9E33" w14:textId="77777777" w:rsidTr="00F66E9A">
        <w:tc>
          <w:tcPr>
            <w:tcW w:w="1915" w:type="dxa"/>
            <w:shd w:val="clear" w:color="auto" w:fill="auto"/>
          </w:tcPr>
          <w:p w14:paraId="7704F6FB" w14:textId="77777777" w:rsidR="00314B13" w:rsidRPr="005800DE" w:rsidRDefault="00314B13" w:rsidP="00314B13">
            <w:pPr>
              <w:pStyle w:val="OTRTableNorm"/>
              <w:rPr>
                <w:sz w:val="22"/>
                <w:szCs w:val="22"/>
              </w:rPr>
            </w:pPr>
            <w:r w:rsidRPr="005800DE">
              <w:rPr>
                <w:sz w:val="22"/>
                <w:szCs w:val="22"/>
              </w:rPr>
              <w:t>№ п/п</w:t>
            </w:r>
          </w:p>
        </w:tc>
        <w:tc>
          <w:tcPr>
            <w:tcW w:w="1979" w:type="dxa"/>
            <w:shd w:val="clear" w:color="auto" w:fill="auto"/>
          </w:tcPr>
          <w:p w14:paraId="1483F40C" w14:textId="77777777" w:rsidR="00314B13" w:rsidRPr="005800DE" w:rsidRDefault="00314B13" w:rsidP="00314B13">
            <w:pPr>
              <w:pStyle w:val="OTRTableNorm"/>
              <w:rPr>
                <w:sz w:val="22"/>
                <w:szCs w:val="22"/>
              </w:rPr>
            </w:pPr>
            <w:r w:rsidRPr="005800DE">
              <w:rPr>
                <w:sz w:val="22"/>
                <w:szCs w:val="22"/>
              </w:rPr>
              <w:t>NOM_LINE</w:t>
            </w:r>
          </w:p>
        </w:tc>
        <w:tc>
          <w:tcPr>
            <w:tcW w:w="1079" w:type="dxa"/>
            <w:shd w:val="clear" w:color="auto" w:fill="auto"/>
          </w:tcPr>
          <w:p w14:paraId="25362363"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28F85B31" w14:textId="77777777" w:rsidR="00314B13" w:rsidRPr="005800DE" w:rsidRDefault="00314B13" w:rsidP="00314B13">
            <w:pPr>
              <w:pStyle w:val="OTRTableNorm"/>
              <w:rPr>
                <w:sz w:val="22"/>
                <w:szCs w:val="22"/>
              </w:rPr>
            </w:pPr>
          </w:p>
        </w:tc>
        <w:tc>
          <w:tcPr>
            <w:tcW w:w="1077" w:type="dxa"/>
            <w:shd w:val="clear" w:color="auto" w:fill="auto"/>
          </w:tcPr>
          <w:p w14:paraId="5ACF328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9D33D90" w14:textId="77777777" w:rsidR="00314B13" w:rsidRPr="005800DE" w:rsidRDefault="00314B13" w:rsidP="00314B13">
            <w:pPr>
              <w:pStyle w:val="OTRTableNorm"/>
              <w:rPr>
                <w:sz w:val="22"/>
                <w:szCs w:val="22"/>
              </w:rPr>
            </w:pPr>
            <w:r w:rsidRPr="005800DE">
              <w:rPr>
                <w:sz w:val="22"/>
                <w:szCs w:val="22"/>
              </w:rPr>
              <w:t>****</w:t>
            </w:r>
          </w:p>
        </w:tc>
      </w:tr>
      <w:tr w:rsidR="00314B13" w:rsidRPr="005800DE" w14:paraId="04541B61" w14:textId="77777777" w:rsidTr="00F66E9A">
        <w:tc>
          <w:tcPr>
            <w:tcW w:w="1915" w:type="dxa"/>
            <w:shd w:val="clear" w:color="auto" w:fill="auto"/>
          </w:tcPr>
          <w:p w14:paraId="11DAB8B0" w14:textId="77777777" w:rsidR="00314B13" w:rsidRPr="005800DE" w:rsidRDefault="00314B13" w:rsidP="00314B13">
            <w:pPr>
              <w:pStyle w:val="OTRTableNorm"/>
              <w:rPr>
                <w:sz w:val="22"/>
                <w:szCs w:val="22"/>
              </w:rPr>
            </w:pPr>
            <w:r w:rsidRPr="005800DE">
              <w:rPr>
                <w:sz w:val="22"/>
                <w:szCs w:val="22"/>
              </w:rPr>
              <w:t>ИНН</w:t>
            </w:r>
          </w:p>
        </w:tc>
        <w:tc>
          <w:tcPr>
            <w:tcW w:w="1979" w:type="dxa"/>
            <w:shd w:val="clear" w:color="auto" w:fill="auto"/>
          </w:tcPr>
          <w:p w14:paraId="0EEBE738" w14:textId="77777777" w:rsidR="00314B13" w:rsidRPr="005800DE" w:rsidRDefault="00314B13" w:rsidP="00314B13">
            <w:pPr>
              <w:pStyle w:val="OTRTableNorm"/>
              <w:rPr>
                <w:sz w:val="22"/>
                <w:szCs w:val="22"/>
              </w:rPr>
            </w:pPr>
            <w:r w:rsidRPr="005800DE">
              <w:rPr>
                <w:sz w:val="22"/>
                <w:szCs w:val="22"/>
              </w:rPr>
              <w:t>INN_UBP</w:t>
            </w:r>
          </w:p>
        </w:tc>
        <w:tc>
          <w:tcPr>
            <w:tcW w:w="1079" w:type="dxa"/>
            <w:shd w:val="clear" w:color="auto" w:fill="auto"/>
          </w:tcPr>
          <w:p w14:paraId="0B121A6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08C7B39" w14:textId="77777777" w:rsidR="00314B13" w:rsidRPr="005800DE" w:rsidRDefault="00314B13" w:rsidP="00314B13">
            <w:pPr>
              <w:pStyle w:val="OTRTableNorm"/>
              <w:rPr>
                <w:sz w:val="22"/>
                <w:szCs w:val="22"/>
              </w:rPr>
            </w:pPr>
            <w:r w:rsidRPr="005800DE">
              <w:rPr>
                <w:sz w:val="22"/>
                <w:szCs w:val="22"/>
              </w:rPr>
              <w:t>&lt;= 12</w:t>
            </w:r>
          </w:p>
        </w:tc>
        <w:tc>
          <w:tcPr>
            <w:tcW w:w="1077" w:type="dxa"/>
            <w:shd w:val="clear" w:color="auto" w:fill="auto"/>
          </w:tcPr>
          <w:p w14:paraId="3860195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9B80992" w14:textId="77777777" w:rsidR="00314B13" w:rsidRPr="005800DE" w:rsidRDefault="00314B13" w:rsidP="00314B13">
            <w:pPr>
              <w:pStyle w:val="OTRTableNorm"/>
              <w:rPr>
                <w:sz w:val="22"/>
                <w:szCs w:val="22"/>
              </w:rPr>
            </w:pPr>
            <w:r w:rsidRPr="005800DE">
              <w:rPr>
                <w:sz w:val="22"/>
                <w:szCs w:val="22"/>
              </w:rPr>
              <w:t>****</w:t>
            </w:r>
          </w:p>
        </w:tc>
      </w:tr>
      <w:tr w:rsidR="00314B13" w:rsidRPr="005800DE" w14:paraId="35C66083" w14:textId="77777777" w:rsidTr="00F66E9A">
        <w:tc>
          <w:tcPr>
            <w:tcW w:w="1915" w:type="dxa"/>
            <w:shd w:val="clear" w:color="auto" w:fill="auto"/>
          </w:tcPr>
          <w:p w14:paraId="29AB1CF3" w14:textId="77777777" w:rsidR="00314B13" w:rsidRPr="005800DE" w:rsidRDefault="00314B13" w:rsidP="00314B13">
            <w:pPr>
              <w:pStyle w:val="OTRTableNorm"/>
              <w:rPr>
                <w:sz w:val="22"/>
                <w:szCs w:val="22"/>
              </w:rPr>
            </w:pPr>
            <w:r w:rsidRPr="005800DE">
              <w:rPr>
                <w:sz w:val="22"/>
                <w:szCs w:val="22"/>
              </w:rPr>
              <w:t>КПП</w:t>
            </w:r>
          </w:p>
        </w:tc>
        <w:tc>
          <w:tcPr>
            <w:tcW w:w="1979" w:type="dxa"/>
            <w:shd w:val="clear" w:color="auto" w:fill="auto"/>
          </w:tcPr>
          <w:p w14:paraId="24825F69" w14:textId="77777777" w:rsidR="00314B13" w:rsidRPr="005800DE" w:rsidRDefault="00314B13" w:rsidP="00314B13">
            <w:pPr>
              <w:pStyle w:val="OTRTableNorm"/>
              <w:rPr>
                <w:sz w:val="22"/>
                <w:szCs w:val="22"/>
              </w:rPr>
            </w:pPr>
            <w:r w:rsidRPr="005800DE">
              <w:rPr>
                <w:sz w:val="22"/>
                <w:szCs w:val="22"/>
              </w:rPr>
              <w:t>KPP_UBP</w:t>
            </w:r>
          </w:p>
        </w:tc>
        <w:tc>
          <w:tcPr>
            <w:tcW w:w="1079" w:type="dxa"/>
            <w:shd w:val="clear" w:color="auto" w:fill="auto"/>
          </w:tcPr>
          <w:p w14:paraId="3892FD69"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A107CCF" w14:textId="77777777" w:rsidR="00314B13" w:rsidRPr="005800DE" w:rsidRDefault="00314B13" w:rsidP="00314B13">
            <w:pPr>
              <w:pStyle w:val="OTRTableNorm"/>
              <w:rPr>
                <w:sz w:val="22"/>
                <w:szCs w:val="22"/>
              </w:rPr>
            </w:pPr>
            <w:r w:rsidRPr="005800DE">
              <w:rPr>
                <w:sz w:val="22"/>
                <w:szCs w:val="22"/>
              </w:rPr>
              <w:t>&lt;= 9</w:t>
            </w:r>
          </w:p>
        </w:tc>
        <w:tc>
          <w:tcPr>
            <w:tcW w:w="1077" w:type="dxa"/>
            <w:shd w:val="clear" w:color="auto" w:fill="auto"/>
          </w:tcPr>
          <w:p w14:paraId="6590FEF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6924DFC" w14:textId="77777777" w:rsidR="00314B13" w:rsidRPr="005800DE" w:rsidRDefault="00314B13" w:rsidP="00314B13">
            <w:pPr>
              <w:pStyle w:val="OTRTableNorm"/>
              <w:rPr>
                <w:sz w:val="22"/>
                <w:szCs w:val="22"/>
              </w:rPr>
            </w:pPr>
            <w:r w:rsidRPr="005800DE">
              <w:rPr>
                <w:sz w:val="22"/>
                <w:szCs w:val="22"/>
              </w:rPr>
              <w:t>****</w:t>
            </w:r>
          </w:p>
        </w:tc>
      </w:tr>
      <w:tr w:rsidR="00314B13" w:rsidRPr="005800DE" w14:paraId="471C64F7" w14:textId="77777777" w:rsidTr="00F66E9A">
        <w:tc>
          <w:tcPr>
            <w:tcW w:w="1915" w:type="dxa"/>
            <w:shd w:val="clear" w:color="auto" w:fill="auto"/>
          </w:tcPr>
          <w:p w14:paraId="167162A0" w14:textId="77777777" w:rsidR="00314B13" w:rsidRPr="005800DE" w:rsidRDefault="00314B13" w:rsidP="00314B13">
            <w:pPr>
              <w:pStyle w:val="OTRTableNorm"/>
              <w:rPr>
                <w:sz w:val="22"/>
                <w:szCs w:val="22"/>
              </w:rPr>
            </w:pPr>
            <w:r w:rsidRPr="005800DE">
              <w:rPr>
                <w:sz w:val="22"/>
                <w:szCs w:val="22"/>
              </w:rPr>
              <w:lastRenderedPageBreak/>
              <w:t>Наименование ТОФК (наименование налогового органа)</w:t>
            </w:r>
          </w:p>
        </w:tc>
        <w:tc>
          <w:tcPr>
            <w:tcW w:w="1979" w:type="dxa"/>
            <w:shd w:val="clear" w:color="auto" w:fill="auto"/>
          </w:tcPr>
          <w:p w14:paraId="16E15038" w14:textId="77777777" w:rsidR="00314B13" w:rsidRPr="005800DE" w:rsidRDefault="00314B13" w:rsidP="00314B13">
            <w:pPr>
              <w:pStyle w:val="OTRTableNorm"/>
              <w:rPr>
                <w:sz w:val="22"/>
                <w:szCs w:val="22"/>
              </w:rPr>
            </w:pPr>
            <w:r w:rsidRPr="005800DE">
              <w:rPr>
                <w:sz w:val="22"/>
                <w:szCs w:val="22"/>
              </w:rPr>
              <w:t>NAME_RCP</w:t>
            </w:r>
          </w:p>
        </w:tc>
        <w:tc>
          <w:tcPr>
            <w:tcW w:w="1079" w:type="dxa"/>
            <w:shd w:val="clear" w:color="auto" w:fill="auto"/>
          </w:tcPr>
          <w:p w14:paraId="5CCF41BE"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61A0838"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7FB9F8E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C8F78DD" w14:textId="77777777" w:rsidR="00314B13" w:rsidRPr="005800DE" w:rsidRDefault="00314B13" w:rsidP="00314B13">
            <w:pPr>
              <w:pStyle w:val="OTRTableNorm"/>
              <w:rPr>
                <w:sz w:val="22"/>
                <w:szCs w:val="22"/>
              </w:rPr>
            </w:pPr>
            <w:r w:rsidRPr="005800DE">
              <w:rPr>
                <w:sz w:val="22"/>
                <w:szCs w:val="22"/>
              </w:rPr>
              <w:t>****</w:t>
            </w:r>
          </w:p>
        </w:tc>
      </w:tr>
      <w:tr w:rsidR="00314B13" w:rsidRPr="005800DE" w14:paraId="4C7CCC53" w14:textId="77777777" w:rsidTr="00F66E9A">
        <w:tc>
          <w:tcPr>
            <w:tcW w:w="1915" w:type="dxa"/>
            <w:shd w:val="clear" w:color="auto" w:fill="auto"/>
          </w:tcPr>
          <w:p w14:paraId="275A37CA" w14:textId="77777777" w:rsidR="00314B13" w:rsidRPr="005800DE" w:rsidRDefault="00314B13" w:rsidP="00314B13">
            <w:pPr>
              <w:pStyle w:val="OTRTableNorm"/>
              <w:rPr>
                <w:sz w:val="22"/>
                <w:szCs w:val="22"/>
              </w:rPr>
            </w:pPr>
            <w:r w:rsidRPr="005800DE">
              <w:rPr>
                <w:sz w:val="22"/>
                <w:szCs w:val="22"/>
              </w:rPr>
              <w:t>ИНН налогового органа</w:t>
            </w:r>
          </w:p>
        </w:tc>
        <w:tc>
          <w:tcPr>
            <w:tcW w:w="1979" w:type="dxa"/>
            <w:shd w:val="clear" w:color="auto" w:fill="auto"/>
          </w:tcPr>
          <w:p w14:paraId="4B1B14FA" w14:textId="77777777" w:rsidR="00314B13" w:rsidRPr="005800DE" w:rsidRDefault="00314B13" w:rsidP="00314B13">
            <w:pPr>
              <w:pStyle w:val="OTRTableNorm"/>
              <w:rPr>
                <w:sz w:val="22"/>
                <w:szCs w:val="22"/>
              </w:rPr>
            </w:pPr>
            <w:r w:rsidRPr="005800DE">
              <w:rPr>
                <w:sz w:val="22"/>
                <w:szCs w:val="22"/>
              </w:rPr>
              <w:t>INN_RCP</w:t>
            </w:r>
          </w:p>
        </w:tc>
        <w:tc>
          <w:tcPr>
            <w:tcW w:w="1079" w:type="dxa"/>
            <w:shd w:val="clear" w:color="auto" w:fill="auto"/>
          </w:tcPr>
          <w:p w14:paraId="6900976E"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6BE4448" w14:textId="77777777" w:rsidR="00314B13" w:rsidRPr="005800DE" w:rsidRDefault="00314B13" w:rsidP="00314B13">
            <w:pPr>
              <w:pStyle w:val="OTRTableNorm"/>
              <w:rPr>
                <w:sz w:val="22"/>
                <w:szCs w:val="22"/>
              </w:rPr>
            </w:pPr>
            <w:r w:rsidRPr="005800DE">
              <w:rPr>
                <w:sz w:val="22"/>
                <w:szCs w:val="22"/>
              </w:rPr>
              <w:t>&lt;= 12</w:t>
            </w:r>
          </w:p>
        </w:tc>
        <w:tc>
          <w:tcPr>
            <w:tcW w:w="1077" w:type="dxa"/>
            <w:shd w:val="clear" w:color="auto" w:fill="auto"/>
          </w:tcPr>
          <w:p w14:paraId="5C4E588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4A6C267" w14:textId="77777777" w:rsidR="00314B13" w:rsidRPr="005800DE" w:rsidRDefault="00314B13" w:rsidP="00314B13">
            <w:pPr>
              <w:pStyle w:val="OTRTableNorm"/>
              <w:rPr>
                <w:sz w:val="22"/>
                <w:szCs w:val="22"/>
              </w:rPr>
            </w:pPr>
            <w:r w:rsidRPr="005800DE">
              <w:rPr>
                <w:sz w:val="22"/>
                <w:szCs w:val="22"/>
              </w:rPr>
              <w:t>****</w:t>
            </w:r>
          </w:p>
        </w:tc>
      </w:tr>
      <w:tr w:rsidR="00314B13" w:rsidRPr="005800DE" w14:paraId="4DD64BAA" w14:textId="77777777" w:rsidTr="00F66E9A">
        <w:tc>
          <w:tcPr>
            <w:tcW w:w="1915" w:type="dxa"/>
            <w:shd w:val="clear" w:color="auto" w:fill="auto"/>
          </w:tcPr>
          <w:p w14:paraId="6AB75CFF" w14:textId="77777777" w:rsidR="00314B13" w:rsidRPr="005800DE" w:rsidRDefault="00314B13" w:rsidP="00314B13">
            <w:pPr>
              <w:pStyle w:val="OTRTableNorm"/>
              <w:rPr>
                <w:sz w:val="22"/>
                <w:szCs w:val="22"/>
              </w:rPr>
            </w:pPr>
            <w:r w:rsidRPr="005800DE">
              <w:rPr>
                <w:sz w:val="22"/>
                <w:szCs w:val="22"/>
              </w:rPr>
              <w:t>КПП налогового органа</w:t>
            </w:r>
          </w:p>
        </w:tc>
        <w:tc>
          <w:tcPr>
            <w:tcW w:w="1979" w:type="dxa"/>
            <w:shd w:val="clear" w:color="auto" w:fill="auto"/>
          </w:tcPr>
          <w:p w14:paraId="1777A278" w14:textId="77777777" w:rsidR="00314B13" w:rsidRPr="005800DE" w:rsidRDefault="00314B13" w:rsidP="00314B13">
            <w:pPr>
              <w:pStyle w:val="OTRTableNorm"/>
              <w:rPr>
                <w:sz w:val="22"/>
                <w:szCs w:val="22"/>
              </w:rPr>
            </w:pPr>
            <w:r w:rsidRPr="005800DE">
              <w:rPr>
                <w:sz w:val="22"/>
                <w:szCs w:val="22"/>
              </w:rPr>
              <w:t>KPP_RCP</w:t>
            </w:r>
          </w:p>
        </w:tc>
        <w:tc>
          <w:tcPr>
            <w:tcW w:w="1079" w:type="dxa"/>
            <w:shd w:val="clear" w:color="auto" w:fill="auto"/>
          </w:tcPr>
          <w:p w14:paraId="63A0846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005113B" w14:textId="77777777" w:rsidR="00314B13" w:rsidRPr="005800DE" w:rsidRDefault="00314B13" w:rsidP="00314B13">
            <w:pPr>
              <w:pStyle w:val="OTRTableNorm"/>
              <w:rPr>
                <w:sz w:val="22"/>
                <w:szCs w:val="22"/>
              </w:rPr>
            </w:pPr>
            <w:r w:rsidRPr="005800DE">
              <w:rPr>
                <w:sz w:val="22"/>
                <w:szCs w:val="22"/>
              </w:rPr>
              <w:t>&lt;= 9</w:t>
            </w:r>
          </w:p>
        </w:tc>
        <w:tc>
          <w:tcPr>
            <w:tcW w:w="1077" w:type="dxa"/>
            <w:shd w:val="clear" w:color="auto" w:fill="auto"/>
          </w:tcPr>
          <w:p w14:paraId="7D72D0C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8C08C62" w14:textId="77777777" w:rsidR="00314B13" w:rsidRPr="005800DE" w:rsidRDefault="00314B13" w:rsidP="00314B13">
            <w:pPr>
              <w:pStyle w:val="OTRTableNorm"/>
              <w:rPr>
                <w:sz w:val="22"/>
                <w:szCs w:val="22"/>
              </w:rPr>
            </w:pPr>
            <w:r w:rsidRPr="005800DE">
              <w:rPr>
                <w:sz w:val="22"/>
                <w:szCs w:val="22"/>
              </w:rPr>
              <w:t>****</w:t>
            </w:r>
          </w:p>
        </w:tc>
      </w:tr>
      <w:tr w:rsidR="00314B13" w:rsidRPr="005800DE" w14:paraId="5A440120" w14:textId="77777777" w:rsidTr="00F66E9A">
        <w:tc>
          <w:tcPr>
            <w:tcW w:w="1915" w:type="dxa"/>
            <w:shd w:val="clear" w:color="auto" w:fill="auto"/>
          </w:tcPr>
          <w:p w14:paraId="31219E36" w14:textId="77777777" w:rsidR="00314B13" w:rsidRPr="005800DE" w:rsidRDefault="00314B13" w:rsidP="00314B13">
            <w:pPr>
              <w:pStyle w:val="OTRTableNorm"/>
              <w:rPr>
                <w:sz w:val="22"/>
                <w:szCs w:val="22"/>
              </w:rPr>
            </w:pPr>
            <w:r w:rsidRPr="005800DE">
              <w:rPr>
                <w:sz w:val="22"/>
                <w:szCs w:val="22"/>
              </w:rPr>
              <w:t>Номер банковского счета</w:t>
            </w:r>
          </w:p>
        </w:tc>
        <w:tc>
          <w:tcPr>
            <w:tcW w:w="1979" w:type="dxa"/>
            <w:shd w:val="clear" w:color="auto" w:fill="auto"/>
          </w:tcPr>
          <w:p w14:paraId="71BF5535" w14:textId="77777777" w:rsidR="00314B13" w:rsidRPr="005800DE" w:rsidRDefault="00314B13" w:rsidP="00314B13">
            <w:pPr>
              <w:pStyle w:val="OTRTableNorm"/>
              <w:rPr>
                <w:sz w:val="22"/>
                <w:szCs w:val="22"/>
              </w:rPr>
            </w:pPr>
            <w:r w:rsidRPr="005800DE">
              <w:rPr>
                <w:sz w:val="22"/>
                <w:szCs w:val="22"/>
              </w:rPr>
              <w:t>BS_RCP</w:t>
            </w:r>
          </w:p>
        </w:tc>
        <w:tc>
          <w:tcPr>
            <w:tcW w:w="1079" w:type="dxa"/>
            <w:shd w:val="clear" w:color="auto" w:fill="auto"/>
          </w:tcPr>
          <w:p w14:paraId="5434B90E"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5AC3005"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39BAF2C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4018B26" w14:textId="77777777" w:rsidR="00314B13" w:rsidRPr="005800DE" w:rsidRDefault="00314B13" w:rsidP="00314B13">
            <w:pPr>
              <w:pStyle w:val="OTRTableNorm"/>
              <w:rPr>
                <w:sz w:val="22"/>
                <w:szCs w:val="22"/>
              </w:rPr>
            </w:pPr>
            <w:r w:rsidRPr="005800DE">
              <w:rPr>
                <w:sz w:val="22"/>
                <w:szCs w:val="22"/>
              </w:rPr>
              <w:t>****</w:t>
            </w:r>
          </w:p>
        </w:tc>
      </w:tr>
      <w:tr w:rsidR="00314B13" w:rsidRPr="005800DE" w14:paraId="50C8DD72" w14:textId="77777777" w:rsidTr="00F66E9A">
        <w:tc>
          <w:tcPr>
            <w:tcW w:w="1915" w:type="dxa"/>
            <w:shd w:val="clear" w:color="auto" w:fill="auto"/>
          </w:tcPr>
          <w:p w14:paraId="7DEC1E09" w14:textId="77777777" w:rsidR="00314B13" w:rsidRPr="005800DE" w:rsidRDefault="00314B13" w:rsidP="00314B13">
            <w:pPr>
              <w:pStyle w:val="OTRTableNorm"/>
              <w:rPr>
                <w:sz w:val="22"/>
                <w:szCs w:val="22"/>
              </w:rPr>
            </w:pPr>
            <w:r w:rsidRPr="005800DE">
              <w:rPr>
                <w:sz w:val="22"/>
                <w:szCs w:val="22"/>
              </w:rPr>
              <w:t>Наименование банка</w:t>
            </w:r>
          </w:p>
        </w:tc>
        <w:tc>
          <w:tcPr>
            <w:tcW w:w="1979" w:type="dxa"/>
            <w:shd w:val="clear" w:color="auto" w:fill="auto"/>
          </w:tcPr>
          <w:p w14:paraId="6649314F" w14:textId="77777777" w:rsidR="00314B13" w:rsidRPr="005800DE" w:rsidRDefault="00314B13" w:rsidP="00314B13">
            <w:pPr>
              <w:pStyle w:val="OTRTableNorm"/>
              <w:rPr>
                <w:sz w:val="22"/>
                <w:szCs w:val="22"/>
              </w:rPr>
            </w:pPr>
            <w:r w:rsidRPr="005800DE">
              <w:rPr>
                <w:sz w:val="22"/>
                <w:szCs w:val="22"/>
              </w:rPr>
              <w:t>NAME_BIC_RCP</w:t>
            </w:r>
          </w:p>
        </w:tc>
        <w:tc>
          <w:tcPr>
            <w:tcW w:w="1079" w:type="dxa"/>
            <w:shd w:val="clear" w:color="auto" w:fill="auto"/>
          </w:tcPr>
          <w:p w14:paraId="20F58F39"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7844A4A"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79229E6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0246F26" w14:textId="77777777" w:rsidR="00314B13" w:rsidRPr="005800DE" w:rsidRDefault="00314B13" w:rsidP="00314B13">
            <w:pPr>
              <w:pStyle w:val="OTRTableNorm"/>
              <w:rPr>
                <w:sz w:val="22"/>
                <w:szCs w:val="22"/>
              </w:rPr>
            </w:pPr>
            <w:r w:rsidRPr="005800DE">
              <w:rPr>
                <w:sz w:val="22"/>
                <w:szCs w:val="22"/>
              </w:rPr>
              <w:t>****</w:t>
            </w:r>
          </w:p>
        </w:tc>
      </w:tr>
      <w:tr w:rsidR="00314B13" w:rsidRPr="005800DE" w14:paraId="6DB9D671" w14:textId="77777777" w:rsidTr="00F66E9A">
        <w:tc>
          <w:tcPr>
            <w:tcW w:w="1915" w:type="dxa"/>
            <w:shd w:val="clear" w:color="auto" w:fill="auto"/>
          </w:tcPr>
          <w:p w14:paraId="44E433AF" w14:textId="77777777" w:rsidR="00314B13" w:rsidRPr="005800DE" w:rsidRDefault="00314B13" w:rsidP="00314B13">
            <w:pPr>
              <w:pStyle w:val="OTRTableNorm"/>
              <w:rPr>
                <w:sz w:val="22"/>
                <w:szCs w:val="22"/>
              </w:rPr>
            </w:pPr>
            <w:r w:rsidRPr="005800DE">
              <w:rPr>
                <w:sz w:val="22"/>
                <w:szCs w:val="22"/>
              </w:rPr>
              <w:t>БИК банка</w:t>
            </w:r>
          </w:p>
        </w:tc>
        <w:tc>
          <w:tcPr>
            <w:tcW w:w="1979" w:type="dxa"/>
            <w:shd w:val="clear" w:color="auto" w:fill="auto"/>
          </w:tcPr>
          <w:p w14:paraId="019F8F2E" w14:textId="77777777" w:rsidR="00314B13" w:rsidRPr="005800DE" w:rsidRDefault="00314B13" w:rsidP="00314B13">
            <w:pPr>
              <w:pStyle w:val="OTRTableNorm"/>
              <w:rPr>
                <w:sz w:val="22"/>
                <w:szCs w:val="22"/>
              </w:rPr>
            </w:pPr>
            <w:r w:rsidRPr="005800DE">
              <w:rPr>
                <w:sz w:val="22"/>
                <w:szCs w:val="22"/>
              </w:rPr>
              <w:t>BIC_RCP</w:t>
            </w:r>
          </w:p>
        </w:tc>
        <w:tc>
          <w:tcPr>
            <w:tcW w:w="1079" w:type="dxa"/>
            <w:shd w:val="clear" w:color="auto" w:fill="auto"/>
          </w:tcPr>
          <w:p w14:paraId="61447994"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AF90081" w14:textId="77777777" w:rsidR="00314B13" w:rsidRPr="005800DE" w:rsidRDefault="00314B13" w:rsidP="00314B13">
            <w:pPr>
              <w:pStyle w:val="OTRTableNorm"/>
              <w:rPr>
                <w:sz w:val="22"/>
                <w:szCs w:val="22"/>
              </w:rPr>
            </w:pPr>
            <w:r w:rsidRPr="005800DE">
              <w:rPr>
                <w:sz w:val="22"/>
                <w:szCs w:val="22"/>
              </w:rPr>
              <w:t>= 9</w:t>
            </w:r>
          </w:p>
        </w:tc>
        <w:tc>
          <w:tcPr>
            <w:tcW w:w="1077" w:type="dxa"/>
            <w:shd w:val="clear" w:color="auto" w:fill="auto"/>
          </w:tcPr>
          <w:p w14:paraId="5D951CB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C7BA01A" w14:textId="77777777" w:rsidR="00314B13" w:rsidRPr="005800DE" w:rsidRDefault="00314B13" w:rsidP="00314B13">
            <w:pPr>
              <w:pStyle w:val="OTRTableNorm"/>
              <w:rPr>
                <w:sz w:val="22"/>
                <w:szCs w:val="22"/>
              </w:rPr>
            </w:pPr>
            <w:r w:rsidRPr="005800DE">
              <w:rPr>
                <w:sz w:val="22"/>
                <w:szCs w:val="22"/>
              </w:rPr>
              <w:t>****</w:t>
            </w:r>
          </w:p>
        </w:tc>
      </w:tr>
      <w:tr w:rsidR="00314B13" w:rsidRPr="005800DE" w14:paraId="725D5077" w14:textId="77777777" w:rsidTr="00F66E9A">
        <w:tc>
          <w:tcPr>
            <w:tcW w:w="1915" w:type="dxa"/>
            <w:shd w:val="clear" w:color="auto" w:fill="auto"/>
          </w:tcPr>
          <w:p w14:paraId="0D649475" w14:textId="77777777" w:rsidR="00314B13" w:rsidRPr="005800DE" w:rsidRDefault="00314B13" w:rsidP="00314B13">
            <w:pPr>
              <w:pStyle w:val="OTRTableNorm"/>
              <w:rPr>
                <w:sz w:val="22"/>
                <w:szCs w:val="22"/>
              </w:rPr>
            </w:pPr>
            <w:r w:rsidRPr="005800DE">
              <w:rPr>
                <w:sz w:val="22"/>
                <w:szCs w:val="22"/>
              </w:rPr>
              <w:t>Корсчет банка контрагента</w:t>
            </w:r>
          </w:p>
        </w:tc>
        <w:tc>
          <w:tcPr>
            <w:tcW w:w="1979" w:type="dxa"/>
            <w:shd w:val="clear" w:color="auto" w:fill="auto"/>
          </w:tcPr>
          <w:p w14:paraId="669FF317" w14:textId="77777777" w:rsidR="00314B13" w:rsidRPr="005800DE" w:rsidRDefault="00314B13" w:rsidP="00314B13">
            <w:pPr>
              <w:pStyle w:val="OTRTableNorm"/>
              <w:rPr>
                <w:sz w:val="22"/>
                <w:szCs w:val="22"/>
              </w:rPr>
            </w:pPr>
            <w:r w:rsidRPr="005800DE">
              <w:rPr>
                <w:sz w:val="22"/>
                <w:szCs w:val="22"/>
              </w:rPr>
              <w:t>KS_BIC_RCP</w:t>
            </w:r>
          </w:p>
        </w:tc>
        <w:tc>
          <w:tcPr>
            <w:tcW w:w="1079" w:type="dxa"/>
            <w:shd w:val="clear" w:color="auto" w:fill="auto"/>
          </w:tcPr>
          <w:p w14:paraId="213DA81A"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566B2C1"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5FE470A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9C19426" w14:textId="77777777" w:rsidR="00314B13" w:rsidRPr="005800DE" w:rsidRDefault="00314B13" w:rsidP="00314B13">
            <w:pPr>
              <w:pStyle w:val="OTRTableNorm"/>
              <w:rPr>
                <w:sz w:val="22"/>
                <w:szCs w:val="22"/>
              </w:rPr>
            </w:pPr>
            <w:r w:rsidRPr="005800DE">
              <w:rPr>
                <w:sz w:val="22"/>
                <w:szCs w:val="22"/>
              </w:rPr>
              <w:t>****</w:t>
            </w:r>
          </w:p>
        </w:tc>
      </w:tr>
      <w:tr w:rsidR="00314B13" w:rsidRPr="005800DE" w14:paraId="415D20F8" w14:textId="77777777" w:rsidTr="00F66E9A">
        <w:tc>
          <w:tcPr>
            <w:tcW w:w="1915" w:type="dxa"/>
            <w:shd w:val="clear" w:color="auto" w:fill="auto"/>
          </w:tcPr>
          <w:p w14:paraId="00E4DD32" w14:textId="77777777" w:rsidR="00314B13" w:rsidRPr="005800DE" w:rsidRDefault="00314B13" w:rsidP="00314B13">
            <w:pPr>
              <w:pStyle w:val="OTRTableNorm"/>
              <w:rPr>
                <w:sz w:val="22"/>
                <w:szCs w:val="22"/>
              </w:rPr>
            </w:pPr>
            <w:r w:rsidRPr="005800DE">
              <w:rPr>
                <w:sz w:val="22"/>
                <w:szCs w:val="22"/>
              </w:rPr>
              <w:t>Код по ОКТМО</w:t>
            </w:r>
          </w:p>
        </w:tc>
        <w:tc>
          <w:tcPr>
            <w:tcW w:w="1979" w:type="dxa"/>
            <w:shd w:val="clear" w:color="auto" w:fill="auto"/>
          </w:tcPr>
          <w:p w14:paraId="6706734B" w14:textId="77777777" w:rsidR="00314B13" w:rsidRPr="005800DE" w:rsidRDefault="00314B13" w:rsidP="00314B13">
            <w:pPr>
              <w:pStyle w:val="OTRTableNorm"/>
              <w:rPr>
                <w:sz w:val="22"/>
                <w:szCs w:val="22"/>
              </w:rPr>
            </w:pPr>
            <w:r w:rsidRPr="005800DE">
              <w:rPr>
                <w:sz w:val="22"/>
                <w:szCs w:val="22"/>
              </w:rPr>
              <w:t>OKATO</w:t>
            </w:r>
          </w:p>
        </w:tc>
        <w:tc>
          <w:tcPr>
            <w:tcW w:w="1079" w:type="dxa"/>
            <w:shd w:val="clear" w:color="auto" w:fill="auto"/>
          </w:tcPr>
          <w:p w14:paraId="7D8203E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FDD6DD1" w14:textId="77777777" w:rsidR="00314B13" w:rsidRPr="005800DE" w:rsidRDefault="00314B13" w:rsidP="00314B13">
            <w:pPr>
              <w:pStyle w:val="OTRTableNorm"/>
              <w:rPr>
                <w:sz w:val="22"/>
                <w:szCs w:val="22"/>
              </w:rPr>
            </w:pPr>
            <w:r w:rsidRPr="005800DE">
              <w:rPr>
                <w:sz w:val="22"/>
                <w:szCs w:val="22"/>
              </w:rPr>
              <w:t>&lt;= 8</w:t>
            </w:r>
          </w:p>
        </w:tc>
        <w:tc>
          <w:tcPr>
            <w:tcW w:w="1077" w:type="dxa"/>
            <w:shd w:val="clear" w:color="auto" w:fill="auto"/>
          </w:tcPr>
          <w:p w14:paraId="6CCAD92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CF941C6" w14:textId="77777777" w:rsidR="00314B13" w:rsidRPr="005800DE" w:rsidRDefault="00314B13" w:rsidP="00314B13">
            <w:pPr>
              <w:pStyle w:val="OTRTableNorm"/>
              <w:rPr>
                <w:sz w:val="22"/>
                <w:szCs w:val="22"/>
              </w:rPr>
            </w:pPr>
            <w:r w:rsidRPr="005800DE">
              <w:rPr>
                <w:sz w:val="22"/>
                <w:szCs w:val="22"/>
              </w:rPr>
              <w:t>****</w:t>
            </w:r>
          </w:p>
        </w:tc>
      </w:tr>
      <w:tr w:rsidR="00314B13" w:rsidRPr="005800DE" w14:paraId="489D064D" w14:textId="77777777" w:rsidTr="00F66E9A">
        <w:tc>
          <w:tcPr>
            <w:tcW w:w="1915" w:type="dxa"/>
            <w:shd w:val="clear" w:color="auto" w:fill="auto"/>
          </w:tcPr>
          <w:p w14:paraId="2CC6B458" w14:textId="77777777" w:rsidR="00314B13" w:rsidRPr="005800DE" w:rsidRDefault="00314B13" w:rsidP="00314B13">
            <w:pPr>
              <w:pStyle w:val="OTRTableNorm"/>
              <w:rPr>
                <w:sz w:val="22"/>
                <w:szCs w:val="22"/>
              </w:rPr>
            </w:pPr>
            <w:r w:rsidRPr="005800DE">
              <w:rPr>
                <w:sz w:val="22"/>
                <w:szCs w:val="22"/>
              </w:rPr>
              <w:t>Основание платежа</w:t>
            </w:r>
          </w:p>
        </w:tc>
        <w:tc>
          <w:tcPr>
            <w:tcW w:w="1979" w:type="dxa"/>
            <w:shd w:val="clear" w:color="auto" w:fill="auto"/>
          </w:tcPr>
          <w:p w14:paraId="5E015D2C" w14:textId="77777777" w:rsidR="00314B13" w:rsidRPr="005800DE" w:rsidRDefault="00314B13" w:rsidP="00314B13">
            <w:pPr>
              <w:pStyle w:val="OTRTableNorm"/>
              <w:rPr>
                <w:sz w:val="22"/>
                <w:szCs w:val="22"/>
              </w:rPr>
            </w:pPr>
            <w:r w:rsidRPr="005800DE">
              <w:rPr>
                <w:sz w:val="22"/>
                <w:szCs w:val="22"/>
              </w:rPr>
              <w:t>OSN_PL</w:t>
            </w:r>
          </w:p>
        </w:tc>
        <w:tc>
          <w:tcPr>
            <w:tcW w:w="1079" w:type="dxa"/>
            <w:shd w:val="clear" w:color="auto" w:fill="auto"/>
          </w:tcPr>
          <w:p w14:paraId="75604C94"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A66C3AD" w14:textId="77777777" w:rsidR="00314B13" w:rsidRPr="005800DE" w:rsidRDefault="00314B13" w:rsidP="00314B13">
            <w:pPr>
              <w:pStyle w:val="OTRTableNorm"/>
              <w:rPr>
                <w:sz w:val="22"/>
                <w:szCs w:val="22"/>
              </w:rPr>
            </w:pPr>
            <w:r w:rsidRPr="005800DE">
              <w:rPr>
                <w:sz w:val="22"/>
                <w:szCs w:val="22"/>
              </w:rPr>
              <w:t>&lt;= 2</w:t>
            </w:r>
          </w:p>
        </w:tc>
        <w:tc>
          <w:tcPr>
            <w:tcW w:w="1077" w:type="dxa"/>
            <w:shd w:val="clear" w:color="auto" w:fill="auto"/>
          </w:tcPr>
          <w:p w14:paraId="236D8BB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C9559A6" w14:textId="77777777" w:rsidR="00314B13" w:rsidRPr="005800DE" w:rsidRDefault="00314B13" w:rsidP="00314B13">
            <w:pPr>
              <w:pStyle w:val="OTRTableNorm"/>
              <w:rPr>
                <w:sz w:val="22"/>
                <w:szCs w:val="22"/>
              </w:rPr>
            </w:pPr>
            <w:r w:rsidRPr="005800DE">
              <w:rPr>
                <w:sz w:val="22"/>
                <w:szCs w:val="22"/>
              </w:rPr>
              <w:t>****</w:t>
            </w:r>
          </w:p>
        </w:tc>
      </w:tr>
      <w:tr w:rsidR="00314B13" w:rsidRPr="005800DE" w14:paraId="336381AA" w14:textId="77777777" w:rsidTr="00F66E9A">
        <w:tc>
          <w:tcPr>
            <w:tcW w:w="1915" w:type="dxa"/>
            <w:shd w:val="clear" w:color="auto" w:fill="auto"/>
          </w:tcPr>
          <w:p w14:paraId="4B079F60" w14:textId="77777777" w:rsidR="00314B13" w:rsidRPr="005800DE" w:rsidRDefault="00314B13" w:rsidP="00314B13">
            <w:pPr>
              <w:pStyle w:val="OTRTableNorm"/>
              <w:rPr>
                <w:sz w:val="22"/>
                <w:szCs w:val="22"/>
              </w:rPr>
            </w:pPr>
            <w:r w:rsidRPr="005800DE">
              <w:rPr>
                <w:sz w:val="22"/>
                <w:szCs w:val="22"/>
              </w:rPr>
              <w:t>Налоговый период</w:t>
            </w:r>
          </w:p>
        </w:tc>
        <w:tc>
          <w:tcPr>
            <w:tcW w:w="1979" w:type="dxa"/>
            <w:shd w:val="clear" w:color="auto" w:fill="auto"/>
          </w:tcPr>
          <w:p w14:paraId="7E79F2D3" w14:textId="77777777" w:rsidR="00314B13" w:rsidRPr="005800DE" w:rsidRDefault="00314B13" w:rsidP="00314B13">
            <w:pPr>
              <w:pStyle w:val="OTRTableNorm"/>
              <w:rPr>
                <w:sz w:val="22"/>
                <w:szCs w:val="22"/>
              </w:rPr>
            </w:pPr>
            <w:r w:rsidRPr="005800DE">
              <w:rPr>
                <w:sz w:val="22"/>
                <w:szCs w:val="22"/>
              </w:rPr>
              <w:t>NAL_PER</w:t>
            </w:r>
          </w:p>
        </w:tc>
        <w:tc>
          <w:tcPr>
            <w:tcW w:w="1079" w:type="dxa"/>
            <w:shd w:val="clear" w:color="auto" w:fill="auto"/>
          </w:tcPr>
          <w:p w14:paraId="27657766"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AA24983" w14:textId="77777777" w:rsidR="00314B13" w:rsidRPr="005800DE" w:rsidRDefault="00314B13" w:rsidP="00314B13">
            <w:pPr>
              <w:pStyle w:val="OTRTableNorm"/>
              <w:rPr>
                <w:sz w:val="22"/>
                <w:szCs w:val="22"/>
              </w:rPr>
            </w:pPr>
            <w:r w:rsidRPr="005800DE">
              <w:rPr>
                <w:sz w:val="22"/>
                <w:szCs w:val="22"/>
              </w:rPr>
              <w:t>&lt;= 10</w:t>
            </w:r>
          </w:p>
        </w:tc>
        <w:tc>
          <w:tcPr>
            <w:tcW w:w="1077" w:type="dxa"/>
            <w:shd w:val="clear" w:color="auto" w:fill="auto"/>
          </w:tcPr>
          <w:p w14:paraId="3EEB0F0A"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AACD490" w14:textId="77777777" w:rsidR="00314B13" w:rsidRPr="005800DE" w:rsidRDefault="00314B13" w:rsidP="00314B13">
            <w:pPr>
              <w:pStyle w:val="OTRTableNorm"/>
              <w:rPr>
                <w:sz w:val="22"/>
                <w:szCs w:val="22"/>
              </w:rPr>
            </w:pPr>
            <w:r w:rsidRPr="005800DE">
              <w:rPr>
                <w:sz w:val="22"/>
                <w:szCs w:val="22"/>
              </w:rPr>
              <w:t>****</w:t>
            </w:r>
          </w:p>
        </w:tc>
      </w:tr>
      <w:tr w:rsidR="00314B13" w:rsidRPr="005800DE" w14:paraId="4582468F" w14:textId="77777777" w:rsidTr="00F66E9A">
        <w:tc>
          <w:tcPr>
            <w:tcW w:w="1915" w:type="dxa"/>
            <w:shd w:val="clear" w:color="auto" w:fill="auto"/>
          </w:tcPr>
          <w:p w14:paraId="0B721913" w14:textId="77777777" w:rsidR="00314B13" w:rsidRPr="005800DE" w:rsidRDefault="00314B13" w:rsidP="00314B13">
            <w:pPr>
              <w:pStyle w:val="OTRTableNorm"/>
              <w:rPr>
                <w:sz w:val="22"/>
                <w:szCs w:val="22"/>
              </w:rPr>
            </w:pPr>
            <w:r w:rsidRPr="005800DE">
              <w:rPr>
                <w:sz w:val="22"/>
                <w:szCs w:val="22"/>
              </w:rPr>
              <w:t>Номер документа-основания</w:t>
            </w:r>
          </w:p>
        </w:tc>
        <w:tc>
          <w:tcPr>
            <w:tcW w:w="1979" w:type="dxa"/>
            <w:shd w:val="clear" w:color="auto" w:fill="auto"/>
          </w:tcPr>
          <w:p w14:paraId="333897DD" w14:textId="77777777" w:rsidR="00314B13" w:rsidRPr="005800DE" w:rsidRDefault="00314B13" w:rsidP="00314B13">
            <w:pPr>
              <w:pStyle w:val="OTRTableNorm"/>
              <w:rPr>
                <w:sz w:val="22"/>
                <w:szCs w:val="22"/>
              </w:rPr>
            </w:pPr>
            <w:r w:rsidRPr="005800DE">
              <w:rPr>
                <w:sz w:val="22"/>
                <w:szCs w:val="22"/>
              </w:rPr>
              <w:t>NOM_DOK</w:t>
            </w:r>
          </w:p>
        </w:tc>
        <w:tc>
          <w:tcPr>
            <w:tcW w:w="1079" w:type="dxa"/>
            <w:shd w:val="clear" w:color="auto" w:fill="auto"/>
          </w:tcPr>
          <w:p w14:paraId="1D26C856"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3E056EB"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007360B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5533E1A" w14:textId="77777777" w:rsidR="00314B13" w:rsidRPr="005800DE" w:rsidRDefault="00314B13" w:rsidP="00314B13">
            <w:pPr>
              <w:pStyle w:val="OTRTableNorm"/>
              <w:rPr>
                <w:sz w:val="22"/>
                <w:szCs w:val="22"/>
              </w:rPr>
            </w:pPr>
            <w:r w:rsidRPr="005800DE">
              <w:rPr>
                <w:sz w:val="22"/>
                <w:szCs w:val="22"/>
              </w:rPr>
              <w:t>****</w:t>
            </w:r>
          </w:p>
        </w:tc>
      </w:tr>
      <w:tr w:rsidR="00314B13" w:rsidRPr="005800DE" w14:paraId="21F2B6B9" w14:textId="77777777" w:rsidTr="00F66E9A">
        <w:tc>
          <w:tcPr>
            <w:tcW w:w="1915" w:type="dxa"/>
            <w:shd w:val="clear" w:color="auto" w:fill="auto"/>
          </w:tcPr>
          <w:p w14:paraId="31D9BC75" w14:textId="77777777" w:rsidR="00314B13" w:rsidRPr="005800DE" w:rsidRDefault="00314B13" w:rsidP="00314B13">
            <w:pPr>
              <w:pStyle w:val="OTRTableNorm"/>
              <w:rPr>
                <w:sz w:val="22"/>
                <w:szCs w:val="22"/>
              </w:rPr>
            </w:pPr>
            <w:r w:rsidRPr="005800DE">
              <w:rPr>
                <w:sz w:val="22"/>
                <w:szCs w:val="22"/>
              </w:rPr>
              <w:t>Дата документа-основания</w:t>
            </w:r>
          </w:p>
        </w:tc>
        <w:tc>
          <w:tcPr>
            <w:tcW w:w="1979" w:type="dxa"/>
            <w:shd w:val="clear" w:color="auto" w:fill="auto"/>
          </w:tcPr>
          <w:p w14:paraId="091FAC8C" w14:textId="77777777" w:rsidR="00314B13" w:rsidRPr="005800DE" w:rsidRDefault="00314B13" w:rsidP="00314B13">
            <w:pPr>
              <w:pStyle w:val="OTRTableNorm"/>
              <w:rPr>
                <w:sz w:val="22"/>
                <w:szCs w:val="22"/>
              </w:rPr>
            </w:pPr>
            <w:r w:rsidRPr="005800DE">
              <w:rPr>
                <w:sz w:val="22"/>
                <w:szCs w:val="22"/>
              </w:rPr>
              <w:t>DATE_OSN</w:t>
            </w:r>
          </w:p>
        </w:tc>
        <w:tc>
          <w:tcPr>
            <w:tcW w:w="1079" w:type="dxa"/>
            <w:shd w:val="clear" w:color="auto" w:fill="auto"/>
          </w:tcPr>
          <w:p w14:paraId="1F2B3AB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8797A97" w14:textId="77777777" w:rsidR="00314B13" w:rsidRPr="005800DE" w:rsidRDefault="00314B13" w:rsidP="00314B13">
            <w:pPr>
              <w:pStyle w:val="OTRTableNorm"/>
              <w:rPr>
                <w:sz w:val="22"/>
                <w:szCs w:val="22"/>
              </w:rPr>
            </w:pPr>
            <w:r w:rsidRPr="005800DE">
              <w:rPr>
                <w:sz w:val="22"/>
                <w:szCs w:val="22"/>
              </w:rPr>
              <w:t>&lt;= 10</w:t>
            </w:r>
          </w:p>
        </w:tc>
        <w:tc>
          <w:tcPr>
            <w:tcW w:w="1077" w:type="dxa"/>
            <w:shd w:val="clear" w:color="auto" w:fill="auto"/>
          </w:tcPr>
          <w:p w14:paraId="4760DE7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A42DBAF" w14:textId="77777777" w:rsidR="00314B13" w:rsidRPr="005800DE" w:rsidRDefault="00314B13" w:rsidP="00314B13">
            <w:pPr>
              <w:pStyle w:val="OTRTableNorm"/>
              <w:rPr>
                <w:sz w:val="22"/>
                <w:szCs w:val="22"/>
              </w:rPr>
            </w:pPr>
            <w:r w:rsidRPr="005800DE">
              <w:rPr>
                <w:sz w:val="22"/>
                <w:szCs w:val="22"/>
              </w:rPr>
              <w:t>****</w:t>
            </w:r>
          </w:p>
        </w:tc>
      </w:tr>
      <w:tr w:rsidR="00314B13" w:rsidRPr="005800DE" w14:paraId="27912436" w14:textId="77777777" w:rsidTr="00F66E9A">
        <w:tc>
          <w:tcPr>
            <w:tcW w:w="1915" w:type="dxa"/>
            <w:shd w:val="clear" w:color="auto" w:fill="auto"/>
          </w:tcPr>
          <w:p w14:paraId="77588B21" w14:textId="77777777" w:rsidR="00314B13" w:rsidRPr="005800DE" w:rsidRDefault="00314B13" w:rsidP="00314B13">
            <w:pPr>
              <w:pStyle w:val="OTRTableNorm"/>
              <w:rPr>
                <w:sz w:val="22"/>
                <w:szCs w:val="22"/>
              </w:rPr>
            </w:pPr>
            <w:r w:rsidRPr="005800DE">
              <w:rPr>
                <w:sz w:val="22"/>
                <w:szCs w:val="22"/>
              </w:rPr>
              <w:t>Код вида дохода</w:t>
            </w:r>
          </w:p>
        </w:tc>
        <w:tc>
          <w:tcPr>
            <w:tcW w:w="1979" w:type="dxa"/>
            <w:shd w:val="clear" w:color="auto" w:fill="auto"/>
          </w:tcPr>
          <w:p w14:paraId="1ADE6C79" w14:textId="77777777" w:rsidR="00314B13" w:rsidRPr="005800DE" w:rsidRDefault="00314B13" w:rsidP="00314B13">
            <w:pPr>
              <w:pStyle w:val="OTRTableNorm"/>
              <w:rPr>
                <w:sz w:val="22"/>
                <w:szCs w:val="22"/>
              </w:rPr>
            </w:pPr>
            <w:r w:rsidRPr="005800DE">
              <w:rPr>
                <w:sz w:val="22"/>
                <w:szCs w:val="22"/>
              </w:rPr>
              <w:t>KOD_INCOME</w:t>
            </w:r>
          </w:p>
        </w:tc>
        <w:tc>
          <w:tcPr>
            <w:tcW w:w="1079" w:type="dxa"/>
            <w:shd w:val="clear" w:color="auto" w:fill="auto"/>
          </w:tcPr>
          <w:p w14:paraId="61F41E9E"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D478A3B" w14:textId="77777777" w:rsidR="00314B13" w:rsidRPr="005800DE" w:rsidRDefault="00314B13" w:rsidP="00314B13">
            <w:pPr>
              <w:pStyle w:val="OTRTableNorm"/>
              <w:rPr>
                <w:sz w:val="22"/>
                <w:szCs w:val="22"/>
              </w:rPr>
            </w:pPr>
            <w:r w:rsidRPr="005800DE">
              <w:rPr>
                <w:sz w:val="22"/>
                <w:szCs w:val="22"/>
              </w:rPr>
              <w:t>= 1</w:t>
            </w:r>
          </w:p>
        </w:tc>
        <w:tc>
          <w:tcPr>
            <w:tcW w:w="1077" w:type="dxa"/>
            <w:shd w:val="clear" w:color="auto" w:fill="auto"/>
          </w:tcPr>
          <w:p w14:paraId="6C8EFCC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4846E88" w14:textId="77777777" w:rsidR="00314B13" w:rsidRPr="005800DE" w:rsidRDefault="00314B13" w:rsidP="00314B13">
            <w:pPr>
              <w:pStyle w:val="OTRTableNorm"/>
              <w:rPr>
                <w:sz w:val="22"/>
                <w:szCs w:val="22"/>
              </w:rPr>
            </w:pPr>
            <w:r w:rsidRPr="005800DE">
              <w:rPr>
                <w:sz w:val="22"/>
                <w:szCs w:val="22"/>
              </w:rPr>
              <w:t>****</w:t>
            </w:r>
          </w:p>
        </w:tc>
      </w:tr>
      <w:tr w:rsidR="00314B13" w:rsidRPr="005800DE" w14:paraId="18E41FF5" w14:textId="77777777" w:rsidTr="00F66E9A">
        <w:tc>
          <w:tcPr>
            <w:tcW w:w="1915" w:type="dxa"/>
            <w:shd w:val="clear" w:color="auto" w:fill="auto"/>
          </w:tcPr>
          <w:p w14:paraId="0626E611" w14:textId="77777777" w:rsidR="00314B13" w:rsidRPr="005800DE" w:rsidRDefault="00314B13" w:rsidP="00314B13">
            <w:pPr>
              <w:pStyle w:val="OTRTableNorm"/>
              <w:rPr>
                <w:sz w:val="22"/>
                <w:szCs w:val="22"/>
              </w:rPr>
            </w:pPr>
            <w:r w:rsidRPr="005800DE">
              <w:rPr>
                <w:sz w:val="22"/>
                <w:szCs w:val="22"/>
              </w:rPr>
              <w:t>Тип платежа</w:t>
            </w:r>
          </w:p>
        </w:tc>
        <w:tc>
          <w:tcPr>
            <w:tcW w:w="1979" w:type="dxa"/>
            <w:shd w:val="clear" w:color="auto" w:fill="auto"/>
          </w:tcPr>
          <w:p w14:paraId="1D54C15E" w14:textId="77777777" w:rsidR="00314B13" w:rsidRPr="005800DE" w:rsidRDefault="00314B13" w:rsidP="00314B13">
            <w:pPr>
              <w:pStyle w:val="OTRTableNorm"/>
              <w:rPr>
                <w:sz w:val="22"/>
                <w:szCs w:val="22"/>
              </w:rPr>
            </w:pPr>
            <w:r w:rsidRPr="005800DE">
              <w:rPr>
                <w:sz w:val="22"/>
                <w:szCs w:val="22"/>
              </w:rPr>
              <w:t>TYPE_PL</w:t>
            </w:r>
          </w:p>
        </w:tc>
        <w:tc>
          <w:tcPr>
            <w:tcW w:w="1079" w:type="dxa"/>
            <w:shd w:val="clear" w:color="auto" w:fill="auto"/>
          </w:tcPr>
          <w:p w14:paraId="578AE68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6BB79EE" w14:textId="77777777" w:rsidR="00314B13" w:rsidRPr="005800DE" w:rsidRDefault="00314B13" w:rsidP="00314B13">
            <w:pPr>
              <w:pStyle w:val="OTRTableNorm"/>
              <w:rPr>
                <w:sz w:val="22"/>
                <w:szCs w:val="22"/>
              </w:rPr>
            </w:pPr>
            <w:r w:rsidRPr="005800DE">
              <w:rPr>
                <w:sz w:val="22"/>
                <w:szCs w:val="22"/>
              </w:rPr>
              <w:t>&lt;= 2</w:t>
            </w:r>
          </w:p>
        </w:tc>
        <w:tc>
          <w:tcPr>
            <w:tcW w:w="1077" w:type="dxa"/>
            <w:shd w:val="clear" w:color="auto" w:fill="auto"/>
          </w:tcPr>
          <w:p w14:paraId="6141569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2A46C86" w14:textId="77777777" w:rsidR="00314B13" w:rsidRPr="005800DE" w:rsidRDefault="00314B13" w:rsidP="00314B13">
            <w:pPr>
              <w:pStyle w:val="OTRTableNorm"/>
              <w:rPr>
                <w:sz w:val="22"/>
                <w:szCs w:val="22"/>
              </w:rPr>
            </w:pPr>
            <w:r w:rsidRPr="005800DE">
              <w:rPr>
                <w:sz w:val="22"/>
                <w:szCs w:val="22"/>
              </w:rPr>
              <w:t>****</w:t>
            </w:r>
          </w:p>
        </w:tc>
      </w:tr>
      <w:tr w:rsidR="00314B13" w:rsidRPr="005800DE" w14:paraId="7A28A568" w14:textId="77777777" w:rsidTr="00F66E9A">
        <w:tc>
          <w:tcPr>
            <w:tcW w:w="1915" w:type="dxa"/>
            <w:shd w:val="clear" w:color="auto" w:fill="auto"/>
          </w:tcPr>
          <w:p w14:paraId="02AAB43A" w14:textId="77777777" w:rsidR="00314B13" w:rsidRPr="005800DE" w:rsidRDefault="00314B13" w:rsidP="00314B13">
            <w:pPr>
              <w:pStyle w:val="OTRTableNorm"/>
              <w:rPr>
                <w:sz w:val="22"/>
                <w:szCs w:val="22"/>
              </w:rPr>
            </w:pPr>
            <w:r w:rsidRPr="005800DE">
              <w:rPr>
                <w:sz w:val="22"/>
                <w:szCs w:val="22"/>
              </w:rPr>
              <w:t>Уникальный идентификатор начисления (Код)</w:t>
            </w:r>
          </w:p>
        </w:tc>
        <w:tc>
          <w:tcPr>
            <w:tcW w:w="1979" w:type="dxa"/>
            <w:shd w:val="clear" w:color="auto" w:fill="auto"/>
          </w:tcPr>
          <w:p w14:paraId="69D0CDB7" w14:textId="77777777" w:rsidR="00314B13" w:rsidRPr="005800DE" w:rsidRDefault="00314B13" w:rsidP="00314B13">
            <w:pPr>
              <w:pStyle w:val="OTRTableNorm"/>
              <w:rPr>
                <w:sz w:val="22"/>
                <w:szCs w:val="22"/>
              </w:rPr>
            </w:pPr>
            <w:r w:rsidRPr="005800DE">
              <w:rPr>
                <w:sz w:val="22"/>
                <w:szCs w:val="22"/>
              </w:rPr>
              <w:t>UIN</w:t>
            </w:r>
          </w:p>
        </w:tc>
        <w:tc>
          <w:tcPr>
            <w:tcW w:w="1079" w:type="dxa"/>
            <w:shd w:val="clear" w:color="auto" w:fill="auto"/>
          </w:tcPr>
          <w:p w14:paraId="0A70CB9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4400042"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46569C9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3C365E5" w14:textId="77777777" w:rsidR="00314B13" w:rsidRPr="005800DE" w:rsidRDefault="00314B13" w:rsidP="00314B13">
            <w:pPr>
              <w:pStyle w:val="OTRTableNorm"/>
              <w:rPr>
                <w:sz w:val="22"/>
                <w:szCs w:val="22"/>
              </w:rPr>
            </w:pPr>
            <w:r w:rsidRPr="005800DE">
              <w:rPr>
                <w:sz w:val="22"/>
                <w:szCs w:val="22"/>
              </w:rPr>
              <w:t>****</w:t>
            </w:r>
          </w:p>
        </w:tc>
      </w:tr>
      <w:tr w:rsidR="00314B13" w:rsidRPr="005800DE" w14:paraId="3E39F1EB" w14:textId="77777777" w:rsidTr="00F66E9A">
        <w:tc>
          <w:tcPr>
            <w:tcW w:w="1915" w:type="dxa"/>
            <w:shd w:val="clear" w:color="auto" w:fill="auto"/>
          </w:tcPr>
          <w:p w14:paraId="045E6EDC" w14:textId="77777777" w:rsidR="00314B13" w:rsidRPr="005800DE" w:rsidRDefault="00314B13" w:rsidP="00314B13">
            <w:pPr>
              <w:pStyle w:val="OTRTableNorm"/>
              <w:rPr>
                <w:sz w:val="22"/>
                <w:szCs w:val="22"/>
              </w:rPr>
            </w:pPr>
            <w:r w:rsidRPr="005800DE">
              <w:rPr>
                <w:sz w:val="22"/>
                <w:szCs w:val="22"/>
              </w:rPr>
              <w:t>Код цели (аналитический код) плательщика</w:t>
            </w:r>
          </w:p>
        </w:tc>
        <w:tc>
          <w:tcPr>
            <w:tcW w:w="1979" w:type="dxa"/>
            <w:shd w:val="clear" w:color="auto" w:fill="auto"/>
          </w:tcPr>
          <w:p w14:paraId="35CFACF0" w14:textId="77777777" w:rsidR="00314B13" w:rsidRPr="005800DE" w:rsidRDefault="00314B13" w:rsidP="00314B13">
            <w:pPr>
              <w:pStyle w:val="OTRTableNorm"/>
              <w:rPr>
                <w:sz w:val="22"/>
                <w:szCs w:val="22"/>
              </w:rPr>
            </w:pPr>
            <w:r w:rsidRPr="005800DE">
              <w:rPr>
                <w:sz w:val="22"/>
                <w:szCs w:val="22"/>
              </w:rPr>
              <w:t>ADD_KLASS_PAY</w:t>
            </w:r>
          </w:p>
        </w:tc>
        <w:tc>
          <w:tcPr>
            <w:tcW w:w="1079" w:type="dxa"/>
            <w:shd w:val="clear" w:color="auto" w:fill="auto"/>
          </w:tcPr>
          <w:p w14:paraId="7B2A43C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F784720"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644D51E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54B8BAC" w14:textId="77777777" w:rsidR="00314B13" w:rsidRPr="005800DE" w:rsidRDefault="00314B13" w:rsidP="00314B13">
            <w:pPr>
              <w:pStyle w:val="OTRTableNorm"/>
              <w:rPr>
                <w:sz w:val="22"/>
                <w:szCs w:val="22"/>
              </w:rPr>
            </w:pPr>
            <w:r w:rsidRPr="005800DE">
              <w:rPr>
                <w:sz w:val="22"/>
                <w:szCs w:val="22"/>
              </w:rPr>
              <w:t>****</w:t>
            </w:r>
          </w:p>
        </w:tc>
      </w:tr>
      <w:tr w:rsidR="00314B13" w:rsidRPr="005800DE" w14:paraId="29C404D1" w14:textId="77777777" w:rsidTr="00F66E9A">
        <w:tc>
          <w:tcPr>
            <w:tcW w:w="1915" w:type="dxa"/>
            <w:shd w:val="clear" w:color="auto" w:fill="auto"/>
          </w:tcPr>
          <w:p w14:paraId="50029332" w14:textId="77777777" w:rsidR="00314B13" w:rsidRPr="005800DE" w:rsidRDefault="00314B13" w:rsidP="00314B13">
            <w:pPr>
              <w:pStyle w:val="OTRTableNorm"/>
              <w:rPr>
                <w:sz w:val="22"/>
                <w:szCs w:val="22"/>
              </w:rPr>
            </w:pPr>
            <w:r w:rsidRPr="005800DE">
              <w:rPr>
                <w:sz w:val="22"/>
                <w:szCs w:val="22"/>
              </w:rPr>
              <w:lastRenderedPageBreak/>
              <w:t>Сумма</w:t>
            </w:r>
          </w:p>
        </w:tc>
        <w:tc>
          <w:tcPr>
            <w:tcW w:w="1979" w:type="dxa"/>
            <w:shd w:val="clear" w:color="auto" w:fill="auto"/>
          </w:tcPr>
          <w:p w14:paraId="0DD5C24E" w14:textId="77777777" w:rsidR="00314B13" w:rsidRPr="005800DE" w:rsidRDefault="00314B13" w:rsidP="00314B13">
            <w:pPr>
              <w:pStyle w:val="OTRTableNorm"/>
              <w:rPr>
                <w:sz w:val="22"/>
                <w:szCs w:val="22"/>
              </w:rPr>
            </w:pPr>
            <w:r w:rsidRPr="005800DE">
              <w:rPr>
                <w:sz w:val="22"/>
                <w:szCs w:val="22"/>
              </w:rPr>
              <w:t>SUM_R_KBK</w:t>
            </w:r>
          </w:p>
        </w:tc>
        <w:tc>
          <w:tcPr>
            <w:tcW w:w="1079" w:type="dxa"/>
            <w:shd w:val="clear" w:color="auto" w:fill="auto"/>
          </w:tcPr>
          <w:p w14:paraId="5C8BD558"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7B8474D8" w14:textId="77777777" w:rsidR="00314B13" w:rsidRPr="005800DE" w:rsidRDefault="00314B13" w:rsidP="00314B13">
            <w:pPr>
              <w:pStyle w:val="OTRTableNorm"/>
              <w:rPr>
                <w:sz w:val="22"/>
                <w:szCs w:val="22"/>
              </w:rPr>
            </w:pPr>
          </w:p>
        </w:tc>
        <w:tc>
          <w:tcPr>
            <w:tcW w:w="1077" w:type="dxa"/>
            <w:shd w:val="clear" w:color="auto" w:fill="auto"/>
          </w:tcPr>
          <w:p w14:paraId="2383878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7F3A9C1" w14:textId="77777777" w:rsidR="00314B13" w:rsidRPr="005800DE" w:rsidRDefault="00314B13" w:rsidP="00314B13">
            <w:pPr>
              <w:pStyle w:val="OTRTableNorm"/>
              <w:rPr>
                <w:sz w:val="22"/>
                <w:szCs w:val="22"/>
              </w:rPr>
            </w:pPr>
            <w:r w:rsidRPr="005800DE">
              <w:rPr>
                <w:sz w:val="22"/>
                <w:szCs w:val="22"/>
              </w:rPr>
              <w:t>****</w:t>
            </w:r>
          </w:p>
        </w:tc>
      </w:tr>
      <w:tr w:rsidR="00314B13" w:rsidRPr="005800DE" w14:paraId="5E8F29FE" w14:textId="77777777" w:rsidTr="00F66E9A">
        <w:tc>
          <w:tcPr>
            <w:tcW w:w="1915" w:type="dxa"/>
            <w:shd w:val="clear" w:color="auto" w:fill="auto"/>
          </w:tcPr>
          <w:p w14:paraId="5FF98623" w14:textId="77777777" w:rsidR="00314B13" w:rsidRPr="005800DE" w:rsidRDefault="00314B13" w:rsidP="00314B13">
            <w:pPr>
              <w:pStyle w:val="OTRTableNorm"/>
              <w:rPr>
                <w:sz w:val="22"/>
                <w:szCs w:val="22"/>
              </w:rPr>
            </w:pPr>
            <w:r w:rsidRPr="005800DE">
              <w:rPr>
                <w:sz w:val="22"/>
                <w:szCs w:val="22"/>
              </w:rPr>
              <w:t>Назначение платежа</w:t>
            </w:r>
          </w:p>
        </w:tc>
        <w:tc>
          <w:tcPr>
            <w:tcW w:w="1979" w:type="dxa"/>
            <w:shd w:val="clear" w:color="auto" w:fill="auto"/>
          </w:tcPr>
          <w:p w14:paraId="029BE01C" w14:textId="77777777" w:rsidR="00314B13" w:rsidRPr="005800DE" w:rsidRDefault="00314B13" w:rsidP="00314B13">
            <w:pPr>
              <w:pStyle w:val="OTRTableNorm"/>
              <w:rPr>
                <w:sz w:val="22"/>
                <w:szCs w:val="22"/>
              </w:rPr>
            </w:pPr>
            <w:r w:rsidRPr="005800DE">
              <w:rPr>
                <w:sz w:val="22"/>
                <w:szCs w:val="22"/>
              </w:rPr>
              <w:t>PURPOSE</w:t>
            </w:r>
          </w:p>
        </w:tc>
        <w:tc>
          <w:tcPr>
            <w:tcW w:w="1079" w:type="dxa"/>
            <w:shd w:val="clear" w:color="auto" w:fill="auto"/>
          </w:tcPr>
          <w:p w14:paraId="30F13B29" w14:textId="77777777" w:rsidR="00314B13" w:rsidRPr="005800DE" w:rsidRDefault="00314B13" w:rsidP="00314B13">
            <w:pPr>
              <w:pStyle w:val="OTRTableNorm"/>
              <w:rPr>
                <w:sz w:val="22"/>
                <w:szCs w:val="22"/>
              </w:rPr>
            </w:pPr>
            <w:r w:rsidRPr="005800DE">
              <w:rPr>
                <w:sz w:val="22"/>
                <w:szCs w:val="22"/>
              </w:rPr>
              <w:t>STRING2</w:t>
            </w:r>
          </w:p>
        </w:tc>
        <w:tc>
          <w:tcPr>
            <w:tcW w:w="898" w:type="dxa"/>
            <w:shd w:val="clear" w:color="auto" w:fill="auto"/>
          </w:tcPr>
          <w:p w14:paraId="31775516" w14:textId="77777777" w:rsidR="00314B13" w:rsidRPr="005800DE" w:rsidRDefault="00314B13" w:rsidP="00314B13">
            <w:pPr>
              <w:pStyle w:val="OTRTableNorm"/>
              <w:rPr>
                <w:sz w:val="22"/>
                <w:szCs w:val="22"/>
              </w:rPr>
            </w:pPr>
            <w:r w:rsidRPr="005800DE">
              <w:rPr>
                <w:sz w:val="22"/>
                <w:szCs w:val="22"/>
              </w:rPr>
              <w:t>&lt;= 210</w:t>
            </w:r>
          </w:p>
        </w:tc>
        <w:tc>
          <w:tcPr>
            <w:tcW w:w="1077" w:type="dxa"/>
            <w:shd w:val="clear" w:color="auto" w:fill="auto"/>
          </w:tcPr>
          <w:p w14:paraId="4A07F88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ED5E3C1" w14:textId="77777777" w:rsidR="00314B13" w:rsidRPr="005800DE" w:rsidRDefault="00314B13" w:rsidP="00314B13">
            <w:pPr>
              <w:pStyle w:val="OTRTableNorm"/>
              <w:rPr>
                <w:sz w:val="22"/>
                <w:szCs w:val="22"/>
              </w:rPr>
            </w:pPr>
            <w:r w:rsidRPr="005800DE">
              <w:rPr>
                <w:sz w:val="22"/>
                <w:szCs w:val="22"/>
              </w:rPr>
              <w:t>****</w:t>
            </w:r>
          </w:p>
        </w:tc>
      </w:tr>
      <w:tr w:rsidR="00314B13" w:rsidRPr="005800DE" w14:paraId="30B9602A" w14:textId="77777777" w:rsidTr="00F66E9A">
        <w:tc>
          <w:tcPr>
            <w:tcW w:w="1915" w:type="dxa"/>
            <w:tcBorders>
              <w:bottom w:val="single" w:sz="4" w:space="0" w:color="auto"/>
            </w:tcBorders>
            <w:shd w:val="clear" w:color="auto" w:fill="auto"/>
          </w:tcPr>
          <w:p w14:paraId="354AEF08" w14:textId="77777777" w:rsidR="00314B13" w:rsidRPr="005800DE" w:rsidRDefault="00314B13" w:rsidP="00314B13">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16C0E61E" w14:textId="77777777" w:rsidR="00314B13" w:rsidRPr="005800DE" w:rsidRDefault="00314B13" w:rsidP="00314B13">
            <w:pPr>
              <w:pStyle w:val="OTRTableNorm"/>
              <w:rPr>
                <w:sz w:val="22"/>
                <w:szCs w:val="22"/>
              </w:rPr>
            </w:pPr>
            <w:r w:rsidRPr="005800DE">
              <w:rPr>
                <w:sz w:val="22"/>
                <w:szCs w:val="22"/>
              </w:rPr>
              <w:t>NOTE_KBK</w:t>
            </w:r>
          </w:p>
        </w:tc>
        <w:tc>
          <w:tcPr>
            <w:tcW w:w="1079" w:type="dxa"/>
            <w:tcBorders>
              <w:bottom w:val="single" w:sz="4" w:space="0" w:color="auto"/>
            </w:tcBorders>
            <w:shd w:val="clear" w:color="auto" w:fill="auto"/>
          </w:tcPr>
          <w:p w14:paraId="0148C912"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6056658B" w14:textId="77777777" w:rsidR="00314B13" w:rsidRPr="005800DE" w:rsidRDefault="00314B13" w:rsidP="00314B13">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6D827391"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40986076" w14:textId="77777777" w:rsidR="00314B13" w:rsidRPr="005800DE" w:rsidRDefault="00314B13" w:rsidP="00314B13">
            <w:pPr>
              <w:pStyle w:val="OTRTableNorm"/>
              <w:rPr>
                <w:sz w:val="22"/>
                <w:szCs w:val="22"/>
              </w:rPr>
            </w:pPr>
            <w:r w:rsidRPr="005800DE">
              <w:rPr>
                <w:sz w:val="22"/>
                <w:szCs w:val="22"/>
              </w:rPr>
              <w:t>****</w:t>
            </w:r>
          </w:p>
        </w:tc>
      </w:tr>
      <w:tr w:rsidR="00314B13" w:rsidRPr="005800DE" w14:paraId="6943E7C7" w14:textId="77777777" w:rsidTr="00F66E9A">
        <w:tc>
          <w:tcPr>
            <w:tcW w:w="1915" w:type="dxa"/>
            <w:shd w:val="clear" w:color="auto" w:fill="FFFF00"/>
          </w:tcPr>
          <w:p w14:paraId="52AB082B" w14:textId="77777777" w:rsidR="00314B13" w:rsidRPr="005800DE" w:rsidRDefault="00314B13" w:rsidP="00314B13">
            <w:pPr>
              <w:pStyle w:val="OTRTableNorm"/>
              <w:rPr>
                <w:b/>
                <w:i/>
                <w:sz w:val="22"/>
                <w:szCs w:val="22"/>
              </w:rPr>
            </w:pPr>
            <w:r w:rsidRPr="005800DE">
              <w:rPr>
                <w:b/>
                <w:i/>
                <w:sz w:val="22"/>
                <w:szCs w:val="22"/>
              </w:rPr>
              <w:t>Информация из Распоряжения о перечислении денежных средств на банковские карты «Мир» физических лиц</w:t>
            </w:r>
          </w:p>
        </w:tc>
        <w:tc>
          <w:tcPr>
            <w:tcW w:w="1979" w:type="dxa"/>
            <w:shd w:val="clear" w:color="auto" w:fill="FFFF00"/>
          </w:tcPr>
          <w:p w14:paraId="06653C75" w14:textId="77777777" w:rsidR="00314B13" w:rsidRPr="005800DE" w:rsidRDefault="00314B13" w:rsidP="00314B13">
            <w:pPr>
              <w:pStyle w:val="OTRTableNorm"/>
              <w:rPr>
                <w:b/>
                <w:i/>
                <w:sz w:val="22"/>
                <w:szCs w:val="22"/>
              </w:rPr>
            </w:pPr>
            <w:r w:rsidRPr="005800DE">
              <w:rPr>
                <w:b/>
                <w:i/>
                <w:sz w:val="22"/>
                <w:szCs w:val="22"/>
              </w:rPr>
              <w:t>DM(*)</w:t>
            </w:r>
          </w:p>
        </w:tc>
        <w:tc>
          <w:tcPr>
            <w:tcW w:w="1079" w:type="dxa"/>
            <w:shd w:val="clear" w:color="auto" w:fill="FFFF00"/>
          </w:tcPr>
          <w:p w14:paraId="74CCF804" w14:textId="77777777" w:rsidR="00314B13" w:rsidRPr="005800DE" w:rsidRDefault="00314B13" w:rsidP="00314B13">
            <w:pPr>
              <w:pStyle w:val="OTRTableNorm"/>
              <w:rPr>
                <w:b/>
                <w:i/>
                <w:sz w:val="22"/>
                <w:szCs w:val="22"/>
              </w:rPr>
            </w:pPr>
          </w:p>
        </w:tc>
        <w:tc>
          <w:tcPr>
            <w:tcW w:w="898" w:type="dxa"/>
            <w:shd w:val="clear" w:color="auto" w:fill="FFFF00"/>
          </w:tcPr>
          <w:p w14:paraId="7653B566" w14:textId="77777777" w:rsidR="00314B13" w:rsidRPr="005800DE" w:rsidRDefault="00314B13" w:rsidP="00314B13">
            <w:pPr>
              <w:pStyle w:val="OTRTableNorm"/>
              <w:rPr>
                <w:b/>
                <w:i/>
                <w:sz w:val="22"/>
                <w:szCs w:val="22"/>
              </w:rPr>
            </w:pPr>
          </w:p>
        </w:tc>
        <w:tc>
          <w:tcPr>
            <w:tcW w:w="1077" w:type="dxa"/>
            <w:shd w:val="clear" w:color="auto" w:fill="FFFF00"/>
          </w:tcPr>
          <w:p w14:paraId="04630551"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65CFA042"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5F27B456" w14:textId="77777777" w:rsidTr="00F66E9A">
        <w:tc>
          <w:tcPr>
            <w:tcW w:w="1915" w:type="dxa"/>
            <w:shd w:val="clear" w:color="auto" w:fill="auto"/>
          </w:tcPr>
          <w:p w14:paraId="6D1FBB65" w14:textId="77777777" w:rsidR="00314B13" w:rsidRPr="005800DE" w:rsidRDefault="00314B13" w:rsidP="00314B1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7565066D" w14:textId="77777777" w:rsidR="00314B13" w:rsidRPr="005800DE" w:rsidRDefault="00314B13" w:rsidP="00314B13">
            <w:pPr>
              <w:pStyle w:val="OTRTableNorm"/>
              <w:rPr>
                <w:sz w:val="22"/>
                <w:szCs w:val="22"/>
              </w:rPr>
            </w:pPr>
            <w:r w:rsidRPr="005800DE">
              <w:rPr>
                <w:sz w:val="22"/>
                <w:szCs w:val="22"/>
              </w:rPr>
              <w:t>GUID_FK</w:t>
            </w:r>
          </w:p>
        </w:tc>
        <w:tc>
          <w:tcPr>
            <w:tcW w:w="1079" w:type="dxa"/>
            <w:shd w:val="clear" w:color="auto" w:fill="auto"/>
          </w:tcPr>
          <w:p w14:paraId="3FB483CD"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0B312139" w14:textId="77777777" w:rsidR="00314B13" w:rsidRPr="005800DE" w:rsidRDefault="00314B13" w:rsidP="00314B13">
            <w:pPr>
              <w:pStyle w:val="OTRTableNorm"/>
              <w:rPr>
                <w:sz w:val="22"/>
                <w:szCs w:val="22"/>
              </w:rPr>
            </w:pPr>
          </w:p>
        </w:tc>
        <w:tc>
          <w:tcPr>
            <w:tcW w:w="1077" w:type="dxa"/>
            <w:shd w:val="clear" w:color="auto" w:fill="auto"/>
          </w:tcPr>
          <w:p w14:paraId="76D441B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7E9607F" w14:textId="77777777" w:rsidR="00314B13" w:rsidRPr="005800DE" w:rsidRDefault="00314B13" w:rsidP="00314B13">
            <w:pPr>
              <w:pStyle w:val="OTRTableNorm"/>
              <w:rPr>
                <w:sz w:val="22"/>
                <w:szCs w:val="22"/>
              </w:rPr>
            </w:pPr>
            <w:r w:rsidRPr="005800DE">
              <w:rPr>
                <w:sz w:val="22"/>
                <w:szCs w:val="22"/>
              </w:rPr>
              <w:t>****</w:t>
            </w:r>
          </w:p>
        </w:tc>
      </w:tr>
      <w:tr w:rsidR="00314B13" w:rsidRPr="005800DE" w14:paraId="1A5CC536" w14:textId="77777777" w:rsidTr="00F66E9A">
        <w:tc>
          <w:tcPr>
            <w:tcW w:w="1915" w:type="dxa"/>
            <w:shd w:val="clear" w:color="auto" w:fill="auto"/>
          </w:tcPr>
          <w:p w14:paraId="113E3D08" w14:textId="77777777" w:rsidR="00314B13" w:rsidRPr="005800DE" w:rsidRDefault="00314B13" w:rsidP="00314B13">
            <w:pPr>
              <w:pStyle w:val="OTRTableNorm"/>
              <w:rPr>
                <w:sz w:val="22"/>
                <w:szCs w:val="22"/>
              </w:rPr>
            </w:pPr>
            <w:r w:rsidRPr="005800DE">
              <w:rPr>
                <w:sz w:val="22"/>
                <w:szCs w:val="22"/>
              </w:rPr>
              <w:t>Номер документа</w:t>
            </w:r>
          </w:p>
        </w:tc>
        <w:tc>
          <w:tcPr>
            <w:tcW w:w="1979" w:type="dxa"/>
            <w:shd w:val="clear" w:color="auto" w:fill="auto"/>
          </w:tcPr>
          <w:p w14:paraId="1BB82411" w14:textId="77777777" w:rsidR="00314B13" w:rsidRPr="005800DE" w:rsidRDefault="00314B13" w:rsidP="00314B13">
            <w:pPr>
              <w:pStyle w:val="OTRTableNorm"/>
              <w:rPr>
                <w:sz w:val="22"/>
                <w:szCs w:val="22"/>
              </w:rPr>
            </w:pPr>
            <w:r w:rsidRPr="005800DE">
              <w:rPr>
                <w:sz w:val="22"/>
                <w:szCs w:val="22"/>
              </w:rPr>
              <w:t>NOM_DM</w:t>
            </w:r>
          </w:p>
        </w:tc>
        <w:tc>
          <w:tcPr>
            <w:tcW w:w="1079" w:type="dxa"/>
            <w:shd w:val="clear" w:color="auto" w:fill="auto"/>
          </w:tcPr>
          <w:p w14:paraId="024C5095"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4BC24A4"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00D6907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271948D" w14:textId="77777777" w:rsidR="00314B13" w:rsidRPr="005800DE" w:rsidRDefault="00314B13" w:rsidP="00314B13">
            <w:pPr>
              <w:pStyle w:val="OTRTableNorm"/>
              <w:rPr>
                <w:sz w:val="22"/>
                <w:szCs w:val="22"/>
              </w:rPr>
            </w:pPr>
            <w:r w:rsidRPr="005800DE">
              <w:rPr>
                <w:sz w:val="22"/>
                <w:szCs w:val="22"/>
              </w:rPr>
              <w:t>****</w:t>
            </w:r>
          </w:p>
        </w:tc>
      </w:tr>
      <w:tr w:rsidR="00314B13" w:rsidRPr="005800DE" w14:paraId="317DB8C6" w14:textId="77777777" w:rsidTr="00F66E9A">
        <w:tc>
          <w:tcPr>
            <w:tcW w:w="1915" w:type="dxa"/>
            <w:shd w:val="clear" w:color="auto" w:fill="auto"/>
          </w:tcPr>
          <w:p w14:paraId="74065B57" w14:textId="77777777" w:rsidR="00314B13" w:rsidRPr="005800DE" w:rsidRDefault="00314B13" w:rsidP="00314B13">
            <w:pPr>
              <w:pStyle w:val="OTRTableNorm"/>
              <w:rPr>
                <w:sz w:val="22"/>
                <w:szCs w:val="22"/>
              </w:rPr>
            </w:pPr>
            <w:r w:rsidRPr="005800DE">
              <w:rPr>
                <w:sz w:val="22"/>
                <w:szCs w:val="22"/>
              </w:rPr>
              <w:t>Дата документа</w:t>
            </w:r>
          </w:p>
        </w:tc>
        <w:tc>
          <w:tcPr>
            <w:tcW w:w="1979" w:type="dxa"/>
            <w:shd w:val="clear" w:color="auto" w:fill="auto"/>
          </w:tcPr>
          <w:p w14:paraId="32EB17AF" w14:textId="77777777" w:rsidR="00314B13" w:rsidRPr="005800DE" w:rsidRDefault="00314B13" w:rsidP="00314B13">
            <w:pPr>
              <w:pStyle w:val="OTRTableNorm"/>
              <w:rPr>
                <w:sz w:val="22"/>
                <w:szCs w:val="22"/>
              </w:rPr>
            </w:pPr>
            <w:r w:rsidRPr="005800DE">
              <w:rPr>
                <w:sz w:val="22"/>
                <w:szCs w:val="22"/>
              </w:rPr>
              <w:t>DATE_DM</w:t>
            </w:r>
          </w:p>
        </w:tc>
        <w:tc>
          <w:tcPr>
            <w:tcW w:w="1079" w:type="dxa"/>
            <w:shd w:val="clear" w:color="auto" w:fill="auto"/>
          </w:tcPr>
          <w:p w14:paraId="7FF870CF"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790CA60A" w14:textId="77777777" w:rsidR="00314B13" w:rsidRPr="005800DE" w:rsidRDefault="00314B13" w:rsidP="00314B13">
            <w:pPr>
              <w:pStyle w:val="OTRTableNorm"/>
              <w:rPr>
                <w:sz w:val="22"/>
                <w:szCs w:val="22"/>
              </w:rPr>
            </w:pPr>
          </w:p>
        </w:tc>
        <w:tc>
          <w:tcPr>
            <w:tcW w:w="1077" w:type="dxa"/>
            <w:shd w:val="clear" w:color="auto" w:fill="auto"/>
          </w:tcPr>
          <w:p w14:paraId="754ABCC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F37F9FA" w14:textId="77777777" w:rsidR="00314B13" w:rsidRPr="005800DE" w:rsidRDefault="00314B13" w:rsidP="00314B13">
            <w:pPr>
              <w:pStyle w:val="OTRTableNorm"/>
              <w:rPr>
                <w:sz w:val="22"/>
                <w:szCs w:val="22"/>
              </w:rPr>
            </w:pPr>
            <w:r w:rsidRPr="005800DE">
              <w:rPr>
                <w:sz w:val="22"/>
                <w:szCs w:val="22"/>
              </w:rPr>
              <w:t>****</w:t>
            </w:r>
          </w:p>
        </w:tc>
      </w:tr>
      <w:tr w:rsidR="00314B13" w:rsidRPr="005800DE" w14:paraId="30385C7F" w14:textId="77777777" w:rsidTr="00F66E9A">
        <w:tc>
          <w:tcPr>
            <w:tcW w:w="1915" w:type="dxa"/>
            <w:shd w:val="clear" w:color="auto" w:fill="auto"/>
          </w:tcPr>
          <w:p w14:paraId="3F264C50" w14:textId="77777777" w:rsidR="00314B13" w:rsidRPr="005800DE" w:rsidRDefault="00314B13" w:rsidP="00314B13">
            <w:pPr>
              <w:pStyle w:val="OTRTableNorm"/>
              <w:rPr>
                <w:sz w:val="22"/>
                <w:szCs w:val="22"/>
              </w:rPr>
            </w:pPr>
            <w:r w:rsidRPr="005800DE">
              <w:rPr>
                <w:sz w:val="22"/>
                <w:szCs w:val="22"/>
              </w:rPr>
              <w:t>Наименование ФО/Наименование органа управления ГВБФ (ТГВФ)</w:t>
            </w:r>
          </w:p>
        </w:tc>
        <w:tc>
          <w:tcPr>
            <w:tcW w:w="1979" w:type="dxa"/>
            <w:shd w:val="clear" w:color="auto" w:fill="auto"/>
          </w:tcPr>
          <w:p w14:paraId="3B4A5E5F" w14:textId="77777777" w:rsidR="00314B13" w:rsidRPr="005800DE" w:rsidRDefault="00314B13" w:rsidP="00314B13">
            <w:pPr>
              <w:pStyle w:val="OTRTableNorm"/>
              <w:rPr>
                <w:sz w:val="22"/>
                <w:szCs w:val="22"/>
              </w:rPr>
            </w:pPr>
            <w:r w:rsidRPr="005800DE">
              <w:rPr>
                <w:sz w:val="22"/>
                <w:szCs w:val="22"/>
              </w:rPr>
              <w:t>NAME_FO</w:t>
            </w:r>
          </w:p>
        </w:tc>
        <w:tc>
          <w:tcPr>
            <w:tcW w:w="1079" w:type="dxa"/>
            <w:shd w:val="clear" w:color="auto" w:fill="auto"/>
          </w:tcPr>
          <w:p w14:paraId="2F133D07"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018F935" w14:textId="77777777" w:rsidR="00314B13" w:rsidRPr="005800DE" w:rsidRDefault="00314B13" w:rsidP="00314B13">
            <w:pPr>
              <w:pStyle w:val="OTRTableNorm"/>
              <w:rPr>
                <w:sz w:val="22"/>
                <w:szCs w:val="22"/>
              </w:rPr>
            </w:pPr>
            <w:r w:rsidRPr="005800DE">
              <w:rPr>
                <w:sz w:val="22"/>
                <w:szCs w:val="22"/>
              </w:rPr>
              <w:t>&lt;= 2000</w:t>
            </w:r>
          </w:p>
        </w:tc>
        <w:tc>
          <w:tcPr>
            <w:tcW w:w="1077" w:type="dxa"/>
            <w:shd w:val="clear" w:color="auto" w:fill="auto"/>
          </w:tcPr>
          <w:p w14:paraId="291D1A8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C908B2E" w14:textId="77777777" w:rsidR="00314B13" w:rsidRPr="005800DE" w:rsidRDefault="00314B13" w:rsidP="00314B13">
            <w:pPr>
              <w:pStyle w:val="OTRTableNorm"/>
              <w:rPr>
                <w:sz w:val="22"/>
                <w:szCs w:val="22"/>
              </w:rPr>
            </w:pPr>
            <w:r w:rsidRPr="005800DE">
              <w:rPr>
                <w:sz w:val="22"/>
                <w:szCs w:val="22"/>
              </w:rPr>
              <w:t>****</w:t>
            </w:r>
          </w:p>
        </w:tc>
      </w:tr>
      <w:tr w:rsidR="00314B13" w:rsidRPr="005800DE" w14:paraId="2A977074" w14:textId="77777777" w:rsidTr="00F66E9A">
        <w:tc>
          <w:tcPr>
            <w:tcW w:w="1915" w:type="dxa"/>
            <w:shd w:val="clear" w:color="auto" w:fill="auto"/>
          </w:tcPr>
          <w:p w14:paraId="7D41467B" w14:textId="77777777" w:rsidR="00314B13" w:rsidRPr="005800DE" w:rsidRDefault="00314B13" w:rsidP="00314B13">
            <w:pPr>
              <w:pStyle w:val="OTRTableNorm"/>
              <w:rPr>
                <w:sz w:val="22"/>
                <w:szCs w:val="22"/>
              </w:rPr>
            </w:pPr>
            <w:r w:rsidRPr="005800DE">
              <w:rPr>
                <w:sz w:val="22"/>
                <w:szCs w:val="22"/>
              </w:rPr>
              <w:t>Код ФО/Код органа управления ГВБФ (ТГВФ)</w:t>
            </w:r>
          </w:p>
        </w:tc>
        <w:tc>
          <w:tcPr>
            <w:tcW w:w="1979" w:type="dxa"/>
            <w:shd w:val="clear" w:color="auto" w:fill="auto"/>
          </w:tcPr>
          <w:p w14:paraId="4C39CE6D" w14:textId="77777777" w:rsidR="00314B13" w:rsidRPr="005800DE" w:rsidRDefault="00314B13" w:rsidP="00314B13">
            <w:pPr>
              <w:pStyle w:val="OTRTableNorm"/>
              <w:rPr>
                <w:sz w:val="22"/>
                <w:szCs w:val="22"/>
              </w:rPr>
            </w:pPr>
            <w:r w:rsidRPr="005800DE">
              <w:rPr>
                <w:sz w:val="22"/>
                <w:szCs w:val="22"/>
              </w:rPr>
              <w:t>OKPO_FO</w:t>
            </w:r>
          </w:p>
        </w:tc>
        <w:tc>
          <w:tcPr>
            <w:tcW w:w="1079" w:type="dxa"/>
            <w:shd w:val="clear" w:color="auto" w:fill="auto"/>
          </w:tcPr>
          <w:p w14:paraId="60B0FB3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0A37CF4" w14:textId="77777777" w:rsidR="00314B13" w:rsidRPr="005800DE" w:rsidRDefault="00314B13" w:rsidP="00314B13">
            <w:pPr>
              <w:pStyle w:val="OTRTableNorm"/>
              <w:rPr>
                <w:sz w:val="22"/>
                <w:szCs w:val="22"/>
              </w:rPr>
            </w:pPr>
            <w:r w:rsidRPr="005800DE">
              <w:rPr>
                <w:sz w:val="22"/>
                <w:szCs w:val="22"/>
              </w:rPr>
              <w:t>= 8</w:t>
            </w:r>
          </w:p>
        </w:tc>
        <w:tc>
          <w:tcPr>
            <w:tcW w:w="1077" w:type="dxa"/>
            <w:shd w:val="clear" w:color="auto" w:fill="auto"/>
          </w:tcPr>
          <w:p w14:paraId="1AFD40A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0A73B37" w14:textId="77777777" w:rsidR="00314B13" w:rsidRPr="005800DE" w:rsidRDefault="00314B13" w:rsidP="00314B13">
            <w:pPr>
              <w:pStyle w:val="OTRTableNorm"/>
              <w:rPr>
                <w:sz w:val="22"/>
                <w:szCs w:val="22"/>
              </w:rPr>
            </w:pPr>
            <w:r w:rsidRPr="005800DE">
              <w:rPr>
                <w:sz w:val="22"/>
                <w:szCs w:val="22"/>
              </w:rPr>
              <w:t>****</w:t>
            </w:r>
          </w:p>
        </w:tc>
      </w:tr>
      <w:tr w:rsidR="00314B13" w:rsidRPr="005800DE" w14:paraId="260FDB02" w14:textId="77777777" w:rsidTr="00F66E9A">
        <w:tc>
          <w:tcPr>
            <w:tcW w:w="1915" w:type="dxa"/>
            <w:shd w:val="clear" w:color="auto" w:fill="auto"/>
          </w:tcPr>
          <w:p w14:paraId="0EC1EE92" w14:textId="77777777" w:rsidR="00314B13" w:rsidRPr="005800DE" w:rsidRDefault="00314B13" w:rsidP="00314B13">
            <w:pPr>
              <w:pStyle w:val="OTRTableNorm"/>
              <w:rPr>
                <w:sz w:val="22"/>
                <w:szCs w:val="22"/>
              </w:rPr>
            </w:pPr>
            <w:r w:rsidRPr="005800DE">
              <w:rPr>
                <w:sz w:val="22"/>
                <w:szCs w:val="22"/>
              </w:rPr>
              <w:t>Учетный номер БО</w:t>
            </w:r>
          </w:p>
        </w:tc>
        <w:tc>
          <w:tcPr>
            <w:tcW w:w="1979" w:type="dxa"/>
            <w:shd w:val="clear" w:color="auto" w:fill="auto"/>
          </w:tcPr>
          <w:p w14:paraId="40EA04E5" w14:textId="77777777" w:rsidR="00314B13" w:rsidRPr="005800DE" w:rsidRDefault="00314B13" w:rsidP="00314B13">
            <w:pPr>
              <w:pStyle w:val="OTRTableNorm"/>
              <w:rPr>
                <w:sz w:val="22"/>
                <w:szCs w:val="22"/>
              </w:rPr>
            </w:pPr>
            <w:r w:rsidRPr="005800DE">
              <w:rPr>
                <w:sz w:val="22"/>
                <w:szCs w:val="22"/>
              </w:rPr>
              <w:t>NOM_BO</w:t>
            </w:r>
          </w:p>
        </w:tc>
        <w:tc>
          <w:tcPr>
            <w:tcW w:w="1079" w:type="dxa"/>
            <w:shd w:val="clear" w:color="auto" w:fill="auto"/>
          </w:tcPr>
          <w:p w14:paraId="6CCAA55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5353CB7" w14:textId="77777777" w:rsidR="00314B13" w:rsidRPr="005800DE" w:rsidRDefault="00314B13" w:rsidP="00314B13">
            <w:pPr>
              <w:pStyle w:val="OTRTableNorm"/>
              <w:rPr>
                <w:sz w:val="22"/>
                <w:szCs w:val="22"/>
              </w:rPr>
            </w:pPr>
            <w:r w:rsidRPr="005800DE">
              <w:rPr>
                <w:sz w:val="22"/>
                <w:szCs w:val="22"/>
              </w:rPr>
              <w:t>&lt;= 19</w:t>
            </w:r>
          </w:p>
        </w:tc>
        <w:tc>
          <w:tcPr>
            <w:tcW w:w="1077" w:type="dxa"/>
            <w:shd w:val="clear" w:color="auto" w:fill="auto"/>
          </w:tcPr>
          <w:p w14:paraId="5667111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B08A788" w14:textId="77777777" w:rsidR="00314B13" w:rsidRPr="005800DE" w:rsidRDefault="00314B13" w:rsidP="00314B13">
            <w:pPr>
              <w:pStyle w:val="OTRTableNorm"/>
              <w:rPr>
                <w:sz w:val="22"/>
                <w:szCs w:val="22"/>
              </w:rPr>
            </w:pPr>
            <w:r w:rsidRPr="005800DE">
              <w:rPr>
                <w:sz w:val="22"/>
                <w:szCs w:val="22"/>
              </w:rPr>
              <w:t>****</w:t>
            </w:r>
          </w:p>
        </w:tc>
      </w:tr>
      <w:tr w:rsidR="00314B13" w:rsidRPr="005800DE" w14:paraId="1C9C2F1C" w14:textId="77777777" w:rsidTr="00F66E9A">
        <w:tc>
          <w:tcPr>
            <w:tcW w:w="1915" w:type="dxa"/>
            <w:shd w:val="clear" w:color="auto" w:fill="auto"/>
          </w:tcPr>
          <w:p w14:paraId="4951A3F5" w14:textId="77777777" w:rsidR="00314B13" w:rsidRPr="005800DE" w:rsidRDefault="00314B13" w:rsidP="00314B13">
            <w:pPr>
              <w:pStyle w:val="OTRTableNorm"/>
              <w:rPr>
                <w:sz w:val="22"/>
                <w:szCs w:val="22"/>
              </w:rPr>
            </w:pPr>
            <w:r w:rsidRPr="005800DE">
              <w:rPr>
                <w:sz w:val="22"/>
                <w:szCs w:val="22"/>
              </w:rPr>
              <w:t>Резервное поле 1</w:t>
            </w:r>
          </w:p>
        </w:tc>
        <w:tc>
          <w:tcPr>
            <w:tcW w:w="1979" w:type="dxa"/>
            <w:shd w:val="clear" w:color="auto" w:fill="auto"/>
          </w:tcPr>
          <w:p w14:paraId="5C0BCBBD" w14:textId="77777777" w:rsidR="00314B13" w:rsidRPr="005800DE" w:rsidRDefault="00314B13" w:rsidP="00314B13">
            <w:pPr>
              <w:pStyle w:val="OTRTableNorm"/>
              <w:rPr>
                <w:sz w:val="22"/>
                <w:szCs w:val="22"/>
              </w:rPr>
            </w:pPr>
            <w:r w:rsidRPr="005800DE">
              <w:rPr>
                <w:sz w:val="22"/>
                <w:szCs w:val="22"/>
              </w:rPr>
              <w:t>ADD_KLASS_1</w:t>
            </w:r>
          </w:p>
        </w:tc>
        <w:tc>
          <w:tcPr>
            <w:tcW w:w="1079" w:type="dxa"/>
            <w:shd w:val="clear" w:color="auto" w:fill="auto"/>
          </w:tcPr>
          <w:p w14:paraId="4B93F46A"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6146FC9"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59112D5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3061D3C" w14:textId="77777777" w:rsidR="00314B13" w:rsidRPr="005800DE" w:rsidRDefault="00314B13" w:rsidP="00314B13">
            <w:pPr>
              <w:pStyle w:val="OTRTableNorm"/>
              <w:rPr>
                <w:sz w:val="22"/>
                <w:szCs w:val="22"/>
              </w:rPr>
            </w:pPr>
            <w:r w:rsidRPr="005800DE">
              <w:rPr>
                <w:sz w:val="22"/>
                <w:szCs w:val="22"/>
              </w:rPr>
              <w:t>****</w:t>
            </w:r>
          </w:p>
        </w:tc>
      </w:tr>
      <w:tr w:rsidR="00314B13" w:rsidRPr="005800DE" w14:paraId="643F25E2" w14:textId="77777777" w:rsidTr="00F66E9A">
        <w:tc>
          <w:tcPr>
            <w:tcW w:w="1915" w:type="dxa"/>
            <w:shd w:val="clear" w:color="auto" w:fill="auto"/>
          </w:tcPr>
          <w:p w14:paraId="2EC81460" w14:textId="77777777" w:rsidR="00314B13" w:rsidRPr="005800DE" w:rsidRDefault="00314B13" w:rsidP="00314B13">
            <w:pPr>
              <w:pStyle w:val="OTRTableNorm"/>
              <w:rPr>
                <w:sz w:val="22"/>
                <w:szCs w:val="22"/>
              </w:rPr>
            </w:pPr>
            <w:r w:rsidRPr="005800DE">
              <w:rPr>
                <w:sz w:val="22"/>
                <w:szCs w:val="22"/>
              </w:rPr>
              <w:t>Резервное поле 2</w:t>
            </w:r>
          </w:p>
        </w:tc>
        <w:tc>
          <w:tcPr>
            <w:tcW w:w="1979" w:type="dxa"/>
            <w:shd w:val="clear" w:color="auto" w:fill="auto"/>
          </w:tcPr>
          <w:p w14:paraId="4CC27121" w14:textId="77777777" w:rsidR="00314B13" w:rsidRPr="005800DE" w:rsidRDefault="00314B13" w:rsidP="00314B13">
            <w:pPr>
              <w:pStyle w:val="OTRTableNorm"/>
              <w:rPr>
                <w:sz w:val="22"/>
                <w:szCs w:val="22"/>
              </w:rPr>
            </w:pPr>
            <w:r w:rsidRPr="005800DE">
              <w:rPr>
                <w:sz w:val="22"/>
                <w:szCs w:val="22"/>
              </w:rPr>
              <w:t>ADD_KLASS_2</w:t>
            </w:r>
          </w:p>
        </w:tc>
        <w:tc>
          <w:tcPr>
            <w:tcW w:w="1079" w:type="dxa"/>
            <w:shd w:val="clear" w:color="auto" w:fill="auto"/>
          </w:tcPr>
          <w:p w14:paraId="5A7AD90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35E5AE4D"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475C8D0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49A0859" w14:textId="77777777" w:rsidR="00314B13" w:rsidRPr="005800DE" w:rsidRDefault="00314B13" w:rsidP="00314B13">
            <w:pPr>
              <w:pStyle w:val="OTRTableNorm"/>
              <w:rPr>
                <w:sz w:val="22"/>
                <w:szCs w:val="22"/>
              </w:rPr>
            </w:pPr>
            <w:r w:rsidRPr="005800DE">
              <w:rPr>
                <w:sz w:val="22"/>
                <w:szCs w:val="22"/>
              </w:rPr>
              <w:t>****</w:t>
            </w:r>
          </w:p>
        </w:tc>
      </w:tr>
      <w:tr w:rsidR="00314B13" w:rsidRPr="005800DE" w14:paraId="32542DBA" w14:textId="77777777" w:rsidTr="00F66E9A">
        <w:tc>
          <w:tcPr>
            <w:tcW w:w="1915" w:type="dxa"/>
            <w:shd w:val="clear" w:color="auto" w:fill="auto"/>
          </w:tcPr>
          <w:p w14:paraId="659D29FD" w14:textId="77777777" w:rsidR="00314B13" w:rsidRPr="005800DE" w:rsidRDefault="00314B13" w:rsidP="00314B13">
            <w:pPr>
              <w:pStyle w:val="OTRTableNorm"/>
              <w:rPr>
                <w:sz w:val="22"/>
                <w:szCs w:val="22"/>
              </w:rPr>
            </w:pPr>
            <w:r w:rsidRPr="005800DE">
              <w:rPr>
                <w:sz w:val="22"/>
                <w:szCs w:val="22"/>
              </w:rPr>
              <w:t>Резервное поле 3</w:t>
            </w:r>
          </w:p>
        </w:tc>
        <w:tc>
          <w:tcPr>
            <w:tcW w:w="1979" w:type="dxa"/>
            <w:shd w:val="clear" w:color="auto" w:fill="auto"/>
          </w:tcPr>
          <w:p w14:paraId="5960B569" w14:textId="77777777" w:rsidR="00314B13" w:rsidRPr="005800DE" w:rsidRDefault="00314B13" w:rsidP="00314B13">
            <w:pPr>
              <w:pStyle w:val="OTRTableNorm"/>
              <w:rPr>
                <w:sz w:val="22"/>
                <w:szCs w:val="22"/>
              </w:rPr>
            </w:pPr>
            <w:r w:rsidRPr="005800DE">
              <w:rPr>
                <w:sz w:val="22"/>
                <w:szCs w:val="22"/>
              </w:rPr>
              <w:t>ADD_KLASS_3</w:t>
            </w:r>
          </w:p>
        </w:tc>
        <w:tc>
          <w:tcPr>
            <w:tcW w:w="1079" w:type="dxa"/>
            <w:shd w:val="clear" w:color="auto" w:fill="auto"/>
          </w:tcPr>
          <w:p w14:paraId="6E1C699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30AB325"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5C8779C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457408C" w14:textId="77777777" w:rsidR="00314B13" w:rsidRPr="005800DE" w:rsidRDefault="00314B13" w:rsidP="00314B13">
            <w:pPr>
              <w:pStyle w:val="OTRTableNorm"/>
              <w:rPr>
                <w:sz w:val="22"/>
                <w:szCs w:val="22"/>
              </w:rPr>
            </w:pPr>
            <w:r w:rsidRPr="005800DE">
              <w:rPr>
                <w:sz w:val="22"/>
                <w:szCs w:val="22"/>
              </w:rPr>
              <w:t>****</w:t>
            </w:r>
          </w:p>
        </w:tc>
      </w:tr>
      <w:tr w:rsidR="00314B13" w:rsidRPr="005800DE" w14:paraId="602CB968" w14:textId="77777777" w:rsidTr="00F66E9A">
        <w:tc>
          <w:tcPr>
            <w:tcW w:w="1915" w:type="dxa"/>
            <w:shd w:val="clear" w:color="auto" w:fill="auto"/>
          </w:tcPr>
          <w:p w14:paraId="626AFD81" w14:textId="77777777" w:rsidR="00314B13" w:rsidRPr="005800DE" w:rsidRDefault="00314B13" w:rsidP="00314B13">
            <w:pPr>
              <w:pStyle w:val="OTRTableNorm"/>
              <w:rPr>
                <w:sz w:val="22"/>
                <w:szCs w:val="22"/>
              </w:rPr>
            </w:pPr>
            <w:r w:rsidRPr="005800DE">
              <w:rPr>
                <w:sz w:val="22"/>
                <w:szCs w:val="22"/>
              </w:rPr>
              <w:t>Резервное поле 4</w:t>
            </w:r>
          </w:p>
        </w:tc>
        <w:tc>
          <w:tcPr>
            <w:tcW w:w="1979" w:type="dxa"/>
            <w:shd w:val="clear" w:color="auto" w:fill="auto"/>
          </w:tcPr>
          <w:p w14:paraId="3D8C1BE6" w14:textId="77777777" w:rsidR="00314B13" w:rsidRPr="005800DE" w:rsidRDefault="00314B13" w:rsidP="00314B13">
            <w:pPr>
              <w:pStyle w:val="OTRTableNorm"/>
              <w:rPr>
                <w:sz w:val="22"/>
                <w:szCs w:val="22"/>
              </w:rPr>
            </w:pPr>
            <w:r w:rsidRPr="005800DE">
              <w:rPr>
                <w:sz w:val="22"/>
                <w:szCs w:val="22"/>
              </w:rPr>
              <w:t>ADD_KLASS_4</w:t>
            </w:r>
          </w:p>
        </w:tc>
        <w:tc>
          <w:tcPr>
            <w:tcW w:w="1079" w:type="dxa"/>
            <w:shd w:val="clear" w:color="auto" w:fill="auto"/>
          </w:tcPr>
          <w:p w14:paraId="43171ED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9063714"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2E7BDD7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0EC3150" w14:textId="77777777" w:rsidR="00314B13" w:rsidRPr="005800DE" w:rsidRDefault="00314B13" w:rsidP="00314B13">
            <w:pPr>
              <w:pStyle w:val="OTRTableNorm"/>
              <w:rPr>
                <w:sz w:val="22"/>
                <w:szCs w:val="22"/>
              </w:rPr>
            </w:pPr>
            <w:r w:rsidRPr="005800DE">
              <w:rPr>
                <w:sz w:val="22"/>
                <w:szCs w:val="22"/>
              </w:rPr>
              <w:t>****</w:t>
            </w:r>
          </w:p>
        </w:tc>
      </w:tr>
      <w:tr w:rsidR="00314B13" w:rsidRPr="005800DE" w14:paraId="1D40C54A" w14:textId="77777777" w:rsidTr="00F66E9A">
        <w:tc>
          <w:tcPr>
            <w:tcW w:w="1915" w:type="dxa"/>
            <w:tcBorders>
              <w:bottom w:val="single" w:sz="4" w:space="0" w:color="auto"/>
            </w:tcBorders>
            <w:shd w:val="clear" w:color="auto" w:fill="auto"/>
          </w:tcPr>
          <w:p w14:paraId="2ED1A17A" w14:textId="77777777" w:rsidR="00314B13" w:rsidRPr="005800DE" w:rsidRDefault="00314B13" w:rsidP="00314B13">
            <w:pPr>
              <w:pStyle w:val="OTRTableNorm"/>
              <w:rPr>
                <w:sz w:val="22"/>
                <w:szCs w:val="22"/>
              </w:rPr>
            </w:pPr>
            <w:r w:rsidRPr="005800DE">
              <w:rPr>
                <w:sz w:val="22"/>
                <w:szCs w:val="22"/>
              </w:rPr>
              <w:t>Сумма всего</w:t>
            </w:r>
          </w:p>
        </w:tc>
        <w:tc>
          <w:tcPr>
            <w:tcW w:w="1979" w:type="dxa"/>
            <w:tcBorders>
              <w:bottom w:val="single" w:sz="4" w:space="0" w:color="auto"/>
            </w:tcBorders>
            <w:shd w:val="clear" w:color="auto" w:fill="auto"/>
          </w:tcPr>
          <w:p w14:paraId="3B2C7EDE" w14:textId="77777777" w:rsidR="00314B13" w:rsidRPr="005800DE" w:rsidRDefault="00314B13" w:rsidP="00314B13">
            <w:pPr>
              <w:pStyle w:val="OTRTableNorm"/>
              <w:rPr>
                <w:sz w:val="22"/>
                <w:szCs w:val="22"/>
              </w:rPr>
            </w:pPr>
            <w:r w:rsidRPr="005800DE">
              <w:rPr>
                <w:sz w:val="22"/>
                <w:szCs w:val="22"/>
              </w:rPr>
              <w:t>SUM_ITOG</w:t>
            </w:r>
          </w:p>
        </w:tc>
        <w:tc>
          <w:tcPr>
            <w:tcW w:w="1079" w:type="dxa"/>
            <w:tcBorders>
              <w:bottom w:val="single" w:sz="4" w:space="0" w:color="auto"/>
            </w:tcBorders>
            <w:shd w:val="clear" w:color="auto" w:fill="auto"/>
          </w:tcPr>
          <w:p w14:paraId="350BD14F" w14:textId="77777777" w:rsidR="00314B13" w:rsidRPr="005800DE" w:rsidRDefault="00314B13" w:rsidP="00314B1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21698231"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67B45802"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CA12623" w14:textId="77777777" w:rsidR="00314B13" w:rsidRPr="005800DE" w:rsidRDefault="00314B13" w:rsidP="00314B13">
            <w:pPr>
              <w:pStyle w:val="OTRTableNorm"/>
              <w:rPr>
                <w:sz w:val="22"/>
                <w:szCs w:val="22"/>
              </w:rPr>
            </w:pPr>
            <w:r w:rsidRPr="005800DE">
              <w:rPr>
                <w:sz w:val="22"/>
                <w:szCs w:val="22"/>
              </w:rPr>
              <w:t>****</w:t>
            </w:r>
          </w:p>
        </w:tc>
      </w:tr>
      <w:tr w:rsidR="00314B13" w:rsidRPr="005800DE" w14:paraId="1D38FF33" w14:textId="77777777" w:rsidTr="00F66E9A">
        <w:tc>
          <w:tcPr>
            <w:tcW w:w="1915" w:type="dxa"/>
            <w:shd w:val="clear" w:color="auto" w:fill="FFFF00"/>
          </w:tcPr>
          <w:p w14:paraId="58DD60AD" w14:textId="77777777" w:rsidR="00314B13" w:rsidRPr="005800DE" w:rsidRDefault="00314B13" w:rsidP="00314B13">
            <w:pPr>
              <w:pStyle w:val="OTRTableNorm"/>
              <w:rPr>
                <w:b/>
                <w:i/>
                <w:sz w:val="22"/>
                <w:szCs w:val="22"/>
              </w:rPr>
            </w:pPr>
            <w:r w:rsidRPr="005800DE">
              <w:rPr>
                <w:b/>
                <w:i/>
                <w:sz w:val="22"/>
                <w:szCs w:val="22"/>
              </w:rPr>
              <w:t>Информация о выплатах</w:t>
            </w:r>
          </w:p>
        </w:tc>
        <w:tc>
          <w:tcPr>
            <w:tcW w:w="1979" w:type="dxa"/>
            <w:shd w:val="clear" w:color="auto" w:fill="FFFF00"/>
          </w:tcPr>
          <w:p w14:paraId="3FD2C0E9" w14:textId="77777777" w:rsidR="00314B13" w:rsidRPr="005800DE" w:rsidRDefault="00314B13" w:rsidP="00314B13">
            <w:pPr>
              <w:pStyle w:val="OTRTableNorm"/>
              <w:rPr>
                <w:b/>
                <w:i/>
                <w:sz w:val="22"/>
                <w:szCs w:val="22"/>
              </w:rPr>
            </w:pPr>
            <w:r w:rsidRPr="005800DE">
              <w:rPr>
                <w:b/>
                <w:i/>
                <w:sz w:val="22"/>
                <w:szCs w:val="22"/>
              </w:rPr>
              <w:t>DM_PAY(*)</w:t>
            </w:r>
          </w:p>
        </w:tc>
        <w:tc>
          <w:tcPr>
            <w:tcW w:w="1079" w:type="dxa"/>
            <w:shd w:val="clear" w:color="auto" w:fill="FFFF00"/>
          </w:tcPr>
          <w:p w14:paraId="133F9259" w14:textId="77777777" w:rsidR="00314B13" w:rsidRPr="005800DE" w:rsidRDefault="00314B13" w:rsidP="00314B13">
            <w:pPr>
              <w:pStyle w:val="OTRTableNorm"/>
              <w:rPr>
                <w:b/>
                <w:i/>
                <w:sz w:val="22"/>
                <w:szCs w:val="22"/>
              </w:rPr>
            </w:pPr>
          </w:p>
        </w:tc>
        <w:tc>
          <w:tcPr>
            <w:tcW w:w="898" w:type="dxa"/>
            <w:shd w:val="clear" w:color="auto" w:fill="FFFF00"/>
          </w:tcPr>
          <w:p w14:paraId="08DE22CC" w14:textId="77777777" w:rsidR="00314B13" w:rsidRPr="005800DE" w:rsidRDefault="00314B13" w:rsidP="00314B13">
            <w:pPr>
              <w:pStyle w:val="OTRTableNorm"/>
              <w:rPr>
                <w:b/>
                <w:i/>
                <w:sz w:val="22"/>
                <w:szCs w:val="22"/>
              </w:rPr>
            </w:pPr>
          </w:p>
        </w:tc>
        <w:tc>
          <w:tcPr>
            <w:tcW w:w="1077" w:type="dxa"/>
            <w:shd w:val="clear" w:color="auto" w:fill="FFFF00"/>
          </w:tcPr>
          <w:p w14:paraId="4CE9A401"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3A45A789"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288C70F8" w14:textId="77777777" w:rsidTr="00F66E9A">
        <w:tc>
          <w:tcPr>
            <w:tcW w:w="1915" w:type="dxa"/>
            <w:shd w:val="clear" w:color="auto" w:fill="auto"/>
          </w:tcPr>
          <w:p w14:paraId="2EA3057F" w14:textId="77777777" w:rsidR="00314B13" w:rsidRPr="005800DE" w:rsidRDefault="00314B13" w:rsidP="00314B13">
            <w:pPr>
              <w:pStyle w:val="OTRTableNorm"/>
              <w:rPr>
                <w:sz w:val="22"/>
                <w:szCs w:val="22"/>
              </w:rPr>
            </w:pPr>
            <w:r w:rsidRPr="005800DE">
              <w:rPr>
                <w:sz w:val="22"/>
                <w:szCs w:val="22"/>
              </w:rPr>
              <w:lastRenderedPageBreak/>
              <w:t>Порядковый номер строки выплаты</w:t>
            </w:r>
          </w:p>
        </w:tc>
        <w:tc>
          <w:tcPr>
            <w:tcW w:w="1979" w:type="dxa"/>
            <w:shd w:val="clear" w:color="auto" w:fill="auto"/>
          </w:tcPr>
          <w:p w14:paraId="3F1694EE" w14:textId="77777777" w:rsidR="00314B13" w:rsidRPr="005800DE" w:rsidRDefault="00314B13" w:rsidP="00314B13">
            <w:pPr>
              <w:pStyle w:val="OTRTableNorm"/>
              <w:rPr>
                <w:sz w:val="22"/>
                <w:szCs w:val="22"/>
              </w:rPr>
            </w:pPr>
            <w:r w:rsidRPr="005800DE">
              <w:rPr>
                <w:sz w:val="22"/>
                <w:szCs w:val="22"/>
              </w:rPr>
              <w:t>NOM_LINE</w:t>
            </w:r>
          </w:p>
        </w:tc>
        <w:tc>
          <w:tcPr>
            <w:tcW w:w="1079" w:type="dxa"/>
            <w:shd w:val="clear" w:color="auto" w:fill="auto"/>
          </w:tcPr>
          <w:p w14:paraId="605C465A"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4F03C702" w14:textId="77777777" w:rsidR="00314B13" w:rsidRPr="005800DE" w:rsidRDefault="00314B13" w:rsidP="00314B13">
            <w:pPr>
              <w:pStyle w:val="OTRTableNorm"/>
              <w:rPr>
                <w:sz w:val="22"/>
                <w:szCs w:val="22"/>
              </w:rPr>
            </w:pPr>
          </w:p>
        </w:tc>
        <w:tc>
          <w:tcPr>
            <w:tcW w:w="1077" w:type="dxa"/>
            <w:shd w:val="clear" w:color="auto" w:fill="auto"/>
          </w:tcPr>
          <w:p w14:paraId="5EF6692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E2DA7D5" w14:textId="77777777" w:rsidR="00314B13" w:rsidRPr="005800DE" w:rsidRDefault="00314B13" w:rsidP="00314B13">
            <w:pPr>
              <w:pStyle w:val="OTRTableNorm"/>
              <w:rPr>
                <w:sz w:val="22"/>
                <w:szCs w:val="22"/>
              </w:rPr>
            </w:pPr>
            <w:r w:rsidRPr="005800DE">
              <w:rPr>
                <w:sz w:val="22"/>
                <w:szCs w:val="22"/>
              </w:rPr>
              <w:t>****</w:t>
            </w:r>
          </w:p>
        </w:tc>
      </w:tr>
      <w:tr w:rsidR="00314B13" w:rsidRPr="005800DE" w14:paraId="0D4C0BA4" w14:textId="77777777" w:rsidTr="00F66E9A">
        <w:tc>
          <w:tcPr>
            <w:tcW w:w="1915" w:type="dxa"/>
            <w:shd w:val="clear" w:color="auto" w:fill="auto"/>
          </w:tcPr>
          <w:p w14:paraId="2ED6A4B9" w14:textId="77777777" w:rsidR="00314B13" w:rsidRPr="005800DE" w:rsidRDefault="00314B13" w:rsidP="00314B13">
            <w:pPr>
              <w:pStyle w:val="OTRTableNorm"/>
              <w:rPr>
                <w:sz w:val="22"/>
                <w:szCs w:val="22"/>
              </w:rPr>
            </w:pPr>
            <w:r w:rsidRPr="005800DE">
              <w:rPr>
                <w:sz w:val="22"/>
                <w:szCs w:val="22"/>
              </w:rPr>
              <w:t>Номер платежной карты</w:t>
            </w:r>
          </w:p>
        </w:tc>
        <w:tc>
          <w:tcPr>
            <w:tcW w:w="1979" w:type="dxa"/>
            <w:shd w:val="clear" w:color="auto" w:fill="auto"/>
          </w:tcPr>
          <w:p w14:paraId="7B7A23BF" w14:textId="77777777" w:rsidR="00314B13" w:rsidRPr="005800DE" w:rsidRDefault="00314B13" w:rsidP="00314B13">
            <w:pPr>
              <w:pStyle w:val="OTRTableNorm"/>
              <w:rPr>
                <w:sz w:val="22"/>
                <w:szCs w:val="22"/>
              </w:rPr>
            </w:pPr>
            <w:r w:rsidRPr="005800DE">
              <w:rPr>
                <w:sz w:val="22"/>
                <w:szCs w:val="22"/>
              </w:rPr>
              <w:t>NOM_CARD</w:t>
            </w:r>
          </w:p>
        </w:tc>
        <w:tc>
          <w:tcPr>
            <w:tcW w:w="1079" w:type="dxa"/>
            <w:shd w:val="clear" w:color="auto" w:fill="auto"/>
          </w:tcPr>
          <w:p w14:paraId="17BA4EB9"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16ADE41" w14:textId="77777777" w:rsidR="00314B13" w:rsidRPr="005800DE" w:rsidRDefault="00314B13" w:rsidP="00314B13">
            <w:pPr>
              <w:pStyle w:val="OTRTableNorm"/>
              <w:rPr>
                <w:sz w:val="22"/>
                <w:szCs w:val="22"/>
              </w:rPr>
            </w:pPr>
            <w:r w:rsidRPr="005800DE">
              <w:rPr>
                <w:sz w:val="22"/>
                <w:szCs w:val="22"/>
              </w:rPr>
              <w:t>&lt;= 19</w:t>
            </w:r>
          </w:p>
        </w:tc>
        <w:tc>
          <w:tcPr>
            <w:tcW w:w="1077" w:type="dxa"/>
            <w:shd w:val="clear" w:color="auto" w:fill="auto"/>
          </w:tcPr>
          <w:p w14:paraId="5BDD55A7"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52BD30A" w14:textId="77777777" w:rsidR="00314B13" w:rsidRPr="005800DE" w:rsidRDefault="00314B13" w:rsidP="00314B13">
            <w:pPr>
              <w:pStyle w:val="OTRTableNorm"/>
              <w:rPr>
                <w:sz w:val="22"/>
                <w:szCs w:val="22"/>
              </w:rPr>
            </w:pPr>
            <w:r w:rsidRPr="005800DE">
              <w:rPr>
                <w:sz w:val="22"/>
                <w:szCs w:val="22"/>
              </w:rPr>
              <w:t>****</w:t>
            </w:r>
          </w:p>
        </w:tc>
      </w:tr>
      <w:tr w:rsidR="00314B13" w:rsidRPr="005800DE" w14:paraId="32F133E0" w14:textId="77777777" w:rsidTr="00F66E9A">
        <w:tc>
          <w:tcPr>
            <w:tcW w:w="1915" w:type="dxa"/>
            <w:shd w:val="clear" w:color="auto" w:fill="auto"/>
          </w:tcPr>
          <w:p w14:paraId="3967405C" w14:textId="77777777" w:rsidR="00314B13" w:rsidRPr="005800DE" w:rsidRDefault="00314B13" w:rsidP="00314B13">
            <w:pPr>
              <w:pStyle w:val="OTRTableNorm"/>
              <w:rPr>
                <w:sz w:val="22"/>
                <w:szCs w:val="22"/>
              </w:rPr>
            </w:pPr>
            <w:r w:rsidRPr="005800DE">
              <w:rPr>
                <w:sz w:val="22"/>
                <w:szCs w:val="22"/>
              </w:rPr>
              <w:t>Дата рождения получателя денежных средств</w:t>
            </w:r>
          </w:p>
        </w:tc>
        <w:tc>
          <w:tcPr>
            <w:tcW w:w="1979" w:type="dxa"/>
            <w:shd w:val="clear" w:color="auto" w:fill="auto"/>
          </w:tcPr>
          <w:p w14:paraId="491CE296" w14:textId="77777777" w:rsidR="00314B13" w:rsidRPr="005800DE" w:rsidRDefault="00314B13" w:rsidP="00314B13">
            <w:pPr>
              <w:pStyle w:val="OTRTableNorm"/>
              <w:rPr>
                <w:sz w:val="22"/>
                <w:szCs w:val="22"/>
              </w:rPr>
            </w:pPr>
            <w:r w:rsidRPr="005800DE">
              <w:rPr>
                <w:sz w:val="22"/>
                <w:szCs w:val="22"/>
              </w:rPr>
              <w:t>DATE_RCP</w:t>
            </w:r>
          </w:p>
        </w:tc>
        <w:tc>
          <w:tcPr>
            <w:tcW w:w="1079" w:type="dxa"/>
            <w:shd w:val="clear" w:color="auto" w:fill="auto"/>
          </w:tcPr>
          <w:p w14:paraId="742D742C"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0ECEBA77" w14:textId="77777777" w:rsidR="00314B13" w:rsidRPr="005800DE" w:rsidRDefault="00314B13" w:rsidP="00314B13">
            <w:pPr>
              <w:pStyle w:val="OTRTableNorm"/>
              <w:rPr>
                <w:sz w:val="22"/>
                <w:szCs w:val="22"/>
              </w:rPr>
            </w:pPr>
          </w:p>
        </w:tc>
        <w:tc>
          <w:tcPr>
            <w:tcW w:w="1077" w:type="dxa"/>
            <w:shd w:val="clear" w:color="auto" w:fill="auto"/>
          </w:tcPr>
          <w:p w14:paraId="2BD4321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6923B14" w14:textId="77777777" w:rsidR="00314B13" w:rsidRPr="005800DE" w:rsidRDefault="00314B13" w:rsidP="00314B13">
            <w:pPr>
              <w:pStyle w:val="OTRTableNorm"/>
              <w:rPr>
                <w:sz w:val="22"/>
                <w:szCs w:val="22"/>
              </w:rPr>
            </w:pPr>
            <w:r w:rsidRPr="005800DE">
              <w:rPr>
                <w:sz w:val="22"/>
                <w:szCs w:val="22"/>
              </w:rPr>
              <w:t>****</w:t>
            </w:r>
          </w:p>
        </w:tc>
      </w:tr>
      <w:tr w:rsidR="00314B13" w:rsidRPr="005800DE" w14:paraId="398BABCA" w14:textId="77777777" w:rsidTr="00F66E9A">
        <w:tc>
          <w:tcPr>
            <w:tcW w:w="1915" w:type="dxa"/>
            <w:shd w:val="clear" w:color="auto" w:fill="auto"/>
          </w:tcPr>
          <w:p w14:paraId="6A5FE865" w14:textId="77777777" w:rsidR="00314B13" w:rsidRPr="005800DE" w:rsidRDefault="00314B13" w:rsidP="00314B13">
            <w:pPr>
              <w:pStyle w:val="OTRTableNorm"/>
              <w:rPr>
                <w:sz w:val="22"/>
                <w:szCs w:val="22"/>
              </w:rPr>
            </w:pPr>
            <w:r w:rsidRPr="005800DE">
              <w:rPr>
                <w:sz w:val="22"/>
                <w:szCs w:val="22"/>
              </w:rPr>
              <w:t>Код вида выплаты</w:t>
            </w:r>
          </w:p>
        </w:tc>
        <w:tc>
          <w:tcPr>
            <w:tcW w:w="1979" w:type="dxa"/>
            <w:shd w:val="clear" w:color="auto" w:fill="auto"/>
          </w:tcPr>
          <w:p w14:paraId="7C636A97" w14:textId="77777777" w:rsidR="00314B13" w:rsidRPr="005800DE" w:rsidRDefault="00314B13" w:rsidP="00314B13">
            <w:pPr>
              <w:pStyle w:val="OTRTableNorm"/>
              <w:rPr>
                <w:sz w:val="22"/>
                <w:szCs w:val="22"/>
              </w:rPr>
            </w:pPr>
            <w:r w:rsidRPr="005800DE">
              <w:rPr>
                <w:sz w:val="22"/>
                <w:szCs w:val="22"/>
              </w:rPr>
              <w:t>KOD_VIP</w:t>
            </w:r>
          </w:p>
        </w:tc>
        <w:tc>
          <w:tcPr>
            <w:tcW w:w="1079" w:type="dxa"/>
            <w:shd w:val="clear" w:color="auto" w:fill="auto"/>
          </w:tcPr>
          <w:p w14:paraId="0CFD256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68FE443" w14:textId="77777777" w:rsidR="00314B13" w:rsidRPr="005800DE" w:rsidRDefault="00314B13" w:rsidP="00314B13">
            <w:pPr>
              <w:pStyle w:val="OTRTableNorm"/>
              <w:rPr>
                <w:sz w:val="22"/>
                <w:szCs w:val="22"/>
              </w:rPr>
            </w:pPr>
            <w:r w:rsidRPr="005800DE">
              <w:rPr>
                <w:sz w:val="22"/>
                <w:szCs w:val="22"/>
              </w:rPr>
              <w:t>= 4</w:t>
            </w:r>
          </w:p>
        </w:tc>
        <w:tc>
          <w:tcPr>
            <w:tcW w:w="1077" w:type="dxa"/>
            <w:shd w:val="clear" w:color="auto" w:fill="auto"/>
          </w:tcPr>
          <w:p w14:paraId="3934B90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6AA2CF6" w14:textId="77777777" w:rsidR="00314B13" w:rsidRPr="005800DE" w:rsidRDefault="00314B13" w:rsidP="00314B13">
            <w:pPr>
              <w:pStyle w:val="OTRTableNorm"/>
              <w:rPr>
                <w:sz w:val="22"/>
                <w:szCs w:val="22"/>
              </w:rPr>
            </w:pPr>
            <w:r w:rsidRPr="005800DE">
              <w:rPr>
                <w:sz w:val="22"/>
                <w:szCs w:val="22"/>
              </w:rPr>
              <w:t>****</w:t>
            </w:r>
          </w:p>
        </w:tc>
      </w:tr>
      <w:tr w:rsidR="00314B13" w:rsidRPr="005800DE" w14:paraId="3F235C84" w14:textId="77777777" w:rsidTr="00F66E9A">
        <w:tc>
          <w:tcPr>
            <w:tcW w:w="1915" w:type="dxa"/>
            <w:shd w:val="clear" w:color="auto" w:fill="auto"/>
          </w:tcPr>
          <w:p w14:paraId="3E4A36BB" w14:textId="77777777" w:rsidR="00314B13" w:rsidRPr="005800DE" w:rsidRDefault="00314B13" w:rsidP="00314B13">
            <w:pPr>
              <w:pStyle w:val="OTRTableNorm"/>
              <w:rPr>
                <w:sz w:val="22"/>
                <w:szCs w:val="22"/>
              </w:rPr>
            </w:pPr>
            <w:r w:rsidRPr="005800DE">
              <w:rPr>
                <w:sz w:val="22"/>
                <w:szCs w:val="22"/>
              </w:rPr>
              <w:t>Сумма выплаты</w:t>
            </w:r>
          </w:p>
        </w:tc>
        <w:tc>
          <w:tcPr>
            <w:tcW w:w="1979" w:type="dxa"/>
            <w:shd w:val="clear" w:color="auto" w:fill="auto"/>
          </w:tcPr>
          <w:p w14:paraId="40226F50" w14:textId="77777777" w:rsidR="00314B13" w:rsidRPr="005800DE" w:rsidRDefault="00314B13" w:rsidP="00314B13">
            <w:pPr>
              <w:pStyle w:val="OTRTableNorm"/>
              <w:rPr>
                <w:sz w:val="22"/>
                <w:szCs w:val="22"/>
              </w:rPr>
            </w:pPr>
            <w:r w:rsidRPr="005800DE">
              <w:rPr>
                <w:sz w:val="22"/>
                <w:szCs w:val="22"/>
              </w:rPr>
              <w:t>SUM_VIP</w:t>
            </w:r>
          </w:p>
        </w:tc>
        <w:tc>
          <w:tcPr>
            <w:tcW w:w="1079" w:type="dxa"/>
            <w:shd w:val="clear" w:color="auto" w:fill="auto"/>
          </w:tcPr>
          <w:p w14:paraId="04151F91"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3968A670" w14:textId="77777777" w:rsidR="00314B13" w:rsidRPr="005800DE" w:rsidRDefault="00314B13" w:rsidP="00314B13">
            <w:pPr>
              <w:pStyle w:val="OTRTableNorm"/>
              <w:rPr>
                <w:sz w:val="22"/>
                <w:szCs w:val="22"/>
              </w:rPr>
            </w:pPr>
          </w:p>
        </w:tc>
        <w:tc>
          <w:tcPr>
            <w:tcW w:w="1077" w:type="dxa"/>
            <w:shd w:val="clear" w:color="auto" w:fill="auto"/>
          </w:tcPr>
          <w:p w14:paraId="7EC5E95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9954922" w14:textId="77777777" w:rsidR="00314B13" w:rsidRPr="005800DE" w:rsidRDefault="00314B13" w:rsidP="00314B13">
            <w:pPr>
              <w:pStyle w:val="OTRTableNorm"/>
              <w:rPr>
                <w:sz w:val="22"/>
                <w:szCs w:val="22"/>
              </w:rPr>
            </w:pPr>
            <w:r w:rsidRPr="005800DE">
              <w:rPr>
                <w:sz w:val="22"/>
                <w:szCs w:val="22"/>
              </w:rPr>
              <w:t>****</w:t>
            </w:r>
          </w:p>
        </w:tc>
      </w:tr>
      <w:tr w:rsidR="00314B13" w:rsidRPr="005800DE" w14:paraId="09549ACE" w14:textId="77777777" w:rsidTr="00F66E9A">
        <w:tc>
          <w:tcPr>
            <w:tcW w:w="1915" w:type="dxa"/>
            <w:shd w:val="clear" w:color="auto" w:fill="auto"/>
          </w:tcPr>
          <w:p w14:paraId="4AA11283" w14:textId="77777777" w:rsidR="00314B13" w:rsidRPr="005800DE" w:rsidRDefault="00314B13" w:rsidP="00314B13">
            <w:pPr>
              <w:pStyle w:val="OTRTableNorm"/>
              <w:rPr>
                <w:sz w:val="22"/>
                <w:szCs w:val="22"/>
              </w:rPr>
            </w:pPr>
            <w:r w:rsidRPr="005800DE">
              <w:rPr>
                <w:sz w:val="22"/>
                <w:szCs w:val="22"/>
              </w:rPr>
              <w:t>Код вида дохода</w:t>
            </w:r>
          </w:p>
        </w:tc>
        <w:tc>
          <w:tcPr>
            <w:tcW w:w="1979" w:type="dxa"/>
            <w:shd w:val="clear" w:color="auto" w:fill="auto"/>
          </w:tcPr>
          <w:p w14:paraId="20500E46" w14:textId="77777777" w:rsidR="00314B13" w:rsidRPr="005800DE" w:rsidRDefault="00314B13" w:rsidP="00314B13">
            <w:pPr>
              <w:pStyle w:val="OTRTableNorm"/>
              <w:rPr>
                <w:sz w:val="22"/>
                <w:szCs w:val="22"/>
              </w:rPr>
            </w:pPr>
            <w:r w:rsidRPr="005800DE">
              <w:rPr>
                <w:sz w:val="22"/>
                <w:szCs w:val="22"/>
              </w:rPr>
              <w:t>CODE_VID</w:t>
            </w:r>
          </w:p>
        </w:tc>
        <w:tc>
          <w:tcPr>
            <w:tcW w:w="1079" w:type="dxa"/>
            <w:shd w:val="clear" w:color="auto" w:fill="auto"/>
          </w:tcPr>
          <w:p w14:paraId="3A404F5F"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031D557" w14:textId="77777777" w:rsidR="00314B13" w:rsidRPr="005800DE" w:rsidRDefault="00314B13" w:rsidP="00314B13">
            <w:pPr>
              <w:pStyle w:val="OTRTableNorm"/>
              <w:rPr>
                <w:sz w:val="22"/>
                <w:szCs w:val="22"/>
              </w:rPr>
            </w:pPr>
            <w:r w:rsidRPr="005800DE">
              <w:rPr>
                <w:sz w:val="22"/>
                <w:szCs w:val="22"/>
              </w:rPr>
              <w:t>= 1</w:t>
            </w:r>
          </w:p>
        </w:tc>
        <w:tc>
          <w:tcPr>
            <w:tcW w:w="1077" w:type="dxa"/>
            <w:shd w:val="clear" w:color="auto" w:fill="auto"/>
          </w:tcPr>
          <w:p w14:paraId="22D23EA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6BB450A" w14:textId="77777777" w:rsidR="00314B13" w:rsidRPr="005800DE" w:rsidRDefault="00314B13" w:rsidP="00314B13">
            <w:pPr>
              <w:pStyle w:val="OTRTableNorm"/>
              <w:rPr>
                <w:sz w:val="22"/>
                <w:szCs w:val="22"/>
              </w:rPr>
            </w:pPr>
            <w:r w:rsidRPr="005800DE">
              <w:rPr>
                <w:sz w:val="22"/>
                <w:szCs w:val="22"/>
              </w:rPr>
              <w:t>****</w:t>
            </w:r>
          </w:p>
        </w:tc>
      </w:tr>
      <w:tr w:rsidR="00314B13" w:rsidRPr="005800DE" w14:paraId="66B6EFE2" w14:textId="77777777" w:rsidTr="00F66E9A">
        <w:tc>
          <w:tcPr>
            <w:tcW w:w="1915" w:type="dxa"/>
            <w:tcBorders>
              <w:bottom w:val="single" w:sz="4" w:space="0" w:color="auto"/>
            </w:tcBorders>
            <w:shd w:val="clear" w:color="auto" w:fill="auto"/>
          </w:tcPr>
          <w:p w14:paraId="0DC38238" w14:textId="77777777" w:rsidR="00314B13" w:rsidRPr="005800DE" w:rsidRDefault="00314B13" w:rsidP="00314B13">
            <w:pPr>
              <w:pStyle w:val="OTRTableNorm"/>
              <w:rPr>
                <w:sz w:val="22"/>
                <w:szCs w:val="22"/>
              </w:rPr>
            </w:pPr>
            <w:r w:rsidRPr="005800DE">
              <w:rPr>
                <w:sz w:val="22"/>
                <w:szCs w:val="22"/>
              </w:rPr>
              <w:t>Сумма, взысканная по исполнительному документу</w:t>
            </w:r>
          </w:p>
        </w:tc>
        <w:tc>
          <w:tcPr>
            <w:tcW w:w="1979" w:type="dxa"/>
            <w:tcBorders>
              <w:bottom w:val="single" w:sz="4" w:space="0" w:color="auto"/>
            </w:tcBorders>
            <w:shd w:val="clear" w:color="auto" w:fill="auto"/>
          </w:tcPr>
          <w:p w14:paraId="2067465C" w14:textId="77777777" w:rsidR="00314B13" w:rsidRPr="005800DE" w:rsidRDefault="00314B13" w:rsidP="00314B13">
            <w:pPr>
              <w:pStyle w:val="OTRTableNorm"/>
              <w:rPr>
                <w:sz w:val="22"/>
                <w:szCs w:val="22"/>
              </w:rPr>
            </w:pPr>
            <w:r w:rsidRPr="005800DE">
              <w:rPr>
                <w:sz w:val="22"/>
                <w:szCs w:val="22"/>
              </w:rPr>
              <w:t>SUM_ISPDOC</w:t>
            </w:r>
          </w:p>
        </w:tc>
        <w:tc>
          <w:tcPr>
            <w:tcW w:w="1079" w:type="dxa"/>
            <w:tcBorders>
              <w:bottom w:val="single" w:sz="4" w:space="0" w:color="auto"/>
            </w:tcBorders>
            <w:shd w:val="clear" w:color="auto" w:fill="auto"/>
          </w:tcPr>
          <w:p w14:paraId="3502EAC0"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BF48B7C" w14:textId="77777777" w:rsidR="00314B13" w:rsidRPr="005800DE" w:rsidRDefault="00314B13" w:rsidP="00314B13">
            <w:pPr>
              <w:pStyle w:val="OTRTableNorm"/>
              <w:rPr>
                <w:sz w:val="22"/>
                <w:szCs w:val="22"/>
              </w:rPr>
            </w:pPr>
            <w:r w:rsidRPr="005800DE">
              <w:rPr>
                <w:sz w:val="22"/>
                <w:szCs w:val="22"/>
              </w:rPr>
              <w:t>&lt;= 200</w:t>
            </w:r>
          </w:p>
        </w:tc>
        <w:tc>
          <w:tcPr>
            <w:tcW w:w="1077" w:type="dxa"/>
            <w:tcBorders>
              <w:bottom w:val="single" w:sz="4" w:space="0" w:color="auto"/>
            </w:tcBorders>
            <w:shd w:val="clear" w:color="auto" w:fill="auto"/>
          </w:tcPr>
          <w:p w14:paraId="7F97F5AD"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3B8E1B1" w14:textId="77777777" w:rsidR="00314B13" w:rsidRPr="005800DE" w:rsidRDefault="00314B13" w:rsidP="00314B13">
            <w:pPr>
              <w:pStyle w:val="OTRTableNorm"/>
              <w:rPr>
                <w:sz w:val="22"/>
                <w:szCs w:val="22"/>
              </w:rPr>
            </w:pPr>
          </w:p>
        </w:tc>
      </w:tr>
      <w:tr w:rsidR="00314B13" w:rsidRPr="005800DE" w14:paraId="05F7AFCF" w14:textId="77777777" w:rsidTr="00F66E9A">
        <w:tc>
          <w:tcPr>
            <w:tcW w:w="1915" w:type="dxa"/>
            <w:shd w:val="clear" w:color="auto" w:fill="FFFF00"/>
          </w:tcPr>
          <w:p w14:paraId="131D8DDE" w14:textId="77777777" w:rsidR="00314B13" w:rsidRPr="005800DE" w:rsidRDefault="00314B13" w:rsidP="00314B13">
            <w:pPr>
              <w:pStyle w:val="OTRTableNorm"/>
              <w:rPr>
                <w:b/>
                <w:i/>
                <w:sz w:val="22"/>
                <w:szCs w:val="22"/>
              </w:rPr>
            </w:pPr>
            <w:r w:rsidRPr="005800DE">
              <w:rPr>
                <w:b/>
                <w:i/>
                <w:sz w:val="22"/>
                <w:szCs w:val="22"/>
              </w:rPr>
              <w:t>Суммы выплат КБК</w:t>
            </w:r>
          </w:p>
        </w:tc>
        <w:tc>
          <w:tcPr>
            <w:tcW w:w="1979" w:type="dxa"/>
            <w:shd w:val="clear" w:color="auto" w:fill="FFFF00"/>
          </w:tcPr>
          <w:p w14:paraId="6FD82C2D" w14:textId="77777777" w:rsidR="00314B13" w:rsidRPr="005800DE" w:rsidRDefault="00314B13" w:rsidP="00314B13">
            <w:pPr>
              <w:pStyle w:val="OTRTableNorm"/>
              <w:rPr>
                <w:b/>
                <w:i/>
                <w:sz w:val="22"/>
                <w:szCs w:val="22"/>
              </w:rPr>
            </w:pPr>
            <w:r w:rsidRPr="005800DE">
              <w:rPr>
                <w:b/>
                <w:i/>
                <w:sz w:val="22"/>
                <w:szCs w:val="22"/>
              </w:rPr>
              <w:t>DM_PAY_KBK(*)</w:t>
            </w:r>
          </w:p>
        </w:tc>
        <w:tc>
          <w:tcPr>
            <w:tcW w:w="1079" w:type="dxa"/>
            <w:shd w:val="clear" w:color="auto" w:fill="FFFF00"/>
          </w:tcPr>
          <w:p w14:paraId="5323B2D5" w14:textId="77777777" w:rsidR="00314B13" w:rsidRPr="005800DE" w:rsidRDefault="00314B13" w:rsidP="00314B13">
            <w:pPr>
              <w:pStyle w:val="OTRTableNorm"/>
              <w:rPr>
                <w:b/>
                <w:i/>
                <w:sz w:val="22"/>
                <w:szCs w:val="22"/>
              </w:rPr>
            </w:pPr>
          </w:p>
        </w:tc>
        <w:tc>
          <w:tcPr>
            <w:tcW w:w="898" w:type="dxa"/>
            <w:shd w:val="clear" w:color="auto" w:fill="FFFF00"/>
          </w:tcPr>
          <w:p w14:paraId="1B907238" w14:textId="77777777" w:rsidR="00314B13" w:rsidRPr="005800DE" w:rsidRDefault="00314B13" w:rsidP="00314B13">
            <w:pPr>
              <w:pStyle w:val="OTRTableNorm"/>
              <w:rPr>
                <w:b/>
                <w:i/>
                <w:sz w:val="22"/>
                <w:szCs w:val="22"/>
              </w:rPr>
            </w:pPr>
          </w:p>
        </w:tc>
        <w:tc>
          <w:tcPr>
            <w:tcW w:w="1077" w:type="dxa"/>
            <w:shd w:val="clear" w:color="auto" w:fill="FFFF00"/>
          </w:tcPr>
          <w:p w14:paraId="0F7A83D9"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6A20C378"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75BBD8EB" w14:textId="77777777" w:rsidTr="00F66E9A">
        <w:tc>
          <w:tcPr>
            <w:tcW w:w="1915" w:type="dxa"/>
            <w:shd w:val="clear" w:color="auto" w:fill="auto"/>
          </w:tcPr>
          <w:p w14:paraId="0A204A2E" w14:textId="77777777" w:rsidR="00314B13" w:rsidRPr="005800DE" w:rsidRDefault="00314B13" w:rsidP="00314B13">
            <w:pPr>
              <w:pStyle w:val="OTRTableNorm"/>
              <w:rPr>
                <w:sz w:val="22"/>
                <w:szCs w:val="22"/>
              </w:rPr>
            </w:pPr>
            <w:r w:rsidRPr="005800DE">
              <w:rPr>
                <w:sz w:val="22"/>
                <w:szCs w:val="22"/>
              </w:rPr>
              <w:t>Код бюджетной классификации</w:t>
            </w:r>
          </w:p>
        </w:tc>
        <w:tc>
          <w:tcPr>
            <w:tcW w:w="1979" w:type="dxa"/>
            <w:shd w:val="clear" w:color="auto" w:fill="auto"/>
          </w:tcPr>
          <w:p w14:paraId="13CA801C"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5AA16AE4"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D8E99EC"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62B3DE8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96DD61D" w14:textId="77777777" w:rsidR="00314B13" w:rsidRPr="005800DE" w:rsidRDefault="00314B13" w:rsidP="00314B13">
            <w:pPr>
              <w:pStyle w:val="OTRTableNorm"/>
              <w:rPr>
                <w:sz w:val="22"/>
                <w:szCs w:val="22"/>
              </w:rPr>
            </w:pPr>
            <w:r w:rsidRPr="005800DE">
              <w:rPr>
                <w:sz w:val="22"/>
                <w:szCs w:val="22"/>
              </w:rPr>
              <w:t>****</w:t>
            </w:r>
          </w:p>
        </w:tc>
      </w:tr>
      <w:tr w:rsidR="00314B13" w:rsidRPr="005800DE" w14:paraId="13CA1B00" w14:textId="77777777" w:rsidTr="00F66E9A">
        <w:tc>
          <w:tcPr>
            <w:tcW w:w="1915" w:type="dxa"/>
            <w:shd w:val="clear" w:color="auto" w:fill="auto"/>
          </w:tcPr>
          <w:p w14:paraId="427DAD07" w14:textId="77777777" w:rsidR="00314B13" w:rsidRPr="005800DE" w:rsidRDefault="00314B13" w:rsidP="00314B13">
            <w:pPr>
              <w:pStyle w:val="OTRTableNorm"/>
              <w:rPr>
                <w:sz w:val="22"/>
                <w:szCs w:val="22"/>
              </w:rPr>
            </w:pPr>
            <w:r w:rsidRPr="005800DE">
              <w:rPr>
                <w:sz w:val="22"/>
                <w:szCs w:val="22"/>
              </w:rPr>
              <w:t>Сумма по коду бюджетной классификации</w:t>
            </w:r>
          </w:p>
        </w:tc>
        <w:tc>
          <w:tcPr>
            <w:tcW w:w="1979" w:type="dxa"/>
            <w:shd w:val="clear" w:color="auto" w:fill="auto"/>
          </w:tcPr>
          <w:p w14:paraId="6A63B08B" w14:textId="77777777" w:rsidR="00314B13" w:rsidRPr="005800DE" w:rsidRDefault="00314B13" w:rsidP="00314B13">
            <w:pPr>
              <w:pStyle w:val="OTRTableNorm"/>
              <w:rPr>
                <w:sz w:val="22"/>
                <w:szCs w:val="22"/>
              </w:rPr>
            </w:pPr>
            <w:r w:rsidRPr="005800DE">
              <w:rPr>
                <w:sz w:val="22"/>
                <w:szCs w:val="22"/>
              </w:rPr>
              <w:t>SUM_KBK</w:t>
            </w:r>
          </w:p>
        </w:tc>
        <w:tc>
          <w:tcPr>
            <w:tcW w:w="1079" w:type="dxa"/>
            <w:shd w:val="clear" w:color="auto" w:fill="auto"/>
          </w:tcPr>
          <w:p w14:paraId="0D78BDE2"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6C194477" w14:textId="77777777" w:rsidR="00314B13" w:rsidRPr="005800DE" w:rsidRDefault="00314B13" w:rsidP="00314B13">
            <w:pPr>
              <w:pStyle w:val="OTRTableNorm"/>
              <w:rPr>
                <w:sz w:val="22"/>
                <w:szCs w:val="22"/>
              </w:rPr>
            </w:pPr>
          </w:p>
        </w:tc>
        <w:tc>
          <w:tcPr>
            <w:tcW w:w="1077" w:type="dxa"/>
            <w:shd w:val="clear" w:color="auto" w:fill="auto"/>
          </w:tcPr>
          <w:p w14:paraId="2064805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A9D68CB" w14:textId="77777777" w:rsidR="00314B13" w:rsidRPr="005800DE" w:rsidRDefault="00314B13" w:rsidP="00314B13">
            <w:pPr>
              <w:pStyle w:val="OTRTableNorm"/>
              <w:rPr>
                <w:sz w:val="22"/>
                <w:szCs w:val="22"/>
              </w:rPr>
            </w:pPr>
            <w:r w:rsidRPr="005800DE">
              <w:rPr>
                <w:sz w:val="22"/>
                <w:szCs w:val="22"/>
              </w:rPr>
              <w:t>****</w:t>
            </w:r>
          </w:p>
        </w:tc>
      </w:tr>
      <w:tr w:rsidR="00314B13" w:rsidRPr="005800DE" w14:paraId="20AA7DF3" w14:textId="77777777" w:rsidTr="00F66E9A">
        <w:tc>
          <w:tcPr>
            <w:tcW w:w="1915" w:type="dxa"/>
            <w:tcBorders>
              <w:bottom w:val="single" w:sz="4" w:space="0" w:color="auto"/>
            </w:tcBorders>
            <w:shd w:val="clear" w:color="auto" w:fill="auto"/>
          </w:tcPr>
          <w:p w14:paraId="4B7A8E04" w14:textId="77777777" w:rsidR="00314B13" w:rsidRPr="005800DE" w:rsidRDefault="00314B13" w:rsidP="00314B1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37A70014" w14:textId="77777777" w:rsidR="00314B13" w:rsidRPr="005800DE" w:rsidRDefault="00314B13" w:rsidP="00314B13">
            <w:pPr>
              <w:pStyle w:val="OTRTableNorm"/>
              <w:rPr>
                <w:sz w:val="22"/>
                <w:szCs w:val="22"/>
              </w:rPr>
            </w:pPr>
            <w:r w:rsidRPr="005800DE">
              <w:rPr>
                <w:sz w:val="22"/>
                <w:szCs w:val="22"/>
              </w:rPr>
              <w:t>ADD_KLASS</w:t>
            </w:r>
          </w:p>
        </w:tc>
        <w:tc>
          <w:tcPr>
            <w:tcW w:w="1079" w:type="dxa"/>
            <w:tcBorders>
              <w:bottom w:val="single" w:sz="4" w:space="0" w:color="auto"/>
            </w:tcBorders>
            <w:shd w:val="clear" w:color="auto" w:fill="auto"/>
          </w:tcPr>
          <w:p w14:paraId="1CBAC3D4"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3F75736" w14:textId="77777777" w:rsidR="00314B13" w:rsidRPr="005800DE" w:rsidRDefault="00314B13" w:rsidP="00314B13">
            <w:pPr>
              <w:pStyle w:val="OTRTableNorm"/>
              <w:rPr>
                <w:sz w:val="22"/>
                <w:szCs w:val="22"/>
              </w:rPr>
            </w:pPr>
            <w:r w:rsidRPr="005800DE">
              <w:rPr>
                <w:sz w:val="22"/>
                <w:szCs w:val="22"/>
              </w:rPr>
              <w:t>&lt;= 25</w:t>
            </w:r>
          </w:p>
        </w:tc>
        <w:tc>
          <w:tcPr>
            <w:tcW w:w="1077" w:type="dxa"/>
            <w:tcBorders>
              <w:bottom w:val="single" w:sz="4" w:space="0" w:color="auto"/>
            </w:tcBorders>
            <w:shd w:val="clear" w:color="auto" w:fill="auto"/>
          </w:tcPr>
          <w:p w14:paraId="02D97921"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6C08978A" w14:textId="77777777" w:rsidR="00314B13" w:rsidRPr="005800DE" w:rsidRDefault="00314B13" w:rsidP="00314B13">
            <w:pPr>
              <w:pStyle w:val="OTRTableNorm"/>
              <w:rPr>
                <w:sz w:val="22"/>
                <w:szCs w:val="22"/>
              </w:rPr>
            </w:pPr>
            <w:r w:rsidRPr="005800DE">
              <w:rPr>
                <w:sz w:val="22"/>
                <w:szCs w:val="22"/>
              </w:rPr>
              <w:t>****</w:t>
            </w:r>
          </w:p>
        </w:tc>
      </w:tr>
      <w:tr w:rsidR="00314B13" w:rsidRPr="005800DE" w14:paraId="21E2BE92" w14:textId="77777777" w:rsidTr="00F66E9A">
        <w:tc>
          <w:tcPr>
            <w:tcW w:w="1915" w:type="dxa"/>
            <w:shd w:val="clear" w:color="auto" w:fill="FFFF00"/>
          </w:tcPr>
          <w:p w14:paraId="47AEA493" w14:textId="77777777" w:rsidR="00314B13" w:rsidRPr="005800DE" w:rsidRDefault="00314B13" w:rsidP="00314B13">
            <w:pPr>
              <w:pStyle w:val="OTRTableNorm"/>
              <w:rPr>
                <w:b/>
                <w:i/>
                <w:sz w:val="22"/>
                <w:szCs w:val="22"/>
              </w:rPr>
            </w:pPr>
            <w:r w:rsidRPr="005800DE">
              <w:rPr>
                <w:b/>
                <w:i/>
                <w:sz w:val="22"/>
                <w:szCs w:val="22"/>
              </w:rPr>
              <w:t>Итоговые суммы выплат</w:t>
            </w:r>
          </w:p>
        </w:tc>
        <w:tc>
          <w:tcPr>
            <w:tcW w:w="1979" w:type="dxa"/>
            <w:shd w:val="clear" w:color="auto" w:fill="FFFF00"/>
          </w:tcPr>
          <w:p w14:paraId="11EC7851" w14:textId="77777777" w:rsidR="00314B13" w:rsidRPr="005800DE" w:rsidRDefault="00314B13" w:rsidP="00314B13">
            <w:pPr>
              <w:pStyle w:val="OTRTableNorm"/>
              <w:rPr>
                <w:b/>
                <w:i/>
                <w:sz w:val="22"/>
                <w:szCs w:val="22"/>
              </w:rPr>
            </w:pPr>
            <w:r w:rsidRPr="005800DE">
              <w:rPr>
                <w:b/>
                <w:i/>
                <w:sz w:val="22"/>
                <w:szCs w:val="22"/>
              </w:rPr>
              <w:t>DM_ITOG(*)</w:t>
            </w:r>
          </w:p>
        </w:tc>
        <w:tc>
          <w:tcPr>
            <w:tcW w:w="1079" w:type="dxa"/>
            <w:shd w:val="clear" w:color="auto" w:fill="FFFF00"/>
          </w:tcPr>
          <w:p w14:paraId="37D077E5" w14:textId="77777777" w:rsidR="00314B13" w:rsidRPr="005800DE" w:rsidRDefault="00314B13" w:rsidP="00314B13">
            <w:pPr>
              <w:pStyle w:val="OTRTableNorm"/>
              <w:rPr>
                <w:b/>
                <w:i/>
                <w:sz w:val="22"/>
                <w:szCs w:val="22"/>
              </w:rPr>
            </w:pPr>
          </w:p>
        </w:tc>
        <w:tc>
          <w:tcPr>
            <w:tcW w:w="898" w:type="dxa"/>
            <w:shd w:val="clear" w:color="auto" w:fill="FFFF00"/>
          </w:tcPr>
          <w:p w14:paraId="53945612" w14:textId="77777777" w:rsidR="00314B13" w:rsidRPr="005800DE" w:rsidRDefault="00314B13" w:rsidP="00314B13">
            <w:pPr>
              <w:pStyle w:val="OTRTableNorm"/>
              <w:rPr>
                <w:b/>
                <w:i/>
                <w:sz w:val="22"/>
                <w:szCs w:val="22"/>
              </w:rPr>
            </w:pPr>
          </w:p>
        </w:tc>
        <w:tc>
          <w:tcPr>
            <w:tcW w:w="1077" w:type="dxa"/>
            <w:shd w:val="clear" w:color="auto" w:fill="FFFF00"/>
          </w:tcPr>
          <w:p w14:paraId="7CB6CE1F"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0C0E7673"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3061ADD0" w14:textId="77777777" w:rsidTr="00F66E9A">
        <w:tc>
          <w:tcPr>
            <w:tcW w:w="1915" w:type="dxa"/>
            <w:shd w:val="clear" w:color="auto" w:fill="auto"/>
          </w:tcPr>
          <w:p w14:paraId="12B5A1A3" w14:textId="77777777" w:rsidR="00314B13" w:rsidRPr="005800DE" w:rsidRDefault="00314B13" w:rsidP="00314B13">
            <w:pPr>
              <w:pStyle w:val="OTRTableNorm"/>
              <w:rPr>
                <w:sz w:val="22"/>
                <w:szCs w:val="22"/>
              </w:rPr>
            </w:pPr>
            <w:r w:rsidRPr="005800DE">
              <w:rPr>
                <w:sz w:val="22"/>
                <w:szCs w:val="22"/>
              </w:rPr>
              <w:t>Код бюджетной классификации</w:t>
            </w:r>
          </w:p>
        </w:tc>
        <w:tc>
          <w:tcPr>
            <w:tcW w:w="1979" w:type="dxa"/>
            <w:shd w:val="clear" w:color="auto" w:fill="auto"/>
          </w:tcPr>
          <w:p w14:paraId="5D069F56"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621B9E2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88E2371"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5FF27C8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49FC551" w14:textId="77777777" w:rsidR="00314B13" w:rsidRPr="005800DE" w:rsidRDefault="00314B13" w:rsidP="00314B13">
            <w:pPr>
              <w:pStyle w:val="OTRTableNorm"/>
              <w:rPr>
                <w:sz w:val="22"/>
                <w:szCs w:val="22"/>
              </w:rPr>
            </w:pPr>
            <w:r w:rsidRPr="005800DE">
              <w:rPr>
                <w:sz w:val="22"/>
                <w:szCs w:val="22"/>
              </w:rPr>
              <w:t>****</w:t>
            </w:r>
          </w:p>
        </w:tc>
      </w:tr>
      <w:tr w:rsidR="00314B13" w:rsidRPr="005800DE" w14:paraId="639F359C" w14:textId="77777777" w:rsidTr="00F66E9A">
        <w:tc>
          <w:tcPr>
            <w:tcW w:w="1915" w:type="dxa"/>
            <w:shd w:val="clear" w:color="auto" w:fill="auto"/>
          </w:tcPr>
          <w:p w14:paraId="2E55C1EE" w14:textId="77777777" w:rsidR="00314B13" w:rsidRPr="005800DE" w:rsidRDefault="00314B13" w:rsidP="00314B13">
            <w:pPr>
              <w:pStyle w:val="OTRTableNorm"/>
              <w:rPr>
                <w:sz w:val="22"/>
                <w:szCs w:val="22"/>
              </w:rPr>
            </w:pPr>
            <w:r w:rsidRPr="005800DE">
              <w:rPr>
                <w:sz w:val="22"/>
                <w:szCs w:val="22"/>
              </w:rPr>
              <w:t>Сумма по коду бюджетной классификации</w:t>
            </w:r>
          </w:p>
        </w:tc>
        <w:tc>
          <w:tcPr>
            <w:tcW w:w="1979" w:type="dxa"/>
            <w:shd w:val="clear" w:color="auto" w:fill="auto"/>
          </w:tcPr>
          <w:p w14:paraId="2AFD983C" w14:textId="77777777" w:rsidR="00314B13" w:rsidRPr="005800DE" w:rsidRDefault="00314B13" w:rsidP="00314B13">
            <w:pPr>
              <w:pStyle w:val="OTRTableNorm"/>
              <w:rPr>
                <w:sz w:val="22"/>
                <w:szCs w:val="22"/>
              </w:rPr>
            </w:pPr>
            <w:r w:rsidRPr="005800DE">
              <w:rPr>
                <w:sz w:val="22"/>
                <w:szCs w:val="22"/>
              </w:rPr>
              <w:t>SUM_KBK</w:t>
            </w:r>
          </w:p>
        </w:tc>
        <w:tc>
          <w:tcPr>
            <w:tcW w:w="1079" w:type="dxa"/>
            <w:shd w:val="clear" w:color="auto" w:fill="auto"/>
          </w:tcPr>
          <w:p w14:paraId="5DC6084B"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1138FE90" w14:textId="77777777" w:rsidR="00314B13" w:rsidRPr="005800DE" w:rsidRDefault="00314B13" w:rsidP="00314B13">
            <w:pPr>
              <w:pStyle w:val="OTRTableNorm"/>
              <w:rPr>
                <w:sz w:val="22"/>
                <w:szCs w:val="22"/>
              </w:rPr>
            </w:pPr>
          </w:p>
        </w:tc>
        <w:tc>
          <w:tcPr>
            <w:tcW w:w="1077" w:type="dxa"/>
            <w:shd w:val="clear" w:color="auto" w:fill="auto"/>
          </w:tcPr>
          <w:p w14:paraId="528AA19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B652DEA" w14:textId="77777777" w:rsidR="00314B13" w:rsidRPr="005800DE" w:rsidRDefault="00314B13" w:rsidP="00314B13">
            <w:pPr>
              <w:pStyle w:val="OTRTableNorm"/>
              <w:rPr>
                <w:sz w:val="22"/>
                <w:szCs w:val="22"/>
              </w:rPr>
            </w:pPr>
            <w:r w:rsidRPr="005800DE">
              <w:rPr>
                <w:sz w:val="22"/>
                <w:szCs w:val="22"/>
              </w:rPr>
              <w:t>****</w:t>
            </w:r>
          </w:p>
        </w:tc>
      </w:tr>
      <w:tr w:rsidR="00314B13" w:rsidRPr="005800DE" w14:paraId="2A6F3530" w14:textId="77777777" w:rsidTr="00F66E9A">
        <w:tc>
          <w:tcPr>
            <w:tcW w:w="1915" w:type="dxa"/>
            <w:tcBorders>
              <w:bottom w:val="single" w:sz="4" w:space="0" w:color="auto"/>
            </w:tcBorders>
            <w:shd w:val="clear" w:color="auto" w:fill="auto"/>
          </w:tcPr>
          <w:p w14:paraId="6DD88613" w14:textId="77777777" w:rsidR="00314B13" w:rsidRPr="005800DE" w:rsidRDefault="00314B13" w:rsidP="00314B1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269C7007" w14:textId="77777777" w:rsidR="00314B13" w:rsidRPr="005800DE" w:rsidRDefault="00314B13" w:rsidP="00314B13">
            <w:pPr>
              <w:pStyle w:val="OTRTableNorm"/>
              <w:rPr>
                <w:sz w:val="22"/>
                <w:szCs w:val="22"/>
              </w:rPr>
            </w:pPr>
            <w:r w:rsidRPr="005800DE">
              <w:rPr>
                <w:sz w:val="22"/>
                <w:szCs w:val="22"/>
              </w:rPr>
              <w:t>ADD_KLASS</w:t>
            </w:r>
          </w:p>
        </w:tc>
        <w:tc>
          <w:tcPr>
            <w:tcW w:w="1079" w:type="dxa"/>
            <w:tcBorders>
              <w:bottom w:val="single" w:sz="4" w:space="0" w:color="auto"/>
            </w:tcBorders>
            <w:shd w:val="clear" w:color="auto" w:fill="auto"/>
          </w:tcPr>
          <w:p w14:paraId="5A829063"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5DEA099E" w14:textId="77777777" w:rsidR="00314B13" w:rsidRPr="005800DE" w:rsidRDefault="00314B13" w:rsidP="00314B13">
            <w:pPr>
              <w:pStyle w:val="OTRTableNorm"/>
              <w:rPr>
                <w:sz w:val="22"/>
                <w:szCs w:val="22"/>
              </w:rPr>
            </w:pPr>
            <w:r w:rsidRPr="005800DE">
              <w:rPr>
                <w:sz w:val="22"/>
                <w:szCs w:val="22"/>
              </w:rPr>
              <w:t>&lt;= 25</w:t>
            </w:r>
          </w:p>
        </w:tc>
        <w:tc>
          <w:tcPr>
            <w:tcW w:w="1077" w:type="dxa"/>
            <w:tcBorders>
              <w:bottom w:val="single" w:sz="4" w:space="0" w:color="auto"/>
            </w:tcBorders>
            <w:shd w:val="clear" w:color="auto" w:fill="auto"/>
          </w:tcPr>
          <w:p w14:paraId="767FE290"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2323AB4C" w14:textId="77777777" w:rsidR="00314B13" w:rsidRPr="005800DE" w:rsidRDefault="00314B13" w:rsidP="00314B13">
            <w:pPr>
              <w:pStyle w:val="OTRTableNorm"/>
              <w:rPr>
                <w:sz w:val="22"/>
                <w:szCs w:val="22"/>
              </w:rPr>
            </w:pPr>
            <w:r w:rsidRPr="005800DE">
              <w:rPr>
                <w:sz w:val="22"/>
                <w:szCs w:val="22"/>
              </w:rPr>
              <w:t>****</w:t>
            </w:r>
          </w:p>
        </w:tc>
      </w:tr>
      <w:tr w:rsidR="00314B13" w:rsidRPr="005800DE" w14:paraId="34BD8852" w14:textId="77777777" w:rsidTr="00F66E9A">
        <w:tc>
          <w:tcPr>
            <w:tcW w:w="1915" w:type="dxa"/>
            <w:shd w:val="clear" w:color="auto" w:fill="FFFF00"/>
          </w:tcPr>
          <w:p w14:paraId="07583D38" w14:textId="77777777" w:rsidR="00314B13" w:rsidRPr="005800DE" w:rsidRDefault="00314B13" w:rsidP="00314B13">
            <w:pPr>
              <w:pStyle w:val="OTRTableNorm"/>
              <w:rPr>
                <w:b/>
                <w:i/>
                <w:sz w:val="22"/>
                <w:szCs w:val="22"/>
              </w:rPr>
            </w:pPr>
            <w:r w:rsidRPr="005800DE">
              <w:rPr>
                <w:b/>
                <w:i/>
                <w:sz w:val="22"/>
                <w:szCs w:val="22"/>
              </w:rPr>
              <w:t xml:space="preserve">Информация из Извещения об исполнении </w:t>
            </w:r>
            <w:r w:rsidRPr="005800DE">
              <w:rPr>
                <w:b/>
                <w:i/>
                <w:sz w:val="22"/>
                <w:szCs w:val="22"/>
              </w:rPr>
              <w:lastRenderedPageBreak/>
              <w:t>распоряжения о перечислении денежных средств на банковские карты "Мир" физических лиц</w:t>
            </w:r>
          </w:p>
        </w:tc>
        <w:tc>
          <w:tcPr>
            <w:tcW w:w="1979" w:type="dxa"/>
            <w:shd w:val="clear" w:color="auto" w:fill="FFFF00"/>
          </w:tcPr>
          <w:p w14:paraId="5F314B75" w14:textId="77777777" w:rsidR="00314B13" w:rsidRPr="005800DE" w:rsidRDefault="00314B13" w:rsidP="00314B13">
            <w:pPr>
              <w:pStyle w:val="OTRTableNorm"/>
              <w:rPr>
                <w:b/>
                <w:i/>
                <w:sz w:val="22"/>
                <w:szCs w:val="22"/>
              </w:rPr>
            </w:pPr>
            <w:r w:rsidRPr="005800DE">
              <w:rPr>
                <w:b/>
                <w:i/>
                <w:sz w:val="22"/>
                <w:szCs w:val="22"/>
              </w:rPr>
              <w:lastRenderedPageBreak/>
              <w:t>IM(*)</w:t>
            </w:r>
          </w:p>
        </w:tc>
        <w:tc>
          <w:tcPr>
            <w:tcW w:w="1079" w:type="dxa"/>
            <w:shd w:val="clear" w:color="auto" w:fill="FFFF00"/>
          </w:tcPr>
          <w:p w14:paraId="0128B79A" w14:textId="77777777" w:rsidR="00314B13" w:rsidRPr="005800DE" w:rsidRDefault="00314B13" w:rsidP="00314B13">
            <w:pPr>
              <w:pStyle w:val="OTRTableNorm"/>
              <w:rPr>
                <w:b/>
                <w:i/>
                <w:sz w:val="22"/>
                <w:szCs w:val="22"/>
              </w:rPr>
            </w:pPr>
          </w:p>
        </w:tc>
        <w:tc>
          <w:tcPr>
            <w:tcW w:w="898" w:type="dxa"/>
            <w:shd w:val="clear" w:color="auto" w:fill="FFFF00"/>
          </w:tcPr>
          <w:p w14:paraId="1218383C" w14:textId="77777777" w:rsidR="00314B13" w:rsidRPr="005800DE" w:rsidRDefault="00314B13" w:rsidP="00314B13">
            <w:pPr>
              <w:pStyle w:val="OTRTableNorm"/>
              <w:rPr>
                <w:b/>
                <w:i/>
                <w:sz w:val="22"/>
                <w:szCs w:val="22"/>
              </w:rPr>
            </w:pPr>
          </w:p>
        </w:tc>
        <w:tc>
          <w:tcPr>
            <w:tcW w:w="1077" w:type="dxa"/>
            <w:shd w:val="clear" w:color="auto" w:fill="FFFF00"/>
          </w:tcPr>
          <w:p w14:paraId="46320C7F"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09163A0C"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2503B502" w14:textId="77777777" w:rsidTr="00F66E9A">
        <w:tc>
          <w:tcPr>
            <w:tcW w:w="1915" w:type="dxa"/>
            <w:shd w:val="clear" w:color="auto" w:fill="auto"/>
          </w:tcPr>
          <w:p w14:paraId="662380D6" w14:textId="77777777" w:rsidR="00314B13" w:rsidRPr="005800DE" w:rsidRDefault="00314B13" w:rsidP="00314B13">
            <w:pPr>
              <w:pStyle w:val="OTRTableNorm"/>
              <w:rPr>
                <w:sz w:val="22"/>
                <w:szCs w:val="22"/>
              </w:rPr>
            </w:pPr>
            <w:r w:rsidRPr="005800DE">
              <w:rPr>
                <w:sz w:val="22"/>
                <w:szCs w:val="22"/>
              </w:rPr>
              <w:lastRenderedPageBreak/>
              <w:t>Глобальный уникальный идентификатор Извещения</w:t>
            </w:r>
          </w:p>
        </w:tc>
        <w:tc>
          <w:tcPr>
            <w:tcW w:w="1979" w:type="dxa"/>
            <w:shd w:val="clear" w:color="auto" w:fill="auto"/>
          </w:tcPr>
          <w:p w14:paraId="7B1283C8" w14:textId="77777777" w:rsidR="00314B13" w:rsidRPr="005800DE" w:rsidRDefault="00314B13" w:rsidP="00314B13">
            <w:pPr>
              <w:pStyle w:val="OTRTableNorm"/>
              <w:rPr>
                <w:sz w:val="22"/>
                <w:szCs w:val="22"/>
              </w:rPr>
            </w:pPr>
            <w:r w:rsidRPr="005800DE">
              <w:rPr>
                <w:sz w:val="22"/>
                <w:szCs w:val="22"/>
              </w:rPr>
              <w:t>GUID_FK_IM</w:t>
            </w:r>
          </w:p>
        </w:tc>
        <w:tc>
          <w:tcPr>
            <w:tcW w:w="1079" w:type="dxa"/>
            <w:shd w:val="clear" w:color="auto" w:fill="auto"/>
          </w:tcPr>
          <w:p w14:paraId="10567B08"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60BAA09F" w14:textId="77777777" w:rsidR="00314B13" w:rsidRPr="005800DE" w:rsidRDefault="00314B13" w:rsidP="00314B13">
            <w:pPr>
              <w:pStyle w:val="OTRTableNorm"/>
              <w:rPr>
                <w:sz w:val="22"/>
                <w:szCs w:val="22"/>
              </w:rPr>
            </w:pPr>
          </w:p>
        </w:tc>
        <w:tc>
          <w:tcPr>
            <w:tcW w:w="1077" w:type="dxa"/>
            <w:shd w:val="clear" w:color="auto" w:fill="auto"/>
          </w:tcPr>
          <w:p w14:paraId="72B0CED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3FD3C6C" w14:textId="77777777" w:rsidR="00314B13" w:rsidRPr="005800DE" w:rsidRDefault="00314B13" w:rsidP="00314B13">
            <w:pPr>
              <w:pStyle w:val="OTRTableNorm"/>
              <w:rPr>
                <w:sz w:val="22"/>
                <w:szCs w:val="22"/>
              </w:rPr>
            </w:pPr>
            <w:r w:rsidRPr="005800DE">
              <w:rPr>
                <w:sz w:val="22"/>
                <w:szCs w:val="22"/>
              </w:rPr>
              <w:t>****</w:t>
            </w:r>
          </w:p>
        </w:tc>
      </w:tr>
      <w:tr w:rsidR="00314B13" w:rsidRPr="005800DE" w14:paraId="284C69E1" w14:textId="77777777" w:rsidTr="00F66E9A">
        <w:tc>
          <w:tcPr>
            <w:tcW w:w="1915" w:type="dxa"/>
            <w:shd w:val="clear" w:color="auto" w:fill="auto"/>
          </w:tcPr>
          <w:p w14:paraId="1A43C2EE" w14:textId="77777777" w:rsidR="00314B13" w:rsidRPr="005800DE" w:rsidRDefault="00314B13" w:rsidP="00314B13">
            <w:pPr>
              <w:pStyle w:val="OTRTableNorm"/>
              <w:rPr>
                <w:sz w:val="22"/>
                <w:szCs w:val="22"/>
              </w:rPr>
            </w:pPr>
            <w:r w:rsidRPr="005800DE">
              <w:rPr>
                <w:sz w:val="22"/>
                <w:szCs w:val="22"/>
              </w:rPr>
              <w:t>Глобальный уникальный идентификатор Распоряжения о перечислении</w:t>
            </w:r>
          </w:p>
        </w:tc>
        <w:tc>
          <w:tcPr>
            <w:tcW w:w="1979" w:type="dxa"/>
            <w:shd w:val="clear" w:color="auto" w:fill="auto"/>
          </w:tcPr>
          <w:p w14:paraId="3499D697" w14:textId="77777777" w:rsidR="00314B13" w:rsidRPr="005800DE" w:rsidRDefault="00314B13" w:rsidP="00314B13">
            <w:pPr>
              <w:pStyle w:val="OTRTableNorm"/>
              <w:rPr>
                <w:sz w:val="22"/>
                <w:szCs w:val="22"/>
              </w:rPr>
            </w:pPr>
            <w:r w:rsidRPr="005800DE">
              <w:rPr>
                <w:sz w:val="22"/>
                <w:szCs w:val="22"/>
              </w:rPr>
              <w:t>GUID_FK_DM</w:t>
            </w:r>
          </w:p>
        </w:tc>
        <w:tc>
          <w:tcPr>
            <w:tcW w:w="1079" w:type="dxa"/>
            <w:shd w:val="clear" w:color="auto" w:fill="auto"/>
          </w:tcPr>
          <w:p w14:paraId="0CCA2631"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4227D648" w14:textId="77777777" w:rsidR="00314B13" w:rsidRPr="005800DE" w:rsidRDefault="00314B13" w:rsidP="00314B13">
            <w:pPr>
              <w:pStyle w:val="OTRTableNorm"/>
              <w:rPr>
                <w:sz w:val="22"/>
                <w:szCs w:val="22"/>
              </w:rPr>
            </w:pPr>
          </w:p>
        </w:tc>
        <w:tc>
          <w:tcPr>
            <w:tcW w:w="1077" w:type="dxa"/>
            <w:shd w:val="clear" w:color="auto" w:fill="auto"/>
          </w:tcPr>
          <w:p w14:paraId="0D544FA4"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68004FE" w14:textId="77777777" w:rsidR="00314B13" w:rsidRPr="005800DE" w:rsidRDefault="00314B13" w:rsidP="00314B13">
            <w:pPr>
              <w:pStyle w:val="OTRTableNorm"/>
              <w:rPr>
                <w:sz w:val="22"/>
                <w:szCs w:val="22"/>
              </w:rPr>
            </w:pPr>
            <w:r w:rsidRPr="005800DE">
              <w:rPr>
                <w:sz w:val="22"/>
                <w:szCs w:val="22"/>
              </w:rPr>
              <w:t>****</w:t>
            </w:r>
          </w:p>
        </w:tc>
      </w:tr>
      <w:tr w:rsidR="00314B13" w:rsidRPr="005800DE" w14:paraId="755BE5DC" w14:textId="77777777" w:rsidTr="00F66E9A">
        <w:tc>
          <w:tcPr>
            <w:tcW w:w="1915" w:type="dxa"/>
            <w:shd w:val="clear" w:color="auto" w:fill="auto"/>
          </w:tcPr>
          <w:p w14:paraId="16869BE8" w14:textId="77777777" w:rsidR="00314B13" w:rsidRPr="005800DE" w:rsidRDefault="00314B13" w:rsidP="00314B13">
            <w:pPr>
              <w:pStyle w:val="OTRTableNorm"/>
              <w:rPr>
                <w:sz w:val="22"/>
                <w:szCs w:val="22"/>
              </w:rPr>
            </w:pPr>
            <w:r w:rsidRPr="005800DE">
              <w:rPr>
                <w:sz w:val="22"/>
                <w:szCs w:val="22"/>
              </w:rPr>
              <w:t>Номер Извещения</w:t>
            </w:r>
          </w:p>
        </w:tc>
        <w:tc>
          <w:tcPr>
            <w:tcW w:w="1979" w:type="dxa"/>
            <w:shd w:val="clear" w:color="auto" w:fill="auto"/>
          </w:tcPr>
          <w:p w14:paraId="4517CB7A" w14:textId="77777777" w:rsidR="00314B13" w:rsidRPr="005800DE" w:rsidRDefault="00314B13" w:rsidP="00314B13">
            <w:pPr>
              <w:pStyle w:val="OTRTableNorm"/>
              <w:rPr>
                <w:sz w:val="22"/>
                <w:szCs w:val="22"/>
              </w:rPr>
            </w:pPr>
            <w:r w:rsidRPr="005800DE">
              <w:rPr>
                <w:sz w:val="22"/>
                <w:szCs w:val="22"/>
              </w:rPr>
              <w:t>NOM_IM</w:t>
            </w:r>
          </w:p>
        </w:tc>
        <w:tc>
          <w:tcPr>
            <w:tcW w:w="1079" w:type="dxa"/>
            <w:shd w:val="clear" w:color="auto" w:fill="auto"/>
          </w:tcPr>
          <w:p w14:paraId="3CE5EA00"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B4EE44E"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7C996A2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48AA154" w14:textId="77777777" w:rsidR="00314B13" w:rsidRPr="005800DE" w:rsidRDefault="00314B13" w:rsidP="00314B13">
            <w:pPr>
              <w:pStyle w:val="OTRTableNorm"/>
              <w:rPr>
                <w:sz w:val="22"/>
                <w:szCs w:val="22"/>
              </w:rPr>
            </w:pPr>
            <w:r w:rsidRPr="005800DE">
              <w:rPr>
                <w:sz w:val="22"/>
                <w:szCs w:val="22"/>
              </w:rPr>
              <w:t>****</w:t>
            </w:r>
          </w:p>
        </w:tc>
      </w:tr>
      <w:tr w:rsidR="00314B13" w:rsidRPr="005800DE" w14:paraId="57E6B45F" w14:textId="77777777" w:rsidTr="00F66E9A">
        <w:tc>
          <w:tcPr>
            <w:tcW w:w="1915" w:type="dxa"/>
            <w:shd w:val="clear" w:color="auto" w:fill="auto"/>
          </w:tcPr>
          <w:p w14:paraId="618E1AA9" w14:textId="77777777" w:rsidR="00314B13" w:rsidRPr="005800DE" w:rsidRDefault="00314B13" w:rsidP="00314B13">
            <w:pPr>
              <w:pStyle w:val="OTRTableNorm"/>
              <w:rPr>
                <w:sz w:val="22"/>
                <w:szCs w:val="22"/>
              </w:rPr>
            </w:pPr>
            <w:r w:rsidRPr="005800DE">
              <w:rPr>
                <w:sz w:val="22"/>
                <w:szCs w:val="22"/>
              </w:rPr>
              <w:t>Дата Извещения</w:t>
            </w:r>
          </w:p>
        </w:tc>
        <w:tc>
          <w:tcPr>
            <w:tcW w:w="1979" w:type="dxa"/>
            <w:shd w:val="clear" w:color="auto" w:fill="auto"/>
          </w:tcPr>
          <w:p w14:paraId="23A1BB69" w14:textId="77777777" w:rsidR="00314B13" w:rsidRPr="005800DE" w:rsidRDefault="00314B13" w:rsidP="00314B13">
            <w:pPr>
              <w:pStyle w:val="OTRTableNorm"/>
              <w:rPr>
                <w:sz w:val="22"/>
                <w:szCs w:val="22"/>
              </w:rPr>
            </w:pPr>
            <w:r w:rsidRPr="005800DE">
              <w:rPr>
                <w:sz w:val="22"/>
                <w:szCs w:val="22"/>
              </w:rPr>
              <w:t>DATE_IM</w:t>
            </w:r>
          </w:p>
        </w:tc>
        <w:tc>
          <w:tcPr>
            <w:tcW w:w="1079" w:type="dxa"/>
            <w:shd w:val="clear" w:color="auto" w:fill="auto"/>
          </w:tcPr>
          <w:p w14:paraId="0E9F61D8"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137965E0" w14:textId="77777777" w:rsidR="00314B13" w:rsidRPr="005800DE" w:rsidRDefault="00314B13" w:rsidP="00314B13">
            <w:pPr>
              <w:pStyle w:val="OTRTableNorm"/>
              <w:rPr>
                <w:sz w:val="22"/>
                <w:szCs w:val="22"/>
              </w:rPr>
            </w:pPr>
          </w:p>
        </w:tc>
        <w:tc>
          <w:tcPr>
            <w:tcW w:w="1077" w:type="dxa"/>
            <w:shd w:val="clear" w:color="auto" w:fill="auto"/>
          </w:tcPr>
          <w:p w14:paraId="3346040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014C56D" w14:textId="77777777" w:rsidR="00314B13" w:rsidRPr="005800DE" w:rsidRDefault="00314B13" w:rsidP="00314B13">
            <w:pPr>
              <w:pStyle w:val="OTRTableNorm"/>
              <w:rPr>
                <w:sz w:val="22"/>
                <w:szCs w:val="22"/>
              </w:rPr>
            </w:pPr>
            <w:r w:rsidRPr="005800DE">
              <w:rPr>
                <w:sz w:val="22"/>
                <w:szCs w:val="22"/>
              </w:rPr>
              <w:t>****</w:t>
            </w:r>
          </w:p>
        </w:tc>
      </w:tr>
      <w:tr w:rsidR="00314B13" w:rsidRPr="005800DE" w14:paraId="3864C5F9" w14:textId="77777777" w:rsidTr="00F66E9A">
        <w:tc>
          <w:tcPr>
            <w:tcW w:w="1915" w:type="dxa"/>
            <w:shd w:val="clear" w:color="auto" w:fill="auto"/>
          </w:tcPr>
          <w:p w14:paraId="48A28F2E" w14:textId="77777777" w:rsidR="00314B13" w:rsidRPr="005800DE" w:rsidRDefault="00314B13" w:rsidP="00314B13">
            <w:pPr>
              <w:pStyle w:val="OTRTableNorm"/>
              <w:rPr>
                <w:sz w:val="22"/>
                <w:szCs w:val="22"/>
              </w:rPr>
            </w:pPr>
            <w:r w:rsidRPr="005800DE">
              <w:rPr>
                <w:sz w:val="22"/>
                <w:szCs w:val="22"/>
              </w:rPr>
              <w:t>Номер Распоряжения о перечислении</w:t>
            </w:r>
          </w:p>
        </w:tc>
        <w:tc>
          <w:tcPr>
            <w:tcW w:w="1979" w:type="dxa"/>
            <w:shd w:val="clear" w:color="auto" w:fill="auto"/>
          </w:tcPr>
          <w:p w14:paraId="1F5BBC6B" w14:textId="77777777" w:rsidR="00314B13" w:rsidRPr="005800DE" w:rsidRDefault="00314B13" w:rsidP="00314B13">
            <w:pPr>
              <w:pStyle w:val="OTRTableNorm"/>
              <w:rPr>
                <w:sz w:val="22"/>
                <w:szCs w:val="22"/>
              </w:rPr>
            </w:pPr>
            <w:r w:rsidRPr="005800DE">
              <w:rPr>
                <w:sz w:val="22"/>
                <w:szCs w:val="22"/>
              </w:rPr>
              <w:t>NOM_DM</w:t>
            </w:r>
          </w:p>
        </w:tc>
        <w:tc>
          <w:tcPr>
            <w:tcW w:w="1079" w:type="dxa"/>
            <w:shd w:val="clear" w:color="auto" w:fill="auto"/>
          </w:tcPr>
          <w:p w14:paraId="1D580D25"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55FD07BA"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671E48C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FD9FA52" w14:textId="77777777" w:rsidR="00314B13" w:rsidRPr="005800DE" w:rsidRDefault="00314B13" w:rsidP="00314B13">
            <w:pPr>
              <w:pStyle w:val="OTRTableNorm"/>
              <w:rPr>
                <w:sz w:val="22"/>
                <w:szCs w:val="22"/>
              </w:rPr>
            </w:pPr>
            <w:r w:rsidRPr="005800DE">
              <w:rPr>
                <w:sz w:val="22"/>
                <w:szCs w:val="22"/>
              </w:rPr>
              <w:t>****</w:t>
            </w:r>
          </w:p>
        </w:tc>
      </w:tr>
      <w:tr w:rsidR="00314B13" w:rsidRPr="005800DE" w14:paraId="40992743" w14:textId="77777777" w:rsidTr="00F66E9A">
        <w:tc>
          <w:tcPr>
            <w:tcW w:w="1915" w:type="dxa"/>
            <w:shd w:val="clear" w:color="auto" w:fill="auto"/>
          </w:tcPr>
          <w:p w14:paraId="0D0BC56A" w14:textId="77777777" w:rsidR="00314B13" w:rsidRPr="005800DE" w:rsidRDefault="00314B13" w:rsidP="00314B13">
            <w:pPr>
              <w:pStyle w:val="OTRTableNorm"/>
              <w:rPr>
                <w:sz w:val="22"/>
                <w:szCs w:val="22"/>
              </w:rPr>
            </w:pPr>
            <w:r w:rsidRPr="005800DE">
              <w:rPr>
                <w:sz w:val="22"/>
                <w:szCs w:val="22"/>
              </w:rPr>
              <w:t>Дата Распоряжения о перечислении</w:t>
            </w:r>
          </w:p>
        </w:tc>
        <w:tc>
          <w:tcPr>
            <w:tcW w:w="1979" w:type="dxa"/>
            <w:shd w:val="clear" w:color="auto" w:fill="auto"/>
          </w:tcPr>
          <w:p w14:paraId="17A132D3" w14:textId="77777777" w:rsidR="00314B13" w:rsidRPr="005800DE" w:rsidRDefault="00314B13" w:rsidP="00314B13">
            <w:pPr>
              <w:pStyle w:val="OTRTableNorm"/>
              <w:rPr>
                <w:sz w:val="22"/>
                <w:szCs w:val="22"/>
              </w:rPr>
            </w:pPr>
            <w:r w:rsidRPr="005800DE">
              <w:rPr>
                <w:sz w:val="22"/>
                <w:szCs w:val="22"/>
              </w:rPr>
              <w:t>DATE_DM</w:t>
            </w:r>
          </w:p>
        </w:tc>
        <w:tc>
          <w:tcPr>
            <w:tcW w:w="1079" w:type="dxa"/>
            <w:shd w:val="clear" w:color="auto" w:fill="auto"/>
          </w:tcPr>
          <w:p w14:paraId="1E278ECA"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6E9D8F75" w14:textId="77777777" w:rsidR="00314B13" w:rsidRPr="005800DE" w:rsidRDefault="00314B13" w:rsidP="00314B13">
            <w:pPr>
              <w:pStyle w:val="OTRTableNorm"/>
              <w:rPr>
                <w:sz w:val="22"/>
                <w:szCs w:val="22"/>
              </w:rPr>
            </w:pPr>
          </w:p>
        </w:tc>
        <w:tc>
          <w:tcPr>
            <w:tcW w:w="1077" w:type="dxa"/>
            <w:shd w:val="clear" w:color="auto" w:fill="auto"/>
          </w:tcPr>
          <w:p w14:paraId="2D955E90"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65972E2" w14:textId="77777777" w:rsidR="00314B13" w:rsidRPr="005800DE" w:rsidRDefault="00314B13" w:rsidP="00314B13">
            <w:pPr>
              <w:pStyle w:val="OTRTableNorm"/>
              <w:rPr>
                <w:sz w:val="22"/>
                <w:szCs w:val="22"/>
              </w:rPr>
            </w:pPr>
            <w:r w:rsidRPr="005800DE">
              <w:rPr>
                <w:sz w:val="22"/>
                <w:szCs w:val="22"/>
              </w:rPr>
              <w:t>****</w:t>
            </w:r>
          </w:p>
        </w:tc>
      </w:tr>
      <w:tr w:rsidR="00314B13" w:rsidRPr="005800DE" w14:paraId="275F1EA6" w14:textId="77777777" w:rsidTr="00F66E9A">
        <w:tc>
          <w:tcPr>
            <w:tcW w:w="1915" w:type="dxa"/>
            <w:shd w:val="clear" w:color="auto" w:fill="auto"/>
          </w:tcPr>
          <w:p w14:paraId="4E84030A" w14:textId="77777777" w:rsidR="00314B13" w:rsidRPr="005800DE" w:rsidRDefault="00314B13" w:rsidP="00314B13">
            <w:pPr>
              <w:pStyle w:val="OTRTableNorm"/>
              <w:rPr>
                <w:sz w:val="22"/>
                <w:szCs w:val="22"/>
              </w:rPr>
            </w:pPr>
            <w:r w:rsidRPr="005800DE">
              <w:rPr>
                <w:sz w:val="22"/>
                <w:szCs w:val="22"/>
              </w:rPr>
              <w:t>Учетный номер БО</w:t>
            </w:r>
          </w:p>
        </w:tc>
        <w:tc>
          <w:tcPr>
            <w:tcW w:w="1979" w:type="dxa"/>
            <w:shd w:val="clear" w:color="auto" w:fill="auto"/>
          </w:tcPr>
          <w:p w14:paraId="39757E56" w14:textId="77777777" w:rsidR="00314B13" w:rsidRPr="005800DE" w:rsidRDefault="00314B13" w:rsidP="00314B13">
            <w:pPr>
              <w:pStyle w:val="OTRTableNorm"/>
              <w:rPr>
                <w:sz w:val="22"/>
                <w:szCs w:val="22"/>
              </w:rPr>
            </w:pPr>
            <w:r w:rsidRPr="005800DE">
              <w:rPr>
                <w:sz w:val="22"/>
                <w:szCs w:val="22"/>
              </w:rPr>
              <w:t>NOM_BO</w:t>
            </w:r>
          </w:p>
        </w:tc>
        <w:tc>
          <w:tcPr>
            <w:tcW w:w="1079" w:type="dxa"/>
            <w:shd w:val="clear" w:color="auto" w:fill="auto"/>
          </w:tcPr>
          <w:p w14:paraId="6B7C6BB4"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F3CB6A7" w14:textId="77777777" w:rsidR="00314B13" w:rsidRPr="005800DE" w:rsidRDefault="00314B13" w:rsidP="00314B13">
            <w:pPr>
              <w:pStyle w:val="OTRTableNorm"/>
              <w:rPr>
                <w:sz w:val="22"/>
                <w:szCs w:val="22"/>
              </w:rPr>
            </w:pPr>
            <w:r w:rsidRPr="005800DE">
              <w:rPr>
                <w:sz w:val="22"/>
                <w:szCs w:val="22"/>
              </w:rPr>
              <w:t>&lt;= 19</w:t>
            </w:r>
          </w:p>
        </w:tc>
        <w:tc>
          <w:tcPr>
            <w:tcW w:w="1077" w:type="dxa"/>
            <w:shd w:val="clear" w:color="auto" w:fill="auto"/>
          </w:tcPr>
          <w:p w14:paraId="7737EB9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757337D" w14:textId="77777777" w:rsidR="00314B13" w:rsidRPr="005800DE" w:rsidRDefault="00314B13" w:rsidP="00314B13">
            <w:pPr>
              <w:pStyle w:val="OTRTableNorm"/>
              <w:rPr>
                <w:sz w:val="22"/>
                <w:szCs w:val="22"/>
              </w:rPr>
            </w:pPr>
            <w:r w:rsidRPr="005800DE">
              <w:rPr>
                <w:sz w:val="22"/>
                <w:szCs w:val="22"/>
              </w:rPr>
              <w:t>****</w:t>
            </w:r>
          </w:p>
        </w:tc>
      </w:tr>
      <w:tr w:rsidR="00314B13" w:rsidRPr="005800DE" w14:paraId="306ADC32" w14:textId="77777777" w:rsidTr="00F66E9A">
        <w:tc>
          <w:tcPr>
            <w:tcW w:w="1915" w:type="dxa"/>
            <w:shd w:val="clear" w:color="auto" w:fill="auto"/>
          </w:tcPr>
          <w:p w14:paraId="072790CA" w14:textId="77777777" w:rsidR="00314B13" w:rsidRPr="005800DE" w:rsidRDefault="00314B13" w:rsidP="00314B13">
            <w:pPr>
              <w:pStyle w:val="OTRTableNorm"/>
              <w:rPr>
                <w:sz w:val="22"/>
                <w:szCs w:val="22"/>
              </w:rPr>
            </w:pPr>
            <w:r w:rsidRPr="005800DE">
              <w:rPr>
                <w:sz w:val="22"/>
                <w:szCs w:val="22"/>
              </w:rPr>
              <w:t>Резервное поле 1</w:t>
            </w:r>
          </w:p>
        </w:tc>
        <w:tc>
          <w:tcPr>
            <w:tcW w:w="1979" w:type="dxa"/>
            <w:shd w:val="clear" w:color="auto" w:fill="auto"/>
          </w:tcPr>
          <w:p w14:paraId="13EA37A1" w14:textId="77777777" w:rsidR="00314B13" w:rsidRPr="005800DE" w:rsidRDefault="00314B13" w:rsidP="00314B13">
            <w:pPr>
              <w:pStyle w:val="OTRTableNorm"/>
              <w:rPr>
                <w:sz w:val="22"/>
                <w:szCs w:val="22"/>
              </w:rPr>
            </w:pPr>
            <w:r w:rsidRPr="005800DE">
              <w:rPr>
                <w:sz w:val="22"/>
                <w:szCs w:val="22"/>
              </w:rPr>
              <w:t>ADD_KLASS_1</w:t>
            </w:r>
          </w:p>
        </w:tc>
        <w:tc>
          <w:tcPr>
            <w:tcW w:w="1079" w:type="dxa"/>
            <w:shd w:val="clear" w:color="auto" w:fill="auto"/>
          </w:tcPr>
          <w:p w14:paraId="1B64CF57"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5730AC2"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2970794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AE8CF70" w14:textId="77777777" w:rsidR="00314B13" w:rsidRPr="005800DE" w:rsidRDefault="00314B13" w:rsidP="00314B13">
            <w:pPr>
              <w:pStyle w:val="OTRTableNorm"/>
              <w:rPr>
                <w:sz w:val="22"/>
                <w:szCs w:val="22"/>
              </w:rPr>
            </w:pPr>
            <w:r w:rsidRPr="005800DE">
              <w:rPr>
                <w:sz w:val="22"/>
                <w:szCs w:val="22"/>
              </w:rPr>
              <w:t>****</w:t>
            </w:r>
          </w:p>
        </w:tc>
      </w:tr>
      <w:tr w:rsidR="00314B13" w:rsidRPr="005800DE" w14:paraId="03FC7513" w14:textId="77777777" w:rsidTr="00F66E9A">
        <w:tc>
          <w:tcPr>
            <w:tcW w:w="1915" w:type="dxa"/>
            <w:shd w:val="clear" w:color="auto" w:fill="auto"/>
          </w:tcPr>
          <w:p w14:paraId="0E8E4235" w14:textId="77777777" w:rsidR="00314B13" w:rsidRPr="005800DE" w:rsidRDefault="00314B13" w:rsidP="00314B13">
            <w:pPr>
              <w:pStyle w:val="OTRTableNorm"/>
              <w:rPr>
                <w:sz w:val="22"/>
                <w:szCs w:val="22"/>
              </w:rPr>
            </w:pPr>
            <w:r w:rsidRPr="005800DE">
              <w:rPr>
                <w:sz w:val="22"/>
                <w:szCs w:val="22"/>
              </w:rPr>
              <w:t>Резервное поле 2</w:t>
            </w:r>
          </w:p>
        </w:tc>
        <w:tc>
          <w:tcPr>
            <w:tcW w:w="1979" w:type="dxa"/>
            <w:shd w:val="clear" w:color="auto" w:fill="auto"/>
          </w:tcPr>
          <w:p w14:paraId="028EAF25" w14:textId="77777777" w:rsidR="00314B13" w:rsidRPr="005800DE" w:rsidRDefault="00314B13" w:rsidP="00314B13">
            <w:pPr>
              <w:pStyle w:val="OTRTableNorm"/>
              <w:rPr>
                <w:sz w:val="22"/>
                <w:szCs w:val="22"/>
              </w:rPr>
            </w:pPr>
            <w:r w:rsidRPr="005800DE">
              <w:rPr>
                <w:sz w:val="22"/>
                <w:szCs w:val="22"/>
              </w:rPr>
              <w:t>ADD_KLASS_2</w:t>
            </w:r>
          </w:p>
        </w:tc>
        <w:tc>
          <w:tcPr>
            <w:tcW w:w="1079" w:type="dxa"/>
            <w:shd w:val="clear" w:color="auto" w:fill="auto"/>
          </w:tcPr>
          <w:p w14:paraId="36E1C149"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DC0D2C2"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396220A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48BD87A" w14:textId="77777777" w:rsidR="00314B13" w:rsidRPr="005800DE" w:rsidRDefault="00314B13" w:rsidP="00314B13">
            <w:pPr>
              <w:pStyle w:val="OTRTableNorm"/>
              <w:rPr>
                <w:sz w:val="22"/>
                <w:szCs w:val="22"/>
              </w:rPr>
            </w:pPr>
            <w:r w:rsidRPr="005800DE">
              <w:rPr>
                <w:sz w:val="22"/>
                <w:szCs w:val="22"/>
              </w:rPr>
              <w:t>****</w:t>
            </w:r>
          </w:p>
        </w:tc>
      </w:tr>
      <w:tr w:rsidR="00314B13" w:rsidRPr="005800DE" w14:paraId="236C1CD6" w14:textId="77777777" w:rsidTr="00F66E9A">
        <w:tc>
          <w:tcPr>
            <w:tcW w:w="1915" w:type="dxa"/>
            <w:shd w:val="clear" w:color="auto" w:fill="auto"/>
          </w:tcPr>
          <w:p w14:paraId="07240896" w14:textId="77777777" w:rsidR="00314B13" w:rsidRPr="005800DE" w:rsidRDefault="00314B13" w:rsidP="00314B13">
            <w:pPr>
              <w:pStyle w:val="OTRTableNorm"/>
              <w:rPr>
                <w:sz w:val="22"/>
                <w:szCs w:val="22"/>
              </w:rPr>
            </w:pPr>
            <w:r w:rsidRPr="005800DE">
              <w:rPr>
                <w:sz w:val="22"/>
                <w:szCs w:val="22"/>
              </w:rPr>
              <w:t>Резервное поле 3</w:t>
            </w:r>
          </w:p>
        </w:tc>
        <w:tc>
          <w:tcPr>
            <w:tcW w:w="1979" w:type="dxa"/>
            <w:shd w:val="clear" w:color="auto" w:fill="auto"/>
          </w:tcPr>
          <w:p w14:paraId="0C6A1C31" w14:textId="77777777" w:rsidR="00314B13" w:rsidRPr="005800DE" w:rsidRDefault="00314B13" w:rsidP="00314B13">
            <w:pPr>
              <w:pStyle w:val="OTRTableNorm"/>
              <w:rPr>
                <w:sz w:val="22"/>
                <w:szCs w:val="22"/>
              </w:rPr>
            </w:pPr>
            <w:r w:rsidRPr="005800DE">
              <w:rPr>
                <w:sz w:val="22"/>
                <w:szCs w:val="22"/>
              </w:rPr>
              <w:t>ADD_KLASS_3</w:t>
            </w:r>
          </w:p>
        </w:tc>
        <w:tc>
          <w:tcPr>
            <w:tcW w:w="1079" w:type="dxa"/>
            <w:shd w:val="clear" w:color="auto" w:fill="auto"/>
          </w:tcPr>
          <w:p w14:paraId="5DC83208"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4343984"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428F6A4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2ECD9CC" w14:textId="77777777" w:rsidR="00314B13" w:rsidRPr="005800DE" w:rsidRDefault="00314B13" w:rsidP="00314B13">
            <w:pPr>
              <w:pStyle w:val="OTRTableNorm"/>
              <w:rPr>
                <w:sz w:val="22"/>
                <w:szCs w:val="22"/>
              </w:rPr>
            </w:pPr>
            <w:r w:rsidRPr="005800DE">
              <w:rPr>
                <w:sz w:val="22"/>
                <w:szCs w:val="22"/>
              </w:rPr>
              <w:t>****</w:t>
            </w:r>
          </w:p>
        </w:tc>
      </w:tr>
      <w:tr w:rsidR="00314B13" w:rsidRPr="005800DE" w14:paraId="3AD8E967" w14:textId="77777777" w:rsidTr="00F66E9A">
        <w:tc>
          <w:tcPr>
            <w:tcW w:w="1915" w:type="dxa"/>
            <w:shd w:val="clear" w:color="auto" w:fill="auto"/>
          </w:tcPr>
          <w:p w14:paraId="059AFA4A" w14:textId="77777777" w:rsidR="00314B13" w:rsidRPr="005800DE" w:rsidRDefault="00314B13" w:rsidP="00314B13">
            <w:pPr>
              <w:pStyle w:val="OTRTableNorm"/>
              <w:rPr>
                <w:sz w:val="22"/>
                <w:szCs w:val="22"/>
              </w:rPr>
            </w:pPr>
            <w:r w:rsidRPr="005800DE">
              <w:rPr>
                <w:sz w:val="22"/>
                <w:szCs w:val="22"/>
              </w:rPr>
              <w:t>Резервное поле 4</w:t>
            </w:r>
          </w:p>
        </w:tc>
        <w:tc>
          <w:tcPr>
            <w:tcW w:w="1979" w:type="dxa"/>
            <w:shd w:val="clear" w:color="auto" w:fill="auto"/>
          </w:tcPr>
          <w:p w14:paraId="2580935E" w14:textId="77777777" w:rsidR="00314B13" w:rsidRPr="005800DE" w:rsidRDefault="00314B13" w:rsidP="00314B13">
            <w:pPr>
              <w:pStyle w:val="OTRTableNorm"/>
              <w:rPr>
                <w:sz w:val="22"/>
                <w:szCs w:val="22"/>
              </w:rPr>
            </w:pPr>
            <w:r w:rsidRPr="005800DE">
              <w:rPr>
                <w:sz w:val="22"/>
                <w:szCs w:val="22"/>
              </w:rPr>
              <w:t>ADD_KLASS_4</w:t>
            </w:r>
          </w:p>
        </w:tc>
        <w:tc>
          <w:tcPr>
            <w:tcW w:w="1079" w:type="dxa"/>
            <w:shd w:val="clear" w:color="auto" w:fill="auto"/>
          </w:tcPr>
          <w:p w14:paraId="50A2569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EE19A3A" w14:textId="77777777" w:rsidR="00314B13" w:rsidRPr="005800DE" w:rsidRDefault="00314B13" w:rsidP="00314B13">
            <w:pPr>
              <w:pStyle w:val="OTRTableNorm"/>
              <w:rPr>
                <w:sz w:val="22"/>
                <w:szCs w:val="22"/>
              </w:rPr>
            </w:pPr>
            <w:r w:rsidRPr="005800DE">
              <w:rPr>
                <w:sz w:val="22"/>
                <w:szCs w:val="22"/>
              </w:rPr>
              <w:t>&lt;= 25</w:t>
            </w:r>
          </w:p>
        </w:tc>
        <w:tc>
          <w:tcPr>
            <w:tcW w:w="1077" w:type="dxa"/>
            <w:shd w:val="clear" w:color="auto" w:fill="auto"/>
          </w:tcPr>
          <w:p w14:paraId="2FE6911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B580587" w14:textId="77777777" w:rsidR="00314B13" w:rsidRPr="005800DE" w:rsidRDefault="00314B13" w:rsidP="00314B13">
            <w:pPr>
              <w:pStyle w:val="OTRTableNorm"/>
              <w:rPr>
                <w:sz w:val="22"/>
                <w:szCs w:val="22"/>
              </w:rPr>
            </w:pPr>
            <w:r w:rsidRPr="005800DE">
              <w:rPr>
                <w:sz w:val="22"/>
                <w:szCs w:val="22"/>
              </w:rPr>
              <w:t>****</w:t>
            </w:r>
          </w:p>
        </w:tc>
      </w:tr>
      <w:tr w:rsidR="00314B13" w:rsidRPr="005800DE" w14:paraId="078C8656" w14:textId="77777777" w:rsidTr="00F66E9A">
        <w:tc>
          <w:tcPr>
            <w:tcW w:w="1915" w:type="dxa"/>
            <w:shd w:val="clear" w:color="auto" w:fill="auto"/>
          </w:tcPr>
          <w:p w14:paraId="2E7EFAB2" w14:textId="77777777" w:rsidR="00314B13" w:rsidRPr="005800DE" w:rsidRDefault="00314B13" w:rsidP="00314B13">
            <w:pPr>
              <w:pStyle w:val="OTRTableNorm"/>
              <w:rPr>
                <w:sz w:val="22"/>
                <w:szCs w:val="22"/>
              </w:rPr>
            </w:pPr>
            <w:r w:rsidRPr="005800DE">
              <w:rPr>
                <w:sz w:val="22"/>
                <w:szCs w:val="22"/>
              </w:rPr>
              <w:t>ФИО ответственного исполнителя</w:t>
            </w:r>
          </w:p>
        </w:tc>
        <w:tc>
          <w:tcPr>
            <w:tcW w:w="1979" w:type="dxa"/>
            <w:shd w:val="clear" w:color="auto" w:fill="auto"/>
          </w:tcPr>
          <w:p w14:paraId="5864562E" w14:textId="77777777" w:rsidR="00314B13" w:rsidRPr="005800DE" w:rsidRDefault="00314B13" w:rsidP="00314B13">
            <w:pPr>
              <w:pStyle w:val="OTRTableNorm"/>
              <w:rPr>
                <w:sz w:val="22"/>
                <w:szCs w:val="22"/>
              </w:rPr>
            </w:pPr>
            <w:r w:rsidRPr="005800DE">
              <w:rPr>
                <w:sz w:val="22"/>
                <w:szCs w:val="22"/>
              </w:rPr>
              <w:t>NAME_ISP</w:t>
            </w:r>
          </w:p>
        </w:tc>
        <w:tc>
          <w:tcPr>
            <w:tcW w:w="1079" w:type="dxa"/>
            <w:shd w:val="clear" w:color="auto" w:fill="auto"/>
          </w:tcPr>
          <w:p w14:paraId="1C4B028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4AD748D" w14:textId="77777777" w:rsidR="00314B13" w:rsidRPr="005800DE" w:rsidRDefault="00314B13" w:rsidP="00314B13">
            <w:pPr>
              <w:pStyle w:val="OTRTableNorm"/>
              <w:rPr>
                <w:sz w:val="22"/>
                <w:szCs w:val="22"/>
              </w:rPr>
            </w:pPr>
            <w:r w:rsidRPr="005800DE">
              <w:rPr>
                <w:sz w:val="22"/>
                <w:szCs w:val="22"/>
              </w:rPr>
              <w:t>&lt;= 100</w:t>
            </w:r>
          </w:p>
        </w:tc>
        <w:tc>
          <w:tcPr>
            <w:tcW w:w="1077" w:type="dxa"/>
            <w:shd w:val="clear" w:color="auto" w:fill="auto"/>
          </w:tcPr>
          <w:p w14:paraId="0D5D07D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5026293" w14:textId="77777777" w:rsidR="00314B13" w:rsidRPr="005800DE" w:rsidRDefault="00314B13" w:rsidP="00314B13">
            <w:pPr>
              <w:pStyle w:val="OTRTableNorm"/>
              <w:rPr>
                <w:sz w:val="22"/>
                <w:szCs w:val="22"/>
              </w:rPr>
            </w:pPr>
            <w:r w:rsidRPr="005800DE">
              <w:rPr>
                <w:sz w:val="22"/>
                <w:szCs w:val="22"/>
              </w:rPr>
              <w:t>****</w:t>
            </w:r>
          </w:p>
        </w:tc>
      </w:tr>
      <w:tr w:rsidR="00314B13" w:rsidRPr="005800DE" w14:paraId="449423DA" w14:textId="77777777" w:rsidTr="00F66E9A">
        <w:tc>
          <w:tcPr>
            <w:tcW w:w="1915" w:type="dxa"/>
            <w:shd w:val="clear" w:color="auto" w:fill="auto"/>
          </w:tcPr>
          <w:p w14:paraId="350A380E" w14:textId="77777777" w:rsidR="00314B13" w:rsidRPr="005800DE" w:rsidRDefault="00314B13" w:rsidP="00314B13">
            <w:pPr>
              <w:pStyle w:val="OTRTableNorm"/>
              <w:rPr>
                <w:sz w:val="22"/>
                <w:szCs w:val="22"/>
              </w:rPr>
            </w:pPr>
            <w:r w:rsidRPr="005800DE">
              <w:rPr>
                <w:sz w:val="22"/>
                <w:szCs w:val="22"/>
              </w:rPr>
              <w:t>Должность ответственного исполнителя</w:t>
            </w:r>
          </w:p>
        </w:tc>
        <w:tc>
          <w:tcPr>
            <w:tcW w:w="1979" w:type="dxa"/>
            <w:shd w:val="clear" w:color="auto" w:fill="auto"/>
          </w:tcPr>
          <w:p w14:paraId="64154E5F" w14:textId="77777777" w:rsidR="00314B13" w:rsidRPr="005800DE" w:rsidRDefault="00314B13" w:rsidP="00314B13">
            <w:pPr>
              <w:pStyle w:val="OTRTableNorm"/>
              <w:rPr>
                <w:sz w:val="22"/>
                <w:szCs w:val="22"/>
              </w:rPr>
            </w:pPr>
            <w:r w:rsidRPr="005800DE">
              <w:rPr>
                <w:sz w:val="22"/>
                <w:szCs w:val="22"/>
              </w:rPr>
              <w:t>DOL_ISP</w:t>
            </w:r>
          </w:p>
        </w:tc>
        <w:tc>
          <w:tcPr>
            <w:tcW w:w="1079" w:type="dxa"/>
            <w:shd w:val="clear" w:color="auto" w:fill="auto"/>
          </w:tcPr>
          <w:p w14:paraId="206C71D3"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B5760EC" w14:textId="77777777" w:rsidR="00314B13" w:rsidRPr="005800DE" w:rsidRDefault="00314B13" w:rsidP="00314B13">
            <w:pPr>
              <w:pStyle w:val="OTRTableNorm"/>
              <w:rPr>
                <w:sz w:val="22"/>
                <w:szCs w:val="22"/>
              </w:rPr>
            </w:pPr>
            <w:r w:rsidRPr="005800DE">
              <w:rPr>
                <w:sz w:val="22"/>
                <w:szCs w:val="22"/>
              </w:rPr>
              <w:t>&lt;= 100</w:t>
            </w:r>
          </w:p>
        </w:tc>
        <w:tc>
          <w:tcPr>
            <w:tcW w:w="1077" w:type="dxa"/>
            <w:shd w:val="clear" w:color="auto" w:fill="auto"/>
          </w:tcPr>
          <w:p w14:paraId="622E438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3E28850" w14:textId="77777777" w:rsidR="00314B13" w:rsidRPr="005800DE" w:rsidRDefault="00314B13" w:rsidP="00314B13">
            <w:pPr>
              <w:pStyle w:val="OTRTableNorm"/>
              <w:rPr>
                <w:sz w:val="22"/>
                <w:szCs w:val="22"/>
              </w:rPr>
            </w:pPr>
            <w:r w:rsidRPr="005800DE">
              <w:rPr>
                <w:sz w:val="22"/>
                <w:szCs w:val="22"/>
              </w:rPr>
              <w:t>****</w:t>
            </w:r>
          </w:p>
        </w:tc>
      </w:tr>
      <w:tr w:rsidR="00314B13" w:rsidRPr="005800DE" w14:paraId="476BF45D" w14:textId="77777777" w:rsidTr="00F66E9A">
        <w:tc>
          <w:tcPr>
            <w:tcW w:w="1915" w:type="dxa"/>
            <w:shd w:val="clear" w:color="auto" w:fill="auto"/>
          </w:tcPr>
          <w:p w14:paraId="02304448" w14:textId="77777777" w:rsidR="00314B13" w:rsidRPr="005800DE" w:rsidRDefault="00314B13" w:rsidP="00314B13">
            <w:pPr>
              <w:pStyle w:val="OTRTableNorm"/>
              <w:rPr>
                <w:sz w:val="22"/>
                <w:szCs w:val="22"/>
              </w:rPr>
            </w:pPr>
            <w:r w:rsidRPr="005800DE">
              <w:rPr>
                <w:sz w:val="22"/>
                <w:szCs w:val="22"/>
              </w:rPr>
              <w:lastRenderedPageBreak/>
              <w:t>Телефон ответственного исполнителя</w:t>
            </w:r>
          </w:p>
        </w:tc>
        <w:tc>
          <w:tcPr>
            <w:tcW w:w="1979" w:type="dxa"/>
            <w:shd w:val="clear" w:color="auto" w:fill="auto"/>
          </w:tcPr>
          <w:p w14:paraId="10B828B8" w14:textId="77777777" w:rsidR="00314B13" w:rsidRPr="005800DE" w:rsidRDefault="00314B13" w:rsidP="00314B13">
            <w:pPr>
              <w:pStyle w:val="OTRTableNorm"/>
              <w:rPr>
                <w:sz w:val="22"/>
                <w:szCs w:val="22"/>
              </w:rPr>
            </w:pPr>
            <w:r w:rsidRPr="005800DE">
              <w:rPr>
                <w:sz w:val="22"/>
                <w:szCs w:val="22"/>
              </w:rPr>
              <w:t>TEL_ISP</w:t>
            </w:r>
          </w:p>
        </w:tc>
        <w:tc>
          <w:tcPr>
            <w:tcW w:w="1079" w:type="dxa"/>
            <w:shd w:val="clear" w:color="auto" w:fill="auto"/>
          </w:tcPr>
          <w:p w14:paraId="03FED4E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23AFD15" w14:textId="77777777" w:rsidR="00314B13" w:rsidRPr="005800DE" w:rsidRDefault="00314B13" w:rsidP="00314B13">
            <w:pPr>
              <w:pStyle w:val="OTRTableNorm"/>
              <w:rPr>
                <w:sz w:val="22"/>
                <w:szCs w:val="22"/>
              </w:rPr>
            </w:pPr>
            <w:r w:rsidRPr="005800DE">
              <w:rPr>
                <w:sz w:val="22"/>
                <w:szCs w:val="22"/>
              </w:rPr>
              <w:t>&lt;= 50</w:t>
            </w:r>
          </w:p>
        </w:tc>
        <w:tc>
          <w:tcPr>
            <w:tcW w:w="1077" w:type="dxa"/>
            <w:shd w:val="clear" w:color="auto" w:fill="auto"/>
          </w:tcPr>
          <w:p w14:paraId="0C0BF3E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199E17B" w14:textId="77777777" w:rsidR="00314B13" w:rsidRPr="005800DE" w:rsidRDefault="00314B13" w:rsidP="00314B13">
            <w:pPr>
              <w:pStyle w:val="OTRTableNorm"/>
              <w:rPr>
                <w:sz w:val="22"/>
                <w:szCs w:val="22"/>
              </w:rPr>
            </w:pPr>
            <w:r w:rsidRPr="005800DE">
              <w:rPr>
                <w:sz w:val="22"/>
                <w:szCs w:val="22"/>
              </w:rPr>
              <w:t>****</w:t>
            </w:r>
          </w:p>
        </w:tc>
      </w:tr>
      <w:tr w:rsidR="00314B13" w:rsidRPr="005800DE" w14:paraId="22EDC44E" w14:textId="77777777" w:rsidTr="00F66E9A">
        <w:tc>
          <w:tcPr>
            <w:tcW w:w="1915" w:type="dxa"/>
            <w:tcBorders>
              <w:bottom w:val="single" w:sz="4" w:space="0" w:color="auto"/>
            </w:tcBorders>
            <w:shd w:val="clear" w:color="auto" w:fill="auto"/>
          </w:tcPr>
          <w:p w14:paraId="138A74F8" w14:textId="77777777" w:rsidR="00314B13" w:rsidRPr="005800DE" w:rsidRDefault="00314B13" w:rsidP="00314B13">
            <w:pPr>
              <w:pStyle w:val="OTRTableNorm"/>
              <w:rPr>
                <w:sz w:val="22"/>
                <w:szCs w:val="22"/>
              </w:rPr>
            </w:pPr>
            <w:r w:rsidRPr="005800DE">
              <w:rPr>
                <w:sz w:val="22"/>
                <w:szCs w:val="22"/>
              </w:rPr>
              <w:t>Дата подписания</w:t>
            </w:r>
          </w:p>
        </w:tc>
        <w:tc>
          <w:tcPr>
            <w:tcW w:w="1979" w:type="dxa"/>
            <w:tcBorders>
              <w:bottom w:val="single" w:sz="4" w:space="0" w:color="auto"/>
            </w:tcBorders>
            <w:shd w:val="clear" w:color="auto" w:fill="auto"/>
          </w:tcPr>
          <w:p w14:paraId="41B61820" w14:textId="77777777" w:rsidR="00314B13" w:rsidRPr="005800DE" w:rsidRDefault="00314B13" w:rsidP="00314B13">
            <w:pPr>
              <w:pStyle w:val="OTRTableNorm"/>
              <w:rPr>
                <w:sz w:val="22"/>
                <w:szCs w:val="22"/>
              </w:rPr>
            </w:pPr>
            <w:r w:rsidRPr="005800DE">
              <w:rPr>
                <w:sz w:val="22"/>
                <w:szCs w:val="22"/>
              </w:rPr>
              <w:t>DATE_POD</w:t>
            </w:r>
          </w:p>
        </w:tc>
        <w:tc>
          <w:tcPr>
            <w:tcW w:w="1079" w:type="dxa"/>
            <w:tcBorders>
              <w:bottom w:val="single" w:sz="4" w:space="0" w:color="auto"/>
            </w:tcBorders>
            <w:shd w:val="clear" w:color="auto" w:fill="auto"/>
          </w:tcPr>
          <w:p w14:paraId="01C848CA" w14:textId="77777777" w:rsidR="00314B13" w:rsidRPr="005800DE" w:rsidRDefault="00314B13" w:rsidP="00314B13">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7B9D1398"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5405A07C"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76EAA5F6" w14:textId="77777777" w:rsidR="00314B13" w:rsidRPr="005800DE" w:rsidRDefault="00314B13" w:rsidP="00314B13">
            <w:pPr>
              <w:pStyle w:val="OTRTableNorm"/>
              <w:rPr>
                <w:sz w:val="22"/>
                <w:szCs w:val="22"/>
              </w:rPr>
            </w:pPr>
            <w:r w:rsidRPr="005800DE">
              <w:rPr>
                <w:sz w:val="22"/>
                <w:szCs w:val="22"/>
              </w:rPr>
              <w:t>****</w:t>
            </w:r>
          </w:p>
        </w:tc>
      </w:tr>
      <w:tr w:rsidR="00314B13" w:rsidRPr="005800DE" w14:paraId="11B05F61" w14:textId="77777777" w:rsidTr="00F66E9A">
        <w:tc>
          <w:tcPr>
            <w:tcW w:w="1915" w:type="dxa"/>
            <w:shd w:val="clear" w:color="auto" w:fill="FFFF00"/>
          </w:tcPr>
          <w:p w14:paraId="1690BA95" w14:textId="77777777" w:rsidR="00314B13" w:rsidRPr="005800DE" w:rsidRDefault="00314B13" w:rsidP="00314B13">
            <w:pPr>
              <w:pStyle w:val="OTRTableNorm"/>
              <w:rPr>
                <w:b/>
                <w:i/>
                <w:sz w:val="22"/>
                <w:szCs w:val="22"/>
              </w:rPr>
            </w:pPr>
            <w:r w:rsidRPr="005800DE">
              <w:rPr>
                <w:b/>
                <w:i/>
                <w:sz w:val="22"/>
                <w:szCs w:val="22"/>
              </w:rPr>
              <w:t>Информация об исполнении Распоряжения о перечислении</w:t>
            </w:r>
          </w:p>
        </w:tc>
        <w:tc>
          <w:tcPr>
            <w:tcW w:w="1979" w:type="dxa"/>
            <w:shd w:val="clear" w:color="auto" w:fill="FFFF00"/>
          </w:tcPr>
          <w:p w14:paraId="49529C3A" w14:textId="77777777" w:rsidR="00314B13" w:rsidRPr="005800DE" w:rsidRDefault="00314B13" w:rsidP="00314B13">
            <w:pPr>
              <w:pStyle w:val="OTRTableNorm"/>
              <w:rPr>
                <w:b/>
                <w:i/>
                <w:sz w:val="22"/>
                <w:szCs w:val="22"/>
              </w:rPr>
            </w:pPr>
            <w:r w:rsidRPr="005800DE">
              <w:rPr>
                <w:b/>
                <w:i/>
                <w:sz w:val="22"/>
                <w:szCs w:val="22"/>
              </w:rPr>
              <w:t>IMINF</w:t>
            </w:r>
          </w:p>
        </w:tc>
        <w:tc>
          <w:tcPr>
            <w:tcW w:w="1079" w:type="dxa"/>
            <w:shd w:val="clear" w:color="auto" w:fill="FFFF00"/>
          </w:tcPr>
          <w:p w14:paraId="01403C75" w14:textId="77777777" w:rsidR="00314B13" w:rsidRPr="005800DE" w:rsidRDefault="00314B13" w:rsidP="00314B13">
            <w:pPr>
              <w:pStyle w:val="OTRTableNorm"/>
              <w:rPr>
                <w:b/>
                <w:i/>
                <w:sz w:val="22"/>
                <w:szCs w:val="22"/>
              </w:rPr>
            </w:pPr>
          </w:p>
        </w:tc>
        <w:tc>
          <w:tcPr>
            <w:tcW w:w="898" w:type="dxa"/>
            <w:shd w:val="clear" w:color="auto" w:fill="FFFF00"/>
          </w:tcPr>
          <w:p w14:paraId="185C10C0" w14:textId="77777777" w:rsidR="00314B13" w:rsidRPr="005800DE" w:rsidRDefault="00314B13" w:rsidP="00314B13">
            <w:pPr>
              <w:pStyle w:val="OTRTableNorm"/>
              <w:rPr>
                <w:b/>
                <w:i/>
                <w:sz w:val="22"/>
                <w:szCs w:val="22"/>
              </w:rPr>
            </w:pPr>
          </w:p>
        </w:tc>
        <w:tc>
          <w:tcPr>
            <w:tcW w:w="1077" w:type="dxa"/>
            <w:shd w:val="clear" w:color="auto" w:fill="FFFF00"/>
          </w:tcPr>
          <w:p w14:paraId="1EFB4ABA"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296E90A9"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6979B527" w14:textId="77777777" w:rsidTr="00F66E9A">
        <w:tc>
          <w:tcPr>
            <w:tcW w:w="1915" w:type="dxa"/>
            <w:shd w:val="clear" w:color="auto" w:fill="auto"/>
          </w:tcPr>
          <w:p w14:paraId="3647BC02" w14:textId="77777777" w:rsidR="00314B13" w:rsidRPr="005800DE" w:rsidRDefault="00314B13" w:rsidP="00314B13">
            <w:pPr>
              <w:pStyle w:val="OTRTableNorm"/>
              <w:rPr>
                <w:sz w:val="22"/>
                <w:szCs w:val="22"/>
              </w:rPr>
            </w:pPr>
            <w:r w:rsidRPr="005800DE">
              <w:rPr>
                <w:sz w:val="22"/>
                <w:szCs w:val="22"/>
              </w:rPr>
              <w:t>Общее количество неподтвержденных выплат</w:t>
            </w:r>
          </w:p>
        </w:tc>
        <w:tc>
          <w:tcPr>
            <w:tcW w:w="1979" w:type="dxa"/>
            <w:shd w:val="clear" w:color="auto" w:fill="auto"/>
          </w:tcPr>
          <w:p w14:paraId="7904578D" w14:textId="77777777" w:rsidR="00314B13" w:rsidRPr="005800DE" w:rsidRDefault="00314B13" w:rsidP="00314B13">
            <w:pPr>
              <w:pStyle w:val="OTRTableNorm"/>
              <w:rPr>
                <w:sz w:val="22"/>
                <w:szCs w:val="22"/>
              </w:rPr>
            </w:pPr>
            <w:r w:rsidRPr="005800DE">
              <w:rPr>
                <w:sz w:val="22"/>
                <w:szCs w:val="22"/>
              </w:rPr>
              <w:t>KOL_NEP</w:t>
            </w:r>
          </w:p>
        </w:tc>
        <w:tc>
          <w:tcPr>
            <w:tcW w:w="1079" w:type="dxa"/>
            <w:shd w:val="clear" w:color="auto" w:fill="auto"/>
          </w:tcPr>
          <w:p w14:paraId="369FB502"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27EFE013" w14:textId="77777777" w:rsidR="00314B13" w:rsidRPr="005800DE" w:rsidRDefault="00314B13" w:rsidP="00314B13">
            <w:pPr>
              <w:pStyle w:val="OTRTableNorm"/>
              <w:rPr>
                <w:sz w:val="22"/>
                <w:szCs w:val="22"/>
              </w:rPr>
            </w:pPr>
          </w:p>
        </w:tc>
        <w:tc>
          <w:tcPr>
            <w:tcW w:w="1077" w:type="dxa"/>
            <w:shd w:val="clear" w:color="auto" w:fill="auto"/>
          </w:tcPr>
          <w:p w14:paraId="38740448"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5D50DA7" w14:textId="77777777" w:rsidR="00314B13" w:rsidRPr="005800DE" w:rsidRDefault="00314B13" w:rsidP="00314B13">
            <w:pPr>
              <w:pStyle w:val="OTRTableNorm"/>
              <w:rPr>
                <w:sz w:val="22"/>
                <w:szCs w:val="22"/>
              </w:rPr>
            </w:pPr>
            <w:r w:rsidRPr="005800DE">
              <w:rPr>
                <w:sz w:val="22"/>
                <w:szCs w:val="22"/>
              </w:rPr>
              <w:t>****</w:t>
            </w:r>
          </w:p>
        </w:tc>
      </w:tr>
      <w:tr w:rsidR="00314B13" w:rsidRPr="005800DE" w14:paraId="5C6F22A2" w14:textId="77777777" w:rsidTr="00F66E9A">
        <w:tc>
          <w:tcPr>
            <w:tcW w:w="1915" w:type="dxa"/>
            <w:shd w:val="clear" w:color="auto" w:fill="auto"/>
          </w:tcPr>
          <w:p w14:paraId="7D27922C" w14:textId="77777777" w:rsidR="00314B13" w:rsidRPr="005800DE" w:rsidRDefault="00314B13" w:rsidP="00314B13">
            <w:pPr>
              <w:pStyle w:val="OTRTableNorm"/>
              <w:rPr>
                <w:sz w:val="22"/>
                <w:szCs w:val="22"/>
              </w:rPr>
            </w:pPr>
            <w:r w:rsidRPr="005800DE">
              <w:rPr>
                <w:sz w:val="22"/>
                <w:szCs w:val="22"/>
              </w:rPr>
              <w:t>Общая сумма неподтвержденных выплат</w:t>
            </w:r>
          </w:p>
        </w:tc>
        <w:tc>
          <w:tcPr>
            <w:tcW w:w="1979" w:type="dxa"/>
            <w:shd w:val="clear" w:color="auto" w:fill="auto"/>
          </w:tcPr>
          <w:p w14:paraId="721FAF99" w14:textId="77777777" w:rsidR="00314B13" w:rsidRPr="005800DE" w:rsidRDefault="00314B13" w:rsidP="00314B13">
            <w:pPr>
              <w:pStyle w:val="OTRTableNorm"/>
              <w:rPr>
                <w:sz w:val="22"/>
                <w:szCs w:val="22"/>
              </w:rPr>
            </w:pPr>
            <w:r w:rsidRPr="005800DE">
              <w:rPr>
                <w:sz w:val="22"/>
                <w:szCs w:val="22"/>
              </w:rPr>
              <w:t>SUM_NEP</w:t>
            </w:r>
          </w:p>
        </w:tc>
        <w:tc>
          <w:tcPr>
            <w:tcW w:w="1079" w:type="dxa"/>
            <w:shd w:val="clear" w:color="auto" w:fill="auto"/>
          </w:tcPr>
          <w:p w14:paraId="44A0661C"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587A1ECE" w14:textId="77777777" w:rsidR="00314B13" w:rsidRPr="005800DE" w:rsidRDefault="00314B13" w:rsidP="00314B13">
            <w:pPr>
              <w:pStyle w:val="OTRTableNorm"/>
              <w:rPr>
                <w:sz w:val="22"/>
                <w:szCs w:val="22"/>
              </w:rPr>
            </w:pPr>
          </w:p>
        </w:tc>
        <w:tc>
          <w:tcPr>
            <w:tcW w:w="1077" w:type="dxa"/>
            <w:shd w:val="clear" w:color="auto" w:fill="auto"/>
          </w:tcPr>
          <w:p w14:paraId="5FFCAE7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BBEA93A" w14:textId="77777777" w:rsidR="00314B13" w:rsidRPr="005800DE" w:rsidRDefault="00314B13" w:rsidP="00314B13">
            <w:pPr>
              <w:pStyle w:val="OTRTableNorm"/>
              <w:rPr>
                <w:sz w:val="22"/>
                <w:szCs w:val="22"/>
              </w:rPr>
            </w:pPr>
            <w:r w:rsidRPr="005800DE">
              <w:rPr>
                <w:sz w:val="22"/>
                <w:szCs w:val="22"/>
              </w:rPr>
              <w:t>****</w:t>
            </w:r>
          </w:p>
        </w:tc>
      </w:tr>
      <w:tr w:rsidR="00314B13" w:rsidRPr="005800DE" w14:paraId="74535FA9" w14:textId="77777777" w:rsidTr="00F66E9A">
        <w:tc>
          <w:tcPr>
            <w:tcW w:w="1915" w:type="dxa"/>
            <w:shd w:val="clear" w:color="auto" w:fill="auto"/>
          </w:tcPr>
          <w:p w14:paraId="2E9097C4" w14:textId="77777777" w:rsidR="00314B13" w:rsidRPr="005800DE" w:rsidRDefault="00314B13" w:rsidP="00314B13">
            <w:pPr>
              <w:pStyle w:val="OTRTableNorm"/>
              <w:rPr>
                <w:sz w:val="22"/>
                <w:szCs w:val="22"/>
              </w:rPr>
            </w:pPr>
            <w:r w:rsidRPr="005800DE">
              <w:rPr>
                <w:sz w:val="22"/>
                <w:szCs w:val="22"/>
              </w:rPr>
              <w:t>Общее количество исполненных выплат</w:t>
            </w:r>
          </w:p>
        </w:tc>
        <w:tc>
          <w:tcPr>
            <w:tcW w:w="1979" w:type="dxa"/>
            <w:shd w:val="clear" w:color="auto" w:fill="auto"/>
          </w:tcPr>
          <w:p w14:paraId="7C1AF7CA" w14:textId="77777777" w:rsidR="00314B13" w:rsidRPr="005800DE" w:rsidRDefault="00314B13" w:rsidP="00314B13">
            <w:pPr>
              <w:pStyle w:val="OTRTableNorm"/>
              <w:rPr>
                <w:sz w:val="22"/>
                <w:szCs w:val="22"/>
              </w:rPr>
            </w:pPr>
            <w:r w:rsidRPr="005800DE">
              <w:rPr>
                <w:sz w:val="22"/>
                <w:szCs w:val="22"/>
              </w:rPr>
              <w:t>KOL_ISP</w:t>
            </w:r>
          </w:p>
        </w:tc>
        <w:tc>
          <w:tcPr>
            <w:tcW w:w="1079" w:type="dxa"/>
            <w:shd w:val="clear" w:color="auto" w:fill="auto"/>
          </w:tcPr>
          <w:p w14:paraId="31A10C6D"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0A6677CF" w14:textId="77777777" w:rsidR="00314B13" w:rsidRPr="005800DE" w:rsidRDefault="00314B13" w:rsidP="00314B13">
            <w:pPr>
              <w:pStyle w:val="OTRTableNorm"/>
              <w:rPr>
                <w:sz w:val="22"/>
                <w:szCs w:val="22"/>
              </w:rPr>
            </w:pPr>
          </w:p>
        </w:tc>
        <w:tc>
          <w:tcPr>
            <w:tcW w:w="1077" w:type="dxa"/>
            <w:shd w:val="clear" w:color="auto" w:fill="auto"/>
          </w:tcPr>
          <w:p w14:paraId="180EFB3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1C95876" w14:textId="77777777" w:rsidR="00314B13" w:rsidRPr="005800DE" w:rsidRDefault="00314B13" w:rsidP="00314B13">
            <w:pPr>
              <w:pStyle w:val="OTRTableNorm"/>
              <w:rPr>
                <w:sz w:val="22"/>
                <w:szCs w:val="22"/>
              </w:rPr>
            </w:pPr>
            <w:r w:rsidRPr="005800DE">
              <w:rPr>
                <w:sz w:val="22"/>
                <w:szCs w:val="22"/>
              </w:rPr>
              <w:t>****</w:t>
            </w:r>
          </w:p>
        </w:tc>
      </w:tr>
      <w:tr w:rsidR="00314B13" w:rsidRPr="005800DE" w14:paraId="7B66F711" w14:textId="77777777" w:rsidTr="00F66E9A">
        <w:tc>
          <w:tcPr>
            <w:tcW w:w="1915" w:type="dxa"/>
            <w:tcBorders>
              <w:bottom w:val="single" w:sz="4" w:space="0" w:color="auto"/>
            </w:tcBorders>
            <w:shd w:val="clear" w:color="auto" w:fill="auto"/>
          </w:tcPr>
          <w:p w14:paraId="3D89CA75" w14:textId="77777777" w:rsidR="00314B13" w:rsidRPr="005800DE" w:rsidRDefault="00314B13" w:rsidP="00314B13">
            <w:pPr>
              <w:pStyle w:val="OTRTableNorm"/>
              <w:rPr>
                <w:sz w:val="22"/>
                <w:szCs w:val="22"/>
              </w:rPr>
            </w:pPr>
            <w:r w:rsidRPr="005800DE">
              <w:rPr>
                <w:sz w:val="22"/>
                <w:szCs w:val="22"/>
              </w:rPr>
              <w:t>Общая сумма исполненных выплат</w:t>
            </w:r>
          </w:p>
        </w:tc>
        <w:tc>
          <w:tcPr>
            <w:tcW w:w="1979" w:type="dxa"/>
            <w:tcBorders>
              <w:bottom w:val="single" w:sz="4" w:space="0" w:color="auto"/>
            </w:tcBorders>
            <w:shd w:val="clear" w:color="auto" w:fill="auto"/>
          </w:tcPr>
          <w:p w14:paraId="6A28D247" w14:textId="77777777" w:rsidR="00314B13" w:rsidRPr="005800DE" w:rsidRDefault="00314B13" w:rsidP="00314B13">
            <w:pPr>
              <w:pStyle w:val="OTRTableNorm"/>
              <w:rPr>
                <w:sz w:val="22"/>
                <w:szCs w:val="22"/>
              </w:rPr>
            </w:pPr>
            <w:r w:rsidRPr="005800DE">
              <w:rPr>
                <w:sz w:val="22"/>
                <w:szCs w:val="22"/>
              </w:rPr>
              <w:t>SUM_ISP</w:t>
            </w:r>
          </w:p>
        </w:tc>
        <w:tc>
          <w:tcPr>
            <w:tcW w:w="1079" w:type="dxa"/>
            <w:tcBorders>
              <w:bottom w:val="single" w:sz="4" w:space="0" w:color="auto"/>
            </w:tcBorders>
            <w:shd w:val="clear" w:color="auto" w:fill="auto"/>
          </w:tcPr>
          <w:p w14:paraId="3B17DD96" w14:textId="77777777" w:rsidR="00314B13" w:rsidRPr="005800DE" w:rsidRDefault="00314B13" w:rsidP="00314B1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1D9C9DA2"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1C581709"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7A787D2C" w14:textId="77777777" w:rsidR="00314B13" w:rsidRPr="005800DE" w:rsidRDefault="00314B13" w:rsidP="00314B13">
            <w:pPr>
              <w:pStyle w:val="OTRTableNorm"/>
              <w:rPr>
                <w:sz w:val="22"/>
                <w:szCs w:val="22"/>
              </w:rPr>
            </w:pPr>
            <w:r w:rsidRPr="005800DE">
              <w:rPr>
                <w:sz w:val="22"/>
                <w:szCs w:val="22"/>
              </w:rPr>
              <w:t>****</w:t>
            </w:r>
          </w:p>
        </w:tc>
      </w:tr>
      <w:tr w:rsidR="00314B13" w:rsidRPr="005800DE" w14:paraId="448188C7" w14:textId="77777777" w:rsidTr="00F66E9A">
        <w:tc>
          <w:tcPr>
            <w:tcW w:w="1915" w:type="dxa"/>
            <w:shd w:val="clear" w:color="auto" w:fill="FFFF00"/>
          </w:tcPr>
          <w:p w14:paraId="38215192" w14:textId="77777777" w:rsidR="00314B13" w:rsidRPr="005800DE" w:rsidRDefault="00314B13" w:rsidP="00314B13">
            <w:pPr>
              <w:pStyle w:val="OTRTableNorm"/>
              <w:rPr>
                <w:b/>
                <w:i/>
                <w:sz w:val="22"/>
                <w:szCs w:val="22"/>
              </w:rPr>
            </w:pPr>
            <w:r w:rsidRPr="005800DE">
              <w:rPr>
                <w:b/>
                <w:i/>
                <w:sz w:val="22"/>
                <w:szCs w:val="22"/>
              </w:rPr>
              <w:t>Расшифровка неподтвержденных строк Распоряжения о перечислении</w:t>
            </w:r>
          </w:p>
        </w:tc>
        <w:tc>
          <w:tcPr>
            <w:tcW w:w="1979" w:type="dxa"/>
            <w:shd w:val="clear" w:color="auto" w:fill="FFFF00"/>
          </w:tcPr>
          <w:p w14:paraId="71431465" w14:textId="77777777" w:rsidR="00314B13" w:rsidRPr="005800DE" w:rsidRDefault="00314B13" w:rsidP="00314B13">
            <w:pPr>
              <w:pStyle w:val="OTRTableNorm"/>
              <w:rPr>
                <w:b/>
                <w:i/>
                <w:sz w:val="22"/>
                <w:szCs w:val="22"/>
              </w:rPr>
            </w:pPr>
            <w:r w:rsidRPr="005800DE">
              <w:rPr>
                <w:b/>
                <w:i/>
                <w:sz w:val="22"/>
                <w:szCs w:val="22"/>
              </w:rPr>
              <w:t>IMRASH(*)</w:t>
            </w:r>
          </w:p>
        </w:tc>
        <w:tc>
          <w:tcPr>
            <w:tcW w:w="1079" w:type="dxa"/>
            <w:shd w:val="clear" w:color="auto" w:fill="FFFF00"/>
          </w:tcPr>
          <w:p w14:paraId="35725609" w14:textId="77777777" w:rsidR="00314B13" w:rsidRPr="005800DE" w:rsidRDefault="00314B13" w:rsidP="00314B13">
            <w:pPr>
              <w:pStyle w:val="OTRTableNorm"/>
              <w:rPr>
                <w:b/>
                <w:i/>
                <w:sz w:val="22"/>
                <w:szCs w:val="22"/>
              </w:rPr>
            </w:pPr>
          </w:p>
        </w:tc>
        <w:tc>
          <w:tcPr>
            <w:tcW w:w="898" w:type="dxa"/>
            <w:shd w:val="clear" w:color="auto" w:fill="FFFF00"/>
          </w:tcPr>
          <w:p w14:paraId="7E5B6E1C" w14:textId="77777777" w:rsidR="00314B13" w:rsidRPr="005800DE" w:rsidRDefault="00314B13" w:rsidP="00314B13">
            <w:pPr>
              <w:pStyle w:val="OTRTableNorm"/>
              <w:rPr>
                <w:b/>
                <w:i/>
                <w:sz w:val="22"/>
                <w:szCs w:val="22"/>
              </w:rPr>
            </w:pPr>
          </w:p>
        </w:tc>
        <w:tc>
          <w:tcPr>
            <w:tcW w:w="1077" w:type="dxa"/>
            <w:shd w:val="clear" w:color="auto" w:fill="FFFF00"/>
          </w:tcPr>
          <w:p w14:paraId="149C1605"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43057C62"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39D626AC" w14:textId="77777777" w:rsidTr="00F66E9A">
        <w:tc>
          <w:tcPr>
            <w:tcW w:w="1915" w:type="dxa"/>
            <w:shd w:val="clear" w:color="auto" w:fill="auto"/>
          </w:tcPr>
          <w:p w14:paraId="38691794" w14:textId="77777777" w:rsidR="00314B13" w:rsidRPr="005800DE" w:rsidRDefault="00314B13" w:rsidP="00314B13">
            <w:pPr>
              <w:pStyle w:val="OTRTableNorm"/>
              <w:rPr>
                <w:sz w:val="22"/>
                <w:szCs w:val="22"/>
              </w:rPr>
            </w:pPr>
            <w:r w:rsidRPr="005800DE">
              <w:rPr>
                <w:sz w:val="22"/>
                <w:szCs w:val="22"/>
              </w:rPr>
              <w:t>Номер строки Извещения</w:t>
            </w:r>
          </w:p>
        </w:tc>
        <w:tc>
          <w:tcPr>
            <w:tcW w:w="1979" w:type="dxa"/>
            <w:shd w:val="clear" w:color="auto" w:fill="auto"/>
          </w:tcPr>
          <w:p w14:paraId="32BA6813" w14:textId="77777777" w:rsidR="00314B13" w:rsidRPr="005800DE" w:rsidRDefault="00314B13" w:rsidP="00314B13">
            <w:pPr>
              <w:pStyle w:val="OTRTableNorm"/>
              <w:rPr>
                <w:sz w:val="22"/>
                <w:szCs w:val="22"/>
              </w:rPr>
            </w:pPr>
            <w:r w:rsidRPr="005800DE">
              <w:rPr>
                <w:sz w:val="22"/>
                <w:szCs w:val="22"/>
              </w:rPr>
              <w:t>NOM_PP</w:t>
            </w:r>
          </w:p>
        </w:tc>
        <w:tc>
          <w:tcPr>
            <w:tcW w:w="1079" w:type="dxa"/>
            <w:shd w:val="clear" w:color="auto" w:fill="auto"/>
          </w:tcPr>
          <w:p w14:paraId="34377C8A"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4FB19997" w14:textId="77777777" w:rsidR="00314B13" w:rsidRPr="005800DE" w:rsidRDefault="00314B13" w:rsidP="00314B13">
            <w:pPr>
              <w:pStyle w:val="OTRTableNorm"/>
              <w:rPr>
                <w:sz w:val="22"/>
                <w:szCs w:val="22"/>
              </w:rPr>
            </w:pPr>
          </w:p>
        </w:tc>
        <w:tc>
          <w:tcPr>
            <w:tcW w:w="1077" w:type="dxa"/>
            <w:shd w:val="clear" w:color="auto" w:fill="auto"/>
          </w:tcPr>
          <w:p w14:paraId="6B5E1F6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4E8962E" w14:textId="77777777" w:rsidR="00314B13" w:rsidRPr="005800DE" w:rsidRDefault="00314B13" w:rsidP="00314B13">
            <w:pPr>
              <w:pStyle w:val="OTRTableNorm"/>
              <w:rPr>
                <w:sz w:val="22"/>
                <w:szCs w:val="22"/>
              </w:rPr>
            </w:pPr>
            <w:r w:rsidRPr="005800DE">
              <w:rPr>
                <w:sz w:val="22"/>
                <w:szCs w:val="22"/>
              </w:rPr>
              <w:t>****</w:t>
            </w:r>
          </w:p>
        </w:tc>
      </w:tr>
      <w:tr w:rsidR="00314B13" w:rsidRPr="005800DE" w14:paraId="72D16A6C" w14:textId="77777777" w:rsidTr="00F66E9A">
        <w:tc>
          <w:tcPr>
            <w:tcW w:w="1915" w:type="dxa"/>
            <w:shd w:val="clear" w:color="auto" w:fill="auto"/>
          </w:tcPr>
          <w:p w14:paraId="679664A8" w14:textId="77777777" w:rsidR="00314B13" w:rsidRPr="005800DE" w:rsidRDefault="00314B13" w:rsidP="00314B13">
            <w:pPr>
              <w:pStyle w:val="OTRTableNorm"/>
              <w:rPr>
                <w:sz w:val="22"/>
                <w:szCs w:val="22"/>
              </w:rPr>
            </w:pPr>
            <w:r w:rsidRPr="005800DE">
              <w:rPr>
                <w:sz w:val="22"/>
                <w:szCs w:val="22"/>
              </w:rPr>
              <w:t>Номер строки выплаты в Распоряжении о перечислении</w:t>
            </w:r>
          </w:p>
        </w:tc>
        <w:tc>
          <w:tcPr>
            <w:tcW w:w="1979" w:type="dxa"/>
            <w:shd w:val="clear" w:color="auto" w:fill="auto"/>
          </w:tcPr>
          <w:p w14:paraId="0FA06883" w14:textId="77777777" w:rsidR="00314B13" w:rsidRPr="005800DE" w:rsidRDefault="00314B13" w:rsidP="00314B13">
            <w:pPr>
              <w:pStyle w:val="OTRTableNorm"/>
              <w:rPr>
                <w:sz w:val="22"/>
                <w:szCs w:val="22"/>
              </w:rPr>
            </w:pPr>
            <w:r w:rsidRPr="005800DE">
              <w:rPr>
                <w:sz w:val="22"/>
                <w:szCs w:val="22"/>
              </w:rPr>
              <w:t>LINE_NOM</w:t>
            </w:r>
          </w:p>
        </w:tc>
        <w:tc>
          <w:tcPr>
            <w:tcW w:w="1079" w:type="dxa"/>
            <w:shd w:val="clear" w:color="auto" w:fill="auto"/>
          </w:tcPr>
          <w:p w14:paraId="17D61726" w14:textId="77777777" w:rsidR="00314B13" w:rsidRPr="005800DE" w:rsidRDefault="00314B13" w:rsidP="00314B13">
            <w:pPr>
              <w:pStyle w:val="OTRTableNorm"/>
              <w:rPr>
                <w:sz w:val="22"/>
                <w:szCs w:val="22"/>
              </w:rPr>
            </w:pPr>
            <w:r w:rsidRPr="005800DE">
              <w:rPr>
                <w:sz w:val="22"/>
                <w:szCs w:val="22"/>
              </w:rPr>
              <w:t>NUMBER</w:t>
            </w:r>
          </w:p>
        </w:tc>
        <w:tc>
          <w:tcPr>
            <w:tcW w:w="898" w:type="dxa"/>
            <w:shd w:val="clear" w:color="auto" w:fill="auto"/>
          </w:tcPr>
          <w:p w14:paraId="0B42D111" w14:textId="77777777" w:rsidR="00314B13" w:rsidRPr="005800DE" w:rsidRDefault="00314B13" w:rsidP="00314B13">
            <w:pPr>
              <w:pStyle w:val="OTRTableNorm"/>
              <w:rPr>
                <w:sz w:val="22"/>
                <w:szCs w:val="22"/>
              </w:rPr>
            </w:pPr>
          </w:p>
        </w:tc>
        <w:tc>
          <w:tcPr>
            <w:tcW w:w="1077" w:type="dxa"/>
            <w:shd w:val="clear" w:color="auto" w:fill="auto"/>
          </w:tcPr>
          <w:p w14:paraId="1D5B3ED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08754EA" w14:textId="77777777" w:rsidR="00314B13" w:rsidRPr="005800DE" w:rsidRDefault="00314B13" w:rsidP="00314B13">
            <w:pPr>
              <w:pStyle w:val="OTRTableNorm"/>
              <w:rPr>
                <w:sz w:val="22"/>
                <w:szCs w:val="22"/>
              </w:rPr>
            </w:pPr>
            <w:r w:rsidRPr="005800DE">
              <w:rPr>
                <w:sz w:val="22"/>
                <w:szCs w:val="22"/>
              </w:rPr>
              <w:t>****</w:t>
            </w:r>
          </w:p>
        </w:tc>
      </w:tr>
      <w:tr w:rsidR="00314B13" w:rsidRPr="005800DE" w14:paraId="7DE30E8A" w14:textId="77777777" w:rsidTr="00F66E9A">
        <w:tc>
          <w:tcPr>
            <w:tcW w:w="1915" w:type="dxa"/>
            <w:shd w:val="clear" w:color="auto" w:fill="auto"/>
          </w:tcPr>
          <w:p w14:paraId="66ECB422" w14:textId="77777777" w:rsidR="00314B13" w:rsidRPr="005800DE" w:rsidRDefault="00314B13" w:rsidP="00314B13">
            <w:pPr>
              <w:pStyle w:val="OTRTableNorm"/>
              <w:rPr>
                <w:sz w:val="22"/>
                <w:szCs w:val="22"/>
              </w:rPr>
            </w:pPr>
            <w:r w:rsidRPr="005800DE">
              <w:rPr>
                <w:sz w:val="22"/>
                <w:szCs w:val="22"/>
              </w:rPr>
              <w:t>Номер платежной карты</w:t>
            </w:r>
          </w:p>
        </w:tc>
        <w:tc>
          <w:tcPr>
            <w:tcW w:w="1979" w:type="dxa"/>
            <w:shd w:val="clear" w:color="auto" w:fill="auto"/>
          </w:tcPr>
          <w:p w14:paraId="21C762C8" w14:textId="77777777" w:rsidR="00314B13" w:rsidRPr="005800DE" w:rsidRDefault="00314B13" w:rsidP="00314B13">
            <w:pPr>
              <w:pStyle w:val="OTRTableNorm"/>
              <w:rPr>
                <w:sz w:val="22"/>
                <w:szCs w:val="22"/>
              </w:rPr>
            </w:pPr>
            <w:r w:rsidRPr="005800DE">
              <w:rPr>
                <w:sz w:val="22"/>
                <w:szCs w:val="22"/>
              </w:rPr>
              <w:t>NOM_CARD</w:t>
            </w:r>
          </w:p>
        </w:tc>
        <w:tc>
          <w:tcPr>
            <w:tcW w:w="1079" w:type="dxa"/>
            <w:shd w:val="clear" w:color="auto" w:fill="auto"/>
          </w:tcPr>
          <w:p w14:paraId="792551BE"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27BDE3FB" w14:textId="77777777" w:rsidR="00314B13" w:rsidRPr="005800DE" w:rsidRDefault="00314B13" w:rsidP="00314B13">
            <w:pPr>
              <w:pStyle w:val="OTRTableNorm"/>
              <w:rPr>
                <w:sz w:val="22"/>
                <w:szCs w:val="22"/>
              </w:rPr>
            </w:pPr>
            <w:r w:rsidRPr="005800DE">
              <w:rPr>
                <w:sz w:val="22"/>
                <w:szCs w:val="22"/>
              </w:rPr>
              <w:t>&lt;= 19</w:t>
            </w:r>
          </w:p>
        </w:tc>
        <w:tc>
          <w:tcPr>
            <w:tcW w:w="1077" w:type="dxa"/>
            <w:shd w:val="clear" w:color="auto" w:fill="auto"/>
          </w:tcPr>
          <w:p w14:paraId="3ADFD4B3"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7EF9991" w14:textId="77777777" w:rsidR="00314B13" w:rsidRPr="005800DE" w:rsidRDefault="00314B13" w:rsidP="00314B13">
            <w:pPr>
              <w:pStyle w:val="OTRTableNorm"/>
              <w:rPr>
                <w:sz w:val="22"/>
                <w:szCs w:val="22"/>
              </w:rPr>
            </w:pPr>
            <w:r w:rsidRPr="005800DE">
              <w:rPr>
                <w:sz w:val="22"/>
                <w:szCs w:val="22"/>
              </w:rPr>
              <w:t>****</w:t>
            </w:r>
          </w:p>
        </w:tc>
      </w:tr>
      <w:tr w:rsidR="00314B13" w:rsidRPr="005800DE" w14:paraId="3023AABB" w14:textId="77777777" w:rsidTr="00F66E9A">
        <w:tc>
          <w:tcPr>
            <w:tcW w:w="1915" w:type="dxa"/>
            <w:shd w:val="clear" w:color="auto" w:fill="auto"/>
          </w:tcPr>
          <w:p w14:paraId="0AB1AD30" w14:textId="77777777" w:rsidR="00314B13" w:rsidRPr="005800DE" w:rsidRDefault="00314B13" w:rsidP="00314B13">
            <w:pPr>
              <w:pStyle w:val="OTRTableNorm"/>
              <w:rPr>
                <w:sz w:val="22"/>
                <w:szCs w:val="22"/>
              </w:rPr>
            </w:pPr>
            <w:r w:rsidRPr="005800DE">
              <w:rPr>
                <w:sz w:val="22"/>
                <w:szCs w:val="22"/>
              </w:rPr>
              <w:t>Дата рождения получателя</w:t>
            </w:r>
          </w:p>
        </w:tc>
        <w:tc>
          <w:tcPr>
            <w:tcW w:w="1979" w:type="dxa"/>
            <w:shd w:val="clear" w:color="auto" w:fill="auto"/>
          </w:tcPr>
          <w:p w14:paraId="5D4DB106" w14:textId="77777777" w:rsidR="00314B13" w:rsidRPr="005800DE" w:rsidRDefault="00314B13" w:rsidP="00314B13">
            <w:pPr>
              <w:pStyle w:val="OTRTableNorm"/>
              <w:rPr>
                <w:sz w:val="22"/>
                <w:szCs w:val="22"/>
              </w:rPr>
            </w:pPr>
            <w:r w:rsidRPr="005800DE">
              <w:rPr>
                <w:sz w:val="22"/>
                <w:szCs w:val="22"/>
              </w:rPr>
              <w:t>DATE_RCP</w:t>
            </w:r>
          </w:p>
        </w:tc>
        <w:tc>
          <w:tcPr>
            <w:tcW w:w="1079" w:type="dxa"/>
            <w:shd w:val="clear" w:color="auto" w:fill="auto"/>
          </w:tcPr>
          <w:p w14:paraId="088D21ED"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295B4668" w14:textId="77777777" w:rsidR="00314B13" w:rsidRPr="005800DE" w:rsidRDefault="00314B13" w:rsidP="00314B13">
            <w:pPr>
              <w:pStyle w:val="OTRTableNorm"/>
              <w:rPr>
                <w:sz w:val="22"/>
                <w:szCs w:val="22"/>
              </w:rPr>
            </w:pPr>
          </w:p>
        </w:tc>
        <w:tc>
          <w:tcPr>
            <w:tcW w:w="1077" w:type="dxa"/>
            <w:shd w:val="clear" w:color="auto" w:fill="auto"/>
          </w:tcPr>
          <w:p w14:paraId="2DA8DE4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264CD45" w14:textId="77777777" w:rsidR="00314B13" w:rsidRPr="005800DE" w:rsidRDefault="00314B13" w:rsidP="00314B13">
            <w:pPr>
              <w:pStyle w:val="OTRTableNorm"/>
              <w:rPr>
                <w:sz w:val="22"/>
                <w:szCs w:val="22"/>
              </w:rPr>
            </w:pPr>
            <w:r w:rsidRPr="005800DE">
              <w:rPr>
                <w:sz w:val="22"/>
                <w:szCs w:val="22"/>
              </w:rPr>
              <w:t>****</w:t>
            </w:r>
          </w:p>
        </w:tc>
      </w:tr>
      <w:tr w:rsidR="00314B13" w:rsidRPr="005800DE" w14:paraId="27447F4C" w14:textId="77777777" w:rsidTr="00F66E9A">
        <w:tc>
          <w:tcPr>
            <w:tcW w:w="1915" w:type="dxa"/>
            <w:shd w:val="clear" w:color="auto" w:fill="auto"/>
          </w:tcPr>
          <w:p w14:paraId="63599987" w14:textId="77777777" w:rsidR="00314B13" w:rsidRPr="005800DE" w:rsidRDefault="00314B13" w:rsidP="00314B13">
            <w:pPr>
              <w:pStyle w:val="OTRTableNorm"/>
              <w:rPr>
                <w:sz w:val="22"/>
                <w:szCs w:val="22"/>
              </w:rPr>
            </w:pPr>
            <w:r w:rsidRPr="005800DE">
              <w:rPr>
                <w:sz w:val="22"/>
                <w:szCs w:val="22"/>
              </w:rPr>
              <w:t>Код вида выплаты</w:t>
            </w:r>
          </w:p>
        </w:tc>
        <w:tc>
          <w:tcPr>
            <w:tcW w:w="1979" w:type="dxa"/>
            <w:shd w:val="clear" w:color="auto" w:fill="auto"/>
          </w:tcPr>
          <w:p w14:paraId="7F63C8D3" w14:textId="77777777" w:rsidR="00314B13" w:rsidRPr="005800DE" w:rsidRDefault="00314B13" w:rsidP="00314B13">
            <w:pPr>
              <w:pStyle w:val="OTRTableNorm"/>
              <w:rPr>
                <w:sz w:val="22"/>
                <w:szCs w:val="22"/>
              </w:rPr>
            </w:pPr>
            <w:r w:rsidRPr="005800DE">
              <w:rPr>
                <w:sz w:val="22"/>
                <w:szCs w:val="22"/>
              </w:rPr>
              <w:t>KOD_VIP</w:t>
            </w:r>
          </w:p>
        </w:tc>
        <w:tc>
          <w:tcPr>
            <w:tcW w:w="1079" w:type="dxa"/>
            <w:shd w:val="clear" w:color="auto" w:fill="auto"/>
          </w:tcPr>
          <w:p w14:paraId="321C3F5D"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0B79E3E" w14:textId="77777777" w:rsidR="00314B13" w:rsidRPr="005800DE" w:rsidRDefault="00314B13" w:rsidP="00314B13">
            <w:pPr>
              <w:pStyle w:val="OTRTableNorm"/>
              <w:rPr>
                <w:sz w:val="22"/>
                <w:szCs w:val="22"/>
              </w:rPr>
            </w:pPr>
            <w:r w:rsidRPr="005800DE">
              <w:rPr>
                <w:sz w:val="22"/>
                <w:szCs w:val="22"/>
              </w:rPr>
              <w:t>= 4</w:t>
            </w:r>
          </w:p>
        </w:tc>
        <w:tc>
          <w:tcPr>
            <w:tcW w:w="1077" w:type="dxa"/>
            <w:shd w:val="clear" w:color="auto" w:fill="auto"/>
          </w:tcPr>
          <w:p w14:paraId="1F3E60A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70DCB7E" w14:textId="77777777" w:rsidR="00314B13" w:rsidRPr="005800DE" w:rsidRDefault="00314B13" w:rsidP="00314B13">
            <w:pPr>
              <w:pStyle w:val="OTRTableNorm"/>
              <w:rPr>
                <w:sz w:val="22"/>
                <w:szCs w:val="22"/>
              </w:rPr>
            </w:pPr>
            <w:r w:rsidRPr="005800DE">
              <w:rPr>
                <w:sz w:val="22"/>
                <w:szCs w:val="22"/>
              </w:rPr>
              <w:t>****</w:t>
            </w:r>
          </w:p>
        </w:tc>
      </w:tr>
      <w:tr w:rsidR="00314B13" w:rsidRPr="005800DE" w14:paraId="7DB3C6A4" w14:textId="77777777" w:rsidTr="00F66E9A">
        <w:tc>
          <w:tcPr>
            <w:tcW w:w="1915" w:type="dxa"/>
            <w:tcBorders>
              <w:bottom w:val="single" w:sz="4" w:space="0" w:color="auto"/>
            </w:tcBorders>
            <w:shd w:val="clear" w:color="auto" w:fill="auto"/>
          </w:tcPr>
          <w:p w14:paraId="09D45297" w14:textId="77777777" w:rsidR="00314B13" w:rsidRPr="005800DE" w:rsidRDefault="00314B13" w:rsidP="00314B13">
            <w:pPr>
              <w:pStyle w:val="OTRTableNorm"/>
              <w:rPr>
                <w:sz w:val="22"/>
                <w:szCs w:val="22"/>
              </w:rPr>
            </w:pPr>
            <w:r w:rsidRPr="005800DE">
              <w:rPr>
                <w:sz w:val="22"/>
                <w:szCs w:val="22"/>
              </w:rPr>
              <w:lastRenderedPageBreak/>
              <w:t>Сумма выплаты</w:t>
            </w:r>
          </w:p>
        </w:tc>
        <w:tc>
          <w:tcPr>
            <w:tcW w:w="1979" w:type="dxa"/>
            <w:tcBorders>
              <w:bottom w:val="single" w:sz="4" w:space="0" w:color="auto"/>
            </w:tcBorders>
            <w:shd w:val="clear" w:color="auto" w:fill="auto"/>
          </w:tcPr>
          <w:p w14:paraId="31712560" w14:textId="77777777" w:rsidR="00314B13" w:rsidRPr="005800DE" w:rsidRDefault="00314B13" w:rsidP="00314B13">
            <w:pPr>
              <w:pStyle w:val="OTRTableNorm"/>
              <w:rPr>
                <w:sz w:val="22"/>
                <w:szCs w:val="22"/>
              </w:rPr>
            </w:pPr>
            <w:r w:rsidRPr="005800DE">
              <w:rPr>
                <w:sz w:val="22"/>
                <w:szCs w:val="22"/>
              </w:rPr>
              <w:t>SUM_VIP</w:t>
            </w:r>
          </w:p>
        </w:tc>
        <w:tc>
          <w:tcPr>
            <w:tcW w:w="1079" w:type="dxa"/>
            <w:tcBorders>
              <w:bottom w:val="single" w:sz="4" w:space="0" w:color="auto"/>
            </w:tcBorders>
            <w:shd w:val="clear" w:color="auto" w:fill="auto"/>
          </w:tcPr>
          <w:p w14:paraId="5CB3A865" w14:textId="77777777" w:rsidR="00314B13" w:rsidRPr="005800DE" w:rsidRDefault="00314B13" w:rsidP="00314B13">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73500055" w14:textId="77777777" w:rsidR="00314B13" w:rsidRPr="005800DE" w:rsidRDefault="00314B13" w:rsidP="00314B13">
            <w:pPr>
              <w:pStyle w:val="OTRTableNorm"/>
              <w:rPr>
                <w:sz w:val="22"/>
                <w:szCs w:val="22"/>
              </w:rPr>
            </w:pPr>
          </w:p>
        </w:tc>
        <w:tc>
          <w:tcPr>
            <w:tcW w:w="1077" w:type="dxa"/>
            <w:tcBorders>
              <w:bottom w:val="single" w:sz="4" w:space="0" w:color="auto"/>
            </w:tcBorders>
            <w:shd w:val="clear" w:color="auto" w:fill="auto"/>
          </w:tcPr>
          <w:p w14:paraId="5F29AE52"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D1159ED" w14:textId="77777777" w:rsidR="00314B13" w:rsidRPr="005800DE" w:rsidRDefault="00314B13" w:rsidP="00314B13">
            <w:pPr>
              <w:pStyle w:val="OTRTableNorm"/>
              <w:rPr>
                <w:sz w:val="22"/>
                <w:szCs w:val="22"/>
              </w:rPr>
            </w:pPr>
            <w:r w:rsidRPr="005800DE">
              <w:rPr>
                <w:sz w:val="22"/>
                <w:szCs w:val="22"/>
              </w:rPr>
              <w:t>****</w:t>
            </w:r>
          </w:p>
        </w:tc>
      </w:tr>
      <w:tr w:rsidR="00314B13" w:rsidRPr="005800DE" w14:paraId="7207AC24" w14:textId="77777777" w:rsidTr="00F66E9A">
        <w:tc>
          <w:tcPr>
            <w:tcW w:w="1915" w:type="dxa"/>
            <w:shd w:val="clear" w:color="auto" w:fill="FFFF00"/>
          </w:tcPr>
          <w:p w14:paraId="74D870D8" w14:textId="77777777" w:rsidR="00314B13" w:rsidRPr="005800DE" w:rsidRDefault="00314B13" w:rsidP="00314B13">
            <w:pPr>
              <w:pStyle w:val="OTRTableNorm"/>
              <w:rPr>
                <w:b/>
                <w:i/>
                <w:sz w:val="22"/>
                <w:szCs w:val="22"/>
              </w:rPr>
            </w:pPr>
            <w:r w:rsidRPr="005800DE">
              <w:rPr>
                <w:b/>
                <w:i/>
                <w:sz w:val="22"/>
                <w:szCs w:val="22"/>
              </w:rPr>
              <w:t>Информация об ошибках</w:t>
            </w:r>
          </w:p>
        </w:tc>
        <w:tc>
          <w:tcPr>
            <w:tcW w:w="1979" w:type="dxa"/>
            <w:shd w:val="clear" w:color="auto" w:fill="FFFF00"/>
          </w:tcPr>
          <w:p w14:paraId="2E6E04A2" w14:textId="77777777" w:rsidR="00314B13" w:rsidRPr="005800DE" w:rsidRDefault="00314B13" w:rsidP="00314B13">
            <w:pPr>
              <w:pStyle w:val="OTRTableNorm"/>
              <w:rPr>
                <w:b/>
                <w:i/>
                <w:sz w:val="22"/>
                <w:szCs w:val="22"/>
              </w:rPr>
            </w:pPr>
            <w:r w:rsidRPr="005800DE">
              <w:rPr>
                <w:b/>
                <w:i/>
                <w:sz w:val="22"/>
                <w:szCs w:val="22"/>
              </w:rPr>
              <w:t>IMRASH_ER(*)</w:t>
            </w:r>
          </w:p>
        </w:tc>
        <w:tc>
          <w:tcPr>
            <w:tcW w:w="1079" w:type="dxa"/>
            <w:shd w:val="clear" w:color="auto" w:fill="FFFF00"/>
          </w:tcPr>
          <w:p w14:paraId="4DB47F8F" w14:textId="77777777" w:rsidR="00314B13" w:rsidRPr="005800DE" w:rsidRDefault="00314B13" w:rsidP="00314B13">
            <w:pPr>
              <w:pStyle w:val="OTRTableNorm"/>
              <w:rPr>
                <w:b/>
                <w:i/>
                <w:sz w:val="22"/>
                <w:szCs w:val="22"/>
              </w:rPr>
            </w:pPr>
          </w:p>
        </w:tc>
        <w:tc>
          <w:tcPr>
            <w:tcW w:w="898" w:type="dxa"/>
            <w:shd w:val="clear" w:color="auto" w:fill="FFFF00"/>
          </w:tcPr>
          <w:p w14:paraId="208E8072" w14:textId="77777777" w:rsidR="00314B13" w:rsidRPr="005800DE" w:rsidRDefault="00314B13" w:rsidP="00314B13">
            <w:pPr>
              <w:pStyle w:val="OTRTableNorm"/>
              <w:rPr>
                <w:b/>
                <w:i/>
                <w:sz w:val="22"/>
                <w:szCs w:val="22"/>
              </w:rPr>
            </w:pPr>
          </w:p>
        </w:tc>
        <w:tc>
          <w:tcPr>
            <w:tcW w:w="1077" w:type="dxa"/>
            <w:shd w:val="clear" w:color="auto" w:fill="FFFF00"/>
          </w:tcPr>
          <w:p w14:paraId="15E253AF"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26B111E1"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639B9A39" w14:textId="77777777" w:rsidTr="00F66E9A">
        <w:tc>
          <w:tcPr>
            <w:tcW w:w="1915" w:type="dxa"/>
            <w:shd w:val="clear" w:color="auto" w:fill="auto"/>
          </w:tcPr>
          <w:p w14:paraId="2B63E541" w14:textId="77777777" w:rsidR="00314B13" w:rsidRPr="005800DE" w:rsidRDefault="00314B13" w:rsidP="00314B13">
            <w:pPr>
              <w:pStyle w:val="OTRTableNorm"/>
              <w:rPr>
                <w:sz w:val="22"/>
                <w:szCs w:val="22"/>
              </w:rPr>
            </w:pPr>
            <w:r w:rsidRPr="005800DE">
              <w:rPr>
                <w:sz w:val="22"/>
                <w:szCs w:val="22"/>
              </w:rPr>
              <w:t>Код ошибки</w:t>
            </w:r>
          </w:p>
        </w:tc>
        <w:tc>
          <w:tcPr>
            <w:tcW w:w="1979" w:type="dxa"/>
            <w:shd w:val="clear" w:color="auto" w:fill="auto"/>
          </w:tcPr>
          <w:p w14:paraId="325EB1FA" w14:textId="77777777" w:rsidR="00314B13" w:rsidRPr="005800DE" w:rsidRDefault="00314B13" w:rsidP="00314B13">
            <w:pPr>
              <w:pStyle w:val="OTRTableNorm"/>
              <w:rPr>
                <w:sz w:val="22"/>
                <w:szCs w:val="22"/>
              </w:rPr>
            </w:pPr>
            <w:r w:rsidRPr="005800DE">
              <w:rPr>
                <w:sz w:val="22"/>
                <w:szCs w:val="22"/>
              </w:rPr>
              <w:t>KOD_ERR</w:t>
            </w:r>
          </w:p>
        </w:tc>
        <w:tc>
          <w:tcPr>
            <w:tcW w:w="1079" w:type="dxa"/>
            <w:shd w:val="clear" w:color="auto" w:fill="auto"/>
          </w:tcPr>
          <w:p w14:paraId="75DE829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4457CC0" w14:textId="77777777" w:rsidR="00314B13" w:rsidRPr="005800DE" w:rsidRDefault="00314B13" w:rsidP="00314B13">
            <w:pPr>
              <w:pStyle w:val="OTRTableNorm"/>
              <w:rPr>
                <w:sz w:val="22"/>
                <w:szCs w:val="22"/>
              </w:rPr>
            </w:pPr>
            <w:r w:rsidRPr="005800DE">
              <w:rPr>
                <w:sz w:val="22"/>
                <w:szCs w:val="22"/>
              </w:rPr>
              <w:t>= 4</w:t>
            </w:r>
          </w:p>
        </w:tc>
        <w:tc>
          <w:tcPr>
            <w:tcW w:w="1077" w:type="dxa"/>
            <w:shd w:val="clear" w:color="auto" w:fill="auto"/>
          </w:tcPr>
          <w:p w14:paraId="28CFC91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6631EA6" w14:textId="77777777" w:rsidR="00314B13" w:rsidRPr="005800DE" w:rsidRDefault="00314B13" w:rsidP="00314B13">
            <w:pPr>
              <w:pStyle w:val="OTRTableNorm"/>
              <w:rPr>
                <w:sz w:val="22"/>
                <w:szCs w:val="22"/>
              </w:rPr>
            </w:pPr>
            <w:r w:rsidRPr="005800DE">
              <w:rPr>
                <w:sz w:val="22"/>
                <w:szCs w:val="22"/>
              </w:rPr>
              <w:t>****</w:t>
            </w:r>
          </w:p>
        </w:tc>
      </w:tr>
      <w:tr w:rsidR="00314B13" w:rsidRPr="005800DE" w14:paraId="61C95E84" w14:textId="77777777" w:rsidTr="00F66E9A">
        <w:tc>
          <w:tcPr>
            <w:tcW w:w="1915" w:type="dxa"/>
            <w:tcBorders>
              <w:bottom w:val="single" w:sz="4" w:space="0" w:color="auto"/>
            </w:tcBorders>
            <w:shd w:val="clear" w:color="auto" w:fill="auto"/>
          </w:tcPr>
          <w:p w14:paraId="63786754" w14:textId="77777777" w:rsidR="00314B13" w:rsidRPr="005800DE" w:rsidRDefault="00314B13" w:rsidP="00314B13">
            <w:pPr>
              <w:pStyle w:val="OTRTableNorm"/>
              <w:rPr>
                <w:sz w:val="22"/>
                <w:szCs w:val="22"/>
              </w:rPr>
            </w:pPr>
            <w:r w:rsidRPr="005800DE">
              <w:rPr>
                <w:sz w:val="22"/>
                <w:szCs w:val="22"/>
              </w:rPr>
              <w:t>Текст ошибки</w:t>
            </w:r>
          </w:p>
        </w:tc>
        <w:tc>
          <w:tcPr>
            <w:tcW w:w="1979" w:type="dxa"/>
            <w:tcBorders>
              <w:bottom w:val="single" w:sz="4" w:space="0" w:color="auto"/>
            </w:tcBorders>
            <w:shd w:val="clear" w:color="auto" w:fill="auto"/>
          </w:tcPr>
          <w:p w14:paraId="1D20ED91" w14:textId="77777777" w:rsidR="00314B13" w:rsidRPr="005800DE" w:rsidRDefault="00314B13" w:rsidP="00314B13">
            <w:pPr>
              <w:pStyle w:val="OTRTableNorm"/>
              <w:rPr>
                <w:sz w:val="22"/>
                <w:szCs w:val="22"/>
              </w:rPr>
            </w:pPr>
            <w:r w:rsidRPr="005800DE">
              <w:rPr>
                <w:sz w:val="22"/>
                <w:szCs w:val="22"/>
              </w:rPr>
              <w:t>NAME_ERR</w:t>
            </w:r>
          </w:p>
        </w:tc>
        <w:tc>
          <w:tcPr>
            <w:tcW w:w="1079" w:type="dxa"/>
            <w:tcBorders>
              <w:bottom w:val="single" w:sz="4" w:space="0" w:color="auto"/>
            </w:tcBorders>
            <w:shd w:val="clear" w:color="auto" w:fill="auto"/>
          </w:tcPr>
          <w:p w14:paraId="1346844F"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134E79C2" w14:textId="77777777" w:rsidR="00314B13" w:rsidRPr="005800DE" w:rsidRDefault="00314B13" w:rsidP="00314B13">
            <w:pPr>
              <w:pStyle w:val="OTRTableNorm"/>
              <w:rPr>
                <w:sz w:val="22"/>
                <w:szCs w:val="22"/>
              </w:rPr>
            </w:pPr>
            <w:r w:rsidRPr="005800DE">
              <w:rPr>
                <w:sz w:val="22"/>
                <w:szCs w:val="22"/>
              </w:rPr>
              <w:t>&lt;= 2000</w:t>
            </w:r>
          </w:p>
        </w:tc>
        <w:tc>
          <w:tcPr>
            <w:tcW w:w="1077" w:type="dxa"/>
            <w:tcBorders>
              <w:bottom w:val="single" w:sz="4" w:space="0" w:color="auto"/>
            </w:tcBorders>
            <w:shd w:val="clear" w:color="auto" w:fill="auto"/>
          </w:tcPr>
          <w:p w14:paraId="44A1BDA6"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BF56FA9" w14:textId="77777777" w:rsidR="00314B13" w:rsidRPr="005800DE" w:rsidRDefault="00314B13" w:rsidP="00314B13">
            <w:pPr>
              <w:pStyle w:val="OTRTableNorm"/>
              <w:rPr>
                <w:sz w:val="22"/>
                <w:szCs w:val="22"/>
              </w:rPr>
            </w:pPr>
            <w:r w:rsidRPr="005800DE">
              <w:rPr>
                <w:sz w:val="22"/>
                <w:szCs w:val="22"/>
              </w:rPr>
              <w:t>****</w:t>
            </w:r>
          </w:p>
        </w:tc>
      </w:tr>
      <w:tr w:rsidR="00314B13" w:rsidRPr="005800DE" w14:paraId="567C3EEE" w14:textId="77777777" w:rsidTr="00F66E9A">
        <w:tc>
          <w:tcPr>
            <w:tcW w:w="1915" w:type="dxa"/>
            <w:shd w:val="clear" w:color="auto" w:fill="FFFF00"/>
          </w:tcPr>
          <w:p w14:paraId="053BC9AB" w14:textId="77777777" w:rsidR="00314B13" w:rsidRPr="005800DE" w:rsidRDefault="00314B13" w:rsidP="00314B13">
            <w:pPr>
              <w:pStyle w:val="OTRTableNorm"/>
              <w:rPr>
                <w:b/>
                <w:i/>
                <w:sz w:val="22"/>
                <w:szCs w:val="22"/>
              </w:rPr>
            </w:pPr>
            <w:r w:rsidRPr="005800DE">
              <w:rPr>
                <w:b/>
                <w:i/>
                <w:sz w:val="22"/>
                <w:szCs w:val="22"/>
              </w:rPr>
              <w:t>Информация по неподтвержденным выплатам в разрезе КБК</w:t>
            </w:r>
          </w:p>
        </w:tc>
        <w:tc>
          <w:tcPr>
            <w:tcW w:w="1979" w:type="dxa"/>
            <w:shd w:val="clear" w:color="auto" w:fill="FFFF00"/>
          </w:tcPr>
          <w:p w14:paraId="61B4652F" w14:textId="77777777" w:rsidR="00314B13" w:rsidRPr="005800DE" w:rsidRDefault="00314B13" w:rsidP="00314B13">
            <w:pPr>
              <w:pStyle w:val="OTRTableNorm"/>
              <w:rPr>
                <w:b/>
                <w:i/>
                <w:sz w:val="22"/>
                <w:szCs w:val="22"/>
              </w:rPr>
            </w:pPr>
            <w:r w:rsidRPr="005800DE">
              <w:rPr>
                <w:b/>
                <w:i/>
                <w:sz w:val="22"/>
                <w:szCs w:val="22"/>
              </w:rPr>
              <w:t>IMINF_NEP(*)</w:t>
            </w:r>
          </w:p>
        </w:tc>
        <w:tc>
          <w:tcPr>
            <w:tcW w:w="1079" w:type="dxa"/>
            <w:shd w:val="clear" w:color="auto" w:fill="FFFF00"/>
          </w:tcPr>
          <w:p w14:paraId="609AA187" w14:textId="77777777" w:rsidR="00314B13" w:rsidRPr="005800DE" w:rsidRDefault="00314B13" w:rsidP="00314B13">
            <w:pPr>
              <w:pStyle w:val="OTRTableNorm"/>
              <w:rPr>
                <w:b/>
                <w:i/>
                <w:sz w:val="22"/>
                <w:szCs w:val="22"/>
              </w:rPr>
            </w:pPr>
          </w:p>
        </w:tc>
        <w:tc>
          <w:tcPr>
            <w:tcW w:w="898" w:type="dxa"/>
            <w:shd w:val="clear" w:color="auto" w:fill="FFFF00"/>
          </w:tcPr>
          <w:p w14:paraId="27338FA3" w14:textId="77777777" w:rsidR="00314B13" w:rsidRPr="005800DE" w:rsidRDefault="00314B13" w:rsidP="00314B13">
            <w:pPr>
              <w:pStyle w:val="OTRTableNorm"/>
              <w:rPr>
                <w:b/>
                <w:i/>
                <w:sz w:val="22"/>
                <w:szCs w:val="22"/>
              </w:rPr>
            </w:pPr>
          </w:p>
        </w:tc>
        <w:tc>
          <w:tcPr>
            <w:tcW w:w="1077" w:type="dxa"/>
            <w:shd w:val="clear" w:color="auto" w:fill="FFFF00"/>
          </w:tcPr>
          <w:p w14:paraId="001A20A8"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0563889A"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03C5DA67" w14:textId="77777777" w:rsidTr="00F66E9A">
        <w:tc>
          <w:tcPr>
            <w:tcW w:w="1915" w:type="dxa"/>
            <w:shd w:val="clear" w:color="auto" w:fill="auto"/>
          </w:tcPr>
          <w:p w14:paraId="77872781" w14:textId="77777777" w:rsidR="00314B13" w:rsidRPr="005800DE" w:rsidRDefault="00314B13" w:rsidP="00314B13">
            <w:pPr>
              <w:pStyle w:val="OTRTableNorm"/>
              <w:rPr>
                <w:sz w:val="22"/>
                <w:szCs w:val="22"/>
              </w:rPr>
            </w:pPr>
            <w:r w:rsidRPr="005800DE">
              <w:rPr>
                <w:sz w:val="22"/>
                <w:szCs w:val="22"/>
              </w:rPr>
              <w:t>Код бюджетной классификации</w:t>
            </w:r>
          </w:p>
        </w:tc>
        <w:tc>
          <w:tcPr>
            <w:tcW w:w="1979" w:type="dxa"/>
            <w:shd w:val="clear" w:color="auto" w:fill="auto"/>
          </w:tcPr>
          <w:p w14:paraId="17038144"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7C82DBDA"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3392558"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025A7139"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2B6396C" w14:textId="77777777" w:rsidR="00314B13" w:rsidRPr="005800DE" w:rsidRDefault="00314B13" w:rsidP="00314B13">
            <w:pPr>
              <w:pStyle w:val="OTRTableNorm"/>
              <w:rPr>
                <w:sz w:val="22"/>
                <w:szCs w:val="22"/>
              </w:rPr>
            </w:pPr>
            <w:r w:rsidRPr="005800DE">
              <w:rPr>
                <w:sz w:val="22"/>
                <w:szCs w:val="22"/>
              </w:rPr>
              <w:t>****</w:t>
            </w:r>
          </w:p>
        </w:tc>
      </w:tr>
      <w:tr w:rsidR="00314B13" w:rsidRPr="005800DE" w14:paraId="32586678" w14:textId="77777777" w:rsidTr="00F66E9A">
        <w:tc>
          <w:tcPr>
            <w:tcW w:w="1915" w:type="dxa"/>
            <w:shd w:val="clear" w:color="auto" w:fill="auto"/>
          </w:tcPr>
          <w:p w14:paraId="585856B1" w14:textId="77777777" w:rsidR="00314B13" w:rsidRPr="005800DE" w:rsidRDefault="00314B13" w:rsidP="00314B13">
            <w:pPr>
              <w:pStyle w:val="OTRTableNorm"/>
              <w:rPr>
                <w:sz w:val="22"/>
                <w:szCs w:val="22"/>
              </w:rPr>
            </w:pPr>
            <w:r w:rsidRPr="005800DE">
              <w:rPr>
                <w:sz w:val="22"/>
                <w:szCs w:val="22"/>
              </w:rPr>
              <w:t>Сумма по коду бюджетной классификации</w:t>
            </w:r>
          </w:p>
        </w:tc>
        <w:tc>
          <w:tcPr>
            <w:tcW w:w="1979" w:type="dxa"/>
            <w:shd w:val="clear" w:color="auto" w:fill="auto"/>
          </w:tcPr>
          <w:p w14:paraId="5002A3C2" w14:textId="77777777" w:rsidR="00314B13" w:rsidRPr="005800DE" w:rsidRDefault="00314B13" w:rsidP="00314B13">
            <w:pPr>
              <w:pStyle w:val="OTRTableNorm"/>
              <w:rPr>
                <w:sz w:val="22"/>
                <w:szCs w:val="22"/>
              </w:rPr>
            </w:pPr>
            <w:r w:rsidRPr="005800DE">
              <w:rPr>
                <w:sz w:val="22"/>
                <w:szCs w:val="22"/>
              </w:rPr>
              <w:t>SUM_KBK</w:t>
            </w:r>
          </w:p>
        </w:tc>
        <w:tc>
          <w:tcPr>
            <w:tcW w:w="1079" w:type="dxa"/>
            <w:shd w:val="clear" w:color="auto" w:fill="auto"/>
          </w:tcPr>
          <w:p w14:paraId="1051330E"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162050F1" w14:textId="77777777" w:rsidR="00314B13" w:rsidRPr="005800DE" w:rsidRDefault="00314B13" w:rsidP="00314B13">
            <w:pPr>
              <w:pStyle w:val="OTRTableNorm"/>
              <w:rPr>
                <w:sz w:val="22"/>
                <w:szCs w:val="22"/>
              </w:rPr>
            </w:pPr>
          </w:p>
        </w:tc>
        <w:tc>
          <w:tcPr>
            <w:tcW w:w="1077" w:type="dxa"/>
            <w:shd w:val="clear" w:color="auto" w:fill="auto"/>
          </w:tcPr>
          <w:p w14:paraId="70CDF182"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7B6FEC4" w14:textId="77777777" w:rsidR="00314B13" w:rsidRPr="005800DE" w:rsidRDefault="00314B13" w:rsidP="00314B13">
            <w:pPr>
              <w:pStyle w:val="OTRTableNorm"/>
              <w:rPr>
                <w:sz w:val="22"/>
                <w:szCs w:val="22"/>
              </w:rPr>
            </w:pPr>
            <w:r w:rsidRPr="005800DE">
              <w:rPr>
                <w:sz w:val="22"/>
                <w:szCs w:val="22"/>
              </w:rPr>
              <w:t>****</w:t>
            </w:r>
          </w:p>
        </w:tc>
      </w:tr>
      <w:tr w:rsidR="00314B13" w:rsidRPr="005800DE" w14:paraId="5517D96C" w14:textId="77777777" w:rsidTr="00F66E9A">
        <w:tc>
          <w:tcPr>
            <w:tcW w:w="1915" w:type="dxa"/>
            <w:tcBorders>
              <w:bottom w:val="single" w:sz="4" w:space="0" w:color="auto"/>
            </w:tcBorders>
            <w:shd w:val="clear" w:color="auto" w:fill="auto"/>
          </w:tcPr>
          <w:p w14:paraId="045FC517" w14:textId="77777777" w:rsidR="00314B13" w:rsidRPr="005800DE" w:rsidRDefault="00314B13" w:rsidP="00314B1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6918BF5F" w14:textId="77777777" w:rsidR="00314B13" w:rsidRPr="005800DE" w:rsidRDefault="00314B13" w:rsidP="00314B13">
            <w:pPr>
              <w:pStyle w:val="OTRTableNorm"/>
              <w:rPr>
                <w:sz w:val="22"/>
                <w:szCs w:val="22"/>
              </w:rPr>
            </w:pPr>
            <w:r w:rsidRPr="005800DE">
              <w:rPr>
                <w:sz w:val="22"/>
                <w:szCs w:val="22"/>
              </w:rPr>
              <w:t>ADD_KLASS</w:t>
            </w:r>
          </w:p>
        </w:tc>
        <w:tc>
          <w:tcPr>
            <w:tcW w:w="1079" w:type="dxa"/>
            <w:tcBorders>
              <w:bottom w:val="single" w:sz="4" w:space="0" w:color="auto"/>
            </w:tcBorders>
            <w:shd w:val="clear" w:color="auto" w:fill="auto"/>
          </w:tcPr>
          <w:p w14:paraId="75728C4E"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67D82A6" w14:textId="77777777" w:rsidR="00314B13" w:rsidRPr="005800DE" w:rsidRDefault="00314B13" w:rsidP="00314B13">
            <w:pPr>
              <w:pStyle w:val="OTRTableNorm"/>
              <w:rPr>
                <w:sz w:val="22"/>
                <w:szCs w:val="22"/>
              </w:rPr>
            </w:pPr>
            <w:r w:rsidRPr="005800DE">
              <w:rPr>
                <w:sz w:val="22"/>
                <w:szCs w:val="22"/>
              </w:rPr>
              <w:t>&lt;= 25</w:t>
            </w:r>
          </w:p>
        </w:tc>
        <w:tc>
          <w:tcPr>
            <w:tcW w:w="1077" w:type="dxa"/>
            <w:tcBorders>
              <w:bottom w:val="single" w:sz="4" w:space="0" w:color="auto"/>
            </w:tcBorders>
            <w:shd w:val="clear" w:color="auto" w:fill="auto"/>
          </w:tcPr>
          <w:p w14:paraId="5809ECF3"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0FD40D88" w14:textId="77777777" w:rsidR="00314B13" w:rsidRPr="005800DE" w:rsidRDefault="00314B13" w:rsidP="00314B13">
            <w:pPr>
              <w:pStyle w:val="OTRTableNorm"/>
              <w:rPr>
                <w:sz w:val="22"/>
                <w:szCs w:val="22"/>
              </w:rPr>
            </w:pPr>
            <w:r w:rsidRPr="005800DE">
              <w:rPr>
                <w:sz w:val="22"/>
                <w:szCs w:val="22"/>
              </w:rPr>
              <w:t>****</w:t>
            </w:r>
          </w:p>
        </w:tc>
      </w:tr>
      <w:tr w:rsidR="00314B13" w:rsidRPr="005800DE" w14:paraId="77DAD52D" w14:textId="77777777" w:rsidTr="00F66E9A">
        <w:tc>
          <w:tcPr>
            <w:tcW w:w="1915" w:type="dxa"/>
            <w:shd w:val="clear" w:color="auto" w:fill="FFFF00"/>
          </w:tcPr>
          <w:p w14:paraId="0EFCD4DC" w14:textId="77777777" w:rsidR="00314B13" w:rsidRPr="005800DE" w:rsidRDefault="00314B13" w:rsidP="00314B13">
            <w:pPr>
              <w:pStyle w:val="OTRTableNorm"/>
              <w:rPr>
                <w:b/>
                <w:i/>
                <w:sz w:val="22"/>
                <w:szCs w:val="22"/>
              </w:rPr>
            </w:pPr>
            <w:r w:rsidRPr="005800DE">
              <w:rPr>
                <w:b/>
                <w:i/>
                <w:sz w:val="22"/>
                <w:szCs w:val="22"/>
              </w:rPr>
              <w:t>Информация по исполненным выплатам в разрезе КБК</w:t>
            </w:r>
          </w:p>
        </w:tc>
        <w:tc>
          <w:tcPr>
            <w:tcW w:w="1979" w:type="dxa"/>
            <w:shd w:val="clear" w:color="auto" w:fill="FFFF00"/>
          </w:tcPr>
          <w:p w14:paraId="147EC07C" w14:textId="77777777" w:rsidR="00314B13" w:rsidRPr="005800DE" w:rsidRDefault="00314B13" w:rsidP="00314B13">
            <w:pPr>
              <w:pStyle w:val="OTRTableNorm"/>
              <w:rPr>
                <w:b/>
                <w:i/>
                <w:sz w:val="22"/>
                <w:szCs w:val="22"/>
              </w:rPr>
            </w:pPr>
            <w:r w:rsidRPr="005800DE">
              <w:rPr>
                <w:b/>
                <w:i/>
                <w:sz w:val="22"/>
                <w:szCs w:val="22"/>
              </w:rPr>
              <w:t>IMINF_ISP(*)</w:t>
            </w:r>
          </w:p>
        </w:tc>
        <w:tc>
          <w:tcPr>
            <w:tcW w:w="1079" w:type="dxa"/>
            <w:shd w:val="clear" w:color="auto" w:fill="FFFF00"/>
          </w:tcPr>
          <w:p w14:paraId="5DAB103D" w14:textId="77777777" w:rsidR="00314B13" w:rsidRPr="005800DE" w:rsidRDefault="00314B13" w:rsidP="00314B13">
            <w:pPr>
              <w:pStyle w:val="OTRTableNorm"/>
              <w:rPr>
                <w:b/>
                <w:i/>
                <w:sz w:val="22"/>
                <w:szCs w:val="22"/>
              </w:rPr>
            </w:pPr>
          </w:p>
        </w:tc>
        <w:tc>
          <w:tcPr>
            <w:tcW w:w="898" w:type="dxa"/>
            <w:shd w:val="clear" w:color="auto" w:fill="FFFF00"/>
          </w:tcPr>
          <w:p w14:paraId="069AE109" w14:textId="77777777" w:rsidR="00314B13" w:rsidRPr="005800DE" w:rsidRDefault="00314B13" w:rsidP="00314B13">
            <w:pPr>
              <w:pStyle w:val="OTRTableNorm"/>
              <w:rPr>
                <w:b/>
                <w:i/>
                <w:sz w:val="22"/>
                <w:szCs w:val="22"/>
              </w:rPr>
            </w:pPr>
          </w:p>
        </w:tc>
        <w:tc>
          <w:tcPr>
            <w:tcW w:w="1077" w:type="dxa"/>
            <w:shd w:val="clear" w:color="auto" w:fill="FFFF00"/>
          </w:tcPr>
          <w:p w14:paraId="7EB7C6D2"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6B535B1A"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4DC168C9" w14:textId="77777777" w:rsidTr="00F66E9A">
        <w:tc>
          <w:tcPr>
            <w:tcW w:w="1915" w:type="dxa"/>
            <w:shd w:val="clear" w:color="auto" w:fill="auto"/>
          </w:tcPr>
          <w:p w14:paraId="21310C5F" w14:textId="77777777" w:rsidR="00314B13" w:rsidRPr="005800DE" w:rsidRDefault="00314B13" w:rsidP="00314B13">
            <w:pPr>
              <w:pStyle w:val="OTRTableNorm"/>
              <w:rPr>
                <w:sz w:val="22"/>
                <w:szCs w:val="22"/>
              </w:rPr>
            </w:pPr>
            <w:r w:rsidRPr="005800DE">
              <w:rPr>
                <w:sz w:val="22"/>
                <w:szCs w:val="22"/>
              </w:rPr>
              <w:t>Код бюджетной классификации</w:t>
            </w:r>
          </w:p>
        </w:tc>
        <w:tc>
          <w:tcPr>
            <w:tcW w:w="1979" w:type="dxa"/>
            <w:shd w:val="clear" w:color="auto" w:fill="auto"/>
          </w:tcPr>
          <w:p w14:paraId="71B45713" w14:textId="77777777" w:rsidR="00314B13" w:rsidRPr="005800DE" w:rsidRDefault="00314B13" w:rsidP="00314B13">
            <w:pPr>
              <w:pStyle w:val="OTRTableNorm"/>
              <w:rPr>
                <w:sz w:val="22"/>
                <w:szCs w:val="22"/>
              </w:rPr>
            </w:pPr>
            <w:r w:rsidRPr="005800DE">
              <w:rPr>
                <w:sz w:val="22"/>
                <w:szCs w:val="22"/>
              </w:rPr>
              <w:t>KBK</w:t>
            </w:r>
          </w:p>
        </w:tc>
        <w:tc>
          <w:tcPr>
            <w:tcW w:w="1079" w:type="dxa"/>
            <w:shd w:val="clear" w:color="auto" w:fill="auto"/>
          </w:tcPr>
          <w:p w14:paraId="2E7D6771"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BF6377D"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4FBB7D4B"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66C279A4" w14:textId="77777777" w:rsidR="00314B13" w:rsidRPr="005800DE" w:rsidRDefault="00314B13" w:rsidP="00314B13">
            <w:pPr>
              <w:pStyle w:val="OTRTableNorm"/>
              <w:rPr>
                <w:sz w:val="22"/>
                <w:szCs w:val="22"/>
              </w:rPr>
            </w:pPr>
            <w:r w:rsidRPr="005800DE">
              <w:rPr>
                <w:sz w:val="22"/>
                <w:szCs w:val="22"/>
              </w:rPr>
              <w:t>****</w:t>
            </w:r>
          </w:p>
        </w:tc>
      </w:tr>
      <w:tr w:rsidR="00314B13" w:rsidRPr="005800DE" w14:paraId="2CE0AFCC" w14:textId="77777777" w:rsidTr="00F66E9A">
        <w:tc>
          <w:tcPr>
            <w:tcW w:w="1915" w:type="dxa"/>
            <w:shd w:val="clear" w:color="auto" w:fill="auto"/>
          </w:tcPr>
          <w:p w14:paraId="0FDDC98E" w14:textId="77777777" w:rsidR="00314B13" w:rsidRPr="005800DE" w:rsidRDefault="00314B13" w:rsidP="00314B13">
            <w:pPr>
              <w:pStyle w:val="OTRTableNorm"/>
              <w:rPr>
                <w:sz w:val="22"/>
                <w:szCs w:val="22"/>
              </w:rPr>
            </w:pPr>
            <w:r w:rsidRPr="005800DE">
              <w:rPr>
                <w:sz w:val="22"/>
                <w:szCs w:val="22"/>
              </w:rPr>
              <w:t>Сумма по коду бюджетной классификации</w:t>
            </w:r>
          </w:p>
        </w:tc>
        <w:tc>
          <w:tcPr>
            <w:tcW w:w="1979" w:type="dxa"/>
            <w:shd w:val="clear" w:color="auto" w:fill="auto"/>
          </w:tcPr>
          <w:p w14:paraId="4A89FA97" w14:textId="77777777" w:rsidR="00314B13" w:rsidRPr="005800DE" w:rsidRDefault="00314B13" w:rsidP="00314B13">
            <w:pPr>
              <w:pStyle w:val="OTRTableNorm"/>
              <w:rPr>
                <w:sz w:val="22"/>
                <w:szCs w:val="22"/>
              </w:rPr>
            </w:pPr>
            <w:r w:rsidRPr="005800DE">
              <w:rPr>
                <w:sz w:val="22"/>
                <w:szCs w:val="22"/>
              </w:rPr>
              <w:t>SUM_KBK</w:t>
            </w:r>
          </w:p>
        </w:tc>
        <w:tc>
          <w:tcPr>
            <w:tcW w:w="1079" w:type="dxa"/>
            <w:shd w:val="clear" w:color="auto" w:fill="auto"/>
          </w:tcPr>
          <w:p w14:paraId="2A5F60ED" w14:textId="77777777" w:rsidR="00314B13" w:rsidRPr="005800DE" w:rsidRDefault="00314B13" w:rsidP="00314B13">
            <w:pPr>
              <w:pStyle w:val="OTRTableNorm"/>
              <w:rPr>
                <w:sz w:val="22"/>
                <w:szCs w:val="22"/>
              </w:rPr>
            </w:pPr>
            <w:r w:rsidRPr="005800DE">
              <w:rPr>
                <w:sz w:val="22"/>
                <w:szCs w:val="22"/>
              </w:rPr>
              <w:t>NUMBER2</w:t>
            </w:r>
          </w:p>
        </w:tc>
        <w:tc>
          <w:tcPr>
            <w:tcW w:w="898" w:type="dxa"/>
            <w:shd w:val="clear" w:color="auto" w:fill="auto"/>
          </w:tcPr>
          <w:p w14:paraId="2816376B" w14:textId="77777777" w:rsidR="00314B13" w:rsidRPr="005800DE" w:rsidRDefault="00314B13" w:rsidP="00314B13">
            <w:pPr>
              <w:pStyle w:val="OTRTableNorm"/>
              <w:rPr>
                <w:sz w:val="22"/>
                <w:szCs w:val="22"/>
              </w:rPr>
            </w:pPr>
          </w:p>
        </w:tc>
        <w:tc>
          <w:tcPr>
            <w:tcW w:w="1077" w:type="dxa"/>
            <w:shd w:val="clear" w:color="auto" w:fill="auto"/>
          </w:tcPr>
          <w:p w14:paraId="7758DD1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272761D3" w14:textId="77777777" w:rsidR="00314B13" w:rsidRPr="005800DE" w:rsidRDefault="00314B13" w:rsidP="00314B13">
            <w:pPr>
              <w:pStyle w:val="OTRTableNorm"/>
              <w:rPr>
                <w:sz w:val="22"/>
                <w:szCs w:val="22"/>
              </w:rPr>
            </w:pPr>
            <w:r w:rsidRPr="005800DE">
              <w:rPr>
                <w:sz w:val="22"/>
                <w:szCs w:val="22"/>
              </w:rPr>
              <w:t>****</w:t>
            </w:r>
          </w:p>
        </w:tc>
      </w:tr>
      <w:tr w:rsidR="00314B13" w:rsidRPr="005800DE" w14:paraId="04BF5C55" w14:textId="77777777" w:rsidTr="00F66E9A">
        <w:tc>
          <w:tcPr>
            <w:tcW w:w="1915" w:type="dxa"/>
            <w:tcBorders>
              <w:bottom w:val="single" w:sz="4" w:space="0" w:color="auto"/>
            </w:tcBorders>
            <w:shd w:val="clear" w:color="auto" w:fill="auto"/>
          </w:tcPr>
          <w:p w14:paraId="42C4FE46" w14:textId="77777777" w:rsidR="00314B13" w:rsidRPr="005800DE" w:rsidRDefault="00314B13" w:rsidP="00314B1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1A5BA31E" w14:textId="77777777" w:rsidR="00314B13" w:rsidRPr="005800DE" w:rsidRDefault="00314B13" w:rsidP="00314B13">
            <w:pPr>
              <w:pStyle w:val="OTRTableNorm"/>
              <w:rPr>
                <w:sz w:val="22"/>
                <w:szCs w:val="22"/>
              </w:rPr>
            </w:pPr>
            <w:r w:rsidRPr="005800DE">
              <w:rPr>
                <w:sz w:val="22"/>
                <w:szCs w:val="22"/>
              </w:rPr>
              <w:t>ADD_KLASS</w:t>
            </w:r>
          </w:p>
        </w:tc>
        <w:tc>
          <w:tcPr>
            <w:tcW w:w="1079" w:type="dxa"/>
            <w:tcBorders>
              <w:bottom w:val="single" w:sz="4" w:space="0" w:color="auto"/>
            </w:tcBorders>
            <w:shd w:val="clear" w:color="auto" w:fill="auto"/>
          </w:tcPr>
          <w:p w14:paraId="488D67A7" w14:textId="77777777" w:rsidR="00314B13" w:rsidRPr="005800DE" w:rsidRDefault="00314B13" w:rsidP="00314B1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73CE3C85" w14:textId="77777777" w:rsidR="00314B13" w:rsidRPr="005800DE" w:rsidRDefault="00314B13" w:rsidP="00314B13">
            <w:pPr>
              <w:pStyle w:val="OTRTableNorm"/>
              <w:rPr>
                <w:sz w:val="22"/>
                <w:szCs w:val="22"/>
              </w:rPr>
            </w:pPr>
            <w:r w:rsidRPr="005800DE">
              <w:rPr>
                <w:sz w:val="22"/>
                <w:szCs w:val="22"/>
              </w:rPr>
              <w:t>&lt;= 25</w:t>
            </w:r>
          </w:p>
        </w:tc>
        <w:tc>
          <w:tcPr>
            <w:tcW w:w="1077" w:type="dxa"/>
            <w:tcBorders>
              <w:bottom w:val="single" w:sz="4" w:space="0" w:color="auto"/>
            </w:tcBorders>
            <w:shd w:val="clear" w:color="auto" w:fill="auto"/>
          </w:tcPr>
          <w:p w14:paraId="49F4A5C3" w14:textId="77777777" w:rsidR="00314B13" w:rsidRPr="005800DE" w:rsidRDefault="00314B13" w:rsidP="00314B1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498815F6" w14:textId="77777777" w:rsidR="00314B13" w:rsidRPr="005800DE" w:rsidRDefault="00314B13" w:rsidP="00314B13">
            <w:pPr>
              <w:pStyle w:val="OTRTableNorm"/>
              <w:rPr>
                <w:sz w:val="22"/>
                <w:szCs w:val="22"/>
              </w:rPr>
            </w:pPr>
            <w:r w:rsidRPr="005800DE">
              <w:rPr>
                <w:sz w:val="22"/>
                <w:szCs w:val="22"/>
              </w:rPr>
              <w:t>****</w:t>
            </w:r>
          </w:p>
        </w:tc>
      </w:tr>
      <w:tr w:rsidR="00314B13" w:rsidRPr="005800DE" w14:paraId="01B90288" w14:textId="77777777" w:rsidTr="00F66E9A">
        <w:tc>
          <w:tcPr>
            <w:tcW w:w="1915" w:type="dxa"/>
            <w:shd w:val="clear" w:color="auto" w:fill="FFFF00"/>
          </w:tcPr>
          <w:p w14:paraId="3C45D3D0" w14:textId="14BD0EBC" w:rsidR="00314B13" w:rsidRPr="005800DE" w:rsidRDefault="00314B13" w:rsidP="00314B13">
            <w:pPr>
              <w:pStyle w:val="OTRTableNorm"/>
              <w:rPr>
                <w:b/>
                <w:i/>
                <w:sz w:val="22"/>
                <w:szCs w:val="22"/>
              </w:rPr>
            </w:pPr>
            <w:r w:rsidRPr="005800DE">
              <w:rPr>
                <w:b/>
                <w:i/>
                <w:sz w:val="22"/>
                <w:szCs w:val="22"/>
              </w:rPr>
              <w:t>Информация из заявки для обеспечения наличными денежными средствами</w:t>
            </w:r>
            <w:r w:rsidR="0016406F">
              <w:rPr>
                <w:b/>
                <w:i/>
                <w:sz w:val="22"/>
                <w:szCs w:val="22"/>
              </w:rPr>
              <w:t xml:space="preserve"> </w:t>
            </w:r>
            <w:r w:rsidR="0016406F" w:rsidRPr="00AB6E41">
              <w:rPr>
                <w:b/>
                <w:i/>
                <w:sz w:val="22"/>
                <w:szCs w:val="22"/>
                <w:highlight w:val="green"/>
              </w:rPr>
              <w:t>в эектронном виде</w:t>
            </w:r>
          </w:p>
        </w:tc>
        <w:tc>
          <w:tcPr>
            <w:tcW w:w="1979" w:type="dxa"/>
            <w:shd w:val="clear" w:color="auto" w:fill="FFFF00"/>
          </w:tcPr>
          <w:p w14:paraId="5DDBAF79" w14:textId="77777777" w:rsidR="00314B13" w:rsidRPr="005800DE" w:rsidRDefault="00314B13" w:rsidP="00314B13">
            <w:pPr>
              <w:pStyle w:val="OTRTableNorm"/>
              <w:rPr>
                <w:b/>
                <w:i/>
                <w:sz w:val="22"/>
                <w:szCs w:val="22"/>
              </w:rPr>
            </w:pPr>
            <w:r w:rsidRPr="005800DE">
              <w:rPr>
                <w:b/>
                <w:i/>
                <w:sz w:val="22"/>
                <w:szCs w:val="22"/>
              </w:rPr>
              <w:t>ZP(*)</w:t>
            </w:r>
          </w:p>
        </w:tc>
        <w:tc>
          <w:tcPr>
            <w:tcW w:w="1079" w:type="dxa"/>
            <w:shd w:val="clear" w:color="auto" w:fill="FFFF00"/>
          </w:tcPr>
          <w:p w14:paraId="4FE797C9" w14:textId="77777777" w:rsidR="00314B13" w:rsidRPr="005800DE" w:rsidRDefault="00314B13" w:rsidP="00314B13">
            <w:pPr>
              <w:pStyle w:val="OTRTableNorm"/>
              <w:rPr>
                <w:b/>
                <w:i/>
                <w:sz w:val="22"/>
                <w:szCs w:val="22"/>
              </w:rPr>
            </w:pPr>
          </w:p>
        </w:tc>
        <w:tc>
          <w:tcPr>
            <w:tcW w:w="898" w:type="dxa"/>
            <w:shd w:val="clear" w:color="auto" w:fill="FFFF00"/>
          </w:tcPr>
          <w:p w14:paraId="02B6EA44" w14:textId="77777777" w:rsidR="00314B13" w:rsidRPr="005800DE" w:rsidRDefault="00314B13" w:rsidP="00314B13">
            <w:pPr>
              <w:pStyle w:val="OTRTableNorm"/>
              <w:rPr>
                <w:b/>
                <w:i/>
                <w:sz w:val="22"/>
                <w:szCs w:val="22"/>
              </w:rPr>
            </w:pPr>
          </w:p>
        </w:tc>
        <w:tc>
          <w:tcPr>
            <w:tcW w:w="1077" w:type="dxa"/>
            <w:shd w:val="clear" w:color="auto" w:fill="FFFF00"/>
          </w:tcPr>
          <w:p w14:paraId="3E45E9ED" w14:textId="77777777" w:rsidR="00314B13" w:rsidRPr="005800DE" w:rsidRDefault="00314B13" w:rsidP="00314B13">
            <w:pPr>
              <w:pStyle w:val="OTRTableNorm"/>
              <w:rPr>
                <w:b/>
                <w:i/>
                <w:sz w:val="22"/>
                <w:szCs w:val="22"/>
              </w:rPr>
            </w:pPr>
            <w:r w:rsidRPr="005800DE">
              <w:rPr>
                <w:b/>
                <w:i/>
                <w:sz w:val="22"/>
                <w:szCs w:val="22"/>
              </w:rPr>
              <w:t>Нет</w:t>
            </w:r>
          </w:p>
        </w:tc>
        <w:tc>
          <w:tcPr>
            <w:tcW w:w="2880" w:type="dxa"/>
            <w:shd w:val="clear" w:color="auto" w:fill="FFFF00"/>
          </w:tcPr>
          <w:p w14:paraId="1B2BFDEC" w14:textId="77777777" w:rsidR="00314B13" w:rsidRPr="005800DE" w:rsidRDefault="00314B13" w:rsidP="00314B13">
            <w:pPr>
              <w:pStyle w:val="OTRTableNorm"/>
              <w:rPr>
                <w:b/>
                <w:i/>
                <w:sz w:val="22"/>
                <w:szCs w:val="22"/>
              </w:rPr>
            </w:pPr>
            <w:r w:rsidRPr="005800DE">
              <w:rPr>
                <w:b/>
                <w:i/>
                <w:sz w:val="22"/>
                <w:szCs w:val="22"/>
              </w:rPr>
              <w:t>****</w:t>
            </w:r>
          </w:p>
        </w:tc>
      </w:tr>
      <w:tr w:rsidR="00314B13" w:rsidRPr="005800DE" w14:paraId="53019E95" w14:textId="77777777" w:rsidTr="00F66E9A">
        <w:tc>
          <w:tcPr>
            <w:tcW w:w="1915" w:type="dxa"/>
            <w:shd w:val="clear" w:color="auto" w:fill="auto"/>
          </w:tcPr>
          <w:p w14:paraId="31A2CCEF" w14:textId="77777777" w:rsidR="00314B13" w:rsidRPr="005800DE" w:rsidRDefault="00314B13" w:rsidP="00314B13">
            <w:pPr>
              <w:pStyle w:val="OTRTableNorm"/>
              <w:rPr>
                <w:sz w:val="22"/>
                <w:szCs w:val="22"/>
              </w:rPr>
            </w:pPr>
            <w:r w:rsidRPr="005800DE">
              <w:rPr>
                <w:sz w:val="22"/>
                <w:szCs w:val="22"/>
              </w:rPr>
              <w:t>Глобальный уникальный идентификатор</w:t>
            </w:r>
          </w:p>
        </w:tc>
        <w:tc>
          <w:tcPr>
            <w:tcW w:w="1979" w:type="dxa"/>
            <w:shd w:val="clear" w:color="auto" w:fill="auto"/>
          </w:tcPr>
          <w:p w14:paraId="4D9CC923" w14:textId="77777777" w:rsidR="00314B13" w:rsidRPr="005800DE" w:rsidRDefault="00314B13" w:rsidP="00314B13">
            <w:pPr>
              <w:pStyle w:val="OTRTableNorm"/>
              <w:rPr>
                <w:sz w:val="22"/>
                <w:szCs w:val="22"/>
              </w:rPr>
            </w:pPr>
            <w:r w:rsidRPr="005800DE">
              <w:rPr>
                <w:sz w:val="22"/>
                <w:szCs w:val="22"/>
              </w:rPr>
              <w:t>GUID</w:t>
            </w:r>
          </w:p>
        </w:tc>
        <w:tc>
          <w:tcPr>
            <w:tcW w:w="1079" w:type="dxa"/>
            <w:shd w:val="clear" w:color="auto" w:fill="auto"/>
          </w:tcPr>
          <w:p w14:paraId="12DD2C2B" w14:textId="77777777" w:rsidR="00314B13" w:rsidRPr="005800DE" w:rsidRDefault="00314B13" w:rsidP="00314B13">
            <w:pPr>
              <w:pStyle w:val="OTRTableNorm"/>
              <w:rPr>
                <w:sz w:val="22"/>
                <w:szCs w:val="22"/>
              </w:rPr>
            </w:pPr>
            <w:r w:rsidRPr="005800DE">
              <w:rPr>
                <w:sz w:val="22"/>
                <w:szCs w:val="22"/>
              </w:rPr>
              <w:t>GUID</w:t>
            </w:r>
          </w:p>
        </w:tc>
        <w:tc>
          <w:tcPr>
            <w:tcW w:w="898" w:type="dxa"/>
            <w:shd w:val="clear" w:color="auto" w:fill="auto"/>
          </w:tcPr>
          <w:p w14:paraId="49F4290A" w14:textId="77777777" w:rsidR="00314B13" w:rsidRPr="005800DE" w:rsidRDefault="00314B13" w:rsidP="00314B13">
            <w:pPr>
              <w:pStyle w:val="OTRTableNorm"/>
              <w:rPr>
                <w:sz w:val="22"/>
                <w:szCs w:val="22"/>
              </w:rPr>
            </w:pPr>
          </w:p>
        </w:tc>
        <w:tc>
          <w:tcPr>
            <w:tcW w:w="1077" w:type="dxa"/>
            <w:shd w:val="clear" w:color="auto" w:fill="auto"/>
          </w:tcPr>
          <w:p w14:paraId="36D7400C"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7AC0D6E9" w14:textId="77777777" w:rsidR="00314B13" w:rsidRPr="005800DE" w:rsidRDefault="00314B13" w:rsidP="00314B13">
            <w:pPr>
              <w:pStyle w:val="OTRTableNorm"/>
              <w:rPr>
                <w:sz w:val="22"/>
                <w:szCs w:val="22"/>
              </w:rPr>
            </w:pPr>
            <w:r w:rsidRPr="005800DE">
              <w:rPr>
                <w:sz w:val="22"/>
                <w:szCs w:val="22"/>
              </w:rPr>
              <w:t>****</w:t>
            </w:r>
          </w:p>
        </w:tc>
      </w:tr>
      <w:tr w:rsidR="00314B13" w:rsidRPr="005800DE" w14:paraId="20FC6B30" w14:textId="77777777" w:rsidTr="00F66E9A">
        <w:tc>
          <w:tcPr>
            <w:tcW w:w="1915" w:type="dxa"/>
            <w:shd w:val="clear" w:color="auto" w:fill="auto"/>
          </w:tcPr>
          <w:p w14:paraId="002D9060" w14:textId="77777777" w:rsidR="00314B13" w:rsidRPr="005800DE" w:rsidRDefault="00314B13" w:rsidP="00314B13">
            <w:pPr>
              <w:pStyle w:val="OTRTableNorm"/>
              <w:rPr>
                <w:sz w:val="22"/>
                <w:szCs w:val="22"/>
              </w:rPr>
            </w:pPr>
            <w:r w:rsidRPr="005800DE">
              <w:rPr>
                <w:sz w:val="22"/>
                <w:szCs w:val="22"/>
              </w:rPr>
              <w:lastRenderedPageBreak/>
              <w:t>Номер документа</w:t>
            </w:r>
          </w:p>
        </w:tc>
        <w:tc>
          <w:tcPr>
            <w:tcW w:w="1979" w:type="dxa"/>
            <w:shd w:val="clear" w:color="auto" w:fill="auto"/>
          </w:tcPr>
          <w:p w14:paraId="6F0868F8" w14:textId="77777777" w:rsidR="00314B13" w:rsidRPr="005800DE" w:rsidRDefault="00314B13" w:rsidP="00314B13">
            <w:pPr>
              <w:pStyle w:val="OTRTableNorm"/>
              <w:rPr>
                <w:sz w:val="22"/>
                <w:szCs w:val="22"/>
              </w:rPr>
            </w:pPr>
            <w:r w:rsidRPr="005800DE">
              <w:rPr>
                <w:sz w:val="22"/>
                <w:szCs w:val="22"/>
              </w:rPr>
              <w:t>NOM_ZP</w:t>
            </w:r>
          </w:p>
        </w:tc>
        <w:tc>
          <w:tcPr>
            <w:tcW w:w="1079" w:type="dxa"/>
            <w:shd w:val="clear" w:color="auto" w:fill="auto"/>
          </w:tcPr>
          <w:p w14:paraId="30AFF7D8"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69C3E42C" w14:textId="77777777" w:rsidR="00314B13" w:rsidRPr="005800DE" w:rsidRDefault="00314B13" w:rsidP="00314B13">
            <w:pPr>
              <w:pStyle w:val="OTRTableNorm"/>
              <w:rPr>
                <w:sz w:val="22"/>
                <w:szCs w:val="22"/>
              </w:rPr>
            </w:pPr>
            <w:r w:rsidRPr="005800DE">
              <w:rPr>
                <w:sz w:val="22"/>
                <w:szCs w:val="22"/>
              </w:rPr>
              <w:t>&lt;= 15</w:t>
            </w:r>
          </w:p>
        </w:tc>
        <w:tc>
          <w:tcPr>
            <w:tcW w:w="1077" w:type="dxa"/>
            <w:shd w:val="clear" w:color="auto" w:fill="auto"/>
          </w:tcPr>
          <w:p w14:paraId="1B15497F"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AB15AFD" w14:textId="77777777" w:rsidR="00314B13" w:rsidRPr="005800DE" w:rsidRDefault="00314B13" w:rsidP="00314B13">
            <w:pPr>
              <w:pStyle w:val="OTRTableNorm"/>
              <w:rPr>
                <w:sz w:val="22"/>
                <w:szCs w:val="22"/>
              </w:rPr>
            </w:pPr>
            <w:r w:rsidRPr="005800DE">
              <w:rPr>
                <w:sz w:val="22"/>
                <w:szCs w:val="22"/>
              </w:rPr>
              <w:t>****</w:t>
            </w:r>
          </w:p>
        </w:tc>
      </w:tr>
      <w:tr w:rsidR="00314B13" w:rsidRPr="005800DE" w14:paraId="30EC9218" w14:textId="77777777" w:rsidTr="00F66E9A">
        <w:tc>
          <w:tcPr>
            <w:tcW w:w="1915" w:type="dxa"/>
            <w:shd w:val="clear" w:color="auto" w:fill="auto"/>
          </w:tcPr>
          <w:p w14:paraId="0EA8CAA9" w14:textId="77777777" w:rsidR="00314B13" w:rsidRPr="005800DE" w:rsidRDefault="00314B13" w:rsidP="00314B13">
            <w:pPr>
              <w:pStyle w:val="OTRTableNorm"/>
              <w:rPr>
                <w:sz w:val="22"/>
                <w:szCs w:val="22"/>
              </w:rPr>
            </w:pPr>
            <w:r w:rsidRPr="005800DE">
              <w:rPr>
                <w:sz w:val="22"/>
                <w:szCs w:val="22"/>
              </w:rPr>
              <w:t>Дата документа</w:t>
            </w:r>
          </w:p>
        </w:tc>
        <w:tc>
          <w:tcPr>
            <w:tcW w:w="1979" w:type="dxa"/>
            <w:shd w:val="clear" w:color="auto" w:fill="auto"/>
          </w:tcPr>
          <w:p w14:paraId="7C736E09" w14:textId="77777777" w:rsidR="00314B13" w:rsidRPr="005800DE" w:rsidRDefault="00314B13" w:rsidP="00314B13">
            <w:pPr>
              <w:pStyle w:val="OTRTableNorm"/>
              <w:rPr>
                <w:sz w:val="22"/>
                <w:szCs w:val="22"/>
              </w:rPr>
            </w:pPr>
            <w:r w:rsidRPr="005800DE">
              <w:rPr>
                <w:sz w:val="22"/>
                <w:szCs w:val="22"/>
              </w:rPr>
              <w:t>DATE_ZP</w:t>
            </w:r>
          </w:p>
        </w:tc>
        <w:tc>
          <w:tcPr>
            <w:tcW w:w="1079" w:type="dxa"/>
            <w:shd w:val="clear" w:color="auto" w:fill="auto"/>
          </w:tcPr>
          <w:p w14:paraId="73515BC2"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133A117F" w14:textId="77777777" w:rsidR="00314B13" w:rsidRPr="005800DE" w:rsidRDefault="00314B13" w:rsidP="00314B13">
            <w:pPr>
              <w:pStyle w:val="OTRTableNorm"/>
              <w:rPr>
                <w:sz w:val="22"/>
                <w:szCs w:val="22"/>
              </w:rPr>
            </w:pPr>
          </w:p>
        </w:tc>
        <w:tc>
          <w:tcPr>
            <w:tcW w:w="1077" w:type="dxa"/>
            <w:shd w:val="clear" w:color="auto" w:fill="auto"/>
          </w:tcPr>
          <w:p w14:paraId="35BDFDE5"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54C1FBFA" w14:textId="77777777" w:rsidR="00314B13" w:rsidRPr="005800DE" w:rsidRDefault="00314B13" w:rsidP="00314B13">
            <w:pPr>
              <w:pStyle w:val="OTRTableNorm"/>
              <w:rPr>
                <w:sz w:val="22"/>
                <w:szCs w:val="22"/>
              </w:rPr>
            </w:pPr>
            <w:r w:rsidRPr="005800DE">
              <w:rPr>
                <w:sz w:val="22"/>
                <w:szCs w:val="22"/>
              </w:rPr>
              <w:t>****</w:t>
            </w:r>
          </w:p>
        </w:tc>
      </w:tr>
      <w:tr w:rsidR="00314B13" w:rsidRPr="005800DE" w14:paraId="7AFFB24A" w14:textId="77777777" w:rsidTr="00F66E9A">
        <w:tc>
          <w:tcPr>
            <w:tcW w:w="1915" w:type="dxa"/>
            <w:shd w:val="clear" w:color="auto" w:fill="auto"/>
          </w:tcPr>
          <w:p w14:paraId="48E9BAE2" w14:textId="77777777" w:rsidR="00314B13" w:rsidRPr="005800DE" w:rsidRDefault="00314B13" w:rsidP="00314B13">
            <w:pPr>
              <w:pStyle w:val="OTRTableNorm"/>
              <w:rPr>
                <w:sz w:val="22"/>
                <w:szCs w:val="22"/>
              </w:rPr>
            </w:pPr>
            <w:r w:rsidRPr="005800DE">
              <w:rPr>
                <w:sz w:val="22"/>
                <w:szCs w:val="22"/>
              </w:rPr>
              <w:t>Код по Сводному реестру клиента (учетный номер клиента)</w:t>
            </w:r>
          </w:p>
        </w:tc>
        <w:tc>
          <w:tcPr>
            <w:tcW w:w="1979" w:type="dxa"/>
            <w:shd w:val="clear" w:color="auto" w:fill="auto"/>
          </w:tcPr>
          <w:p w14:paraId="49B33F4D" w14:textId="77777777" w:rsidR="00314B13" w:rsidRPr="005800DE" w:rsidRDefault="00314B13" w:rsidP="00314B13">
            <w:pPr>
              <w:pStyle w:val="OTRTableNorm"/>
              <w:rPr>
                <w:sz w:val="22"/>
                <w:szCs w:val="22"/>
              </w:rPr>
            </w:pPr>
            <w:r w:rsidRPr="005800DE">
              <w:rPr>
                <w:sz w:val="22"/>
                <w:szCs w:val="22"/>
              </w:rPr>
              <w:t>KOD_UBP</w:t>
            </w:r>
          </w:p>
        </w:tc>
        <w:tc>
          <w:tcPr>
            <w:tcW w:w="1079" w:type="dxa"/>
            <w:shd w:val="clear" w:color="auto" w:fill="auto"/>
          </w:tcPr>
          <w:p w14:paraId="7C904695"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5F0CB9F" w14:textId="77777777" w:rsidR="00314B13" w:rsidRPr="005800DE" w:rsidRDefault="00314B13" w:rsidP="00314B13">
            <w:pPr>
              <w:pStyle w:val="OTRTableNorm"/>
              <w:rPr>
                <w:sz w:val="22"/>
                <w:szCs w:val="22"/>
              </w:rPr>
            </w:pPr>
            <w:r w:rsidRPr="005800DE">
              <w:rPr>
                <w:sz w:val="22"/>
                <w:szCs w:val="22"/>
              </w:rPr>
              <w:t>&lt;= 8</w:t>
            </w:r>
          </w:p>
        </w:tc>
        <w:tc>
          <w:tcPr>
            <w:tcW w:w="1077" w:type="dxa"/>
            <w:shd w:val="clear" w:color="auto" w:fill="auto"/>
          </w:tcPr>
          <w:p w14:paraId="41C07897"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0FDF0CEE" w14:textId="77777777" w:rsidR="00314B13" w:rsidRPr="005800DE" w:rsidRDefault="00314B13" w:rsidP="00314B13">
            <w:pPr>
              <w:pStyle w:val="OTRTableNorm"/>
              <w:rPr>
                <w:sz w:val="22"/>
                <w:szCs w:val="22"/>
              </w:rPr>
            </w:pPr>
            <w:r w:rsidRPr="005800DE">
              <w:rPr>
                <w:sz w:val="22"/>
                <w:szCs w:val="22"/>
              </w:rPr>
              <w:t>****</w:t>
            </w:r>
          </w:p>
        </w:tc>
      </w:tr>
      <w:tr w:rsidR="00314B13" w:rsidRPr="005800DE" w14:paraId="5B0CA36F" w14:textId="77777777" w:rsidTr="00F66E9A">
        <w:tc>
          <w:tcPr>
            <w:tcW w:w="1915" w:type="dxa"/>
            <w:shd w:val="clear" w:color="auto" w:fill="auto"/>
          </w:tcPr>
          <w:p w14:paraId="3E67CB0D" w14:textId="77777777" w:rsidR="00314B13" w:rsidRPr="005800DE" w:rsidRDefault="00314B13" w:rsidP="00314B13">
            <w:pPr>
              <w:pStyle w:val="OTRTableNorm"/>
              <w:rPr>
                <w:sz w:val="22"/>
                <w:szCs w:val="22"/>
              </w:rPr>
            </w:pPr>
            <w:r w:rsidRPr="005800DE">
              <w:rPr>
                <w:sz w:val="22"/>
                <w:szCs w:val="22"/>
              </w:rPr>
              <w:t>Код объекта по ФАИП (КМИ)</w:t>
            </w:r>
          </w:p>
        </w:tc>
        <w:tc>
          <w:tcPr>
            <w:tcW w:w="1979" w:type="dxa"/>
            <w:shd w:val="clear" w:color="auto" w:fill="auto"/>
          </w:tcPr>
          <w:p w14:paraId="2EE58977" w14:textId="77777777" w:rsidR="00314B13" w:rsidRPr="005800DE" w:rsidRDefault="00314B13" w:rsidP="00314B13">
            <w:pPr>
              <w:pStyle w:val="OTRTableNorm"/>
              <w:rPr>
                <w:sz w:val="22"/>
                <w:szCs w:val="22"/>
              </w:rPr>
            </w:pPr>
            <w:r w:rsidRPr="005800DE">
              <w:rPr>
                <w:sz w:val="22"/>
                <w:szCs w:val="22"/>
              </w:rPr>
              <w:t>FAIP_CODE</w:t>
            </w:r>
          </w:p>
        </w:tc>
        <w:tc>
          <w:tcPr>
            <w:tcW w:w="1079" w:type="dxa"/>
            <w:shd w:val="clear" w:color="auto" w:fill="auto"/>
          </w:tcPr>
          <w:p w14:paraId="36D7689B"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0D4DC00" w14:textId="77777777" w:rsidR="00314B13" w:rsidRPr="005800DE" w:rsidRDefault="00314B13" w:rsidP="00314B13">
            <w:pPr>
              <w:pStyle w:val="OTRTableNorm"/>
              <w:rPr>
                <w:sz w:val="22"/>
                <w:szCs w:val="22"/>
              </w:rPr>
            </w:pPr>
            <w:r w:rsidRPr="005800DE">
              <w:rPr>
                <w:sz w:val="22"/>
                <w:szCs w:val="22"/>
              </w:rPr>
              <w:t>&lt;= 24</w:t>
            </w:r>
          </w:p>
        </w:tc>
        <w:tc>
          <w:tcPr>
            <w:tcW w:w="1077" w:type="dxa"/>
            <w:shd w:val="clear" w:color="auto" w:fill="auto"/>
          </w:tcPr>
          <w:p w14:paraId="0108AFB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54AA0EE" w14:textId="77777777" w:rsidR="00314B13" w:rsidRPr="005800DE" w:rsidRDefault="00314B13" w:rsidP="00314B13">
            <w:pPr>
              <w:pStyle w:val="OTRTableNorm"/>
              <w:rPr>
                <w:sz w:val="22"/>
                <w:szCs w:val="22"/>
              </w:rPr>
            </w:pPr>
            <w:r w:rsidRPr="005800DE">
              <w:rPr>
                <w:sz w:val="22"/>
                <w:szCs w:val="22"/>
              </w:rPr>
              <w:t>****</w:t>
            </w:r>
          </w:p>
        </w:tc>
      </w:tr>
      <w:tr w:rsidR="00314B13" w:rsidRPr="005800DE" w14:paraId="104DEF62" w14:textId="77777777" w:rsidTr="00F66E9A">
        <w:tc>
          <w:tcPr>
            <w:tcW w:w="1915" w:type="dxa"/>
            <w:shd w:val="clear" w:color="auto" w:fill="auto"/>
          </w:tcPr>
          <w:p w14:paraId="7382E8E5" w14:textId="77777777" w:rsidR="00314B13" w:rsidRPr="005800DE" w:rsidRDefault="00314B13" w:rsidP="00314B13">
            <w:pPr>
              <w:pStyle w:val="OTRTableNorm"/>
              <w:rPr>
                <w:sz w:val="22"/>
                <w:szCs w:val="22"/>
              </w:rPr>
            </w:pPr>
            <w:r w:rsidRPr="005800DE">
              <w:rPr>
                <w:sz w:val="22"/>
                <w:szCs w:val="22"/>
              </w:rPr>
              <w:t>Наименование банка</w:t>
            </w:r>
          </w:p>
        </w:tc>
        <w:tc>
          <w:tcPr>
            <w:tcW w:w="1979" w:type="dxa"/>
            <w:shd w:val="clear" w:color="auto" w:fill="auto"/>
          </w:tcPr>
          <w:p w14:paraId="002D8012" w14:textId="77777777" w:rsidR="00314B13" w:rsidRPr="005800DE" w:rsidRDefault="00314B13" w:rsidP="00314B13">
            <w:pPr>
              <w:pStyle w:val="OTRTableNorm"/>
              <w:rPr>
                <w:sz w:val="22"/>
                <w:szCs w:val="22"/>
              </w:rPr>
            </w:pPr>
            <w:r w:rsidRPr="005800DE">
              <w:rPr>
                <w:sz w:val="22"/>
                <w:szCs w:val="22"/>
              </w:rPr>
              <w:t>NAME_BIC</w:t>
            </w:r>
          </w:p>
        </w:tc>
        <w:tc>
          <w:tcPr>
            <w:tcW w:w="1079" w:type="dxa"/>
            <w:shd w:val="clear" w:color="auto" w:fill="auto"/>
          </w:tcPr>
          <w:p w14:paraId="6C96F526"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76479F00" w14:textId="77777777" w:rsidR="00314B13" w:rsidRPr="005800DE" w:rsidRDefault="00314B13" w:rsidP="00314B13">
            <w:pPr>
              <w:pStyle w:val="OTRTableNorm"/>
              <w:rPr>
                <w:sz w:val="22"/>
                <w:szCs w:val="22"/>
              </w:rPr>
            </w:pPr>
            <w:r w:rsidRPr="005800DE">
              <w:rPr>
                <w:sz w:val="22"/>
                <w:szCs w:val="22"/>
              </w:rPr>
              <w:t>&lt;= 160</w:t>
            </w:r>
          </w:p>
        </w:tc>
        <w:tc>
          <w:tcPr>
            <w:tcW w:w="1077" w:type="dxa"/>
            <w:shd w:val="clear" w:color="auto" w:fill="auto"/>
          </w:tcPr>
          <w:p w14:paraId="34ABB65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A7E09E2" w14:textId="77777777" w:rsidR="00314B13" w:rsidRPr="005800DE" w:rsidRDefault="00314B13" w:rsidP="00314B13">
            <w:pPr>
              <w:pStyle w:val="OTRTableNorm"/>
              <w:rPr>
                <w:sz w:val="22"/>
                <w:szCs w:val="22"/>
              </w:rPr>
            </w:pPr>
            <w:r w:rsidRPr="005800DE">
              <w:rPr>
                <w:sz w:val="22"/>
                <w:szCs w:val="22"/>
              </w:rPr>
              <w:t>****</w:t>
            </w:r>
          </w:p>
        </w:tc>
      </w:tr>
      <w:tr w:rsidR="00314B13" w:rsidRPr="005800DE" w14:paraId="40CF0918" w14:textId="77777777" w:rsidTr="00F66E9A">
        <w:tc>
          <w:tcPr>
            <w:tcW w:w="1915" w:type="dxa"/>
            <w:shd w:val="clear" w:color="auto" w:fill="auto"/>
          </w:tcPr>
          <w:p w14:paraId="18E532A2" w14:textId="77777777" w:rsidR="00314B13" w:rsidRPr="005800DE" w:rsidRDefault="00314B13" w:rsidP="00314B13">
            <w:pPr>
              <w:pStyle w:val="OTRTableNorm"/>
              <w:rPr>
                <w:sz w:val="22"/>
                <w:szCs w:val="22"/>
              </w:rPr>
            </w:pPr>
            <w:r w:rsidRPr="005800DE">
              <w:rPr>
                <w:sz w:val="22"/>
                <w:szCs w:val="22"/>
              </w:rPr>
              <w:t>БИК</w:t>
            </w:r>
          </w:p>
        </w:tc>
        <w:tc>
          <w:tcPr>
            <w:tcW w:w="1979" w:type="dxa"/>
            <w:shd w:val="clear" w:color="auto" w:fill="auto"/>
          </w:tcPr>
          <w:p w14:paraId="2BD434E3" w14:textId="77777777" w:rsidR="00314B13" w:rsidRPr="005800DE" w:rsidRDefault="00314B13" w:rsidP="00314B13">
            <w:pPr>
              <w:pStyle w:val="OTRTableNorm"/>
              <w:rPr>
                <w:sz w:val="22"/>
                <w:szCs w:val="22"/>
              </w:rPr>
            </w:pPr>
            <w:r w:rsidRPr="005800DE">
              <w:rPr>
                <w:sz w:val="22"/>
                <w:szCs w:val="22"/>
              </w:rPr>
              <w:t>BIC</w:t>
            </w:r>
          </w:p>
        </w:tc>
        <w:tc>
          <w:tcPr>
            <w:tcW w:w="1079" w:type="dxa"/>
            <w:shd w:val="clear" w:color="auto" w:fill="auto"/>
          </w:tcPr>
          <w:p w14:paraId="06FDBF9C"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4FAC80AA" w14:textId="77777777" w:rsidR="00314B13" w:rsidRPr="005800DE" w:rsidRDefault="00314B13" w:rsidP="00314B13">
            <w:pPr>
              <w:pStyle w:val="OTRTableNorm"/>
              <w:rPr>
                <w:sz w:val="22"/>
                <w:szCs w:val="22"/>
              </w:rPr>
            </w:pPr>
            <w:r w:rsidRPr="005800DE">
              <w:rPr>
                <w:sz w:val="22"/>
                <w:szCs w:val="22"/>
              </w:rPr>
              <w:t>= 9</w:t>
            </w:r>
          </w:p>
        </w:tc>
        <w:tc>
          <w:tcPr>
            <w:tcW w:w="1077" w:type="dxa"/>
            <w:shd w:val="clear" w:color="auto" w:fill="auto"/>
          </w:tcPr>
          <w:p w14:paraId="27D0CE0E"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107DAFD4" w14:textId="77777777" w:rsidR="00314B13" w:rsidRPr="005800DE" w:rsidRDefault="00314B13" w:rsidP="00314B13">
            <w:pPr>
              <w:pStyle w:val="OTRTableNorm"/>
              <w:rPr>
                <w:sz w:val="22"/>
                <w:szCs w:val="22"/>
              </w:rPr>
            </w:pPr>
            <w:r w:rsidRPr="005800DE">
              <w:rPr>
                <w:sz w:val="22"/>
                <w:szCs w:val="22"/>
              </w:rPr>
              <w:t>****</w:t>
            </w:r>
          </w:p>
        </w:tc>
      </w:tr>
      <w:tr w:rsidR="00314B13" w:rsidRPr="005800DE" w14:paraId="1A826EB5" w14:textId="77777777" w:rsidTr="00F66E9A">
        <w:tc>
          <w:tcPr>
            <w:tcW w:w="1915" w:type="dxa"/>
            <w:shd w:val="clear" w:color="auto" w:fill="auto"/>
          </w:tcPr>
          <w:p w14:paraId="619CB695" w14:textId="77777777" w:rsidR="00314B13" w:rsidRPr="005800DE" w:rsidRDefault="00314B13" w:rsidP="00314B13">
            <w:pPr>
              <w:pStyle w:val="OTRTableNorm"/>
              <w:rPr>
                <w:sz w:val="22"/>
                <w:szCs w:val="22"/>
              </w:rPr>
            </w:pPr>
            <w:r w:rsidRPr="005800DE">
              <w:rPr>
                <w:sz w:val="22"/>
                <w:szCs w:val="22"/>
              </w:rPr>
              <w:t>Номер банковского счета</w:t>
            </w:r>
          </w:p>
        </w:tc>
        <w:tc>
          <w:tcPr>
            <w:tcW w:w="1979" w:type="dxa"/>
            <w:shd w:val="clear" w:color="auto" w:fill="auto"/>
          </w:tcPr>
          <w:p w14:paraId="54155C4D" w14:textId="77777777" w:rsidR="00314B13" w:rsidRPr="005800DE" w:rsidRDefault="00314B13" w:rsidP="00314B13">
            <w:pPr>
              <w:pStyle w:val="OTRTableNorm"/>
              <w:rPr>
                <w:sz w:val="22"/>
                <w:szCs w:val="22"/>
              </w:rPr>
            </w:pPr>
            <w:r w:rsidRPr="005800DE">
              <w:rPr>
                <w:sz w:val="22"/>
                <w:szCs w:val="22"/>
              </w:rPr>
              <w:t>BS</w:t>
            </w:r>
          </w:p>
        </w:tc>
        <w:tc>
          <w:tcPr>
            <w:tcW w:w="1079" w:type="dxa"/>
            <w:shd w:val="clear" w:color="auto" w:fill="auto"/>
          </w:tcPr>
          <w:p w14:paraId="5282DE9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01A176C3" w14:textId="77777777" w:rsidR="00314B13" w:rsidRPr="005800DE" w:rsidRDefault="00314B13" w:rsidP="00314B13">
            <w:pPr>
              <w:pStyle w:val="OTRTableNorm"/>
              <w:rPr>
                <w:sz w:val="22"/>
                <w:szCs w:val="22"/>
              </w:rPr>
            </w:pPr>
            <w:r w:rsidRPr="005800DE">
              <w:rPr>
                <w:sz w:val="22"/>
                <w:szCs w:val="22"/>
              </w:rPr>
              <w:t>= 20</w:t>
            </w:r>
          </w:p>
        </w:tc>
        <w:tc>
          <w:tcPr>
            <w:tcW w:w="1077" w:type="dxa"/>
            <w:shd w:val="clear" w:color="auto" w:fill="auto"/>
          </w:tcPr>
          <w:p w14:paraId="2A55C3A6"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373F829C" w14:textId="77777777" w:rsidR="00314B13" w:rsidRPr="005800DE" w:rsidRDefault="00314B13" w:rsidP="00314B13">
            <w:pPr>
              <w:pStyle w:val="OTRTableNorm"/>
              <w:rPr>
                <w:sz w:val="22"/>
                <w:szCs w:val="22"/>
              </w:rPr>
            </w:pPr>
            <w:r w:rsidRPr="005800DE">
              <w:rPr>
                <w:sz w:val="22"/>
                <w:szCs w:val="22"/>
              </w:rPr>
              <w:t>****</w:t>
            </w:r>
          </w:p>
        </w:tc>
      </w:tr>
      <w:tr w:rsidR="00314B13" w:rsidRPr="005800DE" w14:paraId="3C95596D" w14:textId="77777777" w:rsidTr="00F66E9A">
        <w:tc>
          <w:tcPr>
            <w:tcW w:w="1915" w:type="dxa"/>
            <w:shd w:val="clear" w:color="auto" w:fill="auto"/>
          </w:tcPr>
          <w:p w14:paraId="18DDD140" w14:textId="77777777" w:rsidR="00314B13" w:rsidRPr="005800DE" w:rsidRDefault="00314B13" w:rsidP="00314B13">
            <w:pPr>
              <w:pStyle w:val="OTRTableNorm"/>
              <w:rPr>
                <w:sz w:val="22"/>
                <w:szCs w:val="22"/>
              </w:rPr>
            </w:pPr>
            <w:r w:rsidRPr="005800DE">
              <w:rPr>
                <w:sz w:val="22"/>
                <w:szCs w:val="22"/>
              </w:rPr>
              <w:t>Предельная дата исполнения</w:t>
            </w:r>
          </w:p>
        </w:tc>
        <w:tc>
          <w:tcPr>
            <w:tcW w:w="1979" w:type="dxa"/>
            <w:shd w:val="clear" w:color="auto" w:fill="auto"/>
          </w:tcPr>
          <w:p w14:paraId="10B14045" w14:textId="77777777" w:rsidR="00314B13" w:rsidRPr="005800DE" w:rsidRDefault="00314B13" w:rsidP="00314B13">
            <w:pPr>
              <w:pStyle w:val="OTRTableNorm"/>
              <w:rPr>
                <w:sz w:val="22"/>
                <w:szCs w:val="22"/>
              </w:rPr>
            </w:pPr>
            <w:r w:rsidRPr="005800DE">
              <w:rPr>
                <w:sz w:val="22"/>
                <w:szCs w:val="22"/>
              </w:rPr>
              <w:t>DATE_ISP</w:t>
            </w:r>
          </w:p>
        </w:tc>
        <w:tc>
          <w:tcPr>
            <w:tcW w:w="1079" w:type="dxa"/>
            <w:shd w:val="clear" w:color="auto" w:fill="auto"/>
          </w:tcPr>
          <w:p w14:paraId="7AFB5D7F" w14:textId="77777777" w:rsidR="00314B13" w:rsidRPr="005800DE" w:rsidRDefault="00314B13" w:rsidP="00314B13">
            <w:pPr>
              <w:pStyle w:val="OTRTableNorm"/>
              <w:rPr>
                <w:sz w:val="22"/>
                <w:szCs w:val="22"/>
              </w:rPr>
            </w:pPr>
            <w:r w:rsidRPr="005800DE">
              <w:rPr>
                <w:sz w:val="22"/>
                <w:szCs w:val="22"/>
              </w:rPr>
              <w:t>DATE</w:t>
            </w:r>
          </w:p>
        </w:tc>
        <w:tc>
          <w:tcPr>
            <w:tcW w:w="898" w:type="dxa"/>
            <w:shd w:val="clear" w:color="auto" w:fill="auto"/>
          </w:tcPr>
          <w:p w14:paraId="183EC774" w14:textId="77777777" w:rsidR="00314B13" w:rsidRPr="005800DE" w:rsidRDefault="00314B13" w:rsidP="00314B13">
            <w:pPr>
              <w:pStyle w:val="OTRTableNorm"/>
              <w:rPr>
                <w:sz w:val="22"/>
                <w:szCs w:val="22"/>
              </w:rPr>
            </w:pPr>
          </w:p>
        </w:tc>
        <w:tc>
          <w:tcPr>
            <w:tcW w:w="1077" w:type="dxa"/>
            <w:shd w:val="clear" w:color="auto" w:fill="auto"/>
          </w:tcPr>
          <w:p w14:paraId="3B76596D"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6516B7C" w14:textId="77777777" w:rsidR="00314B13" w:rsidRPr="005800DE" w:rsidRDefault="00314B13" w:rsidP="00314B13">
            <w:pPr>
              <w:pStyle w:val="OTRTableNorm"/>
              <w:rPr>
                <w:sz w:val="22"/>
                <w:szCs w:val="22"/>
              </w:rPr>
            </w:pPr>
            <w:r w:rsidRPr="005800DE">
              <w:rPr>
                <w:sz w:val="22"/>
                <w:szCs w:val="22"/>
              </w:rPr>
              <w:t>****</w:t>
            </w:r>
          </w:p>
        </w:tc>
      </w:tr>
      <w:tr w:rsidR="00314B13" w:rsidRPr="005800DE" w14:paraId="1797A09F" w14:textId="77777777" w:rsidTr="00F66E9A">
        <w:tc>
          <w:tcPr>
            <w:tcW w:w="1915" w:type="dxa"/>
            <w:shd w:val="clear" w:color="auto" w:fill="auto"/>
          </w:tcPr>
          <w:p w14:paraId="48947B38" w14:textId="77777777" w:rsidR="00314B13" w:rsidRPr="005800DE" w:rsidRDefault="00314B13" w:rsidP="00314B13">
            <w:pPr>
              <w:pStyle w:val="OTRTableNorm"/>
              <w:rPr>
                <w:sz w:val="22"/>
                <w:szCs w:val="22"/>
              </w:rPr>
            </w:pPr>
            <w:r w:rsidRPr="005800DE">
              <w:rPr>
                <w:sz w:val="22"/>
                <w:szCs w:val="22"/>
              </w:rPr>
              <w:t>Номер бюджетного обязательства</w:t>
            </w:r>
          </w:p>
        </w:tc>
        <w:tc>
          <w:tcPr>
            <w:tcW w:w="1979" w:type="dxa"/>
            <w:shd w:val="clear" w:color="auto" w:fill="auto"/>
          </w:tcPr>
          <w:p w14:paraId="0347FE45" w14:textId="77777777" w:rsidR="00314B13" w:rsidRPr="005800DE" w:rsidRDefault="00314B13" w:rsidP="00314B13">
            <w:pPr>
              <w:pStyle w:val="OTRTableNorm"/>
              <w:rPr>
                <w:sz w:val="22"/>
                <w:szCs w:val="22"/>
              </w:rPr>
            </w:pPr>
            <w:r w:rsidRPr="005800DE">
              <w:rPr>
                <w:sz w:val="22"/>
                <w:szCs w:val="22"/>
              </w:rPr>
              <w:t>NOM_BO</w:t>
            </w:r>
          </w:p>
        </w:tc>
        <w:tc>
          <w:tcPr>
            <w:tcW w:w="1079" w:type="dxa"/>
            <w:shd w:val="clear" w:color="auto" w:fill="auto"/>
          </w:tcPr>
          <w:p w14:paraId="7BF25842" w14:textId="77777777" w:rsidR="00314B13" w:rsidRPr="005800DE" w:rsidRDefault="00314B13" w:rsidP="00314B13">
            <w:pPr>
              <w:pStyle w:val="OTRTableNorm"/>
              <w:rPr>
                <w:sz w:val="22"/>
                <w:szCs w:val="22"/>
              </w:rPr>
            </w:pPr>
            <w:r w:rsidRPr="005800DE">
              <w:rPr>
                <w:sz w:val="22"/>
                <w:szCs w:val="22"/>
              </w:rPr>
              <w:t>STRING</w:t>
            </w:r>
          </w:p>
        </w:tc>
        <w:tc>
          <w:tcPr>
            <w:tcW w:w="898" w:type="dxa"/>
            <w:shd w:val="clear" w:color="auto" w:fill="auto"/>
          </w:tcPr>
          <w:p w14:paraId="1B30C8DA" w14:textId="77777777" w:rsidR="00314B13" w:rsidRPr="005800DE" w:rsidRDefault="00314B13" w:rsidP="00314B13">
            <w:pPr>
              <w:pStyle w:val="OTRTableNorm"/>
              <w:rPr>
                <w:sz w:val="22"/>
                <w:szCs w:val="22"/>
              </w:rPr>
            </w:pPr>
            <w:r w:rsidRPr="005800DE">
              <w:rPr>
                <w:sz w:val="22"/>
                <w:szCs w:val="22"/>
              </w:rPr>
              <w:t>&lt;= 19</w:t>
            </w:r>
          </w:p>
        </w:tc>
        <w:tc>
          <w:tcPr>
            <w:tcW w:w="1077" w:type="dxa"/>
            <w:shd w:val="clear" w:color="auto" w:fill="auto"/>
          </w:tcPr>
          <w:p w14:paraId="39961AC1" w14:textId="77777777" w:rsidR="00314B13" w:rsidRPr="005800DE" w:rsidRDefault="00314B13" w:rsidP="00314B13">
            <w:pPr>
              <w:pStyle w:val="OTRTableNorm"/>
              <w:rPr>
                <w:sz w:val="22"/>
                <w:szCs w:val="22"/>
              </w:rPr>
            </w:pPr>
            <w:r w:rsidRPr="005800DE">
              <w:rPr>
                <w:sz w:val="22"/>
                <w:szCs w:val="22"/>
              </w:rPr>
              <w:t>Нет</w:t>
            </w:r>
          </w:p>
        </w:tc>
        <w:tc>
          <w:tcPr>
            <w:tcW w:w="2880" w:type="dxa"/>
            <w:shd w:val="clear" w:color="auto" w:fill="auto"/>
          </w:tcPr>
          <w:p w14:paraId="4E8D237F" w14:textId="77777777" w:rsidR="00314B13" w:rsidRPr="005800DE" w:rsidRDefault="00314B13" w:rsidP="00314B13">
            <w:pPr>
              <w:pStyle w:val="OTRTableNorm"/>
              <w:rPr>
                <w:sz w:val="22"/>
                <w:szCs w:val="22"/>
              </w:rPr>
            </w:pPr>
            <w:r w:rsidRPr="005800DE">
              <w:rPr>
                <w:sz w:val="22"/>
                <w:szCs w:val="22"/>
              </w:rPr>
              <w:t>****</w:t>
            </w:r>
          </w:p>
        </w:tc>
      </w:tr>
      <w:tr w:rsidR="0016406F" w:rsidRPr="005800DE" w14:paraId="6EE30308" w14:textId="77777777" w:rsidTr="00F66E9A">
        <w:tc>
          <w:tcPr>
            <w:tcW w:w="1915" w:type="dxa"/>
            <w:shd w:val="clear" w:color="auto" w:fill="auto"/>
          </w:tcPr>
          <w:p w14:paraId="66CD25A4" w14:textId="4BBBCE1A" w:rsidR="0016406F" w:rsidRPr="005800DE" w:rsidRDefault="0016406F" w:rsidP="0016406F">
            <w:pPr>
              <w:pStyle w:val="OTRTableNorm"/>
              <w:rPr>
                <w:sz w:val="22"/>
                <w:szCs w:val="22"/>
              </w:rPr>
            </w:pPr>
            <w:r w:rsidRPr="00AB6E41">
              <w:rPr>
                <w:sz w:val="22"/>
                <w:szCs w:val="22"/>
                <w:highlight w:val="green"/>
              </w:rPr>
              <w:t>Код валюты по ОКВ</w:t>
            </w:r>
          </w:p>
        </w:tc>
        <w:tc>
          <w:tcPr>
            <w:tcW w:w="1979" w:type="dxa"/>
            <w:shd w:val="clear" w:color="auto" w:fill="auto"/>
          </w:tcPr>
          <w:p w14:paraId="6729EC0D" w14:textId="7EDE9C53" w:rsidR="0016406F" w:rsidRPr="005800DE" w:rsidRDefault="0016406F" w:rsidP="0016406F">
            <w:pPr>
              <w:pStyle w:val="OTRTableNorm"/>
              <w:rPr>
                <w:sz w:val="22"/>
                <w:szCs w:val="22"/>
              </w:rPr>
            </w:pPr>
            <w:r w:rsidRPr="00AB6E41">
              <w:rPr>
                <w:sz w:val="22"/>
                <w:szCs w:val="22"/>
                <w:highlight w:val="green"/>
              </w:rPr>
              <w:t>KOD_V</w:t>
            </w:r>
          </w:p>
        </w:tc>
        <w:tc>
          <w:tcPr>
            <w:tcW w:w="1079" w:type="dxa"/>
            <w:shd w:val="clear" w:color="auto" w:fill="auto"/>
          </w:tcPr>
          <w:p w14:paraId="4E51A901" w14:textId="3D201709" w:rsidR="0016406F" w:rsidRPr="005800DE" w:rsidRDefault="0016406F" w:rsidP="0016406F">
            <w:pPr>
              <w:pStyle w:val="OTRTableNorm"/>
              <w:rPr>
                <w:sz w:val="22"/>
                <w:szCs w:val="22"/>
              </w:rPr>
            </w:pPr>
            <w:r w:rsidRPr="00AB6E41">
              <w:rPr>
                <w:sz w:val="22"/>
                <w:szCs w:val="22"/>
                <w:highlight w:val="green"/>
              </w:rPr>
              <w:t>STRING</w:t>
            </w:r>
          </w:p>
        </w:tc>
        <w:tc>
          <w:tcPr>
            <w:tcW w:w="898" w:type="dxa"/>
            <w:shd w:val="clear" w:color="auto" w:fill="auto"/>
          </w:tcPr>
          <w:p w14:paraId="2DCD75FD" w14:textId="132089EA" w:rsidR="0016406F" w:rsidRPr="005800DE" w:rsidRDefault="0016406F" w:rsidP="0016406F">
            <w:pPr>
              <w:pStyle w:val="OTRTableNorm"/>
              <w:rPr>
                <w:sz w:val="22"/>
                <w:szCs w:val="22"/>
              </w:rPr>
            </w:pPr>
            <w:r w:rsidRPr="00AB6E41">
              <w:rPr>
                <w:sz w:val="22"/>
                <w:szCs w:val="22"/>
                <w:highlight w:val="green"/>
              </w:rPr>
              <w:t>= 3</w:t>
            </w:r>
          </w:p>
        </w:tc>
        <w:tc>
          <w:tcPr>
            <w:tcW w:w="1077" w:type="dxa"/>
            <w:shd w:val="clear" w:color="auto" w:fill="auto"/>
          </w:tcPr>
          <w:p w14:paraId="3E343098" w14:textId="6257A116" w:rsidR="0016406F" w:rsidRPr="005800DE" w:rsidRDefault="0016406F" w:rsidP="0016406F">
            <w:pPr>
              <w:pStyle w:val="OTRTableNorm"/>
              <w:rPr>
                <w:sz w:val="22"/>
                <w:szCs w:val="22"/>
              </w:rPr>
            </w:pPr>
            <w:r>
              <w:rPr>
                <w:sz w:val="22"/>
                <w:szCs w:val="22"/>
                <w:highlight w:val="green"/>
              </w:rPr>
              <w:t>Нет</w:t>
            </w:r>
          </w:p>
        </w:tc>
        <w:tc>
          <w:tcPr>
            <w:tcW w:w="2880" w:type="dxa"/>
            <w:shd w:val="clear" w:color="auto" w:fill="auto"/>
          </w:tcPr>
          <w:p w14:paraId="73390E35" w14:textId="56CBA2FB" w:rsidR="0016406F" w:rsidRPr="005800DE" w:rsidRDefault="0016406F" w:rsidP="0016406F">
            <w:pPr>
              <w:pStyle w:val="OTRTableNorm"/>
              <w:rPr>
                <w:sz w:val="22"/>
                <w:szCs w:val="22"/>
              </w:rPr>
            </w:pPr>
            <w:r w:rsidRPr="00AB6E41">
              <w:rPr>
                <w:sz w:val="22"/>
                <w:szCs w:val="22"/>
                <w:highlight w:val="green"/>
              </w:rPr>
              <w:t>****</w:t>
            </w:r>
          </w:p>
        </w:tc>
      </w:tr>
      <w:tr w:rsidR="0016406F" w:rsidRPr="005800DE" w14:paraId="7BE67701" w14:textId="77777777" w:rsidTr="00F66E9A">
        <w:tc>
          <w:tcPr>
            <w:tcW w:w="1915" w:type="dxa"/>
            <w:shd w:val="clear" w:color="auto" w:fill="auto"/>
          </w:tcPr>
          <w:p w14:paraId="035C3FAE" w14:textId="6DDE6D47" w:rsidR="0016406F" w:rsidRPr="005800DE" w:rsidRDefault="0016406F" w:rsidP="0016406F">
            <w:pPr>
              <w:pStyle w:val="OTRTableNorm"/>
              <w:rPr>
                <w:sz w:val="22"/>
                <w:szCs w:val="22"/>
              </w:rPr>
            </w:pPr>
            <w:r w:rsidRPr="00AB6E41">
              <w:rPr>
                <w:sz w:val="22"/>
                <w:szCs w:val="22"/>
                <w:highlight w:val="green"/>
              </w:rPr>
              <w:t>Идентификационный номер налогоплательщика - фактического плательщика</w:t>
            </w:r>
          </w:p>
        </w:tc>
        <w:tc>
          <w:tcPr>
            <w:tcW w:w="1979" w:type="dxa"/>
            <w:shd w:val="clear" w:color="auto" w:fill="auto"/>
          </w:tcPr>
          <w:p w14:paraId="0503A4BF" w14:textId="09131D74" w:rsidR="0016406F" w:rsidRPr="005800DE" w:rsidRDefault="0016406F" w:rsidP="0016406F">
            <w:pPr>
              <w:pStyle w:val="OTRTableNorm"/>
              <w:rPr>
                <w:sz w:val="22"/>
                <w:szCs w:val="22"/>
              </w:rPr>
            </w:pPr>
            <w:r w:rsidRPr="00AB6E41">
              <w:rPr>
                <w:sz w:val="22"/>
                <w:szCs w:val="22"/>
                <w:highlight w:val="green"/>
              </w:rPr>
              <w:t>INN_GZ</w:t>
            </w:r>
          </w:p>
        </w:tc>
        <w:tc>
          <w:tcPr>
            <w:tcW w:w="1079" w:type="dxa"/>
            <w:shd w:val="clear" w:color="auto" w:fill="auto"/>
          </w:tcPr>
          <w:p w14:paraId="77D3DF24" w14:textId="3D5DAAE8" w:rsidR="0016406F" w:rsidRPr="005800DE" w:rsidRDefault="0016406F" w:rsidP="0016406F">
            <w:pPr>
              <w:pStyle w:val="OTRTableNorm"/>
              <w:rPr>
                <w:sz w:val="22"/>
                <w:szCs w:val="22"/>
              </w:rPr>
            </w:pPr>
            <w:r w:rsidRPr="00AB6E41">
              <w:rPr>
                <w:sz w:val="22"/>
                <w:szCs w:val="22"/>
                <w:highlight w:val="green"/>
              </w:rPr>
              <w:t>STRING</w:t>
            </w:r>
          </w:p>
        </w:tc>
        <w:tc>
          <w:tcPr>
            <w:tcW w:w="898" w:type="dxa"/>
            <w:shd w:val="clear" w:color="auto" w:fill="auto"/>
          </w:tcPr>
          <w:p w14:paraId="16246B48" w14:textId="4D724FDC" w:rsidR="0016406F" w:rsidRPr="005800DE" w:rsidRDefault="0016406F" w:rsidP="0016406F">
            <w:pPr>
              <w:pStyle w:val="OTRTableNorm"/>
              <w:rPr>
                <w:sz w:val="22"/>
                <w:szCs w:val="22"/>
              </w:rPr>
            </w:pPr>
            <w:r w:rsidRPr="00AB6E41">
              <w:rPr>
                <w:sz w:val="22"/>
                <w:szCs w:val="22"/>
                <w:highlight w:val="green"/>
              </w:rPr>
              <w:t>&lt;= 12</w:t>
            </w:r>
          </w:p>
        </w:tc>
        <w:tc>
          <w:tcPr>
            <w:tcW w:w="1077" w:type="dxa"/>
            <w:shd w:val="clear" w:color="auto" w:fill="auto"/>
          </w:tcPr>
          <w:p w14:paraId="0E345EBC" w14:textId="356E9300" w:rsidR="0016406F" w:rsidRPr="005800DE" w:rsidRDefault="0016406F" w:rsidP="0016406F">
            <w:pPr>
              <w:pStyle w:val="OTRTableNorm"/>
              <w:rPr>
                <w:sz w:val="22"/>
                <w:szCs w:val="22"/>
              </w:rPr>
            </w:pPr>
            <w:r>
              <w:rPr>
                <w:sz w:val="22"/>
                <w:szCs w:val="22"/>
                <w:highlight w:val="green"/>
              </w:rPr>
              <w:t>Нет</w:t>
            </w:r>
          </w:p>
        </w:tc>
        <w:tc>
          <w:tcPr>
            <w:tcW w:w="2880" w:type="dxa"/>
            <w:shd w:val="clear" w:color="auto" w:fill="auto"/>
          </w:tcPr>
          <w:p w14:paraId="0A2300E8" w14:textId="6E0A25F0" w:rsidR="0016406F" w:rsidRPr="005800DE" w:rsidRDefault="0016406F" w:rsidP="0016406F">
            <w:pPr>
              <w:pStyle w:val="OTRTableNorm"/>
              <w:rPr>
                <w:sz w:val="22"/>
                <w:szCs w:val="22"/>
              </w:rPr>
            </w:pPr>
            <w:r w:rsidRPr="00AB6E41">
              <w:rPr>
                <w:sz w:val="22"/>
                <w:szCs w:val="22"/>
                <w:highlight w:val="green"/>
              </w:rPr>
              <w:t>****</w:t>
            </w:r>
          </w:p>
        </w:tc>
      </w:tr>
      <w:tr w:rsidR="0016406F" w:rsidRPr="005800DE" w14:paraId="70B4C4D8" w14:textId="77777777" w:rsidTr="00F66E9A">
        <w:tc>
          <w:tcPr>
            <w:tcW w:w="1915" w:type="dxa"/>
            <w:shd w:val="clear" w:color="auto" w:fill="auto"/>
          </w:tcPr>
          <w:p w14:paraId="7BBEEDD9" w14:textId="43B316E8" w:rsidR="0016406F" w:rsidRPr="005800DE" w:rsidRDefault="0016406F" w:rsidP="0016406F">
            <w:pPr>
              <w:pStyle w:val="OTRTableNorm"/>
              <w:rPr>
                <w:sz w:val="22"/>
                <w:szCs w:val="22"/>
              </w:rPr>
            </w:pPr>
            <w:r w:rsidRPr="00AB6E41">
              <w:rPr>
                <w:sz w:val="22"/>
                <w:szCs w:val="22"/>
                <w:highlight w:val="green"/>
              </w:rPr>
              <w:t>Код причины постановки на учет в налоговом органе - фактического плательщика</w:t>
            </w:r>
          </w:p>
        </w:tc>
        <w:tc>
          <w:tcPr>
            <w:tcW w:w="1979" w:type="dxa"/>
            <w:shd w:val="clear" w:color="auto" w:fill="auto"/>
          </w:tcPr>
          <w:p w14:paraId="66B7A5D3" w14:textId="4882996C" w:rsidR="0016406F" w:rsidRPr="005800DE" w:rsidRDefault="0016406F" w:rsidP="0016406F">
            <w:pPr>
              <w:pStyle w:val="OTRTableNorm"/>
              <w:rPr>
                <w:sz w:val="22"/>
                <w:szCs w:val="22"/>
              </w:rPr>
            </w:pPr>
            <w:r w:rsidRPr="00AB6E41">
              <w:rPr>
                <w:sz w:val="22"/>
                <w:szCs w:val="22"/>
                <w:highlight w:val="green"/>
              </w:rPr>
              <w:t>KPP_GZ</w:t>
            </w:r>
          </w:p>
        </w:tc>
        <w:tc>
          <w:tcPr>
            <w:tcW w:w="1079" w:type="dxa"/>
            <w:shd w:val="clear" w:color="auto" w:fill="auto"/>
          </w:tcPr>
          <w:p w14:paraId="2E618391" w14:textId="5544A797" w:rsidR="0016406F" w:rsidRPr="005800DE" w:rsidRDefault="0016406F" w:rsidP="0016406F">
            <w:pPr>
              <w:pStyle w:val="OTRTableNorm"/>
              <w:rPr>
                <w:sz w:val="22"/>
                <w:szCs w:val="22"/>
              </w:rPr>
            </w:pPr>
            <w:r w:rsidRPr="00AB6E41">
              <w:rPr>
                <w:sz w:val="22"/>
                <w:szCs w:val="22"/>
                <w:highlight w:val="green"/>
              </w:rPr>
              <w:t>STRING</w:t>
            </w:r>
          </w:p>
        </w:tc>
        <w:tc>
          <w:tcPr>
            <w:tcW w:w="898" w:type="dxa"/>
            <w:shd w:val="clear" w:color="auto" w:fill="auto"/>
          </w:tcPr>
          <w:p w14:paraId="6E012B70" w14:textId="45DE2026" w:rsidR="0016406F" w:rsidRPr="005800DE" w:rsidRDefault="0016406F" w:rsidP="0016406F">
            <w:pPr>
              <w:pStyle w:val="OTRTableNorm"/>
              <w:rPr>
                <w:sz w:val="22"/>
                <w:szCs w:val="22"/>
              </w:rPr>
            </w:pPr>
            <w:r w:rsidRPr="00AB6E41">
              <w:rPr>
                <w:sz w:val="22"/>
                <w:szCs w:val="22"/>
                <w:highlight w:val="green"/>
              </w:rPr>
              <w:t>= 9</w:t>
            </w:r>
          </w:p>
        </w:tc>
        <w:tc>
          <w:tcPr>
            <w:tcW w:w="1077" w:type="dxa"/>
            <w:shd w:val="clear" w:color="auto" w:fill="auto"/>
          </w:tcPr>
          <w:p w14:paraId="3DEC58C1" w14:textId="758438E7" w:rsidR="0016406F" w:rsidRPr="005800DE" w:rsidRDefault="0016406F" w:rsidP="0016406F">
            <w:pPr>
              <w:pStyle w:val="OTRTableNorm"/>
              <w:rPr>
                <w:sz w:val="22"/>
                <w:szCs w:val="22"/>
              </w:rPr>
            </w:pPr>
            <w:r w:rsidRPr="00AB6E41">
              <w:rPr>
                <w:sz w:val="22"/>
                <w:szCs w:val="22"/>
                <w:highlight w:val="green"/>
              </w:rPr>
              <w:t>Нет</w:t>
            </w:r>
          </w:p>
        </w:tc>
        <w:tc>
          <w:tcPr>
            <w:tcW w:w="2880" w:type="dxa"/>
            <w:shd w:val="clear" w:color="auto" w:fill="auto"/>
          </w:tcPr>
          <w:p w14:paraId="2F15C1B3" w14:textId="6C87F3B8" w:rsidR="0016406F" w:rsidRPr="005800DE" w:rsidRDefault="0016406F" w:rsidP="0016406F">
            <w:pPr>
              <w:pStyle w:val="OTRTableNorm"/>
              <w:rPr>
                <w:sz w:val="22"/>
                <w:szCs w:val="22"/>
              </w:rPr>
            </w:pPr>
            <w:r w:rsidRPr="00AB6E41">
              <w:rPr>
                <w:sz w:val="22"/>
                <w:szCs w:val="22"/>
                <w:highlight w:val="green"/>
              </w:rPr>
              <w:t>****</w:t>
            </w:r>
          </w:p>
        </w:tc>
      </w:tr>
      <w:tr w:rsidR="0016406F" w:rsidRPr="005800DE" w14:paraId="00D3C613" w14:textId="77777777" w:rsidTr="00F66E9A">
        <w:tc>
          <w:tcPr>
            <w:tcW w:w="1915" w:type="dxa"/>
            <w:shd w:val="clear" w:color="auto" w:fill="auto"/>
          </w:tcPr>
          <w:p w14:paraId="2EF9B34D" w14:textId="77777777" w:rsidR="0016406F" w:rsidRPr="005800DE" w:rsidRDefault="0016406F" w:rsidP="0016406F">
            <w:pPr>
              <w:pStyle w:val="OTRTableNorm"/>
              <w:rPr>
                <w:sz w:val="22"/>
                <w:szCs w:val="22"/>
              </w:rPr>
            </w:pPr>
            <w:r w:rsidRPr="005800DE">
              <w:rPr>
                <w:sz w:val="22"/>
                <w:szCs w:val="22"/>
              </w:rPr>
              <w:t>Итоговая сумма</w:t>
            </w:r>
          </w:p>
        </w:tc>
        <w:tc>
          <w:tcPr>
            <w:tcW w:w="1979" w:type="dxa"/>
            <w:shd w:val="clear" w:color="auto" w:fill="auto"/>
          </w:tcPr>
          <w:p w14:paraId="3C606C03" w14:textId="77777777" w:rsidR="0016406F" w:rsidRPr="005800DE" w:rsidRDefault="0016406F" w:rsidP="0016406F">
            <w:pPr>
              <w:pStyle w:val="OTRTableNorm"/>
              <w:rPr>
                <w:sz w:val="22"/>
                <w:szCs w:val="22"/>
              </w:rPr>
            </w:pPr>
            <w:r w:rsidRPr="005800DE">
              <w:rPr>
                <w:sz w:val="22"/>
                <w:szCs w:val="22"/>
              </w:rPr>
              <w:t>SUM_ITOG</w:t>
            </w:r>
          </w:p>
        </w:tc>
        <w:tc>
          <w:tcPr>
            <w:tcW w:w="1079" w:type="dxa"/>
            <w:shd w:val="clear" w:color="auto" w:fill="auto"/>
          </w:tcPr>
          <w:p w14:paraId="5A1C7D2A" w14:textId="77777777" w:rsidR="0016406F" w:rsidRPr="005800DE" w:rsidRDefault="0016406F" w:rsidP="0016406F">
            <w:pPr>
              <w:pStyle w:val="OTRTableNorm"/>
              <w:rPr>
                <w:sz w:val="22"/>
                <w:szCs w:val="22"/>
              </w:rPr>
            </w:pPr>
            <w:r w:rsidRPr="005800DE">
              <w:rPr>
                <w:sz w:val="22"/>
                <w:szCs w:val="22"/>
              </w:rPr>
              <w:t>NUMBER2</w:t>
            </w:r>
          </w:p>
        </w:tc>
        <w:tc>
          <w:tcPr>
            <w:tcW w:w="898" w:type="dxa"/>
            <w:shd w:val="clear" w:color="auto" w:fill="auto"/>
          </w:tcPr>
          <w:p w14:paraId="11FA9871" w14:textId="77777777" w:rsidR="0016406F" w:rsidRPr="005800DE" w:rsidRDefault="0016406F" w:rsidP="0016406F">
            <w:pPr>
              <w:pStyle w:val="OTRTableNorm"/>
              <w:rPr>
                <w:sz w:val="22"/>
                <w:szCs w:val="22"/>
              </w:rPr>
            </w:pPr>
          </w:p>
        </w:tc>
        <w:tc>
          <w:tcPr>
            <w:tcW w:w="1077" w:type="dxa"/>
            <w:shd w:val="clear" w:color="auto" w:fill="auto"/>
          </w:tcPr>
          <w:p w14:paraId="55B6D4E8"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6212A86A" w14:textId="77777777" w:rsidR="0016406F" w:rsidRPr="005800DE" w:rsidRDefault="0016406F" w:rsidP="0016406F">
            <w:pPr>
              <w:pStyle w:val="OTRTableNorm"/>
              <w:rPr>
                <w:sz w:val="22"/>
                <w:szCs w:val="22"/>
              </w:rPr>
            </w:pPr>
            <w:r w:rsidRPr="005800DE">
              <w:rPr>
                <w:sz w:val="22"/>
                <w:szCs w:val="22"/>
              </w:rPr>
              <w:t>****</w:t>
            </w:r>
          </w:p>
        </w:tc>
      </w:tr>
      <w:tr w:rsidR="0016406F" w:rsidRPr="005800DE" w14:paraId="66F00064" w14:textId="77777777" w:rsidTr="00F66E9A">
        <w:tc>
          <w:tcPr>
            <w:tcW w:w="1915" w:type="dxa"/>
            <w:shd w:val="clear" w:color="auto" w:fill="auto"/>
          </w:tcPr>
          <w:p w14:paraId="57627907" w14:textId="77777777" w:rsidR="0016406F" w:rsidRPr="005800DE" w:rsidRDefault="0016406F" w:rsidP="0016406F">
            <w:pPr>
              <w:pStyle w:val="OTRTableNorm"/>
              <w:rPr>
                <w:sz w:val="22"/>
                <w:szCs w:val="22"/>
              </w:rPr>
            </w:pPr>
            <w:r w:rsidRPr="005800DE">
              <w:rPr>
                <w:sz w:val="22"/>
                <w:szCs w:val="22"/>
              </w:rPr>
              <w:t>Должность доверенного лица</w:t>
            </w:r>
          </w:p>
        </w:tc>
        <w:tc>
          <w:tcPr>
            <w:tcW w:w="1979" w:type="dxa"/>
            <w:shd w:val="clear" w:color="auto" w:fill="auto"/>
          </w:tcPr>
          <w:p w14:paraId="77C9EF3C" w14:textId="77777777" w:rsidR="0016406F" w:rsidRPr="005800DE" w:rsidRDefault="0016406F" w:rsidP="0016406F">
            <w:pPr>
              <w:pStyle w:val="OTRTableNorm"/>
              <w:rPr>
                <w:sz w:val="22"/>
                <w:szCs w:val="22"/>
              </w:rPr>
            </w:pPr>
            <w:r w:rsidRPr="005800DE">
              <w:rPr>
                <w:sz w:val="22"/>
                <w:szCs w:val="22"/>
              </w:rPr>
              <w:t>DOL_ISP_DOV</w:t>
            </w:r>
          </w:p>
        </w:tc>
        <w:tc>
          <w:tcPr>
            <w:tcW w:w="1079" w:type="dxa"/>
            <w:shd w:val="clear" w:color="auto" w:fill="auto"/>
          </w:tcPr>
          <w:p w14:paraId="18EBD97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B02900F"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1C5D6385"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45BFB783" w14:textId="77777777" w:rsidR="0016406F" w:rsidRPr="005800DE" w:rsidRDefault="0016406F" w:rsidP="0016406F">
            <w:pPr>
              <w:pStyle w:val="OTRTableNorm"/>
              <w:rPr>
                <w:sz w:val="22"/>
                <w:szCs w:val="22"/>
              </w:rPr>
            </w:pPr>
            <w:r w:rsidRPr="005800DE">
              <w:rPr>
                <w:sz w:val="22"/>
                <w:szCs w:val="22"/>
              </w:rPr>
              <w:t>****</w:t>
            </w:r>
          </w:p>
        </w:tc>
      </w:tr>
      <w:tr w:rsidR="0016406F" w:rsidRPr="005800DE" w14:paraId="2CD30D26" w14:textId="77777777" w:rsidTr="00F66E9A">
        <w:tc>
          <w:tcPr>
            <w:tcW w:w="1915" w:type="dxa"/>
            <w:shd w:val="clear" w:color="auto" w:fill="auto"/>
          </w:tcPr>
          <w:p w14:paraId="204BFA6F" w14:textId="77777777" w:rsidR="0016406F" w:rsidRPr="005800DE" w:rsidRDefault="0016406F" w:rsidP="0016406F">
            <w:pPr>
              <w:pStyle w:val="OTRTableNorm"/>
              <w:rPr>
                <w:sz w:val="22"/>
                <w:szCs w:val="22"/>
              </w:rPr>
            </w:pPr>
            <w:r w:rsidRPr="005800DE">
              <w:rPr>
                <w:sz w:val="22"/>
                <w:szCs w:val="22"/>
              </w:rPr>
              <w:lastRenderedPageBreak/>
              <w:t>Фамилия, имя, отчество доверенного лица</w:t>
            </w:r>
          </w:p>
        </w:tc>
        <w:tc>
          <w:tcPr>
            <w:tcW w:w="1979" w:type="dxa"/>
            <w:shd w:val="clear" w:color="auto" w:fill="auto"/>
          </w:tcPr>
          <w:p w14:paraId="1DD342B4" w14:textId="77777777" w:rsidR="0016406F" w:rsidRPr="005800DE" w:rsidRDefault="0016406F" w:rsidP="0016406F">
            <w:pPr>
              <w:pStyle w:val="OTRTableNorm"/>
              <w:rPr>
                <w:sz w:val="22"/>
                <w:szCs w:val="22"/>
              </w:rPr>
            </w:pPr>
            <w:r w:rsidRPr="005800DE">
              <w:rPr>
                <w:sz w:val="22"/>
                <w:szCs w:val="22"/>
              </w:rPr>
              <w:t>NAME_ISP_DOV</w:t>
            </w:r>
          </w:p>
        </w:tc>
        <w:tc>
          <w:tcPr>
            <w:tcW w:w="1079" w:type="dxa"/>
            <w:shd w:val="clear" w:color="auto" w:fill="auto"/>
          </w:tcPr>
          <w:p w14:paraId="4CB2A6B7"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7CB2A493"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6C60A365"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52694D9B" w14:textId="77777777" w:rsidR="0016406F" w:rsidRPr="005800DE" w:rsidRDefault="0016406F" w:rsidP="0016406F">
            <w:pPr>
              <w:pStyle w:val="OTRTableNorm"/>
              <w:rPr>
                <w:sz w:val="22"/>
                <w:szCs w:val="22"/>
              </w:rPr>
            </w:pPr>
            <w:r w:rsidRPr="005800DE">
              <w:rPr>
                <w:sz w:val="22"/>
                <w:szCs w:val="22"/>
              </w:rPr>
              <w:t>****</w:t>
            </w:r>
          </w:p>
        </w:tc>
      </w:tr>
      <w:tr w:rsidR="0016406F" w:rsidRPr="005800DE" w14:paraId="514EFB99" w14:textId="77777777" w:rsidTr="00F66E9A">
        <w:tc>
          <w:tcPr>
            <w:tcW w:w="1915" w:type="dxa"/>
            <w:shd w:val="clear" w:color="auto" w:fill="auto"/>
          </w:tcPr>
          <w:p w14:paraId="37AC3C7A" w14:textId="77777777" w:rsidR="0016406F" w:rsidRPr="005800DE" w:rsidRDefault="0016406F" w:rsidP="0016406F">
            <w:pPr>
              <w:pStyle w:val="OTRTableNorm"/>
              <w:rPr>
                <w:sz w:val="22"/>
                <w:szCs w:val="22"/>
              </w:rPr>
            </w:pPr>
            <w:r w:rsidRPr="005800DE">
              <w:rPr>
                <w:sz w:val="22"/>
                <w:szCs w:val="22"/>
              </w:rPr>
              <w:t>Отметка ТОФК/ Должность руководителя (уполномоченного лица)</w:t>
            </w:r>
          </w:p>
        </w:tc>
        <w:tc>
          <w:tcPr>
            <w:tcW w:w="1979" w:type="dxa"/>
            <w:shd w:val="clear" w:color="auto" w:fill="auto"/>
          </w:tcPr>
          <w:p w14:paraId="6598EDB5" w14:textId="77777777" w:rsidR="0016406F" w:rsidRPr="005800DE" w:rsidRDefault="0016406F" w:rsidP="0016406F">
            <w:pPr>
              <w:pStyle w:val="OTRTableNorm"/>
              <w:rPr>
                <w:sz w:val="22"/>
                <w:szCs w:val="22"/>
              </w:rPr>
            </w:pPr>
            <w:r w:rsidRPr="005800DE">
              <w:rPr>
                <w:sz w:val="22"/>
                <w:szCs w:val="22"/>
              </w:rPr>
              <w:t>DOL_RUK_FK</w:t>
            </w:r>
          </w:p>
        </w:tc>
        <w:tc>
          <w:tcPr>
            <w:tcW w:w="1079" w:type="dxa"/>
            <w:shd w:val="clear" w:color="auto" w:fill="auto"/>
          </w:tcPr>
          <w:p w14:paraId="36E42D5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6AAC54B8"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703B092F"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23DC30F5" w14:textId="77777777" w:rsidR="0016406F" w:rsidRPr="005800DE" w:rsidRDefault="0016406F" w:rsidP="0016406F">
            <w:pPr>
              <w:pStyle w:val="OTRTableNorm"/>
              <w:rPr>
                <w:sz w:val="22"/>
                <w:szCs w:val="22"/>
              </w:rPr>
            </w:pPr>
            <w:r w:rsidRPr="005800DE">
              <w:rPr>
                <w:sz w:val="22"/>
                <w:szCs w:val="22"/>
              </w:rPr>
              <w:t>****</w:t>
            </w:r>
          </w:p>
        </w:tc>
      </w:tr>
      <w:tr w:rsidR="0016406F" w:rsidRPr="005800DE" w14:paraId="64649E81" w14:textId="77777777" w:rsidTr="00F66E9A">
        <w:tc>
          <w:tcPr>
            <w:tcW w:w="1915" w:type="dxa"/>
            <w:shd w:val="clear" w:color="auto" w:fill="auto"/>
          </w:tcPr>
          <w:p w14:paraId="5E16F931" w14:textId="77777777" w:rsidR="0016406F" w:rsidRPr="005800DE" w:rsidRDefault="0016406F" w:rsidP="0016406F">
            <w:pPr>
              <w:pStyle w:val="OTRTableNorm"/>
              <w:rPr>
                <w:sz w:val="22"/>
                <w:szCs w:val="22"/>
              </w:rPr>
            </w:pPr>
            <w:r w:rsidRPr="005800DE">
              <w:rPr>
                <w:sz w:val="22"/>
                <w:szCs w:val="22"/>
              </w:rPr>
              <w:t>Отметка ТОФК/ ФИО руководителя (уполномоченного им лица)</w:t>
            </w:r>
          </w:p>
        </w:tc>
        <w:tc>
          <w:tcPr>
            <w:tcW w:w="1979" w:type="dxa"/>
            <w:shd w:val="clear" w:color="auto" w:fill="auto"/>
          </w:tcPr>
          <w:p w14:paraId="3262BA1F" w14:textId="77777777" w:rsidR="0016406F" w:rsidRPr="005800DE" w:rsidRDefault="0016406F" w:rsidP="0016406F">
            <w:pPr>
              <w:pStyle w:val="OTRTableNorm"/>
              <w:rPr>
                <w:sz w:val="22"/>
                <w:szCs w:val="22"/>
              </w:rPr>
            </w:pPr>
            <w:r w:rsidRPr="005800DE">
              <w:rPr>
                <w:sz w:val="22"/>
                <w:szCs w:val="22"/>
              </w:rPr>
              <w:t>NAME_RUK_FK</w:t>
            </w:r>
          </w:p>
        </w:tc>
        <w:tc>
          <w:tcPr>
            <w:tcW w:w="1079" w:type="dxa"/>
            <w:shd w:val="clear" w:color="auto" w:fill="auto"/>
          </w:tcPr>
          <w:p w14:paraId="108B11A1"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42300336"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46F81186"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5C51287" w14:textId="77777777" w:rsidR="0016406F" w:rsidRPr="005800DE" w:rsidRDefault="0016406F" w:rsidP="0016406F">
            <w:pPr>
              <w:pStyle w:val="OTRTableNorm"/>
              <w:rPr>
                <w:sz w:val="22"/>
                <w:szCs w:val="22"/>
              </w:rPr>
            </w:pPr>
            <w:r w:rsidRPr="005800DE">
              <w:rPr>
                <w:sz w:val="22"/>
                <w:szCs w:val="22"/>
              </w:rPr>
              <w:t>****</w:t>
            </w:r>
          </w:p>
        </w:tc>
      </w:tr>
      <w:tr w:rsidR="0016406F" w:rsidRPr="005800DE" w14:paraId="436EC194" w14:textId="77777777" w:rsidTr="00F66E9A">
        <w:tc>
          <w:tcPr>
            <w:tcW w:w="1915" w:type="dxa"/>
            <w:shd w:val="clear" w:color="auto" w:fill="auto"/>
          </w:tcPr>
          <w:p w14:paraId="0321B66D" w14:textId="77777777" w:rsidR="0016406F" w:rsidRPr="005800DE" w:rsidRDefault="0016406F" w:rsidP="0016406F">
            <w:pPr>
              <w:pStyle w:val="OTRTableNorm"/>
              <w:rPr>
                <w:sz w:val="22"/>
                <w:szCs w:val="22"/>
              </w:rPr>
            </w:pPr>
            <w:r w:rsidRPr="005800DE">
              <w:rPr>
                <w:sz w:val="22"/>
                <w:szCs w:val="22"/>
              </w:rPr>
              <w:t>Отметка ТОФК/ Должность главного бухгалтера (уполномоченного руководителем лица)</w:t>
            </w:r>
          </w:p>
        </w:tc>
        <w:tc>
          <w:tcPr>
            <w:tcW w:w="1979" w:type="dxa"/>
            <w:shd w:val="clear" w:color="auto" w:fill="auto"/>
          </w:tcPr>
          <w:p w14:paraId="3F6014DE" w14:textId="77777777" w:rsidR="0016406F" w:rsidRPr="005800DE" w:rsidRDefault="0016406F" w:rsidP="0016406F">
            <w:pPr>
              <w:pStyle w:val="OTRTableNorm"/>
              <w:rPr>
                <w:sz w:val="22"/>
                <w:szCs w:val="22"/>
              </w:rPr>
            </w:pPr>
            <w:r w:rsidRPr="005800DE">
              <w:rPr>
                <w:sz w:val="22"/>
                <w:szCs w:val="22"/>
              </w:rPr>
              <w:t>DOL_BUH_FK</w:t>
            </w:r>
          </w:p>
        </w:tc>
        <w:tc>
          <w:tcPr>
            <w:tcW w:w="1079" w:type="dxa"/>
            <w:shd w:val="clear" w:color="auto" w:fill="auto"/>
          </w:tcPr>
          <w:p w14:paraId="640D5500"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6E82D55C"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2C402DFF"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53167FA" w14:textId="77777777" w:rsidR="0016406F" w:rsidRPr="005800DE" w:rsidRDefault="0016406F" w:rsidP="0016406F">
            <w:pPr>
              <w:pStyle w:val="OTRTableNorm"/>
              <w:rPr>
                <w:sz w:val="22"/>
                <w:szCs w:val="22"/>
              </w:rPr>
            </w:pPr>
            <w:r w:rsidRPr="005800DE">
              <w:rPr>
                <w:sz w:val="22"/>
                <w:szCs w:val="22"/>
              </w:rPr>
              <w:t>****</w:t>
            </w:r>
          </w:p>
        </w:tc>
      </w:tr>
      <w:tr w:rsidR="0016406F" w:rsidRPr="005800DE" w14:paraId="1D451632" w14:textId="77777777" w:rsidTr="00F66E9A">
        <w:tc>
          <w:tcPr>
            <w:tcW w:w="1915" w:type="dxa"/>
            <w:shd w:val="clear" w:color="auto" w:fill="auto"/>
          </w:tcPr>
          <w:p w14:paraId="0B0529DA" w14:textId="77777777" w:rsidR="0016406F" w:rsidRPr="005800DE" w:rsidRDefault="0016406F" w:rsidP="0016406F">
            <w:pPr>
              <w:pStyle w:val="OTRTableNorm"/>
              <w:rPr>
                <w:sz w:val="22"/>
                <w:szCs w:val="22"/>
              </w:rPr>
            </w:pPr>
            <w:r w:rsidRPr="005800DE">
              <w:rPr>
                <w:sz w:val="22"/>
                <w:szCs w:val="22"/>
              </w:rPr>
              <w:t>Отметка ТОФК/ ФИО главного бухгалтера (уполномоченного руководителем лица)</w:t>
            </w:r>
          </w:p>
        </w:tc>
        <w:tc>
          <w:tcPr>
            <w:tcW w:w="1979" w:type="dxa"/>
            <w:shd w:val="clear" w:color="auto" w:fill="auto"/>
          </w:tcPr>
          <w:p w14:paraId="602356ED" w14:textId="77777777" w:rsidR="0016406F" w:rsidRPr="005800DE" w:rsidRDefault="0016406F" w:rsidP="0016406F">
            <w:pPr>
              <w:pStyle w:val="OTRTableNorm"/>
              <w:rPr>
                <w:sz w:val="22"/>
                <w:szCs w:val="22"/>
              </w:rPr>
            </w:pPr>
            <w:r w:rsidRPr="005800DE">
              <w:rPr>
                <w:sz w:val="22"/>
                <w:szCs w:val="22"/>
              </w:rPr>
              <w:t>NAME_BUH_FK</w:t>
            </w:r>
          </w:p>
        </w:tc>
        <w:tc>
          <w:tcPr>
            <w:tcW w:w="1079" w:type="dxa"/>
            <w:shd w:val="clear" w:color="auto" w:fill="auto"/>
          </w:tcPr>
          <w:p w14:paraId="46CAADEB"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687EF8D2"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6A1C7211"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6050F7F3" w14:textId="77777777" w:rsidR="0016406F" w:rsidRPr="005800DE" w:rsidRDefault="0016406F" w:rsidP="0016406F">
            <w:pPr>
              <w:pStyle w:val="OTRTableNorm"/>
              <w:rPr>
                <w:sz w:val="22"/>
                <w:szCs w:val="22"/>
              </w:rPr>
            </w:pPr>
            <w:r w:rsidRPr="005800DE">
              <w:rPr>
                <w:sz w:val="22"/>
                <w:szCs w:val="22"/>
              </w:rPr>
              <w:t>****</w:t>
            </w:r>
          </w:p>
        </w:tc>
      </w:tr>
      <w:tr w:rsidR="0016406F" w:rsidRPr="005800DE" w14:paraId="3DD0408D" w14:textId="77777777" w:rsidTr="00F66E9A">
        <w:tc>
          <w:tcPr>
            <w:tcW w:w="1915" w:type="dxa"/>
            <w:shd w:val="clear" w:color="auto" w:fill="auto"/>
          </w:tcPr>
          <w:p w14:paraId="7E714BBC" w14:textId="77777777" w:rsidR="0016406F" w:rsidRPr="005800DE" w:rsidRDefault="0016406F" w:rsidP="0016406F">
            <w:pPr>
              <w:pStyle w:val="OTRTableNorm"/>
              <w:rPr>
                <w:sz w:val="22"/>
                <w:szCs w:val="22"/>
              </w:rPr>
            </w:pPr>
            <w:r w:rsidRPr="005800DE">
              <w:rPr>
                <w:sz w:val="22"/>
                <w:szCs w:val="22"/>
              </w:rPr>
              <w:t>Отметка ТОФК/ Должность ответственного исполнителя</w:t>
            </w:r>
          </w:p>
        </w:tc>
        <w:tc>
          <w:tcPr>
            <w:tcW w:w="1979" w:type="dxa"/>
            <w:shd w:val="clear" w:color="auto" w:fill="auto"/>
          </w:tcPr>
          <w:p w14:paraId="5B7367C0" w14:textId="77777777" w:rsidR="0016406F" w:rsidRPr="005800DE" w:rsidRDefault="0016406F" w:rsidP="0016406F">
            <w:pPr>
              <w:pStyle w:val="OTRTableNorm"/>
              <w:rPr>
                <w:sz w:val="22"/>
                <w:szCs w:val="22"/>
              </w:rPr>
            </w:pPr>
            <w:r w:rsidRPr="005800DE">
              <w:rPr>
                <w:sz w:val="22"/>
                <w:szCs w:val="22"/>
              </w:rPr>
              <w:t>DOL_ISP_FK</w:t>
            </w:r>
          </w:p>
        </w:tc>
        <w:tc>
          <w:tcPr>
            <w:tcW w:w="1079" w:type="dxa"/>
            <w:shd w:val="clear" w:color="auto" w:fill="auto"/>
          </w:tcPr>
          <w:p w14:paraId="756025B6"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0493A5B7"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2F4914DB"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21B1D1F4" w14:textId="77777777" w:rsidR="0016406F" w:rsidRPr="005800DE" w:rsidRDefault="0016406F" w:rsidP="0016406F">
            <w:pPr>
              <w:pStyle w:val="OTRTableNorm"/>
              <w:rPr>
                <w:sz w:val="22"/>
                <w:szCs w:val="22"/>
              </w:rPr>
            </w:pPr>
            <w:r w:rsidRPr="005800DE">
              <w:rPr>
                <w:sz w:val="22"/>
                <w:szCs w:val="22"/>
              </w:rPr>
              <w:t>****</w:t>
            </w:r>
          </w:p>
        </w:tc>
      </w:tr>
      <w:tr w:rsidR="0016406F" w:rsidRPr="005800DE" w14:paraId="756A7464" w14:textId="77777777" w:rsidTr="00F66E9A">
        <w:tc>
          <w:tcPr>
            <w:tcW w:w="1915" w:type="dxa"/>
            <w:shd w:val="clear" w:color="auto" w:fill="auto"/>
          </w:tcPr>
          <w:p w14:paraId="794942ED" w14:textId="77777777" w:rsidR="0016406F" w:rsidRPr="005800DE" w:rsidRDefault="0016406F" w:rsidP="0016406F">
            <w:pPr>
              <w:pStyle w:val="OTRTableNorm"/>
              <w:rPr>
                <w:sz w:val="22"/>
                <w:szCs w:val="22"/>
              </w:rPr>
            </w:pPr>
            <w:r w:rsidRPr="005800DE">
              <w:rPr>
                <w:sz w:val="22"/>
                <w:szCs w:val="22"/>
              </w:rPr>
              <w:t>Отметка ТОФК/ ФИО ответственного исполнителя</w:t>
            </w:r>
          </w:p>
        </w:tc>
        <w:tc>
          <w:tcPr>
            <w:tcW w:w="1979" w:type="dxa"/>
            <w:shd w:val="clear" w:color="auto" w:fill="auto"/>
          </w:tcPr>
          <w:p w14:paraId="0A9978E9" w14:textId="77777777" w:rsidR="0016406F" w:rsidRPr="005800DE" w:rsidRDefault="0016406F" w:rsidP="0016406F">
            <w:pPr>
              <w:pStyle w:val="OTRTableNorm"/>
              <w:rPr>
                <w:sz w:val="22"/>
                <w:szCs w:val="22"/>
              </w:rPr>
            </w:pPr>
            <w:r w:rsidRPr="005800DE">
              <w:rPr>
                <w:sz w:val="22"/>
                <w:szCs w:val="22"/>
              </w:rPr>
              <w:t>NAME_ISP_FK</w:t>
            </w:r>
          </w:p>
        </w:tc>
        <w:tc>
          <w:tcPr>
            <w:tcW w:w="1079" w:type="dxa"/>
            <w:shd w:val="clear" w:color="auto" w:fill="auto"/>
          </w:tcPr>
          <w:p w14:paraId="3CC02B0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333FA813" w14:textId="77777777" w:rsidR="0016406F" w:rsidRPr="005800DE" w:rsidRDefault="0016406F" w:rsidP="0016406F">
            <w:pPr>
              <w:pStyle w:val="OTRTableNorm"/>
              <w:rPr>
                <w:sz w:val="22"/>
                <w:szCs w:val="22"/>
              </w:rPr>
            </w:pPr>
            <w:r w:rsidRPr="005800DE">
              <w:rPr>
                <w:sz w:val="22"/>
                <w:szCs w:val="22"/>
              </w:rPr>
              <w:t>&lt;= 100</w:t>
            </w:r>
          </w:p>
        </w:tc>
        <w:tc>
          <w:tcPr>
            <w:tcW w:w="1077" w:type="dxa"/>
            <w:shd w:val="clear" w:color="auto" w:fill="auto"/>
          </w:tcPr>
          <w:p w14:paraId="2C1FB666"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57A52432" w14:textId="77777777" w:rsidR="0016406F" w:rsidRPr="005800DE" w:rsidRDefault="0016406F" w:rsidP="0016406F">
            <w:pPr>
              <w:pStyle w:val="OTRTableNorm"/>
              <w:rPr>
                <w:sz w:val="22"/>
                <w:szCs w:val="22"/>
              </w:rPr>
            </w:pPr>
            <w:r w:rsidRPr="005800DE">
              <w:rPr>
                <w:sz w:val="22"/>
                <w:szCs w:val="22"/>
              </w:rPr>
              <w:t>****</w:t>
            </w:r>
          </w:p>
        </w:tc>
      </w:tr>
      <w:tr w:rsidR="0016406F" w:rsidRPr="005800DE" w14:paraId="6AC02617" w14:textId="77777777" w:rsidTr="00F66E9A">
        <w:tc>
          <w:tcPr>
            <w:tcW w:w="1915" w:type="dxa"/>
            <w:shd w:val="clear" w:color="auto" w:fill="auto"/>
          </w:tcPr>
          <w:p w14:paraId="1000258E" w14:textId="77777777" w:rsidR="0016406F" w:rsidRPr="005800DE" w:rsidRDefault="0016406F" w:rsidP="0016406F">
            <w:pPr>
              <w:pStyle w:val="OTRTableNorm"/>
              <w:rPr>
                <w:sz w:val="22"/>
                <w:szCs w:val="22"/>
              </w:rPr>
            </w:pPr>
            <w:r w:rsidRPr="005800DE">
              <w:rPr>
                <w:sz w:val="22"/>
                <w:szCs w:val="22"/>
              </w:rPr>
              <w:t>Отметка ТОФК/ Телефон ответственного исполнителя</w:t>
            </w:r>
          </w:p>
        </w:tc>
        <w:tc>
          <w:tcPr>
            <w:tcW w:w="1979" w:type="dxa"/>
            <w:shd w:val="clear" w:color="auto" w:fill="auto"/>
          </w:tcPr>
          <w:p w14:paraId="70AD6A8F" w14:textId="77777777" w:rsidR="0016406F" w:rsidRPr="005800DE" w:rsidRDefault="0016406F" w:rsidP="0016406F">
            <w:pPr>
              <w:pStyle w:val="OTRTableNorm"/>
              <w:rPr>
                <w:sz w:val="22"/>
                <w:szCs w:val="22"/>
              </w:rPr>
            </w:pPr>
            <w:r w:rsidRPr="005800DE">
              <w:rPr>
                <w:sz w:val="22"/>
                <w:szCs w:val="22"/>
              </w:rPr>
              <w:t>TEL_ISP_FK</w:t>
            </w:r>
          </w:p>
        </w:tc>
        <w:tc>
          <w:tcPr>
            <w:tcW w:w="1079" w:type="dxa"/>
            <w:shd w:val="clear" w:color="auto" w:fill="auto"/>
          </w:tcPr>
          <w:p w14:paraId="47DDF612"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935EFC6" w14:textId="77777777" w:rsidR="0016406F" w:rsidRPr="005800DE" w:rsidRDefault="0016406F" w:rsidP="0016406F">
            <w:pPr>
              <w:pStyle w:val="OTRTableNorm"/>
              <w:rPr>
                <w:sz w:val="22"/>
                <w:szCs w:val="22"/>
              </w:rPr>
            </w:pPr>
            <w:r w:rsidRPr="005800DE">
              <w:rPr>
                <w:sz w:val="22"/>
                <w:szCs w:val="22"/>
              </w:rPr>
              <w:t>&lt;= 50</w:t>
            </w:r>
          </w:p>
        </w:tc>
        <w:tc>
          <w:tcPr>
            <w:tcW w:w="1077" w:type="dxa"/>
            <w:shd w:val="clear" w:color="auto" w:fill="auto"/>
          </w:tcPr>
          <w:p w14:paraId="153C539A"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465FF829" w14:textId="77777777" w:rsidR="0016406F" w:rsidRPr="005800DE" w:rsidRDefault="0016406F" w:rsidP="0016406F">
            <w:pPr>
              <w:pStyle w:val="OTRTableNorm"/>
              <w:rPr>
                <w:sz w:val="22"/>
                <w:szCs w:val="22"/>
              </w:rPr>
            </w:pPr>
            <w:r w:rsidRPr="005800DE">
              <w:rPr>
                <w:sz w:val="22"/>
                <w:szCs w:val="22"/>
              </w:rPr>
              <w:t>****</w:t>
            </w:r>
          </w:p>
        </w:tc>
      </w:tr>
      <w:tr w:rsidR="0016406F" w:rsidRPr="005800DE" w14:paraId="78438836" w14:textId="77777777" w:rsidTr="00F66E9A">
        <w:tc>
          <w:tcPr>
            <w:tcW w:w="1915" w:type="dxa"/>
            <w:tcBorders>
              <w:bottom w:val="single" w:sz="4" w:space="0" w:color="auto"/>
            </w:tcBorders>
            <w:shd w:val="clear" w:color="auto" w:fill="auto"/>
          </w:tcPr>
          <w:p w14:paraId="68824174" w14:textId="77777777" w:rsidR="0016406F" w:rsidRPr="005800DE" w:rsidRDefault="0016406F" w:rsidP="0016406F">
            <w:pPr>
              <w:pStyle w:val="OTRTableNorm"/>
              <w:rPr>
                <w:sz w:val="22"/>
                <w:szCs w:val="22"/>
              </w:rPr>
            </w:pPr>
            <w:r w:rsidRPr="005800DE">
              <w:rPr>
                <w:sz w:val="22"/>
                <w:szCs w:val="22"/>
              </w:rPr>
              <w:t>Отметка ТОФК/ Дата</w:t>
            </w:r>
          </w:p>
        </w:tc>
        <w:tc>
          <w:tcPr>
            <w:tcW w:w="1979" w:type="dxa"/>
            <w:tcBorders>
              <w:bottom w:val="single" w:sz="4" w:space="0" w:color="auto"/>
            </w:tcBorders>
            <w:shd w:val="clear" w:color="auto" w:fill="auto"/>
          </w:tcPr>
          <w:p w14:paraId="6815FE11" w14:textId="77777777" w:rsidR="0016406F" w:rsidRPr="005800DE" w:rsidRDefault="0016406F" w:rsidP="0016406F">
            <w:pPr>
              <w:pStyle w:val="OTRTableNorm"/>
              <w:rPr>
                <w:sz w:val="22"/>
                <w:szCs w:val="22"/>
              </w:rPr>
            </w:pPr>
            <w:r w:rsidRPr="005800DE">
              <w:rPr>
                <w:sz w:val="22"/>
                <w:szCs w:val="22"/>
              </w:rPr>
              <w:t>DATE_FK</w:t>
            </w:r>
          </w:p>
        </w:tc>
        <w:tc>
          <w:tcPr>
            <w:tcW w:w="1079" w:type="dxa"/>
            <w:tcBorders>
              <w:bottom w:val="single" w:sz="4" w:space="0" w:color="auto"/>
            </w:tcBorders>
            <w:shd w:val="clear" w:color="auto" w:fill="auto"/>
          </w:tcPr>
          <w:p w14:paraId="2EC0C6D7" w14:textId="77777777" w:rsidR="0016406F" w:rsidRPr="005800DE" w:rsidRDefault="0016406F" w:rsidP="0016406F">
            <w:pPr>
              <w:pStyle w:val="OTRTableNorm"/>
              <w:rPr>
                <w:sz w:val="22"/>
                <w:szCs w:val="22"/>
              </w:rPr>
            </w:pPr>
            <w:r w:rsidRPr="005800DE">
              <w:rPr>
                <w:sz w:val="22"/>
                <w:szCs w:val="22"/>
              </w:rPr>
              <w:t>DATE</w:t>
            </w:r>
          </w:p>
        </w:tc>
        <w:tc>
          <w:tcPr>
            <w:tcW w:w="898" w:type="dxa"/>
            <w:tcBorders>
              <w:bottom w:val="single" w:sz="4" w:space="0" w:color="auto"/>
            </w:tcBorders>
            <w:shd w:val="clear" w:color="auto" w:fill="auto"/>
          </w:tcPr>
          <w:p w14:paraId="3498F8D4" w14:textId="77777777" w:rsidR="0016406F" w:rsidRPr="005800DE" w:rsidRDefault="0016406F" w:rsidP="0016406F">
            <w:pPr>
              <w:pStyle w:val="OTRTableNorm"/>
              <w:rPr>
                <w:sz w:val="22"/>
                <w:szCs w:val="22"/>
              </w:rPr>
            </w:pPr>
          </w:p>
        </w:tc>
        <w:tc>
          <w:tcPr>
            <w:tcW w:w="1077" w:type="dxa"/>
            <w:tcBorders>
              <w:bottom w:val="single" w:sz="4" w:space="0" w:color="auto"/>
            </w:tcBorders>
            <w:shd w:val="clear" w:color="auto" w:fill="auto"/>
          </w:tcPr>
          <w:p w14:paraId="6B8EA4DF" w14:textId="77777777" w:rsidR="0016406F" w:rsidRPr="005800DE" w:rsidRDefault="0016406F" w:rsidP="0016406F">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A57E044" w14:textId="77777777" w:rsidR="0016406F" w:rsidRPr="005800DE" w:rsidRDefault="0016406F" w:rsidP="0016406F">
            <w:pPr>
              <w:pStyle w:val="OTRTableNorm"/>
              <w:rPr>
                <w:sz w:val="22"/>
                <w:szCs w:val="22"/>
              </w:rPr>
            </w:pPr>
            <w:r w:rsidRPr="005800DE">
              <w:rPr>
                <w:sz w:val="22"/>
                <w:szCs w:val="22"/>
              </w:rPr>
              <w:t>****</w:t>
            </w:r>
          </w:p>
        </w:tc>
      </w:tr>
      <w:tr w:rsidR="0016406F" w:rsidRPr="005800DE" w14:paraId="3AE4D33F" w14:textId="77777777" w:rsidTr="00F66E9A">
        <w:tc>
          <w:tcPr>
            <w:tcW w:w="1915" w:type="dxa"/>
            <w:shd w:val="clear" w:color="auto" w:fill="FFFF00"/>
          </w:tcPr>
          <w:p w14:paraId="51CD74F4" w14:textId="77777777" w:rsidR="0016406F" w:rsidRPr="005800DE" w:rsidRDefault="0016406F" w:rsidP="0016406F">
            <w:pPr>
              <w:pStyle w:val="OTRTableNorm"/>
              <w:rPr>
                <w:b/>
                <w:i/>
                <w:sz w:val="22"/>
                <w:szCs w:val="22"/>
              </w:rPr>
            </w:pPr>
            <w:r w:rsidRPr="005800DE">
              <w:rPr>
                <w:b/>
                <w:i/>
                <w:sz w:val="22"/>
                <w:szCs w:val="22"/>
              </w:rPr>
              <w:lastRenderedPageBreak/>
              <w:t>Информация о номиналах банкнот/монет</w:t>
            </w:r>
          </w:p>
        </w:tc>
        <w:tc>
          <w:tcPr>
            <w:tcW w:w="1979" w:type="dxa"/>
            <w:shd w:val="clear" w:color="auto" w:fill="FFFF00"/>
          </w:tcPr>
          <w:p w14:paraId="520C9FDD" w14:textId="77777777" w:rsidR="0016406F" w:rsidRPr="005800DE" w:rsidRDefault="0016406F" w:rsidP="0016406F">
            <w:pPr>
              <w:pStyle w:val="OTRTableNorm"/>
              <w:rPr>
                <w:b/>
                <w:i/>
                <w:sz w:val="22"/>
                <w:szCs w:val="22"/>
              </w:rPr>
            </w:pPr>
            <w:r w:rsidRPr="005800DE">
              <w:rPr>
                <w:b/>
                <w:i/>
                <w:sz w:val="22"/>
                <w:szCs w:val="22"/>
              </w:rPr>
              <w:t>ZPPAR(*)</w:t>
            </w:r>
          </w:p>
        </w:tc>
        <w:tc>
          <w:tcPr>
            <w:tcW w:w="1079" w:type="dxa"/>
            <w:shd w:val="clear" w:color="auto" w:fill="FFFF00"/>
          </w:tcPr>
          <w:p w14:paraId="495DB85A" w14:textId="77777777" w:rsidR="0016406F" w:rsidRPr="005800DE" w:rsidRDefault="0016406F" w:rsidP="0016406F">
            <w:pPr>
              <w:pStyle w:val="OTRTableNorm"/>
              <w:rPr>
                <w:b/>
                <w:i/>
                <w:sz w:val="22"/>
                <w:szCs w:val="22"/>
              </w:rPr>
            </w:pPr>
          </w:p>
        </w:tc>
        <w:tc>
          <w:tcPr>
            <w:tcW w:w="898" w:type="dxa"/>
            <w:shd w:val="clear" w:color="auto" w:fill="FFFF00"/>
          </w:tcPr>
          <w:p w14:paraId="2B763115" w14:textId="77777777" w:rsidR="0016406F" w:rsidRPr="005800DE" w:rsidRDefault="0016406F" w:rsidP="0016406F">
            <w:pPr>
              <w:pStyle w:val="OTRTableNorm"/>
              <w:rPr>
                <w:b/>
                <w:i/>
                <w:sz w:val="22"/>
                <w:szCs w:val="22"/>
              </w:rPr>
            </w:pPr>
          </w:p>
        </w:tc>
        <w:tc>
          <w:tcPr>
            <w:tcW w:w="1077" w:type="dxa"/>
            <w:shd w:val="clear" w:color="auto" w:fill="FFFF00"/>
          </w:tcPr>
          <w:p w14:paraId="7045CB0B" w14:textId="77777777" w:rsidR="0016406F" w:rsidRPr="005800DE" w:rsidRDefault="0016406F" w:rsidP="0016406F">
            <w:pPr>
              <w:pStyle w:val="OTRTableNorm"/>
              <w:rPr>
                <w:b/>
                <w:i/>
                <w:sz w:val="22"/>
                <w:szCs w:val="22"/>
              </w:rPr>
            </w:pPr>
            <w:r w:rsidRPr="005800DE">
              <w:rPr>
                <w:b/>
                <w:i/>
                <w:sz w:val="22"/>
                <w:szCs w:val="22"/>
              </w:rPr>
              <w:t>Нет</w:t>
            </w:r>
          </w:p>
        </w:tc>
        <w:tc>
          <w:tcPr>
            <w:tcW w:w="2880" w:type="dxa"/>
            <w:shd w:val="clear" w:color="auto" w:fill="FFFF00"/>
          </w:tcPr>
          <w:p w14:paraId="408B4BB9" w14:textId="77777777" w:rsidR="0016406F" w:rsidRPr="005800DE" w:rsidRDefault="0016406F" w:rsidP="0016406F">
            <w:pPr>
              <w:pStyle w:val="OTRTableNorm"/>
              <w:rPr>
                <w:b/>
                <w:i/>
                <w:sz w:val="22"/>
                <w:szCs w:val="22"/>
              </w:rPr>
            </w:pPr>
            <w:r w:rsidRPr="005800DE">
              <w:rPr>
                <w:b/>
                <w:i/>
                <w:sz w:val="22"/>
                <w:szCs w:val="22"/>
              </w:rPr>
              <w:t>****</w:t>
            </w:r>
          </w:p>
        </w:tc>
      </w:tr>
      <w:tr w:rsidR="0016406F" w:rsidRPr="005800DE" w14:paraId="7522C287" w14:textId="77777777" w:rsidTr="00F66E9A">
        <w:tc>
          <w:tcPr>
            <w:tcW w:w="1915" w:type="dxa"/>
            <w:shd w:val="clear" w:color="auto" w:fill="auto"/>
          </w:tcPr>
          <w:p w14:paraId="7788E5F5" w14:textId="77777777" w:rsidR="0016406F" w:rsidRPr="005800DE" w:rsidRDefault="0016406F" w:rsidP="0016406F">
            <w:pPr>
              <w:pStyle w:val="OTRTableNorm"/>
              <w:rPr>
                <w:sz w:val="22"/>
                <w:szCs w:val="22"/>
              </w:rPr>
            </w:pPr>
            <w:r w:rsidRPr="005800DE">
              <w:rPr>
                <w:sz w:val="22"/>
                <w:szCs w:val="22"/>
              </w:rPr>
              <w:t>Вид наличности</w:t>
            </w:r>
          </w:p>
        </w:tc>
        <w:tc>
          <w:tcPr>
            <w:tcW w:w="1979" w:type="dxa"/>
            <w:shd w:val="clear" w:color="auto" w:fill="auto"/>
          </w:tcPr>
          <w:p w14:paraId="59EAF28C" w14:textId="77777777" w:rsidR="0016406F" w:rsidRPr="005800DE" w:rsidRDefault="0016406F" w:rsidP="0016406F">
            <w:pPr>
              <w:pStyle w:val="OTRTableNorm"/>
              <w:rPr>
                <w:sz w:val="22"/>
                <w:szCs w:val="22"/>
              </w:rPr>
            </w:pPr>
            <w:r w:rsidRPr="005800DE">
              <w:rPr>
                <w:sz w:val="22"/>
                <w:szCs w:val="22"/>
              </w:rPr>
              <w:t>VID_NAL</w:t>
            </w:r>
          </w:p>
        </w:tc>
        <w:tc>
          <w:tcPr>
            <w:tcW w:w="1079" w:type="dxa"/>
            <w:shd w:val="clear" w:color="auto" w:fill="auto"/>
          </w:tcPr>
          <w:p w14:paraId="2567B92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1736F446" w14:textId="77777777" w:rsidR="0016406F" w:rsidRPr="005800DE" w:rsidRDefault="0016406F" w:rsidP="0016406F">
            <w:pPr>
              <w:pStyle w:val="OTRTableNorm"/>
              <w:rPr>
                <w:sz w:val="22"/>
                <w:szCs w:val="22"/>
              </w:rPr>
            </w:pPr>
            <w:r w:rsidRPr="005800DE">
              <w:rPr>
                <w:sz w:val="22"/>
                <w:szCs w:val="22"/>
              </w:rPr>
              <w:t>= 1</w:t>
            </w:r>
          </w:p>
        </w:tc>
        <w:tc>
          <w:tcPr>
            <w:tcW w:w="1077" w:type="dxa"/>
            <w:shd w:val="clear" w:color="auto" w:fill="auto"/>
          </w:tcPr>
          <w:p w14:paraId="3245D282"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BA99E18" w14:textId="77777777" w:rsidR="0016406F" w:rsidRPr="005800DE" w:rsidRDefault="0016406F" w:rsidP="0016406F">
            <w:pPr>
              <w:pStyle w:val="OTRTableNorm"/>
              <w:rPr>
                <w:sz w:val="22"/>
                <w:szCs w:val="22"/>
              </w:rPr>
            </w:pPr>
            <w:r w:rsidRPr="005800DE">
              <w:rPr>
                <w:sz w:val="22"/>
                <w:szCs w:val="22"/>
              </w:rPr>
              <w:t>****</w:t>
            </w:r>
          </w:p>
        </w:tc>
      </w:tr>
      <w:tr w:rsidR="0016406F" w:rsidRPr="005800DE" w14:paraId="311F7ABF" w14:textId="77777777" w:rsidTr="00F66E9A">
        <w:tc>
          <w:tcPr>
            <w:tcW w:w="1915" w:type="dxa"/>
            <w:shd w:val="clear" w:color="auto" w:fill="auto"/>
          </w:tcPr>
          <w:p w14:paraId="518D9DA4" w14:textId="77777777" w:rsidR="0016406F" w:rsidRPr="005800DE" w:rsidRDefault="0016406F" w:rsidP="0016406F">
            <w:pPr>
              <w:pStyle w:val="OTRTableNorm"/>
              <w:rPr>
                <w:sz w:val="22"/>
                <w:szCs w:val="22"/>
              </w:rPr>
            </w:pPr>
            <w:r w:rsidRPr="005800DE">
              <w:rPr>
                <w:sz w:val="22"/>
                <w:szCs w:val="22"/>
              </w:rPr>
              <w:t>Номинал</w:t>
            </w:r>
          </w:p>
        </w:tc>
        <w:tc>
          <w:tcPr>
            <w:tcW w:w="1979" w:type="dxa"/>
            <w:shd w:val="clear" w:color="auto" w:fill="auto"/>
          </w:tcPr>
          <w:p w14:paraId="40E58C4C" w14:textId="77777777" w:rsidR="0016406F" w:rsidRPr="005800DE" w:rsidRDefault="0016406F" w:rsidP="0016406F">
            <w:pPr>
              <w:pStyle w:val="OTRTableNorm"/>
              <w:rPr>
                <w:sz w:val="22"/>
                <w:szCs w:val="22"/>
              </w:rPr>
            </w:pPr>
            <w:r w:rsidRPr="005800DE">
              <w:rPr>
                <w:sz w:val="22"/>
                <w:szCs w:val="22"/>
              </w:rPr>
              <w:t>PAR</w:t>
            </w:r>
          </w:p>
        </w:tc>
        <w:tc>
          <w:tcPr>
            <w:tcW w:w="1079" w:type="dxa"/>
            <w:shd w:val="clear" w:color="auto" w:fill="auto"/>
          </w:tcPr>
          <w:p w14:paraId="414412C8" w14:textId="77777777" w:rsidR="0016406F" w:rsidRPr="005800DE" w:rsidRDefault="0016406F" w:rsidP="0016406F">
            <w:pPr>
              <w:pStyle w:val="OTRTableNorm"/>
              <w:rPr>
                <w:sz w:val="22"/>
                <w:szCs w:val="22"/>
              </w:rPr>
            </w:pPr>
            <w:r w:rsidRPr="005800DE">
              <w:rPr>
                <w:sz w:val="22"/>
                <w:szCs w:val="22"/>
              </w:rPr>
              <w:t>NUMBER2</w:t>
            </w:r>
          </w:p>
        </w:tc>
        <w:tc>
          <w:tcPr>
            <w:tcW w:w="898" w:type="dxa"/>
            <w:shd w:val="clear" w:color="auto" w:fill="auto"/>
          </w:tcPr>
          <w:p w14:paraId="6B914DF5" w14:textId="77777777" w:rsidR="0016406F" w:rsidRPr="005800DE" w:rsidRDefault="0016406F" w:rsidP="0016406F">
            <w:pPr>
              <w:pStyle w:val="OTRTableNorm"/>
              <w:rPr>
                <w:sz w:val="22"/>
                <w:szCs w:val="22"/>
              </w:rPr>
            </w:pPr>
          </w:p>
        </w:tc>
        <w:tc>
          <w:tcPr>
            <w:tcW w:w="1077" w:type="dxa"/>
            <w:shd w:val="clear" w:color="auto" w:fill="auto"/>
          </w:tcPr>
          <w:p w14:paraId="40689EE6"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08A4B0CE" w14:textId="77777777" w:rsidR="0016406F" w:rsidRPr="005800DE" w:rsidRDefault="0016406F" w:rsidP="0016406F">
            <w:pPr>
              <w:pStyle w:val="OTRTableNorm"/>
              <w:rPr>
                <w:sz w:val="22"/>
                <w:szCs w:val="22"/>
              </w:rPr>
            </w:pPr>
            <w:r w:rsidRPr="005800DE">
              <w:rPr>
                <w:sz w:val="22"/>
                <w:szCs w:val="22"/>
              </w:rPr>
              <w:t>****</w:t>
            </w:r>
          </w:p>
        </w:tc>
      </w:tr>
      <w:tr w:rsidR="0016406F" w:rsidRPr="005800DE" w14:paraId="78D9A4EF" w14:textId="77777777" w:rsidTr="00F66E9A">
        <w:tc>
          <w:tcPr>
            <w:tcW w:w="1915" w:type="dxa"/>
            <w:tcBorders>
              <w:bottom w:val="single" w:sz="4" w:space="0" w:color="auto"/>
            </w:tcBorders>
            <w:shd w:val="clear" w:color="auto" w:fill="auto"/>
          </w:tcPr>
          <w:p w14:paraId="1FB4B5CC" w14:textId="77777777" w:rsidR="0016406F" w:rsidRPr="005800DE" w:rsidRDefault="0016406F" w:rsidP="0016406F">
            <w:pPr>
              <w:pStyle w:val="OTRTableNorm"/>
              <w:rPr>
                <w:sz w:val="22"/>
                <w:szCs w:val="22"/>
              </w:rPr>
            </w:pPr>
            <w:r w:rsidRPr="005800DE">
              <w:rPr>
                <w:sz w:val="22"/>
                <w:szCs w:val="22"/>
              </w:rPr>
              <w:t>Сумма</w:t>
            </w:r>
          </w:p>
        </w:tc>
        <w:tc>
          <w:tcPr>
            <w:tcW w:w="1979" w:type="dxa"/>
            <w:tcBorders>
              <w:bottom w:val="single" w:sz="4" w:space="0" w:color="auto"/>
            </w:tcBorders>
            <w:shd w:val="clear" w:color="auto" w:fill="auto"/>
          </w:tcPr>
          <w:p w14:paraId="72AF26BA" w14:textId="77777777" w:rsidR="0016406F" w:rsidRPr="005800DE" w:rsidRDefault="0016406F" w:rsidP="0016406F">
            <w:pPr>
              <w:pStyle w:val="OTRTableNorm"/>
              <w:rPr>
                <w:sz w:val="22"/>
                <w:szCs w:val="22"/>
              </w:rPr>
            </w:pPr>
            <w:r w:rsidRPr="005800DE">
              <w:rPr>
                <w:sz w:val="22"/>
                <w:szCs w:val="22"/>
              </w:rPr>
              <w:t>SUM</w:t>
            </w:r>
          </w:p>
        </w:tc>
        <w:tc>
          <w:tcPr>
            <w:tcW w:w="1079" w:type="dxa"/>
            <w:tcBorders>
              <w:bottom w:val="single" w:sz="4" w:space="0" w:color="auto"/>
            </w:tcBorders>
            <w:shd w:val="clear" w:color="auto" w:fill="auto"/>
          </w:tcPr>
          <w:p w14:paraId="446DA2AF" w14:textId="77777777" w:rsidR="0016406F" w:rsidRPr="005800DE" w:rsidRDefault="0016406F" w:rsidP="0016406F">
            <w:pPr>
              <w:pStyle w:val="OTRTableNorm"/>
              <w:rPr>
                <w:sz w:val="22"/>
                <w:szCs w:val="22"/>
              </w:rPr>
            </w:pPr>
            <w:r w:rsidRPr="005800DE">
              <w:rPr>
                <w:sz w:val="22"/>
                <w:szCs w:val="22"/>
              </w:rPr>
              <w:t>NUMBER2</w:t>
            </w:r>
          </w:p>
        </w:tc>
        <w:tc>
          <w:tcPr>
            <w:tcW w:w="898" w:type="dxa"/>
            <w:tcBorders>
              <w:bottom w:val="single" w:sz="4" w:space="0" w:color="auto"/>
            </w:tcBorders>
            <w:shd w:val="clear" w:color="auto" w:fill="auto"/>
          </w:tcPr>
          <w:p w14:paraId="3D06E9D1" w14:textId="77777777" w:rsidR="0016406F" w:rsidRPr="005800DE" w:rsidRDefault="0016406F" w:rsidP="0016406F">
            <w:pPr>
              <w:pStyle w:val="OTRTableNorm"/>
              <w:rPr>
                <w:sz w:val="22"/>
                <w:szCs w:val="22"/>
              </w:rPr>
            </w:pPr>
          </w:p>
        </w:tc>
        <w:tc>
          <w:tcPr>
            <w:tcW w:w="1077" w:type="dxa"/>
            <w:tcBorders>
              <w:bottom w:val="single" w:sz="4" w:space="0" w:color="auto"/>
            </w:tcBorders>
            <w:shd w:val="clear" w:color="auto" w:fill="auto"/>
          </w:tcPr>
          <w:p w14:paraId="4D44D363" w14:textId="77777777" w:rsidR="0016406F" w:rsidRPr="005800DE" w:rsidRDefault="0016406F" w:rsidP="0016406F">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646E5C59" w14:textId="77777777" w:rsidR="0016406F" w:rsidRPr="005800DE" w:rsidRDefault="0016406F" w:rsidP="0016406F">
            <w:pPr>
              <w:pStyle w:val="OTRTableNorm"/>
              <w:rPr>
                <w:sz w:val="22"/>
                <w:szCs w:val="22"/>
              </w:rPr>
            </w:pPr>
            <w:r w:rsidRPr="005800DE">
              <w:rPr>
                <w:sz w:val="22"/>
                <w:szCs w:val="22"/>
              </w:rPr>
              <w:t>****</w:t>
            </w:r>
          </w:p>
        </w:tc>
      </w:tr>
      <w:tr w:rsidR="0016406F" w:rsidRPr="005800DE" w14:paraId="11D245D2" w14:textId="77777777" w:rsidTr="00F66E9A">
        <w:tc>
          <w:tcPr>
            <w:tcW w:w="1915" w:type="dxa"/>
            <w:shd w:val="clear" w:color="auto" w:fill="FFFF00"/>
          </w:tcPr>
          <w:p w14:paraId="50996686" w14:textId="77777777" w:rsidR="0016406F" w:rsidRPr="005800DE" w:rsidRDefault="0016406F" w:rsidP="0016406F">
            <w:pPr>
              <w:pStyle w:val="OTRTableNorm"/>
              <w:rPr>
                <w:b/>
                <w:i/>
                <w:sz w:val="22"/>
                <w:szCs w:val="22"/>
              </w:rPr>
            </w:pPr>
            <w:r w:rsidRPr="005800DE">
              <w:rPr>
                <w:b/>
                <w:i/>
                <w:sz w:val="22"/>
                <w:szCs w:val="22"/>
              </w:rPr>
              <w:t>Расшифровка заявки для обеспечения наличными денежными средствами</w:t>
            </w:r>
          </w:p>
        </w:tc>
        <w:tc>
          <w:tcPr>
            <w:tcW w:w="1979" w:type="dxa"/>
            <w:shd w:val="clear" w:color="auto" w:fill="FFFF00"/>
          </w:tcPr>
          <w:p w14:paraId="27FF0CB4" w14:textId="77777777" w:rsidR="0016406F" w:rsidRPr="005800DE" w:rsidRDefault="0016406F" w:rsidP="0016406F">
            <w:pPr>
              <w:pStyle w:val="OTRTableNorm"/>
              <w:rPr>
                <w:b/>
                <w:i/>
                <w:sz w:val="22"/>
                <w:szCs w:val="22"/>
              </w:rPr>
            </w:pPr>
            <w:r w:rsidRPr="005800DE">
              <w:rPr>
                <w:b/>
                <w:i/>
                <w:sz w:val="22"/>
                <w:szCs w:val="22"/>
              </w:rPr>
              <w:t>ZPRASH(*)</w:t>
            </w:r>
          </w:p>
        </w:tc>
        <w:tc>
          <w:tcPr>
            <w:tcW w:w="1079" w:type="dxa"/>
            <w:shd w:val="clear" w:color="auto" w:fill="FFFF00"/>
          </w:tcPr>
          <w:p w14:paraId="7E97300D" w14:textId="77777777" w:rsidR="0016406F" w:rsidRPr="005800DE" w:rsidRDefault="0016406F" w:rsidP="0016406F">
            <w:pPr>
              <w:pStyle w:val="OTRTableNorm"/>
              <w:rPr>
                <w:b/>
                <w:i/>
                <w:sz w:val="22"/>
                <w:szCs w:val="22"/>
              </w:rPr>
            </w:pPr>
          </w:p>
        </w:tc>
        <w:tc>
          <w:tcPr>
            <w:tcW w:w="898" w:type="dxa"/>
            <w:shd w:val="clear" w:color="auto" w:fill="FFFF00"/>
          </w:tcPr>
          <w:p w14:paraId="091B5AB0" w14:textId="77777777" w:rsidR="0016406F" w:rsidRPr="005800DE" w:rsidRDefault="0016406F" w:rsidP="0016406F">
            <w:pPr>
              <w:pStyle w:val="OTRTableNorm"/>
              <w:rPr>
                <w:b/>
                <w:i/>
                <w:sz w:val="22"/>
                <w:szCs w:val="22"/>
              </w:rPr>
            </w:pPr>
          </w:p>
        </w:tc>
        <w:tc>
          <w:tcPr>
            <w:tcW w:w="1077" w:type="dxa"/>
            <w:shd w:val="clear" w:color="auto" w:fill="FFFF00"/>
          </w:tcPr>
          <w:p w14:paraId="7972BE11" w14:textId="77777777" w:rsidR="0016406F" w:rsidRPr="005800DE" w:rsidRDefault="0016406F" w:rsidP="0016406F">
            <w:pPr>
              <w:pStyle w:val="OTRTableNorm"/>
              <w:rPr>
                <w:b/>
                <w:i/>
                <w:sz w:val="22"/>
                <w:szCs w:val="22"/>
              </w:rPr>
            </w:pPr>
            <w:r w:rsidRPr="005800DE">
              <w:rPr>
                <w:b/>
                <w:i/>
                <w:sz w:val="22"/>
                <w:szCs w:val="22"/>
              </w:rPr>
              <w:t>Нет</w:t>
            </w:r>
          </w:p>
        </w:tc>
        <w:tc>
          <w:tcPr>
            <w:tcW w:w="2880" w:type="dxa"/>
            <w:shd w:val="clear" w:color="auto" w:fill="FFFF00"/>
          </w:tcPr>
          <w:p w14:paraId="41F291DB" w14:textId="77777777" w:rsidR="0016406F" w:rsidRPr="005800DE" w:rsidRDefault="0016406F" w:rsidP="0016406F">
            <w:pPr>
              <w:pStyle w:val="OTRTableNorm"/>
              <w:rPr>
                <w:b/>
                <w:i/>
                <w:sz w:val="22"/>
                <w:szCs w:val="22"/>
              </w:rPr>
            </w:pPr>
            <w:r w:rsidRPr="005800DE">
              <w:rPr>
                <w:b/>
                <w:i/>
                <w:sz w:val="22"/>
                <w:szCs w:val="22"/>
              </w:rPr>
              <w:t>****</w:t>
            </w:r>
          </w:p>
        </w:tc>
      </w:tr>
      <w:tr w:rsidR="0016406F" w:rsidRPr="005800DE" w14:paraId="798FCCBB" w14:textId="77777777" w:rsidTr="00F66E9A">
        <w:tc>
          <w:tcPr>
            <w:tcW w:w="1915" w:type="dxa"/>
            <w:shd w:val="clear" w:color="auto" w:fill="auto"/>
          </w:tcPr>
          <w:p w14:paraId="4ACD32CD" w14:textId="77777777" w:rsidR="0016406F" w:rsidRPr="005800DE" w:rsidRDefault="0016406F" w:rsidP="0016406F">
            <w:pPr>
              <w:pStyle w:val="OTRTableNorm"/>
              <w:rPr>
                <w:sz w:val="22"/>
                <w:szCs w:val="22"/>
              </w:rPr>
            </w:pPr>
            <w:r w:rsidRPr="005800DE">
              <w:rPr>
                <w:sz w:val="22"/>
                <w:szCs w:val="22"/>
              </w:rPr>
              <w:t>Номер строки</w:t>
            </w:r>
          </w:p>
        </w:tc>
        <w:tc>
          <w:tcPr>
            <w:tcW w:w="1979" w:type="dxa"/>
            <w:shd w:val="clear" w:color="auto" w:fill="auto"/>
          </w:tcPr>
          <w:p w14:paraId="3D22AE13" w14:textId="77777777" w:rsidR="0016406F" w:rsidRPr="005800DE" w:rsidRDefault="0016406F" w:rsidP="0016406F">
            <w:pPr>
              <w:pStyle w:val="OTRTableNorm"/>
              <w:rPr>
                <w:sz w:val="22"/>
                <w:szCs w:val="22"/>
              </w:rPr>
            </w:pPr>
            <w:r w:rsidRPr="005800DE">
              <w:rPr>
                <w:sz w:val="22"/>
                <w:szCs w:val="22"/>
              </w:rPr>
              <w:t>NOM_LINE</w:t>
            </w:r>
          </w:p>
        </w:tc>
        <w:tc>
          <w:tcPr>
            <w:tcW w:w="1079" w:type="dxa"/>
            <w:shd w:val="clear" w:color="auto" w:fill="auto"/>
          </w:tcPr>
          <w:p w14:paraId="767CF34E" w14:textId="77777777" w:rsidR="0016406F" w:rsidRPr="005800DE" w:rsidRDefault="0016406F" w:rsidP="0016406F">
            <w:pPr>
              <w:pStyle w:val="OTRTableNorm"/>
              <w:rPr>
                <w:sz w:val="22"/>
                <w:szCs w:val="22"/>
              </w:rPr>
            </w:pPr>
            <w:r w:rsidRPr="005800DE">
              <w:rPr>
                <w:sz w:val="22"/>
                <w:szCs w:val="22"/>
              </w:rPr>
              <w:t>NUMBER</w:t>
            </w:r>
          </w:p>
        </w:tc>
        <w:tc>
          <w:tcPr>
            <w:tcW w:w="898" w:type="dxa"/>
            <w:shd w:val="clear" w:color="auto" w:fill="auto"/>
          </w:tcPr>
          <w:p w14:paraId="328EE076" w14:textId="77777777" w:rsidR="0016406F" w:rsidRPr="005800DE" w:rsidRDefault="0016406F" w:rsidP="0016406F">
            <w:pPr>
              <w:pStyle w:val="OTRTableNorm"/>
              <w:rPr>
                <w:sz w:val="22"/>
                <w:szCs w:val="22"/>
              </w:rPr>
            </w:pPr>
          </w:p>
        </w:tc>
        <w:tc>
          <w:tcPr>
            <w:tcW w:w="1077" w:type="dxa"/>
            <w:shd w:val="clear" w:color="auto" w:fill="auto"/>
          </w:tcPr>
          <w:p w14:paraId="2E45E2B7"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4A1743C6" w14:textId="77777777" w:rsidR="0016406F" w:rsidRPr="005800DE" w:rsidRDefault="0016406F" w:rsidP="0016406F">
            <w:pPr>
              <w:pStyle w:val="OTRTableNorm"/>
              <w:rPr>
                <w:sz w:val="22"/>
                <w:szCs w:val="22"/>
              </w:rPr>
            </w:pPr>
            <w:r w:rsidRPr="005800DE">
              <w:rPr>
                <w:sz w:val="22"/>
                <w:szCs w:val="22"/>
              </w:rPr>
              <w:t>****</w:t>
            </w:r>
          </w:p>
        </w:tc>
      </w:tr>
      <w:tr w:rsidR="0016406F" w:rsidRPr="005800DE" w14:paraId="68438705" w14:textId="77777777" w:rsidTr="00F66E9A">
        <w:tc>
          <w:tcPr>
            <w:tcW w:w="1915" w:type="dxa"/>
            <w:shd w:val="clear" w:color="auto" w:fill="auto"/>
          </w:tcPr>
          <w:p w14:paraId="1CAE1EEB" w14:textId="77777777" w:rsidR="0016406F" w:rsidRPr="005800DE" w:rsidRDefault="0016406F" w:rsidP="0016406F">
            <w:pPr>
              <w:pStyle w:val="OTRTableNorm"/>
              <w:rPr>
                <w:sz w:val="22"/>
                <w:szCs w:val="22"/>
              </w:rPr>
            </w:pPr>
            <w:r w:rsidRPr="005800DE">
              <w:rPr>
                <w:sz w:val="22"/>
                <w:szCs w:val="22"/>
              </w:rPr>
              <w:t>Вид средств</w:t>
            </w:r>
          </w:p>
        </w:tc>
        <w:tc>
          <w:tcPr>
            <w:tcW w:w="1979" w:type="dxa"/>
            <w:shd w:val="clear" w:color="auto" w:fill="auto"/>
          </w:tcPr>
          <w:p w14:paraId="5EE4CFF2" w14:textId="77777777" w:rsidR="0016406F" w:rsidRPr="005800DE" w:rsidRDefault="0016406F" w:rsidP="0016406F">
            <w:pPr>
              <w:pStyle w:val="OTRTableNorm"/>
              <w:rPr>
                <w:sz w:val="22"/>
                <w:szCs w:val="22"/>
              </w:rPr>
            </w:pPr>
            <w:r w:rsidRPr="005800DE">
              <w:rPr>
                <w:sz w:val="22"/>
                <w:szCs w:val="22"/>
              </w:rPr>
              <w:t>NAME_V_SR</w:t>
            </w:r>
          </w:p>
        </w:tc>
        <w:tc>
          <w:tcPr>
            <w:tcW w:w="1079" w:type="dxa"/>
            <w:shd w:val="clear" w:color="auto" w:fill="auto"/>
          </w:tcPr>
          <w:p w14:paraId="0B0A680F"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946C591" w14:textId="77777777" w:rsidR="0016406F" w:rsidRPr="005800DE" w:rsidRDefault="0016406F" w:rsidP="0016406F">
            <w:pPr>
              <w:pStyle w:val="OTRTableNorm"/>
              <w:rPr>
                <w:sz w:val="22"/>
                <w:szCs w:val="22"/>
              </w:rPr>
            </w:pPr>
            <w:r w:rsidRPr="005800DE">
              <w:rPr>
                <w:sz w:val="22"/>
                <w:szCs w:val="22"/>
              </w:rPr>
              <w:t>= 1</w:t>
            </w:r>
          </w:p>
        </w:tc>
        <w:tc>
          <w:tcPr>
            <w:tcW w:w="1077" w:type="dxa"/>
            <w:shd w:val="clear" w:color="auto" w:fill="auto"/>
          </w:tcPr>
          <w:p w14:paraId="1B161568"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940066E" w14:textId="77777777" w:rsidR="0016406F" w:rsidRPr="005800DE" w:rsidRDefault="0016406F" w:rsidP="0016406F">
            <w:pPr>
              <w:pStyle w:val="OTRTableNorm"/>
              <w:rPr>
                <w:sz w:val="22"/>
                <w:szCs w:val="22"/>
              </w:rPr>
            </w:pPr>
            <w:r w:rsidRPr="005800DE">
              <w:rPr>
                <w:sz w:val="22"/>
                <w:szCs w:val="22"/>
              </w:rPr>
              <w:t>****</w:t>
            </w:r>
          </w:p>
        </w:tc>
      </w:tr>
      <w:tr w:rsidR="0016406F" w:rsidRPr="005800DE" w14:paraId="0CE43AF1" w14:textId="77777777" w:rsidTr="00F66E9A">
        <w:tc>
          <w:tcPr>
            <w:tcW w:w="1915" w:type="dxa"/>
            <w:shd w:val="clear" w:color="auto" w:fill="auto"/>
          </w:tcPr>
          <w:p w14:paraId="019FBB96" w14:textId="77777777" w:rsidR="0016406F" w:rsidRPr="005800DE" w:rsidRDefault="0016406F" w:rsidP="0016406F">
            <w:pPr>
              <w:pStyle w:val="OTRTableNorm"/>
              <w:rPr>
                <w:sz w:val="22"/>
                <w:szCs w:val="22"/>
              </w:rPr>
            </w:pPr>
            <w:r w:rsidRPr="005800DE">
              <w:rPr>
                <w:sz w:val="22"/>
                <w:szCs w:val="22"/>
              </w:rPr>
              <w:t>Код по БК</w:t>
            </w:r>
          </w:p>
        </w:tc>
        <w:tc>
          <w:tcPr>
            <w:tcW w:w="1979" w:type="dxa"/>
            <w:shd w:val="clear" w:color="auto" w:fill="auto"/>
          </w:tcPr>
          <w:p w14:paraId="67EC2B21" w14:textId="77777777" w:rsidR="0016406F" w:rsidRPr="005800DE" w:rsidRDefault="0016406F" w:rsidP="0016406F">
            <w:pPr>
              <w:pStyle w:val="OTRTableNorm"/>
              <w:rPr>
                <w:sz w:val="22"/>
                <w:szCs w:val="22"/>
              </w:rPr>
            </w:pPr>
            <w:r w:rsidRPr="005800DE">
              <w:rPr>
                <w:sz w:val="22"/>
                <w:szCs w:val="22"/>
              </w:rPr>
              <w:t>KBK</w:t>
            </w:r>
          </w:p>
        </w:tc>
        <w:tc>
          <w:tcPr>
            <w:tcW w:w="1079" w:type="dxa"/>
            <w:shd w:val="clear" w:color="auto" w:fill="auto"/>
          </w:tcPr>
          <w:p w14:paraId="6A3F6F52"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1E9E9C65" w14:textId="77777777" w:rsidR="0016406F" w:rsidRPr="005800DE" w:rsidRDefault="0016406F" w:rsidP="0016406F">
            <w:pPr>
              <w:pStyle w:val="OTRTableNorm"/>
              <w:rPr>
                <w:sz w:val="22"/>
                <w:szCs w:val="22"/>
              </w:rPr>
            </w:pPr>
            <w:r w:rsidRPr="005800DE">
              <w:rPr>
                <w:sz w:val="22"/>
                <w:szCs w:val="22"/>
              </w:rPr>
              <w:t>= 20</w:t>
            </w:r>
          </w:p>
        </w:tc>
        <w:tc>
          <w:tcPr>
            <w:tcW w:w="1077" w:type="dxa"/>
            <w:shd w:val="clear" w:color="auto" w:fill="auto"/>
          </w:tcPr>
          <w:p w14:paraId="45E28EFB"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1F94072E" w14:textId="77777777" w:rsidR="0016406F" w:rsidRPr="005800DE" w:rsidRDefault="0016406F" w:rsidP="0016406F">
            <w:pPr>
              <w:pStyle w:val="OTRTableNorm"/>
              <w:rPr>
                <w:sz w:val="22"/>
                <w:szCs w:val="22"/>
              </w:rPr>
            </w:pPr>
            <w:r w:rsidRPr="005800DE">
              <w:rPr>
                <w:sz w:val="22"/>
                <w:szCs w:val="22"/>
              </w:rPr>
              <w:t>****</w:t>
            </w:r>
          </w:p>
        </w:tc>
      </w:tr>
      <w:tr w:rsidR="0016406F" w:rsidRPr="005800DE" w14:paraId="09EC00F9" w14:textId="77777777" w:rsidTr="00F66E9A">
        <w:tc>
          <w:tcPr>
            <w:tcW w:w="1915" w:type="dxa"/>
            <w:shd w:val="clear" w:color="auto" w:fill="auto"/>
          </w:tcPr>
          <w:p w14:paraId="2AB5F11D" w14:textId="77777777" w:rsidR="0016406F" w:rsidRPr="005800DE" w:rsidRDefault="0016406F" w:rsidP="0016406F">
            <w:pPr>
              <w:pStyle w:val="OTRTableNorm"/>
              <w:rPr>
                <w:sz w:val="22"/>
                <w:szCs w:val="22"/>
              </w:rPr>
            </w:pPr>
            <w:r w:rsidRPr="005800DE">
              <w:rPr>
                <w:sz w:val="22"/>
                <w:szCs w:val="22"/>
              </w:rPr>
              <w:t>Код цели (аналитический код)</w:t>
            </w:r>
          </w:p>
        </w:tc>
        <w:tc>
          <w:tcPr>
            <w:tcW w:w="1979" w:type="dxa"/>
            <w:shd w:val="clear" w:color="auto" w:fill="auto"/>
          </w:tcPr>
          <w:p w14:paraId="20EFBCE7" w14:textId="77777777" w:rsidR="0016406F" w:rsidRPr="005800DE" w:rsidRDefault="0016406F" w:rsidP="0016406F">
            <w:pPr>
              <w:pStyle w:val="OTRTableNorm"/>
              <w:rPr>
                <w:sz w:val="22"/>
                <w:szCs w:val="22"/>
              </w:rPr>
            </w:pPr>
            <w:r w:rsidRPr="005800DE">
              <w:rPr>
                <w:sz w:val="22"/>
                <w:szCs w:val="22"/>
              </w:rPr>
              <w:t>ADD_KLASS</w:t>
            </w:r>
          </w:p>
        </w:tc>
        <w:tc>
          <w:tcPr>
            <w:tcW w:w="1079" w:type="dxa"/>
            <w:shd w:val="clear" w:color="auto" w:fill="auto"/>
          </w:tcPr>
          <w:p w14:paraId="282EBBD1"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3E808DC" w14:textId="77777777" w:rsidR="0016406F" w:rsidRPr="005800DE" w:rsidRDefault="0016406F" w:rsidP="0016406F">
            <w:pPr>
              <w:pStyle w:val="OTRTableNorm"/>
              <w:rPr>
                <w:sz w:val="22"/>
                <w:szCs w:val="22"/>
              </w:rPr>
            </w:pPr>
            <w:r w:rsidRPr="005800DE">
              <w:rPr>
                <w:sz w:val="22"/>
                <w:szCs w:val="22"/>
              </w:rPr>
              <w:t>&lt;= 20</w:t>
            </w:r>
          </w:p>
        </w:tc>
        <w:tc>
          <w:tcPr>
            <w:tcW w:w="1077" w:type="dxa"/>
            <w:shd w:val="clear" w:color="auto" w:fill="auto"/>
          </w:tcPr>
          <w:p w14:paraId="17A8A1C9"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B5368E6" w14:textId="77777777" w:rsidR="0016406F" w:rsidRPr="005800DE" w:rsidRDefault="0016406F" w:rsidP="0016406F">
            <w:pPr>
              <w:pStyle w:val="OTRTableNorm"/>
              <w:rPr>
                <w:sz w:val="22"/>
                <w:szCs w:val="22"/>
              </w:rPr>
            </w:pPr>
            <w:r w:rsidRPr="005800DE">
              <w:rPr>
                <w:sz w:val="22"/>
                <w:szCs w:val="22"/>
              </w:rPr>
              <w:t>****</w:t>
            </w:r>
          </w:p>
        </w:tc>
      </w:tr>
      <w:tr w:rsidR="0016406F" w:rsidRPr="005800DE" w14:paraId="448D430E" w14:textId="77777777" w:rsidTr="00F66E9A">
        <w:tc>
          <w:tcPr>
            <w:tcW w:w="1915" w:type="dxa"/>
            <w:shd w:val="clear" w:color="auto" w:fill="auto"/>
          </w:tcPr>
          <w:p w14:paraId="3DEDF386" w14:textId="77777777" w:rsidR="0016406F" w:rsidRPr="005800DE" w:rsidRDefault="0016406F" w:rsidP="0016406F">
            <w:pPr>
              <w:pStyle w:val="OTRTableNorm"/>
              <w:rPr>
                <w:sz w:val="22"/>
                <w:szCs w:val="22"/>
              </w:rPr>
            </w:pPr>
            <w:r w:rsidRPr="005800DE">
              <w:rPr>
                <w:sz w:val="22"/>
                <w:szCs w:val="22"/>
              </w:rPr>
              <w:t>Символ кассового плана</w:t>
            </w:r>
          </w:p>
        </w:tc>
        <w:tc>
          <w:tcPr>
            <w:tcW w:w="1979" w:type="dxa"/>
            <w:shd w:val="clear" w:color="auto" w:fill="auto"/>
          </w:tcPr>
          <w:p w14:paraId="6CA435D1" w14:textId="77777777" w:rsidR="0016406F" w:rsidRPr="005800DE" w:rsidRDefault="0016406F" w:rsidP="0016406F">
            <w:pPr>
              <w:pStyle w:val="OTRTableNorm"/>
              <w:rPr>
                <w:sz w:val="22"/>
                <w:szCs w:val="22"/>
              </w:rPr>
            </w:pPr>
            <w:r w:rsidRPr="005800DE">
              <w:rPr>
                <w:sz w:val="22"/>
                <w:szCs w:val="22"/>
              </w:rPr>
              <w:t>CHECK_KAS</w:t>
            </w:r>
          </w:p>
        </w:tc>
        <w:tc>
          <w:tcPr>
            <w:tcW w:w="1079" w:type="dxa"/>
            <w:shd w:val="clear" w:color="auto" w:fill="auto"/>
          </w:tcPr>
          <w:p w14:paraId="72B1807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1E9A6B04" w14:textId="77777777" w:rsidR="0016406F" w:rsidRPr="005800DE" w:rsidRDefault="0016406F" w:rsidP="0016406F">
            <w:pPr>
              <w:pStyle w:val="OTRTableNorm"/>
              <w:rPr>
                <w:sz w:val="22"/>
                <w:szCs w:val="22"/>
              </w:rPr>
            </w:pPr>
            <w:r w:rsidRPr="005800DE">
              <w:rPr>
                <w:sz w:val="22"/>
                <w:szCs w:val="22"/>
              </w:rPr>
              <w:t>= 2</w:t>
            </w:r>
          </w:p>
        </w:tc>
        <w:tc>
          <w:tcPr>
            <w:tcW w:w="1077" w:type="dxa"/>
            <w:shd w:val="clear" w:color="auto" w:fill="auto"/>
          </w:tcPr>
          <w:p w14:paraId="25082FD4"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461F9468" w14:textId="77777777" w:rsidR="0016406F" w:rsidRPr="005800DE" w:rsidRDefault="0016406F" w:rsidP="0016406F">
            <w:pPr>
              <w:pStyle w:val="OTRTableNorm"/>
              <w:rPr>
                <w:sz w:val="22"/>
                <w:szCs w:val="22"/>
              </w:rPr>
            </w:pPr>
            <w:r w:rsidRPr="005800DE">
              <w:rPr>
                <w:sz w:val="22"/>
                <w:szCs w:val="22"/>
              </w:rPr>
              <w:t>****</w:t>
            </w:r>
          </w:p>
        </w:tc>
      </w:tr>
      <w:tr w:rsidR="0016406F" w:rsidRPr="005800DE" w14:paraId="403177FA" w14:textId="77777777" w:rsidTr="00F66E9A">
        <w:tc>
          <w:tcPr>
            <w:tcW w:w="1915" w:type="dxa"/>
            <w:shd w:val="clear" w:color="auto" w:fill="auto"/>
          </w:tcPr>
          <w:p w14:paraId="7A5251CA" w14:textId="77777777" w:rsidR="0016406F" w:rsidRPr="005800DE" w:rsidRDefault="0016406F" w:rsidP="0016406F">
            <w:pPr>
              <w:pStyle w:val="OTRTableNorm"/>
              <w:rPr>
                <w:sz w:val="22"/>
                <w:szCs w:val="22"/>
              </w:rPr>
            </w:pPr>
            <w:r w:rsidRPr="005800DE">
              <w:rPr>
                <w:sz w:val="22"/>
                <w:szCs w:val="22"/>
              </w:rPr>
              <w:t>Сумма</w:t>
            </w:r>
          </w:p>
        </w:tc>
        <w:tc>
          <w:tcPr>
            <w:tcW w:w="1979" w:type="dxa"/>
            <w:shd w:val="clear" w:color="auto" w:fill="auto"/>
          </w:tcPr>
          <w:p w14:paraId="4318AD31" w14:textId="77777777" w:rsidR="0016406F" w:rsidRPr="005800DE" w:rsidRDefault="0016406F" w:rsidP="0016406F">
            <w:pPr>
              <w:pStyle w:val="OTRTableNorm"/>
              <w:rPr>
                <w:sz w:val="22"/>
                <w:szCs w:val="22"/>
              </w:rPr>
            </w:pPr>
            <w:r w:rsidRPr="005800DE">
              <w:rPr>
                <w:sz w:val="22"/>
                <w:szCs w:val="22"/>
              </w:rPr>
              <w:t>SUM</w:t>
            </w:r>
          </w:p>
        </w:tc>
        <w:tc>
          <w:tcPr>
            <w:tcW w:w="1079" w:type="dxa"/>
            <w:shd w:val="clear" w:color="auto" w:fill="auto"/>
          </w:tcPr>
          <w:p w14:paraId="24B8FF8D" w14:textId="77777777" w:rsidR="0016406F" w:rsidRPr="005800DE" w:rsidRDefault="0016406F" w:rsidP="0016406F">
            <w:pPr>
              <w:pStyle w:val="OTRTableNorm"/>
              <w:rPr>
                <w:sz w:val="22"/>
                <w:szCs w:val="22"/>
              </w:rPr>
            </w:pPr>
            <w:r w:rsidRPr="005800DE">
              <w:rPr>
                <w:sz w:val="22"/>
                <w:szCs w:val="22"/>
              </w:rPr>
              <w:t>NUMBER2</w:t>
            </w:r>
          </w:p>
        </w:tc>
        <w:tc>
          <w:tcPr>
            <w:tcW w:w="898" w:type="dxa"/>
            <w:shd w:val="clear" w:color="auto" w:fill="auto"/>
          </w:tcPr>
          <w:p w14:paraId="68309A63" w14:textId="77777777" w:rsidR="0016406F" w:rsidRPr="005800DE" w:rsidRDefault="0016406F" w:rsidP="0016406F">
            <w:pPr>
              <w:pStyle w:val="OTRTableNorm"/>
              <w:rPr>
                <w:sz w:val="22"/>
                <w:szCs w:val="22"/>
              </w:rPr>
            </w:pPr>
          </w:p>
        </w:tc>
        <w:tc>
          <w:tcPr>
            <w:tcW w:w="1077" w:type="dxa"/>
            <w:shd w:val="clear" w:color="auto" w:fill="auto"/>
          </w:tcPr>
          <w:p w14:paraId="2B9FC3D3"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2B2832CC" w14:textId="77777777" w:rsidR="0016406F" w:rsidRPr="005800DE" w:rsidRDefault="0016406F" w:rsidP="0016406F">
            <w:pPr>
              <w:pStyle w:val="OTRTableNorm"/>
              <w:rPr>
                <w:sz w:val="22"/>
                <w:szCs w:val="22"/>
              </w:rPr>
            </w:pPr>
            <w:r w:rsidRPr="005800DE">
              <w:rPr>
                <w:sz w:val="22"/>
                <w:szCs w:val="22"/>
              </w:rPr>
              <w:t>****</w:t>
            </w:r>
          </w:p>
        </w:tc>
      </w:tr>
      <w:tr w:rsidR="0016406F" w:rsidRPr="005800DE" w14:paraId="0749461A" w14:textId="77777777" w:rsidTr="00F66E9A">
        <w:tc>
          <w:tcPr>
            <w:tcW w:w="1915" w:type="dxa"/>
            <w:shd w:val="clear" w:color="auto" w:fill="auto"/>
          </w:tcPr>
          <w:p w14:paraId="44D490AE" w14:textId="77777777" w:rsidR="0016406F" w:rsidRPr="005800DE" w:rsidRDefault="0016406F" w:rsidP="0016406F">
            <w:pPr>
              <w:pStyle w:val="OTRTableNorm"/>
              <w:rPr>
                <w:sz w:val="22"/>
                <w:szCs w:val="22"/>
              </w:rPr>
            </w:pPr>
            <w:r w:rsidRPr="005800DE">
              <w:rPr>
                <w:sz w:val="22"/>
                <w:szCs w:val="22"/>
              </w:rPr>
              <w:t>Назначение платежа</w:t>
            </w:r>
          </w:p>
        </w:tc>
        <w:tc>
          <w:tcPr>
            <w:tcW w:w="1979" w:type="dxa"/>
            <w:shd w:val="clear" w:color="auto" w:fill="auto"/>
          </w:tcPr>
          <w:p w14:paraId="29BF3B67" w14:textId="77777777" w:rsidR="0016406F" w:rsidRPr="005800DE" w:rsidRDefault="0016406F" w:rsidP="0016406F">
            <w:pPr>
              <w:pStyle w:val="OTRTableNorm"/>
              <w:rPr>
                <w:sz w:val="22"/>
                <w:szCs w:val="22"/>
              </w:rPr>
            </w:pPr>
            <w:r w:rsidRPr="005800DE">
              <w:rPr>
                <w:sz w:val="22"/>
                <w:szCs w:val="22"/>
              </w:rPr>
              <w:t>PURPOSE</w:t>
            </w:r>
          </w:p>
        </w:tc>
        <w:tc>
          <w:tcPr>
            <w:tcW w:w="1079" w:type="dxa"/>
            <w:shd w:val="clear" w:color="auto" w:fill="auto"/>
          </w:tcPr>
          <w:p w14:paraId="2856B03E"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0B3FB7D" w14:textId="77777777" w:rsidR="0016406F" w:rsidRPr="005800DE" w:rsidRDefault="0016406F" w:rsidP="0016406F">
            <w:pPr>
              <w:pStyle w:val="OTRTableNorm"/>
              <w:rPr>
                <w:sz w:val="22"/>
                <w:szCs w:val="22"/>
              </w:rPr>
            </w:pPr>
            <w:r w:rsidRPr="005800DE">
              <w:rPr>
                <w:sz w:val="22"/>
                <w:szCs w:val="22"/>
              </w:rPr>
              <w:t>&lt;= 210</w:t>
            </w:r>
          </w:p>
        </w:tc>
        <w:tc>
          <w:tcPr>
            <w:tcW w:w="1077" w:type="dxa"/>
            <w:shd w:val="clear" w:color="auto" w:fill="auto"/>
          </w:tcPr>
          <w:p w14:paraId="33C3B065"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7552DF31" w14:textId="77777777" w:rsidR="0016406F" w:rsidRPr="005800DE" w:rsidRDefault="0016406F" w:rsidP="0016406F">
            <w:pPr>
              <w:pStyle w:val="OTRTableNorm"/>
              <w:rPr>
                <w:sz w:val="22"/>
                <w:szCs w:val="22"/>
              </w:rPr>
            </w:pPr>
            <w:r w:rsidRPr="005800DE">
              <w:rPr>
                <w:sz w:val="22"/>
                <w:szCs w:val="22"/>
              </w:rPr>
              <w:t>****</w:t>
            </w:r>
          </w:p>
        </w:tc>
      </w:tr>
      <w:tr w:rsidR="0016406F" w:rsidRPr="005800DE" w14:paraId="74C0CE24" w14:textId="77777777" w:rsidTr="00F66E9A">
        <w:tc>
          <w:tcPr>
            <w:tcW w:w="1915" w:type="dxa"/>
            <w:tcBorders>
              <w:bottom w:val="single" w:sz="4" w:space="0" w:color="auto"/>
            </w:tcBorders>
            <w:shd w:val="clear" w:color="auto" w:fill="auto"/>
          </w:tcPr>
          <w:p w14:paraId="21130B1F" w14:textId="77777777" w:rsidR="0016406F" w:rsidRPr="005800DE" w:rsidRDefault="0016406F" w:rsidP="0016406F">
            <w:pPr>
              <w:pStyle w:val="OTRTableNorm"/>
              <w:rPr>
                <w:sz w:val="22"/>
                <w:szCs w:val="22"/>
              </w:rPr>
            </w:pPr>
            <w:r w:rsidRPr="005800DE">
              <w:rPr>
                <w:sz w:val="22"/>
                <w:szCs w:val="22"/>
              </w:rPr>
              <w:t>Примечание</w:t>
            </w:r>
          </w:p>
        </w:tc>
        <w:tc>
          <w:tcPr>
            <w:tcW w:w="1979" w:type="dxa"/>
            <w:tcBorders>
              <w:bottom w:val="single" w:sz="4" w:space="0" w:color="auto"/>
            </w:tcBorders>
            <w:shd w:val="clear" w:color="auto" w:fill="auto"/>
          </w:tcPr>
          <w:p w14:paraId="729E5629" w14:textId="77777777" w:rsidR="0016406F" w:rsidRPr="005800DE" w:rsidRDefault="0016406F" w:rsidP="0016406F">
            <w:pPr>
              <w:pStyle w:val="OTRTableNorm"/>
              <w:rPr>
                <w:sz w:val="22"/>
                <w:szCs w:val="22"/>
              </w:rPr>
            </w:pPr>
            <w:r w:rsidRPr="005800DE">
              <w:rPr>
                <w:sz w:val="22"/>
                <w:szCs w:val="22"/>
              </w:rPr>
              <w:t>NOTE</w:t>
            </w:r>
          </w:p>
        </w:tc>
        <w:tc>
          <w:tcPr>
            <w:tcW w:w="1079" w:type="dxa"/>
            <w:tcBorders>
              <w:bottom w:val="single" w:sz="4" w:space="0" w:color="auto"/>
            </w:tcBorders>
            <w:shd w:val="clear" w:color="auto" w:fill="auto"/>
          </w:tcPr>
          <w:p w14:paraId="3F5C620C" w14:textId="77777777" w:rsidR="0016406F" w:rsidRPr="005800DE" w:rsidRDefault="0016406F" w:rsidP="0016406F">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562A49A3" w14:textId="77777777" w:rsidR="0016406F" w:rsidRPr="005800DE" w:rsidRDefault="0016406F" w:rsidP="0016406F">
            <w:pPr>
              <w:pStyle w:val="OTRTableNorm"/>
              <w:rPr>
                <w:sz w:val="22"/>
                <w:szCs w:val="22"/>
              </w:rPr>
            </w:pPr>
            <w:r w:rsidRPr="005800DE">
              <w:rPr>
                <w:sz w:val="22"/>
                <w:szCs w:val="22"/>
              </w:rPr>
              <w:t>&lt;= 254</w:t>
            </w:r>
          </w:p>
        </w:tc>
        <w:tc>
          <w:tcPr>
            <w:tcW w:w="1077" w:type="dxa"/>
            <w:tcBorders>
              <w:bottom w:val="single" w:sz="4" w:space="0" w:color="auto"/>
            </w:tcBorders>
            <w:shd w:val="clear" w:color="auto" w:fill="auto"/>
          </w:tcPr>
          <w:p w14:paraId="2F57E5E8" w14:textId="77777777" w:rsidR="0016406F" w:rsidRPr="005800DE" w:rsidRDefault="0016406F" w:rsidP="0016406F">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5A1BBA24" w14:textId="77777777" w:rsidR="0016406F" w:rsidRPr="005800DE" w:rsidRDefault="0016406F" w:rsidP="0016406F">
            <w:pPr>
              <w:pStyle w:val="OTRTableNorm"/>
              <w:rPr>
                <w:sz w:val="22"/>
                <w:szCs w:val="22"/>
              </w:rPr>
            </w:pPr>
            <w:r w:rsidRPr="005800DE">
              <w:rPr>
                <w:sz w:val="22"/>
                <w:szCs w:val="22"/>
              </w:rPr>
              <w:t>****</w:t>
            </w:r>
          </w:p>
        </w:tc>
      </w:tr>
      <w:tr w:rsidR="0016406F" w:rsidRPr="005800DE" w14:paraId="64228453" w14:textId="77777777" w:rsidTr="00F66E9A">
        <w:tc>
          <w:tcPr>
            <w:tcW w:w="1915" w:type="dxa"/>
            <w:shd w:val="clear" w:color="auto" w:fill="FFFF00"/>
          </w:tcPr>
          <w:p w14:paraId="23B13DD4" w14:textId="77777777" w:rsidR="0016406F" w:rsidRPr="005800DE" w:rsidRDefault="0016406F" w:rsidP="0016406F">
            <w:pPr>
              <w:pStyle w:val="OTRTableNorm"/>
              <w:rPr>
                <w:b/>
                <w:i/>
                <w:sz w:val="22"/>
                <w:szCs w:val="22"/>
              </w:rPr>
            </w:pPr>
            <w:r w:rsidRPr="005800DE">
              <w:rPr>
                <w:b/>
                <w:i/>
                <w:sz w:val="22"/>
                <w:szCs w:val="22"/>
              </w:rPr>
              <w:t>Информация из распоряжения о совершении казначейского платежа</w:t>
            </w:r>
          </w:p>
        </w:tc>
        <w:tc>
          <w:tcPr>
            <w:tcW w:w="1979" w:type="dxa"/>
            <w:shd w:val="clear" w:color="auto" w:fill="FFFF00"/>
          </w:tcPr>
          <w:p w14:paraId="619DC681" w14:textId="77777777" w:rsidR="0016406F" w:rsidRPr="005800DE" w:rsidRDefault="0016406F" w:rsidP="0016406F">
            <w:pPr>
              <w:pStyle w:val="OTRTableNorm"/>
              <w:rPr>
                <w:b/>
                <w:i/>
                <w:sz w:val="22"/>
                <w:szCs w:val="22"/>
              </w:rPr>
            </w:pPr>
            <w:r w:rsidRPr="005800DE">
              <w:rPr>
                <w:b/>
                <w:i/>
                <w:sz w:val="22"/>
                <w:szCs w:val="22"/>
              </w:rPr>
              <w:t>BDPL(*)</w:t>
            </w:r>
          </w:p>
        </w:tc>
        <w:tc>
          <w:tcPr>
            <w:tcW w:w="1079" w:type="dxa"/>
            <w:shd w:val="clear" w:color="auto" w:fill="FFFF00"/>
          </w:tcPr>
          <w:p w14:paraId="7CD5308E" w14:textId="77777777" w:rsidR="0016406F" w:rsidRPr="005800DE" w:rsidRDefault="0016406F" w:rsidP="0016406F">
            <w:pPr>
              <w:pStyle w:val="OTRTableNorm"/>
              <w:rPr>
                <w:b/>
                <w:i/>
                <w:sz w:val="22"/>
                <w:szCs w:val="22"/>
              </w:rPr>
            </w:pPr>
          </w:p>
        </w:tc>
        <w:tc>
          <w:tcPr>
            <w:tcW w:w="898" w:type="dxa"/>
            <w:shd w:val="clear" w:color="auto" w:fill="FFFF00"/>
          </w:tcPr>
          <w:p w14:paraId="19B4B4CB" w14:textId="77777777" w:rsidR="0016406F" w:rsidRPr="005800DE" w:rsidRDefault="0016406F" w:rsidP="0016406F">
            <w:pPr>
              <w:pStyle w:val="OTRTableNorm"/>
              <w:rPr>
                <w:b/>
                <w:i/>
                <w:sz w:val="22"/>
                <w:szCs w:val="22"/>
              </w:rPr>
            </w:pPr>
          </w:p>
        </w:tc>
        <w:tc>
          <w:tcPr>
            <w:tcW w:w="1077" w:type="dxa"/>
            <w:shd w:val="clear" w:color="auto" w:fill="FFFF00"/>
          </w:tcPr>
          <w:p w14:paraId="4488974D" w14:textId="77777777" w:rsidR="0016406F" w:rsidRPr="005800DE" w:rsidRDefault="0016406F" w:rsidP="0016406F">
            <w:pPr>
              <w:pStyle w:val="OTRTableNorm"/>
              <w:rPr>
                <w:b/>
                <w:i/>
                <w:sz w:val="22"/>
                <w:szCs w:val="22"/>
              </w:rPr>
            </w:pPr>
            <w:r w:rsidRPr="005800DE">
              <w:rPr>
                <w:b/>
                <w:i/>
                <w:sz w:val="22"/>
                <w:szCs w:val="22"/>
              </w:rPr>
              <w:t>Нет</w:t>
            </w:r>
          </w:p>
        </w:tc>
        <w:tc>
          <w:tcPr>
            <w:tcW w:w="2880" w:type="dxa"/>
            <w:shd w:val="clear" w:color="auto" w:fill="FFFF00"/>
          </w:tcPr>
          <w:p w14:paraId="472150B8" w14:textId="77777777" w:rsidR="0016406F" w:rsidRPr="005800DE" w:rsidRDefault="0016406F" w:rsidP="0016406F">
            <w:pPr>
              <w:pStyle w:val="OTRTableNorm"/>
              <w:rPr>
                <w:b/>
                <w:i/>
                <w:sz w:val="22"/>
                <w:szCs w:val="22"/>
              </w:rPr>
            </w:pPr>
            <w:r w:rsidRPr="005800DE">
              <w:rPr>
                <w:b/>
                <w:i/>
                <w:sz w:val="22"/>
                <w:szCs w:val="22"/>
              </w:rPr>
              <w:t>Блок обязателен к заполнению, если заполнен блок «BDPLST».</w:t>
            </w:r>
          </w:p>
        </w:tc>
      </w:tr>
      <w:tr w:rsidR="0016406F" w:rsidRPr="005800DE" w14:paraId="7BFD4EFD" w14:textId="77777777" w:rsidTr="00F66E9A">
        <w:tc>
          <w:tcPr>
            <w:tcW w:w="1915" w:type="dxa"/>
            <w:shd w:val="clear" w:color="auto" w:fill="auto"/>
          </w:tcPr>
          <w:p w14:paraId="1B3B4A0F" w14:textId="77777777" w:rsidR="0016406F" w:rsidRPr="005800DE" w:rsidRDefault="0016406F" w:rsidP="0016406F">
            <w:pPr>
              <w:pStyle w:val="OTRTableNorm"/>
              <w:rPr>
                <w:sz w:val="22"/>
                <w:szCs w:val="22"/>
              </w:rPr>
            </w:pPr>
            <w:r w:rsidRPr="005800DE">
              <w:rPr>
                <w:sz w:val="22"/>
                <w:szCs w:val="22"/>
              </w:rPr>
              <w:t>Глобальный идентификатор</w:t>
            </w:r>
          </w:p>
        </w:tc>
        <w:tc>
          <w:tcPr>
            <w:tcW w:w="1979" w:type="dxa"/>
            <w:shd w:val="clear" w:color="auto" w:fill="auto"/>
          </w:tcPr>
          <w:p w14:paraId="4C94D620" w14:textId="77777777" w:rsidR="0016406F" w:rsidRPr="005800DE" w:rsidRDefault="0016406F" w:rsidP="0016406F">
            <w:pPr>
              <w:pStyle w:val="OTRTableNorm"/>
              <w:rPr>
                <w:sz w:val="22"/>
                <w:szCs w:val="22"/>
              </w:rPr>
            </w:pPr>
            <w:r w:rsidRPr="005800DE">
              <w:rPr>
                <w:sz w:val="22"/>
                <w:szCs w:val="22"/>
              </w:rPr>
              <w:t>GUID</w:t>
            </w:r>
          </w:p>
        </w:tc>
        <w:tc>
          <w:tcPr>
            <w:tcW w:w="1079" w:type="dxa"/>
            <w:shd w:val="clear" w:color="auto" w:fill="auto"/>
          </w:tcPr>
          <w:p w14:paraId="04E757B4" w14:textId="77777777" w:rsidR="0016406F" w:rsidRPr="005800DE" w:rsidRDefault="0016406F" w:rsidP="0016406F">
            <w:pPr>
              <w:pStyle w:val="OTRTableNorm"/>
              <w:rPr>
                <w:sz w:val="22"/>
                <w:szCs w:val="22"/>
              </w:rPr>
            </w:pPr>
            <w:r w:rsidRPr="005800DE">
              <w:rPr>
                <w:sz w:val="22"/>
                <w:szCs w:val="22"/>
              </w:rPr>
              <w:t>GUID</w:t>
            </w:r>
          </w:p>
        </w:tc>
        <w:tc>
          <w:tcPr>
            <w:tcW w:w="898" w:type="dxa"/>
            <w:shd w:val="clear" w:color="auto" w:fill="auto"/>
          </w:tcPr>
          <w:p w14:paraId="3A1C5235" w14:textId="77777777" w:rsidR="0016406F" w:rsidRPr="005800DE" w:rsidRDefault="0016406F" w:rsidP="0016406F">
            <w:pPr>
              <w:pStyle w:val="OTRTableNorm"/>
              <w:rPr>
                <w:sz w:val="22"/>
                <w:szCs w:val="22"/>
              </w:rPr>
            </w:pPr>
          </w:p>
        </w:tc>
        <w:tc>
          <w:tcPr>
            <w:tcW w:w="1077" w:type="dxa"/>
            <w:shd w:val="clear" w:color="auto" w:fill="auto"/>
          </w:tcPr>
          <w:p w14:paraId="6B8A8F79"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DAEF517" w14:textId="77777777" w:rsidR="0016406F" w:rsidRPr="005800DE" w:rsidRDefault="0016406F" w:rsidP="0016406F">
            <w:pPr>
              <w:pStyle w:val="OTRTableNorm"/>
              <w:rPr>
                <w:sz w:val="22"/>
                <w:szCs w:val="22"/>
              </w:rPr>
            </w:pPr>
            <w:r w:rsidRPr="005800DE">
              <w:rPr>
                <w:sz w:val="22"/>
                <w:szCs w:val="22"/>
              </w:rPr>
              <w:t>Глобальный уникальный идентификатор первичного документа, присвоенный ТОФК.</w:t>
            </w:r>
          </w:p>
        </w:tc>
      </w:tr>
      <w:tr w:rsidR="0016406F" w:rsidRPr="005800DE" w14:paraId="70A412B6" w14:textId="77777777" w:rsidTr="00F66E9A">
        <w:tc>
          <w:tcPr>
            <w:tcW w:w="1915" w:type="dxa"/>
            <w:shd w:val="clear" w:color="auto" w:fill="auto"/>
          </w:tcPr>
          <w:p w14:paraId="3FCC45BC" w14:textId="77777777" w:rsidR="0016406F" w:rsidRPr="005800DE" w:rsidRDefault="0016406F" w:rsidP="0016406F">
            <w:pPr>
              <w:pStyle w:val="OTRTableNorm"/>
              <w:rPr>
                <w:sz w:val="22"/>
                <w:szCs w:val="22"/>
              </w:rPr>
            </w:pPr>
            <w:r w:rsidRPr="005800DE">
              <w:rPr>
                <w:sz w:val="22"/>
                <w:szCs w:val="22"/>
              </w:rPr>
              <w:lastRenderedPageBreak/>
              <w:t>Вид распоряжения</w:t>
            </w:r>
          </w:p>
        </w:tc>
        <w:tc>
          <w:tcPr>
            <w:tcW w:w="1979" w:type="dxa"/>
            <w:shd w:val="clear" w:color="auto" w:fill="auto"/>
          </w:tcPr>
          <w:p w14:paraId="1A9C00A9" w14:textId="77777777" w:rsidR="0016406F" w:rsidRPr="005800DE" w:rsidRDefault="0016406F" w:rsidP="0016406F">
            <w:pPr>
              <w:pStyle w:val="OTRTableNorm"/>
              <w:rPr>
                <w:sz w:val="22"/>
                <w:szCs w:val="22"/>
              </w:rPr>
            </w:pPr>
            <w:r w:rsidRPr="005800DE">
              <w:rPr>
                <w:sz w:val="22"/>
                <w:szCs w:val="22"/>
              </w:rPr>
              <w:t>NAME_ORDER</w:t>
            </w:r>
          </w:p>
        </w:tc>
        <w:tc>
          <w:tcPr>
            <w:tcW w:w="1079" w:type="dxa"/>
            <w:shd w:val="clear" w:color="auto" w:fill="auto"/>
          </w:tcPr>
          <w:p w14:paraId="6DD2122F"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F107728" w14:textId="77777777" w:rsidR="0016406F" w:rsidRPr="005800DE" w:rsidRDefault="0016406F" w:rsidP="0016406F">
            <w:pPr>
              <w:pStyle w:val="OTRTableNorm"/>
              <w:rPr>
                <w:sz w:val="22"/>
                <w:szCs w:val="22"/>
              </w:rPr>
            </w:pPr>
            <w:r w:rsidRPr="005800DE">
              <w:rPr>
                <w:sz w:val="22"/>
                <w:szCs w:val="22"/>
              </w:rPr>
              <w:t>= 1</w:t>
            </w:r>
          </w:p>
        </w:tc>
        <w:tc>
          <w:tcPr>
            <w:tcW w:w="1077" w:type="dxa"/>
            <w:shd w:val="clear" w:color="auto" w:fill="auto"/>
          </w:tcPr>
          <w:p w14:paraId="25B80A88"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2078C472" w14:textId="77777777" w:rsidR="0016406F" w:rsidRPr="005800DE" w:rsidRDefault="0016406F" w:rsidP="0016406F">
            <w:pPr>
              <w:pStyle w:val="OTRTableNorm"/>
              <w:rPr>
                <w:sz w:val="22"/>
                <w:szCs w:val="22"/>
              </w:rPr>
            </w:pPr>
            <w:r w:rsidRPr="005800DE">
              <w:rPr>
                <w:sz w:val="22"/>
                <w:szCs w:val="22"/>
              </w:rPr>
              <w:t>Допустимые значения:</w:t>
            </w:r>
          </w:p>
          <w:p w14:paraId="5415165D" w14:textId="77777777" w:rsidR="0016406F" w:rsidRPr="005800DE" w:rsidRDefault="0016406F" w:rsidP="0016406F">
            <w:pPr>
              <w:pStyle w:val="OTRTableNorm"/>
              <w:rPr>
                <w:sz w:val="22"/>
                <w:szCs w:val="22"/>
              </w:rPr>
            </w:pPr>
            <w:r w:rsidRPr="005800DE">
              <w:rPr>
                <w:sz w:val="22"/>
                <w:szCs w:val="22"/>
              </w:rPr>
              <w:t>0 – Поручение о перечислении на счет;</w:t>
            </w:r>
          </w:p>
          <w:p w14:paraId="4807DC87" w14:textId="77777777" w:rsidR="0016406F" w:rsidRPr="005800DE" w:rsidRDefault="0016406F" w:rsidP="0016406F">
            <w:pPr>
              <w:pStyle w:val="OTRTableNorm"/>
              <w:rPr>
                <w:sz w:val="22"/>
                <w:szCs w:val="22"/>
              </w:rPr>
            </w:pPr>
            <w:r w:rsidRPr="005800DE">
              <w:rPr>
                <w:sz w:val="22"/>
                <w:szCs w:val="22"/>
              </w:rPr>
              <w:t>1 – Требование получателя платежа.</w:t>
            </w:r>
          </w:p>
        </w:tc>
      </w:tr>
      <w:tr w:rsidR="0016406F" w:rsidRPr="005800DE" w14:paraId="25DB21CB" w14:textId="77777777" w:rsidTr="00F66E9A">
        <w:tc>
          <w:tcPr>
            <w:tcW w:w="1915" w:type="dxa"/>
            <w:shd w:val="clear" w:color="auto" w:fill="auto"/>
          </w:tcPr>
          <w:p w14:paraId="616ED0FE" w14:textId="77777777" w:rsidR="0016406F" w:rsidRPr="005800DE" w:rsidRDefault="0016406F" w:rsidP="0016406F">
            <w:pPr>
              <w:pStyle w:val="OTRTableNorm"/>
              <w:rPr>
                <w:sz w:val="22"/>
                <w:szCs w:val="22"/>
              </w:rPr>
            </w:pPr>
            <w:r w:rsidRPr="005800DE">
              <w:rPr>
                <w:sz w:val="22"/>
                <w:szCs w:val="22"/>
              </w:rPr>
              <w:t>Номер распоряжения</w:t>
            </w:r>
          </w:p>
        </w:tc>
        <w:tc>
          <w:tcPr>
            <w:tcW w:w="1979" w:type="dxa"/>
            <w:shd w:val="clear" w:color="auto" w:fill="auto"/>
          </w:tcPr>
          <w:p w14:paraId="73548A4B" w14:textId="77777777" w:rsidR="0016406F" w:rsidRPr="005800DE" w:rsidRDefault="0016406F" w:rsidP="0016406F">
            <w:pPr>
              <w:pStyle w:val="OTRTableNorm"/>
              <w:rPr>
                <w:sz w:val="22"/>
                <w:szCs w:val="22"/>
              </w:rPr>
            </w:pPr>
            <w:r w:rsidRPr="005800DE">
              <w:rPr>
                <w:sz w:val="22"/>
                <w:szCs w:val="22"/>
              </w:rPr>
              <w:t>NOM_ORDER</w:t>
            </w:r>
          </w:p>
        </w:tc>
        <w:tc>
          <w:tcPr>
            <w:tcW w:w="1079" w:type="dxa"/>
            <w:shd w:val="clear" w:color="auto" w:fill="auto"/>
          </w:tcPr>
          <w:p w14:paraId="0D4A6047"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795C2F2C" w14:textId="77777777" w:rsidR="0016406F" w:rsidRPr="005800DE" w:rsidRDefault="0016406F" w:rsidP="0016406F">
            <w:pPr>
              <w:pStyle w:val="OTRTableNorm"/>
              <w:rPr>
                <w:sz w:val="22"/>
                <w:szCs w:val="22"/>
              </w:rPr>
            </w:pPr>
            <w:r w:rsidRPr="005800DE">
              <w:rPr>
                <w:sz w:val="22"/>
                <w:szCs w:val="22"/>
              </w:rPr>
              <w:t>&lt;= 15</w:t>
            </w:r>
          </w:p>
        </w:tc>
        <w:tc>
          <w:tcPr>
            <w:tcW w:w="1077" w:type="dxa"/>
            <w:shd w:val="clear" w:color="auto" w:fill="auto"/>
          </w:tcPr>
          <w:p w14:paraId="608AB1B4"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43D03702" w14:textId="77777777" w:rsidR="0016406F" w:rsidRPr="005800DE" w:rsidRDefault="0016406F" w:rsidP="0016406F">
            <w:pPr>
              <w:pStyle w:val="OTRTableNorm"/>
              <w:rPr>
                <w:sz w:val="22"/>
                <w:szCs w:val="22"/>
              </w:rPr>
            </w:pPr>
            <w:r w:rsidRPr="005800DE">
              <w:rPr>
                <w:sz w:val="22"/>
                <w:szCs w:val="22"/>
              </w:rPr>
              <w:t>Реквизит 1.10***</w:t>
            </w:r>
          </w:p>
        </w:tc>
      </w:tr>
      <w:tr w:rsidR="0016406F" w:rsidRPr="005800DE" w14:paraId="3565B081" w14:textId="77777777" w:rsidTr="00F66E9A">
        <w:tc>
          <w:tcPr>
            <w:tcW w:w="1915" w:type="dxa"/>
            <w:shd w:val="clear" w:color="auto" w:fill="auto"/>
          </w:tcPr>
          <w:p w14:paraId="62AC28F5" w14:textId="77777777" w:rsidR="0016406F" w:rsidRPr="005800DE" w:rsidRDefault="0016406F" w:rsidP="0016406F">
            <w:pPr>
              <w:pStyle w:val="OTRTableNorm"/>
              <w:rPr>
                <w:sz w:val="22"/>
                <w:szCs w:val="22"/>
              </w:rPr>
            </w:pPr>
            <w:r w:rsidRPr="005800DE">
              <w:rPr>
                <w:sz w:val="22"/>
                <w:szCs w:val="22"/>
              </w:rPr>
              <w:t>Дата составления распоряжения</w:t>
            </w:r>
          </w:p>
        </w:tc>
        <w:tc>
          <w:tcPr>
            <w:tcW w:w="1979" w:type="dxa"/>
            <w:shd w:val="clear" w:color="auto" w:fill="auto"/>
          </w:tcPr>
          <w:p w14:paraId="01AC3266" w14:textId="77777777" w:rsidR="0016406F" w:rsidRPr="005800DE" w:rsidRDefault="0016406F" w:rsidP="0016406F">
            <w:pPr>
              <w:pStyle w:val="OTRTableNorm"/>
              <w:rPr>
                <w:sz w:val="22"/>
                <w:szCs w:val="22"/>
              </w:rPr>
            </w:pPr>
            <w:r w:rsidRPr="005800DE">
              <w:rPr>
                <w:sz w:val="22"/>
                <w:szCs w:val="22"/>
              </w:rPr>
              <w:t>DATE_OTCH</w:t>
            </w:r>
          </w:p>
        </w:tc>
        <w:tc>
          <w:tcPr>
            <w:tcW w:w="1079" w:type="dxa"/>
            <w:shd w:val="clear" w:color="auto" w:fill="auto"/>
          </w:tcPr>
          <w:p w14:paraId="46161C0A" w14:textId="77777777" w:rsidR="0016406F" w:rsidRPr="005800DE" w:rsidRDefault="0016406F" w:rsidP="0016406F">
            <w:pPr>
              <w:pStyle w:val="OTRTableNorm"/>
              <w:rPr>
                <w:sz w:val="22"/>
                <w:szCs w:val="22"/>
              </w:rPr>
            </w:pPr>
            <w:r w:rsidRPr="005800DE">
              <w:rPr>
                <w:sz w:val="22"/>
                <w:szCs w:val="22"/>
              </w:rPr>
              <w:t>DATE</w:t>
            </w:r>
          </w:p>
        </w:tc>
        <w:tc>
          <w:tcPr>
            <w:tcW w:w="898" w:type="dxa"/>
            <w:shd w:val="clear" w:color="auto" w:fill="auto"/>
          </w:tcPr>
          <w:p w14:paraId="593E932F" w14:textId="77777777" w:rsidR="0016406F" w:rsidRPr="005800DE" w:rsidRDefault="0016406F" w:rsidP="0016406F">
            <w:pPr>
              <w:pStyle w:val="OTRTableNorm"/>
              <w:rPr>
                <w:sz w:val="22"/>
                <w:szCs w:val="22"/>
              </w:rPr>
            </w:pPr>
          </w:p>
        </w:tc>
        <w:tc>
          <w:tcPr>
            <w:tcW w:w="1077" w:type="dxa"/>
            <w:shd w:val="clear" w:color="auto" w:fill="auto"/>
          </w:tcPr>
          <w:p w14:paraId="50A163F7"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5A84D82A" w14:textId="77777777" w:rsidR="0016406F" w:rsidRPr="005800DE" w:rsidRDefault="0016406F" w:rsidP="0016406F">
            <w:pPr>
              <w:pStyle w:val="OTRTableNorm"/>
              <w:rPr>
                <w:sz w:val="22"/>
                <w:szCs w:val="22"/>
              </w:rPr>
            </w:pPr>
            <w:r w:rsidRPr="005800DE">
              <w:rPr>
                <w:sz w:val="22"/>
                <w:szCs w:val="22"/>
              </w:rPr>
              <w:t>Реквизит 1.15***</w:t>
            </w:r>
          </w:p>
        </w:tc>
      </w:tr>
      <w:tr w:rsidR="0016406F" w:rsidRPr="005800DE" w14:paraId="151CBA8B" w14:textId="77777777" w:rsidTr="00F66E9A">
        <w:tc>
          <w:tcPr>
            <w:tcW w:w="1915" w:type="dxa"/>
            <w:shd w:val="clear" w:color="auto" w:fill="auto"/>
          </w:tcPr>
          <w:p w14:paraId="19311843" w14:textId="77777777" w:rsidR="0016406F" w:rsidRPr="005800DE" w:rsidRDefault="0016406F" w:rsidP="0016406F">
            <w:pPr>
              <w:pStyle w:val="OTRTableNorm"/>
              <w:rPr>
                <w:sz w:val="22"/>
                <w:szCs w:val="22"/>
              </w:rPr>
            </w:pPr>
            <w:r w:rsidRPr="005800DE">
              <w:rPr>
                <w:sz w:val="22"/>
                <w:szCs w:val="22"/>
              </w:rPr>
              <w:t>Дата исполнения распоряжения</w:t>
            </w:r>
          </w:p>
        </w:tc>
        <w:tc>
          <w:tcPr>
            <w:tcW w:w="1979" w:type="dxa"/>
            <w:shd w:val="clear" w:color="auto" w:fill="auto"/>
          </w:tcPr>
          <w:p w14:paraId="0B7C7C30" w14:textId="77777777" w:rsidR="0016406F" w:rsidRPr="005800DE" w:rsidRDefault="0016406F" w:rsidP="0016406F">
            <w:pPr>
              <w:pStyle w:val="OTRTableNorm"/>
              <w:rPr>
                <w:sz w:val="22"/>
                <w:szCs w:val="22"/>
              </w:rPr>
            </w:pPr>
            <w:r w:rsidRPr="005800DE">
              <w:rPr>
                <w:sz w:val="22"/>
                <w:szCs w:val="22"/>
              </w:rPr>
              <w:t>DATE_ISP</w:t>
            </w:r>
          </w:p>
        </w:tc>
        <w:tc>
          <w:tcPr>
            <w:tcW w:w="1079" w:type="dxa"/>
            <w:shd w:val="clear" w:color="auto" w:fill="auto"/>
          </w:tcPr>
          <w:p w14:paraId="41B4F99B" w14:textId="77777777" w:rsidR="0016406F" w:rsidRPr="005800DE" w:rsidRDefault="0016406F" w:rsidP="0016406F">
            <w:pPr>
              <w:pStyle w:val="OTRTableNorm"/>
              <w:rPr>
                <w:sz w:val="22"/>
                <w:szCs w:val="22"/>
              </w:rPr>
            </w:pPr>
            <w:r w:rsidRPr="005800DE">
              <w:rPr>
                <w:sz w:val="22"/>
                <w:szCs w:val="22"/>
              </w:rPr>
              <w:t>DATE</w:t>
            </w:r>
          </w:p>
        </w:tc>
        <w:tc>
          <w:tcPr>
            <w:tcW w:w="898" w:type="dxa"/>
            <w:shd w:val="clear" w:color="auto" w:fill="auto"/>
          </w:tcPr>
          <w:p w14:paraId="56D883AD" w14:textId="77777777" w:rsidR="0016406F" w:rsidRPr="005800DE" w:rsidRDefault="0016406F" w:rsidP="0016406F">
            <w:pPr>
              <w:pStyle w:val="OTRTableNorm"/>
              <w:rPr>
                <w:sz w:val="22"/>
                <w:szCs w:val="22"/>
              </w:rPr>
            </w:pPr>
          </w:p>
        </w:tc>
        <w:tc>
          <w:tcPr>
            <w:tcW w:w="1077" w:type="dxa"/>
            <w:shd w:val="clear" w:color="auto" w:fill="auto"/>
          </w:tcPr>
          <w:p w14:paraId="4B4071EB"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025F17B2" w14:textId="77777777" w:rsidR="0016406F" w:rsidRPr="005800DE" w:rsidRDefault="0016406F" w:rsidP="0016406F">
            <w:pPr>
              <w:pStyle w:val="OTRTableNorm"/>
              <w:rPr>
                <w:sz w:val="22"/>
                <w:szCs w:val="22"/>
              </w:rPr>
            </w:pPr>
            <w:r w:rsidRPr="005800DE">
              <w:rPr>
                <w:sz w:val="22"/>
                <w:szCs w:val="22"/>
              </w:rPr>
              <w:t>Реквизит 2.50***</w:t>
            </w:r>
          </w:p>
        </w:tc>
      </w:tr>
      <w:tr w:rsidR="0016406F" w:rsidRPr="005800DE" w14:paraId="626A6667" w14:textId="77777777" w:rsidTr="00F66E9A">
        <w:tc>
          <w:tcPr>
            <w:tcW w:w="1915" w:type="dxa"/>
            <w:shd w:val="clear" w:color="auto" w:fill="auto"/>
          </w:tcPr>
          <w:p w14:paraId="0A2D26CA" w14:textId="77777777" w:rsidR="0016406F" w:rsidRPr="005800DE" w:rsidRDefault="0016406F" w:rsidP="0016406F">
            <w:pPr>
              <w:pStyle w:val="OTRTableNorm"/>
              <w:rPr>
                <w:sz w:val="22"/>
                <w:szCs w:val="22"/>
              </w:rPr>
            </w:pPr>
            <w:r w:rsidRPr="005800DE">
              <w:rPr>
                <w:sz w:val="22"/>
                <w:szCs w:val="22"/>
              </w:rPr>
              <w:t>Сумма платежа в валюте</w:t>
            </w:r>
          </w:p>
        </w:tc>
        <w:tc>
          <w:tcPr>
            <w:tcW w:w="1979" w:type="dxa"/>
            <w:shd w:val="clear" w:color="auto" w:fill="auto"/>
          </w:tcPr>
          <w:p w14:paraId="0135D805" w14:textId="77777777" w:rsidR="0016406F" w:rsidRPr="005800DE" w:rsidRDefault="0016406F" w:rsidP="0016406F">
            <w:pPr>
              <w:pStyle w:val="OTRTableNorm"/>
              <w:rPr>
                <w:sz w:val="22"/>
                <w:szCs w:val="22"/>
              </w:rPr>
            </w:pPr>
            <w:r w:rsidRPr="005800DE">
              <w:rPr>
                <w:sz w:val="22"/>
                <w:szCs w:val="22"/>
              </w:rPr>
              <w:t>SUM_V</w:t>
            </w:r>
          </w:p>
        </w:tc>
        <w:tc>
          <w:tcPr>
            <w:tcW w:w="1079" w:type="dxa"/>
            <w:shd w:val="clear" w:color="auto" w:fill="auto"/>
          </w:tcPr>
          <w:p w14:paraId="09ACF9FB" w14:textId="77777777" w:rsidR="0016406F" w:rsidRPr="005800DE" w:rsidRDefault="0016406F" w:rsidP="0016406F">
            <w:pPr>
              <w:pStyle w:val="OTRTableNorm"/>
              <w:rPr>
                <w:sz w:val="22"/>
                <w:szCs w:val="22"/>
              </w:rPr>
            </w:pPr>
            <w:r w:rsidRPr="005800DE">
              <w:rPr>
                <w:sz w:val="22"/>
                <w:szCs w:val="22"/>
              </w:rPr>
              <w:t>NUMBER2</w:t>
            </w:r>
          </w:p>
        </w:tc>
        <w:tc>
          <w:tcPr>
            <w:tcW w:w="898" w:type="dxa"/>
            <w:shd w:val="clear" w:color="auto" w:fill="auto"/>
          </w:tcPr>
          <w:p w14:paraId="4BFED492" w14:textId="77777777" w:rsidR="0016406F" w:rsidRPr="005800DE" w:rsidRDefault="0016406F" w:rsidP="0016406F">
            <w:pPr>
              <w:pStyle w:val="OTRTableNorm"/>
              <w:rPr>
                <w:sz w:val="22"/>
                <w:szCs w:val="22"/>
              </w:rPr>
            </w:pPr>
          </w:p>
        </w:tc>
        <w:tc>
          <w:tcPr>
            <w:tcW w:w="1077" w:type="dxa"/>
            <w:shd w:val="clear" w:color="auto" w:fill="auto"/>
          </w:tcPr>
          <w:p w14:paraId="0A2DC7D6"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19580FFF" w14:textId="77777777" w:rsidR="0016406F" w:rsidRPr="005800DE" w:rsidRDefault="0016406F" w:rsidP="0016406F">
            <w:pPr>
              <w:pStyle w:val="OTRTableNorm"/>
              <w:rPr>
                <w:sz w:val="22"/>
                <w:szCs w:val="22"/>
              </w:rPr>
            </w:pPr>
            <w:r w:rsidRPr="005800DE">
              <w:rPr>
                <w:sz w:val="22"/>
                <w:szCs w:val="22"/>
              </w:rPr>
              <w:t>Реквизит 3.20***</w:t>
            </w:r>
          </w:p>
        </w:tc>
      </w:tr>
      <w:tr w:rsidR="0016406F" w:rsidRPr="005800DE" w14:paraId="4E7D8640" w14:textId="77777777" w:rsidTr="00F66E9A">
        <w:tc>
          <w:tcPr>
            <w:tcW w:w="1915" w:type="dxa"/>
            <w:shd w:val="clear" w:color="auto" w:fill="auto"/>
          </w:tcPr>
          <w:p w14:paraId="26E7632C" w14:textId="77777777" w:rsidR="0016406F" w:rsidRPr="005800DE" w:rsidRDefault="0016406F" w:rsidP="0016406F">
            <w:pPr>
              <w:pStyle w:val="OTRTableNorm"/>
              <w:rPr>
                <w:sz w:val="22"/>
                <w:szCs w:val="22"/>
              </w:rPr>
            </w:pPr>
            <w:r w:rsidRPr="005800DE">
              <w:rPr>
                <w:sz w:val="22"/>
                <w:szCs w:val="22"/>
              </w:rPr>
              <w:t>Код валюты платежа по Общероссийскому классификатору валют</w:t>
            </w:r>
          </w:p>
        </w:tc>
        <w:tc>
          <w:tcPr>
            <w:tcW w:w="1979" w:type="dxa"/>
            <w:shd w:val="clear" w:color="auto" w:fill="auto"/>
          </w:tcPr>
          <w:p w14:paraId="15D45C17" w14:textId="77777777" w:rsidR="0016406F" w:rsidRPr="005800DE" w:rsidRDefault="0016406F" w:rsidP="0016406F">
            <w:pPr>
              <w:pStyle w:val="OTRTableNorm"/>
              <w:rPr>
                <w:sz w:val="22"/>
                <w:szCs w:val="22"/>
              </w:rPr>
            </w:pPr>
            <w:r w:rsidRPr="005800DE">
              <w:rPr>
                <w:sz w:val="22"/>
                <w:szCs w:val="22"/>
              </w:rPr>
              <w:t>KOD_V</w:t>
            </w:r>
          </w:p>
        </w:tc>
        <w:tc>
          <w:tcPr>
            <w:tcW w:w="1079" w:type="dxa"/>
            <w:shd w:val="clear" w:color="auto" w:fill="auto"/>
          </w:tcPr>
          <w:p w14:paraId="0EDD8E50"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64A95021" w14:textId="77777777" w:rsidR="0016406F" w:rsidRPr="005800DE" w:rsidRDefault="0016406F" w:rsidP="0016406F">
            <w:pPr>
              <w:pStyle w:val="OTRTableNorm"/>
              <w:rPr>
                <w:sz w:val="22"/>
                <w:szCs w:val="22"/>
              </w:rPr>
            </w:pPr>
            <w:r w:rsidRPr="005800DE">
              <w:rPr>
                <w:sz w:val="22"/>
                <w:szCs w:val="22"/>
              </w:rPr>
              <w:t>= 3</w:t>
            </w:r>
          </w:p>
        </w:tc>
        <w:tc>
          <w:tcPr>
            <w:tcW w:w="1077" w:type="dxa"/>
            <w:shd w:val="clear" w:color="auto" w:fill="auto"/>
          </w:tcPr>
          <w:p w14:paraId="4E73DD40"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4DFBC33B" w14:textId="77777777" w:rsidR="0016406F" w:rsidRPr="005800DE" w:rsidRDefault="0016406F" w:rsidP="0016406F">
            <w:pPr>
              <w:pStyle w:val="OTRTableNorm"/>
              <w:rPr>
                <w:sz w:val="22"/>
                <w:szCs w:val="22"/>
              </w:rPr>
            </w:pPr>
            <w:r w:rsidRPr="005800DE">
              <w:rPr>
                <w:sz w:val="22"/>
                <w:szCs w:val="22"/>
              </w:rPr>
              <w:t>Реквизит 3.30***</w:t>
            </w:r>
          </w:p>
        </w:tc>
      </w:tr>
      <w:tr w:rsidR="0016406F" w:rsidRPr="005800DE" w14:paraId="75A2B85F" w14:textId="77777777" w:rsidTr="00F66E9A">
        <w:tc>
          <w:tcPr>
            <w:tcW w:w="1915" w:type="dxa"/>
            <w:shd w:val="clear" w:color="auto" w:fill="auto"/>
          </w:tcPr>
          <w:p w14:paraId="40941A98" w14:textId="77777777" w:rsidR="0016406F" w:rsidRPr="005800DE" w:rsidRDefault="0016406F" w:rsidP="0016406F">
            <w:pPr>
              <w:pStyle w:val="OTRTableNorm"/>
              <w:rPr>
                <w:sz w:val="22"/>
                <w:szCs w:val="22"/>
              </w:rPr>
            </w:pPr>
            <w:r w:rsidRPr="005800DE">
              <w:rPr>
                <w:sz w:val="22"/>
                <w:szCs w:val="22"/>
              </w:rPr>
              <w:t>Сумма платежа в рублях</w:t>
            </w:r>
          </w:p>
        </w:tc>
        <w:tc>
          <w:tcPr>
            <w:tcW w:w="1979" w:type="dxa"/>
            <w:shd w:val="clear" w:color="auto" w:fill="auto"/>
          </w:tcPr>
          <w:p w14:paraId="0CCD0ECA" w14:textId="77777777" w:rsidR="0016406F" w:rsidRPr="005800DE" w:rsidRDefault="0016406F" w:rsidP="0016406F">
            <w:pPr>
              <w:pStyle w:val="OTRTableNorm"/>
              <w:rPr>
                <w:sz w:val="22"/>
                <w:szCs w:val="22"/>
              </w:rPr>
            </w:pPr>
            <w:r w:rsidRPr="005800DE">
              <w:rPr>
                <w:sz w:val="22"/>
                <w:szCs w:val="22"/>
              </w:rPr>
              <w:t>SUM_ORD</w:t>
            </w:r>
          </w:p>
        </w:tc>
        <w:tc>
          <w:tcPr>
            <w:tcW w:w="1079" w:type="dxa"/>
            <w:shd w:val="clear" w:color="auto" w:fill="auto"/>
          </w:tcPr>
          <w:p w14:paraId="31BD1F7E" w14:textId="77777777" w:rsidR="0016406F" w:rsidRPr="005800DE" w:rsidRDefault="0016406F" w:rsidP="0016406F">
            <w:pPr>
              <w:pStyle w:val="OTRTableNorm"/>
              <w:rPr>
                <w:sz w:val="22"/>
                <w:szCs w:val="22"/>
              </w:rPr>
            </w:pPr>
            <w:r w:rsidRPr="005800DE">
              <w:rPr>
                <w:sz w:val="22"/>
                <w:szCs w:val="22"/>
              </w:rPr>
              <w:t>NUMBER2</w:t>
            </w:r>
          </w:p>
        </w:tc>
        <w:tc>
          <w:tcPr>
            <w:tcW w:w="898" w:type="dxa"/>
            <w:shd w:val="clear" w:color="auto" w:fill="auto"/>
          </w:tcPr>
          <w:p w14:paraId="3F6E02E2" w14:textId="77777777" w:rsidR="0016406F" w:rsidRPr="005800DE" w:rsidRDefault="0016406F" w:rsidP="0016406F">
            <w:pPr>
              <w:pStyle w:val="OTRTableNorm"/>
              <w:rPr>
                <w:sz w:val="22"/>
                <w:szCs w:val="22"/>
              </w:rPr>
            </w:pPr>
          </w:p>
        </w:tc>
        <w:tc>
          <w:tcPr>
            <w:tcW w:w="1077" w:type="dxa"/>
            <w:shd w:val="clear" w:color="auto" w:fill="auto"/>
          </w:tcPr>
          <w:p w14:paraId="7A717755"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6DFBF2E9" w14:textId="77777777" w:rsidR="0016406F" w:rsidRPr="005800DE" w:rsidRDefault="0016406F" w:rsidP="0016406F">
            <w:pPr>
              <w:pStyle w:val="OTRTableNorm"/>
              <w:rPr>
                <w:sz w:val="22"/>
                <w:szCs w:val="22"/>
              </w:rPr>
            </w:pPr>
            <w:r w:rsidRPr="005800DE">
              <w:rPr>
                <w:sz w:val="22"/>
                <w:szCs w:val="22"/>
              </w:rPr>
              <w:t>Реквизит 3.40***</w:t>
            </w:r>
          </w:p>
        </w:tc>
      </w:tr>
      <w:tr w:rsidR="0016406F" w:rsidRPr="005800DE" w14:paraId="28DE99A4" w14:textId="77777777" w:rsidTr="00F66E9A">
        <w:tc>
          <w:tcPr>
            <w:tcW w:w="1915" w:type="dxa"/>
            <w:shd w:val="clear" w:color="auto" w:fill="auto"/>
          </w:tcPr>
          <w:p w14:paraId="7E880BB8" w14:textId="77777777" w:rsidR="0016406F" w:rsidRPr="005800DE" w:rsidRDefault="0016406F" w:rsidP="0016406F">
            <w:pPr>
              <w:pStyle w:val="OTRTableNorm"/>
              <w:rPr>
                <w:sz w:val="22"/>
                <w:szCs w:val="22"/>
              </w:rPr>
            </w:pPr>
            <w:r w:rsidRPr="005800DE">
              <w:rPr>
                <w:sz w:val="22"/>
                <w:szCs w:val="22"/>
              </w:rPr>
              <w:t>Назначение платежа</w:t>
            </w:r>
          </w:p>
        </w:tc>
        <w:tc>
          <w:tcPr>
            <w:tcW w:w="1979" w:type="dxa"/>
            <w:shd w:val="clear" w:color="auto" w:fill="auto"/>
          </w:tcPr>
          <w:p w14:paraId="443691BF" w14:textId="77777777" w:rsidR="0016406F" w:rsidRPr="005800DE" w:rsidRDefault="0016406F" w:rsidP="0016406F">
            <w:pPr>
              <w:pStyle w:val="OTRTableNorm"/>
              <w:rPr>
                <w:sz w:val="22"/>
                <w:szCs w:val="22"/>
              </w:rPr>
            </w:pPr>
            <w:r w:rsidRPr="005800DE">
              <w:rPr>
                <w:sz w:val="22"/>
                <w:szCs w:val="22"/>
              </w:rPr>
              <w:t>PURPOSE</w:t>
            </w:r>
          </w:p>
        </w:tc>
        <w:tc>
          <w:tcPr>
            <w:tcW w:w="1079" w:type="dxa"/>
            <w:shd w:val="clear" w:color="auto" w:fill="auto"/>
          </w:tcPr>
          <w:p w14:paraId="7C82289F"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285D4C9B" w14:textId="77777777" w:rsidR="0016406F" w:rsidRPr="005800DE" w:rsidRDefault="0016406F" w:rsidP="0016406F">
            <w:pPr>
              <w:pStyle w:val="OTRTableNorm"/>
              <w:rPr>
                <w:sz w:val="22"/>
                <w:szCs w:val="22"/>
              </w:rPr>
            </w:pPr>
            <w:r w:rsidRPr="005800DE">
              <w:rPr>
                <w:sz w:val="22"/>
                <w:szCs w:val="22"/>
              </w:rPr>
              <w:t>&lt;= 210</w:t>
            </w:r>
          </w:p>
        </w:tc>
        <w:tc>
          <w:tcPr>
            <w:tcW w:w="1077" w:type="dxa"/>
            <w:shd w:val="clear" w:color="auto" w:fill="auto"/>
          </w:tcPr>
          <w:p w14:paraId="1E509F11" w14:textId="77777777" w:rsidR="0016406F" w:rsidRPr="005800DE" w:rsidRDefault="0016406F" w:rsidP="0016406F">
            <w:pPr>
              <w:pStyle w:val="OTRTableNorm"/>
              <w:rPr>
                <w:sz w:val="22"/>
                <w:szCs w:val="22"/>
              </w:rPr>
            </w:pPr>
            <w:r w:rsidRPr="005800DE">
              <w:rPr>
                <w:sz w:val="22"/>
                <w:szCs w:val="22"/>
              </w:rPr>
              <w:t>Да</w:t>
            </w:r>
          </w:p>
        </w:tc>
        <w:tc>
          <w:tcPr>
            <w:tcW w:w="2880" w:type="dxa"/>
            <w:shd w:val="clear" w:color="auto" w:fill="auto"/>
          </w:tcPr>
          <w:p w14:paraId="15F310F7" w14:textId="77777777" w:rsidR="0016406F" w:rsidRPr="005800DE" w:rsidRDefault="0016406F" w:rsidP="0016406F">
            <w:pPr>
              <w:pStyle w:val="OTRTableNorm"/>
              <w:rPr>
                <w:sz w:val="22"/>
                <w:szCs w:val="22"/>
              </w:rPr>
            </w:pPr>
            <w:r w:rsidRPr="005800DE">
              <w:rPr>
                <w:sz w:val="22"/>
                <w:szCs w:val="22"/>
              </w:rPr>
              <w:t>Реквизит 3.50***</w:t>
            </w:r>
          </w:p>
        </w:tc>
      </w:tr>
      <w:tr w:rsidR="0016406F" w:rsidRPr="005800DE" w14:paraId="1F1BA235" w14:textId="77777777" w:rsidTr="00F66E9A">
        <w:tc>
          <w:tcPr>
            <w:tcW w:w="1915" w:type="dxa"/>
            <w:shd w:val="clear" w:color="auto" w:fill="auto"/>
          </w:tcPr>
          <w:p w14:paraId="7EB8EE1C" w14:textId="77777777" w:rsidR="0016406F" w:rsidRPr="005800DE" w:rsidRDefault="0016406F" w:rsidP="0016406F">
            <w:pPr>
              <w:pStyle w:val="OTRTableNorm"/>
              <w:rPr>
                <w:sz w:val="22"/>
                <w:szCs w:val="22"/>
              </w:rPr>
            </w:pPr>
            <w:r w:rsidRPr="005800DE">
              <w:rPr>
                <w:sz w:val="22"/>
                <w:szCs w:val="22"/>
              </w:rPr>
              <w:t>Аналитический код, код источника поступлений (код направления расходования), идентификационный код поступлений (выплат)</w:t>
            </w:r>
          </w:p>
        </w:tc>
        <w:tc>
          <w:tcPr>
            <w:tcW w:w="1979" w:type="dxa"/>
            <w:shd w:val="clear" w:color="auto" w:fill="auto"/>
          </w:tcPr>
          <w:p w14:paraId="17939798" w14:textId="77777777" w:rsidR="0016406F" w:rsidRPr="005800DE" w:rsidRDefault="0016406F" w:rsidP="0016406F">
            <w:pPr>
              <w:pStyle w:val="OTRTableNorm"/>
              <w:rPr>
                <w:sz w:val="22"/>
                <w:szCs w:val="22"/>
              </w:rPr>
            </w:pPr>
            <w:r w:rsidRPr="005800DE">
              <w:rPr>
                <w:sz w:val="22"/>
                <w:szCs w:val="22"/>
              </w:rPr>
              <w:t>ADD_KLASS</w:t>
            </w:r>
          </w:p>
        </w:tc>
        <w:tc>
          <w:tcPr>
            <w:tcW w:w="1079" w:type="dxa"/>
            <w:shd w:val="clear" w:color="auto" w:fill="auto"/>
          </w:tcPr>
          <w:p w14:paraId="142B5998"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5E18D89C" w14:textId="77777777" w:rsidR="0016406F" w:rsidRPr="005800DE" w:rsidRDefault="0016406F" w:rsidP="0016406F">
            <w:pPr>
              <w:pStyle w:val="OTRTableNorm"/>
              <w:rPr>
                <w:sz w:val="22"/>
                <w:szCs w:val="22"/>
              </w:rPr>
            </w:pPr>
            <w:r w:rsidRPr="005800DE">
              <w:rPr>
                <w:sz w:val="22"/>
                <w:szCs w:val="22"/>
              </w:rPr>
              <w:t>&lt;= 25</w:t>
            </w:r>
          </w:p>
        </w:tc>
        <w:tc>
          <w:tcPr>
            <w:tcW w:w="1077" w:type="dxa"/>
            <w:shd w:val="clear" w:color="auto" w:fill="auto"/>
          </w:tcPr>
          <w:p w14:paraId="7A3AC1F1"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3B2F429F" w14:textId="77777777" w:rsidR="0016406F" w:rsidRPr="005800DE" w:rsidRDefault="0016406F" w:rsidP="0016406F">
            <w:pPr>
              <w:pStyle w:val="OTRTableNorm"/>
              <w:rPr>
                <w:sz w:val="22"/>
                <w:szCs w:val="22"/>
              </w:rPr>
            </w:pPr>
            <w:r w:rsidRPr="005800DE">
              <w:rPr>
                <w:sz w:val="22"/>
                <w:szCs w:val="22"/>
              </w:rPr>
              <w:t>Реквизит 4.35***</w:t>
            </w:r>
          </w:p>
        </w:tc>
      </w:tr>
      <w:tr w:rsidR="0016406F" w:rsidRPr="005800DE" w14:paraId="1B98B27B" w14:textId="77777777" w:rsidTr="00F66E9A">
        <w:tc>
          <w:tcPr>
            <w:tcW w:w="1915" w:type="dxa"/>
            <w:shd w:val="clear" w:color="auto" w:fill="auto"/>
          </w:tcPr>
          <w:p w14:paraId="022A99EF" w14:textId="77777777" w:rsidR="0016406F" w:rsidRPr="005800DE" w:rsidRDefault="0016406F" w:rsidP="0016406F">
            <w:pPr>
              <w:pStyle w:val="OTRTableNorm"/>
              <w:rPr>
                <w:sz w:val="22"/>
                <w:szCs w:val="22"/>
              </w:rPr>
            </w:pPr>
            <w:r w:rsidRPr="005800DE">
              <w:rPr>
                <w:sz w:val="22"/>
                <w:szCs w:val="22"/>
              </w:rPr>
              <w:t>Уникальный идентификатор начисления, уникальный идентификатор платежа</w:t>
            </w:r>
          </w:p>
        </w:tc>
        <w:tc>
          <w:tcPr>
            <w:tcW w:w="1979" w:type="dxa"/>
            <w:shd w:val="clear" w:color="auto" w:fill="auto"/>
          </w:tcPr>
          <w:p w14:paraId="37600EA9" w14:textId="77777777" w:rsidR="0016406F" w:rsidRPr="005800DE" w:rsidRDefault="0016406F" w:rsidP="0016406F">
            <w:pPr>
              <w:pStyle w:val="OTRTableNorm"/>
              <w:rPr>
                <w:sz w:val="22"/>
                <w:szCs w:val="22"/>
              </w:rPr>
            </w:pPr>
            <w:r w:rsidRPr="005800DE">
              <w:rPr>
                <w:sz w:val="22"/>
                <w:szCs w:val="22"/>
              </w:rPr>
              <w:t>UIN</w:t>
            </w:r>
          </w:p>
        </w:tc>
        <w:tc>
          <w:tcPr>
            <w:tcW w:w="1079" w:type="dxa"/>
            <w:shd w:val="clear" w:color="auto" w:fill="auto"/>
          </w:tcPr>
          <w:p w14:paraId="7B1F4302" w14:textId="77777777" w:rsidR="0016406F" w:rsidRPr="005800DE" w:rsidRDefault="0016406F" w:rsidP="0016406F">
            <w:pPr>
              <w:pStyle w:val="OTRTableNorm"/>
              <w:rPr>
                <w:sz w:val="22"/>
                <w:szCs w:val="22"/>
              </w:rPr>
            </w:pPr>
            <w:r w:rsidRPr="005800DE">
              <w:rPr>
                <w:sz w:val="22"/>
                <w:szCs w:val="22"/>
              </w:rPr>
              <w:t>STRING</w:t>
            </w:r>
          </w:p>
        </w:tc>
        <w:tc>
          <w:tcPr>
            <w:tcW w:w="898" w:type="dxa"/>
            <w:shd w:val="clear" w:color="auto" w:fill="auto"/>
          </w:tcPr>
          <w:p w14:paraId="795A9DDB" w14:textId="77777777" w:rsidR="0016406F" w:rsidRPr="005800DE" w:rsidRDefault="0016406F" w:rsidP="0016406F">
            <w:pPr>
              <w:pStyle w:val="OTRTableNorm"/>
              <w:rPr>
                <w:sz w:val="22"/>
                <w:szCs w:val="22"/>
              </w:rPr>
            </w:pPr>
            <w:r w:rsidRPr="005800DE">
              <w:rPr>
                <w:sz w:val="22"/>
                <w:szCs w:val="22"/>
              </w:rPr>
              <w:t>&lt;= 25</w:t>
            </w:r>
          </w:p>
        </w:tc>
        <w:tc>
          <w:tcPr>
            <w:tcW w:w="1077" w:type="dxa"/>
            <w:shd w:val="clear" w:color="auto" w:fill="auto"/>
          </w:tcPr>
          <w:p w14:paraId="2466DDC3" w14:textId="77777777" w:rsidR="0016406F" w:rsidRPr="005800DE" w:rsidRDefault="0016406F" w:rsidP="0016406F">
            <w:pPr>
              <w:pStyle w:val="OTRTableNorm"/>
              <w:rPr>
                <w:sz w:val="22"/>
                <w:szCs w:val="22"/>
              </w:rPr>
            </w:pPr>
            <w:r w:rsidRPr="005800DE">
              <w:rPr>
                <w:sz w:val="22"/>
                <w:szCs w:val="22"/>
              </w:rPr>
              <w:t>Нет</w:t>
            </w:r>
          </w:p>
        </w:tc>
        <w:tc>
          <w:tcPr>
            <w:tcW w:w="2880" w:type="dxa"/>
            <w:shd w:val="clear" w:color="auto" w:fill="auto"/>
          </w:tcPr>
          <w:p w14:paraId="1956376B" w14:textId="77777777" w:rsidR="0016406F" w:rsidRPr="005800DE" w:rsidRDefault="0016406F" w:rsidP="0016406F">
            <w:pPr>
              <w:pStyle w:val="OTRTableNorm"/>
              <w:rPr>
                <w:sz w:val="22"/>
                <w:szCs w:val="22"/>
              </w:rPr>
            </w:pPr>
            <w:r w:rsidRPr="005800DE">
              <w:rPr>
                <w:sz w:val="22"/>
                <w:szCs w:val="22"/>
              </w:rPr>
              <w:t>Реквизит 5.5***</w:t>
            </w:r>
          </w:p>
        </w:tc>
      </w:tr>
      <w:tr w:rsidR="001D5663" w:rsidRPr="005800DE" w14:paraId="1C90C6B5" w14:textId="77777777" w:rsidTr="00F66E9A">
        <w:tc>
          <w:tcPr>
            <w:tcW w:w="1915" w:type="dxa"/>
            <w:shd w:val="clear" w:color="auto" w:fill="auto"/>
          </w:tcPr>
          <w:p w14:paraId="4C03CB69" w14:textId="77777777" w:rsidR="001D5663" w:rsidRPr="005800DE" w:rsidRDefault="001D5663" w:rsidP="001D5663">
            <w:pPr>
              <w:pStyle w:val="OTRTableNorm"/>
              <w:rPr>
                <w:sz w:val="22"/>
                <w:szCs w:val="22"/>
              </w:rPr>
            </w:pPr>
            <w:r w:rsidRPr="005800DE">
              <w:rPr>
                <w:sz w:val="22"/>
                <w:szCs w:val="22"/>
              </w:rPr>
              <w:lastRenderedPageBreak/>
              <w:t>Наименование фактического плательщика</w:t>
            </w:r>
          </w:p>
        </w:tc>
        <w:tc>
          <w:tcPr>
            <w:tcW w:w="1979" w:type="dxa"/>
            <w:shd w:val="clear" w:color="auto" w:fill="auto"/>
          </w:tcPr>
          <w:p w14:paraId="489F53DC" w14:textId="77777777" w:rsidR="001D5663" w:rsidRPr="005800DE" w:rsidRDefault="001D5663" w:rsidP="001D5663">
            <w:pPr>
              <w:pStyle w:val="OTRTableNorm"/>
              <w:rPr>
                <w:sz w:val="22"/>
                <w:szCs w:val="22"/>
              </w:rPr>
            </w:pPr>
            <w:r w:rsidRPr="005800DE">
              <w:rPr>
                <w:sz w:val="22"/>
                <w:szCs w:val="22"/>
              </w:rPr>
              <w:t>NAME_PAY</w:t>
            </w:r>
          </w:p>
        </w:tc>
        <w:tc>
          <w:tcPr>
            <w:tcW w:w="1079" w:type="dxa"/>
            <w:shd w:val="clear" w:color="auto" w:fill="auto"/>
          </w:tcPr>
          <w:p w14:paraId="2360FB29"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5A901E5F" w14:textId="77777777" w:rsidR="001D5663" w:rsidRPr="005800DE" w:rsidRDefault="001D5663" w:rsidP="001D5663">
            <w:pPr>
              <w:pStyle w:val="OTRTableNorm"/>
              <w:rPr>
                <w:sz w:val="22"/>
                <w:szCs w:val="22"/>
              </w:rPr>
            </w:pPr>
            <w:r w:rsidRPr="005800DE">
              <w:rPr>
                <w:sz w:val="22"/>
                <w:szCs w:val="22"/>
              </w:rPr>
              <w:t>&lt;= 160</w:t>
            </w:r>
          </w:p>
        </w:tc>
        <w:tc>
          <w:tcPr>
            <w:tcW w:w="1077" w:type="dxa"/>
            <w:shd w:val="clear" w:color="auto" w:fill="auto"/>
          </w:tcPr>
          <w:p w14:paraId="65EA117B"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FAD75E5" w14:textId="77777777" w:rsidR="001D5663" w:rsidRPr="005800DE" w:rsidRDefault="001D5663" w:rsidP="001D5663">
            <w:pPr>
              <w:pStyle w:val="OTRTableNorm"/>
              <w:rPr>
                <w:sz w:val="22"/>
                <w:szCs w:val="22"/>
              </w:rPr>
            </w:pPr>
            <w:r w:rsidRPr="005800DE">
              <w:rPr>
                <w:sz w:val="22"/>
                <w:szCs w:val="22"/>
              </w:rPr>
              <w:t>Реквизит 6.5***</w:t>
            </w:r>
          </w:p>
        </w:tc>
      </w:tr>
      <w:tr w:rsidR="001D5663" w:rsidRPr="005800DE" w14:paraId="0E9E6243" w14:textId="77777777" w:rsidTr="00F66E9A">
        <w:tc>
          <w:tcPr>
            <w:tcW w:w="1915" w:type="dxa"/>
            <w:shd w:val="clear" w:color="auto" w:fill="auto"/>
          </w:tcPr>
          <w:p w14:paraId="7923D289" w14:textId="77777777" w:rsidR="001D5663" w:rsidRPr="005800DE" w:rsidRDefault="001D5663" w:rsidP="001D5663">
            <w:pPr>
              <w:pStyle w:val="OTRTableNorm"/>
              <w:rPr>
                <w:sz w:val="22"/>
                <w:szCs w:val="22"/>
              </w:rPr>
            </w:pPr>
            <w:r w:rsidRPr="005800DE">
              <w:rPr>
                <w:sz w:val="22"/>
                <w:szCs w:val="22"/>
              </w:rPr>
              <w:t>Номер лицевого счета фактического плательщика</w:t>
            </w:r>
          </w:p>
        </w:tc>
        <w:tc>
          <w:tcPr>
            <w:tcW w:w="1979" w:type="dxa"/>
            <w:shd w:val="clear" w:color="auto" w:fill="auto"/>
          </w:tcPr>
          <w:p w14:paraId="6E50C83B" w14:textId="77777777" w:rsidR="001D5663" w:rsidRPr="005800DE" w:rsidRDefault="001D5663" w:rsidP="001D5663">
            <w:pPr>
              <w:pStyle w:val="OTRTableNorm"/>
              <w:rPr>
                <w:sz w:val="22"/>
                <w:szCs w:val="22"/>
              </w:rPr>
            </w:pPr>
            <w:r w:rsidRPr="005800DE">
              <w:rPr>
                <w:sz w:val="22"/>
                <w:szCs w:val="22"/>
              </w:rPr>
              <w:t>LS_PAY</w:t>
            </w:r>
          </w:p>
        </w:tc>
        <w:tc>
          <w:tcPr>
            <w:tcW w:w="1079" w:type="dxa"/>
            <w:shd w:val="clear" w:color="auto" w:fill="auto"/>
          </w:tcPr>
          <w:p w14:paraId="2C1E6005"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456588A" w14:textId="77777777" w:rsidR="001D5663" w:rsidRPr="005800DE" w:rsidRDefault="001D5663" w:rsidP="001D5663">
            <w:pPr>
              <w:pStyle w:val="OTRTableNorm"/>
              <w:rPr>
                <w:sz w:val="22"/>
                <w:szCs w:val="22"/>
              </w:rPr>
            </w:pPr>
            <w:r w:rsidRPr="005800DE">
              <w:rPr>
                <w:sz w:val="22"/>
                <w:szCs w:val="22"/>
              </w:rPr>
              <w:t>&lt;= 25</w:t>
            </w:r>
          </w:p>
        </w:tc>
        <w:tc>
          <w:tcPr>
            <w:tcW w:w="1077" w:type="dxa"/>
            <w:shd w:val="clear" w:color="auto" w:fill="auto"/>
          </w:tcPr>
          <w:p w14:paraId="1F8F6CDE"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C50461B" w14:textId="77777777" w:rsidR="001D5663" w:rsidRPr="005800DE" w:rsidRDefault="001D5663" w:rsidP="001D5663">
            <w:pPr>
              <w:pStyle w:val="OTRTableNorm"/>
              <w:rPr>
                <w:sz w:val="22"/>
                <w:szCs w:val="22"/>
              </w:rPr>
            </w:pPr>
            <w:r w:rsidRPr="005800DE">
              <w:rPr>
                <w:sz w:val="22"/>
                <w:szCs w:val="22"/>
              </w:rPr>
              <w:t>Реквизит 6.10***</w:t>
            </w:r>
          </w:p>
        </w:tc>
      </w:tr>
      <w:tr w:rsidR="001D5663" w:rsidRPr="005800DE" w14:paraId="7EADFC06" w14:textId="77777777" w:rsidTr="00F66E9A">
        <w:tc>
          <w:tcPr>
            <w:tcW w:w="1915" w:type="dxa"/>
            <w:shd w:val="clear" w:color="auto" w:fill="auto"/>
          </w:tcPr>
          <w:p w14:paraId="6D2C5FC1" w14:textId="77777777" w:rsidR="001D5663" w:rsidRPr="005800DE" w:rsidRDefault="001D5663" w:rsidP="001D5663">
            <w:pPr>
              <w:pStyle w:val="OTRTableNorm"/>
              <w:rPr>
                <w:sz w:val="22"/>
                <w:szCs w:val="22"/>
              </w:rPr>
            </w:pPr>
            <w:r w:rsidRPr="005800DE">
              <w:rPr>
                <w:sz w:val="22"/>
                <w:szCs w:val="22"/>
              </w:rPr>
              <w:t>Идентификационный номер налогоплательщика - фактического плательщика</w:t>
            </w:r>
          </w:p>
        </w:tc>
        <w:tc>
          <w:tcPr>
            <w:tcW w:w="1979" w:type="dxa"/>
            <w:shd w:val="clear" w:color="auto" w:fill="auto"/>
          </w:tcPr>
          <w:p w14:paraId="5A6270E3" w14:textId="77777777" w:rsidR="001D5663" w:rsidRPr="005800DE" w:rsidRDefault="001D5663" w:rsidP="001D5663">
            <w:pPr>
              <w:pStyle w:val="OTRTableNorm"/>
              <w:rPr>
                <w:sz w:val="22"/>
                <w:szCs w:val="22"/>
              </w:rPr>
            </w:pPr>
            <w:r w:rsidRPr="005800DE">
              <w:rPr>
                <w:sz w:val="22"/>
                <w:szCs w:val="22"/>
              </w:rPr>
              <w:t>INN_GZ</w:t>
            </w:r>
          </w:p>
        </w:tc>
        <w:tc>
          <w:tcPr>
            <w:tcW w:w="1079" w:type="dxa"/>
            <w:shd w:val="clear" w:color="auto" w:fill="auto"/>
          </w:tcPr>
          <w:p w14:paraId="0D91A563"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782702D" w14:textId="77777777" w:rsidR="001D5663" w:rsidRPr="005800DE" w:rsidRDefault="001D5663" w:rsidP="001D5663">
            <w:pPr>
              <w:pStyle w:val="OTRTableNorm"/>
              <w:rPr>
                <w:sz w:val="22"/>
                <w:szCs w:val="22"/>
              </w:rPr>
            </w:pPr>
            <w:r w:rsidRPr="005800DE">
              <w:rPr>
                <w:sz w:val="22"/>
                <w:szCs w:val="22"/>
              </w:rPr>
              <w:t>&lt;= 12</w:t>
            </w:r>
          </w:p>
        </w:tc>
        <w:tc>
          <w:tcPr>
            <w:tcW w:w="1077" w:type="dxa"/>
            <w:shd w:val="clear" w:color="auto" w:fill="auto"/>
          </w:tcPr>
          <w:p w14:paraId="52164471"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3B4C7194" w14:textId="77777777" w:rsidR="001D5663" w:rsidRPr="005800DE" w:rsidRDefault="001D5663" w:rsidP="001D5663">
            <w:pPr>
              <w:pStyle w:val="OTRTableNorm"/>
              <w:rPr>
                <w:sz w:val="22"/>
                <w:szCs w:val="22"/>
              </w:rPr>
            </w:pPr>
            <w:r w:rsidRPr="005800DE">
              <w:rPr>
                <w:sz w:val="22"/>
                <w:szCs w:val="22"/>
              </w:rPr>
              <w:t>Реквизит 6.20***</w:t>
            </w:r>
          </w:p>
        </w:tc>
      </w:tr>
      <w:tr w:rsidR="001D5663" w:rsidRPr="005800DE" w14:paraId="05B7D1BB" w14:textId="77777777" w:rsidTr="00F66E9A">
        <w:tc>
          <w:tcPr>
            <w:tcW w:w="1915" w:type="dxa"/>
            <w:shd w:val="clear" w:color="auto" w:fill="auto"/>
          </w:tcPr>
          <w:p w14:paraId="73AA7A66" w14:textId="77777777" w:rsidR="001D5663" w:rsidRPr="005800DE" w:rsidRDefault="001D5663" w:rsidP="001D5663">
            <w:pPr>
              <w:pStyle w:val="OTRTableNorm"/>
              <w:rPr>
                <w:sz w:val="22"/>
                <w:szCs w:val="22"/>
              </w:rPr>
            </w:pPr>
            <w:r w:rsidRPr="005800DE">
              <w:rPr>
                <w:sz w:val="22"/>
                <w:szCs w:val="22"/>
              </w:rPr>
              <w:t>Код причины постановки на учет в налоговом органе - фактического плательщика</w:t>
            </w:r>
          </w:p>
        </w:tc>
        <w:tc>
          <w:tcPr>
            <w:tcW w:w="1979" w:type="dxa"/>
            <w:shd w:val="clear" w:color="auto" w:fill="auto"/>
          </w:tcPr>
          <w:p w14:paraId="6E267D95" w14:textId="77777777" w:rsidR="001D5663" w:rsidRPr="005800DE" w:rsidRDefault="001D5663" w:rsidP="001D5663">
            <w:pPr>
              <w:pStyle w:val="OTRTableNorm"/>
              <w:rPr>
                <w:sz w:val="22"/>
                <w:szCs w:val="22"/>
              </w:rPr>
            </w:pPr>
            <w:r w:rsidRPr="005800DE">
              <w:rPr>
                <w:sz w:val="22"/>
                <w:szCs w:val="22"/>
              </w:rPr>
              <w:t>KPP_GZ</w:t>
            </w:r>
          </w:p>
        </w:tc>
        <w:tc>
          <w:tcPr>
            <w:tcW w:w="1079" w:type="dxa"/>
            <w:shd w:val="clear" w:color="auto" w:fill="auto"/>
          </w:tcPr>
          <w:p w14:paraId="55ACB7EF"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5E1940F0" w14:textId="77777777" w:rsidR="001D5663" w:rsidRPr="005800DE" w:rsidRDefault="001D5663" w:rsidP="001D5663">
            <w:pPr>
              <w:pStyle w:val="OTRTableNorm"/>
              <w:rPr>
                <w:sz w:val="22"/>
                <w:szCs w:val="22"/>
              </w:rPr>
            </w:pPr>
            <w:r w:rsidRPr="005800DE">
              <w:rPr>
                <w:sz w:val="22"/>
                <w:szCs w:val="22"/>
              </w:rPr>
              <w:t>&lt;= 9</w:t>
            </w:r>
          </w:p>
        </w:tc>
        <w:tc>
          <w:tcPr>
            <w:tcW w:w="1077" w:type="dxa"/>
            <w:shd w:val="clear" w:color="auto" w:fill="auto"/>
          </w:tcPr>
          <w:p w14:paraId="09DD0D5C"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0056318E" w14:textId="77777777" w:rsidR="001D5663" w:rsidRPr="005800DE" w:rsidRDefault="001D5663" w:rsidP="001D5663">
            <w:pPr>
              <w:pStyle w:val="OTRTableNorm"/>
              <w:rPr>
                <w:sz w:val="22"/>
                <w:szCs w:val="22"/>
              </w:rPr>
            </w:pPr>
            <w:r w:rsidRPr="005800DE">
              <w:rPr>
                <w:sz w:val="22"/>
                <w:szCs w:val="22"/>
              </w:rPr>
              <w:t>Реквизит 6.25***</w:t>
            </w:r>
          </w:p>
        </w:tc>
      </w:tr>
      <w:tr w:rsidR="001D5663" w:rsidRPr="005800DE" w14:paraId="1C4CE0E3" w14:textId="77777777" w:rsidTr="00F66E9A">
        <w:tc>
          <w:tcPr>
            <w:tcW w:w="1915" w:type="dxa"/>
            <w:shd w:val="clear" w:color="auto" w:fill="auto"/>
          </w:tcPr>
          <w:p w14:paraId="77F5AECD" w14:textId="77777777" w:rsidR="001D5663" w:rsidRPr="005800DE" w:rsidRDefault="001D5663" w:rsidP="001D5663">
            <w:pPr>
              <w:pStyle w:val="OTRTableNorm"/>
              <w:rPr>
                <w:sz w:val="22"/>
                <w:szCs w:val="22"/>
              </w:rPr>
            </w:pPr>
            <w:r w:rsidRPr="005800DE">
              <w:rPr>
                <w:sz w:val="22"/>
                <w:szCs w:val="22"/>
              </w:rPr>
              <w:t>Наименование плательщика</w:t>
            </w:r>
          </w:p>
        </w:tc>
        <w:tc>
          <w:tcPr>
            <w:tcW w:w="1979" w:type="dxa"/>
            <w:shd w:val="clear" w:color="auto" w:fill="auto"/>
          </w:tcPr>
          <w:p w14:paraId="273FDBB5" w14:textId="77777777" w:rsidR="001D5663" w:rsidRPr="005800DE" w:rsidRDefault="001D5663" w:rsidP="001D5663">
            <w:pPr>
              <w:pStyle w:val="OTRTableNorm"/>
              <w:rPr>
                <w:sz w:val="22"/>
                <w:szCs w:val="22"/>
              </w:rPr>
            </w:pPr>
            <w:r w:rsidRPr="005800DE">
              <w:rPr>
                <w:sz w:val="22"/>
                <w:szCs w:val="22"/>
              </w:rPr>
              <w:t>BS_NAME_PAY</w:t>
            </w:r>
          </w:p>
        </w:tc>
        <w:tc>
          <w:tcPr>
            <w:tcW w:w="1079" w:type="dxa"/>
            <w:shd w:val="clear" w:color="auto" w:fill="auto"/>
          </w:tcPr>
          <w:p w14:paraId="57DC6B5F"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E0FF354" w14:textId="77777777" w:rsidR="001D5663" w:rsidRPr="005800DE" w:rsidRDefault="001D5663" w:rsidP="001D5663">
            <w:pPr>
              <w:pStyle w:val="OTRTableNorm"/>
              <w:rPr>
                <w:sz w:val="22"/>
                <w:szCs w:val="22"/>
              </w:rPr>
            </w:pPr>
            <w:r w:rsidRPr="005800DE">
              <w:rPr>
                <w:sz w:val="22"/>
                <w:szCs w:val="22"/>
              </w:rPr>
              <w:t>&lt;= 2000</w:t>
            </w:r>
          </w:p>
        </w:tc>
        <w:tc>
          <w:tcPr>
            <w:tcW w:w="1077" w:type="dxa"/>
            <w:shd w:val="clear" w:color="auto" w:fill="auto"/>
          </w:tcPr>
          <w:p w14:paraId="04F6B2DD"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0738777E" w14:textId="77777777" w:rsidR="001D5663" w:rsidRPr="005800DE" w:rsidRDefault="001D5663" w:rsidP="001D5663">
            <w:pPr>
              <w:pStyle w:val="OTRTableNorm"/>
              <w:rPr>
                <w:sz w:val="22"/>
                <w:szCs w:val="22"/>
              </w:rPr>
            </w:pPr>
            <w:r w:rsidRPr="005800DE">
              <w:rPr>
                <w:sz w:val="22"/>
                <w:szCs w:val="22"/>
              </w:rPr>
              <w:t>Реквизит 7.5***</w:t>
            </w:r>
          </w:p>
        </w:tc>
      </w:tr>
      <w:tr w:rsidR="001D5663" w:rsidRPr="005800DE" w14:paraId="5818F795" w14:textId="77777777" w:rsidTr="00F66E9A">
        <w:tc>
          <w:tcPr>
            <w:tcW w:w="1915" w:type="dxa"/>
            <w:shd w:val="clear" w:color="auto" w:fill="auto"/>
          </w:tcPr>
          <w:p w14:paraId="4C5C1C36" w14:textId="77777777" w:rsidR="001D5663" w:rsidRPr="005800DE" w:rsidRDefault="001D5663" w:rsidP="001D5663">
            <w:pPr>
              <w:pStyle w:val="OTRTableNorm"/>
              <w:rPr>
                <w:sz w:val="22"/>
                <w:szCs w:val="22"/>
              </w:rPr>
            </w:pPr>
            <w:r w:rsidRPr="005800DE">
              <w:rPr>
                <w:sz w:val="22"/>
                <w:szCs w:val="22"/>
              </w:rPr>
              <w:t>Номер лицевого счета плательщика</w:t>
            </w:r>
          </w:p>
        </w:tc>
        <w:tc>
          <w:tcPr>
            <w:tcW w:w="1979" w:type="dxa"/>
            <w:shd w:val="clear" w:color="auto" w:fill="auto"/>
          </w:tcPr>
          <w:p w14:paraId="04B322DB" w14:textId="77777777" w:rsidR="001D5663" w:rsidRPr="005800DE" w:rsidRDefault="001D5663" w:rsidP="001D5663">
            <w:pPr>
              <w:pStyle w:val="OTRTableNorm"/>
              <w:rPr>
                <w:sz w:val="22"/>
                <w:szCs w:val="22"/>
              </w:rPr>
            </w:pPr>
            <w:r w:rsidRPr="005800DE">
              <w:rPr>
                <w:sz w:val="22"/>
                <w:szCs w:val="22"/>
              </w:rPr>
              <w:t>BS_PAY</w:t>
            </w:r>
          </w:p>
        </w:tc>
        <w:tc>
          <w:tcPr>
            <w:tcW w:w="1079" w:type="dxa"/>
            <w:shd w:val="clear" w:color="auto" w:fill="auto"/>
          </w:tcPr>
          <w:p w14:paraId="674CD9DD"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0A4ED6DE" w14:textId="77777777" w:rsidR="001D5663" w:rsidRPr="005800DE" w:rsidRDefault="001D5663" w:rsidP="001D5663">
            <w:pPr>
              <w:pStyle w:val="OTRTableNorm"/>
              <w:rPr>
                <w:sz w:val="22"/>
                <w:szCs w:val="22"/>
              </w:rPr>
            </w:pPr>
            <w:r w:rsidRPr="005800DE">
              <w:rPr>
                <w:sz w:val="22"/>
                <w:szCs w:val="22"/>
              </w:rPr>
              <w:t>= 11</w:t>
            </w:r>
          </w:p>
        </w:tc>
        <w:tc>
          <w:tcPr>
            <w:tcW w:w="1077" w:type="dxa"/>
            <w:shd w:val="clear" w:color="auto" w:fill="auto"/>
          </w:tcPr>
          <w:p w14:paraId="0D95C57D"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45C600C9" w14:textId="77777777" w:rsidR="001D5663" w:rsidRPr="005800DE" w:rsidRDefault="001D5663" w:rsidP="001D5663">
            <w:pPr>
              <w:pStyle w:val="OTRTableNorm"/>
              <w:rPr>
                <w:sz w:val="22"/>
                <w:szCs w:val="22"/>
              </w:rPr>
            </w:pPr>
            <w:r w:rsidRPr="005800DE">
              <w:rPr>
                <w:sz w:val="22"/>
                <w:szCs w:val="22"/>
              </w:rPr>
              <w:t>Реквизит 7.15***</w:t>
            </w:r>
          </w:p>
        </w:tc>
      </w:tr>
      <w:tr w:rsidR="001D5663" w:rsidRPr="005800DE" w14:paraId="76BDFFC2" w14:textId="77777777" w:rsidTr="00F66E9A">
        <w:tc>
          <w:tcPr>
            <w:tcW w:w="1915" w:type="dxa"/>
            <w:shd w:val="clear" w:color="auto" w:fill="auto"/>
          </w:tcPr>
          <w:p w14:paraId="50DF03CB" w14:textId="77777777" w:rsidR="001D5663" w:rsidRPr="005800DE" w:rsidRDefault="001D5663" w:rsidP="001D5663">
            <w:pPr>
              <w:pStyle w:val="OTRTableNorm"/>
              <w:rPr>
                <w:sz w:val="22"/>
                <w:szCs w:val="22"/>
              </w:rPr>
            </w:pPr>
            <w:r w:rsidRPr="005800DE">
              <w:rPr>
                <w:sz w:val="22"/>
                <w:szCs w:val="22"/>
              </w:rPr>
              <w:t>Номер счета плательщика</w:t>
            </w:r>
          </w:p>
        </w:tc>
        <w:tc>
          <w:tcPr>
            <w:tcW w:w="1979" w:type="dxa"/>
            <w:shd w:val="clear" w:color="auto" w:fill="auto"/>
          </w:tcPr>
          <w:p w14:paraId="16A15578" w14:textId="77777777" w:rsidR="001D5663" w:rsidRPr="005800DE" w:rsidRDefault="001D5663" w:rsidP="001D5663">
            <w:pPr>
              <w:pStyle w:val="OTRTableNorm"/>
              <w:rPr>
                <w:sz w:val="22"/>
                <w:szCs w:val="22"/>
              </w:rPr>
            </w:pPr>
            <w:r w:rsidRPr="005800DE">
              <w:rPr>
                <w:sz w:val="22"/>
                <w:szCs w:val="22"/>
              </w:rPr>
              <w:t>BS_KS_PAY</w:t>
            </w:r>
          </w:p>
        </w:tc>
        <w:tc>
          <w:tcPr>
            <w:tcW w:w="1079" w:type="dxa"/>
            <w:shd w:val="clear" w:color="auto" w:fill="auto"/>
          </w:tcPr>
          <w:p w14:paraId="4658A473"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51A9B109" w14:textId="77777777" w:rsidR="001D5663" w:rsidRPr="005800DE" w:rsidRDefault="001D5663" w:rsidP="001D5663">
            <w:pPr>
              <w:pStyle w:val="OTRTableNorm"/>
              <w:rPr>
                <w:sz w:val="22"/>
                <w:szCs w:val="22"/>
              </w:rPr>
            </w:pPr>
            <w:r w:rsidRPr="005800DE">
              <w:rPr>
                <w:sz w:val="22"/>
                <w:szCs w:val="22"/>
              </w:rPr>
              <w:t>= 20</w:t>
            </w:r>
          </w:p>
        </w:tc>
        <w:tc>
          <w:tcPr>
            <w:tcW w:w="1077" w:type="dxa"/>
            <w:shd w:val="clear" w:color="auto" w:fill="auto"/>
          </w:tcPr>
          <w:p w14:paraId="75F97744"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7E61531A" w14:textId="77777777" w:rsidR="001D5663" w:rsidRPr="005800DE" w:rsidRDefault="001D5663" w:rsidP="001D5663">
            <w:pPr>
              <w:pStyle w:val="OTRTableNorm"/>
              <w:rPr>
                <w:sz w:val="22"/>
                <w:szCs w:val="22"/>
              </w:rPr>
            </w:pPr>
            <w:r w:rsidRPr="005800DE">
              <w:rPr>
                <w:sz w:val="22"/>
                <w:szCs w:val="22"/>
              </w:rPr>
              <w:t>Реквизит 7.50***</w:t>
            </w:r>
          </w:p>
        </w:tc>
      </w:tr>
      <w:tr w:rsidR="001D5663" w:rsidRPr="005800DE" w14:paraId="05542CB4" w14:textId="77777777" w:rsidTr="00F66E9A">
        <w:tc>
          <w:tcPr>
            <w:tcW w:w="1915" w:type="dxa"/>
            <w:shd w:val="clear" w:color="auto" w:fill="auto"/>
          </w:tcPr>
          <w:p w14:paraId="7209A44B" w14:textId="77777777" w:rsidR="001D5663" w:rsidRPr="005800DE" w:rsidRDefault="001D5663" w:rsidP="001D5663">
            <w:pPr>
              <w:pStyle w:val="OTRTableNorm"/>
              <w:rPr>
                <w:sz w:val="22"/>
                <w:szCs w:val="22"/>
              </w:rPr>
            </w:pPr>
            <w:r w:rsidRPr="005800DE">
              <w:rPr>
                <w:sz w:val="22"/>
                <w:szCs w:val="22"/>
              </w:rPr>
              <w:t>Наименование обслуживающей организации</w:t>
            </w:r>
          </w:p>
        </w:tc>
        <w:tc>
          <w:tcPr>
            <w:tcW w:w="1979" w:type="dxa"/>
            <w:shd w:val="clear" w:color="auto" w:fill="auto"/>
          </w:tcPr>
          <w:p w14:paraId="76F0C3F5" w14:textId="77777777" w:rsidR="001D5663" w:rsidRPr="005800DE" w:rsidRDefault="001D5663" w:rsidP="001D5663">
            <w:pPr>
              <w:pStyle w:val="OTRTableNorm"/>
              <w:rPr>
                <w:sz w:val="22"/>
                <w:szCs w:val="22"/>
              </w:rPr>
            </w:pPr>
            <w:r w:rsidRPr="005800DE">
              <w:rPr>
                <w:sz w:val="22"/>
                <w:szCs w:val="22"/>
              </w:rPr>
              <w:t>NAME_ORG</w:t>
            </w:r>
          </w:p>
        </w:tc>
        <w:tc>
          <w:tcPr>
            <w:tcW w:w="1079" w:type="dxa"/>
            <w:shd w:val="clear" w:color="auto" w:fill="auto"/>
          </w:tcPr>
          <w:p w14:paraId="0D9A91CE"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DD852CA" w14:textId="77777777" w:rsidR="001D5663" w:rsidRPr="005800DE" w:rsidRDefault="001D5663" w:rsidP="001D5663">
            <w:pPr>
              <w:pStyle w:val="OTRTableNorm"/>
              <w:rPr>
                <w:sz w:val="22"/>
                <w:szCs w:val="22"/>
              </w:rPr>
            </w:pPr>
            <w:r w:rsidRPr="005800DE">
              <w:rPr>
                <w:sz w:val="22"/>
                <w:szCs w:val="22"/>
              </w:rPr>
              <w:t>&lt;= 160</w:t>
            </w:r>
          </w:p>
        </w:tc>
        <w:tc>
          <w:tcPr>
            <w:tcW w:w="1077" w:type="dxa"/>
            <w:shd w:val="clear" w:color="auto" w:fill="auto"/>
          </w:tcPr>
          <w:p w14:paraId="6EED101B"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178FDE69" w14:textId="77777777" w:rsidR="001D5663" w:rsidRPr="005800DE" w:rsidRDefault="001D5663" w:rsidP="001D5663">
            <w:pPr>
              <w:pStyle w:val="OTRTableNorm"/>
              <w:rPr>
                <w:sz w:val="22"/>
                <w:szCs w:val="22"/>
              </w:rPr>
            </w:pPr>
            <w:r w:rsidRPr="005800DE">
              <w:rPr>
                <w:sz w:val="22"/>
                <w:szCs w:val="22"/>
              </w:rPr>
              <w:t>Реквизит 7.55***</w:t>
            </w:r>
          </w:p>
        </w:tc>
      </w:tr>
      <w:tr w:rsidR="001D5663" w:rsidRPr="005800DE" w14:paraId="104F0D34" w14:textId="77777777" w:rsidTr="00F66E9A">
        <w:tc>
          <w:tcPr>
            <w:tcW w:w="1915" w:type="dxa"/>
            <w:shd w:val="clear" w:color="auto" w:fill="auto"/>
          </w:tcPr>
          <w:p w14:paraId="09439E9B" w14:textId="77777777" w:rsidR="001D5663" w:rsidRPr="005800DE" w:rsidRDefault="001D5663" w:rsidP="001D5663">
            <w:pPr>
              <w:pStyle w:val="OTRTableNorm"/>
              <w:rPr>
                <w:sz w:val="22"/>
                <w:szCs w:val="22"/>
              </w:rPr>
            </w:pPr>
            <w:r w:rsidRPr="005800DE">
              <w:rPr>
                <w:sz w:val="22"/>
                <w:szCs w:val="22"/>
              </w:rPr>
              <w:t>Банковский идентификационный код обслуживающей организации</w:t>
            </w:r>
          </w:p>
        </w:tc>
        <w:tc>
          <w:tcPr>
            <w:tcW w:w="1979" w:type="dxa"/>
            <w:shd w:val="clear" w:color="auto" w:fill="auto"/>
          </w:tcPr>
          <w:p w14:paraId="0228500B" w14:textId="77777777" w:rsidR="001D5663" w:rsidRPr="005800DE" w:rsidRDefault="001D5663" w:rsidP="001D5663">
            <w:pPr>
              <w:pStyle w:val="OTRTableNorm"/>
              <w:rPr>
                <w:sz w:val="22"/>
                <w:szCs w:val="22"/>
              </w:rPr>
            </w:pPr>
            <w:r w:rsidRPr="005800DE">
              <w:rPr>
                <w:sz w:val="22"/>
                <w:szCs w:val="22"/>
              </w:rPr>
              <w:t>BIC_ORG</w:t>
            </w:r>
          </w:p>
        </w:tc>
        <w:tc>
          <w:tcPr>
            <w:tcW w:w="1079" w:type="dxa"/>
            <w:shd w:val="clear" w:color="auto" w:fill="auto"/>
          </w:tcPr>
          <w:p w14:paraId="5F935E2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3900C29" w14:textId="77777777" w:rsidR="001D5663" w:rsidRPr="005800DE" w:rsidRDefault="001D5663" w:rsidP="001D5663">
            <w:pPr>
              <w:pStyle w:val="OTRTableNorm"/>
              <w:rPr>
                <w:sz w:val="22"/>
                <w:szCs w:val="22"/>
              </w:rPr>
            </w:pPr>
            <w:r w:rsidRPr="005800DE">
              <w:rPr>
                <w:sz w:val="22"/>
                <w:szCs w:val="22"/>
              </w:rPr>
              <w:t>= 9</w:t>
            </w:r>
          </w:p>
        </w:tc>
        <w:tc>
          <w:tcPr>
            <w:tcW w:w="1077" w:type="dxa"/>
            <w:shd w:val="clear" w:color="auto" w:fill="auto"/>
          </w:tcPr>
          <w:p w14:paraId="382F5364"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0A9EFCA5" w14:textId="77777777" w:rsidR="001D5663" w:rsidRPr="005800DE" w:rsidRDefault="001D5663" w:rsidP="001D5663">
            <w:pPr>
              <w:pStyle w:val="OTRTableNorm"/>
              <w:rPr>
                <w:sz w:val="22"/>
                <w:szCs w:val="22"/>
              </w:rPr>
            </w:pPr>
            <w:r w:rsidRPr="005800DE">
              <w:rPr>
                <w:sz w:val="22"/>
                <w:szCs w:val="22"/>
              </w:rPr>
              <w:t>Реквизит 7.60***</w:t>
            </w:r>
          </w:p>
        </w:tc>
      </w:tr>
      <w:tr w:rsidR="001D5663" w:rsidRPr="005800DE" w14:paraId="5012BBA0" w14:textId="77777777" w:rsidTr="00F66E9A">
        <w:tc>
          <w:tcPr>
            <w:tcW w:w="1915" w:type="dxa"/>
            <w:shd w:val="clear" w:color="auto" w:fill="auto"/>
          </w:tcPr>
          <w:p w14:paraId="43BA2D67" w14:textId="77777777" w:rsidR="001D5663" w:rsidRPr="005800DE" w:rsidRDefault="001D5663" w:rsidP="001D5663">
            <w:pPr>
              <w:pStyle w:val="OTRTableNorm"/>
              <w:rPr>
                <w:sz w:val="22"/>
                <w:szCs w:val="22"/>
              </w:rPr>
            </w:pPr>
            <w:r w:rsidRPr="005800DE">
              <w:rPr>
                <w:sz w:val="22"/>
                <w:szCs w:val="22"/>
              </w:rPr>
              <w:t>Номер счета обслуживающей организации</w:t>
            </w:r>
          </w:p>
        </w:tc>
        <w:tc>
          <w:tcPr>
            <w:tcW w:w="1979" w:type="dxa"/>
            <w:shd w:val="clear" w:color="auto" w:fill="auto"/>
          </w:tcPr>
          <w:p w14:paraId="586C9405" w14:textId="77777777" w:rsidR="001D5663" w:rsidRPr="005800DE" w:rsidRDefault="001D5663" w:rsidP="001D5663">
            <w:pPr>
              <w:pStyle w:val="OTRTableNorm"/>
              <w:rPr>
                <w:sz w:val="22"/>
                <w:szCs w:val="22"/>
              </w:rPr>
            </w:pPr>
            <w:r w:rsidRPr="005800DE">
              <w:rPr>
                <w:sz w:val="22"/>
                <w:szCs w:val="22"/>
              </w:rPr>
              <w:t>NOM_ORG</w:t>
            </w:r>
          </w:p>
        </w:tc>
        <w:tc>
          <w:tcPr>
            <w:tcW w:w="1079" w:type="dxa"/>
            <w:shd w:val="clear" w:color="auto" w:fill="auto"/>
          </w:tcPr>
          <w:p w14:paraId="5877683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7E61577" w14:textId="77777777" w:rsidR="001D5663" w:rsidRPr="005800DE" w:rsidRDefault="001D5663" w:rsidP="001D5663">
            <w:pPr>
              <w:pStyle w:val="OTRTableNorm"/>
              <w:rPr>
                <w:sz w:val="22"/>
                <w:szCs w:val="22"/>
              </w:rPr>
            </w:pPr>
            <w:r w:rsidRPr="005800DE">
              <w:rPr>
                <w:sz w:val="22"/>
                <w:szCs w:val="22"/>
              </w:rPr>
              <w:t>= 20</w:t>
            </w:r>
          </w:p>
        </w:tc>
        <w:tc>
          <w:tcPr>
            <w:tcW w:w="1077" w:type="dxa"/>
            <w:shd w:val="clear" w:color="auto" w:fill="auto"/>
          </w:tcPr>
          <w:p w14:paraId="50D2705D"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342D7C9F" w14:textId="77777777" w:rsidR="001D5663" w:rsidRPr="005800DE" w:rsidRDefault="001D5663" w:rsidP="001D5663">
            <w:pPr>
              <w:pStyle w:val="OTRTableNorm"/>
              <w:rPr>
                <w:sz w:val="22"/>
                <w:szCs w:val="22"/>
              </w:rPr>
            </w:pPr>
            <w:r w:rsidRPr="005800DE">
              <w:rPr>
                <w:sz w:val="22"/>
                <w:szCs w:val="22"/>
              </w:rPr>
              <w:t>Реквизит 7.65***</w:t>
            </w:r>
          </w:p>
        </w:tc>
      </w:tr>
      <w:tr w:rsidR="001D5663" w:rsidRPr="005800DE" w14:paraId="146729F7" w14:textId="77777777" w:rsidTr="00F66E9A">
        <w:tc>
          <w:tcPr>
            <w:tcW w:w="1915" w:type="dxa"/>
            <w:shd w:val="clear" w:color="auto" w:fill="auto"/>
          </w:tcPr>
          <w:p w14:paraId="79B4B71F" w14:textId="77777777" w:rsidR="001D5663" w:rsidRPr="005800DE" w:rsidRDefault="001D5663" w:rsidP="001D5663">
            <w:pPr>
              <w:pStyle w:val="OTRTableNorm"/>
              <w:rPr>
                <w:sz w:val="22"/>
                <w:szCs w:val="22"/>
              </w:rPr>
            </w:pPr>
            <w:r w:rsidRPr="005800DE">
              <w:rPr>
                <w:sz w:val="22"/>
                <w:szCs w:val="22"/>
              </w:rPr>
              <w:t>Наименование получателя средств</w:t>
            </w:r>
          </w:p>
        </w:tc>
        <w:tc>
          <w:tcPr>
            <w:tcW w:w="1979" w:type="dxa"/>
            <w:shd w:val="clear" w:color="auto" w:fill="auto"/>
          </w:tcPr>
          <w:p w14:paraId="24E223D6" w14:textId="77777777" w:rsidR="001D5663" w:rsidRPr="005800DE" w:rsidRDefault="001D5663" w:rsidP="001D5663">
            <w:pPr>
              <w:pStyle w:val="OTRTableNorm"/>
              <w:rPr>
                <w:sz w:val="22"/>
                <w:szCs w:val="22"/>
              </w:rPr>
            </w:pPr>
            <w:r w:rsidRPr="005800DE">
              <w:rPr>
                <w:sz w:val="22"/>
                <w:szCs w:val="22"/>
              </w:rPr>
              <w:t>NAME_PS</w:t>
            </w:r>
          </w:p>
        </w:tc>
        <w:tc>
          <w:tcPr>
            <w:tcW w:w="1079" w:type="dxa"/>
            <w:shd w:val="clear" w:color="auto" w:fill="auto"/>
          </w:tcPr>
          <w:p w14:paraId="1285A116"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B818264" w14:textId="77777777" w:rsidR="001D5663" w:rsidRPr="005800DE" w:rsidRDefault="001D5663" w:rsidP="001D5663">
            <w:pPr>
              <w:pStyle w:val="OTRTableNorm"/>
              <w:rPr>
                <w:sz w:val="22"/>
                <w:szCs w:val="22"/>
              </w:rPr>
            </w:pPr>
            <w:r w:rsidRPr="005800DE">
              <w:rPr>
                <w:sz w:val="22"/>
                <w:szCs w:val="22"/>
              </w:rPr>
              <w:t>&lt;= 160</w:t>
            </w:r>
          </w:p>
        </w:tc>
        <w:tc>
          <w:tcPr>
            <w:tcW w:w="1077" w:type="dxa"/>
            <w:shd w:val="clear" w:color="auto" w:fill="auto"/>
          </w:tcPr>
          <w:p w14:paraId="2273EF0D"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54A68C74" w14:textId="77777777" w:rsidR="001D5663" w:rsidRPr="005800DE" w:rsidRDefault="001D5663" w:rsidP="001D5663">
            <w:pPr>
              <w:pStyle w:val="OTRTableNorm"/>
              <w:rPr>
                <w:sz w:val="22"/>
                <w:szCs w:val="22"/>
              </w:rPr>
            </w:pPr>
            <w:r w:rsidRPr="005800DE">
              <w:rPr>
                <w:sz w:val="22"/>
                <w:szCs w:val="22"/>
              </w:rPr>
              <w:t>Реквизит 8.5***</w:t>
            </w:r>
          </w:p>
        </w:tc>
      </w:tr>
      <w:tr w:rsidR="001D5663" w:rsidRPr="005800DE" w14:paraId="66037748" w14:textId="77777777" w:rsidTr="00F66E9A">
        <w:tc>
          <w:tcPr>
            <w:tcW w:w="1915" w:type="dxa"/>
            <w:shd w:val="clear" w:color="auto" w:fill="auto"/>
          </w:tcPr>
          <w:p w14:paraId="54C1AAD1" w14:textId="77777777" w:rsidR="001D5663" w:rsidRPr="005800DE" w:rsidRDefault="001D5663" w:rsidP="001D5663">
            <w:pPr>
              <w:pStyle w:val="OTRTableNorm"/>
              <w:rPr>
                <w:sz w:val="22"/>
                <w:szCs w:val="22"/>
              </w:rPr>
            </w:pPr>
            <w:r w:rsidRPr="005800DE">
              <w:rPr>
                <w:sz w:val="22"/>
                <w:szCs w:val="22"/>
              </w:rPr>
              <w:lastRenderedPageBreak/>
              <w:t>Номер лицевого счета получателя средств</w:t>
            </w:r>
          </w:p>
        </w:tc>
        <w:tc>
          <w:tcPr>
            <w:tcW w:w="1979" w:type="dxa"/>
            <w:shd w:val="clear" w:color="auto" w:fill="auto"/>
          </w:tcPr>
          <w:p w14:paraId="24C2F5B6" w14:textId="77777777" w:rsidR="001D5663" w:rsidRPr="005800DE" w:rsidRDefault="001D5663" w:rsidP="001D5663">
            <w:pPr>
              <w:pStyle w:val="OTRTableNorm"/>
              <w:rPr>
                <w:sz w:val="22"/>
                <w:szCs w:val="22"/>
              </w:rPr>
            </w:pPr>
            <w:r w:rsidRPr="005800DE">
              <w:rPr>
                <w:sz w:val="22"/>
                <w:szCs w:val="22"/>
              </w:rPr>
              <w:t>LS_NUM</w:t>
            </w:r>
          </w:p>
        </w:tc>
        <w:tc>
          <w:tcPr>
            <w:tcW w:w="1079" w:type="dxa"/>
            <w:shd w:val="clear" w:color="auto" w:fill="auto"/>
          </w:tcPr>
          <w:p w14:paraId="6658FC2A"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ECEC82C" w14:textId="77777777" w:rsidR="001D5663" w:rsidRPr="005800DE" w:rsidRDefault="001D5663" w:rsidP="001D5663">
            <w:pPr>
              <w:pStyle w:val="OTRTableNorm"/>
              <w:rPr>
                <w:sz w:val="22"/>
                <w:szCs w:val="22"/>
              </w:rPr>
            </w:pPr>
            <w:r w:rsidRPr="005800DE">
              <w:rPr>
                <w:sz w:val="22"/>
                <w:szCs w:val="22"/>
              </w:rPr>
              <w:t>= 11</w:t>
            </w:r>
          </w:p>
        </w:tc>
        <w:tc>
          <w:tcPr>
            <w:tcW w:w="1077" w:type="dxa"/>
            <w:shd w:val="clear" w:color="auto" w:fill="auto"/>
          </w:tcPr>
          <w:p w14:paraId="5DE235EC"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4A3B74FA" w14:textId="77777777" w:rsidR="001D5663" w:rsidRPr="005800DE" w:rsidRDefault="001D5663" w:rsidP="001D5663">
            <w:pPr>
              <w:pStyle w:val="OTRTableNorm"/>
              <w:rPr>
                <w:sz w:val="22"/>
                <w:szCs w:val="22"/>
              </w:rPr>
            </w:pPr>
            <w:r w:rsidRPr="005800DE">
              <w:rPr>
                <w:sz w:val="22"/>
                <w:szCs w:val="22"/>
              </w:rPr>
              <w:t>Реквизит 8.10***</w:t>
            </w:r>
          </w:p>
        </w:tc>
      </w:tr>
      <w:tr w:rsidR="001D5663" w:rsidRPr="005800DE" w14:paraId="71E06A85" w14:textId="77777777" w:rsidTr="00F66E9A">
        <w:tc>
          <w:tcPr>
            <w:tcW w:w="1915" w:type="dxa"/>
            <w:shd w:val="clear" w:color="auto" w:fill="auto"/>
          </w:tcPr>
          <w:p w14:paraId="2E03E48B" w14:textId="77777777" w:rsidR="001D5663" w:rsidRPr="005800DE" w:rsidRDefault="001D5663" w:rsidP="001D5663">
            <w:pPr>
              <w:pStyle w:val="OTRTableNorm"/>
              <w:rPr>
                <w:sz w:val="22"/>
                <w:szCs w:val="22"/>
              </w:rPr>
            </w:pPr>
            <w:r w:rsidRPr="005800DE">
              <w:rPr>
                <w:sz w:val="22"/>
                <w:szCs w:val="22"/>
              </w:rPr>
              <w:t>Идентификационный номер налогоплательщика - получателя средств</w:t>
            </w:r>
          </w:p>
        </w:tc>
        <w:tc>
          <w:tcPr>
            <w:tcW w:w="1979" w:type="dxa"/>
            <w:shd w:val="clear" w:color="auto" w:fill="auto"/>
          </w:tcPr>
          <w:p w14:paraId="666364BD" w14:textId="77777777" w:rsidR="001D5663" w:rsidRPr="005800DE" w:rsidRDefault="001D5663" w:rsidP="001D5663">
            <w:pPr>
              <w:pStyle w:val="OTRTableNorm"/>
              <w:rPr>
                <w:sz w:val="22"/>
                <w:szCs w:val="22"/>
              </w:rPr>
            </w:pPr>
            <w:r w:rsidRPr="005800DE">
              <w:rPr>
                <w:sz w:val="22"/>
                <w:szCs w:val="22"/>
              </w:rPr>
              <w:t>INN_PS</w:t>
            </w:r>
          </w:p>
        </w:tc>
        <w:tc>
          <w:tcPr>
            <w:tcW w:w="1079" w:type="dxa"/>
            <w:shd w:val="clear" w:color="auto" w:fill="auto"/>
          </w:tcPr>
          <w:p w14:paraId="0E1C8200"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6B3FD95" w14:textId="77777777" w:rsidR="001D5663" w:rsidRPr="005800DE" w:rsidRDefault="001D5663" w:rsidP="001D5663">
            <w:pPr>
              <w:pStyle w:val="OTRTableNorm"/>
              <w:rPr>
                <w:sz w:val="22"/>
                <w:szCs w:val="22"/>
              </w:rPr>
            </w:pPr>
            <w:r w:rsidRPr="005800DE">
              <w:rPr>
                <w:sz w:val="22"/>
                <w:szCs w:val="22"/>
              </w:rPr>
              <w:t>&lt;= 12</w:t>
            </w:r>
          </w:p>
        </w:tc>
        <w:tc>
          <w:tcPr>
            <w:tcW w:w="1077" w:type="dxa"/>
            <w:shd w:val="clear" w:color="auto" w:fill="auto"/>
          </w:tcPr>
          <w:p w14:paraId="7214372F"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0C96023C" w14:textId="77777777" w:rsidR="001D5663" w:rsidRPr="005800DE" w:rsidRDefault="001D5663" w:rsidP="001D5663">
            <w:pPr>
              <w:pStyle w:val="OTRTableNorm"/>
              <w:rPr>
                <w:sz w:val="22"/>
                <w:szCs w:val="22"/>
              </w:rPr>
            </w:pPr>
            <w:r w:rsidRPr="005800DE">
              <w:rPr>
                <w:sz w:val="22"/>
                <w:szCs w:val="22"/>
              </w:rPr>
              <w:t>Реквизит 8.35***</w:t>
            </w:r>
          </w:p>
        </w:tc>
      </w:tr>
      <w:tr w:rsidR="001D5663" w:rsidRPr="005800DE" w14:paraId="4B1D3CCF" w14:textId="77777777" w:rsidTr="00F66E9A">
        <w:tc>
          <w:tcPr>
            <w:tcW w:w="1915" w:type="dxa"/>
            <w:shd w:val="clear" w:color="auto" w:fill="auto"/>
          </w:tcPr>
          <w:p w14:paraId="49636F65" w14:textId="77777777" w:rsidR="001D5663" w:rsidRPr="005800DE" w:rsidRDefault="001D5663" w:rsidP="001D5663">
            <w:pPr>
              <w:pStyle w:val="OTRTableNorm"/>
              <w:rPr>
                <w:sz w:val="22"/>
                <w:szCs w:val="22"/>
              </w:rPr>
            </w:pPr>
            <w:r w:rsidRPr="005800DE">
              <w:rPr>
                <w:sz w:val="22"/>
                <w:szCs w:val="22"/>
              </w:rPr>
              <w:t>Код причины постановки на учет в налоговом органе получателя средств</w:t>
            </w:r>
          </w:p>
        </w:tc>
        <w:tc>
          <w:tcPr>
            <w:tcW w:w="1979" w:type="dxa"/>
            <w:shd w:val="clear" w:color="auto" w:fill="auto"/>
          </w:tcPr>
          <w:p w14:paraId="06B551EF" w14:textId="77777777" w:rsidR="001D5663" w:rsidRPr="005800DE" w:rsidRDefault="001D5663" w:rsidP="001D5663">
            <w:pPr>
              <w:pStyle w:val="OTRTableNorm"/>
              <w:rPr>
                <w:sz w:val="22"/>
                <w:szCs w:val="22"/>
              </w:rPr>
            </w:pPr>
            <w:r w:rsidRPr="005800DE">
              <w:rPr>
                <w:sz w:val="22"/>
                <w:szCs w:val="22"/>
              </w:rPr>
              <w:t>KPP_PS</w:t>
            </w:r>
          </w:p>
        </w:tc>
        <w:tc>
          <w:tcPr>
            <w:tcW w:w="1079" w:type="dxa"/>
            <w:shd w:val="clear" w:color="auto" w:fill="auto"/>
          </w:tcPr>
          <w:p w14:paraId="7514E1F0"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D2CA328" w14:textId="77777777" w:rsidR="001D5663" w:rsidRPr="005800DE" w:rsidRDefault="001D5663" w:rsidP="001D5663">
            <w:pPr>
              <w:pStyle w:val="OTRTableNorm"/>
              <w:rPr>
                <w:sz w:val="22"/>
                <w:szCs w:val="22"/>
              </w:rPr>
            </w:pPr>
            <w:r w:rsidRPr="005800DE">
              <w:rPr>
                <w:sz w:val="22"/>
                <w:szCs w:val="22"/>
              </w:rPr>
              <w:t>&lt;= 9</w:t>
            </w:r>
          </w:p>
        </w:tc>
        <w:tc>
          <w:tcPr>
            <w:tcW w:w="1077" w:type="dxa"/>
            <w:shd w:val="clear" w:color="auto" w:fill="auto"/>
          </w:tcPr>
          <w:p w14:paraId="747C0FD1"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677C068" w14:textId="77777777" w:rsidR="001D5663" w:rsidRPr="005800DE" w:rsidRDefault="001D5663" w:rsidP="001D5663">
            <w:pPr>
              <w:pStyle w:val="OTRTableNorm"/>
              <w:rPr>
                <w:sz w:val="22"/>
                <w:szCs w:val="22"/>
              </w:rPr>
            </w:pPr>
            <w:r w:rsidRPr="005800DE">
              <w:rPr>
                <w:sz w:val="22"/>
                <w:szCs w:val="22"/>
              </w:rPr>
              <w:t>Реквизит 8.40***</w:t>
            </w:r>
          </w:p>
        </w:tc>
      </w:tr>
      <w:tr w:rsidR="001D5663" w:rsidRPr="005800DE" w14:paraId="6653C8A8" w14:textId="77777777" w:rsidTr="00F66E9A">
        <w:tc>
          <w:tcPr>
            <w:tcW w:w="1915" w:type="dxa"/>
            <w:shd w:val="clear" w:color="auto" w:fill="auto"/>
          </w:tcPr>
          <w:p w14:paraId="3BB2A1AC" w14:textId="77777777" w:rsidR="001D5663" w:rsidRPr="005800DE" w:rsidRDefault="001D5663" w:rsidP="001D5663">
            <w:pPr>
              <w:pStyle w:val="OTRTableNorm"/>
              <w:rPr>
                <w:sz w:val="22"/>
                <w:szCs w:val="22"/>
              </w:rPr>
            </w:pPr>
            <w:r w:rsidRPr="005800DE">
              <w:rPr>
                <w:sz w:val="22"/>
                <w:szCs w:val="22"/>
              </w:rPr>
              <w:t>Номер счета обслуживающей организации</w:t>
            </w:r>
          </w:p>
        </w:tc>
        <w:tc>
          <w:tcPr>
            <w:tcW w:w="1979" w:type="dxa"/>
            <w:shd w:val="clear" w:color="auto" w:fill="auto"/>
          </w:tcPr>
          <w:p w14:paraId="4EF12078" w14:textId="77777777" w:rsidR="001D5663" w:rsidRPr="005800DE" w:rsidRDefault="001D5663" w:rsidP="001D5663">
            <w:pPr>
              <w:pStyle w:val="OTRTableNorm"/>
              <w:rPr>
                <w:sz w:val="22"/>
                <w:szCs w:val="22"/>
              </w:rPr>
            </w:pPr>
            <w:r w:rsidRPr="005800DE">
              <w:rPr>
                <w:sz w:val="22"/>
                <w:szCs w:val="22"/>
              </w:rPr>
              <w:t>NOM_SA</w:t>
            </w:r>
          </w:p>
        </w:tc>
        <w:tc>
          <w:tcPr>
            <w:tcW w:w="1079" w:type="dxa"/>
            <w:shd w:val="clear" w:color="auto" w:fill="auto"/>
          </w:tcPr>
          <w:p w14:paraId="13778565"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6B453973" w14:textId="77777777" w:rsidR="001D5663" w:rsidRPr="005800DE" w:rsidRDefault="001D5663" w:rsidP="001D5663">
            <w:pPr>
              <w:pStyle w:val="OTRTableNorm"/>
              <w:rPr>
                <w:sz w:val="22"/>
                <w:szCs w:val="22"/>
              </w:rPr>
            </w:pPr>
            <w:r w:rsidRPr="005800DE">
              <w:rPr>
                <w:sz w:val="22"/>
                <w:szCs w:val="22"/>
              </w:rPr>
              <w:t>= 20</w:t>
            </w:r>
          </w:p>
        </w:tc>
        <w:tc>
          <w:tcPr>
            <w:tcW w:w="1077" w:type="dxa"/>
            <w:shd w:val="clear" w:color="auto" w:fill="auto"/>
          </w:tcPr>
          <w:p w14:paraId="59B9CEBC"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483CFA1B" w14:textId="77777777" w:rsidR="001D5663" w:rsidRPr="005800DE" w:rsidRDefault="001D5663" w:rsidP="001D5663">
            <w:pPr>
              <w:pStyle w:val="OTRTableNorm"/>
              <w:rPr>
                <w:sz w:val="22"/>
                <w:szCs w:val="22"/>
              </w:rPr>
            </w:pPr>
            <w:r w:rsidRPr="005800DE">
              <w:rPr>
                <w:sz w:val="22"/>
                <w:szCs w:val="22"/>
              </w:rPr>
              <w:t>Реквизит 8.45***</w:t>
            </w:r>
          </w:p>
        </w:tc>
      </w:tr>
      <w:tr w:rsidR="001D5663" w:rsidRPr="005800DE" w14:paraId="0C60CD92" w14:textId="77777777" w:rsidTr="00F66E9A">
        <w:tc>
          <w:tcPr>
            <w:tcW w:w="1915" w:type="dxa"/>
            <w:shd w:val="clear" w:color="auto" w:fill="auto"/>
          </w:tcPr>
          <w:p w14:paraId="3745AF9F" w14:textId="77777777" w:rsidR="001D5663" w:rsidRPr="005800DE" w:rsidRDefault="001D5663" w:rsidP="001D5663">
            <w:pPr>
              <w:pStyle w:val="OTRTableNorm"/>
              <w:rPr>
                <w:sz w:val="22"/>
                <w:szCs w:val="22"/>
              </w:rPr>
            </w:pPr>
            <w:r w:rsidRPr="005800DE">
              <w:rPr>
                <w:sz w:val="22"/>
                <w:szCs w:val="22"/>
              </w:rPr>
              <w:t>Наименование обслуживающей организации</w:t>
            </w:r>
          </w:p>
        </w:tc>
        <w:tc>
          <w:tcPr>
            <w:tcW w:w="1979" w:type="dxa"/>
            <w:shd w:val="clear" w:color="auto" w:fill="auto"/>
          </w:tcPr>
          <w:p w14:paraId="076F3165" w14:textId="77777777" w:rsidR="001D5663" w:rsidRPr="005800DE" w:rsidRDefault="001D5663" w:rsidP="001D5663">
            <w:pPr>
              <w:pStyle w:val="OTRTableNorm"/>
              <w:rPr>
                <w:sz w:val="22"/>
                <w:szCs w:val="22"/>
              </w:rPr>
            </w:pPr>
            <w:r w:rsidRPr="005800DE">
              <w:rPr>
                <w:sz w:val="22"/>
                <w:szCs w:val="22"/>
              </w:rPr>
              <w:t>NAME_SA</w:t>
            </w:r>
          </w:p>
        </w:tc>
        <w:tc>
          <w:tcPr>
            <w:tcW w:w="1079" w:type="dxa"/>
            <w:shd w:val="clear" w:color="auto" w:fill="auto"/>
          </w:tcPr>
          <w:p w14:paraId="4FC69FDF"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11EFFFFD" w14:textId="77777777" w:rsidR="001D5663" w:rsidRPr="005800DE" w:rsidRDefault="001D5663" w:rsidP="001D5663">
            <w:pPr>
              <w:pStyle w:val="OTRTableNorm"/>
              <w:rPr>
                <w:sz w:val="22"/>
                <w:szCs w:val="22"/>
              </w:rPr>
            </w:pPr>
            <w:r w:rsidRPr="005800DE">
              <w:rPr>
                <w:sz w:val="22"/>
                <w:szCs w:val="22"/>
              </w:rPr>
              <w:t>&lt;= 160</w:t>
            </w:r>
          </w:p>
        </w:tc>
        <w:tc>
          <w:tcPr>
            <w:tcW w:w="1077" w:type="dxa"/>
            <w:shd w:val="clear" w:color="auto" w:fill="auto"/>
          </w:tcPr>
          <w:p w14:paraId="3F3C3572"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03DB3A86" w14:textId="77777777" w:rsidR="001D5663" w:rsidRPr="005800DE" w:rsidRDefault="001D5663" w:rsidP="001D5663">
            <w:pPr>
              <w:pStyle w:val="OTRTableNorm"/>
              <w:rPr>
                <w:sz w:val="22"/>
                <w:szCs w:val="22"/>
              </w:rPr>
            </w:pPr>
            <w:r w:rsidRPr="005800DE">
              <w:rPr>
                <w:sz w:val="22"/>
                <w:szCs w:val="22"/>
              </w:rPr>
              <w:t>Реквизит 8.50***</w:t>
            </w:r>
          </w:p>
        </w:tc>
      </w:tr>
      <w:tr w:rsidR="001D5663" w:rsidRPr="005800DE" w14:paraId="018EA6D9" w14:textId="77777777" w:rsidTr="00F66E9A">
        <w:tc>
          <w:tcPr>
            <w:tcW w:w="1915" w:type="dxa"/>
            <w:shd w:val="clear" w:color="auto" w:fill="auto"/>
          </w:tcPr>
          <w:p w14:paraId="78BB17ED" w14:textId="77777777" w:rsidR="001D5663" w:rsidRPr="005800DE" w:rsidRDefault="001D5663" w:rsidP="001D5663">
            <w:pPr>
              <w:pStyle w:val="OTRTableNorm"/>
              <w:rPr>
                <w:sz w:val="22"/>
                <w:szCs w:val="22"/>
              </w:rPr>
            </w:pPr>
            <w:r w:rsidRPr="005800DE">
              <w:rPr>
                <w:sz w:val="22"/>
                <w:szCs w:val="22"/>
              </w:rPr>
              <w:t>Банковский идентификационный код обслуживающей организации</w:t>
            </w:r>
          </w:p>
        </w:tc>
        <w:tc>
          <w:tcPr>
            <w:tcW w:w="1979" w:type="dxa"/>
            <w:shd w:val="clear" w:color="auto" w:fill="auto"/>
          </w:tcPr>
          <w:p w14:paraId="3C91E0A6" w14:textId="77777777" w:rsidR="001D5663" w:rsidRPr="005800DE" w:rsidRDefault="001D5663" w:rsidP="001D5663">
            <w:pPr>
              <w:pStyle w:val="OTRTableNorm"/>
              <w:rPr>
                <w:sz w:val="22"/>
                <w:szCs w:val="22"/>
              </w:rPr>
            </w:pPr>
            <w:r w:rsidRPr="005800DE">
              <w:rPr>
                <w:sz w:val="22"/>
                <w:szCs w:val="22"/>
              </w:rPr>
              <w:t>BIC_SA</w:t>
            </w:r>
          </w:p>
        </w:tc>
        <w:tc>
          <w:tcPr>
            <w:tcW w:w="1079" w:type="dxa"/>
            <w:shd w:val="clear" w:color="auto" w:fill="auto"/>
          </w:tcPr>
          <w:p w14:paraId="43641C64"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2A20B3B" w14:textId="77777777" w:rsidR="001D5663" w:rsidRPr="005800DE" w:rsidRDefault="001D5663" w:rsidP="001D5663">
            <w:pPr>
              <w:pStyle w:val="OTRTableNorm"/>
              <w:rPr>
                <w:sz w:val="22"/>
                <w:szCs w:val="22"/>
              </w:rPr>
            </w:pPr>
            <w:r w:rsidRPr="005800DE">
              <w:rPr>
                <w:sz w:val="22"/>
                <w:szCs w:val="22"/>
              </w:rPr>
              <w:t>= 9</w:t>
            </w:r>
          </w:p>
        </w:tc>
        <w:tc>
          <w:tcPr>
            <w:tcW w:w="1077" w:type="dxa"/>
            <w:shd w:val="clear" w:color="auto" w:fill="auto"/>
          </w:tcPr>
          <w:p w14:paraId="4D95CDA5"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06FF0C7C" w14:textId="77777777" w:rsidR="001D5663" w:rsidRPr="005800DE" w:rsidRDefault="001D5663" w:rsidP="001D5663">
            <w:pPr>
              <w:pStyle w:val="OTRTableNorm"/>
              <w:rPr>
                <w:sz w:val="22"/>
                <w:szCs w:val="22"/>
              </w:rPr>
            </w:pPr>
            <w:r w:rsidRPr="005800DE">
              <w:rPr>
                <w:sz w:val="22"/>
                <w:szCs w:val="22"/>
              </w:rPr>
              <w:t>Реквизит 8.55***</w:t>
            </w:r>
          </w:p>
        </w:tc>
      </w:tr>
      <w:tr w:rsidR="001D5663" w:rsidRPr="005800DE" w14:paraId="45756E36" w14:textId="77777777" w:rsidTr="00F66E9A">
        <w:tc>
          <w:tcPr>
            <w:tcW w:w="1915" w:type="dxa"/>
            <w:shd w:val="clear" w:color="auto" w:fill="auto"/>
          </w:tcPr>
          <w:p w14:paraId="58A39657" w14:textId="77777777" w:rsidR="001D5663" w:rsidRPr="005800DE" w:rsidRDefault="001D5663" w:rsidP="001D5663">
            <w:pPr>
              <w:pStyle w:val="OTRTableNorm"/>
              <w:rPr>
                <w:sz w:val="22"/>
                <w:szCs w:val="22"/>
              </w:rPr>
            </w:pPr>
            <w:r w:rsidRPr="005800DE">
              <w:rPr>
                <w:sz w:val="22"/>
                <w:szCs w:val="22"/>
              </w:rPr>
              <w:t>Номер счета получателя средств</w:t>
            </w:r>
          </w:p>
        </w:tc>
        <w:tc>
          <w:tcPr>
            <w:tcW w:w="1979" w:type="dxa"/>
            <w:shd w:val="clear" w:color="auto" w:fill="auto"/>
          </w:tcPr>
          <w:p w14:paraId="16CB7AB3" w14:textId="77777777" w:rsidR="001D5663" w:rsidRPr="005800DE" w:rsidRDefault="001D5663" w:rsidP="001D5663">
            <w:pPr>
              <w:pStyle w:val="OTRTableNorm"/>
              <w:rPr>
                <w:sz w:val="22"/>
                <w:szCs w:val="22"/>
              </w:rPr>
            </w:pPr>
            <w:r w:rsidRPr="005800DE">
              <w:rPr>
                <w:sz w:val="22"/>
                <w:szCs w:val="22"/>
              </w:rPr>
              <w:t>NOM_BA</w:t>
            </w:r>
          </w:p>
        </w:tc>
        <w:tc>
          <w:tcPr>
            <w:tcW w:w="1079" w:type="dxa"/>
            <w:shd w:val="clear" w:color="auto" w:fill="auto"/>
          </w:tcPr>
          <w:p w14:paraId="172EE3F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CEC6ABF" w14:textId="77777777" w:rsidR="001D5663" w:rsidRPr="005800DE" w:rsidRDefault="001D5663" w:rsidP="001D5663">
            <w:pPr>
              <w:pStyle w:val="OTRTableNorm"/>
              <w:rPr>
                <w:sz w:val="22"/>
                <w:szCs w:val="22"/>
              </w:rPr>
            </w:pPr>
            <w:r w:rsidRPr="005800DE">
              <w:rPr>
                <w:sz w:val="22"/>
                <w:szCs w:val="22"/>
              </w:rPr>
              <w:t>= 20</w:t>
            </w:r>
          </w:p>
        </w:tc>
        <w:tc>
          <w:tcPr>
            <w:tcW w:w="1077" w:type="dxa"/>
            <w:shd w:val="clear" w:color="auto" w:fill="auto"/>
          </w:tcPr>
          <w:p w14:paraId="14C8106F"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A2B2D4B" w14:textId="77777777" w:rsidR="001D5663" w:rsidRPr="005800DE" w:rsidRDefault="001D5663" w:rsidP="001D5663">
            <w:pPr>
              <w:pStyle w:val="OTRTableNorm"/>
              <w:rPr>
                <w:sz w:val="22"/>
                <w:szCs w:val="22"/>
              </w:rPr>
            </w:pPr>
            <w:r w:rsidRPr="005800DE">
              <w:rPr>
                <w:sz w:val="22"/>
                <w:szCs w:val="22"/>
              </w:rPr>
              <w:t>Реквизит 8.60***</w:t>
            </w:r>
          </w:p>
        </w:tc>
      </w:tr>
      <w:tr w:rsidR="001D5663" w:rsidRPr="005800DE" w14:paraId="06A14623" w14:textId="77777777" w:rsidTr="00F66E9A">
        <w:tc>
          <w:tcPr>
            <w:tcW w:w="1915" w:type="dxa"/>
            <w:shd w:val="clear" w:color="auto" w:fill="auto"/>
          </w:tcPr>
          <w:p w14:paraId="4511F0E6" w14:textId="77777777" w:rsidR="001D5663" w:rsidRPr="005800DE" w:rsidRDefault="001D5663" w:rsidP="001D5663">
            <w:pPr>
              <w:pStyle w:val="OTRTableNorm"/>
              <w:rPr>
                <w:sz w:val="22"/>
                <w:szCs w:val="22"/>
              </w:rPr>
            </w:pPr>
            <w:r w:rsidRPr="005800DE">
              <w:rPr>
                <w:sz w:val="22"/>
                <w:szCs w:val="22"/>
              </w:rPr>
              <w:t>Наименование фактического получателя средств</w:t>
            </w:r>
          </w:p>
        </w:tc>
        <w:tc>
          <w:tcPr>
            <w:tcW w:w="1979" w:type="dxa"/>
            <w:shd w:val="clear" w:color="auto" w:fill="auto"/>
          </w:tcPr>
          <w:p w14:paraId="5C5374E1" w14:textId="77777777" w:rsidR="001D5663" w:rsidRPr="005800DE" w:rsidRDefault="001D5663" w:rsidP="001D5663">
            <w:pPr>
              <w:pStyle w:val="OTRTableNorm"/>
              <w:rPr>
                <w:sz w:val="22"/>
                <w:szCs w:val="22"/>
              </w:rPr>
            </w:pPr>
            <w:r w:rsidRPr="005800DE">
              <w:rPr>
                <w:sz w:val="22"/>
                <w:szCs w:val="22"/>
              </w:rPr>
              <w:t>NAME_AR</w:t>
            </w:r>
          </w:p>
        </w:tc>
        <w:tc>
          <w:tcPr>
            <w:tcW w:w="1079" w:type="dxa"/>
            <w:shd w:val="clear" w:color="auto" w:fill="auto"/>
          </w:tcPr>
          <w:p w14:paraId="08B7C6F7"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0D58A270" w14:textId="77777777" w:rsidR="001D5663" w:rsidRPr="005800DE" w:rsidRDefault="001D5663" w:rsidP="001D5663">
            <w:pPr>
              <w:pStyle w:val="OTRTableNorm"/>
              <w:rPr>
                <w:sz w:val="22"/>
                <w:szCs w:val="22"/>
              </w:rPr>
            </w:pPr>
            <w:r w:rsidRPr="005800DE">
              <w:rPr>
                <w:sz w:val="22"/>
                <w:szCs w:val="22"/>
              </w:rPr>
              <w:t>&lt;= 160</w:t>
            </w:r>
          </w:p>
        </w:tc>
        <w:tc>
          <w:tcPr>
            <w:tcW w:w="1077" w:type="dxa"/>
            <w:shd w:val="clear" w:color="auto" w:fill="auto"/>
          </w:tcPr>
          <w:p w14:paraId="1C5C58B7"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DC41689" w14:textId="77777777" w:rsidR="001D5663" w:rsidRPr="005800DE" w:rsidRDefault="001D5663" w:rsidP="001D5663">
            <w:pPr>
              <w:pStyle w:val="OTRTableNorm"/>
              <w:rPr>
                <w:sz w:val="22"/>
                <w:szCs w:val="22"/>
              </w:rPr>
            </w:pPr>
            <w:r w:rsidRPr="005800DE">
              <w:rPr>
                <w:sz w:val="22"/>
                <w:szCs w:val="22"/>
              </w:rPr>
              <w:t>Реквизит 9.5***</w:t>
            </w:r>
          </w:p>
        </w:tc>
      </w:tr>
      <w:tr w:rsidR="001D5663" w:rsidRPr="005800DE" w14:paraId="517D56B7" w14:textId="77777777" w:rsidTr="00F66E9A">
        <w:tc>
          <w:tcPr>
            <w:tcW w:w="1915" w:type="dxa"/>
            <w:shd w:val="clear" w:color="auto" w:fill="auto"/>
          </w:tcPr>
          <w:p w14:paraId="740C6150" w14:textId="77777777" w:rsidR="001D5663" w:rsidRPr="005800DE" w:rsidRDefault="001D5663" w:rsidP="001D5663">
            <w:pPr>
              <w:pStyle w:val="OTRTableNorm"/>
              <w:rPr>
                <w:sz w:val="22"/>
                <w:szCs w:val="22"/>
              </w:rPr>
            </w:pPr>
            <w:r w:rsidRPr="005800DE">
              <w:rPr>
                <w:sz w:val="22"/>
                <w:szCs w:val="22"/>
              </w:rPr>
              <w:t>Номер лицевого счета фактического получателя средств</w:t>
            </w:r>
          </w:p>
        </w:tc>
        <w:tc>
          <w:tcPr>
            <w:tcW w:w="1979" w:type="dxa"/>
            <w:shd w:val="clear" w:color="auto" w:fill="auto"/>
          </w:tcPr>
          <w:p w14:paraId="19FE2789" w14:textId="77777777" w:rsidR="001D5663" w:rsidRPr="005800DE" w:rsidRDefault="001D5663" w:rsidP="001D5663">
            <w:pPr>
              <w:pStyle w:val="OTRTableNorm"/>
              <w:rPr>
                <w:sz w:val="22"/>
                <w:szCs w:val="22"/>
              </w:rPr>
            </w:pPr>
            <w:r w:rsidRPr="005800DE">
              <w:rPr>
                <w:sz w:val="22"/>
                <w:szCs w:val="22"/>
              </w:rPr>
              <w:t>NOM_LS_AR</w:t>
            </w:r>
          </w:p>
        </w:tc>
        <w:tc>
          <w:tcPr>
            <w:tcW w:w="1079" w:type="dxa"/>
            <w:shd w:val="clear" w:color="auto" w:fill="auto"/>
          </w:tcPr>
          <w:p w14:paraId="463F74C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0B6FF779" w14:textId="77777777" w:rsidR="001D5663" w:rsidRPr="005800DE" w:rsidRDefault="001D5663" w:rsidP="001D5663">
            <w:pPr>
              <w:pStyle w:val="OTRTableNorm"/>
              <w:rPr>
                <w:sz w:val="22"/>
                <w:szCs w:val="22"/>
              </w:rPr>
            </w:pPr>
            <w:r w:rsidRPr="005800DE">
              <w:rPr>
                <w:sz w:val="22"/>
                <w:szCs w:val="22"/>
              </w:rPr>
              <w:t>&lt;= 25</w:t>
            </w:r>
          </w:p>
        </w:tc>
        <w:tc>
          <w:tcPr>
            <w:tcW w:w="1077" w:type="dxa"/>
            <w:shd w:val="clear" w:color="auto" w:fill="auto"/>
          </w:tcPr>
          <w:p w14:paraId="61759620"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770D3A2A" w14:textId="77777777" w:rsidR="001D5663" w:rsidRPr="005800DE" w:rsidRDefault="001D5663" w:rsidP="001D5663">
            <w:pPr>
              <w:pStyle w:val="OTRTableNorm"/>
              <w:rPr>
                <w:sz w:val="22"/>
                <w:szCs w:val="22"/>
              </w:rPr>
            </w:pPr>
            <w:r w:rsidRPr="005800DE">
              <w:rPr>
                <w:sz w:val="22"/>
                <w:szCs w:val="22"/>
              </w:rPr>
              <w:t>Реквизит 9.10***</w:t>
            </w:r>
          </w:p>
        </w:tc>
      </w:tr>
      <w:tr w:rsidR="001D5663" w:rsidRPr="005800DE" w14:paraId="71A23728" w14:textId="77777777" w:rsidTr="00F66E9A">
        <w:tc>
          <w:tcPr>
            <w:tcW w:w="1915" w:type="dxa"/>
            <w:shd w:val="clear" w:color="auto" w:fill="auto"/>
          </w:tcPr>
          <w:p w14:paraId="50749541" w14:textId="77777777" w:rsidR="001D5663" w:rsidRPr="005800DE" w:rsidRDefault="001D5663" w:rsidP="001D5663">
            <w:pPr>
              <w:pStyle w:val="OTRTableNorm"/>
              <w:rPr>
                <w:sz w:val="22"/>
                <w:szCs w:val="22"/>
              </w:rPr>
            </w:pPr>
            <w:r w:rsidRPr="005800DE">
              <w:rPr>
                <w:sz w:val="22"/>
                <w:szCs w:val="22"/>
              </w:rPr>
              <w:t>Идентификационный номер налогоплательщи</w:t>
            </w:r>
            <w:r w:rsidRPr="005800DE">
              <w:rPr>
                <w:sz w:val="22"/>
                <w:szCs w:val="22"/>
              </w:rPr>
              <w:lastRenderedPageBreak/>
              <w:t>ка - фактического получателя средств</w:t>
            </w:r>
          </w:p>
        </w:tc>
        <w:tc>
          <w:tcPr>
            <w:tcW w:w="1979" w:type="dxa"/>
            <w:shd w:val="clear" w:color="auto" w:fill="auto"/>
          </w:tcPr>
          <w:p w14:paraId="238EB23C" w14:textId="77777777" w:rsidR="001D5663" w:rsidRPr="005800DE" w:rsidRDefault="001D5663" w:rsidP="001D5663">
            <w:pPr>
              <w:pStyle w:val="OTRTableNorm"/>
              <w:rPr>
                <w:sz w:val="22"/>
                <w:szCs w:val="22"/>
              </w:rPr>
            </w:pPr>
            <w:r w:rsidRPr="005800DE">
              <w:rPr>
                <w:sz w:val="22"/>
                <w:szCs w:val="22"/>
              </w:rPr>
              <w:lastRenderedPageBreak/>
              <w:t>INN_AR</w:t>
            </w:r>
          </w:p>
        </w:tc>
        <w:tc>
          <w:tcPr>
            <w:tcW w:w="1079" w:type="dxa"/>
            <w:shd w:val="clear" w:color="auto" w:fill="auto"/>
          </w:tcPr>
          <w:p w14:paraId="3458768C"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40C8AF07" w14:textId="77777777" w:rsidR="001D5663" w:rsidRPr="005800DE" w:rsidRDefault="001D5663" w:rsidP="001D5663">
            <w:pPr>
              <w:pStyle w:val="OTRTableNorm"/>
              <w:rPr>
                <w:sz w:val="22"/>
                <w:szCs w:val="22"/>
              </w:rPr>
            </w:pPr>
            <w:r w:rsidRPr="005800DE">
              <w:rPr>
                <w:sz w:val="22"/>
                <w:szCs w:val="22"/>
              </w:rPr>
              <w:t>&lt;= 12</w:t>
            </w:r>
          </w:p>
        </w:tc>
        <w:tc>
          <w:tcPr>
            <w:tcW w:w="1077" w:type="dxa"/>
            <w:shd w:val="clear" w:color="auto" w:fill="auto"/>
          </w:tcPr>
          <w:p w14:paraId="6DEF7509"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669BDC7" w14:textId="77777777" w:rsidR="001D5663" w:rsidRPr="005800DE" w:rsidRDefault="001D5663" w:rsidP="001D5663">
            <w:pPr>
              <w:pStyle w:val="OTRTableNorm"/>
              <w:rPr>
                <w:sz w:val="22"/>
                <w:szCs w:val="22"/>
              </w:rPr>
            </w:pPr>
            <w:r w:rsidRPr="005800DE">
              <w:rPr>
                <w:sz w:val="22"/>
                <w:szCs w:val="22"/>
              </w:rPr>
              <w:t>Реквизит 9.20***</w:t>
            </w:r>
          </w:p>
        </w:tc>
      </w:tr>
      <w:tr w:rsidR="001D5663" w:rsidRPr="005800DE" w14:paraId="7302A6EA" w14:textId="77777777" w:rsidTr="00F66E9A">
        <w:tc>
          <w:tcPr>
            <w:tcW w:w="1915" w:type="dxa"/>
            <w:shd w:val="clear" w:color="auto" w:fill="auto"/>
          </w:tcPr>
          <w:p w14:paraId="772AFEC0" w14:textId="77777777" w:rsidR="001D5663" w:rsidRPr="005800DE" w:rsidRDefault="001D5663" w:rsidP="001D5663">
            <w:pPr>
              <w:pStyle w:val="OTRTableNorm"/>
              <w:rPr>
                <w:sz w:val="22"/>
                <w:szCs w:val="22"/>
              </w:rPr>
            </w:pPr>
            <w:r w:rsidRPr="005800DE">
              <w:rPr>
                <w:sz w:val="22"/>
                <w:szCs w:val="22"/>
              </w:rPr>
              <w:lastRenderedPageBreak/>
              <w:t>Код причины постановки на учет в налоговом органе - фактического получателя средств</w:t>
            </w:r>
          </w:p>
        </w:tc>
        <w:tc>
          <w:tcPr>
            <w:tcW w:w="1979" w:type="dxa"/>
            <w:shd w:val="clear" w:color="auto" w:fill="auto"/>
          </w:tcPr>
          <w:p w14:paraId="477C0A74" w14:textId="77777777" w:rsidR="001D5663" w:rsidRPr="005800DE" w:rsidRDefault="001D5663" w:rsidP="001D5663">
            <w:pPr>
              <w:pStyle w:val="OTRTableNorm"/>
              <w:rPr>
                <w:sz w:val="22"/>
                <w:szCs w:val="22"/>
              </w:rPr>
            </w:pPr>
            <w:r w:rsidRPr="005800DE">
              <w:rPr>
                <w:sz w:val="22"/>
                <w:szCs w:val="22"/>
              </w:rPr>
              <w:t>KPP_AR</w:t>
            </w:r>
          </w:p>
        </w:tc>
        <w:tc>
          <w:tcPr>
            <w:tcW w:w="1079" w:type="dxa"/>
            <w:shd w:val="clear" w:color="auto" w:fill="auto"/>
          </w:tcPr>
          <w:p w14:paraId="7CA9E3F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1C9BAD83" w14:textId="77777777" w:rsidR="001D5663" w:rsidRPr="005800DE" w:rsidRDefault="001D5663" w:rsidP="001D5663">
            <w:pPr>
              <w:pStyle w:val="OTRTableNorm"/>
              <w:rPr>
                <w:sz w:val="22"/>
                <w:szCs w:val="22"/>
              </w:rPr>
            </w:pPr>
            <w:r w:rsidRPr="005800DE">
              <w:rPr>
                <w:sz w:val="22"/>
                <w:szCs w:val="22"/>
              </w:rPr>
              <w:t>&lt;= 9</w:t>
            </w:r>
          </w:p>
        </w:tc>
        <w:tc>
          <w:tcPr>
            <w:tcW w:w="1077" w:type="dxa"/>
            <w:shd w:val="clear" w:color="auto" w:fill="auto"/>
          </w:tcPr>
          <w:p w14:paraId="1B5C3D5B"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3CAA7977" w14:textId="77777777" w:rsidR="001D5663" w:rsidRPr="005800DE" w:rsidRDefault="001D5663" w:rsidP="001D5663">
            <w:pPr>
              <w:pStyle w:val="OTRTableNorm"/>
              <w:rPr>
                <w:sz w:val="22"/>
                <w:szCs w:val="22"/>
              </w:rPr>
            </w:pPr>
            <w:r w:rsidRPr="005800DE">
              <w:rPr>
                <w:sz w:val="22"/>
                <w:szCs w:val="22"/>
              </w:rPr>
              <w:t>Реквизит 9.25***</w:t>
            </w:r>
          </w:p>
        </w:tc>
      </w:tr>
      <w:tr w:rsidR="001D5663" w:rsidRPr="005800DE" w14:paraId="291CDBF6" w14:textId="77777777" w:rsidTr="00F66E9A">
        <w:tc>
          <w:tcPr>
            <w:tcW w:w="1915" w:type="dxa"/>
            <w:shd w:val="clear" w:color="auto" w:fill="auto"/>
          </w:tcPr>
          <w:p w14:paraId="47CA534C" w14:textId="77777777" w:rsidR="001D5663" w:rsidRPr="005800DE" w:rsidRDefault="001D5663" w:rsidP="001D5663">
            <w:pPr>
              <w:pStyle w:val="OTRTableNorm"/>
              <w:rPr>
                <w:sz w:val="22"/>
                <w:szCs w:val="22"/>
              </w:rPr>
            </w:pPr>
            <w:r w:rsidRPr="005800DE">
              <w:rPr>
                <w:sz w:val="22"/>
                <w:szCs w:val="22"/>
              </w:rPr>
              <w:t>Код объекта по федеральной адресной инвестиционной программе (мероприятия по информатизации)</w:t>
            </w:r>
          </w:p>
        </w:tc>
        <w:tc>
          <w:tcPr>
            <w:tcW w:w="1979" w:type="dxa"/>
            <w:shd w:val="clear" w:color="auto" w:fill="auto"/>
          </w:tcPr>
          <w:p w14:paraId="37EA60DA" w14:textId="77777777" w:rsidR="001D5663" w:rsidRPr="005800DE" w:rsidRDefault="001D5663" w:rsidP="001D5663">
            <w:pPr>
              <w:pStyle w:val="OTRTableNorm"/>
              <w:rPr>
                <w:sz w:val="22"/>
                <w:szCs w:val="22"/>
              </w:rPr>
            </w:pPr>
            <w:r w:rsidRPr="005800DE">
              <w:rPr>
                <w:sz w:val="22"/>
                <w:szCs w:val="22"/>
              </w:rPr>
              <w:t>FAIP_CODE</w:t>
            </w:r>
          </w:p>
        </w:tc>
        <w:tc>
          <w:tcPr>
            <w:tcW w:w="1079" w:type="dxa"/>
            <w:shd w:val="clear" w:color="auto" w:fill="auto"/>
          </w:tcPr>
          <w:p w14:paraId="359267A8"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4C9F776A" w14:textId="77777777" w:rsidR="001D5663" w:rsidRPr="005800DE" w:rsidRDefault="001D5663" w:rsidP="001D5663">
            <w:pPr>
              <w:pStyle w:val="OTRTableNorm"/>
              <w:rPr>
                <w:sz w:val="22"/>
                <w:szCs w:val="22"/>
              </w:rPr>
            </w:pPr>
            <w:r w:rsidRPr="005800DE">
              <w:rPr>
                <w:sz w:val="22"/>
                <w:szCs w:val="22"/>
              </w:rPr>
              <w:t>&lt;= 24</w:t>
            </w:r>
          </w:p>
        </w:tc>
        <w:tc>
          <w:tcPr>
            <w:tcW w:w="1077" w:type="dxa"/>
            <w:shd w:val="clear" w:color="auto" w:fill="auto"/>
          </w:tcPr>
          <w:p w14:paraId="1CB5001E"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66D233DF" w14:textId="77777777" w:rsidR="001D5663" w:rsidRPr="005800DE" w:rsidRDefault="001D5663" w:rsidP="001D5663">
            <w:pPr>
              <w:pStyle w:val="OTRTableNorm"/>
              <w:rPr>
                <w:sz w:val="22"/>
                <w:szCs w:val="22"/>
              </w:rPr>
            </w:pPr>
            <w:r w:rsidRPr="005800DE">
              <w:rPr>
                <w:sz w:val="22"/>
                <w:szCs w:val="22"/>
              </w:rPr>
              <w:t>Реквизит 10.15***</w:t>
            </w:r>
          </w:p>
        </w:tc>
      </w:tr>
      <w:tr w:rsidR="001D5663" w:rsidRPr="005800DE" w14:paraId="7D5F66C1" w14:textId="77777777" w:rsidTr="00F66E9A">
        <w:tc>
          <w:tcPr>
            <w:tcW w:w="1915" w:type="dxa"/>
            <w:shd w:val="clear" w:color="auto" w:fill="auto"/>
          </w:tcPr>
          <w:p w14:paraId="532F4010" w14:textId="77777777" w:rsidR="001D5663" w:rsidRPr="005800DE" w:rsidRDefault="001D5663" w:rsidP="001D5663">
            <w:pPr>
              <w:pStyle w:val="OTRTableNorm"/>
              <w:rPr>
                <w:sz w:val="22"/>
                <w:szCs w:val="22"/>
              </w:rPr>
            </w:pPr>
            <w:r w:rsidRPr="005800DE">
              <w:rPr>
                <w:sz w:val="22"/>
                <w:szCs w:val="22"/>
              </w:rPr>
              <w:t>Идентификатор государственного контракта, контракта, договора, соглашения</w:t>
            </w:r>
          </w:p>
        </w:tc>
        <w:tc>
          <w:tcPr>
            <w:tcW w:w="1979" w:type="dxa"/>
            <w:shd w:val="clear" w:color="auto" w:fill="auto"/>
          </w:tcPr>
          <w:p w14:paraId="56B97B88" w14:textId="77777777" w:rsidR="001D5663" w:rsidRPr="005800DE" w:rsidRDefault="001D5663" w:rsidP="001D5663">
            <w:pPr>
              <w:pStyle w:val="OTRTableNorm"/>
              <w:rPr>
                <w:sz w:val="22"/>
                <w:szCs w:val="22"/>
              </w:rPr>
            </w:pPr>
            <w:r w:rsidRPr="005800DE">
              <w:rPr>
                <w:sz w:val="22"/>
                <w:szCs w:val="22"/>
              </w:rPr>
              <w:t>ID_CONTR</w:t>
            </w:r>
          </w:p>
        </w:tc>
        <w:tc>
          <w:tcPr>
            <w:tcW w:w="1079" w:type="dxa"/>
            <w:shd w:val="clear" w:color="auto" w:fill="auto"/>
          </w:tcPr>
          <w:p w14:paraId="24C4E274"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0305202" w14:textId="77777777" w:rsidR="001D5663" w:rsidRPr="005800DE" w:rsidRDefault="001D5663" w:rsidP="001D5663">
            <w:pPr>
              <w:pStyle w:val="OTRTableNorm"/>
              <w:rPr>
                <w:sz w:val="22"/>
                <w:szCs w:val="22"/>
              </w:rPr>
            </w:pPr>
            <w:r w:rsidRPr="005800DE">
              <w:rPr>
                <w:sz w:val="22"/>
                <w:szCs w:val="22"/>
              </w:rPr>
              <w:t>&lt;= 25</w:t>
            </w:r>
          </w:p>
        </w:tc>
        <w:tc>
          <w:tcPr>
            <w:tcW w:w="1077" w:type="dxa"/>
            <w:shd w:val="clear" w:color="auto" w:fill="auto"/>
          </w:tcPr>
          <w:p w14:paraId="48C6F6B6"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3F371BF" w14:textId="77777777" w:rsidR="001D5663" w:rsidRPr="005800DE" w:rsidRDefault="001D5663" w:rsidP="001D5663">
            <w:pPr>
              <w:pStyle w:val="OTRTableNorm"/>
              <w:rPr>
                <w:sz w:val="22"/>
                <w:szCs w:val="22"/>
              </w:rPr>
            </w:pPr>
            <w:r w:rsidRPr="005800DE">
              <w:rPr>
                <w:sz w:val="22"/>
                <w:szCs w:val="22"/>
              </w:rPr>
              <w:t>Реквизит 11.5***</w:t>
            </w:r>
          </w:p>
        </w:tc>
      </w:tr>
      <w:tr w:rsidR="001D5663" w:rsidRPr="005800DE" w14:paraId="6F46E845" w14:textId="77777777" w:rsidTr="00F66E9A">
        <w:tc>
          <w:tcPr>
            <w:tcW w:w="1915" w:type="dxa"/>
            <w:shd w:val="clear" w:color="auto" w:fill="auto"/>
          </w:tcPr>
          <w:p w14:paraId="4FF5E70F" w14:textId="77777777" w:rsidR="001D5663" w:rsidRPr="005800DE" w:rsidRDefault="001D5663" w:rsidP="001D5663">
            <w:pPr>
              <w:pStyle w:val="OTRTableNorm"/>
              <w:rPr>
                <w:sz w:val="22"/>
                <w:szCs w:val="22"/>
              </w:rPr>
            </w:pPr>
            <w:r w:rsidRPr="005800DE">
              <w:rPr>
                <w:sz w:val="22"/>
                <w:szCs w:val="22"/>
              </w:rPr>
              <w:t>Код классификации доходов бюджетов</w:t>
            </w:r>
          </w:p>
        </w:tc>
        <w:tc>
          <w:tcPr>
            <w:tcW w:w="1979" w:type="dxa"/>
            <w:shd w:val="clear" w:color="auto" w:fill="auto"/>
          </w:tcPr>
          <w:p w14:paraId="27AE087C" w14:textId="77777777" w:rsidR="001D5663" w:rsidRPr="005800DE" w:rsidRDefault="001D5663" w:rsidP="001D5663">
            <w:pPr>
              <w:pStyle w:val="OTRTableNorm"/>
              <w:rPr>
                <w:sz w:val="22"/>
                <w:szCs w:val="22"/>
              </w:rPr>
            </w:pPr>
            <w:r w:rsidRPr="005800DE">
              <w:rPr>
                <w:sz w:val="22"/>
                <w:szCs w:val="22"/>
              </w:rPr>
              <w:t>KBK</w:t>
            </w:r>
          </w:p>
        </w:tc>
        <w:tc>
          <w:tcPr>
            <w:tcW w:w="1079" w:type="dxa"/>
            <w:shd w:val="clear" w:color="auto" w:fill="auto"/>
          </w:tcPr>
          <w:p w14:paraId="5A885550"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B3DB6DA" w14:textId="77777777" w:rsidR="001D5663" w:rsidRPr="005800DE" w:rsidRDefault="001D5663" w:rsidP="001D5663">
            <w:pPr>
              <w:pStyle w:val="OTRTableNorm"/>
              <w:rPr>
                <w:sz w:val="22"/>
                <w:szCs w:val="22"/>
              </w:rPr>
            </w:pPr>
            <w:r w:rsidRPr="005800DE">
              <w:rPr>
                <w:sz w:val="22"/>
                <w:szCs w:val="22"/>
              </w:rPr>
              <w:t>&lt;= 20</w:t>
            </w:r>
          </w:p>
        </w:tc>
        <w:tc>
          <w:tcPr>
            <w:tcW w:w="1077" w:type="dxa"/>
            <w:shd w:val="clear" w:color="auto" w:fill="auto"/>
          </w:tcPr>
          <w:p w14:paraId="499CAC66"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A8EB1C7" w14:textId="77777777" w:rsidR="001D5663" w:rsidRPr="005800DE" w:rsidRDefault="001D5663" w:rsidP="001D5663">
            <w:pPr>
              <w:pStyle w:val="OTRTableNorm"/>
              <w:rPr>
                <w:sz w:val="22"/>
                <w:szCs w:val="22"/>
              </w:rPr>
            </w:pPr>
            <w:r w:rsidRPr="005800DE">
              <w:rPr>
                <w:sz w:val="22"/>
                <w:szCs w:val="22"/>
              </w:rPr>
              <w:t>Реквизит 11.10***</w:t>
            </w:r>
          </w:p>
        </w:tc>
      </w:tr>
      <w:tr w:rsidR="001D5663" w:rsidRPr="005800DE" w14:paraId="2289CC4C" w14:textId="77777777" w:rsidTr="00F66E9A">
        <w:tc>
          <w:tcPr>
            <w:tcW w:w="1915" w:type="dxa"/>
            <w:shd w:val="clear" w:color="auto" w:fill="auto"/>
          </w:tcPr>
          <w:p w14:paraId="0E499C20" w14:textId="77777777" w:rsidR="001D5663" w:rsidRPr="005800DE" w:rsidRDefault="001D5663" w:rsidP="001D5663">
            <w:pPr>
              <w:pStyle w:val="OTRTableNorm"/>
              <w:rPr>
                <w:sz w:val="22"/>
                <w:szCs w:val="22"/>
              </w:rPr>
            </w:pPr>
            <w:r w:rsidRPr="005800DE">
              <w:rPr>
                <w:sz w:val="22"/>
                <w:szCs w:val="22"/>
              </w:rPr>
              <w:t>Код по Общероссийскому классификатору территорий муниципальных образований получателя</w:t>
            </w:r>
          </w:p>
        </w:tc>
        <w:tc>
          <w:tcPr>
            <w:tcW w:w="1979" w:type="dxa"/>
            <w:shd w:val="clear" w:color="auto" w:fill="auto"/>
          </w:tcPr>
          <w:p w14:paraId="38F7313F" w14:textId="77777777" w:rsidR="001D5663" w:rsidRPr="005800DE" w:rsidRDefault="001D5663" w:rsidP="001D5663">
            <w:pPr>
              <w:pStyle w:val="OTRTableNorm"/>
              <w:rPr>
                <w:sz w:val="22"/>
                <w:szCs w:val="22"/>
              </w:rPr>
            </w:pPr>
            <w:r w:rsidRPr="005800DE">
              <w:rPr>
                <w:sz w:val="22"/>
                <w:szCs w:val="22"/>
              </w:rPr>
              <w:t>KOD_OKTMO</w:t>
            </w:r>
          </w:p>
        </w:tc>
        <w:tc>
          <w:tcPr>
            <w:tcW w:w="1079" w:type="dxa"/>
            <w:shd w:val="clear" w:color="auto" w:fill="auto"/>
          </w:tcPr>
          <w:p w14:paraId="7E290B82"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07AB8153" w14:textId="77777777" w:rsidR="001D5663" w:rsidRPr="005800DE" w:rsidRDefault="001D5663" w:rsidP="001D5663">
            <w:pPr>
              <w:pStyle w:val="OTRTableNorm"/>
              <w:rPr>
                <w:sz w:val="22"/>
                <w:szCs w:val="22"/>
              </w:rPr>
            </w:pPr>
            <w:r w:rsidRPr="005800DE">
              <w:rPr>
                <w:sz w:val="22"/>
                <w:szCs w:val="22"/>
              </w:rPr>
              <w:t>&lt;= 8</w:t>
            </w:r>
          </w:p>
        </w:tc>
        <w:tc>
          <w:tcPr>
            <w:tcW w:w="1077" w:type="dxa"/>
            <w:shd w:val="clear" w:color="auto" w:fill="auto"/>
          </w:tcPr>
          <w:p w14:paraId="598D13CF"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43DD10E" w14:textId="77777777" w:rsidR="001D5663" w:rsidRPr="005800DE" w:rsidRDefault="001D5663" w:rsidP="001D5663">
            <w:pPr>
              <w:pStyle w:val="OTRTableNorm"/>
              <w:rPr>
                <w:sz w:val="22"/>
                <w:szCs w:val="22"/>
              </w:rPr>
            </w:pPr>
            <w:r w:rsidRPr="005800DE">
              <w:rPr>
                <w:sz w:val="22"/>
                <w:szCs w:val="22"/>
              </w:rPr>
              <w:t>Реквизит 11.15***</w:t>
            </w:r>
          </w:p>
        </w:tc>
      </w:tr>
      <w:tr w:rsidR="001D5663" w:rsidRPr="005800DE" w14:paraId="54CEB4FE" w14:textId="77777777" w:rsidTr="00F66E9A">
        <w:tc>
          <w:tcPr>
            <w:tcW w:w="1915" w:type="dxa"/>
            <w:shd w:val="clear" w:color="auto" w:fill="auto"/>
          </w:tcPr>
          <w:p w14:paraId="1B6F3AA8" w14:textId="77777777" w:rsidR="001D5663" w:rsidRPr="005800DE" w:rsidRDefault="001D5663" w:rsidP="001D5663">
            <w:pPr>
              <w:pStyle w:val="OTRTableNorm"/>
              <w:rPr>
                <w:sz w:val="22"/>
                <w:szCs w:val="22"/>
              </w:rPr>
            </w:pPr>
            <w:r w:rsidRPr="005800DE">
              <w:rPr>
                <w:sz w:val="22"/>
                <w:szCs w:val="22"/>
              </w:rPr>
              <w:t>Статус плательщика</w:t>
            </w:r>
          </w:p>
        </w:tc>
        <w:tc>
          <w:tcPr>
            <w:tcW w:w="1979" w:type="dxa"/>
            <w:shd w:val="clear" w:color="auto" w:fill="auto"/>
          </w:tcPr>
          <w:p w14:paraId="1529F79B" w14:textId="77777777" w:rsidR="001D5663" w:rsidRPr="005800DE" w:rsidRDefault="001D5663" w:rsidP="001D5663">
            <w:pPr>
              <w:pStyle w:val="OTRTableNorm"/>
              <w:rPr>
                <w:sz w:val="22"/>
                <w:szCs w:val="22"/>
              </w:rPr>
            </w:pPr>
            <w:r w:rsidRPr="005800DE">
              <w:rPr>
                <w:sz w:val="22"/>
                <w:szCs w:val="22"/>
              </w:rPr>
              <w:t>PAYSTATUS</w:t>
            </w:r>
          </w:p>
        </w:tc>
        <w:tc>
          <w:tcPr>
            <w:tcW w:w="1079" w:type="dxa"/>
            <w:shd w:val="clear" w:color="auto" w:fill="auto"/>
          </w:tcPr>
          <w:p w14:paraId="060CAE1C"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F800F83" w14:textId="77777777" w:rsidR="001D5663" w:rsidRPr="005800DE" w:rsidRDefault="001D5663" w:rsidP="001D5663">
            <w:pPr>
              <w:pStyle w:val="OTRTableNorm"/>
              <w:rPr>
                <w:sz w:val="22"/>
                <w:szCs w:val="22"/>
              </w:rPr>
            </w:pPr>
            <w:r w:rsidRPr="005800DE">
              <w:rPr>
                <w:sz w:val="22"/>
                <w:szCs w:val="22"/>
              </w:rPr>
              <w:t>&lt;= 2</w:t>
            </w:r>
          </w:p>
        </w:tc>
        <w:tc>
          <w:tcPr>
            <w:tcW w:w="1077" w:type="dxa"/>
            <w:shd w:val="clear" w:color="auto" w:fill="auto"/>
          </w:tcPr>
          <w:p w14:paraId="5EDFD5ED"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4C1ECDEC" w14:textId="77777777" w:rsidR="001D5663" w:rsidRPr="005800DE" w:rsidRDefault="001D5663" w:rsidP="001D5663">
            <w:pPr>
              <w:pStyle w:val="OTRTableNorm"/>
              <w:rPr>
                <w:sz w:val="22"/>
                <w:szCs w:val="22"/>
              </w:rPr>
            </w:pPr>
            <w:r w:rsidRPr="005800DE">
              <w:rPr>
                <w:sz w:val="22"/>
                <w:szCs w:val="22"/>
              </w:rPr>
              <w:t>Реквизит 11.20***</w:t>
            </w:r>
          </w:p>
        </w:tc>
      </w:tr>
      <w:tr w:rsidR="001D5663" w:rsidRPr="005800DE" w14:paraId="387EE0EE" w14:textId="77777777" w:rsidTr="00F66E9A">
        <w:tc>
          <w:tcPr>
            <w:tcW w:w="1915" w:type="dxa"/>
            <w:shd w:val="clear" w:color="auto" w:fill="auto"/>
          </w:tcPr>
          <w:p w14:paraId="19026172" w14:textId="77777777" w:rsidR="001D5663" w:rsidRPr="005800DE" w:rsidRDefault="001D5663" w:rsidP="001D5663">
            <w:pPr>
              <w:pStyle w:val="OTRTableNorm"/>
              <w:rPr>
                <w:sz w:val="22"/>
                <w:szCs w:val="22"/>
              </w:rPr>
            </w:pPr>
            <w:r w:rsidRPr="005800DE">
              <w:rPr>
                <w:sz w:val="22"/>
                <w:szCs w:val="22"/>
              </w:rPr>
              <w:t>Основание платежа</w:t>
            </w:r>
          </w:p>
        </w:tc>
        <w:tc>
          <w:tcPr>
            <w:tcW w:w="1979" w:type="dxa"/>
            <w:shd w:val="clear" w:color="auto" w:fill="auto"/>
          </w:tcPr>
          <w:p w14:paraId="0B611ED8" w14:textId="77777777" w:rsidR="001D5663" w:rsidRPr="005800DE" w:rsidRDefault="001D5663" w:rsidP="001D5663">
            <w:pPr>
              <w:pStyle w:val="OTRTableNorm"/>
              <w:rPr>
                <w:sz w:val="22"/>
                <w:szCs w:val="22"/>
              </w:rPr>
            </w:pPr>
            <w:r w:rsidRPr="005800DE">
              <w:rPr>
                <w:sz w:val="22"/>
                <w:szCs w:val="22"/>
              </w:rPr>
              <w:t>OSN_PL</w:t>
            </w:r>
          </w:p>
        </w:tc>
        <w:tc>
          <w:tcPr>
            <w:tcW w:w="1079" w:type="dxa"/>
            <w:shd w:val="clear" w:color="auto" w:fill="auto"/>
          </w:tcPr>
          <w:p w14:paraId="27E90270"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310F3E7B" w14:textId="77777777" w:rsidR="001D5663" w:rsidRPr="005800DE" w:rsidRDefault="001D5663" w:rsidP="001D5663">
            <w:pPr>
              <w:pStyle w:val="OTRTableNorm"/>
              <w:rPr>
                <w:sz w:val="22"/>
                <w:szCs w:val="22"/>
              </w:rPr>
            </w:pPr>
            <w:r w:rsidRPr="005800DE">
              <w:rPr>
                <w:sz w:val="22"/>
                <w:szCs w:val="22"/>
              </w:rPr>
              <w:t>&lt;= 2</w:t>
            </w:r>
          </w:p>
        </w:tc>
        <w:tc>
          <w:tcPr>
            <w:tcW w:w="1077" w:type="dxa"/>
            <w:shd w:val="clear" w:color="auto" w:fill="auto"/>
          </w:tcPr>
          <w:p w14:paraId="30DCCC93"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21A0FFB7" w14:textId="77777777" w:rsidR="001D5663" w:rsidRPr="005800DE" w:rsidRDefault="001D5663" w:rsidP="001D5663">
            <w:pPr>
              <w:pStyle w:val="OTRTableNorm"/>
              <w:rPr>
                <w:sz w:val="22"/>
                <w:szCs w:val="22"/>
              </w:rPr>
            </w:pPr>
            <w:r w:rsidRPr="005800DE">
              <w:rPr>
                <w:sz w:val="22"/>
                <w:szCs w:val="22"/>
              </w:rPr>
              <w:t>Реквизит 11.25***</w:t>
            </w:r>
          </w:p>
        </w:tc>
      </w:tr>
      <w:tr w:rsidR="001D5663" w:rsidRPr="005800DE" w14:paraId="2121AEFD" w14:textId="77777777" w:rsidTr="00F66E9A">
        <w:tc>
          <w:tcPr>
            <w:tcW w:w="1915" w:type="dxa"/>
            <w:shd w:val="clear" w:color="auto" w:fill="auto"/>
          </w:tcPr>
          <w:p w14:paraId="7687CEF1" w14:textId="77777777" w:rsidR="001D5663" w:rsidRPr="005800DE" w:rsidRDefault="001D5663" w:rsidP="001D5663">
            <w:pPr>
              <w:pStyle w:val="OTRTableNorm"/>
              <w:rPr>
                <w:sz w:val="22"/>
                <w:szCs w:val="22"/>
              </w:rPr>
            </w:pPr>
            <w:r w:rsidRPr="005800DE">
              <w:rPr>
                <w:sz w:val="22"/>
                <w:szCs w:val="22"/>
              </w:rPr>
              <w:lastRenderedPageBreak/>
              <w:t>Налоговый период</w:t>
            </w:r>
          </w:p>
        </w:tc>
        <w:tc>
          <w:tcPr>
            <w:tcW w:w="1979" w:type="dxa"/>
            <w:shd w:val="clear" w:color="auto" w:fill="auto"/>
          </w:tcPr>
          <w:p w14:paraId="531AF480" w14:textId="77777777" w:rsidR="001D5663" w:rsidRPr="005800DE" w:rsidRDefault="001D5663" w:rsidP="001D5663">
            <w:pPr>
              <w:pStyle w:val="OTRTableNorm"/>
              <w:rPr>
                <w:sz w:val="22"/>
                <w:szCs w:val="22"/>
              </w:rPr>
            </w:pPr>
            <w:r w:rsidRPr="005800DE">
              <w:rPr>
                <w:sz w:val="22"/>
                <w:szCs w:val="22"/>
              </w:rPr>
              <w:t>NAL_PER</w:t>
            </w:r>
          </w:p>
        </w:tc>
        <w:tc>
          <w:tcPr>
            <w:tcW w:w="1079" w:type="dxa"/>
            <w:shd w:val="clear" w:color="auto" w:fill="auto"/>
          </w:tcPr>
          <w:p w14:paraId="4C22C391"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6CB56F2F" w14:textId="77777777" w:rsidR="001D5663" w:rsidRPr="005800DE" w:rsidRDefault="001D5663" w:rsidP="001D5663">
            <w:pPr>
              <w:pStyle w:val="OTRTableNorm"/>
              <w:rPr>
                <w:sz w:val="22"/>
                <w:szCs w:val="22"/>
              </w:rPr>
            </w:pPr>
            <w:r w:rsidRPr="005800DE">
              <w:rPr>
                <w:sz w:val="22"/>
                <w:szCs w:val="22"/>
              </w:rPr>
              <w:t>&lt;= 10</w:t>
            </w:r>
          </w:p>
        </w:tc>
        <w:tc>
          <w:tcPr>
            <w:tcW w:w="1077" w:type="dxa"/>
            <w:shd w:val="clear" w:color="auto" w:fill="auto"/>
          </w:tcPr>
          <w:p w14:paraId="0777524B"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079CB03C" w14:textId="77777777" w:rsidR="001D5663" w:rsidRPr="005800DE" w:rsidRDefault="001D5663" w:rsidP="001D5663">
            <w:pPr>
              <w:pStyle w:val="OTRTableNorm"/>
              <w:rPr>
                <w:sz w:val="22"/>
                <w:szCs w:val="22"/>
              </w:rPr>
            </w:pPr>
            <w:r w:rsidRPr="005800DE">
              <w:rPr>
                <w:sz w:val="22"/>
                <w:szCs w:val="22"/>
              </w:rPr>
              <w:t>Реквизит 11.30***</w:t>
            </w:r>
          </w:p>
        </w:tc>
      </w:tr>
      <w:tr w:rsidR="001D5663" w:rsidRPr="005800DE" w14:paraId="73AB9F13" w14:textId="77777777" w:rsidTr="00F66E9A">
        <w:tc>
          <w:tcPr>
            <w:tcW w:w="1915" w:type="dxa"/>
            <w:shd w:val="clear" w:color="auto" w:fill="auto"/>
          </w:tcPr>
          <w:p w14:paraId="2442D470" w14:textId="77777777" w:rsidR="001D5663" w:rsidRPr="005800DE" w:rsidRDefault="001D5663" w:rsidP="001D5663">
            <w:pPr>
              <w:pStyle w:val="OTRTableNorm"/>
              <w:rPr>
                <w:sz w:val="22"/>
                <w:szCs w:val="22"/>
              </w:rPr>
            </w:pPr>
            <w:r w:rsidRPr="005800DE">
              <w:rPr>
                <w:sz w:val="22"/>
                <w:szCs w:val="22"/>
              </w:rPr>
              <w:t>Номер документа-основания</w:t>
            </w:r>
          </w:p>
        </w:tc>
        <w:tc>
          <w:tcPr>
            <w:tcW w:w="1979" w:type="dxa"/>
            <w:shd w:val="clear" w:color="auto" w:fill="auto"/>
          </w:tcPr>
          <w:p w14:paraId="32DC8CD4" w14:textId="77777777" w:rsidR="001D5663" w:rsidRPr="005800DE" w:rsidRDefault="001D5663" w:rsidP="001D5663">
            <w:pPr>
              <w:pStyle w:val="OTRTableNorm"/>
              <w:rPr>
                <w:sz w:val="22"/>
                <w:szCs w:val="22"/>
              </w:rPr>
            </w:pPr>
            <w:r w:rsidRPr="005800DE">
              <w:rPr>
                <w:sz w:val="22"/>
                <w:szCs w:val="22"/>
              </w:rPr>
              <w:t>NOM_DOK</w:t>
            </w:r>
          </w:p>
        </w:tc>
        <w:tc>
          <w:tcPr>
            <w:tcW w:w="1079" w:type="dxa"/>
            <w:shd w:val="clear" w:color="auto" w:fill="auto"/>
          </w:tcPr>
          <w:p w14:paraId="52136713"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4D66175F" w14:textId="77777777" w:rsidR="001D5663" w:rsidRPr="005800DE" w:rsidRDefault="001D5663" w:rsidP="001D5663">
            <w:pPr>
              <w:pStyle w:val="OTRTableNorm"/>
              <w:rPr>
                <w:sz w:val="22"/>
                <w:szCs w:val="22"/>
              </w:rPr>
            </w:pPr>
            <w:r w:rsidRPr="005800DE">
              <w:rPr>
                <w:sz w:val="22"/>
                <w:szCs w:val="22"/>
              </w:rPr>
              <w:t>&lt;= 15</w:t>
            </w:r>
          </w:p>
        </w:tc>
        <w:tc>
          <w:tcPr>
            <w:tcW w:w="1077" w:type="dxa"/>
            <w:shd w:val="clear" w:color="auto" w:fill="auto"/>
          </w:tcPr>
          <w:p w14:paraId="609B7EB0"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48580459" w14:textId="77777777" w:rsidR="001D5663" w:rsidRPr="005800DE" w:rsidRDefault="001D5663" w:rsidP="001D5663">
            <w:pPr>
              <w:pStyle w:val="OTRTableNorm"/>
              <w:rPr>
                <w:sz w:val="22"/>
                <w:szCs w:val="22"/>
              </w:rPr>
            </w:pPr>
            <w:r w:rsidRPr="005800DE">
              <w:rPr>
                <w:sz w:val="22"/>
                <w:szCs w:val="22"/>
              </w:rPr>
              <w:t>Реквизит 11.35***</w:t>
            </w:r>
          </w:p>
        </w:tc>
      </w:tr>
      <w:tr w:rsidR="001D5663" w:rsidRPr="005800DE" w14:paraId="17EF3035" w14:textId="77777777" w:rsidTr="00F66E9A">
        <w:tc>
          <w:tcPr>
            <w:tcW w:w="1915" w:type="dxa"/>
            <w:shd w:val="clear" w:color="auto" w:fill="auto"/>
          </w:tcPr>
          <w:p w14:paraId="1A028674" w14:textId="77777777" w:rsidR="001D5663" w:rsidRPr="005800DE" w:rsidRDefault="001D5663" w:rsidP="001D5663">
            <w:pPr>
              <w:pStyle w:val="OTRTableNorm"/>
              <w:rPr>
                <w:sz w:val="22"/>
                <w:szCs w:val="22"/>
              </w:rPr>
            </w:pPr>
            <w:r w:rsidRPr="005800DE">
              <w:rPr>
                <w:sz w:val="22"/>
                <w:szCs w:val="22"/>
              </w:rPr>
              <w:t>Идентификатор плательщика</w:t>
            </w:r>
          </w:p>
        </w:tc>
        <w:tc>
          <w:tcPr>
            <w:tcW w:w="1979" w:type="dxa"/>
            <w:shd w:val="clear" w:color="auto" w:fill="auto"/>
          </w:tcPr>
          <w:p w14:paraId="6DECCF01" w14:textId="77777777" w:rsidR="001D5663" w:rsidRPr="005800DE" w:rsidRDefault="001D5663" w:rsidP="001D5663">
            <w:pPr>
              <w:pStyle w:val="OTRTableNorm"/>
              <w:rPr>
                <w:sz w:val="22"/>
                <w:szCs w:val="22"/>
              </w:rPr>
            </w:pPr>
            <w:r w:rsidRPr="005800DE">
              <w:rPr>
                <w:sz w:val="22"/>
                <w:szCs w:val="22"/>
              </w:rPr>
              <w:t>ID_PAY</w:t>
            </w:r>
          </w:p>
        </w:tc>
        <w:tc>
          <w:tcPr>
            <w:tcW w:w="1079" w:type="dxa"/>
            <w:shd w:val="clear" w:color="auto" w:fill="auto"/>
          </w:tcPr>
          <w:p w14:paraId="30CE426A"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73D6A975" w14:textId="77777777" w:rsidR="001D5663" w:rsidRPr="005800DE" w:rsidRDefault="001D5663" w:rsidP="001D5663">
            <w:pPr>
              <w:pStyle w:val="OTRTableNorm"/>
              <w:rPr>
                <w:sz w:val="22"/>
                <w:szCs w:val="22"/>
              </w:rPr>
            </w:pPr>
            <w:r w:rsidRPr="005800DE">
              <w:rPr>
                <w:sz w:val="22"/>
                <w:szCs w:val="22"/>
              </w:rPr>
              <w:t>&lt;= 15</w:t>
            </w:r>
          </w:p>
        </w:tc>
        <w:tc>
          <w:tcPr>
            <w:tcW w:w="1077" w:type="dxa"/>
            <w:shd w:val="clear" w:color="auto" w:fill="auto"/>
          </w:tcPr>
          <w:p w14:paraId="0D2FDC40"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002148B6" w14:textId="77777777" w:rsidR="001D5663" w:rsidRPr="005800DE" w:rsidRDefault="001D5663" w:rsidP="001D5663">
            <w:pPr>
              <w:pStyle w:val="OTRTableNorm"/>
              <w:rPr>
                <w:sz w:val="22"/>
                <w:szCs w:val="22"/>
              </w:rPr>
            </w:pPr>
            <w:r w:rsidRPr="005800DE">
              <w:rPr>
                <w:sz w:val="22"/>
                <w:szCs w:val="22"/>
              </w:rPr>
              <w:t>Реквизит 11.40***</w:t>
            </w:r>
          </w:p>
        </w:tc>
      </w:tr>
      <w:tr w:rsidR="001D5663" w:rsidRPr="005800DE" w14:paraId="1763CBED" w14:textId="77777777" w:rsidTr="00F66E9A">
        <w:tc>
          <w:tcPr>
            <w:tcW w:w="1915" w:type="dxa"/>
            <w:tcBorders>
              <w:bottom w:val="single" w:sz="4" w:space="0" w:color="auto"/>
            </w:tcBorders>
            <w:shd w:val="clear" w:color="auto" w:fill="auto"/>
          </w:tcPr>
          <w:p w14:paraId="4E191CAC" w14:textId="77777777" w:rsidR="001D5663" w:rsidRPr="005800DE" w:rsidRDefault="001D5663" w:rsidP="001D5663">
            <w:pPr>
              <w:pStyle w:val="OTRTableNorm"/>
              <w:rPr>
                <w:sz w:val="22"/>
                <w:szCs w:val="22"/>
              </w:rPr>
            </w:pPr>
            <w:r w:rsidRPr="005800DE">
              <w:rPr>
                <w:sz w:val="22"/>
                <w:szCs w:val="22"/>
              </w:rPr>
              <w:t>Дата документа-основания</w:t>
            </w:r>
          </w:p>
        </w:tc>
        <w:tc>
          <w:tcPr>
            <w:tcW w:w="1979" w:type="dxa"/>
            <w:tcBorders>
              <w:bottom w:val="single" w:sz="4" w:space="0" w:color="auto"/>
            </w:tcBorders>
            <w:shd w:val="clear" w:color="auto" w:fill="auto"/>
          </w:tcPr>
          <w:p w14:paraId="346DDC44" w14:textId="77777777" w:rsidR="001D5663" w:rsidRPr="005800DE" w:rsidRDefault="001D5663" w:rsidP="001D5663">
            <w:pPr>
              <w:pStyle w:val="OTRTableNorm"/>
              <w:rPr>
                <w:sz w:val="22"/>
                <w:szCs w:val="22"/>
              </w:rPr>
            </w:pPr>
            <w:r w:rsidRPr="005800DE">
              <w:rPr>
                <w:sz w:val="22"/>
                <w:szCs w:val="22"/>
              </w:rPr>
              <w:t>DATE_OSN</w:t>
            </w:r>
          </w:p>
        </w:tc>
        <w:tc>
          <w:tcPr>
            <w:tcW w:w="1079" w:type="dxa"/>
            <w:tcBorders>
              <w:bottom w:val="single" w:sz="4" w:space="0" w:color="auto"/>
            </w:tcBorders>
            <w:shd w:val="clear" w:color="auto" w:fill="auto"/>
          </w:tcPr>
          <w:p w14:paraId="75A7EA53" w14:textId="77777777" w:rsidR="001D5663" w:rsidRPr="005800DE" w:rsidRDefault="001D5663" w:rsidP="001D56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45D5793F" w14:textId="77777777" w:rsidR="001D5663" w:rsidRPr="005800DE" w:rsidRDefault="001D5663" w:rsidP="001D5663">
            <w:pPr>
              <w:pStyle w:val="OTRTableNorm"/>
              <w:rPr>
                <w:sz w:val="22"/>
                <w:szCs w:val="22"/>
              </w:rPr>
            </w:pPr>
            <w:r w:rsidRPr="005800DE">
              <w:rPr>
                <w:sz w:val="22"/>
                <w:szCs w:val="22"/>
              </w:rPr>
              <w:t>&lt;= 10</w:t>
            </w:r>
          </w:p>
        </w:tc>
        <w:tc>
          <w:tcPr>
            <w:tcW w:w="1077" w:type="dxa"/>
            <w:tcBorders>
              <w:bottom w:val="single" w:sz="4" w:space="0" w:color="auto"/>
            </w:tcBorders>
            <w:shd w:val="clear" w:color="auto" w:fill="auto"/>
          </w:tcPr>
          <w:p w14:paraId="299952E9" w14:textId="77777777" w:rsidR="001D5663" w:rsidRPr="005800DE" w:rsidRDefault="001D5663" w:rsidP="001D56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7A0E7322" w14:textId="77777777" w:rsidR="001D5663" w:rsidRPr="005800DE" w:rsidRDefault="001D5663" w:rsidP="001D5663">
            <w:pPr>
              <w:pStyle w:val="OTRTableNorm"/>
              <w:rPr>
                <w:sz w:val="22"/>
                <w:szCs w:val="22"/>
              </w:rPr>
            </w:pPr>
            <w:r w:rsidRPr="005800DE">
              <w:rPr>
                <w:sz w:val="22"/>
                <w:szCs w:val="22"/>
              </w:rPr>
              <w:t>Реквизит 11.45***</w:t>
            </w:r>
          </w:p>
        </w:tc>
      </w:tr>
      <w:tr w:rsidR="001D5663" w:rsidRPr="005800DE" w14:paraId="4225F4A0" w14:textId="77777777" w:rsidTr="00F66E9A">
        <w:tc>
          <w:tcPr>
            <w:tcW w:w="1915" w:type="dxa"/>
            <w:tcBorders>
              <w:bottom w:val="single" w:sz="4" w:space="0" w:color="auto"/>
            </w:tcBorders>
            <w:shd w:val="clear" w:color="auto" w:fill="FFFF00"/>
          </w:tcPr>
          <w:p w14:paraId="3A1A324E" w14:textId="138E4030" w:rsidR="001D5663" w:rsidRPr="00745E05" w:rsidRDefault="001D5663" w:rsidP="001D5663">
            <w:pPr>
              <w:pStyle w:val="OTRTableNorm"/>
              <w:rPr>
                <w:sz w:val="22"/>
                <w:szCs w:val="22"/>
                <w:highlight w:val="green"/>
              </w:rPr>
            </w:pPr>
            <w:r w:rsidRPr="00745E05">
              <w:rPr>
                <w:b/>
                <w:i/>
                <w:sz w:val="22"/>
                <w:szCs w:val="22"/>
                <w:highlight w:val="green"/>
              </w:rPr>
              <w:t>Информация об оплате контрактов</w:t>
            </w:r>
            <w:r w:rsidR="00C75868">
              <w:rPr>
                <w:b/>
                <w:i/>
                <w:sz w:val="22"/>
                <w:szCs w:val="22"/>
                <w:highlight w:val="green"/>
              </w:rPr>
              <w:t>, соглашений</w:t>
            </w:r>
            <w:r w:rsidRPr="00745E05">
              <w:rPr>
                <w:b/>
                <w:i/>
                <w:sz w:val="22"/>
                <w:szCs w:val="22"/>
                <w:highlight w:val="green"/>
              </w:rPr>
              <w:t xml:space="preserve"> из распоряжения о совершении казначейского платежа</w:t>
            </w:r>
          </w:p>
        </w:tc>
        <w:tc>
          <w:tcPr>
            <w:tcW w:w="1979" w:type="dxa"/>
            <w:tcBorders>
              <w:bottom w:val="single" w:sz="4" w:space="0" w:color="auto"/>
            </w:tcBorders>
            <w:shd w:val="clear" w:color="auto" w:fill="FFFF00"/>
          </w:tcPr>
          <w:p w14:paraId="1A08B035" w14:textId="26882D6D" w:rsidR="001D5663" w:rsidRPr="00745E05" w:rsidRDefault="001D5663" w:rsidP="001D5663">
            <w:pPr>
              <w:pStyle w:val="OTRTableNorm"/>
              <w:rPr>
                <w:sz w:val="22"/>
                <w:szCs w:val="22"/>
                <w:highlight w:val="green"/>
              </w:rPr>
            </w:pPr>
            <w:r w:rsidRPr="00745E05">
              <w:rPr>
                <w:b/>
                <w:i/>
                <w:sz w:val="22"/>
                <w:szCs w:val="22"/>
                <w:highlight w:val="green"/>
              </w:rPr>
              <w:t>BDPLCONTR</w:t>
            </w:r>
          </w:p>
        </w:tc>
        <w:tc>
          <w:tcPr>
            <w:tcW w:w="1079" w:type="dxa"/>
            <w:tcBorders>
              <w:bottom w:val="single" w:sz="4" w:space="0" w:color="auto"/>
            </w:tcBorders>
            <w:shd w:val="clear" w:color="auto" w:fill="FFFF00"/>
          </w:tcPr>
          <w:p w14:paraId="5A5C9ADF" w14:textId="77777777" w:rsidR="001D5663" w:rsidRPr="00745E05" w:rsidRDefault="001D5663" w:rsidP="001D5663">
            <w:pPr>
              <w:pStyle w:val="OTRTableNorm"/>
              <w:rPr>
                <w:sz w:val="22"/>
                <w:szCs w:val="22"/>
                <w:highlight w:val="green"/>
              </w:rPr>
            </w:pPr>
          </w:p>
        </w:tc>
        <w:tc>
          <w:tcPr>
            <w:tcW w:w="898" w:type="dxa"/>
            <w:tcBorders>
              <w:bottom w:val="single" w:sz="4" w:space="0" w:color="auto"/>
            </w:tcBorders>
            <w:shd w:val="clear" w:color="auto" w:fill="FFFF00"/>
          </w:tcPr>
          <w:p w14:paraId="2DAE5101" w14:textId="77777777" w:rsidR="001D5663" w:rsidRPr="00745E05" w:rsidRDefault="001D5663" w:rsidP="001D5663">
            <w:pPr>
              <w:pStyle w:val="OTRTableNorm"/>
              <w:rPr>
                <w:sz w:val="22"/>
                <w:szCs w:val="22"/>
                <w:highlight w:val="green"/>
              </w:rPr>
            </w:pPr>
          </w:p>
        </w:tc>
        <w:tc>
          <w:tcPr>
            <w:tcW w:w="1077" w:type="dxa"/>
            <w:tcBorders>
              <w:bottom w:val="single" w:sz="4" w:space="0" w:color="auto"/>
            </w:tcBorders>
            <w:shd w:val="clear" w:color="auto" w:fill="FFFF00"/>
          </w:tcPr>
          <w:p w14:paraId="13664DBC" w14:textId="5143716F" w:rsidR="001D5663" w:rsidRPr="00745E05" w:rsidRDefault="001D5663" w:rsidP="001D5663">
            <w:pPr>
              <w:pStyle w:val="OTRTableNorm"/>
              <w:rPr>
                <w:sz w:val="22"/>
                <w:szCs w:val="22"/>
                <w:highlight w:val="green"/>
              </w:rPr>
            </w:pPr>
            <w:r w:rsidRPr="00745E05">
              <w:rPr>
                <w:b/>
                <w:i/>
                <w:sz w:val="22"/>
                <w:szCs w:val="22"/>
                <w:highlight w:val="green"/>
              </w:rPr>
              <w:t>Нет</w:t>
            </w:r>
          </w:p>
        </w:tc>
        <w:tc>
          <w:tcPr>
            <w:tcW w:w="2880" w:type="dxa"/>
            <w:tcBorders>
              <w:bottom w:val="single" w:sz="4" w:space="0" w:color="auto"/>
            </w:tcBorders>
            <w:shd w:val="clear" w:color="auto" w:fill="FFFF00"/>
          </w:tcPr>
          <w:p w14:paraId="56C0EBE1" w14:textId="77777777" w:rsidR="001D5663" w:rsidRPr="00745E05" w:rsidRDefault="001D5663" w:rsidP="001D5663">
            <w:pPr>
              <w:pStyle w:val="OTRTableNorm"/>
              <w:rPr>
                <w:sz w:val="22"/>
                <w:szCs w:val="22"/>
                <w:highlight w:val="green"/>
              </w:rPr>
            </w:pPr>
          </w:p>
        </w:tc>
      </w:tr>
      <w:tr w:rsidR="001D5663" w:rsidRPr="005800DE" w14:paraId="3A3448FE" w14:textId="77777777" w:rsidTr="00F66E9A">
        <w:tc>
          <w:tcPr>
            <w:tcW w:w="1915" w:type="dxa"/>
            <w:tcBorders>
              <w:bottom w:val="single" w:sz="4" w:space="0" w:color="auto"/>
            </w:tcBorders>
            <w:shd w:val="clear" w:color="auto" w:fill="auto"/>
          </w:tcPr>
          <w:p w14:paraId="4C85B7AB" w14:textId="23638A10" w:rsidR="001D5663" w:rsidRPr="00745E05" w:rsidRDefault="001D5663" w:rsidP="001D5663">
            <w:pPr>
              <w:pStyle w:val="OTRTableNorm"/>
              <w:rPr>
                <w:sz w:val="22"/>
                <w:szCs w:val="22"/>
                <w:highlight w:val="green"/>
              </w:rPr>
            </w:pPr>
            <w:r w:rsidRPr="00745E05">
              <w:rPr>
                <w:sz w:val="22"/>
                <w:szCs w:val="22"/>
                <w:highlight w:val="green"/>
              </w:rPr>
              <w:t>Номер реестровой записи</w:t>
            </w:r>
          </w:p>
        </w:tc>
        <w:tc>
          <w:tcPr>
            <w:tcW w:w="1979" w:type="dxa"/>
            <w:tcBorders>
              <w:bottom w:val="single" w:sz="4" w:space="0" w:color="auto"/>
            </w:tcBorders>
            <w:shd w:val="clear" w:color="auto" w:fill="auto"/>
          </w:tcPr>
          <w:p w14:paraId="40E3EC32" w14:textId="3CB46061" w:rsidR="001D5663" w:rsidRPr="00745E05" w:rsidRDefault="001D5663" w:rsidP="001D5663">
            <w:pPr>
              <w:pStyle w:val="OTRTableNorm"/>
              <w:rPr>
                <w:sz w:val="22"/>
                <w:szCs w:val="22"/>
                <w:highlight w:val="green"/>
              </w:rPr>
            </w:pPr>
            <w:r w:rsidRPr="00745E05">
              <w:rPr>
                <w:sz w:val="22"/>
                <w:szCs w:val="22"/>
                <w:highlight w:val="green"/>
              </w:rPr>
              <w:t>NOM_REGISTER</w:t>
            </w:r>
          </w:p>
        </w:tc>
        <w:tc>
          <w:tcPr>
            <w:tcW w:w="1079" w:type="dxa"/>
            <w:tcBorders>
              <w:bottom w:val="single" w:sz="4" w:space="0" w:color="auto"/>
            </w:tcBorders>
            <w:shd w:val="clear" w:color="auto" w:fill="auto"/>
          </w:tcPr>
          <w:p w14:paraId="02E9022D" w14:textId="6EE23789" w:rsidR="001D5663" w:rsidRPr="00745E05" w:rsidRDefault="001D5663" w:rsidP="001D56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40051AD1" w14:textId="77797BDA" w:rsidR="001D5663" w:rsidRPr="00745E05" w:rsidRDefault="001D5663" w:rsidP="001D5663">
            <w:pPr>
              <w:pStyle w:val="OTRTableNorm"/>
              <w:rPr>
                <w:sz w:val="22"/>
                <w:szCs w:val="22"/>
                <w:highlight w:val="green"/>
              </w:rPr>
            </w:pPr>
            <w:r w:rsidRPr="00745E05">
              <w:rPr>
                <w:sz w:val="22"/>
                <w:szCs w:val="22"/>
                <w:highlight w:val="green"/>
              </w:rPr>
              <w:t>&lt;= 27</w:t>
            </w:r>
          </w:p>
        </w:tc>
        <w:tc>
          <w:tcPr>
            <w:tcW w:w="1077" w:type="dxa"/>
            <w:tcBorders>
              <w:bottom w:val="single" w:sz="4" w:space="0" w:color="auto"/>
            </w:tcBorders>
            <w:shd w:val="clear" w:color="auto" w:fill="auto"/>
          </w:tcPr>
          <w:p w14:paraId="1EE28CB0" w14:textId="0A91486B" w:rsidR="001D5663" w:rsidRPr="00745E05" w:rsidRDefault="001D5663" w:rsidP="001D56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0E9378DB" w14:textId="77777777" w:rsidR="001D5663" w:rsidRDefault="001D5663" w:rsidP="001D5663">
            <w:pPr>
              <w:pStyle w:val="OTRTableNorm"/>
              <w:rPr>
                <w:sz w:val="22"/>
                <w:szCs w:val="22"/>
                <w:highlight w:val="green"/>
              </w:rPr>
            </w:pPr>
            <w:r w:rsidRPr="00745E05">
              <w:rPr>
                <w:sz w:val="22"/>
                <w:szCs w:val="22"/>
                <w:highlight w:val="green"/>
              </w:rPr>
              <w:t>Указывается номер реестровой записи в реестре контрактов/ реестре соглашений.</w:t>
            </w:r>
          </w:p>
          <w:p w14:paraId="743BEE5D" w14:textId="4A9011CB" w:rsidR="0013626B" w:rsidRPr="00745E05" w:rsidRDefault="0013626B" w:rsidP="001D5663">
            <w:pPr>
              <w:pStyle w:val="OTRTableNorm"/>
              <w:rPr>
                <w:sz w:val="22"/>
                <w:szCs w:val="22"/>
                <w:highlight w:val="green"/>
              </w:rPr>
            </w:pPr>
            <w:r w:rsidRPr="00391AEC">
              <w:rPr>
                <w:sz w:val="22"/>
                <w:szCs w:val="22"/>
                <w:highlight w:val="green"/>
              </w:rPr>
              <w:t xml:space="preserve">Поле </w:t>
            </w:r>
            <w:r>
              <w:rPr>
                <w:sz w:val="22"/>
                <w:szCs w:val="22"/>
                <w:highlight w:val="green"/>
              </w:rPr>
              <w:t xml:space="preserve">обязательно к заполнению, если </w:t>
            </w:r>
            <w:r w:rsidRPr="00391AEC">
              <w:rPr>
                <w:sz w:val="22"/>
                <w:szCs w:val="22"/>
                <w:highlight w:val="green"/>
              </w:rPr>
              <w:t>значение поля «Вид реестра» = 02.</w:t>
            </w:r>
          </w:p>
        </w:tc>
      </w:tr>
      <w:tr w:rsidR="001D5663" w:rsidRPr="005800DE" w14:paraId="1E0F9B14" w14:textId="77777777" w:rsidTr="00F66E9A">
        <w:tc>
          <w:tcPr>
            <w:tcW w:w="1915" w:type="dxa"/>
            <w:tcBorders>
              <w:bottom w:val="single" w:sz="4" w:space="0" w:color="auto"/>
            </w:tcBorders>
            <w:shd w:val="clear" w:color="auto" w:fill="auto"/>
          </w:tcPr>
          <w:p w14:paraId="30C5BCB7" w14:textId="7FCB6F11" w:rsidR="001D5663" w:rsidRPr="00745E05" w:rsidRDefault="001D5663" w:rsidP="001D5663">
            <w:pPr>
              <w:pStyle w:val="OTRTableNorm"/>
              <w:rPr>
                <w:sz w:val="22"/>
                <w:szCs w:val="22"/>
                <w:highlight w:val="green"/>
              </w:rPr>
            </w:pPr>
            <w:r w:rsidRPr="00745E05">
              <w:rPr>
                <w:sz w:val="22"/>
                <w:szCs w:val="22"/>
                <w:highlight w:val="green"/>
              </w:rPr>
              <w:t>Идентификатор документа о приемке/этапа</w:t>
            </w:r>
          </w:p>
        </w:tc>
        <w:tc>
          <w:tcPr>
            <w:tcW w:w="1979" w:type="dxa"/>
            <w:tcBorders>
              <w:bottom w:val="single" w:sz="4" w:space="0" w:color="auto"/>
            </w:tcBorders>
            <w:shd w:val="clear" w:color="auto" w:fill="auto"/>
          </w:tcPr>
          <w:p w14:paraId="2CE5795F" w14:textId="3A70E8D2" w:rsidR="001D5663" w:rsidRPr="00745E05" w:rsidRDefault="001D5663" w:rsidP="001D5663">
            <w:pPr>
              <w:pStyle w:val="OTRTableNorm"/>
              <w:rPr>
                <w:sz w:val="22"/>
                <w:szCs w:val="22"/>
                <w:highlight w:val="green"/>
              </w:rPr>
            </w:pPr>
            <w:r w:rsidRPr="00745E05">
              <w:rPr>
                <w:sz w:val="22"/>
                <w:szCs w:val="22"/>
                <w:highlight w:val="green"/>
              </w:rPr>
              <w:t>ID_DOC</w:t>
            </w:r>
          </w:p>
        </w:tc>
        <w:tc>
          <w:tcPr>
            <w:tcW w:w="1079" w:type="dxa"/>
            <w:tcBorders>
              <w:bottom w:val="single" w:sz="4" w:space="0" w:color="auto"/>
            </w:tcBorders>
            <w:shd w:val="clear" w:color="auto" w:fill="auto"/>
          </w:tcPr>
          <w:p w14:paraId="7A6DF086" w14:textId="18A0A49F" w:rsidR="001D5663" w:rsidRPr="00745E05" w:rsidRDefault="001D5663" w:rsidP="001D56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66B13BAA" w14:textId="65D8238D" w:rsidR="001D5663" w:rsidRPr="00745E05" w:rsidRDefault="001D5663" w:rsidP="001D5663">
            <w:pPr>
              <w:pStyle w:val="OTRTableNorm"/>
              <w:rPr>
                <w:sz w:val="22"/>
                <w:szCs w:val="22"/>
                <w:highlight w:val="green"/>
              </w:rPr>
            </w:pPr>
            <w:r w:rsidRPr="00745E05">
              <w:rPr>
                <w:sz w:val="22"/>
                <w:szCs w:val="22"/>
                <w:highlight w:val="green"/>
              </w:rPr>
              <w:t>&lt;= 20</w:t>
            </w:r>
          </w:p>
        </w:tc>
        <w:tc>
          <w:tcPr>
            <w:tcW w:w="1077" w:type="dxa"/>
            <w:tcBorders>
              <w:bottom w:val="single" w:sz="4" w:space="0" w:color="auto"/>
            </w:tcBorders>
            <w:shd w:val="clear" w:color="auto" w:fill="auto"/>
          </w:tcPr>
          <w:p w14:paraId="384AD3AE" w14:textId="2FD8D67A" w:rsidR="001D5663" w:rsidRPr="00745E05" w:rsidRDefault="001D5663" w:rsidP="001D56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0EDDFF96" w14:textId="77777777" w:rsidR="001D5663" w:rsidRDefault="00AC6694" w:rsidP="008C5808">
            <w:pPr>
              <w:pStyle w:val="OTRTableNorm"/>
              <w:rPr>
                <w:sz w:val="22"/>
                <w:szCs w:val="22"/>
                <w:highlight w:val="green"/>
              </w:rPr>
            </w:pPr>
            <w:r>
              <w:rPr>
                <w:sz w:val="22"/>
                <w:szCs w:val="22"/>
                <w:highlight w:val="green"/>
              </w:rPr>
              <w:t>У</w:t>
            </w:r>
            <w:r w:rsidR="001D5663" w:rsidRPr="00745E05">
              <w:rPr>
                <w:sz w:val="22"/>
                <w:szCs w:val="22"/>
                <w:highlight w:val="green"/>
              </w:rPr>
              <w:t>казывается идентификатор документа о приемке или идентификатор этапа.</w:t>
            </w:r>
          </w:p>
          <w:p w14:paraId="29A79BC5" w14:textId="14078758" w:rsidR="00364B0C" w:rsidRPr="00745E05" w:rsidRDefault="00364B0C">
            <w:pPr>
              <w:pStyle w:val="OTRTableNorm"/>
              <w:rPr>
                <w:sz w:val="22"/>
                <w:szCs w:val="22"/>
                <w:highlight w:val="green"/>
              </w:rPr>
            </w:pPr>
            <w:r w:rsidRPr="00391AEC">
              <w:rPr>
                <w:sz w:val="22"/>
                <w:szCs w:val="22"/>
                <w:highlight w:val="green"/>
              </w:rPr>
              <w:t xml:space="preserve">Поле </w:t>
            </w:r>
            <w:r w:rsidR="00051C56">
              <w:rPr>
                <w:sz w:val="22"/>
                <w:szCs w:val="22"/>
                <w:highlight w:val="green"/>
              </w:rPr>
              <w:t>обязательно к заполнению, если</w:t>
            </w:r>
            <w:r w:rsidR="00051C56" w:rsidRPr="006C1765">
              <w:rPr>
                <w:sz w:val="22"/>
                <w:szCs w:val="22"/>
                <w:highlight w:val="green"/>
              </w:rPr>
              <w:t xml:space="preserve"> </w:t>
            </w:r>
            <w:r w:rsidRPr="00391AEC">
              <w:rPr>
                <w:sz w:val="22"/>
                <w:szCs w:val="22"/>
                <w:highlight w:val="green"/>
              </w:rPr>
              <w:t>значение поля «Вид реестра» = 02.</w:t>
            </w:r>
          </w:p>
        </w:tc>
      </w:tr>
      <w:tr w:rsidR="001D5663" w:rsidRPr="005800DE" w14:paraId="3AA56F1D" w14:textId="77777777" w:rsidTr="00F66E9A">
        <w:tc>
          <w:tcPr>
            <w:tcW w:w="1915" w:type="dxa"/>
            <w:tcBorders>
              <w:bottom w:val="single" w:sz="4" w:space="0" w:color="auto"/>
            </w:tcBorders>
            <w:shd w:val="clear" w:color="auto" w:fill="auto"/>
          </w:tcPr>
          <w:p w14:paraId="5631AFCC" w14:textId="660B324C" w:rsidR="001D5663" w:rsidRPr="00745E05" w:rsidRDefault="001D5663" w:rsidP="001D5663">
            <w:pPr>
              <w:pStyle w:val="OTRTableNorm"/>
              <w:rPr>
                <w:sz w:val="22"/>
                <w:szCs w:val="22"/>
                <w:highlight w:val="green"/>
              </w:rPr>
            </w:pPr>
            <w:r w:rsidRPr="00745E05">
              <w:rPr>
                <w:sz w:val="22"/>
                <w:szCs w:val="22"/>
                <w:highlight w:val="green"/>
              </w:rPr>
              <w:t>Вид реестра</w:t>
            </w:r>
          </w:p>
        </w:tc>
        <w:tc>
          <w:tcPr>
            <w:tcW w:w="1979" w:type="dxa"/>
            <w:tcBorders>
              <w:bottom w:val="single" w:sz="4" w:space="0" w:color="auto"/>
            </w:tcBorders>
            <w:shd w:val="clear" w:color="auto" w:fill="auto"/>
          </w:tcPr>
          <w:p w14:paraId="4B321953" w14:textId="56957875" w:rsidR="001D5663" w:rsidRPr="00745E05" w:rsidRDefault="001D5663" w:rsidP="001D5663">
            <w:pPr>
              <w:pStyle w:val="OTRTableNorm"/>
              <w:rPr>
                <w:sz w:val="22"/>
                <w:szCs w:val="22"/>
                <w:highlight w:val="green"/>
              </w:rPr>
            </w:pPr>
            <w:r w:rsidRPr="00745E05">
              <w:rPr>
                <w:sz w:val="22"/>
                <w:szCs w:val="22"/>
                <w:highlight w:val="green"/>
              </w:rPr>
              <w:t>VID_REESTR</w:t>
            </w:r>
          </w:p>
        </w:tc>
        <w:tc>
          <w:tcPr>
            <w:tcW w:w="1079" w:type="dxa"/>
            <w:tcBorders>
              <w:bottom w:val="single" w:sz="4" w:space="0" w:color="auto"/>
            </w:tcBorders>
            <w:shd w:val="clear" w:color="auto" w:fill="auto"/>
          </w:tcPr>
          <w:p w14:paraId="5C02546D" w14:textId="3F3AFB18" w:rsidR="001D5663" w:rsidRPr="00745E05" w:rsidRDefault="001D5663" w:rsidP="001D5663">
            <w:pPr>
              <w:pStyle w:val="OTRTableNorm"/>
              <w:rPr>
                <w:sz w:val="22"/>
                <w:szCs w:val="22"/>
                <w:highlight w:val="green"/>
              </w:rPr>
            </w:pPr>
            <w:r w:rsidRPr="00745E05">
              <w:rPr>
                <w:sz w:val="22"/>
                <w:szCs w:val="22"/>
                <w:highlight w:val="green"/>
              </w:rPr>
              <w:t>STRING</w:t>
            </w:r>
          </w:p>
        </w:tc>
        <w:tc>
          <w:tcPr>
            <w:tcW w:w="898" w:type="dxa"/>
            <w:tcBorders>
              <w:bottom w:val="single" w:sz="4" w:space="0" w:color="auto"/>
            </w:tcBorders>
            <w:shd w:val="clear" w:color="auto" w:fill="auto"/>
          </w:tcPr>
          <w:p w14:paraId="606DBA2E" w14:textId="54BF9259" w:rsidR="001D5663" w:rsidRPr="00745E05" w:rsidRDefault="001D5663" w:rsidP="001D5663">
            <w:pPr>
              <w:pStyle w:val="OTRTableNorm"/>
              <w:rPr>
                <w:sz w:val="22"/>
                <w:szCs w:val="22"/>
                <w:highlight w:val="green"/>
              </w:rPr>
            </w:pPr>
            <w:r w:rsidRPr="00745E05">
              <w:rPr>
                <w:sz w:val="22"/>
                <w:szCs w:val="22"/>
                <w:highlight w:val="green"/>
              </w:rPr>
              <w:t>= 2</w:t>
            </w:r>
          </w:p>
        </w:tc>
        <w:tc>
          <w:tcPr>
            <w:tcW w:w="1077" w:type="dxa"/>
            <w:tcBorders>
              <w:bottom w:val="single" w:sz="4" w:space="0" w:color="auto"/>
            </w:tcBorders>
            <w:shd w:val="clear" w:color="auto" w:fill="auto"/>
          </w:tcPr>
          <w:p w14:paraId="6C8C55B8" w14:textId="545E36E0" w:rsidR="001D5663" w:rsidRPr="00745E05" w:rsidRDefault="001D5663" w:rsidP="001D5663">
            <w:pPr>
              <w:pStyle w:val="OTRTableNorm"/>
              <w:rPr>
                <w:sz w:val="22"/>
                <w:szCs w:val="22"/>
                <w:highlight w:val="green"/>
              </w:rPr>
            </w:pPr>
            <w:r w:rsidRPr="00745E05">
              <w:rPr>
                <w:sz w:val="22"/>
                <w:szCs w:val="22"/>
                <w:highlight w:val="green"/>
              </w:rPr>
              <w:t>Нет</w:t>
            </w:r>
          </w:p>
        </w:tc>
        <w:tc>
          <w:tcPr>
            <w:tcW w:w="2880" w:type="dxa"/>
            <w:tcBorders>
              <w:bottom w:val="single" w:sz="4" w:space="0" w:color="auto"/>
            </w:tcBorders>
            <w:shd w:val="clear" w:color="auto" w:fill="auto"/>
          </w:tcPr>
          <w:p w14:paraId="3D6C0159" w14:textId="77777777" w:rsidR="001D5663" w:rsidRPr="00745E05" w:rsidRDefault="001D5663" w:rsidP="001D5663">
            <w:pPr>
              <w:pStyle w:val="OTRTableNorm"/>
              <w:rPr>
                <w:szCs w:val="22"/>
                <w:highlight w:val="green"/>
              </w:rPr>
            </w:pPr>
            <w:r w:rsidRPr="00745E05">
              <w:rPr>
                <w:sz w:val="22"/>
                <w:szCs w:val="22"/>
                <w:highlight w:val="green"/>
              </w:rPr>
              <w:t>Указывается код вида реестра.</w:t>
            </w:r>
          </w:p>
          <w:p w14:paraId="737C823B" w14:textId="77777777" w:rsidR="001D5663" w:rsidRPr="00745E05" w:rsidRDefault="001D5663" w:rsidP="001D5663">
            <w:pPr>
              <w:pStyle w:val="OTRTableNorm"/>
              <w:rPr>
                <w:szCs w:val="22"/>
                <w:highlight w:val="green"/>
              </w:rPr>
            </w:pPr>
            <w:r w:rsidRPr="00745E05">
              <w:rPr>
                <w:sz w:val="22"/>
                <w:szCs w:val="22"/>
                <w:highlight w:val="green"/>
              </w:rPr>
              <w:t>Возможные значения:</w:t>
            </w:r>
          </w:p>
          <w:p w14:paraId="0A9CF58B" w14:textId="77777777" w:rsidR="001D5663" w:rsidRPr="00745E05" w:rsidRDefault="001D5663" w:rsidP="001D5663">
            <w:pPr>
              <w:pStyle w:val="OTRTableNorm"/>
              <w:rPr>
                <w:szCs w:val="22"/>
                <w:highlight w:val="green"/>
              </w:rPr>
            </w:pPr>
            <w:r w:rsidRPr="00745E05">
              <w:rPr>
                <w:sz w:val="22"/>
                <w:szCs w:val="22"/>
                <w:highlight w:val="green"/>
              </w:rPr>
              <w:t>«01» – Реестр соглашений,</w:t>
            </w:r>
          </w:p>
          <w:p w14:paraId="42847C62" w14:textId="77777777" w:rsidR="001D5663" w:rsidRPr="00745E05" w:rsidRDefault="001D5663" w:rsidP="001D5663">
            <w:pPr>
              <w:pStyle w:val="OTRTableNorm"/>
              <w:rPr>
                <w:szCs w:val="22"/>
                <w:highlight w:val="green"/>
              </w:rPr>
            </w:pPr>
            <w:r w:rsidRPr="00745E05">
              <w:rPr>
                <w:sz w:val="22"/>
                <w:szCs w:val="22"/>
                <w:highlight w:val="green"/>
              </w:rPr>
              <w:t>«02» – Реестр контрактов (открытый);</w:t>
            </w:r>
          </w:p>
          <w:p w14:paraId="5EC159F8" w14:textId="6FA49FDA" w:rsidR="001D5663" w:rsidRPr="00745E05" w:rsidRDefault="001D5663" w:rsidP="001D5663">
            <w:pPr>
              <w:pStyle w:val="OTRTableNorm"/>
              <w:rPr>
                <w:sz w:val="22"/>
                <w:szCs w:val="22"/>
                <w:highlight w:val="green"/>
              </w:rPr>
            </w:pPr>
            <w:r w:rsidRPr="00745E05">
              <w:rPr>
                <w:sz w:val="22"/>
                <w:szCs w:val="22"/>
                <w:highlight w:val="green"/>
              </w:rPr>
              <w:t>«03» – Реестр контрактов (закрытый).</w:t>
            </w:r>
          </w:p>
        </w:tc>
      </w:tr>
      <w:tr w:rsidR="001D5663" w:rsidRPr="005800DE" w14:paraId="45281C5B" w14:textId="77777777" w:rsidTr="00F66E9A">
        <w:tc>
          <w:tcPr>
            <w:tcW w:w="1915" w:type="dxa"/>
            <w:shd w:val="clear" w:color="auto" w:fill="FFFF00"/>
          </w:tcPr>
          <w:p w14:paraId="6A92FE37" w14:textId="77777777" w:rsidR="001D5663" w:rsidRPr="005800DE" w:rsidRDefault="001D5663" w:rsidP="001D5663">
            <w:pPr>
              <w:pStyle w:val="OTRTableNorm"/>
              <w:rPr>
                <w:b/>
                <w:i/>
                <w:sz w:val="22"/>
                <w:szCs w:val="22"/>
              </w:rPr>
            </w:pPr>
            <w:r w:rsidRPr="005800DE">
              <w:rPr>
                <w:b/>
                <w:i/>
                <w:sz w:val="22"/>
                <w:szCs w:val="22"/>
              </w:rPr>
              <w:lastRenderedPageBreak/>
              <w:t>Учетные данные ТОФК. Строки распоряжения по бюджетной классификации</w:t>
            </w:r>
          </w:p>
        </w:tc>
        <w:tc>
          <w:tcPr>
            <w:tcW w:w="1979" w:type="dxa"/>
            <w:shd w:val="clear" w:color="auto" w:fill="FFFF00"/>
          </w:tcPr>
          <w:p w14:paraId="242F69E3" w14:textId="77777777" w:rsidR="001D5663" w:rsidRPr="005800DE" w:rsidRDefault="001D5663" w:rsidP="001D5663">
            <w:pPr>
              <w:pStyle w:val="OTRTableNorm"/>
              <w:rPr>
                <w:b/>
                <w:i/>
                <w:sz w:val="22"/>
                <w:szCs w:val="22"/>
              </w:rPr>
            </w:pPr>
            <w:r w:rsidRPr="005800DE">
              <w:rPr>
                <w:b/>
                <w:i/>
                <w:sz w:val="22"/>
                <w:szCs w:val="22"/>
              </w:rPr>
              <w:t>BDPLST(*)</w:t>
            </w:r>
          </w:p>
        </w:tc>
        <w:tc>
          <w:tcPr>
            <w:tcW w:w="1079" w:type="dxa"/>
            <w:shd w:val="clear" w:color="auto" w:fill="FFFF00"/>
          </w:tcPr>
          <w:p w14:paraId="49FDDE24" w14:textId="77777777" w:rsidR="001D5663" w:rsidRPr="005800DE" w:rsidRDefault="001D5663" w:rsidP="001D5663">
            <w:pPr>
              <w:pStyle w:val="OTRTableNorm"/>
              <w:rPr>
                <w:b/>
                <w:i/>
                <w:sz w:val="22"/>
                <w:szCs w:val="22"/>
              </w:rPr>
            </w:pPr>
          </w:p>
        </w:tc>
        <w:tc>
          <w:tcPr>
            <w:tcW w:w="898" w:type="dxa"/>
            <w:shd w:val="clear" w:color="auto" w:fill="FFFF00"/>
          </w:tcPr>
          <w:p w14:paraId="2B3FD928" w14:textId="77777777" w:rsidR="001D5663" w:rsidRPr="005800DE" w:rsidRDefault="001D5663" w:rsidP="001D5663">
            <w:pPr>
              <w:pStyle w:val="OTRTableNorm"/>
              <w:rPr>
                <w:b/>
                <w:i/>
                <w:sz w:val="22"/>
                <w:szCs w:val="22"/>
              </w:rPr>
            </w:pPr>
          </w:p>
        </w:tc>
        <w:tc>
          <w:tcPr>
            <w:tcW w:w="1077" w:type="dxa"/>
            <w:shd w:val="clear" w:color="auto" w:fill="FFFF00"/>
          </w:tcPr>
          <w:p w14:paraId="4B7A9159" w14:textId="77777777" w:rsidR="001D5663" w:rsidRPr="005800DE" w:rsidRDefault="001D5663" w:rsidP="001D5663">
            <w:pPr>
              <w:pStyle w:val="OTRTableNorm"/>
              <w:rPr>
                <w:b/>
                <w:i/>
                <w:sz w:val="22"/>
                <w:szCs w:val="22"/>
              </w:rPr>
            </w:pPr>
            <w:r w:rsidRPr="005800DE">
              <w:rPr>
                <w:b/>
                <w:i/>
                <w:sz w:val="22"/>
                <w:szCs w:val="22"/>
              </w:rPr>
              <w:t>Нет</w:t>
            </w:r>
          </w:p>
        </w:tc>
        <w:tc>
          <w:tcPr>
            <w:tcW w:w="2880" w:type="dxa"/>
            <w:shd w:val="clear" w:color="auto" w:fill="FFFF00"/>
          </w:tcPr>
          <w:p w14:paraId="3826D78D" w14:textId="77777777" w:rsidR="001D5663" w:rsidRPr="005800DE" w:rsidRDefault="001D5663" w:rsidP="001D5663">
            <w:pPr>
              <w:pStyle w:val="OTRTableNorm"/>
              <w:rPr>
                <w:b/>
                <w:i/>
                <w:sz w:val="22"/>
                <w:szCs w:val="22"/>
              </w:rPr>
            </w:pPr>
            <w:r w:rsidRPr="005800DE">
              <w:rPr>
                <w:b/>
                <w:i/>
                <w:sz w:val="22"/>
                <w:szCs w:val="22"/>
              </w:rPr>
              <w:t>Блок обязателен к заполнению, если заполнен блок «BDPL».</w:t>
            </w:r>
          </w:p>
        </w:tc>
      </w:tr>
      <w:tr w:rsidR="001D5663" w:rsidRPr="005800DE" w14:paraId="58E98B81" w14:textId="77777777" w:rsidTr="00F66E9A">
        <w:tc>
          <w:tcPr>
            <w:tcW w:w="1915" w:type="dxa"/>
            <w:shd w:val="clear" w:color="auto" w:fill="auto"/>
          </w:tcPr>
          <w:p w14:paraId="2ED4AA9F" w14:textId="77777777" w:rsidR="001D5663" w:rsidRPr="005800DE" w:rsidRDefault="001D5663" w:rsidP="001D5663">
            <w:pPr>
              <w:pStyle w:val="OTRTableNorm"/>
              <w:rPr>
                <w:sz w:val="22"/>
                <w:szCs w:val="22"/>
              </w:rPr>
            </w:pPr>
            <w:r w:rsidRPr="005800DE">
              <w:rPr>
                <w:sz w:val="22"/>
                <w:szCs w:val="22"/>
              </w:rPr>
              <w:t>Код по БК</w:t>
            </w:r>
          </w:p>
        </w:tc>
        <w:tc>
          <w:tcPr>
            <w:tcW w:w="1979" w:type="dxa"/>
            <w:shd w:val="clear" w:color="auto" w:fill="auto"/>
          </w:tcPr>
          <w:p w14:paraId="2FA26E41" w14:textId="77777777" w:rsidR="001D5663" w:rsidRPr="005800DE" w:rsidRDefault="001D5663" w:rsidP="001D5663">
            <w:pPr>
              <w:pStyle w:val="OTRTableNorm"/>
              <w:rPr>
                <w:sz w:val="22"/>
                <w:szCs w:val="22"/>
              </w:rPr>
            </w:pPr>
            <w:r w:rsidRPr="005800DE">
              <w:rPr>
                <w:sz w:val="22"/>
                <w:szCs w:val="22"/>
              </w:rPr>
              <w:t>KBK</w:t>
            </w:r>
          </w:p>
        </w:tc>
        <w:tc>
          <w:tcPr>
            <w:tcW w:w="1079" w:type="dxa"/>
            <w:shd w:val="clear" w:color="auto" w:fill="auto"/>
          </w:tcPr>
          <w:p w14:paraId="056C7AF3"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DB56CC2" w14:textId="77777777" w:rsidR="001D5663" w:rsidRPr="005800DE" w:rsidRDefault="001D5663" w:rsidP="001D5663">
            <w:pPr>
              <w:pStyle w:val="OTRTableNorm"/>
              <w:rPr>
                <w:sz w:val="22"/>
                <w:szCs w:val="22"/>
              </w:rPr>
            </w:pPr>
            <w:r w:rsidRPr="005800DE">
              <w:rPr>
                <w:sz w:val="22"/>
                <w:szCs w:val="22"/>
              </w:rPr>
              <w:t>&lt;= 20</w:t>
            </w:r>
          </w:p>
        </w:tc>
        <w:tc>
          <w:tcPr>
            <w:tcW w:w="1077" w:type="dxa"/>
            <w:shd w:val="clear" w:color="auto" w:fill="auto"/>
          </w:tcPr>
          <w:p w14:paraId="241A15F6"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17C93CC9" w14:textId="77777777" w:rsidR="001D5663" w:rsidRPr="005800DE" w:rsidRDefault="001D5663" w:rsidP="001D5663">
            <w:pPr>
              <w:pStyle w:val="OTRTableNorm"/>
              <w:rPr>
                <w:sz w:val="22"/>
                <w:szCs w:val="22"/>
              </w:rPr>
            </w:pPr>
            <w:r w:rsidRPr="005800DE">
              <w:rPr>
                <w:sz w:val="22"/>
                <w:szCs w:val="22"/>
              </w:rPr>
              <w:t>Указывается КБК в соответствии с действующими Указаниями по БК. Для НУБП заполняется в 1-17 разрядах значением «0», в 18-20 разрядах значением кода по бюджетной классификации.</w:t>
            </w:r>
          </w:p>
          <w:p w14:paraId="1E2DAA43" w14:textId="77777777" w:rsidR="001D5663" w:rsidRPr="005800DE" w:rsidRDefault="001D5663" w:rsidP="001D5663">
            <w:pPr>
              <w:pStyle w:val="OTRTableNorm"/>
              <w:rPr>
                <w:sz w:val="22"/>
                <w:szCs w:val="22"/>
              </w:rPr>
            </w:pPr>
            <w:r w:rsidRPr="005800DE">
              <w:rPr>
                <w:sz w:val="22"/>
                <w:szCs w:val="22"/>
              </w:rPr>
              <w:t>Для БУ, АУ, (в случаях, предусмотренных законодательством) в позициях с 18 по 20 указывается код по бюджетной классификации.</w:t>
            </w:r>
          </w:p>
        </w:tc>
      </w:tr>
      <w:tr w:rsidR="001D5663" w:rsidRPr="005800DE" w14:paraId="0279F3D6" w14:textId="77777777" w:rsidTr="00F66E9A">
        <w:tc>
          <w:tcPr>
            <w:tcW w:w="1915" w:type="dxa"/>
            <w:shd w:val="clear" w:color="auto" w:fill="auto"/>
          </w:tcPr>
          <w:p w14:paraId="1299B26D" w14:textId="77777777" w:rsidR="001D5663" w:rsidRPr="005800DE" w:rsidRDefault="001D5663" w:rsidP="001D5663">
            <w:pPr>
              <w:pStyle w:val="OTRTableNorm"/>
              <w:rPr>
                <w:sz w:val="22"/>
                <w:szCs w:val="22"/>
              </w:rPr>
            </w:pPr>
            <w:r w:rsidRPr="005800DE">
              <w:rPr>
                <w:sz w:val="22"/>
                <w:szCs w:val="22"/>
              </w:rPr>
              <w:t>Тип КБК</w:t>
            </w:r>
          </w:p>
        </w:tc>
        <w:tc>
          <w:tcPr>
            <w:tcW w:w="1979" w:type="dxa"/>
            <w:shd w:val="clear" w:color="auto" w:fill="auto"/>
          </w:tcPr>
          <w:p w14:paraId="2D5EBBEB" w14:textId="77777777" w:rsidR="001D5663" w:rsidRPr="005800DE" w:rsidRDefault="001D5663" w:rsidP="001D5663">
            <w:pPr>
              <w:pStyle w:val="OTRTableNorm"/>
              <w:rPr>
                <w:sz w:val="22"/>
                <w:szCs w:val="22"/>
              </w:rPr>
            </w:pPr>
            <w:r w:rsidRPr="005800DE">
              <w:rPr>
                <w:sz w:val="22"/>
                <w:szCs w:val="22"/>
              </w:rPr>
              <w:t>TYPE_KBK</w:t>
            </w:r>
          </w:p>
        </w:tc>
        <w:tc>
          <w:tcPr>
            <w:tcW w:w="1079" w:type="dxa"/>
            <w:shd w:val="clear" w:color="auto" w:fill="auto"/>
          </w:tcPr>
          <w:p w14:paraId="265BE251"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E05FCE4" w14:textId="77777777" w:rsidR="001D5663" w:rsidRPr="005800DE" w:rsidRDefault="001D5663" w:rsidP="001D5663">
            <w:pPr>
              <w:pStyle w:val="OTRTableNorm"/>
              <w:rPr>
                <w:sz w:val="22"/>
                <w:szCs w:val="22"/>
              </w:rPr>
            </w:pPr>
            <w:r w:rsidRPr="005800DE">
              <w:rPr>
                <w:sz w:val="22"/>
                <w:szCs w:val="22"/>
              </w:rPr>
              <w:t>&lt;= 2</w:t>
            </w:r>
          </w:p>
        </w:tc>
        <w:tc>
          <w:tcPr>
            <w:tcW w:w="1077" w:type="dxa"/>
            <w:shd w:val="clear" w:color="auto" w:fill="auto"/>
          </w:tcPr>
          <w:p w14:paraId="36C38AE6"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06B46BC1" w14:textId="77777777" w:rsidR="001D5663" w:rsidRPr="005800DE" w:rsidRDefault="001D5663" w:rsidP="001D5663">
            <w:pPr>
              <w:pStyle w:val="OTRTableNorm"/>
              <w:rPr>
                <w:sz w:val="22"/>
                <w:szCs w:val="22"/>
              </w:rPr>
            </w:pPr>
            <w:r w:rsidRPr="005800DE">
              <w:rPr>
                <w:sz w:val="22"/>
                <w:szCs w:val="22"/>
              </w:rPr>
              <w:t>Допустимые значения:</w:t>
            </w:r>
          </w:p>
          <w:p w14:paraId="5296888E" w14:textId="77777777" w:rsidR="001D5663" w:rsidRPr="005800DE" w:rsidRDefault="001D5663" w:rsidP="001D5663">
            <w:pPr>
              <w:pStyle w:val="OTRTableNorm"/>
              <w:rPr>
                <w:sz w:val="22"/>
                <w:szCs w:val="22"/>
              </w:rPr>
            </w:pPr>
            <w:r w:rsidRPr="005800DE">
              <w:rPr>
                <w:sz w:val="22"/>
                <w:szCs w:val="22"/>
              </w:rPr>
              <w:t>10 - «расходы»;</w:t>
            </w:r>
          </w:p>
          <w:p w14:paraId="74018753" w14:textId="77777777" w:rsidR="001D5663" w:rsidRPr="005800DE" w:rsidRDefault="001D5663" w:rsidP="001D5663">
            <w:pPr>
              <w:pStyle w:val="OTRTableNorm"/>
              <w:rPr>
                <w:sz w:val="22"/>
                <w:szCs w:val="22"/>
              </w:rPr>
            </w:pPr>
            <w:r w:rsidRPr="005800DE">
              <w:rPr>
                <w:sz w:val="22"/>
                <w:szCs w:val="22"/>
              </w:rPr>
              <w:t>20 - «доходы»;</w:t>
            </w:r>
          </w:p>
          <w:p w14:paraId="79B16FE3" w14:textId="77777777" w:rsidR="001D5663" w:rsidRPr="005800DE" w:rsidRDefault="001D5663" w:rsidP="001D5663">
            <w:pPr>
              <w:pStyle w:val="OTRTableNorm"/>
              <w:rPr>
                <w:sz w:val="22"/>
                <w:szCs w:val="22"/>
              </w:rPr>
            </w:pPr>
            <w:r w:rsidRPr="005800DE">
              <w:rPr>
                <w:sz w:val="22"/>
                <w:szCs w:val="22"/>
              </w:rPr>
              <w:t>31 - «ИВФДБ»;</w:t>
            </w:r>
          </w:p>
          <w:p w14:paraId="271E57AB" w14:textId="77777777" w:rsidR="001D5663" w:rsidRPr="005800DE" w:rsidRDefault="001D5663" w:rsidP="001D5663">
            <w:pPr>
              <w:pStyle w:val="OTRTableNorm"/>
              <w:rPr>
                <w:sz w:val="22"/>
                <w:szCs w:val="22"/>
              </w:rPr>
            </w:pPr>
            <w:r w:rsidRPr="005800DE">
              <w:rPr>
                <w:sz w:val="22"/>
                <w:szCs w:val="22"/>
              </w:rPr>
              <w:t>32 - «ИВнФДБ».</w:t>
            </w:r>
          </w:p>
          <w:p w14:paraId="52160CDE" w14:textId="77777777" w:rsidR="001D5663" w:rsidRPr="005800DE" w:rsidRDefault="001D5663" w:rsidP="001D5663">
            <w:pPr>
              <w:pStyle w:val="OTRTableNorm"/>
              <w:rPr>
                <w:sz w:val="22"/>
                <w:szCs w:val="22"/>
              </w:rPr>
            </w:pPr>
            <w:r w:rsidRPr="005800DE">
              <w:rPr>
                <w:sz w:val="22"/>
                <w:szCs w:val="22"/>
              </w:rPr>
              <w:t>Для НУБП указывается только значение 10 - «расходы».</w:t>
            </w:r>
          </w:p>
          <w:p w14:paraId="32F88102" w14:textId="77777777" w:rsidR="001D5663" w:rsidRPr="005800DE" w:rsidRDefault="001D5663" w:rsidP="001D5663">
            <w:pPr>
              <w:pStyle w:val="OTRTableNorm"/>
              <w:rPr>
                <w:sz w:val="22"/>
                <w:szCs w:val="22"/>
              </w:rPr>
            </w:pPr>
            <w:r w:rsidRPr="005800DE">
              <w:rPr>
                <w:sz w:val="22"/>
                <w:szCs w:val="22"/>
              </w:rPr>
              <w:t>Обязательно к заполнению, если заполнено поле «Код по БК».</w:t>
            </w:r>
          </w:p>
        </w:tc>
      </w:tr>
      <w:tr w:rsidR="001D5663" w:rsidRPr="005800DE" w14:paraId="1692A3BC" w14:textId="77777777" w:rsidTr="00F66E9A">
        <w:tc>
          <w:tcPr>
            <w:tcW w:w="1915" w:type="dxa"/>
            <w:shd w:val="clear" w:color="auto" w:fill="auto"/>
          </w:tcPr>
          <w:p w14:paraId="1B8BFE82" w14:textId="77777777" w:rsidR="001D5663" w:rsidRPr="005800DE" w:rsidRDefault="001D5663" w:rsidP="001D5663">
            <w:pPr>
              <w:pStyle w:val="OTRTableNorm"/>
              <w:rPr>
                <w:sz w:val="22"/>
                <w:szCs w:val="22"/>
              </w:rPr>
            </w:pPr>
            <w:r w:rsidRPr="005800DE">
              <w:rPr>
                <w:sz w:val="22"/>
                <w:szCs w:val="22"/>
              </w:rPr>
              <w:t>Код цели</w:t>
            </w:r>
          </w:p>
        </w:tc>
        <w:tc>
          <w:tcPr>
            <w:tcW w:w="1979" w:type="dxa"/>
            <w:shd w:val="clear" w:color="auto" w:fill="auto"/>
          </w:tcPr>
          <w:p w14:paraId="64AF89AF" w14:textId="77777777" w:rsidR="001D5663" w:rsidRPr="005800DE" w:rsidRDefault="001D5663" w:rsidP="001D5663">
            <w:pPr>
              <w:pStyle w:val="OTRTableNorm"/>
              <w:rPr>
                <w:sz w:val="22"/>
                <w:szCs w:val="22"/>
              </w:rPr>
            </w:pPr>
            <w:r w:rsidRPr="005800DE">
              <w:rPr>
                <w:sz w:val="22"/>
                <w:szCs w:val="22"/>
              </w:rPr>
              <w:t>ADD_KLASS</w:t>
            </w:r>
          </w:p>
        </w:tc>
        <w:tc>
          <w:tcPr>
            <w:tcW w:w="1079" w:type="dxa"/>
            <w:shd w:val="clear" w:color="auto" w:fill="auto"/>
          </w:tcPr>
          <w:p w14:paraId="3D41E1DB"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3825BE3" w14:textId="77777777" w:rsidR="001D5663" w:rsidRPr="005800DE" w:rsidRDefault="001D5663" w:rsidP="001D5663">
            <w:pPr>
              <w:pStyle w:val="OTRTableNorm"/>
              <w:rPr>
                <w:sz w:val="22"/>
                <w:szCs w:val="22"/>
              </w:rPr>
            </w:pPr>
            <w:r w:rsidRPr="005800DE">
              <w:rPr>
                <w:sz w:val="22"/>
                <w:szCs w:val="22"/>
              </w:rPr>
              <w:t>&lt;= 25*****</w:t>
            </w:r>
          </w:p>
        </w:tc>
        <w:tc>
          <w:tcPr>
            <w:tcW w:w="1077" w:type="dxa"/>
            <w:shd w:val="clear" w:color="auto" w:fill="auto"/>
          </w:tcPr>
          <w:p w14:paraId="5B0BD853"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7076BF37" w14:textId="77777777" w:rsidR="001D5663" w:rsidRPr="005800DE" w:rsidRDefault="001D5663" w:rsidP="001D5663">
            <w:pPr>
              <w:pStyle w:val="OTRTableNorm"/>
              <w:rPr>
                <w:sz w:val="22"/>
                <w:szCs w:val="22"/>
              </w:rPr>
            </w:pPr>
            <w:r w:rsidRPr="005800DE">
              <w:rPr>
                <w:sz w:val="22"/>
                <w:szCs w:val="22"/>
              </w:rPr>
              <w:t>Код цели. Обязательно для заполнения, если значение первых двух символов поля «Номер лицевого счета клиента» = «21», «31» или «41».</w:t>
            </w:r>
          </w:p>
        </w:tc>
      </w:tr>
      <w:tr w:rsidR="001D5663" w:rsidRPr="005800DE" w14:paraId="19FEFD09" w14:textId="77777777" w:rsidTr="00F66E9A">
        <w:tc>
          <w:tcPr>
            <w:tcW w:w="1915" w:type="dxa"/>
            <w:shd w:val="clear" w:color="auto" w:fill="auto"/>
          </w:tcPr>
          <w:p w14:paraId="12A0156D" w14:textId="77777777" w:rsidR="001D5663" w:rsidRPr="005800DE" w:rsidRDefault="001D5663" w:rsidP="001D5663">
            <w:pPr>
              <w:pStyle w:val="OTRTableNorm"/>
              <w:rPr>
                <w:sz w:val="22"/>
                <w:szCs w:val="22"/>
              </w:rPr>
            </w:pPr>
            <w:r w:rsidRPr="005800DE">
              <w:rPr>
                <w:sz w:val="22"/>
                <w:szCs w:val="22"/>
              </w:rPr>
              <w:lastRenderedPageBreak/>
              <w:t>Номер бюджетного обязательства</w:t>
            </w:r>
          </w:p>
        </w:tc>
        <w:tc>
          <w:tcPr>
            <w:tcW w:w="1979" w:type="dxa"/>
            <w:shd w:val="clear" w:color="auto" w:fill="auto"/>
          </w:tcPr>
          <w:p w14:paraId="2262BDEE" w14:textId="77777777" w:rsidR="001D5663" w:rsidRPr="005800DE" w:rsidRDefault="001D5663" w:rsidP="001D5663">
            <w:pPr>
              <w:pStyle w:val="OTRTableNorm"/>
              <w:rPr>
                <w:sz w:val="22"/>
                <w:szCs w:val="22"/>
              </w:rPr>
            </w:pPr>
            <w:r w:rsidRPr="005800DE">
              <w:rPr>
                <w:sz w:val="22"/>
                <w:szCs w:val="22"/>
              </w:rPr>
              <w:t>NUM_BO</w:t>
            </w:r>
          </w:p>
        </w:tc>
        <w:tc>
          <w:tcPr>
            <w:tcW w:w="1079" w:type="dxa"/>
            <w:shd w:val="clear" w:color="auto" w:fill="auto"/>
          </w:tcPr>
          <w:p w14:paraId="411D2A4E"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16ECB9D2" w14:textId="77777777" w:rsidR="001D5663" w:rsidRPr="005800DE" w:rsidRDefault="001D5663" w:rsidP="001D5663">
            <w:pPr>
              <w:pStyle w:val="OTRTableNorm"/>
              <w:rPr>
                <w:sz w:val="22"/>
                <w:szCs w:val="22"/>
              </w:rPr>
            </w:pPr>
            <w:r w:rsidRPr="005800DE">
              <w:rPr>
                <w:sz w:val="22"/>
                <w:szCs w:val="22"/>
              </w:rPr>
              <w:t>&lt;= 19</w:t>
            </w:r>
          </w:p>
        </w:tc>
        <w:tc>
          <w:tcPr>
            <w:tcW w:w="1077" w:type="dxa"/>
            <w:shd w:val="clear" w:color="auto" w:fill="auto"/>
          </w:tcPr>
          <w:p w14:paraId="12A16BB5"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5ADBDFE" w14:textId="77777777" w:rsidR="001D5663" w:rsidRPr="005800DE" w:rsidRDefault="001D5663" w:rsidP="001D5663">
            <w:pPr>
              <w:pStyle w:val="OTRTableNorm"/>
              <w:rPr>
                <w:sz w:val="22"/>
                <w:szCs w:val="22"/>
              </w:rPr>
            </w:pPr>
            <w:r w:rsidRPr="005800DE">
              <w:rPr>
                <w:sz w:val="22"/>
                <w:szCs w:val="22"/>
              </w:rPr>
              <w:t>Учетный номер БО, присвоенный в ТОФК.</w:t>
            </w:r>
          </w:p>
          <w:p w14:paraId="055E9ECE" w14:textId="77777777" w:rsidR="001D5663" w:rsidRPr="005800DE" w:rsidRDefault="001D5663" w:rsidP="001D5663">
            <w:pPr>
              <w:pStyle w:val="OTRTableNorm"/>
              <w:rPr>
                <w:sz w:val="22"/>
                <w:szCs w:val="22"/>
              </w:rPr>
            </w:pPr>
            <w:r w:rsidRPr="005800DE">
              <w:rPr>
                <w:sz w:val="22"/>
                <w:szCs w:val="22"/>
              </w:rPr>
              <w:t>Не заполняется в случае отсутствия БО.</w:t>
            </w:r>
          </w:p>
        </w:tc>
      </w:tr>
      <w:tr w:rsidR="001D5663" w:rsidRPr="005800DE" w14:paraId="1EA31A54" w14:textId="77777777" w:rsidTr="00F66E9A">
        <w:tc>
          <w:tcPr>
            <w:tcW w:w="1915" w:type="dxa"/>
            <w:shd w:val="clear" w:color="auto" w:fill="auto"/>
          </w:tcPr>
          <w:p w14:paraId="663DFE96" w14:textId="77777777" w:rsidR="001D5663" w:rsidRPr="005800DE" w:rsidRDefault="001D5663" w:rsidP="001D5663">
            <w:pPr>
              <w:pStyle w:val="OTRTableNorm"/>
              <w:rPr>
                <w:sz w:val="22"/>
                <w:szCs w:val="22"/>
              </w:rPr>
            </w:pPr>
            <w:r w:rsidRPr="005800DE">
              <w:rPr>
                <w:sz w:val="22"/>
                <w:szCs w:val="22"/>
              </w:rPr>
              <w:t>ОКТМО</w:t>
            </w:r>
          </w:p>
        </w:tc>
        <w:tc>
          <w:tcPr>
            <w:tcW w:w="1979" w:type="dxa"/>
            <w:shd w:val="clear" w:color="auto" w:fill="auto"/>
          </w:tcPr>
          <w:p w14:paraId="735CA2CC" w14:textId="062715D8" w:rsidR="001D5663" w:rsidRPr="005800DE" w:rsidRDefault="001D5663" w:rsidP="001D5663">
            <w:pPr>
              <w:pStyle w:val="OTRTableNorm"/>
              <w:rPr>
                <w:sz w:val="22"/>
                <w:szCs w:val="22"/>
              </w:rPr>
            </w:pPr>
            <w:r w:rsidRPr="00745E05">
              <w:rPr>
                <w:sz w:val="22"/>
                <w:szCs w:val="22"/>
                <w:highlight w:val="green"/>
                <w:lang w:val="en-US"/>
              </w:rPr>
              <w:t>OKATO</w:t>
            </w:r>
          </w:p>
        </w:tc>
        <w:tc>
          <w:tcPr>
            <w:tcW w:w="1079" w:type="dxa"/>
            <w:shd w:val="clear" w:color="auto" w:fill="auto"/>
          </w:tcPr>
          <w:p w14:paraId="43DE51F0"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42FA3855" w14:textId="77777777" w:rsidR="001D5663" w:rsidRPr="005800DE" w:rsidRDefault="001D5663" w:rsidP="001D5663">
            <w:pPr>
              <w:pStyle w:val="OTRTableNorm"/>
              <w:rPr>
                <w:sz w:val="22"/>
                <w:szCs w:val="22"/>
              </w:rPr>
            </w:pPr>
            <w:r w:rsidRPr="005800DE">
              <w:rPr>
                <w:sz w:val="22"/>
                <w:szCs w:val="22"/>
              </w:rPr>
              <w:t>&lt;= 8</w:t>
            </w:r>
          </w:p>
        </w:tc>
        <w:tc>
          <w:tcPr>
            <w:tcW w:w="1077" w:type="dxa"/>
            <w:shd w:val="clear" w:color="auto" w:fill="auto"/>
          </w:tcPr>
          <w:p w14:paraId="144FEE0C" w14:textId="77777777" w:rsidR="001D5663" w:rsidRPr="005800DE" w:rsidRDefault="001D5663" w:rsidP="001D5663">
            <w:pPr>
              <w:pStyle w:val="OTRTableNorm"/>
              <w:rPr>
                <w:sz w:val="22"/>
                <w:szCs w:val="22"/>
              </w:rPr>
            </w:pPr>
            <w:r w:rsidRPr="005800DE">
              <w:rPr>
                <w:sz w:val="22"/>
                <w:szCs w:val="22"/>
              </w:rPr>
              <w:t>Нет</w:t>
            </w:r>
          </w:p>
        </w:tc>
        <w:tc>
          <w:tcPr>
            <w:tcW w:w="2880" w:type="dxa"/>
            <w:shd w:val="clear" w:color="auto" w:fill="auto"/>
          </w:tcPr>
          <w:p w14:paraId="596BFBAE" w14:textId="77777777" w:rsidR="001D5663" w:rsidRPr="005800DE" w:rsidRDefault="001D5663" w:rsidP="001D5663">
            <w:pPr>
              <w:pStyle w:val="OTRTableNorm"/>
              <w:rPr>
                <w:sz w:val="22"/>
                <w:szCs w:val="22"/>
              </w:rPr>
            </w:pPr>
            <w:r w:rsidRPr="005800DE">
              <w:rPr>
                <w:sz w:val="22"/>
                <w:szCs w:val="22"/>
              </w:rPr>
              <w:t>Указывается код в соответствии с ОКТМО.</w:t>
            </w:r>
          </w:p>
        </w:tc>
      </w:tr>
      <w:tr w:rsidR="001D5663" w:rsidRPr="005800DE" w14:paraId="1D5582DA" w14:textId="77777777" w:rsidTr="00F66E9A">
        <w:tc>
          <w:tcPr>
            <w:tcW w:w="1915" w:type="dxa"/>
            <w:shd w:val="clear" w:color="auto" w:fill="auto"/>
          </w:tcPr>
          <w:p w14:paraId="7235D35E" w14:textId="77777777" w:rsidR="001D5663" w:rsidRPr="005800DE" w:rsidRDefault="001D5663" w:rsidP="001D5663">
            <w:pPr>
              <w:pStyle w:val="OTRTableNorm"/>
              <w:rPr>
                <w:sz w:val="22"/>
                <w:szCs w:val="22"/>
              </w:rPr>
            </w:pPr>
            <w:r w:rsidRPr="005800DE">
              <w:rPr>
                <w:sz w:val="22"/>
                <w:szCs w:val="22"/>
              </w:rPr>
              <w:t>Сумма по КБК</w:t>
            </w:r>
          </w:p>
        </w:tc>
        <w:tc>
          <w:tcPr>
            <w:tcW w:w="1979" w:type="dxa"/>
            <w:shd w:val="clear" w:color="auto" w:fill="auto"/>
          </w:tcPr>
          <w:p w14:paraId="15FAA899" w14:textId="77777777" w:rsidR="001D5663" w:rsidRPr="005800DE" w:rsidRDefault="001D5663" w:rsidP="001D5663">
            <w:pPr>
              <w:pStyle w:val="OTRTableNorm"/>
              <w:rPr>
                <w:sz w:val="22"/>
                <w:szCs w:val="22"/>
              </w:rPr>
            </w:pPr>
            <w:r w:rsidRPr="005800DE">
              <w:rPr>
                <w:sz w:val="22"/>
                <w:szCs w:val="22"/>
              </w:rPr>
              <w:t>SUM_KBK</w:t>
            </w:r>
          </w:p>
        </w:tc>
        <w:tc>
          <w:tcPr>
            <w:tcW w:w="1079" w:type="dxa"/>
            <w:shd w:val="clear" w:color="auto" w:fill="auto"/>
          </w:tcPr>
          <w:p w14:paraId="4C22BB57" w14:textId="77777777" w:rsidR="001D5663" w:rsidRPr="005800DE" w:rsidRDefault="001D5663" w:rsidP="001D5663">
            <w:pPr>
              <w:pStyle w:val="OTRTableNorm"/>
              <w:rPr>
                <w:sz w:val="22"/>
                <w:szCs w:val="22"/>
              </w:rPr>
            </w:pPr>
            <w:r w:rsidRPr="005800DE">
              <w:rPr>
                <w:sz w:val="22"/>
                <w:szCs w:val="22"/>
              </w:rPr>
              <w:t>NUMBER2</w:t>
            </w:r>
          </w:p>
        </w:tc>
        <w:tc>
          <w:tcPr>
            <w:tcW w:w="898" w:type="dxa"/>
            <w:shd w:val="clear" w:color="auto" w:fill="auto"/>
          </w:tcPr>
          <w:p w14:paraId="6B79D690" w14:textId="77777777" w:rsidR="001D5663" w:rsidRPr="005800DE" w:rsidRDefault="001D5663" w:rsidP="001D5663">
            <w:pPr>
              <w:pStyle w:val="OTRTableNorm"/>
              <w:rPr>
                <w:sz w:val="22"/>
                <w:szCs w:val="22"/>
              </w:rPr>
            </w:pPr>
          </w:p>
        </w:tc>
        <w:tc>
          <w:tcPr>
            <w:tcW w:w="1077" w:type="dxa"/>
            <w:shd w:val="clear" w:color="auto" w:fill="auto"/>
          </w:tcPr>
          <w:p w14:paraId="3C2949F9"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1707B272" w14:textId="77777777" w:rsidR="001D5663" w:rsidRPr="005800DE" w:rsidRDefault="001D5663" w:rsidP="001D5663">
            <w:pPr>
              <w:pStyle w:val="OTRTableNorm"/>
              <w:rPr>
                <w:sz w:val="22"/>
                <w:szCs w:val="22"/>
              </w:rPr>
            </w:pPr>
            <w:r w:rsidRPr="005800DE">
              <w:rPr>
                <w:sz w:val="22"/>
                <w:szCs w:val="22"/>
              </w:rPr>
              <w:t>Сумма по КБК.</w:t>
            </w:r>
          </w:p>
        </w:tc>
      </w:tr>
      <w:tr w:rsidR="001D5663" w:rsidRPr="005800DE" w14:paraId="67E56F93" w14:textId="77777777" w:rsidTr="00F66E9A">
        <w:tc>
          <w:tcPr>
            <w:tcW w:w="1915" w:type="dxa"/>
            <w:shd w:val="clear" w:color="auto" w:fill="auto"/>
          </w:tcPr>
          <w:p w14:paraId="7489AAF3" w14:textId="77777777" w:rsidR="001D5663" w:rsidRPr="005800DE" w:rsidRDefault="001D5663" w:rsidP="001D5663">
            <w:pPr>
              <w:pStyle w:val="OTRTableNorm"/>
              <w:rPr>
                <w:sz w:val="22"/>
                <w:szCs w:val="22"/>
              </w:rPr>
            </w:pPr>
            <w:r w:rsidRPr="005800DE">
              <w:rPr>
                <w:sz w:val="22"/>
                <w:szCs w:val="22"/>
              </w:rPr>
              <w:t>Направление платежа</w:t>
            </w:r>
          </w:p>
        </w:tc>
        <w:tc>
          <w:tcPr>
            <w:tcW w:w="1979" w:type="dxa"/>
            <w:shd w:val="clear" w:color="auto" w:fill="auto"/>
          </w:tcPr>
          <w:p w14:paraId="60703099" w14:textId="77777777" w:rsidR="001D5663" w:rsidRPr="005800DE" w:rsidRDefault="001D5663" w:rsidP="001D5663">
            <w:pPr>
              <w:pStyle w:val="OTRTableNorm"/>
              <w:rPr>
                <w:sz w:val="22"/>
                <w:szCs w:val="22"/>
              </w:rPr>
            </w:pPr>
            <w:r w:rsidRPr="005800DE">
              <w:rPr>
                <w:sz w:val="22"/>
                <w:szCs w:val="22"/>
              </w:rPr>
              <w:t>DIR_SUM</w:t>
            </w:r>
          </w:p>
        </w:tc>
        <w:tc>
          <w:tcPr>
            <w:tcW w:w="1079" w:type="dxa"/>
            <w:shd w:val="clear" w:color="auto" w:fill="auto"/>
          </w:tcPr>
          <w:p w14:paraId="4B055564" w14:textId="77777777" w:rsidR="001D5663" w:rsidRPr="005800DE" w:rsidRDefault="001D5663" w:rsidP="001D5663">
            <w:pPr>
              <w:pStyle w:val="OTRTableNorm"/>
              <w:rPr>
                <w:sz w:val="22"/>
                <w:szCs w:val="22"/>
              </w:rPr>
            </w:pPr>
            <w:r w:rsidRPr="005800DE">
              <w:rPr>
                <w:sz w:val="22"/>
                <w:szCs w:val="22"/>
              </w:rPr>
              <w:t>STRING</w:t>
            </w:r>
          </w:p>
        </w:tc>
        <w:tc>
          <w:tcPr>
            <w:tcW w:w="898" w:type="dxa"/>
            <w:shd w:val="clear" w:color="auto" w:fill="auto"/>
          </w:tcPr>
          <w:p w14:paraId="26A9C82E" w14:textId="77777777" w:rsidR="001D5663" w:rsidRPr="005800DE" w:rsidRDefault="001D5663" w:rsidP="001D5663">
            <w:pPr>
              <w:pStyle w:val="OTRTableNorm"/>
              <w:rPr>
                <w:sz w:val="22"/>
                <w:szCs w:val="22"/>
              </w:rPr>
            </w:pPr>
            <w:r w:rsidRPr="005800DE">
              <w:rPr>
                <w:sz w:val="22"/>
                <w:szCs w:val="22"/>
              </w:rPr>
              <w:t>= 1</w:t>
            </w:r>
          </w:p>
        </w:tc>
        <w:tc>
          <w:tcPr>
            <w:tcW w:w="1077" w:type="dxa"/>
            <w:shd w:val="clear" w:color="auto" w:fill="auto"/>
          </w:tcPr>
          <w:p w14:paraId="5A7140EF" w14:textId="77777777" w:rsidR="001D5663" w:rsidRPr="005800DE" w:rsidRDefault="001D5663" w:rsidP="001D5663">
            <w:pPr>
              <w:pStyle w:val="OTRTableNorm"/>
              <w:rPr>
                <w:sz w:val="22"/>
                <w:szCs w:val="22"/>
              </w:rPr>
            </w:pPr>
            <w:r w:rsidRPr="005800DE">
              <w:rPr>
                <w:sz w:val="22"/>
                <w:szCs w:val="22"/>
              </w:rPr>
              <w:t>Да</w:t>
            </w:r>
          </w:p>
        </w:tc>
        <w:tc>
          <w:tcPr>
            <w:tcW w:w="2880" w:type="dxa"/>
            <w:shd w:val="clear" w:color="auto" w:fill="auto"/>
          </w:tcPr>
          <w:p w14:paraId="45D501D1" w14:textId="77777777" w:rsidR="001D5663" w:rsidRPr="005800DE" w:rsidRDefault="001D5663" w:rsidP="001D5663">
            <w:pPr>
              <w:pStyle w:val="OTRTableNorm"/>
              <w:rPr>
                <w:sz w:val="22"/>
                <w:szCs w:val="22"/>
              </w:rPr>
            </w:pPr>
            <w:r w:rsidRPr="005800DE">
              <w:rPr>
                <w:sz w:val="22"/>
                <w:szCs w:val="22"/>
              </w:rPr>
              <w:t>Допустимые значения:</w:t>
            </w:r>
          </w:p>
          <w:p w14:paraId="17B38579" w14:textId="77777777" w:rsidR="001D5663" w:rsidRPr="005800DE" w:rsidRDefault="001D5663" w:rsidP="001D5663">
            <w:pPr>
              <w:pStyle w:val="OTRTableNorm"/>
              <w:rPr>
                <w:sz w:val="22"/>
                <w:szCs w:val="22"/>
              </w:rPr>
            </w:pPr>
            <w:r w:rsidRPr="005800DE">
              <w:rPr>
                <w:sz w:val="22"/>
                <w:szCs w:val="22"/>
              </w:rPr>
              <w:t>0 - зачисление;</w:t>
            </w:r>
          </w:p>
          <w:p w14:paraId="5D141E90" w14:textId="77777777" w:rsidR="001D5663" w:rsidRPr="005800DE" w:rsidRDefault="001D5663" w:rsidP="001D5663">
            <w:pPr>
              <w:pStyle w:val="OTRTableNorm"/>
              <w:rPr>
                <w:sz w:val="22"/>
                <w:szCs w:val="22"/>
              </w:rPr>
            </w:pPr>
            <w:r w:rsidRPr="005800DE">
              <w:rPr>
                <w:sz w:val="22"/>
                <w:szCs w:val="22"/>
              </w:rPr>
              <w:t>1 - списание.</w:t>
            </w:r>
          </w:p>
        </w:tc>
      </w:tr>
      <w:tr w:rsidR="001D5663" w:rsidRPr="005800DE" w14:paraId="3C8341A1" w14:textId="77777777" w:rsidTr="00F66E9A">
        <w:tc>
          <w:tcPr>
            <w:tcW w:w="1915" w:type="dxa"/>
            <w:tcBorders>
              <w:bottom w:val="single" w:sz="4" w:space="0" w:color="auto"/>
            </w:tcBorders>
            <w:shd w:val="clear" w:color="auto" w:fill="auto"/>
          </w:tcPr>
          <w:p w14:paraId="67F63E81" w14:textId="77777777" w:rsidR="001D5663" w:rsidRPr="005800DE" w:rsidRDefault="001D5663" w:rsidP="001D5663">
            <w:pPr>
              <w:pStyle w:val="OTRTableNorm"/>
              <w:rPr>
                <w:sz w:val="22"/>
                <w:szCs w:val="22"/>
              </w:rPr>
            </w:pPr>
            <w:r w:rsidRPr="005800DE">
              <w:rPr>
                <w:sz w:val="22"/>
                <w:szCs w:val="22"/>
              </w:rPr>
              <w:t>Резервное поле</w:t>
            </w:r>
          </w:p>
        </w:tc>
        <w:tc>
          <w:tcPr>
            <w:tcW w:w="1979" w:type="dxa"/>
            <w:tcBorders>
              <w:bottom w:val="single" w:sz="4" w:space="0" w:color="auto"/>
            </w:tcBorders>
            <w:shd w:val="clear" w:color="auto" w:fill="auto"/>
          </w:tcPr>
          <w:p w14:paraId="6CC8CE7A" w14:textId="77777777" w:rsidR="001D5663" w:rsidRPr="005800DE" w:rsidRDefault="001D5663" w:rsidP="001D5663">
            <w:pPr>
              <w:pStyle w:val="OTRTableNorm"/>
              <w:rPr>
                <w:sz w:val="22"/>
                <w:szCs w:val="22"/>
              </w:rPr>
            </w:pPr>
            <w:r w:rsidRPr="005800DE">
              <w:rPr>
                <w:sz w:val="22"/>
                <w:szCs w:val="22"/>
              </w:rPr>
              <w:t>REZERV</w:t>
            </w:r>
          </w:p>
        </w:tc>
        <w:tc>
          <w:tcPr>
            <w:tcW w:w="1079" w:type="dxa"/>
            <w:tcBorders>
              <w:bottom w:val="single" w:sz="4" w:space="0" w:color="auto"/>
            </w:tcBorders>
            <w:shd w:val="clear" w:color="auto" w:fill="auto"/>
          </w:tcPr>
          <w:p w14:paraId="6EA60292" w14:textId="77777777" w:rsidR="001D5663" w:rsidRPr="005800DE" w:rsidRDefault="001D5663" w:rsidP="001D5663">
            <w:pPr>
              <w:pStyle w:val="OTRTableNorm"/>
              <w:rPr>
                <w:sz w:val="22"/>
                <w:szCs w:val="22"/>
              </w:rPr>
            </w:pPr>
            <w:r w:rsidRPr="005800DE">
              <w:rPr>
                <w:sz w:val="22"/>
                <w:szCs w:val="22"/>
              </w:rPr>
              <w:t>STRING</w:t>
            </w:r>
          </w:p>
        </w:tc>
        <w:tc>
          <w:tcPr>
            <w:tcW w:w="898" w:type="dxa"/>
            <w:tcBorders>
              <w:bottom w:val="single" w:sz="4" w:space="0" w:color="auto"/>
            </w:tcBorders>
            <w:shd w:val="clear" w:color="auto" w:fill="auto"/>
          </w:tcPr>
          <w:p w14:paraId="71BD9CBD" w14:textId="77777777" w:rsidR="001D5663" w:rsidRPr="005800DE" w:rsidRDefault="001D5663" w:rsidP="001D5663">
            <w:pPr>
              <w:pStyle w:val="OTRTableNorm"/>
              <w:rPr>
                <w:sz w:val="22"/>
                <w:szCs w:val="22"/>
              </w:rPr>
            </w:pPr>
            <w:r w:rsidRPr="005800DE">
              <w:rPr>
                <w:sz w:val="22"/>
                <w:szCs w:val="22"/>
              </w:rPr>
              <w:t>&lt;= 40</w:t>
            </w:r>
          </w:p>
        </w:tc>
        <w:tc>
          <w:tcPr>
            <w:tcW w:w="1077" w:type="dxa"/>
            <w:tcBorders>
              <w:bottom w:val="single" w:sz="4" w:space="0" w:color="auto"/>
            </w:tcBorders>
            <w:shd w:val="clear" w:color="auto" w:fill="auto"/>
          </w:tcPr>
          <w:p w14:paraId="1232E8B0" w14:textId="77777777" w:rsidR="001D5663" w:rsidRPr="005800DE" w:rsidRDefault="001D5663" w:rsidP="001D5663">
            <w:pPr>
              <w:pStyle w:val="OTRTableNorm"/>
              <w:rPr>
                <w:sz w:val="22"/>
                <w:szCs w:val="22"/>
              </w:rPr>
            </w:pPr>
            <w:r w:rsidRPr="005800DE">
              <w:rPr>
                <w:sz w:val="22"/>
                <w:szCs w:val="22"/>
              </w:rPr>
              <w:t>Нет</w:t>
            </w:r>
          </w:p>
        </w:tc>
        <w:tc>
          <w:tcPr>
            <w:tcW w:w="2880" w:type="dxa"/>
            <w:tcBorders>
              <w:bottom w:val="single" w:sz="4" w:space="0" w:color="auto"/>
            </w:tcBorders>
            <w:shd w:val="clear" w:color="auto" w:fill="auto"/>
          </w:tcPr>
          <w:p w14:paraId="46155C50" w14:textId="77777777" w:rsidR="001D5663" w:rsidRPr="005800DE" w:rsidRDefault="001D5663" w:rsidP="001D5663">
            <w:pPr>
              <w:pStyle w:val="OTRTableNorm"/>
              <w:rPr>
                <w:sz w:val="22"/>
                <w:szCs w:val="22"/>
              </w:rPr>
            </w:pPr>
            <w:r w:rsidRPr="005800DE">
              <w:rPr>
                <w:sz w:val="22"/>
                <w:szCs w:val="22"/>
              </w:rPr>
              <w:t>Поле зарезервировано.</w:t>
            </w:r>
          </w:p>
        </w:tc>
      </w:tr>
      <w:tr w:rsidR="001D5663" w:rsidRPr="005800DE" w14:paraId="4A640D40" w14:textId="77777777" w:rsidTr="00F66E9A">
        <w:tc>
          <w:tcPr>
            <w:tcW w:w="1915" w:type="dxa"/>
            <w:shd w:val="clear" w:color="auto" w:fill="FFFF00"/>
          </w:tcPr>
          <w:p w14:paraId="27F775E5" w14:textId="44779E19" w:rsidR="001D5663" w:rsidRPr="00745E05" w:rsidRDefault="001D5663" w:rsidP="001D5663">
            <w:pPr>
              <w:pStyle w:val="OTRTableNorm"/>
              <w:rPr>
                <w:sz w:val="22"/>
                <w:szCs w:val="22"/>
                <w:highlight w:val="green"/>
              </w:rPr>
            </w:pPr>
            <w:r w:rsidRPr="00745E05">
              <w:rPr>
                <w:b/>
                <w:i/>
                <w:sz w:val="22"/>
                <w:szCs w:val="22"/>
                <w:highlight w:val="green"/>
              </w:rPr>
              <w:t>Дополнительная информация по строке распоряжения</w:t>
            </w:r>
          </w:p>
        </w:tc>
        <w:tc>
          <w:tcPr>
            <w:tcW w:w="1979" w:type="dxa"/>
            <w:shd w:val="clear" w:color="auto" w:fill="FFFF00"/>
          </w:tcPr>
          <w:p w14:paraId="5B729E8B" w14:textId="3BF8F28F" w:rsidR="001D5663" w:rsidRPr="00745E05" w:rsidRDefault="001D5663" w:rsidP="001D5663">
            <w:pPr>
              <w:pStyle w:val="OTRTableNorm"/>
              <w:rPr>
                <w:sz w:val="22"/>
                <w:szCs w:val="22"/>
                <w:highlight w:val="green"/>
              </w:rPr>
            </w:pPr>
            <w:r w:rsidRPr="00745E05">
              <w:rPr>
                <w:b/>
                <w:i/>
                <w:sz w:val="22"/>
                <w:szCs w:val="22"/>
                <w:highlight w:val="green"/>
              </w:rPr>
              <w:t>BDPLCONTRST</w:t>
            </w:r>
          </w:p>
        </w:tc>
        <w:tc>
          <w:tcPr>
            <w:tcW w:w="1079" w:type="dxa"/>
            <w:shd w:val="clear" w:color="auto" w:fill="FFFF00"/>
          </w:tcPr>
          <w:p w14:paraId="573917DB" w14:textId="77777777" w:rsidR="001D5663" w:rsidRPr="00745E05" w:rsidRDefault="001D5663" w:rsidP="001D5663">
            <w:pPr>
              <w:pStyle w:val="OTRTableNorm"/>
              <w:rPr>
                <w:sz w:val="22"/>
                <w:szCs w:val="22"/>
                <w:highlight w:val="green"/>
              </w:rPr>
            </w:pPr>
          </w:p>
        </w:tc>
        <w:tc>
          <w:tcPr>
            <w:tcW w:w="898" w:type="dxa"/>
            <w:shd w:val="clear" w:color="auto" w:fill="FFFF00"/>
          </w:tcPr>
          <w:p w14:paraId="445512D6" w14:textId="77777777" w:rsidR="001D5663" w:rsidRPr="00745E05" w:rsidRDefault="001D5663" w:rsidP="001D5663">
            <w:pPr>
              <w:pStyle w:val="OTRTableNorm"/>
              <w:rPr>
                <w:sz w:val="22"/>
                <w:szCs w:val="22"/>
                <w:highlight w:val="green"/>
              </w:rPr>
            </w:pPr>
          </w:p>
        </w:tc>
        <w:tc>
          <w:tcPr>
            <w:tcW w:w="1077" w:type="dxa"/>
            <w:shd w:val="clear" w:color="auto" w:fill="FFFF00"/>
          </w:tcPr>
          <w:p w14:paraId="0EC07343" w14:textId="587E3635" w:rsidR="001D5663" w:rsidRPr="00745E05" w:rsidRDefault="001D5663" w:rsidP="001D5663">
            <w:pPr>
              <w:pStyle w:val="OTRTableNorm"/>
              <w:rPr>
                <w:sz w:val="22"/>
                <w:szCs w:val="22"/>
                <w:highlight w:val="green"/>
              </w:rPr>
            </w:pPr>
            <w:r w:rsidRPr="00745E05">
              <w:rPr>
                <w:b/>
                <w:i/>
                <w:sz w:val="22"/>
                <w:szCs w:val="22"/>
                <w:highlight w:val="green"/>
              </w:rPr>
              <w:t>Нет</w:t>
            </w:r>
          </w:p>
        </w:tc>
        <w:tc>
          <w:tcPr>
            <w:tcW w:w="2880" w:type="dxa"/>
            <w:shd w:val="clear" w:color="auto" w:fill="FFFF00"/>
          </w:tcPr>
          <w:p w14:paraId="08128AD0" w14:textId="77777777" w:rsidR="001D5663" w:rsidRPr="00745E05" w:rsidRDefault="001D5663" w:rsidP="001D5663">
            <w:pPr>
              <w:pStyle w:val="OTRTableNorm"/>
              <w:rPr>
                <w:sz w:val="22"/>
                <w:szCs w:val="22"/>
                <w:highlight w:val="green"/>
              </w:rPr>
            </w:pPr>
          </w:p>
        </w:tc>
      </w:tr>
      <w:tr w:rsidR="001D5663" w:rsidRPr="005800DE" w14:paraId="437DD856" w14:textId="77777777" w:rsidTr="00F66E9A">
        <w:tc>
          <w:tcPr>
            <w:tcW w:w="1915" w:type="dxa"/>
            <w:shd w:val="clear" w:color="auto" w:fill="auto"/>
          </w:tcPr>
          <w:p w14:paraId="10BD8EB0" w14:textId="7CF27C6C" w:rsidR="001D5663" w:rsidRPr="00745E05" w:rsidRDefault="001D5663" w:rsidP="001D5663">
            <w:pPr>
              <w:pStyle w:val="OTRTableNorm"/>
              <w:rPr>
                <w:sz w:val="22"/>
                <w:szCs w:val="22"/>
                <w:highlight w:val="green"/>
              </w:rPr>
            </w:pPr>
            <w:r w:rsidRPr="00745E05">
              <w:rPr>
                <w:sz w:val="22"/>
                <w:szCs w:val="22"/>
                <w:highlight w:val="green"/>
              </w:rPr>
              <w:t>Признак авансового платежа</w:t>
            </w:r>
          </w:p>
        </w:tc>
        <w:tc>
          <w:tcPr>
            <w:tcW w:w="1979" w:type="dxa"/>
            <w:shd w:val="clear" w:color="auto" w:fill="auto"/>
          </w:tcPr>
          <w:p w14:paraId="5317AE0F" w14:textId="7D9C2E05" w:rsidR="001D5663" w:rsidRPr="00745E05" w:rsidRDefault="001D5663" w:rsidP="001D5663">
            <w:pPr>
              <w:pStyle w:val="OTRTableNorm"/>
              <w:rPr>
                <w:sz w:val="22"/>
                <w:szCs w:val="22"/>
                <w:highlight w:val="green"/>
              </w:rPr>
            </w:pPr>
            <w:r w:rsidRPr="00745E05">
              <w:rPr>
                <w:sz w:val="22"/>
                <w:szCs w:val="22"/>
                <w:highlight w:val="green"/>
              </w:rPr>
              <w:t>TYPE_AP</w:t>
            </w:r>
          </w:p>
        </w:tc>
        <w:tc>
          <w:tcPr>
            <w:tcW w:w="1079" w:type="dxa"/>
            <w:shd w:val="clear" w:color="auto" w:fill="auto"/>
          </w:tcPr>
          <w:p w14:paraId="4E7D5129" w14:textId="6B9E8082" w:rsidR="001D5663" w:rsidRPr="00745E05" w:rsidRDefault="001D5663" w:rsidP="001D5663">
            <w:pPr>
              <w:pStyle w:val="OTRTableNorm"/>
              <w:rPr>
                <w:sz w:val="22"/>
                <w:szCs w:val="22"/>
                <w:highlight w:val="green"/>
              </w:rPr>
            </w:pPr>
            <w:r w:rsidRPr="00745E05">
              <w:rPr>
                <w:sz w:val="22"/>
                <w:szCs w:val="22"/>
                <w:highlight w:val="green"/>
              </w:rPr>
              <w:t>STRING</w:t>
            </w:r>
          </w:p>
        </w:tc>
        <w:tc>
          <w:tcPr>
            <w:tcW w:w="898" w:type="dxa"/>
            <w:shd w:val="clear" w:color="auto" w:fill="auto"/>
          </w:tcPr>
          <w:p w14:paraId="389F7853" w14:textId="3AB4DD75" w:rsidR="001D5663" w:rsidRPr="00745E05" w:rsidRDefault="001D5663" w:rsidP="001D5663">
            <w:pPr>
              <w:pStyle w:val="OTRTableNorm"/>
              <w:rPr>
                <w:sz w:val="22"/>
                <w:szCs w:val="22"/>
                <w:highlight w:val="green"/>
              </w:rPr>
            </w:pPr>
            <w:r w:rsidRPr="00745E05">
              <w:rPr>
                <w:sz w:val="22"/>
                <w:szCs w:val="22"/>
                <w:highlight w:val="green"/>
              </w:rPr>
              <w:t>= 1</w:t>
            </w:r>
          </w:p>
        </w:tc>
        <w:tc>
          <w:tcPr>
            <w:tcW w:w="1077" w:type="dxa"/>
            <w:shd w:val="clear" w:color="auto" w:fill="auto"/>
          </w:tcPr>
          <w:p w14:paraId="58D7C73E" w14:textId="47A0B070" w:rsidR="001D5663" w:rsidRPr="00745E05" w:rsidRDefault="001D5663" w:rsidP="001D5663">
            <w:pPr>
              <w:pStyle w:val="OTRTableNorm"/>
              <w:rPr>
                <w:sz w:val="22"/>
                <w:szCs w:val="22"/>
                <w:highlight w:val="green"/>
              </w:rPr>
            </w:pPr>
            <w:r w:rsidRPr="00745E05">
              <w:rPr>
                <w:sz w:val="22"/>
                <w:szCs w:val="22"/>
                <w:highlight w:val="green"/>
              </w:rPr>
              <w:t>Нет</w:t>
            </w:r>
          </w:p>
        </w:tc>
        <w:tc>
          <w:tcPr>
            <w:tcW w:w="2880" w:type="dxa"/>
            <w:shd w:val="clear" w:color="auto" w:fill="auto"/>
          </w:tcPr>
          <w:p w14:paraId="69036D1D" w14:textId="16D7BF69" w:rsidR="001D5663" w:rsidRPr="00745E05" w:rsidRDefault="001D5663" w:rsidP="001D5663">
            <w:pPr>
              <w:pStyle w:val="OTRTableNorm"/>
              <w:rPr>
                <w:sz w:val="22"/>
                <w:szCs w:val="22"/>
                <w:highlight w:val="green"/>
              </w:rPr>
            </w:pPr>
            <w:r w:rsidRPr="00745E05">
              <w:rPr>
                <w:sz w:val="22"/>
                <w:szCs w:val="22"/>
                <w:highlight w:val="green"/>
              </w:rPr>
              <w:t>Заполняется значением «1» в случае, если выплата (возврат) осуществлялась по авансовому платежу, для неавансового платежа (возврата) заполняется значением «0». В иных случаях не заполняется.</w:t>
            </w:r>
          </w:p>
        </w:tc>
      </w:tr>
    </w:tbl>
    <w:p w14:paraId="12798BCB" w14:textId="77777777" w:rsidR="0040016B" w:rsidRPr="0040016B" w:rsidRDefault="0040016B" w:rsidP="0040016B">
      <w:r w:rsidRPr="0040016B">
        <w:t>* Поле платежного документа, установленное Положением ЦБ РФ № 383-п от 19.06.1012 «О правилах осуществления перевода денежных средств». Заполняется в соответствии с платежным документом, полученным из банка (переданным в банк), если не указано другое.</w:t>
      </w:r>
    </w:p>
    <w:p w14:paraId="5BF4971A" w14:textId="77777777" w:rsidR="0040016B" w:rsidRPr="0040016B" w:rsidRDefault="0040016B" w:rsidP="0040016B">
      <w:r w:rsidRPr="0040016B">
        <w:t>** Поле распоряжения о совершении казначейского платежа, установленное Приложением № 2 к проекту Приказа Федерального казначейства № 20н от 13.05.2020 «Об утверждении Правил организации и функционирования системы казначейских платежей».</w:t>
      </w:r>
    </w:p>
    <w:p w14:paraId="5155AEAA" w14:textId="77777777" w:rsidR="0040016B" w:rsidRPr="0040016B" w:rsidRDefault="0040016B" w:rsidP="0040016B">
      <w:r w:rsidRPr="0040016B">
        <w:t>*** В случае представления информации по нескольким клиентам или по разным счетам одного клиента в файле идет блок «IK» для первого клиента (для первого счета клиента), затем блоки по первичным документам клиента. Затем в той же последовательности идет информация по следующим клиентам (лицевым счетам клиента), начиная с блока «IK».</w:t>
      </w:r>
    </w:p>
    <w:p w14:paraId="5F1A9103" w14:textId="77777777" w:rsidR="0040016B" w:rsidRPr="0040016B" w:rsidRDefault="0040016B" w:rsidP="0040016B">
      <w:r w:rsidRPr="0040016B">
        <w:t>**** Поля данного документа заполняются информацией из соответствующего поля документа, предоставленного клиентом в ТОФК.</w:t>
      </w:r>
    </w:p>
    <w:p w14:paraId="193A1774" w14:textId="77777777" w:rsidR="0040016B" w:rsidRPr="0040016B" w:rsidRDefault="0040016B" w:rsidP="0040016B">
      <w:r w:rsidRPr="0040016B">
        <w:t>***** Изменения по размерности &lt;=25 вступают в силу с 01.01.2022 в соответствии с Приказом МФ РФ от 23.06.2020 № 119н.</w:t>
      </w:r>
    </w:p>
    <w:p w14:paraId="64A27E2D" w14:textId="77777777" w:rsidR="0040016B" w:rsidRPr="00745E05" w:rsidRDefault="0040016B" w:rsidP="0040016B">
      <w:pPr>
        <w:pStyle w:val="32"/>
        <w:rPr>
          <w:highlight w:val="green"/>
        </w:rPr>
      </w:pPr>
      <w:bookmarkStart w:id="189" w:name="_Toc88237030"/>
      <w:bookmarkStart w:id="190" w:name="_Toc115392270"/>
      <w:r w:rsidRPr="00745E05">
        <w:rPr>
          <w:highlight w:val="green"/>
        </w:rPr>
        <w:lastRenderedPageBreak/>
        <w:t>Макет файла</w:t>
      </w:r>
      <w:bookmarkEnd w:id="189"/>
      <w:bookmarkEnd w:id="190"/>
    </w:p>
    <w:p w14:paraId="48CF77A9" w14:textId="77777777" w:rsidR="0040016B" w:rsidRPr="0040016B" w:rsidRDefault="0040016B" w:rsidP="0040016B">
      <w:pPr>
        <w:pStyle w:val="OTRMaketCode"/>
        <w:ind w:firstLine="0"/>
      </w:pPr>
      <w:r w:rsidRPr="0040016B">
        <w:rPr>
          <w:b/>
        </w:rPr>
        <w:t>FK</w:t>
      </w:r>
      <w:r w:rsidRPr="0040016B">
        <w:t>|NUM_VER|FORMER(0)|FORM_VER(0)|NORM_DOC(0)|</w:t>
      </w:r>
    </w:p>
    <w:p w14:paraId="5A2E7D23" w14:textId="77777777" w:rsidR="0040016B" w:rsidRPr="0040016B" w:rsidRDefault="0040016B" w:rsidP="0040016B">
      <w:pPr>
        <w:pStyle w:val="OTRMaketCode"/>
        <w:ind w:firstLine="0"/>
      </w:pPr>
      <w:r w:rsidRPr="0040016B">
        <w:rPr>
          <w:b/>
        </w:rPr>
        <w:t>FROM</w:t>
      </w:r>
      <w:r w:rsidRPr="0040016B">
        <w:t>|KOD_TOFK|NAME_TOFK|</w:t>
      </w:r>
      <w:r w:rsidRPr="0040016B">
        <w:rPr>
          <w:b/>
        </w:rPr>
        <w:t>TO</w:t>
      </w:r>
    </w:p>
    <w:p w14:paraId="44839363" w14:textId="77777777" w:rsidR="0040016B" w:rsidRPr="0040016B" w:rsidRDefault="0040016B" w:rsidP="0040016B">
      <w:pPr>
        <w:pStyle w:val="OTRMaketCode"/>
        <w:ind w:firstLine="0"/>
      </w:pPr>
      <w:r w:rsidRPr="0040016B">
        <w:rPr>
          <w:b/>
        </w:rPr>
        <w:t>TO</w:t>
      </w:r>
      <w:r w:rsidRPr="0040016B">
        <w:t>|BUDG_LEVEL|KOD_UBP|NAME_UBP|</w:t>
      </w:r>
      <w:r w:rsidRPr="0040016B">
        <w:rPr>
          <w:b/>
        </w:rPr>
        <w:t>SECURE</w:t>
      </w:r>
    </w:p>
    <w:p w14:paraId="06BA177B" w14:textId="77777777" w:rsidR="0040016B" w:rsidRPr="0040016B" w:rsidRDefault="0040016B" w:rsidP="0040016B">
      <w:pPr>
        <w:pStyle w:val="OTRMaketCode"/>
        <w:ind w:firstLine="0"/>
      </w:pPr>
      <w:r w:rsidRPr="0040016B">
        <w:rPr>
          <w:b/>
        </w:rPr>
        <w:t>SECURE(0)</w:t>
      </w:r>
      <w:r w:rsidRPr="0040016B">
        <w:t>|LEVEL|CAUSE(0)|</w:t>
      </w:r>
      <w:r w:rsidRPr="0040016B">
        <w:rPr>
          <w:b/>
        </w:rPr>
        <w:t>IK(*)</w:t>
      </w:r>
    </w:p>
    <w:p w14:paraId="2C238D58" w14:textId="77777777" w:rsidR="0040016B" w:rsidRPr="0040016B" w:rsidRDefault="0040016B" w:rsidP="0040016B">
      <w:pPr>
        <w:pStyle w:val="OTRMaketCode"/>
        <w:ind w:firstLine="0"/>
      </w:pPr>
      <w:r w:rsidRPr="0040016B">
        <w:rPr>
          <w:b/>
        </w:rPr>
        <w:t>IK</w:t>
      </w:r>
      <w:r w:rsidRPr="0040016B">
        <w:t>|GUID_FK|INN_UBP|KPP_UBP|KOD_UBP_PUBP|NAME_UBP_PUBP|LS_UBP|DATE|GLAVA_GRBS(0)|NAME_GRBS(0)|NAME_BUD|OKPO_FO|NAME_FO|KOD_TOFK|NAME_TOFK|KOL|SUM_TOTAL|</w:t>
      </w:r>
      <w:r w:rsidRPr="0040016B">
        <w:rPr>
          <w:b/>
        </w:rPr>
        <w:t>ZR(*)</w:t>
      </w:r>
    </w:p>
    <w:p w14:paraId="3BDD35B9" w14:textId="7C86E7D7" w:rsidR="002374CF" w:rsidRPr="00745E05" w:rsidRDefault="0040016B" w:rsidP="002374CF">
      <w:pPr>
        <w:pStyle w:val="OTRMaketCode"/>
        <w:ind w:firstLine="0"/>
        <w:rPr>
          <w:highlight w:val="green"/>
        </w:rPr>
      </w:pPr>
      <w:r w:rsidRPr="0040016B">
        <w:rPr>
          <w:b/>
        </w:rPr>
        <w:t>ZR(0)(+IK)</w:t>
      </w:r>
      <w:r w:rsidRPr="0040016B">
        <w:t>|GUID_FK|TYPE|NOM_ZR|DATE_ZR|INN_UBP(0)|KPP_UBP(0)|DATE_ISP(0)|GUID_SV(0)|NOM_BO(0)|KOD_ISP(0)|PR_ISP(0)|FAIP_CODE(0)|SUM_V|KOD_V|SUM_DOC(0)|TYPE_AP|KOD_INCOME(0)|ORDER_PL|VID_PL|PURPOSE|NAME_RCP|INN_RCP|KPP_RCP|LS_UBP_RCP(0)|BS_RCP(0)|NAME_BIC_RCP|BIC_RCP(0)|KS_BIC_RCP(0)|PAYSTATUS(0)|KDOH(0)|OKATO(0)|OSN_PL(0)|NAL_PER(0)|NOM_DOK(0)|DATE_DOK(0)|TYPE_PL(0)|</w:t>
      </w:r>
      <w:r w:rsidR="002374CF" w:rsidRPr="00745E05">
        <w:rPr>
          <w:b/>
          <w:highlight w:val="green"/>
        </w:rPr>
        <w:t>ZRCONTR</w:t>
      </w:r>
    </w:p>
    <w:p w14:paraId="6AF243A1" w14:textId="3062DED6" w:rsidR="0040016B" w:rsidRPr="0040016B" w:rsidRDefault="002374CF" w:rsidP="002374CF">
      <w:pPr>
        <w:pStyle w:val="OTRMaketCode"/>
        <w:ind w:firstLine="0"/>
      </w:pPr>
      <w:r w:rsidRPr="00745E05">
        <w:rPr>
          <w:b/>
          <w:highlight w:val="green"/>
        </w:rPr>
        <w:t>ZRCONTR(0)(+ZR)</w:t>
      </w:r>
      <w:r w:rsidRPr="00745E05">
        <w:rPr>
          <w:highlight w:val="green"/>
        </w:rPr>
        <w:t>|NOM_REGISTER(0)|ID_DOC(0)|VID_REESTR(0)|</w:t>
      </w:r>
      <w:r w:rsidR="0040016B" w:rsidRPr="002374CF">
        <w:rPr>
          <w:b/>
        </w:rPr>
        <w:t>ZROSN(*)</w:t>
      </w:r>
    </w:p>
    <w:p w14:paraId="6B196F72" w14:textId="77777777" w:rsidR="0040016B" w:rsidRPr="0040016B" w:rsidRDefault="0040016B" w:rsidP="0040016B">
      <w:pPr>
        <w:pStyle w:val="OTRMaketCode"/>
        <w:ind w:firstLine="0"/>
      </w:pPr>
      <w:r w:rsidRPr="0040016B">
        <w:rPr>
          <w:b/>
        </w:rPr>
        <w:t>ZROSN(0)(+ZR)</w:t>
      </w:r>
      <w:r w:rsidRPr="0040016B">
        <w:t>|OSN_PLAT(0)|VID_OSN|NOM_OSN|DATE_OSN(0)|OSN(0)|</w:t>
      </w:r>
      <w:r w:rsidRPr="0040016B">
        <w:rPr>
          <w:b/>
        </w:rPr>
        <w:t>ZRST(*)</w:t>
      </w:r>
    </w:p>
    <w:p w14:paraId="49D56146" w14:textId="77777777" w:rsidR="0040016B" w:rsidRPr="0040016B" w:rsidRDefault="0040016B" w:rsidP="0040016B">
      <w:pPr>
        <w:pStyle w:val="OTRMaketCode"/>
        <w:ind w:firstLine="0"/>
      </w:pPr>
      <w:r w:rsidRPr="0040016B">
        <w:rPr>
          <w:b/>
        </w:rPr>
        <w:t>ZRST(0)(+ZR)</w:t>
      </w:r>
      <w:r w:rsidRPr="0040016B">
        <w:t>|KOD_IST_KBK|TYPE_KBK_PAY(0)|KBK_PAY(0)|TYPE_KBK_RCP(0)|KBK_RCP(0)|ADD_KLASS_PAY(0)|ADD_KLASS_RCP(0)|SUM_V_KBK|SUM_R_KBK(0)|PURPOSE_KBK(0)|NOTE_KBK(0)|</w:t>
      </w:r>
      <w:r w:rsidRPr="0040016B">
        <w:rPr>
          <w:b/>
        </w:rPr>
        <w:t>ZS(*)</w:t>
      </w:r>
    </w:p>
    <w:p w14:paraId="1A0193D2" w14:textId="77777777" w:rsidR="0040016B" w:rsidRPr="0040016B" w:rsidRDefault="0040016B" w:rsidP="0040016B">
      <w:pPr>
        <w:pStyle w:val="OTRMaketCode"/>
        <w:ind w:firstLine="0"/>
      </w:pPr>
      <w:r w:rsidRPr="0040016B">
        <w:rPr>
          <w:b/>
        </w:rPr>
        <w:t>ZS(0)(+IK)</w:t>
      </w:r>
      <w:r w:rsidRPr="0040016B">
        <w:t>|GUID_FK|NOM_ZVK|DATE_ZVK|DATE_LIM(0)|NOM_BO(0)|ID_CONTR(0)|SUM_ITOG|</w:t>
      </w:r>
      <w:r w:rsidRPr="0040016B">
        <w:rPr>
          <w:b/>
        </w:rPr>
        <w:t>ZSCH1(*)</w:t>
      </w:r>
    </w:p>
    <w:p w14:paraId="4990AD84" w14:textId="77777777" w:rsidR="0040016B" w:rsidRPr="0040016B" w:rsidRDefault="0040016B" w:rsidP="0040016B">
      <w:pPr>
        <w:pStyle w:val="OTRMaketCode"/>
        <w:ind w:firstLine="0"/>
      </w:pPr>
      <w:r w:rsidRPr="0040016B">
        <w:rPr>
          <w:b/>
        </w:rPr>
        <w:t>ZSCH1(0)(+ZS)</w:t>
      </w:r>
      <w:r w:rsidRPr="0040016B">
        <w:t>|SUMR_ZVK|CHECK_NOM|CHECK_SER|DATE_CHECK|DATE_CHECK_LIM|CHECK_KAS|</w:t>
      </w:r>
      <w:r w:rsidRPr="0040016B">
        <w:rPr>
          <w:b/>
        </w:rPr>
        <w:t>ZSCH2(*)</w:t>
      </w:r>
    </w:p>
    <w:p w14:paraId="4E5D6CB5" w14:textId="77777777" w:rsidR="0040016B" w:rsidRPr="0040016B" w:rsidRDefault="0040016B" w:rsidP="0040016B">
      <w:pPr>
        <w:pStyle w:val="OTRMaketCode"/>
        <w:ind w:firstLine="0"/>
      </w:pPr>
      <w:r w:rsidRPr="0040016B">
        <w:rPr>
          <w:b/>
        </w:rPr>
        <w:t>ZSCH2(0)(+ZS)</w:t>
      </w:r>
      <w:r w:rsidRPr="0040016B">
        <w:t>|KOD_IST|KBK(0)|TYPE_KBK(0)|ADD_KLASS(0)|SUMR_KBK|PURPOSE(0)|NOTE(0)|</w:t>
      </w:r>
      <w:r w:rsidRPr="0040016B">
        <w:rPr>
          <w:b/>
        </w:rPr>
        <w:t>ZN(*)</w:t>
      </w:r>
    </w:p>
    <w:p w14:paraId="712027BB" w14:textId="77777777" w:rsidR="0040016B" w:rsidRPr="0040016B" w:rsidRDefault="0040016B" w:rsidP="0040016B">
      <w:pPr>
        <w:pStyle w:val="OTRMaketCode"/>
        <w:ind w:firstLine="0"/>
      </w:pPr>
      <w:r w:rsidRPr="0040016B">
        <w:rPr>
          <w:b/>
        </w:rPr>
        <w:t>ZN(0)(+IK)</w:t>
      </w:r>
      <w:r w:rsidRPr="0040016B">
        <w:t>|GUID_FK(0)|NOM_ZN|DATE_ZN|LS|INN_UBP|KPP(0)|CARD_NUM|NAME_V_SR|NOM_BO(0)|FAIP_CODE(0)|ID_CONTR(0)|SUMMA_ITOG|SUMMA_R2|</w:t>
      </w:r>
      <w:r w:rsidRPr="0040016B">
        <w:rPr>
          <w:b/>
        </w:rPr>
        <w:t>ZNKBK(*)</w:t>
      </w:r>
    </w:p>
    <w:p w14:paraId="79A111D0" w14:textId="77777777" w:rsidR="0040016B" w:rsidRPr="0040016B" w:rsidRDefault="0040016B" w:rsidP="0040016B">
      <w:pPr>
        <w:pStyle w:val="OTRMaketCode"/>
        <w:ind w:firstLine="0"/>
      </w:pPr>
      <w:r w:rsidRPr="0040016B">
        <w:rPr>
          <w:b/>
        </w:rPr>
        <w:t>ZNKBK(0)(+ZN)</w:t>
      </w:r>
      <w:r w:rsidRPr="0040016B">
        <w:t>|POR_NUM|KBK(0)|TYPE_KBK(0)|ADD_CLASS(0)|SYMBOL_KAS(0)|PURPOSE(0)|SUMMA|NOTE(0)|</w:t>
      </w:r>
      <w:r w:rsidRPr="0040016B">
        <w:rPr>
          <w:b/>
        </w:rPr>
        <w:t>ZV(*)</w:t>
      </w:r>
    </w:p>
    <w:p w14:paraId="33355385" w14:textId="77777777" w:rsidR="0040016B" w:rsidRPr="0040016B" w:rsidRDefault="0040016B" w:rsidP="0040016B">
      <w:pPr>
        <w:pStyle w:val="OTRMaketCode"/>
        <w:ind w:firstLine="0"/>
      </w:pPr>
      <w:r w:rsidRPr="0040016B">
        <w:rPr>
          <w:b/>
        </w:rPr>
        <w:t>ZV(0)(+IK)</w:t>
      </w:r>
      <w:r w:rsidRPr="0040016B">
        <w:t>|GUID_FK|NOM_ZV|DATE_ZV|FAIP_CODE(0)|</w:t>
      </w:r>
      <w:r w:rsidRPr="0040016B">
        <w:rPr>
          <w:b/>
        </w:rPr>
        <w:t>ZVDOC(*)</w:t>
      </w:r>
    </w:p>
    <w:p w14:paraId="1FD1F201" w14:textId="77777777" w:rsidR="0040016B" w:rsidRPr="0040016B" w:rsidRDefault="0040016B" w:rsidP="0040016B">
      <w:pPr>
        <w:pStyle w:val="OTRMaketCode"/>
        <w:ind w:firstLine="0"/>
      </w:pPr>
      <w:r w:rsidRPr="0040016B">
        <w:rPr>
          <w:b/>
        </w:rPr>
        <w:t>ZVDOC(0)(+ZV)</w:t>
      </w:r>
      <w:r w:rsidRPr="0040016B">
        <w:t>|TYPE_KBK(0)|KBK(0)|ADD_KLASS(0)|VID_S|OKATO(0)|SUM_V|KOD_V|SUM_R(0)|SEQ|VID_PL|NAZN_PL|</w:t>
      </w:r>
      <w:r w:rsidRPr="0040016B">
        <w:rPr>
          <w:b/>
        </w:rPr>
        <w:t>ZVDOCOSN(*)</w:t>
      </w:r>
    </w:p>
    <w:p w14:paraId="543DDE4A" w14:textId="77777777" w:rsidR="0040016B" w:rsidRPr="0040016B" w:rsidRDefault="0040016B" w:rsidP="0040016B">
      <w:pPr>
        <w:pStyle w:val="OTRMaketCode"/>
        <w:ind w:firstLine="0"/>
      </w:pPr>
      <w:r w:rsidRPr="0040016B">
        <w:rPr>
          <w:b/>
        </w:rPr>
        <w:t>ZVDOCOSN(0)(+ZV)</w:t>
      </w:r>
      <w:r w:rsidRPr="0040016B">
        <w:t>|VID_DO|NOM_DO|DATE_DO|</w:t>
      </w:r>
      <w:r w:rsidRPr="0040016B">
        <w:rPr>
          <w:b/>
        </w:rPr>
        <w:t>ZVDOCVOZ(*)</w:t>
      </w:r>
    </w:p>
    <w:p w14:paraId="64859320" w14:textId="77777777" w:rsidR="0040016B" w:rsidRPr="0040016B" w:rsidRDefault="0040016B" w:rsidP="0040016B">
      <w:pPr>
        <w:pStyle w:val="OTRMaketCode"/>
        <w:ind w:firstLine="0"/>
      </w:pPr>
      <w:r w:rsidRPr="0040016B">
        <w:rPr>
          <w:b/>
        </w:rPr>
        <w:t>ZVDOCVOZ(0)(+ZV)</w:t>
      </w:r>
      <w:r w:rsidRPr="0040016B">
        <w:t>|GUID(0)|NOM_DOC|DATE_DOC|SUM_M|INN(0)|KPP(0)|</w:t>
      </w:r>
      <w:r w:rsidRPr="0040016B">
        <w:rPr>
          <w:b/>
        </w:rPr>
        <w:t>ZVDOCPOL(*)</w:t>
      </w:r>
    </w:p>
    <w:p w14:paraId="736A0F15" w14:textId="77777777" w:rsidR="0040016B" w:rsidRPr="0040016B" w:rsidRDefault="0040016B" w:rsidP="0040016B">
      <w:pPr>
        <w:pStyle w:val="OTRMaketCode"/>
        <w:ind w:firstLine="0"/>
      </w:pPr>
      <w:r w:rsidRPr="0040016B">
        <w:rPr>
          <w:b/>
        </w:rPr>
        <w:t>ZVDOCPOL(0)(+ZV)</w:t>
      </w:r>
      <w:r w:rsidRPr="0040016B">
        <w:t>|NAME_POL|INN_POL|KPP_POL|KBK_RCP(0)|OKATO(0)|LS_POL(0)|BS_POL(0)|NAME_BIC|BIC_BANK(0)|BS_KS_BANK(0)|</w:t>
      </w:r>
      <w:r w:rsidRPr="0040016B">
        <w:rPr>
          <w:b/>
        </w:rPr>
        <w:t>UF(*)</w:t>
      </w:r>
    </w:p>
    <w:p w14:paraId="46D19E60" w14:textId="77777777" w:rsidR="0040016B" w:rsidRPr="0040016B" w:rsidRDefault="0040016B" w:rsidP="0040016B">
      <w:pPr>
        <w:pStyle w:val="OTRMaketCode"/>
        <w:ind w:firstLine="0"/>
      </w:pPr>
      <w:r w:rsidRPr="0040016B">
        <w:rPr>
          <w:b/>
        </w:rPr>
        <w:t>UF(0)(+IK)</w:t>
      </w:r>
      <w:r w:rsidRPr="0040016B">
        <w:t>|GUID_FK|NOM_UF|DATE_UF|FUND_SOURCE(0)|CNAME_PL(0)|INN_PL(0)|KPP_PL(0)|PASP(0)|BS_PL(0)|TYPE_KR(0)|</w:t>
      </w:r>
      <w:r w:rsidRPr="0040016B">
        <w:rPr>
          <w:b/>
        </w:rPr>
        <w:t>UFPP(*)</w:t>
      </w:r>
    </w:p>
    <w:p w14:paraId="72B5AB8E" w14:textId="77777777" w:rsidR="0040016B" w:rsidRPr="0040016B" w:rsidRDefault="0040016B" w:rsidP="0040016B">
      <w:pPr>
        <w:pStyle w:val="OTRMaketCode"/>
        <w:ind w:firstLine="0"/>
      </w:pPr>
      <w:r w:rsidRPr="0040016B">
        <w:rPr>
          <w:b/>
        </w:rPr>
        <w:lastRenderedPageBreak/>
        <w:t>UFPP(0)(+UF)</w:t>
      </w:r>
      <w:r w:rsidRPr="0040016B">
        <w:t>|LINE_NOM|GUID(0)|KOD_DOC(0)|NAME_PP(0)|NOM_PP(0)|DATE_PP(0)|CNAME_PP(0)|INN_PP(0)|KPP_PP(0)|OKATO(0)|KBK(0)|TYPE_KBK(0)|ADD_KLASS(0)|SUM_PP|PURPOSE(0)|NOM_ZR(0)|DATE_ZR(0)|NOTE(0)|</w:t>
      </w:r>
      <w:r w:rsidRPr="0040016B">
        <w:rPr>
          <w:b/>
        </w:rPr>
        <w:t>UFPP_N(*)</w:t>
      </w:r>
    </w:p>
    <w:p w14:paraId="3E8348E4" w14:textId="77777777" w:rsidR="0040016B" w:rsidRPr="0040016B" w:rsidRDefault="0040016B" w:rsidP="0040016B">
      <w:pPr>
        <w:pStyle w:val="OTRMaketCode"/>
        <w:ind w:firstLine="0"/>
      </w:pPr>
      <w:r w:rsidRPr="0040016B">
        <w:rPr>
          <w:b/>
        </w:rPr>
        <w:t>UFPP_N(0)(+UF)</w:t>
      </w:r>
      <w:r w:rsidRPr="0040016B">
        <w:t>|LINE_NOM|CNAME_UBP(0)|INN_UBP(0)|KPP_UBP(0)|OKATO(0)|LS_UBP(0)|KBK(0)|TYPE_KBK(0)|ADD_KLASS(0)|SUM(0)|PURPOSE(0)|FUND_SOURCE(0)|</w:t>
      </w:r>
      <w:r w:rsidRPr="0040016B">
        <w:rPr>
          <w:b/>
        </w:rPr>
        <w:t>SPD(*)</w:t>
      </w:r>
    </w:p>
    <w:p w14:paraId="4D9038A8" w14:textId="77777777" w:rsidR="0040016B" w:rsidRPr="0040016B" w:rsidRDefault="0040016B" w:rsidP="0040016B">
      <w:pPr>
        <w:pStyle w:val="OTRMaketCode"/>
        <w:ind w:firstLine="0"/>
      </w:pPr>
      <w:r w:rsidRPr="0040016B">
        <w:rPr>
          <w:b/>
        </w:rPr>
        <w:t>SPD(0)(+IK)</w:t>
      </w:r>
      <w:r w:rsidRPr="0040016B">
        <w:t>|GUID_FK(0)|NOM_SP(0)|DATE_SP|NAME_SPODR(0)|OKPO(0)|INN(0)|KPP(0)|GUID(0)|NUM_DOC|DATE_DOC|NAME_DOC|DATE_OTCH|</w:t>
      </w:r>
      <w:r w:rsidRPr="0040016B">
        <w:rPr>
          <w:b/>
        </w:rPr>
        <w:t>SPRR(*)</w:t>
      </w:r>
    </w:p>
    <w:p w14:paraId="30DA591A" w14:textId="77777777" w:rsidR="0040016B" w:rsidRPr="0040016B" w:rsidRDefault="0040016B" w:rsidP="0040016B">
      <w:pPr>
        <w:pStyle w:val="OTRMaketCode"/>
        <w:ind w:firstLine="0"/>
      </w:pPr>
      <w:r w:rsidRPr="0040016B">
        <w:rPr>
          <w:b/>
        </w:rPr>
        <w:t>SPRR(0)(+SPD)</w:t>
      </w:r>
      <w:r w:rsidRPr="0040016B">
        <w:t>|NAME_OPER|DEBET|ADD_KLASS(0)|KREDIT|ADD_KLASS_RCP(0)|SUM|</w:t>
      </w:r>
      <w:r w:rsidRPr="0040016B">
        <w:rPr>
          <w:b/>
        </w:rPr>
        <w:t>BDPD(*)</w:t>
      </w:r>
    </w:p>
    <w:p w14:paraId="3BA1531E" w14:textId="22756153" w:rsidR="008F3801" w:rsidRPr="00745E05" w:rsidRDefault="0040016B" w:rsidP="008F3801">
      <w:pPr>
        <w:pStyle w:val="OTRMaketCode"/>
        <w:ind w:firstLine="0"/>
        <w:rPr>
          <w:highlight w:val="green"/>
        </w:rPr>
      </w:pPr>
      <w:r w:rsidRPr="0040016B">
        <w:rPr>
          <w:b/>
        </w:rPr>
        <w:t>BDPD(0)(+IK)</w:t>
      </w:r>
      <w:r w:rsidRPr="0040016B">
        <w:t>|GUID_FK|NOM_PP|DATE_PP|SUM_PP|VID_PL(0)|DATE_PP_IN(0)|DATE_PP_SPS(0)|VID_OPER(0)|INN_PAY(0)|KPP_PAY(0)|CNAME_PAY(0)|BS_PAY(0)|BIC_PAY(0)|NAME_BIC_PAY(0)|BS_KS_PAY(0)|INN_RCP(0)|KPP_RCP(0)|CNAME_UBP_RCP(0)|BS_RCP(0)|BIC_RCP(0)|NAME_BIC_RCP(0)|BS_KS_RCP(0)|DATE_PAY(0)|ORDER_PAY(0)|UIN(0)|PURPOSE_ID(0)|PURPOSE(0)|PAYSTATUS(0)|KBK(0)|OKATO(0)|OSNPLAT(0)|NAL_PER(0)|NUM_DOK(0)|DATE_DOK(0)|TYPE_PL(0)|NOM_PL_PO(0)|SHIFR_RD_PO(0)|NOM_RD_PO(0)|DATE_RD_PO(0)|SUM_OST_PO(0)|OPER_PO(0)|DATE_IN_TOFK|GUID(0)|ID_CONTR(0)|NUM_AKK(0)|SUM_NDS_ITOG(0)|</w:t>
      </w:r>
      <w:r w:rsidR="008F3801" w:rsidRPr="00745E05">
        <w:rPr>
          <w:b/>
          <w:highlight w:val="green"/>
        </w:rPr>
        <w:t>BDPDCONTR</w:t>
      </w:r>
    </w:p>
    <w:p w14:paraId="43990CA4" w14:textId="36FE6F41" w:rsidR="0040016B" w:rsidRPr="0040016B" w:rsidRDefault="008F3801" w:rsidP="008F3801">
      <w:pPr>
        <w:pStyle w:val="OTRMaketCode"/>
        <w:ind w:firstLine="0"/>
      </w:pPr>
      <w:r w:rsidRPr="00745E05">
        <w:rPr>
          <w:b/>
          <w:highlight w:val="green"/>
        </w:rPr>
        <w:t>BDPDCONTR(0)(+BDPD)</w:t>
      </w:r>
      <w:r w:rsidRPr="00745E05">
        <w:rPr>
          <w:highlight w:val="green"/>
        </w:rPr>
        <w:t>|NOM_REGISTER(0)|ID_DOC(0)|VID_REESTR(0)|</w:t>
      </w:r>
      <w:r w:rsidR="0040016B" w:rsidRPr="0040016B">
        <w:rPr>
          <w:b/>
        </w:rPr>
        <w:t>BDPDST(*)</w:t>
      </w:r>
    </w:p>
    <w:p w14:paraId="3498766B" w14:textId="247DA037" w:rsidR="00166BA7" w:rsidRPr="00745E05" w:rsidRDefault="0040016B" w:rsidP="00166BA7">
      <w:pPr>
        <w:pStyle w:val="OTRMaketCode"/>
        <w:ind w:firstLine="0"/>
        <w:rPr>
          <w:highlight w:val="green"/>
        </w:rPr>
      </w:pPr>
      <w:r w:rsidRPr="0040016B">
        <w:rPr>
          <w:b/>
        </w:rPr>
        <w:t>BDPDST(0)(+BDPD)</w:t>
      </w:r>
      <w:r w:rsidRPr="0040016B">
        <w:t>|KBK(0)|TYPE_KBK(0)|ADD_KLASS(0)|NUM_BO(0)|</w:t>
      </w:r>
      <w:r w:rsidR="0035660E" w:rsidRPr="00745E05">
        <w:rPr>
          <w:sz w:val="22"/>
          <w:szCs w:val="22"/>
          <w:highlight w:val="green"/>
        </w:rPr>
        <w:t>OKATO</w:t>
      </w:r>
      <w:r w:rsidRPr="0040016B">
        <w:t>(0)|SUM|SUM_NDS(0)|DIR_SUM|MES_FIN(0)|REZERV(0)|</w:t>
      </w:r>
      <w:r w:rsidR="00166BA7" w:rsidRPr="00745E05">
        <w:rPr>
          <w:b/>
          <w:highlight w:val="green"/>
        </w:rPr>
        <w:t>BDPDCONTRST</w:t>
      </w:r>
    </w:p>
    <w:p w14:paraId="6186D362" w14:textId="090B5748" w:rsidR="0040016B" w:rsidRPr="0040016B" w:rsidRDefault="00166BA7" w:rsidP="00166BA7">
      <w:pPr>
        <w:pStyle w:val="OTRMaketCode"/>
        <w:ind w:firstLine="0"/>
      </w:pPr>
      <w:r w:rsidRPr="00745E05">
        <w:rPr>
          <w:b/>
          <w:highlight w:val="green"/>
        </w:rPr>
        <w:t>BDPDCONTRST(0)(+BDPDST)</w:t>
      </w:r>
      <w:r w:rsidRPr="00745E05">
        <w:rPr>
          <w:highlight w:val="green"/>
        </w:rPr>
        <w:t>|TYPE_AP(0)|</w:t>
      </w:r>
      <w:r w:rsidR="0040016B" w:rsidRPr="0040016B">
        <w:rPr>
          <w:b/>
        </w:rPr>
        <w:t>UK(*)</w:t>
      </w:r>
    </w:p>
    <w:p w14:paraId="0C682E59" w14:textId="77777777" w:rsidR="0040016B" w:rsidRPr="0040016B" w:rsidRDefault="0040016B" w:rsidP="0040016B">
      <w:pPr>
        <w:pStyle w:val="OTRMaketCode"/>
        <w:ind w:firstLine="0"/>
      </w:pPr>
      <w:r w:rsidRPr="0040016B">
        <w:rPr>
          <w:b/>
        </w:rPr>
        <w:t>UK(0)(+IK)</w:t>
      </w:r>
      <w:r w:rsidRPr="0040016B">
        <w:t>|GUID_FK(0)|NOM_UK(0)|DATE_UK(0)|KOD_TOFK(0)|NAME_TOFK(0)|KOD_NUBP(0)|NAME_NUBP(0)|OKPO_NUBP(0)|LS_NUBP(0)|DATE_ZF(0)|NOM_ZF(0)|NAME_RUK(0)|DOL_ISP(0)|NAME_ISP(0)|TEL_ISP(0)|DATE_POD(0)|DATE_REG(0)|DATE_ISP(0)|</w:t>
      </w:r>
      <w:r w:rsidRPr="0040016B">
        <w:rPr>
          <w:b/>
        </w:rPr>
        <w:t>UKPP(*)</w:t>
      </w:r>
    </w:p>
    <w:p w14:paraId="13C6B459" w14:textId="77777777" w:rsidR="0040016B" w:rsidRPr="0040016B" w:rsidRDefault="0040016B" w:rsidP="0040016B">
      <w:pPr>
        <w:pStyle w:val="OTRMaketCode"/>
        <w:ind w:firstLine="0"/>
      </w:pPr>
      <w:r w:rsidRPr="0040016B">
        <w:rPr>
          <w:b/>
        </w:rPr>
        <w:t>UKPP(0)(+UK)</w:t>
      </w:r>
      <w:r w:rsidRPr="0040016B">
        <w:t>|LINE_NOM(0)|GUID(0)|NAME_PP(0)|NOM_PP(0)|DATE_PP(0)|CNAME_PP(0)|INN_PP(0)|KPP_PP(0)|KBK(0)|ADD_KLASS(0)|FAIP_CODE(0)|NUM_KO(0)|ID_DOC(0)|ANALIT_CODE(0)|SUM_PP(0)|PURPOSE(0)|NOTE(0)|</w:t>
      </w:r>
      <w:r w:rsidRPr="0040016B">
        <w:rPr>
          <w:b/>
        </w:rPr>
        <w:t>UKPP_N(*)</w:t>
      </w:r>
    </w:p>
    <w:p w14:paraId="49016DA8" w14:textId="77777777" w:rsidR="0040016B" w:rsidRPr="0040016B" w:rsidRDefault="0040016B" w:rsidP="0040016B">
      <w:pPr>
        <w:pStyle w:val="OTRMaketCode"/>
        <w:ind w:firstLine="0"/>
      </w:pPr>
      <w:r w:rsidRPr="0040016B">
        <w:rPr>
          <w:b/>
        </w:rPr>
        <w:t>UKPP_N(0)(+UK)</w:t>
      </w:r>
      <w:r w:rsidRPr="0040016B">
        <w:t>|LINE_NOM(0)|CNAME_NUBP(0)|INN_NUBP(0)|KPP_NUBP(0)|KBK(0)|ADD_KLASS(0)|FAIP_CODE(0)|NUM_KO(0)|ID_DOC(0)|ANALIT_CODE(0)|SUM(0)|PURPOSE(0)|NOTE(0)|</w:t>
      </w:r>
      <w:r w:rsidRPr="0040016B">
        <w:rPr>
          <w:b/>
        </w:rPr>
        <w:t>ZK(*)</w:t>
      </w:r>
    </w:p>
    <w:p w14:paraId="56D8B021" w14:textId="77777777" w:rsidR="0040016B" w:rsidRPr="0040016B" w:rsidRDefault="0040016B" w:rsidP="0040016B">
      <w:pPr>
        <w:pStyle w:val="OTRMaketCode"/>
        <w:ind w:firstLine="0"/>
      </w:pPr>
      <w:r w:rsidRPr="0040016B">
        <w:rPr>
          <w:b/>
        </w:rPr>
        <w:t>ZK(0)(+IK)</w:t>
      </w:r>
      <w:r w:rsidRPr="0040016B">
        <w:t>|GUID_FK(0)|NOM_ZR(0)|DATE_ZR(0)|NAME_UBP_PAY(0)|DATE_ISP(0)|</w:t>
      </w:r>
      <w:r w:rsidRPr="0040016B">
        <w:rPr>
          <w:b/>
        </w:rPr>
        <w:t>ZK1</w:t>
      </w:r>
    </w:p>
    <w:p w14:paraId="51E9C39E" w14:textId="77777777" w:rsidR="0040016B" w:rsidRPr="0040016B" w:rsidRDefault="0040016B" w:rsidP="0040016B">
      <w:pPr>
        <w:pStyle w:val="OTRMaketCode"/>
        <w:ind w:firstLine="0"/>
      </w:pPr>
      <w:r w:rsidRPr="0040016B">
        <w:rPr>
          <w:b/>
        </w:rPr>
        <w:t>ZK1(0)(+ZK)</w:t>
      </w:r>
      <w:r w:rsidRPr="0040016B">
        <w:t>|KBK_R(0)|KBK_D(0)|ADD_KLASS_PAY(0)|PAYSTATUS(0)|VID_PL(0)|ORDER_PL(0)|SUM_DOC(0)|PURPOSE_KBK(0)|NOTE(0)|</w:t>
      </w:r>
      <w:r w:rsidRPr="0040016B">
        <w:rPr>
          <w:b/>
        </w:rPr>
        <w:t>ZK2(*)</w:t>
      </w:r>
    </w:p>
    <w:p w14:paraId="1002783E" w14:textId="77777777" w:rsidR="0040016B" w:rsidRPr="0040016B" w:rsidRDefault="0040016B" w:rsidP="0040016B">
      <w:pPr>
        <w:pStyle w:val="OTRMaketCode"/>
        <w:ind w:firstLine="0"/>
      </w:pPr>
      <w:r w:rsidRPr="0040016B">
        <w:rPr>
          <w:b/>
        </w:rPr>
        <w:t>ZK2(0)(+ZK)</w:t>
      </w:r>
      <w:r w:rsidRPr="0040016B">
        <w:t>|NOM_LINE(0)|INN_UBP(0)|KPP_UBP(0)|NAME_RCP(0)|INN_RCP(0)|KPP_RCP(0)|BS_RCP(0)|NAME_BIC_RCP(0)|BIC_RCP(0)|KS_BIC_RCP(0)|OKATO(0)|OSN_PL(0)|NAL_PER(0)|NOM_DOK(0)|DATE_OSN(0)|KOD_INCOME(0)|TYPE_PL(0)|UIN(0)|ADD_KLASS_PAY(0)|SUM_R_KBK(0)|PURPOSE(0)|NOTE_KBK(0)|</w:t>
      </w:r>
      <w:r w:rsidRPr="0040016B">
        <w:rPr>
          <w:b/>
        </w:rPr>
        <w:t>DM(*)</w:t>
      </w:r>
    </w:p>
    <w:p w14:paraId="49CB8EF5" w14:textId="77777777" w:rsidR="0040016B" w:rsidRPr="0040016B" w:rsidRDefault="0040016B" w:rsidP="0040016B">
      <w:pPr>
        <w:pStyle w:val="OTRMaketCode"/>
        <w:ind w:firstLine="0"/>
      </w:pPr>
      <w:r w:rsidRPr="0040016B">
        <w:rPr>
          <w:b/>
        </w:rPr>
        <w:t>DM(0)(+IK)</w:t>
      </w:r>
      <w:r w:rsidRPr="0040016B">
        <w:t>|GUID_FK(0)|NOM_DM(0)|DATE_DM(0)|NAME_FO(0)|OKPO_FO(0)|NOM_BO(0)|ADD_KLASS_1(0)|ADD_KLASS_2(0)|ADD_KLASS_3(0)|ADD_KLASS_4(0)|SUM_ITOG(0)|</w:t>
      </w:r>
      <w:r w:rsidRPr="0040016B">
        <w:rPr>
          <w:b/>
        </w:rPr>
        <w:t>DM_PAY(*)</w:t>
      </w:r>
    </w:p>
    <w:p w14:paraId="21381BD5" w14:textId="77777777" w:rsidR="0040016B" w:rsidRPr="0040016B" w:rsidRDefault="0040016B" w:rsidP="0040016B">
      <w:pPr>
        <w:pStyle w:val="OTRMaketCode"/>
        <w:ind w:firstLine="0"/>
      </w:pPr>
      <w:r w:rsidRPr="0040016B">
        <w:rPr>
          <w:b/>
        </w:rPr>
        <w:lastRenderedPageBreak/>
        <w:t>DM_PAY(0)(+DM)</w:t>
      </w:r>
      <w:r w:rsidRPr="0040016B">
        <w:t>|NOM_LINE(0)|NOM_CARD(0)|DATE_RCP(0)|KOD_VIP(0)|SUM_VIP(0)|CODE_VID(0)|SUM_ISPDOC(0)|</w:t>
      </w:r>
      <w:r w:rsidRPr="0040016B">
        <w:rPr>
          <w:b/>
        </w:rPr>
        <w:t>DM_PAY_KBK(*)</w:t>
      </w:r>
    </w:p>
    <w:p w14:paraId="00907128" w14:textId="77777777" w:rsidR="0040016B" w:rsidRPr="0040016B" w:rsidRDefault="0040016B" w:rsidP="0040016B">
      <w:pPr>
        <w:pStyle w:val="OTRMaketCode"/>
        <w:ind w:firstLine="0"/>
      </w:pPr>
      <w:r w:rsidRPr="0040016B">
        <w:rPr>
          <w:b/>
        </w:rPr>
        <w:t>DM_PAY_KBK(0)(+DM_PAY)</w:t>
      </w:r>
      <w:r w:rsidRPr="0040016B">
        <w:t>|KBK(0)|SUM_KBK(0)|ADD_KLASS(0)|</w:t>
      </w:r>
      <w:r w:rsidRPr="0040016B">
        <w:rPr>
          <w:b/>
        </w:rPr>
        <w:t>DM_ITOG(*)</w:t>
      </w:r>
    </w:p>
    <w:p w14:paraId="4051B68A" w14:textId="77777777" w:rsidR="0040016B" w:rsidRPr="0040016B" w:rsidRDefault="0040016B" w:rsidP="0040016B">
      <w:pPr>
        <w:pStyle w:val="OTRMaketCode"/>
        <w:ind w:firstLine="0"/>
      </w:pPr>
      <w:r w:rsidRPr="0040016B">
        <w:rPr>
          <w:b/>
        </w:rPr>
        <w:t>DM_ITOG(0)(+DM)</w:t>
      </w:r>
      <w:r w:rsidRPr="0040016B">
        <w:t>|KBK(0)|SUM_KBK(0)|ADD_KLASS(0)|</w:t>
      </w:r>
      <w:r w:rsidRPr="0040016B">
        <w:rPr>
          <w:b/>
        </w:rPr>
        <w:t>IM(*)</w:t>
      </w:r>
    </w:p>
    <w:p w14:paraId="19D4B004" w14:textId="77777777" w:rsidR="0040016B" w:rsidRPr="0040016B" w:rsidRDefault="0040016B" w:rsidP="0040016B">
      <w:pPr>
        <w:pStyle w:val="OTRMaketCode"/>
        <w:ind w:firstLine="0"/>
      </w:pPr>
      <w:r w:rsidRPr="0040016B">
        <w:rPr>
          <w:b/>
        </w:rPr>
        <w:t>IM(0)(+IK)</w:t>
      </w:r>
      <w:r w:rsidRPr="0040016B">
        <w:t>|GUID_FK_IM(0)|GUID_FK_DM(0)|NOM_IM(0)|DATE_IM(0)|NOM_DM(0)|DATE_DM(0)|NOM_BO(0)|ADD_KLASS_1(0)|ADD_KLASS_2(0)|ADD_KLASS_3(0)|ADD_KLASS_4(0)|NAME_ISP(0)|DOL_ISP(0)|TEL_ISP(0)|DATE_POD(0)|</w:t>
      </w:r>
      <w:r w:rsidRPr="0040016B">
        <w:rPr>
          <w:b/>
        </w:rPr>
        <w:t>IMINF</w:t>
      </w:r>
    </w:p>
    <w:p w14:paraId="0F714D44" w14:textId="77777777" w:rsidR="0040016B" w:rsidRPr="0040016B" w:rsidRDefault="0040016B" w:rsidP="0040016B">
      <w:pPr>
        <w:pStyle w:val="OTRMaketCode"/>
        <w:ind w:firstLine="0"/>
      </w:pPr>
      <w:r w:rsidRPr="0040016B">
        <w:rPr>
          <w:b/>
        </w:rPr>
        <w:t>IMINF(0)(+IM)</w:t>
      </w:r>
      <w:r w:rsidRPr="0040016B">
        <w:t>|KOL_NEP(0)|SUM_NEP(0)|KOL_ISP(0)|SUM_ISP(0)|</w:t>
      </w:r>
      <w:r w:rsidRPr="0040016B">
        <w:rPr>
          <w:b/>
        </w:rPr>
        <w:t>IMRASH(*)</w:t>
      </w:r>
    </w:p>
    <w:p w14:paraId="08ADEBF2" w14:textId="77777777" w:rsidR="0040016B" w:rsidRPr="0040016B" w:rsidRDefault="0040016B" w:rsidP="0040016B">
      <w:pPr>
        <w:pStyle w:val="OTRMaketCode"/>
        <w:ind w:firstLine="0"/>
      </w:pPr>
      <w:r w:rsidRPr="0040016B">
        <w:rPr>
          <w:b/>
        </w:rPr>
        <w:t>IMRASH(0)(+IM)</w:t>
      </w:r>
      <w:r w:rsidRPr="0040016B">
        <w:t>|NOM_PP(0)|LINE_NOM(0)|NOM_CARD(0)|DATE_RCP(0)|KOD_VIP(0)|SUM_VIP(0)|</w:t>
      </w:r>
      <w:r w:rsidRPr="0040016B">
        <w:rPr>
          <w:b/>
        </w:rPr>
        <w:t>IMRASH_ER(*)</w:t>
      </w:r>
    </w:p>
    <w:p w14:paraId="134145E9" w14:textId="77777777" w:rsidR="0040016B" w:rsidRPr="0040016B" w:rsidRDefault="0040016B" w:rsidP="0040016B">
      <w:pPr>
        <w:pStyle w:val="OTRMaketCode"/>
        <w:ind w:firstLine="0"/>
      </w:pPr>
      <w:r w:rsidRPr="0040016B">
        <w:rPr>
          <w:b/>
        </w:rPr>
        <w:t>IMRASH_ER(0)(+IMRASH)</w:t>
      </w:r>
      <w:r w:rsidRPr="0040016B">
        <w:t>|KOD_ERR(0)|NAME_ERR(0)|</w:t>
      </w:r>
      <w:r w:rsidRPr="0040016B">
        <w:rPr>
          <w:b/>
        </w:rPr>
        <w:t>IMINF_NEP(*)</w:t>
      </w:r>
    </w:p>
    <w:p w14:paraId="4A23A874" w14:textId="77777777" w:rsidR="0040016B" w:rsidRPr="0040016B" w:rsidRDefault="0040016B" w:rsidP="0040016B">
      <w:pPr>
        <w:pStyle w:val="OTRMaketCode"/>
        <w:ind w:firstLine="0"/>
      </w:pPr>
      <w:r w:rsidRPr="0040016B">
        <w:rPr>
          <w:b/>
        </w:rPr>
        <w:t>IMINF_NEP(0)(+IM)</w:t>
      </w:r>
      <w:r w:rsidRPr="0040016B">
        <w:t>|KBK(0)|SUM_KBK(0)|ADD_KLASS(0)|</w:t>
      </w:r>
      <w:r w:rsidRPr="0040016B">
        <w:rPr>
          <w:b/>
        </w:rPr>
        <w:t>IMINF_ISP(*)</w:t>
      </w:r>
    </w:p>
    <w:p w14:paraId="55023571" w14:textId="77777777" w:rsidR="0040016B" w:rsidRPr="0040016B" w:rsidRDefault="0040016B" w:rsidP="0040016B">
      <w:pPr>
        <w:pStyle w:val="OTRMaketCode"/>
        <w:ind w:firstLine="0"/>
      </w:pPr>
      <w:r w:rsidRPr="0040016B">
        <w:rPr>
          <w:b/>
        </w:rPr>
        <w:t>IMINF_ISP(0)(+IM)</w:t>
      </w:r>
      <w:r w:rsidRPr="0040016B">
        <w:t>|KBK(0)|SUM_KBK(0)|ADD_KLASS(0)|</w:t>
      </w:r>
      <w:r w:rsidRPr="0040016B">
        <w:rPr>
          <w:b/>
        </w:rPr>
        <w:t>ZP(*)</w:t>
      </w:r>
    </w:p>
    <w:p w14:paraId="50C91EF2" w14:textId="556D4E37" w:rsidR="0040016B" w:rsidRPr="0040016B" w:rsidRDefault="0040016B" w:rsidP="0040016B">
      <w:pPr>
        <w:pStyle w:val="OTRMaketCode"/>
        <w:ind w:firstLine="0"/>
      </w:pPr>
      <w:r w:rsidRPr="0040016B">
        <w:rPr>
          <w:b/>
        </w:rPr>
        <w:t>ZP(0)(+IK)</w:t>
      </w:r>
      <w:r w:rsidRPr="0040016B">
        <w:t>|GUID(0)|NOM_ZP(0)|DATE_ZP(0)</w:t>
      </w:r>
      <w:r w:rsidRPr="00745E05">
        <w:rPr>
          <w:highlight w:val="green"/>
        </w:rPr>
        <w:t>|</w:t>
      </w:r>
      <w:r w:rsidRPr="0040016B">
        <w:t>KOD_UBP(0)|FAIP_CODE(0)</w:t>
      </w:r>
      <w:r w:rsidRPr="00745E05">
        <w:rPr>
          <w:highlight w:val="green"/>
        </w:rPr>
        <w:t>|</w:t>
      </w:r>
      <w:r w:rsidRPr="0040016B">
        <w:t>NAME_BIC(0)|BIC(0)|BS(0)|DATE_ISP(0)|NOM_BO(0)|</w:t>
      </w:r>
      <w:r w:rsidR="0016406F" w:rsidRPr="00BA171D">
        <w:rPr>
          <w:sz w:val="22"/>
          <w:szCs w:val="22"/>
          <w:highlight w:val="green"/>
        </w:rPr>
        <w:t>KOD_V</w:t>
      </w:r>
      <w:r w:rsidR="0016406F" w:rsidRPr="00AB6E41">
        <w:rPr>
          <w:highlight w:val="green"/>
        </w:rPr>
        <w:t>(0)|</w:t>
      </w:r>
      <w:r w:rsidR="0016406F" w:rsidRPr="0091021F">
        <w:rPr>
          <w:sz w:val="22"/>
          <w:szCs w:val="22"/>
          <w:highlight w:val="green"/>
        </w:rPr>
        <w:t>INN_</w:t>
      </w:r>
      <w:r w:rsidR="0016406F" w:rsidRPr="00BA171D">
        <w:rPr>
          <w:sz w:val="22"/>
          <w:szCs w:val="22"/>
          <w:highlight w:val="green"/>
        </w:rPr>
        <w:t>GZ</w:t>
      </w:r>
      <w:r w:rsidR="0016406F" w:rsidRPr="00AB6E41">
        <w:rPr>
          <w:highlight w:val="green"/>
        </w:rPr>
        <w:t>(0)|</w:t>
      </w:r>
      <w:r w:rsidR="0016406F" w:rsidRPr="0091021F">
        <w:rPr>
          <w:sz w:val="22"/>
          <w:szCs w:val="22"/>
          <w:highlight w:val="green"/>
        </w:rPr>
        <w:t>KPP_</w:t>
      </w:r>
      <w:r w:rsidR="0016406F" w:rsidRPr="00BA171D">
        <w:rPr>
          <w:sz w:val="22"/>
          <w:szCs w:val="22"/>
          <w:highlight w:val="green"/>
        </w:rPr>
        <w:t>GZ</w:t>
      </w:r>
      <w:r w:rsidR="0016406F" w:rsidRPr="00AB6E41">
        <w:rPr>
          <w:highlight w:val="green"/>
        </w:rPr>
        <w:t>(0)|</w:t>
      </w:r>
      <w:r w:rsidRPr="0040016B">
        <w:t>SUM_ITOG(0)|DOL_ISP_DOV(0)|NAME_ISP_DOV(0)|DOL_RUK_FK(0)|NAME_RUK_FK(0)|DOL_BUH_FK(0)|NAME_BUH_FK(0)|DOL_ISP_FK(0)|NAME_ISP_FK(0)|TEL_ISP_FK(0)|DATE_FK(0)|</w:t>
      </w:r>
      <w:r w:rsidRPr="0040016B">
        <w:rPr>
          <w:b/>
        </w:rPr>
        <w:t>ZPPAR(*)</w:t>
      </w:r>
    </w:p>
    <w:p w14:paraId="4EB4FD29" w14:textId="77777777" w:rsidR="0040016B" w:rsidRPr="0040016B" w:rsidRDefault="0040016B" w:rsidP="0040016B">
      <w:pPr>
        <w:pStyle w:val="OTRMaketCode"/>
        <w:ind w:firstLine="0"/>
      </w:pPr>
      <w:r w:rsidRPr="0040016B">
        <w:rPr>
          <w:b/>
        </w:rPr>
        <w:t>ZPPAR(0)(+ZP)</w:t>
      </w:r>
      <w:r w:rsidRPr="0040016B">
        <w:t>|VID_NAL(0)|PAR(0)|SUM(0)|</w:t>
      </w:r>
      <w:r w:rsidRPr="0040016B">
        <w:rPr>
          <w:b/>
        </w:rPr>
        <w:t>ZPRASH(*)</w:t>
      </w:r>
    </w:p>
    <w:p w14:paraId="1060E02B" w14:textId="77777777" w:rsidR="0040016B" w:rsidRPr="0040016B" w:rsidRDefault="0040016B" w:rsidP="0040016B">
      <w:pPr>
        <w:pStyle w:val="OTRMaketCode"/>
        <w:ind w:firstLine="0"/>
      </w:pPr>
      <w:r w:rsidRPr="0040016B">
        <w:rPr>
          <w:b/>
        </w:rPr>
        <w:t>ZPRASH(0)(+ZP)</w:t>
      </w:r>
      <w:r w:rsidRPr="0040016B">
        <w:t>|NOM_LINE(0)|NAME_V_SR(0)|KBK(0)|ADD_KLASS(0)|CHECK_KAS(0)|SUM(0)|PURPOSE(0)|NOTE(0)|</w:t>
      </w:r>
      <w:r w:rsidRPr="0040016B">
        <w:rPr>
          <w:b/>
        </w:rPr>
        <w:t>BDPL(*)</w:t>
      </w:r>
    </w:p>
    <w:p w14:paraId="539F8AA6" w14:textId="0D148F49" w:rsidR="00166BA7" w:rsidRPr="00745E05" w:rsidRDefault="0040016B" w:rsidP="00166BA7">
      <w:pPr>
        <w:pStyle w:val="OTRMaketCode"/>
        <w:ind w:firstLine="0"/>
        <w:rPr>
          <w:highlight w:val="green"/>
        </w:rPr>
      </w:pPr>
      <w:r w:rsidRPr="0040016B">
        <w:rPr>
          <w:b/>
        </w:rPr>
        <w:t>BDPL(0)(+IK)</w:t>
      </w:r>
      <w:r w:rsidRPr="0040016B">
        <w:t>|GUID(0)|NAME_ORDER|NOM_ORDER|DATE_OTCH|DATE_ISP(0)|SUM_V|KOD_V|SUM_ORD(0)|PURPOSE|ADD_KLASS(0)|UIN(0)|NAME_PAY(0)|LS_PAY(0)|INN_GZ|KPP_GZ(0)|BS_NAME_PAY|BS_PAY(0)|BS_KS_PAY|NAME_ORG|BIC_ORG|NOM_ORG|NAME_PS|LS_NUM(0)|INN_PS|KPP_PS(0)|NOM_SA|NAME_SA|BIC_SA|NOM_BA(0)|NAME_AR(0)|NOM_LS_AR(0)|INN_AR(0)|KPP_AR(0)|FAIP_CODE(0)|ID_CONTR(0)|KBK(0)|KOD_OKTMO(0)|PAYSTATUS(0)|OSN_PL(0)|NAL_PER(0)|NOM_DOK(0)|ID_PAY(0)|DATE_OSN(0)|</w:t>
      </w:r>
      <w:r w:rsidR="00166BA7" w:rsidRPr="00745E05">
        <w:rPr>
          <w:b/>
          <w:highlight w:val="green"/>
        </w:rPr>
        <w:t>BDPLCONTR</w:t>
      </w:r>
    </w:p>
    <w:p w14:paraId="6F849607" w14:textId="2A96F492" w:rsidR="0040016B" w:rsidRPr="0040016B" w:rsidRDefault="00166BA7" w:rsidP="00166BA7">
      <w:pPr>
        <w:pStyle w:val="OTRMaketCode"/>
        <w:ind w:firstLine="0"/>
      </w:pPr>
      <w:r w:rsidRPr="00745E05">
        <w:rPr>
          <w:b/>
          <w:highlight w:val="green"/>
        </w:rPr>
        <w:t>BDPLCONTR(0)(+BDPL)</w:t>
      </w:r>
      <w:r w:rsidRPr="00745E05">
        <w:rPr>
          <w:highlight w:val="green"/>
        </w:rPr>
        <w:t>|NOM_REGISTER(0)|ID_DOC(0)|VID_REESTR(0)|</w:t>
      </w:r>
      <w:r w:rsidR="0040016B" w:rsidRPr="0040016B">
        <w:rPr>
          <w:b/>
        </w:rPr>
        <w:t>BDPLST(*)</w:t>
      </w:r>
    </w:p>
    <w:p w14:paraId="51AD7355" w14:textId="5D5E77A3" w:rsidR="00166BA7" w:rsidRPr="00745E05" w:rsidRDefault="0040016B" w:rsidP="00166BA7">
      <w:pPr>
        <w:pStyle w:val="OTRMaketCode"/>
        <w:ind w:firstLine="0"/>
        <w:rPr>
          <w:highlight w:val="green"/>
        </w:rPr>
      </w:pPr>
      <w:r w:rsidRPr="0040016B">
        <w:rPr>
          <w:b/>
        </w:rPr>
        <w:t>BDPLST(0)(+BDPL)</w:t>
      </w:r>
      <w:r w:rsidRPr="0040016B">
        <w:t>|KBK(0)|TYPE_KBK(0)|ADD_KLASS(0)|NUM_BO(0)|</w:t>
      </w:r>
      <w:r w:rsidR="0035660E" w:rsidRPr="00745E05">
        <w:rPr>
          <w:sz w:val="22"/>
          <w:szCs w:val="22"/>
          <w:highlight w:val="green"/>
        </w:rPr>
        <w:t>OKATO</w:t>
      </w:r>
      <w:r w:rsidRPr="0040016B">
        <w:t>(0)|SUM_KBK|DIR_SUM|REZERV(0)|</w:t>
      </w:r>
      <w:r w:rsidR="00166BA7" w:rsidRPr="00745E05">
        <w:rPr>
          <w:b/>
          <w:highlight w:val="green"/>
        </w:rPr>
        <w:t>BDPLCONTRST</w:t>
      </w:r>
    </w:p>
    <w:p w14:paraId="4C7C8487" w14:textId="1DD2D796" w:rsidR="0040016B" w:rsidRPr="0040016B" w:rsidRDefault="00166BA7" w:rsidP="00166BA7">
      <w:pPr>
        <w:pStyle w:val="OTRMaketCode"/>
        <w:ind w:firstLine="0"/>
      </w:pPr>
      <w:r w:rsidRPr="00745E05">
        <w:rPr>
          <w:b/>
          <w:highlight w:val="green"/>
        </w:rPr>
        <w:t>BDPLCONTRST(0)(+BDPLST)</w:t>
      </w:r>
      <w:r w:rsidRPr="00745E05">
        <w:rPr>
          <w:highlight w:val="green"/>
        </w:rPr>
        <w:t>|TYPE_AP(0)|</w:t>
      </w:r>
    </w:p>
    <w:p w14:paraId="5FF4FDCA" w14:textId="77777777" w:rsidR="0040016B" w:rsidRPr="00745E05" w:rsidRDefault="0040016B" w:rsidP="0040016B">
      <w:pPr>
        <w:pStyle w:val="32"/>
        <w:rPr>
          <w:highlight w:val="green"/>
        </w:rPr>
      </w:pPr>
      <w:bookmarkStart w:id="191" w:name="_Toc88237031"/>
      <w:bookmarkStart w:id="192" w:name="_Toc115392271"/>
      <w:r w:rsidRPr="00745E05">
        <w:rPr>
          <w:highlight w:val="green"/>
        </w:rPr>
        <w:t>Пример файла</w:t>
      </w:r>
      <w:bookmarkEnd w:id="191"/>
      <w:bookmarkEnd w:id="192"/>
    </w:p>
    <w:p w14:paraId="54B92AEA" w14:textId="0C208907" w:rsidR="0040016B" w:rsidRPr="00EB3252" w:rsidRDefault="0040016B" w:rsidP="0040016B">
      <w:pPr>
        <w:pStyle w:val="OTRNormal"/>
      </w:pPr>
      <w:r w:rsidRPr="0040016B">
        <w:t xml:space="preserve">Имя файла - </w:t>
      </w:r>
      <w:r w:rsidRPr="0040016B">
        <w:rPr>
          <w:b/>
        </w:rPr>
        <w:t>00877101.</w:t>
      </w:r>
      <w:r w:rsidR="00511E53" w:rsidRPr="0040016B">
        <w:rPr>
          <w:b/>
        </w:rPr>
        <w:t>IK</w:t>
      </w:r>
      <w:r w:rsidR="00CC13E3" w:rsidRPr="00745E05">
        <w:rPr>
          <w:b/>
          <w:highlight w:val="green"/>
          <w:lang w:val="en-US"/>
        </w:rPr>
        <w:t>B</w:t>
      </w:r>
    </w:p>
    <w:p w14:paraId="5EB02880" w14:textId="04ADD8BC" w:rsidR="0040016B" w:rsidRPr="00745E05" w:rsidRDefault="0040016B" w:rsidP="0040016B">
      <w:pPr>
        <w:pStyle w:val="OTRMaketCode"/>
        <w:ind w:firstLine="0"/>
        <w:rPr>
          <w:lang w:val="ru-RU"/>
        </w:rPr>
      </w:pPr>
      <w:r w:rsidRPr="0040016B">
        <w:rPr>
          <w:b/>
        </w:rPr>
        <w:t>FK</w:t>
      </w:r>
      <w:r w:rsidRPr="00745E05">
        <w:rPr>
          <w:lang w:val="ru-RU"/>
        </w:rPr>
        <w:t>|</w:t>
      </w:r>
      <w:r w:rsidR="00EB15FD" w:rsidRPr="00745E05">
        <w:rPr>
          <w:highlight w:val="green"/>
        </w:rPr>
        <w:t>TXIK</w:t>
      </w:r>
      <w:r w:rsidR="00EB15FD" w:rsidRPr="00745E05">
        <w:rPr>
          <w:highlight w:val="green"/>
          <w:lang w:val="ru-RU"/>
        </w:rPr>
        <w:t>22</w:t>
      </w:r>
      <w:r w:rsidR="00A44ABE" w:rsidRPr="00745E05">
        <w:rPr>
          <w:highlight w:val="green"/>
          <w:lang w:val="ru-RU"/>
        </w:rPr>
        <w:t>10</w:t>
      </w:r>
      <w:r w:rsidR="00EB15FD" w:rsidRPr="00745E05">
        <w:rPr>
          <w:highlight w:val="green"/>
          <w:lang w:val="ru-RU"/>
        </w:rPr>
        <w:t>01</w:t>
      </w:r>
      <w:r w:rsidRPr="00745E05">
        <w:rPr>
          <w:lang w:val="ru-RU"/>
        </w:rPr>
        <w:t>|АСФК|32.</w:t>
      </w:r>
      <w:r w:rsidR="004954EB" w:rsidRPr="00745E05">
        <w:rPr>
          <w:highlight w:val="green"/>
          <w:lang w:val="ru-RU"/>
        </w:rPr>
        <w:t>10</w:t>
      </w:r>
      <w:r w:rsidRPr="00745E05">
        <w:rPr>
          <w:lang w:val="ru-RU"/>
        </w:rPr>
        <w:t>||</w:t>
      </w:r>
    </w:p>
    <w:p w14:paraId="270E9A02" w14:textId="77777777" w:rsidR="0040016B" w:rsidRPr="0040016B" w:rsidRDefault="0040016B" w:rsidP="0040016B">
      <w:pPr>
        <w:pStyle w:val="OTRMaketCode"/>
        <w:ind w:firstLine="0"/>
        <w:rPr>
          <w:lang w:val="ru-RU"/>
        </w:rPr>
      </w:pPr>
      <w:r w:rsidRPr="0040016B">
        <w:rPr>
          <w:b/>
        </w:rPr>
        <w:t>FROM</w:t>
      </w:r>
      <w:r w:rsidRPr="0040016B">
        <w:rPr>
          <w:lang w:val="ru-RU"/>
        </w:rPr>
        <w:t>|3400|УПРАВЛЕНИЕ ФЕДЕРАЛЬНОГО КАЗНАЧЕЙСТВА ПО ИРКУТСКОЙ ОБЛАСТИ|</w:t>
      </w:r>
    </w:p>
    <w:p w14:paraId="7636FA97" w14:textId="77777777" w:rsidR="0040016B" w:rsidRPr="0040016B" w:rsidRDefault="0040016B" w:rsidP="0040016B">
      <w:pPr>
        <w:pStyle w:val="OTRMaketCode"/>
        <w:ind w:firstLine="0"/>
        <w:rPr>
          <w:lang w:val="ru-RU"/>
        </w:rPr>
      </w:pPr>
      <w:r w:rsidRPr="0040016B">
        <w:rPr>
          <w:b/>
        </w:rPr>
        <w:t>TO</w:t>
      </w:r>
      <w:r w:rsidRPr="0040016B">
        <w:rPr>
          <w:lang w:val="ru-RU"/>
        </w:rPr>
        <w:t>|2|12300877|Управление по финансам и налогам администрации Усть-Кутского муниципального образования (городского поселения)|</w:t>
      </w:r>
    </w:p>
    <w:p w14:paraId="36387814" w14:textId="77777777" w:rsidR="0040016B" w:rsidRPr="0040016B" w:rsidRDefault="0040016B" w:rsidP="0040016B">
      <w:pPr>
        <w:pStyle w:val="OTRMaketCode"/>
        <w:ind w:firstLine="0"/>
        <w:rPr>
          <w:lang w:val="ru-RU"/>
        </w:rPr>
      </w:pPr>
      <w:r w:rsidRPr="0040016B">
        <w:rPr>
          <w:b/>
        </w:rPr>
        <w:lastRenderedPageBreak/>
        <w:t>SECURE</w:t>
      </w:r>
      <w:r w:rsidRPr="0040016B">
        <w:rPr>
          <w:lang w:val="ru-RU"/>
        </w:rPr>
        <w:t>|0||</w:t>
      </w:r>
    </w:p>
    <w:p w14:paraId="2F636F9B" w14:textId="1C605B72" w:rsidR="0040016B" w:rsidRPr="0040016B" w:rsidRDefault="0040016B" w:rsidP="0040016B">
      <w:pPr>
        <w:pStyle w:val="OTRMaketCode"/>
        <w:ind w:firstLine="0"/>
        <w:rPr>
          <w:lang w:val="ru-RU"/>
        </w:rPr>
      </w:pPr>
      <w:r w:rsidRPr="0040016B">
        <w:rPr>
          <w:b/>
        </w:rPr>
        <w:t>IK</w:t>
      </w:r>
      <w:r w:rsidRPr="0040016B">
        <w:rPr>
          <w:lang w:val="ru-RU"/>
        </w:rPr>
        <w:t>|9</w:t>
      </w:r>
      <w:r w:rsidRPr="0040016B">
        <w:t>F</w:t>
      </w:r>
      <w:r w:rsidRPr="0040016B">
        <w:rPr>
          <w:lang w:val="ru-RU"/>
        </w:rPr>
        <w:t>696509-63</w:t>
      </w:r>
      <w:r w:rsidRPr="0040016B">
        <w:t>CC</w:t>
      </w:r>
      <w:r w:rsidRPr="0040016B">
        <w:rPr>
          <w:lang w:val="ru-RU"/>
        </w:rPr>
        <w:t>-40</w:t>
      </w:r>
      <w:r w:rsidRPr="0040016B">
        <w:t>C</w:t>
      </w:r>
      <w:r w:rsidRPr="0040016B">
        <w:rPr>
          <w:lang w:val="ru-RU"/>
        </w:rPr>
        <w:t>4-</w:t>
      </w:r>
      <w:r w:rsidRPr="0040016B">
        <w:t>A</w:t>
      </w:r>
      <w:r w:rsidRPr="0040016B">
        <w:rPr>
          <w:lang w:val="ru-RU"/>
        </w:rPr>
        <w:t>32</w:t>
      </w:r>
      <w:r w:rsidRPr="0040016B">
        <w:t>E</w:t>
      </w:r>
      <w:r w:rsidRPr="0040016B">
        <w:rPr>
          <w:lang w:val="ru-RU"/>
        </w:rPr>
        <w:t>-</w:t>
      </w:r>
      <w:r w:rsidRPr="0040016B">
        <w:t>DDE</w:t>
      </w:r>
      <w:r w:rsidRPr="0040016B">
        <w:rPr>
          <w:lang w:val="ru-RU"/>
        </w:rPr>
        <w:t>3405009</w:t>
      </w:r>
      <w:r w:rsidRPr="0040016B">
        <w:t>B</w:t>
      </w:r>
      <w:r w:rsidRPr="0040016B">
        <w:rPr>
          <w:lang w:val="ru-RU"/>
        </w:rPr>
        <w:t>1|3818019582|381801001|12300882|Дума Усть-Кутского муниципального образования(городского поселения)|03343008820|10.</w:t>
      </w:r>
      <w:r w:rsidR="00CC13E3" w:rsidRPr="00745E05">
        <w:rPr>
          <w:highlight w:val="green"/>
          <w:lang w:val="ru-RU"/>
        </w:rPr>
        <w:t>11</w:t>
      </w:r>
      <w:r w:rsidRPr="0040016B">
        <w:rPr>
          <w:lang w:val="ru-RU"/>
        </w:rPr>
        <w:t>.2022|||Бюджет Усть-Кутского муниципального образования (городского поселения)|12345678|Управление по финансам и налогам администрации Усть-Кутского муниципального образования (городского поселения)|3400|УПРАВЛЕНИЕ ФЕДЕРАЛЬНОГО КАЗНАЧЕЙСТВА ПО ИРКУТСКОЙ ОБЛАСТИ|6|6000.00|</w:t>
      </w:r>
    </w:p>
    <w:p w14:paraId="14BD6D12" w14:textId="2D296DBA" w:rsidR="0040016B" w:rsidRPr="000747ED" w:rsidRDefault="0040016B" w:rsidP="0040016B">
      <w:pPr>
        <w:pStyle w:val="OTRMaketCode"/>
        <w:ind w:firstLine="0"/>
        <w:rPr>
          <w:lang w:val="ru-RU"/>
        </w:rPr>
      </w:pPr>
      <w:r w:rsidRPr="0040016B">
        <w:rPr>
          <w:b/>
        </w:rPr>
        <w:t>ZR</w:t>
      </w:r>
      <w:r w:rsidRPr="000747ED">
        <w:rPr>
          <w:lang w:val="ru-RU"/>
        </w:rPr>
        <w:t>|9</w:t>
      </w:r>
      <w:r w:rsidRPr="0040016B">
        <w:t>F</w:t>
      </w:r>
      <w:r w:rsidRPr="000747ED">
        <w:rPr>
          <w:lang w:val="ru-RU"/>
        </w:rPr>
        <w:t>696509-63</w:t>
      </w:r>
      <w:r w:rsidRPr="0040016B">
        <w:t>CC</w:t>
      </w:r>
      <w:r w:rsidRPr="000747ED">
        <w:rPr>
          <w:lang w:val="ru-RU"/>
        </w:rPr>
        <w:t>-40</w:t>
      </w:r>
      <w:r w:rsidRPr="0040016B">
        <w:t>C</w:t>
      </w:r>
      <w:r w:rsidRPr="000747ED">
        <w:rPr>
          <w:lang w:val="ru-RU"/>
        </w:rPr>
        <w:t>4-</w:t>
      </w:r>
      <w:r w:rsidRPr="0040016B">
        <w:t>A</w:t>
      </w:r>
      <w:r w:rsidRPr="000747ED">
        <w:rPr>
          <w:lang w:val="ru-RU"/>
        </w:rPr>
        <w:t>32</w:t>
      </w:r>
      <w:r w:rsidRPr="0040016B">
        <w:t>E</w:t>
      </w:r>
      <w:r w:rsidRPr="000747ED">
        <w:rPr>
          <w:lang w:val="ru-RU"/>
        </w:rPr>
        <w:t>-</w:t>
      </w:r>
      <w:r w:rsidRPr="0040016B">
        <w:t>DDE</w:t>
      </w:r>
      <w:r w:rsidRPr="000747ED">
        <w:rPr>
          <w:lang w:val="ru-RU"/>
        </w:rPr>
        <w:t>3405009</w:t>
      </w:r>
      <w:r w:rsidRPr="0040016B">
        <w:t>B</w:t>
      </w:r>
      <w:r w:rsidRPr="000747ED">
        <w:rPr>
          <w:lang w:val="ru-RU"/>
        </w:rPr>
        <w:t>1|1|1097|09.</w:t>
      </w:r>
      <w:r w:rsidR="00CC13E3" w:rsidRPr="000747ED">
        <w:rPr>
          <w:highlight w:val="green"/>
          <w:lang w:val="ru-RU"/>
        </w:rPr>
        <w:t>11</w:t>
      </w:r>
      <w:r w:rsidRPr="000747ED">
        <w:rPr>
          <w:lang w:val="ru-RU"/>
        </w:rPr>
        <w:t xml:space="preserve">.2022|||||||||1000.00|643||0||3|0|(188 0302 2026700 014 213 03602002700) </w:t>
      </w:r>
      <w:r w:rsidRPr="0040016B">
        <w:rPr>
          <w:lang w:val="ru-RU"/>
        </w:rPr>
        <w:t>ЕСН</w:t>
      </w:r>
      <w:r w:rsidRPr="000747ED">
        <w:rPr>
          <w:lang w:val="ru-RU"/>
        </w:rPr>
        <w:t xml:space="preserve"> </w:t>
      </w:r>
      <w:r w:rsidRPr="0040016B">
        <w:rPr>
          <w:lang w:val="ru-RU"/>
        </w:rPr>
        <w:t>в</w:t>
      </w:r>
      <w:r w:rsidRPr="000747ED">
        <w:rPr>
          <w:lang w:val="ru-RU"/>
        </w:rPr>
        <w:t xml:space="preserve"> </w:t>
      </w:r>
      <w:r w:rsidRPr="0040016B">
        <w:rPr>
          <w:lang w:val="ru-RU"/>
        </w:rPr>
        <w:t>ТФОМС</w:t>
      </w:r>
      <w:r w:rsidRPr="000747ED">
        <w:rPr>
          <w:lang w:val="ru-RU"/>
        </w:rPr>
        <w:t xml:space="preserve"> </w:t>
      </w:r>
      <w:r w:rsidRPr="0040016B">
        <w:rPr>
          <w:lang w:val="ru-RU"/>
        </w:rPr>
        <w:t>рег</w:t>
      </w:r>
      <w:r w:rsidRPr="000747ED">
        <w:rPr>
          <w:lang w:val="ru-RU"/>
        </w:rPr>
        <w:t xml:space="preserve">.130929 </w:t>
      </w:r>
      <w:r w:rsidRPr="0040016B">
        <w:rPr>
          <w:lang w:val="ru-RU"/>
        </w:rPr>
        <w:t>за</w:t>
      </w:r>
      <w:r w:rsidRPr="000747ED">
        <w:rPr>
          <w:lang w:val="ru-RU"/>
        </w:rPr>
        <w:t xml:space="preserve"> </w:t>
      </w:r>
      <w:r w:rsidR="00CC13E3" w:rsidRPr="00745E05">
        <w:rPr>
          <w:highlight w:val="green"/>
          <w:lang w:val="ru-RU"/>
        </w:rPr>
        <w:t>октябрь</w:t>
      </w:r>
      <w:r w:rsidR="00012C6D" w:rsidRPr="000747ED">
        <w:rPr>
          <w:lang w:val="ru-RU"/>
        </w:rPr>
        <w:t xml:space="preserve"> 202</w:t>
      </w:r>
      <w:r w:rsidR="00012C6D" w:rsidRPr="000747ED">
        <w:rPr>
          <w:highlight w:val="green"/>
          <w:lang w:val="ru-RU"/>
        </w:rPr>
        <w:t>2</w:t>
      </w:r>
      <w:r w:rsidR="00012C6D" w:rsidRPr="0040016B">
        <w:rPr>
          <w:lang w:val="ru-RU"/>
        </w:rPr>
        <w:t>г</w:t>
      </w:r>
      <w:r w:rsidRPr="000747ED">
        <w:rPr>
          <w:lang w:val="ru-RU"/>
        </w:rPr>
        <w:t>.|</w:t>
      </w:r>
      <w:r w:rsidRPr="0040016B">
        <w:rPr>
          <w:lang w:val="ru-RU"/>
        </w:rPr>
        <w:t>МП</w:t>
      </w:r>
      <w:r w:rsidRPr="000747ED">
        <w:rPr>
          <w:lang w:val="ru-RU"/>
        </w:rPr>
        <w:t xml:space="preserve"> "</w:t>
      </w:r>
      <w:r w:rsidRPr="0040016B">
        <w:rPr>
          <w:lang w:val="ru-RU"/>
        </w:rPr>
        <w:t>Телерадиокомпания</w:t>
      </w:r>
      <w:r w:rsidRPr="000747ED">
        <w:rPr>
          <w:lang w:val="ru-RU"/>
        </w:rPr>
        <w:t xml:space="preserve"> "</w:t>
      </w:r>
      <w:r w:rsidRPr="0040016B">
        <w:rPr>
          <w:lang w:val="ru-RU"/>
        </w:rPr>
        <w:t>Диалог</w:t>
      </w:r>
      <w:r w:rsidRPr="000747ED">
        <w:rPr>
          <w:lang w:val="ru-RU"/>
        </w:rPr>
        <w:t xml:space="preserve">" </w:t>
      </w:r>
      <w:r w:rsidRPr="0040016B">
        <w:rPr>
          <w:lang w:val="ru-RU"/>
        </w:rPr>
        <w:t>УКМО</w:t>
      </w:r>
      <w:r w:rsidRPr="000747ED">
        <w:rPr>
          <w:lang w:val="ru-RU"/>
        </w:rPr>
        <w:t>|3818004963|0|04341900607|40702810418210100280|</w:t>
      </w:r>
      <w:r w:rsidRPr="0040016B">
        <w:rPr>
          <w:lang w:val="ru-RU"/>
        </w:rPr>
        <w:t>БАЙКАЛЬСКИЙ</w:t>
      </w:r>
      <w:r w:rsidRPr="000747ED">
        <w:rPr>
          <w:lang w:val="ru-RU"/>
        </w:rPr>
        <w:t xml:space="preserve"> </w:t>
      </w:r>
      <w:r w:rsidRPr="0040016B">
        <w:rPr>
          <w:lang w:val="ru-RU"/>
        </w:rPr>
        <w:t>БАНК</w:t>
      </w:r>
      <w:r w:rsidRPr="000747ED">
        <w:rPr>
          <w:lang w:val="ru-RU"/>
        </w:rPr>
        <w:t xml:space="preserve"> </w:t>
      </w:r>
      <w:r w:rsidRPr="0040016B">
        <w:rPr>
          <w:lang w:val="ru-RU"/>
        </w:rPr>
        <w:t>СБЕРБАНКА</w:t>
      </w:r>
      <w:r w:rsidRPr="000747ED">
        <w:rPr>
          <w:lang w:val="ru-RU"/>
        </w:rPr>
        <w:t xml:space="preserve"> </w:t>
      </w:r>
      <w:r w:rsidRPr="0040016B">
        <w:rPr>
          <w:lang w:val="ru-RU"/>
        </w:rPr>
        <w:t>РФ</w:t>
      </w:r>
      <w:r w:rsidRPr="000747ED">
        <w:rPr>
          <w:lang w:val="ru-RU"/>
        </w:rPr>
        <w:t>|042520607||||||||||</w:t>
      </w:r>
    </w:p>
    <w:p w14:paraId="595B05C3" w14:textId="10F03B88" w:rsidR="00511E53" w:rsidRPr="000747ED" w:rsidRDefault="00511E53" w:rsidP="00511E53">
      <w:pPr>
        <w:pStyle w:val="OTRMaketCode"/>
        <w:ind w:firstLine="0"/>
        <w:rPr>
          <w:lang w:val="ru-RU"/>
        </w:rPr>
      </w:pPr>
      <w:r w:rsidRPr="00745E05">
        <w:rPr>
          <w:b/>
          <w:highlight w:val="green"/>
        </w:rPr>
        <w:t>ZRCONTR</w:t>
      </w:r>
      <w:r w:rsidRPr="000747ED">
        <w:rPr>
          <w:highlight w:val="green"/>
          <w:lang w:val="ru-RU"/>
        </w:rPr>
        <w:t>|1789106000012000001|17891060000120000011|0</w:t>
      </w:r>
      <w:r w:rsidR="00470DCB" w:rsidRPr="000747ED">
        <w:rPr>
          <w:highlight w:val="green"/>
          <w:lang w:val="ru-RU"/>
        </w:rPr>
        <w:t>2</w:t>
      </w:r>
      <w:r w:rsidRPr="000747ED">
        <w:rPr>
          <w:highlight w:val="green"/>
          <w:lang w:val="ru-RU"/>
        </w:rPr>
        <w:t>|</w:t>
      </w:r>
    </w:p>
    <w:p w14:paraId="420E0443" w14:textId="77777777" w:rsidR="0040016B" w:rsidRPr="000747ED" w:rsidRDefault="0040016B" w:rsidP="0040016B">
      <w:pPr>
        <w:pStyle w:val="OTRMaketCode"/>
        <w:ind w:firstLine="0"/>
        <w:rPr>
          <w:lang w:val="ru-RU"/>
        </w:rPr>
      </w:pPr>
      <w:r w:rsidRPr="0040016B">
        <w:rPr>
          <w:b/>
        </w:rPr>
        <w:t>ZRST</w:t>
      </w:r>
      <w:r w:rsidRPr="000747ED">
        <w:rPr>
          <w:lang w:val="ru-RU"/>
        </w:rPr>
        <w:t>|1|10|95101013002040050225|||||1000.00||||</w:t>
      </w:r>
    </w:p>
    <w:p w14:paraId="2EC64513" w14:textId="29634227" w:rsidR="0040016B" w:rsidRPr="000747ED" w:rsidRDefault="0040016B" w:rsidP="0040016B">
      <w:pPr>
        <w:pStyle w:val="OTRMaketCode"/>
        <w:ind w:firstLine="0"/>
        <w:rPr>
          <w:lang w:val="ru-RU"/>
        </w:rPr>
      </w:pPr>
      <w:r w:rsidRPr="0040016B">
        <w:rPr>
          <w:b/>
        </w:rPr>
        <w:t>ZS</w:t>
      </w:r>
      <w:r w:rsidRPr="000747ED">
        <w:rPr>
          <w:lang w:val="ru-RU"/>
        </w:rPr>
        <w:t>|</w:t>
      </w:r>
      <w:r w:rsidRPr="0040016B">
        <w:t>A</w:t>
      </w:r>
      <w:r w:rsidRPr="000747ED">
        <w:rPr>
          <w:lang w:val="ru-RU"/>
        </w:rPr>
        <w:t>33</w:t>
      </w:r>
      <w:r w:rsidRPr="0040016B">
        <w:t>A</w:t>
      </w:r>
      <w:r w:rsidRPr="000747ED">
        <w:rPr>
          <w:lang w:val="ru-RU"/>
        </w:rPr>
        <w:t>6</w:t>
      </w:r>
      <w:r w:rsidRPr="0040016B">
        <w:t>FAB</w:t>
      </w:r>
      <w:r w:rsidRPr="000747ED">
        <w:rPr>
          <w:lang w:val="ru-RU"/>
        </w:rPr>
        <w:t>-</w:t>
      </w:r>
      <w:r w:rsidRPr="0040016B">
        <w:t>F</w:t>
      </w:r>
      <w:r w:rsidRPr="000747ED">
        <w:rPr>
          <w:lang w:val="ru-RU"/>
        </w:rPr>
        <w:t>5</w:t>
      </w:r>
      <w:r w:rsidRPr="0040016B">
        <w:t>BC</w:t>
      </w:r>
      <w:r w:rsidRPr="000747ED">
        <w:rPr>
          <w:lang w:val="ru-RU"/>
        </w:rPr>
        <w:t>-4</w:t>
      </w:r>
      <w:r w:rsidRPr="0040016B">
        <w:t>BAF</w:t>
      </w:r>
      <w:r w:rsidRPr="000747ED">
        <w:rPr>
          <w:lang w:val="ru-RU"/>
        </w:rPr>
        <w:t>-</w:t>
      </w:r>
      <w:r w:rsidRPr="0040016B">
        <w:t>BD</w:t>
      </w:r>
      <w:r w:rsidRPr="000747ED">
        <w:rPr>
          <w:lang w:val="ru-RU"/>
        </w:rPr>
        <w:t>6</w:t>
      </w:r>
      <w:r w:rsidRPr="0040016B">
        <w:t>C</w:t>
      </w:r>
      <w:r w:rsidRPr="000747ED">
        <w:rPr>
          <w:lang w:val="ru-RU"/>
        </w:rPr>
        <w:t>-475801</w:t>
      </w:r>
      <w:r w:rsidRPr="0040016B">
        <w:t>E</w:t>
      </w:r>
      <w:r w:rsidRPr="000747ED">
        <w:rPr>
          <w:lang w:val="ru-RU"/>
        </w:rPr>
        <w:t>78258|10|09.</w:t>
      </w:r>
      <w:r w:rsidR="00725735" w:rsidRPr="000747ED">
        <w:rPr>
          <w:highlight w:val="green"/>
          <w:lang w:val="ru-RU"/>
        </w:rPr>
        <w:t>1</w:t>
      </w:r>
      <w:r w:rsidRPr="000747ED">
        <w:rPr>
          <w:highlight w:val="green"/>
          <w:lang w:val="ru-RU"/>
        </w:rPr>
        <w:t>1</w:t>
      </w:r>
      <w:r w:rsidRPr="000747ED">
        <w:rPr>
          <w:lang w:val="ru-RU"/>
        </w:rPr>
        <w:t>.2022||||1000.00|</w:t>
      </w:r>
    </w:p>
    <w:p w14:paraId="0754AF5D" w14:textId="384F040B" w:rsidR="0040016B" w:rsidRPr="000747ED" w:rsidRDefault="0040016B" w:rsidP="0040016B">
      <w:pPr>
        <w:pStyle w:val="OTRMaketCode"/>
        <w:ind w:firstLine="0"/>
        <w:rPr>
          <w:lang w:val="ru-RU"/>
        </w:rPr>
      </w:pPr>
      <w:r w:rsidRPr="0040016B">
        <w:rPr>
          <w:b/>
        </w:rPr>
        <w:t>ZSCH</w:t>
      </w:r>
      <w:r w:rsidRPr="000747ED">
        <w:rPr>
          <w:b/>
          <w:lang w:val="ru-RU"/>
        </w:rPr>
        <w:t>1</w:t>
      </w:r>
      <w:r w:rsidRPr="000747ED">
        <w:rPr>
          <w:lang w:val="ru-RU"/>
        </w:rPr>
        <w:t>|1000.00|2473632|</w:t>
      </w:r>
      <w:r w:rsidRPr="0040016B">
        <w:rPr>
          <w:lang w:val="ru-RU"/>
        </w:rPr>
        <w:t>БУ</w:t>
      </w:r>
      <w:r w:rsidRPr="000747ED">
        <w:rPr>
          <w:lang w:val="ru-RU"/>
        </w:rPr>
        <w:t>|09.</w:t>
      </w:r>
      <w:r w:rsidR="00CC13E3" w:rsidRPr="000747ED">
        <w:rPr>
          <w:highlight w:val="green"/>
          <w:lang w:val="ru-RU"/>
        </w:rPr>
        <w:t>11</w:t>
      </w:r>
      <w:r w:rsidRPr="000747ED">
        <w:rPr>
          <w:lang w:val="ru-RU"/>
        </w:rPr>
        <w:t>.2022|09.</w:t>
      </w:r>
      <w:r w:rsidR="00CC13E3" w:rsidRPr="000747ED">
        <w:rPr>
          <w:highlight w:val="green"/>
          <w:lang w:val="ru-RU"/>
        </w:rPr>
        <w:t>11</w:t>
      </w:r>
      <w:r w:rsidRPr="000747ED">
        <w:rPr>
          <w:lang w:val="ru-RU"/>
        </w:rPr>
        <w:t>.2022|53|</w:t>
      </w:r>
    </w:p>
    <w:p w14:paraId="56D844DF" w14:textId="77777777" w:rsidR="0040016B" w:rsidRPr="000747ED" w:rsidRDefault="0040016B" w:rsidP="0040016B">
      <w:pPr>
        <w:pStyle w:val="OTRMaketCode"/>
        <w:ind w:firstLine="0"/>
        <w:rPr>
          <w:lang w:val="ru-RU"/>
        </w:rPr>
      </w:pPr>
      <w:r w:rsidRPr="0040016B">
        <w:rPr>
          <w:b/>
        </w:rPr>
        <w:t>ZSCH</w:t>
      </w:r>
      <w:r w:rsidRPr="000747ED">
        <w:rPr>
          <w:b/>
          <w:lang w:val="ru-RU"/>
        </w:rPr>
        <w:t>2</w:t>
      </w:r>
      <w:r w:rsidRPr="000747ED">
        <w:rPr>
          <w:lang w:val="ru-RU"/>
        </w:rPr>
        <w:t>|1|95101013002040050212|10||1000.00|</w:t>
      </w:r>
      <w:r w:rsidRPr="0040016B">
        <w:rPr>
          <w:lang w:val="ru-RU"/>
        </w:rPr>
        <w:t>приобретение</w:t>
      </w:r>
      <w:r w:rsidRPr="000747ED">
        <w:rPr>
          <w:lang w:val="ru-RU"/>
        </w:rPr>
        <w:t xml:space="preserve"> </w:t>
      </w:r>
      <w:r w:rsidRPr="0040016B">
        <w:rPr>
          <w:lang w:val="ru-RU"/>
        </w:rPr>
        <w:t>канцелярских</w:t>
      </w:r>
      <w:r w:rsidRPr="000747ED">
        <w:rPr>
          <w:lang w:val="ru-RU"/>
        </w:rPr>
        <w:t xml:space="preserve"> </w:t>
      </w:r>
      <w:r w:rsidRPr="0040016B">
        <w:rPr>
          <w:lang w:val="ru-RU"/>
        </w:rPr>
        <w:t>принадлежностей</w:t>
      </w:r>
      <w:r w:rsidRPr="000747ED">
        <w:rPr>
          <w:lang w:val="ru-RU"/>
        </w:rPr>
        <w:t>||</w:t>
      </w:r>
    </w:p>
    <w:p w14:paraId="41D700CB" w14:textId="4A5AE3A6" w:rsidR="0040016B" w:rsidRPr="00745E05" w:rsidRDefault="0040016B" w:rsidP="0040016B">
      <w:pPr>
        <w:pStyle w:val="OTRMaketCode"/>
        <w:ind w:firstLine="0"/>
      </w:pPr>
      <w:r w:rsidRPr="0040016B">
        <w:rPr>
          <w:b/>
        </w:rPr>
        <w:t>ZV</w:t>
      </w:r>
      <w:r w:rsidRPr="00745E05">
        <w:t>|</w:t>
      </w:r>
      <w:r w:rsidRPr="0040016B">
        <w:t>AC</w:t>
      </w:r>
      <w:r w:rsidRPr="00745E05">
        <w:t>9</w:t>
      </w:r>
      <w:r w:rsidRPr="0040016B">
        <w:t>A</w:t>
      </w:r>
      <w:r w:rsidRPr="00745E05">
        <w:t>8</w:t>
      </w:r>
      <w:r w:rsidRPr="0040016B">
        <w:t>ABA</w:t>
      </w:r>
      <w:r w:rsidRPr="00745E05">
        <w:t>-646</w:t>
      </w:r>
      <w:r w:rsidRPr="0040016B">
        <w:t>E</w:t>
      </w:r>
      <w:r w:rsidRPr="00745E05">
        <w:t>-4266-</w:t>
      </w:r>
      <w:r w:rsidRPr="0040016B">
        <w:t>BA</w:t>
      </w:r>
      <w:r w:rsidRPr="00745E05">
        <w:t>74-8</w:t>
      </w:r>
      <w:r w:rsidRPr="0040016B">
        <w:t>BACF</w:t>
      </w:r>
      <w:r w:rsidRPr="00745E05">
        <w:t>07</w:t>
      </w:r>
      <w:r w:rsidRPr="0040016B">
        <w:t>CDD</w:t>
      </w:r>
      <w:r w:rsidRPr="00745E05">
        <w:t>06|28|09.</w:t>
      </w:r>
      <w:r w:rsidR="0054176A" w:rsidRPr="00745E05">
        <w:rPr>
          <w:highlight w:val="green"/>
        </w:rPr>
        <w:t>11</w:t>
      </w:r>
      <w:r w:rsidRPr="00745E05">
        <w:t>.2022||</w:t>
      </w:r>
    </w:p>
    <w:p w14:paraId="70464728" w14:textId="1BDC465A" w:rsidR="0040016B" w:rsidRPr="00745E05" w:rsidRDefault="0040016B" w:rsidP="0040016B">
      <w:pPr>
        <w:pStyle w:val="OTRMaketCode"/>
        <w:ind w:firstLine="0"/>
      </w:pPr>
      <w:r w:rsidRPr="0040016B">
        <w:rPr>
          <w:b/>
        </w:rPr>
        <w:t>ZVDOC</w:t>
      </w:r>
      <w:r w:rsidRPr="00745E05">
        <w:t>|20|95111109045101000120||1||1000.00|645|1000.00|6|0|</w:t>
      </w:r>
      <w:r w:rsidRPr="002D431E">
        <w:rPr>
          <w:lang w:val="ru-RU"/>
        </w:rPr>
        <w:t>Возврат</w:t>
      </w:r>
      <w:r w:rsidRPr="00745E05">
        <w:t xml:space="preserve"> </w:t>
      </w:r>
      <w:r w:rsidRPr="002D431E">
        <w:rPr>
          <w:lang w:val="ru-RU"/>
        </w:rPr>
        <w:t>поступлений</w:t>
      </w:r>
      <w:r w:rsidRPr="00745E05">
        <w:t xml:space="preserve"> </w:t>
      </w:r>
      <w:r w:rsidRPr="002D431E">
        <w:rPr>
          <w:lang w:val="ru-RU"/>
        </w:rPr>
        <w:t>от</w:t>
      </w:r>
      <w:r w:rsidRPr="00745E05">
        <w:t xml:space="preserve"> 09.</w:t>
      </w:r>
      <w:r w:rsidR="0054176A" w:rsidRPr="00745E05">
        <w:rPr>
          <w:highlight w:val="green"/>
        </w:rPr>
        <w:t>11</w:t>
      </w:r>
      <w:r w:rsidRPr="00745E05">
        <w:t>.2022|</w:t>
      </w:r>
    </w:p>
    <w:p w14:paraId="5324BA73" w14:textId="77777777" w:rsidR="0040016B" w:rsidRPr="007329C1" w:rsidRDefault="0040016B" w:rsidP="0040016B">
      <w:pPr>
        <w:pStyle w:val="OTRMaketCode"/>
        <w:ind w:firstLine="0"/>
      </w:pPr>
      <w:r w:rsidRPr="0040016B">
        <w:rPr>
          <w:b/>
        </w:rPr>
        <w:t>ZVDOCPOL</w:t>
      </w:r>
      <w:r w:rsidRPr="007329C1">
        <w:t>|</w:t>
      </w:r>
      <w:r w:rsidRPr="002D431E">
        <w:rPr>
          <w:lang w:val="ru-RU"/>
        </w:rPr>
        <w:t>РАБАДАНОВА</w:t>
      </w:r>
      <w:r w:rsidRPr="007329C1">
        <w:t xml:space="preserve"> </w:t>
      </w:r>
      <w:r w:rsidRPr="002D431E">
        <w:rPr>
          <w:lang w:val="ru-RU"/>
        </w:rPr>
        <w:t>НАТАЛЬЯ</w:t>
      </w:r>
      <w:r w:rsidRPr="007329C1">
        <w:t xml:space="preserve"> </w:t>
      </w:r>
      <w:r w:rsidRPr="002D431E">
        <w:rPr>
          <w:lang w:val="ru-RU"/>
        </w:rPr>
        <w:t>ВИКТОРОВНА</w:t>
      </w:r>
      <w:r w:rsidRPr="007329C1">
        <w:t>|7707083893|0||||4230681061821700969834567890564321|</w:t>
      </w:r>
      <w:r w:rsidRPr="002D431E">
        <w:rPr>
          <w:lang w:val="ru-RU"/>
        </w:rPr>
        <w:t>УСТЬ</w:t>
      </w:r>
      <w:r w:rsidRPr="007329C1">
        <w:t>-</w:t>
      </w:r>
      <w:r w:rsidRPr="002D431E">
        <w:rPr>
          <w:lang w:val="ru-RU"/>
        </w:rPr>
        <w:t>КУТСКОЕ</w:t>
      </w:r>
      <w:r w:rsidRPr="007329C1">
        <w:t xml:space="preserve"> </w:t>
      </w:r>
      <w:r w:rsidRPr="002D431E">
        <w:rPr>
          <w:lang w:val="ru-RU"/>
        </w:rPr>
        <w:t>ОСБ</w:t>
      </w:r>
      <w:r w:rsidRPr="007329C1">
        <w:t xml:space="preserve"> 2425|042520607||</w:t>
      </w:r>
    </w:p>
    <w:p w14:paraId="43119D6D" w14:textId="6C83A583" w:rsidR="0040016B" w:rsidRPr="0040016B" w:rsidRDefault="0040016B" w:rsidP="0040016B">
      <w:pPr>
        <w:pStyle w:val="OTRMaketCode"/>
        <w:ind w:firstLine="0"/>
      </w:pPr>
      <w:r w:rsidRPr="0040016B">
        <w:rPr>
          <w:b/>
        </w:rPr>
        <w:t>UF</w:t>
      </w:r>
      <w:r w:rsidRPr="0040016B">
        <w:t>|A6541715-DF4D-4AC5-9613-428EC2C92B4A|684|09.</w:t>
      </w:r>
      <w:r w:rsidR="0054176A" w:rsidRPr="00745E05">
        <w:rPr>
          <w:highlight w:val="green"/>
        </w:rPr>
        <w:t>11</w:t>
      </w:r>
      <w:r w:rsidRPr="0040016B">
        <w:t>.2022|1|||||||</w:t>
      </w:r>
    </w:p>
    <w:p w14:paraId="15D13BA9" w14:textId="117182FC" w:rsidR="0040016B" w:rsidRPr="0040016B" w:rsidRDefault="0040016B" w:rsidP="0040016B">
      <w:pPr>
        <w:pStyle w:val="OTRMaketCode"/>
        <w:ind w:firstLine="0"/>
        <w:rPr>
          <w:lang w:val="ru-RU"/>
        </w:rPr>
      </w:pPr>
      <w:r w:rsidRPr="0040016B">
        <w:rPr>
          <w:b/>
        </w:rPr>
        <w:t>UFPP</w:t>
      </w:r>
      <w:r w:rsidRPr="000747ED">
        <w:rPr>
          <w:lang w:val="ru-RU"/>
        </w:rPr>
        <w:t>|1|</w:t>
      </w:r>
      <w:r w:rsidRPr="0040016B">
        <w:t>A</w:t>
      </w:r>
      <w:r w:rsidRPr="000747ED">
        <w:rPr>
          <w:lang w:val="ru-RU"/>
        </w:rPr>
        <w:t>6541715-</w:t>
      </w:r>
      <w:r w:rsidRPr="0040016B">
        <w:t>DF</w:t>
      </w:r>
      <w:r w:rsidRPr="000747ED">
        <w:rPr>
          <w:lang w:val="ru-RU"/>
        </w:rPr>
        <w:t>4</w:t>
      </w:r>
      <w:r w:rsidRPr="0040016B">
        <w:t>D</w:t>
      </w:r>
      <w:r w:rsidRPr="000747ED">
        <w:rPr>
          <w:lang w:val="ru-RU"/>
        </w:rPr>
        <w:t>-4</w:t>
      </w:r>
      <w:r w:rsidRPr="0040016B">
        <w:t>AC</w:t>
      </w:r>
      <w:r w:rsidRPr="000747ED">
        <w:rPr>
          <w:lang w:val="ru-RU"/>
        </w:rPr>
        <w:t>5-9613-428</w:t>
      </w:r>
      <w:r w:rsidRPr="0040016B">
        <w:t>EC</w:t>
      </w:r>
      <w:r w:rsidRPr="000747ED">
        <w:rPr>
          <w:lang w:val="ru-RU"/>
        </w:rPr>
        <w:t>2</w:t>
      </w:r>
      <w:r w:rsidRPr="0040016B">
        <w:t>C</w:t>
      </w:r>
      <w:r w:rsidRPr="000747ED">
        <w:rPr>
          <w:lang w:val="ru-RU"/>
        </w:rPr>
        <w:t>92</w:t>
      </w:r>
      <w:r w:rsidRPr="0040016B">
        <w:t>B</w:t>
      </w:r>
      <w:r w:rsidRPr="000747ED">
        <w:rPr>
          <w:lang w:val="ru-RU"/>
        </w:rPr>
        <w:t>34|</w:t>
      </w:r>
      <w:r w:rsidRPr="0040016B">
        <w:t>ZR</w:t>
      </w:r>
      <w:r w:rsidRPr="000747ED">
        <w:rPr>
          <w:lang w:val="ru-RU"/>
        </w:rPr>
        <w:t>|</w:t>
      </w:r>
      <w:r w:rsidRPr="0040016B">
        <w:rPr>
          <w:lang w:val="ru-RU"/>
        </w:rPr>
        <w:t>Заявка</w:t>
      </w:r>
      <w:r w:rsidRPr="000747ED">
        <w:rPr>
          <w:lang w:val="ru-RU"/>
        </w:rPr>
        <w:t xml:space="preserve"> </w:t>
      </w:r>
      <w:r w:rsidRPr="0040016B">
        <w:rPr>
          <w:lang w:val="ru-RU"/>
        </w:rPr>
        <w:t>на</w:t>
      </w:r>
      <w:r w:rsidRPr="000747ED">
        <w:rPr>
          <w:lang w:val="ru-RU"/>
        </w:rPr>
        <w:t xml:space="preserve"> </w:t>
      </w:r>
      <w:r w:rsidRPr="0040016B">
        <w:rPr>
          <w:lang w:val="ru-RU"/>
        </w:rPr>
        <w:t>кассовый</w:t>
      </w:r>
      <w:r w:rsidRPr="000747ED">
        <w:rPr>
          <w:lang w:val="ru-RU"/>
        </w:rPr>
        <w:t xml:space="preserve"> </w:t>
      </w:r>
      <w:r w:rsidRPr="0040016B">
        <w:rPr>
          <w:lang w:val="ru-RU"/>
        </w:rPr>
        <w:t>расход</w:t>
      </w:r>
      <w:r w:rsidRPr="000747ED">
        <w:rPr>
          <w:lang w:val="ru-RU"/>
        </w:rPr>
        <w:t>|273|09.</w:t>
      </w:r>
      <w:r w:rsidR="0054176A" w:rsidRPr="00745E05">
        <w:rPr>
          <w:highlight w:val="green"/>
          <w:lang w:val="ru-RU"/>
        </w:rPr>
        <w:t>11</w:t>
      </w:r>
      <w:r w:rsidRPr="0040016B">
        <w:rPr>
          <w:lang w:val="ru-RU"/>
        </w:rPr>
        <w:t>.2022|ООО "УПРАВЛЯЮЩАЯ КОМПАНИЯ ВЕСТА"|3818018483|||95101013002040050212|10||1000.00|Перечесление за услуги, согласно прейскуранту||||</w:t>
      </w:r>
    </w:p>
    <w:p w14:paraId="16EA8CCD" w14:textId="77777777" w:rsidR="0040016B" w:rsidRPr="0040016B" w:rsidRDefault="0040016B" w:rsidP="0040016B">
      <w:pPr>
        <w:pStyle w:val="OTRMaketCode"/>
        <w:ind w:firstLine="0"/>
        <w:rPr>
          <w:lang w:val="ru-RU"/>
        </w:rPr>
      </w:pPr>
      <w:r w:rsidRPr="0040016B">
        <w:rPr>
          <w:b/>
        </w:rPr>
        <w:t>UFPP</w:t>
      </w:r>
      <w:r w:rsidRPr="0040016B">
        <w:rPr>
          <w:b/>
          <w:lang w:val="ru-RU"/>
        </w:rPr>
        <w:t>_</w:t>
      </w:r>
      <w:r w:rsidRPr="0040016B">
        <w:rPr>
          <w:b/>
        </w:rPr>
        <w:t>N</w:t>
      </w:r>
      <w:r w:rsidRPr="0040016B">
        <w:rPr>
          <w:lang w:val="ru-RU"/>
        </w:rPr>
        <w:t>|1||||||95101013002040050220|10||1000.00|||</w:t>
      </w:r>
    </w:p>
    <w:p w14:paraId="3F28561C" w14:textId="317E96C8" w:rsidR="0040016B" w:rsidRPr="0040016B" w:rsidRDefault="0040016B" w:rsidP="0040016B">
      <w:pPr>
        <w:pStyle w:val="OTRMaketCode"/>
        <w:ind w:firstLine="0"/>
        <w:rPr>
          <w:lang w:val="ru-RU"/>
        </w:rPr>
      </w:pPr>
      <w:r w:rsidRPr="0040016B">
        <w:rPr>
          <w:b/>
        </w:rPr>
        <w:t>SPD</w:t>
      </w:r>
      <w:r w:rsidRPr="0040016B">
        <w:rPr>
          <w:lang w:val="ru-RU"/>
        </w:rPr>
        <w:t>|</w:t>
      </w:r>
      <w:r w:rsidRPr="0040016B">
        <w:t>A</w:t>
      </w:r>
      <w:r w:rsidRPr="0040016B">
        <w:rPr>
          <w:lang w:val="ru-RU"/>
        </w:rPr>
        <w:t>6541715-</w:t>
      </w:r>
      <w:r w:rsidRPr="0040016B">
        <w:t>DF</w:t>
      </w:r>
      <w:r w:rsidRPr="0040016B">
        <w:rPr>
          <w:lang w:val="ru-RU"/>
        </w:rPr>
        <w:t>4</w:t>
      </w:r>
      <w:r w:rsidRPr="0040016B">
        <w:t>D</w:t>
      </w:r>
      <w:r w:rsidRPr="0040016B">
        <w:rPr>
          <w:lang w:val="ru-RU"/>
        </w:rPr>
        <w:t>-4</w:t>
      </w:r>
      <w:r w:rsidRPr="0040016B">
        <w:t>AC</w:t>
      </w:r>
      <w:r w:rsidRPr="0040016B">
        <w:rPr>
          <w:lang w:val="ru-RU"/>
        </w:rPr>
        <w:t>5-9613-428</w:t>
      </w:r>
      <w:r w:rsidRPr="0040016B">
        <w:t>EC</w:t>
      </w:r>
      <w:r w:rsidRPr="0040016B">
        <w:rPr>
          <w:lang w:val="ru-RU"/>
        </w:rPr>
        <w:t>2</w:t>
      </w:r>
      <w:r w:rsidRPr="0040016B">
        <w:t>C</w:t>
      </w:r>
      <w:r w:rsidRPr="0040016B">
        <w:rPr>
          <w:lang w:val="ru-RU"/>
        </w:rPr>
        <w:t>92</w:t>
      </w:r>
      <w:r w:rsidRPr="0040016B">
        <w:t>B</w:t>
      </w:r>
      <w:r w:rsidRPr="0040016B">
        <w:rPr>
          <w:lang w:val="ru-RU"/>
        </w:rPr>
        <w:t>4</w:t>
      </w:r>
      <w:r w:rsidRPr="0040016B">
        <w:t>A</w:t>
      </w:r>
      <w:r w:rsidRPr="0040016B">
        <w:rPr>
          <w:lang w:val="ru-RU"/>
        </w:rPr>
        <w:t>|182|09.</w:t>
      </w:r>
      <w:r w:rsidR="0054176A" w:rsidRPr="00745E05">
        <w:rPr>
          <w:highlight w:val="green"/>
          <w:lang w:val="ru-RU"/>
        </w:rPr>
        <w:t>11</w:t>
      </w:r>
      <w:r w:rsidRPr="0040016B">
        <w:rPr>
          <w:lang w:val="ru-RU"/>
        </w:rPr>
        <w:t>.2022|Отдел бюджетной отчетности||||</w:t>
      </w:r>
      <w:r w:rsidRPr="0040016B">
        <w:t>AF</w:t>
      </w:r>
      <w:r w:rsidRPr="0040016B">
        <w:rPr>
          <w:lang w:val="ru-RU"/>
        </w:rPr>
        <w:t>030237-22</w:t>
      </w:r>
      <w:r w:rsidRPr="0040016B">
        <w:t>D</w:t>
      </w:r>
      <w:r w:rsidRPr="0040016B">
        <w:rPr>
          <w:lang w:val="ru-RU"/>
        </w:rPr>
        <w:t>9-4</w:t>
      </w:r>
      <w:r w:rsidRPr="0040016B">
        <w:t>DDE</w:t>
      </w:r>
      <w:r w:rsidRPr="0040016B">
        <w:rPr>
          <w:lang w:val="ru-RU"/>
        </w:rPr>
        <w:t>-97</w:t>
      </w:r>
      <w:r w:rsidRPr="0040016B">
        <w:t>D</w:t>
      </w:r>
      <w:r w:rsidRPr="0040016B">
        <w:rPr>
          <w:lang w:val="ru-RU"/>
        </w:rPr>
        <w:t>9-</w:t>
      </w:r>
      <w:r w:rsidRPr="0040016B">
        <w:t>EA</w:t>
      </w:r>
      <w:r w:rsidRPr="0040016B">
        <w:rPr>
          <w:lang w:val="ru-RU"/>
        </w:rPr>
        <w:t>255</w:t>
      </w:r>
      <w:r w:rsidRPr="0040016B">
        <w:t>D</w:t>
      </w:r>
      <w:r w:rsidRPr="0040016B">
        <w:rPr>
          <w:lang w:val="ru-RU"/>
        </w:rPr>
        <w:t>333</w:t>
      </w:r>
      <w:r w:rsidRPr="0040016B">
        <w:t>CC</w:t>
      </w:r>
      <w:r w:rsidRPr="0040016B">
        <w:rPr>
          <w:lang w:val="ru-RU"/>
        </w:rPr>
        <w:t>4|11|09.</w:t>
      </w:r>
      <w:r w:rsidR="0054176A" w:rsidRPr="00745E05">
        <w:rPr>
          <w:highlight w:val="green"/>
          <w:lang w:val="ru-RU"/>
        </w:rPr>
        <w:t>11</w:t>
      </w:r>
      <w:r w:rsidRPr="0040016B">
        <w:rPr>
          <w:lang w:val="ru-RU"/>
        </w:rPr>
        <w:t>.2022|ОБЪЯВЛЕНИЕ НА ВЗНОС НАЛИЧНЫМИ|09.</w:t>
      </w:r>
      <w:r w:rsidR="0054176A" w:rsidRPr="00745E05">
        <w:rPr>
          <w:highlight w:val="green"/>
          <w:lang w:val="ru-RU"/>
        </w:rPr>
        <w:t>11</w:t>
      </w:r>
      <w:r w:rsidRPr="0040016B">
        <w:rPr>
          <w:lang w:val="ru-RU"/>
        </w:rPr>
        <w:t>.2022|</w:t>
      </w:r>
    </w:p>
    <w:p w14:paraId="097C4E83" w14:textId="77777777" w:rsidR="0040016B" w:rsidRPr="0040016B" w:rsidRDefault="0040016B" w:rsidP="0040016B">
      <w:pPr>
        <w:pStyle w:val="OTRMaketCode"/>
        <w:ind w:firstLine="0"/>
        <w:rPr>
          <w:lang w:val="ru-RU"/>
        </w:rPr>
      </w:pPr>
      <w:r w:rsidRPr="0040016B">
        <w:rPr>
          <w:b/>
        </w:rPr>
        <w:t>SPRR</w:t>
      </w:r>
      <w:r w:rsidRPr="0040016B">
        <w:rPr>
          <w:lang w:val="ru-RU"/>
        </w:rPr>
        <w:t>|Восстановление кассовых выбытий (по объявлению на взнос наличными)|10001050201020000120302510||95100000000000000130700226||1000.00|</w:t>
      </w:r>
    </w:p>
    <w:p w14:paraId="00DC9F02" w14:textId="0D3452C0" w:rsidR="0040016B" w:rsidRPr="000747ED" w:rsidRDefault="0040016B" w:rsidP="0040016B">
      <w:pPr>
        <w:pStyle w:val="OTRMaketCode"/>
        <w:ind w:firstLine="0"/>
        <w:rPr>
          <w:lang w:val="ru-RU"/>
        </w:rPr>
      </w:pPr>
      <w:r w:rsidRPr="0040016B">
        <w:rPr>
          <w:b/>
        </w:rPr>
        <w:t>BDPD</w:t>
      </w:r>
      <w:r w:rsidRPr="000747ED">
        <w:rPr>
          <w:lang w:val="ru-RU"/>
        </w:rPr>
        <w:t>|49541</w:t>
      </w:r>
      <w:r w:rsidRPr="0040016B">
        <w:t>A</w:t>
      </w:r>
      <w:r w:rsidRPr="000747ED">
        <w:rPr>
          <w:lang w:val="ru-RU"/>
        </w:rPr>
        <w:t>8</w:t>
      </w:r>
      <w:r w:rsidRPr="0040016B">
        <w:t>A</w:t>
      </w:r>
      <w:r w:rsidRPr="000747ED">
        <w:rPr>
          <w:lang w:val="ru-RU"/>
        </w:rPr>
        <w:t>-0</w:t>
      </w:r>
      <w:r w:rsidRPr="0040016B">
        <w:t>D</w:t>
      </w:r>
      <w:r w:rsidRPr="000747ED">
        <w:rPr>
          <w:lang w:val="ru-RU"/>
        </w:rPr>
        <w:t>29-4485-8</w:t>
      </w:r>
      <w:r w:rsidRPr="0040016B">
        <w:t>C</w:t>
      </w:r>
      <w:r w:rsidRPr="000747ED">
        <w:rPr>
          <w:lang w:val="ru-RU"/>
        </w:rPr>
        <w:t>1</w:t>
      </w:r>
      <w:r w:rsidRPr="0040016B">
        <w:t>C</w:t>
      </w:r>
      <w:r w:rsidRPr="000747ED">
        <w:rPr>
          <w:lang w:val="ru-RU"/>
        </w:rPr>
        <w:t>-22165799558</w:t>
      </w:r>
      <w:r w:rsidRPr="0040016B">
        <w:t>E</w:t>
      </w:r>
      <w:r w:rsidRPr="000747ED">
        <w:rPr>
          <w:lang w:val="ru-RU"/>
        </w:rPr>
        <w:t>|69|09.</w:t>
      </w:r>
      <w:r w:rsidR="0054176A" w:rsidRPr="000747ED">
        <w:rPr>
          <w:highlight w:val="green"/>
          <w:lang w:val="ru-RU"/>
        </w:rPr>
        <w:t>11</w:t>
      </w:r>
      <w:r w:rsidRPr="000747ED">
        <w:rPr>
          <w:lang w:val="ru-RU"/>
        </w:rPr>
        <w:t>.2022|1000.00|0|09.</w:t>
      </w:r>
      <w:r w:rsidR="0054176A" w:rsidRPr="000747ED">
        <w:rPr>
          <w:highlight w:val="green"/>
          <w:lang w:val="ru-RU"/>
        </w:rPr>
        <w:t>11</w:t>
      </w:r>
      <w:r w:rsidRPr="000747ED">
        <w:rPr>
          <w:lang w:val="ru-RU"/>
        </w:rPr>
        <w:t>.2022|09.</w:t>
      </w:r>
      <w:r w:rsidR="0054176A" w:rsidRPr="000747ED">
        <w:rPr>
          <w:highlight w:val="green"/>
          <w:lang w:val="ru-RU"/>
        </w:rPr>
        <w:t>11</w:t>
      </w:r>
      <w:r w:rsidRPr="000747ED">
        <w:rPr>
          <w:lang w:val="ru-RU"/>
        </w:rPr>
        <w:t>.2022|01||||||||3818004963|381831001|</w:t>
      </w:r>
      <w:r w:rsidRPr="0040016B">
        <w:rPr>
          <w:lang w:val="ru-RU"/>
        </w:rPr>
        <w:t>МП</w:t>
      </w:r>
      <w:r w:rsidRPr="000747ED">
        <w:rPr>
          <w:lang w:val="ru-RU"/>
        </w:rPr>
        <w:t xml:space="preserve"> "</w:t>
      </w:r>
      <w:r w:rsidRPr="0040016B">
        <w:rPr>
          <w:lang w:val="ru-RU"/>
        </w:rPr>
        <w:t>Телерадиокомпания</w:t>
      </w:r>
      <w:r w:rsidRPr="000747ED">
        <w:rPr>
          <w:lang w:val="ru-RU"/>
        </w:rPr>
        <w:t xml:space="preserve"> "</w:t>
      </w:r>
      <w:r w:rsidRPr="0040016B">
        <w:rPr>
          <w:lang w:val="ru-RU"/>
        </w:rPr>
        <w:t>Диалог</w:t>
      </w:r>
      <w:r w:rsidRPr="000747ED">
        <w:rPr>
          <w:lang w:val="ru-RU"/>
        </w:rPr>
        <w:t xml:space="preserve">" </w:t>
      </w:r>
      <w:r w:rsidRPr="0040016B">
        <w:rPr>
          <w:lang w:val="ru-RU"/>
        </w:rPr>
        <w:t>УКМО</w:t>
      </w:r>
      <w:r w:rsidRPr="000747ED">
        <w:rPr>
          <w:lang w:val="ru-RU"/>
        </w:rPr>
        <w:t>|40702810418210100280|042520607|</w:t>
      </w:r>
      <w:r w:rsidRPr="0040016B">
        <w:rPr>
          <w:lang w:val="ru-RU"/>
        </w:rPr>
        <w:t>БАЙКАЛЬСКИЙ</w:t>
      </w:r>
      <w:r w:rsidRPr="000747ED">
        <w:rPr>
          <w:lang w:val="ru-RU"/>
        </w:rPr>
        <w:t xml:space="preserve"> </w:t>
      </w:r>
      <w:r w:rsidRPr="0040016B">
        <w:rPr>
          <w:lang w:val="ru-RU"/>
        </w:rPr>
        <w:t>БАНК</w:t>
      </w:r>
      <w:r w:rsidRPr="000747ED">
        <w:rPr>
          <w:lang w:val="ru-RU"/>
        </w:rPr>
        <w:t xml:space="preserve"> </w:t>
      </w:r>
      <w:r w:rsidRPr="0040016B">
        <w:rPr>
          <w:lang w:val="ru-RU"/>
        </w:rPr>
        <w:t>СБЕРБАНКА</w:t>
      </w:r>
      <w:r w:rsidRPr="000747ED">
        <w:rPr>
          <w:lang w:val="ru-RU"/>
        </w:rPr>
        <w:t xml:space="preserve"> </w:t>
      </w:r>
      <w:r w:rsidRPr="0040016B">
        <w:rPr>
          <w:lang w:val="ru-RU"/>
        </w:rPr>
        <w:t>РФ</w:t>
      </w:r>
      <w:r w:rsidRPr="000747ED">
        <w:rPr>
          <w:lang w:val="ru-RU"/>
        </w:rPr>
        <w:t xml:space="preserve">|||3||1|(188 0302 2026700 014 213 03602002700) </w:t>
      </w:r>
      <w:r w:rsidRPr="0040016B">
        <w:rPr>
          <w:lang w:val="ru-RU"/>
        </w:rPr>
        <w:t>ЕСН</w:t>
      </w:r>
      <w:r w:rsidRPr="000747ED">
        <w:rPr>
          <w:lang w:val="ru-RU"/>
        </w:rPr>
        <w:t xml:space="preserve"> </w:t>
      </w:r>
      <w:r w:rsidRPr="0040016B">
        <w:rPr>
          <w:lang w:val="ru-RU"/>
        </w:rPr>
        <w:t>в</w:t>
      </w:r>
      <w:r w:rsidRPr="000747ED">
        <w:rPr>
          <w:lang w:val="ru-RU"/>
        </w:rPr>
        <w:t xml:space="preserve"> </w:t>
      </w:r>
      <w:r w:rsidRPr="0040016B">
        <w:rPr>
          <w:lang w:val="ru-RU"/>
        </w:rPr>
        <w:t>ТФОМС</w:t>
      </w:r>
      <w:r w:rsidRPr="000747ED">
        <w:rPr>
          <w:lang w:val="ru-RU"/>
        </w:rPr>
        <w:t xml:space="preserve"> </w:t>
      </w:r>
      <w:r w:rsidRPr="0040016B">
        <w:rPr>
          <w:lang w:val="ru-RU"/>
        </w:rPr>
        <w:t>рег</w:t>
      </w:r>
      <w:r w:rsidRPr="000747ED">
        <w:rPr>
          <w:lang w:val="ru-RU"/>
        </w:rPr>
        <w:t xml:space="preserve">.130929 </w:t>
      </w:r>
      <w:r w:rsidRPr="0040016B">
        <w:rPr>
          <w:lang w:val="ru-RU"/>
        </w:rPr>
        <w:t>за</w:t>
      </w:r>
      <w:r w:rsidRPr="000747ED">
        <w:rPr>
          <w:lang w:val="ru-RU"/>
        </w:rPr>
        <w:t xml:space="preserve"> </w:t>
      </w:r>
      <w:r w:rsidR="0054176A" w:rsidRPr="00745E05">
        <w:rPr>
          <w:highlight w:val="green"/>
          <w:lang w:val="ru-RU"/>
        </w:rPr>
        <w:t>октябрь</w:t>
      </w:r>
      <w:r w:rsidR="00012C6D" w:rsidRPr="000747ED">
        <w:rPr>
          <w:lang w:val="ru-RU"/>
        </w:rPr>
        <w:t xml:space="preserve"> 202</w:t>
      </w:r>
      <w:r w:rsidR="00012C6D" w:rsidRPr="000747ED">
        <w:rPr>
          <w:highlight w:val="green"/>
          <w:lang w:val="ru-RU"/>
        </w:rPr>
        <w:t>2</w:t>
      </w:r>
      <w:r w:rsidR="00012C6D" w:rsidRPr="0040016B">
        <w:rPr>
          <w:lang w:val="ru-RU"/>
        </w:rPr>
        <w:t>г</w:t>
      </w:r>
      <w:r w:rsidRPr="000747ED">
        <w:rPr>
          <w:lang w:val="ru-RU"/>
        </w:rPr>
        <w:t>.|||||||||||||||09.</w:t>
      </w:r>
      <w:r w:rsidR="0054176A" w:rsidRPr="000747ED">
        <w:rPr>
          <w:highlight w:val="green"/>
          <w:lang w:val="ru-RU"/>
        </w:rPr>
        <w:t>11</w:t>
      </w:r>
      <w:r w:rsidRPr="000747ED">
        <w:rPr>
          <w:lang w:val="ru-RU"/>
        </w:rPr>
        <w:t>.2022|9</w:t>
      </w:r>
      <w:r w:rsidRPr="0040016B">
        <w:t>F</w:t>
      </w:r>
      <w:r w:rsidRPr="000747ED">
        <w:rPr>
          <w:lang w:val="ru-RU"/>
        </w:rPr>
        <w:t>696509-63</w:t>
      </w:r>
      <w:r w:rsidRPr="0040016B">
        <w:t>CC</w:t>
      </w:r>
      <w:r w:rsidRPr="000747ED">
        <w:rPr>
          <w:lang w:val="ru-RU"/>
        </w:rPr>
        <w:t>-40</w:t>
      </w:r>
      <w:r w:rsidRPr="0040016B">
        <w:t>C</w:t>
      </w:r>
      <w:r w:rsidRPr="000747ED">
        <w:rPr>
          <w:lang w:val="ru-RU"/>
        </w:rPr>
        <w:t>4-</w:t>
      </w:r>
      <w:r w:rsidRPr="0040016B">
        <w:t>A</w:t>
      </w:r>
      <w:r w:rsidRPr="000747ED">
        <w:rPr>
          <w:lang w:val="ru-RU"/>
        </w:rPr>
        <w:t>32</w:t>
      </w:r>
      <w:r w:rsidRPr="0040016B">
        <w:t>E</w:t>
      </w:r>
      <w:r w:rsidRPr="000747ED">
        <w:rPr>
          <w:lang w:val="ru-RU"/>
        </w:rPr>
        <w:t>-</w:t>
      </w:r>
      <w:r w:rsidRPr="0040016B">
        <w:t>DDE</w:t>
      </w:r>
      <w:r w:rsidRPr="000747ED">
        <w:rPr>
          <w:lang w:val="ru-RU"/>
        </w:rPr>
        <w:t>3405009</w:t>
      </w:r>
      <w:r w:rsidRPr="0040016B">
        <w:t>B</w:t>
      </w:r>
      <w:r w:rsidRPr="000747ED">
        <w:rPr>
          <w:lang w:val="ru-RU"/>
        </w:rPr>
        <w:t>1||||</w:t>
      </w:r>
    </w:p>
    <w:p w14:paraId="46B89890" w14:textId="0D5AFB23" w:rsidR="00511E53" w:rsidRPr="000747ED" w:rsidRDefault="00511E53" w:rsidP="00511E53">
      <w:pPr>
        <w:pStyle w:val="OTRMaketCode"/>
        <w:ind w:firstLine="0"/>
        <w:rPr>
          <w:lang w:val="ru-RU"/>
        </w:rPr>
      </w:pPr>
      <w:r w:rsidRPr="00745E05">
        <w:rPr>
          <w:b/>
          <w:highlight w:val="green"/>
        </w:rPr>
        <w:t>BDPDCONTR</w:t>
      </w:r>
      <w:r w:rsidRPr="000747ED">
        <w:rPr>
          <w:highlight w:val="green"/>
          <w:lang w:val="ru-RU"/>
        </w:rPr>
        <w:t>|1789106000012000001|17891060000120000011|0</w:t>
      </w:r>
      <w:r w:rsidR="00470DCB" w:rsidRPr="000747ED">
        <w:rPr>
          <w:highlight w:val="green"/>
          <w:lang w:val="ru-RU"/>
        </w:rPr>
        <w:t>2</w:t>
      </w:r>
      <w:r w:rsidRPr="000747ED">
        <w:rPr>
          <w:highlight w:val="green"/>
          <w:lang w:val="ru-RU"/>
        </w:rPr>
        <w:t>|</w:t>
      </w:r>
    </w:p>
    <w:p w14:paraId="2ACCB1AC" w14:textId="77777777" w:rsidR="0040016B" w:rsidRPr="000747ED" w:rsidRDefault="0040016B" w:rsidP="0040016B">
      <w:pPr>
        <w:pStyle w:val="OTRMaketCode"/>
        <w:ind w:firstLine="0"/>
        <w:rPr>
          <w:lang w:val="ru-RU"/>
        </w:rPr>
      </w:pPr>
      <w:r w:rsidRPr="0040016B">
        <w:rPr>
          <w:b/>
        </w:rPr>
        <w:lastRenderedPageBreak/>
        <w:t>BDPDST</w:t>
      </w:r>
      <w:r w:rsidRPr="000747ED">
        <w:rPr>
          <w:lang w:val="ru-RU"/>
        </w:rPr>
        <w:t>|08230201010010000130|10|||52401000|1000.00|180.00|0|||</w:t>
      </w:r>
    </w:p>
    <w:p w14:paraId="05BBF7E2" w14:textId="2E17EACF" w:rsidR="00166BA7" w:rsidRPr="000747ED" w:rsidRDefault="00166BA7" w:rsidP="0040016B">
      <w:pPr>
        <w:pStyle w:val="OTRMaketCode"/>
        <w:ind w:firstLine="0"/>
        <w:rPr>
          <w:lang w:val="ru-RU"/>
        </w:rPr>
      </w:pPr>
      <w:r w:rsidRPr="00745E05">
        <w:rPr>
          <w:b/>
          <w:highlight w:val="green"/>
        </w:rPr>
        <w:t>BDPDCONTRST</w:t>
      </w:r>
      <w:r w:rsidRPr="000747ED">
        <w:rPr>
          <w:highlight w:val="green"/>
          <w:lang w:val="ru-RU"/>
        </w:rPr>
        <w:t>|0|</w:t>
      </w:r>
    </w:p>
    <w:p w14:paraId="09C8D1D4" w14:textId="1CBDCF98" w:rsidR="0040016B" w:rsidRPr="00F92BE4" w:rsidRDefault="0040016B" w:rsidP="0040016B">
      <w:pPr>
        <w:pStyle w:val="OTRMaketCode"/>
        <w:ind w:firstLine="0"/>
        <w:rPr>
          <w:lang w:val="ru-RU"/>
        </w:rPr>
      </w:pPr>
      <w:r w:rsidRPr="0040016B">
        <w:rPr>
          <w:b/>
        </w:rPr>
        <w:t>BDPD</w:t>
      </w:r>
      <w:r w:rsidRPr="000747ED">
        <w:rPr>
          <w:lang w:val="ru-RU"/>
        </w:rPr>
        <w:t>|347</w:t>
      </w:r>
      <w:r w:rsidRPr="0040016B">
        <w:t>A</w:t>
      </w:r>
      <w:r w:rsidRPr="000747ED">
        <w:rPr>
          <w:lang w:val="ru-RU"/>
        </w:rPr>
        <w:t>9234-</w:t>
      </w:r>
      <w:r w:rsidRPr="0040016B">
        <w:t>DBCF</w:t>
      </w:r>
      <w:r w:rsidRPr="000747ED">
        <w:rPr>
          <w:lang w:val="ru-RU"/>
        </w:rPr>
        <w:t>-4551-</w:t>
      </w:r>
      <w:r w:rsidRPr="0040016B">
        <w:t>BAFB</w:t>
      </w:r>
      <w:r w:rsidRPr="000747ED">
        <w:rPr>
          <w:lang w:val="ru-RU"/>
        </w:rPr>
        <w:t>-4</w:t>
      </w:r>
      <w:r w:rsidRPr="0040016B">
        <w:t>F</w:t>
      </w:r>
      <w:r w:rsidRPr="000747ED">
        <w:rPr>
          <w:lang w:val="ru-RU"/>
        </w:rPr>
        <w:t>1</w:t>
      </w:r>
      <w:r w:rsidRPr="0040016B">
        <w:t>BD</w:t>
      </w:r>
      <w:r w:rsidRPr="000747ED">
        <w:rPr>
          <w:lang w:val="ru-RU"/>
        </w:rPr>
        <w:t>65</w:t>
      </w:r>
      <w:r w:rsidRPr="0040016B">
        <w:t>EB</w:t>
      </w:r>
      <w:r w:rsidRPr="000747ED">
        <w:rPr>
          <w:lang w:val="ru-RU"/>
        </w:rPr>
        <w:t>7</w:t>
      </w:r>
      <w:r w:rsidRPr="0040016B">
        <w:t>B</w:t>
      </w:r>
      <w:r w:rsidRPr="000747ED">
        <w:rPr>
          <w:lang w:val="ru-RU"/>
        </w:rPr>
        <w:t>0|103|09.</w:t>
      </w:r>
      <w:r w:rsidR="0054176A" w:rsidRPr="00745E05">
        <w:rPr>
          <w:highlight w:val="green"/>
          <w:lang w:val="ru-RU"/>
        </w:rPr>
        <w:t>11</w:t>
      </w:r>
      <w:r w:rsidRPr="00BF0B7B">
        <w:rPr>
          <w:lang w:val="ru-RU"/>
        </w:rPr>
        <w:t>.2022|1000.00|0|09.</w:t>
      </w:r>
      <w:r w:rsidR="0054176A" w:rsidRPr="00745E05">
        <w:rPr>
          <w:highlight w:val="green"/>
          <w:lang w:val="ru-RU"/>
        </w:rPr>
        <w:t>11</w:t>
      </w:r>
      <w:r w:rsidRPr="00BF0B7B">
        <w:rPr>
          <w:lang w:val="ru-RU"/>
        </w:rPr>
        <w:t>.2022|09.</w:t>
      </w:r>
      <w:r w:rsidR="0054176A" w:rsidRPr="00745E05">
        <w:rPr>
          <w:highlight w:val="green"/>
          <w:lang w:val="ru-RU"/>
        </w:rPr>
        <w:t>11</w:t>
      </w:r>
      <w:r w:rsidRPr="00BF0B7B">
        <w:rPr>
          <w:lang w:val="ru-RU"/>
        </w:rPr>
        <w:t>.2022|01||||||||7707083893||</w:t>
      </w:r>
      <w:r w:rsidRPr="0040016B">
        <w:rPr>
          <w:lang w:val="ru-RU"/>
        </w:rPr>
        <w:t>РАБАДАНОВА</w:t>
      </w:r>
      <w:r w:rsidRPr="00BF0B7B">
        <w:rPr>
          <w:lang w:val="ru-RU"/>
        </w:rPr>
        <w:t xml:space="preserve"> </w:t>
      </w:r>
      <w:r w:rsidRPr="0040016B">
        <w:rPr>
          <w:lang w:val="ru-RU"/>
        </w:rPr>
        <w:t>НАТАЛЬЯ</w:t>
      </w:r>
      <w:r w:rsidRPr="00BF0B7B">
        <w:rPr>
          <w:lang w:val="ru-RU"/>
        </w:rPr>
        <w:t xml:space="preserve"> </w:t>
      </w:r>
      <w:r w:rsidRPr="0040016B">
        <w:rPr>
          <w:lang w:val="ru-RU"/>
        </w:rPr>
        <w:t>ВИКТОРОВНА</w:t>
      </w:r>
      <w:r w:rsidRPr="00BF0B7B">
        <w:rPr>
          <w:lang w:val="ru-RU"/>
        </w:rPr>
        <w:t>|42306810618217009698|042520607|</w:t>
      </w:r>
      <w:r w:rsidRPr="0040016B">
        <w:rPr>
          <w:lang w:val="ru-RU"/>
        </w:rPr>
        <w:t>УСТЬ</w:t>
      </w:r>
      <w:r w:rsidRPr="00BF0B7B">
        <w:rPr>
          <w:lang w:val="ru-RU"/>
        </w:rPr>
        <w:t>-</w:t>
      </w:r>
      <w:r w:rsidRPr="0040016B">
        <w:rPr>
          <w:lang w:val="ru-RU"/>
        </w:rPr>
        <w:t>КУТСКОЕ</w:t>
      </w:r>
      <w:r w:rsidRPr="00BF0B7B">
        <w:rPr>
          <w:lang w:val="ru-RU"/>
        </w:rPr>
        <w:t xml:space="preserve"> </w:t>
      </w:r>
      <w:r w:rsidRPr="0040016B">
        <w:rPr>
          <w:lang w:val="ru-RU"/>
        </w:rPr>
        <w:t>ОСБ</w:t>
      </w:r>
      <w:r w:rsidRPr="00BF0B7B">
        <w:rPr>
          <w:lang w:val="ru-RU"/>
        </w:rPr>
        <w:t xml:space="preserve"> 2425|||6||1|</w:t>
      </w:r>
      <w:r w:rsidRPr="0040016B">
        <w:rPr>
          <w:lang w:val="ru-RU"/>
        </w:rPr>
        <w:t>Возврат</w:t>
      </w:r>
      <w:r w:rsidRPr="00BF0B7B">
        <w:rPr>
          <w:lang w:val="ru-RU"/>
        </w:rPr>
        <w:t xml:space="preserve"> </w:t>
      </w:r>
      <w:r w:rsidRPr="0040016B">
        <w:rPr>
          <w:lang w:val="ru-RU"/>
        </w:rPr>
        <w:t>поступлений</w:t>
      </w:r>
      <w:r w:rsidRPr="00BF0B7B">
        <w:rPr>
          <w:lang w:val="ru-RU"/>
        </w:rPr>
        <w:t xml:space="preserve"> </w:t>
      </w:r>
      <w:r w:rsidRPr="0040016B">
        <w:rPr>
          <w:lang w:val="ru-RU"/>
        </w:rPr>
        <w:t>от</w:t>
      </w:r>
      <w:r w:rsidRPr="00BF0B7B">
        <w:rPr>
          <w:lang w:val="ru-RU"/>
        </w:rPr>
        <w:t xml:space="preserve"> 09.</w:t>
      </w:r>
      <w:r w:rsidR="0054176A" w:rsidRPr="00745E05">
        <w:rPr>
          <w:highlight w:val="green"/>
          <w:lang w:val="ru-RU"/>
        </w:rPr>
        <w:t>11</w:t>
      </w:r>
      <w:r w:rsidRPr="00F92BE4">
        <w:rPr>
          <w:lang w:val="ru-RU"/>
        </w:rPr>
        <w:t>.2022|||||||||||||||09.</w:t>
      </w:r>
      <w:r w:rsidR="0054176A" w:rsidRPr="00745E05">
        <w:rPr>
          <w:highlight w:val="green"/>
          <w:lang w:val="ru-RU"/>
        </w:rPr>
        <w:t>11</w:t>
      </w:r>
      <w:r w:rsidRPr="00F92BE4">
        <w:rPr>
          <w:lang w:val="ru-RU"/>
        </w:rPr>
        <w:t>.2022|</w:t>
      </w:r>
      <w:r w:rsidRPr="0040016B">
        <w:t>AC</w:t>
      </w:r>
      <w:r w:rsidRPr="00F92BE4">
        <w:rPr>
          <w:lang w:val="ru-RU"/>
        </w:rPr>
        <w:t>9</w:t>
      </w:r>
      <w:r w:rsidRPr="0040016B">
        <w:t>A</w:t>
      </w:r>
      <w:r w:rsidRPr="00F92BE4">
        <w:rPr>
          <w:lang w:val="ru-RU"/>
        </w:rPr>
        <w:t>8</w:t>
      </w:r>
      <w:r w:rsidRPr="0040016B">
        <w:t>ABA</w:t>
      </w:r>
      <w:r w:rsidRPr="00F92BE4">
        <w:rPr>
          <w:lang w:val="ru-RU"/>
        </w:rPr>
        <w:t>-646</w:t>
      </w:r>
      <w:r w:rsidRPr="0040016B">
        <w:t>E</w:t>
      </w:r>
      <w:r w:rsidRPr="00F92BE4">
        <w:rPr>
          <w:lang w:val="ru-RU"/>
        </w:rPr>
        <w:t>-4266-</w:t>
      </w:r>
      <w:r w:rsidRPr="0040016B">
        <w:t>BA</w:t>
      </w:r>
      <w:r w:rsidRPr="00F92BE4">
        <w:rPr>
          <w:lang w:val="ru-RU"/>
        </w:rPr>
        <w:t>74-8</w:t>
      </w:r>
      <w:r w:rsidRPr="0040016B">
        <w:t>BACF</w:t>
      </w:r>
      <w:r w:rsidRPr="00F92BE4">
        <w:rPr>
          <w:lang w:val="ru-RU"/>
        </w:rPr>
        <w:t>07</w:t>
      </w:r>
      <w:r w:rsidRPr="0040016B">
        <w:t>CDD</w:t>
      </w:r>
      <w:r w:rsidRPr="00F92BE4">
        <w:rPr>
          <w:lang w:val="ru-RU"/>
        </w:rPr>
        <w:t>06||||</w:t>
      </w:r>
    </w:p>
    <w:p w14:paraId="767263C2" w14:textId="091A9144" w:rsidR="00511E53" w:rsidRPr="00DA4D50" w:rsidRDefault="00511E53" w:rsidP="00511E53">
      <w:pPr>
        <w:pStyle w:val="OTRMaketCode"/>
        <w:ind w:firstLine="0"/>
        <w:rPr>
          <w:lang w:val="ru-RU"/>
        </w:rPr>
      </w:pPr>
      <w:r w:rsidRPr="007B47BD">
        <w:rPr>
          <w:b/>
          <w:highlight w:val="green"/>
        </w:rPr>
        <w:t>BDPDCONTR</w:t>
      </w:r>
      <w:r w:rsidRPr="007B47BD">
        <w:rPr>
          <w:highlight w:val="green"/>
          <w:lang w:val="ru-RU"/>
        </w:rPr>
        <w:t>|178910600001</w:t>
      </w:r>
      <w:r w:rsidR="00166BA7">
        <w:rPr>
          <w:highlight w:val="green"/>
          <w:lang w:val="ru-RU"/>
        </w:rPr>
        <w:t>3</w:t>
      </w:r>
      <w:r w:rsidRPr="007B47BD">
        <w:rPr>
          <w:highlight w:val="green"/>
          <w:lang w:val="ru-RU"/>
        </w:rPr>
        <w:t>000001|178910600001</w:t>
      </w:r>
      <w:r w:rsidR="00166BA7">
        <w:rPr>
          <w:highlight w:val="green"/>
          <w:lang w:val="ru-RU"/>
        </w:rPr>
        <w:t>3</w:t>
      </w:r>
      <w:r w:rsidRPr="007B47BD">
        <w:rPr>
          <w:highlight w:val="green"/>
          <w:lang w:val="ru-RU"/>
        </w:rPr>
        <w:t>0000011|0</w:t>
      </w:r>
      <w:r w:rsidR="00470DCB">
        <w:rPr>
          <w:highlight w:val="green"/>
          <w:lang w:val="ru-RU"/>
        </w:rPr>
        <w:t>2</w:t>
      </w:r>
      <w:r w:rsidRPr="007B47BD">
        <w:rPr>
          <w:highlight w:val="green"/>
          <w:lang w:val="ru-RU"/>
        </w:rPr>
        <w:t>|</w:t>
      </w:r>
    </w:p>
    <w:p w14:paraId="782675C9" w14:textId="77777777" w:rsidR="0040016B" w:rsidRDefault="0040016B" w:rsidP="0040016B">
      <w:pPr>
        <w:pStyle w:val="OTRMaketCode"/>
        <w:ind w:firstLine="0"/>
        <w:rPr>
          <w:lang w:val="ru-RU"/>
        </w:rPr>
      </w:pPr>
      <w:r w:rsidRPr="0040016B">
        <w:rPr>
          <w:b/>
        </w:rPr>
        <w:t>BDPDST</w:t>
      </w:r>
      <w:r w:rsidRPr="0040016B">
        <w:rPr>
          <w:lang w:val="ru-RU"/>
        </w:rPr>
        <w:t>|95111109045101000120|20||||1000.00|180.00|0|||</w:t>
      </w:r>
    </w:p>
    <w:p w14:paraId="664814B7" w14:textId="6759DF93" w:rsidR="00166BA7" w:rsidRPr="0040016B" w:rsidRDefault="00166BA7" w:rsidP="0040016B">
      <w:pPr>
        <w:pStyle w:val="OTRMaketCode"/>
        <w:ind w:firstLine="0"/>
        <w:rPr>
          <w:lang w:val="ru-RU"/>
        </w:rPr>
      </w:pPr>
      <w:r w:rsidRPr="00745E05">
        <w:rPr>
          <w:b/>
          <w:highlight w:val="green"/>
        </w:rPr>
        <w:t>BDPDCONTRST</w:t>
      </w:r>
      <w:r w:rsidRPr="00745E05">
        <w:rPr>
          <w:highlight w:val="green"/>
          <w:lang w:val="ru-RU"/>
        </w:rPr>
        <w:t>|0|</w:t>
      </w:r>
    </w:p>
    <w:p w14:paraId="76819850" w14:textId="60793DED" w:rsidR="0040016B" w:rsidRPr="0040016B" w:rsidRDefault="0040016B" w:rsidP="0040016B">
      <w:pPr>
        <w:pStyle w:val="OTRMaketCode"/>
        <w:ind w:firstLine="0"/>
        <w:rPr>
          <w:lang w:val="ru-RU"/>
        </w:rPr>
      </w:pPr>
      <w:r w:rsidRPr="0040016B">
        <w:rPr>
          <w:b/>
        </w:rPr>
        <w:t>UK</w:t>
      </w:r>
      <w:r w:rsidRPr="0040016B">
        <w:rPr>
          <w:lang w:val="ru-RU"/>
        </w:rPr>
        <w:t>||15|09.</w:t>
      </w:r>
      <w:r w:rsidR="0054176A" w:rsidRPr="00745E05">
        <w:rPr>
          <w:highlight w:val="green"/>
          <w:lang w:val="ru-RU"/>
        </w:rPr>
        <w:t>11</w:t>
      </w:r>
      <w:r w:rsidRPr="0040016B">
        <w:rPr>
          <w:lang w:val="ru-RU"/>
        </w:rPr>
        <w:t>.2022|1500|УФК ПО ЧУВАШСКОЙ РЕСПУБЛИКЕ|12300002|Автодорожное предприятие №1|12345678|41156000020|08.</w:t>
      </w:r>
      <w:r w:rsidR="004E3031" w:rsidRPr="00745E05">
        <w:rPr>
          <w:highlight w:val="green"/>
          <w:lang w:val="ru-RU"/>
        </w:rPr>
        <w:t>1</w:t>
      </w:r>
      <w:r w:rsidRPr="00745E05">
        <w:rPr>
          <w:highlight w:val="green"/>
          <w:lang w:val="ru-RU"/>
        </w:rPr>
        <w:t>1</w:t>
      </w:r>
      <w:r w:rsidRPr="0040016B">
        <w:rPr>
          <w:lang w:val="ru-RU"/>
        </w:rPr>
        <w:t>.2022|3|Иванов А.А.|Бухгалтер|Петрова И.В.|742-54-23|09.</w:t>
      </w:r>
      <w:r w:rsidR="0054176A" w:rsidRPr="00745E05">
        <w:rPr>
          <w:highlight w:val="green"/>
          <w:lang w:val="ru-RU"/>
        </w:rPr>
        <w:t>11</w:t>
      </w:r>
      <w:r w:rsidRPr="0040016B">
        <w:rPr>
          <w:lang w:val="ru-RU"/>
        </w:rPr>
        <w:t>.2022|||</w:t>
      </w:r>
    </w:p>
    <w:p w14:paraId="64BD3A0F" w14:textId="2649A4D6" w:rsidR="0040016B" w:rsidRPr="0040016B" w:rsidRDefault="0040016B" w:rsidP="0040016B">
      <w:pPr>
        <w:pStyle w:val="OTRMaketCode"/>
        <w:ind w:firstLine="0"/>
        <w:rPr>
          <w:lang w:val="ru-RU"/>
        </w:rPr>
      </w:pPr>
      <w:r w:rsidRPr="0040016B">
        <w:rPr>
          <w:b/>
        </w:rPr>
        <w:t>UKPP</w:t>
      </w:r>
      <w:r w:rsidRPr="0040016B">
        <w:rPr>
          <w:lang w:val="ru-RU"/>
        </w:rPr>
        <w:t>|1|6</w:t>
      </w:r>
      <w:r w:rsidRPr="0040016B">
        <w:t>F</w:t>
      </w:r>
      <w:r w:rsidRPr="0040016B">
        <w:rPr>
          <w:lang w:val="ru-RU"/>
        </w:rPr>
        <w:t>9619</w:t>
      </w:r>
      <w:r w:rsidRPr="0040016B">
        <w:t>FF</w:t>
      </w:r>
      <w:r w:rsidRPr="0040016B">
        <w:rPr>
          <w:lang w:val="ru-RU"/>
        </w:rPr>
        <w:t>-8</w:t>
      </w:r>
      <w:r w:rsidRPr="0040016B">
        <w:t>B</w:t>
      </w:r>
      <w:r w:rsidRPr="0040016B">
        <w:rPr>
          <w:lang w:val="ru-RU"/>
        </w:rPr>
        <w:t>86-</w:t>
      </w:r>
      <w:r w:rsidRPr="0040016B">
        <w:t>D</w:t>
      </w:r>
      <w:r w:rsidRPr="0040016B">
        <w:rPr>
          <w:lang w:val="ru-RU"/>
        </w:rPr>
        <w:t>011-</w:t>
      </w:r>
      <w:r w:rsidRPr="0040016B">
        <w:t>B</w:t>
      </w:r>
      <w:r w:rsidRPr="0040016B">
        <w:rPr>
          <w:lang w:val="ru-RU"/>
        </w:rPr>
        <w:t>42</w:t>
      </w:r>
      <w:r w:rsidRPr="0040016B">
        <w:t>D</w:t>
      </w:r>
      <w:r w:rsidRPr="0040016B">
        <w:rPr>
          <w:lang w:val="ru-RU"/>
        </w:rPr>
        <w:t>-00</w:t>
      </w:r>
      <w:r w:rsidRPr="0040016B">
        <w:t>C</w:t>
      </w:r>
      <w:r w:rsidRPr="0040016B">
        <w:rPr>
          <w:lang w:val="ru-RU"/>
        </w:rPr>
        <w:t>04</w:t>
      </w:r>
      <w:r w:rsidRPr="0040016B">
        <w:t>FC</w:t>
      </w:r>
      <w:r w:rsidRPr="0040016B">
        <w:rPr>
          <w:lang w:val="ru-RU"/>
        </w:rPr>
        <w:t>964</w:t>
      </w:r>
      <w:r w:rsidRPr="0040016B">
        <w:t>F</w:t>
      </w:r>
      <w:r w:rsidRPr="0040016B">
        <w:rPr>
          <w:lang w:val="ru-RU"/>
        </w:rPr>
        <w:t>1|Платежное поручение|15|09.</w:t>
      </w:r>
      <w:r w:rsidR="0054176A" w:rsidRPr="00745E05">
        <w:rPr>
          <w:highlight w:val="green"/>
          <w:lang w:val="ru-RU"/>
        </w:rPr>
        <w:t>11</w:t>
      </w:r>
      <w:r w:rsidRPr="0040016B">
        <w:rPr>
          <w:lang w:val="ru-RU"/>
        </w:rPr>
        <w:t>.2022|УФК ПО ЧУВАШСКОЙ РЕСПУБЛИКЕ|||||20718302148459|(КА1731000070130001.1.1)|1234567||5000.00|||</w:t>
      </w:r>
    </w:p>
    <w:p w14:paraId="4A693B2C" w14:textId="77777777" w:rsidR="0040016B" w:rsidRPr="0040016B" w:rsidRDefault="0040016B" w:rsidP="0040016B">
      <w:pPr>
        <w:pStyle w:val="OTRMaketCode"/>
        <w:ind w:firstLine="0"/>
        <w:rPr>
          <w:lang w:val="ru-RU"/>
        </w:rPr>
      </w:pPr>
      <w:r w:rsidRPr="0040016B">
        <w:rPr>
          <w:b/>
        </w:rPr>
        <w:t>UKPP</w:t>
      </w:r>
      <w:r w:rsidRPr="0040016B">
        <w:rPr>
          <w:b/>
          <w:lang w:val="ru-RU"/>
        </w:rPr>
        <w:t>_</w:t>
      </w:r>
      <w:r w:rsidRPr="0040016B">
        <w:rPr>
          <w:b/>
        </w:rPr>
        <w:t>N</w:t>
      </w:r>
      <w:r w:rsidRPr="0040016B">
        <w:rPr>
          <w:lang w:val="ru-RU"/>
        </w:rPr>
        <w:t>|1||||00000000000000000310|0302|20718302148459|(КА1731000070130001.1.1)|1234567||5000.00|||</w:t>
      </w:r>
    </w:p>
    <w:p w14:paraId="420FEC23" w14:textId="72456341" w:rsidR="0040016B" w:rsidRPr="0040016B" w:rsidRDefault="0040016B" w:rsidP="0040016B">
      <w:pPr>
        <w:pStyle w:val="OTRMaketCode"/>
        <w:ind w:firstLine="0"/>
        <w:rPr>
          <w:lang w:val="ru-RU"/>
        </w:rPr>
      </w:pPr>
      <w:r w:rsidRPr="0040016B">
        <w:rPr>
          <w:b/>
        </w:rPr>
        <w:t>DM</w:t>
      </w:r>
      <w:r w:rsidRPr="0040016B">
        <w:rPr>
          <w:lang w:val="ru-RU"/>
        </w:rPr>
        <w:t>||1|08.</w:t>
      </w:r>
      <w:r w:rsidR="0054176A" w:rsidRPr="00745E05">
        <w:rPr>
          <w:highlight w:val="green"/>
          <w:lang w:val="ru-RU"/>
        </w:rPr>
        <w:t>11</w:t>
      </w:r>
      <w:r w:rsidRPr="0040016B">
        <w:rPr>
          <w:lang w:val="ru-RU"/>
        </w:rPr>
        <w:t>.2022||||||||300.00|</w:t>
      </w:r>
    </w:p>
    <w:p w14:paraId="77E2DCCB" w14:textId="77777777" w:rsidR="0040016B" w:rsidRPr="0040016B" w:rsidRDefault="0040016B" w:rsidP="0040016B">
      <w:pPr>
        <w:pStyle w:val="OTRMaketCode"/>
        <w:ind w:firstLine="0"/>
        <w:rPr>
          <w:lang w:val="ru-RU"/>
        </w:rPr>
      </w:pPr>
      <w:r w:rsidRPr="0040016B">
        <w:rPr>
          <w:b/>
        </w:rPr>
        <w:t>DM</w:t>
      </w:r>
      <w:r w:rsidRPr="0040016B">
        <w:rPr>
          <w:b/>
          <w:lang w:val="ru-RU"/>
        </w:rPr>
        <w:t>_</w:t>
      </w:r>
      <w:r w:rsidRPr="0040016B">
        <w:rPr>
          <w:b/>
        </w:rPr>
        <w:t>PAY</w:t>
      </w:r>
      <w:r w:rsidRPr="0040016B">
        <w:rPr>
          <w:lang w:val="ru-RU"/>
        </w:rPr>
        <w:t>|1|2200123456789012|01.05.1950|0101|300.00|3|1025-50;1000-00|</w:t>
      </w:r>
    </w:p>
    <w:p w14:paraId="553D4F08" w14:textId="77777777" w:rsidR="0040016B" w:rsidRPr="006C1765" w:rsidRDefault="0040016B" w:rsidP="0040016B">
      <w:pPr>
        <w:pStyle w:val="OTRMaketCode"/>
        <w:ind w:firstLine="0"/>
      </w:pPr>
      <w:r w:rsidRPr="0040016B">
        <w:rPr>
          <w:b/>
        </w:rPr>
        <w:t>DM</w:t>
      </w:r>
      <w:r w:rsidRPr="006C1765">
        <w:rPr>
          <w:b/>
        </w:rPr>
        <w:t>_</w:t>
      </w:r>
      <w:r w:rsidRPr="0040016B">
        <w:rPr>
          <w:b/>
        </w:rPr>
        <w:t>PAY</w:t>
      </w:r>
      <w:r w:rsidRPr="006C1765">
        <w:rPr>
          <w:b/>
        </w:rPr>
        <w:t>_</w:t>
      </w:r>
      <w:r w:rsidRPr="0040016B">
        <w:rPr>
          <w:b/>
        </w:rPr>
        <w:t>KBK</w:t>
      </w:r>
      <w:r w:rsidRPr="006C1765">
        <w:t>|18702010303003842130|100.00||</w:t>
      </w:r>
    </w:p>
    <w:p w14:paraId="2C0DC657" w14:textId="77777777" w:rsidR="0040016B" w:rsidRPr="006C1765" w:rsidRDefault="0040016B" w:rsidP="0040016B">
      <w:pPr>
        <w:pStyle w:val="OTRMaketCode"/>
        <w:ind w:firstLine="0"/>
      </w:pPr>
      <w:r w:rsidRPr="0040016B">
        <w:rPr>
          <w:b/>
        </w:rPr>
        <w:t>DM</w:t>
      </w:r>
      <w:r w:rsidRPr="006C1765">
        <w:rPr>
          <w:b/>
        </w:rPr>
        <w:t>_</w:t>
      </w:r>
      <w:r w:rsidRPr="0040016B">
        <w:rPr>
          <w:b/>
        </w:rPr>
        <w:t>PAY</w:t>
      </w:r>
      <w:r w:rsidRPr="006C1765">
        <w:rPr>
          <w:b/>
        </w:rPr>
        <w:t>_</w:t>
      </w:r>
      <w:r w:rsidRPr="0040016B">
        <w:rPr>
          <w:b/>
        </w:rPr>
        <w:t>KBK</w:t>
      </w:r>
      <w:r w:rsidRPr="006C1765">
        <w:t>|18710202010060000160|200.00||</w:t>
      </w:r>
    </w:p>
    <w:p w14:paraId="277EC8AE" w14:textId="77777777" w:rsidR="0040016B" w:rsidRPr="006C1765" w:rsidRDefault="0040016B" w:rsidP="0040016B">
      <w:pPr>
        <w:pStyle w:val="OTRMaketCode"/>
        <w:ind w:firstLine="0"/>
      </w:pPr>
      <w:r w:rsidRPr="0040016B">
        <w:rPr>
          <w:b/>
        </w:rPr>
        <w:t>DM</w:t>
      </w:r>
      <w:r w:rsidRPr="006C1765">
        <w:rPr>
          <w:b/>
        </w:rPr>
        <w:t>_</w:t>
      </w:r>
      <w:r w:rsidRPr="0040016B">
        <w:rPr>
          <w:b/>
        </w:rPr>
        <w:t>ITOG</w:t>
      </w:r>
      <w:r w:rsidRPr="006C1765">
        <w:t>|18702010303003842130|100.00||</w:t>
      </w:r>
    </w:p>
    <w:p w14:paraId="45E58338" w14:textId="77777777" w:rsidR="0040016B" w:rsidRPr="006C1765" w:rsidRDefault="0040016B" w:rsidP="0040016B">
      <w:pPr>
        <w:pStyle w:val="OTRMaketCode"/>
        <w:ind w:firstLine="0"/>
      </w:pPr>
      <w:r w:rsidRPr="0040016B">
        <w:rPr>
          <w:b/>
        </w:rPr>
        <w:t>DM</w:t>
      </w:r>
      <w:r w:rsidRPr="006C1765">
        <w:rPr>
          <w:b/>
        </w:rPr>
        <w:t>_</w:t>
      </w:r>
      <w:r w:rsidRPr="0040016B">
        <w:rPr>
          <w:b/>
        </w:rPr>
        <w:t>ITOG</w:t>
      </w:r>
      <w:r w:rsidRPr="006C1765">
        <w:t>|18710202010060000160|200.00||</w:t>
      </w:r>
    </w:p>
    <w:p w14:paraId="10E7C42D" w14:textId="2255B4F1" w:rsidR="0040016B" w:rsidRPr="000747ED" w:rsidRDefault="0040016B" w:rsidP="0040016B">
      <w:pPr>
        <w:pStyle w:val="OTRMaketCode"/>
        <w:ind w:firstLine="0"/>
      </w:pPr>
      <w:r w:rsidRPr="0040016B">
        <w:rPr>
          <w:b/>
        </w:rPr>
        <w:t>IM</w:t>
      </w:r>
      <w:r w:rsidRPr="006C1765">
        <w:t>|||1|08.</w:t>
      </w:r>
      <w:r w:rsidR="0054176A" w:rsidRPr="000747ED">
        <w:rPr>
          <w:highlight w:val="green"/>
        </w:rPr>
        <w:t>11</w:t>
      </w:r>
      <w:r w:rsidRPr="000747ED">
        <w:t>.2022|1|08.</w:t>
      </w:r>
      <w:r w:rsidR="0054176A" w:rsidRPr="000747ED">
        <w:rPr>
          <w:highlight w:val="green"/>
        </w:rPr>
        <w:t>11</w:t>
      </w:r>
      <w:r w:rsidRPr="000747ED">
        <w:t>.2022||||||</w:t>
      </w:r>
      <w:r w:rsidRPr="0040016B">
        <w:rPr>
          <w:lang w:val="ru-RU"/>
        </w:rPr>
        <w:t>Гуторова</w:t>
      </w:r>
      <w:r w:rsidRPr="000747ED">
        <w:t xml:space="preserve"> </w:t>
      </w:r>
      <w:r w:rsidRPr="0040016B">
        <w:rPr>
          <w:lang w:val="ru-RU"/>
        </w:rPr>
        <w:t>Н</w:t>
      </w:r>
      <w:r w:rsidRPr="000747ED">
        <w:t xml:space="preserve">. </w:t>
      </w:r>
      <w:r w:rsidRPr="0040016B">
        <w:rPr>
          <w:lang w:val="ru-RU"/>
        </w:rPr>
        <w:t>В</w:t>
      </w:r>
      <w:r w:rsidRPr="000747ED">
        <w:t>.|</w:t>
      </w:r>
      <w:r w:rsidRPr="0040016B">
        <w:rPr>
          <w:lang w:val="ru-RU"/>
        </w:rPr>
        <w:t>Главный</w:t>
      </w:r>
      <w:r w:rsidRPr="000747ED">
        <w:t xml:space="preserve"> </w:t>
      </w:r>
      <w:r w:rsidRPr="0040016B">
        <w:rPr>
          <w:lang w:val="ru-RU"/>
        </w:rPr>
        <w:t>специалист</w:t>
      </w:r>
      <w:r w:rsidRPr="000747ED">
        <w:t>|188-08-08|08.</w:t>
      </w:r>
      <w:r w:rsidR="0054176A" w:rsidRPr="000747ED">
        <w:rPr>
          <w:highlight w:val="green"/>
        </w:rPr>
        <w:t>11</w:t>
      </w:r>
      <w:r w:rsidRPr="000747ED">
        <w:t>.2022|</w:t>
      </w:r>
    </w:p>
    <w:p w14:paraId="265DBB1B" w14:textId="77777777" w:rsidR="0040016B" w:rsidRPr="000747ED" w:rsidRDefault="0040016B" w:rsidP="0040016B">
      <w:pPr>
        <w:pStyle w:val="OTRMaketCode"/>
        <w:ind w:firstLine="0"/>
      </w:pPr>
      <w:r w:rsidRPr="0040016B">
        <w:rPr>
          <w:b/>
        </w:rPr>
        <w:t>IMINF</w:t>
      </w:r>
      <w:r w:rsidRPr="000747ED">
        <w:t>|1|100.00|1|200.00|</w:t>
      </w:r>
    </w:p>
    <w:p w14:paraId="74DFBC98" w14:textId="77777777" w:rsidR="0040016B" w:rsidRPr="000747ED" w:rsidRDefault="0040016B" w:rsidP="0040016B">
      <w:pPr>
        <w:pStyle w:val="OTRMaketCode"/>
        <w:ind w:firstLine="0"/>
      </w:pPr>
      <w:r w:rsidRPr="0040016B">
        <w:rPr>
          <w:b/>
        </w:rPr>
        <w:t>IMRASH</w:t>
      </w:r>
      <w:r w:rsidRPr="000747ED">
        <w:t>|1|1|2200123456789012|01.05.1950|0101|100.00|</w:t>
      </w:r>
    </w:p>
    <w:p w14:paraId="4652FF7D" w14:textId="77777777" w:rsidR="0040016B" w:rsidRPr="000747ED" w:rsidRDefault="0040016B" w:rsidP="0040016B">
      <w:pPr>
        <w:pStyle w:val="OTRMaketCode"/>
        <w:ind w:firstLine="0"/>
      </w:pPr>
      <w:r w:rsidRPr="0040016B">
        <w:rPr>
          <w:b/>
        </w:rPr>
        <w:t>IMRASH</w:t>
      </w:r>
      <w:r w:rsidRPr="000747ED">
        <w:rPr>
          <w:b/>
        </w:rPr>
        <w:t>_</w:t>
      </w:r>
      <w:r w:rsidRPr="0040016B">
        <w:rPr>
          <w:b/>
        </w:rPr>
        <w:t>ER</w:t>
      </w:r>
      <w:r w:rsidRPr="000747ED">
        <w:t>|0001|</w:t>
      </w:r>
      <w:r w:rsidRPr="0040016B">
        <w:rPr>
          <w:lang w:val="ru-RU"/>
        </w:rPr>
        <w:t>Не</w:t>
      </w:r>
      <w:r w:rsidRPr="000747ED">
        <w:t xml:space="preserve"> </w:t>
      </w:r>
      <w:r w:rsidRPr="0040016B">
        <w:rPr>
          <w:lang w:val="ru-RU"/>
        </w:rPr>
        <w:t>найдена</w:t>
      </w:r>
      <w:r w:rsidRPr="000747ED">
        <w:t xml:space="preserve"> </w:t>
      </w:r>
      <w:r w:rsidRPr="0040016B">
        <w:rPr>
          <w:lang w:val="ru-RU"/>
        </w:rPr>
        <w:t>карта</w:t>
      </w:r>
      <w:r w:rsidRPr="000747ED">
        <w:t xml:space="preserve"> </w:t>
      </w:r>
      <w:r w:rsidRPr="0040016B">
        <w:rPr>
          <w:lang w:val="ru-RU"/>
        </w:rPr>
        <w:t>Мир</w:t>
      </w:r>
      <w:r w:rsidRPr="000747ED">
        <w:t>|</w:t>
      </w:r>
    </w:p>
    <w:p w14:paraId="79204A61" w14:textId="77777777" w:rsidR="0040016B" w:rsidRPr="000747ED" w:rsidRDefault="0040016B" w:rsidP="0040016B">
      <w:pPr>
        <w:pStyle w:val="OTRMaketCode"/>
        <w:ind w:firstLine="0"/>
      </w:pPr>
      <w:r w:rsidRPr="0040016B">
        <w:rPr>
          <w:b/>
        </w:rPr>
        <w:t>IMINF</w:t>
      </w:r>
      <w:r w:rsidRPr="000747ED">
        <w:rPr>
          <w:b/>
        </w:rPr>
        <w:t>_</w:t>
      </w:r>
      <w:r w:rsidRPr="0040016B">
        <w:rPr>
          <w:b/>
        </w:rPr>
        <w:t>NEP</w:t>
      </w:r>
      <w:r w:rsidRPr="000747ED">
        <w:t>|18702010303003842130|100.00||</w:t>
      </w:r>
    </w:p>
    <w:p w14:paraId="66D2619F" w14:textId="77777777" w:rsidR="0040016B" w:rsidRPr="000747ED" w:rsidRDefault="0040016B" w:rsidP="0040016B">
      <w:pPr>
        <w:pStyle w:val="OTRMaketCode"/>
        <w:ind w:firstLine="0"/>
      </w:pPr>
      <w:r w:rsidRPr="0040016B">
        <w:rPr>
          <w:b/>
        </w:rPr>
        <w:t>IMINF</w:t>
      </w:r>
      <w:r w:rsidRPr="000747ED">
        <w:rPr>
          <w:b/>
        </w:rPr>
        <w:t>_</w:t>
      </w:r>
      <w:r w:rsidRPr="0040016B">
        <w:rPr>
          <w:b/>
        </w:rPr>
        <w:t>ISP</w:t>
      </w:r>
      <w:r w:rsidRPr="000747ED">
        <w:t>|18710202010060000160|200.00||</w:t>
      </w:r>
    </w:p>
    <w:p w14:paraId="2FF810AA" w14:textId="246DAC76" w:rsidR="0040016B" w:rsidRPr="000747ED" w:rsidRDefault="0040016B" w:rsidP="0040016B">
      <w:pPr>
        <w:pStyle w:val="OTRMaketCode"/>
        <w:ind w:firstLine="0"/>
      </w:pPr>
      <w:r w:rsidRPr="0040016B">
        <w:rPr>
          <w:b/>
        </w:rPr>
        <w:t>ZP</w:t>
      </w:r>
      <w:r w:rsidRPr="000747ED">
        <w:t>|7</w:t>
      </w:r>
      <w:r w:rsidRPr="0040016B">
        <w:t>F</w:t>
      </w:r>
      <w:r w:rsidRPr="000747ED">
        <w:t>696509-63</w:t>
      </w:r>
      <w:r w:rsidRPr="0040016B">
        <w:t>CC</w:t>
      </w:r>
      <w:r w:rsidRPr="000747ED">
        <w:t>-40</w:t>
      </w:r>
      <w:r w:rsidRPr="0040016B">
        <w:t>C</w:t>
      </w:r>
      <w:r w:rsidRPr="000747ED">
        <w:t>4-</w:t>
      </w:r>
      <w:r w:rsidRPr="0040016B">
        <w:t>A</w:t>
      </w:r>
      <w:r w:rsidRPr="000747ED">
        <w:t>32</w:t>
      </w:r>
      <w:r w:rsidRPr="0040016B">
        <w:t>E</w:t>
      </w:r>
      <w:r w:rsidRPr="000747ED">
        <w:t>-</w:t>
      </w:r>
      <w:r w:rsidRPr="0040016B">
        <w:t>DDE</w:t>
      </w:r>
      <w:r w:rsidRPr="000747ED">
        <w:t>3405009</w:t>
      </w:r>
      <w:r w:rsidRPr="0040016B">
        <w:t>B</w:t>
      </w:r>
      <w:r w:rsidRPr="000747ED">
        <w:t>1|1|09.</w:t>
      </w:r>
      <w:r w:rsidR="0054176A" w:rsidRPr="000747ED">
        <w:rPr>
          <w:highlight w:val="green"/>
        </w:rPr>
        <w:t>11</w:t>
      </w:r>
      <w:r w:rsidRPr="000747ED">
        <w:t>.2022</w:t>
      </w:r>
      <w:r w:rsidRPr="000747ED">
        <w:rPr>
          <w:highlight w:val="green"/>
        </w:rPr>
        <w:t>|</w:t>
      </w:r>
      <w:r w:rsidRPr="000747ED">
        <w:t>28219006|18342351846212</w:t>
      </w:r>
      <w:r w:rsidRPr="000747ED">
        <w:rPr>
          <w:highlight w:val="green"/>
        </w:rPr>
        <w:t>|</w:t>
      </w:r>
      <w:r w:rsidRPr="0040016B">
        <w:rPr>
          <w:lang w:val="ru-RU"/>
        </w:rPr>
        <w:t>ГРКЦ</w:t>
      </w:r>
      <w:r w:rsidRPr="000747ED">
        <w:t xml:space="preserve"> </w:t>
      </w:r>
      <w:r w:rsidRPr="0040016B">
        <w:rPr>
          <w:lang w:val="ru-RU"/>
        </w:rPr>
        <w:t>ГУ</w:t>
      </w:r>
      <w:r w:rsidRPr="000747ED">
        <w:t xml:space="preserve"> </w:t>
      </w:r>
      <w:r w:rsidRPr="0040016B">
        <w:rPr>
          <w:lang w:val="ru-RU"/>
        </w:rPr>
        <w:t>Банка</w:t>
      </w:r>
      <w:r w:rsidRPr="000747ED">
        <w:t xml:space="preserve"> </w:t>
      </w:r>
      <w:r w:rsidRPr="0040016B">
        <w:rPr>
          <w:lang w:val="ru-RU"/>
        </w:rPr>
        <w:t>России</w:t>
      </w:r>
      <w:r w:rsidRPr="000747ED">
        <w:t xml:space="preserve"> </w:t>
      </w:r>
      <w:r w:rsidRPr="0040016B">
        <w:rPr>
          <w:lang w:val="ru-RU"/>
        </w:rPr>
        <w:t>по</w:t>
      </w:r>
      <w:r w:rsidRPr="000747ED">
        <w:t xml:space="preserve"> </w:t>
      </w:r>
      <w:r w:rsidRPr="0040016B">
        <w:rPr>
          <w:lang w:val="ru-RU"/>
        </w:rPr>
        <w:t>Владимирской</w:t>
      </w:r>
      <w:r w:rsidRPr="000747ED">
        <w:t xml:space="preserve"> </w:t>
      </w:r>
      <w:r w:rsidRPr="0040016B">
        <w:rPr>
          <w:lang w:val="ru-RU"/>
        </w:rPr>
        <w:t>Области</w:t>
      </w:r>
      <w:r w:rsidRPr="000747ED">
        <w:t>|041708001|40116810100000000001|09.</w:t>
      </w:r>
      <w:r w:rsidR="0054176A" w:rsidRPr="000747ED">
        <w:rPr>
          <w:highlight w:val="green"/>
        </w:rPr>
        <w:t>11</w:t>
      </w:r>
      <w:r w:rsidRPr="000747ED">
        <w:t>.2022|1234567890123450000|</w:t>
      </w:r>
      <w:r w:rsidR="008D793D" w:rsidRPr="000747ED">
        <w:rPr>
          <w:highlight w:val="green"/>
        </w:rPr>
        <w:t>640|</w:t>
      </w:r>
      <w:r w:rsidR="008D793D" w:rsidRPr="000747ED">
        <w:rPr>
          <w:rStyle w:val="GOSTSymItalic"/>
          <w:i w:val="0"/>
          <w:highlight w:val="green"/>
        </w:rPr>
        <w:t>2128041340</w:t>
      </w:r>
      <w:r w:rsidR="008D793D" w:rsidRPr="000747ED">
        <w:rPr>
          <w:highlight w:val="green"/>
        </w:rPr>
        <w:t>|</w:t>
      </w:r>
      <w:r w:rsidR="008D793D" w:rsidRPr="000747ED">
        <w:rPr>
          <w:rStyle w:val="GOSTSymItalic"/>
          <w:i w:val="0"/>
          <w:highlight w:val="green"/>
        </w:rPr>
        <w:t>231001001</w:t>
      </w:r>
      <w:r w:rsidR="008D793D" w:rsidRPr="000747ED">
        <w:rPr>
          <w:highlight w:val="green"/>
        </w:rPr>
        <w:t>|</w:t>
      </w:r>
      <w:r w:rsidRPr="000747ED">
        <w:t>1000.00|</w:t>
      </w:r>
      <w:r w:rsidRPr="0040016B">
        <w:rPr>
          <w:lang w:val="ru-RU"/>
        </w:rPr>
        <w:t>специалист</w:t>
      </w:r>
      <w:r w:rsidRPr="000747ED">
        <w:t>|</w:t>
      </w:r>
      <w:r w:rsidRPr="0040016B">
        <w:rPr>
          <w:lang w:val="ru-RU"/>
        </w:rPr>
        <w:t>Иванов</w:t>
      </w:r>
      <w:r w:rsidRPr="000747ED">
        <w:t xml:space="preserve"> </w:t>
      </w:r>
      <w:r w:rsidRPr="0040016B">
        <w:rPr>
          <w:lang w:val="ru-RU"/>
        </w:rPr>
        <w:t>Иван</w:t>
      </w:r>
      <w:r w:rsidRPr="000747ED">
        <w:t xml:space="preserve"> </w:t>
      </w:r>
      <w:r w:rsidRPr="0040016B">
        <w:rPr>
          <w:lang w:val="ru-RU"/>
        </w:rPr>
        <w:t>Петрович</w:t>
      </w:r>
      <w:r w:rsidRPr="000747ED">
        <w:t>|</w:t>
      </w:r>
      <w:r w:rsidRPr="0040016B">
        <w:rPr>
          <w:lang w:val="ru-RU"/>
        </w:rPr>
        <w:t>Заместитель</w:t>
      </w:r>
      <w:r w:rsidRPr="000747ED">
        <w:t xml:space="preserve"> </w:t>
      </w:r>
      <w:r w:rsidRPr="0040016B">
        <w:rPr>
          <w:lang w:val="ru-RU"/>
        </w:rPr>
        <w:t>руководителя</w:t>
      </w:r>
      <w:r w:rsidRPr="000747ED">
        <w:t>|</w:t>
      </w:r>
      <w:r w:rsidRPr="0040016B">
        <w:rPr>
          <w:lang w:val="ru-RU"/>
        </w:rPr>
        <w:t>Петров</w:t>
      </w:r>
      <w:r w:rsidRPr="000747ED">
        <w:t xml:space="preserve"> </w:t>
      </w:r>
      <w:r w:rsidRPr="0040016B">
        <w:rPr>
          <w:lang w:val="ru-RU"/>
        </w:rPr>
        <w:t>Петр</w:t>
      </w:r>
      <w:r w:rsidRPr="000747ED">
        <w:t xml:space="preserve"> </w:t>
      </w:r>
      <w:r w:rsidRPr="0040016B">
        <w:rPr>
          <w:lang w:val="ru-RU"/>
        </w:rPr>
        <w:t>Иванович</w:t>
      </w:r>
      <w:r w:rsidRPr="000747ED">
        <w:t>|</w:t>
      </w:r>
      <w:r w:rsidRPr="0040016B">
        <w:rPr>
          <w:lang w:val="ru-RU"/>
        </w:rPr>
        <w:t>Главный</w:t>
      </w:r>
      <w:r w:rsidRPr="000747ED">
        <w:t xml:space="preserve"> </w:t>
      </w:r>
      <w:r w:rsidRPr="0040016B">
        <w:rPr>
          <w:lang w:val="ru-RU"/>
        </w:rPr>
        <w:t>бухгалтер</w:t>
      </w:r>
      <w:r w:rsidRPr="000747ED">
        <w:t>|</w:t>
      </w:r>
      <w:r w:rsidRPr="0040016B">
        <w:rPr>
          <w:lang w:val="ru-RU"/>
        </w:rPr>
        <w:t>Сидорова</w:t>
      </w:r>
      <w:r w:rsidRPr="000747ED">
        <w:t xml:space="preserve"> </w:t>
      </w:r>
      <w:r w:rsidRPr="0040016B">
        <w:rPr>
          <w:lang w:val="ru-RU"/>
        </w:rPr>
        <w:t>Галина</w:t>
      </w:r>
      <w:r w:rsidRPr="000747ED">
        <w:t xml:space="preserve"> </w:t>
      </w:r>
      <w:r w:rsidRPr="0040016B">
        <w:rPr>
          <w:lang w:val="ru-RU"/>
        </w:rPr>
        <w:t>Александровна</w:t>
      </w:r>
      <w:r w:rsidRPr="000747ED">
        <w:t>|</w:t>
      </w:r>
      <w:r w:rsidRPr="0040016B">
        <w:rPr>
          <w:lang w:val="ru-RU"/>
        </w:rPr>
        <w:t>Казначей</w:t>
      </w:r>
      <w:r w:rsidRPr="000747ED">
        <w:t>|</w:t>
      </w:r>
      <w:r w:rsidRPr="0040016B">
        <w:rPr>
          <w:lang w:val="ru-RU"/>
        </w:rPr>
        <w:t>Степанов</w:t>
      </w:r>
      <w:r w:rsidRPr="000747ED">
        <w:t xml:space="preserve"> </w:t>
      </w:r>
      <w:r w:rsidRPr="0040016B">
        <w:rPr>
          <w:lang w:val="ru-RU"/>
        </w:rPr>
        <w:t>Степан</w:t>
      </w:r>
      <w:r w:rsidRPr="000747ED">
        <w:t xml:space="preserve"> </w:t>
      </w:r>
      <w:r w:rsidRPr="0040016B">
        <w:rPr>
          <w:lang w:val="ru-RU"/>
        </w:rPr>
        <w:t>Петрович</w:t>
      </w:r>
      <w:r w:rsidRPr="000747ED">
        <w:t>|(4922) 111-111|09.</w:t>
      </w:r>
      <w:r w:rsidR="0054176A" w:rsidRPr="000747ED">
        <w:rPr>
          <w:highlight w:val="green"/>
        </w:rPr>
        <w:t>11</w:t>
      </w:r>
      <w:r w:rsidRPr="000747ED">
        <w:t>.2022|</w:t>
      </w:r>
    </w:p>
    <w:p w14:paraId="5AA425EB" w14:textId="77777777" w:rsidR="0040016B" w:rsidRPr="000747ED" w:rsidRDefault="0040016B" w:rsidP="0040016B">
      <w:pPr>
        <w:pStyle w:val="OTRMaketCode"/>
        <w:ind w:firstLine="0"/>
      </w:pPr>
      <w:r w:rsidRPr="0040016B">
        <w:rPr>
          <w:b/>
        </w:rPr>
        <w:t>ZPPAR</w:t>
      </w:r>
      <w:r w:rsidRPr="000747ED">
        <w:t>|0|0.50|100.00|</w:t>
      </w:r>
    </w:p>
    <w:p w14:paraId="664F923E" w14:textId="77777777" w:rsidR="0040016B" w:rsidRPr="000747ED" w:rsidRDefault="0040016B" w:rsidP="0040016B">
      <w:pPr>
        <w:pStyle w:val="OTRMaketCode"/>
        <w:ind w:firstLine="0"/>
      </w:pPr>
      <w:r w:rsidRPr="0040016B">
        <w:rPr>
          <w:b/>
        </w:rPr>
        <w:t>ZPRASH</w:t>
      </w:r>
      <w:r w:rsidRPr="000747ED">
        <w:t>|1|1|18301042100000001111||40|1000.00|</w:t>
      </w:r>
      <w:r w:rsidRPr="0040016B">
        <w:rPr>
          <w:lang w:val="ru-RU"/>
        </w:rPr>
        <w:t>Заработная</w:t>
      </w:r>
      <w:r w:rsidRPr="000747ED">
        <w:t xml:space="preserve"> </w:t>
      </w:r>
      <w:r w:rsidRPr="0040016B">
        <w:rPr>
          <w:lang w:val="ru-RU"/>
        </w:rPr>
        <w:t>плата</w:t>
      </w:r>
      <w:r w:rsidRPr="000747ED">
        <w:t>||</w:t>
      </w:r>
    </w:p>
    <w:p w14:paraId="15AA479E" w14:textId="5FF54E8D" w:rsidR="0040016B" w:rsidRPr="000747ED" w:rsidRDefault="0040016B" w:rsidP="0040016B">
      <w:pPr>
        <w:pStyle w:val="OTRMaketCode"/>
        <w:ind w:firstLine="0"/>
      </w:pPr>
      <w:r w:rsidRPr="0040016B">
        <w:rPr>
          <w:b/>
        </w:rPr>
        <w:lastRenderedPageBreak/>
        <w:t>BDPL</w:t>
      </w:r>
      <w:r w:rsidRPr="000747ED">
        <w:t>|</w:t>
      </w:r>
      <w:r w:rsidRPr="0040016B">
        <w:t>FC</w:t>
      </w:r>
      <w:r w:rsidRPr="000747ED">
        <w:t>81570</w:t>
      </w:r>
      <w:r w:rsidRPr="0040016B">
        <w:t>B</w:t>
      </w:r>
      <w:r w:rsidRPr="000747ED">
        <w:t>-</w:t>
      </w:r>
      <w:r w:rsidRPr="0040016B">
        <w:t>EE</w:t>
      </w:r>
      <w:r w:rsidRPr="000747ED">
        <w:t>3</w:t>
      </w:r>
      <w:r w:rsidRPr="0040016B">
        <w:t>B</w:t>
      </w:r>
      <w:r w:rsidRPr="000747ED">
        <w:t>-4</w:t>
      </w:r>
      <w:r w:rsidRPr="0040016B">
        <w:t>CAE</w:t>
      </w:r>
      <w:r w:rsidRPr="000747ED">
        <w:t>-8</w:t>
      </w:r>
      <w:r w:rsidRPr="0040016B">
        <w:t>E</w:t>
      </w:r>
      <w:r w:rsidRPr="000747ED">
        <w:t>83-87</w:t>
      </w:r>
      <w:r w:rsidRPr="0040016B">
        <w:t>B</w:t>
      </w:r>
      <w:r w:rsidRPr="000747ED">
        <w:t>5551126</w:t>
      </w:r>
      <w:r w:rsidRPr="0040016B">
        <w:t>C</w:t>
      </w:r>
      <w:r w:rsidRPr="000747ED">
        <w:t>1|0|123456789012345|09.</w:t>
      </w:r>
      <w:r w:rsidR="0054176A" w:rsidRPr="000747ED">
        <w:rPr>
          <w:highlight w:val="green"/>
        </w:rPr>
        <w:t>11</w:t>
      </w:r>
      <w:r w:rsidRPr="000747ED">
        <w:t>.2022|09.</w:t>
      </w:r>
      <w:r w:rsidR="0054176A" w:rsidRPr="000747ED">
        <w:rPr>
          <w:highlight w:val="green"/>
        </w:rPr>
        <w:t>11</w:t>
      </w:r>
      <w:r w:rsidRPr="000747ED">
        <w:t>.2022|1025.00|643||</w:t>
      </w:r>
      <w:r w:rsidRPr="0040016B">
        <w:rPr>
          <w:lang w:val="ru-RU"/>
        </w:rPr>
        <w:t>Оплата</w:t>
      </w:r>
      <w:r w:rsidRPr="000747ED">
        <w:t xml:space="preserve"> </w:t>
      </w:r>
      <w:r w:rsidRPr="0040016B">
        <w:rPr>
          <w:lang w:val="ru-RU"/>
        </w:rPr>
        <w:t>услуг</w:t>
      </w:r>
      <w:r w:rsidRPr="000747ED">
        <w:t>|1001182101020210111012345||||7702798320||</w:t>
      </w:r>
      <w:r w:rsidRPr="0040016B">
        <w:rPr>
          <w:lang w:val="ru-RU"/>
        </w:rPr>
        <w:t>ФКУ</w:t>
      </w:r>
      <w:r w:rsidRPr="000747ED">
        <w:t xml:space="preserve"> </w:t>
      </w:r>
      <w:r w:rsidRPr="0040016B">
        <w:rPr>
          <w:lang w:val="ru-RU"/>
        </w:rPr>
        <w:t>Дирекция</w:t>
      </w:r>
      <w:r w:rsidRPr="000747ED">
        <w:t xml:space="preserve"> </w:t>
      </w:r>
      <w:r w:rsidRPr="0040016B">
        <w:rPr>
          <w:lang w:val="ru-RU"/>
        </w:rPr>
        <w:t>космодрома</w:t>
      </w:r>
      <w:r w:rsidRPr="000747ED">
        <w:t xml:space="preserve"> "</w:t>
      </w:r>
      <w:r w:rsidRPr="0040016B">
        <w:rPr>
          <w:lang w:val="ru-RU"/>
        </w:rPr>
        <w:t>Восточный</w:t>
      </w:r>
      <w:r w:rsidRPr="000747ED">
        <w:t>"|03731</w:t>
      </w:r>
      <w:r w:rsidRPr="0040016B">
        <w:rPr>
          <w:lang w:val="ru-RU"/>
        </w:rPr>
        <w:t>А</w:t>
      </w:r>
      <w:r w:rsidRPr="000747ED">
        <w:t>83910|03211643000000015700|</w:t>
      </w:r>
      <w:r w:rsidRPr="0040016B">
        <w:rPr>
          <w:lang w:val="ru-RU"/>
        </w:rPr>
        <w:t>Отделение</w:t>
      </w:r>
      <w:r w:rsidRPr="000747ED">
        <w:t xml:space="preserve"> </w:t>
      </w:r>
      <w:r w:rsidRPr="0040016B">
        <w:rPr>
          <w:lang w:val="ru-RU"/>
        </w:rPr>
        <w:t>Москва</w:t>
      </w:r>
      <w:r w:rsidRPr="000747ED">
        <w:t xml:space="preserve"> </w:t>
      </w:r>
      <w:r w:rsidRPr="0040016B">
        <w:rPr>
          <w:lang w:val="ru-RU"/>
        </w:rPr>
        <w:t>Банка</w:t>
      </w:r>
      <w:r w:rsidRPr="000747ED">
        <w:t xml:space="preserve"> </w:t>
      </w:r>
      <w:r w:rsidRPr="0040016B">
        <w:rPr>
          <w:lang w:val="ru-RU"/>
        </w:rPr>
        <w:t>России</w:t>
      </w:r>
      <w:r w:rsidRPr="000747ED">
        <w:t>//</w:t>
      </w:r>
      <w:r w:rsidRPr="0040016B">
        <w:rPr>
          <w:lang w:val="ru-RU"/>
        </w:rPr>
        <w:t>УФК</w:t>
      </w:r>
      <w:r w:rsidRPr="000747ED">
        <w:t xml:space="preserve"> </w:t>
      </w:r>
      <w:r w:rsidRPr="0040016B">
        <w:rPr>
          <w:lang w:val="ru-RU"/>
        </w:rPr>
        <w:t>по</w:t>
      </w:r>
      <w:r w:rsidRPr="000747ED">
        <w:t xml:space="preserve"> </w:t>
      </w:r>
      <w:r w:rsidRPr="0040016B">
        <w:rPr>
          <w:lang w:val="ru-RU"/>
        </w:rPr>
        <w:t>г</w:t>
      </w:r>
      <w:r w:rsidRPr="000747ED">
        <w:t>.</w:t>
      </w:r>
      <w:r w:rsidRPr="0040016B">
        <w:rPr>
          <w:lang w:val="ru-RU"/>
        </w:rPr>
        <w:t>Москве</w:t>
      </w:r>
      <w:r w:rsidRPr="000747ED">
        <w:t xml:space="preserve">, </w:t>
      </w:r>
      <w:r w:rsidRPr="0040016B">
        <w:rPr>
          <w:lang w:val="ru-RU"/>
        </w:rPr>
        <w:t>г</w:t>
      </w:r>
      <w:r w:rsidRPr="000747ED">
        <w:t>.</w:t>
      </w:r>
      <w:r w:rsidRPr="0040016B">
        <w:rPr>
          <w:lang w:val="ru-RU"/>
        </w:rPr>
        <w:t>Москва</w:t>
      </w:r>
      <w:r w:rsidRPr="000747ED">
        <w:t>|044501002|03235643467840004800|</w:t>
      </w:r>
      <w:r w:rsidRPr="0040016B">
        <w:rPr>
          <w:lang w:val="ru-RU"/>
        </w:rPr>
        <w:t>ФГУП</w:t>
      </w:r>
      <w:r w:rsidRPr="000747ED">
        <w:t xml:space="preserve"> "</w:t>
      </w:r>
      <w:r w:rsidRPr="0040016B">
        <w:rPr>
          <w:lang w:val="ru-RU"/>
        </w:rPr>
        <w:t>ГУСС</w:t>
      </w:r>
      <w:r w:rsidRPr="000747ED">
        <w:t xml:space="preserve">" </w:t>
      </w:r>
      <w:r w:rsidRPr="0040016B">
        <w:rPr>
          <w:lang w:val="ru-RU"/>
        </w:rPr>
        <w:t>Дальспецстрой</w:t>
      </w:r>
      <w:r w:rsidRPr="000747ED">
        <w:t xml:space="preserve">" </w:t>
      </w:r>
      <w:r w:rsidRPr="0040016B">
        <w:rPr>
          <w:lang w:val="ru-RU"/>
        </w:rPr>
        <w:t>при</w:t>
      </w:r>
      <w:r w:rsidRPr="000747ED">
        <w:t xml:space="preserve"> </w:t>
      </w:r>
      <w:r w:rsidRPr="0040016B">
        <w:rPr>
          <w:lang w:val="ru-RU"/>
        </w:rPr>
        <w:t>Спецстрое</w:t>
      </w:r>
      <w:r w:rsidRPr="000747ED">
        <w:t xml:space="preserve"> </w:t>
      </w:r>
      <w:r w:rsidRPr="0040016B">
        <w:rPr>
          <w:lang w:val="ru-RU"/>
        </w:rPr>
        <w:t>России</w:t>
      </w:r>
      <w:r w:rsidRPr="000747ED">
        <w:t>|04601036501|7702798320|770201001|03232643409130007200|</w:t>
      </w:r>
      <w:r w:rsidRPr="0040016B">
        <w:rPr>
          <w:lang w:val="ru-RU"/>
        </w:rPr>
        <w:t>ОПЕРУ</w:t>
      </w:r>
      <w:r w:rsidRPr="000747ED">
        <w:t xml:space="preserve"> </w:t>
      </w:r>
      <w:r w:rsidRPr="0040016B">
        <w:rPr>
          <w:lang w:val="ru-RU"/>
        </w:rPr>
        <w:t>Банка</w:t>
      </w:r>
      <w:r w:rsidRPr="000747ED">
        <w:t xml:space="preserve"> </w:t>
      </w:r>
      <w:r w:rsidRPr="0040016B">
        <w:rPr>
          <w:lang w:val="ru-RU"/>
        </w:rPr>
        <w:t>России</w:t>
      </w:r>
      <w:r w:rsidRPr="000747ED">
        <w:t>//</w:t>
      </w:r>
      <w:r w:rsidRPr="0040016B">
        <w:rPr>
          <w:lang w:val="ru-RU"/>
        </w:rPr>
        <w:t>УФК</w:t>
      </w:r>
      <w:r w:rsidRPr="000747ED">
        <w:t xml:space="preserve"> </w:t>
      </w:r>
      <w:r w:rsidRPr="0040016B">
        <w:rPr>
          <w:lang w:val="ru-RU"/>
        </w:rPr>
        <w:t>по</w:t>
      </w:r>
      <w:r w:rsidRPr="000747ED">
        <w:t xml:space="preserve"> </w:t>
      </w:r>
      <w:r w:rsidRPr="0040016B">
        <w:rPr>
          <w:lang w:val="ru-RU"/>
        </w:rPr>
        <w:t>Владимирской</w:t>
      </w:r>
      <w:r w:rsidRPr="000747ED">
        <w:t xml:space="preserve"> </w:t>
      </w:r>
      <w:r w:rsidRPr="0040016B">
        <w:rPr>
          <w:lang w:val="ru-RU"/>
        </w:rPr>
        <w:t>области</w:t>
      </w:r>
      <w:r w:rsidRPr="000747ED">
        <w:t xml:space="preserve">, </w:t>
      </w:r>
      <w:r w:rsidRPr="0040016B">
        <w:rPr>
          <w:lang w:val="ru-RU"/>
        </w:rPr>
        <w:t>г</w:t>
      </w:r>
      <w:r w:rsidRPr="000747ED">
        <w:t>.</w:t>
      </w:r>
      <w:r w:rsidRPr="0040016B">
        <w:rPr>
          <w:lang w:val="ru-RU"/>
        </w:rPr>
        <w:t>Владимир</w:t>
      </w:r>
      <w:r w:rsidRPr="000747ED">
        <w:t>|043501001|03100643000000015700|||||||82211105012100000120|45010111|||||||</w:t>
      </w:r>
    </w:p>
    <w:p w14:paraId="1207399C" w14:textId="4C4D4A8D" w:rsidR="00166BA7" w:rsidRPr="000747ED" w:rsidRDefault="00166BA7" w:rsidP="00166BA7">
      <w:pPr>
        <w:pStyle w:val="OTRMaketCode"/>
        <w:ind w:firstLine="0"/>
      </w:pPr>
      <w:r w:rsidRPr="00745E05">
        <w:rPr>
          <w:b/>
          <w:highlight w:val="green"/>
        </w:rPr>
        <w:t>BDPLCONTR</w:t>
      </w:r>
      <w:r w:rsidRPr="000747ED">
        <w:rPr>
          <w:highlight w:val="green"/>
        </w:rPr>
        <w:t>|1789106000012000001|17891060000120000011|0</w:t>
      </w:r>
      <w:r w:rsidR="00470DCB" w:rsidRPr="000747ED">
        <w:rPr>
          <w:highlight w:val="green"/>
        </w:rPr>
        <w:t>2</w:t>
      </w:r>
      <w:r w:rsidRPr="000747ED">
        <w:rPr>
          <w:highlight w:val="green"/>
        </w:rPr>
        <w:t>|</w:t>
      </w:r>
    </w:p>
    <w:p w14:paraId="408A2BE0" w14:textId="77777777" w:rsidR="0040016B" w:rsidRPr="000747ED" w:rsidRDefault="0040016B" w:rsidP="0040016B">
      <w:pPr>
        <w:pStyle w:val="OTRMaketCode"/>
        <w:ind w:firstLine="0"/>
      </w:pPr>
      <w:r w:rsidRPr="0040016B">
        <w:rPr>
          <w:b/>
        </w:rPr>
        <w:t>BDPLST</w:t>
      </w:r>
      <w:r w:rsidRPr="000747ED">
        <w:t>|82211105012100000120|20||||1000.00|1||</w:t>
      </w:r>
    </w:p>
    <w:p w14:paraId="030E75C1" w14:textId="36BD865A" w:rsidR="00166BA7" w:rsidRPr="000747ED" w:rsidRDefault="00166BA7" w:rsidP="00166BA7">
      <w:pPr>
        <w:pStyle w:val="OTRMaketCode"/>
        <w:ind w:firstLine="0"/>
      </w:pPr>
      <w:r w:rsidRPr="00745E05">
        <w:rPr>
          <w:b/>
          <w:highlight w:val="green"/>
        </w:rPr>
        <w:t>BDPLCONTRST</w:t>
      </w:r>
      <w:r w:rsidRPr="000747ED">
        <w:rPr>
          <w:highlight w:val="green"/>
        </w:rPr>
        <w:t>|0|</w:t>
      </w:r>
    </w:p>
    <w:p w14:paraId="0FC2020D" w14:textId="73C2C385" w:rsidR="0040016B" w:rsidRPr="000747ED" w:rsidRDefault="0040016B" w:rsidP="0040016B">
      <w:pPr>
        <w:pStyle w:val="OTRMaketCode"/>
        <w:ind w:firstLine="0"/>
      </w:pPr>
      <w:r w:rsidRPr="0040016B">
        <w:rPr>
          <w:b/>
        </w:rPr>
        <w:t>BDPLST</w:t>
      </w:r>
      <w:r w:rsidRPr="000747ED">
        <w:t>|82211105012100000121|20||||1000.00|0||</w:t>
      </w:r>
    </w:p>
    <w:p w14:paraId="589BCDFB" w14:textId="7DE30761" w:rsidR="00166BA7" w:rsidRPr="000747ED" w:rsidRDefault="00166BA7" w:rsidP="00166BA7">
      <w:pPr>
        <w:pStyle w:val="OTRMaketCode"/>
        <w:ind w:firstLine="0"/>
      </w:pPr>
      <w:r w:rsidRPr="00745E05">
        <w:rPr>
          <w:b/>
          <w:highlight w:val="green"/>
        </w:rPr>
        <w:t>BDPLCONTRST</w:t>
      </w:r>
      <w:r w:rsidRPr="000747ED">
        <w:rPr>
          <w:highlight w:val="green"/>
        </w:rPr>
        <w:t>|0|</w:t>
      </w:r>
    </w:p>
    <w:p w14:paraId="7FF08997" w14:textId="7FA4F0E0" w:rsidR="006829FC" w:rsidRPr="00AB0F4A" w:rsidRDefault="006829FC" w:rsidP="00745E05">
      <w:pPr>
        <w:pStyle w:val="25"/>
        <w:jc w:val="both"/>
        <w:rPr>
          <w:highlight w:val="green"/>
        </w:rPr>
      </w:pPr>
      <w:bookmarkStart w:id="193" w:name="_Toc115392272"/>
      <w:r>
        <w:rPr>
          <w:highlight w:val="green"/>
        </w:rPr>
        <w:t>Описание документа «</w:t>
      </w:r>
      <w:r w:rsidRPr="00AB0F4A">
        <w:rPr>
          <w:highlight w:val="green"/>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w:t>
      </w:r>
      <w:r>
        <w:rPr>
          <w:highlight w:val="green"/>
        </w:rPr>
        <w:t>»</w:t>
      </w:r>
      <w:bookmarkEnd w:id="193"/>
    </w:p>
    <w:p w14:paraId="49DB5AE5" w14:textId="1BB3B4E4" w:rsidR="006829FC" w:rsidRPr="005E3F4E" w:rsidRDefault="006829FC" w:rsidP="00745E05">
      <w:pPr>
        <w:pStyle w:val="32"/>
      </w:pPr>
      <w:bookmarkStart w:id="194" w:name="_Toc88237088"/>
      <w:bookmarkStart w:id="195" w:name="_Toc115392273"/>
      <w:r w:rsidRPr="005E3F4E">
        <w:t>Назначение и маршрут документа</w:t>
      </w:r>
      <w:bookmarkEnd w:id="194"/>
      <w:bookmarkEnd w:id="195"/>
    </w:p>
    <w:p w14:paraId="7F3AD289" w14:textId="77777777" w:rsidR="006829FC" w:rsidRDefault="006829FC" w:rsidP="006829FC">
      <w:pPr>
        <w:pStyle w:val="OTRNormal"/>
      </w:pPr>
      <w:r>
        <w:t>Отчет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 предоставляется ежемесячно в финансовый орган бюджета.</w:t>
      </w:r>
    </w:p>
    <w:p w14:paraId="61DDB278" w14:textId="72386ACE" w:rsidR="005E3F4E" w:rsidRPr="00745E05" w:rsidRDefault="005E3F4E" w:rsidP="00E8737B">
      <w:pPr>
        <w:pStyle w:val="GOSTNameTable"/>
        <w:jc w:val="both"/>
        <w:rPr>
          <w:noProof/>
        </w:rPr>
      </w:pPr>
      <w:r w:rsidRPr="00745E05">
        <w:rPr>
          <w:noProof/>
        </w:rPr>
        <w:fldChar w:fldCharType="begin"/>
      </w:r>
      <w:r w:rsidRPr="00745E05">
        <w:rPr>
          <w:noProof/>
        </w:rPr>
        <w:instrText xml:space="preserve"> SEQ Таблица \* ARABIC </w:instrText>
      </w:r>
      <w:r w:rsidRPr="00745E05">
        <w:rPr>
          <w:noProof/>
        </w:rPr>
        <w:fldChar w:fldCharType="separate"/>
      </w:r>
      <w:r w:rsidR="007A3ADF">
        <w:rPr>
          <w:noProof/>
        </w:rPr>
        <w:t>13</w:t>
      </w:r>
      <w:r w:rsidRPr="00745E05">
        <w:rPr>
          <w:noProof/>
        </w:rPr>
        <w:fldChar w:fldCharType="end"/>
      </w:r>
      <w:r w:rsidRPr="00745E05">
        <w:rPr>
          <w:noProof/>
        </w:rPr>
        <w:t xml:space="preserve"> - Маршрут документа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2897"/>
        <w:gridCol w:w="4388"/>
      </w:tblGrid>
      <w:tr w:rsidR="006829FC" w14:paraId="134E3EA9" w14:textId="77777777" w:rsidTr="00F66E9A">
        <w:trPr>
          <w:tblHeader/>
        </w:trPr>
        <w:tc>
          <w:tcPr>
            <w:tcW w:w="2343" w:type="dxa"/>
            <w:tcBorders>
              <w:top w:val="single" w:sz="4" w:space="0" w:color="auto"/>
              <w:left w:val="single" w:sz="4" w:space="0" w:color="auto"/>
              <w:bottom w:val="single" w:sz="4" w:space="0" w:color="auto"/>
              <w:right w:val="single" w:sz="4" w:space="0" w:color="auto"/>
            </w:tcBorders>
            <w:shd w:val="clear" w:color="auto" w:fill="E6E6E6"/>
          </w:tcPr>
          <w:p w14:paraId="72B1179C" w14:textId="77777777" w:rsidR="006829FC" w:rsidRDefault="006829FC" w:rsidP="00745E05">
            <w:pPr>
              <w:pStyle w:val="GOSTTableHead"/>
            </w:pPr>
            <w:r>
              <w:t>Отправитель</w:t>
            </w:r>
          </w:p>
        </w:tc>
        <w:tc>
          <w:tcPr>
            <w:tcW w:w="2897" w:type="dxa"/>
            <w:tcBorders>
              <w:top w:val="single" w:sz="4" w:space="0" w:color="auto"/>
              <w:left w:val="single" w:sz="4" w:space="0" w:color="auto"/>
              <w:bottom w:val="single" w:sz="4" w:space="0" w:color="auto"/>
              <w:right w:val="single" w:sz="4" w:space="0" w:color="auto"/>
            </w:tcBorders>
            <w:shd w:val="clear" w:color="auto" w:fill="E6E6E6"/>
          </w:tcPr>
          <w:p w14:paraId="0EE3B01D" w14:textId="77777777" w:rsidR="006829FC" w:rsidRDefault="006829FC" w:rsidP="00745E05">
            <w:pPr>
              <w:pStyle w:val="GOSTTableHead"/>
            </w:pPr>
            <w:r>
              <w:t>Получатель</w:t>
            </w:r>
          </w:p>
        </w:tc>
        <w:tc>
          <w:tcPr>
            <w:tcW w:w="4388" w:type="dxa"/>
            <w:tcBorders>
              <w:top w:val="single" w:sz="4" w:space="0" w:color="auto"/>
              <w:left w:val="single" w:sz="4" w:space="0" w:color="auto"/>
              <w:bottom w:val="single" w:sz="4" w:space="0" w:color="auto"/>
              <w:right w:val="single" w:sz="4" w:space="0" w:color="auto"/>
            </w:tcBorders>
            <w:shd w:val="clear" w:color="auto" w:fill="E6E6E6"/>
          </w:tcPr>
          <w:p w14:paraId="4FE80680" w14:textId="77777777" w:rsidR="006829FC" w:rsidRDefault="006829FC" w:rsidP="00745E05">
            <w:pPr>
              <w:pStyle w:val="GOSTTableHead"/>
            </w:pPr>
            <w:r>
              <w:t>Примечание</w:t>
            </w:r>
          </w:p>
        </w:tc>
      </w:tr>
      <w:tr w:rsidR="006829FC" w14:paraId="59290EAF" w14:textId="77777777" w:rsidTr="00F66E9A">
        <w:tc>
          <w:tcPr>
            <w:tcW w:w="2343" w:type="dxa"/>
            <w:shd w:val="clear" w:color="auto" w:fill="auto"/>
          </w:tcPr>
          <w:p w14:paraId="3BC68AEC" w14:textId="77777777" w:rsidR="006829FC" w:rsidRPr="000C215F" w:rsidRDefault="006829FC" w:rsidP="00745E05">
            <w:pPr>
              <w:pStyle w:val="GOSTTablenorm"/>
            </w:pPr>
            <w:r w:rsidRPr="000C215F">
              <w:t>ТОФК</w:t>
            </w:r>
          </w:p>
        </w:tc>
        <w:tc>
          <w:tcPr>
            <w:tcW w:w="2897" w:type="dxa"/>
            <w:shd w:val="clear" w:color="auto" w:fill="auto"/>
          </w:tcPr>
          <w:p w14:paraId="4ACC5C0C" w14:textId="77777777" w:rsidR="006829FC" w:rsidRPr="000C215F" w:rsidRDefault="006829FC" w:rsidP="00745E05">
            <w:pPr>
              <w:pStyle w:val="GOSTTablenorm"/>
            </w:pPr>
            <w:r w:rsidRPr="000C215F">
              <w:t>ФО</w:t>
            </w:r>
          </w:p>
        </w:tc>
        <w:tc>
          <w:tcPr>
            <w:tcW w:w="4388" w:type="dxa"/>
            <w:shd w:val="clear" w:color="auto" w:fill="auto"/>
          </w:tcPr>
          <w:p w14:paraId="1CF409CF" w14:textId="77777777" w:rsidR="006829FC" w:rsidRPr="000C215F" w:rsidRDefault="006829FC" w:rsidP="00745E05">
            <w:pPr>
              <w:pStyle w:val="GOSTTablenorm"/>
            </w:pPr>
          </w:p>
        </w:tc>
      </w:tr>
    </w:tbl>
    <w:p w14:paraId="17252A2A" w14:textId="534BCEFE" w:rsidR="006829FC" w:rsidRPr="00AB0F4A" w:rsidRDefault="006829FC" w:rsidP="00745E05">
      <w:pPr>
        <w:pStyle w:val="32"/>
        <w:rPr>
          <w:highlight w:val="green"/>
        </w:rPr>
      </w:pPr>
      <w:bookmarkStart w:id="196" w:name="_Toc88237089"/>
      <w:bookmarkStart w:id="197" w:name="_Toc115392274"/>
      <w:r w:rsidRPr="00AB0F4A">
        <w:rPr>
          <w:highlight w:val="green"/>
        </w:rPr>
        <w:lastRenderedPageBreak/>
        <w:t>Описание полей документа</w:t>
      </w:r>
      <w:bookmarkEnd w:id="196"/>
      <w:bookmarkEnd w:id="197"/>
    </w:p>
    <w:p w14:paraId="50218E45" w14:textId="01C14DB0" w:rsidR="006829FC" w:rsidRPr="00745E05" w:rsidRDefault="006829FC" w:rsidP="00E8737B">
      <w:pPr>
        <w:pStyle w:val="GOSTNameTable"/>
        <w:jc w:val="both"/>
        <w:rPr>
          <w:noProof/>
          <w:highlight w:val="green"/>
        </w:rPr>
      </w:pPr>
      <w:r w:rsidRPr="00745E05">
        <w:rPr>
          <w:noProof/>
          <w:highlight w:val="green"/>
        </w:rPr>
        <w:fldChar w:fldCharType="begin"/>
      </w:r>
      <w:r w:rsidRPr="00745E05">
        <w:rPr>
          <w:noProof/>
          <w:highlight w:val="green"/>
        </w:rPr>
        <w:instrText xml:space="preserve"> SEQ Таблица \* ARABIC </w:instrText>
      </w:r>
      <w:r w:rsidRPr="00745E05">
        <w:rPr>
          <w:noProof/>
          <w:highlight w:val="green"/>
        </w:rPr>
        <w:fldChar w:fldCharType="separate"/>
      </w:r>
      <w:r w:rsidR="007A3ADF">
        <w:rPr>
          <w:noProof/>
          <w:highlight w:val="green"/>
        </w:rPr>
        <w:t>14</w:t>
      </w:r>
      <w:r w:rsidRPr="00745E05">
        <w:rPr>
          <w:noProof/>
          <w:highlight w:val="green"/>
        </w:rPr>
        <w:fldChar w:fldCharType="end"/>
      </w:r>
      <w:r w:rsidRPr="00745E05">
        <w:rPr>
          <w:noProof/>
          <w:highlight w:val="green"/>
        </w:rPr>
        <w:t xml:space="preserve"> - Описание полей документа «</w:t>
      </w:r>
      <w:r w:rsidRPr="00745E05">
        <w:rPr>
          <w:highlight w:val="green"/>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6829FC" w14:paraId="06D91A04"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86B7602" w14:textId="77777777" w:rsidR="006829FC" w:rsidRDefault="006829FC">
            <w:pPr>
              <w:pStyle w:val="GOSTTableHead"/>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D9AFCB4" w14:textId="77777777" w:rsidR="006829FC" w:rsidRDefault="006829FC">
            <w:pPr>
              <w:pStyle w:val="GOSTTableHead"/>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0DDD2DEE" w14:textId="77777777" w:rsidR="006829FC" w:rsidRDefault="006829FC">
            <w:pPr>
              <w:pStyle w:val="GOSTTableHead"/>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937C133" w14:textId="77777777" w:rsidR="006829FC" w:rsidRDefault="006829FC">
            <w:pPr>
              <w:pStyle w:val="GOSTTableHead"/>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AFBB524" w14:textId="77777777" w:rsidR="006829FC" w:rsidRDefault="006829FC">
            <w:pPr>
              <w:pStyle w:val="GOSTTableHead"/>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5610A68" w14:textId="77777777" w:rsidR="006829FC" w:rsidRDefault="006829FC">
            <w:pPr>
              <w:pStyle w:val="GOSTTableHead"/>
            </w:pPr>
            <w:r>
              <w:t>Примечание</w:t>
            </w:r>
          </w:p>
        </w:tc>
      </w:tr>
      <w:tr w:rsidR="006829FC" w:rsidRPr="000C215F" w14:paraId="71D0C1B9" w14:textId="77777777" w:rsidTr="00F66E9A">
        <w:tc>
          <w:tcPr>
            <w:tcW w:w="1915" w:type="dxa"/>
            <w:shd w:val="clear" w:color="auto" w:fill="FFFF00"/>
          </w:tcPr>
          <w:p w14:paraId="51C7C3F3" w14:textId="77777777" w:rsidR="006829FC" w:rsidRPr="000C215F" w:rsidRDefault="006829FC">
            <w:pPr>
              <w:pStyle w:val="GOSTTablenorm"/>
              <w:rPr>
                <w:b/>
                <w:i/>
              </w:rPr>
            </w:pPr>
            <w:r w:rsidRPr="000C215F">
              <w:rPr>
                <w:b/>
                <w:i/>
              </w:rPr>
              <w:t>Почтовая информация об отправителе файла</w:t>
            </w:r>
          </w:p>
        </w:tc>
        <w:tc>
          <w:tcPr>
            <w:tcW w:w="1979" w:type="dxa"/>
            <w:shd w:val="clear" w:color="auto" w:fill="FFFF00"/>
          </w:tcPr>
          <w:p w14:paraId="77B51977" w14:textId="77777777" w:rsidR="006829FC" w:rsidRPr="000C215F" w:rsidRDefault="006829FC">
            <w:pPr>
              <w:pStyle w:val="GOSTTablenorm"/>
              <w:rPr>
                <w:b/>
                <w:i/>
              </w:rPr>
            </w:pPr>
            <w:r w:rsidRPr="000C215F">
              <w:rPr>
                <w:b/>
                <w:i/>
              </w:rPr>
              <w:t>FROM</w:t>
            </w:r>
          </w:p>
        </w:tc>
        <w:tc>
          <w:tcPr>
            <w:tcW w:w="1079" w:type="dxa"/>
            <w:shd w:val="clear" w:color="auto" w:fill="FFFF00"/>
          </w:tcPr>
          <w:p w14:paraId="799EE26A" w14:textId="77777777" w:rsidR="006829FC" w:rsidRPr="000C215F" w:rsidRDefault="006829FC">
            <w:pPr>
              <w:pStyle w:val="GOSTTablenorm"/>
              <w:rPr>
                <w:b/>
                <w:i/>
              </w:rPr>
            </w:pPr>
          </w:p>
        </w:tc>
        <w:tc>
          <w:tcPr>
            <w:tcW w:w="898" w:type="dxa"/>
            <w:shd w:val="clear" w:color="auto" w:fill="FFFF00"/>
          </w:tcPr>
          <w:p w14:paraId="5F60E3D5" w14:textId="77777777" w:rsidR="006829FC" w:rsidRPr="000C215F" w:rsidRDefault="006829FC">
            <w:pPr>
              <w:pStyle w:val="GOSTTablenorm"/>
              <w:rPr>
                <w:b/>
                <w:i/>
              </w:rPr>
            </w:pPr>
          </w:p>
        </w:tc>
        <w:tc>
          <w:tcPr>
            <w:tcW w:w="1077" w:type="dxa"/>
            <w:shd w:val="clear" w:color="auto" w:fill="FFFF00"/>
          </w:tcPr>
          <w:p w14:paraId="23114ECD" w14:textId="77777777" w:rsidR="006829FC" w:rsidRPr="000C215F" w:rsidRDefault="006829FC">
            <w:pPr>
              <w:pStyle w:val="GOSTTablenorm"/>
              <w:rPr>
                <w:b/>
                <w:i/>
              </w:rPr>
            </w:pPr>
            <w:r w:rsidRPr="000C215F">
              <w:rPr>
                <w:b/>
                <w:i/>
              </w:rPr>
              <w:t>Да</w:t>
            </w:r>
          </w:p>
        </w:tc>
        <w:tc>
          <w:tcPr>
            <w:tcW w:w="2880" w:type="dxa"/>
            <w:shd w:val="clear" w:color="auto" w:fill="FFFF00"/>
          </w:tcPr>
          <w:p w14:paraId="6A08E1F1" w14:textId="77777777" w:rsidR="006829FC" w:rsidRPr="000C215F" w:rsidRDefault="006829FC">
            <w:pPr>
              <w:pStyle w:val="GOSTTablenorm"/>
              <w:rPr>
                <w:b/>
                <w:i/>
              </w:rPr>
            </w:pPr>
          </w:p>
        </w:tc>
      </w:tr>
      <w:tr w:rsidR="006829FC" w14:paraId="088D397F" w14:textId="77777777" w:rsidTr="00F66E9A">
        <w:tc>
          <w:tcPr>
            <w:tcW w:w="1915" w:type="dxa"/>
            <w:shd w:val="clear" w:color="auto" w:fill="auto"/>
          </w:tcPr>
          <w:p w14:paraId="70A4DAFA" w14:textId="77777777" w:rsidR="006829FC" w:rsidRPr="000C215F" w:rsidRDefault="006829FC">
            <w:pPr>
              <w:pStyle w:val="GOSTTablenorm"/>
            </w:pPr>
            <w:r w:rsidRPr="000C215F">
              <w:t>Код клиента</w:t>
            </w:r>
          </w:p>
        </w:tc>
        <w:tc>
          <w:tcPr>
            <w:tcW w:w="1979" w:type="dxa"/>
            <w:shd w:val="clear" w:color="auto" w:fill="auto"/>
          </w:tcPr>
          <w:p w14:paraId="7F71A3ED" w14:textId="77777777" w:rsidR="006829FC" w:rsidRPr="000C215F" w:rsidRDefault="006829FC">
            <w:pPr>
              <w:pStyle w:val="GOSTTablenorm"/>
            </w:pPr>
            <w:r w:rsidRPr="000C215F">
              <w:t>KOD_UBP</w:t>
            </w:r>
          </w:p>
        </w:tc>
        <w:tc>
          <w:tcPr>
            <w:tcW w:w="1079" w:type="dxa"/>
            <w:shd w:val="clear" w:color="auto" w:fill="auto"/>
          </w:tcPr>
          <w:p w14:paraId="45AAA5B8" w14:textId="77777777" w:rsidR="006829FC" w:rsidRPr="000C215F" w:rsidRDefault="006829FC">
            <w:pPr>
              <w:pStyle w:val="GOSTTablenorm"/>
            </w:pPr>
            <w:r w:rsidRPr="000C215F">
              <w:t>STRING</w:t>
            </w:r>
          </w:p>
        </w:tc>
        <w:tc>
          <w:tcPr>
            <w:tcW w:w="898" w:type="dxa"/>
            <w:shd w:val="clear" w:color="auto" w:fill="auto"/>
          </w:tcPr>
          <w:p w14:paraId="3EA46FF7" w14:textId="77777777" w:rsidR="006829FC" w:rsidRPr="000C215F" w:rsidRDefault="006829FC">
            <w:pPr>
              <w:pStyle w:val="GOSTTablenorm"/>
            </w:pPr>
            <w:r w:rsidRPr="000C215F">
              <w:t>= 8</w:t>
            </w:r>
          </w:p>
        </w:tc>
        <w:tc>
          <w:tcPr>
            <w:tcW w:w="1077" w:type="dxa"/>
            <w:shd w:val="clear" w:color="auto" w:fill="auto"/>
          </w:tcPr>
          <w:p w14:paraId="456834B1" w14:textId="77777777" w:rsidR="006829FC" w:rsidRPr="000C215F" w:rsidRDefault="006829FC">
            <w:pPr>
              <w:pStyle w:val="GOSTTablenorm"/>
            </w:pPr>
            <w:r w:rsidRPr="000C215F">
              <w:t>Нет</w:t>
            </w:r>
          </w:p>
        </w:tc>
        <w:tc>
          <w:tcPr>
            <w:tcW w:w="2880" w:type="dxa"/>
            <w:shd w:val="clear" w:color="auto" w:fill="auto"/>
          </w:tcPr>
          <w:p w14:paraId="49BA3B99" w14:textId="77777777" w:rsidR="006829FC" w:rsidRPr="000C215F" w:rsidRDefault="006829FC">
            <w:pPr>
              <w:pStyle w:val="GOSTTablenorm"/>
            </w:pPr>
            <w:r w:rsidRPr="000C215F">
              <w:t>Поле не заполняется.</w:t>
            </w:r>
          </w:p>
        </w:tc>
      </w:tr>
      <w:tr w:rsidR="006829FC" w14:paraId="28D3AA44" w14:textId="77777777" w:rsidTr="00F66E9A">
        <w:tc>
          <w:tcPr>
            <w:tcW w:w="1915" w:type="dxa"/>
            <w:shd w:val="clear" w:color="auto" w:fill="auto"/>
          </w:tcPr>
          <w:p w14:paraId="2CE3799B" w14:textId="77777777" w:rsidR="006829FC" w:rsidRPr="000C215F" w:rsidRDefault="006829FC">
            <w:pPr>
              <w:pStyle w:val="GOSTTablenorm"/>
            </w:pPr>
            <w:r w:rsidRPr="000C215F">
              <w:t>Наименование клиента</w:t>
            </w:r>
          </w:p>
        </w:tc>
        <w:tc>
          <w:tcPr>
            <w:tcW w:w="1979" w:type="dxa"/>
            <w:shd w:val="clear" w:color="auto" w:fill="auto"/>
          </w:tcPr>
          <w:p w14:paraId="2DBCF930" w14:textId="77777777" w:rsidR="006829FC" w:rsidRPr="000C215F" w:rsidRDefault="006829FC">
            <w:pPr>
              <w:pStyle w:val="GOSTTablenorm"/>
            </w:pPr>
            <w:r w:rsidRPr="000C215F">
              <w:t>NAME_UBP</w:t>
            </w:r>
          </w:p>
        </w:tc>
        <w:tc>
          <w:tcPr>
            <w:tcW w:w="1079" w:type="dxa"/>
            <w:shd w:val="clear" w:color="auto" w:fill="auto"/>
          </w:tcPr>
          <w:p w14:paraId="45B08406" w14:textId="77777777" w:rsidR="006829FC" w:rsidRPr="000C215F" w:rsidRDefault="006829FC">
            <w:pPr>
              <w:pStyle w:val="GOSTTablenorm"/>
            </w:pPr>
            <w:r w:rsidRPr="000C215F">
              <w:t>STRING</w:t>
            </w:r>
          </w:p>
        </w:tc>
        <w:tc>
          <w:tcPr>
            <w:tcW w:w="898" w:type="dxa"/>
            <w:shd w:val="clear" w:color="auto" w:fill="auto"/>
          </w:tcPr>
          <w:p w14:paraId="1FC5AF00" w14:textId="77777777" w:rsidR="006829FC" w:rsidRPr="000C215F" w:rsidRDefault="006829FC">
            <w:pPr>
              <w:pStyle w:val="GOSTTablenorm"/>
            </w:pPr>
            <w:r w:rsidRPr="000C215F">
              <w:t>&lt;= 2000</w:t>
            </w:r>
          </w:p>
        </w:tc>
        <w:tc>
          <w:tcPr>
            <w:tcW w:w="1077" w:type="dxa"/>
            <w:shd w:val="clear" w:color="auto" w:fill="auto"/>
          </w:tcPr>
          <w:p w14:paraId="7DD75E26" w14:textId="77777777" w:rsidR="006829FC" w:rsidRPr="000C215F" w:rsidRDefault="006829FC">
            <w:pPr>
              <w:pStyle w:val="GOSTTablenorm"/>
            </w:pPr>
            <w:r w:rsidRPr="000C215F">
              <w:t>Нет</w:t>
            </w:r>
          </w:p>
        </w:tc>
        <w:tc>
          <w:tcPr>
            <w:tcW w:w="2880" w:type="dxa"/>
            <w:shd w:val="clear" w:color="auto" w:fill="auto"/>
          </w:tcPr>
          <w:p w14:paraId="4A43DF20" w14:textId="77777777" w:rsidR="006829FC" w:rsidRPr="000C215F" w:rsidRDefault="006829FC">
            <w:pPr>
              <w:pStyle w:val="GOSTTablenorm"/>
            </w:pPr>
            <w:r w:rsidRPr="000C215F">
              <w:t>Поле не заполняется.</w:t>
            </w:r>
          </w:p>
        </w:tc>
      </w:tr>
      <w:tr w:rsidR="006829FC" w14:paraId="16B2EAC2" w14:textId="77777777" w:rsidTr="00F66E9A">
        <w:tc>
          <w:tcPr>
            <w:tcW w:w="1915" w:type="dxa"/>
            <w:shd w:val="clear" w:color="auto" w:fill="auto"/>
          </w:tcPr>
          <w:p w14:paraId="5B37ABCC" w14:textId="77777777" w:rsidR="006829FC" w:rsidRPr="000C215F" w:rsidRDefault="006829FC">
            <w:pPr>
              <w:pStyle w:val="GOSTTablenorm"/>
            </w:pPr>
            <w:r w:rsidRPr="000C215F">
              <w:t>Код ТОФК</w:t>
            </w:r>
          </w:p>
        </w:tc>
        <w:tc>
          <w:tcPr>
            <w:tcW w:w="1979" w:type="dxa"/>
            <w:shd w:val="clear" w:color="auto" w:fill="auto"/>
          </w:tcPr>
          <w:p w14:paraId="01C69AB0" w14:textId="77777777" w:rsidR="006829FC" w:rsidRPr="000C215F" w:rsidRDefault="006829FC">
            <w:pPr>
              <w:pStyle w:val="GOSTTablenorm"/>
            </w:pPr>
            <w:r w:rsidRPr="000C215F">
              <w:t>KOD_TOFK</w:t>
            </w:r>
          </w:p>
        </w:tc>
        <w:tc>
          <w:tcPr>
            <w:tcW w:w="1079" w:type="dxa"/>
            <w:shd w:val="clear" w:color="auto" w:fill="auto"/>
          </w:tcPr>
          <w:p w14:paraId="3B2902CB" w14:textId="77777777" w:rsidR="006829FC" w:rsidRPr="000C215F" w:rsidRDefault="006829FC">
            <w:pPr>
              <w:pStyle w:val="GOSTTablenorm"/>
            </w:pPr>
            <w:r w:rsidRPr="000C215F">
              <w:t>STRING</w:t>
            </w:r>
          </w:p>
        </w:tc>
        <w:tc>
          <w:tcPr>
            <w:tcW w:w="898" w:type="dxa"/>
            <w:shd w:val="clear" w:color="auto" w:fill="auto"/>
          </w:tcPr>
          <w:p w14:paraId="2F5CE9B6" w14:textId="77777777" w:rsidR="006829FC" w:rsidRPr="000C215F" w:rsidRDefault="006829FC">
            <w:pPr>
              <w:pStyle w:val="GOSTTablenorm"/>
            </w:pPr>
            <w:r w:rsidRPr="000C215F">
              <w:t>= 4</w:t>
            </w:r>
          </w:p>
        </w:tc>
        <w:tc>
          <w:tcPr>
            <w:tcW w:w="1077" w:type="dxa"/>
            <w:shd w:val="clear" w:color="auto" w:fill="auto"/>
          </w:tcPr>
          <w:p w14:paraId="1A7EABEF" w14:textId="77777777" w:rsidR="006829FC" w:rsidRPr="000C215F" w:rsidRDefault="006829FC">
            <w:pPr>
              <w:pStyle w:val="GOSTTablenorm"/>
            </w:pPr>
            <w:r w:rsidRPr="000C215F">
              <w:t>Да</w:t>
            </w:r>
          </w:p>
        </w:tc>
        <w:tc>
          <w:tcPr>
            <w:tcW w:w="2880" w:type="dxa"/>
            <w:shd w:val="clear" w:color="auto" w:fill="auto"/>
          </w:tcPr>
          <w:p w14:paraId="0896A7E0" w14:textId="77777777" w:rsidR="006829FC" w:rsidRPr="000C215F" w:rsidRDefault="006829FC">
            <w:pPr>
              <w:pStyle w:val="GOSTTablenorm"/>
            </w:pPr>
            <w:r w:rsidRPr="000C215F">
              <w:t>Заполняется в соответствии с централизованным справочником ФК.</w:t>
            </w:r>
          </w:p>
        </w:tc>
      </w:tr>
      <w:tr w:rsidR="006829FC" w14:paraId="55783197" w14:textId="77777777" w:rsidTr="00F66E9A">
        <w:tc>
          <w:tcPr>
            <w:tcW w:w="1915" w:type="dxa"/>
            <w:tcBorders>
              <w:bottom w:val="single" w:sz="4" w:space="0" w:color="auto"/>
            </w:tcBorders>
            <w:shd w:val="clear" w:color="auto" w:fill="auto"/>
          </w:tcPr>
          <w:p w14:paraId="68E4D8A9" w14:textId="77777777" w:rsidR="006829FC" w:rsidRPr="000C215F" w:rsidRDefault="006829FC">
            <w:pPr>
              <w:pStyle w:val="GOSTTablenorm"/>
            </w:pPr>
            <w:r w:rsidRPr="000C215F">
              <w:t>Наименование ТОФК</w:t>
            </w:r>
          </w:p>
        </w:tc>
        <w:tc>
          <w:tcPr>
            <w:tcW w:w="1979" w:type="dxa"/>
            <w:tcBorders>
              <w:bottom w:val="single" w:sz="4" w:space="0" w:color="auto"/>
            </w:tcBorders>
            <w:shd w:val="clear" w:color="auto" w:fill="auto"/>
          </w:tcPr>
          <w:p w14:paraId="2E58B079" w14:textId="77777777" w:rsidR="006829FC" w:rsidRPr="000C215F" w:rsidRDefault="006829FC">
            <w:pPr>
              <w:pStyle w:val="GOSTTablenorm"/>
            </w:pPr>
            <w:r w:rsidRPr="000C215F">
              <w:t>NAME_TOFK</w:t>
            </w:r>
          </w:p>
        </w:tc>
        <w:tc>
          <w:tcPr>
            <w:tcW w:w="1079" w:type="dxa"/>
            <w:tcBorders>
              <w:bottom w:val="single" w:sz="4" w:space="0" w:color="auto"/>
            </w:tcBorders>
            <w:shd w:val="clear" w:color="auto" w:fill="auto"/>
          </w:tcPr>
          <w:p w14:paraId="1B76ED13" w14:textId="77777777" w:rsidR="006829FC" w:rsidRPr="000C215F" w:rsidRDefault="006829FC">
            <w:pPr>
              <w:pStyle w:val="GOSTTablenorm"/>
            </w:pPr>
            <w:r w:rsidRPr="000C215F">
              <w:t>STRING</w:t>
            </w:r>
          </w:p>
        </w:tc>
        <w:tc>
          <w:tcPr>
            <w:tcW w:w="898" w:type="dxa"/>
            <w:tcBorders>
              <w:bottom w:val="single" w:sz="4" w:space="0" w:color="auto"/>
            </w:tcBorders>
            <w:shd w:val="clear" w:color="auto" w:fill="auto"/>
          </w:tcPr>
          <w:p w14:paraId="3C71A095" w14:textId="77777777" w:rsidR="006829FC" w:rsidRPr="000C215F" w:rsidRDefault="006829FC">
            <w:pPr>
              <w:pStyle w:val="GOSTTablenorm"/>
            </w:pPr>
            <w:r w:rsidRPr="000C215F">
              <w:t>&lt;= 2000</w:t>
            </w:r>
          </w:p>
        </w:tc>
        <w:tc>
          <w:tcPr>
            <w:tcW w:w="1077" w:type="dxa"/>
            <w:tcBorders>
              <w:bottom w:val="single" w:sz="4" w:space="0" w:color="auto"/>
            </w:tcBorders>
            <w:shd w:val="clear" w:color="auto" w:fill="auto"/>
          </w:tcPr>
          <w:p w14:paraId="6E2A542F" w14:textId="77777777" w:rsidR="006829FC" w:rsidRPr="000C215F" w:rsidRDefault="006829FC">
            <w:pPr>
              <w:pStyle w:val="GOSTTablenorm"/>
            </w:pPr>
            <w:r w:rsidRPr="000C215F">
              <w:t>Да</w:t>
            </w:r>
          </w:p>
        </w:tc>
        <w:tc>
          <w:tcPr>
            <w:tcW w:w="2880" w:type="dxa"/>
            <w:tcBorders>
              <w:bottom w:val="single" w:sz="4" w:space="0" w:color="auto"/>
            </w:tcBorders>
            <w:shd w:val="clear" w:color="auto" w:fill="auto"/>
          </w:tcPr>
          <w:p w14:paraId="68EC8A08" w14:textId="77777777" w:rsidR="006829FC" w:rsidRPr="000C215F" w:rsidRDefault="006829FC">
            <w:pPr>
              <w:pStyle w:val="GOSTTablenorm"/>
            </w:pPr>
            <w:r w:rsidRPr="000C215F">
              <w:t>Полное наименование ТОФК. Заполняется в соответствии с централизованным справочником ФК.</w:t>
            </w:r>
          </w:p>
        </w:tc>
      </w:tr>
      <w:tr w:rsidR="006829FC" w:rsidRPr="000C215F" w14:paraId="14AD7686" w14:textId="77777777" w:rsidTr="00F66E9A">
        <w:tc>
          <w:tcPr>
            <w:tcW w:w="1915" w:type="dxa"/>
            <w:shd w:val="clear" w:color="auto" w:fill="FFFF00"/>
          </w:tcPr>
          <w:p w14:paraId="7F136224" w14:textId="77777777" w:rsidR="006829FC" w:rsidRPr="000C215F" w:rsidRDefault="006829FC">
            <w:pPr>
              <w:pStyle w:val="GOSTTablenorm"/>
              <w:rPr>
                <w:b/>
                <w:i/>
              </w:rPr>
            </w:pPr>
            <w:r w:rsidRPr="000C215F">
              <w:rPr>
                <w:b/>
                <w:i/>
              </w:rPr>
              <w:t>Почтовая информация о получателе файла</w:t>
            </w:r>
          </w:p>
        </w:tc>
        <w:tc>
          <w:tcPr>
            <w:tcW w:w="1979" w:type="dxa"/>
            <w:shd w:val="clear" w:color="auto" w:fill="FFFF00"/>
          </w:tcPr>
          <w:p w14:paraId="25A8FBB0" w14:textId="77777777" w:rsidR="006829FC" w:rsidRPr="000C215F" w:rsidRDefault="006829FC">
            <w:pPr>
              <w:pStyle w:val="GOSTTablenorm"/>
              <w:rPr>
                <w:b/>
                <w:i/>
              </w:rPr>
            </w:pPr>
            <w:r w:rsidRPr="000C215F">
              <w:rPr>
                <w:b/>
                <w:i/>
              </w:rPr>
              <w:t>TO</w:t>
            </w:r>
          </w:p>
        </w:tc>
        <w:tc>
          <w:tcPr>
            <w:tcW w:w="1079" w:type="dxa"/>
            <w:shd w:val="clear" w:color="auto" w:fill="FFFF00"/>
          </w:tcPr>
          <w:p w14:paraId="5ECC451C" w14:textId="77777777" w:rsidR="006829FC" w:rsidRPr="000C215F" w:rsidRDefault="006829FC">
            <w:pPr>
              <w:pStyle w:val="GOSTTablenorm"/>
              <w:rPr>
                <w:b/>
                <w:i/>
              </w:rPr>
            </w:pPr>
          </w:p>
        </w:tc>
        <w:tc>
          <w:tcPr>
            <w:tcW w:w="898" w:type="dxa"/>
            <w:shd w:val="clear" w:color="auto" w:fill="FFFF00"/>
          </w:tcPr>
          <w:p w14:paraId="5D842986" w14:textId="77777777" w:rsidR="006829FC" w:rsidRPr="000C215F" w:rsidRDefault="006829FC">
            <w:pPr>
              <w:pStyle w:val="GOSTTablenorm"/>
              <w:rPr>
                <w:b/>
                <w:i/>
              </w:rPr>
            </w:pPr>
          </w:p>
        </w:tc>
        <w:tc>
          <w:tcPr>
            <w:tcW w:w="1077" w:type="dxa"/>
            <w:shd w:val="clear" w:color="auto" w:fill="FFFF00"/>
          </w:tcPr>
          <w:p w14:paraId="3239D82A" w14:textId="77777777" w:rsidR="006829FC" w:rsidRPr="000C215F" w:rsidRDefault="006829FC">
            <w:pPr>
              <w:pStyle w:val="GOSTTablenorm"/>
              <w:rPr>
                <w:b/>
                <w:i/>
              </w:rPr>
            </w:pPr>
            <w:r w:rsidRPr="000C215F">
              <w:rPr>
                <w:b/>
                <w:i/>
              </w:rPr>
              <w:t>Да</w:t>
            </w:r>
          </w:p>
        </w:tc>
        <w:tc>
          <w:tcPr>
            <w:tcW w:w="2880" w:type="dxa"/>
            <w:shd w:val="clear" w:color="auto" w:fill="FFFF00"/>
          </w:tcPr>
          <w:p w14:paraId="70269EF8" w14:textId="77777777" w:rsidR="006829FC" w:rsidRPr="000C215F" w:rsidRDefault="006829FC">
            <w:pPr>
              <w:pStyle w:val="GOSTTablenorm"/>
              <w:rPr>
                <w:b/>
                <w:i/>
              </w:rPr>
            </w:pPr>
          </w:p>
        </w:tc>
      </w:tr>
      <w:tr w:rsidR="006829FC" w14:paraId="0999C7C3" w14:textId="77777777" w:rsidTr="00F66E9A">
        <w:tc>
          <w:tcPr>
            <w:tcW w:w="1915" w:type="dxa"/>
            <w:shd w:val="clear" w:color="auto" w:fill="auto"/>
          </w:tcPr>
          <w:p w14:paraId="5DA8B1D8" w14:textId="77777777" w:rsidR="006829FC" w:rsidRPr="000C215F" w:rsidRDefault="006829FC">
            <w:pPr>
              <w:pStyle w:val="GOSTTablenorm"/>
            </w:pPr>
            <w:r w:rsidRPr="000C215F">
              <w:t>Уровень бюджета клиента</w:t>
            </w:r>
          </w:p>
        </w:tc>
        <w:tc>
          <w:tcPr>
            <w:tcW w:w="1979" w:type="dxa"/>
            <w:shd w:val="clear" w:color="auto" w:fill="auto"/>
          </w:tcPr>
          <w:p w14:paraId="2BBB8A08" w14:textId="77777777" w:rsidR="006829FC" w:rsidRPr="000C215F" w:rsidRDefault="006829FC">
            <w:pPr>
              <w:pStyle w:val="GOSTTablenorm"/>
            </w:pPr>
            <w:r w:rsidRPr="000C215F">
              <w:t>BUDG_LEVEL</w:t>
            </w:r>
          </w:p>
        </w:tc>
        <w:tc>
          <w:tcPr>
            <w:tcW w:w="1079" w:type="dxa"/>
            <w:shd w:val="clear" w:color="auto" w:fill="auto"/>
          </w:tcPr>
          <w:p w14:paraId="54AB1139" w14:textId="77777777" w:rsidR="006829FC" w:rsidRPr="000C215F" w:rsidRDefault="006829FC">
            <w:pPr>
              <w:pStyle w:val="GOSTTablenorm"/>
            </w:pPr>
            <w:r w:rsidRPr="000C215F">
              <w:t>STRING</w:t>
            </w:r>
          </w:p>
        </w:tc>
        <w:tc>
          <w:tcPr>
            <w:tcW w:w="898" w:type="dxa"/>
            <w:shd w:val="clear" w:color="auto" w:fill="auto"/>
          </w:tcPr>
          <w:p w14:paraId="41C09A03" w14:textId="77777777" w:rsidR="006829FC" w:rsidRPr="000C215F" w:rsidRDefault="006829FC">
            <w:pPr>
              <w:pStyle w:val="GOSTTablenorm"/>
            </w:pPr>
            <w:r w:rsidRPr="000C215F">
              <w:t>= 1</w:t>
            </w:r>
          </w:p>
        </w:tc>
        <w:tc>
          <w:tcPr>
            <w:tcW w:w="1077" w:type="dxa"/>
            <w:shd w:val="clear" w:color="auto" w:fill="auto"/>
          </w:tcPr>
          <w:p w14:paraId="14E14AEC" w14:textId="77777777" w:rsidR="006829FC" w:rsidRPr="000C215F" w:rsidRDefault="006829FC">
            <w:pPr>
              <w:pStyle w:val="GOSTTablenorm"/>
            </w:pPr>
            <w:r w:rsidRPr="000C215F">
              <w:t>Да</w:t>
            </w:r>
          </w:p>
        </w:tc>
        <w:tc>
          <w:tcPr>
            <w:tcW w:w="2880" w:type="dxa"/>
            <w:shd w:val="clear" w:color="auto" w:fill="auto"/>
          </w:tcPr>
          <w:p w14:paraId="2203ED71" w14:textId="77777777" w:rsidR="006829FC" w:rsidRPr="000C215F" w:rsidRDefault="006829FC">
            <w:pPr>
              <w:pStyle w:val="GOSTTablenorm"/>
            </w:pPr>
            <w:r w:rsidRPr="000C215F">
              <w:t>Уровень бюджета принимает следующие значения:</w:t>
            </w:r>
          </w:p>
          <w:p w14:paraId="0BB8DA40" w14:textId="77777777" w:rsidR="006829FC" w:rsidRPr="000C215F" w:rsidRDefault="006829FC">
            <w:pPr>
              <w:pStyle w:val="GOSTTablenorm"/>
            </w:pPr>
            <w:r w:rsidRPr="000C215F">
              <w:t>1 - «федеральный бюджет»;</w:t>
            </w:r>
          </w:p>
          <w:p w14:paraId="4D9986B1" w14:textId="77777777" w:rsidR="006829FC" w:rsidRPr="000C215F" w:rsidRDefault="006829FC">
            <w:pPr>
              <w:pStyle w:val="GOSTTablenorm"/>
            </w:pPr>
            <w:r w:rsidRPr="000C215F">
              <w:t>2 - «бюджет субъекта РФ»;</w:t>
            </w:r>
          </w:p>
          <w:p w14:paraId="15D10C0B" w14:textId="77777777" w:rsidR="006829FC" w:rsidRPr="000C215F" w:rsidRDefault="006829FC">
            <w:pPr>
              <w:pStyle w:val="GOSTTablenorm"/>
            </w:pPr>
            <w:r w:rsidRPr="000C215F">
              <w:t>3 - «местный бюджет»;</w:t>
            </w:r>
          </w:p>
          <w:p w14:paraId="0FC7D060" w14:textId="77777777" w:rsidR="006829FC" w:rsidRPr="000C215F" w:rsidRDefault="006829FC">
            <w:pPr>
              <w:pStyle w:val="GOSTTablenorm"/>
            </w:pPr>
            <w:r w:rsidRPr="000C215F">
              <w:t>4 - «бюджет ГВФ РФ»;</w:t>
            </w:r>
          </w:p>
          <w:p w14:paraId="7F91A633" w14:textId="77777777" w:rsidR="006829FC" w:rsidRPr="000C215F" w:rsidRDefault="006829FC">
            <w:pPr>
              <w:pStyle w:val="GOSTTablenorm"/>
            </w:pPr>
            <w:r w:rsidRPr="000C215F">
              <w:t>5 - «бюджет ТГВФ»;</w:t>
            </w:r>
          </w:p>
          <w:p w14:paraId="11A1DCA1" w14:textId="77777777" w:rsidR="006829FC" w:rsidRPr="000C215F" w:rsidRDefault="006829FC">
            <w:pPr>
              <w:pStyle w:val="GOSTTablenorm"/>
            </w:pPr>
            <w:r w:rsidRPr="000C215F">
              <w:t>6 - «средства ЮЛ».</w:t>
            </w:r>
          </w:p>
        </w:tc>
      </w:tr>
      <w:tr w:rsidR="006829FC" w14:paraId="05B784A6" w14:textId="77777777" w:rsidTr="00F66E9A">
        <w:tc>
          <w:tcPr>
            <w:tcW w:w="1915" w:type="dxa"/>
            <w:shd w:val="clear" w:color="auto" w:fill="auto"/>
          </w:tcPr>
          <w:p w14:paraId="6B912AF3" w14:textId="77777777" w:rsidR="006829FC" w:rsidRPr="000C215F" w:rsidRDefault="006829FC">
            <w:pPr>
              <w:pStyle w:val="GOSTTablenorm"/>
            </w:pPr>
            <w:r w:rsidRPr="000C215F">
              <w:t>Код клиента</w:t>
            </w:r>
          </w:p>
        </w:tc>
        <w:tc>
          <w:tcPr>
            <w:tcW w:w="1979" w:type="dxa"/>
            <w:shd w:val="clear" w:color="auto" w:fill="auto"/>
          </w:tcPr>
          <w:p w14:paraId="3B29A570" w14:textId="77777777" w:rsidR="006829FC" w:rsidRPr="000C215F" w:rsidRDefault="006829FC">
            <w:pPr>
              <w:pStyle w:val="GOSTTablenorm"/>
            </w:pPr>
            <w:r w:rsidRPr="000C215F">
              <w:t>KOD_UBP</w:t>
            </w:r>
          </w:p>
        </w:tc>
        <w:tc>
          <w:tcPr>
            <w:tcW w:w="1079" w:type="dxa"/>
            <w:shd w:val="clear" w:color="auto" w:fill="auto"/>
          </w:tcPr>
          <w:p w14:paraId="47BC8896" w14:textId="77777777" w:rsidR="006829FC" w:rsidRPr="000C215F" w:rsidRDefault="006829FC">
            <w:pPr>
              <w:pStyle w:val="GOSTTablenorm"/>
            </w:pPr>
            <w:r w:rsidRPr="000C215F">
              <w:t>STRING</w:t>
            </w:r>
          </w:p>
        </w:tc>
        <w:tc>
          <w:tcPr>
            <w:tcW w:w="898" w:type="dxa"/>
            <w:shd w:val="clear" w:color="auto" w:fill="auto"/>
          </w:tcPr>
          <w:p w14:paraId="26D0C699" w14:textId="77777777" w:rsidR="006829FC" w:rsidRPr="000C215F" w:rsidRDefault="006829FC">
            <w:pPr>
              <w:pStyle w:val="GOSTTablenorm"/>
            </w:pPr>
            <w:r w:rsidRPr="000C215F">
              <w:t>&lt;= 8</w:t>
            </w:r>
          </w:p>
        </w:tc>
        <w:tc>
          <w:tcPr>
            <w:tcW w:w="1077" w:type="dxa"/>
            <w:shd w:val="clear" w:color="auto" w:fill="auto"/>
          </w:tcPr>
          <w:p w14:paraId="325FA8D6" w14:textId="77777777" w:rsidR="006829FC" w:rsidRPr="000C215F" w:rsidRDefault="006829FC">
            <w:pPr>
              <w:pStyle w:val="GOSTTablenorm"/>
            </w:pPr>
            <w:r w:rsidRPr="000C215F">
              <w:t>Да</w:t>
            </w:r>
          </w:p>
        </w:tc>
        <w:tc>
          <w:tcPr>
            <w:tcW w:w="2880" w:type="dxa"/>
            <w:shd w:val="clear" w:color="auto" w:fill="auto"/>
          </w:tcPr>
          <w:p w14:paraId="1ADCD7A3" w14:textId="77777777" w:rsidR="006829FC" w:rsidRPr="000C215F" w:rsidRDefault="006829FC">
            <w:pPr>
              <w:pStyle w:val="GOSTTablenorm"/>
            </w:pPr>
            <w:r w:rsidRPr="000C215F">
              <w:t xml:space="preserve">Для иных ЮЛ, отсутствующих в Сводном реестре, для уполномоченных подразделений, </w:t>
            </w:r>
            <w:r w:rsidRPr="000C215F">
              <w:lastRenderedPageBreak/>
              <w:t>удаленных клиентов указывается код клиента в соответствии с регистрационными данными, присвоенными ТОФК, равный 5 знакам.</w:t>
            </w:r>
          </w:p>
          <w:p w14:paraId="25493D0B" w14:textId="77777777" w:rsidR="006829FC" w:rsidRPr="000C215F" w:rsidRDefault="006829FC">
            <w:pPr>
              <w:pStyle w:val="GOSTTablenorm"/>
            </w:pPr>
            <w:r w:rsidRPr="000C215F">
              <w:t>Для остальных клиентов указывается уникальный код организации по Сводному реестру, равный 8 знакам</w:t>
            </w:r>
          </w:p>
        </w:tc>
      </w:tr>
      <w:tr w:rsidR="006829FC" w14:paraId="2B896780" w14:textId="77777777" w:rsidTr="00F66E9A">
        <w:tc>
          <w:tcPr>
            <w:tcW w:w="1915" w:type="dxa"/>
            <w:shd w:val="clear" w:color="auto" w:fill="auto"/>
          </w:tcPr>
          <w:p w14:paraId="6C6889E0" w14:textId="77777777" w:rsidR="006829FC" w:rsidRPr="000C215F" w:rsidRDefault="006829FC">
            <w:pPr>
              <w:pStyle w:val="GOSTTablenorm"/>
            </w:pPr>
            <w:r w:rsidRPr="000C215F">
              <w:lastRenderedPageBreak/>
              <w:t>Наименование клиента</w:t>
            </w:r>
          </w:p>
        </w:tc>
        <w:tc>
          <w:tcPr>
            <w:tcW w:w="1979" w:type="dxa"/>
            <w:shd w:val="clear" w:color="auto" w:fill="auto"/>
          </w:tcPr>
          <w:p w14:paraId="017E51B6" w14:textId="77777777" w:rsidR="006829FC" w:rsidRPr="000C215F" w:rsidRDefault="006829FC">
            <w:pPr>
              <w:pStyle w:val="GOSTTablenorm"/>
            </w:pPr>
            <w:r w:rsidRPr="000C215F">
              <w:t>NAME_UBP</w:t>
            </w:r>
          </w:p>
        </w:tc>
        <w:tc>
          <w:tcPr>
            <w:tcW w:w="1079" w:type="dxa"/>
            <w:shd w:val="clear" w:color="auto" w:fill="auto"/>
          </w:tcPr>
          <w:p w14:paraId="661165FE" w14:textId="77777777" w:rsidR="006829FC" w:rsidRPr="000C215F" w:rsidRDefault="006829FC">
            <w:pPr>
              <w:pStyle w:val="GOSTTablenorm"/>
            </w:pPr>
            <w:r w:rsidRPr="000C215F">
              <w:t>STRING</w:t>
            </w:r>
          </w:p>
        </w:tc>
        <w:tc>
          <w:tcPr>
            <w:tcW w:w="898" w:type="dxa"/>
            <w:shd w:val="clear" w:color="auto" w:fill="auto"/>
          </w:tcPr>
          <w:p w14:paraId="4482A7ED" w14:textId="77777777" w:rsidR="006829FC" w:rsidRPr="000C215F" w:rsidRDefault="006829FC">
            <w:pPr>
              <w:pStyle w:val="GOSTTablenorm"/>
            </w:pPr>
            <w:r w:rsidRPr="000C215F">
              <w:t>&lt;= 2000</w:t>
            </w:r>
          </w:p>
        </w:tc>
        <w:tc>
          <w:tcPr>
            <w:tcW w:w="1077" w:type="dxa"/>
            <w:shd w:val="clear" w:color="auto" w:fill="auto"/>
          </w:tcPr>
          <w:p w14:paraId="63710E8E" w14:textId="77777777" w:rsidR="006829FC" w:rsidRPr="000C215F" w:rsidRDefault="006829FC">
            <w:pPr>
              <w:pStyle w:val="GOSTTablenorm"/>
            </w:pPr>
            <w:r w:rsidRPr="000C215F">
              <w:t>Да</w:t>
            </w:r>
          </w:p>
        </w:tc>
        <w:tc>
          <w:tcPr>
            <w:tcW w:w="2880" w:type="dxa"/>
            <w:shd w:val="clear" w:color="auto" w:fill="auto"/>
          </w:tcPr>
          <w:p w14:paraId="0348472A" w14:textId="77777777" w:rsidR="006829FC" w:rsidRPr="000C215F" w:rsidRDefault="006829FC">
            <w:pPr>
              <w:pStyle w:val="GOSTTablenorm"/>
            </w:pPr>
            <w:r w:rsidRPr="000C215F">
              <w:t>Для иных ЮЛ, отсутствующих в Сводном реестре, уполномоченных подразделений, удаленных клиентов указывается полное наименование клиента в соответствии с регистрационными данными, предоставленными в органы ФК.</w:t>
            </w:r>
          </w:p>
          <w:p w14:paraId="06DEC71D" w14:textId="77777777" w:rsidR="006829FC" w:rsidRPr="000C215F" w:rsidRDefault="006829FC">
            <w:pPr>
              <w:pStyle w:val="GOSTTablenorm"/>
            </w:pPr>
            <w:r w:rsidRPr="000C215F">
              <w:t>Для остальных клиентов указывается полное наименование организации в соответствии со Сводным реестром.</w:t>
            </w:r>
          </w:p>
        </w:tc>
      </w:tr>
      <w:tr w:rsidR="006829FC" w14:paraId="42E3E42E" w14:textId="77777777" w:rsidTr="00F66E9A">
        <w:tc>
          <w:tcPr>
            <w:tcW w:w="1915" w:type="dxa"/>
            <w:shd w:val="clear" w:color="auto" w:fill="auto"/>
          </w:tcPr>
          <w:p w14:paraId="51545A4E" w14:textId="77777777" w:rsidR="006829FC" w:rsidRPr="000C215F" w:rsidRDefault="006829FC">
            <w:pPr>
              <w:pStyle w:val="GOSTTablenorm"/>
            </w:pPr>
            <w:r w:rsidRPr="000C215F">
              <w:t>Код ТОФК</w:t>
            </w:r>
          </w:p>
        </w:tc>
        <w:tc>
          <w:tcPr>
            <w:tcW w:w="1979" w:type="dxa"/>
            <w:shd w:val="clear" w:color="auto" w:fill="auto"/>
          </w:tcPr>
          <w:p w14:paraId="2C193180" w14:textId="77777777" w:rsidR="006829FC" w:rsidRPr="000C215F" w:rsidRDefault="006829FC">
            <w:pPr>
              <w:pStyle w:val="GOSTTablenorm"/>
            </w:pPr>
            <w:r w:rsidRPr="000C215F">
              <w:t>KOD_TOFK</w:t>
            </w:r>
          </w:p>
        </w:tc>
        <w:tc>
          <w:tcPr>
            <w:tcW w:w="1079" w:type="dxa"/>
            <w:shd w:val="clear" w:color="auto" w:fill="auto"/>
          </w:tcPr>
          <w:p w14:paraId="5D8CBE7C" w14:textId="77777777" w:rsidR="006829FC" w:rsidRPr="000C215F" w:rsidRDefault="006829FC">
            <w:pPr>
              <w:pStyle w:val="GOSTTablenorm"/>
            </w:pPr>
            <w:r w:rsidRPr="000C215F">
              <w:t>STRING</w:t>
            </w:r>
          </w:p>
        </w:tc>
        <w:tc>
          <w:tcPr>
            <w:tcW w:w="898" w:type="dxa"/>
            <w:shd w:val="clear" w:color="auto" w:fill="auto"/>
          </w:tcPr>
          <w:p w14:paraId="7B7483B8" w14:textId="77777777" w:rsidR="006829FC" w:rsidRPr="000C215F" w:rsidRDefault="006829FC">
            <w:pPr>
              <w:pStyle w:val="GOSTTablenorm"/>
            </w:pPr>
            <w:r w:rsidRPr="000C215F">
              <w:t>= 4</w:t>
            </w:r>
          </w:p>
        </w:tc>
        <w:tc>
          <w:tcPr>
            <w:tcW w:w="1077" w:type="dxa"/>
            <w:shd w:val="clear" w:color="auto" w:fill="auto"/>
          </w:tcPr>
          <w:p w14:paraId="3FEE2088" w14:textId="77777777" w:rsidR="006829FC" w:rsidRPr="000C215F" w:rsidRDefault="006829FC">
            <w:pPr>
              <w:pStyle w:val="GOSTTablenorm"/>
            </w:pPr>
            <w:r w:rsidRPr="000C215F">
              <w:t>Нет</w:t>
            </w:r>
          </w:p>
        </w:tc>
        <w:tc>
          <w:tcPr>
            <w:tcW w:w="2880" w:type="dxa"/>
            <w:shd w:val="clear" w:color="auto" w:fill="auto"/>
          </w:tcPr>
          <w:p w14:paraId="2D62D075" w14:textId="77777777" w:rsidR="006829FC" w:rsidRPr="000C215F" w:rsidRDefault="006829FC">
            <w:pPr>
              <w:pStyle w:val="GOSTTablenorm"/>
            </w:pPr>
            <w:r w:rsidRPr="000C215F">
              <w:t>Поле не заполняется.</w:t>
            </w:r>
          </w:p>
        </w:tc>
      </w:tr>
      <w:tr w:rsidR="006829FC" w14:paraId="07D98C29" w14:textId="77777777" w:rsidTr="00F66E9A">
        <w:tc>
          <w:tcPr>
            <w:tcW w:w="1915" w:type="dxa"/>
            <w:tcBorders>
              <w:bottom w:val="single" w:sz="4" w:space="0" w:color="auto"/>
            </w:tcBorders>
            <w:shd w:val="clear" w:color="auto" w:fill="auto"/>
          </w:tcPr>
          <w:p w14:paraId="3BB5A415" w14:textId="77777777" w:rsidR="006829FC" w:rsidRPr="000C215F" w:rsidRDefault="006829FC">
            <w:pPr>
              <w:pStyle w:val="GOSTTablenorm"/>
            </w:pPr>
            <w:r w:rsidRPr="000C215F">
              <w:t>Наименование ТОФК</w:t>
            </w:r>
          </w:p>
        </w:tc>
        <w:tc>
          <w:tcPr>
            <w:tcW w:w="1979" w:type="dxa"/>
            <w:tcBorders>
              <w:bottom w:val="single" w:sz="4" w:space="0" w:color="auto"/>
            </w:tcBorders>
            <w:shd w:val="clear" w:color="auto" w:fill="auto"/>
          </w:tcPr>
          <w:p w14:paraId="42649EA2" w14:textId="77777777" w:rsidR="006829FC" w:rsidRPr="000C215F" w:rsidRDefault="006829FC">
            <w:pPr>
              <w:pStyle w:val="GOSTTablenorm"/>
            </w:pPr>
            <w:r w:rsidRPr="000C215F">
              <w:t>NAME_TOFK</w:t>
            </w:r>
          </w:p>
        </w:tc>
        <w:tc>
          <w:tcPr>
            <w:tcW w:w="1079" w:type="dxa"/>
            <w:tcBorders>
              <w:bottom w:val="single" w:sz="4" w:space="0" w:color="auto"/>
            </w:tcBorders>
            <w:shd w:val="clear" w:color="auto" w:fill="auto"/>
          </w:tcPr>
          <w:p w14:paraId="292680FF" w14:textId="77777777" w:rsidR="006829FC" w:rsidRPr="000C215F" w:rsidRDefault="006829FC">
            <w:pPr>
              <w:pStyle w:val="GOSTTablenorm"/>
            </w:pPr>
            <w:r w:rsidRPr="000C215F">
              <w:t>STRING</w:t>
            </w:r>
          </w:p>
        </w:tc>
        <w:tc>
          <w:tcPr>
            <w:tcW w:w="898" w:type="dxa"/>
            <w:tcBorders>
              <w:bottom w:val="single" w:sz="4" w:space="0" w:color="auto"/>
            </w:tcBorders>
            <w:shd w:val="clear" w:color="auto" w:fill="auto"/>
          </w:tcPr>
          <w:p w14:paraId="452F8FCD" w14:textId="77777777" w:rsidR="006829FC" w:rsidRPr="000C215F" w:rsidRDefault="006829FC">
            <w:pPr>
              <w:pStyle w:val="GOSTTablenorm"/>
            </w:pPr>
            <w:r w:rsidRPr="000C215F">
              <w:t>&lt;= 2000</w:t>
            </w:r>
          </w:p>
        </w:tc>
        <w:tc>
          <w:tcPr>
            <w:tcW w:w="1077" w:type="dxa"/>
            <w:tcBorders>
              <w:bottom w:val="single" w:sz="4" w:space="0" w:color="auto"/>
            </w:tcBorders>
            <w:shd w:val="clear" w:color="auto" w:fill="auto"/>
          </w:tcPr>
          <w:p w14:paraId="4CAC8B28" w14:textId="77777777" w:rsidR="006829FC" w:rsidRPr="000C215F" w:rsidRDefault="006829FC">
            <w:pPr>
              <w:pStyle w:val="GOSTTablenorm"/>
            </w:pPr>
            <w:r w:rsidRPr="000C215F">
              <w:t>Нет</w:t>
            </w:r>
          </w:p>
        </w:tc>
        <w:tc>
          <w:tcPr>
            <w:tcW w:w="2880" w:type="dxa"/>
            <w:tcBorders>
              <w:bottom w:val="single" w:sz="4" w:space="0" w:color="auto"/>
            </w:tcBorders>
            <w:shd w:val="clear" w:color="auto" w:fill="auto"/>
          </w:tcPr>
          <w:p w14:paraId="126355A6" w14:textId="77777777" w:rsidR="006829FC" w:rsidRPr="000C215F" w:rsidRDefault="006829FC">
            <w:pPr>
              <w:pStyle w:val="GOSTTablenorm"/>
            </w:pPr>
            <w:r w:rsidRPr="000C215F">
              <w:t>Поле не заполняется.</w:t>
            </w:r>
          </w:p>
        </w:tc>
      </w:tr>
      <w:tr w:rsidR="006829FC" w:rsidRPr="000C215F" w14:paraId="00EB39D3" w14:textId="77777777" w:rsidTr="00F66E9A">
        <w:tc>
          <w:tcPr>
            <w:tcW w:w="1915" w:type="dxa"/>
            <w:shd w:val="clear" w:color="auto" w:fill="FFFF00"/>
          </w:tcPr>
          <w:p w14:paraId="3FE2C5FB" w14:textId="77777777" w:rsidR="006829FC" w:rsidRPr="000C215F" w:rsidRDefault="006829FC">
            <w:pPr>
              <w:pStyle w:val="GOSTTablenorm"/>
              <w:rPr>
                <w:b/>
                <w:i/>
              </w:rPr>
            </w:pPr>
            <w:r w:rsidRPr="000C215F">
              <w:rPr>
                <w:b/>
                <w:i/>
              </w:rPr>
              <w:t>Общая информация</w:t>
            </w:r>
          </w:p>
        </w:tc>
        <w:tc>
          <w:tcPr>
            <w:tcW w:w="1979" w:type="dxa"/>
            <w:shd w:val="clear" w:color="auto" w:fill="FFFF00"/>
          </w:tcPr>
          <w:p w14:paraId="79D1F3CA" w14:textId="77777777" w:rsidR="006829FC" w:rsidRPr="000C215F" w:rsidRDefault="006829FC">
            <w:pPr>
              <w:pStyle w:val="GOSTTablenorm"/>
              <w:rPr>
                <w:b/>
                <w:i/>
              </w:rPr>
            </w:pPr>
            <w:r w:rsidRPr="000C215F">
              <w:rPr>
                <w:b/>
                <w:i/>
              </w:rPr>
              <w:t>LU</w:t>
            </w:r>
          </w:p>
        </w:tc>
        <w:tc>
          <w:tcPr>
            <w:tcW w:w="1079" w:type="dxa"/>
            <w:shd w:val="clear" w:color="auto" w:fill="FFFF00"/>
          </w:tcPr>
          <w:p w14:paraId="068282C6" w14:textId="77777777" w:rsidR="006829FC" w:rsidRPr="000C215F" w:rsidRDefault="006829FC">
            <w:pPr>
              <w:pStyle w:val="GOSTTablenorm"/>
              <w:rPr>
                <w:b/>
                <w:i/>
              </w:rPr>
            </w:pPr>
          </w:p>
        </w:tc>
        <w:tc>
          <w:tcPr>
            <w:tcW w:w="898" w:type="dxa"/>
            <w:shd w:val="clear" w:color="auto" w:fill="FFFF00"/>
          </w:tcPr>
          <w:p w14:paraId="57DF991B" w14:textId="77777777" w:rsidR="006829FC" w:rsidRPr="000C215F" w:rsidRDefault="006829FC">
            <w:pPr>
              <w:pStyle w:val="GOSTTablenorm"/>
              <w:rPr>
                <w:b/>
                <w:i/>
              </w:rPr>
            </w:pPr>
          </w:p>
        </w:tc>
        <w:tc>
          <w:tcPr>
            <w:tcW w:w="1077" w:type="dxa"/>
            <w:shd w:val="clear" w:color="auto" w:fill="FFFF00"/>
          </w:tcPr>
          <w:p w14:paraId="38017CF9" w14:textId="77777777" w:rsidR="006829FC" w:rsidRPr="000C215F" w:rsidRDefault="006829FC">
            <w:pPr>
              <w:pStyle w:val="GOSTTablenorm"/>
              <w:rPr>
                <w:b/>
                <w:i/>
              </w:rPr>
            </w:pPr>
            <w:r w:rsidRPr="000C215F">
              <w:rPr>
                <w:b/>
                <w:i/>
              </w:rPr>
              <w:t>Да</w:t>
            </w:r>
          </w:p>
        </w:tc>
        <w:tc>
          <w:tcPr>
            <w:tcW w:w="2880" w:type="dxa"/>
            <w:shd w:val="clear" w:color="auto" w:fill="FFFF00"/>
          </w:tcPr>
          <w:p w14:paraId="2C241FF8" w14:textId="77777777" w:rsidR="006829FC" w:rsidRPr="000C215F" w:rsidRDefault="006829FC">
            <w:pPr>
              <w:pStyle w:val="GOSTTablenorm"/>
              <w:rPr>
                <w:b/>
                <w:i/>
              </w:rPr>
            </w:pPr>
          </w:p>
        </w:tc>
      </w:tr>
      <w:tr w:rsidR="006829FC" w14:paraId="73A2E254" w14:textId="77777777" w:rsidTr="00F66E9A">
        <w:tc>
          <w:tcPr>
            <w:tcW w:w="1915" w:type="dxa"/>
            <w:shd w:val="clear" w:color="auto" w:fill="auto"/>
          </w:tcPr>
          <w:p w14:paraId="5B160720" w14:textId="77777777" w:rsidR="006829FC" w:rsidRPr="000C215F" w:rsidRDefault="006829FC">
            <w:pPr>
              <w:pStyle w:val="GOSTTablenorm"/>
            </w:pPr>
            <w:r w:rsidRPr="000C215F">
              <w:t>Глобальный уникальный идентификатор</w:t>
            </w:r>
          </w:p>
        </w:tc>
        <w:tc>
          <w:tcPr>
            <w:tcW w:w="1979" w:type="dxa"/>
            <w:shd w:val="clear" w:color="auto" w:fill="auto"/>
          </w:tcPr>
          <w:p w14:paraId="771C4EA9" w14:textId="77777777" w:rsidR="006829FC" w:rsidRPr="000C215F" w:rsidRDefault="006829FC">
            <w:pPr>
              <w:pStyle w:val="GOSTTablenorm"/>
            </w:pPr>
            <w:r w:rsidRPr="000C215F">
              <w:t>GUID_FK</w:t>
            </w:r>
          </w:p>
        </w:tc>
        <w:tc>
          <w:tcPr>
            <w:tcW w:w="1079" w:type="dxa"/>
            <w:shd w:val="clear" w:color="auto" w:fill="auto"/>
          </w:tcPr>
          <w:p w14:paraId="14028E40" w14:textId="77777777" w:rsidR="006829FC" w:rsidRPr="000C215F" w:rsidRDefault="006829FC">
            <w:pPr>
              <w:pStyle w:val="GOSTTablenorm"/>
            </w:pPr>
            <w:r w:rsidRPr="000C215F">
              <w:t>GUID</w:t>
            </w:r>
          </w:p>
        </w:tc>
        <w:tc>
          <w:tcPr>
            <w:tcW w:w="898" w:type="dxa"/>
            <w:shd w:val="clear" w:color="auto" w:fill="auto"/>
          </w:tcPr>
          <w:p w14:paraId="4117F39C" w14:textId="77777777" w:rsidR="006829FC" w:rsidRPr="000C215F" w:rsidRDefault="006829FC">
            <w:pPr>
              <w:pStyle w:val="GOSTTablenorm"/>
            </w:pPr>
          </w:p>
        </w:tc>
        <w:tc>
          <w:tcPr>
            <w:tcW w:w="1077" w:type="dxa"/>
            <w:shd w:val="clear" w:color="auto" w:fill="auto"/>
          </w:tcPr>
          <w:p w14:paraId="4EE970A7" w14:textId="77777777" w:rsidR="006829FC" w:rsidRPr="000C215F" w:rsidRDefault="006829FC">
            <w:pPr>
              <w:pStyle w:val="GOSTTablenorm"/>
            </w:pPr>
            <w:r w:rsidRPr="000C215F">
              <w:t>Да</w:t>
            </w:r>
          </w:p>
        </w:tc>
        <w:tc>
          <w:tcPr>
            <w:tcW w:w="2880" w:type="dxa"/>
            <w:shd w:val="clear" w:color="auto" w:fill="auto"/>
          </w:tcPr>
          <w:p w14:paraId="6C938D5C" w14:textId="77777777" w:rsidR="006829FC" w:rsidRPr="000C215F" w:rsidRDefault="006829FC">
            <w:pPr>
              <w:pStyle w:val="GOSTTablenorm"/>
            </w:pPr>
            <w:r w:rsidRPr="000C215F">
              <w:t>Служебное поле, заполняется в ТОФК.</w:t>
            </w:r>
          </w:p>
        </w:tc>
      </w:tr>
      <w:tr w:rsidR="006829FC" w14:paraId="7D20E594" w14:textId="77777777" w:rsidTr="00F66E9A">
        <w:tc>
          <w:tcPr>
            <w:tcW w:w="1915" w:type="dxa"/>
            <w:shd w:val="clear" w:color="auto" w:fill="auto"/>
          </w:tcPr>
          <w:p w14:paraId="4AD19D89" w14:textId="77777777" w:rsidR="006829FC" w:rsidRPr="000C215F" w:rsidRDefault="006829FC">
            <w:pPr>
              <w:pStyle w:val="GOSTTablenorm"/>
            </w:pPr>
            <w:r w:rsidRPr="000C215F">
              <w:t>Дата документа</w:t>
            </w:r>
          </w:p>
        </w:tc>
        <w:tc>
          <w:tcPr>
            <w:tcW w:w="1979" w:type="dxa"/>
            <w:shd w:val="clear" w:color="auto" w:fill="auto"/>
          </w:tcPr>
          <w:p w14:paraId="669575B2" w14:textId="77777777" w:rsidR="006829FC" w:rsidRPr="000C215F" w:rsidRDefault="006829FC">
            <w:pPr>
              <w:pStyle w:val="GOSTTablenorm"/>
            </w:pPr>
            <w:r w:rsidRPr="000C215F">
              <w:t>DATE_DOC</w:t>
            </w:r>
          </w:p>
        </w:tc>
        <w:tc>
          <w:tcPr>
            <w:tcW w:w="1079" w:type="dxa"/>
            <w:shd w:val="clear" w:color="auto" w:fill="auto"/>
          </w:tcPr>
          <w:p w14:paraId="0ED12135" w14:textId="77777777" w:rsidR="006829FC" w:rsidRPr="000C215F" w:rsidRDefault="006829FC">
            <w:pPr>
              <w:pStyle w:val="GOSTTablenorm"/>
            </w:pPr>
            <w:r w:rsidRPr="000C215F">
              <w:t>DATE</w:t>
            </w:r>
          </w:p>
        </w:tc>
        <w:tc>
          <w:tcPr>
            <w:tcW w:w="898" w:type="dxa"/>
            <w:shd w:val="clear" w:color="auto" w:fill="auto"/>
          </w:tcPr>
          <w:p w14:paraId="07F3A52E" w14:textId="77777777" w:rsidR="006829FC" w:rsidRPr="000C215F" w:rsidRDefault="006829FC">
            <w:pPr>
              <w:pStyle w:val="GOSTTablenorm"/>
            </w:pPr>
          </w:p>
        </w:tc>
        <w:tc>
          <w:tcPr>
            <w:tcW w:w="1077" w:type="dxa"/>
            <w:shd w:val="clear" w:color="auto" w:fill="auto"/>
          </w:tcPr>
          <w:p w14:paraId="29148EA8" w14:textId="77777777" w:rsidR="006829FC" w:rsidRPr="000C215F" w:rsidRDefault="006829FC">
            <w:pPr>
              <w:pStyle w:val="GOSTTablenorm"/>
            </w:pPr>
            <w:r w:rsidRPr="000C215F">
              <w:t>Да</w:t>
            </w:r>
          </w:p>
        </w:tc>
        <w:tc>
          <w:tcPr>
            <w:tcW w:w="2880" w:type="dxa"/>
            <w:shd w:val="clear" w:color="auto" w:fill="auto"/>
          </w:tcPr>
          <w:p w14:paraId="14B19EAC" w14:textId="77777777" w:rsidR="006829FC" w:rsidRPr="000C215F" w:rsidRDefault="006829FC">
            <w:pPr>
              <w:pStyle w:val="GOSTTablenorm"/>
            </w:pPr>
            <w:r w:rsidRPr="000C215F">
              <w:t>Дата, по состоянию на которую сформирован отчет.</w:t>
            </w:r>
          </w:p>
        </w:tc>
      </w:tr>
      <w:tr w:rsidR="006829FC" w14:paraId="706119F6" w14:textId="77777777" w:rsidTr="00F66E9A">
        <w:tc>
          <w:tcPr>
            <w:tcW w:w="1915" w:type="dxa"/>
            <w:shd w:val="clear" w:color="auto" w:fill="auto"/>
          </w:tcPr>
          <w:p w14:paraId="72144856" w14:textId="77777777" w:rsidR="006829FC" w:rsidRPr="000C215F" w:rsidRDefault="006829FC">
            <w:pPr>
              <w:pStyle w:val="GOSTTablenorm"/>
            </w:pPr>
            <w:r w:rsidRPr="000C215F">
              <w:t>Код ТОФК по КОФК</w:t>
            </w:r>
          </w:p>
        </w:tc>
        <w:tc>
          <w:tcPr>
            <w:tcW w:w="1979" w:type="dxa"/>
            <w:shd w:val="clear" w:color="auto" w:fill="auto"/>
          </w:tcPr>
          <w:p w14:paraId="0F2808E6" w14:textId="77777777" w:rsidR="006829FC" w:rsidRPr="000C215F" w:rsidRDefault="006829FC">
            <w:pPr>
              <w:pStyle w:val="GOSTTablenorm"/>
            </w:pPr>
            <w:r w:rsidRPr="000C215F">
              <w:t>KOD_TOFK_OT</w:t>
            </w:r>
          </w:p>
        </w:tc>
        <w:tc>
          <w:tcPr>
            <w:tcW w:w="1079" w:type="dxa"/>
            <w:shd w:val="clear" w:color="auto" w:fill="auto"/>
          </w:tcPr>
          <w:p w14:paraId="0DEA2A90" w14:textId="77777777" w:rsidR="006829FC" w:rsidRPr="000C215F" w:rsidRDefault="006829FC">
            <w:pPr>
              <w:pStyle w:val="GOSTTablenorm"/>
            </w:pPr>
            <w:r w:rsidRPr="000C215F">
              <w:t>STRING</w:t>
            </w:r>
          </w:p>
        </w:tc>
        <w:tc>
          <w:tcPr>
            <w:tcW w:w="898" w:type="dxa"/>
            <w:shd w:val="clear" w:color="auto" w:fill="auto"/>
          </w:tcPr>
          <w:p w14:paraId="6B6F82F8" w14:textId="77777777" w:rsidR="006829FC" w:rsidRPr="000C215F" w:rsidRDefault="006829FC">
            <w:pPr>
              <w:pStyle w:val="GOSTTablenorm"/>
            </w:pPr>
            <w:r w:rsidRPr="000C215F">
              <w:t>= 4</w:t>
            </w:r>
          </w:p>
        </w:tc>
        <w:tc>
          <w:tcPr>
            <w:tcW w:w="1077" w:type="dxa"/>
            <w:shd w:val="clear" w:color="auto" w:fill="auto"/>
          </w:tcPr>
          <w:p w14:paraId="300047D3" w14:textId="77777777" w:rsidR="006829FC" w:rsidRPr="000C215F" w:rsidRDefault="006829FC">
            <w:pPr>
              <w:pStyle w:val="GOSTTablenorm"/>
            </w:pPr>
            <w:r w:rsidRPr="000C215F">
              <w:t>Да</w:t>
            </w:r>
          </w:p>
        </w:tc>
        <w:tc>
          <w:tcPr>
            <w:tcW w:w="2880" w:type="dxa"/>
            <w:shd w:val="clear" w:color="auto" w:fill="auto"/>
          </w:tcPr>
          <w:p w14:paraId="15D03A81" w14:textId="77777777" w:rsidR="006829FC" w:rsidRPr="000C215F" w:rsidRDefault="006829FC">
            <w:pPr>
              <w:pStyle w:val="GOSTTablenorm"/>
            </w:pPr>
            <w:r w:rsidRPr="000C215F">
              <w:t xml:space="preserve">Код по КОФК ТОФК, сформировавшего отчет. Поле заполняется в </w:t>
            </w:r>
            <w:r w:rsidRPr="000C215F">
              <w:lastRenderedPageBreak/>
              <w:t>соответствии с централизованным справочником ФК.</w:t>
            </w:r>
          </w:p>
        </w:tc>
      </w:tr>
      <w:tr w:rsidR="006829FC" w14:paraId="74A011D5" w14:textId="77777777" w:rsidTr="00F66E9A">
        <w:tc>
          <w:tcPr>
            <w:tcW w:w="1915" w:type="dxa"/>
            <w:shd w:val="clear" w:color="auto" w:fill="auto"/>
          </w:tcPr>
          <w:p w14:paraId="582DEDEC" w14:textId="77777777" w:rsidR="006829FC" w:rsidRPr="000C215F" w:rsidRDefault="006829FC">
            <w:pPr>
              <w:pStyle w:val="GOSTTablenorm"/>
            </w:pPr>
            <w:r w:rsidRPr="000C215F">
              <w:lastRenderedPageBreak/>
              <w:t>Код по ОКПО</w:t>
            </w:r>
          </w:p>
        </w:tc>
        <w:tc>
          <w:tcPr>
            <w:tcW w:w="1979" w:type="dxa"/>
            <w:shd w:val="clear" w:color="auto" w:fill="auto"/>
          </w:tcPr>
          <w:p w14:paraId="750D64CD" w14:textId="77777777" w:rsidR="006829FC" w:rsidRPr="000C215F" w:rsidRDefault="006829FC">
            <w:pPr>
              <w:pStyle w:val="GOSTTablenorm"/>
            </w:pPr>
            <w:r w:rsidRPr="000C215F">
              <w:t>OKPO_TOFK</w:t>
            </w:r>
          </w:p>
        </w:tc>
        <w:tc>
          <w:tcPr>
            <w:tcW w:w="1079" w:type="dxa"/>
            <w:shd w:val="clear" w:color="auto" w:fill="auto"/>
          </w:tcPr>
          <w:p w14:paraId="1DE10629" w14:textId="77777777" w:rsidR="006829FC" w:rsidRPr="000C215F" w:rsidRDefault="006829FC">
            <w:pPr>
              <w:pStyle w:val="GOSTTablenorm"/>
            </w:pPr>
            <w:r w:rsidRPr="000C215F">
              <w:t>STRING</w:t>
            </w:r>
          </w:p>
        </w:tc>
        <w:tc>
          <w:tcPr>
            <w:tcW w:w="898" w:type="dxa"/>
            <w:shd w:val="clear" w:color="auto" w:fill="auto"/>
          </w:tcPr>
          <w:p w14:paraId="5CB605C5" w14:textId="77777777" w:rsidR="006829FC" w:rsidRPr="000C215F" w:rsidRDefault="006829FC">
            <w:pPr>
              <w:pStyle w:val="GOSTTablenorm"/>
            </w:pPr>
            <w:r w:rsidRPr="000C215F">
              <w:t>= 8</w:t>
            </w:r>
          </w:p>
        </w:tc>
        <w:tc>
          <w:tcPr>
            <w:tcW w:w="1077" w:type="dxa"/>
            <w:shd w:val="clear" w:color="auto" w:fill="auto"/>
          </w:tcPr>
          <w:p w14:paraId="4E083D38" w14:textId="77777777" w:rsidR="006829FC" w:rsidRPr="000C215F" w:rsidRDefault="006829FC">
            <w:pPr>
              <w:pStyle w:val="GOSTTablenorm"/>
            </w:pPr>
            <w:r w:rsidRPr="000C215F">
              <w:t>Нет</w:t>
            </w:r>
          </w:p>
        </w:tc>
        <w:tc>
          <w:tcPr>
            <w:tcW w:w="2880" w:type="dxa"/>
            <w:shd w:val="clear" w:color="auto" w:fill="auto"/>
          </w:tcPr>
          <w:p w14:paraId="2D216157" w14:textId="77777777" w:rsidR="006829FC" w:rsidRPr="000C215F" w:rsidRDefault="006829FC">
            <w:pPr>
              <w:pStyle w:val="GOSTTablenorm"/>
            </w:pPr>
            <w:r w:rsidRPr="000C215F">
              <w:t>Код по ОКПО ТОФК, сформировавшего отчет.</w:t>
            </w:r>
          </w:p>
        </w:tc>
      </w:tr>
      <w:tr w:rsidR="006829FC" w14:paraId="6B8B8FA8" w14:textId="77777777" w:rsidTr="00F66E9A">
        <w:tc>
          <w:tcPr>
            <w:tcW w:w="1915" w:type="dxa"/>
            <w:shd w:val="clear" w:color="auto" w:fill="auto"/>
          </w:tcPr>
          <w:p w14:paraId="3BD9004E" w14:textId="77777777" w:rsidR="006829FC" w:rsidRPr="000C215F" w:rsidRDefault="006829FC">
            <w:pPr>
              <w:pStyle w:val="GOSTTablenorm"/>
            </w:pPr>
            <w:r w:rsidRPr="000C215F">
              <w:t>Код по ОКТМО</w:t>
            </w:r>
          </w:p>
        </w:tc>
        <w:tc>
          <w:tcPr>
            <w:tcW w:w="1979" w:type="dxa"/>
            <w:shd w:val="clear" w:color="auto" w:fill="auto"/>
          </w:tcPr>
          <w:p w14:paraId="0EED87C8" w14:textId="77777777" w:rsidR="006829FC" w:rsidRPr="000C215F" w:rsidRDefault="006829FC">
            <w:pPr>
              <w:pStyle w:val="GOSTTablenorm"/>
            </w:pPr>
            <w:r w:rsidRPr="000C215F">
              <w:t>OKATO</w:t>
            </w:r>
          </w:p>
        </w:tc>
        <w:tc>
          <w:tcPr>
            <w:tcW w:w="1079" w:type="dxa"/>
            <w:shd w:val="clear" w:color="auto" w:fill="auto"/>
          </w:tcPr>
          <w:p w14:paraId="497EB628" w14:textId="77777777" w:rsidR="006829FC" w:rsidRPr="000C215F" w:rsidRDefault="006829FC">
            <w:pPr>
              <w:pStyle w:val="GOSTTablenorm"/>
            </w:pPr>
            <w:r w:rsidRPr="000C215F">
              <w:t>STRING</w:t>
            </w:r>
          </w:p>
        </w:tc>
        <w:tc>
          <w:tcPr>
            <w:tcW w:w="898" w:type="dxa"/>
            <w:shd w:val="clear" w:color="auto" w:fill="auto"/>
          </w:tcPr>
          <w:p w14:paraId="1D1F06B5" w14:textId="77777777" w:rsidR="006829FC" w:rsidRPr="000C215F" w:rsidRDefault="006829FC">
            <w:pPr>
              <w:pStyle w:val="GOSTTablenorm"/>
            </w:pPr>
            <w:r w:rsidRPr="000C215F">
              <w:t>= 8</w:t>
            </w:r>
          </w:p>
        </w:tc>
        <w:tc>
          <w:tcPr>
            <w:tcW w:w="1077" w:type="dxa"/>
            <w:shd w:val="clear" w:color="auto" w:fill="auto"/>
          </w:tcPr>
          <w:p w14:paraId="4A510FFD" w14:textId="77777777" w:rsidR="006829FC" w:rsidRPr="000C215F" w:rsidRDefault="006829FC">
            <w:pPr>
              <w:pStyle w:val="GOSTTablenorm"/>
            </w:pPr>
            <w:r w:rsidRPr="000C215F">
              <w:t>Нет</w:t>
            </w:r>
          </w:p>
        </w:tc>
        <w:tc>
          <w:tcPr>
            <w:tcW w:w="2880" w:type="dxa"/>
            <w:shd w:val="clear" w:color="auto" w:fill="auto"/>
          </w:tcPr>
          <w:p w14:paraId="22DF4CA1" w14:textId="77777777" w:rsidR="006829FC" w:rsidRPr="000C215F" w:rsidRDefault="006829FC">
            <w:pPr>
              <w:pStyle w:val="GOSTTablenorm"/>
            </w:pPr>
            <w:r w:rsidRPr="000C215F">
              <w:t>Указывается код в соответствии с ОКТМО.</w:t>
            </w:r>
          </w:p>
        </w:tc>
      </w:tr>
      <w:tr w:rsidR="006829FC" w14:paraId="0DBA930D" w14:textId="77777777" w:rsidTr="00F66E9A">
        <w:tc>
          <w:tcPr>
            <w:tcW w:w="1915" w:type="dxa"/>
            <w:shd w:val="clear" w:color="auto" w:fill="auto"/>
          </w:tcPr>
          <w:p w14:paraId="641311B2" w14:textId="77777777" w:rsidR="006829FC" w:rsidRPr="000C215F" w:rsidRDefault="006829FC">
            <w:pPr>
              <w:pStyle w:val="GOSTTablenorm"/>
            </w:pPr>
            <w:r w:rsidRPr="000C215F">
              <w:t>Наименование ТОФК</w:t>
            </w:r>
          </w:p>
        </w:tc>
        <w:tc>
          <w:tcPr>
            <w:tcW w:w="1979" w:type="dxa"/>
            <w:shd w:val="clear" w:color="auto" w:fill="auto"/>
          </w:tcPr>
          <w:p w14:paraId="4A9AC8A2" w14:textId="77777777" w:rsidR="006829FC" w:rsidRPr="000C215F" w:rsidRDefault="006829FC">
            <w:pPr>
              <w:pStyle w:val="GOSTTablenorm"/>
            </w:pPr>
            <w:r w:rsidRPr="000C215F">
              <w:t>NAME_TOFK_OT</w:t>
            </w:r>
          </w:p>
        </w:tc>
        <w:tc>
          <w:tcPr>
            <w:tcW w:w="1079" w:type="dxa"/>
            <w:shd w:val="clear" w:color="auto" w:fill="auto"/>
          </w:tcPr>
          <w:p w14:paraId="2F0FC911" w14:textId="77777777" w:rsidR="006829FC" w:rsidRPr="000C215F" w:rsidRDefault="006829FC">
            <w:pPr>
              <w:pStyle w:val="GOSTTablenorm"/>
            </w:pPr>
            <w:r w:rsidRPr="000C215F">
              <w:t>STRING</w:t>
            </w:r>
          </w:p>
        </w:tc>
        <w:tc>
          <w:tcPr>
            <w:tcW w:w="898" w:type="dxa"/>
            <w:shd w:val="clear" w:color="auto" w:fill="auto"/>
          </w:tcPr>
          <w:p w14:paraId="0BA15F54" w14:textId="77777777" w:rsidR="006829FC" w:rsidRPr="000C215F" w:rsidRDefault="006829FC">
            <w:pPr>
              <w:pStyle w:val="GOSTTablenorm"/>
            </w:pPr>
            <w:r w:rsidRPr="000C215F">
              <w:t>&lt;= 2000</w:t>
            </w:r>
          </w:p>
        </w:tc>
        <w:tc>
          <w:tcPr>
            <w:tcW w:w="1077" w:type="dxa"/>
            <w:shd w:val="clear" w:color="auto" w:fill="auto"/>
          </w:tcPr>
          <w:p w14:paraId="48D2DE4D" w14:textId="77777777" w:rsidR="006829FC" w:rsidRPr="000C215F" w:rsidRDefault="006829FC">
            <w:pPr>
              <w:pStyle w:val="GOSTTablenorm"/>
            </w:pPr>
            <w:r w:rsidRPr="000C215F">
              <w:t>Да</w:t>
            </w:r>
          </w:p>
        </w:tc>
        <w:tc>
          <w:tcPr>
            <w:tcW w:w="2880" w:type="dxa"/>
            <w:shd w:val="clear" w:color="auto" w:fill="auto"/>
          </w:tcPr>
          <w:p w14:paraId="5CA70012" w14:textId="77777777" w:rsidR="006829FC" w:rsidRPr="000C215F" w:rsidRDefault="006829FC">
            <w:pPr>
              <w:pStyle w:val="GOSTTablenorm"/>
            </w:pPr>
            <w:r w:rsidRPr="000C215F">
              <w:t>Наименование ТОФК, сформировавшего отчет.</w:t>
            </w:r>
          </w:p>
        </w:tc>
      </w:tr>
      <w:tr w:rsidR="006829FC" w14:paraId="5D82BE85" w14:textId="77777777" w:rsidTr="00F66E9A">
        <w:tc>
          <w:tcPr>
            <w:tcW w:w="1915" w:type="dxa"/>
            <w:shd w:val="clear" w:color="auto" w:fill="auto"/>
          </w:tcPr>
          <w:p w14:paraId="49A80B66" w14:textId="77777777" w:rsidR="006829FC" w:rsidRPr="000C215F" w:rsidRDefault="006829FC">
            <w:pPr>
              <w:pStyle w:val="GOSTTablenorm"/>
            </w:pPr>
            <w:r w:rsidRPr="000C215F">
              <w:t>Руководитель</w:t>
            </w:r>
            <w:r>
              <w:t xml:space="preserve"> </w:t>
            </w:r>
            <w:r w:rsidRPr="00475C44">
              <w:rPr>
                <w:highlight w:val="green"/>
              </w:rPr>
              <w:t>(уполномоченное лицо)</w:t>
            </w:r>
          </w:p>
        </w:tc>
        <w:tc>
          <w:tcPr>
            <w:tcW w:w="1979" w:type="dxa"/>
            <w:shd w:val="clear" w:color="auto" w:fill="auto"/>
          </w:tcPr>
          <w:p w14:paraId="4ECA324D" w14:textId="77777777" w:rsidR="006829FC" w:rsidRPr="000C215F" w:rsidRDefault="006829FC">
            <w:pPr>
              <w:pStyle w:val="GOSTTablenorm"/>
            </w:pPr>
            <w:r w:rsidRPr="000C215F">
              <w:t>NAME_RUK</w:t>
            </w:r>
          </w:p>
        </w:tc>
        <w:tc>
          <w:tcPr>
            <w:tcW w:w="1079" w:type="dxa"/>
            <w:shd w:val="clear" w:color="auto" w:fill="auto"/>
          </w:tcPr>
          <w:p w14:paraId="3DF8A38B" w14:textId="77777777" w:rsidR="006829FC" w:rsidRPr="000C215F" w:rsidRDefault="006829FC">
            <w:pPr>
              <w:pStyle w:val="GOSTTablenorm"/>
            </w:pPr>
            <w:r w:rsidRPr="000C215F">
              <w:t>STRING</w:t>
            </w:r>
          </w:p>
        </w:tc>
        <w:tc>
          <w:tcPr>
            <w:tcW w:w="898" w:type="dxa"/>
            <w:shd w:val="clear" w:color="auto" w:fill="auto"/>
          </w:tcPr>
          <w:p w14:paraId="06A6D0BC" w14:textId="77777777" w:rsidR="006829FC" w:rsidRPr="000C215F" w:rsidRDefault="006829FC">
            <w:pPr>
              <w:pStyle w:val="GOSTTablenorm"/>
            </w:pPr>
            <w:r w:rsidRPr="000C215F">
              <w:t>&lt;= 50</w:t>
            </w:r>
          </w:p>
        </w:tc>
        <w:tc>
          <w:tcPr>
            <w:tcW w:w="1077" w:type="dxa"/>
            <w:shd w:val="clear" w:color="auto" w:fill="auto"/>
          </w:tcPr>
          <w:p w14:paraId="48A2697A" w14:textId="77777777" w:rsidR="006829FC" w:rsidRPr="000C215F" w:rsidRDefault="006829FC">
            <w:pPr>
              <w:pStyle w:val="GOSTTablenorm"/>
            </w:pPr>
            <w:r w:rsidRPr="000C215F">
              <w:t>Да</w:t>
            </w:r>
          </w:p>
        </w:tc>
        <w:tc>
          <w:tcPr>
            <w:tcW w:w="2880" w:type="dxa"/>
            <w:shd w:val="clear" w:color="auto" w:fill="auto"/>
          </w:tcPr>
          <w:p w14:paraId="19B55B78" w14:textId="77777777" w:rsidR="006829FC" w:rsidRPr="000C215F" w:rsidRDefault="006829FC">
            <w:pPr>
              <w:pStyle w:val="GOSTTablenorm"/>
            </w:pPr>
            <w:r w:rsidRPr="000C215F">
              <w:t>ФИО руководителя ТОФК.</w:t>
            </w:r>
          </w:p>
        </w:tc>
      </w:tr>
      <w:tr w:rsidR="006829FC" w14:paraId="125037CB" w14:textId="77777777" w:rsidTr="00F66E9A">
        <w:tc>
          <w:tcPr>
            <w:tcW w:w="1915" w:type="dxa"/>
            <w:shd w:val="clear" w:color="auto" w:fill="auto"/>
          </w:tcPr>
          <w:p w14:paraId="7BD3C96E" w14:textId="77777777" w:rsidR="006829FC" w:rsidRPr="000C215F" w:rsidRDefault="006829FC">
            <w:pPr>
              <w:pStyle w:val="GOSTTablenorm"/>
            </w:pPr>
            <w:r w:rsidRPr="000C215F">
              <w:t>Гл. бухгалтер</w:t>
            </w:r>
            <w:r>
              <w:t xml:space="preserve"> </w:t>
            </w:r>
            <w:r w:rsidRPr="00475C44">
              <w:rPr>
                <w:highlight w:val="green"/>
              </w:rPr>
              <w:t>(уполномоченное лицо)</w:t>
            </w:r>
          </w:p>
        </w:tc>
        <w:tc>
          <w:tcPr>
            <w:tcW w:w="1979" w:type="dxa"/>
            <w:shd w:val="clear" w:color="auto" w:fill="auto"/>
          </w:tcPr>
          <w:p w14:paraId="06E38E5B" w14:textId="77777777" w:rsidR="006829FC" w:rsidRPr="000C215F" w:rsidRDefault="006829FC">
            <w:pPr>
              <w:pStyle w:val="GOSTTablenorm"/>
            </w:pPr>
            <w:r w:rsidRPr="000C215F">
              <w:t>NAME_BUH</w:t>
            </w:r>
          </w:p>
        </w:tc>
        <w:tc>
          <w:tcPr>
            <w:tcW w:w="1079" w:type="dxa"/>
            <w:shd w:val="clear" w:color="auto" w:fill="auto"/>
          </w:tcPr>
          <w:p w14:paraId="62D8E33E" w14:textId="77777777" w:rsidR="006829FC" w:rsidRPr="000C215F" w:rsidRDefault="006829FC">
            <w:pPr>
              <w:pStyle w:val="GOSTTablenorm"/>
            </w:pPr>
            <w:r w:rsidRPr="000C215F">
              <w:t>STRING</w:t>
            </w:r>
          </w:p>
        </w:tc>
        <w:tc>
          <w:tcPr>
            <w:tcW w:w="898" w:type="dxa"/>
            <w:shd w:val="clear" w:color="auto" w:fill="auto"/>
          </w:tcPr>
          <w:p w14:paraId="3592A57B" w14:textId="77777777" w:rsidR="006829FC" w:rsidRPr="000C215F" w:rsidRDefault="006829FC">
            <w:pPr>
              <w:pStyle w:val="GOSTTablenorm"/>
            </w:pPr>
            <w:r w:rsidRPr="000C215F">
              <w:t>&lt;= 50</w:t>
            </w:r>
          </w:p>
        </w:tc>
        <w:tc>
          <w:tcPr>
            <w:tcW w:w="1077" w:type="dxa"/>
            <w:shd w:val="clear" w:color="auto" w:fill="auto"/>
          </w:tcPr>
          <w:p w14:paraId="55E31EFF" w14:textId="77777777" w:rsidR="006829FC" w:rsidRPr="000C215F" w:rsidRDefault="006829FC">
            <w:pPr>
              <w:pStyle w:val="GOSTTablenorm"/>
            </w:pPr>
            <w:r w:rsidRPr="000C215F">
              <w:t>Да</w:t>
            </w:r>
          </w:p>
        </w:tc>
        <w:tc>
          <w:tcPr>
            <w:tcW w:w="2880" w:type="dxa"/>
            <w:shd w:val="clear" w:color="auto" w:fill="auto"/>
          </w:tcPr>
          <w:p w14:paraId="05290923" w14:textId="77777777" w:rsidR="006829FC" w:rsidRPr="000C215F" w:rsidRDefault="006829FC">
            <w:pPr>
              <w:pStyle w:val="GOSTTablenorm"/>
            </w:pPr>
            <w:r w:rsidRPr="000C215F">
              <w:t>ФИО главного бухгалтера ТОФК.</w:t>
            </w:r>
          </w:p>
        </w:tc>
      </w:tr>
      <w:tr w:rsidR="006829FC" w14:paraId="658A3AE2" w14:textId="77777777" w:rsidTr="00F66E9A">
        <w:tc>
          <w:tcPr>
            <w:tcW w:w="1915" w:type="dxa"/>
            <w:tcBorders>
              <w:bottom w:val="single" w:sz="4" w:space="0" w:color="auto"/>
            </w:tcBorders>
            <w:shd w:val="clear" w:color="auto" w:fill="auto"/>
          </w:tcPr>
          <w:p w14:paraId="2A792371" w14:textId="77777777" w:rsidR="006829FC" w:rsidRPr="000C215F" w:rsidRDefault="006829FC">
            <w:pPr>
              <w:pStyle w:val="GOSTTablenorm"/>
            </w:pPr>
            <w:r w:rsidRPr="000C215F">
              <w:t>Дата подписания отчета</w:t>
            </w:r>
          </w:p>
        </w:tc>
        <w:tc>
          <w:tcPr>
            <w:tcW w:w="1979" w:type="dxa"/>
            <w:tcBorders>
              <w:bottom w:val="single" w:sz="4" w:space="0" w:color="auto"/>
            </w:tcBorders>
            <w:shd w:val="clear" w:color="auto" w:fill="auto"/>
          </w:tcPr>
          <w:p w14:paraId="04515E7A" w14:textId="77777777" w:rsidR="006829FC" w:rsidRPr="000C215F" w:rsidRDefault="006829FC">
            <w:pPr>
              <w:pStyle w:val="GOSTTablenorm"/>
            </w:pPr>
            <w:r w:rsidRPr="000C215F">
              <w:t>DATE_POD</w:t>
            </w:r>
          </w:p>
        </w:tc>
        <w:tc>
          <w:tcPr>
            <w:tcW w:w="1079" w:type="dxa"/>
            <w:tcBorders>
              <w:bottom w:val="single" w:sz="4" w:space="0" w:color="auto"/>
            </w:tcBorders>
            <w:shd w:val="clear" w:color="auto" w:fill="auto"/>
          </w:tcPr>
          <w:p w14:paraId="40A2192E" w14:textId="77777777" w:rsidR="006829FC" w:rsidRPr="000C215F" w:rsidRDefault="006829FC">
            <w:pPr>
              <w:pStyle w:val="GOSTTablenorm"/>
            </w:pPr>
            <w:r w:rsidRPr="000C215F">
              <w:t>DATE</w:t>
            </w:r>
          </w:p>
        </w:tc>
        <w:tc>
          <w:tcPr>
            <w:tcW w:w="898" w:type="dxa"/>
            <w:tcBorders>
              <w:bottom w:val="single" w:sz="4" w:space="0" w:color="auto"/>
            </w:tcBorders>
            <w:shd w:val="clear" w:color="auto" w:fill="auto"/>
          </w:tcPr>
          <w:p w14:paraId="25ACCFA8" w14:textId="77777777" w:rsidR="006829FC" w:rsidRPr="000C215F" w:rsidRDefault="006829FC">
            <w:pPr>
              <w:pStyle w:val="GOSTTablenorm"/>
            </w:pPr>
          </w:p>
        </w:tc>
        <w:tc>
          <w:tcPr>
            <w:tcW w:w="1077" w:type="dxa"/>
            <w:tcBorders>
              <w:bottom w:val="single" w:sz="4" w:space="0" w:color="auto"/>
            </w:tcBorders>
            <w:shd w:val="clear" w:color="auto" w:fill="auto"/>
          </w:tcPr>
          <w:p w14:paraId="71A7209E" w14:textId="77777777" w:rsidR="006829FC" w:rsidRPr="000C215F" w:rsidRDefault="006829FC">
            <w:pPr>
              <w:pStyle w:val="GOSTTablenorm"/>
            </w:pPr>
            <w:r w:rsidRPr="000C215F">
              <w:t>Да</w:t>
            </w:r>
          </w:p>
        </w:tc>
        <w:tc>
          <w:tcPr>
            <w:tcW w:w="2880" w:type="dxa"/>
            <w:tcBorders>
              <w:bottom w:val="single" w:sz="4" w:space="0" w:color="auto"/>
            </w:tcBorders>
            <w:shd w:val="clear" w:color="auto" w:fill="auto"/>
          </w:tcPr>
          <w:p w14:paraId="339B3D44" w14:textId="77777777" w:rsidR="006829FC" w:rsidRPr="000C215F" w:rsidRDefault="006829FC">
            <w:pPr>
              <w:pStyle w:val="GOSTTablenorm"/>
            </w:pPr>
            <w:r w:rsidRPr="000C215F">
              <w:t>Дата формирования документа ТОФК.</w:t>
            </w:r>
          </w:p>
        </w:tc>
      </w:tr>
      <w:tr w:rsidR="006829FC" w:rsidRPr="000C215F" w14:paraId="107EFDBA" w14:textId="77777777" w:rsidTr="00F66E9A">
        <w:tc>
          <w:tcPr>
            <w:tcW w:w="1915" w:type="dxa"/>
            <w:shd w:val="clear" w:color="auto" w:fill="FFFF00"/>
          </w:tcPr>
          <w:p w14:paraId="0301E07F" w14:textId="77777777" w:rsidR="006829FC" w:rsidRPr="000C215F" w:rsidRDefault="006829FC">
            <w:pPr>
              <w:pStyle w:val="GOSTTablenorm"/>
              <w:rPr>
                <w:b/>
                <w:i/>
              </w:rPr>
            </w:pPr>
            <w:r w:rsidRPr="000C215F">
              <w:rPr>
                <w:b/>
                <w:i/>
              </w:rPr>
              <w:t>Раздел 1.</w:t>
            </w:r>
          </w:p>
        </w:tc>
        <w:tc>
          <w:tcPr>
            <w:tcW w:w="1979" w:type="dxa"/>
            <w:shd w:val="clear" w:color="auto" w:fill="FFFF00"/>
          </w:tcPr>
          <w:p w14:paraId="7A0E2D4B" w14:textId="77777777" w:rsidR="006829FC" w:rsidRPr="000C215F" w:rsidRDefault="006829FC">
            <w:pPr>
              <w:pStyle w:val="GOSTTablenorm"/>
              <w:rPr>
                <w:b/>
                <w:i/>
              </w:rPr>
            </w:pPr>
            <w:r w:rsidRPr="000C215F">
              <w:rPr>
                <w:b/>
                <w:i/>
              </w:rPr>
              <w:t>LUOSN(*)</w:t>
            </w:r>
          </w:p>
        </w:tc>
        <w:tc>
          <w:tcPr>
            <w:tcW w:w="1079" w:type="dxa"/>
            <w:shd w:val="clear" w:color="auto" w:fill="FFFF00"/>
          </w:tcPr>
          <w:p w14:paraId="0CEC8931" w14:textId="77777777" w:rsidR="006829FC" w:rsidRPr="000C215F" w:rsidRDefault="006829FC">
            <w:pPr>
              <w:pStyle w:val="GOSTTablenorm"/>
              <w:rPr>
                <w:b/>
                <w:i/>
              </w:rPr>
            </w:pPr>
          </w:p>
        </w:tc>
        <w:tc>
          <w:tcPr>
            <w:tcW w:w="898" w:type="dxa"/>
            <w:shd w:val="clear" w:color="auto" w:fill="FFFF00"/>
          </w:tcPr>
          <w:p w14:paraId="6957D96A" w14:textId="77777777" w:rsidR="006829FC" w:rsidRPr="000C215F" w:rsidRDefault="006829FC">
            <w:pPr>
              <w:pStyle w:val="GOSTTablenorm"/>
              <w:rPr>
                <w:b/>
                <w:i/>
              </w:rPr>
            </w:pPr>
          </w:p>
        </w:tc>
        <w:tc>
          <w:tcPr>
            <w:tcW w:w="1077" w:type="dxa"/>
            <w:shd w:val="clear" w:color="auto" w:fill="FFFF00"/>
          </w:tcPr>
          <w:p w14:paraId="6A3CB5AF" w14:textId="77777777" w:rsidR="006829FC" w:rsidRPr="000C215F" w:rsidRDefault="006829FC">
            <w:pPr>
              <w:pStyle w:val="GOSTTablenorm"/>
              <w:rPr>
                <w:b/>
                <w:i/>
              </w:rPr>
            </w:pPr>
            <w:r w:rsidRPr="000C215F">
              <w:rPr>
                <w:b/>
                <w:i/>
              </w:rPr>
              <w:t>Да</w:t>
            </w:r>
          </w:p>
        </w:tc>
        <w:tc>
          <w:tcPr>
            <w:tcW w:w="2880" w:type="dxa"/>
            <w:shd w:val="clear" w:color="auto" w:fill="FFFF00"/>
          </w:tcPr>
          <w:p w14:paraId="3612F648" w14:textId="77777777" w:rsidR="006829FC" w:rsidRPr="000C215F" w:rsidRDefault="006829FC">
            <w:pPr>
              <w:pStyle w:val="GOSTTablenorm"/>
              <w:rPr>
                <w:b/>
                <w:i/>
              </w:rPr>
            </w:pPr>
          </w:p>
        </w:tc>
      </w:tr>
      <w:tr w:rsidR="006829FC" w14:paraId="0947D7EA" w14:textId="77777777" w:rsidTr="00F66E9A">
        <w:tc>
          <w:tcPr>
            <w:tcW w:w="1915" w:type="dxa"/>
            <w:shd w:val="clear" w:color="auto" w:fill="auto"/>
          </w:tcPr>
          <w:p w14:paraId="72D88CAD" w14:textId="77777777" w:rsidR="006829FC" w:rsidRPr="000C215F" w:rsidRDefault="006829FC">
            <w:pPr>
              <w:pStyle w:val="GOSTTablenorm"/>
            </w:pPr>
            <w:r w:rsidRPr="000C215F">
              <w:t>Наименование (графа 1)</w:t>
            </w:r>
          </w:p>
        </w:tc>
        <w:tc>
          <w:tcPr>
            <w:tcW w:w="1979" w:type="dxa"/>
            <w:shd w:val="clear" w:color="auto" w:fill="auto"/>
          </w:tcPr>
          <w:p w14:paraId="7899CD51" w14:textId="77777777" w:rsidR="006829FC" w:rsidRPr="000C215F" w:rsidRDefault="006829FC">
            <w:pPr>
              <w:pStyle w:val="GOSTTablenorm"/>
            </w:pPr>
            <w:r w:rsidRPr="000C215F">
              <w:t>NAME_SUBS</w:t>
            </w:r>
          </w:p>
        </w:tc>
        <w:tc>
          <w:tcPr>
            <w:tcW w:w="1079" w:type="dxa"/>
            <w:shd w:val="clear" w:color="auto" w:fill="auto"/>
          </w:tcPr>
          <w:p w14:paraId="3F66A206" w14:textId="77777777" w:rsidR="006829FC" w:rsidRPr="000C215F" w:rsidRDefault="006829FC">
            <w:pPr>
              <w:pStyle w:val="GOSTTablenorm"/>
            </w:pPr>
            <w:r w:rsidRPr="000C215F">
              <w:t>STRING</w:t>
            </w:r>
          </w:p>
        </w:tc>
        <w:tc>
          <w:tcPr>
            <w:tcW w:w="898" w:type="dxa"/>
            <w:shd w:val="clear" w:color="auto" w:fill="auto"/>
          </w:tcPr>
          <w:p w14:paraId="5F6294EC" w14:textId="77777777" w:rsidR="006829FC" w:rsidRPr="000C215F" w:rsidRDefault="006829FC">
            <w:pPr>
              <w:pStyle w:val="GOSTTablenorm"/>
            </w:pPr>
            <w:r w:rsidRPr="000C215F">
              <w:t>&lt;= 255</w:t>
            </w:r>
          </w:p>
        </w:tc>
        <w:tc>
          <w:tcPr>
            <w:tcW w:w="1077" w:type="dxa"/>
            <w:shd w:val="clear" w:color="auto" w:fill="auto"/>
          </w:tcPr>
          <w:p w14:paraId="63F80C48" w14:textId="77777777" w:rsidR="006829FC" w:rsidRPr="000C215F" w:rsidRDefault="006829FC">
            <w:pPr>
              <w:pStyle w:val="GOSTTablenorm"/>
            </w:pPr>
            <w:r w:rsidRPr="000C215F">
              <w:t>Да</w:t>
            </w:r>
          </w:p>
        </w:tc>
        <w:tc>
          <w:tcPr>
            <w:tcW w:w="2880" w:type="dxa"/>
            <w:shd w:val="clear" w:color="auto" w:fill="auto"/>
          </w:tcPr>
          <w:p w14:paraId="3DFC0B3C" w14:textId="77777777" w:rsidR="006829FC" w:rsidRPr="000C215F" w:rsidRDefault="006829FC">
            <w:pPr>
              <w:pStyle w:val="GOSTTablenorm"/>
            </w:pPr>
            <w:r w:rsidRPr="000C215F">
              <w:t>Указывается наименование субсидии/субвенции, контроль за использованием которых возложен на ТОФК.</w:t>
            </w:r>
          </w:p>
        </w:tc>
      </w:tr>
      <w:tr w:rsidR="006829FC" w14:paraId="309E7157" w14:textId="77777777" w:rsidTr="00F66E9A">
        <w:tc>
          <w:tcPr>
            <w:tcW w:w="1915" w:type="dxa"/>
            <w:shd w:val="clear" w:color="auto" w:fill="auto"/>
          </w:tcPr>
          <w:p w14:paraId="2432DAB1" w14:textId="77777777" w:rsidR="006829FC" w:rsidRPr="000C215F" w:rsidRDefault="006829FC">
            <w:pPr>
              <w:pStyle w:val="GOSTTablenorm"/>
            </w:pPr>
            <w:r w:rsidRPr="000C215F">
              <w:t>Код главы по БК (графа 2)</w:t>
            </w:r>
          </w:p>
        </w:tc>
        <w:tc>
          <w:tcPr>
            <w:tcW w:w="1979" w:type="dxa"/>
            <w:shd w:val="clear" w:color="auto" w:fill="auto"/>
          </w:tcPr>
          <w:p w14:paraId="4DFC71FF" w14:textId="77777777" w:rsidR="006829FC" w:rsidRPr="000C215F" w:rsidRDefault="006829FC">
            <w:pPr>
              <w:pStyle w:val="GOSTTablenorm"/>
            </w:pPr>
            <w:r w:rsidRPr="000C215F">
              <w:t>GLAVA_GRS</w:t>
            </w:r>
          </w:p>
        </w:tc>
        <w:tc>
          <w:tcPr>
            <w:tcW w:w="1079" w:type="dxa"/>
            <w:shd w:val="clear" w:color="auto" w:fill="auto"/>
          </w:tcPr>
          <w:p w14:paraId="68AE183B" w14:textId="77777777" w:rsidR="006829FC" w:rsidRPr="000C215F" w:rsidRDefault="006829FC">
            <w:pPr>
              <w:pStyle w:val="GOSTTablenorm"/>
            </w:pPr>
            <w:r w:rsidRPr="000C215F">
              <w:t>STRING</w:t>
            </w:r>
          </w:p>
        </w:tc>
        <w:tc>
          <w:tcPr>
            <w:tcW w:w="898" w:type="dxa"/>
            <w:shd w:val="clear" w:color="auto" w:fill="auto"/>
          </w:tcPr>
          <w:p w14:paraId="79E46C0B" w14:textId="77777777" w:rsidR="006829FC" w:rsidRPr="000C215F" w:rsidRDefault="006829FC">
            <w:pPr>
              <w:pStyle w:val="GOSTTablenorm"/>
            </w:pPr>
            <w:r w:rsidRPr="000C215F">
              <w:t>= 3</w:t>
            </w:r>
          </w:p>
        </w:tc>
        <w:tc>
          <w:tcPr>
            <w:tcW w:w="1077" w:type="dxa"/>
            <w:shd w:val="clear" w:color="auto" w:fill="auto"/>
          </w:tcPr>
          <w:p w14:paraId="4B11CF51" w14:textId="77777777" w:rsidR="006829FC" w:rsidRPr="000C215F" w:rsidRDefault="006829FC">
            <w:pPr>
              <w:pStyle w:val="GOSTTablenorm"/>
            </w:pPr>
            <w:r w:rsidRPr="000C215F">
              <w:t>Да</w:t>
            </w:r>
          </w:p>
        </w:tc>
        <w:tc>
          <w:tcPr>
            <w:tcW w:w="2880" w:type="dxa"/>
            <w:shd w:val="clear" w:color="auto" w:fill="auto"/>
          </w:tcPr>
          <w:p w14:paraId="054B30DE" w14:textId="77777777" w:rsidR="006829FC" w:rsidRPr="000C215F" w:rsidRDefault="006829FC">
            <w:pPr>
              <w:pStyle w:val="GOSTTablenorm"/>
            </w:pPr>
            <w:r w:rsidRPr="000C215F">
              <w:t>Код главы ГАДБ по перечню ГАДБ, утвержденному законом (решением) о соответствующем бюджете.</w:t>
            </w:r>
          </w:p>
        </w:tc>
      </w:tr>
      <w:tr w:rsidR="006829FC" w14:paraId="5625815A" w14:textId="77777777" w:rsidTr="00F66E9A">
        <w:tc>
          <w:tcPr>
            <w:tcW w:w="1915" w:type="dxa"/>
            <w:shd w:val="clear" w:color="auto" w:fill="auto"/>
          </w:tcPr>
          <w:p w14:paraId="496EF564" w14:textId="77777777" w:rsidR="006829FC" w:rsidRPr="000C215F" w:rsidRDefault="006829FC">
            <w:pPr>
              <w:pStyle w:val="GOSTTablenorm"/>
            </w:pPr>
            <w:r w:rsidRPr="00475C44">
              <w:rPr>
                <w:highlight w:val="green"/>
              </w:rPr>
              <w:t>Аналитический код</w:t>
            </w:r>
            <w:r w:rsidRPr="000C215F">
              <w:t xml:space="preserve"> (графа 3)</w:t>
            </w:r>
          </w:p>
        </w:tc>
        <w:tc>
          <w:tcPr>
            <w:tcW w:w="1979" w:type="dxa"/>
            <w:shd w:val="clear" w:color="auto" w:fill="auto"/>
          </w:tcPr>
          <w:p w14:paraId="40C8CE8D" w14:textId="77777777" w:rsidR="006829FC" w:rsidRPr="000C215F" w:rsidRDefault="006829FC">
            <w:pPr>
              <w:pStyle w:val="GOSTTablenorm"/>
            </w:pPr>
            <w:r w:rsidRPr="000C215F">
              <w:t>ADD_KLASS</w:t>
            </w:r>
          </w:p>
        </w:tc>
        <w:tc>
          <w:tcPr>
            <w:tcW w:w="1079" w:type="dxa"/>
            <w:shd w:val="clear" w:color="auto" w:fill="auto"/>
          </w:tcPr>
          <w:p w14:paraId="72A8CD2A" w14:textId="77777777" w:rsidR="006829FC" w:rsidRPr="000C215F" w:rsidRDefault="006829FC">
            <w:pPr>
              <w:pStyle w:val="GOSTTablenorm"/>
            </w:pPr>
            <w:r w:rsidRPr="000C215F">
              <w:t>STRING</w:t>
            </w:r>
          </w:p>
        </w:tc>
        <w:tc>
          <w:tcPr>
            <w:tcW w:w="898" w:type="dxa"/>
            <w:shd w:val="clear" w:color="auto" w:fill="auto"/>
          </w:tcPr>
          <w:p w14:paraId="50D3AB35" w14:textId="77777777" w:rsidR="006829FC" w:rsidRPr="000C215F" w:rsidRDefault="006829FC">
            <w:pPr>
              <w:pStyle w:val="GOSTTablenorm"/>
            </w:pPr>
            <w:r w:rsidRPr="000C215F">
              <w:t>&lt;= 20</w:t>
            </w:r>
          </w:p>
        </w:tc>
        <w:tc>
          <w:tcPr>
            <w:tcW w:w="1077" w:type="dxa"/>
            <w:shd w:val="clear" w:color="auto" w:fill="auto"/>
          </w:tcPr>
          <w:p w14:paraId="635C0045" w14:textId="77777777" w:rsidR="006829FC" w:rsidRPr="000C215F" w:rsidRDefault="006829FC">
            <w:pPr>
              <w:pStyle w:val="GOSTTablenorm"/>
            </w:pPr>
            <w:r w:rsidRPr="000C215F">
              <w:t>Да</w:t>
            </w:r>
          </w:p>
        </w:tc>
        <w:tc>
          <w:tcPr>
            <w:tcW w:w="2880" w:type="dxa"/>
            <w:shd w:val="clear" w:color="auto" w:fill="auto"/>
          </w:tcPr>
          <w:p w14:paraId="5B83461C" w14:textId="110BB57E" w:rsidR="006829FC" w:rsidRPr="000C215F" w:rsidRDefault="006829FC" w:rsidP="003414A4">
            <w:pPr>
              <w:pStyle w:val="GOSTTablenorm"/>
            </w:pPr>
            <w:r w:rsidRPr="000C215F">
              <w:t xml:space="preserve">Указывается </w:t>
            </w:r>
            <w:r w:rsidR="003414A4" w:rsidRPr="003414A4">
              <w:rPr>
                <w:highlight w:val="green"/>
              </w:rPr>
              <w:t>аналитический код</w:t>
            </w:r>
            <w:r w:rsidRPr="000C215F">
              <w:t>.</w:t>
            </w:r>
          </w:p>
        </w:tc>
      </w:tr>
      <w:tr w:rsidR="006829FC" w14:paraId="3E1776C3" w14:textId="77777777" w:rsidTr="00F66E9A">
        <w:tc>
          <w:tcPr>
            <w:tcW w:w="1915" w:type="dxa"/>
            <w:shd w:val="clear" w:color="auto" w:fill="auto"/>
          </w:tcPr>
          <w:p w14:paraId="77E04A16" w14:textId="77777777" w:rsidR="006829FC" w:rsidRPr="000C215F" w:rsidRDefault="006829FC">
            <w:pPr>
              <w:pStyle w:val="GOSTTablenorm"/>
            </w:pPr>
            <w:r w:rsidRPr="000C215F">
              <w:t>Всего на 1 января (графа 4)</w:t>
            </w:r>
          </w:p>
        </w:tc>
        <w:tc>
          <w:tcPr>
            <w:tcW w:w="1979" w:type="dxa"/>
            <w:shd w:val="clear" w:color="auto" w:fill="auto"/>
          </w:tcPr>
          <w:p w14:paraId="72871983" w14:textId="77777777" w:rsidR="006829FC" w:rsidRPr="000C215F" w:rsidRDefault="006829FC">
            <w:pPr>
              <w:pStyle w:val="GOSTTablenorm"/>
            </w:pPr>
            <w:r w:rsidRPr="000C215F">
              <w:t>SUM_01</w:t>
            </w:r>
          </w:p>
        </w:tc>
        <w:tc>
          <w:tcPr>
            <w:tcW w:w="1079" w:type="dxa"/>
            <w:shd w:val="clear" w:color="auto" w:fill="auto"/>
          </w:tcPr>
          <w:p w14:paraId="43EAA99B" w14:textId="77777777" w:rsidR="006829FC" w:rsidRPr="000C215F" w:rsidRDefault="006829FC">
            <w:pPr>
              <w:pStyle w:val="GOSTTablenorm"/>
            </w:pPr>
            <w:r w:rsidRPr="000C215F">
              <w:t>NUMBER2</w:t>
            </w:r>
          </w:p>
        </w:tc>
        <w:tc>
          <w:tcPr>
            <w:tcW w:w="898" w:type="dxa"/>
            <w:shd w:val="clear" w:color="auto" w:fill="auto"/>
          </w:tcPr>
          <w:p w14:paraId="1C797242" w14:textId="77777777" w:rsidR="006829FC" w:rsidRPr="000C215F" w:rsidRDefault="006829FC">
            <w:pPr>
              <w:pStyle w:val="GOSTTablenorm"/>
            </w:pPr>
          </w:p>
        </w:tc>
        <w:tc>
          <w:tcPr>
            <w:tcW w:w="1077" w:type="dxa"/>
            <w:shd w:val="clear" w:color="auto" w:fill="auto"/>
          </w:tcPr>
          <w:p w14:paraId="7A21045F" w14:textId="77777777" w:rsidR="006829FC" w:rsidRPr="000C215F" w:rsidRDefault="006829FC">
            <w:pPr>
              <w:pStyle w:val="GOSTTablenorm"/>
            </w:pPr>
            <w:r w:rsidRPr="000C215F">
              <w:t>Нет</w:t>
            </w:r>
          </w:p>
        </w:tc>
        <w:tc>
          <w:tcPr>
            <w:tcW w:w="2880" w:type="dxa"/>
            <w:shd w:val="clear" w:color="auto" w:fill="auto"/>
          </w:tcPr>
          <w:p w14:paraId="5FB1ABC4" w14:textId="77777777" w:rsidR="006829FC" w:rsidRPr="000C215F" w:rsidRDefault="006829FC">
            <w:pPr>
              <w:pStyle w:val="GOSTTablenorm"/>
            </w:pPr>
            <w:r w:rsidRPr="000C215F">
              <w:t>Неиспользованный остаток прошлых лет, всего, на 1 января текущего финансового года.</w:t>
            </w:r>
          </w:p>
        </w:tc>
      </w:tr>
      <w:tr w:rsidR="006829FC" w14:paraId="25A0BDC8" w14:textId="77777777" w:rsidTr="00F66E9A">
        <w:tc>
          <w:tcPr>
            <w:tcW w:w="1915" w:type="dxa"/>
            <w:shd w:val="clear" w:color="auto" w:fill="auto"/>
          </w:tcPr>
          <w:p w14:paraId="2533FAA5" w14:textId="77777777" w:rsidR="006829FC" w:rsidRPr="000C215F" w:rsidRDefault="006829FC">
            <w:pPr>
              <w:pStyle w:val="GOSTTablenorm"/>
            </w:pPr>
            <w:r w:rsidRPr="000C215F">
              <w:t>В бюджете субъекта РФ (графа 5)</w:t>
            </w:r>
          </w:p>
        </w:tc>
        <w:tc>
          <w:tcPr>
            <w:tcW w:w="1979" w:type="dxa"/>
            <w:shd w:val="clear" w:color="auto" w:fill="auto"/>
          </w:tcPr>
          <w:p w14:paraId="562363AE" w14:textId="77777777" w:rsidR="006829FC" w:rsidRPr="000C215F" w:rsidRDefault="006829FC">
            <w:pPr>
              <w:pStyle w:val="GOSTTablenorm"/>
            </w:pPr>
            <w:r w:rsidRPr="000C215F">
              <w:t>SUM_OB</w:t>
            </w:r>
          </w:p>
        </w:tc>
        <w:tc>
          <w:tcPr>
            <w:tcW w:w="1079" w:type="dxa"/>
            <w:shd w:val="clear" w:color="auto" w:fill="auto"/>
          </w:tcPr>
          <w:p w14:paraId="26B3FEF3" w14:textId="77777777" w:rsidR="006829FC" w:rsidRPr="000C215F" w:rsidRDefault="006829FC">
            <w:pPr>
              <w:pStyle w:val="GOSTTablenorm"/>
            </w:pPr>
            <w:r w:rsidRPr="000C215F">
              <w:t>NUMBER2</w:t>
            </w:r>
          </w:p>
        </w:tc>
        <w:tc>
          <w:tcPr>
            <w:tcW w:w="898" w:type="dxa"/>
            <w:shd w:val="clear" w:color="auto" w:fill="auto"/>
          </w:tcPr>
          <w:p w14:paraId="624889F7" w14:textId="77777777" w:rsidR="006829FC" w:rsidRPr="000C215F" w:rsidRDefault="006829FC">
            <w:pPr>
              <w:pStyle w:val="GOSTTablenorm"/>
            </w:pPr>
          </w:p>
        </w:tc>
        <w:tc>
          <w:tcPr>
            <w:tcW w:w="1077" w:type="dxa"/>
            <w:shd w:val="clear" w:color="auto" w:fill="auto"/>
          </w:tcPr>
          <w:p w14:paraId="13E1B2D5" w14:textId="77777777" w:rsidR="006829FC" w:rsidRPr="000C215F" w:rsidRDefault="006829FC">
            <w:pPr>
              <w:pStyle w:val="GOSTTablenorm"/>
            </w:pPr>
            <w:r w:rsidRPr="000C215F">
              <w:t>Нет</w:t>
            </w:r>
          </w:p>
        </w:tc>
        <w:tc>
          <w:tcPr>
            <w:tcW w:w="2880" w:type="dxa"/>
            <w:shd w:val="clear" w:color="auto" w:fill="auto"/>
          </w:tcPr>
          <w:p w14:paraId="549650A5" w14:textId="77777777" w:rsidR="006829FC" w:rsidRPr="000C215F" w:rsidRDefault="006829FC">
            <w:pPr>
              <w:pStyle w:val="GOSTTablenorm"/>
            </w:pPr>
            <w:r w:rsidRPr="000C215F">
              <w:t>Неиспользованный остаток прошлых лет, на 1 января текущего финансового года по бюджету субъекта РФ.</w:t>
            </w:r>
          </w:p>
        </w:tc>
      </w:tr>
      <w:tr w:rsidR="006829FC" w14:paraId="2CE7B921" w14:textId="77777777" w:rsidTr="00F66E9A">
        <w:tc>
          <w:tcPr>
            <w:tcW w:w="1915" w:type="dxa"/>
            <w:shd w:val="clear" w:color="auto" w:fill="auto"/>
          </w:tcPr>
          <w:p w14:paraId="229D7474" w14:textId="77777777" w:rsidR="006829FC" w:rsidRPr="000C215F" w:rsidRDefault="006829FC">
            <w:pPr>
              <w:pStyle w:val="GOSTTablenorm"/>
            </w:pPr>
            <w:r w:rsidRPr="000C215F">
              <w:t>В МБ</w:t>
            </w:r>
            <w:r>
              <w:t xml:space="preserve"> </w:t>
            </w:r>
            <w:r w:rsidRPr="00475C44">
              <w:rPr>
                <w:highlight w:val="green"/>
              </w:rPr>
              <w:t>(</w:t>
            </w:r>
            <w:r w:rsidRPr="000C215F">
              <w:t>графа 6)</w:t>
            </w:r>
          </w:p>
        </w:tc>
        <w:tc>
          <w:tcPr>
            <w:tcW w:w="1979" w:type="dxa"/>
            <w:shd w:val="clear" w:color="auto" w:fill="auto"/>
          </w:tcPr>
          <w:p w14:paraId="0D8954F8" w14:textId="77777777" w:rsidR="006829FC" w:rsidRPr="000C215F" w:rsidRDefault="006829FC">
            <w:pPr>
              <w:pStyle w:val="GOSTTablenorm"/>
            </w:pPr>
            <w:r w:rsidRPr="000C215F">
              <w:t>SUM_MB</w:t>
            </w:r>
          </w:p>
        </w:tc>
        <w:tc>
          <w:tcPr>
            <w:tcW w:w="1079" w:type="dxa"/>
            <w:shd w:val="clear" w:color="auto" w:fill="auto"/>
          </w:tcPr>
          <w:p w14:paraId="688D64DD" w14:textId="77777777" w:rsidR="006829FC" w:rsidRPr="000C215F" w:rsidRDefault="006829FC">
            <w:pPr>
              <w:pStyle w:val="GOSTTablenorm"/>
            </w:pPr>
            <w:r w:rsidRPr="000C215F">
              <w:t>NUMBER2</w:t>
            </w:r>
          </w:p>
        </w:tc>
        <w:tc>
          <w:tcPr>
            <w:tcW w:w="898" w:type="dxa"/>
            <w:shd w:val="clear" w:color="auto" w:fill="auto"/>
          </w:tcPr>
          <w:p w14:paraId="13636A06" w14:textId="77777777" w:rsidR="006829FC" w:rsidRPr="000C215F" w:rsidRDefault="006829FC">
            <w:pPr>
              <w:pStyle w:val="GOSTTablenorm"/>
            </w:pPr>
          </w:p>
        </w:tc>
        <w:tc>
          <w:tcPr>
            <w:tcW w:w="1077" w:type="dxa"/>
            <w:shd w:val="clear" w:color="auto" w:fill="auto"/>
          </w:tcPr>
          <w:p w14:paraId="67E725B2" w14:textId="77777777" w:rsidR="006829FC" w:rsidRPr="000C215F" w:rsidRDefault="006829FC">
            <w:pPr>
              <w:pStyle w:val="GOSTTablenorm"/>
            </w:pPr>
            <w:r w:rsidRPr="000C215F">
              <w:t>Нет</w:t>
            </w:r>
          </w:p>
        </w:tc>
        <w:tc>
          <w:tcPr>
            <w:tcW w:w="2880" w:type="dxa"/>
            <w:shd w:val="clear" w:color="auto" w:fill="auto"/>
          </w:tcPr>
          <w:p w14:paraId="299DFC60" w14:textId="77777777" w:rsidR="006829FC" w:rsidRPr="000C215F" w:rsidRDefault="006829FC">
            <w:pPr>
              <w:pStyle w:val="GOSTTablenorm"/>
            </w:pPr>
            <w:r w:rsidRPr="000C215F">
              <w:t xml:space="preserve">Неиспользованный остаток прошлых лет, на 1 </w:t>
            </w:r>
            <w:r w:rsidRPr="000C215F">
              <w:lastRenderedPageBreak/>
              <w:t>января текущего финансового года по местным бюджетам</w:t>
            </w:r>
            <w:r w:rsidRPr="00475C44">
              <w:rPr>
                <w:highlight w:val="green"/>
              </w:rPr>
              <w:t>.</w:t>
            </w:r>
          </w:p>
        </w:tc>
      </w:tr>
      <w:tr w:rsidR="006829FC" w14:paraId="3DA79D6A" w14:textId="77777777" w:rsidTr="00F66E9A">
        <w:tc>
          <w:tcPr>
            <w:tcW w:w="1915" w:type="dxa"/>
            <w:shd w:val="clear" w:color="auto" w:fill="auto"/>
          </w:tcPr>
          <w:p w14:paraId="50B6010D" w14:textId="77777777" w:rsidR="006829FC" w:rsidRPr="000C215F" w:rsidRDefault="006829FC">
            <w:pPr>
              <w:pStyle w:val="GOSTTablenorm"/>
            </w:pPr>
            <w:r w:rsidRPr="000C215F">
              <w:lastRenderedPageBreak/>
              <w:t xml:space="preserve">Всего </w:t>
            </w:r>
            <w:r w:rsidRPr="00475C44">
              <w:rPr>
                <w:highlight w:val="green"/>
              </w:rPr>
              <w:t xml:space="preserve">расчеты по межбюджетным трансфертам прошлых лет, в том числе по </w:t>
            </w:r>
            <w:r w:rsidRPr="00475C44">
              <w:t>перечисленно</w:t>
            </w:r>
            <w:r w:rsidRPr="00475C44">
              <w:rPr>
                <w:highlight w:val="green"/>
              </w:rPr>
              <w:t xml:space="preserve">й </w:t>
            </w:r>
            <w:r w:rsidRPr="00475C44">
              <w:t>дебиторской задолженности прошлых лет</w:t>
            </w:r>
            <w:r w:rsidRPr="00185B05" w:rsidDel="00185B05">
              <w:t xml:space="preserve"> </w:t>
            </w:r>
            <w:r w:rsidRPr="000C215F">
              <w:t>(графа 7)</w:t>
            </w:r>
          </w:p>
        </w:tc>
        <w:tc>
          <w:tcPr>
            <w:tcW w:w="1979" w:type="dxa"/>
            <w:shd w:val="clear" w:color="auto" w:fill="auto"/>
          </w:tcPr>
          <w:p w14:paraId="7153364C" w14:textId="77777777" w:rsidR="006829FC" w:rsidRPr="000C215F" w:rsidRDefault="006829FC">
            <w:pPr>
              <w:pStyle w:val="GOSTTablenorm"/>
            </w:pPr>
            <w:r w:rsidRPr="000C215F">
              <w:t>SUM_DEB_PG</w:t>
            </w:r>
          </w:p>
        </w:tc>
        <w:tc>
          <w:tcPr>
            <w:tcW w:w="1079" w:type="dxa"/>
            <w:shd w:val="clear" w:color="auto" w:fill="auto"/>
          </w:tcPr>
          <w:p w14:paraId="2056F500" w14:textId="77777777" w:rsidR="006829FC" w:rsidRPr="000C215F" w:rsidRDefault="006829FC">
            <w:pPr>
              <w:pStyle w:val="GOSTTablenorm"/>
            </w:pPr>
            <w:r w:rsidRPr="000C215F">
              <w:t>NUMBER2</w:t>
            </w:r>
          </w:p>
        </w:tc>
        <w:tc>
          <w:tcPr>
            <w:tcW w:w="898" w:type="dxa"/>
            <w:shd w:val="clear" w:color="auto" w:fill="auto"/>
          </w:tcPr>
          <w:p w14:paraId="4301D059" w14:textId="77777777" w:rsidR="006829FC" w:rsidRPr="000C215F" w:rsidRDefault="006829FC">
            <w:pPr>
              <w:pStyle w:val="GOSTTablenorm"/>
            </w:pPr>
          </w:p>
        </w:tc>
        <w:tc>
          <w:tcPr>
            <w:tcW w:w="1077" w:type="dxa"/>
            <w:shd w:val="clear" w:color="auto" w:fill="auto"/>
          </w:tcPr>
          <w:p w14:paraId="37A2CDE2" w14:textId="77777777" w:rsidR="006829FC" w:rsidRPr="000C215F" w:rsidRDefault="006829FC">
            <w:pPr>
              <w:pStyle w:val="GOSTTablenorm"/>
            </w:pPr>
            <w:r w:rsidRPr="000C215F">
              <w:t>Нет</w:t>
            </w:r>
          </w:p>
        </w:tc>
        <w:tc>
          <w:tcPr>
            <w:tcW w:w="2880" w:type="dxa"/>
            <w:shd w:val="clear" w:color="auto" w:fill="auto"/>
          </w:tcPr>
          <w:p w14:paraId="7BC131FC" w14:textId="77777777" w:rsidR="006829FC" w:rsidRPr="000C215F" w:rsidRDefault="006829FC">
            <w:pPr>
              <w:pStyle w:val="GOSTTablenorm"/>
            </w:pPr>
            <w:r w:rsidRPr="000C215F">
              <w:t>Всего перечислено дебиторской задолженности прошлых лет.</w:t>
            </w:r>
          </w:p>
        </w:tc>
      </w:tr>
      <w:tr w:rsidR="006829FC" w14:paraId="3D462F41" w14:textId="77777777" w:rsidTr="00F66E9A">
        <w:tc>
          <w:tcPr>
            <w:tcW w:w="1915" w:type="dxa"/>
            <w:shd w:val="clear" w:color="auto" w:fill="auto"/>
          </w:tcPr>
          <w:p w14:paraId="624EB190" w14:textId="77777777" w:rsidR="006829FC" w:rsidRPr="000C215F" w:rsidRDefault="006829FC">
            <w:pPr>
              <w:pStyle w:val="GOSTTablenorm"/>
            </w:pPr>
            <w:r w:rsidRPr="000C215F">
              <w:t>В бюджет субъекта РФ (графа 8)</w:t>
            </w:r>
          </w:p>
        </w:tc>
        <w:tc>
          <w:tcPr>
            <w:tcW w:w="1979" w:type="dxa"/>
            <w:shd w:val="clear" w:color="auto" w:fill="auto"/>
          </w:tcPr>
          <w:p w14:paraId="7FFEDB24" w14:textId="77777777" w:rsidR="006829FC" w:rsidRPr="000C215F" w:rsidRDefault="006829FC">
            <w:pPr>
              <w:pStyle w:val="GOSTTablenorm"/>
            </w:pPr>
            <w:r w:rsidRPr="000C215F">
              <w:t>SUM_DEB_OB</w:t>
            </w:r>
          </w:p>
        </w:tc>
        <w:tc>
          <w:tcPr>
            <w:tcW w:w="1079" w:type="dxa"/>
            <w:shd w:val="clear" w:color="auto" w:fill="auto"/>
          </w:tcPr>
          <w:p w14:paraId="6F2A019D" w14:textId="77777777" w:rsidR="006829FC" w:rsidRPr="000C215F" w:rsidRDefault="006829FC">
            <w:pPr>
              <w:pStyle w:val="GOSTTablenorm"/>
            </w:pPr>
            <w:r w:rsidRPr="000C215F">
              <w:t>NUMBER2</w:t>
            </w:r>
          </w:p>
        </w:tc>
        <w:tc>
          <w:tcPr>
            <w:tcW w:w="898" w:type="dxa"/>
            <w:shd w:val="clear" w:color="auto" w:fill="auto"/>
          </w:tcPr>
          <w:p w14:paraId="398CE8E2" w14:textId="77777777" w:rsidR="006829FC" w:rsidRPr="000C215F" w:rsidRDefault="006829FC">
            <w:pPr>
              <w:pStyle w:val="GOSTTablenorm"/>
            </w:pPr>
          </w:p>
        </w:tc>
        <w:tc>
          <w:tcPr>
            <w:tcW w:w="1077" w:type="dxa"/>
            <w:shd w:val="clear" w:color="auto" w:fill="auto"/>
          </w:tcPr>
          <w:p w14:paraId="6DCF01E3" w14:textId="77777777" w:rsidR="006829FC" w:rsidRPr="000C215F" w:rsidRDefault="006829FC">
            <w:pPr>
              <w:pStyle w:val="GOSTTablenorm"/>
            </w:pPr>
            <w:r w:rsidRPr="000C215F">
              <w:t>Нет</w:t>
            </w:r>
          </w:p>
        </w:tc>
        <w:tc>
          <w:tcPr>
            <w:tcW w:w="2880" w:type="dxa"/>
            <w:shd w:val="clear" w:color="auto" w:fill="auto"/>
          </w:tcPr>
          <w:p w14:paraId="39884EDC" w14:textId="77777777" w:rsidR="006829FC" w:rsidRPr="000C215F" w:rsidRDefault="006829FC">
            <w:pPr>
              <w:pStyle w:val="GOSTTablenorm"/>
            </w:pPr>
            <w:r w:rsidRPr="000C215F">
              <w:t>Перечислено дебиторской задолженности прошлых лет в бюджет субъекта РФ.</w:t>
            </w:r>
          </w:p>
        </w:tc>
      </w:tr>
      <w:tr w:rsidR="006829FC" w14:paraId="759629C9" w14:textId="77777777" w:rsidTr="00F66E9A">
        <w:tc>
          <w:tcPr>
            <w:tcW w:w="1915" w:type="dxa"/>
            <w:shd w:val="clear" w:color="auto" w:fill="auto"/>
          </w:tcPr>
          <w:p w14:paraId="488FA894" w14:textId="77777777" w:rsidR="006829FC" w:rsidRPr="000C215F" w:rsidRDefault="006829FC">
            <w:pPr>
              <w:pStyle w:val="GOSTTablenorm"/>
            </w:pPr>
            <w:r w:rsidRPr="000C215F">
              <w:t>В МБ</w:t>
            </w:r>
            <w:r w:rsidRPr="00475C44">
              <w:rPr>
                <w:highlight w:val="green"/>
              </w:rPr>
              <w:t xml:space="preserve"> (</w:t>
            </w:r>
            <w:r w:rsidRPr="000C215F">
              <w:t>графа 9)</w:t>
            </w:r>
          </w:p>
        </w:tc>
        <w:tc>
          <w:tcPr>
            <w:tcW w:w="1979" w:type="dxa"/>
            <w:shd w:val="clear" w:color="auto" w:fill="auto"/>
          </w:tcPr>
          <w:p w14:paraId="4A43190C" w14:textId="77777777" w:rsidR="006829FC" w:rsidRPr="000C215F" w:rsidRDefault="006829FC">
            <w:pPr>
              <w:pStyle w:val="GOSTTablenorm"/>
            </w:pPr>
            <w:r w:rsidRPr="000C215F">
              <w:t>SUM_DEB_MB</w:t>
            </w:r>
          </w:p>
        </w:tc>
        <w:tc>
          <w:tcPr>
            <w:tcW w:w="1079" w:type="dxa"/>
            <w:shd w:val="clear" w:color="auto" w:fill="auto"/>
          </w:tcPr>
          <w:p w14:paraId="0B24AEB0" w14:textId="77777777" w:rsidR="006829FC" w:rsidRPr="000C215F" w:rsidRDefault="006829FC">
            <w:pPr>
              <w:pStyle w:val="GOSTTablenorm"/>
            </w:pPr>
            <w:r w:rsidRPr="000C215F">
              <w:t>NUMBER2</w:t>
            </w:r>
          </w:p>
        </w:tc>
        <w:tc>
          <w:tcPr>
            <w:tcW w:w="898" w:type="dxa"/>
            <w:shd w:val="clear" w:color="auto" w:fill="auto"/>
          </w:tcPr>
          <w:p w14:paraId="194E5ACD" w14:textId="77777777" w:rsidR="006829FC" w:rsidRPr="000C215F" w:rsidRDefault="006829FC">
            <w:pPr>
              <w:pStyle w:val="GOSTTablenorm"/>
            </w:pPr>
          </w:p>
        </w:tc>
        <w:tc>
          <w:tcPr>
            <w:tcW w:w="1077" w:type="dxa"/>
            <w:shd w:val="clear" w:color="auto" w:fill="auto"/>
          </w:tcPr>
          <w:p w14:paraId="6DFE1B2C" w14:textId="77777777" w:rsidR="006829FC" w:rsidRPr="000C215F" w:rsidRDefault="006829FC">
            <w:pPr>
              <w:pStyle w:val="GOSTTablenorm"/>
            </w:pPr>
            <w:r w:rsidRPr="000C215F">
              <w:t>Нет</w:t>
            </w:r>
          </w:p>
        </w:tc>
        <w:tc>
          <w:tcPr>
            <w:tcW w:w="2880" w:type="dxa"/>
            <w:shd w:val="clear" w:color="auto" w:fill="auto"/>
          </w:tcPr>
          <w:p w14:paraId="486569BC" w14:textId="77777777" w:rsidR="006829FC" w:rsidRPr="000C215F" w:rsidRDefault="006829FC">
            <w:pPr>
              <w:pStyle w:val="GOSTTablenorm"/>
            </w:pPr>
            <w:r w:rsidRPr="000C215F">
              <w:t>Перечислено дебиторской задолженности прошлых лет в местные бюджеты</w:t>
            </w:r>
            <w:r w:rsidRPr="00475C44">
              <w:rPr>
                <w:highlight w:val="green"/>
              </w:rPr>
              <w:t>.</w:t>
            </w:r>
          </w:p>
        </w:tc>
      </w:tr>
      <w:tr w:rsidR="006829FC" w14:paraId="3BF75BA9" w14:textId="77777777" w:rsidTr="00F66E9A">
        <w:tc>
          <w:tcPr>
            <w:tcW w:w="1915" w:type="dxa"/>
            <w:shd w:val="clear" w:color="auto" w:fill="auto"/>
          </w:tcPr>
          <w:p w14:paraId="1CCDF1B8" w14:textId="77777777" w:rsidR="006829FC" w:rsidRPr="000C215F" w:rsidRDefault="006829FC">
            <w:pPr>
              <w:pStyle w:val="GOSTTablenorm"/>
            </w:pPr>
            <w:r w:rsidRPr="000C215F">
              <w:t xml:space="preserve">Возвращено из МБ </w:t>
            </w:r>
            <w:r w:rsidRPr="00475C44">
              <w:rPr>
                <w:highlight w:val="green"/>
              </w:rPr>
              <w:t>(</w:t>
            </w:r>
            <w:r w:rsidRPr="000C215F">
              <w:t>графа 10)</w:t>
            </w:r>
          </w:p>
        </w:tc>
        <w:tc>
          <w:tcPr>
            <w:tcW w:w="1979" w:type="dxa"/>
            <w:shd w:val="clear" w:color="auto" w:fill="auto"/>
          </w:tcPr>
          <w:p w14:paraId="23BED053" w14:textId="77777777" w:rsidR="006829FC" w:rsidRPr="000C215F" w:rsidRDefault="006829FC">
            <w:pPr>
              <w:pStyle w:val="GOSTTablenorm"/>
            </w:pPr>
            <w:r w:rsidRPr="000C215F">
              <w:t>SUM_IS_MB</w:t>
            </w:r>
          </w:p>
        </w:tc>
        <w:tc>
          <w:tcPr>
            <w:tcW w:w="1079" w:type="dxa"/>
            <w:shd w:val="clear" w:color="auto" w:fill="auto"/>
          </w:tcPr>
          <w:p w14:paraId="6A4AC7A2" w14:textId="77777777" w:rsidR="006829FC" w:rsidRPr="000C215F" w:rsidRDefault="006829FC">
            <w:pPr>
              <w:pStyle w:val="GOSTTablenorm"/>
            </w:pPr>
            <w:r w:rsidRPr="000C215F">
              <w:t>NUMBER2</w:t>
            </w:r>
          </w:p>
        </w:tc>
        <w:tc>
          <w:tcPr>
            <w:tcW w:w="898" w:type="dxa"/>
            <w:shd w:val="clear" w:color="auto" w:fill="auto"/>
          </w:tcPr>
          <w:p w14:paraId="51D976A1" w14:textId="77777777" w:rsidR="006829FC" w:rsidRPr="000C215F" w:rsidRDefault="006829FC">
            <w:pPr>
              <w:pStyle w:val="GOSTTablenorm"/>
            </w:pPr>
          </w:p>
        </w:tc>
        <w:tc>
          <w:tcPr>
            <w:tcW w:w="1077" w:type="dxa"/>
            <w:shd w:val="clear" w:color="auto" w:fill="auto"/>
          </w:tcPr>
          <w:p w14:paraId="1EA8E418" w14:textId="77777777" w:rsidR="006829FC" w:rsidRPr="000C215F" w:rsidRDefault="006829FC">
            <w:pPr>
              <w:pStyle w:val="GOSTTablenorm"/>
            </w:pPr>
            <w:r w:rsidRPr="000C215F">
              <w:t>Нет</w:t>
            </w:r>
          </w:p>
        </w:tc>
        <w:tc>
          <w:tcPr>
            <w:tcW w:w="2880" w:type="dxa"/>
            <w:shd w:val="clear" w:color="auto" w:fill="auto"/>
          </w:tcPr>
          <w:p w14:paraId="50432BE2" w14:textId="77777777" w:rsidR="006829FC" w:rsidRPr="000C215F" w:rsidRDefault="006829FC">
            <w:pPr>
              <w:pStyle w:val="GOSTTablenorm"/>
            </w:pPr>
            <w:r w:rsidRPr="000C215F">
              <w:t>Возвращено из местных бюджетов</w:t>
            </w:r>
            <w:r w:rsidRPr="00475C44">
              <w:rPr>
                <w:highlight w:val="green"/>
              </w:rPr>
              <w:t>.</w:t>
            </w:r>
          </w:p>
        </w:tc>
      </w:tr>
      <w:tr w:rsidR="006829FC" w14:paraId="26DCB4A1" w14:textId="77777777" w:rsidTr="00F66E9A">
        <w:tc>
          <w:tcPr>
            <w:tcW w:w="1915" w:type="dxa"/>
            <w:shd w:val="clear" w:color="auto" w:fill="auto"/>
          </w:tcPr>
          <w:p w14:paraId="1B844514" w14:textId="77777777" w:rsidR="006829FC" w:rsidRPr="000C215F" w:rsidRDefault="006829FC">
            <w:pPr>
              <w:pStyle w:val="GOSTTablenorm"/>
            </w:pPr>
            <w:r w:rsidRPr="000C215F">
              <w:t>Возвращено в МБ</w:t>
            </w:r>
            <w:r w:rsidRPr="00475C44">
              <w:rPr>
                <w:highlight w:val="green"/>
              </w:rPr>
              <w:t xml:space="preserve"> (</w:t>
            </w:r>
            <w:r w:rsidRPr="000C215F">
              <w:t>графа 11)</w:t>
            </w:r>
          </w:p>
        </w:tc>
        <w:tc>
          <w:tcPr>
            <w:tcW w:w="1979" w:type="dxa"/>
            <w:shd w:val="clear" w:color="auto" w:fill="auto"/>
          </w:tcPr>
          <w:p w14:paraId="3C5ACC35" w14:textId="77777777" w:rsidR="006829FC" w:rsidRPr="000C215F" w:rsidRDefault="006829FC">
            <w:pPr>
              <w:pStyle w:val="GOSTTablenorm"/>
            </w:pPr>
            <w:r w:rsidRPr="000C215F">
              <w:t>SUM_V_MB</w:t>
            </w:r>
          </w:p>
        </w:tc>
        <w:tc>
          <w:tcPr>
            <w:tcW w:w="1079" w:type="dxa"/>
            <w:shd w:val="clear" w:color="auto" w:fill="auto"/>
          </w:tcPr>
          <w:p w14:paraId="0258F316" w14:textId="77777777" w:rsidR="006829FC" w:rsidRPr="000C215F" w:rsidRDefault="006829FC">
            <w:pPr>
              <w:pStyle w:val="GOSTTablenorm"/>
            </w:pPr>
            <w:r w:rsidRPr="000C215F">
              <w:t>NUMBER2</w:t>
            </w:r>
          </w:p>
        </w:tc>
        <w:tc>
          <w:tcPr>
            <w:tcW w:w="898" w:type="dxa"/>
            <w:shd w:val="clear" w:color="auto" w:fill="auto"/>
          </w:tcPr>
          <w:p w14:paraId="297240B3" w14:textId="77777777" w:rsidR="006829FC" w:rsidRPr="000C215F" w:rsidRDefault="006829FC">
            <w:pPr>
              <w:pStyle w:val="GOSTTablenorm"/>
            </w:pPr>
          </w:p>
        </w:tc>
        <w:tc>
          <w:tcPr>
            <w:tcW w:w="1077" w:type="dxa"/>
            <w:shd w:val="clear" w:color="auto" w:fill="auto"/>
          </w:tcPr>
          <w:p w14:paraId="1F28E53A" w14:textId="77777777" w:rsidR="006829FC" w:rsidRPr="000C215F" w:rsidRDefault="006829FC">
            <w:pPr>
              <w:pStyle w:val="GOSTTablenorm"/>
            </w:pPr>
            <w:r w:rsidRPr="000C215F">
              <w:t>Нет</w:t>
            </w:r>
          </w:p>
        </w:tc>
        <w:tc>
          <w:tcPr>
            <w:tcW w:w="2880" w:type="dxa"/>
            <w:shd w:val="clear" w:color="auto" w:fill="auto"/>
          </w:tcPr>
          <w:p w14:paraId="7EEEB683" w14:textId="77777777" w:rsidR="006829FC" w:rsidRPr="000C215F" w:rsidRDefault="006829FC">
            <w:pPr>
              <w:pStyle w:val="GOSTTablenorm"/>
            </w:pPr>
            <w:r w:rsidRPr="000C215F">
              <w:t>Возвращено в местные бюджеты</w:t>
            </w:r>
            <w:r w:rsidRPr="00475C44">
              <w:rPr>
                <w:highlight w:val="green"/>
              </w:rPr>
              <w:t>.</w:t>
            </w:r>
          </w:p>
        </w:tc>
      </w:tr>
      <w:tr w:rsidR="006829FC" w14:paraId="65071790" w14:textId="77777777" w:rsidTr="00F66E9A">
        <w:tc>
          <w:tcPr>
            <w:tcW w:w="1915" w:type="dxa"/>
            <w:shd w:val="clear" w:color="auto" w:fill="auto"/>
          </w:tcPr>
          <w:p w14:paraId="7C0A53D6" w14:textId="77777777" w:rsidR="006829FC" w:rsidRPr="000C215F" w:rsidRDefault="006829FC">
            <w:pPr>
              <w:pStyle w:val="GOSTTablenorm"/>
            </w:pPr>
            <w:r w:rsidRPr="000C215F">
              <w:t>Всего возвращено в ФБ (графа 12)</w:t>
            </w:r>
          </w:p>
        </w:tc>
        <w:tc>
          <w:tcPr>
            <w:tcW w:w="1979" w:type="dxa"/>
            <w:shd w:val="clear" w:color="auto" w:fill="auto"/>
          </w:tcPr>
          <w:p w14:paraId="333F204B" w14:textId="77777777" w:rsidR="006829FC" w:rsidRPr="000C215F" w:rsidRDefault="006829FC">
            <w:pPr>
              <w:pStyle w:val="GOSTTablenorm"/>
            </w:pPr>
            <w:r w:rsidRPr="000C215F">
              <w:t>SUM_V_FB</w:t>
            </w:r>
          </w:p>
        </w:tc>
        <w:tc>
          <w:tcPr>
            <w:tcW w:w="1079" w:type="dxa"/>
            <w:shd w:val="clear" w:color="auto" w:fill="auto"/>
          </w:tcPr>
          <w:p w14:paraId="17C6B849" w14:textId="77777777" w:rsidR="006829FC" w:rsidRPr="000C215F" w:rsidRDefault="006829FC">
            <w:pPr>
              <w:pStyle w:val="GOSTTablenorm"/>
            </w:pPr>
            <w:r w:rsidRPr="000C215F">
              <w:t>NUMBER2</w:t>
            </w:r>
          </w:p>
        </w:tc>
        <w:tc>
          <w:tcPr>
            <w:tcW w:w="898" w:type="dxa"/>
            <w:shd w:val="clear" w:color="auto" w:fill="auto"/>
          </w:tcPr>
          <w:p w14:paraId="3D989698" w14:textId="77777777" w:rsidR="006829FC" w:rsidRPr="000C215F" w:rsidRDefault="006829FC">
            <w:pPr>
              <w:pStyle w:val="GOSTTablenorm"/>
            </w:pPr>
          </w:p>
        </w:tc>
        <w:tc>
          <w:tcPr>
            <w:tcW w:w="1077" w:type="dxa"/>
            <w:shd w:val="clear" w:color="auto" w:fill="auto"/>
          </w:tcPr>
          <w:p w14:paraId="21D62966" w14:textId="77777777" w:rsidR="006829FC" w:rsidRPr="000C215F" w:rsidRDefault="006829FC">
            <w:pPr>
              <w:pStyle w:val="GOSTTablenorm"/>
            </w:pPr>
            <w:r w:rsidRPr="000C215F">
              <w:t>Нет</w:t>
            </w:r>
          </w:p>
        </w:tc>
        <w:tc>
          <w:tcPr>
            <w:tcW w:w="2880" w:type="dxa"/>
            <w:shd w:val="clear" w:color="auto" w:fill="auto"/>
          </w:tcPr>
          <w:p w14:paraId="2FFF0247" w14:textId="77777777" w:rsidR="006829FC" w:rsidRPr="000C215F" w:rsidRDefault="006829FC">
            <w:pPr>
              <w:pStyle w:val="GOSTTablenorm"/>
            </w:pPr>
            <w:r w:rsidRPr="000C215F">
              <w:t>Возвращено в федеральный бюджет всего.</w:t>
            </w:r>
          </w:p>
        </w:tc>
      </w:tr>
      <w:tr w:rsidR="006829FC" w14:paraId="227DA09C" w14:textId="77777777" w:rsidTr="00F66E9A">
        <w:tc>
          <w:tcPr>
            <w:tcW w:w="1915" w:type="dxa"/>
            <w:shd w:val="clear" w:color="auto" w:fill="auto"/>
          </w:tcPr>
          <w:p w14:paraId="5C1FCAE0" w14:textId="77777777" w:rsidR="006829FC" w:rsidRPr="000C215F" w:rsidRDefault="006829FC">
            <w:pPr>
              <w:pStyle w:val="GOSTTablenorm"/>
            </w:pPr>
            <w:r w:rsidRPr="000C215F">
              <w:t>Возвращено в ФБ (взыскано) (графа 13)</w:t>
            </w:r>
          </w:p>
        </w:tc>
        <w:tc>
          <w:tcPr>
            <w:tcW w:w="1979" w:type="dxa"/>
            <w:shd w:val="clear" w:color="auto" w:fill="auto"/>
          </w:tcPr>
          <w:p w14:paraId="4AB6CBDD" w14:textId="77777777" w:rsidR="006829FC" w:rsidRPr="000C215F" w:rsidRDefault="006829FC">
            <w:pPr>
              <w:pStyle w:val="GOSTTablenorm"/>
            </w:pPr>
            <w:r w:rsidRPr="000C215F">
              <w:t>SUM_FB_VZ</w:t>
            </w:r>
          </w:p>
        </w:tc>
        <w:tc>
          <w:tcPr>
            <w:tcW w:w="1079" w:type="dxa"/>
            <w:shd w:val="clear" w:color="auto" w:fill="auto"/>
          </w:tcPr>
          <w:p w14:paraId="61B7CAFA" w14:textId="77777777" w:rsidR="006829FC" w:rsidRPr="000C215F" w:rsidRDefault="006829FC">
            <w:pPr>
              <w:pStyle w:val="GOSTTablenorm"/>
            </w:pPr>
            <w:r w:rsidRPr="000C215F">
              <w:t>NUMBER2</w:t>
            </w:r>
          </w:p>
        </w:tc>
        <w:tc>
          <w:tcPr>
            <w:tcW w:w="898" w:type="dxa"/>
            <w:shd w:val="clear" w:color="auto" w:fill="auto"/>
          </w:tcPr>
          <w:p w14:paraId="62F2D606" w14:textId="77777777" w:rsidR="006829FC" w:rsidRPr="000C215F" w:rsidRDefault="006829FC">
            <w:pPr>
              <w:pStyle w:val="GOSTTablenorm"/>
            </w:pPr>
          </w:p>
        </w:tc>
        <w:tc>
          <w:tcPr>
            <w:tcW w:w="1077" w:type="dxa"/>
            <w:shd w:val="clear" w:color="auto" w:fill="auto"/>
          </w:tcPr>
          <w:p w14:paraId="19099207" w14:textId="77777777" w:rsidR="006829FC" w:rsidRPr="000C215F" w:rsidRDefault="006829FC">
            <w:pPr>
              <w:pStyle w:val="GOSTTablenorm"/>
            </w:pPr>
            <w:r w:rsidRPr="000C215F">
              <w:t>Нет</w:t>
            </w:r>
          </w:p>
        </w:tc>
        <w:tc>
          <w:tcPr>
            <w:tcW w:w="2880" w:type="dxa"/>
            <w:shd w:val="clear" w:color="auto" w:fill="auto"/>
          </w:tcPr>
          <w:p w14:paraId="1F33D4F6" w14:textId="77777777" w:rsidR="006829FC" w:rsidRPr="000C215F" w:rsidRDefault="006829FC">
            <w:pPr>
              <w:pStyle w:val="GOSTTablenorm"/>
            </w:pPr>
            <w:r w:rsidRPr="000C215F">
              <w:t>Возвращено в федеральный бюджет в части взысканий.</w:t>
            </w:r>
          </w:p>
        </w:tc>
      </w:tr>
      <w:tr w:rsidR="006829FC" w14:paraId="7BC91833" w14:textId="77777777" w:rsidTr="00F66E9A">
        <w:tc>
          <w:tcPr>
            <w:tcW w:w="1915" w:type="dxa"/>
            <w:shd w:val="clear" w:color="auto" w:fill="auto"/>
          </w:tcPr>
          <w:p w14:paraId="48873FD6" w14:textId="4A42EE49" w:rsidR="006829FC" w:rsidRPr="000C215F" w:rsidRDefault="006829FC" w:rsidP="003414A4">
            <w:pPr>
              <w:pStyle w:val="GOSTTablenorm"/>
            </w:pPr>
            <w:r w:rsidRPr="00745E05">
              <w:t>Возвращено из ФБ (графа 14)</w:t>
            </w:r>
          </w:p>
        </w:tc>
        <w:tc>
          <w:tcPr>
            <w:tcW w:w="1979" w:type="dxa"/>
            <w:shd w:val="clear" w:color="auto" w:fill="auto"/>
          </w:tcPr>
          <w:p w14:paraId="07A8D34E" w14:textId="77777777" w:rsidR="006829FC" w:rsidRPr="000C215F" w:rsidRDefault="006829FC">
            <w:pPr>
              <w:pStyle w:val="GOSTTablenorm"/>
            </w:pPr>
            <w:r w:rsidRPr="000C215F">
              <w:t>SUM_IS_FB</w:t>
            </w:r>
          </w:p>
        </w:tc>
        <w:tc>
          <w:tcPr>
            <w:tcW w:w="1079" w:type="dxa"/>
            <w:shd w:val="clear" w:color="auto" w:fill="auto"/>
          </w:tcPr>
          <w:p w14:paraId="72BF13A7" w14:textId="77777777" w:rsidR="006829FC" w:rsidRPr="000C215F" w:rsidRDefault="006829FC">
            <w:pPr>
              <w:pStyle w:val="GOSTTablenorm"/>
            </w:pPr>
            <w:r w:rsidRPr="000C215F">
              <w:t>NUMBER2</w:t>
            </w:r>
          </w:p>
        </w:tc>
        <w:tc>
          <w:tcPr>
            <w:tcW w:w="898" w:type="dxa"/>
            <w:shd w:val="clear" w:color="auto" w:fill="auto"/>
          </w:tcPr>
          <w:p w14:paraId="2761CFFA" w14:textId="77777777" w:rsidR="006829FC" w:rsidRPr="000C215F" w:rsidRDefault="006829FC">
            <w:pPr>
              <w:pStyle w:val="GOSTTablenorm"/>
            </w:pPr>
          </w:p>
        </w:tc>
        <w:tc>
          <w:tcPr>
            <w:tcW w:w="1077" w:type="dxa"/>
            <w:shd w:val="clear" w:color="auto" w:fill="auto"/>
          </w:tcPr>
          <w:p w14:paraId="6E746948" w14:textId="77777777" w:rsidR="006829FC" w:rsidRPr="000C215F" w:rsidRDefault="006829FC">
            <w:pPr>
              <w:pStyle w:val="GOSTTablenorm"/>
            </w:pPr>
            <w:r w:rsidRPr="000C215F">
              <w:t>Нет</w:t>
            </w:r>
          </w:p>
        </w:tc>
        <w:tc>
          <w:tcPr>
            <w:tcW w:w="2880" w:type="dxa"/>
            <w:shd w:val="clear" w:color="auto" w:fill="auto"/>
          </w:tcPr>
          <w:p w14:paraId="02F7E998" w14:textId="04BC4A41" w:rsidR="006829FC" w:rsidRPr="000C215F" w:rsidRDefault="006829FC" w:rsidP="003414A4">
            <w:pPr>
              <w:pStyle w:val="GOSTTablenorm"/>
            </w:pPr>
            <w:r w:rsidRPr="000C215F">
              <w:t>Возвращено из федерального бюджета.</w:t>
            </w:r>
          </w:p>
        </w:tc>
      </w:tr>
      <w:tr w:rsidR="006829FC" w14:paraId="3CC17F40" w14:textId="77777777" w:rsidTr="00F66E9A">
        <w:tc>
          <w:tcPr>
            <w:tcW w:w="1915" w:type="dxa"/>
            <w:shd w:val="clear" w:color="auto" w:fill="auto"/>
          </w:tcPr>
          <w:p w14:paraId="6CB24E45" w14:textId="77777777" w:rsidR="006829FC" w:rsidRPr="000C215F" w:rsidRDefault="006829FC">
            <w:pPr>
              <w:pStyle w:val="GOSTTablenorm"/>
            </w:pPr>
            <w:r w:rsidRPr="000C215F">
              <w:t>Поступило из ФБ в отчетном периоде (графа 15)</w:t>
            </w:r>
          </w:p>
        </w:tc>
        <w:tc>
          <w:tcPr>
            <w:tcW w:w="1979" w:type="dxa"/>
            <w:shd w:val="clear" w:color="auto" w:fill="auto"/>
          </w:tcPr>
          <w:p w14:paraId="0F7193A6" w14:textId="77777777" w:rsidR="006829FC" w:rsidRPr="000C215F" w:rsidRDefault="006829FC">
            <w:pPr>
              <w:pStyle w:val="GOSTTablenorm"/>
            </w:pPr>
            <w:r w:rsidRPr="000C215F">
              <w:t>SUM_POST_IS_FB</w:t>
            </w:r>
          </w:p>
        </w:tc>
        <w:tc>
          <w:tcPr>
            <w:tcW w:w="1079" w:type="dxa"/>
            <w:shd w:val="clear" w:color="auto" w:fill="auto"/>
          </w:tcPr>
          <w:p w14:paraId="1339EE0C" w14:textId="77777777" w:rsidR="006829FC" w:rsidRPr="000C215F" w:rsidRDefault="006829FC">
            <w:pPr>
              <w:pStyle w:val="GOSTTablenorm"/>
            </w:pPr>
            <w:r w:rsidRPr="000C215F">
              <w:t>NUMBER2</w:t>
            </w:r>
          </w:p>
        </w:tc>
        <w:tc>
          <w:tcPr>
            <w:tcW w:w="898" w:type="dxa"/>
            <w:shd w:val="clear" w:color="auto" w:fill="auto"/>
          </w:tcPr>
          <w:p w14:paraId="306DF251" w14:textId="77777777" w:rsidR="006829FC" w:rsidRPr="000C215F" w:rsidRDefault="006829FC">
            <w:pPr>
              <w:pStyle w:val="GOSTTablenorm"/>
            </w:pPr>
          </w:p>
        </w:tc>
        <w:tc>
          <w:tcPr>
            <w:tcW w:w="1077" w:type="dxa"/>
            <w:shd w:val="clear" w:color="auto" w:fill="auto"/>
          </w:tcPr>
          <w:p w14:paraId="04F5CA7F" w14:textId="77777777" w:rsidR="006829FC" w:rsidRPr="000C215F" w:rsidRDefault="006829FC">
            <w:pPr>
              <w:pStyle w:val="GOSTTablenorm"/>
            </w:pPr>
            <w:r w:rsidRPr="000C215F">
              <w:t>Нет</w:t>
            </w:r>
          </w:p>
        </w:tc>
        <w:tc>
          <w:tcPr>
            <w:tcW w:w="2880" w:type="dxa"/>
            <w:shd w:val="clear" w:color="auto" w:fill="auto"/>
          </w:tcPr>
          <w:p w14:paraId="64661F09" w14:textId="77777777" w:rsidR="006829FC" w:rsidRPr="000C215F" w:rsidRDefault="006829FC">
            <w:pPr>
              <w:pStyle w:val="GOSTTablenorm"/>
            </w:pPr>
            <w:r w:rsidRPr="000C215F">
              <w:t>Поступило из федерального бюджета в текущем финансовом году.</w:t>
            </w:r>
          </w:p>
        </w:tc>
      </w:tr>
      <w:tr w:rsidR="006829FC" w14:paraId="58B9EA52" w14:textId="77777777" w:rsidTr="00F66E9A">
        <w:tc>
          <w:tcPr>
            <w:tcW w:w="1915" w:type="dxa"/>
            <w:shd w:val="clear" w:color="auto" w:fill="auto"/>
          </w:tcPr>
          <w:p w14:paraId="663B9210" w14:textId="77777777" w:rsidR="006829FC" w:rsidRPr="000C215F" w:rsidRDefault="006829FC">
            <w:pPr>
              <w:pStyle w:val="GOSTTablenorm"/>
            </w:pPr>
            <w:r w:rsidRPr="000C215F">
              <w:t>Возвращено в ФБ поступлений текущего года (графа 16)</w:t>
            </w:r>
          </w:p>
        </w:tc>
        <w:tc>
          <w:tcPr>
            <w:tcW w:w="1979" w:type="dxa"/>
            <w:shd w:val="clear" w:color="auto" w:fill="auto"/>
          </w:tcPr>
          <w:p w14:paraId="165F6B86" w14:textId="77777777" w:rsidR="006829FC" w:rsidRPr="000C215F" w:rsidRDefault="006829FC">
            <w:pPr>
              <w:pStyle w:val="GOSTTablenorm"/>
            </w:pPr>
            <w:r w:rsidRPr="000C215F">
              <w:t>SUM_POST_V_FB</w:t>
            </w:r>
          </w:p>
        </w:tc>
        <w:tc>
          <w:tcPr>
            <w:tcW w:w="1079" w:type="dxa"/>
            <w:shd w:val="clear" w:color="auto" w:fill="auto"/>
          </w:tcPr>
          <w:p w14:paraId="65ACA2E2" w14:textId="77777777" w:rsidR="006829FC" w:rsidRPr="000C215F" w:rsidRDefault="006829FC">
            <w:pPr>
              <w:pStyle w:val="GOSTTablenorm"/>
            </w:pPr>
            <w:r w:rsidRPr="000C215F">
              <w:t>NUMBER2</w:t>
            </w:r>
          </w:p>
        </w:tc>
        <w:tc>
          <w:tcPr>
            <w:tcW w:w="898" w:type="dxa"/>
            <w:shd w:val="clear" w:color="auto" w:fill="auto"/>
          </w:tcPr>
          <w:p w14:paraId="2AF1A294" w14:textId="77777777" w:rsidR="006829FC" w:rsidRPr="000C215F" w:rsidRDefault="006829FC">
            <w:pPr>
              <w:pStyle w:val="GOSTTablenorm"/>
            </w:pPr>
          </w:p>
        </w:tc>
        <w:tc>
          <w:tcPr>
            <w:tcW w:w="1077" w:type="dxa"/>
            <w:shd w:val="clear" w:color="auto" w:fill="auto"/>
          </w:tcPr>
          <w:p w14:paraId="12F6BF84" w14:textId="77777777" w:rsidR="006829FC" w:rsidRPr="000C215F" w:rsidRDefault="006829FC">
            <w:pPr>
              <w:pStyle w:val="GOSTTablenorm"/>
            </w:pPr>
            <w:r w:rsidRPr="000C215F">
              <w:t>Нет</w:t>
            </w:r>
          </w:p>
        </w:tc>
        <w:tc>
          <w:tcPr>
            <w:tcW w:w="2880" w:type="dxa"/>
            <w:shd w:val="clear" w:color="auto" w:fill="auto"/>
          </w:tcPr>
          <w:p w14:paraId="1F1DE3D3" w14:textId="77777777" w:rsidR="006829FC" w:rsidRPr="000C215F" w:rsidRDefault="006829FC">
            <w:pPr>
              <w:pStyle w:val="GOSTTablenorm"/>
            </w:pPr>
            <w:r w:rsidRPr="000C215F">
              <w:t>Возвращено в федеральный бюджет поступлений текущего финансового года.</w:t>
            </w:r>
          </w:p>
        </w:tc>
      </w:tr>
      <w:tr w:rsidR="006829FC" w14:paraId="33DF190C" w14:textId="77777777" w:rsidTr="00F66E9A">
        <w:tc>
          <w:tcPr>
            <w:tcW w:w="1915" w:type="dxa"/>
            <w:shd w:val="clear" w:color="auto" w:fill="auto"/>
          </w:tcPr>
          <w:p w14:paraId="6F5F2F5E" w14:textId="77777777" w:rsidR="006829FC" w:rsidRPr="000C215F" w:rsidRDefault="006829FC">
            <w:pPr>
              <w:pStyle w:val="GOSTTablenorm"/>
            </w:pPr>
            <w:r w:rsidRPr="000C215F">
              <w:t xml:space="preserve">Всего КР бюджета </w:t>
            </w:r>
            <w:r w:rsidRPr="000C215F">
              <w:lastRenderedPageBreak/>
              <w:t>субъекта РФ (графа 17)</w:t>
            </w:r>
          </w:p>
        </w:tc>
        <w:tc>
          <w:tcPr>
            <w:tcW w:w="1979" w:type="dxa"/>
            <w:shd w:val="clear" w:color="auto" w:fill="auto"/>
          </w:tcPr>
          <w:p w14:paraId="31A91259" w14:textId="77777777" w:rsidR="006829FC" w:rsidRPr="000C215F" w:rsidRDefault="006829FC">
            <w:pPr>
              <w:pStyle w:val="GOSTTablenorm"/>
            </w:pPr>
            <w:r w:rsidRPr="000C215F">
              <w:lastRenderedPageBreak/>
              <w:t>SUM_KR</w:t>
            </w:r>
          </w:p>
        </w:tc>
        <w:tc>
          <w:tcPr>
            <w:tcW w:w="1079" w:type="dxa"/>
            <w:shd w:val="clear" w:color="auto" w:fill="auto"/>
          </w:tcPr>
          <w:p w14:paraId="3E31BB12" w14:textId="77777777" w:rsidR="006829FC" w:rsidRPr="000C215F" w:rsidRDefault="006829FC">
            <w:pPr>
              <w:pStyle w:val="GOSTTablenorm"/>
            </w:pPr>
            <w:r w:rsidRPr="000C215F">
              <w:t>NUMBER2</w:t>
            </w:r>
          </w:p>
        </w:tc>
        <w:tc>
          <w:tcPr>
            <w:tcW w:w="898" w:type="dxa"/>
            <w:shd w:val="clear" w:color="auto" w:fill="auto"/>
          </w:tcPr>
          <w:p w14:paraId="14E27A1B" w14:textId="77777777" w:rsidR="006829FC" w:rsidRPr="000C215F" w:rsidRDefault="006829FC">
            <w:pPr>
              <w:pStyle w:val="GOSTTablenorm"/>
            </w:pPr>
          </w:p>
        </w:tc>
        <w:tc>
          <w:tcPr>
            <w:tcW w:w="1077" w:type="dxa"/>
            <w:shd w:val="clear" w:color="auto" w:fill="auto"/>
          </w:tcPr>
          <w:p w14:paraId="4F732C1C" w14:textId="77777777" w:rsidR="006829FC" w:rsidRPr="000C215F" w:rsidRDefault="006829FC">
            <w:pPr>
              <w:pStyle w:val="GOSTTablenorm"/>
            </w:pPr>
            <w:r w:rsidRPr="000C215F">
              <w:t>Нет</w:t>
            </w:r>
          </w:p>
        </w:tc>
        <w:tc>
          <w:tcPr>
            <w:tcW w:w="2880" w:type="dxa"/>
            <w:shd w:val="clear" w:color="auto" w:fill="auto"/>
          </w:tcPr>
          <w:p w14:paraId="107000E5" w14:textId="77777777" w:rsidR="006829FC" w:rsidRPr="000C215F" w:rsidRDefault="006829FC">
            <w:pPr>
              <w:pStyle w:val="GOSTTablenorm"/>
            </w:pPr>
            <w:r w:rsidRPr="000C215F">
              <w:t>Кассовый расход бюджета субъекта РФ в текущем финансовом году, всего.</w:t>
            </w:r>
          </w:p>
        </w:tc>
      </w:tr>
      <w:tr w:rsidR="006829FC" w14:paraId="551A7968" w14:textId="77777777" w:rsidTr="00F66E9A">
        <w:tc>
          <w:tcPr>
            <w:tcW w:w="1915" w:type="dxa"/>
            <w:shd w:val="clear" w:color="auto" w:fill="auto"/>
          </w:tcPr>
          <w:p w14:paraId="10D0C29F" w14:textId="77777777" w:rsidR="006829FC" w:rsidRPr="000C215F" w:rsidRDefault="006829FC">
            <w:pPr>
              <w:pStyle w:val="GOSTTablenorm"/>
            </w:pPr>
            <w:r w:rsidRPr="000C215F">
              <w:lastRenderedPageBreak/>
              <w:t xml:space="preserve">КР бюджета субъекта РФ, из них перечислено в МБ </w:t>
            </w:r>
            <w:r w:rsidRPr="00475C44">
              <w:rPr>
                <w:highlight w:val="green"/>
              </w:rPr>
              <w:t>(</w:t>
            </w:r>
            <w:r w:rsidRPr="000C215F">
              <w:t>графа 18)</w:t>
            </w:r>
          </w:p>
        </w:tc>
        <w:tc>
          <w:tcPr>
            <w:tcW w:w="1979" w:type="dxa"/>
            <w:shd w:val="clear" w:color="auto" w:fill="auto"/>
          </w:tcPr>
          <w:p w14:paraId="33C6F866" w14:textId="77777777" w:rsidR="006829FC" w:rsidRPr="000C215F" w:rsidRDefault="006829FC">
            <w:pPr>
              <w:pStyle w:val="GOSTTablenorm"/>
            </w:pPr>
            <w:r w:rsidRPr="000C215F">
              <w:t>SUM_KR_V_MB</w:t>
            </w:r>
          </w:p>
        </w:tc>
        <w:tc>
          <w:tcPr>
            <w:tcW w:w="1079" w:type="dxa"/>
            <w:shd w:val="clear" w:color="auto" w:fill="auto"/>
          </w:tcPr>
          <w:p w14:paraId="73342217" w14:textId="77777777" w:rsidR="006829FC" w:rsidRPr="000C215F" w:rsidRDefault="006829FC">
            <w:pPr>
              <w:pStyle w:val="GOSTTablenorm"/>
            </w:pPr>
            <w:r w:rsidRPr="000C215F">
              <w:t>NUMBER2</w:t>
            </w:r>
          </w:p>
        </w:tc>
        <w:tc>
          <w:tcPr>
            <w:tcW w:w="898" w:type="dxa"/>
            <w:shd w:val="clear" w:color="auto" w:fill="auto"/>
          </w:tcPr>
          <w:p w14:paraId="320CBFAC" w14:textId="77777777" w:rsidR="006829FC" w:rsidRPr="000C215F" w:rsidRDefault="006829FC">
            <w:pPr>
              <w:pStyle w:val="GOSTTablenorm"/>
            </w:pPr>
          </w:p>
        </w:tc>
        <w:tc>
          <w:tcPr>
            <w:tcW w:w="1077" w:type="dxa"/>
            <w:shd w:val="clear" w:color="auto" w:fill="auto"/>
          </w:tcPr>
          <w:p w14:paraId="2E21F1F1" w14:textId="77777777" w:rsidR="006829FC" w:rsidRPr="000C215F" w:rsidRDefault="006829FC">
            <w:pPr>
              <w:pStyle w:val="GOSTTablenorm"/>
            </w:pPr>
            <w:r w:rsidRPr="000C215F">
              <w:t>Нет</w:t>
            </w:r>
          </w:p>
        </w:tc>
        <w:tc>
          <w:tcPr>
            <w:tcW w:w="2880" w:type="dxa"/>
            <w:shd w:val="clear" w:color="auto" w:fill="auto"/>
          </w:tcPr>
          <w:p w14:paraId="674B76D3" w14:textId="77777777" w:rsidR="006829FC" w:rsidRPr="000C215F" w:rsidRDefault="006829FC">
            <w:pPr>
              <w:pStyle w:val="GOSTTablenorm"/>
            </w:pPr>
            <w:r w:rsidRPr="000C215F">
              <w:t>Кассовый расход бюджета субъекта РФ в текущем финансовом году, в части перечислений в местные бюджеты</w:t>
            </w:r>
            <w:r w:rsidRPr="00475C44">
              <w:rPr>
                <w:highlight w:val="green"/>
              </w:rPr>
              <w:t>.</w:t>
            </w:r>
          </w:p>
        </w:tc>
      </w:tr>
      <w:tr w:rsidR="006829FC" w14:paraId="0BF3C548" w14:textId="77777777" w:rsidTr="00F66E9A">
        <w:tc>
          <w:tcPr>
            <w:tcW w:w="1915" w:type="dxa"/>
            <w:shd w:val="clear" w:color="auto" w:fill="auto"/>
          </w:tcPr>
          <w:p w14:paraId="73B0752D" w14:textId="77777777" w:rsidR="006829FC" w:rsidRPr="000C215F" w:rsidRDefault="006829FC">
            <w:pPr>
              <w:pStyle w:val="GOSTTablenorm"/>
            </w:pPr>
            <w:r w:rsidRPr="000C215F">
              <w:t xml:space="preserve">КР МБ </w:t>
            </w:r>
            <w:r w:rsidRPr="00475C44">
              <w:rPr>
                <w:highlight w:val="green"/>
              </w:rPr>
              <w:t>(</w:t>
            </w:r>
            <w:r w:rsidRPr="000C215F">
              <w:t>графа 19)</w:t>
            </w:r>
          </w:p>
        </w:tc>
        <w:tc>
          <w:tcPr>
            <w:tcW w:w="1979" w:type="dxa"/>
            <w:shd w:val="clear" w:color="auto" w:fill="auto"/>
          </w:tcPr>
          <w:p w14:paraId="538C3CDA" w14:textId="77777777" w:rsidR="006829FC" w:rsidRPr="000C215F" w:rsidRDefault="006829FC">
            <w:pPr>
              <w:pStyle w:val="GOSTTablenorm"/>
            </w:pPr>
            <w:r w:rsidRPr="000C215F">
              <w:t>SUM_KR_MB</w:t>
            </w:r>
          </w:p>
        </w:tc>
        <w:tc>
          <w:tcPr>
            <w:tcW w:w="1079" w:type="dxa"/>
            <w:shd w:val="clear" w:color="auto" w:fill="auto"/>
          </w:tcPr>
          <w:p w14:paraId="46075AA0" w14:textId="77777777" w:rsidR="006829FC" w:rsidRPr="000C215F" w:rsidRDefault="006829FC">
            <w:pPr>
              <w:pStyle w:val="GOSTTablenorm"/>
            </w:pPr>
            <w:r w:rsidRPr="000C215F">
              <w:t>NUMBER2</w:t>
            </w:r>
          </w:p>
        </w:tc>
        <w:tc>
          <w:tcPr>
            <w:tcW w:w="898" w:type="dxa"/>
            <w:shd w:val="clear" w:color="auto" w:fill="auto"/>
          </w:tcPr>
          <w:p w14:paraId="232C8764" w14:textId="77777777" w:rsidR="006829FC" w:rsidRPr="000C215F" w:rsidRDefault="006829FC">
            <w:pPr>
              <w:pStyle w:val="GOSTTablenorm"/>
            </w:pPr>
          </w:p>
        </w:tc>
        <w:tc>
          <w:tcPr>
            <w:tcW w:w="1077" w:type="dxa"/>
            <w:shd w:val="clear" w:color="auto" w:fill="auto"/>
          </w:tcPr>
          <w:p w14:paraId="7E52C3F1" w14:textId="77777777" w:rsidR="006829FC" w:rsidRPr="000C215F" w:rsidRDefault="006829FC">
            <w:pPr>
              <w:pStyle w:val="GOSTTablenorm"/>
            </w:pPr>
            <w:r w:rsidRPr="000C215F">
              <w:t>Нет</w:t>
            </w:r>
          </w:p>
        </w:tc>
        <w:tc>
          <w:tcPr>
            <w:tcW w:w="2880" w:type="dxa"/>
            <w:shd w:val="clear" w:color="auto" w:fill="auto"/>
          </w:tcPr>
          <w:p w14:paraId="4833F2BB" w14:textId="77777777" w:rsidR="006829FC" w:rsidRPr="000C215F" w:rsidRDefault="006829FC">
            <w:pPr>
              <w:pStyle w:val="GOSTTablenorm"/>
            </w:pPr>
            <w:r w:rsidRPr="000C215F">
              <w:t>Кассовый расход местных бюджето</w:t>
            </w:r>
            <w:r w:rsidRPr="00475C44">
              <w:rPr>
                <w:highlight w:val="green"/>
              </w:rPr>
              <w:t>в в</w:t>
            </w:r>
            <w:r w:rsidRPr="000C215F">
              <w:t xml:space="preserve"> текущем финансовом году.</w:t>
            </w:r>
          </w:p>
        </w:tc>
      </w:tr>
      <w:tr w:rsidR="006829FC" w14:paraId="11874D44" w14:textId="77777777" w:rsidTr="00F66E9A">
        <w:tc>
          <w:tcPr>
            <w:tcW w:w="1915" w:type="dxa"/>
            <w:shd w:val="clear" w:color="auto" w:fill="auto"/>
          </w:tcPr>
          <w:p w14:paraId="21E40A5D" w14:textId="77777777" w:rsidR="006829FC" w:rsidRPr="000C215F" w:rsidRDefault="006829FC">
            <w:pPr>
              <w:pStyle w:val="GOSTTablenorm"/>
            </w:pPr>
            <w:r w:rsidRPr="000C215F">
              <w:t>Всего остаток средств в бюджетах на конец отчетного периода (графа 20)</w:t>
            </w:r>
          </w:p>
        </w:tc>
        <w:tc>
          <w:tcPr>
            <w:tcW w:w="1979" w:type="dxa"/>
            <w:shd w:val="clear" w:color="auto" w:fill="auto"/>
          </w:tcPr>
          <w:p w14:paraId="446E55E5" w14:textId="77777777" w:rsidR="006829FC" w:rsidRPr="000C215F" w:rsidRDefault="006829FC">
            <w:pPr>
              <w:pStyle w:val="GOSTTablenorm"/>
            </w:pPr>
            <w:r w:rsidRPr="000C215F">
              <w:t>SUM_OST_END</w:t>
            </w:r>
          </w:p>
        </w:tc>
        <w:tc>
          <w:tcPr>
            <w:tcW w:w="1079" w:type="dxa"/>
            <w:shd w:val="clear" w:color="auto" w:fill="auto"/>
          </w:tcPr>
          <w:p w14:paraId="57E2104D" w14:textId="77777777" w:rsidR="006829FC" w:rsidRPr="000C215F" w:rsidRDefault="006829FC">
            <w:pPr>
              <w:pStyle w:val="GOSTTablenorm"/>
            </w:pPr>
            <w:r w:rsidRPr="000C215F">
              <w:t>NUMBER2</w:t>
            </w:r>
          </w:p>
        </w:tc>
        <w:tc>
          <w:tcPr>
            <w:tcW w:w="898" w:type="dxa"/>
            <w:shd w:val="clear" w:color="auto" w:fill="auto"/>
          </w:tcPr>
          <w:p w14:paraId="16983936" w14:textId="77777777" w:rsidR="006829FC" w:rsidRPr="000C215F" w:rsidRDefault="006829FC">
            <w:pPr>
              <w:pStyle w:val="GOSTTablenorm"/>
            </w:pPr>
          </w:p>
        </w:tc>
        <w:tc>
          <w:tcPr>
            <w:tcW w:w="1077" w:type="dxa"/>
            <w:shd w:val="clear" w:color="auto" w:fill="auto"/>
          </w:tcPr>
          <w:p w14:paraId="68D77AEC" w14:textId="77777777" w:rsidR="006829FC" w:rsidRPr="000C215F" w:rsidRDefault="006829FC">
            <w:pPr>
              <w:pStyle w:val="GOSTTablenorm"/>
            </w:pPr>
            <w:r w:rsidRPr="000C215F">
              <w:t>Нет</w:t>
            </w:r>
          </w:p>
        </w:tc>
        <w:tc>
          <w:tcPr>
            <w:tcW w:w="2880" w:type="dxa"/>
            <w:shd w:val="clear" w:color="auto" w:fill="auto"/>
          </w:tcPr>
          <w:p w14:paraId="2D939351" w14:textId="77777777" w:rsidR="006829FC" w:rsidRPr="000C215F" w:rsidRDefault="006829FC">
            <w:pPr>
              <w:pStyle w:val="GOSTTablenorm"/>
            </w:pPr>
            <w:r w:rsidRPr="000C215F">
              <w:t>Остаток средств на конец отчетного периода, всего.</w:t>
            </w:r>
          </w:p>
        </w:tc>
      </w:tr>
      <w:tr w:rsidR="006829FC" w14:paraId="177C5F4C" w14:textId="77777777" w:rsidTr="00F66E9A">
        <w:tc>
          <w:tcPr>
            <w:tcW w:w="1915" w:type="dxa"/>
            <w:shd w:val="clear" w:color="auto" w:fill="auto"/>
          </w:tcPr>
          <w:p w14:paraId="0EABDE15" w14:textId="77777777" w:rsidR="006829FC" w:rsidRPr="000C215F" w:rsidRDefault="006829FC">
            <w:pPr>
              <w:pStyle w:val="GOSTTablenorm"/>
            </w:pPr>
            <w:r w:rsidRPr="000C215F">
              <w:t>В т.ч. в бюджете субъекта РФ (графа 21)</w:t>
            </w:r>
          </w:p>
        </w:tc>
        <w:tc>
          <w:tcPr>
            <w:tcW w:w="1979" w:type="dxa"/>
            <w:shd w:val="clear" w:color="auto" w:fill="auto"/>
          </w:tcPr>
          <w:p w14:paraId="72737DD4" w14:textId="77777777" w:rsidR="006829FC" w:rsidRPr="000C215F" w:rsidRDefault="006829FC">
            <w:pPr>
              <w:pStyle w:val="GOSTTablenorm"/>
            </w:pPr>
            <w:r w:rsidRPr="000C215F">
              <w:t>SUM_OST_END_OB</w:t>
            </w:r>
          </w:p>
        </w:tc>
        <w:tc>
          <w:tcPr>
            <w:tcW w:w="1079" w:type="dxa"/>
            <w:shd w:val="clear" w:color="auto" w:fill="auto"/>
          </w:tcPr>
          <w:p w14:paraId="53AF22AE" w14:textId="77777777" w:rsidR="006829FC" w:rsidRPr="000C215F" w:rsidRDefault="006829FC">
            <w:pPr>
              <w:pStyle w:val="GOSTTablenorm"/>
            </w:pPr>
            <w:r w:rsidRPr="000C215F">
              <w:t>NUMBER2</w:t>
            </w:r>
          </w:p>
        </w:tc>
        <w:tc>
          <w:tcPr>
            <w:tcW w:w="898" w:type="dxa"/>
            <w:shd w:val="clear" w:color="auto" w:fill="auto"/>
          </w:tcPr>
          <w:p w14:paraId="00D24003" w14:textId="77777777" w:rsidR="006829FC" w:rsidRPr="000C215F" w:rsidRDefault="006829FC">
            <w:pPr>
              <w:pStyle w:val="GOSTTablenorm"/>
            </w:pPr>
          </w:p>
        </w:tc>
        <w:tc>
          <w:tcPr>
            <w:tcW w:w="1077" w:type="dxa"/>
            <w:shd w:val="clear" w:color="auto" w:fill="auto"/>
          </w:tcPr>
          <w:p w14:paraId="1CEE5B8E" w14:textId="77777777" w:rsidR="006829FC" w:rsidRPr="000C215F" w:rsidRDefault="006829FC">
            <w:pPr>
              <w:pStyle w:val="GOSTTablenorm"/>
            </w:pPr>
            <w:r w:rsidRPr="000C215F">
              <w:t>Нет</w:t>
            </w:r>
          </w:p>
        </w:tc>
        <w:tc>
          <w:tcPr>
            <w:tcW w:w="2880" w:type="dxa"/>
            <w:shd w:val="clear" w:color="auto" w:fill="auto"/>
          </w:tcPr>
          <w:p w14:paraId="7F3B0D5B" w14:textId="77777777" w:rsidR="006829FC" w:rsidRPr="000C215F" w:rsidRDefault="006829FC">
            <w:pPr>
              <w:pStyle w:val="GOSTTablenorm"/>
            </w:pPr>
            <w:r w:rsidRPr="000C215F">
              <w:t>Остаток средств в бюджете субъекта РФ на конец отчетного периода.</w:t>
            </w:r>
          </w:p>
        </w:tc>
      </w:tr>
      <w:tr w:rsidR="006829FC" w14:paraId="61A1A75D" w14:textId="77777777" w:rsidTr="00F66E9A">
        <w:tc>
          <w:tcPr>
            <w:tcW w:w="1915" w:type="dxa"/>
            <w:tcBorders>
              <w:bottom w:val="single" w:sz="4" w:space="0" w:color="auto"/>
            </w:tcBorders>
            <w:shd w:val="clear" w:color="auto" w:fill="auto"/>
          </w:tcPr>
          <w:p w14:paraId="1960B2D0" w14:textId="77777777" w:rsidR="006829FC" w:rsidRPr="000C215F" w:rsidRDefault="006829FC">
            <w:pPr>
              <w:pStyle w:val="GOSTTablenorm"/>
            </w:pPr>
            <w:r w:rsidRPr="000C215F">
              <w:t xml:space="preserve">В т.ч. в МБ </w:t>
            </w:r>
            <w:r w:rsidRPr="00475C44">
              <w:rPr>
                <w:highlight w:val="green"/>
              </w:rPr>
              <w:t>(</w:t>
            </w:r>
            <w:r w:rsidRPr="000C215F">
              <w:t>графа 22)</w:t>
            </w:r>
          </w:p>
        </w:tc>
        <w:tc>
          <w:tcPr>
            <w:tcW w:w="1979" w:type="dxa"/>
            <w:tcBorders>
              <w:bottom w:val="single" w:sz="4" w:space="0" w:color="auto"/>
            </w:tcBorders>
            <w:shd w:val="clear" w:color="auto" w:fill="auto"/>
          </w:tcPr>
          <w:p w14:paraId="2DB8A4FD" w14:textId="77777777" w:rsidR="006829FC" w:rsidRPr="000C215F" w:rsidRDefault="006829FC">
            <w:pPr>
              <w:pStyle w:val="GOSTTablenorm"/>
            </w:pPr>
            <w:r w:rsidRPr="000C215F">
              <w:t>SUM_OST_END_MB</w:t>
            </w:r>
          </w:p>
        </w:tc>
        <w:tc>
          <w:tcPr>
            <w:tcW w:w="1079" w:type="dxa"/>
            <w:tcBorders>
              <w:bottom w:val="single" w:sz="4" w:space="0" w:color="auto"/>
            </w:tcBorders>
            <w:shd w:val="clear" w:color="auto" w:fill="auto"/>
          </w:tcPr>
          <w:p w14:paraId="1F9E4612" w14:textId="77777777" w:rsidR="006829FC" w:rsidRPr="000C215F" w:rsidRDefault="006829FC">
            <w:pPr>
              <w:pStyle w:val="GOSTTablenorm"/>
            </w:pPr>
            <w:r w:rsidRPr="000C215F">
              <w:t>NUMBER2</w:t>
            </w:r>
          </w:p>
        </w:tc>
        <w:tc>
          <w:tcPr>
            <w:tcW w:w="898" w:type="dxa"/>
            <w:tcBorders>
              <w:bottom w:val="single" w:sz="4" w:space="0" w:color="auto"/>
            </w:tcBorders>
            <w:shd w:val="clear" w:color="auto" w:fill="auto"/>
          </w:tcPr>
          <w:p w14:paraId="15F2D0F2" w14:textId="77777777" w:rsidR="006829FC" w:rsidRPr="000C215F" w:rsidRDefault="006829FC">
            <w:pPr>
              <w:pStyle w:val="GOSTTablenorm"/>
            </w:pPr>
          </w:p>
        </w:tc>
        <w:tc>
          <w:tcPr>
            <w:tcW w:w="1077" w:type="dxa"/>
            <w:tcBorders>
              <w:bottom w:val="single" w:sz="4" w:space="0" w:color="auto"/>
            </w:tcBorders>
            <w:shd w:val="clear" w:color="auto" w:fill="auto"/>
          </w:tcPr>
          <w:p w14:paraId="1F46946E" w14:textId="77777777" w:rsidR="006829FC" w:rsidRPr="000C215F" w:rsidRDefault="006829FC">
            <w:pPr>
              <w:pStyle w:val="GOSTTablenorm"/>
            </w:pPr>
            <w:r w:rsidRPr="000C215F">
              <w:t>Нет</w:t>
            </w:r>
          </w:p>
        </w:tc>
        <w:tc>
          <w:tcPr>
            <w:tcW w:w="2880" w:type="dxa"/>
            <w:tcBorders>
              <w:bottom w:val="single" w:sz="4" w:space="0" w:color="auto"/>
            </w:tcBorders>
            <w:shd w:val="clear" w:color="auto" w:fill="auto"/>
          </w:tcPr>
          <w:p w14:paraId="71B9027F" w14:textId="77777777" w:rsidR="006829FC" w:rsidRPr="000C215F" w:rsidRDefault="006829FC">
            <w:pPr>
              <w:pStyle w:val="GOSTTablenorm"/>
            </w:pPr>
            <w:r w:rsidRPr="000C215F">
              <w:t>Остаток средств в местных бюджета</w:t>
            </w:r>
            <w:r w:rsidRPr="00475C44">
              <w:rPr>
                <w:highlight w:val="green"/>
              </w:rPr>
              <w:t>х н</w:t>
            </w:r>
            <w:r w:rsidRPr="000C215F">
              <w:t>а конец отчетного периода.</w:t>
            </w:r>
          </w:p>
        </w:tc>
      </w:tr>
      <w:tr w:rsidR="006829FC" w:rsidRPr="000C215F" w14:paraId="4EB78B87" w14:textId="77777777" w:rsidTr="00F66E9A">
        <w:tc>
          <w:tcPr>
            <w:tcW w:w="1915" w:type="dxa"/>
            <w:shd w:val="clear" w:color="auto" w:fill="FFFF00"/>
          </w:tcPr>
          <w:p w14:paraId="119E83EA" w14:textId="77777777" w:rsidR="006829FC" w:rsidRPr="000C215F" w:rsidRDefault="006829FC">
            <w:pPr>
              <w:pStyle w:val="GOSTTablenorm"/>
              <w:rPr>
                <w:b/>
                <w:i/>
              </w:rPr>
            </w:pPr>
            <w:r w:rsidRPr="000C215F">
              <w:rPr>
                <w:b/>
                <w:i/>
              </w:rPr>
              <w:t>Раздел 1. В том числе по местным бюджетам.</w:t>
            </w:r>
          </w:p>
        </w:tc>
        <w:tc>
          <w:tcPr>
            <w:tcW w:w="1979" w:type="dxa"/>
            <w:shd w:val="clear" w:color="auto" w:fill="FFFF00"/>
          </w:tcPr>
          <w:p w14:paraId="0937556B" w14:textId="77777777" w:rsidR="006829FC" w:rsidRPr="000C215F" w:rsidRDefault="006829FC">
            <w:pPr>
              <w:pStyle w:val="GOSTTablenorm"/>
              <w:rPr>
                <w:b/>
                <w:i/>
              </w:rPr>
            </w:pPr>
            <w:r w:rsidRPr="000C215F">
              <w:rPr>
                <w:b/>
                <w:i/>
              </w:rPr>
              <w:t>LUOSN_MB(*)</w:t>
            </w:r>
          </w:p>
        </w:tc>
        <w:tc>
          <w:tcPr>
            <w:tcW w:w="1079" w:type="dxa"/>
            <w:shd w:val="clear" w:color="auto" w:fill="FFFF00"/>
          </w:tcPr>
          <w:p w14:paraId="2AD4A032" w14:textId="77777777" w:rsidR="006829FC" w:rsidRPr="000C215F" w:rsidRDefault="006829FC">
            <w:pPr>
              <w:pStyle w:val="GOSTTablenorm"/>
              <w:rPr>
                <w:b/>
                <w:i/>
              </w:rPr>
            </w:pPr>
          </w:p>
        </w:tc>
        <w:tc>
          <w:tcPr>
            <w:tcW w:w="898" w:type="dxa"/>
            <w:shd w:val="clear" w:color="auto" w:fill="FFFF00"/>
          </w:tcPr>
          <w:p w14:paraId="3A126C17" w14:textId="77777777" w:rsidR="006829FC" w:rsidRPr="000C215F" w:rsidRDefault="006829FC">
            <w:pPr>
              <w:pStyle w:val="GOSTTablenorm"/>
              <w:rPr>
                <w:b/>
                <w:i/>
              </w:rPr>
            </w:pPr>
          </w:p>
        </w:tc>
        <w:tc>
          <w:tcPr>
            <w:tcW w:w="1077" w:type="dxa"/>
            <w:shd w:val="clear" w:color="auto" w:fill="FFFF00"/>
          </w:tcPr>
          <w:p w14:paraId="6FC98498" w14:textId="77777777" w:rsidR="006829FC" w:rsidRPr="000C215F" w:rsidRDefault="006829FC">
            <w:pPr>
              <w:pStyle w:val="GOSTTablenorm"/>
              <w:rPr>
                <w:b/>
                <w:i/>
              </w:rPr>
            </w:pPr>
            <w:r w:rsidRPr="000C215F">
              <w:rPr>
                <w:b/>
                <w:i/>
              </w:rPr>
              <w:t>Нет</w:t>
            </w:r>
          </w:p>
        </w:tc>
        <w:tc>
          <w:tcPr>
            <w:tcW w:w="2880" w:type="dxa"/>
            <w:shd w:val="clear" w:color="auto" w:fill="FFFF00"/>
          </w:tcPr>
          <w:p w14:paraId="20F0BE0C" w14:textId="77777777" w:rsidR="006829FC" w:rsidRPr="000C215F" w:rsidRDefault="006829FC">
            <w:pPr>
              <w:pStyle w:val="GOSTTablenorm"/>
              <w:rPr>
                <w:b/>
                <w:i/>
              </w:rPr>
            </w:pPr>
            <w:r w:rsidRPr="000C215F">
              <w:rPr>
                <w:b/>
                <w:i/>
              </w:rPr>
              <w:t>Раздел обязателен при формировании отчета в разрезе местных бюджетов.</w:t>
            </w:r>
          </w:p>
        </w:tc>
      </w:tr>
      <w:tr w:rsidR="006829FC" w14:paraId="71935F7C" w14:textId="77777777" w:rsidTr="00F66E9A">
        <w:tc>
          <w:tcPr>
            <w:tcW w:w="1915" w:type="dxa"/>
            <w:shd w:val="clear" w:color="auto" w:fill="auto"/>
          </w:tcPr>
          <w:p w14:paraId="7270AA95" w14:textId="77777777" w:rsidR="006829FC" w:rsidRPr="000C215F" w:rsidRDefault="006829FC">
            <w:pPr>
              <w:pStyle w:val="GOSTTablenorm"/>
            </w:pPr>
            <w:r w:rsidRPr="000C215F">
              <w:t>Наименование (графа 1)</w:t>
            </w:r>
          </w:p>
        </w:tc>
        <w:tc>
          <w:tcPr>
            <w:tcW w:w="1979" w:type="dxa"/>
            <w:shd w:val="clear" w:color="auto" w:fill="auto"/>
          </w:tcPr>
          <w:p w14:paraId="674D0F96" w14:textId="77777777" w:rsidR="006829FC" w:rsidRPr="000C215F" w:rsidRDefault="006829FC">
            <w:pPr>
              <w:pStyle w:val="GOSTTablenorm"/>
            </w:pPr>
            <w:r w:rsidRPr="000C215F">
              <w:t>NAME_BUD_MB</w:t>
            </w:r>
          </w:p>
        </w:tc>
        <w:tc>
          <w:tcPr>
            <w:tcW w:w="1079" w:type="dxa"/>
            <w:shd w:val="clear" w:color="auto" w:fill="auto"/>
          </w:tcPr>
          <w:p w14:paraId="125BD845" w14:textId="77777777" w:rsidR="006829FC" w:rsidRPr="000C215F" w:rsidRDefault="006829FC">
            <w:pPr>
              <w:pStyle w:val="GOSTTablenorm"/>
            </w:pPr>
            <w:r w:rsidRPr="000C215F">
              <w:t>STRING</w:t>
            </w:r>
          </w:p>
        </w:tc>
        <w:tc>
          <w:tcPr>
            <w:tcW w:w="898" w:type="dxa"/>
            <w:shd w:val="clear" w:color="auto" w:fill="auto"/>
          </w:tcPr>
          <w:p w14:paraId="68847C52" w14:textId="77777777" w:rsidR="006829FC" w:rsidRPr="000C215F" w:rsidRDefault="006829FC">
            <w:pPr>
              <w:pStyle w:val="GOSTTablenorm"/>
            </w:pPr>
            <w:r w:rsidRPr="000C215F">
              <w:t>&lt;= 255</w:t>
            </w:r>
          </w:p>
        </w:tc>
        <w:tc>
          <w:tcPr>
            <w:tcW w:w="1077" w:type="dxa"/>
            <w:shd w:val="clear" w:color="auto" w:fill="auto"/>
          </w:tcPr>
          <w:p w14:paraId="3DA24AE7" w14:textId="77777777" w:rsidR="006829FC" w:rsidRPr="000C215F" w:rsidRDefault="006829FC">
            <w:pPr>
              <w:pStyle w:val="GOSTTablenorm"/>
            </w:pPr>
            <w:r w:rsidRPr="000C215F">
              <w:t>Да</w:t>
            </w:r>
          </w:p>
        </w:tc>
        <w:tc>
          <w:tcPr>
            <w:tcW w:w="2880" w:type="dxa"/>
            <w:shd w:val="clear" w:color="auto" w:fill="auto"/>
          </w:tcPr>
          <w:p w14:paraId="16205617" w14:textId="77777777" w:rsidR="006829FC" w:rsidRPr="000C215F" w:rsidRDefault="006829FC">
            <w:pPr>
              <w:pStyle w:val="GOSTTablenorm"/>
            </w:pPr>
            <w:r w:rsidRPr="000C215F">
              <w:t>Указывается наименование местного бюджета.</w:t>
            </w:r>
          </w:p>
        </w:tc>
      </w:tr>
      <w:tr w:rsidR="006829FC" w14:paraId="33618BBF" w14:textId="77777777" w:rsidTr="00F66E9A">
        <w:tc>
          <w:tcPr>
            <w:tcW w:w="1915" w:type="dxa"/>
            <w:shd w:val="clear" w:color="auto" w:fill="auto"/>
          </w:tcPr>
          <w:p w14:paraId="3DC2FB8D" w14:textId="77777777" w:rsidR="006829FC" w:rsidRPr="000C215F" w:rsidRDefault="006829FC">
            <w:pPr>
              <w:pStyle w:val="GOSTTablenorm"/>
            </w:pPr>
            <w:r w:rsidRPr="000C215F">
              <w:t>Код главы по БК (графа 2)</w:t>
            </w:r>
          </w:p>
        </w:tc>
        <w:tc>
          <w:tcPr>
            <w:tcW w:w="1979" w:type="dxa"/>
            <w:shd w:val="clear" w:color="auto" w:fill="auto"/>
          </w:tcPr>
          <w:p w14:paraId="7C393273" w14:textId="77777777" w:rsidR="006829FC" w:rsidRPr="000C215F" w:rsidRDefault="006829FC">
            <w:pPr>
              <w:pStyle w:val="GOSTTablenorm"/>
            </w:pPr>
            <w:r w:rsidRPr="000C215F">
              <w:t>MB_GLAVA_GRS</w:t>
            </w:r>
          </w:p>
        </w:tc>
        <w:tc>
          <w:tcPr>
            <w:tcW w:w="1079" w:type="dxa"/>
            <w:shd w:val="clear" w:color="auto" w:fill="auto"/>
          </w:tcPr>
          <w:p w14:paraId="39516B00" w14:textId="77777777" w:rsidR="006829FC" w:rsidRPr="000C215F" w:rsidRDefault="006829FC">
            <w:pPr>
              <w:pStyle w:val="GOSTTablenorm"/>
            </w:pPr>
            <w:r w:rsidRPr="000C215F">
              <w:t>STRING</w:t>
            </w:r>
          </w:p>
        </w:tc>
        <w:tc>
          <w:tcPr>
            <w:tcW w:w="898" w:type="dxa"/>
            <w:shd w:val="clear" w:color="auto" w:fill="auto"/>
          </w:tcPr>
          <w:p w14:paraId="0382B758" w14:textId="77777777" w:rsidR="006829FC" w:rsidRPr="000C215F" w:rsidRDefault="006829FC">
            <w:pPr>
              <w:pStyle w:val="GOSTTablenorm"/>
            </w:pPr>
            <w:r w:rsidRPr="000C215F">
              <w:t>= 3</w:t>
            </w:r>
          </w:p>
        </w:tc>
        <w:tc>
          <w:tcPr>
            <w:tcW w:w="1077" w:type="dxa"/>
            <w:shd w:val="clear" w:color="auto" w:fill="auto"/>
          </w:tcPr>
          <w:p w14:paraId="48C0645D" w14:textId="77777777" w:rsidR="006829FC" w:rsidRPr="000C215F" w:rsidRDefault="006829FC">
            <w:pPr>
              <w:pStyle w:val="GOSTTablenorm"/>
            </w:pPr>
            <w:r w:rsidRPr="000C215F">
              <w:t>Да</w:t>
            </w:r>
          </w:p>
        </w:tc>
        <w:tc>
          <w:tcPr>
            <w:tcW w:w="2880" w:type="dxa"/>
            <w:shd w:val="clear" w:color="auto" w:fill="auto"/>
          </w:tcPr>
          <w:p w14:paraId="17D722DF" w14:textId="77777777" w:rsidR="006829FC" w:rsidRPr="000C215F" w:rsidRDefault="006829FC">
            <w:pPr>
              <w:pStyle w:val="GOSTTablenorm"/>
            </w:pPr>
            <w:r w:rsidRPr="000C215F">
              <w:t>Код главы ГАДБ по перечню ГАДБ, утвержденному законом (решением) о соответствующем бюджете.</w:t>
            </w:r>
          </w:p>
        </w:tc>
      </w:tr>
      <w:tr w:rsidR="006829FC" w14:paraId="435D1BC5" w14:textId="77777777" w:rsidTr="00F66E9A">
        <w:tc>
          <w:tcPr>
            <w:tcW w:w="1915" w:type="dxa"/>
            <w:shd w:val="clear" w:color="auto" w:fill="auto"/>
          </w:tcPr>
          <w:p w14:paraId="403AE3D8" w14:textId="77777777" w:rsidR="006829FC" w:rsidRPr="000C215F" w:rsidRDefault="006829FC">
            <w:pPr>
              <w:pStyle w:val="GOSTTablenorm"/>
            </w:pPr>
            <w:r w:rsidRPr="00475C44">
              <w:rPr>
                <w:highlight w:val="green"/>
              </w:rPr>
              <w:t>Аналитический код</w:t>
            </w:r>
            <w:r w:rsidRPr="000B1AAD">
              <w:t xml:space="preserve"> </w:t>
            </w:r>
            <w:r w:rsidRPr="000C215F">
              <w:t>(графа 3)</w:t>
            </w:r>
          </w:p>
        </w:tc>
        <w:tc>
          <w:tcPr>
            <w:tcW w:w="1979" w:type="dxa"/>
            <w:shd w:val="clear" w:color="auto" w:fill="auto"/>
          </w:tcPr>
          <w:p w14:paraId="2E43BDEC" w14:textId="77777777" w:rsidR="006829FC" w:rsidRPr="000C215F" w:rsidRDefault="006829FC">
            <w:pPr>
              <w:pStyle w:val="GOSTTablenorm"/>
            </w:pPr>
            <w:r w:rsidRPr="000C215F">
              <w:t>MB_ADD_KLASS</w:t>
            </w:r>
          </w:p>
        </w:tc>
        <w:tc>
          <w:tcPr>
            <w:tcW w:w="1079" w:type="dxa"/>
            <w:shd w:val="clear" w:color="auto" w:fill="auto"/>
          </w:tcPr>
          <w:p w14:paraId="77D9C226" w14:textId="77777777" w:rsidR="006829FC" w:rsidRPr="000C215F" w:rsidRDefault="006829FC">
            <w:pPr>
              <w:pStyle w:val="GOSTTablenorm"/>
            </w:pPr>
            <w:r w:rsidRPr="000C215F">
              <w:t>STRING</w:t>
            </w:r>
          </w:p>
        </w:tc>
        <w:tc>
          <w:tcPr>
            <w:tcW w:w="898" w:type="dxa"/>
            <w:shd w:val="clear" w:color="auto" w:fill="auto"/>
          </w:tcPr>
          <w:p w14:paraId="77FA2D94" w14:textId="77777777" w:rsidR="006829FC" w:rsidRPr="000C215F" w:rsidRDefault="006829FC">
            <w:pPr>
              <w:pStyle w:val="GOSTTablenorm"/>
            </w:pPr>
            <w:r w:rsidRPr="000C215F">
              <w:t>&lt;= 20</w:t>
            </w:r>
          </w:p>
        </w:tc>
        <w:tc>
          <w:tcPr>
            <w:tcW w:w="1077" w:type="dxa"/>
            <w:shd w:val="clear" w:color="auto" w:fill="auto"/>
          </w:tcPr>
          <w:p w14:paraId="53B377AF" w14:textId="77777777" w:rsidR="006829FC" w:rsidRPr="000C215F" w:rsidRDefault="006829FC">
            <w:pPr>
              <w:pStyle w:val="GOSTTablenorm"/>
            </w:pPr>
            <w:r w:rsidRPr="000C215F">
              <w:t>Да</w:t>
            </w:r>
          </w:p>
        </w:tc>
        <w:tc>
          <w:tcPr>
            <w:tcW w:w="2880" w:type="dxa"/>
            <w:shd w:val="clear" w:color="auto" w:fill="auto"/>
          </w:tcPr>
          <w:p w14:paraId="2703443A" w14:textId="7AA6D069" w:rsidR="006829FC" w:rsidRPr="000C215F" w:rsidRDefault="006829FC">
            <w:pPr>
              <w:pStyle w:val="GOSTTablenorm"/>
            </w:pPr>
            <w:r w:rsidRPr="000C215F">
              <w:t xml:space="preserve">Указывается </w:t>
            </w:r>
            <w:r w:rsidR="005A44A1" w:rsidRPr="003414A4">
              <w:rPr>
                <w:highlight w:val="green"/>
              </w:rPr>
              <w:t>аналитический код</w:t>
            </w:r>
            <w:r w:rsidRPr="000C215F">
              <w:t>.</w:t>
            </w:r>
          </w:p>
        </w:tc>
      </w:tr>
      <w:tr w:rsidR="006829FC" w14:paraId="68C87095" w14:textId="77777777" w:rsidTr="00F66E9A">
        <w:tc>
          <w:tcPr>
            <w:tcW w:w="1915" w:type="dxa"/>
            <w:shd w:val="clear" w:color="auto" w:fill="auto"/>
          </w:tcPr>
          <w:p w14:paraId="65FF1EF8" w14:textId="77777777" w:rsidR="006829FC" w:rsidRPr="000C215F" w:rsidRDefault="006829FC">
            <w:pPr>
              <w:pStyle w:val="GOSTTablenorm"/>
            </w:pPr>
            <w:r w:rsidRPr="000C215F">
              <w:t>Всего на 1 января (графа 4)</w:t>
            </w:r>
          </w:p>
        </w:tc>
        <w:tc>
          <w:tcPr>
            <w:tcW w:w="1979" w:type="dxa"/>
            <w:shd w:val="clear" w:color="auto" w:fill="auto"/>
          </w:tcPr>
          <w:p w14:paraId="0753F819" w14:textId="77777777" w:rsidR="006829FC" w:rsidRPr="000C215F" w:rsidRDefault="006829FC">
            <w:pPr>
              <w:pStyle w:val="GOSTTablenorm"/>
            </w:pPr>
            <w:r w:rsidRPr="000C215F">
              <w:t>MB_SUM_01</w:t>
            </w:r>
          </w:p>
        </w:tc>
        <w:tc>
          <w:tcPr>
            <w:tcW w:w="1079" w:type="dxa"/>
            <w:shd w:val="clear" w:color="auto" w:fill="auto"/>
          </w:tcPr>
          <w:p w14:paraId="3B618F0E" w14:textId="77777777" w:rsidR="006829FC" w:rsidRPr="000C215F" w:rsidRDefault="006829FC">
            <w:pPr>
              <w:pStyle w:val="GOSTTablenorm"/>
            </w:pPr>
            <w:r w:rsidRPr="000C215F">
              <w:t>NUMBER2</w:t>
            </w:r>
          </w:p>
        </w:tc>
        <w:tc>
          <w:tcPr>
            <w:tcW w:w="898" w:type="dxa"/>
            <w:shd w:val="clear" w:color="auto" w:fill="auto"/>
          </w:tcPr>
          <w:p w14:paraId="28B9D9DD" w14:textId="77777777" w:rsidR="006829FC" w:rsidRPr="000C215F" w:rsidRDefault="006829FC">
            <w:pPr>
              <w:pStyle w:val="GOSTTablenorm"/>
            </w:pPr>
          </w:p>
        </w:tc>
        <w:tc>
          <w:tcPr>
            <w:tcW w:w="1077" w:type="dxa"/>
            <w:shd w:val="clear" w:color="auto" w:fill="auto"/>
          </w:tcPr>
          <w:p w14:paraId="7CE7BB96" w14:textId="77777777" w:rsidR="006829FC" w:rsidRPr="000C215F" w:rsidRDefault="006829FC">
            <w:pPr>
              <w:pStyle w:val="GOSTTablenorm"/>
            </w:pPr>
            <w:r w:rsidRPr="000C215F">
              <w:t>Нет</w:t>
            </w:r>
          </w:p>
        </w:tc>
        <w:tc>
          <w:tcPr>
            <w:tcW w:w="2880" w:type="dxa"/>
            <w:shd w:val="clear" w:color="auto" w:fill="auto"/>
          </w:tcPr>
          <w:p w14:paraId="6114748F" w14:textId="77777777" w:rsidR="006829FC" w:rsidRPr="000C215F" w:rsidRDefault="006829FC">
            <w:pPr>
              <w:pStyle w:val="GOSTTablenorm"/>
            </w:pPr>
            <w:r w:rsidRPr="000C215F">
              <w:t>Неиспользованный остаток прошлых лет, всего, на 1 января текущего финансового года.</w:t>
            </w:r>
          </w:p>
        </w:tc>
      </w:tr>
      <w:tr w:rsidR="006829FC" w14:paraId="13A169DC" w14:textId="77777777" w:rsidTr="00F66E9A">
        <w:tc>
          <w:tcPr>
            <w:tcW w:w="1915" w:type="dxa"/>
            <w:shd w:val="clear" w:color="auto" w:fill="auto"/>
          </w:tcPr>
          <w:p w14:paraId="6C93EDC7" w14:textId="77777777" w:rsidR="006829FC" w:rsidRPr="000C215F" w:rsidRDefault="006829FC">
            <w:pPr>
              <w:pStyle w:val="GOSTTablenorm"/>
            </w:pPr>
            <w:r w:rsidRPr="000C215F">
              <w:t>В бюджете субъекта РФ (графа 5)</w:t>
            </w:r>
          </w:p>
        </w:tc>
        <w:tc>
          <w:tcPr>
            <w:tcW w:w="1979" w:type="dxa"/>
            <w:shd w:val="clear" w:color="auto" w:fill="auto"/>
          </w:tcPr>
          <w:p w14:paraId="0215C97B" w14:textId="77777777" w:rsidR="006829FC" w:rsidRPr="000C215F" w:rsidRDefault="006829FC">
            <w:pPr>
              <w:pStyle w:val="GOSTTablenorm"/>
            </w:pPr>
            <w:r w:rsidRPr="000C215F">
              <w:t>MB_SUM_OB</w:t>
            </w:r>
          </w:p>
        </w:tc>
        <w:tc>
          <w:tcPr>
            <w:tcW w:w="1079" w:type="dxa"/>
            <w:shd w:val="clear" w:color="auto" w:fill="auto"/>
          </w:tcPr>
          <w:p w14:paraId="18DF339A" w14:textId="77777777" w:rsidR="006829FC" w:rsidRPr="000C215F" w:rsidRDefault="006829FC">
            <w:pPr>
              <w:pStyle w:val="GOSTTablenorm"/>
            </w:pPr>
            <w:r w:rsidRPr="000C215F">
              <w:t>NUMBER2</w:t>
            </w:r>
          </w:p>
        </w:tc>
        <w:tc>
          <w:tcPr>
            <w:tcW w:w="898" w:type="dxa"/>
            <w:shd w:val="clear" w:color="auto" w:fill="auto"/>
          </w:tcPr>
          <w:p w14:paraId="45CB4C1A" w14:textId="77777777" w:rsidR="006829FC" w:rsidRPr="000C215F" w:rsidRDefault="006829FC">
            <w:pPr>
              <w:pStyle w:val="GOSTTablenorm"/>
            </w:pPr>
          </w:p>
        </w:tc>
        <w:tc>
          <w:tcPr>
            <w:tcW w:w="1077" w:type="dxa"/>
            <w:shd w:val="clear" w:color="auto" w:fill="auto"/>
          </w:tcPr>
          <w:p w14:paraId="233351EC" w14:textId="77777777" w:rsidR="006829FC" w:rsidRPr="000C215F" w:rsidRDefault="006829FC">
            <w:pPr>
              <w:pStyle w:val="GOSTTablenorm"/>
            </w:pPr>
            <w:r w:rsidRPr="000C215F">
              <w:t>Нет</w:t>
            </w:r>
          </w:p>
        </w:tc>
        <w:tc>
          <w:tcPr>
            <w:tcW w:w="2880" w:type="dxa"/>
            <w:shd w:val="clear" w:color="auto" w:fill="auto"/>
          </w:tcPr>
          <w:p w14:paraId="02DA815C" w14:textId="77777777" w:rsidR="006829FC" w:rsidRPr="000C215F" w:rsidRDefault="006829FC">
            <w:pPr>
              <w:pStyle w:val="GOSTTablenorm"/>
            </w:pPr>
            <w:r w:rsidRPr="000C215F">
              <w:t xml:space="preserve">Неиспользованный остаток прошлых лет, на 1 января текущего </w:t>
            </w:r>
            <w:r w:rsidRPr="000C215F">
              <w:lastRenderedPageBreak/>
              <w:t>финансового года по бюджету субъекта РФ.</w:t>
            </w:r>
          </w:p>
        </w:tc>
      </w:tr>
      <w:tr w:rsidR="006829FC" w14:paraId="5097A42C" w14:textId="77777777" w:rsidTr="00F66E9A">
        <w:tc>
          <w:tcPr>
            <w:tcW w:w="1915" w:type="dxa"/>
            <w:shd w:val="clear" w:color="auto" w:fill="auto"/>
          </w:tcPr>
          <w:p w14:paraId="3266E2AF" w14:textId="77777777" w:rsidR="006829FC" w:rsidRPr="000C215F" w:rsidRDefault="006829FC">
            <w:pPr>
              <w:pStyle w:val="GOSTTablenorm"/>
            </w:pPr>
            <w:r w:rsidRPr="000C215F">
              <w:lastRenderedPageBreak/>
              <w:t>В МБ</w:t>
            </w:r>
            <w:r>
              <w:t xml:space="preserve"> </w:t>
            </w:r>
            <w:r w:rsidRPr="00475C44">
              <w:rPr>
                <w:highlight w:val="green"/>
              </w:rPr>
              <w:t>(</w:t>
            </w:r>
            <w:r w:rsidRPr="000C215F">
              <w:t>графа 6)</w:t>
            </w:r>
          </w:p>
        </w:tc>
        <w:tc>
          <w:tcPr>
            <w:tcW w:w="1979" w:type="dxa"/>
            <w:shd w:val="clear" w:color="auto" w:fill="auto"/>
          </w:tcPr>
          <w:p w14:paraId="3013222D" w14:textId="77777777" w:rsidR="006829FC" w:rsidRPr="000C215F" w:rsidRDefault="006829FC">
            <w:pPr>
              <w:pStyle w:val="GOSTTablenorm"/>
            </w:pPr>
            <w:r w:rsidRPr="000C215F">
              <w:t>MB_SUM_MB</w:t>
            </w:r>
          </w:p>
        </w:tc>
        <w:tc>
          <w:tcPr>
            <w:tcW w:w="1079" w:type="dxa"/>
            <w:shd w:val="clear" w:color="auto" w:fill="auto"/>
          </w:tcPr>
          <w:p w14:paraId="6912E094" w14:textId="77777777" w:rsidR="006829FC" w:rsidRPr="000C215F" w:rsidRDefault="006829FC">
            <w:pPr>
              <w:pStyle w:val="GOSTTablenorm"/>
            </w:pPr>
            <w:r w:rsidRPr="000C215F">
              <w:t>NUMBER2</w:t>
            </w:r>
          </w:p>
        </w:tc>
        <w:tc>
          <w:tcPr>
            <w:tcW w:w="898" w:type="dxa"/>
            <w:shd w:val="clear" w:color="auto" w:fill="auto"/>
          </w:tcPr>
          <w:p w14:paraId="143E6B81" w14:textId="77777777" w:rsidR="006829FC" w:rsidRPr="000C215F" w:rsidRDefault="006829FC">
            <w:pPr>
              <w:pStyle w:val="GOSTTablenorm"/>
            </w:pPr>
          </w:p>
        </w:tc>
        <w:tc>
          <w:tcPr>
            <w:tcW w:w="1077" w:type="dxa"/>
            <w:shd w:val="clear" w:color="auto" w:fill="auto"/>
          </w:tcPr>
          <w:p w14:paraId="39AEF042" w14:textId="77777777" w:rsidR="006829FC" w:rsidRPr="000C215F" w:rsidRDefault="006829FC">
            <w:pPr>
              <w:pStyle w:val="GOSTTablenorm"/>
            </w:pPr>
            <w:r w:rsidRPr="000C215F">
              <w:t>Нет</w:t>
            </w:r>
          </w:p>
        </w:tc>
        <w:tc>
          <w:tcPr>
            <w:tcW w:w="2880" w:type="dxa"/>
            <w:shd w:val="clear" w:color="auto" w:fill="auto"/>
          </w:tcPr>
          <w:p w14:paraId="0743D6E4" w14:textId="77777777" w:rsidR="006829FC" w:rsidRPr="000C215F" w:rsidRDefault="006829FC">
            <w:pPr>
              <w:pStyle w:val="GOSTTablenorm"/>
            </w:pPr>
            <w:r w:rsidRPr="000C215F">
              <w:t>Неиспользованный остаток прошлых лет, на 1 января текущего финансового года по местным бюджетам</w:t>
            </w:r>
            <w:r w:rsidRPr="00475C44">
              <w:rPr>
                <w:highlight w:val="green"/>
              </w:rPr>
              <w:t>.</w:t>
            </w:r>
          </w:p>
        </w:tc>
      </w:tr>
      <w:tr w:rsidR="006829FC" w14:paraId="2E09FEBB" w14:textId="77777777" w:rsidTr="00F66E9A">
        <w:tc>
          <w:tcPr>
            <w:tcW w:w="1915" w:type="dxa"/>
            <w:shd w:val="clear" w:color="auto" w:fill="auto"/>
          </w:tcPr>
          <w:p w14:paraId="6482006D" w14:textId="77777777" w:rsidR="006829FC" w:rsidRPr="000C215F" w:rsidRDefault="006829FC">
            <w:pPr>
              <w:pStyle w:val="GOSTTablenorm"/>
            </w:pPr>
            <w:r w:rsidRPr="000C215F">
              <w:t xml:space="preserve">Всего </w:t>
            </w:r>
            <w:r w:rsidRPr="00475C44">
              <w:rPr>
                <w:highlight w:val="green"/>
              </w:rPr>
              <w:t xml:space="preserve">расчеты по межбюджетным трансфертам прошлых лет, в том числе по </w:t>
            </w:r>
            <w:r w:rsidRPr="00475C44">
              <w:t>перечисленно</w:t>
            </w:r>
            <w:r w:rsidRPr="00475C44">
              <w:rPr>
                <w:highlight w:val="green"/>
              </w:rPr>
              <w:t xml:space="preserve">й </w:t>
            </w:r>
            <w:r w:rsidRPr="00490E17">
              <w:t>дебиторской задолженности прошлых лет</w:t>
            </w:r>
            <w:r w:rsidRPr="000C215F">
              <w:t xml:space="preserve"> (графа 7)</w:t>
            </w:r>
          </w:p>
        </w:tc>
        <w:tc>
          <w:tcPr>
            <w:tcW w:w="1979" w:type="dxa"/>
            <w:shd w:val="clear" w:color="auto" w:fill="auto"/>
          </w:tcPr>
          <w:p w14:paraId="6A574AA2" w14:textId="77777777" w:rsidR="006829FC" w:rsidRPr="000C215F" w:rsidRDefault="006829FC">
            <w:pPr>
              <w:pStyle w:val="GOSTTablenorm"/>
            </w:pPr>
            <w:r w:rsidRPr="000C215F">
              <w:t>MB_SUM_DEB_PG</w:t>
            </w:r>
          </w:p>
        </w:tc>
        <w:tc>
          <w:tcPr>
            <w:tcW w:w="1079" w:type="dxa"/>
            <w:shd w:val="clear" w:color="auto" w:fill="auto"/>
          </w:tcPr>
          <w:p w14:paraId="31D71E6A" w14:textId="77777777" w:rsidR="006829FC" w:rsidRPr="000C215F" w:rsidRDefault="006829FC">
            <w:pPr>
              <w:pStyle w:val="GOSTTablenorm"/>
            </w:pPr>
            <w:r w:rsidRPr="000C215F">
              <w:t>NUMBER2</w:t>
            </w:r>
          </w:p>
        </w:tc>
        <w:tc>
          <w:tcPr>
            <w:tcW w:w="898" w:type="dxa"/>
            <w:shd w:val="clear" w:color="auto" w:fill="auto"/>
          </w:tcPr>
          <w:p w14:paraId="24B6A220" w14:textId="77777777" w:rsidR="006829FC" w:rsidRPr="000C215F" w:rsidRDefault="006829FC">
            <w:pPr>
              <w:pStyle w:val="GOSTTablenorm"/>
            </w:pPr>
          </w:p>
        </w:tc>
        <w:tc>
          <w:tcPr>
            <w:tcW w:w="1077" w:type="dxa"/>
            <w:shd w:val="clear" w:color="auto" w:fill="auto"/>
          </w:tcPr>
          <w:p w14:paraId="0D766265" w14:textId="77777777" w:rsidR="006829FC" w:rsidRPr="000C215F" w:rsidRDefault="006829FC">
            <w:pPr>
              <w:pStyle w:val="GOSTTablenorm"/>
            </w:pPr>
            <w:r w:rsidRPr="000C215F">
              <w:t>Нет</w:t>
            </w:r>
          </w:p>
        </w:tc>
        <w:tc>
          <w:tcPr>
            <w:tcW w:w="2880" w:type="dxa"/>
            <w:shd w:val="clear" w:color="auto" w:fill="auto"/>
          </w:tcPr>
          <w:p w14:paraId="11A97C15" w14:textId="77777777" w:rsidR="006829FC" w:rsidRPr="000C215F" w:rsidRDefault="006829FC">
            <w:pPr>
              <w:pStyle w:val="GOSTTablenorm"/>
            </w:pPr>
            <w:r w:rsidRPr="000C215F">
              <w:t>Всего перечислено дебиторской задолженности прошлых лет.</w:t>
            </w:r>
          </w:p>
        </w:tc>
      </w:tr>
      <w:tr w:rsidR="006829FC" w14:paraId="442ABB36" w14:textId="77777777" w:rsidTr="00F66E9A">
        <w:tc>
          <w:tcPr>
            <w:tcW w:w="1915" w:type="dxa"/>
            <w:shd w:val="clear" w:color="auto" w:fill="auto"/>
          </w:tcPr>
          <w:p w14:paraId="507E2240" w14:textId="77777777" w:rsidR="006829FC" w:rsidRPr="000C215F" w:rsidRDefault="006829FC">
            <w:pPr>
              <w:pStyle w:val="GOSTTablenorm"/>
            </w:pPr>
            <w:r w:rsidRPr="000C215F">
              <w:t>В бюджет субъекта РФ (графа 8)</w:t>
            </w:r>
          </w:p>
        </w:tc>
        <w:tc>
          <w:tcPr>
            <w:tcW w:w="1979" w:type="dxa"/>
            <w:shd w:val="clear" w:color="auto" w:fill="auto"/>
          </w:tcPr>
          <w:p w14:paraId="11F4D4AF" w14:textId="77777777" w:rsidR="006829FC" w:rsidRPr="000C215F" w:rsidRDefault="006829FC">
            <w:pPr>
              <w:pStyle w:val="GOSTTablenorm"/>
            </w:pPr>
            <w:r w:rsidRPr="000C215F">
              <w:t>MB_SUM_DEB_OB</w:t>
            </w:r>
          </w:p>
        </w:tc>
        <w:tc>
          <w:tcPr>
            <w:tcW w:w="1079" w:type="dxa"/>
            <w:shd w:val="clear" w:color="auto" w:fill="auto"/>
          </w:tcPr>
          <w:p w14:paraId="788FF278" w14:textId="77777777" w:rsidR="006829FC" w:rsidRPr="000C215F" w:rsidRDefault="006829FC">
            <w:pPr>
              <w:pStyle w:val="GOSTTablenorm"/>
            </w:pPr>
            <w:r w:rsidRPr="000C215F">
              <w:t>NUMBER2</w:t>
            </w:r>
          </w:p>
        </w:tc>
        <w:tc>
          <w:tcPr>
            <w:tcW w:w="898" w:type="dxa"/>
            <w:shd w:val="clear" w:color="auto" w:fill="auto"/>
          </w:tcPr>
          <w:p w14:paraId="4555EEF0" w14:textId="77777777" w:rsidR="006829FC" w:rsidRPr="000C215F" w:rsidRDefault="006829FC">
            <w:pPr>
              <w:pStyle w:val="GOSTTablenorm"/>
            </w:pPr>
          </w:p>
        </w:tc>
        <w:tc>
          <w:tcPr>
            <w:tcW w:w="1077" w:type="dxa"/>
            <w:shd w:val="clear" w:color="auto" w:fill="auto"/>
          </w:tcPr>
          <w:p w14:paraId="0CBC4515" w14:textId="77777777" w:rsidR="006829FC" w:rsidRPr="000C215F" w:rsidRDefault="006829FC">
            <w:pPr>
              <w:pStyle w:val="GOSTTablenorm"/>
            </w:pPr>
            <w:r w:rsidRPr="000C215F">
              <w:t>Нет</w:t>
            </w:r>
          </w:p>
        </w:tc>
        <w:tc>
          <w:tcPr>
            <w:tcW w:w="2880" w:type="dxa"/>
            <w:shd w:val="clear" w:color="auto" w:fill="auto"/>
          </w:tcPr>
          <w:p w14:paraId="2DB2EC94" w14:textId="77777777" w:rsidR="006829FC" w:rsidRPr="000C215F" w:rsidRDefault="006829FC">
            <w:pPr>
              <w:pStyle w:val="GOSTTablenorm"/>
            </w:pPr>
            <w:r w:rsidRPr="000C215F">
              <w:t>Перечислено дебиторской задолженности прошлых лет в бюджет субъекта РФ.</w:t>
            </w:r>
          </w:p>
        </w:tc>
      </w:tr>
      <w:tr w:rsidR="006829FC" w14:paraId="6D7366BC" w14:textId="77777777" w:rsidTr="00F66E9A">
        <w:tc>
          <w:tcPr>
            <w:tcW w:w="1915" w:type="dxa"/>
            <w:shd w:val="clear" w:color="auto" w:fill="auto"/>
          </w:tcPr>
          <w:p w14:paraId="365CF177" w14:textId="77777777" w:rsidR="006829FC" w:rsidRPr="000C215F" w:rsidRDefault="006829FC">
            <w:pPr>
              <w:pStyle w:val="GOSTTablenorm"/>
            </w:pPr>
            <w:r w:rsidRPr="000C215F">
              <w:t xml:space="preserve">В МБ </w:t>
            </w:r>
            <w:r w:rsidRPr="00475C44">
              <w:rPr>
                <w:highlight w:val="green"/>
              </w:rPr>
              <w:t>(</w:t>
            </w:r>
            <w:r w:rsidRPr="000C215F">
              <w:t>графа 9)</w:t>
            </w:r>
          </w:p>
        </w:tc>
        <w:tc>
          <w:tcPr>
            <w:tcW w:w="1979" w:type="dxa"/>
            <w:shd w:val="clear" w:color="auto" w:fill="auto"/>
          </w:tcPr>
          <w:p w14:paraId="26A83CD2" w14:textId="77777777" w:rsidR="006829FC" w:rsidRPr="000C215F" w:rsidRDefault="006829FC">
            <w:pPr>
              <w:pStyle w:val="GOSTTablenorm"/>
            </w:pPr>
            <w:r w:rsidRPr="000C215F">
              <w:t>MB_SUM_DEB_MB</w:t>
            </w:r>
          </w:p>
        </w:tc>
        <w:tc>
          <w:tcPr>
            <w:tcW w:w="1079" w:type="dxa"/>
            <w:shd w:val="clear" w:color="auto" w:fill="auto"/>
          </w:tcPr>
          <w:p w14:paraId="1F320EEC" w14:textId="77777777" w:rsidR="006829FC" w:rsidRPr="000C215F" w:rsidRDefault="006829FC">
            <w:pPr>
              <w:pStyle w:val="GOSTTablenorm"/>
            </w:pPr>
            <w:r w:rsidRPr="000C215F">
              <w:t>NUMBER2</w:t>
            </w:r>
          </w:p>
        </w:tc>
        <w:tc>
          <w:tcPr>
            <w:tcW w:w="898" w:type="dxa"/>
            <w:shd w:val="clear" w:color="auto" w:fill="auto"/>
          </w:tcPr>
          <w:p w14:paraId="5E7323E9" w14:textId="77777777" w:rsidR="006829FC" w:rsidRPr="000C215F" w:rsidRDefault="006829FC">
            <w:pPr>
              <w:pStyle w:val="GOSTTablenorm"/>
            </w:pPr>
          </w:p>
        </w:tc>
        <w:tc>
          <w:tcPr>
            <w:tcW w:w="1077" w:type="dxa"/>
            <w:shd w:val="clear" w:color="auto" w:fill="auto"/>
          </w:tcPr>
          <w:p w14:paraId="023599FC" w14:textId="77777777" w:rsidR="006829FC" w:rsidRPr="000C215F" w:rsidRDefault="006829FC">
            <w:pPr>
              <w:pStyle w:val="GOSTTablenorm"/>
            </w:pPr>
            <w:r w:rsidRPr="000C215F">
              <w:t>Нет</w:t>
            </w:r>
          </w:p>
        </w:tc>
        <w:tc>
          <w:tcPr>
            <w:tcW w:w="2880" w:type="dxa"/>
            <w:shd w:val="clear" w:color="auto" w:fill="auto"/>
          </w:tcPr>
          <w:p w14:paraId="5D610115" w14:textId="77777777" w:rsidR="006829FC" w:rsidRPr="000C215F" w:rsidRDefault="006829FC">
            <w:pPr>
              <w:pStyle w:val="GOSTTablenorm"/>
            </w:pPr>
            <w:r w:rsidRPr="000C215F">
              <w:t>Перечислено дебиторской задолженности прошлых лет в местные бюджеты</w:t>
            </w:r>
            <w:r w:rsidRPr="00475C44">
              <w:rPr>
                <w:highlight w:val="green"/>
              </w:rPr>
              <w:t>.</w:t>
            </w:r>
          </w:p>
        </w:tc>
      </w:tr>
      <w:tr w:rsidR="006829FC" w14:paraId="1B2FF619" w14:textId="77777777" w:rsidTr="00F66E9A">
        <w:tc>
          <w:tcPr>
            <w:tcW w:w="1915" w:type="dxa"/>
            <w:shd w:val="clear" w:color="auto" w:fill="auto"/>
          </w:tcPr>
          <w:p w14:paraId="7F391E8C" w14:textId="77777777" w:rsidR="006829FC" w:rsidRPr="000C215F" w:rsidRDefault="006829FC">
            <w:pPr>
              <w:pStyle w:val="GOSTTablenorm"/>
            </w:pPr>
            <w:r w:rsidRPr="000C215F">
              <w:t xml:space="preserve">Возвращено из МБ </w:t>
            </w:r>
            <w:r w:rsidRPr="00475C44">
              <w:rPr>
                <w:highlight w:val="green"/>
              </w:rPr>
              <w:t>(</w:t>
            </w:r>
            <w:r w:rsidRPr="000C215F">
              <w:t>графа 10)</w:t>
            </w:r>
          </w:p>
        </w:tc>
        <w:tc>
          <w:tcPr>
            <w:tcW w:w="1979" w:type="dxa"/>
            <w:shd w:val="clear" w:color="auto" w:fill="auto"/>
          </w:tcPr>
          <w:p w14:paraId="4D55E28F" w14:textId="77777777" w:rsidR="006829FC" w:rsidRPr="000C215F" w:rsidRDefault="006829FC">
            <w:pPr>
              <w:pStyle w:val="GOSTTablenorm"/>
            </w:pPr>
            <w:r w:rsidRPr="000C215F">
              <w:t>MB_SUM_IS_MB</w:t>
            </w:r>
          </w:p>
        </w:tc>
        <w:tc>
          <w:tcPr>
            <w:tcW w:w="1079" w:type="dxa"/>
            <w:shd w:val="clear" w:color="auto" w:fill="auto"/>
          </w:tcPr>
          <w:p w14:paraId="72E171F8" w14:textId="77777777" w:rsidR="006829FC" w:rsidRPr="000C215F" w:rsidRDefault="006829FC">
            <w:pPr>
              <w:pStyle w:val="GOSTTablenorm"/>
            </w:pPr>
            <w:r w:rsidRPr="000C215F">
              <w:t>NUMBER2</w:t>
            </w:r>
          </w:p>
        </w:tc>
        <w:tc>
          <w:tcPr>
            <w:tcW w:w="898" w:type="dxa"/>
            <w:shd w:val="clear" w:color="auto" w:fill="auto"/>
          </w:tcPr>
          <w:p w14:paraId="4DDE381F" w14:textId="77777777" w:rsidR="006829FC" w:rsidRPr="000C215F" w:rsidRDefault="006829FC">
            <w:pPr>
              <w:pStyle w:val="GOSTTablenorm"/>
            </w:pPr>
          </w:p>
        </w:tc>
        <w:tc>
          <w:tcPr>
            <w:tcW w:w="1077" w:type="dxa"/>
            <w:shd w:val="clear" w:color="auto" w:fill="auto"/>
          </w:tcPr>
          <w:p w14:paraId="611BCF02" w14:textId="77777777" w:rsidR="006829FC" w:rsidRPr="000C215F" w:rsidRDefault="006829FC">
            <w:pPr>
              <w:pStyle w:val="GOSTTablenorm"/>
            </w:pPr>
            <w:r w:rsidRPr="000C215F">
              <w:t>Нет</w:t>
            </w:r>
          </w:p>
        </w:tc>
        <w:tc>
          <w:tcPr>
            <w:tcW w:w="2880" w:type="dxa"/>
            <w:shd w:val="clear" w:color="auto" w:fill="auto"/>
          </w:tcPr>
          <w:p w14:paraId="02E16017" w14:textId="77777777" w:rsidR="006829FC" w:rsidRPr="000C215F" w:rsidRDefault="006829FC">
            <w:pPr>
              <w:pStyle w:val="GOSTTablenorm"/>
            </w:pPr>
            <w:r w:rsidRPr="000C215F">
              <w:t>Возвращено из местных бюджетов</w:t>
            </w:r>
            <w:r w:rsidRPr="00475C44">
              <w:rPr>
                <w:highlight w:val="green"/>
              </w:rPr>
              <w:t>.</w:t>
            </w:r>
          </w:p>
        </w:tc>
      </w:tr>
      <w:tr w:rsidR="006829FC" w14:paraId="2DF3C54E" w14:textId="77777777" w:rsidTr="00F66E9A">
        <w:tc>
          <w:tcPr>
            <w:tcW w:w="1915" w:type="dxa"/>
            <w:shd w:val="clear" w:color="auto" w:fill="auto"/>
          </w:tcPr>
          <w:p w14:paraId="1A00E937" w14:textId="77777777" w:rsidR="006829FC" w:rsidRPr="000C215F" w:rsidRDefault="006829FC">
            <w:pPr>
              <w:pStyle w:val="GOSTTablenorm"/>
            </w:pPr>
            <w:r w:rsidRPr="000C215F">
              <w:t xml:space="preserve">Возвращено в МБ </w:t>
            </w:r>
            <w:r w:rsidRPr="00475C44">
              <w:rPr>
                <w:highlight w:val="green"/>
              </w:rPr>
              <w:t>(</w:t>
            </w:r>
            <w:r w:rsidRPr="000C215F">
              <w:t>графа 11)</w:t>
            </w:r>
          </w:p>
        </w:tc>
        <w:tc>
          <w:tcPr>
            <w:tcW w:w="1979" w:type="dxa"/>
            <w:shd w:val="clear" w:color="auto" w:fill="auto"/>
          </w:tcPr>
          <w:p w14:paraId="2FFF9C14" w14:textId="77777777" w:rsidR="006829FC" w:rsidRPr="000C215F" w:rsidRDefault="006829FC">
            <w:pPr>
              <w:pStyle w:val="GOSTTablenorm"/>
            </w:pPr>
            <w:r w:rsidRPr="000C215F">
              <w:t>MB_SUM_V_MB</w:t>
            </w:r>
          </w:p>
        </w:tc>
        <w:tc>
          <w:tcPr>
            <w:tcW w:w="1079" w:type="dxa"/>
            <w:shd w:val="clear" w:color="auto" w:fill="auto"/>
          </w:tcPr>
          <w:p w14:paraId="7C136E79" w14:textId="77777777" w:rsidR="006829FC" w:rsidRPr="000C215F" w:rsidRDefault="006829FC">
            <w:pPr>
              <w:pStyle w:val="GOSTTablenorm"/>
            </w:pPr>
            <w:r w:rsidRPr="000C215F">
              <w:t>NUMBER2</w:t>
            </w:r>
          </w:p>
        </w:tc>
        <w:tc>
          <w:tcPr>
            <w:tcW w:w="898" w:type="dxa"/>
            <w:shd w:val="clear" w:color="auto" w:fill="auto"/>
          </w:tcPr>
          <w:p w14:paraId="1082158A" w14:textId="77777777" w:rsidR="006829FC" w:rsidRPr="000C215F" w:rsidRDefault="006829FC">
            <w:pPr>
              <w:pStyle w:val="GOSTTablenorm"/>
            </w:pPr>
          </w:p>
        </w:tc>
        <w:tc>
          <w:tcPr>
            <w:tcW w:w="1077" w:type="dxa"/>
            <w:shd w:val="clear" w:color="auto" w:fill="auto"/>
          </w:tcPr>
          <w:p w14:paraId="69811317" w14:textId="77777777" w:rsidR="006829FC" w:rsidRPr="000C215F" w:rsidRDefault="006829FC">
            <w:pPr>
              <w:pStyle w:val="GOSTTablenorm"/>
            </w:pPr>
            <w:r w:rsidRPr="000C215F">
              <w:t>Нет</w:t>
            </w:r>
          </w:p>
        </w:tc>
        <w:tc>
          <w:tcPr>
            <w:tcW w:w="2880" w:type="dxa"/>
            <w:shd w:val="clear" w:color="auto" w:fill="auto"/>
          </w:tcPr>
          <w:p w14:paraId="17C64FE5" w14:textId="77777777" w:rsidR="006829FC" w:rsidRPr="000C215F" w:rsidRDefault="006829FC">
            <w:pPr>
              <w:pStyle w:val="GOSTTablenorm"/>
            </w:pPr>
            <w:r w:rsidRPr="000C215F">
              <w:t>Возвращено в местные бюджеты</w:t>
            </w:r>
            <w:r w:rsidRPr="00475C44">
              <w:rPr>
                <w:highlight w:val="green"/>
              </w:rPr>
              <w:t>.</w:t>
            </w:r>
          </w:p>
        </w:tc>
      </w:tr>
      <w:tr w:rsidR="006829FC" w14:paraId="70E1CACE" w14:textId="77777777" w:rsidTr="00F66E9A">
        <w:tc>
          <w:tcPr>
            <w:tcW w:w="1915" w:type="dxa"/>
            <w:shd w:val="clear" w:color="auto" w:fill="auto"/>
          </w:tcPr>
          <w:p w14:paraId="7BE51541" w14:textId="77777777" w:rsidR="006829FC" w:rsidRPr="000C215F" w:rsidRDefault="006829FC">
            <w:pPr>
              <w:pStyle w:val="GOSTTablenorm"/>
            </w:pPr>
            <w:r w:rsidRPr="000C215F">
              <w:t>Всего возвращено в ФБ (графа 12)</w:t>
            </w:r>
          </w:p>
        </w:tc>
        <w:tc>
          <w:tcPr>
            <w:tcW w:w="1979" w:type="dxa"/>
            <w:shd w:val="clear" w:color="auto" w:fill="auto"/>
          </w:tcPr>
          <w:p w14:paraId="1E6D493D" w14:textId="77777777" w:rsidR="006829FC" w:rsidRPr="000C215F" w:rsidRDefault="006829FC">
            <w:pPr>
              <w:pStyle w:val="GOSTTablenorm"/>
            </w:pPr>
            <w:r w:rsidRPr="000C215F">
              <w:t>MB_SUM_V_FB</w:t>
            </w:r>
          </w:p>
        </w:tc>
        <w:tc>
          <w:tcPr>
            <w:tcW w:w="1079" w:type="dxa"/>
            <w:shd w:val="clear" w:color="auto" w:fill="auto"/>
          </w:tcPr>
          <w:p w14:paraId="619F6EEB" w14:textId="77777777" w:rsidR="006829FC" w:rsidRPr="000C215F" w:rsidRDefault="006829FC">
            <w:pPr>
              <w:pStyle w:val="GOSTTablenorm"/>
            </w:pPr>
            <w:r w:rsidRPr="000C215F">
              <w:t>NUMBER2</w:t>
            </w:r>
          </w:p>
        </w:tc>
        <w:tc>
          <w:tcPr>
            <w:tcW w:w="898" w:type="dxa"/>
            <w:shd w:val="clear" w:color="auto" w:fill="auto"/>
          </w:tcPr>
          <w:p w14:paraId="3C6F0B55" w14:textId="77777777" w:rsidR="006829FC" w:rsidRPr="000C215F" w:rsidRDefault="006829FC">
            <w:pPr>
              <w:pStyle w:val="GOSTTablenorm"/>
            </w:pPr>
          </w:p>
        </w:tc>
        <w:tc>
          <w:tcPr>
            <w:tcW w:w="1077" w:type="dxa"/>
            <w:shd w:val="clear" w:color="auto" w:fill="auto"/>
          </w:tcPr>
          <w:p w14:paraId="0B128D2E" w14:textId="77777777" w:rsidR="006829FC" w:rsidRPr="000C215F" w:rsidRDefault="006829FC">
            <w:pPr>
              <w:pStyle w:val="GOSTTablenorm"/>
            </w:pPr>
            <w:r w:rsidRPr="000C215F">
              <w:t>Нет</w:t>
            </w:r>
          </w:p>
        </w:tc>
        <w:tc>
          <w:tcPr>
            <w:tcW w:w="2880" w:type="dxa"/>
            <w:shd w:val="clear" w:color="auto" w:fill="auto"/>
          </w:tcPr>
          <w:p w14:paraId="61BED442" w14:textId="77777777" w:rsidR="006829FC" w:rsidRPr="000C215F" w:rsidRDefault="006829FC">
            <w:pPr>
              <w:pStyle w:val="GOSTTablenorm"/>
            </w:pPr>
            <w:r w:rsidRPr="000C215F">
              <w:t>Возвращено в федеральный бюджет всего.</w:t>
            </w:r>
          </w:p>
        </w:tc>
      </w:tr>
      <w:tr w:rsidR="006829FC" w14:paraId="6AA1F359" w14:textId="77777777" w:rsidTr="00F66E9A">
        <w:tc>
          <w:tcPr>
            <w:tcW w:w="1915" w:type="dxa"/>
            <w:shd w:val="clear" w:color="auto" w:fill="auto"/>
          </w:tcPr>
          <w:p w14:paraId="212E3115" w14:textId="77777777" w:rsidR="006829FC" w:rsidRPr="000C215F" w:rsidRDefault="006829FC">
            <w:pPr>
              <w:pStyle w:val="GOSTTablenorm"/>
            </w:pPr>
            <w:r w:rsidRPr="000C215F">
              <w:t>Возвращено в ФБ (взыскано) (графа 13)</w:t>
            </w:r>
          </w:p>
        </w:tc>
        <w:tc>
          <w:tcPr>
            <w:tcW w:w="1979" w:type="dxa"/>
            <w:shd w:val="clear" w:color="auto" w:fill="auto"/>
          </w:tcPr>
          <w:p w14:paraId="041DAA01" w14:textId="77777777" w:rsidR="006829FC" w:rsidRPr="000C215F" w:rsidRDefault="006829FC">
            <w:pPr>
              <w:pStyle w:val="GOSTTablenorm"/>
            </w:pPr>
            <w:r w:rsidRPr="000C215F">
              <w:t>MB_SUM_FB_VZ</w:t>
            </w:r>
          </w:p>
        </w:tc>
        <w:tc>
          <w:tcPr>
            <w:tcW w:w="1079" w:type="dxa"/>
            <w:shd w:val="clear" w:color="auto" w:fill="auto"/>
          </w:tcPr>
          <w:p w14:paraId="010FA4C2" w14:textId="77777777" w:rsidR="006829FC" w:rsidRPr="000C215F" w:rsidRDefault="006829FC">
            <w:pPr>
              <w:pStyle w:val="GOSTTablenorm"/>
            </w:pPr>
            <w:r w:rsidRPr="000C215F">
              <w:t>NUMBER2</w:t>
            </w:r>
          </w:p>
        </w:tc>
        <w:tc>
          <w:tcPr>
            <w:tcW w:w="898" w:type="dxa"/>
            <w:shd w:val="clear" w:color="auto" w:fill="auto"/>
          </w:tcPr>
          <w:p w14:paraId="50306963" w14:textId="77777777" w:rsidR="006829FC" w:rsidRPr="000C215F" w:rsidRDefault="006829FC">
            <w:pPr>
              <w:pStyle w:val="GOSTTablenorm"/>
            </w:pPr>
          </w:p>
        </w:tc>
        <w:tc>
          <w:tcPr>
            <w:tcW w:w="1077" w:type="dxa"/>
            <w:shd w:val="clear" w:color="auto" w:fill="auto"/>
          </w:tcPr>
          <w:p w14:paraId="6C47DCAC" w14:textId="77777777" w:rsidR="006829FC" w:rsidRPr="000C215F" w:rsidRDefault="006829FC">
            <w:pPr>
              <w:pStyle w:val="GOSTTablenorm"/>
            </w:pPr>
            <w:r w:rsidRPr="000C215F">
              <w:t>Нет</w:t>
            </w:r>
          </w:p>
        </w:tc>
        <w:tc>
          <w:tcPr>
            <w:tcW w:w="2880" w:type="dxa"/>
            <w:shd w:val="clear" w:color="auto" w:fill="auto"/>
          </w:tcPr>
          <w:p w14:paraId="1BE99265" w14:textId="77777777" w:rsidR="006829FC" w:rsidRPr="000C215F" w:rsidRDefault="006829FC">
            <w:pPr>
              <w:pStyle w:val="GOSTTablenorm"/>
            </w:pPr>
            <w:r w:rsidRPr="000C215F">
              <w:t>Возвращено в федеральный бюджет в части взысканий.</w:t>
            </w:r>
          </w:p>
        </w:tc>
      </w:tr>
      <w:tr w:rsidR="006829FC" w14:paraId="03D82C24" w14:textId="77777777" w:rsidTr="00F66E9A">
        <w:tc>
          <w:tcPr>
            <w:tcW w:w="1915" w:type="dxa"/>
            <w:shd w:val="clear" w:color="auto" w:fill="auto"/>
          </w:tcPr>
          <w:p w14:paraId="6201822F" w14:textId="46794A06" w:rsidR="006829FC" w:rsidRPr="000C215F" w:rsidRDefault="006829FC" w:rsidP="003414A4">
            <w:pPr>
              <w:pStyle w:val="GOSTTablenorm"/>
            </w:pPr>
            <w:r w:rsidRPr="00745E05">
              <w:t>Возвращено из ФБ (графа 14)</w:t>
            </w:r>
          </w:p>
        </w:tc>
        <w:tc>
          <w:tcPr>
            <w:tcW w:w="1979" w:type="dxa"/>
            <w:shd w:val="clear" w:color="auto" w:fill="auto"/>
          </w:tcPr>
          <w:p w14:paraId="6EEC31A5" w14:textId="77777777" w:rsidR="006829FC" w:rsidRPr="000C215F" w:rsidRDefault="006829FC">
            <w:pPr>
              <w:pStyle w:val="GOSTTablenorm"/>
            </w:pPr>
            <w:r w:rsidRPr="000C215F">
              <w:t>MB_SUM_IS_FB</w:t>
            </w:r>
          </w:p>
        </w:tc>
        <w:tc>
          <w:tcPr>
            <w:tcW w:w="1079" w:type="dxa"/>
            <w:shd w:val="clear" w:color="auto" w:fill="auto"/>
          </w:tcPr>
          <w:p w14:paraId="76396858" w14:textId="77777777" w:rsidR="006829FC" w:rsidRPr="000C215F" w:rsidRDefault="006829FC">
            <w:pPr>
              <w:pStyle w:val="GOSTTablenorm"/>
            </w:pPr>
            <w:r w:rsidRPr="000C215F">
              <w:t>NUMBER2</w:t>
            </w:r>
          </w:p>
        </w:tc>
        <w:tc>
          <w:tcPr>
            <w:tcW w:w="898" w:type="dxa"/>
            <w:shd w:val="clear" w:color="auto" w:fill="auto"/>
          </w:tcPr>
          <w:p w14:paraId="1364FD45" w14:textId="77777777" w:rsidR="006829FC" w:rsidRPr="000C215F" w:rsidRDefault="006829FC">
            <w:pPr>
              <w:pStyle w:val="GOSTTablenorm"/>
            </w:pPr>
          </w:p>
        </w:tc>
        <w:tc>
          <w:tcPr>
            <w:tcW w:w="1077" w:type="dxa"/>
            <w:shd w:val="clear" w:color="auto" w:fill="auto"/>
          </w:tcPr>
          <w:p w14:paraId="2454F8F0" w14:textId="77777777" w:rsidR="006829FC" w:rsidRPr="000C215F" w:rsidRDefault="006829FC">
            <w:pPr>
              <w:pStyle w:val="GOSTTablenorm"/>
            </w:pPr>
            <w:r w:rsidRPr="000C215F">
              <w:t>Нет</w:t>
            </w:r>
          </w:p>
        </w:tc>
        <w:tc>
          <w:tcPr>
            <w:tcW w:w="2880" w:type="dxa"/>
            <w:shd w:val="clear" w:color="auto" w:fill="auto"/>
          </w:tcPr>
          <w:p w14:paraId="6ADEE3DB" w14:textId="36199AAD" w:rsidR="006829FC" w:rsidRPr="000C215F" w:rsidRDefault="006829FC" w:rsidP="003414A4">
            <w:pPr>
              <w:pStyle w:val="GOSTTablenorm"/>
            </w:pPr>
            <w:r w:rsidRPr="000C215F">
              <w:t>Возвращено из федерального бюджета.</w:t>
            </w:r>
          </w:p>
        </w:tc>
      </w:tr>
      <w:tr w:rsidR="006829FC" w14:paraId="010C460C" w14:textId="77777777" w:rsidTr="00F66E9A">
        <w:tc>
          <w:tcPr>
            <w:tcW w:w="1915" w:type="dxa"/>
            <w:shd w:val="clear" w:color="auto" w:fill="auto"/>
          </w:tcPr>
          <w:p w14:paraId="172223FE" w14:textId="77777777" w:rsidR="006829FC" w:rsidRPr="000C215F" w:rsidRDefault="006829FC">
            <w:pPr>
              <w:pStyle w:val="GOSTTablenorm"/>
            </w:pPr>
            <w:r w:rsidRPr="000C215F">
              <w:t>Поступило из ФБ в отчетном периоде (графа 15)</w:t>
            </w:r>
          </w:p>
        </w:tc>
        <w:tc>
          <w:tcPr>
            <w:tcW w:w="1979" w:type="dxa"/>
            <w:shd w:val="clear" w:color="auto" w:fill="auto"/>
          </w:tcPr>
          <w:p w14:paraId="13CB829F" w14:textId="77777777" w:rsidR="006829FC" w:rsidRPr="000C215F" w:rsidRDefault="006829FC">
            <w:pPr>
              <w:pStyle w:val="GOSTTablenorm"/>
              <w:rPr>
                <w:lang w:val="en-US"/>
              </w:rPr>
            </w:pPr>
            <w:r w:rsidRPr="000C215F">
              <w:rPr>
                <w:lang w:val="en-US"/>
              </w:rPr>
              <w:t>MB_SUM_POST_IS_FB</w:t>
            </w:r>
          </w:p>
        </w:tc>
        <w:tc>
          <w:tcPr>
            <w:tcW w:w="1079" w:type="dxa"/>
            <w:shd w:val="clear" w:color="auto" w:fill="auto"/>
          </w:tcPr>
          <w:p w14:paraId="015EBBD9" w14:textId="77777777" w:rsidR="006829FC" w:rsidRPr="000C215F" w:rsidRDefault="006829FC">
            <w:pPr>
              <w:pStyle w:val="GOSTTablenorm"/>
            </w:pPr>
            <w:r w:rsidRPr="000C215F">
              <w:t>NUMBER2</w:t>
            </w:r>
          </w:p>
        </w:tc>
        <w:tc>
          <w:tcPr>
            <w:tcW w:w="898" w:type="dxa"/>
            <w:shd w:val="clear" w:color="auto" w:fill="auto"/>
          </w:tcPr>
          <w:p w14:paraId="2A591C25" w14:textId="77777777" w:rsidR="006829FC" w:rsidRPr="000C215F" w:rsidRDefault="006829FC">
            <w:pPr>
              <w:pStyle w:val="GOSTTablenorm"/>
            </w:pPr>
          </w:p>
        </w:tc>
        <w:tc>
          <w:tcPr>
            <w:tcW w:w="1077" w:type="dxa"/>
            <w:shd w:val="clear" w:color="auto" w:fill="auto"/>
          </w:tcPr>
          <w:p w14:paraId="379986A5" w14:textId="77777777" w:rsidR="006829FC" w:rsidRPr="000C215F" w:rsidRDefault="006829FC">
            <w:pPr>
              <w:pStyle w:val="GOSTTablenorm"/>
            </w:pPr>
            <w:r w:rsidRPr="000C215F">
              <w:t>Нет</w:t>
            </w:r>
          </w:p>
        </w:tc>
        <w:tc>
          <w:tcPr>
            <w:tcW w:w="2880" w:type="dxa"/>
            <w:shd w:val="clear" w:color="auto" w:fill="auto"/>
          </w:tcPr>
          <w:p w14:paraId="17CF26B2" w14:textId="77777777" w:rsidR="006829FC" w:rsidRPr="000C215F" w:rsidRDefault="006829FC">
            <w:pPr>
              <w:pStyle w:val="GOSTTablenorm"/>
            </w:pPr>
            <w:r w:rsidRPr="000C215F">
              <w:t>Поступило из федерального бюджета в текущем финансовом году.</w:t>
            </w:r>
          </w:p>
        </w:tc>
      </w:tr>
      <w:tr w:rsidR="006829FC" w14:paraId="06D6444A" w14:textId="77777777" w:rsidTr="00F66E9A">
        <w:tc>
          <w:tcPr>
            <w:tcW w:w="1915" w:type="dxa"/>
            <w:shd w:val="clear" w:color="auto" w:fill="auto"/>
          </w:tcPr>
          <w:p w14:paraId="4EE7E37F" w14:textId="77777777" w:rsidR="006829FC" w:rsidRPr="000C215F" w:rsidRDefault="006829FC">
            <w:pPr>
              <w:pStyle w:val="GOSTTablenorm"/>
            </w:pPr>
            <w:r w:rsidRPr="000C215F">
              <w:t xml:space="preserve">Возвращено в ФБ поступлений </w:t>
            </w:r>
            <w:r w:rsidRPr="000C215F">
              <w:lastRenderedPageBreak/>
              <w:t>текущего года (графа 16)</w:t>
            </w:r>
          </w:p>
        </w:tc>
        <w:tc>
          <w:tcPr>
            <w:tcW w:w="1979" w:type="dxa"/>
            <w:shd w:val="clear" w:color="auto" w:fill="auto"/>
          </w:tcPr>
          <w:p w14:paraId="310F4E43" w14:textId="77777777" w:rsidR="006829FC" w:rsidRPr="000C215F" w:rsidRDefault="006829FC">
            <w:pPr>
              <w:pStyle w:val="GOSTTablenorm"/>
              <w:rPr>
                <w:lang w:val="en-US"/>
              </w:rPr>
            </w:pPr>
            <w:r w:rsidRPr="000C215F">
              <w:rPr>
                <w:lang w:val="en-US"/>
              </w:rPr>
              <w:lastRenderedPageBreak/>
              <w:t>MB_SUM_POST_V_FB</w:t>
            </w:r>
          </w:p>
        </w:tc>
        <w:tc>
          <w:tcPr>
            <w:tcW w:w="1079" w:type="dxa"/>
            <w:shd w:val="clear" w:color="auto" w:fill="auto"/>
          </w:tcPr>
          <w:p w14:paraId="333A3E73" w14:textId="77777777" w:rsidR="006829FC" w:rsidRPr="000C215F" w:rsidRDefault="006829FC">
            <w:pPr>
              <w:pStyle w:val="GOSTTablenorm"/>
            </w:pPr>
            <w:r w:rsidRPr="000C215F">
              <w:t>NUMBER2</w:t>
            </w:r>
          </w:p>
        </w:tc>
        <w:tc>
          <w:tcPr>
            <w:tcW w:w="898" w:type="dxa"/>
            <w:shd w:val="clear" w:color="auto" w:fill="auto"/>
          </w:tcPr>
          <w:p w14:paraId="5C7AA103" w14:textId="77777777" w:rsidR="006829FC" w:rsidRPr="000C215F" w:rsidRDefault="006829FC">
            <w:pPr>
              <w:pStyle w:val="GOSTTablenorm"/>
            </w:pPr>
          </w:p>
        </w:tc>
        <w:tc>
          <w:tcPr>
            <w:tcW w:w="1077" w:type="dxa"/>
            <w:shd w:val="clear" w:color="auto" w:fill="auto"/>
          </w:tcPr>
          <w:p w14:paraId="677FC4C2" w14:textId="77777777" w:rsidR="006829FC" w:rsidRPr="000C215F" w:rsidRDefault="006829FC">
            <w:pPr>
              <w:pStyle w:val="GOSTTablenorm"/>
            </w:pPr>
            <w:r w:rsidRPr="000C215F">
              <w:t>Нет</w:t>
            </w:r>
          </w:p>
        </w:tc>
        <w:tc>
          <w:tcPr>
            <w:tcW w:w="2880" w:type="dxa"/>
            <w:shd w:val="clear" w:color="auto" w:fill="auto"/>
          </w:tcPr>
          <w:p w14:paraId="2BAC2A0F" w14:textId="77777777" w:rsidR="006829FC" w:rsidRPr="000C215F" w:rsidRDefault="006829FC">
            <w:pPr>
              <w:pStyle w:val="GOSTTablenorm"/>
            </w:pPr>
            <w:r w:rsidRPr="000C215F">
              <w:t>Возвращено в федеральный бюджет поступлений текущего финансового года.</w:t>
            </w:r>
          </w:p>
        </w:tc>
      </w:tr>
      <w:tr w:rsidR="006829FC" w14:paraId="0AE800F5" w14:textId="77777777" w:rsidTr="00F66E9A">
        <w:tc>
          <w:tcPr>
            <w:tcW w:w="1915" w:type="dxa"/>
            <w:shd w:val="clear" w:color="auto" w:fill="auto"/>
          </w:tcPr>
          <w:p w14:paraId="65067F41" w14:textId="77777777" w:rsidR="006829FC" w:rsidRPr="000C215F" w:rsidRDefault="006829FC">
            <w:pPr>
              <w:pStyle w:val="GOSTTablenorm"/>
            </w:pPr>
            <w:r w:rsidRPr="000C215F">
              <w:lastRenderedPageBreak/>
              <w:t>Всего КР бюджета субъекта РФ (графа 17)</w:t>
            </w:r>
          </w:p>
        </w:tc>
        <w:tc>
          <w:tcPr>
            <w:tcW w:w="1979" w:type="dxa"/>
            <w:shd w:val="clear" w:color="auto" w:fill="auto"/>
          </w:tcPr>
          <w:p w14:paraId="454CDF8B" w14:textId="77777777" w:rsidR="006829FC" w:rsidRPr="000C215F" w:rsidRDefault="006829FC">
            <w:pPr>
              <w:pStyle w:val="GOSTTablenorm"/>
            </w:pPr>
            <w:r w:rsidRPr="000C215F">
              <w:t>MB_SUM_KR</w:t>
            </w:r>
          </w:p>
        </w:tc>
        <w:tc>
          <w:tcPr>
            <w:tcW w:w="1079" w:type="dxa"/>
            <w:shd w:val="clear" w:color="auto" w:fill="auto"/>
          </w:tcPr>
          <w:p w14:paraId="3128A5CC" w14:textId="77777777" w:rsidR="006829FC" w:rsidRPr="000C215F" w:rsidRDefault="006829FC">
            <w:pPr>
              <w:pStyle w:val="GOSTTablenorm"/>
            </w:pPr>
            <w:r w:rsidRPr="000C215F">
              <w:t>NUMBER2</w:t>
            </w:r>
          </w:p>
        </w:tc>
        <w:tc>
          <w:tcPr>
            <w:tcW w:w="898" w:type="dxa"/>
            <w:shd w:val="clear" w:color="auto" w:fill="auto"/>
          </w:tcPr>
          <w:p w14:paraId="7F6D55D4" w14:textId="77777777" w:rsidR="006829FC" w:rsidRPr="000C215F" w:rsidRDefault="006829FC">
            <w:pPr>
              <w:pStyle w:val="GOSTTablenorm"/>
            </w:pPr>
          </w:p>
        </w:tc>
        <w:tc>
          <w:tcPr>
            <w:tcW w:w="1077" w:type="dxa"/>
            <w:shd w:val="clear" w:color="auto" w:fill="auto"/>
          </w:tcPr>
          <w:p w14:paraId="2082943D" w14:textId="77777777" w:rsidR="006829FC" w:rsidRPr="000C215F" w:rsidRDefault="006829FC">
            <w:pPr>
              <w:pStyle w:val="GOSTTablenorm"/>
            </w:pPr>
            <w:r w:rsidRPr="000C215F">
              <w:t>Нет</w:t>
            </w:r>
          </w:p>
        </w:tc>
        <w:tc>
          <w:tcPr>
            <w:tcW w:w="2880" w:type="dxa"/>
            <w:shd w:val="clear" w:color="auto" w:fill="auto"/>
          </w:tcPr>
          <w:p w14:paraId="4C7DA321" w14:textId="77777777" w:rsidR="006829FC" w:rsidRPr="000C215F" w:rsidRDefault="006829FC">
            <w:pPr>
              <w:pStyle w:val="GOSTTablenorm"/>
            </w:pPr>
            <w:r w:rsidRPr="000C215F">
              <w:t>Кассовый расход бюджета субъекта РФ в текущем финансовом году, всего.</w:t>
            </w:r>
          </w:p>
        </w:tc>
      </w:tr>
      <w:tr w:rsidR="006829FC" w14:paraId="646ED3E5" w14:textId="77777777" w:rsidTr="00F66E9A">
        <w:tc>
          <w:tcPr>
            <w:tcW w:w="1915" w:type="dxa"/>
            <w:shd w:val="clear" w:color="auto" w:fill="auto"/>
          </w:tcPr>
          <w:p w14:paraId="017973ED" w14:textId="77777777" w:rsidR="006829FC" w:rsidRPr="000C215F" w:rsidRDefault="006829FC">
            <w:pPr>
              <w:pStyle w:val="GOSTTablenorm"/>
            </w:pPr>
            <w:r w:rsidRPr="000C215F">
              <w:t xml:space="preserve">КР бюджета субъекта РФ, из них перечислено в МБ </w:t>
            </w:r>
            <w:r w:rsidRPr="00475C44">
              <w:rPr>
                <w:highlight w:val="green"/>
              </w:rPr>
              <w:t>(</w:t>
            </w:r>
            <w:r w:rsidRPr="000C215F">
              <w:t>графа 18)</w:t>
            </w:r>
          </w:p>
        </w:tc>
        <w:tc>
          <w:tcPr>
            <w:tcW w:w="1979" w:type="dxa"/>
            <w:shd w:val="clear" w:color="auto" w:fill="auto"/>
          </w:tcPr>
          <w:p w14:paraId="2B60F210" w14:textId="77777777" w:rsidR="006829FC" w:rsidRPr="000C215F" w:rsidRDefault="006829FC">
            <w:pPr>
              <w:pStyle w:val="GOSTTablenorm"/>
              <w:rPr>
                <w:lang w:val="en-US"/>
              </w:rPr>
            </w:pPr>
            <w:r w:rsidRPr="000C215F">
              <w:rPr>
                <w:lang w:val="en-US"/>
              </w:rPr>
              <w:t>MB_SUM_KR_V_MB</w:t>
            </w:r>
          </w:p>
        </w:tc>
        <w:tc>
          <w:tcPr>
            <w:tcW w:w="1079" w:type="dxa"/>
            <w:shd w:val="clear" w:color="auto" w:fill="auto"/>
          </w:tcPr>
          <w:p w14:paraId="413314AC" w14:textId="77777777" w:rsidR="006829FC" w:rsidRPr="000C215F" w:rsidRDefault="006829FC">
            <w:pPr>
              <w:pStyle w:val="GOSTTablenorm"/>
            </w:pPr>
            <w:r w:rsidRPr="000C215F">
              <w:t>NUMBER2</w:t>
            </w:r>
          </w:p>
        </w:tc>
        <w:tc>
          <w:tcPr>
            <w:tcW w:w="898" w:type="dxa"/>
            <w:shd w:val="clear" w:color="auto" w:fill="auto"/>
          </w:tcPr>
          <w:p w14:paraId="5FACED0D" w14:textId="77777777" w:rsidR="006829FC" w:rsidRPr="000C215F" w:rsidRDefault="006829FC">
            <w:pPr>
              <w:pStyle w:val="GOSTTablenorm"/>
            </w:pPr>
          </w:p>
        </w:tc>
        <w:tc>
          <w:tcPr>
            <w:tcW w:w="1077" w:type="dxa"/>
            <w:shd w:val="clear" w:color="auto" w:fill="auto"/>
          </w:tcPr>
          <w:p w14:paraId="080EF6B9" w14:textId="77777777" w:rsidR="006829FC" w:rsidRPr="000C215F" w:rsidRDefault="006829FC">
            <w:pPr>
              <w:pStyle w:val="GOSTTablenorm"/>
            </w:pPr>
            <w:r w:rsidRPr="000C215F">
              <w:t>Нет</w:t>
            </w:r>
          </w:p>
        </w:tc>
        <w:tc>
          <w:tcPr>
            <w:tcW w:w="2880" w:type="dxa"/>
            <w:shd w:val="clear" w:color="auto" w:fill="auto"/>
          </w:tcPr>
          <w:p w14:paraId="411BD95E" w14:textId="77777777" w:rsidR="006829FC" w:rsidRPr="000C215F" w:rsidRDefault="006829FC">
            <w:pPr>
              <w:pStyle w:val="GOSTTablenorm"/>
            </w:pPr>
            <w:r w:rsidRPr="000C215F">
              <w:t>Кассовый расход бюджета субъекта РФ в текущем финансовом году, в части перечислений в местные бюджеты</w:t>
            </w:r>
            <w:r w:rsidRPr="00475C44">
              <w:rPr>
                <w:highlight w:val="green"/>
              </w:rPr>
              <w:t>.</w:t>
            </w:r>
          </w:p>
        </w:tc>
      </w:tr>
      <w:tr w:rsidR="006829FC" w14:paraId="227FD4DC" w14:textId="77777777" w:rsidTr="00F66E9A">
        <w:tc>
          <w:tcPr>
            <w:tcW w:w="1915" w:type="dxa"/>
            <w:shd w:val="clear" w:color="auto" w:fill="auto"/>
          </w:tcPr>
          <w:p w14:paraId="0AC3F5DA" w14:textId="77777777" w:rsidR="006829FC" w:rsidRPr="000C215F" w:rsidRDefault="006829FC">
            <w:pPr>
              <w:pStyle w:val="GOSTTablenorm"/>
            </w:pPr>
            <w:r w:rsidRPr="000C215F">
              <w:t xml:space="preserve">КР МБ </w:t>
            </w:r>
            <w:r w:rsidRPr="00475C44">
              <w:rPr>
                <w:highlight w:val="green"/>
              </w:rPr>
              <w:t>(</w:t>
            </w:r>
            <w:r w:rsidRPr="000C215F">
              <w:t>графа 19)</w:t>
            </w:r>
          </w:p>
        </w:tc>
        <w:tc>
          <w:tcPr>
            <w:tcW w:w="1979" w:type="dxa"/>
            <w:shd w:val="clear" w:color="auto" w:fill="auto"/>
          </w:tcPr>
          <w:p w14:paraId="1ABB50C3" w14:textId="77777777" w:rsidR="006829FC" w:rsidRPr="000C215F" w:rsidRDefault="006829FC">
            <w:pPr>
              <w:pStyle w:val="GOSTTablenorm"/>
            </w:pPr>
            <w:r w:rsidRPr="000C215F">
              <w:t>MB_SUM_KR_MB</w:t>
            </w:r>
          </w:p>
        </w:tc>
        <w:tc>
          <w:tcPr>
            <w:tcW w:w="1079" w:type="dxa"/>
            <w:shd w:val="clear" w:color="auto" w:fill="auto"/>
          </w:tcPr>
          <w:p w14:paraId="1F1614E5" w14:textId="77777777" w:rsidR="006829FC" w:rsidRPr="000C215F" w:rsidRDefault="006829FC">
            <w:pPr>
              <w:pStyle w:val="GOSTTablenorm"/>
            </w:pPr>
            <w:r w:rsidRPr="000C215F">
              <w:t>NUMBER2</w:t>
            </w:r>
          </w:p>
        </w:tc>
        <w:tc>
          <w:tcPr>
            <w:tcW w:w="898" w:type="dxa"/>
            <w:shd w:val="clear" w:color="auto" w:fill="auto"/>
          </w:tcPr>
          <w:p w14:paraId="2D2C56AE" w14:textId="77777777" w:rsidR="006829FC" w:rsidRPr="000C215F" w:rsidRDefault="006829FC">
            <w:pPr>
              <w:pStyle w:val="GOSTTablenorm"/>
            </w:pPr>
          </w:p>
        </w:tc>
        <w:tc>
          <w:tcPr>
            <w:tcW w:w="1077" w:type="dxa"/>
            <w:shd w:val="clear" w:color="auto" w:fill="auto"/>
          </w:tcPr>
          <w:p w14:paraId="1906219D" w14:textId="77777777" w:rsidR="006829FC" w:rsidRPr="000C215F" w:rsidRDefault="006829FC">
            <w:pPr>
              <w:pStyle w:val="GOSTTablenorm"/>
            </w:pPr>
            <w:r w:rsidRPr="000C215F">
              <w:t>Нет</w:t>
            </w:r>
          </w:p>
        </w:tc>
        <w:tc>
          <w:tcPr>
            <w:tcW w:w="2880" w:type="dxa"/>
            <w:shd w:val="clear" w:color="auto" w:fill="auto"/>
          </w:tcPr>
          <w:p w14:paraId="1B4433B1" w14:textId="77777777" w:rsidR="006829FC" w:rsidRPr="000C215F" w:rsidRDefault="006829FC">
            <w:pPr>
              <w:pStyle w:val="GOSTTablenorm"/>
            </w:pPr>
            <w:r w:rsidRPr="000C215F">
              <w:t>Кассовый расход местных бюджето</w:t>
            </w:r>
            <w:r w:rsidRPr="00475C44">
              <w:rPr>
                <w:highlight w:val="green"/>
              </w:rPr>
              <w:t>в в</w:t>
            </w:r>
            <w:r w:rsidRPr="000C215F">
              <w:t xml:space="preserve"> текущем финансовом году.</w:t>
            </w:r>
          </w:p>
        </w:tc>
      </w:tr>
      <w:tr w:rsidR="006829FC" w14:paraId="6017D829" w14:textId="77777777" w:rsidTr="00F66E9A">
        <w:tc>
          <w:tcPr>
            <w:tcW w:w="1915" w:type="dxa"/>
            <w:shd w:val="clear" w:color="auto" w:fill="auto"/>
          </w:tcPr>
          <w:p w14:paraId="1D15C14F" w14:textId="77777777" w:rsidR="006829FC" w:rsidRPr="000C215F" w:rsidRDefault="006829FC">
            <w:pPr>
              <w:pStyle w:val="GOSTTablenorm"/>
            </w:pPr>
            <w:r w:rsidRPr="000C215F">
              <w:t>Всего остаток средств в бюджетах на конец отчетного периода (графа 20)</w:t>
            </w:r>
          </w:p>
        </w:tc>
        <w:tc>
          <w:tcPr>
            <w:tcW w:w="1979" w:type="dxa"/>
            <w:shd w:val="clear" w:color="auto" w:fill="auto"/>
          </w:tcPr>
          <w:p w14:paraId="66A5AED1" w14:textId="77777777" w:rsidR="006829FC" w:rsidRPr="000C215F" w:rsidRDefault="006829FC">
            <w:pPr>
              <w:pStyle w:val="GOSTTablenorm"/>
            </w:pPr>
            <w:r w:rsidRPr="000C215F">
              <w:t>MB_SUM_OST_END</w:t>
            </w:r>
          </w:p>
        </w:tc>
        <w:tc>
          <w:tcPr>
            <w:tcW w:w="1079" w:type="dxa"/>
            <w:shd w:val="clear" w:color="auto" w:fill="auto"/>
          </w:tcPr>
          <w:p w14:paraId="7D306DD3" w14:textId="77777777" w:rsidR="006829FC" w:rsidRPr="000C215F" w:rsidRDefault="006829FC">
            <w:pPr>
              <w:pStyle w:val="GOSTTablenorm"/>
            </w:pPr>
            <w:r w:rsidRPr="000C215F">
              <w:t>NUMBER2</w:t>
            </w:r>
          </w:p>
        </w:tc>
        <w:tc>
          <w:tcPr>
            <w:tcW w:w="898" w:type="dxa"/>
            <w:shd w:val="clear" w:color="auto" w:fill="auto"/>
          </w:tcPr>
          <w:p w14:paraId="45F2390E" w14:textId="77777777" w:rsidR="006829FC" w:rsidRPr="000C215F" w:rsidRDefault="006829FC">
            <w:pPr>
              <w:pStyle w:val="GOSTTablenorm"/>
            </w:pPr>
          </w:p>
        </w:tc>
        <w:tc>
          <w:tcPr>
            <w:tcW w:w="1077" w:type="dxa"/>
            <w:shd w:val="clear" w:color="auto" w:fill="auto"/>
          </w:tcPr>
          <w:p w14:paraId="78839C3C" w14:textId="77777777" w:rsidR="006829FC" w:rsidRPr="000C215F" w:rsidRDefault="006829FC">
            <w:pPr>
              <w:pStyle w:val="GOSTTablenorm"/>
            </w:pPr>
            <w:r w:rsidRPr="000C215F">
              <w:t>Нет</w:t>
            </w:r>
          </w:p>
        </w:tc>
        <w:tc>
          <w:tcPr>
            <w:tcW w:w="2880" w:type="dxa"/>
            <w:shd w:val="clear" w:color="auto" w:fill="auto"/>
          </w:tcPr>
          <w:p w14:paraId="6C0D94F1" w14:textId="77777777" w:rsidR="006829FC" w:rsidRPr="000C215F" w:rsidRDefault="006829FC">
            <w:pPr>
              <w:pStyle w:val="GOSTTablenorm"/>
            </w:pPr>
            <w:r w:rsidRPr="000C215F">
              <w:t>Остаток средств на конец отчетного периода, всего.</w:t>
            </w:r>
          </w:p>
        </w:tc>
      </w:tr>
      <w:tr w:rsidR="006829FC" w14:paraId="5A9ADB70" w14:textId="77777777" w:rsidTr="00F66E9A">
        <w:tc>
          <w:tcPr>
            <w:tcW w:w="1915" w:type="dxa"/>
            <w:shd w:val="clear" w:color="auto" w:fill="auto"/>
          </w:tcPr>
          <w:p w14:paraId="0DCC8B6B" w14:textId="77777777" w:rsidR="006829FC" w:rsidRPr="000C215F" w:rsidRDefault="006829FC">
            <w:pPr>
              <w:pStyle w:val="GOSTTablenorm"/>
            </w:pPr>
            <w:r w:rsidRPr="000C215F">
              <w:t>В т.ч. в бюджете субъекта РФ (графа 21)</w:t>
            </w:r>
          </w:p>
        </w:tc>
        <w:tc>
          <w:tcPr>
            <w:tcW w:w="1979" w:type="dxa"/>
            <w:shd w:val="clear" w:color="auto" w:fill="auto"/>
          </w:tcPr>
          <w:p w14:paraId="7B0D3846" w14:textId="77777777" w:rsidR="006829FC" w:rsidRPr="000C215F" w:rsidRDefault="006829FC">
            <w:pPr>
              <w:pStyle w:val="GOSTTablenorm"/>
              <w:rPr>
                <w:lang w:val="en-US"/>
              </w:rPr>
            </w:pPr>
            <w:r w:rsidRPr="000C215F">
              <w:rPr>
                <w:lang w:val="en-US"/>
              </w:rPr>
              <w:t>MB_SUM_OST_END_OB</w:t>
            </w:r>
          </w:p>
        </w:tc>
        <w:tc>
          <w:tcPr>
            <w:tcW w:w="1079" w:type="dxa"/>
            <w:shd w:val="clear" w:color="auto" w:fill="auto"/>
          </w:tcPr>
          <w:p w14:paraId="4534BC4E" w14:textId="77777777" w:rsidR="006829FC" w:rsidRPr="000C215F" w:rsidRDefault="006829FC">
            <w:pPr>
              <w:pStyle w:val="GOSTTablenorm"/>
            </w:pPr>
            <w:r w:rsidRPr="000C215F">
              <w:t>NUMBER2</w:t>
            </w:r>
          </w:p>
        </w:tc>
        <w:tc>
          <w:tcPr>
            <w:tcW w:w="898" w:type="dxa"/>
            <w:shd w:val="clear" w:color="auto" w:fill="auto"/>
          </w:tcPr>
          <w:p w14:paraId="1328E550" w14:textId="77777777" w:rsidR="006829FC" w:rsidRPr="000C215F" w:rsidRDefault="006829FC">
            <w:pPr>
              <w:pStyle w:val="GOSTTablenorm"/>
            </w:pPr>
          </w:p>
        </w:tc>
        <w:tc>
          <w:tcPr>
            <w:tcW w:w="1077" w:type="dxa"/>
            <w:shd w:val="clear" w:color="auto" w:fill="auto"/>
          </w:tcPr>
          <w:p w14:paraId="22F1F3E6" w14:textId="77777777" w:rsidR="006829FC" w:rsidRPr="000C215F" w:rsidRDefault="006829FC">
            <w:pPr>
              <w:pStyle w:val="GOSTTablenorm"/>
            </w:pPr>
            <w:r w:rsidRPr="000C215F">
              <w:t>Нет</w:t>
            </w:r>
          </w:p>
        </w:tc>
        <w:tc>
          <w:tcPr>
            <w:tcW w:w="2880" w:type="dxa"/>
            <w:shd w:val="clear" w:color="auto" w:fill="auto"/>
          </w:tcPr>
          <w:p w14:paraId="37267D1F" w14:textId="77777777" w:rsidR="006829FC" w:rsidRPr="000C215F" w:rsidRDefault="006829FC">
            <w:pPr>
              <w:pStyle w:val="GOSTTablenorm"/>
            </w:pPr>
            <w:r w:rsidRPr="000C215F">
              <w:t>Остаток средств в бюджете субъекта РФ на конец отчетного периода.</w:t>
            </w:r>
          </w:p>
        </w:tc>
      </w:tr>
      <w:tr w:rsidR="006829FC" w14:paraId="22B6ADAD" w14:textId="77777777" w:rsidTr="00F66E9A">
        <w:tc>
          <w:tcPr>
            <w:tcW w:w="1915" w:type="dxa"/>
            <w:tcBorders>
              <w:bottom w:val="single" w:sz="4" w:space="0" w:color="auto"/>
            </w:tcBorders>
            <w:shd w:val="clear" w:color="auto" w:fill="auto"/>
          </w:tcPr>
          <w:p w14:paraId="01E134FA" w14:textId="77777777" w:rsidR="006829FC" w:rsidRPr="000C215F" w:rsidRDefault="006829FC">
            <w:pPr>
              <w:pStyle w:val="GOSTTablenorm"/>
            </w:pPr>
            <w:r w:rsidRPr="000C215F">
              <w:t xml:space="preserve">В т.ч. в МБ </w:t>
            </w:r>
            <w:r w:rsidRPr="00475C44">
              <w:rPr>
                <w:highlight w:val="green"/>
              </w:rPr>
              <w:t>(</w:t>
            </w:r>
            <w:r w:rsidRPr="000C215F">
              <w:t>графа 22)</w:t>
            </w:r>
          </w:p>
        </w:tc>
        <w:tc>
          <w:tcPr>
            <w:tcW w:w="1979" w:type="dxa"/>
            <w:tcBorders>
              <w:bottom w:val="single" w:sz="4" w:space="0" w:color="auto"/>
            </w:tcBorders>
            <w:shd w:val="clear" w:color="auto" w:fill="auto"/>
          </w:tcPr>
          <w:p w14:paraId="37BA13C4" w14:textId="77777777" w:rsidR="006829FC" w:rsidRPr="000C215F" w:rsidRDefault="006829FC">
            <w:pPr>
              <w:pStyle w:val="GOSTTablenorm"/>
              <w:rPr>
                <w:lang w:val="en-US"/>
              </w:rPr>
            </w:pPr>
            <w:r w:rsidRPr="000C215F">
              <w:rPr>
                <w:lang w:val="en-US"/>
              </w:rPr>
              <w:t>MB_SUM_OST_END_MB</w:t>
            </w:r>
          </w:p>
        </w:tc>
        <w:tc>
          <w:tcPr>
            <w:tcW w:w="1079" w:type="dxa"/>
            <w:tcBorders>
              <w:bottom w:val="single" w:sz="4" w:space="0" w:color="auto"/>
            </w:tcBorders>
            <w:shd w:val="clear" w:color="auto" w:fill="auto"/>
          </w:tcPr>
          <w:p w14:paraId="789521D7" w14:textId="77777777" w:rsidR="006829FC" w:rsidRPr="000C215F" w:rsidRDefault="006829FC">
            <w:pPr>
              <w:pStyle w:val="GOSTTablenorm"/>
            </w:pPr>
            <w:r w:rsidRPr="000C215F">
              <w:t>NUMBER2</w:t>
            </w:r>
          </w:p>
        </w:tc>
        <w:tc>
          <w:tcPr>
            <w:tcW w:w="898" w:type="dxa"/>
            <w:tcBorders>
              <w:bottom w:val="single" w:sz="4" w:space="0" w:color="auto"/>
            </w:tcBorders>
            <w:shd w:val="clear" w:color="auto" w:fill="auto"/>
          </w:tcPr>
          <w:p w14:paraId="0C402B92" w14:textId="77777777" w:rsidR="006829FC" w:rsidRPr="000C215F" w:rsidRDefault="006829FC">
            <w:pPr>
              <w:pStyle w:val="GOSTTablenorm"/>
            </w:pPr>
          </w:p>
        </w:tc>
        <w:tc>
          <w:tcPr>
            <w:tcW w:w="1077" w:type="dxa"/>
            <w:tcBorders>
              <w:bottom w:val="single" w:sz="4" w:space="0" w:color="auto"/>
            </w:tcBorders>
            <w:shd w:val="clear" w:color="auto" w:fill="auto"/>
          </w:tcPr>
          <w:p w14:paraId="14D43A43" w14:textId="77777777" w:rsidR="006829FC" w:rsidRPr="000C215F" w:rsidRDefault="006829FC">
            <w:pPr>
              <w:pStyle w:val="GOSTTablenorm"/>
            </w:pPr>
            <w:r w:rsidRPr="000C215F">
              <w:t>Нет</w:t>
            </w:r>
          </w:p>
        </w:tc>
        <w:tc>
          <w:tcPr>
            <w:tcW w:w="2880" w:type="dxa"/>
            <w:tcBorders>
              <w:bottom w:val="single" w:sz="4" w:space="0" w:color="auto"/>
            </w:tcBorders>
            <w:shd w:val="clear" w:color="auto" w:fill="auto"/>
          </w:tcPr>
          <w:p w14:paraId="2CCBD4FD" w14:textId="77777777" w:rsidR="006829FC" w:rsidRPr="000C215F" w:rsidRDefault="006829FC">
            <w:pPr>
              <w:pStyle w:val="GOSTTablenorm"/>
            </w:pPr>
            <w:r w:rsidRPr="000C215F">
              <w:t>Остаток средств в местных бюджета</w:t>
            </w:r>
            <w:r w:rsidRPr="00475C44">
              <w:rPr>
                <w:highlight w:val="green"/>
              </w:rPr>
              <w:t>х н</w:t>
            </w:r>
            <w:r w:rsidRPr="000C215F">
              <w:t>а конец отчетного периода.</w:t>
            </w:r>
          </w:p>
        </w:tc>
      </w:tr>
      <w:tr w:rsidR="006829FC" w:rsidRPr="000C215F" w14:paraId="1F8A28CF" w14:textId="77777777" w:rsidTr="00F66E9A">
        <w:tc>
          <w:tcPr>
            <w:tcW w:w="1915" w:type="dxa"/>
            <w:shd w:val="clear" w:color="auto" w:fill="FFFF00"/>
          </w:tcPr>
          <w:p w14:paraId="55318F6D" w14:textId="77777777" w:rsidR="006829FC" w:rsidRPr="000C215F" w:rsidRDefault="006829FC">
            <w:pPr>
              <w:pStyle w:val="GOSTTablenorm"/>
              <w:rPr>
                <w:b/>
                <w:i/>
              </w:rPr>
            </w:pPr>
            <w:r w:rsidRPr="000C215F">
              <w:rPr>
                <w:b/>
                <w:i/>
              </w:rPr>
              <w:t>Итого по главе</w:t>
            </w:r>
          </w:p>
        </w:tc>
        <w:tc>
          <w:tcPr>
            <w:tcW w:w="1979" w:type="dxa"/>
            <w:shd w:val="clear" w:color="auto" w:fill="FFFF00"/>
          </w:tcPr>
          <w:p w14:paraId="695830AC" w14:textId="77777777" w:rsidR="006829FC" w:rsidRPr="000C215F" w:rsidRDefault="006829FC">
            <w:pPr>
              <w:pStyle w:val="GOSTTablenorm"/>
              <w:rPr>
                <w:b/>
                <w:i/>
              </w:rPr>
            </w:pPr>
            <w:r w:rsidRPr="000C215F">
              <w:rPr>
                <w:b/>
                <w:i/>
              </w:rPr>
              <w:t>LU_BK_ITOG(*)</w:t>
            </w:r>
          </w:p>
        </w:tc>
        <w:tc>
          <w:tcPr>
            <w:tcW w:w="1079" w:type="dxa"/>
            <w:shd w:val="clear" w:color="auto" w:fill="FFFF00"/>
          </w:tcPr>
          <w:p w14:paraId="77501BC9" w14:textId="77777777" w:rsidR="006829FC" w:rsidRPr="000C215F" w:rsidRDefault="006829FC">
            <w:pPr>
              <w:pStyle w:val="GOSTTablenorm"/>
              <w:rPr>
                <w:b/>
                <w:i/>
              </w:rPr>
            </w:pPr>
          </w:p>
        </w:tc>
        <w:tc>
          <w:tcPr>
            <w:tcW w:w="898" w:type="dxa"/>
            <w:shd w:val="clear" w:color="auto" w:fill="FFFF00"/>
          </w:tcPr>
          <w:p w14:paraId="5746DE09" w14:textId="77777777" w:rsidR="006829FC" w:rsidRPr="000C215F" w:rsidRDefault="006829FC">
            <w:pPr>
              <w:pStyle w:val="GOSTTablenorm"/>
              <w:rPr>
                <w:b/>
                <w:i/>
              </w:rPr>
            </w:pPr>
          </w:p>
        </w:tc>
        <w:tc>
          <w:tcPr>
            <w:tcW w:w="1077" w:type="dxa"/>
            <w:shd w:val="clear" w:color="auto" w:fill="FFFF00"/>
          </w:tcPr>
          <w:p w14:paraId="54C0EE63" w14:textId="77777777" w:rsidR="006829FC" w:rsidRPr="000C215F" w:rsidRDefault="006829FC">
            <w:pPr>
              <w:pStyle w:val="GOSTTablenorm"/>
              <w:rPr>
                <w:b/>
                <w:i/>
              </w:rPr>
            </w:pPr>
            <w:r w:rsidRPr="000C215F">
              <w:rPr>
                <w:b/>
                <w:i/>
              </w:rPr>
              <w:t>Да</w:t>
            </w:r>
          </w:p>
        </w:tc>
        <w:tc>
          <w:tcPr>
            <w:tcW w:w="2880" w:type="dxa"/>
            <w:shd w:val="clear" w:color="auto" w:fill="FFFF00"/>
          </w:tcPr>
          <w:p w14:paraId="0886341E" w14:textId="77777777" w:rsidR="006829FC" w:rsidRPr="000C215F" w:rsidRDefault="006829FC">
            <w:pPr>
              <w:pStyle w:val="GOSTTablenorm"/>
              <w:rPr>
                <w:b/>
                <w:i/>
              </w:rPr>
            </w:pPr>
          </w:p>
        </w:tc>
      </w:tr>
      <w:tr w:rsidR="006829FC" w14:paraId="2C823842" w14:textId="77777777" w:rsidTr="00F66E9A">
        <w:tc>
          <w:tcPr>
            <w:tcW w:w="1915" w:type="dxa"/>
            <w:shd w:val="clear" w:color="auto" w:fill="auto"/>
          </w:tcPr>
          <w:p w14:paraId="124C52BC" w14:textId="77777777" w:rsidR="006829FC" w:rsidRPr="000C215F" w:rsidRDefault="006829FC">
            <w:pPr>
              <w:pStyle w:val="GOSTTablenorm"/>
            </w:pPr>
            <w:r w:rsidRPr="000C215F">
              <w:t>Код главы по БК (графа 2)</w:t>
            </w:r>
          </w:p>
        </w:tc>
        <w:tc>
          <w:tcPr>
            <w:tcW w:w="1979" w:type="dxa"/>
            <w:shd w:val="clear" w:color="auto" w:fill="auto"/>
          </w:tcPr>
          <w:p w14:paraId="150EBF5B" w14:textId="77777777" w:rsidR="006829FC" w:rsidRPr="000C215F" w:rsidRDefault="006829FC">
            <w:pPr>
              <w:pStyle w:val="GOSTTablenorm"/>
            </w:pPr>
            <w:r w:rsidRPr="000C215F">
              <w:t>GLAVA_GRS</w:t>
            </w:r>
          </w:p>
        </w:tc>
        <w:tc>
          <w:tcPr>
            <w:tcW w:w="1079" w:type="dxa"/>
            <w:shd w:val="clear" w:color="auto" w:fill="auto"/>
          </w:tcPr>
          <w:p w14:paraId="71CFBD5A" w14:textId="77777777" w:rsidR="006829FC" w:rsidRPr="000C215F" w:rsidRDefault="006829FC">
            <w:pPr>
              <w:pStyle w:val="GOSTTablenorm"/>
            </w:pPr>
            <w:r w:rsidRPr="000C215F">
              <w:t>STRING</w:t>
            </w:r>
          </w:p>
        </w:tc>
        <w:tc>
          <w:tcPr>
            <w:tcW w:w="898" w:type="dxa"/>
            <w:shd w:val="clear" w:color="auto" w:fill="auto"/>
          </w:tcPr>
          <w:p w14:paraId="49A027D8" w14:textId="77777777" w:rsidR="006829FC" w:rsidRPr="000C215F" w:rsidRDefault="006829FC">
            <w:pPr>
              <w:pStyle w:val="GOSTTablenorm"/>
            </w:pPr>
            <w:r w:rsidRPr="000C215F">
              <w:t>= 3</w:t>
            </w:r>
          </w:p>
        </w:tc>
        <w:tc>
          <w:tcPr>
            <w:tcW w:w="1077" w:type="dxa"/>
            <w:shd w:val="clear" w:color="auto" w:fill="auto"/>
          </w:tcPr>
          <w:p w14:paraId="202576F1" w14:textId="77777777" w:rsidR="006829FC" w:rsidRPr="000C215F" w:rsidRDefault="006829FC">
            <w:pPr>
              <w:pStyle w:val="GOSTTablenorm"/>
            </w:pPr>
            <w:r w:rsidRPr="000C215F">
              <w:t>Да</w:t>
            </w:r>
          </w:p>
        </w:tc>
        <w:tc>
          <w:tcPr>
            <w:tcW w:w="2880" w:type="dxa"/>
            <w:shd w:val="clear" w:color="auto" w:fill="auto"/>
          </w:tcPr>
          <w:p w14:paraId="5850BD7D" w14:textId="77777777" w:rsidR="006829FC" w:rsidRPr="000C215F" w:rsidRDefault="006829FC">
            <w:pPr>
              <w:pStyle w:val="GOSTTablenorm"/>
            </w:pPr>
            <w:r w:rsidRPr="000C215F">
              <w:t>Код главы ГАДБ по перечню ГАДБ, утвержденному законом (решением) о соответствующем бюджете.</w:t>
            </w:r>
          </w:p>
        </w:tc>
      </w:tr>
      <w:tr w:rsidR="006829FC" w14:paraId="1CEEFECF" w14:textId="77777777" w:rsidTr="00F66E9A">
        <w:tc>
          <w:tcPr>
            <w:tcW w:w="1915" w:type="dxa"/>
            <w:shd w:val="clear" w:color="auto" w:fill="auto"/>
          </w:tcPr>
          <w:p w14:paraId="1AB4F945" w14:textId="77777777" w:rsidR="006829FC" w:rsidRPr="000C215F" w:rsidRDefault="006829FC">
            <w:pPr>
              <w:pStyle w:val="GOSTTablenorm"/>
            </w:pPr>
            <w:r w:rsidRPr="000C215F">
              <w:t>Всего на 1 января (графа 4)</w:t>
            </w:r>
          </w:p>
        </w:tc>
        <w:tc>
          <w:tcPr>
            <w:tcW w:w="1979" w:type="dxa"/>
            <w:shd w:val="clear" w:color="auto" w:fill="auto"/>
          </w:tcPr>
          <w:p w14:paraId="2BCB95DF" w14:textId="77777777" w:rsidR="006829FC" w:rsidRPr="000C215F" w:rsidRDefault="006829FC">
            <w:pPr>
              <w:pStyle w:val="GOSTTablenorm"/>
            </w:pPr>
            <w:r w:rsidRPr="000C215F">
              <w:t>ITOG_01</w:t>
            </w:r>
          </w:p>
        </w:tc>
        <w:tc>
          <w:tcPr>
            <w:tcW w:w="1079" w:type="dxa"/>
            <w:shd w:val="clear" w:color="auto" w:fill="auto"/>
          </w:tcPr>
          <w:p w14:paraId="3C4162A1" w14:textId="77777777" w:rsidR="006829FC" w:rsidRPr="000C215F" w:rsidRDefault="006829FC">
            <w:pPr>
              <w:pStyle w:val="GOSTTablenorm"/>
            </w:pPr>
            <w:r w:rsidRPr="000C215F">
              <w:t>NUMBER2</w:t>
            </w:r>
          </w:p>
        </w:tc>
        <w:tc>
          <w:tcPr>
            <w:tcW w:w="898" w:type="dxa"/>
            <w:shd w:val="clear" w:color="auto" w:fill="auto"/>
          </w:tcPr>
          <w:p w14:paraId="3371936E" w14:textId="77777777" w:rsidR="006829FC" w:rsidRPr="000C215F" w:rsidRDefault="006829FC">
            <w:pPr>
              <w:pStyle w:val="GOSTTablenorm"/>
            </w:pPr>
          </w:p>
        </w:tc>
        <w:tc>
          <w:tcPr>
            <w:tcW w:w="1077" w:type="dxa"/>
            <w:shd w:val="clear" w:color="auto" w:fill="auto"/>
          </w:tcPr>
          <w:p w14:paraId="2731ADBE" w14:textId="77777777" w:rsidR="006829FC" w:rsidRPr="000C215F" w:rsidRDefault="006829FC">
            <w:pPr>
              <w:pStyle w:val="GOSTTablenorm"/>
            </w:pPr>
            <w:r w:rsidRPr="000C215F">
              <w:t>Нет</w:t>
            </w:r>
          </w:p>
        </w:tc>
        <w:tc>
          <w:tcPr>
            <w:tcW w:w="2880" w:type="dxa"/>
            <w:shd w:val="clear" w:color="auto" w:fill="auto"/>
          </w:tcPr>
          <w:p w14:paraId="37E31024" w14:textId="77777777" w:rsidR="006829FC" w:rsidRPr="000C215F" w:rsidRDefault="006829FC">
            <w:pPr>
              <w:pStyle w:val="GOSTTablenorm"/>
            </w:pPr>
            <w:r w:rsidRPr="000C215F">
              <w:t>Неиспользованный остаток прошлых лет, всего, на 1 января текущего финансового года.</w:t>
            </w:r>
          </w:p>
        </w:tc>
      </w:tr>
      <w:tr w:rsidR="006829FC" w14:paraId="0D7CB138" w14:textId="77777777" w:rsidTr="00F66E9A">
        <w:tc>
          <w:tcPr>
            <w:tcW w:w="1915" w:type="dxa"/>
            <w:shd w:val="clear" w:color="auto" w:fill="auto"/>
          </w:tcPr>
          <w:p w14:paraId="17B21ADA" w14:textId="77777777" w:rsidR="006829FC" w:rsidRPr="000C215F" w:rsidRDefault="006829FC">
            <w:pPr>
              <w:pStyle w:val="GOSTTablenorm"/>
            </w:pPr>
            <w:r w:rsidRPr="000C215F">
              <w:t>В бюджете субъекта РФ (графа 5)</w:t>
            </w:r>
          </w:p>
        </w:tc>
        <w:tc>
          <w:tcPr>
            <w:tcW w:w="1979" w:type="dxa"/>
            <w:shd w:val="clear" w:color="auto" w:fill="auto"/>
          </w:tcPr>
          <w:p w14:paraId="26BCD3E5" w14:textId="77777777" w:rsidR="006829FC" w:rsidRPr="000C215F" w:rsidRDefault="006829FC">
            <w:pPr>
              <w:pStyle w:val="GOSTTablenorm"/>
            </w:pPr>
            <w:r w:rsidRPr="000C215F">
              <w:t>ITOG_OB</w:t>
            </w:r>
          </w:p>
        </w:tc>
        <w:tc>
          <w:tcPr>
            <w:tcW w:w="1079" w:type="dxa"/>
            <w:shd w:val="clear" w:color="auto" w:fill="auto"/>
          </w:tcPr>
          <w:p w14:paraId="3519C299" w14:textId="77777777" w:rsidR="006829FC" w:rsidRPr="000C215F" w:rsidRDefault="006829FC">
            <w:pPr>
              <w:pStyle w:val="GOSTTablenorm"/>
            </w:pPr>
            <w:r w:rsidRPr="000C215F">
              <w:t>NUMBER2</w:t>
            </w:r>
          </w:p>
        </w:tc>
        <w:tc>
          <w:tcPr>
            <w:tcW w:w="898" w:type="dxa"/>
            <w:shd w:val="clear" w:color="auto" w:fill="auto"/>
          </w:tcPr>
          <w:p w14:paraId="384B2938" w14:textId="77777777" w:rsidR="006829FC" w:rsidRPr="000C215F" w:rsidRDefault="006829FC">
            <w:pPr>
              <w:pStyle w:val="GOSTTablenorm"/>
            </w:pPr>
          </w:p>
        </w:tc>
        <w:tc>
          <w:tcPr>
            <w:tcW w:w="1077" w:type="dxa"/>
            <w:shd w:val="clear" w:color="auto" w:fill="auto"/>
          </w:tcPr>
          <w:p w14:paraId="367927AE" w14:textId="77777777" w:rsidR="006829FC" w:rsidRPr="000C215F" w:rsidRDefault="006829FC">
            <w:pPr>
              <w:pStyle w:val="GOSTTablenorm"/>
            </w:pPr>
            <w:r w:rsidRPr="000C215F">
              <w:t>Нет</w:t>
            </w:r>
          </w:p>
        </w:tc>
        <w:tc>
          <w:tcPr>
            <w:tcW w:w="2880" w:type="dxa"/>
            <w:shd w:val="clear" w:color="auto" w:fill="auto"/>
          </w:tcPr>
          <w:p w14:paraId="60F40BFC" w14:textId="77777777" w:rsidR="006829FC" w:rsidRPr="000C215F" w:rsidRDefault="006829FC">
            <w:pPr>
              <w:pStyle w:val="GOSTTablenorm"/>
            </w:pPr>
            <w:r w:rsidRPr="000C215F">
              <w:t>Неиспользованный остаток прошлых лет, на 1 января текущего финансового года по бюджету субъекта РФ.</w:t>
            </w:r>
          </w:p>
        </w:tc>
      </w:tr>
      <w:tr w:rsidR="006829FC" w14:paraId="78F15726" w14:textId="77777777" w:rsidTr="00F66E9A">
        <w:tc>
          <w:tcPr>
            <w:tcW w:w="1915" w:type="dxa"/>
            <w:shd w:val="clear" w:color="auto" w:fill="auto"/>
          </w:tcPr>
          <w:p w14:paraId="03A76FB0" w14:textId="77777777" w:rsidR="006829FC" w:rsidRPr="000C215F" w:rsidRDefault="006829FC">
            <w:pPr>
              <w:pStyle w:val="GOSTTablenorm"/>
            </w:pPr>
            <w:r w:rsidRPr="000C215F">
              <w:t xml:space="preserve">В МБ </w:t>
            </w:r>
            <w:r w:rsidRPr="00475C44">
              <w:rPr>
                <w:highlight w:val="green"/>
              </w:rPr>
              <w:t>(</w:t>
            </w:r>
            <w:r w:rsidRPr="000C215F">
              <w:t>графа 6)</w:t>
            </w:r>
          </w:p>
        </w:tc>
        <w:tc>
          <w:tcPr>
            <w:tcW w:w="1979" w:type="dxa"/>
            <w:shd w:val="clear" w:color="auto" w:fill="auto"/>
          </w:tcPr>
          <w:p w14:paraId="49746B35" w14:textId="77777777" w:rsidR="006829FC" w:rsidRPr="000C215F" w:rsidRDefault="006829FC">
            <w:pPr>
              <w:pStyle w:val="GOSTTablenorm"/>
            </w:pPr>
            <w:r w:rsidRPr="000C215F">
              <w:t>ITOG_MB</w:t>
            </w:r>
          </w:p>
        </w:tc>
        <w:tc>
          <w:tcPr>
            <w:tcW w:w="1079" w:type="dxa"/>
            <w:shd w:val="clear" w:color="auto" w:fill="auto"/>
          </w:tcPr>
          <w:p w14:paraId="1241B9E8" w14:textId="77777777" w:rsidR="006829FC" w:rsidRPr="000C215F" w:rsidRDefault="006829FC">
            <w:pPr>
              <w:pStyle w:val="GOSTTablenorm"/>
            </w:pPr>
            <w:r w:rsidRPr="000C215F">
              <w:t>NUMBER2</w:t>
            </w:r>
          </w:p>
        </w:tc>
        <w:tc>
          <w:tcPr>
            <w:tcW w:w="898" w:type="dxa"/>
            <w:shd w:val="clear" w:color="auto" w:fill="auto"/>
          </w:tcPr>
          <w:p w14:paraId="7E85B119" w14:textId="77777777" w:rsidR="006829FC" w:rsidRPr="000C215F" w:rsidRDefault="006829FC">
            <w:pPr>
              <w:pStyle w:val="GOSTTablenorm"/>
            </w:pPr>
          </w:p>
        </w:tc>
        <w:tc>
          <w:tcPr>
            <w:tcW w:w="1077" w:type="dxa"/>
            <w:shd w:val="clear" w:color="auto" w:fill="auto"/>
          </w:tcPr>
          <w:p w14:paraId="69E818A5" w14:textId="77777777" w:rsidR="006829FC" w:rsidRPr="000C215F" w:rsidRDefault="006829FC">
            <w:pPr>
              <w:pStyle w:val="GOSTTablenorm"/>
            </w:pPr>
            <w:r w:rsidRPr="000C215F">
              <w:t>Нет</w:t>
            </w:r>
          </w:p>
        </w:tc>
        <w:tc>
          <w:tcPr>
            <w:tcW w:w="2880" w:type="dxa"/>
            <w:shd w:val="clear" w:color="auto" w:fill="auto"/>
          </w:tcPr>
          <w:p w14:paraId="080668DB" w14:textId="77777777" w:rsidR="006829FC" w:rsidRPr="000C215F" w:rsidRDefault="006829FC">
            <w:pPr>
              <w:pStyle w:val="GOSTTablenorm"/>
            </w:pPr>
            <w:r w:rsidRPr="000C215F">
              <w:t xml:space="preserve">Неиспользованный остаток прошлых лет, на 1 </w:t>
            </w:r>
            <w:r w:rsidRPr="000C215F">
              <w:lastRenderedPageBreak/>
              <w:t>января текущего финансового года по местным бюджетам</w:t>
            </w:r>
            <w:r w:rsidRPr="00475C44">
              <w:rPr>
                <w:highlight w:val="green"/>
              </w:rPr>
              <w:t>.</w:t>
            </w:r>
          </w:p>
        </w:tc>
      </w:tr>
      <w:tr w:rsidR="006829FC" w14:paraId="0FABB9AC" w14:textId="77777777" w:rsidTr="00F66E9A">
        <w:tc>
          <w:tcPr>
            <w:tcW w:w="1915" w:type="dxa"/>
            <w:shd w:val="clear" w:color="auto" w:fill="auto"/>
          </w:tcPr>
          <w:p w14:paraId="5DA9327B" w14:textId="77777777" w:rsidR="006829FC" w:rsidRPr="000C215F" w:rsidRDefault="006829FC">
            <w:pPr>
              <w:pStyle w:val="GOSTTablenorm"/>
            </w:pPr>
            <w:r w:rsidRPr="000C215F">
              <w:lastRenderedPageBreak/>
              <w:t xml:space="preserve">Всего </w:t>
            </w:r>
            <w:r w:rsidRPr="00475C44">
              <w:rPr>
                <w:highlight w:val="green"/>
              </w:rPr>
              <w:t xml:space="preserve">расчеты по межбюджетным трансфертам прошлых лет, в том числе по </w:t>
            </w:r>
            <w:r w:rsidRPr="00475C44">
              <w:t>перечисленно</w:t>
            </w:r>
            <w:r w:rsidRPr="00475C44">
              <w:rPr>
                <w:highlight w:val="green"/>
              </w:rPr>
              <w:t xml:space="preserve">й </w:t>
            </w:r>
            <w:r w:rsidRPr="00475C44">
              <w:t>дебиторской задолженности прошлых лет</w:t>
            </w:r>
            <w:r w:rsidRPr="000C215F">
              <w:t xml:space="preserve"> (графа 7)</w:t>
            </w:r>
          </w:p>
        </w:tc>
        <w:tc>
          <w:tcPr>
            <w:tcW w:w="1979" w:type="dxa"/>
            <w:shd w:val="clear" w:color="auto" w:fill="auto"/>
          </w:tcPr>
          <w:p w14:paraId="3F028541" w14:textId="77777777" w:rsidR="006829FC" w:rsidRPr="000C215F" w:rsidRDefault="006829FC">
            <w:pPr>
              <w:pStyle w:val="GOSTTablenorm"/>
            </w:pPr>
            <w:r w:rsidRPr="000C215F">
              <w:t>ITOG_DEB_PG</w:t>
            </w:r>
          </w:p>
        </w:tc>
        <w:tc>
          <w:tcPr>
            <w:tcW w:w="1079" w:type="dxa"/>
            <w:shd w:val="clear" w:color="auto" w:fill="auto"/>
          </w:tcPr>
          <w:p w14:paraId="5EBEF005" w14:textId="77777777" w:rsidR="006829FC" w:rsidRPr="000C215F" w:rsidRDefault="006829FC">
            <w:pPr>
              <w:pStyle w:val="GOSTTablenorm"/>
            </w:pPr>
            <w:r w:rsidRPr="000C215F">
              <w:t>NUMBER2</w:t>
            </w:r>
          </w:p>
        </w:tc>
        <w:tc>
          <w:tcPr>
            <w:tcW w:w="898" w:type="dxa"/>
            <w:shd w:val="clear" w:color="auto" w:fill="auto"/>
          </w:tcPr>
          <w:p w14:paraId="5E0ACEC0" w14:textId="77777777" w:rsidR="006829FC" w:rsidRPr="000C215F" w:rsidRDefault="006829FC">
            <w:pPr>
              <w:pStyle w:val="GOSTTablenorm"/>
            </w:pPr>
          </w:p>
        </w:tc>
        <w:tc>
          <w:tcPr>
            <w:tcW w:w="1077" w:type="dxa"/>
            <w:shd w:val="clear" w:color="auto" w:fill="auto"/>
          </w:tcPr>
          <w:p w14:paraId="5FAA7AE8" w14:textId="77777777" w:rsidR="006829FC" w:rsidRPr="000C215F" w:rsidRDefault="006829FC">
            <w:pPr>
              <w:pStyle w:val="GOSTTablenorm"/>
            </w:pPr>
            <w:r w:rsidRPr="000C215F">
              <w:t>Нет</w:t>
            </w:r>
          </w:p>
        </w:tc>
        <w:tc>
          <w:tcPr>
            <w:tcW w:w="2880" w:type="dxa"/>
            <w:shd w:val="clear" w:color="auto" w:fill="auto"/>
          </w:tcPr>
          <w:p w14:paraId="2A3A0A59" w14:textId="77777777" w:rsidR="006829FC" w:rsidRPr="000C215F" w:rsidRDefault="006829FC">
            <w:pPr>
              <w:pStyle w:val="GOSTTablenorm"/>
            </w:pPr>
            <w:r w:rsidRPr="000C215F">
              <w:t>Всего перечислено дебиторской задолженности прошлых лет.</w:t>
            </w:r>
          </w:p>
        </w:tc>
      </w:tr>
      <w:tr w:rsidR="006829FC" w14:paraId="69DE1D28" w14:textId="77777777" w:rsidTr="00F66E9A">
        <w:tc>
          <w:tcPr>
            <w:tcW w:w="1915" w:type="dxa"/>
            <w:shd w:val="clear" w:color="auto" w:fill="auto"/>
          </w:tcPr>
          <w:p w14:paraId="49FEBDF2" w14:textId="77777777" w:rsidR="006829FC" w:rsidRPr="000C215F" w:rsidRDefault="006829FC">
            <w:pPr>
              <w:pStyle w:val="GOSTTablenorm"/>
            </w:pPr>
            <w:r w:rsidRPr="000C215F">
              <w:t>В бюджет субъекта РФ (графа 8)</w:t>
            </w:r>
          </w:p>
        </w:tc>
        <w:tc>
          <w:tcPr>
            <w:tcW w:w="1979" w:type="dxa"/>
            <w:shd w:val="clear" w:color="auto" w:fill="auto"/>
          </w:tcPr>
          <w:p w14:paraId="4CC9CB2C" w14:textId="77777777" w:rsidR="006829FC" w:rsidRPr="000C215F" w:rsidRDefault="006829FC">
            <w:pPr>
              <w:pStyle w:val="GOSTTablenorm"/>
            </w:pPr>
            <w:r w:rsidRPr="000C215F">
              <w:t>ITOG_DEB_OB</w:t>
            </w:r>
          </w:p>
        </w:tc>
        <w:tc>
          <w:tcPr>
            <w:tcW w:w="1079" w:type="dxa"/>
            <w:shd w:val="clear" w:color="auto" w:fill="auto"/>
          </w:tcPr>
          <w:p w14:paraId="74844427" w14:textId="77777777" w:rsidR="006829FC" w:rsidRPr="000C215F" w:rsidRDefault="006829FC">
            <w:pPr>
              <w:pStyle w:val="GOSTTablenorm"/>
            </w:pPr>
            <w:r w:rsidRPr="000C215F">
              <w:t>NUMBER2</w:t>
            </w:r>
          </w:p>
        </w:tc>
        <w:tc>
          <w:tcPr>
            <w:tcW w:w="898" w:type="dxa"/>
            <w:shd w:val="clear" w:color="auto" w:fill="auto"/>
          </w:tcPr>
          <w:p w14:paraId="11377EF6" w14:textId="77777777" w:rsidR="006829FC" w:rsidRPr="000C215F" w:rsidRDefault="006829FC">
            <w:pPr>
              <w:pStyle w:val="GOSTTablenorm"/>
            </w:pPr>
          </w:p>
        </w:tc>
        <w:tc>
          <w:tcPr>
            <w:tcW w:w="1077" w:type="dxa"/>
            <w:shd w:val="clear" w:color="auto" w:fill="auto"/>
          </w:tcPr>
          <w:p w14:paraId="190E6156" w14:textId="77777777" w:rsidR="006829FC" w:rsidRPr="000C215F" w:rsidRDefault="006829FC">
            <w:pPr>
              <w:pStyle w:val="GOSTTablenorm"/>
            </w:pPr>
            <w:r w:rsidRPr="000C215F">
              <w:t>Нет</w:t>
            </w:r>
          </w:p>
        </w:tc>
        <w:tc>
          <w:tcPr>
            <w:tcW w:w="2880" w:type="dxa"/>
            <w:shd w:val="clear" w:color="auto" w:fill="auto"/>
          </w:tcPr>
          <w:p w14:paraId="57B8DC09" w14:textId="77777777" w:rsidR="006829FC" w:rsidRPr="000C215F" w:rsidRDefault="006829FC">
            <w:pPr>
              <w:pStyle w:val="GOSTTablenorm"/>
            </w:pPr>
            <w:r w:rsidRPr="000C215F">
              <w:t>Перечислено дебиторской задолженности прошлых лет в бюджет субъекта РФ.</w:t>
            </w:r>
          </w:p>
        </w:tc>
      </w:tr>
      <w:tr w:rsidR="006829FC" w14:paraId="1E61DCFC" w14:textId="77777777" w:rsidTr="00F66E9A">
        <w:tc>
          <w:tcPr>
            <w:tcW w:w="1915" w:type="dxa"/>
            <w:shd w:val="clear" w:color="auto" w:fill="auto"/>
          </w:tcPr>
          <w:p w14:paraId="09118A36" w14:textId="77777777" w:rsidR="006829FC" w:rsidRPr="000C215F" w:rsidRDefault="006829FC">
            <w:pPr>
              <w:pStyle w:val="GOSTTablenorm"/>
            </w:pPr>
            <w:r w:rsidRPr="000C215F">
              <w:t xml:space="preserve">В МБ </w:t>
            </w:r>
            <w:r w:rsidRPr="00475C44">
              <w:rPr>
                <w:highlight w:val="green"/>
              </w:rPr>
              <w:t>(</w:t>
            </w:r>
            <w:r w:rsidRPr="000C215F">
              <w:t>графа 9)</w:t>
            </w:r>
          </w:p>
        </w:tc>
        <w:tc>
          <w:tcPr>
            <w:tcW w:w="1979" w:type="dxa"/>
            <w:shd w:val="clear" w:color="auto" w:fill="auto"/>
          </w:tcPr>
          <w:p w14:paraId="00EFE4B5" w14:textId="77777777" w:rsidR="006829FC" w:rsidRPr="000C215F" w:rsidRDefault="006829FC">
            <w:pPr>
              <w:pStyle w:val="GOSTTablenorm"/>
            </w:pPr>
            <w:r w:rsidRPr="000C215F">
              <w:t>ITOG_DEB_MB</w:t>
            </w:r>
          </w:p>
        </w:tc>
        <w:tc>
          <w:tcPr>
            <w:tcW w:w="1079" w:type="dxa"/>
            <w:shd w:val="clear" w:color="auto" w:fill="auto"/>
          </w:tcPr>
          <w:p w14:paraId="0E2591E1" w14:textId="77777777" w:rsidR="006829FC" w:rsidRPr="000C215F" w:rsidRDefault="006829FC">
            <w:pPr>
              <w:pStyle w:val="GOSTTablenorm"/>
            </w:pPr>
            <w:r w:rsidRPr="000C215F">
              <w:t>NUMBER2</w:t>
            </w:r>
          </w:p>
        </w:tc>
        <w:tc>
          <w:tcPr>
            <w:tcW w:w="898" w:type="dxa"/>
            <w:shd w:val="clear" w:color="auto" w:fill="auto"/>
          </w:tcPr>
          <w:p w14:paraId="525A18F7" w14:textId="77777777" w:rsidR="006829FC" w:rsidRPr="000C215F" w:rsidRDefault="006829FC">
            <w:pPr>
              <w:pStyle w:val="GOSTTablenorm"/>
            </w:pPr>
          </w:p>
        </w:tc>
        <w:tc>
          <w:tcPr>
            <w:tcW w:w="1077" w:type="dxa"/>
            <w:shd w:val="clear" w:color="auto" w:fill="auto"/>
          </w:tcPr>
          <w:p w14:paraId="657C91DC" w14:textId="77777777" w:rsidR="006829FC" w:rsidRPr="000C215F" w:rsidRDefault="006829FC">
            <w:pPr>
              <w:pStyle w:val="GOSTTablenorm"/>
            </w:pPr>
            <w:r w:rsidRPr="000C215F">
              <w:t>Нет</w:t>
            </w:r>
          </w:p>
        </w:tc>
        <w:tc>
          <w:tcPr>
            <w:tcW w:w="2880" w:type="dxa"/>
            <w:shd w:val="clear" w:color="auto" w:fill="auto"/>
          </w:tcPr>
          <w:p w14:paraId="76F48A12" w14:textId="77777777" w:rsidR="006829FC" w:rsidRPr="000C215F" w:rsidRDefault="006829FC">
            <w:pPr>
              <w:pStyle w:val="GOSTTablenorm"/>
            </w:pPr>
            <w:r w:rsidRPr="000C215F">
              <w:t>Перечислено дебиторской задолженности прошлых лет в местные бюджеты</w:t>
            </w:r>
            <w:r w:rsidRPr="00475C44">
              <w:rPr>
                <w:highlight w:val="green"/>
              </w:rPr>
              <w:t>.</w:t>
            </w:r>
          </w:p>
        </w:tc>
      </w:tr>
      <w:tr w:rsidR="006829FC" w14:paraId="6DFE0456" w14:textId="77777777" w:rsidTr="00F66E9A">
        <w:tc>
          <w:tcPr>
            <w:tcW w:w="1915" w:type="dxa"/>
            <w:shd w:val="clear" w:color="auto" w:fill="auto"/>
          </w:tcPr>
          <w:p w14:paraId="2B67808C" w14:textId="77777777" w:rsidR="006829FC" w:rsidRPr="000C215F" w:rsidRDefault="006829FC">
            <w:pPr>
              <w:pStyle w:val="GOSTTablenorm"/>
            </w:pPr>
            <w:r w:rsidRPr="000C215F">
              <w:t xml:space="preserve">Возвращено из МБ </w:t>
            </w:r>
            <w:r w:rsidRPr="00475C44">
              <w:rPr>
                <w:highlight w:val="green"/>
              </w:rPr>
              <w:t>(</w:t>
            </w:r>
            <w:r w:rsidRPr="000C215F">
              <w:t>графа 10)</w:t>
            </w:r>
          </w:p>
        </w:tc>
        <w:tc>
          <w:tcPr>
            <w:tcW w:w="1979" w:type="dxa"/>
            <w:shd w:val="clear" w:color="auto" w:fill="auto"/>
          </w:tcPr>
          <w:p w14:paraId="3CBB3BE6" w14:textId="77777777" w:rsidR="006829FC" w:rsidRPr="000C215F" w:rsidRDefault="006829FC">
            <w:pPr>
              <w:pStyle w:val="GOSTTablenorm"/>
            </w:pPr>
            <w:r w:rsidRPr="000C215F">
              <w:t>ITOG_IS_MB</w:t>
            </w:r>
          </w:p>
        </w:tc>
        <w:tc>
          <w:tcPr>
            <w:tcW w:w="1079" w:type="dxa"/>
            <w:shd w:val="clear" w:color="auto" w:fill="auto"/>
          </w:tcPr>
          <w:p w14:paraId="75F5B381" w14:textId="77777777" w:rsidR="006829FC" w:rsidRPr="000C215F" w:rsidRDefault="006829FC">
            <w:pPr>
              <w:pStyle w:val="GOSTTablenorm"/>
            </w:pPr>
            <w:r w:rsidRPr="000C215F">
              <w:t>NUMBER2</w:t>
            </w:r>
          </w:p>
        </w:tc>
        <w:tc>
          <w:tcPr>
            <w:tcW w:w="898" w:type="dxa"/>
            <w:shd w:val="clear" w:color="auto" w:fill="auto"/>
          </w:tcPr>
          <w:p w14:paraId="6DF44A9B" w14:textId="77777777" w:rsidR="006829FC" w:rsidRPr="000C215F" w:rsidRDefault="006829FC">
            <w:pPr>
              <w:pStyle w:val="GOSTTablenorm"/>
            </w:pPr>
          </w:p>
        </w:tc>
        <w:tc>
          <w:tcPr>
            <w:tcW w:w="1077" w:type="dxa"/>
            <w:shd w:val="clear" w:color="auto" w:fill="auto"/>
          </w:tcPr>
          <w:p w14:paraId="4FDF0821" w14:textId="77777777" w:rsidR="006829FC" w:rsidRPr="000C215F" w:rsidRDefault="006829FC">
            <w:pPr>
              <w:pStyle w:val="GOSTTablenorm"/>
            </w:pPr>
            <w:r w:rsidRPr="000C215F">
              <w:t>Нет</w:t>
            </w:r>
          </w:p>
        </w:tc>
        <w:tc>
          <w:tcPr>
            <w:tcW w:w="2880" w:type="dxa"/>
            <w:shd w:val="clear" w:color="auto" w:fill="auto"/>
          </w:tcPr>
          <w:p w14:paraId="3A47C284" w14:textId="77777777" w:rsidR="006829FC" w:rsidRPr="000C215F" w:rsidRDefault="006829FC">
            <w:pPr>
              <w:pStyle w:val="GOSTTablenorm"/>
            </w:pPr>
            <w:r w:rsidRPr="000C215F">
              <w:t>Возвращено из местных бюджетов</w:t>
            </w:r>
            <w:r w:rsidRPr="00475C44">
              <w:rPr>
                <w:highlight w:val="green"/>
              </w:rPr>
              <w:t>.</w:t>
            </w:r>
          </w:p>
        </w:tc>
      </w:tr>
      <w:tr w:rsidR="006829FC" w14:paraId="3517F009" w14:textId="77777777" w:rsidTr="00F66E9A">
        <w:tc>
          <w:tcPr>
            <w:tcW w:w="1915" w:type="dxa"/>
            <w:shd w:val="clear" w:color="auto" w:fill="auto"/>
          </w:tcPr>
          <w:p w14:paraId="44F954E6" w14:textId="77777777" w:rsidR="006829FC" w:rsidRPr="000C215F" w:rsidRDefault="006829FC">
            <w:pPr>
              <w:pStyle w:val="GOSTTablenorm"/>
            </w:pPr>
            <w:r w:rsidRPr="000C215F">
              <w:t xml:space="preserve">Возвращено в МБ </w:t>
            </w:r>
            <w:r w:rsidRPr="00475C44">
              <w:rPr>
                <w:highlight w:val="green"/>
              </w:rPr>
              <w:t>(</w:t>
            </w:r>
            <w:r w:rsidRPr="000C215F">
              <w:t>графа 11)</w:t>
            </w:r>
          </w:p>
        </w:tc>
        <w:tc>
          <w:tcPr>
            <w:tcW w:w="1979" w:type="dxa"/>
            <w:shd w:val="clear" w:color="auto" w:fill="auto"/>
          </w:tcPr>
          <w:p w14:paraId="2C3AC68F" w14:textId="77777777" w:rsidR="006829FC" w:rsidRPr="000C215F" w:rsidRDefault="006829FC">
            <w:pPr>
              <w:pStyle w:val="GOSTTablenorm"/>
            </w:pPr>
            <w:r w:rsidRPr="000C215F">
              <w:t>ITOG_V_MB</w:t>
            </w:r>
          </w:p>
        </w:tc>
        <w:tc>
          <w:tcPr>
            <w:tcW w:w="1079" w:type="dxa"/>
            <w:shd w:val="clear" w:color="auto" w:fill="auto"/>
          </w:tcPr>
          <w:p w14:paraId="65E02EF8" w14:textId="77777777" w:rsidR="006829FC" w:rsidRPr="000C215F" w:rsidRDefault="006829FC">
            <w:pPr>
              <w:pStyle w:val="GOSTTablenorm"/>
            </w:pPr>
            <w:r w:rsidRPr="000C215F">
              <w:t>NUMBER2</w:t>
            </w:r>
          </w:p>
        </w:tc>
        <w:tc>
          <w:tcPr>
            <w:tcW w:w="898" w:type="dxa"/>
            <w:shd w:val="clear" w:color="auto" w:fill="auto"/>
          </w:tcPr>
          <w:p w14:paraId="6476C3D2" w14:textId="77777777" w:rsidR="006829FC" w:rsidRPr="000C215F" w:rsidRDefault="006829FC">
            <w:pPr>
              <w:pStyle w:val="GOSTTablenorm"/>
            </w:pPr>
          </w:p>
        </w:tc>
        <w:tc>
          <w:tcPr>
            <w:tcW w:w="1077" w:type="dxa"/>
            <w:shd w:val="clear" w:color="auto" w:fill="auto"/>
          </w:tcPr>
          <w:p w14:paraId="3B43466D" w14:textId="77777777" w:rsidR="006829FC" w:rsidRPr="000C215F" w:rsidRDefault="006829FC">
            <w:pPr>
              <w:pStyle w:val="GOSTTablenorm"/>
            </w:pPr>
            <w:r w:rsidRPr="000C215F">
              <w:t>Нет</w:t>
            </w:r>
          </w:p>
        </w:tc>
        <w:tc>
          <w:tcPr>
            <w:tcW w:w="2880" w:type="dxa"/>
            <w:shd w:val="clear" w:color="auto" w:fill="auto"/>
          </w:tcPr>
          <w:p w14:paraId="1EF19619" w14:textId="77777777" w:rsidR="006829FC" w:rsidRPr="000C215F" w:rsidRDefault="006829FC">
            <w:pPr>
              <w:pStyle w:val="GOSTTablenorm"/>
            </w:pPr>
            <w:r w:rsidRPr="000C215F">
              <w:t>Возвращено в местные бюджеты</w:t>
            </w:r>
            <w:r w:rsidRPr="00475C44">
              <w:rPr>
                <w:highlight w:val="green"/>
              </w:rPr>
              <w:t>.</w:t>
            </w:r>
          </w:p>
        </w:tc>
      </w:tr>
      <w:tr w:rsidR="006829FC" w14:paraId="3809B882" w14:textId="77777777" w:rsidTr="00F66E9A">
        <w:tc>
          <w:tcPr>
            <w:tcW w:w="1915" w:type="dxa"/>
            <w:shd w:val="clear" w:color="auto" w:fill="auto"/>
          </w:tcPr>
          <w:p w14:paraId="72605086" w14:textId="77777777" w:rsidR="006829FC" w:rsidRPr="000C215F" w:rsidRDefault="006829FC">
            <w:pPr>
              <w:pStyle w:val="GOSTTablenorm"/>
            </w:pPr>
            <w:r w:rsidRPr="000C215F">
              <w:t>Всего возвращено в ФБ (графа 12)</w:t>
            </w:r>
          </w:p>
        </w:tc>
        <w:tc>
          <w:tcPr>
            <w:tcW w:w="1979" w:type="dxa"/>
            <w:shd w:val="clear" w:color="auto" w:fill="auto"/>
          </w:tcPr>
          <w:p w14:paraId="73FE1AEA" w14:textId="77777777" w:rsidR="006829FC" w:rsidRPr="000C215F" w:rsidRDefault="006829FC">
            <w:pPr>
              <w:pStyle w:val="GOSTTablenorm"/>
            </w:pPr>
            <w:r w:rsidRPr="000C215F">
              <w:t>ITOG_V_FB</w:t>
            </w:r>
          </w:p>
        </w:tc>
        <w:tc>
          <w:tcPr>
            <w:tcW w:w="1079" w:type="dxa"/>
            <w:shd w:val="clear" w:color="auto" w:fill="auto"/>
          </w:tcPr>
          <w:p w14:paraId="765B751F" w14:textId="77777777" w:rsidR="006829FC" w:rsidRPr="000C215F" w:rsidRDefault="006829FC">
            <w:pPr>
              <w:pStyle w:val="GOSTTablenorm"/>
            </w:pPr>
            <w:r w:rsidRPr="000C215F">
              <w:t>NUMBER2</w:t>
            </w:r>
          </w:p>
        </w:tc>
        <w:tc>
          <w:tcPr>
            <w:tcW w:w="898" w:type="dxa"/>
            <w:shd w:val="clear" w:color="auto" w:fill="auto"/>
          </w:tcPr>
          <w:p w14:paraId="2DA918AE" w14:textId="77777777" w:rsidR="006829FC" w:rsidRPr="000C215F" w:rsidRDefault="006829FC">
            <w:pPr>
              <w:pStyle w:val="GOSTTablenorm"/>
            </w:pPr>
          </w:p>
        </w:tc>
        <w:tc>
          <w:tcPr>
            <w:tcW w:w="1077" w:type="dxa"/>
            <w:shd w:val="clear" w:color="auto" w:fill="auto"/>
          </w:tcPr>
          <w:p w14:paraId="4B248CC6" w14:textId="77777777" w:rsidR="006829FC" w:rsidRPr="000C215F" w:rsidRDefault="006829FC">
            <w:pPr>
              <w:pStyle w:val="GOSTTablenorm"/>
            </w:pPr>
            <w:r w:rsidRPr="000C215F">
              <w:t>Нет</w:t>
            </w:r>
          </w:p>
        </w:tc>
        <w:tc>
          <w:tcPr>
            <w:tcW w:w="2880" w:type="dxa"/>
            <w:shd w:val="clear" w:color="auto" w:fill="auto"/>
          </w:tcPr>
          <w:p w14:paraId="54395F4C" w14:textId="77777777" w:rsidR="006829FC" w:rsidRPr="000C215F" w:rsidRDefault="006829FC">
            <w:pPr>
              <w:pStyle w:val="GOSTTablenorm"/>
            </w:pPr>
            <w:r w:rsidRPr="000C215F">
              <w:t>Возвращено в федеральный бюджет всего.</w:t>
            </w:r>
          </w:p>
        </w:tc>
      </w:tr>
      <w:tr w:rsidR="006829FC" w14:paraId="0522DA12" w14:textId="77777777" w:rsidTr="00F66E9A">
        <w:tc>
          <w:tcPr>
            <w:tcW w:w="1915" w:type="dxa"/>
            <w:shd w:val="clear" w:color="auto" w:fill="auto"/>
          </w:tcPr>
          <w:p w14:paraId="67F81B28" w14:textId="77777777" w:rsidR="006829FC" w:rsidRPr="000C215F" w:rsidRDefault="006829FC">
            <w:pPr>
              <w:pStyle w:val="GOSTTablenorm"/>
            </w:pPr>
            <w:r w:rsidRPr="000C215F">
              <w:t>Возвращено в ФБ (взыскано) (графа 13)</w:t>
            </w:r>
          </w:p>
        </w:tc>
        <w:tc>
          <w:tcPr>
            <w:tcW w:w="1979" w:type="dxa"/>
            <w:shd w:val="clear" w:color="auto" w:fill="auto"/>
          </w:tcPr>
          <w:p w14:paraId="3436B5C2" w14:textId="77777777" w:rsidR="006829FC" w:rsidRPr="000C215F" w:rsidRDefault="006829FC">
            <w:pPr>
              <w:pStyle w:val="GOSTTablenorm"/>
            </w:pPr>
            <w:r w:rsidRPr="000C215F">
              <w:t>ITOG_FB_VZ</w:t>
            </w:r>
          </w:p>
        </w:tc>
        <w:tc>
          <w:tcPr>
            <w:tcW w:w="1079" w:type="dxa"/>
            <w:shd w:val="clear" w:color="auto" w:fill="auto"/>
          </w:tcPr>
          <w:p w14:paraId="31E7A05B" w14:textId="77777777" w:rsidR="006829FC" w:rsidRPr="000C215F" w:rsidRDefault="006829FC">
            <w:pPr>
              <w:pStyle w:val="GOSTTablenorm"/>
            </w:pPr>
            <w:r w:rsidRPr="000C215F">
              <w:t>NUMBER2</w:t>
            </w:r>
          </w:p>
        </w:tc>
        <w:tc>
          <w:tcPr>
            <w:tcW w:w="898" w:type="dxa"/>
            <w:shd w:val="clear" w:color="auto" w:fill="auto"/>
          </w:tcPr>
          <w:p w14:paraId="1DFF8479" w14:textId="77777777" w:rsidR="006829FC" w:rsidRPr="000C215F" w:rsidRDefault="006829FC">
            <w:pPr>
              <w:pStyle w:val="GOSTTablenorm"/>
            </w:pPr>
          </w:p>
        </w:tc>
        <w:tc>
          <w:tcPr>
            <w:tcW w:w="1077" w:type="dxa"/>
            <w:shd w:val="clear" w:color="auto" w:fill="auto"/>
          </w:tcPr>
          <w:p w14:paraId="6E89DF62" w14:textId="77777777" w:rsidR="006829FC" w:rsidRPr="000C215F" w:rsidRDefault="006829FC">
            <w:pPr>
              <w:pStyle w:val="GOSTTablenorm"/>
            </w:pPr>
            <w:r w:rsidRPr="000C215F">
              <w:t>Нет</w:t>
            </w:r>
          </w:p>
        </w:tc>
        <w:tc>
          <w:tcPr>
            <w:tcW w:w="2880" w:type="dxa"/>
            <w:shd w:val="clear" w:color="auto" w:fill="auto"/>
          </w:tcPr>
          <w:p w14:paraId="3A4BB31B" w14:textId="77777777" w:rsidR="006829FC" w:rsidRPr="000C215F" w:rsidRDefault="006829FC">
            <w:pPr>
              <w:pStyle w:val="GOSTTablenorm"/>
            </w:pPr>
            <w:r w:rsidRPr="000C215F">
              <w:t>Возвращено в федеральный бюджет в части взысканий.</w:t>
            </w:r>
          </w:p>
        </w:tc>
      </w:tr>
      <w:tr w:rsidR="006829FC" w14:paraId="3EAB0BD6" w14:textId="77777777" w:rsidTr="00F66E9A">
        <w:tc>
          <w:tcPr>
            <w:tcW w:w="1915" w:type="dxa"/>
            <w:shd w:val="clear" w:color="auto" w:fill="auto"/>
          </w:tcPr>
          <w:p w14:paraId="25148E0D" w14:textId="0F4FB82A" w:rsidR="006829FC" w:rsidRPr="000C215F" w:rsidRDefault="006829FC" w:rsidP="003414A4">
            <w:pPr>
              <w:pStyle w:val="GOSTTablenorm"/>
            </w:pPr>
            <w:r w:rsidRPr="00745E05">
              <w:t>Возвращено из ФБ (графа 14)</w:t>
            </w:r>
          </w:p>
        </w:tc>
        <w:tc>
          <w:tcPr>
            <w:tcW w:w="1979" w:type="dxa"/>
            <w:shd w:val="clear" w:color="auto" w:fill="auto"/>
          </w:tcPr>
          <w:p w14:paraId="209A5454" w14:textId="77777777" w:rsidR="006829FC" w:rsidRPr="000C215F" w:rsidRDefault="006829FC">
            <w:pPr>
              <w:pStyle w:val="GOSTTablenorm"/>
            </w:pPr>
            <w:r w:rsidRPr="000C215F">
              <w:t>ITOG_IS_FB</w:t>
            </w:r>
          </w:p>
        </w:tc>
        <w:tc>
          <w:tcPr>
            <w:tcW w:w="1079" w:type="dxa"/>
            <w:shd w:val="clear" w:color="auto" w:fill="auto"/>
          </w:tcPr>
          <w:p w14:paraId="5BA1D88E" w14:textId="77777777" w:rsidR="006829FC" w:rsidRPr="000C215F" w:rsidRDefault="006829FC">
            <w:pPr>
              <w:pStyle w:val="GOSTTablenorm"/>
            </w:pPr>
            <w:r w:rsidRPr="000C215F">
              <w:t>NUMBER2</w:t>
            </w:r>
          </w:p>
        </w:tc>
        <w:tc>
          <w:tcPr>
            <w:tcW w:w="898" w:type="dxa"/>
            <w:shd w:val="clear" w:color="auto" w:fill="auto"/>
          </w:tcPr>
          <w:p w14:paraId="6AFDA8B5" w14:textId="77777777" w:rsidR="006829FC" w:rsidRPr="000C215F" w:rsidRDefault="006829FC">
            <w:pPr>
              <w:pStyle w:val="GOSTTablenorm"/>
            </w:pPr>
          </w:p>
        </w:tc>
        <w:tc>
          <w:tcPr>
            <w:tcW w:w="1077" w:type="dxa"/>
            <w:shd w:val="clear" w:color="auto" w:fill="auto"/>
          </w:tcPr>
          <w:p w14:paraId="203E21E4" w14:textId="77777777" w:rsidR="006829FC" w:rsidRPr="000C215F" w:rsidRDefault="006829FC">
            <w:pPr>
              <w:pStyle w:val="GOSTTablenorm"/>
            </w:pPr>
            <w:r w:rsidRPr="000C215F">
              <w:t>Нет</w:t>
            </w:r>
          </w:p>
        </w:tc>
        <w:tc>
          <w:tcPr>
            <w:tcW w:w="2880" w:type="dxa"/>
            <w:shd w:val="clear" w:color="auto" w:fill="auto"/>
          </w:tcPr>
          <w:p w14:paraId="0AA6DE4E" w14:textId="0058EA85" w:rsidR="006829FC" w:rsidRPr="000C215F" w:rsidRDefault="006829FC" w:rsidP="003414A4">
            <w:pPr>
              <w:pStyle w:val="GOSTTablenorm"/>
            </w:pPr>
            <w:r w:rsidRPr="000C215F">
              <w:t>Возвращено из федерального бюджета.</w:t>
            </w:r>
          </w:p>
        </w:tc>
      </w:tr>
      <w:tr w:rsidR="006829FC" w14:paraId="68A94843" w14:textId="77777777" w:rsidTr="00F66E9A">
        <w:tc>
          <w:tcPr>
            <w:tcW w:w="1915" w:type="dxa"/>
            <w:shd w:val="clear" w:color="auto" w:fill="auto"/>
          </w:tcPr>
          <w:p w14:paraId="42F1DEBE" w14:textId="77777777" w:rsidR="006829FC" w:rsidRPr="000C215F" w:rsidRDefault="006829FC">
            <w:pPr>
              <w:pStyle w:val="GOSTTablenorm"/>
            </w:pPr>
            <w:r w:rsidRPr="000C215F">
              <w:t>Поступило из ФБ в отчетном периоде (графа 15)</w:t>
            </w:r>
          </w:p>
        </w:tc>
        <w:tc>
          <w:tcPr>
            <w:tcW w:w="1979" w:type="dxa"/>
            <w:shd w:val="clear" w:color="auto" w:fill="auto"/>
          </w:tcPr>
          <w:p w14:paraId="53FAFC3C" w14:textId="77777777" w:rsidR="006829FC" w:rsidRPr="000C215F" w:rsidRDefault="006829FC">
            <w:pPr>
              <w:pStyle w:val="GOSTTablenorm"/>
            </w:pPr>
            <w:r w:rsidRPr="000C215F">
              <w:t>ITOG_POST_IS_FB</w:t>
            </w:r>
          </w:p>
        </w:tc>
        <w:tc>
          <w:tcPr>
            <w:tcW w:w="1079" w:type="dxa"/>
            <w:shd w:val="clear" w:color="auto" w:fill="auto"/>
          </w:tcPr>
          <w:p w14:paraId="5EAB6223" w14:textId="77777777" w:rsidR="006829FC" w:rsidRPr="000C215F" w:rsidRDefault="006829FC">
            <w:pPr>
              <w:pStyle w:val="GOSTTablenorm"/>
            </w:pPr>
            <w:r w:rsidRPr="000C215F">
              <w:t>NUMBER2</w:t>
            </w:r>
          </w:p>
        </w:tc>
        <w:tc>
          <w:tcPr>
            <w:tcW w:w="898" w:type="dxa"/>
            <w:shd w:val="clear" w:color="auto" w:fill="auto"/>
          </w:tcPr>
          <w:p w14:paraId="6FE0B878" w14:textId="77777777" w:rsidR="006829FC" w:rsidRPr="000C215F" w:rsidRDefault="006829FC">
            <w:pPr>
              <w:pStyle w:val="GOSTTablenorm"/>
            </w:pPr>
          </w:p>
        </w:tc>
        <w:tc>
          <w:tcPr>
            <w:tcW w:w="1077" w:type="dxa"/>
            <w:shd w:val="clear" w:color="auto" w:fill="auto"/>
          </w:tcPr>
          <w:p w14:paraId="1B11D90B" w14:textId="77777777" w:rsidR="006829FC" w:rsidRPr="000C215F" w:rsidRDefault="006829FC">
            <w:pPr>
              <w:pStyle w:val="GOSTTablenorm"/>
            </w:pPr>
            <w:r w:rsidRPr="000C215F">
              <w:t>Нет</w:t>
            </w:r>
          </w:p>
        </w:tc>
        <w:tc>
          <w:tcPr>
            <w:tcW w:w="2880" w:type="dxa"/>
            <w:shd w:val="clear" w:color="auto" w:fill="auto"/>
          </w:tcPr>
          <w:p w14:paraId="16C041CE" w14:textId="77777777" w:rsidR="006829FC" w:rsidRPr="000C215F" w:rsidRDefault="006829FC">
            <w:pPr>
              <w:pStyle w:val="GOSTTablenorm"/>
            </w:pPr>
            <w:r w:rsidRPr="000C215F">
              <w:t>Поступило из федерального бюджета в текущем финансовом году.</w:t>
            </w:r>
          </w:p>
        </w:tc>
      </w:tr>
      <w:tr w:rsidR="006829FC" w14:paraId="40CEAE5D" w14:textId="77777777" w:rsidTr="00F66E9A">
        <w:tc>
          <w:tcPr>
            <w:tcW w:w="1915" w:type="dxa"/>
            <w:shd w:val="clear" w:color="auto" w:fill="auto"/>
          </w:tcPr>
          <w:p w14:paraId="414616AB" w14:textId="77777777" w:rsidR="006829FC" w:rsidRPr="000C215F" w:rsidRDefault="006829FC">
            <w:pPr>
              <w:pStyle w:val="GOSTTablenorm"/>
            </w:pPr>
            <w:r w:rsidRPr="000C215F">
              <w:t>Возвращено в ФБ поступлений текущего года (графа 16)</w:t>
            </w:r>
          </w:p>
        </w:tc>
        <w:tc>
          <w:tcPr>
            <w:tcW w:w="1979" w:type="dxa"/>
            <w:shd w:val="clear" w:color="auto" w:fill="auto"/>
          </w:tcPr>
          <w:p w14:paraId="38E08047" w14:textId="77777777" w:rsidR="006829FC" w:rsidRPr="000C215F" w:rsidRDefault="006829FC">
            <w:pPr>
              <w:pStyle w:val="GOSTTablenorm"/>
            </w:pPr>
            <w:r w:rsidRPr="000C215F">
              <w:t>ITOG_POST_V_FB</w:t>
            </w:r>
          </w:p>
        </w:tc>
        <w:tc>
          <w:tcPr>
            <w:tcW w:w="1079" w:type="dxa"/>
            <w:shd w:val="clear" w:color="auto" w:fill="auto"/>
          </w:tcPr>
          <w:p w14:paraId="17A5FBB0" w14:textId="77777777" w:rsidR="006829FC" w:rsidRPr="000C215F" w:rsidRDefault="006829FC">
            <w:pPr>
              <w:pStyle w:val="GOSTTablenorm"/>
            </w:pPr>
            <w:r w:rsidRPr="000C215F">
              <w:t>NUMBER2</w:t>
            </w:r>
          </w:p>
        </w:tc>
        <w:tc>
          <w:tcPr>
            <w:tcW w:w="898" w:type="dxa"/>
            <w:shd w:val="clear" w:color="auto" w:fill="auto"/>
          </w:tcPr>
          <w:p w14:paraId="55B544E3" w14:textId="77777777" w:rsidR="006829FC" w:rsidRPr="000C215F" w:rsidRDefault="006829FC">
            <w:pPr>
              <w:pStyle w:val="GOSTTablenorm"/>
            </w:pPr>
          </w:p>
        </w:tc>
        <w:tc>
          <w:tcPr>
            <w:tcW w:w="1077" w:type="dxa"/>
            <w:shd w:val="clear" w:color="auto" w:fill="auto"/>
          </w:tcPr>
          <w:p w14:paraId="262089EA" w14:textId="77777777" w:rsidR="006829FC" w:rsidRPr="000C215F" w:rsidRDefault="006829FC">
            <w:pPr>
              <w:pStyle w:val="GOSTTablenorm"/>
            </w:pPr>
            <w:r w:rsidRPr="000C215F">
              <w:t>Нет</w:t>
            </w:r>
          </w:p>
        </w:tc>
        <w:tc>
          <w:tcPr>
            <w:tcW w:w="2880" w:type="dxa"/>
            <w:shd w:val="clear" w:color="auto" w:fill="auto"/>
          </w:tcPr>
          <w:p w14:paraId="49579A7E" w14:textId="77777777" w:rsidR="006829FC" w:rsidRPr="000C215F" w:rsidRDefault="006829FC">
            <w:pPr>
              <w:pStyle w:val="GOSTTablenorm"/>
            </w:pPr>
            <w:r w:rsidRPr="000C215F">
              <w:t>Возвращено в федеральный бюджет поступлений текущего финансового года.</w:t>
            </w:r>
          </w:p>
        </w:tc>
      </w:tr>
      <w:tr w:rsidR="006829FC" w14:paraId="54949F84" w14:textId="77777777" w:rsidTr="00F66E9A">
        <w:tc>
          <w:tcPr>
            <w:tcW w:w="1915" w:type="dxa"/>
            <w:shd w:val="clear" w:color="auto" w:fill="auto"/>
          </w:tcPr>
          <w:p w14:paraId="5403F06A" w14:textId="77777777" w:rsidR="006829FC" w:rsidRPr="000C215F" w:rsidRDefault="006829FC">
            <w:pPr>
              <w:pStyle w:val="GOSTTablenorm"/>
            </w:pPr>
            <w:r w:rsidRPr="000C215F">
              <w:t xml:space="preserve">Всего КР бюджета </w:t>
            </w:r>
            <w:r w:rsidRPr="000C215F">
              <w:lastRenderedPageBreak/>
              <w:t>субъекта РФ (графа 17)</w:t>
            </w:r>
          </w:p>
        </w:tc>
        <w:tc>
          <w:tcPr>
            <w:tcW w:w="1979" w:type="dxa"/>
            <w:shd w:val="clear" w:color="auto" w:fill="auto"/>
          </w:tcPr>
          <w:p w14:paraId="362AE90D" w14:textId="77777777" w:rsidR="006829FC" w:rsidRPr="000C215F" w:rsidRDefault="006829FC">
            <w:pPr>
              <w:pStyle w:val="GOSTTablenorm"/>
            </w:pPr>
            <w:r w:rsidRPr="000C215F">
              <w:lastRenderedPageBreak/>
              <w:t>ITOG_KR</w:t>
            </w:r>
          </w:p>
        </w:tc>
        <w:tc>
          <w:tcPr>
            <w:tcW w:w="1079" w:type="dxa"/>
            <w:shd w:val="clear" w:color="auto" w:fill="auto"/>
          </w:tcPr>
          <w:p w14:paraId="273B69B2" w14:textId="77777777" w:rsidR="006829FC" w:rsidRPr="000C215F" w:rsidRDefault="006829FC">
            <w:pPr>
              <w:pStyle w:val="GOSTTablenorm"/>
            </w:pPr>
            <w:r w:rsidRPr="000C215F">
              <w:t>NUMBER2</w:t>
            </w:r>
          </w:p>
        </w:tc>
        <w:tc>
          <w:tcPr>
            <w:tcW w:w="898" w:type="dxa"/>
            <w:shd w:val="clear" w:color="auto" w:fill="auto"/>
          </w:tcPr>
          <w:p w14:paraId="2D52A091" w14:textId="77777777" w:rsidR="006829FC" w:rsidRPr="000C215F" w:rsidRDefault="006829FC">
            <w:pPr>
              <w:pStyle w:val="GOSTTablenorm"/>
            </w:pPr>
          </w:p>
        </w:tc>
        <w:tc>
          <w:tcPr>
            <w:tcW w:w="1077" w:type="dxa"/>
            <w:shd w:val="clear" w:color="auto" w:fill="auto"/>
          </w:tcPr>
          <w:p w14:paraId="55E6986A" w14:textId="77777777" w:rsidR="006829FC" w:rsidRPr="000C215F" w:rsidRDefault="006829FC">
            <w:pPr>
              <w:pStyle w:val="GOSTTablenorm"/>
            </w:pPr>
            <w:r w:rsidRPr="000C215F">
              <w:t>Нет</w:t>
            </w:r>
          </w:p>
        </w:tc>
        <w:tc>
          <w:tcPr>
            <w:tcW w:w="2880" w:type="dxa"/>
            <w:shd w:val="clear" w:color="auto" w:fill="auto"/>
          </w:tcPr>
          <w:p w14:paraId="0A720E20" w14:textId="77777777" w:rsidR="006829FC" w:rsidRPr="000C215F" w:rsidRDefault="006829FC">
            <w:pPr>
              <w:pStyle w:val="GOSTTablenorm"/>
            </w:pPr>
            <w:r w:rsidRPr="000C215F">
              <w:t>Кассовый расход бюджета субъекта РФ в текущем финансовом году, всего.</w:t>
            </w:r>
          </w:p>
        </w:tc>
      </w:tr>
      <w:tr w:rsidR="006829FC" w14:paraId="793326A1" w14:textId="77777777" w:rsidTr="00F66E9A">
        <w:tc>
          <w:tcPr>
            <w:tcW w:w="1915" w:type="dxa"/>
            <w:shd w:val="clear" w:color="auto" w:fill="auto"/>
          </w:tcPr>
          <w:p w14:paraId="64B86624" w14:textId="77777777" w:rsidR="006829FC" w:rsidRPr="000C215F" w:rsidRDefault="006829FC">
            <w:pPr>
              <w:pStyle w:val="GOSTTablenorm"/>
            </w:pPr>
            <w:r w:rsidRPr="000C215F">
              <w:lastRenderedPageBreak/>
              <w:t xml:space="preserve">КР бюджета субъекта РФ, из них перечислено в МБ </w:t>
            </w:r>
            <w:r w:rsidRPr="00475C44">
              <w:rPr>
                <w:highlight w:val="green"/>
              </w:rPr>
              <w:t>(</w:t>
            </w:r>
            <w:r w:rsidRPr="000C215F">
              <w:t>графа 18)</w:t>
            </w:r>
          </w:p>
        </w:tc>
        <w:tc>
          <w:tcPr>
            <w:tcW w:w="1979" w:type="dxa"/>
            <w:shd w:val="clear" w:color="auto" w:fill="auto"/>
          </w:tcPr>
          <w:p w14:paraId="11334F18" w14:textId="77777777" w:rsidR="006829FC" w:rsidRPr="000C215F" w:rsidRDefault="006829FC">
            <w:pPr>
              <w:pStyle w:val="GOSTTablenorm"/>
            </w:pPr>
            <w:r w:rsidRPr="000C215F">
              <w:t>ITOG_KR_V_MB</w:t>
            </w:r>
          </w:p>
        </w:tc>
        <w:tc>
          <w:tcPr>
            <w:tcW w:w="1079" w:type="dxa"/>
            <w:shd w:val="clear" w:color="auto" w:fill="auto"/>
          </w:tcPr>
          <w:p w14:paraId="786E014A" w14:textId="77777777" w:rsidR="006829FC" w:rsidRPr="000C215F" w:rsidRDefault="006829FC">
            <w:pPr>
              <w:pStyle w:val="GOSTTablenorm"/>
            </w:pPr>
            <w:r w:rsidRPr="000C215F">
              <w:t>NUMBER2</w:t>
            </w:r>
          </w:p>
        </w:tc>
        <w:tc>
          <w:tcPr>
            <w:tcW w:w="898" w:type="dxa"/>
            <w:shd w:val="clear" w:color="auto" w:fill="auto"/>
          </w:tcPr>
          <w:p w14:paraId="2F346F37" w14:textId="77777777" w:rsidR="006829FC" w:rsidRPr="000C215F" w:rsidRDefault="006829FC">
            <w:pPr>
              <w:pStyle w:val="GOSTTablenorm"/>
            </w:pPr>
          </w:p>
        </w:tc>
        <w:tc>
          <w:tcPr>
            <w:tcW w:w="1077" w:type="dxa"/>
            <w:shd w:val="clear" w:color="auto" w:fill="auto"/>
          </w:tcPr>
          <w:p w14:paraId="099B6A39" w14:textId="77777777" w:rsidR="006829FC" w:rsidRPr="000C215F" w:rsidRDefault="006829FC">
            <w:pPr>
              <w:pStyle w:val="GOSTTablenorm"/>
            </w:pPr>
            <w:r w:rsidRPr="000C215F">
              <w:t>Нет</w:t>
            </w:r>
          </w:p>
        </w:tc>
        <w:tc>
          <w:tcPr>
            <w:tcW w:w="2880" w:type="dxa"/>
            <w:shd w:val="clear" w:color="auto" w:fill="auto"/>
          </w:tcPr>
          <w:p w14:paraId="2A46CCFF" w14:textId="77777777" w:rsidR="006829FC" w:rsidRPr="000C215F" w:rsidRDefault="006829FC">
            <w:pPr>
              <w:pStyle w:val="GOSTTablenorm"/>
            </w:pPr>
            <w:r w:rsidRPr="000C215F">
              <w:t>Кассовый расход бюджета субъекта РФ в текущем финансовом году, в части перечислений в местные бюджеты</w:t>
            </w:r>
            <w:r w:rsidRPr="00475C44">
              <w:rPr>
                <w:highlight w:val="green"/>
              </w:rPr>
              <w:t>.</w:t>
            </w:r>
          </w:p>
        </w:tc>
      </w:tr>
      <w:tr w:rsidR="006829FC" w14:paraId="7E15C968" w14:textId="77777777" w:rsidTr="00F66E9A">
        <w:tc>
          <w:tcPr>
            <w:tcW w:w="1915" w:type="dxa"/>
            <w:shd w:val="clear" w:color="auto" w:fill="auto"/>
          </w:tcPr>
          <w:p w14:paraId="3A5DE015" w14:textId="77777777" w:rsidR="006829FC" w:rsidRPr="000C215F" w:rsidRDefault="006829FC">
            <w:pPr>
              <w:pStyle w:val="GOSTTablenorm"/>
            </w:pPr>
            <w:r w:rsidRPr="000C215F">
              <w:t xml:space="preserve">КР МБ </w:t>
            </w:r>
            <w:r w:rsidRPr="00475C44">
              <w:rPr>
                <w:highlight w:val="green"/>
              </w:rPr>
              <w:t>(</w:t>
            </w:r>
            <w:r w:rsidRPr="000C215F">
              <w:t>графа 19)</w:t>
            </w:r>
          </w:p>
        </w:tc>
        <w:tc>
          <w:tcPr>
            <w:tcW w:w="1979" w:type="dxa"/>
            <w:shd w:val="clear" w:color="auto" w:fill="auto"/>
          </w:tcPr>
          <w:p w14:paraId="3E6A4731" w14:textId="77777777" w:rsidR="006829FC" w:rsidRPr="000C215F" w:rsidRDefault="006829FC">
            <w:pPr>
              <w:pStyle w:val="GOSTTablenorm"/>
            </w:pPr>
            <w:r w:rsidRPr="000C215F">
              <w:t>ITOG_KR_MB</w:t>
            </w:r>
          </w:p>
        </w:tc>
        <w:tc>
          <w:tcPr>
            <w:tcW w:w="1079" w:type="dxa"/>
            <w:shd w:val="clear" w:color="auto" w:fill="auto"/>
          </w:tcPr>
          <w:p w14:paraId="0E39FA2C" w14:textId="77777777" w:rsidR="006829FC" w:rsidRPr="000C215F" w:rsidRDefault="006829FC">
            <w:pPr>
              <w:pStyle w:val="GOSTTablenorm"/>
            </w:pPr>
            <w:r w:rsidRPr="000C215F">
              <w:t>NUMBER2</w:t>
            </w:r>
          </w:p>
        </w:tc>
        <w:tc>
          <w:tcPr>
            <w:tcW w:w="898" w:type="dxa"/>
            <w:shd w:val="clear" w:color="auto" w:fill="auto"/>
          </w:tcPr>
          <w:p w14:paraId="613F1584" w14:textId="77777777" w:rsidR="006829FC" w:rsidRPr="000C215F" w:rsidRDefault="006829FC">
            <w:pPr>
              <w:pStyle w:val="GOSTTablenorm"/>
            </w:pPr>
          </w:p>
        </w:tc>
        <w:tc>
          <w:tcPr>
            <w:tcW w:w="1077" w:type="dxa"/>
            <w:shd w:val="clear" w:color="auto" w:fill="auto"/>
          </w:tcPr>
          <w:p w14:paraId="4C29573F" w14:textId="77777777" w:rsidR="006829FC" w:rsidRPr="000C215F" w:rsidRDefault="006829FC">
            <w:pPr>
              <w:pStyle w:val="GOSTTablenorm"/>
            </w:pPr>
            <w:r w:rsidRPr="000C215F">
              <w:t>Нет</w:t>
            </w:r>
          </w:p>
        </w:tc>
        <w:tc>
          <w:tcPr>
            <w:tcW w:w="2880" w:type="dxa"/>
            <w:shd w:val="clear" w:color="auto" w:fill="auto"/>
          </w:tcPr>
          <w:p w14:paraId="6904F41C" w14:textId="77777777" w:rsidR="006829FC" w:rsidRPr="000C215F" w:rsidRDefault="006829FC">
            <w:pPr>
              <w:pStyle w:val="GOSTTablenorm"/>
            </w:pPr>
            <w:r w:rsidRPr="000C215F">
              <w:t>Кассовый расход местных бюджето</w:t>
            </w:r>
            <w:r w:rsidRPr="00475C44">
              <w:rPr>
                <w:highlight w:val="green"/>
              </w:rPr>
              <w:t>в в</w:t>
            </w:r>
            <w:r w:rsidRPr="000C215F">
              <w:t xml:space="preserve"> текущем финансовом году.</w:t>
            </w:r>
          </w:p>
        </w:tc>
      </w:tr>
      <w:tr w:rsidR="006829FC" w14:paraId="0DB0CA7E" w14:textId="77777777" w:rsidTr="00F66E9A">
        <w:tc>
          <w:tcPr>
            <w:tcW w:w="1915" w:type="dxa"/>
            <w:shd w:val="clear" w:color="auto" w:fill="auto"/>
          </w:tcPr>
          <w:p w14:paraId="24DCA8EC" w14:textId="77777777" w:rsidR="006829FC" w:rsidRPr="000C215F" w:rsidRDefault="006829FC">
            <w:pPr>
              <w:pStyle w:val="GOSTTablenorm"/>
            </w:pPr>
            <w:r w:rsidRPr="000C215F">
              <w:t>Всего остаток средств в бюджетах на конец отчетного периода (графа 20)</w:t>
            </w:r>
          </w:p>
        </w:tc>
        <w:tc>
          <w:tcPr>
            <w:tcW w:w="1979" w:type="dxa"/>
            <w:shd w:val="clear" w:color="auto" w:fill="auto"/>
          </w:tcPr>
          <w:p w14:paraId="40492F3D" w14:textId="77777777" w:rsidR="006829FC" w:rsidRPr="000C215F" w:rsidRDefault="006829FC">
            <w:pPr>
              <w:pStyle w:val="GOSTTablenorm"/>
            </w:pPr>
            <w:r w:rsidRPr="000C215F">
              <w:t>ITOG_OST_END</w:t>
            </w:r>
          </w:p>
        </w:tc>
        <w:tc>
          <w:tcPr>
            <w:tcW w:w="1079" w:type="dxa"/>
            <w:shd w:val="clear" w:color="auto" w:fill="auto"/>
          </w:tcPr>
          <w:p w14:paraId="52A61844" w14:textId="77777777" w:rsidR="006829FC" w:rsidRPr="000C215F" w:rsidRDefault="006829FC">
            <w:pPr>
              <w:pStyle w:val="GOSTTablenorm"/>
            </w:pPr>
            <w:r w:rsidRPr="000C215F">
              <w:t>NUMBER2</w:t>
            </w:r>
          </w:p>
        </w:tc>
        <w:tc>
          <w:tcPr>
            <w:tcW w:w="898" w:type="dxa"/>
            <w:shd w:val="clear" w:color="auto" w:fill="auto"/>
          </w:tcPr>
          <w:p w14:paraId="48FDD221" w14:textId="77777777" w:rsidR="006829FC" w:rsidRPr="000C215F" w:rsidRDefault="006829FC">
            <w:pPr>
              <w:pStyle w:val="GOSTTablenorm"/>
            </w:pPr>
          </w:p>
        </w:tc>
        <w:tc>
          <w:tcPr>
            <w:tcW w:w="1077" w:type="dxa"/>
            <w:shd w:val="clear" w:color="auto" w:fill="auto"/>
          </w:tcPr>
          <w:p w14:paraId="4C730545" w14:textId="77777777" w:rsidR="006829FC" w:rsidRPr="000C215F" w:rsidRDefault="006829FC">
            <w:pPr>
              <w:pStyle w:val="GOSTTablenorm"/>
            </w:pPr>
            <w:r w:rsidRPr="000C215F">
              <w:t>Нет</w:t>
            </w:r>
          </w:p>
        </w:tc>
        <w:tc>
          <w:tcPr>
            <w:tcW w:w="2880" w:type="dxa"/>
            <w:shd w:val="clear" w:color="auto" w:fill="auto"/>
          </w:tcPr>
          <w:p w14:paraId="739DF444" w14:textId="77777777" w:rsidR="006829FC" w:rsidRPr="000C215F" w:rsidRDefault="006829FC">
            <w:pPr>
              <w:pStyle w:val="GOSTTablenorm"/>
            </w:pPr>
            <w:r w:rsidRPr="000C215F">
              <w:t>Остаток средств на конец отчетного периода, всего.</w:t>
            </w:r>
          </w:p>
        </w:tc>
      </w:tr>
      <w:tr w:rsidR="006829FC" w14:paraId="65A25820" w14:textId="77777777" w:rsidTr="00F66E9A">
        <w:tc>
          <w:tcPr>
            <w:tcW w:w="1915" w:type="dxa"/>
            <w:shd w:val="clear" w:color="auto" w:fill="auto"/>
          </w:tcPr>
          <w:p w14:paraId="52550BEE" w14:textId="77777777" w:rsidR="006829FC" w:rsidRPr="000C215F" w:rsidRDefault="006829FC">
            <w:pPr>
              <w:pStyle w:val="GOSTTablenorm"/>
            </w:pPr>
            <w:r w:rsidRPr="000C215F">
              <w:t>В т.ч. в бюджете субъекта РФ (графа 21)</w:t>
            </w:r>
          </w:p>
        </w:tc>
        <w:tc>
          <w:tcPr>
            <w:tcW w:w="1979" w:type="dxa"/>
            <w:shd w:val="clear" w:color="auto" w:fill="auto"/>
          </w:tcPr>
          <w:p w14:paraId="23B7803B" w14:textId="77777777" w:rsidR="006829FC" w:rsidRPr="000C215F" w:rsidRDefault="006829FC">
            <w:pPr>
              <w:pStyle w:val="GOSTTablenorm"/>
            </w:pPr>
            <w:r w:rsidRPr="000C215F">
              <w:t>ITOG_OST_END_OB</w:t>
            </w:r>
          </w:p>
        </w:tc>
        <w:tc>
          <w:tcPr>
            <w:tcW w:w="1079" w:type="dxa"/>
            <w:shd w:val="clear" w:color="auto" w:fill="auto"/>
          </w:tcPr>
          <w:p w14:paraId="51BF17F2" w14:textId="77777777" w:rsidR="006829FC" w:rsidRPr="000C215F" w:rsidRDefault="006829FC">
            <w:pPr>
              <w:pStyle w:val="GOSTTablenorm"/>
            </w:pPr>
            <w:r w:rsidRPr="000C215F">
              <w:t>NUMBER2</w:t>
            </w:r>
          </w:p>
        </w:tc>
        <w:tc>
          <w:tcPr>
            <w:tcW w:w="898" w:type="dxa"/>
            <w:shd w:val="clear" w:color="auto" w:fill="auto"/>
          </w:tcPr>
          <w:p w14:paraId="2B0687D1" w14:textId="77777777" w:rsidR="006829FC" w:rsidRPr="000C215F" w:rsidRDefault="006829FC">
            <w:pPr>
              <w:pStyle w:val="GOSTTablenorm"/>
            </w:pPr>
          </w:p>
        </w:tc>
        <w:tc>
          <w:tcPr>
            <w:tcW w:w="1077" w:type="dxa"/>
            <w:shd w:val="clear" w:color="auto" w:fill="auto"/>
          </w:tcPr>
          <w:p w14:paraId="34951BCB" w14:textId="77777777" w:rsidR="006829FC" w:rsidRPr="000C215F" w:rsidRDefault="006829FC">
            <w:pPr>
              <w:pStyle w:val="GOSTTablenorm"/>
            </w:pPr>
            <w:r w:rsidRPr="000C215F">
              <w:t>Нет</w:t>
            </w:r>
          </w:p>
        </w:tc>
        <w:tc>
          <w:tcPr>
            <w:tcW w:w="2880" w:type="dxa"/>
            <w:shd w:val="clear" w:color="auto" w:fill="auto"/>
          </w:tcPr>
          <w:p w14:paraId="5757FD6E" w14:textId="77777777" w:rsidR="006829FC" w:rsidRPr="000C215F" w:rsidRDefault="006829FC">
            <w:pPr>
              <w:pStyle w:val="GOSTTablenorm"/>
            </w:pPr>
            <w:r w:rsidRPr="000C215F">
              <w:t>Остаток средств в бюджете субъекта РФ на конец отчетного периода.</w:t>
            </w:r>
          </w:p>
        </w:tc>
      </w:tr>
      <w:tr w:rsidR="006829FC" w14:paraId="17D2E74F" w14:textId="77777777" w:rsidTr="00F66E9A">
        <w:tc>
          <w:tcPr>
            <w:tcW w:w="1915" w:type="dxa"/>
            <w:tcBorders>
              <w:bottom w:val="single" w:sz="4" w:space="0" w:color="auto"/>
            </w:tcBorders>
            <w:shd w:val="clear" w:color="auto" w:fill="auto"/>
          </w:tcPr>
          <w:p w14:paraId="201BA46F" w14:textId="77777777" w:rsidR="006829FC" w:rsidRPr="000C215F" w:rsidRDefault="006829FC">
            <w:pPr>
              <w:pStyle w:val="GOSTTablenorm"/>
            </w:pPr>
            <w:r w:rsidRPr="000C215F">
              <w:t xml:space="preserve">В т.ч. в МБ </w:t>
            </w:r>
            <w:r w:rsidRPr="00475C44">
              <w:rPr>
                <w:highlight w:val="green"/>
              </w:rPr>
              <w:t>(</w:t>
            </w:r>
            <w:r w:rsidRPr="000C215F">
              <w:t>графа 22)</w:t>
            </w:r>
          </w:p>
        </w:tc>
        <w:tc>
          <w:tcPr>
            <w:tcW w:w="1979" w:type="dxa"/>
            <w:tcBorders>
              <w:bottom w:val="single" w:sz="4" w:space="0" w:color="auto"/>
            </w:tcBorders>
            <w:shd w:val="clear" w:color="auto" w:fill="auto"/>
          </w:tcPr>
          <w:p w14:paraId="5F8003E0" w14:textId="77777777" w:rsidR="006829FC" w:rsidRPr="000C215F" w:rsidRDefault="006829FC">
            <w:pPr>
              <w:pStyle w:val="GOSTTablenorm"/>
            </w:pPr>
            <w:r w:rsidRPr="000C215F">
              <w:t>ITOG_OST_END_MB</w:t>
            </w:r>
          </w:p>
        </w:tc>
        <w:tc>
          <w:tcPr>
            <w:tcW w:w="1079" w:type="dxa"/>
            <w:tcBorders>
              <w:bottom w:val="single" w:sz="4" w:space="0" w:color="auto"/>
            </w:tcBorders>
            <w:shd w:val="clear" w:color="auto" w:fill="auto"/>
          </w:tcPr>
          <w:p w14:paraId="4D218223" w14:textId="77777777" w:rsidR="006829FC" w:rsidRPr="000C215F" w:rsidRDefault="006829FC">
            <w:pPr>
              <w:pStyle w:val="GOSTTablenorm"/>
            </w:pPr>
            <w:r w:rsidRPr="000C215F">
              <w:t>NUMBER2</w:t>
            </w:r>
          </w:p>
        </w:tc>
        <w:tc>
          <w:tcPr>
            <w:tcW w:w="898" w:type="dxa"/>
            <w:tcBorders>
              <w:bottom w:val="single" w:sz="4" w:space="0" w:color="auto"/>
            </w:tcBorders>
            <w:shd w:val="clear" w:color="auto" w:fill="auto"/>
          </w:tcPr>
          <w:p w14:paraId="198A69C9" w14:textId="77777777" w:rsidR="006829FC" w:rsidRPr="000C215F" w:rsidRDefault="006829FC">
            <w:pPr>
              <w:pStyle w:val="GOSTTablenorm"/>
            </w:pPr>
          </w:p>
        </w:tc>
        <w:tc>
          <w:tcPr>
            <w:tcW w:w="1077" w:type="dxa"/>
            <w:tcBorders>
              <w:bottom w:val="single" w:sz="4" w:space="0" w:color="auto"/>
            </w:tcBorders>
            <w:shd w:val="clear" w:color="auto" w:fill="auto"/>
          </w:tcPr>
          <w:p w14:paraId="6E08FB2A" w14:textId="77777777" w:rsidR="006829FC" w:rsidRPr="000C215F" w:rsidRDefault="006829FC">
            <w:pPr>
              <w:pStyle w:val="GOSTTablenorm"/>
            </w:pPr>
            <w:r w:rsidRPr="000C215F">
              <w:t>Нет</w:t>
            </w:r>
          </w:p>
        </w:tc>
        <w:tc>
          <w:tcPr>
            <w:tcW w:w="2880" w:type="dxa"/>
            <w:tcBorders>
              <w:bottom w:val="single" w:sz="4" w:space="0" w:color="auto"/>
            </w:tcBorders>
            <w:shd w:val="clear" w:color="auto" w:fill="auto"/>
          </w:tcPr>
          <w:p w14:paraId="69986E78" w14:textId="77777777" w:rsidR="006829FC" w:rsidRPr="000C215F" w:rsidRDefault="006829FC">
            <w:pPr>
              <w:pStyle w:val="GOSTTablenorm"/>
            </w:pPr>
            <w:r w:rsidRPr="000C215F">
              <w:t>Остаток средств в местных бюджета</w:t>
            </w:r>
            <w:r w:rsidRPr="00475C44">
              <w:rPr>
                <w:highlight w:val="green"/>
              </w:rPr>
              <w:t>х н</w:t>
            </w:r>
            <w:r w:rsidRPr="000C215F">
              <w:t>а конец отчетного периода.</w:t>
            </w:r>
          </w:p>
        </w:tc>
      </w:tr>
      <w:tr w:rsidR="006829FC" w:rsidRPr="000C215F" w14:paraId="6C4965E7" w14:textId="77777777" w:rsidTr="00F66E9A">
        <w:tc>
          <w:tcPr>
            <w:tcW w:w="1915" w:type="dxa"/>
            <w:shd w:val="clear" w:color="auto" w:fill="FFFF00"/>
          </w:tcPr>
          <w:p w14:paraId="110082E4" w14:textId="77777777" w:rsidR="006829FC" w:rsidRPr="000C215F" w:rsidRDefault="006829FC">
            <w:pPr>
              <w:pStyle w:val="GOSTTablenorm"/>
              <w:rPr>
                <w:b/>
                <w:i/>
              </w:rPr>
            </w:pPr>
            <w:r w:rsidRPr="000C215F">
              <w:rPr>
                <w:b/>
                <w:i/>
              </w:rPr>
              <w:t>Всего</w:t>
            </w:r>
          </w:p>
        </w:tc>
        <w:tc>
          <w:tcPr>
            <w:tcW w:w="1979" w:type="dxa"/>
            <w:shd w:val="clear" w:color="auto" w:fill="FFFF00"/>
          </w:tcPr>
          <w:p w14:paraId="5BAA195A" w14:textId="77777777" w:rsidR="006829FC" w:rsidRPr="000C215F" w:rsidRDefault="006829FC">
            <w:pPr>
              <w:pStyle w:val="GOSTTablenorm"/>
              <w:rPr>
                <w:b/>
                <w:i/>
              </w:rPr>
            </w:pPr>
            <w:r w:rsidRPr="000C215F">
              <w:rPr>
                <w:b/>
                <w:i/>
              </w:rPr>
              <w:t>LU_BK_VSEGO</w:t>
            </w:r>
          </w:p>
        </w:tc>
        <w:tc>
          <w:tcPr>
            <w:tcW w:w="1079" w:type="dxa"/>
            <w:shd w:val="clear" w:color="auto" w:fill="FFFF00"/>
          </w:tcPr>
          <w:p w14:paraId="279B7833" w14:textId="77777777" w:rsidR="006829FC" w:rsidRPr="000C215F" w:rsidRDefault="006829FC">
            <w:pPr>
              <w:pStyle w:val="GOSTTablenorm"/>
              <w:rPr>
                <w:b/>
                <w:i/>
              </w:rPr>
            </w:pPr>
          </w:p>
        </w:tc>
        <w:tc>
          <w:tcPr>
            <w:tcW w:w="898" w:type="dxa"/>
            <w:shd w:val="clear" w:color="auto" w:fill="FFFF00"/>
          </w:tcPr>
          <w:p w14:paraId="125F0297" w14:textId="77777777" w:rsidR="006829FC" w:rsidRPr="000C215F" w:rsidRDefault="006829FC">
            <w:pPr>
              <w:pStyle w:val="GOSTTablenorm"/>
              <w:rPr>
                <w:b/>
                <w:i/>
              </w:rPr>
            </w:pPr>
          </w:p>
        </w:tc>
        <w:tc>
          <w:tcPr>
            <w:tcW w:w="1077" w:type="dxa"/>
            <w:shd w:val="clear" w:color="auto" w:fill="FFFF00"/>
          </w:tcPr>
          <w:p w14:paraId="61F307F6" w14:textId="77777777" w:rsidR="006829FC" w:rsidRPr="000C215F" w:rsidRDefault="006829FC">
            <w:pPr>
              <w:pStyle w:val="GOSTTablenorm"/>
              <w:rPr>
                <w:b/>
                <w:i/>
              </w:rPr>
            </w:pPr>
            <w:r w:rsidRPr="000C215F">
              <w:rPr>
                <w:b/>
                <w:i/>
              </w:rPr>
              <w:t>Да</w:t>
            </w:r>
          </w:p>
        </w:tc>
        <w:tc>
          <w:tcPr>
            <w:tcW w:w="2880" w:type="dxa"/>
            <w:shd w:val="clear" w:color="auto" w:fill="FFFF00"/>
          </w:tcPr>
          <w:p w14:paraId="43854F8B" w14:textId="77777777" w:rsidR="006829FC" w:rsidRPr="000C215F" w:rsidRDefault="006829FC">
            <w:pPr>
              <w:pStyle w:val="GOSTTablenorm"/>
              <w:rPr>
                <w:b/>
                <w:i/>
              </w:rPr>
            </w:pPr>
          </w:p>
        </w:tc>
      </w:tr>
      <w:tr w:rsidR="006829FC" w14:paraId="7D212AAC" w14:textId="77777777" w:rsidTr="00F66E9A">
        <w:tc>
          <w:tcPr>
            <w:tcW w:w="1915" w:type="dxa"/>
            <w:shd w:val="clear" w:color="auto" w:fill="auto"/>
          </w:tcPr>
          <w:p w14:paraId="56D74A06" w14:textId="77777777" w:rsidR="006829FC" w:rsidRPr="000C215F" w:rsidRDefault="006829FC">
            <w:pPr>
              <w:pStyle w:val="GOSTTablenorm"/>
            </w:pPr>
            <w:r w:rsidRPr="000C215F">
              <w:t>Всего на 1 января (графа 4)</w:t>
            </w:r>
          </w:p>
        </w:tc>
        <w:tc>
          <w:tcPr>
            <w:tcW w:w="1979" w:type="dxa"/>
            <w:shd w:val="clear" w:color="auto" w:fill="auto"/>
          </w:tcPr>
          <w:p w14:paraId="1C3FB2CE" w14:textId="77777777" w:rsidR="006829FC" w:rsidRPr="000C215F" w:rsidRDefault="006829FC">
            <w:pPr>
              <w:pStyle w:val="GOSTTablenorm"/>
            </w:pPr>
            <w:r w:rsidRPr="000C215F">
              <w:t>VSEGO_01</w:t>
            </w:r>
          </w:p>
        </w:tc>
        <w:tc>
          <w:tcPr>
            <w:tcW w:w="1079" w:type="dxa"/>
            <w:shd w:val="clear" w:color="auto" w:fill="auto"/>
          </w:tcPr>
          <w:p w14:paraId="52BB4E85" w14:textId="77777777" w:rsidR="006829FC" w:rsidRPr="000C215F" w:rsidRDefault="006829FC">
            <w:pPr>
              <w:pStyle w:val="GOSTTablenorm"/>
            </w:pPr>
            <w:r w:rsidRPr="000C215F">
              <w:t>NUMBER2</w:t>
            </w:r>
          </w:p>
        </w:tc>
        <w:tc>
          <w:tcPr>
            <w:tcW w:w="898" w:type="dxa"/>
            <w:shd w:val="clear" w:color="auto" w:fill="auto"/>
          </w:tcPr>
          <w:p w14:paraId="76C01B4E" w14:textId="77777777" w:rsidR="006829FC" w:rsidRPr="000C215F" w:rsidRDefault="006829FC">
            <w:pPr>
              <w:pStyle w:val="GOSTTablenorm"/>
            </w:pPr>
          </w:p>
        </w:tc>
        <w:tc>
          <w:tcPr>
            <w:tcW w:w="1077" w:type="dxa"/>
            <w:shd w:val="clear" w:color="auto" w:fill="auto"/>
          </w:tcPr>
          <w:p w14:paraId="42E47B1E" w14:textId="77777777" w:rsidR="006829FC" w:rsidRPr="000C215F" w:rsidRDefault="006829FC">
            <w:pPr>
              <w:pStyle w:val="GOSTTablenorm"/>
            </w:pPr>
            <w:r w:rsidRPr="000C215F">
              <w:t>Нет</w:t>
            </w:r>
          </w:p>
        </w:tc>
        <w:tc>
          <w:tcPr>
            <w:tcW w:w="2880" w:type="dxa"/>
            <w:shd w:val="clear" w:color="auto" w:fill="auto"/>
          </w:tcPr>
          <w:p w14:paraId="52540A6F" w14:textId="77777777" w:rsidR="006829FC" w:rsidRPr="000C215F" w:rsidRDefault="006829FC">
            <w:pPr>
              <w:pStyle w:val="GOSTTablenorm"/>
            </w:pPr>
            <w:r w:rsidRPr="000C215F">
              <w:t>Неиспользованный остаток прошлых лет, всего, на 1 января текущего финансового года.</w:t>
            </w:r>
          </w:p>
        </w:tc>
      </w:tr>
      <w:tr w:rsidR="006829FC" w14:paraId="6B378548" w14:textId="77777777" w:rsidTr="00F66E9A">
        <w:tc>
          <w:tcPr>
            <w:tcW w:w="1915" w:type="dxa"/>
            <w:shd w:val="clear" w:color="auto" w:fill="auto"/>
          </w:tcPr>
          <w:p w14:paraId="7C6F0D54" w14:textId="77777777" w:rsidR="006829FC" w:rsidRPr="000C215F" w:rsidRDefault="006829FC">
            <w:pPr>
              <w:pStyle w:val="GOSTTablenorm"/>
            </w:pPr>
            <w:r w:rsidRPr="000C215F">
              <w:t>В бюджете субъекта РФ (графа 5)</w:t>
            </w:r>
          </w:p>
        </w:tc>
        <w:tc>
          <w:tcPr>
            <w:tcW w:w="1979" w:type="dxa"/>
            <w:shd w:val="clear" w:color="auto" w:fill="auto"/>
          </w:tcPr>
          <w:p w14:paraId="4B5F51AA" w14:textId="77777777" w:rsidR="006829FC" w:rsidRPr="000C215F" w:rsidRDefault="006829FC">
            <w:pPr>
              <w:pStyle w:val="GOSTTablenorm"/>
            </w:pPr>
            <w:r w:rsidRPr="000C215F">
              <w:t>VSEGO_OB</w:t>
            </w:r>
          </w:p>
        </w:tc>
        <w:tc>
          <w:tcPr>
            <w:tcW w:w="1079" w:type="dxa"/>
            <w:shd w:val="clear" w:color="auto" w:fill="auto"/>
          </w:tcPr>
          <w:p w14:paraId="22CCD43B" w14:textId="77777777" w:rsidR="006829FC" w:rsidRPr="000C215F" w:rsidRDefault="006829FC">
            <w:pPr>
              <w:pStyle w:val="GOSTTablenorm"/>
            </w:pPr>
            <w:r w:rsidRPr="000C215F">
              <w:t>NUMBER2</w:t>
            </w:r>
          </w:p>
        </w:tc>
        <w:tc>
          <w:tcPr>
            <w:tcW w:w="898" w:type="dxa"/>
            <w:shd w:val="clear" w:color="auto" w:fill="auto"/>
          </w:tcPr>
          <w:p w14:paraId="26F69D5F" w14:textId="77777777" w:rsidR="006829FC" w:rsidRPr="000C215F" w:rsidRDefault="006829FC">
            <w:pPr>
              <w:pStyle w:val="GOSTTablenorm"/>
            </w:pPr>
          </w:p>
        </w:tc>
        <w:tc>
          <w:tcPr>
            <w:tcW w:w="1077" w:type="dxa"/>
            <w:shd w:val="clear" w:color="auto" w:fill="auto"/>
          </w:tcPr>
          <w:p w14:paraId="5E00195B" w14:textId="77777777" w:rsidR="006829FC" w:rsidRPr="000C215F" w:rsidRDefault="006829FC">
            <w:pPr>
              <w:pStyle w:val="GOSTTablenorm"/>
            </w:pPr>
            <w:r w:rsidRPr="000C215F">
              <w:t>Нет</w:t>
            </w:r>
          </w:p>
        </w:tc>
        <w:tc>
          <w:tcPr>
            <w:tcW w:w="2880" w:type="dxa"/>
            <w:shd w:val="clear" w:color="auto" w:fill="auto"/>
          </w:tcPr>
          <w:p w14:paraId="44D99BB7" w14:textId="77777777" w:rsidR="006829FC" w:rsidRPr="000C215F" w:rsidRDefault="006829FC">
            <w:pPr>
              <w:pStyle w:val="GOSTTablenorm"/>
            </w:pPr>
            <w:r w:rsidRPr="000C215F">
              <w:t>Неиспользованный остаток прошлых лет, на 1 января текущего финансового года по бюджету субъекта РФ.</w:t>
            </w:r>
          </w:p>
        </w:tc>
      </w:tr>
      <w:tr w:rsidR="006829FC" w14:paraId="58792D96" w14:textId="77777777" w:rsidTr="00F66E9A">
        <w:tc>
          <w:tcPr>
            <w:tcW w:w="1915" w:type="dxa"/>
            <w:shd w:val="clear" w:color="auto" w:fill="auto"/>
          </w:tcPr>
          <w:p w14:paraId="4C011823" w14:textId="77777777" w:rsidR="006829FC" w:rsidRPr="000C215F" w:rsidRDefault="006829FC">
            <w:pPr>
              <w:pStyle w:val="GOSTTablenorm"/>
            </w:pPr>
            <w:r w:rsidRPr="000C215F">
              <w:t xml:space="preserve">В МБ </w:t>
            </w:r>
            <w:r w:rsidRPr="00475C44">
              <w:rPr>
                <w:highlight w:val="green"/>
              </w:rPr>
              <w:t>(</w:t>
            </w:r>
            <w:r w:rsidRPr="000C215F">
              <w:t>графа 6)</w:t>
            </w:r>
          </w:p>
        </w:tc>
        <w:tc>
          <w:tcPr>
            <w:tcW w:w="1979" w:type="dxa"/>
            <w:shd w:val="clear" w:color="auto" w:fill="auto"/>
          </w:tcPr>
          <w:p w14:paraId="6107CFA7" w14:textId="77777777" w:rsidR="006829FC" w:rsidRPr="000C215F" w:rsidRDefault="006829FC">
            <w:pPr>
              <w:pStyle w:val="GOSTTablenorm"/>
            </w:pPr>
            <w:r w:rsidRPr="000C215F">
              <w:t>VSEGO_MB</w:t>
            </w:r>
          </w:p>
        </w:tc>
        <w:tc>
          <w:tcPr>
            <w:tcW w:w="1079" w:type="dxa"/>
            <w:shd w:val="clear" w:color="auto" w:fill="auto"/>
          </w:tcPr>
          <w:p w14:paraId="03B62AD0" w14:textId="77777777" w:rsidR="006829FC" w:rsidRPr="000C215F" w:rsidRDefault="006829FC">
            <w:pPr>
              <w:pStyle w:val="GOSTTablenorm"/>
            </w:pPr>
            <w:r w:rsidRPr="000C215F">
              <w:t>NUMBER2</w:t>
            </w:r>
          </w:p>
        </w:tc>
        <w:tc>
          <w:tcPr>
            <w:tcW w:w="898" w:type="dxa"/>
            <w:shd w:val="clear" w:color="auto" w:fill="auto"/>
          </w:tcPr>
          <w:p w14:paraId="7E952BAD" w14:textId="77777777" w:rsidR="006829FC" w:rsidRPr="000C215F" w:rsidRDefault="006829FC">
            <w:pPr>
              <w:pStyle w:val="GOSTTablenorm"/>
            </w:pPr>
          </w:p>
        </w:tc>
        <w:tc>
          <w:tcPr>
            <w:tcW w:w="1077" w:type="dxa"/>
            <w:shd w:val="clear" w:color="auto" w:fill="auto"/>
          </w:tcPr>
          <w:p w14:paraId="3BB97BF1" w14:textId="77777777" w:rsidR="006829FC" w:rsidRPr="000C215F" w:rsidRDefault="006829FC">
            <w:pPr>
              <w:pStyle w:val="GOSTTablenorm"/>
            </w:pPr>
            <w:r w:rsidRPr="000C215F">
              <w:t>Нет</w:t>
            </w:r>
          </w:p>
        </w:tc>
        <w:tc>
          <w:tcPr>
            <w:tcW w:w="2880" w:type="dxa"/>
            <w:shd w:val="clear" w:color="auto" w:fill="auto"/>
          </w:tcPr>
          <w:p w14:paraId="55D49C33" w14:textId="77777777" w:rsidR="006829FC" w:rsidRPr="000C215F" w:rsidRDefault="006829FC">
            <w:pPr>
              <w:pStyle w:val="GOSTTablenorm"/>
            </w:pPr>
            <w:r w:rsidRPr="000C215F">
              <w:t>Неиспользованный остаток прошлых лет, на 1 января текущего финансового года по местным бюджетам</w:t>
            </w:r>
            <w:r w:rsidRPr="00475C44">
              <w:rPr>
                <w:highlight w:val="green"/>
              </w:rPr>
              <w:t>.</w:t>
            </w:r>
          </w:p>
        </w:tc>
      </w:tr>
      <w:tr w:rsidR="006829FC" w14:paraId="5895CBD0" w14:textId="77777777" w:rsidTr="00F66E9A">
        <w:tc>
          <w:tcPr>
            <w:tcW w:w="1915" w:type="dxa"/>
            <w:shd w:val="clear" w:color="auto" w:fill="auto"/>
          </w:tcPr>
          <w:p w14:paraId="3BD6C443" w14:textId="77777777" w:rsidR="006829FC" w:rsidRPr="000C215F" w:rsidRDefault="006829FC">
            <w:pPr>
              <w:pStyle w:val="GOSTTablenorm"/>
            </w:pPr>
            <w:r w:rsidRPr="000C215F">
              <w:t xml:space="preserve">Всего </w:t>
            </w:r>
            <w:r w:rsidRPr="00475C44">
              <w:rPr>
                <w:highlight w:val="green"/>
              </w:rPr>
              <w:t xml:space="preserve">расчеты по межбюджетным трансфертам прошлых лет, в том числе по </w:t>
            </w:r>
            <w:r w:rsidRPr="00475C44">
              <w:t>перечисленно</w:t>
            </w:r>
            <w:r w:rsidRPr="00475C44">
              <w:rPr>
                <w:highlight w:val="green"/>
              </w:rPr>
              <w:t xml:space="preserve">й </w:t>
            </w:r>
            <w:r w:rsidRPr="00475C44">
              <w:lastRenderedPageBreak/>
              <w:t>дебиторской задолженности прошлых лет</w:t>
            </w:r>
            <w:r w:rsidRPr="000C215F">
              <w:t xml:space="preserve"> (графа 7)</w:t>
            </w:r>
          </w:p>
        </w:tc>
        <w:tc>
          <w:tcPr>
            <w:tcW w:w="1979" w:type="dxa"/>
            <w:shd w:val="clear" w:color="auto" w:fill="auto"/>
          </w:tcPr>
          <w:p w14:paraId="3933FFFA" w14:textId="77777777" w:rsidR="006829FC" w:rsidRPr="000C215F" w:rsidRDefault="006829FC">
            <w:pPr>
              <w:pStyle w:val="GOSTTablenorm"/>
            </w:pPr>
            <w:r w:rsidRPr="000C215F">
              <w:lastRenderedPageBreak/>
              <w:t>VSEGO_DEB_PG</w:t>
            </w:r>
          </w:p>
        </w:tc>
        <w:tc>
          <w:tcPr>
            <w:tcW w:w="1079" w:type="dxa"/>
            <w:shd w:val="clear" w:color="auto" w:fill="auto"/>
          </w:tcPr>
          <w:p w14:paraId="1AEFF828" w14:textId="77777777" w:rsidR="006829FC" w:rsidRPr="000C215F" w:rsidRDefault="006829FC">
            <w:pPr>
              <w:pStyle w:val="GOSTTablenorm"/>
            </w:pPr>
            <w:r w:rsidRPr="000C215F">
              <w:t>NUMBER2</w:t>
            </w:r>
          </w:p>
        </w:tc>
        <w:tc>
          <w:tcPr>
            <w:tcW w:w="898" w:type="dxa"/>
            <w:shd w:val="clear" w:color="auto" w:fill="auto"/>
          </w:tcPr>
          <w:p w14:paraId="030FE450" w14:textId="77777777" w:rsidR="006829FC" w:rsidRPr="000C215F" w:rsidRDefault="006829FC">
            <w:pPr>
              <w:pStyle w:val="GOSTTablenorm"/>
            </w:pPr>
          </w:p>
        </w:tc>
        <w:tc>
          <w:tcPr>
            <w:tcW w:w="1077" w:type="dxa"/>
            <w:shd w:val="clear" w:color="auto" w:fill="auto"/>
          </w:tcPr>
          <w:p w14:paraId="13B67302" w14:textId="77777777" w:rsidR="006829FC" w:rsidRPr="000C215F" w:rsidRDefault="006829FC">
            <w:pPr>
              <w:pStyle w:val="GOSTTablenorm"/>
            </w:pPr>
            <w:r w:rsidRPr="000C215F">
              <w:t>Нет</w:t>
            </w:r>
          </w:p>
        </w:tc>
        <w:tc>
          <w:tcPr>
            <w:tcW w:w="2880" w:type="dxa"/>
            <w:shd w:val="clear" w:color="auto" w:fill="auto"/>
          </w:tcPr>
          <w:p w14:paraId="5966D211" w14:textId="77777777" w:rsidR="006829FC" w:rsidRPr="000C215F" w:rsidRDefault="006829FC">
            <w:pPr>
              <w:pStyle w:val="GOSTTablenorm"/>
            </w:pPr>
            <w:r w:rsidRPr="000C215F">
              <w:t>Всего перечислено дебиторской задолженности прошлых лет.</w:t>
            </w:r>
          </w:p>
        </w:tc>
      </w:tr>
      <w:tr w:rsidR="006829FC" w14:paraId="3D407435" w14:textId="77777777" w:rsidTr="00F66E9A">
        <w:tc>
          <w:tcPr>
            <w:tcW w:w="1915" w:type="dxa"/>
            <w:shd w:val="clear" w:color="auto" w:fill="auto"/>
          </w:tcPr>
          <w:p w14:paraId="05B8CB26" w14:textId="77777777" w:rsidR="006829FC" w:rsidRPr="000C215F" w:rsidRDefault="006829FC">
            <w:pPr>
              <w:pStyle w:val="GOSTTablenorm"/>
            </w:pPr>
            <w:r w:rsidRPr="000C215F">
              <w:lastRenderedPageBreak/>
              <w:t>В бюджет субъекта РФ (графа 8)</w:t>
            </w:r>
          </w:p>
        </w:tc>
        <w:tc>
          <w:tcPr>
            <w:tcW w:w="1979" w:type="dxa"/>
            <w:shd w:val="clear" w:color="auto" w:fill="auto"/>
          </w:tcPr>
          <w:p w14:paraId="1D562974" w14:textId="77777777" w:rsidR="006829FC" w:rsidRPr="000C215F" w:rsidRDefault="006829FC">
            <w:pPr>
              <w:pStyle w:val="GOSTTablenorm"/>
            </w:pPr>
            <w:r w:rsidRPr="000C215F">
              <w:t>VSEGO_DEB_OB</w:t>
            </w:r>
          </w:p>
        </w:tc>
        <w:tc>
          <w:tcPr>
            <w:tcW w:w="1079" w:type="dxa"/>
            <w:shd w:val="clear" w:color="auto" w:fill="auto"/>
          </w:tcPr>
          <w:p w14:paraId="0D8106E8" w14:textId="77777777" w:rsidR="006829FC" w:rsidRPr="000C215F" w:rsidRDefault="006829FC">
            <w:pPr>
              <w:pStyle w:val="GOSTTablenorm"/>
            </w:pPr>
            <w:r w:rsidRPr="000C215F">
              <w:t>NUMBER2</w:t>
            </w:r>
          </w:p>
        </w:tc>
        <w:tc>
          <w:tcPr>
            <w:tcW w:w="898" w:type="dxa"/>
            <w:shd w:val="clear" w:color="auto" w:fill="auto"/>
          </w:tcPr>
          <w:p w14:paraId="29F2BBDD" w14:textId="77777777" w:rsidR="006829FC" w:rsidRPr="000C215F" w:rsidRDefault="006829FC">
            <w:pPr>
              <w:pStyle w:val="GOSTTablenorm"/>
            </w:pPr>
          </w:p>
        </w:tc>
        <w:tc>
          <w:tcPr>
            <w:tcW w:w="1077" w:type="dxa"/>
            <w:shd w:val="clear" w:color="auto" w:fill="auto"/>
          </w:tcPr>
          <w:p w14:paraId="601DCEFF" w14:textId="77777777" w:rsidR="006829FC" w:rsidRPr="000C215F" w:rsidRDefault="006829FC">
            <w:pPr>
              <w:pStyle w:val="GOSTTablenorm"/>
            </w:pPr>
            <w:r w:rsidRPr="000C215F">
              <w:t>Нет</w:t>
            </w:r>
          </w:p>
        </w:tc>
        <w:tc>
          <w:tcPr>
            <w:tcW w:w="2880" w:type="dxa"/>
            <w:shd w:val="clear" w:color="auto" w:fill="auto"/>
          </w:tcPr>
          <w:p w14:paraId="729AF1F0" w14:textId="77777777" w:rsidR="006829FC" w:rsidRPr="000C215F" w:rsidRDefault="006829FC">
            <w:pPr>
              <w:pStyle w:val="GOSTTablenorm"/>
            </w:pPr>
            <w:r w:rsidRPr="000C215F">
              <w:t>Перечислено дебиторской задолженности прошлых лет в бюджет субъекта РФ.</w:t>
            </w:r>
          </w:p>
        </w:tc>
      </w:tr>
      <w:tr w:rsidR="006829FC" w14:paraId="32326D1D" w14:textId="77777777" w:rsidTr="00F66E9A">
        <w:tc>
          <w:tcPr>
            <w:tcW w:w="1915" w:type="dxa"/>
            <w:shd w:val="clear" w:color="auto" w:fill="auto"/>
          </w:tcPr>
          <w:p w14:paraId="6CB6DE02" w14:textId="77777777" w:rsidR="006829FC" w:rsidRPr="000C215F" w:rsidRDefault="006829FC">
            <w:pPr>
              <w:pStyle w:val="GOSTTablenorm"/>
            </w:pPr>
            <w:r w:rsidRPr="000C215F">
              <w:t xml:space="preserve">В МБ </w:t>
            </w:r>
            <w:r w:rsidRPr="00475C44">
              <w:rPr>
                <w:highlight w:val="green"/>
              </w:rPr>
              <w:t>(</w:t>
            </w:r>
            <w:r w:rsidRPr="000C215F">
              <w:t>графа 9)</w:t>
            </w:r>
          </w:p>
        </w:tc>
        <w:tc>
          <w:tcPr>
            <w:tcW w:w="1979" w:type="dxa"/>
            <w:shd w:val="clear" w:color="auto" w:fill="auto"/>
          </w:tcPr>
          <w:p w14:paraId="3E6FDAE1" w14:textId="77777777" w:rsidR="006829FC" w:rsidRPr="000C215F" w:rsidRDefault="006829FC">
            <w:pPr>
              <w:pStyle w:val="GOSTTablenorm"/>
            </w:pPr>
            <w:r w:rsidRPr="000C215F">
              <w:t>VSEGO_DEB_MB</w:t>
            </w:r>
          </w:p>
        </w:tc>
        <w:tc>
          <w:tcPr>
            <w:tcW w:w="1079" w:type="dxa"/>
            <w:shd w:val="clear" w:color="auto" w:fill="auto"/>
          </w:tcPr>
          <w:p w14:paraId="642CAFCB" w14:textId="77777777" w:rsidR="006829FC" w:rsidRPr="000C215F" w:rsidRDefault="006829FC">
            <w:pPr>
              <w:pStyle w:val="GOSTTablenorm"/>
            </w:pPr>
            <w:r w:rsidRPr="000C215F">
              <w:t>NUMBER2</w:t>
            </w:r>
          </w:p>
        </w:tc>
        <w:tc>
          <w:tcPr>
            <w:tcW w:w="898" w:type="dxa"/>
            <w:shd w:val="clear" w:color="auto" w:fill="auto"/>
          </w:tcPr>
          <w:p w14:paraId="2160F895" w14:textId="77777777" w:rsidR="006829FC" w:rsidRPr="000C215F" w:rsidRDefault="006829FC">
            <w:pPr>
              <w:pStyle w:val="GOSTTablenorm"/>
            </w:pPr>
          </w:p>
        </w:tc>
        <w:tc>
          <w:tcPr>
            <w:tcW w:w="1077" w:type="dxa"/>
            <w:shd w:val="clear" w:color="auto" w:fill="auto"/>
          </w:tcPr>
          <w:p w14:paraId="202D2CF2" w14:textId="77777777" w:rsidR="006829FC" w:rsidRPr="000C215F" w:rsidRDefault="006829FC">
            <w:pPr>
              <w:pStyle w:val="GOSTTablenorm"/>
            </w:pPr>
            <w:r w:rsidRPr="000C215F">
              <w:t>Нет</w:t>
            </w:r>
          </w:p>
        </w:tc>
        <w:tc>
          <w:tcPr>
            <w:tcW w:w="2880" w:type="dxa"/>
            <w:shd w:val="clear" w:color="auto" w:fill="auto"/>
          </w:tcPr>
          <w:p w14:paraId="0021F7F7" w14:textId="77777777" w:rsidR="006829FC" w:rsidRPr="000C215F" w:rsidRDefault="006829FC">
            <w:pPr>
              <w:pStyle w:val="GOSTTablenorm"/>
            </w:pPr>
            <w:r w:rsidRPr="000C215F">
              <w:t>Перечислено дебиторской задолженности прошлых лет в местные бюджеты</w:t>
            </w:r>
            <w:r w:rsidRPr="00475C44">
              <w:rPr>
                <w:highlight w:val="green"/>
              </w:rPr>
              <w:t>.</w:t>
            </w:r>
          </w:p>
        </w:tc>
      </w:tr>
      <w:tr w:rsidR="006829FC" w14:paraId="6BA08FE8" w14:textId="77777777" w:rsidTr="00F66E9A">
        <w:tc>
          <w:tcPr>
            <w:tcW w:w="1915" w:type="dxa"/>
            <w:shd w:val="clear" w:color="auto" w:fill="auto"/>
          </w:tcPr>
          <w:p w14:paraId="5390B5B8" w14:textId="77777777" w:rsidR="006829FC" w:rsidRPr="000C215F" w:rsidRDefault="006829FC">
            <w:pPr>
              <w:pStyle w:val="GOSTTablenorm"/>
            </w:pPr>
            <w:r w:rsidRPr="000C215F">
              <w:t xml:space="preserve">Возвращено из МБ </w:t>
            </w:r>
            <w:r w:rsidRPr="00475C44">
              <w:rPr>
                <w:highlight w:val="green"/>
              </w:rPr>
              <w:t>(</w:t>
            </w:r>
            <w:r w:rsidRPr="000C215F">
              <w:t>графа 10)</w:t>
            </w:r>
          </w:p>
        </w:tc>
        <w:tc>
          <w:tcPr>
            <w:tcW w:w="1979" w:type="dxa"/>
            <w:shd w:val="clear" w:color="auto" w:fill="auto"/>
          </w:tcPr>
          <w:p w14:paraId="7198474E" w14:textId="77777777" w:rsidR="006829FC" w:rsidRPr="000C215F" w:rsidRDefault="006829FC">
            <w:pPr>
              <w:pStyle w:val="GOSTTablenorm"/>
            </w:pPr>
            <w:r w:rsidRPr="000C215F">
              <w:t>VSEGO_IS_MB</w:t>
            </w:r>
          </w:p>
        </w:tc>
        <w:tc>
          <w:tcPr>
            <w:tcW w:w="1079" w:type="dxa"/>
            <w:shd w:val="clear" w:color="auto" w:fill="auto"/>
          </w:tcPr>
          <w:p w14:paraId="79F47803" w14:textId="77777777" w:rsidR="006829FC" w:rsidRPr="000C215F" w:rsidRDefault="006829FC">
            <w:pPr>
              <w:pStyle w:val="GOSTTablenorm"/>
            </w:pPr>
            <w:r w:rsidRPr="000C215F">
              <w:t>NUMBER2</w:t>
            </w:r>
          </w:p>
        </w:tc>
        <w:tc>
          <w:tcPr>
            <w:tcW w:w="898" w:type="dxa"/>
            <w:shd w:val="clear" w:color="auto" w:fill="auto"/>
          </w:tcPr>
          <w:p w14:paraId="32AD14E2" w14:textId="77777777" w:rsidR="006829FC" w:rsidRPr="000C215F" w:rsidRDefault="006829FC">
            <w:pPr>
              <w:pStyle w:val="GOSTTablenorm"/>
            </w:pPr>
          </w:p>
        </w:tc>
        <w:tc>
          <w:tcPr>
            <w:tcW w:w="1077" w:type="dxa"/>
            <w:shd w:val="clear" w:color="auto" w:fill="auto"/>
          </w:tcPr>
          <w:p w14:paraId="3506FD71" w14:textId="77777777" w:rsidR="006829FC" w:rsidRPr="000C215F" w:rsidRDefault="006829FC">
            <w:pPr>
              <w:pStyle w:val="GOSTTablenorm"/>
            </w:pPr>
            <w:r w:rsidRPr="000C215F">
              <w:t>Нет</w:t>
            </w:r>
          </w:p>
        </w:tc>
        <w:tc>
          <w:tcPr>
            <w:tcW w:w="2880" w:type="dxa"/>
            <w:shd w:val="clear" w:color="auto" w:fill="auto"/>
          </w:tcPr>
          <w:p w14:paraId="68359BA2" w14:textId="77777777" w:rsidR="006829FC" w:rsidRPr="000C215F" w:rsidRDefault="006829FC">
            <w:pPr>
              <w:pStyle w:val="GOSTTablenorm"/>
            </w:pPr>
            <w:r w:rsidRPr="000C215F">
              <w:t>Возвращено из местных бюджетов</w:t>
            </w:r>
            <w:r w:rsidRPr="00475C44">
              <w:rPr>
                <w:highlight w:val="green"/>
              </w:rPr>
              <w:t>.</w:t>
            </w:r>
          </w:p>
        </w:tc>
      </w:tr>
      <w:tr w:rsidR="006829FC" w14:paraId="76656ADB" w14:textId="77777777" w:rsidTr="00F66E9A">
        <w:tc>
          <w:tcPr>
            <w:tcW w:w="1915" w:type="dxa"/>
            <w:shd w:val="clear" w:color="auto" w:fill="auto"/>
          </w:tcPr>
          <w:p w14:paraId="09BDB35E" w14:textId="77777777" w:rsidR="006829FC" w:rsidRPr="000C215F" w:rsidRDefault="006829FC">
            <w:pPr>
              <w:pStyle w:val="GOSTTablenorm"/>
            </w:pPr>
            <w:r w:rsidRPr="000C215F">
              <w:t xml:space="preserve">Возвращено в МБ </w:t>
            </w:r>
            <w:r w:rsidRPr="00475C44">
              <w:rPr>
                <w:highlight w:val="green"/>
              </w:rPr>
              <w:t>(</w:t>
            </w:r>
            <w:r w:rsidRPr="000C215F">
              <w:t>графа 11)</w:t>
            </w:r>
          </w:p>
        </w:tc>
        <w:tc>
          <w:tcPr>
            <w:tcW w:w="1979" w:type="dxa"/>
            <w:shd w:val="clear" w:color="auto" w:fill="auto"/>
          </w:tcPr>
          <w:p w14:paraId="4D96C8D5" w14:textId="77777777" w:rsidR="006829FC" w:rsidRPr="000C215F" w:rsidRDefault="006829FC">
            <w:pPr>
              <w:pStyle w:val="GOSTTablenorm"/>
            </w:pPr>
            <w:r w:rsidRPr="000C215F">
              <w:t>VSEGO_V_MB</w:t>
            </w:r>
          </w:p>
        </w:tc>
        <w:tc>
          <w:tcPr>
            <w:tcW w:w="1079" w:type="dxa"/>
            <w:shd w:val="clear" w:color="auto" w:fill="auto"/>
          </w:tcPr>
          <w:p w14:paraId="2CA36940" w14:textId="77777777" w:rsidR="006829FC" w:rsidRPr="000C215F" w:rsidRDefault="006829FC">
            <w:pPr>
              <w:pStyle w:val="GOSTTablenorm"/>
            </w:pPr>
            <w:r w:rsidRPr="000C215F">
              <w:t>NUMBER2</w:t>
            </w:r>
          </w:p>
        </w:tc>
        <w:tc>
          <w:tcPr>
            <w:tcW w:w="898" w:type="dxa"/>
            <w:shd w:val="clear" w:color="auto" w:fill="auto"/>
          </w:tcPr>
          <w:p w14:paraId="140975DF" w14:textId="77777777" w:rsidR="006829FC" w:rsidRPr="000C215F" w:rsidRDefault="006829FC">
            <w:pPr>
              <w:pStyle w:val="GOSTTablenorm"/>
            </w:pPr>
          </w:p>
        </w:tc>
        <w:tc>
          <w:tcPr>
            <w:tcW w:w="1077" w:type="dxa"/>
            <w:shd w:val="clear" w:color="auto" w:fill="auto"/>
          </w:tcPr>
          <w:p w14:paraId="49FBB9A3" w14:textId="77777777" w:rsidR="006829FC" w:rsidRPr="000C215F" w:rsidRDefault="006829FC">
            <w:pPr>
              <w:pStyle w:val="GOSTTablenorm"/>
            </w:pPr>
            <w:r w:rsidRPr="000C215F">
              <w:t>Нет</w:t>
            </w:r>
          </w:p>
        </w:tc>
        <w:tc>
          <w:tcPr>
            <w:tcW w:w="2880" w:type="dxa"/>
            <w:shd w:val="clear" w:color="auto" w:fill="auto"/>
          </w:tcPr>
          <w:p w14:paraId="590D82F2" w14:textId="77777777" w:rsidR="006829FC" w:rsidRPr="000C215F" w:rsidRDefault="006829FC">
            <w:pPr>
              <w:pStyle w:val="GOSTTablenorm"/>
            </w:pPr>
            <w:r w:rsidRPr="000C215F">
              <w:t>Возвращено в местные бюджеты</w:t>
            </w:r>
            <w:r w:rsidRPr="00475C44">
              <w:rPr>
                <w:highlight w:val="green"/>
              </w:rPr>
              <w:t>.</w:t>
            </w:r>
          </w:p>
        </w:tc>
      </w:tr>
      <w:tr w:rsidR="006829FC" w14:paraId="1B1EDB6E" w14:textId="77777777" w:rsidTr="00F66E9A">
        <w:tc>
          <w:tcPr>
            <w:tcW w:w="1915" w:type="dxa"/>
            <w:shd w:val="clear" w:color="auto" w:fill="auto"/>
          </w:tcPr>
          <w:p w14:paraId="2BC157CF" w14:textId="77777777" w:rsidR="006829FC" w:rsidRPr="000C215F" w:rsidRDefault="006829FC">
            <w:pPr>
              <w:pStyle w:val="GOSTTablenorm"/>
            </w:pPr>
            <w:r w:rsidRPr="000C215F">
              <w:t>Всего возвращено в ФБ (графа 12)</w:t>
            </w:r>
          </w:p>
        </w:tc>
        <w:tc>
          <w:tcPr>
            <w:tcW w:w="1979" w:type="dxa"/>
            <w:shd w:val="clear" w:color="auto" w:fill="auto"/>
          </w:tcPr>
          <w:p w14:paraId="33526A9B" w14:textId="77777777" w:rsidR="006829FC" w:rsidRPr="000C215F" w:rsidRDefault="006829FC">
            <w:pPr>
              <w:pStyle w:val="GOSTTablenorm"/>
            </w:pPr>
            <w:r w:rsidRPr="000C215F">
              <w:t>VSEGO_V_FB</w:t>
            </w:r>
          </w:p>
        </w:tc>
        <w:tc>
          <w:tcPr>
            <w:tcW w:w="1079" w:type="dxa"/>
            <w:shd w:val="clear" w:color="auto" w:fill="auto"/>
          </w:tcPr>
          <w:p w14:paraId="7BD07DF1" w14:textId="77777777" w:rsidR="006829FC" w:rsidRPr="000C215F" w:rsidRDefault="006829FC">
            <w:pPr>
              <w:pStyle w:val="GOSTTablenorm"/>
            </w:pPr>
            <w:r w:rsidRPr="000C215F">
              <w:t>NUMBER2</w:t>
            </w:r>
          </w:p>
        </w:tc>
        <w:tc>
          <w:tcPr>
            <w:tcW w:w="898" w:type="dxa"/>
            <w:shd w:val="clear" w:color="auto" w:fill="auto"/>
          </w:tcPr>
          <w:p w14:paraId="087C8B41" w14:textId="77777777" w:rsidR="006829FC" w:rsidRPr="000C215F" w:rsidRDefault="006829FC">
            <w:pPr>
              <w:pStyle w:val="GOSTTablenorm"/>
            </w:pPr>
          </w:p>
        </w:tc>
        <w:tc>
          <w:tcPr>
            <w:tcW w:w="1077" w:type="dxa"/>
            <w:shd w:val="clear" w:color="auto" w:fill="auto"/>
          </w:tcPr>
          <w:p w14:paraId="2CF6E41A" w14:textId="77777777" w:rsidR="006829FC" w:rsidRPr="000C215F" w:rsidRDefault="006829FC">
            <w:pPr>
              <w:pStyle w:val="GOSTTablenorm"/>
            </w:pPr>
            <w:r w:rsidRPr="000C215F">
              <w:t>Нет</w:t>
            </w:r>
          </w:p>
        </w:tc>
        <w:tc>
          <w:tcPr>
            <w:tcW w:w="2880" w:type="dxa"/>
            <w:shd w:val="clear" w:color="auto" w:fill="auto"/>
          </w:tcPr>
          <w:p w14:paraId="169988B9" w14:textId="77777777" w:rsidR="006829FC" w:rsidRPr="000C215F" w:rsidRDefault="006829FC">
            <w:pPr>
              <w:pStyle w:val="GOSTTablenorm"/>
            </w:pPr>
            <w:r w:rsidRPr="000C215F">
              <w:t>Возвращено в федеральный бюджет всего.</w:t>
            </w:r>
          </w:p>
        </w:tc>
      </w:tr>
      <w:tr w:rsidR="006829FC" w14:paraId="591C6BD7" w14:textId="77777777" w:rsidTr="00F66E9A">
        <w:tc>
          <w:tcPr>
            <w:tcW w:w="1915" w:type="dxa"/>
            <w:shd w:val="clear" w:color="auto" w:fill="auto"/>
          </w:tcPr>
          <w:p w14:paraId="09D4C39C" w14:textId="77777777" w:rsidR="006829FC" w:rsidRPr="000C215F" w:rsidRDefault="006829FC">
            <w:pPr>
              <w:pStyle w:val="GOSTTablenorm"/>
            </w:pPr>
            <w:r w:rsidRPr="000C215F">
              <w:t>Возвращено в ФБ (взыскано) (графа 13)</w:t>
            </w:r>
          </w:p>
        </w:tc>
        <w:tc>
          <w:tcPr>
            <w:tcW w:w="1979" w:type="dxa"/>
            <w:shd w:val="clear" w:color="auto" w:fill="auto"/>
          </w:tcPr>
          <w:p w14:paraId="4260F770" w14:textId="77777777" w:rsidR="006829FC" w:rsidRPr="000C215F" w:rsidRDefault="006829FC">
            <w:pPr>
              <w:pStyle w:val="GOSTTablenorm"/>
            </w:pPr>
            <w:r w:rsidRPr="000C215F">
              <w:t>VSEGO_FB_VZ</w:t>
            </w:r>
          </w:p>
        </w:tc>
        <w:tc>
          <w:tcPr>
            <w:tcW w:w="1079" w:type="dxa"/>
            <w:shd w:val="clear" w:color="auto" w:fill="auto"/>
          </w:tcPr>
          <w:p w14:paraId="1D014D45" w14:textId="77777777" w:rsidR="006829FC" w:rsidRPr="000C215F" w:rsidRDefault="006829FC">
            <w:pPr>
              <w:pStyle w:val="GOSTTablenorm"/>
            </w:pPr>
            <w:r w:rsidRPr="000C215F">
              <w:t>NUMBER2</w:t>
            </w:r>
          </w:p>
        </w:tc>
        <w:tc>
          <w:tcPr>
            <w:tcW w:w="898" w:type="dxa"/>
            <w:shd w:val="clear" w:color="auto" w:fill="auto"/>
          </w:tcPr>
          <w:p w14:paraId="55FE11C7" w14:textId="77777777" w:rsidR="006829FC" w:rsidRPr="000C215F" w:rsidRDefault="006829FC">
            <w:pPr>
              <w:pStyle w:val="GOSTTablenorm"/>
            </w:pPr>
          </w:p>
        </w:tc>
        <w:tc>
          <w:tcPr>
            <w:tcW w:w="1077" w:type="dxa"/>
            <w:shd w:val="clear" w:color="auto" w:fill="auto"/>
          </w:tcPr>
          <w:p w14:paraId="0EFCE499" w14:textId="77777777" w:rsidR="006829FC" w:rsidRPr="000C215F" w:rsidRDefault="006829FC">
            <w:pPr>
              <w:pStyle w:val="GOSTTablenorm"/>
            </w:pPr>
            <w:r w:rsidRPr="000C215F">
              <w:t>Нет</w:t>
            </w:r>
          </w:p>
        </w:tc>
        <w:tc>
          <w:tcPr>
            <w:tcW w:w="2880" w:type="dxa"/>
            <w:shd w:val="clear" w:color="auto" w:fill="auto"/>
          </w:tcPr>
          <w:p w14:paraId="16DA8B3D" w14:textId="77777777" w:rsidR="006829FC" w:rsidRPr="000C215F" w:rsidRDefault="006829FC">
            <w:pPr>
              <w:pStyle w:val="GOSTTablenorm"/>
            </w:pPr>
            <w:r w:rsidRPr="000C215F">
              <w:t>Возвращено в федеральный бюджет в части взысканий.</w:t>
            </w:r>
          </w:p>
        </w:tc>
      </w:tr>
      <w:tr w:rsidR="006829FC" w14:paraId="52200F4B" w14:textId="77777777" w:rsidTr="00F66E9A">
        <w:tc>
          <w:tcPr>
            <w:tcW w:w="1915" w:type="dxa"/>
            <w:shd w:val="clear" w:color="auto" w:fill="auto"/>
          </w:tcPr>
          <w:p w14:paraId="3261F84A" w14:textId="6E2999D3" w:rsidR="006829FC" w:rsidRPr="000C215F" w:rsidRDefault="006829FC" w:rsidP="003414A4">
            <w:pPr>
              <w:pStyle w:val="GOSTTablenorm"/>
            </w:pPr>
            <w:r w:rsidRPr="00745E05">
              <w:t>Возвращено из ФБ (графа 14)</w:t>
            </w:r>
          </w:p>
        </w:tc>
        <w:tc>
          <w:tcPr>
            <w:tcW w:w="1979" w:type="dxa"/>
            <w:shd w:val="clear" w:color="auto" w:fill="auto"/>
          </w:tcPr>
          <w:p w14:paraId="737EF8E9" w14:textId="77777777" w:rsidR="006829FC" w:rsidRPr="000C215F" w:rsidRDefault="006829FC">
            <w:pPr>
              <w:pStyle w:val="GOSTTablenorm"/>
            </w:pPr>
            <w:r w:rsidRPr="000C215F">
              <w:t>VSEGO_IS_FB</w:t>
            </w:r>
          </w:p>
        </w:tc>
        <w:tc>
          <w:tcPr>
            <w:tcW w:w="1079" w:type="dxa"/>
            <w:shd w:val="clear" w:color="auto" w:fill="auto"/>
          </w:tcPr>
          <w:p w14:paraId="691FEE2A" w14:textId="77777777" w:rsidR="006829FC" w:rsidRPr="000C215F" w:rsidRDefault="006829FC">
            <w:pPr>
              <w:pStyle w:val="GOSTTablenorm"/>
            </w:pPr>
            <w:r w:rsidRPr="000C215F">
              <w:t>NUMBER2</w:t>
            </w:r>
          </w:p>
        </w:tc>
        <w:tc>
          <w:tcPr>
            <w:tcW w:w="898" w:type="dxa"/>
            <w:shd w:val="clear" w:color="auto" w:fill="auto"/>
          </w:tcPr>
          <w:p w14:paraId="0900B447" w14:textId="77777777" w:rsidR="006829FC" w:rsidRPr="000C215F" w:rsidRDefault="006829FC">
            <w:pPr>
              <w:pStyle w:val="GOSTTablenorm"/>
            </w:pPr>
          </w:p>
        </w:tc>
        <w:tc>
          <w:tcPr>
            <w:tcW w:w="1077" w:type="dxa"/>
            <w:shd w:val="clear" w:color="auto" w:fill="auto"/>
          </w:tcPr>
          <w:p w14:paraId="7B10B44C" w14:textId="77777777" w:rsidR="006829FC" w:rsidRPr="000C215F" w:rsidRDefault="006829FC">
            <w:pPr>
              <w:pStyle w:val="GOSTTablenorm"/>
            </w:pPr>
            <w:r w:rsidRPr="000C215F">
              <w:t>Нет</w:t>
            </w:r>
          </w:p>
        </w:tc>
        <w:tc>
          <w:tcPr>
            <w:tcW w:w="2880" w:type="dxa"/>
            <w:shd w:val="clear" w:color="auto" w:fill="auto"/>
          </w:tcPr>
          <w:p w14:paraId="4AE1C3C4" w14:textId="4CFF259F" w:rsidR="006829FC" w:rsidRPr="000C215F" w:rsidRDefault="006829FC" w:rsidP="003414A4">
            <w:pPr>
              <w:pStyle w:val="GOSTTablenorm"/>
            </w:pPr>
            <w:r w:rsidRPr="000C215F">
              <w:t>Возвращено из федерального бюджета.</w:t>
            </w:r>
          </w:p>
        </w:tc>
      </w:tr>
      <w:tr w:rsidR="006829FC" w14:paraId="55682213" w14:textId="77777777" w:rsidTr="00F66E9A">
        <w:tc>
          <w:tcPr>
            <w:tcW w:w="1915" w:type="dxa"/>
            <w:shd w:val="clear" w:color="auto" w:fill="auto"/>
          </w:tcPr>
          <w:p w14:paraId="32F788F6" w14:textId="77777777" w:rsidR="006829FC" w:rsidRPr="000C215F" w:rsidRDefault="006829FC">
            <w:pPr>
              <w:pStyle w:val="GOSTTablenorm"/>
            </w:pPr>
            <w:r w:rsidRPr="000C215F">
              <w:t>Поступило из ФБ в отчетном периоде (графа 15)</w:t>
            </w:r>
          </w:p>
        </w:tc>
        <w:tc>
          <w:tcPr>
            <w:tcW w:w="1979" w:type="dxa"/>
            <w:shd w:val="clear" w:color="auto" w:fill="auto"/>
          </w:tcPr>
          <w:p w14:paraId="5D4E219A" w14:textId="77777777" w:rsidR="006829FC" w:rsidRPr="000C215F" w:rsidRDefault="006829FC">
            <w:pPr>
              <w:pStyle w:val="GOSTTablenorm"/>
            </w:pPr>
            <w:r w:rsidRPr="000C215F">
              <w:t>VSEGO_POST_IS_FB</w:t>
            </w:r>
          </w:p>
        </w:tc>
        <w:tc>
          <w:tcPr>
            <w:tcW w:w="1079" w:type="dxa"/>
            <w:shd w:val="clear" w:color="auto" w:fill="auto"/>
          </w:tcPr>
          <w:p w14:paraId="196C01CA" w14:textId="77777777" w:rsidR="006829FC" w:rsidRPr="000C215F" w:rsidRDefault="006829FC">
            <w:pPr>
              <w:pStyle w:val="GOSTTablenorm"/>
            </w:pPr>
            <w:r w:rsidRPr="000C215F">
              <w:t>NUMBER2</w:t>
            </w:r>
          </w:p>
        </w:tc>
        <w:tc>
          <w:tcPr>
            <w:tcW w:w="898" w:type="dxa"/>
            <w:shd w:val="clear" w:color="auto" w:fill="auto"/>
          </w:tcPr>
          <w:p w14:paraId="5F8D6AFD" w14:textId="77777777" w:rsidR="006829FC" w:rsidRPr="000C215F" w:rsidRDefault="006829FC">
            <w:pPr>
              <w:pStyle w:val="GOSTTablenorm"/>
            </w:pPr>
          </w:p>
        </w:tc>
        <w:tc>
          <w:tcPr>
            <w:tcW w:w="1077" w:type="dxa"/>
            <w:shd w:val="clear" w:color="auto" w:fill="auto"/>
          </w:tcPr>
          <w:p w14:paraId="4F4E4620" w14:textId="77777777" w:rsidR="006829FC" w:rsidRPr="000C215F" w:rsidRDefault="006829FC">
            <w:pPr>
              <w:pStyle w:val="GOSTTablenorm"/>
            </w:pPr>
            <w:r w:rsidRPr="000C215F">
              <w:t>Нет</w:t>
            </w:r>
          </w:p>
        </w:tc>
        <w:tc>
          <w:tcPr>
            <w:tcW w:w="2880" w:type="dxa"/>
            <w:shd w:val="clear" w:color="auto" w:fill="auto"/>
          </w:tcPr>
          <w:p w14:paraId="08E507C7" w14:textId="77777777" w:rsidR="006829FC" w:rsidRPr="000C215F" w:rsidRDefault="006829FC">
            <w:pPr>
              <w:pStyle w:val="GOSTTablenorm"/>
            </w:pPr>
            <w:r w:rsidRPr="000C215F">
              <w:t>Поступило из федерального бюджета в текущем финансовом году.</w:t>
            </w:r>
          </w:p>
        </w:tc>
      </w:tr>
      <w:tr w:rsidR="006829FC" w14:paraId="234B61CE" w14:textId="77777777" w:rsidTr="00F66E9A">
        <w:tc>
          <w:tcPr>
            <w:tcW w:w="1915" w:type="dxa"/>
            <w:shd w:val="clear" w:color="auto" w:fill="auto"/>
          </w:tcPr>
          <w:p w14:paraId="16F0295E" w14:textId="77777777" w:rsidR="006829FC" w:rsidRPr="000C215F" w:rsidRDefault="006829FC">
            <w:pPr>
              <w:pStyle w:val="GOSTTablenorm"/>
            </w:pPr>
            <w:r w:rsidRPr="000C215F">
              <w:t>Возвращено в ФБ поступлений текущего года (графа 16)</w:t>
            </w:r>
          </w:p>
        </w:tc>
        <w:tc>
          <w:tcPr>
            <w:tcW w:w="1979" w:type="dxa"/>
            <w:shd w:val="clear" w:color="auto" w:fill="auto"/>
          </w:tcPr>
          <w:p w14:paraId="166FB54C" w14:textId="77777777" w:rsidR="006829FC" w:rsidRPr="000C215F" w:rsidRDefault="006829FC">
            <w:pPr>
              <w:pStyle w:val="GOSTTablenorm"/>
            </w:pPr>
            <w:r w:rsidRPr="000C215F">
              <w:t>VSEGO_POST_V_FB</w:t>
            </w:r>
          </w:p>
        </w:tc>
        <w:tc>
          <w:tcPr>
            <w:tcW w:w="1079" w:type="dxa"/>
            <w:shd w:val="clear" w:color="auto" w:fill="auto"/>
          </w:tcPr>
          <w:p w14:paraId="568AD649" w14:textId="77777777" w:rsidR="006829FC" w:rsidRPr="000C215F" w:rsidRDefault="006829FC">
            <w:pPr>
              <w:pStyle w:val="GOSTTablenorm"/>
            </w:pPr>
            <w:r w:rsidRPr="000C215F">
              <w:t>NUMBER2</w:t>
            </w:r>
          </w:p>
        </w:tc>
        <w:tc>
          <w:tcPr>
            <w:tcW w:w="898" w:type="dxa"/>
            <w:shd w:val="clear" w:color="auto" w:fill="auto"/>
          </w:tcPr>
          <w:p w14:paraId="274B98C5" w14:textId="77777777" w:rsidR="006829FC" w:rsidRPr="000C215F" w:rsidRDefault="006829FC">
            <w:pPr>
              <w:pStyle w:val="GOSTTablenorm"/>
            </w:pPr>
          </w:p>
        </w:tc>
        <w:tc>
          <w:tcPr>
            <w:tcW w:w="1077" w:type="dxa"/>
            <w:shd w:val="clear" w:color="auto" w:fill="auto"/>
          </w:tcPr>
          <w:p w14:paraId="1A3086C6" w14:textId="77777777" w:rsidR="006829FC" w:rsidRPr="000C215F" w:rsidRDefault="006829FC">
            <w:pPr>
              <w:pStyle w:val="GOSTTablenorm"/>
            </w:pPr>
            <w:r w:rsidRPr="000C215F">
              <w:t>Нет</w:t>
            </w:r>
          </w:p>
        </w:tc>
        <w:tc>
          <w:tcPr>
            <w:tcW w:w="2880" w:type="dxa"/>
            <w:shd w:val="clear" w:color="auto" w:fill="auto"/>
          </w:tcPr>
          <w:p w14:paraId="52AF1F2A" w14:textId="77777777" w:rsidR="006829FC" w:rsidRPr="000C215F" w:rsidRDefault="006829FC">
            <w:pPr>
              <w:pStyle w:val="GOSTTablenorm"/>
            </w:pPr>
            <w:r w:rsidRPr="000C215F">
              <w:t>Возвращено в федеральный бюджет поступлений текущего финансового года.</w:t>
            </w:r>
          </w:p>
        </w:tc>
      </w:tr>
      <w:tr w:rsidR="006829FC" w14:paraId="709AC7EB" w14:textId="77777777" w:rsidTr="00F66E9A">
        <w:tc>
          <w:tcPr>
            <w:tcW w:w="1915" w:type="dxa"/>
            <w:shd w:val="clear" w:color="auto" w:fill="auto"/>
          </w:tcPr>
          <w:p w14:paraId="1DF3E39F" w14:textId="77777777" w:rsidR="006829FC" w:rsidRPr="000C215F" w:rsidRDefault="006829FC">
            <w:pPr>
              <w:pStyle w:val="GOSTTablenorm"/>
            </w:pPr>
            <w:r w:rsidRPr="000C215F">
              <w:t>Всего КР бюджета субъекта РФ (графа 17)</w:t>
            </w:r>
          </w:p>
        </w:tc>
        <w:tc>
          <w:tcPr>
            <w:tcW w:w="1979" w:type="dxa"/>
            <w:shd w:val="clear" w:color="auto" w:fill="auto"/>
          </w:tcPr>
          <w:p w14:paraId="306FFEB0" w14:textId="77777777" w:rsidR="006829FC" w:rsidRPr="000C215F" w:rsidRDefault="006829FC">
            <w:pPr>
              <w:pStyle w:val="GOSTTablenorm"/>
            </w:pPr>
            <w:r w:rsidRPr="000C215F">
              <w:t>VSEGO_KR</w:t>
            </w:r>
          </w:p>
        </w:tc>
        <w:tc>
          <w:tcPr>
            <w:tcW w:w="1079" w:type="dxa"/>
            <w:shd w:val="clear" w:color="auto" w:fill="auto"/>
          </w:tcPr>
          <w:p w14:paraId="538A7B0E" w14:textId="77777777" w:rsidR="006829FC" w:rsidRPr="000C215F" w:rsidRDefault="006829FC">
            <w:pPr>
              <w:pStyle w:val="GOSTTablenorm"/>
            </w:pPr>
            <w:r w:rsidRPr="000C215F">
              <w:t>NUMBER2</w:t>
            </w:r>
          </w:p>
        </w:tc>
        <w:tc>
          <w:tcPr>
            <w:tcW w:w="898" w:type="dxa"/>
            <w:shd w:val="clear" w:color="auto" w:fill="auto"/>
          </w:tcPr>
          <w:p w14:paraId="029FAF1E" w14:textId="77777777" w:rsidR="006829FC" w:rsidRPr="000C215F" w:rsidRDefault="006829FC">
            <w:pPr>
              <w:pStyle w:val="GOSTTablenorm"/>
            </w:pPr>
          </w:p>
        </w:tc>
        <w:tc>
          <w:tcPr>
            <w:tcW w:w="1077" w:type="dxa"/>
            <w:shd w:val="clear" w:color="auto" w:fill="auto"/>
          </w:tcPr>
          <w:p w14:paraId="430DBC02" w14:textId="77777777" w:rsidR="006829FC" w:rsidRPr="000C215F" w:rsidRDefault="006829FC">
            <w:pPr>
              <w:pStyle w:val="GOSTTablenorm"/>
            </w:pPr>
            <w:r w:rsidRPr="000C215F">
              <w:t>Нет</w:t>
            </w:r>
          </w:p>
        </w:tc>
        <w:tc>
          <w:tcPr>
            <w:tcW w:w="2880" w:type="dxa"/>
            <w:shd w:val="clear" w:color="auto" w:fill="auto"/>
          </w:tcPr>
          <w:p w14:paraId="00F275B8" w14:textId="77777777" w:rsidR="006829FC" w:rsidRPr="000C215F" w:rsidRDefault="006829FC">
            <w:pPr>
              <w:pStyle w:val="GOSTTablenorm"/>
            </w:pPr>
            <w:r w:rsidRPr="000C215F">
              <w:t>Кассовый расход бюджета субъекта РФ в текущем финансовом году, всего.</w:t>
            </w:r>
          </w:p>
        </w:tc>
      </w:tr>
      <w:tr w:rsidR="006829FC" w14:paraId="11C7537B" w14:textId="77777777" w:rsidTr="00F66E9A">
        <w:tc>
          <w:tcPr>
            <w:tcW w:w="1915" w:type="dxa"/>
            <w:shd w:val="clear" w:color="auto" w:fill="auto"/>
          </w:tcPr>
          <w:p w14:paraId="7CF4656D" w14:textId="77777777" w:rsidR="006829FC" w:rsidRPr="000C215F" w:rsidRDefault="006829FC">
            <w:pPr>
              <w:pStyle w:val="GOSTTablenorm"/>
            </w:pPr>
            <w:r w:rsidRPr="000C215F">
              <w:t xml:space="preserve">КР бюджета субъекта РФ, из них перечислено в МБ </w:t>
            </w:r>
            <w:r w:rsidRPr="00475C44">
              <w:rPr>
                <w:highlight w:val="green"/>
              </w:rPr>
              <w:t>(</w:t>
            </w:r>
            <w:r w:rsidRPr="000C215F">
              <w:t>графа 18)</w:t>
            </w:r>
          </w:p>
        </w:tc>
        <w:tc>
          <w:tcPr>
            <w:tcW w:w="1979" w:type="dxa"/>
            <w:shd w:val="clear" w:color="auto" w:fill="auto"/>
          </w:tcPr>
          <w:p w14:paraId="46E3F0EC" w14:textId="77777777" w:rsidR="006829FC" w:rsidRPr="000C215F" w:rsidRDefault="006829FC">
            <w:pPr>
              <w:pStyle w:val="GOSTTablenorm"/>
            </w:pPr>
            <w:r w:rsidRPr="000C215F">
              <w:t>VSEGO_KR_V_MB</w:t>
            </w:r>
          </w:p>
        </w:tc>
        <w:tc>
          <w:tcPr>
            <w:tcW w:w="1079" w:type="dxa"/>
            <w:shd w:val="clear" w:color="auto" w:fill="auto"/>
          </w:tcPr>
          <w:p w14:paraId="319E5DFC" w14:textId="77777777" w:rsidR="006829FC" w:rsidRPr="000C215F" w:rsidRDefault="006829FC">
            <w:pPr>
              <w:pStyle w:val="GOSTTablenorm"/>
            </w:pPr>
            <w:r w:rsidRPr="000C215F">
              <w:t>NUMBER2</w:t>
            </w:r>
          </w:p>
        </w:tc>
        <w:tc>
          <w:tcPr>
            <w:tcW w:w="898" w:type="dxa"/>
            <w:shd w:val="clear" w:color="auto" w:fill="auto"/>
          </w:tcPr>
          <w:p w14:paraId="238854A1" w14:textId="77777777" w:rsidR="006829FC" w:rsidRPr="000C215F" w:rsidRDefault="006829FC">
            <w:pPr>
              <w:pStyle w:val="GOSTTablenorm"/>
            </w:pPr>
          </w:p>
        </w:tc>
        <w:tc>
          <w:tcPr>
            <w:tcW w:w="1077" w:type="dxa"/>
            <w:shd w:val="clear" w:color="auto" w:fill="auto"/>
          </w:tcPr>
          <w:p w14:paraId="4023744A" w14:textId="77777777" w:rsidR="006829FC" w:rsidRPr="000C215F" w:rsidRDefault="006829FC">
            <w:pPr>
              <w:pStyle w:val="GOSTTablenorm"/>
            </w:pPr>
            <w:r w:rsidRPr="000C215F">
              <w:t>Нет</w:t>
            </w:r>
          </w:p>
        </w:tc>
        <w:tc>
          <w:tcPr>
            <w:tcW w:w="2880" w:type="dxa"/>
            <w:shd w:val="clear" w:color="auto" w:fill="auto"/>
          </w:tcPr>
          <w:p w14:paraId="2B30FF85" w14:textId="77777777" w:rsidR="006829FC" w:rsidRPr="000C215F" w:rsidRDefault="006829FC">
            <w:pPr>
              <w:pStyle w:val="GOSTTablenorm"/>
            </w:pPr>
            <w:r w:rsidRPr="000C215F">
              <w:t>Кассовый расход бюджета субъекта РФ в текущем финансовом году, в части перечислений в местные бюджеты</w:t>
            </w:r>
            <w:r w:rsidRPr="00475C44">
              <w:rPr>
                <w:highlight w:val="green"/>
              </w:rPr>
              <w:t>.</w:t>
            </w:r>
          </w:p>
        </w:tc>
      </w:tr>
      <w:tr w:rsidR="006829FC" w14:paraId="2E03DBFD" w14:textId="77777777" w:rsidTr="00F66E9A">
        <w:tc>
          <w:tcPr>
            <w:tcW w:w="1915" w:type="dxa"/>
            <w:shd w:val="clear" w:color="auto" w:fill="auto"/>
          </w:tcPr>
          <w:p w14:paraId="26DA5812" w14:textId="77777777" w:rsidR="006829FC" w:rsidRPr="000C215F" w:rsidRDefault="006829FC">
            <w:pPr>
              <w:pStyle w:val="GOSTTablenorm"/>
            </w:pPr>
            <w:r w:rsidRPr="000C215F">
              <w:t xml:space="preserve">КР МБ </w:t>
            </w:r>
            <w:r w:rsidRPr="00475C44">
              <w:rPr>
                <w:highlight w:val="green"/>
              </w:rPr>
              <w:t>(</w:t>
            </w:r>
            <w:r w:rsidRPr="000C215F">
              <w:t>графа 19)</w:t>
            </w:r>
          </w:p>
        </w:tc>
        <w:tc>
          <w:tcPr>
            <w:tcW w:w="1979" w:type="dxa"/>
            <w:shd w:val="clear" w:color="auto" w:fill="auto"/>
          </w:tcPr>
          <w:p w14:paraId="217181D5" w14:textId="77777777" w:rsidR="006829FC" w:rsidRPr="000C215F" w:rsidRDefault="006829FC">
            <w:pPr>
              <w:pStyle w:val="GOSTTablenorm"/>
            </w:pPr>
            <w:r w:rsidRPr="000C215F">
              <w:t>VSEGO_KR_MB</w:t>
            </w:r>
          </w:p>
        </w:tc>
        <w:tc>
          <w:tcPr>
            <w:tcW w:w="1079" w:type="dxa"/>
            <w:shd w:val="clear" w:color="auto" w:fill="auto"/>
          </w:tcPr>
          <w:p w14:paraId="1A8E934F" w14:textId="77777777" w:rsidR="006829FC" w:rsidRPr="000C215F" w:rsidRDefault="006829FC">
            <w:pPr>
              <w:pStyle w:val="GOSTTablenorm"/>
            </w:pPr>
            <w:r w:rsidRPr="000C215F">
              <w:t>NUMBER2</w:t>
            </w:r>
          </w:p>
        </w:tc>
        <w:tc>
          <w:tcPr>
            <w:tcW w:w="898" w:type="dxa"/>
            <w:shd w:val="clear" w:color="auto" w:fill="auto"/>
          </w:tcPr>
          <w:p w14:paraId="6AB609C0" w14:textId="77777777" w:rsidR="006829FC" w:rsidRPr="000C215F" w:rsidRDefault="006829FC">
            <w:pPr>
              <w:pStyle w:val="GOSTTablenorm"/>
            </w:pPr>
          </w:p>
        </w:tc>
        <w:tc>
          <w:tcPr>
            <w:tcW w:w="1077" w:type="dxa"/>
            <w:shd w:val="clear" w:color="auto" w:fill="auto"/>
          </w:tcPr>
          <w:p w14:paraId="64A0F299" w14:textId="77777777" w:rsidR="006829FC" w:rsidRPr="000C215F" w:rsidRDefault="006829FC">
            <w:pPr>
              <w:pStyle w:val="GOSTTablenorm"/>
            </w:pPr>
            <w:r w:rsidRPr="000C215F">
              <w:t>Нет</w:t>
            </w:r>
          </w:p>
        </w:tc>
        <w:tc>
          <w:tcPr>
            <w:tcW w:w="2880" w:type="dxa"/>
            <w:shd w:val="clear" w:color="auto" w:fill="auto"/>
          </w:tcPr>
          <w:p w14:paraId="0D87CE59" w14:textId="77777777" w:rsidR="006829FC" w:rsidRPr="000C215F" w:rsidRDefault="006829FC">
            <w:pPr>
              <w:pStyle w:val="GOSTTablenorm"/>
            </w:pPr>
            <w:r w:rsidRPr="000C215F">
              <w:t>Кассовый расход местных бюджето</w:t>
            </w:r>
            <w:r w:rsidRPr="00475C44">
              <w:rPr>
                <w:highlight w:val="green"/>
              </w:rPr>
              <w:t>в в</w:t>
            </w:r>
            <w:r w:rsidRPr="000C215F">
              <w:t xml:space="preserve"> текущем финансовом году.</w:t>
            </w:r>
          </w:p>
        </w:tc>
      </w:tr>
      <w:tr w:rsidR="006829FC" w14:paraId="6CB2F74E" w14:textId="77777777" w:rsidTr="00F66E9A">
        <w:tc>
          <w:tcPr>
            <w:tcW w:w="1915" w:type="dxa"/>
            <w:shd w:val="clear" w:color="auto" w:fill="auto"/>
          </w:tcPr>
          <w:p w14:paraId="651B4077" w14:textId="77777777" w:rsidR="006829FC" w:rsidRPr="000C215F" w:rsidRDefault="006829FC">
            <w:pPr>
              <w:pStyle w:val="GOSTTablenorm"/>
            </w:pPr>
            <w:r w:rsidRPr="000C215F">
              <w:lastRenderedPageBreak/>
              <w:t>Всего остаток средств в бюджетах на конец отчетного периода (графа 20)</w:t>
            </w:r>
          </w:p>
        </w:tc>
        <w:tc>
          <w:tcPr>
            <w:tcW w:w="1979" w:type="dxa"/>
            <w:shd w:val="clear" w:color="auto" w:fill="auto"/>
          </w:tcPr>
          <w:p w14:paraId="618500FA" w14:textId="77777777" w:rsidR="006829FC" w:rsidRPr="000C215F" w:rsidRDefault="006829FC">
            <w:pPr>
              <w:pStyle w:val="GOSTTablenorm"/>
            </w:pPr>
            <w:r w:rsidRPr="000C215F">
              <w:t>VSEGO_OST_END</w:t>
            </w:r>
          </w:p>
        </w:tc>
        <w:tc>
          <w:tcPr>
            <w:tcW w:w="1079" w:type="dxa"/>
            <w:shd w:val="clear" w:color="auto" w:fill="auto"/>
          </w:tcPr>
          <w:p w14:paraId="4683584D" w14:textId="77777777" w:rsidR="006829FC" w:rsidRPr="000C215F" w:rsidRDefault="006829FC">
            <w:pPr>
              <w:pStyle w:val="GOSTTablenorm"/>
            </w:pPr>
            <w:r w:rsidRPr="000C215F">
              <w:t>NUMBER2</w:t>
            </w:r>
          </w:p>
        </w:tc>
        <w:tc>
          <w:tcPr>
            <w:tcW w:w="898" w:type="dxa"/>
            <w:shd w:val="clear" w:color="auto" w:fill="auto"/>
          </w:tcPr>
          <w:p w14:paraId="37DF67E0" w14:textId="77777777" w:rsidR="006829FC" w:rsidRPr="000C215F" w:rsidRDefault="006829FC">
            <w:pPr>
              <w:pStyle w:val="GOSTTablenorm"/>
            </w:pPr>
          </w:p>
        </w:tc>
        <w:tc>
          <w:tcPr>
            <w:tcW w:w="1077" w:type="dxa"/>
            <w:shd w:val="clear" w:color="auto" w:fill="auto"/>
          </w:tcPr>
          <w:p w14:paraId="10A0D76B" w14:textId="77777777" w:rsidR="006829FC" w:rsidRPr="000C215F" w:rsidRDefault="006829FC">
            <w:pPr>
              <w:pStyle w:val="GOSTTablenorm"/>
            </w:pPr>
            <w:r w:rsidRPr="000C215F">
              <w:t>Нет</w:t>
            </w:r>
          </w:p>
        </w:tc>
        <w:tc>
          <w:tcPr>
            <w:tcW w:w="2880" w:type="dxa"/>
            <w:shd w:val="clear" w:color="auto" w:fill="auto"/>
          </w:tcPr>
          <w:p w14:paraId="0574CB96" w14:textId="77777777" w:rsidR="006829FC" w:rsidRPr="000C215F" w:rsidRDefault="006829FC">
            <w:pPr>
              <w:pStyle w:val="GOSTTablenorm"/>
            </w:pPr>
            <w:r w:rsidRPr="000C215F">
              <w:t>Остаток средств на конец отчетного периода, всего.</w:t>
            </w:r>
          </w:p>
        </w:tc>
      </w:tr>
      <w:tr w:rsidR="006829FC" w14:paraId="1477C708" w14:textId="77777777" w:rsidTr="00F66E9A">
        <w:tc>
          <w:tcPr>
            <w:tcW w:w="1915" w:type="dxa"/>
            <w:shd w:val="clear" w:color="auto" w:fill="auto"/>
          </w:tcPr>
          <w:p w14:paraId="28C665EC" w14:textId="77777777" w:rsidR="006829FC" w:rsidRPr="000C215F" w:rsidRDefault="006829FC">
            <w:pPr>
              <w:pStyle w:val="GOSTTablenorm"/>
            </w:pPr>
            <w:r w:rsidRPr="000C215F">
              <w:t>В т.ч. в бюджете субъекта РФ (графа 21)</w:t>
            </w:r>
          </w:p>
        </w:tc>
        <w:tc>
          <w:tcPr>
            <w:tcW w:w="1979" w:type="dxa"/>
            <w:shd w:val="clear" w:color="auto" w:fill="auto"/>
          </w:tcPr>
          <w:p w14:paraId="5E40C881" w14:textId="77777777" w:rsidR="006829FC" w:rsidRPr="000C215F" w:rsidRDefault="006829FC">
            <w:pPr>
              <w:pStyle w:val="GOSTTablenorm"/>
            </w:pPr>
            <w:r w:rsidRPr="000C215F">
              <w:t>VSEGO_OST_END_OB</w:t>
            </w:r>
          </w:p>
        </w:tc>
        <w:tc>
          <w:tcPr>
            <w:tcW w:w="1079" w:type="dxa"/>
            <w:shd w:val="clear" w:color="auto" w:fill="auto"/>
          </w:tcPr>
          <w:p w14:paraId="7658D86C" w14:textId="77777777" w:rsidR="006829FC" w:rsidRPr="000C215F" w:rsidRDefault="006829FC">
            <w:pPr>
              <w:pStyle w:val="GOSTTablenorm"/>
            </w:pPr>
            <w:r w:rsidRPr="000C215F">
              <w:t>NUMBER2</w:t>
            </w:r>
          </w:p>
        </w:tc>
        <w:tc>
          <w:tcPr>
            <w:tcW w:w="898" w:type="dxa"/>
            <w:shd w:val="clear" w:color="auto" w:fill="auto"/>
          </w:tcPr>
          <w:p w14:paraId="4973A616" w14:textId="77777777" w:rsidR="006829FC" w:rsidRPr="000C215F" w:rsidRDefault="006829FC">
            <w:pPr>
              <w:pStyle w:val="GOSTTablenorm"/>
            </w:pPr>
          </w:p>
        </w:tc>
        <w:tc>
          <w:tcPr>
            <w:tcW w:w="1077" w:type="dxa"/>
            <w:shd w:val="clear" w:color="auto" w:fill="auto"/>
          </w:tcPr>
          <w:p w14:paraId="74B787C2" w14:textId="77777777" w:rsidR="006829FC" w:rsidRPr="000C215F" w:rsidRDefault="006829FC">
            <w:pPr>
              <w:pStyle w:val="GOSTTablenorm"/>
            </w:pPr>
            <w:r w:rsidRPr="000C215F">
              <w:t>Нет</w:t>
            </w:r>
          </w:p>
        </w:tc>
        <w:tc>
          <w:tcPr>
            <w:tcW w:w="2880" w:type="dxa"/>
            <w:shd w:val="clear" w:color="auto" w:fill="auto"/>
          </w:tcPr>
          <w:p w14:paraId="3FE021A7" w14:textId="77777777" w:rsidR="006829FC" w:rsidRPr="000C215F" w:rsidRDefault="006829FC">
            <w:pPr>
              <w:pStyle w:val="GOSTTablenorm"/>
            </w:pPr>
            <w:r w:rsidRPr="000C215F">
              <w:t>Остаток средств в бюджете субъекта РФ на конец отчетного периода.</w:t>
            </w:r>
          </w:p>
        </w:tc>
      </w:tr>
      <w:tr w:rsidR="006829FC" w14:paraId="21C791E2" w14:textId="77777777" w:rsidTr="00F66E9A">
        <w:tc>
          <w:tcPr>
            <w:tcW w:w="1915" w:type="dxa"/>
            <w:shd w:val="clear" w:color="auto" w:fill="auto"/>
          </w:tcPr>
          <w:p w14:paraId="521B3CB2" w14:textId="77777777" w:rsidR="006829FC" w:rsidRPr="000C215F" w:rsidRDefault="006829FC">
            <w:pPr>
              <w:pStyle w:val="GOSTTablenorm"/>
            </w:pPr>
            <w:r w:rsidRPr="000C215F">
              <w:t xml:space="preserve">В т.ч. в МБ </w:t>
            </w:r>
            <w:r w:rsidRPr="00475C44">
              <w:rPr>
                <w:highlight w:val="green"/>
              </w:rPr>
              <w:t>(</w:t>
            </w:r>
            <w:r w:rsidRPr="000C215F">
              <w:t>графа 22)</w:t>
            </w:r>
          </w:p>
        </w:tc>
        <w:tc>
          <w:tcPr>
            <w:tcW w:w="1979" w:type="dxa"/>
            <w:shd w:val="clear" w:color="auto" w:fill="auto"/>
          </w:tcPr>
          <w:p w14:paraId="79F45ABE" w14:textId="77777777" w:rsidR="006829FC" w:rsidRPr="000C215F" w:rsidRDefault="006829FC">
            <w:pPr>
              <w:pStyle w:val="GOSTTablenorm"/>
            </w:pPr>
            <w:r w:rsidRPr="000C215F">
              <w:t>VSEGO_OST_END_MB</w:t>
            </w:r>
          </w:p>
        </w:tc>
        <w:tc>
          <w:tcPr>
            <w:tcW w:w="1079" w:type="dxa"/>
            <w:shd w:val="clear" w:color="auto" w:fill="auto"/>
          </w:tcPr>
          <w:p w14:paraId="2E4A2250" w14:textId="77777777" w:rsidR="006829FC" w:rsidRPr="000C215F" w:rsidRDefault="006829FC">
            <w:pPr>
              <w:pStyle w:val="GOSTTablenorm"/>
            </w:pPr>
            <w:r w:rsidRPr="000C215F">
              <w:t>NUMBER2</w:t>
            </w:r>
          </w:p>
        </w:tc>
        <w:tc>
          <w:tcPr>
            <w:tcW w:w="898" w:type="dxa"/>
            <w:shd w:val="clear" w:color="auto" w:fill="auto"/>
          </w:tcPr>
          <w:p w14:paraId="6D131121" w14:textId="77777777" w:rsidR="006829FC" w:rsidRPr="000C215F" w:rsidRDefault="006829FC">
            <w:pPr>
              <w:pStyle w:val="GOSTTablenorm"/>
            </w:pPr>
          </w:p>
        </w:tc>
        <w:tc>
          <w:tcPr>
            <w:tcW w:w="1077" w:type="dxa"/>
            <w:shd w:val="clear" w:color="auto" w:fill="auto"/>
          </w:tcPr>
          <w:p w14:paraId="0F85166D" w14:textId="77777777" w:rsidR="006829FC" w:rsidRPr="000C215F" w:rsidRDefault="006829FC">
            <w:pPr>
              <w:pStyle w:val="GOSTTablenorm"/>
            </w:pPr>
            <w:r w:rsidRPr="000C215F">
              <w:t>Нет</w:t>
            </w:r>
          </w:p>
        </w:tc>
        <w:tc>
          <w:tcPr>
            <w:tcW w:w="2880" w:type="dxa"/>
            <w:shd w:val="clear" w:color="auto" w:fill="auto"/>
          </w:tcPr>
          <w:p w14:paraId="7FBA1BC0" w14:textId="77777777" w:rsidR="006829FC" w:rsidRPr="000C215F" w:rsidRDefault="006829FC">
            <w:pPr>
              <w:pStyle w:val="GOSTTablenorm"/>
            </w:pPr>
            <w:r w:rsidRPr="000C215F">
              <w:t>Остаток средств в местных бюджета</w:t>
            </w:r>
            <w:r w:rsidRPr="00475C44">
              <w:rPr>
                <w:highlight w:val="green"/>
              </w:rPr>
              <w:t>х н</w:t>
            </w:r>
            <w:r w:rsidRPr="000C215F">
              <w:t>а конец отчетного периода.</w:t>
            </w:r>
          </w:p>
        </w:tc>
      </w:tr>
    </w:tbl>
    <w:p w14:paraId="00344BC5" w14:textId="1E30856B" w:rsidR="006829FC" w:rsidRPr="006829FC" w:rsidRDefault="006829FC" w:rsidP="00745E05">
      <w:pPr>
        <w:pStyle w:val="32"/>
      </w:pPr>
      <w:bookmarkStart w:id="198" w:name="_Toc88237090"/>
      <w:bookmarkStart w:id="199" w:name="_Toc115392275"/>
      <w:r w:rsidRPr="006829FC">
        <w:t>Макет файла</w:t>
      </w:r>
      <w:bookmarkEnd w:id="198"/>
      <w:bookmarkEnd w:id="199"/>
    </w:p>
    <w:p w14:paraId="714B6EAC" w14:textId="77777777" w:rsidR="006829FC" w:rsidRDefault="006829FC" w:rsidP="006829FC">
      <w:pPr>
        <w:pStyle w:val="OTRMaketCode"/>
        <w:ind w:firstLine="0"/>
      </w:pPr>
      <w:r w:rsidRPr="00A03F96">
        <w:rPr>
          <w:b/>
        </w:rPr>
        <w:t>FK</w:t>
      </w:r>
      <w:r>
        <w:t>|NUM_VER|FORMER(0)|FORM_VER(0)|NORM_DOC(0)|</w:t>
      </w:r>
    </w:p>
    <w:p w14:paraId="75E1BFD5" w14:textId="77777777" w:rsidR="006829FC" w:rsidRDefault="006829FC" w:rsidP="006829FC">
      <w:pPr>
        <w:pStyle w:val="OTRMaketCode"/>
        <w:ind w:firstLine="0"/>
      </w:pPr>
      <w:r w:rsidRPr="00A03F96">
        <w:rPr>
          <w:b/>
        </w:rPr>
        <w:t>FROM</w:t>
      </w:r>
      <w:r>
        <w:t>|KOD_UBP(0)|NAME_UBP(0)|KOD_TOFK|NAME_TOFK|</w:t>
      </w:r>
      <w:r w:rsidRPr="00A03F96">
        <w:rPr>
          <w:b/>
        </w:rPr>
        <w:t>TO</w:t>
      </w:r>
    </w:p>
    <w:p w14:paraId="708946A3" w14:textId="77777777" w:rsidR="006829FC" w:rsidRDefault="006829FC" w:rsidP="006829FC">
      <w:pPr>
        <w:pStyle w:val="OTRMaketCode"/>
        <w:ind w:firstLine="0"/>
      </w:pPr>
      <w:r w:rsidRPr="00A03F96">
        <w:rPr>
          <w:b/>
        </w:rPr>
        <w:t>TO</w:t>
      </w:r>
      <w:r>
        <w:t>|BUDG_LEVEL|KOD_UBP|NAME_UBP|KOD_TOFK(0)|NAME_TOFK(0)|</w:t>
      </w:r>
      <w:r w:rsidRPr="00A03F96">
        <w:rPr>
          <w:b/>
        </w:rPr>
        <w:t>LU</w:t>
      </w:r>
    </w:p>
    <w:p w14:paraId="5D67C995" w14:textId="77777777" w:rsidR="006829FC" w:rsidRDefault="006829FC" w:rsidP="006829FC">
      <w:pPr>
        <w:pStyle w:val="OTRMaketCode"/>
        <w:ind w:firstLine="0"/>
      </w:pPr>
      <w:r w:rsidRPr="00A03F96">
        <w:rPr>
          <w:b/>
        </w:rPr>
        <w:t>LU</w:t>
      </w:r>
      <w:r>
        <w:t>|GUID_FK|DATE_DOC|KOD_TOFK_OT|OKPO_TOFK(0)|OKATO(0)|NAME_TOFK_OT|NAME_RUK|NAME_BUH|DATE_POD|</w:t>
      </w:r>
      <w:r w:rsidRPr="00A03F96">
        <w:rPr>
          <w:b/>
        </w:rPr>
        <w:t>LUOSN(*)</w:t>
      </w:r>
    </w:p>
    <w:p w14:paraId="71AD4865" w14:textId="77777777" w:rsidR="006829FC" w:rsidRDefault="006829FC" w:rsidP="006829FC">
      <w:pPr>
        <w:pStyle w:val="OTRMaketCode"/>
        <w:ind w:firstLine="0"/>
      </w:pPr>
      <w:r w:rsidRPr="00A03F96">
        <w:rPr>
          <w:b/>
        </w:rPr>
        <w:t>LUOSN</w:t>
      </w:r>
      <w:r>
        <w:t>|NAME_SUBS|GLAVA_GRS|ADD_KLASS|SUM_01(0)|SUM_OB(0)|SUM_MB(0)|SUM_DEB_PG(0)|SUM_DEB_OB(0)|SUM_DEB_MB(0)|SUM_IS_MB(0)|SUM_V_MB(0)|SUM_V_FB(0)|SUM_FB_VZ(0)|SUM_IS_FB(0)|SUM_POST_IS_FB(0)|SUM_POST_V_FB(0)|SUM_KR(0)|SUM_KR_V_MB(0)|SUM_KR_MB(0)|SUM_OST_END(0)|SUM_OST_END_OB(0)|SUM_OST_END_MB(0)|</w:t>
      </w:r>
      <w:r w:rsidRPr="00A03F96">
        <w:rPr>
          <w:b/>
        </w:rPr>
        <w:t>LUOSN_MB(*)</w:t>
      </w:r>
    </w:p>
    <w:p w14:paraId="1FBF40C8" w14:textId="77777777" w:rsidR="006829FC" w:rsidRDefault="006829FC" w:rsidP="006829FC">
      <w:pPr>
        <w:pStyle w:val="OTRMaketCode"/>
        <w:ind w:firstLine="0"/>
      </w:pPr>
      <w:r w:rsidRPr="00A03F96">
        <w:rPr>
          <w:b/>
        </w:rPr>
        <w:t>LUOSN_MB(0)</w:t>
      </w:r>
      <w:r>
        <w:t>|NAME_BUD_MB|MB_GLAVA_GRS|MB_ADD_KLASS|MB_SUM_01(0)|MB_SUM_OB(0)|MB_SUM_MB(0)|MB_SUM_DEB_PG(0)|MB_SUM_DEB_OB(0)|MB_SUM_DEB_MB(0)|MB_SUM_IS_MB(0)|MB_SUM_V_MB(0)|MB_SUM_V_FB(0)|MB_SUM_FB_VZ(0)|MB_SUM_IS_FB(0)|MB_SUM_POST_IS_FB(0)|MB_SUM_POST_V_FB(0)|MB_SUM_KR(0)|MB_SUM_KR_V_MB(0)|MB_SUM_KR_MB(0)|MB_SUM_OST_END(0)|MB_SUM_OST_END_OB(0)|MB_SUM_OST_END_MB(0)|</w:t>
      </w:r>
      <w:r w:rsidRPr="00A03F96">
        <w:rPr>
          <w:b/>
        </w:rPr>
        <w:t>LU_BK_ITOG(*)</w:t>
      </w:r>
    </w:p>
    <w:p w14:paraId="0724F653" w14:textId="77777777" w:rsidR="006829FC" w:rsidRDefault="006829FC" w:rsidP="006829FC">
      <w:pPr>
        <w:pStyle w:val="OTRMaketCode"/>
        <w:ind w:firstLine="0"/>
      </w:pPr>
      <w:r w:rsidRPr="00A03F96">
        <w:rPr>
          <w:b/>
        </w:rPr>
        <w:t>LU_BK_ITOG</w:t>
      </w:r>
      <w:r>
        <w:t>|GLAVA_GRS|ITOG_01(0)|ITOG_OB(0)|ITOG_MB(0)|ITOG_DEB_PG(0)|ITOG_DEB_OB(0)|ITOG_DEB_MB(0)|ITOG_IS_MB(0)|ITOG_V_MB(0)|ITOG_V_FB(0)|ITOG_FB_VZ(0)|ITOG_IS_FB(0)|ITOG_POST_IS_FB(0)|ITOG_POST_V_FB(0)|ITOG_KR(0)|ITOG_KR_V_MB(0)|ITOG_KR_MB(0)|ITOG_OST_END(0)|ITOG_OST_END_OB(0)|ITOG_OST_END_MB(0)|</w:t>
      </w:r>
      <w:r w:rsidRPr="00A03F96">
        <w:rPr>
          <w:b/>
        </w:rPr>
        <w:t>LU_BK_VSEGO</w:t>
      </w:r>
    </w:p>
    <w:p w14:paraId="300A9470" w14:textId="77777777" w:rsidR="006829FC" w:rsidRDefault="006829FC" w:rsidP="006829FC">
      <w:pPr>
        <w:pStyle w:val="OTRMaketCode"/>
        <w:ind w:firstLine="0"/>
      </w:pPr>
      <w:r w:rsidRPr="00A03F96">
        <w:rPr>
          <w:b/>
        </w:rPr>
        <w:t>LU_BK_VSEGO</w:t>
      </w:r>
      <w:r>
        <w:t>|VSEGO_01(0)|VSEGO_OB(0)|VSEGO_MB(0)|VSEGO_DEB_PG(0)|VSEGO_DEB_OB(0)|VSEGO_DEB_MB(0)|VSEGO_IS_MB(0)|VSEGO_V_MB(0)|VSEGO_V_FB(0)|VSEGO_FB_VZ(0)|VSEGO_IS_FB(0)|VSEGO_POST_IS_FB(0)|VSEGO_POST_V_FB(0)|VSEGO_KR(0)|VSEGO_KR_V_MB(0)|VSEGO_KR_MB(0)|VSEGO_OST_END(0)|VSEGO_OST_END_OB(0)|VSEGO_OST_END_MB(0)|</w:t>
      </w:r>
    </w:p>
    <w:p w14:paraId="20ED4EB4" w14:textId="0B79357D" w:rsidR="006829FC" w:rsidRPr="00745E05" w:rsidRDefault="006829FC" w:rsidP="00745E05">
      <w:pPr>
        <w:pStyle w:val="32"/>
        <w:rPr>
          <w:highlight w:val="green"/>
        </w:rPr>
      </w:pPr>
      <w:bookmarkStart w:id="200" w:name="_Toc88237091"/>
      <w:bookmarkStart w:id="201" w:name="_Toc115392276"/>
      <w:r w:rsidRPr="00745E05">
        <w:rPr>
          <w:highlight w:val="green"/>
        </w:rPr>
        <w:lastRenderedPageBreak/>
        <w:t>Пример файла</w:t>
      </w:r>
      <w:bookmarkEnd w:id="200"/>
      <w:bookmarkEnd w:id="201"/>
    </w:p>
    <w:p w14:paraId="4AF103D7" w14:textId="61E71C1D" w:rsidR="006829FC" w:rsidRPr="00821E9E" w:rsidRDefault="006829FC" w:rsidP="006829FC">
      <w:pPr>
        <w:pStyle w:val="OTRNormal"/>
        <w:rPr>
          <w:lang w:val="en-US"/>
        </w:rPr>
      </w:pPr>
      <w:r>
        <w:t xml:space="preserve">Имя файла - </w:t>
      </w:r>
      <w:r w:rsidRPr="00A03F96">
        <w:rPr>
          <w:b/>
        </w:rPr>
        <w:t>17891804.LU</w:t>
      </w:r>
      <w:r w:rsidR="00821E9E" w:rsidRPr="00821E9E">
        <w:rPr>
          <w:b/>
          <w:highlight w:val="green"/>
          <w:lang w:val="en-US"/>
        </w:rPr>
        <w:t>A</w:t>
      </w:r>
    </w:p>
    <w:p w14:paraId="1B2D2EA4" w14:textId="77777777" w:rsidR="006829FC" w:rsidRPr="003414A4" w:rsidRDefault="006829FC" w:rsidP="006829FC">
      <w:pPr>
        <w:pStyle w:val="OTRMaketCode"/>
        <w:ind w:firstLine="0"/>
        <w:rPr>
          <w:lang w:val="ru-RU"/>
        </w:rPr>
      </w:pPr>
      <w:r w:rsidRPr="00A03F96">
        <w:rPr>
          <w:b/>
        </w:rPr>
        <w:t>FK</w:t>
      </w:r>
      <w:r w:rsidRPr="00475C44">
        <w:rPr>
          <w:lang w:val="ru-RU"/>
        </w:rPr>
        <w:t>|</w:t>
      </w:r>
      <w:r>
        <w:t>TXLU</w:t>
      </w:r>
      <w:r w:rsidRPr="00475C44">
        <w:rPr>
          <w:lang w:val="ru-RU"/>
        </w:rPr>
        <w:t>170101|АСФК|</w:t>
      </w:r>
      <w:r w:rsidRPr="00475C44">
        <w:rPr>
          <w:highlight w:val="green"/>
          <w:lang w:val="ru-RU"/>
        </w:rPr>
        <w:t>32.10</w:t>
      </w:r>
      <w:r w:rsidRPr="003414A4">
        <w:rPr>
          <w:lang w:val="ru-RU"/>
        </w:rPr>
        <w:t>||</w:t>
      </w:r>
    </w:p>
    <w:p w14:paraId="2F6313C2" w14:textId="77777777" w:rsidR="006829FC" w:rsidRPr="009E2E24" w:rsidRDefault="006829FC" w:rsidP="006829FC">
      <w:pPr>
        <w:pStyle w:val="OTRMaketCode"/>
        <w:ind w:firstLine="0"/>
        <w:rPr>
          <w:lang w:val="ru-RU"/>
        </w:rPr>
      </w:pPr>
      <w:r w:rsidRPr="00A03F96">
        <w:rPr>
          <w:b/>
        </w:rPr>
        <w:t>FROM</w:t>
      </w:r>
      <w:r w:rsidRPr="009E2E24">
        <w:rPr>
          <w:lang w:val="ru-RU"/>
        </w:rPr>
        <w:t>|||0100|Управление Федерального казначейства по Республике Башкортостан|</w:t>
      </w:r>
    </w:p>
    <w:p w14:paraId="06F9CC93" w14:textId="77777777" w:rsidR="006829FC" w:rsidRPr="009E2E24" w:rsidRDefault="006829FC" w:rsidP="006829FC">
      <w:pPr>
        <w:pStyle w:val="OTRMaketCode"/>
        <w:ind w:firstLine="0"/>
        <w:rPr>
          <w:lang w:val="ru-RU"/>
        </w:rPr>
      </w:pPr>
      <w:r w:rsidRPr="00A03F96">
        <w:rPr>
          <w:b/>
        </w:rPr>
        <w:t>TO</w:t>
      </w:r>
      <w:r w:rsidRPr="009E2E24">
        <w:rPr>
          <w:lang w:val="ru-RU"/>
        </w:rPr>
        <w:t>|2|18277636|Министерство финансов Республики Башкортостан|||</w:t>
      </w:r>
    </w:p>
    <w:p w14:paraId="3829E7BD" w14:textId="7D853CA6" w:rsidR="006829FC" w:rsidRPr="009E2E24" w:rsidRDefault="006829FC" w:rsidP="006829FC">
      <w:pPr>
        <w:pStyle w:val="OTRMaketCode"/>
        <w:ind w:firstLine="0"/>
        <w:rPr>
          <w:lang w:val="ru-RU"/>
        </w:rPr>
      </w:pPr>
      <w:r w:rsidRPr="00A03F96">
        <w:rPr>
          <w:b/>
        </w:rPr>
        <w:t>LU</w:t>
      </w:r>
      <w:r w:rsidRPr="00745E05">
        <w:rPr>
          <w:lang w:val="ru-RU"/>
        </w:rPr>
        <w:t>|3</w:t>
      </w:r>
      <w:r>
        <w:t>B</w:t>
      </w:r>
      <w:r w:rsidRPr="00745E05">
        <w:rPr>
          <w:lang w:val="ru-RU"/>
        </w:rPr>
        <w:t>296774-</w:t>
      </w:r>
      <w:r>
        <w:t>F</w:t>
      </w:r>
      <w:r w:rsidRPr="00745E05">
        <w:rPr>
          <w:lang w:val="ru-RU"/>
        </w:rPr>
        <w:t>1</w:t>
      </w:r>
      <w:r>
        <w:t>EC</w:t>
      </w:r>
      <w:r w:rsidRPr="00745E05">
        <w:rPr>
          <w:lang w:val="ru-RU"/>
        </w:rPr>
        <w:t>-424</w:t>
      </w:r>
      <w:r>
        <w:t>F</w:t>
      </w:r>
      <w:r w:rsidRPr="00745E05">
        <w:rPr>
          <w:lang w:val="ru-RU"/>
        </w:rPr>
        <w:t>-</w:t>
      </w:r>
      <w:r>
        <w:t>B</w:t>
      </w:r>
      <w:r w:rsidRPr="00745E05">
        <w:rPr>
          <w:lang w:val="ru-RU"/>
        </w:rPr>
        <w:t>8</w:t>
      </w:r>
      <w:r>
        <w:t>A</w:t>
      </w:r>
      <w:r w:rsidRPr="00745E05">
        <w:rPr>
          <w:lang w:val="ru-RU"/>
        </w:rPr>
        <w:t>7-0</w:t>
      </w:r>
      <w:r>
        <w:t>CBE</w:t>
      </w:r>
      <w:r w:rsidRPr="00745E05">
        <w:rPr>
          <w:lang w:val="ru-RU"/>
        </w:rPr>
        <w:t>01</w:t>
      </w:r>
      <w:r>
        <w:t>BDDEF</w:t>
      </w:r>
      <w:r w:rsidRPr="00745E05">
        <w:rPr>
          <w:lang w:val="ru-RU"/>
        </w:rPr>
        <w:t>9|01.</w:t>
      </w:r>
      <w:r w:rsidRPr="00475C44">
        <w:rPr>
          <w:highlight w:val="green"/>
          <w:lang w:val="ru-RU"/>
        </w:rPr>
        <w:t>1</w:t>
      </w:r>
      <w:r w:rsidR="00821E9E" w:rsidRPr="00821E9E">
        <w:rPr>
          <w:highlight w:val="green"/>
          <w:lang w:val="ru-RU"/>
        </w:rPr>
        <w:t>0</w:t>
      </w:r>
      <w:r w:rsidRPr="009E2E24">
        <w:rPr>
          <w:lang w:val="ru-RU"/>
        </w:rPr>
        <w:t>.20</w:t>
      </w:r>
      <w:r w:rsidRPr="00475C44">
        <w:rPr>
          <w:highlight w:val="green"/>
          <w:lang w:val="ru-RU"/>
        </w:rPr>
        <w:t>22</w:t>
      </w:r>
      <w:r w:rsidRPr="009E2E24">
        <w:rPr>
          <w:lang w:val="ru-RU"/>
        </w:rPr>
        <w:t>|0100|00067754|80601000|Федерального казначейства по Республике Башкортостан|Иванов И.И.|Васильева Г.П.|10.</w:t>
      </w:r>
      <w:r w:rsidRPr="00821E9E">
        <w:rPr>
          <w:highlight w:val="green"/>
          <w:lang w:val="ru-RU"/>
        </w:rPr>
        <w:t>1</w:t>
      </w:r>
      <w:r w:rsidR="00821E9E" w:rsidRPr="00821E9E">
        <w:rPr>
          <w:highlight w:val="green"/>
          <w:lang w:val="ru-RU"/>
        </w:rPr>
        <w:t>0</w:t>
      </w:r>
      <w:r w:rsidRPr="009E2E24">
        <w:rPr>
          <w:lang w:val="ru-RU"/>
        </w:rPr>
        <w:t>.20</w:t>
      </w:r>
      <w:r w:rsidRPr="00475C44">
        <w:rPr>
          <w:highlight w:val="green"/>
          <w:lang w:val="ru-RU"/>
        </w:rPr>
        <w:t>22</w:t>
      </w:r>
      <w:r w:rsidRPr="009E2E24">
        <w:rPr>
          <w:lang w:val="ru-RU"/>
        </w:rPr>
        <w:t>|</w:t>
      </w:r>
    </w:p>
    <w:p w14:paraId="3AAC0A50" w14:textId="77777777" w:rsidR="006829FC" w:rsidRPr="009E2E24" w:rsidRDefault="006829FC" w:rsidP="006829FC">
      <w:pPr>
        <w:pStyle w:val="OTRMaketCode"/>
        <w:ind w:firstLine="0"/>
        <w:rPr>
          <w:lang w:val="ru-RU"/>
        </w:rPr>
      </w:pPr>
      <w:r w:rsidRPr="00A03F96">
        <w:rPr>
          <w:b/>
        </w:rPr>
        <w:t>LUOSN</w:t>
      </w:r>
      <w:r w:rsidRPr="009E2E24">
        <w:rPr>
          <w:lang w:val="ru-RU"/>
        </w:rPr>
        <w:t>|Субвенции на осуществление отдельных полномочий в области водных отношений подпрограммы "Использование водных ресурсов" государственной программы Российской Федерации "Воспроизводство и использование природных ресурсов"|052|690|||||||||||||||40009000.00|40009000.00||||</w:t>
      </w:r>
    </w:p>
    <w:p w14:paraId="751471EE" w14:textId="77777777" w:rsidR="006829FC" w:rsidRPr="009E2E24" w:rsidRDefault="006829FC" w:rsidP="006829FC">
      <w:pPr>
        <w:pStyle w:val="OTRMaketCode"/>
        <w:ind w:firstLine="0"/>
        <w:rPr>
          <w:lang w:val="ru-RU"/>
        </w:rPr>
      </w:pPr>
      <w:r w:rsidRPr="00A03F96">
        <w:rPr>
          <w:b/>
        </w:rPr>
        <w:t>LUOSN</w:t>
      </w:r>
      <w:r w:rsidRPr="009E2E24">
        <w:rPr>
          <w:lang w:val="ru-RU"/>
        </w:rPr>
        <w:t>|Субсидии бюджетам субъектов Российской Федерации и муниципальных образований в рамках федеральной целевой программы "Развитие водохозяйственного комплекса Российской Федерации в 20</w:t>
      </w:r>
      <w:r w:rsidRPr="00475C44">
        <w:rPr>
          <w:highlight w:val="green"/>
          <w:lang w:val="ru-RU"/>
        </w:rPr>
        <w:t>22</w:t>
      </w:r>
      <w:r w:rsidRPr="009E2E24">
        <w:rPr>
          <w:lang w:val="ru-RU"/>
        </w:rPr>
        <w:t xml:space="preserve"> - 20</w:t>
      </w:r>
      <w:r w:rsidRPr="00475C44">
        <w:rPr>
          <w:highlight w:val="green"/>
          <w:lang w:val="ru-RU"/>
        </w:rPr>
        <w:t>23</w:t>
      </w:r>
      <w:r w:rsidRPr="009E2E24">
        <w:rPr>
          <w:lang w:val="ru-RU"/>
        </w:rPr>
        <w:t xml:space="preserve"> годах"|052|692|||||||||||||13343900.00||13343900.00|||||</w:t>
      </w:r>
    </w:p>
    <w:p w14:paraId="2C63B39E" w14:textId="77777777" w:rsidR="006829FC" w:rsidRPr="009E2E24" w:rsidRDefault="006829FC" w:rsidP="006829FC">
      <w:pPr>
        <w:pStyle w:val="OTRMaketCode"/>
        <w:ind w:firstLine="0"/>
        <w:rPr>
          <w:lang w:val="ru-RU"/>
        </w:rPr>
      </w:pPr>
      <w:r w:rsidRPr="00A03F96">
        <w:rPr>
          <w:b/>
        </w:rPr>
        <w:t>LU</w:t>
      </w:r>
      <w:r w:rsidRPr="009E2E24">
        <w:rPr>
          <w:b/>
          <w:lang w:val="ru-RU"/>
        </w:rPr>
        <w:t>_</w:t>
      </w:r>
      <w:r w:rsidRPr="00A03F96">
        <w:rPr>
          <w:b/>
        </w:rPr>
        <w:t>BK</w:t>
      </w:r>
      <w:r w:rsidRPr="009E2E24">
        <w:rPr>
          <w:b/>
          <w:lang w:val="ru-RU"/>
        </w:rPr>
        <w:t>_</w:t>
      </w:r>
      <w:r w:rsidRPr="00A03F96">
        <w:rPr>
          <w:b/>
        </w:rPr>
        <w:t>ITOG</w:t>
      </w:r>
      <w:r w:rsidRPr="009E2E24">
        <w:rPr>
          <w:lang w:val="ru-RU"/>
        </w:rPr>
        <w:t>|052||||||||||||13343900.00||13343900.00|40009000.00|40009000.00||||</w:t>
      </w:r>
    </w:p>
    <w:p w14:paraId="07EE8D7E" w14:textId="77777777" w:rsidR="006829FC" w:rsidRPr="009E2E24" w:rsidRDefault="006829FC" w:rsidP="006829FC">
      <w:pPr>
        <w:pStyle w:val="OTRMaketCode"/>
        <w:ind w:firstLine="0"/>
        <w:rPr>
          <w:lang w:val="ru-RU"/>
        </w:rPr>
      </w:pPr>
      <w:r w:rsidRPr="00A03F96">
        <w:rPr>
          <w:b/>
        </w:rPr>
        <w:t>LU</w:t>
      </w:r>
      <w:r w:rsidRPr="009E2E24">
        <w:rPr>
          <w:b/>
          <w:lang w:val="ru-RU"/>
        </w:rPr>
        <w:t>_</w:t>
      </w:r>
      <w:r w:rsidRPr="00A03F96">
        <w:rPr>
          <w:b/>
        </w:rPr>
        <w:t>BK</w:t>
      </w:r>
      <w:r w:rsidRPr="009E2E24">
        <w:rPr>
          <w:b/>
          <w:lang w:val="ru-RU"/>
        </w:rPr>
        <w:t>_</w:t>
      </w:r>
      <w:r w:rsidRPr="00A03F96">
        <w:rPr>
          <w:b/>
        </w:rPr>
        <w:t>VSEGO</w:t>
      </w:r>
      <w:r w:rsidRPr="009E2E24">
        <w:rPr>
          <w:lang w:val="ru-RU"/>
        </w:rPr>
        <w:t>|||||||||||||13343900.00||13343900.00|40009000.00|40009000.00|||</w:t>
      </w:r>
    </w:p>
    <w:p w14:paraId="705A87DE" w14:textId="77777777" w:rsidR="006D269A" w:rsidRPr="0095476F" w:rsidRDefault="006D269A" w:rsidP="006D269A">
      <w:pPr>
        <w:pStyle w:val="12"/>
        <w:tabs>
          <w:tab w:val="clear" w:pos="432"/>
        </w:tabs>
        <w:ind w:left="567" w:hanging="567"/>
        <w:jc w:val="both"/>
      </w:pPr>
      <w:bookmarkStart w:id="202" w:name="_Toc115392277"/>
      <w:r w:rsidRPr="0095476F">
        <w:lastRenderedPageBreak/>
        <w:t>Требования к составу информации при информационном взаимодействии между территориальными органами федерального казначейства и их клиентами по обеспечению клиентов органов федерального казначейства наличными средствами</w:t>
      </w:r>
      <w:bookmarkEnd w:id="202"/>
    </w:p>
    <w:p w14:paraId="02B99201" w14:textId="60D356C1" w:rsidR="00AA3853" w:rsidRPr="00745E05" w:rsidRDefault="005F31E0" w:rsidP="00E8737B">
      <w:pPr>
        <w:pStyle w:val="25"/>
        <w:jc w:val="both"/>
        <w:rPr>
          <w:highlight w:val="green"/>
        </w:rPr>
      </w:pPr>
      <w:bookmarkStart w:id="203" w:name="_Toc87632005"/>
      <w:bookmarkStart w:id="204" w:name="_Document_WN"/>
      <w:bookmarkStart w:id="205" w:name="_Toc115392278"/>
      <w:r w:rsidRPr="005F31E0">
        <w:rPr>
          <w:highlight w:val="green"/>
        </w:rPr>
        <w:t>Описание документа «</w:t>
      </w:r>
      <w:r w:rsidR="00AA3853" w:rsidRPr="00745E05">
        <w:rPr>
          <w:highlight w:val="green"/>
        </w:rPr>
        <w:t>Ведомость операций уполномоченного подразделения получателя средств из бюджета</w:t>
      </w:r>
      <w:r w:rsidR="00AA3853" w:rsidRPr="00745E05" w:rsidDel="003B17F3">
        <w:rPr>
          <w:highlight w:val="green"/>
        </w:rPr>
        <w:t xml:space="preserve"> </w:t>
      </w:r>
      <w:r w:rsidR="00AA3853" w:rsidRPr="00745E05">
        <w:rPr>
          <w:highlight w:val="green"/>
        </w:rPr>
        <w:t>с денежными средствами</w:t>
      </w:r>
      <w:bookmarkEnd w:id="203"/>
      <w:r w:rsidRPr="00745E05">
        <w:rPr>
          <w:highlight w:val="green"/>
        </w:rPr>
        <w:t>»</w:t>
      </w:r>
      <w:bookmarkEnd w:id="205"/>
    </w:p>
    <w:p w14:paraId="2422DDFF" w14:textId="77777777" w:rsidR="00AA3853" w:rsidRPr="00745E05" w:rsidRDefault="00AA3853" w:rsidP="00AA3853">
      <w:pPr>
        <w:pStyle w:val="32"/>
        <w:rPr>
          <w:highlight w:val="green"/>
        </w:rPr>
      </w:pPr>
      <w:bookmarkStart w:id="206" w:name="_Toc87632006"/>
      <w:bookmarkStart w:id="207" w:name="_Toc115392279"/>
      <w:bookmarkEnd w:id="204"/>
      <w:r w:rsidRPr="00745E05">
        <w:rPr>
          <w:highlight w:val="green"/>
        </w:rPr>
        <w:t>Назначение и маршрут документа</w:t>
      </w:r>
      <w:bookmarkEnd w:id="206"/>
      <w:bookmarkEnd w:id="207"/>
    </w:p>
    <w:p w14:paraId="68AB4ADD" w14:textId="666F7220" w:rsidR="00AA3853" w:rsidRDefault="00AA3853" w:rsidP="00AA3853">
      <w:pPr>
        <w:pStyle w:val="OTRNormal"/>
      </w:pPr>
      <w:r>
        <w:t xml:space="preserve">Отчет «Ведомость операций уполномоченного подразделения </w:t>
      </w:r>
      <w:r w:rsidRPr="00745E05">
        <w:rPr>
          <w:highlight w:val="green"/>
        </w:rPr>
        <w:t>получателя средств из бюджета</w:t>
      </w:r>
      <w:r w:rsidRPr="003B17F3" w:rsidDel="003B17F3">
        <w:t xml:space="preserve"> </w:t>
      </w:r>
      <w:r>
        <w:t>с денежными средствами» - документ, предоставляемый уполномоченному подразделению НУБП/АУ/БУ (удаленному НУБП) органом Федерального казначейства. Документ предназначен для информирования уполномоченного подразделения НУБП/АУ/БУ (удаленного НУБП) о поступлении на счет № 40116 территориального органа Федерального казначейства средств для уполномоченного подразделения НУБП/АУ/БУ (удаленного НУБП). Предоставляется с приложением копии документа, являющимся подтверждением о зачислении или списании средств уполномоченного подразделения НУБП/АУ/БУ (удаленного НУБП) на счете № 40116 ТОФК.</w:t>
      </w:r>
    </w:p>
    <w:p w14:paraId="0EAFD2BF" w14:textId="7A8736D9" w:rsidR="00BA2BBD" w:rsidRDefault="000F1979" w:rsidP="00E8737B">
      <w:pPr>
        <w:pStyle w:val="GOSTNameTable"/>
        <w:jc w:val="both"/>
      </w:pPr>
      <w:fldSimple w:instr=" SEQ Таблица \* ARABIC ">
        <w:r w:rsidR="007A3ADF">
          <w:rPr>
            <w:noProof/>
          </w:rPr>
          <w:t>15</w:t>
        </w:r>
      </w:fldSimple>
      <w:r w:rsidR="00BA2BBD">
        <w:t xml:space="preserve"> - </w:t>
      </w:r>
      <w:r w:rsidR="00BA2BBD" w:rsidRPr="00F62713">
        <w:t xml:space="preserve">Маршрут документа «Ведомость операций уполномоченного подразделения </w:t>
      </w:r>
      <w:r w:rsidR="00BA2BBD" w:rsidRPr="00745E05">
        <w:rPr>
          <w:highlight w:val="green"/>
        </w:rPr>
        <w:t>получателя средств из бюджета</w:t>
      </w:r>
      <w:r w:rsidR="00BA2BBD" w:rsidRPr="00F62713">
        <w:t xml:space="preserve"> с денежными средствами»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347"/>
        <w:gridCol w:w="3938"/>
      </w:tblGrid>
      <w:tr w:rsidR="00AA3853" w14:paraId="319CB28D" w14:textId="77777777" w:rsidTr="00F66E9A">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D42AF48" w14:textId="77777777" w:rsidR="00AA3853" w:rsidRDefault="00AA3853" w:rsidP="004D1D00">
            <w:pPr>
              <w:pStyle w:val="GOSTTableHead"/>
            </w:pPr>
            <w:r>
              <w:t>Отправитель</w:t>
            </w:r>
          </w:p>
        </w:tc>
        <w:tc>
          <w:tcPr>
            <w:tcW w:w="3417" w:type="dxa"/>
            <w:tcBorders>
              <w:top w:val="single" w:sz="4" w:space="0" w:color="auto"/>
              <w:left w:val="single" w:sz="4" w:space="0" w:color="auto"/>
              <w:bottom w:val="single" w:sz="4" w:space="0" w:color="auto"/>
              <w:right w:val="single" w:sz="4" w:space="0" w:color="auto"/>
            </w:tcBorders>
            <w:shd w:val="clear" w:color="auto" w:fill="E6E6E6"/>
          </w:tcPr>
          <w:p w14:paraId="724B2FE0" w14:textId="77777777" w:rsidR="00AA3853" w:rsidRDefault="00AA3853" w:rsidP="004D1D00">
            <w:pPr>
              <w:pStyle w:val="GOSTTableHead"/>
            </w:pPr>
            <w:r>
              <w:t>Получатель</w:t>
            </w:r>
          </w:p>
        </w:tc>
        <w:tc>
          <w:tcPr>
            <w:tcW w:w="4021" w:type="dxa"/>
            <w:tcBorders>
              <w:top w:val="single" w:sz="4" w:space="0" w:color="auto"/>
              <w:left w:val="single" w:sz="4" w:space="0" w:color="auto"/>
              <w:bottom w:val="single" w:sz="4" w:space="0" w:color="auto"/>
              <w:right w:val="single" w:sz="4" w:space="0" w:color="auto"/>
            </w:tcBorders>
            <w:shd w:val="clear" w:color="auto" w:fill="E6E6E6"/>
          </w:tcPr>
          <w:p w14:paraId="49789298" w14:textId="77777777" w:rsidR="00AA3853" w:rsidRDefault="00AA3853" w:rsidP="004D1D00">
            <w:pPr>
              <w:pStyle w:val="GOSTTableHead"/>
            </w:pPr>
            <w:r>
              <w:t>Примечание</w:t>
            </w:r>
          </w:p>
        </w:tc>
      </w:tr>
      <w:tr w:rsidR="00AA3853" w14:paraId="12431FD9" w14:textId="77777777" w:rsidTr="00F66E9A">
        <w:tc>
          <w:tcPr>
            <w:tcW w:w="2390" w:type="dxa"/>
            <w:shd w:val="clear" w:color="auto" w:fill="auto"/>
          </w:tcPr>
          <w:p w14:paraId="637AA330" w14:textId="77777777" w:rsidR="00AA3853" w:rsidRPr="009351CF" w:rsidRDefault="00AA3853" w:rsidP="004D1D00">
            <w:pPr>
              <w:pStyle w:val="GOSTTablenorm"/>
            </w:pPr>
            <w:r w:rsidRPr="009351CF">
              <w:t>ТОФК</w:t>
            </w:r>
          </w:p>
        </w:tc>
        <w:tc>
          <w:tcPr>
            <w:tcW w:w="3417" w:type="dxa"/>
            <w:shd w:val="clear" w:color="auto" w:fill="auto"/>
          </w:tcPr>
          <w:p w14:paraId="72D34BB7" w14:textId="77777777" w:rsidR="00AA3853" w:rsidRPr="009351CF" w:rsidRDefault="00AA3853" w:rsidP="004D1D00">
            <w:pPr>
              <w:pStyle w:val="GOSTTablenorm"/>
            </w:pPr>
            <w:r w:rsidRPr="009351CF">
              <w:t>Уполномоченное подразделение НУБП, Уполномоченное подразделение АУ, Уполномоченное подразделение БУ, удаленный НУБП</w:t>
            </w:r>
          </w:p>
        </w:tc>
        <w:tc>
          <w:tcPr>
            <w:tcW w:w="4021" w:type="dxa"/>
            <w:shd w:val="clear" w:color="auto" w:fill="auto"/>
          </w:tcPr>
          <w:p w14:paraId="2F0C9F2C" w14:textId="77777777" w:rsidR="00AA3853" w:rsidRPr="009351CF" w:rsidRDefault="00AA3853" w:rsidP="004D1D00">
            <w:pPr>
              <w:pStyle w:val="GOSTTablenorm"/>
            </w:pPr>
          </w:p>
        </w:tc>
      </w:tr>
    </w:tbl>
    <w:p w14:paraId="34297889" w14:textId="77777777" w:rsidR="00AA3853" w:rsidRPr="0095476F" w:rsidRDefault="00AA3853" w:rsidP="00AA3853">
      <w:pPr>
        <w:pStyle w:val="32"/>
      </w:pPr>
      <w:bookmarkStart w:id="208" w:name="_Toc87632007"/>
      <w:bookmarkStart w:id="209" w:name="_Toc115392280"/>
      <w:r w:rsidRPr="0095476F">
        <w:lastRenderedPageBreak/>
        <w:t>Описание полей документа</w:t>
      </w:r>
      <w:bookmarkEnd w:id="208"/>
      <w:bookmarkEnd w:id="209"/>
    </w:p>
    <w:p w14:paraId="57CB16B6" w14:textId="2AFF9D7B" w:rsidR="00BA2BBD" w:rsidRDefault="000F1979" w:rsidP="00E8737B">
      <w:pPr>
        <w:pStyle w:val="GOSTNameTable"/>
        <w:jc w:val="both"/>
      </w:pPr>
      <w:fldSimple w:instr=" SEQ Таблица \* ARABIC ">
        <w:r w:rsidR="007A3ADF">
          <w:rPr>
            <w:noProof/>
          </w:rPr>
          <w:t>16</w:t>
        </w:r>
      </w:fldSimple>
      <w:r w:rsidR="00BA2BBD">
        <w:t xml:space="preserve"> - </w:t>
      </w:r>
      <w:r w:rsidR="00BA2BBD" w:rsidRPr="00A54064">
        <w:t xml:space="preserve">Описание полей документа «Ведомость операций уполномоченного подразделения </w:t>
      </w:r>
      <w:r w:rsidR="00BA2BBD" w:rsidRPr="00745E05">
        <w:rPr>
          <w:highlight w:val="green"/>
        </w:rPr>
        <w:t>получателя средств из бюджета</w:t>
      </w:r>
      <w:r w:rsidR="00BA2BBD" w:rsidRPr="00A54064">
        <w:t xml:space="preserve"> с денежными средствами»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AA3853" w14:paraId="147C2C7B"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53362F3" w14:textId="77777777" w:rsidR="00AA3853" w:rsidRDefault="00AA3853" w:rsidP="004D1D00">
            <w:pPr>
              <w:pStyle w:val="GOSTTableHead"/>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F67C4A5" w14:textId="77777777" w:rsidR="00AA3853" w:rsidRDefault="00AA3853" w:rsidP="004D1D00">
            <w:pPr>
              <w:pStyle w:val="GOSTTableHead"/>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6AEFA28A" w14:textId="77777777" w:rsidR="00AA3853" w:rsidRDefault="00AA3853" w:rsidP="004D1D00">
            <w:pPr>
              <w:pStyle w:val="GOSTTableHead"/>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63B759B" w14:textId="77777777" w:rsidR="00AA3853" w:rsidRDefault="00AA3853" w:rsidP="004D1D00">
            <w:pPr>
              <w:pStyle w:val="GOSTTableHead"/>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21B7D52" w14:textId="77777777" w:rsidR="00AA3853" w:rsidRDefault="00AA3853" w:rsidP="004D1D00">
            <w:pPr>
              <w:pStyle w:val="GOSTTableHead"/>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3A38D9A" w14:textId="77777777" w:rsidR="00AA3853" w:rsidRDefault="00AA3853" w:rsidP="004D1D00">
            <w:pPr>
              <w:pStyle w:val="GOSTTableHead"/>
            </w:pPr>
            <w:r>
              <w:t>Примечание</w:t>
            </w:r>
          </w:p>
        </w:tc>
      </w:tr>
      <w:tr w:rsidR="00AA3853" w:rsidRPr="009351CF" w14:paraId="3CDF906B" w14:textId="77777777" w:rsidTr="00F66E9A">
        <w:tc>
          <w:tcPr>
            <w:tcW w:w="1915" w:type="dxa"/>
            <w:shd w:val="clear" w:color="auto" w:fill="FFFF00"/>
          </w:tcPr>
          <w:p w14:paraId="7AC334DC" w14:textId="77777777" w:rsidR="00AA3853" w:rsidRPr="009351CF" w:rsidRDefault="00AA3853" w:rsidP="004D1D00">
            <w:pPr>
              <w:pStyle w:val="GOSTTablenorm"/>
              <w:rPr>
                <w:b/>
                <w:i/>
              </w:rPr>
            </w:pPr>
            <w:r w:rsidRPr="009351CF">
              <w:rPr>
                <w:b/>
                <w:i/>
              </w:rPr>
              <w:t>Почтовая информация об отправителе файла</w:t>
            </w:r>
          </w:p>
        </w:tc>
        <w:tc>
          <w:tcPr>
            <w:tcW w:w="1979" w:type="dxa"/>
            <w:shd w:val="clear" w:color="auto" w:fill="FFFF00"/>
          </w:tcPr>
          <w:p w14:paraId="2DCFD562" w14:textId="77777777" w:rsidR="00AA3853" w:rsidRPr="009351CF" w:rsidRDefault="00AA3853" w:rsidP="004D1D00">
            <w:pPr>
              <w:pStyle w:val="GOSTTablenorm"/>
              <w:rPr>
                <w:b/>
                <w:i/>
              </w:rPr>
            </w:pPr>
            <w:r w:rsidRPr="009351CF">
              <w:rPr>
                <w:b/>
                <w:i/>
              </w:rPr>
              <w:t>FROM</w:t>
            </w:r>
          </w:p>
        </w:tc>
        <w:tc>
          <w:tcPr>
            <w:tcW w:w="1079" w:type="dxa"/>
            <w:shd w:val="clear" w:color="auto" w:fill="FFFF00"/>
          </w:tcPr>
          <w:p w14:paraId="1939D504" w14:textId="77777777" w:rsidR="00AA3853" w:rsidRPr="009351CF" w:rsidRDefault="00AA3853" w:rsidP="004D1D00">
            <w:pPr>
              <w:pStyle w:val="GOSTTablenorm"/>
              <w:rPr>
                <w:b/>
                <w:i/>
              </w:rPr>
            </w:pPr>
          </w:p>
        </w:tc>
        <w:tc>
          <w:tcPr>
            <w:tcW w:w="898" w:type="dxa"/>
            <w:shd w:val="clear" w:color="auto" w:fill="FFFF00"/>
          </w:tcPr>
          <w:p w14:paraId="5AADA7B5" w14:textId="77777777" w:rsidR="00AA3853" w:rsidRPr="009351CF" w:rsidRDefault="00AA3853" w:rsidP="004D1D00">
            <w:pPr>
              <w:pStyle w:val="GOSTTablenorm"/>
              <w:rPr>
                <w:b/>
                <w:i/>
              </w:rPr>
            </w:pPr>
          </w:p>
        </w:tc>
        <w:tc>
          <w:tcPr>
            <w:tcW w:w="1077" w:type="dxa"/>
            <w:shd w:val="clear" w:color="auto" w:fill="FFFF00"/>
          </w:tcPr>
          <w:p w14:paraId="5307BFDE" w14:textId="77777777" w:rsidR="00AA3853" w:rsidRPr="009351CF" w:rsidRDefault="00AA3853" w:rsidP="004D1D00">
            <w:pPr>
              <w:pStyle w:val="GOSTTablenorm"/>
              <w:rPr>
                <w:b/>
                <w:i/>
              </w:rPr>
            </w:pPr>
            <w:r w:rsidRPr="009351CF">
              <w:rPr>
                <w:b/>
                <w:i/>
              </w:rPr>
              <w:t>Да</w:t>
            </w:r>
          </w:p>
        </w:tc>
        <w:tc>
          <w:tcPr>
            <w:tcW w:w="2880" w:type="dxa"/>
            <w:shd w:val="clear" w:color="auto" w:fill="FFFF00"/>
          </w:tcPr>
          <w:p w14:paraId="6B587DD0" w14:textId="77777777" w:rsidR="00AA3853" w:rsidRPr="009351CF" w:rsidRDefault="00AA3853" w:rsidP="004D1D00">
            <w:pPr>
              <w:pStyle w:val="GOSTTablenorm"/>
              <w:rPr>
                <w:b/>
                <w:i/>
              </w:rPr>
            </w:pPr>
          </w:p>
        </w:tc>
      </w:tr>
      <w:tr w:rsidR="00AA3853" w14:paraId="16B7701A" w14:textId="77777777" w:rsidTr="00F66E9A">
        <w:tc>
          <w:tcPr>
            <w:tcW w:w="1915" w:type="dxa"/>
            <w:shd w:val="clear" w:color="auto" w:fill="auto"/>
          </w:tcPr>
          <w:p w14:paraId="67B43C73" w14:textId="77777777" w:rsidR="00AA3853" w:rsidRPr="009351CF" w:rsidRDefault="00AA3853" w:rsidP="004D1D00">
            <w:pPr>
              <w:pStyle w:val="GOSTTablenorm"/>
            </w:pPr>
            <w:r w:rsidRPr="009351CF">
              <w:t>Код ТОФК</w:t>
            </w:r>
          </w:p>
        </w:tc>
        <w:tc>
          <w:tcPr>
            <w:tcW w:w="1979" w:type="dxa"/>
            <w:shd w:val="clear" w:color="auto" w:fill="auto"/>
          </w:tcPr>
          <w:p w14:paraId="087FF0FB" w14:textId="77777777" w:rsidR="00AA3853" w:rsidRPr="009351CF" w:rsidRDefault="00AA3853" w:rsidP="004D1D00">
            <w:pPr>
              <w:pStyle w:val="GOSTTablenorm"/>
            </w:pPr>
            <w:r w:rsidRPr="009351CF">
              <w:t>KOD_TOFK</w:t>
            </w:r>
          </w:p>
        </w:tc>
        <w:tc>
          <w:tcPr>
            <w:tcW w:w="1079" w:type="dxa"/>
            <w:shd w:val="clear" w:color="auto" w:fill="auto"/>
          </w:tcPr>
          <w:p w14:paraId="2F4C818F" w14:textId="77777777" w:rsidR="00AA3853" w:rsidRPr="009351CF" w:rsidRDefault="00AA3853" w:rsidP="004D1D00">
            <w:pPr>
              <w:pStyle w:val="GOSTTablenorm"/>
            </w:pPr>
            <w:r w:rsidRPr="009351CF">
              <w:t>STRING</w:t>
            </w:r>
          </w:p>
        </w:tc>
        <w:tc>
          <w:tcPr>
            <w:tcW w:w="898" w:type="dxa"/>
            <w:shd w:val="clear" w:color="auto" w:fill="auto"/>
          </w:tcPr>
          <w:p w14:paraId="25132384" w14:textId="77777777" w:rsidR="00AA3853" w:rsidRPr="009351CF" w:rsidRDefault="00AA3853" w:rsidP="004D1D00">
            <w:pPr>
              <w:pStyle w:val="GOSTTablenorm"/>
            </w:pPr>
            <w:r w:rsidRPr="009351CF">
              <w:t>= 4</w:t>
            </w:r>
          </w:p>
        </w:tc>
        <w:tc>
          <w:tcPr>
            <w:tcW w:w="1077" w:type="dxa"/>
            <w:shd w:val="clear" w:color="auto" w:fill="auto"/>
          </w:tcPr>
          <w:p w14:paraId="6A464D40" w14:textId="77777777" w:rsidR="00AA3853" w:rsidRPr="009351CF" w:rsidRDefault="00AA3853" w:rsidP="004D1D00">
            <w:pPr>
              <w:pStyle w:val="GOSTTablenorm"/>
            </w:pPr>
            <w:r w:rsidRPr="009351CF">
              <w:t>Да</w:t>
            </w:r>
          </w:p>
        </w:tc>
        <w:tc>
          <w:tcPr>
            <w:tcW w:w="2880" w:type="dxa"/>
            <w:shd w:val="clear" w:color="auto" w:fill="auto"/>
          </w:tcPr>
          <w:p w14:paraId="260E8956" w14:textId="77777777" w:rsidR="00AA3853" w:rsidRPr="009351CF" w:rsidRDefault="00AA3853" w:rsidP="004D1D00">
            <w:pPr>
              <w:pStyle w:val="GOSTTablenorm"/>
            </w:pPr>
            <w:r w:rsidRPr="009351CF">
              <w:t>Заполняется в соответствии с централизованным справочником ФК.</w:t>
            </w:r>
          </w:p>
        </w:tc>
      </w:tr>
      <w:tr w:rsidR="00AA3853" w14:paraId="7A6ADC26" w14:textId="77777777" w:rsidTr="00F66E9A">
        <w:tc>
          <w:tcPr>
            <w:tcW w:w="1915" w:type="dxa"/>
            <w:tcBorders>
              <w:bottom w:val="single" w:sz="4" w:space="0" w:color="auto"/>
            </w:tcBorders>
            <w:shd w:val="clear" w:color="auto" w:fill="auto"/>
          </w:tcPr>
          <w:p w14:paraId="16545058" w14:textId="77777777" w:rsidR="00AA3853" w:rsidRPr="009351CF" w:rsidRDefault="00AA3853" w:rsidP="004D1D00">
            <w:pPr>
              <w:pStyle w:val="GOSTTablenorm"/>
            </w:pPr>
            <w:r w:rsidRPr="009351CF">
              <w:t>Наименование ТОФК</w:t>
            </w:r>
          </w:p>
        </w:tc>
        <w:tc>
          <w:tcPr>
            <w:tcW w:w="1979" w:type="dxa"/>
            <w:tcBorders>
              <w:bottom w:val="single" w:sz="4" w:space="0" w:color="auto"/>
            </w:tcBorders>
            <w:shd w:val="clear" w:color="auto" w:fill="auto"/>
          </w:tcPr>
          <w:p w14:paraId="3B9AEA9B" w14:textId="77777777" w:rsidR="00AA3853" w:rsidRPr="009351CF" w:rsidRDefault="00AA3853" w:rsidP="004D1D00">
            <w:pPr>
              <w:pStyle w:val="GOSTTablenorm"/>
            </w:pPr>
            <w:r w:rsidRPr="009351CF">
              <w:t>NAME_TOFK</w:t>
            </w:r>
          </w:p>
        </w:tc>
        <w:tc>
          <w:tcPr>
            <w:tcW w:w="1079" w:type="dxa"/>
            <w:tcBorders>
              <w:bottom w:val="single" w:sz="4" w:space="0" w:color="auto"/>
            </w:tcBorders>
            <w:shd w:val="clear" w:color="auto" w:fill="auto"/>
          </w:tcPr>
          <w:p w14:paraId="4126FD59" w14:textId="77777777" w:rsidR="00AA3853" w:rsidRPr="009351CF" w:rsidRDefault="00AA3853" w:rsidP="004D1D00">
            <w:pPr>
              <w:pStyle w:val="GOSTTablenorm"/>
            </w:pPr>
            <w:r w:rsidRPr="009351CF">
              <w:t>STRING</w:t>
            </w:r>
          </w:p>
        </w:tc>
        <w:tc>
          <w:tcPr>
            <w:tcW w:w="898" w:type="dxa"/>
            <w:tcBorders>
              <w:bottom w:val="single" w:sz="4" w:space="0" w:color="auto"/>
            </w:tcBorders>
            <w:shd w:val="clear" w:color="auto" w:fill="auto"/>
          </w:tcPr>
          <w:p w14:paraId="0FD20C49" w14:textId="77777777" w:rsidR="00AA3853" w:rsidRPr="009351CF" w:rsidRDefault="00AA3853" w:rsidP="004D1D00">
            <w:pPr>
              <w:pStyle w:val="GOSTTablenorm"/>
            </w:pPr>
            <w:r w:rsidRPr="009351CF">
              <w:t>&lt;= 2000</w:t>
            </w:r>
          </w:p>
        </w:tc>
        <w:tc>
          <w:tcPr>
            <w:tcW w:w="1077" w:type="dxa"/>
            <w:tcBorders>
              <w:bottom w:val="single" w:sz="4" w:space="0" w:color="auto"/>
            </w:tcBorders>
            <w:shd w:val="clear" w:color="auto" w:fill="auto"/>
          </w:tcPr>
          <w:p w14:paraId="082E14E7" w14:textId="77777777" w:rsidR="00AA3853" w:rsidRPr="009351CF" w:rsidRDefault="00AA3853" w:rsidP="004D1D00">
            <w:pPr>
              <w:pStyle w:val="GOSTTablenorm"/>
            </w:pPr>
            <w:r w:rsidRPr="009351CF">
              <w:t>Да</w:t>
            </w:r>
          </w:p>
        </w:tc>
        <w:tc>
          <w:tcPr>
            <w:tcW w:w="2880" w:type="dxa"/>
            <w:tcBorders>
              <w:bottom w:val="single" w:sz="4" w:space="0" w:color="auto"/>
            </w:tcBorders>
            <w:shd w:val="clear" w:color="auto" w:fill="auto"/>
          </w:tcPr>
          <w:p w14:paraId="6AE4A739" w14:textId="77777777" w:rsidR="00AA3853" w:rsidRPr="009351CF" w:rsidRDefault="00AA3853" w:rsidP="004D1D00">
            <w:pPr>
              <w:pStyle w:val="GOSTTablenorm"/>
            </w:pPr>
            <w:r w:rsidRPr="009351CF">
              <w:t>Полное наименование ТОФК.</w:t>
            </w:r>
          </w:p>
          <w:p w14:paraId="60F03695" w14:textId="77777777" w:rsidR="00AA3853" w:rsidRPr="009351CF" w:rsidRDefault="00AA3853" w:rsidP="004D1D00">
            <w:pPr>
              <w:pStyle w:val="GOSTTablenorm"/>
            </w:pPr>
            <w:r w:rsidRPr="009351CF">
              <w:t>Заполняется в соответствии с централизованным справочником ФК.</w:t>
            </w:r>
          </w:p>
        </w:tc>
      </w:tr>
      <w:tr w:rsidR="00AA3853" w:rsidRPr="009351CF" w14:paraId="7A4BB552" w14:textId="77777777" w:rsidTr="00F66E9A">
        <w:tc>
          <w:tcPr>
            <w:tcW w:w="1915" w:type="dxa"/>
            <w:shd w:val="clear" w:color="auto" w:fill="FFFF00"/>
          </w:tcPr>
          <w:p w14:paraId="708C9ED4" w14:textId="77777777" w:rsidR="00AA3853" w:rsidRPr="009351CF" w:rsidRDefault="00AA3853" w:rsidP="004D1D00">
            <w:pPr>
              <w:pStyle w:val="GOSTTablenorm"/>
              <w:rPr>
                <w:b/>
                <w:i/>
              </w:rPr>
            </w:pPr>
            <w:r w:rsidRPr="009351CF">
              <w:rPr>
                <w:b/>
                <w:i/>
              </w:rPr>
              <w:t>Почтовая информация о получателе файла</w:t>
            </w:r>
          </w:p>
        </w:tc>
        <w:tc>
          <w:tcPr>
            <w:tcW w:w="1979" w:type="dxa"/>
            <w:shd w:val="clear" w:color="auto" w:fill="FFFF00"/>
          </w:tcPr>
          <w:p w14:paraId="5DB62320" w14:textId="77777777" w:rsidR="00AA3853" w:rsidRPr="009351CF" w:rsidRDefault="00AA3853" w:rsidP="004D1D00">
            <w:pPr>
              <w:pStyle w:val="GOSTTablenorm"/>
              <w:rPr>
                <w:b/>
                <w:i/>
              </w:rPr>
            </w:pPr>
            <w:r w:rsidRPr="009351CF">
              <w:rPr>
                <w:b/>
                <w:i/>
              </w:rPr>
              <w:t>TO</w:t>
            </w:r>
          </w:p>
        </w:tc>
        <w:tc>
          <w:tcPr>
            <w:tcW w:w="1079" w:type="dxa"/>
            <w:shd w:val="clear" w:color="auto" w:fill="FFFF00"/>
          </w:tcPr>
          <w:p w14:paraId="2F6E630F" w14:textId="77777777" w:rsidR="00AA3853" w:rsidRPr="009351CF" w:rsidRDefault="00AA3853" w:rsidP="004D1D00">
            <w:pPr>
              <w:pStyle w:val="GOSTTablenorm"/>
              <w:rPr>
                <w:b/>
                <w:i/>
              </w:rPr>
            </w:pPr>
          </w:p>
        </w:tc>
        <w:tc>
          <w:tcPr>
            <w:tcW w:w="898" w:type="dxa"/>
            <w:shd w:val="clear" w:color="auto" w:fill="FFFF00"/>
          </w:tcPr>
          <w:p w14:paraId="38DB0786" w14:textId="77777777" w:rsidR="00AA3853" w:rsidRPr="009351CF" w:rsidRDefault="00AA3853" w:rsidP="004D1D00">
            <w:pPr>
              <w:pStyle w:val="GOSTTablenorm"/>
              <w:rPr>
                <w:b/>
                <w:i/>
              </w:rPr>
            </w:pPr>
          </w:p>
        </w:tc>
        <w:tc>
          <w:tcPr>
            <w:tcW w:w="1077" w:type="dxa"/>
            <w:shd w:val="clear" w:color="auto" w:fill="FFFF00"/>
          </w:tcPr>
          <w:p w14:paraId="45BC67B0" w14:textId="77777777" w:rsidR="00AA3853" w:rsidRPr="009351CF" w:rsidRDefault="00AA3853" w:rsidP="004D1D00">
            <w:pPr>
              <w:pStyle w:val="GOSTTablenorm"/>
              <w:rPr>
                <w:b/>
                <w:i/>
              </w:rPr>
            </w:pPr>
            <w:r w:rsidRPr="009351CF">
              <w:rPr>
                <w:b/>
                <w:i/>
              </w:rPr>
              <w:t>Да</w:t>
            </w:r>
          </w:p>
        </w:tc>
        <w:tc>
          <w:tcPr>
            <w:tcW w:w="2880" w:type="dxa"/>
            <w:shd w:val="clear" w:color="auto" w:fill="FFFF00"/>
          </w:tcPr>
          <w:p w14:paraId="67E293C4" w14:textId="77777777" w:rsidR="00AA3853" w:rsidRPr="009351CF" w:rsidRDefault="00AA3853" w:rsidP="004D1D00">
            <w:pPr>
              <w:pStyle w:val="GOSTTablenorm"/>
              <w:rPr>
                <w:b/>
                <w:i/>
              </w:rPr>
            </w:pPr>
          </w:p>
        </w:tc>
      </w:tr>
      <w:tr w:rsidR="00AA3853" w14:paraId="57380F48" w14:textId="77777777" w:rsidTr="00F66E9A">
        <w:tc>
          <w:tcPr>
            <w:tcW w:w="1915" w:type="dxa"/>
            <w:shd w:val="clear" w:color="auto" w:fill="auto"/>
          </w:tcPr>
          <w:p w14:paraId="4577F2F0" w14:textId="77777777" w:rsidR="00AA3853" w:rsidRPr="009351CF" w:rsidRDefault="00AA3853" w:rsidP="004D1D00">
            <w:pPr>
              <w:pStyle w:val="GOSTTablenorm"/>
            </w:pPr>
            <w:r w:rsidRPr="009351CF">
              <w:t>Уровень бюджета</w:t>
            </w:r>
          </w:p>
        </w:tc>
        <w:tc>
          <w:tcPr>
            <w:tcW w:w="1979" w:type="dxa"/>
            <w:shd w:val="clear" w:color="auto" w:fill="auto"/>
          </w:tcPr>
          <w:p w14:paraId="25AFCD9C" w14:textId="77777777" w:rsidR="00AA3853" w:rsidRPr="009351CF" w:rsidRDefault="00AA3853" w:rsidP="004D1D00">
            <w:pPr>
              <w:pStyle w:val="GOSTTablenorm"/>
            </w:pPr>
            <w:r w:rsidRPr="009351CF">
              <w:t>BUDG_LEVEL</w:t>
            </w:r>
          </w:p>
        </w:tc>
        <w:tc>
          <w:tcPr>
            <w:tcW w:w="1079" w:type="dxa"/>
            <w:shd w:val="clear" w:color="auto" w:fill="auto"/>
          </w:tcPr>
          <w:p w14:paraId="646FAD24" w14:textId="77777777" w:rsidR="00AA3853" w:rsidRPr="009351CF" w:rsidRDefault="00AA3853" w:rsidP="004D1D00">
            <w:pPr>
              <w:pStyle w:val="GOSTTablenorm"/>
            </w:pPr>
            <w:r w:rsidRPr="009351CF">
              <w:t>STRING</w:t>
            </w:r>
          </w:p>
        </w:tc>
        <w:tc>
          <w:tcPr>
            <w:tcW w:w="898" w:type="dxa"/>
            <w:shd w:val="clear" w:color="auto" w:fill="auto"/>
          </w:tcPr>
          <w:p w14:paraId="2B522542" w14:textId="77777777" w:rsidR="00AA3853" w:rsidRPr="009351CF" w:rsidRDefault="00AA3853" w:rsidP="004D1D00">
            <w:pPr>
              <w:pStyle w:val="GOSTTablenorm"/>
            </w:pPr>
            <w:r w:rsidRPr="009351CF">
              <w:t>= 1</w:t>
            </w:r>
          </w:p>
        </w:tc>
        <w:tc>
          <w:tcPr>
            <w:tcW w:w="1077" w:type="dxa"/>
            <w:shd w:val="clear" w:color="auto" w:fill="auto"/>
          </w:tcPr>
          <w:p w14:paraId="096C0D07" w14:textId="77777777" w:rsidR="00AA3853" w:rsidRPr="009351CF" w:rsidRDefault="00AA3853" w:rsidP="004D1D00">
            <w:pPr>
              <w:pStyle w:val="GOSTTablenorm"/>
            </w:pPr>
            <w:r w:rsidRPr="009351CF">
              <w:t>Да</w:t>
            </w:r>
          </w:p>
        </w:tc>
        <w:tc>
          <w:tcPr>
            <w:tcW w:w="2880" w:type="dxa"/>
            <w:shd w:val="clear" w:color="auto" w:fill="auto"/>
          </w:tcPr>
          <w:p w14:paraId="113C73ED" w14:textId="77777777" w:rsidR="00AA3853" w:rsidRPr="009351CF" w:rsidRDefault="00AA3853" w:rsidP="004D1D00">
            <w:pPr>
              <w:pStyle w:val="GOSTTablenorm"/>
            </w:pPr>
            <w:r w:rsidRPr="009351CF">
              <w:t>Указывается значение «6» - средства ЮЛ (его обособленного подразделения), не являющегося в соответствии с Бюджетным кодексом РФ получателем средств ФБ, кассовое обслуживание которого осуществляется ТОФК в случаях, установленных законодательством РФ</w:t>
            </w:r>
          </w:p>
        </w:tc>
      </w:tr>
      <w:tr w:rsidR="00AA3853" w14:paraId="0E1513CB" w14:textId="77777777" w:rsidTr="00F66E9A">
        <w:tc>
          <w:tcPr>
            <w:tcW w:w="1915" w:type="dxa"/>
            <w:shd w:val="clear" w:color="auto" w:fill="auto"/>
          </w:tcPr>
          <w:p w14:paraId="1CAF223D" w14:textId="77777777" w:rsidR="00AA3853" w:rsidRPr="009351CF" w:rsidRDefault="00AA3853" w:rsidP="004D1D00">
            <w:pPr>
              <w:pStyle w:val="GOSTTablenorm"/>
            </w:pPr>
            <w:r w:rsidRPr="009351CF">
              <w:t>Код клиента</w:t>
            </w:r>
          </w:p>
        </w:tc>
        <w:tc>
          <w:tcPr>
            <w:tcW w:w="1979" w:type="dxa"/>
            <w:shd w:val="clear" w:color="auto" w:fill="auto"/>
          </w:tcPr>
          <w:p w14:paraId="05C132EA" w14:textId="77777777" w:rsidR="00AA3853" w:rsidRPr="009351CF" w:rsidRDefault="00AA3853" w:rsidP="004D1D00">
            <w:pPr>
              <w:pStyle w:val="GOSTTablenorm"/>
            </w:pPr>
            <w:r w:rsidRPr="009351CF">
              <w:t>KOD_NUBP</w:t>
            </w:r>
          </w:p>
        </w:tc>
        <w:tc>
          <w:tcPr>
            <w:tcW w:w="1079" w:type="dxa"/>
            <w:shd w:val="clear" w:color="auto" w:fill="auto"/>
          </w:tcPr>
          <w:p w14:paraId="5FCAE9B0" w14:textId="77777777" w:rsidR="00AA3853" w:rsidRPr="009351CF" w:rsidRDefault="00AA3853" w:rsidP="004D1D00">
            <w:pPr>
              <w:pStyle w:val="GOSTTablenorm"/>
            </w:pPr>
            <w:r w:rsidRPr="009351CF">
              <w:t>STRING</w:t>
            </w:r>
          </w:p>
        </w:tc>
        <w:tc>
          <w:tcPr>
            <w:tcW w:w="898" w:type="dxa"/>
            <w:shd w:val="clear" w:color="auto" w:fill="auto"/>
          </w:tcPr>
          <w:p w14:paraId="0673E500" w14:textId="77777777" w:rsidR="00AA3853" w:rsidRPr="009351CF" w:rsidRDefault="00AA3853" w:rsidP="004D1D00">
            <w:pPr>
              <w:pStyle w:val="GOSTTablenorm"/>
            </w:pPr>
            <w:r w:rsidRPr="009351CF">
              <w:t>&lt;= 8</w:t>
            </w:r>
          </w:p>
        </w:tc>
        <w:tc>
          <w:tcPr>
            <w:tcW w:w="1077" w:type="dxa"/>
            <w:shd w:val="clear" w:color="auto" w:fill="auto"/>
          </w:tcPr>
          <w:p w14:paraId="2724DF3C" w14:textId="77777777" w:rsidR="00AA3853" w:rsidRPr="009351CF" w:rsidRDefault="00AA3853" w:rsidP="004D1D00">
            <w:pPr>
              <w:pStyle w:val="GOSTTablenorm"/>
            </w:pPr>
            <w:r w:rsidRPr="009351CF">
              <w:t>Да</w:t>
            </w:r>
          </w:p>
        </w:tc>
        <w:tc>
          <w:tcPr>
            <w:tcW w:w="2880" w:type="dxa"/>
            <w:shd w:val="clear" w:color="auto" w:fill="auto"/>
          </w:tcPr>
          <w:p w14:paraId="4C94B70B" w14:textId="77777777" w:rsidR="00AA3853" w:rsidRPr="009351CF" w:rsidRDefault="00AA3853" w:rsidP="004D1D00">
            <w:pPr>
              <w:pStyle w:val="GOSTTablenorm"/>
            </w:pPr>
            <w:r w:rsidRPr="009351CF">
              <w:t>Код по Сводному реестру клиента, равный 8 символам.</w:t>
            </w:r>
          </w:p>
          <w:p w14:paraId="003F0E52" w14:textId="77777777" w:rsidR="00AA3853" w:rsidRPr="009351CF" w:rsidRDefault="00AA3853" w:rsidP="004D1D00">
            <w:pPr>
              <w:pStyle w:val="GOSTTablenorm"/>
            </w:pPr>
            <w:r w:rsidRPr="009351CF">
              <w:t xml:space="preserve">Для уполномоченного подразделения (удаленного НУБП), отсутствующего в Сводном реестре, указывается код клиента в </w:t>
            </w:r>
            <w:r w:rsidRPr="009351CF">
              <w:lastRenderedPageBreak/>
              <w:t>соответствии с регистрационными данными, присвоенными ТОФК, равный 5 символам.</w:t>
            </w:r>
          </w:p>
        </w:tc>
      </w:tr>
      <w:tr w:rsidR="00AA3853" w14:paraId="524B4B99" w14:textId="77777777" w:rsidTr="00F66E9A">
        <w:tc>
          <w:tcPr>
            <w:tcW w:w="1915" w:type="dxa"/>
            <w:tcBorders>
              <w:bottom w:val="single" w:sz="4" w:space="0" w:color="auto"/>
            </w:tcBorders>
            <w:shd w:val="clear" w:color="auto" w:fill="auto"/>
          </w:tcPr>
          <w:p w14:paraId="59A50878" w14:textId="77777777" w:rsidR="00AA3853" w:rsidRPr="009351CF" w:rsidRDefault="00AA3853" w:rsidP="004D1D00">
            <w:pPr>
              <w:pStyle w:val="GOSTTablenorm"/>
            </w:pPr>
            <w:r w:rsidRPr="009351CF">
              <w:lastRenderedPageBreak/>
              <w:t>Наименование Клиента</w:t>
            </w:r>
          </w:p>
        </w:tc>
        <w:tc>
          <w:tcPr>
            <w:tcW w:w="1979" w:type="dxa"/>
            <w:tcBorders>
              <w:bottom w:val="single" w:sz="4" w:space="0" w:color="auto"/>
            </w:tcBorders>
            <w:shd w:val="clear" w:color="auto" w:fill="auto"/>
          </w:tcPr>
          <w:p w14:paraId="2B42D4DE" w14:textId="77777777" w:rsidR="00AA3853" w:rsidRPr="009351CF" w:rsidRDefault="00AA3853" w:rsidP="004D1D00">
            <w:pPr>
              <w:pStyle w:val="GOSTTablenorm"/>
            </w:pPr>
            <w:r w:rsidRPr="009351CF">
              <w:t>NAME_NUBP</w:t>
            </w:r>
          </w:p>
        </w:tc>
        <w:tc>
          <w:tcPr>
            <w:tcW w:w="1079" w:type="dxa"/>
            <w:tcBorders>
              <w:bottom w:val="single" w:sz="4" w:space="0" w:color="auto"/>
            </w:tcBorders>
            <w:shd w:val="clear" w:color="auto" w:fill="auto"/>
          </w:tcPr>
          <w:p w14:paraId="3DED1C92" w14:textId="77777777" w:rsidR="00AA3853" w:rsidRPr="009351CF" w:rsidRDefault="00AA3853" w:rsidP="004D1D00">
            <w:pPr>
              <w:pStyle w:val="GOSTTablenorm"/>
            </w:pPr>
            <w:r w:rsidRPr="009351CF">
              <w:t>STRING</w:t>
            </w:r>
          </w:p>
        </w:tc>
        <w:tc>
          <w:tcPr>
            <w:tcW w:w="898" w:type="dxa"/>
            <w:tcBorders>
              <w:bottom w:val="single" w:sz="4" w:space="0" w:color="auto"/>
            </w:tcBorders>
            <w:shd w:val="clear" w:color="auto" w:fill="auto"/>
          </w:tcPr>
          <w:p w14:paraId="4C6DD14C" w14:textId="77777777" w:rsidR="00AA3853" w:rsidRPr="009351CF" w:rsidRDefault="00AA3853" w:rsidP="004D1D00">
            <w:pPr>
              <w:pStyle w:val="GOSTTablenorm"/>
            </w:pPr>
            <w:r w:rsidRPr="009351CF">
              <w:t>&lt;= 2000</w:t>
            </w:r>
          </w:p>
        </w:tc>
        <w:tc>
          <w:tcPr>
            <w:tcW w:w="1077" w:type="dxa"/>
            <w:tcBorders>
              <w:bottom w:val="single" w:sz="4" w:space="0" w:color="auto"/>
            </w:tcBorders>
            <w:shd w:val="clear" w:color="auto" w:fill="auto"/>
          </w:tcPr>
          <w:p w14:paraId="2C033CA8" w14:textId="77777777" w:rsidR="00AA3853" w:rsidRPr="009351CF" w:rsidRDefault="00AA3853" w:rsidP="004D1D00">
            <w:pPr>
              <w:pStyle w:val="GOSTTablenorm"/>
            </w:pPr>
            <w:r w:rsidRPr="009351CF">
              <w:t>Да</w:t>
            </w:r>
          </w:p>
        </w:tc>
        <w:tc>
          <w:tcPr>
            <w:tcW w:w="2880" w:type="dxa"/>
            <w:tcBorders>
              <w:bottom w:val="single" w:sz="4" w:space="0" w:color="auto"/>
            </w:tcBorders>
            <w:shd w:val="clear" w:color="auto" w:fill="auto"/>
          </w:tcPr>
          <w:p w14:paraId="133AD007" w14:textId="77777777" w:rsidR="00AA3853" w:rsidRPr="009351CF" w:rsidRDefault="00AA3853" w:rsidP="004D1D00">
            <w:pPr>
              <w:pStyle w:val="GOSTTablenorm"/>
            </w:pPr>
            <w:r w:rsidRPr="009351CF">
              <w:t>Полное наименование клиента в соответствии со Сводным реестром или регистрационными данными.</w:t>
            </w:r>
          </w:p>
        </w:tc>
      </w:tr>
      <w:tr w:rsidR="00AA3853" w:rsidRPr="009351CF" w14:paraId="5DFEBE8E" w14:textId="77777777" w:rsidTr="00F66E9A">
        <w:tc>
          <w:tcPr>
            <w:tcW w:w="1915" w:type="dxa"/>
            <w:shd w:val="clear" w:color="auto" w:fill="FFFF00"/>
          </w:tcPr>
          <w:p w14:paraId="2DA0091F" w14:textId="77777777" w:rsidR="00AA3853" w:rsidRPr="009351CF" w:rsidRDefault="00AA3853" w:rsidP="004D1D00">
            <w:pPr>
              <w:pStyle w:val="GOSTTablenorm"/>
              <w:rPr>
                <w:b/>
                <w:i/>
              </w:rPr>
            </w:pPr>
            <w:r w:rsidRPr="009351CF">
              <w:rPr>
                <w:b/>
                <w:i/>
              </w:rPr>
              <w:t>Общая информация</w:t>
            </w:r>
          </w:p>
        </w:tc>
        <w:tc>
          <w:tcPr>
            <w:tcW w:w="1979" w:type="dxa"/>
            <w:shd w:val="clear" w:color="auto" w:fill="FFFF00"/>
          </w:tcPr>
          <w:p w14:paraId="6F8AAA3F" w14:textId="77777777" w:rsidR="00AA3853" w:rsidRPr="009351CF" w:rsidRDefault="00AA3853" w:rsidP="004D1D00">
            <w:pPr>
              <w:pStyle w:val="GOSTTablenorm"/>
              <w:rPr>
                <w:b/>
                <w:i/>
              </w:rPr>
            </w:pPr>
            <w:r w:rsidRPr="009351CF">
              <w:rPr>
                <w:b/>
                <w:i/>
              </w:rPr>
              <w:t>WN</w:t>
            </w:r>
          </w:p>
        </w:tc>
        <w:tc>
          <w:tcPr>
            <w:tcW w:w="1079" w:type="dxa"/>
            <w:shd w:val="clear" w:color="auto" w:fill="FFFF00"/>
          </w:tcPr>
          <w:p w14:paraId="35B237BC" w14:textId="77777777" w:rsidR="00AA3853" w:rsidRPr="009351CF" w:rsidRDefault="00AA3853" w:rsidP="004D1D00">
            <w:pPr>
              <w:pStyle w:val="GOSTTablenorm"/>
              <w:rPr>
                <w:b/>
                <w:i/>
              </w:rPr>
            </w:pPr>
          </w:p>
        </w:tc>
        <w:tc>
          <w:tcPr>
            <w:tcW w:w="898" w:type="dxa"/>
            <w:shd w:val="clear" w:color="auto" w:fill="FFFF00"/>
          </w:tcPr>
          <w:p w14:paraId="11110316" w14:textId="77777777" w:rsidR="00AA3853" w:rsidRPr="009351CF" w:rsidRDefault="00AA3853" w:rsidP="004D1D00">
            <w:pPr>
              <w:pStyle w:val="GOSTTablenorm"/>
              <w:rPr>
                <w:b/>
                <w:i/>
              </w:rPr>
            </w:pPr>
          </w:p>
        </w:tc>
        <w:tc>
          <w:tcPr>
            <w:tcW w:w="1077" w:type="dxa"/>
            <w:shd w:val="clear" w:color="auto" w:fill="FFFF00"/>
          </w:tcPr>
          <w:p w14:paraId="54B02A06" w14:textId="77777777" w:rsidR="00AA3853" w:rsidRPr="009351CF" w:rsidRDefault="00AA3853" w:rsidP="004D1D00">
            <w:pPr>
              <w:pStyle w:val="GOSTTablenorm"/>
              <w:rPr>
                <w:b/>
                <w:i/>
              </w:rPr>
            </w:pPr>
            <w:r w:rsidRPr="009351CF">
              <w:rPr>
                <w:b/>
                <w:i/>
              </w:rPr>
              <w:t>Да</w:t>
            </w:r>
          </w:p>
        </w:tc>
        <w:tc>
          <w:tcPr>
            <w:tcW w:w="2880" w:type="dxa"/>
            <w:shd w:val="clear" w:color="auto" w:fill="FFFF00"/>
          </w:tcPr>
          <w:p w14:paraId="05490984" w14:textId="77777777" w:rsidR="00AA3853" w:rsidRPr="009351CF" w:rsidRDefault="00AA3853" w:rsidP="004D1D00">
            <w:pPr>
              <w:pStyle w:val="GOSTTablenorm"/>
              <w:rPr>
                <w:b/>
                <w:i/>
              </w:rPr>
            </w:pPr>
          </w:p>
        </w:tc>
      </w:tr>
      <w:tr w:rsidR="00AA3853" w14:paraId="2DB0055A" w14:textId="77777777" w:rsidTr="00F66E9A">
        <w:tc>
          <w:tcPr>
            <w:tcW w:w="1915" w:type="dxa"/>
            <w:shd w:val="clear" w:color="auto" w:fill="auto"/>
          </w:tcPr>
          <w:p w14:paraId="10E130DE" w14:textId="77777777" w:rsidR="00AA3853" w:rsidRPr="009351CF" w:rsidRDefault="00AA3853" w:rsidP="004D1D00">
            <w:pPr>
              <w:pStyle w:val="GOSTTablenorm"/>
            </w:pPr>
            <w:r w:rsidRPr="009351CF">
              <w:t>Глобальный уникальный идентификатор</w:t>
            </w:r>
          </w:p>
        </w:tc>
        <w:tc>
          <w:tcPr>
            <w:tcW w:w="1979" w:type="dxa"/>
            <w:shd w:val="clear" w:color="auto" w:fill="auto"/>
          </w:tcPr>
          <w:p w14:paraId="2A1C81FA" w14:textId="77777777" w:rsidR="00AA3853" w:rsidRPr="009351CF" w:rsidRDefault="00AA3853" w:rsidP="004D1D00">
            <w:pPr>
              <w:pStyle w:val="GOSTTablenorm"/>
            </w:pPr>
            <w:r w:rsidRPr="009351CF">
              <w:t>GUID_FK</w:t>
            </w:r>
          </w:p>
        </w:tc>
        <w:tc>
          <w:tcPr>
            <w:tcW w:w="1079" w:type="dxa"/>
            <w:shd w:val="clear" w:color="auto" w:fill="auto"/>
          </w:tcPr>
          <w:p w14:paraId="22B318AE" w14:textId="77777777" w:rsidR="00AA3853" w:rsidRPr="009351CF" w:rsidRDefault="00AA3853" w:rsidP="004D1D00">
            <w:pPr>
              <w:pStyle w:val="GOSTTablenorm"/>
            </w:pPr>
            <w:r w:rsidRPr="009351CF">
              <w:t>GUID</w:t>
            </w:r>
          </w:p>
        </w:tc>
        <w:tc>
          <w:tcPr>
            <w:tcW w:w="898" w:type="dxa"/>
            <w:shd w:val="clear" w:color="auto" w:fill="auto"/>
          </w:tcPr>
          <w:p w14:paraId="4BC6A247" w14:textId="77777777" w:rsidR="00AA3853" w:rsidRPr="009351CF" w:rsidRDefault="00AA3853" w:rsidP="004D1D00">
            <w:pPr>
              <w:pStyle w:val="GOSTTablenorm"/>
            </w:pPr>
          </w:p>
        </w:tc>
        <w:tc>
          <w:tcPr>
            <w:tcW w:w="1077" w:type="dxa"/>
            <w:shd w:val="clear" w:color="auto" w:fill="auto"/>
          </w:tcPr>
          <w:p w14:paraId="1E4C5A2F" w14:textId="77777777" w:rsidR="00AA3853" w:rsidRPr="009351CF" w:rsidRDefault="00AA3853" w:rsidP="004D1D00">
            <w:pPr>
              <w:pStyle w:val="GOSTTablenorm"/>
            </w:pPr>
            <w:r w:rsidRPr="009351CF">
              <w:t>Да</w:t>
            </w:r>
          </w:p>
        </w:tc>
        <w:tc>
          <w:tcPr>
            <w:tcW w:w="2880" w:type="dxa"/>
            <w:shd w:val="clear" w:color="auto" w:fill="auto"/>
          </w:tcPr>
          <w:p w14:paraId="722C6F20" w14:textId="77777777" w:rsidR="00AA3853" w:rsidRPr="009351CF" w:rsidRDefault="00AA3853" w:rsidP="004D1D00">
            <w:pPr>
              <w:pStyle w:val="GOSTTablenorm"/>
            </w:pPr>
            <w:r w:rsidRPr="009351CF">
              <w:t>Служебное поле, заполняется в ТОФК.</w:t>
            </w:r>
          </w:p>
        </w:tc>
      </w:tr>
      <w:tr w:rsidR="00AA3853" w14:paraId="1B293719" w14:textId="77777777" w:rsidTr="00F66E9A">
        <w:tc>
          <w:tcPr>
            <w:tcW w:w="1915" w:type="dxa"/>
            <w:shd w:val="clear" w:color="auto" w:fill="auto"/>
          </w:tcPr>
          <w:p w14:paraId="54CA28BB" w14:textId="77777777" w:rsidR="00AA3853" w:rsidRPr="009351CF" w:rsidRDefault="00AA3853" w:rsidP="004D1D00">
            <w:pPr>
              <w:pStyle w:val="GOSTTablenorm"/>
            </w:pPr>
            <w:r w:rsidRPr="009351CF">
              <w:t>Дата документа</w:t>
            </w:r>
          </w:p>
        </w:tc>
        <w:tc>
          <w:tcPr>
            <w:tcW w:w="1979" w:type="dxa"/>
            <w:shd w:val="clear" w:color="auto" w:fill="auto"/>
          </w:tcPr>
          <w:p w14:paraId="6A89825F" w14:textId="77777777" w:rsidR="00AA3853" w:rsidRPr="009351CF" w:rsidRDefault="00AA3853" w:rsidP="004D1D00">
            <w:pPr>
              <w:pStyle w:val="GOSTTablenorm"/>
            </w:pPr>
            <w:r w:rsidRPr="009351CF">
              <w:t>DATE_OTCH</w:t>
            </w:r>
          </w:p>
        </w:tc>
        <w:tc>
          <w:tcPr>
            <w:tcW w:w="1079" w:type="dxa"/>
            <w:shd w:val="clear" w:color="auto" w:fill="auto"/>
          </w:tcPr>
          <w:p w14:paraId="385B5AB1" w14:textId="77777777" w:rsidR="00AA3853" w:rsidRPr="009351CF" w:rsidRDefault="00AA3853" w:rsidP="004D1D00">
            <w:pPr>
              <w:pStyle w:val="GOSTTablenorm"/>
            </w:pPr>
            <w:r w:rsidRPr="009351CF">
              <w:t>DATE</w:t>
            </w:r>
          </w:p>
        </w:tc>
        <w:tc>
          <w:tcPr>
            <w:tcW w:w="898" w:type="dxa"/>
            <w:shd w:val="clear" w:color="auto" w:fill="auto"/>
          </w:tcPr>
          <w:p w14:paraId="23B30C86" w14:textId="77777777" w:rsidR="00AA3853" w:rsidRPr="009351CF" w:rsidRDefault="00AA3853" w:rsidP="004D1D00">
            <w:pPr>
              <w:pStyle w:val="GOSTTablenorm"/>
            </w:pPr>
          </w:p>
        </w:tc>
        <w:tc>
          <w:tcPr>
            <w:tcW w:w="1077" w:type="dxa"/>
            <w:shd w:val="clear" w:color="auto" w:fill="auto"/>
          </w:tcPr>
          <w:p w14:paraId="26F42A74" w14:textId="77777777" w:rsidR="00AA3853" w:rsidRPr="009351CF" w:rsidRDefault="00AA3853" w:rsidP="004D1D00">
            <w:pPr>
              <w:pStyle w:val="GOSTTablenorm"/>
            </w:pPr>
            <w:r w:rsidRPr="009351CF">
              <w:t>Да</w:t>
            </w:r>
          </w:p>
        </w:tc>
        <w:tc>
          <w:tcPr>
            <w:tcW w:w="2880" w:type="dxa"/>
            <w:shd w:val="clear" w:color="auto" w:fill="auto"/>
          </w:tcPr>
          <w:p w14:paraId="000D5958" w14:textId="77777777" w:rsidR="00AA3853" w:rsidRPr="009351CF" w:rsidRDefault="00AA3853" w:rsidP="004D1D00">
            <w:pPr>
              <w:pStyle w:val="GOSTTablenorm"/>
            </w:pPr>
            <w:r w:rsidRPr="009351CF">
              <w:t>Дата, за которую сформирован документ.</w:t>
            </w:r>
          </w:p>
        </w:tc>
      </w:tr>
      <w:tr w:rsidR="00AA3853" w14:paraId="7956651C" w14:textId="77777777" w:rsidTr="00F66E9A">
        <w:tc>
          <w:tcPr>
            <w:tcW w:w="1915" w:type="dxa"/>
            <w:shd w:val="clear" w:color="auto" w:fill="auto"/>
          </w:tcPr>
          <w:p w14:paraId="1733816B" w14:textId="77777777" w:rsidR="00AA3853" w:rsidRPr="009351CF" w:rsidRDefault="00AA3853" w:rsidP="004D1D00">
            <w:pPr>
              <w:pStyle w:val="GOSTTablenorm"/>
            </w:pPr>
            <w:r w:rsidRPr="009351CF">
              <w:t>Наименование ТОФК</w:t>
            </w:r>
          </w:p>
        </w:tc>
        <w:tc>
          <w:tcPr>
            <w:tcW w:w="1979" w:type="dxa"/>
            <w:shd w:val="clear" w:color="auto" w:fill="auto"/>
          </w:tcPr>
          <w:p w14:paraId="2DF8A3FD" w14:textId="77777777" w:rsidR="00AA3853" w:rsidRPr="009351CF" w:rsidRDefault="00AA3853" w:rsidP="004D1D00">
            <w:pPr>
              <w:pStyle w:val="GOSTTablenorm"/>
            </w:pPr>
            <w:r w:rsidRPr="009351CF">
              <w:t>NAME_TOFK</w:t>
            </w:r>
          </w:p>
        </w:tc>
        <w:tc>
          <w:tcPr>
            <w:tcW w:w="1079" w:type="dxa"/>
            <w:shd w:val="clear" w:color="auto" w:fill="auto"/>
          </w:tcPr>
          <w:p w14:paraId="36B7EAA4" w14:textId="77777777" w:rsidR="00AA3853" w:rsidRPr="009351CF" w:rsidRDefault="00AA3853" w:rsidP="004D1D00">
            <w:pPr>
              <w:pStyle w:val="GOSTTablenorm"/>
            </w:pPr>
            <w:r w:rsidRPr="009351CF">
              <w:t>STRING</w:t>
            </w:r>
          </w:p>
        </w:tc>
        <w:tc>
          <w:tcPr>
            <w:tcW w:w="898" w:type="dxa"/>
            <w:shd w:val="clear" w:color="auto" w:fill="auto"/>
          </w:tcPr>
          <w:p w14:paraId="48B1653A" w14:textId="77777777" w:rsidR="00AA3853" w:rsidRPr="009351CF" w:rsidRDefault="00AA3853" w:rsidP="004D1D00">
            <w:pPr>
              <w:pStyle w:val="GOSTTablenorm"/>
            </w:pPr>
            <w:r w:rsidRPr="009351CF">
              <w:t>&lt;= 2000</w:t>
            </w:r>
          </w:p>
        </w:tc>
        <w:tc>
          <w:tcPr>
            <w:tcW w:w="1077" w:type="dxa"/>
            <w:shd w:val="clear" w:color="auto" w:fill="auto"/>
          </w:tcPr>
          <w:p w14:paraId="58853F21" w14:textId="77777777" w:rsidR="00AA3853" w:rsidRPr="009351CF" w:rsidRDefault="00AA3853" w:rsidP="004D1D00">
            <w:pPr>
              <w:pStyle w:val="GOSTTablenorm"/>
            </w:pPr>
            <w:r w:rsidRPr="009351CF">
              <w:t>Да</w:t>
            </w:r>
          </w:p>
        </w:tc>
        <w:tc>
          <w:tcPr>
            <w:tcW w:w="2880" w:type="dxa"/>
            <w:shd w:val="clear" w:color="auto" w:fill="auto"/>
          </w:tcPr>
          <w:p w14:paraId="0AD3C5C2" w14:textId="77777777" w:rsidR="00AA3853" w:rsidRPr="009351CF" w:rsidRDefault="00AA3853" w:rsidP="004D1D00">
            <w:pPr>
              <w:pStyle w:val="GOSTTablenorm"/>
            </w:pPr>
            <w:r w:rsidRPr="009351CF">
              <w:t>Полное или сокращенное наименование территориального органа Федерального казначейства, который сформировал Ведомость операций уполномоченного подразделения НУБП с денежными средствами. Заполняется в соответствии с централизованным справочником ФК.</w:t>
            </w:r>
          </w:p>
        </w:tc>
      </w:tr>
      <w:tr w:rsidR="00AA3853" w14:paraId="285A96EB" w14:textId="77777777" w:rsidTr="00F66E9A">
        <w:tc>
          <w:tcPr>
            <w:tcW w:w="1915" w:type="dxa"/>
            <w:shd w:val="clear" w:color="auto" w:fill="auto"/>
          </w:tcPr>
          <w:p w14:paraId="0271E7E0" w14:textId="77777777" w:rsidR="00AA3853" w:rsidRPr="009351CF" w:rsidRDefault="00AA3853" w:rsidP="004D1D00">
            <w:pPr>
              <w:pStyle w:val="GOSTTablenorm"/>
            </w:pPr>
            <w:r w:rsidRPr="009351CF">
              <w:t>Код ТОФК по КОФК</w:t>
            </w:r>
          </w:p>
        </w:tc>
        <w:tc>
          <w:tcPr>
            <w:tcW w:w="1979" w:type="dxa"/>
            <w:shd w:val="clear" w:color="auto" w:fill="auto"/>
          </w:tcPr>
          <w:p w14:paraId="66D923DC" w14:textId="77777777" w:rsidR="00AA3853" w:rsidRPr="009351CF" w:rsidRDefault="00AA3853" w:rsidP="004D1D00">
            <w:pPr>
              <w:pStyle w:val="GOSTTablenorm"/>
            </w:pPr>
            <w:r w:rsidRPr="009351CF">
              <w:t>KOD_TOFK</w:t>
            </w:r>
          </w:p>
        </w:tc>
        <w:tc>
          <w:tcPr>
            <w:tcW w:w="1079" w:type="dxa"/>
            <w:shd w:val="clear" w:color="auto" w:fill="auto"/>
          </w:tcPr>
          <w:p w14:paraId="3341A490" w14:textId="77777777" w:rsidR="00AA3853" w:rsidRPr="009351CF" w:rsidRDefault="00AA3853" w:rsidP="004D1D00">
            <w:pPr>
              <w:pStyle w:val="GOSTTablenorm"/>
            </w:pPr>
            <w:r w:rsidRPr="009351CF">
              <w:t>STRING</w:t>
            </w:r>
          </w:p>
        </w:tc>
        <w:tc>
          <w:tcPr>
            <w:tcW w:w="898" w:type="dxa"/>
            <w:shd w:val="clear" w:color="auto" w:fill="auto"/>
          </w:tcPr>
          <w:p w14:paraId="7852F988" w14:textId="77777777" w:rsidR="00AA3853" w:rsidRPr="009351CF" w:rsidRDefault="00AA3853" w:rsidP="004D1D00">
            <w:pPr>
              <w:pStyle w:val="GOSTTablenorm"/>
            </w:pPr>
            <w:r w:rsidRPr="009351CF">
              <w:t>= 4</w:t>
            </w:r>
          </w:p>
        </w:tc>
        <w:tc>
          <w:tcPr>
            <w:tcW w:w="1077" w:type="dxa"/>
            <w:shd w:val="clear" w:color="auto" w:fill="auto"/>
          </w:tcPr>
          <w:p w14:paraId="223BD2B7" w14:textId="77777777" w:rsidR="00AA3853" w:rsidRPr="009351CF" w:rsidRDefault="00AA3853" w:rsidP="004D1D00">
            <w:pPr>
              <w:pStyle w:val="GOSTTablenorm"/>
            </w:pPr>
            <w:r w:rsidRPr="009351CF">
              <w:t>Да</w:t>
            </w:r>
          </w:p>
        </w:tc>
        <w:tc>
          <w:tcPr>
            <w:tcW w:w="2880" w:type="dxa"/>
            <w:shd w:val="clear" w:color="auto" w:fill="auto"/>
          </w:tcPr>
          <w:p w14:paraId="6C0F7724" w14:textId="77777777" w:rsidR="00AA3853" w:rsidRPr="009351CF" w:rsidRDefault="00AA3853" w:rsidP="004D1D00">
            <w:pPr>
              <w:pStyle w:val="GOSTTablenorm"/>
            </w:pPr>
            <w:r w:rsidRPr="009351CF">
              <w:t>Код территориального органа Федерального казначейства. Заполняется в соответствии с централизованным справочником ФК</w:t>
            </w:r>
          </w:p>
        </w:tc>
      </w:tr>
      <w:tr w:rsidR="00AA3853" w14:paraId="1C579C3C" w14:textId="77777777" w:rsidTr="00F66E9A">
        <w:tc>
          <w:tcPr>
            <w:tcW w:w="1915" w:type="dxa"/>
            <w:shd w:val="clear" w:color="auto" w:fill="auto"/>
          </w:tcPr>
          <w:p w14:paraId="365C6C25" w14:textId="77777777" w:rsidR="00AA3853" w:rsidRPr="009351CF" w:rsidRDefault="00AA3853" w:rsidP="004D1D00">
            <w:pPr>
              <w:pStyle w:val="GOSTTablenorm"/>
            </w:pPr>
            <w:r w:rsidRPr="009351CF">
              <w:t>Наименование уполномоченного подразделения</w:t>
            </w:r>
          </w:p>
        </w:tc>
        <w:tc>
          <w:tcPr>
            <w:tcW w:w="1979" w:type="dxa"/>
            <w:shd w:val="clear" w:color="auto" w:fill="auto"/>
          </w:tcPr>
          <w:p w14:paraId="12AD98D1" w14:textId="77777777" w:rsidR="00AA3853" w:rsidRPr="009351CF" w:rsidRDefault="00AA3853" w:rsidP="004D1D00">
            <w:pPr>
              <w:pStyle w:val="GOSTTablenorm"/>
            </w:pPr>
            <w:r w:rsidRPr="009351CF">
              <w:t>NAME_OTD</w:t>
            </w:r>
          </w:p>
        </w:tc>
        <w:tc>
          <w:tcPr>
            <w:tcW w:w="1079" w:type="dxa"/>
            <w:shd w:val="clear" w:color="auto" w:fill="auto"/>
          </w:tcPr>
          <w:p w14:paraId="28CC4772" w14:textId="77777777" w:rsidR="00AA3853" w:rsidRPr="009351CF" w:rsidRDefault="00AA3853" w:rsidP="004D1D00">
            <w:pPr>
              <w:pStyle w:val="GOSTTablenorm"/>
            </w:pPr>
            <w:r w:rsidRPr="009351CF">
              <w:t>STRING</w:t>
            </w:r>
          </w:p>
        </w:tc>
        <w:tc>
          <w:tcPr>
            <w:tcW w:w="898" w:type="dxa"/>
            <w:shd w:val="clear" w:color="auto" w:fill="auto"/>
          </w:tcPr>
          <w:p w14:paraId="3FDD98C3" w14:textId="77777777" w:rsidR="00AA3853" w:rsidRPr="009351CF" w:rsidRDefault="00AA3853" w:rsidP="004D1D00">
            <w:pPr>
              <w:pStyle w:val="GOSTTablenorm"/>
            </w:pPr>
            <w:r w:rsidRPr="009351CF">
              <w:t>&lt;= 2000</w:t>
            </w:r>
          </w:p>
        </w:tc>
        <w:tc>
          <w:tcPr>
            <w:tcW w:w="1077" w:type="dxa"/>
            <w:shd w:val="clear" w:color="auto" w:fill="auto"/>
          </w:tcPr>
          <w:p w14:paraId="333A3B18" w14:textId="77777777" w:rsidR="00AA3853" w:rsidRPr="009351CF" w:rsidRDefault="00AA3853" w:rsidP="004D1D00">
            <w:pPr>
              <w:pStyle w:val="GOSTTablenorm"/>
            </w:pPr>
            <w:r w:rsidRPr="009351CF">
              <w:t>Да</w:t>
            </w:r>
          </w:p>
        </w:tc>
        <w:tc>
          <w:tcPr>
            <w:tcW w:w="2880" w:type="dxa"/>
            <w:shd w:val="clear" w:color="auto" w:fill="auto"/>
          </w:tcPr>
          <w:p w14:paraId="5BF9E1C8" w14:textId="77777777" w:rsidR="00AA3853" w:rsidRPr="009351CF" w:rsidRDefault="00AA3853" w:rsidP="004D1D00">
            <w:pPr>
              <w:pStyle w:val="GOSTTablenorm"/>
            </w:pPr>
            <w:r w:rsidRPr="009351CF">
              <w:t>Полное или сокращенное наименование уполномоченного подразделения, удаленного НУБП.</w:t>
            </w:r>
          </w:p>
        </w:tc>
      </w:tr>
      <w:tr w:rsidR="00AA3853" w14:paraId="7AE91DD6" w14:textId="77777777" w:rsidTr="00F66E9A">
        <w:tc>
          <w:tcPr>
            <w:tcW w:w="1915" w:type="dxa"/>
            <w:shd w:val="clear" w:color="auto" w:fill="auto"/>
          </w:tcPr>
          <w:p w14:paraId="681176D2" w14:textId="77777777" w:rsidR="00AA3853" w:rsidRPr="009351CF" w:rsidRDefault="00AA3853" w:rsidP="004D1D00">
            <w:pPr>
              <w:pStyle w:val="GOSTTablenorm"/>
            </w:pPr>
            <w:r w:rsidRPr="009351CF">
              <w:t>Учетный номер</w:t>
            </w:r>
          </w:p>
        </w:tc>
        <w:tc>
          <w:tcPr>
            <w:tcW w:w="1979" w:type="dxa"/>
            <w:shd w:val="clear" w:color="auto" w:fill="auto"/>
          </w:tcPr>
          <w:p w14:paraId="01084C01" w14:textId="77777777" w:rsidR="00AA3853" w:rsidRPr="009351CF" w:rsidRDefault="00AA3853" w:rsidP="004D1D00">
            <w:pPr>
              <w:pStyle w:val="GOSTTablenorm"/>
            </w:pPr>
            <w:r w:rsidRPr="009351CF">
              <w:t>KOD_OTD</w:t>
            </w:r>
          </w:p>
        </w:tc>
        <w:tc>
          <w:tcPr>
            <w:tcW w:w="1079" w:type="dxa"/>
            <w:shd w:val="clear" w:color="auto" w:fill="auto"/>
          </w:tcPr>
          <w:p w14:paraId="3658838D" w14:textId="77777777" w:rsidR="00AA3853" w:rsidRPr="009351CF" w:rsidRDefault="00AA3853" w:rsidP="004D1D00">
            <w:pPr>
              <w:pStyle w:val="GOSTTablenorm"/>
            </w:pPr>
            <w:r w:rsidRPr="009351CF">
              <w:t>STRING</w:t>
            </w:r>
          </w:p>
        </w:tc>
        <w:tc>
          <w:tcPr>
            <w:tcW w:w="898" w:type="dxa"/>
            <w:shd w:val="clear" w:color="auto" w:fill="auto"/>
          </w:tcPr>
          <w:p w14:paraId="7CBB931C" w14:textId="77777777" w:rsidR="00AA3853" w:rsidRPr="009351CF" w:rsidRDefault="00AA3853" w:rsidP="004D1D00">
            <w:pPr>
              <w:pStyle w:val="GOSTTablenorm"/>
            </w:pPr>
            <w:r w:rsidRPr="009351CF">
              <w:t>&lt;= 8</w:t>
            </w:r>
          </w:p>
        </w:tc>
        <w:tc>
          <w:tcPr>
            <w:tcW w:w="1077" w:type="dxa"/>
            <w:shd w:val="clear" w:color="auto" w:fill="auto"/>
          </w:tcPr>
          <w:p w14:paraId="43078B23" w14:textId="77777777" w:rsidR="00AA3853" w:rsidRPr="009351CF" w:rsidRDefault="00AA3853" w:rsidP="004D1D00">
            <w:pPr>
              <w:pStyle w:val="GOSTTablenorm"/>
            </w:pPr>
            <w:r w:rsidRPr="009351CF">
              <w:t>Да</w:t>
            </w:r>
          </w:p>
        </w:tc>
        <w:tc>
          <w:tcPr>
            <w:tcW w:w="2880" w:type="dxa"/>
            <w:shd w:val="clear" w:color="auto" w:fill="auto"/>
          </w:tcPr>
          <w:p w14:paraId="1371A232" w14:textId="77777777" w:rsidR="00AA3853" w:rsidRPr="009351CF" w:rsidRDefault="00AA3853" w:rsidP="004D1D00">
            <w:pPr>
              <w:pStyle w:val="GOSTTablenorm"/>
            </w:pPr>
            <w:r w:rsidRPr="009351CF">
              <w:t>Код клиента по Сводному реестру, равный 8 символам.</w:t>
            </w:r>
          </w:p>
          <w:p w14:paraId="096821E6" w14:textId="77777777" w:rsidR="00AA3853" w:rsidRPr="009351CF" w:rsidRDefault="00AA3853" w:rsidP="004D1D00">
            <w:pPr>
              <w:pStyle w:val="GOSTTablenorm"/>
            </w:pPr>
            <w:r w:rsidRPr="009351CF">
              <w:lastRenderedPageBreak/>
              <w:t>Для уполномоченного подразделения (удаленного НУБП), отсутствующего в Сводном реестре, в поле указывается учетный номер клиента в соответствии с регистрационными данными, присвоенными ТОФК, равный 5 символам.</w:t>
            </w:r>
          </w:p>
        </w:tc>
      </w:tr>
      <w:tr w:rsidR="00AA3853" w14:paraId="62560EA1" w14:textId="77777777" w:rsidTr="00F66E9A">
        <w:tc>
          <w:tcPr>
            <w:tcW w:w="1915" w:type="dxa"/>
            <w:shd w:val="clear" w:color="auto" w:fill="auto"/>
          </w:tcPr>
          <w:p w14:paraId="5C2A9E2A" w14:textId="77777777" w:rsidR="00AA3853" w:rsidRPr="009351CF" w:rsidRDefault="00AA3853" w:rsidP="004D1D00">
            <w:pPr>
              <w:pStyle w:val="GOSTTablenorm"/>
            </w:pPr>
            <w:r w:rsidRPr="009351CF">
              <w:lastRenderedPageBreak/>
              <w:t>Должность ответственного работника территориального органа Федерального казначейства</w:t>
            </w:r>
          </w:p>
        </w:tc>
        <w:tc>
          <w:tcPr>
            <w:tcW w:w="1979" w:type="dxa"/>
            <w:shd w:val="clear" w:color="auto" w:fill="auto"/>
          </w:tcPr>
          <w:p w14:paraId="6A02A22C" w14:textId="77777777" w:rsidR="00AA3853" w:rsidRPr="009351CF" w:rsidRDefault="00AA3853" w:rsidP="004D1D00">
            <w:pPr>
              <w:pStyle w:val="GOSTTablenorm"/>
            </w:pPr>
            <w:r w:rsidRPr="009351CF">
              <w:t>DOL_ISP</w:t>
            </w:r>
          </w:p>
        </w:tc>
        <w:tc>
          <w:tcPr>
            <w:tcW w:w="1079" w:type="dxa"/>
            <w:shd w:val="clear" w:color="auto" w:fill="auto"/>
          </w:tcPr>
          <w:p w14:paraId="021467ED" w14:textId="77777777" w:rsidR="00AA3853" w:rsidRPr="009351CF" w:rsidRDefault="00AA3853" w:rsidP="004D1D00">
            <w:pPr>
              <w:pStyle w:val="GOSTTablenorm"/>
            </w:pPr>
            <w:r w:rsidRPr="009351CF">
              <w:t>STRING</w:t>
            </w:r>
          </w:p>
        </w:tc>
        <w:tc>
          <w:tcPr>
            <w:tcW w:w="898" w:type="dxa"/>
            <w:shd w:val="clear" w:color="auto" w:fill="auto"/>
          </w:tcPr>
          <w:p w14:paraId="63E39ED3" w14:textId="77777777" w:rsidR="00AA3853" w:rsidRPr="009351CF" w:rsidRDefault="00AA3853" w:rsidP="004D1D00">
            <w:pPr>
              <w:pStyle w:val="GOSTTablenorm"/>
            </w:pPr>
            <w:r w:rsidRPr="009351CF">
              <w:t>&lt;= 100</w:t>
            </w:r>
          </w:p>
        </w:tc>
        <w:tc>
          <w:tcPr>
            <w:tcW w:w="1077" w:type="dxa"/>
            <w:shd w:val="clear" w:color="auto" w:fill="auto"/>
          </w:tcPr>
          <w:p w14:paraId="2E50F98B" w14:textId="77777777" w:rsidR="00AA3853" w:rsidRPr="009351CF" w:rsidRDefault="00AA3853" w:rsidP="004D1D00">
            <w:pPr>
              <w:pStyle w:val="GOSTTablenorm"/>
            </w:pPr>
            <w:r w:rsidRPr="009351CF">
              <w:t>Да</w:t>
            </w:r>
          </w:p>
        </w:tc>
        <w:tc>
          <w:tcPr>
            <w:tcW w:w="2880" w:type="dxa"/>
            <w:shd w:val="clear" w:color="auto" w:fill="auto"/>
          </w:tcPr>
          <w:p w14:paraId="738221C2" w14:textId="77777777" w:rsidR="00AA3853" w:rsidRPr="009351CF" w:rsidRDefault="00AA3853" w:rsidP="004D1D00">
            <w:pPr>
              <w:pStyle w:val="GOSTTablenorm"/>
            </w:pPr>
            <w:r w:rsidRPr="009351CF">
              <w:t>Должность ответственного работника территориального органа Федерального казначейства.</w:t>
            </w:r>
          </w:p>
        </w:tc>
      </w:tr>
      <w:tr w:rsidR="00AA3853" w14:paraId="0F0F73EA" w14:textId="77777777" w:rsidTr="00F66E9A">
        <w:tc>
          <w:tcPr>
            <w:tcW w:w="1915" w:type="dxa"/>
            <w:shd w:val="clear" w:color="auto" w:fill="auto"/>
          </w:tcPr>
          <w:p w14:paraId="1A7C19C5" w14:textId="77777777" w:rsidR="00AA3853" w:rsidRPr="009351CF" w:rsidRDefault="00AA3853" w:rsidP="004D1D00">
            <w:pPr>
              <w:pStyle w:val="GOSTTablenorm"/>
            </w:pPr>
            <w:r w:rsidRPr="009351CF">
              <w:t>ФИО ответственного работника территориального органа Федерального казначейства</w:t>
            </w:r>
          </w:p>
        </w:tc>
        <w:tc>
          <w:tcPr>
            <w:tcW w:w="1979" w:type="dxa"/>
            <w:shd w:val="clear" w:color="auto" w:fill="auto"/>
          </w:tcPr>
          <w:p w14:paraId="25F567E5" w14:textId="77777777" w:rsidR="00AA3853" w:rsidRPr="009351CF" w:rsidRDefault="00AA3853" w:rsidP="004D1D00">
            <w:pPr>
              <w:pStyle w:val="GOSTTablenorm"/>
            </w:pPr>
            <w:r w:rsidRPr="009351CF">
              <w:t>NAME_ISP</w:t>
            </w:r>
          </w:p>
        </w:tc>
        <w:tc>
          <w:tcPr>
            <w:tcW w:w="1079" w:type="dxa"/>
            <w:shd w:val="clear" w:color="auto" w:fill="auto"/>
          </w:tcPr>
          <w:p w14:paraId="529F810D" w14:textId="77777777" w:rsidR="00AA3853" w:rsidRPr="009351CF" w:rsidRDefault="00AA3853" w:rsidP="004D1D00">
            <w:pPr>
              <w:pStyle w:val="GOSTTablenorm"/>
            </w:pPr>
            <w:r w:rsidRPr="009351CF">
              <w:t>STRING</w:t>
            </w:r>
          </w:p>
        </w:tc>
        <w:tc>
          <w:tcPr>
            <w:tcW w:w="898" w:type="dxa"/>
            <w:shd w:val="clear" w:color="auto" w:fill="auto"/>
          </w:tcPr>
          <w:p w14:paraId="4C26A6CA" w14:textId="77777777" w:rsidR="00AA3853" w:rsidRPr="009351CF" w:rsidRDefault="00AA3853" w:rsidP="004D1D00">
            <w:pPr>
              <w:pStyle w:val="GOSTTablenorm"/>
            </w:pPr>
            <w:r w:rsidRPr="009351CF">
              <w:t>&lt;= 50</w:t>
            </w:r>
          </w:p>
        </w:tc>
        <w:tc>
          <w:tcPr>
            <w:tcW w:w="1077" w:type="dxa"/>
            <w:shd w:val="clear" w:color="auto" w:fill="auto"/>
          </w:tcPr>
          <w:p w14:paraId="01D96FC6" w14:textId="77777777" w:rsidR="00AA3853" w:rsidRPr="009351CF" w:rsidRDefault="00AA3853" w:rsidP="004D1D00">
            <w:pPr>
              <w:pStyle w:val="GOSTTablenorm"/>
            </w:pPr>
            <w:r w:rsidRPr="009351CF">
              <w:t>Да</w:t>
            </w:r>
          </w:p>
        </w:tc>
        <w:tc>
          <w:tcPr>
            <w:tcW w:w="2880" w:type="dxa"/>
            <w:shd w:val="clear" w:color="auto" w:fill="auto"/>
          </w:tcPr>
          <w:p w14:paraId="0DA1B0FC" w14:textId="77777777" w:rsidR="00AA3853" w:rsidRPr="009351CF" w:rsidRDefault="00AA3853" w:rsidP="004D1D00">
            <w:pPr>
              <w:pStyle w:val="GOSTTablenorm"/>
            </w:pPr>
            <w:r w:rsidRPr="009351CF">
              <w:t>Расшифровка подписи ответственного работника территориального органа Федерального казначейства, с указанием фамилии и инициалов.</w:t>
            </w:r>
          </w:p>
        </w:tc>
      </w:tr>
      <w:tr w:rsidR="00AA3853" w14:paraId="586BF8F6" w14:textId="77777777" w:rsidTr="00F66E9A">
        <w:tc>
          <w:tcPr>
            <w:tcW w:w="1915" w:type="dxa"/>
            <w:shd w:val="clear" w:color="auto" w:fill="auto"/>
          </w:tcPr>
          <w:p w14:paraId="5EDEA39C" w14:textId="77777777" w:rsidR="00AA3853" w:rsidRPr="009351CF" w:rsidRDefault="00AA3853" w:rsidP="004D1D00">
            <w:pPr>
              <w:pStyle w:val="GOSTTablenorm"/>
            </w:pPr>
            <w:r w:rsidRPr="009351CF">
              <w:t>Телефон ответственного работника территориального органа Федерального казначейства</w:t>
            </w:r>
          </w:p>
        </w:tc>
        <w:tc>
          <w:tcPr>
            <w:tcW w:w="1979" w:type="dxa"/>
            <w:shd w:val="clear" w:color="auto" w:fill="auto"/>
          </w:tcPr>
          <w:p w14:paraId="1E377C14" w14:textId="77777777" w:rsidR="00AA3853" w:rsidRPr="009351CF" w:rsidRDefault="00AA3853" w:rsidP="004D1D00">
            <w:pPr>
              <w:pStyle w:val="GOSTTablenorm"/>
            </w:pPr>
            <w:r w:rsidRPr="009351CF">
              <w:t>TEL_ISP</w:t>
            </w:r>
          </w:p>
        </w:tc>
        <w:tc>
          <w:tcPr>
            <w:tcW w:w="1079" w:type="dxa"/>
            <w:shd w:val="clear" w:color="auto" w:fill="auto"/>
          </w:tcPr>
          <w:p w14:paraId="519FCE07" w14:textId="77777777" w:rsidR="00AA3853" w:rsidRPr="009351CF" w:rsidRDefault="00AA3853" w:rsidP="004D1D00">
            <w:pPr>
              <w:pStyle w:val="GOSTTablenorm"/>
            </w:pPr>
            <w:r w:rsidRPr="009351CF">
              <w:t>STRING</w:t>
            </w:r>
          </w:p>
        </w:tc>
        <w:tc>
          <w:tcPr>
            <w:tcW w:w="898" w:type="dxa"/>
            <w:shd w:val="clear" w:color="auto" w:fill="auto"/>
          </w:tcPr>
          <w:p w14:paraId="7AAFB64F" w14:textId="77777777" w:rsidR="00AA3853" w:rsidRPr="009351CF" w:rsidRDefault="00AA3853" w:rsidP="004D1D00">
            <w:pPr>
              <w:pStyle w:val="GOSTTablenorm"/>
            </w:pPr>
            <w:r w:rsidRPr="009351CF">
              <w:t>&lt;= 50</w:t>
            </w:r>
          </w:p>
        </w:tc>
        <w:tc>
          <w:tcPr>
            <w:tcW w:w="1077" w:type="dxa"/>
            <w:shd w:val="clear" w:color="auto" w:fill="auto"/>
          </w:tcPr>
          <w:p w14:paraId="41F1F7C0" w14:textId="77777777" w:rsidR="00AA3853" w:rsidRPr="009351CF" w:rsidRDefault="00AA3853" w:rsidP="004D1D00">
            <w:pPr>
              <w:pStyle w:val="GOSTTablenorm"/>
            </w:pPr>
            <w:r w:rsidRPr="009351CF">
              <w:t>Нет</w:t>
            </w:r>
          </w:p>
        </w:tc>
        <w:tc>
          <w:tcPr>
            <w:tcW w:w="2880" w:type="dxa"/>
            <w:shd w:val="clear" w:color="auto" w:fill="auto"/>
          </w:tcPr>
          <w:p w14:paraId="7ABA4EBF" w14:textId="77777777" w:rsidR="00AA3853" w:rsidRPr="009351CF" w:rsidRDefault="00AA3853" w:rsidP="004D1D00">
            <w:pPr>
              <w:pStyle w:val="GOSTTablenorm"/>
            </w:pPr>
            <w:r w:rsidRPr="009351CF">
              <w:t>Телефон работника ТОФК, ответственного за формирование Ведомости</w:t>
            </w:r>
          </w:p>
        </w:tc>
      </w:tr>
      <w:tr w:rsidR="00AA3853" w14:paraId="17D6517C" w14:textId="77777777" w:rsidTr="00F66E9A">
        <w:tc>
          <w:tcPr>
            <w:tcW w:w="1915" w:type="dxa"/>
            <w:shd w:val="clear" w:color="auto" w:fill="auto"/>
          </w:tcPr>
          <w:p w14:paraId="413ACDB5" w14:textId="77777777" w:rsidR="00AA3853" w:rsidRPr="009351CF" w:rsidRDefault="00AA3853" w:rsidP="004D1D00">
            <w:pPr>
              <w:pStyle w:val="GOSTTablenorm"/>
            </w:pPr>
            <w:r w:rsidRPr="009351CF">
              <w:t>Дата подписания документа</w:t>
            </w:r>
          </w:p>
        </w:tc>
        <w:tc>
          <w:tcPr>
            <w:tcW w:w="1979" w:type="dxa"/>
            <w:shd w:val="clear" w:color="auto" w:fill="auto"/>
          </w:tcPr>
          <w:p w14:paraId="07F27884" w14:textId="77777777" w:rsidR="00AA3853" w:rsidRPr="009351CF" w:rsidRDefault="00AA3853" w:rsidP="004D1D00">
            <w:pPr>
              <w:pStyle w:val="GOSTTablenorm"/>
            </w:pPr>
            <w:r w:rsidRPr="009351CF">
              <w:t>DATE_POD</w:t>
            </w:r>
          </w:p>
        </w:tc>
        <w:tc>
          <w:tcPr>
            <w:tcW w:w="1079" w:type="dxa"/>
            <w:shd w:val="clear" w:color="auto" w:fill="auto"/>
          </w:tcPr>
          <w:p w14:paraId="7C0618AC" w14:textId="77777777" w:rsidR="00AA3853" w:rsidRPr="009351CF" w:rsidRDefault="00AA3853" w:rsidP="004D1D00">
            <w:pPr>
              <w:pStyle w:val="GOSTTablenorm"/>
            </w:pPr>
            <w:r w:rsidRPr="009351CF">
              <w:t>DATE</w:t>
            </w:r>
          </w:p>
        </w:tc>
        <w:tc>
          <w:tcPr>
            <w:tcW w:w="898" w:type="dxa"/>
            <w:shd w:val="clear" w:color="auto" w:fill="auto"/>
          </w:tcPr>
          <w:p w14:paraId="10ED6B95" w14:textId="77777777" w:rsidR="00AA3853" w:rsidRPr="009351CF" w:rsidRDefault="00AA3853" w:rsidP="004D1D00">
            <w:pPr>
              <w:pStyle w:val="GOSTTablenorm"/>
            </w:pPr>
          </w:p>
        </w:tc>
        <w:tc>
          <w:tcPr>
            <w:tcW w:w="1077" w:type="dxa"/>
            <w:shd w:val="clear" w:color="auto" w:fill="auto"/>
          </w:tcPr>
          <w:p w14:paraId="7F44F895" w14:textId="77777777" w:rsidR="00AA3853" w:rsidRPr="009351CF" w:rsidRDefault="00AA3853" w:rsidP="004D1D00">
            <w:pPr>
              <w:pStyle w:val="GOSTTablenorm"/>
            </w:pPr>
            <w:r w:rsidRPr="009351CF">
              <w:t>Да</w:t>
            </w:r>
          </w:p>
        </w:tc>
        <w:tc>
          <w:tcPr>
            <w:tcW w:w="2880" w:type="dxa"/>
            <w:shd w:val="clear" w:color="auto" w:fill="auto"/>
          </w:tcPr>
          <w:p w14:paraId="14017AF2" w14:textId="77777777" w:rsidR="00AA3853" w:rsidRPr="009351CF" w:rsidRDefault="00AA3853" w:rsidP="004D1D00">
            <w:pPr>
              <w:pStyle w:val="GOSTTablenorm"/>
            </w:pPr>
            <w:r w:rsidRPr="009351CF">
              <w:t>Дата подписания документа</w:t>
            </w:r>
          </w:p>
        </w:tc>
      </w:tr>
      <w:tr w:rsidR="00AA3853" w14:paraId="4FC7024E" w14:textId="77777777" w:rsidTr="00F66E9A">
        <w:tc>
          <w:tcPr>
            <w:tcW w:w="1915" w:type="dxa"/>
            <w:shd w:val="clear" w:color="auto" w:fill="auto"/>
          </w:tcPr>
          <w:p w14:paraId="1400C509" w14:textId="77777777" w:rsidR="00AA3853" w:rsidRPr="009351CF" w:rsidRDefault="00AA3853" w:rsidP="004D1D00">
            <w:pPr>
              <w:pStyle w:val="GOSTTablenorm"/>
            </w:pPr>
            <w:r w:rsidRPr="009351CF">
              <w:t>Остаток на начало дня</w:t>
            </w:r>
          </w:p>
        </w:tc>
        <w:tc>
          <w:tcPr>
            <w:tcW w:w="1979" w:type="dxa"/>
            <w:shd w:val="clear" w:color="auto" w:fill="auto"/>
          </w:tcPr>
          <w:p w14:paraId="7C93AC94" w14:textId="77777777" w:rsidR="00AA3853" w:rsidRPr="009351CF" w:rsidRDefault="00AA3853" w:rsidP="004D1D00">
            <w:pPr>
              <w:pStyle w:val="GOSTTablenorm"/>
            </w:pPr>
            <w:r w:rsidRPr="009351CF">
              <w:t>OST_B_D</w:t>
            </w:r>
          </w:p>
        </w:tc>
        <w:tc>
          <w:tcPr>
            <w:tcW w:w="1079" w:type="dxa"/>
            <w:shd w:val="clear" w:color="auto" w:fill="auto"/>
          </w:tcPr>
          <w:p w14:paraId="4850A074" w14:textId="77777777" w:rsidR="00AA3853" w:rsidRPr="009351CF" w:rsidRDefault="00AA3853" w:rsidP="004D1D00">
            <w:pPr>
              <w:pStyle w:val="GOSTTablenorm"/>
            </w:pPr>
            <w:r w:rsidRPr="009351CF">
              <w:t>NUMBER2</w:t>
            </w:r>
          </w:p>
        </w:tc>
        <w:tc>
          <w:tcPr>
            <w:tcW w:w="898" w:type="dxa"/>
            <w:shd w:val="clear" w:color="auto" w:fill="auto"/>
          </w:tcPr>
          <w:p w14:paraId="58285130" w14:textId="77777777" w:rsidR="00AA3853" w:rsidRPr="009351CF" w:rsidRDefault="00AA3853" w:rsidP="004D1D00">
            <w:pPr>
              <w:pStyle w:val="GOSTTablenorm"/>
            </w:pPr>
          </w:p>
        </w:tc>
        <w:tc>
          <w:tcPr>
            <w:tcW w:w="1077" w:type="dxa"/>
            <w:shd w:val="clear" w:color="auto" w:fill="auto"/>
          </w:tcPr>
          <w:p w14:paraId="1DBF907B" w14:textId="77777777" w:rsidR="00AA3853" w:rsidRPr="009351CF" w:rsidRDefault="00AA3853" w:rsidP="004D1D00">
            <w:pPr>
              <w:pStyle w:val="GOSTTablenorm"/>
            </w:pPr>
            <w:r w:rsidRPr="009351CF">
              <w:t>Да</w:t>
            </w:r>
          </w:p>
        </w:tc>
        <w:tc>
          <w:tcPr>
            <w:tcW w:w="2880" w:type="dxa"/>
            <w:shd w:val="clear" w:color="auto" w:fill="auto"/>
          </w:tcPr>
          <w:p w14:paraId="591683B1" w14:textId="77777777" w:rsidR="00AA3853" w:rsidRPr="009351CF" w:rsidRDefault="00AA3853" w:rsidP="004D1D00">
            <w:pPr>
              <w:pStyle w:val="GOSTTablenorm"/>
            </w:pPr>
            <w:r w:rsidRPr="009351CF">
              <w:t>Остаток на начало дня. В случае нулевого значения заполняется значением «0.00».</w:t>
            </w:r>
          </w:p>
        </w:tc>
      </w:tr>
      <w:tr w:rsidR="00AA3853" w14:paraId="51A64067" w14:textId="77777777" w:rsidTr="00F66E9A">
        <w:tc>
          <w:tcPr>
            <w:tcW w:w="1915" w:type="dxa"/>
            <w:shd w:val="clear" w:color="auto" w:fill="auto"/>
          </w:tcPr>
          <w:p w14:paraId="20B03E7C" w14:textId="77777777" w:rsidR="00AA3853" w:rsidRPr="009351CF" w:rsidRDefault="00AA3853" w:rsidP="004D1D00">
            <w:pPr>
              <w:pStyle w:val="GOSTTablenorm"/>
            </w:pPr>
            <w:r w:rsidRPr="009351CF">
              <w:t>Сумма оборотов поступивших средств за день</w:t>
            </w:r>
          </w:p>
        </w:tc>
        <w:tc>
          <w:tcPr>
            <w:tcW w:w="1979" w:type="dxa"/>
            <w:shd w:val="clear" w:color="auto" w:fill="auto"/>
          </w:tcPr>
          <w:p w14:paraId="2459CDDA" w14:textId="77777777" w:rsidR="00AA3853" w:rsidRPr="009351CF" w:rsidRDefault="00AA3853" w:rsidP="004D1D00">
            <w:pPr>
              <w:pStyle w:val="GOSTTablenorm"/>
            </w:pPr>
            <w:r w:rsidRPr="009351CF">
              <w:t>POST_OBOR</w:t>
            </w:r>
          </w:p>
        </w:tc>
        <w:tc>
          <w:tcPr>
            <w:tcW w:w="1079" w:type="dxa"/>
            <w:shd w:val="clear" w:color="auto" w:fill="auto"/>
          </w:tcPr>
          <w:p w14:paraId="243ADD84" w14:textId="77777777" w:rsidR="00AA3853" w:rsidRPr="009351CF" w:rsidRDefault="00AA3853" w:rsidP="004D1D00">
            <w:pPr>
              <w:pStyle w:val="GOSTTablenorm"/>
            </w:pPr>
            <w:r w:rsidRPr="009351CF">
              <w:t>NUMBER2</w:t>
            </w:r>
          </w:p>
        </w:tc>
        <w:tc>
          <w:tcPr>
            <w:tcW w:w="898" w:type="dxa"/>
            <w:shd w:val="clear" w:color="auto" w:fill="auto"/>
          </w:tcPr>
          <w:p w14:paraId="0150E913" w14:textId="77777777" w:rsidR="00AA3853" w:rsidRPr="009351CF" w:rsidRDefault="00AA3853" w:rsidP="004D1D00">
            <w:pPr>
              <w:pStyle w:val="GOSTTablenorm"/>
            </w:pPr>
          </w:p>
        </w:tc>
        <w:tc>
          <w:tcPr>
            <w:tcW w:w="1077" w:type="dxa"/>
            <w:shd w:val="clear" w:color="auto" w:fill="auto"/>
          </w:tcPr>
          <w:p w14:paraId="180A2265" w14:textId="77777777" w:rsidR="00AA3853" w:rsidRPr="009351CF" w:rsidRDefault="00AA3853" w:rsidP="004D1D00">
            <w:pPr>
              <w:pStyle w:val="GOSTTablenorm"/>
            </w:pPr>
            <w:r w:rsidRPr="009351CF">
              <w:t>Да</w:t>
            </w:r>
          </w:p>
        </w:tc>
        <w:tc>
          <w:tcPr>
            <w:tcW w:w="2880" w:type="dxa"/>
            <w:shd w:val="clear" w:color="auto" w:fill="auto"/>
          </w:tcPr>
          <w:p w14:paraId="57D641C6" w14:textId="77777777" w:rsidR="00AA3853" w:rsidRPr="009351CF" w:rsidRDefault="00AA3853" w:rsidP="004D1D00">
            <w:pPr>
              <w:pStyle w:val="GOSTTablenorm"/>
            </w:pPr>
            <w:r w:rsidRPr="009351CF">
              <w:t xml:space="preserve">Сумма оборотов за день по поступившим средствам. В случае нулевого значения </w:t>
            </w:r>
            <w:r w:rsidRPr="009351CF">
              <w:lastRenderedPageBreak/>
              <w:t>заполняется значением «0.00».</w:t>
            </w:r>
          </w:p>
        </w:tc>
      </w:tr>
      <w:tr w:rsidR="00AA3853" w14:paraId="3BAEB11A" w14:textId="77777777" w:rsidTr="00F66E9A">
        <w:tc>
          <w:tcPr>
            <w:tcW w:w="1915" w:type="dxa"/>
            <w:shd w:val="clear" w:color="auto" w:fill="auto"/>
          </w:tcPr>
          <w:p w14:paraId="72018E20" w14:textId="77777777" w:rsidR="00AA3853" w:rsidRPr="009351CF" w:rsidRDefault="00AA3853" w:rsidP="004D1D00">
            <w:pPr>
              <w:pStyle w:val="GOSTTablenorm"/>
            </w:pPr>
            <w:r w:rsidRPr="009351CF">
              <w:lastRenderedPageBreak/>
              <w:t>Сумма оборотов списанных средств за день</w:t>
            </w:r>
          </w:p>
        </w:tc>
        <w:tc>
          <w:tcPr>
            <w:tcW w:w="1979" w:type="dxa"/>
            <w:shd w:val="clear" w:color="auto" w:fill="auto"/>
          </w:tcPr>
          <w:p w14:paraId="40B6523E" w14:textId="77777777" w:rsidR="00AA3853" w:rsidRPr="009351CF" w:rsidRDefault="00AA3853" w:rsidP="004D1D00">
            <w:pPr>
              <w:pStyle w:val="GOSTTablenorm"/>
            </w:pPr>
            <w:r w:rsidRPr="009351CF">
              <w:t>SPIS_OBOR</w:t>
            </w:r>
          </w:p>
        </w:tc>
        <w:tc>
          <w:tcPr>
            <w:tcW w:w="1079" w:type="dxa"/>
            <w:shd w:val="clear" w:color="auto" w:fill="auto"/>
          </w:tcPr>
          <w:p w14:paraId="2D7DEEAA" w14:textId="77777777" w:rsidR="00AA3853" w:rsidRPr="009351CF" w:rsidRDefault="00AA3853" w:rsidP="004D1D00">
            <w:pPr>
              <w:pStyle w:val="GOSTTablenorm"/>
            </w:pPr>
            <w:r w:rsidRPr="009351CF">
              <w:t>NUMBER2</w:t>
            </w:r>
          </w:p>
        </w:tc>
        <w:tc>
          <w:tcPr>
            <w:tcW w:w="898" w:type="dxa"/>
            <w:shd w:val="clear" w:color="auto" w:fill="auto"/>
          </w:tcPr>
          <w:p w14:paraId="5339B6F0" w14:textId="77777777" w:rsidR="00AA3853" w:rsidRPr="009351CF" w:rsidRDefault="00AA3853" w:rsidP="004D1D00">
            <w:pPr>
              <w:pStyle w:val="GOSTTablenorm"/>
            </w:pPr>
          </w:p>
        </w:tc>
        <w:tc>
          <w:tcPr>
            <w:tcW w:w="1077" w:type="dxa"/>
            <w:shd w:val="clear" w:color="auto" w:fill="auto"/>
          </w:tcPr>
          <w:p w14:paraId="682C0474" w14:textId="77777777" w:rsidR="00AA3853" w:rsidRPr="009351CF" w:rsidRDefault="00AA3853" w:rsidP="004D1D00">
            <w:pPr>
              <w:pStyle w:val="GOSTTablenorm"/>
            </w:pPr>
            <w:r w:rsidRPr="009351CF">
              <w:t>Да</w:t>
            </w:r>
          </w:p>
        </w:tc>
        <w:tc>
          <w:tcPr>
            <w:tcW w:w="2880" w:type="dxa"/>
            <w:shd w:val="clear" w:color="auto" w:fill="auto"/>
          </w:tcPr>
          <w:p w14:paraId="7BB3CC39" w14:textId="77777777" w:rsidR="00AA3853" w:rsidRPr="009351CF" w:rsidRDefault="00AA3853" w:rsidP="004D1D00">
            <w:pPr>
              <w:pStyle w:val="GOSTTablenorm"/>
            </w:pPr>
            <w:r w:rsidRPr="009351CF">
              <w:t>Сумма оборотов за день по списанным средствам. В случае нулевого значения заполняется значением «0.00».</w:t>
            </w:r>
          </w:p>
        </w:tc>
      </w:tr>
      <w:tr w:rsidR="00AA3853" w14:paraId="45AE635E" w14:textId="77777777" w:rsidTr="00F66E9A">
        <w:tc>
          <w:tcPr>
            <w:tcW w:w="1915" w:type="dxa"/>
            <w:tcBorders>
              <w:bottom w:val="single" w:sz="4" w:space="0" w:color="auto"/>
            </w:tcBorders>
            <w:shd w:val="clear" w:color="auto" w:fill="auto"/>
          </w:tcPr>
          <w:p w14:paraId="37CCF8CE" w14:textId="77777777" w:rsidR="00AA3853" w:rsidRPr="009351CF" w:rsidRDefault="00AA3853" w:rsidP="004D1D00">
            <w:pPr>
              <w:pStyle w:val="GOSTTablenorm"/>
            </w:pPr>
            <w:r w:rsidRPr="009351CF">
              <w:t>Остаток на конец дня</w:t>
            </w:r>
          </w:p>
        </w:tc>
        <w:tc>
          <w:tcPr>
            <w:tcW w:w="1979" w:type="dxa"/>
            <w:tcBorders>
              <w:bottom w:val="single" w:sz="4" w:space="0" w:color="auto"/>
            </w:tcBorders>
            <w:shd w:val="clear" w:color="auto" w:fill="auto"/>
          </w:tcPr>
          <w:p w14:paraId="4D71BFD1" w14:textId="77777777" w:rsidR="00AA3853" w:rsidRPr="009351CF" w:rsidRDefault="00AA3853" w:rsidP="004D1D00">
            <w:pPr>
              <w:pStyle w:val="GOSTTablenorm"/>
            </w:pPr>
            <w:r w:rsidRPr="009351CF">
              <w:t>OST_E_D</w:t>
            </w:r>
          </w:p>
        </w:tc>
        <w:tc>
          <w:tcPr>
            <w:tcW w:w="1079" w:type="dxa"/>
            <w:tcBorders>
              <w:bottom w:val="single" w:sz="4" w:space="0" w:color="auto"/>
            </w:tcBorders>
            <w:shd w:val="clear" w:color="auto" w:fill="auto"/>
          </w:tcPr>
          <w:p w14:paraId="1FD88B9F" w14:textId="77777777" w:rsidR="00AA3853" w:rsidRPr="009351CF" w:rsidRDefault="00AA3853" w:rsidP="004D1D00">
            <w:pPr>
              <w:pStyle w:val="GOSTTablenorm"/>
            </w:pPr>
            <w:r w:rsidRPr="009351CF">
              <w:t>NUMBER2</w:t>
            </w:r>
          </w:p>
        </w:tc>
        <w:tc>
          <w:tcPr>
            <w:tcW w:w="898" w:type="dxa"/>
            <w:tcBorders>
              <w:bottom w:val="single" w:sz="4" w:space="0" w:color="auto"/>
            </w:tcBorders>
            <w:shd w:val="clear" w:color="auto" w:fill="auto"/>
          </w:tcPr>
          <w:p w14:paraId="51710C4E" w14:textId="77777777" w:rsidR="00AA3853" w:rsidRPr="009351CF" w:rsidRDefault="00AA3853" w:rsidP="004D1D00">
            <w:pPr>
              <w:pStyle w:val="GOSTTablenorm"/>
            </w:pPr>
          </w:p>
        </w:tc>
        <w:tc>
          <w:tcPr>
            <w:tcW w:w="1077" w:type="dxa"/>
            <w:tcBorders>
              <w:bottom w:val="single" w:sz="4" w:space="0" w:color="auto"/>
            </w:tcBorders>
            <w:shd w:val="clear" w:color="auto" w:fill="auto"/>
          </w:tcPr>
          <w:p w14:paraId="78F1F95A" w14:textId="77777777" w:rsidR="00AA3853" w:rsidRPr="009351CF" w:rsidRDefault="00AA3853" w:rsidP="004D1D00">
            <w:pPr>
              <w:pStyle w:val="GOSTTablenorm"/>
            </w:pPr>
            <w:r w:rsidRPr="009351CF">
              <w:t>Да</w:t>
            </w:r>
          </w:p>
        </w:tc>
        <w:tc>
          <w:tcPr>
            <w:tcW w:w="2880" w:type="dxa"/>
            <w:tcBorders>
              <w:bottom w:val="single" w:sz="4" w:space="0" w:color="auto"/>
            </w:tcBorders>
            <w:shd w:val="clear" w:color="auto" w:fill="auto"/>
          </w:tcPr>
          <w:p w14:paraId="75F7FCE9" w14:textId="77777777" w:rsidR="00AA3853" w:rsidRPr="009351CF" w:rsidRDefault="00AA3853" w:rsidP="004D1D00">
            <w:pPr>
              <w:pStyle w:val="GOSTTablenorm"/>
            </w:pPr>
            <w:r w:rsidRPr="009351CF">
              <w:t>Остаток на конец дня. В случае нулевого значения заполняется значением «0.00».</w:t>
            </w:r>
          </w:p>
        </w:tc>
      </w:tr>
      <w:tr w:rsidR="00AA3853" w:rsidRPr="009351CF" w14:paraId="5496045A" w14:textId="77777777" w:rsidTr="00F66E9A">
        <w:tc>
          <w:tcPr>
            <w:tcW w:w="1915" w:type="dxa"/>
            <w:shd w:val="clear" w:color="auto" w:fill="FFFF00"/>
          </w:tcPr>
          <w:p w14:paraId="4E26D634" w14:textId="77777777" w:rsidR="00AA3853" w:rsidRPr="009351CF" w:rsidRDefault="00AA3853" w:rsidP="004D1D00">
            <w:pPr>
              <w:pStyle w:val="GOSTTablenorm"/>
              <w:rPr>
                <w:b/>
                <w:i/>
              </w:rPr>
            </w:pPr>
            <w:r w:rsidRPr="009351CF">
              <w:rPr>
                <w:b/>
                <w:i/>
              </w:rPr>
              <w:t>Документы</w:t>
            </w:r>
          </w:p>
        </w:tc>
        <w:tc>
          <w:tcPr>
            <w:tcW w:w="1979" w:type="dxa"/>
            <w:shd w:val="clear" w:color="auto" w:fill="FFFF00"/>
          </w:tcPr>
          <w:p w14:paraId="42F4668D" w14:textId="77777777" w:rsidR="00AA3853" w:rsidRPr="009351CF" w:rsidRDefault="00AA3853" w:rsidP="004D1D00">
            <w:pPr>
              <w:pStyle w:val="GOSTTablenorm"/>
              <w:rPr>
                <w:b/>
                <w:i/>
              </w:rPr>
            </w:pPr>
            <w:r w:rsidRPr="009351CF">
              <w:rPr>
                <w:b/>
                <w:i/>
              </w:rPr>
              <w:t>WNDOC(*)</w:t>
            </w:r>
          </w:p>
        </w:tc>
        <w:tc>
          <w:tcPr>
            <w:tcW w:w="1079" w:type="dxa"/>
            <w:shd w:val="clear" w:color="auto" w:fill="FFFF00"/>
          </w:tcPr>
          <w:p w14:paraId="350F0B03" w14:textId="77777777" w:rsidR="00AA3853" w:rsidRPr="009351CF" w:rsidRDefault="00AA3853" w:rsidP="004D1D00">
            <w:pPr>
              <w:pStyle w:val="GOSTTablenorm"/>
              <w:rPr>
                <w:b/>
                <w:i/>
              </w:rPr>
            </w:pPr>
          </w:p>
        </w:tc>
        <w:tc>
          <w:tcPr>
            <w:tcW w:w="898" w:type="dxa"/>
            <w:shd w:val="clear" w:color="auto" w:fill="FFFF00"/>
          </w:tcPr>
          <w:p w14:paraId="1D263920" w14:textId="77777777" w:rsidR="00AA3853" w:rsidRPr="009351CF" w:rsidRDefault="00AA3853" w:rsidP="004D1D00">
            <w:pPr>
              <w:pStyle w:val="GOSTTablenorm"/>
              <w:rPr>
                <w:b/>
                <w:i/>
              </w:rPr>
            </w:pPr>
          </w:p>
        </w:tc>
        <w:tc>
          <w:tcPr>
            <w:tcW w:w="1077" w:type="dxa"/>
            <w:shd w:val="clear" w:color="auto" w:fill="FFFF00"/>
          </w:tcPr>
          <w:p w14:paraId="5E6A3B98" w14:textId="77777777" w:rsidR="00AA3853" w:rsidRPr="009351CF" w:rsidRDefault="00AA3853" w:rsidP="004D1D00">
            <w:pPr>
              <w:pStyle w:val="GOSTTablenorm"/>
              <w:rPr>
                <w:b/>
                <w:i/>
              </w:rPr>
            </w:pPr>
            <w:r w:rsidRPr="009351CF">
              <w:rPr>
                <w:b/>
                <w:i/>
              </w:rPr>
              <w:t>Нет</w:t>
            </w:r>
          </w:p>
        </w:tc>
        <w:tc>
          <w:tcPr>
            <w:tcW w:w="2880" w:type="dxa"/>
            <w:shd w:val="clear" w:color="auto" w:fill="FFFF00"/>
          </w:tcPr>
          <w:p w14:paraId="2C7D0E30" w14:textId="77777777" w:rsidR="00AA3853" w:rsidRPr="009351CF" w:rsidRDefault="00AA3853" w:rsidP="004D1D00">
            <w:pPr>
              <w:pStyle w:val="GOSTTablenorm"/>
              <w:rPr>
                <w:b/>
                <w:i/>
              </w:rPr>
            </w:pPr>
            <w:r w:rsidRPr="009351CF">
              <w:rPr>
                <w:b/>
                <w:i/>
              </w:rPr>
              <w:t>Блок заполняется только в случае наличия операций за указанную дату.</w:t>
            </w:r>
          </w:p>
        </w:tc>
      </w:tr>
      <w:tr w:rsidR="00AA3853" w14:paraId="736314E9" w14:textId="77777777" w:rsidTr="00F66E9A">
        <w:tc>
          <w:tcPr>
            <w:tcW w:w="1915" w:type="dxa"/>
            <w:shd w:val="clear" w:color="auto" w:fill="auto"/>
          </w:tcPr>
          <w:p w14:paraId="1A31E463" w14:textId="77777777" w:rsidR="00AA3853" w:rsidRPr="009351CF" w:rsidRDefault="00AA3853" w:rsidP="004D1D00">
            <w:pPr>
              <w:pStyle w:val="GOSTTablenorm"/>
            </w:pPr>
            <w:r w:rsidRPr="009351CF">
              <w:t>Порядковый номер</w:t>
            </w:r>
          </w:p>
        </w:tc>
        <w:tc>
          <w:tcPr>
            <w:tcW w:w="1979" w:type="dxa"/>
            <w:shd w:val="clear" w:color="auto" w:fill="auto"/>
          </w:tcPr>
          <w:p w14:paraId="07136ED4" w14:textId="77777777" w:rsidR="00AA3853" w:rsidRPr="009351CF" w:rsidRDefault="00AA3853" w:rsidP="004D1D00">
            <w:pPr>
              <w:pStyle w:val="GOSTTablenorm"/>
            </w:pPr>
            <w:r w:rsidRPr="009351CF">
              <w:t>NOM_POR</w:t>
            </w:r>
          </w:p>
        </w:tc>
        <w:tc>
          <w:tcPr>
            <w:tcW w:w="1079" w:type="dxa"/>
            <w:shd w:val="clear" w:color="auto" w:fill="auto"/>
          </w:tcPr>
          <w:p w14:paraId="0F8F6BB9" w14:textId="77777777" w:rsidR="00AA3853" w:rsidRPr="009351CF" w:rsidRDefault="00AA3853" w:rsidP="004D1D00">
            <w:pPr>
              <w:pStyle w:val="GOSTTablenorm"/>
            </w:pPr>
            <w:r w:rsidRPr="009351CF">
              <w:t>STRING</w:t>
            </w:r>
          </w:p>
        </w:tc>
        <w:tc>
          <w:tcPr>
            <w:tcW w:w="898" w:type="dxa"/>
            <w:shd w:val="clear" w:color="auto" w:fill="auto"/>
          </w:tcPr>
          <w:p w14:paraId="0C244E3C" w14:textId="77777777" w:rsidR="00AA3853" w:rsidRPr="009351CF" w:rsidRDefault="00AA3853" w:rsidP="004D1D00">
            <w:pPr>
              <w:pStyle w:val="GOSTTablenorm"/>
            </w:pPr>
            <w:r w:rsidRPr="009351CF">
              <w:t>&lt;= 4</w:t>
            </w:r>
          </w:p>
        </w:tc>
        <w:tc>
          <w:tcPr>
            <w:tcW w:w="1077" w:type="dxa"/>
            <w:shd w:val="clear" w:color="auto" w:fill="auto"/>
          </w:tcPr>
          <w:p w14:paraId="67DA05D9" w14:textId="77777777" w:rsidR="00AA3853" w:rsidRPr="009351CF" w:rsidRDefault="00AA3853" w:rsidP="004D1D00">
            <w:pPr>
              <w:pStyle w:val="GOSTTablenorm"/>
            </w:pPr>
            <w:r w:rsidRPr="009351CF">
              <w:t>Да</w:t>
            </w:r>
          </w:p>
        </w:tc>
        <w:tc>
          <w:tcPr>
            <w:tcW w:w="2880" w:type="dxa"/>
            <w:shd w:val="clear" w:color="auto" w:fill="auto"/>
          </w:tcPr>
          <w:p w14:paraId="321F3C8F" w14:textId="77777777" w:rsidR="00AA3853" w:rsidRPr="009351CF" w:rsidRDefault="00AA3853" w:rsidP="004D1D00">
            <w:pPr>
              <w:pStyle w:val="GOSTTablenorm"/>
            </w:pPr>
            <w:r w:rsidRPr="009351CF">
              <w:t>Порядковый номер записи.</w:t>
            </w:r>
          </w:p>
        </w:tc>
      </w:tr>
      <w:tr w:rsidR="00AA3853" w14:paraId="3FC3F1C5" w14:textId="77777777" w:rsidTr="00F66E9A">
        <w:tc>
          <w:tcPr>
            <w:tcW w:w="1915" w:type="dxa"/>
            <w:shd w:val="clear" w:color="auto" w:fill="auto"/>
          </w:tcPr>
          <w:p w14:paraId="3B261C1E" w14:textId="77777777" w:rsidR="00AA3853" w:rsidRPr="009351CF" w:rsidRDefault="00AA3853" w:rsidP="004D1D00">
            <w:pPr>
              <w:pStyle w:val="GOSTTablenorm"/>
            </w:pPr>
            <w:r w:rsidRPr="009351CF">
              <w:t>Номер документа-основания</w:t>
            </w:r>
          </w:p>
        </w:tc>
        <w:tc>
          <w:tcPr>
            <w:tcW w:w="1979" w:type="dxa"/>
            <w:shd w:val="clear" w:color="auto" w:fill="auto"/>
          </w:tcPr>
          <w:p w14:paraId="40116CE9" w14:textId="77777777" w:rsidR="00AA3853" w:rsidRPr="009351CF" w:rsidRDefault="00AA3853" w:rsidP="004D1D00">
            <w:pPr>
              <w:pStyle w:val="GOSTTablenorm"/>
            </w:pPr>
            <w:r w:rsidRPr="009351CF">
              <w:t>NOM_DOC</w:t>
            </w:r>
          </w:p>
        </w:tc>
        <w:tc>
          <w:tcPr>
            <w:tcW w:w="1079" w:type="dxa"/>
            <w:shd w:val="clear" w:color="auto" w:fill="auto"/>
          </w:tcPr>
          <w:p w14:paraId="778C0174" w14:textId="77777777" w:rsidR="00AA3853" w:rsidRPr="009351CF" w:rsidRDefault="00AA3853" w:rsidP="004D1D00">
            <w:pPr>
              <w:pStyle w:val="GOSTTablenorm"/>
            </w:pPr>
            <w:r w:rsidRPr="009351CF">
              <w:t>STRING</w:t>
            </w:r>
          </w:p>
        </w:tc>
        <w:tc>
          <w:tcPr>
            <w:tcW w:w="898" w:type="dxa"/>
            <w:shd w:val="clear" w:color="auto" w:fill="auto"/>
          </w:tcPr>
          <w:p w14:paraId="5120C509" w14:textId="77777777" w:rsidR="00AA3853" w:rsidRPr="009351CF" w:rsidRDefault="00AA3853" w:rsidP="004D1D00">
            <w:pPr>
              <w:pStyle w:val="GOSTTablenorm"/>
            </w:pPr>
            <w:r w:rsidRPr="009351CF">
              <w:t>&lt;= 15</w:t>
            </w:r>
          </w:p>
        </w:tc>
        <w:tc>
          <w:tcPr>
            <w:tcW w:w="1077" w:type="dxa"/>
            <w:shd w:val="clear" w:color="auto" w:fill="auto"/>
          </w:tcPr>
          <w:p w14:paraId="7133DAE2" w14:textId="77777777" w:rsidR="00AA3853" w:rsidRPr="009351CF" w:rsidRDefault="00AA3853" w:rsidP="004D1D00">
            <w:pPr>
              <w:pStyle w:val="GOSTTablenorm"/>
            </w:pPr>
            <w:r w:rsidRPr="009351CF">
              <w:t>Да</w:t>
            </w:r>
          </w:p>
        </w:tc>
        <w:tc>
          <w:tcPr>
            <w:tcW w:w="2880" w:type="dxa"/>
            <w:shd w:val="clear" w:color="auto" w:fill="auto"/>
          </w:tcPr>
          <w:p w14:paraId="6D611087" w14:textId="77777777" w:rsidR="00AA3853" w:rsidRPr="009351CF" w:rsidRDefault="00AA3853" w:rsidP="004D1D00">
            <w:pPr>
              <w:pStyle w:val="GOSTTablenorm"/>
            </w:pPr>
            <w:r w:rsidRPr="009351CF">
              <w:t>Номер документа-основания, в соответствии с которым поступили или списаны средства.</w:t>
            </w:r>
          </w:p>
        </w:tc>
      </w:tr>
      <w:tr w:rsidR="00AA3853" w14:paraId="1540A0E0" w14:textId="77777777" w:rsidTr="00F66E9A">
        <w:tc>
          <w:tcPr>
            <w:tcW w:w="1915" w:type="dxa"/>
            <w:shd w:val="clear" w:color="auto" w:fill="auto"/>
          </w:tcPr>
          <w:p w14:paraId="5B1EED9A" w14:textId="77777777" w:rsidR="00AA3853" w:rsidRPr="009351CF" w:rsidRDefault="00AA3853" w:rsidP="004D1D00">
            <w:pPr>
              <w:pStyle w:val="GOSTTablenorm"/>
            </w:pPr>
            <w:r w:rsidRPr="009351CF">
              <w:t>Дата документа-основания</w:t>
            </w:r>
          </w:p>
        </w:tc>
        <w:tc>
          <w:tcPr>
            <w:tcW w:w="1979" w:type="dxa"/>
            <w:shd w:val="clear" w:color="auto" w:fill="auto"/>
          </w:tcPr>
          <w:p w14:paraId="4C8E2162" w14:textId="77777777" w:rsidR="00AA3853" w:rsidRPr="009351CF" w:rsidRDefault="00AA3853" w:rsidP="004D1D00">
            <w:pPr>
              <w:pStyle w:val="GOSTTablenorm"/>
            </w:pPr>
            <w:r w:rsidRPr="009351CF">
              <w:t>DATE_DOC</w:t>
            </w:r>
          </w:p>
        </w:tc>
        <w:tc>
          <w:tcPr>
            <w:tcW w:w="1079" w:type="dxa"/>
            <w:shd w:val="clear" w:color="auto" w:fill="auto"/>
          </w:tcPr>
          <w:p w14:paraId="03A390C9" w14:textId="77777777" w:rsidR="00AA3853" w:rsidRPr="009351CF" w:rsidRDefault="00AA3853" w:rsidP="004D1D00">
            <w:pPr>
              <w:pStyle w:val="GOSTTablenorm"/>
            </w:pPr>
            <w:r w:rsidRPr="009351CF">
              <w:t>DATE</w:t>
            </w:r>
          </w:p>
        </w:tc>
        <w:tc>
          <w:tcPr>
            <w:tcW w:w="898" w:type="dxa"/>
            <w:shd w:val="clear" w:color="auto" w:fill="auto"/>
          </w:tcPr>
          <w:p w14:paraId="34F61CE0" w14:textId="77777777" w:rsidR="00AA3853" w:rsidRPr="009351CF" w:rsidRDefault="00AA3853" w:rsidP="004D1D00">
            <w:pPr>
              <w:pStyle w:val="GOSTTablenorm"/>
            </w:pPr>
          </w:p>
        </w:tc>
        <w:tc>
          <w:tcPr>
            <w:tcW w:w="1077" w:type="dxa"/>
            <w:shd w:val="clear" w:color="auto" w:fill="auto"/>
          </w:tcPr>
          <w:p w14:paraId="60BE9D82" w14:textId="77777777" w:rsidR="00AA3853" w:rsidRPr="009351CF" w:rsidRDefault="00AA3853" w:rsidP="004D1D00">
            <w:pPr>
              <w:pStyle w:val="GOSTTablenorm"/>
            </w:pPr>
            <w:r w:rsidRPr="009351CF">
              <w:t>Да</w:t>
            </w:r>
          </w:p>
        </w:tc>
        <w:tc>
          <w:tcPr>
            <w:tcW w:w="2880" w:type="dxa"/>
            <w:shd w:val="clear" w:color="auto" w:fill="auto"/>
          </w:tcPr>
          <w:p w14:paraId="0BAD5FCB" w14:textId="77777777" w:rsidR="00AA3853" w:rsidRPr="009351CF" w:rsidRDefault="00AA3853" w:rsidP="004D1D00">
            <w:pPr>
              <w:pStyle w:val="GOSTTablenorm"/>
            </w:pPr>
            <w:r w:rsidRPr="009351CF">
              <w:t>Дата документа-основания</w:t>
            </w:r>
          </w:p>
        </w:tc>
      </w:tr>
      <w:tr w:rsidR="00AA3853" w14:paraId="0753C1D7" w14:textId="77777777" w:rsidTr="00F66E9A">
        <w:tc>
          <w:tcPr>
            <w:tcW w:w="1915" w:type="dxa"/>
            <w:shd w:val="clear" w:color="auto" w:fill="auto"/>
          </w:tcPr>
          <w:p w14:paraId="6B6878B4" w14:textId="77777777" w:rsidR="00AA3853" w:rsidRPr="009351CF" w:rsidRDefault="00AA3853" w:rsidP="004D1D00">
            <w:pPr>
              <w:pStyle w:val="GOSTTablenorm"/>
            </w:pPr>
            <w:r w:rsidRPr="009351CF">
              <w:t>Поступило средств</w:t>
            </w:r>
          </w:p>
        </w:tc>
        <w:tc>
          <w:tcPr>
            <w:tcW w:w="1979" w:type="dxa"/>
            <w:shd w:val="clear" w:color="auto" w:fill="auto"/>
          </w:tcPr>
          <w:p w14:paraId="21EB8E99" w14:textId="77777777" w:rsidR="00AA3853" w:rsidRPr="009351CF" w:rsidRDefault="00AA3853" w:rsidP="004D1D00">
            <w:pPr>
              <w:pStyle w:val="GOSTTablenorm"/>
            </w:pPr>
            <w:r w:rsidRPr="009351CF">
              <w:t>POST</w:t>
            </w:r>
          </w:p>
        </w:tc>
        <w:tc>
          <w:tcPr>
            <w:tcW w:w="1079" w:type="dxa"/>
            <w:shd w:val="clear" w:color="auto" w:fill="auto"/>
          </w:tcPr>
          <w:p w14:paraId="64CA4B23" w14:textId="77777777" w:rsidR="00AA3853" w:rsidRPr="009351CF" w:rsidRDefault="00AA3853" w:rsidP="004D1D00">
            <w:pPr>
              <w:pStyle w:val="GOSTTablenorm"/>
            </w:pPr>
            <w:r w:rsidRPr="009351CF">
              <w:t>NUMBER2</w:t>
            </w:r>
          </w:p>
        </w:tc>
        <w:tc>
          <w:tcPr>
            <w:tcW w:w="898" w:type="dxa"/>
            <w:shd w:val="clear" w:color="auto" w:fill="auto"/>
          </w:tcPr>
          <w:p w14:paraId="3FB16976" w14:textId="77777777" w:rsidR="00AA3853" w:rsidRPr="009351CF" w:rsidRDefault="00AA3853" w:rsidP="004D1D00">
            <w:pPr>
              <w:pStyle w:val="GOSTTablenorm"/>
            </w:pPr>
          </w:p>
        </w:tc>
        <w:tc>
          <w:tcPr>
            <w:tcW w:w="1077" w:type="dxa"/>
            <w:shd w:val="clear" w:color="auto" w:fill="auto"/>
          </w:tcPr>
          <w:p w14:paraId="1427B55A" w14:textId="77777777" w:rsidR="00AA3853" w:rsidRPr="009351CF" w:rsidRDefault="00AA3853" w:rsidP="004D1D00">
            <w:pPr>
              <w:pStyle w:val="GOSTTablenorm"/>
            </w:pPr>
            <w:r w:rsidRPr="009351CF">
              <w:t>Да</w:t>
            </w:r>
          </w:p>
        </w:tc>
        <w:tc>
          <w:tcPr>
            <w:tcW w:w="2880" w:type="dxa"/>
            <w:shd w:val="clear" w:color="auto" w:fill="auto"/>
          </w:tcPr>
          <w:p w14:paraId="5264FD3C" w14:textId="77777777" w:rsidR="00AA3853" w:rsidRPr="009351CF" w:rsidRDefault="00AA3853" w:rsidP="004D1D00">
            <w:pPr>
              <w:pStyle w:val="GOSTTablenorm"/>
            </w:pPr>
            <w:r w:rsidRPr="009351CF">
              <w:t>Сумма поступивших денежных средств. В случае нулевого значения заполняется значением «0.00».</w:t>
            </w:r>
          </w:p>
        </w:tc>
      </w:tr>
      <w:tr w:rsidR="00AA3853" w14:paraId="69BC169F" w14:textId="77777777" w:rsidTr="00F66E9A">
        <w:tc>
          <w:tcPr>
            <w:tcW w:w="1915" w:type="dxa"/>
            <w:shd w:val="clear" w:color="auto" w:fill="auto"/>
          </w:tcPr>
          <w:p w14:paraId="333FFCD2" w14:textId="77777777" w:rsidR="00AA3853" w:rsidRPr="009351CF" w:rsidRDefault="00AA3853" w:rsidP="004D1D00">
            <w:pPr>
              <w:pStyle w:val="GOSTTablenorm"/>
            </w:pPr>
            <w:r w:rsidRPr="009351CF">
              <w:t>Списано средств</w:t>
            </w:r>
          </w:p>
        </w:tc>
        <w:tc>
          <w:tcPr>
            <w:tcW w:w="1979" w:type="dxa"/>
            <w:shd w:val="clear" w:color="auto" w:fill="auto"/>
          </w:tcPr>
          <w:p w14:paraId="38D2C21B" w14:textId="77777777" w:rsidR="00AA3853" w:rsidRPr="009351CF" w:rsidRDefault="00AA3853" w:rsidP="004D1D00">
            <w:pPr>
              <w:pStyle w:val="GOSTTablenorm"/>
            </w:pPr>
            <w:r w:rsidRPr="009351CF">
              <w:t>SPISANO</w:t>
            </w:r>
          </w:p>
        </w:tc>
        <w:tc>
          <w:tcPr>
            <w:tcW w:w="1079" w:type="dxa"/>
            <w:shd w:val="clear" w:color="auto" w:fill="auto"/>
          </w:tcPr>
          <w:p w14:paraId="086D5A08" w14:textId="77777777" w:rsidR="00AA3853" w:rsidRPr="009351CF" w:rsidRDefault="00AA3853" w:rsidP="004D1D00">
            <w:pPr>
              <w:pStyle w:val="GOSTTablenorm"/>
            </w:pPr>
            <w:r w:rsidRPr="009351CF">
              <w:t>NUMBER2</w:t>
            </w:r>
          </w:p>
        </w:tc>
        <w:tc>
          <w:tcPr>
            <w:tcW w:w="898" w:type="dxa"/>
            <w:shd w:val="clear" w:color="auto" w:fill="auto"/>
          </w:tcPr>
          <w:p w14:paraId="66239EAD" w14:textId="77777777" w:rsidR="00AA3853" w:rsidRPr="009351CF" w:rsidRDefault="00AA3853" w:rsidP="004D1D00">
            <w:pPr>
              <w:pStyle w:val="GOSTTablenorm"/>
            </w:pPr>
          </w:p>
        </w:tc>
        <w:tc>
          <w:tcPr>
            <w:tcW w:w="1077" w:type="dxa"/>
            <w:shd w:val="clear" w:color="auto" w:fill="auto"/>
          </w:tcPr>
          <w:p w14:paraId="7F8B2E68" w14:textId="77777777" w:rsidR="00AA3853" w:rsidRPr="009351CF" w:rsidRDefault="00AA3853" w:rsidP="004D1D00">
            <w:pPr>
              <w:pStyle w:val="GOSTTablenorm"/>
            </w:pPr>
            <w:r w:rsidRPr="009351CF">
              <w:t>Да</w:t>
            </w:r>
          </w:p>
        </w:tc>
        <w:tc>
          <w:tcPr>
            <w:tcW w:w="2880" w:type="dxa"/>
            <w:shd w:val="clear" w:color="auto" w:fill="auto"/>
          </w:tcPr>
          <w:p w14:paraId="19804AA3" w14:textId="77777777" w:rsidR="00AA3853" w:rsidRPr="009351CF" w:rsidRDefault="00AA3853" w:rsidP="004D1D00">
            <w:pPr>
              <w:pStyle w:val="GOSTTablenorm"/>
            </w:pPr>
            <w:r w:rsidRPr="009351CF">
              <w:t>Сумма списанных денежных средств. В случае нулевого значения заполняется значением «0.00».</w:t>
            </w:r>
          </w:p>
        </w:tc>
      </w:tr>
    </w:tbl>
    <w:p w14:paraId="6FBCAF92" w14:textId="77777777" w:rsidR="00AA3853" w:rsidRPr="0095476F" w:rsidRDefault="00AA3853" w:rsidP="00AA3853">
      <w:pPr>
        <w:pStyle w:val="32"/>
      </w:pPr>
      <w:bookmarkStart w:id="210" w:name="_Toc87632008"/>
      <w:bookmarkStart w:id="211" w:name="_Toc115392281"/>
      <w:r w:rsidRPr="0095476F">
        <w:t>Макет файла</w:t>
      </w:r>
      <w:bookmarkEnd w:id="210"/>
      <w:bookmarkEnd w:id="211"/>
    </w:p>
    <w:p w14:paraId="34A85DC4" w14:textId="77777777" w:rsidR="00AA3853" w:rsidRDefault="00AA3853" w:rsidP="00AA3853">
      <w:pPr>
        <w:pStyle w:val="OTRMaketCode"/>
        <w:ind w:firstLine="0"/>
      </w:pPr>
      <w:r w:rsidRPr="00955CDA">
        <w:rPr>
          <w:b/>
        </w:rPr>
        <w:t>FK</w:t>
      </w:r>
      <w:r>
        <w:t>|NUM_VER|FORMER(0)|FORM_VER(0)|NORM_DOC(0)|</w:t>
      </w:r>
    </w:p>
    <w:p w14:paraId="3A21E712" w14:textId="77777777" w:rsidR="00AA3853" w:rsidRDefault="00AA3853" w:rsidP="00AA3853">
      <w:pPr>
        <w:pStyle w:val="OTRMaketCode"/>
        <w:ind w:firstLine="0"/>
      </w:pPr>
      <w:r w:rsidRPr="00955CDA">
        <w:rPr>
          <w:b/>
        </w:rPr>
        <w:t>FROM</w:t>
      </w:r>
      <w:r>
        <w:t>|KOD_TOFK|NAME_TOFK|</w:t>
      </w:r>
      <w:r w:rsidRPr="00955CDA">
        <w:rPr>
          <w:b/>
        </w:rPr>
        <w:t>TO</w:t>
      </w:r>
    </w:p>
    <w:p w14:paraId="41AA603A" w14:textId="77777777" w:rsidR="00AA3853" w:rsidRDefault="00AA3853" w:rsidP="00AA3853">
      <w:pPr>
        <w:pStyle w:val="OTRMaketCode"/>
        <w:ind w:firstLine="0"/>
      </w:pPr>
      <w:r w:rsidRPr="00955CDA">
        <w:rPr>
          <w:b/>
        </w:rPr>
        <w:t>TO</w:t>
      </w:r>
      <w:r>
        <w:t>|BUDG_LEVEL|KOD_NUBP|NAME_NUBP|</w:t>
      </w:r>
      <w:r w:rsidRPr="00955CDA">
        <w:rPr>
          <w:b/>
        </w:rPr>
        <w:t>WN</w:t>
      </w:r>
    </w:p>
    <w:p w14:paraId="403A5DDF" w14:textId="77777777" w:rsidR="00AA3853" w:rsidRDefault="00AA3853" w:rsidP="00AA3853">
      <w:pPr>
        <w:pStyle w:val="OTRMaketCode"/>
        <w:ind w:firstLine="0"/>
      </w:pPr>
      <w:r w:rsidRPr="00955CDA">
        <w:rPr>
          <w:b/>
        </w:rPr>
        <w:t>WN</w:t>
      </w:r>
      <w:r>
        <w:t>|GUID_FK|DATE_OTCH|NAME_TOFK|KOD_TOFK|NAME_OTD|KOD_OTD|DOL_ISP|NAME_ISP|TEL_ISP(0)|DATE_POD|OST_B_D|POST_OBOR|SPIS_OBOR|OST_E_D|</w:t>
      </w:r>
      <w:r w:rsidRPr="00955CDA">
        <w:rPr>
          <w:b/>
        </w:rPr>
        <w:t>WNDOC(*)</w:t>
      </w:r>
    </w:p>
    <w:p w14:paraId="1A3014D2" w14:textId="77777777" w:rsidR="00AA3853" w:rsidRDefault="00AA3853" w:rsidP="00AA3853">
      <w:pPr>
        <w:pStyle w:val="OTRMaketCode"/>
        <w:ind w:firstLine="0"/>
      </w:pPr>
      <w:r w:rsidRPr="00955CDA">
        <w:rPr>
          <w:b/>
        </w:rPr>
        <w:t>WNDOC(0)(+WN)</w:t>
      </w:r>
      <w:r>
        <w:t>|NOM_POR|NOM_DOC|DATE_DOC|POST|SPISANO|</w:t>
      </w:r>
    </w:p>
    <w:p w14:paraId="419B89D7" w14:textId="77777777" w:rsidR="00AA3853" w:rsidRPr="0095476F" w:rsidRDefault="00AA3853" w:rsidP="00AA3853">
      <w:pPr>
        <w:pStyle w:val="32"/>
        <w:rPr>
          <w:highlight w:val="green"/>
        </w:rPr>
      </w:pPr>
      <w:bookmarkStart w:id="212" w:name="_Toc87632009"/>
      <w:bookmarkStart w:id="213" w:name="_Toc115392282"/>
      <w:r w:rsidRPr="0095476F">
        <w:rPr>
          <w:highlight w:val="green"/>
        </w:rPr>
        <w:lastRenderedPageBreak/>
        <w:t>Пример файла</w:t>
      </w:r>
      <w:bookmarkEnd w:id="212"/>
      <w:bookmarkEnd w:id="213"/>
    </w:p>
    <w:p w14:paraId="0703D6E0" w14:textId="4EA4386E" w:rsidR="00AA3853" w:rsidRPr="00745E05" w:rsidRDefault="00AA3853" w:rsidP="00AA3853">
      <w:pPr>
        <w:pStyle w:val="OTRNormal"/>
        <w:rPr>
          <w:lang w:val="en-US"/>
        </w:rPr>
      </w:pPr>
      <w:r>
        <w:t xml:space="preserve">Имя файла - </w:t>
      </w:r>
      <w:r w:rsidRPr="00955CDA">
        <w:rPr>
          <w:b/>
        </w:rPr>
        <w:t>00002101.WN</w:t>
      </w:r>
      <w:r w:rsidRPr="00745E05">
        <w:rPr>
          <w:b/>
          <w:highlight w:val="green"/>
          <w:lang w:val="en-US"/>
        </w:rPr>
        <w:t>B</w:t>
      </w:r>
    </w:p>
    <w:p w14:paraId="3956F3B7" w14:textId="14186501" w:rsidR="00AA3853" w:rsidRPr="0095476F" w:rsidRDefault="00AA3853" w:rsidP="00AA3853">
      <w:pPr>
        <w:pStyle w:val="OTRMaketCode"/>
        <w:ind w:firstLine="0"/>
        <w:rPr>
          <w:lang w:val="ru-RU"/>
        </w:rPr>
      </w:pPr>
      <w:r w:rsidRPr="00955CDA">
        <w:rPr>
          <w:b/>
        </w:rPr>
        <w:t>FK</w:t>
      </w:r>
      <w:r w:rsidRPr="0095476F">
        <w:rPr>
          <w:lang w:val="ru-RU"/>
        </w:rPr>
        <w:t>|</w:t>
      </w:r>
      <w:r>
        <w:t>TXWN</w:t>
      </w:r>
      <w:r w:rsidRPr="0095476F">
        <w:rPr>
          <w:lang w:val="ru-RU"/>
        </w:rPr>
        <w:t>170101|АСФК|</w:t>
      </w:r>
      <w:r w:rsidRPr="0095476F">
        <w:rPr>
          <w:highlight w:val="green"/>
          <w:lang w:val="ru-RU"/>
        </w:rPr>
        <w:t>32</w:t>
      </w:r>
      <w:r w:rsidRPr="000C54A5">
        <w:rPr>
          <w:highlight w:val="green"/>
          <w:lang w:val="ru-RU"/>
        </w:rPr>
        <w:t>.</w:t>
      </w:r>
      <w:r w:rsidR="000C54A5" w:rsidRPr="000C54A5">
        <w:rPr>
          <w:highlight w:val="green"/>
          <w:lang w:val="ru-RU"/>
        </w:rPr>
        <w:t>9</w:t>
      </w:r>
      <w:r w:rsidRPr="0095476F">
        <w:rPr>
          <w:lang w:val="ru-RU"/>
        </w:rPr>
        <w:t>||</w:t>
      </w:r>
    </w:p>
    <w:p w14:paraId="57D090FD" w14:textId="77777777" w:rsidR="00AA3853" w:rsidRPr="00072D5A" w:rsidRDefault="00AA3853" w:rsidP="00AA3853">
      <w:pPr>
        <w:pStyle w:val="OTRMaketCode"/>
        <w:ind w:firstLine="0"/>
        <w:rPr>
          <w:lang w:val="ru-RU"/>
        </w:rPr>
      </w:pPr>
      <w:r w:rsidRPr="00955CDA">
        <w:rPr>
          <w:b/>
        </w:rPr>
        <w:t>FROM</w:t>
      </w:r>
      <w:r w:rsidRPr="00072D5A">
        <w:rPr>
          <w:lang w:val="ru-RU"/>
        </w:rPr>
        <w:t>|1800|УФК по Краснодарскому краю|</w:t>
      </w:r>
    </w:p>
    <w:p w14:paraId="77572E1F" w14:textId="77777777" w:rsidR="00AA3853" w:rsidRPr="00072D5A" w:rsidRDefault="00AA3853" w:rsidP="00AA3853">
      <w:pPr>
        <w:pStyle w:val="OTRMaketCode"/>
        <w:ind w:firstLine="0"/>
        <w:rPr>
          <w:lang w:val="ru-RU"/>
        </w:rPr>
      </w:pPr>
      <w:r w:rsidRPr="00955CDA">
        <w:rPr>
          <w:b/>
        </w:rPr>
        <w:t>TO</w:t>
      </w:r>
      <w:r w:rsidRPr="00072D5A">
        <w:rPr>
          <w:lang w:val="ru-RU"/>
        </w:rPr>
        <w:t>|6|32100002|Автодорожное предприятие №75121|</w:t>
      </w:r>
    </w:p>
    <w:p w14:paraId="669150E6" w14:textId="77777777" w:rsidR="00AA3853" w:rsidRPr="00072D5A" w:rsidRDefault="00AA3853" w:rsidP="00AA3853">
      <w:pPr>
        <w:pStyle w:val="OTRMaketCode"/>
        <w:ind w:firstLine="0"/>
        <w:rPr>
          <w:lang w:val="ru-RU"/>
        </w:rPr>
      </w:pPr>
      <w:r w:rsidRPr="00955CDA">
        <w:rPr>
          <w:b/>
        </w:rPr>
        <w:t>WN</w:t>
      </w:r>
      <w:r w:rsidRPr="00072D5A">
        <w:rPr>
          <w:lang w:val="ru-RU"/>
        </w:rPr>
        <w:t>|3</w:t>
      </w:r>
      <w:r>
        <w:t>B</w:t>
      </w:r>
      <w:r w:rsidRPr="00072D5A">
        <w:rPr>
          <w:lang w:val="ru-RU"/>
        </w:rPr>
        <w:t>296774-</w:t>
      </w:r>
      <w:r>
        <w:t>F</w:t>
      </w:r>
      <w:r w:rsidRPr="00072D5A">
        <w:rPr>
          <w:lang w:val="ru-RU"/>
        </w:rPr>
        <w:t>1</w:t>
      </w:r>
      <w:r>
        <w:t>EC</w:t>
      </w:r>
      <w:r w:rsidRPr="00072D5A">
        <w:rPr>
          <w:lang w:val="ru-RU"/>
        </w:rPr>
        <w:t>-424</w:t>
      </w:r>
      <w:r>
        <w:t>F</w:t>
      </w:r>
      <w:r w:rsidRPr="00072D5A">
        <w:rPr>
          <w:lang w:val="ru-RU"/>
        </w:rPr>
        <w:t>-</w:t>
      </w:r>
      <w:r>
        <w:t>B</w:t>
      </w:r>
      <w:r w:rsidRPr="00072D5A">
        <w:rPr>
          <w:lang w:val="ru-RU"/>
        </w:rPr>
        <w:t>8</w:t>
      </w:r>
      <w:r>
        <w:t>A</w:t>
      </w:r>
      <w:r w:rsidRPr="00072D5A">
        <w:rPr>
          <w:lang w:val="ru-RU"/>
        </w:rPr>
        <w:t>7-0</w:t>
      </w:r>
      <w:r>
        <w:t>CBE</w:t>
      </w:r>
      <w:r w:rsidRPr="00072D5A">
        <w:rPr>
          <w:lang w:val="ru-RU"/>
        </w:rPr>
        <w:t>01</w:t>
      </w:r>
      <w:r>
        <w:t>BDDEF</w:t>
      </w:r>
      <w:r w:rsidRPr="00072D5A">
        <w:rPr>
          <w:lang w:val="ru-RU"/>
        </w:rPr>
        <w:t>9|12.11.20</w:t>
      </w:r>
      <w:r w:rsidRPr="0095476F">
        <w:rPr>
          <w:highlight w:val="green"/>
          <w:lang w:val="ru-RU"/>
        </w:rPr>
        <w:t>22</w:t>
      </w:r>
      <w:r w:rsidRPr="00072D5A">
        <w:rPr>
          <w:lang w:val="ru-RU"/>
        </w:rPr>
        <w:t>|УФК по Краснодарскому краю|1800|Наименование уполномоченного подразделения|12345678|Начальник отдела|Власов А.А.||12.11.20</w:t>
      </w:r>
      <w:r w:rsidRPr="0095476F">
        <w:rPr>
          <w:highlight w:val="green"/>
          <w:lang w:val="ru-RU"/>
        </w:rPr>
        <w:t>22</w:t>
      </w:r>
      <w:r w:rsidRPr="00072D5A">
        <w:rPr>
          <w:lang w:val="ru-RU"/>
        </w:rPr>
        <w:t>|1500.00|400.00|200.00|1900.00|</w:t>
      </w:r>
    </w:p>
    <w:p w14:paraId="6FD96849" w14:textId="77777777" w:rsidR="00AA3853" w:rsidRPr="00745E05" w:rsidRDefault="00AA3853" w:rsidP="00AA3853">
      <w:pPr>
        <w:pStyle w:val="OTRMaketCode"/>
        <w:ind w:firstLine="0"/>
        <w:rPr>
          <w:lang w:val="ru-RU"/>
        </w:rPr>
      </w:pPr>
      <w:r w:rsidRPr="00955CDA">
        <w:rPr>
          <w:b/>
        </w:rPr>
        <w:t>WNDOC</w:t>
      </w:r>
      <w:r w:rsidRPr="00745E05">
        <w:rPr>
          <w:lang w:val="ru-RU"/>
        </w:rPr>
        <w:t>|1|11</w:t>
      </w:r>
      <w:r>
        <w:t>BA</w:t>
      </w:r>
      <w:r w:rsidRPr="00745E05">
        <w:rPr>
          <w:lang w:val="ru-RU"/>
        </w:rPr>
        <w:t>4574|10.11.20</w:t>
      </w:r>
      <w:r w:rsidRPr="0095476F">
        <w:rPr>
          <w:highlight w:val="green"/>
          <w:lang w:val="ru-RU"/>
        </w:rPr>
        <w:t>22</w:t>
      </w:r>
      <w:r w:rsidRPr="00745E05">
        <w:rPr>
          <w:lang w:val="ru-RU"/>
        </w:rPr>
        <w:t>|50.00|20.00|</w:t>
      </w:r>
    </w:p>
    <w:p w14:paraId="2E21F761" w14:textId="613688C6" w:rsidR="006D269A" w:rsidRDefault="00AA3853" w:rsidP="00166BA7">
      <w:pPr>
        <w:pStyle w:val="OTRMaketCode"/>
        <w:ind w:firstLine="0"/>
        <w:rPr>
          <w:lang w:val="ru-RU"/>
        </w:rPr>
      </w:pPr>
      <w:r w:rsidRPr="00955CDA">
        <w:rPr>
          <w:b/>
        </w:rPr>
        <w:t>WNDOC</w:t>
      </w:r>
      <w:r w:rsidRPr="00745E05">
        <w:rPr>
          <w:lang w:val="ru-RU"/>
        </w:rPr>
        <w:t>|1|11</w:t>
      </w:r>
      <w:r>
        <w:t>BA</w:t>
      </w:r>
      <w:r w:rsidRPr="00745E05">
        <w:rPr>
          <w:lang w:val="ru-RU"/>
        </w:rPr>
        <w:t>4570|10.11.20</w:t>
      </w:r>
      <w:r w:rsidRPr="0095476F">
        <w:rPr>
          <w:highlight w:val="green"/>
          <w:lang w:val="ru-RU"/>
        </w:rPr>
        <w:t>22</w:t>
      </w:r>
      <w:r w:rsidRPr="00745E05">
        <w:rPr>
          <w:lang w:val="ru-RU"/>
        </w:rPr>
        <w:t>|350.00|180.00|</w:t>
      </w:r>
    </w:p>
    <w:p w14:paraId="112C1657" w14:textId="42EDBF17" w:rsidR="004D1D00" w:rsidRPr="0014539C" w:rsidRDefault="005F31E0" w:rsidP="00E8737B">
      <w:pPr>
        <w:pStyle w:val="25"/>
        <w:jc w:val="both"/>
        <w:rPr>
          <w:highlight w:val="green"/>
        </w:rPr>
      </w:pPr>
      <w:bookmarkStart w:id="214" w:name="_Toc115392283"/>
      <w:r>
        <w:rPr>
          <w:highlight w:val="green"/>
        </w:rPr>
        <w:t>Описание документа</w:t>
      </w:r>
      <w:r w:rsidRPr="0014539C">
        <w:rPr>
          <w:highlight w:val="green"/>
        </w:rPr>
        <w:t xml:space="preserve"> </w:t>
      </w:r>
      <w:r>
        <w:rPr>
          <w:highlight w:val="green"/>
        </w:rPr>
        <w:t>«</w:t>
      </w:r>
      <w:r w:rsidR="004D1D00" w:rsidRPr="0014539C">
        <w:rPr>
          <w:highlight w:val="green"/>
        </w:rPr>
        <w:t xml:space="preserve">Заявка для обеспечения наличными денежными </w:t>
      </w:r>
      <w:r w:rsidR="004D1D00" w:rsidRPr="005F31E0">
        <w:rPr>
          <w:highlight w:val="green"/>
        </w:rPr>
        <w:t xml:space="preserve">средствами в электронном </w:t>
      </w:r>
      <w:r w:rsidR="004D1D00" w:rsidRPr="002A0FA1">
        <w:rPr>
          <w:highlight w:val="green"/>
        </w:rPr>
        <w:t>виде</w:t>
      </w:r>
      <w:r>
        <w:rPr>
          <w:highlight w:val="green"/>
        </w:rPr>
        <w:t>»</w:t>
      </w:r>
      <w:bookmarkEnd w:id="214"/>
    </w:p>
    <w:p w14:paraId="6361C546" w14:textId="77777777" w:rsidR="004D1D00" w:rsidRPr="00745E05" w:rsidRDefault="004D1D00" w:rsidP="004D1D00">
      <w:pPr>
        <w:pStyle w:val="32"/>
        <w:rPr>
          <w:highlight w:val="green"/>
        </w:rPr>
      </w:pPr>
      <w:bookmarkStart w:id="215" w:name="_Toc87632031"/>
      <w:bookmarkStart w:id="216" w:name="_Toc115392284"/>
      <w:r w:rsidRPr="00745E05">
        <w:rPr>
          <w:highlight w:val="green"/>
        </w:rPr>
        <w:t>Назначение и маршрут документа</w:t>
      </w:r>
      <w:bookmarkEnd w:id="215"/>
      <w:bookmarkEnd w:id="216"/>
    </w:p>
    <w:p w14:paraId="38D9EBB7" w14:textId="77777777" w:rsidR="004D1D00" w:rsidRDefault="004D1D00" w:rsidP="004D1D00">
      <w:pPr>
        <w:pStyle w:val="OTRNormal"/>
      </w:pPr>
      <w:r>
        <w:t xml:space="preserve">Документ «Заявка для обеспечения наличными денежными средствами </w:t>
      </w:r>
      <w:r w:rsidRPr="002A0FA1">
        <w:rPr>
          <w:highlight w:val="green"/>
        </w:rPr>
        <w:t>в электронном виде</w:t>
      </w:r>
      <w:r>
        <w:t>» предназначен для обеспечения наличными денежными средствами ПБС, АУ, БУ, НУБП, уполномоченных подразделений, удаленных клиентов, с применением электронного документооборота.</w:t>
      </w:r>
    </w:p>
    <w:p w14:paraId="6D9D3BCA" w14:textId="2B729832" w:rsidR="005828F9" w:rsidRDefault="000F1979" w:rsidP="00E8737B">
      <w:pPr>
        <w:pStyle w:val="GOSTNameTable"/>
        <w:jc w:val="both"/>
      </w:pPr>
      <w:fldSimple w:instr=" SEQ Таблица \* ARABIC ">
        <w:r w:rsidR="007A3ADF">
          <w:rPr>
            <w:noProof/>
          </w:rPr>
          <w:t>17</w:t>
        </w:r>
      </w:fldSimple>
      <w:r w:rsidR="005828F9">
        <w:t xml:space="preserve"> - </w:t>
      </w:r>
      <w:r w:rsidR="005828F9" w:rsidRPr="00D3469B">
        <w:t xml:space="preserve">Маршрут документа «Заявка для обеспечения наличными денежными средствами </w:t>
      </w:r>
      <w:r w:rsidR="005828F9" w:rsidRPr="00745E05">
        <w:rPr>
          <w:highlight w:val="green"/>
        </w:rPr>
        <w:t>в электронном виде</w:t>
      </w:r>
      <w:r w:rsidR="005828F9" w:rsidRPr="00D3469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181"/>
        <w:gridCol w:w="4104"/>
      </w:tblGrid>
      <w:tr w:rsidR="004D1D00" w14:paraId="6BF0AEA7" w14:textId="77777777" w:rsidTr="00F66E9A">
        <w:trPr>
          <w:tblHeader/>
        </w:trPr>
        <w:tc>
          <w:tcPr>
            <w:tcW w:w="2343" w:type="dxa"/>
            <w:tcBorders>
              <w:top w:val="single" w:sz="4" w:space="0" w:color="auto"/>
              <w:left w:val="single" w:sz="4" w:space="0" w:color="auto"/>
              <w:bottom w:val="single" w:sz="4" w:space="0" w:color="auto"/>
              <w:right w:val="single" w:sz="4" w:space="0" w:color="auto"/>
            </w:tcBorders>
            <w:shd w:val="clear" w:color="auto" w:fill="E6E6E6"/>
          </w:tcPr>
          <w:p w14:paraId="4E88E305" w14:textId="77777777" w:rsidR="004D1D00" w:rsidRDefault="004D1D00" w:rsidP="004D1D00">
            <w:pPr>
              <w:pStyle w:val="GOSTTableHead"/>
            </w:pPr>
            <w:r>
              <w:t>Отправитель</w:t>
            </w:r>
          </w:p>
        </w:tc>
        <w:tc>
          <w:tcPr>
            <w:tcW w:w="3181" w:type="dxa"/>
            <w:tcBorders>
              <w:top w:val="single" w:sz="4" w:space="0" w:color="auto"/>
              <w:left w:val="single" w:sz="4" w:space="0" w:color="auto"/>
              <w:bottom w:val="single" w:sz="4" w:space="0" w:color="auto"/>
              <w:right w:val="single" w:sz="4" w:space="0" w:color="auto"/>
            </w:tcBorders>
            <w:shd w:val="clear" w:color="auto" w:fill="E6E6E6"/>
          </w:tcPr>
          <w:p w14:paraId="747A1646" w14:textId="77777777" w:rsidR="004D1D00" w:rsidRDefault="004D1D00" w:rsidP="004D1D00">
            <w:pPr>
              <w:pStyle w:val="GOSTTableHead"/>
            </w:pPr>
            <w:r>
              <w:t>Получатель</w:t>
            </w:r>
          </w:p>
        </w:tc>
        <w:tc>
          <w:tcPr>
            <w:tcW w:w="4104" w:type="dxa"/>
            <w:tcBorders>
              <w:top w:val="single" w:sz="4" w:space="0" w:color="auto"/>
              <w:left w:val="single" w:sz="4" w:space="0" w:color="auto"/>
              <w:bottom w:val="single" w:sz="4" w:space="0" w:color="auto"/>
              <w:right w:val="single" w:sz="4" w:space="0" w:color="auto"/>
            </w:tcBorders>
            <w:shd w:val="clear" w:color="auto" w:fill="E6E6E6"/>
          </w:tcPr>
          <w:p w14:paraId="0AB56502" w14:textId="77777777" w:rsidR="004D1D00" w:rsidRDefault="004D1D00" w:rsidP="004D1D00">
            <w:pPr>
              <w:pStyle w:val="GOSTTableHead"/>
            </w:pPr>
            <w:r>
              <w:t>Примечание</w:t>
            </w:r>
          </w:p>
        </w:tc>
      </w:tr>
      <w:tr w:rsidR="004D1D00" w14:paraId="56444B9B" w14:textId="77777777" w:rsidTr="00F66E9A">
        <w:tc>
          <w:tcPr>
            <w:tcW w:w="2343" w:type="dxa"/>
            <w:shd w:val="clear" w:color="auto" w:fill="auto"/>
          </w:tcPr>
          <w:p w14:paraId="0B692DF7" w14:textId="77777777" w:rsidR="004D1D00" w:rsidRPr="009351CF" w:rsidRDefault="004D1D00" w:rsidP="004D1D00">
            <w:pPr>
              <w:pStyle w:val="GOSTTablenorm"/>
            </w:pPr>
            <w:r w:rsidRPr="009351CF">
              <w:t>ПБС, АУ, БУ, НУБП, удаленные клиенты, уполномоченные подразделения</w:t>
            </w:r>
          </w:p>
        </w:tc>
        <w:tc>
          <w:tcPr>
            <w:tcW w:w="3181" w:type="dxa"/>
            <w:shd w:val="clear" w:color="auto" w:fill="auto"/>
          </w:tcPr>
          <w:p w14:paraId="5D15026B" w14:textId="77777777" w:rsidR="004D1D00" w:rsidRPr="009351CF" w:rsidRDefault="004D1D00" w:rsidP="004D1D00">
            <w:pPr>
              <w:pStyle w:val="GOSTTablenorm"/>
            </w:pPr>
            <w:r w:rsidRPr="009351CF">
              <w:t>ТОФК</w:t>
            </w:r>
          </w:p>
        </w:tc>
        <w:tc>
          <w:tcPr>
            <w:tcW w:w="4104" w:type="dxa"/>
            <w:shd w:val="clear" w:color="auto" w:fill="auto"/>
          </w:tcPr>
          <w:p w14:paraId="0A0AAABA" w14:textId="77777777" w:rsidR="004D1D00" w:rsidRPr="009351CF" w:rsidRDefault="004D1D00" w:rsidP="004D1D00">
            <w:pPr>
              <w:pStyle w:val="GOSTTablenorm"/>
            </w:pPr>
          </w:p>
        </w:tc>
      </w:tr>
    </w:tbl>
    <w:p w14:paraId="15154F54" w14:textId="77777777" w:rsidR="004D1D00" w:rsidRPr="0014539C" w:rsidRDefault="004D1D00" w:rsidP="004D1D00">
      <w:pPr>
        <w:pStyle w:val="32"/>
        <w:rPr>
          <w:highlight w:val="green"/>
        </w:rPr>
      </w:pPr>
      <w:bookmarkStart w:id="217" w:name="_Toc87632032"/>
      <w:bookmarkStart w:id="218" w:name="_Toc115392285"/>
      <w:r w:rsidRPr="0014539C">
        <w:rPr>
          <w:highlight w:val="green"/>
        </w:rPr>
        <w:t>Описание полей документа</w:t>
      </w:r>
      <w:bookmarkEnd w:id="217"/>
      <w:bookmarkEnd w:id="218"/>
    </w:p>
    <w:p w14:paraId="069F20F6" w14:textId="01E5464A" w:rsidR="005828F9" w:rsidRPr="00745E05" w:rsidRDefault="005828F9" w:rsidP="00E8737B">
      <w:pPr>
        <w:pStyle w:val="GOSTNameTable"/>
        <w:jc w:val="both"/>
        <w:rPr>
          <w:highlight w:val="green"/>
        </w:rPr>
      </w:pPr>
      <w:r w:rsidRPr="00745E05">
        <w:rPr>
          <w:highlight w:val="green"/>
        </w:rPr>
        <w:fldChar w:fldCharType="begin"/>
      </w:r>
      <w:r w:rsidRPr="00745E05">
        <w:rPr>
          <w:highlight w:val="green"/>
        </w:rPr>
        <w:instrText xml:space="preserve"> SEQ Таблица \* ARABIC </w:instrText>
      </w:r>
      <w:r w:rsidRPr="00745E05">
        <w:rPr>
          <w:highlight w:val="green"/>
        </w:rPr>
        <w:fldChar w:fldCharType="separate"/>
      </w:r>
      <w:r w:rsidR="007A3ADF">
        <w:rPr>
          <w:noProof/>
          <w:highlight w:val="green"/>
        </w:rPr>
        <w:t>18</w:t>
      </w:r>
      <w:r w:rsidRPr="00745E05">
        <w:rPr>
          <w:highlight w:val="green"/>
        </w:rPr>
        <w:fldChar w:fldCharType="end"/>
      </w:r>
      <w:r w:rsidRPr="00745E05">
        <w:rPr>
          <w:highlight w:val="green"/>
        </w:rPr>
        <w:t xml:space="preserve"> - Описание полей документа «Заявка для обеспечения наличными денежными средствами в электронном виде»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4D1D00" w14:paraId="6DBDB4D0"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7148CB49" w14:textId="77777777" w:rsidR="004D1D00" w:rsidRDefault="004D1D00" w:rsidP="004D1D00">
            <w:pPr>
              <w:pStyle w:val="GOSTTableHead"/>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0AB9128" w14:textId="77777777" w:rsidR="004D1D00" w:rsidRDefault="004D1D00" w:rsidP="004D1D00">
            <w:pPr>
              <w:pStyle w:val="GOSTTableHead"/>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0EC52B9" w14:textId="77777777" w:rsidR="004D1D00" w:rsidRDefault="004D1D00" w:rsidP="004D1D00">
            <w:pPr>
              <w:pStyle w:val="GOSTTableHead"/>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52E369C" w14:textId="77777777" w:rsidR="004D1D00" w:rsidRDefault="004D1D00" w:rsidP="004D1D00">
            <w:pPr>
              <w:pStyle w:val="GOSTTableHead"/>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8F1C95F" w14:textId="77777777" w:rsidR="004D1D00" w:rsidRDefault="004D1D00" w:rsidP="004D1D00">
            <w:pPr>
              <w:pStyle w:val="GOSTTableHead"/>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EC74562" w14:textId="77777777" w:rsidR="004D1D00" w:rsidRDefault="004D1D00" w:rsidP="004D1D00">
            <w:pPr>
              <w:pStyle w:val="GOSTTableHead"/>
            </w:pPr>
            <w:r>
              <w:t>Примечание</w:t>
            </w:r>
          </w:p>
        </w:tc>
      </w:tr>
      <w:tr w:rsidR="004D1D00" w:rsidRPr="009351CF" w14:paraId="27AF7FBF" w14:textId="77777777" w:rsidTr="00F66E9A">
        <w:tc>
          <w:tcPr>
            <w:tcW w:w="1915" w:type="dxa"/>
            <w:shd w:val="clear" w:color="auto" w:fill="FFFF00"/>
          </w:tcPr>
          <w:p w14:paraId="21CE8547" w14:textId="77777777" w:rsidR="004D1D00" w:rsidRPr="009351CF" w:rsidRDefault="004D1D00" w:rsidP="004D1D00">
            <w:pPr>
              <w:pStyle w:val="GOSTTablenorm"/>
              <w:rPr>
                <w:b/>
                <w:i/>
              </w:rPr>
            </w:pPr>
            <w:r w:rsidRPr="009351CF">
              <w:rPr>
                <w:b/>
                <w:i/>
              </w:rPr>
              <w:t>Почтовая информация об отправителе файла</w:t>
            </w:r>
          </w:p>
        </w:tc>
        <w:tc>
          <w:tcPr>
            <w:tcW w:w="1979" w:type="dxa"/>
            <w:shd w:val="clear" w:color="auto" w:fill="FFFF00"/>
          </w:tcPr>
          <w:p w14:paraId="0ADBB60F" w14:textId="77777777" w:rsidR="004D1D00" w:rsidRPr="009351CF" w:rsidRDefault="004D1D00" w:rsidP="004D1D00">
            <w:pPr>
              <w:pStyle w:val="GOSTTablenorm"/>
              <w:rPr>
                <w:b/>
                <w:i/>
              </w:rPr>
            </w:pPr>
            <w:r w:rsidRPr="009351CF">
              <w:rPr>
                <w:b/>
                <w:i/>
              </w:rPr>
              <w:t>FROM</w:t>
            </w:r>
          </w:p>
        </w:tc>
        <w:tc>
          <w:tcPr>
            <w:tcW w:w="1079" w:type="dxa"/>
            <w:shd w:val="clear" w:color="auto" w:fill="FFFF00"/>
          </w:tcPr>
          <w:p w14:paraId="29E418F2" w14:textId="77777777" w:rsidR="004D1D00" w:rsidRPr="009351CF" w:rsidRDefault="004D1D00" w:rsidP="004D1D00">
            <w:pPr>
              <w:pStyle w:val="GOSTTablenorm"/>
              <w:rPr>
                <w:b/>
                <w:i/>
              </w:rPr>
            </w:pPr>
          </w:p>
        </w:tc>
        <w:tc>
          <w:tcPr>
            <w:tcW w:w="898" w:type="dxa"/>
            <w:shd w:val="clear" w:color="auto" w:fill="FFFF00"/>
          </w:tcPr>
          <w:p w14:paraId="2E9DB7EF" w14:textId="77777777" w:rsidR="004D1D00" w:rsidRPr="009351CF" w:rsidRDefault="004D1D00" w:rsidP="004D1D00">
            <w:pPr>
              <w:pStyle w:val="GOSTTablenorm"/>
              <w:rPr>
                <w:b/>
                <w:i/>
              </w:rPr>
            </w:pPr>
          </w:p>
        </w:tc>
        <w:tc>
          <w:tcPr>
            <w:tcW w:w="1077" w:type="dxa"/>
            <w:shd w:val="clear" w:color="auto" w:fill="FFFF00"/>
          </w:tcPr>
          <w:p w14:paraId="73A61241" w14:textId="77777777" w:rsidR="004D1D00" w:rsidRPr="009351CF" w:rsidRDefault="004D1D00" w:rsidP="004D1D00">
            <w:pPr>
              <w:pStyle w:val="GOSTTablenorm"/>
              <w:rPr>
                <w:b/>
                <w:i/>
              </w:rPr>
            </w:pPr>
            <w:r w:rsidRPr="009351CF">
              <w:rPr>
                <w:b/>
                <w:i/>
              </w:rPr>
              <w:t>Да</w:t>
            </w:r>
          </w:p>
        </w:tc>
        <w:tc>
          <w:tcPr>
            <w:tcW w:w="2880" w:type="dxa"/>
            <w:shd w:val="clear" w:color="auto" w:fill="FFFF00"/>
          </w:tcPr>
          <w:p w14:paraId="45173DED" w14:textId="77777777" w:rsidR="004D1D00" w:rsidRPr="009351CF" w:rsidRDefault="004D1D00" w:rsidP="004D1D00">
            <w:pPr>
              <w:pStyle w:val="GOSTTablenorm"/>
              <w:rPr>
                <w:b/>
                <w:i/>
              </w:rPr>
            </w:pPr>
          </w:p>
        </w:tc>
      </w:tr>
      <w:tr w:rsidR="004D1D00" w14:paraId="78D64C2E" w14:textId="77777777" w:rsidTr="00F66E9A">
        <w:tc>
          <w:tcPr>
            <w:tcW w:w="1915" w:type="dxa"/>
            <w:shd w:val="clear" w:color="auto" w:fill="auto"/>
          </w:tcPr>
          <w:p w14:paraId="12C48347" w14:textId="77777777" w:rsidR="004D1D00" w:rsidRPr="009351CF" w:rsidRDefault="004D1D00" w:rsidP="004D1D00">
            <w:pPr>
              <w:pStyle w:val="GOSTTablenorm"/>
            </w:pPr>
            <w:r w:rsidRPr="009351CF">
              <w:lastRenderedPageBreak/>
              <w:t>Уровень бюджета</w:t>
            </w:r>
          </w:p>
        </w:tc>
        <w:tc>
          <w:tcPr>
            <w:tcW w:w="1979" w:type="dxa"/>
            <w:shd w:val="clear" w:color="auto" w:fill="auto"/>
          </w:tcPr>
          <w:p w14:paraId="17ECF9CF" w14:textId="77777777" w:rsidR="004D1D00" w:rsidRPr="009351CF" w:rsidRDefault="004D1D00" w:rsidP="004D1D00">
            <w:pPr>
              <w:pStyle w:val="GOSTTablenorm"/>
            </w:pPr>
            <w:r w:rsidRPr="009351CF">
              <w:t>BUDG_LEVEL</w:t>
            </w:r>
          </w:p>
        </w:tc>
        <w:tc>
          <w:tcPr>
            <w:tcW w:w="1079" w:type="dxa"/>
            <w:shd w:val="clear" w:color="auto" w:fill="auto"/>
          </w:tcPr>
          <w:p w14:paraId="79384AD2" w14:textId="77777777" w:rsidR="004D1D00" w:rsidRPr="009351CF" w:rsidRDefault="004D1D00" w:rsidP="004D1D00">
            <w:pPr>
              <w:pStyle w:val="GOSTTablenorm"/>
            </w:pPr>
            <w:r w:rsidRPr="009351CF">
              <w:t>STRING</w:t>
            </w:r>
          </w:p>
        </w:tc>
        <w:tc>
          <w:tcPr>
            <w:tcW w:w="898" w:type="dxa"/>
            <w:shd w:val="clear" w:color="auto" w:fill="auto"/>
          </w:tcPr>
          <w:p w14:paraId="7F9B4535" w14:textId="77777777" w:rsidR="004D1D00" w:rsidRPr="009351CF" w:rsidRDefault="004D1D00" w:rsidP="004D1D00">
            <w:pPr>
              <w:pStyle w:val="GOSTTablenorm"/>
            </w:pPr>
            <w:r w:rsidRPr="009351CF">
              <w:t>= 1</w:t>
            </w:r>
          </w:p>
        </w:tc>
        <w:tc>
          <w:tcPr>
            <w:tcW w:w="1077" w:type="dxa"/>
            <w:shd w:val="clear" w:color="auto" w:fill="auto"/>
          </w:tcPr>
          <w:p w14:paraId="02BB0A41" w14:textId="77777777" w:rsidR="004D1D00" w:rsidRPr="009351CF" w:rsidRDefault="004D1D00" w:rsidP="004D1D00">
            <w:pPr>
              <w:pStyle w:val="GOSTTablenorm"/>
            </w:pPr>
            <w:r w:rsidRPr="009351CF">
              <w:t>Да</w:t>
            </w:r>
          </w:p>
        </w:tc>
        <w:tc>
          <w:tcPr>
            <w:tcW w:w="2880" w:type="dxa"/>
            <w:shd w:val="clear" w:color="auto" w:fill="auto"/>
          </w:tcPr>
          <w:p w14:paraId="5C8506CD" w14:textId="77777777" w:rsidR="004D1D00" w:rsidRPr="009351CF" w:rsidRDefault="004D1D00" w:rsidP="004D1D00">
            <w:pPr>
              <w:pStyle w:val="GOSTTablenorm"/>
            </w:pPr>
            <w:r w:rsidRPr="009351CF">
              <w:t>Уровень бюджета принимает следующие значения:</w:t>
            </w:r>
          </w:p>
          <w:p w14:paraId="7662C03C" w14:textId="77777777" w:rsidR="004D1D00" w:rsidRPr="009351CF" w:rsidRDefault="004D1D00" w:rsidP="004D1D00">
            <w:pPr>
              <w:pStyle w:val="GOSTTablenorm"/>
            </w:pPr>
            <w:r w:rsidRPr="009351CF">
              <w:t>1 - «федеральный бюджет»;</w:t>
            </w:r>
          </w:p>
          <w:p w14:paraId="4575C5DE" w14:textId="77777777" w:rsidR="004D1D00" w:rsidRPr="009351CF" w:rsidRDefault="004D1D00" w:rsidP="004D1D00">
            <w:pPr>
              <w:pStyle w:val="GOSTTablenorm"/>
            </w:pPr>
            <w:r w:rsidRPr="009351CF">
              <w:t>2 - «бюджет субъекта РФ»;</w:t>
            </w:r>
          </w:p>
          <w:p w14:paraId="5234AA18" w14:textId="77777777" w:rsidR="004D1D00" w:rsidRPr="009351CF" w:rsidRDefault="004D1D00" w:rsidP="004D1D00">
            <w:pPr>
              <w:pStyle w:val="GOSTTablenorm"/>
            </w:pPr>
            <w:r w:rsidRPr="009351CF">
              <w:t>3 - «местный бюджет»;</w:t>
            </w:r>
          </w:p>
          <w:p w14:paraId="496E2965" w14:textId="77777777" w:rsidR="004D1D00" w:rsidRPr="009351CF" w:rsidRDefault="004D1D00" w:rsidP="004D1D00">
            <w:pPr>
              <w:pStyle w:val="GOSTTablenorm"/>
            </w:pPr>
            <w:r w:rsidRPr="009351CF">
              <w:t>4 - «бюджет ГВФ РФ»;</w:t>
            </w:r>
          </w:p>
          <w:p w14:paraId="2236D6E5" w14:textId="77777777" w:rsidR="004D1D00" w:rsidRPr="009351CF" w:rsidRDefault="004D1D00" w:rsidP="004D1D00">
            <w:pPr>
              <w:pStyle w:val="GOSTTablenorm"/>
            </w:pPr>
            <w:r w:rsidRPr="009351CF">
              <w:t>5 - «бюджет ТГВФ»;</w:t>
            </w:r>
          </w:p>
          <w:p w14:paraId="2CDEC272" w14:textId="77777777" w:rsidR="004D1D00" w:rsidRPr="009351CF" w:rsidRDefault="004D1D00" w:rsidP="004D1D00">
            <w:pPr>
              <w:pStyle w:val="GOSTTablenorm"/>
            </w:pPr>
            <w:r w:rsidRPr="009351CF">
              <w:t>6 - «средства ЮЛ».</w:t>
            </w:r>
          </w:p>
        </w:tc>
      </w:tr>
      <w:tr w:rsidR="004D1D00" w14:paraId="3DBD4E54" w14:textId="77777777" w:rsidTr="00F66E9A">
        <w:tc>
          <w:tcPr>
            <w:tcW w:w="1915" w:type="dxa"/>
            <w:shd w:val="clear" w:color="auto" w:fill="auto"/>
          </w:tcPr>
          <w:p w14:paraId="50356677" w14:textId="77777777" w:rsidR="004D1D00" w:rsidRPr="009351CF" w:rsidRDefault="004D1D00" w:rsidP="004D1D00">
            <w:pPr>
              <w:pStyle w:val="GOSTTablenorm"/>
            </w:pPr>
            <w:r w:rsidRPr="009351CF">
              <w:t>Код клиента</w:t>
            </w:r>
          </w:p>
        </w:tc>
        <w:tc>
          <w:tcPr>
            <w:tcW w:w="1979" w:type="dxa"/>
            <w:shd w:val="clear" w:color="auto" w:fill="auto"/>
          </w:tcPr>
          <w:p w14:paraId="2BA8B07C" w14:textId="77777777" w:rsidR="004D1D00" w:rsidRPr="009351CF" w:rsidRDefault="004D1D00" w:rsidP="004D1D00">
            <w:pPr>
              <w:pStyle w:val="GOSTTablenorm"/>
            </w:pPr>
            <w:r w:rsidRPr="009351CF">
              <w:t>KOD_UBP</w:t>
            </w:r>
          </w:p>
        </w:tc>
        <w:tc>
          <w:tcPr>
            <w:tcW w:w="1079" w:type="dxa"/>
            <w:shd w:val="clear" w:color="auto" w:fill="auto"/>
          </w:tcPr>
          <w:p w14:paraId="018742F1" w14:textId="77777777" w:rsidR="004D1D00" w:rsidRPr="009351CF" w:rsidRDefault="004D1D00" w:rsidP="004D1D00">
            <w:pPr>
              <w:pStyle w:val="GOSTTablenorm"/>
            </w:pPr>
            <w:r w:rsidRPr="009351CF">
              <w:t>STRING</w:t>
            </w:r>
          </w:p>
        </w:tc>
        <w:tc>
          <w:tcPr>
            <w:tcW w:w="898" w:type="dxa"/>
            <w:shd w:val="clear" w:color="auto" w:fill="auto"/>
          </w:tcPr>
          <w:p w14:paraId="3D1FCC60" w14:textId="77777777" w:rsidR="004D1D00" w:rsidRPr="009351CF" w:rsidRDefault="004D1D00" w:rsidP="004D1D00">
            <w:pPr>
              <w:pStyle w:val="GOSTTablenorm"/>
            </w:pPr>
            <w:r w:rsidRPr="009351CF">
              <w:t>&lt;= 8</w:t>
            </w:r>
          </w:p>
        </w:tc>
        <w:tc>
          <w:tcPr>
            <w:tcW w:w="1077" w:type="dxa"/>
            <w:shd w:val="clear" w:color="auto" w:fill="auto"/>
          </w:tcPr>
          <w:p w14:paraId="07F05AE4" w14:textId="77777777" w:rsidR="004D1D00" w:rsidRPr="009351CF" w:rsidRDefault="004D1D00" w:rsidP="004D1D00">
            <w:pPr>
              <w:pStyle w:val="GOSTTablenorm"/>
            </w:pPr>
            <w:r w:rsidRPr="009351CF">
              <w:t>Да</w:t>
            </w:r>
          </w:p>
        </w:tc>
        <w:tc>
          <w:tcPr>
            <w:tcW w:w="2880" w:type="dxa"/>
            <w:shd w:val="clear" w:color="auto" w:fill="auto"/>
          </w:tcPr>
          <w:p w14:paraId="2ADB9DDE" w14:textId="77777777" w:rsidR="004D1D00" w:rsidRPr="009351CF" w:rsidRDefault="004D1D00" w:rsidP="004D1D00">
            <w:pPr>
              <w:pStyle w:val="GOSTTablenorm"/>
            </w:pPr>
            <w:r w:rsidRPr="009351CF">
              <w:t>Код по Сводному реестру клиента, равный 8 символам.</w:t>
            </w:r>
          </w:p>
          <w:p w14:paraId="46441A9A" w14:textId="77777777" w:rsidR="004D1D00" w:rsidRPr="009351CF" w:rsidRDefault="004D1D00" w:rsidP="004D1D00">
            <w:pPr>
              <w:pStyle w:val="GOSTTablenorm"/>
            </w:pPr>
            <w:r w:rsidRPr="009351CF">
              <w:t>Для иного НУБП (уполномоченного подразделения), отсутствующего в Сводном реестре, указывается код клиента в соответствии с регистрационными данными, присвоенными ТОФК, равный 5 символам.</w:t>
            </w:r>
          </w:p>
        </w:tc>
      </w:tr>
      <w:tr w:rsidR="004D1D00" w14:paraId="1F43ACD0" w14:textId="77777777" w:rsidTr="00F66E9A">
        <w:tc>
          <w:tcPr>
            <w:tcW w:w="1915" w:type="dxa"/>
            <w:tcBorders>
              <w:bottom w:val="single" w:sz="4" w:space="0" w:color="auto"/>
            </w:tcBorders>
            <w:shd w:val="clear" w:color="auto" w:fill="auto"/>
          </w:tcPr>
          <w:p w14:paraId="2272B1D4" w14:textId="77777777" w:rsidR="004D1D00" w:rsidRPr="009351CF" w:rsidRDefault="004D1D00" w:rsidP="004D1D00">
            <w:pPr>
              <w:pStyle w:val="GOSTTablenorm"/>
            </w:pPr>
            <w:r w:rsidRPr="009351CF">
              <w:t>Наименование клиента</w:t>
            </w:r>
          </w:p>
        </w:tc>
        <w:tc>
          <w:tcPr>
            <w:tcW w:w="1979" w:type="dxa"/>
            <w:tcBorders>
              <w:bottom w:val="single" w:sz="4" w:space="0" w:color="auto"/>
            </w:tcBorders>
            <w:shd w:val="clear" w:color="auto" w:fill="auto"/>
          </w:tcPr>
          <w:p w14:paraId="251CC62B" w14:textId="77777777" w:rsidR="004D1D00" w:rsidRPr="009351CF" w:rsidRDefault="004D1D00" w:rsidP="004D1D00">
            <w:pPr>
              <w:pStyle w:val="GOSTTablenorm"/>
            </w:pPr>
            <w:r w:rsidRPr="009351CF">
              <w:t>NAME_UBP</w:t>
            </w:r>
          </w:p>
        </w:tc>
        <w:tc>
          <w:tcPr>
            <w:tcW w:w="1079" w:type="dxa"/>
            <w:tcBorders>
              <w:bottom w:val="single" w:sz="4" w:space="0" w:color="auto"/>
            </w:tcBorders>
            <w:shd w:val="clear" w:color="auto" w:fill="auto"/>
          </w:tcPr>
          <w:p w14:paraId="5BEB2348" w14:textId="77777777" w:rsidR="004D1D00" w:rsidRPr="009351CF" w:rsidRDefault="004D1D00" w:rsidP="004D1D00">
            <w:pPr>
              <w:pStyle w:val="GOSTTablenorm"/>
            </w:pPr>
            <w:r w:rsidRPr="009351CF">
              <w:t>STRING</w:t>
            </w:r>
          </w:p>
        </w:tc>
        <w:tc>
          <w:tcPr>
            <w:tcW w:w="898" w:type="dxa"/>
            <w:tcBorders>
              <w:bottom w:val="single" w:sz="4" w:space="0" w:color="auto"/>
            </w:tcBorders>
            <w:shd w:val="clear" w:color="auto" w:fill="auto"/>
          </w:tcPr>
          <w:p w14:paraId="66B55BD1" w14:textId="77777777" w:rsidR="004D1D00" w:rsidRPr="009351CF" w:rsidRDefault="004D1D00" w:rsidP="004D1D00">
            <w:pPr>
              <w:pStyle w:val="GOSTTablenorm"/>
            </w:pPr>
            <w:r w:rsidRPr="009351CF">
              <w:t>&lt;= 2000</w:t>
            </w:r>
          </w:p>
        </w:tc>
        <w:tc>
          <w:tcPr>
            <w:tcW w:w="1077" w:type="dxa"/>
            <w:tcBorders>
              <w:bottom w:val="single" w:sz="4" w:space="0" w:color="auto"/>
            </w:tcBorders>
            <w:shd w:val="clear" w:color="auto" w:fill="auto"/>
          </w:tcPr>
          <w:p w14:paraId="569058E3" w14:textId="77777777" w:rsidR="004D1D00" w:rsidRPr="009351CF" w:rsidRDefault="004D1D00" w:rsidP="004D1D00">
            <w:pPr>
              <w:pStyle w:val="GOSTTablenorm"/>
            </w:pPr>
            <w:r w:rsidRPr="009351CF">
              <w:t>Да</w:t>
            </w:r>
          </w:p>
        </w:tc>
        <w:tc>
          <w:tcPr>
            <w:tcW w:w="2880" w:type="dxa"/>
            <w:tcBorders>
              <w:bottom w:val="single" w:sz="4" w:space="0" w:color="auto"/>
            </w:tcBorders>
            <w:shd w:val="clear" w:color="auto" w:fill="auto"/>
          </w:tcPr>
          <w:p w14:paraId="7AAECEE2" w14:textId="77777777" w:rsidR="004D1D00" w:rsidRPr="009351CF" w:rsidRDefault="004D1D00" w:rsidP="004D1D00">
            <w:pPr>
              <w:pStyle w:val="GOSTTablenorm"/>
            </w:pPr>
            <w:r w:rsidRPr="009351CF">
              <w:t>Полное наименование клиента в соответствии со Сводным реестром или регистрационными данными.</w:t>
            </w:r>
          </w:p>
        </w:tc>
      </w:tr>
      <w:tr w:rsidR="004D1D00" w:rsidRPr="009351CF" w14:paraId="119B6BE7" w14:textId="77777777" w:rsidTr="00F66E9A">
        <w:tc>
          <w:tcPr>
            <w:tcW w:w="1915" w:type="dxa"/>
            <w:shd w:val="clear" w:color="auto" w:fill="FFFF00"/>
          </w:tcPr>
          <w:p w14:paraId="02497305" w14:textId="77777777" w:rsidR="004D1D00" w:rsidRPr="009351CF" w:rsidRDefault="004D1D00" w:rsidP="004D1D00">
            <w:pPr>
              <w:pStyle w:val="GOSTTablenorm"/>
              <w:rPr>
                <w:b/>
                <w:i/>
              </w:rPr>
            </w:pPr>
            <w:r w:rsidRPr="009351CF">
              <w:rPr>
                <w:b/>
                <w:i/>
              </w:rPr>
              <w:t>Почтовая информация о получателе файла</w:t>
            </w:r>
          </w:p>
        </w:tc>
        <w:tc>
          <w:tcPr>
            <w:tcW w:w="1979" w:type="dxa"/>
            <w:shd w:val="clear" w:color="auto" w:fill="FFFF00"/>
          </w:tcPr>
          <w:p w14:paraId="56CE36EB" w14:textId="77777777" w:rsidR="004D1D00" w:rsidRPr="009351CF" w:rsidRDefault="004D1D00" w:rsidP="004D1D00">
            <w:pPr>
              <w:pStyle w:val="GOSTTablenorm"/>
              <w:rPr>
                <w:b/>
                <w:i/>
              </w:rPr>
            </w:pPr>
            <w:r w:rsidRPr="009351CF">
              <w:rPr>
                <w:b/>
                <w:i/>
              </w:rPr>
              <w:t>TO</w:t>
            </w:r>
          </w:p>
        </w:tc>
        <w:tc>
          <w:tcPr>
            <w:tcW w:w="1079" w:type="dxa"/>
            <w:shd w:val="clear" w:color="auto" w:fill="FFFF00"/>
          </w:tcPr>
          <w:p w14:paraId="401DC6BE" w14:textId="77777777" w:rsidR="004D1D00" w:rsidRPr="009351CF" w:rsidRDefault="004D1D00" w:rsidP="004D1D00">
            <w:pPr>
              <w:pStyle w:val="GOSTTablenorm"/>
              <w:rPr>
                <w:b/>
                <w:i/>
              </w:rPr>
            </w:pPr>
          </w:p>
        </w:tc>
        <w:tc>
          <w:tcPr>
            <w:tcW w:w="898" w:type="dxa"/>
            <w:shd w:val="clear" w:color="auto" w:fill="FFFF00"/>
          </w:tcPr>
          <w:p w14:paraId="515E2AAF" w14:textId="77777777" w:rsidR="004D1D00" w:rsidRPr="009351CF" w:rsidRDefault="004D1D00" w:rsidP="004D1D00">
            <w:pPr>
              <w:pStyle w:val="GOSTTablenorm"/>
              <w:rPr>
                <w:b/>
                <w:i/>
              </w:rPr>
            </w:pPr>
          </w:p>
        </w:tc>
        <w:tc>
          <w:tcPr>
            <w:tcW w:w="1077" w:type="dxa"/>
            <w:shd w:val="clear" w:color="auto" w:fill="FFFF00"/>
          </w:tcPr>
          <w:p w14:paraId="2498563D" w14:textId="77777777" w:rsidR="004D1D00" w:rsidRPr="009351CF" w:rsidRDefault="004D1D00" w:rsidP="004D1D00">
            <w:pPr>
              <w:pStyle w:val="GOSTTablenorm"/>
              <w:rPr>
                <w:b/>
                <w:i/>
              </w:rPr>
            </w:pPr>
            <w:r w:rsidRPr="009351CF">
              <w:rPr>
                <w:b/>
                <w:i/>
              </w:rPr>
              <w:t>Да</w:t>
            </w:r>
          </w:p>
        </w:tc>
        <w:tc>
          <w:tcPr>
            <w:tcW w:w="2880" w:type="dxa"/>
            <w:shd w:val="clear" w:color="auto" w:fill="FFFF00"/>
          </w:tcPr>
          <w:p w14:paraId="033133C3" w14:textId="77777777" w:rsidR="004D1D00" w:rsidRPr="009351CF" w:rsidRDefault="004D1D00" w:rsidP="004D1D00">
            <w:pPr>
              <w:pStyle w:val="GOSTTablenorm"/>
              <w:rPr>
                <w:b/>
                <w:i/>
              </w:rPr>
            </w:pPr>
          </w:p>
        </w:tc>
      </w:tr>
      <w:tr w:rsidR="004D1D00" w14:paraId="3158FEF1" w14:textId="77777777" w:rsidTr="00F66E9A">
        <w:tc>
          <w:tcPr>
            <w:tcW w:w="1915" w:type="dxa"/>
            <w:shd w:val="clear" w:color="auto" w:fill="auto"/>
          </w:tcPr>
          <w:p w14:paraId="128728E8" w14:textId="77777777" w:rsidR="004D1D00" w:rsidRPr="009351CF" w:rsidRDefault="004D1D00" w:rsidP="004D1D00">
            <w:pPr>
              <w:pStyle w:val="GOSTTablenorm"/>
            </w:pPr>
            <w:r w:rsidRPr="009351CF">
              <w:t>Код ТОФК</w:t>
            </w:r>
          </w:p>
        </w:tc>
        <w:tc>
          <w:tcPr>
            <w:tcW w:w="1979" w:type="dxa"/>
            <w:shd w:val="clear" w:color="auto" w:fill="auto"/>
          </w:tcPr>
          <w:p w14:paraId="6639084C" w14:textId="77777777" w:rsidR="004D1D00" w:rsidRPr="009351CF" w:rsidRDefault="004D1D00" w:rsidP="004D1D00">
            <w:pPr>
              <w:pStyle w:val="GOSTTablenorm"/>
            </w:pPr>
            <w:r w:rsidRPr="009351CF">
              <w:t>KOD_TOFK</w:t>
            </w:r>
          </w:p>
        </w:tc>
        <w:tc>
          <w:tcPr>
            <w:tcW w:w="1079" w:type="dxa"/>
            <w:shd w:val="clear" w:color="auto" w:fill="auto"/>
          </w:tcPr>
          <w:p w14:paraId="35003868" w14:textId="77777777" w:rsidR="004D1D00" w:rsidRPr="009351CF" w:rsidRDefault="004D1D00" w:rsidP="004D1D00">
            <w:pPr>
              <w:pStyle w:val="GOSTTablenorm"/>
            </w:pPr>
            <w:r w:rsidRPr="009351CF">
              <w:t>STRING</w:t>
            </w:r>
          </w:p>
        </w:tc>
        <w:tc>
          <w:tcPr>
            <w:tcW w:w="898" w:type="dxa"/>
            <w:shd w:val="clear" w:color="auto" w:fill="auto"/>
          </w:tcPr>
          <w:p w14:paraId="6480BDBA" w14:textId="77777777" w:rsidR="004D1D00" w:rsidRPr="009351CF" w:rsidRDefault="004D1D00" w:rsidP="004D1D00">
            <w:pPr>
              <w:pStyle w:val="GOSTTablenorm"/>
            </w:pPr>
            <w:r w:rsidRPr="009351CF">
              <w:t>= 4</w:t>
            </w:r>
          </w:p>
        </w:tc>
        <w:tc>
          <w:tcPr>
            <w:tcW w:w="1077" w:type="dxa"/>
            <w:shd w:val="clear" w:color="auto" w:fill="auto"/>
          </w:tcPr>
          <w:p w14:paraId="39FB8181" w14:textId="77777777" w:rsidR="004D1D00" w:rsidRPr="009351CF" w:rsidRDefault="004D1D00" w:rsidP="004D1D00">
            <w:pPr>
              <w:pStyle w:val="GOSTTablenorm"/>
            </w:pPr>
            <w:r w:rsidRPr="009351CF">
              <w:t>Да</w:t>
            </w:r>
          </w:p>
        </w:tc>
        <w:tc>
          <w:tcPr>
            <w:tcW w:w="2880" w:type="dxa"/>
            <w:shd w:val="clear" w:color="auto" w:fill="auto"/>
          </w:tcPr>
          <w:p w14:paraId="00A41226" w14:textId="77777777" w:rsidR="004D1D00" w:rsidRPr="009351CF" w:rsidRDefault="004D1D00" w:rsidP="004D1D00">
            <w:pPr>
              <w:pStyle w:val="GOSTTablenorm"/>
            </w:pPr>
            <w:r w:rsidRPr="009351CF">
              <w:t>Заполняется в соответствии с централизованным справочником ФК.</w:t>
            </w:r>
          </w:p>
        </w:tc>
      </w:tr>
      <w:tr w:rsidR="004D1D00" w14:paraId="31DFE5B2" w14:textId="77777777" w:rsidTr="00F66E9A">
        <w:tc>
          <w:tcPr>
            <w:tcW w:w="1915" w:type="dxa"/>
            <w:tcBorders>
              <w:bottom w:val="single" w:sz="4" w:space="0" w:color="auto"/>
            </w:tcBorders>
            <w:shd w:val="clear" w:color="auto" w:fill="auto"/>
          </w:tcPr>
          <w:p w14:paraId="3E3933CD" w14:textId="77777777" w:rsidR="004D1D00" w:rsidRPr="009351CF" w:rsidRDefault="004D1D00" w:rsidP="004D1D00">
            <w:pPr>
              <w:pStyle w:val="GOSTTablenorm"/>
            </w:pPr>
            <w:r w:rsidRPr="009351CF">
              <w:t>Наименование ТОФК</w:t>
            </w:r>
          </w:p>
        </w:tc>
        <w:tc>
          <w:tcPr>
            <w:tcW w:w="1979" w:type="dxa"/>
            <w:tcBorders>
              <w:bottom w:val="single" w:sz="4" w:space="0" w:color="auto"/>
            </w:tcBorders>
            <w:shd w:val="clear" w:color="auto" w:fill="auto"/>
          </w:tcPr>
          <w:p w14:paraId="3385130E" w14:textId="77777777" w:rsidR="004D1D00" w:rsidRPr="009351CF" w:rsidRDefault="004D1D00" w:rsidP="004D1D00">
            <w:pPr>
              <w:pStyle w:val="GOSTTablenorm"/>
            </w:pPr>
            <w:r w:rsidRPr="009351CF">
              <w:t>NAME_TOFK</w:t>
            </w:r>
          </w:p>
        </w:tc>
        <w:tc>
          <w:tcPr>
            <w:tcW w:w="1079" w:type="dxa"/>
            <w:tcBorders>
              <w:bottom w:val="single" w:sz="4" w:space="0" w:color="auto"/>
            </w:tcBorders>
            <w:shd w:val="clear" w:color="auto" w:fill="auto"/>
          </w:tcPr>
          <w:p w14:paraId="1338DE80" w14:textId="77777777" w:rsidR="004D1D00" w:rsidRPr="009351CF" w:rsidRDefault="004D1D00" w:rsidP="004D1D00">
            <w:pPr>
              <w:pStyle w:val="GOSTTablenorm"/>
            </w:pPr>
            <w:r w:rsidRPr="009351CF">
              <w:t>STRING</w:t>
            </w:r>
          </w:p>
        </w:tc>
        <w:tc>
          <w:tcPr>
            <w:tcW w:w="898" w:type="dxa"/>
            <w:tcBorders>
              <w:bottom w:val="single" w:sz="4" w:space="0" w:color="auto"/>
            </w:tcBorders>
            <w:shd w:val="clear" w:color="auto" w:fill="auto"/>
          </w:tcPr>
          <w:p w14:paraId="07BC82E2" w14:textId="77777777" w:rsidR="004D1D00" w:rsidRPr="009351CF" w:rsidRDefault="004D1D00" w:rsidP="004D1D00">
            <w:pPr>
              <w:pStyle w:val="GOSTTablenorm"/>
            </w:pPr>
            <w:r w:rsidRPr="009351CF">
              <w:t>&lt;= 2000</w:t>
            </w:r>
          </w:p>
        </w:tc>
        <w:tc>
          <w:tcPr>
            <w:tcW w:w="1077" w:type="dxa"/>
            <w:tcBorders>
              <w:bottom w:val="single" w:sz="4" w:space="0" w:color="auto"/>
            </w:tcBorders>
            <w:shd w:val="clear" w:color="auto" w:fill="auto"/>
          </w:tcPr>
          <w:p w14:paraId="65F5DC49" w14:textId="77777777" w:rsidR="004D1D00" w:rsidRPr="009351CF" w:rsidRDefault="004D1D00" w:rsidP="004D1D00">
            <w:pPr>
              <w:pStyle w:val="GOSTTablenorm"/>
            </w:pPr>
            <w:r w:rsidRPr="009351CF">
              <w:t>Да</w:t>
            </w:r>
          </w:p>
        </w:tc>
        <w:tc>
          <w:tcPr>
            <w:tcW w:w="2880" w:type="dxa"/>
            <w:tcBorders>
              <w:bottom w:val="single" w:sz="4" w:space="0" w:color="auto"/>
            </w:tcBorders>
            <w:shd w:val="clear" w:color="auto" w:fill="auto"/>
          </w:tcPr>
          <w:p w14:paraId="2410C19A" w14:textId="77777777" w:rsidR="004D1D00" w:rsidRPr="009351CF" w:rsidRDefault="004D1D00" w:rsidP="004D1D00">
            <w:pPr>
              <w:pStyle w:val="GOSTTablenorm"/>
            </w:pPr>
            <w:r w:rsidRPr="009351CF">
              <w:t>Полное наименование ТОФК. Заполняется в соответствии с централизованным справочником ФК.</w:t>
            </w:r>
          </w:p>
        </w:tc>
      </w:tr>
      <w:tr w:rsidR="004D1D00" w:rsidRPr="009351CF" w14:paraId="141768B3" w14:textId="77777777" w:rsidTr="00F66E9A">
        <w:tc>
          <w:tcPr>
            <w:tcW w:w="1915" w:type="dxa"/>
            <w:shd w:val="clear" w:color="auto" w:fill="FFFF00"/>
          </w:tcPr>
          <w:p w14:paraId="757BB2B4" w14:textId="77777777" w:rsidR="004D1D00" w:rsidRPr="009351CF" w:rsidRDefault="004D1D00" w:rsidP="004D1D00">
            <w:pPr>
              <w:pStyle w:val="GOSTTablenorm"/>
              <w:rPr>
                <w:b/>
                <w:i/>
              </w:rPr>
            </w:pPr>
            <w:r w:rsidRPr="009351CF">
              <w:rPr>
                <w:b/>
                <w:i/>
              </w:rPr>
              <w:t>Общая информация</w:t>
            </w:r>
          </w:p>
        </w:tc>
        <w:tc>
          <w:tcPr>
            <w:tcW w:w="1979" w:type="dxa"/>
            <w:shd w:val="clear" w:color="auto" w:fill="FFFF00"/>
          </w:tcPr>
          <w:p w14:paraId="2583A9D0" w14:textId="77777777" w:rsidR="004D1D00" w:rsidRPr="009351CF" w:rsidRDefault="004D1D00" w:rsidP="004D1D00">
            <w:pPr>
              <w:pStyle w:val="GOSTTablenorm"/>
              <w:rPr>
                <w:b/>
                <w:i/>
              </w:rPr>
            </w:pPr>
            <w:r w:rsidRPr="009351CF">
              <w:rPr>
                <w:b/>
                <w:i/>
              </w:rPr>
              <w:t>ZP</w:t>
            </w:r>
          </w:p>
        </w:tc>
        <w:tc>
          <w:tcPr>
            <w:tcW w:w="1079" w:type="dxa"/>
            <w:shd w:val="clear" w:color="auto" w:fill="FFFF00"/>
          </w:tcPr>
          <w:p w14:paraId="4716654E" w14:textId="77777777" w:rsidR="004D1D00" w:rsidRPr="009351CF" w:rsidRDefault="004D1D00" w:rsidP="004D1D00">
            <w:pPr>
              <w:pStyle w:val="GOSTTablenorm"/>
              <w:rPr>
                <w:b/>
                <w:i/>
              </w:rPr>
            </w:pPr>
          </w:p>
        </w:tc>
        <w:tc>
          <w:tcPr>
            <w:tcW w:w="898" w:type="dxa"/>
            <w:shd w:val="clear" w:color="auto" w:fill="FFFF00"/>
          </w:tcPr>
          <w:p w14:paraId="41394BE2" w14:textId="77777777" w:rsidR="004D1D00" w:rsidRPr="009351CF" w:rsidRDefault="004D1D00" w:rsidP="004D1D00">
            <w:pPr>
              <w:pStyle w:val="GOSTTablenorm"/>
              <w:rPr>
                <w:b/>
                <w:i/>
              </w:rPr>
            </w:pPr>
          </w:p>
        </w:tc>
        <w:tc>
          <w:tcPr>
            <w:tcW w:w="1077" w:type="dxa"/>
            <w:shd w:val="clear" w:color="auto" w:fill="FFFF00"/>
          </w:tcPr>
          <w:p w14:paraId="4E21022E" w14:textId="77777777" w:rsidR="004D1D00" w:rsidRPr="009351CF" w:rsidRDefault="004D1D00" w:rsidP="004D1D00">
            <w:pPr>
              <w:pStyle w:val="GOSTTablenorm"/>
              <w:rPr>
                <w:b/>
                <w:i/>
              </w:rPr>
            </w:pPr>
            <w:r w:rsidRPr="009351CF">
              <w:rPr>
                <w:b/>
                <w:i/>
              </w:rPr>
              <w:t>Да</w:t>
            </w:r>
          </w:p>
        </w:tc>
        <w:tc>
          <w:tcPr>
            <w:tcW w:w="2880" w:type="dxa"/>
            <w:shd w:val="clear" w:color="auto" w:fill="FFFF00"/>
          </w:tcPr>
          <w:p w14:paraId="635D79D2" w14:textId="77777777" w:rsidR="004D1D00" w:rsidRPr="009351CF" w:rsidRDefault="004D1D00" w:rsidP="004D1D00">
            <w:pPr>
              <w:pStyle w:val="GOSTTablenorm"/>
              <w:rPr>
                <w:b/>
                <w:i/>
              </w:rPr>
            </w:pPr>
          </w:p>
        </w:tc>
      </w:tr>
      <w:tr w:rsidR="004D1D00" w14:paraId="63BACFBC" w14:textId="77777777" w:rsidTr="00F66E9A">
        <w:tc>
          <w:tcPr>
            <w:tcW w:w="1915" w:type="dxa"/>
            <w:shd w:val="clear" w:color="auto" w:fill="auto"/>
          </w:tcPr>
          <w:p w14:paraId="611854B8" w14:textId="77777777" w:rsidR="004D1D00" w:rsidRPr="009351CF" w:rsidRDefault="004D1D00" w:rsidP="004D1D00">
            <w:pPr>
              <w:pStyle w:val="GOSTTablenorm"/>
            </w:pPr>
            <w:r w:rsidRPr="009351CF">
              <w:lastRenderedPageBreak/>
              <w:t>Глобальный уникальный идентификатор</w:t>
            </w:r>
          </w:p>
        </w:tc>
        <w:tc>
          <w:tcPr>
            <w:tcW w:w="1979" w:type="dxa"/>
            <w:shd w:val="clear" w:color="auto" w:fill="auto"/>
          </w:tcPr>
          <w:p w14:paraId="7D7711CC" w14:textId="77777777" w:rsidR="004D1D00" w:rsidRPr="009351CF" w:rsidRDefault="004D1D00" w:rsidP="004D1D00">
            <w:pPr>
              <w:pStyle w:val="GOSTTablenorm"/>
            </w:pPr>
            <w:r w:rsidRPr="009351CF">
              <w:t>GUID</w:t>
            </w:r>
          </w:p>
        </w:tc>
        <w:tc>
          <w:tcPr>
            <w:tcW w:w="1079" w:type="dxa"/>
            <w:shd w:val="clear" w:color="auto" w:fill="auto"/>
          </w:tcPr>
          <w:p w14:paraId="5BF2C215" w14:textId="77777777" w:rsidR="004D1D00" w:rsidRPr="009351CF" w:rsidRDefault="004D1D00" w:rsidP="004D1D00">
            <w:pPr>
              <w:pStyle w:val="GOSTTablenorm"/>
            </w:pPr>
            <w:r w:rsidRPr="009351CF">
              <w:t>GUID</w:t>
            </w:r>
          </w:p>
        </w:tc>
        <w:tc>
          <w:tcPr>
            <w:tcW w:w="898" w:type="dxa"/>
            <w:shd w:val="clear" w:color="auto" w:fill="auto"/>
          </w:tcPr>
          <w:p w14:paraId="0B0C8CF4" w14:textId="77777777" w:rsidR="004D1D00" w:rsidRPr="009351CF" w:rsidRDefault="004D1D00" w:rsidP="004D1D00">
            <w:pPr>
              <w:pStyle w:val="GOSTTablenorm"/>
            </w:pPr>
          </w:p>
        </w:tc>
        <w:tc>
          <w:tcPr>
            <w:tcW w:w="1077" w:type="dxa"/>
            <w:shd w:val="clear" w:color="auto" w:fill="auto"/>
          </w:tcPr>
          <w:p w14:paraId="7B8820A3" w14:textId="77777777" w:rsidR="004D1D00" w:rsidRPr="009351CF" w:rsidRDefault="004D1D00" w:rsidP="004D1D00">
            <w:pPr>
              <w:pStyle w:val="GOSTTablenorm"/>
            </w:pPr>
            <w:r w:rsidRPr="009351CF">
              <w:t>Да</w:t>
            </w:r>
          </w:p>
        </w:tc>
        <w:tc>
          <w:tcPr>
            <w:tcW w:w="2880" w:type="dxa"/>
            <w:shd w:val="clear" w:color="auto" w:fill="auto"/>
          </w:tcPr>
          <w:p w14:paraId="30590FAB" w14:textId="77777777" w:rsidR="004D1D00" w:rsidRPr="009351CF" w:rsidRDefault="004D1D00" w:rsidP="004D1D00">
            <w:pPr>
              <w:pStyle w:val="GOSTTablenorm"/>
            </w:pPr>
            <w:r w:rsidRPr="009351CF">
              <w:t>Служебное поле, заполняется клиентом.</w:t>
            </w:r>
          </w:p>
        </w:tc>
      </w:tr>
      <w:tr w:rsidR="004D1D00" w14:paraId="3E841793" w14:textId="77777777" w:rsidTr="00F66E9A">
        <w:tc>
          <w:tcPr>
            <w:tcW w:w="1915" w:type="dxa"/>
            <w:shd w:val="clear" w:color="auto" w:fill="auto"/>
          </w:tcPr>
          <w:p w14:paraId="10C05D7B" w14:textId="77777777" w:rsidR="004D1D00" w:rsidRPr="009351CF" w:rsidRDefault="004D1D00" w:rsidP="004D1D00">
            <w:pPr>
              <w:pStyle w:val="GOSTTablenorm"/>
            </w:pPr>
            <w:r w:rsidRPr="009351CF">
              <w:t>Номер документа</w:t>
            </w:r>
          </w:p>
        </w:tc>
        <w:tc>
          <w:tcPr>
            <w:tcW w:w="1979" w:type="dxa"/>
            <w:shd w:val="clear" w:color="auto" w:fill="auto"/>
          </w:tcPr>
          <w:p w14:paraId="3ECEE6AA" w14:textId="77777777" w:rsidR="004D1D00" w:rsidRPr="009351CF" w:rsidRDefault="004D1D00" w:rsidP="004D1D00">
            <w:pPr>
              <w:pStyle w:val="GOSTTablenorm"/>
            </w:pPr>
            <w:r w:rsidRPr="009351CF">
              <w:t>NOM_ZP</w:t>
            </w:r>
          </w:p>
        </w:tc>
        <w:tc>
          <w:tcPr>
            <w:tcW w:w="1079" w:type="dxa"/>
            <w:shd w:val="clear" w:color="auto" w:fill="auto"/>
          </w:tcPr>
          <w:p w14:paraId="2273DD54" w14:textId="77777777" w:rsidR="004D1D00" w:rsidRPr="009351CF" w:rsidRDefault="004D1D00" w:rsidP="004D1D00">
            <w:pPr>
              <w:pStyle w:val="GOSTTablenorm"/>
            </w:pPr>
            <w:r w:rsidRPr="009351CF">
              <w:t>STRING</w:t>
            </w:r>
          </w:p>
        </w:tc>
        <w:tc>
          <w:tcPr>
            <w:tcW w:w="898" w:type="dxa"/>
            <w:shd w:val="clear" w:color="auto" w:fill="auto"/>
          </w:tcPr>
          <w:p w14:paraId="51FEA3A0" w14:textId="77777777" w:rsidR="004D1D00" w:rsidRPr="009351CF" w:rsidRDefault="004D1D00" w:rsidP="004D1D00">
            <w:pPr>
              <w:pStyle w:val="GOSTTablenorm"/>
            </w:pPr>
            <w:r w:rsidRPr="009351CF">
              <w:t>&lt;= 15</w:t>
            </w:r>
          </w:p>
        </w:tc>
        <w:tc>
          <w:tcPr>
            <w:tcW w:w="1077" w:type="dxa"/>
            <w:shd w:val="clear" w:color="auto" w:fill="auto"/>
          </w:tcPr>
          <w:p w14:paraId="30D80F3C" w14:textId="77777777" w:rsidR="004D1D00" w:rsidRPr="009351CF" w:rsidRDefault="004D1D00" w:rsidP="004D1D00">
            <w:pPr>
              <w:pStyle w:val="GOSTTablenorm"/>
            </w:pPr>
            <w:r w:rsidRPr="009351CF">
              <w:t>Да</w:t>
            </w:r>
          </w:p>
        </w:tc>
        <w:tc>
          <w:tcPr>
            <w:tcW w:w="2880" w:type="dxa"/>
            <w:shd w:val="clear" w:color="auto" w:fill="auto"/>
          </w:tcPr>
          <w:p w14:paraId="6BCD5007" w14:textId="77777777" w:rsidR="004D1D00" w:rsidRPr="009351CF" w:rsidRDefault="004D1D00" w:rsidP="004D1D00">
            <w:pPr>
              <w:pStyle w:val="GOSTTablenorm"/>
            </w:pPr>
            <w:r w:rsidRPr="009351CF">
              <w:t>Номер, присвоенный клиентом. Нумерация должна быть уникальна в пределах даты, за которую оформлена Заявка, в разрезе каждого клиента.</w:t>
            </w:r>
          </w:p>
        </w:tc>
      </w:tr>
      <w:tr w:rsidR="004D1D00" w14:paraId="7E59ED4B" w14:textId="77777777" w:rsidTr="00F66E9A">
        <w:tc>
          <w:tcPr>
            <w:tcW w:w="1915" w:type="dxa"/>
            <w:shd w:val="clear" w:color="auto" w:fill="auto"/>
          </w:tcPr>
          <w:p w14:paraId="6C894621" w14:textId="77777777" w:rsidR="004D1D00" w:rsidRPr="009351CF" w:rsidRDefault="004D1D00" w:rsidP="004D1D00">
            <w:pPr>
              <w:pStyle w:val="GOSTTablenorm"/>
            </w:pPr>
            <w:r w:rsidRPr="009351CF">
              <w:t>Дата документа</w:t>
            </w:r>
          </w:p>
        </w:tc>
        <w:tc>
          <w:tcPr>
            <w:tcW w:w="1979" w:type="dxa"/>
            <w:shd w:val="clear" w:color="auto" w:fill="auto"/>
          </w:tcPr>
          <w:p w14:paraId="6954571F" w14:textId="77777777" w:rsidR="004D1D00" w:rsidRPr="009351CF" w:rsidRDefault="004D1D00" w:rsidP="004D1D00">
            <w:pPr>
              <w:pStyle w:val="GOSTTablenorm"/>
            </w:pPr>
            <w:r w:rsidRPr="009351CF">
              <w:t>DATE_ZP</w:t>
            </w:r>
          </w:p>
        </w:tc>
        <w:tc>
          <w:tcPr>
            <w:tcW w:w="1079" w:type="dxa"/>
            <w:shd w:val="clear" w:color="auto" w:fill="auto"/>
          </w:tcPr>
          <w:p w14:paraId="639F3945" w14:textId="77777777" w:rsidR="004D1D00" w:rsidRPr="009351CF" w:rsidRDefault="004D1D00" w:rsidP="004D1D00">
            <w:pPr>
              <w:pStyle w:val="GOSTTablenorm"/>
            </w:pPr>
            <w:r w:rsidRPr="009351CF">
              <w:t>DATE</w:t>
            </w:r>
          </w:p>
        </w:tc>
        <w:tc>
          <w:tcPr>
            <w:tcW w:w="898" w:type="dxa"/>
            <w:shd w:val="clear" w:color="auto" w:fill="auto"/>
          </w:tcPr>
          <w:p w14:paraId="6E64F351" w14:textId="77777777" w:rsidR="004D1D00" w:rsidRPr="009351CF" w:rsidRDefault="004D1D00" w:rsidP="004D1D00">
            <w:pPr>
              <w:pStyle w:val="GOSTTablenorm"/>
            </w:pPr>
          </w:p>
        </w:tc>
        <w:tc>
          <w:tcPr>
            <w:tcW w:w="1077" w:type="dxa"/>
            <w:shd w:val="clear" w:color="auto" w:fill="auto"/>
          </w:tcPr>
          <w:p w14:paraId="31D74FCE" w14:textId="77777777" w:rsidR="004D1D00" w:rsidRPr="009351CF" w:rsidRDefault="004D1D00" w:rsidP="004D1D00">
            <w:pPr>
              <w:pStyle w:val="GOSTTablenorm"/>
            </w:pPr>
            <w:r w:rsidRPr="009351CF">
              <w:t>Да</w:t>
            </w:r>
          </w:p>
        </w:tc>
        <w:tc>
          <w:tcPr>
            <w:tcW w:w="2880" w:type="dxa"/>
            <w:shd w:val="clear" w:color="auto" w:fill="auto"/>
          </w:tcPr>
          <w:p w14:paraId="2C1D6289" w14:textId="77777777" w:rsidR="004D1D00" w:rsidRPr="009351CF" w:rsidRDefault="004D1D00" w:rsidP="004D1D00">
            <w:pPr>
              <w:pStyle w:val="GOSTTablenorm"/>
            </w:pPr>
            <w:r w:rsidRPr="009351CF">
              <w:t>Дата, на которую сформирован документ.</w:t>
            </w:r>
          </w:p>
        </w:tc>
      </w:tr>
      <w:tr w:rsidR="004D1D00" w14:paraId="290573C8" w14:textId="77777777" w:rsidTr="00F66E9A">
        <w:tc>
          <w:tcPr>
            <w:tcW w:w="1915" w:type="dxa"/>
            <w:shd w:val="clear" w:color="auto" w:fill="auto"/>
          </w:tcPr>
          <w:p w14:paraId="5AF15A0B" w14:textId="77777777" w:rsidR="004D1D00" w:rsidRPr="009351CF" w:rsidRDefault="004D1D00" w:rsidP="004D1D00">
            <w:pPr>
              <w:pStyle w:val="GOSTTablenorm"/>
            </w:pPr>
            <w:r w:rsidRPr="009351CF">
              <w:t>Наименование клиента</w:t>
            </w:r>
          </w:p>
        </w:tc>
        <w:tc>
          <w:tcPr>
            <w:tcW w:w="1979" w:type="dxa"/>
            <w:shd w:val="clear" w:color="auto" w:fill="auto"/>
          </w:tcPr>
          <w:p w14:paraId="78184550" w14:textId="77777777" w:rsidR="004D1D00" w:rsidRPr="009351CF" w:rsidRDefault="004D1D00" w:rsidP="004D1D00">
            <w:pPr>
              <w:pStyle w:val="GOSTTablenorm"/>
            </w:pPr>
            <w:r w:rsidRPr="009351CF">
              <w:t>NAME_UBP</w:t>
            </w:r>
          </w:p>
        </w:tc>
        <w:tc>
          <w:tcPr>
            <w:tcW w:w="1079" w:type="dxa"/>
            <w:shd w:val="clear" w:color="auto" w:fill="auto"/>
          </w:tcPr>
          <w:p w14:paraId="56280ECA" w14:textId="77777777" w:rsidR="004D1D00" w:rsidRPr="009351CF" w:rsidRDefault="004D1D00" w:rsidP="004D1D00">
            <w:pPr>
              <w:pStyle w:val="GOSTTablenorm"/>
            </w:pPr>
            <w:r w:rsidRPr="009351CF">
              <w:t>STRING</w:t>
            </w:r>
          </w:p>
        </w:tc>
        <w:tc>
          <w:tcPr>
            <w:tcW w:w="898" w:type="dxa"/>
            <w:shd w:val="clear" w:color="auto" w:fill="auto"/>
          </w:tcPr>
          <w:p w14:paraId="59CC379E" w14:textId="77777777" w:rsidR="004D1D00" w:rsidRPr="009351CF" w:rsidRDefault="004D1D00" w:rsidP="004D1D00">
            <w:pPr>
              <w:pStyle w:val="GOSTTablenorm"/>
            </w:pPr>
            <w:r w:rsidRPr="009351CF">
              <w:t>&lt;= 2000</w:t>
            </w:r>
          </w:p>
        </w:tc>
        <w:tc>
          <w:tcPr>
            <w:tcW w:w="1077" w:type="dxa"/>
            <w:shd w:val="clear" w:color="auto" w:fill="auto"/>
          </w:tcPr>
          <w:p w14:paraId="0A7E993E" w14:textId="77777777" w:rsidR="004D1D00" w:rsidRPr="009351CF" w:rsidRDefault="004D1D00" w:rsidP="004D1D00">
            <w:pPr>
              <w:pStyle w:val="GOSTTablenorm"/>
            </w:pPr>
            <w:r w:rsidRPr="009351CF">
              <w:t>Да</w:t>
            </w:r>
          </w:p>
        </w:tc>
        <w:tc>
          <w:tcPr>
            <w:tcW w:w="2880" w:type="dxa"/>
            <w:shd w:val="clear" w:color="auto" w:fill="auto"/>
          </w:tcPr>
          <w:p w14:paraId="35C9A821" w14:textId="77777777" w:rsidR="004D1D00" w:rsidRPr="009351CF" w:rsidRDefault="004D1D00" w:rsidP="004D1D00">
            <w:pPr>
              <w:pStyle w:val="GOSTTablenorm"/>
            </w:pPr>
            <w:r w:rsidRPr="009351CF">
              <w:t>Наименование клиента.</w:t>
            </w:r>
          </w:p>
          <w:p w14:paraId="1443D434" w14:textId="77777777" w:rsidR="004D1D00" w:rsidRPr="009351CF" w:rsidRDefault="004D1D00" w:rsidP="004D1D00">
            <w:pPr>
              <w:pStyle w:val="GOSTTablenorm"/>
            </w:pPr>
            <w:r w:rsidRPr="009351CF">
              <w:t>Заполняется в соответствии со Сводным реестром.</w:t>
            </w:r>
          </w:p>
          <w:p w14:paraId="09309D0B" w14:textId="77777777" w:rsidR="004D1D00" w:rsidRPr="009351CF" w:rsidRDefault="004D1D00" w:rsidP="004D1D00">
            <w:pPr>
              <w:pStyle w:val="GOSTTablenorm"/>
            </w:pPr>
            <w:r w:rsidRPr="009351CF">
              <w:t>Для уполномоченных подразделений заполняется в соответствии с регистрационными данными.</w:t>
            </w:r>
          </w:p>
        </w:tc>
      </w:tr>
      <w:tr w:rsidR="004D1D00" w14:paraId="2C063B2E" w14:textId="77777777" w:rsidTr="00F66E9A">
        <w:tc>
          <w:tcPr>
            <w:tcW w:w="1915" w:type="dxa"/>
            <w:shd w:val="clear" w:color="auto" w:fill="auto"/>
          </w:tcPr>
          <w:p w14:paraId="246825D3" w14:textId="77777777" w:rsidR="004D1D00" w:rsidRPr="009351CF" w:rsidRDefault="004D1D00" w:rsidP="004D1D00">
            <w:pPr>
              <w:pStyle w:val="GOSTTablenorm"/>
            </w:pPr>
            <w:r w:rsidRPr="009351CF">
              <w:t>Код по Сводному реестру клиента (учетный номер клиента)</w:t>
            </w:r>
          </w:p>
        </w:tc>
        <w:tc>
          <w:tcPr>
            <w:tcW w:w="1979" w:type="dxa"/>
            <w:shd w:val="clear" w:color="auto" w:fill="auto"/>
          </w:tcPr>
          <w:p w14:paraId="4A7FC394" w14:textId="77777777" w:rsidR="004D1D00" w:rsidRPr="009351CF" w:rsidRDefault="004D1D00" w:rsidP="004D1D00">
            <w:pPr>
              <w:pStyle w:val="GOSTTablenorm"/>
            </w:pPr>
            <w:r w:rsidRPr="009351CF">
              <w:t>KOD_UBP</w:t>
            </w:r>
          </w:p>
        </w:tc>
        <w:tc>
          <w:tcPr>
            <w:tcW w:w="1079" w:type="dxa"/>
            <w:shd w:val="clear" w:color="auto" w:fill="auto"/>
          </w:tcPr>
          <w:p w14:paraId="227ED9E3" w14:textId="77777777" w:rsidR="004D1D00" w:rsidRPr="009351CF" w:rsidRDefault="004D1D00" w:rsidP="004D1D00">
            <w:pPr>
              <w:pStyle w:val="GOSTTablenorm"/>
            </w:pPr>
            <w:r w:rsidRPr="009351CF">
              <w:t>STRING</w:t>
            </w:r>
          </w:p>
        </w:tc>
        <w:tc>
          <w:tcPr>
            <w:tcW w:w="898" w:type="dxa"/>
            <w:shd w:val="clear" w:color="auto" w:fill="auto"/>
          </w:tcPr>
          <w:p w14:paraId="77799A20" w14:textId="77777777" w:rsidR="004D1D00" w:rsidRPr="009351CF" w:rsidRDefault="004D1D00" w:rsidP="004D1D00">
            <w:pPr>
              <w:pStyle w:val="GOSTTablenorm"/>
            </w:pPr>
            <w:r w:rsidRPr="009351CF">
              <w:t>&lt;= 8</w:t>
            </w:r>
          </w:p>
        </w:tc>
        <w:tc>
          <w:tcPr>
            <w:tcW w:w="1077" w:type="dxa"/>
            <w:shd w:val="clear" w:color="auto" w:fill="auto"/>
          </w:tcPr>
          <w:p w14:paraId="0F1AB477" w14:textId="77777777" w:rsidR="004D1D00" w:rsidRPr="009351CF" w:rsidRDefault="004D1D00" w:rsidP="004D1D00">
            <w:pPr>
              <w:pStyle w:val="GOSTTablenorm"/>
            </w:pPr>
            <w:r w:rsidRPr="009351CF">
              <w:t>Нет</w:t>
            </w:r>
          </w:p>
        </w:tc>
        <w:tc>
          <w:tcPr>
            <w:tcW w:w="2880" w:type="dxa"/>
            <w:shd w:val="clear" w:color="auto" w:fill="auto"/>
          </w:tcPr>
          <w:p w14:paraId="0E89F002" w14:textId="77777777" w:rsidR="004D1D00" w:rsidRPr="009351CF" w:rsidRDefault="004D1D00" w:rsidP="004D1D00">
            <w:pPr>
              <w:pStyle w:val="GOSTTablenorm"/>
            </w:pPr>
            <w:r w:rsidRPr="009351CF">
              <w:t>Код по Сводному реестру клиента (при наличии).</w:t>
            </w:r>
          </w:p>
          <w:p w14:paraId="5CC927BC" w14:textId="77777777" w:rsidR="004D1D00" w:rsidRPr="009351CF" w:rsidRDefault="004D1D00" w:rsidP="004D1D00">
            <w:pPr>
              <w:pStyle w:val="GOSTTablenorm"/>
            </w:pPr>
            <w:r w:rsidRPr="009351CF">
              <w:t>Для уполномоченных подразделений заполняется учетный номер в соответствии с регистрационными данными, присвоенными ТОФК.</w:t>
            </w:r>
          </w:p>
        </w:tc>
      </w:tr>
      <w:tr w:rsidR="004D1D00" w14:paraId="6A307C58" w14:textId="77777777" w:rsidTr="00F66E9A">
        <w:tc>
          <w:tcPr>
            <w:tcW w:w="1915" w:type="dxa"/>
            <w:shd w:val="clear" w:color="auto" w:fill="auto"/>
          </w:tcPr>
          <w:p w14:paraId="06190C10" w14:textId="77777777" w:rsidR="004D1D00" w:rsidRPr="009351CF" w:rsidRDefault="004D1D00" w:rsidP="004D1D00">
            <w:pPr>
              <w:pStyle w:val="GOSTTablenorm"/>
            </w:pPr>
            <w:r w:rsidRPr="009351CF">
              <w:t>Номер лицевого счета клиента</w:t>
            </w:r>
          </w:p>
        </w:tc>
        <w:tc>
          <w:tcPr>
            <w:tcW w:w="1979" w:type="dxa"/>
            <w:shd w:val="clear" w:color="auto" w:fill="auto"/>
          </w:tcPr>
          <w:p w14:paraId="09F065B5" w14:textId="77777777" w:rsidR="004D1D00" w:rsidRPr="009351CF" w:rsidRDefault="004D1D00" w:rsidP="004D1D00">
            <w:pPr>
              <w:pStyle w:val="GOSTTablenorm"/>
            </w:pPr>
            <w:r w:rsidRPr="009351CF">
              <w:t>LS_UBP</w:t>
            </w:r>
          </w:p>
        </w:tc>
        <w:tc>
          <w:tcPr>
            <w:tcW w:w="1079" w:type="dxa"/>
            <w:shd w:val="clear" w:color="auto" w:fill="auto"/>
          </w:tcPr>
          <w:p w14:paraId="667A8474" w14:textId="77777777" w:rsidR="004D1D00" w:rsidRPr="009351CF" w:rsidRDefault="004D1D00" w:rsidP="004D1D00">
            <w:pPr>
              <w:pStyle w:val="GOSTTablenorm"/>
            </w:pPr>
            <w:r w:rsidRPr="009351CF">
              <w:t>STRING</w:t>
            </w:r>
          </w:p>
        </w:tc>
        <w:tc>
          <w:tcPr>
            <w:tcW w:w="898" w:type="dxa"/>
            <w:shd w:val="clear" w:color="auto" w:fill="auto"/>
          </w:tcPr>
          <w:p w14:paraId="05383CB9" w14:textId="77777777" w:rsidR="004D1D00" w:rsidRPr="009351CF" w:rsidRDefault="004D1D00" w:rsidP="004D1D00">
            <w:pPr>
              <w:pStyle w:val="GOSTTablenorm"/>
            </w:pPr>
            <w:r w:rsidRPr="009351CF">
              <w:t>= 11</w:t>
            </w:r>
          </w:p>
        </w:tc>
        <w:tc>
          <w:tcPr>
            <w:tcW w:w="1077" w:type="dxa"/>
            <w:shd w:val="clear" w:color="auto" w:fill="auto"/>
          </w:tcPr>
          <w:p w14:paraId="597E2BDE" w14:textId="77777777" w:rsidR="004D1D00" w:rsidRPr="009351CF" w:rsidRDefault="004D1D00" w:rsidP="004D1D00">
            <w:pPr>
              <w:pStyle w:val="GOSTTablenorm"/>
            </w:pPr>
            <w:r w:rsidRPr="009351CF">
              <w:t>Нет</w:t>
            </w:r>
          </w:p>
        </w:tc>
        <w:tc>
          <w:tcPr>
            <w:tcW w:w="2880" w:type="dxa"/>
            <w:shd w:val="clear" w:color="auto" w:fill="auto"/>
          </w:tcPr>
          <w:p w14:paraId="5865D95C" w14:textId="77777777" w:rsidR="004D1D00" w:rsidRPr="009351CF" w:rsidRDefault="004D1D00" w:rsidP="004D1D00">
            <w:pPr>
              <w:pStyle w:val="GOSTTablenorm"/>
            </w:pPr>
            <w:r w:rsidRPr="009351CF">
              <w:t>Номер лицевого счета ПБС/НУБП/АУ/БУ, оформившего документ. Для л/с по переданным полномочиям указывается л/с с кодом 14, открытый ПБС, передавшему полномочия.</w:t>
            </w:r>
          </w:p>
          <w:p w14:paraId="565085F9" w14:textId="77777777" w:rsidR="004D1D00" w:rsidRPr="009351CF" w:rsidRDefault="004D1D00" w:rsidP="004D1D00">
            <w:pPr>
              <w:pStyle w:val="GOSTTablenorm"/>
            </w:pPr>
            <w:r w:rsidRPr="009351CF">
              <w:t>Не заполняется для уполномоченных подразделений и удаленных клиентов.</w:t>
            </w:r>
          </w:p>
        </w:tc>
      </w:tr>
      <w:tr w:rsidR="004D1D00" w14:paraId="4A82FF1E" w14:textId="77777777" w:rsidTr="00F66E9A">
        <w:tc>
          <w:tcPr>
            <w:tcW w:w="1915" w:type="dxa"/>
            <w:shd w:val="clear" w:color="auto" w:fill="auto"/>
          </w:tcPr>
          <w:p w14:paraId="611F2278" w14:textId="77777777" w:rsidR="004D1D00" w:rsidRPr="009351CF" w:rsidRDefault="004D1D00" w:rsidP="004D1D00">
            <w:pPr>
              <w:pStyle w:val="GOSTTablenorm"/>
            </w:pPr>
            <w:r w:rsidRPr="009351CF">
              <w:t>Наименование ГРБС (учредителя)</w:t>
            </w:r>
          </w:p>
        </w:tc>
        <w:tc>
          <w:tcPr>
            <w:tcW w:w="1979" w:type="dxa"/>
            <w:shd w:val="clear" w:color="auto" w:fill="auto"/>
          </w:tcPr>
          <w:p w14:paraId="027A4205" w14:textId="77777777" w:rsidR="004D1D00" w:rsidRPr="009351CF" w:rsidRDefault="004D1D00" w:rsidP="004D1D00">
            <w:pPr>
              <w:pStyle w:val="GOSTTablenorm"/>
            </w:pPr>
            <w:r w:rsidRPr="009351CF">
              <w:t>NAME_GRBS</w:t>
            </w:r>
          </w:p>
        </w:tc>
        <w:tc>
          <w:tcPr>
            <w:tcW w:w="1079" w:type="dxa"/>
            <w:shd w:val="clear" w:color="auto" w:fill="auto"/>
          </w:tcPr>
          <w:p w14:paraId="274366ED" w14:textId="77777777" w:rsidR="004D1D00" w:rsidRPr="009351CF" w:rsidRDefault="004D1D00" w:rsidP="004D1D00">
            <w:pPr>
              <w:pStyle w:val="GOSTTablenorm"/>
            </w:pPr>
            <w:r w:rsidRPr="009351CF">
              <w:t>STRING</w:t>
            </w:r>
          </w:p>
        </w:tc>
        <w:tc>
          <w:tcPr>
            <w:tcW w:w="898" w:type="dxa"/>
            <w:shd w:val="clear" w:color="auto" w:fill="auto"/>
          </w:tcPr>
          <w:p w14:paraId="5FD052E9" w14:textId="77777777" w:rsidR="004D1D00" w:rsidRPr="009351CF" w:rsidRDefault="004D1D00" w:rsidP="004D1D00">
            <w:pPr>
              <w:pStyle w:val="GOSTTablenorm"/>
            </w:pPr>
            <w:r w:rsidRPr="009351CF">
              <w:t>&lt;= 2000</w:t>
            </w:r>
          </w:p>
        </w:tc>
        <w:tc>
          <w:tcPr>
            <w:tcW w:w="1077" w:type="dxa"/>
            <w:shd w:val="clear" w:color="auto" w:fill="auto"/>
          </w:tcPr>
          <w:p w14:paraId="5609AA0E" w14:textId="77777777" w:rsidR="004D1D00" w:rsidRPr="009351CF" w:rsidRDefault="004D1D00" w:rsidP="004D1D00">
            <w:pPr>
              <w:pStyle w:val="GOSTTablenorm"/>
            </w:pPr>
            <w:r w:rsidRPr="009351CF">
              <w:t>Нет</w:t>
            </w:r>
          </w:p>
        </w:tc>
        <w:tc>
          <w:tcPr>
            <w:tcW w:w="2880" w:type="dxa"/>
            <w:shd w:val="clear" w:color="auto" w:fill="auto"/>
          </w:tcPr>
          <w:p w14:paraId="4BCDCD20" w14:textId="77777777" w:rsidR="004D1D00" w:rsidRPr="009351CF" w:rsidRDefault="004D1D00" w:rsidP="004D1D00">
            <w:pPr>
              <w:pStyle w:val="GOSTTablenorm"/>
            </w:pPr>
            <w:r w:rsidRPr="009351CF">
              <w:t xml:space="preserve">Полное наименование ГРБС, в ведении которого находится ПБС, от имени </w:t>
            </w:r>
            <w:r w:rsidRPr="009351CF">
              <w:lastRenderedPageBreak/>
              <w:t>которого оформлен документ.</w:t>
            </w:r>
          </w:p>
          <w:p w14:paraId="31433000" w14:textId="77777777" w:rsidR="004D1D00" w:rsidRPr="009351CF" w:rsidRDefault="004D1D00" w:rsidP="004D1D00">
            <w:pPr>
              <w:pStyle w:val="GOSTTablenorm"/>
            </w:pPr>
            <w:r w:rsidRPr="009351CF">
              <w:t>Для УБП ГВФ РФ указывается наименование органа управления государственным внебюджетным фондом. Для БУ (АУ) указывается наименование органа, осуществляющего функции и полномочия учредителя в отношении БУ (АУ).</w:t>
            </w:r>
          </w:p>
          <w:p w14:paraId="79952EA3" w14:textId="77777777" w:rsidR="004D1D00" w:rsidRPr="009351CF" w:rsidRDefault="004D1D00" w:rsidP="004D1D00">
            <w:pPr>
              <w:pStyle w:val="GOSTTablenorm"/>
            </w:pPr>
            <w:r w:rsidRPr="009351CF">
              <w:t>Для иных НУБП указывается наименование органа, осуществляющего предоставление клиенту средств из соответствующего бюджета.</w:t>
            </w:r>
          </w:p>
          <w:p w14:paraId="6B2B1DB8" w14:textId="77777777" w:rsidR="004D1D00" w:rsidRPr="009351CF" w:rsidRDefault="004D1D00" w:rsidP="004D1D00">
            <w:pPr>
              <w:pStyle w:val="GOSTTablenorm"/>
            </w:pPr>
            <w:r w:rsidRPr="009351CF">
              <w:t>Для государственных корпораций (компаний), удаленных клиентов поле не заполняется.</w:t>
            </w:r>
          </w:p>
          <w:p w14:paraId="70201B72" w14:textId="77777777" w:rsidR="004D1D00" w:rsidRPr="009351CF" w:rsidRDefault="004D1D00" w:rsidP="004D1D00">
            <w:pPr>
              <w:pStyle w:val="GOSTTablenorm"/>
            </w:pPr>
            <w:r w:rsidRPr="009351CF">
              <w:t>Уполномоченные подразделения заполняют поле по правилам, действующим для вышестоящей организации.</w:t>
            </w:r>
          </w:p>
          <w:p w14:paraId="1AC9CB25" w14:textId="77777777" w:rsidR="004D1D00" w:rsidRPr="009351CF" w:rsidRDefault="004D1D00" w:rsidP="004D1D00">
            <w:pPr>
              <w:pStyle w:val="GOSTTablenorm"/>
            </w:pPr>
            <w:r w:rsidRPr="009351CF">
              <w:t>Поле может не заполняться в соответствии с отдельными указаниями ФК в целях обеспечения режима секретности.</w:t>
            </w:r>
          </w:p>
        </w:tc>
      </w:tr>
      <w:tr w:rsidR="004D1D00" w14:paraId="028E9039" w14:textId="77777777" w:rsidTr="00F66E9A">
        <w:tc>
          <w:tcPr>
            <w:tcW w:w="1915" w:type="dxa"/>
            <w:shd w:val="clear" w:color="auto" w:fill="auto"/>
          </w:tcPr>
          <w:p w14:paraId="122C19FC" w14:textId="77777777" w:rsidR="004D1D00" w:rsidRPr="009351CF" w:rsidRDefault="004D1D00" w:rsidP="004D1D00">
            <w:pPr>
              <w:pStyle w:val="GOSTTablenorm"/>
            </w:pPr>
            <w:r w:rsidRPr="009351CF">
              <w:lastRenderedPageBreak/>
              <w:t>Глава по БК</w:t>
            </w:r>
          </w:p>
        </w:tc>
        <w:tc>
          <w:tcPr>
            <w:tcW w:w="1979" w:type="dxa"/>
            <w:shd w:val="clear" w:color="auto" w:fill="auto"/>
          </w:tcPr>
          <w:p w14:paraId="40EDA007" w14:textId="77777777" w:rsidR="004D1D00" w:rsidRPr="009351CF" w:rsidRDefault="004D1D00" w:rsidP="004D1D00">
            <w:pPr>
              <w:pStyle w:val="GOSTTablenorm"/>
            </w:pPr>
            <w:r w:rsidRPr="009351CF">
              <w:t>GLAVA_GRBS</w:t>
            </w:r>
          </w:p>
        </w:tc>
        <w:tc>
          <w:tcPr>
            <w:tcW w:w="1079" w:type="dxa"/>
            <w:shd w:val="clear" w:color="auto" w:fill="auto"/>
          </w:tcPr>
          <w:p w14:paraId="77211152" w14:textId="77777777" w:rsidR="004D1D00" w:rsidRPr="009351CF" w:rsidRDefault="004D1D00" w:rsidP="004D1D00">
            <w:pPr>
              <w:pStyle w:val="GOSTTablenorm"/>
            </w:pPr>
            <w:r w:rsidRPr="009351CF">
              <w:t>STRING</w:t>
            </w:r>
          </w:p>
        </w:tc>
        <w:tc>
          <w:tcPr>
            <w:tcW w:w="898" w:type="dxa"/>
            <w:shd w:val="clear" w:color="auto" w:fill="auto"/>
          </w:tcPr>
          <w:p w14:paraId="4AA25C64" w14:textId="77777777" w:rsidR="004D1D00" w:rsidRPr="009351CF" w:rsidRDefault="004D1D00" w:rsidP="004D1D00">
            <w:pPr>
              <w:pStyle w:val="GOSTTablenorm"/>
            </w:pPr>
            <w:r w:rsidRPr="009351CF">
              <w:t>= 3</w:t>
            </w:r>
          </w:p>
        </w:tc>
        <w:tc>
          <w:tcPr>
            <w:tcW w:w="1077" w:type="dxa"/>
            <w:shd w:val="clear" w:color="auto" w:fill="auto"/>
          </w:tcPr>
          <w:p w14:paraId="51BF4DDB" w14:textId="77777777" w:rsidR="004D1D00" w:rsidRPr="009351CF" w:rsidRDefault="004D1D00" w:rsidP="004D1D00">
            <w:pPr>
              <w:pStyle w:val="GOSTTablenorm"/>
            </w:pPr>
            <w:r w:rsidRPr="009351CF">
              <w:t>Нет</w:t>
            </w:r>
          </w:p>
        </w:tc>
        <w:tc>
          <w:tcPr>
            <w:tcW w:w="2880" w:type="dxa"/>
            <w:shd w:val="clear" w:color="auto" w:fill="auto"/>
          </w:tcPr>
          <w:p w14:paraId="331AA91F" w14:textId="77777777" w:rsidR="004D1D00" w:rsidRPr="009351CF" w:rsidRDefault="004D1D00" w:rsidP="004D1D00">
            <w:pPr>
              <w:pStyle w:val="GOSTTablenorm"/>
            </w:pPr>
            <w:r w:rsidRPr="009351CF">
              <w:t>Код ГРБС, по перечню ГРБС соответствующего бюджета.</w:t>
            </w:r>
          </w:p>
          <w:p w14:paraId="20D6C695" w14:textId="77777777" w:rsidR="004D1D00" w:rsidRPr="009351CF" w:rsidRDefault="004D1D00" w:rsidP="004D1D00">
            <w:pPr>
              <w:pStyle w:val="GOSTTablenorm"/>
            </w:pPr>
            <w:r w:rsidRPr="009351CF">
              <w:t>Для государственных корпораций (компаний), удаленных клиентов поле не заполняется.</w:t>
            </w:r>
          </w:p>
          <w:p w14:paraId="6A8CFE12" w14:textId="77777777" w:rsidR="004D1D00" w:rsidRPr="009351CF" w:rsidRDefault="004D1D00" w:rsidP="004D1D00">
            <w:pPr>
              <w:pStyle w:val="GOSTTablenorm"/>
            </w:pPr>
            <w:r w:rsidRPr="009351CF">
              <w:lastRenderedPageBreak/>
              <w:t>Уполномоченные подразделения заполняют поле по правилам, действующим для вышестоящей организации.</w:t>
            </w:r>
          </w:p>
          <w:p w14:paraId="3DFBDE5E" w14:textId="77777777" w:rsidR="004D1D00" w:rsidRPr="009351CF" w:rsidRDefault="004D1D00" w:rsidP="004D1D00">
            <w:pPr>
              <w:pStyle w:val="GOSTTablenorm"/>
            </w:pPr>
            <w:r w:rsidRPr="009351CF">
              <w:t>Поле может не заполняться в соответствии с отдельными указаниями ФК в целях обеспечения режима секретности.</w:t>
            </w:r>
          </w:p>
        </w:tc>
      </w:tr>
      <w:tr w:rsidR="004D1D00" w14:paraId="7296D15C" w14:textId="77777777" w:rsidTr="00F66E9A">
        <w:tc>
          <w:tcPr>
            <w:tcW w:w="1915" w:type="dxa"/>
            <w:shd w:val="clear" w:color="auto" w:fill="auto"/>
          </w:tcPr>
          <w:p w14:paraId="323F868B" w14:textId="77777777" w:rsidR="004D1D00" w:rsidRPr="009351CF" w:rsidRDefault="004D1D00" w:rsidP="004D1D00">
            <w:pPr>
              <w:pStyle w:val="GOSTTablenorm"/>
            </w:pPr>
            <w:r w:rsidRPr="009351CF">
              <w:lastRenderedPageBreak/>
              <w:t>Код объекта по ФАИП (КМИ)</w:t>
            </w:r>
          </w:p>
        </w:tc>
        <w:tc>
          <w:tcPr>
            <w:tcW w:w="1979" w:type="dxa"/>
            <w:shd w:val="clear" w:color="auto" w:fill="auto"/>
          </w:tcPr>
          <w:p w14:paraId="4A193FF0" w14:textId="77777777" w:rsidR="004D1D00" w:rsidRPr="009351CF" w:rsidRDefault="004D1D00" w:rsidP="004D1D00">
            <w:pPr>
              <w:pStyle w:val="GOSTTablenorm"/>
            </w:pPr>
            <w:r w:rsidRPr="009351CF">
              <w:t>FAIP_CODE</w:t>
            </w:r>
          </w:p>
        </w:tc>
        <w:tc>
          <w:tcPr>
            <w:tcW w:w="1079" w:type="dxa"/>
            <w:shd w:val="clear" w:color="auto" w:fill="auto"/>
          </w:tcPr>
          <w:p w14:paraId="45B6C8EE" w14:textId="77777777" w:rsidR="004D1D00" w:rsidRPr="009351CF" w:rsidRDefault="004D1D00" w:rsidP="004D1D00">
            <w:pPr>
              <w:pStyle w:val="GOSTTablenorm"/>
            </w:pPr>
            <w:r w:rsidRPr="009351CF">
              <w:t>STRING</w:t>
            </w:r>
          </w:p>
        </w:tc>
        <w:tc>
          <w:tcPr>
            <w:tcW w:w="898" w:type="dxa"/>
            <w:shd w:val="clear" w:color="auto" w:fill="auto"/>
          </w:tcPr>
          <w:p w14:paraId="10473E23" w14:textId="77777777" w:rsidR="004D1D00" w:rsidRPr="009351CF" w:rsidRDefault="004D1D00" w:rsidP="004D1D00">
            <w:pPr>
              <w:pStyle w:val="GOSTTablenorm"/>
            </w:pPr>
            <w:r w:rsidRPr="009351CF">
              <w:t>&lt;= 24</w:t>
            </w:r>
          </w:p>
        </w:tc>
        <w:tc>
          <w:tcPr>
            <w:tcW w:w="1077" w:type="dxa"/>
            <w:shd w:val="clear" w:color="auto" w:fill="auto"/>
          </w:tcPr>
          <w:p w14:paraId="182778DE" w14:textId="77777777" w:rsidR="004D1D00" w:rsidRPr="009351CF" w:rsidRDefault="004D1D00" w:rsidP="004D1D00">
            <w:pPr>
              <w:pStyle w:val="GOSTTablenorm"/>
            </w:pPr>
            <w:r w:rsidRPr="009351CF">
              <w:t>Нет</w:t>
            </w:r>
          </w:p>
        </w:tc>
        <w:tc>
          <w:tcPr>
            <w:tcW w:w="2880" w:type="dxa"/>
            <w:shd w:val="clear" w:color="auto" w:fill="auto"/>
          </w:tcPr>
          <w:p w14:paraId="3D54A04F" w14:textId="77777777" w:rsidR="004D1D00" w:rsidRPr="009351CF" w:rsidRDefault="004D1D00" w:rsidP="004D1D00">
            <w:pPr>
              <w:pStyle w:val="GOSTTablenorm"/>
            </w:pPr>
            <w:r w:rsidRPr="009351CF">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 по которому должна быть произведена кассовая выплата в целях реализации ФАИП или КМИ.</w:t>
            </w:r>
          </w:p>
        </w:tc>
      </w:tr>
      <w:tr w:rsidR="004D1D00" w14:paraId="7BE4FB24" w14:textId="77777777" w:rsidTr="00F66E9A">
        <w:tc>
          <w:tcPr>
            <w:tcW w:w="1915" w:type="dxa"/>
            <w:shd w:val="clear" w:color="auto" w:fill="auto"/>
          </w:tcPr>
          <w:p w14:paraId="1EEAAE62" w14:textId="77777777" w:rsidR="004D1D00" w:rsidRPr="009351CF" w:rsidRDefault="004D1D00" w:rsidP="004D1D00">
            <w:pPr>
              <w:pStyle w:val="GOSTTablenorm"/>
            </w:pPr>
            <w:r w:rsidRPr="009351CF">
              <w:t>Наименование бюджета</w:t>
            </w:r>
          </w:p>
        </w:tc>
        <w:tc>
          <w:tcPr>
            <w:tcW w:w="1979" w:type="dxa"/>
            <w:shd w:val="clear" w:color="auto" w:fill="auto"/>
          </w:tcPr>
          <w:p w14:paraId="2C30B819" w14:textId="77777777" w:rsidR="004D1D00" w:rsidRPr="009351CF" w:rsidRDefault="004D1D00" w:rsidP="004D1D00">
            <w:pPr>
              <w:pStyle w:val="GOSTTablenorm"/>
            </w:pPr>
            <w:r w:rsidRPr="009351CF">
              <w:t>NAME_BUD</w:t>
            </w:r>
          </w:p>
        </w:tc>
        <w:tc>
          <w:tcPr>
            <w:tcW w:w="1079" w:type="dxa"/>
            <w:shd w:val="clear" w:color="auto" w:fill="auto"/>
          </w:tcPr>
          <w:p w14:paraId="64137065" w14:textId="77777777" w:rsidR="004D1D00" w:rsidRPr="009351CF" w:rsidRDefault="004D1D00" w:rsidP="004D1D00">
            <w:pPr>
              <w:pStyle w:val="GOSTTablenorm"/>
            </w:pPr>
            <w:r w:rsidRPr="009351CF">
              <w:t>STRING</w:t>
            </w:r>
          </w:p>
        </w:tc>
        <w:tc>
          <w:tcPr>
            <w:tcW w:w="898" w:type="dxa"/>
            <w:shd w:val="clear" w:color="auto" w:fill="auto"/>
          </w:tcPr>
          <w:p w14:paraId="58CBC04F" w14:textId="77777777" w:rsidR="004D1D00" w:rsidRPr="009351CF" w:rsidRDefault="004D1D00" w:rsidP="004D1D00">
            <w:pPr>
              <w:pStyle w:val="GOSTTablenorm"/>
            </w:pPr>
            <w:r w:rsidRPr="009351CF">
              <w:t>&lt;= 512</w:t>
            </w:r>
          </w:p>
        </w:tc>
        <w:tc>
          <w:tcPr>
            <w:tcW w:w="1077" w:type="dxa"/>
            <w:shd w:val="clear" w:color="auto" w:fill="auto"/>
          </w:tcPr>
          <w:p w14:paraId="1B9D8CF0" w14:textId="77777777" w:rsidR="004D1D00" w:rsidRPr="009351CF" w:rsidRDefault="004D1D00" w:rsidP="004D1D00">
            <w:pPr>
              <w:pStyle w:val="GOSTTablenorm"/>
            </w:pPr>
            <w:r w:rsidRPr="009351CF">
              <w:t>Нет</w:t>
            </w:r>
          </w:p>
        </w:tc>
        <w:tc>
          <w:tcPr>
            <w:tcW w:w="2880" w:type="dxa"/>
            <w:shd w:val="clear" w:color="auto" w:fill="auto"/>
          </w:tcPr>
          <w:p w14:paraId="06349ECB" w14:textId="77777777" w:rsidR="004D1D00" w:rsidRPr="009351CF" w:rsidRDefault="004D1D00" w:rsidP="004D1D00">
            <w:pPr>
              <w:pStyle w:val="GOSTTablenorm"/>
            </w:pPr>
            <w:r w:rsidRPr="009351CF">
              <w:t>Наименование бюджета. Поле не заполняется, если клиент является НУБП, АУ, БУ, удаленным НУБП.</w:t>
            </w:r>
          </w:p>
          <w:p w14:paraId="2BBC8FCA" w14:textId="77777777" w:rsidR="004D1D00" w:rsidRPr="009351CF" w:rsidRDefault="004D1D00" w:rsidP="004D1D00">
            <w:pPr>
              <w:pStyle w:val="GOSTTablenorm"/>
            </w:pPr>
            <w:r w:rsidRPr="009351CF">
              <w:t>Уполномоченные подразделения заполняют поле по правилам, действующим для вышестоящей организации.</w:t>
            </w:r>
          </w:p>
        </w:tc>
      </w:tr>
      <w:tr w:rsidR="004D1D00" w14:paraId="436D2376" w14:textId="77777777" w:rsidTr="00F66E9A">
        <w:tc>
          <w:tcPr>
            <w:tcW w:w="1915" w:type="dxa"/>
            <w:shd w:val="clear" w:color="auto" w:fill="auto"/>
          </w:tcPr>
          <w:p w14:paraId="4C4B414C" w14:textId="5436DCCE" w:rsidR="004D1D00" w:rsidRPr="009351CF" w:rsidRDefault="004D1D00" w:rsidP="004D1D00">
            <w:pPr>
              <w:pStyle w:val="GOSTTablenorm"/>
            </w:pPr>
            <w:r w:rsidRPr="009351CF">
              <w:t>Финансовый орган/ОУ ГВФ РФ (ТГВФ)</w:t>
            </w:r>
          </w:p>
        </w:tc>
        <w:tc>
          <w:tcPr>
            <w:tcW w:w="1979" w:type="dxa"/>
            <w:shd w:val="clear" w:color="auto" w:fill="auto"/>
          </w:tcPr>
          <w:p w14:paraId="7E14D7D3" w14:textId="77777777" w:rsidR="004D1D00" w:rsidRPr="009351CF" w:rsidRDefault="004D1D00" w:rsidP="004D1D00">
            <w:pPr>
              <w:pStyle w:val="GOSTTablenorm"/>
            </w:pPr>
            <w:r w:rsidRPr="009351CF">
              <w:t>NAME_FO</w:t>
            </w:r>
          </w:p>
        </w:tc>
        <w:tc>
          <w:tcPr>
            <w:tcW w:w="1079" w:type="dxa"/>
            <w:shd w:val="clear" w:color="auto" w:fill="auto"/>
          </w:tcPr>
          <w:p w14:paraId="00A8A3FB" w14:textId="77777777" w:rsidR="004D1D00" w:rsidRPr="009351CF" w:rsidRDefault="004D1D00" w:rsidP="004D1D00">
            <w:pPr>
              <w:pStyle w:val="GOSTTablenorm"/>
            </w:pPr>
            <w:r w:rsidRPr="009351CF">
              <w:t>STRING</w:t>
            </w:r>
          </w:p>
        </w:tc>
        <w:tc>
          <w:tcPr>
            <w:tcW w:w="898" w:type="dxa"/>
            <w:shd w:val="clear" w:color="auto" w:fill="auto"/>
          </w:tcPr>
          <w:p w14:paraId="60A77E11" w14:textId="77777777" w:rsidR="004D1D00" w:rsidRPr="009351CF" w:rsidRDefault="004D1D00" w:rsidP="004D1D00">
            <w:pPr>
              <w:pStyle w:val="GOSTTablenorm"/>
            </w:pPr>
            <w:r w:rsidRPr="009351CF">
              <w:t>&lt;= 2000</w:t>
            </w:r>
          </w:p>
        </w:tc>
        <w:tc>
          <w:tcPr>
            <w:tcW w:w="1077" w:type="dxa"/>
            <w:shd w:val="clear" w:color="auto" w:fill="auto"/>
          </w:tcPr>
          <w:p w14:paraId="149C40A0" w14:textId="77777777" w:rsidR="004D1D00" w:rsidRPr="009351CF" w:rsidRDefault="004D1D00" w:rsidP="004D1D00">
            <w:pPr>
              <w:pStyle w:val="GOSTTablenorm"/>
            </w:pPr>
            <w:r w:rsidRPr="009351CF">
              <w:t>Нет</w:t>
            </w:r>
          </w:p>
        </w:tc>
        <w:tc>
          <w:tcPr>
            <w:tcW w:w="2880" w:type="dxa"/>
            <w:shd w:val="clear" w:color="auto" w:fill="auto"/>
          </w:tcPr>
          <w:p w14:paraId="4967EF06" w14:textId="57C19DB5" w:rsidR="004D1D00" w:rsidRPr="009351CF" w:rsidRDefault="004D1D00" w:rsidP="004D1D00">
            <w:pPr>
              <w:pStyle w:val="GOSTTablenorm"/>
            </w:pPr>
            <w:r w:rsidRPr="009351CF">
              <w:t>Полное наименование ФО/ОУ ГВФ РФ (ТГВФ).</w:t>
            </w:r>
          </w:p>
          <w:p w14:paraId="33499C29" w14:textId="77777777" w:rsidR="004D1D00" w:rsidRPr="009351CF" w:rsidRDefault="004D1D00" w:rsidP="004D1D00">
            <w:pPr>
              <w:pStyle w:val="GOSTTablenorm"/>
            </w:pPr>
            <w:r w:rsidRPr="009351CF">
              <w:t>Поле не заполняется, если клиент является НУБП, АУ, БУ, удаленным НУБП.</w:t>
            </w:r>
          </w:p>
          <w:p w14:paraId="29F8A8B6" w14:textId="77777777" w:rsidR="004D1D00" w:rsidRPr="009351CF" w:rsidRDefault="004D1D00" w:rsidP="004D1D00">
            <w:pPr>
              <w:pStyle w:val="GOSTTablenorm"/>
            </w:pPr>
            <w:r w:rsidRPr="009351CF">
              <w:t xml:space="preserve">Уполномоченные подразделения заполняют поле по правилам, </w:t>
            </w:r>
            <w:r w:rsidRPr="009351CF">
              <w:lastRenderedPageBreak/>
              <w:t>действующим для вышестоящей организации.</w:t>
            </w:r>
          </w:p>
        </w:tc>
      </w:tr>
      <w:tr w:rsidR="004D1D00" w14:paraId="311247DC" w14:textId="77777777" w:rsidTr="00F66E9A">
        <w:tc>
          <w:tcPr>
            <w:tcW w:w="1915" w:type="dxa"/>
            <w:shd w:val="clear" w:color="auto" w:fill="auto"/>
          </w:tcPr>
          <w:p w14:paraId="4CF63B6F" w14:textId="61F119DF" w:rsidR="004D1D00" w:rsidRPr="009351CF" w:rsidRDefault="004D1D00" w:rsidP="004D1D00">
            <w:pPr>
              <w:pStyle w:val="GOSTTablenorm"/>
            </w:pPr>
            <w:r w:rsidRPr="009351CF">
              <w:lastRenderedPageBreak/>
              <w:t>Код по ОКПО ФО/ОУ ГВФ РФ (ТГВФ)</w:t>
            </w:r>
          </w:p>
        </w:tc>
        <w:tc>
          <w:tcPr>
            <w:tcW w:w="1979" w:type="dxa"/>
            <w:shd w:val="clear" w:color="auto" w:fill="auto"/>
          </w:tcPr>
          <w:p w14:paraId="1D52FBCD" w14:textId="77777777" w:rsidR="004D1D00" w:rsidRPr="009351CF" w:rsidRDefault="004D1D00" w:rsidP="004D1D00">
            <w:pPr>
              <w:pStyle w:val="GOSTTablenorm"/>
            </w:pPr>
            <w:r w:rsidRPr="009351CF">
              <w:t>OKPO_FO</w:t>
            </w:r>
          </w:p>
        </w:tc>
        <w:tc>
          <w:tcPr>
            <w:tcW w:w="1079" w:type="dxa"/>
            <w:shd w:val="clear" w:color="auto" w:fill="auto"/>
          </w:tcPr>
          <w:p w14:paraId="13929F39" w14:textId="77777777" w:rsidR="004D1D00" w:rsidRPr="009351CF" w:rsidRDefault="004D1D00" w:rsidP="004D1D00">
            <w:pPr>
              <w:pStyle w:val="GOSTTablenorm"/>
            </w:pPr>
            <w:r w:rsidRPr="009351CF">
              <w:t>STRING</w:t>
            </w:r>
          </w:p>
        </w:tc>
        <w:tc>
          <w:tcPr>
            <w:tcW w:w="898" w:type="dxa"/>
            <w:shd w:val="clear" w:color="auto" w:fill="auto"/>
          </w:tcPr>
          <w:p w14:paraId="7AF30693" w14:textId="77777777" w:rsidR="004D1D00" w:rsidRPr="009351CF" w:rsidRDefault="004D1D00" w:rsidP="004D1D00">
            <w:pPr>
              <w:pStyle w:val="GOSTTablenorm"/>
            </w:pPr>
            <w:r w:rsidRPr="009351CF">
              <w:t>= 8</w:t>
            </w:r>
          </w:p>
        </w:tc>
        <w:tc>
          <w:tcPr>
            <w:tcW w:w="1077" w:type="dxa"/>
            <w:shd w:val="clear" w:color="auto" w:fill="auto"/>
          </w:tcPr>
          <w:p w14:paraId="5850306F" w14:textId="77777777" w:rsidR="004D1D00" w:rsidRPr="009351CF" w:rsidRDefault="004D1D00" w:rsidP="004D1D00">
            <w:pPr>
              <w:pStyle w:val="GOSTTablenorm"/>
            </w:pPr>
            <w:r w:rsidRPr="009351CF">
              <w:t>Нет</w:t>
            </w:r>
          </w:p>
        </w:tc>
        <w:tc>
          <w:tcPr>
            <w:tcW w:w="2880" w:type="dxa"/>
            <w:shd w:val="clear" w:color="auto" w:fill="auto"/>
          </w:tcPr>
          <w:p w14:paraId="175EF60E" w14:textId="6A5F1D9E" w:rsidR="004D1D00" w:rsidRPr="009351CF" w:rsidRDefault="004D1D00" w:rsidP="008D7E33">
            <w:pPr>
              <w:pStyle w:val="GOSTTablenorm"/>
            </w:pPr>
            <w:r w:rsidRPr="009351CF">
              <w:t>Указывается код по ОКПО ФО/ОУ ГВФ РФ (ТГВФ). Обязательно для заполнения, если заполнено поле «Финансовый орган/ОУ ГВФ РФ (ТГВФ)».</w:t>
            </w:r>
          </w:p>
        </w:tc>
      </w:tr>
      <w:tr w:rsidR="004D1D00" w14:paraId="105403F1" w14:textId="77777777" w:rsidTr="00F66E9A">
        <w:tc>
          <w:tcPr>
            <w:tcW w:w="1915" w:type="dxa"/>
            <w:shd w:val="clear" w:color="auto" w:fill="auto"/>
          </w:tcPr>
          <w:p w14:paraId="255B956B" w14:textId="77777777" w:rsidR="004D1D00" w:rsidRPr="009351CF" w:rsidRDefault="004D1D00" w:rsidP="004D1D00">
            <w:pPr>
              <w:pStyle w:val="GOSTTablenorm"/>
            </w:pPr>
            <w:r w:rsidRPr="009351CF">
              <w:t>Наименование ТОФК</w:t>
            </w:r>
          </w:p>
        </w:tc>
        <w:tc>
          <w:tcPr>
            <w:tcW w:w="1979" w:type="dxa"/>
            <w:shd w:val="clear" w:color="auto" w:fill="auto"/>
          </w:tcPr>
          <w:p w14:paraId="45800330" w14:textId="77777777" w:rsidR="004D1D00" w:rsidRPr="009351CF" w:rsidRDefault="004D1D00" w:rsidP="004D1D00">
            <w:pPr>
              <w:pStyle w:val="GOSTTablenorm"/>
            </w:pPr>
            <w:r w:rsidRPr="009351CF">
              <w:t>NAME_TOFK</w:t>
            </w:r>
          </w:p>
        </w:tc>
        <w:tc>
          <w:tcPr>
            <w:tcW w:w="1079" w:type="dxa"/>
            <w:shd w:val="clear" w:color="auto" w:fill="auto"/>
          </w:tcPr>
          <w:p w14:paraId="5B070FB1" w14:textId="77777777" w:rsidR="004D1D00" w:rsidRPr="009351CF" w:rsidRDefault="004D1D00" w:rsidP="004D1D00">
            <w:pPr>
              <w:pStyle w:val="GOSTTablenorm"/>
            </w:pPr>
            <w:r w:rsidRPr="009351CF">
              <w:t>STRING</w:t>
            </w:r>
          </w:p>
        </w:tc>
        <w:tc>
          <w:tcPr>
            <w:tcW w:w="898" w:type="dxa"/>
            <w:shd w:val="clear" w:color="auto" w:fill="auto"/>
          </w:tcPr>
          <w:p w14:paraId="38F1EF8A" w14:textId="77777777" w:rsidR="004D1D00" w:rsidRPr="009351CF" w:rsidRDefault="004D1D00" w:rsidP="004D1D00">
            <w:pPr>
              <w:pStyle w:val="GOSTTablenorm"/>
            </w:pPr>
            <w:r w:rsidRPr="009351CF">
              <w:t>&lt;= 2000</w:t>
            </w:r>
          </w:p>
        </w:tc>
        <w:tc>
          <w:tcPr>
            <w:tcW w:w="1077" w:type="dxa"/>
            <w:shd w:val="clear" w:color="auto" w:fill="auto"/>
          </w:tcPr>
          <w:p w14:paraId="347F4CBD" w14:textId="77777777" w:rsidR="004D1D00" w:rsidRPr="009351CF" w:rsidRDefault="004D1D00" w:rsidP="004D1D00">
            <w:pPr>
              <w:pStyle w:val="GOSTTablenorm"/>
            </w:pPr>
            <w:r w:rsidRPr="009351CF">
              <w:t>Да</w:t>
            </w:r>
          </w:p>
        </w:tc>
        <w:tc>
          <w:tcPr>
            <w:tcW w:w="2880" w:type="dxa"/>
            <w:shd w:val="clear" w:color="auto" w:fill="auto"/>
          </w:tcPr>
          <w:p w14:paraId="12AFACB4" w14:textId="77777777" w:rsidR="004D1D00" w:rsidRPr="009351CF" w:rsidRDefault="004D1D00" w:rsidP="004D1D00">
            <w:pPr>
              <w:pStyle w:val="GOSTTablenorm"/>
            </w:pPr>
            <w:r w:rsidRPr="009351CF">
              <w:t>Полное наименование ТОФК.</w:t>
            </w:r>
          </w:p>
          <w:p w14:paraId="78813826" w14:textId="77777777" w:rsidR="004D1D00" w:rsidRPr="009351CF" w:rsidRDefault="004D1D00" w:rsidP="004D1D00">
            <w:pPr>
              <w:pStyle w:val="GOSTTablenorm"/>
            </w:pPr>
            <w:r w:rsidRPr="009351CF">
              <w:t>Поле заполняется в соответствии с централизованным справочником ФК.</w:t>
            </w:r>
          </w:p>
        </w:tc>
      </w:tr>
      <w:tr w:rsidR="004D1D00" w14:paraId="0BE9FF40" w14:textId="77777777" w:rsidTr="00F66E9A">
        <w:tc>
          <w:tcPr>
            <w:tcW w:w="1915" w:type="dxa"/>
            <w:shd w:val="clear" w:color="auto" w:fill="auto"/>
          </w:tcPr>
          <w:p w14:paraId="0227EB07" w14:textId="77777777" w:rsidR="004D1D00" w:rsidRPr="009351CF" w:rsidRDefault="004D1D00" w:rsidP="004D1D00">
            <w:pPr>
              <w:pStyle w:val="GOSTTablenorm"/>
            </w:pPr>
            <w:r w:rsidRPr="009351CF">
              <w:t>Код ТОФК</w:t>
            </w:r>
          </w:p>
        </w:tc>
        <w:tc>
          <w:tcPr>
            <w:tcW w:w="1979" w:type="dxa"/>
            <w:shd w:val="clear" w:color="auto" w:fill="auto"/>
          </w:tcPr>
          <w:p w14:paraId="5070210B" w14:textId="77777777" w:rsidR="004D1D00" w:rsidRPr="009351CF" w:rsidRDefault="004D1D00" w:rsidP="004D1D00">
            <w:pPr>
              <w:pStyle w:val="GOSTTablenorm"/>
            </w:pPr>
            <w:r w:rsidRPr="009351CF">
              <w:t>KOD_TOFK</w:t>
            </w:r>
          </w:p>
        </w:tc>
        <w:tc>
          <w:tcPr>
            <w:tcW w:w="1079" w:type="dxa"/>
            <w:shd w:val="clear" w:color="auto" w:fill="auto"/>
          </w:tcPr>
          <w:p w14:paraId="78B070FF" w14:textId="77777777" w:rsidR="004D1D00" w:rsidRPr="009351CF" w:rsidRDefault="004D1D00" w:rsidP="004D1D00">
            <w:pPr>
              <w:pStyle w:val="GOSTTablenorm"/>
            </w:pPr>
            <w:r w:rsidRPr="009351CF">
              <w:t>STRING</w:t>
            </w:r>
          </w:p>
        </w:tc>
        <w:tc>
          <w:tcPr>
            <w:tcW w:w="898" w:type="dxa"/>
            <w:shd w:val="clear" w:color="auto" w:fill="auto"/>
          </w:tcPr>
          <w:p w14:paraId="23EBDADA" w14:textId="77777777" w:rsidR="004D1D00" w:rsidRPr="009351CF" w:rsidRDefault="004D1D00" w:rsidP="004D1D00">
            <w:pPr>
              <w:pStyle w:val="GOSTTablenorm"/>
            </w:pPr>
            <w:r w:rsidRPr="009351CF">
              <w:t>= 4</w:t>
            </w:r>
          </w:p>
        </w:tc>
        <w:tc>
          <w:tcPr>
            <w:tcW w:w="1077" w:type="dxa"/>
            <w:shd w:val="clear" w:color="auto" w:fill="auto"/>
          </w:tcPr>
          <w:p w14:paraId="2A37AC8C" w14:textId="77777777" w:rsidR="004D1D00" w:rsidRPr="009351CF" w:rsidRDefault="004D1D00" w:rsidP="004D1D00">
            <w:pPr>
              <w:pStyle w:val="GOSTTablenorm"/>
            </w:pPr>
            <w:r w:rsidRPr="009351CF">
              <w:t>Да</w:t>
            </w:r>
          </w:p>
        </w:tc>
        <w:tc>
          <w:tcPr>
            <w:tcW w:w="2880" w:type="dxa"/>
            <w:shd w:val="clear" w:color="auto" w:fill="auto"/>
          </w:tcPr>
          <w:p w14:paraId="34E3380C" w14:textId="77777777" w:rsidR="004D1D00" w:rsidRPr="009351CF" w:rsidRDefault="004D1D00" w:rsidP="004D1D00">
            <w:pPr>
              <w:pStyle w:val="GOSTTablenorm"/>
            </w:pPr>
            <w:r w:rsidRPr="009351CF">
              <w:t>Поле заполняется в соответствии с централизованным справочником ФК.</w:t>
            </w:r>
          </w:p>
        </w:tc>
      </w:tr>
      <w:tr w:rsidR="004D1D00" w14:paraId="5735A367" w14:textId="77777777" w:rsidTr="00F66E9A">
        <w:tc>
          <w:tcPr>
            <w:tcW w:w="1915" w:type="dxa"/>
            <w:shd w:val="clear" w:color="auto" w:fill="auto"/>
          </w:tcPr>
          <w:p w14:paraId="2AF1FA64" w14:textId="77777777" w:rsidR="004D1D00" w:rsidRPr="009351CF" w:rsidRDefault="004D1D00" w:rsidP="004D1D00">
            <w:pPr>
              <w:pStyle w:val="GOSTTablenorm"/>
            </w:pPr>
            <w:r w:rsidRPr="009351CF">
              <w:t>Наименование банка</w:t>
            </w:r>
          </w:p>
        </w:tc>
        <w:tc>
          <w:tcPr>
            <w:tcW w:w="1979" w:type="dxa"/>
            <w:shd w:val="clear" w:color="auto" w:fill="auto"/>
          </w:tcPr>
          <w:p w14:paraId="201F9463" w14:textId="77777777" w:rsidR="004D1D00" w:rsidRPr="009351CF" w:rsidRDefault="004D1D00" w:rsidP="004D1D00">
            <w:pPr>
              <w:pStyle w:val="GOSTTablenorm"/>
            </w:pPr>
            <w:r w:rsidRPr="009351CF">
              <w:t>NAME_BIC</w:t>
            </w:r>
          </w:p>
        </w:tc>
        <w:tc>
          <w:tcPr>
            <w:tcW w:w="1079" w:type="dxa"/>
            <w:shd w:val="clear" w:color="auto" w:fill="auto"/>
          </w:tcPr>
          <w:p w14:paraId="768C6D6F" w14:textId="77777777" w:rsidR="004D1D00" w:rsidRPr="009351CF" w:rsidRDefault="004D1D00" w:rsidP="004D1D00">
            <w:pPr>
              <w:pStyle w:val="GOSTTablenorm"/>
            </w:pPr>
            <w:r w:rsidRPr="009351CF">
              <w:t>STRING</w:t>
            </w:r>
          </w:p>
        </w:tc>
        <w:tc>
          <w:tcPr>
            <w:tcW w:w="898" w:type="dxa"/>
            <w:shd w:val="clear" w:color="auto" w:fill="auto"/>
          </w:tcPr>
          <w:p w14:paraId="044F2281" w14:textId="77777777" w:rsidR="004D1D00" w:rsidRPr="009351CF" w:rsidRDefault="004D1D00" w:rsidP="004D1D00">
            <w:pPr>
              <w:pStyle w:val="GOSTTablenorm"/>
            </w:pPr>
            <w:r w:rsidRPr="009351CF">
              <w:t>&lt;= 160</w:t>
            </w:r>
          </w:p>
        </w:tc>
        <w:tc>
          <w:tcPr>
            <w:tcW w:w="1077" w:type="dxa"/>
            <w:shd w:val="clear" w:color="auto" w:fill="auto"/>
          </w:tcPr>
          <w:p w14:paraId="6AEB66FB" w14:textId="77777777" w:rsidR="004D1D00" w:rsidRPr="009351CF" w:rsidRDefault="004D1D00" w:rsidP="004D1D00">
            <w:pPr>
              <w:pStyle w:val="GOSTTablenorm"/>
            </w:pPr>
            <w:r w:rsidRPr="009351CF">
              <w:t>Да</w:t>
            </w:r>
          </w:p>
        </w:tc>
        <w:tc>
          <w:tcPr>
            <w:tcW w:w="2880" w:type="dxa"/>
            <w:shd w:val="clear" w:color="auto" w:fill="auto"/>
          </w:tcPr>
          <w:p w14:paraId="63DAAD42" w14:textId="77777777" w:rsidR="004D1D00" w:rsidRPr="009351CF" w:rsidRDefault="004D1D00" w:rsidP="004D1D00">
            <w:pPr>
              <w:pStyle w:val="GOSTTablenorm"/>
            </w:pPr>
            <w:r w:rsidRPr="009351CF">
              <w:t>Наименование банка, в котором открыт счет, с которого осуществляется обеспечение наличными денежными средствами клиента.</w:t>
            </w:r>
          </w:p>
        </w:tc>
      </w:tr>
      <w:tr w:rsidR="004D1D00" w14:paraId="2EA986A2" w14:textId="77777777" w:rsidTr="00F66E9A">
        <w:tc>
          <w:tcPr>
            <w:tcW w:w="1915" w:type="dxa"/>
            <w:shd w:val="clear" w:color="auto" w:fill="auto"/>
          </w:tcPr>
          <w:p w14:paraId="3FCA8BDF" w14:textId="77777777" w:rsidR="004D1D00" w:rsidRPr="009351CF" w:rsidRDefault="004D1D00" w:rsidP="004D1D00">
            <w:pPr>
              <w:pStyle w:val="GOSTTablenorm"/>
            </w:pPr>
            <w:r w:rsidRPr="009351CF">
              <w:t>БИК</w:t>
            </w:r>
          </w:p>
        </w:tc>
        <w:tc>
          <w:tcPr>
            <w:tcW w:w="1979" w:type="dxa"/>
            <w:shd w:val="clear" w:color="auto" w:fill="auto"/>
          </w:tcPr>
          <w:p w14:paraId="5864C19A" w14:textId="77777777" w:rsidR="004D1D00" w:rsidRPr="009351CF" w:rsidRDefault="004D1D00" w:rsidP="004D1D00">
            <w:pPr>
              <w:pStyle w:val="GOSTTablenorm"/>
            </w:pPr>
            <w:r w:rsidRPr="009351CF">
              <w:t>BIC</w:t>
            </w:r>
          </w:p>
        </w:tc>
        <w:tc>
          <w:tcPr>
            <w:tcW w:w="1079" w:type="dxa"/>
            <w:shd w:val="clear" w:color="auto" w:fill="auto"/>
          </w:tcPr>
          <w:p w14:paraId="2C6417C0" w14:textId="77777777" w:rsidR="004D1D00" w:rsidRPr="009351CF" w:rsidRDefault="004D1D00" w:rsidP="004D1D00">
            <w:pPr>
              <w:pStyle w:val="GOSTTablenorm"/>
            </w:pPr>
            <w:r w:rsidRPr="009351CF">
              <w:t>STRING</w:t>
            </w:r>
          </w:p>
        </w:tc>
        <w:tc>
          <w:tcPr>
            <w:tcW w:w="898" w:type="dxa"/>
            <w:shd w:val="clear" w:color="auto" w:fill="auto"/>
          </w:tcPr>
          <w:p w14:paraId="16EFDC52" w14:textId="77777777" w:rsidR="004D1D00" w:rsidRPr="009351CF" w:rsidRDefault="004D1D00" w:rsidP="004D1D00">
            <w:pPr>
              <w:pStyle w:val="GOSTTablenorm"/>
            </w:pPr>
            <w:r w:rsidRPr="009351CF">
              <w:t>= 9</w:t>
            </w:r>
          </w:p>
        </w:tc>
        <w:tc>
          <w:tcPr>
            <w:tcW w:w="1077" w:type="dxa"/>
            <w:shd w:val="clear" w:color="auto" w:fill="auto"/>
          </w:tcPr>
          <w:p w14:paraId="0AE3F8C7" w14:textId="77777777" w:rsidR="004D1D00" w:rsidRPr="009351CF" w:rsidRDefault="004D1D00" w:rsidP="004D1D00">
            <w:pPr>
              <w:pStyle w:val="GOSTTablenorm"/>
            </w:pPr>
            <w:r w:rsidRPr="009351CF">
              <w:t>Да</w:t>
            </w:r>
          </w:p>
        </w:tc>
        <w:tc>
          <w:tcPr>
            <w:tcW w:w="2880" w:type="dxa"/>
            <w:shd w:val="clear" w:color="auto" w:fill="auto"/>
          </w:tcPr>
          <w:p w14:paraId="66CBAC9A" w14:textId="77777777" w:rsidR="004D1D00" w:rsidRPr="009351CF" w:rsidRDefault="004D1D00" w:rsidP="004D1D00">
            <w:pPr>
              <w:pStyle w:val="GOSTTablenorm"/>
            </w:pPr>
            <w:r w:rsidRPr="009351CF">
              <w:t>БИК банка, в котором открыт счет, с которого осуществляется обеспечение наличными денежными средствами клиента.</w:t>
            </w:r>
          </w:p>
        </w:tc>
      </w:tr>
      <w:tr w:rsidR="004D1D00" w14:paraId="6D8DF149" w14:textId="77777777" w:rsidTr="00F66E9A">
        <w:tc>
          <w:tcPr>
            <w:tcW w:w="1915" w:type="dxa"/>
            <w:shd w:val="clear" w:color="auto" w:fill="auto"/>
          </w:tcPr>
          <w:p w14:paraId="389EC3E7" w14:textId="77777777" w:rsidR="004D1D00" w:rsidRPr="009351CF" w:rsidRDefault="004D1D00" w:rsidP="004D1D00">
            <w:pPr>
              <w:pStyle w:val="GOSTTablenorm"/>
            </w:pPr>
            <w:r w:rsidRPr="009351CF">
              <w:t>Номер банковского счета</w:t>
            </w:r>
          </w:p>
        </w:tc>
        <w:tc>
          <w:tcPr>
            <w:tcW w:w="1979" w:type="dxa"/>
            <w:shd w:val="clear" w:color="auto" w:fill="auto"/>
          </w:tcPr>
          <w:p w14:paraId="3DCE4099" w14:textId="77777777" w:rsidR="004D1D00" w:rsidRPr="009351CF" w:rsidRDefault="004D1D00" w:rsidP="004D1D00">
            <w:pPr>
              <w:pStyle w:val="GOSTTablenorm"/>
            </w:pPr>
            <w:r w:rsidRPr="009351CF">
              <w:t>BS</w:t>
            </w:r>
          </w:p>
        </w:tc>
        <w:tc>
          <w:tcPr>
            <w:tcW w:w="1079" w:type="dxa"/>
            <w:shd w:val="clear" w:color="auto" w:fill="auto"/>
          </w:tcPr>
          <w:p w14:paraId="2C90F298" w14:textId="77777777" w:rsidR="004D1D00" w:rsidRPr="009351CF" w:rsidRDefault="004D1D00" w:rsidP="004D1D00">
            <w:pPr>
              <w:pStyle w:val="GOSTTablenorm"/>
            </w:pPr>
            <w:r w:rsidRPr="009351CF">
              <w:t>STRING</w:t>
            </w:r>
          </w:p>
        </w:tc>
        <w:tc>
          <w:tcPr>
            <w:tcW w:w="898" w:type="dxa"/>
            <w:shd w:val="clear" w:color="auto" w:fill="auto"/>
          </w:tcPr>
          <w:p w14:paraId="4FB76FDC" w14:textId="77777777" w:rsidR="004D1D00" w:rsidRPr="009351CF" w:rsidRDefault="004D1D00" w:rsidP="004D1D00">
            <w:pPr>
              <w:pStyle w:val="GOSTTablenorm"/>
            </w:pPr>
            <w:r w:rsidRPr="009351CF">
              <w:t>= 20</w:t>
            </w:r>
          </w:p>
        </w:tc>
        <w:tc>
          <w:tcPr>
            <w:tcW w:w="1077" w:type="dxa"/>
            <w:shd w:val="clear" w:color="auto" w:fill="auto"/>
          </w:tcPr>
          <w:p w14:paraId="4B4B1F11" w14:textId="77777777" w:rsidR="004D1D00" w:rsidRPr="009351CF" w:rsidRDefault="004D1D00" w:rsidP="004D1D00">
            <w:pPr>
              <w:pStyle w:val="GOSTTablenorm"/>
            </w:pPr>
            <w:r w:rsidRPr="009351CF">
              <w:t>Да</w:t>
            </w:r>
          </w:p>
        </w:tc>
        <w:tc>
          <w:tcPr>
            <w:tcW w:w="2880" w:type="dxa"/>
            <w:shd w:val="clear" w:color="auto" w:fill="auto"/>
          </w:tcPr>
          <w:p w14:paraId="1BF3A858" w14:textId="77777777" w:rsidR="004D1D00" w:rsidRPr="009351CF" w:rsidRDefault="004D1D00" w:rsidP="004D1D00">
            <w:pPr>
              <w:pStyle w:val="GOSTTablenorm"/>
            </w:pPr>
            <w:r w:rsidRPr="009351CF">
              <w:t>Указывается номер счета, с которого осуществляется обеспечение наличными денежными средствами клиента.</w:t>
            </w:r>
          </w:p>
        </w:tc>
      </w:tr>
      <w:tr w:rsidR="004D1D00" w14:paraId="02A43322" w14:textId="77777777" w:rsidTr="00F66E9A">
        <w:tc>
          <w:tcPr>
            <w:tcW w:w="1915" w:type="dxa"/>
            <w:shd w:val="clear" w:color="auto" w:fill="auto"/>
          </w:tcPr>
          <w:p w14:paraId="796E7BFF" w14:textId="77777777" w:rsidR="004D1D00" w:rsidRPr="009351CF" w:rsidRDefault="004D1D00" w:rsidP="004D1D00">
            <w:pPr>
              <w:pStyle w:val="GOSTTablenorm"/>
            </w:pPr>
            <w:r w:rsidRPr="009351CF">
              <w:t>Предельная дата исполнения</w:t>
            </w:r>
          </w:p>
        </w:tc>
        <w:tc>
          <w:tcPr>
            <w:tcW w:w="1979" w:type="dxa"/>
            <w:shd w:val="clear" w:color="auto" w:fill="auto"/>
          </w:tcPr>
          <w:p w14:paraId="1E97D6DB" w14:textId="77777777" w:rsidR="004D1D00" w:rsidRPr="009351CF" w:rsidRDefault="004D1D00" w:rsidP="004D1D00">
            <w:pPr>
              <w:pStyle w:val="GOSTTablenorm"/>
            </w:pPr>
            <w:r w:rsidRPr="009351CF">
              <w:t>DATE_ISP</w:t>
            </w:r>
          </w:p>
        </w:tc>
        <w:tc>
          <w:tcPr>
            <w:tcW w:w="1079" w:type="dxa"/>
            <w:shd w:val="clear" w:color="auto" w:fill="auto"/>
          </w:tcPr>
          <w:p w14:paraId="421A54B8" w14:textId="77777777" w:rsidR="004D1D00" w:rsidRPr="009351CF" w:rsidRDefault="004D1D00" w:rsidP="004D1D00">
            <w:pPr>
              <w:pStyle w:val="GOSTTablenorm"/>
            </w:pPr>
            <w:r w:rsidRPr="009351CF">
              <w:t>DATE</w:t>
            </w:r>
          </w:p>
        </w:tc>
        <w:tc>
          <w:tcPr>
            <w:tcW w:w="898" w:type="dxa"/>
            <w:shd w:val="clear" w:color="auto" w:fill="auto"/>
          </w:tcPr>
          <w:p w14:paraId="0730E36D" w14:textId="77777777" w:rsidR="004D1D00" w:rsidRPr="009351CF" w:rsidRDefault="004D1D00" w:rsidP="004D1D00">
            <w:pPr>
              <w:pStyle w:val="GOSTTablenorm"/>
            </w:pPr>
          </w:p>
        </w:tc>
        <w:tc>
          <w:tcPr>
            <w:tcW w:w="1077" w:type="dxa"/>
            <w:shd w:val="clear" w:color="auto" w:fill="auto"/>
          </w:tcPr>
          <w:p w14:paraId="79917222" w14:textId="77777777" w:rsidR="004D1D00" w:rsidRPr="009351CF" w:rsidRDefault="004D1D00" w:rsidP="004D1D00">
            <w:pPr>
              <w:pStyle w:val="GOSTTablenorm"/>
            </w:pPr>
            <w:r w:rsidRPr="009351CF">
              <w:t>Да</w:t>
            </w:r>
          </w:p>
        </w:tc>
        <w:tc>
          <w:tcPr>
            <w:tcW w:w="2880" w:type="dxa"/>
            <w:shd w:val="clear" w:color="auto" w:fill="auto"/>
          </w:tcPr>
          <w:p w14:paraId="5BD482A1" w14:textId="77777777" w:rsidR="004D1D00" w:rsidRPr="009351CF" w:rsidRDefault="004D1D00" w:rsidP="004D1D00">
            <w:pPr>
              <w:pStyle w:val="GOSTTablenorm"/>
            </w:pPr>
            <w:r w:rsidRPr="009351CF">
              <w:t>Указывается планируемая дата получения денежных средств.</w:t>
            </w:r>
          </w:p>
        </w:tc>
      </w:tr>
      <w:tr w:rsidR="004D1D00" w14:paraId="515DB985" w14:textId="77777777" w:rsidTr="00F66E9A">
        <w:tc>
          <w:tcPr>
            <w:tcW w:w="1915" w:type="dxa"/>
            <w:shd w:val="clear" w:color="auto" w:fill="auto"/>
          </w:tcPr>
          <w:p w14:paraId="704A4E41" w14:textId="77777777" w:rsidR="004D1D00" w:rsidRPr="009351CF" w:rsidRDefault="004D1D00" w:rsidP="004D1D00">
            <w:pPr>
              <w:pStyle w:val="GOSTTablenorm"/>
            </w:pPr>
            <w:r w:rsidRPr="009351CF">
              <w:t>Номер бюджетного обязательства</w:t>
            </w:r>
          </w:p>
        </w:tc>
        <w:tc>
          <w:tcPr>
            <w:tcW w:w="1979" w:type="dxa"/>
            <w:shd w:val="clear" w:color="auto" w:fill="auto"/>
          </w:tcPr>
          <w:p w14:paraId="6DA90894" w14:textId="77777777" w:rsidR="004D1D00" w:rsidRPr="009351CF" w:rsidRDefault="004D1D00" w:rsidP="004D1D00">
            <w:pPr>
              <w:pStyle w:val="GOSTTablenorm"/>
            </w:pPr>
            <w:r w:rsidRPr="009351CF">
              <w:t>NOM_BO</w:t>
            </w:r>
          </w:p>
        </w:tc>
        <w:tc>
          <w:tcPr>
            <w:tcW w:w="1079" w:type="dxa"/>
            <w:shd w:val="clear" w:color="auto" w:fill="auto"/>
          </w:tcPr>
          <w:p w14:paraId="08BAF501" w14:textId="77777777" w:rsidR="004D1D00" w:rsidRPr="009351CF" w:rsidRDefault="004D1D00" w:rsidP="004D1D00">
            <w:pPr>
              <w:pStyle w:val="GOSTTablenorm"/>
            </w:pPr>
            <w:r w:rsidRPr="009351CF">
              <w:t>STRING</w:t>
            </w:r>
          </w:p>
        </w:tc>
        <w:tc>
          <w:tcPr>
            <w:tcW w:w="898" w:type="dxa"/>
            <w:shd w:val="clear" w:color="auto" w:fill="auto"/>
          </w:tcPr>
          <w:p w14:paraId="0755D5BF" w14:textId="77777777" w:rsidR="004D1D00" w:rsidRPr="009351CF" w:rsidRDefault="004D1D00" w:rsidP="004D1D00">
            <w:pPr>
              <w:pStyle w:val="GOSTTablenorm"/>
            </w:pPr>
            <w:r w:rsidRPr="009351CF">
              <w:t>&lt;= 19</w:t>
            </w:r>
          </w:p>
        </w:tc>
        <w:tc>
          <w:tcPr>
            <w:tcW w:w="1077" w:type="dxa"/>
            <w:shd w:val="clear" w:color="auto" w:fill="auto"/>
          </w:tcPr>
          <w:p w14:paraId="02F5C493" w14:textId="77777777" w:rsidR="004D1D00" w:rsidRPr="009351CF" w:rsidRDefault="004D1D00" w:rsidP="004D1D00">
            <w:pPr>
              <w:pStyle w:val="GOSTTablenorm"/>
            </w:pPr>
            <w:r w:rsidRPr="009351CF">
              <w:t>Нет</w:t>
            </w:r>
          </w:p>
        </w:tc>
        <w:tc>
          <w:tcPr>
            <w:tcW w:w="2880" w:type="dxa"/>
            <w:shd w:val="clear" w:color="auto" w:fill="auto"/>
          </w:tcPr>
          <w:p w14:paraId="2982FA1E" w14:textId="77777777" w:rsidR="004D1D00" w:rsidRPr="009351CF" w:rsidRDefault="004D1D00" w:rsidP="004D1D00">
            <w:pPr>
              <w:pStyle w:val="GOSTTablenorm"/>
            </w:pPr>
            <w:r w:rsidRPr="009351CF">
              <w:t xml:space="preserve">Номер, присвоенный ТОФК обязательству при постановке его на учет или тип первичного </w:t>
            </w:r>
            <w:r w:rsidRPr="009351CF">
              <w:lastRenderedPageBreak/>
              <w:t>бюджетного обязательства. В случае первичного присвоения номера обязательству при регистрации заявки (без предварительной регистрации самого обязательства) данное поле заполняется ТОФК.</w:t>
            </w:r>
          </w:p>
          <w:p w14:paraId="20C22C04" w14:textId="77777777" w:rsidR="004D1D00" w:rsidRPr="009351CF" w:rsidRDefault="004D1D00" w:rsidP="004D1D00">
            <w:pPr>
              <w:pStyle w:val="GOSTTablenorm"/>
            </w:pPr>
            <w:r w:rsidRPr="009351CF">
              <w:t>Для обязательств, принятых на учет до 31.12.2015, размерность поля устанавливается как «=16».</w:t>
            </w:r>
          </w:p>
          <w:p w14:paraId="541F5B23" w14:textId="77777777" w:rsidR="004D1D00" w:rsidRPr="009351CF" w:rsidRDefault="004D1D00" w:rsidP="004D1D00">
            <w:pPr>
              <w:pStyle w:val="GOSTTablenorm"/>
            </w:pPr>
            <w:r w:rsidRPr="009351CF">
              <w:t>Для обязательств, принятых на учет после 01.01.2016, размерность поля устанавливается как «=19».</w:t>
            </w:r>
          </w:p>
          <w:p w14:paraId="51F824B5" w14:textId="77777777" w:rsidR="004D1D00" w:rsidRPr="009351CF" w:rsidRDefault="004D1D00" w:rsidP="004D1D00">
            <w:pPr>
              <w:pStyle w:val="GOSTTablenorm"/>
            </w:pPr>
            <w:r w:rsidRPr="009351CF">
              <w:t>Для первичного присвоения номера бюджетного обязательства размерность поля устанавливается как «=1», реквизит может принимать значения «1» (закупка) или «2» (прочее).</w:t>
            </w:r>
          </w:p>
          <w:p w14:paraId="37A5092C" w14:textId="77777777" w:rsidR="004D1D00" w:rsidRPr="009351CF" w:rsidRDefault="004D1D00" w:rsidP="004D1D00">
            <w:pPr>
              <w:pStyle w:val="GOSTTablenorm"/>
            </w:pPr>
            <w:r w:rsidRPr="009351CF">
              <w:t>Не заполняется для НУБП, АУ, БУ.</w:t>
            </w:r>
          </w:p>
        </w:tc>
      </w:tr>
      <w:tr w:rsidR="004D1D00" w14:paraId="34BF9AF2" w14:textId="77777777" w:rsidTr="00F66E9A">
        <w:tc>
          <w:tcPr>
            <w:tcW w:w="1915" w:type="dxa"/>
            <w:shd w:val="clear" w:color="auto" w:fill="auto"/>
          </w:tcPr>
          <w:p w14:paraId="13A309AC" w14:textId="77777777" w:rsidR="004D1D00" w:rsidRPr="00745E05" w:rsidRDefault="004D1D00" w:rsidP="004D1D00">
            <w:pPr>
              <w:pStyle w:val="GOSTTablenorm"/>
              <w:rPr>
                <w:highlight w:val="green"/>
              </w:rPr>
            </w:pPr>
            <w:r w:rsidRPr="00745E05">
              <w:rPr>
                <w:szCs w:val="22"/>
                <w:highlight w:val="green"/>
              </w:rPr>
              <w:lastRenderedPageBreak/>
              <w:t>Код валюты платежа по ОКВ</w:t>
            </w:r>
          </w:p>
        </w:tc>
        <w:tc>
          <w:tcPr>
            <w:tcW w:w="1979" w:type="dxa"/>
            <w:shd w:val="clear" w:color="auto" w:fill="auto"/>
          </w:tcPr>
          <w:p w14:paraId="70B6C39A" w14:textId="77777777" w:rsidR="004D1D00" w:rsidRPr="00745E05" w:rsidRDefault="004D1D00" w:rsidP="004D1D00">
            <w:pPr>
              <w:pStyle w:val="GOSTTablenorm"/>
              <w:rPr>
                <w:highlight w:val="green"/>
              </w:rPr>
            </w:pPr>
            <w:r w:rsidRPr="00745E05">
              <w:rPr>
                <w:szCs w:val="22"/>
                <w:highlight w:val="green"/>
              </w:rPr>
              <w:t>KOD_V</w:t>
            </w:r>
          </w:p>
        </w:tc>
        <w:tc>
          <w:tcPr>
            <w:tcW w:w="1079" w:type="dxa"/>
            <w:shd w:val="clear" w:color="auto" w:fill="auto"/>
          </w:tcPr>
          <w:p w14:paraId="2E7AED06" w14:textId="77777777" w:rsidR="004D1D00" w:rsidRPr="00745E05" w:rsidRDefault="004D1D00" w:rsidP="004D1D00">
            <w:pPr>
              <w:pStyle w:val="GOSTTablenorm"/>
              <w:rPr>
                <w:highlight w:val="green"/>
              </w:rPr>
            </w:pPr>
            <w:r w:rsidRPr="00745E05">
              <w:rPr>
                <w:highlight w:val="green"/>
              </w:rPr>
              <w:t>STRING</w:t>
            </w:r>
          </w:p>
        </w:tc>
        <w:tc>
          <w:tcPr>
            <w:tcW w:w="898" w:type="dxa"/>
            <w:shd w:val="clear" w:color="auto" w:fill="auto"/>
          </w:tcPr>
          <w:p w14:paraId="3CE3BF3E" w14:textId="77777777" w:rsidR="004D1D00" w:rsidRPr="00745E05" w:rsidRDefault="004D1D00" w:rsidP="004D1D00">
            <w:pPr>
              <w:pStyle w:val="GOSTTablenorm"/>
              <w:rPr>
                <w:highlight w:val="green"/>
              </w:rPr>
            </w:pPr>
            <w:r w:rsidRPr="00745E05">
              <w:rPr>
                <w:highlight w:val="green"/>
              </w:rPr>
              <w:t>= 3</w:t>
            </w:r>
          </w:p>
        </w:tc>
        <w:tc>
          <w:tcPr>
            <w:tcW w:w="1077" w:type="dxa"/>
            <w:shd w:val="clear" w:color="auto" w:fill="auto"/>
          </w:tcPr>
          <w:p w14:paraId="082C92FB" w14:textId="77777777" w:rsidR="004D1D00" w:rsidRPr="00745E05" w:rsidRDefault="004D1D00" w:rsidP="004D1D00">
            <w:pPr>
              <w:pStyle w:val="GOSTTablenorm"/>
              <w:rPr>
                <w:highlight w:val="green"/>
              </w:rPr>
            </w:pPr>
            <w:r w:rsidRPr="00745E05">
              <w:rPr>
                <w:highlight w:val="green"/>
              </w:rPr>
              <w:t>Да</w:t>
            </w:r>
          </w:p>
        </w:tc>
        <w:tc>
          <w:tcPr>
            <w:tcW w:w="2880" w:type="dxa"/>
            <w:shd w:val="clear" w:color="auto" w:fill="auto"/>
          </w:tcPr>
          <w:p w14:paraId="310F586A" w14:textId="77777777" w:rsidR="004D1D00" w:rsidRPr="00745E05" w:rsidRDefault="004D1D00" w:rsidP="004D1D00">
            <w:pPr>
              <w:pStyle w:val="GOSTTablenorm"/>
              <w:rPr>
                <w:highlight w:val="green"/>
              </w:rPr>
            </w:pPr>
            <w:r w:rsidRPr="00745E05">
              <w:rPr>
                <w:highlight w:val="green"/>
              </w:rPr>
              <w:t>Указывается цифровой код валюты платежа в соответствии с Общероссийским классификатором валют.</w:t>
            </w:r>
          </w:p>
        </w:tc>
      </w:tr>
      <w:tr w:rsidR="004D1D00" w14:paraId="5E0F72C6" w14:textId="77777777" w:rsidTr="00F66E9A">
        <w:tc>
          <w:tcPr>
            <w:tcW w:w="1915" w:type="dxa"/>
            <w:shd w:val="clear" w:color="auto" w:fill="auto"/>
          </w:tcPr>
          <w:p w14:paraId="35A817D9" w14:textId="77777777" w:rsidR="004D1D00" w:rsidRPr="00432F00" w:rsidRDefault="004D1D00" w:rsidP="004D1D00">
            <w:pPr>
              <w:pStyle w:val="GOSTTablenorm"/>
              <w:rPr>
                <w:szCs w:val="22"/>
                <w:highlight w:val="green"/>
              </w:rPr>
            </w:pPr>
            <w:r w:rsidRPr="00745E05">
              <w:rPr>
                <w:szCs w:val="22"/>
                <w:highlight w:val="green"/>
              </w:rPr>
              <w:t>Идентификационный номер налогоплательщика - фактического плательщика</w:t>
            </w:r>
          </w:p>
        </w:tc>
        <w:tc>
          <w:tcPr>
            <w:tcW w:w="1979" w:type="dxa"/>
            <w:shd w:val="clear" w:color="auto" w:fill="auto"/>
          </w:tcPr>
          <w:p w14:paraId="0CA7A2D2" w14:textId="77777777" w:rsidR="004D1D00" w:rsidRPr="00432F00" w:rsidRDefault="004D1D00" w:rsidP="004D1D00">
            <w:pPr>
              <w:pStyle w:val="GOSTTablenorm"/>
              <w:rPr>
                <w:szCs w:val="22"/>
                <w:highlight w:val="green"/>
              </w:rPr>
            </w:pPr>
            <w:r w:rsidRPr="00745E05">
              <w:rPr>
                <w:szCs w:val="22"/>
                <w:highlight w:val="green"/>
              </w:rPr>
              <w:t>INN_GZ</w:t>
            </w:r>
          </w:p>
        </w:tc>
        <w:tc>
          <w:tcPr>
            <w:tcW w:w="1079" w:type="dxa"/>
            <w:shd w:val="clear" w:color="auto" w:fill="auto"/>
          </w:tcPr>
          <w:p w14:paraId="161E149A" w14:textId="77777777" w:rsidR="004D1D00" w:rsidRPr="00432F00" w:rsidRDefault="004D1D00" w:rsidP="004D1D00">
            <w:pPr>
              <w:pStyle w:val="GOSTTablenorm"/>
              <w:rPr>
                <w:highlight w:val="green"/>
              </w:rPr>
            </w:pPr>
            <w:r w:rsidRPr="00432F00">
              <w:rPr>
                <w:highlight w:val="green"/>
              </w:rPr>
              <w:t>STRING</w:t>
            </w:r>
          </w:p>
        </w:tc>
        <w:tc>
          <w:tcPr>
            <w:tcW w:w="898" w:type="dxa"/>
            <w:shd w:val="clear" w:color="auto" w:fill="auto"/>
          </w:tcPr>
          <w:p w14:paraId="1B092845" w14:textId="77777777" w:rsidR="004D1D00" w:rsidRPr="00432F00" w:rsidRDefault="004D1D00" w:rsidP="004D1D00">
            <w:pPr>
              <w:pStyle w:val="GOSTTablenorm"/>
              <w:rPr>
                <w:highlight w:val="green"/>
              </w:rPr>
            </w:pPr>
            <w:r w:rsidRPr="00745E05">
              <w:rPr>
                <w:rStyle w:val="GOSTSymItalic"/>
                <w:i w:val="0"/>
                <w:highlight w:val="green"/>
                <w:lang w:val="en-US"/>
              </w:rPr>
              <w:t>&lt;= 12</w:t>
            </w:r>
          </w:p>
        </w:tc>
        <w:tc>
          <w:tcPr>
            <w:tcW w:w="1077" w:type="dxa"/>
            <w:shd w:val="clear" w:color="auto" w:fill="auto"/>
          </w:tcPr>
          <w:p w14:paraId="495AAE1E" w14:textId="77777777" w:rsidR="004D1D00" w:rsidRPr="00432F00" w:rsidRDefault="004D1D00" w:rsidP="004D1D00">
            <w:pPr>
              <w:pStyle w:val="GOSTTablenorm"/>
              <w:rPr>
                <w:highlight w:val="green"/>
              </w:rPr>
            </w:pPr>
            <w:r w:rsidRPr="00432F00">
              <w:rPr>
                <w:highlight w:val="green"/>
              </w:rPr>
              <w:t>Да</w:t>
            </w:r>
          </w:p>
        </w:tc>
        <w:tc>
          <w:tcPr>
            <w:tcW w:w="2880" w:type="dxa"/>
            <w:shd w:val="clear" w:color="auto" w:fill="auto"/>
          </w:tcPr>
          <w:p w14:paraId="36D68094" w14:textId="77777777" w:rsidR="004D1D00" w:rsidRPr="00432F00" w:rsidRDefault="004D1D00" w:rsidP="004D1D00">
            <w:pPr>
              <w:pStyle w:val="GOSTTablenorm"/>
              <w:rPr>
                <w:highlight w:val="green"/>
              </w:rPr>
            </w:pPr>
            <w:r w:rsidRPr="00745E05">
              <w:rPr>
                <w:szCs w:val="22"/>
                <w:highlight w:val="green"/>
              </w:rPr>
              <w:t>Указывается ИНН клиента.</w:t>
            </w:r>
          </w:p>
        </w:tc>
      </w:tr>
      <w:tr w:rsidR="004D1D00" w14:paraId="7989597F" w14:textId="77777777" w:rsidTr="00F66E9A">
        <w:tc>
          <w:tcPr>
            <w:tcW w:w="1915" w:type="dxa"/>
            <w:shd w:val="clear" w:color="auto" w:fill="auto"/>
          </w:tcPr>
          <w:p w14:paraId="11B2FAF0" w14:textId="77777777" w:rsidR="004D1D00" w:rsidRPr="00432F00" w:rsidRDefault="004D1D00" w:rsidP="004D1D00">
            <w:pPr>
              <w:pStyle w:val="GOSTTablenorm"/>
              <w:rPr>
                <w:szCs w:val="22"/>
                <w:highlight w:val="green"/>
              </w:rPr>
            </w:pPr>
            <w:r w:rsidRPr="00745E05">
              <w:rPr>
                <w:szCs w:val="22"/>
                <w:highlight w:val="green"/>
              </w:rPr>
              <w:t xml:space="preserve">Код причины постановки на учет в налоговом </w:t>
            </w:r>
            <w:r w:rsidRPr="00745E05">
              <w:rPr>
                <w:szCs w:val="22"/>
                <w:highlight w:val="green"/>
              </w:rPr>
              <w:lastRenderedPageBreak/>
              <w:t>органе - фактического плательщика</w:t>
            </w:r>
          </w:p>
        </w:tc>
        <w:tc>
          <w:tcPr>
            <w:tcW w:w="1979" w:type="dxa"/>
            <w:shd w:val="clear" w:color="auto" w:fill="auto"/>
          </w:tcPr>
          <w:p w14:paraId="1A5176F9" w14:textId="77777777" w:rsidR="004D1D00" w:rsidRPr="00432F00" w:rsidRDefault="004D1D00" w:rsidP="004D1D00">
            <w:pPr>
              <w:pStyle w:val="GOSTTablenorm"/>
              <w:rPr>
                <w:szCs w:val="22"/>
                <w:highlight w:val="green"/>
              </w:rPr>
            </w:pPr>
            <w:r w:rsidRPr="00745E05">
              <w:rPr>
                <w:szCs w:val="22"/>
                <w:highlight w:val="green"/>
              </w:rPr>
              <w:lastRenderedPageBreak/>
              <w:t>KPP_GZ</w:t>
            </w:r>
          </w:p>
        </w:tc>
        <w:tc>
          <w:tcPr>
            <w:tcW w:w="1079" w:type="dxa"/>
            <w:shd w:val="clear" w:color="auto" w:fill="auto"/>
          </w:tcPr>
          <w:p w14:paraId="424DE142" w14:textId="77777777" w:rsidR="004D1D00" w:rsidRPr="00432F00" w:rsidRDefault="004D1D00" w:rsidP="004D1D00">
            <w:pPr>
              <w:pStyle w:val="GOSTTablenorm"/>
              <w:rPr>
                <w:highlight w:val="green"/>
              </w:rPr>
            </w:pPr>
            <w:r w:rsidRPr="00432F00">
              <w:rPr>
                <w:highlight w:val="green"/>
              </w:rPr>
              <w:t>STRING</w:t>
            </w:r>
          </w:p>
        </w:tc>
        <w:tc>
          <w:tcPr>
            <w:tcW w:w="898" w:type="dxa"/>
            <w:shd w:val="clear" w:color="auto" w:fill="auto"/>
          </w:tcPr>
          <w:p w14:paraId="40C780A9" w14:textId="77777777" w:rsidR="004D1D00" w:rsidRPr="00745E05" w:rsidRDefault="004D1D00" w:rsidP="004D1D00">
            <w:pPr>
              <w:pStyle w:val="GOSTTablenorm"/>
              <w:rPr>
                <w:rStyle w:val="GOSTSymItalic"/>
                <w:i w:val="0"/>
                <w:highlight w:val="green"/>
              </w:rPr>
            </w:pPr>
            <w:r w:rsidRPr="00745E05">
              <w:rPr>
                <w:rStyle w:val="GOSTSymItalic"/>
                <w:i w:val="0"/>
                <w:highlight w:val="green"/>
                <w:lang w:val="en-US"/>
              </w:rPr>
              <w:t>= 9</w:t>
            </w:r>
          </w:p>
        </w:tc>
        <w:tc>
          <w:tcPr>
            <w:tcW w:w="1077" w:type="dxa"/>
            <w:shd w:val="clear" w:color="auto" w:fill="auto"/>
          </w:tcPr>
          <w:p w14:paraId="409FAB83" w14:textId="77777777" w:rsidR="004D1D00" w:rsidRPr="00432F00" w:rsidRDefault="004D1D00" w:rsidP="004D1D00">
            <w:pPr>
              <w:pStyle w:val="GOSTTablenorm"/>
              <w:rPr>
                <w:highlight w:val="green"/>
              </w:rPr>
            </w:pPr>
            <w:r w:rsidRPr="00745E05">
              <w:rPr>
                <w:rStyle w:val="GOSTSymItalic"/>
                <w:i w:val="0"/>
                <w:highlight w:val="green"/>
              </w:rPr>
              <w:t>Нет</w:t>
            </w:r>
          </w:p>
        </w:tc>
        <w:tc>
          <w:tcPr>
            <w:tcW w:w="2880" w:type="dxa"/>
            <w:shd w:val="clear" w:color="auto" w:fill="auto"/>
          </w:tcPr>
          <w:p w14:paraId="48838B71" w14:textId="77777777" w:rsidR="004D1D00" w:rsidRPr="00432F00" w:rsidRDefault="004D1D00" w:rsidP="004D1D00">
            <w:pPr>
              <w:pStyle w:val="GOSTTablenorm"/>
              <w:rPr>
                <w:szCs w:val="22"/>
                <w:highlight w:val="green"/>
              </w:rPr>
            </w:pPr>
            <w:r w:rsidRPr="00745E05">
              <w:rPr>
                <w:szCs w:val="22"/>
                <w:highlight w:val="green"/>
              </w:rPr>
              <w:t>Указывается КПП клиента (при наличии).</w:t>
            </w:r>
          </w:p>
        </w:tc>
      </w:tr>
      <w:tr w:rsidR="004D1D00" w14:paraId="4372D8FC" w14:textId="77777777" w:rsidTr="00F66E9A">
        <w:tc>
          <w:tcPr>
            <w:tcW w:w="1915" w:type="dxa"/>
            <w:shd w:val="clear" w:color="auto" w:fill="auto"/>
          </w:tcPr>
          <w:p w14:paraId="253B491C" w14:textId="77777777" w:rsidR="004D1D00" w:rsidRPr="009351CF" w:rsidRDefault="004D1D00" w:rsidP="004D1D00">
            <w:pPr>
              <w:pStyle w:val="GOSTTablenorm"/>
            </w:pPr>
            <w:r w:rsidRPr="009351CF">
              <w:lastRenderedPageBreak/>
              <w:t>Итоговая сумма</w:t>
            </w:r>
          </w:p>
        </w:tc>
        <w:tc>
          <w:tcPr>
            <w:tcW w:w="1979" w:type="dxa"/>
            <w:shd w:val="clear" w:color="auto" w:fill="auto"/>
          </w:tcPr>
          <w:p w14:paraId="6E708745" w14:textId="77777777" w:rsidR="004D1D00" w:rsidRPr="009351CF" w:rsidRDefault="004D1D00" w:rsidP="004D1D00">
            <w:pPr>
              <w:pStyle w:val="GOSTTablenorm"/>
            </w:pPr>
            <w:r w:rsidRPr="009351CF">
              <w:t>SUM_ITOG</w:t>
            </w:r>
          </w:p>
        </w:tc>
        <w:tc>
          <w:tcPr>
            <w:tcW w:w="1079" w:type="dxa"/>
            <w:shd w:val="clear" w:color="auto" w:fill="auto"/>
          </w:tcPr>
          <w:p w14:paraId="6E024292" w14:textId="77777777" w:rsidR="004D1D00" w:rsidRPr="009351CF" w:rsidRDefault="004D1D00" w:rsidP="004D1D00">
            <w:pPr>
              <w:pStyle w:val="GOSTTablenorm"/>
            </w:pPr>
            <w:r w:rsidRPr="009351CF">
              <w:t>NUMBER2</w:t>
            </w:r>
          </w:p>
        </w:tc>
        <w:tc>
          <w:tcPr>
            <w:tcW w:w="898" w:type="dxa"/>
            <w:shd w:val="clear" w:color="auto" w:fill="auto"/>
          </w:tcPr>
          <w:p w14:paraId="67C0D971" w14:textId="77777777" w:rsidR="004D1D00" w:rsidRPr="009351CF" w:rsidRDefault="004D1D00" w:rsidP="004D1D00">
            <w:pPr>
              <w:pStyle w:val="GOSTTablenorm"/>
            </w:pPr>
          </w:p>
        </w:tc>
        <w:tc>
          <w:tcPr>
            <w:tcW w:w="1077" w:type="dxa"/>
            <w:shd w:val="clear" w:color="auto" w:fill="auto"/>
          </w:tcPr>
          <w:p w14:paraId="6C62AE5F" w14:textId="77777777" w:rsidR="004D1D00" w:rsidRPr="009351CF" w:rsidRDefault="004D1D00" w:rsidP="004D1D00">
            <w:pPr>
              <w:pStyle w:val="GOSTTablenorm"/>
            </w:pPr>
            <w:r w:rsidRPr="009351CF">
              <w:t>Да</w:t>
            </w:r>
          </w:p>
        </w:tc>
        <w:tc>
          <w:tcPr>
            <w:tcW w:w="2880" w:type="dxa"/>
            <w:shd w:val="clear" w:color="auto" w:fill="auto"/>
          </w:tcPr>
          <w:p w14:paraId="20C8690D" w14:textId="77777777" w:rsidR="004D1D00" w:rsidRPr="009351CF" w:rsidRDefault="004D1D00" w:rsidP="004D1D00">
            <w:pPr>
              <w:pStyle w:val="GOSTTablenorm"/>
            </w:pPr>
            <w:r w:rsidRPr="009351CF">
              <w:t>Итоговая сумма по Заявке.</w:t>
            </w:r>
          </w:p>
        </w:tc>
      </w:tr>
      <w:tr w:rsidR="004D1D00" w14:paraId="06D99F30" w14:textId="77777777" w:rsidTr="00F66E9A">
        <w:tc>
          <w:tcPr>
            <w:tcW w:w="1915" w:type="dxa"/>
            <w:shd w:val="clear" w:color="auto" w:fill="auto"/>
          </w:tcPr>
          <w:p w14:paraId="27FB1D68" w14:textId="77777777" w:rsidR="004D1D00" w:rsidRPr="009351CF" w:rsidRDefault="004D1D00" w:rsidP="004D1D00">
            <w:pPr>
              <w:pStyle w:val="GOSTTablenorm"/>
            </w:pPr>
            <w:r w:rsidRPr="009351CF">
              <w:t>Должность доверенного лица</w:t>
            </w:r>
          </w:p>
        </w:tc>
        <w:tc>
          <w:tcPr>
            <w:tcW w:w="1979" w:type="dxa"/>
            <w:shd w:val="clear" w:color="auto" w:fill="auto"/>
          </w:tcPr>
          <w:p w14:paraId="67A3DACC" w14:textId="77777777" w:rsidR="004D1D00" w:rsidRPr="009351CF" w:rsidRDefault="004D1D00" w:rsidP="004D1D00">
            <w:pPr>
              <w:pStyle w:val="GOSTTablenorm"/>
            </w:pPr>
            <w:r w:rsidRPr="009351CF">
              <w:t>DOL_ISP_DOV</w:t>
            </w:r>
          </w:p>
        </w:tc>
        <w:tc>
          <w:tcPr>
            <w:tcW w:w="1079" w:type="dxa"/>
            <w:shd w:val="clear" w:color="auto" w:fill="auto"/>
          </w:tcPr>
          <w:p w14:paraId="140DB0E9" w14:textId="77777777" w:rsidR="004D1D00" w:rsidRPr="009351CF" w:rsidRDefault="004D1D00" w:rsidP="004D1D00">
            <w:pPr>
              <w:pStyle w:val="GOSTTablenorm"/>
            </w:pPr>
            <w:r w:rsidRPr="009351CF">
              <w:t>STRING</w:t>
            </w:r>
          </w:p>
        </w:tc>
        <w:tc>
          <w:tcPr>
            <w:tcW w:w="898" w:type="dxa"/>
            <w:shd w:val="clear" w:color="auto" w:fill="auto"/>
          </w:tcPr>
          <w:p w14:paraId="6C48843A" w14:textId="77777777" w:rsidR="004D1D00" w:rsidRPr="009351CF" w:rsidRDefault="004D1D00" w:rsidP="004D1D00">
            <w:pPr>
              <w:pStyle w:val="GOSTTablenorm"/>
            </w:pPr>
            <w:r w:rsidRPr="009351CF">
              <w:t>&lt;= 100</w:t>
            </w:r>
          </w:p>
        </w:tc>
        <w:tc>
          <w:tcPr>
            <w:tcW w:w="1077" w:type="dxa"/>
            <w:shd w:val="clear" w:color="auto" w:fill="auto"/>
          </w:tcPr>
          <w:p w14:paraId="35059E01" w14:textId="77777777" w:rsidR="004D1D00" w:rsidRPr="009351CF" w:rsidRDefault="004D1D00" w:rsidP="004D1D00">
            <w:pPr>
              <w:pStyle w:val="GOSTTablenorm"/>
            </w:pPr>
            <w:r w:rsidRPr="009351CF">
              <w:t>Да</w:t>
            </w:r>
          </w:p>
        </w:tc>
        <w:tc>
          <w:tcPr>
            <w:tcW w:w="2880" w:type="dxa"/>
            <w:shd w:val="clear" w:color="auto" w:fill="auto"/>
          </w:tcPr>
          <w:p w14:paraId="338B6CCC" w14:textId="77777777" w:rsidR="004D1D00" w:rsidRPr="009351CF" w:rsidRDefault="004D1D00" w:rsidP="004D1D00">
            <w:pPr>
              <w:pStyle w:val="GOSTTablenorm"/>
            </w:pPr>
            <w:r w:rsidRPr="009351CF">
              <w:t>Должность доверенного лица.</w:t>
            </w:r>
          </w:p>
        </w:tc>
      </w:tr>
      <w:tr w:rsidR="004D1D00" w14:paraId="2AF50057" w14:textId="77777777" w:rsidTr="00F66E9A">
        <w:tc>
          <w:tcPr>
            <w:tcW w:w="1915" w:type="dxa"/>
            <w:shd w:val="clear" w:color="auto" w:fill="auto"/>
          </w:tcPr>
          <w:p w14:paraId="65BC9614" w14:textId="77777777" w:rsidR="004D1D00" w:rsidRPr="009351CF" w:rsidRDefault="004D1D00" w:rsidP="004D1D00">
            <w:pPr>
              <w:pStyle w:val="GOSTTablenorm"/>
            </w:pPr>
            <w:r w:rsidRPr="009351CF">
              <w:t>Фамилия, имя, отчество доверенного лица</w:t>
            </w:r>
          </w:p>
        </w:tc>
        <w:tc>
          <w:tcPr>
            <w:tcW w:w="1979" w:type="dxa"/>
            <w:shd w:val="clear" w:color="auto" w:fill="auto"/>
          </w:tcPr>
          <w:p w14:paraId="0ED66C76" w14:textId="77777777" w:rsidR="004D1D00" w:rsidRPr="009351CF" w:rsidRDefault="004D1D00" w:rsidP="004D1D00">
            <w:pPr>
              <w:pStyle w:val="GOSTTablenorm"/>
            </w:pPr>
            <w:r w:rsidRPr="009351CF">
              <w:t>NAME_ISP_DOV</w:t>
            </w:r>
          </w:p>
        </w:tc>
        <w:tc>
          <w:tcPr>
            <w:tcW w:w="1079" w:type="dxa"/>
            <w:shd w:val="clear" w:color="auto" w:fill="auto"/>
          </w:tcPr>
          <w:p w14:paraId="530BB39F" w14:textId="77777777" w:rsidR="004D1D00" w:rsidRPr="009351CF" w:rsidRDefault="004D1D00" w:rsidP="004D1D00">
            <w:pPr>
              <w:pStyle w:val="GOSTTablenorm"/>
            </w:pPr>
            <w:r w:rsidRPr="009351CF">
              <w:t>STRING</w:t>
            </w:r>
          </w:p>
        </w:tc>
        <w:tc>
          <w:tcPr>
            <w:tcW w:w="898" w:type="dxa"/>
            <w:shd w:val="clear" w:color="auto" w:fill="auto"/>
          </w:tcPr>
          <w:p w14:paraId="02F6C2EB" w14:textId="77777777" w:rsidR="004D1D00" w:rsidRPr="009351CF" w:rsidRDefault="004D1D00" w:rsidP="004D1D00">
            <w:pPr>
              <w:pStyle w:val="GOSTTablenorm"/>
            </w:pPr>
            <w:r w:rsidRPr="009351CF">
              <w:t>&lt;= 100</w:t>
            </w:r>
          </w:p>
        </w:tc>
        <w:tc>
          <w:tcPr>
            <w:tcW w:w="1077" w:type="dxa"/>
            <w:shd w:val="clear" w:color="auto" w:fill="auto"/>
          </w:tcPr>
          <w:p w14:paraId="4FA050EA" w14:textId="77777777" w:rsidR="004D1D00" w:rsidRPr="009351CF" w:rsidRDefault="004D1D00" w:rsidP="004D1D00">
            <w:pPr>
              <w:pStyle w:val="GOSTTablenorm"/>
            </w:pPr>
            <w:r w:rsidRPr="009351CF">
              <w:t>Да</w:t>
            </w:r>
          </w:p>
        </w:tc>
        <w:tc>
          <w:tcPr>
            <w:tcW w:w="2880" w:type="dxa"/>
            <w:shd w:val="clear" w:color="auto" w:fill="auto"/>
          </w:tcPr>
          <w:p w14:paraId="544D0CE8" w14:textId="77777777" w:rsidR="004D1D00" w:rsidRPr="009351CF" w:rsidRDefault="004D1D00" w:rsidP="004D1D00">
            <w:pPr>
              <w:pStyle w:val="GOSTTablenorm"/>
            </w:pPr>
            <w:r w:rsidRPr="009351CF">
              <w:t>Фамилия, имя, отчество доверенного лица.</w:t>
            </w:r>
          </w:p>
        </w:tc>
      </w:tr>
      <w:tr w:rsidR="004D1D00" w14:paraId="55CD5391" w14:textId="77777777" w:rsidTr="00F66E9A">
        <w:tc>
          <w:tcPr>
            <w:tcW w:w="1915" w:type="dxa"/>
            <w:shd w:val="clear" w:color="auto" w:fill="auto"/>
          </w:tcPr>
          <w:p w14:paraId="141ADE34" w14:textId="77777777" w:rsidR="004D1D00" w:rsidRPr="009351CF" w:rsidRDefault="004D1D00" w:rsidP="004D1D00">
            <w:pPr>
              <w:pStyle w:val="GOSTTablenorm"/>
            </w:pPr>
            <w:r w:rsidRPr="009351CF">
              <w:t>Отметка ТОФК/ Должность руководителя (уполномоченного лица)</w:t>
            </w:r>
          </w:p>
        </w:tc>
        <w:tc>
          <w:tcPr>
            <w:tcW w:w="1979" w:type="dxa"/>
            <w:shd w:val="clear" w:color="auto" w:fill="auto"/>
          </w:tcPr>
          <w:p w14:paraId="65CB2723" w14:textId="77777777" w:rsidR="004D1D00" w:rsidRPr="009351CF" w:rsidRDefault="004D1D00" w:rsidP="004D1D00">
            <w:pPr>
              <w:pStyle w:val="GOSTTablenorm"/>
            </w:pPr>
            <w:r w:rsidRPr="009351CF">
              <w:t>DOL_RUK_FK</w:t>
            </w:r>
          </w:p>
        </w:tc>
        <w:tc>
          <w:tcPr>
            <w:tcW w:w="1079" w:type="dxa"/>
            <w:shd w:val="clear" w:color="auto" w:fill="auto"/>
          </w:tcPr>
          <w:p w14:paraId="3DA95709" w14:textId="77777777" w:rsidR="004D1D00" w:rsidRPr="009351CF" w:rsidRDefault="004D1D00" w:rsidP="004D1D00">
            <w:pPr>
              <w:pStyle w:val="GOSTTablenorm"/>
            </w:pPr>
            <w:r w:rsidRPr="009351CF">
              <w:t>STRING</w:t>
            </w:r>
          </w:p>
        </w:tc>
        <w:tc>
          <w:tcPr>
            <w:tcW w:w="898" w:type="dxa"/>
            <w:shd w:val="clear" w:color="auto" w:fill="auto"/>
          </w:tcPr>
          <w:p w14:paraId="247CCEA3" w14:textId="77777777" w:rsidR="004D1D00" w:rsidRPr="009351CF" w:rsidRDefault="004D1D00" w:rsidP="004D1D00">
            <w:pPr>
              <w:pStyle w:val="GOSTTablenorm"/>
            </w:pPr>
            <w:r w:rsidRPr="009351CF">
              <w:t>&lt;= 100</w:t>
            </w:r>
          </w:p>
        </w:tc>
        <w:tc>
          <w:tcPr>
            <w:tcW w:w="1077" w:type="dxa"/>
            <w:shd w:val="clear" w:color="auto" w:fill="auto"/>
          </w:tcPr>
          <w:p w14:paraId="630FF8F0" w14:textId="77777777" w:rsidR="004D1D00" w:rsidRPr="009351CF" w:rsidRDefault="004D1D00" w:rsidP="004D1D00">
            <w:pPr>
              <w:pStyle w:val="GOSTTablenorm"/>
            </w:pPr>
            <w:r w:rsidRPr="009351CF">
              <w:t>Нет</w:t>
            </w:r>
          </w:p>
        </w:tc>
        <w:tc>
          <w:tcPr>
            <w:tcW w:w="2880" w:type="dxa"/>
            <w:shd w:val="clear" w:color="auto" w:fill="auto"/>
          </w:tcPr>
          <w:p w14:paraId="76CDF217" w14:textId="77777777" w:rsidR="004D1D00" w:rsidRPr="009351CF" w:rsidRDefault="004D1D00" w:rsidP="004D1D00">
            <w:pPr>
              <w:pStyle w:val="GOSTTablenorm"/>
            </w:pPr>
            <w:r w:rsidRPr="009351CF">
              <w:t>Наименование должности руководителя ТОФК или уполномоченного им лица.</w:t>
            </w:r>
          </w:p>
        </w:tc>
      </w:tr>
      <w:tr w:rsidR="004D1D00" w14:paraId="40E0E7CC" w14:textId="77777777" w:rsidTr="00F66E9A">
        <w:tc>
          <w:tcPr>
            <w:tcW w:w="1915" w:type="dxa"/>
            <w:shd w:val="clear" w:color="auto" w:fill="auto"/>
          </w:tcPr>
          <w:p w14:paraId="410BBB37" w14:textId="77777777" w:rsidR="004D1D00" w:rsidRPr="009351CF" w:rsidRDefault="004D1D00" w:rsidP="004D1D00">
            <w:pPr>
              <w:pStyle w:val="GOSTTablenorm"/>
            </w:pPr>
            <w:r w:rsidRPr="009351CF">
              <w:t>Отметка ТОФК/ ФИО руководителя (уполномоченного им лица)</w:t>
            </w:r>
          </w:p>
        </w:tc>
        <w:tc>
          <w:tcPr>
            <w:tcW w:w="1979" w:type="dxa"/>
            <w:shd w:val="clear" w:color="auto" w:fill="auto"/>
          </w:tcPr>
          <w:p w14:paraId="7A1A0924" w14:textId="77777777" w:rsidR="004D1D00" w:rsidRPr="009351CF" w:rsidRDefault="004D1D00" w:rsidP="004D1D00">
            <w:pPr>
              <w:pStyle w:val="GOSTTablenorm"/>
            </w:pPr>
            <w:r w:rsidRPr="009351CF">
              <w:t>NAME_RUK_FK</w:t>
            </w:r>
          </w:p>
        </w:tc>
        <w:tc>
          <w:tcPr>
            <w:tcW w:w="1079" w:type="dxa"/>
            <w:shd w:val="clear" w:color="auto" w:fill="auto"/>
          </w:tcPr>
          <w:p w14:paraId="53DD93F3" w14:textId="77777777" w:rsidR="004D1D00" w:rsidRPr="009351CF" w:rsidRDefault="004D1D00" w:rsidP="004D1D00">
            <w:pPr>
              <w:pStyle w:val="GOSTTablenorm"/>
            </w:pPr>
            <w:r w:rsidRPr="009351CF">
              <w:t>STRING</w:t>
            </w:r>
          </w:p>
        </w:tc>
        <w:tc>
          <w:tcPr>
            <w:tcW w:w="898" w:type="dxa"/>
            <w:shd w:val="clear" w:color="auto" w:fill="auto"/>
          </w:tcPr>
          <w:p w14:paraId="7681C470" w14:textId="77777777" w:rsidR="004D1D00" w:rsidRPr="009351CF" w:rsidRDefault="004D1D00" w:rsidP="004D1D00">
            <w:pPr>
              <w:pStyle w:val="GOSTTablenorm"/>
            </w:pPr>
            <w:r w:rsidRPr="009351CF">
              <w:t>&lt;= 100</w:t>
            </w:r>
          </w:p>
        </w:tc>
        <w:tc>
          <w:tcPr>
            <w:tcW w:w="1077" w:type="dxa"/>
            <w:shd w:val="clear" w:color="auto" w:fill="auto"/>
          </w:tcPr>
          <w:p w14:paraId="6B5A03DB" w14:textId="77777777" w:rsidR="004D1D00" w:rsidRPr="009351CF" w:rsidRDefault="004D1D00" w:rsidP="004D1D00">
            <w:pPr>
              <w:pStyle w:val="GOSTTablenorm"/>
            </w:pPr>
            <w:r w:rsidRPr="009351CF">
              <w:t>Нет</w:t>
            </w:r>
          </w:p>
        </w:tc>
        <w:tc>
          <w:tcPr>
            <w:tcW w:w="2880" w:type="dxa"/>
            <w:shd w:val="clear" w:color="auto" w:fill="auto"/>
          </w:tcPr>
          <w:p w14:paraId="7752DC78" w14:textId="77777777" w:rsidR="004D1D00" w:rsidRPr="009351CF" w:rsidRDefault="004D1D00" w:rsidP="004D1D00">
            <w:pPr>
              <w:pStyle w:val="GOSTTablenorm"/>
            </w:pPr>
            <w:r w:rsidRPr="009351CF">
              <w:t>Расшифровка подписи руководителя ТОФК или уполномоченного им лица, с указанием фамилии и инициалов.</w:t>
            </w:r>
          </w:p>
        </w:tc>
      </w:tr>
      <w:tr w:rsidR="004D1D00" w14:paraId="20FFE572" w14:textId="77777777" w:rsidTr="00F66E9A">
        <w:tc>
          <w:tcPr>
            <w:tcW w:w="1915" w:type="dxa"/>
            <w:shd w:val="clear" w:color="auto" w:fill="auto"/>
          </w:tcPr>
          <w:p w14:paraId="0F294EDC" w14:textId="77777777" w:rsidR="004D1D00" w:rsidRPr="009351CF" w:rsidRDefault="004D1D00" w:rsidP="004D1D00">
            <w:pPr>
              <w:pStyle w:val="GOSTTablenorm"/>
            </w:pPr>
            <w:r w:rsidRPr="009351CF">
              <w:t>Отметка ТОФК/ Должность главного бухгалтера (уполномоченного руководителем лица)</w:t>
            </w:r>
          </w:p>
        </w:tc>
        <w:tc>
          <w:tcPr>
            <w:tcW w:w="1979" w:type="dxa"/>
            <w:shd w:val="clear" w:color="auto" w:fill="auto"/>
          </w:tcPr>
          <w:p w14:paraId="3EC307EB" w14:textId="77777777" w:rsidR="004D1D00" w:rsidRPr="009351CF" w:rsidRDefault="004D1D00" w:rsidP="004D1D00">
            <w:pPr>
              <w:pStyle w:val="GOSTTablenorm"/>
            </w:pPr>
            <w:r w:rsidRPr="009351CF">
              <w:t>DOL_BUH_FK</w:t>
            </w:r>
          </w:p>
        </w:tc>
        <w:tc>
          <w:tcPr>
            <w:tcW w:w="1079" w:type="dxa"/>
            <w:shd w:val="clear" w:color="auto" w:fill="auto"/>
          </w:tcPr>
          <w:p w14:paraId="5B138C79" w14:textId="77777777" w:rsidR="004D1D00" w:rsidRPr="009351CF" w:rsidRDefault="004D1D00" w:rsidP="004D1D00">
            <w:pPr>
              <w:pStyle w:val="GOSTTablenorm"/>
            </w:pPr>
            <w:r w:rsidRPr="009351CF">
              <w:t>STRING</w:t>
            </w:r>
          </w:p>
        </w:tc>
        <w:tc>
          <w:tcPr>
            <w:tcW w:w="898" w:type="dxa"/>
            <w:shd w:val="clear" w:color="auto" w:fill="auto"/>
          </w:tcPr>
          <w:p w14:paraId="1800F073" w14:textId="77777777" w:rsidR="004D1D00" w:rsidRPr="009351CF" w:rsidRDefault="004D1D00" w:rsidP="004D1D00">
            <w:pPr>
              <w:pStyle w:val="GOSTTablenorm"/>
            </w:pPr>
            <w:r w:rsidRPr="009351CF">
              <w:t>&lt;= 100</w:t>
            </w:r>
          </w:p>
        </w:tc>
        <w:tc>
          <w:tcPr>
            <w:tcW w:w="1077" w:type="dxa"/>
            <w:shd w:val="clear" w:color="auto" w:fill="auto"/>
          </w:tcPr>
          <w:p w14:paraId="7715343B" w14:textId="77777777" w:rsidR="004D1D00" w:rsidRPr="009351CF" w:rsidRDefault="004D1D00" w:rsidP="004D1D00">
            <w:pPr>
              <w:pStyle w:val="GOSTTablenorm"/>
            </w:pPr>
            <w:r w:rsidRPr="009351CF">
              <w:t>Нет</w:t>
            </w:r>
          </w:p>
        </w:tc>
        <w:tc>
          <w:tcPr>
            <w:tcW w:w="2880" w:type="dxa"/>
            <w:shd w:val="clear" w:color="auto" w:fill="auto"/>
          </w:tcPr>
          <w:p w14:paraId="0381AE14" w14:textId="77777777" w:rsidR="004D1D00" w:rsidRPr="009351CF" w:rsidRDefault="004D1D00" w:rsidP="004D1D00">
            <w:pPr>
              <w:pStyle w:val="GOSTTablenorm"/>
            </w:pPr>
            <w:r w:rsidRPr="009351CF">
              <w:t>Наименование должности главного бухгалтера ТОФК или уполномоченного руководителем ТОФК лица.</w:t>
            </w:r>
          </w:p>
        </w:tc>
      </w:tr>
      <w:tr w:rsidR="004D1D00" w14:paraId="6E0F2E5F" w14:textId="77777777" w:rsidTr="00F66E9A">
        <w:tc>
          <w:tcPr>
            <w:tcW w:w="1915" w:type="dxa"/>
            <w:shd w:val="clear" w:color="auto" w:fill="auto"/>
          </w:tcPr>
          <w:p w14:paraId="14121863" w14:textId="77777777" w:rsidR="004D1D00" w:rsidRPr="009351CF" w:rsidRDefault="004D1D00" w:rsidP="004D1D00">
            <w:pPr>
              <w:pStyle w:val="GOSTTablenorm"/>
            </w:pPr>
            <w:r w:rsidRPr="009351CF">
              <w:t>Отметка ТОФК/ ФИО главного бухгалтера (уполномоченного руководителем лица)</w:t>
            </w:r>
          </w:p>
        </w:tc>
        <w:tc>
          <w:tcPr>
            <w:tcW w:w="1979" w:type="dxa"/>
            <w:shd w:val="clear" w:color="auto" w:fill="auto"/>
          </w:tcPr>
          <w:p w14:paraId="153E5CDE" w14:textId="77777777" w:rsidR="004D1D00" w:rsidRPr="009351CF" w:rsidRDefault="004D1D00" w:rsidP="004D1D00">
            <w:pPr>
              <w:pStyle w:val="GOSTTablenorm"/>
            </w:pPr>
            <w:r w:rsidRPr="009351CF">
              <w:t>NAME_BUH_FK</w:t>
            </w:r>
          </w:p>
        </w:tc>
        <w:tc>
          <w:tcPr>
            <w:tcW w:w="1079" w:type="dxa"/>
            <w:shd w:val="clear" w:color="auto" w:fill="auto"/>
          </w:tcPr>
          <w:p w14:paraId="147D6E64" w14:textId="77777777" w:rsidR="004D1D00" w:rsidRPr="009351CF" w:rsidRDefault="004D1D00" w:rsidP="004D1D00">
            <w:pPr>
              <w:pStyle w:val="GOSTTablenorm"/>
            </w:pPr>
            <w:r w:rsidRPr="009351CF">
              <w:t>STRING</w:t>
            </w:r>
          </w:p>
        </w:tc>
        <w:tc>
          <w:tcPr>
            <w:tcW w:w="898" w:type="dxa"/>
            <w:shd w:val="clear" w:color="auto" w:fill="auto"/>
          </w:tcPr>
          <w:p w14:paraId="2B00BF95" w14:textId="77777777" w:rsidR="004D1D00" w:rsidRPr="009351CF" w:rsidRDefault="004D1D00" w:rsidP="004D1D00">
            <w:pPr>
              <w:pStyle w:val="GOSTTablenorm"/>
            </w:pPr>
            <w:r w:rsidRPr="009351CF">
              <w:t>&lt;= 100</w:t>
            </w:r>
          </w:p>
        </w:tc>
        <w:tc>
          <w:tcPr>
            <w:tcW w:w="1077" w:type="dxa"/>
            <w:shd w:val="clear" w:color="auto" w:fill="auto"/>
          </w:tcPr>
          <w:p w14:paraId="56C27505" w14:textId="77777777" w:rsidR="004D1D00" w:rsidRPr="009351CF" w:rsidRDefault="004D1D00" w:rsidP="004D1D00">
            <w:pPr>
              <w:pStyle w:val="GOSTTablenorm"/>
            </w:pPr>
            <w:r w:rsidRPr="009351CF">
              <w:t>Нет</w:t>
            </w:r>
          </w:p>
        </w:tc>
        <w:tc>
          <w:tcPr>
            <w:tcW w:w="2880" w:type="dxa"/>
            <w:shd w:val="clear" w:color="auto" w:fill="auto"/>
          </w:tcPr>
          <w:p w14:paraId="7D101C00" w14:textId="77777777" w:rsidR="004D1D00" w:rsidRPr="009351CF" w:rsidRDefault="004D1D00" w:rsidP="004D1D00">
            <w:pPr>
              <w:pStyle w:val="GOSTTablenorm"/>
            </w:pPr>
            <w:r w:rsidRPr="009351CF">
              <w:t>Расшифровка подписи главного бухгалтера ТОФК или уполномоченного руководителем ТОФК лица, с указанием фамилии и инициалов.</w:t>
            </w:r>
          </w:p>
        </w:tc>
      </w:tr>
      <w:tr w:rsidR="004D1D00" w14:paraId="4D9853C1" w14:textId="77777777" w:rsidTr="00F66E9A">
        <w:tc>
          <w:tcPr>
            <w:tcW w:w="1915" w:type="dxa"/>
            <w:shd w:val="clear" w:color="auto" w:fill="auto"/>
          </w:tcPr>
          <w:p w14:paraId="5772F4D0" w14:textId="77777777" w:rsidR="004D1D00" w:rsidRPr="009351CF" w:rsidRDefault="004D1D00" w:rsidP="004D1D00">
            <w:pPr>
              <w:pStyle w:val="GOSTTablenorm"/>
            </w:pPr>
            <w:r w:rsidRPr="009351CF">
              <w:t>Отметка ТОФК/ Должность ответственного исполнителя</w:t>
            </w:r>
          </w:p>
        </w:tc>
        <w:tc>
          <w:tcPr>
            <w:tcW w:w="1979" w:type="dxa"/>
            <w:shd w:val="clear" w:color="auto" w:fill="auto"/>
          </w:tcPr>
          <w:p w14:paraId="7026A49A" w14:textId="77777777" w:rsidR="004D1D00" w:rsidRPr="009351CF" w:rsidRDefault="004D1D00" w:rsidP="004D1D00">
            <w:pPr>
              <w:pStyle w:val="GOSTTablenorm"/>
            </w:pPr>
            <w:r w:rsidRPr="009351CF">
              <w:t>DOL_ISP_FK</w:t>
            </w:r>
          </w:p>
        </w:tc>
        <w:tc>
          <w:tcPr>
            <w:tcW w:w="1079" w:type="dxa"/>
            <w:shd w:val="clear" w:color="auto" w:fill="auto"/>
          </w:tcPr>
          <w:p w14:paraId="1585AE5F" w14:textId="77777777" w:rsidR="004D1D00" w:rsidRPr="009351CF" w:rsidRDefault="004D1D00" w:rsidP="004D1D00">
            <w:pPr>
              <w:pStyle w:val="GOSTTablenorm"/>
            </w:pPr>
            <w:r w:rsidRPr="009351CF">
              <w:t>STRING</w:t>
            </w:r>
          </w:p>
        </w:tc>
        <w:tc>
          <w:tcPr>
            <w:tcW w:w="898" w:type="dxa"/>
            <w:shd w:val="clear" w:color="auto" w:fill="auto"/>
          </w:tcPr>
          <w:p w14:paraId="447F20E4" w14:textId="77777777" w:rsidR="004D1D00" w:rsidRPr="009351CF" w:rsidRDefault="004D1D00" w:rsidP="004D1D00">
            <w:pPr>
              <w:pStyle w:val="GOSTTablenorm"/>
            </w:pPr>
            <w:r w:rsidRPr="009351CF">
              <w:t>&lt;= 100</w:t>
            </w:r>
          </w:p>
        </w:tc>
        <w:tc>
          <w:tcPr>
            <w:tcW w:w="1077" w:type="dxa"/>
            <w:shd w:val="clear" w:color="auto" w:fill="auto"/>
          </w:tcPr>
          <w:p w14:paraId="5C1DB560" w14:textId="77777777" w:rsidR="004D1D00" w:rsidRPr="009351CF" w:rsidRDefault="004D1D00" w:rsidP="004D1D00">
            <w:pPr>
              <w:pStyle w:val="GOSTTablenorm"/>
            </w:pPr>
            <w:r w:rsidRPr="009351CF">
              <w:t>Нет</w:t>
            </w:r>
          </w:p>
        </w:tc>
        <w:tc>
          <w:tcPr>
            <w:tcW w:w="2880" w:type="dxa"/>
            <w:shd w:val="clear" w:color="auto" w:fill="auto"/>
          </w:tcPr>
          <w:p w14:paraId="7AC408F3" w14:textId="77777777" w:rsidR="004D1D00" w:rsidRPr="009351CF" w:rsidRDefault="004D1D00" w:rsidP="004D1D00">
            <w:pPr>
              <w:pStyle w:val="GOSTTablenorm"/>
            </w:pPr>
            <w:r w:rsidRPr="009351CF">
              <w:t>Должность работника ТОФК, ответственного за регистрацию Заявки.</w:t>
            </w:r>
          </w:p>
        </w:tc>
      </w:tr>
      <w:tr w:rsidR="004D1D00" w14:paraId="28B9B265" w14:textId="77777777" w:rsidTr="00F66E9A">
        <w:tc>
          <w:tcPr>
            <w:tcW w:w="1915" w:type="dxa"/>
            <w:shd w:val="clear" w:color="auto" w:fill="auto"/>
          </w:tcPr>
          <w:p w14:paraId="67D1E828" w14:textId="77777777" w:rsidR="004D1D00" w:rsidRPr="009351CF" w:rsidRDefault="004D1D00" w:rsidP="004D1D00">
            <w:pPr>
              <w:pStyle w:val="GOSTTablenorm"/>
            </w:pPr>
            <w:r w:rsidRPr="009351CF">
              <w:t>Отметка ТОФК/ ФИО ответственного исполнителя</w:t>
            </w:r>
          </w:p>
        </w:tc>
        <w:tc>
          <w:tcPr>
            <w:tcW w:w="1979" w:type="dxa"/>
            <w:shd w:val="clear" w:color="auto" w:fill="auto"/>
          </w:tcPr>
          <w:p w14:paraId="7AC42696" w14:textId="77777777" w:rsidR="004D1D00" w:rsidRPr="009351CF" w:rsidRDefault="004D1D00" w:rsidP="004D1D00">
            <w:pPr>
              <w:pStyle w:val="GOSTTablenorm"/>
            </w:pPr>
            <w:r w:rsidRPr="009351CF">
              <w:t>NAME_ISP_FK</w:t>
            </w:r>
          </w:p>
        </w:tc>
        <w:tc>
          <w:tcPr>
            <w:tcW w:w="1079" w:type="dxa"/>
            <w:shd w:val="clear" w:color="auto" w:fill="auto"/>
          </w:tcPr>
          <w:p w14:paraId="52094373" w14:textId="77777777" w:rsidR="004D1D00" w:rsidRPr="009351CF" w:rsidRDefault="004D1D00" w:rsidP="004D1D00">
            <w:pPr>
              <w:pStyle w:val="GOSTTablenorm"/>
            </w:pPr>
            <w:r w:rsidRPr="009351CF">
              <w:t>STRING</w:t>
            </w:r>
          </w:p>
        </w:tc>
        <w:tc>
          <w:tcPr>
            <w:tcW w:w="898" w:type="dxa"/>
            <w:shd w:val="clear" w:color="auto" w:fill="auto"/>
          </w:tcPr>
          <w:p w14:paraId="486D6F77" w14:textId="77777777" w:rsidR="004D1D00" w:rsidRPr="009351CF" w:rsidRDefault="004D1D00" w:rsidP="004D1D00">
            <w:pPr>
              <w:pStyle w:val="GOSTTablenorm"/>
            </w:pPr>
            <w:r w:rsidRPr="009351CF">
              <w:t>&lt;= 100</w:t>
            </w:r>
          </w:p>
        </w:tc>
        <w:tc>
          <w:tcPr>
            <w:tcW w:w="1077" w:type="dxa"/>
            <w:shd w:val="clear" w:color="auto" w:fill="auto"/>
          </w:tcPr>
          <w:p w14:paraId="2959F628" w14:textId="77777777" w:rsidR="004D1D00" w:rsidRPr="009351CF" w:rsidRDefault="004D1D00" w:rsidP="004D1D00">
            <w:pPr>
              <w:pStyle w:val="GOSTTablenorm"/>
            </w:pPr>
            <w:r w:rsidRPr="009351CF">
              <w:t>Нет</w:t>
            </w:r>
          </w:p>
        </w:tc>
        <w:tc>
          <w:tcPr>
            <w:tcW w:w="2880" w:type="dxa"/>
            <w:shd w:val="clear" w:color="auto" w:fill="auto"/>
          </w:tcPr>
          <w:p w14:paraId="7B4532C5" w14:textId="77777777" w:rsidR="004D1D00" w:rsidRPr="009351CF" w:rsidRDefault="004D1D00" w:rsidP="004D1D00">
            <w:pPr>
              <w:pStyle w:val="GOSTTablenorm"/>
            </w:pPr>
            <w:r w:rsidRPr="009351CF">
              <w:t xml:space="preserve">Расшифровка подписи работника ТОФК, ответственного за регистрацию Заявки, с </w:t>
            </w:r>
            <w:r w:rsidRPr="009351CF">
              <w:lastRenderedPageBreak/>
              <w:t>указанием фамилии и инициалов.</w:t>
            </w:r>
          </w:p>
        </w:tc>
      </w:tr>
      <w:tr w:rsidR="004D1D00" w14:paraId="37C58720" w14:textId="77777777" w:rsidTr="00F66E9A">
        <w:tc>
          <w:tcPr>
            <w:tcW w:w="1915" w:type="dxa"/>
            <w:shd w:val="clear" w:color="auto" w:fill="auto"/>
          </w:tcPr>
          <w:p w14:paraId="76FD85DC" w14:textId="77777777" w:rsidR="004D1D00" w:rsidRPr="009351CF" w:rsidRDefault="004D1D00" w:rsidP="004D1D00">
            <w:pPr>
              <w:pStyle w:val="GOSTTablenorm"/>
            </w:pPr>
            <w:r w:rsidRPr="009351CF">
              <w:lastRenderedPageBreak/>
              <w:t>Отметка ТОФК/ Телефон ответственного исполнителя</w:t>
            </w:r>
          </w:p>
        </w:tc>
        <w:tc>
          <w:tcPr>
            <w:tcW w:w="1979" w:type="dxa"/>
            <w:shd w:val="clear" w:color="auto" w:fill="auto"/>
          </w:tcPr>
          <w:p w14:paraId="77053976" w14:textId="77777777" w:rsidR="004D1D00" w:rsidRPr="009351CF" w:rsidRDefault="004D1D00" w:rsidP="004D1D00">
            <w:pPr>
              <w:pStyle w:val="GOSTTablenorm"/>
            </w:pPr>
            <w:r w:rsidRPr="009351CF">
              <w:t>TEL_ISP_FK</w:t>
            </w:r>
          </w:p>
        </w:tc>
        <w:tc>
          <w:tcPr>
            <w:tcW w:w="1079" w:type="dxa"/>
            <w:shd w:val="clear" w:color="auto" w:fill="auto"/>
          </w:tcPr>
          <w:p w14:paraId="1E7A5D7A" w14:textId="77777777" w:rsidR="004D1D00" w:rsidRPr="009351CF" w:rsidRDefault="004D1D00" w:rsidP="004D1D00">
            <w:pPr>
              <w:pStyle w:val="GOSTTablenorm"/>
            </w:pPr>
            <w:r w:rsidRPr="009351CF">
              <w:t>STRING</w:t>
            </w:r>
          </w:p>
        </w:tc>
        <w:tc>
          <w:tcPr>
            <w:tcW w:w="898" w:type="dxa"/>
            <w:shd w:val="clear" w:color="auto" w:fill="auto"/>
          </w:tcPr>
          <w:p w14:paraId="5760E3AA" w14:textId="77777777" w:rsidR="004D1D00" w:rsidRPr="009351CF" w:rsidRDefault="004D1D00" w:rsidP="004D1D00">
            <w:pPr>
              <w:pStyle w:val="GOSTTablenorm"/>
            </w:pPr>
            <w:r w:rsidRPr="009351CF">
              <w:t>&lt;= 50</w:t>
            </w:r>
          </w:p>
        </w:tc>
        <w:tc>
          <w:tcPr>
            <w:tcW w:w="1077" w:type="dxa"/>
            <w:shd w:val="clear" w:color="auto" w:fill="auto"/>
          </w:tcPr>
          <w:p w14:paraId="3B0AE280" w14:textId="77777777" w:rsidR="004D1D00" w:rsidRPr="009351CF" w:rsidRDefault="004D1D00" w:rsidP="004D1D00">
            <w:pPr>
              <w:pStyle w:val="GOSTTablenorm"/>
            </w:pPr>
            <w:r w:rsidRPr="009351CF">
              <w:t>Нет</w:t>
            </w:r>
          </w:p>
        </w:tc>
        <w:tc>
          <w:tcPr>
            <w:tcW w:w="2880" w:type="dxa"/>
            <w:shd w:val="clear" w:color="auto" w:fill="auto"/>
          </w:tcPr>
          <w:p w14:paraId="2BA01800" w14:textId="77777777" w:rsidR="004D1D00" w:rsidRPr="009351CF" w:rsidRDefault="004D1D00" w:rsidP="004D1D00">
            <w:pPr>
              <w:pStyle w:val="GOSTTablenorm"/>
            </w:pPr>
            <w:r w:rsidRPr="009351CF">
              <w:t>Телефон работника ТОФК, ответственного за регистрацию Заявки.</w:t>
            </w:r>
          </w:p>
        </w:tc>
      </w:tr>
      <w:tr w:rsidR="004D1D00" w14:paraId="51E4E50A" w14:textId="77777777" w:rsidTr="00F66E9A">
        <w:tc>
          <w:tcPr>
            <w:tcW w:w="1915" w:type="dxa"/>
            <w:tcBorders>
              <w:bottom w:val="single" w:sz="4" w:space="0" w:color="auto"/>
            </w:tcBorders>
            <w:shd w:val="clear" w:color="auto" w:fill="auto"/>
          </w:tcPr>
          <w:p w14:paraId="2FDDA946" w14:textId="77777777" w:rsidR="004D1D00" w:rsidRPr="009351CF" w:rsidRDefault="004D1D00" w:rsidP="004D1D00">
            <w:pPr>
              <w:pStyle w:val="GOSTTablenorm"/>
            </w:pPr>
            <w:r w:rsidRPr="009351CF">
              <w:t>Отметка ТОФК/ Дата</w:t>
            </w:r>
          </w:p>
        </w:tc>
        <w:tc>
          <w:tcPr>
            <w:tcW w:w="1979" w:type="dxa"/>
            <w:tcBorders>
              <w:bottom w:val="single" w:sz="4" w:space="0" w:color="auto"/>
            </w:tcBorders>
            <w:shd w:val="clear" w:color="auto" w:fill="auto"/>
          </w:tcPr>
          <w:p w14:paraId="65B3A351" w14:textId="77777777" w:rsidR="004D1D00" w:rsidRPr="009351CF" w:rsidRDefault="004D1D00" w:rsidP="004D1D00">
            <w:pPr>
              <w:pStyle w:val="GOSTTablenorm"/>
            </w:pPr>
            <w:r w:rsidRPr="009351CF">
              <w:t>DATE_FK</w:t>
            </w:r>
          </w:p>
        </w:tc>
        <w:tc>
          <w:tcPr>
            <w:tcW w:w="1079" w:type="dxa"/>
            <w:tcBorders>
              <w:bottom w:val="single" w:sz="4" w:space="0" w:color="auto"/>
            </w:tcBorders>
            <w:shd w:val="clear" w:color="auto" w:fill="auto"/>
          </w:tcPr>
          <w:p w14:paraId="378D3FCE" w14:textId="77777777" w:rsidR="004D1D00" w:rsidRPr="009351CF" w:rsidRDefault="004D1D00" w:rsidP="004D1D00">
            <w:pPr>
              <w:pStyle w:val="GOSTTablenorm"/>
            </w:pPr>
            <w:r w:rsidRPr="009351CF">
              <w:t>DATE</w:t>
            </w:r>
          </w:p>
        </w:tc>
        <w:tc>
          <w:tcPr>
            <w:tcW w:w="898" w:type="dxa"/>
            <w:tcBorders>
              <w:bottom w:val="single" w:sz="4" w:space="0" w:color="auto"/>
            </w:tcBorders>
            <w:shd w:val="clear" w:color="auto" w:fill="auto"/>
          </w:tcPr>
          <w:p w14:paraId="40D59276" w14:textId="77777777" w:rsidR="004D1D00" w:rsidRPr="009351CF" w:rsidRDefault="004D1D00" w:rsidP="004D1D00">
            <w:pPr>
              <w:pStyle w:val="GOSTTablenorm"/>
            </w:pPr>
          </w:p>
        </w:tc>
        <w:tc>
          <w:tcPr>
            <w:tcW w:w="1077" w:type="dxa"/>
            <w:tcBorders>
              <w:bottom w:val="single" w:sz="4" w:space="0" w:color="auto"/>
            </w:tcBorders>
            <w:shd w:val="clear" w:color="auto" w:fill="auto"/>
          </w:tcPr>
          <w:p w14:paraId="5C607D6D" w14:textId="77777777" w:rsidR="004D1D00" w:rsidRPr="009351CF" w:rsidRDefault="004D1D00" w:rsidP="004D1D00">
            <w:pPr>
              <w:pStyle w:val="GOSTTablenorm"/>
            </w:pPr>
            <w:r w:rsidRPr="009351CF">
              <w:t>Нет</w:t>
            </w:r>
          </w:p>
        </w:tc>
        <w:tc>
          <w:tcPr>
            <w:tcW w:w="2880" w:type="dxa"/>
            <w:tcBorders>
              <w:bottom w:val="single" w:sz="4" w:space="0" w:color="auto"/>
            </w:tcBorders>
            <w:shd w:val="clear" w:color="auto" w:fill="auto"/>
          </w:tcPr>
          <w:p w14:paraId="7CB8A027" w14:textId="77777777" w:rsidR="004D1D00" w:rsidRPr="009351CF" w:rsidRDefault="004D1D00" w:rsidP="004D1D00">
            <w:pPr>
              <w:pStyle w:val="GOSTTablenorm"/>
            </w:pPr>
            <w:r w:rsidRPr="009351CF">
              <w:t>Дата регистрации Заявки в ТОФК.</w:t>
            </w:r>
          </w:p>
        </w:tc>
      </w:tr>
      <w:tr w:rsidR="004D1D00" w:rsidRPr="009351CF" w14:paraId="38123541" w14:textId="77777777" w:rsidTr="00F66E9A">
        <w:tc>
          <w:tcPr>
            <w:tcW w:w="1915" w:type="dxa"/>
            <w:shd w:val="clear" w:color="auto" w:fill="FFFF00"/>
          </w:tcPr>
          <w:p w14:paraId="553387A0" w14:textId="77777777" w:rsidR="004D1D00" w:rsidRPr="009351CF" w:rsidRDefault="004D1D00" w:rsidP="004D1D00">
            <w:pPr>
              <w:pStyle w:val="GOSTTablenorm"/>
              <w:rPr>
                <w:b/>
                <w:i/>
              </w:rPr>
            </w:pPr>
            <w:r w:rsidRPr="009351CF">
              <w:rPr>
                <w:b/>
                <w:i/>
              </w:rPr>
              <w:t>Информация о номиналах банкнот/монет</w:t>
            </w:r>
          </w:p>
        </w:tc>
        <w:tc>
          <w:tcPr>
            <w:tcW w:w="1979" w:type="dxa"/>
            <w:shd w:val="clear" w:color="auto" w:fill="FFFF00"/>
          </w:tcPr>
          <w:p w14:paraId="34E6DA8B" w14:textId="77777777" w:rsidR="004D1D00" w:rsidRPr="009351CF" w:rsidRDefault="004D1D00" w:rsidP="004D1D00">
            <w:pPr>
              <w:pStyle w:val="GOSTTablenorm"/>
              <w:rPr>
                <w:b/>
                <w:i/>
              </w:rPr>
            </w:pPr>
            <w:r w:rsidRPr="009351CF">
              <w:rPr>
                <w:b/>
                <w:i/>
              </w:rPr>
              <w:t>ZPPAR(*)</w:t>
            </w:r>
          </w:p>
        </w:tc>
        <w:tc>
          <w:tcPr>
            <w:tcW w:w="1079" w:type="dxa"/>
            <w:shd w:val="clear" w:color="auto" w:fill="FFFF00"/>
          </w:tcPr>
          <w:p w14:paraId="175AE309" w14:textId="77777777" w:rsidR="004D1D00" w:rsidRPr="009351CF" w:rsidRDefault="004D1D00" w:rsidP="004D1D00">
            <w:pPr>
              <w:pStyle w:val="GOSTTablenorm"/>
              <w:rPr>
                <w:b/>
                <w:i/>
              </w:rPr>
            </w:pPr>
          </w:p>
        </w:tc>
        <w:tc>
          <w:tcPr>
            <w:tcW w:w="898" w:type="dxa"/>
            <w:shd w:val="clear" w:color="auto" w:fill="FFFF00"/>
          </w:tcPr>
          <w:p w14:paraId="14C49043" w14:textId="77777777" w:rsidR="004D1D00" w:rsidRPr="009351CF" w:rsidRDefault="004D1D00" w:rsidP="004D1D00">
            <w:pPr>
              <w:pStyle w:val="GOSTTablenorm"/>
              <w:rPr>
                <w:b/>
                <w:i/>
              </w:rPr>
            </w:pPr>
          </w:p>
        </w:tc>
        <w:tc>
          <w:tcPr>
            <w:tcW w:w="1077" w:type="dxa"/>
            <w:shd w:val="clear" w:color="auto" w:fill="FFFF00"/>
          </w:tcPr>
          <w:p w14:paraId="53DF1276" w14:textId="77777777" w:rsidR="004D1D00" w:rsidRPr="009351CF" w:rsidRDefault="004D1D00" w:rsidP="004D1D00">
            <w:pPr>
              <w:pStyle w:val="GOSTTablenorm"/>
              <w:rPr>
                <w:b/>
                <w:i/>
              </w:rPr>
            </w:pPr>
            <w:r w:rsidRPr="009351CF">
              <w:rPr>
                <w:b/>
                <w:i/>
              </w:rPr>
              <w:t>Нет</w:t>
            </w:r>
          </w:p>
        </w:tc>
        <w:tc>
          <w:tcPr>
            <w:tcW w:w="2880" w:type="dxa"/>
            <w:shd w:val="clear" w:color="auto" w:fill="FFFF00"/>
          </w:tcPr>
          <w:p w14:paraId="2FD41495" w14:textId="77777777" w:rsidR="004D1D00" w:rsidRPr="009351CF" w:rsidRDefault="004D1D00" w:rsidP="004D1D00">
            <w:pPr>
              <w:pStyle w:val="GOSTTablenorm"/>
              <w:rPr>
                <w:b/>
                <w:i/>
              </w:rPr>
            </w:pPr>
            <w:r w:rsidRPr="009351CF">
              <w:rPr>
                <w:b/>
                <w:i/>
              </w:rPr>
              <w:t>Блок не заполняется при осуществлении операций в иностранной валюте.</w:t>
            </w:r>
          </w:p>
          <w:p w14:paraId="76265831" w14:textId="77777777" w:rsidR="004D1D00" w:rsidRPr="009351CF" w:rsidRDefault="004D1D00" w:rsidP="004D1D00">
            <w:pPr>
              <w:pStyle w:val="GOSTTablenorm"/>
              <w:rPr>
                <w:b/>
                <w:i/>
              </w:rPr>
            </w:pPr>
            <w:r w:rsidRPr="009351CF">
              <w:rPr>
                <w:b/>
                <w:i/>
              </w:rPr>
              <w:t>При осуществлении операций в российских рублях блок является обязательным.</w:t>
            </w:r>
          </w:p>
        </w:tc>
      </w:tr>
      <w:tr w:rsidR="004D1D00" w14:paraId="241D76D2" w14:textId="77777777" w:rsidTr="00F66E9A">
        <w:tc>
          <w:tcPr>
            <w:tcW w:w="1915" w:type="dxa"/>
            <w:shd w:val="clear" w:color="auto" w:fill="auto"/>
          </w:tcPr>
          <w:p w14:paraId="2D91D65B" w14:textId="77777777" w:rsidR="004D1D00" w:rsidRPr="009351CF" w:rsidRDefault="004D1D00" w:rsidP="004D1D00">
            <w:pPr>
              <w:pStyle w:val="GOSTTablenorm"/>
            </w:pPr>
            <w:r w:rsidRPr="009351CF">
              <w:t>Вид наличности</w:t>
            </w:r>
          </w:p>
        </w:tc>
        <w:tc>
          <w:tcPr>
            <w:tcW w:w="1979" w:type="dxa"/>
            <w:shd w:val="clear" w:color="auto" w:fill="auto"/>
          </w:tcPr>
          <w:p w14:paraId="4ED92F6F" w14:textId="77777777" w:rsidR="004D1D00" w:rsidRPr="009351CF" w:rsidRDefault="004D1D00" w:rsidP="004D1D00">
            <w:pPr>
              <w:pStyle w:val="GOSTTablenorm"/>
            </w:pPr>
            <w:r w:rsidRPr="009351CF">
              <w:t>VID_NAL</w:t>
            </w:r>
          </w:p>
        </w:tc>
        <w:tc>
          <w:tcPr>
            <w:tcW w:w="1079" w:type="dxa"/>
            <w:shd w:val="clear" w:color="auto" w:fill="auto"/>
          </w:tcPr>
          <w:p w14:paraId="7CFD8F03" w14:textId="77777777" w:rsidR="004D1D00" w:rsidRPr="009351CF" w:rsidRDefault="004D1D00" w:rsidP="004D1D00">
            <w:pPr>
              <w:pStyle w:val="GOSTTablenorm"/>
            </w:pPr>
            <w:r w:rsidRPr="009351CF">
              <w:t>STRING</w:t>
            </w:r>
          </w:p>
        </w:tc>
        <w:tc>
          <w:tcPr>
            <w:tcW w:w="898" w:type="dxa"/>
            <w:shd w:val="clear" w:color="auto" w:fill="auto"/>
          </w:tcPr>
          <w:p w14:paraId="26645031" w14:textId="77777777" w:rsidR="004D1D00" w:rsidRPr="009351CF" w:rsidRDefault="004D1D00" w:rsidP="004D1D00">
            <w:pPr>
              <w:pStyle w:val="GOSTTablenorm"/>
            </w:pPr>
            <w:r w:rsidRPr="009351CF">
              <w:t>= 1</w:t>
            </w:r>
          </w:p>
        </w:tc>
        <w:tc>
          <w:tcPr>
            <w:tcW w:w="1077" w:type="dxa"/>
            <w:shd w:val="clear" w:color="auto" w:fill="auto"/>
          </w:tcPr>
          <w:p w14:paraId="71652311" w14:textId="77777777" w:rsidR="004D1D00" w:rsidRPr="009351CF" w:rsidRDefault="004D1D00" w:rsidP="004D1D00">
            <w:pPr>
              <w:pStyle w:val="GOSTTablenorm"/>
            </w:pPr>
            <w:r w:rsidRPr="009351CF">
              <w:t>Да</w:t>
            </w:r>
          </w:p>
        </w:tc>
        <w:tc>
          <w:tcPr>
            <w:tcW w:w="2880" w:type="dxa"/>
            <w:shd w:val="clear" w:color="auto" w:fill="auto"/>
          </w:tcPr>
          <w:p w14:paraId="4FFF3704" w14:textId="77777777" w:rsidR="004D1D00" w:rsidRPr="009351CF" w:rsidRDefault="004D1D00" w:rsidP="004D1D00">
            <w:pPr>
              <w:pStyle w:val="GOSTTablenorm"/>
            </w:pPr>
            <w:r w:rsidRPr="009351CF">
              <w:t>Указывается цифровое значение, соответствующее виду наличности:</w:t>
            </w:r>
          </w:p>
          <w:p w14:paraId="0CEE6767" w14:textId="77777777" w:rsidR="004D1D00" w:rsidRPr="009351CF" w:rsidRDefault="004D1D00" w:rsidP="004D1D00">
            <w:pPr>
              <w:pStyle w:val="GOSTTablenorm"/>
            </w:pPr>
            <w:r w:rsidRPr="009351CF">
              <w:t>0 - монета Банка России;</w:t>
            </w:r>
          </w:p>
          <w:p w14:paraId="310190D1" w14:textId="77777777" w:rsidR="004D1D00" w:rsidRPr="009351CF" w:rsidRDefault="004D1D00" w:rsidP="004D1D00">
            <w:pPr>
              <w:pStyle w:val="GOSTTablenorm"/>
            </w:pPr>
            <w:r w:rsidRPr="009351CF">
              <w:t>1 - банкноты Банка России.</w:t>
            </w:r>
          </w:p>
        </w:tc>
      </w:tr>
      <w:tr w:rsidR="004D1D00" w14:paraId="71C67620" w14:textId="77777777" w:rsidTr="00F66E9A">
        <w:tc>
          <w:tcPr>
            <w:tcW w:w="1915" w:type="dxa"/>
            <w:shd w:val="clear" w:color="auto" w:fill="auto"/>
          </w:tcPr>
          <w:p w14:paraId="1964286A" w14:textId="77777777" w:rsidR="004D1D00" w:rsidRPr="009351CF" w:rsidRDefault="004D1D00" w:rsidP="004D1D00">
            <w:pPr>
              <w:pStyle w:val="GOSTTablenorm"/>
            </w:pPr>
            <w:r w:rsidRPr="009351CF">
              <w:t>Номинал</w:t>
            </w:r>
          </w:p>
        </w:tc>
        <w:tc>
          <w:tcPr>
            <w:tcW w:w="1979" w:type="dxa"/>
            <w:shd w:val="clear" w:color="auto" w:fill="auto"/>
          </w:tcPr>
          <w:p w14:paraId="326F20FB" w14:textId="77777777" w:rsidR="004D1D00" w:rsidRPr="009351CF" w:rsidRDefault="004D1D00" w:rsidP="004D1D00">
            <w:pPr>
              <w:pStyle w:val="GOSTTablenorm"/>
            </w:pPr>
            <w:r w:rsidRPr="009351CF">
              <w:t>PAR</w:t>
            </w:r>
          </w:p>
        </w:tc>
        <w:tc>
          <w:tcPr>
            <w:tcW w:w="1079" w:type="dxa"/>
            <w:shd w:val="clear" w:color="auto" w:fill="auto"/>
          </w:tcPr>
          <w:p w14:paraId="6C51190B" w14:textId="77777777" w:rsidR="004D1D00" w:rsidRPr="009351CF" w:rsidRDefault="004D1D00" w:rsidP="004D1D00">
            <w:pPr>
              <w:pStyle w:val="GOSTTablenorm"/>
            </w:pPr>
            <w:r w:rsidRPr="009351CF">
              <w:t>NUMBER2</w:t>
            </w:r>
          </w:p>
        </w:tc>
        <w:tc>
          <w:tcPr>
            <w:tcW w:w="898" w:type="dxa"/>
            <w:shd w:val="clear" w:color="auto" w:fill="auto"/>
          </w:tcPr>
          <w:p w14:paraId="7E3AAF5B" w14:textId="77777777" w:rsidR="004D1D00" w:rsidRPr="009351CF" w:rsidRDefault="004D1D00" w:rsidP="004D1D00">
            <w:pPr>
              <w:pStyle w:val="GOSTTablenorm"/>
            </w:pPr>
          </w:p>
        </w:tc>
        <w:tc>
          <w:tcPr>
            <w:tcW w:w="1077" w:type="dxa"/>
            <w:shd w:val="clear" w:color="auto" w:fill="auto"/>
          </w:tcPr>
          <w:p w14:paraId="2C6639B6" w14:textId="77777777" w:rsidR="004D1D00" w:rsidRPr="009351CF" w:rsidRDefault="004D1D00" w:rsidP="004D1D00">
            <w:pPr>
              <w:pStyle w:val="GOSTTablenorm"/>
            </w:pPr>
            <w:r w:rsidRPr="009351CF">
              <w:t>Да</w:t>
            </w:r>
          </w:p>
        </w:tc>
        <w:tc>
          <w:tcPr>
            <w:tcW w:w="2880" w:type="dxa"/>
            <w:shd w:val="clear" w:color="auto" w:fill="auto"/>
          </w:tcPr>
          <w:p w14:paraId="68C0B423" w14:textId="77777777" w:rsidR="004D1D00" w:rsidRPr="009351CF" w:rsidRDefault="004D1D00" w:rsidP="004D1D00">
            <w:pPr>
              <w:pStyle w:val="GOSTTablenorm"/>
            </w:pPr>
            <w:r w:rsidRPr="009351CF">
              <w:t>Указывается значение номинала банкноты Банка России (монеты Банка России).</w:t>
            </w:r>
          </w:p>
          <w:p w14:paraId="43CB8552" w14:textId="77777777" w:rsidR="004D1D00" w:rsidRPr="009351CF" w:rsidRDefault="004D1D00" w:rsidP="004D1D00">
            <w:pPr>
              <w:pStyle w:val="GOSTTablenorm"/>
            </w:pPr>
            <w:r w:rsidRPr="009351CF">
              <w:t>Например, для монеты номиналом в одну копейку указывается значение «0.01».</w:t>
            </w:r>
          </w:p>
        </w:tc>
      </w:tr>
      <w:tr w:rsidR="004D1D00" w14:paraId="7B54164A" w14:textId="77777777" w:rsidTr="00F66E9A">
        <w:tc>
          <w:tcPr>
            <w:tcW w:w="1915" w:type="dxa"/>
            <w:tcBorders>
              <w:bottom w:val="single" w:sz="4" w:space="0" w:color="auto"/>
            </w:tcBorders>
            <w:shd w:val="clear" w:color="auto" w:fill="auto"/>
          </w:tcPr>
          <w:p w14:paraId="65AE9392" w14:textId="77777777" w:rsidR="004D1D00" w:rsidRPr="009351CF" w:rsidRDefault="004D1D00" w:rsidP="004D1D00">
            <w:pPr>
              <w:pStyle w:val="GOSTTablenorm"/>
            </w:pPr>
            <w:r w:rsidRPr="009351CF">
              <w:t>Сумма</w:t>
            </w:r>
          </w:p>
        </w:tc>
        <w:tc>
          <w:tcPr>
            <w:tcW w:w="1979" w:type="dxa"/>
            <w:tcBorders>
              <w:bottom w:val="single" w:sz="4" w:space="0" w:color="auto"/>
            </w:tcBorders>
            <w:shd w:val="clear" w:color="auto" w:fill="auto"/>
          </w:tcPr>
          <w:p w14:paraId="7560423F" w14:textId="77777777" w:rsidR="004D1D00" w:rsidRPr="009351CF" w:rsidRDefault="004D1D00" w:rsidP="004D1D00">
            <w:pPr>
              <w:pStyle w:val="GOSTTablenorm"/>
            </w:pPr>
            <w:r w:rsidRPr="009351CF">
              <w:t>SUM</w:t>
            </w:r>
          </w:p>
        </w:tc>
        <w:tc>
          <w:tcPr>
            <w:tcW w:w="1079" w:type="dxa"/>
            <w:tcBorders>
              <w:bottom w:val="single" w:sz="4" w:space="0" w:color="auto"/>
            </w:tcBorders>
            <w:shd w:val="clear" w:color="auto" w:fill="auto"/>
          </w:tcPr>
          <w:p w14:paraId="08DA4E8C" w14:textId="77777777" w:rsidR="004D1D00" w:rsidRPr="009351CF" w:rsidRDefault="004D1D00" w:rsidP="004D1D00">
            <w:pPr>
              <w:pStyle w:val="GOSTTablenorm"/>
            </w:pPr>
            <w:r w:rsidRPr="009351CF">
              <w:t>NUMBER2</w:t>
            </w:r>
          </w:p>
        </w:tc>
        <w:tc>
          <w:tcPr>
            <w:tcW w:w="898" w:type="dxa"/>
            <w:tcBorders>
              <w:bottom w:val="single" w:sz="4" w:space="0" w:color="auto"/>
            </w:tcBorders>
            <w:shd w:val="clear" w:color="auto" w:fill="auto"/>
          </w:tcPr>
          <w:p w14:paraId="3A03F473" w14:textId="77777777" w:rsidR="004D1D00" w:rsidRPr="009351CF" w:rsidRDefault="004D1D00" w:rsidP="004D1D00">
            <w:pPr>
              <w:pStyle w:val="GOSTTablenorm"/>
            </w:pPr>
          </w:p>
        </w:tc>
        <w:tc>
          <w:tcPr>
            <w:tcW w:w="1077" w:type="dxa"/>
            <w:tcBorders>
              <w:bottom w:val="single" w:sz="4" w:space="0" w:color="auto"/>
            </w:tcBorders>
            <w:shd w:val="clear" w:color="auto" w:fill="auto"/>
          </w:tcPr>
          <w:p w14:paraId="44C5C455" w14:textId="77777777" w:rsidR="004D1D00" w:rsidRPr="009351CF" w:rsidRDefault="004D1D00" w:rsidP="004D1D00">
            <w:pPr>
              <w:pStyle w:val="GOSTTablenorm"/>
            </w:pPr>
            <w:r w:rsidRPr="009351CF">
              <w:t>Да</w:t>
            </w:r>
          </w:p>
        </w:tc>
        <w:tc>
          <w:tcPr>
            <w:tcW w:w="2880" w:type="dxa"/>
            <w:tcBorders>
              <w:bottom w:val="single" w:sz="4" w:space="0" w:color="auto"/>
            </w:tcBorders>
            <w:shd w:val="clear" w:color="auto" w:fill="auto"/>
          </w:tcPr>
          <w:p w14:paraId="7209C193" w14:textId="77777777" w:rsidR="004D1D00" w:rsidRPr="009351CF" w:rsidRDefault="004D1D00" w:rsidP="004D1D00">
            <w:pPr>
              <w:pStyle w:val="GOSTTablenorm"/>
            </w:pPr>
            <w:r w:rsidRPr="009351CF">
              <w:t>Указывается сумма наличности, которую планируется получить банкнотами (монетой) номинала, указанного в поле «номинал».</w:t>
            </w:r>
          </w:p>
        </w:tc>
      </w:tr>
      <w:tr w:rsidR="004D1D00" w:rsidRPr="009351CF" w14:paraId="459DAB9B" w14:textId="77777777" w:rsidTr="00F66E9A">
        <w:tc>
          <w:tcPr>
            <w:tcW w:w="1915" w:type="dxa"/>
            <w:shd w:val="clear" w:color="auto" w:fill="FFFF00"/>
          </w:tcPr>
          <w:p w14:paraId="63E818AE" w14:textId="77777777" w:rsidR="004D1D00" w:rsidRPr="009351CF" w:rsidRDefault="004D1D00" w:rsidP="004D1D00">
            <w:pPr>
              <w:pStyle w:val="GOSTTablenorm"/>
              <w:rPr>
                <w:b/>
                <w:i/>
              </w:rPr>
            </w:pPr>
            <w:r w:rsidRPr="009351CF">
              <w:rPr>
                <w:b/>
                <w:i/>
              </w:rPr>
              <w:t>Расшифровка заявки на получение наличных денег</w:t>
            </w:r>
          </w:p>
        </w:tc>
        <w:tc>
          <w:tcPr>
            <w:tcW w:w="1979" w:type="dxa"/>
            <w:shd w:val="clear" w:color="auto" w:fill="FFFF00"/>
          </w:tcPr>
          <w:p w14:paraId="5A07B888" w14:textId="77777777" w:rsidR="004D1D00" w:rsidRPr="009351CF" w:rsidRDefault="004D1D00" w:rsidP="004D1D00">
            <w:pPr>
              <w:pStyle w:val="GOSTTablenorm"/>
              <w:rPr>
                <w:b/>
                <w:i/>
              </w:rPr>
            </w:pPr>
            <w:r w:rsidRPr="009351CF">
              <w:rPr>
                <w:b/>
                <w:i/>
              </w:rPr>
              <w:t>ZPRASH(*)</w:t>
            </w:r>
          </w:p>
        </w:tc>
        <w:tc>
          <w:tcPr>
            <w:tcW w:w="1079" w:type="dxa"/>
            <w:shd w:val="clear" w:color="auto" w:fill="FFFF00"/>
          </w:tcPr>
          <w:p w14:paraId="753F13C4" w14:textId="77777777" w:rsidR="004D1D00" w:rsidRPr="009351CF" w:rsidRDefault="004D1D00" w:rsidP="004D1D00">
            <w:pPr>
              <w:pStyle w:val="GOSTTablenorm"/>
              <w:rPr>
                <w:b/>
                <w:i/>
              </w:rPr>
            </w:pPr>
          </w:p>
        </w:tc>
        <w:tc>
          <w:tcPr>
            <w:tcW w:w="898" w:type="dxa"/>
            <w:shd w:val="clear" w:color="auto" w:fill="FFFF00"/>
          </w:tcPr>
          <w:p w14:paraId="0FE648A8" w14:textId="77777777" w:rsidR="004D1D00" w:rsidRPr="009351CF" w:rsidRDefault="004D1D00" w:rsidP="004D1D00">
            <w:pPr>
              <w:pStyle w:val="GOSTTablenorm"/>
              <w:rPr>
                <w:b/>
                <w:i/>
              </w:rPr>
            </w:pPr>
          </w:p>
        </w:tc>
        <w:tc>
          <w:tcPr>
            <w:tcW w:w="1077" w:type="dxa"/>
            <w:shd w:val="clear" w:color="auto" w:fill="FFFF00"/>
          </w:tcPr>
          <w:p w14:paraId="107E11A7" w14:textId="77777777" w:rsidR="004D1D00" w:rsidRPr="009351CF" w:rsidRDefault="004D1D00" w:rsidP="004D1D00">
            <w:pPr>
              <w:pStyle w:val="GOSTTablenorm"/>
              <w:rPr>
                <w:b/>
                <w:i/>
              </w:rPr>
            </w:pPr>
            <w:r w:rsidRPr="009351CF">
              <w:rPr>
                <w:b/>
                <w:i/>
              </w:rPr>
              <w:t>Да</w:t>
            </w:r>
          </w:p>
        </w:tc>
        <w:tc>
          <w:tcPr>
            <w:tcW w:w="2880" w:type="dxa"/>
            <w:shd w:val="clear" w:color="auto" w:fill="FFFF00"/>
          </w:tcPr>
          <w:p w14:paraId="4F77E51F" w14:textId="77777777" w:rsidR="004D1D00" w:rsidRPr="009351CF" w:rsidRDefault="004D1D00" w:rsidP="004D1D00">
            <w:pPr>
              <w:pStyle w:val="GOSTTablenorm"/>
              <w:rPr>
                <w:b/>
                <w:i/>
              </w:rPr>
            </w:pPr>
          </w:p>
        </w:tc>
      </w:tr>
      <w:tr w:rsidR="004D1D00" w14:paraId="46D18831" w14:textId="77777777" w:rsidTr="00F66E9A">
        <w:tc>
          <w:tcPr>
            <w:tcW w:w="1915" w:type="dxa"/>
            <w:shd w:val="clear" w:color="auto" w:fill="auto"/>
          </w:tcPr>
          <w:p w14:paraId="4CCD2EE0" w14:textId="77777777" w:rsidR="004D1D00" w:rsidRPr="009351CF" w:rsidRDefault="004D1D00" w:rsidP="004D1D00">
            <w:pPr>
              <w:pStyle w:val="GOSTTablenorm"/>
            </w:pPr>
            <w:r w:rsidRPr="009351CF">
              <w:t>Номер строки</w:t>
            </w:r>
          </w:p>
        </w:tc>
        <w:tc>
          <w:tcPr>
            <w:tcW w:w="1979" w:type="dxa"/>
            <w:shd w:val="clear" w:color="auto" w:fill="auto"/>
          </w:tcPr>
          <w:p w14:paraId="768C31D8" w14:textId="77777777" w:rsidR="004D1D00" w:rsidRPr="009351CF" w:rsidRDefault="004D1D00" w:rsidP="004D1D00">
            <w:pPr>
              <w:pStyle w:val="GOSTTablenorm"/>
            </w:pPr>
            <w:r w:rsidRPr="009351CF">
              <w:t>NOM_LINE</w:t>
            </w:r>
          </w:p>
        </w:tc>
        <w:tc>
          <w:tcPr>
            <w:tcW w:w="1079" w:type="dxa"/>
            <w:shd w:val="clear" w:color="auto" w:fill="auto"/>
          </w:tcPr>
          <w:p w14:paraId="7B612FF0" w14:textId="77777777" w:rsidR="004D1D00" w:rsidRPr="009351CF" w:rsidRDefault="004D1D00" w:rsidP="004D1D00">
            <w:pPr>
              <w:pStyle w:val="GOSTTablenorm"/>
            </w:pPr>
            <w:r w:rsidRPr="009351CF">
              <w:t>NUMBER</w:t>
            </w:r>
          </w:p>
        </w:tc>
        <w:tc>
          <w:tcPr>
            <w:tcW w:w="898" w:type="dxa"/>
            <w:shd w:val="clear" w:color="auto" w:fill="auto"/>
          </w:tcPr>
          <w:p w14:paraId="5A790FC9" w14:textId="77777777" w:rsidR="004D1D00" w:rsidRPr="009351CF" w:rsidRDefault="004D1D00" w:rsidP="004D1D00">
            <w:pPr>
              <w:pStyle w:val="GOSTTablenorm"/>
            </w:pPr>
          </w:p>
        </w:tc>
        <w:tc>
          <w:tcPr>
            <w:tcW w:w="1077" w:type="dxa"/>
            <w:shd w:val="clear" w:color="auto" w:fill="auto"/>
          </w:tcPr>
          <w:p w14:paraId="715F66C3" w14:textId="77777777" w:rsidR="004D1D00" w:rsidRPr="009351CF" w:rsidRDefault="004D1D00" w:rsidP="004D1D00">
            <w:pPr>
              <w:pStyle w:val="GOSTTablenorm"/>
            </w:pPr>
            <w:r w:rsidRPr="009351CF">
              <w:t>Да</w:t>
            </w:r>
          </w:p>
        </w:tc>
        <w:tc>
          <w:tcPr>
            <w:tcW w:w="2880" w:type="dxa"/>
            <w:shd w:val="clear" w:color="auto" w:fill="auto"/>
          </w:tcPr>
          <w:p w14:paraId="73F63163" w14:textId="77777777" w:rsidR="004D1D00" w:rsidRPr="009351CF" w:rsidRDefault="004D1D00" w:rsidP="004D1D00">
            <w:pPr>
              <w:pStyle w:val="GOSTTablenorm"/>
            </w:pPr>
            <w:r w:rsidRPr="009351CF">
              <w:t>Указывается номер строки.</w:t>
            </w:r>
          </w:p>
        </w:tc>
      </w:tr>
      <w:tr w:rsidR="004D1D00" w14:paraId="4F55F6DB" w14:textId="77777777" w:rsidTr="00F66E9A">
        <w:tc>
          <w:tcPr>
            <w:tcW w:w="1915" w:type="dxa"/>
            <w:shd w:val="clear" w:color="auto" w:fill="auto"/>
          </w:tcPr>
          <w:p w14:paraId="6F62A8EC" w14:textId="77777777" w:rsidR="004D1D00" w:rsidRPr="009351CF" w:rsidRDefault="004D1D00" w:rsidP="004D1D00">
            <w:pPr>
              <w:pStyle w:val="GOSTTablenorm"/>
            </w:pPr>
            <w:r w:rsidRPr="009351CF">
              <w:t>Вид средств</w:t>
            </w:r>
          </w:p>
        </w:tc>
        <w:tc>
          <w:tcPr>
            <w:tcW w:w="1979" w:type="dxa"/>
            <w:shd w:val="clear" w:color="auto" w:fill="auto"/>
          </w:tcPr>
          <w:p w14:paraId="36F75FDE" w14:textId="77777777" w:rsidR="004D1D00" w:rsidRPr="009351CF" w:rsidRDefault="004D1D00" w:rsidP="004D1D00">
            <w:pPr>
              <w:pStyle w:val="GOSTTablenorm"/>
            </w:pPr>
            <w:r w:rsidRPr="009351CF">
              <w:t>NAME_V_SR</w:t>
            </w:r>
          </w:p>
        </w:tc>
        <w:tc>
          <w:tcPr>
            <w:tcW w:w="1079" w:type="dxa"/>
            <w:shd w:val="clear" w:color="auto" w:fill="auto"/>
          </w:tcPr>
          <w:p w14:paraId="4B25A47C" w14:textId="77777777" w:rsidR="004D1D00" w:rsidRPr="009351CF" w:rsidRDefault="004D1D00" w:rsidP="004D1D00">
            <w:pPr>
              <w:pStyle w:val="GOSTTablenorm"/>
            </w:pPr>
            <w:r w:rsidRPr="009351CF">
              <w:t>STRING</w:t>
            </w:r>
          </w:p>
        </w:tc>
        <w:tc>
          <w:tcPr>
            <w:tcW w:w="898" w:type="dxa"/>
            <w:shd w:val="clear" w:color="auto" w:fill="auto"/>
          </w:tcPr>
          <w:p w14:paraId="7E2404E8" w14:textId="77777777" w:rsidR="004D1D00" w:rsidRPr="009351CF" w:rsidRDefault="004D1D00" w:rsidP="004D1D00">
            <w:pPr>
              <w:pStyle w:val="GOSTTablenorm"/>
            </w:pPr>
            <w:r w:rsidRPr="009351CF">
              <w:t>= 1</w:t>
            </w:r>
          </w:p>
        </w:tc>
        <w:tc>
          <w:tcPr>
            <w:tcW w:w="1077" w:type="dxa"/>
            <w:shd w:val="clear" w:color="auto" w:fill="auto"/>
          </w:tcPr>
          <w:p w14:paraId="46DD2CA5" w14:textId="77777777" w:rsidR="004D1D00" w:rsidRPr="009351CF" w:rsidRDefault="004D1D00" w:rsidP="004D1D00">
            <w:pPr>
              <w:pStyle w:val="GOSTTablenorm"/>
            </w:pPr>
            <w:r w:rsidRPr="009351CF">
              <w:t>Да</w:t>
            </w:r>
          </w:p>
        </w:tc>
        <w:tc>
          <w:tcPr>
            <w:tcW w:w="2880" w:type="dxa"/>
            <w:shd w:val="clear" w:color="auto" w:fill="auto"/>
          </w:tcPr>
          <w:p w14:paraId="2E06933B" w14:textId="77777777" w:rsidR="004D1D00" w:rsidRPr="009351CF" w:rsidRDefault="004D1D00" w:rsidP="004D1D00">
            <w:pPr>
              <w:pStyle w:val="GOSTTablenorm"/>
            </w:pPr>
            <w:r w:rsidRPr="009351CF">
              <w:t xml:space="preserve">Указывается цифровое значение, </w:t>
            </w:r>
            <w:r w:rsidRPr="009351CF">
              <w:lastRenderedPageBreak/>
              <w:t>соответствующее виду средств, за счет которых должна быть осуществлена операция выдачи наличных денежных средств:</w:t>
            </w:r>
          </w:p>
          <w:p w14:paraId="4D4AF761" w14:textId="77777777" w:rsidR="004D1D00" w:rsidRDefault="004D1D00" w:rsidP="004D1D00">
            <w:pPr>
              <w:pStyle w:val="GOSTTablenorm"/>
            </w:pPr>
            <w:r>
              <w:t>1 - «средства бюджета»;</w:t>
            </w:r>
          </w:p>
          <w:p w14:paraId="50011FE0" w14:textId="77777777" w:rsidR="004D1D00" w:rsidRDefault="004D1D00" w:rsidP="004D1D00">
            <w:pPr>
              <w:pStyle w:val="GOSTTablenorm"/>
            </w:pPr>
            <w:r>
              <w:t>4 - «средства для финансирования мероприятий по оперативно-розыскной деятельности»;</w:t>
            </w:r>
          </w:p>
          <w:p w14:paraId="5630B3D5" w14:textId="77777777" w:rsidR="004D1D00" w:rsidRDefault="004D1D00" w:rsidP="004D1D00">
            <w:pPr>
              <w:pStyle w:val="GOSTTablenorm"/>
            </w:pPr>
            <w:r>
              <w:t>5 - «средства, поступающие во временное распоряжение казенных учреждений»;</w:t>
            </w:r>
          </w:p>
          <w:p w14:paraId="256FDBF4" w14:textId="77777777" w:rsidR="004D1D00" w:rsidRDefault="004D1D00" w:rsidP="004D1D00">
            <w:pPr>
              <w:pStyle w:val="GOSTTablenorm"/>
            </w:pPr>
            <w:r>
              <w:t>6 - «средства юридических лиц».</w:t>
            </w:r>
          </w:p>
        </w:tc>
      </w:tr>
      <w:tr w:rsidR="004D1D00" w14:paraId="47B63918" w14:textId="77777777" w:rsidTr="00F66E9A">
        <w:tc>
          <w:tcPr>
            <w:tcW w:w="1915" w:type="dxa"/>
            <w:shd w:val="clear" w:color="auto" w:fill="auto"/>
          </w:tcPr>
          <w:p w14:paraId="2FEC19E2" w14:textId="77777777" w:rsidR="004D1D00" w:rsidRPr="009351CF" w:rsidRDefault="004D1D00" w:rsidP="004D1D00">
            <w:pPr>
              <w:pStyle w:val="GOSTTablenorm"/>
            </w:pPr>
            <w:r w:rsidRPr="009351CF">
              <w:lastRenderedPageBreak/>
              <w:t>Код по БК</w:t>
            </w:r>
          </w:p>
        </w:tc>
        <w:tc>
          <w:tcPr>
            <w:tcW w:w="1979" w:type="dxa"/>
            <w:shd w:val="clear" w:color="auto" w:fill="auto"/>
          </w:tcPr>
          <w:p w14:paraId="0FA9C347" w14:textId="77777777" w:rsidR="004D1D00" w:rsidRPr="009351CF" w:rsidRDefault="004D1D00" w:rsidP="004D1D00">
            <w:pPr>
              <w:pStyle w:val="GOSTTablenorm"/>
            </w:pPr>
            <w:r w:rsidRPr="009351CF">
              <w:t>KBK</w:t>
            </w:r>
          </w:p>
        </w:tc>
        <w:tc>
          <w:tcPr>
            <w:tcW w:w="1079" w:type="dxa"/>
            <w:shd w:val="clear" w:color="auto" w:fill="auto"/>
          </w:tcPr>
          <w:p w14:paraId="7EB53BE7" w14:textId="77777777" w:rsidR="004D1D00" w:rsidRPr="009351CF" w:rsidRDefault="004D1D00" w:rsidP="004D1D00">
            <w:pPr>
              <w:pStyle w:val="GOSTTablenorm"/>
            </w:pPr>
            <w:r w:rsidRPr="009351CF">
              <w:t>STRING</w:t>
            </w:r>
          </w:p>
        </w:tc>
        <w:tc>
          <w:tcPr>
            <w:tcW w:w="898" w:type="dxa"/>
            <w:shd w:val="clear" w:color="auto" w:fill="auto"/>
          </w:tcPr>
          <w:p w14:paraId="09C80734" w14:textId="77777777" w:rsidR="004D1D00" w:rsidRPr="009351CF" w:rsidRDefault="004D1D00" w:rsidP="004D1D00">
            <w:pPr>
              <w:pStyle w:val="GOSTTablenorm"/>
            </w:pPr>
            <w:r w:rsidRPr="009351CF">
              <w:t>= 20</w:t>
            </w:r>
          </w:p>
        </w:tc>
        <w:tc>
          <w:tcPr>
            <w:tcW w:w="1077" w:type="dxa"/>
            <w:shd w:val="clear" w:color="auto" w:fill="auto"/>
          </w:tcPr>
          <w:p w14:paraId="59C91A26" w14:textId="77777777" w:rsidR="004D1D00" w:rsidRPr="009351CF" w:rsidRDefault="004D1D00" w:rsidP="004D1D00">
            <w:pPr>
              <w:pStyle w:val="GOSTTablenorm"/>
            </w:pPr>
            <w:r w:rsidRPr="009351CF">
              <w:t>Нет</w:t>
            </w:r>
          </w:p>
        </w:tc>
        <w:tc>
          <w:tcPr>
            <w:tcW w:w="2880" w:type="dxa"/>
            <w:shd w:val="clear" w:color="auto" w:fill="auto"/>
          </w:tcPr>
          <w:p w14:paraId="12FD0FDB" w14:textId="77777777" w:rsidR="004D1D00" w:rsidRPr="009351CF" w:rsidRDefault="004D1D00" w:rsidP="004D1D00">
            <w:pPr>
              <w:pStyle w:val="GOSTTablenorm"/>
            </w:pPr>
            <w:r w:rsidRPr="009351CF">
              <w:t>Код бюджетной классификации.</w:t>
            </w:r>
          </w:p>
          <w:p w14:paraId="1155F531" w14:textId="77777777" w:rsidR="004D1D00" w:rsidRPr="009351CF" w:rsidRDefault="004D1D00" w:rsidP="004D1D00">
            <w:pPr>
              <w:pStyle w:val="GOSTTablenorm"/>
            </w:pPr>
            <w:r w:rsidRPr="009351CF">
              <w:t>Для НУБП заполняется в 1-17 разрядах значением «0», в 18-20 разрядах значением кода бюджетной классификации.</w:t>
            </w:r>
          </w:p>
          <w:p w14:paraId="29AC07DC" w14:textId="77777777" w:rsidR="004D1D00" w:rsidRPr="009351CF" w:rsidRDefault="004D1D00" w:rsidP="004D1D00">
            <w:pPr>
              <w:pStyle w:val="GOSTTablenorm"/>
            </w:pPr>
            <w:r w:rsidRPr="009351CF">
              <w:t>Для БУ, АУ (в случаях, предусмотренных законодательством) в позициях с 18 по 20 указывается код по бюджетной классификации.</w:t>
            </w:r>
          </w:p>
        </w:tc>
      </w:tr>
      <w:tr w:rsidR="004D1D00" w14:paraId="529C2F13" w14:textId="77777777" w:rsidTr="00F66E9A">
        <w:tc>
          <w:tcPr>
            <w:tcW w:w="1915" w:type="dxa"/>
            <w:shd w:val="clear" w:color="auto" w:fill="auto"/>
          </w:tcPr>
          <w:p w14:paraId="34B93412" w14:textId="77777777" w:rsidR="004D1D00" w:rsidRPr="009351CF" w:rsidRDefault="004D1D00" w:rsidP="004D1D00">
            <w:pPr>
              <w:pStyle w:val="GOSTTablenorm"/>
            </w:pPr>
            <w:r w:rsidRPr="009351CF">
              <w:t>Код цели (аналитический код)</w:t>
            </w:r>
          </w:p>
        </w:tc>
        <w:tc>
          <w:tcPr>
            <w:tcW w:w="1979" w:type="dxa"/>
            <w:shd w:val="clear" w:color="auto" w:fill="auto"/>
          </w:tcPr>
          <w:p w14:paraId="400F7506" w14:textId="77777777" w:rsidR="004D1D00" w:rsidRPr="009351CF" w:rsidRDefault="004D1D00" w:rsidP="004D1D00">
            <w:pPr>
              <w:pStyle w:val="GOSTTablenorm"/>
            </w:pPr>
            <w:r w:rsidRPr="009351CF">
              <w:t>ADD_CLASS</w:t>
            </w:r>
          </w:p>
        </w:tc>
        <w:tc>
          <w:tcPr>
            <w:tcW w:w="1079" w:type="dxa"/>
            <w:shd w:val="clear" w:color="auto" w:fill="auto"/>
          </w:tcPr>
          <w:p w14:paraId="2C0942E5" w14:textId="77777777" w:rsidR="004D1D00" w:rsidRPr="009351CF" w:rsidRDefault="004D1D00" w:rsidP="004D1D00">
            <w:pPr>
              <w:pStyle w:val="GOSTTablenorm"/>
            </w:pPr>
            <w:r w:rsidRPr="009351CF">
              <w:t>STRING</w:t>
            </w:r>
          </w:p>
        </w:tc>
        <w:tc>
          <w:tcPr>
            <w:tcW w:w="898" w:type="dxa"/>
            <w:shd w:val="clear" w:color="auto" w:fill="auto"/>
          </w:tcPr>
          <w:p w14:paraId="7A580B40" w14:textId="77777777" w:rsidR="004D1D00" w:rsidRPr="009351CF" w:rsidRDefault="004D1D00" w:rsidP="004D1D00">
            <w:pPr>
              <w:pStyle w:val="GOSTTablenorm"/>
            </w:pPr>
            <w:r w:rsidRPr="009351CF">
              <w:t>&lt;= 20</w:t>
            </w:r>
          </w:p>
        </w:tc>
        <w:tc>
          <w:tcPr>
            <w:tcW w:w="1077" w:type="dxa"/>
            <w:shd w:val="clear" w:color="auto" w:fill="auto"/>
          </w:tcPr>
          <w:p w14:paraId="1EB4A212" w14:textId="77777777" w:rsidR="004D1D00" w:rsidRPr="009351CF" w:rsidRDefault="004D1D00" w:rsidP="004D1D00">
            <w:pPr>
              <w:pStyle w:val="GOSTTablenorm"/>
            </w:pPr>
            <w:r w:rsidRPr="009351CF">
              <w:t>Нет</w:t>
            </w:r>
          </w:p>
        </w:tc>
        <w:tc>
          <w:tcPr>
            <w:tcW w:w="2880" w:type="dxa"/>
            <w:shd w:val="clear" w:color="auto" w:fill="auto"/>
          </w:tcPr>
          <w:p w14:paraId="12BA3DEB" w14:textId="77777777" w:rsidR="004D1D00" w:rsidRPr="009351CF" w:rsidRDefault="004D1D00" w:rsidP="004D1D00">
            <w:pPr>
              <w:pStyle w:val="GOSTTablenorm"/>
            </w:pPr>
            <w:r w:rsidRPr="009351CF">
              <w:t>Код цели (аналитический код) плательщика.</w:t>
            </w:r>
          </w:p>
          <w:p w14:paraId="0DE62EC0" w14:textId="77777777" w:rsidR="004D1D00" w:rsidRPr="009351CF" w:rsidRDefault="004D1D00" w:rsidP="004D1D00">
            <w:pPr>
              <w:pStyle w:val="GOSTTablenorm"/>
            </w:pPr>
            <w:r w:rsidRPr="009351CF">
              <w:t>Для АУ, БУ, НУБП и иных ЮЛ обязательно для заполнения в случаях, предусмотренных НПА.</w:t>
            </w:r>
          </w:p>
        </w:tc>
      </w:tr>
      <w:tr w:rsidR="004D1D00" w14:paraId="62A495C0" w14:textId="77777777" w:rsidTr="00F66E9A">
        <w:tc>
          <w:tcPr>
            <w:tcW w:w="1915" w:type="dxa"/>
            <w:shd w:val="clear" w:color="auto" w:fill="auto"/>
          </w:tcPr>
          <w:p w14:paraId="4CC6D600" w14:textId="77777777" w:rsidR="004D1D00" w:rsidRPr="009351CF" w:rsidRDefault="004D1D00" w:rsidP="004D1D00">
            <w:pPr>
              <w:pStyle w:val="GOSTTablenorm"/>
            </w:pPr>
            <w:r w:rsidRPr="009351CF">
              <w:t>Символ кассового плана</w:t>
            </w:r>
          </w:p>
        </w:tc>
        <w:tc>
          <w:tcPr>
            <w:tcW w:w="1979" w:type="dxa"/>
            <w:shd w:val="clear" w:color="auto" w:fill="auto"/>
          </w:tcPr>
          <w:p w14:paraId="030C9FA3" w14:textId="77777777" w:rsidR="004D1D00" w:rsidRPr="009351CF" w:rsidRDefault="004D1D00" w:rsidP="004D1D00">
            <w:pPr>
              <w:pStyle w:val="GOSTTablenorm"/>
            </w:pPr>
            <w:r w:rsidRPr="009351CF">
              <w:t>CHECK_KAS</w:t>
            </w:r>
          </w:p>
        </w:tc>
        <w:tc>
          <w:tcPr>
            <w:tcW w:w="1079" w:type="dxa"/>
            <w:shd w:val="clear" w:color="auto" w:fill="auto"/>
          </w:tcPr>
          <w:p w14:paraId="1654D755" w14:textId="77777777" w:rsidR="004D1D00" w:rsidRPr="009351CF" w:rsidRDefault="004D1D00" w:rsidP="004D1D00">
            <w:pPr>
              <w:pStyle w:val="GOSTTablenorm"/>
            </w:pPr>
            <w:r w:rsidRPr="009351CF">
              <w:t>STRING</w:t>
            </w:r>
          </w:p>
        </w:tc>
        <w:tc>
          <w:tcPr>
            <w:tcW w:w="898" w:type="dxa"/>
            <w:shd w:val="clear" w:color="auto" w:fill="auto"/>
          </w:tcPr>
          <w:p w14:paraId="4FD58450" w14:textId="77777777" w:rsidR="004D1D00" w:rsidRPr="009351CF" w:rsidRDefault="004D1D00" w:rsidP="004D1D00">
            <w:pPr>
              <w:pStyle w:val="GOSTTablenorm"/>
            </w:pPr>
            <w:r w:rsidRPr="009351CF">
              <w:t>= 2</w:t>
            </w:r>
          </w:p>
        </w:tc>
        <w:tc>
          <w:tcPr>
            <w:tcW w:w="1077" w:type="dxa"/>
            <w:shd w:val="clear" w:color="auto" w:fill="auto"/>
          </w:tcPr>
          <w:p w14:paraId="4D41D6E4" w14:textId="77777777" w:rsidR="004D1D00" w:rsidRPr="009351CF" w:rsidRDefault="004D1D00" w:rsidP="004D1D00">
            <w:pPr>
              <w:pStyle w:val="GOSTTablenorm"/>
            </w:pPr>
            <w:r w:rsidRPr="009351CF">
              <w:t>Да</w:t>
            </w:r>
          </w:p>
        </w:tc>
        <w:tc>
          <w:tcPr>
            <w:tcW w:w="2880" w:type="dxa"/>
            <w:shd w:val="clear" w:color="auto" w:fill="auto"/>
          </w:tcPr>
          <w:p w14:paraId="71DDBCE5" w14:textId="77777777" w:rsidR="004D1D00" w:rsidRPr="009351CF" w:rsidRDefault="004D1D00" w:rsidP="004D1D00">
            <w:pPr>
              <w:pStyle w:val="GOSTTablenorm"/>
            </w:pPr>
            <w:r w:rsidRPr="009351CF">
              <w:t>Символ кассового плана.</w:t>
            </w:r>
          </w:p>
        </w:tc>
      </w:tr>
      <w:tr w:rsidR="004D1D00" w14:paraId="6C20B6E4" w14:textId="77777777" w:rsidTr="00F66E9A">
        <w:tc>
          <w:tcPr>
            <w:tcW w:w="1915" w:type="dxa"/>
            <w:shd w:val="clear" w:color="auto" w:fill="auto"/>
          </w:tcPr>
          <w:p w14:paraId="5F11CAA1" w14:textId="77777777" w:rsidR="004D1D00" w:rsidRPr="009351CF" w:rsidRDefault="004D1D00" w:rsidP="004D1D00">
            <w:pPr>
              <w:pStyle w:val="GOSTTablenorm"/>
            </w:pPr>
            <w:r w:rsidRPr="009351CF">
              <w:t>Сумма</w:t>
            </w:r>
          </w:p>
        </w:tc>
        <w:tc>
          <w:tcPr>
            <w:tcW w:w="1979" w:type="dxa"/>
            <w:shd w:val="clear" w:color="auto" w:fill="auto"/>
          </w:tcPr>
          <w:p w14:paraId="48976133" w14:textId="77777777" w:rsidR="004D1D00" w:rsidRPr="009351CF" w:rsidRDefault="004D1D00" w:rsidP="004D1D00">
            <w:pPr>
              <w:pStyle w:val="GOSTTablenorm"/>
            </w:pPr>
            <w:r w:rsidRPr="009351CF">
              <w:t>SUM</w:t>
            </w:r>
          </w:p>
        </w:tc>
        <w:tc>
          <w:tcPr>
            <w:tcW w:w="1079" w:type="dxa"/>
            <w:shd w:val="clear" w:color="auto" w:fill="auto"/>
          </w:tcPr>
          <w:p w14:paraId="7278ABC7" w14:textId="77777777" w:rsidR="004D1D00" w:rsidRPr="009351CF" w:rsidRDefault="004D1D00" w:rsidP="004D1D00">
            <w:pPr>
              <w:pStyle w:val="GOSTTablenorm"/>
            </w:pPr>
            <w:r w:rsidRPr="009351CF">
              <w:t>NUMBER2</w:t>
            </w:r>
          </w:p>
        </w:tc>
        <w:tc>
          <w:tcPr>
            <w:tcW w:w="898" w:type="dxa"/>
            <w:shd w:val="clear" w:color="auto" w:fill="auto"/>
          </w:tcPr>
          <w:p w14:paraId="1A62F1B9" w14:textId="77777777" w:rsidR="004D1D00" w:rsidRPr="009351CF" w:rsidRDefault="004D1D00" w:rsidP="004D1D00">
            <w:pPr>
              <w:pStyle w:val="GOSTTablenorm"/>
            </w:pPr>
          </w:p>
        </w:tc>
        <w:tc>
          <w:tcPr>
            <w:tcW w:w="1077" w:type="dxa"/>
            <w:shd w:val="clear" w:color="auto" w:fill="auto"/>
          </w:tcPr>
          <w:p w14:paraId="60E00692" w14:textId="77777777" w:rsidR="004D1D00" w:rsidRPr="009351CF" w:rsidRDefault="004D1D00" w:rsidP="004D1D00">
            <w:pPr>
              <w:pStyle w:val="GOSTTablenorm"/>
            </w:pPr>
            <w:r w:rsidRPr="009351CF">
              <w:t>Да</w:t>
            </w:r>
          </w:p>
        </w:tc>
        <w:tc>
          <w:tcPr>
            <w:tcW w:w="2880" w:type="dxa"/>
            <w:shd w:val="clear" w:color="auto" w:fill="auto"/>
          </w:tcPr>
          <w:p w14:paraId="0D68EA01" w14:textId="77777777" w:rsidR="004D1D00" w:rsidRPr="009351CF" w:rsidRDefault="004D1D00" w:rsidP="004D1D00">
            <w:pPr>
              <w:pStyle w:val="GOSTTablenorm"/>
            </w:pPr>
            <w:r w:rsidRPr="009351CF">
              <w:t>Сумма по КБК (коду цели).</w:t>
            </w:r>
          </w:p>
          <w:p w14:paraId="0CE5EF79" w14:textId="77777777" w:rsidR="004D1D00" w:rsidRPr="009351CF" w:rsidRDefault="004D1D00" w:rsidP="004D1D00">
            <w:pPr>
              <w:pStyle w:val="GOSTTablenorm"/>
            </w:pPr>
            <w:r w:rsidRPr="009351CF">
              <w:t xml:space="preserve">При одновременном отсутствии показателей по коду по КБК и коду </w:t>
            </w:r>
            <w:r w:rsidRPr="009351CF">
              <w:lastRenderedPageBreak/>
              <w:t>цели заполняется значением суммы документа.</w:t>
            </w:r>
          </w:p>
        </w:tc>
      </w:tr>
      <w:tr w:rsidR="004D1D00" w14:paraId="18964A78" w14:textId="77777777" w:rsidTr="00F66E9A">
        <w:tc>
          <w:tcPr>
            <w:tcW w:w="1915" w:type="dxa"/>
            <w:shd w:val="clear" w:color="auto" w:fill="auto"/>
          </w:tcPr>
          <w:p w14:paraId="3E154309" w14:textId="77777777" w:rsidR="004D1D00" w:rsidRPr="009351CF" w:rsidRDefault="004D1D00" w:rsidP="004D1D00">
            <w:pPr>
              <w:pStyle w:val="GOSTTablenorm"/>
            </w:pPr>
            <w:r w:rsidRPr="009351CF">
              <w:lastRenderedPageBreak/>
              <w:t>Назначение платежа</w:t>
            </w:r>
          </w:p>
        </w:tc>
        <w:tc>
          <w:tcPr>
            <w:tcW w:w="1979" w:type="dxa"/>
            <w:shd w:val="clear" w:color="auto" w:fill="auto"/>
          </w:tcPr>
          <w:p w14:paraId="50B99400" w14:textId="77777777" w:rsidR="004D1D00" w:rsidRPr="009351CF" w:rsidRDefault="004D1D00" w:rsidP="004D1D00">
            <w:pPr>
              <w:pStyle w:val="GOSTTablenorm"/>
            </w:pPr>
            <w:r w:rsidRPr="009351CF">
              <w:t>PURPOSE</w:t>
            </w:r>
          </w:p>
        </w:tc>
        <w:tc>
          <w:tcPr>
            <w:tcW w:w="1079" w:type="dxa"/>
            <w:shd w:val="clear" w:color="auto" w:fill="auto"/>
          </w:tcPr>
          <w:p w14:paraId="7A6F94C5" w14:textId="77777777" w:rsidR="004D1D00" w:rsidRPr="009351CF" w:rsidRDefault="004D1D00" w:rsidP="004D1D00">
            <w:pPr>
              <w:pStyle w:val="GOSTTablenorm"/>
            </w:pPr>
            <w:r w:rsidRPr="009351CF">
              <w:t>STRING</w:t>
            </w:r>
          </w:p>
        </w:tc>
        <w:tc>
          <w:tcPr>
            <w:tcW w:w="898" w:type="dxa"/>
            <w:shd w:val="clear" w:color="auto" w:fill="auto"/>
          </w:tcPr>
          <w:p w14:paraId="25AB426D" w14:textId="77777777" w:rsidR="004D1D00" w:rsidRPr="009351CF" w:rsidRDefault="004D1D00" w:rsidP="004D1D00">
            <w:pPr>
              <w:pStyle w:val="GOSTTablenorm"/>
            </w:pPr>
            <w:r w:rsidRPr="009351CF">
              <w:t>&lt;= 210</w:t>
            </w:r>
          </w:p>
        </w:tc>
        <w:tc>
          <w:tcPr>
            <w:tcW w:w="1077" w:type="dxa"/>
            <w:shd w:val="clear" w:color="auto" w:fill="auto"/>
          </w:tcPr>
          <w:p w14:paraId="362028FD" w14:textId="77777777" w:rsidR="004D1D00" w:rsidRPr="009351CF" w:rsidRDefault="004D1D00" w:rsidP="004D1D00">
            <w:pPr>
              <w:pStyle w:val="GOSTTablenorm"/>
            </w:pPr>
            <w:r w:rsidRPr="009351CF">
              <w:t>Нет</w:t>
            </w:r>
          </w:p>
        </w:tc>
        <w:tc>
          <w:tcPr>
            <w:tcW w:w="2880" w:type="dxa"/>
            <w:shd w:val="clear" w:color="auto" w:fill="auto"/>
          </w:tcPr>
          <w:p w14:paraId="0AD14024" w14:textId="77777777" w:rsidR="004D1D00" w:rsidRPr="009351CF" w:rsidRDefault="004D1D00" w:rsidP="004D1D00">
            <w:pPr>
              <w:pStyle w:val="GOSTTablenorm"/>
            </w:pPr>
            <w:r w:rsidRPr="009351CF">
              <w:t>Назначение платежа в соответствии с документом-основанием возникновения обязательств.</w:t>
            </w:r>
          </w:p>
        </w:tc>
      </w:tr>
      <w:tr w:rsidR="004D1D00" w14:paraId="175F8F46" w14:textId="77777777" w:rsidTr="00F66E9A">
        <w:tc>
          <w:tcPr>
            <w:tcW w:w="1915" w:type="dxa"/>
            <w:shd w:val="clear" w:color="auto" w:fill="auto"/>
          </w:tcPr>
          <w:p w14:paraId="58B3A992" w14:textId="77777777" w:rsidR="004D1D00" w:rsidRPr="009351CF" w:rsidRDefault="004D1D00" w:rsidP="004D1D00">
            <w:pPr>
              <w:pStyle w:val="GOSTTablenorm"/>
            </w:pPr>
            <w:r w:rsidRPr="009351CF">
              <w:t>Примечание</w:t>
            </w:r>
          </w:p>
        </w:tc>
        <w:tc>
          <w:tcPr>
            <w:tcW w:w="1979" w:type="dxa"/>
            <w:shd w:val="clear" w:color="auto" w:fill="auto"/>
          </w:tcPr>
          <w:p w14:paraId="7F7D26EB" w14:textId="77777777" w:rsidR="004D1D00" w:rsidRPr="009351CF" w:rsidRDefault="004D1D00" w:rsidP="004D1D00">
            <w:pPr>
              <w:pStyle w:val="GOSTTablenorm"/>
            </w:pPr>
            <w:r w:rsidRPr="009351CF">
              <w:t>NOTE</w:t>
            </w:r>
          </w:p>
        </w:tc>
        <w:tc>
          <w:tcPr>
            <w:tcW w:w="1079" w:type="dxa"/>
            <w:shd w:val="clear" w:color="auto" w:fill="auto"/>
          </w:tcPr>
          <w:p w14:paraId="7F4B0040" w14:textId="77777777" w:rsidR="004D1D00" w:rsidRPr="009351CF" w:rsidRDefault="004D1D00" w:rsidP="004D1D00">
            <w:pPr>
              <w:pStyle w:val="GOSTTablenorm"/>
            </w:pPr>
            <w:r w:rsidRPr="009351CF">
              <w:t>STRING</w:t>
            </w:r>
          </w:p>
        </w:tc>
        <w:tc>
          <w:tcPr>
            <w:tcW w:w="898" w:type="dxa"/>
            <w:shd w:val="clear" w:color="auto" w:fill="auto"/>
          </w:tcPr>
          <w:p w14:paraId="7B559341" w14:textId="77777777" w:rsidR="004D1D00" w:rsidRPr="009351CF" w:rsidRDefault="004D1D00" w:rsidP="004D1D00">
            <w:pPr>
              <w:pStyle w:val="GOSTTablenorm"/>
            </w:pPr>
            <w:r w:rsidRPr="009351CF">
              <w:t>&lt;= 254</w:t>
            </w:r>
          </w:p>
        </w:tc>
        <w:tc>
          <w:tcPr>
            <w:tcW w:w="1077" w:type="dxa"/>
            <w:shd w:val="clear" w:color="auto" w:fill="auto"/>
          </w:tcPr>
          <w:p w14:paraId="1CFF1622" w14:textId="77777777" w:rsidR="004D1D00" w:rsidRPr="009351CF" w:rsidRDefault="004D1D00" w:rsidP="004D1D00">
            <w:pPr>
              <w:pStyle w:val="GOSTTablenorm"/>
            </w:pPr>
            <w:r w:rsidRPr="009351CF">
              <w:t>Нет</w:t>
            </w:r>
          </w:p>
        </w:tc>
        <w:tc>
          <w:tcPr>
            <w:tcW w:w="2880" w:type="dxa"/>
            <w:shd w:val="clear" w:color="auto" w:fill="auto"/>
          </w:tcPr>
          <w:p w14:paraId="0100D106" w14:textId="77777777" w:rsidR="004D1D00" w:rsidRPr="009351CF" w:rsidRDefault="004D1D00" w:rsidP="004D1D00">
            <w:pPr>
              <w:pStyle w:val="GOSTTablenorm"/>
            </w:pPr>
            <w:r w:rsidRPr="009351CF">
              <w:t>Информация, необходимая для исполнения бюджета.</w:t>
            </w:r>
          </w:p>
        </w:tc>
      </w:tr>
    </w:tbl>
    <w:p w14:paraId="7F38EBB4" w14:textId="77777777" w:rsidR="004D1D00" w:rsidRPr="00745E05" w:rsidRDefault="004D1D00" w:rsidP="004D1D00">
      <w:pPr>
        <w:pStyle w:val="32"/>
        <w:rPr>
          <w:highlight w:val="green"/>
        </w:rPr>
      </w:pPr>
      <w:bookmarkStart w:id="219" w:name="_Toc87632033"/>
      <w:bookmarkStart w:id="220" w:name="_Toc115392286"/>
      <w:r w:rsidRPr="00745E05">
        <w:rPr>
          <w:highlight w:val="green"/>
        </w:rPr>
        <w:t>Макет файла</w:t>
      </w:r>
      <w:bookmarkEnd w:id="219"/>
      <w:bookmarkEnd w:id="220"/>
    </w:p>
    <w:p w14:paraId="45B7604F" w14:textId="77777777" w:rsidR="004D1D00" w:rsidRDefault="004D1D00" w:rsidP="004D1D00">
      <w:pPr>
        <w:pStyle w:val="OTRMaketCode"/>
        <w:ind w:firstLine="0"/>
      </w:pPr>
      <w:r w:rsidRPr="00955CDA">
        <w:rPr>
          <w:b/>
        </w:rPr>
        <w:t>FK</w:t>
      </w:r>
      <w:r>
        <w:t>|NUM_VER|FORMER(0)|FORM_VER(0)|NORM_DOC(0)|</w:t>
      </w:r>
    </w:p>
    <w:p w14:paraId="26F6A3B9" w14:textId="77777777" w:rsidR="004D1D00" w:rsidRDefault="004D1D00" w:rsidP="004D1D00">
      <w:pPr>
        <w:pStyle w:val="OTRMaketCode"/>
        <w:ind w:firstLine="0"/>
      </w:pPr>
      <w:r w:rsidRPr="00955CDA">
        <w:rPr>
          <w:b/>
        </w:rPr>
        <w:t>FROM</w:t>
      </w:r>
      <w:r>
        <w:t>|BUDG_LEVEL|KOD_UBP|NAME_UBP|</w:t>
      </w:r>
      <w:r w:rsidRPr="00955CDA">
        <w:rPr>
          <w:b/>
        </w:rPr>
        <w:t>TO</w:t>
      </w:r>
    </w:p>
    <w:p w14:paraId="5EF3AEB2" w14:textId="77777777" w:rsidR="004D1D00" w:rsidRDefault="004D1D00" w:rsidP="004D1D00">
      <w:pPr>
        <w:pStyle w:val="OTRMaketCode"/>
        <w:ind w:firstLine="0"/>
      </w:pPr>
      <w:r w:rsidRPr="00955CDA">
        <w:rPr>
          <w:b/>
        </w:rPr>
        <w:t>TO</w:t>
      </w:r>
      <w:r>
        <w:t>|KOD_TOFK|NAME_TOFK|</w:t>
      </w:r>
      <w:r w:rsidRPr="00955CDA">
        <w:rPr>
          <w:b/>
        </w:rPr>
        <w:t>ZP</w:t>
      </w:r>
    </w:p>
    <w:p w14:paraId="4581CF3C" w14:textId="71FF1487" w:rsidR="004D1D00" w:rsidRDefault="004D1D00" w:rsidP="004D1D00">
      <w:pPr>
        <w:pStyle w:val="OTRMaketCode"/>
        <w:ind w:firstLine="0"/>
      </w:pPr>
      <w:r w:rsidRPr="00955CDA">
        <w:rPr>
          <w:b/>
        </w:rPr>
        <w:t>ZP</w:t>
      </w:r>
      <w:r>
        <w:t>|GUID|NOM_ZP|DATE_ZP|NAME_UBP</w:t>
      </w:r>
      <w:r w:rsidRPr="00745E05">
        <w:rPr>
          <w:highlight w:val="green"/>
        </w:rPr>
        <w:t>|</w:t>
      </w:r>
      <w:r>
        <w:t>KOD_UBP(0)|LS_UBP(0)|NAME_GRBS(0)</w:t>
      </w:r>
      <w:r w:rsidRPr="00745E05">
        <w:rPr>
          <w:highlight w:val="green"/>
        </w:rPr>
        <w:t>|</w:t>
      </w:r>
      <w:r>
        <w:t>GLAVA_GRBS(0)|FAIP_CODE(0)|NAME_BUD(0)</w:t>
      </w:r>
      <w:r w:rsidRPr="00745E05">
        <w:rPr>
          <w:highlight w:val="green"/>
        </w:rPr>
        <w:t>|</w:t>
      </w:r>
      <w:r>
        <w:t>NAME_FO(0)|OKPO_FO(0)|NAME_TOFK|KOD_TOFK|NAME_BIC|BIC|BS|DATE_ISP|NOM_BO(0)|</w:t>
      </w:r>
      <w:r w:rsidRPr="003C3B99">
        <w:rPr>
          <w:sz w:val="22"/>
          <w:szCs w:val="22"/>
          <w:highlight w:val="green"/>
        </w:rPr>
        <w:t>KOD_V</w:t>
      </w:r>
      <w:r w:rsidRPr="00745E05">
        <w:rPr>
          <w:highlight w:val="green"/>
        </w:rPr>
        <w:t>|</w:t>
      </w:r>
      <w:r w:rsidRPr="003C3B99">
        <w:rPr>
          <w:sz w:val="22"/>
          <w:szCs w:val="22"/>
          <w:highlight w:val="green"/>
        </w:rPr>
        <w:t>INN_GZ</w:t>
      </w:r>
      <w:r w:rsidRPr="00745E05">
        <w:rPr>
          <w:highlight w:val="green"/>
        </w:rPr>
        <w:t>|</w:t>
      </w:r>
      <w:r w:rsidRPr="003C3B99">
        <w:rPr>
          <w:sz w:val="22"/>
          <w:szCs w:val="22"/>
          <w:highlight w:val="green"/>
        </w:rPr>
        <w:t>KPP_GZ</w:t>
      </w:r>
      <w:r>
        <w:rPr>
          <w:sz w:val="22"/>
          <w:szCs w:val="22"/>
          <w:highlight w:val="green"/>
        </w:rPr>
        <w:t>(0)</w:t>
      </w:r>
      <w:r w:rsidRPr="00745E05">
        <w:rPr>
          <w:highlight w:val="green"/>
        </w:rPr>
        <w:t>|</w:t>
      </w:r>
      <w:r>
        <w:t>SUM_ITOG|DOL_ISP_DOV|NAME_ISP_DOV|DOL_RUK_FK(0)|NAME_RUK_FK(0)|DOL_BUH_FK(0)|NAME_BUH_FK(0)|DOL_ISP_FK(0)|NAME_ISP_FK(0)|TEL_ISP_FK(0)|DATE_FK(0)|</w:t>
      </w:r>
      <w:r w:rsidRPr="00955CDA">
        <w:rPr>
          <w:b/>
        </w:rPr>
        <w:t>ZPPAR(*)</w:t>
      </w:r>
    </w:p>
    <w:p w14:paraId="1FF81235" w14:textId="77777777" w:rsidR="004D1D00" w:rsidRDefault="004D1D00" w:rsidP="004D1D00">
      <w:pPr>
        <w:pStyle w:val="OTRMaketCode"/>
        <w:ind w:firstLine="0"/>
      </w:pPr>
      <w:r w:rsidRPr="00955CDA">
        <w:rPr>
          <w:b/>
        </w:rPr>
        <w:t>ZPPAR(0)</w:t>
      </w:r>
      <w:r>
        <w:t>|VID_NAL|PAR|SUM|</w:t>
      </w:r>
      <w:r w:rsidRPr="00955CDA">
        <w:rPr>
          <w:b/>
        </w:rPr>
        <w:t>ZPRASH(*)</w:t>
      </w:r>
    </w:p>
    <w:p w14:paraId="0ADF33D4" w14:textId="77777777" w:rsidR="004D1D00" w:rsidRDefault="004D1D00" w:rsidP="004D1D00">
      <w:pPr>
        <w:pStyle w:val="OTRMaketCode"/>
        <w:ind w:firstLine="0"/>
      </w:pPr>
      <w:r w:rsidRPr="00955CDA">
        <w:rPr>
          <w:b/>
        </w:rPr>
        <w:t>ZPRASH</w:t>
      </w:r>
      <w:r>
        <w:t>|NOM_LINE|NAME_V_SR|KBK(0)|ADD_CLASS(0)|CHECK_KAS|SUM|PURPOSE(0)|NOTE(0)|</w:t>
      </w:r>
    </w:p>
    <w:p w14:paraId="2FD404D0" w14:textId="77777777" w:rsidR="004D1D00" w:rsidRPr="00745E05" w:rsidRDefault="004D1D00" w:rsidP="004D1D00">
      <w:pPr>
        <w:pStyle w:val="32"/>
        <w:rPr>
          <w:highlight w:val="green"/>
        </w:rPr>
      </w:pPr>
      <w:bookmarkStart w:id="221" w:name="_Toc87632034"/>
      <w:bookmarkStart w:id="222" w:name="_Toc115392287"/>
      <w:r w:rsidRPr="00745E05">
        <w:rPr>
          <w:highlight w:val="green"/>
        </w:rPr>
        <w:t>Пример файла</w:t>
      </w:r>
      <w:bookmarkEnd w:id="221"/>
      <w:bookmarkEnd w:id="222"/>
    </w:p>
    <w:p w14:paraId="73C96D43" w14:textId="38AEA54D" w:rsidR="004D1D00" w:rsidRPr="00B50509" w:rsidRDefault="004D1D00" w:rsidP="004D1D00">
      <w:pPr>
        <w:pStyle w:val="OTRNormal"/>
        <w:rPr>
          <w:lang w:val="en-US"/>
        </w:rPr>
      </w:pPr>
      <w:r>
        <w:t xml:space="preserve">Имя файла - </w:t>
      </w:r>
      <w:r w:rsidRPr="00955CDA">
        <w:rPr>
          <w:b/>
        </w:rPr>
        <w:t>19006101.ZP</w:t>
      </w:r>
      <w:r w:rsidR="0094570A" w:rsidRPr="00745E05">
        <w:rPr>
          <w:b/>
          <w:highlight w:val="green"/>
          <w:lang w:val="en-US"/>
        </w:rPr>
        <w:t>B</w:t>
      </w:r>
    </w:p>
    <w:p w14:paraId="11718B0B" w14:textId="61C3726E" w:rsidR="004D1D00" w:rsidRDefault="004D1D00" w:rsidP="004D1D00">
      <w:pPr>
        <w:pStyle w:val="OTRMaketCode"/>
        <w:ind w:firstLine="0"/>
      </w:pPr>
      <w:r w:rsidRPr="00955CDA">
        <w:rPr>
          <w:b/>
        </w:rPr>
        <w:t>FK</w:t>
      </w:r>
      <w:r>
        <w:t>|TXZP</w:t>
      </w:r>
      <w:r w:rsidR="00B84CD5" w:rsidRPr="004B5BB5">
        <w:rPr>
          <w:szCs w:val="22"/>
          <w:highlight w:val="green"/>
        </w:rPr>
        <w:t>221001</w:t>
      </w:r>
      <w:r>
        <w:t>|АСФК|32.</w:t>
      </w:r>
      <w:r w:rsidR="000C54A5" w:rsidRPr="000C54A5">
        <w:rPr>
          <w:highlight w:val="green"/>
          <w:lang w:val="ru-RU"/>
        </w:rPr>
        <w:t>9</w:t>
      </w:r>
      <w:r>
        <w:t>||</w:t>
      </w:r>
    </w:p>
    <w:p w14:paraId="4BEFE775" w14:textId="77777777" w:rsidR="004D1D00" w:rsidRPr="00B50509" w:rsidRDefault="004D1D00" w:rsidP="004D1D00">
      <w:pPr>
        <w:pStyle w:val="OTRMaketCode"/>
        <w:ind w:firstLine="0"/>
        <w:rPr>
          <w:lang w:val="ru-RU"/>
        </w:rPr>
      </w:pPr>
      <w:r w:rsidRPr="00955CDA">
        <w:rPr>
          <w:b/>
        </w:rPr>
        <w:t>FROM</w:t>
      </w:r>
      <w:r w:rsidRPr="00B50509">
        <w:rPr>
          <w:lang w:val="ru-RU"/>
        </w:rPr>
        <w:t>|1|28219006|Департамент образования Владимирской области|</w:t>
      </w:r>
    </w:p>
    <w:p w14:paraId="4D8F51C3" w14:textId="77777777" w:rsidR="004D1D00" w:rsidRPr="00B50509" w:rsidRDefault="004D1D00" w:rsidP="004D1D00">
      <w:pPr>
        <w:pStyle w:val="OTRMaketCode"/>
        <w:ind w:firstLine="0"/>
        <w:rPr>
          <w:lang w:val="ru-RU"/>
        </w:rPr>
      </w:pPr>
      <w:r w:rsidRPr="00955CDA">
        <w:rPr>
          <w:b/>
        </w:rPr>
        <w:t>TO</w:t>
      </w:r>
      <w:r w:rsidRPr="00B50509">
        <w:rPr>
          <w:lang w:val="ru-RU"/>
        </w:rPr>
        <w:t>|2800|Управление Федерального казначейства по Владимирской области|</w:t>
      </w:r>
    </w:p>
    <w:p w14:paraId="0E409304" w14:textId="1672B4E1" w:rsidR="004D1D00" w:rsidRPr="00B50509" w:rsidRDefault="004D1D00" w:rsidP="004D1D00">
      <w:pPr>
        <w:pStyle w:val="OTRMaketCode"/>
        <w:ind w:firstLine="0"/>
        <w:rPr>
          <w:lang w:val="ru-RU"/>
        </w:rPr>
      </w:pPr>
      <w:r w:rsidRPr="00955CDA">
        <w:rPr>
          <w:b/>
        </w:rPr>
        <w:t>ZP</w:t>
      </w:r>
      <w:r w:rsidRPr="000747ED">
        <w:rPr>
          <w:lang w:val="ru-RU"/>
        </w:rPr>
        <w:t>|3</w:t>
      </w:r>
      <w:r>
        <w:t>B</w:t>
      </w:r>
      <w:r w:rsidRPr="000747ED">
        <w:rPr>
          <w:lang w:val="ru-RU"/>
        </w:rPr>
        <w:t>296774-</w:t>
      </w:r>
      <w:r>
        <w:t>F</w:t>
      </w:r>
      <w:r w:rsidRPr="000747ED">
        <w:rPr>
          <w:lang w:val="ru-RU"/>
        </w:rPr>
        <w:t>1</w:t>
      </w:r>
      <w:r>
        <w:t>EC</w:t>
      </w:r>
      <w:r w:rsidRPr="000747ED">
        <w:rPr>
          <w:lang w:val="ru-RU"/>
        </w:rPr>
        <w:t>-424</w:t>
      </w:r>
      <w:r>
        <w:t>F</w:t>
      </w:r>
      <w:r w:rsidRPr="000747ED">
        <w:rPr>
          <w:lang w:val="ru-RU"/>
        </w:rPr>
        <w:t>-</w:t>
      </w:r>
      <w:r>
        <w:t>B</w:t>
      </w:r>
      <w:r w:rsidRPr="000747ED">
        <w:rPr>
          <w:lang w:val="ru-RU"/>
        </w:rPr>
        <w:t>8</w:t>
      </w:r>
      <w:r>
        <w:t>A</w:t>
      </w:r>
      <w:r w:rsidRPr="000747ED">
        <w:rPr>
          <w:lang w:val="ru-RU"/>
        </w:rPr>
        <w:t>7-0</w:t>
      </w:r>
      <w:r>
        <w:t>CBE</w:t>
      </w:r>
      <w:r w:rsidRPr="000747ED">
        <w:rPr>
          <w:lang w:val="ru-RU"/>
        </w:rPr>
        <w:t>01</w:t>
      </w:r>
      <w:r>
        <w:t>BDDEF</w:t>
      </w:r>
      <w:r w:rsidRPr="000747ED">
        <w:rPr>
          <w:lang w:val="ru-RU"/>
        </w:rPr>
        <w:t>9|1|01.</w:t>
      </w:r>
      <w:r w:rsidR="00330A47" w:rsidRPr="000747ED">
        <w:rPr>
          <w:highlight w:val="green"/>
          <w:lang w:val="ru-RU"/>
        </w:rPr>
        <w:t>11</w:t>
      </w:r>
      <w:r w:rsidRPr="000747ED">
        <w:rPr>
          <w:lang w:val="ru-RU"/>
        </w:rPr>
        <w:t>.</w:t>
      </w:r>
      <w:r w:rsidRPr="00B50509">
        <w:rPr>
          <w:lang w:val="ru-RU"/>
        </w:rPr>
        <w:t>202</w:t>
      </w:r>
      <w:r w:rsidRPr="00745E05">
        <w:rPr>
          <w:highlight w:val="green"/>
          <w:lang w:val="ru-RU"/>
        </w:rPr>
        <w:t>2</w:t>
      </w:r>
      <w:r w:rsidRPr="00B50509">
        <w:rPr>
          <w:lang w:val="ru-RU"/>
        </w:rPr>
        <w:t>|Департамент образования Владимирской области</w:t>
      </w:r>
      <w:r w:rsidRPr="00745E05">
        <w:rPr>
          <w:highlight w:val="green"/>
          <w:lang w:val="ru-RU"/>
        </w:rPr>
        <w:t>|</w:t>
      </w:r>
      <w:r w:rsidRPr="00B50509">
        <w:rPr>
          <w:lang w:val="ru-RU"/>
        </w:rPr>
        <w:t>28219006|03282190060|Департамент образования Владимирской области</w:t>
      </w:r>
      <w:r w:rsidRPr="00745E05">
        <w:rPr>
          <w:highlight w:val="green"/>
          <w:lang w:val="ru-RU"/>
        </w:rPr>
        <w:t>|</w:t>
      </w:r>
      <w:r w:rsidRPr="00B50509">
        <w:rPr>
          <w:lang w:val="ru-RU"/>
        </w:rPr>
        <w:t>183||Бюджет Владимирской области</w:t>
      </w:r>
      <w:r w:rsidRPr="00745E05">
        <w:rPr>
          <w:highlight w:val="green"/>
          <w:lang w:val="ru-RU"/>
        </w:rPr>
        <w:t>|</w:t>
      </w:r>
      <w:r w:rsidRPr="00B50509">
        <w:rPr>
          <w:lang w:val="ru-RU"/>
        </w:rPr>
        <w:t>Финансовое управление администрации Владимирской области|00021812|Управление Федерального казначейства по Владимирской области|2800|ГРКЦ ГУ Банка России по Владимирской Области|041708001|40116840100000000001|02.</w:t>
      </w:r>
      <w:r w:rsidR="00330A47" w:rsidRPr="00745E05">
        <w:rPr>
          <w:highlight w:val="green"/>
          <w:lang w:val="ru-RU"/>
        </w:rPr>
        <w:t>11</w:t>
      </w:r>
      <w:r w:rsidRPr="00B50509">
        <w:rPr>
          <w:lang w:val="ru-RU"/>
        </w:rPr>
        <w:t>.202</w:t>
      </w:r>
      <w:r w:rsidRPr="00745E05">
        <w:rPr>
          <w:highlight w:val="green"/>
          <w:lang w:val="ru-RU"/>
        </w:rPr>
        <w:t>2</w:t>
      </w:r>
      <w:r w:rsidRPr="00B50509">
        <w:rPr>
          <w:lang w:val="ru-RU"/>
        </w:rPr>
        <w:t>|1234567890123450000|</w:t>
      </w:r>
      <w:r w:rsidRPr="00745E05">
        <w:rPr>
          <w:highlight w:val="green"/>
          <w:lang w:val="ru-RU"/>
        </w:rPr>
        <w:t>640|</w:t>
      </w:r>
      <w:r w:rsidRPr="00745E05">
        <w:rPr>
          <w:rStyle w:val="GOSTSymItalic"/>
          <w:i w:val="0"/>
          <w:highlight w:val="green"/>
          <w:lang w:val="ru-RU"/>
        </w:rPr>
        <w:t>2128041340</w:t>
      </w:r>
      <w:r w:rsidRPr="00745E05">
        <w:rPr>
          <w:highlight w:val="green"/>
          <w:lang w:val="ru-RU"/>
        </w:rPr>
        <w:t>|</w:t>
      </w:r>
      <w:r w:rsidRPr="00745E05">
        <w:rPr>
          <w:rStyle w:val="GOSTSymItalic"/>
          <w:i w:val="0"/>
          <w:highlight w:val="green"/>
          <w:lang w:val="ru-RU"/>
        </w:rPr>
        <w:t>231001001</w:t>
      </w:r>
      <w:r w:rsidRPr="00745E05">
        <w:rPr>
          <w:highlight w:val="green"/>
          <w:lang w:val="ru-RU"/>
        </w:rPr>
        <w:t>|</w:t>
      </w:r>
      <w:r w:rsidRPr="00B50509">
        <w:rPr>
          <w:lang w:val="ru-RU"/>
        </w:rPr>
        <w:t>1000.00|Специалист|Иванов Иван Петрович|Заместитель руководителя|Петров Петр Иванович|Главный бухгалтер|Сидорова Галина Александровна|Казначей|Степанов Степан Петрович|(4922) 111-111|01.</w:t>
      </w:r>
      <w:r w:rsidR="00330A47" w:rsidRPr="00745E05">
        <w:rPr>
          <w:highlight w:val="green"/>
          <w:lang w:val="ru-RU"/>
        </w:rPr>
        <w:t>11</w:t>
      </w:r>
      <w:r w:rsidRPr="00B50509">
        <w:rPr>
          <w:lang w:val="ru-RU"/>
        </w:rPr>
        <w:t>.202</w:t>
      </w:r>
      <w:r w:rsidRPr="00745E05">
        <w:rPr>
          <w:highlight w:val="green"/>
          <w:lang w:val="ru-RU"/>
        </w:rPr>
        <w:t>2</w:t>
      </w:r>
      <w:r w:rsidRPr="00B50509">
        <w:rPr>
          <w:lang w:val="ru-RU"/>
        </w:rPr>
        <w:t>|</w:t>
      </w:r>
    </w:p>
    <w:p w14:paraId="5E54A684" w14:textId="77777777" w:rsidR="004D1D00" w:rsidRPr="00745E05" w:rsidRDefault="004D1D00" w:rsidP="004D1D00">
      <w:pPr>
        <w:pStyle w:val="OTRMaketCode"/>
        <w:ind w:firstLine="0"/>
        <w:rPr>
          <w:lang w:val="ru-RU"/>
        </w:rPr>
      </w:pPr>
      <w:r w:rsidRPr="00955CDA">
        <w:rPr>
          <w:b/>
        </w:rPr>
        <w:lastRenderedPageBreak/>
        <w:t>ZPPAR</w:t>
      </w:r>
      <w:r w:rsidRPr="00745E05">
        <w:rPr>
          <w:lang w:val="ru-RU"/>
        </w:rPr>
        <w:t>|0|0.50|100.00|</w:t>
      </w:r>
    </w:p>
    <w:p w14:paraId="6D3A1452" w14:textId="014B3BDA" w:rsidR="004D1D00" w:rsidRDefault="004D1D00" w:rsidP="00166BA7">
      <w:pPr>
        <w:pStyle w:val="OTRMaketCode"/>
        <w:ind w:firstLine="0"/>
        <w:rPr>
          <w:lang w:val="ru-RU"/>
        </w:rPr>
      </w:pPr>
      <w:r w:rsidRPr="00955CDA">
        <w:rPr>
          <w:b/>
        </w:rPr>
        <w:t>ZPRASH</w:t>
      </w:r>
      <w:r w:rsidRPr="00745E05">
        <w:rPr>
          <w:lang w:val="ru-RU"/>
        </w:rPr>
        <w:t>|1|1|18301042100000001111||40|1000.00|Заработная плата||</w:t>
      </w:r>
    </w:p>
    <w:p w14:paraId="5F4A3164" w14:textId="5E63BD26" w:rsidR="000A4987" w:rsidRPr="009D6305" w:rsidRDefault="005F31E0" w:rsidP="00E8737B">
      <w:pPr>
        <w:pStyle w:val="25"/>
        <w:jc w:val="both"/>
        <w:rPr>
          <w:highlight w:val="green"/>
        </w:rPr>
      </w:pPr>
      <w:bookmarkStart w:id="223" w:name="_Document_OC"/>
      <w:bookmarkStart w:id="224" w:name="_Toc115392288"/>
      <w:r>
        <w:rPr>
          <w:highlight w:val="green"/>
        </w:rPr>
        <w:t>Описание документа</w:t>
      </w:r>
      <w:r w:rsidRPr="009D6305">
        <w:rPr>
          <w:highlight w:val="green"/>
        </w:rPr>
        <w:t xml:space="preserve"> </w:t>
      </w:r>
      <w:r>
        <w:rPr>
          <w:highlight w:val="green"/>
        </w:rPr>
        <w:t>«</w:t>
      </w:r>
      <w:r w:rsidR="000A4987" w:rsidRPr="009D6305">
        <w:rPr>
          <w:highlight w:val="green"/>
        </w:rPr>
        <w:t>Заявка о внесении наличных денежных средств</w:t>
      </w:r>
      <w:r>
        <w:rPr>
          <w:highlight w:val="green"/>
        </w:rPr>
        <w:t>»</w:t>
      </w:r>
      <w:bookmarkEnd w:id="224"/>
    </w:p>
    <w:p w14:paraId="3C55B813" w14:textId="77777777" w:rsidR="000A4987" w:rsidRPr="00745E05" w:rsidRDefault="000A4987" w:rsidP="000A4987">
      <w:pPr>
        <w:pStyle w:val="32"/>
        <w:rPr>
          <w:highlight w:val="green"/>
        </w:rPr>
      </w:pPr>
      <w:bookmarkStart w:id="225" w:name="_Toc87632036"/>
      <w:bookmarkStart w:id="226" w:name="_Toc115392289"/>
      <w:bookmarkEnd w:id="223"/>
      <w:r w:rsidRPr="00745E05">
        <w:rPr>
          <w:highlight w:val="green"/>
        </w:rPr>
        <w:t>Назначение и маршрут документа</w:t>
      </w:r>
      <w:bookmarkEnd w:id="225"/>
      <w:bookmarkEnd w:id="226"/>
    </w:p>
    <w:p w14:paraId="3F837636" w14:textId="77777777" w:rsidR="000A4987" w:rsidRDefault="000A4987" w:rsidP="000A4987">
      <w:pPr>
        <w:pStyle w:val="OTRNormal"/>
      </w:pPr>
      <w:r>
        <w:t>Документ «</w:t>
      </w:r>
      <w:r w:rsidRPr="009D6305">
        <w:rPr>
          <w:highlight w:val="green"/>
        </w:rPr>
        <w:t>Заявка о внесении наличных денежных средств</w:t>
      </w:r>
      <w:r>
        <w:t>» предназначен для обеспечения наличными ПБС, АУ, БУ, НУБП, уполномоченных подразделений, удаленных клиентов, с применением электронного документооборота.</w:t>
      </w:r>
    </w:p>
    <w:p w14:paraId="62C452D2" w14:textId="154D0E1F" w:rsidR="005828F9" w:rsidRDefault="000F1979" w:rsidP="00E8737B">
      <w:pPr>
        <w:pStyle w:val="GOSTNameTable"/>
        <w:jc w:val="both"/>
      </w:pPr>
      <w:fldSimple w:instr=" SEQ Таблица \* ARABIC ">
        <w:r w:rsidR="007A3ADF">
          <w:rPr>
            <w:noProof/>
          </w:rPr>
          <w:t>19</w:t>
        </w:r>
      </w:fldSimple>
      <w:r w:rsidR="005828F9">
        <w:t xml:space="preserve"> - </w:t>
      </w:r>
      <w:r w:rsidR="005828F9" w:rsidRPr="00D61525">
        <w:t>Маршрут документа «</w:t>
      </w:r>
      <w:r w:rsidR="005828F9" w:rsidRPr="00745E05">
        <w:rPr>
          <w:highlight w:val="green"/>
        </w:rPr>
        <w:t>Заявка о внесении наличных денежных средств</w:t>
      </w:r>
      <w:r w:rsidR="005828F9" w:rsidRPr="00D615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070"/>
        <w:gridCol w:w="4215"/>
      </w:tblGrid>
      <w:tr w:rsidR="000A4987" w14:paraId="51B7528A" w14:textId="77777777" w:rsidTr="00F66E9A">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3EF6C04" w14:textId="77777777" w:rsidR="000A4987" w:rsidRDefault="000A4987" w:rsidP="00A3597E">
            <w:pPr>
              <w:pStyle w:val="otrtablhead"/>
            </w:pPr>
            <w:r>
              <w:t>Отправитель</w:t>
            </w:r>
          </w:p>
        </w:tc>
        <w:tc>
          <w:tcPr>
            <w:tcW w:w="3134" w:type="dxa"/>
            <w:tcBorders>
              <w:top w:val="single" w:sz="4" w:space="0" w:color="auto"/>
              <w:left w:val="single" w:sz="4" w:space="0" w:color="auto"/>
              <w:bottom w:val="single" w:sz="4" w:space="0" w:color="auto"/>
              <w:right w:val="single" w:sz="4" w:space="0" w:color="auto"/>
            </w:tcBorders>
            <w:shd w:val="clear" w:color="auto" w:fill="E6E6E6"/>
          </w:tcPr>
          <w:p w14:paraId="130F89C2" w14:textId="77777777" w:rsidR="000A4987" w:rsidRDefault="000A4987" w:rsidP="00A3597E">
            <w:pPr>
              <w:pStyle w:val="otrtablhead"/>
            </w:pPr>
            <w:r>
              <w:t>Получатель</w:t>
            </w:r>
          </w:p>
        </w:tc>
        <w:tc>
          <w:tcPr>
            <w:tcW w:w="4304" w:type="dxa"/>
            <w:tcBorders>
              <w:top w:val="single" w:sz="4" w:space="0" w:color="auto"/>
              <w:left w:val="single" w:sz="4" w:space="0" w:color="auto"/>
              <w:bottom w:val="single" w:sz="4" w:space="0" w:color="auto"/>
              <w:right w:val="single" w:sz="4" w:space="0" w:color="auto"/>
            </w:tcBorders>
            <w:shd w:val="clear" w:color="auto" w:fill="E6E6E6"/>
          </w:tcPr>
          <w:p w14:paraId="562482B6" w14:textId="77777777" w:rsidR="000A4987" w:rsidRDefault="000A4987" w:rsidP="00A3597E">
            <w:pPr>
              <w:pStyle w:val="otrtablhead"/>
            </w:pPr>
            <w:r>
              <w:t>Примечание</w:t>
            </w:r>
          </w:p>
        </w:tc>
      </w:tr>
      <w:tr w:rsidR="000A4987" w14:paraId="3D2314B0" w14:textId="77777777" w:rsidTr="00F66E9A">
        <w:tc>
          <w:tcPr>
            <w:tcW w:w="2390" w:type="dxa"/>
            <w:shd w:val="clear" w:color="auto" w:fill="auto"/>
          </w:tcPr>
          <w:p w14:paraId="00E64A7C" w14:textId="77777777" w:rsidR="000A4987" w:rsidRPr="009351CF" w:rsidRDefault="000A4987" w:rsidP="00A3597E">
            <w:pPr>
              <w:pStyle w:val="otrtablnorm"/>
            </w:pPr>
            <w:r w:rsidRPr="009351CF">
              <w:t>ПБС, АУ, БУ, НУБП, удаленные клиенты, уполномоченные подразделения</w:t>
            </w:r>
          </w:p>
        </w:tc>
        <w:tc>
          <w:tcPr>
            <w:tcW w:w="3134" w:type="dxa"/>
            <w:shd w:val="clear" w:color="auto" w:fill="auto"/>
          </w:tcPr>
          <w:p w14:paraId="1DC41C10" w14:textId="77777777" w:rsidR="000A4987" w:rsidRPr="009351CF" w:rsidRDefault="000A4987" w:rsidP="00A3597E">
            <w:pPr>
              <w:pStyle w:val="otrtablnorm"/>
            </w:pPr>
            <w:r w:rsidRPr="009351CF">
              <w:t>ТОФК</w:t>
            </w:r>
          </w:p>
        </w:tc>
        <w:tc>
          <w:tcPr>
            <w:tcW w:w="4304" w:type="dxa"/>
            <w:shd w:val="clear" w:color="auto" w:fill="auto"/>
          </w:tcPr>
          <w:p w14:paraId="07756151" w14:textId="77777777" w:rsidR="000A4987" w:rsidRPr="009351CF" w:rsidRDefault="000A4987" w:rsidP="00A3597E">
            <w:pPr>
              <w:pStyle w:val="otrtablnorm"/>
            </w:pPr>
          </w:p>
        </w:tc>
      </w:tr>
    </w:tbl>
    <w:p w14:paraId="05DD853C" w14:textId="77777777" w:rsidR="000A4987" w:rsidRPr="00745E05" w:rsidRDefault="000A4987" w:rsidP="000A4987">
      <w:pPr>
        <w:pStyle w:val="32"/>
        <w:rPr>
          <w:highlight w:val="green"/>
        </w:rPr>
      </w:pPr>
      <w:bookmarkStart w:id="227" w:name="_Toc87632037"/>
      <w:bookmarkStart w:id="228" w:name="_Toc115392290"/>
      <w:r w:rsidRPr="00745E05">
        <w:rPr>
          <w:highlight w:val="green"/>
        </w:rPr>
        <w:t>Описание полей документа</w:t>
      </w:r>
      <w:bookmarkEnd w:id="227"/>
      <w:bookmarkEnd w:id="228"/>
    </w:p>
    <w:p w14:paraId="620F6D01" w14:textId="407687AC" w:rsidR="005828F9" w:rsidRPr="00745E05" w:rsidRDefault="005828F9" w:rsidP="00E8737B">
      <w:pPr>
        <w:pStyle w:val="GOSTNameTable"/>
        <w:jc w:val="both"/>
        <w:rPr>
          <w:highlight w:val="green"/>
        </w:rPr>
      </w:pPr>
      <w:r w:rsidRPr="00745E05">
        <w:rPr>
          <w:highlight w:val="green"/>
        </w:rPr>
        <w:fldChar w:fldCharType="begin"/>
      </w:r>
      <w:r w:rsidRPr="00745E05">
        <w:rPr>
          <w:highlight w:val="green"/>
        </w:rPr>
        <w:instrText xml:space="preserve"> SEQ Таблица \* ARABIC </w:instrText>
      </w:r>
      <w:r w:rsidRPr="00745E05">
        <w:rPr>
          <w:highlight w:val="green"/>
        </w:rPr>
        <w:fldChar w:fldCharType="separate"/>
      </w:r>
      <w:r w:rsidR="007A3ADF">
        <w:rPr>
          <w:noProof/>
          <w:highlight w:val="green"/>
        </w:rPr>
        <w:t>20</w:t>
      </w:r>
      <w:r w:rsidRPr="00745E05">
        <w:rPr>
          <w:highlight w:val="green"/>
        </w:rPr>
        <w:fldChar w:fldCharType="end"/>
      </w:r>
      <w:r w:rsidRPr="00745E05">
        <w:rPr>
          <w:highlight w:val="green"/>
        </w:rPr>
        <w:t xml:space="preserve"> - Описание полей документа «Заявка о внесении наличных денежных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0A4987" w14:paraId="3148EDEC"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D70D12E" w14:textId="77777777" w:rsidR="000A4987" w:rsidRDefault="000A4987" w:rsidP="00A3597E">
            <w:pPr>
              <w:pStyle w:val="otrtablhead"/>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3C15899C" w14:textId="77777777" w:rsidR="000A4987" w:rsidRDefault="000A4987" w:rsidP="00A3597E">
            <w:pPr>
              <w:pStyle w:val="otrtablhead"/>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14CEC7B" w14:textId="77777777" w:rsidR="000A4987" w:rsidRDefault="000A4987" w:rsidP="00A3597E">
            <w:pPr>
              <w:pStyle w:val="otrtablhead"/>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F18F71D" w14:textId="77777777" w:rsidR="000A4987" w:rsidRDefault="000A4987" w:rsidP="00A3597E">
            <w:pPr>
              <w:pStyle w:val="otrtablhead"/>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1BCCD181" w14:textId="77777777" w:rsidR="000A4987" w:rsidRDefault="000A4987" w:rsidP="00A3597E">
            <w:pPr>
              <w:pStyle w:val="otrtablhead"/>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B8DFDA9" w14:textId="77777777" w:rsidR="000A4987" w:rsidRDefault="000A4987" w:rsidP="00A3597E">
            <w:pPr>
              <w:pStyle w:val="otrtablhead"/>
            </w:pPr>
            <w:r>
              <w:t>Примечание</w:t>
            </w:r>
          </w:p>
        </w:tc>
      </w:tr>
      <w:tr w:rsidR="000A4987" w:rsidRPr="009351CF" w14:paraId="0D1129FC" w14:textId="77777777" w:rsidTr="00F66E9A">
        <w:tc>
          <w:tcPr>
            <w:tcW w:w="1915" w:type="dxa"/>
            <w:shd w:val="clear" w:color="auto" w:fill="FFFF00"/>
          </w:tcPr>
          <w:p w14:paraId="55DC530C" w14:textId="77777777" w:rsidR="000A4987" w:rsidRPr="009351CF" w:rsidRDefault="000A4987" w:rsidP="00A3597E">
            <w:pPr>
              <w:pStyle w:val="otrtablnorm"/>
              <w:rPr>
                <w:b/>
                <w:i/>
              </w:rPr>
            </w:pPr>
            <w:r w:rsidRPr="009351CF">
              <w:rPr>
                <w:b/>
                <w:i/>
              </w:rPr>
              <w:t>Почтовая информация об отправителе файла</w:t>
            </w:r>
          </w:p>
        </w:tc>
        <w:tc>
          <w:tcPr>
            <w:tcW w:w="1979" w:type="dxa"/>
            <w:shd w:val="clear" w:color="auto" w:fill="FFFF00"/>
          </w:tcPr>
          <w:p w14:paraId="006AC4D0" w14:textId="77777777" w:rsidR="000A4987" w:rsidRPr="009351CF" w:rsidRDefault="000A4987" w:rsidP="00A3597E">
            <w:pPr>
              <w:pStyle w:val="otrtablnorm"/>
              <w:rPr>
                <w:b/>
                <w:i/>
              </w:rPr>
            </w:pPr>
            <w:r w:rsidRPr="009351CF">
              <w:rPr>
                <w:b/>
                <w:i/>
              </w:rPr>
              <w:t>FROM</w:t>
            </w:r>
          </w:p>
        </w:tc>
        <w:tc>
          <w:tcPr>
            <w:tcW w:w="1079" w:type="dxa"/>
            <w:shd w:val="clear" w:color="auto" w:fill="FFFF00"/>
          </w:tcPr>
          <w:p w14:paraId="1B0CFDB0" w14:textId="77777777" w:rsidR="000A4987" w:rsidRPr="009351CF" w:rsidRDefault="000A4987" w:rsidP="00A3597E">
            <w:pPr>
              <w:pStyle w:val="otrtablnorm"/>
              <w:rPr>
                <w:b/>
                <w:i/>
              </w:rPr>
            </w:pPr>
          </w:p>
        </w:tc>
        <w:tc>
          <w:tcPr>
            <w:tcW w:w="898" w:type="dxa"/>
            <w:shd w:val="clear" w:color="auto" w:fill="FFFF00"/>
          </w:tcPr>
          <w:p w14:paraId="5C6CFD2A" w14:textId="77777777" w:rsidR="000A4987" w:rsidRPr="009351CF" w:rsidRDefault="000A4987" w:rsidP="00A3597E">
            <w:pPr>
              <w:pStyle w:val="otrtablnorm"/>
              <w:rPr>
                <w:b/>
                <w:i/>
              </w:rPr>
            </w:pPr>
          </w:p>
        </w:tc>
        <w:tc>
          <w:tcPr>
            <w:tcW w:w="1077" w:type="dxa"/>
            <w:shd w:val="clear" w:color="auto" w:fill="FFFF00"/>
          </w:tcPr>
          <w:p w14:paraId="5C390A63" w14:textId="77777777" w:rsidR="000A4987" w:rsidRPr="009351CF" w:rsidRDefault="000A4987" w:rsidP="00A3597E">
            <w:pPr>
              <w:pStyle w:val="otrtablnorm"/>
              <w:rPr>
                <w:b/>
                <w:i/>
              </w:rPr>
            </w:pPr>
            <w:r w:rsidRPr="009351CF">
              <w:rPr>
                <w:b/>
                <w:i/>
              </w:rPr>
              <w:t>Да</w:t>
            </w:r>
          </w:p>
        </w:tc>
        <w:tc>
          <w:tcPr>
            <w:tcW w:w="2880" w:type="dxa"/>
            <w:shd w:val="clear" w:color="auto" w:fill="FFFF00"/>
          </w:tcPr>
          <w:p w14:paraId="13505D1F" w14:textId="77777777" w:rsidR="000A4987" w:rsidRPr="009351CF" w:rsidRDefault="000A4987" w:rsidP="00A3597E">
            <w:pPr>
              <w:pStyle w:val="otrtablnorm"/>
              <w:rPr>
                <w:b/>
                <w:i/>
              </w:rPr>
            </w:pPr>
          </w:p>
        </w:tc>
      </w:tr>
      <w:tr w:rsidR="000A4987" w14:paraId="23D92637" w14:textId="77777777" w:rsidTr="00F66E9A">
        <w:tc>
          <w:tcPr>
            <w:tcW w:w="1915" w:type="dxa"/>
            <w:shd w:val="clear" w:color="auto" w:fill="auto"/>
          </w:tcPr>
          <w:p w14:paraId="6684531B" w14:textId="77777777" w:rsidR="000A4987" w:rsidRPr="009351CF" w:rsidRDefault="000A4987" w:rsidP="00A3597E">
            <w:pPr>
              <w:pStyle w:val="otrtablnorm"/>
            </w:pPr>
            <w:r w:rsidRPr="009351CF">
              <w:t>Уровень бюджета</w:t>
            </w:r>
          </w:p>
        </w:tc>
        <w:tc>
          <w:tcPr>
            <w:tcW w:w="1979" w:type="dxa"/>
            <w:shd w:val="clear" w:color="auto" w:fill="auto"/>
          </w:tcPr>
          <w:p w14:paraId="7D75133D" w14:textId="77777777" w:rsidR="000A4987" w:rsidRPr="009351CF" w:rsidRDefault="000A4987" w:rsidP="00A3597E">
            <w:pPr>
              <w:pStyle w:val="otrtablnorm"/>
            </w:pPr>
            <w:r w:rsidRPr="009351CF">
              <w:t>BUDG_LEVEL</w:t>
            </w:r>
          </w:p>
        </w:tc>
        <w:tc>
          <w:tcPr>
            <w:tcW w:w="1079" w:type="dxa"/>
            <w:shd w:val="clear" w:color="auto" w:fill="auto"/>
          </w:tcPr>
          <w:p w14:paraId="0F700299" w14:textId="77777777" w:rsidR="000A4987" w:rsidRPr="009351CF" w:rsidRDefault="000A4987" w:rsidP="00A3597E">
            <w:pPr>
              <w:pStyle w:val="otrtablnorm"/>
            </w:pPr>
            <w:r w:rsidRPr="009351CF">
              <w:t>STRING</w:t>
            </w:r>
          </w:p>
        </w:tc>
        <w:tc>
          <w:tcPr>
            <w:tcW w:w="898" w:type="dxa"/>
            <w:shd w:val="clear" w:color="auto" w:fill="auto"/>
          </w:tcPr>
          <w:p w14:paraId="57206FBD" w14:textId="77777777" w:rsidR="000A4987" w:rsidRPr="009351CF" w:rsidRDefault="000A4987" w:rsidP="00A3597E">
            <w:pPr>
              <w:pStyle w:val="otrtablnorm"/>
            </w:pPr>
            <w:r w:rsidRPr="009351CF">
              <w:t>= 1</w:t>
            </w:r>
          </w:p>
        </w:tc>
        <w:tc>
          <w:tcPr>
            <w:tcW w:w="1077" w:type="dxa"/>
            <w:shd w:val="clear" w:color="auto" w:fill="auto"/>
          </w:tcPr>
          <w:p w14:paraId="126B7C6E" w14:textId="77777777" w:rsidR="000A4987" w:rsidRPr="009351CF" w:rsidRDefault="000A4987" w:rsidP="00A3597E">
            <w:pPr>
              <w:pStyle w:val="otrtablnorm"/>
            </w:pPr>
            <w:r w:rsidRPr="009351CF">
              <w:t>Да</w:t>
            </w:r>
          </w:p>
        </w:tc>
        <w:tc>
          <w:tcPr>
            <w:tcW w:w="2880" w:type="dxa"/>
            <w:shd w:val="clear" w:color="auto" w:fill="auto"/>
          </w:tcPr>
          <w:p w14:paraId="40914879" w14:textId="77777777" w:rsidR="000A4987" w:rsidRPr="009351CF" w:rsidRDefault="000A4987" w:rsidP="00A3597E">
            <w:pPr>
              <w:pStyle w:val="otrtablnorm"/>
            </w:pPr>
            <w:r w:rsidRPr="009351CF">
              <w:t>Уровень бюджета принимает следующие значения:</w:t>
            </w:r>
          </w:p>
          <w:p w14:paraId="209632DC" w14:textId="77777777" w:rsidR="000A4987" w:rsidRPr="009351CF" w:rsidRDefault="000A4987" w:rsidP="00A3597E">
            <w:pPr>
              <w:pStyle w:val="otrtablnorm"/>
            </w:pPr>
            <w:r w:rsidRPr="009351CF">
              <w:t>1 - «федеральный бюджет»;</w:t>
            </w:r>
          </w:p>
          <w:p w14:paraId="3D29E0CA" w14:textId="77777777" w:rsidR="000A4987" w:rsidRPr="009351CF" w:rsidRDefault="000A4987" w:rsidP="00A3597E">
            <w:pPr>
              <w:pStyle w:val="otrtablnorm"/>
            </w:pPr>
            <w:r w:rsidRPr="009351CF">
              <w:t>2 - «бюджет субъекта РФ»;</w:t>
            </w:r>
          </w:p>
          <w:p w14:paraId="0AA16813" w14:textId="77777777" w:rsidR="000A4987" w:rsidRPr="009351CF" w:rsidRDefault="000A4987" w:rsidP="00A3597E">
            <w:pPr>
              <w:pStyle w:val="otrtablnorm"/>
            </w:pPr>
            <w:r w:rsidRPr="009351CF">
              <w:t>3 - «местный бюджет»;</w:t>
            </w:r>
          </w:p>
          <w:p w14:paraId="6D224757" w14:textId="77777777" w:rsidR="000A4987" w:rsidRPr="009351CF" w:rsidRDefault="000A4987" w:rsidP="00A3597E">
            <w:pPr>
              <w:pStyle w:val="otrtablnorm"/>
            </w:pPr>
            <w:r w:rsidRPr="009351CF">
              <w:t>4 - «бюджет ГВФ РФ»;</w:t>
            </w:r>
          </w:p>
          <w:p w14:paraId="5717B569" w14:textId="77777777" w:rsidR="000A4987" w:rsidRPr="009351CF" w:rsidRDefault="000A4987" w:rsidP="00A3597E">
            <w:pPr>
              <w:pStyle w:val="otrtablnorm"/>
            </w:pPr>
            <w:r w:rsidRPr="009351CF">
              <w:t>5 - «бюджет ТГВФ»;</w:t>
            </w:r>
          </w:p>
          <w:p w14:paraId="4397710F" w14:textId="77777777" w:rsidR="000A4987" w:rsidRPr="009351CF" w:rsidRDefault="000A4987" w:rsidP="00A3597E">
            <w:pPr>
              <w:pStyle w:val="otrtablnorm"/>
            </w:pPr>
            <w:r w:rsidRPr="009351CF">
              <w:t>6 - «средства ЮЛ».</w:t>
            </w:r>
          </w:p>
        </w:tc>
      </w:tr>
      <w:tr w:rsidR="000A4987" w14:paraId="5F47633D" w14:textId="77777777" w:rsidTr="00F66E9A">
        <w:tc>
          <w:tcPr>
            <w:tcW w:w="1915" w:type="dxa"/>
            <w:shd w:val="clear" w:color="auto" w:fill="auto"/>
          </w:tcPr>
          <w:p w14:paraId="5C9BD6AF" w14:textId="77777777" w:rsidR="000A4987" w:rsidRPr="009351CF" w:rsidRDefault="000A4987" w:rsidP="00A3597E">
            <w:pPr>
              <w:pStyle w:val="otrtablnorm"/>
            </w:pPr>
            <w:r w:rsidRPr="009351CF">
              <w:lastRenderedPageBreak/>
              <w:t>Код клиента</w:t>
            </w:r>
          </w:p>
        </w:tc>
        <w:tc>
          <w:tcPr>
            <w:tcW w:w="1979" w:type="dxa"/>
            <w:shd w:val="clear" w:color="auto" w:fill="auto"/>
          </w:tcPr>
          <w:p w14:paraId="6187D515" w14:textId="77777777" w:rsidR="000A4987" w:rsidRPr="009351CF" w:rsidRDefault="000A4987" w:rsidP="00A3597E">
            <w:pPr>
              <w:pStyle w:val="otrtablnorm"/>
            </w:pPr>
            <w:r w:rsidRPr="009351CF">
              <w:t>KOD_UBP</w:t>
            </w:r>
          </w:p>
        </w:tc>
        <w:tc>
          <w:tcPr>
            <w:tcW w:w="1079" w:type="dxa"/>
            <w:shd w:val="clear" w:color="auto" w:fill="auto"/>
          </w:tcPr>
          <w:p w14:paraId="33067AD8" w14:textId="77777777" w:rsidR="000A4987" w:rsidRPr="009351CF" w:rsidRDefault="000A4987" w:rsidP="00A3597E">
            <w:pPr>
              <w:pStyle w:val="otrtablnorm"/>
            </w:pPr>
            <w:r w:rsidRPr="009351CF">
              <w:t>STRING</w:t>
            </w:r>
          </w:p>
        </w:tc>
        <w:tc>
          <w:tcPr>
            <w:tcW w:w="898" w:type="dxa"/>
            <w:shd w:val="clear" w:color="auto" w:fill="auto"/>
          </w:tcPr>
          <w:p w14:paraId="1AA37FBF" w14:textId="77777777" w:rsidR="000A4987" w:rsidRPr="009351CF" w:rsidRDefault="000A4987" w:rsidP="00A3597E">
            <w:pPr>
              <w:pStyle w:val="otrtablnorm"/>
            </w:pPr>
            <w:r w:rsidRPr="009351CF">
              <w:t>&lt;= 8</w:t>
            </w:r>
          </w:p>
        </w:tc>
        <w:tc>
          <w:tcPr>
            <w:tcW w:w="1077" w:type="dxa"/>
            <w:shd w:val="clear" w:color="auto" w:fill="auto"/>
          </w:tcPr>
          <w:p w14:paraId="0D687C9C" w14:textId="77777777" w:rsidR="000A4987" w:rsidRPr="009351CF" w:rsidRDefault="000A4987" w:rsidP="00A3597E">
            <w:pPr>
              <w:pStyle w:val="otrtablnorm"/>
            </w:pPr>
            <w:r w:rsidRPr="009351CF">
              <w:t>Да</w:t>
            </w:r>
          </w:p>
        </w:tc>
        <w:tc>
          <w:tcPr>
            <w:tcW w:w="2880" w:type="dxa"/>
            <w:shd w:val="clear" w:color="auto" w:fill="auto"/>
          </w:tcPr>
          <w:p w14:paraId="7C812550" w14:textId="77777777" w:rsidR="000A4987" w:rsidRPr="009351CF" w:rsidRDefault="000A4987" w:rsidP="00A3597E">
            <w:pPr>
              <w:pStyle w:val="otrtablnorm"/>
            </w:pPr>
            <w:r w:rsidRPr="009351CF">
              <w:t>Код по Сводному реестру клиента, равный 8 символам.</w:t>
            </w:r>
          </w:p>
          <w:p w14:paraId="01817A8F" w14:textId="77777777" w:rsidR="000A4987" w:rsidRPr="009351CF" w:rsidRDefault="000A4987" w:rsidP="00A3597E">
            <w:pPr>
              <w:pStyle w:val="otrtablnorm"/>
            </w:pPr>
            <w:r w:rsidRPr="009351CF">
              <w:t>Для иного НУБП (уполномоченного подразделения), отсутствующего в Сводном реестре, указывается код клиента в соответствии с регистрационными данными, присвоенными ТОФК, равный 5 символам.</w:t>
            </w:r>
          </w:p>
        </w:tc>
      </w:tr>
      <w:tr w:rsidR="000A4987" w14:paraId="52CF5DA4" w14:textId="77777777" w:rsidTr="00F66E9A">
        <w:tc>
          <w:tcPr>
            <w:tcW w:w="1915" w:type="dxa"/>
            <w:tcBorders>
              <w:bottom w:val="single" w:sz="4" w:space="0" w:color="auto"/>
            </w:tcBorders>
            <w:shd w:val="clear" w:color="auto" w:fill="auto"/>
          </w:tcPr>
          <w:p w14:paraId="50B70A34" w14:textId="77777777" w:rsidR="000A4987" w:rsidRPr="009351CF" w:rsidRDefault="000A4987" w:rsidP="00A3597E">
            <w:pPr>
              <w:pStyle w:val="otrtablnorm"/>
            </w:pPr>
            <w:r w:rsidRPr="009351CF">
              <w:t>Наименование клиента</w:t>
            </w:r>
          </w:p>
        </w:tc>
        <w:tc>
          <w:tcPr>
            <w:tcW w:w="1979" w:type="dxa"/>
            <w:tcBorders>
              <w:bottom w:val="single" w:sz="4" w:space="0" w:color="auto"/>
            </w:tcBorders>
            <w:shd w:val="clear" w:color="auto" w:fill="auto"/>
          </w:tcPr>
          <w:p w14:paraId="190F598A" w14:textId="77777777" w:rsidR="000A4987" w:rsidRPr="009351CF" w:rsidRDefault="000A4987" w:rsidP="00A3597E">
            <w:pPr>
              <w:pStyle w:val="otrtablnorm"/>
            </w:pPr>
            <w:r w:rsidRPr="009351CF">
              <w:t>NAME_UBP</w:t>
            </w:r>
          </w:p>
        </w:tc>
        <w:tc>
          <w:tcPr>
            <w:tcW w:w="1079" w:type="dxa"/>
            <w:tcBorders>
              <w:bottom w:val="single" w:sz="4" w:space="0" w:color="auto"/>
            </w:tcBorders>
            <w:shd w:val="clear" w:color="auto" w:fill="auto"/>
          </w:tcPr>
          <w:p w14:paraId="7CEAC524" w14:textId="77777777" w:rsidR="000A4987" w:rsidRPr="009351CF" w:rsidRDefault="000A4987" w:rsidP="00A3597E">
            <w:pPr>
              <w:pStyle w:val="otrtablnorm"/>
            </w:pPr>
            <w:r w:rsidRPr="009351CF">
              <w:t>STRING</w:t>
            </w:r>
          </w:p>
        </w:tc>
        <w:tc>
          <w:tcPr>
            <w:tcW w:w="898" w:type="dxa"/>
            <w:tcBorders>
              <w:bottom w:val="single" w:sz="4" w:space="0" w:color="auto"/>
            </w:tcBorders>
            <w:shd w:val="clear" w:color="auto" w:fill="auto"/>
          </w:tcPr>
          <w:p w14:paraId="5599F741" w14:textId="77777777" w:rsidR="000A4987" w:rsidRPr="009351CF" w:rsidRDefault="000A4987" w:rsidP="00A3597E">
            <w:pPr>
              <w:pStyle w:val="otrtablnorm"/>
            </w:pPr>
            <w:r w:rsidRPr="009351CF">
              <w:t>&lt;= 2000</w:t>
            </w:r>
          </w:p>
        </w:tc>
        <w:tc>
          <w:tcPr>
            <w:tcW w:w="1077" w:type="dxa"/>
            <w:tcBorders>
              <w:bottom w:val="single" w:sz="4" w:space="0" w:color="auto"/>
            </w:tcBorders>
            <w:shd w:val="clear" w:color="auto" w:fill="auto"/>
          </w:tcPr>
          <w:p w14:paraId="0EAF5826" w14:textId="77777777" w:rsidR="000A4987" w:rsidRPr="009351CF" w:rsidRDefault="000A4987" w:rsidP="00A3597E">
            <w:pPr>
              <w:pStyle w:val="otrtablnorm"/>
            </w:pPr>
            <w:r w:rsidRPr="009351CF">
              <w:t>Да</w:t>
            </w:r>
          </w:p>
        </w:tc>
        <w:tc>
          <w:tcPr>
            <w:tcW w:w="2880" w:type="dxa"/>
            <w:tcBorders>
              <w:bottom w:val="single" w:sz="4" w:space="0" w:color="auto"/>
            </w:tcBorders>
            <w:shd w:val="clear" w:color="auto" w:fill="auto"/>
          </w:tcPr>
          <w:p w14:paraId="77D573FB" w14:textId="77777777" w:rsidR="000A4987" w:rsidRPr="009351CF" w:rsidRDefault="000A4987" w:rsidP="00A3597E">
            <w:pPr>
              <w:pStyle w:val="otrtablnorm"/>
            </w:pPr>
            <w:r w:rsidRPr="009351CF">
              <w:t>Полное наименование клиента в соответствии со Сводным реестром или регистрационными данными.</w:t>
            </w:r>
          </w:p>
        </w:tc>
      </w:tr>
      <w:tr w:rsidR="000A4987" w:rsidRPr="009351CF" w14:paraId="48FFEB9A" w14:textId="77777777" w:rsidTr="00F66E9A">
        <w:tc>
          <w:tcPr>
            <w:tcW w:w="1915" w:type="dxa"/>
            <w:shd w:val="clear" w:color="auto" w:fill="FFFF00"/>
          </w:tcPr>
          <w:p w14:paraId="78484759" w14:textId="77777777" w:rsidR="000A4987" w:rsidRPr="009351CF" w:rsidRDefault="000A4987" w:rsidP="00A3597E">
            <w:pPr>
              <w:pStyle w:val="otrtablnorm"/>
              <w:rPr>
                <w:b/>
                <w:i/>
              </w:rPr>
            </w:pPr>
            <w:r w:rsidRPr="009351CF">
              <w:rPr>
                <w:b/>
                <w:i/>
              </w:rPr>
              <w:t>Почтовая информация о получателе файла</w:t>
            </w:r>
          </w:p>
        </w:tc>
        <w:tc>
          <w:tcPr>
            <w:tcW w:w="1979" w:type="dxa"/>
            <w:shd w:val="clear" w:color="auto" w:fill="FFFF00"/>
          </w:tcPr>
          <w:p w14:paraId="07E61B52" w14:textId="77777777" w:rsidR="000A4987" w:rsidRPr="009351CF" w:rsidRDefault="000A4987" w:rsidP="00A3597E">
            <w:pPr>
              <w:pStyle w:val="otrtablnorm"/>
              <w:rPr>
                <w:b/>
                <w:i/>
              </w:rPr>
            </w:pPr>
            <w:r w:rsidRPr="009351CF">
              <w:rPr>
                <w:b/>
                <w:i/>
              </w:rPr>
              <w:t>TO</w:t>
            </w:r>
          </w:p>
        </w:tc>
        <w:tc>
          <w:tcPr>
            <w:tcW w:w="1079" w:type="dxa"/>
            <w:shd w:val="clear" w:color="auto" w:fill="FFFF00"/>
          </w:tcPr>
          <w:p w14:paraId="21B2C12D" w14:textId="77777777" w:rsidR="000A4987" w:rsidRPr="009351CF" w:rsidRDefault="000A4987" w:rsidP="00A3597E">
            <w:pPr>
              <w:pStyle w:val="otrtablnorm"/>
              <w:rPr>
                <w:b/>
                <w:i/>
              </w:rPr>
            </w:pPr>
          </w:p>
        </w:tc>
        <w:tc>
          <w:tcPr>
            <w:tcW w:w="898" w:type="dxa"/>
            <w:shd w:val="clear" w:color="auto" w:fill="FFFF00"/>
          </w:tcPr>
          <w:p w14:paraId="61A9B183" w14:textId="77777777" w:rsidR="000A4987" w:rsidRPr="009351CF" w:rsidRDefault="000A4987" w:rsidP="00A3597E">
            <w:pPr>
              <w:pStyle w:val="otrtablnorm"/>
              <w:rPr>
                <w:b/>
                <w:i/>
              </w:rPr>
            </w:pPr>
          </w:p>
        </w:tc>
        <w:tc>
          <w:tcPr>
            <w:tcW w:w="1077" w:type="dxa"/>
            <w:shd w:val="clear" w:color="auto" w:fill="FFFF00"/>
          </w:tcPr>
          <w:p w14:paraId="460BEA72" w14:textId="77777777" w:rsidR="000A4987" w:rsidRPr="009351CF" w:rsidRDefault="000A4987" w:rsidP="00A3597E">
            <w:pPr>
              <w:pStyle w:val="otrtablnorm"/>
              <w:rPr>
                <w:b/>
                <w:i/>
              </w:rPr>
            </w:pPr>
            <w:r w:rsidRPr="009351CF">
              <w:rPr>
                <w:b/>
                <w:i/>
              </w:rPr>
              <w:t>Да</w:t>
            </w:r>
          </w:p>
        </w:tc>
        <w:tc>
          <w:tcPr>
            <w:tcW w:w="2880" w:type="dxa"/>
            <w:shd w:val="clear" w:color="auto" w:fill="FFFF00"/>
          </w:tcPr>
          <w:p w14:paraId="522DFAEB" w14:textId="77777777" w:rsidR="000A4987" w:rsidRPr="009351CF" w:rsidRDefault="000A4987" w:rsidP="00A3597E">
            <w:pPr>
              <w:pStyle w:val="otrtablnorm"/>
              <w:rPr>
                <w:b/>
                <w:i/>
              </w:rPr>
            </w:pPr>
          </w:p>
        </w:tc>
      </w:tr>
      <w:tr w:rsidR="000A4987" w14:paraId="542D8C1D" w14:textId="77777777" w:rsidTr="00F66E9A">
        <w:tc>
          <w:tcPr>
            <w:tcW w:w="1915" w:type="dxa"/>
            <w:shd w:val="clear" w:color="auto" w:fill="auto"/>
          </w:tcPr>
          <w:p w14:paraId="1CFE51CF" w14:textId="77777777" w:rsidR="000A4987" w:rsidRPr="009351CF" w:rsidRDefault="000A4987" w:rsidP="00A3597E">
            <w:pPr>
              <w:pStyle w:val="otrtablnorm"/>
            </w:pPr>
            <w:r w:rsidRPr="009351CF">
              <w:t>Код ТОФК</w:t>
            </w:r>
          </w:p>
        </w:tc>
        <w:tc>
          <w:tcPr>
            <w:tcW w:w="1979" w:type="dxa"/>
            <w:shd w:val="clear" w:color="auto" w:fill="auto"/>
          </w:tcPr>
          <w:p w14:paraId="63952406" w14:textId="77777777" w:rsidR="000A4987" w:rsidRPr="009351CF" w:rsidRDefault="000A4987" w:rsidP="00A3597E">
            <w:pPr>
              <w:pStyle w:val="otrtablnorm"/>
            </w:pPr>
            <w:r w:rsidRPr="009351CF">
              <w:t>KOD_TOFK</w:t>
            </w:r>
          </w:p>
        </w:tc>
        <w:tc>
          <w:tcPr>
            <w:tcW w:w="1079" w:type="dxa"/>
            <w:shd w:val="clear" w:color="auto" w:fill="auto"/>
          </w:tcPr>
          <w:p w14:paraId="6B93F25D" w14:textId="77777777" w:rsidR="000A4987" w:rsidRPr="009351CF" w:rsidRDefault="000A4987" w:rsidP="00A3597E">
            <w:pPr>
              <w:pStyle w:val="otrtablnorm"/>
            </w:pPr>
            <w:r w:rsidRPr="009351CF">
              <w:t>STRING</w:t>
            </w:r>
          </w:p>
        </w:tc>
        <w:tc>
          <w:tcPr>
            <w:tcW w:w="898" w:type="dxa"/>
            <w:shd w:val="clear" w:color="auto" w:fill="auto"/>
          </w:tcPr>
          <w:p w14:paraId="25C5C11D" w14:textId="77777777" w:rsidR="000A4987" w:rsidRPr="009351CF" w:rsidRDefault="000A4987" w:rsidP="00A3597E">
            <w:pPr>
              <w:pStyle w:val="otrtablnorm"/>
            </w:pPr>
            <w:r w:rsidRPr="009351CF">
              <w:t>= 4</w:t>
            </w:r>
          </w:p>
        </w:tc>
        <w:tc>
          <w:tcPr>
            <w:tcW w:w="1077" w:type="dxa"/>
            <w:shd w:val="clear" w:color="auto" w:fill="auto"/>
          </w:tcPr>
          <w:p w14:paraId="2E8E3B98" w14:textId="77777777" w:rsidR="000A4987" w:rsidRPr="009351CF" w:rsidRDefault="000A4987" w:rsidP="00A3597E">
            <w:pPr>
              <w:pStyle w:val="otrtablnorm"/>
            </w:pPr>
            <w:r w:rsidRPr="009351CF">
              <w:t>Да</w:t>
            </w:r>
          </w:p>
        </w:tc>
        <w:tc>
          <w:tcPr>
            <w:tcW w:w="2880" w:type="dxa"/>
            <w:shd w:val="clear" w:color="auto" w:fill="auto"/>
          </w:tcPr>
          <w:p w14:paraId="219109B1" w14:textId="77777777" w:rsidR="000A4987" w:rsidRPr="009351CF" w:rsidRDefault="000A4987" w:rsidP="00A3597E">
            <w:pPr>
              <w:pStyle w:val="otrtablnorm"/>
            </w:pPr>
            <w:r w:rsidRPr="009351CF">
              <w:t>Заполняется в соответствии с централизованным справочником ФК.</w:t>
            </w:r>
          </w:p>
        </w:tc>
      </w:tr>
      <w:tr w:rsidR="000A4987" w14:paraId="45D21069" w14:textId="77777777" w:rsidTr="00F66E9A">
        <w:tc>
          <w:tcPr>
            <w:tcW w:w="1915" w:type="dxa"/>
            <w:tcBorders>
              <w:bottom w:val="single" w:sz="4" w:space="0" w:color="auto"/>
            </w:tcBorders>
            <w:shd w:val="clear" w:color="auto" w:fill="auto"/>
          </w:tcPr>
          <w:p w14:paraId="726512F1" w14:textId="77777777" w:rsidR="000A4987" w:rsidRPr="009351CF" w:rsidRDefault="000A4987" w:rsidP="00A3597E">
            <w:pPr>
              <w:pStyle w:val="otrtablnorm"/>
            </w:pPr>
            <w:r w:rsidRPr="009351CF">
              <w:t>Наименование ТОФК</w:t>
            </w:r>
          </w:p>
        </w:tc>
        <w:tc>
          <w:tcPr>
            <w:tcW w:w="1979" w:type="dxa"/>
            <w:tcBorders>
              <w:bottom w:val="single" w:sz="4" w:space="0" w:color="auto"/>
            </w:tcBorders>
            <w:shd w:val="clear" w:color="auto" w:fill="auto"/>
          </w:tcPr>
          <w:p w14:paraId="2A94A2A9" w14:textId="77777777" w:rsidR="000A4987" w:rsidRPr="009351CF" w:rsidRDefault="000A4987" w:rsidP="00A3597E">
            <w:pPr>
              <w:pStyle w:val="otrtablnorm"/>
            </w:pPr>
            <w:r w:rsidRPr="009351CF">
              <w:t>NAME_TOFK</w:t>
            </w:r>
          </w:p>
        </w:tc>
        <w:tc>
          <w:tcPr>
            <w:tcW w:w="1079" w:type="dxa"/>
            <w:tcBorders>
              <w:bottom w:val="single" w:sz="4" w:space="0" w:color="auto"/>
            </w:tcBorders>
            <w:shd w:val="clear" w:color="auto" w:fill="auto"/>
          </w:tcPr>
          <w:p w14:paraId="2330F1A8" w14:textId="77777777" w:rsidR="000A4987" w:rsidRPr="009351CF" w:rsidRDefault="000A4987" w:rsidP="00A3597E">
            <w:pPr>
              <w:pStyle w:val="otrtablnorm"/>
            </w:pPr>
            <w:r w:rsidRPr="009351CF">
              <w:t>STRING</w:t>
            </w:r>
          </w:p>
        </w:tc>
        <w:tc>
          <w:tcPr>
            <w:tcW w:w="898" w:type="dxa"/>
            <w:tcBorders>
              <w:bottom w:val="single" w:sz="4" w:space="0" w:color="auto"/>
            </w:tcBorders>
            <w:shd w:val="clear" w:color="auto" w:fill="auto"/>
          </w:tcPr>
          <w:p w14:paraId="27B37FB7" w14:textId="77777777" w:rsidR="000A4987" w:rsidRPr="009351CF" w:rsidRDefault="000A4987" w:rsidP="00A3597E">
            <w:pPr>
              <w:pStyle w:val="otrtablnorm"/>
            </w:pPr>
            <w:r w:rsidRPr="009351CF">
              <w:t>&lt;= 2000</w:t>
            </w:r>
          </w:p>
        </w:tc>
        <w:tc>
          <w:tcPr>
            <w:tcW w:w="1077" w:type="dxa"/>
            <w:tcBorders>
              <w:bottom w:val="single" w:sz="4" w:space="0" w:color="auto"/>
            </w:tcBorders>
            <w:shd w:val="clear" w:color="auto" w:fill="auto"/>
          </w:tcPr>
          <w:p w14:paraId="2C376679" w14:textId="77777777" w:rsidR="000A4987" w:rsidRPr="009351CF" w:rsidRDefault="000A4987" w:rsidP="00A3597E">
            <w:pPr>
              <w:pStyle w:val="otrtablnorm"/>
            </w:pPr>
            <w:r w:rsidRPr="009351CF">
              <w:t>Да</w:t>
            </w:r>
          </w:p>
        </w:tc>
        <w:tc>
          <w:tcPr>
            <w:tcW w:w="2880" w:type="dxa"/>
            <w:tcBorders>
              <w:bottom w:val="single" w:sz="4" w:space="0" w:color="auto"/>
            </w:tcBorders>
            <w:shd w:val="clear" w:color="auto" w:fill="auto"/>
          </w:tcPr>
          <w:p w14:paraId="64630560" w14:textId="77777777" w:rsidR="000A4987" w:rsidRPr="009351CF" w:rsidRDefault="000A4987" w:rsidP="00A3597E">
            <w:pPr>
              <w:pStyle w:val="otrtablnorm"/>
            </w:pPr>
            <w:r w:rsidRPr="009351CF">
              <w:t>Полное наименование ТОФК. Заполняется в соответствии с централизованным справочником ФК.</w:t>
            </w:r>
          </w:p>
        </w:tc>
      </w:tr>
      <w:tr w:rsidR="000A4987" w:rsidRPr="009351CF" w14:paraId="1F1B17A7" w14:textId="77777777" w:rsidTr="00F66E9A">
        <w:tc>
          <w:tcPr>
            <w:tcW w:w="1915" w:type="dxa"/>
            <w:shd w:val="clear" w:color="auto" w:fill="FFFF00"/>
          </w:tcPr>
          <w:p w14:paraId="26CC7280" w14:textId="77777777" w:rsidR="000A4987" w:rsidRPr="009351CF" w:rsidRDefault="000A4987" w:rsidP="00A3597E">
            <w:pPr>
              <w:pStyle w:val="otrtablnorm"/>
              <w:rPr>
                <w:b/>
                <w:i/>
              </w:rPr>
            </w:pPr>
            <w:r w:rsidRPr="009351CF">
              <w:rPr>
                <w:b/>
                <w:i/>
              </w:rPr>
              <w:t>Общая информация</w:t>
            </w:r>
          </w:p>
        </w:tc>
        <w:tc>
          <w:tcPr>
            <w:tcW w:w="1979" w:type="dxa"/>
            <w:shd w:val="clear" w:color="auto" w:fill="FFFF00"/>
          </w:tcPr>
          <w:p w14:paraId="0C5150A0" w14:textId="77777777" w:rsidR="000A4987" w:rsidRPr="009351CF" w:rsidRDefault="000A4987" w:rsidP="00A3597E">
            <w:pPr>
              <w:pStyle w:val="otrtablnorm"/>
              <w:rPr>
                <w:b/>
                <w:i/>
              </w:rPr>
            </w:pPr>
            <w:r w:rsidRPr="009351CF">
              <w:rPr>
                <w:b/>
                <w:i/>
              </w:rPr>
              <w:t>OC</w:t>
            </w:r>
          </w:p>
        </w:tc>
        <w:tc>
          <w:tcPr>
            <w:tcW w:w="1079" w:type="dxa"/>
            <w:shd w:val="clear" w:color="auto" w:fill="FFFF00"/>
          </w:tcPr>
          <w:p w14:paraId="268EBF7A" w14:textId="77777777" w:rsidR="000A4987" w:rsidRPr="009351CF" w:rsidRDefault="000A4987" w:rsidP="00A3597E">
            <w:pPr>
              <w:pStyle w:val="otrtablnorm"/>
              <w:rPr>
                <w:b/>
                <w:i/>
              </w:rPr>
            </w:pPr>
          </w:p>
        </w:tc>
        <w:tc>
          <w:tcPr>
            <w:tcW w:w="898" w:type="dxa"/>
            <w:shd w:val="clear" w:color="auto" w:fill="FFFF00"/>
          </w:tcPr>
          <w:p w14:paraId="4D546B62" w14:textId="77777777" w:rsidR="000A4987" w:rsidRPr="009351CF" w:rsidRDefault="000A4987" w:rsidP="00A3597E">
            <w:pPr>
              <w:pStyle w:val="otrtablnorm"/>
              <w:rPr>
                <w:b/>
                <w:i/>
              </w:rPr>
            </w:pPr>
          </w:p>
        </w:tc>
        <w:tc>
          <w:tcPr>
            <w:tcW w:w="1077" w:type="dxa"/>
            <w:shd w:val="clear" w:color="auto" w:fill="FFFF00"/>
          </w:tcPr>
          <w:p w14:paraId="3AA8740E" w14:textId="77777777" w:rsidR="000A4987" w:rsidRPr="009351CF" w:rsidRDefault="000A4987" w:rsidP="00A3597E">
            <w:pPr>
              <w:pStyle w:val="otrtablnorm"/>
              <w:rPr>
                <w:b/>
                <w:i/>
              </w:rPr>
            </w:pPr>
            <w:r w:rsidRPr="009351CF">
              <w:rPr>
                <w:b/>
                <w:i/>
              </w:rPr>
              <w:t>Да</w:t>
            </w:r>
          </w:p>
        </w:tc>
        <w:tc>
          <w:tcPr>
            <w:tcW w:w="2880" w:type="dxa"/>
            <w:shd w:val="clear" w:color="auto" w:fill="FFFF00"/>
          </w:tcPr>
          <w:p w14:paraId="6B7914AD" w14:textId="77777777" w:rsidR="000A4987" w:rsidRPr="009351CF" w:rsidRDefault="000A4987" w:rsidP="00A3597E">
            <w:pPr>
              <w:pStyle w:val="otrtablnorm"/>
              <w:rPr>
                <w:b/>
                <w:i/>
              </w:rPr>
            </w:pPr>
          </w:p>
        </w:tc>
      </w:tr>
      <w:tr w:rsidR="000A4987" w14:paraId="0E4DE848" w14:textId="77777777" w:rsidTr="00F66E9A">
        <w:tc>
          <w:tcPr>
            <w:tcW w:w="1915" w:type="dxa"/>
            <w:shd w:val="clear" w:color="auto" w:fill="auto"/>
          </w:tcPr>
          <w:p w14:paraId="6D671D3C" w14:textId="77777777" w:rsidR="000A4987" w:rsidRPr="009351CF" w:rsidRDefault="000A4987" w:rsidP="00A3597E">
            <w:pPr>
              <w:pStyle w:val="otrtablnorm"/>
            </w:pPr>
            <w:r w:rsidRPr="009351CF">
              <w:t>Глобальный уникальный идентификатор документа</w:t>
            </w:r>
          </w:p>
        </w:tc>
        <w:tc>
          <w:tcPr>
            <w:tcW w:w="1979" w:type="dxa"/>
            <w:shd w:val="clear" w:color="auto" w:fill="auto"/>
          </w:tcPr>
          <w:p w14:paraId="27D97026" w14:textId="77777777" w:rsidR="000A4987" w:rsidRPr="009351CF" w:rsidRDefault="000A4987" w:rsidP="00A3597E">
            <w:pPr>
              <w:pStyle w:val="otrtablnorm"/>
            </w:pPr>
            <w:r w:rsidRPr="009351CF">
              <w:t>GUID</w:t>
            </w:r>
          </w:p>
        </w:tc>
        <w:tc>
          <w:tcPr>
            <w:tcW w:w="1079" w:type="dxa"/>
            <w:shd w:val="clear" w:color="auto" w:fill="auto"/>
          </w:tcPr>
          <w:p w14:paraId="5BB02444" w14:textId="77777777" w:rsidR="000A4987" w:rsidRPr="009351CF" w:rsidRDefault="000A4987" w:rsidP="00A3597E">
            <w:pPr>
              <w:pStyle w:val="otrtablnorm"/>
            </w:pPr>
            <w:r w:rsidRPr="009351CF">
              <w:t>GUID</w:t>
            </w:r>
          </w:p>
        </w:tc>
        <w:tc>
          <w:tcPr>
            <w:tcW w:w="898" w:type="dxa"/>
            <w:shd w:val="clear" w:color="auto" w:fill="auto"/>
          </w:tcPr>
          <w:p w14:paraId="0F6C22F7" w14:textId="77777777" w:rsidR="000A4987" w:rsidRPr="009351CF" w:rsidRDefault="000A4987" w:rsidP="00A3597E">
            <w:pPr>
              <w:pStyle w:val="otrtablnorm"/>
            </w:pPr>
          </w:p>
        </w:tc>
        <w:tc>
          <w:tcPr>
            <w:tcW w:w="1077" w:type="dxa"/>
            <w:shd w:val="clear" w:color="auto" w:fill="auto"/>
          </w:tcPr>
          <w:p w14:paraId="4286248A" w14:textId="77777777" w:rsidR="000A4987" w:rsidRPr="009351CF" w:rsidRDefault="000A4987" w:rsidP="00A3597E">
            <w:pPr>
              <w:pStyle w:val="otrtablnorm"/>
            </w:pPr>
            <w:r w:rsidRPr="009351CF">
              <w:t>Да</w:t>
            </w:r>
          </w:p>
        </w:tc>
        <w:tc>
          <w:tcPr>
            <w:tcW w:w="2880" w:type="dxa"/>
            <w:shd w:val="clear" w:color="auto" w:fill="auto"/>
          </w:tcPr>
          <w:p w14:paraId="2F348E90" w14:textId="77777777" w:rsidR="000A4987" w:rsidRPr="009351CF" w:rsidRDefault="000A4987" w:rsidP="00A3597E">
            <w:pPr>
              <w:pStyle w:val="otrtablnorm"/>
            </w:pPr>
            <w:r w:rsidRPr="009351CF">
              <w:t>Служебное поле, заполняется клиентом.</w:t>
            </w:r>
          </w:p>
        </w:tc>
      </w:tr>
      <w:tr w:rsidR="000A4987" w14:paraId="59574649" w14:textId="77777777" w:rsidTr="00F66E9A">
        <w:tc>
          <w:tcPr>
            <w:tcW w:w="1915" w:type="dxa"/>
            <w:shd w:val="clear" w:color="auto" w:fill="auto"/>
          </w:tcPr>
          <w:p w14:paraId="5DD4CDF3" w14:textId="77777777" w:rsidR="000A4987" w:rsidRPr="009351CF" w:rsidRDefault="000A4987" w:rsidP="00A3597E">
            <w:pPr>
              <w:pStyle w:val="otrtablnorm"/>
            </w:pPr>
            <w:r w:rsidRPr="009351CF">
              <w:t>Номер документа</w:t>
            </w:r>
          </w:p>
        </w:tc>
        <w:tc>
          <w:tcPr>
            <w:tcW w:w="1979" w:type="dxa"/>
            <w:shd w:val="clear" w:color="auto" w:fill="auto"/>
          </w:tcPr>
          <w:p w14:paraId="47EDBB2B" w14:textId="77777777" w:rsidR="000A4987" w:rsidRPr="009351CF" w:rsidRDefault="000A4987" w:rsidP="00A3597E">
            <w:pPr>
              <w:pStyle w:val="otrtablnorm"/>
            </w:pPr>
            <w:r w:rsidRPr="009351CF">
              <w:t>NOM_DOC</w:t>
            </w:r>
          </w:p>
        </w:tc>
        <w:tc>
          <w:tcPr>
            <w:tcW w:w="1079" w:type="dxa"/>
            <w:shd w:val="clear" w:color="auto" w:fill="auto"/>
          </w:tcPr>
          <w:p w14:paraId="06323CF0" w14:textId="77777777" w:rsidR="000A4987" w:rsidRPr="009351CF" w:rsidRDefault="000A4987" w:rsidP="00A3597E">
            <w:pPr>
              <w:pStyle w:val="otrtablnorm"/>
            </w:pPr>
            <w:r w:rsidRPr="009351CF">
              <w:t>STRING</w:t>
            </w:r>
          </w:p>
        </w:tc>
        <w:tc>
          <w:tcPr>
            <w:tcW w:w="898" w:type="dxa"/>
            <w:shd w:val="clear" w:color="auto" w:fill="auto"/>
          </w:tcPr>
          <w:p w14:paraId="50586E45" w14:textId="77777777" w:rsidR="000A4987" w:rsidRPr="009351CF" w:rsidRDefault="000A4987" w:rsidP="00A3597E">
            <w:pPr>
              <w:pStyle w:val="otrtablnorm"/>
            </w:pPr>
            <w:r w:rsidRPr="009351CF">
              <w:t>&lt;= 15</w:t>
            </w:r>
          </w:p>
        </w:tc>
        <w:tc>
          <w:tcPr>
            <w:tcW w:w="1077" w:type="dxa"/>
            <w:shd w:val="clear" w:color="auto" w:fill="auto"/>
          </w:tcPr>
          <w:p w14:paraId="6B8B37E9" w14:textId="77777777" w:rsidR="000A4987" w:rsidRPr="009351CF" w:rsidRDefault="000A4987" w:rsidP="00A3597E">
            <w:pPr>
              <w:pStyle w:val="otrtablnorm"/>
            </w:pPr>
            <w:r w:rsidRPr="009351CF">
              <w:t>Да</w:t>
            </w:r>
          </w:p>
        </w:tc>
        <w:tc>
          <w:tcPr>
            <w:tcW w:w="2880" w:type="dxa"/>
            <w:shd w:val="clear" w:color="auto" w:fill="auto"/>
          </w:tcPr>
          <w:p w14:paraId="56ECE698" w14:textId="77777777" w:rsidR="000A4987" w:rsidRPr="009351CF" w:rsidRDefault="000A4987" w:rsidP="00A3597E">
            <w:pPr>
              <w:pStyle w:val="otrtablnorm"/>
            </w:pPr>
            <w:r w:rsidRPr="009351CF">
              <w:t xml:space="preserve">Номер, присвоенный клиентом. Нумерация должна быть уникальна в </w:t>
            </w:r>
            <w:r w:rsidRPr="009351CF">
              <w:lastRenderedPageBreak/>
              <w:t>пределах даты, за которую оформлено объявление, в разрезе каждого клиента.</w:t>
            </w:r>
          </w:p>
        </w:tc>
      </w:tr>
      <w:tr w:rsidR="000A4987" w14:paraId="691810CC" w14:textId="77777777" w:rsidTr="00F66E9A">
        <w:tc>
          <w:tcPr>
            <w:tcW w:w="1915" w:type="dxa"/>
            <w:shd w:val="clear" w:color="auto" w:fill="auto"/>
          </w:tcPr>
          <w:p w14:paraId="04303C09" w14:textId="77777777" w:rsidR="000A4987" w:rsidRPr="009351CF" w:rsidRDefault="000A4987" w:rsidP="00A3597E">
            <w:pPr>
              <w:pStyle w:val="otrtablnorm"/>
            </w:pPr>
            <w:r w:rsidRPr="009351CF">
              <w:lastRenderedPageBreak/>
              <w:t>Дата документа</w:t>
            </w:r>
          </w:p>
        </w:tc>
        <w:tc>
          <w:tcPr>
            <w:tcW w:w="1979" w:type="dxa"/>
            <w:shd w:val="clear" w:color="auto" w:fill="auto"/>
          </w:tcPr>
          <w:p w14:paraId="497BCCC2" w14:textId="77777777" w:rsidR="000A4987" w:rsidRPr="009351CF" w:rsidRDefault="000A4987" w:rsidP="00A3597E">
            <w:pPr>
              <w:pStyle w:val="otrtablnorm"/>
            </w:pPr>
            <w:r w:rsidRPr="009351CF">
              <w:t>DATE_DOC</w:t>
            </w:r>
          </w:p>
        </w:tc>
        <w:tc>
          <w:tcPr>
            <w:tcW w:w="1079" w:type="dxa"/>
            <w:shd w:val="clear" w:color="auto" w:fill="auto"/>
          </w:tcPr>
          <w:p w14:paraId="2D6AFDC1" w14:textId="77777777" w:rsidR="000A4987" w:rsidRPr="009351CF" w:rsidRDefault="000A4987" w:rsidP="00A3597E">
            <w:pPr>
              <w:pStyle w:val="otrtablnorm"/>
            </w:pPr>
            <w:r w:rsidRPr="009351CF">
              <w:t>DATE</w:t>
            </w:r>
          </w:p>
        </w:tc>
        <w:tc>
          <w:tcPr>
            <w:tcW w:w="898" w:type="dxa"/>
            <w:shd w:val="clear" w:color="auto" w:fill="auto"/>
          </w:tcPr>
          <w:p w14:paraId="7C958F54" w14:textId="77777777" w:rsidR="000A4987" w:rsidRPr="009351CF" w:rsidRDefault="000A4987" w:rsidP="00A3597E">
            <w:pPr>
              <w:pStyle w:val="otrtablnorm"/>
            </w:pPr>
          </w:p>
        </w:tc>
        <w:tc>
          <w:tcPr>
            <w:tcW w:w="1077" w:type="dxa"/>
            <w:shd w:val="clear" w:color="auto" w:fill="auto"/>
          </w:tcPr>
          <w:p w14:paraId="10A88EE4" w14:textId="77777777" w:rsidR="000A4987" w:rsidRPr="009351CF" w:rsidRDefault="000A4987" w:rsidP="00A3597E">
            <w:pPr>
              <w:pStyle w:val="otrtablnorm"/>
            </w:pPr>
            <w:r w:rsidRPr="009351CF">
              <w:t>Да</w:t>
            </w:r>
          </w:p>
        </w:tc>
        <w:tc>
          <w:tcPr>
            <w:tcW w:w="2880" w:type="dxa"/>
            <w:shd w:val="clear" w:color="auto" w:fill="auto"/>
          </w:tcPr>
          <w:p w14:paraId="2D7E8098" w14:textId="77777777" w:rsidR="000A4987" w:rsidRPr="009351CF" w:rsidRDefault="000A4987" w:rsidP="00A3597E">
            <w:pPr>
              <w:pStyle w:val="otrtablnorm"/>
            </w:pPr>
            <w:r w:rsidRPr="009351CF">
              <w:t>Дата, на которую сформирован документ.</w:t>
            </w:r>
          </w:p>
        </w:tc>
      </w:tr>
      <w:tr w:rsidR="000A4987" w14:paraId="3954F053" w14:textId="77777777" w:rsidTr="00F66E9A">
        <w:tc>
          <w:tcPr>
            <w:tcW w:w="1915" w:type="dxa"/>
            <w:shd w:val="clear" w:color="auto" w:fill="auto"/>
          </w:tcPr>
          <w:p w14:paraId="5B494A2F" w14:textId="77777777" w:rsidR="000A4987" w:rsidRPr="009351CF" w:rsidRDefault="000A4987" w:rsidP="00A3597E">
            <w:pPr>
              <w:pStyle w:val="otrtablnorm"/>
            </w:pPr>
            <w:r w:rsidRPr="009351CF">
              <w:t>Вноситель</w:t>
            </w:r>
          </w:p>
        </w:tc>
        <w:tc>
          <w:tcPr>
            <w:tcW w:w="1979" w:type="dxa"/>
            <w:shd w:val="clear" w:color="auto" w:fill="auto"/>
          </w:tcPr>
          <w:p w14:paraId="25AFD261" w14:textId="77777777" w:rsidR="000A4987" w:rsidRPr="009351CF" w:rsidRDefault="000A4987" w:rsidP="00A3597E">
            <w:pPr>
              <w:pStyle w:val="otrtablnorm"/>
            </w:pPr>
            <w:r w:rsidRPr="009351CF">
              <w:t>NAME_DEP</w:t>
            </w:r>
          </w:p>
        </w:tc>
        <w:tc>
          <w:tcPr>
            <w:tcW w:w="1079" w:type="dxa"/>
            <w:shd w:val="clear" w:color="auto" w:fill="auto"/>
          </w:tcPr>
          <w:p w14:paraId="65269CE4" w14:textId="77777777" w:rsidR="000A4987" w:rsidRPr="009351CF" w:rsidRDefault="000A4987" w:rsidP="00A3597E">
            <w:pPr>
              <w:pStyle w:val="otrtablnorm"/>
            </w:pPr>
            <w:r w:rsidRPr="009351CF">
              <w:t>STRING</w:t>
            </w:r>
          </w:p>
        </w:tc>
        <w:tc>
          <w:tcPr>
            <w:tcW w:w="898" w:type="dxa"/>
            <w:shd w:val="clear" w:color="auto" w:fill="auto"/>
          </w:tcPr>
          <w:p w14:paraId="155DC5E0" w14:textId="77777777" w:rsidR="000A4987" w:rsidRPr="009351CF" w:rsidRDefault="000A4987" w:rsidP="00A3597E">
            <w:pPr>
              <w:pStyle w:val="otrtablnorm"/>
            </w:pPr>
            <w:r w:rsidRPr="009351CF">
              <w:t>&lt;= 100</w:t>
            </w:r>
          </w:p>
        </w:tc>
        <w:tc>
          <w:tcPr>
            <w:tcW w:w="1077" w:type="dxa"/>
            <w:shd w:val="clear" w:color="auto" w:fill="auto"/>
          </w:tcPr>
          <w:p w14:paraId="497CDD32" w14:textId="77777777" w:rsidR="000A4987" w:rsidRPr="009351CF" w:rsidRDefault="000A4987" w:rsidP="00A3597E">
            <w:pPr>
              <w:pStyle w:val="otrtablnorm"/>
            </w:pPr>
            <w:r w:rsidRPr="009351CF">
              <w:t>Да</w:t>
            </w:r>
          </w:p>
        </w:tc>
        <w:tc>
          <w:tcPr>
            <w:tcW w:w="2880" w:type="dxa"/>
            <w:shd w:val="clear" w:color="auto" w:fill="auto"/>
          </w:tcPr>
          <w:p w14:paraId="563E9131" w14:textId="77777777" w:rsidR="000A4987" w:rsidRPr="009351CF" w:rsidRDefault="000A4987" w:rsidP="00A3597E">
            <w:pPr>
              <w:pStyle w:val="otrtablnorm"/>
            </w:pPr>
            <w:r w:rsidRPr="009351CF">
              <w:t>Фамилия, имя, отчество сдающего наличные деньги представителя организации.</w:t>
            </w:r>
          </w:p>
        </w:tc>
      </w:tr>
      <w:tr w:rsidR="000A4987" w14:paraId="129A9641" w14:textId="77777777" w:rsidTr="00F66E9A">
        <w:tc>
          <w:tcPr>
            <w:tcW w:w="1915" w:type="dxa"/>
            <w:shd w:val="clear" w:color="auto" w:fill="auto"/>
          </w:tcPr>
          <w:p w14:paraId="0A946CBC" w14:textId="77777777" w:rsidR="000A4987" w:rsidRPr="009351CF" w:rsidRDefault="000A4987" w:rsidP="00A3597E">
            <w:pPr>
              <w:pStyle w:val="otrtablnorm"/>
            </w:pPr>
            <w:r w:rsidRPr="009351CF">
              <w:t>Организация вноситель</w:t>
            </w:r>
          </w:p>
        </w:tc>
        <w:tc>
          <w:tcPr>
            <w:tcW w:w="1979" w:type="dxa"/>
            <w:shd w:val="clear" w:color="auto" w:fill="auto"/>
          </w:tcPr>
          <w:p w14:paraId="7B1C0DD5" w14:textId="77777777" w:rsidR="000A4987" w:rsidRPr="009351CF" w:rsidRDefault="000A4987" w:rsidP="00A3597E">
            <w:pPr>
              <w:pStyle w:val="otrtablnorm"/>
            </w:pPr>
            <w:r w:rsidRPr="009351CF">
              <w:t>ORG_DEP</w:t>
            </w:r>
          </w:p>
        </w:tc>
        <w:tc>
          <w:tcPr>
            <w:tcW w:w="1079" w:type="dxa"/>
            <w:shd w:val="clear" w:color="auto" w:fill="auto"/>
          </w:tcPr>
          <w:p w14:paraId="7E4BA4A7" w14:textId="77777777" w:rsidR="000A4987" w:rsidRPr="009351CF" w:rsidRDefault="000A4987" w:rsidP="00A3597E">
            <w:pPr>
              <w:pStyle w:val="otrtablnorm"/>
            </w:pPr>
            <w:r w:rsidRPr="009351CF">
              <w:t>STRING</w:t>
            </w:r>
          </w:p>
        </w:tc>
        <w:tc>
          <w:tcPr>
            <w:tcW w:w="898" w:type="dxa"/>
            <w:shd w:val="clear" w:color="auto" w:fill="auto"/>
          </w:tcPr>
          <w:p w14:paraId="36F899AC" w14:textId="77777777" w:rsidR="000A4987" w:rsidRPr="009351CF" w:rsidRDefault="000A4987" w:rsidP="00A3597E">
            <w:pPr>
              <w:pStyle w:val="otrtablnorm"/>
            </w:pPr>
            <w:r w:rsidRPr="009351CF">
              <w:t>&lt;= 2000</w:t>
            </w:r>
          </w:p>
        </w:tc>
        <w:tc>
          <w:tcPr>
            <w:tcW w:w="1077" w:type="dxa"/>
            <w:shd w:val="clear" w:color="auto" w:fill="auto"/>
          </w:tcPr>
          <w:p w14:paraId="7A2C30D3" w14:textId="77777777" w:rsidR="000A4987" w:rsidRPr="009351CF" w:rsidRDefault="000A4987" w:rsidP="00A3597E">
            <w:pPr>
              <w:pStyle w:val="otrtablnorm"/>
            </w:pPr>
            <w:r w:rsidRPr="009351CF">
              <w:t>Да</w:t>
            </w:r>
          </w:p>
        </w:tc>
        <w:tc>
          <w:tcPr>
            <w:tcW w:w="2880" w:type="dxa"/>
            <w:shd w:val="clear" w:color="auto" w:fill="auto"/>
          </w:tcPr>
          <w:p w14:paraId="0C5A0A96" w14:textId="77777777" w:rsidR="000A4987" w:rsidRPr="009351CF" w:rsidRDefault="000A4987" w:rsidP="00A3597E">
            <w:pPr>
              <w:pStyle w:val="otrtablnorm"/>
            </w:pPr>
            <w:r w:rsidRPr="009351CF">
              <w:t>Наименование организации, представитель которой вносит наличные деньги.</w:t>
            </w:r>
          </w:p>
          <w:p w14:paraId="7554E0C0" w14:textId="77777777" w:rsidR="000A4987" w:rsidRPr="009351CF" w:rsidRDefault="000A4987" w:rsidP="00A3597E">
            <w:pPr>
              <w:pStyle w:val="otrtablnorm"/>
            </w:pPr>
            <w:r w:rsidRPr="009351CF">
              <w:t>В случае сдачи сумки с наличными деньгами инкассаторскими работниками указывается наименование организации, вносящей наличные деньги.</w:t>
            </w:r>
          </w:p>
          <w:p w14:paraId="543F11CC" w14:textId="77777777" w:rsidR="000A4987" w:rsidRPr="009351CF" w:rsidRDefault="000A4987" w:rsidP="00A3597E">
            <w:pPr>
              <w:pStyle w:val="otrtablnorm"/>
            </w:pPr>
            <w:r w:rsidRPr="009351CF">
              <w:t>Наименование организации заполняется в соответствии со Сводным реестром, для уполномоченных подразделений - в соответствии с регистрационными данными.</w:t>
            </w:r>
          </w:p>
        </w:tc>
      </w:tr>
      <w:tr w:rsidR="000A4987" w14:paraId="304F669F" w14:textId="77777777" w:rsidTr="00F66E9A">
        <w:tc>
          <w:tcPr>
            <w:tcW w:w="1915" w:type="dxa"/>
            <w:shd w:val="clear" w:color="auto" w:fill="auto"/>
          </w:tcPr>
          <w:p w14:paraId="4F82F89B" w14:textId="77777777" w:rsidR="000A4987" w:rsidRPr="009351CF" w:rsidRDefault="000A4987" w:rsidP="00A3597E">
            <w:pPr>
              <w:pStyle w:val="otrtablnorm"/>
            </w:pPr>
            <w:r w:rsidRPr="00745E05">
              <w:rPr>
                <w:rStyle w:val="GOSTSymItalic"/>
                <w:i w:val="0"/>
                <w:highlight w:val="green"/>
              </w:rPr>
              <w:t>Код по Сводному реестру вносителя</w:t>
            </w:r>
          </w:p>
        </w:tc>
        <w:tc>
          <w:tcPr>
            <w:tcW w:w="1979" w:type="dxa"/>
            <w:shd w:val="clear" w:color="auto" w:fill="auto"/>
          </w:tcPr>
          <w:p w14:paraId="6E88269A" w14:textId="77777777" w:rsidR="000A4987" w:rsidRPr="00745E05" w:rsidRDefault="000A4987" w:rsidP="00A3597E">
            <w:pPr>
              <w:pStyle w:val="otrtablnorm"/>
              <w:rPr>
                <w:highlight w:val="green"/>
              </w:rPr>
            </w:pPr>
            <w:r w:rsidRPr="00745E05">
              <w:rPr>
                <w:highlight w:val="green"/>
              </w:rPr>
              <w:t>KOD_DEP</w:t>
            </w:r>
          </w:p>
        </w:tc>
        <w:tc>
          <w:tcPr>
            <w:tcW w:w="1079" w:type="dxa"/>
            <w:shd w:val="clear" w:color="auto" w:fill="auto"/>
          </w:tcPr>
          <w:p w14:paraId="783DC90B" w14:textId="77777777" w:rsidR="000A4987" w:rsidRPr="00745E05" w:rsidRDefault="000A4987" w:rsidP="00A3597E">
            <w:pPr>
              <w:pStyle w:val="otrtablnorm"/>
              <w:rPr>
                <w:highlight w:val="green"/>
              </w:rPr>
            </w:pPr>
            <w:r w:rsidRPr="00745E05">
              <w:rPr>
                <w:highlight w:val="green"/>
              </w:rPr>
              <w:t>STRING</w:t>
            </w:r>
          </w:p>
        </w:tc>
        <w:tc>
          <w:tcPr>
            <w:tcW w:w="898" w:type="dxa"/>
            <w:shd w:val="clear" w:color="auto" w:fill="auto"/>
          </w:tcPr>
          <w:p w14:paraId="7556A8CC" w14:textId="77777777" w:rsidR="000A4987" w:rsidRPr="00745E05" w:rsidRDefault="000A4987" w:rsidP="00A3597E">
            <w:pPr>
              <w:pStyle w:val="otrtablnorm"/>
              <w:rPr>
                <w:highlight w:val="green"/>
              </w:rPr>
            </w:pPr>
            <w:r w:rsidRPr="00745E05">
              <w:rPr>
                <w:highlight w:val="green"/>
              </w:rPr>
              <w:t>&lt;= 8</w:t>
            </w:r>
          </w:p>
        </w:tc>
        <w:tc>
          <w:tcPr>
            <w:tcW w:w="1077" w:type="dxa"/>
            <w:shd w:val="clear" w:color="auto" w:fill="auto"/>
          </w:tcPr>
          <w:p w14:paraId="1896996A" w14:textId="77777777" w:rsidR="000A4987" w:rsidRPr="00745E05" w:rsidRDefault="000A4987" w:rsidP="00A3597E">
            <w:pPr>
              <w:pStyle w:val="otrtablnorm"/>
              <w:rPr>
                <w:highlight w:val="green"/>
              </w:rPr>
            </w:pPr>
            <w:r w:rsidRPr="00745E05">
              <w:rPr>
                <w:highlight w:val="green"/>
              </w:rPr>
              <w:t>Нет</w:t>
            </w:r>
          </w:p>
        </w:tc>
        <w:tc>
          <w:tcPr>
            <w:tcW w:w="2880" w:type="dxa"/>
            <w:shd w:val="clear" w:color="auto" w:fill="auto"/>
          </w:tcPr>
          <w:p w14:paraId="6488425C" w14:textId="77777777" w:rsidR="000A4987" w:rsidRPr="00745E05" w:rsidRDefault="000A4987" w:rsidP="00A3597E">
            <w:pPr>
              <w:pStyle w:val="GOSTTablenorm"/>
              <w:rPr>
                <w:rStyle w:val="GOSTSymItalic"/>
                <w:i w:val="0"/>
                <w:highlight w:val="green"/>
              </w:rPr>
            </w:pPr>
            <w:r w:rsidRPr="00745E05">
              <w:rPr>
                <w:rStyle w:val="GOSTSymItalic"/>
                <w:i w:val="0"/>
                <w:highlight w:val="green"/>
              </w:rPr>
              <w:t>Код по Сводному реестру организации, представитель которой вносит наличные деньги (при наличии).</w:t>
            </w:r>
          </w:p>
          <w:p w14:paraId="5A66AEDE" w14:textId="77777777" w:rsidR="000A4987" w:rsidRPr="00745E05" w:rsidRDefault="000A4987" w:rsidP="00A3597E">
            <w:pPr>
              <w:pStyle w:val="otrtablnorm"/>
              <w:rPr>
                <w:highlight w:val="green"/>
              </w:rPr>
            </w:pPr>
            <w:r w:rsidRPr="00745E05">
              <w:rPr>
                <w:rStyle w:val="GOSTSymItalic"/>
                <w:i w:val="0"/>
                <w:highlight w:val="green"/>
              </w:rPr>
              <w:t>Для уполномоченных подразделений заполняется учетный номер в соответствии с регистрационными данными, присвоенными ТОФК.</w:t>
            </w:r>
          </w:p>
        </w:tc>
      </w:tr>
      <w:tr w:rsidR="000A4987" w14:paraId="0A76FD6C" w14:textId="77777777" w:rsidTr="00F66E9A">
        <w:tc>
          <w:tcPr>
            <w:tcW w:w="1915" w:type="dxa"/>
            <w:shd w:val="clear" w:color="auto" w:fill="auto"/>
          </w:tcPr>
          <w:p w14:paraId="7120B1C8" w14:textId="77777777" w:rsidR="000A4987" w:rsidRPr="009351CF" w:rsidRDefault="000A4987" w:rsidP="00A3597E">
            <w:pPr>
              <w:pStyle w:val="otrtablnorm"/>
            </w:pPr>
            <w:r w:rsidRPr="009351CF">
              <w:lastRenderedPageBreak/>
              <w:t>Код по ОКПО вносителя</w:t>
            </w:r>
          </w:p>
        </w:tc>
        <w:tc>
          <w:tcPr>
            <w:tcW w:w="1979" w:type="dxa"/>
            <w:shd w:val="clear" w:color="auto" w:fill="auto"/>
          </w:tcPr>
          <w:p w14:paraId="0E514590" w14:textId="77777777" w:rsidR="000A4987" w:rsidRPr="009351CF" w:rsidRDefault="000A4987" w:rsidP="00A3597E">
            <w:pPr>
              <w:pStyle w:val="otrtablnorm"/>
            </w:pPr>
            <w:r w:rsidRPr="009351CF">
              <w:t>OKPO_DEP</w:t>
            </w:r>
          </w:p>
        </w:tc>
        <w:tc>
          <w:tcPr>
            <w:tcW w:w="1079" w:type="dxa"/>
            <w:shd w:val="clear" w:color="auto" w:fill="auto"/>
          </w:tcPr>
          <w:p w14:paraId="5EE65B2F" w14:textId="77777777" w:rsidR="000A4987" w:rsidRPr="009351CF" w:rsidRDefault="000A4987" w:rsidP="00A3597E">
            <w:pPr>
              <w:pStyle w:val="otrtablnorm"/>
            </w:pPr>
            <w:r w:rsidRPr="009351CF">
              <w:t>STRING</w:t>
            </w:r>
          </w:p>
        </w:tc>
        <w:tc>
          <w:tcPr>
            <w:tcW w:w="898" w:type="dxa"/>
            <w:shd w:val="clear" w:color="auto" w:fill="auto"/>
          </w:tcPr>
          <w:p w14:paraId="46450AEB" w14:textId="77777777" w:rsidR="000A4987" w:rsidRPr="009351CF" w:rsidRDefault="000A4987" w:rsidP="00A3597E">
            <w:pPr>
              <w:pStyle w:val="otrtablnorm"/>
            </w:pPr>
            <w:r w:rsidRPr="009351CF">
              <w:t>&lt;= 10</w:t>
            </w:r>
          </w:p>
        </w:tc>
        <w:tc>
          <w:tcPr>
            <w:tcW w:w="1077" w:type="dxa"/>
            <w:shd w:val="clear" w:color="auto" w:fill="auto"/>
          </w:tcPr>
          <w:p w14:paraId="61C0A1FA" w14:textId="77777777" w:rsidR="000A4987" w:rsidRPr="009351CF" w:rsidRDefault="000A4987" w:rsidP="00A3597E">
            <w:pPr>
              <w:pStyle w:val="otrtablnorm"/>
            </w:pPr>
            <w:r w:rsidRPr="009351CF">
              <w:t>Нет</w:t>
            </w:r>
          </w:p>
        </w:tc>
        <w:tc>
          <w:tcPr>
            <w:tcW w:w="2880" w:type="dxa"/>
            <w:shd w:val="clear" w:color="auto" w:fill="auto"/>
          </w:tcPr>
          <w:p w14:paraId="3612CE09" w14:textId="4991DCED" w:rsidR="000A4987" w:rsidRPr="009351CF" w:rsidRDefault="000A4987" w:rsidP="00A3597E">
            <w:pPr>
              <w:pStyle w:val="otrtablnorm"/>
            </w:pPr>
            <w:r w:rsidRPr="009351CF">
              <w:t xml:space="preserve">Код по ОКПО </w:t>
            </w:r>
            <w:r w:rsidRPr="00745E05">
              <w:rPr>
                <w:highlight w:val="green"/>
              </w:rPr>
              <w:t>организации, представитель которой вносит наличные деньги (при наличии).</w:t>
            </w:r>
            <w:r w:rsidRPr="009351CF">
              <w:t xml:space="preserve"> Не заполняется для уполномоченных подразделений. Для остальных клиентов является обязательным.</w:t>
            </w:r>
          </w:p>
        </w:tc>
      </w:tr>
      <w:tr w:rsidR="000A4987" w14:paraId="3DF630B3" w14:textId="77777777" w:rsidTr="00F66E9A">
        <w:tc>
          <w:tcPr>
            <w:tcW w:w="1915" w:type="dxa"/>
            <w:shd w:val="clear" w:color="auto" w:fill="auto"/>
          </w:tcPr>
          <w:p w14:paraId="11E4DD06" w14:textId="77777777" w:rsidR="000A4987" w:rsidRPr="009351CF" w:rsidRDefault="000A4987" w:rsidP="00A3597E">
            <w:pPr>
              <w:pStyle w:val="otrtablnorm"/>
            </w:pPr>
            <w:r w:rsidRPr="009351CF">
              <w:t>Наименование банка-вносителя</w:t>
            </w:r>
          </w:p>
        </w:tc>
        <w:tc>
          <w:tcPr>
            <w:tcW w:w="1979" w:type="dxa"/>
            <w:shd w:val="clear" w:color="auto" w:fill="auto"/>
          </w:tcPr>
          <w:p w14:paraId="13FFD8EB" w14:textId="77777777" w:rsidR="000A4987" w:rsidRPr="009351CF" w:rsidRDefault="000A4987" w:rsidP="00A3597E">
            <w:pPr>
              <w:pStyle w:val="otrtablnorm"/>
            </w:pPr>
            <w:r w:rsidRPr="009351CF">
              <w:t>NAME_BIC_DEP</w:t>
            </w:r>
          </w:p>
        </w:tc>
        <w:tc>
          <w:tcPr>
            <w:tcW w:w="1079" w:type="dxa"/>
            <w:shd w:val="clear" w:color="auto" w:fill="auto"/>
          </w:tcPr>
          <w:p w14:paraId="59316984" w14:textId="77777777" w:rsidR="000A4987" w:rsidRPr="009351CF" w:rsidRDefault="000A4987" w:rsidP="00A3597E">
            <w:pPr>
              <w:pStyle w:val="otrtablnorm"/>
            </w:pPr>
            <w:r w:rsidRPr="009351CF">
              <w:t>STRING</w:t>
            </w:r>
          </w:p>
        </w:tc>
        <w:tc>
          <w:tcPr>
            <w:tcW w:w="898" w:type="dxa"/>
            <w:shd w:val="clear" w:color="auto" w:fill="auto"/>
          </w:tcPr>
          <w:p w14:paraId="57A9C4FE" w14:textId="77777777" w:rsidR="000A4987" w:rsidRPr="009351CF" w:rsidRDefault="000A4987" w:rsidP="00A3597E">
            <w:pPr>
              <w:pStyle w:val="otrtablnorm"/>
            </w:pPr>
            <w:r w:rsidRPr="009351CF">
              <w:t>&lt;= 160</w:t>
            </w:r>
          </w:p>
        </w:tc>
        <w:tc>
          <w:tcPr>
            <w:tcW w:w="1077" w:type="dxa"/>
            <w:shd w:val="clear" w:color="auto" w:fill="auto"/>
          </w:tcPr>
          <w:p w14:paraId="26F72E86" w14:textId="77777777" w:rsidR="000A4987" w:rsidRPr="009351CF" w:rsidRDefault="000A4987" w:rsidP="00A3597E">
            <w:pPr>
              <w:pStyle w:val="otrtablnorm"/>
            </w:pPr>
            <w:r w:rsidRPr="009351CF">
              <w:t>Да</w:t>
            </w:r>
          </w:p>
        </w:tc>
        <w:tc>
          <w:tcPr>
            <w:tcW w:w="2880" w:type="dxa"/>
            <w:shd w:val="clear" w:color="auto" w:fill="auto"/>
          </w:tcPr>
          <w:p w14:paraId="73C093E2" w14:textId="77777777" w:rsidR="000A4987" w:rsidRPr="009351CF" w:rsidRDefault="000A4987" w:rsidP="00A3597E">
            <w:pPr>
              <w:pStyle w:val="otrtablnorm"/>
            </w:pPr>
            <w:r w:rsidRPr="009351CF">
              <w:t>Наименование банка-вносителя, в котором осуществляется прием наличных денег для зачисления на банковский счет ТОФК, предназначенный для выдачи наличных денег.</w:t>
            </w:r>
          </w:p>
        </w:tc>
      </w:tr>
      <w:tr w:rsidR="000A4987" w14:paraId="71B02CF3" w14:textId="77777777" w:rsidTr="00F66E9A">
        <w:tc>
          <w:tcPr>
            <w:tcW w:w="1915" w:type="dxa"/>
            <w:shd w:val="clear" w:color="auto" w:fill="auto"/>
          </w:tcPr>
          <w:p w14:paraId="28B71693" w14:textId="77777777" w:rsidR="000A4987" w:rsidRPr="009351CF" w:rsidRDefault="000A4987" w:rsidP="00A3597E">
            <w:pPr>
              <w:pStyle w:val="otrtablnorm"/>
            </w:pPr>
            <w:r w:rsidRPr="009351CF">
              <w:t>БИК банка-вносителя</w:t>
            </w:r>
          </w:p>
        </w:tc>
        <w:tc>
          <w:tcPr>
            <w:tcW w:w="1979" w:type="dxa"/>
            <w:shd w:val="clear" w:color="auto" w:fill="auto"/>
          </w:tcPr>
          <w:p w14:paraId="12E9CD30" w14:textId="77777777" w:rsidR="000A4987" w:rsidRPr="009351CF" w:rsidRDefault="000A4987" w:rsidP="00A3597E">
            <w:pPr>
              <w:pStyle w:val="otrtablnorm"/>
            </w:pPr>
            <w:r w:rsidRPr="009351CF">
              <w:t>BIC_DEP</w:t>
            </w:r>
          </w:p>
        </w:tc>
        <w:tc>
          <w:tcPr>
            <w:tcW w:w="1079" w:type="dxa"/>
            <w:shd w:val="clear" w:color="auto" w:fill="auto"/>
          </w:tcPr>
          <w:p w14:paraId="2E715E5D" w14:textId="77777777" w:rsidR="000A4987" w:rsidRPr="009351CF" w:rsidRDefault="000A4987" w:rsidP="00A3597E">
            <w:pPr>
              <w:pStyle w:val="otrtablnorm"/>
            </w:pPr>
            <w:r w:rsidRPr="009351CF">
              <w:t>STRING</w:t>
            </w:r>
          </w:p>
        </w:tc>
        <w:tc>
          <w:tcPr>
            <w:tcW w:w="898" w:type="dxa"/>
            <w:shd w:val="clear" w:color="auto" w:fill="auto"/>
          </w:tcPr>
          <w:p w14:paraId="4E3DEAE7" w14:textId="77777777" w:rsidR="000A4987" w:rsidRPr="009351CF" w:rsidRDefault="000A4987" w:rsidP="00A3597E">
            <w:pPr>
              <w:pStyle w:val="otrtablnorm"/>
            </w:pPr>
            <w:r w:rsidRPr="009351CF">
              <w:t>= 9</w:t>
            </w:r>
          </w:p>
        </w:tc>
        <w:tc>
          <w:tcPr>
            <w:tcW w:w="1077" w:type="dxa"/>
            <w:shd w:val="clear" w:color="auto" w:fill="auto"/>
          </w:tcPr>
          <w:p w14:paraId="386986F2" w14:textId="77777777" w:rsidR="000A4987" w:rsidRPr="009351CF" w:rsidRDefault="000A4987" w:rsidP="00A3597E">
            <w:pPr>
              <w:pStyle w:val="otrtablnorm"/>
            </w:pPr>
            <w:r w:rsidRPr="009351CF">
              <w:t>Да</w:t>
            </w:r>
          </w:p>
        </w:tc>
        <w:tc>
          <w:tcPr>
            <w:tcW w:w="2880" w:type="dxa"/>
            <w:shd w:val="clear" w:color="auto" w:fill="auto"/>
          </w:tcPr>
          <w:p w14:paraId="436AC263" w14:textId="77777777" w:rsidR="000A4987" w:rsidRPr="009351CF" w:rsidRDefault="000A4987" w:rsidP="00A3597E">
            <w:pPr>
              <w:pStyle w:val="otrtablnorm"/>
            </w:pPr>
            <w:r w:rsidRPr="009351CF">
              <w:t>БИК банка-вносителя.</w:t>
            </w:r>
          </w:p>
        </w:tc>
      </w:tr>
      <w:tr w:rsidR="000A4987" w14:paraId="46752C7B" w14:textId="77777777" w:rsidTr="00F66E9A">
        <w:tc>
          <w:tcPr>
            <w:tcW w:w="1915" w:type="dxa"/>
            <w:shd w:val="clear" w:color="auto" w:fill="auto"/>
          </w:tcPr>
          <w:p w14:paraId="0EB95014" w14:textId="77777777" w:rsidR="000A4987" w:rsidRPr="009351CF" w:rsidRDefault="000A4987" w:rsidP="00A3597E">
            <w:pPr>
              <w:pStyle w:val="otrtablnorm"/>
            </w:pPr>
            <w:r w:rsidRPr="009351CF">
              <w:t>Номер банковского счета банка-вносителя</w:t>
            </w:r>
          </w:p>
        </w:tc>
        <w:tc>
          <w:tcPr>
            <w:tcW w:w="1979" w:type="dxa"/>
            <w:shd w:val="clear" w:color="auto" w:fill="auto"/>
          </w:tcPr>
          <w:p w14:paraId="7641D505" w14:textId="77777777" w:rsidR="000A4987" w:rsidRPr="009351CF" w:rsidRDefault="000A4987" w:rsidP="00A3597E">
            <w:pPr>
              <w:pStyle w:val="otrtablnorm"/>
            </w:pPr>
            <w:r w:rsidRPr="009351CF">
              <w:t>BS_DEP</w:t>
            </w:r>
          </w:p>
        </w:tc>
        <w:tc>
          <w:tcPr>
            <w:tcW w:w="1079" w:type="dxa"/>
            <w:shd w:val="clear" w:color="auto" w:fill="auto"/>
          </w:tcPr>
          <w:p w14:paraId="56962524" w14:textId="77777777" w:rsidR="000A4987" w:rsidRPr="009351CF" w:rsidRDefault="000A4987" w:rsidP="00A3597E">
            <w:pPr>
              <w:pStyle w:val="otrtablnorm"/>
            </w:pPr>
            <w:r w:rsidRPr="009351CF">
              <w:t>STRING</w:t>
            </w:r>
          </w:p>
        </w:tc>
        <w:tc>
          <w:tcPr>
            <w:tcW w:w="898" w:type="dxa"/>
            <w:shd w:val="clear" w:color="auto" w:fill="auto"/>
          </w:tcPr>
          <w:p w14:paraId="591BA786" w14:textId="77777777" w:rsidR="000A4987" w:rsidRPr="009351CF" w:rsidRDefault="000A4987" w:rsidP="00A3597E">
            <w:pPr>
              <w:pStyle w:val="otrtablnorm"/>
            </w:pPr>
            <w:r w:rsidRPr="009351CF">
              <w:t>= 20</w:t>
            </w:r>
          </w:p>
        </w:tc>
        <w:tc>
          <w:tcPr>
            <w:tcW w:w="1077" w:type="dxa"/>
            <w:shd w:val="clear" w:color="auto" w:fill="auto"/>
          </w:tcPr>
          <w:p w14:paraId="14F6AA88" w14:textId="77777777" w:rsidR="000A4987" w:rsidRPr="009351CF" w:rsidRDefault="000A4987" w:rsidP="00A3597E">
            <w:pPr>
              <w:pStyle w:val="otrtablnorm"/>
            </w:pPr>
            <w:r w:rsidRPr="009351CF">
              <w:t>Да</w:t>
            </w:r>
          </w:p>
        </w:tc>
        <w:tc>
          <w:tcPr>
            <w:tcW w:w="2880" w:type="dxa"/>
            <w:shd w:val="clear" w:color="auto" w:fill="auto"/>
          </w:tcPr>
          <w:p w14:paraId="55F8D7A1" w14:textId="77777777" w:rsidR="000A4987" w:rsidRPr="009351CF" w:rsidRDefault="000A4987" w:rsidP="00A3597E">
            <w:pPr>
              <w:pStyle w:val="otrtablnorm"/>
            </w:pPr>
            <w:r w:rsidRPr="009351CF">
              <w:t>Счет, открытый на балансовом счете 20202 «Касса кредитных организаций», по дебету которого отражается операция.</w:t>
            </w:r>
          </w:p>
        </w:tc>
      </w:tr>
      <w:tr w:rsidR="000A4987" w14:paraId="7365EC80" w14:textId="77777777" w:rsidTr="00F66E9A">
        <w:tc>
          <w:tcPr>
            <w:tcW w:w="1915" w:type="dxa"/>
            <w:shd w:val="clear" w:color="auto" w:fill="auto"/>
          </w:tcPr>
          <w:p w14:paraId="1838413B" w14:textId="77777777" w:rsidR="000A4987" w:rsidRPr="009351CF" w:rsidRDefault="000A4987" w:rsidP="00A3597E">
            <w:pPr>
              <w:pStyle w:val="otrtablnorm"/>
            </w:pPr>
            <w:r w:rsidRPr="009351CF">
              <w:t>Наименование получателя</w:t>
            </w:r>
          </w:p>
        </w:tc>
        <w:tc>
          <w:tcPr>
            <w:tcW w:w="1979" w:type="dxa"/>
            <w:shd w:val="clear" w:color="auto" w:fill="auto"/>
          </w:tcPr>
          <w:p w14:paraId="412B200B" w14:textId="77777777" w:rsidR="000A4987" w:rsidRPr="009351CF" w:rsidRDefault="000A4987" w:rsidP="00A3597E">
            <w:pPr>
              <w:pStyle w:val="otrtablnorm"/>
            </w:pPr>
            <w:r w:rsidRPr="009351CF">
              <w:t>NAME_RCP</w:t>
            </w:r>
          </w:p>
        </w:tc>
        <w:tc>
          <w:tcPr>
            <w:tcW w:w="1079" w:type="dxa"/>
            <w:shd w:val="clear" w:color="auto" w:fill="auto"/>
          </w:tcPr>
          <w:p w14:paraId="2E7914E6" w14:textId="77777777" w:rsidR="000A4987" w:rsidRPr="009351CF" w:rsidRDefault="000A4987" w:rsidP="00A3597E">
            <w:pPr>
              <w:pStyle w:val="otrtablnorm"/>
            </w:pPr>
            <w:r w:rsidRPr="009351CF">
              <w:t>STRING</w:t>
            </w:r>
          </w:p>
        </w:tc>
        <w:tc>
          <w:tcPr>
            <w:tcW w:w="898" w:type="dxa"/>
            <w:shd w:val="clear" w:color="auto" w:fill="auto"/>
          </w:tcPr>
          <w:p w14:paraId="7623794B" w14:textId="77777777" w:rsidR="000A4987" w:rsidRPr="009351CF" w:rsidRDefault="000A4987" w:rsidP="00A3597E">
            <w:pPr>
              <w:pStyle w:val="otrtablnorm"/>
            </w:pPr>
            <w:r w:rsidRPr="009351CF">
              <w:t>&lt;= 2000</w:t>
            </w:r>
          </w:p>
        </w:tc>
        <w:tc>
          <w:tcPr>
            <w:tcW w:w="1077" w:type="dxa"/>
            <w:shd w:val="clear" w:color="auto" w:fill="auto"/>
          </w:tcPr>
          <w:p w14:paraId="49F125DC" w14:textId="77777777" w:rsidR="000A4987" w:rsidRPr="009351CF" w:rsidRDefault="000A4987" w:rsidP="00A3597E">
            <w:pPr>
              <w:pStyle w:val="otrtablnorm"/>
            </w:pPr>
            <w:r w:rsidRPr="009351CF">
              <w:t>Да</w:t>
            </w:r>
          </w:p>
        </w:tc>
        <w:tc>
          <w:tcPr>
            <w:tcW w:w="2880" w:type="dxa"/>
            <w:shd w:val="clear" w:color="auto" w:fill="auto"/>
          </w:tcPr>
          <w:p w14:paraId="43464D40" w14:textId="77777777" w:rsidR="000A4987" w:rsidRPr="009351CF" w:rsidRDefault="000A4987" w:rsidP="00A3597E">
            <w:pPr>
              <w:pStyle w:val="otrtablnorm"/>
            </w:pPr>
            <w:r w:rsidRPr="009351CF">
              <w:t>Наименование организации, являющейся получателем денежных средств (администратора доходов бюджета в случае взноса наличных денег бюджетополучателем в соответствующий бюджет бюджетной системы РФ доходов от платных услуг).</w:t>
            </w:r>
          </w:p>
          <w:p w14:paraId="7B0E7267" w14:textId="77777777" w:rsidR="000A4987" w:rsidRPr="009351CF" w:rsidRDefault="000A4987" w:rsidP="00A3597E">
            <w:pPr>
              <w:pStyle w:val="otrtablnorm"/>
            </w:pPr>
            <w:r w:rsidRPr="009351CF">
              <w:t xml:space="preserve">В случае предоставления уполномоченным подразделением указывается наименование </w:t>
            </w:r>
            <w:r w:rsidRPr="009351CF">
              <w:lastRenderedPageBreak/>
              <w:t>вышестоящей организации.</w:t>
            </w:r>
          </w:p>
          <w:p w14:paraId="7447D7AB" w14:textId="77777777" w:rsidR="000A4987" w:rsidRPr="009351CF" w:rsidRDefault="000A4987" w:rsidP="00A3597E">
            <w:pPr>
              <w:pStyle w:val="otrtablnorm"/>
            </w:pPr>
            <w:r w:rsidRPr="009351CF">
              <w:t>Заполняется в соответствии со Сводным реестром.</w:t>
            </w:r>
          </w:p>
          <w:p w14:paraId="0329BDE0" w14:textId="77777777" w:rsidR="000A4987" w:rsidRPr="009351CF" w:rsidRDefault="000A4987" w:rsidP="00A3597E">
            <w:pPr>
              <w:pStyle w:val="otrtablnorm"/>
            </w:pPr>
            <w:r w:rsidRPr="009351CF">
              <w:t>Для удаленных клиентов после наименования получателя при необходимости указывается лицевой счет клиента, открытый в финансовом органе субъекта Российской Федерации (муниципального образования), органе управления внебюджетным фондом.</w:t>
            </w:r>
          </w:p>
        </w:tc>
      </w:tr>
      <w:tr w:rsidR="000A4987" w14:paraId="7711319B" w14:textId="77777777" w:rsidTr="00F66E9A">
        <w:tc>
          <w:tcPr>
            <w:tcW w:w="1915" w:type="dxa"/>
            <w:shd w:val="clear" w:color="auto" w:fill="auto"/>
          </w:tcPr>
          <w:p w14:paraId="282ED833" w14:textId="7BD54AFB" w:rsidR="000A4987" w:rsidRPr="009351CF" w:rsidRDefault="000A4987" w:rsidP="00A3597E">
            <w:pPr>
              <w:pStyle w:val="otrtablnorm"/>
            </w:pPr>
            <w:r w:rsidRPr="009351CF">
              <w:lastRenderedPageBreak/>
              <w:t xml:space="preserve">Код по Сводному реестру </w:t>
            </w:r>
            <w:r w:rsidRPr="00745E05">
              <w:rPr>
                <w:highlight w:val="green"/>
              </w:rPr>
              <w:t>получателя</w:t>
            </w:r>
          </w:p>
        </w:tc>
        <w:tc>
          <w:tcPr>
            <w:tcW w:w="1979" w:type="dxa"/>
            <w:shd w:val="clear" w:color="auto" w:fill="auto"/>
          </w:tcPr>
          <w:p w14:paraId="2828E416" w14:textId="77777777" w:rsidR="000A4987" w:rsidRPr="009351CF" w:rsidRDefault="000A4987" w:rsidP="00A3597E">
            <w:pPr>
              <w:pStyle w:val="otrtablnorm"/>
            </w:pPr>
            <w:r w:rsidRPr="009351CF">
              <w:t>KOD_UBP</w:t>
            </w:r>
          </w:p>
        </w:tc>
        <w:tc>
          <w:tcPr>
            <w:tcW w:w="1079" w:type="dxa"/>
            <w:shd w:val="clear" w:color="auto" w:fill="auto"/>
          </w:tcPr>
          <w:p w14:paraId="43C2E560" w14:textId="77777777" w:rsidR="000A4987" w:rsidRPr="009351CF" w:rsidRDefault="000A4987" w:rsidP="00A3597E">
            <w:pPr>
              <w:pStyle w:val="otrtablnorm"/>
            </w:pPr>
            <w:r w:rsidRPr="009351CF">
              <w:t>STRING</w:t>
            </w:r>
          </w:p>
        </w:tc>
        <w:tc>
          <w:tcPr>
            <w:tcW w:w="898" w:type="dxa"/>
            <w:shd w:val="clear" w:color="auto" w:fill="auto"/>
          </w:tcPr>
          <w:p w14:paraId="26E6755C" w14:textId="77777777" w:rsidR="000A4987" w:rsidRPr="009351CF" w:rsidRDefault="000A4987" w:rsidP="00A3597E">
            <w:pPr>
              <w:pStyle w:val="otrtablnorm"/>
            </w:pPr>
            <w:r w:rsidRPr="009351CF">
              <w:t>&lt;= 8</w:t>
            </w:r>
          </w:p>
        </w:tc>
        <w:tc>
          <w:tcPr>
            <w:tcW w:w="1077" w:type="dxa"/>
            <w:shd w:val="clear" w:color="auto" w:fill="auto"/>
          </w:tcPr>
          <w:p w14:paraId="723109F5" w14:textId="77777777" w:rsidR="000A4987" w:rsidRPr="009351CF" w:rsidRDefault="000A4987" w:rsidP="00A3597E">
            <w:pPr>
              <w:pStyle w:val="otrtablnorm"/>
            </w:pPr>
            <w:r w:rsidRPr="009351CF">
              <w:t>Нет</w:t>
            </w:r>
          </w:p>
        </w:tc>
        <w:tc>
          <w:tcPr>
            <w:tcW w:w="2880" w:type="dxa"/>
            <w:shd w:val="clear" w:color="auto" w:fill="auto"/>
          </w:tcPr>
          <w:p w14:paraId="5E57FD67" w14:textId="40AA8C0D" w:rsidR="000A4987" w:rsidRPr="009351CF" w:rsidRDefault="000A4987" w:rsidP="00A3597E">
            <w:pPr>
              <w:pStyle w:val="otrtablnorm"/>
            </w:pPr>
            <w:r w:rsidRPr="009351CF">
              <w:t xml:space="preserve">Код по Сводному реестру </w:t>
            </w:r>
            <w:r w:rsidRPr="00745E05">
              <w:rPr>
                <w:highlight w:val="green"/>
              </w:rPr>
              <w:t>получателя</w:t>
            </w:r>
            <w:r w:rsidRPr="009351CF">
              <w:t xml:space="preserve"> (при наличии).</w:t>
            </w:r>
          </w:p>
          <w:p w14:paraId="70A14CEE" w14:textId="77777777" w:rsidR="000A4987" w:rsidRPr="009351CF" w:rsidRDefault="000A4987" w:rsidP="00A3597E">
            <w:pPr>
              <w:pStyle w:val="otrtablnorm"/>
            </w:pPr>
            <w:r w:rsidRPr="009351CF">
              <w:t>Для уполномоченных подразделений заполняется учетный номер в соответствии с регистрационными данными, присвоенными ТОФК.</w:t>
            </w:r>
          </w:p>
        </w:tc>
      </w:tr>
      <w:tr w:rsidR="000A4987" w14:paraId="5C84632C" w14:textId="77777777" w:rsidTr="00F66E9A">
        <w:tc>
          <w:tcPr>
            <w:tcW w:w="1915" w:type="dxa"/>
            <w:shd w:val="clear" w:color="auto" w:fill="auto"/>
          </w:tcPr>
          <w:p w14:paraId="69A8FDEB" w14:textId="77777777" w:rsidR="000A4987" w:rsidRPr="009351CF" w:rsidRDefault="000A4987" w:rsidP="00A3597E">
            <w:pPr>
              <w:pStyle w:val="otrtablnorm"/>
            </w:pPr>
            <w:r w:rsidRPr="009351CF">
              <w:t>Код по ОКПО клиента</w:t>
            </w:r>
          </w:p>
        </w:tc>
        <w:tc>
          <w:tcPr>
            <w:tcW w:w="1979" w:type="dxa"/>
            <w:shd w:val="clear" w:color="auto" w:fill="auto"/>
          </w:tcPr>
          <w:p w14:paraId="13220EE5" w14:textId="77777777" w:rsidR="000A4987" w:rsidRPr="009351CF" w:rsidRDefault="000A4987" w:rsidP="00A3597E">
            <w:pPr>
              <w:pStyle w:val="otrtablnorm"/>
            </w:pPr>
            <w:r w:rsidRPr="009351CF">
              <w:t>OKPO_RCP</w:t>
            </w:r>
          </w:p>
        </w:tc>
        <w:tc>
          <w:tcPr>
            <w:tcW w:w="1079" w:type="dxa"/>
            <w:shd w:val="clear" w:color="auto" w:fill="auto"/>
          </w:tcPr>
          <w:p w14:paraId="1CA21799" w14:textId="77777777" w:rsidR="000A4987" w:rsidRPr="009351CF" w:rsidRDefault="000A4987" w:rsidP="00A3597E">
            <w:pPr>
              <w:pStyle w:val="otrtablnorm"/>
            </w:pPr>
            <w:r w:rsidRPr="009351CF">
              <w:t>STRING</w:t>
            </w:r>
          </w:p>
        </w:tc>
        <w:tc>
          <w:tcPr>
            <w:tcW w:w="898" w:type="dxa"/>
            <w:shd w:val="clear" w:color="auto" w:fill="auto"/>
          </w:tcPr>
          <w:p w14:paraId="11700919" w14:textId="77777777" w:rsidR="000A4987" w:rsidRPr="009351CF" w:rsidRDefault="000A4987" w:rsidP="00A3597E">
            <w:pPr>
              <w:pStyle w:val="otrtablnorm"/>
            </w:pPr>
            <w:r w:rsidRPr="009351CF">
              <w:t>&lt;= 10</w:t>
            </w:r>
          </w:p>
        </w:tc>
        <w:tc>
          <w:tcPr>
            <w:tcW w:w="1077" w:type="dxa"/>
            <w:shd w:val="clear" w:color="auto" w:fill="auto"/>
          </w:tcPr>
          <w:p w14:paraId="1219C69F" w14:textId="77777777" w:rsidR="000A4987" w:rsidRPr="009351CF" w:rsidRDefault="000A4987" w:rsidP="00A3597E">
            <w:pPr>
              <w:pStyle w:val="otrtablnorm"/>
            </w:pPr>
            <w:r w:rsidRPr="009351CF">
              <w:t>Да</w:t>
            </w:r>
          </w:p>
        </w:tc>
        <w:tc>
          <w:tcPr>
            <w:tcW w:w="2880" w:type="dxa"/>
            <w:shd w:val="clear" w:color="auto" w:fill="auto"/>
          </w:tcPr>
          <w:p w14:paraId="01E580A1" w14:textId="77777777" w:rsidR="000A4987" w:rsidRPr="009351CF" w:rsidRDefault="000A4987" w:rsidP="00A3597E">
            <w:pPr>
              <w:pStyle w:val="otrtablnorm"/>
            </w:pPr>
            <w:r w:rsidRPr="009351CF">
              <w:t>Код по ОКПО клиента, указанного в поле «Наименование получателя».</w:t>
            </w:r>
          </w:p>
        </w:tc>
      </w:tr>
      <w:tr w:rsidR="000A4987" w14:paraId="178B0F3A" w14:textId="77777777" w:rsidTr="00F66E9A">
        <w:tc>
          <w:tcPr>
            <w:tcW w:w="1915" w:type="dxa"/>
            <w:shd w:val="clear" w:color="auto" w:fill="auto"/>
          </w:tcPr>
          <w:p w14:paraId="5DDD8226" w14:textId="77777777" w:rsidR="000A4987" w:rsidRPr="009351CF" w:rsidRDefault="000A4987" w:rsidP="00A3597E">
            <w:pPr>
              <w:pStyle w:val="otrtablnorm"/>
            </w:pPr>
            <w:r w:rsidRPr="009351CF">
              <w:t>ИНН получателя</w:t>
            </w:r>
          </w:p>
        </w:tc>
        <w:tc>
          <w:tcPr>
            <w:tcW w:w="1979" w:type="dxa"/>
            <w:shd w:val="clear" w:color="auto" w:fill="auto"/>
          </w:tcPr>
          <w:p w14:paraId="15D6E39E" w14:textId="77777777" w:rsidR="000A4987" w:rsidRPr="009351CF" w:rsidRDefault="000A4987" w:rsidP="00A3597E">
            <w:pPr>
              <w:pStyle w:val="otrtablnorm"/>
            </w:pPr>
            <w:r w:rsidRPr="009351CF">
              <w:t>INN_RCP</w:t>
            </w:r>
          </w:p>
        </w:tc>
        <w:tc>
          <w:tcPr>
            <w:tcW w:w="1079" w:type="dxa"/>
            <w:shd w:val="clear" w:color="auto" w:fill="auto"/>
          </w:tcPr>
          <w:p w14:paraId="6FE6E8E1" w14:textId="77777777" w:rsidR="000A4987" w:rsidRPr="009351CF" w:rsidRDefault="000A4987" w:rsidP="00A3597E">
            <w:pPr>
              <w:pStyle w:val="otrtablnorm"/>
            </w:pPr>
            <w:r w:rsidRPr="009351CF">
              <w:t>STRING</w:t>
            </w:r>
          </w:p>
        </w:tc>
        <w:tc>
          <w:tcPr>
            <w:tcW w:w="898" w:type="dxa"/>
            <w:shd w:val="clear" w:color="auto" w:fill="auto"/>
          </w:tcPr>
          <w:p w14:paraId="088100B2" w14:textId="77777777" w:rsidR="000A4987" w:rsidRPr="009351CF" w:rsidRDefault="000A4987" w:rsidP="00A3597E">
            <w:pPr>
              <w:pStyle w:val="otrtablnorm"/>
            </w:pPr>
            <w:r w:rsidRPr="009351CF">
              <w:t>&lt;= 12</w:t>
            </w:r>
          </w:p>
        </w:tc>
        <w:tc>
          <w:tcPr>
            <w:tcW w:w="1077" w:type="dxa"/>
            <w:shd w:val="clear" w:color="auto" w:fill="auto"/>
          </w:tcPr>
          <w:p w14:paraId="58045101" w14:textId="77777777" w:rsidR="000A4987" w:rsidRPr="009351CF" w:rsidRDefault="000A4987" w:rsidP="00A3597E">
            <w:pPr>
              <w:pStyle w:val="otrtablnorm"/>
            </w:pPr>
            <w:r w:rsidRPr="009351CF">
              <w:t>Да</w:t>
            </w:r>
          </w:p>
        </w:tc>
        <w:tc>
          <w:tcPr>
            <w:tcW w:w="2880" w:type="dxa"/>
            <w:shd w:val="clear" w:color="auto" w:fill="auto"/>
          </w:tcPr>
          <w:p w14:paraId="38A470E0" w14:textId="77777777" w:rsidR="000A4987" w:rsidRPr="009351CF" w:rsidRDefault="000A4987" w:rsidP="00A3597E">
            <w:pPr>
              <w:pStyle w:val="otrtablnorm"/>
            </w:pPr>
            <w:r w:rsidRPr="009351CF">
              <w:t>ИНН клиента, указанного в поле «Наименование получателя».</w:t>
            </w:r>
          </w:p>
        </w:tc>
      </w:tr>
      <w:tr w:rsidR="000A4987" w14:paraId="24B9B81D" w14:textId="77777777" w:rsidTr="00F66E9A">
        <w:tc>
          <w:tcPr>
            <w:tcW w:w="1915" w:type="dxa"/>
            <w:shd w:val="clear" w:color="auto" w:fill="auto"/>
          </w:tcPr>
          <w:p w14:paraId="4CD3F358" w14:textId="77777777" w:rsidR="000A4987" w:rsidRPr="009351CF" w:rsidRDefault="000A4987" w:rsidP="00A3597E">
            <w:pPr>
              <w:pStyle w:val="otrtablnorm"/>
            </w:pPr>
            <w:r w:rsidRPr="009351CF">
              <w:t>КПП получателя</w:t>
            </w:r>
          </w:p>
        </w:tc>
        <w:tc>
          <w:tcPr>
            <w:tcW w:w="1979" w:type="dxa"/>
            <w:shd w:val="clear" w:color="auto" w:fill="auto"/>
          </w:tcPr>
          <w:p w14:paraId="7A2B578C" w14:textId="77777777" w:rsidR="000A4987" w:rsidRPr="009351CF" w:rsidRDefault="000A4987" w:rsidP="00A3597E">
            <w:pPr>
              <w:pStyle w:val="otrtablnorm"/>
            </w:pPr>
            <w:r w:rsidRPr="009351CF">
              <w:t>KPP_RCP</w:t>
            </w:r>
          </w:p>
        </w:tc>
        <w:tc>
          <w:tcPr>
            <w:tcW w:w="1079" w:type="dxa"/>
            <w:shd w:val="clear" w:color="auto" w:fill="auto"/>
          </w:tcPr>
          <w:p w14:paraId="6BCA9B3B" w14:textId="77777777" w:rsidR="000A4987" w:rsidRPr="009351CF" w:rsidRDefault="000A4987" w:rsidP="00A3597E">
            <w:pPr>
              <w:pStyle w:val="otrtablnorm"/>
            </w:pPr>
            <w:r w:rsidRPr="009351CF">
              <w:t>STRING</w:t>
            </w:r>
          </w:p>
        </w:tc>
        <w:tc>
          <w:tcPr>
            <w:tcW w:w="898" w:type="dxa"/>
            <w:shd w:val="clear" w:color="auto" w:fill="auto"/>
          </w:tcPr>
          <w:p w14:paraId="56B20C8F" w14:textId="77777777" w:rsidR="000A4987" w:rsidRPr="009351CF" w:rsidRDefault="000A4987" w:rsidP="00A3597E">
            <w:pPr>
              <w:pStyle w:val="otrtablnorm"/>
            </w:pPr>
            <w:r w:rsidRPr="009351CF">
              <w:t>= 9</w:t>
            </w:r>
          </w:p>
        </w:tc>
        <w:tc>
          <w:tcPr>
            <w:tcW w:w="1077" w:type="dxa"/>
            <w:shd w:val="clear" w:color="auto" w:fill="auto"/>
          </w:tcPr>
          <w:p w14:paraId="0798B9F9" w14:textId="77777777" w:rsidR="000A4987" w:rsidRPr="009351CF" w:rsidRDefault="000A4987" w:rsidP="00A3597E">
            <w:pPr>
              <w:pStyle w:val="otrtablnorm"/>
            </w:pPr>
            <w:r w:rsidRPr="009351CF">
              <w:t>Нет</w:t>
            </w:r>
          </w:p>
        </w:tc>
        <w:tc>
          <w:tcPr>
            <w:tcW w:w="2880" w:type="dxa"/>
            <w:shd w:val="clear" w:color="auto" w:fill="auto"/>
          </w:tcPr>
          <w:p w14:paraId="092327C7" w14:textId="77777777" w:rsidR="000A4987" w:rsidRPr="009351CF" w:rsidRDefault="000A4987" w:rsidP="00A3597E">
            <w:pPr>
              <w:pStyle w:val="otrtablnorm"/>
            </w:pPr>
            <w:r w:rsidRPr="009351CF">
              <w:t>КПП (при наличии) клиента, указанного в поле «Наименование получателя».</w:t>
            </w:r>
          </w:p>
        </w:tc>
      </w:tr>
      <w:tr w:rsidR="000A4987" w14:paraId="57062081" w14:textId="77777777" w:rsidTr="00F66E9A">
        <w:tc>
          <w:tcPr>
            <w:tcW w:w="1915" w:type="dxa"/>
            <w:shd w:val="clear" w:color="auto" w:fill="auto"/>
          </w:tcPr>
          <w:p w14:paraId="03D8FA91" w14:textId="77777777" w:rsidR="000A4987" w:rsidRPr="009351CF" w:rsidRDefault="000A4987" w:rsidP="00A3597E">
            <w:pPr>
              <w:pStyle w:val="otrtablnorm"/>
            </w:pPr>
            <w:r w:rsidRPr="009351CF">
              <w:t>Номер лицевого счета получателя</w:t>
            </w:r>
          </w:p>
        </w:tc>
        <w:tc>
          <w:tcPr>
            <w:tcW w:w="1979" w:type="dxa"/>
            <w:shd w:val="clear" w:color="auto" w:fill="auto"/>
          </w:tcPr>
          <w:p w14:paraId="361151D6" w14:textId="77777777" w:rsidR="000A4987" w:rsidRPr="009351CF" w:rsidRDefault="000A4987" w:rsidP="00A3597E">
            <w:pPr>
              <w:pStyle w:val="otrtablnorm"/>
            </w:pPr>
            <w:r w:rsidRPr="009351CF">
              <w:t>LS_RCP</w:t>
            </w:r>
          </w:p>
        </w:tc>
        <w:tc>
          <w:tcPr>
            <w:tcW w:w="1079" w:type="dxa"/>
            <w:shd w:val="clear" w:color="auto" w:fill="auto"/>
          </w:tcPr>
          <w:p w14:paraId="517D4B51" w14:textId="77777777" w:rsidR="000A4987" w:rsidRPr="009351CF" w:rsidRDefault="000A4987" w:rsidP="00A3597E">
            <w:pPr>
              <w:pStyle w:val="otrtablnorm"/>
            </w:pPr>
            <w:r w:rsidRPr="009351CF">
              <w:t>STRING</w:t>
            </w:r>
          </w:p>
        </w:tc>
        <w:tc>
          <w:tcPr>
            <w:tcW w:w="898" w:type="dxa"/>
            <w:shd w:val="clear" w:color="auto" w:fill="auto"/>
          </w:tcPr>
          <w:p w14:paraId="4EBF54B1" w14:textId="77777777" w:rsidR="000A4987" w:rsidRPr="009351CF" w:rsidRDefault="000A4987" w:rsidP="00A3597E">
            <w:pPr>
              <w:pStyle w:val="otrtablnorm"/>
            </w:pPr>
            <w:r w:rsidRPr="009351CF">
              <w:t>= 11</w:t>
            </w:r>
          </w:p>
        </w:tc>
        <w:tc>
          <w:tcPr>
            <w:tcW w:w="1077" w:type="dxa"/>
            <w:shd w:val="clear" w:color="auto" w:fill="auto"/>
          </w:tcPr>
          <w:p w14:paraId="1D20E438" w14:textId="77777777" w:rsidR="000A4987" w:rsidRPr="009351CF" w:rsidRDefault="000A4987" w:rsidP="00A3597E">
            <w:pPr>
              <w:pStyle w:val="otrtablnorm"/>
            </w:pPr>
            <w:r w:rsidRPr="009351CF">
              <w:t>Нет</w:t>
            </w:r>
          </w:p>
        </w:tc>
        <w:tc>
          <w:tcPr>
            <w:tcW w:w="2880" w:type="dxa"/>
            <w:shd w:val="clear" w:color="auto" w:fill="auto"/>
          </w:tcPr>
          <w:p w14:paraId="11DFEAA0" w14:textId="77777777" w:rsidR="000A4987" w:rsidRPr="009351CF" w:rsidRDefault="000A4987" w:rsidP="00A3597E">
            <w:pPr>
              <w:pStyle w:val="otrtablnorm"/>
            </w:pPr>
            <w:r w:rsidRPr="009351CF">
              <w:t xml:space="preserve">Номер л/с организации, открытый в ТОФК, на который должны быть </w:t>
            </w:r>
            <w:r w:rsidRPr="009351CF">
              <w:lastRenderedPageBreak/>
              <w:t>зачислены наличные деньги.</w:t>
            </w:r>
          </w:p>
          <w:p w14:paraId="5638AB07" w14:textId="77777777" w:rsidR="000A4987" w:rsidRPr="009351CF" w:rsidRDefault="000A4987" w:rsidP="00A3597E">
            <w:pPr>
              <w:pStyle w:val="otrtablnorm"/>
            </w:pPr>
            <w:r w:rsidRPr="009351CF">
              <w:t>Поле не заполняется удаленным ПБС, если значение поля «Код вида средств» равно «5», а также удаленным НУБП.</w:t>
            </w:r>
          </w:p>
        </w:tc>
      </w:tr>
      <w:tr w:rsidR="000A4987" w14:paraId="3293258C" w14:textId="77777777" w:rsidTr="00F66E9A">
        <w:tc>
          <w:tcPr>
            <w:tcW w:w="1915" w:type="dxa"/>
            <w:shd w:val="clear" w:color="auto" w:fill="auto"/>
          </w:tcPr>
          <w:p w14:paraId="2119E376" w14:textId="77777777" w:rsidR="000A4987" w:rsidRPr="009351CF" w:rsidRDefault="000A4987" w:rsidP="00A3597E">
            <w:pPr>
              <w:pStyle w:val="otrtablnorm"/>
            </w:pPr>
            <w:r w:rsidRPr="009351CF">
              <w:lastRenderedPageBreak/>
              <w:t>Номер бюджетного обязательства</w:t>
            </w:r>
          </w:p>
        </w:tc>
        <w:tc>
          <w:tcPr>
            <w:tcW w:w="1979" w:type="dxa"/>
            <w:shd w:val="clear" w:color="auto" w:fill="auto"/>
          </w:tcPr>
          <w:p w14:paraId="7937DD3C" w14:textId="77777777" w:rsidR="000A4987" w:rsidRPr="009351CF" w:rsidRDefault="000A4987" w:rsidP="00A3597E">
            <w:pPr>
              <w:pStyle w:val="otrtablnorm"/>
            </w:pPr>
            <w:r w:rsidRPr="009351CF">
              <w:t>NOM_BO</w:t>
            </w:r>
          </w:p>
        </w:tc>
        <w:tc>
          <w:tcPr>
            <w:tcW w:w="1079" w:type="dxa"/>
            <w:shd w:val="clear" w:color="auto" w:fill="auto"/>
          </w:tcPr>
          <w:p w14:paraId="6F2F4FEA" w14:textId="77777777" w:rsidR="000A4987" w:rsidRPr="009351CF" w:rsidRDefault="000A4987" w:rsidP="00A3597E">
            <w:pPr>
              <w:pStyle w:val="otrtablnorm"/>
            </w:pPr>
            <w:r w:rsidRPr="009351CF">
              <w:t>STRING</w:t>
            </w:r>
          </w:p>
        </w:tc>
        <w:tc>
          <w:tcPr>
            <w:tcW w:w="898" w:type="dxa"/>
            <w:shd w:val="clear" w:color="auto" w:fill="auto"/>
          </w:tcPr>
          <w:p w14:paraId="0519AD70" w14:textId="77777777" w:rsidR="000A4987" w:rsidRPr="009351CF" w:rsidRDefault="000A4987" w:rsidP="00A3597E">
            <w:pPr>
              <w:pStyle w:val="otrtablnorm"/>
            </w:pPr>
            <w:r w:rsidRPr="009351CF">
              <w:t>&lt;= 19</w:t>
            </w:r>
          </w:p>
        </w:tc>
        <w:tc>
          <w:tcPr>
            <w:tcW w:w="1077" w:type="dxa"/>
            <w:shd w:val="clear" w:color="auto" w:fill="auto"/>
          </w:tcPr>
          <w:p w14:paraId="451F44AE" w14:textId="77777777" w:rsidR="000A4987" w:rsidRPr="009351CF" w:rsidRDefault="000A4987" w:rsidP="00A3597E">
            <w:pPr>
              <w:pStyle w:val="otrtablnorm"/>
            </w:pPr>
            <w:r w:rsidRPr="009351CF">
              <w:t>Нет</w:t>
            </w:r>
          </w:p>
        </w:tc>
        <w:tc>
          <w:tcPr>
            <w:tcW w:w="2880" w:type="dxa"/>
            <w:shd w:val="clear" w:color="auto" w:fill="auto"/>
          </w:tcPr>
          <w:p w14:paraId="5B9A9A61" w14:textId="77777777" w:rsidR="000A4987" w:rsidRPr="009351CF" w:rsidRDefault="000A4987" w:rsidP="00A3597E">
            <w:pPr>
              <w:pStyle w:val="otrtablnorm"/>
            </w:pPr>
            <w:r w:rsidRPr="009351CF">
              <w:t>Номер, присвоенный ТОФК обязательству при постановке его на учет.</w:t>
            </w:r>
          </w:p>
          <w:p w14:paraId="55216CE7" w14:textId="77777777" w:rsidR="000A4987" w:rsidRPr="009351CF" w:rsidRDefault="000A4987" w:rsidP="00A3597E">
            <w:pPr>
              <w:pStyle w:val="otrtablnorm"/>
            </w:pPr>
            <w:r w:rsidRPr="009351CF">
              <w:t>Для обязательств, принятых на учет до 31.12.2015, размерность поля устанавливается как «=16».</w:t>
            </w:r>
          </w:p>
          <w:p w14:paraId="7E5BC8CF" w14:textId="77777777" w:rsidR="000A4987" w:rsidRPr="009351CF" w:rsidRDefault="000A4987" w:rsidP="00A3597E">
            <w:pPr>
              <w:pStyle w:val="otrtablnorm"/>
            </w:pPr>
            <w:r w:rsidRPr="009351CF">
              <w:t>Для обязательств, принятых на учет после 01.01.2016, размерность поля устанавливается как «=19».</w:t>
            </w:r>
          </w:p>
          <w:p w14:paraId="2233A6CF" w14:textId="77777777" w:rsidR="000A4987" w:rsidRPr="009351CF" w:rsidRDefault="000A4987" w:rsidP="00A3597E">
            <w:pPr>
              <w:pStyle w:val="otrtablnorm"/>
            </w:pPr>
            <w:r w:rsidRPr="009351CF">
              <w:t>Не заполняется для НУБП, включая АУ, БУ, иных НУБП.</w:t>
            </w:r>
          </w:p>
        </w:tc>
      </w:tr>
      <w:tr w:rsidR="000A4987" w14:paraId="37C968EB" w14:textId="77777777" w:rsidTr="00F66E9A">
        <w:tc>
          <w:tcPr>
            <w:tcW w:w="1915" w:type="dxa"/>
            <w:shd w:val="clear" w:color="auto" w:fill="auto"/>
          </w:tcPr>
          <w:p w14:paraId="5214373D" w14:textId="77777777" w:rsidR="000A4987" w:rsidRPr="009351CF" w:rsidRDefault="000A4987" w:rsidP="00A3597E">
            <w:pPr>
              <w:pStyle w:val="otrtablnorm"/>
            </w:pPr>
            <w:r w:rsidRPr="009351CF">
              <w:t>Код объекта по ФАИП (КМИ)</w:t>
            </w:r>
          </w:p>
        </w:tc>
        <w:tc>
          <w:tcPr>
            <w:tcW w:w="1979" w:type="dxa"/>
            <w:shd w:val="clear" w:color="auto" w:fill="auto"/>
          </w:tcPr>
          <w:p w14:paraId="6C97EEA8" w14:textId="77777777" w:rsidR="000A4987" w:rsidRPr="009351CF" w:rsidRDefault="000A4987" w:rsidP="00A3597E">
            <w:pPr>
              <w:pStyle w:val="otrtablnorm"/>
            </w:pPr>
            <w:r w:rsidRPr="009351CF">
              <w:t>FAIP_CODE</w:t>
            </w:r>
          </w:p>
        </w:tc>
        <w:tc>
          <w:tcPr>
            <w:tcW w:w="1079" w:type="dxa"/>
            <w:shd w:val="clear" w:color="auto" w:fill="auto"/>
          </w:tcPr>
          <w:p w14:paraId="1BAB9885" w14:textId="77777777" w:rsidR="000A4987" w:rsidRPr="009351CF" w:rsidRDefault="000A4987" w:rsidP="00A3597E">
            <w:pPr>
              <w:pStyle w:val="otrtablnorm"/>
            </w:pPr>
            <w:r w:rsidRPr="009351CF">
              <w:t>STRING</w:t>
            </w:r>
          </w:p>
        </w:tc>
        <w:tc>
          <w:tcPr>
            <w:tcW w:w="898" w:type="dxa"/>
            <w:shd w:val="clear" w:color="auto" w:fill="auto"/>
          </w:tcPr>
          <w:p w14:paraId="2106F8F7" w14:textId="77777777" w:rsidR="000A4987" w:rsidRPr="009351CF" w:rsidRDefault="000A4987" w:rsidP="00A3597E">
            <w:pPr>
              <w:pStyle w:val="otrtablnorm"/>
            </w:pPr>
            <w:r w:rsidRPr="009351CF">
              <w:t>&lt;= 24</w:t>
            </w:r>
          </w:p>
        </w:tc>
        <w:tc>
          <w:tcPr>
            <w:tcW w:w="1077" w:type="dxa"/>
            <w:shd w:val="clear" w:color="auto" w:fill="auto"/>
          </w:tcPr>
          <w:p w14:paraId="2389DC9F" w14:textId="77777777" w:rsidR="000A4987" w:rsidRPr="009351CF" w:rsidRDefault="000A4987" w:rsidP="00A3597E">
            <w:pPr>
              <w:pStyle w:val="otrtablnorm"/>
            </w:pPr>
            <w:r w:rsidRPr="009351CF">
              <w:t>Нет</w:t>
            </w:r>
          </w:p>
        </w:tc>
        <w:tc>
          <w:tcPr>
            <w:tcW w:w="2880" w:type="dxa"/>
            <w:shd w:val="clear" w:color="auto" w:fill="auto"/>
          </w:tcPr>
          <w:p w14:paraId="7AE17EC6" w14:textId="77777777" w:rsidR="000A4987" w:rsidRPr="009351CF" w:rsidRDefault="000A4987" w:rsidP="00A3597E">
            <w:pPr>
              <w:pStyle w:val="otrtablnorm"/>
            </w:pPr>
            <w:r w:rsidRPr="009351CF">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 по которому должна быть произведена кассовая выплата в целях реализации ФАИП или КМИ.</w:t>
            </w:r>
          </w:p>
        </w:tc>
      </w:tr>
      <w:tr w:rsidR="000A4987" w14:paraId="0A26F2A8" w14:textId="77777777" w:rsidTr="00F66E9A">
        <w:tc>
          <w:tcPr>
            <w:tcW w:w="1915" w:type="dxa"/>
            <w:shd w:val="clear" w:color="auto" w:fill="auto"/>
          </w:tcPr>
          <w:p w14:paraId="44CAC3EE" w14:textId="77777777" w:rsidR="000A4987" w:rsidRPr="009351CF" w:rsidRDefault="000A4987" w:rsidP="00A3597E">
            <w:pPr>
              <w:pStyle w:val="otrtablnorm"/>
            </w:pPr>
            <w:r w:rsidRPr="009351CF">
              <w:t>Наименование банка-получателя</w:t>
            </w:r>
          </w:p>
        </w:tc>
        <w:tc>
          <w:tcPr>
            <w:tcW w:w="1979" w:type="dxa"/>
            <w:shd w:val="clear" w:color="auto" w:fill="auto"/>
          </w:tcPr>
          <w:p w14:paraId="31CB6305" w14:textId="77777777" w:rsidR="000A4987" w:rsidRPr="009351CF" w:rsidRDefault="000A4987" w:rsidP="00A3597E">
            <w:pPr>
              <w:pStyle w:val="otrtablnorm"/>
            </w:pPr>
            <w:r w:rsidRPr="009351CF">
              <w:t>NAME_BIC_RCP</w:t>
            </w:r>
          </w:p>
        </w:tc>
        <w:tc>
          <w:tcPr>
            <w:tcW w:w="1079" w:type="dxa"/>
            <w:shd w:val="clear" w:color="auto" w:fill="auto"/>
          </w:tcPr>
          <w:p w14:paraId="62A27D52" w14:textId="77777777" w:rsidR="000A4987" w:rsidRPr="009351CF" w:rsidRDefault="000A4987" w:rsidP="00A3597E">
            <w:pPr>
              <w:pStyle w:val="otrtablnorm"/>
            </w:pPr>
            <w:r w:rsidRPr="009351CF">
              <w:t>STRING</w:t>
            </w:r>
          </w:p>
        </w:tc>
        <w:tc>
          <w:tcPr>
            <w:tcW w:w="898" w:type="dxa"/>
            <w:shd w:val="clear" w:color="auto" w:fill="auto"/>
          </w:tcPr>
          <w:p w14:paraId="0EAEB013" w14:textId="77777777" w:rsidR="000A4987" w:rsidRPr="009351CF" w:rsidRDefault="000A4987" w:rsidP="00A3597E">
            <w:pPr>
              <w:pStyle w:val="otrtablnorm"/>
            </w:pPr>
            <w:r w:rsidRPr="009351CF">
              <w:t>&lt;= 160</w:t>
            </w:r>
          </w:p>
        </w:tc>
        <w:tc>
          <w:tcPr>
            <w:tcW w:w="1077" w:type="dxa"/>
            <w:shd w:val="clear" w:color="auto" w:fill="auto"/>
          </w:tcPr>
          <w:p w14:paraId="5EA570FD" w14:textId="77777777" w:rsidR="000A4987" w:rsidRPr="009351CF" w:rsidRDefault="000A4987" w:rsidP="00A3597E">
            <w:pPr>
              <w:pStyle w:val="otrtablnorm"/>
            </w:pPr>
            <w:r w:rsidRPr="009351CF">
              <w:t>Да</w:t>
            </w:r>
          </w:p>
        </w:tc>
        <w:tc>
          <w:tcPr>
            <w:tcW w:w="2880" w:type="dxa"/>
            <w:shd w:val="clear" w:color="auto" w:fill="auto"/>
          </w:tcPr>
          <w:p w14:paraId="0BEC7A92" w14:textId="77777777" w:rsidR="000A4987" w:rsidRPr="009351CF" w:rsidRDefault="000A4987" w:rsidP="00A3597E">
            <w:pPr>
              <w:pStyle w:val="otrtablnorm"/>
            </w:pPr>
            <w:r w:rsidRPr="009351CF">
              <w:t>Наименование банка, в котором открыт банковский счет ТОФК, предназначенный для выдачи наличных денег.</w:t>
            </w:r>
          </w:p>
        </w:tc>
      </w:tr>
      <w:tr w:rsidR="000A4987" w14:paraId="162F3FC8" w14:textId="77777777" w:rsidTr="00F66E9A">
        <w:tc>
          <w:tcPr>
            <w:tcW w:w="1915" w:type="dxa"/>
            <w:shd w:val="clear" w:color="auto" w:fill="auto"/>
          </w:tcPr>
          <w:p w14:paraId="1337D2AD" w14:textId="77777777" w:rsidR="000A4987" w:rsidRPr="009351CF" w:rsidRDefault="000A4987" w:rsidP="00A3597E">
            <w:pPr>
              <w:pStyle w:val="otrtablnorm"/>
            </w:pPr>
            <w:r w:rsidRPr="009351CF">
              <w:lastRenderedPageBreak/>
              <w:t>БИК банка-получателя</w:t>
            </w:r>
          </w:p>
        </w:tc>
        <w:tc>
          <w:tcPr>
            <w:tcW w:w="1979" w:type="dxa"/>
            <w:shd w:val="clear" w:color="auto" w:fill="auto"/>
          </w:tcPr>
          <w:p w14:paraId="5F9A00CD" w14:textId="77777777" w:rsidR="000A4987" w:rsidRPr="009351CF" w:rsidRDefault="000A4987" w:rsidP="00A3597E">
            <w:pPr>
              <w:pStyle w:val="otrtablnorm"/>
            </w:pPr>
            <w:r w:rsidRPr="009351CF">
              <w:t>BIC_RCP</w:t>
            </w:r>
          </w:p>
        </w:tc>
        <w:tc>
          <w:tcPr>
            <w:tcW w:w="1079" w:type="dxa"/>
            <w:shd w:val="clear" w:color="auto" w:fill="auto"/>
          </w:tcPr>
          <w:p w14:paraId="321D9D07" w14:textId="77777777" w:rsidR="000A4987" w:rsidRPr="009351CF" w:rsidRDefault="000A4987" w:rsidP="00A3597E">
            <w:pPr>
              <w:pStyle w:val="otrtablnorm"/>
            </w:pPr>
            <w:r w:rsidRPr="009351CF">
              <w:t>STRING</w:t>
            </w:r>
          </w:p>
        </w:tc>
        <w:tc>
          <w:tcPr>
            <w:tcW w:w="898" w:type="dxa"/>
            <w:shd w:val="clear" w:color="auto" w:fill="auto"/>
          </w:tcPr>
          <w:p w14:paraId="351DE63E" w14:textId="77777777" w:rsidR="000A4987" w:rsidRPr="009351CF" w:rsidRDefault="000A4987" w:rsidP="00A3597E">
            <w:pPr>
              <w:pStyle w:val="otrtablnorm"/>
            </w:pPr>
            <w:r w:rsidRPr="009351CF">
              <w:t>= 9</w:t>
            </w:r>
          </w:p>
        </w:tc>
        <w:tc>
          <w:tcPr>
            <w:tcW w:w="1077" w:type="dxa"/>
            <w:shd w:val="clear" w:color="auto" w:fill="auto"/>
          </w:tcPr>
          <w:p w14:paraId="5716A40D" w14:textId="77777777" w:rsidR="000A4987" w:rsidRPr="009351CF" w:rsidRDefault="000A4987" w:rsidP="00A3597E">
            <w:pPr>
              <w:pStyle w:val="otrtablnorm"/>
            </w:pPr>
            <w:r w:rsidRPr="009351CF">
              <w:t>Да</w:t>
            </w:r>
          </w:p>
        </w:tc>
        <w:tc>
          <w:tcPr>
            <w:tcW w:w="2880" w:type="dxa"/>
            <w:shd w:val="clear" w:color="auto" w:fill="auto"/>
          </w:tcPr>
          <w:p w14:paraId="1AA06429" w14:textId="77777777" w:rsidR="000A4987" w:rsidRPr="009351CF" w:rsidRDefault="000A4987" w:rsidP="00A3597E">
            <w:pPr>
              <w:pStyle w:val="otrtablnorm"/>
            </w:pPr>
            <w:r w:rsidRPr="009351CF">
              <w:t>БИК банка, в котором открыт банковский счет ТОФК, предназначенный для выдачи наличных денег.</w:t>
            </w:r>
          </w:p>
        </w:tc>
      </w:tr>
      <w:tr w:rsidR="000A4987" w14:paraId="6E68E910" w14:textId="77777777" w:rsidTr="00F66E9A">
        <w:tc>
          <w:tcPr>
            <w:tcW w:w="1915" w:type="dxa"/>
            <w:shd w:val="clear" w:color="auto" w:fill="auto"/>
          </w:tcPr>
          <w:p w14:paraId="2DAE88B1" w14:textId="77777777" w:rsidR="000A4987" w:rsidRPr="009351CF" w:rsidRDefault="000A4987" w:rsidP="00A3597E">
            <w:pPr>
              <w:pStyle w:val="otrtablnorm"/>
            </w:pPr>
            <w:r w:rsidRPr="009351CF">
              <w:t>Номер банковского счета банка-получателя</w:t>
            </w:r>
          </w:p>
        </w:tc>
        <w:tc>
          <w:tcPr>
            <w:tcW w:w="1979" w:type="dxa"/>
            <w:shd w:val="clear" w:color="auto" w:fill="auto"/>
          </w:tcPr>
          <w:p w14:paraId="1BBEA826" w14:textId="77777777" w:rsidR="000A4987" w:rsidRPr="009351CF" w:rsidRDefault="000A4987" w:rsidP="00A3597E">
            <w:pPr>
              <w:pStyle w:val="otrtablnorm"/>
            </w:pPr>
            <w:r w:rsidRPr="009351CF">
              <w:t>BS_RCP</w:t>
            </w:r>
          </w:p>
        </w:tc>
        <w:tc>
          <w:tcPr>
            <w:tcW w:w="1079" w:type="dxa"/>
            <w:shd w:val="clear" w:color="auto" w:fill="auto"/>
          </w:tcPr>
          <w:p w14:paraId="7C4575F8" w14:textId="77777777" w:rsidR="000A4987" w:rsidRPr="009351CF" w:rsidRDefault="000A4987" w:rsidP="00A3597E">
            <w:pPr>
              <w:pStyle w:val="otrtablnorm"/>
            </w:pPr>
            <w:r w:rsidRPr="009351CF">
              <w:t>STRING</w:t>
            </w:r>
          </w:p>
        </w:tc>
        <w:tc>
          <w:tcPr>
            <w:tcW w:w="898" w:type="dxa"/>
            <w:shd w:val="clear" w:color="auto" w:fill="auto"/>
          </w:tcPr>
          <w:p w14:paraId="0FCBA5D4" w14:textId="77777777" w:rsidR="000A4987" w:rsidRPr="009351CF" w:rsidRDefault="000A4987" w:rsidP="00A3597E">
            <w:pPr>
              <w:pStyle w:val="otrtablnorm"/>
            </w:pPr>
            <w:r w:rsidRPr="009351CF">
              <w:t>= 20</w:t>
            </w:r>
          </w:p>
        </w:tc>
        <w:tc>
          <w:tcPr>
            <w:tcW w:w="1077" w:type="dxa"/>
            <w:shd w:val="clear" w:color="auto" w:fill="auto"/>
          </w:tcPr>
          <w:p w14:paraId="12A57DE0" w14:textId="77777777" w:rsidR="000A4987" w:rsidRPr="009351CF" w:rsidRDefault="000A4987" w:rsidP="00A3597E">
            <w:pPr>
              <w:pStyle w:val="otrtablnorm"/>
            </w:pPr>
            <w:r w:rsidRPr="009351CF">
              <w:t>Да</w:t>
            </w:r>
          </w:p>
        </w:tc>
        <w:tc>
          <w:tcPr>
            <w:tcW w:w="2880" w:type="dxa"/>
            <w:shd w:val="clear" w:color="auto" w:fill="auto"/>
          </w:tcPr>
          <w:p w14:paraId="71DAB544" w14:textId="77777777" w:rsidR="000A4987" w:rsidRPr="009351CF" w:rsidRDefault="000A4987" w:rsidP="00A3597E">
            <w:pPr>
              <w:pStyle w:val="otrtablnorm"/>
            </w:pPr>
            <w:r w:rsidRPr="009351CF">
              <w:t>Номер банковского счета ТОФК, предназначенный для выдачи наличных денег.</w:t>
            </w:r>
          </w:p>
        </w:tc>
      </w:tr>
      <w:tr w:rsidR="000A4987" w14:paraId="27212844" w14:textId="77777777" w:rsidTr="00F66E9A">
        <w:tc>
          <w:tcPr>
            <w:tcW w:w="1915" w:type="dxa"/>
            <w:shd w:val="clear" w:color="auto" w:fill="auto"/>
          </w:tcPr>
          <w:p w14:paraId="49C1F24A" w14:textId="77777777" w:rsidR="000A4987" w:rsidRPr="009351CF" w:rsidRDefault="000A4987" w:rsidP="00A3597E">
            <w:pPr>
              <w:pStyle w:val="otrtablnorm"/>
            </w:pPr>
            <w:r w:rsidRPr="009351CF">
              <w:t>Наименование ТОФК</w:t>
            </w:r>
          </w:p>
        </w:tc>
        <w:tc>
          <w:tcPr>
            <w:tcW w:w="1979" w:type="dxa"/>
            <w:shd w:val="clear" w:color="auto" w:fill="auto"/>
          </w:tcPr>
          <w:p w14:paraId="3078D4E1" w14:textId="77777777" w:rsidR="000A4987" w:rsidRPr="009351CF" w:rsidRDefault="000A4987" w:rsidP="00A3597E">
            <w:pPr>
              <w:pStyle w:val="otrtablnorm"/>
            </w:pPr>
            <w:r w:rsidRPr="009351CF">
              <w:t>NAME_TOFK</w:t>
            </w:r>
          </w:p>
        </w:tc>
        <w:tc>
          <w:tcPr>
            <w:tcW w:w="1079" w:type="dxa"/>
            <w:shd w:val="clear" w:color="auto" w:fill="auto"/>
          </w:tcPr>
          <w:p w14:paraId="268B86F8" w14:textId="77777777" w:rsidR="000A4987" w:rsidRPr="009351CF" w:rsidRDefault="000A4987" w:rsidP="00A3597E">
            <w:pPr>
              <w:pStyle w:val="otrtablnorm"/>
            </w:pPr>
            <w:r w:rsidRPr="009351CF">
              <w:t>STRING</w:t>
            </w:r>
          </w:p>
        </w:tc>
        <w:tc>
          <w:tcPr>
            <w:tcW w:w="898" w:type="dxa"/>
            <w:shd w:val="clear" w:color="auto" w:fill="auto"/>
          </w:tcPr>
          <w:p w14:paraId="51C599A8" w14:textId="77777777" w:rsidR="000A4987" w:rsidRPr="009351CF" w:rsidRDefault="000A4987" w:rsidP="00A3597E">
            <w:pPr>
              <w:pStyle w:val="otrtablnorm"/>
            </w:pPr>
            <w:r w:rsidRPr="009351CF">
              <w:t>&lt;= 2000</w:t>
            </w:r>
          </w:p>
        </w:tc>
        <w:tc>
          <w:tcPr>
            <w:tcW w:w="1077" w:type="dxa"/>
            <w:shd w:val="clear" w:color="auto" w:fill="auto"/>
          </w:tcPr>
          <w:p w14:paraId="24A49966" w14:textId="77777777" w:rsidR="000A4987" w:rsidRPr="009351CF" w:rsidRDefault="000A4987" w:rsidP="00A3597E">
            <w:pPr>
              <w:pStyle w:val="otrtablnorm"/>
            </w:pPr>
            <w:r w:rsidRPr="009351CF">
              <w:t>Да</w:t>
            </w:r>
          </w:p>
        </w:tc>
        <w:tc>
          <w:tcPr>
            <w:tcW w:w="2880" w:type="dxa"/>
            <w:shd w:val="clear" w:color="auto" w:fill="auto"/>
          </w:tcPr>
          <w:p w14:paraId="599DAFF3" w14:textId="77777777" w:rsidR="000A4987" w:rsidRPr="009351CF" w:rsidRDefault="000A4987" w:rsidP="00A3597E">
            <w:pPr>
              <w:pStyle w:val="otrtablnorm"/>
            </w:pPr>
            <w:r w:rsidRPr="009351CF">
              <w:t>Полное наименование ТОФК.</w:t>
            </w:r>
          </w:p>
          <w:p w14:paraId="1173EB93" w14:textId="77777777" w:rsidR="000A4987" w:rsidRPr="009351CF" w:rsidRDefault="000A4987" w:rsidP="00A3597E">
            <w:pPr>
              <w:pStyle w:val="otrtablnorm"/>
            </w:pPr>
            <w:r w:rsidRPr="009351CF">
              <w:t>Поле заполняется в соответствии с централизованным справочником ФК.</w:t>
            </w:r>
          </w:p>
        </w:tc>
      </w:tr>
      <w:tr w:rsidR="000A4987" w14:paraId="0BE56D1A" w14:textId="77777777" w:rsidTr="00F66E9A">
        <w:tc>
          <w:tcPr>
            <w:tcW w:w="1915" w:type="dxa"/>
            <w:shd w:val="clear" w:color="auto" w:fill="auto"/>
          </w:tcPr>
          <w:p w14:paraId="3E128594" w14:textId="77777777" w:rsidR="000A4987" w:rsidRPr="009351CF" w:rsidRDefault="000A4987" w:rsidP="00A3597E">
            <w:pPr>
              <w:pStyle w:val="otrtablnorm"/>
            </w:pPr>
            <w:r w:rsidRPr="009351CF">
              <w:t>Код ТОФК</w:t>
            </w:r>
          </w:p>
        </w:tc>
        <w:tc>
          <w:tcPr>
            <w:tcW w:w="1979" w:type="dxa"/>
            <w:shd w:val="clear" w:color="auto" w:fill="auto"/>
          </w:tcPr>
          <w:p w14:paraId="679B668A" w14:textId="77777777" w:rsidR="000A4987" w:rsidRPr="009351CF" w:rsidRDefault="000A4987" w:rsidP="00A3597E">
            <w:pPr>
              <w:pStyle w:val="otrtablnorm"/>
            </w:pPr>
            <w:r w:rsidRPr="009351CF">
              <w:t>KOD_TOFK</w:t>
            </w:r>
          </w:p>
        </w:tc>
        <w:tc>
          <w:tcPr>
            <w:tcW w:w="1079" w:type="dxa"/>
            <w:shd w:val="clear" w:color="auto" w:fill="auto"/>
          </w:tcPr>
          <w:p w14:paraId="4FB9ABED" w14:textId="77777777" w:rsidR="000A4987" w:rsidRPr="009351CF" w:rsidRDefault="000A4987" w:rsidP="00A3597E">
            <w:pPr>
              <w:pStyle w:val="otrtablnorm"/>
            </w:pPr>
            <w:r w:rsidRPr="009351CF">
              <w:t>STRING</w:t>
            </w:r>
          </w:p>
        </w:tc>
        <w:tc>
          <w:tcPr>
            <w:tcW w:w="898" w:type="dxa"/>
            <w:shd w:val="clear" w:color="auto" w:fill="auto"/>
          </w:tcPr>
          <w:p w14:paraId="21057D3D" w14:textId="77777777" w:rsidR="000A4987" w:rsidRPr="009351CF" w:rsidRDefault="000A4987" w:rsidP="00A3597E">
            <w:pPr>
              <w:pStyle w:val="otrtablnorm"/>
            </w:pPr>
            <w:r w:rsidRPr="009351CF">
              <w:t>= 4</w:t>
            </w:r>
          </w:p>
        </w:tc>
        <w:tc>
          <w:tcPr>
            <w:tcW w:w="1077" w:type="dxa"/>
            <w:shd w:val="clear" w:color="auto" w:fill="auto"/>
          </w:tcPr>
          <w:p w14:paraId="6AA25457" w14:textId="77777777" w:rsidR="000A4987" w:rsidRPr="009351CF" w:rsidRDefault="000A4987" w:rsidP="00A3597E">
            <w:pPr>
              <w:pStyle w:val="otrtablnorm"/>
            </w:pPr>
            <w:r w:rsidRPr="009351CF">
              <w:t>Да</w:t>
            </w:r>
          </w:p>
        </w:tc>
        <w:tc>
          <w:tcPr>
            <w:tcW w:w="2880" w:type="dxa"/>
            <w:shd w:val="clear" w:color="auto" w:fill="auto"/>
          </w:tcPr>
          <w:p w14:paraId="708A7CDF" w14:textId="77777777" w:rsidR="000A4987" w:rsidRPr="009351CF" w:rsidRDefault="000A4987" w:rsidP="00A3597E">
            <w:pPr>
              <w:pStyle w:val="otrtablnorm"/>
            </w:pPr>
            <w:r w:rsidRPr="009351CF">
              <w:t>Поле заполняется в соответствии с централизованным справочником ФК.</w:t>
            </w:r>
          </w:p>
        </w:tc>
      </w:tr>
      <w:tr w:rsidR="000A4987" w14:paraId="779D2621" w14:textId="77777777" w:rsidTr="00F66E9A">
        <w:tc>
          <w:tcPr>
            <w:tcW w:w="1915" w:type="dxa"/>
            <w:shd w:val="clear" w:color="auto" w:fill="auto"/>
          </w:tcPr>
          <w:p w14:paraId="7B973C1C" w14:textId="77777777" w:rsidR="000A4987" w:rsidRPr="009351CF" w:rsidRDefault="000A4987" w:rsidP="00A3597E">
            <w:pPr>
              <w:pStyle w:val="otrtablnorm"/>
            </w:pPr>
            <w:r w:rsidRPr="009351CF">
              <w:t>Планируемая дата совершения операции</w:t>
            </w:r>
          </w:p>
        </w:tc>
        <w:tc>
          <w:tcPr>
            <w:tcW w:w="1979" w:type="dxa"/>
            <w:shd w:val="clear" w:color="auto" w:fill="auto"/>
          </w:tcPr>
          <w:p w14:paraId="73E9EAD1" w14:textId="77777777" w:rsidR="000A4987" w:rsidRPr="009351CF" w:rsidRDefault="000A4987" w:rsidP="00A3597E">
            <w:pPr>
              <w:pStyle w:val="otrtablnorm"/>
            </w:pPr>
            <w:r w:rsidRPr="009351CF">
              <w:t>DATE_PLAN</w:t>
            </w:r>
          </w:p>
        </w:tc>
        <w:tc>
          <w:tcPr>
            <w:tcW w:w="1079" w:type="dxa"/>
            <w:shd w:val="clear" w:color="auto" w:fill="auto"/>
          </w:tcPr>
          <w:p w14:paraId="6FE23C73" w14:textId="77777777" w:rsidR="000A4987" w:rsidRPr="009351CF" w:rsidRDefault="000A4987" w:rsidP="00A3597E">
            <w:pPr>
              <w:pStyle w:val="otrtablnorm"/>
            </w:pPr>
            <w:r w:rsidRPr="009351CF">
              <w:t>DATE</w:t>
            </w:r>
          </w:p>
        </w:tc>
        <w:tc>
          <w:tcPr>
            <w:tcW w:w="898" w:type="dxa"/>
            <w:shd w:val="clear" w:color="auto" w:fill="auto"/>
          </w:tcPr>
          <w:p w14:paraId="5535F09A" w14:textId="77777777" w:rsidR="000A4987" w:rsidRPr="009351CF" w:rsidRDefault="000A4987" w:rsidP="00A3597E">
            <w:pPr>
              <w:pStyle w:val="otrtablnorm"/>
            </w:pPr>
          </w:p>
        </w:tc>
        <w:tc>
          <w:tcPr>
            <w:tcW w:w="1077" w:type="dxa"/>
            <w:shd w:val="clear" w:color="auto" w:fill="auto"/>
          </w:tcPr>
          <w:p w14:paraId="115C2249" w14:textId="77777777" w:rsidR="000A4987" w:rsidRPr="009351CF" w:rsidRDefault="000A4987" w:rsidP="00A3597E">
            <w:pPr>
              <w:pStyle w:val="otrtablnorm"/>
            </w:pPr>
            <w:r w:rsidRPr="009351CF">
              <w:t>Да</w:t>
            </w:r>
          </w:p>
        </w:tc>
        <w:tc>
          <w:tcPr>
            <w:tcW w:w="2880" w:type="dxa"/>
            <w:shd w:val="clear" w:color="auto" w:fill="auto"/>
          </w:tcPr>
          <w:p w14:paraId="169BF1EF" w14:textId="77777777" w:rsidR="000A4987" w:rsidRPr="009351CF" w:rsidRDefault="000A4987" w:rsidP="00A3597E">
            <w:pPr>
              <w:pStyle w:val="otrtablnorm"/>
            </w:pPr>
            <w:r w:rsidRPr="009351CF">
              <w:t>Планируемая дата внесения денежных средств.</w:t>
            </w:r>
          </w:p>
        </w:tc>
      </w:tr>
      <w:tr w:rsidR="000A4987" w14:paraId="20AF2459" w14:textId="77777777" w:rsidTr="00F66E9A">
        <w:tc>
          <w:tcPr>
            <w:tcW w:w="1915" w:type="dxa"/>
            <w:shd w:val="clear" w:color="auto" w:fill="auto"/>
          </w:tcPr>
          <w:p w14:paraId="62CCA4B1" w14:textId="77777777" w:rsidR="000A4987" w:rsidRPr="009351CF" w:rsidRDefault="000A4987" w:rsidP="00A3597E">
            <w:pPr>
              <w:pStyle w:val="otrtablnorm"/>
            </w:pPr>
            <w:r w:rsidRPr="0068213E">
              <w:rPr>
                <w:szCs w:val="22"/>
                <w:highlight w:val="green"/>
              </w:rPr>
              <w:t>Код валюты платежа по ОКВ</w:t>
            </w:r>
          </w:p>
        </w:tc>
        <w:tc>
          <w:tcPr>
            <w:tcW w:w="1979" w:type="dxa"/>
            <w:shd w:val="clear" w:color="auto" w:fill="auto"/>
          </w:tcPr>
          <w:p w14:paraId="5FD6F8EF" w14:textId="77777777" w:rsidR="000A4987" w:rsidRPr="009351CF" w:rsidRDefault="000A4987" w:rsidP="00A3597E">
            <w:pPr>
              <w:pStyle w:val="otrtablnorm"/>
            </w:pPr>
            <w:r w:rsidRPr="0068213E">
              <w:rPr>
                <w:szCs w:val="22"/>
                <w:highlight w:val="green"/>
              </w:rPr>
              <w:t>KOD_V</w:t>
            </w:r>
          </w:p>
        </w:tc>
        <w:tc>
          <w:tcPr>
            <w:tcW w:w="1079" w:type="dxa"/>
            <w:shd w:val="clear" w:color="auto" w:fill="auto"/>
          </w:tcPr>
          <w:p w14:paraId="5518D279" w14:textId="77777777" w:rsidR="000A4987" w:rsidRPr="009351CF" w:rsidRDefault="000A4987" w:rsidP="00A3597E">
            <w:pPr>
              <w:pStyle w:val="otrtablnorm"/>
            </w:pPr>
            <w:r w:rsidRPr="0068213E">
              <w:rPr>
                <w:highlight w:val="green"/>
              </w:rPr>
              <w:t>STRING</w:t>
            </w:r>
          </w:p>
        </w:tc>
        <w:tc>
          <w:tcPr>
            <w:tcW w:w="898" w:type="dxa"/>
            <w:shd w:val="clear" w:color="auto" w:fill="auto"/>
          </w:tcPr>
          <w:p w14:paraId="344F4A25" w14:textId="77777777" w:rsidR="000A4987" w:rsidRPr="009351CF" w:rsidRDefault="000A4987" w:rsidP="00A3597E">
            <w:pPr>
              <w:pStyle w:val="otrtablnorm"/>
            </w:pPr>
            <w:r w:rsidRPr="0068213E">
              <w:rPr>
                <w:highlight w:val="green"/>
              </w:rPr>
              <w:t>= 3</w:t>
            </w:r>
          </w:p>
        </w:tc>
        <w:tc>
          <w:tcPr>
            <w:tcW w:w="1077" w:type="dxa"/>
            <w:shd w:val="clear" w:color="auto" w:fill="auto"/>
          </w:tcPr>
          <w:p w14:paraId="60DC2D47" w14:textId="77777777" w:rsidR="000A4987" w:rsidRPr="009351CF" w:rsidRDefault="000A4987" w:rsidP="00A3597E">
            <w:pPr>
              <w:pStyle w:val="otrtablnorm"/>
            </w:pPr>
            <w:r w:rsidRPr="0068213E">
              <w:rPr>
                <w:highlight w:val="green"/>
              </w:rPr>
              <w:t>Да</w:t>
            </w:r>
          </w:p>
        </w:tc>
        <w:tc>
          <w:tcPr>
            <w:tcW w:w="2880" w:type="dxa"/>
            <w:shd w:val="clear" w:color="auto" w:fill="auto"/>
          </w:tcPr>
          <w:p w14:paraId="79C1F3B3" w14:textId="77777777" w:rsidR="000A4987" w:rsidRPr="009351CF" w:rsidRDefault="000A4987" w:rsidP="00A3597E">
            <w:pPr>
              <w:pStyle w:val="otrtablnorm"/>
            </w:pPr>
            <w:r w:rsidRPr="0068213E">
              <w:rPr>
                <w:szCs w:val="22"/>
                <w:highlight w:val="green"/>
              </w:rPr>
              <w:t>Указывается цифровой код валюты платежа в соответствии с Общероссийским классификатором валют.</w:t>
            </w:r>
          </w:p>
        </w:tc>
      </w:tr>
      <w:tr w:rsidR="000A4987" w14:paraId="5F83133E" w14:textId="77777777" w:rsidTr="00F66E9A">
        <w:tc>
          <w:tcPr>
            <w:tcW w:w="1915" w:type="dxa"/>
            <w:shd w:val="clear" w:color="auto" w:fill="auto"/>
          </w:tcPr>
          <w:p w14:paraId="7DB819E4" w14:textId="77777777" w:rsidR="000A4987" w:rsidRPr="009351CF" w:rsidRDefault="000A4987" w:rsidP="00A3597E">
            <w:pPr>
              <w:pStyle w:val="otrtablnorm"/>
            </w:pPr>
            <w:r w:rsidRPr="009351CF">
              <w:t>Итоговая сумма</w:t>
            </w:r>
          </w:p>
        </w:tc>
        <w:tc>
          <w:tcPr>
            <w:tcW w:w="1979" w:type="dxa"/>
            <w:shd w:val="clear" w:color="auto" w:fill="auto"/>
          </w:tcPr>
          <w:p w14:paraId="1AC64B92" w14:textId="77777777" w:rsidR="000A4987" w:rsidRPr="009351CF" w:rsidRDefault="000A4987" w:rsidP="00A3597E">
            <w:pPr>
              <w:pStyle w:val="otrtablnorm"/>
            </w:pPr>
            <w:r w:rsidRPr="009351CF">
              <w:t>SUM_ITOG</w:t>
            </w:r>
          </w:p>
        </w:tc>
        <w:tc>
          <w:tcPr>
            <w:tcW w:w="1079" w:type="dxa"/>
            <w:shd w:val="clear" w:color="auto" w:fill="auto"/>
          </w:tcPr>
          <w:p w14:paraId="444DF0BD" w14:textId="77777777" w:rsidR="000A4987" w:rsidRPr="009351CF" w:rsidRDefault="000A4987" w:rsidP="00A3597E">
            <w:pPr>
              <w:pStyle w:val="otrtablnorm"/>
            </w:pPr>
            <w:r w:rsidRPr="009351CF">
              <w:t>NUMBER2</w:t>
            </w:r>
          </w:p>
        </w:tc>
        <w:tc>
          <w:tcPr>
            <w:tcW w:w="898" w:type="dxa"/>
            <w:shd w:val="clear" w:color="auto" w:fill="auto"/>
          </w:tcPr>
          <w:p w14:paraId="7D194E2F" w14:textId="77777777" w:rsidR="000A4987" w:rsidRPr="009351CF" w:rsidRDefault="000A4987" w:rsidP="00A3597E">
            <w:pPr>
              <w:pStyle w:val="otrtablnorm"/>
            </w:pPr>
          </w:p>
        </w:tc>
        <w:tc>
          <w:tcPr>
            <w:tcW w:w="1077" w:type="dxa"/>
            <w:shd w:val="clear" w:color="auto" w:fill="auto"/>
          </w:tcPr>
          <w:p w14:paraId="4ED964DF" w14:textId="77777777" w:rsidR="000A4987" w:rsidRPr="009351CF" w:rsidRDefault="000A4987" w:rsidP="00A3597E">
            <w:pPr>
              <w:pStyle w:val="otrtablnorm"/>
            </w:pPr>
            <w:r w:rsidRPr="009351CF">
              <w:t>Да</w:t>
            </w:r>
          </w:p>
        </w:tc>
        <w:tc>
          <w:tcPr>
            <w:tcW w:w="2880" w:type="dxa"/>
            <w:shd w:val="clear" w:color="auto" w:fill="auto"/>
          </w:tcPr>
          <w:p w14:paraId="04FFAC56" w14:textId="77777777" w:rsidR="000A4987" w:rsidRPr="009351CF" w:rsidRDefault="000A4987" w:rsidP="00A3597E">
            <w:pPr>
              <w:pStyle w:val="otrtablnorm"/>
            </w:pPr>
            <w:r w:rsidRPr="009351CF">
              <w:t>Итоговая сумма по Заявке.</w:t>
            </w:r>
          </w:p>
        </w:tc>
      </w:tr>
      <w:tr w:rsidR="000A4987" w14:paraId="03E818E9" w14:textId="77777777" w:rsidTr="00F66E9A">
        <w:tc>
          <w:tcPr>
            <w:tcW w:w="1915" w:type="dxa"/>
            <w:shd w:val="clear" w:color="auto" w:fill="auto"/>
          </w:tcPr>
          <w:p w14:paraId="42860D9C" w14:textId="77777777" w:rsidR="000A4987" w:rsidRPr="009351CF" w:rsidRDefault="000A4987" w:rsidP="00A3597E">
            <w:pPr>
              <w:pStyle w:val="otrtablnorm"/>
            </w:pPr>
            <w:r w:rsidRPr="009351CF">
              <w:t>Должность ответственного исполнителя</w:t>
            </w:r>
          </w:p>
        </w:tc>
        <w:tc>
          <w:tcPr>
            <w:tcW w:w="1979" w:type="dxa"/>
            <w:shd w:val="clear" w:color="auto" w:fill="auto"/>
          </w:tcPr>
          <w:p w14:paraId="2BC4FC94" w14:textId="77777777" w:rsidR="000A4987" w:rsidRPr="009351CF" w:rsidRDefault="000A4987" w:rsidP="00A3597E">
            <w:pPr>
              <w:pStyle w:val="otrtablnorm"/>
            </w:pPr>
            <w:r w:rsidRPr="009351CF">
              <w:t>DOL_ISP</w:t>
            </w:r>
          </w:p>
        </w:tc>
        <w:tc>
          <w:tcPr>
            <w:tcW w:w="1079" w:type="dxa"/>
            <w:shd w:val="clear" w:color="auto" w:fill="auto"/>
          </w:tcPr>
          <w:p w14:paraId="3F1A8A9D" w14:textId="77777777" w:rsidR="000A4987" w:rsidRPr="009351CF" w:rsidRDefault="000A4987" w:rsidP="00A3597E">
            <w:pPr>
              <w:pStyle w:val="otrtablnorm"/>
            </w:pPr>
            <w:r w:rsidRPr="009351CF">
              <w:t>STRING</w:t>
            </w:r>
          </w:p>
        </w:tc>
        <w:tc>
          <w:tcPr>
            <w:tcW w:w="898" w:type="dxa"/>
            <w:shd w:val="clear" w:color="auto" w:fill="auto"/>
          </w:tcPr>
          <w:p w14:paraId="7844827F" w14:textId="77777777" w:rsidR="000A4987" w:rsidRPr="009351CF" w:rsidRDefault="000A4987" w:rsidP="00A3597E">
            <w:pPr>
              <w:pStyle w:val="otrtablnorm"/>
            </w:pPr>
            <w:r w:rsidRPr="009351CF">
              <w:t>&lt;= 100</w:t>
            </w:r>
          </w:p>
        </w:tc>
        <w:tc>
          <w:tcPr>
            <w:tcW w:w="1077" w:type="dxa"/>
            <w:shd w:val="clear" w:color="auto" w:fill="auto"/>
          </w:tcPr>
          <w:p w14:paraId="774F3DB1" w14:textId="77777777" w:rsidR="000A4987" w:rsidRPr="009351CF" w:rsidRDefault="000A4987" w:rsidP="00A3597E">
            <w:pPr>
              <w:pStyle w:val="otrtablnorm"/>
            </w:pPr>
            <w:r w:rsidRPr="009351CF">
              <w:t>Да</w:t>
            </w:r>
          </w:p>
        </w:tc>
        <w:tc>
          <w:tcPr>
            <w:tcW w:w="2880" w:type="dxa"/>
            <w:shd w:val="clear" w:color="auto" w:fill="auto"/>
          </w:tcPr>
          <w:p w14:paraId="35FE9D5F" w14:textId="77777777" w:rsidR="000A4987" w:rsidRPr="009351CF" w:rsidRDefault="000A4987" w:rsidP="00A3597E">
            <w:pPr>
              <w:pStyle w:val="otrtablnorm"/>
            </w:pPr>
            <w:r w:rsidRPr="009351CF">
              <w:t>Должность ответственного исполнителя.</w:t>
            </w:r>
          </w:p>
        </w:tc>
      </w:tr>
      <w:tr w:rsidR="000A4987" w14:paraId="340445C6" w14:textId="77777777" w:rsidTr="00F66E9A">
        <w:tc>
          <w:tcPr>
            <w:tcW w:w="1915" w:type="dxa"/>
            <w:shd w:val="clear" w:color="auto" w:fill="auto"/>
          </w:tcPr>
          <w:p w14:paraId="7A105C7C" w14:textId="77777777" w:rsidR="000A4987" w:rsidRPr="009351CF" w:rsidRDefault="000A4987" w:rsidP="00A3597E">
            <w:pPr>
              <w:pStyle w:val="otrtablnorm"/>
            </w:pPr>
            <w:r w:rsidRPr="009351CF">
              <w:t>Фамилия, имя, отчество ответственного исполнителя</w:t>
            </w:r>
          </w:p>
        </w:tc>
        <w:tc>
          <w:tcPr>
            <w:tcW w:w="1979" w:type="dxa"/>
            <w:shd w:val="clear" w:color="auto" w:fill="auto"/>
          </w:tcPr>
          <w:p w14:paraId="60B909F0" w14:textId="77777777" w:rsidR="000A4987" w:rsidRPr="009351CF" w:rsidRDefault="000A4987" w:rsidP="00A3597E">
            <w:pPr>
              <w:pStyle w:val="otrtablnorm"/>
            </w:pPr>
            <w:r w:rsidRPr="009351CF">
              <w:t>NAME_ISP</w:t>
            </w:r>
          </w:p>
        </w:tc>
        <w:tc>
          <w:tcPr>
            <w:tcW w:w="1079" w:type="dxa"/>
            <w:shd w:val="clear" w:color="auto" w:fill="auto"/>
          </w:tcPr>
          <w:p w14:paraId="35BF36FF" w14:textId="77777777" w:rsidR="000A4987" w:rsidRPr="009351CF" w:rsidRDefault="000A4987" w:rsidP="00A3597E">
            <w:pPr>
              <w:pStyle w:val="otrtablnorm"/>
            </w:pPr>
            <w:r w:rsidRPr="009351CF">
              <w:t>STRING</w:t>
            </w:r>
          </w:p>
        </w:tc>
        <w:tc>
          <w:tcPr>
            <w:tcW w:w="898" w:type="dxa"/>
            <w:shd w:val="clear" w:color="auto" w:fill="auto"/>
          </w:tcPr>
          <w:p w14:paraId="03ADA351" w14:textId="77777777" w:rsidR="000A4987" w:rsidRPr="009351CF" w:rsidRDefault="000A4987" w:rsidP="00A3597E">
            <w:pPr>
              <w:pStyle w:val="otrtablnorm"/>
            </w:pPr>
            <w:r w:rsidRPr="009351CF">
              <w:t>&lt;= 100</w:t>
            </w:r>
          </w:p>
        </w:tc>
        <w:tc>
          <w:tcPr>
            <w:tcW w:w="1077" w:type="dxa"/>
            <w:shd w:val="clear" w:color="auto" w:fill="auto"/>
          </w:tcPr>
          <w:p w14:paraId="375F0343" w14:textId="77777777" w:rsidR="000A4987" w:rsidRPr="009351CF" w:rsidRDefault="000A4987" w:rsidP="00A3597E">
            <w:pPr>
              <w:pStyle w:val="otrtablnorm"/>
            </w:pPr>
            <w:r w:rsidRPr="009351CF">
              <w:t>Да</w:t>
            </w:r>
          </w:p>
        </w:tc>
        <w:tc>
          <w:tcPr>
            <w:tcW w:w="2880" w:type="dxa"/>
            <w:shd w:val="clear" w:color="auto" w:fill="auto"/>
          </w:tcPr>
          <w:p w14:paraId="530CFAF4" w14:textId="77777777" w:rsidR="000A4987" w:rsidRPr="009351CF" w:rsidRDefault="000A4987" w:rsidP="00A3597E">
            <w:pPr>
              <w:pStyle w:val="otrtablnorm"/>
            </w:pPr>
            <w:r w:rsidRPr="009351CF">
              <w:t>Фамилия, имя, отчество ответственного исполнителя.</w:t>
            </w:r>
          </w:p>
        </w:tc>
      </w:tr>
      <w:tr w:rsidR="000A4987" w14:paraId="390ADAF6" w14:textId="77777777" w:rsidTr="00F66E9A">
        <w:tc>
          <w:tcPr>
            <w:tcW w:w="1915" w:type="dxa"/>
            <w:shd w:val="clear" w:color="auto" w:fill="auto"/>
          </w:tcPr>
          <w:p w14:paraId="22F57C52" w14:textId="77777777" w:rsidR="000A4987" w:rsidRPr="009351CF" w:rsidRDefault="000A4987" w:rsidP="00A3597E">
            <w:pPr>
              <w:pStyle w:val="otrtablnorm"/>
            </w:pPr>
            <w:r w:rsidRPr="009351CF">
              <w:t xml:space="preserve">Отметка ТОФК/ Должность руководителя </w:t>
            </w:r>
            <w:r w:rsidRPr="009351CF">
              <w:lastRenderedPageBreak/>
              <w:t>(уполномоченного лица)</w:t>
            </w:r>
          </w:p>
        </w:tc>
        <w:tc>
          <w:tcPr>
            <w:tcW w:w="1979" w:type="dxa"/>
            <w:shd w:val="clear" w:color="auto" w:fill="auto"/>
          </w:tcPr>
          <w:p w14:paraId="3EAF22E4" w14:textId="77777777" w:rsidR="000A4987" w:rsidRPr="009351CF" w:rsidRDefault="000A4987" w:rsidP="00A3597E">
            <w:pPr>
              <w:pStyle w:val="otrtablnorm"/>
            </w:pPr>
            <w:r w:rsidRPr="009351CF">
              <w:lastRenderedPageBreak/>
              <w:t>DOL_RUK_FK</w:t>
            </w:r>
          </w:p>
        </w:tc>
        <w:tc>
          <w:tcPr>
            <w:tcW w:w="1079" w:type="dxa"/>
            <w:shd w:val="clear" w:color="auto" w:fill="auto"/>
          </w:tcPr>
          <w:p w14:paraId="5FDA5B25" w14:textId="77777777" w:rsidR="000A4987" w:rsidRPr="009351CF" w:rsidRDefault="000A4987" w:rsidP="00A3597E">
            <w:pPr>
              <w:pStyle w:val="otrtablnorm"/>
            </w:pPr>
            <w:r w:rsidRPr="009351CF">
              <w:t>STRING</w:t>
            </w:r>
          </w:p>
        </w:tc>
        <w:tc>
          <w:tcPr>
            <w:tcW w:w="898" w:type="dxa"/>
            <w:shd w:val="clear" w:color="auto" w:fill="auto"/>
          </w:tcPr>
          <w:p w14:paraId="56E77DDF" w14:textId="77777777" w:rsidR="000A4987" w:rsidRPr="009351CF" w:rsidRDefault="000A4987" w:rsidP="00A3597E">
            <w:pPr>
              <w:pStyle w:val="otrtablnorm"/>
            </w:pPr>
            <w:r w:rsidRPr="009351CF">
              <w:t>&lt;= 100</w:t>
            </w:r>
          </w:p>
        </w:tc>
        <w:tc>
          <w:tcPr>
            <w:tcW w:w="1077" w:type="dxa"/>
            <w:shd w:val="clear" w:color="auto" w:fill="auto"/>
          </w:tcPr>
          <w:p w14:paraId="09D4AF47" w14:textId="77777777" w:rsidR="000A4987" w:rsidRPr="009351CF" w:rsidRDefault="000A4987" w:rsidP="00A3597E">
            <w:pPr>
              <w:pStyle w:val="otrtablnorm"/>
            </w:pPr>
            <w:r w:rsidRPr="009351CF">
              <w:t>Нет</w:t>
            </w:r>
          </w:p>
        </w:tc>
        <w:tc>
          <w:tcPr>
            <w:tcW w:w="2880" w:type="dxa"/>
            <w:shd w:val="clear" w:color="auto" w:fill="auto"/>
          </w:tcPr>
          <w:p w14:paraId="3F54F369" w14:textId="77777777" w:rsidR="000A4987" w:rsidRPr="009351CF" w:rsidRDefault="000A4987" w:rsidP="00A3597E">
            <w:pPr>
              <w:pStyle w:val="otrtablnorm"/>
            </w:pPr>
            <w:r w:rsidRPr="009351CF">
              <w:t xml:space="preserve">Наименование должности руководителя ТОФК или </w:t>
            </w:r>
            <w:r w:rsidRPr="009351CF">
              <w:lastRenderedPageBreak/>
              <w:t>уполномоченного им лица.</w:t>
            </w:r>
          </w:p>
        </w:tc>
      </w:tr>
      <w:tr w:rsidR="000A4987" w14:paraId="5EA083E4" w14:textId="77777777" w:rsidTr="00F66E9A">
        <w:tc>
          <w:tcPr>
            <w:tcW w:w="1915" w:type="dxa"/>
            <w:shd w:val="clear" w:color="auto" w:fill="auto"/>
          </w:tcPr>
          <w:p w14:paraId="707EE4B5" w14:textId="77777777" w:rsidR="000A4987" w:rsidRPr="009351CF" w:rsidRDefault="000A4987" w:rsidP="00A3597E">
            <w:pPr>
              <w:pStyle w:val="otrtablnorm"/>
            </w:pPr>
            <w:r w:rsidRPr="009351CF">
              <w:lastRenderedPageBreak/>
              <w:t>Отметка ТОФК/ ФИО руководителя (уполномоченного им лица)</w:t>
            </w:r>
          </w:p>
        </w:tc>
        <w:tc>
          <w:tcPr>
            <w:tcW w:w="1979" w:type="dxa"/>
            <w:shd w:val="clear" w:color="auto" w:fill="auto"/>
          </w:tcPr>
          <w:p w14:paraId="4F18EFAF" w14:textId="77777777" w:rsidR="000A4987" w:rsidRPr="009351CF" w:rsidRDefault="000A4987" w:rsidP="00A3597E">
            <w:pPr>
              <w:pStyle w:val="otrtablnorm"/>
            </w:pPr>
            <w:r w:rsidRPr="009351CF">
              <w:t>NAME_RUK_FK</w:t>
            </w:r>
          </w:p>
        </w:tc>
        <w:tc>
          <w:tcPr>
            <w:tcW w:w="1079" w:type="dxa"/>
            <w:shd w:val="clear" w:color="auto" w:fill="auto"/>
          </w:tcPr>
          <w:p w14:paraId="0AAFF733" w14:textId="77777777" w:rsidR="000A4987" w:rsidRPr="009351CF" w:rsidRDefault="000A4987" w:rsidP="00A3597E">
            <w:pPr>
              <w:pStyle w:val="otrtablnorm"/>
            </w:pPr>
            <w:r w:rsidRPr="009351CF">
              <w:t>STRING</w:t>
            </w:r>
          </w:p>
        </w:tc>
        <w:tc>
          <w:tcPr>
            <w:tcW w:w="898" w:type="dxa"/>
            <w:shd w:val="clear" w:color="auto" w:fill="auto"/>
          </w:tcPr>
          <w:p w14:paraId="1BAB2537" w14:textId="77777777" w:rsidR="000A4987" w:rsidRPr="009351CF" w:rsidRDefault="000A4987" w:rsidP="00A3597E">
            <w:pPr>
              <w:pStyle w:val="otrtablnorm"/>
            </w:pPr>
            <w:r w:rsidRPr="009351CF">
              <w:t>&lt;= 100</w:t>
            </w:r>
          </w:p>
        </w:tc>
        <w:tc>
          <w:tcPr>
            <w:tcW w:w="1077" w:type="dxa"/>
            <w:shd w:val="clear" w:color="auto" w:fill="auto"/>
          </w:tcPr>
          <w:p w14:paraId="0FBF5F9D" w14:textId="77777777" w:rsidR="000A4987" w:rsidRPr="009351CF" w:rsidRDefault="000A4987" w:rsidP="00A3597E">
            <w:pPr>
              <w:pStyle w:val="otrtablnorm"/>
            </w:pPr>
            <w:r w:rsidRPr="009351CF">
              <w:t>Нет</w:t>
            </w:r>
          </w:p>
        </w:tc>
        <w:tc>
          <w:tcPr>
            <w:tcW w:w="2880" w:type="dxa"/>
            <w:shd w:val="clear" w:color="auto" w:fill="auto"/>
          </w:tcPr>
          <w:p w14:paraId="3BC3B917" w14:textId="77777777" w:rsidR="000A4987" w:rsidRPr="009351CF" w:rsidRDefault="000A4987" w:rsidP="00A3597E">
            <w:pPr>
              <w:pStyle w:val="otrtablnorm"/>
            </w:pPr>
            <w:r w:rsidRPr="009351CF">
              <w:t>Расшифровка подписи руководителя ТОФК или уполномоченного им лица, с указанием фамилии и инициалов.</w:t>
            </w:r>
          </w:p>
        </w:tc>
      </w:tr>
      <w:tr w:rsidR="000A4987" w14:paraId="3642CF03" w14:textId="77777777" w:rsidTr="00F66E9A">
        <w:tc>
          <w:tcPr>
            <w:tcW w:w="1915" w:type="dxa"/>
            <w:shd w:val="clear" w:color="auto" w:fill="auto"/>
          </w:tcPr>
          <w:p w14:paraId="4EF0A82E" w14:textId="77777777" w:rsidR="000A4987" w:rsidRPr="009351CF" w:rsidRDefault="000A4987" w:rsidP="00A3597E">
            <w:pPr>
              <w:pStyle w:val="otrtablnorm"/>
            </w:pPr>
            <w:r w:rsidRPr="009351CF">
              <w:t>Отметка ТОФК/ Должность главного бухгалтера (уполномоченного руководителем лица)</w:t>
            </w:r>
          </w:p>
        </w:tc>
        <w:tc>
          <w:tcPr>
            <w:tcW w:w="1979" w:type="dxa"/>
            <w:shd w:val="clear" w:color="auto" w:fill="auto"/>
          </w:tcPr>
          <w:p w14:paraId="0170CB33" w14:textId="77777777" w:rsidR="000A4987" w:rsidRPr="009351CF" w:rsidRDefault="000A4987" w:rsidP="00A3597E">
            <w:pPr>
              <w:pStyle w:val="otrtablnorm"/>
            </w:pPr>
            <w:r w:rsidRPr="009351CF">
              <w:t>DOL_BUH_FK</w:t>
            </w:r>
          </w:p>
        </w:tc>
        <w:tc>
          <w:tcPr>
            <w:tcW w:w="1079" w:type="dxa"/>
            <w:shd w:val="clear" w:color="auto" w:fill="auto"/>
          </w:tcPr>
          <w:p w14:paraId="5F3018E0" w14:textId="77777777" w:rsidR="000A4987" w:rsidRPr="009351CF" w:rsidRDefault="000A4987" w:rsidP="00A3597E">
            <w:pPr>
              <w:pStyle w:val="otrtablnorm"/>
            </w:pPr>
            <w:r w:rsidRPr="009351CF">
              <w:t>STRING</w:t>
            </w:r>
          </w:p>
        </w:tc>
        <w:tc>
          <w:tcPr>
            <w:tcW w:w="898" w:type="dxa"/>
            <w:shd w:val="clear" w:color="auto" w:fill="auto"/>
          </w:tcPr>
          <w:p w14:paraId="53372FCD" w14:textId="77777777" w:rsidR="000A4987" w:rsidRPr="009351CF" w:rsidRDefault="000A4987" w:rsidP="00A3597E">
            <w:pPr>
              <w:pStyle w:val="otrtablnorm"/>
            </w:pPr>
            <w:r w:rsidRPr="009351CF">
              <w:t>&lt;= 100</w:t>
            </w:r>
          </w:p>
        </w:tc>
        <w:tc>
          <w:tcPr>
            <w:tcW w:w="1077" w:type="dxa"/>
            <w:shd w:val="clear" w:color="auto" w:fill="auto"/>
          </w:tcPr>
          <w:p w14:paraId="0731BC65" w14:textId="77777777" w:rsidR="000A4987" w:rsidRPr="009351CF" w:rsidRDefault="000A4987" w:rsidP="00A3597E">
            <w:pPr>
              <w:pStyle w:val="otrtablnorm"/>
            </w:pPr>
            <w:r w:rsidRPr="009351CF">
              <w:t>Нет</w:t>
            </w:r>
          </w:p>
        </w:tc>
        <w:tc>
          <w:tcPr>
            <w:tcW w:w="2880" w:type="dxa"/>
            <w:shd w:val="clear" w:color="auto" w:fill="auto"/>
          </w:tcPr>
          <w:p w14:paraId="1A1517E8" w14:textId="77777777" w:rsidR="000A4987" w:rsidRPr="009351CF" w:rsidRDefault="000A4987" w:rsidP="00A3597E">
            <w:pPr>
              <w:pStyle w:val="otrtablnorm"/>
            </w:pPr>
            <w:r w:rsidRPr="009351CF">
              <w:t>Наименование должности главного бухгалтера ТОФК или уполномоченного руководителем ТОФК лица.</w:t>
            </w:r>
          </w:p>
        </w:tc>
      </w:tr>
      <w:tr w:rsidR="000A4987" w14:paraId="36658F2A" w14:textId="77777777" w:rsidTr="00F66E9A">
        <w:tc>
          <w:tcPr>
            <w:tcW w:w="1915" w:type="dxa"/>
            <w:shd w:val="clear" w:color="auto" w:fill="auto"/>
          </w:tcPr>
          <w:p w14:paraId="3C0C749E" w14:textId="77777777" w:rsidR="000A4987" w:rsidRPr="009351CF" w:rsidRDefault="000A4987" w:rsidP="00A3597E">
            <w:pPr>
              <w:pStyle w:val="otrtablnorm"/>
            </w:pPr>
            <w:r w:rsidRPr="009351CF">
              <w:t>Отметка ТОФК/ ФИО главного бухгалтера (уполномоченного руководителем лица)</w:t>
            </w:r>
          </w:p>
        </w:tc>
        <w:tc>
          <w:tcPr>
            <w:tcW w:w="1979" w:type="dxa"/>
            <w:shd w:val="clear" w:color="auto" w:fill="auto"/>
          </w:tcPr>
          <w:p w14:paraId="44E292A9" w14:textId="77777777" w:rsidR="000A4987" w:rsidRPr="009351CF" w:rsidRDefault="000A4987" w:rsidP="00A3597E">
            <w:pPr>
              <w:pStyle w:val="otrtablnorm"/>
            </w:pPr>
            <w:r w:rsidRPr="009351CF">
              <w:t>NAME_BUH_FK</w:t>
            </w:r>
          </w:p>
        </w:tc>
        <w:tc>
          <w:tcPr>
            <w:tcW w:w="1079" w:type="dxa"/>
            <w:shd w:val="clear" w:color="auto" w:fill="auto"/>
          </w:tcPr>
          <w:p w14:paraId="43213F40" w14:textId="77777777" w:rsidR="000A4987" w:rsidRPr="009351CF" w:rsidRDefault="000A4987" w:rsidP="00A3597E">
            <w:pPr>
              <w:pStyle w:val="otrtablnorm"/>
            </w:pPr>
            <w:r w:rsidRPr="009351CF">
              <w:t>STRING</w:t>
            </w:r>
          </w:p>
        </w:tc>
        <w:tc>
          <w:tcPr>
            <w:tcW w:w="898" w:type="dxa"/>
            <w:shd w:val="clear" w:color="auto" w:fill="auto"/>
          </w:tcPr>
          <w:p w14:paraId="6D845CA1" w14:textId="77777777" w:rsidR="000A4987" w:rsidRPr="009351CF" w:rsidRDefault="000A4987" w:rsidP="00A3597E">
            <w:pPr>
              <w:pStyle w:val="otrtablnorm"/>
            </w:pPr>
            <w:r w:rsidRPr="009351CF">
              <w:t>&lt;= 100</w:t>
            </w:r>
          </w:p>
        </w:tc>
        <w:tc>
          <w:tcPr>
            <w:tcW w:w="1077" w:type="dxa"/>
            <w:shd w:val="clear" w:color="auto" w:fill="auto"/>
          </w:tcPr>
          <w:p w14:paraId="09E2794A" w14:textId="77777777" w:rsidR="000A4987" w:rsidRPr="009351CF" w:rsidRDefault="000A4987" w:rsidP="00A3597E">
            <w:pPr>
              <w:pStyle w:val="otrtablnorm"/>
            </w:pPr>
            <w:r w:rsidRPr="009351CF">
              <w:t>Нет</w:t>
            </w:r>
          </w:p>
        </w:tc>
        <w:tc>
          <w:tcPr>
            <w:tcW w:w="2880" w:type="dxa"/>
            <w:shd w:val="clear" w:color="auto" w:fill="auto"/>
          </w:tcPr>
          <w:p w14:paraId="5053B578" w14:textId="77777777" w:rsidR="000A4987" w:rsidRPr="009351CF" w:rsidRDefault="000A4987" w:rsidP="00A3597E">
            <w:pPr>
              <w:pStyle w:val="otrtablnorm"/>
            </w:pPr>
            <w:r w:rsidRPr="009351CF">
              <w:t>Расшифровка подписи главного бухгалтера ТОФК или уполномоченного руководителем ТОФК лица, с указанием фамилии и инициалов.</w:t>
            </w:r>
          </w:p>
        </w:tc>
      </w:tr>
      <w:tr w:rsidR="000A4987" w14:paraId="37413FF9" w14:textId="77777777" w:rsidTr="00F66E9A">
        <w:tc>
          <w:tcPr>
            <w:tcW w:w="1915" w:type="dxa"/>
            <w:shd w:val="clear" w:color="auto" w:fill="auto"/>
          </w:tcPr>
          <w:p w14:paraId="71321E8A" w14:textId="77777777" w:rsidR="000A4987" w:rsidRPr="009351CF" w:rsidRDefault="000A4987" w:rsidP="00A3597E">
            <w:pPr>
              <w:pStyle w:val="otrtablnorm"/>
            </w:pPr>
            <w:r w:rsidRPr="009351CF">
              <w:t>Отметка ТОФК/ Должность ответственного исполнителя</w:t>
            </w:r>
          </w:p>
        </w:tc>
        <w:tc>
          <w:tcPr>
            <w:tcW w:w="1979" w:type="dxa"/>
            <w:shd w:val="clear" w:color="auto" w:fill="auto"/>
          </w:tcPr>
          <w:p w14:paraId="2ACA7DA2" w14:textId="77777777" w:rsidR="000A4987" w:rsidRPr="009351CF" w:rsidRDefault="000A4987" w:rsidP="00A3597E">
            <w:pPr>
              <w:pStyle w:val="otrtablnorm"/>
            </w:pPr>
            <w:r w:rsidRPr="009351CF">
              <w:t>DOL_ISP_FK</w:t>
            </w:r>
          </w:p>
        </w:tc>
        <w:tc>
          <w:tcPr>
            <w:tcW w:w="1079" w:type="dxa"/>
            <w:shd w:val="clear" w:color="auto" w:fill="auto"/>
          </w:tcPr>
          <w:p w14:paraId="3542801A" w14:textId="77777777" w:rsidR="000A4987" w:rsidRPr="009351CF" w:rsidRDefault="000A4987" w:rsidP="00A3597E">
            <w:pPr>
              <w:pStyle w:val="otrtablnorm"/>
            </w:pPr>
            <w:r w:rsidRPr="009351CF">
              <w:t>STRING</w:t>
            </w:r>
          </w:p>
        </w:tc>
        <w:tc>
          <w:tcPr>
            <w:tcW w:w="898" w:type="dxa"/>
            <w:shd w:val="clear" w:color="auto" w:fill="auto"/>
          </w:tcPr>
          <w:p w14:paraId="53392D87" w14:textId="77777777" w:rsidR="000A4987" w:rsidRPr="009351CF" w:rsidRDefault="000A4987" w:rsidP="00A3597E">
            <w:pPr>
              <w:pStyle w:val="otrtablnorm"/>
            </w:pPr>
            <w:r w:rsidRPr="009351CF">
              <w:t>&lt;= 100</w:t>
            </w:r>
          </w:p>
        </w:tc>
        <w:tc>
          <w:tcPr>
            <w:tcW w:w="1077" w:type="dxa"/>
            <w:shd w:val="clear" w:color="auto" w:fill="auto"/>
          </w:tcPr>
          <w:p w14:paraId="539463D7" w14:textId="77777777" w:rsidR="000A4987" w:rsidRPr="009351CF" w:rsidRDefault="000A4987" w:rsidP="00A3597E">
            <w:pPr>
              <w:pStyle w:val="otrtablnorm"/>
            </w:pPr>
            <w:r w:rsidRPr="009351CF">
              <w:t>Нет</w:t>
            </w:r>
          </w:p>
        </w:tc>
        <w:tc>
          <w:tcPr>
            <w:tcW w:w="2880" w:type="dxa"/>
            <w:shd w:val="clear" w:color="auto" w:fill="auto"/>
          </w:tcPr>
          <w:p w14:paraId="7EC71A19" w14:textId="77777777" w:rsidR="000A4987" w:rsidRPr="009351CF" w:rsidRDefault="000A4987" w:rsidP="00A3597E">
            <w:pPr>
              <w:pStyle w:val="otrtablnorm"/>
            </w:pPr>
            <w:r w:rsidRPr="009351CF">
              <w:t>Должность работника ТОФК, ответственного за регистрацию документа.</w:t>
            </w:r>
          </w:p>
        </w:tc>
      </w:tr>
      <w:tr w:rsidR="000A4987" w14:paraId="4C6034AE" w14:textId="77777777" w:rsidTr="00F66E9A">
        <w:tc>
          <w:tcPr>
            <w:tcW w:w="1915" w:type="dxa"/>
            <w:shd w:val="clear" w:color="auto" w:fill="auto"/>
          </w:tcPr>
          <w:p w14:paraId="5D3FF5EB" w14:textId="77777777" w:rsidR="000A4987" w:rsidRPr="009351CF" w:rsidRDefault="000A4987" w:rsidP="00A3597E">
            <w:pPr>
              <w:pStyle w:val="otrtablnorm"/>
            </w:pPr>
            <w:r w:rsidRPr="009351CF">
              <w:t>Отметка ТОФК/ ФИО ответственного исполнителя</w:t>
            </w:r>
          </w:p>
        </w:tc>
        <w:tc>
          <w:tcPr>
            <w:tcW w:w="1979" w:type="dxa"/>
            <w:shd w:val="clear" w:color="auto" w:fill="auto"/>
          </w:tcPr>
          <w:p w14:paraId="79CA16A1" w14:textId="77777777" w:rsidR="000A4987" w:rsidRPr="009351CF" w:rsidRDefault="000A4987" w:rsidP="00A3597E">
            <w:pPr>
              <w:pStyle w:val="otrtablnorm"/>
            </w:pPr>
            <w:r w:rsidRPr="009351CF">
              <w:t>NAME_ISP_FK</w:t>
            </w:r>
          </w:p>
        </w:tc>
        <w:tc>
          <w:tcPr>
            <w:tcW w:w="1079" w:type="dxa"/>
            <w:shd w:val="clear" w:color="auto" w:fill="auto"/>
          </w:tcPr>
          <w:p w14:paraId="58D30BA8" w14:textId="77777777" w:rsidR="000A4987" w:rsidRPr="009351CF" w:rsidRDefault="000A4987" w:rsidP="00A3597E">
            <w:pPr>
              <w:pStyle w:val="otrtablnorm"/>
            </w:pPr>
            <w:r w:rsidRPr="009351CF">
              <w:t>STRING</w:t>
            </w:r>
          </w:p>
        </w:tc>
        <w:tc>
          <w:tcPr>
            <w:tcW w:w="898" w:type="dxa"/>
            <w:shd w:val="clear" w:color="auto" w:fill="auto"/>
          </w:tcPr>
          <w:p w14:paraId="33731EE6" w14:textId="77777777" w:rsidR="000A4987" w:rsidRPr="009351CF" w:rsidRDefault="000A4987" w:rsidP="00A3597E">
            <w:pPr>
              <w:pStyle w:val="otrtablnorm"/>
            </w:pPr>
            <w:r w:rsidRPr="009351CF">
              <w:t>&lt;= 100</w:t>
            </w:r>
          </w:p>
        </w:tc>
        <w:tc>
          <w:tcPr>
            <w:tcW w:w="1077" w:type="dxa"/>
            <w:shd w:val="clear" w:color="auto" w:fill="auto"/>
          </w:tcPr>
          <w:p w14:paraId="6275227D" w14:textId="77777777" w:rsidR="000A4987" w:rsidRPr="009351CF" w:rsidRDefault="000A4987" w:rsidP="00A3597E">
            <w:pPr>
              <w:pStyle w:val="otrtablnorm"/>
            </w:pPr>
            <w:r w:rsidRPr="009351CF">
              <w:t>Нет</w:t>
            </w:r>
          </w:p>
        </w:tc>
        <w:tc>
          <w:tcPr>
            <w:tcW w:w="2880" w:type="dxa"/>
            <w:shd w:val="clear" w:color="auto" w:fill="auto"/>
          </w:tcPr>
          <w:p w14:paraId="42B8F372" w14:textId="77777777" w:rsidR="000A4987" w:rsidRPr="009351CF" w:rsidRDefault="000A4987" w:rsidP="00A3597E">
            <w:pPr>
              <w:pStyle w:val="otrtablnorm"/>
            </w:pPr>
            <w:r w:rsidRPr="009351CF">
              <w:t>Расшифровка подписи работника ТОФК, ответственного за регистрацию документа, с указанием фамилии и инициалов.</w:t>
            </w:r>
          </w:p>
        </w:tc>
      </w:tr>
      <w:tr w:rsidR="000A4987" w14:paraId="0C565423" w14:textId="77777777" w:rsidTr="00F66E9A">
        <w:tc>
          <w:tcPr>
            <w:tcW w:w="1915" w:type="dxa"/>
            <w:shd w:val="clear" w:color="auto" w:fill="auto"/>
          </w:tcPr>
          <w:p w14:paraId="21D1D001" w14:textId="77777777" w:rsidR="000A4987" w:rsidRPr="009351CF" w:rsidRDefault="000A4987" w:rsidP="00A3597E">
            <w:pPr>
              <w:pStyle w:val="otrtablnorm"/>
            </w:pPr>
            <w:r w:rsidRPr="009351CF">
              <w:t>Отметка ТОФК/ Телефон ответственного исполнителя</w:t>
            </w:r>
          </w:p>
        </w:tc>
        <w:tc>
          <w:tcPr>
            <w:tcW w:w="1979" w:type="dxa"/>
            <w:shd w:val="clear" w:color="auto" w:fill="auto"/>
          </w:tcPr>
          <w:p w14:paraId="09257335" w14:textId="77777777" w:rsidR="000A4987" w:rsidRPr="009351CF" w:rsidRDefault="000A4987" w:rsidP="00A3597E">
            <w:pPr>
              <w:pStyle w:val="otrtablnorm"/>
            </w:pPr>
            <w:r w:rsidRPr="009351CF">
              <w:t>TEL_ISP_FK</w:t>
            </w:r>
          </w:p>
        </w:tc>
        <w:tc>
          <w:tcPr>
            <w:tcW w:w="1079" w:type="dxa"/>
            <w:shd w:val="clear" w:color="auto" w:fill="auto"/>
          </w:tcPr>
          <w:p w14:paraId="7CC17E9C" w14:textId="77777777" w:rsidR="000A4987" w:rsidRPr="009351CF" w:rsidRDefault="000A4987" w:rsidP="00A3597E">
            <w:pPr>
              <w:pStyle w:val="otrtablnorm"/>
            </w:pPr>
            <w:r w:rsidRPr="009351CF">
              <w:t>STRING</w:t>
            </w:r>
          </w:p>
        </w:tc>
        <w:tc>
          <w:tcPr>
            <w:tcW w:w="898" w:type="dxa"/>
            <w:shd w:val="clear" w:color="auto" w:fill="auto"/>
          </w:tcPr>
          <w:p w14:paraId="26231604" w14:textId="77777777" w:rsidR="000A4987" w:rsidRPr="009351CF" w:rsidRDefault="000A4987" w:rsidP="00A3597E">
            <w:pPr>
              <w:pStyle w:val="otrtablnorm"/>
            </w:pPr>
            <w:r w:rsidRPr="009351CF">
              <w:t>&lt;= 50</w:t>
            </w:r>
          </w:p>
        </w:tc>
        <w:tc>
          <w:tcPr>
            <w:tcW w:w="1077" w:type="dxa"/>
            <w:shd w:val="clear" w:color="auto" w:fill="auto"/>
          </w:tcPr>
          <w:p w14:paraId="2B106E4C" w14:textId="77777777" w:rsidR="000A4987" w:rsidRPr="009351CF" w:rsidRDefault="000A4987" w:rsidP="00A3597E">
            <w:pPr>
              <w:pStyle w:val="otrtablnorm"/>
            </w:pPr>
            <w:r w:rsidRPr="009351CF">
              <w:t>Нет</w:t>
            </w:r>
          </w:p>
        </w:tc>
        <w:tc>
          <w:tcPr>
            <w:tcW w:w="2880" w:type="dxa"/>
            <w:shd w:val="clear" w:color="auto" w:fill="auto"/>
          </w:tcPr>
          <w:p w14:paraId="30642118" w14:textId="77777777" w:rsidR="000A4987" w:rsidRPr="009351CF" w:rsidRDefault="000A4987" w:rsidP="00A3597E">
            <w:pPr>
              <w:pStyle w:val="otrtablnorm"/>
            </w:pPr>
            <w:r w:rsidRPr="009351CF">
              <w:t>Телефон работника ТОФК, ответственного за регистрацию документа.</w:t>
            </w:r>
          </w:p>
        </w:tc>
      </w:tr>
      <w:tr w:rsidR="000A4987" w14:paraId="678B3B47" w14:textId="77777777" w:rsidTr="00F66E9A">
        <w:tc>
          <w:tcPr>
            <w:tcW w:w="1915" w:type="dxa"/>
            <w:tcBorders>
              <w:bottom w:val="single" w:sz="4" w:space="0" w:color="auto"/>
            </w:tcBorders>
            <w:shd w:val="clear" w:color="auto" w:fill="auto"/>
          </w:tcPr>
          <w:p w14:paraId="66E681F4" w14:textId="77777777" w:rsidR="000A4987" w:rsidRPr="009351CF" w:rsidRDefault="000A4987" w:rsidP="00A3597E">
            <w:pPr>
              <w:pStyle w:val="otrtablnorm"/>
            </w:pPr>
            <w:r w:rsidRPr="009351CF">
              <w:t>Отметка ТОФК/ Дата</w:t>
            </w:r>
          </w:p>
        </w:tc>
        <w:tc>
          <w:tcPr>
            <w:tcW w:w="1979" w:type="dxa"/>
            <w:tcBorders>
              <w:bottom w:val="single" w:sz="4" w:space="0" w:color="auto"/>
            </w:tcBorders>
            <w:shd w:val="clear" w:color="auto" w:fill="auto"/>
          </w:tcPr>
          <w:p w14:paraId="3414532B" w14:textId="77777777" w:rsidR="000A4987" w:rsidRPr="009351CF" w:rsidRDefault="000A4987" w:rsidP="00A3597E">
            <w:pPr>
              <w:pStyle w:val="otrtablnorm"/>
            </w:pPr>
            <w:r w:rsidRPr="009351CF">
              <w:t>DATE_FK</w:t>
            </w:r>
          </w:p>
        </w:tc>
        <w:tc>
          <w:tcPr>
            <w:tcW w:w="1079" w:type="dxa"/>
            <w:tcBorders>
              <w:bottom w:val="single" w:sz="4" w:space="0" w:color="auto"/>
            </w:tcBorders>
            <w:shd w:val="clear" w:color="auto" w:fill="auto"/>
          </w:tcPr>
          <w:p w14:paraId="0AC7772F" w14:textId="77777777" w:rsidR="000A4987" w:rsidRPr="009351CF" w:rsidRDefault="000A4987" w:rsidP="00A3597E">
            <w:pPr>
              <w:pStyle w:val="otrtablnorm"/>
            </w:pPr>
            <w:r w:rsidRPr="009351CF">
              <w:t>DATE</w:t>
            </w:r>
          </w:p>
        </w:tc>
        <w:tc>
          <w:tcPr>
            <w:tcW w:w="898" w:type="dxa"/>
            <w:tcBorders>
              <w:bottom w:val="single" w:sz="4" w:space="0" w:color="auto"/>
            </w:tcBorders>
            <w:shd w:val="clear" w:color="auto" w:fill="auto"/>
          </w:tcPr>
          <w:p w14:paraId="21340265" w14:textId="77777777" w:rsidR="000A4987" w:rsidRPr="009351CF" w:rsidRDefault="000A4987" w:rsidP="00A3597E">
            <w:pPr>
              <w:pStyle w:val="otrtablnorm"/>
            </w:pPr>
          </w:p>
        </w:tc>
        <w:tc>
          <w:tcPr>
            <w:tcW w:w="1077" w:type="dxa"/>
            <w:tcBorders>
              <w:bottom w:val="single" w:sz="4" w:space="0" w:color="auto"/>
            </w:tcBorders>
            <w:shd w:val="clear" w:color="auto" w:fill="auto"/>
          </w:tcPr>
          <w:p w14:paraId="634C98A2" w14:textId="77777777" w:rsidR="000A4987" w:rsidRPr="009351CF" w:rsidRDefault="000A4987" w:rsidP="00A3597E">
            <w:pPr>
              <w:pStyle w:val="otrtablnorm"/>
            </w:pPr>
            <w:r w:rsidRPr="009351CF">
              <w:t>Нет</w:t>
            </w:r>
          </w:p>
        </w:tc>
        <w:tc>
          <w:tcPr>
            <w:tcW w:w="2880" w:type="dxa"/>
            <w:tcBorders>
              <w:bottom w:val="single" w:sz="4" w:space="0" w:color="auto"/>
            </w:tcBorders>
            <w:shd w:val="clear" w:color="auto" w:fill="auto"/>
          </w:tcPr>
          <w:p w14:paraId="0C8864AF" w14:textId="77777777" w:rsidR="000A4987" w:rsidRPr="009351CF" w:rsidRDefault="000A4987" w:rsidP="00A3597E">
            <w:pPr>
              <w:pStyle w:val="otrtablnorm"/>
            </w:pPr>
            <w:r w:rsidRPr="009351CF">
              <w:t>Дата регистрации документа в ТОФК.</w:t>
            </w:r>
          </w:p>
        </w:tc>
      </w:tr>
      <w:tr w:rsidR="000A4987" w:rsidRPr="009351CF" w14:paraId="59388364" w14:textId="77777777" w:rsidTr="00F66E9A">
        <w:tc>
          <w:tcPr>
            <w:tcW w:w="1915" w:type="dxa"/>
            <w:tcBorders>
              <w:bottom w:val="single" w:sz="4" w:space="0" w:color="auto"/>
            </w:tcBorders>
            <w:shd w:val="clear" w:color="auto" w:fill="FFFF00"/>
          </w:tcPr>
          <w:p w14:paraId="636E0B5A" w14:textId="77777777" w:rsidR="000A4987" w:rsidRPr="009351CF" w:rsidRDefault="000A4987" w:rsidP="00A3597E">
            <w:pPr>
              <w:pStyle w:val="otrtablnorm"/>
              <w:rPr>
                <w:b/>
                <w:i/>
              </w:rPr>
            </w:pPr>
            <w:r w:rsidRPr="009351CF">
              <w:rPr>
                <w:b/>
                <w:i/>
              </w:rPr>
              <w:t xml:space="preserve">Информация о номиналах </w:t>
            </w:r>
            <w:r w:rsidRPr="009351CF">
              <w:rPr>
                <w:b/>
                <w:i/>
              </w:rPr>
              <w:lastRenderedPageBreak/>
              <w:t>банкнот/монет</w:t>
            </w:r>
          </w:p>
        </w:tc>
        <w:tc>
          <w:tcPr>
            <w:tcW w:w="1979" w:type="dxa"/>
            <w:tcBorders>
              <w:bottom w:val="single" w:sz="4" w:space="0" w:color="auto"/>
            </w:tcBorders>
            <w:shd w:val="clear" w:color="auto" w:fill="FFFF00"/>
          </w:tcPr>
          <w:p w14:paraId="0FB65F81" w14:textId="4DCA27BC" w:rsidR="000A4987" w:rsidRPr="009351CF" w:rsidRDefault="00D9389B" w:rsidP="00A3597E">
            <w:pPr>
              <w:pStyle w:val="otrtablnorm"/>
              <w:rPr>
                <w:b/>
                <w:i/>
              </w:rPr>
            </w:pPr>
            <w:r w:rsidRPr="00E8737B">
              <w:rPr>
                <w:b/>
                <w:i/>
                <w:highlight w:val="green"/>
              </w:rPr>
              <w:lastRenderedPageBreak/>
              <w:t>OC</w:t>
            </w:r>
            <w:r w:rsidR="000A4987" w:rsidRPr="009351CF">
              <w:rPr>
                <w:b/>
                <w:i/>
              </w:rPr>
              <w:t>PAR(*)</w:t>
            </w:r>
          </w:p>
        </w:tc>
        <w:tc>
          <w:tcPr>
            <w:tcW w:w="1079" w:type="dxa"/>
            <w:tcBorders>
              <w:bottom w:val="single" w:sz="4" w:space="0" w:color="auto"/>
            </w:tcBorders>
            <w:shd w:val="clear" w:color="auto" w:fill="FFFF00"/>
          </w:tcPr>
          <w:p w14:paraId="627A893D" w14:textId="77777777" w:rsidR="000A4987" w:rsidRPr="009351CF" w:rsidRDefault="000A4987" w:rsidP="00A3597E">
            <w:pPr>
              <w:pStyle w:val="otrtablnorm"/>
              <w:rPr>
                <w:b/>
                <w:i/>
              </w:rPr>
            </w:pPr>
          </w:p>
        </w:tc>
        <w:tc>
          <w:tcPr>
            <w:tcW w:w="898" w:type="dxa"/>
            <w:tcBorders>
              <w:bottom w:val="single" w:sz="4" w:space="0" w:color="auto"/>
            </w:tcBorders>
            <w:shd w:val="clear" w:color="auto" w:fill="FFFF00"/>
          </w:tcPr>
          <w:p w14:paraId="11EFDDE7" w14:textId="77777777" w:rsidR="000A4987" w:rsidRPr="009351CF" w:rsidRDefault="000A4987" w:rsidP="00A3597E">
            <w:pPr>
              <w:pStyle w:val="otrtablnorm"/>
              <w:rPr>
                <w:b/>
                <w:i/>
              </w:rPr>
            </w:pPr>
          </w:p>
        </w:tc>
        <w:tc>
          <w:tcPr>
            <w:tcW w:w="1077" w:type="dxa"/>
            <w:tcBorders>
              <w:bottom w:val="single" w:sz="4" w:space="0" w:color="auto"/>
            </w:tcBorders>
            <w:shd w:val="clear" w:color="auto" w:fill="FFFF00"/>
          </w:tcPr>
          <w:p w14:paraId="3A209A3F" w14:textId="77777777" w:rsidR="000A4987" w:rsidRPr="009351CF" w:rsidRDefault="000A4987" w:rsidP="00A3597E">
            <w:pPr>
              <w:pStyle w:val="otrtablnorm"/>
              <w:rPr>
                <w:b/>
                <w:i/>
              </w:rPr>
            </w:pPr>
            <w:r w:rsidRPr="009351CF">
              <w:rPr>
                <w:b/>
                <w:i/>
              </w:rPr>
              <w:t>Нет</w:t>
            </w:r>
          </w:p>
        </w:tc>
        <w:tc>
          <w:tcPr>
            <w:tcW w:w="2880" w:type="dxa"/>
            <w:tcBorders>
              <w:bottom w:val="single" w:sz="4" w:space="0" w:color="auto"/>
            </w:tcBorders>
            <w:shd w:val="clear" w:color="auto" w:fill="FFFF00"/>
          </w:tcPr>
          <w:p w14:paraId="0FCA26A0" w14:textId="77777777" w:rsidR="000A4987" w:rsidRPr="009351CF" w:rsidRDefault="000A4987" w:rsidP="00A3597E">
            <w:pPr>
              <w:pStyle w:val="otrtablnorm"/>
              <w:rPr>
                <w:b/>
                <w:i/>
              </w:rPr>
            </w:pPr>
            <w:r w:rsidRPr="009351CF">
              <w:rPr>
                <w:b/>
                <w:i/>
              </w:rPr>
              <w:t xml:space="preserve">Блок не заполняется при осуществлении </w:t>
            </w:r>
            <w:r w:rsidRPr="009351CF">
              <w:rPr>
                <w:b/>
                <w:i/>
              </w:rPr>
              <w:lastRenderedPageBreak/>
              <w:t>операций в иностранной валюте.</w:t>
            </w:r>
          </w:p>
        </w:tc>
      </w:tr>
      <w:tr w:rsidR="000A4987" w14:paraId="14C59A35" w14:textId="77777777" w:rsidTr="00F66E9A">
        <w:tc>
          <w:tcPr>
            <w:tcW w:w="1915" w:type="dxa"/>
            <w:shd w:val="clear" w:color="auto" w:fill="auto"/>
          </w:tcPr>
          <w:p w14:paraId="6815872A" w14:textId="77777777" w:rsidR="000A4987" w:rsidRPr="009351CF" w:rsidRDefault="000A4987" w:rsidP="00A3597E">
            <w:pPr>
              <w:pStyle w:val="otrtablnorm"/>
            </w:pPr>
            <w:r w:rsidRPr="009351CF">
              <w:lastRenderedPageBreak/>
              <w:t>Вид наличности</w:t>
            </w:r>
          </w:p>
        </w:tc>
        <w:tc>
          <w:tcPr>
            <w:tcW w:w="1979" w:type="dxa"/>
            <w:shd w:val="clear" w:color="auto" w:fill="auto"/>
          </w:tcPr>
          <w:p w14:paraId="1CEF4F6B" w14:textId="77777777" w:rsidR="000A4987" w:rsidRPr="009351CF" w:rsidRDefault="000A4987" w:rsidP="00A3597E">
            <w:pPr>
              <w:pStyle w:val="otrtablnorm"/>
            </w:pPr>
            <w:r w:rsidRPr="009351CF">
              <w:t>VID_NAL</w:t>
            </w:r>
          </w:p>
        </w:tc>
        <w:tc>
          <w:tcPr>
            <w:tcW w:w="1079" w:type="dxa"/>
            <w:shd w:val="clear" w:color="auto" w:fill="auto"/>
          </w:tcPr>
          <w:p w14:paraId="23C68AB3" w14:textId="77777777" w:rsidR="000A4987" w:rsidRPr="009351CF" w:rsidRDefault="000A4987" w:rsidP="00A3597E">
            <w:pPr>
              <w:pStyle w:val="otrtablnorm"/>
            </w:pPr>
            <w:r w:rsidRPr="009351CF">
              <w:t>STRING</w:t>
            </w:r>
          </w:p>
        </w:tc>
        <w:tc>
          <w:tcPr>
            <w:tcW w:w="898" w:type="dxa"/>
            <w:shd w:val="clear" w:color="auto" w:fill="auto"/>
          </w:tcPr>
          <w:p w14:paraId="12C3ABCE" w14:textId="77777777" w:rsidR="000A4987" w:rsidRPr="009351CF" w:rsidRDefault="000A4987" w:rsidP="00A3597E">
            <w:pPr>
              <w:pStyle w:val="otrtablnorm"/>
            </w:pPr>
            <w:r w:rsidRPr="009351CF">
              <w:t>= 1</w:t>
            </w:r>
          </w:p>
        </w:tc>
        <w:tc>
          <w:tcPr>
            <w:tcW w:w="1077" w:type="dxa"/>
            <w:shd w:val="clear" w:color="auto" w:fill="auto"/>
          </w:tcPr>
          <w:p w14:paraId="77A2A8D7" w14:textId="77777777" w:rsidR="000A4987" w:rsidRPr="009351CF" w:rsidRDefault="000A4987" w:rsidP="00A3597E">
            <w:pPr>
              <w:pStyle w:val="otrtablnorm"/>
            </w:pPr>
            <w:r w:rsidRPr="009351CF">
              <w:t>Да</w:t>
            </w:r>
          </w:p>
        </w:tc>
        <w:tc>
          <w:tcPr>
            <w:tcW w:w="2880" w:type="dxa"/>
            <w:shd w:val="clear" w:color="auto" w:fill="auto"/>
          </w:tcPr>
          <w:p w14:paraId="36344A59" w14:textId="77777777" w:rsidR="000A4987" w:rsidRPr="009351CF" w:rsidRDefault="000A4987" w:rsidP="00A3597E">
            <w:pPr>
              <w:pStyle w:val="otrtablnorm"/>
            </w:pPr>
            <w:r w:rsidRPr="009351CF">
              <w:t>Указывается цифровое значение, соответствующее виду наличности:</w:t>
            </w:r>
          </w:p>
          <w:p w14:paraId="0F15171F" w14:textId="77777777" w:rsidR="000A4987" w:rsidRPr="009351CF" w:rsidRDefault="000A4987" w:rsidP="00A3597E">
            <w:pPr>
              <w:pStyle w:val="otrtablnorm"/>
            </w:pPr>
            <w:r w:rsidRPr="009351CF">
              <w:t>0 - монета Банка России;</w:t>
            </w:r>
          </w:p>
          <w:p w14:paraId="3724AB1F" w14:textId="77777777" w:rsidR="000A4987" w:rsidRPr="009351CF" w:rsidRDefault="000A4987" w:rsidP="00A3597E">
            <w:pPr>
              <w:pStyle w:val="otrtablnorm"/>
            </w:pPr>
            <w:r w:rsidRPr="009351CF">
              <w:t>1 - банкноты Банка России.</w:t>
            </w:r>
          </w:p>
        </w:tc>
      </w:tr>
      <w:tr w:rsidR="000A4987" w14:paraId="1C912D97" w14:textId="77777777" w:rsidTr="00F66E9A">
        <w:tc>
          <w:tcPr>
            <w:tcW w:w="1915" w:type="dxa"/>
            <w:shd w:val="clear" w:color="auto" w:fill="auto"/>
          </w:tcPr>
          <w:p w14:paraId="7BB9A3D7" w14:textId="77777777" w:rsidR="000A4987" w:rsidRPr="009351CF" w:rsidRDefault="000A4987" w:rsidP="00A3597E">
            <w:pPr>
              <w:pStyle w:val="otrtablnorm"/>
            </w:pPr>
            <w:r w:rsidRPr="009351CF">
              <w:t>Номинал</w:t>
            </w:r>
          </w:p>
        </w:tc>
        <w:tc>
          <w:tcPr>
            <w:tcW w:w="1979" w:type="dxa"/>
            <w:shd w:val="clear" w:color="auto" w:fill="auto"/>
          </w:tcPr>
          <w:p w14:paraId="1BCF5EFA" w14:textId="77777777" w:rsidR="000A4987" w:rsidRPr="009351CF" w:rsidRDefault="000A4987" w:rsidP="00A3597E">
            <w:pPr>
              <w:pStyle w:val="otrtablnorm"/>
            </w:pPr>
            <w:r w:rsidRPr="009351CF">
              <w:t>PAR</w:t>
            </w:r>
          </w:p>
        </w:tc>
        <w:tc>
          <w:tcPr>
            <w:tcW w:w="1079" w:type="dxa"/>
            <w:shd w:val="clear" w:color="auto" w:fill="auto"/>
          </w:tcPr>
          <w:p w14:paraId="7D7B57A3" w14:textId="77777777" w:rsidR="000A4987" w:rsidRPr="009351CF" w:rsidRDefault="000A4987" w:rsidP="00A3597E">
            <w:pPr>
              <w:pStyle w:val="otrtablnorm"/>
            </w:pPr>
            <w:r w:rsidRPr="009351CF">
              <w:t>NUMBER2</w:t>
            </w:r>
          </w:p>
        </w:tc>
        <w:tc>
          <w:tcPr>
            <w:tcW w:w="898" w:type="dxa"/>
            <w:shd w:val="clear" w:color="auto" w:fill="auto"/>
          </w:tcPr>
          <w:p w14:paraId="7FDDF89B" w14:textId="77777777" w:rsidR="000A4987" w:rsidRPr="009351CF" w:rsidRDefault="000A4987" w:rsidP="00A3597E">
            <w:pPr>
              <w:pStyle w:val="otrtablnorm"/>
            </w:pPr>
          </w:p>
        </w:tc>
        <w:tc>
          <w:tcPr>
            <w:tcW w:w="1077" w:type="dxa"/>
            <w:shd w:val="clear" w:color="auto" w:fill="auto"/>
          </w:tcPr>
          <w:p w14:paraId="01973DD6" w14:textId="77777777" w:rsidR="000A4987" w:rsidRPr="009351CF" w:rsidRDefault="000A4987" w:rsidP="00A3597E">
            <w:pPr>
              <w:pStyle w:val="otrtablnorm"/>
            </w:pPr>
            <w:r w:rsidRPr="009351CF">
              <w:t>Да</w:t>
            </w:r>
          </w:p>
        </w:tc>
        <w:tc>
          <w:tcPr>
            <w:tcW w:w="2880" w:type="dxa"/>
            <w:shd w:val="clear" w:color="auto" w:fill="auto"/>
          </w:tcPr>
          <w:p w14:paraId="222BE108" w14:textId="77777777" w:rsidR="000A4987" w:rsidRPr="009351CF" w:rsidRDefault="000A4987" w:rsidP="00A3597E">
            <w:pPr>
              <w:pStyle w:val="otrtablnorm"/>
            </w:pPr>
            <w:r w:rsidRPr="009351CF">
              <w:t>Указывается значение номинала банкноты Банка России (монеты Банка России).</w:t>
            </w:r>
          </w:p>
          <w:p w14:paraId="0864C2C8" w14:textId="77777777" w:rsidR="000A4987" w:rsidRPr="009351CF" w:rsidRDefault="000A4987" w:rsidP="00A3597E">
            <w:pPr>
              <w:pStyle w:val="otrtablnorm"/>
            </w:pPr>
            <w:r w:rsidRPr="009351CF">
              <w:t>Например, для монеты номиналом в одну копейку указывается значение «0.01».</w:t>
            </w:r>
          </w:p>
        </w:tc>
      </w:tr>
      <w:tr w:rsidR="000A4987" w14:paraId="2A9139D1" w14:textId="77777777" w:rsidTr="00F66E9A">
        <w:tc>
          <w:tcPr>
            <w:tcW w:w="1915" w:type="dxa"/>
            <w:tcBorders>
              <w:bottom w:val="single" w:sz="4" w:space="0" w:color="auto"/>
            </w:tcBorders>
            <w:shd w:val="clear" w:color="auto" w:fill="auto"/>
          </w:tcPr>
          <w:p w14:paraId="088EBB29" w14:textId="77777777" w:rsidR="000A4987" w:rsidRPr="009351CF" w:rsidRDefault="000A4987" w:rsidP="00A3597E">
            <w:pPr>
              <w:pStyle w:val="otrtablnorm"/>
            </w:pPr>
            <w:r w:rsidRPr="009351CF">
              <w:t>Сумма</w:t>
            </w:r>
          </w:p>
        </w:tc>
        <w:tc>
          <w:tcPr>
            <w:tcW w:w="1979" w:type="dxa"/>
            <w:tcBorders>
              <w:bottom w:val="single" w:sz="4" w:space="0" w:color="auto"/>
            </w:tcBorders>
            <w:shd w:val="clear" w:color="auto" w:fill="auto"/>
          </w:tcPr>
          <w:p w14:paraId="66AEBFB0" w14:textId="77777777" w:rsidR="000A4987" w:rsidRPr="009351CF" w:rsidRDefault="000A4987" w:rsidP="00A3597E">
            <w:pPr>
              <w:pStyle w:val="otrtablnorm"/>
            </w:pPr>
            <w:r w:rsidRPr="009351CF">
              <w:t>SUM</w:t>
            </w:r>
          </w:p>
        </w:tc>
        <w:tc>
          <w:tcPr>
            <w:tcW w:w="1079" w:type="dxa"/>
            <w:tcBorders>
              <w:bottom w:val="single" w:sz="4" w:space="0" w:color="auto"/>
            </w:tcBorders>
            <w:shd w:val="clear" w:color="auto" w:fill="auto"/>
          </w:tcPr>
          <w:p w14:paraId="58FCB670" w14:textId="77777777" w:rsidR="000A4987" w:rsidRPr="009351CF" w:rsidRDefault="000A4987" w:rsidP="00A3597E">
            <w:pPr>
              <w:pStyle w:val="otrtablnorm"/>
            </w:pPr>
            <w:r w:rsidRPr="009351CF">
              <w:t>NUMBER2</w:t>
            </w:r>
          </w:p>
        </w:tc>
        <w:tc>
          <w:tcPr>
            <w:tcW w:w="898" w:type="dxa"/>
            <w:tcBorders>
              <w:bottom w:val="single" w:sz="4" w:space="0" w:color="auto"/>
            </w:tcBorders>
            <w:shd w:val="clear" w:color="auto" w:fill="auto"/>
          </w:tcPr>
          <w:p w14:paraId="71EFD3A1" w14:textId="77777777" w:rsidR="000A4987" w:rsidRPr="009351CF" w:rsidRDefault="000A4987" w:rsidP="00A3597E">
            <w:pPr>
              <w:pStyle w:val="otrtablnorm"/>
            </w:pPr>
          </w:p>
        </w:tc>
        <w:tc>
          <w:tcPr>
            <w:tcW w:w="1077" w:type="dxa"/>
            <w:tcBorders>
              <w:bottom w:val="single" w:sz="4" w:space="0" w:color="auto"/>
            </w:tcBorders>
            <w:shd w:val="clear" w:color="auto" w:fill="auto"/>
          </w:tcPr>
          <w:p w14:paraId="1896CBBD" w14:textId="77777777" w:rsidR="000A4987" w:rsidRPr="009351CF" w:rsidRDefault="000A4987" w:rsidP="00A3597E">
            <w:pPr>
              <w:pStyle w:val="otrtablnorm"/>
            </w:pPr>
            <w:r w:rsidRPr="009351CF">
              <w:t>Да</w:t>
            </w:r>
          </w:p>
        </w:tc>
        <w:tc>
          <w:tcPr>
            <w:tcW w:w="2880" w:type="dxa"/>
            <w:tcBorders>
              <w:bottom w:val="single" w:sz="4" w:space="0" w:color="auto"/>
            </w:tcBorders>
            <w:shd w:val="clear" w:color="auto" w:fill="auto"/>
          </w:tcPr>
          <w:p w14:paraId="6C12DC10" w14:textId="77777777" w:rsidR="000A4987" w:rsidRPr="009351CF" w:rsidRDefault="000A4987" w:rsidP="00A3597E">
            <w:pPr>
              <w:pStyle w:val="otrtablnorm"/>
            </w:pPr>
            <w:r w:rsidRPr="009351CF">
              <w:t>Указывается сумма наличности, которую планируется получить банкнотами (монетой) номинала, указанного в поле «номинал».</w:t>
            </w:r>
          </w:p>
        </w:tc>
      </w:tr>
      <w:tr w:rsidR="000A4987" w:rsidRPr="009351CF" w14:paraId="2163F593" w14:textId="77777777" w:rsidTr="00F66E9A">
        <w:tc>
          <w:tcPr>
            <w:tcW w:w="1915" w:type="dxa"/>
            <w:shd w:val="clear" w:color="auto" w:fill="FFFF00"/>
          </w:tcPr>
          <w:p w14:paraId="2063BEE6" w14:textId="77777777" w:rsidR="000A4987" w:rsidRPr="009351CF" w:rsidRDefault="000A4987" w:rsidP="00A3597E">
            <w:pPr>
              <w:pStyle w:val="otrtablnorm"/>
              <w:rPr>
                <w:b/>
                <w:i/>
              </w:rPr>
            </w:pPr>
            <w:r w:rsidRPr="009351CF">
              <w:rPr>
                <w:b/>
                <w:i/>
              </w:rPr>
              <w:t>Расшифровка объявления на взнос наличных денег</w:t>
            </w:r>
          </w:p>
        </w:tc>
        <w:tc>
          <w:tcPr>
            <w:tcW w:w="1979" w:type="dxa"/>
            <w:shd w:val="clear" w:color="auto" w:fill="FFFF00"/>
          </w:tcPr>
          <w:p w14:paraId="2D9F4B55" w14:textId="77777777" w:rsidR="000A4987" w:rsidRPr="009351CF" w:rsidRDefault="000A4987" w:rsidP="00A3597E">
            <w:pPr>
              <w:pStyle w:val="otrtablnorm"/>
              <w:rPr>
                <w:b/>
                <w:i/>
              </w:rPr>
            </w:pPr>
            <w:r w:rsidRPr="009351CF">
              <w:rPr>
                <w:b/>
                <w:i/>
              </w:rPr>
              <w:t>OCKBK(*)</w:t>
            </w:r>
          </w:p>
        </w:tc>
        <w:tc>
          <w:tcPr>
            <w:tcW w:w="1079" w:type="dxa"/>
            <w:shd w:val="clear" w:color="auto" w:fill="FFFF00"/>
          </w:tcPr>
          <w:p w14:paraId="5319C42F" w14:textId="77777777" w:rsidR="000A4987" w:rsidRPr="009351CF" w:rsidRDefault="000A4987" w:rsidP="00A3597E">
            <w:pPr>
              <w:pStyle w:val="otrtablnorm"/>
              <w:rPr>
                <w:b/>
                <w:i/>
              </w:rPr>
            </w:pPr>
          </w:p>
        </w:tc>
        <w:tc>
          <w:tcPr>
            <w:tcW w:w="898" w:type="dxa"/>
            <w:shd w:val="clear" w:color="auto" w:fill="FFFF00"/>
          </w:tcPr>
          <w:p w14:paraId="1E8823C8" w14:textId="77777777" w:rsidR="000A4987" w:rsidRPr="009351CF" w:rsidRDefault="000A4987" w:rsidP="00A3597E">
            <w:pPr>
              <w:pStyle w:val="otrtablnorm"/>
              <w:rPr>
                <w:b/>
                <w:i/>
              </w:rPr>
            </w:pPr>
          </w:p>
        </w:tc>
        <w:tc>
          <w:tcPr>
            <w:tcW w:w="1077" w:type="dxa"/>
            <w:shd w:val="clear" w:color="auto" w:fill="FFFF00"/>
          </w:tcPr>
          <w:p w14:paraId="67D167ED" w14:textId="77777777" w:rsidR="000A4987" w:rsidRPr="009351CF" w:rsidRDefault="000A4987" w:rsidP="00A3597E">
            <w:pPr>
              <w:pStyle w:val="otrtablnorm"/>
              <w:rPr>
                <w:b/>
                <w:i/>
              </w:rPr>
            </w:pPr>
            <w:r w:rsidRPr="009351CF">
              <w:rPr>
                <w:b/>
                <w:i/>
              </w:rPr>
              <w:t>Да</w:t>
            </w:r>
          </w:p>
        </w:tc>
        <w:tc>
          <w:tcPr>
            <w:tcW w:w="2880" w:type="dxa"/>
            <w:shd w:val="clear" w:color="auto" w:fill="FFFF00"/>
          </w:tcPr>
          <w:p w14:paraId="678CD8BF" w14:textId="77777777" w:rsidR="000A4987" w:rsidRPr="009351CF" w:rsidRDefault="000A4987" w:rsidP="00A3597E">
            <w:pPr>
              <w:pStyle w:val="otrtablnorm"/>
              <w:rPr>
                <w:b/>
                <w:i/>
              </w:rPr>
            </w:pPr>
          </w:p>
        </w:tc>
      </w:tr>
      <w:tr w:rsidR="000A4987" w14:paraId="5DB9AB1C" w14:textId="77777777" w:rsidTr="00F66E9A">
        <w:tc>
          <w:tcPr>
            <w:tcW w:w="1915" w:type="dxa"/>
            <w:shd w:val="clear" w:color="auto" w:fill="auto"/>
          </w:tcPr>
          <w:p w14:paraId="12D0C83F" w14:textId="77777777" w:rsidR="000A4987" w:rsidRPr="009351CF" w:rsidRDefault="000A4987" w:rsidP="00A3597E">
            <w:pPr>
              <w:pStyle w:val="otrtablnorm"/>
            </w:pPr>
            <w:r w:rsidRPr="009351CF">
              <w:t>Номер строки</w:t>
            </w:r>
          </w:p>
        </w:tc>
        <w:tc>
          <w:tcPr>
            <w:tcW w:w="1979" w:type="dxa"/>
            <w:shd w:val="clear" w:color="auto" w:fill="auto"/>
          </w:tcPr>
          <w:p w14:paraId="6E9EC312" w14:textId="77777777" w:rsidR="000A4987" w:rsidRPr="009351CF" w:rsidRDefault="000A4987" w:rsidP="00A3597E">
            <w:pPr>
              <w:pStyle w:val="otrtablnorm"/>
            </w:pPr>
            <w:r w:rsidRPr="009351CF">
              <w:t>NOM_LINE</w:t>
            </w:r>
          </w:p>
        </w:tc>
        <w:tc>
          <w:tcPr>
            <w:tcW w:w="1079" w:type="dxa"/>
            <w:shd w:val="clear" w:color="auto" w:fill="auto"/>
          </w:tcPr>
          <w:p w14:paraId="5BAE6D7E" w14:textId="77777777" w:rsidR="000A4987" w:rsidRPr="009351CF" w:rsidRDefault="000A4987" w:rsidP="00A3597E">
            <w:pPr>
              <w:pStyle w:val="otrtablnorm"/>
            </w:pPr>
            <w:r w:rsidRPr="009351CF">
              <w:t>NUMBER</w:t>
            </w:r>
          </w:p>
        </w:tc>
        <w:tc>
          <w:tcPr>
            <w:tcW w:w="898" w:type="dxa"/>
            <w:shd w:val="clear" w:color="auto" w:fill="auto"/>
          </w:tcPr>
          <w:p w14:paraId="4DAB609A" w14:textId="77777777" w:rsidR="000A4987" w:rsidRPr="009351CF" w:rsidRDefault="000A4987" w:rsidP="00A3597E">
            <w:pPr>
              <w:pStyle w:val="otrtablnorm"/>
            </w:pPr>
          </w:p>
        </w:tc>
        <w:tc>
          <w:tcPr>
            <w:tcW w:w="1077" w:type="dxa"/>
            <w:shd w:val="clear" w:color="auto" w:fill="auto"/>
          </w:tcPr>
          <w:p w14:paraId="42A5C804" w14:textId="77777777" w:rsidR="000A4987" w:rsidRPr="009351CF" w:rsidRDefault="000A4987" w:rsidP="00A3597E">
            <w:pPr>
              <w:pStyle w:val="otrtablnorm"/>
            </w:pPr>
            <w:r w:rsidRPr="009351CF">
              <w:t>Да</w:t>
            </w:r>
          </w:p>
        </w:tc>
        <w:tc>
          <w:tcPr>
            <w:tcW w:w="2880" w:type="dxa"/>
            <w:shd w:val="clear" w:color="auto" w:fill="auto"/>
          </w:tcPr>
          <w:p w14:paraId="6CF713A6" w14:textId="77777777" w:rsidR="000A4987" w:rsidRPr="009351CF" w:rsidRDefault="000A4987" w:rsidP="00A3597E">
            <w:pPr>
              <w:pStyle w:val="otrtablnorm"/>
            </w:pPr>
            <w:r w:rsidRPr="009351CF">
              <w:t>Указывается номер строки.</w:t>
            </w:r>
          </w:p>
        </w:tc>
      </w:tr>
      <w:tr w:rsidR="000A4987" w14:paraId="0DACEAC6" w14:textId="77777777" w:rsidTr="00F66E9A">
        <w:tc>
          <w:tcPr>
            <w:tcW w:w="1915" w:type="dxa"/>
            <w:shd w:val="clear" w:color="auto" w:fill="auto"/>
          </w:tcPr>
          <w:p w14:paraId="36E628EA" w14:textId="77777777" w:rsidR="000A4987" w:rsidRPr="009351CF" w:rsidRDefault="000A4987" w:rsidP="00A3597E">
            <w:pPr>
              <w:pStyle w:val="otrtablnorm"/>
            </w:pPr>
            <w:r w:rsidRPr="009351CF">
              <w:t>Вид средств</w:t>
            </w:r>
          </w:p>
        </w:tc>
        <w:tc>
          <w:tcPr>
            <w:tcW w:w="1979" w:type="dxa"/>
            <w:shd w:val="clear" w:color="auto" w:fill="auto"/>
          </w:tcPr>
          <w:p w14:paraId="36BC6762" w14:textId="77777777" w:rsidR="000A4987" w:rsidRPr="009351CF" w:rsidRDefault="000A4987" w:rsidP="00A3597E">
            <w:pPr>
              <w:pStyle w:val="otrtablnorm"/>
            </w:pPr>
            <w:r w:rsidRPr="009351CF">
              <w:t>NAME_V_SR</w:t>
            </w:r>
          </w:p>
        </w:tc>
        <w:tc>
          <w:tcPr>
            <w:tcW w:w="1079" w:type="dxa"/>
            <w:shd w:val="clear" w:color="auto" w:fill="auto"/>
          </w:tcPr>
          <w:p w14:paraId="74D6F44A" w14:textId="77777777" w:rsidR="000A4987" w:rsidRPr="009351CF" w:rsidRDefault="000A4987" w:rsidP="00A3597E">
            <w:pPr>
              <w:pStyle w:val="otrtablnorm"/>
            </w:pPr>
            <w:r w:rsidRPr="009351CF">
              <w:t>STRING</w:t>
            </w:r>
          </w:p>
        </w:tc>
        <w:tc>
          <w:tcPr>
            <w:tcW w:w="898" w:type="dxa"/>
            <w:shd w:val="clear" w:color="auto" w:fill="auto"/>
          </w:tcPr>
          <w:p w14:paraId="7566A4FA" w14:textId="77777777" w:rsidR="000A4987" w:rsidRPr="009351CF" w:rsidRDefault="000A4987" w:rsidP="00A3597E">
            <w:pPr>
              <w:pStyle w:val="otrtablnorm"/>
            </w:pPr>
            <w:r w:rsidRPr="009351CF">
              <w:t>= 1</w:t>
            </w:r>
          </w:p>
        </w:tc>
        <w:tc>
          <w:tcPr>
            <w:tcW w:w="1077" w:type="dxa"/>
            <w:shd w:val="clear" w:color="auto" w:fill="auto"/>
          </w:tcPr>
          <w:p w14:paraId="7DD412D0" w14:textId="77777777" w:rsidR="000A4987" w:rsidRPr="009351CF" w:rsidRDefault="000A4987" w:rsidP="00A3597E">
            <w:pPr>
              <w:pStyle w:val="otrtablnorm"/>
            </w:pPr>
            <w:r w:rsidRPr="009351CF">
              <w:t>Да</w:t>
            </w:r>
          </w:p>
        </w:tc>
        <w:tc>
          <w:tcPr>
            <w:tcW w:w="2880" w:type="dxa"/>
            <w:shd w:val="clear" w:color="auto" w:fill="auto"/>
          </w:tcPr>
          <w:p w14:paraId="4BE2A97A" w14:textId="77777777" w:rsidR="000A4987" w:rsidRPr="009351CF" w:rsidRDefault="000A4987" w:rsidP="00A3597E">
            <w:pPr>
              <w:pStyle w:val="otrtablnorm"/>
            </w:pPr>
            <w:r w:rsidRPr="009351CF">
              <w:t>Указывается цифровое значение, соответствующее виду источника поступления наличных денег:</w:t>
            </w:r>
          </w:p>
          <w:p w14:paraId="518C8729" w14:textId="77777777" w:rsidR="000A4987" w:rsidRDefault="000A4987" w:rsidP="00A3597E">
            <w:pPr>
              <w:pStyle w:val="otrtablnorm"/>
            </w:pPr>
            <w:r>
              <w:t>1 - «средства бюджета»;</w:t>
            </w:r>
          </w:p>
          <w:p w14:paraId="172A0192" w14:textId="77777777" w:rsidR="000A4987" w:rsidRDefault="000A4987" w:rsidP="00A3597E">
            <w:pPr>
              <w:pStyle w:val="otrtablnorm"/>
            </w:pPr>
            <w:r>
              <w:t>2 - «доходы от оказания получателями средств бюджета платных услуг»;</w:t>
            </w:r>
          </w:p>
          <w:p w14:paraId="418AF111" w14:textId="77777777" w:rsidR="000A4987" w:rsidRDefault="000A4987" w:rsidP="00A3597E">
            <w:pPr>
              <w:pStyle w:val="otrtablnorm"/>
            </w:pPr>
            <w:r>
              <w:t xml:space="preserve">3 – «средства дополнительного </w:t>
            </w:r>
            <w:r>
              <w:lastRenderedPageBreak/>
              <w:t>бюджетного финансирования»;</w:t>
            </w:r>
          </w:p>
          <w:p w14:paraId="0A4EE768" w14:textId="77777777" w:rsidR="000A4987" w:rsidRDefault="000A4987" w:rsidP="00A3597E">
            <w:pPr>
              <w:pStyle w:val="otrtablnorm"/>
            </w:pPr>
            <w:r>
              <w:t>4 - «средства для финансирования мероприятий по оперативно-розыскной деятельности»;</w:t>
            </w:r>
          </w:p>
          <w:p w14:paraId="1010262C" w14:textId="77777777" w:rsidR="000A4987" w:rsidRDefault="000A4987" w:rsidP="00A3597E">
            <w:pPr>
              <w:pStyle w:val="otrtablnorm"/>
            </w:pPr>
            <w:r>
              <w:t>5 - «средства, поступающие во временное распоряжение казенных учреждений»;</w:t>
            </w:r>
          </w:p>
          <w:p w14:paraId="569531F6" w14:textId="77777777" w:rsidR="000A4987" w:rsidRDefault="000A4987" w:rsidP="00A3597E">
            <w:pPr>
              <w:pStyle w:val="otrtablnorm"/>
            </w:pPr>
            <w:r>
              <w:t>6 - «средства юридических лиц».</w:t>
            </w:r>
          </w:p>
          <w:p w14:paraId="34AA8B40" w14:textId="77777777" w:rsidR="000A4987" w:rsidRPr="009351CF" w:rsidRDefault="000A4987" w:rsidP="00A3597E">
            <w:pPr>
              <w:pStyle w:val="otrtablnorm"/>
            </w:pPr>
            <w:r w:rsidRPr="009351CF">
              <w:t>Виды средств 2 и 3 указываются только при значении поля OPER_PO=1.</w:t>
            </w:r>
          </w:p>
        </w:tc>
      </w:tr>
      <w:tr w:rsidR="000A4987" w14:paraId="34C0F448" w14:textId="77777777" w:rsidTr="00F66E9A">
        <w:tc>
          <w:tcPr>
            <w:tcW w:w="1915" w:type="dxa"/>
            <w:shd w:val="clear" w:color="auto" w:fill="auto"/>
          </w:tcPr>
          <w:p w14:paraId="3DB75D36" w14:textId="77777777" w:rsidR="000A4987" w:rsidRPr="009351CF" w:rsidRDefault="000A4987" w:rsidP="00A3597E">
            <w:pPr>
              <w:pStyle w:val="otrtablnorm"/>
            </w:pPr>
            <w:r w:rsidRPr="009351CF">
              <w:lastRenderedPageBreak/>
              <w:t>Код по БК</w:t>
            </w:r>
          </w:p>
        </w:tc>
        <w:tc>
          <w:tcPr>
            <w:tcW w:w="1979" w:type="dxa"/>
            <w:shd w:val="clear" w:color="auto" w:fill="auto"/>
          </w:tcPr>
          <w:p w14:paraId="3E7FABB2" w14:textId="77777777" w:rsidR="000A4987" w:rsidRPr="009351CF" w:rsidRDefault="000A4987" w:rsidP="00A3597E">
            <w:pPr>
              <w:pStyle w:val="otrtablnorm"/>
            </w:pPr>
            <w:r w:rsidRPr="009351CF">
              <w:t>KBK</w:t>
            </w:r>
          </w:p>
        </w:tc>
        <w:tc>
          <w:tcPr>
            <w:tcW w:w="1079" w:type="dxa"/>
            <w:shd w:val="clear" w:color="auto" w:fill="auto"/>
          </w:tcPr>
          <w:p w14:paraId="42EAA5A7" w14:textId="77777777" w:rsidR="000A4987" w:rsidRPr="009351CF" w:rsidRDefault="000A4987" w:rsidP="00A3597E">
            <w:pPr>
              <w:pStyle w:val="otrtablnorm"/>
            </w:pPr>
            <w:r w:rsidRPr="009351CF">
              <w:t>STRING</w:t>
            </w:r>
          </w:p>
        </w:tc>
        <w:tc>
          <w:tcPr>
            <w:tcW w:w="898" w:type="dxa"/>
            <w:shd w:val="clear" w:color="auto" w:fill="auto"/>
          </w:tcPr>
          <w:p w14:paraId="3EE1D747" w14:textId="77777777" w:rsidR="000A4987" w:rsidRPr="009351CF" w:rsidRDefault="000A4987" w:rsidP="00A3597E">
            <w:pPr>
              <w:pStyle w:val="otrtablnorm"/>
            </w:pPr>
            <w:r w:rsidRPr="009351CF">
              <w:t>= 20</w:t>
            </w:r>
          </w:p>
        </w:tc>
        <w:tc>
          <w:tcPr>
            <w:tcW w:w="1077" w:type="dxa"/>
            <w:shd w:val="clear" w:color="auto" w:fill="auto"/>
          </w:tcPr>
          <w:p w14:paraId="790C8FF0" w14:textId="77777777" w:rsidR="000A4987" w:rsidRPr="009351CF" w:rsidRDefault="000A4987" w:rsidP="00A3597E">
            <w:pPr>
              <w:pStyle w:val="otrtablnorm"/>
            </w:pPr>
            <w:r w:rsidRPr="009351CF">
              <w:t>Нет</w:t>
            </w:r>
          </w:p>
        </w:tc>
        <w:tc>
          <w:tcPr>
            <w:tcW w:w="2880" w:type="dxa"/>
            <w:shd w:val="clear" w:color="auto" w:fill="auto"/>
          </w:tcPr>
          <w:p w14:paraId="71FADF86" w14:textId="77777777" w:rsidR="000A4987" w:rsidRPr="009351CF" w:rsidRDefault="000A4987" w:rsidP="00A3597E">
            <w:pPr>
              <w:pStyle w:val="otrtablnorm"/>
            </w:pPr>
            <w:r w:rsidRPr="009351CF">
              <w:t>Код бюджетной классификации.</w:t>
            </w:r>
          </w:p>
          <w:p w14:paraId="405E02E7" w14:textId="77777777" w:rsidR="000A4987" w:rsidRPr="009351CF" w:rsidRDefault="000A4987" w:rsidP="00A3597E">
            <w:pPr>
              <w:pStyle w:val="otrtablnorm"/>
            </w:pPr>
            <w:r w:rsidRPr="009351CF">
              <w:t>Для НУБП заполняется в 1-17 разрядах значением «0», в 18-20 разрядах значением кода бюджетной классификации.</w:t>
            </w:r>
          </w:p>
          <w:p w14:paraId="71A22F0F" w14:textId="77777777" w:rsidR="000A4987" w:rsidRPr="009351CF" w:rsidRDefault="000A4987" w:rsidP="00A3597E">
            <w:pPr>
              <w:pStyle w:val="otrtablnorm"/>
            </w:pPr>
            <w:r w:rsidRPr="009351CF">
              <w:t>Для БУ, АУ (в случаях, предусмотренных законодательством) в позициях с 18 по 20 указывается код по бюджетной классификации.</w:t>
            </w:r>
          </w:p>
          <w:p w14:paraId="75F435CD" w14:textId="77777777" w:rsidR="000A4987" w:rsidRPr="009351CF" w:rsidRDefault="000A4987" w:rsidP="00A3597E">
            <w:pPr>
              <w:pStyle w:val="otrtablnorm"/>
            </w:pPr>
            <w:r w:rsidRPr="009351CF">
              <w:t>При взносе получателем средств бюджета средств, поступающих в его временное распоряжение, графа не заполняется.</w:t>
            </w:r>
          </w:p>
        </w:tc>
      </w:tr>
      <w:tr w:rsidR="000A4987" w14:paraId="1F25CDB5" w14:textId="77777777" w:rsidTr="00F66E9A">
        <w:tc>
          <w:tcPr>
            <w:tcW w:w="1915" w:type="dxa"/>
            <w:shd w:val="clear" w:color="auto" w:fill="auto"/>
          </w:tcPr>
          <w:p w14:paraId="69683CE7" w14:textId="77777777" w:rsidR="000A4987" w:rsidRPr="009351CF" w:rsidRDefault="000A4987" w:rsidP="00A3597E">
            <w:pPr>
              <w:pStyle w:val="otrtablnorm"/>
            </w:pPr>
            <w:r w:rsidRPr="009351CF">
              <w:t>Код цели (аналитический код)</w:t>
            </w:r>
          </w:p>
        </w:tc>
        <w:tc>
          <w:tcPr>
            <w:tcW w:w="1979" w:type="dxa"/>
            <w:shd w:val="clear" w:color="auto" w:fill="auto"/>
          </w:tcPr>
          <w:p w14:paraId="5EF56672" w14:textId="77777777" w:rsidR="000A4987" w:rsidRPr="009351CF" w:rsidRDefault="000A4987" w:rsidP="00A3597E">
            <w:pPr>
              <w:pStyle w:val="otrtablnorm"/>
            </w:pPr>
            <w:r w:rsidRPr="009351CF">
              <w:t>ADD_CLASS</w:t>
            </w:r>
          </w:p>
        </w:tc>
        <w:tc>
          <w:tcPr>
            <w:tcW w:w="1079" w:type="dxa"/>
            <w:shd w:val="clear" w:color="auto" w:fill="auto"/>
          </w:tcPr>
          <w:p w14:paraId="07681F46" w14:textId="77777777" w:rsidR="000A4987" w:rsidRPr="009351CF" w:rsidRDefault="000A4987" w:rsidP="00A3597E">
            <w:pPr>
              <w:pStyle w:val="otrtablnorm"/>
            </w:pPr>
            <w:r w:rsidRPr="009351CF">
              <w:t>STRING</w:t>
            </w:r>
          </w:p>
        </w:tc>
        <w:tc>
          <w:tcPr>
            <w:tcW w:w="898" w:type="dxa"/>
            <w:shd w:val="clear" w:color="auto" w:fill="auto"/>
          </w:tcPr>
          <w:p w14:paraId="40847D92" w14:textId="77777777" w:rsidR="000A4987" w:rsidRPr="009351CF" w:rsidRDefault="000A4987" w:rsidP="00A3597E">
            <w:pPr>
              <w:pStyle w:val="otrtablnorm"/>
            </w:pPr>
            <w:r w:rsidRPr="009351CF">
              <w:t>&lt;= 20</w:t>
            </w:r>
          </w:p>
        </w:tc>
        <w:tc>
          <w:tcPr>
            <w:tcW w:w="1077" w:type="dxa"/>
            <w:shd w:val="clear" w:color="auto" w:fill="auto"/>
          </w:tcPr>
          <w:p w14:paraId="35D22C45" w14:textId="77777777" w:rsidR="000A4987" w:rsidRPr="009351CF" w:rsidRDefault="000A4987" w:rsidP="00A3597E">
            <w:pPr>
              <w:pStyle w:val="otrtablnorm"/>
            </w:pPr>
            <w:r w:rsidRPr="009351CF">
              <w:t>Нет</w:t>
            </w:r>
          </w:p>
        </w:tc>
        <w:tc>
          <w:tcPr>
            <w:tcW w:w="2880" w:type="dxa"/>
            <w:shd w:val="clear" w:color="auto" w:fill="auto"/>
          </w:tcPr>
          <w:p w14:paraId="5AF931ED" w14:textId="77777777" w:rsidR="000A4987" w:rsidRPr="009351CF" w:rsidRDefault="000A4987" w:rsidP="00A3597E">
            <w:pPr>
              <w:pStyle w:val="otrtablnorm"/>
            </w:pPr>
            <w:r w:rsidRPr="009351CF">
              <w:t>Код цели (аналитический код) плательщика.</w:t>
            </w:r>
          </w:p>
          <w:p w14:paraId="24FD294A" w14:textId="77777777" w:rsidR="000A4987" w:rsidRPr="009351CF" w:rsidRDefault="000A4987" w:rsidP="00A3597E">
            <w:pPr>
              <w:pStyle w:val="otrtablnorm"/>
            </w:pPr>
            <w:r w:rsidRPr="009351CF">
              <w:t xml:space="preserve">Для АУ, БУ, НУБП и иных ЮЛ обязательно для </w:t>
            </w:r>
            <w:r w:rsidRPr="009351CF">
              <w:lastRenderedPageBreak/>
              <w:t>заполнения в случаях, предусмотренных НПА.</w:t>
            </w:r>
          </w:p>
        </w:tc>
      </w:tr>
      <w:tr w:rsidR="000A4987" w14:paraId="64F0833D" w14:textId="77777777" w:rsidTr="00F66E9A">
        <w:tc>
          <w:tcPr>
            <w:tcW w:w="1915" w:type="dxa"/>
            <w:shd w:val="clear" w:color="auto" w:fill="auto"/>
          </w:tcPr>
          <w:p w14:paraId="085159B8" w14:textId="77777777" w:rsidR="000A4987" w:rsidRPr="009351CF" w:rsidRDefault="000A4987" w:rsidP="00A3597E">
            <w:pPr>
              <w:pStyle w:val="otrtablnorm"/>
            </w:pPr>
            <w:r w:rsidRPr="009351CF">
              <w:lastRenderedPageBreak/>
              <w:t>Символ кассового плана</w:t>
            </w:r>
          </w:p>
        </w:tc>
        <w:tc>
          <w:tcPr>
            <w:tcW w:w="1979" w:type="dxa"/>
            <w:shd w:val="clear" w:color="auto" w:fill="auto"/>
          </w:tcPr>
          <w:p w14:paraId="33EBADD4" w14:textId="77777777" w:rsidR="000A4987" w:rsidRPr="009351CF" w:rsidRDefault="000A4987" w:rsidP="00A3597E">
            <w:pPr>
              <w:pStyle w:val="otrtablnorm"/>
            </w:pPr>
            <w:r w:rsidRPr="009351CF">
              <w:t>CHECK_KAS</w:t>
            </w:r>
          </w:p>
        </w:tc>
        <w:tc>
          <w:tcPr>
            <w:tcW w:w="1079" w:type="dxa"/>
            <w:shd w:val="clear" w:color="auto" w:fill="auto"/>
          </w:tcPr>
          <w:p w14:paraId="73786A84" w14:textId="77777777" w:rsidR="000A4987" w:rsidRPr="009351CF" w:rsidRDefault="000A4987" w:rsidP="00A3597E">
            <w:pPr>
              <w:pStyle w:val="otrtablnorm"/>
            </w:pPr>
            <w:r w:rsidRPr="009351CF">
              <w:t>STRING</w:t>
            </w:r>
          </w:p>
        </w:tc>
        <w:tc>
          <w:tcPr>
            <w:tcW w:w="898" w:type="dxa"/>
            <w:shd w:val="clear" w:color="auto" w:fill="auto"/>
          </w:tcPr>
          <w:p w14:paraId="6D9B353F" w14:textId="77777777" w:rsidR="000A4987" w:rsidRPr="009351CF" w:rsidRDefault="000A4987" w:rsidP="00A3597E">
            <w:pPr>
              <w:pStyle w:val="otrtablnorm"/>
            </w:pPr>
            <w:r w:rsidRPr="009351CF">
              <w:t>= 2</w:t>
            </w:r>
          </w:p>
        </w:tc>
        <w:tc>
          <w:tcPr>
            <w:tcW w:w="1077" w:type="dxa"/>
            <w:shd w:val="clear" w:color="auto" w:fill="auto"/>
          </w:tcPr>
          <w:p w14:paraId="7656B648" w14:textId="77777777" w:rsidR="000A4987" w:rsidRPr="009351CF" w:rsidRDefault="000A4987" w:rsidP="00A3597E">
            <w:pPr>
              <w:pStyle w:val="otrtablnorm"/>
            </w:pPr>
            <w:r w:rsidRPr="009351CF">
              <w:t>Да</w:t>
            </w:r>
          </w:p>
        </w:tc>
        <w:tc>
          <w:tcPr>
            <w:tcW w:w="2880" w:type="dxa"/>
            <w:shd w:val="clear" w:color="auto" w:fill="auto"/>
          </w:tcPr>
          <w:p w14:paraId="779BE6DB" w14:textId="77777777" w:rsidR="000A4987" w:rsidRPr="009351CF" w:rsidRDefault="000A4987" w:rsidP="00A3597E">
            <w:pPr>
              <w:pStyle w:val="otrtablnorm"/>
            </w:pPr>
            <w:r w:rsidRPr="009351CF">
              <w:t>Символ кассового плана согласно Указания Банка России от 08 октября 2018 N 4927-У (ред. от 20.11.2019)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зарегистрированного в Минюсте России 13 декабря 2018 N 52992)</w:t>
            </w:r>
          </w:p>
          <w:p w14:paraId="32F465C2" w14:textId="77777777" w:rsidR="000A4987" w:rsidRPr="009351CF" w:rsidRDefault="000A4987" w:rsidP="00A3597E">
            <w:pPr>
              <w:pStyle w:val="otrtablnorm"/>
            </w:pPr>
            <w:r w:rsidRPr="009351CF">
              <w:t>(с изменениями и дополнениями, вступающими в силу с 01.01.2020).</w:t>
            </w:r>
          </w:p>
        </w:tc>
      </w:tr>
      <w:tr w:rsidR="000A4987" w14:paraId="1860EDA2" w14:textId="77777777" w:rsidTr="00F66E9A">
        <w:tc>
          <w:tcPr>
            <w:tcW w:w="1915" w:type="dxa"/>
            <w:shd w:val="clear" w:color="auto" w:fill="auto"/>
          </w:tcPr>
          <w:p w14:paraId="79E7AB1A" w14:textId="77777777" w:rsidR="000A4987" w:rsidRPr="009351CF" w:rsidRDefault="000A4987" w:rsidP="00A3597E">
            <w:pPr>
              <w:pStyle w:val="otrtablnorm"/>
            </w:pPr>
            <w:r w:rsidRPr="009351CF">
              <w:t>Сумма</w:t>
            </w:r>
          </w:p>
        </w:tc>
        <w:tc>
          <w:tcPr>
            <w:tcW w:w="1979" w:type="dxa"/>
            <w:shd w:val="clear" w:color="auto" w:fill="auto"/>
          </w:tcPr>
          <w:p w14:paraId="479BEC85" w14:textId="77777777" w:rsidR="000A4987" w:rsidRPr="009351CF" w:rsidRDefault="000A4987" w:rsidP="00A3597E">
            <w:pPr>
              <w:pStyle w:val="otrtablnorm"/>
            </w:pPr>
            <w:r w:rsidRPr="009351CF">
              <w:t>SUMR_KBK</w:t>
            </w:r>
          </w:p>
        </w:tc>
        <w:tc>
          <w:tcPr>
            <w:tcW w:w="1079" w:type="dxa"/>
            <w:shd w:val="clear" w:color="auto" w:fill="auto"/>
          </w:tcPr>
          <w:p w14:paraId="43CD8FB2" w14:textId="77777777" w:rsidR="000A4987" w:rsidRPr="009351CF" w:rsidRDefault="000A4987" w:rsidP="00A3597E">
            <w:pPr>
              <w:pStyle w:val="otrtablnorm"/>
            </w:pPr>
            <w:r w:rsidRPr="009351CF">
              <w:t>NUMBER2</w:t>
            </w:r>
          </w:p>
        </w:tc>
        <w:tc>
          <w:tcPr>
            <w:tcW w:w="898" w:type="dxa"/>
            <w:shd w:val="clear" w:color="auto" w:fill="auto"/>
          </w:tcPr>
          <w:p w14:paraId="400E704A" w14:textId="77777777" w:rsidR="000A4987" w:rsidRPr="009351CF" w:rsidRDefault="000A4987" w:rsidP="00A3597E">
            <w:pPr>
              <w:pStyle w:val="otrtablnorm"/>
            </w:pPr>
          </w:p>
        </w:tc>
        <w:tc>
          <w:tcPr>
            <w:tcW w:w="1077" w:type="dxa"/>
            <w:shd w:val="clear" w:color="auto" w:fill="auto"/>
          </w:tcPr>
          <w:p w14:paraId="04F68B72" w14:textId="77777777" w:rsidR="000A4987" w:rsidRPr="009351CF" w:rsidRDefault="000A4987" w:rsidP="00A3597E">
            <w:pPr>
              <w:pStyle w:val="otrtablnorm"/>
            </w:pPr>
            <w:r w:rsidRPr="009351CF">
              <w:t>Да</w:t>
            </w:r>
          </w:p>
        </w:tc>
        <w:tc>
          <w:tcPr>
            <w:tcW w:w="2880" w:type="dxa"/>
            <w:shd w:val="clear" w:color="auto" w:fill="auto"/>
          </w:tcPr>
          <w:p w14:paraId="01504F9D" w14:textId="77777777" w:rsidR="000A4987" w:rsidRPr="009351CF" w:rsidRDefault="000A4987" w:rsidP="00A3597E">
            <w:pPr>
              <w:pStyle w:val="otrtablnorm"/>
            </w:pPr>
            <w:r w:rsidRPr="009351CF">
              <w:t>Сумма по КБК (коду цели).</w:t>
            </w:r>
          </w:p>
          <w:p w14:paraId="010ADA2F" w14:textId="77777777" w:rsidR="000A4987" w:rsidRPr="009351CF" w:rsidRDefault="000A4987" w:rsidP="00A3597E">
            <w:pPr>
              <w:pStyle w:val="otrtablnorm"/>
            </w:pPr>
            <w:r w:rsidRPr="009351CF">
              <w:t>При одновременном отсутствии показателей по коду по КБК и коду цели заполняется значением суммы документа.</w:t>
            </w:r>
          </w:p>
        </w:tc>
      </w:tr>
      <w:tr w:rsidR="000A4987" w14:paraId="7F7A36BE" w14:textId="77777777" w:rsidTr="00F66E9A">
        <w:tc>
          <w:tcPr>
            <w:tcW w:w="1915" w:type="dxa"/>
            <w:shd w:val="clear" w:color="auto" w:fill="auto"/>
          </w:tcPr>
          <w:p w14:paraId="59891370" w14:textId="77777777" w:rsidR="000A4987" w:rsidRPr="009351CF" w:rsidRDefault="000A4987" w:rsidP="00A3597E">
            <w:pPr>
              <w:pStyle w:val="otrtablnorm"/>
            </w:pPr>
            <w:r w:rsidRPr="009351CF">
              <w:t>Код по ОКТМО</w:t>
            </w:r>
          </w:p>
        </w:tc>
        <w:tc>
          <w:tcPr>
            <w:tcW w:w="1979" w:type="dxa"/>
            <w:shd w:val="clear" w:color="auto" w:fill="auto"/>
          </w:tcPr>
          <w:p w14:paraId="7ABB87FD" w14:textId="77777777" w:rsidR="000A4987" w:rsidRPr="009351CF" w:rsidRDefault="000A4987" w:rsidP="00A3597E">
            <w:pPr>
              <w:pStyle w:val="otrtablnorm"/>
            </w:pPr>
            <w:r w:rsidRPr="009351CF">
              <w:t>OKATO</w:t>
            </w:r>
          </w:p>
        </w:tc>
        <w:tc>
          <w:tcPr>
            <w:tcW w:w="1079" w:type="dxa"/>
            <w:shd w:val="clear" w:color="auto" w:fill="auto"/>
          </w:tcPr>
          <w:p w14:paraId="075CE468" w14:textId="77777777" w:rsidR="000A4987" w:rsidRPr="009351CF" w:rsidRDefault="000A4987" w:rsidP="00A3597E">
            <w:pPr>
              <w:pStyle w:val="otrtablnorm"/>
            </w:pPr>
            <w:r w:rsidRPr="009351CF">
              <w:t>STRING</w:t>
            </w:r>
          </w:p>
        </w:tc>
        <w:tc>
          <w:tcPr>
            <w:tcW w:w="898" w:type="dxa"/>
            <w:shd w:val="clear" w:color="auto" w:fill="auto"/>
          </w:tcPr>
          <w:p w14:paraId="11B3280D" w14:textId="77777777" w:rsidR="000A4987" w:rsidRPr="009351CF" w:rsidRDefault="000A4987" w:rsidP="00A3597E">
            <w:pPr>
              <w:pStyle w:val="otrtablnorm"/>
            </w:pPr>
            <w:r w:rsidRPr="009351CF">
              <w:t>= 8</w:t>
            </w:r>
          </w:p>
        </w:tc>
        <w:tc>
          <w:tcPr>
            <w:tcW w:w="1077" w:type="dxa"/>
            <w:shd w:val="clear" w:color="auto" w:fill="auto"/>
          </w:tcPr>
          <w:p w14:paraId="21142C07" w14:textId="77777777" w:rsidR="000A4987" w:rsidRPr="009351CF" w:rsidRDefault="000A4987" w:rsidP="00A3597E">
            <w:pPr>
              <w:pStyle w:val="otrtablnorm"/>
            </w:pPr>
            <w:r w:rsidRPr="009351CF">
              <w:t>Нет</w:t>
            </w:r>
          </w:p>
        </w:tc>
        <w:tc>
          <w:tcPr>
            <w:tcW w:w="2880" w:type="dxa"/>
            <w:shd w:val="clear" w:color="auto" w:fill="auto"/>
          </w:tcPr>
          <w:p w14:paraId="1DE9CFF4" w14:textId="77777777" w:rsidR="000A4987" w:rsidRPr="009351CF" w:rsidRDefault="000A4987" w:rsidP="00A3597E">
            <w:pPr>
              <w:pStyle w:val="otrtablnorm"/>
            </w:pPr>
            <w:r w:rsidRPr="009351CF">
              <w:t>Указывается код по ОКТМО территории муниципального образования (межселенной территории) или входящего в состав муниципального образования населенного пункта, на которой мобилизуются доходы от платных услуг.</w:t>
            </w:r>
          </w:p>
          <w:p w14:paraId="2DDB7B17" w14:textId="77777777" w:rsidR="000A4987" w:rsidRPr="009351CF" w:rsidRDefault="000A4987" w:rsidP="00A3597E">
            <w:pPr>
              <w:pStyle w:val="otrtablnorm"/>
            </w:pPr>
            <w:r w:rsidRPr="009351CF">
              <w:t xml:space="preserve">Обязательно для заполнения, если в поле </w:t>
            </w:r>
            <w:r w:rsidRPr="009351CF">
              <w:lastRenderedPageBreak/>
              <w:t>«Вид средств» указано одно из значений:</w:t>
            </w:r>
          </w:p>
          <w:p w14:paraId="580DE4B7" w14:textId="77777777" w:rsidR="000A4987" w:rsidRPr="009351CF" w:rsidRDefault="000A4987" w:rsidP="00A3597E">
            <w:pPr>
              <w:pStyle w:val="otrtablnorm"/>
            </w:pPr>
            <w:r w:rsidRPr="009351CF">
              <w:t>2 – «доходы от оказания получателями средств бюджета платных услуг»;</w:t>
            </w:r>
          </w:p>
          <w:p w14:paraId="280C25A3" w14:textId="77777777" w:rsidR="000A4987" w:rsidRPr="009351CF" w:rsidRDefault="000A4987" w:rsidP="00A3597E">
            <w:pPr>
              <w:pStyle w:val="otrtablnorm"/>
            </w:pPr>
            <w:r w:rsidRPr="009351CF">
              <w:t>3 – «средства дополнительного бюджетного финансирования».</w:t>
            </w:r>
          </w:p>
          <w:p w14:paraId="750C99EE" w14:textId="77777777" w:rsidR="000A4987" w:rsidRPr="009351CF" w:rsidRDefault="000A4987" w:rsidP="00A3597E">
            <w:pPr>
              <w:pStyle w:val="otrtablnorm"/>
            </w:pPr>
            <w:r w:rsidRPr="009351CF">
              <w:t>В других случаях не заполняется.</w:t>
            </w:r>
          </w:p>
        </w:tc>
      </w:tr>
      <w:tr w:rsidR="000A4987" w14:paraId="66946512" w14:textId="77777777" w:rsidTr="00F66E9A">
        <w:tc>
          <w:tcPr>
            <w:tcW w:w="1915" w:type="dxa"/>
            <w:shd w:val="clear" w:color="auto" w:fill="auto"/>
          </w:tcPr>
          <w:p w14:paraId="0E931DD3" w14:textId="77777777" w:rsidR="000A4987" w:rsidRPr="009351CF" w:rsidRDefault="000A4987" w:rsidP="00A3597E">
            <w:pPr>
              <w:pStyle w:val="otrtablnorm"/>
            </w:pPr>
            <w:r w:rsidRPr="009351CF">
              <w:lastRenderedPageBreak/>
              <w:t>Содержание операции</w:t>
            </w:r>
          </w:p>
        </w:tc>
        <w:tc>
          <w:tcPr>
            <w:tcW w:w="1979" w:type="dxa"/>
            <w:shd w:val="clear" w:color="auto" w:fill="auto"/>
          </w:tcPr>
          <w:p w14:paraId="3CEBD270" w14:textId="77777777" w:rsidR="000A4987" w:rsidRPr="009351CF" w:rsidRDefault="000A4987" w:rsidP="00A3597E">
            <w:pPr>
              <w:pStyle w:val="otrtablnorm"/>
            </w:pPr>
            <w:r w:rsidRPr="009351CF">
              <w:t>OPER_PO</w:t>
            </w:r>
          </w:p>
        </w:tc>
        <w:tc>
          <w:tcPr>
            <w:tcW w:w="1079" w:type="dxa"/>
            <w:shd w:val="clear" w:color="auto" w:fill="auto"/>
          </w:tcPr>
          <w:p w14:paraId="3DF4E1AA" w14:textId="77777777" w:rsidR="000A4987" w:rsidRPr="009351CF" w:rsidRDefault="000A4987" w:rsidP="00A3597E">
            <w:pPr>
              <w:pStyle w:val="otrtablnorm"/>
            </w:pPr>
            <w:r w:rsidRPr="009351CF">
              <w:t>STRING</w:t>
            </w:r>
          </w:p>
        </w:tc>
        <w:tc>
          <w:tcPr>
            <w:tcW w:w="898" w:type="dxa"/>
            <w:shd w:val="clear" w:color="auto" w:fill="auto"/>
          </w:tcPr>
          <w:p w14:paraId="7681FB77" w14:textId="77777777" w:rsidR="000A4987" w:rsidRPr="009351CF" w:rsidRDefault="000A4987" w:rsidP="00A3597E">
            <w:pPr>
              <w:pStyle w:val="otrtablnorm"/>
            </w:pPr>
            <w:r w:rsidRPr="009351CF">
              <w:t>= 1</w:t>
            </w:r>
          </w:p>
        </w:tc>
        <w:tc>
          <w:tcPr>
            <w:tcW w:w="1077" w:type="dxa"/>
            <w:shd w:val="clear" w:color="auto" w:fill="auto"/>
          </w:tcPr>
          <w:p w14:paraId="7398F3B9" w14:textId="77777777" w:rsidR="000A4987" w:rsidRPr="009351CF" w:rsidRDefault="000A4987" w:rsidP="00A3597E">
            <w:pPr>
              <w:pStyle w:val="otrtablnorm"/>
            </w:pPr>
            <w:r w:rsidRPr="009351CF">
              <w:t>Да</w:t>
            </w:r>
          </w:p>
        </w:tc>
        <w:tc>
          <w:tcPr>
            <w:tcW w:w="2880" w:type="dxa"/>
            <w:shd w:val="clear" w:color="auto" w:fill="auto"/>
          </w:tcPr>
          <w:p w14:paraId="4DCAE4D6" w14:textId="77777777" w:rsidR="000A4987" w:rsidRPr="009351CF" w:rsidRDefault="000A4987" w:rsidP="00A3597E">
            <w:pPr>
              <w:pStyle w:val="otrtablnorm"/>
            </w:pPr>
            <w:r w:rsidRPr="009351CF">
              <w:t>Указывается значение, соответствующее содержанию операции:</w:t>
            </w:r>
          </w:p>
          <w:p w14:paraId="7BB9BD7B" w14:textId="77777777" w:rsidR="000A4987" w:rsidRPr="009351CF" w:rsidRDefault="000A4987" w:rsidP="00A3597E">
            <w:pPr>
              <w:pStyle w:val="otrtablnorm"/>
            </w:pPr>
            <w:r w:rsidRPr="009351CF">
              <w:t>1 – «внесение наличных денежных средств»;</w:t>
            </w:r>
          </w:p>
          <w:p w14:paraId="1FA70C6D" w14:textId="77777777" w:rsidR="000A4987" w:rsidRPr="009351CF" w:rsidRDefault="000A4987" w:rsidP="00A3597E">
            <w:pPr>
              <w:pStyle w:val="otrtablnorm"/>
            </w:pPr>
            <w:r w:rsidRPr="009351CF">
              <w:t>2 – «внесение неиспользованных денежных средств».</w:t>
            </w:r>
          </w:p>
        </w:tc>
      </w:tr>
      <w:tr w:rsidR="000A4987" w14:paraId="1213BEDC" w14:textId="77777777" w:rsidTr="00F66E9A">
        <w:tc>
          <w:tcPr>
            <w:tcW w:w="1915" w:type="dxa"/>
            <w:shd w:val="clear" w:color="auto" w:fill="auto"/>
          </w:tcPr>
          <w:p w14:paraId="65F65B92" w14:textId="77777777" w:rsidR="000A4987" w:rsidRPr="009351CF" w:rsidRDefault="000A4987" w:rsidP="00A3597E">
            <w:pPr>
              <w:pStyle w:val="otrtablnorm"/>
            </w:pPr>
            <w:r w:rsidRPr="009351CF">
              <w:t>Примечание</w:t>
            </w:r>
          </w:p>
        </w:tc>
        <w:tc>
          <w:tcPr>
            <w:tcW w:w="1979" w:type="dxa"/>
            <w:shd w:val="clear" w:color="auto" w:fill="auto"/>
          </w:tcPr>
          <w:p w14:paraId="3723EFCB" w14:textId="77777777" w:rsidR="000A4987" w:rsidRPr="009351CF" w:rsidRDefault="000A4987" w:rsidP="00A3597E">
            <w:pPr>
              <w:pStyle w:val="otrtablnorm"/>
            </w:pPr>
            <w:r w:rsidRPr="009351CF">
              <w:t>NOTE</w:t>
            </w:r>
          </w:p>
        </w:tc>
        <w:tc>
          <w:tcPr>
            <w:tcW w:w="1079" w:type="dxa"/>
            <w:shd w:val="clear" w:color="auto" w:fill="auto"/>
          </w:tcPr>
          <w:p w14:paraId="78B30CF8" w14:textId="77777777" w:rsidR="000A4987" w:rsidRPr="009351CF" w:rsidRDefault="000A4987" w:rsidP="00A3597E">
            <w:pPr>
              <w:pStyle w:val="otrtablnorm"/>
            </w:pPr>
            <w:r w:rsidRPr="009351CF">
              <w:t>STRING</w:t>
            </w:r>
          </w:p>
        </w:tc>
        <w:tc>
          <w:tcPr>
            <w:tcW w:w="898" w:type="dxa"/>
            <w:shd w:val="clear" w:color="auto" w:fill="auto"/>
          </w:tcPr>
          <w:p w14:paraId="08057837" w14:textId="77777777" w:rsidR="000A4987" w:rsidRPr="009351CF" w:rsidRDefault="000A4987" w:rsidP="00A3597E">
            <w:pPr>
              <w:pStyle w:val="otrtablnorm"/>
            </w:pPr>
            <w:r w:rsidRPr="009351CF">
              <w:t>&lt;= 254</w:t>
            </w:r>
          </w:p>
        </w:tc>
        <w:tc>
          <w:tcPr>
            <w:tcW w:w="1077" w:type="dxa"/>
            <w:shd w:val="clear" w:color="auto" w:fill="auto"/>
          </w:tcPr>
          <w:p w14:paraId="54E17BAB" w14:textId="77777777" w:rsidR="000A4987" w:rsidRPr="009351CF" w:rsidRDefault="000A4987" w:rsidP="00A3597E">
            <w:pPr>
              <w:pStyle w:val="otrtablnorm"/>
            </w:pPr>
            <w:r w:rsidRPr="009351CF">
              <w:t>Нет</w:t>
            </w:r>
          </w:p>
        </w:tc>
        <w:tc>
          <w:tcPr>
            <w:tcW w:w="2880" w:type="dxa"/>
            <w:shd w:val="clear" w:color="auto" w:fill="auto"/>
          </w:tcPr>
          <w:p w14:paraId="695236F8" w14:textId="77777777" w:rsidR="000A4987" w:rsidRPr="009351CF" w:rsidRDefault="000A4987" w:rsidP="00A3597E">
            <w:pPr>
              <w:pStyle w:val="otrtablnorm"/>
            </w:pPr>
            <w:r w:rsidRPr="009351CF">
              <w:t>Информация, необходимая для исполнения бюджета.</w:t>
            </w:r>
          </w:p>
        </w:tc>
      </w:tr>
    </w:tbl>
    <w:p w14:paraId="1A8DAD94" w14:textId="77777777" w:rsidR="000A4987" w:rsidRPr="00745E05" w:rsidRDefault="000A4987" w:rsidP="000A4987">
      <w:pPr>
        <w:pStyle w:val="32"/>
        <w:rPr>
          <w:highlight w:val="green"/>
        </w:rPr>
      </w:pPr>
      <w:bookmarkStart w:id="229" w:name="_Toc87632038"/>
      <w:bookmarkStart w:id="230" w:name="_Toc115392291"/>
      <w:r w:rsidRPr="00745E05">
        <w:rPr>
          <w:highlight w:val="green"/>
        </w:rPr>
        <w:t>Макет файла</w:t>
      </w:r>
      <w:bookmarkEnd w:id="229"/>
      <w:bookmarkEnd w:id="230"/>
    </w:p>
    <w:p w14:paraId="4848CE52" w14:textId="77777777" w:rsidR="000A4987" w:rsidRDefault="000A4987" w:rsidP="000A4987">
      <w:pPr>
        <w:pStyle w:val="OTRMaketCode"/>
        <w:ind w:firstLine="0"/>
      </w:pPr>
      <w:r w:rsidRPr="00955CDA">
        <w:rPr>
          <w:b/>
        </w:rPr>
        <w:t>FK</w:t>
      </w:r>
      <w:r>
        <w:t>|NUM_VER|FORMER(0)|FORM_VER(0)|NORM_DOC(0)|</w:t>
      </w:r>
    </w:p>
    <w:p w14:paraId="2C200B8A" w14:textId="77777777" w:rsidR="000A4987" w:rsidRDefault="000A4987" w:rsidP="000A4987">
      <w:pPr>
        <w:pStyle w:val="OTRMaketCode"/>
        <w:ind w:firstLine="0"/>
      </w:pPr>
      <w:r w:rsidRPr="00955CDA">
        <w:rPr>
          <w:b/>
        </w:rPr>
        <w:t>FROM</w:t>
      </w:r>
      <w:r>
        <w:t>|BUDG_LEVEL|KOD_UBP|NAME_UBP|</w:t>
      </w:r>
      <w:r w:rsidRPr="00955CDA">
        <w:rPr>
          <w:b/>
        </w:rPr>
        <w:t>TO</w:t>
      </w:r>
    </w:p>
    <w:p w14:paraId="64676840" w14:textId="77777777" w:rsidR="000A4987" w:rsidRDefault="000A4987" w:rsidP="000A4987">
      <w:pPr>
        <w:pStyle w:val="OTRMaketCode"/>
        <w:ind w:firstLine="0"/>
      </w:pPr>
      <w:r w:rsidRPr="00955CDA">
        <w:rPr>
          <w:b/>
        </w:rPr>
        <w:t>TO</w:t>
      </w:r>
      <w:r>
        <w:t>|KOD_TOFK|NAME_TOFK|</w:t>
      </w:r>
      <w:r w:rsidRPr="00955CDA">
        <w:rPr>
          <w:b/>
        </w:rPr>
        <w:t>OC</w:t>
      </w:r>
    </w:p>
    <w:p w14:paraId="6E174526" w14:textId="4AD550E2" w:rsidR="000A4987" w:rsidRPr="003606B8" w:rsidRDefault="000A4987" w:rsidP="000A4987">
      <w:pPr>
        <w:pStyle w:val="OTRMaketCode"/>
        <w:ind w:firstLine="0"/>
      </w:pPr>
      <w:r w:rsidRPr="00955CDA">
        <w:rPr>
          <w:b/>
        </w:rPr>
        <w:t>OC</w:t>
      </w:r>
      <w:r>
        <w:t>|GUID|NOM_DOC|DATE_DOC|NAME_DEP|ORG_DEP|</w:t>
      </w:r>
      <w:r w:rsidRPr="00541869">
        <w:rPr>
          <w:highlight w:val="green"/>
        </w:rPr>
        <w:t>KOD_DE</w:t>
      </w:r>
      <w:r w:rsidRPr="0020389B">
        <w:rPr>
          <w:highlight w:val="green"/>
        </w:rPr>
        <w:t>P</w:t>
      </w:r>
      <w:r>
        <w:rPr>
          <w:highlight w:val="green"/>
        </w:rPr>
        <w:t>(0)</w:t>
      </w:r>
      <w:r w:rsidRPr="00745E05">
        <w:rPr>
          <w:highlight w:val="green"/>
        </w:rPr>
        <w:t>|</w:t>
      </w:r>
      <w:r>
        <w:t>OKPO_DEP(0)|NAME_BIC_DEP|BIC_DEP|BS_DEP|NAME_RCP|KOD_UBP(0)|OKPO_RCP|INN_RCP|KPP_RCP(0)|LS_RCP(0)|NOM_BO(0)|FAIP_CODE(0)|NAME_BIC_RCP|BIC_RCP|BS_RCP|NAME_TOFK|KOD_TOFK|DATE_PLAN</w:t>
      </w:r>
      <w:r w:rsidRPr="00745E05">
        <w:rPr>
          <w:highlight w:val="green"/>
        </w:rPr>
        <w:t>|</w:t>
      </w:r>
      <w:r w:rsidRPr="0068213E">
        <w:rPr>
          <w:szCs w:val="22"/>
          <w:highlight w:val="green"/>
        </w:rPr>
        <w:t>KOD_</w:t>
      </w:r>
      <w:r w:rsidRPr="003606B8">
        <w:rPr>
          <w:szCs w:val="22"/>
          <w:highlight w:val="green"/>
        </w:rPr>
        <w:t>V</w:t>
      </w:r>
      <w:r w:rsidRPr="00745E05">
        <w:rPr>
          <w:highlight w:val="green"/>
        </w:rPr>
        <w:t>|</w:t>
      </w:r>
      <w:r>
        <w:t>SUM</w:t>
      </w:r>
      <w:r w:rsidRPr="003606B8">
        <w:t>_</w:t>
      </w:r>
      <w:r>
        <w:t>ITOG</w:t>
      </w:r>
      <w:r w:rsidRPr="003606B8">
        <w:t>|</w:t>
      </w:r>
      <w:r>
        <w:t>DOL</w:t>
      </w:r>
      <w:r w:rsidRPr="003606B8">
        <w:t>_</w:t>
      </w:r>
      <w:r>
        <w:t>ISP</w:t>
      </w:r>
      <w:r w:rsidRPr="003606B8">
        <w:t>|</w:t>
      </w:r>
      <w:r>
        <w:t>NAME</w:t>
      </w:r>
      <w:r w:rsidRPr="003606B8">
        <w:t>_</w:t>
      </w:r>
      <w:r>
        <w:t>ISP</w:t>
      </w:r>
      <w:r w:rsidRPr="003606B8">
        <w:t>|</w:t>
      </w:r>
      <w:r>
        <w:t>DOL</w:t>
      </w:r>
      <w:r w:rsidRPr="003606B8">
        <w:t>_</w:t>
      </w:r>
      <w:r>
        <w:t>RUK</w:t>
      </w:r>
      <w:r w:rsidRPr="003606B8">
        <w:t>_</w:t>
      </w:r>
      <w:r>
        <w:t>FK</w:t>
      </w:r>
      <w:r w:rsidRPr="003606B8">
        <w:t>(0)|</w:t>
      </w:r>
      <w:r>
        <w:t>NAME</w:t>
      </w:r>
      <w:r w:rsidRPr="003606B8">
        <w:t>_</w:t>
      </w:r>
      <w:r>
        <w:t>RUK</w:t>
      </w:r>
      <w:r w:rsidRPr="003606B8">
        <w:t>_</w:t>
      </w:r>
      <w:r>
        <w:t>FK</w:t>
      </w:r>
      <w:r w:rsidRPr="003606B8">
        <w:t>(0)|</w:t>
      </w:r>
      <w:r>
        <w:t>DOL</w:t>
      </w:r>
      <w:r w:rsidRPr="003606B8">
        <w:t>_</w:t>
      </w:r>
      <w:r>
        <w:t>BUH</w:t>
      </w:r>
      <w:r w:rsidRPr="003606B8">
        <w:t>_</w:t>
      </w:r>
      <w:r>
        <w:t>FK</w:t>
      </w:r>
      <w:r w:rsidRPr="003606B8">
        <w:t>(0)|</w:t>
      </w:r>
      <w:r>
        <w:t>NAME</w:t>
      </w:r>
      <w:r w:rsidRPr="003606B8">
        <w:t>_</w:t>
      </w:r>
      <w:r>
        <w:t>BUH</w:t>
      </w:r>
      <w:r w:rsidRPr="003606B8">
        <w:t>_</w:t>
      </w:r>
      <w:r>
        <w:t>FK</w:t>
      </w:r>
      <w:r w:rsidRPr="003606B8">
        <w:t>(0)|</w:t>
      </w:r>
      <w:r>
        <w:t>DOL</w:t>
      </w:r>
      <w:r w:rsidRPr="003606B8">
        <w:t>_</w:t>
      </w:r>
      <w:r>
        <w:t>ISP</w:t>
      </w:r>
      <w:r w:rsidRPr="003606B8">
        <w:t>_</w:t>
      </w:r>
      <w:r>
        <w:t>FK</w:t>
      </w:r>
      <w:r w:rsidRPr="003606B8">
        <w:t>(0)|</w:t>
      </w:r>
      <w:r>
        <w:t>NAME</w:t>
      </w:r>
      <w:r w:rsidRPr="003606B8">
        <w:t>_</w:t>
      </w:r>
      <w:r>
        <w:t>ISP</w:t>
      </w:r>
      <w:r w:rsidRPr="003606B8">
        <w:t>_</w:t>
      </w:r>
      <w:r>
        <w:t>FK</w:t>
      </w:r>
      <w:r w:rsidRPr="003606B8">
        <w:t>(0)|</w:t>
      </w:r>
      <w:r>
        <w:t>TEL</w:t>
      </w:r>
      <w:r w:rsidRPr="003606B8">
        <w:t>_</w:t>
      </w:r>
      <w:r>
        <w:t>ISP</w:t>
      </w:r>
      <w:r w:rsidRPr="003606B8">
        <w:t>_</w:t>
      </w:r>
      <w:r>
        <w:t>FK</w:t>
      </w:r>
      <w:r w:rsidRPr="003606B8">
        <w:t>(0)|</w:t>
      </w:r>
      <w:r>
        <w:t>DATE</w:t>
      </w:r>
      <w:r w:rsidRPr="003606B8">
        <w:t>_</w:t>
      </w:r>
      <w:r>
        <w:t>FK</w:t>
      </w:r>
      <w:r w:rsidRPr="003606B8">
        <w:t>(0)|</w:t>
      </w:r>
      <w:r w:rsidR="00D9389B" w:rsidRPr="005C45BF">
        <w:rPr>
          <w:b/>
          <w:highlight w:val="green"/>
        </w:rPr>
        <w:t>OC</w:t>
      </w:r>
      <w:r w:rsidRPr="00955CDA">
        <w:rPr>
          <w:b/>
        </w:rPr>
        <w:t>PAR</w:t>
      </w:r>
      <w:r w:rsidRPr="003606B8">
        <w:rPr>
          <w:b/>
        </w:rPr>
        <w:t>(*)</w:t>
      </w:r>
    </w:p>
    <w:p w14:paraId="0DC4C436" w14:textId="715BD8F4" w:rsidR="000A4987" w:rsidRDefault="00D9389B" w:rsidP="000A4987">
      <w:pPr>
        <w:pStyle w:val="OTRMaketCode"/>
        <w:ind w:firstLine="0"/>
      </w:pPr>
      <w:r w:rsidRPr="005C45BF">
        <w:rPr>
          <w:b/>
          <w:highlight w:val="green"/>
        </w:rPr>
        <w:t>OC</w:t>
      </w:r>
      <w:r w:rsidR="000A4987" w:rsidRPr="00955CDA">
        <w:rPr>
          <w:b/>
        </w:rPr>
        <w:t>PAR(0)</w:t>
      </w:r>
      <w:r w:rsidR="000A4987">
        <w:t>|VID_NAL|PAR|SUM|</w:t>
      </w:r>
      <w:r w:rsidR="000A4987" w:rsidRPr="00955CDA">
        <w:rPr>
          <w:b/>
        </w:rPr>
        <w:t>OCKBK(*)</w:t>
      </w:r>
    </w:p>
    <w:p w14:paraId="50A7F367" w14:textId="77777777" w:rsidR="000A4987" w:rsidRDefault="000A4987" w:rsidP="000A4987">
      <w:pPr>
        <w:pStyle w:val="OTRMaketCode"/>
        <w:ind w:firstLine="0"/>
      </w:pPr>
      <w:r w:rsidRPr="00955CDA">
        <w:rPr>
          <w:b/>
        </w:rPr>
        <w:t>OCKBK</w:t>
      </w:r>
      <w:r>
        <w:t>|NOM_LINE|NAME_V_SR|KBK(0)|ADD_CLASS(0)|CHECK_KAS|SUMR_KBK|OKATO(0)|OPER_PO|NOTE(0)|</w:t>
      </w:r>
    </w:p>
    <w:p w14:paraId="5631A190" w14:textId="77777777" w:rsidR="000A4987" w:rsidRPr="00745E05" w:rsidRDefault="000A4987" w:rsidP="000A4987">
      <w:pPr>
        <w:pStyle w:val="32"/>
        <w:rPr>
          <w:highlight w:val="green"/>
        </w:rPr>
      </w:pPr>
      <w:bookmarkStart w:id="231" w:name="_Toc87632039"/>
      <w:bookmarkStart w:id="232" w:name="_Toc115392292"/>
      <w:r w:rsidRPr="00745E05">
        <w:rPr>
          <w:highlight w:val="green"/>
        </w:rPr>
        <w:lastRenderedPageBreak/>
        <w:t>Пример файла</w:t>
      </w:r>
      <w:bookmarkEnd w:id="231"/>
      <w:bookmarkEnd w:id="232"/>
    </w:p>
    <w:p w14:paraId="491007C6" w14:textId="080F1C94" w:rsidR="000A4987" w:rsidRPr="00745E05" w:rsidRDefault="000A4987" w:rsidP="000A4987">
      <w:pPr>
        <w:pStyle w:val="OTRNormal"/>
        <w:rPr>
          <w:lang w:val="en-US"/>
        </w:rPr>
      </w:pPr>
      <w:r>
        <w:t xml:space="preserve">Имя файла - </w:t>
      </w:r>
      <w:r w:rsidRPr="00955CDA">
        <w:rPr>
          <w:b/>
        </w:rPr>
        <w:t>19006101.OC</w:t>
      </w:r>
      <w:r w:rsidR="005B1196" w:rsidRPr="00745E05">
        <w:rPr>
          <w:b/>
          <w:highlight w:val="green"/>
          <w:lang w:val="en-US"/>
        </w:rPr>
        <w:t>B</w:t>
      </w:r>
    </w:p>
    <w:p w14:paraId="07071771" w14:textId="571BC304" w:rsidR="000A4987" w:rsidRDefault="000A4987" w:rsidP="000A4987">
      <w:pPr>
        <w:pStyle w:val="OTRMaketCode"/>
        <w:ind w:firstLine="0"/>
      </w:pPr>
      <w:r w:rsidRPr="00955CDA">
        <w:rPr>
          <w:b/>
        </w:rPr>
        <w:t>FK</w:t>
      </w:r>
      <w:r>
        <w:t>|TXOC</w:t>
      </w:r>
      <w:r w:rsidR="00B84CD5" w:rsidRPr="004B5BB5">
        <w:rPr>
          <w:szCs w:val="22"/>
          <w:highlight w:val="green"/>
        </w:rPr>
        <w:t>221001</w:t>
      </w:r>
      <w:r>
        <w:t>|АСФК|</w:t>
      </w:r>
      <w:r w:rsidRPr="00745E05">
        <w:rPr>
          <w:highlight w:val="green"/>
        </w:rPr>
        <w:t>32</w:t>
      </w:r>
      <w:r w:rsidRPr="000C54A5">
        <w:rPr>
          <w:highlight w:val="green"/>
        </w:rPr>
        <w:t>.</w:t>
      </w:r>
      <w:r w:rsidR="000C54A5" w:rsidRPr="000C54A5">
        <w:rPr>
          <w:highlight w:val="green"/>
          <w:lang w:val="ru-RU"/>
        </w:rPr>
        <w:t>9</w:t>
      </w:r>
      <w:r>
        <w:t>||</w:t>
      </w:r>
    </w:p>
    <w:p w14:paraId="361AFBBB" w14:textId="77777777" w:rsidR="000A4987" w:rsidRPr="00B50509" w:rsidRDefault="000A4987" w:rsidP="000A4987">
      <w:pPr>
        <w:pStyle w:val="OTRMaketCode"/>
        <w:ind w:firstLine="0"/>
        <w:rPr>
          <w:lang w:val="ru-RU"/>
        </w:rPr>
      </w:pPr>
      <w:r w:rsidRPr="00955CDA">
        <w:rPr>
          <w:b/>
        </w:rPr>
        <w:t>FROM</w:t>
      </w:r>
      <w:r w:rsidRPr="00B50509">
        <w:rPr>
          <w:lang w:val="ru-RU"/>
        </w:rPr>
        <w:t>|1|28219006|Департамент образования Владимирской области|</w:t>
      </w:r>
    </w:p>
    <w:p w14:paraId="4437F8D2" w14:textId="77777777" w:rsidR="000A4987" w:rsidRPr="00B50509" w:rsidRDefault="000A4987" w:rsidP="000A4987">
      <w:pPr>
        <w:pStyle w:val="OTRMaketCode"/>
        <w:ind w:firstLine="0"/>
        <w:rPr>
          <w:lang w:val="ru-RU"/>
        </w:rPr>
      </w:pPr>
      <w:r w:rsidRPr="00955CDA">
        <w:rPr>
          <w:b/>
        </w:rPr>
        <w:t>TO</w:t>
      </w:r>
      <w:r w:rsidRPr="00B50509">
        <w:rPr>
          <w:lang w:val="ru-RU"/>
        </w:rPr>
        <w:t>|2800|Управление Федерального казначейства по Владимирской области|</w:t>
      </w:r>
    </w:p>
    <w:p w14:paraId="3251597F" w14:textId="328D510C" w:rsidR="000A4987" w:rsidRPr="00B50509" w:rsidRDefault="000A4987" w:rsidP="000A4987">
      <w:pPr>
        <w:pStyle w:val="OTRMaketCode"/>
        <w:ind w:firstLine="0"/>
        <w:rPr>
          <w:lang w:val="ru-RU"/>
        </w:rPr>
      </w:pPr>
      <w:r w:rsidRPr="00955CDA">
        <w:rPr>
          <w:b/>
        </w:rPr>
        <w:t>OC</w:t>
      </w:r>
      <w:r w:rsidRPr="000747ED">
        <w:rPr>
          <w:lang w:val="ru-RU"/>
        </w:rPr>
        <w:t>|3</w:t>
      </w:r>
      <w:r>
        <w:t>B</w:t>
      </w:r>
      <w:r w:rsidRPr="000747ED">
        <w:rPr>
          <w:lang w:val="ru-RU"/>
        </w:rPr>
        <w:t>296774-</w:t>
      </w:r>
      <w:r>
        <w:t>F</w:t>
      </w:r>
      <w:r w:rsidRPr="000747ED">
        <w:rPr>
          <w:lang w:val="ru-RU"/>
        </w:rPr>
        <w:t>1</w:t>
      </w:r>
      <w:r>
        <w:t>EC</w:t>
      </w:r>
      <w:r w:rsidRPr="000747ED">
        <w:rPr>
          <w:lang w:val="ru-RU"/>
        </w:rPr>
        <w:t>-424</w:t>
      </w:r>
      <w:r>
        <w:t>F</w:t>
      </w:r>
      <w:r w:rsidRPr="000747ED">
        <w:rPr>
          <w:lang w:val="ru-RU"/>
        </w:rPr>
        <w:t>-</w:t>
      </w:r>
      <w:r>
        <w:t>B</w:t>
      </w:r>
      <w:r w:rsidRPr="000747ED">
        <w:rPr>
          <w:lang w:val="ru-RU"/>
        </w:rPr>
        <w:t>8</w:t>
      </w:r>
      <w:r>
        <w:t>A</w:t>
      </w:r>
      <w:r w:rsidRPr="000747ED">
        <w:rPr>
          <w:lang w:val="ru-RU"/>
        </w:rPr>
        <w:t>7-0</w:t>
      </w:r>
      <w:r>
        <w:t>CBE</w:t>
      </w:r>
      <w:r w:rsidRPr="000747ED">
        <w:rPr>
          <w:lang w:val="ru-RU"/>
        </w:rPr>
        <w:t>01</w:t>
      </w:r>
      <w:r>
        <w:t>BDDEF</w:t>
      </w:r>
      <w:r w:rsidRPr="000747ED">
        <w:rPr>
          <w:lang w:val="ru-RU"/>
        </w:rPr>
        <w:t>9|1|01.</w:t>
      </w:r>
      <w:r w:rsidR="005B1196" w:rsidRPr="00745E05">
        <w:rPr>
          <w:highlight w:val="green"/>
          <w:lang w:val="ru-RU"/>
        </w:rPr>
        <w:t>11</w:t>
      </w:r>
      <w:r w:rsidRPr="00892D96">
        <w:rPr>
          <w:lang w:val="ru-RU"/>
        </w:rPr>
        <w:t>.</w:t>
      </w:r>
      <w:r w:rsidRPr="00B50509">
        <w:rPr>
          <w:lang w:val="ru-RU"/>
        </w:rPr>
        <w:t>20</w:t>
      </w:r>
      <w:r w:rsidRPr="00745E05">
        <w:rPr>
          <w:highlight w:val="green"/>
          <w:lang w:val="ru-RU"/>
        </w:rPr>
        <w:t>22</w:t>
      </w:r>
      <w:r w:rsidRPr="00B50509">
        <w:rPr>
          <w:lang w:val="ru-RU"/>
        </w:rPr>
        <w:t>|Иванов Иван Петрович|Департамент образования Владимирской области|</w:t>
      </w:r>
      <w:r w:rsidRPr="00745E05">
        <w:rPr>
          <w:rStyle w:val="GOSTSymItalic"/>
          <w:i w:val="0"/>
          <w:highlight w:val="green"/>
          <w:lang w:val="ru-RU"/>
        </w:rPr>
        <w:t>12345678</w:t>
      </w:r>
      <w:r w:rsidRPr="00745E05">
        <w:rPr>
          <w:highlight w:val="green"/>
          <w:lang w:val="ru-RU"/>
        </w:rPr>
        <w:t>|</w:t>
      </w:r>
      <w:r w:rsidRPr="00B50509">
        <w:rPr>
          <w:lang w:val="ru-RU"/>
        </w:rPr>
        <w:t>00088696|ГРКЦ ГУ Банка России по Владимирской Области|041708001|20202810000000000001|Департамент образования Владимирской области||00088696|3327102260|332901001|03282190060|1234567890123450000|18342351846212|ГРКЦ ГУ Банка России по Владимирской Области|041708001|40116840100000000001|Управление Федерального казначейства по Владимирской области|2800|02.</w:t>
      </w:r>
      <w:r w:rsidR="005B1196" w:rsidRPr="00745E05">
        <w:rPr>
          <w:highlight w:val="green"/>
          <w:lang w:val="ru-RU"/>
        </w:rPr>
        <w:t>11</w:t>
      </w:r>
      <w:r w:rsidRPr="00B50509">
        <w:rPr>
          <w:lang w:val="ru-RU"/>
        </w:rPr>
        <w:t>.20</w:t>
      </w:r>
      <w:r w:rsidRPr="00745E05">
        <w:rPr>
          <w:highlight w:val="green"/>
          <w:lang w:val="ru-RU"/>
        </w:rPr>
        <w:t>22|640|</w:t>
      </w:r>
      <w:r w:rsidRPr="00B50509">
        <w:rPr>
          <w:lang w:val="ru-RU"/>
        </w:rPr>
        <w:t>1000.00|Специалист|Иванов Иван Петрович|Заместитель руководителя|Петров Петр Иванович|Главный бухгалтер|Сидорова Галина Александровна|Казначей|Степанов Степан Петрович|(4922) 111-111|01.</w:t>
      </w:r>
      <w:r w:rsidR="005B1196" w:rsidRPr="000747ED">
        <w:rPr>
          <w:highlight w:val="green"/>
          <w:lang w:val="ru-RU"/>
        </w:rPr>
        <w:t>11</w:t>
      </w:r>
      <w:r w:rsidRPr="00B50509">
        <w:rPr>
          <w:lang w:val="ru-RU"/>
        </w:rPr>
        <w:t>.202</w:t>
      </w:r>
      <w:r w:rsidRPr="00745E05">
        <w:rPr>
          <w:highlight w:val="green"/>
          <w:lang w:val="ru-RU"/>
        </w:rPr>
        <w:t>2</w:t>
      </w:r>
      <w:r w:rsidRPr="00B50509">
        <w:rPr>
          <w:lang w:val="ru-RU"/>
        </w:rPr>
        <w:t>|</w:t>
      </w:r>
    </w:p>
    <w:p w14:paraId="75E3225E" w14:textId="51209815" w:rsidR="000A4987" w:rsidRPr="00745E05" w:rsidRDefault="00D9389B" w:rsidP="000A4987">
      <w:pPr>
        <w:pStyle w:val="OTRMaketCode"/>
        <w:ind w:firstLine="0"/>
        <w:rPr>
          <w:lang w:val="ru-RU"/>
        </w:rPr>
      </w:pPr>
      <w:r w:rsidRPr="00745E05">
        <w:rPr>
          <w:b/>
          <w:highlight w:val="green"/>
        </w:rPr>
        <w:t>OC</w:t>
      </w:r>
      <w:r w:rsidR="000A4987" w:rsidRPr="00955CDA">
        <w:rPr>
          <w:b/>
        </w:rPr>
        <w:t>PAR</w:t>
      </w:r>
      <w:r w:rsidR="000A4987" w:rsidRPr="00745E05">
        <w:rPr>
          <w:lang w:val="ru-RU"/>
        </w:rPr>
        <w:t>|1|1000.00|50000.00|</w:t>
      </w:r>
    </w:p>
    <w:p w14:paraId="2ACA0776" w14:textId="67319F60" w:rsidR="000A4987" w:rsidRDefault="000A4987" w:rsidP="00166BA7">
      <w:pPr>
        <w:pStyle w:val="OTRMaketCode"/>
        <w:ind w:firstLine="0"/>
        <w:rPr>
          <w:lang w:val="ru-RU"/>
        </w:rPr>
      </w:pPr>
      <w:r w:rsidRPr="00955CDA">
        <w:rPr>
          <w:b/>
        </w:rPr>
        <w:t>OCKBK</w:t>
      </w:r>
      <w:r w:rsidRPr="00745E05">
        <w:rPr>
          <w:lang w:val="ru-RU"/>
        </w:rPr>
        <w:t>|1|1|18301042100000001111||32|1000.00||2||</w:t>
      </w:r>
    </w:p>
    <w:p w14:paraId="1DE0E95C" w14:textId="37E412C1" w:rsidR="00A3597E" w:rsidRPr="00E55488" w:rsidRDefault="005F31E0" w:rsidP="00E8737B">
      <w:pPr>
        <w:pStyle w:val="25"/>
        <w:jc w:val="both"/>
        <w:rPr>
          <w:highlight w:val="green"/>
        </w:rPr>
      </w:pPr>
      <w:bookmarkStart w:id="233" w:name="_Toc87632040"/>
      <w:bookmarkStart w:id="234" w:name="_Document_UP"/>
      <w:bookmarkStart w:id="235" w:name="_Toc115392293"/>
      <w:r>
        <w:rPr>
          <w:highlight w:val="green"/>
        </w:rPr>
        <w:t>Описание документа</w:t>
      </w:r>
      <w:r w:rsidRPr="00E55488">
        <w:rPr>
          <w:highlight w:val="green"/>
        </w:rPr>
        <w:t xml:space="preserve"> </w:t>
      </w:r>
      <w:r>
        <w:rPr>
          <w:highlight w:val="green"/>
        </w:rPr>
        <w:t>«</w:t>
      </w:r>
      <w:r w:rsidR="00A3597E" w:rsidRPr="00E55488">
        <w:rPr>
          <w:highlight w:val="green"/>
        </w:rPr>
        <w:t>Уведомление о принятии</w:t>
      </w:r>
      <w:bookmarkEnd w:id="233"/>
      <w:r>
        <w:rPr>
          <w:highlight w:val="green"/>
        </w:rPr>
        <w:t>»</w:t>
      </w:r>
      <w:bookmarkEnd w:id="235"/>
    </w:p>
    <w:p w14:paraId="58654304" w14:textId="77777777" w:rsidR="00A3597E" w:rsidRPr="007015E2" w:rsidRDefault="00A3597E" w:rsidP="00A3597E">
      <w:pPr>
        <w:pStyle w:val="32"/>
      </w:pPr>
      <w:bookmarkStart w:id="236" w:name="_Toc87632041"/>
      <w:bookmarkStart w:id="237" w:name="_Toc115392294"/>
      <w:bookmarkEnd w:id="234"/>
      <w:r w:rsidRPr="007015E2">
        <w:t>Назначение и маршрут документа</w:t>
      </w:r>
      <w:bookmarkEnd w:id="236"/>
      <w:bookmarkEnd w:id="237"/>
    </w:p>
    <w:p w14:paraId="3FC8CD11" w14:textId="77777777" w:rsidR="00A3597E" w:rsidRPr="00E33B54" w:rsidRDefault="00A3597E" w:rsidP="00A3597E">
      <w:pPr>
        <w:pStyle w:val="OTRNormal"/>
      </w:pPr>
      <w:r w:rsidRPr="00E33B54">
        <w:t>Документ «Уведомление о принятии» предназначен для операций по обеспечению наличными ПБС, АУ, БУ, НУБП, удаленных клиентов, уполномоченных подразделений, с применением электронного документооборота.</w:t>
      </w:r>
    </w:p>
    <w:p w14:paraId="4389C59A" w14:textId="229D130B" w:rsidR="005828F9" w:rsidRDefault="000F1979" w:rsidP="00E8737B">
      <w:pPr>
        <w:pStyle w:val="GOSTNameTable"/>
        <w:jc w:val="both"/>
      </w:pPr>
      <w:fldSimple w:instr=" SEQ Таблица \* ARABIC ">
        <w:r w:rsidR="007A3ADF">
          <w:rPr>
            <w:noProof/>
          </w:rPr>
          <w:t>21</w:t>
        </w:r>
      </w:fldSimple>
      <w:r w:rsidR="005828F9">
        <w:t xml:space="preserve"> - </w:t>
      </w:r>
      <w:r w:rsidR="005828F9" w:rsidRPr="007E26A6">
        <w:t>Маршрут документа «Уведомление о принятии»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3181"/>
        <w:gridCol w:w="4104"/>
      </w:tblGrid>
      <w:tr w:rsidR="00A3597E" w:rsidRPr="00E33B54" w14:paraId="5F92DBD8" w14:textId="77777777" w:rsidTr="00F66E9A">
        <w:trPr>
          <w:tblHeader/>
        </w:trPr>
        <w:tc>
          <w:tcPr>
            <w:tcW w:w="2343" w:type="dxa"/>
            <w:tcBorders>
              <w:top w:val="single" w:sz="4" w:space="0" w:color="auto"/>
              <w:left w:val="single" w:sz="4" w:space="0" w:color="auto"/>
              <w:bottom w:val="single" w:sz="4" w:space="0" w:color="auto"/>
              <w:right w:val="single" w:sz="4" w:space="0" w:color="auto"/>
            </w:tcBorders>
            <w:shd w:val="clear" w:color="auto" w:fill="E6E6E6"/>
          </w:tcPr>
          <w:p w14:paraId="7CF70EB6" w14:textId="77777777" w:rsidR="00A3597E" w:rsidRPr="00E33B54" w:rsidRDefault="00A3597E" w:rsidP="00A3597E">
            <w:pPr>
              <w:pStyle w:val="OTRTableHead2"/>
            </w:pPr>
            <w:r w:rsidRPr="00E33B54">
              <w:t>Отправитель</w:t>
            </w:r>
          </w:p>
        </w:tc>
        <w:tc>
          <w:tcPr>
            <w:tcW w:w="3181" w:type="dxa"/>
            <w:tcBorders>
              <w:top w:val="single" w:sz="4" w:space="0" w:color="auto"/>
              <w:left w:val="single" w:sz="4" w:space="0" w:color="auto"/>
              <w:bottom w:val="single" w:sz="4" w:space="0" w:color="auto"/>
              <w:right w:val="single" w:sz="4" w:space="0" w:color="auto"/>
            </w:tcBorders>
            <w:shd w:val="clear" w:color="auto" w:fill="E6E6E6"/>
          </w:tcPr>
          <w:p w14:paraId="2CFC5E92" w14:textId="77777777" w:rsidR="00A3597E" w:rsidRPr="00E33B54" w:rsidRDefault="00A3597E" w:rsidP="00A3597E">
            <w:pPr>
              <w:pStyle w:val="OTRTableHead2"/>
            </w:pPr>
            <w:r w:rsidRPr="00E33B54">
              <w:t>Получатель</w:t>
            </w:r>
          </w:p>
        </w:tc>
        <w:tc>
          <w:tcPr>
            <w:tcW w:w="4104" w:type="dxa"/>
            <w:tcBorders>
              <w:top w:val="single" w:sz="4" w:space="0" w:color="auto"/>
              <w:left w:val="single" w:sz="4" w:space="0" w:color="auto"/>
              <w:bottom w:val="single" w:sz="4" w:space="0" w:color="auto"/>
              <w:right w:val="single" w:sz="4" w:space="0" w:color="auto"/>
            </w:tcBorders>
            <w:shd w:val="clear" w:color="auto" w:fill="E6E6E6"/>
          </w:tcPr>
          <w:p w14:paraId="68C4C3A7" w14:textId="77777777" w:rsidR="00A3597E" w:rsidRPr="00E33B54" w:rsidRDefault="00A3597E" w:rsidP="00A3597E">
            <w:pPr>
              <w:pStyle w:val="OTRTableHead2"/>
            </w:pPr>
            <w:r w:rsidRPr="00E33B54">
              <w:t>Примечание</w:t>
            </w:r>
          </w:p>
        </w:tc>
      </w:tr>
      <w:tr w:rsidR="00A3597E" w:rsidRPr="00E33B54" w14:paraId="1EE973CC" w14:textId="77777777" w:rsidTr="00F66E9A">
        <w:tc>
          <w:tcPr>
            <w:tcW w:w="2343" w:type="dxa"/>
            <w:shd w:val="clear" w:color="auto" w:fill="auto"/>
          </w:tcPr>
          <w:p w14:paraId="2008E92D" w14:textId="77777777" w:rsidR="00A3597E" w:rsidRPr="00E33B54" w:rsidRDefault="00A3597E" w:rsidP="00A3597E">
            <w:pPr>
              <w:pStyle w:val="OTRTablenorm0"/>
              <w:rPr>
                <w:sz w:val="22"/>
              </w:rPr>
            </w:pPr>
            <w:r w:rsidRPr="00E33B54">
              <w:rPr>
                <w:sz w:val="22"/>
              </w:rPr>
              <w:t>ТОФК</w:t>
            </w:r>
          </w:p>
        </w:tc>
        <w:tc>
          <w:tcPr>
            <w:tcW w:w="3181" w:type="dxa"/>
            <w:shd w:val="clear" w:color="auto" w:fill="auto"/>
          </w:tcPr>
          <w:p w14:paraId="10E638EB" w14:textId="77777777" w:rsidR="00A3597E" w:rsidRPr="00E33B54" w:rsidRDefault="00A3597E" w:rsidP="00A3597E">
            <w:pPr>
              <w:pStyle w:val="OTRTablenorm0"/>
              <w:rPr>
                <w:sz w:val="22"/>
              </w:rPr>
            </w:pPr>
            <w:r w:rsidRPr="00E33B54">
              <w:rPr>
                <w:sz w:val="22"/>
              </w:rPr>
              <w:t>ПБС, АУ, БУ, НУБП, удаленные клиенты, уполномоченные подразделения</w:t>
            </w:r>
          </w:p>
        </w:tc>
        <w:tc>
          <w:tcPr>
            <w:tcW w:w="4104" w:type="dxa"/>
            <w:shd w:val="clear" w:color="auto" w:fill="auto"/>
          </w:tcPr>
          <w:p w14:paraId="6B22537B" w14:textId="77777777" w:rsidR="00A3597E" w:rsidRPr="00E33B54" w:rsidRDefault="00A3597E" w:rsidP="00A3597E">
            <w:pPr>
              <w:pStyle w:val="OTRTablenorm0"/>
              <w:rPr>
                <w:sz w:val="22"/>
              </w:rPr>
            </w:pPr>
          </w:p>
        </w:tc>
      </w:tr>
    </w:tbl>
    <w:p w14:paraId="7D0C11FA" w14:textId="77777777" w:rsidR="00A3597E" w:rsidRPr="00E55488" w:rsidRDefault="00A3597E" w:rsidP="00A3597E">
      <w:pPr>
        <w:pStyle w:val="32"/>
        <w:rPr>
          <w:highlight w:val="green"/>
        </w:rPr>
      </w:pPr>
      <w:bookmarkStart w:id="238" w:name="_Toc87632042"/>
      <w:bookmarkStart w:id="239" w:name="_Toc115392295"/>
      <w:r w:rsidRPr="00E55488">
        <w:rPr>
          <w:highlight w:val="green"/>
        </w:rPr>
        <w:t>Описание полей документа</w:t>
      </w:r>
      <w:bookmarkEnd w:id="238"/>
      <w:bookmarkEnd w:id="239"/>
    </w:p>
    <w:p w14:paraId="5CB93039" w14:textId="40435BE6" w:rsidR="005828F9" w:rsidRPr="00745E05" w:rsidRDefault="005828F9" w:rsidP="00E8737B">
      <w:pPr>
        <w:pStyle w:val="GOSTNameTable"/>
        <w:jc w:val="both"/>
        <w:rPr>
          <w:highlight w:val="green"/>
        </w:rPr>
      </w:pPr>
      <w:r w:rsidRPr="00745E05">
        <w:rPr>
          <w:highlight w:val="green"/>
        </w:rPr>
        <w:fldChar w:fldCharType="begin"/>
      </w:r>
      <w:r w:rsidRPr="00745E05">
        <w:rPr>
          <w:highlight w:val="green"/>
        </w:rPr>
        <w:instrText xml:space="preserve"> SEQ Таблица \* ARABIC </w:instrText>
      </w:r>
      <w:r w:rsidRPr="00745E05">
        <w:rPr>
          <w:highlight w:val="green"/>
        </w:rPr>
        <w:fldChar w:fldCharType="separate"/>
      </w:r>
      <w:r w:rsidR="007A3ADF">
        <w:rPr>
          <w:noProof/>
          <w:highlight w:val="green"/>
        </w:rPr>
        <w:t>22</w:t>
      </w:r>
      <w:r w:rsidRPr="00745E05">
        <w:rPr>
          <w:highlight w:val="green"/>
        </w:rPr>
        <w:fldChar w:fldCharType="end"/>
      </w:r>
      <w:r w:rsidRPr="00745E05">
        <w:rPr>
          <w:highlight w:val="green"/>
        </w:rPr>
        <w:t xml:space="preserve"> - Описание полей документа «Уведомление о принятии»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5"/>
        <w:gridCol w:w="1938"/>
        <w:gridCol w:w="1059"/>
        <w:gridCol w:w="882"/>
        <w:gridCol w:w="1057"/>
        <w:gridCol w:w="2817"/>
      </w:tblGrid>
      <w:tr w:rsidR="00A3597E" w:rsidRPr="00F66E9A" w14:paraId="17AD7785" w14:textId="77777777" w:rsidTr="00F66E9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F4CF4ED" w14:textId="77777777" w:rsidR="00A3597E" w:rsidRPr="00F66E9A" w:rsidRDefault="00A3597E" w:rsidP="00A3597E">
            <w:pPr>
              <w:pStyle w:val="OTRTableHead2"/>
              <w:rPr>
                <w:sz w:val="22"/>
                <w:szCs w:val="22"/>
              </w:rPr>
            </w:pPr>
            <w:r w:rsidRPr="00F66E9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65CF8E0" w14:textId="77777777" w:rsidR="00A3597E" w:rsidRPr="00F66E9A" w:rsidRDefault="00A3597E" w:rsidP="00A3597E">
            <w:pPr>
              <w:pStyle w:val="OTRTableHead2"/>
              <w:rPr>
                <w:sz w:val="22"/>
                <w:szCs w:val="22"/>
              </w:rPr>
            </w:pPr>
            <w:r w:rsidRPr="00F66E9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7C45582" w14:textId="77777777" w:rsidR="00A3597E" w:rsidRPr="00F66E9A" w:rsidRDefault="00A3597E" w:rsidP="00A3597E">
            <w:pPr>
              <w:pStyle w:val="OTRTableHead2"/>
              <w:rPr>
                <w:sz w:val="22"/>
                <w:szCs w:val="22"/>
              </w:rPr>
            </w:pPr>
            <w:r w:rsidRPr="00F66E9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211358C" w14:textId="77777777" w:rsidR="00A3597E" w:rsidRPr="00F66E9A" w:rsidRDefault="00A3597E" w:rsidP="00A3597E">
            <w:pPr>
              <w:pStyle w:val="OTRTableHead2"/>
              <w:rPr>
                <w:sz w:val="22"/>
                <w:szCs w:val="22"/>
              </w:rPr>
            </w:pPr>
            <w:r w:rsidRPr="00F66E9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93FDCC0" w14:textId="77777777" w:rsidR="00A3597E" w:rsidRPr="00F66E9A" w:rsidRDefault="00A3597E" w:rsidP="00A3597E">
            <w:pPr>
              <w:pStyle w:val="OTRTableHead2"/>
              <w:rPr>
                <w:sz w:val="22"/>
                <w:szCs w:val="22"/>
              </w:rPr>
            </w:pPr>
            <w:r w:rsidRPr="00F66E9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204A7FD" w14:textId="77777777" w:rsidR="00A3597E" w:rsidRPr="00F66E9A" w:rsidRDefault="00A3597E" w:rsidP="00A3597E">
            <w:pPr>
              <w:pStyle w:val="OTRTableHead2"/>
              <w:rPr>
                <w:sz w:val="22"/>
                <w:szCs w:val="22"/>
              </w:rPr>
            </w:pPr>
            <w:r w:rsidRPr="00F66E9A">
              <w:rPr>
                <w:sz w:val="22"/>
                <w:szCs w:val="22"/>
              </w:rPr>
              <w:t>Примечание</w:t>
            </w:r>
          </w:p>
        </w:tc>
      </w:tr>
      <w:tr w:rsidR="00A3597E" w:rsidRPr="00F66E9A" w14:paraId="4BC619C4" w14:textId="77777777" w:rsidTr="00F66E9A">
        <w:tc>
          <w:tcPr>
            <w:tcW w:w="1915" w:type="dxa"/>
            <w:shd w:val="clear" w:color="auto" w:fill="FFFF00"/>
          </w:tcPr>
          <w:p w14:paraId="74CEDE4A" w14:textId="77777777" w:rsidR="00A3597E" w:rsidRPr="00F66E9A" w:rsidRDefault="00A3597E" w:rsidP="00A3597E">
            <w:pPr>
              <w:pStyle w:val="OTRTablenorm0"/>
              <w:rPr>
                <w:b/>
                <w:i/>
                <w:sz w:val="22"/>
                <w:szCs w:val="22"/>
              </w:rPr>
            </w:pPr>
            <w:r w:rsidRPr="00F66E9A">
              <w:rPr>
                <w:b/>
                <w:i/>
                <w:sz w:val="22"/>
                <w:szCs w:val="22"/>
              </w:rPr>
              <w:t xml:space="preserve">Почтовая информация об </w:t>
            </w:r>
            <w:r w:rsidRPr="00F66E9A">
              <w:rPr>
                <w:b/>
                <w:i/>
                <w:sz w:val="22"/>
                <w:szCs w:val="22"/>
              </w:rPr>
              <w:lastRenderedPageBreak/>
              <w:t>отправителе файла</w:t>
            </w:r>
          </w:p>
        </w:tc>
        <w:tc>
          <w:tcPr>
            <w:tcW w:w="1979" w:type="dxa"/>
            <w:shd w:val="clear" w:color="auto" w:fill="FFFF00"/>
          </w:tcPr>
          <w:p w14:paraId="3F32A6D5" w14:textId="77777777" w:rsidR="00A3597E" w:rsidRPr="00F66E9A" w:rsidRDefault="00A3597E" w:rsidP="00A3597E">
            <w:pPr>
              <w:pStyle w:val="OTRTablenorm0"/>
              <w:rPr>
                <w:b/>
                <w:i/>
                <w:sz w:val="22"/>
                <w:szCs w:val="22"/>
              </w:rPr>
            </w:pPr>
            <w:r w:rsidRPr="00F66E9A">
              <w:rPr>
                <w:b/>
                <w:i/>
                <w:sz w:val="22"/>
                <w:szCs w:val="22"/>
              </w:rPr>
              <w:lastRenderedPageBreak/>
              <w:t>FROM</w:t>
            </w:r>
          </w:p>
        </w:tc>
        <w:tc>
          <w:tcPr>
            <w:tcW w:w="1079" w:type="dxa"/>
            <w:shd w:val="clear" w:color="auto" w:fill="FFFF00"/>
          </w:tcPr>
          <w:p w14:paraId="15370D3A" w14:textId="77777777" w:rsidR="00A3597E" w:rsidRPr="00F66E9A" w:rsidRDefault="00A3597E" w:rsidP="00A3597E">
            <w:pPr>
              <w:pStyle w:val="OTRTablenorm0"/>
              <w:rPr>
                <w:b/>
                <w:i/>
                <w:sz w:val="22"/>
                <w:szCs w:val="22"/>
              </w:rPr>
            </w:pPr>
          </w:p>
        </w:tc>
        <w:tc>
          <w:tcPr>
            <w:tcW w:w="898" w:type="dxa"/>
            <w:shd w:val="clear" w:color="auto" w:fill="FFFF00"/>
          </w:tcPr>
          <w:p w14:paraId="7C03275C" w14:textId="77777777" w:rsidR="00A3597E" w:rsidRPr="00F66E9A" w:rsidRDefault="00A3597E" w:rsidP="00A3597E">
            <w:pPr>
              <w:pStyle w:val="OTRTablenorm0"/>
              <w:rPr>
                <w:b/>
                <w:i/>
                <w:sz w:val="22"/>
                <w:szCs w:val="22"/>
              </w:rPr>
            </w:pPr>
          </w:p>
        </w:tc>
        <w:tc>
          <w:tcPr>
            <w:tcW w:w="1077" w:type="dxa"/>
            <w:shd w:val="clear" w:color="auto" w:fill="FFFF00"/>
          </w:tcPr>
          <w:p w14:paraId="2009E498" w14:textId="77777777" w:rsidR="00A3597E" w:rsidRPr="00F66E9A" w:rsidRDefault="00A3597E" w:rsidP="00A3597E">
            <w:pPr>
              <w:pStyle w:val="OTRTablenorm0"/>
              <w:rPr>
                <w:b/>
                <w:i/>
                <w:sz w:val="22"/>
                <w:szCs w:val="22"/>
              </w:rPr>
            </w:pPr>
            <w:r w:rsidRPr="00F66E9A">
              <w:rPr>
                <w:b/>
                <w:i/>
                <w:sz w:val="22"/>
                <w:szCs w:val="22"/>
              </w:rPr>
              <w:t>Да</w:t>
            </w:r>
          </w:p>
        </w:tc>
        <w:tc>
          <w:tcPr>
            <w:tcW w:w="2880" w:type="dxa"/>
            <w:shd w:val="clear" w:color="auto" w:fill="FFFF00"/>
          </w:tcPr>
          <w:p w14:paraId="36934B8C" w14:textId="77777777" w:rsidR="00A3597E" w:rsidRPr="00F66E9A" w:rsidRDefault="00A3597E" w:rsidP="00A3597E">
            <w:pPr>
              <w:pStyle w:val="OTRTablenorm0"/>
              <w:rPr>
                <w:b/>
                <w:i/>
                <w:sz w:val="22"/>
                <w:szCs w:val="22"/>
              </w:rPr>
            </w:pPr>
          </w:p>
        </w:tc>
      </w:tr>
      <w:tr w:rsidR="00A3597E" w:rsidRPr="00F66E9A" w14:paraId="75B9BEDC" w14:textId="77777777" w:rsidTr="00F66E9A">
        <w:tc>
          <w:tcPr>
            <w:tcW w:w="1915" w:type="dxa"/>
            <w:shd w:val="clear" w:color="auto" w:fill="auto"/>
          </w:tcPr>
          <w:p w14:paraId="09D7613A" w14:textId="77777777" w:rsidR="00A3597E" w:rsidRPr="00F66E9A" w:rsidRDefault="00A3597E" w:rsidP="00A3597E">
            <w:pPr>
              <w:pStyle w:val="OTRTablenorm0"/>
              <w:rPr>
                <w:sz w:val="22"/>
                <w:szCs w:val="22"/>
              </w:rPr>
            </w:pPr>
            <w:r w:rsidRPr="00F66E9A">
              <w:rPr>
                <w:sz w:val="22"/>
                <w:szCs w:val="22"/>
              </w:rPr>
              <w:lastRenderedPageBreak/>
              <w:t>Код ТОФК</w:t>
            </w:r>
          </w:p>
        </w:tc>
        <w:tc>
          <w:tcPr>
            <w:tcW w:w="1979" w:type="dxa"/>
            <w:shd w:val="clear" w:color="auto" w:fill="auto"/>
          </w:tcPr>
          <w:p w14:paraId="26B9AC90" w14:textId="77777777" w:rsidR="00A3597E" w:rsidRPr="00F66E9A" w:rsidRDefault="00A3597E" w:rsidP="00A3597E">
            <w:pPr>
              <w:pStyle w:val="OTRTablenorm0"/>
              <w:rPr>
                <w:sz w:val="22"/>
                <w:szCs w:val="22"/>
              </w:rPr>
            </w:pPr>
            <w:r w:rsidRPr="00F66E9A">
              <w:rPr>
                <w:sz w:val="22"/>
                <w:szCs w:val="22"/>
              </w:rPr>
              <w:t>KOD_TOFK</w:t>
            </w:r>
          </w:p>
        </w:tc>
        <w:tc>
          <w:tcPr>
            <w:tcW w:w="1079" w:type="dxa"/>
            <w:shd w:val="clear" w:color="auto" w:fill="auto"/>
          </w:tcPr>
          <w:p w14:paraId="3C1DD685"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5FBB8DB9" w14:textId="77777777" w:rsidR="00A3597E" w:rsidRPr="00F66E9A" w:rsidRDefault="00A3597E" w:rsidP="00A3597E">
            <w:pPr>
              <w:pStyle w:val="OTRTablenorm0"/>
              <w:rPr>
                <w:sz w:val="22"/>
                <w:szCs w:val="22"/>
              </w:rPr>
            </w:pPr>
            <w:r w:rsidRPr="00F66E9A">
              <w:rPr>
                <w:sz w:val="22"/>
                <w:szCs w:val="22"/>
              </w:rPr>
              <w:t>= 4</w:t>
            </w:r>
          </w:p>
        </w:tc>
        <w:tc>
          <w:tcPr>
            <w:tcW w:w="1077" w:type="dxa"/>
            <w:shd w:val="clear" w:color="auto" w:fill="auto"/>
          </w:tcPr>
          <w:p w14:paraId="3938D124"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53BC313C" w14:textId="77777777" w:rsidR="00A3597E" w:rsidRPr="00F66E9A" w:rsidRDefault="00A3597E" w:rsidP="00E8737B">
            <w:pPr>
              <w:pStyle w:val="OTRTablenorm0"/>
              <w:jc w:val="both"/>
              <w:rPr>
                <w:sz w:val="22"/>
                <w:szCs w:val="22"/>
              </w:rPr>
            </w:pPr>
            <w:r w:rsidRPr="00F66E9A">
              <w:rPr>
                <w:sz w:val="22"/>
                <w:szCs w:val="22"/>
              </w:rPr>
              <w:t>Заполняется в соответствии с централизованным справочником ФК.</w:t>
            </w:r>
          </w:p>
        </w:tc>
      </w:tr>
      <w:tr w:rsidR="00A3597E" w:rsidRPr="00F66E9A" w14:paraId="5E883E3B" w14:textId="77777777" w:rsidTr="00F66E9A">
        <w:tc>
          <w:tcPr>
            <w:tcW w:w="1915" w:type="dxa"/>
            <w:tcBorders>
              <w:bottom w:val="single" w:sz="4" w:space="0" w:color="auto"/>
            </w:tcBorders>
            <w:shd w:val="clear" w:color="auto" w:fill="auto"/>
          </w:tcPr>
          <w:p w14:paraId="71DBE59F" w14:textId="77777777" w:rsidR="00A3597E" w:rsidRPr="00F66E9A" w:rsidRDefault="00A3597E" w:rsidP="00A3597E">
            <w:pPr>
              <w:pStyle w:val="OTRTablenorm0"/>
              <w:rPr>
                <w:sz w:val="22"/>
                <w:szCs w:val="22"/>
              </w:rPr>
            </w:pPr>
            <w:r w:rsidRPr="00F66E9A">
              <w:rPr>
                <w:sz w:val="22"/>
                <w:szCs w:val="22"/>
              </w:rPr>
              <w:t>Наименование ТОФК</w:t>
            </w:r>
          </w:p>
        </w:tc>
        <w:tc>
          <w:tcPr>
            <w:tcW w:w="1979" w:type="dxa"/>
            <w:tcBorders>
              <w:bottom w:val="single" w:sz="4" w:space="0" w:color="auto"/>
            </w:tcBorders>
            <w:shd w:val="clear" w:color="auto" w:fill="auto"/>
          </w:tcPr>
          <w:p w14:paraId="1C04ED97" w14:textId="77777777" w:rsidR="00A3597E" w:rsidRPr="00F66E9A" w:rsidRDefault="00A3597E" w:rsidP="00A3597E">
            <w:pPr>
              <w:pStyle w:val="OTRTablenorm0"/>
              <w:rPr>
                <w:sz w:val="22"/>
                <w:szCs w:val="22"/>
              </w:rPr>
            </w:pPr>
            <w:r w:rsidRPr="00F66E9A">
              <w:rPr>
                <w:sz w:val="22"/>
                <w:szCs w:val="22"/>
              </w:rPr>
              <w:t>NAME_TOFK</w:t>
            </w:r>
          </w:p>
        </w:tc>
        <w:tc>
          <w:tcPr>
            <w:tcW w:w="1079" w:type="dxa"/>
            <w:tcBorders>
              <w:bottom w:val="single" w:sz="4" w:space="0" w:color="auto"/>
            </w:tcBorders>
            <w:shd w:val="clear" w:color="auto" w:fill="auto"/>
          </w:tcPr>
          <w:p w14:paraId="041B71D5" w14:textId="77777777" w:rsidR="00A3597E" w:rsidRPr="00F66E9A" w:rsidRDefault="00A3597E" w:rsidP="00A3597E">
            <w:pPr>
              <w:pStyle w:val="OTRTablenorm0"/>
              <w:rPr>
                <w:sz w:val="22"/>
                <w:szCs w:val="22"/>
              </w:rPr>
            </w:pPr>
            <w:r w:rsidRPr="00F66E9A">
              <w:rPr>
                <w:sz w:val="22"/>
                <w:szCs w:val="22"/>
              </w:rPr>
              <w:t>STRING</w:t>
            </w:r>
          </w:p>
        </w:tc>
        <w:tc>
          <w:tcPr>
            <w:tcW w:w="898" w:type="dxa"/>
            <w:tcBorders>
              <w:bottom w:val="single" w:sz="4" w:space="0" w:color="auto"/>
            </w:tcBorders>
            <w:shd w:val="clear" w:color="auto" w:fill="auto"/>
          </w:tcPr>
          <w:p w14:paraId="2BEA9FCB" w14:textId="77777777" w:rsidR="00A3597E" w:rsidRPr="00F66E9A" w:rsidRDefault="00A3597E" w:rsidP="00A3597E">
            <w:pPr>
              <w:pStyle w:val="OTRTablenorm0"/>
              <w:rPr>
                <w:sz w:val="22"/>
                <w:szCs w:val="22"/>
              </w:rPr>
            </w:pPr>
            <w:r w:rsidRPr="00F66E9A">
              <w:rPr>
                <w:sz w:val="22"/>
                <w:szCs w:val="22"/>
              </w:rPr>
              <w:t>&lt;= 2000</w:t>
            </w:r>
          </w:p>
        </w:tc>
        <w:tc>
          <w:tcPr>
            <w:tcW w:w="1077" w:type="dxa"/>
            <w:tcBorders>
              <w:bottom w:val="single" w:sz="4" w:space="0" w:color="auto"/>
            </w:tcBorders>
            <w:shd w:val="clear" w:color="auto" w:fill="auto"/>
          </w:tcPr>
          <w:p w14:paraId="6300F70D" w14:textId="77777777" w:rsidR="00A3597E" w:rsidRPr="00F66E9A" w:rsidRDefault="00A3597E" w:rsidP="00A3597E">
            <w:pPr>
              <w:pStyle w:val="OTRTablenorm0"/>
              <w:rPr>
                <w:sz w:val="22"/>
                <w:szCs w:val="22"/>
              </w:rPr>
            </w:pPr>
            <w:r w:rsidRPr="00F66E9A">
              <w:rPr>
                <w:sz w:val="22"/>
                <w:szCs w:val="22"/>
              </w:rPr>
              <w:t>Да</w:t>
            </w:r>
          </w:p>
        </w:tc>
        <w:tc>
          <w:tcPr>
            <w:tcW w:w="2880" w:type="dxa"/>
            <w:tcBorders>
              <w:bottom w:val="single" w:sz="4" w:space="0" w:color="auto"/>
            </w:tcBorders>
            <w:shd w:val="clear" w:color="auto" w:fill="auto"/>
          </w:tcPr>
          <w:p w14:paraId="3712926D" w14:textId="77777777" w:rsidR="00A3597E" w:rsidRPr="00F66E9A" w:rsidRDefault="00A3597E" w:rsidP="00E8737B">
            <w:pPr>
              <w:pStyle w:val="OTRTablenorm0"/>
              <w:jc w:val="both"/>
              <w:rPr>
                <w:sz w:val="22"/>
                <w:szCs w:val="22"/>
              </w:rPr>
            </w:pPr>
            <w:r w:rsidRPr="00F66E9A">
              <w:rPr>
                <w:sz w:val="22"/>
                <w:szCs w:val="22"/>
              </w:rPr>
              <w:t>Полное наименование ТОФК. Заполняется в соответствии с централизованным справочником ФК.</w:t>
            </w:r>
          </w:p>
        </w:tc>
      </w:tr>
      <w:tr w:rsidR="00A3597E" w:rsidRPr="00F66E9A" w14:paraId="10C1AEC0" w14:textId="77777777" w:rsidTr="00F66E9A">
        <w:tc>
          <w:tcPr>
            <w:tcW w:w="1915" w:type="dxa"/>
            <w:shd w:val="clear" w:color="auto" w:fill="FFFF00"/>
          </w:tcPr>
          <w:p w14:paraId="2BC84716" w14:textId="77777777" w:rsidR="00A3597E" w:rsidRPr="00F66E9A" w:rsidRDefault="00A3597E" w:rsidP="00A3597E">
            <w:pPr>
              <w:pStyle w:val="OTRTablenorm0"/>
              <w:rPr>
                <w:b/>
                <w:i/>
                <w:sz w:val="22"/>
                <w:szCs w:val="22"/>
              </w:rPr>
            </w:pPr>
            <w:r w:rsidRPr="00F66E9A">
              <w:rPr>
                <w:b/>
                <w:i/>
                <w:sz w:val="22"/>
                <w:szCs w:val="22"/>
              </w:rPr>
              <w:t>Почтовая информация о получателе файла</w:t>
            </w:r>
          </w:p>
        </w:tc>
        <w:tc>
          <w:tcPr>
            <w:tcW w:w="1979" w:type="dxa"/>
            <w:shd w:val="clear" w:color="auto" w:fill="FFFF00"/>
          </w:tcPr>
          <w:p w14:paraId="3D5BCED0" w14:textId="77777777" w:rsidR="00A3597E" w:rsidRPr="00F66E9A" w:rsidRDefault="00A3597E" w:rsidP="00A3597E">
            <w:pPr>
              <w:pStyle w:val="OTRTablenorm0"/>
              <w:rPr>
                <w:b/>
                <w:i/>
                <w:sz w:val="22"/>
                <w:szCs w:val="22"/>
              </w:rPr>
            </w:pPr>
            <w:r w:rsidRPr="00F66E9A">
              <w:rPr>
                <w:b/>
                <w:i/>
                <w:sz w:val="22"/>
                <w:szCs w:val="22"/>
              </w:rPr>
              <w:t>TO</w:t>
            </w:r>
          </w:p>
        </w:tc>
        <w:tc>
          <w:tcPr>
            <w:tcW w:w="1079" w:type="dxa"/>
            <w:shd w:val="clear" w:color="auto" w:fill="FFFF00"/>
          </w:tcPr>
          <w:p w14:paraId="0619E7C5" w14:textId="77777777" w:rsidR="00A3597E" w:rsidRPr="00F66E9A" w:rsidRDefault="00A3597E" w:rsidP="00A3597E">
            <w:pPr>
              <w:pStyle w:val="OTRTablenorm0"/>
              <w:rPr>
                <w:b/>
                <w:i/>
                <w:sz w:val="22"/>
                <w:szCs w:val="22"/>
              </w:rPr>
            </w:pPr>
          </w:p>
        </w:tc>
        <w:tc>
          <w:tcPr>
            <w:tcW w:w="898" w:type="dxa"/>
            <w:shd w:val="clear" w:color="auto" w:fill="FFFF00"/>
          </w:tcPr>
          <w:p w14:paraId="2ADD1AC1" w14:textId="77777777" w:rsidR="00A3597E" w:rsidRPr="00F66E9A" w:rsidRDefault="00A3597E" w:rsidP="00A3597E">
            <w:pPr>
              <w:pStyle w:val="OTRTablenorm0"/>
              <w:rPr>
                <w:b/>
                <w:i/>
                <w:sz w:val="22"/>
                <w:szCs w:val="22"/>
              </w:rPr>
            </w:pPr>
          </w:p>
        </w:tc>
        <w:tc>
          <w:tcPr>
            <w:tcW w:w="1077" w:type="dxa"/>
            <w:shd w:val="clear" w:color="auto" w:fill="FFFF00"/>
          </w:tcPr>
          <w:p w14:paraId="7F581BB3" w14:textId="77777777" w:rsidR="00A3597E" w:rsidRPr="00F66E9A" w:rsidRDefault="00A3597E" w:rsidP="00A3597E">
            <w:pPr>
              <w:pStyle w:val="OTRTablenorm0"/>
              <w:rPr>
                <w:b/>
                <w:i/>
                <w:sz w:val="22"/>
                <w:szCs w:val="22"/>
              </w:rPr>
            </w:pPr>
            <w:r w:rsidRPr="00F66E9A">
              <w:rPr>
                <w:b/>
                <w:i/>
                <w:sz w:val="22"/>
                <w:szCs w:val="22"/>
              </w:rPr>
              <w:t>Да</w:t>
            </w:r>
          </w:p>
        </w:tc>
        <w:tc>
          <w:tcPr>
            <w:tcW w:w="2880" w:type="dxa"/>
            <w:shd w:val="clear" w:color="auto" w:fill="FFFF00"/>
          </w:tcPr>
          <w:p w14:paraId="722BAE11" w14:textId="77777777" w:rsidR="00A3597E" w:rsidRPr="00F66E9A" w:rsidRDefault="00A3597E" w:rsidP="00E8737B">
            <w:pPr>
              <w:pStyle w:val="OTRTablenorm0"/>
              <w:jc w:val="both"/>
              <w:rPr>
                <w:b/>
                <w:i/>
                <w:sz w:val="22"/>
                <w:szCs w:val="22"/>
              </w:rPr>
            </w:pPr>
          </w:p>
        </w:tc>
      </w:tr>
      <w:tr w:rsidR="00A3597E" w:rsidRPr="00F66E9A" w14:paraId="598B4C5E" w14:textId="77777777" w:rsidTr="00F66E9A">
        <w:tc>
          <w:tcPr>
            <w:tcW w:w="1915" w:type="dxa"/>
            <w:shd w:val="clear" w:color="auto" w:fill="auto"/>
          </w:tcPr>
          <w:p w14:paraId="7159B6DE" w14:textId="77777777" w:rsidR="00A3597E" w:rsidRPr="00F66E9A" w:rsidRDefault="00A3597E" w:rsidP="00A3597E">
            <w:pPr>
              <w:pStyle w:val="OTRTablenorm0"/>
              <w:rPr>
                <w:sz w:val="22"/>
                <w:szCs w:val="22"/>
              </w:rPr>
            </w:pPr>
            <w:r w:rsidRPr="00F66E9A">
              <w:rPr>
                <w:sz w:val="22"/>
                <w:szCs w:val="22"/>
              </w:rPr>
              <w:t>Уровень бюджета</w:t>
            </w:r>
          </w:p>
        </w:tc>
        <w:tc>
          <w:tcPr>
            <w:tcW w:w="1979" w:type="dxa"/>
            <w:shd w:val="clear" w:color="auto" w:fill="auto"/>
          </w:tcPr>
          <w:p w14:paraId="19C9488E" w14:textId="77777777" w:rsidR="00A3597E" w:rsidRPr="00F66E9A" w:rsidRDefault="00A3597E" w:rsidP="00A3597E">
            <w:pPr>
              <w:pStyle w:val="OTRTablenorm0"/>
              <w:rPr>
                <w:sz w:val="22"/>
                <w:szCs w:val="22"/>
              </w:rPr>
            </w:pPr>
            <w:r w:rsidRPr="00F66E9A">
              <w:rPr>
                <w:sz w:val="22"/>
                <w:szCs w:val="22"/>
              </w:rPr>
              <w:t>BUDG_LEVEL</w:t>
            </w:r>
          </w:p>
        </w:tc>
        <w:tc>
          <w:tcPr>
            <w:tcW w:w="1079" w:type="dxa"/>
            <w:shd w:val="clear" w:color="auto" w:fill="auto"/>
          </w:tcPr>
          <w:p w14:paraId="59F12442"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1308EC6B" w14:textId="77777777" w:rsidR="00A3597E" w:rsidRPr="00F66E9A" w:rsidRDefault="00A3597E" w:rsidP="00A3597E">
            <w:pPr>
              <w:pStyle w:val="OTRTablenorm0"/>
              <w:rPr>
                <w:sz w:val="22"/>
                <w:szCs w:val="22"/>
              </w:rPr>
            </w:pPr>
            <w:r w:rsidRPr="00F66E9A">
              <w:rPr>
                <w:sz w:val="22"/>
                <w:szCs w:val="22"/>
              </w:rPr>
              <w:t>= 1</w:t>
            </w:r>
          </w:p>
        </w:tc>
        <w:tc>
          <w:tcPr>
            <w:tcW w:w="1077" w:type="dxa"/>
            <w:shd w:val="clear" w:color="auto" w:fill="auto"/>
          </w:tcPr>
          <w:p w14:paraId="586282B0"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563C6E28" w14:textId="77777777" w:rsidR="00A3597E" w:rsidRPr="00F66E9A" w:rsidRDefault="00A3597E" w:rsidP="00E8737B">
            <w:pPr>
              <w:pStyle w:val="OTRTablenorm0"/>
              <w:jc w:val="both"/>
              <w:rPr>
                <w:sz w:val="22"/>
                <w:szCs w:val="22"/>
              </w:rPr>
            </w:pPr>
            <w:r w:rsidRPr="00F66E9A">
              <w:rPr>
                <w:sz w:val="22"/>
                <w:szCs w:val="22"/>
              </w:rPr>
              <w:t>Уровень бюджета принимает следующие значения:</w:t>
            </w:r>
          </w:p>
          <w:p w14:paraId="675AD4AA" w14:textId="77777777" w:rsidR="00A3597E" w:rsidRPr="00F66E9A" w:rsidRDefault="00A3597E" w:rsidP="00E8737B">
            <w:pPr>
              <w:pStyle w:val="OTRTablenorm0"/>
              <w:jc w:val="both"/>
              <w:rPr>
                <w:sz w:val="22"/>
                <w:szCs w:val="22"/>
              </w:rPr>
            </w:pPr>
            <w:r w:rsidRPr="00F66E9A">
              <w:rPr>
                <w:sz w:val="22"/>
                <w:szCs w:val="22"/>
              </w:rPr>
              <w:t>1 - «федеральный бюджет»;</w:t>
            </w:r>
          </w:p>
          <w:p w14:paraId="229D5953" w14:textId="77777777" w:rsidR="00A3597E" w:rsidRPr="00F66E9A" w:rsidRDefault="00A3597E" w:rsidP="00E8737B">
            <w:pPr>
              <w:pStyle w:val="OTRTablenorm0"/>
              <w:jc w:val="both"/>
              <w:rPr>
                <w:sz w:val="22"/>
                <w:szCs w:val="22"/>
              </w:rPr>
            </w:pPr>
            <w:r w:rsidRPr="00F66E9A">
              <w:rPr>
                <w:sz w:val="22"/>
                <w:szCs w:val="22"/>
              </w:rPr>
              <w:t>2 - «бюджет субъекта РФ»;</w:t>
            </w:r>
          </w:p>
          <w:p w14:paraId="09787748" w14:textId="77777777" w:rsidR="00A3597E" w:rsidRPr="00F66E9A" w:rsidRDefault="00A3597E" w:rsidP="00E8737B">
            <w:pPr>
              <w:pStyle w:val="OTRTablenorm0"/>
              <w:jc w:val="both"/>
              <w:rPr>
                <w:sz w:val="22"/>
                <w:szCs w:val="22"/>
              </w:rPr>
            </w:pPr>
            <w:r w:rsidRPr="00F66E9A">
              <w:rPr>
                <w:sz w:val="22"/>
                <w:szCs w:val="22"/>
              </w:rPr>
              <w:t>3 - «местный бюджет»;</w:t>
            </w:r>
          </w:p>
          <w:p w14:paraId="6D84CC7C" w14:textId="77777777" w:rsidR="00A3597E" w:rsidRPr="00F66E9A" w:rsidRDefault="00A3597E" w:rsidP="00E8737B">
            <w:pPr>
              <w:pStyle w:val="OTRTablenorm0"/>
              <w:jc w:val="both"/>
              <w:rPr>
                <w:sz w:val="22"/>
                <w:szCs w:val="22"/>
              </w:rPr>
            </w:pPr>
            <w:r w:rsidRPr="00F66E9A">
              <w:rPr>
                <w:sz w:val="22"/>
                <w:szCs w:val="22"/>
              </w:rPr>
              <w:t>4 - «бюджет ГВФ РФ»;</w:t>
            </w:r>
          </w:p>
          <w:p w14:paraId="1AA5AE41" w14:textId="77777777" w:rsidR="00A3597E" w:rsidRPr="00F66E9A" w:rsidRDefault="00A3597E" w:rsidP="00E8737B">
            <w:pPr>
              <w:pStyle w:val="OTRTablenorm0"/>
              <w:jc w:val="both"/>
              <w:rPr>
                <w:sz w:val="22"/>
                <w:szCs w:val="22"/>
              </w:rPr>
            </w:pPr>
            <w:r w:rsidRPr="00F66E9A">
              <w:rPr>
                <w:sz w:val="22"/>
                <w:szCs w:val="22"/>
              </w:rPr>
              <w:t>5 - «бюджет ТГВФ»;</w:t>
            </w:r>
          </w:p>
          <w:p w14:paraId="611ABB2B" w14:textId="77777777" w:rsidR="00A3597E" w:rsidRPr="00F66E9A" w:rsidRDefault="00A3597E" w:rsidP="00E8737B">
            <w:pPr>
              <w:pStyle w:val="OTRTablenorm0"/>
              <w:jc w:val="both"/>
              <w:rPr>
                <w:sz w:val="22"/>
                <w:szCs w:val="22"/>
              </w:rPr>
            </w:pPr>
            <w:r w:rsidRPr="00F66E9A">
              <w:rPr>
                <w:sz w:val="22"/>
                <w:szCs w:val="22"/>
              </w:rPr>
              <w:t>6 - «средства ЮЛ».</w:t>
            </w:r>
          </w:p>
        </w:tc>
      </w:tr>
      <w:tr w:rsidR="00A3597E" w:rsidRPr="00F66E9A" w14:paraId="13AEA252" w14:textId="77777777" w:rsidTr="00F66E9A">
        <w:tc>
          <w:tcPr>
            <w:tcW w:w="1915" w:type="dxa"/>
            <w:shd w:val="clear" w:color="auto" w:fill="auto"/>
          </w:tcPr>
          <w:p w14:paraId="4FFD93A1" w14:textId="77777777" w:rsidR="00A3597E" w:rsidRPr="00F66E9A" w:rsidRDefault="00A3597E" w:rsidP="00A3597E">
            <w:pPr>
              <w:pStyle w:val="OTRTablenorm0"/>
              <w:rPr>
                <w:sz w:val="22"/>
                <w:szCs w:val="22"/>
              </w:rPr>
            </w:pPr>
            <w:r w:rsidRPr="00F66E9A">
              <w:rPr>
                <w:sz w:val="22"/>
                <w:szCs w:val="22"/>
              </w:rPr>
              <w:t>Код клиента</w:t>
            </w:r>
          </w:p>
        </w:tc>
        <w:tc>
          <w:tcPr>
            <w:tcW w:w="1979" w:type="dxa"/>
            <w:shd w:val="clear" w:color="auto" w:fill="auto"/>
          </w:tcPr>
          <w:p w14:paraId="4E156D64" w14:textId="77777777" w:rsidR="00A3597E" w:rsidRPr="00F66E9A" w:rsidRDefault="00A3597E" w:rsidP="00A3597E">
            <w:pPr>
              <w:pStyle w:val="OTRTablenorm0"/>
              <w:rPr>
                <w:sz w:val="22"/>
                <w:szCs w:val="22"/>
              </w:rPr>
            </w:pPr>
            <w:r w:rsidRPr="00F66E9A">
              <w:rPr>
                <w:sz w:val="22"/>
                <w:szCs w:val="22"/>
              </w:rPr>
              <w:t>KOD_UBP</w:t>
            </w:r>
          </w:p>
        </w:tc>
        <w:tc>
          <w:tcPr>
            <w:tcW w:w="1079" w:type="dxa"/>
            <w:shd w:val="clear" w:color="auto" w:fill="auto"/>
          </w:tcPr>
          <w:p w14:paraId="2712705E"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096D943A" w14:textId="77777777" w:rsidR="00A3597E" w:rsidRPr="00F66E9A" w:rsidRDefault="00A3597E" w:rsidP="00A3597E">
            <w:pPr>
              <w:pStyle w:val="OTRTablenorm0"/>
              <w:rPr>
                <w:sz w:val="22"/>
                <w:szCs w:val="22"/>
              </w:rPr>
            </w:pPr>
            <w:r w:rsidRPr="00F66E9A">
              <w:rPr>
                <w:sz w:val="22"/>
                <w:szCs w:val="22"/>
              </w:rPr>
              <w:t>&lt;= 8</w:t>
            </w:r>
          </w:p>
        </w:tc>
        <w:tc>
          <w:tcPr>
            <w:tcW w:w="1077" w:type="dxa"/>
            <w:shd w:val="clear" w:color="auto" w:fill="auto"/>
          </w:tcPr>
          <w:p w14:paraId="4BDC32E3"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599902AF" w14:textId="77777777" w:rsidR="00A3597E" w:rsidRPr="00F66E9A" w:rsidRDefault="00A3597E" w:rsidP="00E8737B">
            <w:pPr>
              <w:pStyle w:val="OTRTablenorm0"/>
              <w:jc w:val="both"/>
              <w:rPr>
                <w:sz w:val="22"/>
                <w:szCs w:val="22"/>
              </w:rPr>
            </w:pPr>
            <w:r w:rsidRPr="00F66E9A">
              <w:rPr>
                <w:sz w:val="22"/>
                <w:szCs w:val="22"/>
              </w:rPr>
              <w:t>Код по Сводному реестру клиента, равный 8 символам.</w:t>
            </w:r>
          </w:p>
          <w:p w14:paraId="5E08D3B5" w14:textId="77777777" w:rsidR="00A3597E" w:rsidRPr="00F66E9A" w:rsidRDefault="00A3597E" w:rsidP="00E8737B">
            <w:pPr>
              <w:pStyle w:val="OTRTablenorm0"/>
              <w:jc w:val="both"/>
              <w:rPr>
                <w:sz w:val="22"/>
                <w:szCs w:val="22"/>
              </w:rPr>
            </w:pPr>
            <w:r w:rsidRPr="00F66E9A">
              <w:rPr>
                <w:sz w:val="22"/>
                <w:szCs w:val="22"/>
              </w:rPr>
              <w:t>Для иного НУБП (уполномоченного подразделения), отсутствующего в Сводном реестре, указывается код клиента в соответствии с регистрационными данными, присвоенными ТОФК, равный 5 символам.</w:t>
            </w:r>
          </w:p>
        </w:tc>
      </w:tr>
      <w:tr w:rsidR="00A3597E" w:rsidRPr="00F66E9A" w14:paraId="19C79EE4" w14:textId="77777777" w:rsidTr="00F66E9A">
        <w:tc>
          <w:tcPr>
            <w:tcW w:w="1915" w:type="dxa"/>
            <w:tcBorders>
              <w:bottom w:val="single" w:sz="4" w:space="0" w:color="auto"/>
            </w:tcBorders>
            <w:shd w:val="clear" w:color="auto" w:fill="auto"/>
          </w:tcPr>
          <w:p w14:paraId="2D95D5EB" w14:textId="77777777" w:rsidR="00A3597E" w:rsidRPr="00F66E9A" w:rsidRDefault="00A3597E" w:rsidP="00A3597E">
            <w:pPr>
              <w:pStyle w:val="OTRTablenorm0"/>
              <w:rPr>
                <w:sz w:val="22"/>
                <w:szCs w:val="22"/>
              </w:rPr>
            </w:pPr>
            <w:r w:rsidRPr="00F66E9A">
              <w:rPr>
                <w:sz w:val="22"/>
                <w:szCs w:val="22"/>
              </w:rPr>
              <w:t>Наименование клиента</w:t>
            </w:r>
          </w:p>
        </w:tc>
        <w:tc>
          <w:tcPr>
            <w:tcW w:w="1979" w:type="dxa"/>
            <w:tcBorders>
              <w:bottom w:val="single" w:sz="4" w:space="0" w:color="auto"/>
            </w:tcBorders>
            <w:shd w:val="clear" w:color="auto" w:fill="auto"/>
          </w:tcPr>
          <w:p w14:paraId="683C5FB3" w14:textId="77777777" w:rsidR="00A3597E" w:rsidRPr="00F66E9A" w:rsidRDefault="00A3597E" w:rsidP="00A3597E">
            <w:pPr>
              <w:pStyle w:val="OTRTablenorm0"/>
              <w:rPr>
                <w:sz w:val="22"/>
                <w:szCs w:val="22"/>
              </w:rPr>
            </w:pPr>
            <w:r w:rsidRPr="00F66E9A">
              <w:rPr>
                <w:sz w:val="22"/>
                <w:szCs w:val="22"/>
              </w:rPr>
              <w:t>NAME_UBP</w:t>
            </w:r>
          </w:p>
        </w:tc>
        <w:tc>
          <w:tcPr>
            <w:tcW w:w="1079" w:type="dxa"/>
            <w:tcBorders>
              <w:bottom w:val="single" w:sz="4" w:space="0" w:color="auto"/>
            </w:tcBorders>
            <w:shd w:val="clear" w:color="auto" w:fill="auto"/>
          </w:tcPr>
          <w:p w14:paraId="6F30533B" w14:textId="77777777" w:rsidR="00A3597E" w:rsidRPr="00F66E9A" w:rsidRDefault="00A3597E" w:rsidP="00A3597E">
            <w:pPr>
              <w:pStyle w:val="OTRTablenorm0"/>
              <w:rPr>
                <w:sz w:val="22"/>
                <w:szCs w:val="22"/>
              </w:rPr>
            </w:pPr>
            <w:r w:rsidRPr="00F66E9A">
              <w:rPr>
                <w:sz w:val="22"/>
                <w:szCs w:val="22"/>
              </w:rPr>
              <w:t>STRING</w:t>
            </w:r>
          </w:p>
        </w:tc>
        <w:tc>
          <w:tcPr>
            <w:tcW w:w="898" w:type="dxa"/>
            <w:tcBorders>
              <w:bottom w:val="single" w:sz="4" w:space="0" w:color="auto"/>
            </w:tcBorders>
            <w:shd w:val="clear" w:color="auto" w:fill="auto"/>
          </w:tcPr>
          <w:p w14:paraId="2BF5EC48" w14:textId="77777777" w:rsidR="00A3597E" w:rsidRPr="00F66E9A" w:rsidRDefault="00A3597E" w:rsidP="00A3597E">
            <w:pPr>
              <w:pStyle w:val="OTRTablenorm0"/>
              <w:rPr>
                <w:sz w:val="22"/>
                <w:szCs w:val="22"/>
              </w:rPr>
            </w:pPr>
            <w:r w:rsidRPr="00F66E9A">
              <w:rPr>
                <w:sz w:val="22"/>
                <w:szCs w:val="22"/>
              </w:rPr>
              <w:t>&lt;= 2000</w:t>
            </w:r>
          </w:p>
        </w:tc>
        <w:tc>
          <w:tcPr>
            <w:tcW w:w="1077" w:type="dxa"/>
            <w:tcBorders>
              <w:bottom w:val="single" w:sz="4" w:space="0" w:color="auto"/>
            </w:tcBorders>
            <w:shd w:val="clear" w:color="auto" w:fill="auto"/>
          </w:tcPr>
          <w:p w14:paraId="147644B9" w14:textId="77777777" w:rsidR="00A3597E" w:rsidRPr="00F66E9A" w:rsidRDefault="00A3597E" w:rsidP="00A3597E">
            <w:pPr>
              <w:pStyle w:val="OTRTablenorm0"/>
              <w:rPr>
                <w:sz w:val="22"/>
                <w:szCs w:val="22"/>
              </w:rPr>
            </w:pPr>
            <w:r w:rsidRPr="00F66E9A">
              <w:rPr>
                <w:sz w:val="22"/>
                <w:szCs w:val="22"/>
              </w:rPr>
              <w:t>Да</w:t>
            </w:r>
          </w:p>
        </w:tc>
        <w:tc>
          <w:tcPr>
            <w:tcW w:w="2880" w:type="dxa"/>
            <w:tcBorders>
              <w:bottom w:val="single" w:sz="4" w:space="0" w:color="auto"/>
            </w:tcBorders>
            <w:shd w:val="clear" w:color="auto" w:fill="auto"/>
          </w:tcPr>
          <w:p w14:paraId="18373A63" w14:textId="77777777" w:rsidR="00A3597E" w:rsidRPr="00F66E9A" w:rsidRDefault="00A3597E" w:rsidP="00E8737B">
            <w:pPr>
              <w:pStyle w:val="OTRTablenorm0"/>
              <w:jc w:val="both"/>
              <w:rPr>
                <w:sz w:val="22"/>
                <w:szCs w:val="22"/>
              </w:rPr>
            </w:pPr>
            <w:r w:rsidRPr="00F66E9A">
              <w:rPr>
                <w:sz w:val="22"/>
                <w:szCs w:val="22"/>
              </w:rPr>
              <w:t>Полное наименование клиента в соответствии со Сводным реестром или регистрационными данными.</w:t>
            </w:r>
          </w:p>
        </w:tc>
      </w:tr>
      <w:tr w:rsidR="00A3597E" w:rsidRPr="00F66E9A" w14:paraId="65373F48" w14:textId="77777777" w:rsidTr="00F66E9A">
        <w:tc>
          <w:tcPr>
            <w:tcW w:w="1915" w:type="dxa"/>
            <w:shd w:val="clear" w:color="auto" w:fill="FFFF00"/>
          </w:tcPr>
          <w:p w14:paraId="1A2749C7" w14:textId="77777777" w:rsidR="00A3597E" w:rsidRPr="00F66E9A" w:rsidRDefault="00A3597E" w:rsidP="00A3597E">
            <w:pPr>
              <w:pStyle w:val="OTRTablenorm0"/>
              <w:rPr>
                <w:b/>
                <w:i/>
                <w:sz w:val="22"/>
                <w:szCs w:val="22"/>
              </w:rPr>
            </w:pPr>
            <w:r w:rsidRPr="00F66E9A">
              <w:rPr>
                <w:b/>
                <w:i/>
                <w:sz w:val="22"/>
                <w:szCs w:val="22"/>
              </w:rPr>
              <w:t>Общая информация</w:t>
            </w:r>
          </w:p>
        </w:tc>
        <w:tc>
          <w:tcPr>
            <w:tcW w:w="1979" w:type="dxa"/>
            <w:shd w:val="clear" w:color="auto" w:fill="FFFF00"/>
          </w:tcPr>
          <w:p w14:paraId="70460C90" w14:textId="77777777" w:rsidR="00A3597E" w:rsidRPr="00F66E9A" w:rsidRDefault="00A3597E" w:rsidP="00A3597E">
            <w:pPr>
              <w:pStyle w:val="OTRTablenorm0"/>
              <w:rPr>
                <w:b/>
                <w:i/>
                <w:sz w:val="22"/>
                <w:szCs w:val="22"/>
              </w:rPr>
            </w:pPr>
            <w:r w:rsidRPr="00F66E9A">
              <w:rPr>
                <w:b/>
                <w:i/>
                <w:sz w:val="22"/>
                <w:szCs w:val="22"/>
              </w:rPr>
              <w:t>UP</w:t>
            </w:r>
          </w:p>
        </w:tc>
        <w:tc>
          <w:tcPr>
            <w:tcW w:w="1079" w:type="dxa"/>
            <w:shd w:val="clear" w:color="auto" w:fill="FFFF00"/>
          </w:tcPr>
          <w:p w14:paraId="4A5CF622" w14:textId="77777777" w:rsidR="00A3597E" w:rsidRPr="00F66E9A" w:rsidRDefault="00A3597E" w:rsidP="00A3597E">
            <w:pPr>
              <w:pStyle w:val="OTRTablenorm0"/>
              <w:rPr>
                <w:b/>
                <w:i/>
                <w:sz w:val="22"/>
                <w:szCs w:val="22"/>
              </w:rPr>
            </w:pPr>
          </w:p>
        </w:tc>
        <w:tc>
          <w:tcPr>
            <w:tcW w:w="898" w:type="dxa"/>
            <w:shd w:val="clear" w:color="auto" w:fill="FFFF00"/>
          </w:tcPr>
          <w:p w14:paraId="6B5B6013" w14:textId="77777777" w:rsidR="00A3597E" w:rsidRPr="00F66E9A" w:rsidRDefault="00A3597E" w:rsidP="00A3597E">
            <w:pPr>
              <w:pStyle w:val="OTRTablenorm0"/>
              <w:rPr>
                <w:b/>
                <w:i/>
                <w:sz w:val="22"/>
                <w:szCs w:val="22"/>
              </w:rPr>
            </w:pPr>
          </w:p>
        </w:tc>
        <w:tc>
          <w:tcPr>
            <w:tcW w:w="1077" w:type="dxa"/>
            <w:shd w:val="clear" w:color="auto" w:fill="FFFF00"/>
          </w:tcPr>
          <w:p w14:paraId="2B819E0F" w14:textId="77777777" w:rsidR="00A3597E" w:rsidRPr="00F66E9A" w:rsidRDefault="00A3597E" w:rsidP="00A3597E">
            <w:pPr>
              <w:pStyle w:val="OTRTablenorm0"/>
              <w:rPr>
                <w:b/>
                <w:i/>
                <w:sz w:val="22"/>
                <w:szCs w:val="22"/>
              </w:rPr>
            </w:pPr>
            <w:r w:rsidRPr="00F66E9A">
              <w:rPr>
                <w:b/>
                <w:i/>
                <w:sz w:val="22"/>
                <w:szCs w:val="22"/>
              </w:rPr>
              <w:t>Да</w:t>
            </w:r>
          </w:p>
        </w:tc>
        <w:tc>
          <w:tcPr>
            <w:tcW w:w="2880" w:type="dxa"/>
            <w:shd w:val="clear" w:color="auto" w:fill="FFFF00"/>
          </w:tcPr>
          <w:p w14:paraId="26996152" w14:textId="77777777" w:rsidR="00A3597E" w:rsidRPr="00F66E9A" w:rsidRDefault="00A3597E" w:rsidP="00E8737B">
            <w:pPr>
              <w:pStyle w:val="OTRTablenorm0"/>
              <w:jc w:val="both"/>
              <w:rPr>
                <w:b/>
                <w:i/>
                <w:sz w:val="22"/>
                <w:szCs w:val="22"/>
              </w:rPr>
            </w:pPr>
          </w:p>
        </w:tc>
      </w:tr>
      <w:tr w:rsidR="00A3597E" w:rsidRPr="00F66E9A" w14:paraId="5D8D3E5F" w14:textId="77777777" w:rsidTr="00F66E9A">
        <w:tc>
          <w:tcPr>
            <w:tcW w:w="1915" w:type="dxa"/>
            <w:shd w:val="clear" w:color="auto" w:fill="auto"/>
          </w:tcPr>
          <w:p w14:paraId="1383ABB7" w14:textId="77777777" w:rsidR="00A3597E" w:rsidRPr="00F66E9A" w:rsidRDefault="00A3597E" w:rsidP="00A3597E">
            <w:pPr>
              <w:pStyle w:val="OTRTablenorm0"/>
              <w:rPr>
                <w:sz w:val="22"/>
                <w:szCs w:val="22"/>
              </w:rPr>
            </w:pPr>
            <w:r w:rsidRPr="00F66E9A">
              <w:rPr>
                <w:sz w:val="22"/>
                <w:szCs w:val="22"/>
              </w:rPr>
              <w:lastRenderedPageBreak/>
              <w:t>Глобальный уникальный идентификатор</w:t>
            </w:r>
          </w:p>
        </w:tc>
        <w:tc>
          <w:tcPr>
            <w:tcW w:w="1979" w:type="dxa"/>
            <w:shd w:val="clear" w:color="auto" w:fill="auto"/>
          </w:tcPr>
          <w:p w14:paraId="3D5F36F0" w14:textId="77777777" w:rsidR="00A3597E" w:rsidRPr="00F66E9A" w:rsidRDefault="00A3597E" w:rsidP="00A3597E">
            <w:pPr>
              <w:pStyle w:val="OTRTablenorm0"/>
              <w:rPr>
                <w:sz w:val="22"/>
                <w:szCs w:val="22"/>
              </w:rPr>
            </w:pPr>
            <w:r w:rsidRPr="00F66E9A">
              <w:rPr>
                <w:sz w:val="22"/>
                <w:szCs w:val="22"/>
              </w:rPr>
              <w:t>GUID_FK</w:t>
            </w:r>
          </w:p>
        </w:tc>
        <w:tc>
          <w:tcPr>
            <w:tcW w:w="1079" w:type="dxa"/>
            <w:shd w:val="clear" w:color="auto" w:fill="auto"/>
          </w:tcPr>
          <w:p w14:paraId="08CB7C84" w14:textId="77777777" w:rsidR="00A3597E" w:rsidRPr="00F66E9A" w:rsidRDefault="00A3597E" w:rsidP="00A3597E">
            <w:pPr>
              <w:pStyle w:val="OTRTablenorm0"/>
              <w:rPr>
                <w:sz w:val="22"/>
                <w:szCs w:val="22"/>
              </w:rPr>
            </w:pPr>
            <w:r w:rsidRPr="00F66E9A">
              <w:rPr>
                <w:sz w:val="22"/>
                <w:szCs w:val="22"/>
              </w:rPr>
              <w:t>GUID</w:t>
            </w:r>
          </w:p>
        </w:tc>
        <w:tc>
          <w:tcPr>
            <w:tcW w:w="898" w:type="dxa"/>
            <w:shd w:val="clear" w:color="auto" w:fill="auto"/>
          </w:tcPr>
          <w:p w14:paraId="017499F1" w14:textId="77777777" w:rsidR="00A3597E" w:rsidRPr="00F66E9A" w:rsidRDefault="00A3597E" w:rsidP="00A3597E">
            <w:pPr>
              <w:pStyle w:val="OTRTablenorm0"/>
              <w:rPr>
                <w:sz w:val="22"/>
                <w:szCs w:val="22"/>
              </w:rPr>
            </w:pPr>
          </w:p>
        </w:tc>
        <w:tc>
          <w:tcPr>
            <w:tcW w:w="1077" w:type="dxa"/>
            <w:shd w:val="clear" w:color="auto" w:fill="auto"/>
          </w:tcPr>
          <w:p w14:paraId="714258B0"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1951433D" w14:textId="77777777" w:rsidR="00A3597E" w:rsidRPr="00F66E9A" w:rsidRDefault="00A3597E" w:rsidP="00E8737B">
            <w:pPr>
              <w:pStyle w:val="OTRTablenorm0"/>
              <w:jc w:val="both"/>
              <w:rPr>
                <w:sz w:val="22"/>
                <w:szCs w:val="22"/>
              </w:rPr>
            </w:pPr>
            <w:r w:rsidRPr="00F66E9A">
              <w:rPr>
                <w:sz w:val="22"/>
                <w:szCs w:val="22"/>
              </w:rPr>
              <w:t>Служебное поле, заполняется в ТОФК.</w:t>
            </w:r>
          </w:p>
        </w:tc>
      </w:tr>
      <w:tr w:rsidR="00A3597E" w:rsidRPr="00F66E9A" w14:paraId="1DDDC809" w14:textId="77777777" w:rsidTr="00F66E9A">
        <w:tc>
          <w:tcPr>
            <w:tcW w:w="1915" w:type="dxa"/>
            <w:shd w:val="clear" w:color="auto" w:fill="auto"/>
          </w:tcPr>
          <w:p w14:paraId="0E9E99BB" w14:textId="77777777" w:rsidR="00A3597E" w:rsidRPr="00F66E9A" w:rsidRDefault="00A3597E" w:rsidP="00A3597E">
            <w:pPr>
              <w:pStyle w:val="OTRTablenorm0"/>
              <w:rPr>
                <w:sz w:val="22"/>
                <w:szCs w:val="22"/>
              </w:rPr>
            </w:pPr>
            <w:r w:rsidRPr="00F66E9A">
              <w:rPr>
                <w:sz w:val="22"/>
                <w:szCs w:val="22"/>
              </w:rPr>
              <w:t>Номер Уведомления</w:t>
            </w:r>
          </w:p>
        </w:tc>
        <w:tc>
          <w:tcPr>
            <w:tcW w:w="1979" w:type="dxa"/>
            <w:shd w:val="clear" w:color="auto" w:fill="auto"/>
          </w:tcPr>
          <w:p w14:paraId="757C5EE4" w14:textId="77777777" w:rsidR="00A3597E" w:rsidRPr="00F66E9A" w:rsidRDefault="00A3597E" w:rsidP="00A3597E">
            <w:pPr>
              <w:pStyle w:val="OTRTablenorm0"/>
              <w:rPr>
                <w:sz w:val="22"/>
                <w:szCs w:val="22"/>
              </w:rPr>
            </w:pPr>
            <w:r w:rsidRPr="00F66E9A">
              <w:rPr>
                <w:sz w:val="22"/>
                <w:szCs w:val="22"/>
              </w:rPr>
              <w:t>NOM_UP</w:t>
            </w:r>
          </w:p>
        </w:tc>
        <w:tc>
          <w:tcPr>
            <w:tcW w:w="1079" w:type="dxa"/>
            <w:shd w:val="clear" w:color="auto" w:fill="auto"/>
          </w:tcPr>
          <w:p w14:paraId="3F51475D"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2C2BA26A" w14:textId="77777777" w:rsidR="00A3597E" w:rsidRPr="00F66E9A" w:rsidRDefault="00A3597E" w:rsidP="00A3597E">
            <w:pPr>
              <w:pStyle w:val="OTRTablenorm0"/>
              <w:rPr>
                <w:sz w:val="22"/>
                <w:szCs w:val="22"/>
              </w:rPr>
            </w:pPr>
            <w:r w:rsidRPr="00F66E9A">
              <w:rPr>
                <w:sz w:val="22"/>
                <w:szCs w:val="22"/>
              </w:rPr>
              <w:t>&lt;= 15</w:t>
            </w:r>
          </w:p>
        </w:tc>
        <w:tc>
          <w:tcPr>
            <w:tcW w:w="1077" w:type="dxa"/>
            <w:shd w:val="clear" w:color="auto" w:fill="auto"/>
          </w:tcPr>
          <w:p w14:paraId="21027801"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76C27A61" w14:textId="77777777" w:rsidR="00A3597E" w:rsidRPr="00F66E9A" w:rsidRDefault="00A3597E" w:rsidP="00E8737B">
            <w:pPr>
              <w:pStyle w:val="OTRTablenorm0"/>
              <w:jc w:val="both"/>
              <w:rPr>
                <w:sz w:val="22"/>
                <w:szCs w:val="22"/>
              </w:rPr>
            </w:pPr>
            <w:r w:rsidRPr="00F66E9A">
              <w:rPr>
                <w:sz w:val="22"/>
                <w:szCs w:val="22"/>
              </w:rPr>
              <w:t>Номер Уведомления.</w:t>
            </w:r>
          </w:p>
        </w:tc>
      </w:tr>
      <w:tr w:rsidR="00A3597E" w:rsidRPr="00F66E9A" w14:paraId="27CB69CC" w14:textId="77777777" w:rsidTr="00F66E9A">
        <w:tc>
          <w:tcPr>
            <w:tcW w:w="1915" w:type="dxa"/>
            <w:shd w:val="clear" w:color="auto" w:fill="auto"/>
          </w:tcPr>
          <w:p w14:paraId="604FD137" w14:textId="77777777" w:rsidR="00A3597E" w:rsidRPr="00F66E9A" w:rsidRDefault="00A3597E" w:rsidP="00A3597E">
            <w:pPr>
              <w:pStyle w:val="OTRTablenorm0"/>
              <w:rPr>
                <w:sz w:val="22"/>
                <w:szCs w:val="22"/>
              </w:rPr>
            </w:pPr>
            <w:r w:rsidRPr="00F66E9A">
              <w:rPr>
                <w:sz w:val="22"/>
                <w:szCs w:val="22"/>
              </w:rPr>
              <w:t>Дата Уведомления</w:t>
            </w:r>
          </w:p>
        </w:tc>
        <w:tc>
          <w:tcPr>
            <w:tcW w:w="1979" w:type="dxa"/>
            <w:shd w:val="clear" w:color="auto" w:fill="auto"/>
          </w:tcPr>
          <w:p w14:paraId="711A23E9" w14:textId="77777777" w:rsidR="00A3597E" w:rsidRPr="00F66E9A" w:rsidRDefault="00A3597E" w:rsidP="00A3597E">
            <w:pPr>
              <w:pStyle w:val="OTRTablenorm0"/>
              <w:rPr>
                <w:sz w:val="22"/>
                <w:szCs w:val="22"/>
              </w:rPr>
            </w:pPr>
            <w:r w:rsidRPr="00F66E9A">
              <w:rPr>
                <w:sz w:val="22"/>
                <w:szCs w:val="22"/>
              </w:rPr>
              <w:t>DATE_UP</w:t>
            </w:r>
          </w:p>
        </w:tc>
        <w:tc>
          <w:tcPr>
            <w:tcW w:w="1079" w:type="dxa"/>
            <w:shd w:val="clear" w:color="auto" w:fill="auto"/>
          </w:tcPr>
          <w:p w14:paraId="12E0A84B" w14:textId="77777777" w:rsidR="00A3597E" w:rsidRPr="00F66E9A" w:rsidRDefault="00A3597E" w:rsidP="00A3597E">
            <w:pPr>
              <w:pStyle w:val="OTRTablenorm0"/>
              <w:rPr>
                <w:sz w:val="22"/>
                <w:szCs w:val="22"/>
              </w:rPr>
            </w:pPr>
            <w:r w:rsidRPr="00F66E9A">
              <w:rPr>
                <w:sz w:val="22"/>
                <w:szCs w:val="22"/>
              </w:rPr>
              <w:t>DATE</w:t>
            </w:r>
          </w:p>
        </w:tc>
        <w:tc>
          <w:tcPr>
            <w:tcW w:w="898" w:type="dxa"/>
            <w:shd w:val="clear" w:color="auto" w:fill="auto"/>
          </w:tcPr>
          <w:p w14:paraId="4FA50875" w14:textId="77777777" w:rsidR="00A3597E" w:rsidRPr="00F66E9A" w:rsidRDefault="00A3597E" w:rsidP="00A3597E">
            <w:pPr>
              <w:pStyle w:val="OTRTablenorm0"/>
              <w:rPr>
                <w:sz w:val="22"/>
                <w:szCs w:val="22"/>
              </w:rPr>
            </w:pPr>
          </w:p>
        </w:tc>
        <w:tc>
          <w:tcPr>
            <w:tcW w:w="1077" w:type="dxa"/>
            <w:shd w:val="clear" w:color="auto" w:fill="auto"/>
          </w:tcPr>
          <w:p w14:paraId="094247B9"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4EC6482B" w14:textId="726B16DE" w:rsidR="00A3597E" w:rsidRPr="00F66E9A" w:rsidRDefault="00A3597E" w:rsidP="00E8737B">
            <w:pPr>
              <w:pStyle w:val="OTRTablenorm0"/>
              <w:jc w:val="both"/>
              <w:rPr>
                <w:sz w:val="22"/>
                <w:szCs w:val="22"/>
              </w:rPr>
            </w:pPr>
            <w:r w:rsidRPr="00F66E9A">
              <w:rPr>
                <w:sz w:val="22"/>
                <w:szCs w:val="22"/>
              </w:rPr>
              <w:t>Дата, на которую сформировано Уведомлени</w:t>
            </w:r>
            <w:r w:rsidRPr="00F66E9A">
              <w:rPr>
                <w:sz w:val="22"/>
                <w:szCs w:val="22"/>
                <w:highlight w:val="green"/>
              </w:rPr>
              <w:t>е</w:t>
            </w:r>
            <w:r w:rsidRPr="00F66E9A">
              <w:rPr>
                <w:sz w:val="22"/>
                <w:szCs w:val="22"/>
              </w:rPr>
              <w:t>.</w:t>
            </w:r>
          </w:p>
        </w:tc>
      </w:tr>
      <w:tr w:rsidR="00A3597E" w:rsidRPr="00F66E9A" w14:paraId="345BED02" w14:textId="77777777" w:rsidTr="00F66E9A">
        <w:tc>
          <w:tcPr>
            <w:tcW w:w="1915" w:type="dxa"/>
            <w:shd w:val="clear" w:color="auto" w:fill="auto"/>
          </w:tcPr>
          <w:p w14:paraId="41A67839" w14:textId="77777777" w:rsidR="00A3597E" w:rsidRPr="00F66E9A" w:rsidRDefault="00A3597E" w:rsidP="00A3597E">
            <w:pPr>
              <w:pStyle w:val="OTRTablenorm0"/>
              <w:rPr>
                <w:sz w:val="22"/>
                <w:szCs w:val="22"/>
              </w:rPr>
            </w:pPr>
            <w:r w:rsidRPr="00F66E9A">
              <w:rPr>
                <w:sz w:val="22"/>
                <w:szCs w:val="22"/>
              </w:rPr>
              <w:t>Наименование банка</w:t>
            </w:r>
          </w:p>
        </w:tc>
        <w:tc>
          <w:tcPr>
            <w:tcW w:w="1979" w:type="dxa"/>
            <w:shd w:val="clear" w:color="auto" w:fill="auto"/>
          </w:tcPr>
          <w:p w14:paraId="2A5EF6A1" w14:textId="77777777" w:rsidR="00A3597E" w:rsidRPr="00F66E9A" w:rsidRDefault="00A3597E" w:rsidP="00A3597E">
            <w:pPr>
              <w:pStyle w:val="OTRTablenorm0"/>
              <w:rPr>
                <w:sz w:val="22"/>
                <w:szCs w:val="22"/>
              </w:rPr>
            </w:pPr>
            <w:r w:rsidRPr="00F66E9A">
              <w:rPr>
                <w:sz w:val="22"/>
                <w:szCs w:val="22"/>
              </w:rPr>
              <w:t>BANK_TOFK</w:t>
            </w:r>
          </w:p>
        </w:tc>
        <w:tc>
          <w:tcPr>
            <w:tcW w:w="1079" w:type="dxa"/>
            <w:shd w:val="clear" w:color="auto" w:fill="auto"/>
          </w:tcPr>
          <w:p w14:paraId="182842C0"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5B95856F" w14:textId="77777777" w:rsidR="00A3597E" w:rsidRPr="00F66E9A" w:rsidRDefault="00A3597E" w:rsidP="00A3597E">
            <w:pPr>
              <w:pStyle w:val="OTRTablenorm0"/>
              <w:rPr>
                <w:sz w:val="22"/>
                <w:szCs w:val="22"/>
              </w:rPr>
            </w:pPr>
            <w:r w:rsidRPr="00F66E9A">
              <w:rPr>
                <w:sz w:val="22"/>
                <w:szCs w:val="22"/>
              </w:rPr>
              <w:t>&lt;= 160</w:t>
            </w:r>
          </w:p>
        </w:tc>
        <w:tc>
          <w:tcPr>
            <w:tcW w:w="1077" w:type="dxa"/>
            <w:shd w:val="clear" w:color="auto" w:fill="auto"/>
          </w:tcPr>
          <w:p w14:paraId="122CCA52"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5B5A5AD8" w14:textId="77777777" w:rsidR="00A3597E" w:rsidRPr="00F66E9A" w:rsidRDefault="00A3597E" w:rsidP="00E8737B">
            <w:pPr>
              <w:pStyle w:val="OTRTablenorm0"/>
              <w:jc w:val="both"/>
              <w:rPr>
                <w:sz w:val="22"/>
                <w:szCs w:val="22"/>
              </w:rPr>
            </w:pPr>
            <w:r w:rsidRPr="00F66E9A">
              <w:rPr>
                <w:sz w:val="22"/>
                <w:szCs w:val="22"/>
              </w:rPr>
              <w:t>Наименование банка, в котором открыт счет ТОФК, с которого осуществляется обеспечение наличными денежными средствами клиента (или в котором осуществляется прием наличных денег для зачисления на банковский счет ТОФК, предназначенный для выдачи наличных денег).</w:t>
            </w:r>
          </w:p>
        </w:tc>
      </w:tr>
      <w:tr w:rsidR="00A3597E" w:rsidRPr="00F66E9A" w14:paraId="4DC38202" w14:textId="77777777" w:rsidTr="00F66E9A">
        <w:tc>
          <w:tcPr>
            <w:tcW w:w="1915" w:type="dxa"/>
            <w:shd w:val="clear" w:color="auto" w:fill="auto"/>
          </w:tcPr>
          <w:p w14:paraId="45A025B7" w14:textId="77777777" w:rsidR="00A3597E" w:rsidRPr="00F66E9A" w:rsidRDefault="00A3597E" w:rsidP="00A3597E">
            <w:pPr>
              <w:pStyle w:val="OTRTablenorm0"/>
              <w:rPr>
                <w:sz w:val="22"/>
                <w:szCs w:val="22"/>
              </w:rPr>
            </w:pPr>
            <w:r w:rsidRPr="00F66E9A">
              <w:rPr>
                <w:sz w:val="22"/>
                <w:szCs w:val="22"/>
              </w:rPr>
              <w:t>БИК банка</w:t>
            </w:r>
          </w:p>
        </w:tc>
        <w:tc>
          <w:tcPr>
            <w:tcW w:w="1979" w:type="dxa"/>
            <w:shd w:val="clear" w:color="auto" w:fill="auto"/>
          </w:tcPr>
          <w:p w14:paraId="2BD3BBF7" w14:textId="77777777" w:rsidR="00A3597E" w:rsidRPr="00F66E9A" w:rsidRDefault="00A3597E" w:rsidP="00A3597E">
            <w:pPr>
              <w:pStyle w:val="OTRTablenorm0"/>
              <w:rPr>
                <w:sz w:val="22"/>
                <w:szCs w:val="22"/>
              </w:rPr>
            </w:pPr>
            <w:r w:rsidRPr="00F66E9A">
              <w:rPr>
                <w:sz w:val="22"/>
                <w:szCs w:val="22"/>
              </w:rPr>
              <w:t>BIC</w:t>
            </w:r>
          </w:p>
        </w:tc>
        <w:tc>
          <w:tcPr>
            <w:tcW w:w="1079" w:type="dxa"/>
            <w:shd w:val="clear" w:color="auto" w:fill="auto"/>
          </w:tcPr>
          <w:p w14:paraId="74DECE71"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22A2AB7B" w14:textId="77777777" w:rsidR="00A3597E" w:rsidRPr="00F66E9A" w:rsidRDefault="00A3597E" w:rsidP="00A3597E">
            <w:pPr>
              <w:pStyle w:val="OTRTablenorm0"/>
              <w:rPr>
                <w:sz w:val="22"/>
                <w:szCs w:val="22"/>
              </w:rPr>
            </w:pPr>
            <w:r w:rsidRPr="00F66E9A">
              <w:rPr>
                <w:sz w:val="22"/>
                <w:szCs w:val="22"/>
              </w:rPr>
              <w:t>= 9</w:t>
            </w:r>
          </w:p>
        </w:tc>
        <w:tc>
          <w:tcPr>
            <w:tcW w:w="1077" w:type="dxa"/>
            <w:shd w:val="clear" w:color="auto" w:fill="auto"/>
          </w:tcPr>
          <w:p w14:paraId="55994CD9"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7525FF63" w14:textId="77777777" w:rsidR="00A3597E" w:rsidRPr="00F66E9A" w:rsidRDefault="00A3597E" w:rsidP="00E8737B">
            <w:pPr>
              <w:pStyle w:val="OTRTablenorm0"/>
              <w:jc w:val="both"/>
              <w:rPr>
                <w:sz w:val="22"/>
                <w:szCs w:val="22"/>
              </w:rPr>
            </w:pPr>
            <w:r w:rsidRPr="00F66E9A">
              <w:rPr>
                <w:sz w:val="22"/>
                <w:szCs w:val="22"/>
              </w:rPr>
              <w:t>БИК банка, наименование которого указано в поле «Наименование банка».</w:t>
            </w:r>
          </w:p>
        </w:tc>
      </w:tr>
      <w:tr w:rsidR="00A3597E" w:rsidRPr="00F66E9A" w14:paraId="1A2BD804" w14:textId="77777777" w:rsidTr="00F66E9A">
        <w:tc>
          <w:tcPr>
            <w:tcW w:w="1915" w:type="dxa"/>
            <w:shd w:val="clear" w:color="auto" w:fill="auto"/>
          </w:tcPr>
          <w:p w14:paraId="605F691B" w14:textId="77777777" w:rsidR="00A3597E" w:rsidRPr="00F66E9A" w:rsidRDefault="00A3597E" w:rsidP="00A3597E">
            <w:pPr>
              <w:pStyle w:val="OTRTablenorm0"/>
              <w:rPr>
                <w:sz w:val="22"/>
                <w:szCs w:val="22"/>
              </w:rPr>
            </w:pPr>
            <w:r w:rsidRPr="00F66E9A">
              <w:rPr>
                <w:sz w:val="22"/>
                <w:szCs w:val="22"/>
              </w:rPr>
              <w:t>Наименование органа ТОФК</w:t>
            </w:r>
          </w:p>
        </w:tc>
        <w:tc>
          <w:tcPr>
            <w:tcW w:w="1979" w:type="dxa"/>
            <w:shd w:val="clear" w:color="auto" w:fill="auto"/>
          </w:tcPr>
          <w:p w14:paraId="47501D9B" w14:textId="77777777" w:rsidR="00A3597E" w:rsidRPr="00F66E9A" w:rsidRDefault="00A3597E" w:rsidP="00A3597E">
            <w:pPr>
              <w:pStyle w:val="OTRTablenorm0"/>
              <w:rPr>
                <w:sz w:val="22"/>
                <w:szCs w:val="22"/>
              </w:rPr>
            </w:pPr>
            <w:r w:rsidRPr="00F66E9A">
              <w:rPr>
                <w:sz w:val="22"/>
                <w:szCs w:val="22"/>
              </w:rPr>
              <w:t>NAME_TOFK</w:t>
            </w:r>
          </w:p>
        </w:tc>
        <w:tc>
          <w:tcPr>
            <w:tcW w:w="1079" w:type="dxa"/>
            <w:shd w:val="clear" w:color="auto" w:fill="auto"/>
          </w:tcPr>
          <w:p w14:paraId="678C9341"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16FA1D8D" w14:textId="77777777" w:rsidR="00A3597E" w:rsidRPr="00F66E9A" w:rsidRDefault="00A3597E" w:rsidP="00A3597E">
            <w:pPr>
              <w:pStyle w:val="OTRTablenorm0"/>
              <w:rPr>
                <w:sz w:val="22"/>
                <w:szCs w:val="22"/>
              </w:rPr>
            </w:pPr>
            <w:r w:rsidRPr="00F66E9A">
              <w:rPr>
                <w:sz w:val="22"/>
                <w:szCs w:val="22"/>
              </w:rPr>
              <w:t>&lt;= 2000</w:t>
            </w:r>
          </w:p>
        </w:tc>
        <w:tc>
          <w:tcPr>
            <w:tcW w:w="1077" w:type="dxa"/>
            <w:shd w:val="clear" w:color="auto" w:fill="auto"/>
          </w:tcPr>
          <w:p w14:paraId="144C6425"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51AAA294" w14:textId="77777777" w:rsidR="00A3597E" w:rsidRPr="00F66E9A" w:rsidRDefault="00A3597E" w:rsidP="00E8737B">
            <w:pPr>
              <w:pStyle w:val="OTRTablenorm0"/>
              <w:jc w:val="both"/>
              <w:rPr>
                <w:sz w:val="22"/>
                <w:szCs w:val="22"/>
              </w:rPr>
            </w:pPr>
            <w:r w:rsidRPr="00F66E9A">
              <w:rPr>
                <w:sz w:val="22"/>
                <w:szCs w:val="22"/>
              </w:rPr>
              <w:t>Полное наименование ТОФК. Поле заполняется в соответствии с централизованным справочником ФК.</w:t>
            </w:r>
          </w:p>
        </w:tc>
      </w:tr>
      <w:tr w:rsidR="00A3597E" w:rsidRPr="00F66E9A" w14:paraId="22D20DF7" w14:textId="77777777" w:rsidTr="00F66E9A">
        <w:tc>
          <w:tcPr>
            <w:tcW w:w="1915" w:type="dxa"/>
            <w:shd w:val="clear" w:color="auto" w:fill="auto"/>
          </w:tcPr>
          <w:p w14:paraId="1F0AD989" w14:textId="77777777" w:rsidR="00A3597E" w:rsidRPr="00F66E9A" w:rsidRDefault="00A3597E" w:rsidP="00A3597E">
            <w:pPr>
              <w:pStyle w:val="OTRTablenorm0"/>
              <w:rPr>
                <w:sz w:val="22"/>
                <w:szCs w:val="22"/>
              </w:rPr>
            </w:pPr>
            <w:r w:rsidRPr="00F66E9A">
              <w:rPr>
                <w:sz w:val="22"/>
                <w:szCs w:val="22"/>
              </w:rPr>
              <w:t>Код ТОФК</w:t>
            </w:r>
          </w:p>
        </w:tc>
        <w:tc>
          <w:tcPr>
            <w:tcW w:w="1979" w:type="dxa"/>
            <w:shd w:val="clear" w:color="auto" w:fill="auto"/>
          </w:tcPr>
          <w:p w14:paraId="7E482C91" w14:textId="77777777" w:rsidR="00A3597E" w:rsidRPr="00F66E9A" w:rsidRDefault="00A3597E" w:rsidP="00A3597E">
            <w:pPr>
              <w:pStyle w:val="OTRTablenorm0"/>
              <w:rPr>
                <w:sz w:val="22"/>
                <w:szCs w:val="22"/>
              </w:rPr>
            </w:pPr>
            <w:r w:rsidRPr="00F66E9A">
              <w:rPr>
                <w:sz w:val="22"/>
                <w:szCs w:val="22"/>
              </w:rPr>
              <w:t>KOD_TOFK</w:t>
            </w:r>
          </w:p>
        </w:tc>
        <w:tc>
          <w:tcPr>
            <w:tcW w:w="1079" w:type="dxa"/>
            <w:shd w:val="clear" w:color="auto" w:fill="auto"/>
          </w:tcPr>
          <w:p w14:paraId="31E2A1AD"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5E612C02" w14:textId="77777777" w:rsidR="00A3597E" w:rsidRPr="00F66E9A" w:rsidRDefault="00A3597E" w:rsidP="00A3597E">
            <w:pPr>
              <w:pStyle w:val="OTRTablenorm0"/>
              <w:rPr>
                <w:sz w:val="22"/>
                <w:szCs w:val="22"/>
              </w:rPr>
            </w:pPr>
            <w:r w:rsidRPr="00F66E9A">
              <w:rPr>
                <w:sz w:val="22"/>
                <w:szCs w:val="22"/>
              </w:rPr>
              <w:t>= 4</w:t>
            </w:r>
          </w:p>
        </w:tc>
        <w:tc>
          <w:tcPr>
            <w:tcW w:w="1077" w:type="dxa"/>
            <w:shd w:val="clear" w:color="auto" w:fill="auto"/>
          </w:tcPr>
          <w:p w14:paraId="50E2317A"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1090EC9D" w14:textId="77777777" w:rsidR="00A3597E" w:rsidRPr="00F66E9A" w:rsidRDefault="00A3597E" w:rsidP="00E8737B">
            <w:pPr>
              <w:pStyle w:val="OTRTablenorm0"/>
              <w:jc w:val="both"/>
              <w:rPr>
                <w:sz w:val="22"/>
                <w:szCs w:val="22"/>
              </w:rPr>
            </w:pPr>
            <w:r w:rsidRPr="00F66E9A">
              <w:rPr>
                <w:sz w:val="22"/>
                <w:szCs w:val="22"/>
              </w:rPr>
              <w:t>Код ТОФК. Поле заполняется в соответствии с централизованным справочником ФК.</w:t>
            </w:r>
          </w:p>
        </w:tc>
      </w:tr>
      <w:tr w:rsidR="00A3597E" w:rsidRPr="00F66E9A" w14:paraId="1379FED8" w14:textId="77777777" w:rsidTr="00F66E9A">
        <w:tc>
          <w:tcPr>
            <w:tcW w:w="1915" w:type="dxa"/>
            <w:shd w:val="clear" w:color="auto" w:fill="auto"/>
          </w:tcPr>
          <w:p w14:paraId="6F6E88C8" w14:textId="77777777" w:rsidR="00A3597E" w:rsidRPr="00F66E9A" w:rsidRDefault="00A3597E" w:rsidP="00A3597E">
            <w:pPr>
              <w:pStyle w:val="OTRTablenorm0"/>
              <w:rPr>
                <w:sz w:val="22"/>
                <w:szCs w:val="22"/>
              </w:rPr>
            </w:pPr>
            <w:r w:rsidRPr="00F66E9A">
              <w:rPr>
                <w:sz w:val="22"/>
                <w:szCs w:val="22"/>
              </w:rPr>
              <w:t>Глобальный уникальный идентификатор документа</w:t>
            </w:r>
          </w:p>
        </w:tc>
        <w:tc>
          <w:tcPr>
            <w:tcW w:w="1979" w:type="dxa"/>
            <w:shd w:val="clear" w:color="auto" w:fill="auto"/>
          </w:tcPr>
          <w:p w14:paraId="7E824881" w14:textId="77777777" w:rsidR="00A3597E" w:rsidRPr="00F66E9A" w:rsidRDefault="00A3597E" w:rsidP="00A3597E">
            <w:pPr>
              <w:pStyle w:val="OTRTablenorm0"/>
              <w:rPr>
                <w:sz w:val="22"/>
                <w:szCs w:val="22"/>
              </w:rPr>
            </w:pPr>
            <w:r w:rsidRPr="00F66E9A">
              <w:rPr>
                <w:sz w:val="22"/>
                <w:szCs w:val="22"/>
              </w:rPr>
              <w:t>GUID_DOC</w:t>
            </w:r>
          </w:p>
        </w:tc>
        <w:tc>
          <w:tcPr>
            <w:tcW w:w="1079" w:type="dxa"/>
            <w:shd w:val="clear" w:color="auto" w:fill="auto"/>
          </w:tcPr>
          <w:p w14:paraId="672473C6" w14:textId="77777777" w:rsidR="00A3597E" w:rsidRPr="00F66E9A" w:rsidRDefault="00A3597E" w:rsidP="00A3597E">
            <w:pPr>
              <w:pStyle w:val="OTRTablenorm0"/>
              <w:rPr>
                <w:sz w:val="22"/>
                <w:szCs w:val="22"/>
              </w:rPr>
            </w:pPr>
            <w:r w:rsidRPr="00F66E9A">
              <w:rPr>
                <w:sz w:val="22"/>
                <w:szCs w:val="22"/>
              </w:rPr>
              <w:t>GUID</w:t>
            </w:r>
          </w:p>
        </w:tc>
        <w:tc>
          <w:tcPr>
            <w:tcW w:w="898" w:type="dxa"/>
            <w:shd w:val="clear" w:color="auto" w:fill="auto"/>
          </w:tcPr>
          <w:p w14:paraId="7C7A56F5" w14:textId="77777777" w:rsidR="00A3597E" w:rsidRPr="00F66E9A" w:rsidRDefault="00A3597E" w:rsidP="00A3597E">
            <w:pPr>
              <w:pStyle w:val="OTRTablenorm0"/>
              <w:rPr>
                <w:sz w:val="22"/>
                <w:szCs w:val="22"/>
              </w:rPr>
            </w:pPr>
          </w:p>
        </w:tc>
        <w:tc>
          <w:tcPr>
            <w:tcW w:w="1077" w:type="dxa"/>
            <w:shd w:val="clear" w:color="auto" w:fill="auto"/>
          </w:tcPr>
          <w:p w14:paraId="7C66E1A6" w14:textId="77777777" w:rsidR="00A3597E" w:rsidRPr="00F66E9A" w:rsidRDefault="00A3597E" w:rsidP="00A3597E">
            <w:pPr>
              <w:pStyle w:val="OTRTablenorm0"/>
              <w:rPr>
                <w:sz w:val="22"/>
                <w:szCs w:val="22"/>
              </w:rPr>
            </w:pPr>
            <w:r w:rsidRPr="00F66E9A">
              <w:rPr>
                <w:sz w:val="22"/>
                <w:szCs w:val="22"/>
              </w:rPr>
              <w:t>Да</w:t>
            </w:r>
          </w:p>
        </w:tc>
        <w:tc>
          <w:tcPr>
            <w:tcW w:w="2880" w:type="dxa"/>
            <w:shd w:val="clear" w:color="auto" w:fill="auto"/>
          </w:tcPr>
          <w:p w14:paraId="11EB85D5" w14:textId="77777777" w:rsidR="00A3597E" w:rsidRPr="00F66E9A" w:rsidRDefault="00A3597E" w:rsidP="00E8737B">
            <w:pPr>
              <w:pStyle w:val="OTRTablenorm0"/>
              <w:jc w:val="both"/>
              <w:rPr>
                <w:sz w:val="22"/>
                <w:szCs w:val="22"/>
              </w:rPr>
            </w:pPr>
            <w:r w:rsidRPr="00F66E9A">
              <w:rPr>
                <w:sz w:val="22"/>
                <w:szCs w:val="22"/>
              </w:rPr>
              <w:t>Уникальный электронный номер документа клиента, на основании которого создана заявка на сдачу/получение денежной наличности, для уведомления о принятии которой формируется данный документ.</w:t>
            </w:r>
          </w:p>
        </w:tc>
      </w:tr>
      <w:tr w:rsidR="00A3597E" w:rsidRPr="00F66E9A" w14:paraId="2F7915E4" w14:textId="77777777" w:rsidTr="00F66E9A">
        <w:tc>
          <w:tcPr>
            <w:tcW w:w="1915" w:type="dxa"/>
            <w:shd w:val="clear" w:color="auto" w:fill="auto"/>
          </w:tcPr>
          <w:p w14:paraId="4A325C5D" w14:textId="77777777" w:rsidR="00A3597E" w:rsidRPr="00F66E9A" w:rsidRDefault="00A3597E" w:rsidP="00A3597E">
            <w:pPr>
              <w:pStyle w:val="OTRTablenorm0"/>
              <w:rPr>
                <w:sz w:val="22"/>
                <w:szCs w:val="22"/>
              </w:rPr>
            </w:pPr>
            <w:r w:rsidRPr="00F66E9A">
              <w:rPr>
                <w:sz w:val="22"/>
                <w:szCs w:val="22"/>
              </w:rPr>
              <w:lastRenderedPageBreak/>
              <w:t>Код документа клиента</w:t>
            </w:r>
          </w:p>
        </w:tc>
        <w:tc>
          <w:tcPr>
            <w:tcW w:w="1979" w:type="dxa"/>
            <w:shd w:val="clear" w:color="auto" w:fill="auto"/>
          </w:tcPr>
          <w:p w14:paraId="090E48F6" w14:textId="77777777" w:rsidR="00A3597E" w:rsidRPr="00F66E9A" w:rsidRDefault="00A3597E" w:rsidP="00A3597E">
            <w:pPr>
              <w:pStyle w:val="OTRTablenorm0"/>
              <w:rPr>
                <w:sz w:val="22"/>
                <w:szCs w:val="22"/>
              </w:rPr>
            </w:pPr>
            <w:r w:rsidRPr="00F66E9A">
              <w:rPr>
                <w:sz w:val="22"/>
                <w:szCs w:val="22"/>
              </w:rPr>
              <w:t>KOD_DOC</w:t>
            </w:r>
          </w:p>
        </w:tc>
        <w:tc>
          <w:tcPr>
            <w:tcW w:w="1079" w:type="dxa"/>
            <w:shd w:val="clear" w:color="auto" w:fill="auto"/>
          </w:tcPr>
          <w:p w14:paraId="0411AB6F"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34EA7F4A" w14:textId="77777777" w:rsidR="00A3597E" w:rsidRPr="00F66E9A" w:rsidRDefault="00A3597E" w:rsidP="00A3597E">
            <w:pPr>
              <w:pStyle w:val="OTRTablenorm0"/>
              <w:rPr>
                <w:sz w:val="22"/>
                <w:szCs w:val="22"/>
              </w:rPr>
            </w:pPr>
            <w:r w:rsidRPr="00F66E9A">
              <w:rPr>
                <w:sz w:val="22"/>
                <w:szCs w:val="22"/>
              </w:rPr>
              <w:t>= 2</w:t>
            </w:r>
          </w:p>
        </w:tc>
        <w:tc>
          <w:tcPr>
            <w:tcW w:w="1077" w:type="dxa"/>
            <w:shd w:val="clear" w:color="auto" w:fill="auto"/>
          </w:tcPr>
          <w:p w14:paraId="23221C0A"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6E9A8385" w14:textId="77777777" w:rsidR="00A3597E" w:rsidRPr="00F66E9A" w:rsidRDefault="00A3597E" w:rsidP="00E8737B">
            <w:pPr>
              <w:pStyle w:val="OTRTablenorm0"/>
              <w:jc w:val="both"/>
              <w:rPr>
                <w:sz w:val="22"/>
                <w:szCs w:val="22"/>
              </w:rPr>
            </w:pPr>
            <w:r w:rsidRPr="00F66E9A">
              <w:rPr>
                <w:sz w:val="22"/>
                <w:szCs w:val="22"/>
              </w:rPr>
              <w:t>Код документа клиента, на основании которого создана заявка на сдачу/получение денежной наличности, для уведомления о принятии которой формируется данный документ.</w:t>
            </w:r>
          </w:p>
          <w:p w14:paraId="38B487FE" w14:textId="77777777" w:rsidR="00A3597E" w:rsidRPr="00F66E9A" w:rsidRDefault="00A3597E" w:rsidP="00E8737B">
            <w:pPr>
              <w:pStyle w:val="OTRTablenorm0"/>
              <w:jc w:val="both"/>
              <w:rPr>
                <w:sz w:val="22"/>
                <w:szCs w:val="22"/>
              </w:rPr>
            </w:pPr>
            <w:r w:rsidRPr="00F66E9A">
              <w:rPr>
                <w:sz w:val="22"/>
                <w:szCs w:val="22"/>
              </w:rPr>
              <w:t>Может принимать следующие значения:</w:t>
            </w:r>
          </w:p>
          <w:p w14:paraId="00D1ECBA" w14:textId="77777777" w:rsidR="00A3597E" w:rsidRPr="00F66E9A" w:rsidRDefault="00A3597E" w:rsidP="00E8737B">
            <w:pPr>
              <w:pStyle w:val="OTRTablenorm0"/>
              <w:jc w:val="both"/>
              <w:rPr>
                <w:sz w:val="22"/>
                <w:szCs w:val="22"/>
              </w:rPr>
            </w:pPr>
            <w:r w:rsidRPr="00F66E9A">
              <w:rPr>
                <w:sz w:val="22"/>
                <w:szCs w:val="22"/>
              </w:rPr>
              <w:t xml:space="preserve">ZP - «Заявка для обеспечения наличными денежными средствами </w:t>
            </w:r>
            <w:r w:rsidRPr="00F66E9A">
              <w:rPr>
                <w:sz w:val="22"/>
                <w:szCs w:val="22"/>
                <w:highlight w:val="green"/>
              </w:rPr>
              <w:t>в электронном виде»;</w:t>
            </w:r>
          </w:p>
          <w:p w14:paraId="107339B2" w14:textId="115936DE" w:rsidR="00A3597E" w:rsidRPr="00F66E9A" w:rsidRDefault="00A3597E" w:rsidP="00E8737B">
            <w:pPr>
              <w:pStyle w:val="OTRTablenorm0"/>
              <w:jc w:val="both"/>
              <w:rPr>
                <w:sz w:val="22"/>
                <w:szCs w:val="22"/>
              </w:rPr>
            </w:pPr>
            <w:r w:rsidRPr="00F66E9A">
              <w:rPr>
                <w:sz w:val="22"/>
                <w:szCs w:val="22"/>
              </w:rPr>
              <w:t>OC - «</w:t>
            </w:r>
            <w:r w:rsidRPr="00F66E9A">
              <w:rPr>
                <w:sz w:val="22"/>
                <w:szCs w:val="22"/>
                <w:highlight w:val="green"/>
              </w:rPr>
              <w:t>Заявка о внесении наличных денежных средств</w:t>
            </w:r>
            <w:r w:rsidRPr="00F66E9A">
              <w:rPr>
                <w:sz w:val="22"/>
                <w:szCs w:val="22"/>
              </w:rPr>
              <w:t>».</w:t>
            </w:r>
          </w:p>
        </w:tc>
      </w:tr>
      <w:tr w:rsidR="00A3597E" w:rsidRPr="00F66E9A" w14:paraId="314369FC" w14:textId="77777777" w:rsidTr="00F66E9A">
        <w:tc>
          <w:tcPr>
            <w:tcW w:w="1915" w:type="dxa"/>
            <w:shd w:val="clear" w:color="auto" w:fill="auto"/>
          </w:tcPr>
          <w:p w14:paraId="5349A1F5" w14:textId="77777777" w:rsidR="00A3597E" w:rsidRPr="00F66E9A" w:rsidRDefault="00A3597E" w:rsidP="00A3597E">
            <w:pPr>
              <w:pStyle w:val="OTRTablenorm0"/>
              <w:rPr>
                <w:sz w:val="22"/>
                <w:szCs w:val="22"/>
              </w:rPr>
            </w:pPr>
            <w:r w:rsidRPr="00F66E9A">
              <w:rPr>
                <w:sz w:val="22"/>
                <w:szCs w:val="22"/>
              </w:rPr>
              <w:t>Номер документа клиента</w:t>
            </w:r>
          </w:p>
        </w:tc>
        <w:tc>
          <w:tcPr>
            <w:tcW w:w="1979" w:type="dxa"/>
            <w:shd w:val="clear" w:color="auto" w:fill="auto"/>
          </w:tcPr>
          <w:p w14:paraId="4AD71932" w14:textId="77777777" w:rsidR="00A3597E" w:rsidRPr="00F66E9A" w:rsidRDefault="00A3597E" w:rsidP="00A3597E">
            <w:pPr>
              <w:pStyle w:val="OTRTablenorm0"/>
              <w:rPr>
                <w:sz w:val="22"/>
                <w:szCs w:val="22"/>
              </w:rPr>
            </w:pPr>
            <w:r w:rsidRPr="00F66E9A">
              <w:rPr>
                <w:sz w:val="22"/>
                <w:szCs w:val="22"/>
              </w:rPr>
              <w:t>NOM_DOC</w:t>
            </w:r>
          </w:p>
        </w:tc>
        <w:tc>
          <w:tcPr>
            <w:tcW w:w="1079" w:type="dxa"/>
            <w:shd w:val="clear" w:color="auto" w:fill="auto"/>
          </w:tcPr>
          <w:p w14:paraId="38EE6596"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2CBBFDD7" w14:textId="77777777" w:rsidR="00A3597E" w:rsidRPr="00F66E9A" w:rsidRDefault="00A3597E" w:rsidP="00A3597E">
            <w:pPr>
              <w:pStyle w:val="OTRTablenorm0"/>
              <w:rPr>
                <w:sz w:val="22"/>
                <w:szCs w:val="22"/>
              </w:rPr>
            </w:pPr>
            <w:r w:rsidRPr="00F66E9A">
              <w:rPr>
                <w:sz w:val="22"/>
                <w:szCs w:val="22"/>
              </w:rPr>
              <w:t>&lt;= 100</w:t>
            </w:r>
          </w:p>
        </w:tc>
        <w:tc>
          <w:tcPr>
            <w:tcW w:w="1077" w:type="dxa"/>
            <w:shd w:val="clear" w:color="auto" w:fill="auto"/>
          </w:tcPr>
          <w:p w14:paraId="4305EC7C"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554E208B" w14:textId="77777777" w:rsidR="00A3597E" w:rsidRPr="00F66E9A" w:rsidRDefault="00A3597E" w:rsidP="00E8737B">
            <w:pPr>
              <w:pStyle w:val="OTRTablenorm0"/>
              <w:jc w:val="both"/>
              <w:rPr>
                <w:sz w:val="22"/>
                <w:szCs w:val="22"/>
              </w:rPr>
            </w:pPr>
            <w:r w:rsidRPr="00F66E9A">
              <w:rPr>
                <w:sz w:val="22"/>
                <w:szCs w:val="22"/>
              </w:rPr>
              <w:t>Номер документа клиента, на основании которого создана заявка на сдачу/получение денежной наличности, для уведомления о принятии которой формируется данный документ.</w:t>
            </w:r>
          </w:p>
        </w:tc>
      </w:tr>
      <w:tr w:rsidR="00A3597E" w:rsidRPr="00F66E9A" w14:paraId="40BEA1B9" w14:textId="77777777" w:rsidTr="00F66E9A">
        <w:tc>
          <w:tcPr>
            <w:tcW w:w="1915" w:type="dxa"/>
            <w:shd w:val="clear" w:color="auto" w:fill="auto"/>
          </w:tcPr>
          <w:p w14:paraId="0245BB32" w14:textId="77777777" w:rsidR="00A3597E" w:rsidRPr="00F66E9A" w:rsidRDefault="00A3597E" w:rsidP="00A3597E">
            <w:pPr>
              <w:pStyle w:val="OTRTablenorm0"/>
              <w:rPr>
                <w:sz w:val="22"/>
                <w:szCs w:val="22"/>
              </w:rPr>
            </w:pPr>
            <w:r w:rsidRPr="00F66E9A">
              <w:rPr>
                <w:sz w:val="22"/>
                <w:szCs w:val="22"/>
              </w:rPr>
              <w:t>Дата документа клиента</w:t>
            </w:r>
          </w:p>
        </w:tc>
        <w:tc>
          <w:tcPr>
            <w:tcW w:w="1979" w:type="dxa"/>
            <w:shd w:val="clear" w:color="auto" w:fill="auto"/>
          </w:tcPr>
          <w:p w14:paraId="482B2E0D" w14:textId="77777777" w:rsidR="00A3597E" w:rsidRPr="00F66E9A" w:rsidRDefault="00A3597E" w:rsidP="00A3597E">
            <w:pPr>
              <w:pStyle w:val="OTRTablenorm0"/>
              <w:rPr>
                <w:sz w:val="22"/>
                <w:szCs w:val="22"/>
              </w:rPr>
            </w:pPr>
            <w:r w:rsidRPr="00F66E9A">
              <w:rPr>
                <w:sz w:val="22"/>
                <w:szCs w:val="22"/>
              </w:rPr>
              <w:t>DATE_DOC</w:t>
            </w:r>
          </w:p>
        </w:tc>
        <w:tc>
          <w:tcPr>
            <w:tcW w:w="1079" w:type="dxa"/>
            <w:shd w:val="clear" w:color="auto" w:fill="auto"/>
          </w:tcPr>
          <w:p w14:paraId="3B928E1B" w14:textId="77777777" w:rsidR="00A3597E" w:rsidRPr="00F66E9A" w:rsidRDefault="00A3597E" w:rsidP="00A3597E">
            <w:pPr>
              <w:pStyle w:val="OTRTablenorm0"/>
              <w:rPr>
                <w:sz w:val="22"/>
                <w:szCs w:val="22"/>
              </w:rPr>
            </w:pPr>
            <w:r w:rsidRPr="00F66E9A">
              <w:rPr>
                <w:sz w:val="22"/>
                <w:szCs w:val="22"/>
              </w:rPr>
              <w:t>DATE</w:t>
            </w:r>
          </w:p>
        </w:tc>
        <w:tc>
          <w:tcPr>
            <w:tcW w:w="898" w:type="dxa"/>
            <w:shd w:val="clear" w:color="auto" w:fill="auto"/>
          </w:tcPr>
          <w:p w14:paraId="00626313" w14:textId="77777777" w:rsidR="00A3597E" w:rsidRPr="00F66E9A" w:rsidRDefault="00A3597E" w:rsidP="00A3597E">
            <w:pPr>
              <w:pStyle w:val="OTRTablenorm0"/>
              <w:rPr>
                <w:sz w:val="22"/>
                <w:szCs w:val="22"/>
              </w:rPr>
            </w:pPr>
          </w:p>
        </w:tc>
        <w:tc>
          <w:tcPr>
            <w:tcW w:w="1077" w:type="dxa"/>
            <w:shd w:val="clear" w:color="auto" w:fill="auto"/>
          </w:tcPr>
          <w:p w14:paraId="597F8B65"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0D138414" w14:textId="77777777" w:rsidR="00A3597E" w:rsidRPr="00F66E9A" w:rsidRDefault="00A3597E" w:rsidP="00E8737B">
            <w:pPr>
              <w:pStyle w:val="OTRTablenorm0"/>
              <w:jc w:val="both"/>
              <w:rPr>
                <w:sz w:val="22"/>
                <w:szCs w:val="22"/>
              </w:rPr>
            </w:pPr>
            <w:r w:rsidRPr="00F66E9A">
              <w:rPr>
                <w:sz w:val="22"/>
                <w:szCs w:val="22"/>
              </w:rPr>
              <w:t>Дата документа клиента, на основании которого создана заявка на сдачу/получение денежной наличности, для уведомления о принятии которой формируется данный документ.</w:t>
            </w:r>
          </w:p>
        </w:tc>
      </w:tr>
      <w:tr w:rsidR="00A3597E" w:rsidRPr="00F66E9A" w14:paraId="3432C9C1" w14:textId="77777777" w:rsidTr="00F66E9A">
        <w:tc>
          <w:tcPr>
            <w:tcW w:w="1915" w:type="dxa"/>
            <w:shd w:val="clear" w:color="auto" w:fill="auto"/>
          </w:tcPr>
          <w:p w14:paraId="6C4F015C" w14:textId="77777777" w:rsidR="00A3597E" w:rsidRPr="00F66E9A" w:rsidRDefault="00A3597E" w:rsidP="00A3597E">
            <w:pPr>
              <w:pStyle w:val="OTRTablenorm0"/>
              <w:rPr>
                <w:sz w:val="22"/>
                <w:szCs w:val="22"/>
                <w:highlight w:val="green"/>
              </w:rPr>
            </w:pPr>
            <w:r w:rsidRPr="00F66E9A">
              <w:rPr>
                <w:sz w:val="22"/>
                <w:szCs w:val="22"/>
                <w:highlight w:val="green"/>
              </w:rPr>
              <w:t>Наименование бюджета</w:t>
            </w:r>
          </w:p>
        </w:tc>
        <w:tc>
          <w:tcPr>
            <w:tcW w:w="1979" w:type="dxa"/>
            <w:shd w:val="clear" w:color="auto" w:fill="auto"/>
          </w:tcPr>
          <w:p w14:paraId="2DF40761" w14:textId="77777777" w:rsidR="00A3597E" w:rsidRPr="00F66E9A" w:rsidRDefault="00A3597E" w:rsidP="00A3597E">
            <w:pPr>
              <w:pStyle w:val="OTRTablenorm0"/>
              <w:rPr>
                <w:sz w:val="22"/>
                <w:szCs w:val="22"/>
                <w:highlight w:val="green"/>
              </w:rPr>
            </w:pPr>
            <w:r w:rsidRPr="00F66E9A">
              <w:rPr>
                <w:sz w:val="22"/>
                <w:szCs w:val="22"/>
                <w:highlight w:val="green"/>
              </w:rPr>
              <w:t>NAME_BUD</w:t>
            </w:r>
          </w:p>
        </w:tc>
        <w:tc>
          <w:tcPr>
            <w:tcW w:w="1079" w:type="dxa"/>
            <w:shd w:val="clear" w:color="auto" w:fill="auto"/>
          </w:tcPr>
          <w:p w14:paraId="05CBEFE1" w14:textId="77777777" w:rsidR="00A3597E" w:rsidRPr="00F66E9A" w:rsidRDefault="00A3597E" w:rsidP="00A3597E">
            <w:pPr>
              <w:pStyle w:val="OTRTablenorm0"/>
              <w:rPr>
                <w:sz w:val="22"/>
                <w:szCs w:val="22"/>
                <w:highlight w:val="green"/>
              </w:rPr>
            </w:pPr>
            <w:r w:rsidRPr="00F66E9A">
              <w:rPr>
                <w:sz w:val="22"/>
                <w:szCs w:val="22"/>
                <w:highlight w:val="green"/>
              </w:rPr>
              <w:t>STRING</w:t>
            </w:r>
          </w:p>
        </w:tc>
        <w:tc>
          <w:tcPr>
            <w:tcW w:w="898" w:type="dxa"/>
            <w:shd w:val="clear" w:color="auto" w:fill="auto"/>
          </w:tcPr>
          <w:p w14:paraId="7BBE43D5" w14:textId="77777777" w:rsidR="00A3597E" w:rsidRPr="00F66E9A" w:rsidRDefault="00A3597E" w:rsidP="00A3597E">
            <w:pPr>
              <w:pStyle w:val="OTRTablenorm0"/>
              <w:rPr>
                <w:sz w:val="22"/>
                <w:szCs w:val="22"/>
                <w:highlight w:val="green"/>
              </w:rPr>
            </w:pPr>
            <w:r w:rsidRPr="00F66E9A">
              <w:rPr>
                <w:sz w:val="22"/>
                <w:szCs w:val="22"/>
                <w:highlight w:val="green"/>
              </w:rPr>
              <w:t>&lt;= 512</w:t>
            </w:r>
          </w:p>
        </w:tc>
        <w:tc>
          <w:tcPr>
            <w:tcW w:w="1077" w:type="dxa"/>
            <w:shd w:val="clear" w:color="auto" w:fill="auto"/>
          </w:tcPr>
          <w:p w14:paraId="4D3D2BF4" w14:textId="77777777" w:rsidR="00A3597E" w:rsidRPr="00F66E9A" w:rsidRDefault="00A3597E" w:rsidP="00A3597E">
            <w:pPr>
              <w:pStyle w:val="OTRTablenorm0"/>
              <w:rPr>
                <w:sz w:val="22"/>
                <w:szCs w:val="22"/>
                <w:highlight w:val="green"/>
              </w:rPr>
            </w:pPr>
            <w:r w:rsidRPr="00F66E9A">
              <w:rPr>
                <w:sz w:val="22"/>
                <w:szCs w:val="22"/>
                <w:highlight w:val="green"/>
              </w:rPr>
              <w:t>Нет</w:t>
            </w:r>
          </w:p>
        </w:tc>
        <w:tc>
          <w:tcPr>
            <w:tcW w:w="2880" w:type="dxa"/>
            <w:shd w:val="clear" w:color="auto" w:fill="auto"/>
          </w:tcPr>
          <w:p w14:paraId="3ECC06EF" w14:textId="77777777" w:rsidR="00A3597E" w:rsidRPr="00F66E9A" w:rsidRDefault="00A3597E" w:rsidP="00E8737B">
            <w:pPr>
              <w:pStyle w:val="OTRTablenorm0"/>
              <w:jc w:val="both"/>
              <w:rPr>
                <w:sz w:val="22"/>
                <w:szCs w:val="22"/>
                <w:highlight w:val="green"/>
              </w:rPr>
            </w:pPr>
            <w:r w:rsidRPr="00F66E9A">
              <w:rPr>
                <w:rStyle w:val="GOSTSymItalic"/>
                <w:i w:val="0"/>
                <w:sz w:val="22"/>
                <w:szCs w:val="22"/>
                <w:highlight w:val="green"/>
              </w:rPr>
              <w:t>Указывается н</w:t>
            </w:r>
            <w:r w:rsidRPr="00F66E9A">
              <w:rPr>
                <w:sz w:val="22"/>
                <w:szCs w:val="22"/>
                <w:highlight w:val="green"/>
              </w:rPr>
              <w:t>аименование бюджета для клиентов, являющихся УБП. Для клиентов, не являющихся УБП поле не заполняется.</w:t>
            </w:r>
          </w:p>
        </w:tc>
      </w:tr>
      <w:tr w:rsidR="00A3597E" w:rsidRPr="00F66E9A" w14:paraId="248BFCF3" w14:textId="77777777" w:rsidTr="00F66E9A">
        <w:tc>
          <w:tcPr>
            <w:tcW w:w="1915" w:type="dxa"/>
            <w:shd w:val="clear" w:color="auto" w:fill="auto"/>
          </w:tcPr>
          <w:p w14:paraId="1B72BD2B" w14:textId="77777777" w:rsidR="00A3597E" w:rsidRPr="00F66E9A" w:rsidRDefault="00A3597E" w:rsidP="00A3597E">
            <w:pPr>
              <w:pStyle w:val="OTRTablenorm0"/>
              <w:rPr>
                <w:sz w:val="22"/>
                <w:szCs w:val="22"/>
              </w:rPr>
            </w:pPr>
            <w:r w:rsidRPr="00F66E9A">
              <w:rPr>
                <w:sz w:val="22"/>
                <w:szCs w:val="22"/>
              </w:rPr>
              <w:t>Наименование клиента</w:t>
            </w:r>
          </w:p>
        </w:tc>
        <w:tc>
          <w:tcPr>
            <w:tcW w:w="1979" w:type="dxa"/>
            <w:shd w:val="clear" w:color="auto" w:fill="auto"/>
          </w:tcPr>
          <w:p w14:paraId="1BCFDC1C" w14:textId="77777777" w:rsidR="00A3597E" w:rsidRPr="00F66E9A" w:rsidRDefault="00A3597E" w:rsidP="00A3597E">
            <w:pPr>
              <w:pStyle w:val="OTRTablenorm0"/>
              <w:rPr>
                <w:sz w:val="22"/>
                <w:szCs w:val="22"/>
              </w:rPr>
            </w:pPr>
            <w:r w:rsidRPr="00F66E9A">
              <w:rPr>
                <w:sz w:val="22"/>
                <w:szCs w:val="22"/>
              </w:rPr>
              <w:t>NAME_UBP</w:t>
            </w:r>
          </w:p>
        </w:tc>
        <w:tc>
          <w:tcPr>
            <w:tcW w:w="1079" w:type="dxa"/>
            <w:shd w:val="clear" w:color="auto" w:fill="auto"/>
          </w:tcPr>
          <w:p w14:paraId="103BEE93"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663C2D0E" w14:textId="77777777" w:rsidR="00A3597E" w:rsidRPr="00F66E9A" w:rsidRDefault="00A3597E" w:rsidP="00A3597E">
            <w:pPr>
              <w:pStyle w:val="OTRTablenorm0"/>
              <w:rPr>
                <w:sz w:val="22"/>
                <w:szCs w:val="22"/>
              </w:rPr>
            </w:pPr>
            <w:r w:rsidRPr="00F66E9A">
              <w:rPr>
                <w:sz w:val="22"/>
                <w:szCs w:val="22"/>
              </w:rPr>
              <w:t>&lt;= 2000</w:t>
            </w:r>
          </w:p>
        </w:tc>
        <w:tc>
          <w:tcPr>
            <w:tcW w:w="1077" w:type="dxa"/>
            <w:shd w:val="clear" w:color="auto" w:fill="auto"/>
          </w:tcPr>
          <w:p w14:paraId="2D996002"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7004F21C" w14:textId="77777777" w:rsidR="00A3597E" w:rsidRPr="00F66E9A" w:rsidRDefault="00A3597E" w:rsidP="00E8737B">
            <w:pPr>
              <w:pStyle w:val="OTRTablenorm0"/>
              <w:jc w:val="both"/>
              <w:rPr>
                <w:sz w:val="22"/>
                <w:szCs w:val="22"/>
              </w:rPr>
            </w:pPr>
            <w:r w:rsidRPr="00F66E9A">
              <w:rPr>
                <w:sz w:val="22"/>
                <w:szCs w:val="22"/>
              </w:rPr>
              <w:t>Полное наименование клиента.</w:t>
            </w:r>
          </w:p>
          <w:p w14:paraId="08C8FDA8" w14:textId="77777777" w:rsidR="00A3597E" w:rsidRPr="00F66E9A" w:rsidRDefault="00A3597E" w:rsidP="00E8737B">
            <w:pPr>
              <w:pStyle w:val="OTRTablenorm0"/>
              <w:jc w:val="both"/>
              <w:rPr>
                <w:sz w:val="22"/>
                <w:szCs w:val="22"/>
              </w:rPr>
            </w:pPr>
            <w:r w:rsidRPr="00F66E9A">
              <w:rPr>
                <w:sz w:val="22"/>
                <w:szCs w:val="22"/>
              </w:rPr>
              <w:t>Заполняется в соответствии со Сводным реестром.</w:t>
            </w:r>
          </w:p>
          <w:p w14:paraId="21B7D5A6" w14:textId="77777777" w:rsidR="00A3597E" w:rsidRPr="00F66E9A" w:rsidRDefault="00A3597E" w:rsidP="00E8737B">
            <w:pPr>
              <w:pStyle w:val="OTRTablenorm0"/>
              <w:jc w:val="both"/>
              <w:rPr>
                <w:sz w:val="22"/>
                <w:szCs w:val="22"/>
              </w:rPr>
            </w:pPr>
            <w:r w:rsidRPr="00F66E9A">
              <w:rPr>
                <w:sz w:val="22"/>
                <w:szCs w:val="22"/>
              </w:rPr>
              <w:t xml:space="preserve">Для уполномоченных подразделений заполняется </w:t>
            </w:r>
            <w:r w:rsidRPr="00F66E9A">
              <w:rPr>
                <w:sz w:val="22"/>
                <w:szCs w:val="22"/>
              </w:rPr>
              <w:lastRenderedPageBreak/>
              <w:t>в соответствии с регистрационными данными.</w:t>
            </w:r>
          </w:p>
        </w:tc>
      </w:tr>
      <w:tr w:rsidR="00A3597E" w:rsidRPr="00F66E9A" w14:paraId="31B40DE9" w14:textId="77777777" w:rsidTr="00F66E9A">
        <w:tc>
          <w:tcPr>
            <w:tcW w:w="1915" w:type="dxa"/>
            <w:shd w:val="clear" w:color="auto" w:fill="auto"/>
          </w:tcPr>
          <w:p w14:paraId="2973C03C" w14:textId="77777777" w:rsidR="00A3597E" w:rsidRPr="00F66E9A" w:rsidRDefault="00A3597E" w:rsidP="00A3597E">
            <w:pPr>
              <w:pStyle w:val="OTRTablenorm0"/>
              <w:rPr>
                <w:sz w:val="22"/>
                <w:szCs w:val="22"/>
              </w:rPr>
            </w:pPr>
            <w:r w:rsidRPr="00F66E9A">
              <w:rPr>
                <w:sz w:val="22"/>
                <w:szCs w:val="22"/>
              </w:rPr>
              <w:lastRenderedPageBreak/>
              <w:t>Код по Сводному реестру клиента (учетный номер клиента)</w:t>
            </w:r>
          </w:p>
        </w:tc>
        <w:tc>
          <w:tcPr>
            <w:tcW w:w="1979" w:type="dxa"/>
            <w:shd w:val="clear" w:color="auto" w:fill="auto"/>
          </w:tcPr>
          <w:p w14:paraId="58A27BFC" w14:textId="77777777" w:rsidR="00A3597E" w:rsidRPr="00F66E9A" w:rsidRDefault="00A3597E" w:rsidP="00A3597E">
            <w:pPr>
              <w:pStyle w:val="OTRTablenorm0"/>
              <w:rPr>
                <w:sz w:val="22"/>
                <w:szCs w:val="22"/>
              </w:rPr>
            </w:pPr>
            <w:r w:rsidRPr="00F66E9A">
              <w:rPr>
                <w:sz w:val="22"/>
                <w:szCs w:val="22"/>
              </w:rPr>
              <w:t>KOD_UBP</w:t>
            </w:r>
          </w:p>
        </w:tc>
        <w:tc>
          <w:tcPr>
            <w:tcW w:w="1079" w:type="dxa"/>
            <w:shd w:val="clear" w:color="auto" w:fill="auto"/>
          </w:tcPr>
          <w:p w14:paraId="6C7B699B"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558F5133" w14:textId="77777777" w:rsidR="00A3597E" w:rsidRPr="00F66E9A" w:rsidRDefault="00A3597E" w:rsidP="00A3597E">
            <w:pPr>
              <w:pStyle w:val="OTRTablenorm0"/>
              <w:rPr>
                <w:sz w:val="22"/>
                <w:szCs w:val="22"/>
              </w:rPr>
            </w:pPr>
            <w:r w:rsidRPr="00F66E9A">
              <w:rPr>
                <w:sz w:val="22"/>
                <w:szCs w:val="22"/>
              </w:rPr>
              <w:t>&lt;= 8</w:t>
            </w:r>
          </w:p>
        </w:tc>
        <w:tc>
          <w:tcPr>
            <w:tcW w:w="1077" w:type="dxa"/>
            <w:shd w:val="clear" w:color="auto" w:fill="auto"/>
          </w:tcPr>
          <w:p w14:paraId="762AEEF6"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681E409C" w14:textId="77777777" w:rsidR="00A3597E" w:rsidRPr="00F66E9A" w:rsidRDefault="00A3597E" w:rsidP="00E8737B">
            <w:pPr>
              <w:pStyle w:val="OTRTablenorm0"/>
              <w:jc w:val="both"/>
              <w:rPr>
                <w:sz w:val="22"/>
                <w:szCs w:val="22"/>
              </w:rPr>
            </w:pPr>
            <w:r w:rsidRPr="00F66E9A">
              <w:rPr>
                <w:sz w:val="22"/>
                <w:szCs w:val="22"/>
              </w:rPr>
              <w:t>Код по сводному реестру клиента.</w:t>
            </w:r>
          </w:p>
          <w:p w14:paraId="6BA19A94" w14:textId="77777777" w:rsidR="00A3597E" w:rsidRPr="00F66E9A" w:rsidRDefault="00A3597E" w:rsidP="00E8737B">
            <w:pPr>
              <w:pStyle w:val="OTRTablenorm0"/>
              <w:jc w:val="both"/>
              <w:rPr>
                <w:sz w:val="22"/>
                <w:szCs w:val="22"/>
              </w:rPr>
            </w:pPr>
            <w:r w:rsidRPr="00F66E9A">
              <w:rPr>
                <w:sz w:val="22"/>
                <w:szCs w:val="22"/>
              </w:rPr>
              <w:t>Для уполномоченных подразделений указывается код клиента в соответствии с регистрационными данными, присвоенными ТОФК.</w:t>
            </w:r>
          </w:p>
        </w:tc>
      </w:tr>
      <w:tr w:rsidR="00A3597E" w:rsidRPr="00F66E9A" w14:paraId="772F23F6" w14:textId="77777777" w:rsidTr="00F66E9A">
        <w:tc>
          <w:tcPr>
            <w:tcW w:w="1915" w:type="dxa"/>
            <w:shd w:val="clear" w:color="auto" w:fill="auto"/>
          </w:tcPr>
          <w:p w14:paraId="63867E15" w14:textId="77777777" w:rsidR="00A3597E" w:rsidRPr="00F66E9A" w:rsidRDefault="00A3597E" w:rsidP="00A3597E">
            <w:pPr>
              <w:pStyle w:val="OTRTablenorm0"/>
              <w:rPr>
                <w:sz w:val="22"/>
                <w:szCs w:val="22"/>
              </w:rPr>
            </w:pPr>
            <w:r w:rsidRPr="00F66E9A">
              <w:rPr>
                <w:sz w:val="22"/>
                <w:szCs w:val="22"/>
              </w:rPr>
              <w:t>Номер лицевого счета клиента</w:t>
            </w:r>
          </w:p>
        </w:tc>
        <w:tc>
          <w:tcPr>
            <w:tcW w:w="1979" w:type="dxa"/>
            <w:shd w:val="clear" w:color="auto" w:fill="auto"/>
          </w:tcPr>
          <w:p w14:paraId="399FCEAF" w14:textId="77777777" w:rsidR="00A3597E" w:rsidRPr="00F66E9A" w:rsidRDefault="00A3597E" w:rsidP="00A3597E">
            <w:pPr>
              <w:pStyle w:val="OTRTablenorm0"/>
              <w:rPr>
                <w:sz w:val="22"/>
                <w:szCs w:val="22"/>
              </w:rPr>
            </w:pPr>
            <w:r w:rsidRPr="00F66E9A">
              <w:rPr>
                <w:sz w:val="22"/>
                <w:szCs w:val="22"/>
              </w:rPr>
              <w:t>LS_UBP</w:t>
            </w:r>
          </w:p>
        </w:tc>
        <w:tc>
          <w:tcPr>
            <w:tcW w:w="1079" w:type="dxa"/>
            <w:shd w:val="clear" w:color="auto" w:fill="auto"/>
          </w:tcPr>
          <w:p w14:paraId="42C8EE5C"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316D10A5" w14:textId="77777777" w:rsidR="00A3597E" w:rsidRPr="00F66E9A" w:rsidRDefault="00A3597E" w:rsidP="00A3597E">
            <w:pPr>
              <w:pStyle w:val="OTRTablenorm0"/>
              <w:rPr>
                <w:sz w:val="22"/>
                <w:szCs w:val="22"/>
              </w:rPr>
            </w:pPr>
            <w:r w:rsidRPr="00F66E9A">
              <w:rPr>
                <w:sz w:val="22"/>
                <w:szCs w:val="22"/>
              </w:rPr>
              <w:t>= 11</w:t>
            </w:r>
          </w:p>
        </w:tc>
        <w:tc>
          <w:tcPr>
            <w:tcW w:w="1077" w:type="dxa"/>
            <w:shd w:val="clear" w:color="auto" w:fill="auto"/>
          </w:tcPr>
          <w:p w14:paraId="40245FE2"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4E7F480D" w14:textId="77777777" w:rsidR="00A3597E" w:rsidRPr="00F66E9A" w:rsidRDefault="00A3597E" w:rsidP="00E8737B">
            <w:pPr>
              <w:pStyle w:val="OTRTablenorm0"/>
              <w:jc w:val="both"/>
              <w:rPr>
                <w:sz w:val="22"/>
                <w:szCs w:val="22"/>
              </w:rPr>
            </w:pPr>
            <w:r w:rsidRPr="00F66E9A">
              <w:rPr>
                <w:sz w:val="22"/>
                <w:szCs w:val="22"/>
              </w:rPr>
              <w:t>Номер лицевого счета УБП/НУБП/АУ/БУ, документ которого обрабатывался.</w:t>
            </w:r>
          </w:p>
          <w:p w14:paraId="03FC0A98" w14:textId="77777777" w:rsidR="00A3597E" w:rsidRPr="00F66E9A" w:rsidRDefault="00A3597E" w:rsidP="00E8737B">
            <w:pPr>
              <w:pStyle w:val="OTRTablenorm0"/>
              <w:jc w:val="both"/>
              <w:rPr>
                <w:sz w:val="22"/>
                <w:szCs w:val="22"/>
              </w:rPr>
            </w:pPr>
            <w:r w:rsidRPr="00F66E9A">
              <w:rPr>
                <w:sz w:val="22"/>
                <w:szCs w:val="22"/>
              </w:rPr>
              <w:t>Не заполняется, если документ, по результатам обработки которого формируется данный Протокол, сформирован уполномоченным подразделением.</w:t>
            </w:r>
          </w:p>
        </w:tc>
      </w:tr>
      <w:tr w:rsidR="00A3597E" w:rsidRPr="00F66E9A" w14:paraId="3EFF3E88" w14:textId="77777777" w:rsidTr="00F66E9A">
        <w:tc>
          <w:tcPr>
            <w:tcW w:w="1915" w:type="dxa"/>
            <w:shd w:val="clear" w:color="auto" w:fill="auto"/>
          </w:tcPr>
          <w:p w14:paraId="66837DCA" w14:textId="77777777" w:rsidR="00A3597E" w:rsidRPr="00F66E9A" w:rsidRDefault="00A3597E" w:rsidP="00A3597E">
            <w:pPr>
              <w:pStyle w:val="OTRTablenorm0"/>
              <w:rPr>
                <w:sz w:val="22"/>
                <w:szCs w:val="22"/>
              </w:rPr>
            </w:pPr>
            <w:r w:rsidRPr="00F66E9A">
              <w:rPr>
                <w:sz w:val="22"/>
                <w:szCs w:val="22"/>
              </w:rPr>
              <w:t>Примечание</w:t>
            </w:r>
          </w:p>
        </w:tc>
        <w:tc>
          <w:tcPr>
            <w:tcW w:w="1979" w:type="dxa"/>
            <w:shd w:val="clear" w:color="auto" w:fill="auto"/>
          </w:tcPr>
          <w:p w14:paraId="5D7D9E19" w14:textId="77777777" w:rsidR="00A3597E" w:rsidRPr="00F66E9A" w:rsidRDefault="00A3597E" w:rsidP="00A3597E">
            <w:pPr>
              <w:pStyle w:val="OTRTablenorm0"/>
              <w:rPr>
                <w:sz w:val="22"/>
                <w:szCs w:val="22"/>
              </w:rPr>
            </w:pPr>
            <w:r w:rsidRPr="00F66E9A">
              <w:rPr>
                <w:sz w:val="22"/>
                <w:szCs w:val="22"/>
              </w:rPr>
              <w:t>NOTE</w:t>
            </w:r>
          </w:p>
        </w:tc>
        <w:tc>
          <w:tcPr>
            <w:tcW w:w="1079" w:type="dxa"/>
            <w:shd w:val="clear" w:color="auto" w:fill="auto"/>
          </w:tcPr>
          <w:p w14:paraId="37271E9E"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72CE5EB3" w14:textId="77777777" w:rsidR="00A3597E" w:rsidRPr="00F66E9A" w:rsidRDefault="00A3597E" w:rsidP="00A3597E">
            <w:pPr>
              <w:pStyle w:val="OTRTablenorm0"/>
              <w:rPr>
                <w:sz w:val="22"/>
                <w:szCs w:val="22"/>
              </w:rPr>
            </w:pPr>
            <w:r w:rsidRPr="00F66E9A">
              <w:rPr>
                <w:sz w:val="22"/>
                <w:szCs w:val="22"/>
              </w:rPr>
              <w:t>&lt;= 2000</w:t>
            </w:r>
          </w:p>
        </w:tc>
        <w:tc>
          <w:tcPr>
            <w:tcW w:w="1077" w:type="dxa"/>
            <w:shd w:val="clear" w:color="auto" w:fill="auto"/>
          </w:tcPr>
          <w:p w14:paraId="7213E7EB"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00B51BFC" w14:textId="77777777" w:rsidR="00A3597E" w:rsidRPr="00F66E9A" w:rsidRDefault="00A3597E" w:rsidP="00E8737B">
            <w:pPr>
              <w:pStyle w:val="OTRTablenorm0"/>
              <w:jc w:val="both"/>
              <w:rPr>
                <w:sz w:val="22"/>
                <w:szCs w:val="22"/>
              </w:rPr>
            </w:pPr>
            <w:r w:rsidRPr="00F66E9A">
              <w:rPr>
                <w:sz w:val="22"/>
                <w:szCs w:val="22"/>
              </w:rPr>
              <w:t>Информация о реквизитах заявки на сдачу/получение денежной наличности, принятой банком.</w:t>
            </w:r>
          </w:p>
        </w:tc>
      </w:tr>
      <w:tr w:rsidR="00A3597E" w:rsidRPr="00F66E9A" w14:paraId="377B366C" w14:textId="77777777" w:rsidTr="00F66E9A">
        <w:tc>
          <w:tcPr>
            <w:tcW w:w="1915" w:type="dxa"/>
            <w:shd w:val="clear" w:color="auto" w:fill="auto"/>
          </w:tcPr>
          <w:p w14:paraId="610EB2C9" w14:textId="77777777" w:rsidR="00A3597E" w:rsidRPr="00F66E9A" w:rsidRDefault="00A3597E" w:rsidP="00A3597E">
            <w:pPr>
              <w:pStyle w:val="OTRTablenorm0"/>
              <w:rPr>
                <w:sz w:val="22"/>
                <w:szCs w:val="22"/>
              </w:rPr>
            </w:pPr>
            <w:r w:rsidRPr="00F66E9A">
              <w:rPr>
                <w:sz w:val="22"/>
                <w:szCs w:val="22"/>
              </w:rPr>
              <w:t>Должность ответственного исполнителя</w:t>
            </w:r>
          </w:p>
        </w:tc>
        <w:tc>
          <w:tcPr>
            <w:tcW w:w="1979" w:type="dxa"/>
            <w:shd w:val="clear" w:color="auto" w:fill="auto"/>
          </w:tcPr>
          <w:p w14:paraId="0BEDA3FC" w14:textId="77777777" w:rsidR="00A3597E" w:rsidRPr="00F66E9A" w:rsidRDefault="00A3597E" w:rsidP="00A3597E">
            <w:pPr>
              <w:pStyle w:val="OTRTablenorm0"/>
              <w:rPr>
                <w:sz w:val="22"/>
                <w:szCs w:val="22"/>
              </w:rPr>
            </w:pPr>
            <w:r w:rsidRPr="00F66E9A">
              <w:rPr>
                <w:sz w:val="22"/>
                <w:szCs w:val="22"/>
              </w:rPr>
              <w:t>DOL_ISP</w:t>
            </w:r>
          </w:p>
        </w:tc>
        <w:tc>
          <w:tcPr>
            <w:tcW w:w="1079" w:type="dxa"/>
            <w:shd w:val="clear" w:color="auto" w:fill="auto"/>
          </w:tcPr>
          <w:p w14:paraId="36B8C1A8"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68EA0BF7" w14:textId="77777777" w:rsidR="00A3597E" w:rsidRPr="00F66E9A" w:rsidRDefault="00A3597E" w:rsidP="00A3597E">
            <w:pPr>
              <w:pStyle w:val="OTRTablenorm0"/>
              <w:rPr>
                <w:sz w:val="22"/>
                <w:szCs w:val="22"/>
              </w:rPr>
            </w:pPr>
            <w:r w:rsidRPr="00F66E9A">
              <w:rPr>
                <w:sz w:val="22"/>
                <w:szCs w:val="22"/>
              </w:rPr>
              <w:t>&lt;= 100</w:t>
            </w:r>
          </w:p>
        </w:tc>
        <w:tc>
          <w:tcPr>
            <w:tcW w:w="1077" w:type="dxa"/>
            <w:shd w:val="clear" w:color="auto" w:fill="auto"/>
          </w:tcPr>
          <w:p w14:paraId="75D9FCF0"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46C966D8" w14:textId="77777777" w:rsidR="00A3597E" w:rsidRPr="00F66E9A" w:rsidRDefault="00A3597E" w:rsidP="00E8737B">
            <w:pPr>
              <w:pStyle w:val="OTRTablenorm0"/>
              <w:jc w:val="both"/>
              <w:rPr>
                <w:sz w:val="22"/>
                <w:szCs w:val="22"/>
              </w:rPr>
            </w:pPr>
            <w:r w:rsidRPr="00F66E9A">
              <w:rPr>
                <w:sz w:val="22"/>
                <w:szCs w:val="22"/>
              </w:rPr>
              <w:t>Должность ответственного исполнителя.</w:t>
            </w:r>
          </w:p>
        </w:tc>
      </w:tr>
      <w:tr w:rsidR="00A3597E" w:rsidRPr="00F66E9A" w14:paraId="17441F31" w14:textId="77777777" w:rsidTr="00F66E9A">
        <w:tc>
          <w:tcPr>
            <w:tcW w:w="1915" w:type="dxa"/>
            <w:shd w:val="clear" w:color="auto" w:fill="auto"/>
          </w:tcPr>
          <w:p w14:paraId="0CE3B1CB" w14:textId="77777777" w:rsidR="00A3597E" w:rsidRPr="00F66E9A" w:rsidRDefault="00A3597E" w:rsidP="00A3597E">
            <w:pPr>
              <w:pStyle w:val="OTRTablenorm0"/>
              <w:rPr>
                <w:sz w:val="22"/>
                <w:szCs w:val="22"/>
              </w:rPr>
            </w:pPr>
            <w:r w:rsidRPr="00F66E9A">
              <w:rPr>
                <w:sz w:val="22"/>
                <w:szCs w:val="22"/>
              </w:rPr>
              <w:t>ФИО ответственного исполнителя</w:t>
            </w:r>
          </w:p>
        </w:tc>
        <w:tc>
          <w:tcPr>
            <w:tcW w:w="1979" w:type="dxa"/>
            <w:shd w:val="clear" w:color="auto" w:fill="auto"/>
          </w:tcPr>
          <w:p w14:paraId="16286315" w14:textId="77777777" w:rsidR="00A3597E" w:rsidRPr="00F66E9A" w:rsidRDefault="00A3597E" w:rsidP="00A3597E">
            <w:pPr>
              <w:pStyle w:val="OTRTablenorm0"/>
              <w:rPr>
                <w:sz w:val="22"/>
                <w:szCs w:val="22"/>
              </w:rPr>
            </w:pPr>
            <w:r w:rsidRPr="00F66E9A">
              <w:rPr>
                <w:sz w:val="22"/>
                <w:szCs w:val="22"/>
              </w:rPr>
              <w:t>FIO_ISP</w:t>
            </w:r>
          </w:p>
        </w:tc>
        <w:tc>
          <w:tcPr>
            <w:tcW w:w="1079" w:type="dxa"/>
            <w:shd w:val="clear" w:color="auto" w:fill="auto"/>
          </w:tcPr>
          <w:p w14:paraId="266DE829"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617023F7" w14:textId="77777777" w:rsidR="00A3597E" w:rsidRPr="00F66E9A" w:rsidRDefault="00A3597E" w:rsidP="00A3597E">
            <w:pPr>
              <w:pStyle w:val="OTRTablenorm0"/>
              <w:rPr>
                <w:sz w:val="22"/>
                <w:szCs w:val="22"/>
              </w:rPr>
            </w:pPr>
            <w:r w:rsidRPr="00F66E9A">
              <w:rPr>
                <w:sz w:val="22"/>
                <w:szCs w:val="22"/>
              </w:rPr>
              <w:t>&lt;= 100</w:t>
            </w:r>
          </w:p>
        </w:tc>
        <w:tc>
          <w:tcPr>
            <w:tcW w:w="1077" w:type="dxa"/>
            <w:shd w:val="clear" w:color="auto" w:fill="auto"/>
          </w:tcPr>
          <w:p w14:paraId="2620A7FA"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4DD8F537" w14:textId="77777777" w:rsidR="00A3597E" w:rsidRPr="00F66E9A" w:rsidRDefault="00A3597E" w:rsidP="00E8737B">
            <w:pPr>
              <w:pStyle w:val="OTRTablenorm0"/>
              <w:jc w:val="both"/>
              <w:rPr>
                <w:sz w:val="22"/>
                <w:szCs w:val="22"/>
              </w:rPr>
            </w:pPr>
            <w:r w:rsidRPr="00F66E9A">
              <w:rPr>
                <w:sz w:val="22"/>
                <w:szCs w:val="22"/>
              </w:rPr>
              <w:t>Фамилия, имя, отчество ответственного исполнителя.</w:t>
            </w:r>
          </w:p>
        </w:tc>
      </w:tr>
      <w:tr w:rsidR="00A3597E" w:rsidRPr="00F66E9A" w14:paraId="3D664EF8" w14:textId="77777777" w:rsidTr="00F66E9A">
        <w:tc>
          <w:tcPr>
            <w:tcW w:w="1915" w:type="dxa"/>
            <w:shd w:val="clear" w:color="auto" w:fill="auto"/>
          </w:tcPr>
          <w:p w14:paraId="2B6D56F8" w14:textId="77777777" w:rsidR="00A3597E" w:rsidRPr="00F66E9A" w:rsidRDefault="00A3597E" w:rsidP="00A3597E">
            <w:pPr>
              <w:pStyle w:val="OTRTablenorm0"/>
              <w:rPr>
                <w:sz w:val="22"/>
                <w:szCs w:val="22"/>
              </w:rPr>
            </w:pPr>
            <w:r w:rsidRPr="00F66E9A">
              <w:rPr>
                <w:sz w:val="22"/>
                <w:szCs w:val="22"/>
              </w:rPr>
              <w:t>Телефон ответственного исполнителя</w:t>
            </w:r>
          </w:p>
        </w:tc>
        <w:tc>
          <w:tcPr>
            <w:tcW w:w="1979" w:type="dxa"/>
            <w:shd w:val="clear" w:color="auto" w:fill="auto"/>
          </w:tcPr>
          <w:p w14:paraId="1CAE3C77" w14:textId="77777777" w:rsidR="00A3597E" w:rsidRPr="00F66E9A" w:rsidRDefault="00A3597E" w:rsidP="00A3597E">
            <w:pPr>
              <w:pStyle w:val="OTRTablenorm0"/>
              <w:rPr>
                <w:sz w:val="22"/>
                <w:szCs w:val="22"/>
              </w:rPr>
            </w:pPr>
            <w:r w:rsidRPr="00F66E9A">
              <w:rPr>
                <w:sz w:val="22"/>
                <w:szCs w:val="22"/>
              </w:rPr>
              <w:t>TEL_ISP</w:t>
            </w:r>
          </w:p>
        </w:tc>
        <w:tc>
          <w:tcPr>
            <w:tcW w:w="1079" w:type="dxa"/>
            <w:shd w:val="clear" w:color="auto" w:fill="auto"/>
          </w:tcPr>
          <w:p w14:paraId="635268EF" w14:textId="77777777" w:rsidR="00A3597E" w:rsidRPr="00F66E9A" w:rsidRDefault="00A3597E" w:rsidP="00A3597E">
            <w:pPr>
              <w:pStyle w:val="OTRTablenorm0"/>
              <w:rPr>
                <w:sz w:val="22"/>
                <w:szCs w:val="22"/>
              </w:rPr>
            </w:pPr>
            <w:r w:rsidRPr="00F66E9A">
              <w:rPr>
                <w:sz w:val="22"/>
                <w:szCs w:val="22"/>
              </w:rPr>
              <w:t>STRING</w:t>
            </w:r>
          </w:p>
        </w:tc>
        <w:tc>
          <w:tcPr>
            <w:tcW w:w="898" w:type="dxa"/>
            <w:shd w:val="clear" w:color="auto" w:fill="auto"/>
          </w:tcPr>
          <w:p w14:paraId="6B909281" w14:textId="77777777" w:rsidR="00A3597E" w:rsidRPr="00F66E9A" w:rsidRDefault="00A3597E" w:rsidP="00A3597E">
            <w:pPr>
              <w:pStyle w:val="OTRTablenorm0"/>
              <w:rPr>
                <w:sz w:val="22"/>
                <w:szCs w:val="22"/>
              </w:rPr>
            </w:pPr>
            <w:r w:rsidRPr="00F66E9A">
              <w:rPr>
                <w:sz w:val="22"/>
                <w:szCs w:val="22"/>
              </w:rPr>
              <w:t>&lt;= 50</w:t>
            </w:r>
          </w:p>
        </w:tc>
        <w:tc>
          <w:tcPr>
            <w:tcW w:w="1077" w:type="dxa"/>
            <w:shd w:val="clear" w:color="auto" w:fill="auto"/>
          </w:tcPr>
          <w:p w14:paraId="24515E78"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60A1E1F5" w14:textId="77777777" w:rsidR="00A3597E" w:rsidRPr="00F66E9A" w:rsidRDefault="00A3597E" w:rsidP="00E8737B">
            <w:pPr>
              <w:pStyle w:val="OTRTablenorm0"/>
              <w:jc w:val="both"/>
              <w:rPr>
                <w:sz w:val="22"/>
                <w:szCs w:val="22"/>
              </w:rPr>
            </w:pPr>
            <w:r w:rsidRPr="00F66E9A">
              <w:rPr>
                <w:sz w:val="22"/>
                <w:szCs w:val="22"/>
              </w:rPr>
              <w:t>Телефон ответственного исполнителя.</w:t>
            </w:r>
          </w:p>
        </w:tc>
      </w:tr>
      <w:tr w:rsidR="00A3597E" w:rsidRPr="00F66E9A" w14:paraId="3BD22DC1" w14:textId="77777777" w:rsidTr="00F66E9A">
        <w:tc>
          <w:tcPr>
            <w:tcW w:w="1915" w:type="dxa"/>
            <w:shd w:val="clear" w:color="auto" w:fill="auto"/>
          </w:tcPr>
          <w:p w14:paraId="18F04734" w14:textId="77777777" w:rsidR="00A3597E" w:rsidRPr="00F66E9A" w:rsidRDefault="00A3597E" w:rsidP="00A3597E">
            <w:pPr>
              <w:pStyle w:val="OTRTablenorm0"/>
              <w:rPr>
                <w:sz w:val="22"/>
                <w:szCs w:val="22"/>
              </w:rPr>
            </w:pPr>
            <w:r w:rsidRPr="00F66E9A">
              <w:rPr>
                <w:sz w:val="22"/>
                <w:szCs w:val="22"/>
              </w:rPr>
              <w:t>Дата подписания уведомления</w:t>
            </w:r>
          </w:p>
        </w:tc>
        <w:tc>
          <w:tcPr>
            <w:tcW w:w="1979" w:type="dxa"/>
            <w:shd w:val="clear" w:color="auto" w:fill="auto"/>
          </w:tcPr>
          <w:p w14:paraId="54E857D4" w14:textId="77777777" w:rsidR="00A3597E" w:rsidRPr="00F66E9A" w:rsidRDefault="00A3597E" w:rsidP="00A3597E">
            <w:pPr>
              <w:pStyle w:val="OTRTablenorm0"/>
              <w:rPr>
                <w:sz w:val="22"/>
                <w:szCs w:val="22"/>
              </w:rPr>
            </w:pPr>
            <w:r w:rsidRPr="00F66E9A">
              <w:rPr>
                <w:sz w:val="22"/>
                <w:szCs w:val="22"/>
              </w:rPr>
              <w:t>DATE_POD</w:t>
            </w:r>
          </w:p>
        </w:tc>
        <w:tc>
          <w:tcPr>
            <w:tcW w:w="1079" w:type="dxa"/>
            <w:shd w:val="clear" w:color="auto" w:fill="auto"/>
          </w:tcPr>
          <w:p w14:paraId="707E33DC" w14:textId="77777777" w:rsidR="00A3597E" w:rsidRPr="00F66E9A" w:rsidRDefault="00A3597E" w:rsidP="00A3597E">
            <w:pPr>
              <w:pStyle w:val="OTRTablenorm0"/>
              <w:rPr>
                <w:sz w:val="22"/>
                <w:szCs w:val="22"/>
              </w:rPr>
            </w:pPr>
            <w:r w:rsidRPr="00F66E9A">
              <w:rPr>
                <w:sz w:val="22"/>
                <w:szCs w:val="22"/>
              </w:rPr>
              <w:t>DATE</w:t>
            </w:r>
          </w:p>
        </w:tc>
        <w:tc>
          <w:tcPr>
            <w:tcW w:w="898" w:type="dxa"/>
            <w:shd w:val="clear" w:color="auto" w:fill="auto"/>
          </w:tcPr>
          <w:p w14:paraId="34986294" w14:textId="77777777" w:rsidR="00A3597E" w:rsidRPr="00F66E9A" w:rsidRDefault="00A3597E" w:rsidP="00A3597E">
            <w:pPr>
              <w:pStyle w:val="OTRTablenorm0"/>
              <w:rPr>
                <w:sz w:val="22"/>
                <w:szCs w:val="22"/>
              </w:rPr>
            </w:pPr>
          </w:p>
        </w:tc>
        <w:tc>
          <w:tcPr>
            <w:tcW w:w="1077" w:type="dxa"/>
            <w:shd w:val="clear" w:color="auto" w:fill="auto"/>
          </w:tcPr>
          <w:p w14:paraId="550A91B8" w14:textId="77777777" w:rsidR="00A3597E" w:rsidRPr="00F66E9A" w:rsidRDefault="00A3597E" w:rsidP="00A3597E">
            <w:pPr>
              <w:pStyle w:val="OTRTablenorm0"/>
              <w:rPr>
                <w:sz w:val="22"/>
                <w:szCs w:val="22"/>
              </w:rPr>
            </w:pPr>
            <w:r w:rsidRPr="00F66E9A">
              <w:rPr>
                <w:sz w:val="22"/>
                <w:szCs w:val="22"/>
              </w:rPr>
              <w:t>Нет</w:t>
            </w:r>
          </w:p>
        </w:tc>
        <w:tc>
          <w:tcPr>
            <w:tcW w:w="2880" w:type="dxa"/>
            <w:shd w:val="clear" w:color="auto" w:fill="auto"/>
          </w:tcPr>
          <w:p w14:paraId="11852467" w14:textId="77777777" w:rsidR="00A3597E" w:rsidRPr="00F66E9A" w:rsidRDefault="00A3597E" w:rsidP="00E8737B">
            <w:pPr>
              <w:pStyle w:val="OTRTablenorm0"/>
              <w:jc w:val="both"/>
              <w:rPr>
                <w:sz w:val="22"/>
                <w:szCs w:val="22"/>
              </w:rPr>
            </w:pPr>
            <w:r w:rsidRPr="00F66E9A">
              <w:rPr>
                <w:sz w:val="22"/>
                <w:szCs w:val="22"/>
              </w:rPr>
              <w:t>Дата подписания уведомления.</w:t>
            </w:r>
          </w:p>
        </w:tc>
      </w:tr>
    </w:tbl>
    <w:p w14:paraId="093210A5" w14:textId="77777777" w:rsidR="00A3597E" w:rsidRPr="00745E05" w:rsidRDefault="00A3597E" w:rsidP="00A3597E">
      <w:pPr>
        <w:pStyle w:val="32"/>
        <w:rPr>
          <w:highlight w:val="green"/>
        </w:rPr>
      </w:pPr>
      <w:bookmarkStart w:id="240" w:name="_Toc87632043"/>
      <w:bookmarkStart w:id="241" w:name="_Toc115392296"/>
      <w:r w:rsidRPr="00745E05">
        <w:rPr>
          <w:highlight w:val="green"/>
        </w:rPr>
        <w:t>Макет файла</w:t>
      </w:r>
      <w:bookmarkEnd w:id="240"/>
      <w:bookmarkEnd w:id="241"/>
    </w:p>
    <w:p w14:paraId="60B54103" w14:textId="77777777" w:rsidR="00A3597E" w:rsidRPr="00E33B54" w:rsidRDefault="00A3597E" w:rsidP="00A3597E">
      <w:pPr>
        <w:pStyle w:val="OTRMaketCode"/>
        <w:ind w:firstLine="0"/>
      </w:pPr>
      <w:r w:rsidRPr="00E33B54">
        <w:rPr>
          <w:b/>
        </w:rPr>
        <w:t>FK</w:t>
      </w:r>
      <w:r w:rsidRPr="00E33B54">
        <w:t>|NUM_VER|FORMER(0)|FORM_VER(0)|NORM_DOC(0)|</w:t>
      </w:r>
    </w:p>
    <w:p w14:paraId="248BFD56" w14:textId="77777777" w:rsidR="00A3597E" w:rsidRPr="00E33B54" w:rsidRDefault="00A3597E" w:rsidP="00A3597E">
      <w:pPr>
        <w:pStyle w:val="OTRMaketCode"/>
        <w:ind w:firstLine="0"/>
      </w:pPr>
      <w:r w:rsidRPr="00E33B54">
        <w:rPr>
          <w:b/>
        </w:rPr>
        <w:t>FROM</w:t>
      </w:r>
      <w:r w:rsidRPr="00E33B54">
        <w:t>|KOD_TOFK|NAME_TOFK|</w:t>
      </w:r>
      <w:r w:rsidRPr="00E33B54">
        <w:rPr>
          <w:b/>
        </w:rPr>
        <w:t>TO</w:t>
      </w:r>
    </w:p>
    <w:p w14:paraId="29829FA4" w14:textId="77777777" w:rsidR="00A3597E" w:rsidRPr="00E33B54" w:rsidRDefault="00A3597E" w:rsidP="00A3597E">
      <w:pPr>
        <w:pStyle w:val="OTRMaketCode"/>
        <w:ind w:firstLine="0"/>
      </w:pPr>
      <w:r w:rsidRPr="00E33B54">
        <w:rPr>
          <w:b/>
        </w:rPr>
        <w:lastRenderedPageBreak/>
        <w:t>TO</w:t>
      </w:r>
      <w:r w:rsidRPr="00E33B54">
        <w:t>|BUDG_LEVEL|KOD_UBP|NAME_UBP|</w:t>
      </w:r>
      <w:r w:rsidRPr="00E33B54">
        <w:rPr>
          <w:b/>
        </w:rPr>
        <w:t>UP</w:t>
      </w:r>
    </w:p>
    <w:p w14:paraId="1333106D" w14:textId="77777777" w:rsidR="00A3597E" w:rsidRPr="00E33B54" w:rsidRDefault="00A3597E" w:rsidP="00A3597E">
      <w:pPr>
        <w:pStyle w:val="OTRMaketCode"/>
        <w:ind w:firstLine="0"/>
      </w:pPr>
      <w:r w:rsidRPr="00E33B54">
        <w:rPr>
          <w:b/>
        </w:rPr>
        <w:t>UP</w:t>
      </w:r>
      <w:r w:rsidRPr="00E33B54">
        <w:t>|GUID_FK|NOM_UP|DATE_UP|BANK_TOFK|BIC|NAME_TOFK|KOD_TOFK|GUID_DOC|KOD_DOC(0)|NOM_DOC(0)|DATE_DOC(0)|</w:t>
      </w:r>
      <w:r w:rsidRPr="0068213E">
        <w:rPr>
          <w:sz w:val="22"/>
          <w:highlight w:val="green"/>
        </w:rPr>
        <w:t>NAME_BU</w:t>
      </w:r>
      <w:r w:rsidRPr="00DD6807">
        <w:rPr>
          <w:sz w:val="22"/>
          <w:highlight w:val="green"/>
        </w:rPr>
        <w:t>D</w:t>
      </w:r>
      <w:r>
        <w:rPr>
          <w:sz w:val="22"/>
          <w:highlight w:val="green"/>
        </w:rPr>
        <w:t>(0)</w:t>
      </w:r>
      <w:r w:rsidRPr="00745E05">
        <w:rPr>
          <w:highlight w:val="green"/>
        </w:rPr>
        <w:t>|</w:t>
      </w:r>
      <w:r w:rsidRPr="00E33B54">
        <w:t>NAME_UBP(0)|KOD_UBP(0)|LS_UBP(0)|NOTE(0)|DOL_ISP(0)|FIO_ISP(0)|TEL_ISP(0)|DATE_POD(0)|</w:t>
      </w:r>
    </w:p>
    <w:p w14:paraId="2909E1C4" w14:textId="77777777" w:rsidR="00A3597E" w:rsidRPr="00745E05" w:rsidRDefault="00A3597E" w:rsidP="00A3597E">
      <w:pPr>
        <w:pStyle w:val="32"/>
        <w:rPr>
          <w:highlight w:val="green"/>
        </w:rPr>
      </w:pPr>
      <w:bookmarkStart w:id="242" w:name="_Toc87632044"/>
      <w:bookmarkStart w:id="243" w:name="_Toc115392297"/>
      <w:r w:rsidRPr="00745E05">
        <w:rPr>
          <w:highlight w:val="green"/>
        </w:rPr>
        <w:t>Пример файла</w:t>
      </w:r>
      <w:bookmarkEnd w:id="242"/>
      <w:bookmarkEnd w:id="243"/>
    </w:p>
    <w:p w14:paraId="7B26F092" w14:textId="396B2AB3" w:rsidR="00A3597E" w:rsidRPr="00745E05" w:rsidRDefault="00A3597E" w:rsidP="00A3597E">
      <w:pPr>
        <w:pStyle w:val="OTRNormal"/>
        <w:rPr>
          <w:lang w:val="en-US"/>
        </w:rPr>
      </w:pPr>
      <w:r w:rsidRPr="00E33B54">
        <w:t xml:space="preserve">Имя файла - </w:t>
      </w:r>
      <w:r w:rsidRPr="00E33B54">
        <w:rPr>
          <w:b/>
        </w:rPr>
        <w:t>19006101.UP</w:t>
      </w:r>
      <w:r w:rsidRPr="00745E05">
        <w:rPr>
          <w:b/>
          <w:highlight w:val="green"/>
          <w:lang w:val="en-US"/>
        </w:rPr>
        <w:t>B</w:t>
      </w:r>
    </w:p>
    <w:p w14:paraId="1FE7FF1C" w14:textId="11EBAD68" w:rsidR="00A3597E" w:rsidRPr="00E33B54" w:rsidRDefault="00A3597E" w:rsidP="00A3597E">
      <w:pPr>
        <w:pStyle w:val="OTRMaketCode"/>
        <w:ind w:firstLine="0"/>
      </w:pPr>
      <w:r w:rsidRPr="00E33B54">
        <w:rPr>
          <w:b/>
        </w:rPr>
        <w:t>FK</w:t>
      </w:r>
      <w:r w:rsidRPr="00745E05">
        <w:rPr>
          <w:lang w:val="ru-RU"/>
        </w:rPr>
        <w:t>|</w:t>
      </w:r>
      <w:r w:rsidRPr="00E33B54">
        <w:t>TXUP</w:t>
      </w:r>
      <w:r w:rsidRPr="00745E05">
        <w:rPr>
          <w:szCs w:val="22"/>
          <w:highlight w:val="green"/>
        </w:rPr>
        <w:t>221001</w:t>
      </w:r>
      <w:r w:rsidRPr="00745E05">
        <w:rPr>
          <w:lang w:val="ru-RU"/>
        </w:rPr>
        <w:t>|АСФК|</w:t>
      </w:r>
      <w:r w:rsidRPr="00745E05">
        <w:rPr>
          <w:highlight w:val="green"/>
          <w:lang w:val="ru-RU"/>
        </w:rPr>
        <w:t>32</w:t>
      </w:r>
      <w:r w:rsidRPr="000C54A5">
        <w:rPr>
          <w:highlight w:val="green"/>
          <w:lang w:val="ru-RU"/>
        </w:rPr>
        <w:t>.</w:t>
      </w:r>
      <w:r w:rsidR="000C54A5" w:rsidRPr="000C54A5">
        <w:rPr>
          <w:highlight w:val="green"/>
          <w:lang w:val="ru-RU"/>
        </w:rPr>
        <w:t>9</w:t>
      </w:r>
      <w:r w:rsidRPr="00E33B54">
        <w:t>||</w:t>
      </w:r>
    </w:p>
    <w:p w14:paraId="2232A892" w14:textId="77777777" w:rsidR="00A3597E" w:rsidRPr="00E33B54" w:rsidRDefault="00A3597E" w:rsidP="00A3597E">
      <w:pPr>
        <w:pStyle w:val="OTRMaketCode"/>
        <w:ind w:firstLine="0"/>
        <w:rPr>
          <w:lang w:val="ru-RU"/>
        </w:rPr>
      </w:pPr>
      <w:r w:rsidRPr="00E33B54">
        <w:rPr>
          <w:b/>
        </w:rPr>
        <w:t>FROM</w:t>
      </w:r>
      <w:r w:rsidRPr="00E33B54">
        <w:rPr>
          <w:lang w:val="ru-RU"/>
        </w:rPr>
        <w:t>|2800|Управление Федерального казначейства по Владимирской области|</w:t>
      </w:r>
    </w:p>
    <w:p w14:paraId="0C79A2E3" w14:textId="77777777" w:rsidR="00A3597E" w:rsidRPr="00E33B54" w:rsidRDefault="00A3597E" w:rsidP="00A3597E">
      <w:pPr>
        <w:pStyle w:val="OTRMaketCode"/>
        <w:ind w:firstLine="0"/>
        <w:rPr>
          <w:lang w:val="ru-RU"/>
        </w:rPr>
      </w:pPr>
      <w:r w:rsidRPr="00E33B54">
        <w:rPr>
          <w:b/>
        </w:rPr>
        <w:t>TO</w:t>
      </w:r>
      <w:r w:rsidRPr="00E33B54">
        <w:rPr>
          <w:lang w:val="ru-RU"/>
        </w:rPr>
        <w:t>|1|28219006|Департамент образования Владимирской области|</w:t>
      </w:r>
    </w:p>
    <w:p w14:paraId="44F209C5" w14:textId="624082DA" w:rsidR="00A3597E" w:rsidRDefault="00A3597E" w:rsidP="00166BA7">
      <w:pPr>
        <w:pStyle w:val="OTRMaketCode"/>
        <w:ind w:firstLine="0"/>
        <w:rPr>
          <w:lang w:val="ru-RU"/>
        </w:rPr>
      </w:pPr>
      <w:r w:rsidRPr="00E33B54">
        <w:rPr>
          <w:b/>
        </w:rPr>
        <w:t>UP</w:t>
      </w:r>
      <w:r w:rsidRPr="00E33B54">
        <w:rPr>
          <w:lang w:val="ru-RU"/>
        </w:rPr>
        <w:t>|3</w:t>
      </w:r>
      <w:r w:rsidRPr="00E33B54">
        <w:t>B</w:t>
      </w:r>
      <w:r w:rsidRPr="00E33B54">
        <w:rPr>
          <w:lang w:val="ru-RU"/>
        </w:rPr>
        <w:t>296774-</w:t>
      </w:r>
      <w:r w:rsidRPr="00E33B54">
        <w:t>F</w:t>
      </w:r>
      <w:r w:rsidRPr="00E33B54">
        <w:rPr>
          <w:lang w:val="ru-RU"/>
        </w:rPr>
        <w:t>1</w:t>
      </w:r>
      <w:r w:rsidRPr="00E33B54">
        <w:t>EC</w:t>
      </w:r>
      <w:r w:rsidRPr="00E33B54">
        <w:rPr>
          <w:lang w:val="ru-RU"/>
        </w:rPr>
        <w:t>-424</w:t>
      </w:r>
      <w:r w:rsidRPr="00E33B54">
        <w:t>F</w:t>
      </w:r>
      <w:r w:rsidRPr="00E33B54">
        <w:rPr>
          <w:lang w:val="ru-RU"/>
        </w:rPr>
        <w:t>-</w:t>
      </w:r>
      <w:r w:rsidRPr="00E33B54">
        <w:t>B</w:t>
      </w:r>
      <w:r w:rsidRPr="00E33B54">
        <w:rPr>
          <w:lang w:val="ru-RU"/>
        </w:rPr>
        <w:t>8</w:t>
      </w:r>
      <w:r w:rsidRPr="00E33B54">
        <w:t>A</w:t>
      </w:r>
      <w:r w:rsidRPr="00E33B54">
        <w:rPr>
          <w:lang w:val="ru-RU"/>
        </w:rPr>
        <w:t>7-0</w:t>
      </w:r>
      <w:r w:rsidRPr="00E33B54">
        <w:t>CBE</w:t>
      </w:r>
      <w:r w:rsidRPr="00E33B54">
        <w:rPr>
          <w:lang w:val="ru-RU"/>
        </w:rPr>
        <w:t>01</w:t>
      </w:r>
      <w:r w:rsidRPr="00E33B54">
        <w:t>BDDEF</w:t>
      </w:r>
      <w:r w:rsidRPr="00E33B54">
        <w:rPr>
          <w:lang w:val="ru-RU"/>
        </w:rPr>
        <w:t>9|15|01.</w:t>
      </w:r>
      <w:r w:rsidRPr="00745E05">
        <w:rPr>
          <w:highlight w:val="green"/>
          <w:lang w:val="ru-RU"/>
        </w:rPr>
        <w:t>11</w:t>
      </w:r>
      <w:r w:rsidRPr="00E33B54">
        <w:rPr>
          <w:lang w:val="ru-RU"/>
        </w:rPr>
        <w:t>.20</w:t>
      </w:r>
      <w:r w:rsidRPr="00745E05">
        <w:rPr>
          <w:highlight w:val="green"/>
          <w:lang w:val="ru-RU"/>
        </w:rPr>
        <w:t>22</w:t>
      </w:r>
      <w:r w:rsidRPr="00E33B54">
        <w:rPr>
          <w:lang w:val="ru-RU"/>
        </w:rPr>
        <w:t>|ГРКЦ ГУ Банка России по Владимирской Области|041708001|Управление Федерального казначейства по Владимирской области|2800|046</w:t>
      </w:r>
      <w:r w:rsidRPr="00E33B54">
        <w:t>F</w:t>
      </w:r>
      <w:r w:rsidRPr="00E33B54">
        <w:rPr>
          <w:lang w:val="ru-RU"/>
        </w:rPr>
        <w:t>0</w:t>
      </w:r>
      <w:r w:rsidRPr="00E33B54">
        <w:t>F</w:t>
      </w:r>
      <w:r w:rsidRPr="00E33B54">
        <w:rPr>
          <w:lang w:val="ru-RU"/>
        </w:rPr>
        <w:t>09-2</w:t>
      </w:r>
      <w:r w:rsidRPr="00E33B54">
        <w:t>E</w:t>
      </w:r>
      <w:r w:rsidRPr="00E33B54">
        <w:rPr>
          <w:lang w:val="ru-RU"/>
        </w:rPr>
        <w:t>02-280</w:t>
      </w:r>
      <w:r w:rsidRPr="00E33B54">
        <w:t>D</w:t>
      </w:r>
      <w:r w:rsidRPr="00E33B54">
        <w:rPr>
          <w:lang w:val="ru-RU"/>
        </w:rPr>
        <w:t>-</w:t>
      </w:r>
      <w:r w:rsidRPr="00E33B54">
        <w:t>E</w:t>
      </w:r>
      <w:r w:rsidRPr="00E33B54">
        <w:rPr>
          <w:lang w:val="ru-RU"/>
        </w:rPr>
        <w:t>050-11</w:t>
      </w:r>
      <w:r w:rsidRPr="00E33B54">
        <w:t>AC</w:t>
      </w:r>
      <w:r w:rsidRPr="00E33B54">
        <w:rPr>
          <w:lang w:val="ru-RU"/>
        </w:rPr>
        <w:t>5</w:t>
      </w:r>
      <w:r w:rsidRPr="00E33B54">
        <w:t>D</w:t>
      </w:r>
      <w:r w:rsidRPr="00E33B54">
        <w:rPr>
          <w:lang w:val="ru-RU"/>
        </w:rPr>
        <w:t>010</w:t>
      </w:r>
      <w:r w:rsidRPr="00E33B54">
        <w:t>F</w:t>
      </w:r>
      <w:r w:rsidRPr="00E33B54">
        <w:rPr>
          <w:lang w:val="ru-RU"/>
        </w:rPr>
        <w:t>87|</w:t>
      </w:r>
      <w:r w:rsidRPr="00E33B54">
        <w:t>OC</w:t>
      </w:r>
      <w:r w:rsidRPr="00E33B54">
        <w:rPr>
          <w:lang w:val="ru-RU"/>
        </w:rPr>
        <w:t>|1|01.</w:t>
      </w:r>
      <w:r w:rsidRPr="004B5BB5">
        <w:rPr>
          <w:highlight w:val="green"/>
          <w:lang w:val="ru-RU"/>
        </w:rPr>
        <w:t>11</w:t>
      </w:r>
      <w:r w:rsidRPr="00E33B54">
        <w:rPr>
          <w:lang w:val="ru-RU"/>
        </w:rPr>
        <w:t>.20</w:t>
      </w:r>
      <w:r w:rsidRPr="00745E05">
        <w:rPr>
          <w:highlight w:val="green"/>
          <w:lang w:val="ru-RU"/>
        </w:rPr>
        <w:t>22</w:t>
      </w:r>
      <w:r w:rsidRPr="00E33B54">
        <w:rPr>
          <w:lang w:val="ru-RU"/>
        </w:rPr>
        <w:t>|</w:t>
      </w:r>
      <w:r w:rsidRPr="00745E05">
        <w:rPr>
          <w:rStyle w:val="GOSTSymItalic"/>
          <w:i w:val="0"/>
          <w:highlight w:val="green"/>
          <w:lang w:val="ru-RU"/>
        </w:rPr>
        <w:t>Федеральный бюджет</w:t>
      </w:r>
      <w:r w:rsidRPr="00745E05">
        <w:rPr>
          <w:highlight w:val="green"/>
          <w:lang w:val="ru-RU"/>
        </w:rPr>
        <w:t>|</w:t>
      </w:r>
      <w:r w:rsidRPr="00E33B54">
        <w:rPr>
          <w:lang w:val="ru-RU"/>
        </w:rPr>
        <w:t>Департамент образования Владимирской области|28219006|03282190060|Сформированная на основании документа заявка на сдачу/получение денежной наличности от 01.</w:t>
      </w:r>
      <w:r w:rsidRPr="000747ED">
        <w:rPr>
          <w:highlight w:val="green"/>
          <w:lang w:val="ru-RU"/>
        </w:rPr>
        <w:t>10</w:t>
      </w:r>
      <w:r w:rsidRPr="00E33B54">
        <w:rPr>
          <w:lang w:val="ru-RU"/>
        </w:rPr>
        <w:t>.20</w:t>
      </w:r>
      <w:r w:rsidRPr="00745E05">
        <w:rPr>
          <w:highlight w:val="green"/>
          <w:lang w:val="ru-RU"/>
        </w:rPr>
        <w:t>22</w:t>
      </w:r>
      <w:r w:rsidRPr="00E33B54">
        <w:rPr>
          <w:lang w:val="ru-RU"/>
        </w:rPr>
        <w:t xml:space="preserve"> № 1 принята банком|Казначей|Степанов Степан Петрович|(4922) 111-111|01.</w:t>
      </w:r>
      <w:r w:rsidRPr="000747ED">
        <w:rPr>
          <w:highlight w:val="green"/>
          <w:lang w:val="ru-RU"/>
        </w:rPr>
        <w:t>11</w:t>
      </w:r>
      <w:r w:rsidRPr="00E33B54">
        <w:rPr>
          <w:lang w:val="ru-RU"/>
        </w:rPr>
        <w:t>.20</w:t>
      </w:r>
      <w:r w:rsidRPr="00745E05">
        <w:rPr>
          <w:highlight w:val="green"/>
          <w:lang w:val="ru-RU"/>
        </w:rPr>
        <w:t>22</w:t>
      </w:r>
      <w:r w:rsidRPr="00E33B54">
        <w:rPr>
          <w:lang w:val="ru-RU"/>
        </w:rPr>
        <w:t>|</w:t>
      </w:r>
    </w:p>
    <w:p w14:paraId="1C7F5412" w14:textId="77777777" w:rsidR="0053525C" w:rsidRDefault="0053525C" w:rsidP="00745E05">
      <w:pPr>
        <w:pStyle w:val="12"/>
        <w:jc w:val="both"/>
      </w:pPr>
      <w:bookmarkStart w:id="244" w:name="_Toc103677496"/>
      <w:bookmarkStart w:id="245" w:name="_Toc115392298"/>
      <w:r w:rsidRPr="007A6716">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244"/>
      <w:bookmarkEnd w:id="245"/>
    </w:p>
    <w:p w14:paraId="6F33B84F" w14:textId="77777777" w:rsidR="00B824A1" w:rsidRPr="00745E05" w:rsidRDefault="00B824A1" w:rsidP="00B824A1">
      <w:pPr>
        <w:pStyle w:val="25"/>
        <w:keepNext w:val="0"/>
        <w:keepLines w:val="0"/>
        <w:widowControl w:val="0"/>
        <w:jc w:val="both"/>
        <w:rPr>
          <w:highlight w:val="green"/>
        </w:rPr>
      </w:pPr>
      <w:bookmarkStart w:id="246" w:name="_Toc112430903"/>
      <w:bookmarkStart w:id="247" w:name="_Toc112433301"/>
      <w:bookmarkStart w:id="248" w:name="_Toc113366012"/>
      <w:bookmarkStart w:id="249" w:name="_Toc113368459"/>
      <w:bookmarkStart w:id="250" w:name="_Toc113449066"/>
      <w:bookmarkStart w:id="251" w:name="_Toc113458568"/>
      <w:bookmarkStart w:id="252" w:name="_Toc112430905"/>
      <w:bookmarkStart w:id="253" w:name="_Toc112433303"/>
      <w:bookmarkStart w:id="254" w:name="_Toc113366014"/>
      <w:bookmarkStart w:id="255" w:name="_Toc113368461"/>
      <w:bookmarkStart w:id="256" w:name="_Toc113449068"/>
      <w:bookmarkStart w:id="257" w:name="_Toc113458570"/>
      <w:bookmarkStart w:id="258" w:name="_Toc112430921"/>
      <w:bookmarkStart w:id="259" w:name="_Toc112433319"/>
      <w:bookmarkStart w:id="260" w:name="_Toc113366030"/>
      <w:bookmarkStart w:id="261" w:name="_Toc113368477"/>
      <w:bookmarkStart w:id="262" w:name="_Toc113449084"/>
      <w:bookmarkStart w:id="263" w:name="_Toc113458586"/>
      <w:bookmarkStart w:id="264" w:name="_Toc112431759"/>
      <w:bookmarkStart w:id="265" w:name="_Toc112434157"/>
      <w:bookmarkStart w:id="266" w:name="_Toc113366868"/>
      <w:bookmarkStart w:id="267" w:name="_Toc113369315"/>
      <w:bookmarkStart w:id="268" w:name="_Toc113449922"/>
      <w:bookmarkStart w:id="269" w:name="_Toc113459424"/>
      <w:bookmarkStart w:id="270" w:name="_Toc112431787"/>
      <w:bookmarkStart w:id="271" w:name="_Toc112434185"/>
      <w:bookmarkStart w:id="272" w:name="_Toc113366896"/>
      <w:bookmarkStart w:id="273" w:name="_Toc113369343"/>
      <w:bookmarkStart w:id="274" w:name="_Toc113449950"/>
      <w:bookmarkStart w:id="275" w:name="_Toc113459452"/>
      <w:bookmarkStart w:id="276" w:name="_Toc112431815"/>
      <w:bookmarkStart w:id="277" w:name="_Toc112434213"/>
      <w:bookmarkStart w:id="278" w:name="_Toc113366924"/>
      <w:bookmarkStart w:id="279" w:name="_Toc113369371"/>
      <w:bookmarkStart w:id="280" w:name="_Toc113449978"/>
      <w:bookmarkStart w:id="281" w:name="_Toc113459480"/>
      <w:bookmarkStart w:id="282" w:name="_Toc112431847"/>
      <w:bookmarkStart w:id="283" w:name="_Toc112434245"/>
      <w:bookmarkStart w:id="284" w:name="_Toc113366956"/>
      <w:bookmarkStart w:id="285" w:name="_Toc113369403"/>
      <w:bookmarkStart w:id="286" w:name="_Toc113450010"/>
      <w:bookmarkStart w:id="287" w:name="_Toc113459512"/>
      <w:bookmarkStart w:id="288" w:name="_Toc112431983"/>
      <w:bookmarkStart w:id="289" w:name="_Toc112434381"/>
      <w:bookmarkStart w:id="290" w:name="_Toc113367092"/>
      <w:bookmarkStart w:id="291" w:name="_Toc113369539"/>
      <w:bookmarkStart w:id="292" w:name="_Toc113450146"/>
      <w:bookmarkStart w:id="293" w:name="_Toc113459648"/>
      <w:bookmarkStart w:id="294" w:name="_Toc112431984"/>
      <w:bookmarkStart w:id="295" w:name="_Toc112434382"/>
      <w:bookmarkStart w:id="296" w:name="_Toc113367093"/>
      <w:bookmarkStart w:id="297" w:name="_Toc113369540"/>
      <w:bookmarkStart w:id="298" w:name="_Toc113450147"/>
      <w:bookmarkStart w:id="299" w:name="_Toc113459649"/>
      <w:bookmarkStart w:id="300" w:name="_Toc112431985"/>
      <w:bookmarkStart w:id="301" w:name="_Toc112434383"/>
      <w:bookmarkStart w:id="302" w:name="_Toc113367094"/>
      <w:bookmarkStart w:id="303" w:name="_Toc113369541"/>
      <w:bookmarkStart w:id="304" w:name="_Toc113450148"/>
      <w:bookmarkStart w:id="305" w:name="_Toc113459650"/>
      <w:bookmarkStart w:id="306" w:name="_Toc112431986"/>
      <w:bookmarkStart w:id="307" w:name="_Toc112434384"/>
      <w:bookmarkStart w:id="308" w:name="_Toc113367095"/>
      <w:bookmarkStart w:id="309" w:name="_Toc113369542"/>
      <w:bookmarkStart w:id="310" w:name="_Toc113450149"/>
      <w:bookmarkStart w:id="311" w:name="_Toc113459651"/>
      <w:bookmarkStart w:id="312" w:name="_Toc112431987"/>
      <w:bookmarkStart w:id="313" w:name="_Toc112434385"/>
      <w:bookmarkStart w:id="314" w:name="_Toc113367096"/>
      <w:bookmarkStart w:id="315" w:name="_Toc113369543"/>
      <w:bookmarkStart w:id="316" w:name="_Toc113450150"/>
      <w:bookmarkStart w:id="317" w:name="_Toc113459652"/>
      <w:bookmarkStart w:id="318" w:name="_Toc112431988"/>
      <w:bookmarkStart w:id="319" w:name="_Toc112434386"/>
      <w:bookmarkStart w:id="320" w:name="_Toc113367097"/>
      <w:bookmarkStart w:id="321" w:name="_Toc113369544"/>
      <w:bookmarkStart w:id="322" w:name="_Toc113450151"/>
      <w:bookmarkStart w:id="323" w:name="_Toc113459653"/>
      <w:bookmarkStart w:id="324" w:name="_Toc112431990"/>
      <w:bookmarkStart w:id="325" w:name="_Toc112434388"/>
      <w:bookmarkStart w:id="326" w:name="_Toc113367099"/>
      <w:bookmarkStart w:id="327" w:name="_Toc113369546"/>
      <w:bookmarkStart w:id="328" w:name="_Toc113450153"/>
      <w:bookmarkStart w:id="329" w:name="_Toc113459655"/>
      <w:bookmarkStart w:id="330" w:name="_Toc112431991"/>
      <w:bookmarkStart w:id="331" w:name="_Toc112434389"/>
      <w:bookmarkStart w:id="332" w:name="_Toc113367100"/>
      <w:bookmarkStart w:id="333" w:name="_Toc113369547"/>
      <w:bookmarkStart w:id="334" w:name="_Toc113450154"/>
      <w:bookmarkStart w:id="335" w:name="_Toc113459656"/>
      <w:bookmarkStart w:id="336" w:name="_Toc112431992"/>
      <w:bookmarkStart w:id="337" w:name="_Toc112434390"/>
      <w:bookmarkStart w:id="338" w:name="_Toc113367101"/>
      <w:bookmarkStart w:id="339" w:name="_Toc113369548"/>
      <w:bookmarkStart w:id="340" w:name="_Toc113450155"/>
      <w:bookmarkStart w:id="341" w:name="_Toc113459657"/>
      <w:bookmarkStart w:id="342" w:name="_Toc112431993"/>
      <w:bookmarkStart w:id="343" w:name="_Toc112434391"/>
      <w:bookmarkStart w:id="344" w:name="_Toc113367102"/>
      <w:bookmarkStart w:id="345" w:name="_Toc113369549"/>
      <w:bookmarkStart w:id="346" w:name="_Toc113450156"/>
      <w:bookmarkStart w:id="347" w:name="_Toc113459658"/>
      <w:bookmarkStart w:id="348" w:name="_Toc112431994"/>
      <w:bookmarkStart w:id="349" w:name="_Toc112434392"/>
      <w:bookmarkStart w:id="350" w:name="_Toc113367103"/>
      <w:bookmarkStart w:id="351" w:name="_Toc113369550"/>
      <w:bookmarkStart w:id="352" w:name="_Toc113450157"/>
      <w:bookmarkStart w:id="353" w:name="_Toc113459659"/>
      <w:bookmarkStart w:id="354" w:name="_Toc112431995"/>
      <w:bookmarkStart w:id="355" w:name="_Toc112434393"/>
      <w:bookmarkStart w:id="356" w:name="_Toc113367104"/>
      <w:bookmarkStart w:id="357" w:name="_Toc113369551"/>
      <w:bookmarkStart w:id="358" w:name="_Toc113450158"/>
      <w:bookmarkStart w:id="359" w:name="_Toc113459660"/>
      <w:bookmarkStart w:id="360" w:name="_Toc112431996"/>
      <w:bookmarkStart w:id="361" w:name="_Toc112434394"/>
      <w:bookmarkStart w:id="362" w:name="_Toc113367105"/>
      <w:bookmarkStart w:id="363" w:name="_Toc113369552"/>
      <w:bookmarkStart w:id="364" w:name="_Toc113450159"/>
      <w:bookmarkStart w:id="365" w:name="_Toc113459661"/>
      <w:bookmarkStart w:id="366" w:name="_Toc112431997"/>
      <w:bookmarkStart w:id="367" w:name="_Toc112434395"/>
      <w:bookmarkStart w:id="368" w:name="_Toc113367106"/>
      <w:bookmarkStart w:id="369" w:name="_Toc113369553"/>
      <w:bookmarkStart w:id="370" w:name="_Toc113450160"/>
      <w:bookmarkStart w:id="371" w:name="_Toc113459662"/>
      <w:bookmarkStart w:id="372" w:name="_Toc112431998"/>
      <w:bookmarkStart w:id="373" w:name="_Toc112434396"/>
      <w:bookmarkStart w:id="374" w:name="_Toc113367107"/>
      <w:bookmarkStart w:id="375" w:name="_Toc113369554"/>
      <w:bookmarkStart w:id="376" w:name="_Toc113450161"/>
      <w:bookmarkStart w:id="377" w:name="_Toc113459663"/>
      <w:bookmarkStart w:id="378" w:name="_Toc112431999"/>
      <w:bookmarkStart w:id="379" w:name="_Toc112434397"/>
      <w:bookmarkStart w:id="380" w:name="_Toc113367108"/>
      <w:bookmarkStart w:id="381" w:name="_Toc113369555"/>
      <w:bookmarkStart w:id="382" w:name="_Toc113450162"/>
      <w:bookmarkStart w:id="383" w:name="_Toc113459664"/>
      <w:bookmarkStart w:id="384" w:name="_Toc112432001"/>
      <w:bookmarkStart w:id="385" w:name="_Toc112434399"/>
      <w:bookmarkStart w:id="386" w:name="_Toc113367110"/>
      <w:bookmarkStart w:id="387" w:name="_Toc113369557"/>
      <w:bookmarkStart w:id="388" w:name="_Toc113450164"/>
      <w:bookmarkStart w:id="389" w:name="_Toc113459666"/>
      <w:bookmarkStart w:id="390" w:name="_Toc112432002"/>
      <w:bookmarkStart w:id="391" w:name="_Toc112434400"/>
      <w:bookmarkStart w:id="392" w:name="_Toc113367111"/>
      <w:bookmarkStart w:id="393" w:name="_Toc113369558"/>
      <w:bookmarkStart w:id="394" w:name="_Toc113450165"/>
      <w:bookmarkStart w:id="395" w:name="_Toc113459667"/>
      <w:bookmarkStart w:id="396" w:name="_Toc112432003"/>
      <w:bookmarkStart w:id="397" w:name="_Toc112434401"/>
      <w:bookmarkStart w:id="398" w:name="_Toc113367112"/>
      <w:bookmarkStart w:id="399" w:name="_Toc113369559"/>
      <w:bookmarkStart w:id="400" w:name="_Toc113450166"/>
      <w:bookmarkStart w:id="401" w:name="_Toc113459668"/>
      <w:bookmarkStart w:id="402" w:name="_Toc112432004"/>
      <w:bookmarkStart w:id="403" w:name="_Toc112434402"/>
      <w:bookmarkStart w:id="404" w:name="_Toc113367113"/>
      <w:bookmarkStart w:id="405" w:name="_Toc113369560"/>
      <w:bookmarkStart w:id="406" w:name="_Toc113450167"/>
      <w:bookmarkStart w:id="407" w:name="_Toc113459669"/>
      <w:bookmarkStart w:id="408" w:name="_Toc112432005"/>
      <w:bookmarkStart w:id="409" w:name="_Toc112434403"/>
      <w:bookmarkStart w:id="410" w:name="_Toc113367114"/>
      <w:bookmarkStart w:id="411" w:name="_Toc113369561"/>
      <w:bookmarkStart w:id="412" w:name="_Toc113450168"/>
      <w:bookmarkStart w:id="413" w:name="_Toc113459670"/>
      <w:bookmarkStart w:id="414" w:name="_Toc112432006"/>
      <w:bookmarkStart w:id="415" w:name="_Toc112434404"/>
      <w:bookmarkStart w:id="416" w:name="_Toc113367115"/>
      <w:bookmarkStart w:id="417" w:name="_Toc113369562"/>
      <w:bookmarkStart w:id="418" w:name="_Toc113450169"/>
      <w:bookmarkStart w:id="419" w:name="_Toc113459671"/>
      <w:bookmarkStart w:id="420" w:name="_Toc112432007"/>
      <w:bookmarkStart w:id="421" w:name="_Toc112434405"/>
      <w:bookmarkStart w:id="422" w:name="_Toc113367116"/>
      <w:bookmarkStart w:id="423" w:name="_Toc113369563"/>
      <w:bookmarkStart w:id="424" w:name="_Toc113450170"/>
      <w:bookmarkStart w:id="425" w:name="_Toc113459672"/>
      <w:bookmarkStart w:id="426" w:name="_Toc112432008"/>
      <w:bookmarkStart w:id="427" w:name="_Toc112434406"/>
      <w:bookmarkStart w:id="428" w:name="_Toc113367117"/>
      <w:bookmarkStart w:id="429" w:name="_Toc113369564"/>
      <w:bookmarkStart w:id="430" w:name="_Toc113450171"/>
      <w:bookmarkStart w:id="431" w:name="_Toc113459673"/>
      <w:bookmarkStart w:id="432" w:name="_Toc112432009"/>
      <w:bookmarkStart w:id="433" w:name="_Toc112434407"/>
      <w:bookmarkStart w:id="434" w:name="_Toc113367118"/>
      <w:bookmarkStart w:id="435" w:name="_Toc113369565"/>
      <w:bookmarkStart w:id="436" w:name="_Toc113450172"/>
      <w:bookmarkStart w:id="437" w:name="_Toc113459674"/>
      <w:bookmarkStart w:id="438" w:name="_Toc112432010"/>
      <w:bookmarkStart w:id="439" w:name="_Toc112434408"/>
      <w:bookmarkStart w:id="440" w:name="_Toc113367119"/>
      <w:bookmarkStart w:id="441" w:name="_Toc113369566"/>
      <w:bookmarkStart w:id="442" w:name="_Toc113450173"/>
      <w:bookmarkStart w:id="443" w:name="_Toc113459675"/>
      <w:bookmarkStart w:id="444" w:name="_Toc112432012"/>
      <w:bookmarkStart w:id="445" w:name="_Toc112434410"/>
      <w:bookmarkStart w:id="446" w:name="_Toc113367121"/>
      <w:bookmarkStart w:id="447" w:name="_Toc113369568"/>
      <w:bookmarkStart w:id="448" w:name="_Toc113450175"/>
      <w:bookmarkStart w:id="449" w:name="_Toc113459677"/>
      <w:bookmarkStart w:id="450" w:name="_Toc112432013"/>
      <w:bookmarkStart w:id="451" w:name="_Toc112434411"/>
      <w:bookmarkStart w:id="452" w:name="_Toc113367122"/>
      <w:bookmarkStart w:id="453" w:name="_Toc113369569"/>
      <w:bookmarkStart w:id="454" w:name="_Toc113450176"/>
      <w:bookmarkStart w:id="455" w:name="_Toc113459678"/>
      <w:bookmarkStart w:id="456" w:name="_Toc112432014"/>
      <w:bookmarkStart w:id="457" w:name="_Toc112434412"/>
      <w:bookmarkStart w:id="458" w:name="_Toc113367123"/>
      <w:bookmarkStart w:id="459" w:name="_Toc113369570"/>
      <w:bookmarkStart w:id="460" w:name="_Toc113450177"/>
      <w:bookmarkStart w:id="461" w:name="_Toc113459679"/>
      <w:bookmarkStart w:id="462" w:name="_Toc112432015"/>
      <w:bookmarkStart w:id="463" w:name="_Toc112434413"/>
      <w:bookmarkStart w:id="464" w:name="_Toc113367124"/>
      <w:bookmarkStart w:id="465" w:name="_Toc113369571"/>
      <w:bookmarkStart w:id="466" w:name="_Toc113450178"/>
      <w:bookmarkStart w:id="467" w:name="_Toc113459680"/>
      <w:bookmarkStart w:id="468" w:name="_Toc112432016"/>
      <w:bookmarkStart w:id="469" w:name="_Toc112434414"/>
      <w:bookmarkStart w:id="470" w:name="_Toc113367125"/>
      <w:bookmarkStart w:id="471" w:name="_Toc113369572"/>
      <w:bookmarkStart w:id="472" w:name="_Toc113450179"/>
      <w:bookmarkStart w:id="473" w:name="_Toc113459681"/>
      <w:bookmarkStart w:id="474" w:name="_Toc112432017"/>
      <w:bookmarkStart w:id="475" w:name="_Toc112434415"/>
      <w:bookmarkStart w:id="476" w:name="_Toc113367126"/>
      <w:bookmarkStart w:id="477" w:name="_Toc113369573"/>
      <w:bookmarkStart w:id="478" w:name="_Toc113450180"/>
      <w:bookmarkStart w:id="479" w:name="_Toc113459682"/>
      <w:bookmarkStart w:id="480" w:name="_Toc112432018"/>
      <w:bookmarkStart w:id="481" w:name="_Toc112434416"/>
      <w:bookmarkStart w:id="482" w:name="_Toc113367127"/>
      <w:bookmarkStart w:id="483" w:name="_Toc113369574"/>
      <w:bookmarkStart w:id="484" w:name="_Toc113450181"/>
      <w:bookmarkStart w:id="485" w:name="_Toc113459683"/>
      <w:bookmarkStart w:id="486" w:name="_Toc112432019"/>
      <w:bookmarkStart w:id="487" w:name="_Toc112434417"/>
      <w:bookmarkStart w:id="488" w:name="_Toc113367128"/>
      <w:bookmarkStart w:id="489" w:name="_Toc113369575"/>
      <w:bookmarkStart w:id="490" w:name="_Toc113450182"/>
      <w:bookmarkStart w:id="491" w:name="_Toc113459684"/>
      <w:bookmarkStart w:id="492" w:name="_Toc112432020"/>
      <w:bookmarkStart w:id="493" w:name="_Toc112434418"/>
      <w:bookmarkStart w:id="494" w:name="_Toc113367129"/>
      <w:bookmarkStart w:id="495" w:name="_Toc113369576"/>
      <w:bookmarkStart w:id="496" w:name="_Toc113450183"/>
      <w:bookmarkStart w:id="497" w:name="_Toc113459685"/>
      <w:bookmarkStart w:id="498" w:name="_Toc112432021"/>
      <w:bookmarkStart w:id="499" w:name="_Toc112434419"/>
      <w:bookmarkStart w:id="500" w:name="_Toc113367130"/>
      <w:bookmarkStart w:id="501" w:name="_Toc113369577"/>
      <w:bookmarkStart w:id="502" w:name="_Toc113450184"/>
      <w:bookmarkStart w:id="503" w:name="_Toc113459686"/>
      <w:bookmarkStart w:id="504" w:name="_Toc112432022"/>
      <w:bookmarkStart w:id="505" w:name="_Toc112434420"/>
      <w:bookmarkStart w:id="506" w:name="_Toc113367131"/>
      <w:bookmarkStart w:id="507" w:name="_Toc113369578"/>
      <w:bookmarkStart w:id="508" w:name="_Toc113450185"/>
      <w:bookmarkStart w:id="509" w:name="_Toc113459687"/>
      <w:bookmarkStart w:id="510" w:name="_Toc112432023"/>
      <w:bookmarkStart w:id="511" w:name="_Toc112434421"/>
      <w:bookmarkStart w:id="512" w:name="_Toc113367132"/>
      <w:bookmarkStart w:id="513" w:name="_Toc113369579"/>
      <w:bookmarkStart w:id="514" w:name="_Toc113450186"/>
      <w:bookmarkStart w:id="515" w:name="_Toc113459688"/>
      <w:bookmarkStart w:id="516" w:name="_Toc112432024"/>
      <w:bookmarkStart w:id="517" w:name="_Toc112434422"/>
      <w:bookmarkStart w:id="518" w:name="_Toc113367133"/>
      <w:bookmarkStart w:id="519" w:name="_Toc113369580"/>
      <w:bookmarkStart w:id="520" w:name="_Toc113450187"/>
      <w:bookmarkStart w:id="521" w:name="_Toc113459689"/>
      <w:bookmarkStart w:id="522" w:name="_Toc112432026"/>
      <w:bookmarkStart w:id="523" w:name="_Toc112434424"/>
      <w:bookmarkStart w:id="524" w:name="_Toc113367135"/>
      <w:bookmarkStart w:id="525" w:name="_Toc113369582"/>
      <w:bookmarkStart w:id="526" w:name="_Toc113450189"/>
      <w:bookmarkStart w:id="527" w:name="_Toc113459691"/>
      <w:bookmarkStart w:id="528" w:name="_Toc112432027"/>
      <w:bookmarkStart w:id="529" w:name="_Toc112434425"/>
      <w:bookmarkStart w:id="530" w:name="_Toc113367136"/>
      <w:bookmarkStart w:id="531" w:name="_Toc113369583"/>
      <w:bookmarkStart w:id="532" w:name="_Toc113450190"/>
      <w:bookmarkStart w:id="533" w:name="_Toc113459692"/>
      <w:bookmarkStart w:id="534" w:name="_Toc112432028"/>
      <w:bookmarkStart w:id="535" w:name="_Toc112434426"/>
      <w:bookmarkStart w:id="536" w:name="_Toc113367137"/>
      <w:bookmarkStart w:id="537" w:name="_Toc113369584"/>
      <w:bookmarkStart w:id="538" w:name="_Toc113450191"/>
      <w:bookmarkStart w:id="539" w:name="_Toc113459693"/>
      <w:bookmarkStart w:id="540" w:name="_Toc112432090"/>
      <w:bookmarkStart w:id="541" w:name="_Toc112434488"/>
      <w:bookmarkStart w:id="542" w:name="_Toc113367199"/>
      <w:bookmarkStart w:id="543" w:name="_Toc113369646"/>
      <w:bookmarkStart w:id="544" w:name="_Toc113450253"/>
      <w:bookmarkStart w:id="545" w:name="_Toc113459755"/>
      <w:bookmarkStart w:id="546" w:name="_Toc112432092"/>
      <w:bookmarkStart w:id="547" w:name="_Toc112434490"/>
      <w:bookmarkStart w:id="548" w:name="_Toc113367201"/>
      <w:bookmarkStart w:id="549" w:name="_Toc113369648"/>
      <w:bookmarkStart w:id="550" w:name="_Toc113450255"/>
      <w:bookmarkStart w:id="551" w:name="_Toc113459757"/>
      <w:bookmarkStart w:id="552" w:name="_Toc112432096"/>
      <w:bookmarkStart w:id="553" w:name="_Toc112434494"/>
      <w:bookmarkStart w:id="554" w:name="_Toc113367205"/>
      <w:bookmarkStart w:id="555" w:name="_Toc113369652"/>
      <w:bookmarkStart w:id="556" w:name="_Toc113450259"/>
      <w:bookmarkStart w:id="557" w:name="_Toc113459761"/>
      <w:bookmarkStart w:id="558" w:name="_Toc112432130"/>
      <w:bookmarkStart w:id="559" w:name="_Toc112434528"/>
      <w:bookmarkStart w:id="560" w:name="_Toc113367239"/>
      <w:bookmarkStart w:id="561" w:name="_Toc113369686"/>
      <w:bookmarkStart w:id="562" w:name="_Toc113450293"/>
      <w:bookmarkStart w:id="563" w:name="_Toc113459795"/>
      <w:bookmarkStart w:id="564" w:name="_Toc112432832"/>
      <w:bookmarkStart w:id="565" w:name="_Toc112435230"/>
      <w:bookmarkStart w:id="566" w:name="_Toc113367941"/>
      <w:bookmarkStart w:id="567" w:name="_Toc113370388"/>
      <w:bookmarkStart w:id="568" w:name="_Toc113450995"/>
      <w:bookmarkStart w:id="569" w:name="_Toc113460497"/>
      <w:bookmarkStart w:id="570" w:name="_Toc112432886"/>
      <w:bookmarkStart w:id="571" w:name="_Toc112435284"/>
      <w:bookmarkStart w:id="572" w:name="_Toc113367995"/>
      <w:bookmarkStart w:id="573" w:name="_Toc113370442"/>
      <w:bookmarkStart w:id="574" w:name="_Toc113451049"/>
      <w:bookmarkStart w:id="575" w:name="_Toc113460551"/>
      <w:bookmarkStart w:id="576" w:name="_Toc87609488"/>
      <w:bookmarkStart w:id="577" w:name="_Toc115392299"/>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sidRPr="00745E05">
        <w:rPr>
          <w:highlight w:val="green"/>
        </w:rPr>
        <w:t>Описание документа «Ответ на запрос (уведомление) по ЭПС участника»</w:t>
      </w:r>
      <w:bookmarkEnd w:id="576"/>
      <w:bookmarkEnd w:id="577"/>
    </w:p>
    <w:p w14:paraId="2E32AE4E" w14:textId="77777777" w:rsidR="00B824A1" w:rsidRPr="00A779B4" w:rsidRDefault="00B824A1" w:rsidP="00B824A1">
      <w:pPr>
        <w:pStyle w:val="ASFKNormal"/>
        <w:widowControl w:val="0"/>
        <w:spacing w:before="0" w:after="120"/>
        <w:contextualSpacing w:val="0"/>
        <w:jc w:val="both"/>
        <w:rPr>
          <w:sz w:val="24"/>
          <w:szCs w:val="24"/>
        </w:rPr>
      </w:pPr>
      <w:r w:rsidRPr="00A779B4">
        <w:rPr>
          <w:rFonts w:eastAsia="Calibri"/>
          <w:sz w:val="24"/>
          <w:lang w:val="x-none" w:eastAsia="x-none"/>
        </w:rPr>
        <w:t>Документ «Ответ на запрос (уведомление)</w:t>
      </w:r>
      <w:r w:rsidRPr="00A779B4">
        <w:rPr>
          <w:rFonts w:eastAsia="Calibri"/>
          <w:sz w:val="24"/>
          <w:lang w:eastAsia="x-none"/>
        </w:rPr>
        <w:t xml:space="preserve"> </w:t>
      </w:r>
      <w:r w:rsidRPr="00A779B4">
        <w:rPr>
          <w:rFonts w:eastAsia="Calibri"/>
          <w:sz w:val="24"/>
          <w:lang w:val="x-none" w:eastAsia="x-none"/>
        </w:rPr>
        <w:t>по ЭПС участника» предназначен для направления участником в адрес платежной системы Банка России в ответ на Запрос о получении информации по ЭПС участника.</w:t>
      </w:r>
    </w:p>
    <w:p w14:paraId="6955A6B2" w14:textId="09F2DC07" w:rsidR="00B824A1" w:rsidRPr="00A779B4" w:rsidRDefault="00B824A1" w:rsidP="003F0526">
      <w:pPr>
        <w:pStyle w:val="GOSTNameTable"/>
        <w:keepNext w:val="0"/>
        <w:widowControl w:val="0"/>
        <w:spacing w:before="60" w:after="60"/>
        <w:ind w:left="57" w:right="57" w:firstLine="0"/>
        <w:jc w:val="both"/>
      </w:pPr>
      <w:r w:rsidRPr="00A779B4">
        <w:fldChar w:fldCharType="begin"/>
      </w:r>
      <w:r w:rsidRPr="00A779B4">
        <w:instrText>SEQ Таблица \* ARABIC</w:instrText>
      </w:r>
      <w:r w:rsidRPr="00A779B4">
        <w:fldChar w:fldCharType="separate"/>
      </w:r>
      <w:bookmarkStart w:id="578" w:name="_Toc87609788"/>
      <w:r w:rsidR="007A3ADF">
        <w:rPr>
          <w:noProof/>
        </w:rPr>
        <w:t>23</w:t>
      </w:r>
      <w:r w:rsidRPr="00A779B4">
        <w:fldChar w:fldCharType="end"/>
      </w:r>
      <w:r w:rsidRPr="00A779B4">
        <w:t xml:space="preserve"> – Маршрут документа «Ответ на запрос </w:t>
      </w:r>
      <w:r w:rsidRPr="00A779B4">
        <w:rPr>
          <w:rFonts w:eastAsia="Calibri"/>
          <w:lang w:val="x-none" w:eastAsia="x-none"/>
        </w:rPr>
        <w:t>(уведомление)</w:t>
      </w:r>
      <w:r w:rsidRPr="00A779B4">
        <w:rPr>
          <w:rFonts w:eastAsia="Calibri"/>
          <w:lang w:eastAsia="x-none"/>
        </w:rPr>
        <w:t xml:space="preserve"> </w:t>
      </w:r>
      <w:r w:rsidRPr="00A779B4">
        <w:t>по ЭПС участника»</w:t>
      </w:r>
      <w:bookmarkEnd w:id="578"/>
      <w:r w:rsidRPr="00A779B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3412"/>
        <w:gridCol w:w="3801"/>
      </w:tblGrid>
      <w:tr w:rsidR="00B824A1" w:rsidRPr="00A779B4" w14:paraId="262A44FB" w14:textId="77777777" w:rsidTr="00F66E9A">
        <w:trPr>
          <w:tblHeader/>
        </w:trPr>
        <w:tc>
          <w:tcPr>
            <w:tcW w:w="1254" w:type="pct"/>
            <w:shd w:val="clear" w:color="auto" w:fill="D9D9D9"/>
          </w:tcPr>
          <w:p w14:paraId="15E8FBFE" w14:textId="77777777" w:rsidR="00B824A1" w:rsidRPr="00A779B4" w:rsidRDefault="00B824A1" w:rsidP="00840CF3">
            <w:pPr>
              <w:pStyle w:val="GOSTTableHead"/>
              <w:keepNext w:val="0"/>
              <w:widowControl w:val="0"/>
              <w:rPr>
                <w:b w:val="0"/>
              </w:rPr>
            </w:pPr>
            <w:r w:rsidRPr="00A779B4">
              <w:t>Отправитель</w:t>
            </w:r>
          </w:p>
        </w:tc>
        <w:tc>
          <w:tcPr>
            <w:tcW w:w="1772" w:type="pct"/>
            <w:shd w:val="clear" w:color="auto" w:fill="D9D9D9"/>
          </w:tcPr>
          <w:p w14:paraId="26180662" w14:textId="77777777" w:rsidR="00B824A1" w:rsidRPr="00A779B4" w:rsidRDefault="00B824A1" w:rsidP="00840CF3">
            <w:pPr>
              <w:pStyle w:val="GOSTTableHead"/>
              <w:keepNext w:val="0"/>
              <w:widowControl w:val="0"/>
              <w:rPr>
                <w:b w:val="0"/>
              </w:rPr>
            </w:pPr>
            <w:r w:rsidRPr="00A779B4">
              <w:t>Получатель</w:t>
            </w:r>
          </w:p>
        </w:tc>
        <w:tc>
          <w:tcPr>
            <w:tcW w:w="1974" w:type="pct"/>
            <w:shd w:val="clear" w:color="auto" w:fill="D9D9D9"/>
          </w:tcPr>
          <w:p w14:paraId="02B99F8B" w14:textId="77777777" w:rsidR="00B824A1" w:rsidRPr="00A779B4" w:rsidRDefault="00B824A1" w:rsidP="00840CF3">
            <w:pPr>
              <w:pStyle w:val="GOSTTableHead"/>
              <w:keepNext w:val="0"/>
              <w:widowControl w:val="0"/>
              <w:rPr>
                <w:b w:val="0"/>
              </w:rPr>
            </w:pPr>
            <w:r w:rsidRPr="00A779B4">
              <w:t>Примечание</w:t>
            </w:r>
          </w:p>
        </w:tc>
      </w:tr>
      <w:tr w:rsidR="00B824A1" w:rsidRPr="00A779B4" w14:paraId="2CD361E6" w14:textId="77777777" w:rsidTr="00F66E9A">
        <w:tc>
          <w:tcPr>
            <w:tcW w:w="1254" w:type="pct"/>
          </w:tcPr>
          <w:p w14:paraId="3EA50E7A" w14:textId="77777777" w:rsidR="00B824A1" w:rsidRPr="00A779B4" w:rsidRDefault="00B824A1" w:rsidP="00840CF3">
            <w:pPr>
              <w:pStyle w:val="GOSTTablenorm"/>
              <w:widowControl w:val="0"/>
            </w:pPr>
            <w:r w:rsidRPr="00A779B4">
              <w:rPr>
                <w:szCs w:val="22"/>
              </w:rPr>
              <w:t>ПБС</w:t>
            </w:r>
          </w:p>
        </w:tc>
        <w:tc>
          <w:tcPr>
            <w:tcW w:w="1772" w:type="pct"/>
          </w:tcPr>
          <w:p w14:paraId="5D293F20" w14:textId="77777777" w:rsidR="00B824A1" w:rsidRPr="00A779B4" w:rsidRDefault="00B824A1" w:rsidP="00840CF3">
            <w:pPr>
              <w:pStyle w:val="GOSTTablenorm"/>
              <w:widowControl w:val="0"/>
            </w:pPr>
            <w:r w:rsidRPr="00A779B4">
              <w:rPr>
                <w:szCs w:val="22"/>
              </w:rPr>
              <w:t>Стороннее ППО</w:t>
            </w:r>
          </w:p>
        </w:tc>
        <w:tc>
          <w:tcPr>
            <w:tcW w:w="1974" w:type="pct"/>
          </w:tcPr>
          <w:p w14:paraId="1267A28B" w14:textId="77777777" w:rsidR="00B824A1" w:rsidRPr="00A779B4" w:rsidRDefault="00B824A1" w:rsidP="00840CF3">
            <w:pPr>
              <w:widowControl w:val="0"/>
            </w:pPr>
          </w:p>
        </w:tc>
      </w:tr>
      <w:tr w:rsidR="00B824A1" w:rsidRPr="00A779B4" w14:paraId="5251A29D" w14:textId="77777777" w:rsidTr="00F66E9A">
        <w:tc>
          <w:tcPr>
            <w:tcW w:w="1254" w:type="pct"/>
          </w:tcPr>
          <w:p w14:paraId="445F7F42" w14:textId="77777777" w:rsidR="00B824A1" w:rsidRPr="00A779B4" w:rsidRDefault="00B824A1" w:rsidP="00840CF3">
            <w:pPr>
              <w:pStyle w:val="GOSTTablenorm"/>
              <w:widowControl w:val="0"/>
            </w:pPr>
            <w:r w:rsidRPr="00A779B4">
              <w:rPr>
                <w:szCs w:val="28"/>
              </w:rPr>
              <w:t>ПБС (ПФХД)</w:t>
            </w:r>
          </w:p>
        </w:tc>
        <w:tc>
          <w:tcPr>
            <w:tcW w:w="1772" w:type="pct"/>
          </w:tcPr>
          <w:p w14:paraId="1EA1E47D" w14:textId="77777777" w:rsidR="00B824A1" w:rsidRPr="00A779B4" w:rsidRDefault="00B824A1" w:rsidP="00840CF3">
            <w:pPr>
              <w:pStyle w:val="GOSTTablenorm"/>
              <w:widowControl w:val="0"/>
            </w:pPr>
            <w:r w:rsidRPr="00A779B4">
              <w:t>ТОФК (ПУР ЭБ)</w:t>
            </w:r>
          </w:p>
        </w:tc>
        <w:tc>
          <w:tcPr>
            <w:tcW w:w="1974" w:type="pct"/>
          </w:tcPr>
          <w:p w14:paraId="43C75D43" w14:textId="77777777" w:rsidR="00B824A1" w:rsidRPr="00A779B4" w:rsidRDefault="00B824A1" w:rsidP="00840CF3">
            <w:pPr>
              <w:widowControl w:val="0"/>
            </w:pPr>
          </w:p>
        </w:tc>
      </w:tr>
      <w:tr w:rsidR="00B824A1" w:rsidRPr="00A779B4" w14:paraId="17D9943A" w14:textId="77777777" w:rsidTr="00F66E9A">
        <w:tc>
          <w:tcPr>
            <w:tcW w:w="1254" w:type="pct"/>
          </w:tcPr>
          <w:p w14:paraId="20D8419F" w14:textId="77777777" w:rsidR="00B824A1" w:rsidRPr="00A779B4" w:rsidRDefault="00B824A1" w:rsidP="00840CF3">
            <w:pPr>
              <w:pStyle w:val="GOSTTablenorm"/>
              <w:widowControl w:val="0"/>
            </w:pPr>
            <w:r w:rsidRPr="00A779B4">
              <w:t>ПБС (ППО СУФД АСФК)</w:t>
            </w:r>
          </w:p>
        </w:tc>
        <w:tc>
          <w:tcPr>
            <w:tcW w:w="1772" w:type="pct"/>
          </w:tcPr>
          <w:p w14:paraId="235A2969" w14:textId="77777777" w:rsidR="00B824A1" w:rsidRPr="00A779B4" w:rsidRDefault="00B824A1" w:rsidP="00840CF3">
            <w:pPr>
              <w:pStyle w:val="GOSTTablenorm"/>
              <w:widowControl w:val="0"/>
            </w:pPr>
            <w:r w:rsidRPr="00A779B4">
              <w:t>ТОФК (ПУР ЭБ)</w:t>
            </w:r>
          </w:p>
        </w:tc>
        <w:tc>
          <w:tcPr>
            <w:tcW w:w="1974" w:type="pct"/>
          </w:tcPr>
          <w:p w14:paraId="54F360E8" w14:textId="77777777" w:rsidR="00B824A1" w:rsidRPr="00A779B4" w:rsidRDefault="00B824A1" w:rsidP="00840CF3">
            <w:pPr>
              <w:widowControl w:val="0"/>
            </w:pPr>
          </w:p>
        </w:tc>
      </w:tr>
      <w:tr w:rsidR="00B824A1" w:rsidRPr="00A779B4" w14:paraId="795AECDB" w14:textId="77777777" w:rsidTr="00F66E9A">
        <w:tc>
          <w:tcPr>
            <w:tcW w:w="1254" w:type="pct"/>
          </w:tcPr>
          <w:p w14:paraId="111836C9" w14:textId="77777777" w:rsidR="00B824A1" w:rsidRPr="00A779B4" w:rsidRDefault="00B824A1" w:rsidP="00840CF3">
            <w:pPr>
              <w:pStyle w:val="GOSTTablenorm"/>
              <w:widowControl w:val="0"/>
            </w:pPr>
            <w:r w:rsidRPr="00A779B4">
              <w:t>ТОФК (ППО АСФК)</w:t>
            </w:r>
          </w:p>
        </w:tc>
        <w:tc>
          <w:tcPr>
            <w:tcW w:w="1772" w:type="pct"/>
          </w:tcPr>
          <w:p w14:paraId="68FA7BF5" w14:textId="77777777" w:rsidR="00B824A1" w:rsidRPr="00A779B4" w:rsidRDefault="00B824A1" w:rsidP="00840CF3">
            <w:pPr>
              <w:pStyle w:val="GOSTTablenorm"/>
              <w:widowControl w:val="0"/>
            </w:pPr>
            <w:r w:rsidRPr="00A779B4">
              <w:t>ТОФК (ПУДС ЭБ)</w:t>
            </w:r>
          </w:p>
        </w:tc>
        <w:tc>
          <w:tcPr>
            <w:tcW w:w="1974" w:type="pct"/>
          </w:tcPr>
          <w:p w14:paraId="6C725605" w14:textId="77777777" w:rsidR="00B824A1" w:rsidRPr="00A779B4" w:rsidRDefault="00B824A1" w:rsidP="00840CF3">
            <w:pPr>
              <w:widowControl w:val="0"/>
            </w:pPr>
          </w:p>
        </w:tc>
      </w:tr>
      <w:tr w:rsidR="00B824A1" w:rsidRPr="00A779B4" w14:paraId="11F01694" w14:textId="77777777" w:rsidTr="00F66E9A">
        <w:tc>
          <w:tcPr>
            <w:tcW w:w="1254" w:type="pct"/>
          </w:tcPr>
          <w:p w14:paraId="303D9541" w14:textId="77777777" w:rsidR="00B824A1" w:rsidRPr="00A779B4" w:rsidRDefault="00B824A1" w:rsidP="00840CF3">
            <w:pPr>
              <w:pStyle w:val="GOSTTablenorm"/>
              <w:widowControl w:val="0"/>
            </w:pPr>
            <w:r w:rsidRPr="00A779B4">
              <w:t>ТОФК (ПУДС ЭБ)</w:t>
            </w:r>
          </w:p>
        </w:tc>
        <w:tc>
          <w:tcPr>
            <w:tcW w:w="1772" w:type="pct"/>
          </w:tcPr>
          <w:p w14:paraId="4593B6A7" w14:textId="77777777" w:rsidR="00B824A1" w:rsidRPr="00A779B4" w:rsidRDefault="00B824A1" w:rsidP="00840CF3">
            <w:pPr>
              <w:pStyle w:val="GOSTTablenorm"/>
              <w:widowControl w:val="0"/>
            </w:pPr>
            <w:r w:rsidRPr="00A779B4">
              <w:t>ТОФК (ППО АСФК)</w:t>
            </w:r>
          </w:p>
        </w:tc>
        <w:tc>
          <w:tcPr>
            <w:tcW w:w="1974" w:type="pct"/>
          </w:tcPr>
          <w:p w14:paraId="4ED30EEA" w14:textId="77777777" w:rsidR="00B824A1" w:rsidRPr="00A779B4" w:rsidRDefault="00B824A1" w:rsidP="00840CF3">
            <w:pPr>
              <w:widowControl w:val="0"/>
            </w:pPr>
          </w:p>
        </w:tc>
      </w:tr>
      <w:tr w:rsidR="00B824A1" w:rsidRPr="00A779B4" w14:paraId="377047DE" w14:textId="77777777" w:rsidTr="00F66E9A">
        <w:tc>
          <w:tcPr>
            <w:tcW w:w="1254" w:type="pct"/>
          </w:tcPr>
          <w:p w14:paraId="429EF100" w14:textId="77777777" w:rsidR="00B824A1" w:rsidRPr="00A779B4" w:rsidRDefault="00B824A1" w:rsidP="00840CF3">
            <w:pPr>
              <w:pStyle w:val="GOSTTablenorm"/>
              <w:widowControl w:val="0"/>
            </w:pPr>
            <w:r w:rsidRPr="00A779B4">
              <w:t>ЮЛ НУБП</w:t>
            </w:r>
          </w:p>
        </w:tc>
        <w:tc>
          <w:tcPr>
            <w:tcW w:w="1772" w:type="pct"/>
          </w:tcPr>
          <w:p w14:paraId="6690608B" w14:textId="77777777" w:rsidR="00B824A1" w:rsidRPr="00A779B4" w:rsidRDefault="00B824A1" w:rsidP="00840CF3">
            <w:pPr>
              <w:pStyle w:val="GOSTTablenorm"/>
              <w:widowControl w:val="0"/>
            </w:pPr>
            <w:r w:rsidRPr="00A779B4">
              <w:t>ТОФК (Компонент КС ПУР ЭБ)</w:t>
            </w:r>
          </w:p>
        </w:tc>
        <w:tc>
          <w:tcPr>
            <w:tcW w:w="1974" w:type="pct"/>
          </w:tcPr>
          <w:p w14:paraId="4BD4A2A4" w14:textId="77777777" w:rsidR="00B824A1" w:rsidRPr="00A779B4" w:rsidRDefault="00B824A1" w:rsidP="00840CF3">
            <w:pPr>
              <w:widowControl w:val="0"/>
            </w:pPr>
          </w:p>
        </w:tc>
      </w:tr>
    </w:tbl>
    <w:p w14:paraId="6981E4C4" w14:textId="77777777" w:rsidR="00B824A1" w:rsidRPr="00745E05" w:rsidRDefault="00B824A1" w:rsidP="00B824A1">
      <w:pPr>
        <w:pStyle w:val="32"/>
        <w:keepNext w:val="0"/>
        <w:keepLines w:val="0"/>
        <w:widowControl w:val="0"/>
        <w:rPr>
          <w:highlight w:val="green"/>
        </w:rPr>
      </w:pPr>
      <w:r w:rsidRPr="00A779B4">
        <w:t xml:space="preserve"> </w:t>
      </w:r>
      <w:bookmarkStart w:id="579" w:name="_Toc87609489"/>
      <w:bookmarkStart w:id="580" w:name="_Toc115392300"/>
      <w:r w:rsidRPr="00745E05">
        <w:rPr>
          <w:highlight w:val="green"/>
        </w:rPr>
        <w:t>Описание комплексного типа «</w:t>
      </w:r>
      <w:r w:rsidRPr="00745E05">
        <w:rPr>
          <w:highlight w:val="green"/>
          <w:lang w:val="en-US"/>
        </w:rPr>
        <w:t>t</w:t>
      </w:r>
      <w:r w:rsidRPr="00745E05">
        <w:rPr>
          <w:highlight w:val="green"/>
        </w:rPr>
        <w:t>MSC_RespInformEPS»</w:t>
      </w:r>
      <w:bookmarkEnd w:id="579"/>
      <w:bookmarkEnd w:id="580"/>
    </w:p>
    <w:p w14:paraId="37321A3B" w14:textId="5ED50E4C" w:rsidR="00B824A1" w:rsidRPr="00745E05" w:rsidRDefault="00B824A1" w:rsidP="00B824A1">
      <w:pPr>
        <w:pStyle w:val="GOSTNameTable"/>
        <w:keepNext w:val="0"/>
        <w:widowControl w:val="0"/>
        <w:spacing w:before="60" w:after="60"/>
        <w:ind w:left="57" w:right="57" w:firstLine="0"/>
        <w:rPr>
          <w:highlight w:val="green"/>
        </w:rPr>
      </w:pPr>
      <w:r w:rsidRPr="00745E05">
        <w:rPr>
          <w:noProof/>
          <w:highlight w:val="green"/>
        </w:rPr>
        <w:fldChar w:fldCharType="begin"/>
      </w:r>
      <w:r w:rsidRPr="00745E05">
        <w:rPr>
          <w:noProof/>
          <w:highlight w:val="green"/>
        </w:rPr>
        <w:instrText xml:space="preserve"> SEQ Таблица \* ARABIC </w:instrText>
      </w:r>
      <w:r w:rsidRPr="00745E05">
        <w:rPr>
          <w:noProof/>
          <w:highlight w:val="green"/>
        </w:rPr>
        <w:fldChar w:fldCharType="separate"/>
      </w:r>
      <w:bookmarkStart w:id="581" w:name="_Toc87609789"/>
      <w:r w:rsidR="007A3ADF">
        <w:rPr>
          <w:noProof/>
          <w:highlight w:val="green"/>
        </w:rPr>
        <w:t>24</w:t>
      </w:r>
      <w:r w:rsidRPr="00745E05">
        <w:rPr>
          <w:noProof/>
          <w:highlight w:val="green"/>
        </w:rPr>
        <w:fldChar w:fldCharType="end"/>
      </w:r>
      <w:r w:rsidRPr="00745E05">
        <w:rPr>
          <w:highlight w:val="green"/>
        </w:rPr>
        <w:t xml:space="preserve"> – Описание комплексного типа «</w:t>
      </w:r>
      <w:r w:rsidRPr="00745E05">
        <w:rPr>
          <w:highlight w:val="green"/>
          <w:lang w:val="en-US"/>
        </w:rPr>
        <w:t>t</w:t>
      </w:r>
      <w:r w:rsidRPr="00745E05">
        <w:rPr>
          <w:highlight w:val="green"/>
        </w:rPr>
        <w:t>MSC_RespInformEPS»</w:t>
      </w:r>
      <w:bookmarkEnd w:id="581"/>
    </w:p>
    <w:tbl>
      <w:tblPr>
        <w:tblStyle w:val="GOSTTable"/>
        <w:tblW w:w="5000" w:type="pct"/>
        <w:tblLayout w:type="fixed"/>
        <w:tblLook w:val="01E0" w:firstRow="1" w:lastRow="1" w:firstColumn="1" w:lastColumn="1" w:noHBand="0" w:noVBand="0"/>
      </w:tblPr>
      <w:tblGrid>
        <w:gridCol w:w="1744"/>
        <w:gridCol w:w="1868"/>
        <w:gridCol w:w="822"/>
        <w:gridCol w:w="958"/>
        <w:gridCol w:w="1095"/>
        <w:gridCol w:w="3141"/>
      </w:tblGrid>
      <w:tr w:rsidR="00B824A1" w:rsidRPr="00AB6303" w14:paraId="365886C6" w14:textId="77777777" w:rsidTr="00AB6303">
        <w:trPr>
          <w:cnfStyle w:val="100000000000" w:firstRow="1" w:lastRow="0" w:firstColumn="0" w:lastColumn="0" w:oddVBand="0" w:evenVBand="0" w:oddHBand="0" w:evenHBand="0" w:firstRowFirstColumn="0" w:firstRowLastColumn="0" w:lastRowFirstColumn="0" w:lastRowLastColumn="0"/>
        </w:trPr>
        <w:tc>
          <w:tcPr>
            <w:tcW w:w="1809" w:type="dxa"/>
          </w:tcPr>
          <w:p w14:paraId="182519E9" w14:textId="77777777" w:rsidR="00B824A1" w:rsidRPr="00AB6303" w:rsidRDefault="00B824A1" w:rsidP="00840CF3">
            <w:pPr>
              <w:pStyle w:val="GOSTTableHead"/>
              <w:keepNext w:val="0"/>
              <w:widowControl w:val="0"/>
              <w:ind w:left="57" w:right="57"/>
              <w:rPr>
                <w:b w:val="0"/>
                <w:szCs w:val="22"/>
              </w:rPr>
            </w:pPr>
            <w:r w:rsidRPr="00AB6303">
              <w:rPr>
                <w:szCs w:val="22"/>
              </w:rPr>
              <w:t>Наименование элемента</w:t>
            </w:r>
          </w:p>
        </w:tc>
        <w:tc>
          <w:tcPr>
            <w:tcW w:w="1937" w:type="dxa"/>
          </w:tcPr>
          <w:p w14:paraId="625FB644"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851" w:type="dxa"/>
          </w:tcPr>
          <w:p w14:paraId="0CE03881"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992" w:type="dxa"/>
          </w:tcPr>
          <w:p w14:paraId="10E472A0"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1134" w:type="dxa"/>
          </w:tcPr>
          <w:p w14:paraId="270E1BB9"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60" w:type="dxa"/>
          </w:tcPr>
          <w:p w14:paraId="634A5981" w14:textId="77777777" w:rsidR="00B824A1" w:rsidRPr="00AB6303" w:rsidRDefault="00B824A1" w:rsidP="00840CF3">
            <w:pPr>
              <w:pStyle w:val="GOSTTableHead"/>
              <w:keepNext w:val="0"/>
              <w:widowControl w:val="0"/>
              <w:ind w:left="57" w:right="57"/>
              <w:rPr>
                <w:b w:val="0"/>
                <w:szCs w:val="22"/>
              </w:rPr>
            </w:pPr>
            <w:r w:rsidRPr="00AB6303">
              <w:rPr>
                <w:szCs w:val="22"/>
              </w:rPr>
              <w:t>Дополнительная информация</w:t>
            </w:r>
          </w:p>
        </w:tc>
      </w:tr>
      <w:tr w:rsidR="00B824A1" w:rsidRPr="00AB6303" w14:paraId="4B22CEB8" w14:textId="77777777" w:rsidTr="00AB6303">
        <w:trPr>
          <w:cnfStyle w:val="000000100000" w:firstRow="0" w:lastRow="0" w:firstColumn="0" w:lastColumn="0" w:oddVBand="0" w:evenVBand="0" w:oddHBand="1" w:evenHBand="0" w:firstRowFirstColumn="0" w:firstRowLastColumn="0" w:lastRowFirstColumn="0" w:lastRowLastColumn="0"/>
        </w:trPr>
        <w:tc>
          <w:tcPr>
            <w:tcW w:w="9983" w:type="dxa"/>
            <w:gridSpan w:val="6"/>
          </w:tcPr>
          <w:p w14:paraId="7D373CC2" w14:textId="77777777" w:rsidR="00B824A1" w:rsidRPr="00AB6303" w:rsidRDefault="00B824A1" w:rsidP="00840CF3">
            <w:pPr>
              <w:pStyle w:val="GOSTTablenorm"/>
              <w:widowControl w:val="0"/>
              <w:rPr>
                <w:b/>
                <w:bCs/>
                <w:sz w:val="22"/>
                <w:szCs w:val="22"/>
              </w:rPr>
            </w:pPr>
            <w:r w:rsidRPr="00AB6303">
              <w:rPr>
                <w:b/>
                <w:sz w:val="22"/>
                <w:szCs w:val="22"/>
              </w:rPr>
              <w:t>Общая информация</w:t>
            </w:r>
          </w:p>
        </w:tc>
      </w:tr>
      <w:tr w:rsidR="00B824A1" w:rsidRPr="00AB6303" w14:paraId="7DA5A33C"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11614695" w14:textId="0A760EE5" w:rsidR="00B824A1" w:rsidRPr="00AB6303" w:rsidRDefault="00B824A1" w:rsidP="00840CF3">
            <w:pPr>
              <w:pStyle w:val="GOSTTablenorm"/>
              <w:widowControl w:val="0"/>
              <w:rPr>
                <w:i/>
                <w:sz w:val="22"/>
                <w:szCs w:val="22"/>
              </w:rPr>
            </w:pPr>
            <w:r w:rsidRPr="00AB6303">
              <w:rPr>
                <w:sz w:val="22"/>
                <w:szCs w:val="22"/>
                <w:highlight w:val="green"/>
              </w:rPr>
              <w:t>Номер ЭС в течение опер. дня</w:t>
            </w:r>
          </w:p>
        </w:tc>
        <w:tc>
          <w:tcPr>
            <w:tcW w:w="1937" w:type="dxa"/>
          </w:tcPr>
          <w:p w14:paraId="5BDD7E85" w14:textId="77777777" w:rsidR="00B824A1" w:rsidRPr="00AB6303" w:rsidRDefault="00B824A1" w:rsidP="00840CF3">
            <w:pPr>
              <w:pStyle w:val="GOSTTablenorm"/>
              <w:widowControl w:val="0"/>
              <w:rPr>
                <w:sz w:val="22"/>
                <w:szCs w:val="22"/>
              </w:rPr>
            </w:pPr>
            <w:r w:rsidRPr="00AB6303">
              <w:rPr>
                <w:sz w:val="22"/>
                <w:szCs w:val="22"/>
              </w:rPr>
              <w:t>BasicRequisites_EDNo</w:t>
            </w:r>
          </w:p>
        </w:tc>
        <w:tc>
          <w:tcPr>
            <w:tcW w:w="851" w:type="dxa"/>
          </w:tcPr>
          <w:p w14:paraId="5B4B9D97"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7EE98B8F" w14:textId="77777777" w:rsidR="00B824A1" w:rsidRPr="00AB6303" w:rsidRDefault="00B824A1" w:rsidP="00840CF3">
            <w:pPr>
              <w:pStyle w:val="GOSTTablenorm"/>
              <w:widowControl w:val="0"/>
              <w:rPr>
                <w:sz w:val="22"/>
                <w:szCs w:val="22"/>
              </w:rPr>
            </w:pPr>
            <w:r w:rsidRPr="00AB6303">
              <w:rPr>
                <w:sz w:val="22"/>
                <w:szCs w:val="22"/>
              </w:rPr>
              <w:t>Т(1-9)</w:t>
            </w:r>
          </w:p>
        </w:tc>
        <w:tc>
          <w:tcPr>
            <w:tcW w:w="1134" w:type="dxa"/>
          </w:tcPr>
          <w:p w14:paraId="609BE7C1" w14:textId="4EBDB6D6" w:rsidR="00B824A1" w:rsidRPr="00AB6303" w:rsidRDefault="00B824A1" w:rsidP="00840CF3">
            <w:pPr>
              <w:pStyle w:val="GOSTTablenorm"/>
              <w:widowControl w:val="0"/>
              <w:jc w:val="center"/>
              <w:rPr>
                <w:sz w:val="22"/>
                <w:szCs w:val="22"/>
              </w:rPr>
            </w:pPr>
            <w:r w:rsidRPr="00AB6303">
              <w:rPr>
                <w:sz w:val="22"/>
                <w:szCs w:val="22"/>
                <w:highlight w:val="green"/>
              </w:rPr>
              <w:t>Н</w:t>
            </w:r>
          </w:p>
        </w:tc>
        <w:tc>
          <w:tcPr>
            <w:tcW w:w="3260" w:type="dxa"/>
          </w:tcPr>
          <w:p w14:paraId="5816CC3A" w14:textId="77777777" w:rsidR="00B824A1" w:rsidRPr="00AB6303" w:rsidRDefault="00B824A1" w:rsidP="00840CF3">
            <w:pPr>
              <w:pStyle w:val="GOSTTablenorm"/>
              <w:widowControl w:val="0"/>
              <w:rPr>
                <w:b/>
                <w:bCs/>
                <w:sz w:val="22"/>
                <w:szCs w:val="22"/>
              </w:rPr>
            </w:pPr>
            <w:r w:rsidRPr="00AB6303">
              <w:rPr>
                <w:sz w:val="22"/>
                <w:szCs w:val="22"/>
              </w:rPr>
              <w:t>Указывается уникальный (для составителя ЭС) номер ЭС в течение операционного дня.</w:t>
            </w:r>
          </w:p>
        </w:tc>
      </w:tr>
      <w:tr w:rsidR="00B824A1" w:rsidRPr="00AB6303" w14:paraId="76EEEF31"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567430A7" w14:textId="77777777" w:rsidR="00B824A1" w:rsidRPr="00AB6303" w:rsidRDefault="00B824A1" w:rsidP="00840CF3">
            <w:pPr>
              <w:pStyle w:val="GOSTTablenorm"/>
              <w:widowControl w:val="0"/>
              <w:rPr>
                <w:sz w:val="22"/>
                <w:szCs w:val="22"/>
              </w:rPr>
            </w:pPr>
            <w:r w:rsidRPr="00AB6303">
              <w:rPr>
                <w:sz w:val="22"/>
                <w:szCs w:val="22"/>
              </w:rPr>
              <w:lastRenderedPageBreak/>
              <w:t>Дата документа</w:t>
            </w:r>
          </w:p>
        </w:tc>
        <w:tc>
          <w:tcPr>
            <w:tcW w:w="1937" w:type="dxa"/>
          </w:tcPr>
          <w:p w14:paraId="427B5A3F" w14:textId="77777777" w:rsidR="00B824A1" w:rsidRPr="00AB6303" w:rsidRDefault="00B824A1" w:rsidP="00840CF3">
            <w:pPr>
              <w:pStyle w:val="GOSTTablenorm"/>
              <w:widowControl w:val="0"/>
              <w:rPr>
                <w:sz w:val="22"/>
                <w:szCs w:val="22"/>
              </w:rPr>
            </w:pPr>
            <w:r w:rsidRPr="00AB6303">
              <w:rPr>
                <w:sz w:val="22"/>
                <w:szCs w:val="22"/>
              </w:rPr>
              <w:t>BasicRequisites_EDDate</w:t>
            </w:r>
          </w:p>
        </w:tc>
        <w:tc>
          <w:tcPr>
            <w:tcW w:w="851" w:type="dxa"/>
          </w:tcPr>
          <w:p w14:paraId="11420C17"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DD682BB" w14:textId="77777777" w:rsidR="00B824A1" w:rsidRPr="00AB6303" w:rsidRDefault="00B824A1" w:rsidP="00840CF3">
            <w:pPr>
              <w:pStyle w:val="GOSTTablenorm"/>
              <w:widowControl w:val="0"/>
              <w:rPr>
                <w:sz w:val="22"/>
                <w:szCs w:val="22"/>
              </w:rPr>
            </w:pPr>
            <w:r w:rsidRPr="00AB6303">
              <w:rPr>
                <w:sz w:val="22"/>
                <w:szCs w:val="22"/>
                <w:lang w:val="en-US"/>
              </w:rPr>
              <w:t>Date</w:t>
            </w:r>
          </w:p>
        </w:tc>
        <w:tc>
          <w:tcPr>
            <w:tcW w:w="1134" w:type="dxa"/>
          </w:tcPr>
          <w:p w14:paraId="19621880"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6352B4CC" w14:textId="77777777" w:rsidR="00B824A1" w:rsidRPr="00AB6303" w:rsidRDefault="00B824A1" w:rsidP="00840CF3">
            <w:pPr>
              <w:pStyle w:val="GOSTTablenorm"/>
              <w:widowControl w:val="0"/>
              <w:rPr>
                <w:sz w:val="22"/>
                <w:szCs w:val="22"/>
                <w:lang w:val="en-US"/>
              </w:rPr>
            </w:pPr>
            <w:r w:rsidRPr="00AB6303">
              <w:rPr>
                <w:sz w:val="22"/>
                <w:szCs w:val="22"/>
              </w:rPr>
              <w:t>Указывается дата операционного дня</w:t>
            </w:r>
            <w:r w:rsidRPr="00AB6303">
              <w:rPr>
                <w:sz w:val="22"/>
                <w:szCs w:val="22"/>
                <w:lang w:val="en-US"/>
              </w:rPr>
              <w:t>.</w:t>
            </w:r>
          </w:p>
        </w:tc>
      </w:tr>
      <w:tr w:rsidR="00B824A1" w:rsidRPr="00AB6303" w14:paraId="3F22292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475B1905" w14:textId="77777777" w:rsidR="00B824A1" w:rsidRPr="00AB6303" w:rsidRDefault="00B824A1" w:rsidP="00840CF3">
            <w:pPr>
              <w:pStyle w:val="GOSTTablenorm"/>
              <w:widowControl w:val="0"/>
              <w:rPr>
                <w:sz w:val="22"/>
                <w:szCs w:val="22"/>
              </w:rPr>
            </w:pPr>
            <w:r w:rsidRPr="00AB6303">
              <w:rPr>
                <w:sz w:val="22"/>
                <w:szCs w:val="22"/>
              </w:rPr>
              <w:t>Уникальный идентификатор составителя ЭС</w:t>
            </w:r>
          </w:p>
        </w:tc>
        <w:tc>
          <w:tcPr>
            <w:tcW w:w="1937" w:type="dxa"/>
          </w:tcPr>
          <w:p w14:paraId="0CDBB627" w14:textId="77777777" w:rsidR="00B824A1" w:rsidRPr="00AB6303" w:rsidRDefault="00B824A1" w:rsidP="00840CF3">
            <w:pPr>
              <w:pStyle w:val="GOSTTablenorm"/>
              <w:widowControl w:val="0"/>
              <w:rPr>
                <w:sz w:val="22"/>
                <w:szCs w:val="22"/>
              </w:rPr>
            </w:pPr>
            <w:r w:rsidRPr="00AB6303">
              <w:rPr>
                <w:color w:val="000000"/>
                <w:sz w:val="22"/>
                <w:szCs w:val="22"/>
              </w:rPr>
              <w:t>BasicRequisites_EDAuthor</w:t>
            </w:r>
          </w:p>
        </w:tc>
        <w:tc>
          <w:tcPr>
            <w:tcW w:w="851" w:type="dxa"/>
          </w:tcPr>
          <w:p w14:paraId="63E7A7C5"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91C13D9" w14:textId="77777777" w:rsidR="00B824A1" w:rsidRPr="00AB6303" w:rsidRDefault="00B824A1" w:rsidP="00840CF3">
            <w:pPr>
              <w:pStyle w:val="GOSTTablenorm"/>
              <w:widowControl w:val="0"/>
              <w:rPr>
                <w:sz w:val="22"/>
                <w:szCs w:val="22"/>
              </w:rPr>
            </w:pPr>
            <w:r w:rsidRPr="00AB6303">
              <w:rPr>
                <w:sz w:val="22"/>
                <w:szCs w:val="22"/>
              </w:rPr>
              <w:t>Т(10)</w:t>
            </w:r>
          </w:p>
        </w:tc>
        <w:tc>
          <w:tcPr>
            <w:tcW w:w="1134" w:type="dxa"/>
          </w:tcPr>
          <w:p w14:paraId="55323928"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2C79EC2" w14:textId="77777777" w:rsidR="00B824A1" w:rsidRPr="00AB6303" w:rsidRDefault="00B824A1" w:rsidP="00840CF3">
            <w:pPr>
              <w:pStyle w:val="GOSTTablenorm"/>
              <w:widowControl w:val="0"/>
              <w:rPr>
                <w:sz w:val="22"/>
                <w:szCs w:val="22"/>
              </w:rPr>
            </w:pPr>
            <w:r w:rsidRPr="00AB6303">
              <w:rPr>
                <w:sz w:val="22"/>
                <w:szCs w:val="22"/>
              </w:rPr>
              <w:t>Указывается уникальный идентификатор составителя ЭС.</w:t>
            </w:r>
          </w:p>
        </w:tc>
      </w:tr>
      <w:tr w:rsidR="00B824A1" w:rsidRPr="00AB6303" w14:paraId="08F2BC70"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1C92A61A" w14:textId="77777777" w:rsidR="00B824A1" w:rsidRPr="00AB6303" w:rsidRDefault="00B824A1" w:rsidP="00840CF3">
            <w:pPr>
              <w:pStyle w:val="GOSTTablenorm"/>
              <w:widowControl w:val="0"/>
              <w:rPr>
                <w:sz w:val="22"/>
                <w:szCs w:val="22"/>
              </w:rPr>
            </w:pPr>
            <w:r w:rsidRPr="00AB6303">
              <w:rPr>
                <w:sz w:val="22"/>
                <w:szCs w:val="22"/>
              </w:rPr>
              <w:t>Уникальный идентификатор получателя ЭС</w:t>
            </w:r>
          </w:p>
        </w:tc>
        <w:tc>
          <w:tcPr>
            <w:tcW w:w="1937" w:type="dxa"/>
          </w:tcPr>
          <w:p w14:paraId="40FAFC80" w14:textId="77777777" w:rsidR="00B824A1" w:rsidRPr="00AB6303" w:rsidRDefault="00B824A1" w:rsidP="00840CF3">
            <w:pPr>
              <w:pStyle w:val="GOSTTablenorm"/>
              <w:widowControl w:val="0"/>
              <w:rPr>
                <w:color w:val="000000"/>
                <w:sz w:val="22"/>
                <w:szCs w:val="22"/>
              </w:rPr>
            </w:pPr>
            <w:r w:rsidRPr="00AB6303">
              <w:rPr>
                <w:color w:val="000000"/>
                <w:sz w:val="22"/>
                <w:szCs w:val="22"/>
              </w:rPr>
              <w:t>BasicRequisites_EDReceiver</w:t>
            </w:r>
          </w:p>
        </w:tc>
        <w:tc>
          <w:tcPr>
            <w:tcW w:w="851" w:type="dxa"/>
          </w:tcPr>
          <w:p w14:paraId="77B5982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0C9B38AF" w14:textId="77777777" w:rsidR="00B824A1" w:rsidRPr="00AB6303" w:rsidRDefault="00B824A1" w:rsidP="00840CF3">
            <w:pPr>
              <w:pStyle w:val="GOSTTablenorm"/>
              <w:widowControl w:val="0"/>
              <w:rPr>
                <w:sz w:val="22"/>
                <w:szCs w:val="22"/>
              </w:rPr>
            </w:pPr>
            <w:r w:rsidRPr="00AB6303">
              <w:rPr>
                <w:sz w:val="22"/>
                <w:szCs w:val="22"/>
              </w:rPr>
              <w:t>Т(10)</w:t>
            </w:r>
          </w:p>
        </w:tc>
        <w:tc>
          <w:tcPr>
            <w:tcW w:w="1134" w:type="dxa"/>
          </w:tcPr>
          <w:p w14:paraId="39DA58A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888F384" w14:textId="77777777" w:rsidR="00B824A1" w:rsidRPr="00AB6303" w:rsidRDefault="00B824A1" w:rsidP="00840CF3">
            <w:pPr>
              <w:pStyle w:val="GOSTTablenorm"/>
              <w:widowControl w:val="0"/>
              <w:rPr>
                <w:sz w:val="22"/>
                <w:szCs w:val="22"/>
              </w:rPr>
            </w:pPr>
            <w:r w:rsidRPr="00AB6303">
              <w:rPr>
                <w:sz w:val="22"/>
                <w:szCs w:val="22"/>
              </w:rPr>
              <w:t>Указывается уникальный идентификатор получателя ЭС.</w:t>
            </w:r>
          </w:p>
        </w:tc>
      </w:tr>
      <w:tr w:rsidR="00B824A1" w:rsidRPr="00AB6303" w14:paraId="5FF40894"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6333D1FA" w14:textId="77777777" w:rsidR="00B824A1" w:rsidRPr="00AB6303" w:rsidRDefault="00B824A1" w:rsidP="00840CF3">
            <w:pPr>
              <w:pStyle w:val="GOSTTablenorm"/>
              <w:widowControl w:val="0"/>
              <w:rPr>
                <w:sz w:val="22"/>
                <w:szCs w:val="22"/>
              </w:rPr>
            </w:pPr>
            <w:r w:rsidRPr="00AB6303">
              <w:rPr>
                <w:sz w:val="22"/>
                <w:szCs w:val="22"/>
              </w:rPr>
              <w:t>Код запроса</w:t>
            </w:r>
          </w:p>
        </w:tc>
        <w:tc>
          <w:tcPr>
            <w:tcW w:w="1937" w:type="dxa"/>
          </w:tcPr>
          <w:p w14:paraId="560B53FD" w14:textId="77777777" w:rsidR="00B824A1" w:rsidRPr="00AB6303" w:rsidRDefault="00B824A1" w:rsidP="00840CF3">
            <w:pPr>
              <w:pStyle w:val="GOSTTablenorm"/>
              <w:widowControl w:val="0"/>
              <w:rPr>
                <w:color w:val="000000"/>
                <w:sz w:val="22"/>
                <w:szCs w:val="22"/>
              </w:rPr>
            </w:pPr>
            <w:r w:rsidRPr="00AB6303">
              <w:rPr>
                <w:sz w:val="22"/>
                <w:szCs w:val="22"/>
              </w:rPr>
              <w:t>ReqEPS_ReqCode</w:t>
            </w:r>
          </w:p>
        </w:tc>
        <w:tc>
          <w:tcPr>
            <w:tcW w:w="851" w:type="dxa"/>
          </w:tcPr>
          <w:p w14:paraId="0BA1E78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5D3BFEFB" w14:textId="77777777" w:rsidR="00B824A1" w:rsidRPr="00AB6303" w:rsidRDefault="00B824A1" w:rsidP="00840CF3">
            <w:pPr>
              <w:pStyle w:val="GOSTTablenorm"/>
              <w:widowControl w:val="0"/>
              <w:rPr>
                <w:sz w:val="22"/>
                <w:szCs w:val="22"/>
              </w:rPr>
            </w:pPr>
            <w:r w:rsidRPr="00AB6303">
              <w:rPr>
                <w:sz w:val="22"/>
                <w:szCs w:val="22"/>
              </w:rPr>
              <w:t>Т(2)</w:t>
            </w:r>
          </w:p>
        </w:tc>
        <w:tc>
          <w:tcPr>
            <w:tcW w:w="1134" w:type="dxa"/>
          </w:tcPr>
          <w:p w14:paraId="61B1D453"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7E2B58A1" w14:textId="77777777" w:rsidR="00B824A1" w:rsidRPr="00AB6303" w:rsidRDefault="00B824A1" w:rsidP="00840CF3">
            <w:pPr>
              <w:pStyle w:val="GOSTTablenorm"/>
              <w:widowControl w:val="0"/>
              <w:rPr>
                <w:sz w:val="22"/>
                <w:szCs w:val="22"/>
                <w:lang w:val="en-US"/>
              </w:rPr>
            </w:pPr>
            <w:r w:rsidRPr="00AB6303">
              <w:rPr>
                <w:sz w:val="22"/>
                <w:szCs w:val="22"/>
              </w:rPr>
              <w:t>Указывается код запроса</w:t>
            </w:r>
            <w:r w:rsidRPr="00AB6303">
              <w:rPr>
                <w:sz w:val="22"/>
                <w:szCs w:val="22"/>
                <w:lang w:val="en-US"/>
              </w:rPr>
              <w:t>.</w:t>
            </w:r>
          </w:p>
        </w:tc>
      </w:tr>
      <w:tr w:rsidR="00B824A1" w:rsidRPr="00AB6303" w14:paraId="33EA9876"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2FFA0BC7" w14:textId="77777777" w:rsidR="00B824A1" w:rsidRPr="00AB6303" w:rsidRDefault="00B824A1" w:rsidP="00840CF3">
            <w:pPr>
              <w:pStyle w:val="GOSTTablenorm"/>
              <w:widowControl w:val="0"/>
              <w:rPr>
                <w:sz w:val="22"/>
                <w:szCs w:val="22"/>
              </w:rPr>
            </w:pPr>
            <w:r w:rsidRPr="00AB6303">
              <w:rPr>
                <w:sz w:val="22"/>
                <w:szCs w:val="22"/>
              </w:rPr>
              <w:t>Код ответа</w:t>
            </w:r>
          </w:p>
        </w:tc>
        <w:tc>
          <w:tcPr>
            <w:tcW w:w="1937" w:type="dxa"/>
          </w:tcPr>
          <w:p w14:paraId="26A2AE5B" w14:textId="77777777" w:rsidR="00B824A1" w:rsidRPr="00AB6303" w:rsidRDefault="00B824A1" w:rsidP="00840CF3">
            <w:pPr>
              <w:pStyle w:val="GOSTTablenorm"/>
              <w:widowControl w:val="0"/>
              <w:rPr>
                <w:sz w:val="22"/>
                <w:szCs w:val="22"/>
              </w:rPr>
            </w:pPr>
            <w:r w:rsidRPr="00AB6303">
              <w:rPr>
                <w:color w:val="000000"/>
                <w:sz w:val="22"/>
                <w:szCs w:val="22"/>
              </w:rPr>
              <w:t>BasicRequisites_RespCode</w:t>
            </w:r>
          </w:p>
        </w:tc>
        <w:tc>
          <w:tcPr>
            <w:tcW w:w="851" w:type="dxa"/>
          </w:tcPr>
          <w:p w14:paraId="4A07A376"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216CDDF" w14:textId="77777777" w:rsidR="00B824A1" w:rsidRPr="00AB6303" w:rsidRDefault="00B824A1" w:rsidP="00840CF3">
            <w:pPr>
              <w:pStyle w:val="GOSTTablenorm"/>
              <w:widowControl w:val="0"/>
              <w:rPr>
                <w:sz w:val="22"/>
                <w:szCs w:val="22"/>
              </w:rPr>
            </w:pPr>
            <w:r w:rsidRPr="00AB6303">
              <w:rPr>
                <w:sz w:val="22"/>
                <w:szCs w:val="22"/>
              </w:rPr>
              <w:t>Т(2)</w:t>
            </w:r>
          </w:p>
        </w:tc>
        <w:tc>
          <w:tcPr>
            <w:tcW w:w="1134" w:type="dxa"/>
          </w:tcPr>
          <w:p w14:paraId="5FE49BFB"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6040E052" w14:textId="77777777" w:rsidR="00B824A1" w:rsidRPr="00AB6303" w:rsidRDefault="00B824A1" w:rsidP="00840CF3">
            <w:pPr>
              <w:pStyle w:val="GOSTTablenorm"/>
              <w:widowControl w:val="0"/>
              <w:rPr>
                <w:sz w:val="22"/>
                <w:szCs w:val="22"/>
                <w:lang w:val="en-US"/>
              </w:rPr>
            </w:pPr>
            <w:r w:rsidRPr="00AB6303">
              <w:rPr>
                <w:sz w:val="22"/>
                <w:szCs w:val="22"/>
              </w:rPr>
              <w:t>Указывается код ответа</w:t>
            </w:r>
            <w:r w:rsidRPr="00AB6303">
              <w:rPr>
                <w:sz w:val="22"/>
                <w:szCs w:val="22"/>
                <w:lang w:val="en-US"/>
              </w:rPr>
              <w:t>.</w:t>
            </w:r>
          </w:p>
        </w:tc>
      </w:tr>
      <w:tr w:rsidR="00B824A1" w:rsidRPr="00AB6303" w14:paraId="1751713D"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49E7A535" w14:textId="77777777" w:rsidR="00B824A1" w:rsidRPr="00AB6303" w:rsidRDefault="00B824A1" w:rsidP="00840CF3">
            <w:pPr>
              <w:pStyle w:val="GOSTTablenorm"/>
              <w:widowControl w:val="0"/>
              <w:rPr>
                <w:sz w:val="22"/>
                <w:szCs w:val="22"/>
              </w:rPr>
            </w:pPr>
            <w:r w:rsidRPr="00AB6303">
              <w:rPr>
                <w:sz w:val="22"/>
                <w:szCs w:val="22"/>
              </w:rPr>
              <w:t>Номер Запроса</w:t>
            </w:r>
          </w:p>
        </w:tc>
        <w:tc>
          <w:tcPr>
            <w:tcW w:w="1937" w:type="dxa"/>
          </w:tcPr>
          <w:p w14:paraId="56B9C0E3" w14:textId="77777777" w:rsidR="00B824A1" w:rsidRPr="00AB6303" w:rsidRDefault="00B824A1" w:rsidP="00840CF3">
            <w:pPr>
              <w:pStyle w:val="GOSTTablenorm"/>
              <w:widowControl w:val="0"/>
              <w:rPr>
                <w:color w:val="000000"/>
                <w:sz w:val="22"/>
                <w:szCs w:val="22"/>
              </w:rPr>
            </w:pPr>
            <w:r w:rsidRPr="00AB6303">
              <w:rPr>
                <w:color w:val="000000"/>
                <w:sz w:val="22"/>
                <w:szCs w:val="22"/>
              </w:rPr>
              <w:t>ZppED_EDNo</w:t>
            </w:r>
          </w:p>
        </w:tc>
        <w:tc>
          <w:tcPr>
            <w:tcW w:w="851" w:type="dxa"/>
          </w:tcPr>
          <w:p w14:paraId="2F29AE1D"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6D096CB8" w14:textId="77777777" w:rsidR="00B824A1" w:rsidRPr="00AB6303" w:rsidRDefault="00B824A1" w:rsidP="00840CF3">
            <w:pPr>
              <w:pStyle w:val="GOSTTablenorm"/>
              <w:widowControl w:val="0"/>
              <w:rPr>
                <w:sz w:val="22"/>
                <w:szCs w:val="22"/>
              </w:rPr>
            </w:pPr>
            <w:r w:rsidRPr="00AB6303">
              <w:rPr>
                <w:sz w:val="22"/>
                <w:szCs w:val="22"/>
              </w:rPr>
              <w:t>Т(1-9)</w:t>
            </w:r>
          </w:p>
        </w:tc>
        <w:tc>
          <w:tcPr>
            <w:tcW w:w="1134" w:type="dxa"/>
          </w:tcPr>
          <w:p w14:paraId="1D9CB50C"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1FDA5DE9" w14:textId="77777777" w:rsidR="00B824A1" w:rsidRPr="00AB6303" w:rsidRDefault="00B824A1" w:rsidP="00840CF3">
            <w:pPr>
              <w:pStyle w:val="GOSTTablenorm"/>
              <w:widowControl w:val="0"/>
              <w:rPr>
                <w:sz w:val="22"/>
                <w:szCs w:val="22"/>
              </w:rPr>
            </w:pPr>
            <w:r w:rsidRPr="00AB6303">
              <w:rPr>
                <w:sz w:val="22"/>
                <w:szCs w:val="22"/>
              </w:rPr>
              <w:t>Указывается номер Запроса.</w:t>
            </w:r>
          </w:p>
        </w:tc>
      </w:tr>
      <w:tr w:rsidR="00B824A1" w:rsidRPr="00AB6303" w14:paraId="0180B4C6"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2A71F07A" w14:textId="77777777" w:rsidR="00B824A1" w:rsidRPr="00AB6303" w:rsidRDefault="00B824A1" w:rsidP="00840CF3">
            <w:pPr>
              <w:pStyle w:val="GOSTTablenorm"/>
              <w:widowControl w:val="0"/>
              <w:rPr>
                <w:sz w:val="22"/>
                <w:szCs w:val="22"/>
              </w:rPr>
            </w:pPr>
            <w:r w:rsidRPr="00AB6303">
              <w:rPr>
                <w:sz w:val="22"/>
                <w:szCs w:val="22"/>
              </w:rPr>
              <w:t>Дата Запроса</w:t>
            </w:r>
          </w:p>
        </w:tc>
        <w:tc>
          <w:tcPr>
            <w:tcW w:w="1937" w:type="dxa"/>
          </w:tcPr>
          <w:p w14:paraId="70233E73" w14:textId="77777777" w:rsidR="00B824A1" w:rsidRPr="00AB6303" w:rsidRDefault="00B824A1" w:rsidP="00840CF3">
            <w:pPr>
              <w:pStyle w:val="GOSTTablenorm"/>
              <w:widowControl w:val="0"/>
              <w:rPr>
                <w:color w:val="000000"/>
                <w:sz w:val="22"/>
                <w:szCs w:val="22"/>
              </w:rPr>
            </w:pPr>
            <w:r w:rsidRPr="00AB6303">
              <w:rPr>
                <w:color w:val="000000"/>
                <w:sz w:val="22"/>
                <w:szCs w:val="22"/>
              </w:rPr>
              <w:t>ZppED_EDDate</w:t>
            </w:r>
          </w:p>
        </w:tc>
        <w:tc>
          <w:tcPr>
            <w:tcW w:w="851" w:type="dxa"/>
          </w:tcPr>
          <w:p w14:paraId="131FC295"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4788AE5" w14:textId="77777777" w:rsidR="00B824A1" w:rsidRPr="00AB6303" w:rsidRDefault="00B824A1" w:rsidP="00840CF3">
            <w:pPr>
              <w:pStyle w:val="GOSTTablenorm"/>
              <w:widowControl w:val="0"/>
              <w:rPr>
                <w:sz w:val="22"/>
                <w:szCs w:val="22"/>
              </w:rPr>
            </w:pPr>
            <w:r w:rsidRPr="00AB6303">
              <w:rPr>
                <w:sz w:val="22"/>
                <w:szCs w:val="22"/>
                <w:lang w:val="en-US"/>
              </w:rPr>
              <w:t>Date</w:t>
            </w:r>
          </w:p>
        </w:tc>
        <w:tc>
          <w:tcPr>
            <w:tcW w:w="1134" w:type="dxa"/>
          </w:tcPr>
          <w:p w14:paraId="5F7558F1"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33E20904" w14:textId="77777777" w:rsidR="00B824A1" w:rsidRPr="00AB6303" w:rsidRDefault="00B824A1" w:rsidP="00840CF3">
            <w:pPr>
              <w:pStyle w:val="GOSTTablenorm"/>
              <w:widowControl w:val="0"/>
              <w:rPr>
                <w:sz w:val="22"/>
                <w:szCs w:val="22"/>
              </w:rPr>
            </w:pPr>
            <w:r w:rsidRPr="00AB6303">
              <w:rPr>
                <w:sz w:val="22"/>
                <w:szCs w:val="22"/>
              </w:rPr>
              <w:t>Указывается дата Запроса</w:t>
            </w:r>
          </w:p>
        </w:tc>
      </w:tr>
      <w:tr w:rsidR="00B824A1" w:rsidRPr="00AB6303" w14:paraId="43FC2DE7" w14:textId="77777777" w:rsidTr="00AB6303">
        <w:trPr>
          <w:cnfStyle w:val="000000010000" w:firstRow="0" w:lastRow="0" w:firstColumn="0" w:lastColumn="0" w:oddVBand="0" w:evenVBand="0" w:oddHBand="0" w:evenHBand="1" w:firstRowFirstColumn="0" w:firstRowLastColumn="0" w:lastRowFirstColumn="0" w:lastRowLastColumn="0"/>
        </w:trPr>
        <w:tc>
          <w:tcPr>
            <w:tcW w:w="9983" w:type="dxa"/>
            <w:gridSpan w:val="6"/>
          </w:tcPr>
          <w:p w14:paraId="41A3CCFF" w14:textId="77777777" w:rsidR="00B824A1" w:rsidRPr="00AB6303" w:rsidRDefault="00B824A1" w:rsidP="00840CF3">
            <w:pPr>
              <w:pStyle w:val="GOSTTablenorm"/>
              <w:widowControl w:val="0"/>
              <w:rPr>
                <w:sz w:val="22"/>
                <w:szCs w:val="22"/>
              </w:rPr>
            </w:pPr>
            <w:r w:rsidRPr="00AB6303">
              <w:rPr>
                <w:b/>
                <w:sz w:val="22"/>
                <w:szCs w:val="22"/>
              </w:rPr>
              <w:t>Идентификаторы исходного ЭПС, по которому производится уточнение</w:t>
            </w:r>
          </w:p>
        </w:tc>
      </w:tr>
      <w:tr w:rsidR="00B824A1" w:rsidRPr="00AB6303" w14:paraId="27EA2696"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3C79BF00" w14:textId="77777777" w:rsidR="00B824A1" w:rsidRPr="00AB6303" w:rsidRDefault="00B824A1" w:rsidP="00840CF3">
            <w:pPr>
              <w:pStyle w:val="GOSTTablenorm"/>
              <w:widowControl w:val="0"/>
              <w:rPr>
                <w:bCs/>
                <w:i/>
                <w:sz w:val="22"/>
                <w:szCs w:val="22"/>
              </w:rPr>
            </w:pPr>
            <w:r w:rsidRPr="00AB6303">
              <w:rPr>
                <w:sz w:val="22"/>
                <w:szCs w:val="22"/>
              </w:rPr>
              <w:t>Номер исходного ЭД</w:t>
            </w:r>
          </w:p>
        </w:tc>
        <w:tc>
          <w:tcPr>
            <w:tcW w:w="1937" w:type="dxa"/>
          </w:tcPr>
          <w:p w14:paraId="25A132CD" w14:textId="77777777" w:rsidR="00B824A1" w:rsidRPr="00AB6303" w:rsidRDefault="00B824A1" w:rsidP="00840CF3">
            <w:pPr>
              <w:pStyle w:val="GOSTTablenorm"/>
              <w:widowControl w:val="0"/>
              <w:rPr>
                <w:color w:val="000000"/>
                <w:sz w:val="22"/>
                <w:szCs w:val="22"/>
              </w:rPr>
            </w:pPr>
            <w:r w:rsidRPr="00AB6303">
              <w:rPr>
                <w:sz w:val="22"/>
                <w:szCs w:val="22"/>
              </w:rPr>
              <w:t>ReqEPS_EDNo</w:t>
            </w:r>
          </w:p>
        </w:tc>
        <w:tc>
          <w:tcPr>
            <w:tcW w:w="851" w:type="dxa"/>
          </w:tcPr>
          <w:p w14:paraId="3426A71C"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9E59F55" w14:textId="77777777" w:rsidR="00B824A1" w:rsidRPr="00AB6303" w:rsidRDefault="00B824A1" w:rsidP="00840CF3">
            <w:pPr>
              <w:pStyle w:val="GOSTTablenorm"/>
              <w:widowControl w:val="0"/>
              <w:rPr>
                <w:sz w:val="22"/>
                <w:szCs w:val="22"/>
              </w:rPr>
            </w:pPr>
            <w:r w:rsidRPr="00AB6303">
              <w:rPr>
                <w:sz w:val="22"/>
                <w:szCs w:val="22"/>
              </w:rPr>
              <w:t>Т(1-9)</w:t>
            </w:r>
          </w:p>
        </w:tc>
        <w:tc>
          <w:tcPr>
            <w:tcW w:w="1134" w:type="dxa"/>
          </w:tcPr>
          <w:p w14:paraId="091E68A2"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6EA0BFC7" w14:textId="77777777" w:rsidR="00B824A1" w:rsidRPr="00AB6303" w:rsidRDefault="00B824A1" w:rsidP="00840CF3">
            <w:pPr>
              <w:pStyle w:val="GOSTTablenorm"/>
              <w:widowControl w:val="0"/>
              <w:rPr>
                <w:sz w:val="22"/>
                <w:szCs w:val="22"/>
                <w:lang w:val="en-US"/>
              </w:rPr>
            </w:pPr>
            <w:r w:rsidRPr="00AB6303">
              <w:rPr>
                <w:sz w:val="22"/>
                <w:szCs w:val="22"/>
              </w:rPr>
              <w:t>Указывается номер исходного ЭД</w:t>
            </w:r>
            <w:r w:rsidRPr="00AB6303">
              <w:rPr>
                <w:sz w:val="22"/>
                <w:szCs w:val="22"/>
                <w:lang w:val="en-US"/>
              </w:rPr>
              <w:t>.</w:t>
            </w:r>
          </w:p>
        </w:tc>
      </w:tr>
      <w:tr w:rsidR="00B824A1" w:rsidRPr="00AB6303" w14:paraId="23F95621"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5CD7148B" w14:textId="77777777" w:rsidR="00B824A1" w:rsidRPr="00AB6303" w:rsidRDefault="00B824A1" w:rsidP="00840CF3">
            <w:pPr>
              <w:pStyle w:val="GOSTTablenorm"/>
              <w:widowControl w:val="0"/>
              <w:rPr>
                <w:sz w:val="22"/>
                <w:szCs w:val="22"/>
              </w:rPr>
            </w:pPr>
            <w:r w:rsidRPr="00AB6303">
              <w:rPr>
                <w:sz w:val="22"/>
                <w:szCs w:val="22"/>
              </w:rPr>
              <w:t>Дата составления исходного ЭД</w:t>
            </w:r>
          </w:p>
        </w:tc>
        <w:tc>
          <w:tcPr>
            <w:tcW w:w="1937" w:type="dxa"/>
          </w:tcPr>
          <w:p w14:paraId="423C0059" w14:textId="77777777" w:rsidR="00B824A1" w:rsidRPr="00AB6303" w:rsidRDefault="00B824A1" w:rsidP="00840CF3">
            <w:pPr>
              <w:pStyle w:val="GOSTTablenorm"/>
              <w:widowControl w:val="0"/>
              <w:rPr>
                <w:sz w:val="22"/>
                <w:szCs w:val="22"/>
              </w:rPr>
            </w:pPr>
            <w:r w:rsidRPr="00AB6303">
              <w:rPr>
                <w:sz w:val="22"/>
                <w:szCs w:val="22"/>
              </w:rPr>
              <w:t>ReqEPS_EDDate</w:t>
            </w:r>
          </w:p>
        </w:tc>
        <w:tc>
          <w:tcPr>
            <w:tcW w:w="851" w:type="dxa"/>
          </w:tcPr>
          <w:p w14:paraId="12E626BC"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268A9F4" w14:textId="77777777" w:rsidR="00B824A1" w:rsidRPr="00AB6303" w:rsidRDefault="00B824A1" w:rsidP="00840CF3">
            <w:pPr>
              <w:pStyle w:val="GOSTTablenorm"/>
              <w:widowControl w:val="0"/>
              <w:rPr>
                <w:sz w:val="22"/>
                <w:szCs w:val="22"/>
              </w:rPr>
            </w:pPr>
            <w:r w:rsidRPr="00AB6303">
              <w:rPr>
                <w:sz w:val="22"/>
                <w:szCs w:val="22"/>
                <w:lang w:val="en-US"/>
              </w:rPr>
              <w:t>Date</w:t>
            </w:r>
          </w:p>
        </w:tc>
        <w:tc>
          <w:tcPr>
            <w:tcW w:w="1134" w:type="dxa"/>
          </w:tcPr>
          <w:p w14:paraId="244CBD33"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2F0312EA" w14:textId="77777777" w:rsidR="00B824A1" w:rsidRPr="00AB6303" w:rsidRDefault="00B824A1" w:rsidP="00840CF3">
            <w:pPr>
              <w:pStyle w:val="GOSTTablenorm"/>
              <w:widowControl w:val="0"/>
              <w:rPr>
                <w:sz w:val="22"/>
                <w:szCs w:val="22"/>
              </w:rPr>
            </w:pPr>
            <w:r w:rsidRPr="00AB6303">
              <w:rPr>
                <w:sz w:val="22"/>
                <w:szCs w:val="22"/>
              </w:rPr>
              <w:t>Указывается дата составления исходного ЭД.</w:t>
            </w:r>
          </w:p>
        </w:tc>
      </w:tr>
      <w:tr w:rsidR="00B824A1" w:rsidRPr="00AB6303" w14:paraId="3EDAC7CF"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2F69EF87" w14:textId="77777777" w:rsidR="00B824A1" w:rsidRPr="00AB6303" w:rsidRDefault="00B824A1" w:rsidP="00840CF3">
            <w:pPr>
              <w:pStyle w:val="GOSTTablenorm"/>
              <w:widowControl w:val="0"/>
              <w:rPr>
                <w:sz w:val="22"/>
                <w:szCs w:val="22"/>
              </w:rPr>
            </w:pPr>
            <w:r w:rsidRPr="00AB6303">
              <w:rPr>
                <w:sz w:val="22"/>
                <w:szCs w:val="22"/>
              </w:rPr>
              <w:t>Уникальный идентификатор составителя исходного ЭД</w:t>
            </w:r>
          </w:p>
        </w:tc>
        <w:tc>
          <w:tcPr>
            <w:tcW w:w="1937" w:type="dxa"/>
          </w:tcPr>
          <w:p w14:paraId="0E16E916" w14:textId="77777777" w:rsidR="00B824A1" w:rsidRPr="00AB6303" w:rsidRDefault="00B824A1" w:rsidP="00840CF3">
            <w:pPr>
              <w:pStyle w:val="GOSTTablenorm"/>
              <w:widowControl w:val="0"/>
              <w:rPr>
                <w:sz w:val="22"/>
                <w:szCs w:val="22"/>
              </w:rPr>
            </w:pPr>
            <w:r w:rsidRPr="00AB6303">
              <w:rPr>
                <w:sz w:val="22"/>
                <w:szCs w:val="22"/>
              </w:rPr>
              <w:t>ReqEPS_EDAuthor</w:t>
            </w:r>
          </w:p>
        </w:tc>
        <w:tc>
          <w:tcPr>
            <w:tcW w:w="851" w:type="dxa"/>
          </w:tcPr>
          <w:p w14:paraId="1FF898B5"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1F071592" w14:textId="77777777" w:rsidR="00B824A1" w:rsidRPr="00AB6303" w:rsidRDefault="00B824A1" w:rsidP="00840CF3">
            <w:pPr>
              <w:pStyle w:val="GOSTTablenorm"/>
              <w:widowControl w:val="0"/>
              <w:rPr>
                <w:sz w:val="22"/>
                <w:szCs w:val="22"/>
              </w:rPr>
            </w:pPr>
            <w:r w:rsidRPr="00AB6303">
              <w:rPr>
                <w:sz w:val="22"/>
                <w:szCs w:val="22"/>
              </w:rPr>
              <w:t>Т(10)</w:t>
            </w:r>
          </w:p>
        </w:tc>
        <w:tc>
          <w:tcPr>
            <w:tcW w:w="1134" w:type="dxa"/>
          </w:tcPr>
          <w:p w14:paraId="6DD35642" w14:textId="4A075F32" w:rsidR="00B824A1" w:rsidRPr="00AB6303" w:rsidRDefault="00B824A1" w:rsidP="00840CF3">
            <w:pPr>
              <w:pStyle w:val="GOSTTablenorm"/>
              <w:widowControl w:val="0"/>
              <w:jc w:val="center"/>
              <w:rPr>
                <w:sz w:val="22"/>
                <w:szCs w:val="22"/>
              </w:rPr>
            </w:pPr>
            <w:r w:rsidRPr="00AB6303">
              <w:rPr>
                <w:sz w:val="22"/>
                <w:szCs w:val="22"/>
                <w:highlight w:val="green"/>
              </w:rPr>
              <w:t>Н</w:t>
            </w:r>
          </w:p>
        </w:tc>
        <w:tc>
          <w:tcPr>
            <w:tcW w:w="3260" w:type="dxa"/>
          </w:tcPr>
          <w:p w14:paraId="189ED607" w14:textId="77777777" w:rsidR="00B824A1" w:rsidRPr="00AB6303" w:rsidRDefault="00B824A1" w:rsidP="00840CF3">
            <w:pPr>
              <w:pStyle w:val="GOSTTablenorm"/>
              <w:widowControl w:val="0"/>
              <w:rPr>
                <w:sz w:val="22"/>
                <w:szCs w:val="22"/>
              </w:rPr>
            </w:pPr>
            <w:r w:rsidRPr="00AB6303">
              <w:rPr>
                <w:sz w:val="22"/>
                <w:szCs w:val="22"/>
              </w:rPr>
              <w:t>Указывается уникальный идентификатор составителя исходного ЭД.</w:t>
            </w:r>
          </w:p>
          <w:p w14:paraId="5FA1021C" w14:textId="2D429E5D" w:rsidR="00B824A1" w:rsidRPr="00AB6303" w:rsidRDefault="00B824A1" w:rsidP="00840CF3">
            <w:pPr>
              <w:pStyle w:val="GOSTTablenorm"/>
              <w:widowControl w:val="0"/>
              <w:rPr>
                <w:sz w:val="22"/>
                <w:szCs w:val="22"/>
              </w:rPr>
            </w:pPr>
            <w:r w:rsidRPr="00AB6303">
              <w:rPr>
                <w:sz w:val="22"/>
                <w:szCs w:val="22"/>
                <w:highlight w:val="green"/>
              </w:rPr>
              <w:t>Обязательно для заполнения в случае, если не заполнены реквизиты Запроса (ED243), не заполнены поля «Идентификатор первичного документа» и «Идентификатор первичного ЭС».</w:t>
            </w:r>
          </w:p>
        </w:tc>
      </w:tr>
      <w:tr w:rsidR="00B824A1" w:rsidRPr="00AB6303" w14:paraId="55A1299B" w14:textId="77777777" w:rsidTr="00AB6303">
        <w:trPr>
          <w:cnfStyle w:val="000000010000" w:firstRow="0" w:lastRow="0" w:firstColumn="0" w:lastColumn="0" w:oddVBand="0" w:evenVBand="0" w:oddHBand="0" w:evenHBand="1" w:firstRowFirstColumn="0" w:firstRowLastColumn="0" w:lastRowFirstColumn="0" w:lastRowLastColumn="0"/>
        </w:trPr>
        <w:tc>
          <w:tcPr>
            <w:tcW w:w="9983" w:type="dxa"/>
            <w:gridSpan w:val="6"/>
          </w:tcPr>
          <w:p w14:paraId="6A302FA8" w14:textId="77777777" w:rsidR="00B824A1" w:rsidRPr="00AB6303" w:rsidRDefault="00B824A1" w:rsidP="00840CF3">
            <w:pPr>
              <w:pStyle w:val="GOSTTablenorm"/>
              <w:widowControl w:val="0"/>
              <w:rPr>
                <w:sz w:val="22"/>
                <w:szCs w:val="22"/>
              </w:rPr>
            </w:pPr>
            <w:r w:rsidRPr="00AB6303">
              <w:rPr>
                <w:b/>
                <w:sz w:val="22"/>
                <w:szCs w:val="22"/>
              </w:rPr>
              <w:t>Реквизиты ЭПС, поясняющие ответ</w:t>
            </w:r>
          </w:p>
        </w:tc>
      </w:tr>
      <w:tr w:rsidR="00B824A1" w:rsidRPr="00AB6303" w14:paraId="507EF78D"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22C5F687" w14:textId="77777777" w:rsidR="00B824A1" w:rsidRPr="00AB6303" w:rsidRDefault="00B824A1" w:rsidP="00840CF3">
            <w:pPr>
              <w:pStyle w:val="GOSTTablenorm"/>
              <w:widowControl w:val="0"/>
              <w:rPr>
                <w:bCs/>
                <w:i/>
                <w:sz w:val="22"/>
                <w:szCs w:val="22"/>
              </w:rPr>
            </w:pPr>
            <w:r w:rsidRPr="00AB6303">
              <w:rPr>
                <w:sz w:val="22"/>
                <w:szCs w:val="22"/>
              </w:rPr>
              <w:t>Дата составления распоряжения</w:t>
            </w:r>
          </w:p>
        </w:tc>
        <w:tc>
          <w:tcPr>
            <w:tcW w:w="1937" w:type="dxa"/>
          </w:tcPr>
          <w:p w14:paraId="1F8F5D01" w14:textId="77777777" w:rsidR="00B824A1" w:rsidRPr="00AB6303" w:rsidRDefault="00B824A1" w:rsidP="00840CF3">
            <w:pPr>
              <w:pStyle w:val="GOSTTablenorm"/>
              <w:widowControl w:val="0"/>
              <w:rPr>
                <w:sz w:val="22"/>
                <w:szCs w:val="22"/>
              </w:rPr>
            </w:pPr>
            <w:r w:rsidRPr="00AB6303">
              <w:rPr>
                <w:sz w:val="22"/>
                <w:szCs w:val="22"/>
              </w:rPr>
              <w:t>EPS_StatementDate</w:t>
            </w:r>
          </w:p>
        </w:tc>
        <w:tc>
          <w:tcPr>
            <w:tcW w:w="851" w:type="dxa"/>
          </w:tcPr>
          <w:p w14:paraId="59EFBF89"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5D93D23E" w14:textId="77777777" w:rsidR="00B824A1" w:rsidRPr="00AB6303" w:rsidRDefault="00B824A1" w:rsidP="00840CF3">
            <w:pPr>
              <w:pStyle w:val="GOSTTablenorm"/>
              <w:widowControl w:val="0"/>
              <w:rPr>
                <w:sz w:val="22"/>
                <w:szCs w:val="22"/>
              </w:rPr>
            </w:pPr>
            <w:r w:rsidRPr="00AB6303">
              <w:rPr>
                <w:sz w:val="22"/>
                <w:szCs w:val="22"/>
                <w:lang w:val="en-US"/>
              </w:rPr>
              <w:t>Date</w:t>
            </w:r>
          </w:p>
        </w:tc>
        <w:tc>
          <w:tcPr>
            <w:tcW w:w="1134" w:type="dxa"/>
          </w:tcPr>
          <w:p w14:paraId="0AF58EC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9745F76" w14:textId="77777777" w:rsidR="00B824A1" w:rsidRPr="00AB6303" w:rsidRDefault="00B824A1" w:rsidP="00840CF3">
            <w:pPr>
              <w:pStyle w:val="GOSTTablenorm"/>
              <w:widowControl w:val="0"/>
              <w:rPr>
                <w:sz w:val="22"/>
                <w:szCs w:val="22"/>
              </w:rPr>
            </w:pPr>
            <w:r w:rsidRPr="00AB6303">
              <w:rPr>
                <w:sz w:val="22"/>
                <w:szCs w:val="22"/>
              </w:rPr>
              <w:t>Указывается дата выписки расчетного документа.</w:t>
            </w:r>
          </w:p>
        </w:tc>
      </w:tr>
      <w:tr w:rsidR="00B824A1" w:rsidRPr="00AB6303" w14:paraId="210049F1"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31EBB337" w14:textId="77777777" w:rsidR="00B824A1" w:rsidRPr="00AB6303" w:rsidRDefault="00B824A1" w:rsidP="00840CF3">
            <w:pPr>
              <w:pStyle w:val="GOSTTablenorm"/>
              <w:widowControl w:val="0"/>
              <w:rPr>
                <w:sz w:val="22"/>
                <w:szCs w:val="22"/>
              </w:rPr>
            </w:pPr>
            <w:r w:rsidRPr="00AB6303">
              <w:rPr>
                <w:sz w:val="22"/>
                <w:szCs w:val="22"/>
              </w:rPr>
              <w:t>Номер распоряжения</w:t>
            </w:r>
          </w:p>
        </w:tc>
        <w:tc>
          <w:tcPr>
            <w:tcW w:w="1937" w:type="dxa"/>
          </w:tcPr>
          <w:p w14:paraId="3A471A66" w14:textId="77777777" w:rsidR="00B824A1" w:rsidRPr="00AB6303" w:rsidRDefault="00B824A1" w:rsidP="00840CF3">
            <w:pPr>
              <w:pStyle w:val="GOSTTablenorm"/>
              <w:widowControl w:val="0"/>
              <w:rPr>
                <w:sz w:val="22"/>
                <w:szCs w:val="22"/>
              </w:rPr>
            </w:pPr>
            <w:r w:rsidRPr="00AB6303">
              <w:rPr>
                <w:sz w:val="22"/>
                <w:szCs w:val="22"/>
              </w:rPr>
              <w:t>EPS_DocNum</w:t>
            </w:r>
          </w:p>
        </w:tc>
        <w:tc>
          <w:tcPr>
            <w:tcW w:w="851" w:type="dxa"/>
          </w:tcPr>
          <w:p w14:paraId="54CC9797"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7E06235" w14:textId="77777777" w:rsidR="00B824A1" w:rsidRPr="00AB6303" w:rsidRDefault="00B824A1" w:rsidP="00840CF3">
            <w:pPr>
              <w:pStyle w:val="GOSTTablenorm"/>
              <w:widowControl w:val="0"/>
              <w:rPr>
                <w:sz w:val="22"/>
                <w:szCs w:val="22"/>
              </w:rPr>
            </w:pPr>
            <w:r w:rsidRPr="00AB6303">
              <w:rPr>
                <w:sz w:val="22"/>
                <w:szCs w:val="22"/>
              </w:rPr>
              <w:t>Т(1-6)</w:t>
            </w:r>
          </w:p>
        </w:tc>
        <w:tc>
          <w:tcPr>
            <w:tcW w:w="1134" w:type="dxa"/>
          </w:tcPr>
          <w:p w14:paraId="062469BE"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3DF9535F" w14:textId="77777777" w:rsidR="00B824A1" w:rsidRPr="00AB6303" w:rsidRDefault="00B824A1" w:rsidP="00840CF3">
            <w:pPr>
              <w:pStyle w:val="GOSTTablenorm"/>
              <w:widowControl w:val="0"/>
              <w:rPr>
                <w:sz w:val="22"/>
                <w:szCs w:val="22"/>
                <w:lang w:val="en-US"/>
              </w:rPr>
            </w:pPr>
            <w:r w:rsidRPr="00AB6303">
              <w:rPr>
                <w:sz w:val="22"/>
                <w:szCs w:val="22"/>
              </w:rPr>
              <w:t>Указывается номер расчетного документа</w:t>
            </w:r>
            <w:r w:rsidRPr="00AB6303">
              <w:rPr>
                <w:sz w:val="22"/>
                <w:szCs w:val="22"/>
                <w:lang w:val="en-US"/>
              </w:rPr>
              <w:t>.</w:t>
            </w:r>
          </w:p>
        </w:tc>
      </w:tr>
      <w:tr w:rsidR="00B824A1" w:rsidRPr="00AB6303" w14:paraId="7B2D76DE"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232161A4" w14:textId="77777777" w:rsidR="00B824A1" w:rsidRPr="00AB6303" w:rsidRDefault="00B824A1" w:rsidP="00840CF3">
            <w:pPr>
              <w:pStyle w:val="GOSTTablenorm"/>
              <w:widowControl w:val="0"/>
              <w:rPr>
                <w:sz w:val="22"/>
                <w:szCs w:val="22"/>
              </w:rPr>
            </w:pPr>
            <w:r w:rsidRPr="00AB6303">
              <w:rPr>
                <w:sz w:val="22"/>
                <w:szCs w:val="22"/>
              </w:rPr>
              <w:t xml:space="preserve">Номер </w:t>
            </w:r>
            <w:r w:rsidRPr="00AB6303">
              <w:rPr>
                <w:sz w:val="22"/>
                <w:szCs w:val="22"/>
              </w:rPr>
              <w:lastRenderedPageBreak/>
              <w:t>банковского (лицевого) счета плательщика</w:t>
            </w:r>
          </w:p>
        </w:tc>
        <w:tc>
          <w:tcPr>
            <w:tcW w:w="1937" w:type="dxa"/>
          </w:tcPr>
          <w:p w14:paraId="52ABA82B" w14:textId="77777777" w:rsidR="00B824A1" w:rsidRPr="00AB6303" w:rsidRDefault="00B824A1" w:rsidP="00840CF3">
            <w:pPr>
              <w:pStyle w:val="GOSTTablenorm"/>
              <w:widowControl w:val="0"/>
              <w:rPr>
                <w:sz w:val="22"/>
                <w:szCs w:val="22"/>
              </w:rPr>
            </w:pPr>
            <w:r w:rsidRPr="00AB6303">
              <w:rPr>
                <w:sz w:val="22"/>
                <w:szCs w:val="22"/>
              </w:rPr>
              <w:lastRenderedPageBreak/>
              <w:t>EPS_P_CheckAcc</w:t>
            </w:r>
          </w:p>
        </w:tc>
        <w:tc>
          <w:tcPr>
            <w:tcW w:w="851" w:type="dxa"/>
          </w:tcPr>
          <w:p w14:paraId="1E5F606D"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C02F12A" w14:textId="77777777" w:rsidR="00B824A1" w:rsidRPr="00AB6303" w:rsidRDefault="00B824A1" w:rsidP="00840CF3">
            <w:pPr>
              <w:pStyle w:val="GOSTTablenorm"/>
              <w:widowControl w:val="0"/>
              <w:rPr>
                <w:sz w:val="22"/>
                <w:szCs w:val="22"/>
              </w:rPr>
            </w:pPr>
            <w:r w:rsidRPr="00AB6303">
              <w:rPr>
                <w:sz w:val="22"/>
                <w:szCs w:val="22"/>
              </w:rPr>
              <w:t>Т(20)</w:t>
            </w:r>
          </w:p>
        </w:tc>
        <w:tc>
          <w:tcPr>
            <w:tcW w:w="1134" w:type="dxa"/>
          </w:tcPr>
          <w:p w14:paraId="27EAC19C"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74123FFB" w14:textId="77777777" w:rsidR="00B824A1" w:rsidRPr="00AB6303" w:rsidRDefault="00B824A1" w:rsidP="00840CF3">
            <w:pPr>
              <w:pStyle w:val="GOSTTablenorm"/>
              <w:widowControl w:val="0"/>
              <w:rPr>
                <w:sz w:val="22"/>
                <w:szCs w:val="22"/>
              </w:rPr>
            </w:pPr>
            <w:r w:rsidRPr="00AB6303">
              <w:rPr>
                <w:sz w:val="22"/>
                <w:szCs w:val="22"/>
              </w:rPr>
              <w:t xml:space="preserve">Указывается номер </w:t>
            </w:r>
            <w:r w:rsidRPr="00AB6303">
              <w:rPr>
                <w:sz w:val="22"/>
                <w:szCs w:val="22"/>
              </w:rPr>
              <w:lastRenderedPageBreak/>
              <w:t>банковского (лицевого) счета плательщика.</w:t>
            </w:r>
          </w:p>
        </w:tc>
      </w:tr>
      <w:tr w:rsidR="00B824A1" w:rsidRPr="00AB6303" w14:paraId="1769BC34"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1A361810" w14:textId="77777777" w:rsidR="00B824A1" w:rsidRPr="00AB6303" w:rsidRDefault="00B824A1" w:rsidP="00840CF3">
            <w:pPr>
              <w:pStyle w:val="GOSTTablenorm"/>
              <w:widowControl w:val="0"/>
              <w:rPr>
                <w:sz w:val="22"/>
                <w:szCs w:val="22"/>
              </w:rPr>
            </w:pPr>
            <w:r w:rsidRPr="00AB6303">
              <w:rPr>
                <w:sz w:val="22"/>
                <w:szCs w:val="22"/>
              </w:rPr>
              <w:lastRenderedPageBreak/>
              <w:t>Наименование плательщика</w:t>
            </w:r>
          </w:p>
        </w:tc>
        <w:tc>
          <w:tcPr>
            <w:tcW w:w="1937" w:type="dxa"/>
          </w:tcPr>
          <w:p w14:paraId="2845E991" w14:textId="77777777" w:rsidR="00B824A1" w:rsidRPr="00AB6303" w:rsidRDefault="00B824A1" w:rsidP="00840CF3">
            <w:pPr>
              <w:pStyle w:val="GOSTTablenorm"/>
              <w:widowControl w:val="0"/>
              <w:rPr>
                <w:sz w:val="22"/>
                <w:szCs w:val="22"/>
              </w:rPr>
            </w:pPr>
            <w:r w:rsidRPr="00AB6303">
              <w:rPr>
                <w:sz w:val="22"/>
                <w:szCs w:val="22"/>
              </w:rPr>
              <w:t>EPS_P_Name</w:t>
            </w:r>
          </w:p>
        </w:tc>
        <w:tc>
          <w:tcPr>
            <w:tcW w:w="851" w:type="dxa"/>
          </w:tcPr>
          <w:p w14:paraId="1D1E2BA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97D868D" w14:textId="77777777" w:rsidR="00B824A1" w:rsidRPr="00AB6303" w:rsidRDefault="00B824A1" w:rsidP="00840CF3">
            <w:pPr>
              <w:pStyle w:val="GOSTTablenorm"/>
              <w:widowControl w:val="0"/>
              <w:rPr>
                <w:sz w:val="22"/>
                <w:szCs w:val="22"/>
              </w:rPr>
            </w:pPr>
            <w:r w:rsidRPr="00AB6303">
              <w:rPr>
                <w:sz w:val="22"/>
                <w:szCs w:val="22"/>
              </w:rPr>
              <w:t>Т(1-700)</w:t>
            </w:r>
          </w:p>
        </w:tc>
        <w:tc>
          <w:tcPr>
            <w:tcW w:w="1134" w:type="dxa"/>
          </w:tcPr>
          <w:p w14:paraId="4F9FA3BE"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3A5985AB" w14:textId="77777777" w:rsidR="00B824A1" w:rsidRPr="00AB6303" w:rsidRDefault="00B824A1" w:rsidP="00840CF3">
            <w:pPr>
              <w:pStyle w:val="GOSTTablenorm"/>
              <w:widowControl w:val="0"/>
              <w:rPr>
                <w:sz w:val="22"/>
                <w:szCs w:val="22"/>
                <w:lang w:val="en-US"/>
              </w:rPr>
            </w:pPr>
            <w:r w:rsidRPr="00AB6303">
              <w:rPr>
                <w:sz w:val="22"/>
                <w:szCs w:val="22"/>
              </w:rPr>
              <w:t>Указывается наименование плательщика</w:t>
            </w:r>
            <w:r w:rsidRPr="00AB6303">
              <w:rPr>
                <w:sz w:val="22"/>
                <w:szCs w:val="22"/>
                <w:lang w:val="en-US"/>
              </w:rPr>
              <w:t>.</w:t>
            </w:r>
          </w:p>
        </w:tc>
      </w:tr>
      <w:tr w:rsidR="00B824A1" w:rsidRPr="00AB6303" w14:paraId="092FABBD"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4E65CA84" w14:textId="77777777" w:rsidR="00B824A1" w:rsidRPr="00AB6303" w:rsidRDefault="00B824A1" w:rsidP="00840CF3">
            <w:pPr>
              <w:pStyle w:val="GOSTTablenorm"/>
              <w:widowControl w:val="0"/>
              <w:rPr>
                <w:sz w:val="22"/>
                <w:szCs w:val="22"/>
              </w:rPr>
            </w:pPr>
            <w:r w:rsidRPr="00AB6303">
              <w:rPr>
                <w:sz w:val="22"/>
                <w:szCs w:val="22"/>
              </w:rPr>
              <w:t>Номер банковского (лицевого) счета получателя</w:t>
            </w:r>
          </w:p>
        </w:tc>
        <w:tc>
          <w:tcPr>
            <w:tcW w:w="1937" w:type="dxa"/>
          </w:tcPr>
          <w:p w14:paraId="32170990" w14:textId="77777777" w:rsidR="00B824A1" w:rsidRPr="00AB6303" w:rsidRDefault="00B824A1" w:rsidP="00840CF3">
            <w:pPr>
              <w:pStyle w:val="GOSTTablenorm"/>
              <w:widowControl w:val="0"/>
              <w:rPr>
                <w:sz w:val="22"/>
                <w:szCs w:val="22"/>
              </w:rPr>
            </w:pPr>
            <w:r w:rsidRPr="00AB6303">
              <w:rPr>
                <w:sz w:val="22"/>
                <w:szCs w:val="22"/>
              </w:rPr>
              <w:t>EPS_R_CheckAcc</w:t>
            </w:r>
          </w:p>
        </w:tc>
        <w:tc>
          <w:tcPr>
            <w:tcW w:w="851" w:type="dxa"/>
          </w:tcPr>
          <w:p w14:paraId="38D6AA76"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1E563FD8" w14:textId="77777777" w:rsidR="00B824A1" w:rsidRPr="00AB6303" w:rsidRDefault="00B824A1" w:rsidP="00840CF3">
            <w:pPr>
              <w:pStyle w:val="GOSTTablenorm"/>
              <w:widowControl w:val="0"/>
              <w:rPr>
                <w:sz w:val="22"/>
                <w:szCs w:val="22"/>
              </w:rPr>
            </w:pPr>
            <w:r w:rsidRPr="00AB6303">
              <w:rPr>
                <w:sz w:val="22"/>
                <w:szCs w:val="22"/>
              </w:rPr>
              <w:t>Т(20)</w:t>
            </w:r>
          </w:p>
        </w:tc>
        <w:tc>
          <w:tcPr>
            <w:tcW w:w="1134" w:type="dxa"/>
          </w:tcPr>
          <w:p w14:paraId="6DDC062D"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2CE5DBD8" w14:textId="77777777" w:rsidR="00B824A1" w:rsidRPr="00AB6303" w:rsidRDefault="00B824A1" w:rsidP="00840CF3">
            <w:pPr>
              <w:pStyle w:val="GOSTTablenorm"/>
              <w:widowControl w:val="0"/>
              <w:rPr>
                <w:sz w:val="22"/>
                <w:szCs w:val="22"/>
              </w:rPr>
            </w:pPr>
            <w:r w:rsidRPr="00AB6303">
              <w:rPr>
                <w:sz w:val="22"/>
                <w:szCs w:val="22"/>
              </w:rPr>
              <w:t>Указывается номер банковского (лицевого) счета получателя.</w:t>
            </w:r>
          </w:p>
        </w:tc>
      </w:tr>
      <w:tr w:rsidR="00B824A1" w:rsidRPr="00AB6303" w14:paraId="4154542F"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04DC22F8" w14:textId="77777777" w:rsidR="00B824A1" w:rsidRPr="00AB6303" w:rsidRDefault="00B824A1" w:rsidP="00840CF3">
            <w:pPr>
              <w:pStyle w:val="GOSTTablenorm"/>
              <w:widowControl w:val="0"/>
              <w:rPr>
                <w:sz w:val="22"/>
                <w:szCs w:val="22"/>
              </w:rPr>
            </w:pPr>
            <w:r w:rsidRPr="00AB6303">
              <w:rPr>
                <w:sz w:val="22"/>
                <w:szCs w:val="22"/>
              </w:rPr>
              <w:t>Наименование получателя</w:t>
            </w:r>
          </w:p>
        </w:tc>
        <w:tc>
          <w:tcPr>
            <w:tcW w:w="1937" w:type="dxa"/>
          </w:tcPr>
          <w:p w14:paraId="0C362524" w14:textId="77777777" w:rsidR="00B824A1" w:rsidRPr="00AB6303" w:rsidRDefault="00B824A1" w:rsidP="00840CF3">
            <w:pPr>
              <w:pStyle w:val="GOSTTablenorm"/>
              <w:widowControl w:val="0"/>
              <w:rPr>
                <w:sz w:val="22"/>
                <w:szCs w:val="22"/>
              </w:rPr>
            </w:pPr>
            <w:r w:rsidRPr="00AB6303">
              <w:rPr>
                <w:sz w:val="22"/>
                <w:szCs w:val="22"/>
              </w:rPr>
              <w:t>EPS_R_Name</w:t>
            </w:r>
          </w:p>
        </w:tc>
        <w:tc>
          <w:tcPr>
            <w:tcW w:w="851" w:type="dxa"/>
          </w:tcPr>
          <w:p w14:paraId="143B8D87"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BB13767" w14:textId="77777777" w:rsidR="00B824A1" w:rsidRPr="00AB6303" w:rsidRDefault="00B824A1" w:rsidP="00840CF3">
            <w:pPr>
              <w:pStyle w:val="GOSTTablenorm"/>
              <w:widowControl w:val="0"/>
              <w:rPr>
                <w:sz w:val="22"/>
                <w:szCs w:val="22"/>
              </w:rPr>
            </w:pPr>
            <w:r w:rsidRPr="00AB6303">
              <w:rPr>
                <w:sz w:val="22"/>
                <w:szCs w:val="22"/>
              </w:rPr>
              <w:t>Т(1-700)</w:t>
            </w:r>
          </w:p>
        </w:tc>
        <w:tc>
          <w:tcPr>
            <w:tcW w:w="1134" w:type="dxa"/>
          </w:tcPr>
          <w:p w14:paraId="68A74F92"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75A4761E" w14:textId="77777777" w:rsidR="00B824A1" w:rsidRPr="00AB6303" w:rsidRDefault="00B824A1" w:rsidP="00840CF3">
            <w:pPr>
              <w:pStyle w:val="GOSTTablenorm"/>
              <w:widowControl w:val="0"/>
              <w:rPr>
                <w:sz w:val="22"/>
                <w:szCs w:val="22"/>
                <w:lang w:val="en-US"/>
              </w:rPr>
            </w:pPr>
            <w:r w:rsidRPr="00AB6303">
              <w:rPr>
                <w:sz w:val="22"/>
                <w:szCs w:val="22"/>
              </w:rPr>
              <w:t>Указывается наименование получателя</w:t>
            </w:r>
            <w:r w:rsidRPr="00AB6303">
              <w:rPr>
                <w:sz w:val="22"/>
                <w:szCs w:val="22"/>
                <w:lang w:val="en-US"/>
              </w:rPr>
              <w:t>.</w:t>
            </w:r>
          </w:p>
        </w:tc>
      </w:tr>
      <w:tr w:rsidR="00B824A1" w:rsidRPr="00AB6303" w14:paraId="11505490"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5B2E6F81" w14:textId="77777777" w:rsidR="00B824A1" w:rsidRPr="00AB6303" w:rsidRDefault="00B824A1" w:rsidP="00840CF3">
            <w:pPr>
              <w:pStyle w:val="GOSTTablenorm"/>
              <w:widowControl w:val="0"/>
              <w:rPr>
                <w:sz w:val="22"/>
                <w:szCs w:val="22"/>
              </w:rPr>
            </w:pPr>
            <w:r w:rsidRPr="00AB6303">
              <w:rPr>
                <w:sz w:val="22"/>
                <w:szCs w:val="22"/>
              </w:rPr>
              <w:t>ИНН плательщика</w:t>
            </w:r>
          </w:p>
        </w:tc>
        <w:tc>
          <w:tcPr>
            <w:tcW w:w="1937" w:type="dxa"/>
          </w:tcPr>
          <w:p w14:paraId="1F789F4D" w14:textId="77777777" w:rsidR="00B824A1" w:rsidRPr="00AB6303" w:rsidRDefault="00B824A1" w:rsidP="00840CF3">
            <w:pPr>
              <w:pStyle w:val="GOSTTablenorm"/>
              <w:widowControl w:val="0"/>
              <w:rPr>
                <w:sz w:val="22"/>
                <w:szCs w:val="22"/>
              </w:rPr>
            </w:pPr>
            <w:r w:rsidRPr="00AB6303">
              <w:rPr>
                <w:sz w:val="22"/>
                <w:szCs w:val="22"/>
              </w:rPr>
              <w:t>EPS_P_INN</w:t>
            </w:r>
          </w:p>
        </w:tc>
        <w:tc>
          <w:tcPr>
            <w:tcW w:w="851" w:type="dxa"/>
          </w:tcPr>
          <w:p w14:paraId="718414FA"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7325AA03" w14:textId="77777777" w:rsidR="00B824A1" w:rsidRPr="00AB6303" w:rsidRDefault="00B824A1" w:rsidP="00840CF3">
            <w:pPr>
              <w:pStyle w:val="GOSTTablenorm"/>
              <w:widowControl w:val="0"/>
              <w:rPr>
                <w:sz w:val="22"/>
                <w:szCs w:val="22"/>
              </w:rPr>
            </w:pPr>
            <w:r w:rsidRPr="00AB6303">
              <w:rPr>
                <w:sz w:val="22"/>
                <w:szCs w:val="22"/>
              </w:rPr>
              <w:t>Т(1-12)</w:t>
            </w:r>
          </w:p>
        </w:tc>
        <w:tc>
          <w:tcPr>
            <w:tcW w:w="1134" w:type="dxa"/>
          </w:tcPr>
          <w:p w14:paraId="06F82436"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7891ED7A" w14:textId="77777777" w:rsidR="00B824A1" w:rsidRPr="00AB6303" w:rsidRDefault="00B824A1" w:rsidP="00840CF3">
            <w:pPr>
              <w:pStyle w:val="GOSTTablenorm"/>
              <w:widowControl w:val="0"/>
              <w:rPr>
                <w:sz w:val="22"/>
                <w:szCs w:val="22"/>
                <w:lang w:val="en-US"/>
              </w:rPr>
            </w:pPr>
            <w:r w:rsidRPr="00AB6303">
              <w:rPr>
                <w:sz w:val="22"/>
                <w:szCs w:val="22"/>
              </w:rPr>
              <w:t>Указывается ИНН плательщика</w:t>
            </w:r>
            <w:r w:rsidRPr="00AB6303">
              <w:rPr>
                <w:sz w:val="22"/>
                <w:szCs w:val="22"/>
                <w:lang w:val="en-US"/>
              </w:rPr>
              <w:t>.</w:t>
            </w:r>
          </w:p>
        </w:tc>
      </w:tr>
      <w:tr w:rsidR="00B824A1" w:rsidRPr="00AB6303" w14:paraId="09322C04"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51C8D9E0" w14:textId="77777777" w:rsidR="00B824A1" w:rsidRPr="00AB6303" w:rsidRDefault="00B824A1" w:rsidP="00840CF3">
            <w:pPr>
              <w:pStyle w:val="GOSTTablenorm"/>
              <w:widowControl w:val="0"/>
              <w:rPr>
                <w:sz w:val="22"/>
                <w:szCs w:val="22"/>
              </w:rPr>
            </w:pPr>
            <w:r w:rsidRPr="00AB6303">
              <w:rPr>
                <w:sz w:val="22"/>
                <w:szCs w:val="22"/>
              </w:rPr>
              <w:t>ИНН получателя</w:t>
            </w:r>
          </w:p>
        </w:tc>
        <w:tc>
          <w:tcPr>
            <w:tcW w:w="1937" w:type="dxa"/>
          </w:tcPr>
          <w:p w14:paraId="215B3DBE" w14:textId="77777777" w:rsidR="00B824A1" w:rsidRPr="00AB6303" w:rsidRDefault="00B824A1" w:rsidP="00840CF3">
            <w:pPr>
              <w:pStyle w:val="GOSTTablenorm"/>
              <w:widowControl w:val="0"/>
              <w:rPr>
                <w:sz w:val="22"/>
                <w:szCs w:val="22"/>
              </w:rPr>
            </w:pPr>
            <w:r w:rsidRPr="00AB6303">
              <w:rPr>
                <w:sz w:val="22"/>
                <w:szCs w:val="22"/>
              </w:rPr>
              <w:t>EPS_R_INN</w:t>
            </w:r>
          </w:p>
        </w:tc>
        <w:tc>
          <w:tcPr>
            <w:tcW w:w="851" w:type="dxa"/>
          </w:tcPr>
          <w:p w14:paraId="445C73EC"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9D7ECAB" w14:textId="77777777" w:rsidR="00B824A1" w:rsidRPr="00AB6303" w:rsidRDefault="00B824A1" w:rsidP="00840CF3">
            <w:pPr>
              <w:pStyle w:val="GOSTTablenorm"/>
              <w:widowControl w:val="0"/>
              <w:rPr>
                <w:sz w:val="22"/>
                <w:szCs w:val="22"/>
              </w:rPr>
            </w:pPr>
            <w:r w:rsidRPr="00AB6303">
              <w:rPr>
                <w:sz w:val="22"/>
                <w:szCs w:val="22"/>
              </w:rPr>
              <w:t>Т(1-12)</w:t>
            </w:r>
          </w:p>
        </w:tc>
        <w:tc>
          <w:tcPr>
            <w:tcW w:w="1134" w:type="dxa"/>
          </w:tcPr>
          <w:p w14:paraId="5B9F1DFB"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24E196D" w14:textId="77777777" w:rsidR="00B824A1" w:rsidRPr="00AB6303" w:rsidRDefault="00B824A1" w:rsidP="00840CF3">
            <w:pPr>
              <w:pStyle w:val="GOSTTablenorm"/>
              <w:widowControl w:val="0"/>
              <w:rPr>
                <w:sz w:val="22"/>
                <w:szCs w:val="22"/>
                <w:lang w:val="en-US"/>
              </w:rPr>
            </w:pPr>
            <w:r w:rsidRPr="00AB6303">
              <w:rPr>
                <w:sz w:val="22"/>
                <w:szCs w:val="22"/>
              </w:rPr>
              <w:t>Указывается ИНН получателя</w:t>
            </w:r>
            <w:r w:rsidRPr="00AB6303">
              <w:rPr>
                <w:sz w:val="22"/>
                <w:szCs w:val="22"/>
                <w:lang w:val="en-US"/>
              </w:rPr>
              <w:t>.</w:t>
            </w:r>
          </w:p>
        </w:tc>
      </w:tr>
      <w:tr w:rsidR="00B824A1" w:rsidRPr="00AB6303" w14:paraId="3A9D9904"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64CF3885" w14:textId="77777777" w:rsidR="00B824A1" w:rsidRPr="00AB6303" w:rsidRDefault="00B824A1" w:rsidP="00840CF3">
            <w:pPr>
              <w:pStyle w:val="GOSTTablenorm"/>
              <w:widowControl w:val="0"/>
              <w:rPr>
                <w:sz w:val="22"/>
                <w:szCs w:val="22"/>
              </w:rPr>
            </w:pPr>
            <w:r w:rsidRPr="00AB6303">
              <w:rPr>
                <w:sz w:val="22"/>
                <w:szCs w:val="22"/>
              </w:rPr>
              <w:t>Номер корреспондентского счета банка получателя</w:t>
            </w:r>
          </w:p>
        </w:tc>
        <w:tc>
          <w:tcPr>
            <w:tcW w:w="1937" w:type="dxa"/>
          </w:tcPr>
          <w:p w14:paraId="7CB83772" w14:textId="77777777" w:rsidR="00B824A1" w:rsidRPr="00AB6303" w:rsidRDefault="00B824A1" w:rsidP="00840CF3">
            <w:pPr>
              <w:pStyle w:val="GOSTTablenorm"/>
              <w:widowControl w:val="0"/>
              <w:rPr>
                <w:sz w:val="22"/>
                <w:szCs w:val="22"/>
              </w:rPr>
            </w:pPr>
            <w:r w:rsidRPr="00AB6303">
              <w:rPr>
                <w:sz w:val="22"/>
                <w:szCs w:val="22"/>
              </w:rPr>
              <w:t>EPS_R_CorrAcc</w:t>
            </w:r>
          </w:p>
        </w:tc>
        <w:tc>
          <w:tcPr>
            <w:tcW w:w="851" w:type="dxa"/>
          </w:tcPr>
          <w:p w14:paraId="42340BF9"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61BC1729" w14:textId="77777777" w:rsidR="00B824A1" w:rsidRPr="00AB6303" w:rsidRDefault="00B824A1" w:rsidP="00840CF3">
            <w:pPr>
              <w:pStyle w:val="GOSTTablenorm"/>
              <w:widowControl w:val="0"/>
              <w:rPr>
                <w:sz w:val="22"/>
                <w:szCs w:val="22"/>
              </w:rPr>
            </w:pPr>
            <w:r w:rsidRPr="00AB6303">
              <w:rPr>
                <w:sz w:val="22"/>
                <w:szCs w:val="22"/>
              </w:rPr>
              <w:t>Т(20)</w:t>
            </w:r>
          </w:p>
        </w:tc>
        <w:tc>
          <w:tcPr>
            <w:tcW w:w="1134" w:type="dxa"/>
          </w:tcPr>
          <w:p w14:paraId="07D17995"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A31FC02" w14:textId="77777777" w:rsidR="00B824A1" w:rsidRPr="00AB6303" w:rsidRDefault="00B824A1" w:rsidP="00840CF3">
            <w:pPr>
              <w:pStyle w:val="GOSTTablenorm"/>
              <w:widowControl w:val="0"/>
              <w:rPr>
                <w:sz w:val="22"/>
                <w:szCs w:val="22"/>
              </w:rPr>
            </w:pPr>
            <w:r w:rsidRPr="00AB6303">
              <w:rPr>
                <w:sz w:val="22"/>
                <w:szCs w:val="22"/>
              </w:rPr>
              <w:t>Указывается номер корреспондентского счета банка получателя.</w:t>
            </w:r>
          </w:p>
        </w:tc>
      </w:tr>
      <w:tr w:rsidR="00B824A1" w:rsidRPr="00AB6303" w14:paraId="5BE58BB9"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4B040273" w14:textId="77777777" w:rsidR="00B824A1" w:rsidRPr="00AB6303" w:rsidRDefault="00B824A1" w:rsidP="00840CF3">
            <w:pPr>
              <w:pStyle w:val="GOSTTablenorm"/>
              <w:widowControl w:val="0"/>
              <w:rPr>
                <w:sz w:val="22"/>
                <w:szCs w:val="22"/>
              </w:rPr>
            </w:pPr>
            <w:r w:rsidRPr="00AB6303">
              <w:rPr>
                <w:sz w:val="22"/>
                <w:szCs w:val="22"/>
              </w:rPr>
              <w:t>БИК банка получателя</w:t>
            </w:r>
          </w:p>
        </w:tc>
        <w:tc>
          <w:tcPr>
            <w:tcW w:w="1937" w:type="dxa"/>
          </w:tcPr>
          <w:p w14:paraId="73DEC101" w14:textId="77777777" w:rsidR="00B824A1" w:rsidRPr="00AB6303" w:rsidRDefault="00B824A1" w:rsidP="00840CF3">
            <w:pPr>
              <w:pStyle w:val="GOSTTablenorm"/>
              <w:widowControl w:val="0"/>
              <w:rPr>
                <w:sz w:val="22"/>
                <w:szCs w:val="22"/>
              </w:rPr>
            </w:pPr>
            <w:r w:rsidRPr="00AB6303">
              <w:rPr>
                <w:sz w:val="22"/>
                <w:szCs w:val="22"/>
              </w:rPr>
              <w:t>EPS_R_BIK</w:t>
            </w:r>
          </w:p>
        </w:tc>
        <w:tc>
          <w:tcPr>
            <w:tcW w:w="851" w:type="dxa"/>
          </w:tcPr>
          <w:p w14:paraId="439F2B4A"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C4C8D53" w14:textId="77777777" w:rsidR="00B824A1" w:rsidRPr="00AB6303" w:rsidRDefault="00B824A1" w:rsidP="00840CF3">
            <w:pPr>
              <w:pStyle w:val="GOSTTablenorm"/>
              <w:widowControl w:val="0"/>
              <w:rPr>
                <w:sz w:val="22"/>
                <w:szCs w:val="22"/>
              </w:rPr>
            </w:pPr>
            <w:r w:rsidRPr="00AB6303">
              <w:rPr>
                <w:sz w:val="22"/>
                <w:szCs w:val="22"/>
              </w:rPr>
              <w:t>Т(9)</w:t>
            </w:r>
          </w:p>
        </w:tc>
        <w:tc>
          <w:tcPr>
            <w:tcW w:w="1134" w:type="dxa"/>
          </w:tcPr>
          <w:p w14:paraId="2FD68205"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5346BDA0" w14:textId="77777777" w:rsidR="00B824A1" w:rsidRPr="00AB6303" w:rsidRDefault="00B824A1" w:rsidP="00840CF3">
            <w:pPr>
              <w:pStyle w:val="GOSTTablenorm"/>
              <w:widowControl w:val="0"/>
              <w:rPr>
                <w:sz w:val="22"/>
                <w:szCs w:val="22"/>
                <w:lang w:val="en-US"/>
              </w:rPr>
            </w:pPr>
            <w:r w:rsidRPr="00AB6303">
              <w:rPr>
                <w:sz w:val="22"/>
                <w:szCs w:val="22"/>
              </w:rPr>
              <w:t>Указывается БИК банка получателя</w:t>
            </w:r>
            <w:r w:rsidRPr="00AB6303">
              <w:rPr>
                <w:sz w:val="22"/>
                <w:szCs w:val="22"/>
                <w:lang w:val="en-US"/>
              </w:rPr>
              <w:t>.</w:t>
            </w:r>
          </w:p>
        </w:tc>
      </w:tr>
      <w:tr w:rsidR="00B824A1" w:rsidRPr="00AB6303" w14:paraId="02E3B886"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102E27EE" w14:textId="77777777" w:rsidR="00B824A1" w:rsidRPr="00AB6303" w:rsidRDefault="00B824A1" w:rsidP="00840CF3">
            <w:pPr>
              <w:pStyle w:val="GOSTTablenorm"/>
              <w:widowControl w:val="0"/>
              <w:rPr>
                <w:sz w:val="22"/>
                <w:szCs w:val="22"/>
              </w:rPr>
            </w:pPr>
            <w:r w:rsidRPr="00AB6303">
              <w:rPr>
                <w:sz w:val="22"/>
                <w:szCs w:val="22"/>
              </w:rPr>
              <w:t>Дата зачисления средств на счет получателя</w:t>
            </w:r>
          </w:p>
        </w:tc>
        <w:tc>
          <w:tcPr>
            <w:tcW w:w="1937" w:type="dxa"/>
          </w:tcPr>
          <w:p w14:paraId="55BE8244" w14:textId="77777777" w:rsidR="00B824A1" w:rsidRPr="00AB6303" w:rsidRDefault="00B824A1" w:rsidP="00840CF3">
            <w:pPr>
              <w:pStyle w:val="GOSTTablenorm"/>
              <w:widowControl w:val="0"/>
              <w:rPr>
                <w:sz w:val="22"/>
                <w:szCs w:val="22"/>
              </w:rPr>
            </w:pPr>
            <w:r w:rsidRPr="00AB6303">
              <w:rPr>
                <w:sz w:val="22"/>
                <w:szCs w:val="22"/>
              </w:rPr>
              <w:t>EPS_RecipDateInAcc</w:t>
            </w:r>
          </w:p>
        </w:tc>
        <w:tc>
          <w:tcPr>
            <w:tcW w:w="851" w:type="dxa"/>
          </w:tcPr>
          <w:p w14:paraId="08985C60"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581C710B" w14:textId="77777777" w:rsidR="00B824A1" w:rsidRPr="00AB6303" w:rsidRDefault="00B824A1" w:rsidP="00840CF3">
            <w:pPr>
              <w:pStyle w:val="GOSTTablenorm"/>
              <w:widowControl w:val="0"/>
              <w:rPr>
                <w:sz w:val="22"/>
                <w:szCs w:val="22"/>
              </w:rPr>
            </w:pPr>
            <w:r w:rsidRPr="00AB6303">
              <w:rPr>
                <w:sz w:val="22"/>
                <w:szCs w:val="22"/>
                <w:lang w:val="en-US"/>
              </w:rPr>
              <w:t>Date</w:t>
            </w:r>
          </w:p>
        </w:tc>
        <w:tc>
          <w:tcPr>
            <w:tcW w:w="1134" w:type="dxa"/>
          </w:tcPr>
          <w:p w14:paraId="5629863E"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120FCACC" w14:textId="77777777" w:rsidR="00B824A1" w:rsidRPr="00AB6303" w:rsidRDefault="00B824A1" w:rsidP="00840CF3">
            <w:pPr>
              <w:pStyle w:val="GOSTTablenorm"/>
              <w:widowControl w:val="0"/>
              <w:rPr>
                <w:sz w:val="22"/>
                <w:szCs w:val="22"/>
              </w:rPr>
            </w:pPr>
            <w:r w:rsidRPr="00AB6303">
              <w:rPr>
                <w:sz w:val="22"/>
                <w:szCs w:val="22"/>
              </w:rPr>
              <w:t>Указывается дата зачисления средств на счет получателя.</w:t>
            </w:r>
          </w:p>
        </w:tc>
      </w:tr>
      <w:tr w:rsidR="00B824A1" w:rsidRPr="00AB6303" w14:paraId="625975D1"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752A99EF" w14:textId="77777777" w:rsidR="00B824A1" w:rsidRPr="00AB6303" w:rsidRDefault="00B824A1" w:rsidP="00840CF3">
            <w:pPr>
              <w:pStyle w:val="GOSTTablenorm"/>
              <w:widowControl w:val="0"/>
              <w:rPr>
                <w:sz w:val="22"/>
                <w:szCs w:val="22"/>
              </w:rPr>
            </w:pPr>
            <w:r w:rsidRPr="00AB6303">
              <w:rPr>
                <w:sz w:val="22"/>
                <w:szCs w:val="22"/>
              </w:rPr>
              <w:t>Сумма</w:t>
            </w:r>
          </w:p>
        </w:tc>
        <w:tc>
          <w:tcPr>
            <w:tcW w:w="1937" w:type="dxa"/>
          </w:tcPr>
          <w:p w14:paraId="7E605AF0" w14:textId="77777777" w:rsidR="00B824A1" w:rsidRPr="00AB6303" w:rsidRDefault="00B824A1" w:rsidP="00840CF3">
            <w:pPr>
              <w:pStyle w:val="GOSTTablenorm"/>
              <w:widowControl w:val="0"/>
              <w:rPr>
                <w:sz w:val="22"/>
                <w:szCs w:val="22"/>
              </w:rPr>
            </w:pPr>
            <w:r w:rsidRPr="00AB6303">
              <w:rPr>
                <w:sz w:val="22"/>
                <w:szCs w:val="22"/>
              </w:rPr>
              <w:t>EPS_Sum</w:t>
            </w:r>
          </w:p>
        </w:tc>
        <w:tc>
          <w:tcPr>
            <w:tcW w:w="851" w:type="dxa"/>
          </w:tcPr>
          <w:p w14:paraId="518D965B"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3FCE13ED" w14:textId="77777777" w:rsidR="00B824A1" w:rsidRPr="00AB6303" w:rsidRDefault="00B824A1" w:rsidP="00840CF3">
            <w:pPr>
              <w:pStyle w:val="GOSTTablenorm"/>
              <w:widowControl w:val="0"/>
              <w:rPr>
                <w:sz w:val="22"/>
                <w:szCs w:val="22"/>
              </w:rPr>
            </w:pPr>
            <w:r w:rsidRPr="00AB6303">
              <w:rPr>
                <w:sz w:val="22"/>
                <w:szCs w:val="22"/>
                <w:lang w:val="en-US"/>
              </w:rPr>
              <w:t>N</w:t>
            </w:r>
            <w:r w:rsidRPr="00AB6303">
              <w:rPr>
                <w:sz w:val="22"/>
                <w:szCs w:val="22"/>
              </w:rPr>
              <w:t>(20.2)</w:t>
            </w:r>
          </w:p>
        </w:tc>
        <w:tc>
          <w:tcPr>
            <w:tcW w:w="1134" w:type="dxa"/>
          </w:tcPr>
          <w:p w14:paraId="5FDF3008"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104280F2" w14:textId="77777777" w:rsidR="00B824A1" w:rsidRPr="00AB6303" w:rsidRDefault="00B824A1" w:rsidP="00840CF3">
            <w:pPr>
              <w:pStyle w:val="GOSTTablenorm"/>
              <w:widowControl w:val="0"/>
              <w:rPr>
                <w:sz w:val="22"/>
                <w:szCs w:val="22"/>
                <w:lang w:val="en-US"/>
              </w:rPr>
            </w:pPr>
            <w:r w:rsidRPr="00AB6303">
              <w:rPr>
                <w:sz w:val="22"/>
                <w:szCs w:val="22"/>
              </w:rPr>
              <w:t>Указывается сумма</w:t>
            </w:r>
            <w:r w:rsidRPr="00AB6303">
              <w:rPr>
                <w:sz w:val="22"/>
                <w:szCs w:val="22"/>
                <w:lang w:val="en-US"/>
              </w:rPr>
              <w:t>.</w:t>
            </w:r>
          </w:p>
        </w:tc>
      </w:tr>
      <w:tr w:rsidR="00B824A1" w:rsidRPr="00AB6303" w14:paraId="71627901"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1D09ABB8" w14:textId="77777777" w:rsidR="00B824A1" w:rsidRPr="00AB6303" w:rsidRDefault="00B824A1" w:rsidP="00840CF3">
            <w:pPr>
              <w:pStyle w:val="GOSTTablenorm"/>
              <w:widowControl w:val="0"/>
              <w:rPr>
                <w:sz w:val="22"/>
                <w:szCs w:val="22"/>
              </w:rPr>
            </w:pPr>
            <w:r w:rsidRPr="00AB6303">
              <w:rPr>
                <w:sz w:val="22"/>
                <w:szCs w:val="22"/>
              </w:rPr>
              <w:t>Текст ответа</w:t>
            </w:r>
          </w:p>
        </w:tc>
        <w:tc>
          <w:tcPr>
            <w:tcW w:w="1937" w:type="dxa"/>
          </w:tcPr>
          <w:p w14:paraId="170D6EB0" w14:textId="77777777" w:rsidR="00B824A1" w:rsidRPr="00AB6303" w:rsidRDefault="00B824A1" w:rsidP="00840CF3">
            <w:pPr>
              <w:pStyle w:val="GOSTTablenorm"/>
              <w:widowControl w:val="0"/>
              <w:rPr>
                <w:sz w:val="22"/>
                <w:szCs w:val="22"/>
              </w:rPr>
            </w:pPr>
            <w:r w:rsidRPr="00AB6303">
              <w:rPr>
                <w:sz w:val="22"/>
                <w:szCs w:val="22"/>
              </w:rPr>
              <w:t>BasicRequisites_RespText</w:t>
            </w:r>
          </w:p>
        </w:tc>
        <w:tc>
          <w:tcPr>
            <w:tcW w:w="851" w:type="dxa"/>
          </w:tcPr>
          <w:p w14:paraId="795C1C4B"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5DB65897" w14:textId="77777777" w:rsidR="00B824A1" w:rsidRPr="00AB6303" w:rsidRDefault="00B824A1" w:rsidP="00840CF3">
            <w:pPr>
              <w:pStyle w:val="GOSTTablenorm"/>
              <w:widowControl w:val="0"/>
              <w:rPr>
                <w:sz w:val="22"/>
                <w:szCs w:val="22"/>
                <w:lang w:val="en-US"/>
              </w:rPr>
            </w:pPr>
            <w:r w:rsidRPr="00AB6303">
              <w:rPr>
                <w:sz w:val="22"/>
                <w:szCs w:val="22"/>
              </w:rPr>
              <w:t>Т(1-210)</w:t>
            </w:r>
          </w:p>
        </w:tc>
        <w:tc>
          <w:tcPr>
            <w:tcW w:w="1134" w:type="dxa"/>
          </w:tcPr>
          <w:p w14:paraId="37716FB3"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15D6ED83" w14:textId="77777777" w:rsidR="00B824A1" w:rsidRPr="00AB6303" w:rsidRDefault="00B824A1" w:rsidP="00840CF3">
            <w:pPr>
              <w:pStyle w:val="GOSTTablenorm"/>
              <w:widowControl w:val="0"/>
              <w:rPr>
                <w:sz w:val="22"/>
                <w:szCs w:val="22"/>
                <w:lang w:val="en-US"/>
              </w:rPr>
            </w:pPr>
            <w:r w:rsidRPr="00AB6303">
              <w:rPr>
                <w:sz w:val="22"/>
                <w:szCs w:val="22"/>
              </w:rPr>
              <w:t>Указывается текст ответа</w:t>
            </w:r>
            <w:r w:rsidRPr="00AB6303">
              <w:rPr>
                <w:sz w:val="22"/>
                <w:szCs w:val="22"/>
                <w:lang w:val="en-US"/>
              </w:rPr>
              <w:t>.</w:t>
            </w:r>
          </w:p>
        </w:tc>
      </w:tr>
      <w:tr w:rsidR="00B824A1" w:rsidRPr="00AB6303" w14:paraId="176B1294"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69C900F7" w14:textId="77777777" w:rsidR="00B824A1" w:rsidRPr="00AB6303" w:rsidRDefault="00B824A1" w:rsidP="00840CF3">
            <w:pPr>
              <w:pStyle w:val="GOSTTablenorm"/>
              <w:widowControl w:val="0"/>
              <w:rPr>
                <w:sz w:val="22"/>
                <w:szCs w:val="22"/>
              </w:rPr>
            </w:pPr>
            <w:r w:rsidRPr="00AB6303">
              <w:rPr>
                <w:sz w:val="22"/>
                <w:szCs w:val="22"/>
              </w:rPr>
              <w:t>Адрес места жительства</w:t>
            </w:r>
          </w:p>
        </w:tc>
        <w:tc>
          <w:tcPr>
            <w:tcW w:w="1937" w:type="dxa"/>
          </w:tcPr>
          <w:p w14:paraId="5F36E942" w14:textId="77777777" w:rsidR="00B824A1" w:rsidRPr="00AB6303" w:rsidRDefault="00B824A1" w:rsidP="00840CF3">
            <w:pPr>
              <w:pStyle w:val="GOSTTablenorm"/>
              <w:widowControl w:val="0"/>
              <w:rPr>
                <w:sz w:val="22"/>
                <w:szCs w:val="22"/>
              </w:rPr>
            </w:pPr>
            <w:r w:rsidRPr="00AB6303">
              <w:rPr>
                <w:sz w:val="22"/>
                <w:szCs w:val="22"/>
              </w:rPr>
              <w:t>EPS_ResidenceAddress</w:t>
            </w:r>
          </w:p>
        </w:tc>
        <w:tc>
          <w:tcPr>
            <w:tcW w:w="851" w:type="dxa"/>
          </w:tcPr>
          <w:p w14:paraId="589F6789"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7653D572" w14:textId="77777777" w:rsidR="00B824A1" w:rsidRPr="00AB6303" w:rsidRDefault="00B824A1" w:rsidP="00840CF3">
            <w:pPr>
              <w:pStyle w:val="GOSTTablenorm"/>
              <w:widowControl w:val="0"/>
              <w:rPr>
                <w:sz w:val="22"/>
                <w:szCs w:val="22"/>
              </w:rPr>
            </w:pPr>
            <w:r w:rsidRPr="00AB6303">
              <w:rPr>
                <w:sz w:val="22"/>
                <w:szCs w:val="22"/>
              </w:rPr>
              <w:t>Т(1-140)</w:t>
            </w:r>
          </w:p>
        </w:tc>
        <w:tc>
          <w:tcPr>
            <w:tcW w:w="1134" w:type="dxa"/>
          </w:tcPr>
          <w:p w14:paraId="09307F16"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24882E75" w14:textId="77777777" w:rsidR="00B824A1" w:rsidRPr="00AB6303" w:rsidRDefault="00B824A1" w:rsidP="00840CF3">
            <w:pPr>
              <w:pStyle w:val="GOSTTablenorm"/>
              <w:widowControl w:val="0"/>
              <w:rPr>
                <w:sz w:val="22"/>
                <w:szCs w:val="22"/>
                <w:lang w:val="en-US"/>
              </w:rPr>
            </w:pPr>
            <w:r w:rsidRPr="00AB6303">
              <w:rPr>
                <w:sz w:val="22"/>
                <w:szCs w:val="22"/>
              </w:rPr>
              <w:t>Указывается адрес места жительства</w:t>
            </w:r>
            <w:r w:rsidRPr="00AB6303">
              <w:rPr>
                <w:sz w:val="22"/>
                <w:szCs w:val="22"/>
                <w:lang w:val="en-US"/>
              </w:rPr>
              <w:t>.</w:t>
            </w:r>
          </w:p>
        </w:tc>
      </w:tr>
      <w:tr w:rsidR="00B824A1" w:rsidRPr="00AB6303" w14:paraId="7085F580"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01B4639A" w14:textId="77777777" w:rsidR="00B824A1" w:rsidRPr="00AB6303" w:rsidRDefault="00B824A1" w:rsidP="00840CF3">
            <w:pPr>
              <w:pStyle w:val="GOSTTablenorm"/>
              <w:widowControl w:val="0"/>
              <w:rPr>
                <w:sz w:val="22"/>
                <w:szCs w:val="22"/>
              </w:rPr>
            </w:pPr>
            <w:r w:rsidRPr="00AB6303">
              <w:rPr>
                <w:sz w:val="22"/>
                <w:szCs w:val="22"/>
              </w:rPr>
              <w:t>Назначение платежа</w:t>
            </w:r>
          </w:p>
        </w:tc>
        <w:tc>
          <w:tcPr>
            <w:tcW w:w="1937" w:type="dxa"/>
          </w:tcPr>
          <w:p w14:paraId="005DC864" w14:textId="77777777" w:rsidR="00B824A1" w:rsidRPr="00AB6303" w:rsidRDefault="00B824A1" w:rsidP="00840CF3">
            <w:pPr>
              <w:pStyle w:val="GOSTTablenorm"/>
              <w:widowControl w:val="0"/>
              <w:rPr>
                <w:sz w:val="22"/>
                <w:szCs w:val="22"/>
              </w:rPr>
            </w:pPr>
            <w:r w:rsidRPr="00AB6303">
              <w:rPr>
                <w:sz w:val="22"/>
                <w:szCs w:val="22"/>
              </w:rPr>
              <w:t>EPS_PayPurpose</w:t>
            </w:r>
          </w:p>
        </w:tc>
        <w:tc>
          <w:tcPr>
            <w:tcW w:w="851" w:type="dxa"/>
          </w:tcPr>
          <w:p w14:paraId="28DD55B6"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4E2DE620" w14:textId="77777777" w:rsidR="00B824A1" w:rsidRPr="00AB6303" w:rsidRDefault="00B824A1" w:rsidP="00840CF3">
            <w:pPr>
              <w:pStyle w:val="GOSTTablenorm"/>
              <w:widowControl w:val="0"/>
              <w:rPr>
                <w:sz w:val="22"/>
                <w:szCs w:val="22"/>
              </w:rPr>
            </w:pPr>
            <w:r w:rsidRPr="00AB6303">
              <w:rPr>
                <w:sz w:val="22"/>
                <w:szCs w:val="22"/>
              </w:rPr>
              <w:t>Т(1-210)</w:t>
            </w:r>
          </w:p>
        </w:tc>
        <w:tc>
          <w:tcPr>
            <w:tcW w:w="1134" w:type="dxa"/>
          </w:tcPr>
          <w:p w14:paraId="51E2405A"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6FCB97A8" w14:textId="77777777" w:rsidR="00B824A1" w:rsidRPr="00AB6303" w:rsidRDefault="00B824A1" w:rsidP="00840CF3">
            <w:pPr>
              <w:pStyle w:val="GOSTTablenorm"/>
              <w:widowControl w:val="0"/>
              <w:rPr>
                <w:sz w:val="22"/>
                <w:szCs w:val="22"/>
                <w:lang w:val="en-US"/>
              </w:rPr>
            </w:pPr>
            <w:r w:rsidRPr="00AB6303">
              <w:rPr>
                <w:sz w:val="22"/>
                <w:szCs w:val="22"/>
              </w:rPr>
              <w:t>Указывается назначение платежа</w:t>
            </w:r>
            <w:r w:rsidRPr="00AB6303">
              <w:rPr>
                <w:sz w:val="22"/>
                <w:szCs w:val="22"/>
                <w:lang w:val="en-US"/>
              </w:rPr>
              <w:t>.</w:t>
            </w:r>
          </w:p>
        </w:tc>
      </w:tr>
      <w:tr w:rsidR="00B824A1" w:rsidRPr="00AB6303" w14:paraId="21A5829D"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5E2817E0" w14:textId="77777777" w:rsidR="00B824A1" w:rsidRPr="00AB6303" w:rsidRDefault="00B824A1" w:rsidP="00840CF3">
            <w:pPr>
              <w:pStyle w:val="GOSTTablenorm"/>
              <w:widowControl w:val="0"/>
              <w:rPr>
                <w:sz w:val="22"/>
                <w:szCs w:val="22"/>
              </w:rPr>
            </w:pPr>
            <w:r w:rsidRPr="00AB6303">
              <w:rPr>
                <w:sz w:val="22"/>
                <w:szCs w:val="22"/>
              </w:rPr>
              <w:t>Код РЦ</w:t>
            </w:r>
          </w:p>
        </w:tc>
        <w:tc>
          <w:tcPr>
            <w:tcW w:w="1937" w:type="dxa"/>
          </w:tcPr>
          <w:p w14:paraId="4328C743" w14:textId="77777777" w:rsidR="00B824A1" w:rsidRPr="00AB6303" w:rsidRDefault="00B824A1" w:rsidP="00840CF3">
            <w:pPr>
              <w:pStyle w:val="GOSTTablenorm"/>
              <w:widowControl w:val="0"/>
              <w:rPr>
                <w:sz w:val="22"/>
                <w:szCs w:val="22"/>
              </w:rPr>
            </w:pPr>
            <w:r w:rsidRPr="00AB6303">
              <w:rPr>
                <w:sz w:val="22"/>
                <w:szCs w:val="22"/>
              </w:rPr>
              <w:t>EPS_TOFKCode</w:t>
            </w:r>
          </w:p>
        </w:tc>
        <w:tc>
          <w:tcPr>
            <w:tcW w:w="851" w:type="dxa"/>
          </w:tcPr>
          <w:p w14:paraId="0E713BD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29119387" w14:textId="77777777" w:rsidR="00B824A1" w:rsidRPr="00AB6303" w:rsidRDefault="00B824A1" w:rsidP="00840CF3">
            <w:pPr>
              <w:pStyle w:val="GOSTTablenorm"/>
              <w:widowControl w:val="0"/>
              <w:rPr>
                <w:sz w:val="22"/>
                <w:szCs w:val="22"/>
              </w:rPr>
            </w:pPr>
            <w:r w:rsidRPr="00AB6303">
              <w:rPr>
                <w:sz w:val="22"/>
                <w:szCs w:val="22"/>
              </w:rPr>
              <w:t>Т(4)</w:t>
            </w:r>
          </w:p>
        </w:tc>
        <w:tc>
          <w:tcPr>
            <w:tcW w:w="1134" w:type="dxa"/>
          </w:tcPr>
          <w:p w14:paraId="22557584"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438A09C4" w14:textId="77777777" w:rsidR="00B824A1" w:rsidRPr="00AB6303" w:rsidRDefault="00B824A1" w:rsidP="00840CF3">
            <w:pPr>
              <w:pStyle w:val="GOSTTablenorm"/>
              <w:widowControl w:val="0"/>
              <w:rPr>
                <w:sz w:val="22"/>
                <w:szCs w:val="22"/>
              </w:rPr>
            </w:pPr>
            <w:r w:rsidRPr="00AB6303">
              <w:rPr>
                <w:sz w:val="22"/>
                <w:szCs w:val="22"/>
              </w:rPr>
              <w:t>Указывается код расчетного центра.</w:t>
            </w:r>
          </w:p>
        </w:tc>
      </w:tr>
      <w:tr w:rsidR="00B824A1" w:rsidRPr="00AB6303" w14:paraId="4B37D7B6"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659095C7" w14:textId="77777777" w:rsidR="00B824A1" w:rsidRPr="00AB6303" w:rsidRDefault="00B824A1" w:rsidP="00840CF3">
            <w:pPr>
              <w:pStyle w:val="GOSTTablenorm"/>
              <w:widowControl w:val="0"/>
              <w:rPr>
                <w:sz w:val="22"/>
                <w:szCs w:val="22"/>
              </w:rPr>
            </w:pPr>
            <w:r w:rsidRPr="00AB6303">
              <w:rPr>
                <w:sz w:val="22"/>
                <w:szCs w:val="22"/>
              </w:rPr>
              <w:t>Запрос</w:t>
            </w:r>
          </w:p>
        </w:tc>
        <w:tc>
          <w:tcPr>
            <w:tcW w:w="1937" w:type="dxa"/>
          </w:tcPr>
          <w:p w14:paraId="76CEDDD7" w14:textId="77777777" w:rsidR="00B824A1" w:rsidRPr="00AB6303" w:rsidRDefault="00B824A1" w:rsidP="00840CF3">
            <w:pPr>
              <w:pStyle w:val="GOSTTablenorm"/>
              <w:widowControl w:val="0"/>
              <w:rPr>
                <w:sz w:val="22"/>
                <w:szCs w:val="22"/>
              </w:rPr>
            </w:pPr>
            <w:r w:rsidRPr="00AB6303">
              <w:rPr>
                <w:color w:val="000000"/>
                <w:sz w:val="22"/>
                <w:szCs w:val="22"/>
              </w:rPr>
              <w:t>RowRequest_D34</w:t>
            </w:r>
          </w:p>
        </w:tc>
        <w:tc>
          <w:tcPr>
            <w:tcW w:w="851" w:type="dxa"/>
          </w:tcPr>
          <w:p w14:paraId="7921662E"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992" w:type="dxa"/>
          </w:tcPr>
          <w:p w14:paraId="1159F444" w14:textId="77777777" w:rsidR="00B824A1" w:rsidRPr="00AB6303" w:rsidRDefault="00B824A1" w:rsidP="00840CF3">
            <w:pPr>
              <w:pStyle w:val="GOSTTablenorm"/>
              <w:widowControl w:val="0"/>
              <w:rPr>
                <w:sz w:val="22"/>
                <w:szCs w:val="22"/>
              </w:rPr>
            </w:pPr>
            <w:r w:rsidRPr="00AB6303">
              <w:rPr>
                <w:sz w:val="22"/>
                <w:szCs w:val="22"/>
              </w:rPr>
              <w:t>tEDRowRequest</w:t>
            </w:r>
          </w:p>
        </w:tc>
        <w:tc>
          <w:tcPr>
            <w:tcW w:w="1134" w:type="dxa"/>
          </w:tcPr>
          <w:p w14:paraId="42FC8A6D"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6D575A80" w14:textId="63977747" w:rsidR="00B824A1" w:rsidRPr="00AB6303" w:rsidRDefault="00B824A1" w:rsidP="00840CF3">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_Ref52366407 \h  \* MERGEFORMAT </w:instrText>
            </w:r>
            <w:r w:rsidRPr="00AB6303">
              <w:rPr>
                <w:szCs w:val="22"/>
              </w:rPr>
            </w:r>
            <w:r w:rsidRPr="00AB6303">
              <w:rPr>
                <w:szCs w:val="22"/>
              </w:rPr>
              <w:fldChar w:fldCharType="separate"/>
            </w:r>
            <w:r w:rsidR="007A3ADF" w:rsidRPr="007A3ADF">
              <w:rPr>
                <w:noProof/>
                <w:sz w:val="22"/>
                <w:szCs w:val="22"/>
              </w:rPr>
              <w:t>25</w:t>
            </w:r>
            <w:r w:rsidRPr="00AB6303">
              <w:rPr>
                <w:szCs w:val="22"/>
              </w:rPr>
              <w:fldChar w:fldCharType="end"/>
            </w:r>
          </w:p>
        </w:tc>
      </w:tr>
      <w:tr w:rsidR="00B824A1" w:rsidRPr="00AB6303" w14:paraId="1AAFA44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385B3AA8" w14:textId="77777777" w:rsidR="00B824A1" w:rsidRPr="00AB6303" w:rsidRDefault="00B824A1" w:rsidP="00840CF3">
            <w:pPr>
              <w:pStyle w:val="GOSTTablenorm"/>
              <w:widowControl w:val="0"/>
              <w:rPr>
                <w:sz w:val="22"/>
                <w:szCs w:val="22"/>
              </w:rPr>
            </w:pPr>
            <w:r w:rsidRPr="00AB6303">
              <w:rPr>
                <w:sz w:val="22"/>
                <w:szCs w:val="22"/>
              </w:rPr>
              <w:lastRenderedPageBreak/>
              <w:t>Уровень конфиденциальности</w:t>
            </w:r>
          </w:p>
        </w:tc>
        <w:tc>
          <w:tcPr>
            <w:tcW w:w="1937" w:type="dxa"/>
          </w:tcPr>
          <w:p w14:paraId="1EE61B32" w14:textId="77777777" w:rsidR="00B824A1" w:rsidRPr="00AB6303" w:rsidRDefault="00B824A1" w:rsidP="00840CF3">
            <w:pPr>
              <w:pStyle w:val="GOSTTablenorm"/>
              <w:widowControl w:val="0"/>
              <w:rPr>
                <w:color w:val="000000"/>
                <w:sz w:val="22"/>
                <w:szCs w:val="22"/>
              </w:rPr>
            </w:pPr>
            <w:r w:rsidRPr="00AB6303">
              <w:rPr>
                <w:sz w:val="22"/>
                <w:szCs w:val="22"/>
              </w:rPr>
              <w:t>TtlPrt_SECRECY</w:t>
            </w:r>
          </w:p>
        </w:tc>
        <w:tc>
          <w:tcPr>
            <w:tcW w:w="851" w:type="dxa"/>
          </w:tcPr>
          <w:p w14:paraId="7CAE10AC"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3CC28993" w14:textId="77777777" w:rsidR="00B824A1" w:rsidRPr="00AB6303" w:rsidRDefault="00B824A1" w:rsidP="00840CF3">
            <w:pPr>
              <w:pStyle w:val="GOSTTablenorm"/>
              <w:widowControl w:val="0"/>
              <w:rPr>
                <w:sz w:val="22"/>
                <w:szCs w:val="22"/>
              </w:rPr>
            </w:pPr>
            <w:r w:rsidRPr="00AB6303">
              <w:rPr>
                <w:sz w:val="22"/>
                <w:szCs w:val="22"/>
              </w:rPr>
              <w:t>Т(1)</w:t>
            </w:r>
          </w:p>
        </w:tc>
        <w:tc>
          <w:tcPr>
            <w:tcW w:w="1134" w:type="dxa"/>
          </w:tcPr>
          <w:p w14:paraId="0E24A63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2F0A6A32" w14:textId="77777777" w:rsidR="00B824A1" w:rsidRPr="00AB6303" w:rsidRDefault="00B824A1" w:rsidP="00840CF3">
            <w:pPr>
              <w:pStyle w:val="GOSTTablenorm"/>
              <w:widowControl w:val="0"/>
              <w:rPr>
                <w:sz w:val="22"/>
                <w:szCs w:val="22"/>
              </w:rPr>
            </w:pPr>
            <w:r w:rsidRPr="00AB6303">
              <w:rPr>
                <w:sz w:val="22"/>
                <w:szCs w:val="22"/>
              </w:rPr>
              <w:t>Указывается уровень конфиденциальности.</w:t>
            </w:r>
          </w:p>
          <w:p w14:paraId="3D98D98E" w14:textId="77777777" w:rsidR="00B824A1" w:rsidRPr="00AB6303" w:rsidRDefault="00B824A1" w:rsidP="00840CF3">
            <w:pPr>
              <w:pStyle w:val="GOSTTablenorm"/>
              <w:widowControl w:val="0"/>
              <w:rPr>
                <w:sz w:val="22"/>
                <w:szCs w:val="22"/>
              </w:rPr>
            </w:pPr>
            <w:r w:rsidRPr="00AB6303">
              <w:rPr>
                <w:sz w:val="22"/>
                <w:szCs w:val="22"/>
              </w:rPr>
              <w:t>Возможные значения:</w:t>
            </w:r>
          </w:p>
          <w:p w14:paraId="2BDEEAD0" w14:textId="77777777" w:rsidR="00B824A1" w:rsidRPr="00AB6303" w:rsidRDefault="00B824A1" w:rsidP="00B824A1">
            <w:pPr>
              <w:pStyle w:val="GOSTTableListMark1"/>
              <w:widowControl w:val="0"/>
              <w:tabs>
                <w:tab w:val="num" w:pos="227"/>
              </w:tabs>
              <w:spacing w:before="60" w:after="60"/>
              <w:ind w:left="284" w:hanging="227"/>
              <w:jc w:val="both"/>
              <w:rPr>
                <w:sz w:val="22"/>
                <w:szCs w:val="22"/>
              </w:rPr>
            </w:pPr>
            <w:r w:rsidRPr="00AB6303">
              <w:rPr>
                <w:sz w:val="22"/>
                <w:szCs w:val="22"/>
              </w:rPr>
              <w:t>«0» - Несекретно;</w:t>
            </w:r>
          </w:p>
          <w:p w14:paraId="21E2F951" w14:textId="77777777" w:rsidR="00B824A1" w:rsidRPr="00AB6303" w:rsidRDefault="00B824A1" w:rsidP="00B824A1">
            <w:pPr>
              <w:pStyle w:val="GOSTTableListMark1"/>
              <w:widowControl w:val="0"/>
              <w:tabs>
                <w:tab w:val="num" w:pos="227"/>
              </w:tabs>
              <w:spacing w:before="60" w:after="60"/>
              <w:ind w:left="284" w:hanging="227"/>
              <w:jc w:val="both"/>
              <w:rPr>
                <w:sz w:val="22"/>
                <w:szCs w:val="22"/>
              </w:rPr>
            </w:pPr>
            <w:r w:rsidRPr="00AB6303">
              <w:rPr>
                <w:sz w:val="22"/>
                <w:szCs w:val="22"/>
              </w:rPr>
              <w:t>«1» - Для служебного пользования.</w:t>
            </w:r>
          </w:p>
          <w:p w14:paraId="1B836468" w14:textId="77777777" w:rsidR="00B824A1" w:rsidRPr="00AB6303" w:rsidRDefault="00B824A1" w:rsidP="00840CF3">
            <w:pPr>
              <w:pStyle w:val="GOSTTablenorm"/>
              <w:widowControl w:val="0"/>
              <w:rPr>
                <w:sz w:val="22"/>
                <w:szCs w:val="22"/>
              </w:rPr>
            </w:pPr>
            <w:r w:rsidRPr="00AB6303">
              <w:rPr>
                <w:sz w:val="22"/>
                <w:szCs w:val="22"/>
              </w:rPr>
              <w:t>Обязателен для заполнения в случае взаимодействия по маршруту ПБС (ПФХД) - ТОФК (ПУР ЭБ).</w:t>
            </w:r>
          </w:p>
        </w:tc>
      </w:tr>
      <w:tr w:rsidR="00B824A1" w:rsidRPr="00AB6303" w14:paraId="0CE9A16B" w14:textId="77777777" w:rsidTr="00AB6303">
        <w:trPr>
          <w:cnfStyle w:val="000000100000" w:firstRow="0" w:lastRow="0" w:firstColumn="0" w:lastColumn="0" w:oddVBand="0" w:evenVBand="0" w:oddHBand="1" w:evenHBand="0" w:firstRowFirstColumn="0" w:firstRowLastColumn="0" w:lastRowFirstColumn="0" w:lastRowLastColumn="0"/>
        </w:trPr>
        <w:tc>
          <w:tcPr>
            <w:tcW w:w="9983" w:type="dxa"/>
            <w:gridSpan w:val="6"/>
          </w:tcPr>
          <w:p w14:paraId="5F3EF27D" w14:textId="77777777" w:rsidR="00B824A1" w:rsidRPr="00AB6303" w:rsidRDefault="00B824A1" w:rsidP="00840CF3">
            <w:pPr>
              <w:pStyle w:val="GOSTTablenorm"/>
              <w:widowControl w:val="0"/>
              <w:rPr>
                <w:sz w:val="22"/>
                <w:szCs w:val="22"/>
              </w:rPr>
            </w:pPr>
            <w:r w:rsidRPr="00AB6303">
              <w:rPr>
                <w:b/>
                <w:sz w:val="22"/>
                <w:szCs w:val="22"/>
              </w:rPr>
              <w:t>Системная информация</w:t>
            </w:r>
          </w:p>
        </w:tc>
      </w:tr>
      <w:tr w:rsidR="00B824A1" w:rsidRPr="00AB6303" w14:paraId="15358A3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79E250F2" w14:textId="77777777" w:rsidR="00B824A1" w:rsidRPr="00AB6303" w:rsidRDefault="00B824A1" w:rsidP="00840CF3">
            <w:pPr>
              <w:pStyle w:val="GOSTTablenorm"/>
              <w:widowControl w:val="0"/>
              <w:rPr>
                <w:i/>
                <w:sz w:val="22"/>
                <w:szCs w:val="22"/>
              </w:rPr>
            </w:pPr>
            <w:r w:rsidRPr="00AB6303">
              <w:rPr>
                <w:sz w:val="22"/>
                <w:szCs w:val="22"/>
              </w:rPr>
              <w:t>Идентификатор документа</w:t>
            </w:r>
          </w:p>
        </w:tc>
        <w:tc>
          <w:tcPr>
            <w:tcW w:w="1937" w:type="dxa"/>
          </w:tcPr>
          <w:p w14:paraId="7A485443" w14:textId="77777777" w:rsidR="00B824A1" w:rsidRPr="00AB6303" w:rsidRDefault="00B824A1" w:rsidP="00840CF3">
            <w:pPr>
              <w:pStyle w:val="GOSTTablenorm"/>
              <w:widowControl w:val="0"/>
              <w:rPr>
                <w:color w:val="000000"/>
                <w:sz w:val="22"/>
                <w:szCs w:val="22"/>
              </w:rPr>
            </w:pPr>
            <w:r w:rsidRPr="00AB6303">
              <w:rPr>
                <w:color w:val="000000"/>
                <w:sz w:val="22"/>
                <w:szCs w:val="22"/>
              </w:rPr>
              <w:t>TF_DocGuid</w:t>
            </w:r>
          </w:p>
        </w:tc>
        <w:tc>
          <w:tcPr>
            <w:tcW w:w="851" w:type="dxa"/>
          </w:tcPr>
          <w:p w14:paraId="43D59463"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73AA7227" w14:textId="77777777" w:rsidR="00B824A1" w:rsidRPr="00AB6303" w:rsidRDefault="00B824A1" w:rsidP="00840CF3">
            <w:pPr>
              <w:pStyle w:val="GOSTTablenorm"/>
              <w:widowControl w:val="0"/>
              <w:rPr>
                <w:sz w:val="22"/>
                <w:szCs w:val="22"/>
              </w:rPr>
            </w:pPr>
            <w:r w:rsidRPr="00AB6303">
              <w:rPr>
                <w:sz w:val="22"/>
                <w:szCs w:val="22"/>
              </w:rPr>
              <w:t>Т(36)</w:t>
            </w:r>
          </w:p>
        </w:tc>
        <w:tc>
          <w:tcPr>
            <w:tcW w:w="1134" w:type="dxa"/>
          </w:tcPr>
          <w:p w14:paraId="6CEA3A5A"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70CD7605" w14:textId="77777777" w:rsidR="00B824A1" w:rsidRPr="00AB6303" w:rsidRDefault="00B824A1" w:rsidP="00840CF3">
            <w:pPr>
              <w:pStyle w:val="GOSTTablenorm"/>
              <w:widowControl w:val="0"/>
              <w:rPr>
                <w:sz w:val="22"/>
                <w:szCs w:val="22"/>
                <w:lang w:val="en-US"/>
              </w:rPr>
            </w:pPr>
            <w:r w:rsidRPr="00AB6303">
              <w:rPr>
                <w:sz w:val="22"/>
                <w:szCs w:val="22"/>
              </w:rPr>
              <w:t>Указывается идентификатор документа</w:t>
            </w:r>
            <w:r w:rsidRPr="00AB6303">
              <w:rPr>
                <w:sz w:val="22"/>
                <w:szCs w:val="22"/>
                <w:lang w:val="en-US"/>
              </w:rPr>
              <w:t>.</w:t>
            </w:r>
          </w:p>
        </w:tc>
      </w:tr>
      <w:tr w:rsidR="00B824A1" w:rsidRPr="00AB6303" w14:paraId="0586FB25"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420519B5" w14:textId="77777777" w:rsidR="00B824A1" w:rsidRPr="00AB6303" w:rsidRDefault="00B824A1" w:rsidP="00840CF3">
            <w:pPr>
              <w:pStyle w:val="GOSTTablenorm"/>
              <w:widowControl w:val="0"/>
              <w:rPr>
                <w:sz w:val="22"/>
                <w:szCs w:val="22"/>
              </w:rPr>
            </w:pPr>
            <w:r w:rsidRPr="00AB6303">
              <w:rPr>
                <w:sz w:val="22"/>
                <w:szCs w:val="22"/>
              </w:rPr>
              <w:t xml:space="preserve">Идентификатор </w:t>
            </w:r>
            <w:r w:rsidRPr="00AB6303">
              <w:rPr>
                <w:color w:val="000000"/>
                <w:sz w:val="22"/>
                <w:szCs w:val="22"/>
              </w:rPr>
              <w:t>первичного ЭС</w:t>
            </w:r>
          </w:p>
        </w:tc>
        <w:tc>
          <w:tcPr>
            <w:tcW w:w="1937" w:type="dxa"/>
          </w:tcPr>
          <w:p w14:paraId="58B7FC89" w14:textId="77777777" w:rsidR="00B824A1" w:rsidRPr="00AB6303" w:rsidRDefault="00B824A1" w:rsidP="00840CF3">
            <w:pPr>
              <w:pStyle w:val="GOSTTablenorm"/>
              <w:widowControl w:val="0"/>
              <w:rPr>
                <w:color w:val="000000"/>
                <w:sz w:val="22"/>
                <w:szCs w:val="22"/>
              </w:rPr>
            </w:pPr>
            <w:r w:rsidRPr="00AB6303">
              <w:rPr>
                <w:color w:val="000000"/>
                <w:sz w:val="22"/>
                <w:szCs w:val="22"/>
              </w:rPr>
              <w:t>TF_DocGuidPP</w:t>
            </w:r>
          </w:p>
        </w:tc>
        <w:tc>
          <w:tcPr>
            <w:tcW w:w="851" w:type="dxa"/>
          </w:tcPr>
          <w:p w14:paraId="255FEE0F"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6C3C8A91" w14:textId="77777777" w:rsidR="00B824A1" w:rsidRPr="00AB6303" w:rsidRDefault="00B824A1" w:rsidP="00840CF3">
            <w:pPr>
              <w:pStyle w:val="GOSTTablenorm"/>
              <w:widowControl w:val="0"/>
              <w:rPr>
                <w:sz w:val="22"/>
                <w:szCs w:val="22"/>
              </w:rPr>
            </w:pPr>
            <w:r w:rsidRPr="00AB6303">
              <w:rPr>
                <w:sz w:val="22"/>
                <w:szCs w:val="22"/>
              </w:rPr>
              <w:t>Т(36)</w:t>
            </w:r>
          </w:p>
        </w:tc>
        <w:tc>
          <w:tcPr>
            <w:tcW w:w="1134" w:type="dxa"/>
          </w:tcPr>
          <w:p w14:paraId="699CC3B3"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3E0CA0F0" w14:textId="77777777" w:rsidR="00B824A1" w:rsidRPr="00AB6303" w:rsidRDefault="00B824A1" w:rsidP="00840CF3">
            <w:pPr>
              <w:pStyle w:val="GOSTTablenorm"/>
              <w:widowControl w:val="0"/>
              <w:rPr>
                <w:sz w:val="22"/>
                <w:szCs w:val="22"/>
                <w:lang w:val="en-US"/>
              </w:rPr>
            </w:pPr>
            <w:r w:rsidRPr="00AB6303">
              <w:rPr>
                <w:sz w:val="22"/>
                <w:szCs w:val="22"/>
              </w:rPr>
              <w:t>Указывается идентификатор первичного ЭС</w:t>
            </w:r>
            <w:r w:rsidRPr="00AB6303">
              <w:rPr>
                <w:sz w:val="22"/>
                <w:szCs w:val="22"/>
                <w:lang w:val="en-US"/>
              </w:rPr>
              <w:t>.</w:t>
            </w:r>
          </w:p>
        </w:tc>
      </w:tr>
      <w:tr w:rsidR="00B824A1" w:rsidRPr="00AB6303" w14:paraId="2D739CC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265D79C2" w14:textId="77777777" w:rsidR="00B824A1" w:rsidRPr="00AB6303" w:rsidRDefault="00B824A1" w:rsidP="00840CF3">
            <w:pPr>
              <w:pStyle w:val="GOSTTablenorm"/>
              <w:widowControl w:val="0"/>
              <w:rPr>
                <w:sz w:val="22"/>
                <w:szCs w:val="22"/>
              </w:rPr>
            </w:pPr>
            <w:r w:rsidRPr="00AB6303">
              <w:rPr>
                <w:sz w:val="22"/>
                <w:szCs w:val="22"/>
              </w:rPr>
              <w:t>Идентификатор запроса информации по ЭПС</w:t>
            </w:r>
          </w:p>
        </w:tc>
        <w:tc>
          <w:tcPr>
            <w:tcW w:w="1937" w:type="dxa"/>
          </w:tcPr>
          <w:p w14:paraId="6B14CD9B" w14:textId="77777777" w:rsidR="00B824A1" w:rsidRPr="00AB6303" w:rsidRDefault="00B824A1" w:rsidP="00840CF3">
            <w:pPr>
              <w:pStyle w:val="GOSTTablenorm"/>
              <w:widowControl w:val="0"/>
              <w:rPr>
                <w:color w:val="000000"/>
                <w:sz w:val="22"/>
                <w:szCs w:val="22"/>
              </w:rPr>
            </w:pPr>
            <w:r w:rsidRPr="00AB6303">
              <w:rPr>
                <w:color w:val="000000"/>
                <w:sz w:val="22"/>
                <w:szCs w:val="22"/>
              </w:rPr>
              <w:t>TF_DocGuidED</w:t>
            </w:r>
          </w:p>
        </w:tc>
        <w:tc>
          <w:tcPr>
            <w:tcW w:w="851" w:type="dxa"/>
          </w:tcPr>
          <w:p w14:paraId="1820B41D"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39AA794D" w14:textId="77777777" w:rsidR="00B824A1" w:rsidRPr="00AB6303" w:rsidRDefault="00B824A1" w:rsidP="00840CF3">
            <w:pPr>
              <w:pStyle w:val="GOSTTablenorm"/>
              <w:widowControl w:val="0"/>
              <w:rPr>
                <w:sz w:val="22"/>
                <w:szCs w:val="22"/>
              </w:rPr>
            </w:pPr>
            <w:r w:rsidRPr="00AB6303">
              <w:rPr>
                <w:sz w:val="22"/>
                <w:szCs w:val="22"/>
              </w:rPr>
              <w:t>Т(36)</w:t>
            </w:r>
          </w:p>
        </w:tc>
        <w:tc>
          <w:tcPr>
            <w:tcW w:w="1134" w:type="dxa"/>
          </w:tcPr>
          <w:p w14:paraId="5BFC64B9"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7CB100AB" w14:textId="77777777" w:rsidR="00B824A1" w:rsidRPr="00AB6303" w:rsidRDefault="00B824A1" w:rsidP="00840CF3">
            <w:pPr>
              <w:pStyle w:val="GOSTTablenorm"/>
              <w:widowControl w:val="0"/>
              <w:rPr>
                <w:sz w:val="22"/>
                <w:szCs w:val="22"/>
              </w:rPr>
            </w:pPr>
            <w:r w:rsidRPr="00AB6303">
              <w:rPr>
                <w:sz w:val="22"/>
                <w:szCs w:val="22"/>
              </w:rPr>
              <w:t>Указывается идентификатор запроса информации по ЭПС.</w:t>
            </w:r>
          </w:p>
        </w:tc>
      </w:tr>
      <w:tr w:rsidR="00B824A1" w:rsidRPr="00AB6303" w14:paraId="6F8531D3"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475347E7" w14:textId="77777777" w:rsidR="00B824A1" w:rsidRPr="00AB6303" w:rsidRDefault="00B824A1" w:rsidP="00840CF3">
            <w:pPr>
              <w:pStyle w:val="GOSTTablenorm"/>
              <w:widowControl w:val="0"/>
              <w:rPr>
                <w:sz w:val="22"/>
                <w:szCs w:val="22"/>
              </w:rPr>
            </w:pPr>
            <w:r w:rsidRPr="00AB6303">
              <w:rPr>
                <w:sz w:val="22"/>
                <w:szCs w:val="22"/>
              </w:rPr>
              <w:t>Уточнение УИН</w:t>
            </w:r>
          </w:p>
        </w:tc>
        <w:tc>
          <w:tcPr>
            <w:tcW w:w="1937" w:type="dxa"/>
          </w:tcPr>
          <w:p w14:paraId="60FA442E" w14:textId="77777777" w:rsidR="00B824A1" w:rsidRPr="00AB6303" w:rsidRDefault="00B824A1" w:rsidP="00840CF3">
            <w:pPr>
              <w:pStyle w:val="GOSTTablenorm"/>
              <w:widowControl w:val="0"/>
              <w:rPr>
                <w:color w:val="000000"/>
                <w:sz w:val="22"/>
                <w:szCs w:val="22"/>
              </w:rPr>
            </w:pPr>
            <w:r w:rsidRPr="00AB6303">
              <w:rPr>
                <w:color w:val="000000"/>
                <w:sz w:val="22"/>
                <w:szCs w:val="22"/>
              </w:rPr>
              <w:t>TF_RefineSign</w:t>
            </w:r>
          </w:p>
        </w:tc>
        <w:tc>
          <w:tcPr>
            <w:tcW w:w="851" w:type="dxa"/>
          </w:tcPr>
          <w:p w14:paraId="7C167BB0"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05940D1F" w14:textId="77777777" w:rsidR="00B824A1" w:rsidRPr="00AB6303" w:rsidRDefault="00B824A1" w:rsidP="00840CF3">
            <w:pPr>
              <w:pStyle w:val="GOSTTablenorm"/>
              <w:widowControl w:val="0"/>
              <w:rPr>
                <w:sz w:val="22"/>
                <w:szCs w:val="22"/>
              </w:rPr>
            </w:pPr>
            <w:r w:rsidRPr="00AB6303">
              <w:rPr>
                <w:sz w:val="22"/>
                <w:szCs w:val="22"/>
                <w:lang w:val="en-US"/>
              </w:rPr>
              <w:t>BOOLEAN</w:t>
            </w:r>
          </w:p>
        </w:tc>
        <w:tc>
          <w:tcPr>
            <w:tcW w:w="1134" w:type="dxa"/>
          </w:tcPr>
          <w:p w14:paraId="1BC80D3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64B0D917" w14:textId="77777777" w:rsidR="00B824A1" w:rsidRPr="00AB6303" w:rsidRDefault="00B824A1" w:rsidP="00840CF3">
            <w:pPr>
              <w:pStyle w:val="GOSTTablenorm"/>
              <w:widowControl w:val="0"/>
              <w:rPr>
                <w:sz w:val="22"/>
                <w:szCs w:val="22"/>
              </w:rPr>
            </w:pPr>
            <w:r w:rsidRPr="00AB6303">
              <w:rPr>
                <w:sz w:val="22"/>
                <w:szCs w:val="22"/>
              </w:rPr>
              <w:t>Указывается признак уточнение УИН.</w:t>
            </w:r>
          </w:p>
        </w:tc>
      </w:tr>
      <w:tr w:rsidR="00B824A1" w:rsidRPr="00AB6303" w14:paraId="47B24970"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63D57020" w14:textId="77777777" w:rsidR="00B824A1" w:rsidRPr="00AB6303" w:rsidRDefault="00B824A1" w:rsidP="00840CF3">
            <w:pPr>
              <w:pStyle w:val="GOSTTablenorm"/>
              <w:widowControl w:val="0"/>
              <w:rPr>
                <w:sz w:val="22"/>
                <w:szCs w:val="22"/>
              </w:rPr>
            </w:pPr>
            <w:r w:rsidRPr="00AB6303">
              <w:rPr>
                <w:sz w:val="22"/>
                <w:szCs w:val="22"/>
              </w:rPr>
              <w:t>Тип документа</w:t>
            </w:r>
          </w:p>
        </w:tc>
        <w:tc>
          <w:tcPr>
            <w:tcW w:w="1937" w:type="dxa"/>
          </w:tcPr>
          <w:p w14:paraId="0E3B5ADD" w14:textId="77777777" w:rsidR="00B824A1" w:rsidRPr="00AB6303" w:rsidRDefault="00B824A1" w:rsidP="00840CF3">
            <w:pPr>
              <w:pStyle w:val="GOSTTablenorm"/>
              <w:widowControl w:val="0"/>
              <w:rPr>
                <w:color w:val="000000"/>
                <w:sz w:val="22"/>
                <w:szCs w:val="22"/>
              </w:rPr>
            </w:pPr>
            <w:r w:rsidRPr="00AB6303">
              <w:rPr>
                <w:color w:val="000000"/>
                <w:sz w:val="22"/>
                <w:szCs w:val="22"/>
              </w:rPr>
              <w:t>TF_EDType</w:t>
            </w:r>
          </w:p>
        </w:tc>
        <w:tc>
          <w:tcPr>
            <w:tcW w:w="851" w:type="dxa"/>
          </w:tcPr>
          <w:p w14:paraId="16197E9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6B1A4A6F" w14:textId="77777777" w:rsidR="00B824A1" w:rsidRPr="00AB6303" w:rsidRDefault="00B824A1" w:rsidP="00840CF3">
            <w:pPr>
              <w:pStyle w:val="GOSTTablenorm"/>
              <w:widowControl w:val="0"/>
              <w:rPr>
                <w:sz w:val="22"/>
                <w:szCs w:val="22"/>
                <w:lang w:val="en-US"/>
              </w:rPr>
            </w:pPr>
            <w:r w:rsidRPr="00AB6303">
              <w:rPr>
                <w:sz w:val="22"/>
                <w:szCs w:val="22"/>
              </w:rPr>
              <w:t>Т(5)</w:t>
            </w:r>
          </w:p>
        </w:tc>
        <w:tc>
          <w:tcPr>
            <w:tcW w:w="1134" w:type="dxa"/>
          </w:tcPr>
          <w:p w14:paraId="6AA66D85"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DC4886C" w14:textId="77777777" w:rsidR="00B824A1" w:rsidRPr="00AB6303" w:rsidRDefault="00B824A1" w:rsidP="00840CF3">
            <w:pPr>
              <w:pStyle w:val="GOSTTablenorm"/>
              <w:widowControl w:val="0"/>
              <w:rPr>
                <w:sz w:val="22"/>
                <w:szCs w:val="22"/>
              </w:rPr>
            </w:pPr>
            <w:r w:rsidRPr="00AB6303">
              <w:rPr>
                <w:sz w:val="22"/>
                <w:szCs w:val="22"/>
              </w:rPr>
              <w:t>Указывается тип документа.</w:t>
            </w:r>
          </w:p>
        </w:tc>
      </w:tr>
      <w:tr w:rsidR="00B824A1" w:rsidRPr="00AB6303" w14:paraId="2220D06D"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1DB81BFD" w14:textId="77777777" w:rsidR="00B824A1" w:rsidRPr="00AB6303" w:rsidRDefault="00B824A1" w:rsidP="00840CF3">
            <w:pPr>
              <w:pStyle w:val="GOSTTablenorm"/>
              <w:widowControl w:val="0"/>
              <w:rPr>
                <w:sz w:val="22"/>
                <w:szCs w:val="22"/>
              </w:rPr>
            </w:pPr>
            <w:r w:rsidRPr="00AB6303">
              <w:rPr>
                <w:sz w:val="22"/>
                <w:szCs w:val="22"/>
              </w:rPr>
              <w:t>Код бюджета</w:t>
            </w:r>
          </w:p>
        </w:tc>
        <w:tc>
          <w:tcPr>
            <w:tcW w:w="1937" w:type="dxa"/>
          </w:tcPr>
          <w:p w14:paraId="3B168BA2" w14:textId="77777777" w:rsidR="00B824A1" w:rsidRPr="00AB6303" w:rsidRDefault="00B824A1" w:rsidP="00840CF3">
            <w:pPr>
              <w:pStyle w:val="GOSTTablenorm"/>
              <w:widowControl w:val="0"/>
              <w:rPr>
                <w:color w:val="000000"/>
                <w:sz w:val="22"/>
                <w:szCs w:val="22"/>
              </w:rPr>
            </w:pPr>
            <w:r w:rsidRPr="00AB6303">
              <w:rPr>
                <w:color w:val="000000"/>
                <w:sz w:val="22"/>
                <w:szCs w:val="22"/>
              </w:rPr>
              <w:t>StmInfrmtn_BudgetCode</w:t>
            </w:r>
          </w:p>
        </w:tc>
        <w:tc>
          <w:tcPr>
            <w:tcW w:w="851" w:type="dxa"/>
          </w:tcPr>
          <w:p w14:paraId="6AF78DB5"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36043A03" w14:textId="77777777" w:rsidR="00B824A1" w:rsidRPr="00AB6303" w:rsidRDefault="00B824A1" w:rsidP="00840CF3">
            <w:pPr>
              <w:pStyle w:val="GOSTTablenorm"/>
              <w:widowControl w:val="0"/>
              <w:rPr>
                <w:sz w:val="22"/>
                <w:szCs w:val="22"/>
              </w:rPr>
            </w:pPr>
            <w:r w:rsidRPr="00AB6303">
              <w:rPr>
                <w:sz w:val="22"/>
                <w:szCs w:val="22"/>
              </w:rPr>
              <w:t>Т(8)</w:t>
            </w:r>
          </w:p>
        </w:tc>
        <w:tc>
          <w:tcPr>
            <w:tcW w:w="1134" w:type="dxa"/>
          </w:tcPr>
          <w:p w14:paraId="5B32563C"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35233123" w14:textId="77777777" w:rsidR="00B824A1" w:rsidRPr="00AB6303" w:rsidRDefault="00B824A1" w:rsidP="00840CF3">
            <w:pPr>
              <w:pStyle w:val="GOSTTablenorm"/>
              <w:widowControl w:val="0"/>
              <w:rPr>
                <w:sz w:val="22"/>
                <w:szCs w:val="22"/>
              </w:rPr>
            </w:pPr>
            <w:r w:rsidRPr="00AB6303">
              <w:rPr>
                <w:sz w:val="22"/>
                <w:szCs w:val="22"/>
              </w:rPr>
              <w:t>Указывается код бюджета.</w:t>
            </w:r>
          </w:p>
        </w:tc>
      </w:tr>
      <w:tr w:rsidR="00B824A1" w:rsidRPr="00AB6303" w14:paraId="18146230"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5FE8AEBA" w14:textId="77777777" w:rsidR="00B824A1" w:rsidRPr="00AB6303" w:rsidRDefault="00B824A1" w:rsidP="00840CF3">
            <w:pPr>
              <w:pStyle w:val="GOSTTablenorm"/>
              <w:widowControl w:val="0"/>
              <w:rPr>
                <w:sz w:val="22"/>
                <w:szCs w:val="22"/>
              </w:rPr>
            </w:pPr>
            <w:r w:rsidRPr="00AB6303">
              <w:rPr>
                <w:sz w:val="22"/>
                <w:szCs w:val="22"/>
              </w:rPr>
              <w:t>Номер лицевого счета клиента</w:t>
            </w:r>
          </w:p>
        </w:tc>
        <w:tc>
          <w:tcPr>
            <w:tcW w:w="1937" w:type="dxa"/>
          </w:tcPr>
          <w:p w14:paraId="7C83FA32" w14:textId="77777777" w:rsidR="00B824A1" w:rsidRPr="00AB6303" w:rsidRDefault="00B824A1" w:rsidP="00840CF3">
            <w:pPr>
              <w:pStyle w:val="GOSTTablenorm"/>
              <w:widowControl w:val="0"/>
              <w:rPr>
                <w:color w:val="000000"/>
                <w:sz w:val="22"/>
                <w:szCs w:val="22"/>
              </w:rPr>
            </w:pPr>
            <w:r w:rsidRPr="00AB6303">
              <w:rPr>
                <w:color w:val="000000"/>
                <w:sz w:val="22"/>
                <w:szCs w:val="22"/>
              </w:rPr>
              <w:t>StmInfrmtn_AccNum_clnt</w:t>
            </w:r>
          </w:p>
        </w:tc>
        <w:tc>
          <w:tcPr>
            <w:tcW w:w="851" w:type="dxa"/>
          </w:tcPr>
          <w:p w14:paraId="6E224E31"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992" w:type="dxa"/>
          </w:tcPr>
          <w:p w14:paraId="351E9BB9" w14:textId="77777777" w:rsidR="00B824A1" w:rsidRPr="00AB6303" w:rsidRDefault="00B824A1" w:rsidP="00840CF3">
            <w:pPr>
              <w:pStyle w:val="GOSTTablenorm"/>
              <w:widowControl w:val="0"/>
              <w:rPr>
                <w:sz w:val="22"/>
                <w:szCs w:val="22"/>
              </w:rPr>
            </w:pPr>
            <w:r w:rsidRPr="00AB6303">
              <w:rPr>
                <w:sz w:val="22"/>
                <w:szCs w:val="22"/>
              </w:rPr>
              <w:t>Т(11)</w:t>
            </w:r>
          </w:p>
        </w:tc>
        <w:tc>
          <w:tcPr>
            <w:tcW w:w="1134" w:type="dxa"/>
          </w:tcPr>
          <w:p w14:paraId="7248CDAA"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6E06DB35" w14:textId="77777777" w:rsidR="00B824A1" w:rsidRPr="00AB6303" w:rsidRDefault="00B824A1" w:rsidP="00840CF3">
            <w:pPr>
              <w:pStyle w:val="GOSTTablenorm"/>
              <w:widowControl w:val="0"/>
              <w:rPr>
                <w:sz w:val="22"/>
                <w:szCs w:val="22"/>
              </w:rPr>
            </w:pPr>
            <w:r w:rsidRPr="00AB6303">
              <w:rPr>
                <w:sz w:val="22"/>
                <w:szCs w:val="22"/>
              </w:rPr>
              <w:t>Указывается номер лицевого счета клиента.</w:t>
            </w:r>
          </w:p>
        </w:tc>
      </w:tr>
      <w:tr w:rsidR="00B824A1" w:rsidRPr="00AB6303" w14:paraId="79F28DC7" w14:textId="77777777" w:rsidTr="00AB6303">
        <w:trPr>
          <w:cnfStyle w:val="000000100000" w:firstRow="0" w:lastRow="0" w:firstColumn="0" w:lastColumn="0" w:oddVBand="0" w:evenVBand="0" w:oddHBand="1" w:evenHBand="0" w:firstRowFirstColumn="0" w:firstRowLastColumn="0" w:lastRowFirstColumn="0" w:lastRowLastColumn="0"/>
        </w:trPr>
        <w:tc>
          <w:tcPr>
            <w:tcW w:w="9983" w:type="dxa"/>
            <w:gridSpan w:val="6"/>
          </w:tcPr>
          <w:p w14:paraId="61078E7F" w14:textId="77777777" w:rsidR="00B824A1" w:rsidRPr="00AB6303" w:rsidRDefault="00B824A1" w:rsidP="00840CF3">
            <w:pPr>
              <w:pStyle w:val="GOSTTablenorm"/>
              <w:widowControl w:val="0"/>
              <w:rPr>
                <w:sz w:val="22"/>
                <w:szCs w:val="22"/>
              </w:rPr>
            </w:pPr>
            <w:r w:rsidRPr="00AB6303">
              <w:rPr>
                <w:b/>
                <w:sz w:val="22"/>
                <w:szCs w:val="22"/>
              </w:rPr>
              <w:t>Подписи</w:t>
            </w:r>
          </w:p>
        </w:tc>
      </w:tr>
      <w:tr w:rsidR="00B824A1" w:rsidRPr="00AB6303" w14:paraId="51CB3A97"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6935FDDB" w14:textId="77777777" w:rsidR="00B824A1" w:rsidRPr="00AB6303" w:rsidRDefault="00B824A1" w:rsidP="00840CF3">
            <w:pPr>
              <w:pStyle w:val="GOSTTablenorm"/>
              <w:widowControl w:val="0"/>
              <w:rPr>
                <w:i/>
                <w:sz w:val="22"/>
                <w:szCs w:val="22"/>
              </w:rPr>
            </w:pPr>
            <w:r w:rsidRPr="00AB6303">
              <w:rPr>
                <w:sz w:val="22"/>
                <w:szCs w:val="22"/>
              </w:rPr>
              <w:t>Ответственный исполнитель</w:t>
            </w:r>
          </w:p>
        </w:tc>
        <w:tc>
          <w:tcPr>
            <w:tcW w:w="1937" w:type="dxa"/>
          </w:tcPr>
          <w:p w14:paraId="5758B06B" w14:textId="77777777" w:rsidR="00B824A1" w:rsidRPr="00AB6303" w:rsidRDefault="00B824A1" w:rsidP="00840CF3">
            <w:pPr>
              <w:pStyle w:val="GOSTTablenorm"/>
              <w:widowControl w:val="0"/>
              <w:rPr>
                <w:color w:val="000000"/>
                <w:sz w:val="22"/>
                <w:szCs w:val="22"/>
              </w:rPr>
            </w:pPr>
            <w:r w:rsidRPr="00AB6303">
              <w:rPr>
                <w:sz w:val="22"/>
                <w:szCs w:val="22"/>
              </w:rPr>
              <w:t>SGN_SgnExecORFK</w:t>
            </w:r>
          </w:p>
        </w:tc>
        <w:tc>
          <w:tcPr>
            <w:tcW w:w="851" w:type="dxa"/>
          </w:tcPr>
          <w:p w14:paraId="0074EE5D"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992" w:type="dxa"/>
          </w:tcPr>
          <w:p w14:paraId="20E91212" w14:textId="77777777" w:rsidR="00B824A1" w:rsidRPr="00AB6303" w:rsidRDefault="00B824A1" w:rsidP="00840CF3">
            <w:pPr>
              <w:pStyle w:val="GOSTTablenorm"/>
              <w:widowControl w:val="0"/>
              <w:rPr>
                <w:sz w:val="22"/>
                <w:szCs w:val="22"/>
              </w:rPr>
            </w:pPr>
            <w:r w:rsidRPr="00AB6303">
              <w:rPr>
                <w:sz w:val="22"/>
                <w:szCs w:val="22"/>
              </w:rPr>
              <w:t>tSGN</w:t>
            </w:r>
          </w:p>
        </w:tc>
        <w:tc>
          <w:tcPr>
            <w:tcW w:w="1134" w:type="dxa"/>
          </w:tcPr>
          <w:p w14:paraId="2866FD6E"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60" w:type="dxa"/>
          </w:tcPr>
          <w:p w14:paraId="12152F7B" w14:textId="7CED9DEA" w:rsidR="00B824A1" w:rsidRPr="00AB6303" w:rsidRDefault="00B824A1" w:rsidP="00840CF3">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_Ref52366529 \h  \* MERGEFORMAT </w:instrText>
            </w:r>
            <w:r w:rsidRPr="00AB6303">
              <w:rPr>
                <w:szCs w:val="22"/>
              </w:rPr>
            </w:r>
            <w:r w:rsidRPr="00AB6303">
              <w:rPr>
                <w:szCs w:val="22"/>
              </w:rPr>
              <w:fldChar w:fldCharType="separate"/>
            </w:r>
            <w:r w:rsidR="007A3ADF" w:rsidRPr="007A3ADF">
              <w:rPr>
                <w:noProof/>
                <w:sz w:val="22"/>
                <w:szCs w:val="22"/>
              </w:rPr>
              <w:t>27</w:t>
            </w:r>
            <w:r w:rsidRPr="00AB6303">
              <w:rPr>
                <w:szCs w:val="22"/>
              </w:rPr>
              <w:fldChar w:fldCharType="end"/>
            </w:r>
          </w:p>
        </w:tc>
      </w:tr>
      <w:tr w:rsidR="00B824A1" w:rsidRPr="00AB6303" w14:paraId="1DE879E3" w14:textId="77777777" w:rsidTr="00AB6303">
        <w:trPr>
          <w:cnfStyle w:val="000000100000" w:firstRow="0" w:lastRow="0" w:firstColumn="0" w:lastColumn="0" w:oddVBand="0" w:evenVBand="0" w:oddHBand="1" w:evenHBand="0" w:firstRowFirstColumn="0" w:firstRowLastColumn="0" w:lastRowFirstColumn="0" w:lastRowLastColumn="0"/>
        </w:trPr>
        <w:tc>
          <w:tcPr>
            <w:tcW w:w="1809" w:type="dxa"/>
          </w:tcPr>
          <w:p w14:paraId="7C939E30" w14:textId="77777777" w:rsidR="00B824A1" w:rsidRPr="00AB6303" w:rsidRDefault="00B824A1" w:rsidP="00840CF3">
            <w:pPr>
              <w:pStyle w:val="GOSTTablenorm"/>
              <w:widowControl w:val="0"/>
              <w:rPr>
                <w:sz w:val="22"/>
                <w:szCs w:val="22"/>
              </w:rPr>
            </w:pPr>
            <w:r w:rsidRPr="00AB6303">
              <w:rPr>
                <w:sz w:val="22"/>
                <w:szCs w:val="22"/>
              </w:rPr>
              <w:t>Руководитель (уполномоченное им лицо)</w:t>
            </w:r>
          </w:p>
        </w:tc>
        <w:tc>
          <w:tcPr>
            <w:tcW w:w="1937" w:type="dxa"/>
          </w:tcPr>
          <w:p w14:paraId="46288C2D" w14:textId="77777777" w:rsidR="00B824A1" w:rsidRPr="00AB6303" w:rsidRDefault="00B824A1" w:rsidP="00840CF3">
            <w:pPr>
              <w:pStyle w:val="GOSTTablenorm"/>
              <w:widowControl w:val="0"/>
              <w:rPr>
                <w:sz w:val="22"/>
                <w:szCs w:val="22"/>
              </w:rPr>
            </w:pPr>
            <w:r w:rsidRPr="00AB6303">
              <w:rPr>
                <w:sz w:val="22"/>
                <w:szCs w:val="22"/>
              </w:rPr>
              <w:t>SGN_Hr</w:t>
            </w:r>
          </w:p>
        </w:tc>
        <w:tc>
          <w:tcPr>
            <w:tcW w:w="851" w:type="dxa"/>
          </w:tcPr>
          <w:p w14:paraId="1C967430"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992" w:type="dxa"/>
          </w:tcPr>
          <w:p w14:paraId="52F4271C" w14:textId="77777777" w:rsidR="00B824A1" w:rsidRPr="00AB6303" w:rsidRDefault="00B824A1" w:rsidP="00840CF3">
            <w:pPr>
              <w:pStyle w:val="GOSTTablenorm"/>
              <w:widowControl w:val="0"/>
              <w:rPr>
                <w:sz w:val="22"/>
                <w:szCs w:val="22"/>
              </w:rPr>
            </w:pPr>
            <w:r w:rsidRPr="00AB6303">
              <w:rPr>
                <w:sz w:val="22"/>
                <w:szCs w:val="22"/>
              </w:rPr>
              <w:t>tSGNNmPsDt</w:t>
            </w:r>
          </w:p>
        </w:tc>
        <w:tc>
          <w:tcPr>
            <w:tcW w:w="1134" w:type="dxa"/>
          </w:tcPr>
          <w:p w14:paraId="7B8D368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73730089" w14:textId="123A75AC" w:rsidR="00B824A1" w:rsidRPr="00AB6303" w:rsidRDefault="00B824A1" w:rsidP="00840CF3">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_Ref52366628 \h  \* MERGEFORMAT </w:instrText>
            </w:r>
            <w:r w:rsidRPr="00AB6303">
              <w:rPr>
                <w:szCs w:val="22"/>
              </w:rPr>
            </w:r>
            <w:r w:rsidRPr="00AB6303">
              <w:rPr>
                <w:szCs w:val="22"/>
              </w:rPr>
              <w:fldChar w:fldCharType="separate"/>
            </w:r>
            <w:r w:rsidR="007A3ADF" w:rsidRPr="007A3ADF">
              <w:rPr>
                <w:noProof/>
                <w:sz w:val="22"/>
                <w:szCs w:val="22"/>
              </w:rPr>
              <w:t>28</w:t>
            </w:r>
            <w:r w:rsidRPr="00AB6303">
              <w:rPr>
                <w:szCs w:val="22"/>
              </w:rPr>
              <w:fldChar w:fldCharType="end"/>
            </w:r>
            <w:r w:rsidRPr="00AB6303">
              <w:rPr>
                <w:sz w:val="22"/>
                <w:szCs w:val="22"/>
              </w:rPr>
              <w:t>.</w:t>
            </w:r>
          </w:p>
        </w:tc>
      </w:tr>
      <w:tr w:rsidR="00B824A1" w:rsidRPr="00AB6303" w14:paraId="564C9D2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7A98C584" w14:textId="77777777" w:rsidR="00B824A1" w:rsidRPr="00AB6303" w:rsidRDefault="00B824A1" w:rsidP="00840CF3">
            <w:pPr>
              <w:pStyle w:val="GOSTTablenorm"/>
              <w:widowControl w:val="0"/>
              <w:rPr>
                <w:sz w:val="22"/>
                <w:szCs w:val="22"/>
              </w:rPr>
            </w:pPr>
            <w:r w:rsidRPr="00AB6303">
              <w:rPr>
                <w:sz w:val="22"/>
                <w:szCs w:val="22"/>
              </w:rPr>
              <w:t>Главный бухгалтер (уполномоченное лицо)</w:t>
            </w:r>
          </w:p>
        </w:tc>
        <w:tc>
          <w:tcPr>
            <w:tcW w:w="1937" w:type="dxa"/>
          </w:tcPr>
          <w:p w14:paraId="51DE40CE" w14:textId="77777777" w:rsidR="00B824A1" w:rsidRPr="00AB6303" w:rsidRDefault="00B824A1" w:rsidP="00840CF3">
            <w:pPr>
              <w:pStyle w:val="GOSTTablenorm"/>
              <w:widowControl w:val="0"/>
              <w:rPr>
                <w:sz w:val="22"/>
                <w:szCs w:val="22"/>
              </w:rPr>
            </w:pPr>
            <w:r w:rsidRPr="00AB6303">
              <w:rPr>
                <w:sz w:val="22"/>
                <w:szCs w:val="22"/>
              </w:rPr>
              <w:t>SGN_Acc</w:t>
            </w:r>
          </w:p>
        </w:tc>
        <w:tc>
          <w:tcPr>
            <w:tcW w:w="851" w:type="dxa"/>
          </w:tcPr>
          <w:p w14:paraId="5668EF62"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992" w:type="dxa"/>
          </w:tcPr>
          <w:p w14:paraId="12B4668F" w14:textId="77777777" w:rsidR="00B824A1" w:rsidRPr="00AB6303" w:rsidRDefault="00B824A1" w:rsidP="00840CF3">
            <w:pPr>
              <w:pStyle w:val="GOSTTablenorm"/>
              <w:widowControl w:val="0"/>
              <w:rPr>
                <w:sz w:val="22"/>
                <w:szCs w:val="22"/>
              </w:rPr>
            </w:pPr>
            <w:r w:rsidRPr="00AB6303">
              <w:rPr>
                <w:sz w:val="22"/>
                <w:szCs w:val="22"/>
              </w:rPr>
              <w:t>tSGNNmPs</w:t>
            </w:r>
          </w:p>
        </w:tc>
        <w:tc>
          <w:tcPr>
            <w:tcW w:w="1134" w:type="dxa"/>
          </w:tcPr>
          <w:p w14:paraId="2DCF3B44"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60" w:type="dxa"/>
          </w:tcPr>
          <w:p w14:paraId="022165D7" w14:textId="5DF1DF7E" w:rsidR="00B824A1" w:rsidRPr="00AB6303" w:rsidRDefault="00B824A1" w:rsidP="00840CF3">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_Ref52366651 \h  \* MERGEFORMAT </w:instrText>
            </w:r>
            <w:r w:rsidRPr="00AB6303">
              <w:rPr>
                <w:szCs w:val="22"/>
              </w:rPr>
            </w:r>
            <w:r w:rsidRPr="00AB6303">
              <w:rPr>
                <w:szCs w:val="22"/>
              </w:rPr>
              <w:fldChar w:fldCharType="separate"/>
            </w:r>
            <w:r w:rsidR="007A3ADF" w:rsidRPr="007A3ADF">
              <w:rPr>
                <w:noProof/>
                <w:sz w:val="22"/>
                <w:szCs w:val="22"/>
              </w:rPr>
              <w:t>29</w:t>
            </w:r>
            <w:r w:rsidRPr="00AB6303">
              <w:rPr>
                <w:szCs w:val="22"/>
              </w:rPr>
              <w:fldChar w:fldCharType="end"/>
            </w:r>
            <w:r w:rsidRPr="00AB6303">
              <w:rPr>
                <w:sz w:val="22"/>
                <w:szCs w:val="22"/>
              </w:rPr>
              <w:t>.</w:t>
            </w:r>
          </w:p>
        </w:tc>
      </w:tr>
      <w:tr w:rsidR="00B824A1" w:rsidRPr="00AB6303" w14:paraId="55F3E4FD" w14:textId="77777777" w:rsidTr="00AB6303">
        <w:trPr>
          <w:cnfStyle w:val="000000100000" w:firstRow="0" w:lastRow="0" w:firstColumn="0" w:lastColumn="0" w:oddVBand="0" w:evenVBand="0" w:oddHBand="1" w:evenHBand="0" w:firstRowFirstColumn="0" w:firstRowLastColumn="0" w:lastRowFirstColumn="0" w:lastRowLastColumn="0"/>
        </w:trPr>
        <w:tc>
          <w:tcPr>
            <w:tcW w:w="9983" w:type="dxa"/>
            <w:gridSpan w:val="6"/>
          </w:tcPr>
          <w:p w14:paraId="5436D0C4" w14:textId="77777777" w:rsidR="00B824A1" w:rsidRPr="00AB6303" w:rsidRDefault="00B824A1" w:rsidP="00840CF3">
            <w:pPr>
              <w:pStyle w:val="GOSTTablenorm"/>
              <w:widowControl w:val="0"/>
              <w:rPr>
                <w:sz w:val="22"/>
                <w:szCs w:val="22"/>
              </w:rPr>
            </w:pPr>
            <w:r w:rsidRPr="00AB6303">
              <w:rPr>
                <w:b/>
                <w:sz w:val="22"/>
                <w:szCs w:val="22"/>
              </w:rPr>
              <w:lastRenderedPageBreak/>
              <w:t>ЭП</w:t>
            </w:r>
          </w:p>
        </w:tc>
      </w:tr>
      <w:tr w:rsidR="00B824A1" w:rsidRPr="00AB6303" w14:paraId="672B4EEE" w14:textId="77777777" w:rsidTr="00AB6303">
        <w:trPr>
          <w:cnfStyle w:val="000000010000" w:firstRow="0" w:lastRow="0" w:firstColumn="0" w:lastColumn="0" w:oddVBand="0" w:evenVBand="0" w:oddHBand="0" w:evenHBand="1" w:firstRowFirstColumn="0" w:firstRowLastColumn="0" w:lastRowFirstColumn="0" w:lastRowLastColumn="0"/>
        </w:trPr>
        <w:tc>
          <w:tcPr>
            <w:tcW w:w="1809" w:type="dxa"/>
          </w:tcPr>
          <w:p w14:paraId="08A4AC6F" w14:textId="77777777" w:rsidR="00B824A1" w:rsidRPr="00AB6303" w:rsidRDefault="00B824A1" w:rsidP="00840CF3">
            <w:pPr>
              <w:pStyle w:val="GOSTTablenorm"/>
              <w:widowControl w:val="0"/>
              <w:rPr>
                <w:i/>
                <w:sz w:val="22"/>
                <w:szCs w:val="22"/>
              </w:rPr>
            </w:pPr>
            <w:r w:rsidRPr="00AB6303">
              <w:rPr>
                <w:sz w:val="22"/>
                <w:szCs w:val="22"/>
              </w:rPr>
              <w:t>Электронная подпись</w:t>
            </w:r>
          </w:p>
        </w:tc>
        <w:tc>
          <w:tcPr>
            <w:tcW w:w="1937" w:type="dxa"/>
          </w:tcPr>
          <w:p w14:paraId="3077CEBB" w14:textId="77777777" w:rsidR="00B824A1" w:rsidRPr="00AB6303" w:rsidRDefault="00B824A1" w:rsidP="00840CF3">
            <w:pPr>
              <w:pStyle w:val="GOSTTablenorm"/>
              <w:widowControl w:val="0"/>
              <w:rPr>
                <w:sz w:val="22"/>
                <w:szCs w:val="22"/>
              </w:rPr>
            </w:pPr>
            <w:r w:rsidRPr="00AB6303">
              <w:rPr>
                <w:sz w:val="22"/>
                <w:szCs w:val="22"/>
              </w:rPr>
              <w:t>Signature</w:t>
            </w:r>
          </w:p>
        </w:tc>
        <w:tc>
          <w:tcPr>
            <w:tcW w:w="851" w:type="dxa"/>
          </w:tcPr>
          <w:p w14:paraId="7F429C71"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992" w:type="dxa"/>
          </w:tcPr>
          <w:p w14:paraId="3978AA50" w14:textId="77777777" w:rsidR="00B824A1" w:rsidRPr="00AB6303" w:rsidRDefault="00B824A1" w:rsidP="00840CF3">
            <w:pPr>
              <w:pStyle w:val="GOSTTablenorm"/>
              <w:widowControl w:val="0"/>
              <w:rPr>
                <w:sz w:val="22"/>
                <w:szCs w:val="22"/>
              </w:rPr>
            </w:pPr>
            <w:r w:rsidRPr="00AB6303">
              <w:rPr>
                <w:rFonts w:eastAsia="Calibri"/>
                <w:sz w:val="22"/>
                <w:szCs w:val="22"/>
              </w:rPr>
              <w:t>SignatureType</w:t>
            </w:r>
          </w:p>
        </w:tc>
        <w:tc>
          <w:tcPr>
            <w:tcW w:w="1134" w:type="dxa"/>
          </w:tcPr>
          <w:p w14:paraId="652AA44A" w14:textId="77777777" w:rsidR="00B824A1" w:rsidRPr="00AB6303" w:rsidRDefault="00B824A1" w:rsidP="00840CF3">
            <w:pPr>
              <w:pStyle w:val="GOSTTablenorm"/>
              <w:widowControl w:val="0"/>
              <w:jc w:val="center"/>
              <w:rPr>
                <w:sz w:val="22"/>
                <w:szCs w:val="22"/>
              </w:rPr>
            </w:pPr>
            <w:r w:rsidRPr="00AB6303">
              <w:rPr>
                <w:sz w:val="22"/>
                <w:szCs w:val="22"/>
              </w:rPr>
              <w:t>НМ</w:t>
            </w:r>
          </w:p>
        </w:tc>
        <w:tc>
          <w:tcPr>
            <w:tcW w:w="3260" w:type="dxa"/>
          </w:tcPr>
          <w:p w14:paraId="2FED93EF" w14:textId="77777777" w:rsidR="00B824A1" w:rsidRPr="00AB6303" w:rsidRDefault="00B824A1" w:rsidP="00840CF3">
            <w:pPr>
              <w:pStyle w:val="GOSTTablenorm"/>
              <w:widowControl w:val="0"/>
              <w:rPr>
                <w:sz w:val="22"/>
                <w:szCs w:val="22"/>
              </w:rPr>
            </w:pPr>
            <w:r w:rsidRPr="00AB6303">
              <w:rPr>
                <w:sz w:val="22"/>
                <w:szCs w:val="22"/>
              </w:rPr>
              <w:t>Блок подписи в формате XAdes. Указывается как референс согласно формату подписи XAdes.</w:t>
            </w:r>
          </w:p>
          <w:p w14:paraId="485104A0" w14:textId="77777777" w:rsidR="00B824A1" w:rsidRPr="00AB6303" w:rsidRDefault="00B824A1" w:rsidP="00840CF3">
            <w:pPr>
              <w:pStyle w:val="GOSTTablenorm"/>
              <w:widowControl w:val="0"/>
              <w:rPr>
                <w:sz w:val="22"/>
                <w:szCs w:val="22"/>
              </w:rPr>
            </w:pPr>
            <w:r w:rsidRPr="00AB6303">
              <w:rPr>
                <w:sz w:val="22"/>
                <w:szCs w:val="22"/>
              </w:rPr>
              <w:t>Обязателен для заполнения при сервисном взаимодействии ПФХД и ПУР ЭБ.</w:t>
            </w:r>
          </w:p>
        </w:tc>
      </w:tr>
    </w:tbl>
    <w:p w14:paraId="037FF461" w14:textId="77777777" w:rsidR="00B824A1" w:rsidRPr="00A779B4" w:rsidRDefault="00B824A1" w:rsidP="00B824A1">
      <w:pPr>
        <w:pStyle w:val="32"/>
        <w:keepNext w:val="0"/>
        <w:keepLines w:val="0"/>
        <w:widowControl w:val="0"/>
      </w:pPr>
      <w:r w:rsidRPr="00A779B4">
        <w:t xml:space="preserve"> </w:t>
      </w:r>
      <w:bookmarkStart w:id="582" w:name="_Toc87609490"/>
      <w:bookmarkStart w:id="583" w:name="_Toc115392301"/>
      <w:r w:rsidRPr="00A779B4">
        <w:t>Описание комплексного типа «tEDRowRequest»</w:t>
      </w:r>
      <w:bookmarkEnd w:id="582"/>
      <w:bookmarkEnd w:id="583"/>
    </w:p>
    <w:p w14:paraId="5ECEE0A3" w14:textId="77777777" w:rsidR="00B824A1" w:rsidRPr="00A779B4" w:rsidRDefault="00B824A1" w:rsidP="00B824A1">
      <w:pPr>
        <w:pStyle w:val="GOSTNormal"/>
        <w:widowControl w:val="0"/>
        <w:rPr>
          <w:szCs w:val="24"/>
        </w:rPr>
      </w:pPr>
      <w:r w:rsidRPr="00A779B4">
        <w:rPr>
          <w:szCs w:val="24"/>
        </w:rPr>
        <w:t>Описание комплексного типа «tEDRowRequest» блока «Запрос».</w:t>
      </w:r>
    </w:p>
    <w:p w14:paraId="418CBE48" w14:textId="6CBBCA15" w:rsidR="00B824A1" w:rsidRPr="00A779B4" w:rsidRDefault="00B824A1" w:rsidP="00B824A1">
      <w:pPr>
        <w:pStyle w:val="GOSTNameTable"/>
        <w:keepNext w:val="0"/>
        <w:widowControl w:val="0"/>
        <w:spacing w:before="60" w:after="60"/>
        <w:ind w:left="57" w:right="57" w:firstLine="0"/>
        <w:rPr>
          <w:noProof/>
        </w:rPr>
      </w:pPr>
      <w:r w:rsidRPr="00A779B4">
        <w:rPr>
          <w:noProof/>
        </w:rPr>
        <w:fldChar w:fldCharType="begin"/>
      </w:r>
      <w:r w:rsidRPr="00A779B4">
        <w:rPr>
          <w:noProof/>
        </w:rPr>
        <w:instrText>SEQ Таблица \* ARABIC</w:instrText>
      </w:r>
      <w:r w:rsidRPr="00A779B4">
        <w:rPr>
          <w:noProof/>
        </w:rPr>
        <w:fldChar w:fldCharType="separate"/>
      </w:r>
      <w:bookmarkStart w:id="584" w:name="_Ref52366407"/>
      <w:bookmarkStart w:id="585" w:name="_Toc87609790"/>
      <w:r w:rsidR="007A3ADF">
        <w:rPr>
          <w:noProof/>
        </w:rPr>
        <w:t>25</w:t>
      </w:r>
      <w:bookmarkEnd w:id="584"/>
      <w:r w:rsidRPr="00A779B4">
        <w:rPr>
          <w:noProof/>
        </w:rPr>
        <w:fldChar w:fldCharType="end"/>
      </w:r>
      <w:r w:rsidRPr="00A779B4">
        <w:t xml:space="preserve"> – </w:t>
      </w:r>
      <w:r w:rsidRPr="00A779B4">
        <w:rPr>
          <w:noProof/>
        </w:rPr>
        <w:t>Описание комплексного типа «tEDRowRequest»</w:t>
      </w:r>
      <w:bookmarkEnd w:id="585"/>
    </w:p>
    <w:tbl>
      <w:tblPr>
        <w:tblStyle w:val="GOSTTable"/>
        <w:tblW w:w="5000" w:type="pct"/>
        <w:tblLayout w:type="fixed"/>
        <w:tblLook w:val="04A0" w:firstRow="1" w:lastRow="0" w:firstColumn="1" w:lastColumn="0" w:noHBand="0" w:noVBand="1"/>
      </w:tblPr>
      <w:tblGrid>
        <w:gridCol w:w="1840"/>
        <w:gridCol w:w="1697"/>
        <w:gridCol w:w="707"/>
        <w:gridCol w:w="1273"/>
        <w:gridCol w:w="843"/>
        <w:gridCol w:w="3268"/>
      </w:tblGrid>
      <w:tr w:rsidR="00B824A1" w:rsidRPr="00AB6303" w14:paraId="4C0299B7" w14:textId="77777777" w:rsidTr="00AB6303">
        <w:trPr>
          <w:cnfStyle w:val="100000000000" w:firstRow="1" w:lastRow="0" w:firstColumn="0" w:lastColumn="0" w:oddVBand="0" w:evenVBand="0" w:oddHBand="0" w:evenHBand="0" w:firstRowFirstColumn="0" w:firstRowLastColumn="0" w:lastRowFirstColumn="0" w:lastRowLastColumn="0"/>
        </w:trPr>
        <w:tc>
          <w:tcPr>
            <w:tcW w:w="1843" w:type="dxa"/>
          </w:tcPr>
          <w:p w14:paraId="4F6CADAB" w14:textId="77777777" w:rsidR="00B824A1" w:rsidRPr="00AB6303" w:rsidRDefault="00B824A1" w:rsidP="00840CF3">
            <w:pPr>
              <w:pStyle w:val="GOSTTableHead"/>
              <w:keepNext w:val="0"/>
              <w:widowControl w:val="0"/>
              <w:ind w:left="57" w:right="57"/>
              <w:rPr>
                <w:b w:val="0"/>
                <w:szCs w:val="22"/>
              </w:rPr>
            </w:pPr>
            <w:r w:rsidRPr="00AB6303">
              <w:rPr>
                <w:szCs w:val="22"/>
              </w:rPr>
              <w:t>Наименование элемента</w:t>
            </w:r>
          </w:p>
        </w:tc>
        <w:tc>
          <w:tcPr>
            <w:tcW w:w="1701" w:type="dxa"/>
          </w:tcPr>
          <w:p w14:paraId="174F46F9"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709" w:type="dxa"/>
          </w:tcPr>
          <w:p w14:paraId="57628DBB"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1276" w:type="dxa"/>
          </w:tcPr>
          <w:p w14:paraId="7AE41F83"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845" w:type="dxa"/>
          </w:tcPr>
          <w:p w14:paraId="1C99E9F7"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76" w:type="dxa"/>
          </w:tcPr>
          <w:p w14:paraId="57B1687E" w14:textId="77777777" w:rsidR="00B824A1" w:rsidRPr="00AB6303" w:rsidRDefault="00B824A1" w:rsidP="00840CF3">
            <w:pPr>
              <w:pStyle w:val="GOSTTableHead"/>
              <w:keepNext w:val="0"/>
              <w:widowControl w:val="0"/>
              <w:ind w:left="57" w:right="57"/>
              <w:rPr>
                <w:b w:val="0"/>
                <w:szCs w:val="22"/>
              </w:rPr>
            </w:pPr>
            <w:r w:rsidRPr="00AB6303">
              <w:rPr>
                <w:szCs w:val="22"/>
              </w:rPr>
              <w:t>Дополнительная информация</w:t>
            </w:r>
          </w:p>
        </w:tc>
      </w:tr>
      <w:tr w:rsidR="00B824A1" w:rsidRPr="00AB6303" w14:paraId="2BDF8462" w14:textId="77777777" w:rsidTr="00AB6303">
        <w:trPr>
          <w:cnfStyle w:val="000000100000" w:firstRow="0" w:lastRow="0" w:firstColumn="0" w:lastColumn="0" w:oddVBand="0" w:evenVBand="0" w:oddHBand="1" w:evenHBand="0" w:firstRowFirstColumn="0" w:firstRowLastColumn="0" w:lastRowFirstColumn="0" w:lastRowLastColumn="0"/>
        </w:trPr>
        <w:tc>
          <w:tcPr>
            <w:tcW w:w="1843" w:type="dxa"/>
          </w:tcPr>
          <w:p w14:paraId="1ACFE98F" w14:textId="77777777" w:rsidR="00B824A1" w:rsidRPr="00AB6303" w:rsidRDefault="00B824A1" w:rsidP="00840CF3">
            <w:pPr>
              <w:pStyle w:val="GOSTTablenorm"/>
              <w:widowControl w:val="0"/>
              <w:rPr>
                <w:sz w:val="22"/>
                <w:szCs w:val="22"/>
              </w:rPr>
            </w:pPr>
            <w:r w:rsidRPr="00AB6303">
              <w:rPr>
                <w:noProof/>
                <w:sz w:val="22"/>
                <w:szCs w:val="22"/>
              </w:rPr>
              <w:t>tEDRowRequest</w:t>
            </w:r>
          </w:p>
        </w:tc>
        <w:tc>
          <w:tcPr>
            <w:tcW w:w="1701" w:type="dxa"/>
          </w:tcPr>
          <w:p w14:paraId="353FD1E4" w14:textId="77777777" w:rsidR="00B824A1" w:rsidRPr="00AB6303" w:rsidRDefault="00B824A1" w:rsidP="00840CF3">
            <w:pPr>
              <w:pStyle w:val="GOSTTablenorm"/>
              <w:widowControl w:val="0"/>
              <w:rPr>
                <w:sz w:val="22"/>
                <w:szCs w:val="22"/>
              </w:rPr>
            </w:pPr>
            <w:r w:rsidRPr="00AB6303">
              <w:rPr>
                <w:sz w:val="22"/>
                <w:szCs w:val="22"/>
              </w:rPr>
              <w:t>EDRowRequest_ITEM</w:t>
            </w:r>
          </w:p>
        </w:tc>
        <w:tc>
          <w:tcPr>
            <w:tcW w:w="709" w:type="dxa"/>
          </w:tcPr>
          <w:p w14:paraId="6C63E17B" w14:textId="77777777" w:rsidR="00B824A1" w:rsidRPr="00AB6303" w:rsidRDefault="00B824A1" w:rsidP="00840CF3">
            <w:pPr>
              <w:pStyle w:val="GOSTTablenorm"/>
              <w:widowControl w:val="0"/>
              <w:jc w:val="center"/>
              <w:rPr>
                <w:sz w:val="22"/>
                <w:szCs w:val="22"/>
              </w:rPr>
            </w:pPr>
            <w:r w:rsidRPr="00AB6303">
              <w:rPr>
                <w:sz w:val="22"/>
                <w:szCs w:val="22"/>
              </w:rPr>
              <w:t>С</w:t>
            </w:r>
          </w:p>
        </w:tc>
        <w:tc>
          <w:tcPr>
            <w:tcW w:w="1276" w:type="dxa"/>
          </w:tcPr>
          <w:p w14:paraId="4ECE1ABA" w14:textId="77777777" w:rsidR="00B824A1" w:rsidRPr="00AB6303" w:rsidRDefault="00B824A1" w:rsidP="00840CF3">
            <w:pPr>
              <w:pStyle w:val="GOSTTablenorm"/>
              <w:widowControl w:val="0"/>
              <w:rPr>
                <w:sz w:val="22"/>
                <w:szCs w:val="22"/>
              </w:rPr>
            </w:pPr>
            <w:r w:rsidRPr="00AB6303">
              <w:rPr>
                <w:sz w:val="22"/>
                <w:szCs w:val="22"/>
              </w:rPr>
              <w:t>tEDRowRequest_ITEM</w:t>
            </w:r>
          </w:p>
        </w:tc>
        <w:tc>
          <w:tcPr>
            <w:tcW w:w="845" w:type="dxa"/>
          </w:tcPr>
          <w:p w14:paraId="53E432E7" w14:textId="77777777" w:rsidR="00B824A1" w:rsidRPr="00AB6303" w:rsidRDefault="00B824A1" w:rsidP="00840CF3">
            <w:pPr>
              <w:pStyle w:val="GOSTTablenorm"/>
              <w:widowControl w:val="0"/>
              <w:jc w:val="center"/>
              <w:rPr>
                <w:sz w:val="22"/>
                <w:szCs w:val="22"/>
              </w:rPr>
            </w:pPr>
            <w:r w:rsidRPr="00AB6303">
              <w:rPr>
                <w:sz w:val="22"/>
                <w:szCs w:val="22"/>
              </w:rPr>
              <w:t>ОМ</w:t>
            </w:r>
          </w:p>
        </w:tc>
        <w:tc>
          <w:tcPr>
            <w:tcW w:w="3276" w:type="dxa"/>
          </w:tcPr>
          <w:p w14:paraId="74819FE2" w14:textId="1E35DBD3" w:rsidR="00B824A1" w:rsidRPr="00AB6303" w:rsidRDefault="00B824A1" w:rsidP="00840CF3">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_Ref86436198 \h  \* MERGEFORMAT </w:instrText>
            </w:r>
            <w:r w:rsidRPr="00AB6303">
              <w:rPr>
                <w:szCs w:val="22"/>
              </w:rPr>
            </w:r>
            <w:r w:rsidRPr="00AB6303">
              <w:rPr>
                <w:szCs w:val="22"/>
              </w:rPr>
              <w:fldChar w:fldCharType="separate"/>
            </w:r>
            <w:r w:rsidR="007A3ADF" w:rsidRPr="007A3ADF">
              <w:rPr>
                <w:noProof/>
                <w:sz w:val="22"/>
                <w:szCs w:val="22"/>
              </w:rPr>
              <w:t>26</w:t>
            </w:r>
            <w:r w:rsidRPr="00AB6303">
              <w:rPr>
                <w:szCs w:val="22"/>
              </w:rPr>
              <w:fldChar w:fldCharType="end"/>
            </w:r>
            <w:r w:rsidRPr="00AB6303">
              <w:rPr>
                <w:sz w:val="22"/>
                <w:szCs w:val="22"/>
              </w:rPr>
              <w:t xml:space="preserve">. </w:t>
            </w:r>
          </w:p>
        </w:tc>
      </w:tr>
    </w:tbl>
    <w:p w14:paraId="38E67101" w14:textId="77777777" w:rsidR="00B824A1" w:rsidRPr="00A779B4" w:rsidRDefault="00B824A1" w:rsidP="00B824A1">
      <w:pPr>
        <w:pStyle w:val="32"/>
        <w:keepNext w:val="0"/>
        <w:keepLines w:val="0"/>
        <w:widowControl w:val="0"/>
      </w:pPr>
      <w:r w:rsidRPr="00A779B4">
        <w:t xml:space="preserve"> </w:t>
      </w:r>
      <w:bookmarkStart w:id="586" w:name="_Toc87609491"/>
      <w:bookmarkStart w:id="587" w:name="_Toc115392302"/>
      <w:r w:rsidRPr="00A779B4">
        <w:t>Описание комплексного типа «tEDRowRequest_ITEM»</w:t>
      </w:r>
      <w:bookmarkEnd w:id="586"/>
      <w:bookmarkEnd w:id="587"/>
    </w:p>
    <w:p w14:paraId="7B89FF30" w14:textId="77777777" w:rsidR="00B824A1" w:rsidRPr="00A779B4" w:rsidRDefault="00B824A1" w:rsidP="00B824A1">
      <w:pPr>
        <w:pStyle w:val="GOSTNormal"/>
        <w:widowControl w:val="0"/>
        <w:rPr>
          <w:szCs w:val="24"/>
        </w:rPr>
      </w:pPr>
      <w:r w:rsidRPr="00A779B4">
        <w:rPr>
          <w:szCs w:val="24"/>
        </w:rPr>
        <w:t>Описание комплексного типа «</w:t>
      </w:r>
      <w:r w:rsidRPr="00A779B4">
        <w:t>tEDRowRequest_ITEM</w:t>
      </w:r>
      <w:r w:rsidRPr="00A779B4">
        <w:rPr>
          <w:szCs w:val="24"/>
        </w:rPr>
        <w:t>» блока «Запрос (строки)».</w:t>
      </w:r>
    </w:p>
    <w:bookmarkStart w:id="588" w:name="_Ref52356619"/>
    <w:p w14:paraId="780FCDBE" w14:textId="75A9613E" w:rsidR="00B824A1" w:rsidRPr="00A779B4" w:rsidRDefault="00B824A1" w:rsidP="00B824A1">
      <w:pPr>
        <w:pStyle w:val="GOSTNameTable"/>
        <w:keepNext w:val="0"/>
        <w:widowControl w:val="0"/>
        <w:spacing w:before="60" w:after="60"/>
        <w:ind w:left="57" w:right="57" w:firstLine="0"/>
        <w:rPr>
          <w:noProof/>
        </w:rPr>
      </w:pPr>
      <w:r w:rsidRPr="00A779B4">
        <w:rPr>
          <w:noProof/>
        </w:rPr>
        <w:fldChar w:fldCharType="begin"/>
      </w:r>
      <w:r w:rsidRPr="00A779B4">
        <w:rPr>
          <w:noProof/>
        </w:rPr>
        <w:instrText xml:space="preserve"> SEQ Таблица \* ARABIC </w:instrText>
      </w:r>
      <w:r w:rsidRPr="00A779B4">
        <w:rPr>
          <w:noProof/>
        </w:rPr>
        <w:fldChar w:fldCharType="separate"/>
      </w:r>
      <w:bookmarkStart w:id="589" w:name="_Ref86436198"/>
      <w:bookmarkStart w:id="590" w:name="_Toc87609791"/>
      <w:r w:rsidR="007A3ADF">
        <w:rPr>
          <w:noProof/>
        </w:rPr>
        <w:t>26</w:t>
      </w:r>
      <w:bookmarkEnd w:id="589"/>
      <w:r w:rsidRPr="00A779B4">
        <w:rPr>
          <w:noProof/>
        </w:rPr>
        <w:fldChar w:fldCharType="end"/>
      </w:r>
      <w:r w:rsidRPr="00A779B4">
        <w:t xml:space="preserve"> – </w:t>
      </w:r>
      <w:r w:rsidRPr="00A779B4">
        <w:rPr>
          <w:noProof/>
        </w:rPr>
        <w:t>Описание комплексного типа «tEDRowRequest_ITEM»</w:t>
      </w:r>
      <w:bookmarkEnd w:id="588"/>
      <w:bookmarkEnd w:id="590"/>
    </w:p>
    <w:tbl>
      <w:tblPr>
        <w:tblStyle w:val="GOSTTable"/>
        <w:tblW w:w="5000" w:type="pct"/>
        <w:tblLayout w:type="fixed"/>
        <w:tblLook w:val="01E0" w:firstRow="1" w:lastRow="1" w:firstColumn="1" w:lastColumn="1" w:noHBand="0" w:noVBand="0"/>
      </w:tblPr>
      <w:tblGrid>
        <w:gridCol w:w="1756"/>
        <w:gridCol w:w="1821"/>
        <w:gridCol w:w="701"/>
        <w:gridCol w:w="1260"/>
        <w:gridCol w:w="840"/>
        <w:gridCol w:w="3250"/>
      </w:tblGrid>
      <w:tr w:rsidR="00B824A1" w:rsidRPr="00AB6303" w14:paraId="3425156E" w14:textId="77777777" w:rsidTr="00AB6303">
        <w:trPr>
          <w:cnfStyle w:val="100000000000" w:firstRow="1" w:lastRow="0" w:firstColumn="0" w:lastColumn="0" w:oddVBand="0" w:evenVBand="0" w:oddHBand="0" w:evenHBand="0" w:firstRowFirstColumn="0" w:firstRowLastColumn="0" w:lastRowFirstColumn="0" w:lastRowLastColumn="0"/>
        </w:trPr>
        <w:tc>
          <w:tcPr>
            <w:tcW w:w="1779" w:type="dxa"/>
          </w:tcPr>
          <w:p w14:paraId="1154F53A" w14:textId="77777777" w:rsidR="00B824A1" w:rsidRPr="00AB6303" w:rsidRDefault="00B824A1" w:rsidP="00840CF3">
            <w:pPr>
              <w:pStyle w:val="GOSTTableHead"/>
              <w:keepNext w:val="0"/>
              <w:widowControl w:val="0"/>
              <w:ind w:left="57" w:right="57"/>
              <w:rPr>
                <w:b w:val="0"/>
                <w:szCs w:val="22"/>
              </w:rPr>
            </w:pPr>
            <w:r w:rsidRPr="00AB6303">
              <w:rPr>
                <w:szCs w:val="22"/>
              </w:rPr>
              <w:t>Наименование элемента</w:t>
            </w:r>
          </w:p>
        </w:tc>
        <w:tc>
          <w:tcPr>
            <w:tcW w:w="1844" w:type="dxa"/>
          </w:tcPr>
          <w:p w14:paraId="035067A6"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709" w:type="dxa"/>
          </w:tcPr>
          <w:p w14:paraId="3EA4F9E9"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1276" w:type="dxa"/>
          </w:tcPr>
          <w:p w14:paraId="5A1438BC"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850" w:type="dxa"/>
          </w:tcPr>
          <w:p w14:paraId="54D17404"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93" w:type="dxa"/>
          </w:tcPr>
          <w:p w14:paraId="025C90A1" w14:textId="77777777" w:rsidR="00B824A1" w:rsidRPr="00AB6303" w:rsidRDefault="00B824A1" w:rsidP="00840CF3">
            <w:pPr>
              <w:pStyle w:val="GOSTTableHead"/>
              <w:keepNext w:val="0"/>
              <w:widowControl w:val="0"/>
              <w:ind w:left="57" w:right="57"/>
              <w:rPr>
                <w:b w:val="0"/>
                <w:szCs w:val="22"/>
              </w:rPr>
            </w:pPr>
            <w:r w:rsidRPr="00AB6303">
              <w:rPr>
                <w:szCs w:val="22"/>
              </w:rPr>
              <w:t>Дополнительная информация</w:t>
            </w:r>
          </w:p>
        </w:tc>
      </w:tr>
      <w:tr w:rsidR="00B824A1" w:rsidRPr="00AB6303" w14:paraId="12596ABD" w14:textId="77777777" w:rsidTr="00AB6303">
        <w:trPr>
          <w:cnfStyle w:val="000000100000" w:firstRow="0" w:lastRow="0" w:firstColumn="0" w:lastColumn="0" w:oddVBand="0" w:evenVBand="0" w:oddHBand="1" w:evenHBand="0" w:firstRowFirstColumn="0" w:firstRowLastColumn="0" w:lastRowFirstColumn="0" w:lastRowLastColumn="0"/>
          <w:trHeight w:val="85"/>
        </w:trPr>
        <w:tc>
          <w:tcPr>
            <w:tcW w:w="1779" w:type="dxa"/>
          </w:tcPr>
          <w:p w14:paraId="0DB3E57F" w14:textId="77777777" w:rsidR="00B824A1" w:rsidRPr="00AB6303" w:rsidRDefault="00B824A1" w:rsidP="00840CF3">
            <w:pPr>
              <w:pStyle w:val="GOSTTablenorm"/>
              <w:widowControl w:val="0"/>
              <w:rPr>
                <w:sz w:val="22"/>
                <w:szCs w:val="22"/>
              </w:rPr>
            </w:pPr>
            <w:r w:rsidRPr="00AB6303">
              <w:rPr>
                <w:sz w:val="22"/>
                <w:szCs w:val="22"/>
              </w:rPr>
              <w:t>Номер реквизита (поля)</w:t>
            </w:r>
          </w:p>
        </w:tc>
        <w:tc>
          <w:tcPr>
            <w:tcW w:w="1844" w:type="dxa"/>
          </w:tcPr>
          <w:p w14:paraId="4977FD06" w14:textId="77777777" w:rsidR="00B824A1" w:rsidRPr="00AB6303" w:rsidRDefault="00B824A1" w:rsidP="00840CF3">
            <w:pPr>
              <w:pStyle w:val="GOSTTablenorm"/>
              <w:widowControl w:val="0"/>
              <w:rPr>
                <w:sz w:val="22"/>
                <w:szCs w:val="22"/>
                <w:lang w:val="en-US"/>
              </w:rPr>
            </w:pPr>
            <w:r w:rsidRPr="00AB6303">
              <w:rPr>
                <w:sz w:val="22"/>
                <w:szCs w:val="22"/>
                <w:lang w:val="en-US"/>
              </w:rPr>
              <w:t>RequisiteName</w:t>
            </w:r>
          </w:p>
        </w:tc>
        <w:tc>
          <w:tcPr>
            <w:tcW w:w="709" w:type="dxa"/>
          </w:tcPr>
          <w:p w14:paraId="1B329863"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6" w:type="dxa"/>
          </w:tcPr>
          <w:p w14:paraId="7F0CD332" w14:textId="77777777" w:rsidR="00B824A1" w:rsidRPr="00AB6303" w:rsidRDefault="00B824A1" w:rsidP="00840CF3">
            <w:pPr>
              <w:pStyle w:val="GOSTTablenorm"/>
              <w:widowControl w:val="0"/>
              <w:rPr>
                <w:sz w:val="22"/>
                <w:szCs w:val="22"/>
                <w:lang w:val="en-US"/>
              </w:rPr>
            </w:pPr>
            <w:r w:rsidRPr="00AB6303">
              <w:rPr>
                <w:sz w:val="22"/>
                <w:szCs w:val="22"/>
                <w:lang w:val="en-US"/>
              </w:rPr>
              <w:t>Т(1-</w:t>
            </w:r>
            <w:r w:rsidRPr="00AB6303">
              <w:rPr>
                <w:sz w:val="22"/>
                <w:szCs w:val="22"/>
              </w:rPr>
              <w:t>70</w:t>
            </w:r>
            <w:r w:rsidRPr="00AB6303">
              <w:rPr>
                <w:sz w:val="22"/>
                <w:szCs w:val="22"/>
                <w:lang w:val="en-US"/>
              </w:rPr>
              <w:t>)</w:t>
            </w:r>
          </w:p>
        </w:tc>
        <w:tc>
          <w:tcPr>
            <w:tcW w:w="850" w:type="dxa"/>
          </w:tcPr>
          <w:p w14:paraId="2A0F1F13" w14:textId="77777777" w:rsidR="00B824A1" w:rsidRPr="00AB6303" w:rsidRDefault="00B824A1" w:rsidP="00840CF3">
            <w:pPr>
              <w:widowControl w:val="0"/>
              <w:spacing w:before="60" w:after="60"/>
              <w:ind w:firstLine="13"/>
              <w:jc w:val="center"/>
              <w:rPr>
                <w:sz w:val="22"/>
                <w:szCs w:val="22"/>
              </w:rPr>
            </w:pPr>
            <w:r w:rsidRPr="00AB6303">
              <w:rPr>
                <w:sz w:val="22"/>
                <w:szCs w:val="22"/>
              </w:rPr>
              <w:t>Н</w:t>
            </w:r>
          </w:p>
        </w:tc>
        <w:tc>
          <w:tcPr>
            <w:tcW w:w="3293" w:type="dxa"/>
          </w:tcPr>
          <w:p w14:paraId="2127E3C3" w14:textId="77777777" w:rsidR="00B824A1" w:rsidRPr="00AB6303" w:rsidRDefault="00B824A1" w:rsidP="00840CF3">
            <w:pPr>
              <w:pStyle w:val="GOSTTablenorm"/>
              <w:widowControl w:val="0"/>
              <w:rPr>
                <w:sz w:val="22"/>
                <w:szCs w:val="22"/>
              </w:rPr>
            </w:pPr>
            <w:r w:rsidRPr="00AB6303">
              <w:rPr>
                <w:sz w:val="22"/>
                <w:szCs w:val="22"/>
              </w:rPr>
              <w:t>Указывается номер реквизита (поля).</w:t>
            </w:r>
          </w:p>
        </w:tc>
      </w:tr>
      <w:tr w:rsidR="00B824A1" w:rsidRPr="00AB6303" w14:paraId="76080537" w14:textId="77777777" w:rsidTr="00AB6303">
        <w:trPr>
          <w:cnfStyle w:val="000000010000" w:firstRow="0" w:lastRow="0" w:firstColumn="0" w:lastColumn="0" w:oddVBand="0" w:evenVBand="0" w:oddHBand="0" w:evenHBand="1" w:firstRowFirstColumn="0" w:firstRowLastColumn="0" w:lastRowFirstColumn="0" w:lastRowLastColumn="0"/>
          <w:trHeight w:val="85"/>
        </w:trPr>
        <w:tc>
          <w:tcPr>
            <w:tcW w:w="1779" w:type="dxa"/>
          </w:tcPr>
          <w:p w14:paraId="0B607F4C" w14:textId="77777777" w:rsidR="00B824A1" w:rsidRPr="00AB6303" w:rsidRDefault="00B824A1" w:rsidP="00840CF3">
            <w:pPr>
              <w:pStyle w:val="GOSTTablenorm"/>
              <w:widowControl w:val="0"/>
              <w:rPr>
                <w:sz w:val="22"/>
                <w:szCs w:val="22"/>
              </w:rPr>
            </w:pPr>
            <w:r w:rsidRPr="00AB6303">
              <w:rPr>
                <w:sz w:val="22"/>
                <w:szCs w:val="22"/>
              </w:rPr>
              <w:t>Значение реквизита</w:t>
            </w:r>
          </w:p>
        </w:tc>
        <w:tc>
          <w:tcPr>
            <w:tcW w:w="1844" w:type="dxa"/>
          </w:tcPr>
          <w:p w14:paraId="100047A6" w14:textId="77777777" w:rsidR="00B824A1" w:rsidRPr="00AB6303" w:rsidRDefault="00B824A1" w:rsidP="00840CF3">
            <w:pPr>
              <w:pStyle w:val="GOSTTablenorm"/>
              <w:widowControl w:val="0"/>
              <w:rPr>
                <w:sz w:val="22"/>
                <w:szCs w:val="22"/>
                <w:lang w:val="en-US"/>
              </w:rPr>
            </w:pPr>
            <w:r w:rsidRPr="00AB6303">
              <w:rPr>
                <w:sz w:val="22"/>
                <w:szCs w:val="22"/>
                <w:lang w:val="en-US"/>
              </w:rPr>
              <w:t>RequisiteValue</w:t>
            </w:r>
          </w:p>
        </w:tc>
        <w:tc>
          <w:tcPr>
            <w:tcW w:w="709" w:type="dxa"/>
          </w:tcPr>
          <w:p w14:paraId="75C97841"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6" w:type="dxa"/>
          </w:tcPr>
          <w:p w14:paraId="4D17445B" w14:textId="77777777" w:rsidR="00B824A1" w:rsidRPr="00AB6303" w:rsidRDefault="00B824A1" w:rsidP="00840CF3">
            <w:pPr>
              <w:pStyle w:val="GOSTTablenorm"/>
              <w:widowControl w:val="0"/>
              <w:rPr>
                <w:sz w:val="22"/>
                <w:szCs w:val="22"/>
                <w:lang w:val="en-US"/>
              </w:rPr>
            </w:pPr>
            <w:r w:rsidRPr="00AB6303">
              <w:rPr>
                <w:sz w:val="22"/>
                <w:szCs w:val="22"/>
                <w:lang w:val="en-US"/>
              </w:rPr>
              <w:t>Т(1-</w:t>
            </w:r>
            <w:r w:rsidRPr="00AB6303">
              <w:rPr>
                <w:sz w:val="22"/>
                <w:szCs w:val="22"/>
              </w:rPr>
              <w:t>210</w:t>
            </w:r>
            <w:r w:rsidRPr="00AB6303">
              <w:rPr>
                <w:sz w:val="22"/>
                <w:szCs w:val="22"/>
                <w:lang w:val="en-US"/>
              </w:rPr>
              <w:t>)</w:t>
            </w:r>
          </w:p>
        </w:tc>
        <w:tc>
          <w:tcPr>
            <w:tcW w:w="850" w:type="dxa"/>
          </w:tcPr>
          <w:p w14:paraId="10A642E2" w14:textId="77777777" w:rsidR="00B824A1" w:rsidRPr="00AB6303" w:rsidRDefault="00B824A1" w:rsidP="00840CF3">
            <w:pPr>
              <w:widowControl w:val="0"/>
              <w:spacing w:before="60" w:after="60"/>
              <w:ind w:firstLine="13"/>
              <w:jc w:val="center"/>
              <w:rPr>
                <w:sz w:val="22"/>
                <w:szCs w:val="22"/>
              </w:rPr>
            </w:pPr>
            <w:r w:rsidRPr="00AB6303">
              <w:rPr>
                <w:sz w:val="22"/>
                <w:szCs w:val="22"/>
              </w:rPr>
              <w:t>Н</w:t>
            </w:r>
          </w:p>
        </w:tc>
        <w:tc>
          <w:tcPr>
            <w:tcW w:w="3293" w:type="dxa"/>
          </w:tcPr>
          <w:p w14:paraId="55609A30" w14:textId="77777777" w:rsidR="00B824A1" w:rsidRPr="00AB6303" w:rsidRDefault="00B824A1" w:rsidP="00840CF3">
            <w:pPr>
              <w:pStyle w:val="GOSTTablenorm"/>
              <w:widowControl w:val="0"/>
              <w:rPr>
                <w:sz w:val="22"/>
                <w:szCs w:val="22"/>
              </w:rPr>
            </w:pPr>
            <w:r w:rsidRPr="00AB6303">
              <w:rPr>
                <w:sz w:val="22"/>
                <w:szCs w:val="22"/>
              </w:rPr>
              <w:t>Указывается значение реквизита.</w:t>
            </w:r>
          </w:p>
        </w:tc>
      </w:tr>
      <w:tr w:rsidR="00B824A1" w:rsidRPr="00AB6303" w14:paraId="1D57177D" w14:textId="77777777" w:rsidTr="00AB6303">
        <w:trPr>
          <w:cnfStyle w:val="000000100000" w:firstRow="0" w:lastRow="0" w:firstColumn="0" w:lastColumn="0" w:oddVBand="0" w:evenVBand="0" w:oddHBand="1" w:evenHBand="0" w:firstRowFirstColumn="0" w:firstRowLastColumn="0" w:lastRowFirstColumn="0" w:lastRowLastColumn="0"/>
          <w:trHeight w:val="85"/>
        </w:trPr>
        <w:tc>
          <w:tcPr>
            <w:tcW w:w="1779" w:type="dxa"/>
          </w:tcPr>
          <w:p w14:paraId="2CBD10C2" w14:textId="77777777" w:rsidR="00B824A1" w:rsidRPr="00AB6303" w:rsidRDefault="00B824A1" w:rsidP="00840CF3">
            <w:pPr>
              <w:pStyle w:val="GOSTTablenorm"/>
              <w:widowControl w:val="0"/>
              <w:rPr>
                <w:sz w:val="22"/>
                <w:szCs w:val="22"/>
              </w:rPr>
            </w:pPr>
            <w:r w:rsidRPr="00AB6303">
              <w:rPr>
                <w:sz w:val="22"/>
                <w:szCs w:val="22"/>
              </w:rPr>
              <w:t>Номер в реестре</w:t>
            </w:r>
          </w:p>
        </w:tc>
        <w:tc>
          <w:tcPr>
            <w:tcW w:w="1844" w:type="dxa"/>
          </w:tcPr>
          <w:p w14:paraId="6C38AD07" w14:textId="77777777" w:rsidR="00B824A1" w:rsidRPr="00AB6303" w:rsidRDefault="00B824A1" w:rsidP="00840CF3">
            <w:pPr>
              <w:pStyle w:val="GOSTTablenorm"/>
              <w:widowControl w:val="0"/>
              <w:rPr>
                <w:sz w:val="22"/>
                <w:szCs w:val="22"/>
                <w:lang w:val="en-US"/>
              </w:rPr>
            </w:pPr>
            <w:r w:rsidRPr="00AB6303">
              <w:rPr>
                <w:sz w:val="22"/>
                <w:szCs w:val="22"/>
                <w:lang w:val="en-US"/>
              </w:rPr>
              <w:t>NumRegister</w:t>
            </w:r>
          </w:p>
        </w:tc>
        <w:tc>
          <w:tcPr>
            <w:tcW w:w="709" w:type="dxa"/>
          </w:tcPr>
          <w:p w14:paraId="5552DB7B"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6" w:type="dxa"/>
          </w:tcPr>
          <w:p w14:paraId="66BAD3ED" w14:textId="77777777" w:rsidR="00B824A1" w:rsidRPr="00AB6303" w:rsidRDefault="00B824A1" w:rsidP="00840CF3">
            <w:pPr>
              <w:widowControl w:val="0"/>
              <w:spacing w:before="60" w:after="60"/>
              <w:ind w:firstLine="16"/>
              <w:rPr>
                <w:sz w:val="22"/>
                <w:szCs w:val="22"/>
                <w:lang w:val="en-US"/>
              </w:rPr>
            </w:pPr>
            <w:r w:rsidRPr="00AB6303">
              <w:rPr>
                <w:sz w:val="22"/>
                <w:szCs w:val="22"/>
                <w:lang w:val="en-US"/>
              </w:rPr>
              <w:t>Т(1-</w:t>
            </w:r>
            <w:r w:rsidRPr="00AB6303">
              <w:rPr>
                <w:sz w:val="22"/>
                <w:szCs w:val="22"/>
              </w:rPr>
              <w:t>5</w:t>
            </w:r>
            <w:r w:rsidRPr="00AB6303">
              <w:rPr>
                <w:sz w:val="22"/>
                <w:szCs w:val="22"/>
                <w:lang w:val="en-US"/>
              </w:rPr>
              <w:t>)</w:t>
            </w:r>
          </w:p>
        </w:tc>
        <w:tc>
          <w:tcPr>
            <w:tcW w:w="850" w:type="dxa"/>
          </w:tcPr>
          <w:p w14:paraId="28610790" w14:textId="77777777" w:rsidR="00B824A1" w:rsidRPr="00AB6303" w:rsidRDefault="00B824A1" w:rsidP="00840CF3">
            <w:pPr>
              <w:widowControl w:val="0"/>
              <w:spacing w:before="60" w:after="60"/>
              <w:ind w:firstLine="13"/>
              <w:jc w:val="center"/>
              <w:rPr>
                <w:sz w:val="22"/>
                <w:szCs w:val="22"/>
              </w:rPr>
            </w:pPr>
            <w:r w:rsidRPr="00AB6303">
              <w:rPr>
                <w:sz w:val="22"/>
                <w:szCs w:val="22"/>
              </w:rPr>
              <w:t>Н</w:t>
            </w:r>
          </w:p>
        </w:tc>
        <w:tc>
          <w:tcPr>
            <w:tcW w:w="3293" w:type="dxa"/>
          </w:tcPr>
          <w:p w14:paraId="2D6BD856" w14:textId="77777777" w:rsidR="00B824A1" w:rsidRPr="00AB6303" w:rsidRDefault="00B824A1" w:rsidP="00840CF3">
            <w:pPr>
              <w:pStyle w:val="GOSTTablenorm"/>
              <w:widowControl w:val="0"/>
              <w:rPr>
                <w:sz w:val="22"/>
                <w:szCs w:val="22"/>
              </w:rPr>
            </w:pPr>
            <w:r w:rsidRPr="00AB6303">
              <w:rPr>
                <w:sz w:val="22"/>
                <w:szCs w:val="22"/>
              </w:rPr>
              <w:t>Указывается номер в реестре.</w:t>
            </w:r>
          </w:p>
        </w:tc>
      </w:tr>
    </w:tbl>
    <w:p w14:paraId="312CCB63" w14:textId="77777777" w:rsidR="00B824A1" w:rsidRPr="00A779B4" w:rsidRDefault="00B824A1" w:rsidP="00B824A1">
      <w:pPr>
        <w:pStyle w:val="32"/>
        <w:keepNext w:val="0"/>
        <w:keepLines w:val="0"/>
        <w:widowControl w:val="0"/>
      </w:pPr>
      <w:r w:rsidRPr="00A779B4">
        <w:t xml:space="preserve"> </w:t>
      </w:r>
      <w:bookmarkStart w:id="591" w:name="_Toc87609492"/>
      <w:bookmarkStart w:id="592" w:name="_Toc115392303"/>
      <w:r w:rsidRPr="00A779B4">
        <w:t>Описание комплексного типа «tSGN»</w:t>
      </w:r>
      <w:bookmarkEnd w:id="591"/>
      <w:bookmarkEnd w:id="592"/>
    </w:p>
    <w:p w14:paraId="1E83588D" w14:textId="77777777" w:rsidR="00B824A1" w:rsidRPr="00A779B4" w:rsidRDefault="00B824A1" w:rsidP="00B824A1">
      <w:pPr>
        <w:pStyle w:val="GOSTNormal"/>
        <w:widowControl w:val="0"/>
        <w:rPr>
          <w:szCs w:val="24"/>
        </w:rPr>
      </w:pPr>
      <w:r w:rsidRPr="00A779B4">
        <w:t xml:space="preserve">Описание комплексного </w:t>
      </w:r>
      <w:r w:rsidRPr="00A779B4">
        <w:rPr>
          <w:szCs w:val="24"/>
        </w:rPr>
        <w:t xml:space="preserve">типа </w:t>
      </w:r>
      <w:r w:rsidRPr="00A779B4">
        <w:rPr>
          <w:rFonts w:eastAsia="Calibri"/>
          <w:szCs w:val="24"/>
        </w:rPr>
        <w:t>«</w:t>
      </w:r>
      <w:r w:rsidRPr="00A779B4">
        <w:rPr>
          <w:szCs w:val="24"/>
          <w:lang w:val="en-US"/>
        </w:rPr>
        <w:t>tSGN</w:t>
      </w:r>
      <w:r w:rsidRPr="00A779B4">
        <w:rPr>
          <w:szCs w:val="24"/>
        </w:rPr>
        <w:t>» блока «Ответственный исполнитель».</w:t>
      </w:r>
    </w:p>
    <w:p w14:paraId="2FE8ECEB" w14:textId="2B7C1410" w:rsidR="00B824A1" w:rsidRPr="00A779B4" w:rsidRDefault="00B824A1" w:rsidP="00B824A1">
      <w:pPr>
        <w:pStyle w:val="GOSTNameTable"/>
        <w:keepNext w:val="0"/>
        <w:widowControl w:val="0"/>
        <w:spacing w:before="60" w:after="60"/>
        <w:ind w:left="57" w:right="57" w:firstLine="0"/>
        <w:rPr>
          <w:noProof/>
        </w:rPr>
      </w:pPr>
      <w:r w:rsidRPr="00A779B4">
        <w:rPr>
          <w:noProof/>
        </w:rPr>
        <w:fldChar w:fldCharType="begin"/>
      </w:r>
      <w:r w:rsidRPr="00A779B4">
        <w:rPr>
          <w:noProof/>
        </w:rPr>
        <w:instrText>SEQ Таблица \* ARABIC</w:instrText>
      </w:r>
      <w:r w:rsidRPr="00A779B4">
        <w:rPr>
          <w:noProof/>
        </w:rPr>
        <w:fldChar w:fldCharType="separate"/>
      </w:r>
      <w:bookmarkStart w:id="593" w:name="_Ref52366529"/>
      <w:bookmarkStart w:id="594" w:name="_Toc87609792"/>
      <w:r w:rsidR="007A3ADF">
        <w:rPr>
          <w:noProof/>
        </w:rPr>
        <w:t>27</w:t>
      </w:r>
      <w:bookmarkEnd w:id="593"/>
      <w:r w:rsidRPr="00A779B4">
        <w:rPr>
          <w:noProof/>
        </w:rPr>
        <w:fldChar w:fldCharType="end"/>
      </w:r>
      <w:r w:rsidRPr="00A779B4">
        <w:t xml:space="preserve"> – </w:t>
      </w:r>
      <w:r w:rsidRPr="00A779B4">
        <w:rPr>
          <w:noProof/>
        </w:rPr>
        <w:t>Описание комплексного типа «tSGN»</w:t>
      </w:r>
      <w:bookmarkEnd w:id="594"/>
    </w:p>
    <w:tbl>
      <w:tblPr>
        <w:tblStyle w:val="GOSTTable"/>
        <w:tblW w:w="5000" w:type="pct"/>
        <w:tblLayout w:type="fixed"/>
        <w:tblLook w:val="01E0" w:firstRow="1" w:lastRow="1" w:firstColumn="1" w:lastColumn="1" w:noHBand="0" w:noVBand="0"/>
      </w:tblPr>
      <w:tblGrid>
        <w:gridCol w:w="1693"/>
        <w:gridCol w:w="1834"/>
        <w:gridCol w:w="706"/>
        <w:gridCol w:w="1271"/>
        <w:gridCol w:w="846"/>
        <w:gridCol w:w="3278"/>
      </w:tblGrid>
      <w:tr w:rsidR="00B824A1" w:rsidRPr="00AB6303" w14:paraId="3808AA06" w14:textId="77777777" w:rsidTr="00AB6303">
        <w:trPr>
          <w:cnfStyle w:val="100000000000" w:firstRow="1" w:lastRow="0" w:firstColumn="0" w:lastColumn="0" w:oddVBand="0" w:evenVBand="0" w:oddHBand="0" w:evenHBand="0" w:firstRowFirstColumn="0" w:firstRowLastColumn="0" w:lastRowFirstColumn="0" w:lastRowLastColumn="0"/>
        </w:trPr>
        <w:tc>
          <w:tcPr>
            <w:tcW w:w="1701" w:type="dxa"/>
          </w:tcPr>
          <w:p w14:paraId="15D5C918" w14:textId="77777777" w:rsidR="00B824A1" w:rsidRPr="00AB6303" w:rsidRDefault="00B824A1" w:rsidP="00840CF3">
            <w:pPr>
              <w:pStyle w:val="GOSTTableHead"/>
              <w:keepNext w:val="0"/>
              <w:widowControl w:val="0"/>
              <w:ind w:left="57" w:right="57"/>
              <w:rPr>
                <w:b w:val="0"/>
                <w:szCs w:val="22"/>
              </w:rPr>
            </w:pPr>
            <w:r w:rsidRPr="00AB6303">
              <w:rPr>
                <w:szCs w:val="22"/>
              </w:rPr>
              <w:lastRenderedPageBreak/>
              <w:t>Наименование элемента</w:t>
            </w:r>
          </w:p>
        </w:tc>
        <w:tc>
          <w:tcPr>
            <w:tcW w:w="1842" w:type="dxa"/>
          </w:tcPr>
          <w:p w14:paraId="45904967"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709" w:type="dxa"/>
          </w:tcPr>
          <w:p w14:paraId="4B5CCA49"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1277" w:type="dxa"/>
          </w:tcPr>
          <w:p w14:paraId="41C93281"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850" w:type="dxa"/>
          </w:tcPr>
          <w:p w14:paraId="5EA34C7D"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93" w:type="dxa"/>
          </w:tcPr>
          <w:p w14:paraId="39BA3825" w14:textId="77777777" w:rsidR="00B824A1" w:rsidRPr="00AB6303" w:rsidRDefault="00B824A1" w:rsidP="00840CF3">
            <w:pPr>
              <w:pStyle w:val="EBTableHead"/>
              <w:keepNext w:val="0"/>
              <w:widowControl w:val="0"/>
              <w:ind w:left="57" w:right="57"/>
              <w:rPr>
                <w:sz w:val="22"/>
                <w:szCs w:val="22"/>
              </w:rPr>
            </w:pPr>
            <w:r w:rsidRPr="00AB6303">
              <w:rPr>
                <w:sz w:val="22"/>
                <w:szCs w:val="22"/>
              </w:rPr>
              <w:t>Дополнительная информация</w:t>
            </w:r>
          </w:p>
        </w:tc>
      </w:tr>
      <w:tr w:rsidR="00B824A1" w:rsidRPr="00AB6303" w14:paraId="76545312" w14:textId="77777777" w:rsidTr="00AB6303">
        <w:trPr>
          <w:cnfStyle w:val="000000100000" w:firstRow="0" w:lastRow="0" w:firstColumn="0" w:lastColumn="0" w:oddVBand="0" w:evenVBand="0" w:oddHBand="1" w:evenHBand="0" w:firstRowFirstColumn="0" w:firstRowLastColumn="0" w:lastRowFirstColumn="0" w:lastRowLastColumn="0"/>
        </w:trPr>
        <w:tc>
          <w:tcPr>
            <w:tcW w:w="1701" w:type="dxa"/>
          </w:tcPr>
          <w:p w14:paraId="3F6F8611" w14:textId="77777777" w:rsidR="00B824A1" w:rsidRPr="00AB6303" w:rsidRDefault="00B824A1" w:rsidP="00840CF3">
            <w:pPr>
              <w:pStyle w:val="GOSTTablenorm"/>
              <w:widowControl w:val="0"/>
              <w:rPr>
                <w:sz w:val="22"/>
                <w:szCs w:val="22"/>
              </w:rPr>
            </w:pPr>
            <w:r w:rsidRPr="00AB6303">
              <w:rPr>
                <w:color w:val="000000"/>
                <w:sz w:val="22"/>
                <w:szCs w:val="22"/>
              </w:rPr>
              <w:t>Должность</w:t>
            </w:r>
          </w:p>
        </w:tc>
        <w:tc>
          <w:tcPr>
            <w:tcW w:w="1842" w:type="dxa"/>
          </w:tcPr>
          <w:p w14:paraId="34770481" w14:textId="77777777" w:rsidR="00B824A1" w:rsidRPr="00AB6303" w:rsidRDefault="00B824A1" w:rsidP="00840CF3">
            <w:pPr>
              <w:pStyle w:val="GOSTTablenorm"/>
              <w:widowControl w:val="0"/>
              <w:rPr>
                <w:sz w:val="22"/>
                <w:szCs w:val="22"/>
                <w:lang w:val="en-US"/>
              </w:rPr>
            </w:pPr>
            <w:r w:rsidRPr="00AB6303">
              <w:rPr>
                <w:sz w:val="22"/>
                <w:szCs w:val="22"/>
                <w:lang w:val="en-US"/>
              </w:rPr>
              <w:t>Pst</w:t>
            </w:r>
          </w:p>
        </w:tc>
        <w:tc>
          <w:tcPr>
            <w:tcW w:w="709" w:type="dxa"/>
          </w:tcPr>
          <w:p w14:paraId="54F4A9E5"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492698A6" w14:textId="77777777" w:rsidR="00B824A1" w:rsidRPr="00AB6303" w:rsidRDefault="00B824A1" w:rsidP="00840CF3">
            <w:pPr>
              <w:pStyle w:val="GOSTTablenorm"/>
              <w:widowControl w:val="0"/>
              <w:rPr>
                <w:sz w:val="22"/>
                <w:szCs w:val="22"/>
              </w:rPr>
            </w:pPr>
            <w:r w:rsidRPr="00AB6303">
              <w:rPr>
                <w:color w:val="000000"/>
                <w:sz w:val="22"/>
                <w:szCs w:val="22"/>
                <w:lang w:val="en-US"/>
              </w:rPr>
              <w:t>Т(1-</w:t>
            </w:r>
            <w:r w:rsidRPr="00AB6303">
              <w:rPr>
                <w:color w:val="000000"/>
                <w:sz w:val="22"/>
                <w:szCs w:val="22"/>
              </w:rPr>
              <w:t>1</w:t>
            </w:r>
            <w:r w:rsidRPr="00AB6303">
              <w:rPr>
                <w:color w:val="000000"/>
                <w:sz w:val="22"/>
                <w:szCs w:val="22"/>
                <w:lang w:val="en-US"/>
              </w:rPr>
              <w:t>00)</w:t>
            </w:r>
          </w:p>
        </w:tc>
        <w:tc>
          <w:tcPr>
            <w:tcW w:w="850" w:type="dxa"/>
          </w:tcPr>
          <w:p w14:paraId="68BAE5B4"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93" w:type="dxa"/>
          </w:tcPr>
          <w:p w14:paraId="650B1C94" w14:textId="77777777" w:rsidR="00B824A1" w:rsidRPr="00AB6303" w:rsidRDefault="00B824A1" w:rsidP="00840CF3">
            <w:pPr>
              <w:pStyle w:val="GOSTTablenorm"/>
              <w:widowControl w:val="0"/>
              <w:rPr>
                <w:sz w:val="22"/>
                <w:szCs w:val="22"/>
              </w:rPr>
            </w:pPr>
            <w:r w:rsidRPr="00AB6303">
              <w:rPr>
                <w:sz w:val="22"/>
                <w:szCs w:val="22"/>
              </w:rPr>
              <w:t>Указывается должность ответственного исполнителя, сформировавшего документ.</w:t>
            </w:r>
          </w:p>
        </w:tc>
      </w:tr>
      <w:tr w:rsidR="00B824A1" w:rsidRPr="00AB6303" w14:paraId="61C977B6" w14:textId="77777777" w:rsidTr="00AB6303">
        <w:trPr>
          <w:cnfStyle w:val="000000010000" w:firstRow="0" w:lastRow="0" w:firstColumn="0" w:lastColumn="0" w:oddVBand="0" w:evenVBand="0" w:oddHBand="0" w:evenHBand="1" w:firstRowFirstColumn="0" w:firstRowLastColumn="0" w:lastRowFirstColumn="0" w:lastRowLastColumn="0"/>
        </w:trPr>
        <w:tc>
          <w:tcPr>
            <w:tcW w:w="1701" w:type="dxa"/>
          </w:tcPr>
          <w:p w14:paraId="1C03DCAB" w14:textId="77777777" w:rsidR="00B824A1" w:rsidRPr="00AB6303" w:rsidRDefault="00B824A1" w:rsidP="00840CF3">
            <w:pPr>
              <w:pStyle w:val="GOSTTablenorm"/>
              <w:widowControl w:val="0"/>
              <w:rPr>
                <w:color w:val="000000"/>
                <w:sz w:val="22"/>
                <w:szCs w:val="22"/>
              </w:rPr>
            </w:pPr>
            <w:r w:rsidRPr="00AB6303">
              <w:rPr>
                <w:color w:val="000000"/>
                <w:sz w:val="22"/>
                <w:szCs w:val="22"/>
              </w:rPr>
              <w:t>Расшифровка подписи</w:t>
            </w:r>
          </w:p>
        </w:tc>
        <w:tc>
          <w:tcPr>
            <w:tcW w:w="1842" w:type="dxa"/>
          </w:tcPr>
          <w:p w14:paraId="5B353ACD" w14:textId="77777777" w:rsidR="00B824A1" w:rsidRPr="00AB6303" w:rsidRDefault="00B824A1" w:rsidP="00840CF3">
            <w:pPr>
              <w:pStyle w:val="GOSTTablenorm"/>
              <w:widowControl w:val="0"/>
              <w:rPr>
                <w:color w:val="000000"/>
                <w:sz w:val="22"/>
                <w:szCs w:val="22"/>
              </w:rPr>
            </w:pPr>
            <w:r w:rsidRPr="00AB6303">
              <w:rPr>
                <w:color w:val="000000"/>
                <w:sz w:val="22"/>
                <w:szCs w:val="22"/>
              </w:rPr>
              <w:t>FIO</w:t>
            </w:r>
          </w:p>
        </w:tc>
        <w:tc>
          <w:tcPr>
            <w:tcW w:w="709" w:type="dxa"/>
          </w:tcPr>
          <w:p w14:paraId="241DAA8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2123F801"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Т(1-</w:t>
            </w:r>
            <w:r w:rsidRPr="00AB6303">
              <w:rPr>
                <w:color w:val="000000"/>
                <w:sz w:val="22"/>
                <w:szCs w:val="22"/>
              </w:rPr>
              <w:t>50</w:t>
            </w:r>
            <w:r w:rsidRPr="00AB6303">
              <w:rPr>
                <w:color w:val="000000"/>
                <w:sz w:val="22"/>
                <w:szCs w:val="22"/>
                <w:lang w:val="en-US"/>
              </w:rPr>
              <w:t>)</w:t>
            </w:r>
          </w:p>
        </w:tc>
        <w:tc>
          <w:tcPr>
            <w:tcW w:w="850" w:type="dxa"/>
          </w:tcPr>
          <w:p w14:paraId="7BEDF49C"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93" w:type="dxa"/>
          </w:tcPr>
          <w:p w14:paraId="72CDF1FD" w14:textId="77777777" w:rsidR="00B824A1" w:rsidRPr="00AB6303" w:rsidRDefault="00B824A1" w:rsidP="00840CF3">
            <w:pPr>
              <w:pStyle w:val="GOSTTablenorm"/>
              <w:widowControl w:val="0"/>
              <w:rPr>
                <w:sz w:val="22"/>
                <w:szCs w:val="22"/>
              </w:rPr>
            </w:pPr>
            <w:r w:rsidRPr="00AB6303">
              <w:rPr>
                <w:sz w:val="22"/>
                <w:szCs w:val="22"/>
              </w:rPr>
              <w:t>Указывается расшифровка подписи ответственного исполнителя, сформировавшего документ.</w:t>
            </w:r>
          </w:p>
        </w:tc>
      </w:tr>
      <w:tr w:rsidR="00B824A1" w:rsidRPr="00AB6303" w14:paraId="124B0D7A" w14:textId="77777777" w:rsidTr="00AB6303">
        <w:trPr>
          <w:cnfStyle w:val="000000100000" w:firstRow="0" w:lastRow="0" w:firstColumn="0" w:lastColumn="0" w:oddVBand="0" w:evenVBand="0" w:oddHBand="1" w:evenHBand="0" w:firstRowFirstColumn="0" w:firstRowLastColumn="0" w:lastRowFirstColumn="0" w:lastRowLastColumn="0"/>
        </w:trPr>
        <w:tc>
          <w:tcPr>
            <w:tcW w:w="1701" w:type="dxa"/>
          </w:tcPr>
          <w:p w14:paraId="09026440" w14:textId="77777777" w:rsidR="00B824A1" w:rsidRPr="00AB6303" w:rsidRDefault="00B824A1" w:rsidP="00840CF3">
            <w:pPr>
              <w:pStyle w:val="GOSTTablenorm"/>
              <w:widowControl w:val="0"/>
              <w:rPr>
                <w:color w:val="000000"/>
                <w:sz w:val="22"/>
                <w:szCs w:val="22"/>
              </w:rPr>
            </w:pPr>
            <w:r w:rsidRPr="00AB6303">
              <w:rPr>
                <w:color w:val="000000"/>
                <w:sz w:val="22"/>
                <w:szCs w:val="22"/>
              </w:rPr>
              <w:t>Телефон</w:t>
            </w:r>
          </w:p>
        </w:tc>
        <w:tc>
          <w:tcPr>
            <w:tcW w:w="1842" w:type="dxa"/>
          </w:tcPr>
          <w:p w14:paraId="3BCCAAA4" w14:textId="77777777" w:rsidR="00B824A1" w:rsidRPr="00AB6303" w:rsidRDefault="00B824A1" w:rsidP="00840CF3">
            <w:pPr>
              <w:pStyle w:val="GOSTTablenorm"/>
              <w:widowControl w:val="0"/>
              <w:rPr>
                <w:color w:val="000000"/>
                <w:sz w:val="22"/>
                <w:szCs w:val="22"/>
              </w:rPr>
            </w:pPr>
            <w:r w:rsidRPr="00AB6303">
              <w:rPr>
                <w:color w:val="000000"/>
                <w:sz w:val="22"/>
                <w:szCs w:val="22"/>
              </w:rPr>
              <w:t>Phn</w:t>
            </w:r>
          </w:p>
        </w:tc>
        <w:tc>
          <w:tcPr>
            <w:tcW w:w="709" w:type="dxa"/>
          </w:tcPr>
          <w:p w14:paraId="35BB22AE"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672E4387"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Т(1-</w:t>
            </w:r>
            <w:r w:rsidRPr="00AB6303">
              <w:rPr>
                <w:color w:val="000000"/>
                <w:sz w:val="22"/>
                <w:szCs w:val="22"/>
              </w:rPr>
              <w:t>50</w:t>
            </w:r>
            <w:r w:rsidRPr="00AB6303">
              <w:rPr>
                <w:color w:val="000000"/>
                <w:sz w:val="22"/>
                <w:szCs w:val="22"/>
                <w:lang w:val="en-US"/>
              </w:rPr>
              <w:t>)</w:t>
            </w:r>
          </w:p>
        </w:tc>
        <w:tc>
          <w:tcPr>
            <w:tcW w:w="850" w:type="dxa"/>
          </w:tcPr>
          <w:p w14:paraId="74E17578"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08647E39" w14:textId="77777777" w:rsidR="00B824A1" w:rsidRPr="00AB6303" w:rsidRDefault="00B824A1" w:rsidP="00840CF3">
            <w:pPr>
              <w:pStyle w:val="GOSTTablenorm"/>
              <w:widowControl w:val="0"/>
              <w:rPr>
                <w:sz w:val="22"/>
                <w:szCs w:val="22"/>
              </w:rPr>
            </w:pPr>
            <w:r w:rsidRPr="00AB6303">
              <w:rPr>
                <w:sz w:val="22"/>
                <w:szCs w:val="22"/>
              </w:rPr>
              <w:t>Указывается телефон ответственного исполнителя, сформировавшего документ.</w:t>
            </w:r>
          </w:p>
        </w:tc>
      </w:tr>
      <w:tr w:rsidR="00B824A1" w:rsidRPr="00AB6303" w14:paraId="7A7F8877" w14:textId="77777777" w:rsidTr="00AB6303">
        <w:trPr>
          <w:cnfStyle w:val="000000010000" w:firstRow="0" w:lastRow="0" w:firstColumn="0" w:lastColumn="0" w:oddVBand="0" w:evenVBand="0" w:oddHBand="0" w:evenHBand="1" w:firstRowFirstColumn="0" w:firstRowLastColumn="0" w:lastRowFirstColumn="0" w:lastRowLastColumn="0"/>
        </w:trPr>
        <w:tc>
          <w:tcPr>
            <w:tcW w:w="1701" w:type="dxa"/>
          </w:tcPr>
          <w:p w14:paraId="6450C0B5" w14:textId="77777777" w:rsidR="00B824A1" w:rsidRPr="00AB6303" w:rsidRDefault="00B824A1" w:rsidP="00840CF3">
            <w:pPr>
              <w:pStyle w:val="GOSTTablenorm"/>
              <w:widowControl w:val="0"/>
              <w:rPr>
                <w:color w:val="000000"/>
                <w:sz w:val="22"/>
                <w:szCs w:val="22"/>
              </w:rPr>
            </w:pPr>
            <w:r w:rsidRPr="00AB6303">
              <w:rPr>
                <w:color w:val="000000"/>
                <w:sz w:val="22"/>
                <w:szCs w:val="22"/>
              </w:rPr>
              <w:t>Дата подписи</w:t>
            </w:r>
          </w:p>
        </w:tc>
        <w:tc>
          <w:tcPr>
            <w:tcW w:w="1842" w:type="dxa"/>
          </w:tcPr>
          <w:p w14:paraId="08FDD339" w14:textId="77777777" w:rsidR="00B824A1" w:rsidRPr="00AB6303" w:rsidRDefault="00B824A1" w:rsidP="00840CF3">
            <w:pPr>
              <w:pStyle w:val="GOSTTablenorm"/>
              <w:widowControl w:val="0"/>
              <w:rPr>
                <w:color w:val="000000"/>
                <w:sz w:val="22"/>
                <w:szCs w:val="22"/>
              </w:rPr>
            </w:pPr>
            <w:r w:rsidRPr="00AB6303">
              <w:rPr>
                <w:color w:val="000000"/>
                <w:sz w:val="22"/>
                <w:szCs w:val="22"/>
              </w:rPr>
              <w:t>DtSgn</w:t>
            </w:r>
          </w:p>
        </w:tc>
        <w:tc>
          <w:tcPr>
            <w:tcW w:w="709" w:type="dxa"/>
          </w:tcPr>
          <w:p w14:paraId="0C9CE1AA"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7989F3D2"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Date</w:t>
            </w:r>
          </w:p>
        </w:tc>
        <w:tc>
          <w:tcPr>
            <w:tcW w:w="850" w:type="dxa"/>
          </w:tcPr>
          <w:p w14:paraId="3C5BC0EA" w14:textId="77777777" w:rsidR="00B824A1" w:rsidRPr="00AB6303" w:rsidRDefault="00B824A1" w:rsidP="00840CF3">
            <w:pPr>
              <w:pStyle w:val="GOSTTablenorm"/>
              <w:widowControl w:val="0"/>
              <w:jc w:val="center"/>
              <w:rPr>
                <w:sz w:val="22"/>
                <w:szCs w:val="22"/>
              </w:rPr>
            </w:pPr>
            <w:r w:rsidRPr="00AB6303">
              <w:rPr>
                <w:sz w:val="22"/>
                <w:szCs w:val="22"/>
              </w:rPr>
              <w:t>О</w:t>
            </w:r>
          </w:p>
        </w:tc>
        <w:tc>
          <w:tcPr>
            <w:tcW w:w="3293" w:type="dxa"/>
          </w:tcPr>
          <w:p w14:paraId="2704B424" w14:textId="77777777" w:rsidR="00B824A1" w:rsidRPr="00AB6303" w:rsidRDefault="00B824A1" w:rsidP="00840CF3">
            <w:pPr>
              <w:pStyle w:val="GOSTTablenorm"/>
              <w:widowControl w:val="0"/>
              <w:rPr>
                <w:sz w:val="22"/>
                <w:szCs w:val="22"/>
              </w:rPr>
            </w:pPr>
            <w:r w:rsidRPr="00AB6303">
              <w:rPr>
                <w:sz w:val="22"/>
                <w:szCs w:val="22"/>
              </w:rPr>
              <w:t>Указывается</w:t>
            </w:r>
            <w:r w:rsidRPr="00AB6303">
              <w:rPr>
                <w:color w:val="000000"/>
                <w:sz w:val="22"/>
                <w:szCs w:val="22"/>
              </w:rPr>
              <w:t xml:space="preserve"> дата подписи.</w:t>
            </w:r>
          </w:p>
        </w:tc>
      </w:tr>
    </w:tbl>
    <w:p w14:paraId="09A330B3" w14:textId="77777777" w:rsidR="00B824A1" w:rsidRPr="00A779B4" w:rsidRDefault="00B824A1" w:rsidP="00B824A1">
      <w:pPr>
        <w:pStyle w:val="32"/>
        <w:keepNext w:val="0"/>
        <w:keepLines w:val="0"/>
        <w:widowControl w:val="0"/>
      </w:pPr>
      <w:r w:rsidRPr="00A779B4">
        <w:t xml:space="preserve"> </w:t>
      </w:r>
      <w:bookmarkStart w:id="595" w:name="_Toc87609493"/>
      <w:bookmarkStart w:id="596" w:name="_Toc115392304"/>
      <w:r w:rsidRPr="00A779B4">
        <w:t>Описание комплексного типа «tSGNNmPsDt»</w:t>
      </w:r>
      <w:bookmarkEnd w:id="595"/>
      <w:bookmarkEnd w:id="596"/>
    </w:p>
    <w:p w14:paraId="548FF30E" w14:textId="77777777" w:rsidR="00B824A1" w:rsidRPr="00A779B4" w:rsidRDefault="00B824A1" w:rsidP="00B824A1">
      <w:pPr>
        <w:pStyle w:val="GOSTNormal"/>
        <w:widowControl w:val="0"/>
        <w:rPr>
          <w:szCs w:val="24"/>
        </w:rPr>
      </w:pPr>
      <w:r w:rsidRPr="00A779B4">
        <w:t xml:space="preserve">Описание комплексного типа </w:t>
      </w:r>
      <w:r w:rsidRPr="00A779B4">
        <w:rPr>
          <w:rFonts w:eastAsia="Calibri"/>
          <w:szCs w:val="24"/>
        </w:rPr>
        <w:t>«</w:t>
      </w:r>
      <w:r w:rsidRPr="00A779B4">
        <w:rPr>
          <w:szCs w:val="24"/>
          <w:lang w:val="en-US"/>
        </w:rPr>
        <w:t>tSGNNmPsDt</w:t>
      </w:r>
      <w:r w:rsidRPr="00A779B4">
        <w:rPr>
          <w:szCs w:val="24"/>
        </w:rPr>
        <w:t>» блока «Руководитель (уполномоченное им лицо)».</w:t>
      </w:r>
    </w:p>
    <w:p w14:paraId="316C4A7C" w14:textId="58346492" w:rsidR="00B824A1" w:rsidRPr="00A779B4" w:rsidRDefault="00B824A1" w:rsidP="00B824A1">
      <w:pPr>
        <w:pStyle w:val="GOSTNameTable"/>
        <w:keepNext w:val="0"/>
        <w:widowControl w:val="0"/>
        <w:spacing w:before="60" w:after="60"/>
        <w:ind w:left="57" w:right="57" w:firstLine="0"/>
        <w:rPr>
          <w:noProof/>
        </w:rPr>
      </w:pPr>
      <w:r w:rsidRPr="00A779B4">
        <w:rPr>
          <w:noProof/>
        </w:rPr>
        <w:fldChar w:fldCharType="begin"/>
      </w:r>
      <w:r w:rsidRPr="00A779B4">
        <w:rPr>
          <w:noProof/>
        </w:rPr>
        <w:instrText>SEQ Таблица \* ARABIC</w:instrText>
      </w:r>
      <w:r w:rsidRPr="00A779B4">
        <w:rPr>
          <w:noProof/>
        </w:rPr>
        <w:fldChar w:fldCharType="separate"/>
      </w:r>
      <w:bookmarkStart w:id="597" w:name="_Ref52366628"/>
      <w:bookmarkStart w:id="598" w:name="_Toc87609793"/>
      <w:r w:rsidR="007A3ADF">
        <w:rPr>
          <w:noProof/>
        </w:rPr>
        <w:t>28</w:t>
      </w:r>
      <w:bookmarkEnd w:id="597"/>
      <w:r w:rsidRPr="00A779B4">
        <w:rPr>
          <w:noProof/>
        </w:rPr>
        <w:fldChar w:fldCharType="end"/>
      </w:r>
      <w:r w:rsidRPr="00A779B4">
        <w:t xml:space="preserve"> – </w:t>
      </w:r>
      <w:r w:rsidRPr="00A779B4">
        <w:rPr>
          <w:noProof/>
        </w:rPr>
        <w:t>Описание комплексного типа «tSGNNmPsDt»</w:t>
      </w:r>
      <w:bookmarkEnd w:id="598"/>
    </w:p>
    <w:tbl>
      <w:tblPr>
        <w:tblStyle w:val="GOSTTable"/>
        <w:tblW w:w="5000" w:type="pct"/>
        <w:tblLayout w:type="fixed"/>
        <w:tblLook w:val="01E0" w:firstRow="1" w:lastRow="1" w:firstColumn="1" w:lastColumn="1" w:noHBand="0" w:noVBand="0"/>
      </w:tblPr>
      <w:tblGrid>
        <w:gridCol w:w="1693"/>
        <w:gridCol w:w="1834"/>
        <w:gridCol w:w="706"/>
        <w:gridCol w:w="1271"/>
        <w:gridCol w:w="846"/>
        <w:gridCol w:w="3278"/>
      </w:tblGrid>
      <w:tr w:rsidR="00B824A1" w:rsidRPr="00AB6303" w14:paraId="05B958DB" w14:textId="77777777" w:rsidTr="00AB6303">
        <w:trPr>
          <w:cnfStyle w:val="100000000000" w:firstRow="1" w:lastRow="0" w:firstColumn="0" w:lastColumn="0" w:oddVBand="0" w:evenVBand="0" w:oddHBand="0" w:evenHBand="0" w:firstRowFirstColumn="0" w:firstRowLastColumn="0" w:lastRowFirstColumn="0" w:lastRowLastColumn="0"/>
        </w:trPr>
        <w:tc>
          <w:tcPr>
            <w:tcW w:w="1701" w:type="dxa"/>
          </w:tcPr>
          <w:p w14:paraId="22724E31" w14:textId="77777777" w:rsidR="00B824A1" w:rsidRPr="00AB6303" w:rsidRDefault="00B824A1" w:rsidP="00840CF3">
            <w:pPr>
              <w:pStyle w:val="GOSTTableHead"/>
              <w:keepNext w:val="0"/>
              <w:widowControl w:val="0"/>
              <w:ind w:left="57" w:right="57"/>
              <w:rPr>
                <w:b w:val="0"/>
                <w:szCs w:val="22"/>
              </w:rPr>
            </w:pPr>
            <w:r w:rsidRPr="00AB6303">
              <w:rPr>
                <w:szCs w:val="22"/>
              </w:rPr>
              <w:t>Наименование элемента</w:t>
            </w:r>
          </w:p>
        </w:tc>
        <w:tc>
          <w:tcPr>
            <w:tcW w:w="1842" w:type="dxa"/>
          </w:tcPr>
          <w:p w14:paraId="162E6ACC"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709" w:type="dxa"/>
          </w:tcPr>
          <w:p w14:paraId="0DC3C20B"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1277" w:type="dxa"/>
          </w:tcPr>
          <w:p w14:paraId="29F7E0BC"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850" w:type="dxa"/>
          </w:tcPr>
          <w:p w14:paraId="257563BD"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93" w:type="dxa"/>
          </w:tcPr>
          <w:p w14:paraId="23802287" w14:textId="77777777" w:rsidR="00B824A1" w:rsidRPr="00AB6303" w:rsidRDefault="00B824A1" w:rsidP="00840CF3">
            <w:pPr>
              <w:pStyle w:val="EBTableHead"/>
              <w:keepNext w:val="0"/>
              <w:widowControl w:val="0"/>
              <w:ind w:left="57" w:right="57"/>
              <w:rPr>
                <w:sz w:val="22"/>
                <w:szCs w:val="22"/>
              </w:rPr>
            </w:pPr>
            <w:r w:rsidRPr="00AB6303">
              <w:rPr>
                <w:sz w:val="22"/>
                <w:szCs w:val="22"/>
              </w:rPr>
              <w:t>Дополнительная информация</w:t>
            </w:r>
          </w:p>
        </w:tc>
      </w:tr>
      <w:tr w:rsidR="00B824A1" w:rsidRPr="00AB6303" w14:paraId="7A5D6CA0" w14:textId="77777777" w:rsidTr="00AB6303">
        <w:trPr>
          <w:cnfStyle w:val="000000100000" w:firstRow="0" w:lastRow="0" w:firstColumn="0" w:lastColumn="0" w:oddVBand="0" w:evenVBand="0" w:oddHBand="1" w:evenHBand="0" w:firstRowFirstColumn="0" w:firstRowLastColumn="0" w:lastRowFirstColumn="0" w:lastRowLastColumn="0"/>
        </w:trPr>
        <w:tc>
          <w:tcPr>
            <w:tcW w:w="1701" w:type="dxa"/>
          </w:tcPr>
          <w:p w14:paraId="32928BCC" w14:textId="77777777" w:rsidR="00B824A1" w:rsidRPr="00AB6303" w:rsidRDefault="00B824A1" w:rsidP="00840CF3">
            <w:pPr>
              <w:pStyle w:val="GOSTTablenorm"/>
              <w:widowControl w:val="0"/>
              <w:rPr>
                <w:sz w:val="22"/>
                <w:szCs w:val="22"/>
              </w:rPr>
            </w:pPr>
            <w:r w:rsidRPr="00AB6303">
              <w:rPr>
                <w:color w:val="000000"/>
                <w:sz w:val="22"/>
                <w:szCs w:val="22"/>
              </w:rPr>
              <w:t>Должность</w:t>
            </w:r>
          </w:p>
        </w:tc>
        <w:tc>
          <w:tcPr>
            <w:tcW w:w="1842" w:type="dxa"/>
          </w:tcPr>
          <w:p w14:paraId="3B09DA77" w14:textId="77777777" w:rsidR="00B824A1" w:rsidRPr="00AB6303" w:rsidRDefault="00B824A1" w:rsidP="00840CF3">
            <w:pPr>
              <w:pStyle w:val="GOSTTablenorm"/>
              <w:widowControl w:val="0"/>
              <w:rPr>
                <w:sz w:val="22"/>
                <w:szCs w:val="22"/>
                <w:lang w:val="en-US"/>
              </w:rPr>
            </w:pPr>
            <w:r w:rsidRPr="00AB6303">
              <w:rPr>
                <w:sz w:val="22"/>
                <w:szCs w:val="22"/>
                <w:lang w:val="en-US"/>
              </w:rPr>
              <w:t>Pst</w:t>
            </w:r>
          </w:p>
        </w:tc>
        <w:tc>
          <w:tcPr>
            <w:tcW w:w="709" w:type="dxa"/>
          </w:tcPr>
          <w:p w14:paraId="040EDA68"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48DD6CB8" w14:textId="77777777" w:rsidR="00B824A1" w:rsidRPr="00AB6303" w:rsidRDefault="00B824A1" w:rsidP="00840CF3">
            <w:pPr>
              <w:pStyle w:val="GOSTTablenorm"/>
              <w:widowControl w:val="0"/>
              <w:rPr>
                <w:sz w:val="22"/>
                <w:szCs w:val="22"/>
              </w:rPr>
            </w:pPr>
            <w:r w:rsidRPr="00AB6303">
              <w:rPr>
                <w:color w:val="000000"/>
                <w:sz w:val="22"/>
                <w:szCs w:val="22"/>
                <w:lang w:val="en-US"/>
              </w:rPr>
              <w:t>Т(1-</w:t>
            </w:r>
            <w:r w:rsidRPr="00AB6303">
              <w:rPr>
                <w:color w:val="000000"/>
                <w:sz w:val="22"/>
                <w:szCs w:val="22"/>
              </w:rPr>
              <w:t>1</w:t>
            </w:r>
            <w:r w:rsidRPr="00AB6303">
              <w:rPr>
                <w:color w:val="000000"/>
                <w:sz w:val="22"/>
                <w:szCs w:val="22"/>
                <w:lang w:val="en-US"/>
              </w:rPr>
              <w:t>00)</w:t>
            </w:r>
          </w:p>
        </w:tc>
        <w:tc>
          <w:tcPr>
            <w:tcW w:w="850" w:type="dxa"/>
          </w:tcPr>
          <w:p w14:paraId="71A0BDBC"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3E9BCEE8" w14:textId="77777777" w:rsidR="00B824A1" w:rsidRPr="00AB6303" w:rsidRDefault="00B824A1" w:rsidP="00840CF3">
            <w:pPr>
              <w:pStyle w:val="GOSTTablenorm"/>
              <w:widowControl w:val="0"/>
              <w:rPr>
                <w:sz w:val="22"/>
                <w:szCs w:val="22"/>
              </w:rPr>
            </w:pPr>
            <w:r w:rsidRPr="00AB6303">
              <w:rPr>
                <w:sz w:val="22"/>
                <w:szCs w:val="22"/>
              </w:rPr>
              <w:t>Указывается</w:t>
            </w:r>
            <w:r w:rsidRPr="00AB6303">
              <w:rPr>
                <w:color w:val="000000"/>
                <w:sz w:val="22"/>
                <w:szCs w:val="22"/>
              </w:rPr>
              <w:t xml:space="preserve"> должность </w:t>
            </w:r>
            <w:r w:rsidRPr="00AB6303">
              <w:rPr>
                <w:sz w:val="22"/>
                <w:szCs w:val="22"/>
              </w:rPr>
              <w:t>руководителя (уполномоченного им лица).</w:t>
            </w:r>
          </w:p>
        </w:tc>
      </w:tr>
      <w:tr w:rsidR="00B824A1" w:rsidRPr="00AB6303" w14:paraId="063E15D3" w14:textId="77777777" w:rsidTr="00AB6303">
        <w:trPr>
          <w:cnfStyle w:val="000000010000" w:firstRow="0" w:lastRow="0" w:firstColumn="0" w:lastColumn="0" w:oddVBand="0" w:evenVBand="0" w:oddHBand="0" w:evenHBand="1" w:firstRowFirstColumn="0" w:firstRowLastColumn="0" w:lastRowFirstColumn="0" w:lastRowLastColumn="0"/>
        </w:trPr>
        <w:tc>
          <w:tcPr>
            <w:tcW w:w="1701" w:type="dxa"/>
          </w:tcPr>
          <w:p w14:paraId="6D1D27DD" w14:textId="77777777" w:rsidR="00B824A1" w:rsidRPr="00AB6303" w:rsidRDefault="00B824A1" w:rsidP="00840CF3">
            <w:pPr>
              <w:pStyle w:val="GOSTTablenorm"/>
              <w:widowControl w:val="0"/>
              <w:rPr>
                <w:color w:val="000000"/>
                <w:sz w:val="22"/>
                <w:szCs w:val="22"/>
              </w:rPr>
            </w:pPr>
            <w:r w:rsidRPr="00AB6303">
              <w:rPr>
                <w:color w:val="000000"/>
                <w:sz w:val="22"/>
                <w:szCs w:val="22"/>
              </w:rPr>
              <w:t>Расшифровка подписи</w:t>
            </w:r>
          </w:p>
        </w:tc>
        <w:tc>
          <w:tcPr>
            <w:tcW w:w="1842" w:type="dxa"/>
          </w:tcPr>
          <w:p w14:paraId="128F3F4D" w14:textId="77777777" w:rsidR="00B824A1" w:rsidRPr="00AB6303" w:rsidRDefault="00B824A1" w:rsidP="00840CF3">
            <w:pPr>
              <w:pStyle w:val="GOSTTablenorm"/>
              <w:widowControl w:val="0"/>
              <w:rPr>
                <w:color w:val="000000"/>
                <w:sz w:val="22"/>
                <w:szCs w:val="22"/>
              </w:rPr>
            </w:pPr>
            <w:r w:rsidRPr="00AB6303">
              <w:rPr>
                <w:color w:val="000000"/>
                <w:sz w:val="22"/>
                <w:szCs w:val="22"/>
              </w:rPr>
              <w:t>FIO</w:t>
            </w:r>
          </w:p>
        </w:tc>
        <w:tc>
          <w:tcPr>
            <w:tcW w:w="709" w:type="dxa"/>
          </w:tcPr>
          <w:p w14:paraId="1C7C23BF"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617427C2"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Т(1-</w:t>
            </w:r>
            <w:r w:rsidRPr="00AB6303">
              <w:rPr>
                <w:color w:val="000000"/>
                <w:sz w:val="22"/>
                <w:szCs w:val="22"/>
              </w:rPr>
              <w:t>50</w:t>
            </w:r>
            <w:r w:rsidRPr="00AB6303">
              <w:rPr>
                <w:color w:val="000000"/>
                <w:sz w:val="22"/>
                <w:szCs w:val="22"/>
                <w:lang w:val="en-US"/>
              </w:rPr>
              <w:t>)</w:t>
            </w:r>
          </w:p>
        </w:tc>
        <w:tc>
          <w:tcPr>
            <w:tcW w:w="850" w:type="dxa"/>
          </w:tcPr>
          <w:p w14:paraId="4026215B"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11DA7EC5" w14:textId="77777777" w:rsidR="00B824A1" w:rsidRPr="00AB6303" w:rsidRDefault="00B824A1" w:rsidP="00840CF3">
            <w:pPr>
              <w:pStyle w:val="GOSTTablenorm"/>
              <w:widowControl w:val="0"/>
              <w:rPr>
                <w:sz w:val="22"/>
                <w:szCs w:val="22"/>
              </w:rPr>
            </w:pPr>
            <w:r w:rsidRPr="00AB6303">
              <w:rPr>
                <w:sz w:val="22"/>
                <w:szCs w:val="22"/>
              </w:rPr>
              <w:t>Указывается фамилия, имя, отчество руководителя (уполномоченного им лица).</w:t>
            </w:r>
          </w:p>
        </w:tc>
      </w:tr>
      <w:tr w:rsidR="00B824A1" w:rsidRPr="00AB6303" w14:paraId="69DD96AC" w14:textId="77777777" w:rsidTr="00AB6303">
        <w:trPr>
          <w:cnfStyle w:val="000000100000" w:firstRow="0" w:lastRow="0" w:firstColumn="0" w:lastColumn="0" w:oddVBand="0" w:evenVBand="0" w:oddHBand="1" w:evenHBand="0" w:firstRowFirstColumn="0" w:firstRowLastColumn="0" w:lastRowFirstColumn="0" w:lastRowLastColumn="0"/>
        </w:trPr>
        <w:tc>
          <w:tcPr>
            <w:tcW w:w="1701" w:type="dxa"/>
          </w:tcPr>
          <w:p w14:paraId="16D7F35B" w14:textId="77777777" w:rsidR="00B824A1" w:rsidRPr="00AB6303" w:rsidRDefault="00B824A1" w:rsidP="00840CF3">
            <w:pPr>
              <w:pStyle w:val="GOSTTablenorm"/>
              <w:widowControl w:val="0"/>
              <w:rPr>
                <w:color w:val="000000"/>
                <w:sz w:val="22"/>
                <w:szCs w:val="22"/>
              </w:rPr>
            </w:pPr>
            <w:r w:rsidRPr="00AB6303">
              <w:rPr>
                <w:color w:val="000000"/>
                <w:sz w:val="22"/>
                <w:szCs w:val="22"/>
              </w:rPr>
              <w:t>Дата подписания</w:t>
            </w:r>
          </w:p>
        </w:tc>
        <w:tc>
          <w:tcPr>
            <w:tcW w:w="1842" w:type="dxa"/>
          </w:tcPr>
          <w:p w14:paraId="759FAA45" w14:textId="77777777" w:rsidR="00B824A1" w:rsidRPr="00AB6303" w:rsidRDefault="00B824A1" w:rsidP="00840CF3">
            <w:pPr>
              <w:pStyle w:val="GOSTTablenorm"/>
              <w:widowControl w:val="0"/>
              <w:rPr>
                <w:color w:val="000000"/>
                <w:sz w:val="22"/>
                <w:szCs w:val="22"/>
              </w:rPr>
            </w:pPr>
            <w:r w:rsidRPr="00AB6303">
              <w:rPr>
                <w:color w:val="000000"/>
                <w:sz w:val="22"/>
                <w:szCs w:val="22"/>
              </w:rPr>
              <w:t>DtSgn</w:t>
            </w:r>
          </w:p>
        </w:tc>
        <w:tc>
          <w:tcPr>
            <w:tcW w:w="709" w:type="dxa"/>
          </w:tcPr>
          <w:p w14:paraId="09540C76"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786EB3DA"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Date</w:t>
            </w:r>
          </w:p>
        </w:tc>
        <w:tc>
          <w:tcPr>
            <w:tcW w:w="850" w:type="dxa"/>
          </w:tcPr>
          <w:p w14:paraId="49F699BF"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14750F6D" w14:textId="77777777" w:rsidR="00B824A1" w:rsidRPr="00AB6303" w:rsidRDefault="00B824A1" w:rsidP="00840CF3">
            <w:pPr>
              <w:pStyle w:val="GOSTTablenorm"/>
              <w:widowControl w:val="0"/>
              <w:rPr>
                <w:sz w:val="22"/>
                <w:szCs w:val="22"/>
              </w:rPr>
            </w:pPr>
            <w:r w:rsidRPr="00AB6303">
              <w:rPr>
                <w:sz w:val="22"/>
                <w:szCs w:val="22"/>
              </w:rPr>
              <w:t>Указывается</w:t>
            </w:r>
            <w:r w:rsidRPr="00AB6303">
              <w:rPr>
                <w:color w:val="000000"/>
                <w:sz w:val="22"/>
                <w:szCs w:val="22"/>
              </w:rPr>
              <w:t xml:space="preserve"> дата подписи.</w:t>
            </w:r>
          </w:p>
        </w:tc>
      </w:tr>
    </w:tbl>
    <w:p w14:paraId="74EA28A9" w14:textId="77777777" w:rsidR="00B824A1" w:rsidRPr="00A779B4" w:rsidRDefault="00B824A1" w:rsidP="00B824A1">
      <w:pPr>
        <w:pStyle w:val="32"/>
        <w:keepNext w:val="0"/>
        <w:keepLines w:val="0"/>
        <w:widowControl w:val="0"/>
      </w:pPr>
      <w:r w:rsidRPr="00A779B4">
        <w:t xml:space="preserve"> </w:t>
      </w:r>
      <w:bookmarkStart w:id="599" w:name="_Toc87609494"/>
      <w:bookmarkStart w:id="600" w:name="_Toc115392305"/>
      <w:r w:rsidRPr="00A779B4">
        <w:t>Описание комплексного типа «tSGNNmPs»</w:t>
      </w:r>
      <w:bookmarkEnd w:id="599"/>
      <w:bookmarkEnd w:id="600"/>
    </w:p>
    <w:p w14:paraId="5626D5FA" w14:textId="77777777" w:rsidR="00B824A1" w:rsidRPr="00A779B4" w:rsidRDefault="00B824A1" w:rsidP="00B824A1">
      <w:pPr>
        <w:pStyle w:val="GOSTNormal"/>
        <w:widowControl w:val="0"/>
        <w:rPr>
          <w:szCs w:val="24"/>
        </w:rPr>
      </w:pPr>
      <w:r w:rsidRPr="00A779B4">
        <w:t xml:space="preserve">Описание комплексного типа </w:t>
      </w:r>
      <w:r w:rsidRPr="00A779B4">
        <w:rPr>
          <w:rFonts w:eastAsia="Calibri"/>
          <w:szCs w:val="24"/>
        </w:rPr>
        <w:t>«</w:t>
      </w:r>
      <w:r w:rsidRPr="00A779B4">
        <w:rPr>
          <w:szCs w:val="24"/>
          <w:lang w:val="en-US"/>
        </w:rPr>
        <w:t>tSGNNmPs</w:t>
      </w:r>
      <w:r w:rsidRPr="00A779B4">
        <w:rPr>
          <w:szCs w:val="24"/>
        </w:rPr>
        <w:t>» блока «Главный бухгалтер (уполномоченное лицо).</w:t>
      </w:r>
    </w:p>
    <w:p w14:paraId="2AEBB7F4" w14:textId="6D8601DD" w:rsidR="00B824A1" w:rsidRPr="00A779B4" w:rsidRDefault="00B824A1" w:rsidP="00B824A1">
      <w:pPr>
        <w:pStyle w:val="GOSTNameTable"/>
        <w:keepNext w:val="0"/>
        <w:widowControl w:val="0"/>
        <w:spacing w:before="60" w:after="60"/>
        <w:ind w:left="57" w:right="57" w:firstLine="0"/>
        <w:rPr>
          <w:noProof/>
        </w:rPr>
      </w:pPr>
      <w:r w:rsidRPr="00A779B4">
        <w:rPr>
          <w:noProof/>
        </w:rPr>
        <w:fldChar w:fldCharType="begin"/>
      </w:r>
      <w:r w:rsidRPr="00A779B4">
        <w:rPr>
          <w:noProof/>
        </w:rPr>
        <w:instrText>SEQ Таблица \* ARABIC</w:instrText>
      </w:r>
      <w:r w:rsidRPr="00A779B4">
        <w:rPr>
          <w:noProof/>
        </w:rPr>
        <w:fldChar w:fldCharType="separate"/>
      </w:r>
      <w:bookmarkStart w:id="601" w:name="_Ref52366651"/>
      <w:bookmarkStart w:id="602" w:name="_Toc87609794"/>
      <w:r w:rsidR="007A3ADF">
        <w:rPr>
          <w:noProof/>
        </w:rPr>
        <w:t>29</w:t>
      </w:r>
      <w:bookmarkEnd w:id="601"/>
      <w:r w:rsidRPr="00A779B4">
        <w:rPr>
          <w:noProof/>
        </w:rPr>
        <w:fldChar w:fldCharType="end"/>
      </w:r>
      <w:r w:rsidRPr="00A779B4">
        <w:t xml:space="preserve"> – </w:t>
      </w:r>
      <w:r w:rsidRPr="00A779B4">
        <w:rPr>
          <w:noProof/>
        </w:rPr>
        <w:t>Описание комплексного типа «tSGNNmPs»</w:t>
      </w:r>
      <w:bookmarkEnd w:id="602"/>
    </w:p>
    <w:tbl>
      <w:tblPr>
        <w:tblStyle w:val="GOSTTable"/>
        <w:tblW w:w="5000" w:type="pct"/>
        <w:tblLayout w:type="fixed"/>
        <w:tblLook w:val="01E0" w:firstRow="1" w:lastRow="1" w:firstColumn="1" w:lastColumn="1" w:noHBand="0" w:noVBand="0"/>
      </w:tblPr>
      <w:tblGrid>
        <w:gridCol w:w="1693"/>
        <w:gridCol w:w="1834"/>
        <w:gridCol w:w="706"/>
        <w:gridCol w:w="1271"/>
        <w:gridCol w:w="846"/>
        <w:gridCol w:w="3278"/>
      </w:tblGrid>
      <w:tr w:rsidR="00B824A1" w:rsidRPr="00AB6303" w14:paraId="21BDA4D0" w14:textId="77777777" w:rsidTr="00AB6303">
        <w:trPr>
          <w:cnfStyle w:val="100000000000" w:firstRow="1" w:lastRow="0" w:firstColumn="0" w:lastColumn="0" w:oddVBand="0" w:evenVBand="0" w:oddHBand="0" w:evenHBand="0" w:firstRowFirstColumn="0" w:firstRowLastColumn="0" w:lastRowFirstColumn="0" w:lastRowLastColumn="0"/>
        </w:trPr>
        <w:tc>
          <w:tcPr>
            <w:tcW w:w="1701" w:type="dxa"/>
          </w:tcPr>
          <w:p w14:paraId="2FFCE734" w14:textId="77777777" w:rsidR="00B824A1" w:rsidRPr="00AB6303" w:rsidRDefault="00B824A1" w:rsidP="00840CF3">
            <w:pPr>
              <w:pStyle w:val="GOSTTableHead"/>
              <w:keepNext w:val="0"/>
              <w:widowControl w:val="0"/>
              <w:ind w:left="57" w:right="57"/>
              <w:rPr>
                <w:b w:val="0"/>
                <w:szCs w:val="22"/>
              </w:rPr>
            </w:pPr>
            <w:r w:rsidRPr="00AB6303">
              <w:rPr>
                <w:szCs w:val="22"/>
              </w:rPr>
              <w:t>Наименование элемента</w:t>
            </w:r>
          </w:p>
        </w:tc>
        <w:tc>
          <w:tcPr>
            <w:tcW w:w="1842" w:type="dxa"/>
          </w:tcPr>
          <w:p w14:paraId="143E8E62" w14:textId="77777777" w:rsidR="00B824A1" w:rsidRPr="00AB6303" w:rsidRDefault="00B824A1" w:rsidP="00840CF3">
            <w:pPr>
              <w:pStyle w:val="GOSTTableHead"/>
              <w:keepNext w:val="0"/>
              <w:widowControl w:val="0"/>
              <w:ind w:left="57" w:right="57"/>
              <w:rPr>
                <w:b w:val="0"/>
                <w:szCs w:val="22"/>
              </w:rPr>
            </w:pPr>
            <w:r w:rsidRPr="00AB6303">
              <w:rPr>
                <w:szCs w:val="22"/>
              </w:rPr>
              <w:t>Сокращенное наименование (код) элемента</w:t>
            </w:r>
          </w:p>
        </w:tc>
        <w:tc>
          <w:tcPr>
            <w:tcW w:w="709" w:type="dxa"/>
          </w:tcPr>
          <w:p w14:paraId="3EE90CEF" w14:textId="77777777" w:rsidR="00B824A1" w:rsidRPr="00AB6303" w:rsidRDefault="00B824A1" w:rsidP="00840CF3">
            <w:pPr>
              <w:pStyle w:val="GOSTTableHead"/>
              <w:keepNext w:val="0"/>
              <w:widowControl w:val="0"/>
              <w:ind w:left="57" w:right="57"/>
              <w:rPr>
                <w:b w:val="0"/>
                <w:szCs w:val="22"/>
              </w:rPr>
            </w:pPr>
            <w:r w:rsidRPr="00AB6303">
              <w:rPr>
                <w:szCs w:val="22"/>
              </w:rPr>
              <w:t>Тип</w:t>
            </w:r>
          </w:p>
        </w:tc>
        <w:tc>
          <w:tcPr>
            <w:tcW w:w="1277" w:type="dxa"/>
          </w:tcPr>
          <w:p w14:paraId="0DA203AB" w14:textId="77777777" w:rsidR="00B824A1" w:rsidRPr="00AB6303" w:rsidRDefault="00B824A1" w:rsidP="00840CF3">
            <w:pPr>
              <w:pStyle w:val="GOSTTableHead"/>
              <w:keepNext w:val="0"/>
              <w:widowControl w:val="0"/>
              <w:ind w:left="57" w:right="57"/>
              <w:rPr>
                <w:b w:val="0"/>
                <w:szCs w:val="22"/>
              </w:rPr>
            </w:pPr>
            <w:r w:rsidRPr="00AB6303">
              <w:rPr>
                <w:szCs w:val="22"/>
              </w:rPr>
              <w:t>Формат элемента</w:t>
            </w:r>
          </w:p>
        </w:tc>
        <w:tc>
          <w:tcPr>
            <w:tcW w:w="850" w:type="dxa"/>
          </w:tcPr>
          <w:p w14:paraId="1B737E9B" w14:textId="77777777" w:rsidR="00B824A1" w:rsidRPr="00AB6303" w:rsidRDefault="00B824A1" w:rsidP="00840CF3">
            <w:pPr>
              <w:pStyle w:val="GOSTTableHead"/>
              <w:keepNext w:val="0"/>
              <w:widowControl w:val="0"/>
              <w:ind w:left="57" w:right="57"/>
              <w:rPr>
                <w:b w:val="0"/>
                <w:szCs w:val="22"/>
              </w:rPr>
            </w:pPr>
            <w:r w:rsidRPr="00AB6303">
              <w:rPr>
                <w:szCs w:val="22"/>
              </w:rPr>
              <w:t>Обязательность</w:t>
            </w:r>
          </w:p>
        </w:tc>
        <w:tc>
          <w:tcPr>
            <w:tcW w:w="3293" w:type="dxa"/>
          </w:tcPr>
          <w:p w14:paraId="38CCBEBA" w14:textId="77777777" w:rsidR="00B824A1" w:rsidRPr="00AB6303" w:rsidRDefault="00B824A1" w:rsidP="00840CF3">
            <w:pPr>
              <w:pStyle w:val="EBTableHead"/>
              <w:keepNext w:val="0"/>
              <w:widowControl w:val="0"/>
              <w:ind w:left="57" w:right="57"/>
              <w:rPr>
                <w:sz w:val="22"/>
                <w:szCs w:val="22"/>
              </w:rPr>
            </w:pPr>
            <w:r w:rsidRPr="00AB6303">
              <w:rPr>
                <w:sz w:val="22"/>
                <w:szCs w:val="22"/>
              </w:rPr>
              <w:t>Дополнительная информация</w:t>
            </w:r>
          </w:p>
        </w:tc>
      </w:tr>
      <w:tr w:rsidR="00B824A1" w:rsidRPr="00AB6303" w14:paraId="1B557C52" w14:textId="77777777" w:rsidTr="00AB6303">
        <w:trPr>
          <w:cnfStyle w:val="000000100000" w:firstRow="0" w:lastRow="0" w:firstColumn="0" w:lastColumn="0" w:oddVBand="0" w:evenVBand="0" w:oddHBand="1" w:evenHBand="0" w:firstRowFirstColumn="0" w:firstRowLastColumn="0" w:lastRowFirstColumn="0" w:lastRowLastColumn="0"/>
        </w:trPr>
        <w:tc>
          <w:tcPr>
            <w:tcW w:w="1701" w:type="dxa"/>
          </w:tcPr>
          <w:p w14:paraId="03687EBB" w14:textId="77777777" w:rsidR="00B824A1" w:rsidRPr="00AB6303" w:rsidRDefault="00B824A1" w:rsidP="00840CF3">
            <w:pPr>
              <w:pStyle w:val="GOSTTablenorm"/>
              <w:widowControl w:val="0"/>
              <w:rPr>
                <w:sz w:val="22"/>
                <w:szCs w:val="22"/>
              </w:rPr>
            </w:pPr>
            <w:r w:rsidRPr="00AB6303">
              <w:rPr>
                <w:color w:val="000000"/>
                <w:sz w:val="22"/>
                <w:szCs w:val="22"/>
              </w:rPr>
              <w:t>Должность</w:t>
            </w:r>
          </w:p>
        </w:tc>
        <w:tc>
          <w:tcPr>
            <w:tcW w:w="1842" w:type="dxa"/>
          </w:tcPr>
          <w:p w14:paraId="5AD28421" w14:textId="77777777" w:rsidR="00B824A1" w:rsidRPr="00AB6303" w:rsidRDefault="00B824A1" w:rsidP="00840CF3">
            <w:pPr>
              <w:pStyle w:val="GOSTTablenorm"/>
              <w:widowControl w:val="0"/>
              <w:rPr>
                <w:sz w:val="22"/>
                <w:szCs w:val="22"/>
                <w:lang w:val="en-US"/>
              </w:rPr>
            </w:pPr>
            <w:r w:rsidRPr="00AB6303">
              <w:rPr>
                <w:sz w:val="22"/>
                <w:szCs w:val="22"/>
                <w:lang w:val="en-US"/>
              </w:rPr>
              <w:t>Pst</w:t>
            </w:r>
          </w:p>
        </w:tc>
        <w:tc>
          <w:tcPr>
            <w:tcW w:w="709" w:type="dxa"/>
          </w:tcPr>
          <w:p w14:paraId="5923C8AB"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4CD62A6D" w14:textId="77777777" w:rsidR="00B824A1" w:rsidRPr="00AB6303" w:rsidRDefault="00B824A1" w:rsidP="00840CF3">
            <w:pPr>
              <w:pStyle w:val="GOSTTablenorm"/>
              <w:widowControl w:val="0"/>
              <w:rPr>
                <w:sz w:val="22"/>
                <w:szCs w:val="22"/>
              </w:rPr>
            </w:pPr>
            <w:r w:rsidRPr="00AB6303">
              <w:rPr>
                <w:color w:val="000000"/>
                <w:sz w:val="22"/>
                <w:szCs w:val="22"/>
                <w:lang w:val="en-US"/>
              </w:rPr>
              <w:t>Т(1-</w:t>
            </w:r>
            <w:r w:rsidRPr="00AB6303">
              <w:rPr>
                <w:color w:val="000000"/>
                <w:sz w:val="22"/>
                <w:szCs w:val="22"/>
              </w:rPr>
              <w:t>1</w:t>
            </w:r>
            <w:r w:rsidRPr="00AB6303">
              <w:rPr>
                <w:color w:val="000000"/>
                <w:sz w:val="22"/>
                <w:szCs w:val="22"/>
                <w:lang w:val="en-US"/>
              </w:rPr>
              <w:t>00)</w:t>
            </w:r>
          </w:p>
        </w:tc>
        <w:tc>
          <w:tcPr>
            <w:tcW w:w="850" w:type="dxa"/>
          </w:tcPr>
          <w:p w14:paraId="4F267D6D"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12A692AC" w14:textId="77777777" w:rsidR="00B824A1" w:rsidRPr="00AB6303" w:rsidRDefault="00B824A1" w:rsidP="00840CF3">
            <w:pPr>
              <w:pStyle w:val="GOSTTablenorm"/>
              <w:widowControl w:val="0"/>
              <w:rPr>
                <w:sz w:val="22"/>
                <w:szCs w:val="22"/>
              </w:rPr>
            </w:pPr>
            <w:r w:rsidRPr="00AB6303">
              <w:rPr>
                <w:sz w:val="22"/>
                <w:szCs w:val="22"/>
              </w:rPr>
              <w:t>Указывается</w:t>
            </w:r>
            <w:r w:rsidRPr="00AB6303">
              <w:rPr>
                <w:color w:val="000000"/>
                <w:sz w:val="22"/>
                <w:szCs w:val="22"/>
              </w:rPr>
              <w:t xml:space="preserve"> должность </w:t>
            </w:r>
            <w:r w:rsidRPr="00AB6303">
              <w:rPr>
                <w:sz w:val="22"/>
                <w:szCs w:val="22"/>
              </w:rPr>
              <w:t xml:space="preserve">главного </w:t>
            </w:r>
            <w:r w:rsidRPr="00AB6303">
              <w:rPr>
                <w:sz w:val="22"/>
                <w:szCs w:val="22"/>
              </w:rPr>
              <w:lastRenderedPageBreak/>
              <w:t>бухгалтера (уполномоченного лица).</w:t>
            </w:r>
          </w:p>
        </w:tc>
      </w:tr>
      <w:tr w:rsidR="00B824A1" w:rsidRPr="00AB6303" w14:paraId="746E046D" w14:textId="77777777" w:rsidTr="00AB6303">
        <w:trPr>
          <w:cnfStyle w:val="000000010000" w:firstRow="0" w:lastRow="0" w:firstColumn="0" w:lastColumn="0" w:oddVBand="0" w:evenVBand="0" w:oddHBand="0" w:evenHBand="1" w:firstRowFirstColumn="0" w:firstRowLastColumn="0" w:lastRowFirstColumn="0" w:lastRowLastColumn="0"/>
        </w:trPr>
        <w:tc>
          <w:tcPr>
            <w:tcW w:w="1701" w:type="dxa"/>
          </w:tcPr>
          <w:p w14:paraId="398F133B" w14:textId="77777777" w:rsidR="00B824A1" w:rsidRPr="00AB6303" w:rsidRDefault="00B824A1" w:rsidP="00840CF3">
            <w:pPr>
              <w:pStyle w:val="GOSTTablenorm"/>
              <w:widowControl w:val="0"/>
              <w:rPr>
                <w:color w:val="000000"/>
                <w:sz w:val="22"/>
                <w:szCs w:val="22"/>
              </w:rPr>
            </w:pPr>
            <w:r w:rsidRPr="00AB6303">
              <w:rPr>
                <w:color w:val="000000"/>
                <w:sz w:val="22"/>
                <w:szCs w:val="22"/>
              </w:rPr>
              <w:lastRenderedPageBreak/>
              <w:t>Расшифровка подписи</w:t>
            </w:r>
          </w:p>
        </w:tc>
        <w:tc>
          <w:tcPr>
            <w:tcW w:w="1842" w:type="dxa"/>
          </w:tcPr>
          <w:p w14:paraId="40E1962D" w14:textId="77777777" w:rsidR="00B824A1" w:rsidRPr="00AB6303" w:rsidRDefault="00B824A1" w:rsidP="00840CF3">
            <w:pPr>
              <w:pStyle w:val="GOSTTablenorm"/>
              <w:widowControl w:val="0"/>
              <w:rPr>
                <w:color w:val="000000"/>
                <w:sz w:val="22"/>
                <w:szCs w:val="22"/>
              </w:rPr>
            </w:pPr>
            <w:r w:rsidRPr="00AB6303">
              <w:rPr>
                <w:color w:val="000000"/>
                <w:sz w:val="22"/>
                <w:szCs w:val="22"/>
              </w:rPr>
              <w:t>FIO</w:t>
            </w:r>
          </w:p>
        </w:tc>
        <w:tc>
          <w:tcPr>
            <w:tcW w:w="709" w:type="dxa"/>
          </w:tcPr>
          <w:p w14:paraId="294B0AB9" w14:textId="77777777" w:rsidR="00B824A1" w:rsidRPr="00AB6303" w:rsidRDefault="00B824A1" w:rsidP="00840CF3">
            <w:pPr>
              <w:pStyle w:val="GOSTTablenorm"/>
              <w:widowControl w:val="0"/>
              <w:jc w:val="center"/>
              <w:rPr>
                <w:sz w:val="22"/>
                <w:szCs w:val="22"/>
              </w:rPr>
            </w:pPr>
            <w:r w:rsidRPr="00AB6303">
              <w:rPr>
                <w:sz w:val="22"/>
                <w:szCs w:val="22"/>
              </w:rPr>
              <w:t>П</w:t>
            </w:r>
          </w:p>
        </w:tc>
        <w:tc>
          <w:tcPr>
            <w:tcW w:w="1277" w:type="dxa"/>
          </w:tcPr>
          <w:p w14:paraId="3EE734E6" w14:textId="77777777" w:rsidR="00B824A1" w:rsidRPr="00AB6303" w:rsidRDefault="00B824A1" w:rsidP="00840CF3">
            <w:pPr>
              <w:pStyle w:val="GOSTTablenorm"/>
              <w:widowControl w:val="0"/>
              <w:rPr>
                <w:color w:val="000000"/>
                <w:sz w:val="22"/>
                <w:szCs w:val="22"/>
                <w:lang w:val="en-US"/>
              </w:rPr>
            </w:pPr>
            <w:r w:rsidRPr="00AB6303">
              <w:rPr>
                <w:color w:val="000000"/>
                <w:sz w:val="22"/>
                <w:szCs w:val="22"/>
                <w:lang w:val="en-US"/>
              </w:rPr>
              <w:t>Т(1-</w:t>
            </w:r>
            <w:r w:rsidRPr="00AB6303">
              <w:rPr>
                <w:color w:val="000000"/>
                <w:sz w:val="22"/>
                <w:szCs w:val="22"/>
              </w:rPr>
              <w:t>50</w:t>
            </w:r>
            <w:r w:rsidRPr="00AB6303">
              <w:rPr>
                <w:color w:val="000000"/>
                <w:sz w:val="22"/>
                <w:szCs w:val="22"/>
                <w:lang w:val="en-US"/>
              </w:rPr>
              <w:t>)</w:t>
            </w:r>
          </w:p>
        </w:tc>
        <w:tc>
          <w:tcPr>
            <w:tcW w:w="850" w:type="dxa"/>
          </w:tcPr>
          <w:p w14:paraId="46E51F4A" w14:textId="77777777" w:rsidR="00B824A1" w:rsidRPr="00AB6303" w:rsidRDefault="00B824A1" w:rsidP="00840CF3">
            <w:pPr>
              <w:pStyle w:val="GOSTTablenorm"/>
              <w:widowControl w:val="0"/>
              <w:jc w:val="center"/>
              <w:rPr>
                <w:sz w:val="22"/>
                <w:szCs w:val="22"/>
              </w:rPr>
            </w:pPr>
            <w:r w:rsidRPr="00AB6303">
              <w:rPr>
                <w:sz w:val="22"/>
                <w:szCs w:val="22"/>
              </w:rPr>
              <w:t>Н</w:t>
            </w:r>
          </w:p>
        </w:tc>
        <w:tc>
          <w:tcPr>
            <w:tcW w:w="3293" w:type="dxa"/>
          </w:tcPr>
          <w:p w14:paraId="5EEE3B83" w14:textId="77777777" w:rsidR="00B824A1" w:rsidRPr="00AB6303" w:rsidRDefault="00B824A1" w:rsidP="00840CF3">
            <w:pPr>
              <w:pStyle w:val="GOSTTablenorm"/>
              <w:widowControl w:val="0"/>
              <w:rPr>
                <w:sz w:val="22"/>
                <w:szCs w:val="22"/>
              </w:rPr>
            </w:pPr>
            <w:r w:rsidRPr="00AB6303">
              <w:rPr>
                <w:sz w:val="22"/>
                <w:szCs w:val="22"/>
              </w:rPr>
              <w:t>Указывается фамилия, имя, отчество главного бухгалтера (уполномоченного лица).</w:t>
            </w:r>
          </w:p>
        </w:tc>
      </w:tr>
    </w:tbl>
    <w:p w14:paraId="3BACC2C2" w14:textId="77777777" w:rsidR="00B824A1" w:rsidRPr="00A779B4" w:rsidRDefault="00B824A1" w:rsidP="00B824A1">
      <w:pPr>
        <w:pStyle w:val="32"/>
        <w:keepNext w:val="0"/>
        <w:keepLines w:val="0"/>
        <w:widowControl w:val="0"/>
      </w:pPr>
      <w:r w:rsidRPr="00A779B4">
        <w:t xml:space="preserve"> </w:t>
      </w:r>
      <w:bookmarkStart w:id="603" w:name="_Toc87609495"/>
      <w:bookmarkStart w:id="604" w:name="_Toc115392306"/>
      <w:r w:rsidRPr="00A779B4">
        <w:t>Пример XML</w:t>
      </w:r>
      <w:bookmarkEnd w:id="603"/>
      <w:bookmarkEnd w:id="604"/>
    </w:p>
    <w:p w14:paraId="6DB85B6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&lt;?xml version="1.0" encoding="UTF-8"?&gt;</w:t>
      </w:r>
    </w:p>
    <w:p w14:paraId="549655F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&lt;soapenv:Envelope xmlns:soapenv="http://schemas.xmlsoap.org/soap/envelope/" xmlns:wsu="http://docs.oasis-open.org/wss/2004/01/oasis-200401-wss-wssecurity-utility-1.0.xsd" xmlns:wsse="http://docs.oasis-open.org/wss/2004/01/oasis-200401-wss-wssecurity-secext-1.0.xsd"&gt;</w:t>
      </w:r>
    </w:p>
    <w:p w14:paraId="266D4B7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&lt;soapenv:Header xmlns:env="http://schemas.xmlsoap.org/soap/envelope/"&gt;&lt;wsse:Security wsu:Id="Id-sec-f9cb3040b7ca31cd7876d625c632e1aed304"&gt;</w:t>
      </w:r>
    </w:p>
    <w:p w14:paraId="49F3C59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 xmlns="http://www.w3.org/2000/09/xmldsig#" Id="Id-sig-b9199ca934cfa91bcff69e807d7b0dbd26f6"&gt;</w:t>
      </w:r>
    </w:p>
    <w:p w14:paraId="27EF99F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&lt;SignedInfo&gt;</w:t>
      </w:r>
    </w:p>
    <w:p w14:paraId="2DF201A7"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&lt;CanonicalizationMethod Algorithm="http://www.w3.org/2001/10/xml-exc-c14n#"/&gt;</w:t>
      </w:r>
    </w:p>
    <w:p w14:paraId="38363F9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&lt;SignatureMethod Algorithm="http://www.w3.org/2001/04/xmldsig-more#gostr34102001-gostr3411"/&gt;</w:t>
      </w:r>
    </w:p>
    <w:p w14:paraId="1432F24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 URI="#Id-wssecdata-29cef34e3106063e64fead91c94aeda97ff4" Id="Id-dataref-ea575c0bb2c994b98298d2c77dcd5a7dbaa1"&gt;</w:t>
      </w:r>
    </w:p>
    <w:p w14:paraId="018566E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75C8C4D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Algorithm="http://www.w3.org/2001/10/xml-exc-c14n#"/&gt;</w:t>
      </w:r>
    </w:p>
    <w:p w14:paraId="3233622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7849BB5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&lt;DigestMethod Algorithm="http://www.w3.org/2001/04/xmldsig-more#gostr3411"/&gt;</w:t>
      </w:r>
    </w:p>
    <w:p w14:paraId="3FA53A3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&lt;DigestValue&gt;4bqC9/3OSJqEHDz00XLzUf29YFcetigx2jr08qUp7fQ=&lt;/DigestValue&gt;</w:t>
      </w:r>
    </w:p>
    <w:p w14:paraId="40B75DF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559CD4F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 Type="http://www.w3.org/TR/2002/REC-xmldsig-core-20020212/xmldsig-core-schema.xsd#X509Data" URI="#Id-keyinfo-11712390bc17243d110193ac033f54873ad8" Id="Id-keyinforef-ac3c6eb29c9af1964819db52ec661b26c339"&gt;</w:t>
      </w:r>
    </w:p>
    <w:p w14:paraId="7CA250A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79FD29D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Algorithm="http://www.w3.org/2001/10/xml-exc-c14n#"/&gt;</w:t>
      </w:r>
    </w:p>
    <w:p w14:paraId="003A79F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&lt;/Transforms&gt;</w:t>
      </w:r>
    </w:p>
    <w:p w14:paraId="5E65CB6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&lt;DigestMethod Algorithm="http://www.w3.org/2001/04/xmldsig-more#gostr3411"/&gt;</w:t>
      </w:r>
    </w:p>
    <w:p w14:paraId="0238092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&lt;DigestValue&gt;+0q515JTexjW0go5SdPl7+ydqXUKST91N44lIbXt8Yo=&lt;/DigestValue&gt;</w:t>
      </w:r>
    </w:p>
    <w:p w14:paraId="3AC3046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668C3C2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 URI="#Id-sp-4179cfd1e4ba9c0aaed70450fc3c741c9c08" Id="Id-ref-cb8cc265f168034494eca1c25ec74bf9433c"&gt;</w:t>
      </w:r>
    </w:p>
    <w:p w14:paraId="2CECB47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0FD4A66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Algorithm="http://www.w3.org/2001/10/xml-exc-c14n#"/&gt;</w:t>
      </w:r>
    </w:p>
    <w:p w14:paraId="6BFFACF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4A9B050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&lt;DigestMethod Algorithm="http://www.w3.org/2001/04/xmldsig-more#gostr3411"/&gt;</w:t>
      </w:r>
    </w:p>
    <w:p w14:paraId="381D99A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&lt;DigestValue&gt;f10/P/MZ5W1AwvdMPGkqpWfYGkK10xUw6SycuQIgFIc=&lt;/DigestValue&gt;</w:t>
      </w:r>
    </w:p>
    <w:p w14:paraId="629CF5B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3A8B109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&lt;/SignedInfo&gt;</w:t>
      </w:r>
    </w:p>
    <w:p w14:paraId="040984D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&lt;SignatureValue&gt;Xg8mlCU46QdjuUgHR/GFI13DKE7tfRDOphsVyNpFnxC/Sa2XnEuGBKeW7azroY19</w:t>
      </w:r>
    </w:p>
    <w:p w14:paraId="7C3B221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3u7EHXe4dKfnrJ7k7Eq5+A==&lt;/SignatureValue&gt;</w:t>
      </w:r>
    </w:p>
    <w:p w14:paraId="0396FC3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5255636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&lt;Object&gt;</w:t>
      </w:r>
    </w:p>
    <w:p w14:paraId="30D429F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&lt;QualifyingProperties xmlns="http://uri.etsi.org/01903/v1.4.1#" Target="Id-sig-b9199ca934cfa91bcff69e807d7b0dbd26f6"&gt;</w:t>
      </w:r>
    </w:p>
    <w:p w14:paraId="565A824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&lt;SignedProperties Id="Id-sp-4179cfd1e4ba9c0aaed70450fc3c741c9c08"&gt;</w:t>
      </w:r>
    </w:p>
    <w:p w14:paraId="6944DBA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&lt;SignedSignatureProperties Id="Id-ssp-408cecc6a155b8a0f2850e81d5f57496bb2b"/&gt;</w:t>
      </w:r>
    </w:p>
    <w:p w14:paraId="11AC355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&lt;/SignedProperties&gt;</w:t>
      </w:r>
    </w:p>
    <w:p w14:paraId="16864A7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&lt;/QualifyingProperties&gt;</w:t>
      </w:r>
    </w:p>
    <w:p w14:paraId="38E4134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&lt;/Object&gt;</w:t>
      </w:r>
    </w:p>
    <w:p w14:paraId="20C5107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4314A3F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CVNlcnZlciBDQTEgMB4GCSqGSIb3DQEJARYRdWNfZmtAcm9za2F6bmEucnUxHDAa</w:t>
      </w:r>
    </w:p>
    <w:p w14:paraId="09E3A15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BgNVBAgMEzc3INCzLiDQnNC+0YHQutCy0LAxGjAYBggqhQMDgQMBARIMMDA3NzEw</w:t>
      </w:r>
    </w:p>
    <w:p w14:paraId="7CB223B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NTY4NzYwMRgwFgYFKoUDZAESDTEwNDc3OTcwMTk4MzAxLDAqBgNVBAkMI9GD0LvQ</w:t>
      </w:r>
    </w:p>
    <w:p w14:paraId="5910B61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uNGG0LAg0JjQu9GM0LjQvdC60LAsINC00L7QvCA3MRUwEwYDVQQHDAzQnNC+0YHQ</w:t>
      </w:r>
    </w:p>
    <w:p w14:paraId="71255F7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utCy0LAxCzAJBgNVBAYTAlJVMTgwNgYDVQQKDC/QpNC10LTQtdGA0LDQu9GM0L3Q</w:t>
      </w:r>
    </w:p>
    <w:p w14:paraId="41CB9E3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vtC1INC60LDQt9C90LDRh9C10LnRgdGC0LLQvjE/MD0GA1UEAww20KPQpiDQpNC1</w:t>
      </w:r>
    </w:p>
    <w:p w14:paraId="3B824D8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0LTQtdGA0LDQu9GM0L3QvtCz0L4g0LrQsNC30L3QsNGH0LXQudGB0YLQstCwMB4X</w:t>
      </w:r>
    </w:p>
    <w:p w14:paraId="10E4CC7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DTE2MDQwNzA4MTExMFoXDTE3MDcwNzA4MTExMFowggITMRYwFAYFKoUDZAMSCzEy</w:t>
      </w:r>
    </w:p>
    <w:p w14:paraId="3484F9A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MzQ1Njc4OTAxMRgwFgYFKoUDZAESDTAxMjM0NTY3ODkxMjMxGjAYBggqhQMDgQMB</w:t>
      </w:r>
    </w:p>
    <w:p w14:paraId="6C6B32C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ARIMMDAxMjM0NTY3ODkwMSYwJAYJKoZIhvcNAQkBFhduLm5hZ292aXRzeW5AaW5m</w:t>
      </w:r>
    </w:p>
    <w:p w14:paraId="67878FF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b3NlYy5ydTELMAkGA1UEBhMCUlUxHDAaBgNVBAgMEzc3INCzLiDQnNC+0YHQutCy</w:t>
      </w:r>
    </w:p>
    <w:p w14:paraId="56AC212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0LAxFTATBgNVBAcMDNCc0L7RgdC60LLQsDE4MDYGA1UECgwv0KTQtdC00LXRgNCw</w:t>
      </w:r>
    </w:p>
    <w:p w14:paraId="24807DC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0LvRjNC90L7QtSDQutCw0LfQvdCw0YfQtdC50YHRgtCy0L4xNDAyBgNVBAsMK9GC</w:t>
      </w:r>
    </w:p>
    <w:p w14:paraId="7066265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0LXRgdGC0L7QstC+0LUg0L/QvtC00YDQsNC30LTQtdC70LXQvdC40LUxHDAaBgNV</w:t>
      </w:r>
    </w:p>
    <w:p w14:paraId="19DAAD4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BCoME2PQtdGA0YLQuNGE0LjQutCw0YIxGTAXBgNVBAQMENCi0LXRgdGC0L7QstGL</w:t>
      </w:r>
    </w:p>
    <w:p w14:paraId="7536616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0LkxPTA7BgNVBAwMNNCi0LXRgdGC0L7QstGL0Lkg0YHQtdGA0YLQuNGE0LjQutCw</w:t>
      </w:r>
    </w:p>
    <w:p w14:paraId="424443E7"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0YIg0L/QvtC00L/QuNGB0LgxQTA/BgkqhkiG9w0BCQIMMklOTlw9MDEyMzQ1Njc4</w:t>
      </w:r>
    </w:p>
    <w:p w14:paraId="4FEDBC7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OS9LUFBcPTEyMzQ1Njc4OS9PR1JOXD0wMTIzNDU2Nzg5MTIzMS4wLAYDVQQDDCXQ</w:t>
      </w:r>
    </w:p>
    <w:p w14:paraId="6E6459B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otC10YHRgtC+0LLRi9C5INGB0LXRgNGC0LjRhNC40LrQsNGCMGMwHAYGKoUDAgIT</w:t>
      </w:r>
    </w:p>
    <w:p w14:paraId="1AD22FE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MBIGByqFAwICJAAGByqFAwICHgEDQwAEQM/mE38gcSmh2U183WL3aPaP3tJu0vTq</w:t>
      </w:r>
    </w:p>
    <w:p w14:paraId="0C8363F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CndMDcb72IGcv8nO7QkaqnFwXrkt6zScdQlQgUX78ct0+jNJa7ZIdLGjggRJMIIE</w:t>
      </w:r>
    </w:p>
    <w:p w14:paraId="279FC2E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RTAMBgNVHRMBAf8EAjAAMB0GA1UdIAQWMBQwCAYGKoUDZHEBMAgGBiqFA2RxAjBN</w:t>
      </w:r>
    </w:p>
    <w:p w14:paraId="37057B5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BgUqhQNkbwREDELQmtGA0LjQv9GC0L7Qn9GA0L4gQ1NQICjQstC10YDRgdC40Y8g</w:t>
      </w:r>
    </w:p>
    <w:p w14:paraId="685903B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My42KSAo0LjRgdC/0L7Qu9C90LXQvdC40LUgMikwggFhBgUqhQNkcASCAVYwggFS</w:t>
      </w:r>
    </w:p>
    <w:p w14:paraId="39F0077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DEQi0JrRgNC40L/RgtC+0J/RgNC+IENTUCIgKNCy0LXRgNGB0LjRjyAzLjYpICjQ</w:t>
      </w:r>
    </w:p>
    <w:p w14:paraId="485AB8A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uNGB0L/QvtC70L3QtdC90LjQtSAyKQxoItCf0YDQvtCz0YDQsNC80LzQvdC+LdCw</w:t>
      </w:r>
    </w:p>
    <w:p w14:paraId="5B6B558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0L/Qv9Cw0YDQsNGC0L3Ri9C5INC60L7QvNC/0LvQtdC60YEgItCu0L3QuNGB0LXR</w:t>
      </w:r>
    </w:p>
    <w:p w14:paraId="3FBE15D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gNGCLdCT0J7QodCiIi4g0JLQtdGA0YHQuNGPIDIuMSIMT9Ch0LXRgNGC0LjRhNC4</w:t>
      </w:r>
    </w:p>
    <w:p w14:paraId="7A585FC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0LrQsNGCINGB0L7QvtGC0LLQtdGC0YHRgtCy0LjRjyDihJYg0KHQpC8xMjQtMjcz</w:t>
      </w:r>
    </w:p>
    <w:p w14:paraId="2B5F0F2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OCDQvtGCIDAxLjA3LjIwMTUMT9Ch0LXRgNGC0LjRhNC40LrQsNGCINGB0L7QvtGC</w:t>
      </w:r>
    </w:p>
    <w:p w14:paraId="78D4943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0LLQtdGC0YHRgtCy0LjRjyDihJYg0KHQpC8xMjgtMjE3NSDQvtGCIDIwLjA2LjIw</w:t>
      </w:r>
    </w:p>
    <w:p w14:paraId="0E48094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MTMwDgYDVR0PAQH/BAQDAgTwMBMGA1UdJQQMMAoGCCsGAQUFBwMDMCsGA1UdEAQk</w:t>
      </w:r>
    </w:p>
    <w:p w14:paraId="7C97F0D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MCKADzIwMTYwNDA3MDgwNDI4WoEPMjAxNzA3MDcwODA0MjhaMIIBjwYDVR0jBIIB</w:t>
      </w:r>
    </w:p>
    <w:p w14:paraId="6BFEFCA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hjCCAYKAFJ5xDg/atAEoXz/iy49lFZcCR4yroYIBZaSCAWEwggFdMRgwFgYJKoZI</w:t>
      </w:r>
    </w:p>
    <w:p w14:paraId="302ECA5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hvcNAQkCEwlTZXJ2ZXIgQ0ExIDAeBgkqhkiG9w0BCQEWEXVjX2ZrQHJvc2them5h</w:t>
      </w:r>
    </w:p>
    <w:p w14:paraId="0E1620D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LnJ1MRwwGgYDVQQIDBM3NyDQsy4g0JzQvtGB0LrQstCwMRowGAYIKoUDA4EDAQES</w:t>
      </w:r>
    </w:p>
    <w:p w14:paraId="01F67D6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DDAwNzcxMDU2ODc2MDEYMBYGBSqFA2QBEg0xMDQ3Nzk3MDE5ODMwMSwwKgYDVQQJ</w:t>
      </w:r>
    </w:p>
    <w:p w14:paraId="68365D3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DCPRg9C70LjRhtCwINCY0LvRjNC40L3QutCwLCDQtNC+0LwgNzEVMBMGA1UEBwwM</w:t>
      </w:r>
    </w:p>
    <w:p w14:paraId="08A3F88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0JzQvtGB0LrQstCwMQswCQYDVQQGEwJSVTE4MDYGA1UECgwv0KTQtdC00LXRgNCw</w:t>
      </w:r>
    </w:p>
    <w:p w14:paraId="15823E3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0LvRjNC90L7QtSDQutCw0LfQvdCw0YfQtdC50YHRgtCy0L4xPzA9BgNVBAMMNtCj</w:t>
      </w:r>
    </w:p>
    <w:p w14:paraId="4098ADE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0KYg0KTQtdC00LXRgNCw0LvRjNC90L7Qs9C+INC60LDQt9C90LDRh9C10LnRgdGC</w:t>
      </w:r>
    </w:p>
    <w:p w14:paraId="3C54311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0LLQsIIBATBeBgNVHR8EVzBVMCmgJ6AlhiNodHRwOi8vY3JsLnJvc2them5hLnJ1</w:t>
      </w:r>
    </w:p>
    <w:p w14:paraId="04EB0AD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L2NybC9mazAxLmNybDAooCagJIYiaHR0cDovL2NybC5mc2ZrLmxvY2FsL2NybC9m</w:t>
      </w:r>
    </w:p>
    <w:p w14:paraId="480C377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azAxLmNybDAdBgNVHQ4EFgQUt0m7wwTPyJQ+5TDMkq5Z0WnD5vQwCAYGKoUDAgID</w:t>
      </w:r>
    </w:p>
    <w:p w14:paraId="17B7D99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A0EAReUQeQpqERyFF5XRWG8RnguKCWvPIQOt26PZmVTccxOXVHwZyI0rqdcQ2i4L</w:t>
      </w:r>
    </w:p>
    <w:p w14:paraId="03246E0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p87xs4bqOAO1BwhmKL/TsoC4pA==&lt;/wsse:BinarySecurityToken&gt;&lt;/wsse:Security&gt;&lt;/soapenv:Header&gt;</w:t>
      </w:r>
    </w:p>
    <w:p w14:paraId="279CA32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&lt;soapenv:Body xmlns:env="http://schemas.xmlsoap.org/soap/envelope/" wsu:Id="Id-wssecdata-29cef34e3106063e64fead91c94aeda97ff4"&gt;</w:t>
      </w:r>
    </w:p>
    <w:p w14:paraId="3F2D09D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t>&lt;transferDocumentRequest xmlns:typ="http://www.roskazna.ru/eb/services/transferDocumentService/types" xmlns="http://www.roskazna.ru/eb/services/transferDocumentService/types" versionId="1.0"&gt;</w:t>
      </w:r>
    </w:p>
    <w:p w14:paraId="3DE007D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t>&lt;typ:header&gt;</w:t>
      </w:r>
    </w:p>
    <w:p w14:paraId="569A023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&lt;typ:packageId&gt;e8bf66bf-9cf1-47f1-a48b-394d18467fe3&lt;/typ:packageId&gt;</w:t>
      </w:r>
    </w:p>
    <w:p w14:paraId="6D5512B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&lt;typ:senderSystemId&gt;PFHD&lt;/typ:senderSystemId&gt;</w:t>
      </w:r>
    </w:p>
    <w:p w14:paraId="73BCAD0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&lt;typ:targetSystemId&gt;EXP&lt;/typ:targetSystemId&gt;</w:t>
      </w:r>
    </w:p>
    <w:p w14:paraId="2847EE8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&lt;typ:documentType&gt;MSC_RespInformEPS&lt;/typ:documentType&gt;</w:t>
      </w:r>
    </w:p>
    <w:p w14:paraId="6A97191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&lt;typ:documentGuid&gt;c42324bd-626b-41c1-a64f-1992a2354a2l &lt;/typ:documentGuid&gt;</w:t>
      </w:r>
    </w:p>
    <w:p w14:paraId="41AA9C5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r>
      <w:r w:rsidRPr="00A779B4">
        <w:rPr>
          <w:rFonts w:cs="Courier New"/>
          <w:szCs w:val="22"/>
        </w:rPr>
        <w:tab/>
        <w:t>&lt;typ:creationDateTime&gt;2021-01-03T16:46:07.689+04:00&lt;/typ:creationDateTime&gt;</w:t>
      </w:r>
    </w:p>
    <w:p w14:paraId="493B86C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&lt;typ:params&gt;</w:t>
      </w:r>
    </w:p>
    <w:p w14:paraId="0BAF22D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&lt;typ:param name="tofkCode" value="3200"/&gt;</w:t>
      </w:r>
    </w:p>
    <w:p w14:paraId="58D9618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&lt;typ:param name="versionId" value="2.0"/&gt;</w:t>
      </w:r>
    </w:p>
    <w:p w14:paraId="26808CA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&lt;/typ:params&gt;</w:t>
      </w:r>
    </w:p>
    <w:p w14:paraId="2CA0DD7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t>&lt;/typ:header&gt;</w:t>
      </w:r>
    </w:p>
    <w:p w14:paraId="325D5FF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r>
      <w:r w:rsidRPr="00A779B4">
        <w:rPr>
          <w:rFonts w:cs="Courier New"/>
          <w:szCs w:val="22"/>
        </w:rPr>
        <w:tab/>
        <w:t>&lt;typ:document&gt;</w:t>
      </w:r>
    </w:p>
    <w:p w14:paraId="433888D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 xml:space="preserve">&lt;self:MSC_RespInformEPS Version="2.0" xsi:schemaLocation="http://www.roskazna.ru/eb/domain/MSC_RespInformEPS/formular </w:t>
      </w:r>
      <w:r w:rsidRPr="00A779B4">
        <w:rPr>
          <w:rFonts w:cs="Courier New"/>
          <w:szCs w:val="22"/>
        </w:rPr>
        <w:lastRenderedPageBreak/>
        <w:t>formulars.xsd" xmlns:self="http://www.roskazna.ru/eb/domain/MSC_RespInformEPS/formular" xmlns:xsi="http://www.w3.org/2001/XMLSchema-instance"&gt;</w:t>
      </w:r>
    </w:p>
    <w:p w14:paraId="6AE6535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&lt;BasicRequisites_EDNo&gt;526&lt;/BasicRequisites_EDNo&gt;</w:t>
      </w:r>
    </w:p>
    <w:p w14:paraId="2118AD3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&lt;BasicRequisites_EDDate&gt;2020-07-21&lt;/BasicRequisites_EDDate&gt;</w:t>
      </w:r>
    </w:p>
    <w:p w14:paraId="4AB8F04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&lt;BasicRequisites_EDAuthor&gt;4356923413&lt;/BasicRequisites_EDAuthor&gt;</w:t>
      </w:r>
    </w:p>
    <w:p w14:paraId="33E634C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&lt;BasicRequisites_EDReceiver&gt;4302956442&lt;/BasicRequisites_EDReceiver&gt;</w:t>
      </w:r>
    </w:p>
    <w:p w14:paraId="2183622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&lt;ReqEPS_ReqCode&gt;31&lt;/ReqEPS_ReqCode&gt;</w:t>
      </w:r>
    </w:p>
    <w:p w14:paraId="4858496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&lt;BasicRequisites_RespCode&gt;10&lt;/BasicRequisites_RespCode&gt;</w:t>
      </w:r>
    </w:p>
    <w:p w14:paraId="7E05D8B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&lt;ZppED_EDNo&gt;234&lt;/ZppED_EDNo&gt;</w:t>
      </w:r>
    </w:p>
    <w:p w14:paraId="41573FC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&lt;ZppED_EDDate&gt;2021-07-01&lt;/ZppED_EDDate&gt;</w:t>
      </w:r>
    </w:p>
    <w:p w14:paraId="4B361C0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&lt;ReqEPS_EDNo&gt;15&lt;/ReqEPS_EDNo&gt;</w:t>
      </w:r>
    </w:p>
    <w:p w14:paraId="75DEA3A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&lt;ReqEPS_EDDate&gt;2021-01-03&lt;/ReqEPS_EDDate&gt;</w:t>
      </w:r>
    </w:p>
    <w:p w14:paraId="7939B08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&lt;ReqEPS_EDAuthor&gt;4302692555&lt;/ReqEPS_EDAuthor&gt;</w:t>
      </w:r>
    </w:p>
    <w:p w14:paraId="35355FE4" w14:textId="77777777" w:rsidR="00B824A1" w:rsidRPr="00A779B4" w:rsidRDefault="00B824A1" w:rsidP="00B824A1">
      <w:pPr>
        <w:pStyle w:val="EBScript"/>
        <w:widowControl w:val="0"/>
        <w:pBdr>
          <w:top w:val="dotted" w:sz="4" w:space="0" w:color="auto"/>
        </w:pBdr>
        <w:spacing w:before="60" w:after="120"/>
        <w:ind w:left="600" w:firstLine="108"/>
        <w:rPr>
          <w:rFonts w:cs="Courier New"/>
          <w:szCs w:val="22"/>
        </w:rPr>
      </w:pPr>
      <w:r w:rsidRPr="00A779B4">
        <w:rPr>
          <w:rFonts w:cs="Courier New"/>
          <w:szCs w:val="22"/>
        </w:rPr>
        <w:t>&lt;TtlPrt_SECRECY&gt;0&lt;/TtlPrt_SECRECY&gt;</w:t>
      </w:r>
    </w:p>
    <w:p w14:paraId="5BAC809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&lt;TF_DocGuid&gt;c42324bd-626b-41c1-a64f-1992a2354a2l&lt;/TF_DocGuid&gt;</w:t>
      </w:r>
    </w:p>
    <w:p w14:paraId="03CF48F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&lt;TF_DocGuidPP&gt;c58964bd-606b-4a23-b30f-1298a2354ae1&lt;/TF_DocGuidPP&gt;</w:t>
      </w:r>
    </w:p>
    <w:p w14:paraId="422E6F6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&lt;TF_EDType&gt;ED244&lt;/TF_EDType&gt;</w:t>
      </w:r>
    </w:p>
    <w:p w14:paraId="0A7506E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&lt;SGN_SgnExecORFK&gt;</w:t>
      </w:r>
    </w:p>
    <w:p w14:paraId="4695C99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r>
      <w:r w:rsidRPr="00A779B4">
        <w:rPr>
          <w:rFonts w:cs="Courier New"/>
          <w:szCs w:val="22"/>
        </w:rPr>
        <w:tab/>
        <w:t>&lt;Pst&gt;бухгалтер&lt;/Pst&gt;</w:t>
      </w:r>
    </w:p>
    <w:p w14:paraId="7B64911B" w14:textId="77777777" w:rsidR="00B824A1" w:rsidRPr="006C1765" w:rsidRDefault="00B824A1" w:rsidP="00B824A1">
      <w:pPr>
        <w:pStyle w:val="EBScript"/>
        <w:widowControl w:val="0"/>
        <w:pBdr>
          <w:top w:val="dotted" w:sz="4" w:space="0" w:color="auto"/>
        </w:pBdr>
        <w:spacing w:before="60" w:after="120"/>
        <w:ind w:left="600"/>
        <w:rPr>
          <w:rFonts w:cs="Courier New"/>
          <w:szCs w:val="22"/>
          <w:lang w:val="ru-RU"/>
        </w:rPr>
      </w:pPr>
      <w:r w:rsidRPr="00A779B4">
        <w:rPr>
          <w:rFonts w:cs="Courier New"/>
          <w:szCs w:val="22"/>
        </w:rPr>
        <w:tab/>
      </w:r>
      <w:r w:rsidRPr="00A779B4">
        <w:rPr>
          <w:rFonts w:cs="Courier New"/>
          <w:szCs w:val="22"/>
        </w:rPr>
        <w:tab/>
      </w:r>
      <w:r w:rsidRPr="006C1765">
        <w:rPr>
          <w:rFonts w:cs="Courier New"/>
          <w:szCs w:val="22"/>
          <w:lang w:val="ru-RU"/>
        </w:rPr>
        <w:t>&lt;</w:t>
      </w:r>
      <w:r w:rsidRPr="00A779B4">
        <w:rPr>
          <w:rFonts w:cs="Courier New"/>
          <w:szCs w:val="22"/>
        </w:rPr>
        <w:t>FIO</w:t>
      </w:r>
      <w:r w:rsidRPr="006C1765">
        <w:rPr>
          <w:rFonts w:cs="Courier New"/>
          <w:szCs w:val="22"/>
          <w:lang w:val="ru-RU"/>
        </w:rPr>
        <w:t>&gt;</w:t>
      </w:r>
      <w:r w:rsidRPr="00A779B4">
        <w:rPr>
          <w:rFonts w:cs="Courier New"/>
          <w:szCs w:val="22"/>
          <w:lang w:val="ru-RU"/>
        </w:rPr>
        <w:t>Иванов</w:t>
      </w:r>
      <w:r w:rsidRPr="006C1765">
        <w:rPr>
          <w:rFonts w:cs="Courier New"/>
          <w:szCs w:val="22"/>
          <w:lang w:val="ru-RU"/>
        </w:rPr>
        <w:t xml:space="preserve"> </w:t>
      </w:r>
      <w:r w:rsidRPr="00A779B4">
        <w:rPr>
          <w:rFonts w:cs="Courier New"/>
          <w:szCs w:val="22"/>
          <w:lang w:val="ru-RU"/>
        </w:rPr>
        <w:t>И</w:t>
      </w:r>
      <w:r w:rsidRPr="006C1765">
        <w:rPr>
          <w:rFonts w:cs="Courier New"/>
          <w:szCs w:val="22"/>
          <w:lang w:val="ru-RU"/>
        </w:rPr>
        <w:t>.</w:t>
      </w:r>
      <w:r w:rsidRPr="00A779B4">
        <w:rPr>
          <w:rFonts w:cs="Courier New"/>
          <w:szCs w:val="22"/>
          <w:lang w:val="ru-RU"/>
        </w:rPr>
        <w:t>И</w:t>
      </w:r>
      <w:r w:rsidRPr="006C1765">
        <w:rPr>
          <w:rFonts w:cs="Courier New"/>
          <w:szCs w:val="22"/>
          <w:lang w:val="ru-RU"/>
        </w:rPr>
        <w:t>.&lt;/</w:t>
      </w:r>
      <w:r w:rsidRPr="00A779B4">
        <w:rPr>
          <w:rFonts w:cs="Courier New"/>
          <w:szCs w:val="22"/>
        </w:rPr>
        <w:t>FIO</w:t>
      </w:r>
      <w:r w:rsidRPr="006C1765">
        <w:rPr>
          <w:rFonts w:cs="Courier New"/>
          <w:szCs w:val="22"/>
          <w:lang w:val="ru-RU"/>
        </w:rPr>
        <w:t>&gt;</w:t>
      </w:r>
    </w:p>
    <w:p w14:paraId="5C1FA96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6C1765">
        <w:rPr>
          <w:rFonts w:cs="Courier New"/>
          <w:szCs w:val="22"/>
          <w:lang w:val="ru-RU"/>
        </w:rPr>
        <w:tab/>
      </w:r>
      <w:r w:rsidRPr="006C1765">
        <w:rPr>
          <w:rFonts w:cs="Courier New"/>
          <w:szCs w:val="22"/>
          <w:lang w:val="ru-RU"/>
        </w:rPr>
        <w:tab/>
      </w:r>
      <w:r w:rsidRPr="00A779B4">
        <w:rPr>
          <w:rFonts w:cs="Courier New"/>
          <w:szCs w:val="22"/>
        </w:rPr>
        <w:t>&lt;DtSgn&gt;2021-07-21&lt;/DtSgn&gt;</w:t>
      </w:r>
    </w:p>
    <w:p w14:paraId="45B394B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&lt;/SGN_SgnExecORFK&gt;</w:t>
      </w:r>
    </w:p>
    <w:p w14:paraId="155DDDD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 xmlns="http://www.w3.org/2000/09/xmldsig#" Id="Id-sig-d373256b5942f08343bc8d034aadd7158f61"&gt;</w:t>
      </w:r>
    </w:p>
    <w:p w14:paraId="4D14706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&lt;SignedInfo&gt;</w:t>
      </w:r>
    </w:p>
    <w:p w14:paraId="2427E29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&lt;CanonicalizationMethod Algorithm="http://www.w3.org/2001/10/xml-exc-c14n#"/&gt;</w:t>
      </w:r>
    </w:p>
    <w:p w14:paraId="292CEB9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&lt;SignatureMethod Algorithm="http://www.w3.org/2001/04/xmldsig-more#gostr34102001-gostr3411"/&gt;</w:t>
      </w:r>
    </w:p>
    <w:p w14:paraId="3B57AC52"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 URI="Id-xadesdata-eaf97d94646411e9b78d005056834f23" Id="Id-dataref-dfd24e85a456a1a342553e99c27fd5695cff"&gt;</w:t>
      </w:r>
    </w:p>
    <w:p w14:paraId="2D7A87C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50B89E4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Algorithm="http://www.w3.org/2000/09/xmldsig#enveloped-signature"/&gt;</w:t>
      </w:r>
    </w:p>
    <w:p w14:paraId="559D360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0B2F814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&lt;DigestMethod Algorithm="http://www.w3.org/2001/04/xmldsig-more#gostr3411"/&gt;</w:t>
      </w:r>
    </w:p>
    <w:p w14:paraId="387EE0C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&lt;DigestValue&gt;tuuoIThRLrpmXrL14i8lPFRl0pwMCiUsBbH5BypOA0I=&lt;/DigestValue&gt;</w:t>
      </w:r>
    </w:p>
    <w:p w14:paraId="7682DCC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155DBDD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&lt;Reference Type="http://www.w3.org/TR/2002/REC-xmldsig-core-20020212/xmldsig-core-schema.xsd#X509Data" URI="#Id-keyinfo-3dfe71fe8d5a7f7591dd337029c400ccf286" Id="Id-keyinforef-9674835ee89ca1067673b6fbb04db381a2a6"&gt;</w:t>
      </w:r>
    </w:p>
    <w:p w14:paraId="4849272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396F6CD7"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Algorithm="http://www.w3.org/2001/10/xml-exc-c14n#"/&gt;</w:t>
      </w:r>
    </w:p>
    <w:p w14:paraId="02AF490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1990572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&lt;DigestMethod Algorithm="http://www.w3.org/2001/04/xmldsig-more#gostr3411"/&gt;</w:t>
      </w:r>
    </w:p>
    <w:p w14:paraId="516B1D1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&lt;DigestValue&gt;fIKSx5SIme2CRgDvDzflubM+Qqh4IkAWCXPpzXWD/AQ=&lt;/DigestValue&gt;</w:t>
      </w:r>
    </w:p>
    <w:p w14:paraId="15483AF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0F0A4137"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&lt;Reference URI="#Id-sp-c353e147090ff61f2f90dcd64635bcf70055" Id="Id-ref-dbee882997a09b88ec14dafcd7da585e2467"&gt;</w:t>
      </w:r>
    </w:p>
    <w:p w14:paraId="177492A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6E2AE8E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 Algorithm="http://www.w3.org/2001/10/xml-exc-c14n#"/&gt;</w:t>
      </w:r>
    </w:p>
    <w:p w14:paraId="7F36F19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&lt;/Transforms&gt;</w:t>
      </w:r>
    </w:p>
    <w:p w14:paraId="79DFF75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&lt;DigestMethod Algorithm="http://www.w3.org/2001/04/xmldsig-more#gostr3411"/&gt;</w:t>
      </w:r>
    </w:p>
    <w:p w14:paraId="201FABD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&lt;DigestValue&gt;ffi2NrwgQYkFPoTAefkLKH2wMBSNjwN3zzDBV+mhwQg=&lt;/DigestValue&gt;</w:t>
      </w:r>
    </w:p>
    <w:p w14:paraId="7A0FAFE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&lt;/Reference&gt;</w:t>
      </w:r>
    </w:p>
    <w:p w14:paraId="46DCA44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&lt;/SignedInfo&gt;</w:t>
      </w:r>
    </w:p>
    <w:p w14:paraId="19975D2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&lt;SignatureValue&gt;zolZ5HI+TT6shtnB1YnAZeMq9mcqWLWAZlSR+MuKJXXN2NRZS/zapvyY4rW+I5gM</w:t>
      </w:r>
    </w:p>
    <w:p w14:paraId="5EDDC32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py5+uThVv9x8n5TApPOJCg==&lt;/SignatureValue&gt;</w:t>
      </w:r>
    </w:p>
    <w:p w14:paraId="7C94F0D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&lt;KeyInfo Id="Id-keyinfo-3dfe71fe8d5a7f7591dd337029c400ccf286"&gt;</w:t>
      </w:r>
    </w:p>
    <w:p w14:paraId="78E8F02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&lt;X509Data&gt;</w:t>
      </w:r>
    </w:p>
    <w:p w14:paraId="1B51E5E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b/>
        <w:t>&lt;X509Certificate&gt;MIIHbzCCBx6gAwIBAgIUCw+9bFynffs/n08sYLaljBr5oXAwCAYGKoUDAgIDMIIB</w:t>
      </w:r>
    </w:p>
    <w:p w14:paraId="2FEDB1C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OTEgMB4GCSqGSIb3DQEJARYRdWNfZmtAcm9za2F6bmEucnUxGTAXBgNVBAgMENCz</w:t>
      </w:r>
    </w:p>
    <w:p w14:paraId="4CC8DCA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LiDQnNC+0YHQutCy0LAxGjAYBggqhQMDgQMBARIMMDA3NzEwNTY4NzYwMRgwFgYF</w:t>
      </w:r>
    </w:p>
    <w:p w14:paraId="50C4EA1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KoUDZAESDTEwNDc3OTcwMTk4MzAxLDAqBgNVBAkMI9GD0LvQuNGG0LAg0JjQu9GM</w:t>
      </w:r>
    </w:p>
    <w:p w14:paraId="2D54AFB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0LjQvdC60LAsINC00L7QvCA3MRUwEwYDVQQHDAzQnNC+0YHQutCy0LAxCzAJBgNV</w:t>
      </w:r>
    </w:p>
    <w:p w14:paraId="24E6175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BAYTAlJVMTgwNgYDVQQKDC/QpNC10LTQtdGA0LDQu9GM0L3QvtC1INC60LDQt9C9</w:t>
      </w:r>
    </w:p>
    <w:p w14:paraId="2A1B056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0LDRh9C10LnRgdGC0LLQvjE4MDYGA1UEAwwv0KTQtdC00LXRgNCw0LvRjNC90L7Q</w:t>
      </w:r>
    </w:p>
    <w:p w14:paraId="69AA35B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tSDQutCw0LfQvdCw0YfQtdC50YHRgtCy0L4wHhcNMTgwNDA1MTMzNDQ3WhcNMTkw</w:t>
      </w:r>
    </w:p>
    <w:p w14:paraId="41DBF21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NzA1MTMzNDQ3WjCCAS0xGjAYBggqhQMDgQMBARIMMDA3NzEwNTY4NzYwMRgwFgYF</w:t>
      </w:r>
    </w:p>
    <w:p w14:paraId="2DE34E2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KoUDZAESDTEwNDc3OTcwMTk4MzAxIzAhBgNVBAkMGtGD0LsuINCY0LvRjNC40L3Q</w:t>
      </w:r>
    </w:p>
    <w:p w14:paraId="043AC47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utCwLCDQtC43MR4wHAYJKoZIhvcNAQkBFg83NzdAcm9za2F6bmEucnUxCzAJBgNV</w:t>
      </w:r>
    </w:p>
    <w:p w14:paraId="5D8F612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BAYTAlJVMRgwFgYDVQQIDA/Qsy7QnNC+0YHQutCy0LAxFTATBgNVBAcMDNCc0L7R</w:t>
      </w:r>
    </w:p>
    <w:p w14:paraId="608E9B7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gdC60LLQsDE4MDYGA1UECgwv0KTQtdC00LXRgNCw0LvRjNC90L7QtSDQutCw0LfQ</w:t>
      </w:r>
    </w:p>
    <w:p w14:paraId="59EEE19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vdCw0YfQtdC50YHRgtCy0L4xODA2BgNVBAMML9Ck0LXQtNC10YDQsNC70YzQvdC+</w:t>
      </w:r>
    </w:p>
    <w:p w14:paraId="3C517B5B"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0LUg0LrQsNC30L3QsNGH0LXQudGB0YLQstC+MGMwHAYGKoUDAgITMBIGByqFAwIC</w:t>
      </w:r>
    </w:p>
    <w:p w14:paraId="1CF6248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IwEGByqFAwICHgEDQwAEQDmzpZ5HcFrSdwi3/h6QJ/jU0i6sTgtJqrYL/Tr+gxBg</w:t>
      </w:r>
    </w:p>
    <w:p w14:paraId="29E534E7"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Ud3B/sLCyhk3sR3aCrZ0K4YlsFHVmbBhDYe62UsOcnOjggQCMIID/jAMBgNVHRMB</w:t>
      </w:r>
    </w:p>
    <w:p w14:paraId="592B492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Af8EAjAAMB0GA1UdIAQWMBQwCAYGKoUDZHEBMAgGBiqFA2RxAjA2BgUqhQNkbwQt</w:t>
      </w:r>
    </w:p>
    <w:p w14:paraId="6CA3133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DCsi0JrRgNC40L/RgtC+0J/RgNC+IENTUCIgKNCy0LXRgNGB0LjRjyA0LjApMIIB</w:t>
      </w:r>
    </w:p>
    <w:p w14:paraId="47253D4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MQYFKoUDZHAEggEmMIIBIgxEItCa0YDQuNC/0YLQvtCf0YDQviBDU1AiICjQstC1</w:t>
      </w:r>
    </w:p>
    <w:p w14:paraId="7AADE42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0YDRgdC40Y8gMy42KSAo0LjRgdC/0L7Qu9C90LXQvdC40LUgMikMaCLQn9GA0L7Q</w:t>
      </w:r>
    </w:p>
    <w:p w14:paraId="7C17827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s9GA0LDQvNC80L3Qvi3QsNC/0L/QsNGA0LDRgtC90YvQuSDQutC+0LzQv9C70LXQ</w:t>
      </w:r>
    </w:p>
    <w:p w14:paraId="2CF3F8B3"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utGBICLQrtC90LjRgdC10YDRgi3Qk9Ce0KHQoiIuINCS0LXRgNGB0LjRjyAyLjEi</w:t>
      </w:r>
    </w:p>
    <w:p w14:paraId="2698C82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DB/ihJYgMTQ5LzcvNi01Njkg0L7RgiAyMS4xMi4yMDE3DE/QodC10YDRgtC40YTQ</w:t>
      </w:r>
    </w:p>
    <w:p w14:paraId="4E43C4A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uNC60LDRgiDRgdC+0L7RgtCy0LXRgtGB0YLQstC40Y8g4oSWINCh0KQvMTI4LTI4</w:t>
      </w:r>
    </w:p>
    <w:p w14:paraId="18DB385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Nzgg0L7RgiAyMC4wNi4yMDE2MA4GA1UdDwEB/wQEAwID+DAdBgNVHSUEFjAUBggr</w:t>
      </w:r>
    </w:p>
    <w:p w14:paraId="2D0E4CD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BgEFBQcDAgYIKwYBBQUHAwMwKwYDVR0QBCQwIoAPMjAxODA0MDUxMzM0NDVagQ8y</w:t>
      </w:r>
    </w:p>
    <w:p w14:paraId="18A75E2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MDE5MDcwNTEzMzQ0NVowggGFBgNVHSMEggF8MIIBeIAUFlWRplFYxIksa1Fb0oUZ</w:t>
      </w:r>
    </w:p>
    <w:p w14:paraId="67D4BE6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CgFESCKhggFSpIIBTjCCAUoxHjAcBgkqhkiG9w0BCQEWD2RpdEBtaW5zdnlhei5y</w:t>
      </w:r>
    </w:p>
    <w:p w14:paraId="6799A8B8"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dTELMAkGA1UEBhMCUlUxHDAaBgNVBAgMEzc3INCzLiDQnNC+0YHQutCy0LAxFTAT</w:t>
      </w:r>
    </w:p>
    <w:p w14:paraId="0CEA8E3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BgNVBAcMDNCc0L7RgdC60LLQsDE/MD0GA1UECQw2MTI1Mzc1INCzLiDQnNC+0YHQ</w:t>
      </w:r>
    </w:p>
    <w:p w14:paraId="1D5F632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utCy0LAsINGD0LsuINCi0LLQtdGA0YHQutCw0Y8sINC0LiA3MSwwKgYDVQQKDCPQ</w:t>
      </w:r>
    </w:p>
    <w:p w14:paraId="6F6B69F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nNC40L3QutC+0LzRgdCy0Y/Qt9GMINCg0L7RgdGB0LjQuDEYMBYGBSqFA2QBEg0x</w:t>
      </w:r>
    </w:p>
    <w:p w14:paraId="06CE102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MDQ3NzAyMDI2NzAxMRowGAYIKoUDA4EDAQESDDAwNzcxMDQ3NDM3NTFBMD8GA1UE</w:t>
      </w:r>
    </w:p>
    <w:p w14:paraId="2A4EDB7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Aww40JPQvtC70L7QstC90L7QuSDRg9C00L7RgdGC0L7QstC10YDRj9GO0YnQuNC5</w:t>
      </w:r>
    </w:p>
    <w:p w14:paraId="2E467DF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INGG0LXQvdGC0YCCCjas1FUAAAAAAS8wXgYDVR0fBFcwVTApoCegJYYjaHR0cDov</w:t>
      </w:r>
    </w:p>
    <w:p w14:paraId="615BFBE5"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L2NybC5yb3NrYXpuYS5ydS9jcmwvdWNmay5jcmwwKKAmoCSGImh0dHA6Ly9jcmwu</w:t>
      </w:r>
    </w:p>
    <w:p w14:paraId="20DB67BF"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ZnNmay5sb2NhbC9jcmwvdWNmay5jcmwwHQYDVR0OBBYEFLkvJG7Rfzg6F53wdndv</w:t>
      </w:r>
    </w:p>
    <w:p w14:paraId="1C27BEE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NLDQ/i3nMAgGBiqFAwICAwNBAH1LMUVqEV/HRyesHDkB5eBUk6qDOJwnOBHil2Y1</w:t>
      </w:r>
    </w:p>
    <w:p w14:paraId="3BD3D726"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qNiUhWK7AqT93ErNsumpe8dDCswJmvps2nbQA7xwIJjzJjk=&lt;/X509Certificate&gt;</w:t>
      </w:r>
    </w:p>
    <w:p w14:paraId="48F192D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&lt;/X509Data&gt;</w:t>
      </w:r>
    </w:p>
    <w:p w14:paraId="769BFBC1"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lastRenderedPageBreak/>
        <w:t>&lt;/KeyInfo&gt;</w:t>
      </w:r>
    </w:p>
    <w:p w14:paraId="5916024A"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&lt;Object&gt;</w:t>
      </w:r>
    </w:p>
    <w:p w14:paraId="3C62AF5E"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&lt;QualifyingProperties xmlns="http://uri.etsi.org/01903/v1.4.1#" Target="Id-sig-d373256b5942f08343bc8d034aadd7158f61"&gt;</w:t>
      </w:r>
    </w:p>
    <w:p w14:paraId="30EE84D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&lt;SignedProperties Id="Id-sp-c353e147090ff61f2f90dcd64635bcf70055"&gt;</w:t>
      </w:r>
    </w:p>
    <w:p w14:paraId="496BD25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&lt;SignedSignatureProperties Id="Id-ssp-7fd861712d758e7e3004067202146d020fd2"/&gt;</w:t>
      </w:r>
    </w:p>
    <w:p w14:paraId="487185C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&lt;/SignedProperties&gt;</w:t>
      </w:r>
    </w:p>
    <w:p w14:paraId="4626479C"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&lt;/QualifyingProperties&gt;</w:t>
      </w:r>
    </w:p>
    <w:p w14:paraId="45961279"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&lt;/Object&gt;</w:t>
      </w:r>
    </w:p>
    <w:p w14:paraId="294F8DE4"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&lt;/Signature&gt;</w:t>
      </w:r>
    </w:p>
    <w:p w14:paraId="6C0326D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&lt;/self:MSC_RespInformEPS&gt;</w:t>
      </w:r>
    </w:p>
    <w:p w14:paraId="4FF4E23D"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&lt;/typ:document&gt;</w:t>
      </w:r>
    </w:p>
    <w:p w14:paraId="00980E90" w14:textId="77777777" w:rsidR="00B824A1" w:rsidRPr="00A779B4"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&lt;/transferDocumentRequest&gt;</w:t>
      </w:r>
    </w:p>
    <w:p w14:paraId="647359F7" w14:textId="77777777" w:rsidR="00B824A1" w:rsidRDefault="00B824A1" w:rsidP="00B824A1">
      <w:pPr>
        <w:pStyle w:val="EBScript"/>
        <w:widowControl w:val="0"/>
        <w:pBdr>
          <w:top w:val="dotted" w:sz="4" w:space="0" w:color="auto"/>
        </w:pBdr>
        <w:spacing w:before="60" w:after="120"/>
        <w:ind w:left="600"/>
        <w:rPr>
          <w:rFonts w:cs="Courier New"/>
          <w:szCs w:val="22"/>
        </w:rPr>
      </w:pPr>
      <w:r w:rsidRPr="00A779B4">
        <w:rPr>
          <w:rFonts w:cs="Courier New"/>
          <w:szCs w:val="22"/>
        </w:rPr>
        <w:t>&lt;/soapenv:Body&gt;</w:t>
      </w:r>
    </w:p>
    <w:p w14:paraId="384F46A7" w14:textId="77777777" w:rsidR="00B824A1" w:rsidRDefault="00B824A1" w:rsidP="00B824A1">
      <w:pPr>
        <w:pStyle w:val="EBScript"/>
        <w:widowControl w:val="0"/>
        <w:pBdr>
          <w:top w:val="dotted" w:sz="4" w:space="0" w:color="auto"/>
        </w:pBdr>
        <w:spacing w:before="60" w:after="120"/>
        <w:ind w:left="600"/>
      </w:pPr>
      <w:r w:rsidRPr="00A779B4">
        <w:rPr>
          <w:rFonts w:cs="Courier New"/>
          <w:szCs w:val="22"/>
        </w:rPr>
        <w:t>&lt;/soapenv:Envelope&gt;</w:t>
      </w:r>
    </w:p>
    <w:p w14:paraId="39FE8B21" w14:textId="77777777" w:rsidR="00E46AF6" w:rsidRPr="00CA4C0B" w:rsidRDefault="00E46AF6" w:rsidP="00E46AF6">
      <w:pPr>
        <w:pStyle w:val="25"/>
        <w:widowControl w:val="0"/>
        <w:jc w:val="both"/>
        <w:rPr>
          <w:highlight w:val="green"/>
        </w:rPr>
      </w:pPr>
      <w:bookmarkStart w:id="605" w:name="_Ref19617822"/>
      <w:bookmarkStart w:id="606" w:name="_Ref19633004"/>
      <w:bookmarkStart w:id="607" w:name="_Toc87607524"/>
      <w:bookmarkStart w:id="608" w:name="_Toc94857028"/>
      <w:bookmarkStart w:id="609" w:name="_Toc115392307"/>
      <w:r w:rsidRPr="00CA4C0B">
        <w:rPr>
          <w:highlight w:val="green"/>
        </w:rPr>
        <w:t>Описание документа «Казначейское уведомление»</w:t>
      </w:r>
      <w:bookmarkEnd w:id="605"/>
      <w:bookmarkEnd w:id="606"/>
      <w:bookmarkEnd w:id="607"/>
      <w:bookmarkEnd w:id="608"/>
      <w:bookmarkEnd w:id="609"/>
    </w:p>
    <w:p w14:paraId="752C4B20" w14:textId="77777777" w:rsidR="00E46AF6" w:rsidRPr="00C40C76" w:rsidRDefault="00E46AF6" w:rsidP="00E46AF6">
      <w:pPr>
        <w:pStyle w:val="32"/>
        <w:widowControl w:val="0"/>
        <w:rPr>
          <w:lang w:val="en-US"/>
        </w:rPr>
      </w:pPr>
      <w:bookmarkStart w:id="610" w:name="_Toc87607525"/>
      <w:bookmarkStart w:id="611" w:name="_Toc94857029"/>
      <w:bookmarkStart w:id="612" w:name="_Toc115392308"/>
      <w:r w:rsidRPr="00C40C76">
        <w:t>Назначение и маршрут документа</w:t>
      </w:r>
      <w:bookmarkEnd w:id="610"/>
      <w:bookmarkEnd w:id="611"/>
      <w:bookmarkEnd w:id="612"/>
    </w:p>
    <w:p w14:paraId="3F4AF82C" w14:textId="77777777" w:rsidR="00E46AF6" w:rsidRPr="00C40C76" w:rsidRDefault="00E46AF6" w:rsidP="00E46AF6">
      <w:pPr>
        <w:pStyle w:val="GOSTNormal"/>
        <w:keepNext/>
        <w:keepLines/>
        <w:widowControl w:val="0"/>
        <w:ind w:firstLine="709"/>
      </w:pPr>
      <w:r w:rsidRPr="00C40C76">
        <w:rPr>
          <w:szCs w:val="24"/>
        </w:rPr>
        <w:t>Документ «</w:t>
      </w:r>
      <w:r w:rsidRPr="00C40C76">
        <w:t>Казначейское уведомление</w:t>
      </w:r>
      <w:r w:rsidRPr="00C40C76">
        <w:rPr>
          <w:szCs w:val="24"/>
        </w:rPr>
        <w:t>» используется для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бюджетных ассигнований, лимитов бюджетных обязательств и предельных объемов финансирования.</w:t>
      </w:r>
    </w:p>
    <w:p w14:paraId="3A1F790A" w14:textId="608E7137" w:rsidR="00E46AF6" w:rsidRPr="00C40C76" w:rsidRDefault="00E46AF6" w:rsidP="00E46AF6">
      <w:pPr>
        <w:pStyle w:val="GOSTNameTable"/>
        <w:keepLines/>
        <w:widowControl w:val="0"/>
        <w:tabs>
          <w:tab w:val="clear" w:pos="567"/>
          <w:tab w:val="num" w:pos="142"/>
        </w:tabs>
        <w:spacing w:before="120" w:after="0"/>
        <w:ind w:left="425" w:hanging="357"/>
        <w:contextualSpacing/>
        <w:rPr>
          <w:rFonts w:eastAsia="Calibri"/>
          <w:szCs w:val="24"/>
        </w:rPr>
      </w:pPr>
      <w:r w:rsidRPr="00C40C76">
        <w:rPr>
          <w:rFonts w:eastAsia="Calibri"/>
          <w:szCs w:val="24"/>
        </w:rPr>
        <w:fldChar w:fldCharType="begin"/>
      </w:r>
      <w:r w:rsidRPr="00C40C76">
        <w:rPr>
          <w:rFonts w:eastAsia="Calibri"/>
          <w:szCs w:val="24"/>
        </w:rPr>
        <w:instrText xml:space="preserve"> SEQ Таблица \* ARABIC </w:instrText>
      </w:r>
      <w:r w:rsidRPr="00C40C76">
        <w:rPr>
          <w:rFonts w:eastAsia="Calibri"/>
          <w:szCs w:val="24"/>
        </w:rPr>
        <w:fldChar w:fldCharType="separate"/>
      </w:r>
      <w:bookmarkStart w:id="613" w:name="_Toc87609364"/>
      <w:r w:rsidR="007A3ADF">
        <w:rPr>
          <w:rFonts w:eastAsia="Calibri"/>
          <w:noProof/>
          <w:szCs w:val="24"/>
        </w:rPr>
        <w:t>30</w:t>
      </w:r>
      <w:r w:rsidRPr="00C40C76">
        <w:rPr>
          <w:rFonts w:eastAsia="Calibri"/>
          <w:szCs w:val="24"/>
        </w:rPr>
        <w:fldChar w:fldCharType="end"/>
      </w:r>
      <w:r w:rsidRPr="00C40C76">
        <w:rPr>
          <w:rFonts w:eastAsia="Calibri"/>
          <w:szCs w:val="24"/>
        </w:rPr>
        <w:t xml:space="preserve"> – Маршрут документа «</w:t>
      </w:r>
      <w:r w:rsidRPr="00C40C76">
        <w:t>Казначейское уведомление»</w:t>
      </w:r>
      <w:bookmarkEnd w:id="613"/>
    </w:p>
    <w:tbl>
      <w:tblPr>
        <w:tblStyle w:val="GOSTTable"/>
        <w:tblW w:w="5000" w:type="pct"/>
        <w:tblLook w:val="01E0" w:firstRow="1" w:lastRow="1" w:firstColumn="1" w:lastColumn="1" w:noHBand="0" w:noVBand="0"/>
      </w:tblPr>
      <w:tblGrid>
        <w:gridCol w:w="2469"/>
        <w:gridCol w:w="3645"/>
        <w:gridCol w:w="3514"/>
      </w:tblGrid>
      <w:tr w:rsidR="00E46AF6" w:rsidRPr="00C40C76" w14:paraId="63AB464D" w14:textId="77777777" w:rsidTr="00260A02">
        <w:trPr>
          <w:cnfStyle w:val="100000000000" w:firstRow="1" w:lastRow="0" w:firstColumn="0" w:lastColumn="0" w:oddVBand="0" w:evenVBand="0" w:oddHBand="0" w:evenHBand="0" w:firstRowFirstColumn="0" w:firstRowLastColumn="0" w:lastRowFirstColumn="0" w:lastRowLastColumn="0"/>
        </w:trPr>
        <w:tc>
          <w:tcPr>
            <w:tcW w:w="1282" w:type="pct"/>
          </w:tcPr>
          <w:p w14:paraId="6473524B" w14:textId="77777777" w:rsidR="00E46AF6" w:rsidRPr="00C40C76" w:rsidRDefault="00E46AF6" w:rsidP="00260A02">
            <w:pPr>
              <w:pStyle w:val="OTRTableHead"/>
              <w:keepLines/>
              <w:widowControl w:val="0"/>
              <w:ind w:firstLine="0"/>
              <w:contextualSpacing/>
              <w:rPr>
                <w:sz w:val="22"/>
                <w:szCs w:val="22"/>
              </w:rPr>
            </w:pPr>
            <w:r w:rsidRPr="00C40C76">
              <w:rPr>
                <w:sz w:val="22"/>
                <w:szCs w:val="22"/>
              </w:rPr>
              <w:t>Отправитель</w:t>
            </w:r>
          </w:p>
        </w:tc>
        <w:tc>
          <w:tcPr>
            <w:tcW w:w="1893" w:type="pct"/>
          </w:tcPr>
          <w:p w14:paraId="3728E309" w14:textId="77777777" w:rsidR="00E46AF6" w:rsidRPr="00C40C76" w:rsidRDefault="00E46AF6" w:rsidP="00260A02">
            <w:pPr>
              <w:pStyle w:val="OTRTableHead"/>
              <w:keepLines/>
              <w:widowControl w:val="0"/>
              <w:ind w:firstLine="0"/>
              <w:contextualSpacing/>
              <w:rPr>
                <w:sz w:val="22"/>
                <w:szCs w:val="22"/>
              </w:rPr>
            </w:pPr>
            <w:r w:rsidRPr="00C40C76">
              <w:rPr>
                <w:sz w:val="22"/>
                <w:szCs w:val="22"/>
              </w:rPr>
              <w:t>Получатель</w:t>
            </w:r>
          </w:p>
        </w:tc>
        <w:tc>
          <w:tcPr>
            <w:tcW w:w="1825" w:type="pct"/>
          </w:tcPr>
          <w:p w14:paraId="369A974D" w14:textId="77777777" w:rsidR="00E46AF6" w:rsidRPr="00C40C76" w:rsidRDefault="00E46AF6" w:rsidP="00260A02">
            <w:pPr>
              <w:pStyle w:val="OTRTableHead"/>
              <w:keepLines/>
              <w:widowControl w:val="0"/>
              <w:ind w:firstLine="0"/>
              <w:contextualSpacing/>
              <w:rPr>
                <w:sz w:val="22"/>
                <w:szCs w:val="22"/>
              </w:rPr>
            </w:pPr>
            <w:r w:rsidRPr="00C40C76">
              <w:rPr>
                <w:sz w:val="22"/>
                <w:szCs w:val="22"/>
              </w:rPr>
              <w:t>Примечание</w:t>
            </w:r>
          </w:p>
        </w:tc>
      </w:tr>
      <w:tr w:rsidR="00E46AF6" w:rsidRPr="00C40C76" w14:paraId="3E3C6769" w14:textId="77777777" w:rsidTr="00260A02">
        <w:trPr>
          <w:cnfStyle w:val="000000100000" w:firstRow="0" w:lastRow="0" w:firstColumn="0" w:lastColumn="0" w:oddVBand="0" w:evenVBand="0" w:oddHBand="1" w:evenHBand="0" w:firstRowFirstColumn="0" w:firstRowLastColumn="0" w:lastRowFirstColumn="0" w:lastRowLastColumn="0"/>
        </w:trPr>
        <w:tc>
          <w:tcPr>
            <w:tcW w:w="1282" w:type="pct"/>
          </w:tcPr>
          <w:p w14:paraId="3CB4F64D" w14:textId="77777777" w:rsidR="00E46AF6" w:rsidRPr="00C40C76" w:rsidRDefault="00E46AF6" w:rsidP="00260A02">
            <w:pPr>
              <w:pStyle w:val="GOSTTablenorm"/>
              <w:keepNext/>
              <w:keepLines/>
              <w:widowControl w:val="0"/>
              <w:rPr>
                <w:sz w:val="22"/>
                <w:szCs w:val="22"/>
              </w:rPr>
            </w:pPr>
            <w:r w:rsidRPr="00C40C76">
              <w:rPr>
                <w:sz w:val="22"/>
                <w:szCs w:val="22"/>
              </w:rPr>
              <w:t>Стороннее ППО</w:t>
            </w:r>
          </w:p>
        </w:tc>
        <w:tc>
          <w:tcPr>
            <w:tcW w:w="1893" w:type="pct"/>
          </w:tcPr>
          <w:p w14:paraId="0559CB42" w14:textId="77777777" w:rsidR="00E46AF6" w:rsidRPr="00C40C76" w:rsidRDefault="00E46AF6" w:rsidP="00260A02">
            <w:pPr>
              <w:pStyle w:val="GOSTTablenorm"/>
              <w:keepNext/>
              <w:keepLines/>
              <w:widowControl w:val="0"/>
              <w:rPr>
                <w:sz w:val="22"/>
                <w:szCs w:val="22"/>
              </w:rPr>
            </w:pPr>
            <w:r w:rsidRPr="00C40C76">
              <w:rPr>
                <w:sz w:val="22"/>
                <w:szCs w:val="22"/>
              </w:rPr>
              <w:t>ГРБС, ГАИФДБ</w:t>
            </w:r>
          </w:p>
        </w:tc>
        <w:tc>
          <w:tcPr>
            <w:tcW w:w="1825" w:type="pct"/>
          </w:tcPr>
          <w:p w14:paraId="60D749F0" w14:textId="77777777" w:rsidR="00E46AF6" w:rsidRPr="00C40C76" w:rsidRDefault="00E46AF6" w:rsidP="00260A02">
            <w:pPr>
              <w:pStyle w:val="GOSTTablenorm"/>
              <w:keepNext/>
              <w:keepLines/>
              <w:widowControl w:val="0"/>
              <w:rPr>
                <w:sz w:val="22"/>
                <w:szCs w:val="22"/>
              </w:rPr>
            </w:pPr>
          </w:p>
        </w:tc>
      </w:tr>
      <w:tr w:rsidR="00E46AF6" w:rsidRPr="00C40C76" w14:paraId="24568906" w14:textId="77777777" w:rsidTr="00260A02">
        <w:trPr>
          <w:cnfStyle w:val="000000010000" w:firstRow="0" w:lastRow="0" w:firstColumn="0" w:lastColumn="0" w:oddVBand="0" w:evenVBand="0" w:oddHBand="0" w:evenHBand="1" w:firstRowFirstColumn="0" w:firstRowLastColumn="0" w:lastRowFirstColumn="0" w:lastRowLastColumn="0"/>
        </w:trPr>
        <w:tc>
          <w:tcPr>
            <w:tcW w:w="1282" w:type="pct"/>
          </w:tcPr>
          <w:p w14:paraId="2E57FE36" w14:textId="77777777" w:rsidR="00E46AF6" w:rsidRPr="00C40C76" w:rsidRDefault="00E46AF6" w:rsidP="00260A02">
            <w:pPr>
              <w:pStyle w:val="GOSTTablenorm"/>
              <w:keepNext/>
              <w:keepLines/>
              <w:widowControl w:val="0"/>
              <w:rPr>
                <w:sz w:val="22"/>
                <w:szCs w:val="22"/>
              </w:rPr>
            </w:pPr>
            <w:r w:rsidRPr="00C40C76">
              <w:rPr>
                <w:sz w:val="22"/>
                <w:szCs w:val="22"/>
              </w:rPr>
              <w:t>ТОФК (ПУР ЭБ)</w:t>
            </w:r>
          </w:p>
        </w:tc>
        <w:tc>
          <w:tcPr>
            <w:tcW w:w="1893" w:type="pct"/>
          </w:tcPr>
          <w:p w14:paraId="00C03A02" w14:textId="77777777" w:rsidR="00E46AF6" w:rsidRPr="00C40C76" w:rsidRDefault="00E46AF6" w:rsidP="00260A02">
            <w:pPr>
              <w:pStyle w:val="GOSTTablenorm"/>
              <w:keepNext/>
              <w:keepLines/>
              <w:widowControl w:val="0"/>
              <w:rPr>
                <w:sz w:val="22"/>
                <w:szCs w:val="22"/>
              </w:rPr>
            </w:pPr>
            <w:r w:rsidRPr="00C40C76">
              <w:rPr>
                <w:sz w:val="22"/>
                <w:szCs w:val="22"/>
              </w:rPr>
              <w:t>ГРБС, ГАИФДБ</w:t>
            </w:r>
          </w:p>
        </w:tc>
        <w:tc>
          <w:tcPr>
            <w:tcW w:w="1825" w:type="pct"/>
          </w:tcPr>
          <w:p w14:paraId="697E10C7" w14:textId="77777777" w:rsidR="00E46AF6" w:rsidRPr="00C40C76" w:rsidRDefault="00E46AF6" w:rsidP="00260A02">
            <w:pPr>
              <w:pStyle w:val="GOSTTablenorm"/>
              <w:keepNext/>
              <w:keepLines/>
              <w:widowControl w:val="0"/>
              <w:rPr>
                <w:sz w:val="22"/>
                <w:szCs w:val="22"/>
              </w:rPr>
            </w:pPr>
            <w:r w:rsidRPr="00C40C76">
              <w:rPr>
                <w:sz w:val="22"/>
                <w:szCs w:val="22"/>
              </w:rPr>
              <w:t>Передается вложением в блоке «attachments».</w:t>
            </w:r>
          </w:p>
        </w:tc>
      </w:tr>
      <w:tr w:rsidR="00E46AF6" w:rsidRPr="00C40C76" w14:paraId="48CDF6F2" w14:textId="77777777" w:rsidTr="00260A02">
        <w:trPr>
          <w:cnfStyle w:val="000000100000" w:firstRow="0" w:lastRow="0" w:firstColumn="0" w:lastColumn="0" w:oddVBand="0" w:evenVBand="0" w:oddHBand="1" w:evenHBand="0" w:firstRowFirstColumn="0" w:firstRowLastColumn="0" w:lastRowFirstColumn="0" w:lastRowLastColumn="0"/>
        </w:trPr>
        <w:tc>
          <w:tcPr>
            <w:tcW w:w="1282" w:type="pct"/>
          </w:tcPr>
          <w:p w14:paraId="26D36B3F" w14:textId="77777777" w:rsidR="00E46AF6" w:rsidRPr="00C40C76" w:rsidRDefault="00E46AF6" w:rsidP="00260A02">
            <w:pPr>
              <w:pStyle w:val="GOSTTablenorm"/>
              <w:keepNext/>
              <w:keepLines/>
              <w:widowControl w:val="0"/>
              <w:rPr>
                <w:sz w:val="22"/>
                <w:szCs w:val="22"/>
              </w:rPr>
            </w:pPr>
            <w:r w:rsidRPr="00C40C76">
              <w:rPr>
                <w:sz w:val="22"/>
                <w:szCs w:val="22"/>
              </w:rPr>
              <w:t>ПУР ЭБ</w:t>
            </w:r>
          </w:p>
        </w:tc>
        <w:tc>
          <w:tcPr>
            <w:tcW w:w="1893" w:type="pct"/>
          </w:tcPr>
          <w:p w14:paraId="17C60EFB" w14:textId="77777777" w:rsidR="00E46AF6" w:rsidRPr="00C40C76" w:rsidRDefault="00E46AF6" w:rsidP="00260A02">
            <w:pPr>
              <w:pStyle w:val="GOSTTablenorm"/>
              <w:keepNext/>
              <w:keepLines/>
              <w:widowControl w:val="0"/>
              <w:rPr>
                <w:sz w:val="22"/>
                <w:szCs w:val="22"/>
              </w:rPr>
            </w:pPr>
            <w:r w:rsidRPr="00C40C76">
              <w:rPr>
                <w:sz w:val="22"/>
                <w:szCs w:val="22"/>
              </w:rPr>
              <w:t>БП</w:t>
            </w:r>
          </w:p>
        </w:tc>
        <w:tc>
          <w:tcPr>
            <w:tcW w:w="1825" w:type="pct"/>
          </w:tcPr>
          <w:p w14:paraId="2439646A" w14:textId="77777777" w:rsidR="00E46AF6" w:rsidRPr="00C40C76" w:rsidRDefault="00E46AF6" w:rsidP="00260A02">
            <w:pPr>
              <w:pStyle w:val="GOSTTablenorm"/>
              <w:keepNext/>
              <w:keepLines/>
              <w:widowControl w:val="0"/>
              <w:rPr>
                <w:sz w:val="22"/>
                <w:szCs w:val="22"/>
              </w:rPr>
            </w:pPr>
          </w:p>
        </w:tc>
      </w:tr>
      <w:tr w:rsidR="00E46AF6" w:rsidRPr="00C40C76" w14:paraId="41C64445" w14:textId="77777777" w:rsidTr="00260A02">
        <w:trPr>
          <w:cnfStyle w:val="000000010000" w:firstRow="0" w:lastRow="0" w:firstColumn="0" w:lastColumn="0" w:oddVBand="0" w:evenVBand="0" w:oddHBand="0" w:evenHBand="1" w:firstRowFirstColumn="0" w:firstRowLastColumn="0" w:lastRowFirstColumn="0" w:lastRowLastColumn="0"/>
        </w:trPr>
        <w:tc>
          <w:tcPr>
            <w:tcW w:w="1282" w:type="pct"/>
          </w:tcPr>
          <w:p w14:paraId="208783D9" w14:textId="77777777" w:rsidR="00E46AF6" w:rsidRPr="00C40C76" w:rsidRDefault="00E46AF6" w:rsidP="00260A02">
            <w:pPr>
              <w:pStyle w:val="GOSTTablenorm"/>
              <w:keepNext/>
              <w:keepLines/>
              <w:widowControl w:val="0"/>
              <w:rPr>
                <w:sz w:val="22"/>
                <w:szCs w:val="22"/>
              </w:rPr>
            </w:pPr>
            <w:r w:rsidRPr="00C40C76">
              <w:rPr>
                <w:sz w:val="22"/>
                <w:szCs w:val="22"/>
              </w:rPr>
              <w:t>ПУР ЭБ</w:t>
            </w:r>
          </w:p>
        </w:tc>
        <w:tc>
          <w:tcPr>
            <w:tcW w:w="1893" w:type="pct"/>
          </w:tcPr>
          <w:p w14:paraId="09D9DED2" w14:textId="77777777" w:rsidR="00E46AF6" w:rsidRPr="00C40C76" w:rsidRDefault="00E46AF6" w:rsidP="00260A02">
            <w:pPr>
              <w:pStyle w:val="GOSTTablenorm"/>
              <w:keepNext/>
              <w:keepLines/>
              <w:widowControl w:val="0"/>
              <w:rPr>
                <w:sz w:val="22"/>
                <w:szCs w:val="22"/>
              </w:rPr>
            </w:pPr>
            <w:r w:rsidRPr="00C40C76">
              <w:rPr>
                <w:sz w:val="22"/>
                <w:szCs w:val="22"/>
              </w:rPr>
              <w:t>МВУ ПУиО (ПФХД)</w:t>
            </w:r>
          </w:p>
        </w:tc>
        <w:tc>
          <w:tcPr>
            <w:tcW w:w="1825" w:type="pct"/>
          </w:tcPr>
          <w:p w14:paraId="0645E09B" w14:textId="77777777" w:rsidR="00E46AF6" w:rsidRPr="00C40C76" w:rsidRDefault="00E46AF6" w:rsidP="00260A02">
            <w:pPr>
              <w:pStyle w:val="GOSTTablenorm"/>
              <w:keepNext/>
              <w:keepLines/>
              <w:widowControl w:val="0"/>
              <w:rPr>
                <w:sz w:val="22"/>
                <w:szCs w:val="22"/>
              </w:rPr>
            </w:pPr>
          </w:p>
        </w:tc>
      </w:tr>
    </w:tbl>
    <w:p w14:paraId="6E35DA1D" w14:textId="77777777" w:rsidR="00E46AF6" w:rsidRPr="00C40C76" w:rsidRDefault="00E46AF6" w:rsidP="00E46AF6">
      <w:pPr>
        <w:pStyle w:val="ASFKNormal"/>
        <w:jc w:val="both"/>
        <w:rPr>
          <w:sz w:val="24"/>
        </w:rPr>
      </w:pPr>
      <w:bookmarkStart w:id="614" w:name="_Toc21014562"/>
      <w:r w:rsidRPr="00C40C76">
        <w:rPr>
          <w:sz w:val="24"/>
        </w:rPr>
        <w:t xml:space="preserve">Документ «Казначейское уведомление» передается по маршруту ПУР ЭБ – </w:t>
      </w:r>
      <w:r w:rsidRPr="00C40C76">
        <w:rPr>
          <w:sz w:val="24"/>
          <w:szCs w:val="24"/>
        </w:rPr>
        <w:t>ГРБС, ГАИФДБ</w:t>
      </w:r>
      <w:r w:rsidRPr="00C40C76">
        <w:rPr>
          <w:sz w:val="24"/>
        </w:rPr>
        <w:t xml:space="preserve"> только в виде вложения в блоке «attachments» к документам «</w:t>
      </w:r>
      <w:r w:rsidRPr="00C40C76">
        <w:rPr>
          <w:sz w:val="24"/>
          <w:szCs w:val="24"/>
        </w:rPr>
        <w:t>Выписка из лицевого счета главного распорядителя (распорядителя) бюджетных средств</w:t>
      </w:r>
      <w:r w:rsidRPr="00C40C76">
        <w:rPr>
          <w:sz w:val="24"/>
        </w:rPr>
        <w:t>», «</w:t>
      </w:r>
      <w:r w:rsidRPr="00C40C76">
        <w:rPr>
          <w:sz w:val="24"/>
          <w:szCs w:val="24"/>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Pr="00C40C76">
        <w:rPr>
          <w:sz w:val="24"/>
        </w:rPr>
        <w:t>» в форматах, предусмотренных настоящим Альбомом ТФО.</w:t>
      </w:r>
    </w:p>
    <w:p w14:paraId="22FD7C94" w14:textId="77777777" w:rsidR="00E46AF6" w:rsidRPr="00C40C76" w:rsidRDefault="00E46AF6" w:rsidP="00E46AF6">
      <w:pPr>
        <w:pStyle w:val="32"/>
        <w:widowControl w:val="0"/>
      </w:pPr>
      <w:bookmarkStart w:id="615" w:name="_Toc85635239"/>
      <w:bookmarkStart w:id="616" w:name="_Toc87607526"/>
      <w:bookmarkStart w:id="617" w:name="_Toc94857030"/>
      <w:bookmarkStart w:id="618" w:name="_Toc115392309"/>
      <w:bookmarkEnd w:id="615"/>
      <w:r w:rsidRPr="00C40C76">
        <w:lastRenderedPageBreak/>
        <w:t>Описание комплексного типа «</w:t>
      </w:r>
      <w:r w:rsidRPr="00C40C76">
        <w:rPr>
          <w:lang w:val="en-US"/>
        </w:rPr>
        <w:t>tDBD</w:t>
      </w:r>
      <w:r w:rsidRPr="00C40C76">
        <w:t>_</w:t>
      </w:r>
      <w:r w:rsidRPr="00C40C76">
        <w:rPr>
          <w:lang w:val="en-US"/>
        </w:rPr>
        <w:t>Treasury</w:t>
      </w:r>
      <w:r w:rsidRPr="00C40C76">
        <w:t>_</w:t>
      </w:r>
      <w:r w:rsidRPr="00C40C76">
        <w:rPr>
          <w:lang w:val="en-US"/>
        </w:rPr>
        <w:t>Notice</w:t>
      </w:r>
      <w:r w:rsidRPr="00C40C76">
        <w:t>»</w:t>
      </w:r>
      <w:bookmarkEnd w:id="614"/>
      <w:bookmarkEnd w:id="616"/>
      <w:bookmarkEnd w:id="617"/>
      <w:bookmarkEnd w:id="618"/>
    </w:p>
    <w:bookmarkStart w:id="619" w:name="_Ref508148846"/>
    <w:p w14:paraId="71A0FEEC" w14:textId="53BD4E52" w:rsidR="00E46AF6" w:rsidRPr="00C40C76" w:rsidRDefault="00E46AF6" w:rsidP="00E46AF6">
      <w:pPr>
        <w:pStyle w:val="GOSTNameTable"/>
        <w:keepLines/>
        <w:widowControl w:val="0"/>
        <w:numPr>
          <w:ilvl w:val="0"/>
          <w:numId w:val="76"/>
        </w:numPr>
        <w:tabs>
          <w:tab w:val="clear" w:pos="567"/>
          <w:tab w:val="num" w:pos="425"/>
        </w:tabs>
        <w:spacing w:before="60" w:after="60"/>
        <w:ind w:left="57" w:right="57" w:firstLine="0"/>
        <w:contextualSpacing/>
      </w:pPr>
      <w:r w:rsidRPr="00C40C76">
        <w:fldChar w:fldCharType="begin"/>
      </w:r>
      <w:r w:rsidRPr="00C40C76">
        <w:instrText xml:space="preserve"> SEQ Таблица \* ARABIC </w:instrText>
      </w:r>
      <w:r w:rsidRPr="00C40C76">
        <w:fldChar w:fldCharType="separate"/>
      </w:r>
      <w:bookmarkStart w:id="620" w:name="_Ref508707293"/>
      <w:bookmarkStart w:id="621" w:name="_Toc21014655"/>
      <w:bookmarkStart w:id="622" w:name="_Toc87609365"/>
      <w:r w:rsidR="007A3ADF">
        <w:rPr>
          <w:noProof/>
        </w:rPr>
        <w:t>31</w:t>
      </w:r>
      <w:bookmarkEnd w:id="620"/>
      <w:r w:rsidRPr="00C40C76">
        <w:fldChar w:fldCharType="end"/>
      </w:r>
      <w:bookmarkEnd w:id="619"/>
      <w:r w:rsidRPr="00C40C76">
        <w:t xml:space="preserve"> – Описание </w:t>
      </w:r>
      <w:bookmarkEnd w:id="621"/>
      <w:r w:rsidRPr="00C40C76">
        <w:t>комплексного типа «</w:t>
      </w:r>
      <w:r w:rsidRPr="00C40C76">
        <w:rPr>
          <w:lang w:val="en-US"/>
        </w:rPr>
        <w:t>tDBD</w:t>
      </w:r>
      <w:r w:rsidRPr="00C40C76">
        <w:t>_</w:t>
      </w:r>
      <w:r w:rsidRPr="00C40C76">
        <w:rPr>
          <w:lang w:val="en-US"/>
        </w:rPr>
        <w:t>Treasury</w:t>
      </w:r>
      <w:r w:rsidRPr="00C40C76">
        <w:t>_</w:t>
      </w:r>
      <w:r w:rsidRPr="00C40C76">
        <w:rPr>
          <w:lang w:val="en-US"/>
        </w:rPr>
        <w:t>Notice</w:t>
      </w:r>
      <w:r w:rsidRPr="00C40C76">
        <w:t>»</w:t>
      </w:r>
      <w:bookmarkEnd w:id="622"/>
    </w:p>
    <w:tbl>
      <w:tblPr>
        <w:tblStyle w:val="GOSTTable"/>
        <w:tblW w:w="5000" w:type="pct"/>
        <w:tblLayout w:type="fixed"/>
        <w:tblLook w:val="04A0" w:firstRow="1" w:lastRow="0" w:firstColumn="1" w:lastColumn="0" w:noHBand="0" w:noVBand="1"/>
      </w:tblPr>
      <w:tblGrid>
        <w:gridCol w:w="1907"/>
        <w:gridCol w:w="1700"/>
        <w:gridCol w:w="660"/>
        <w:gridCol w:w="1329"/>
        <w:gridCol w:w="995"/>
        <w:gridCol w:w="3037"/>
      </w:tblGrid>
      <w:tr w:rsidR="00E46AF6" w:rsidRPr="00AB6303" w14:paraId="2599B529" w14:textId="77777777" w:rsidTr="00260A02">
        <w:trPr>
          <w:cnfStyle w:val="100000000000" w:firstRow="1" w:lastRow="0" w:firstColumn="0" w:lastColumn="0" w:oddVBand="0" w:evenVBand="0" w:oddHBand="0" w:evenHBand="0" w:firstRowFirstColumn="0" w:firstRowLastColumn="0" w:lastRowFirstColumn="0" w:lastRowLastColumn="0"/>
        </w:trPr>
        <w:tc>
          <w:tcPr>
            <w:tcW w:w="1902" w:type="dxa"/>
            <w:hideMark/>
          </w:tcPr>
          <w:p w14:paraId="486096AD" w14:textId="77777777" w:rsidR="00E46AF6" w:rsidRPr="00AB6303" w:rsidRDefault="00E46AF6" w:rsidP="00260A02">
            <w:pPr>
              <w:pStyle w:val="GOSTTableHead"/>
              <w:keepNext w:val="0"/>
              <w:widowControl w:val="0"/>
              <w:ind w:left="57" w:right="57"/>
              <w:rPr>
                <w:szCs w:val="22"/>
              </w:rPr>
            </w:pPr>
            <w:r w:rsidRPr="00AB6303">
              <w:rPr>
                <w:szCs w:val="22"/>
              </w:rPr>
              <w:t>Наименование элемента</w:t>
            </w:r>
          </w:p>
        </w:tc>
        <w:tc>
          <w:tcPr>
            <w:tcW w:w="1696" w:type="dxa"/>
            <w:hideMark/>
          </w:tcPr>
          <w:p w14:paraId="3C8136E7" w14:textId="77777777" w:rsidR="00E46AF6" w:rsidRPr="00AB6303" w:rsidRDefault="00E46AF6" w:rsidP="00260A02">
            <w:pPr>
              <w:pStyle w:val="GOSTTableHead"/>
              <w:keepNext w:val="0"/>
              <w:widowControl w:val="0"/>
              <w:ind w:left="57" w:right="57"/>
              <w:rPr>
                <w:szCs w:val="22"/>
              </w:rPr>
            </w:pPr>
            <w:r w:rsidRPr="00AB6303">
              <w:rPr>
                <w:szCs w:val="22"/>
              </w:rPr>
              <w:t>Сокращенное наименование (код) элемента</w:t>
            </w:r>
          </w:p>
        </w:tc>
        <w:tc>
          <w:tcPr>
            <w:tcW w:w="658" w:type="dxa"/>
            <w:hideMark/>
          </w:tcPr>
          <w:p w14:paraId="4423FD68" w14:textId="77777777" w:rsidR="00E46AF6" w:rsidRPr="00AB6303" w:rsidRDefault="00E46AF6" w:rsidP="00260A02">
            <w:pPr>
              <w:pStyle w:val="GOSTTableHead"/>
              <w:keepNext w:val="0"/>
              <w:widowControl w:val="0"/>
              <w:ind w:left="57" w:right="57"/>
              <w:rPr>
                <w:szCs w:val="22"/>
              </w:rPr>
            </w:pPr>
            <w:r w:rsidRPr="00AB6303">
              <w:rPr>
                <w:szCs w:val="22"/>
              </w:rPr>
              <w:t>Тип</w:t>
            </w:r>
          </w:p>
        </w:tc>
        <w:tc>
          <w:tcPr>
            <w:tcW w:w="1326" w:type="dxa"/>
            <w:hideMark/>
          </w:tcPr>
          <w:p w14:paraId="33BD4F2E" w14:textId="77777777" w:rsidR="00E46AF6" w:rsidRPr="00AB6303" w:rsidRDefault="00E46AF6" w:rsidP="00260A02">
            <w:pPr>
              <w:pStyle w:val="GOSTTableHead"/>
              <w:keepNext w:val="0"/>
              <w:widowControl w:val="0"/>
              <w:ind w:left="57" w:right="57"/>
              <w:rPr>
                <w:szCs w:val="22"/>
              </w:rPr>
            </w:pPr>
            <w:r w:rsidRPr="00AB6303">
              <w:rPr>
                <w:szCs w:val="22"/>
              </w:rPr>
              <w:t>Формат элемента</w:t>
            </w:r>
          </w:p>
        </w:tc>
        <w:tc>
          <w:tcPr>
            <w:tcW w:w="993" w:type="dxa"/>
            <w:hideMark/>
          </w:tcPr>
          <w:p w14:paraId="00936DBC" w14:textId="77777777" w:rsidR="00E46AF6" w:rsidRPr="00AB6303" w:rsidRDefault="00E46AF6" w:rsidP="00260A02">
            <w:pPr>
              <w:pStyle w:val="GOSTTableHead"/>
              <w:keepNext w:val="0"/>
              <w:widowControl w:val="0"/>
              <w:ind w:left="57" w:right="57"/>
              <w:rPr>
                <w:szCs w:val="22"/>
              </w:rPr>
            </w:pPr>
            <w:r w:rsidRPr="00AB6303">
              <w:rPr>
                <w:szCs w:val="22"/>
              </w:rPr>
              <w:t>Обязательность</w:t>
            </w:r>
          </w:p>
        </w:tc>
        <w:tc>
          <w:tcPr>
            <w:tcW w:w="3029" w:type="dxa"/>
            <w:hideMark/>
          </w:tcPr>
          <w:p w14:paraId="32E5667E" w14:textId="77777777" w:rsidR="00E46AF6" w:rsidRPr="00AB6303" w:rsidRDefault="00E46AF6" w:rsidP="00260A02">
            <w:pPr>
              <w:pStyle w:val="GOSTTableHead"/>
              <w:keepNext w:val="0"/>
              <w:widowControl w:val="0"/>
              <w:ind w:left="57" w:right="57"/>
              <w:rPr>
                <w:szCs w:val="22"/>
              </w:rPr>
            </w:pPr>
            <w:r w:rsidRPr="00AB6303">
              <w:rPr>
                <w:szCs w:val="22"/>
              </w:rPr>
              <w:t>Дополнительная информация</w:t>
            </w:r>
          </w:p>
        </w:tc>
      </w:tr>
      <w:tr w:rsidR="00E46AF6" w:rsidRPr="00AB6303" w14:paraId="5B252216"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14C7AC84" w14:textId="77777777" w:rsidR="00E46AF6" w:rsidRPr="00AB6303" w:rsidRDefault="00E46AF6" w:rsidP="00260A02">
            <w:pPr>
              <w:pStyle w:val="GOSTTablenorm"/>
              <w:widowControl w:val="0"/>
              <w:rPr>
                <w:sz w:val="22"/>
                <w:szCs w:val="22"/>
              </w:rPr>
            </w:pPr>
            <w:r w:rsidRPr="00AB6303">
              <w:rPr>
                <w:sz w:val="22"/>
                <w:szCs w:val="22"/>
              </w:rPr>
              <w:t>Версия структуры формуляра</w:t>
            </w:r>
          </w:p>
        </w:tc>
        <w:tc>
          <w:tcPr>
            <w:tcW w:w="1696" w:type="dxa"/>
            <w:hideMark/>
          </w:tcPr>
          <w:p w14:paraId="4B321224" w14:textId="77777777" w:rsidR="00E46AF6" w:rsidRPr="00AB6303" w:rsidRDefault="00E46AF6" w:rsidP="00260A02">
            <w:pPr>
              <w:pStyle w:val="GOSTTablenorm"/>
              <w:widowControl w:val="0"/>
              <w:rPr>
                <w:sz w:val="22"/>
                <w:szCs w:val="22"/>
              </w:rPr>
            </w:pPr>
            <w:r w:rsidRPr="00AB6303">
              <w:rPr>
                <w:sz w:val="22"/>
                <w:szCs w:val="22"/>
              </w:rPr>
              <w:t>Version</w:t>
            </w:r>
          </w:p>
        </w:tc>
        <w:tc>
          <w:tcPr>
            <w:tcW w:w="658" w:type="dxa"/>
            <w:hideMark/>
          </w:tcPr>
          <w:p w14:paraId="5AEECA87" w14:textId="77777777" w:rsidR="00E46AF6" w:rsidRPr="00AB6303" w:rsidRDefault="00E46AF6" w:rsidP="00260A02">
            <w:pPr>
              <w:pStyle w:val="GOSTTablenorm"/>
              <w:widowControl w:val="0"/>
              <w:jc w:val="center"/>
              <w:rPr>
                <w:sz w:val="22"/>
                <w:szCs w:val="22"/>
                <w:lang w:val="en-US"/>
              </w:rPr>
            </w:pPr>
            <w:r w:rsidRPr="00AB6303">
              <w:rPr>
                <w:sz w:val="22"/>
                <w:szCs w:val="22"/>
                <w:lang w:val="en-US"/>
              </w:rPr>
              <w:t>А</w:t>
            </w:r>
          </w:p>
        </w:tc>
        <w:tc>
          <w:tcPr>
            <w:tcW w:w="1326" w:type="dxa"/>
            <w:hideMark/>
          </w:tcPr>
          <w:p w14:paraId="15DC7E4E" w14:textId="77777777" w:rsidR="00E46AF6" w:rsidRPr="00AB6303" w:rsidRDefault="00E46AF6" w:rsidP="00260A02">
            <w:pPr>
              <w:pStyle w:val="GOSTTablenorm"/>
              <w:widowControl w:val="0"/>
              <w:rPr>
                <w:sz w:val="22"/>
                <w:szCs w:val="22"/>
                <w:lang w:val="en-US"/>
              </w:rPr>
            </w:pPr>
            <w:r w:rsidRPr="00AB6303">
              <w:rPr>
                <w:sz w:val="22"/>
                <w:szCs w:val="22"/>
              </w:rPr>
              <w:t>-</w:t>
            </w:r>
          </w:p>
        </w:tc>
        <w:tc>
          <w:tcPr>
            <w:tcW w:w="993" w:type="dxa"/>
            <w:hideMark/>
          </w:tcPr>
          <w:p w14:paraId="46E620F8" w14:textId="77777777" w:rsidR="00E46AF6" w:rsidRPr="00AB6303" w:rsidRDefault="00E46AF6" w:rsidP="00260A02">
            <w:pPr>
              <w:pStyle w:val="GOSTTablenorm"/>
              <w:widowControl w:val="0"/>
              <w:jc w:val="center"/>
              <w:rPr>
                <w:sz w:val="22"/>
                <w:szCs w:val="22"/>
                <w:lang w:val="en-US"/>
              </w:rPr>
            </w:pPr>
            <w:r w:rsidRPr="00AB6303">
              <w:rPr>
                <w:sz w:val="22"/>
                <w:szCs w:val="22"/>
              </w:rPr>
              <w:t>О</w:t>
            </w:r>
          </w:p>
        </w:tc>
        <w:tc>
          <w:tcPr>
            <w:tcW w:w="3029" w:type="dxa"/>
            <w:hideMark/>
          </w:tcPr>
          <w:p w14:paraId="058BB180" w14:textId="387A9456" w:rsidR="00E46AF6" w:rsidRPr="00AB6303" w:rsidRDefault="00E46AF6" w:rsidP="00260A02">
            <w:pPr>
              <w:pStyle w:val="GOSTTablenorm"/>
              <w:widowControl w:val="0"/>
              <w:rPr>
                <w:sz w:val="22"/>
                <w:szCs w:val="22"/>
              </w:rPr>
            </w:pPr>
            <w:r w:rsidRPr="00AB6303">
              <w:rPr>
                <w:sz w:val="22"/>
                <w:szCs w:val="22"/>
                <w:lang w:eastAsia="en-US"/>
              </w:rPr>
              <w:t xml:space="preserve">Указывается значение версии, соответствующее таблице </w:t>
            </w:r>
            <w:r w:rsidRPr="00AB6303">
              <w:rPr>
                <w:szCs w:val="22"/>
              </w:rPr>
              <w:fldChar w:fldCharType="begin"/>
            </w:r>
            <w:r w:rsidRPr="00AB6303">
              <w:rPr>
                <w:sz w:val="22"/>
                <w:szCs w:val="22"/>
              </w:rPr>
              <w:instrText xml:space="preserve"> REF _Ref506546555 \h  \* MERGEFORMAT </w:instrText>
            </w:r>
            <w:r w:rsidRPr="00AB6303">
              <w:rPr>
                <w:szCs w:val="22"/>
              </w:rPr>
            </w:r>
            <w:r w:rsidRPr="00AB6303">
              <w:rPr>
                <w:szCs w:val="22"/>
              </w:rPr>
              <w:fldChar w:fldCharType="separate"/>
            </w:r>
            <w:r w:rsidR="007A3ADF" w:rsidRPr="007A3ADF">
              <w:rPr>
                <w:noProof/>
                <w:sz w:val="22"/>
                <w:szCs w:val="22"/>
              </w:rPr>
              <w:t>1</w:t>
            </w:r>
            <w:r w:rsidRPr="00AB6303">
              <w:rPr>
                <w:szCs w:val="22"/>
              </w:rPr>
              <w:fldChar w:fldCharType="end"/>
            </w:r>
            <w:r w:rsidRPr="00AB6303">
              <w:rPr>
                <w:sz w:val="22"/>
                <w:szCs w:val="22"/>
              </w:rPr>
              <w:t>.</w:t>
            </w:r>
          </w:p>
        </w:tc>
      </w:tr>
      <w:tr w:rsidR="00E46AF6" w:rsidRPr="00AB6303" w14:paraId="65F3FF2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3A9994BD" w14:textId="77777777" w:rsidR="00E46AF6" w:rsidRPr="00AB6303" w:rsidRDefault="00E46AF6" w:rsidP="00260A02">
            <w:pPr>
              <w:pStyle w:val="GOSTTablenorm"/>
              <w:widowControl w:val="0"/>
              <w:rPr>
                <w:sz w:val="22"/>
                <w:szCs w:val="22"/>
              </w:rPr>
            </w:pPr>
            <w:r w:rsidRPr="00AB6303">
              <w:rPr>
                <w:rFonts w:eastAsia="Calibri"/>
                <w:sz w:val="22"/>
                <w:szCs w:val="22"/>
                <w:lang w:eastAsia="en-US"/>
              </w:rPr>
              <w:t>Уровень конфиденциальности</w:t>
            </w:r>
          </w:p>
        </w:tc>
        <w:tc>
          <w:tcPr>
            <w:tcW w:w="1696" w:type="dxa"/>
            <w:hideMark/>
          </w:tcPr>
          <w:p w14:paraId="30EBDBF8" w14:textId="77777777" w:rsidR="00E46AF6" w:rsidRPr="00AB6303" w:rsidRDefault="00E46AF6" w:rsidP="00260A02">
            <w:pPr>
              <w:pStyle w:val="GOSTTablenorm"/>
              <w:widowControl w:val="0"/>
              <w:rPr>
                <w:sz w:val="22"/>
                <w:szCs w:val="22"/>
              </w:rPr>
            </w:pPr>
            <w:r w:rsidRPr="00AB6303">
              <w:rPr>
                <w:sz w:val="22"/>
                <w:szCs w:val="22"/>
              </w:rPr>
              <w:t>TtlPrt_Scrc</w:t>
            </w:r>
          </w:p>
        </w:tc>
        <w:tc>
          <w:tcPr>
            <w:tcW w:w="658" w:type="dxa"/>
            <w:hideMark/>
          </w:tcPr>
          <w:p w14:paraId="6362939B"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57C58B55"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tSecrLevelComplex</w:t>
            </w:r>
          </w:p>
        </w:tc>
        <w:tc>
          <w:tcPr>
            <w:tcW w:w="993" w:type="dxa"/>
            <w:hideMark/>
          </w:tcPr>
          <w:p w14:paraId="507F168B" w14:textId="77777777" w:rsidR="00E46AF6" w:rsidRPr="00AB6303" w:rsidRDefault="00E46AF6" w:rsidP="00260A02">
            <w:pPr>
              <w:pStyle w:val="GOSTTablenorm"/>
              <w:widowControl w:val="0"/>
              <w:jc w:val="center"/>
              <w:rPr>
                <w:sz w:val="22"/>
                <w:szCs w:val="22"/>
                <w:lang w:val="en-US"/>
              </w:rPr>
            </w:pPr>
            <w:r w:rsidRPr="00AB6303">
              <w:rPr>
                <w:sz w:val="22"/>
                <w:szCs w:val="22"/>
              </w:rPr>
              <w:t>О</w:t>
            </w:r>
          </w:p>
        </w:tc>
        <w:tc>
          <w:tcPr>
            <w:tcW w:w="3029" w:type="dxa"/>
            <w:hideMark/>
          </w:tcPr>
          <w:p w14:paraId="3690A418" w14:textId="27B58075"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_Ref492311012 \h  \* MERGEFORMAT </w:instrText>
            </w:r>
            <w:r w:rsidRPr="00AB6303">
              <w:rPr>
                <w:szCs w:val="22"/>
              </w:rPr>
            </w:r>
            <w:r w:rsidRPr="00AB6303">
              <w:rPr>
                <w:szCs w:val="22"/>
              </w:rPr>
              <w:fldChar w:fldCharType="separate"/>
            </w:r>
            <w:r w:rsidR="007A3ADF" w:rsidRPr="007A3ADF">
              <w:rPr>
                <w:bCs/>
                <w:sz w:val="22"/>
                <w:szCs w:val="22"/>
              </w:rPr>
              <w:t>32</w:t>
            </w:r>
            <w:r w:rsidRPr="00AB6303">
              <w:rPr>
                <w:szCs w:val="22"/>
              </w:rPr>
              <w:fldChar w:fldCharType="end"/>
            </w:r>
            <w:r w:rsidRPr="00AB6303">
              <w:rPr>
                <w:sz w:val="22"/>
                <w:szCs w:val="22"/>
              </w:rPr>
              <w:t>.</w:t>
            </w:r>
          </w:p>
        </w:tc>
      </w:tr>
      <w:tr w:rsidR="00E46AF6" w:rsidRPr="00AB6303" w14:paraId="2C6DD89F"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5C8FDA6C" w14:textId="77777777" w:rsidR="00E46AF6" w:rsidRPr="00AB6303" w:rsidRDefault="00E46AF6" w:rsidP="00260A02">
            <w:pPr>
              <w:pStyle w:val="GOSTTablenorm"/>
              <w:widowControl w:val="0"/>
              <w:rPr>
                <w:sz w:val="22"/>
                <w:szCs w:val="22"/>
              </w:rPr>
            </w:pPr>
            <w:r w:rsidRPr="00AB6303">
              <w:rPr>
                <w:rFonts w:eastAsia="Calibri"/>
                <w:sz w:val="22"/>
                <w:szCs w:val="22"/>
                <w:lang w:eastAsia="en-US"/>
              </w:rPr>
              <w:t>Тип документа</w:t>
            </w:r>
          </w:p>
        </w:tc>
        <w:tc>
          <w:tcPr>
            <w:tcW w:w="1696" w:type="dxa"/>
            <w:hideMark/>
          </w:tcPr>
          <w:p w14:paraId="15BB52FA" w14:textId="77777777" w:rsidR="00E46AF6" w:rsidRPr="00AB6303" w:rsidRDefault="00E46AF6" w:rsidP="00260A02">
            <w:pPr>
              <w:pStyle w:val="GOSTTablenorm"/>
              <w:widowControl w:val="0"/>
              <w:rPr>
                <w:sz w:val="22"/>
                <w:szCs w:val="22"/>
                <w:lang w:val="en-US"/>
              </w:rPr>
            </w:pPr>
            <w:r w:rsidRPr="00AB6303">
              <w:rPr>
                <w:sz w:val="22"/>
                <w:szCs w:val="22"/>
                <w:lang w:val="en-US"/>
              </w:rPr>
              <w:t>TtlPrt_DcTp</w:t>
            </w:r>
          </w:p>
        </w:tc>
        <w:tc>
          <w:tcPr>
            <w:tcW w:w="658" w:type="dxa"/>
            <w:hideMark/>
          </w:tcPr>
          <w:p w14:paraId="4E6B1052"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7C5DE8E9"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tDocTypeDBDComplex</w:t>
            </w:r>
          </w:p>
        </w:tc>
        <w:tc>
          <w:tcPr>
            <w:tcW w:w="993" w:type="dxa"/>
            <w:hideMark/>
          </w:tcPr>
          <w:p w14:paraId="39BD2BA8"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29408CFF" w14:textId="46DCDF2A"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_Ref508806045 \h  \* MERGEFORMAT </w:instrText>
            </w:r>
            <w:r w:rsidRPr="00AB6303">
              <w:rPr>
                <w:szCs w:val="22"/>
              </w:rPr>
            </w:r>
            <w:r w:rsidRPr="00AB6303">
              <w:rPr>
                <w:szCs w:val="22"/>
              </w:rPr>
              <w:fldChar w:fldCharType="separate"/>
            </w:r>
            <w:r w:rsidR="007A3ADF" w:rsidRPr="007A3ADF">
              <w:rPr>
                <w:noProof/>
                <w:sz w:val="22"/>
                <w:szCs w:val="22"/>
              </w:rPr>
              <w:t>33</w:t>
            </w:r>
            <w:r w:rsidRPr="00AB6303">
              <w:rPr>
                <w:szCs w:val="22"/>
              </w:rPr>
              <w:fldChar w:fldCharType="end"/>
            </w:r>
            <w:r w:rsidRPr="00AB6303">
              <w:rPr>
                <w:szCs w:val="22"/>
              </w:rPr>
              <w:fldChar w:fldCharType="begin"/>
            </w:r>
            <w:r w:rsidRPr="00AB6303">
              <w:rPr>
                <w:sz w:val="22"/>
                <w:szCs w:val="22"/>
              </w:rPr>
              <w:instrText xml:space="preserve"> REF _Ref508175779 \h  \* MERGEFORMAT </w:instrText>
            </w:r>
            <w:r w:rsidRPr="00AB6303">
              <w:rPr>
                <w:szCs w:val="22"/>
              </w:rPr>
            </w:r>
            <w:r w:rsidRPr="00AB6303">
              <w:rPr>
                <w:szCs w:val="22"/>
              </w:rPr>
              <w:fldChar w:fldCharType="separate"/>
            </w:r>
            <w:r w:rsidR="007A3ADF" w:rsidRPr="007A3ADF">
              <w:rPr>
                <w:vanish/>
                <w:sz w:val="22"/>
                <w:szCs w:val="22"/>
              </w:rPr>
              <w:t>33</w:t>
            </w:r>
            <w:r w:rsidRPr="00AB6303">
              <w:rPr>
                <w:szCs w:val="22"/>
              </w:rPr>
              <w:fldChar w:fldCharType="end"/>
            </w:r>
            <w:r w:rsidRPr="00AB6303">
              <w:rPr>
                <w:sz w:val="22"/>
                <w:szCs w:val="22"/>
              </w:rPr>
              <w:t>.</w:t>
            </w:r>
          </w:p>
        </w:tc>
      </w:tr>
      <w:tr w:rsidR="00E46AF6" w:rsidRPr="00AB6303" w14:paraId="7EB718BC"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0D1C1844"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Тип документа-основания</w:t>
            </w:r>
          </w:p>
        </w:tc>
        <w:tc>
          <w:tcPr>
            <w:tcW w:w="1696" w:type="dxa"/>
            <w:hideMark/>
          </w:tcPr>
          <w:p w14:paraId="09DBADA4" w14:textId="77777777" w:rsidR="00E46AF6" w:rsidRPr="00AB6303" w:rsidRDefault="00E46AF6" w:rsidP="00260A02">
            <w:pPr>
              <w:pStyle w:val="GOSTTablenorm"/>
              <w:widowControl w:val="0"/>
              <w:rPr>
                <w:sz w:val="22"/>
                <w:szCs w:val="22"/>
                <w:lang w:val="en-US"/>
              </w:rPr>
            </w:pPr>
            <w:r w:rsidRPr="00AB6303">
              <w:rPr>
                <w:sz w:val="22"/>
                <w:szCs w:val="22"/>
                <w:lang w:val="en-US"/>
              </w:rPr>
              <w:t>TtlPrt_PrntDcTp</w:t>
            </w:r>
          </w:p>
        </w:tc>
        <w:tc>
          <w:tcPr>
            <w:tcW w:w="658" w:type="dxa"/>
            <w:hideMark/>
          </w:tcPr>
          <w:p w14:paraId="4BA12440"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7FF88383"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tDocTypeDBDComplex</w:t>
            </w:r>
          </w:p>
        </w:tc>
        <w:tc>
          <w:tcPr>
            <w:tcW w:w="993" w:type="dxa"/>
            <w:hideMark/>
          </w:tcPr>
          <w:p w14:paraId="7BDA37BD"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7D99574D" w14:textId="57946864"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_Ref508806045 \h  \* MERGEFORMAT </w:instrText>
            </w:r>
            <w:r w:rsidRPr="00AB6303">
              <w:rPr>
                <w:szCs w:val="22"/>
              </w:rPr>
            </w:r>
            <w:r w:rsidRPr="00AB6303">
              <w:rPr>
                <w:szCs w:val="22"/>
              </w:rPr>
              <w:fldChar w:fldCharType="separate"/>
            </w:r>
            <w:r w:rsidR="007A3ADF" w:rsidRPr="007A3ADF">
              <w:rPr>
                <w:noProof/>
                <w:sz w:val="22"/>
                <w:szCs w:val="22"/>
              </w:rPr>
              <w:t>33</w:t>
            </w:r>
            <w:r w:rsidRPr="00AB6303">
              <w:rPr>
                <w:szCs w:val="22"/>
              </w:rPr>
              <w:fldChar w:fldCharType="end"/>
            </w:r>
            <w:r w:rsidRPr="00AB6303">
              <w:rPr>
                <w:szCs w:val="22"/>
              </w:rPr>
              <w:fldChar w:fldCharType="begin"/>
            </w:r>
            <w:r w:rsidRPr="00AB6303">
              <w:rPr>
                <w:sz w:val="22"/>
                <w:szCs w:val="22"/>
              </w:rPr>
              <w:instrText xml:space="preserve"> REF _Ref508175779 \h  \* MERGEFORMAT </w:instrText>
            </w:r>
            <w:r w:rsidRPr="00AB6303">
              <w:rPr>
                <w:szCs w:val="22"/>
              </w:rPr>
            </w:r>
            <w:r w:rsidRPr="00AB6303">
              <w:rPr>
                <w:szCs w:val="22"/>
              </w:rPr>
              <w:fldChar w:fldCharType="separate"/>
            </w:r>
            <w:r w:rsidR="007A3ADF" w:rsidRPr="007A3ADF">
              <w:rPr>
                <w:vanish/>
                <w:sz w:val="22"/>
                <w:szCs w:val="22"/>
              </w:rPr>
              <w:t>33</w:t>
            </w:r>
            <w:r w:rsidRPr="00AB6303">
              <w:rPr>
                <w:szCs w:val="22"/>
              </w:rPr>
              <w:fldChar w:fldCharType="end"/>
            </w:r>
            <w:r w:rsidRPr="00AB6303">
              <w:rPr>
                <w:sz w:val="22"/>
                <w:szCs w:val="22"/>
              </w:rPr>
              <w:t>.</w:t>
            </w:r>
          </w:p>
        </w:tc>
      </w:tr>
      <w:tr w:rsidR="00E46AF6" w:rsidRPr="00AB6303" w14:paraId="148668F7"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513CD69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Краткое наименование документа-основания</w:t>
            </w:r>
          </w:p>
        </w:tc>
        <w:tc>
          <w:tcPr>
            <w:tcW w:w="1696" w:type="dxa"/>
            <w:hideMark/>
          </w:tcPr>
          <w:p w14:paraId="26002C4E" w14:textId="77777777" w:rsidR="00E46AF6" w:rsidRPr="00AB6303" w:rsidRDefault="00E46AF6" w:rsidP="00260A02">
            <w:pPr>
              <w:pStyle w:val="GOSTTablenorm"/>
              <w:widowControl w:val="0"/>
              <w:rPr>
                <w:sz w:val="22"/>
                <w:szCs w:val="22"/>
                <w:lang w:val="en-US"/>
              </w:rPr>
            </w:pPr>
            <w:r w:rsidRPr="00AB6303">
              <w:rPr>
                <w:sz w:val="22"/>
                <w:szCs w:val="22"/>
                <w:lang w:val="en-US"/>
              </w:rPr>
              <w:t>TtlPrt_PrntDcNm</w:t>
            </w:r>
          </w:p>
        </w:tc>
        <w:tc>
          <w:tcPr>
            <w:tcW w:w="658" w:type="dxa"/>
            <w:hideMark/>
          </w:tcPr>
          <w:p w14:paraId="6FB06594"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D35D646"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Т(1-25</w:t>
            </w:r>
            <w:r w:rsidRPr="00AB6303">
              <w:rPr>
                <w:rFonts w:eastAsia="Calibri"/>
                <w:sz w:val="22"/>
                <w:szCs w:val="22"/>
                <w:lang w:val="en-US" w:eastAsia="en-US"/>
              </w:rPr>
              <w:t>0</w:t>
            </w:r>
            <w:r w:rsidRPr="00AB6303">
              <w:rPr>
                <w:rFonts w:eastAsia="Calibri"/>
                <w:sz w:val="22"/>
                <w:szCs w:val="22"/>
                <w:lang w:eastAsia="en-US"/>
              </w:rPr>
              <w:t>)</w:t>
            </w:r>
          </w:p>
        </w:tc>
        <w:tc>
          <w:tcPr>
            <w:tcW w:w="993" w:type="dxa"/>
            <w:hideMark/>
          </w:tcPr>
          <w:p w14:paraId="756A30D7"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05E09A26" w14:textId="77777777" w:rsidR="00E46AF6" w:rsidRPr="00AB6303" w:rsidRDefault="00E46AF6" w:rsidP="00E46AF6">
            <w:pPr>
              <w:widowControl w:val="0"/>
              <w:spacing w:before="60" w:after="60"/>
              <w:ind w:firstLine="0"/>
              <w:rPr>
                <w:sz w:val="22"/>
                <w:szCs w:val="22"/>
              </w:rPr>
            </w:pPr>
            <w:r w:rsidRPr="00AB6303">
              <w:rPr>
                <w:sz w:val="22"/>
                <w:szCs w:val="22"/>
              </w:rPr>
              <w:t>Указывается краткое наименование документа-основания.</w:t>
            </w:r>
          </w:p>
        </w:tc>
      </w:tr>
      <w:tr w:rsidR="00E46AF6" w:rsidRPr="00AB6303" w14:paraId="5C57F82A"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0375985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Номер документа-основания</w:t>
            </w:r>
          </w:p>
        </w:tc>
        <w:tc>
          <w:tcPr>
            <w:tcW w:w="1696" w:type="dxa"/>
            <w:hideMark/>
          </w:tcPr>
          <w:p w14:paraId="5160DA9A" w14:textId="77777777" w:rsidR="00E46AF6" w:rsidRPr="00AB6303" w:rsidRDefault="00E46AF6" w:rsidP="00260A02">
            <w:pPr>
              <w:pStyle w:val="GOSTTablenorm"/>
              <w:widowControl w:val="0"/>
              <w:rPr>
                <w:sz w:val="22"/>
                <w:szCs w:val="22"/>
                <w:lang w:val="en-US"/>
              </w:rPr>
            </w:pPr>
            <w:r w:rsidRPr="00AB6303">
              <w:rPr>
                <w:sz w:val="22"/>
                <w:szCs w:val="22"/>
                <w:lang w:val="en-US"/>
              </w:rPr>
              <w:t>TtlPrt_PrntDcNmb</w:t>
            </w:r>
          </w:p>
        </w:tc>
        <w:tc>
          <w:tcPr>
            <w:tcW w:w="658" w:type="dxa"/>
            <w:hideMark/>
          </w:tcPr>
          <w:p w14:paraId="0BAF1FDD"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866139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Т(1-25)</w:t>
            </w:r>
          </w:p>
        </w:tc>
        <w:tc>
          <w:tcPr>
            <w:tcW w:w="993" w:type="dxa"/>
            <w:hideMark/>
          </w:tcPr>
          <w:p w14:paraId="5F095094"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036532BC" w14:textId="77777777" w:rsidR="00E46AF6" w:rsidRPr="00AB6303" w:rsidRDefault="00E46AF6" w:rsidP="00260A02">
            <w:pPr>
              <w:pStyle w:val="OTRNormal"/>
              <w:widowControl w:val="0"/>
              <w:spacing w:after="60"/>
              <w:ind w:firstLine="0"/>
              <w:rPr>
                <w:sz w:val="22"/>
                <w:szCs w:val="22"/>
              </w:rPr>
            </w:pPr>
            <w:r w:rsidRPr="00AB6303">
              <w:rPr>
                <w:sz w:val="22"/>
                <w:szCs w:val="22"/>
              </w:rPr>
              <w:t>Указывается значение номера документа-основания.</w:t>
            </w:r>
          </w:p>
        </w:tc>
      </w:tr>
      <w:tr w:rsidR="00E46AF6" w:rsidRPr="00AB6303" w14:paraId="49C957DE"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35D840FE"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Дата документа-основания</w:t>
            </w:r>
          </w:p>
        </w:tc>
        <w:tc>
          <w:tcPr>
            <w:tcW w:w="1696" w:type="dxa"/>
            <w:hideMark/>
          </w:tcPr>
          <w:p w14:paraId="44423307" w14:textId="77777777" w:rsidR="00E46AF6" w:rsidRPr="00AB6303" w:rsidRDefault="00E46AF6" w:rsidP="00260A02">
            <w:pPr>
              <w:pStyle w:val="GOSTTablenorm"/>
              <w:widowControl w:val="0"/>
              <w:rPr>
                <w:sz w:val="22"/>
                <w:szCs w:val="22"/>
                <w:lang w:val="en-US"/>
              </w:rPr>
            </w:pPr>
            <w:r w:rsidRPr="00AB6303">
              <w:rPr>
                <w:sz w:val="22"/>
                <w:szCs w:val="22"/>
                <w:lang w:val="en-US"/>
              </w:rPr>
              <w:t>TtlPrt_PrntDcDt</w:t>
            </w:r>
          </w:p>
        </w:tc>
        <w:tc>
          <w:tcPr>
            <w:tcW w:w="658" w:type="dxa"/>
            <w:hideMark/>
          </w:tcPr>
          <w:p w14:paraId="3AAC7CD1"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063D3FA3"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val="en-US" w:eastAsia="en-US"/>
              </w:rPr>
              <w:t>Date</w:t>
            </w:r>
          </w:p>
        </w:tc>
        <w:tc>
          <w:tcPr>
            <w:tcW w:w="993" w:type="dxa"/>
            <w:hideMark/>
          </w:tcPr>
          <w:p w14:paraId="76BEFE4B"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82E7849" w14:textId="77777777" w:rsidR="00E46AF6" w:rsidRPr="00AB6303" w:rsidRDefault="00E46AF6" w:rsidP="00260A02">
            <w:pPr>
              <w:pStyle w:val="OTRNormal"/>
              <w:widowControl w:val="0"/>
              <w:spacing w:after="60"/>
              <w:ind w:firstLine="0"/>
              <w:rPr>
                <w:sz w:val="22"/>
                <w:szCs w:val="22"/>
              </w:rPr>
            </w:pPr>
            <w:r w:rsidRPr="00AB6303">
              <w:rPr>
                <w:sz w:val="22"/>
                <w:szCs w:val="22"/>
              </w:rPr>
              <w:t>Указывается дата документа-основания.</w:t>
            </w:r>
          </w:p>
        </w:tc>
      </w:tr>
      <w:tr w:rsidR="00E46AF6" w:rsidRPr="00AB6303" w14:paraId="6A3D11B7"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4C3CC733"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Наименование финансового органа</w:t>
            </w:r>
          </w:p>
        </w:tc>
        <w:tc>
          <w:tcPr>
            <w:tcW w:w="1696" w:type="dxa"/>
            <w:hideMark/>
          </w:tcPr>
          <w:p w14:paraId="52B2CA6A" w14:textId="77777777" w:rsidR="00E46AF6" w:rsidRPr="00AB6303" w:rsidRDefault="00E46AF6" w:rsidP="00260A02">
            <w:pPr>
              <w:pStyle w:val="GOSTTablenorm"/>
              <w:widowControl w:val="0"/>
              <w:rPr>
                <w:sz w:val="22"/>
                <w:szCs w:val="22"/>
              </w:rPr>
            </w:pPr>
            <w:r w:rsidRPr="00AB6303">
              <w:rPr>
                <w:sz w:val="22"/>
                <w:szCs w:val="22"/>
              </w:rPr>
              <w:t>TtlPrt_NmFO</w:t>
            </w:r>
          </w:p>
        </w:tc>
        <w:tc>
          <w:tcPr>
            <w:tcW w:w="658" w:type="dxa"/>
            <w:hideMark/>
          </w:tcPr>
          <w:p w14:paraId="300C2B03"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DDAD825" w14:textId="77777777" w:rsidR="00E46AF6" w:rsidRPr="00AB6303" w:rsidRDefault="00E46AF6" w:rsidP="00260A02">
            <w:pPr>
              <w:pStyle w:val="GOSTTablenorm"/>
              <w:widowControl w:val="0"/>
              <w:rPr>
                <w:sz w:val="22"/>
                <w:szCs w:val="22"/>
              </w:rPr>
            </w:pPr>
            <w:r w:rsidRPr="00AB6303">
              <w:rPr>
                <w:sz w:val="22"/>
                <w:szCs w:val="22"/>
              </w:rPr>
              <w:t>Т(1-2000)</w:t>
            </w:r>
          </w:p>
        </w:tc>
        <w:tc>
          <w:tcPr>
            <w:tcW w:w="993" w:type="dxa"/>
            <w:hideMark/>
          </w:tcPr>
          <w:p w14:paraId="2FA2FD47"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ADB4D9C"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Наименование финансового органа.</w:t>
            </w:r>
          </w:p>
        </w:tc>
      </w:tr>
      <w:tr w:rsidR="00E46AF6" w:rsidRPr="00AB6303" w14:paraId="772FA820"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43DD9496"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Код формы по ОКУД</w:t>
            </w:r>
          </w:p>
        </w:tc>
        <w:tc>
          <w:tcPr>
            <w:tcW w:w="1696" w:type="dxa"/>
            <w:hideMark/>
          </w:tcPr>
          <w:p w14:paraId="269A290B" w14:textId="77777777" w:rsidR="00E46AF6" w:rsidRPr="00AB6303" w:rsidRDefault="00E46AF6" w:rsidP="00260A02">
            <w:pPr>
              <w:pStyle w:val="GOSTTablenorm"/>
              <w:widowControl w:val="0"/>
              <w:rPr>
                <w:sz w:val="22"/>
                <w:szCs w:val="22"/>
              </w:rPr>
            </w:pPr>
            <w:r w:rsidRPr="00AB6303">
              <w:rPr>
                <w:sz w:val="22"/>
                <w:szCs w:val="22"/>
              </w:rPr>
              <w:t>TtlPrt_OKUD</w:t>
            </w:r>
          </w:p>
        </w:tc>
        <w:tc>
          <w:tcPr>
            <w:tcW w:w="658" w:type="dxa"/>
            <w:hideMark/>
          </w:tcPr>
          <w:p w14:paraId="032549B7"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4889A63B" w14:textId="77777777" w:rsidR="00E46AF6" w:rsidRPr="00AB6303" w:rsidRDefault="00E46AF6" w:rsidP="00260A02">
            <w:pPr>
              <w:pStyle w:val="GOSTTablenorm"/>
              <w:widowControl w:val="0"/>
              <w:rPr>
                <w:sz w:val="22"/>
                <w:szCs w:val="22"/>
              </w:rPr>
            </w:pPr>
            <w:r w:rsidRPr="00AB6303">
              <w:rPr>
                <w:sz w:val="22"/>
                <w:szCs w:val="22"/>
              </w:rPr>
              <w:t>Т(7)</w:t>
            </w:r>
          </w:p>
        </w:tc>
        <w:tc>
          <w:tcPr>
            <w:tcW w:w="993" w:type="dxa"/>
            <w:hideMark/>
          </w:tcPr>
          <w:p w14:paraId="63BAFA7A"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7281162" w14:textId="77777777" w:rsidR="00E46AF6" w:rsidRPr="00AB6303" w:rsidRDefault="00E46AF6" w:rsidP="00260A02">
            <w:pPr>
              <w:pStyle w:val="GOSTTablenorm"/>
              <w:widowControl w:val="0"/>
              <w:rPr>
                <w:sz w:val="22"/>
                <w:szCs w:val="22"/>
              </w:rPr>
            </w:pPr>
            <w:r w:rsidRPr="00AB6303">
              <w:rPr>
                <w:sz w:val="22"/>
                <w:szCs w:val="22"/>
              </w:rPr>
              <w:t>Указывается значение «0531721».</w:t>
            </w:r>
          </w:p>
        </w:tc>
      </w:tr>
      <w:tr w:rsidR="00E46AF6" w:rsidRPr="00AB6303" w14:paraId="79FC19A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7A51D76C"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Номер ФК</w:t>
            </w:r>
          </w:p>
        </w:tc>
        <w:tc>
          <w:tcPr>
            <w:tcW w:w="1696" w:type="dxa"/>
            <w:hideMark/>
          </w:tcPr>
          <w:p w14:paraId="30C2378E" w14:textId="77777777" w:rsidR="00E46AF6" w:rsidRPr="00AB6303" w:rsidRDefault="00E46AF6" w:rsidP="00260A02">
            <w:pPr>
              <w:pStyle w:val="GOSTTablenorm"/>
              <w:widowControl w:val="0"/>
              <w:rPr>
                <w:sz w:val="22"/>
                <w:szCs w:val="22"/>
              </w:rPr>
            </w:pPr>
            <w:r w:rsidRPr="00AB6303">
              <w:rPr>
                <w:sz w:val="22"/>
                <w:szCs w:val="22"/>
              </w:rPr>
              <w:t>TtlPrt_NmbFK</w:t>
            </w:r>
          </w:p>
        </w:tc>
        <w:tc>
          <w:tcPr>
            <w:tcW w:w="658" w:type="dxa"/>
            <w:hideMark/>
          </w:tcPr>
          <w:p w14:paraId="25DA1D07"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3B98523C" w14:textId="77777777" w:rsidR="00E46AF6" w:rsidRPr="00AB6303" w:rsidRDefault="00E46AF6" w:rsidP="00260A02">
            <w:pPr>
              <w:pStyle w:val="GOSTTablenorm"/>
              <w:widowControl w:val="0"/>
              <w:rPr>
                <w:sz w:val="22"/>
                <w:szCs w:val="22"/>
              </w:rPr>
            </w:pPr>
            <w:r w:rsidRPr="00AB6303">
              <w:rPr>
                <w:sz w:val="22"/>
                <w:szCs w:val="22"/>
              </w:rPr>
              <w:t>Т(1-13)</w:t>
            </w:r>
          </w:p>
        </w:tc>
        <w:tc>
          <w:tcPr>
            <w:tcW w:w="993" w:type="dxa"/>
            <w:hideMark/>
          </w:tcPr>
          <w:p w14:paraId="5D97A694"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DDE735B" w14:textId="77777777" w:rsidR="00E46AF6" w:rsidRPr="00AB6303" w:rsidRDefault="00E46AF6" w:rsidP="00260A02">
            <w:pPr>
              <w:pStyle w:val="GOSTTablenorm"/>
              <w:widowControl w:val="0"/>
              <w:rPr>
                <w:sz w:val="22"/>
                <w:szCs w:val="22"/>
              </w:rPr>
            </w:pPr>
            <w:r w:rsidRPr="00AB6303">
              <w:rPr>
                <w:sz w:val="22"/>
                <w:szCs w:val="22"/>
              </w:rPr>
              <w:t>Указывается номер документа, присвоенный при регистрации в ФК.</w:t>
            </w:r>
          </w:p>
        </w:tc>
      </w:tr>
      <w:tr w:rsidR="00E46AF6" w:rsidRPr="00AB6303" w14:paraId="2FD94675"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5770692A"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Дата формирования</w:t>
            </w:r>
          </w:p>
        </w:tc>
        <w:tc>
          <w:tcPr>
            <w:tcW w:w="1696" w:type="dxa"/>
            <w:hideMark/>
          </w:tcPr>
          <w:p w14:paraId="0E7F6047" w14:textId="77777777" w:rsidR="00E46AF6" w:rsidRPr="00AB6303" w:rsidRDefault="00E46AF6" w:rsidP="00260A02">
            <w:pPr>
              <w:pStyle w:val="GOSTTablenorm"/>
              <w:widowControl w:val="0"/>
              <w:rPr>
                <w:sz w:val="22"/>
                <w:szCs w:val="22"/>
              </w:rPr>
            </w:pPr>
            <w:r w:rsidRPr="00AB6303">
              <w:rPr>
                <w:sz w:val="22"/>
                <w:szCs w:val="22"/>
              </w:rPr>
              <w:t>TtlPrt_DtFrm</w:t>
            </w:r>
          </w:p>
        </w:tc>
        <w:tc>
          <w:tcPr>
            <w:tcW w:w="658" w:type="dxa"/>
            <w:hideMark/>
          </w:tcPr>
          <w:p w14:paraId="479D4C79"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788B9F23"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val="en-US" w:eastAsia="en-US"/>
              </w:rPr>
              <w:t>Date</w:t>
            </w:r>
          </w:p>
        </w:tc>
        <w:tc>
          <w:tcPr>
            <w:tcW w:w="993" w:type="dxa"/>
            <w:hideMark/>
          </w:tcPr>
          <w:p w14:paraId="1F64F21C"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7EA8E154" w14:textId="77777777" w:rsidR="00E46AF6" w:rsidRPr="00AB6303" w:rsidRDefault="00E46AF6" w:rsidP="00260A02">
            <w:pPr>
              <w:pStyle w:val="GOSTTablenorm"/>
              <w:widowControl w:val="0"/>
              <w:rPr>
                <w:sz w:val="22"/>
                <w:szCs w:val="22"/>
              </w:rPr>
            </w:pPr>
            <w:r w:rsidRPr="00AB6303">
              <w:rPr>
                <w:sz w:val="22"/>
                <w:szCs w:val="22"/>
              </w:rPr>
              <w:t>Указывается дата формирования документа.</w:t>
            </w:r>
          </w:p>
        </w:tc>
      </w:tr>
      <w:tr w:rsidR="00E46AF6" w:rsidRPr="00AB6303" w14:paraId="3BECC46B"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3D70C28E"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Дата регистрации</w:t>
            </w:r>
          </w:p>
        </w:tc>
        <w:tc>
          <w:tcPr>
            <w:tcW w:w="1696" w:type="dxa"/>
            <w:hideMark/>
          </w:tcPr>
          <w:p w14:paraId="29E4A970" w14:textId="77777777" w:rsidR="00E46AF6" w:rsidRPr="00AB6303" w:rsidRDefault="00E46AF6" w:rsidP="00260A02">
            <w:pPr>
              <w:pStyle w:val="GOSTTablenorm"/>
              <w:widowControl w:val="0"/>
              <w:rPr>
                <w:sz w:val="22"/>
                <w:szCs w:val="22"/>
              </w:rPr>
            </w:pPr>
            <w:r w:rsidRPr="00AB6303">
              <w:rPr>
                <w:sz w:val="22"/>
                <w:szCs w:val="22"/>
              </w:rPr>
              <w:t>TtlPrt_DtRgFK</w:t>
            </w:r>
          </w:p>
        </w:tc>
        <w:tc>
          <w:tcPr>
            <w:tcW w:w="658" w:type="dxa"/>
            <w:hideMark/>
          </w:tcPr>
          <w:p w14:paraId="4444FE16"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25D46803"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val="en-US" w:eastAsia="en-US"/>
              </w:rPr>
              <w:t>Date</w:t>
            </w:r>
          </w:p>
        </w:tc>
        <w:tc>
          <w:tcPr>
            <w:tcW w:w="993" w:type="dxa"/>
            <w:hideMark/>
          </w:tcPr>
          <w:p w14:paraId="60A702A5"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021D5FB1" w14:textId="77777777" w:rsidR="00E46AF6" w:rsidRPr="00AB6303" w:rsidRDefault="00E46AF6" w:rsidP="00260A02">
            <w:pPr>
              <w:pStyle w:val="GOSTTablenorm"/>
              <w:widowControl w:val="0"/>
              <w:rPr>
                <w:sz w:val="22"/>
                <w:szCs w:val="22"/>
              </w:rPr>
            </w:pPr>
            <w:r w:rsidRPr="00AB6303">
              <w:rPr>
                <w:sz w:val="22"/>
                <w:szCs w:val="22"/>
              </w:rPr>
              <w:t>Указывается дата исполнения документа в соответствии с часовым поясом по ТОФК, в котором осуществлялась регистрация.</w:t>
            </w:r>
          </w:p>
        </w:tc>
      </w:tr>
      <w:tr w:rsidR="00E46AF6" w:rsidRPr="00AB6303" w14:paraId="4FFE352A"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53822C8" w14:textId="77777777" w:rsidR="00E46AF6" w:rsidRPr="00AB6303" w:rsidRDefault="00E46AF6" w:rsidP="00260A02">
            <w:pPr>
              <w:pStyle w:val="GOSTTablenorm"/>
              <w:widowControl w:val="0"/>
              <w:rPr>
                <w:sz w:val="22"/>
                <w:szCs w:val="22"/>
              </w:rPr>
            </w:pPr>
            <w:r w:rsidRPr="00AB6303">
              <w:rPr>
                <w:rFonts w:eastAsia="Calibri"/>
                <w:sz w:val="22"/>
                <w:szCs w:val="22"/>
                <w:lang w:eastAsia="en-US"/>
              </w:rPr>
              <w:t xml:space="preserve">Дата введения в </w:t>
            </w:r>
            <w:r w:rsidRPr="00AB6303">
              <w:rPr>
                <w:rFonts w:eastAsia="Calibri"/>
                <w:sz w:val="22"/>
                <w:szCs w:val="22"/>
                <w:lang w:eastAsia="en-US"/>
              </w:rPr>
              <w:lastRenderedPageBreak/>
              <w:t>действие</w:t>
            </w:r>
          </w:p>
        </w:tc>
        <w:tc>
          <w:tcPr>
            <w:tcW w:w="1696" w:type="dxa"/>
            <w:hideMark/>
          </w:tcPr>
          <w:p w14:paraId="559AF7F8" w14:textId="77777777" w:rsidR="00E46AF6" w:rsidRPr="00AB6303" w:rsidRDefault="00E46AF6" w:rsidP="00260A02">
            <w:pPr>
              <w:pStyle w:val="GOSTTablenorm"/>
              <w:widowControl w:val="0"/>
              <w:rPr>
                <w:sz w:val="22"/>
                <w:szCs w:val="22"/>
              </w:rPr>
            </w:pPr>
            <w:r w:rsidRPr="00AB6303">
              <w:rPr>
                <w:sz w:val="22"/>
                <w:szCs w:val="22"/>
              </w:rPr>
              <w:lastRenderedPageBreak/>
              <w:t>TtlPrt_DtEnt</w:t>
            </w:r>
          </w:p>
        </w:tc>
        <w:tc>
          <w:tcPr>
            <w:tcW w:w="658" w:type="dxa"/>
            <w:hideMark/>
          </w:tcPr>
          <w:p w14:paraId="3527D078"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3754A3C" w14:textId="77777777" w:rsidR="00E46AF6" w:rsidRPr="00AB6303" w:rsidRDefault="00E46AF6" w:rsidP="00260A02">
            <w:pPr>
              <w:pStyle w:val="GOSTTablenorm"/>
              <w:widowControl w:val="0"/>
              <w:rPr>
                <w:sz w:val="22"/>
                <w:szCs w:val="22"/>
                <w:lang w:val="en-US"/>
              </w:rPr>
            </w:pPr>
            <w:r w:rsidRPr="00AB6303">
              <w:rPr>
                <w:sz w:val="22"/>
                <w:szCs w:val="22"/>
                <w:lang w:val="en-US"/>
              </w:rPr>
              <w:t>Date</w:t>
            </w:r>
          </w:p>
        </w:tc>
        <w:tc>
          <w:tcPr>
            <w:tcW w:w="993" w:type="dxa"/>
            <w:hideMark/>
          </w:tcPr>
          <w:p w14:paraId="55ADB3F1"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03DCFDB8" w14:textId="77777777" w:rsidR="00E46AF6" w:rsidRPr="00AB6303" w:rsidRDefault="00E46AF6" w:rsidP="00260A02">
            <w:pPr>
              <w:pStyle w:val="GOSTTablenorm"/>
              <w:widowControl w:val="0"/>
              <w:rPr>
                <w:sz w:val="22"/>
                <w:szCs w:val="22"/>
              </w:rPr>
            </w:pPr>
            <w:r w:rsidRPr="00AB6303">
              <w:rPr>
                <w:sz w:val="22"/>
                <w:szCs w:val="22"/>
              </w:rPr>
              <w:t>Дата введения в действие.</w:t>
            </w:r>
          </w:p>
        </w:tc>
      </w:tr>
      <w:tr w:rsidR="00E46AF6" w:rsidRPr="00AB6303" w14:paraId="042B0D2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664A645F" w14:textId="77777777" w:rsidR="00E46AF6" w:rsidRPr="00AB6303" w:rsidRDefault="00E46AF6" w:rsidP="00260A02">
            <w:pPr>
              <w:pStyle w:val="GOSTTablenorm"/>
              <w:widowControl w:val="0"/>
              <w:rPr>
                <w:sz w:val="22"/>
                <w:szCs w:val="22"/>
              </w:rPr>
            </w:pPr>
            <w:r w:rsidRPr="00AB6303">
              <w:rPr>
                <w:rFonts w:eastAsia="Calibri"/>
                <w:sz w:val="22"/>
                <w:szCs w:val="22"/>
                <w:lang w:eastAsia="en-US"/>
              </w:rPr>
              <w:lastRenderedPageBreak/>
              <w:t>Наименование ГРБС/ГАИФДБ</w:t>
            </w:r>
          </w:p>
        </w:tc>
        <w:tc>
          <w:tcPr>
            <w:tcW w:w="1696" w:type="dxa"/>
            <w:hideMark/>
          </w:tcPr>
          <w:p w14:paraId="4EF981BA" w14:textId="77777777" w:rsidR="00E46AF6" w:rsidRPr="00AB6303" w:rsidRDefault="00E46AF6" w:rsidP="00260A02">
            <w:pPr>
              <w:pStyle w:val="GOSTTablenorm"/>
              <w:widowControl w:val="0"/>
              <w:rPr>
                <w:sz w:val="22"/>
                <w:szCs w:val="22"/>
              </w:rPr>
            </w:pPr>
            <w:r w:rsidRPr="00AB6303">
              <w:rPr>
                <w:sz w:val="22"/>
                <w:szCs w:val="22"/>
              </w:rPr>
              <w:t>TtlPrt_GRBSNm</w:t>
            </w:r>
          </w:p>
        </w:tc>
        <w:tc>
          <w:tcPr>
            <w:tcW w:w="658" w:type="dxa"/>
            <w:hideMark/>
          </w:tcPr>
          <w:p w14:paraId="54F2A804"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7C248D6C" w14:textId="77777777" w:rsidR="00E46AF6" w:rsidRPr="00AB6303" w:rsidRDefault="00E46AF6" w:rsidP="00260A02">
            <w:pPr>
              <w:pStyle w:val="GOSTTablenorm"/>
              <w:widowControl w:val="0"/>
              <w:rPr>
                <w:sz w:val="22"/>
                <w:szCs w:val="22"/>
              </w:rPr>
            </w:pPr>
            <w:r w:rsidRPr="00AB6303">
              <w:rPr>
                <w:sz w:val="22"/>
                <w:szCs w:val="22"/>
              </w:rPr>
              <w:t>Т(1-2000)</w:t>
            </w:r>
          </w:p>
        </w:tc>
        <w:tc>
          <w:tcPr>
            <w:tcW w:w="993" w:type="dxa"/>
            <w:hideMark/>
          </w:tcPr>
          <w:p w14:paraId="21525EA0"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7004D34C" w14:textId="77777777" w:rsidR="00E46AF6" w:rsidRPr="00AB6303" w:rsidRDefault="00E46AF6" w:rsidP="00260A02">
            <w:pPr>
              <w:pStyle w:val="GOSTTablenorm"/>
              <w:widowControl w:val="0"/>
              <w:rPr>
                <w:sz w:val="22"/>
                <w:szCs w:val="22"/>
              </w:rPr>
            </w:pPr>
            <w:r w:rsidRPr="00AB6303">
              <w:rPr>
                <w:rFonts w:eastAsia="Calibri"/>
                <w:color w:val="000000"/>
                <w:sz w:val="22"/>
                <w:szCs w:val="22"/>
                <w:lang w:eastAsia="en-US"/>
              </w:rPr>
              <w:t>Наименование ГРБС/ГАИФДБ</w:t>
            </w:r>
            <w:r w:rsidRPr="00AB6303">
              <w:rPr>
                <w:sz w:val="22"/>
                <w:szCs w:val="22"/>
              </w:rPr>
              <w:t>.</w:t>
            </w:r>
          </w:p>
        </w:tc>
      </w:tr>
      <w:tr w:rsidR="00E46AF6" w:rsidRPr="00AB6303" w14:paraId="21AB2968"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2A3BB61" w14:textId="77777777" w:rsidR="00E46AF6" w:rsidRPr="00AB6303" w:rsidRDefault="00E46AF6" w:rsidP="00260A02">
            <w:pPr>
              <w:pStyle w:val="GOSTTablenorm"/>
              <w:widowControl w:val="0"/>
              <w:rPr>
                <w:sz w:val="22"/>
                <w:szCs w:val="22"/>
              </w:rPr>
            </w:pPr>
            <w:r w:rsidRPr="00AB6303">
              <w:rPr>
                <w:sz w:val="22"/>
                <w:szCs w:val="22"/>
              </w:rPr>
              <w:t>Код главы по БК</w:t>
            </w:r>
          </w:p>
        </w:tc>
        <w:tc>
          <w:tcPr>
            <w:tcW w:w="1696" w:type="dxa"/>
            <w:hideMark/>
          </w:tcPr>
          <w:p w14:paraId="5E582C89" w14:textId="77777777" w:rsidR="00E46AF6" w:rsidRPr="00AB6303" w:rsidRDefault="00E46AF6" w:rsidP="00260A02">
            <w:pPr>
              <w:pStyle w:val="GOSTTablenorm"/>
              <w:widowControl w:val="0"/>
              <w:rPr>
                <w:sz w:val="22"/>
                <w:szCs w:val="22"/>
              </w:rPr>
            </w:pPr>
            <w:r w:rsidRPr="00AB6303">
              <w:rPr>
                <w:sz w:val="22"/>
                <w:szCs w:val="22"/>
              </w:rPr>
              <w:t>TtlPrt_GRBSCd</w:t>
            </w:r>
          </w:p>
        </w:tc>
        <w:tc>
          <w:tcPr>
            <w:tcW w:w="658" w:type="dxa"/>
            <w:hideMark/>
          </w:tcPr>
          <w:p w14:paraId="77B17BBB"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6EE49E5B" w14:textId="77777777" w:rsidR="00E46AF6" w:rsidRPr="00AB6303" w:rsidRDefault="00E46AF6" w:rsidP="00260A02">
            <w:pPr>
              <w:pStyle w:val="GOSTTablenorm"/>
              <w:widowControl w:val="0"/>
              <w:rPr>
                <w:sz w:val="22"/>
                <w:szCs w:val="22"/>
              </w:rPr>
            </w:pPr>
            <w:r w:rsidRPr="00AB6303">
              <w:rPr>
                <w:sz w:val="22"/>
                <w:szCs w:val="22"/>
              </w:rPr>
              <w:t>Т(3)</w:t>
            </w:r>
          </w:p>
        </w:tc>
        <w:tc>
          <w:tcPr>
            <w:tcW w:w="993" w:type="dxa"/>
            <w:hideMark/>
          </w:tcPr>
          <w:p w14:paraId="539BF8C7"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21A3BD8A"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Код ГРБС/ГАИФДБ.</w:t>
            </w:r>
          </w:p>
        </w:tc>
      </w:tr>
      <w:tr w:rsidR="00E46AF6" w:rsidRPr="00AB6303" w14:paraId="0DF5A362"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3E603F31"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Номер ЛС</w:t>
            </w:r>
          </w:p>
        </w:tc>
        <w:tc>
          <w:tcPr>
            <w:tcW w:w="1696" w:type="dxa"/>
            <w:hideMark/>
          </w:tcPr>
          <w:p w14:paraId="0D650E6D" w14:textId="77777777" w:rsidR="00E46AF6" w:rsidRPr="00AB6303" w:rsidRDefault="00E46AF6" w:rsidP="00260A02">
            <w:pPr>
              <w:pStyle w:val="GOSTTablenorm"/>
              <w:widowControl w:val="0"/>
              <w:rPr>
                <w:sz w:val="22"/>
                <w:szCs w:val="22"/>
              </w:rPr>
            </w:pPr>
            <w:r w:rsidRPr="00AB6303">
              <w:rPr>
                <w:sz w:val="22"/>
                <w:szCs w:val="22"/>
              </w:rPr>
              <w:t>TtlPrt_NmbLS</w:t>
            </w:r>
          </w:p>
        </w:tc>
        <w:tc>
          <w:tcPr>
            <w:tcW w:w="658" w:type="dxa"/>
            <w:hideMark/>
          </w:tcPr>
          <w:p w14:paraId="78E713FB"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3F680B7" w14:textId="77777777" w:rsidR="00E46AF6" w:rsidRPr="00AB6303" w:rsidRDefault="00E46AF6" w:rsidP="00260A02">
            <w:pPr>
              <w:pStyle w:val="GOSTTablenorm"/>
              <w:widowControl w:val="0"/>
              <w:rPr>
                <w:sz w:val="22"/>
                <w:szCs w:val="22"/>
              </w:rPr>
            </w:pPr>
            <w:r w:rsidRPr="00AB6303">
              <w:rPr>
                <w:sz w:val="22"/>
                <w:szCs w:val="22"/>
              </w:rPr>
              <w:t>Т(11)</w:t>
            </w:r>
          </w:p>
        </w:tc>
        <w:tc>
          <w:tcPr>
            <w:tcW w:w="993" w:type="dxa"/>
            <w:hideMark/>
          </w:tcPr>
          <w:p w14:paraId="32B4C220"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5B8810B4" w14:textId="77777777" w:rsidR="00E46AF6" w:rsidRPr="00AB6303" w:rsidRDefault="00E46AF6" w:rsidP="00260A02">
            <w:pPr>
              <w:pStyle w:val="GOSTTablenorm"/>
              <w:widowControl w:val="0"/>
              <w:rPr>
                <w:sz w:val="22"/>
                <w:szCs w:val="22"/>
              </w:rPr>
            </w:pPr>
            <w:r w:rsidRPr="00AB6303">
              <w:rPr>
                <w:sz w:val="22"/>
                <w:szCs w:val="22"/>
              </w:rPr>
              <w:t>Указывается номер лицевого счета.</w:t>
            </w:r>
          </w:p>
        </w:tc>
      </w:tr>
      <w:tr w:rsidR="00E46AF6" w:rsidRPr="00AB6303" w14:paraId="764B82A4"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23899FD9" w14:textId="77777777" w:rsidR="00E46AF6" w:rsidRPr="00AB6303" w:rsidRDefault="00E46AF6" w:rsidP="00260A02">
            <w:pPr>
              <w:pStyle w:val="GOSTTablenorm"/>
              <w:widowControl w:val="0"/>
              <w:rPr>
                <w:sz w:val="22"/>
                <w:szCs w:val="22"/>
              </w:rPr>
            </w:pPr>
            <w:r w:rsidRPr="00AB6303">
              <w:rPr>
                <w:rFonts w:eastAsia="Calibri"/>
                <w:sz w:val="22"/>
                <w:szCs w:val="22"/>
                <w:lang w:eastAsia="en-US"/>
              </w:rPr>
              <w:t>Специальные указания</w:t>
            </w:r>
          </w:p>
        </w:tc>
        <w:tc>
          <w:tcPr>
            <w:tcW w:w="1696" w:type="dxa"/>
            <w:hideMark/>
          </w:tcPr>
          <w:p w14:paraId="71C618FA" w14:textId="77777777" w:rsidR="00E46AF6" w:rsidRPr="00AB6303" w:rsidRDefault="00E46AF6" w:rsidP="00260A02">
            <w:pPr>
              <w:pStyle w:val="GOSTTablenorm"/>
              <w:widowControl w:val="0"/>
              <w:rPr>
                <w:sz w:val="22"/>
                <w:szCs w:val="22"/>
              </w:rPr>
            </w:pPr>
            <w:r w:rsidRPr="00AB6303">
              <w:rPr>
                <w:sz w:val="22"/>
                <w:szCs w:val="22"/>
              </w:rPr>
              <w:t>TtlPrt_SpcInstNm</w:t>
            </w:r>
          </w:p>
        </w:tc>
        <w:tc>
          <w:tcPr>
            <w:tcW w:w="658" w:type="dxa"/>
            <w:hideMark/>
          </w:tcPr>
          <w:p w14:paraId="57B92428"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74ACFDC0" w14:textId="77777777" w:rsidR="00E46AF6" w:rsidRPr="00AB6303" w:rsidRDefault="00E46AF6" w:rsidP="00260A02">
            <w:pPr>
              <w:pStyle w:val="GOSTTablenorm"/>
              <w:widowControl w:val="0"/>
              <w:rPr>
                <w:sz w:val="22"/>
                <w:szCs w:val="22"/>
              </w:rPr>
            </w:pPr>
            <w:r w:rsidRPr="00AB6303">
              <w:rPr>
                <w:sz w:val="22"/>
                <w:szCs w:val="22"/>
              </w:rPr>
              <w:t>Т(1-</w:t>
            </w:r>
            <w:r w:rsidRPr="00AB6303">
              <w:rPr>
                <w:sz w:val="22"/>
                <w:szCs w:val="22"/>
                <w:lang w:val="en-US"/>
              </w:rPr>
              <w:t>2000</w:t>
            </w:r>
            <w:r w:rsidRPr="00AB6303">
              <w:rPr>
                <w:sz w:val="22"/>
                <w:szCs w:val="22"/>
              </w:rPr>
              <w:t>)</w:t>
            </w:r>
          </w:p>
        </w:tc>
        <w:tc>
          <w:tcPr>
            <w:tcW w:w="993" w:type="dxa"/>
            <w:hideMark/>
          </w:tcPr>
          <w:p w14:paraId="2B8FAC2E"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41CD3D3F" w14:textId="77777777" w:rsidR="00E46AF6" w:rsidRPr="00AB6303" w:rsidRDefault="00E46AF6" w:rsidP="00260A02">
            <w:pPr>
              <w:pStyle w:val="GOSTTablenorm"/>
              <w:widowControl w:val="0"/>
              <w:rPr>
                <w:sz w:val="22"/>
                <w:szCs w:val="22"/>
              </w:rPr>
            </w:pPr>
            <w:r w:rsidRPr="00AB6303">
              <w:rPr>
                <w:sz w:val="22"/>
                <w:szCs w:val="22"/>
              </w:rPr>
              <w:t xml:space="preserve">Указываются наименования специальных указаний. </w:t>
            </w:r>
          </w:p>
          <w:p w14:paraId="79B3803C" w14:textId="77777777" w:rsidR="00E46AF6" w:rsidRPr="00AB6303" w:rsidRDefault="00E46AF6" w:rsidP="00260A02">
            <w:pPr>
              <w:pStyle w:val="GOSTTablenorm"/>
              <w:widowControl w:val="0"/>
              <w:rPr>
                <w:sz w:val="22"/>
                <w:szCs w:val="22"/>
              </w:rPr>
            </w:pPr>
            <w:r w:rsidRPr="00AB6303">
              <w:rPr>
                <w:sz w:val="22"/>
                <w:szCs w:val="22"/>
              </w:rPr>
              <w:t>При указании более одного специального указания значения указываются через запятую без пробелов.</w:t>
            </w:r>
          </w:p>
        </w:tc>
      </w:tr>
      <w:tr w:rsidR="00E46AF6" w:rsidRPr="00AB6303" w14:paraId="4B4A67B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49DFCFBA"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Код специальных указаний</w:t>
            </w:r>
          </w:p>
        </w:tc>
        <w:tc>
          <w:tcPr>
            <w:tcW w:w="1696" w:type="dxa"/>
            <w:hideMark/>
          </w:tcPr>
          <w:p w14:paraId="2A31000B" w14:textId="77777777" w:rsidR="00E46AF6" w:rsidRPr="00AB6303" w:rsidRDefault="00E46AF6" w:rsidP="00260A02">
            <w:pPr>
              <w:pStyle w:val="GOSTTablenorm"/>
              <w:widowControl w:val="0"/>
              <w:rPr>
                <w:sz w:val="22"/>
                <w:szCs w:val="22"/>
              </w:rPr>
            </w:pPr>
            <w:r w:rsidRPr="00AB6303">
              <w:rPr>
                <w:sz w:val="22"/>
                <w:szCs w:val="22"/>
              </w:rPr>
              <w:t>TtlPrt_SpcInstCd</w:t>
            </w:r>
          </w:p>
        </w:tc>
        <w:tc>
          <w:tcPr>
            <w:tcW w:w="658" w:type="dxa"/>
            <w:hideMark/>
          </w:tcPr>
          <w:p w14:paraId="34DB67EF"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602F0FAB" w14:textId="77777777" w:rsidR="00E46AF6" w:rsidRPr="00AB6303" w:rsidRDefault="00E46AF6" w:rsidP="00260A02">
            <w:pPr>
              <w:pStyle w:val="GOSTTablenorm"/>
              <w:widowControl w:val="0"/>
              <w:rPr>
                <w:sz w:val="22"/>
                <w:szCs w:val="22"/>
              </w:rPr>
            </w:pPr>
            <w:r w:rsidRPr="00AB6303">
              <w:rPr>
                <w:sz w:val="22"/>
                <w:szCs w:val="22"/>
              </w:rPr>
              <w:t>Т(2)</w:t>
            </w:r>
          </w:p>
        </w:tc>
        <w:tc>
          <w:tcPr>
            <w:tcW w:w="993" w:type="dxa"/>
            <w:hideMark/>
          </w:tcPr>
          <w:p w14:paraId="0878F6C8"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239FFA19" w14:textId="77777777" w:rsidR="00E46AF6" w:rsidRPr="00AB6303" w:rsidRDefault="00E46AF6" w:rsidP="00260A02">
            <w:pPr>
              <w:pStyle w:val="GOSTTablenorm"/>
              <w:widowControl w:val="0"/>
              <w:rPr>
                <w:sz w:val="22"/>
                <w:szCs w:val="22"/>
              </w:rPr>
            </w:pPr>
            <w:r w:rsidRPr="00AB6303">
              <w:rPr>
                <w:sz w:val="22"/>
                <w:szCs w:val="22"/>
              </w:rPr>
              <w:t>Указывается код специальных указаний.</w:t>
            </w:r>
          </w:p>
        </w:tc>
      </w:tr>
      <w:tr w:rsidR="00E46AF6" w:rsidRPr="00AB6303" w14:paraId="1D03AA19"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07916F9"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Источник</w:t>
            </w:r>
          </w:p>
        </w:tc>
        <w:tc>
          <w:tcPr>
            <w:tcW w:w="1696" w:type="dxa"/>
            <w:hideMark/>
          </w:tcPr>
          <w:p w14:paraId="4072F2DF" w14:textId="77777777" w:rsidR="00E46AF6" w:rsidRPr="00AB6303" w:rsidRDefault="00E46AF6" w:rsidP="00260A02">
            <w:pPr>
              <w:pStyle w:val="GOSTTablenorm"/>
              <w:widowControl w:val="0"/>
              <w:rPr>
                <w:sz w:val="22"/>
                <w:szCs w:val="22"/>
              </w:rPr>
            </w:pPr>
            <w:r w:rsidRPr="00AB6303">
              <w:rPr>
                <w:sz w:val="22"/>
                <w:szCs w:val="22"/>
              </w:rPr>
              <w:t>TtlPrt_Src</w:t>
            </w:r>
          </w:p>
        </w:tc>
        <w:tc>
          <w:tcPr>
            <w:tcW w:w="658" w:type="dxa"/>
            <w:hideMark/>
          </w:tcPr>
          <w:p w14:paraId="14DC397F"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5F966BF7" w14:textId="77777777" w:rsidR="00E46AF6" w:rsidRPr="00AB6303" w:rsidRDefault="00E46AF6" w:rsidP="00260A02">
            <w:pPr>
              <w:pStyle w:val="GOSTTablenorm"/>
              <w:widowControl w:val="0"/>
              <w:rPr>
                <w:sz w:val="22"/>
                <w:szCs w:val="22"/>
              </w:rPr>
            </w:pPr>
            <w:r w:rsidRPr="00AB6303">
              <w:rPr>
                <w:sz w:val="22"/>
                <w:szCs w:val="22"/>
                <w:lang w:val="en-US"/>
              </w:rPr>
              <w:t>tDocSrcComplex</w:t>
            </w:r>
          </w:p>
        </w:tc>
        <w:tc>
          <w:tcPr>
            <w:tcW w:w="993" w:type="dxa"/>
            <w:hideMark/>
          </w:tcPr>
          <w:p w14:paraId="28B8D0BA"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552C3BEC" w14:textId="40D8F901"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_Ref522195550 \h  \* MERGEFORMAT </w:instrText>
            </w:r>
            <w:r w:rsidRPr="00AB6303">
              <w:rPr>
                <w:szCs w:val="22"/>
              </w:rPr>
            </w:r>
            <w:r w:rsidRPr="00AB6303">
              <w:rPr>
                <w:szCs w:val="22"/>
              </w:rPr>
              <w:fldChar w:fldCharType="separate"/>
            </w:r>
            <w:r w:rsidR="007A3ADF" w:rsidRPr="007A3ADF">
              <w:rPr>
                <w:noProof/>
                <w:sz w:val="22"/>
                <w:szCs w:val="22"/>
              </w:rPr>
              <w:t>34</w:t>
            </w:r>
            <w:r w:rsidRPr="00AB6303">
              <w:rPr>
                <w:szCs w:val="22"/>
              </w:rPr>
              <w:fldChar w:fldCharType="end"/>
            </w:r>
            <w:r w:rsidRPr="00AB6303">
              <w:rPr>
                <w:sz w:val="22"/>
                <w:szCs w:val="22"/>
              </w:rPr>
              <w:t>.</w:t>
            </w:r>
          </w:p>
        </w:tc>
      </w:tr>
      <w:tr w:rsidR="00E46AF6" w:rsidRPr="00AB6303" w14:paraId="7804F3D9"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30A140FF"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Контур</w:t>
            </w:r>
          </w:p>
        </w:tc>
        <w:tc>
          <w:tcPr>
            <w:tcW w:w="1696" w:type="dxa"/>
            <w:hideMark/>
          </w:tcPr>
          <w:p w14:paraId="35474E27" w14:textId="77777777" w:rsidR="00E46AF6" w:rsidRPr="00AB6303" w:rsidRDefault="00E46AF6" w:rsidP="00260A02">
            <w:pPr>
              <w:pStyle w:val="GOSTTablenorm"/>
              <w:widowControl w:val="0"/>
              <w:rPr>
                <w:sz w:val="22"/>
                <w:szCs w:val="22"/>
              </w:rPr>
            </w:pPr>
            <w:r w:rsidRPr="00AB6303">
              <w:rPr>
                <w:sz w:val="22"/>
                <w:szCs w:val="22"/>
              </w:rPr>
              <w:t>TtlPrt_CrcMF</w:t>
            </w:r>
          </w:p>
        </w:tc>
        <w:tc>
          <w:tcPr>
            <w:tcW w:w="658" w:type="dxa"/>
            <w:hideMark/>
          </w:tcPr>
          <w:p w14:paraId="0B8E0E01"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63BBFC0D" w14:textId="77777777" w:rsidR="00E46AF6" w:rsidRPr="00AB6303" w:rsidRDefault="00E46AF6" w:rsidP="00260A02">
            <w:pPr>
              <w:pStyle w:val="GOSTTablenorm"/>
              <w:widowControl w:val="0"/>
              <w:rPr>
                <w:sz w:val="22"/>
                <w:szCs w:val="22"/>
              </w:rPr>
            </w:pPr>
            <w:r w:rsidRPr="00AB6303">
              <w:rPr>
                <w:rFonts w:eastAsia="Calibri"/>
                <w:sz w:val="22"/>
                <w:szCs w:val="22"/>
                <w:lang w:eastAsia="en-US"/>
              </w:rPr>
              <w:t>tContMFComplex</w:t>
            </w:r>
          </w:p>
        </w:tc>
        <w:tc>
          <w:tcPr>
            <w:tcW w:w="993" w:type="dxa"/>
            <w:hideMark/>
          </w:tcPr>
          <w:p w14:paraId="3DC167B3"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3FB403DC" w14:textId="67189AD4"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_Ref508806099 \h  \* MERGEFORMAT </w:instrText>
            </w:r>
            <w:r w:rsidRPr="00AB6303">
              <w:rPr>
                <w:szCs w:val="22"/>
              </w:rPr>
            </w:r>
            <w:r w:rsidRPr="00AB6303">
              <w:rPr>
                <w:szCs w:val="22"/>
              </w:rPr>
              <w:fldChar w:fldCharType="separate"/>
            </w:r>
            <w:r w:rsidR="007A3ADF" w:rsidRPr="007A3ADF">
              <w:rPr>
                <w:noProof/>
                <w:sz w:val="22"/>
                <w:szCs w:val="22"/>
              </w:rPr>
              <w:t>35</w:t>
            </w:r>
            <w:r w:rsidRPr="00AB6303">
              <w:rPr>
                <w:szCs w:val="22"/>
              </w:rPr>
              <w:fldChar w:fldCharType="end"/>
            </w:r>
            <w:r w:rsidRPr="00AB6303">
              <w:rPr>
                <w:szCs w:val="22"/>
              </w:rPr>
              <w:fldChar w:fldCharType="begin"/>
            </w:r>
            <w:r w:rsidRPr="00AB6303">
              <w:rPr>
                <w:sz w:val="22"/>
                <w:szCs w:val="22"/>
              </w:rPr>
              <w:instrText xml:space="preserve"> REF _Ref508153355 \h  \* MERGEFORMAT </w:instrText>
            </w:r>
            <w:r w:rsidRPr="00AB6303">
              <w:rPr>
                <w:szCs w:val="22"/>
              </w:rPr>
            </w:r>
            <w:r w:rsidRPr="00AB6303">
              <w:rPr>
                <w:szCs w:val="22"/>
              </w:rPr>
              <w:fldChar w:fldCharType="separate"/>
            </w:r>
            <w:r w:rsidR="007A3ADF" w:rsidRPr="007A3ADF">
              <w:rPr>
                <w:noProof/>
                <w:vanish/>
                <w:sz w:val="22"/>
                <w:szCs w:val="22"/>
              </w:rPr>
              <w:t>35</w:t>
            </w:r>
            <w:r w:rsidRPr="00AB6303">
              <w:rPr>
                <w:szCs w:val="22"/>
              </w:rPr>
              <w:fldChar w:fldCharType="end"/>
            </w:r>
            <w:r w:rsidRPr="00AB6303">
              <w:rPr>
                <w:sz w:val="22"/>
                <w:szCs w:val="22"/>
              </w:rPr>
              <w:t>.</w:t>
            </w:r>
          </w:p>
        </w:tc>
      </w:tr>
      <w:tr w:rsidR="00E46AF6" w:rsidRPr="00AB6303" w14:paraId="4F28C834"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710BBF5E" w14:textId="77777777" w:rsidR="00E46AF6" w:rsidRPr="00AB6303" w:rsidRDefault="00E46AF6" w:rsidP="00260A02">
            <w:pPr>
              <w:pStyle w:val="GOSTTablenorm"/>
              <w:widowControl w:val="0"/>
              <w:rPr>
                <w:sz w:val="22"/>
                <w:szCs w:val="22"/>
              </w:rPr>
            </w:pPr>
            <w:r w:rsidRPr="00AB6303">
              <w:rPr>
                <w:rFonts w:eastAsia="Calibri"/>
                <w:sz w:val="22"/>
                <w:szCs w:val="22"/>
                <w:lang w:eastAsia="en-US"/>
              </w:rPr>
              <w:t>Регистрационный номер</w:t>
            </w:r>
          </w:p>
        </w:tc>
        <w:tc>
          <w:tcPr>
            <w:tcW w:w="1696" w:type="dxa"/>
            <w:hideMark/>
          </w:tcPr>
          <w:p w14:paraId="6AB97CF2" w14:textId="77777777" w:rsidR="00E46AF6" w:rsidRPr="00AB6303" w:rsidRDefault="00E46AF6" w:rsidP="00260A02">
            <w:pPr>
              <w:pStyle w:val="GOSTTablenorm"/>
              <w:widowControl w:val="0"/>
              <w:rPr>
                <w:sz w:val="22"/>
                <w:szCs w:val="22"/>
              </w:rPr>
            </w:pPr>
            <w:r w:rsidRPr="00AB6303">
              <w:rPr>
                <w:sz w:val="22"/>
                <w:szCs w:val="22"/>
              </w:rPr>
              <w:t>TtlPrt_RgNmb</w:t>
            </w:r>
          </w:p>
        </w:tc>
        <w:tc>
          <w:tcPr>
            <w:tcW w:w="658" w:type="dxa"/>
            <w:hideMark/>
          </w:tcPr>
          <w:p w14:paraId="68FB3D3B"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0969012A" w14:textId="77777777" w:rsidR="00E46AF6" w:rsidRPr="00AB6303" w:rsidRDefault="00E46AF6" w:rsidP="00260A02">
            <w:pPr>
              <w:pStyle w:val="GOSTTablenorm"/>
              <w:widowControl w:val="0"/>
              <w:rPr>
                <w:sz w:val="22"/>
                <w:szCs w:val="22"/>
              </w:rPr>
            </w:pPr>
            <w:r w:rsidRPr="00AB6303">
              <w:rPr>
                <w:sz w:val="22"/>
                <w:szCs w:val="22"/>
              </w:rPr>
              <w:t>Т(1-10</w:t>
            </w:r>
            <w:r w:rsidRPr="00AB6303">
              <w:rPr>
                <w:sz w:val="22"/>
                <w:szCs w:val="22"/>
                <w:lang w:val="en-US"/>
              </w:rPr>
              <w:t>0</w:t>
            </w:r>
            <w:r w:rsidRPr="00AB6303">
              <w:rPr>
                <w:sz w:val="22"/>
                <w:szCs w:val="22"/>
              </w:rPr>
              <w:t>)</w:t>
            </w:r>
          </w:p>
        </w:tc>
        <w:tc>
          <w:tcPr>
            <w:tcW w:w="993" w:type="dxa"/>
            <w:hideMark/>
          </w:tcPr>
          <w:p w14:paraId="1C5E5DFC"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6B484916" w14:textId="77777777" w:rsidR="00E46AF6" w:rsidRPr="00AB6303" w:rsidRDefault="00E46AF6" w:rsidP="00260A02">
            <w:pPr>
              <w:pStyle w:val="GOSTTablenorm"/>
              <w:widowControl w:val="0"/>
              <w:rPr>
                <w:sz w:val="22"/>
                <w:szCs w:val="22"/>
              </w:rPr>
            </w:pPr>
            <w:r w:rsidRPr="00AB6303">
              <w:rPr>
                <w:sz w:val="22"/>
                <w:szCs w:val="22"/>
              </w:rPr>
              <w:t>Указывается номер ФК.</w:t>
            </w:r>
          </w:p>
        </w:tc>
      </w:tr>
      <w:tr w:rsidR="00E46AF6" w:rsidRPr="00AB6303" w14:paraId="49262FFC"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6A954C6D"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Дата проведения операции</w:t>
            </w:r>
          </w:p>
        </w:tc>
        <w:tc>
          <w:tcPr>
            <w:tcW w:w="1696" w:type="dxa"/>
            <w:hideMark/>
          </w:tcPr>
          <w:p w14:paraId="7CA1F41F" w14:textId="77777777" w:rsidR="00E46AF6" w:rsidRPr="00AB6303" w:rsidRDefault="00E46AF6" w:rsidP="00260A02">
            <w:pPr>
              <w:pStyle w:val="GOSTTablenorm"/>
              <w:widowControl w:val="0"/>
              <w:rPr>
                <w:sz w:val="22"/>
                <w:szCs w:val="22"/>
              </w:rPr>
            </w:pPr>
            <w:r w:rsidRPr="00AB6303">
              <w:rPr>
                <w:sz w:val="22"/>
                <w:szCs w:val="22"/>
              </w:rPr>
              <w:t>TtlPrt_DtOpr</w:t>
            </w:r>
          </w:p>
        </w:tc>
        <w:tc>
          <w:tcPr>
            <w:tcW w:w="658" w:type="dxa"/>
            <w:hideMark/>
          </w:tcPr>
          <w:p w14:paraId="6C1F3322"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03F99285" w14:textId="77777777" w:rsidR="00E46AF6" w:rsidRPr="00AB6303" w:rsidRDefault="00E46AF6" w:rsidP="00260A02">
            <w:pPr>
              <w:pStyle w:val="GOSTTablenorm"/>
              <w:widowControl w:val="0"/>
              <w:rPr>
                <w:sz w:val="22"/>
                <w:szCs w:val="22"/>
                <w:lang w:val="en-US"/>
              </w:rPr>
            </w:pPr>
            <w:r w:rsidRPr="00AB6303">
              <w:rPr>
                <w:sz w:val="22"/>
                <w:szCs w:val="22"/>
                <w:lang w:val="en-US"/>
              </w:rPr>
              <w:t>Date</w:t>
            </w:r>
          </w:p>
        </w:tc>
        <w:tc>
          <w:tcPr>
            <w:tcW w:w="993" w:type="dxa"/>
            <w:hideMark/>
          </w:tcPr>
          <w:p w14:paraId="1876B2D7"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CB79044" w14:textId="77777777" w:rsidR="00E46AF6" w:rsidRPr="00AB6303" w:rsidRDefault="00E46AF6" w:rsidP="00260A02">
            <w:pPr>
              <w:pStyle w:val="GOSTTablenorm"/>
              <w:widowControl w:val="0"/>
              <w:rPr>
                <w:sz w:val="22"/>
                <w:szCs w:val="22"/>
              </w:rPr>
            </w:pPr>
            <w:r w:rsidRPr="00AB6303">
              <w:rPr>
                <w:sz w:val="22"/>
                <w:szCs w:val="22"/>
              </w:rPr>
              <w:t>Указывается дата исполнения документа.</w:t>
            </w:r>
          </w:p>
        </w:tc>
      </w:tr>
      <w:tr w:rsidR="00E46AF6" w:rsidRPr="00AB6303" w14:paraId="2DBED390"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590BA1A0" w14:textId="77777777" w:rsidR="00E46AF6" w:rsidRPr="00AB6303" w:rsidRDefault="00E46AF6" w:rsidP="00260A02">
            <w:pPr>
              <w:pStyle w:val="GOSTTablenorm"/>
              <w:widowControl w:val="0"/>
              <w:rPr>
                <w:sz w:val="22"/>
                <w:szCs w:val="22"/>
              </w:rPr>
            </w:pPr>
            <w:r w:rsidRPr="00AB6303">
              <w:rPr>
                <w:rFonts w:eastAsia="Calibri"/>
                <w:sz w:val="22"/>
                <w:szCs w:val="22"/>
                <w:lang w:val="en-US" w:eastAsia="en-US"/>
              </w:rPr>
              <w:t xml:space="preserve">GUID </w:t>
            </w:r>
            <w:r w:rsidRPr="00AB6303">
              <w:rPr>
                <w:rFonts w:eastAsia="Calibri"/>
                <w:sz w:val="22"/>
                <w:szCs w:val="22"/>
                <w:lang w:eastAsia="en-US"/>
              </w:rPr>
              <w:t>документа-основание</w:t>
            </w:r>
          </w:p>
        </w:tc>
        <w:tc>
          <w:tcPr>
            <w:tcW w:w="1696" w:type="dxa"/>
            <w:hideMark/>
          </w:tcPr>
          <w:p w14:paraId="2E44511E" w14:textId="77777777" w:rsidR="00E46AF6" w:rsidRPr="00AB6303" w:rsidRDefault="00E46AF6" w:rsidP="00260A02">
            <w:pPr>
              <w:pStyle w:val="GOSTTablenorm"/>
              <w:widowControl w:val="0"/>
              <w:rPr>
                <w:sz w:val="22"/>
                <w:szCs w:val="22"/>
              </w:rPr>
            </w:pPr>
            <w:r w:rsidRPr="00AB6303">
              <w:rPr>
                <w:sz w:val="22"/>
                <w:szCs w:val="22"/>
              </w:rPr>
              <w:t>TtlPrt_GUIDPrnt</w:t>
            </w:r>
          </w:p>
        </w:tc>
        <w:tc>
          <w:tcPr>
            <w:tcW w:w="658" w:type="dxa"/>
            <w:hideMark/>
          </w:tcPr>
          <w:p w14:paraId="0DE8A526"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31144D97" w14:textId="77777777" w:rsidR="00E46AF6" w:rsidRPr="00AB6303" w:rsidRDefault="00E46AF6" w:rsidP="00260A02">
            <w:pPr>
              <w:pStyle w:val="GOSTTablenorm"/>
              <w:widowControl w:val="0"/>
              <w:rPr>
                <w:sz w:val="22"/>
                <w:szCs w:val="22"/>
              </w:rPr>
            </w:pPr>
            <w:r w:rsidRPr="00AB6303">
              <w:rPr>
                <w:sz w:val="22"/>
                <w:szCs w:val="22"/>
              </w:rPr>
              <w:t>GUID</w:t>
            </w:r>
          </w:p>
        </w:tc>
        <w:tc>
          <w:tcPr>
            <w:tcW w:w="993" w:type="dxa"/>
            <w:hideMark/>
          </w:tcPr>
          <w:p w14:paraId="72F168D4" w14:textId="77777777" w:rsidR="00E46AF6" w:rsidRPr="00AB6303" w:rsidRDefault="00E46AF6" w:rsidP="00260A02">
            <w:pPr>
              <w:pStyle w:val="GOSTTablenorm"/>
              <w:widowControl w:val="0"/>
              <w:jc w:val="center"/>
              <w:rPr>
                <w:sz w:val="22"/>
                <w:szCs w:val="22"/>
                <w:lang w:val="en-US"/>
              </w:rPr>
            </w:pPr>
            <w:r w:rsidRPr="00AB6303">
              <w:rPr>
                <w:sz w:val="22"/>
                <w:szCs w:val="22"/>
              </w:rPr>
              <w:t>О</w:t>
            </w:r>
          </w:p>
        </w:tc>
        <w:tc>
          <w:tcPr>
            <w:tcW w:w="3029" w:type="dxa"/>
            <w:hideMark/>
          </w:tcPr>
          <w:p w14:paraId="324F7817" w14:textId="77777777" w:rsidR="00E46AF6" w:rsidRPr="00AB6303" w:rsidRDefault="00E46AF6" w:rsidP="00260A02">
            <w:pPr>
              <w:pStyle w:val="GOSTTablenorm"/>
              <w:widowControl w:val="0"/>
              <w:rPr>
                <w:sz w:val="22"/>
                <w:szCs w:val="22"/>
              </w:rPr>
            </w:pPr>
            <w:r w:rsidRPr="00AB6303">
              <w:rPr>
                <w:sz w:val="22"/>
                <w:szCs w:val="22"/>
              </w:rPr>
              <w:t xml:space="preserve">Указывается глобальный уникальный идентификатор </w:t>
            </w:r>
            <w:r w:rsidRPr="00AB6303">
              <w:rPr>
                <w:rFonts w:eastAsia="Calibri"/>
                <w:color w:val="000000"/>
                <w:sz w:val="22"/>
                <w:szCs w:val="22"/>
                <w:lang w:eastAsia="en-US"/>
              </w:rPr>
              <w:t>документа-основания.</w:t>
            </w:r>
          </w:p>
        </w:tc>
      </w:tr>
      <w:tr w:rsidR="00E46AF6" w:rsidRPr="00AB6303" w14:paraId="74B2C877"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0CC7008D" w14:textId="77777777" w:rsidR="00E46AF6" w:rsidRPr="00AB6303" w:rsidRDefault="00E46AF6" w:rsidP="00260A02">
            <w:pPr>
              <w:pStyle w:val="GOSTTablenorm"/>
              <w:widowControl w:val="0"/>
              <w:rPr>
                <w:sz w:val="22"/>
                <w:szCs w:val="22"/>
              </w:rPr>
            </w:pPr>
            <w:r w:rsidRPr="00AB6303">
              <w:rPr>
                <w:sz w:val="22"/>
                <w:szCs w:val="22"/>
              </w:rPr>
              <w:t>Итоговая сумма на текущий финансовый год ПОФР</w:t>
            </w:r>
          </w:p>
        </w:tc>
        <w:tc>
          <w:tcPr>
            <w:tcW w:w="1696" w:type="dxa"/>
            <w:hideMark/>
          </w:tcPr>
          <w:p w14:paraId="496CCE67" w14:textId="77777777" w:rsidR="00E46AF6" w:rsidRPr="00AB6303" w:rsidRDefault="00E46AF6" w:rsidP="00260A02">
            <w:pPr>
              <w:pStyle w:val="GOSTTablenorm"/>
              <w:widowControl w:val="0"/>
              <w:rPr>
                <w:sz w:val="22"/>
                <w:szCs w:val="22"/>
              </w:rPr>
            </w:pPr>
            <w:r w:rsidRPr="00AB6303">
              <w:rPr>
                <w:sz w:val="22"/>
                <w:szCs w:val="22"/>
              </w:rPr>
              <w:t>POFR_TSY_YEAR</w:t>
            </w:r>
          </w:p>
        </w:tc>
        <w:tc>
          <w:tcPr>
            <w:tcW w:w="658" w:type="dxa"/>
            <w:hideMark/>
          </w:tcPr>
          <w:p w14:paraId="6E37338F"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6C1F59A" w14:textId="77777777" w:rsidR="00E46AF6" w:rsidRPr="00AB6303" w:rsidRDefault="00E46AF6" w:rsidP="00260A02">
            <w:pPr>
              <w:pStyle w:val="GOSTTablenorm"/>
              <w:widowControl w:val="0"/>
              <w:rPr>
                <w:sz w:val="22"/>
                <w:szCs w:val="22"/>
                <w:lang w:val="en-US"/>
              </w:rPr>
            </w:pPr>
            <w:r w:rsidRPr="00AB6303">
              <w:rPr>
                <w:sz w:val="22"/>
                <w:szCs w:val="22"/>
                <w:lang w:val="en-US"/>
              </w:rPr>
              <w:t>N(21.3)</w:t>
            </w:r>
          </w:p>
        </w:tc>
        <w:tc>
          <w:tcPr>
            <w:tcW w:w="993" w:type="dxa"/>
            <w:hideMark/>
          </w:tcPr>
          <w:p w14:paraId="69F7EA23"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66DE2EB5" w14:textId="77777777" w:rsidR="00E46AF6" w:rsidRPr="00AB6303" w:rsidRDefault="00E46AF6" w:rsidP="00260A02">
            <w:pPr>
              <w:pStyle w:val="GOSTTablenorm"/>
              <w:widowControl w:val="0"/>
              <w:rPr>
                <w:sz w:val="22"/>
                <w:szCs w:val="22"/>
              </w:rPr>
            </w:pPr>
            <w:r w:rsidRPr="00AB6303">
              <w:rPr>
                <w:sz w:val="22"/>
                <w:szCs w:val="22"/>
              </w:rPr>
              <w:t>Итоговая сумма на текущий финансовый год.</w:t>
            </w:r>
          </w:p>
        </w:tc>
      </w:tr>
      <w:tr w:rsidR="00E46AF6" w:rsidRPr="00AB6303" w14:paraId="1DE9453C"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9C180F5" w14:textId="77777777" w:rsidR="00E46AF6" w:rsidRPr="00AB6303" w:rsidRDefault="00E46AF6" w:rsidP="00260A02">
            <w:pPr>
              <w:pStyle w:val="GOSTTablenorm"/>
              <w:widowControl w:val="0"/>
              <w:rPr>
                <w:sz w:val="22"/>
                <w:szCs w:val="22"/>
              </w:rPr>
            </w:pPr>
            <w:r w:rsidRPr="00AB6303">
              <w:rPr>
                <w:rFonts w:eastAsia="Calibri"/>
                <w:sz w:val="22"/>
                <w:szCs w:val="22"/>
                <w:lang w:eastAsia="en-US"/>
              </w:rPr>
              <w:t>Дата подписи Руководителя ФК</w:t>
            </w:r>
          </w:p>
        </w:tc>
        <w:tc>
          <w:tcPr>
            <w:tcW w:w="1696" w:type="dxa"/>
            <w:hideMark/>
          </w:tcPr>
          <w:p w14:paraId="5F7CF711" w14:textId="77777777" w:rsidR="00E46AF6" w:rsidRPr="00AB6303" w:rsidRDefault="00E46AF6" w:rsidP="00260A02">
            <w:pPr>
              <w:pStyle w:val="GOSTTablenorm"/>
              <w:widowControl w:val="0"/>
              <w:rPr>
                <w:sz w:val="22"/>
                <w:szCs w:val="22"/>
              </w:rPr>
            </w:pPr>
            <w:r w:rsidRPr="00AB6303">
              <w:rPr>
                <w:sz w:val="22"/>
                <w:szCs w:val="22"/>
              </w:rPr>
              <w:t>Sgn_DtSgnFK</w:t>
            </w:r>
          </w:p>
        </w:tc>
        <w:tc>
          <w:tcPr>
            <w:tcW w:w="658" w:type="dxa"/>
            <w:hideMark/>
          </w:tcPr>
          <w:p w14:paraId="581F2CA1"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3EFFF414" w14:textId="77777777" w:rsidR="00E46AF6" w:rsidRPr="00AB6303" w:rsidRDefault="00E46AF6" w:rsidP="00260A02">
            <w:pPr>
              <w:pStyle w:val="GOSTTablenorm"/>
              <w:widowControl w:val="0"/>
              <w:rPr>
                <w:sz w:val="22"/>
                <w:szCs w:val="22"/>
                <w:lang w:val="en-US"/>
              </w:rPr>
            </w:pPr>
            <w:r w:rsidRPr="00AB6303">
              <w:rPr>
                <w:sz w:val="22"/>
                <w:szCs w:val="22"/>
                <w:lang w:val="en-US"/>
              </w:rPr>
              <w:t>Date</w:t>
            </w:r>
          </w:p>
        </w:tc>
        <w:tc>
          <w:tcPr>
            <w:tcW w:w="993" w:type="dxa"/>
            <w:hideMark/>
          </w:tcPr>
          <w:p w14:paraId="7C438A10"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4614901B" w14:textId="77777777" w:rsidR="00E46AF6" w:rsidRPr="00AB6303" w:rsidRDefault="00E46AF6" w:rsidP="00260A02">
            <w:pPr>
              <w:pStyle w:val="GOSTTablenorm"/>
              <w:widowControl w:val="0"/>
              <w:rPr>
                <w:sz w:val="22"/>
                <w:szCs w:val="22"/>
              </w:rPr>
            </w:pPr>
            <w:r w:rsidRPr="00AB6303">
              <w:rPr>
                <w:sz w:val="22"/>
                <w:szCs w:val="22"/>
              </w:rPr>
              <w:t>Указывается текущая дата при согласовании документа.</w:t>
            </w:r>
          </w:p>
        </w:tc>
      </w:tr>
      <w:tr w:rsidR="00E46AF6" w:rsidRPr="00AB6303" w14:paraId="2B5C4E08"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1911D814"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Дата подписи Начальника отдела ФК</w:t>
            </w:r>
          </w:p>
        </w:tc>
        <w:tc>
          <w:tcPr>
            <w:tcW w:w="1696" w:type="dxa"/>
            <w:hideMark/>
          </w:tcPr>
          <w:p w14:paraId="5C9B4377" w14:textId="77777777" w:rsidR="00E46AF6" w:rsidRPr="00AB6303" w:rsidRDefault="00E46AF6" w:rsidP="00260A02">
            <w:pPr>
              <w:pStyle w:val="GOSTTablenorm"/>
              <w:widowControl w:val="0"/>
              <w:rPr>
                <w:sz w:val="22"/>
                <w:szCs w:val="22"/>
              </w:rPr>
            </w:pPr>
            <w:r w:rsidRPr="00AB6303">
              <w:rPr>
                <w:rFonts w:eastAsia="Calibri"/>
                <w:sz w:val="22"/>
                <w:szCs w:val="22"/>
                <w:lang w:eastAsia="en-US"/>
              </w:rPr>
              <w:t>Sgn_DtSgnHdFK</w:t>
            </w:r>
          </w:p>
        </w:tc>
        <w:tc>
          <w:tcPr>
            <w:tcW w:w="658" w:type="dxa"/>
            <w:hideMark/>
          </w:tcPr>
          <w:p w14:paraId="4B782204" w14:textId="77777777" w:rsidR="00E46AF6" w:rsidRPr="00AB6303" w:rsidRDefault="00E46AF6" w:rsidP="00260A02">
            <w:pPr>
              <w:pStyle w:val="GOSTTablenorm"/>
              <w:widowControl w:val="0"/>
              <w:jc w:val="center"/>
              <w:rPr>
                <w:sz w:val="22"/>
                <w:szCs w:val="22"/>
              </w:rPr>
            </w:pPr>
            <w:r w:rsidRPr="00AB6303">
              <w:rPr>
                <w:sz w:val="22"/>
                <w:szCs w:val="22"/>
              </w:rPr>
              <w:t>П</w:t>
            </w:r>
          </w:p>
        </w:tc>
        <w:tc>
          <w:tcPr>
            <w:tcW w:w="1326" w:type="dxa"/>
            <w:hideMark/>
          </w:tcPr>
          <w:p w14:paraId="5ABDE1F9" w14:textId="77777777" w:rsidR="00E46AF6" w:rsidRPr="00AB6303" w:rsidRDefault="00E46AF6" w:rsidP="00260A02">
            <w:pPr>
              <w:pStyle w:val="GOSTTablenorm"/>
              <w:widowControl w:val="0"/>
              <w:rPr>
                <w:sz w:val="22"/>
                <w:szCs w:val="22"/>
                <w:lang w:val="en-US"/>
              </w:rPr>
            </w:pPr>
            <w:r w:rsidRPr="00AB6303">
              <w:rPr>
                <w:sz w:val="22"/>
                <w:szCs w:val="22"/>
                <w:lang w:val="en-US"/>
              </w:rPr>
              <w:t>Date</w:t>
            </w:r>
          </w:p>
        </w:tc>
        <w:tc>
          <w:tcPr>
            <w:tcW w:w="993" w:type="dxa"/>
            <w:hideMark/>
          </w:tcPr>
          <w:p w14:paraId="4192E439"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3B4A4596" w14:textId="77777777" w:rsidR="00E46AF6" w:rsidRPr="00AB6303" w:rsidRDefault="00E46AF6" w:rsidP="00260A02">
            <w:pPr>
              <w:pStyle w:val="GOSTTablenorm"/>
              <w:widowControl w:val="0"/>
              <w:rPr>
                <w:sz w:val="22"/>
                <w:szCs w:val="22"/>
              </w:rPr>
            </w:pPr>
            <w:r w:rsidRPr="00AB6303">
              <w:rPr>
                <w:sz w:val="22"/>
                <w:szCs w:val="22"/>
              </w:rPr>
              <w:t>Указывается текущая дата при согласовании документа.</w:t>
            </w:r>
          </w:p>
        </w:tc>
      </w:tr>
      <w:tr w:rsidR="00E46AF6" w:rsidRPr="00AB6303" w14:paraId="0341852B"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F2A47C6"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Год</w:t>
            </w:r>
          </w:p>
        </w:tc>
        <w:tc>
          <w:tcPr>
            <w:tcW w:w="1696" w:type="dxa"/>
            <w:hideMark/>
          </w:tcPr>
          <w:p w14:paraId="6410399D"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TtlPrt_PLPERIOD</w:t>
            </w:r>
          </w:p>
        </w:tc>
        <w:tc>
          <w:tcPr>
            <w:tcW w:w="658" w:type="dxa"/>
            <w:hideMark/>
          </w:tcPr>
          <w:p w14:paraId="5D7F2F33"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73429855"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val="en-US" w:eastAsia="en-US"/>
              </w:rPr>
              <w:t>tPLPERIOD</w:t>
            </w:r>
          </w:p>
        </w:tc>
        <w:tc>
          <w:tcPr>
            <w:tcW w:w="993" w:type="dxa"/>
            <w:hideMark/>
          </w:tcPr>
          <w:p w14:paraId="5CDAE8CB"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55218D96" w14:textId="64E836FE"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_Ref509270642 \h  \* MERGEFORMAT </w:instrText>
            </w:r>
            <w:r w:rsidRPr="00AB6303">
              <w:rPr>
                <w:szCs w:val="22"/>
              </w:rPr>
            </w:r>
            <w:r w:rsidRPr="00AB6303">
              <w:rPr>
                <w:szCs w:val="22"/>
              </w:rPr>
              <w:fldChar w:fldCharType="separate"/>
            </w:r>
            <w:r w:rsidR="007A3ADF" w:rsidRPr="007A3ADF">
              <w:rPr>
                <w:noProof/>
                <w:sz w:val="22"/>
                <w:szCs w:val="22"/>
              </w:rPr>
              <w:t>49</w:t>
            </w:r>
            <w:r w:rsidRPr="00AB6303">
              <w:rPr>
                <w:szCs w:val="22"/>
              </w:rPr>
              <w:fldChar w:fldCharType="end"/>
            </w:r>
            <w:r w:rsidRPr="00AB6303">
              <w:rPr>
                <w:sz w:val="22"/>
                <w:szCs w:val="22"/>
              </w:rPr>
              <w:t>.</w:t>
            </w:r>
          </w:p>
        </w:tc>
      </w:tr>
      <w:tr w:rsidR="00E46AF6" w:rsidRPr="00AB6303" w14:paraId="522B8D7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039E75A7"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lastRenderedPageBreak/>
              <w:t>Бюджет</w:t>
            </w:r>
          </w:p>
        </w:tc>
        <w:tc>
          <w:tcPr>
            <w:tcW w:w="1696" w:type="dxa"/>
            <w:hideMark/>
          </w:tcPr>
          <w:p w14:paraId="71142F88"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TtlPrt_Bdgt</w:t>
            </w:r>
          </w:p>
        </w:tc>
        <w:tc>
          <w:tcPr>
            <w:tcW w:w="658" w:type="dxa"/>
            <w:hideMark/>
          </w:tcPr>
          <w:p w14:paraId="2E705727"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26CC4D4F"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tMSC_Bdgt</w:t>
            </w:r>
          </w:p>
        </w:tc>
        <w:tc>
          <w:tcPr>
            <w:tcW w:w="993" w:type="dxa"/>
            <w:hideMark/>
          </w:tcPr>
          <w:p w14:paraId="06BE96E3"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58AF2501" w14:textId="17D26508"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_Ref508806111 \h  \* MERGEFORMAT </w:instrText>
            </w:r>
            <w:r w:rsidRPr="00AB6303">
              <w:rPr>
                <w:szCs w:val="22"/>
              </w:rPr>
            </w:r>
            <w:r w:rsidRPr="00AB6303">
              <w:rPr>
                <w:szCs w:val="22"/>
              </w:rPr>
              <w:fldChar w:fldCharType="separate"/>
            </w:r>
            <w:r w:rsidR="007A3ADF" w:rsidRPr="007A3ADF">
              <w:rPr>
                <w:noProof/>
                <w:sz w:val="22"/>
                <w:szCs w:val="22"/>
              </w:rPr>
              <w:t>36</w:t>
            </w:r>
            <w:r w:rsidRPr="00AB6303">
              <w:rPr>
                <w:szCs w:val="22"/>
              </w:rPr>
              <w:fldChar w:fldCharType="end"/>
            </w:r>
            <w:r w:rsidRPr="00AB6303">
              <w:rPr>
                <w:szCs w:val="22"/>
              </w:rPr>
              <w:fldChar w:fldCharType="begin"/>
            </w:r>
            <w:r w:rsidRPr="00AB6303">
              <w:rPr>
                <w:sz w:val="22"/>
                <w:szCs w:val="22"/>
              </w:rPr>
              <w:instrText xml:space="preserve"> REF _Ref508153450 \h  \* MERGEFORMAT </w:instrText>
            </w:r>
            <w:r w:rsidRPr="00AB6303">
              <w:rPr>
                <w:szCs w:val="22"/>
              </w:rPr>
            </w:r>
            <w:r w:rsidRPr="00AB6303">
              <w:rPr>
                <w:szCs w:val="22"/>
              </w:rPr>
              <w:fldChar w:fldCharType="separate"/>
            </w:r>
            <w:r w:rsidR="007A3ADF" w:rsidRPr="007A3ADF">
              <w:rPr>
                <w:vanish/>
                <w:sz w:val="22"/>
                <w:szCs w:val="22"/>
              </w:rPr>
              <w:t>36</w:t>
            </w:r>
            <w:r w:rsidRPr="00AB6303">
              <w:rPr>
                <w:szCs w:val="22"/>
              </w:rPr>
              <w:fldChar w:fldCharType="end"/>
            </w:r>
            <w:r w:rsidRPr="00AB6303">
              <w:rPr>
                <w:sz w:val="22"/>
                <w:szCs w:val="22"/>
              </w:rPr>
              <w:t>.</w:t>
            </w:r>
          </w:p>
        </w:tc>
      </w:tr>
      <w:tr w:rsidR="00E46AF6" w:rsidRPr="00AB6303" w14:paraId="6153AD59"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6BDE58CE"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Единица измерения</w:t>
            </w:r>
          </w:p>
        </w:tc>
        <w:tc>
          <w:tcPr>
            <w:tcW w:w="1696" w:type="dxa"/>
            <w:hideMark/>
          </w:tcPr>
          <w:p w14:paraId="4C01C37B"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TtlPrt_Unt</w:t>
            </w:r>
          </w:p>
        </w:tc>
        <w:tc>
          <w:tcPr>
            <w:tcW w:w="658" w:type="dxa"/>
            <w:hideMark/>
          </w:tcPr>
          <w:p w14:paraId="7AB52E35"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13BA9002"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tUnt</w:t>
            </w:r>
          </w:p>
        </w:tc>
        <w:tc>
          <w:tcPr>
            <w:tcW w:w="993" w:type="dxa"/>
            <w:hideMark/>
          </w:tcPr>
          <w:p w14:paraId="77334DCD"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063CB0B4" w14:textId="0A187CCC"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_Ref508806122 \h  \* MERGEFORMAT </w:instrText>
            </w:r>
            <w:r w:rsidRPr="00AB6303">
              <w:rPr>
                <w:szCs w:val="22"/>
              </w:rPr>
            </w:r>
            <w:r w:rsidRPr="00AB6303">
              <w:rPr>
                <w:szCs w:val="22"/>
              </w:rPr>
              <w:fldChar w:fldCharType="separate"/>
            </w:r>
            <w:r w:rsidR="007A3ADF" w:rsidRPr="007A3ADF">
              <w:rPr>
                <w:noProof/>
                <w:sz w:val="22"/>
                <w:szCs w:val="22"/>
              </w:rPr>
              <w:t>37</w:t>
            </w:r>
            <w:r w:rsidRPr="00AB6303">
              <w:rPr>
                <w:szCs w:val="22"/>
              </w:rPr>
              <w:fldChar w:fldCharType="end"/>
            </w:r>
            <w:r w:rsidRPr="00AB6303">
              <w:rPr>
                <w:szCs w:val="22"/>
              </w:rPr>
              <w:fldChar w:fldCharType="begin"/>
            </w:r>
            <w:r w:rsidRPr="00AB6303">
              <w:rPr>
                <w:sz w:val="22"/>
                <w:szCs w:val="22"/>
              </w:rPr>
              <w:instrText xml:space="preserve"> REF _Ref508153578 \h  \* MERGEFORMAT </w:instrText>
            </w:r>
            <w:r w:rsidRPr="00AB6303">
              <w:rPr>
                <w:szCs w:val="22"/>
              </w:rPr>
            </w:r>
            <w:r w:rsidRPr="00AB6303">
              <w:rPr>
                <w:szCs w:val="22"/>
              </w:rPr>
              <w:fldChar w:fldCharType="separate"/>
            </w:r>
            <w:r w:rsidR="007A3ADF" w:rsidRPr="007A3ADF">
              <w:rPr>
                <w:noProof/>
                <w:vanish/>
                <w:sz w:val="22"/>
                <w:szCs w:val="22"/>
              </w:rPr>
              <w:t>37</w:t>
            </w:r>
            <w:r w:rsidRPr="00AB6303">
              <w:rPr>
                <w:szCs w:val="22"/>
              </w:rPr>
              <w:fldChar w:fldCharType="end"/>
            </w:r>
            <w:r w:rsidRPr="00AB6303">
              <w:rPr>
                <w:sz w:val="22"/>
                <w:szCs w:val="22"/>
              </w:rPr>
              <w:t>.</w:t>
            </w:r>
          </w:p>
        </w:tc>
      </w:tr>
      <w:tr w:rsidR="00E46AF6" w:rsidRPr="00AB6303" w14:paraId="21AD28B4"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622E25DE"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ТОФК-отправитель</w:t>
            </w:r>
          </w:p>
        </w:tc>
        <w:tc>
          <w:tcPr>
            <w:tcW w:w="1696" w:type="dxa"/>
            <w:hideMark/>
          </w:tcPr>
          <w:p w14:paraId="1F6F9D2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TtlPrt_FROM_TOFK</w:t>
            </w:r>
          </w:p>
        </w:tc>
        <w:tc>
          <w:tcPr>
            <w:tcW w:w="658" w:type="dxa"/>
            <w:hideMark/>
          </w:tcPr>
          <w:p w14:paraId="17EBA88C"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46ADC71E"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eastAsia="en-US"/>
              </w:rPr>
              <w:t>tMSC_TOFK</w:t>
            </w:r>
          </w:p>
        </w:tc>
        <w:tc>
          <w:tcPr>
            <w:tcW w:w="993" w:type="dxa"/>
            <w:hideMark/>
          </w:tcPr>
          <w:p w14:paraId="13BCB5F3"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499CDBE8" w14:textId="0B88B7ED"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_Ref508806132 \h  \* MERGEFORMAT </w:instrText>
            </w:r>
            <w:r w:rsidRPr="00AB6303">
              <w:rPr>
                <w:szCs w:val="22"/>
              </w:rPr>
            </w:r>
            <w:r w:rsidRPr="00AB6303">
              <w:rPr>
                <w:szCs w:val="22"/>
              </w:rPr>
              <w:fldChar w:fldCharType="separate"/>
            </w:r>
            <w:r w:rsidR="007A3ADF" w:rsidRPr="007A3ADF">
              <w:rPr>
                <w:noProof/>
                <w:sz w:val="22"/>
                <w:szCs w:val="22"/>
              </w:rPr>
              <w:t>38</w:t>
            </w:r>
            <w:r w:rsidRPr="00AB6303">
              <w:rPr>
                <w:szCs w:val="22"/>
              </w:rPr>
              <w:fldChar w:fldCharType="end"/>
            </w:r>
            <w:r w:rsidRPr="00AB6303">
              <w:rPr>
                <w:szCs w:val="22"/>
              </w:rPr>
              <w:fldChar w:fldCharType="begin"/>
            </w:r>
            <w:r w:rsidRPr="00AB6303">
              <w:rPr>
                <w:sz w:val="22"/>
                <w:szCs w:val="22"/>
              </w:rPr>
              <w:instrText xml:space="preserve"> REF _Ref508153869 \h  \* MERGEFORMAT </w:instrText>
            </w:r>
            <w:r w:rsidRPr="00AB6303">
              <w:rPr>
                <w:szCs w:val="22"/>
              </w:rPr>
            </w:r>
            <w:r w:rsidRPr="00AB6303">
              <w:rPr>
                <w:szCs w:val="22"/>
              </w:rPr>
              <w:fldChar w:fldCharType="separate"/>
            </w:r>
            <w:r w:rsidR="007A3ADF" w:rsidRPr="007A3ADF">
              <w:rPr>
                <w:vanish/>
                <w:sz w:val="22"/>
                <w:szCs w:val="22"/>
              </w:rPr>
              <w:t>38</w:t>
            </w:r>
            <w:r w:rsidRPr="00AB6303">
              <w:rPr>
                <w:szCs w:val="22"/>
              </w:rPr>
              <w:fldChar w:fldCharType="end"/>
            </w:r>
            <w:r w:rsidRPr="00AB6303">
              <w:rPr>
                <w:sz w:val="22"/>
                <w:szCs w:val="22"/>
              </w:rPr>
              <w:t>.</w:t>
            </w:r>
          </w:p>
        </w:tc>
      </w:tr>
      <w:tr w:rsidR="00E46AF6" w:rsidRPr="00AB6303" w14:paraId="4B40E7B0"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AFF3791"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ТОФК-получатель</w:t>
            </w:r>
          </w:p>
        </w:tc>
        <w:tc>
          <w:tcPr>
            <w:tcW w:w="1696" w:type="dxa"/>
            <w:hideMark/>
          </w:tcPr>
          <w:p w14:paraId="7C0375A9"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TtlPrt_TO_TOFK</w:t>
            </w:r>
          </w:p>
        </w:tc>
        <w:tc>
          <w:tcPr>
            <w:tcW w:w="658" w:type="dxa"/>
            <w:hideMark/>
          </w:tcPr>
          <w:p w14:paraId="2BC5D93E"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602BFB4F"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tMSC_TOFK</w:t>
            </w:r>
          </w:p>
        </w:tc>
        <w:tc>
          <w:tcPr>
            <w:tcW w:w="993" w:type="dxa"/>
            <w:hideMark/>
          </w:tcPr>
          <w:p w14:paraId="1254F319"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5FFEC10D" w14:textId="6376B61D"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_Ref508806132 \h  \* MERGEFORMAT </w:instrText>
            </w:r>
            <w:r w:rsidRPr="00AB6303">
              <w:rPr>
                <w:szCs w:val="22"/>
              </w:rPr>
            </w:r>
            <w:r w:rsidRPr="00AB6303">
              <w:rPr>
                <w:szCs w:val="22"/>
              </w:rPr>
              <w:fldChar w:fldCharType="separate"/>
            </w:r>
            <w:r w:rsidR="007A3ADF" w:rsidRPr="007A3ADF">
              <w:rPr>
                <w:noProof/>
                <w:sz w:val="22"/>
                <w:szCs w:val="22"/>
              </w:rPr>
              <w:t>38</w:t>
            </w:r>
            <w:r w:rsidRPr="00AB6303">
              <w:rPr>
                <w:szCs w:val="22"/>
              </w:rPr>
              <w:fldChar w:fldCharType="end"/>
            </w:r>
            <w:r w:rsidRPr="00AB6303">
              <w:rPr>
                <w:szCs w:val="22"/>
              </w:rPr>
              <w:fldChar w:fldCharType="begin"/>
            </w:r>
            <w:r w:rsidRPr="00AB6303">
              <w:rPr>
                <w:sz w:val="22"/>
                <w:szCs w:val="22"/>
              </w:rPr>
              <w:instrText xml:space="preserve"> REF _Ref508153869 \h  \* MERGEFORMAT </w:instrText>
            </w:r>
            <w:r w:rsidRPr="00AB6303">
              <w:rPr>
                <w:szCs w:val="22"/>
              </w:rPr>
            </w:r>
            <w:r w:rsidRPr="00AB6303">
              <w:rPr>
                <w:szCs w:val="22"/>
              </w:rPr>
              <w:fldChar w:fldCharType="separate"/>
            </w:r>
            <w:r w:rsidR="007A3ADF" w:rsidRPr="007A3ADF">
              <w:rPr>
                <w:vanish/>
                <w:sz w:val="22"/>
                <w:szCs w:val="22"/>
              </w:rPr>
              <w:t>38</w:t>
            </w:r>
            <w:r w:rsidRPr="00AB6303">
              <w:rPr>
                <w:szCs w:val="22"/>
              </w:rPr>
              <w:fldChar w:fldCharType="end"/>
            </w:r>
            <w:r w:rsidRPr="00AB6303">
              <w:rPr>
                <w:sz w:val="22"/>
                <w:szCs w:val="22"/>
              </w:rPr>
              <w:t>.</w:t>
            </w:r>
          </w:p>
        </w:tc>
      </w:tr>
      <w:tr w:rsidR="00E46AF6" w:rsidRPr="00AB6303" w14:paraId="6E5BCDFF"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14052E38"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 xml:space="preserve">Период </w:t>
            </w:r>
          </w:p>
        </w:tc>
        <w:tc>
          <w:tcPr>
            <w:tcW w:w="1696" w:type="dxa"/>
            <w:hideMark/>
          </w:tcPr>
          <w:p w14:paraId="25CAE7AC"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TtlPrt_PeriodDBD</w:t>
            </w:r>
          </w:p>
        </w:tc>
        <w:tc>
          <w:tcPr>
            <w:tcW w:w="658" w:type="dxa"/>
            <w:hideMark/>
          </w:tcPr>
          <w:p w14:paraId="74267657"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0296E50A" w14:textId="77777777" w:rsidR="00E46AF6" w:rsidRPr="00AB6303" w:rsidRDefault="00E46AF6" w:rsidP="00260A02">
            <w:pPr>
              <w:pStyle w:val="GOSTTablenorm"/>
              <w:widowControl w:val="0"/>
              <w:rPr>
                <w:sz w:val="22"/>
                <w:szCs w:val="22"/>
                <w:lang w:val="en-US"/>
              </w:rPr>
            </w:pPr>
            <w:r w:rsidRPr="00AB6303">
              <w:rPr>
                <w:sz w:val="22"/>
                <w:szCs w:val="22"/>
                <w:lang w:val="en-US"/>
              </w:rPr>
              <w:t>tPeriodDBD</w:t>
            </w:r>
          </w:p>
        </w:tc>
        <w:tc>
          <w:tcPr>
            <w:tcW w:w="993" w:type="dxa"/>
            <w:hideMark/>
          </w:tcPr>
          <w:p w14:paraId="71DD66CE"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55BDD330" w14:textId="44780D44"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_Ref508806156 \h  \* MERGEFORMAT </w:instrText>
            </w:r>
            <w:r w:rsidRPr="00AB6303">
              <w:rPr>
                <w:szCs w:val="22"/>
              </w:rPr>
            </w:r>
            <w:r w:rsidRPr="00AB6303">
              <w:rPr>
                <w:szCs w:val="22"/>
              </w:rPr>
              <w:fldChar w:fldCharType="separate"/>
            </w:r>
            <w:r w:rsidR="007A3ADF" w:rsidRPr="007A3ADF">
              <w:rPr>
                <w:noProof/>
                <w:sz w:val="22"/>
                <w:szCs w:val="22"/>
              </w:rPr>
              <w:t>39</w:t>
            </w:r>
            <w:r w:rsidRPr="00AB6303">
              <w:rPr>
                <w:szCs w:val="22"/>
              </w:rPr>
              <w:fldChar w:fldCharType="end"/>
            </w:r>
            <w:r w:rsidRPr="00AB6303">
              <w:rPr>
                <w:szCs w:val="22"/>
              </w:rPr>
              <w:fldChar w:fldCharType="begin"/>
            </w:r>
            <w:r w:rsidRPr="00AB6303">
              <w:rPr>
                <w:sz w:val="22"/>
                <w:szCs w:val="22"/>
              </w:rPr>
              <w:instrText xml:space="preserve"> REF _Ref508153974 \h  \* MERGEFORMAT </w:instrText>
            </w:r>
            <w:r w:rsidRPr="00AB6303">
              <w:rPr>
                <w:szCs w:val="22"/>
              </w:rPr>
            </w:r>
            <w:r w:rsidRPr="00AB6303">
              <w:rPr>
                <w:szCs w:val="22"/>
              </w:rPr>
              <w:fldChar w:fldCharType="separate"/>
            </w:r>
            <w:r w:rsidR="007A3ADF" w:rsidRPr="007A3ADF">
              <w:rPr>
                <w:vanish/>
                <w:sz w:val="22"/>
                <w:szCs w:val="22"/>
              </w:rPr>
              <w:t>39</w:t>
            </w:r>
            <w:r w:rsidRPr="00AB6303">
              <w:rPr>
                <w:szCs w:val="22"/>
              </w:rPr>
              <w:fldChar w:fldCharType="end"/>
            </w:r>
            <w:r w:rsidRPr="00AB6303">
              <w:rPr>
                <w:sz w:val="22"/>
                <w:szCs w:val="22"/>
              </w:rPr>
              <w:t>.</w:t>
            </w:r>
          </w:p>
        </w:tc>
      </w:tr>
      <w:tr w:rsidR="00E46AF6" w:rsidRPr="00AB6303" w14:paraId="393A442F"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52FAAF9D"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Итоговые суммы БА</w:t>
            </w:r>
          </w:p>
        </w:tc>
        <w:tc>
          <w:tcPr>
            <w:tcW w:w="1696" w:type="dxa"/>
            <w:hideMark/>
          </w:tcPr>
          <w:p w14:paraId="762FFD2A"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BA_TSY</w:t>
            </w:r>
          </w:p>
        </w:tc>
        <w:tc>
          <w:tcPr>
            <w:tcW w:w="658" w:type="dxa"/>
            <w:hideMark/>
          </w:tcPr>
          <w:p w14:paraId="2A101A03"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46C2B257"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tSumDBD</w:t>
            </w:r>
          </w:p>
        </w:tc>
        <w:tc>
          <w:tcPr>
            <w:tcW w:w="993" w:type="dxa"/>
            <w:hideMark/>
          </w:tcPr>
          <w:p w14:paraId="364097DC"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670EAE1C" w14:textId="4E9C40DB"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_Ref508806162 \h  \* MERGEFORMAT </w:instrText>
            </w:r>
            <w:r w:rsidRPr="00AB6303">
              <w:rPr>
                <w:szCs w:val="22"/>
              </w:rPr>
            </w:r>
            <w:r w:rsidRPr="00AB6303">
              <w:rPr>
                <w:szCs w:val="22"/>
              </w:rPr>
              <w:fldChar w:fldCharType="separate"/>
            </w:r>
            <w:r w:rsidR="007A3ADF" w:rsidRPr="007A3ADF">
              <w:rPr>
                <w:noProof/>
                <w:sz w:val="22"/>
                <w:szCs w:val="22"/>
              </w:rPr>
              <w:t>40</w:t>
            </w:r>
            <w:r w:rsidRPr="00AB6303">
              <w:rPr>
                <w:szCs w:val="22"/>
              </w:rPr>
              <w:fldChar w:fldCharType="end"/>
            </w:r>
            <w:r w:rsidRPr="00AB6303">
              <w:rPr>
                <w:szCs w:val="22"/>
              </w:rPr>
              <w:fldChar w:fldCharType="begin"/>
            </w:r>
            <w:r w:rsidRPr="00AB6303">
              <w:rPr>
                <w:sz w:val="22"/>
                <w:szCs w:val="22"/>
              </w:rPr>
              <w:instrText xml:space="preserve"> REF _Ref508159647 \h  \* MERGEFORMAT </w:instrText>
            </w:r>
            <w:r w:rsidRPr="00AB6303">
              <w:rPr>
                <w:szCs w:val="22"/>
              </w:rPr>
            </w:r>
            <w:r w:rsidRPr="00AB6303">
              <w:rPr>
                <w:szCs w:val="22"/>
              </w:rPr>
              <w:fldChar w:fldCharType="separate"/>
            </w:r>
            <w:r w:rsidR="007A3ADF" w:rsidRPr="007A3ADF">
              <w:rPr>
                <w:vanish/>
                <w:sz w:val="22"/>
                <w:szCs w:val="22"/>
              </w:rPr>
              <w:t>40</w:t>
            </w:r>
            <w:r w:rsidRPr="00AB6303">
              <w:rPr>
                <w:szCs w:val="22"/>
              </w:rPr>
              <w:fldChar w:fldCharType="end"/>
            </w:r>
            <w:r w:rsidRPr="00AB6303">
              <w:rPr>
                <w:sz w:val="22"/>
                <w:szCs w:val="22"/>
              </w:rPr>
              <w:t>.</w:t>
            </w:r>
          </w:p>
        </w:tc>
      </w:tr>
      <w:tr w:rsidR="00E46AF6" w:rsidRPr="00AB6303" w14:paraId="035D1B93"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0B569B04"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Итоговые суммы ЛБО</w:t>
            </w:r>
          </w:p>
        </w:tc>
        <w:tc>
          <w:tcPr>
            <w:tcW w:w="1696" w:type="dxa"/>
            <w:hideMark/>
          </w:tcPr>
          <w:p w14:paraId="1485971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LBO_TSY</w:t>
            </w:r>
          </w:p>
        </w:tc>
        <w:tc>
          <w:tcPr>
            <w:tcW w:w="658" w:type="dxa"/>
            <w:hideMark/>
          </w:tcPr>
          <w:p w14:paraId="6400F389"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138BCDDA"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tSumDBD</w:t>
            </w:r>
          </w:p>
        </w:tc>
        <w:tc>
          <w:tcPr>
            <w:tcW w:w="993" w:type="dxa"/>
            <w:hideMark/>
          </w:tcPr>
          <w:p w14:paraId="7564DA11"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390EAF05" w14:textId="74CF6D95"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_Ref508806162 \h  \* MERGEFORMAT </w:instrText>
            </w:r>
            <w:r w:rsidRPr="00AB6303">
              <w:rPr>
                <w:szCs w:val="22"/>
              </w:rPr>
            </w:r>
            <w:r w:rsidRPr="00AB6303">
              <w:rPr>
                <w:szCs w:val="22"/>
              </w:rPr>
              <w:fldChar w:fldCharType="separate"/>
            </w:r>
            <w:r w:rsidR="007A3ADF" w:rsidRPr="007A3ADF">
              <w:rPr>
                <w:noProof/>
                <w:sz w:val="22"/>
                <w:szCs w:val="22"/>
              </w:rPr>
              <w:t>40</w:t>
            </w:r>
            <w:r w:rsidRPr="00AB6303">
              <w:rPr>
                <w:szCs w:val="22"/>
              </w:rPr>
              <w:fldChar w:fldCharType="end"/>
            </w:r>
            <w:r w:rsidRPr="00AB6303">
              <w:rPr>
                <w:szCs w:val="22"/>
              </w:rPr>
              <w:fldChar w:fldCharType="begin"/>
            </w:r>
            <w:r w:rsidRPr="00AB6303">
              <w:rPr>
                <w:sz w:val="22"/>
                <w:szCs w:val="22"/>
              </w:rPr>
              <w:instrText xml:space="preserve"> REF _Ref508159647 \h  \* MERGEFORMAT </w:instrText>
            </w:r>
            <w:r w:rsidRPr="00AB6303">
              <w:rPr>
                <w:szCs w:val="22"/>
              </w:rPr>
            </w:r>
            <w:r w:rsidRPr="00AB6303">
              <w:rPr>
                <w:szCs w:val="22"/>
              </w:rPr>
              <w:fldChar w:fldCharType="separate"/>
            </w:r>
            <w:r w:rsidR="007A3ADF" w:rsidRPr="007A3ADF">
              <w:rPr>
                <w:vanish/>
                <w:sz w:val="22"/>
                <w:szCs w:val="22"/>
              </w:rPr>
              <w:t>40</w:t>
            </w:r>
            <w:r w:rsidRPr="00AB6303">
              <w:rPr>
                <w:szCs w:val="22"/>
              </w:rPr>
              <w:fldChar w:fldCharType="end"/>
            </w:r>
            <w:r w:rsidRPr="00AB6303">
              <w:rPr>
                <w:sz w:val="22"/>
                <w:szCs w:val="22"/>
              </w:rPr>
              <w:t>.</w:t>
            </w:r>
          </w:p>
        </w:tc>
      </w:tr>
      <w:tr w:rsidR="00E46AF6" w:rsidRPr="00AB6303" w14:paraId="584F001E"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25F79831"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Подпись Руководителя ФК</w:t>
            </w:r>
          </w:p>
        </w:tc>
        <w:tc>
          <w:tcPr>
            <w:tcW w:w="1696" w:type="dxa"/>
            <w:hideMark/>
          </w:tcPr>
          <w:p w14:paraId="269655B6"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Sgn_SgnHrKF</w:t>
            </w:r>
          </w:p>
        </w:tc>
        <w:tc>
          <w:tcPr>
            <w:tcW w:w="658" w:type="dxa"/>
            <w:hideMark/>
          </w:tcPr>
          <w:p w14:paraId="7062ECA6"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1E1D8BBA"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tSIGN</w:t>
            </w:r>
          </w:p>
        </w:tc>
        <w:tc>
          <w:tcPr>
            <w:tcW w:w="993" w:type="dxa"/>
            <w:hideMark/>
          </w:tcPr>
          <w:p w14:paraId="6E8615F1"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2904A14F" w14:textId="77777777" w:rsidR="00E46AF6" w:rsidRPr="00AB6303" w:rsidRDefault="00E46AF6" w:rsidP="00260A02">
            <w:pPr>
              <w:pStyle w:val="GOSTTablenorm"/>
              <w:widowControl w:val="0"/>
              <w:rPr>
                <w:sz w:val="22"/>
                <w:szCs w:val="22"/>
              </w:rPr>
            </w:pPr>
            <w:r w:rsidRPr="00AB6303">
              <w:rPr>
                <w:sz w:val="22"/>
                <w:szCs w:val="22"/>
              </w:rPr>
              <w:t>Информация о лице, утвердившем документ.</w:t>
            </w:r>
          </w:p>
          <w:p w14:paraId="31AD16C3" w14:textId="0C57ADEB"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_Ref508806183 \h  \* MERGEFORMAT </w:instrText>
            </w:r>
            <w:r w:rsidRPr="00AB6303">
              <w:rPr>
                <w:szCs w:val="22"/>
              </w:rPr>
            </w:r>
            <w:r w:rsidRPr="00AB6303">
              <w:rPr>
                <w:szCs w:val="22"/>
              </w:rPr>
              <w:fldChar w:fldCharType="separate"/>
            </w:r>
            <w:r w:rsidR="007A3ADF" w:rsidRPr="007A3ADF">
              <w:rPr>
                <w:noProof/>
                <w:sz w:val="22"/>
                <w:szCs w:val="22"/>
              </w:rPr>
              <w:t>41</w:t>
            </w:r>
            <w:r w:rsidRPr="00AB6303">
              <w:rPr>
                <w:szCs w:val="22"/>
              </w:rPr>
              <w:fldChar w:fldCharType="end"/>
            </w:r>
            <w:r w:rsidRPr="00AB6303">
              <w:rPr>
                <w:szCs w:val="22"/>
              </w:rPr>
              <w:fldChar w:fldCharType="begin"/>
            </w:r>
            <w:r w:rsidRPr="00AB6303">
              <w:rPr>
                <w:sz w:val="22"/>
                <w:szCs w:val="22"/>
              </w:rPr>
              <w:instrText xml:space="preserve"> REF _Ref508159880 \h  \* MERGEFORMAT </w:instrText>
            </w:r>
            <w:r w:rsidRPr="00AB6303">
              <w:rPr>
                <w:szCs w:val="22"/>
              </w:rPr>
            </w:r>
            <w:r w:rsidRPr="00AB6303">
              <w:rPr>
                <w:szCs w:val="22"/>
              </w:rPr>
              <w:fldChar w:fldCharType="separate"/>
            </w:r>
            <w:r w:rsidR="007A3ADF" w:rsidRPr="007A3ADF">
              <w:rPr>
                <w:noProof/>
                <w:vanish/>
                <w:sz w:val="22"/>
                <w:szCs w:val="22"/>
              </w:rPr>
              <w:t>41</w:t>
            </w:r>
            <w:r w:rsidRPr="00AB6303">
              <w:rPr>
                <w:szCs w:val="22"/>
              </w:rPr>
              <w:fldChar w:fldCharType="end"/>
            </w:r>
            <w:r w:rsidRPr="00AB6303">
              <w:rPr>
                <w:sz w:val="22"/>
                <w:szCs w:val="22"/>
              </w:rPr>
              <w:t>.</w:t>
            </w:r>
          </w:p>
        </w:tc>
      </w:tr>
      <w:tr w:rsidR="00E46AF6" w:rsidRPr="00AB6303" w14:paraId="0422B08A"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69C47176"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Подпись Начальника отдела ФК</w:t>
            </w:r>
          </w:p>
        </w:tc>
        <w:tc>
          <w:tcPr>
            <w:tcW w:w="1696" w:type="dxa"/>
            <w:hideMark/>
          </w:tcPr>
          <w:p w14:paraId="3041B1A8"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Sgn_SgnChfFK</w:t>
            </w:r>
          </w:p>
        </w:tc>
        <w:tc>
          <w:tcPr>
            <w:tcW w:w="658" w:type="dxa"/>
            <w:hideMark/>
          </w:tcPr>
          <w:p w14:paraId="6349422F"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0C7D0235"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tSIGN</w:t>
            </w:r>
          </w:p>
        </w:tc>
        <w:tc>
          <w:tcPr>
            <w:tcW w:w="993" w:type="dxa"/>
            <w:hideMark/>
          </w:tcPr>
          <w:p w14:paraId="32CA6BC5"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1A95271B" w14:textId="77777777" w:rsidR="00E46AF6" w:rsidRPr="00AB6303" w:rsidRDefault="00E46AF6" w:rsidP="00260A02">
            <w:pPr>
              <w:pStyle w:val="GOSTTablenorm"/>
              <w:widowControl w:val="0"/>
              <w:rPr>
                <w:sz w:val="22"/>
                <w:szCs w:val="22"/>
              </w:rPr>
            </w:pPr>
            <w:r w:rsidRPr="00AB6303">
              <w:rPr>
                <w:sz w:val="22"/>
                <w:szCs w:val="22"/>
              </w:rPr>
              <w:t>Информация о лице, первым согласовавшим документ.</w:t>
            </w:r>
          </w:p>
          <w:p w14:paraId="6709F5AC" w14:textId="5E9F5B39"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_Ref508806183 \h  \* MERGEFORMAT </w:instrText>
            </w:r>
            <w:r w:rsidRPr="00AB6303">
              <w:rPr>
                <w:szCs w:val="22"/>
              </w:rPr>
            </w:r>
            <w:r w:rsidRPr="00AB6303">
              <w:rPr>
                <w:szCs w:val="22"/>
              </w:rPr>
              <w:fldChar w:fldCharType="separate"/>
            </w:r>
            <w:r w:rsidR="007A3ADF" w:rsidRPr="007A3ADF">
              <w:rPr>
                <w:noProof/>
                <w:sz w:val="22"/>
                <w:szCs w:val="22"/>
              </w:rPr>
              <w:t>41</w:t>
            </w:r>
            <w:r w:rsidRPr="00AB6303">
              <w:rPr>
                <w:szCs w:val="22"/>
              </w:rPr>
              <w:fldChar w:fldCharType="end"/>
            </w:r>
            <w:r w:rsidRPr="00AB6303">
              <w:rPr>
                <w:szCs w:val="22"/>
              </w:rPr>
              <w:fldChar w:fldCharType="begin"/>
            </w:r>
            <w:r w:rsidRPr="00AB6303">
              <w:rPr>
                <w:sz w:val="22"/>
                <w:szCs w:val="22"/>
              </w:rPr>
              <w:instrText xml:space="preserve"> REF _Ref508159880 \h  \* MERGEFORMAT </w:instrText>
            </w:r>
            <w:r w:rsidRPr="00AB6303">
              <w:rPr>
                <w:szCs w:val="22"/>
              </w:rPr>
            </w:r>
            <w:r w:rsidRPr="00AB6303">
              <w:rPr>
                <w:szCs w:val="22"/>
              </w:rPr>
              <w:fldChar w:fldCharType="separate"/>
            </w:r>
            <w:r w:rsidR="007A3ADF" w:rsidRPr="007A3ADF">
              <w:rPr>
                <w:noProof/>
                <w:vanish/>
                <w:sz w:val="22"/>
                <w:szCs w:val="22"/>
              </w:rPr>
              <w:t>41</w:t>
            </w:r>
            <w:r w:rsidRPr="00AB6303">
              <w:rPr>
                <w:szCs w:val="22"/>
              </w:rPr>
              <w:fldChar w:fldCharType="end"/>
            </w:r>
            <w:r w:rsidRPr="00AB6303">
              <w:rPr>
                <w:sz w:val="22"/>
                <w:szCs w:val="22"/>
              </w:rPr>
              <w:t>.</w:t>
            </w:r>
          </w:p>
        </w:tc>
      </w:tr>
      <w:tr w:rsidR="00E46AF6" w:rsidRPr="00AB6303" w14:paraId="3B0E1AFD"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41DB4492"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Подпись Исполнителя ФК</w:t>
            </w:r>
          </w:p>
        </w:tc>
        <w:tc>
          <w:tcPr>
            <w:tcW w:w="1696" w:type="dxa"/>
            <w:hideMark/>
          </w:tcPr>
          <w:p w14:paraId="13E275D9"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Sgn_SIGN</w:t>
            </w:r>
          </w:p>
        </w:tc>
        <w:tc>
          <w:tcPr>
            <w:tcW w:w="658" w:type="dxa"/>
            <w:hideMark/>
          </w:tcPr>
          <w:p w14:paraId="71CFD361"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4CED305D" w14:textId="77777777" w:rsidR="00E46AF6" w:rsidRPr="00AB6303" w:rsidRDefault="00E46AF6" w:rsidP="00260A02">
            <w:pPr>
              <w:pStyle w:val="GOSTTablenorm"/>
              <w:widowControl w:val="0"/>
              <w:rPr>
                <w:sz w:val="22"/>
                <w:szCs w:val="22"/>
                <w:lang w:val="en-US"/>
              </w:rPr>
            </w:pPr>
            <w:r w:rsidRPr="00AB6303">
              <w:rPr>
                <w:rFonts w:eastAsia="Calibri"/>
                <w:sz w:val="22"/>
                <w:szCs w:val="22"/>
                <w:lang w:eastAsia="en-US"/>
              </w:rPr>
              <w:t>tSIGN</w:t>
            </w:r>
          </w:p>
        </w:tc>
        <w:tc>
          <w:tcPr>
            <w:tcW w:w="993" w:type="dxa"/>
            <w:hideMark/>
          </w:tcPr>
          <w:p w14:paraId="42655101"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43E15872" w14:textId="77777777" w:rsidR="00E46AF6" w:rsidRPr="00AB6303" w:rsidRDefault="00E46AF6" w:rsidP="00260A02">
            <w:pPr>
              <w:pStyle w:val="GOSTTablenorm"/>
              <w:widowControl w:val="0"/>
              <w:rPr>
                <w:sz w:val="22"/>
                <w:szCs w:val="22"/>
              </w:rPr>
            </w:pPr>
            <w:r w:rsidRPr="00AB6303">
              <w:rPr>
                <w:sz w:val="22"/>
                <w:szCs w:val="22"/>
              </w:rPr>
              <w:t>Информация о сотруднике ФК, сформировавшем документ.</w:t>
            </w:r>
          </w:p>
          <w:p w14:paraId="370AF963" w14:textId="07BF5E64"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_Ref508806183 \h  \* MERGEFORMAT </w:instrText>
            </w:r>
            <w:r w:rsidRPr="00AB6303">
              <w:rPr>
                <w:szCs w:val="22"/>
              </w:rPr>
            </w:r>
            <w:r w:rsidRPr="00AB6303">
              <w:rPr>
                <w:szCs w:val="22"/>
              </w:rPr>
              <w:fldChar w:fldCharType="separate"/>
            </w:r>
            <w:r w:rsidR="007A3ADF" w:rsidRPr="007A3ADF">
              <w:rPr>
                <w:noProof/>
                <w:sz w:val="22"/>
                <w:szCs w:val="22"/>
              </w:rPr>
              <w:t>41</w:t>
            </w:r>
            <w:r w:rsidRPr="00AB6303">
              <w:rPr>
                <w:szCs w:val="22"/>
              </w:rPr>
              <w:fldChar w:fldCharType="end"/>
            </w:r>
            <w:r w:rsidRPr="00AB6303">
              <w:rPr>
                <w:szCs w:val="22"/>
              </w:rPr>
              <w:fldChar w:fldCharType="begin"/>
            </w:r>
            <w:r w:rsidRPr="00AB6303">
              <w:rPr>
                <w:sz w:val="22"/>
                <w:szCs w:val="22"/>
              </w:rPr>
              <w:instrText xml:space="preserve"> REF _Ref508159880 \h  \* MERGEFORMAT </w:instrText>
            </w:r>
            <w:r w:rsidRPr="00AB6303">
              <w:rPr>
                <w:szCs w:val="22"/>
              </w:rPr>
            </w:r>
            <w:r w:rsidRPr="00AB6303">
              <w:rPr>
                <w:szCs w:val="22"/>
              </w:rPr>
              <w:fldChar w:fldCharType="separate"/>
            </w:r>
            <w:r w:rsidR="007A3ADF" w:rsidRPr="007A3ADF">
              <w:rPr>
                <w:noProof/>
                <w:vanish/>
                <w:sz w:val="22"/>
                <w:szCs w:val="22"/>
              </w:rPr>
              <w:t>41</w:t>
            </w:r>
            <w:r w:rsidRPr="00AB6303">
              <w:rPr>
                <w:szCs w:val="22"/>
              </w:rPr>
              <w:fldChar w:fldCharType="end"/>
            </w:r>
            <w:r w:rsidRPr="00AB6303">
              <w:rPr>
                <w:sz w:val="22"/>
                <w:szCs w:val="22"/>
              </w:rPr>
              <w:t>.</w:t>
            </w:r>
          </w:p>
        </w:tc>
      </w:tr>
      <w:tr w:rsidR="00E46AF6" w:rsidRPr="00AB6303" w14:paraId="0B722740"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272E3574"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Статус</w:t>
            </w:r>
          </w:p>
        </w:tc>
        <w:tc>
          <w:tcPr>
            <w:tcW w:w="1696" w:type="dxa"/>
            <w:hideMark/>
          </w:tcPr>
          <w:p w14:paraId="32C558F1"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StmInfrmtn_TF</w:t>
            </w:r>
          </w:p>
        </w:tc>
        <w:tc>
          <w:tcPr>
            <w:tcW w:w="658" w:type="dxa"/>
            <w:hideMark/>
          </w:tcPr>
          <w:p w14:paraId="57F1D90F"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74210789" w14:textId="77777777" w:rsidR="00E46AF6" w:rsidRPr="00AB6303" w:rsidRDefault="00E46AF6" w:rsidP="00260A02">
            <w:pPr>
              <w:pStyle w:val="GOSTTablenorm"/>
              <w:widowControl w:val="0"/>
              <w:rPr>
                <w:rFonts w:eastAsia="Calibri"/>
                <w:sz w:val="22"/>
                <w:szCs w:val="22"/>
                <w:lang w:val="en-US" w:eastAsia="en-US"/>
              </w:rPr>
            </w:pPr>
            <w:r w:rsidRPr="00AB6303">
              <w:rPr>
                <w:rFonts w:eastAsia="Calibri"/>
                <w:sz w:val="22"/>
                <w:szCs w:val="22"/>
                <w:lang w:val="en-US" w:eastAsia="en-US"/>
              </w:rPr>
              <w:t>tTF</w:t>
            </w:r>
          </w:p>
        </w:tc>
        <w:tc>
          <w:tcPr>
            <w:tcW w:w="993" w:type="dxa"/>
            <w:hideMark/>
          </w:tcPr>
          <w:p w14:paraId="322B12F9"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3983AC34" w14:textId="0ACA6043"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_Ref509270623 \h  \* MERGEFORMAT </w:instrText>
            </w:r>
            <w:r w:rsidRPr="00AB6303">
              <w:rPr>
                <w:szCs w:val="22"/>
              </w:rPr>
            </w:r>
            <w:r w:rsidRPr="00AB6303">
              <w:rPr>
                <w:szCs w:val="22"/>
              </w:rPr>
              <w:fldChar w:fldCharType="separate"/>
            </w:r>
            <w:r w:rsidR="007A3ADF" w:rsidRPr="007A3ADF">
              <w:rPr>
                <w:noProof/>
                <w:sz w:val="22"/>
                <w:szCs w:val="22"/>
              </w:rPr>
              <w:t>50</w:t>
            </w:r>
            <w:r w:rsidRPr="00AB6303">
              <w:rPr>
                <w:szCs w:val="22"/>
              </w:rPr>
              <w:fldChar w:fldCharType="end"/>
            </w:r>
          </w:p>
        </w:tc>
      </w:tr>
      <w:tr w:rsidR="00E46AF6" w:rsidRPr="00AB6303" w14:paraId="553A560E"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35588C5B" w14:textId="77777777" w:rsidR="00E46AF6" w:rsidRPr="00AB6303" w:rsidRDefault="00E46AF6" w:rsidP="00260A02">
            <w:pPr>
              <w:pStyle w:val="GOSTTablenorm"/>
              <w:widowControl w:val="0"/>
              <w:rPr>
                <w:rFonts w:eastAsia="Calibri"/>
                <w:color w:val="000000"/>
                <w:sz w:val="22"/>
                <w:szCs w:val="22"/>
                <w:lang w:eastAsia="en-US"/>
              </w:rPr>
            </w:pPr>
            <w:r w:rsidRPr="00AB6303">
              <w:rPr>
                <w:sz w:val="22"/>
                <w:szCs w:val="22"/>
              </w:rPr>
              <w:t>Раздел 1. Бюджетные ассигнования</w:t>
            </w:r>
          </w:p>
        </w:tc>
        <w:tc>
          <w:tcPr>
            <w:tcW w:w="1696" w:type="dxa"/>
            <w:hideMark/>
          </w:tcPr>
          <w:p w14:paraId="210D4B30"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BA_BA_721</w:t>
            </w:r>
          </w:p>
        </w:tc>
        <w:tc>
          <w:tcPr>
            <w:tcW w:w="658" w:type="dxa"/>
            <w:hideMark/>
          </w:tcPr>
          <w:p w14:paraId="160A38E5" w14:textId="77777777" w:rsidR="00E46AF6" w:rsidRPr="00AB6303" w:rsidRDefault="00E46AF6" w:rsidP="00260A02">
            <w:pPr>
              <w:pStyle w:val="GOSTTablenorm"/>
              <w:widowControl w:val="0"/>
              <w:jc w:val="center"/>
              <w:rPr>
                <w:sz w:val="22"/>
                <w:szCs w:val="22"/>
                <w:lang w:val="en-US"/>
              </w:rPr>
            </w:pPr>
            <w:r w:rsidRPr="00AB6303">
              <w:rPr>
                <w:sz w:val="22"/>
                <w:szCs w:val="22"/>
                <w:lang w:val="en-US"/>
              </w:rPr>
              <w:t>С</w:t>
            </w:r>
          </w:p>
        </w:tc>
        <w:tc>
          <w:tcPr>
            <w:tcW w:w="1326" w:type="dxa"/>
            <w:hideMark/>
          </w:tcPr>
          <w:p w14:paraId="21357578" w14:textId="77777777" w:rsidR="00E46AF6" w:rsidRPr="00AB6303" w:rsidRDefault="00E46AF6" w:rsidP="00260A02">
            <w:pPr>
              <w:pStyle w:val="GOSTTablenorm"/>
              <w:widowControl w:val="0"/>
              <w:rPr>
                <w:sz w:val="22"/>
                <w:szCs w:val="22"/>
                <w:lang w:val="en-US"/>
              </w:rPr>
            </w:pPr>
            <w:r w:rsidRPr="00AB6303">
              <w:rPr>
                <w:sz w:val="22"/>
                <w:szCs w:val="22"/>
                <w:lang w:val="en-US"/>
              </w:rPr>
              <w:t>tBA_BA_721</w:t>
            </w:r>
          </w:p>
        </w:tc>
        <w:tc>
          <w:tcPr>
            <w:tcW w:w="993" w:type="dxa"/>
            <w:hideMark/>
          </w:tcPr>
          <w:p w14:paraId="1AE852FD"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5DC477F2" w14:textId="42E2A7C7"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_Ref508806221 \h  \* MERGEFORMAT </w:instrText>
            </w:r>
            <w:r w:rsidRPr="00AB6303">
              <w:rPr>
                <w:szCs w:val="22"/>
              </w:rPr>
            </w:r>
            <w:r w:rsidRPr="00AB6303">
              <w:rPr>
                <w:szCs w:val="22"/>
              </w:rPr>
              <w:fldChar w:fldCharType="separate"/>
            </w:r>
            <w:r w:rsidR="007A3ADF" w:rsidRPr="007A3ADF">
              <w:rPr>
                <w:noProof/>
                <w:sz w:val="22"/>
                <w:szCs w:val="22"/>
              </w:rPr>
              <w:t>42</w:t>
            </w:r>
            <w:r w:rsidRPr="00AB6303">
              <w:rPr>
                <w:szCs w:val="22"/>
              </w:rPr>
              <w:fldChar w:fldCharType="end"/>
            </w:r>
            <w:r w:rsidRPr="00AB6303">
              <w:rPr>
                <w:szCs w:val="22"/>
              </w:rPr>
              <w:fldChar w:fldCharType="begin"/>
            </w:r>
            <w:r w:rsidRPr="00AB6303">
              <w:rPr>
                <w:sz w:val="22"/>
                <w:szCs w:val="22"/>
              </w:rPr>
              <w:instrText xml:space="preserve"> REF _Ref508161389 \h  \* MERGEFORMAT </w:instrText>
            </w:r>
            <w:r w:rsidRPr="00AB6303">
              <w:rPr>
                <w:szCs w:val="22"/>
              </w:rPr>
            </w:r>
            <w:r w:rsidRPr="00AB6303">
              <w:rPr>
                <w:szCs w:val="22"/>
              </w:rPr>
              <w:fldChar w:fldCharType="separate"/>
            </w:r>
            <w:r w:rsidR="007A3ADF" w:rsidRPr="007A3ADF">
              <w:rPr>
                <w:vanish/>
                <w:sz w:val="22"/>
                <w:szCs w:val="22"/>
              </w:rPr>
              <w:t>42</w:t>
            </w:r>
            <w:r w:rsidRPr="00AB6303">
              <w:rPr>
                <w:szCs w:val="22"/>
              </w:rPr>
              <w:fldChar w:fldCharType="end"/>
            </w:r>
            <w:r w:rsidRPr="00AB6303">
              <w:rPr>
                <w:sz w:val="22"/>
                <w:szCs w:val="22"/>
              </w:rPr>
              <w:t>.</w:t>
            </w:r>
          </w:p>
        </w:tc>
      </w:tr>
      <w:tr w:rsidR="00E46AF6" w:rsidRPr="00AB6303" w14:paraId="1468B302" w14:textId="77777777" w:rsidTr="00260A02">
        <w:trPr>
          <w:cnfStyle w:val="000000010000" w:firstRow="0" w:lastRow="0" w:firstColumn="0" w:lastColumn="0" w:oddVBand="0" w:evenVBand="0" w:oddHBand="0" w:evenHBand="1" w:firstRowFirstColumn="0" w:firstRowLastColumn="0" w:lastRowFirstColumn="0" w:lastRowLastColumn="0"/>
        </w:trPr>
        <w:tc>
          <w:tcPr>
            <w:tcW w:w="1902" w:type="dxa"/>
            <w:hideMark/>
          </w:tcPr>
          <w:p w14:paraId="3A043A71" w14:textId="77777777" w:rsidR="00E46AF6" w:rsidRPr="00AB6303" w:rsidRDefault="00E46AF6" w:rsidP="00260A02">
            <w:pPr>
              <w:pStyle w:val="GOSTTablenorm"/>
              <w:widowControl w:val="0"/>
              <w:rPr>
                <w:rFonts w:eastAsia="Calibri"/>
                <w:color w:val="000000"/>
                <w:sz w:val="22"/>
                <w:szCs w:val="22"/>
                <w:lang w:eastAsia="en-US"/>
              </w:rPr>
            </w:pPr>
            <w:r w:rsidRPr="00AB6303">
              <w:rPr>
                <w:sz w:val="22"/>
                <w:szCs w:val="22"/>
              </w:rPr>
              <w:t>Раздел 2. Лимиты бюджетных обязательств</w:t>
            </w:r>
          </w:p>
        </w:tc>
        <w:tc>
          <w:tcPr>
            <w:tcW w:w="1696" w:type="dxa"/>
            <w:hideMark/>
          </w:tcPr>
          <w:p w14:paraId="4F42D558"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t>LBO_LBO_721</w:t>
            </w:r>
          </w:p>
        </w:tc>
        <w:tc>
          <w:tcPr>
            <w:tcW w:w="658" w:type="dxa"/>
            <w:hideMark/>
          </w:tcPr>
          <w:p w14:paraId="51FF7812"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50AE21FB" w14:textId="77777777" w:rsidR="00E46AF6" w:rsidRPr="00AB6303" w:rsidRDefault="00E46AF6" w:rsidP="00260A02">
            <w:pPr>
              <w:pStyle w:val="GOSTTablenorm"/>
              <w:widowControl w:val="0"/>
              <w:rPr>
                <w:sz w:val="22"/>
                <w:szCs w:val="22"/>
              </w:rPr>
            </w:pPr>
            <w:r w:rsidRPr="00AB6303">
              <w:rPr>
                <w:sz w:val="22"/>
                <w:szCs w:val="22"/>
                <w:lang w:val="en-US"/>
              </w:rPr>
              <w:t>tLBO</w:t>
            </w:r>
            <w:r w:rsidRPr="00AB6303">
              <w:rPr>
                <w:sz w:val="22"/>
                <w:szCs w:val="22"/>
              </w:rPr>
              <w:t>_</w:t>
            </w:r>
            <w:r w:rsidRPr="00AB6303">
              <w:rPr>
                <w:sz w:val="22"/>
                <w:szCs w:val="22"/>
                <w:lang w:val="en-US"/>
              </w:rPr>
              <w:t>LBO</w:t>
            </w:r>
            <w:r w:rsidRPr="00AB6303">
              <w:rPr>
                <w:sz w:val="22"/>
                <w:szCs w:val="22"/>
              </w:rPr>
              <w:t>_721</w:t>
            </w:r>
          </w:p>
        </w:tc>
        <w:tc>
          <w:tcPr>
            <w:tcW w:w="993" w:type="dxa"/>
            <w:hideMark/>
          </w:tcPr>
          <w:p w14:paraId="435A730C"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7FFC7D87" w14:textId="3B63F9A1"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_Ref508806231 \h  \* MERGEFORMAT </w:instrText>
            </w:r>
            <w:r w:rsidRPr="00AB6303">
              <w:rPr>
                <w:szCs w:val="22"/>
              </w:rPr>
            </w:r>
            <w:r w:rsidRPr="00AB6303">
              <w:rPr>
                <w:szCs w:val="22"/>
              </w:rPr>
              <w:fldChar w:fldCharType="separate"/>
            </w:r>
            <w:r w:rsidR="007A3ADF" w:rsidRPr="007A3ADF">
              <w:rPr>
                <w:noProof/>
                <w:sz w:val="22"/>
                <w:szCs w:val="22"/>
              </w:rPr>
              <w:t>44</w:t>
            </w:r>
            <w:r w:rsidRPr="00AB6303">
              <w:rPr>
                <w:szCs w:val="22"/>
              </w:rPr>
              <w:fldChar w:fldCharType="end"/>
            </w:r>
            <w:r w:rsidRPr="00AB6303">
              <w:rPr>
                <w:szCs w:val="22"/>
              </w:rPr>
              <w:fldChar w:fldCharType="begin"/>
            </w:r>
            <w:r w:rsidRPr="00AB6303">
              <w:rPr>
                <w:sz w:val="22"/>
                <w:szCs w:val="22"/>
              </w:rPr>
              <w:instrText xml:space="preserve"> REF _Ref508174661 \h  \* MERGEFORMAT </w:instrText>
            </w:r>
            <w:r w:rsidRPr="00AB6303">
              <w:rPr>
                <w:szCs w:val="22"/>
              </w:rPr>
            </w:r>
            <w:r w:rsidRPr="00AB6303">
              <w:rPr>
                <w:szCs w:val="22"/>
              </w:rPr>
              <w:fldChar w:fldCharType="separate"/>
            </w:r>
            <w:r w:rsidR="007A3ADF" w:rsidRPr="007A3ADF">
              <w:rPr>
                <w:vanish/>
                <w:sz w:val="22"/>
                <w:szCs w:val="22"/>
              </w:rPr>
              <w:t>44</w:t>
            </w:r>
            <w:r w:rsidRPr="00AB6303">
              <w:rPr>
                <w:szCs w:val="22"/>
              </w:rPr>
              <w:fldChar w:fldCharType="end"/>
            </w:r>
            <w:r w:rsidRPr="00AB6303">
              <w:rPr>
                <w:sz w:val="22"/>
                <w:szCs w:val="22"/>
              </w:rPr>
              <w:t>.</w:t>
            </w:r>
          </w:p>
        </w:tc>
      </w:tr>
      <w:tr w:rsidR="00E46AF6" w:rsidRPr="00AB6303" w14:paraId="4AC52993"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0FA81D16" w14:textId="77777777" w:rsidR="00E46AF6" w:rsidRPr="00AB6303" w:rsidRDefault="00E46AF6" w:rsidP="00260A02">
            <w:pPr>
              <w:pStyle w:val="GOSTTablenorm"/>
              <w:widowControl w:val="0"/>
              <w:rPr>
                <w:rFonts w:eastAsia="Calibri"/>
                <w:color w:val="000000"/>
                <w:sz w:val="22"/>
                <w:szCs w:val="22"/>
                <w:lang w:eastAsia="en-US"/>
              </w:rPr>
            </w:pPr>
            <w:r w:rsidRPr="00AB6303">
              <w:rPr>
                <w:sz w:val="22"/>
                <w:szCs w:val="22"/>
              </w:rPr>
              <w:t xml:space="preserve">Раздел 3. Предельные </w:t>
            </w:r>
            <w:r w:rsidRPr="00AB6303">
              <w:rPr>
                <w:sz w:val="22"/>
                <w:szCs w:val="22"/>
              </w:rPr>
              <w:lastRenderedPageBreak/>
              <w:t>объемы финансирования</w:t>
            </w:r>
          </w:p>
        </w:tc>
        <w:tc>
          <w:tcPr>
            <w:tcW w:w="1696" w:type="dxa"/>
            <w:hideMark/>
          </w:tcPr>
          <w:p w14:paraId="3F7081CD" w14:textId="77777777" w:rsidR="00E46AF6" w:rsidRPr="00AB6303" w:rsidRDefault="00E46AF6" w:rsidP="00260A02">
            <w:pPr>
              <w:pStyle w:val="GOSTTablenorm"/>
              <w:widowControl w:val="0"/>
              <w:rPr>
                <w:rFonts w:eastAsia="Calibri"/>
                <w:sz w:val="22"/>
                <w:szCs w:val="22"/>
                <w:lang w:eastAsia="en-US"/>
              </w:rPr>
            </w:pPr>
            <w:r w:rsidRPr="00AB6303">
              <w:rPr>
                <w:rFonts w:eastAsia="Calibri"/>
                <w:sz w:val="22"/>
                <w:szCs w:val="22"/>
                <w:lang w:eastAsia="en-US"/>
              </w:rPr>
              <w:lastRenderedPageBreak/>
              <w:t>POFR_POFR_721</w:t>
            </w:r>
          </w:p>
        </w:tc>
        <w:tc>
          <w:tcPr>
            <w:tcW w:w="658" w:type="dxa"/>
            <w:hideMark/>
          </w:tcPr>
          <w:p w14:paraId="5A3060C6" w14:textId="77777777" w:rsidR="00E46AF6" w:rsidRPr="00AB6303" w:rsidRDefault="00E46AF6" w:rsidP="00260A02">
            <w:pPr>
              <w:pStyle w:val="GOSTTablenorm"/>
              <w:widowControl w:val="0"/>
              <w:jc w:val="center"/>
              <w:rPr>
                <w:sz w:val="22"/>
                <w:szCs w:val="22"/>
              </w:rPr>
            </w:pPr>
            <w:r w:rsidRPr="00AB6303">
              <w:rPr>
                <w:sz w:val="22"/>
                <w:szCs w:val="22"/>
                <w:lang w:val="en-US"/>
              </w:rPr>
              <w:t>С</w:t>
            </w:r>
          </w:p>
        </w:tc>
        <w:tc>
          <w:tcPr>
            <w:tcW w:w="1326" w:type="dxa"/>
            <w:hideMark/>
          </w:tcPr>
          <w:p w14:paraId="0CFD7AD4" w14:textId="77777777" w:rsidR="00E46AF6" w:rsidRPr="00AB6303" w:rsidRDefault="00E46AF6" w:rsidP="00260A02">
            <w:pPr>
              <w:pStyle w:val="GOSTTablenorm"/>
              <w:widowControl w:val="0"/>
              <w:rPr>
                <w:sz w:val="22"/>
                <w:szCs w:val="22"/>
              </w:rPr>
            </w:pPr>
            <w:r w:rsidRPr="00AB6303">
              <w:rPr>
                <w:sz w:val="22"/>
                <w:szCs w:val="22"/>
                <w:lang w:val="en-US"/>
              </w:rPr>
              <w:t>tPOFR</w:t>
            </w:r>
            <w:r w:rsidRPr="00AB6303">
              <w:rPr>
                <w:sz w:val="22"/>
                <w:szCs w:val="22"/>
              </w:rPr>
              <w:t>_</w:t>
            </w:r>
            <w:r w:rsidRPr="00AB6303">
              <w:rPr>
                <w:sz w:val="22"/>
                <w:szCs w:val="22"/>
                <w:lang w:val="en-US"/>
              </w:rPr>
              <w:t>POFR</w:t>
            </w:r>
            <w:r w:rsidRPr="00AB6303">
              <w:rPr>
                <w:sz w:val="22"/>
                <w:szCs w:val="22"/>
              </w:rPr>
              <w:t>_721</w:t>
            </w:r>
          </w:p>
        </w:tc>
        <w:tc>
          <w:tcPr>
            <w:tcW w:w="993" w:type="dxa"/>
            <w:hideMark/>
          </w:tcPr>
          <w:p w14:paraId="735DC3E5" w14:textId="77777777" w:rsidR="00E46AF6" w:rsidRPr="00AB6303" w:rsidRDefault="00E46AF6" w:rsidP="00260A02">
            <w:pPr>
              <w:pStyle w:val="GOSTTablenorm"/>
              <w:widowControl w:val="0"/>
              <w:jc w:val="center"/>
              <w:rPr>
                <w:sz w:val="22"/>
                <w:szCs w:val="22"/>
              </w:rPr>
            </w:pPr>
            <w:r w:rsidRPr="00AB6303">
              <w:rPr>
                <w:sz w:val="22"/>
                <w:szCs w:val="22"/>
              </w:rPr>
              <w:t>Н</w:t>
            </w:r>
          </w:p>
        </w:tc>
        <w:tc>
          <w:tcPr>
            <w:tcW w:w="3029" w:type="dxa"/>
            <w:hideMark/>
          </w:tcPr>
          <w:p w14:paraId="6F3120D3" w14:textId="194C2BAD" w:rsidR="00E46AF6" w:rsidRPr="00AB6303" w:rsidRDefault="00E46AF6" w:rsidP="00260A02">
            <w:pPr>
              <w:pStyle w:val="GOSTTablenorm"/>
              <w:widowControl w:val="0"/>
              <w:rPr>
                <w:sz w:val="22"/>
                <w:szCs w:val="22"/>
              </w:rPr>
            </w:pPr>
            <w:r w:rsidRPr="00AB6303">
              <w:rPr>
                <w:sz w:val="22"/>
                <w:szCs w:val="22"/>
              </w:rPr>
              <w:t xml:space="preserve">Состав элемента представлен в таблице </w:t>
            </w:r>
            <w:r w:rsidRPr="00AB6303">
              <w:rPr>
                <w:szCs w:val="22"/>
              </w:rPr>
              <w:fldChar w:fldCharType="begin"/>
            </w:r>
            <w:r w:rsidRPr="00AB6303">
              <w:rPr>
                <w:sz w:val="22"/>
                <w:szCs w:val="22"/>
              </w:rPr>
              <w:instrText xml:space="preserve"> REF _Ref508806244 \h  \* MERGEFORMAT </w:instrText>
            </w:r>
            <w:r w:rsidRPr="00AB6303">
              <w:rPr>
                <w:szCs w:val="22"/>
              </w:rPr>
            </w:r>
            <w:r w:rsidRPr="00AB6303">
              <w:rPr>
                <w:szCs w:val="22"/>
              </w:rPr>
              <w:fldChar w:fldCharType="separate"/>
            </w:r>
            <w:r w:rsidR="007A3ADF" w:rsidRPr="007A3ADF">
              <w:rPr>
                <w:noProof/>
                <w:sz w:val="22"/>
                <w:szCs w:val="22"/>
              </w:rPr>
              <w:t>46</w:t>
            </w:r>
            <w:r w:rsidRPr="00AB6303">
              <w:rPr>
                <w:szCs w:val="22"/>
              </w:rPr>
              <w:fldChar w:fldCharType="end"/>
            </w:r>
            <w:r w:rsidRPr="00AB6303">
              <w:rPr>
                <w:szCs w:val="22"/>
              </w:rPr>
              <w:fldChar w:fldCharType="begin"/>
            </w:r>
            <w:r w:rsidRPr="00AB6303">
              <w:rPr>
                <w:sz w:val="22"/>
                <w:szCs w:val="22"/>
              </w:rPr>
              <w:instrText xml:space="preserve"> REF _Ref508174857 \h  \* MERGEFORMAT </w:instrText>
            </w:r>
            <w:r w:rsidRPr="00AB6303">
              <w:rPr>
                <w:szCs w:val="22"/>
              </w:rPr>
            </w:r>
            <w:r w:rsidRPr="00AB6303">
              <w:rPr>
                <w:szCs w:val="22"/>
              </w:rPr>
              <w:fldChar w:fldCharType="separate"/>
            </w:r>
            <w:r w:rsidR="007A3ADF" w:rsidRPr="007A3ADF">
              <w:rPr>
                <w:vanish/>
                <w:sz w:val="22"/>
                <w:szCs w:val="22"/>
              </w:rPr>
              <w:t>46</w:t>
            </w:r>
            <w:r w:rsidRPr="00AB6303">
              <w:rPr>
                <w:szCs w:val="22"/>
              </w:rPr>
              <w:fldChar w:fldCharType="end"/>
            </w:r>
            <w:r w:rsidRPr="00AB6303">
              <w:rPr>
                <w:sz w:val="22"/>
                <w:szCs w:val="22"/>
              </w:rPr>
              <w:t>.</w:t>
            </w:r>
          </w:p>
        </w:tc>
      </w:tr>
      <w:tr w:rsidR="00E46AF6" w:rsidRPr="00AB6303" w14:paraId="0064FCC0" w14:textId="77777777" w:rsidTr="00260A02">
        <w:trPr>
          <w:cnfStyle w:val="000000010000" w:firstRow="0" w:lastRow="0" w:firstColumn="0" w:lastColumn="0" w:oddVBand="0" w:evenVBand="0" w:oddHBand="0" w:evenHBand="1" w:firstRowFirstColumn="0" w:firstRowLastColumn="0" w:lastRowFirstColumn="0" w:lastRowLastColumn="0"/>
        </w:trPr>
        <w:tc>
          <w:tcPr>
            <w:tcW w:w="9604" w:type="dxa"/>
            <w:gridSpan w:val="6"/>
            <w:hideMark/>
          </w:tcPr>
          <w:p w14:paraId="08D8CE0A" w14:textId="77777777" w:rsidR="00E46AF6" w:rsidRPr="00AB6303" w:rsidRDefault="00E46AF6" w:rsidP="00260A02">
            <w:pPr>
              <w:pStyle w:val="GOSTTablenorm"/>
              <w:widowControl w:val="0"/>
              <w:rPr>
                <w:sz w:val="22"/>
                <w:szCs w:val="22"/>
              </w:rPr>
            </w:pPr>
            <w:r w:rsidRPr="00AB6303">
              <w:rPr>
                <w:b/>
                <w:sz w:val="22"/>
                <w:szCs w:val="22"/>
              </w:rPr>
              <w:lastRenderedPageBreak/>
              <w:t>ЭП</w:t>
            </w:r>
          </w:p>
        </w:tc>
      </w:tr>
      <w:tr w:rsidR="00E46AF6" w:rsidRPr="00AB6303" w14:paraId="07EC5667" w14:textId="77777777" w:rsidTr="00260A02">
        <w:trPr>
          <w:cnfStyle w:val="000000100000" w:firstRow="0" w:lastRow="0" w:firstColumn="0" w:lastColumn="0" w:oddVBand="0" w:evenVBand="0" w:oddHBand="1" w:evenHBand="0" w:firstRowFirstColumn="0" w:firstRowLastColumn="0" w:lastRowFirstColumn="0" w:lastRowLastColumn="0"/>
        </w:trPr>
        <w:tc>
          <w:tcPr>
            <w:tcW w:w="1902" w:type="dxa"/>
            <w:hideMark/>
          </w:tcPr>
          <w:p w14:paraId="3D40FE2F" w14:textId="77777777" w:rsidR="00E46AF6" w:rsidRPr="00AB6303" w:rsidRDefault="00E46AF6" w:rsidP="00260A02">
            <w:pPr>
              <w:pStyle w:val="GOSTTablenorm"/>
              <w:widowControl w:val="0"/>
              <w:rPr>
                <w:b/>
                <w:sz w:val="22"/>
                <w:szCs w:val="22"/>
              </w:rPr>
            </w:pPr>
            <w:r w:rsidRPr="00AB6303">
              <w:rPr>
                <w:sz w:val="22"/>
                <w:szCs w:val="22"/>
              </w:rPr>
              <w:t>Электронная подпись</w:t>
            </w:r>
          </w:p>
        </w:tc>
        <w:tc>
          <w:tcPr>
            <w:tcW w:w="1696" w:type="dxa"/>
            <w:hideMark/>
          </w:tcPr>
          <w:p w14:paraId="01641FE8" w14:textId="77777777" w:rsidR="00E46AF6" w:rsidRPr="00AB6303" w:rsidRDefault="00E46AF6" w:rsidP="00260A02">
            <w:pPr>
              <w:pStyle w:val="GOSTTablenorm"/>
              <w:widowControl w:val="0"/>
              <w:rPr>
                <w:rFonts w:eastAsia="Calibri"/>
                <w:sz w:val="22"/>
                <w:szCs w:val="22"/>
                <w:lang w:eastAsia="en-US"/>
              </w:rPr>
            </w:pPr>
            <w:r w:rsidRPr="00AB6303">
              <w:rPr>
                <w:sz w:val="22"/>
                <w:szCs w:val="22"/>
              </w:rPr>
              <w:t>Signature</w:t>
            </w:r>
          </w:p>
        </w:tc>
        <w:tc>
          <w:tcPr>
            <w:tcW w:w="658" w:type="dxa"/>
            <w:hideMark/>
          </w:tcPr>
          <w:p w14:paraId="7928A613" w14:textId="77777777" w:rsidR="00E46AF6" w:rsidRPr="00AB6303" w:rsidRDefault="00E46AF6" w:rsidP="00260A02">
            <w:pPr>
              <w:pStyle w:val="GOSTTablenorm"/>
              <w:widowControl w:val="0"/>
              <w:jc w:val="center"/>
              <w:rPr>
                <w:sz w:val="22"/>
                <w:szCs w:val="22"/>
                <w:lang w:val="en-US"/>
              </w:rPr>
            </w:pPr>
            <w:r w:rsidRPr="00AB6303">
              <w:rPr>
                <w:sz w:val="22"/>
                <w:szCs w:val="22"/>
              </w:rPr>
              <w:t>С</w:t>
            </w:r>
          </w:p>
        </w:tc>
        <w:tc>
          <w:tcPr>
            <w:tcW w:w="1326" w:type="dxa"/>
            <w:hideMark/>
          </w:tcPr>
          <w:p w14:paraId="277819D8" w14:textId="77777777" w:rsidR="00E46AF6" w:rsidRPr="00AB6303" w:rsidRDefault="00E46AF6" w:rsidP="00260A02">
            <w:pPr>
              <w:pStyle w:val="GOSTTablenorm"/>
              <w:widowControl w:val="0"/>
              <w:rPr>
                <w:sz w:val="22"/>
                <w:szCs w:val="22"/>
                <w:lang w:val="en-US"/>
              </w:rPr>
            </w:pPr>
            <w:r w:rsidRPr="00AB6303">
              <w:rPr>
                <w:rFonts w:eastAsia="Calibri"/>
                <w:sz w:val="22"/>
                <w:szCs w:val="22"/>
              </w:rPr>
              <w:t>SignatureType</w:t>
            </w:r>
          </w:p>
        </w:tc>
        <w:tc>
          <w:tcPr>
            <w:tcW w:w="993" w:type="dxa"/>
            <w:hideMark/>
          </w:tcPr>
          <w:p w14:paraId="45844AE9" w14:textId="77777777" w:rsidR="00E46AF6" w:rsidRPr="00AB6303" w:rsidRDefault="00E46AF6" w:rsidP="00260A02">
            <w:pPr>
              <w:pStyle w:val="GOSTTablenorm"/>
              <w:widowControl w:val="0"/>
              <w:jc w:val="center"/>
              <w:rPr>
                <w:sz w:val="22"/>
                <w:szCs w:val="22"/>
              </w:rPr>
            </w:pPr>
            <w:r w:rsidRPr="00AB6303">
              <w:rPr>
                <w:sz w:val="22"/>
                <w:szCs w:val="22"/>
              </w:rPr>
              <w:t>О</w:t>
            </w:r>
          </w:p>
        </w:tc>
        <w:tc>
          <w:tcPr>
            <w:tcW w:w="3029" w:type="dxa"/>
            <w:hideMark/>
          </w:tcPr>
          <w:p w14:paraId="7F3AA582" w14:textId="77777777" w:rsidR="00E46AF6" w:rsidRPr="00AB6303" w:rsidRDefault="00E46AF6" w:rsidP="00260A02">
            <w:pPr>
              <w:pStyle w:val="GOSTTablenorm"/>
              <w:widowControl w:val="0"/>
              <w:rPr>
                <w:sz w:val="22"/>
                <w:szCs w:val="22"/>
              </w:rPr>
            </w:pPr>
            <w:r w:rsidRPr="00AB6303">
              <w:rPr>
                <w:sz w:val="22"/>
                <w:szCs w:val="22"/>
              </w:rPr>
              <w:t>Блок подписи в формате XAdes. Указывается как референс согласно формату подписи XAdes.</w:t>
            </w:r>
          </w:p>
        </w:tc>
      </w:tr>
    </w:tbl>
    <w:p w14:paraId="10BB6FBC" w14:textId="77777777" w:rsidR="00E46AF6" w:rsidRPr="00C40C76" w:rsidRDefault="00E46AF6" w:rsidP="00E46AF6">
      <w:pPr>
        <w:pStyle w:val="32"/>
      </w:pPr>
      <w:bookmarkStart w:id="623" w:name="_Toc21014553"/>
      <w:bookmarkStart w:id="624" w:name="_Toc26636403"/>
      <w:bookmarkStart w:id="625" w:name="_Toc87607527"/>
      <w:bookmarkStart w:id="626" w:name="_Toc94857031"/>
      <w:bookmarkStart w:id="627" w:name="_Toc21014563"/>
      <w:bookmarkStart w:id="628" w:name="_Toc115392310"/>
      <w:r w:rsidRPr="00C40C76">
        <w:t>Описание комплексного типа «</w:t>
      </w:r>
      <w:r w:rsidRPr="00C40C76">
        <w:rPr>
          <w:rFonts w:eastAsia="Calibri"/>
          <w:lang w:eastAsia="en-US"/>
        </w:rPr>
        <w:t>tSecrLevelComplex</w:t>
      </w:r>
      <w:r w:rsidRPr="00C40C76">
        <w:t>»</w:t>
      </w:r>
      <w:bookmarkEnd w:id="623"/>
      <w:bookmarkEnd w:id="624"/>
      <w:bookmarkEnd w:id="625"/>
      <w:bookmarkEnd w:id="626"/>
      <w:bookmarkEnd w:id="628"/>
    </w:p>
    <w:p w14:paraId="01BA2943" w14:textId="77777777" w:rsidR="00E46AF6" w:rsidRPr="00C40C76" w:rsidRDefault="00E46AF6" w:rsidP="00E46AF6">
      <w:pPr>
        <w:pStyle w:val="GOSTNormal"/>
        <w:keepNext/>
        <w:keepLines/>
      </w:pPr>
      <w:r w:rsidRPr="00C40C76">
        <w:t>Описание комплексного типа «</w:t>
      </w:r>
      <w:r w:rsidRPr="00C40C76">
        <w:rPr>
          <w:rFonts w:eastAsia="Calibri"/>
          <w:lang w:eastAsia="en-US"/>
        </w:rPr>
        <w:t>tSecrLevelComplex</w:t>
      </w:r>
      <w:r w:rsidRPr="00C40C76">
        <w:t>» блока «Уровень конфиденциальности».</w:t>
      </w:r>
    </w:p>
    <w:p w14:paraId="5DCD9806" w14:textId="09B86BD7" w:rsidR="00E46AF6" w:rsidRPr="00C40C76" w:rsidRDefault="00E46AF6" w:rsidP="00E46AF6">
      <w:pPr>
        <w:pStyle w:val="GOSTNameTable"/>
        <w:keepLines/>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629" w:name="_Ref492311012"/>
      <w:bookmarkStart w:id="630" w:name="_Toc21014646"/>
      <w:bookmarkStart w:id="631" w:name="_Toc87609366"/>
      <w:r w:rsidR="007A3ADF">
        <w:rPr>
          <w:noProof/>
        </w:rPr>
        <w:t>32</w:t>
      </w:r>
      <w:bookmarkEnd w:id="629"/>
      <w:r w:rsidRPr="00C40C76">
        <w:fldChar w:fldCharType="end"/>
      </w:r>
      <w:r w:rsidRPr="00C40C76">
        <w:t xml:space="preserve"> – Описание </w:t>
      </w:r>
      <w:bookmarkEnd w:id="630"/>
      <w:r w:rsidRPr="00C40C76">
        <w:t>комплексного типа «tSecrLevelComplex»</w:t>
      </w:r>
      <w:bookmarkEnd w:id="631"/>
    </w:p>
    <w:tbl>
      <w:tblPr>
        <w:tblStyle w:val="GOSTTable"/>
        <w:tblW w:w="5000" w:type="pct"/>
        <w:tblLayout w:type="fixed"/>
        <w:tblLook w:val="04A0" w:firstRow="1" w:lastRow="0" w:firstColumn="1" w:lastColumn="0" w:noHBand="0" w:noVBand="1"/>
      </w:tblPr>
      <w:tblGrid>
        <w:gridCol w:w="1959"/>
        <w:gridCol w:w="1671"/>
        <w:gridCol w:w="697"/>
        <w:gridCol w:w="1115"/>
        <w:gridCol w:w="1120"/>
        <w:gridCol w:w="3066"/>
      </w:tblGrid>
      <w:tr w:rsidR="00E46AF6" w:rsidRPr="00C40C76" w14:paraId="58EAD2AE" w14:textId="77777777" w:rsidTr="00260A02">
        <w:trPr>
          <w:cnfStyle w:val="100000000000" w:firstRow="1" w:lastRow="0" w:firstColumn="0" w:lastColumn="0" w:oddVBand="0" w:evenVBand="0" w:oddHBand="0" w:evenHBand="0" w:firstRowFirstColumn="0" w:firstRowLastColumn="0" w:lastRowFirstColumn="0" w:lastRowLastColumn="0"/>
        </w:trPr>
        <w:tc>
          <w:tcPr>
            <w:tcW w:w="1988" w:type="dxa"/>
            <w:hideMark/>
          </w:tcPr>
          <w:p w14:paraId="334E1039" w14:textId="77777777" w:rsidR="00E46AF6" w:rsidRPr="00C40C76" w:rsidRDefault="00E46AF6" w:rsidP="00260A02">
            <w:pPr>
              <w:pStyle w:val="GOSTTableHead"/>
              <w:keepLines/>
              <w:ind w:left="57" w:right="57"/>
              <w:rPr>
                <w:szCs w:val="22"/>
              </w:rPr>
            </w:pPr>
            <w:r w:rsidRPr="00C40C76">
              <w:rPr>
                <w:szCs w:val="22"/>
              </w:rPr>
              <w:t>Наименование элемента</w:t>
            </w:r>
          </w:p>
        </w:tc>
        <w:tc>
          <w:tcPr>
            <w:tcW w:w="1696" w:type="dxa"/>
            <w:hideMark/>
          </w:tcPr>
          <w:p w14:paraId="54D136B8" w14:textId="77777777" w:rsidR="00E46AF6" w:rsidRPr="00C40C76" w:rsidRDefault="00E46AF6" w:rsidP="00260A02">
            <w:pPr>
              <w:pStyle w:val="GOSTTableHead"/>
              <w:keepLines/>
              <w:ind w:left="57" w:right="57"/>
              <w:rPr>
                <w:szCs w:val="22"/>
              </w:rPr>
            </w:pPr>
            <w:r w:rsidRPr="00C40C76">
              <w:rPr>
                <w:szCs w:val="22"/>
              </w:rPr>
              <w:t>Сокращенное наименование (код) элемента</w:t>
            </w:r>
          </w:p>
        </w:tc>
        <w:tc>
          <w:tcPr>
            <w:tcW w:w="707" w:type="dxa"/>
            <w:hideMark/>
          </w:tcPr>
          <w:p w14:paraId="792D0CC7" w14:textId="77777777" w:rsidR="00E46AF6" w:rsidRPr="00C40C76" w:rsidRDefault="00E46AF6" w:rsidP="00260A02">
            <w:pPr>
              <w:pStyle w:val="GOSTTableHead"/>
              <w:keepLines/>
              <w:ind w:left="57" w:right="57"/>
              <w:rPr>
                <w:szCs w:val="22"/>
              </w:rPr>
            </w:pPr>
            <w:r w:rsidRPr="00C40C76">
              <w:rPr>
                <w:szCs w:val="22"/>
              </w:rPr>
              <w:t>Тип</w:t>
            </w:r>
          </w:p>
        </w:tc>
        <w:tc>
          <w:tcPr>
            <w:tcW w:w="1131" w:type="dxa"/>
            <w:hideMark/>
          </w:tcPr>
          <w:p w14:paraId="505029A0" w14:textId="77777777" w:rsidR="00E46AF6" w:rsidRPr="00C40C76" w:rsidRDefault="00E46AF6" w:rsidP="00260A02">
            <w:pPr>
              <w:pStyle w:val="GOSTTableHead"/>
              <w:keepLines/>
              <w:ind w:left="57" w:right="57"/>
              <w:rPr>
                <w:szCs w:val="22"/>
              </w:rPr>
            </w:pPr>
            <w:r w:rsidRPr="00C40C76">
              <w:rPr>
                <w:szCs w:val="22"/>
              </w:rPr>
              <w:t>Формат элемента</w:t>
            </w:r>
          </w:p>
        </w:tc>
        <w:tc>
          <w:tcPr>
            <w:tcW w:w="1136" w:type="dxa"/>
            <w:hideMark/>
          </w:tcPr>
          <w:p w14:paraId="2E59B85E" w14:textId="77777777" w:rsidR="00E46AF6" w:rsidRPr="00C40C76" w:rsidRDefault="00E46AF6" w:rsidP="00260A02">
            <w:pPr>
              <w:pStyle w:val="GOSTTableHead"/>
              <w:keepLines/>
              <w:ind w:left="57" w:right="57"/>
              <w:rPr>
                <w:szCs w:val="22"/>
              </w:rPr>
            </w:pPr>
            <w:r w:rsidRPr="00C40C76">
              <w:rPr>
                <w:szCs w:val="22"/>
              </w:rPr>
              <w:t>Обязательность</w:t>
            </w:r>
          </w:p>
        </w:tc>
        <w:tc>
          <w:tcPr>
            <w:tcW w:w="3112" w:type="dxa"/>
            <w:hideMark/>
          </w:tcPr>
          <w:p w14:paraId="4302AE70" w14:textId="77777777" w:rsidR="00E46AF6" w:rsidRPr="00C40C76" w:rsidRDefault="00E46AF6" w:rsidP="00260A02">
            <w:pPr>
              <w:pStyle w:val="GOSTTableHead"/>
              <w:keepLines/>
              <w:ind w:left="57" w:right="57"/>
              <w:rPr>
                <w:szCs w:val="22"/>
              </w:rPr>
            </w:pPr>
            <w:r w:rsidRPr="00C40C76">
              <w:rPr>
                <w:szCs w:val="22"/>
              </w:rPr>
              <w:t>Дополнительная информация</w:t>
            </w:r>
          </w:p>
        </w:tc>
      </w:tr>
      <w:tr w:rsidR="00E46AF6" w:rsidRPr="00C40C76" w14:paraId="340FD519" w14:textId="77777777" w:rsidTr="00260A02">
        <w:trPr>
          <w:cnfStyle w:val="000000100000" w:firstRow="0" w:lastRow="0" w:firstColumn="0" w:lastColumn="0" w:oddVBand="0" w:evenVBand="0" w:oddHBand="1" w:evenHBand="0" w:firstRowFirstColumn="0" w:firstRowLastColumn="0" w:lastRowFirstColumn="0" w:lastRowLastColumn="0"/>
        </w:trPr>
        <w:tc>
          <w:tcPr>
            <w:tcW w:w="1988" w:type="dxa"/>
            <w:hideMark/>
          </w:tcPr>
          <w:p w14:paraId="43A14ECD" w14:textId="77777777" w:rsidR="00E46AF6" w:rsidRPr="00C40C76" w:rsidRDefault="00E46AF6" w:rsidP="00260A02">
            <w:pPr>
              <w:pStyle w:val="GOSTTablenorm"/>
              <w:keepNext/>
              <w:keepLines/>
              <w:jc w:val="left"/>
              <w:rPr>
                <w:sz w:val="22"/>
                <w:szCs w:val="22"/>
              </w:rPr>
            </w:pPr>
            <w:r w:rsidRPr="00C40C76">
              <w:rPr>
                <w:sz w:val="22"/>
                <w:szCs w:val="22"/>
              </w:rPr>
              <w:t>Код уровня конфиденциальности</w:t>
            </w:r>
          </w:p>
        </w:tc>
        <w:tc>
          <w:tcPr>
            <w:tcW w:w="1696" w:type="dxa"/>
            <w:hideMark/>
          </w:tcPr>
          <w:p w14:paraId="1E58F667" w14:textId="77777777" w:rsidR="00E46AF6" w:rsidRPr="00C40C76" w:rsidRDefault="00E46AF6" w:rsidP="00260A02">
            <w:pPr>
              <w:pStyle w:val="GOSTTablenorm"/>
              <w:keepNext/>
              <w:keepLines/>
              <w:rPr>
                <w:sz w:val="22"/>
                <w:szCs w:val="22"/>
              </w:rPr>
            </w:pPr>
            <w:r w:rsidRPr="00C40C76">
              <w:rPr>
                <w:sz w:val="22"/>
                <w:szCs w:val="22"/>
              </w:rPr>
              <w:t>code</w:t>
            </w:r>
          </w:p>
        </w:tc>
        <w:tc>
          <w:tcPr>
            <w:tcW w:w="707" w:type="dxa"/>
            <w:hideMark/>
          </w:tcPr>
          <w:p w14:paraId="55F17E6C" w14:textId="77777777" w:rsidR="00E46AF6" w:rsidRPr="00C40C76" w:rsidRDefault="00E46AF6" w:rsidP="00260A02">
            <w:pPr>
              <w:pStyle w:val="GOSTTablenorm"/>
              <w:keepNext/>
              <w:keepLines/>
              <w:jc w:val="center"/>
              <w:rPr>
                <w:sz w:val="22"/>
                <w:szCs w:val="22"/>
              </w:rPr>
            </w:pPr>
            <w:r w:rsidRPr="00C40C76">
              <w:rPr>
                <w:sz w:val="22"/>
                <w:szCs w:val="22"/>
              </w:rPr>
              <w:t>А</w:t>
            </w:r>
          </w:p>
        </w:tc>
        <w:tc>
          <w:tcPr>
            <w:tcW w:w="1131" w:type="dxa"/>
            <w:hideMark/>
          </w:tcPr>
          <w:p w14:paraId="2C8BC722" w14:textId="77777777" w:rsidR="00E46AF6" w:rsidRPr="00C40C76" w:rsidRDefault="00E46AF6" w:rsidP="00260A02">
            <w:pPr>
              <w:pStyle w:val="GOSTTablenorm"/>
              <w:keepNext/>
              <w:keepLines/>
              <w:rPr>
                <w:sz w:val="22"/>
                <w:szCs w:val="22"/>
                <w:lang w:val="en-US"/>
              </w:rPr>
            </w:pPr>
            <w:r w:rsidRPr="00C40C76">
              <w:rPr>
                <w:sz w:val="22"/>
                <w:szCs w:val="22"/>
                <w:lang w:val="en-US"/>
              </w:rPr>
              <w:t>-</w:t>
            </w:r>
          </w:p>
        </w:tc>
        <w:tc>
          <w:tcPr>
            <w:tcW w:w="1136" w:type="dxa"/>
            <w:hideMark/>
          </w:tcPr>
          <w:p w14:paraId="09632B49" w14:textId="77777777" w:rsidR="00E46AF6" w:rsidRPr="00C40C76" w:rsidRDefault="00E46AF6" w:rsidP="00260A02">
            <w:pPr>
              <w:pStyle w:val="GOSTTablenorm"/>
              <w:keepNext/>
              <w:keepLines/>
              <w:jc w:val="center"/>
              <w:rPr>
                <w:sz w:val="22"/>
                <w:szCs w:val="22"/>
              </w:rPr>
            </w:pPr>
            <w:r w:rsidRPr="00C40C76">
              <w:rPr>
                <w:sz w:val="22"/>
                <w:szCs w:val="22"/>
              </w:rPr>
              <w:t>О</w:t>
            </w:r>
          </w:p>
        </w:tc>
        <w:tc>
          <w:tcPr>
            <w:tcW w:w="3112" w:type="dxa"/>
            <w:hideMark/>
          </w:tcPr>
          <w:p w14:paraId="3C805162" w14:textId="77777777" w:rsidR="00E46AF6" w:rsidRPr="00C40C76" w:rsidRDefault="00E46AF6" w:rsidP="00260A02">
            <w:pPr>
              <w:pStyle w:val="GOSTTablenorm"/>
              <w:keepNext/>
              <w:keepLines/>
              <w:rPr>
                <w:sz w:val="22"/>
                <w:szCs w:val="22"/>
              </w:rPr>
            </w:pPr>
            <w:r w:rsidRPr="00C40C76">
              <w:rPr>
                <w:sz w:val="22"/>
                <w:szCs w:val="22"/>
              </w:rPr>
              <w:t>Возможные значения:</w:t>
            </w:r>
          </w:p>
          <w:p w14:paraId="21BEE97B" w14:textId="77777777" w:rsidR="00E46AF6" w:rsidRPr="00C40C76" w:rsidRDefault="00E46AF6" w:rsidP="00260A02">
            <w:pPr>
              <w:pStyle w:val="GOSTTableListMark1"/>
              <w:keepNext/>
              <w:keepLines/>
              <w:numPr>
                <w:ilvl w:val="0"/>
                <w:numId w:val="78"/>
              </w:numPr>
              <w:spacing w:before="60" w:after="60"/>
              <w:ind w:left="284"/>
              <w:rPr>
                <w:sz w:val="22"/>
                <w:szCs w:val="22"/>
              </w:rPr>
            </w:pPr>
            <w:r w:rsidRPr="00C40C76">
              <w:rPr>
                <w:sz w:val="22"/>
                <w:szCs w:val="22"/>
              </w:rPr>
              <w:t>0 – несекретно.</w:t>
            </w:r>
          </w:p>
        </w:tc>
      </w:tr>
      <w:tr w:rsidR="00E46AF6" w:rsidRPr="00C40C76" w14:paraId="63C1939B" w14:textId="77777777" w:rsidTr="00260A02">
        <w:trPr>
          <w:cnfStyle w:val="000000010000" w:firstRow="0" w:lastRow="0" w:firstColumn="0" w:lastColumn="0" w:oddVBand="0" w:evenVBand="0" w:oddHBand="0" w:evenHBand="1" w:firstRowFirstColumn="0" w:firstRowLastColumn="0" w:lastRowFirstColumn="0" w:lastRowLastColumn="0"/>
        </w:trPr>
        <w:tc>
          <w:tcPr>
            <w:tcW w:w="1988" w:type="dxa"/>
            <w:hideMark/>
          </w:tcPr>
          <w:p w14:paraId="5E6EE983" w14:textId="77777777" w:rsidR="00E46AF6" w:rsidRPr="00C40C76" w:rsidRDefault="00E46AF6" w:rsidP="00260A02">
            <w:pPr>
              <w:pStyle w:val="GOSTTablenorm"/>
              <w:keepNext/>
              <w:keepLines/>
              <w:jc w:val="left"/>
              <w:rPr>
                <w:sz w:val="22"/>
                <w:szCs w:val="22"/>
              </w:rPr>
            </w:pPr>
            <w:r w:rsidRPr="00C40C76">
              <w:rPr>
                <w:sz w:val="22"/>
                <w:szCs w:val="22"/>
              </w:rPr>
              <w:t>Наименование уровня конфиденциальности</w:t>
            </w:r>
          </w:p>
        </w:tc>
        <w:tc>
          <w:tcPr>
            <w:tcW w:w="1696" w:type="dxa"/>
            <w:hideMark/>
          </w:tcPr>
          <w:p w14:paraId="600120BA" w14:textId="77777777" w:rsidR="00E46AF6" w:rsidRPr="00C40C76" w:rsidRDefault="00E46AF6" w:rsidP="00260A02">
            <w:pPr>
              <w:pStyle w:val="GOSTTablenorm"/>
              <w:keepNext/>
              <w:keepLines/>
              <w:rPr>
                <w:sz w:val="22"/>
                <w:szCs w:val="22"/>
              </w:rPr>
            </w:pPr>
            <w:r w:rsidRPr="00C40C76">
              <w:rPr>
                <w:sz w:val="22"/>
                <w:szCs w:val="22"/>
                <w:lang w:val="en-US"/>
              </w:rPr>
              <w:t>value</w:t>
            </w:r>
          </w:p>
        </w:tc>
        <w:tc>
          <w:tcPr>
            <w:tcW w:w="707" w:type="dxa"/>
            <w:hideMark/>
          </w:tcPr>
          <w:p w14:paraId="26516D1E" w14:textId="77777777" w:rsidR="00E46AF6" w:rsidRPr="00C40C76" w:rsidRDefault="00E46AF6" w:rsidP="00260A02">
            <w:pPr>
              <w:pStyle w:val="GOSTTablenorm"/>
              <w:keepNext/>
              <w:keepLines/>
              <w:jc w:val="center"/>
              <w:rPr>
                <w:sz w:val="22"/>
                <w:szCs w:val="22"/>
              </w:rPr>
            </w:pPr>
            <w:r w:rsidRPr="00C40C76">
              <w:rPr>
                <w:sz w:val="22"/>
                <w:szCs w:val="22"/>
              </w:rPr>
              <w:t>А</w:t>
            </w:r>
          </w:p>
        </w:tc>
        <w:tc>
          <w:tcPr>
            <w:tcW w:w="1131" w:type="dxa"/>
            <w:hideMark/>
          </w:tcPr>
          <w:p w14:paraId="1CD3E0CE" w14:textId="77777777" w:rsidR="00E46AF6" w:rsidRPr="00C40C76" w:rsidRDefault="00E46AF6" w:rsidP="00260A02">
            <w:pPr>
              <w:pStyle w:val="GOSTTablenorm"/>
              <w:keepNext/>
              <w:keepLines/>
              <w:rPr>
                <w:sz w:val="22"/>
                <w:szCs w:val="22"/>
              </w:rPr>
            </w:pPr>
            <w:r w:rsidRPr="00C40C76">
              <w:rPr>
                <w:sz w:val="22"/>
                <w:szCs w:val="22"/>
              </w:rPr>
              <w:t>-</w:t>
            </w:r>
          </w:p>
        </w:tc>
        <w:tc>
          <w:tcPr>
            <w:tcW w:w="1136" w:type="dxa"/>
            <w:hideMark/>
          </w:tcPr>
          <w:p w14:paraId="07640E90" w14:textId="77777777" w:rsidR="00E46AF6" w:rsidRPr="00C40C76" w:rsidRDefault="00E46AF6" w:rsidP="00260A02">
            <w:pPr>
              <w:pStyle w:val="GOSTTablenorm"/>
              <w:keepNext/>
              <w:keepLines/>
              <w:jc w:val="center"/>
              <w:rPr>
                <w:sz w:val="22"/>
                <w:szCs w:val="22"/>
              </w:rPr>
            </w:pPr>
            <w:r w:rsidRPr="00C40C76">
              <w:rPr>
                <w:sz w:val="22"/>
                <w:szCs w:val="22"/>
              </w:rPr>
              <w:t>Н</w:t>
            </w:r>
          </w:p>
        </w:tc>
        <w:tc>
          <w:tcPr>
            <w:tcW w:w="3112" w:type="dxa"/>
            <w:hideMark/>
          </w:tcPr>
          <w:p w14:paraId="248F67FB" w14:textId="77777777" w:rsidR="00E46AF6" w:rsidRPr="00C40C76" w:rsidRDefault="00E46AF6" w:rsidP="00260A02">
            <w:pPr>
              <w:pStyle w:val="GOSTTablenorm"/>
              <w:keepNext/>
              <w:keepLines/>
              <w:rPr>
                <w:sz w:val="22"/>
                <w:szCs w:val="22"/>
              </w:rPr>
            </w:pPr>
            <w:r w:rsidRPr="00C40C76">
              <w:rPr>
                <w:sz w:val="22"/>
                <w:szCs w:val="22"/>
              </w:rPr>
              <w:t>Возможные значения:</w:t>
            </w:r>
          </w:p>
          <w:p w14:paraId="2C94CE78" w14:textId="77777777" w:rsidR="00E46AF6" w:rsidRPr="00C40C76" w:rsidRDefault="00E46AF6" w:rsidP="00260A02">
            <w:pPr>
              <w:pStyle w:val="GOSTTableListMark1"/>
              <w:keepNext/>
              <w:keepLines/>
              <w:numPr>
                <w:ilvl w:val="0"/>
                <w:numId w:val="78"/>
              </w:numPr>
              <w:spacing w:before="60" w:after="60"/>
              <w:ind w:left="284"/>
              <w:rPr>
                <w:sz w:val="22"/>
                <w:szCs w:val="22"/>
              </w:rPr>
            </w:pPr>
            <w:r w:rsidRPr="00C40C76">
              <w:rPr>
                <w:sz w:val="22"/>
                <w:szCs w:val="22"/>
              </w:rPr>
              <w:t>Несекретно.</w:t>
            </w:r>
          </w:p>
        </w:tc>
      </w:tr>
    </w:tbl>
    <w:p w14:paraId="14487C20" w14:textId="77777777" w:rsidR="00E46AF6" w:rsidRPr="00C40C76" w:rsidRDefault="00E46AF6" w:rsidP="00E46AF6">
      <w:pPr>
        <w:pStyle w:val="32"/>
      </w:pPr>
      <w:bookmarkStart w:id="632" w:name="_Toc87607528"/>
      <w:bookmarkStart w:id="633" w:name="_Toc94857032"/>
      <w:bookmarkStart w:id="634" w:name="_Toc115392311"/>
      <w:r w:rsidRPr="00C40C76">
        <w:t>Описание комплексного типа «tDocTypeDBDComplex»</w:t>
      </w:r>
      <w:bookmarkEnd w:id="627"/>
      <w:bookmarkEnd w:id="632"/>
      <w:bookmarkEnd w:id="633"/>
      <w:bookmarkEnd w:id="634"/>
    </w:p>
    <w:p w14:paraId="3BCE90CC" w14:textId="2EB8BE18" w:rsidR="00E46AF6" w:rsidRPr="00C40C76" w:rsidRDefault="00E46AF6" w:rsidP="00E46AF6">
      <w:pPr>
        <w:pStyle w:val="GOSTNormal"/>
        <w:keepNext/>
        <w:keepLines/>
      </w:pPr>
      <w:r w:rsidRPr="00C40C76">
        <w:t>Описание комплексного типа «tDocTypeDBDComplex» блока «Тип документа»</w:t>
      </w:r>
      <w:r w:rsidRPr="00C40C76">
        <w:fldChar w:fldCharType="begin"/>
      </w:r>
      <w:r w:rsidRPr="00C40C76">
        <w:instrText xml:space="preserve"> REF _Ref508175779 \h  \* MERGEFORMAT </w:instrText>
      </w:r>
      <w:r w:rsidRPr="00C40C76">
        <w:fldChar w:fldCharType="separate"/>
      </w:r>
      <w:r w:rsidR="007A3ADF" w:rsidRPr="007A3ADF">
        <w:rPr>
          <w:vanish/>
        </w:rPr>
        <w:t>33</w:t>
      </w:r>
      <w:r w:rsidRPr="00C40C76">
        <w:fldChar w:fldCharType="end"/>
      </w:r>
      <w:r w:rsidRPr="00C40C76">
        <w:t>.</w:t>
      </w:r>
    </w:p>
    <w:bookmarkStart w:id="635" w:name="_Ref508175779"/>
    <w:p w14:paraId="7E95AC49" w14:textId="6E4A23C0" w:rsidR="00E46AF6" w:rsidRPr="00C40C76" w:rsidRDefault="00E46AF6" w:rsidP="00E46AF6">
      <w:pPr>
        <w:pStyle w:val="GOSTNameTable"/>
        <w:keepLines/>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636" w:name="_Ref508806045"/>
      <w:bookmarkStart w:id="637" w:name="_Toc21014656"/>
      <w:bookmarkStart w:id="638" w:name="_Toc87609367"/>
      <w:r w:rsidR="007A3ADF">
        <w:rPr>
          <w:noProof/>
        </w:rPr>
        <w:t>33</w:t>
      </w:r>
      <w:bookmarkEnd w:id="636"/>
      <w:r w:rsidRPr="00C40C76">
        <w:fldChar w:fldCharType="end"/>
      </w:r>
      <w:bookmarkEnd w:id="635"/>
      <w:r w:rsidRPr="00C40C76">
        <w:t xml:space="preserve"> – Описание </w:t>
      </w:r>
      <w:bookmarkEnd w:id="637"/>
      <w:r w:rsidRPr="00C40C76">
        <w:t>комплексного типа «tDocTypeDBDComplex»</w:t>
      </w:r>
      <w:bookmarkEnd w:id="638"/>
    </w:p>
    <w:tbl>
      <w:tblPr>
        <w:tblStyle w:val="GOSTTable"/>
        <w:tblW w:w="5000" w:type="pct"/>
        <w:tblLayout w:type="fixed"/>
        <w:tblLook w:val="04A0" w:firstRow="1" w:lastRow="0" w:firstColumn="1" w:lastColumn="0" w:noHBand="0" w:noVBand="1"/>
      </w:tblPr>
      <w:tblGrid>
        <w:gridCol w:w="1960"/>
        <w:gridCol w:w="1671"/>
        <w:gridCol w:w="697"/>
        <w:gridCol w:w="1038"/>
        <w:gridCol w:w="1052"/>
        <w:gridCol w:w="3210"/>
      </w:tblGrid>
      <w:tr w:rsidR="00E46AF6" w:rsidRPr="00C40C76" w14:paraId="56586B0F" w14:textId="77777777" w:rsidTr="00260A02">
        <w:trPr>
          <w:cnfStyle w:val="100000000000" w:firstRow="1" w:lastRow="0" w:firstColumn="0" w:lastColumn="0" w:oddVBand="0" w:evenVBand="0" w:oddHBand="0" w:evenHBand="0" w:firstRowFirstColumn="0" w:firstRowLastColumn="0" w:lastRowFirstColumn="0" w:lastRowLastColumn="0"/>
        </w:trPr>
        <w:tc>
          <w:tcPr>
            <w:tcW w:w="1995" w:type="dxa"/>
            <w:hideMark/>
          </w:tcPr>
          <w:p w14:paraId="4EFF65FA"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01" w:type="dxa"/>
            <w:hideMark/>
          </w:tcPr>
          <w:p w14:paraId="36F81298"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709" w:type="dxa"/>
            <w:hideMark/>
          </w:tcPr>
          <w:p w14:paraId="65EE24D6"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056" w:type="dxa"/>
            <w:hideMark/>
          </w:tcPr>
          <w:p w14:paraId="7C081ADA"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1070" w:type="dxa"/>
            <w:hideMark/>
          </w:tcPr>
          <w:p w14:paraId="5DFB19BA"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69" w:type="dxa"/>
            <w:hideMark/>
          </w:tcPr>
          <w:p w14:paraId="0516CA38"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22F676D6" w14:textId="77777777" w:rsidTr="00260A02">
        <w:trPr>
          <w:cnfStyle w:val="000000100000" w:firstRow="0" w:lastRow="0" w:firstColumn="0" w:lastColumn="0" w:oddVBand="0" w:evenVBand="0" w:oddHBand="1" w:evenHBand="0" w:firstRowFirstColumn="0" w:firstRowLastColumn="0" w:lastRowFirstColumn="0" w:lastRowLastColumn="0"/>
        </w:trPr>
        <w:tc>
          <w:tcPr>
            <w:tcW w:w="1995" w:type="dxa"/>
            <w:hideMark/>
          </w:tcPr>
          <w:p w14:paraId="190FF871" w14:textId="77777777" w:rsidR="00E46AF6" w:rsidRPr="00C40C76" w:rsidRDefault="00E46AF6" w:rsidP="00260A02">
            <w:pPr>
              <w:pStyle w:val="GOSTTablenorm"/>
              <w:widowControl w:val="0"/>
              <w:rPr>
                <w:sz w:val="22"/>
                <w:szCs w:val="22"/>
              </w:rPr>
            </w:pPr>
            <w:r w:rsidRPr="00C40C76">
              <w:rPr>
                <w:sz w:val="22"/>
                <w:szCs w:val="22"/>
              </w:rPr>
              <w:t>Код типа документа</w:t>
            </w:r>
          </w:p>
        </w:tc>
        <w:tc>
          <w:tcPr>
            <w:tcW w:w="1701" w:type="dxa"/>
            <w:hideMark/>
          </w:tcPr>
          <w:p w14:paraId="14BAC04D" w14:textId="77777777" w:rsidR="00E46AF6" w:rsidRPr="00C40C76" w:rsidRDefault="00E46AF6" w:rsidP="00260A02">
            <w:pPr>
              <w:pStyle w:val="GOSTTablenorm"/>
              <w:widowControl w:val="0"/>
              <w:rPr>
                <w:sz w:val="22"/>
                <w:szCs w:val="22"/>
              </w:rPr>
            </w:pPr>
            <w:r w:rsidRPr="00C40C76">
              <w:rPr>
                <w:sz w:val="22"/>
                <w:szCs w:val="22"/>
              </w:rPr>
              <w:t>code</w:t>
            </w:r>
          </w:p>
        </w:tc>
        <w:tc>
          <w:tcPr>
            <w:tcW w:w="709" w:type="dxa"/>
            <w:hideMark/>
          </w:tcPr>
          <w:p w14:paraId="5B6FF4C1"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056" w:type="dxa"/>
            <w:hideMark/>
          </w:tcPr>
          <w:p w14:paraId="710D8573" w14:textId="77777777" w:rsidR="00E46AF6" w:rsidRPr="00C40C76" w:rsidRDefault="00E46AF6" w:rsidP="00260A02">
            <w:pPr>
              <w:pStyle w:val="GOSTTablenorm"/>
              <w:widowControl w:val="0"/>
              <w:rPr>
                <w:sz w:val="22"/>
                <w:szCs w:val="22"/>
                <w:lang w:val="en-US"/>
              </w:rPr>
            </w:pPr>
            <w:r w:rsidRPr="00C40C76">
              <w:rPr>
                <w:sz w:val="22"/>
                <w:szCs w:val="22"/>
                <w:lang w:val="en-US"/>
              </w:rPr>
              <w:t>-</w:t>
            </w:r>
          </w:p>
        </w:tc>
        <w:tc>
          <w:tcPr>
            <w:tcW w:w="1070" w:type="dxa"/>
            <w:hideMark/>
          </w:tcPr>
          <w:p w14:paraId="2EC577DA"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69" w:type="dxa"/>
            <w:hideMark/>
          </w:tcPr>
          <w:p w14:paraId="6893AF66" w14:textId="77777777" w:rsidR="00E46AF6" w:rsidRPr="00C40C76" w:rsidRDefault="00E46AF6" w:rsidP="00260A02">
            <w:pPr>
              <w:widowControl w:val="0"/>
              <w:spacing w:before="60" w:after="60"/>
              <w:ind w:left="0" w:firstLine="0"/>
              <w:rPr>
                <w:sz w:val="22"/>
                <w:szCs w:val="22"/>
              </w:rPr>
            </w:pPr>
            <w:r w:rsidRPr="00C40C76">
              <w:rPr>
                <w:sz w:val="22"/>
                <w:szCs w:val="22"/>
              </w:rPr>
              <w:t>Возможные значения:</w:t>
            </w:r>
          </w:p>
          <w:p w14:paraId="04BCC7A8"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1 – БУВ – Казначейское уведомление по расходам;</w:t>
            </w:r>
          </w:p>
          <w:p w14:paraId="59442536"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2 – БУЛ – Казначейское уведомление по расходам (по целевым иностранным кредитам);</w:t>
            </w:r>
          </w:p>
          <w:p w14:paraId="265476C3"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lastRenderedPageBreak/>
              <w:t>3 – БУН – Казначейское уведомление по внутренним источникам;</w:t>
            </w:r>
          </w:p>
          <w:p w14:paraId="115CF122"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4 – БУС – Казначейское уведомление по внутренним источникам (по целевым иностранным кредитам);</w:t>
            </w:r>
          </w:p>
          <w:p w14:paraId="359B541C"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5 – БУШ – Казначейское уведомление по внешним источникам.</w:t>
            </w:r>
          </w:p>
        </w:tc>
      </w:tr>
      <w:tr w:rsidR="00E46AF6" w:rsidRPr="00C40C76" w14:paraId="172B8373" w14:textId="77777777" w:rsidTr="00260A02">
        <w:trPr>
          <w:cnfStyle w:val="000000010000" w:firstRow="0" w:lastRow="0" w:firstColumn="0" w:lastColumn="0" w:oddVBand="0" w:evenVBand="0" w:oddHBand="0" w:evenHBand="1" w:firstRowFirstColumn="0" w:firstRowLastColumn="0" w:lastRowFirstColumn="0" w:lastRowLastColumn="0"/>
        </w:trPr>
        <w:tc>
          <w:tcPr>
            <w:tcW w:w="1995" w:type="dxa"/>
            <w:hideMark/>
          </w:tcPr>
          <w:p w14:paraId="6439C037" w14:textId="77777777" w:rsidR="00E46AF6" w:rsidRPr="00C40C76" w:rsidRDefault="00E46AF6" w:rsidP="00260A02">
            <w:pPr>
              <w:pStyle w:val="GOSTTablenorm"/>
              <w:widowControl w:val="0"/>
              <w:rPr>
                <w:sz w:val="22"/>
                <w:szCs w:val="22"/>
              </w:rPr>
            </w:pPr>
            <w:r w:rsidRPr="00C40C76">
              <w:rPr>
                <w:sz w:val="22"/>
                <w:szCs w:val="22"/>
              </w:rPr>
              <w:lastRenderedPageBreak/>
              <w:t>Наименование типа документа</w:t>
            </w:r>
          </w:p>
        </w:tc>
        <w:tc>
          <w:tcPr>
            <w:tcW w:w="1701" w:type="dxa"/>
            <w:hideMark/>
          </w:tcPr>
          <w:p w14:paraId="168FDAF8" w14:textId="77777777" w:rsidR="00E46AF6" w:rsidRPr="00C40C76" w:rsidRDefault="00E46AF6" w:rsidP="00260A02">
            <w:pPr>
              <w:pStyle w:val="GOSTTablenorm"/>
              <w:widowControl w:val="0"/>
              <w:rPr>
                <w:sz w:val="22"/>
                <w:szCs w:val="22"/>
              </w:rPr>
            </w:pPr>
            <w:r w:rsidRPr="00C40C76">
              <w:rPr>
                <w:sz w:val="22"/>
                <w:szCs w:val="22"/>
                <w:lang w:val="en-US"/>
              </w:rPr>
              <w:t>value</w:t>
            </w:r>
          </w:p>
        </w:tc>
        <w:tc>
          <w:tcPr>
            <w:tcW w:w="709" w:type="dxa"/>
            <w:hideMark/>
          </w:tcPr>
          <w:p w14:paraId="27D01F88"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056" w:type="dxa"/>
            <w:hideMark/>
          </w:tcPr>
          <w:p w14:paraId="76566A29" w14:textId="77777777" w:rsidR="00E46AF6" w:rsidRPr="00C40C76" w:rsidRDefault="00E46AF6" w:rsidP="00260A02">
            <w:pPr>
              <w:pStyle w:val="GOSTTablenorm"/>
              <w:widowControl w:val="0"/>
              <w:rPr>
                <w:sz w:val="22"/>
                <w:szCs w:val="22"/>
              </w:rPr>
            </w:pPr>
            <w:r w:rsidRPr="00C40C76">
              <w:rPr>
                <w:sz w:val="22"/>
                <w:szCs w:val="22"/>
                <w:lang w:val="en-US"/>
              </w:rPr>
              <w:t>-</w:t>
            </w:r>
          </w:p>
        </w:tc>
        <w:tc>
          <w:tcPr>
            <w:tcW w:w="1070" w:type="dxa"/>
            <w:hideMark/>
          </w:tcPr>
          <w:p w14:paraId="6C33AB37"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69" w:type="dxa"/>
            <w:hideMark/>
          </w:tcPr>
          <w:p w14:paraId="153C54CB" w14:textId="77777777" w:rsidR="00E46AF6" w:rsidRPr="00C40C76" w:rsidRDefault="00E46AF6" w:rsidP="00260A02">
            <w:pPr>
              <w:pStyle w:val="GOSTTablenorm"/>
              <w:widowControl w:val="0"/>
              <w:rPr>
                <w:sz w:val="22"/>
                <w:szCs w:val="22"/>
              </w:rPr>
            </w:pPr>
            <w:r w:rsidRPr="00C40C76">
              <w:rPr>
                <w:sz w:val="22"/>
                <w:szCs w:val="22"/>
              </w:rPr>
              <w:t>Возможные значения:</w:t>
            </w:r>
          </w:p>
          <w:p w14:paraId="468DB44E"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БУВ – Казначейское уведомление по расходам;</w:t>
            </w:r>
          </w:p>
          <w:p w14:paraId="454AF5E4"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БУЛ – Казначейское уведомление по расходам (по целевым иностранным кредитам);</w:t>
            </w:r>
          </w:p>
          <w:p w14:paraId="67C818B2"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БУН – Казначейское уведомление по внутренним источникам;</w:t>
            </w:r>
          </w:p>
          <w:p w14:paraId="026861F3"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БУС – Казначейское уведомление по внутренним источникам (по целевым иностранным кредитам);</w:t>
            </w:r>
          </w:p>
          <w:p w14:paraId="79824F5C" w14:textId="77777777" w:rsidR="00E46AF6" w:rsidRPr="00C40C76" w:rsidRDefault="00E46AF6" w:rsidP="00E46AF6">
            <w:pPr>
              <w:pStyle w:val="GOSTTableListMark1"/>
              <w:widowControl w:val="0"/>
              <w:numPr>
                <w:ilvl w:val="0"/>
                <w:numId w:val="161"/>
              </w:numPr>
              <w:spacing w:before="60" w:after="60"/>
              <w:ind w:left="284" w:hanging="227"/>
              <w:jc w:val="both"/>
              <w:rPr>
                <w:sz w:val="22"/>
                <w:szCs w:val="22"/>
              </w:rPr>
            </w:pPr>
            <w:r w:rsidRPr="00C40C76">
              <w:rPr>
                <w:sz w:val="22"/>
                <w:szCs w:val="22"/>
              </w:rPr>
              <w:t>БУШ – Казначейское уведомление по внешним источникам.</w:t>
            </w:r>
          </w:p>
        </w:tc>
      </w:tr>
    </w:tbl>
    <w:p w14:paraId="7B5E831A" w14:textId="4231E6AA" w:rsidR="00E46AF6" w:rsidRPr="00C40C76" w:rsidRDefault="00E46AF6" w:rsidP="00E46AF6">
      <w:pPr>
        <w:pStyle w:val="32"/>
        <w:keepNext w:val="0"/>
        <w:keepLines w:val="0"/>
        <w:widowControl w:val="0"/>
      </w:pPr>
      <w:bookmarkStart w:id="639" w:name="_Toc21014564"/>
      <w:bookmarkStart w:id="640" w:name="_Toc87607529"/>
      <w:bookmarkStart w:id="641" w:name="_Toc94857033"/>
      <w:bookmarkStart w:id="642" w:name="_Toc115392312"/>
      <w:r w:rsidRPr="00C40C76">
        <w:t>Описание комплексного типа «tDocSrcComplex»</w:t>
      </w:r>
      <w:bookmarkEnd w:id="639"/>
      <w:bookmarkEnd w:id="640"/>
      <w:bookmarkEnd w:id="641"/>
      <w:bookmarkEnd w:id="642"/>
    </w:p>
    <w:p w14:paraId="73D882B7" w14:textId="77777777" w:rsidR="00E46AF6" w:rsidRPr="00C40C76" w:rsidRDefault="00E46AF6" w:rsidP="00E46AF6">
      <w:pPr>
        <w:pStyle w:val="GOSTNormal"/>
        <w:widowControl w:val="0"/>
      </w:pPr>
      <w:r w:rsidRPr="00C40C76">
        <w:t>Описание комплексного типа «tDocSrcComplex» блока «Источник».</w:t>
      </w:r>
    </w:p>
    <w:p w14:paraId="541B9380" w14:textId="5906B291"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643" w:name="_Ref522195550"/>
      <w:bookmarkStart w:id="644" w:name="_Toc21014657"/>
      <w:bookmarkStart w:id="645" w:name="_Toc87609368"/>
      <w:r w:rsidR="007A3ADF">
        <w:rPr>
          <w:noProof/>
        </w:rPr>
        <w:t>34</w:t>
      </w:r>
      <w:bookmarkEnd w:id="643"/>
      <w:r w:rsidRPr="00C40C76">
        <w:fldChar w:fldCharType="end"/>
      </w:r>
      <w:r w:rsidRPr="00C40C76">
        <w:t xml:space="preserve"> – Описание </w:t>
      </w:r>
      <w:bookmarkEnd w:id="644"/>
      <w:r w:rsidRPr="00C40C76">
        <w:t>комплексного типа «tDocSrcComplex»</w:t>
      </w:r>
      <w:bookmarkEnd w:id="645"/>
    </w:p>
    <w:tbl>
      <w:tblPr>
        <w:tblStyle w:val="GOSTTable"/>
        <w:tblW w:w="5000" w:type="pct"/>
        <w:tblLayout w:type="fixed"/>
        <w:tblLook w:val="04A0" w:firstRow="1" w:lastRow="0" w:firstColumn="1" w:lastColumn="0" w:noHBand="0" w:noVBand="1"/>
      </w:tblPr>
      <w:tblGrid>
        <w:gridCol w:w="1960"/>
        <w:gridCol w:w="1671"/>
        <w:gridCol w:w="697"/>
        <w:gridCol w:w="1115"/>
        <w:gridCol w:w="1022"/>
        <w:gridCol w:w="3163"/>
      </w:tblGrid>
      <w:tr w:rsidR="00E46AF6" w:rsidRPr="00C40C76" w14:paraId="128CAE9B" w14:textId="77777777" w:rsidTr="00260A02">
        <w:trPr>
          <w:cnfStyle w:val="100000000000" w:firstRow="1" w:lastRow="0" w:firstColumn="0" w:lastColumn="0" w:oddVBand="0" w:evenVBand="0" w:oddHBand="0" w:evenHBand="0" w:firstRowFirstColumn="0" w:firstRowLastColumn="0" w:lastRowFirstColumn="0" w:lastRowLastColumn="0"/>
        </w:trPr>
        <w:tc>
          <w:tcPr>
            <w:tcW w:w="1995" w:type="dxa"/>
            <w:hideMark/>
          </w:tcPr>
          <w:p w14:paraId="40F67A6E"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01" w:type="dxa"/>
            <w:hideMark/>
          </w:tcPr>
          <w:p w14:paraId="4AC39B23"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709" w:type="dxa"/>
            <w:hideMark/>
          </w:tcPr>
          <w:p w14:paraId="4D236B00"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34" w:type="dxa"/>
            <w:hideMark/>
          </w:tcPr>
          <w:p w14:paraId="62CCBE4F"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1040" w:type="dxa"/>
            <w:hideMark/>
          </w:tcPr>
          <w:p w14:paraId="63ADB856"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21" w:type="dxa"/>
            <w:hideMark/>
          </w:tcPr>
          <w:p w14:paraId="1A859AB4"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57E87F96" w14:textId="77777777" w:rsidTr="00260A02">
        <w:trPr>
          <w:cnfStyle w:val="000000100000" w:firstRow="0" w:lastRow="0" w:firstColumn="0" w:lastColumn="0" w:oddVBand="0" w:evenVBand="0" w:oddHBand="1" w:evenHBand="0" w:firstRowFirstColumn="0" w:firstRowLastColumn="0" w:lastRowFirstColumn="0" w:lastRowLastColumn="0"/>
        </w:trPr>
        <w:tc>
          <w:tcPr>
            <w:tcW w:w="1995" w:type="dxa"/>
            <w:hideMark/>
          </w:tcPr>
          <w:p w14:paraId="3A13212A" w14:textId="77777777" w:rsidR="00E46AF6" w:rsidRPr="00C40C76" w:rsidRDefault="00E46AF6" w:rsidP="00260A02">
            <w:pPr>
              <w:pStyle w:val="GOSTTablenorm"/>
              <w:widowControl w:val="0"/>
              <w:rPr>
                <w:sz w:val="22"/>
                <w:szCs w:val="22"/>
              </w:rPr>
            </w:pPr>
            <w:r w:rsidRPr="00C40C76">
              <w:rPr>
                <w:sz w:val="22"/>
                <w:szCs w:val="22"/>
              </w:rPr>
              <w:t xml:space="preserve">Код источника </w:t>
            </w:r>
          </w:p>
        </w:tc>
        <w:tc>
          <w:tcPr>
            <w:tcW w:w="1701" w:type="dxa"/>
            <w:hideMark/>
          </w:tcPr>
          <w:p w14:paraId="0AEC0C39" w14:textId="77777777" w:rsidR="00E46AF6" w:rsidRPr="00C40C76" w:rsidRDefault="00E46AF6" w:rsidP="00260A02">
            <w:pPr>
              <w:pStyle w:val="GOSTTablenorm"/>
              <w:widowControl w:val="0"/>
              <w:rPr>
                <w:sz w:val="22"/>
                <w:szCs w:val="22"/>
              </w:rPr>
            </w:pPr>
            <w:r w:rsidRPr="00C40C76">
              <w:rPr>
                <w:sz w:val="22"/>
                <w:szCs w:val="22"/>
              </w:rPr>
              <w:t>code</w:t>
            </w:r>
          </w:p>
        </w:tc>
        <w:tc>
          <w:tcPr>
            <w:tcW w:w="709" w:type="dxa"/>
            <w:hideMark/>
          </w:tcPr>
          <w:p w14:paraId="1C9D9085"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134" w:type="dxa"/>
            <w:hideMark/>
          </w:tcPr>
          <w:p w14:paraId="63BDFF6D" w14:textId="77777777" w:rsidR="00E46AF6" w:rsidRPr="00C40C76" w:rsidRDefault="00E46AF6" w:rsidP="00260A02">
            <w:pPr>
              <w:pStyle w:val="GOSTTablenorm"/>
              <w:widowControl w:val="0"/>
              <w:rPr>
                <w:sz w:val="22"/>
                <w:szCs w:val="22"/>
              </w:rPr>
            </w:pPr>
            <w:r w:rsidRPr="00C40C76">
              <w:rPr>
                <w:sz w:val="22"/>
                <w:szCs w:val="22"/>
              </w:rPr>
              <w:t>-</w:t>
            </w:r>
          </w:p>
        </w:tc>
        <w:tc>
          <w:tcPr>
            <w:tcW w:w="1040" w:type="dxa"/>
            <w:hideMark/>
          </w:tcPr>
          <w:p w14:paraId="0AFCF2E2"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hideMark/>
          </w:tcPr>
          <w:p w14:paraId="24FE8C5D" w14:textId="77777777" w:rsidR="00E46AF6" w:rsidRPr="00C40C76" w:rsidRDefault="00E46AF6" w:rsidP="00260A02">
            <w:pPr>
              <w:pStyle w:val="GOSTTablenorm"/>
              <w:widowControl w:val="0"/>
              <w:rPr>
                <w:sz w:val="22"/>
                <w:szCs w:val="22"/>
              </w:rPr>
            </w:pPr>
            <w:r w:rsidRPr="00C40C76">
              <w:rPr>
                <w:sz w:val="22"/>
                <w:szCs w:val="22"/>
              </w:rPr>
              <w:t>Возможные значения:</w:t>
            </w:r>
          </w:p>
          <w:p w14:paraId="545B9178" w14:textId="77777777" w:rsidR="00E46AF6" w:rsidRPr="00C40C76" w:rsidRDefault="00E46AF6" w:rsidP="00260A02">
            <w:pPr>
              <w:pStyle w:val="GOSTTableListMark1"/>
              <w:widowControl w:val="0"/>
              <w:numPr>
                <w:ilvl w:val="0"/>
                <w:numId w:val="78"/>
              </w:numPr>
              <w:spacing w:before="60" w:after="60"/>
              <w:ind w:left="284"/>
              <w:jc w:val="both"/>
              <w:rPr>
                <w:sz w:val="22"/>
                <w:szCs w:val="22"/>
              </w:rPr>
            </w:pPr>
            <w:r w:rsidRPr="00C40C76">
              <w:rPr>
                <w:sz w:val="22"/>
                <w:szCs w:val="22"/>
              </w:rPr>
              <w:t>EXP – подсистема управления расходами.</w:t>
            </w:r>
          </w:p>
        </w:tc>
      </w:tr>
      <w:tr w:rsidR="00E46AF6" w:rsidRPr="00C40C76" w14:paraId="146BA81F" w14:textId="77777777" w:rsidTr="00260A02">
        <w:trPr>
          <w:cnfStyle w:val="000000010000" w:firstRow="0" w:lastRow="0" w:firstColumn="0" w:lastColumn="0" w:oddVBand="0" w:evenVBand="0" w:oddHBand="0" w:evenHBand="1" w:firstRowFirstColumn="0" w:firstRowLastColumn="0" w:lastRowFirstColumn="0" w:lastRowLastColumn="0"/>
          <w:trHeight w:val="537"/>
        </w:trPr>
        <w:tc>
          <w:tcPr>
            <w:tcW w:w="1995" w:type="dxa"/>
            <w:hideMark/>
          </w:tcPr>
          <w:p w14:paraId="0D7372EA" w14:textId="77777777" w:rsidR="00E46AF6" w:rsidRPr="00C40C76" w:rsidRDefault="00E46AF6" w:rsidP="00260A02">
            <w:pPr>
              <w:pStyle w:val="GOSTTablenorm"/>
              <w:widowControl w:val="0"/>
              <w:rPr>
                <w:sz w:val="22"/>
                <w:szCs w:val="22"/>
              </w:rPr>
            </w:pPr>
            <w:r w:rsidRPr="00C40C76">
              <w:rPr>
                <w:sz w:val="22"/>
                <w:szCs w:val="22"/>
              </w:rPr>
              <w:lastRenderedPageBreak/>
              <w:t xml:space="preserve">Наименование источника </w:t>
            </w:r>
          </w:p>
        </w:tc>
        <w:tc>
          <w:tcPr>
            <w:tcW w:w="1701" w:type="dxa"/>
            <w:hideMark/>
          </w:tcPr>
          <w:p w14:paraId="210C312F" w14:textId="77777777" w:rsidR="00E46AF6" w:rsidRPr="00C40C76" w:rsidRDefault="00E46AF6" w:rsidP="00260A02">
            <w:pPr>
              <w:pStyle w:val="GOSTTablenorm"/>
              <w:widowControl w:val="0"/>
              <w:rPr>
                <w:sz w:val="22"/>
                <w:szCs w:val="22"/>
              </w:rPr>
            </w:pPr>
            <w:r w:rsidRPr="00C40C76">
              <w:rPr>
                <w:sz w:val="22"/>
                <w:szCs w:val="22"/>
                <w:lang w:val="en-US"/>
              </w:rPr>
              <w:t>value</w:t>
            </w:r>
          </w:p>
        </w:tc>
        <w:tc>
          <w:tcPr>
            <w:tcW w:w="709" w:type="dxa"/>
            <w:hideMark/>
          </w:tcPr>
          <w:p w14:paraId="6BC79810"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134" w:type="dxa"/>
            <w:hideMark/>
          </w:tcPr>
          <w:p w14:paraId="63217C4C" w14:textId="77777777" w:rsidR="00E46AF6" w:rsidRPr="00C40C76" w:rsidRDefault="00E46AF6" w:rsidP="00260A02">
            <w:pPr>
              <w:pStyle w:val="GOSTTablenorm"/>
              <w:widowControl w:val="0"/>
              <w:rPr>
                <w:sz w:val="22"/>
                <w:szCs w:val="22"/>
              </w:rPr>
            </w:pPr>
            <w:r w:rsidRPr="00C40C76">
              <w:rPr>
                <w:sz w:val="22"/>
                <w:szCs w:val="22"/>
              </w:rPr>
              <w:t>-</w:t>
            </w:r>
          </w:p>
        </w:tc>
        <w:tc>
          <w:tcPr>
            <w:tcW w:w="1040" w:type="dxa"/>
            <w:hideMark/>
          </w:tcPr>
          <w:p w14:paraId="16AA4B66"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21" w:type="dxa"/>
            <w:hideMark/>
          </w:tcPr>
          <w:p w14:paraId="1E1B4F17" w14:textId="77777777" w:rsidR="00E46AF6" w:rsidRPr="00C40C76" w:rsidRDefault="00E46AF6" w:rsidP="00260A02">
            <w:pPr>
              <w:pStyle w:val="GOSTTablenorm"/>
              <w:widowControl w:val="0"/>
              <w:rPr>
                <w:sz w:val="22"/>
                <w:szCs w:val="22"/>
              </w:rPr>
            </w:pPr>
            <w:r w:rsidRPr="00C40C76">
              <w:rPr>
                <w:sz w:val="22"/>
                <w:szCs w:val="22"/>
              </w:rPr>
              <w:t>Возможные значения:</w:t>
            </w:r>
          </w:p>
          <w:p w14:paraId="18B5E054" w14:textId="77777777" w:rsidR="00E46AF6" w:rsidRPr="00C40C76" w:rsidRDefault="00E46AF6" w:rsidP="00260A02">
            <w:pPr>
              <w:pStyle w:val="GOSTTableListMark1"/>
              <w:widowControl w:val="0"/>
              <w:numPr>
                <w:ilvl w:val="0"/>
                <w:numId w:val="78"/>
              </w:numPr>
              <w:spacing w:before="60" w:after="60"/>
              <w:ind w:left="284"/>
              <w:jc w:val="both"/>
              <w:rPr>
                <w:sz w:val="22"/>
                <w:szCs w:val="22"/>
              </w:rPr>
            </w:pPr>
            <w:r w:rsidRPr="00C40C76">
              <w:rPr>
                <w:sz w:val="22"/>
                <w:szCs w:val="22"/>
              </w:rPr>
              <w:t>Подсистема управления расходами.</w:t>
            </w:r>
          </w:p>
        </w:tc>
      </w:tr>
    </w:tbl>
    <w:p w14:paraId="011D6A2F" w14:textId="7BD62748" w:rsidR="00E46AF6" w:rsidRPr="00C40C76" w:rsidRDefault="00E46AF6" w:rsidP="00E46AF6">
      <w:pPr>
        <w:pStyle w:val="32"/>
        <w:keepNext w:val="0"/>
        <w:keepLines w:val="0"/>
        <w:widowControl w:val="0"/>
      </w:pPr>
      <w:bookmarkStart w:id="646" w:name="_Toc21014565"/>
      <w:bookmarkStart w:id="647" w:name="_Toc87607530"/>
      <w:bookmarkStart w:id="648" w:name="_Toc94857034"/>
      <w:bookmarkStart w:id="649" w:name="_Toc115392313"/>
      <w:r w:rsidRPr="00C40C76">
        <w:t>Описание комплексного типа «tContMFComplex»</w:t>
      </w:r>
      <w:bookmarkEnd w:id="646"/>
      <w:bookmarkEnd w:id="647"/>
      <w:bookmarkEnd w:id="648"/>
      <w:bookmarkEnd w:id="649"/>
    </w:p>
    <w:p w14:paraId="607F3409" w14:textId="77777777" w:rsidR="00E46AF6" w:rsidRPr="00C40C76" w:rsidRDefault="00E46AF6" w:rsidP="00E46AF6">
      <w:pPr>
        <w:pStyle w:val="GOSTNormal"/>
        <w:widowControl w:val="0"/>
      </w:pPr>
      <w:r w:rsidRPr="00C40C76">
        <w:t>Описание комплексного типа «tContMFComplex» блока «Контур».</w:t>
      </w:r>
    </w:p>
    <w:bookmarkStart w:id="650" w:name="_Ref508153355"/>
    <w:p w14:paraId="0AFC287F" w14:textId="793CEF0D"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651" w:name="_Ref508806099"/>
      <w:bookmarkStart w:id="652" w:name="_Toc21014658"/>
      <w:bookmarkStart w:id="653" w:name="_Toc87609369"/>
      <w:r w:rsidR="007A3ADF">
        <w:rPr>
          <w:noProof/>
        </w:rPr>
        <w:t>35</w:t>
      </w:r>
      <w:bookmarkEnd w:id="651"/>
      <w:r w:rsidRPr="00C40C76">
        <w:fldChar w:fldCharType="end"/>
      </w:r>
      <w:bookmarkEnd w:id="650"/>
      <w:r w:rsidRPr="00C40C76">
        <w:t xml:space="preserve"> – </w:t>
      </w:r>
      <w:bookmarkStart w:id="654" w:name="_Ref508162300"/>
      <w:r w:rsidRPr="00C40C76">
        <w:t xml:space="preserve">Описание </w:t>
      </w:r>
      <w:bookmarkEnd w:id="652"/>
      <w:bookmarkEnd w:id="654"/>
      <w:r w:rsidRPr="00C40C76">
        <w:t>комплексного типа «tContMFComplex»</w:t>
      </w:r>
      <w:bookmarkEnd w:id="653"/>
    </w:p>
    <w:tbl>
      <w:tblPr>
        <w:tblStyle w:val="GOSTTable"/>
        <w:tblW w:w="5020" w:type="pct"/>
        <w:tblLayout w:type="fixed"/>
        <w:tblLook w:val="04A0" w:firstRow="1" w:lastRow="0" w:firstColumn="1" w:lastColumn="0" w:noHBand="0" w:noVBand="1"/>
      </w:tblPr>
      <w:tblGrid>
        <w:gridCol w:w="1701"/>
        <w:gridCol w:w="1671"/>
        <w:gridCol w:w="956"/>
        <w:gridCol w:w="1253"/>
        <w:gridCol w:w="976"/>
        <w:gridCol w:w="3110"/>
      </w:tblGrid>
      <w:tr w:rsidR="00E46AF6" w:rsidRPr="00C40C76" w14:paraId="2B5B447F" w14:textId="77777777" w:rsidTr="00260A02">
        <w:trPr>
          <w:cnfStyle w:val="100000000000" w:firstRow="1" w:lastRow="0" w:firstColumn="0" w:lastColumn="0" w:oddVBand="0" w:evenVBand="0" w:oddHBand="0" w:evenHBand="0" w:firstRowFirstColumn="0" w:firstRowLastColumn="0" w:lastRowFirstColumn="0" w:lastRowLastColumn="0"/>
        </w:trPr>
        <w:tc>
          <w:tcPr>
            <w:tcW w:w="1731" w:type="dxa"/>
            <w:hideMark/>
          </w:tcPr>
          <w:p w14:paraId="06AA4C4F"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01" w:type="dxa"/>
            <w:hideMark/>
          </w:tcPr>
          <w:p w14:paraId="4E3E20B4"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972" w:type="dxa"/>
            <w:hideMark/>
          </w:tcPr>
          <w:p w14:paraId="40798776"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275" w:type="dxa"/>
            <w:hideMark/>
          </w:tcPr>
          <w:p w14:paraId="114E8D31"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93" w:type="dxa"/>
            <w:hideMark/>
          </w:tcPr>
          <w:p w14:paraId="0D8B43AE"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167" w:type="dxa"/>
            <w:hideMark/>
          </w:tcPr>
          <w:p w14:paraId="32B02A80"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72D9FC12" w14:textId="77777777" w:rsidTr="00260A02">
        <w:trPr>
          <w:cnfStyle w:val="000000100000" w:firstRow="0" w:lastRow="0" w:firstColumn="0" w:lastColumn="0" w:oddVBand="0" w:evenVBand="0" w:oddHBand="1" w:evenHBand="0" w:firstRowFirstColumn="0" w:firstRowLastColumn="0" w:lastRowFirstColumn="0" w:lastRowLastColumn="0"/>
        </w:trPr>
        <w:tc>
          <w:tcPr>
            <w:tcW w:w="1731" w:type="dxa"/>
            <w:hideMark/>
          </w:tcPr>
          <w:p w14:paraId="675F875D" w14:textId="77777777" w:rsidR="00E46AF6" w:rsidRPr="00C40C76" w:rsidRDefault="00E46AF6" w:rsidP="00260A02">
            <w:pPr>
              <w:pStyle w:val="GOSTTablenorm"/>
              <w:widowControl w:val="0"/>
              <w:rPr>
                <w:sz w:val="22"/>
                <w:szCs w:val="22"/>
              </w:rPr>
            </w:pPr>
            <w:r w:rsidRPr="00C40C76">
              <w:rPr>
                <w:sz w:val="22"/>
                <w:szCs w:val="22"/>
              </w:rPr>
              <w:t>Код контура</w:t>
            </w:r>
          </w:p>
        </w:tc>
        <w:tc>
          <w:tcPr>
            <w:tcW w:w="1701" w:type="dxa"/>
            <w:hideMark/>
          </w:tcPr>
          <w:p w14:paraId="56D8E2B6" w14:textId="77777777" w:rsidR="00E46AF6" w:rsidRPr="00C40C76" w:rsidRDefault="00E46AF6" w:rsidP="00260A02">
            <w:pPr>
              <w:pStyle w:val="GOSTTablenorm"/>
              <w:widowControl w:val="0"/>
              <w:rPr>
                <w:sz w:val="22"/>
                <w:szCs w:val="22"/>
              </w:rPr>
            </w:pPr>
            <w:r w:rsidRPr="00C40C76">
              <w:rPr>
                <w:sz w:val="22"/>
                <w:szCs w:val="22"/>
              </w:rPr>
              <w:t>code</w:t>
            </w:r>
          </w:p>
        </w:tc>
        <w:tc>
          <w:tcPr>
            <w:tcW w:w="972" w:type="dxa"/>
            <w:hideMark/>
          </w:tcPr>
          <w:p w14:paraId="597E377B"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275" w:type="dxa"/>
            <w:hideMark/>
          </w:tcPr>
          <w:p w14:paraId="5A2361F1" w14:textId="77777777" w:rsidR="00E46AF6" w:rsidRPr="00C40C76" w:rsidRDefault="00E46AF6" w:rsidP="00260A02">
            <w:pPr>
              <w:pStyle w:val="GOSTTablenorm"/>
              <w:widowControl w:val="0"/>
              <w:rPr>
                <w:sz w:val="22"/>
                <w:szCs w:val="22"/>
                <w:lang w:val="en-US"/>
              </w:rPr>
            </w:pPr>
            <w:r w:rsidRPr="00C40C76">
              <w:rPr>
                <w:sz w:val="22"/>
                <w:szCs w:val="22"/>
                <w:lang w:val="en-US"/>
              </w:rPr>
              <w:t>-</w:t>
            </w:r>
          </w:p>
        </w:tc>
        <w:tc>
          <w:tcPr>
            <w:tcW w:w="993" w:type="dxa"/>
            <w:hideMark/>
          </w:tcPr>
          <w:p w14:paraId="1A7148D9"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167" w:type="dxa"/>
            <w:hideMark/>
          </w:tcPr>
          <w:p w14:paraId="07046EB3" w14:textId="77777777" w:rsidR="00E46AF6" w:rsidRPr="00C40C76" w:rsidRDefault="00E46AF6" w:rsidP="00260A02">
            <w:pPr>
              <w:pStyle w:val="GOSTTablenorm"/>
              <w:widowControl w:val="0"/>
              <w:rPr>
                <w:sz w:val="22"/>
                <w:szCs w:val="22"/>
              </w:rPr>
            </w:pPr>
            <w:r w:rsidRPr="00C40C76">
              <w:rPr>
                <w:sz w:val="22"/>
                <w:szCs w:val="22"/>
              </w:rPr>
              <w:t>Возможные значения:</w:t>
            </w:r>
          </w:p>
          <w:p w14:paraId="50176F8A" w14:textId="77777777" w:rsidR="00E46AF6" w:rsidRPr="00C40C76" w:rsidRDefault="00E46AF6" w:rsidP="00E46AF6">
            <w:pPr>
              <w:pStyle w:val="GOSTTablenorm"/>
              <w:widowControl w:val="0"/>
              <w:numPr>
                <w:ilvl w:val="0"/>
                <w:numId w:val="162"/>
              </w:numPr>
              <w:spacing w:before="60" w:after="60"/>
              <w:ind w:left="284" w:hanging="227"/>
              <w:rPr>
                <w:sz w:val="22"/>
                <w:szCs w:val="22"/>
              </w:rPr>
            </w:pPr>
            <w:r w:rsidRPr="00C40C76">
              <w:rPr>
                <w:sz w:val="22"/>
                <w:szCs w:val="22"/>
              </w:rPr>
              <w:t>1 – ОК;</w:t>
            </w:r>
          </w:p>
          <w:p w14:paraId="2E1EE8E9" w14:textId="77777777" w:rsidR="00E46AF6" w:rsidRPr="00C40C76" w:rsidRDefault="00E46AF6" w:rsidP="00E46AF6">
            <w:pPr>
              <w:widowControl w:val="0"/>
              <w:numPr>
                <w:ilvl w:val="0"/>
                <w:numId w:val="162"/>
              </w:numPr>
              <w:spacing w:before="60" w:after="60"/>
              <w:ind w:left="284" w:hanging="227"/>
              <w:rPr>
                <w:sz w:val="22"/>
                <w:szCs w:val="22"/>
              </w:rPr>
            </w:pPr>
            <w:r w:rsidRPr="00C40C76">
              <w:rPr>
                <w:sz w:val="22"/>
                <w:szCs w:val="22"/>
              </w:rPr>
              <w:t>2 – ЗК.</w:t>
            </w:r>
          </w:p>
        </w:tc>
      </w:tr>
      <w:tr w:rsidR="00E46AF6" w:rsidRPr="00C40C76" w14:paraId="5A5BCE08" w14:textId="77777777" w:rsidTr="00260A02">
        <w:trPr>
          <w:cnfStyle w:val="000000010000" w:firstRow="0" w:lastRow="0" w:firstColumn="0" w:lastColumn="0" w:oddVBand="0" w:evenVBand="0" w:oddHBand="0" w:evenHBand="1" w:firstRowFirstColumn="0" w:firstRowLastColumn="0" w:lastRowFirstColumn="0" w:lastRowLastColumn="0"/>
        </w:trPr>
        <w:tc>
          <w:tcPr>
            <w:tcW w:w="1731" w:type="dxa"/>
            <w:hideMark/>
          </w:tcPr>
          <w:p w14:paraId="2FA83F0B" w14:textId="77777777" w:rsidR="00E46AF6" w:rsidRPr="00C40C76" w:rsidRDefault="00E46AF6" w:rsidP="00260A02">
            <w:pPr>
              <w:pStyle w:val="GOSTTablenorm"/>
              <w:widowControl w:val="0"/>
              <w:rPr>
                <w:sz w:val="22"/>
                <w:szCs w:val="22"/>
              </w:rPr>
            </w:pPr>
            <w:r w:rsidRPr="00C40C76">
              <w:rPr>
                <w:sz w:val="22"/>
                <w:szCs w:val="22"/>
              </w:rPr>
              <w:t>Наименование контура</w:t>
            </w:r>
          </w:p>
        </w:tc>
        <w:tc>
          <w:tcPr>
            <w:tcW w:w="1701" w:type="dxa"/>
            <w:hideMark/>
          </w:tcPr>
          <w:p w14:paraId="64875040" w14:textId="77777777" w:rsidR="00E46AF6" w:rsidRPr="00C40C76" w:rsidRDefault="00E46AF6" w:rsidP="00260A02">
            <w:pPr>
              <w:pStyle w:val="GOSTTablenorm"/>
              <w:widowControl w:val="0"/>
              <w:rPr>
                <w:sz w:val="22"/>
                <w:szCs w:val="22"/>
              </w:rPr>
            </w:pPr>
            <w:r w:rsidRPr="00C40C76">
              <w:rPr>
                <w:sz w:val="22"/>
                <w:szCs w:val="22"/>
                <w:lang w:val="en-US"/>
              </w:rPr>
              <w:t>value</w:t>
            </w:r>
          </w:p>
        </w:tc>
        <w:tc>
          <w:tcPr>
            <w:tcW w:w="972" w:type="dxa"/>
            <w:hideMark/>
          </w:tcPr>
          <w:p w14:paraId="361E9D7D" w14:textId="77777777" w:rsidR="00E46AF6" w:rsidRPr="00C40C76" w:rsidRDefault="00E46AF6" w:rsidP="00260A02">
            <w:pPr>
              <w:pStyle w:val="GOSTTablenorm"/>
              <w:widowControl w:val="0"/>
              <w:jc w:val="center"/>
              <w:rPr>
                <w:sz w:val="22"/>
                <w:szCs w:val="22"/>
              </w:rPr>
            </w:pPr>
            <w:r w:rsidRPr="00C40C76">
              <w:rPr>
                <w:sz w:val="22"/>
                <w:szCs w:val="22"/>
              </w:rPr>
              <w:t>А</w:t>
            </w:r>
          </w:p>
        </w:tc>
        <w:tc>
          <w:tcPr>
            <w:tcW w:w="1275" w:type="dxa"/>
            <w:hideMark/>
          </w:tcPr>
          <w:p w14:paraId="4F8C9003" w14:textId="77777777" w:rsidR="00E46AF6" w:rsidRPr="00C40C76" w:rsidRDefault="00E46AF6" w:rsidP="00260A02">
            <w:pPr>
              <w:pStyle w:val="GOSTTablenorm"/>
              <w:widowControl w:val="0"/>
              <w:rPr>
                <w:sz w:val="22"/>
                <w:szCs w:val="22"/>
              </w:rPr>
            </w:pPr>
            <w:r w:rsidRPr="00C40C76">
              <w:rPr>
                <w:sz w:val="22"/>
                <w:szCs w:val="22"/>
                <w:lang w:val="en-US"/>
              </w:rPr>
              <w:t>-</w:t>
            </w:r>
          </w:p>
        </w:tc>
        <w:tc>
          <w:tcPr>
            <w:tcW w:w="993" w:type="dxa"/>
            <w:hideMark/>
          </w:tcPr>
          <w:p w14:paraId="5E7DA77E"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167" w:type="dxa"/>
            <w:hideMark/>
          </w:tcPr>
          <w:p w14:paraId="158F75E7" w14:textId="77777777" w:rsidR="00E46AF6" w:rsidRPr="00C40C76" w:rsidRDefault="00E46AF6" w:rsidP="00260A02">
            <w:pPr>
              <w:pStyle w:val="GOSTTablenorm"/>
              <w:widowControl w:val="0"/>
              <w:rPr>
                <w:sz w:val="22"/>
                <w:szCs w:val="22"/>
              </w:rPr>
            </w:pPr>
            <w:r w:rsidRPr="00C40C76">
              <w:rPr>
                <w:sz w:val="22"/>
                <w:szCs w:val="22"/>
              </w:rPr>
              <w:t>Возможные значения:</w:t>
            </w:r>
          </w:p>
          <w:p w14:paraId="3BAACC53" w14:textId="77777777" w:rsidR="00E46AF6" w:rsidRPr="00C40C76" w:rsidRDefault="00E46AF6" w:rsidP="00E46AF6">
            <w:pPr>
              <w:pStyle w:val="GOSTTablenorm"/>
              <w:widowControl w:val="0"/>
              <w:numPr>
                <w:ilvl w:val="0"/>
                <w:numId w:val="162"/>
              </w:numPr>
              <w:spacing w:before="60" w:after="60"/>
              <w:ind w:left="284" w:hanging="227"/>
              <w:rPr>
                <w:sz w:val="22"/>
                <w:szCs w:val="22"/>
              </w:rPr>
            </w:pPr>
            <w:r w:rsidRPr="00C40C76">
              <w:rPr>
                <w:sz w:val="22"/>
                <w:szCs w:val="22"/>
              </w:rPr>
              <w:t>ОК;</w:t>
            </w:r>
          </w:p>
          <w:p w14:paraId="226D68D7" w14:textId="77777777" w:rsidR="00E46AF6" w:rsidRPr="00C40C76" w:rsidRDefault="00E46AF6" w:rsidP="00E46AF6">
            <w:pPr>
              <w:pStyle w:val="GOSTTablenorm"/>
              <w:widowControl w:val="0"/>
              <w:numPr>
                <w:ilvl w:val="0"/>
                <w:numId w:val="162"/>
              </w:numPr>
              <w:spacing w:before="60" w:after="60"/>
              <w:ind w:left="284" w:hanging="227"/>
              <w:rPr>
                <w:sz w:val="22"/>
                <w:szCs w:val="22"/>
              </w:rPr>
            </w:pPr>
            <w:r w:rsidRPr="00C40C76">
              <w:rPr>
                <w:sz w:val="22"/>
                <w:szCs w:val="22"/>
              </w:rPr>
              <w:t xml:space="preserve">ЗК. </w:t>
            </w:r>
          </w:p>
        </w:tc>
      </w:tr>
    </w:tbl>
    <w:p w14:paraId="0EFBDF27" w14:textId="32E467AF" w:rsidR="00E46AF6" w:rsidRPr="00C40C76" w:rsidRDefault="00E46AF6" w:rsidP="00E46AF6">
      <w:pPr>
        <w:pStyle w:val="32"/>
        <w:keepNext w:val="0"/>
        <w:keepLines w:val="0"/>
        <w:widowControl w:val="0"/>
      </w:pPr>
      <w:bookmarkStart w:id="655" w:name="_Toc21014566"/>
      <w:bookmarkStart w:id="656" w:name="_Toc87607531"/>
      <w:bookmarkStart w:id="657" w:name="_Toc94857035"/>
      <w:bookmarkStart w:id="658" w:name="_Toc115392314"/>
      <w:r w:rsidRPr="00C40C76">
        <w:t xml:space="preserve">Описание </w:t>
      </w:r>
      <w:bookmarkEnd w:id="655"/>
      <w:r w:rsidRPr="00C40C76">
        <w:t>комплексного типа «tMSC_Bdgt»</w:t>
      </w:r>
      <w:bookmarkEnd w:id="656"/>
      <w:bookmarkEnd w:id="657"/>
      <w:bookmarkEnd w:id="658"/>
    </w:p>
    <w:p w14:paraId="6FAC9143" w14:textId="77777777"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tMSC_Bdgt</w:t>
      </w:r>
      <w:r w:rsidRPr="00C40C76">
        <w:t>» блока «</w:t>
      </w:r>
      <w:r w:rsidRPr="00C40C76">
        <w:rPr>
          <w:color w:val="000000"/>
          <w:szCs w:val="24"/>
          <w:lang w:eastAsia="en-US"/>
        </w:rPr>
        <w:t>Бюджет</w:t>
      </w:r>
      <w:r w:rsidRPr="00C40C76">
        <w:t>».</w:t>
      </w:r>
    </w:p>
    <w:bookmarkStart w:id="659" w:name="_Ref508153450"/>
    <w:p w14:paraId="4A4DBD16" w14:textId="6B0FEEA7"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rPr>
          <w:noProof/>
        </w:rPr>
        <w:instrText xml:space="preserve"> SEQ Таблица \* ARABIC </w:instrText>
      </w:r>
      <w:r w:rsidRPr="00C40C76">
        <w:fldChar w:fldCharType="separate"/>
      </w:r>
      <w:bookmarkStart w:id="660" w:name="_Ref508806111"/>
      <w:bookmarkStart w:id="661" w:name="_Toc21014659"/>
      <w:bookmarkStart w:id="662" w:name="_Toc87609370"/>
      <w:r w:rsidR="007A3ADF">
        <w:rPr>
          <w:noProof/>
        </w:rPr>
        <w:t>36</w:t>
      </w:r>
      <w:bookmarkEnd w:id="660"/>
      <w:r w:rsidRPr="00C40C76">
        <w:fldChar w:fldCharType="end"/>
      </w:r>
      <w:bookmarkEnd w:id="659"/>
      <w:r w:rsidRPr="00C40C76">
        <w:t xml:space="preserve"> – Описание </w:t>
      </w:r>
      <w:bookmarkEnd w:id="661"/>
      <w:r w:rsidRPr="00C40C76">
        <w:t>комплексного типа «</w:t>
      </w:r>
      <w:r w:rsidRPr="00C40C76">
        <w:rPr>
          <w:color w:val="000000"/>
          <w:szCs w:val="24"/>
          <w:lang w:eastAsia="en-US"/>
        </w:rPr>
        <w:t>tMSC_Bdgt</w:t>
      </w:r>
      <w:r w:rsidRPr="00C40C76">
        <w:t>»</w:t>
      </w:r>
      <w:bookmarkEnd w:id="662"/>
    </w:p>
    <w:tbl>
      <w:tblPr>
        <w:tblStyle w:val="GOSTTable"/>
        <w:tblW w:w="5000" w:type="pct"/>
        <w:tblLayout w:type="fixed"/>
        <w:tblLook w:val="04A0" w:firstRow="1" w:lastRow="0" w:firstColumn="1" w:lastColumn="0" w:noHBand="0" w:noVBand="1"/>
      </w:tblPr>
      <w:tblGrid>
        <w:gridCol w:w="1821"/>
        <w:gridCol w:w="1811"/>
        <w:gridCol w:w="910"/>
        <w:gridCol w:w="1236"/>
        <w:gridCol w:w="961"/>
        <w:gridCol w:w="2889"/>
      </w:tblGrid>
      <w:tr w:rsidR="00E46AF6" w:rsidRPr="00C40C76" w14:paraId="2410DD46" w14:textId="77777777" w:rsidTr="00260A02">
        <w:trPr>
          <w:cnfStyle w:val="100000000000" w:firstRow="1" w:lastRow="0" w:firstColumn="0" w:lastColumn="0" w:oddVBand="0" w:evenVBand="0" w:oddHBand="0" w:evenHBand="0" w:firstRowFirstColumn="0" w:firstRowLastColumn="0" w:lastRowFirstColumn="0" w:lastRowLastColumn="0"/>
        </w:trPr>
        <w:tc>
          <w:tcPr>
            <w:tcW w:w="1853" w:type="dxa"/>
            <w:hideMark/>
          </w:tcPr>
          <w:p w14:paraId="235BD7AD"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843" w:type="dxa"/>
            <w:hideMark/>
          </w:tcPr>
          <w:p w14:paraId="156DC3CB"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926" w:type="dxa"/>
            <w:hideMark/>
          </w:tcPr>
          <w:p w14:paraId="2EFD0236"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258" w:type="dxa"/>
            <w:hideMark/>
          </w:tcPr>
          <w:p w14:paraId="3B4AA5B0"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8" w:type="dxa"/>
            <w:hideMark/>
          </w:tcPr>
          <w:p w14:paraId="39C32322"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2942" w:type="dxa"/>
            <w:hideMark/>
          </w:tcPr>
          <w:p w14:paraId="0E27B329"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2350513F"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360594CE" w14:textId="77777777" w:rsidR="00E46AF6" w:rsidRPr="00C40C76" w:rsidRDefault="00E46AF6" w:rsidP="00260A02">
            <w:pPr>
              <w:pStyle w:val="GOSTTablenorm"/>
              <w:widowControl w:val="0"/>
              <w:rPr>
                <w:sz w:val="22"/>
                <w:szCs w:val="22"/>
              </w:rPr>
            </w:pPr>
            <w:r w:rsidRPr="00C40C76">
              <w:rPr>
                <w:sz w:val="22"/>
                <w:szCs w:val="22"/>
              </w:rPr>
              <w:t>Код бюджета</w:t>
            </w:r>
          </w:p>
        </w:tc>
        <w:tc>
          <w:tcPr>
            <w:tcW w:w="1843" w:type="dxa"/>
            <w:hideMark/>
          </w:tcPr>
          <w:p w14:paraId="0F2A7C87" w14:textId="77777777" w:rsidR="00E46AF6" w:rsidRPr="00C40C76" w:rsidRDefault="00E46AF6" w:rsidP="00260A02">
            <w:pPr>
              <w:pStyle w:val="GOSTTablenorm"/>
              <w:widowControl w:val="0"/>
              <w:rPr>
                <w:sz w:val="22"/>
                <w:szCs w:val="22"/>
                <w:lang w:val="en-US"/>
              </w:rPr>
            </w:pPr>
            <w:r w:rsidRPr="00C40C76">
              <w:rPr>
                <w:sz w:val="22"/>
                <w:szCs w:val="22"/>
                <w:lang w:val="en-US"/>
              </w:rPr>
              <w:t>Cd</w:t>
            </w:r>
          </w:p>
        </w:tc>
        <w:tc>
          <w:tcPr>
            <w:tcW w:w="926" w:type="dxa"/>
            <w:hideMark/>
          </w:tcPr>
          <w:p w14:paraId="6BF80AC7"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258" w:type="dxa"/>
            <w:hideMark/>
          </w:tcPr>
          <w:p w14:paraId="25C255ED" w14:textId="77777777" w:rsidR="00E46AF6" w:rsidRPr="00C40C76" w:rsidRDefault="00E46AF6" w:rsidP="00260A02">
            <w:pPr>
              <w:pStyle w:val="GOSTTablenorm"/>
              <w:widowControl w:val="0"/>
              <w:rPr>
                <w:sz w:val="22"/>
                <w:szCs w:val="22"/>
              </w:rPr>
            </w:pPr>
            <w:r w:rsidRPr="00C40C76">
              <w:rPr>
                <w:sz w:val="22"/>
                <w:szCs w:val="22"/>
              </w:rPr>
              <w:t>Т(8)</w:t>
            </w:r>
          </w:p>
        </w:tc>
        <w:tc>
          <w:tcPr>
            <w:tcW w:w="978" w:type="dxa"/>
            <w:hideMark/>
          </w:tcPr>
          <w:p w14:paraId="2B6732A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2942" w:type="dxa"/>
            <w:hideMark/>
          </w:tcPr>
          <w:p w14:paraId="310EE412" w14:textId="77777777" w:rsidR="00E46AF6" w:rsidRPr="00C40C76" w:rsidRDefault="00E46AF6" w:rsidP="00260A02">
            <w:pPr>
              <w:pStyle w:val="GOSTTablenorm"/>
              <w:widowControl w:val="0"/>
              <w:rPr>
                <w:sz w:val="22"/>
                <w:szCs w:val="22"/>
              </w:rPr>
            </w:pPr>
            <w:r w:rsidRPr="00C40C76">
              <w:rPr>
                <w:sz w:val="22"/>
                <w:szCs w:val="22"/>
              </w:rPr>
              <w:t>Код бюджета.</w:t>
            </w:r>
          </w:p>
        </w:tc>
      </w:tr>
      <w:tr w:rsidR="00E46AF6" w:rsidRPr="00C40C76" w14:paraId="0C6791E6"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5B499508" w14:textId="77777777" w:rsidR="00E46AF6" w:rsidRPr="00C40C76" w:rsidRDefault="00E46AF6" w:rsidP="00260A02">
            <w:pPr>
              <w:pStyle w:val="GOSTTablenorm"/>
              <w:widowControl w:val="0"/>
              <w:rPr>
                <w:sz w:val="22"/>
                <w:szCs w:val="22"/>
              </w:rPr>
            </w:pPr>
            <w:r w:rsidRPr="00C40C76">
              <w:rPr>
                <w:sz w:val="22"/>
                <w:szCs w:val="22"/>
              </w:rPr>
              <w:t>Наименование бюджета</w:t>
            </w:r>
          </w:p>
        </w:tc>
        <w:tc>
          <w:tcPr>
            <w:tcW w:w="1843" w:type="dxa"/>
            <w:hideMark/>
          </w:tcPr>
          <w:p w14:paraId="30E7481F" w14:textId="77777777" w:rsidR="00E46AF6" w:rsidRPr="00C40C76" w:rsidRDefault="00E46AF6" w:rsidP="00260A02">
            <w:pPr>
              <w:pStyle w:val="GOSTTablenorm"/>
              <w:widowControl w:val="0"/>
              <w:rPr>
                <w:sz w:val="22"/>
                <w:szCs w:val="22"/>
                <w:lang w:val="en-US"/>
              </w:rPr>
            </w:pPr>
            <w:r w:rsidRPr="00C40C76">
              <w:rPr>
                <w:sz w:val="22"/>
                <w:szCs w:val="22"/>
                <w:lang w:val="en-US"/>
              </w:rPr>
              <w:t>Nm</w:t>
            </w:r>
          </w:p>
        </w:tc>
        <w:tc>
          <w:tcPr>
            <w:tcW w:w="926" w:type="dxa"/>
            <w:hideMark/>
          </w:tcPr>
          <w:p w14:paraId="33C69C89"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258" w:type="dxa"/>
            <w:hideMark/>
          </w:tcPr>
          <w:p w14:paraId="6570145A" w14:textId="77777777" w:rsidR="00E46AF6" w:rsidRPr="00C40C76" w:rsidRDefault="00E46AF6" w:rsidP="00260A02">
            <w:pPr>
              <w:pStyle w:val="GOSTTablenorm"/>
              <w:widowControl w:val="0"/>
              <w:rPr>
                <w:sz w:val="22"/>
                <w:szCs w:val="22"/>
              </w:rPr>
            </w:pPr>
            <w:r w:rsidRPr="00C40C76">
              <w:rPr>
                <w:sz w:val="22"/>
                <w:szCs w:val="22"/>
              </w:rPr>
              <w:t>Т(1-</w:t>
            </w:r>
            <w:r w:rsidRPr="00C40C76">
              <w:rPr>
                <w:sz w:val="22"/>
                <w:szCs w:val="22"/>
                <w:lang w:val="en-US"/>
              </w:rPr>
              <w:t>512</w:t>
            </w:r>
            <w:r w:rsidRPr="00C40C76">
              <w:rPr>
                <w:sz w:val="22"/>
                <w:szCs w:val="22"/>
              </w:rPr>
              <w:t>)</w:t>
            </w:r>
          </w:p>
        </w:tc>
        <w:tc>
          <w:tcPr>
            <w:tcW w:w="978" w:type="dxa"/>
            <w:hideMark/>
          </w:tcPr>
          <w:p w14:paraId="17C99FB5"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2942" w:type="dxa"/>
            <w:hideMark/>
          </w:tcPr>
          <w:p w14:paraId="2D00A285" w14:textId="77777777" w:rsidR="00E46AF6" w:rsidRPr="00C40C76" w:rsidRDefault="00E46AF6" w:rsidP="00260A02">
            <w:pPr>
              <w:pStyle w:val="GOSTTablenorm"/>
              <w:widowControl w:val="0"/>
              <w:rPr>
                <w:sz w:val="22"/>
                <w:szCs w:val="22"/>
              </w:rPr>
            </w:pPr>
            <w:r w:rsidRPr="00C40C76">
              <w:rPr>
                <w:sz w:val="22"/>
                <w:szCs w:val="22"/>
              </w:rPr>
              <w:t>Наименование бюджета.</w:t>
            </w:r>
          </w:p>
        </w:tc>
      </w:tr>
    </w:tbl>
    <w:p w14:paraId="7C54E643" w14:textId="67CFB713" w:rsidR="00E46AF6" w:rsidRPr="00CA4C0B" w:rsidRDefault="00E46AF6" w:rsidP="00E46AF6">
      <w:pPr>
        <w:pStyle w:val="32"/>
        <w:keepNext w:val="0"/>
        <w:keepLines w:val="0"/>
        <w:widowControl w:val="0"/>
        <w:rPr>
          <w:highlight w:val="green"/>
        </w:rPr>
      </w:pPr>
      <w:bookmarkStart w:id="663" w:name="_Toc21014567"/>
      <w:bookmarkStart w:id="664" w:name="_Toc87607532"/>
      <w:bookmarkStart w:id="665" w:name="_Toc94857036"/>
      <w:bookmarkStart w:id="666" w:name="_Toc115392315"/>
      <w:r w:rsidRPr="00CA4C0B">
        <w:rPr>
          <w:highlight w:val="green"/>
        </w:rPr>
        <w:t xml:space="preserve">Описание </w:t>
      </w:r>
      <w:bookmarkEnd w:id="663"/>
      <w:r w:rsidRPr="00CA4C0B">
        <w:rPr>
          <w:highlight w:val="green"/>
        </w:rPr>
        <w:t>комплексного типа «tUnt»</w:t>
      </w:r>
      <w:bookmarkEnd w:id="664"/>
      <w:bookmarkEnd w:id="665"/>
      <w:bookmarkEnd w:id="666"/>
    </w:p>
    <w:p w14:paraId="6012A401" w14:textId="3907A1E6"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w:t>
      </w:r>
      <w:r w:rsidRPr="00C40C76">
        <w:rPr>
          <w:color w:val="000000"/>
          <w:szCs w:val="24"/>
          <w:lang w:val="en-US" w:eastAsia="en-US"/>
        </w:rPr>
        <w:t>Unt</w:t>
      </w:r>
      <w:r w:rsidRPr="00C40C76">
        <w:t>» блока «Единица измерения»</w:t>
      </w:r>
      <w:r w:rsidRPr="00C40C76">
        <w:fldChar w:fldCharType="begin"/>
      </w:r>
      <w:r w:rsidRPr="00C40C76">
        <w:instrText xml:space="preserve"> REF _Ref508153578 \h  \* MERGEFORMAT </w:instrText>
      </w:r>
      <w:r w:rsidRPr="00C40C76">
        <w:fldChar w:fldCharType="separate"/>
      </w:r>
      <w:r w:rsidR="007A3ADF" w:rsidRPr="007A3ADF">
        <w:rPr>
          <w:noProof/>
          <w:vanish/>
        </w:rPr>
        <w:t>37</w:t>
      </w:r>
      <w:r w:rsidRPr="00C40C76">
        <w:fldChar w:fldCharType="end"/>
      </w:r>
      <w:r w:rsidRPr="00C40C76">
        <w:t>.</w:t>
      </w:r>
    </w:p>
    <w:bookmarkStart w:id="667" w:name="_Ref508153578"/>
    <w:p w14:paraId="462AAA62" w14:textId="7E36F2AA" w:rsidR="00E46AF6" w:rsidRPr="00CA4C0B" w:rsidRDefault="00E46AF6" w:rsidP="00E46AF6">
      <w:pPr>
        <w:pStyle w:val="GOSTNameTable"/>
        <w:keepNext w:val="0"/>
        <w:widowControl w:val="0"/>
        <w:numPr>
          <w:ilvl w:val="0"/>
          <w:numId w:val="76"/>
        </w:numPr>
        <w:tabs>
          <w:tab w:val="clear" w:pos="567"/>
          <w:tab w:val="num" w:pos="425"/>
        </w:tabs>
        <w:spacing w:before="60" w:after="60"/>
        <w:ind w:left="57" w:right="57" w:firstLine="0"/>
        <w:rPr>
          <w:highlight w:val="green"/>
        </w:rPr>
      </w:pPr>
      <w:r w:rsidRPr="00CA4C0B">
        <w:rPr>
          <w:highlight w:val="green"/>
        </w:rPr>
        <w:fldChar w:fldCharType="begin"/>
      </w:r>
      <w:r w:rsidRPr="00CA4C0B">
        <w:rPr>
          <w:highlight w:val="green"/>
        </w:rPr>
        <w:instrText xml:space="preserve"> SEQ Таблица \* ARABIC </w:instrText>
      </w:r>
      <w:r w:rsidRPr="00CA4C0B">
        <w:rPr>
          <w:highlight w:val="green"/>
        </w:rPr>
        <w:fldChar w:fldCharType="separate"/>
      </w:r>
      <w:bookmarkStart w:id="668" w:name="_Ref508806122"/>
      <w:bookmarkStart w:id="669" w:name="_Toc21014660"/>
      <w:bookmarkStart w:id="670" w:name="_Toc87609371"/>
      <w:r w:rsidR="007A3ADF">
        <w:rPr>
          <w:noProof/>
          <w:highlight w:val="green"/>
        </w:rPr>
        <w:t>37</w:t>
      </w:r>
      <w:bookmarkEnd w:id="668"/>
      <w:r w:rsidRPr="00CA4C0B">
        <w:rPr>
          <w:highlight w:val="green"/>
        </w:rPr>
        <w:fldChar w:fldCharType="end"/>
      </w:r>
      <w:bookmarkEnd w:id="667"/>
      <w:r w:rsidRPr="00CA4C0B">
        <w:rPr>
          <w:highlight w:val="green"/>
        </w:rPr>
        <w:t xml:space="preserve"> – Описание </w:t>
      </w:r>
      <w:bookmarkEnd w:id="669"/>
      <w:r w:rsidRPr="00CA4C0B">
        <w:rPr>
          <w:highlight w:val="green"/>
        </w:rPr>
        <w:t>комплексного типа «</w:t>
      </w:r>
      <w:r w:rsidRPr="00CA4C0B">
        <w:rPr>
          <w:color w:val="000000"/>
          <w:szCs w:val="24"/>
          <w:highlight w:val="green"/>
          <w:lang w:eastAsia="en-US"/>
        </w:rPr>
        <w:t>t</w:t>
      </w:r>
      <w:r w:rsidRPr="00CA4C0B">
        <w:rPr>
          <w:color w:val="000000"/>
          <w:szCs w:val="24"/>
          <w:highlight w:val="green"/>
          <w:lang w:val="en-US" w:eastAsia="en-US"/>
        </w:rPr>
        <w:t>Unt</w:t>
      </w:r>
      <w:r w:rsidRPr="00CA4C0B">
        <w:rPr>
          <w:highlight w:val="green"/>
        </w:rPr>
        <w:t>»</w:t>
      </w:r>
      <w:bookmarkEnd w:id="670"/>
    </w:p>
    <w:tbl>
      <w:tblPr>
        <w:tblStyle w:val="GOSTTable"/>
        <w:tblW w:w="5000" w:type="pct"/>
        <w:tblLayout w:type="fixed"/>
        <w:tblLook w:val="04A0" w:firstRow="1" w:lastRow="0" w:firstColumn="1" w:lastColumn="0" w:noHBand="0" w:noVBand="1"/>
      </w:tblPr>
      <w:tblGrid>
        <w:gridCol w:w="1820"/>
        <w:gridCol w:w="1810"/>
        <w:gridCol w:w="975"/>
        <w:gridCol w:w="1118"/>
        <w:gridCol w:w="978"/>
        <w:gridCol w:w="2927"/>
      </w:tblGrid>
      <w:tr w:rsidR="00E46AF6" w:rsidRPr="00C40C76" w14:paraId="01377A7C" w14:textId="77777777" w:rsidTr="00260A02">
        <w:trPr>
          <w:cnfStyle w:val="100000000000" w:firstRow="1" w:lastRow="0" w:firstColumn="0" w:lastColumn="0" w:oddVBand="0" w:evenVBand="0" w:oddHBand="0" w:evenHBand="0" w:firstRowFirstColumn="0" w:firstRowLastColumn="0" w:lastRowFirstColumn="0" w:lastRowLastColumn="0"/>
        </w:trPr>
        <w:tc>
          <w:tcPr>
            <w:tcW w:w="1847" w:type="dxa"/>
            <w:hideMark/>
          </w:tcPr>
          <w:p w14:paraId="6DD73A48" w14:textId="77777777" w:rsidR="00E46AF6" w:rsidRPr="00C40C76" w:rsidRDefault="00E46AF6" w:rsidP="00260A02">
            <w:pPr>
              <w:pStyle w:val="GOSTTableHead"/>
              <w:keepNext w:val="0"/>
              <w:widowControl w:val="0"/>
              <w:ind w:left="57" w:right="57"/>
              <w:rPr>
                <w:szCs w:val="22"/>
              </w:rPr>
            </w:pPr>
            <w:r w:rsidRPr="00C40C76">
              <w:rPr>
                <w:szCs w:val="22"/>
              </w:rPr>
              <w:lastRenderedPageBreak/>
              <w:t>Наименование элемента</w:t>
            </w:r>
          </w:p>
        </w:tc>
        <w:tc>
          <w:tcPr>
            <w:tcW w:w="1837" w:type="dxa"/>
            <w:hideMark/>
          </w:tcPr>
          <w:p w14:paraId="74E3BD56"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989" w:type="dxa"/>
            <w:hideMark/>
          </w:tcPr>
          <w:p w14:paraId="5FE37CB5"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34" w:type="dxa"/>
            <w:hideMark/>
          </w:tcPr>
          <w:p w14:paraId="35341E52"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92" w:type="dxa"/>
            <w:hideMark/>
          </w:tcPr>
          <w:p w14:paraId="2B7BFF37"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2971" w:type="dxa"/>
            <w:hideMark/>
          </w:tcPr>
          <w:p w14:paraId="4EFAA923"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08DA51BE" w14:textId="77777777" w:rsidTr="00260A02">
        <w:trPr>
          <w:cnfStyle w:val="000000100000" w:firstRow="0" w:lastRow="0" w:firstColumn="0" w:lastColumn="0" w:oddVBand="0" w:evenVBand="0" w:oddHBand="1" w:evenHBand="0" w:firstRowFirstColumn="0" w:firstRowLastColumn="0" w:lastRowFirstColumn="0" w:lastRowLastColumn="0"/>
        </w:trPr>
        <w:tc>
          <w:tcPr>
            <w:tcW w:w="1847" w:type="dxa"/>
            <w:hideMark/>
          </w:tcPr>
          <w:p w14:paraId="4862A78F" w14:textId="77777777" w:rsidR="00E46AF6" w:rsidRPr="00C40C76" w:rsidRDefault="00E46AF6" w:rsidP="00260A02">
            <w:pPr>
              <w:pStyle w:val="GOSTTablenorm"/>
              <w:widowControl w:val="0"/>
              <w:rPr>
                <w:sz w:val="22"/>
                <w:szCs w:val="22"/>
              </w:rPr>
            </w:pPr>
            <w:r w:rsidRPr="00C40C76">
              <w:rPr>
                <w:sz w:val="22"/>
                <w:szCs w:val="22"/>
              </w:rPr>
              <w:t>Код по ОКЕИ</w:t>
            </w:r>
          </w:p>
        </w:tc>
        <w:tc>
          <w:tcPr>
            <w:tcW w:w="1837" w:type="dxa"/>
            <w:hideMark/>
          </w:tcPr>
          <w:p w14:paraId="0BC301DA" w14:textId="77777777" w:rsidR="00E46AF6" w:rsidRPr="00C40C76" w:rsidRDefault="00E46AF6" w:rsidP="00260A02">
            <w:pPr>
              <w:pStyle w:val="GOSTTablenorm"/>
              <w:widowControl w:val="0"/>
              <w:rPr>
                <w:sz w:val="22"/>
                <w:szCs w:val="22"/>
                <w:lang w:val="en-US"/>
              </w:rPr>
            </w:pPr>
            <w:r w:rsidRPr="00CA4C0B">
              <w:rPr>
                <w:sz w:val="22"/>
                <w:szCs w:val="22"/>
                <w:highlight w:val="green"/>
              </w:rPr>
              <w:t>OKEI</w:t>
            </w:r>
          </w:p>
        </w:tc>
        <w:tc>
          <w:tcPr>
            <w:tcW w:w="989" w:type="dxa"/>
            <w:hideMark/>
          </w:tcPr>
          <w:p w14:paraId="532AD286"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34" w:type="dxa"/>
            <w:hideMark/>
          </w:tcPr>
          <w:p w14:paraId="2CDB3FB7" w14:textId="77777777" w:rsidR="00E46AF6" w:rsidRPr="00C40C76" w:rsidRDefault="00E46AF6" w:rsidP="00260A02">
            <w:pPr>
              <w:pStyle w:val="GOSTTablenorm"/>
              <w:widowControl w:val="0"/>
              <w:rPr>
                <w:sz w:val="22"/>
                <w:szCs w:val="22"/>
              </w:rPr>
            </w:pPr>
            <w:r w:rsidRPr="00C40C76">
              <w:rPr>
                <w:sz w:val="22"/>
                <w:szCs w:val="22"/>
              </w:rPr>
              <w:t>Т(3)</w:t>
            </w:r>
          </w:p>
        </w:tc>
        <w:tc>
          <w:tcPr>
            <w:tcW w:w="992" w:type="dxa"/>
            <w:hideMark/>
          </w:tcPr>
          <w:p w14:paraId="72280B92"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2971" w:type="dxa"/>
            <w:hideMark/>
          </w:tcPr>
          <w:p w14:paraId="0550D3CF" w14:textId="77777777" w:rsidR="00E46AF6" w:rsidRPr="00C40C76" w:rsidRDefault="00E46AF6" w:rsidP="00260A02">
            <w:pPr>
              <w:pStyle w:val="GOSTTablenorm"/>
              <w:widowControl w:val="0"/>
              <w:rPr>
                <w:sz w:val="22"/>
                <w:szCs w:val="22"/>
                <w:lang w:val="en-US"/>
              </w:rPr>
            </w:pPr>
            <w:r w:rsidRPr="00C40C76">
              <w:rPr>
                <w:sz w:val="22"/>
                <w:szCs w:val="22"/>
              </w:rPr>
              <w:t>Указывается значение «383».</w:t>
            </w:r>
          </w:p>
        </w:tc>
      </w:tr>
      <w:tr w:rsidR="00E46AF6" w:rsidRPr="00C40C76" w14:paraId="797CC5E6" w14:textId="77777777" w:rsidTr="00260A02">
        <w:trPr>
          <w:cnfStyle w:val="000000010000" w:firstRow="0" w:lastRow="0" w:firstColumn="0" w:lastColumn="0" w:oddVBand="0" w:evenVBand="0" w:oddHBand="0" w:evenHBand="1" w:firstRowFirstColumn="0" w:firstRowLastColumn="0" w:lastRowFirstColumn="0" w:lastRowLastColumn="0"/>
        </w:trPr>
        <w:tc>
          <w:tcPr>
            <w:tcW w:w="1847" w:type="dxa"/>
            <w:hideMark/>
          </w:tcPr>
          <w:p w14:paraId="3A7E9993" w14:textId="77777777" w:rsidR="00E46AF6" w:rsidRPr="00C40C76" w:rsidRDefault="00E46AF6" w:rsidP="00260A02">
            <w:pPr>
              <w:pStyle w:val="GOSTTablenorm"/>
              <w:widowControl w:val="0"/>
              <w:rPr>
                <w:sz w:val="22"/>
                <w:szCs w:val="22"/>
              </w:rPr>
            </w:pPr>
            <w:r w:rsidRPr="00C40C76">
              <w:rPr>
                <w:sz w:val="22"/>
                <w:szCs w:val="22"/>
              </w:rPr>
              <w:t>Единица измерения</w:t>
            </w:r>
          </w:p>
        </w:tc>
        <w:tc>
          <w:tcPr>
            <w:tcW w:w="1837" w:type="dxa"/>
            <w:hideMark/>
          </w:tcPr>
          <w:p w14:paraId="25D6750B" w14:textId="77777777" w:rsidR="00E46AF6" w:rsidRPr="00C40C76" w:rsidRDefault="00E46AF6" w:rsidP="00260A02">
            <w:pPr>
              <w:pStyle w:val="GOSTTablenorm"/>
              <w:widowControl w:val="0"/>
              <w:rPr>
                <w:sz w:val="22"/>
                <w:szCs w:val="22"/>
              </w:rPr>
            </w:pPr>
            <w:r w:rsidRPr="00C40C76">
              <w:rPr>
                <w:sz w:val="22"/>
                <w:szCs w:val="22"/>
                <w:lang w:val="en-US"/>
              </w:rPr>
              <w:t>Nm</w:t>
            </w:r>
          </w:p>
        </w:tc>
        <w:tc>
          <w:tcPr>
            <w:tcW w:w="989" w:type="dxa"/>
            <w:hideMark/>
          </w:tcPr>
          <w:p w14:paraId="2F54FC44"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34" w:type="dxa"/>
            <w:hideMark/>
          </w:tcPr>
          <w:p w14:paraId="6A5E8B4D" w14:textId="77777777" w:rsidR="00E46AF6" w:rsidRPr="00C40C76" w:rsidRDefault="00E46AF6" w:rsidP="00260A02">
            <w:pPr>
              <w:pStyle w:val="GOSTTablenorm"/>
              <w:widowControl w:val="0"/>
              <w:rPr>
                <w:sz w:val="22"/>
                <w:szCs w:val="22"/>
                <w:lang w:val="en-US"/>
              </w:rPr>
            </w:pPr>
            <w:r w:rsidRPr="00C40C76">
              <w:rPr>
                <w:sz w:val="22"/>
                <w:szCs w:val="22"/>
              </w:rPr>
              <w:t>Т(</w:t>
            </w:r>
            <w:r w:rsidRPr="00C40C76">
              <w:rPr>
                <w:sz w:val="22"/>
                <w:szCs w:val="22"/>
                <w:lang w:val="en-US"/>
              </w:rPr>
              <w:t>1-</w:t>
            </w:r>
            <w:r w:rsidRPr="00C40C76">
              <w:rPr>
                <w:sz w:val="22"/>
                <w:szCs w:val="22"/>
              </w:rPr>
              <w:t>50)</w:t>
            </w:r>
          </w:p>
        </w:tc>
        <w:tc>
          <w:tcPr>
            <w:tcW w:w="992" w:type="dxa"/>
            <w:hideMark/>
          </w:tcPr>
          <w:p w14:paraId="4812F79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2971" w:type="dxa"/>
            <w:hideMark/>
          </w:tcPr>
          <w:p w14:paraId="1AB0536A" w14:textId="77777777" w:rsidR="00E46AF6" w:rsidRPr="00C40C76" w:rsidRDefault="00E46AF6" w:rsidP="00260A02">
            <w:pPr>
              <w:pStyle w:val="GOSTTablenorm"/>
              <w:widowControl w:val="0"/>
              <w:rPr>
                <w:sz w:val="22"/>
                <w:szCs w:val="22"/>
              </w:rPr>
            </w:pPr>
            <w:r w:rsidRPr="00C40C76">
              <w:rPr>
                <w:sz w:val="22"/>
                <w:szCs w:val="22"/>
              </w:rPr>
              <w:t>Указывается единица измерения – «руб».</w:t>
            </w:r>
          </w:p>
        </w:tc>
      </w:tr>
    </w:tbl>
    <w:p w14:paraId="42C0F1D4" w14:textId="44B78F36" w:rsidR="00E46AF6" w:rsidRPr="00C40C76" w:rsidRDefault="00E46AF6" w:rsidP="00E46AF6">
      <w:pPr>
        <w:pStyle w:val="32"/>
        <w:keepNext w:val="0"/>
        <w:keepLines w:val="0"/>
        <w:widowControl w:val="0"/>
      </w:pPr>
      <w:bookmarkStart w:id="671" w:name="_Toc21014568"/>
      <w:bookmarkStart w:id="672" w:name="_Toc87607533"/>
      <w:bookmarkStart w:id="673" w:name="_Toc94857037"/>
      <w:bookmarkStart w:id="674" w:name="_Toc115392316"/>
      <w:r w:rsidRPr="00C40C76">
        <w:t xml:space="preserve">Описание </w:t>
      </w:r>
      <w:bookmarkEnd w:id="671"/>
      <w:r w:rsidRPr="00C40C76">
        <w:t>комплексного типа «tMSC_TOFK»</w:t>
      </w:r>
      <w:bookmarkEnd w:id="672"/>
      <w:bookmarkEnd w:id="673"/>
      <w:bookmarkEnd w:id="674"/>
    </w:p>
    <w:p w14:paraId="7F0A33CB" w14:textId="08746969"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tMSC_TOFK</w:t>
      </w:r>
      <w:r w:rsidRPr="00C40C76">
        <w:t>» блока «ТОФК»</w:t>
      </w:r>
      <w:r w:rsidRPr="00C40C76">
        <w:fldChar w:fldCharType="begin"/>
      </w:r>
      <w:r w:rsidRPr="00C40C76">
        <w:instrText xml:space="preserve"> REF _Ref508153869 \h  \* MERGEFORMAT </w:instrText>
      </w:r>
      <w:r w:rsidRPr="00C40C76">
        <w:fldChar w:fldCharType="separate"/>
      </w:r>
      <w:r w:rsidR="007A3ADF" w:rsidRPr="007A3ADF">
        <w:rPr>
          <w:noProof/>
          <w:vanish/>
          <w:szCs w:val="28"/>
        </w:rPr>
        <w:t>38</w:t>
      </w:r>
      <w:r w:rsidRPr="00C40C76">
        <w:fldChar w:fldCharType="end"/>
      </w:r>
      <w:r w:rsidRPr="00C40C76">
        <w:t>.</w:t>
      </w:r>
    </w:p>
    <w:bookmarkStart w:id="675" w:name="_Ref508153869"/>
    <w:p w14:paraId="4571F486" w14:textId="1F100502"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676" w:name="_Ref508806132"/>
      <w:bookmarkStart w:id="677" w:name="_Toc21014661"/>
      <w:bookmarkStart w:id="678" w:name="_Toc87609372"/>
      <w:r w:rsidR="007A3ADF">
        <w:rPr>
          <w:noProof/>
        </w:rPr>
        <w:t>38</w:t>
      </w:r>
      <w:bookmarkEnd w:id="676"/>
      <w:r w:rsidRPr="00C40C76">
        <w:fldChar w:fldCharType="end"/>
      </w:r>
      <w:bookmarkEnd w:id="675"/>
      <w:r w:rsidRPr="00C40C76">
        <w:t xml:space="preserve"> – Описание </w:t>
      </w:r>
      <w:bookmarkEnd w:id="677"/>
      <w:r w:rsidRPr="00C40C76">
        <w:t>комплексного типа «</w:t>
      </w:r>
      <w:r w:rsidRPr="00C40C76">
        <w:rPr>
          <w:color w:val="000000"/>
          <w:szCs w:val="24"/>
          <w:lang w:eastAsia="en-US"/>
        </w:rPr>
        <w:t>tMSC_TOFK</w:t>
      </w:r>
      <w:r w:rsidRPr="00C40C76">
        <w:t>»</w:t>
      </w:r>
      <w:bookmarkEnd w:id="678"/>
    </w:p>
    <w:tbl>
      <w:tblPr>
        <w:tblStyle w:val="GOSTTable"/>
        <w:tblW w:w="5000" w:type="pct"/>
        <w:tblLayout w:type="fixed"/>
        <w:tblLook w:val="04A0" w:firstRow="1" w:lastRow="0" w:firstColumn="1" w:lastColumn="0" w:noHBand="0" w:noVBand="1"/>
      </w:tblPr>
      <w:tblGrid>
        <w:gridCol w:w="1960"/>
        <w:gridCol w:w="1671"/>
        <w:gridCol w:w="773"/>
        <w:gridCol w:w="1099"/>
        <w:gridCol w:w="962"/>
        <w:gridCol w:w="3163"/>
      </w:tblGrid>
      <w:tr w:rsidR="00E46AF6" w:rsidRPr="00C40C76" w14:paraId="430B47BA" w14:textId="77777777" w:rsidTr="00260A02">
        <w:trPr>
          <w:cnfStyle w:val="100000000000" w:firstRow="1" w:lastRow="0" w:firstColumn="0" w:lastColumn="0" w:oddVBand="0" w:evenVBand="0" w:oddHBand="0" w:evenHBand="0" w:firstRowFirstColumn="0" w:firstRowLastColumn="0" w:lastRowFirstColumn="0" w:lastRowLastColumn="0"/>
        </w:trPr>
        <w:tc>
          <w:tcPr>
            <w:tcW w:w="1995" w:type="dxa"/>
            <w:hideMark/>
          </w:tcPr>
          <w:p w14:paraId="3FBE833C"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01" w:type="dxa"/>
            <w:hideMark/>
          </w:tcPr>
          <w:p w14:paraId="0ABD6460"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786" w:type="dxa"/>
            <w:hideMark/>
          </w:tcPr>
          <w:p w14:paraId="1EC0669B"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8" w:type="dxa"/>
            <w:hideMark/>
          </w:tcPr>
          <w:p w14:paraId="562D16D5"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9" w:type="dxa"/>
            <w:hideMark/>
          </w:tcPr>
          <w:p w14:paraId="1AD1D102"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21" w:type="dxa"/>
            <w:hideMark/>
          </w:tcPr>
          <w:p w14:paraId="7E4BF537"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5C37EEDA" w14:textId="77777777" w:rsidTr="00260A02">
        <w:trPr>
          <w:cnfStyle w:val="000000100000" w:firstRow="0" w:lastRow="0" w:firstColumn="0" w:lastColumn="0" w:oddVBand="0" w:evenVBand="0" w:oddHBand="1" w:evenHBand="0" w:firstRowFirstColumn="0" w:firstRowLastColumn="0" w:lastRowFirstColumn="0" w:lastRowLastColumn="0"/>
        </w:trPr>
        <w:tc>
          <w:tcPr>
            <w:tcW w:w="1995" w:type="dxa"/>
            <w:hideMark/>
          </w:tcPr>
          <w:p w14:paraId="22CB7114" w14:textId="77777777" w:rsidR="00E46AF6" w:rsidRPr="00C40C76" w:rsidRDefault="00E46AF6" w:rsidP="00260A02">
            <w:pPr>
              <w:pStyle w:val="GOSTTablenorm"/>
              <w:widowControl w:val="0"/>
              <w:rPr>
                <w:sz w:val="22"/>
                <w:szCs w:val="22"/>
              </w:rPr>
            </w:pPr>
            <w:r w:rsidRPr="00C40C76">
              <w:rPr>
                <w:sz w:val="22"/>
                <w:szCs w:val="22"/>
              </w:rPr>
              <w:t>Наименование ТОФК</w:t>
            </w:r>
          </w:p>
        </w:tc>
        <w:tc>
          <w:tcPr>
            <w:tcW w:w="1701" w:type="dxa"/>
            <w:hideMark/>
          </w:tcPr>
          <w:p w14:paraId="71BDE32E" w14:textId="77777777" w:rsidR="00E46AF6" w:rsidRPr="00C40C76" w:rsidRDefault="00E46AF6" w:rsidP="00260A02">
            <w:pPr>
              <w:pStyle w:val="GOSTTablenorm"/>
              <w:widowControl w:val="0"/>
              <w:rPr>
                <w:sz w:val="22"/>
                <w:szCs w:val="22"/>
              </w:rPr>
            </w:pPr>
            <w:r w:rsidRPr="00C40C76">
              <w:rPr>
                <w:sz w:val="22"/>
                <w:szCs w:val="22"/>
                <w:lang w:val="en-US"/>
              </w:rPr>
              <w:t>Nm</w:t>
            </w:r>
          </w:p>
        </w:tc>
        <w:tc>
          <w:tcPr>
            <w:tcW w:w="786" w:type="dxa"/>
            <w:hideMark/>
          </w:tcPr>
          <w:p w14:paraId="1CC15087"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3F3B056A" w14:textId="77777777" w:rsidR="00E46AF6" w:rsidRPr="00C40C76" w:rsidRDefault="00E46AF6" w:rsidP="00260A02">
            <w:pPr>
              <w:pStyle w:val="GOSTTablenorm"/>
              <w:widowControl w:val="0"/>
              <w:rPr>
                <w:sz w:val="22"/>
                <w:szCs w:val="22"/>
                <w:lang w:val="en-US"/>
              </w:rPr>
            </w:pPr>
            <w:r w:rsidRPr="00C40C76">
              <w:rPr>
                <w:sz w:val="22"/>
                <w:szCs w:val="22"/>
              </w:rPr>
              <w:t>Т(</w:t>
            </w:r>
            <w:r w:rsidRPr="00C40C76">
              <w:rPr>
                <w:sz w:val="22"/>
                <w:szCs w:val="22"/>
                <w:lang w:val="en-US"/>
              </w:rPr>
              <w:t>1-2000</w:t>
            </w:r>
            <w:r w:rsidRPr="00C40C76">
              <w:rPr>
                <w:sz w:val="22"/>
                <w:szCs w:val="22"/>
              </w:rPr>
              <w:t>)</w:t>
            </w:r>
          </w:p>
        </w:tc>
        <w:tc>
          <w:tcPr>
            <w:tcW w:w="979" w:type="dxa"/>
            <w:hideMark/>
          </w:tcPr>
          <w:p w14:paraId="564B7A17"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hideMark/>
          </w:tcPr>
          <w:p w14:paraId="2897A23E" w14:textId="77777777" w:rsidR="00E46AF6" w:rsidRPr="00C40C76" w:rsidRDefault="00E46AF6" w:rsidP="00260A02">
            <w:pPr>
              <w:pStyle w:val="GOSTTablenorm"/>
              <w:widowControl w:val="0"/>
              <w:rPr>
                <w:sz w:val="22"/>
                <w:szCs w:val="22"/>
              </w:rPr>
            </w:pPr>
            <w:r w:rsidRPr="00C40C76">
              <w:rPr>
                <w:sz w:val="22"/>
                <w:szCs w:val="22"/>
              </w:rPr>
              <w:t>Наименование ТОФК.</w:t>
            </w:r>
          </w:p>
        </w:tc>
      </w:tr>
      <w:tr w:rsidR="00E46AF6" w:rsidRPr="00C40C76" w14:paraId="524AE763" w14:textId="77777777" w:rsidTr="00260A02">
        <w:trPr>
          <w:cnfStyle w:val="000000010000" w:firstRow="0" w:lastRow="0" w:firstColumn="0" w:lastColumn="0" w:oddVBand="0" w:evenVBand="0" w:oddHBand="0" w:evenHBand="1" w:firstRowFirstColumn="0" w:firstRowLastColumn="0" w:lastRowFirstColumn="0" w:lastRowLastColumn="0"/>
        </w:trPr>
        <w:tc>
          <w:tcPr>
            <w:tcW w:w="1995" w:type="dxa"/>
            <w:hideMark/>
          </w:tcPr>
          <w:p w14:paraId="68D3023A" w14:textId="77777777" w:rsidR="00E46AF6" w:rsidRPr="00C40C76" w:rsidRDefault="00E46AF6" w:rsidP="00260A02">
            <w:pPr>
              <w:pStyle w:val="GOSTTablenorm"/>
              <w:widowControl w:val="0"/>
              <w:rPr>
                <w:sz w:val="22"/>
                <w:szCs w:val="22"/>
              </w:rPr>
            </w:pPr>
            <w:r w:rsidRPr="00C40C76">
              <w:rPr>
                <w:sz w:val="22"/>
                <w:szCs w:val="22"/>
              </w:rPr>
              <w:t>Код ТОФК</w:t>
            </w:r>
          </w:p>
        </w:tc>
        <w:tc>
          <w:tcPr>
            <w:tcW w:w="1701" w:type="dxa"/>
            <w:hideMark/>
          </w:tcPr>
          <w:p w14:paraId="02094D88" w14:textId="77777777" w:rsidR="00E46AF6" w:rsidRPr="00C40C76" w:rsidRDefault="00E46AF6" w:rsidP="00260A02">
            <w:pPr>
              <w:pStyle w:val="GOSTTablenorm"/>
              <w:widowControl w:val="0"/>
              <w:rPr>
                <w:sz w:val="22"/>
                <w:szCs w:val="22"/>
                <w:lang w:val="en-US"/>
              </w:rPr>
            </w:pPr>
            <w:r w:rsidRPr="00C40C76">
              <w:rPr>
                <w:sz w:val="22"/>
                <w:szCs w:val="22"/>
                <w:lang w:val="en-US"/>
              </w:rPr>
              <w:t>Cd</w:t>
            </w:r>
          </w:p>
        </w:tc>
        <w:tc>
          <w:tcPr>
            <w:tcW w:w="786" w:type="dxa"/>
            <w:hideMark/>
          </w:tcPr>
          <w:p w14:paraId="39F00172"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47743E3E" w14:textId="77777777" w:rsidR="00E46AF6" w:rsidRPr="00C40C76" w:rsidRDefault="00E46AF6" w:rsidP="00260A02">
            <w:pPr>
              <w:pStyle w:val="GOSTTablenorm"/>
              <w:widowControl w:val="0"/>
              <w:rPr>
                <w:sz w:val="22"/>
                <w:szCs w:val="22"/>
              </w:rPr>
            </w:pPr>
            <w:r w:rsidRPr="00C40C76">
              <w:rPr>
                <w:sz w:val="22"/>
                <w:szCs w:val="22"/>
              </w:rPr>
              <w:t>Т(4)</w:t>
            </w:r>
          </w:p>
        </w:tc>
        <w:tc>
          <w:tcPr>
            <w:tcW w:w="979" w:type="dxa"/>
            <w:hideMark/>
          </w:tcPr>
          <w:p w14:paraId="5184BA79"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hideMark/>
          </w:tcPr>
          <w:p w14:paraId="6BF287A6" w14:textId="77777777" w:rsidR="00E46AF6" w:rsidRPr="00C40C76" w:rsidRDefault="00E46AF6" w:rsidP="00260A02">
            <w:pPr>
              <w:pStyle w:val="GOSTTablenorm"/>
              <w:widowControl w:val="0"/>
              <w:rPr>
                <w:sz w:val="22"/>
                <w:szCs w:val="22"/>
              </w:rPr>
            </w:pPr>
            <w:r w:rsidRPr="00C40C76">
              <w:rPr>
                <w:sz w:val="22"/>
                <w:szCs w:val="22"/>
              </w:rPr>
              <w:t>Код ТОФК.</w:t>
            </w:r>
          </w:p>
        </w:tc>
      </w:tr>
    </w:tbl>
    <w:p w14:paraId="1E9B9304" w14:textId="77777777" w:rsidR="00E46AF6" w:rsidRPr="00C40C76" w:rsidRDefault="00E46AF6" w:rsidP="00E46AF6">
      <w:pPr>
        <w:pStyle w:val="32"/>
        <w:keepNext w:val="0"/>
        <w:keepLines w:val="0"/>
        <w:widowControl w:val="0"/>
      </w:pPr>
      <w:bookmarkStart w:id="679" w:name="_Toc21014569"/>
      <w:r w:rsidRPr="00C40C76">
        <w:t xml:space="preserve"> </w:t>
      </w:r>
      <w:bookmarkStart w:id="680" w:name="_Toc87607534"/>
      <w:bookmarkStart w:id="681" w:name="_Toc94857038"/>
      <w:bookmarkStart w:id="682" w:name="_Toc115392317"/>
      <w:r w:rsidRPr="00C40C76">
        <w:t xml:space="preserve">Описание </w:t>
      </w:r>
      <w:bookmarkEnd w:id="679"/>
      <w:r w:rsidRPr="00C40C76">
        <w:t>комплексного типа «tPeriodDBD»</w:t>
      </w:r>
      <w:bookmarkEnd w:id="680"/>
      <w:bookmarkEnd w:id="681"/>
      <w:bookmarkEnd w:id="682"/>
    </w:p>
    <w:p w14:paraId="5163AFF5" w14:textId="7383CD44" w:rsidR="00E46AF6" w:rsidRPr="00C40C76" w:rsidRDefault="00E46AF6" w:rsidP="00E46AF6">
      <w:pPr>
        <w:pStyle w:val="GOSTNormal"/>
        <w:widowControl w:val="0"/>
      </w:pPr>
      <w:r w:rsidRPr="00C40C76">
        <w:t>Описание комплексного типа «</w:t>
      </w:r>
      <w:r w:rsidRPr="00C40C76">
        <w:rPr>
          <w:lang w:val="en-US"/>
        </w:rPr>
        <w:t>tPeriodDBD</w:t>
      </w:r>
      <w:r w:rsidRPr="00C40C76">
        <w:t>» блока «Период»</w:t>
      </w:r>
      <w:r w:rsidRPr="00C40C76">
        <w:fldChar w:fldCharType="begin"/>
      </w:r>
      <w:r w:rsidRPr="00C40C76">
        <w:instrText xml:space="preserve"> REF _Ref508153974 \h  \* MERGEFORMAT </w:instrText>
      </w:r>
      <w:r w:rsidRPr="00C40C76">
        <w:fldChar w:fldCharType="separate"/>
      </w:r>
      <w:r w:rsidR="007A3ADF" w:rsidRPr="007A3ADF">
        <w:rPr>
          <w:noProof/>
          <w:vanish/>
        </w:rPr>
        <w:t>39</w:t>
      </w:r>
      <w:r w:rsidRPr="00C40C76">
        <w:fldChar w:fldCharType="end"/>
      </w:r>
      <w:r w:rsidRPr="00C40C76">
        <w:t>.</w:t>
      </w:r>
    </w:p>
    <w:bookmarkStart w:id="683" w:name="_Ref508153974"/>
    <w:p w14:paraId="786229FC" w14:textId="2AE42E84"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684" w:name="_Ref508806156"/>
      <w:bookmarkStart w:id="685" w:name="_Toc21014662"/>
      <w:bookmarkStart w:id="686" w:name="_Toc87609373"/>
      <w:r w:rsidR="007A3ADF">
        <w:rPr>
          <w:noProof/>
        </w:rPr>
        <w:t>39</w:t>
      </w:r>
      <w:bookmarkEnd w:id="684"/>
      <w:r w:rsidRPr="00C40C76">
        <w:fldChar w:fldCharType="end"/>
      </w:r>
      <w:bookmarkEnd w:id="683"/>
      <w:r w:rsidRPr="00C40C76">
        <w:t xml:space="preserve"> – Описание </w:t>
      </w:r>
      <w:bookmarkEnd w:id="685"/>
      <w:r w:rsidRPr="00C40C76">
        <w:t>комплексного типа «</w:t>
      </w:r>
      <w:r w:rsidRPr="00C40C76">
        <w:rPr>
          <w:lang w:val="en-US"/>
        </w:rPr>
        <w:t>tPeriodDBD</w:t>
      </w:r>
      <w:r w:rsidRPr="00C40C76">
        <w:t>»</w:t>
      </w:r>
      <w:bookmarkEnd w:id="686"/>
    </w:p>
    <w:tbl>
      <w:tblPr>
        <w:tblStyle w:val="GOSTTable"/>
        <w:tblW w:w="5000" w:type="pct"/>
        <w:tblLayout w:type="fixed"/>
        <w:tblLook w:val="04A0" w:firstRow="1" w:lastRow="0" w:firstColumn="1" w:lastColumn="0" w:noHBand="0" w:noVBand="1"/>
      </w:tblPr>
      <w:tblGrid>
        <w:gridCol w:w="1821"/>
        <w:gridCol w:w="1810"/>
        <w:gridCol w:w="773"/>
        <w:gridCol w:w="1099"/>
        <w:gridCol w:w="962"/>
        <w:gridCol w:w="3163"/>
      </w:tblGrid>
      <w:tr w:rsidR="00E46AF6" w:rsidRPr="00C40C76" w14:paraId="121229D2" w14:textId="77777777" w:rsidTr="00260A02">
        <w:trPr>
          <w:cnfStyle w:val="100000000000" w:firstRow="1" w:lastRow="0" w:firstColumn="0" w:lastColumn="0" w:oddVBand="0" w:evenVBand="0" w:oddHBand="0" w:evenHBand="0" w:firstRowFirstColumn="0" w:firstRowLastColumn="0" w:lastRowFirstColumn="0" w:lastRowLastColumn="0"/>
        </w:trPr>
        <w:tc>
          <w:tcPr>
            <w:tcW w:w="1853" w:type="dxa"/>
            <w:hideMark/>
          </w:tcPr>
          <w:p w14:paraId="68F19C89"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843" w:type="dxa"/>
            <w:hideMark/>
          </w:tcPr>
          <w:p w14:paraId="180F1481"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786" w:type="dxa"/>
            <w:hideMark/>
          </w:tcPr>
          <w:p w14:paraId="15925F73"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8" w:type="dxa"/>
            <w:hideMark/>
          </w:tcPr>
          <w:p w14:paraId="2B64764D"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9" w:type="dxa"/>
            <w:hideMark/>
          </w:tcPr>
          <w:p w14:paraId="481B324D"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21" w:type="dxa"/>
            <w:hideMark/>
          </w:tcPr>
          <w:p w14:paraId="56659501"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13B6A0D5"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5DDB2AB0" w14:textId="77777777" w:rsidR="00E46AF6" w:rsidRPr="00C40C76" w:rsidRDefault="00E46AF6" w:rsidP="00260A02">
            <w:pPr>
              <w:pStyle w:val="GOSTTablenorm"/>
              <w:widowControl w:val="0"/>
              <w:rPr>
                <w:sz w:val="22"/>
                <w:szCs w:val="22"/>
              </w:rPr>
            </w:pPr>
            <w:r w:rsidRPr="00C40C76">
              <w:rPr>
                <w:sz w:val="22"/>
                <w:szCs w:val="22"/>
              </w:rPr>
              <w:t>Период с</w:t>
            </w:r>
          </w:p>
        </w:tc>
        <w:tc>
          <w:tcPr>
            <w:tcW w:w="1843" w:type="dxa"/>
            <w:hideMark/>
          </w:tcPr>
          <w:p w14:paraId="3C019421" w14:textId="77777777" w:rsidR="00E46AF6" w:rsidRPr="00C40C76" w:rsidRDefault="00E46AF6" w:rsidP="00260A02">
            <w:pPr>
              <w:pStyle w:val="GOSTTablenorm"/>
              <w:widowControl w:val="0"/>
              <w:rPr>
                <w:sz w:val="22"/>
                <w:szCs w:val="22"/>
              </w:rPr>
            </w:pPr>
            <w:r w:rsidRPr="00C40C76">
              <w:rPr>
                <w:sz w:val="22"/>
                <w:szCs w:val="22"/>
              </w:rPr>
              <w:t>PFrom</w:t>
            </w:r>
          </w:p>
        </w:tc>
        <w:tc>
          <w:tcPr>
            <w:tcW w:w="786" w:type="dxa"/>
            <w:hideMark/>
          </w:tcPr>
          <w:p w14:paraId="239C88F0"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473E1596" w14:textId="77777777" w:rsidR="00E46AF6" w:rsidRPr="00C40C76" w:rsidRDefault="00E46AF6" w:rsidP="00260A02">
            <w:pPr>
              <w:pStyle w:val="GOSTTablenorm"/>
              <w:widowControl w:val="0"/>
              <w:rPr>
                <w:sz w:val="22"/>
                <w:szCs w:val="22"/>
              </w:rPr>
            </w:pPr>
            <w:r w:rsidRPr="00C40C76">
              <w:rPr>
                <w:sz w:val="22"/>
                <w:szCs w:val="22"/>
              </w:rPr>
              <w:t>Т(4)</w:t>
            </w:r>
          </w:p>
        </w:tc>
        <w:tc>
          <w:tcPr>
            <w:tcW w:w="979" w:type="dxa"/>
            <w:hideMark/>
          </w:tcPr>
          <w:p w14:paraId="33CEF063"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21" w:type="dxa"/>
            <w:hideMark/>
          </w:tcPr>
          <w:p w14:paraId="24E8D817" w14:textId="77777777" w:rsidR="00E46AF6" w:rsidRPr="00C40C76" w:rsidRDefault="00E46AF6" w:rsidP="00260A02">
            <w:pPr>
              <w:pStyle w:val="GOSTTablenorm"/>
              <w:widowControl w:val="0"/>
              <w:rPr>
                <w:sz w:val="22"/>
                <w:szCs w:val="22"/>
              </w:rPr>
            </w:pPr>
            <w:r w:rsidRPr="00C40C76">
              <w:rPr>
                <w:sz w:val="22"/>
                <w:szCs w:val="22"/>
              </w:rPr>
              <w:t>Указывается текущий финансовый год документа-основания.</w:t>
            </w:r>
          </w:p>
        </w:tc>
      </w:tr>
      <w:tr w:rsidR="00E46AF6" w:rsidRPr="00C40C76" w14:paraId="02D949B3"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6044C0E0" w14:textId="77777777" w:rsidR="00E46AF6" w:rsidRPr="00C40C76" w:rsidRDefault="00E46AF6" w:rsidP="00260A02">
            <w:pPr>
              <w:pStyle w:val="GOSTTablenorm"/>
              <w:widowControl w:val="0"/>
              <w:rPr>
                <w:sz w:val="22"/>
                <w:szCs w:val="22"/>
              </w:rPr>
            </w:pPr>
            <w:r w:rsidRPr="00C40C76">
              <w:rPr>
                <w:sz w:val="22"/>
                <w:szCs w:val="22"/>
              </w:rPr>
              <w:t>Период по</w:t>
            </w:r>
          </w:p>
        </w:tc>
        <w:tc>
          <w:tcPr>
            <w:tcW w:w="1843" w:type="dxa"/>
            <w:hideMark/>
          </w:tcPr>
          <w:p w14:paraId="48A845BD" w14:textId="77777777" w:rsidR="00E46AF6" w:rsidRPr="00C40C76" w:rsidRDefault="00E46AF6" w:rsidP="00260A02">
            <w:pPr>
              <w:pStyle w:val="GOSTTablenorm"/>
              <w:widowControl w:val="0"/>
              <w:rPr>
                <w:sz w:val="22"/>
                <w:szCs w:val="22"/>
              </w:rPr>
            </w:pPr>
            <w:r w:rsidRPr="00C40C76">
              <w:rPr>
                <w:sz w:val="22"/>
                <w:szCs w:val="22"/>
                <w:lang w:val="en-US"/>
              </w:rPr>
              <w:t>PTo</w:t>
            </w:r>
          </w:p>
        </w:tc>
        <w:tc>
          <w:tcPr>
            <w:tcW w:w="786" w:type="dxa"/>
            <w:hideMark/>
          </w:tcPr>
          <w:p w14:paraId="7A8840DE"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582D835A" w14:textId="77777777" w:rsidR="00E46AF6" w:rsidRPr="00C40C76" w:rsidRDefault="00E46AF6" w:rsidP="00260A02">
            <w:pPr>
              <w:pStyle w:val="GOSTTablenorm"/>
              <w:widowControl w:val="0"/>
              <w:rPr>
                <w:sz w:val="22"/>
                <w:szCs w:val="22"/>
                <w:lang w:val="en-US"/>
              </w:rPr>
            </w:pPr>
            <w:r w:rsidRPr="00C40C76">
              <w:rPr>
                <w:sz w:val="22"/>
                <w:szCs w:val="22"/>
              </w:rPr>
              <w:t>Т(4)</w:t>
            </w:r>
          </w:p>
        </w:tc>
        <w:tc>
          <w:tcPr>
            <w:tcW w:w="979" w:type="dxa"/>
            <w:hideMark/>
          </w:tcPr>
          <w:p w14:paraId="6514F387"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21" w:type="dxa"/>
            <w:hideMark/>
          </w:tcPr>
          <w:p w14:paraId="6FCF6818" w14:textId="77777777" w:rsidR="00E46AF6" w:rsidRPr="00C40C76" w:rsidRDefault="00E46AF6" w:rsidP="00260A02">
            <w:pPr>
              <w:pStyle w:val="GOSTTablenorm"/>
              <w:widowControl w:val="0"/>
              <w:rPr>
                <w:sz w:val="22"/>
                <w:szCs w:val="22"/>
              </w:rPr>
            </w:pPr>
            <w:r w:rsidRPr="00C40C76">
              <w:rPr>
                <w:sz w:val="22"/>
                <w:szCs w:val="22"/>
              </w:rPr>
              <w:t xml:space="preserve">Указывается второй год планового периода из документа-основания. </w:t>
            </w:r>
          </w:p>
        </w:tc>
      </w:tr>
    </w:tbl>
    <w:p w14:paraId="64ECF792" w14:textId="77777777" w:rsidR="00E46AF6" w:rsidRPr="00C40C76" w:rsidRDefault="00E46AF6" w:rsidP="00E46AF6">
      <w:pPr>
        <w:pStyle w:val="32"/>
        <w:keepNext w:val="0"/>
        <w:keepLines w:val="0"/>
        <w:widowControl w:val="0"/>
      </w:pPr>
      <w:bookmarkStart w:id="687" w:name="_Toc21014570"/>
      <w:r w:rsidRPr="00C40C76">
        <w:t xml:space="preserve"> </w:t>
      </w:r>
      <w:bookmarkStart w:id="688" w:name="_Toc87607535"/>
      <w:bookmarkStart w:id="689" w:name="_Toc94857039"/>
      <w:bookmarkStart w:id="690" w:name="_Toc115392318"/>
      <w:r w:rsidRPr="00C40C76">
        <w:t xml:space="preserve">Описание </w:t>
      </w:r>
      <w:bookmarkEnd w:id="687"/>
      <w:r w:rsidRPr="00C40C76">
        <w:t>комплексного типа «tSumDBD»</w:t>
      </w:r>
      <w:bookmarkEnd w:id="688"/>
      <w:bookmarkEnd w:id="689"/>
      <w:bookmarkEnd w:id="690"/>
    </w:p>
    <w:p w14:paraId="71E287EF" w14:textId="33D4C755"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tSumDBD</w:t>
      </w:r>
      <w:r w:rsidRPr="00C40C76">
        <w:t>» блока «Итоговые суммы»</w:t>
      </w:r>
      <w:r w:rsidRPr="00C40C76">
        <w:fldChar w:fldCharType="begin"/>
      </w:r>
      <w:r w:rsidRPr="00C40C76">
        <w:instrText xml:space="preserve"> REF _Ref508159647 \h  \* MERGEFORMAT </w:instrText>
      </w:r>
      <w:r w:rsidRPr="00C40C76">
        <w:fldChar w:fldCharType="separate"/>
      </w:r>
      <w:r w:rsidR="007A3ADF" w:rsidRPr="007A3ADF">
        <w:rPr>
          <w:noProof/>
          <w:vanish/>
          <w:szCs w:val="28"/>
        </w:rPr>
        <w:t>40</w:t>
      </w:r>
      <w:r w:rsidRPr="00C40C76">
        <w:fldChar w:fldCharType="end"/>
      </w:r>
      <w:r w:rsidRPr="00C40C76">
        <w:t>.</w:t>
      </w:r>
    </w:p>
    <w:bookmarkStart w:id="691" w:name="_Ref508159647"/>
    <w:p w14:paraId="1A85E240" w14:textId="4E39BAEE"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692" w:name="_Ref508806162"/>
      <w:bookmarkStart w:id="693" w:name="_Toc21014663"/>
      <w:bookmarkStart w:id="694" w:name="_Toc87609374"/>
      <w:r w:rsidR="007A3ADF">
        <w:rPr>
          <w:noProof/>
        </w:rPr>
        <w:t>40</w:t>
      </w:r>
      <w:bookmarkEnd w:id="692"/>
      <w:r w:rsidRPr="00C40C76">
        <w:fldChar w:fldCharType="end"/>
      </w:r>
      <w:bookmarkEnd w:id="691"/>
      <w:r w:rsidRPr="00C40C76">
        <w:t xml:space="preserve"> – Описание </w:t>
      </w:r>
      <w:bookmarkEnd w:id="693"/>
      <w:r w:rsidRPr="00C40C76">
        <w:t>комплексного типа «</w:t>
      </w:r>
      <w:r w:rsidRPr="00C40C76">
        <w:rPr>
          <w:color w:val="000000"/>
          <w:szCs w:val="24"/>
          <w:lang w:eastAsia="en-US"/>
        </w:rPr>
        <w:t>tSumDBD</w:t>
      </w:r>
      <w:r w:rsidRPr="00C40C76">
        <w:t>»</w:t>
      </w:r>
      <w:bookmarkEnd w:id="694"/>
    </w:p>
    <w:tbl>
      <w:tblPr>
        <w:tblStyle w:val="GOSTTable"/>
        <w:tblW w:w="5000" w:type="pct"/>
        <w:tblLayout w:type="fixed"/>
        <w:tblLook w:val="04A0" w:firstRow="1" w:lastRow="0" w:firstColumn="1" w:lastColumn="0" w:noHBand="0" w:noVBand="1"/>
      </w:tblPr>
      <w:tblGrid>
        <w:gridCol w:w="2069"/>
        <w:gridCol w:w="1701"/>
        <w:gridCol w:w="634"/>
        <w:gridCol w:w="1099"/>
        <w:gridCol w:w="962"/>
        <w:gridCol w:w="3163"/>
      </w:tblGrid>
      <w:tr w:rsidR="00E46AF6" w:rsidRPr="00C40C76" w14:paraId="4492D3C7" w14:textId="77777777" w:rsidTr="00260A02">
        <w:trPr>
          <w:cnfStyle w:val="100000000000" w:firstRow="1" w:lastRow="0" w:firstColumn="0" w:lastColumn="0" w:oddVBand="0" w:evenVBand="0" w:oddHBand="0" w:evenHBand="0" w:firstRowFirstColumn="0" w:firstRowLastColumn="0" w:lastRowFirstColumn="0" w:lastRowLastColumn="0"/>
        </w:trPr>
        <w:tc>
          <w:tcPr>
            <w:tcW w:w="2107" w:type="dxa"/>
            <w:hideMark/>
          </w:tcPr>
          <w:p w14:paraId="1D455FA2" w14:textId="77777777" w:rsidR="00E46AF6" w:rsidRPr="00C40C76" w:rsidRDefault="00E46AF6" w:rsidP="00260A02">
            <w:pPr>
              <w:pStyle w:val="GOSTTableHead"/>
              <w:keepNext w:val="0"/>
              <w:widowControl w:val="0"/>
              <w:rPr>
                <w:szCs w:val="22"/>
              </w:rPr>
            </w:pPr>
            <w:r w:rsidRPr="00C40C76">
              <w:rPr>
                <w:szCs w:val="22"/>
              </w:rPr>
              <w:t>Наименование элемента</w:t>
            </w:r>
          </w:p>
        </w:tc>
        <w:tc>
          <w:tcPr>
            <w:tcW w:w="1731" w:type="dxa"/>
            <w:hideMark/>
          </w:tcPr>
          <w:p w14:paraId="09728E0A" w14:textId="77777777" w:rsidR="00E46AF6" w:rsidRPr="00C40C76" w:rsidRDefault="00E46AF6" w:rsidP="00260A02">
            <w:pPr>
              <w:pStyle w:val="GOSTTableHead"/>
              <w:keepNext w:val="0"/>
              <w:widowControl w:val="0"/>
              <w:rPr>
                <w:szCs w:val="22"/>
              </w:rPr>
            </w:pPr>
            <w:r w:rsidRPr="00C40C76">
              <w:rPr>
                <w:szCs w:val="22"/>
              </w:rPr>
              <w:t>Сокращенное наименование (код) элемента</w:t>
            </w:r>
          </w:p>
        </w:tc>
        <w:tc>
          <w:tcPr>
            <w:tcW w:w="644" w:type="dxa"/>
            <w:hideMark/>
          </w:tcPr>
          <w:p w14:paraId="0ABFD45A" w14:textId="77777777" w:rsidR="00E46AF6" w:rsidRPr="00C40C76" w:rsidRDefault="00E46AF6" w:rsidP="00260A02">
            <w:pPr>
              <w:pStyle w:val="GOSTTableHead"/>
              <w:keepNext w:val="0"/>
              <w:widowControl w:val="0"/>
              <w:rPr>
                <w:szCs w:val="22"/>
              </w:rPr>
            </w:pPr>
            <w:r w:rsidRPr="00C40C76">
              <w:rPr>
                <w:szCs w:val="22"/>
              </w:rPr>
              <w:t>Тип</w:t>
            </w:r>
          </w:p>
        </w:tc>
        <w:tc>
          <w:tcPr>
            <w:tcW w:w="1118" w:type="dxa"/>
            <w:hideMark/>
          </w:tcPr>
          <w:p w14:paraId="7C423571" w14:textId="77777777" w:rsidR="00E46AF6" w:rsidRPr="00C40C76" w:rsidRDefault="00E46AF6" w:rsidP="00260A02">
            <w:pPr>
              <w:pStyle w:val="GOSTTableHead"/>
              <w:keepNext w:val="0"/>
              <w:widowControl w:val="0"/>
              <w:rPr>
                <w:szCs w:val="22"/>
              </w:rPr>
            </w:pPr>
            <w:r w:rsidRPr="00C40C76">
              <w:rPr>
                <w:szCs w:val="22"/>
              </w:rPr>
              <w:t>Формат элемента</w:t>
            </w:r>
          </w:p>
        </w:tc>
        <w:tc>
          <w:tcPr>
            <w:tcW w:w="979" w:type="dxa"/>
            <w:hideMark/>
          </w:tcPr>
          <w:p w14:paraId="13092B76" w14:textId="77777777" w:rsidR="00E46AF6" w:rsidRPr="00C40C76" w:rsidRDefault="00E46AF6" w:rsidP="00260A02">
            <w:pPr>
              <w:pStyle w:val="GOSTTableHead"/>
              <w:keepNext w:val="0"/>
              <w:widowControl w:val="0"/>
              <w:rPr>
                <w:szCs w:val="22"/>
              </w:rPr>
            </w:pPr>
            <w:r w:rsidRPr="00C40C76">
              <w:rPr>
                <w:szCs w:val="22"/>
              </w:rPr>
              <w:t>Обязательность</w:t>
            </w:r>
          </w:p>
        </w:tc>
        <w:tc>
          <w:tcPr>
            <w:tcW w:w="3221" w:type="dxa"/>
            <w:hideMark/>
          </w:tcPr>
          <w:p w14:paraId="61D507A3" w14:textId="77777777" w:rsidR="00E46AF6" w:rsidRPr="00C40C76" w:rsidRDefault="00E46AF6" w:rsidP="00260A02">
            <w:pPr>
              <w:pStyle w:val="GOSTTableHead"/>
              <w:keepNext w:val="0"/>
              <w:widowControl w:val="0"/>
              <w:rPr>
                <w:szCs w:val="22"/>
              </w:rPr>
            </w:pPr>
            <w:r w:rsidRPr="00C40C76">
              <w:rPr>
                <w:szCs w:val="22"/>
              </w:rPr>
              <w:t>Дополнительная информация</w:t>
            </w:r>
          </w:p>
        </w:tc>
      </w:tr>
      <w:tr w:rsidR="00E46AF6" w:rsidRPr="00C40C76" w14:paraId="3DC8FDE2" w14:textId="77777777" w:rsidTr="00260A02">
        <w:trPr>
          <w:cnfStyle w:val="000000100000" w:firstRow="0" w:lastRow="0" w:firstColumn="0" w:lastColumn="0" w:oddVBand="0" w:evenVBand="0" w:oddHBand="1" w:evenHBand="0" w:firstRowFirstColumn="0" w:firstRowLastColumn="0" w:lastRowFirstColumn="0" w:lastRowLastColumn="0"/>
        </w:trPr>
        <w:tc>
          <w:tcPr>
            <w:tcW w:w="2107" w:type="dxa"/>
            <w:hideMark/>
          </w:tcPr>
          <w:p w14:paraId="4FD351C8" w14:textId="77777777" w:rsidR="00E46AF6" w:rsidRPr="00C40C76" w:rsidRDefault="00E46AF6" w:rsidP="00260A02">
            <w:pPr>
              <w:pStyle w:val="GOSTTablenorm"/>
              <w:widowControl w:val="0"/>
              <w:rPr>
                <w:sz w:val="22"/>
                <w:szCs w:val="22"/>
              </w:rPr>
            </w:pPr>
            <w:r w:rsidRPr="00C40C76">
              <w:rPr>
                <w:sz w:val="22"/>
                <w:szCs w:val="22"/>
              </w:rPr>
              <w:t xml:space="preserve">Сумма на текущий </w:t>
            </w:r>
            <w:r w:rsidRPr="00C40C76">
              <w:rPr>
                <w:sz w:val="22"/>
                <w:szCs w:val="22"/>
              </w:rPr>
              <w:lastRenderedPageBreak/>
              <w:t>финансовый год</w:t>
            </w:r>
          </w:p>
        </w:tc>
        <w:tc>
          <w:tcPr>
            <w:tcW w:w="1731" w:type="dxa"/>
            <w:hideMark/>
          </w:tcPr>
          <w:p w14:paraId="78F55359" w14:textId="77777777" w:rsidR="00E46AF6" w:rsidRPr="00C40C76" w:rsidRDefault="00E46AF6" w:rsidP="00260A02">
            <w:pPr>
              <w:pStyle w:val="GOSTTablenorm"/>
              <w:widowControl w:val="0"/>
              <w:rPr>
                <w:sz w:val="22"/>
                <w:szCs w:val="22"/>
              </w:rPr>
            </w:pPr>
            <w:r w:rsidRPr="00C40C76">
              <w:rPr>
                <w:sz w:val="22"/>
                <w:szCs w:val="22"/>
              </w:rPr>
              <w:lastRenderedPageBreak/>
              <w:t>Year</w:t>
            </w:r>
          </w:p>
        </w:tc>
        <w:tc>
          <w:tcPr>
            <w:tcW w:w="644" w:type="dxa"/>
            <w:hideMark/>
          </w:tcPr>
          <w:p w14:paraId="768B7A89"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5FE8C7B0" w14:textId="77777777" w:rsidR="00E46AF6" w:rsidRPr="00C40C76" w:rsidRDefault="00E46AF6" w:rsidP="00260A02">
            <w:pPr>
              <w:pStyle w:val="GOSTTablenorm"/>
              <w:widowControl w:val="0"/>
              <w:rPr>
                <w:sz w:val="22"/>
                <w:szCs w:val="22"/>
              </w:rPr>
            </w:pPr>
            <w:r w:rsidRPr="00C40C76">
              <w:rPr>
                <w:sz w:val="22"/>
                <w:szCs w:val="22"/>
              </w:rPr>
              <w:t>N(21.3)</w:t>
            </w:r>
          </w:p>
        </w:tc>
        <w:tc>
          <w:tcPr>
            <w:tcW w:w="979" w:type="dxa"/>
            <w:hideMark/>
          </w:tcPr>
          <w:p w14:paraId="004196C3"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tcPr>
          <w:p w14:paraId="6F4178ED" w14:textId="77777777" w:rsidR="00E46AF6" w:rsidRPr="00C40C76" w:rsidRDefault="00E46AF6" w:rsidP="00260A02">
            <w:pPr>
              <w:pStyle w:val="GOSTTablenorm"/>
              <w:widowControl w:val="0"/>
              <w:rPr>
                <w:sz w:val="22"/>
                <w:szCs w:val="22"/>
              </w:rPr>
            </w:pPr>
            <w:r w:rsidRPr="00C40C76">
              <w:rPr>
                <w:sz w:val="22"/>
                <w:szCs w:val="22"/>
              </w:rPr>
              <w:t xml:space="preserve">Сумма на текущий финансовый </w:t>
            </w:r>
            <w:r w:rsidRPr="00C40C76">
              <w:rPr>
                <w:sz w:val="22"/>
                <w:szCs w:val="22"/>
              </w:rPr>
              <w:lastRenderedPageBreak/>
              <w:t>год.</w:t>
            </w:r>
          </w:p>
        </w:tc>
      </w:tr>
      <w:tr w:rsidR="00E46AF6" w:rsidRPr="00C40C76" w14:paraId="382BADF7" w14:textId="77777777" w:rsidTr="00260A02">
        <w:trPr>
          <w:cnfStyle w:val="000000010000" w:firstRow="0" w:lastRow="0" w:firstColumn="0" w:lastColumn="0" w:oddVBand="0" w:evenVBand="0" w:oddHBand="0" w:evenHBand="1" w:firstRowFirstColumn="0" w:firstRowLastColumn="0" w:lastRowFirstColumn="0" w:lastRowLastColumn="0"/>
        </w:trPr>
        <w:tc>
          <w:tcPr>
            <w:tcW w:w="2107" w:type="dxa"/>
            <w:hideMark/>
          </w:tcPr>
          <w:p w14:paraId="62C08A9C" w14:textId="77777777" w:rsidR="00E46AF6" w:rsidRPr="00C40C76" w:rsidRDefault="00E46AF6" w:rsidP="00260A02">
            <w:pPr>
              <w:pStyle w:val="GOSTTablenorm"/>
              <w:widowControl w:val="0"/>
              <w:rPr>
                <w:sz w:val="22"/>
                <w:szCs w:val="22"/>
              </w:rPr>
            </w:pPr>
            <w:r w:rsidRPr="00C40C76">
              <w:rPr>
                <w:sz w:val="22"/>
                <w:szCs w:val="22"/>
              </w:rPr>
              <w:lastRenderedPageBreak/>
              <w:t>Сумма на 1-й год планового периода</w:t>
            </w:r>
          </w:p>
        </w:tc>
        <w:tc>
          <w:tcPr>
            <w:tcW w:w="1731" w:type="dxa"/>
            <w:hideMark/>
          </w:tcPr>
          <w:p w14:paraId="0F9275C4" w14:textId="77777777" w:rsidR="00E46AF6" w:rsidRPr="00C40C76" w:rsidRDefault="00E46AF6" w:rsidP="00260A02">
            <w:pPr>
              <w:pStyle w:val="GOSTTablenorm"/>
              <w:widowControl w:val="0"/>
              <w:rPr>
                <w:sz w:val="22"/>
                <w:szCs w:val="22"/>
              </w:rPr>
            </w:pPr>
            <w:r w:rsidRPr="00C40C76">
              <w:rPr>
                <w:sz w:val="22"/>
                <w:szCs w:val="22"/>
              </w:rPr>
              <w:t>Year1</w:t>
            </w:r>
          </w:p>
        </w:tc>
        <w:tc>
          <w:tcPr>
            <w:tcW w:w="644" w:type="dxa"/>
            <w:hideMark/>
          </w:tcPr>
          <w:p w14:paraId="00BC93AF"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5D7A4BE2" w14:textId="77777777" w:rsidR="00E46AF6" w:rsidRPr="00C40C76" w:rsidRDefault="00E46AF6" w:rsidP="00260A02">
            <w:pPr>
              <w:pStyle w:val="GOSTTablenorm"/>
              <w:widowControl w:val="0"/>
              <w:rPr>
                <w:sz w:val="22"/>
                <w:szCs w:val="22"/>
              </w:rPr>
            </w:pPr>
            <w:r w:rsidRPr="00C40C76">
              <w:rPr>
                <w:sz w:val="22"/>
                <w:szCs w:val="22"/>
              </w:rPr>
              <w:t>N(21.3)</w:t>
            </w:r>
          </w:p>
        </w:tc>
        <w:tc>
          <w:tcPr>
            <w:tcW w:w="979" w:type="dxa"/>
            <w:hideMark/>
          </w:tcPr>
          <w:p w14:paraId="37BDF67E"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tcPr>
          <w:p w14:paraId="0DA61977" w14:textId="77777777" w:rsidR="00E46AF6" w:rsidRPr="00C40C76" w:rsidRDefault="00E46AF6" w:rsidP="00260A02">
            <w:pPr>
              <w:pStyle w:val="GOSTTablenorm"/>
              <w:widowControl w:val="0"/>
              <w:rPr>
                <w:sz w:val="22"/>
                <w:szCs w:val="22"/>
              </w:rPr>
            </w:pPr>
            <w:r w:rsidRPr="00C40C76">
              <w:rPr>
                <w:sz w:val="22"/>
                <w:szCs w:val="22"/>
              </w:rPr>
              <w:t>Сумма на 1-й год планового периода.</w:t>
            </w:r>
          </w:p>
        </w:tc>
      </w:tr>
      <w:tr w:rsidR="00E46AF6" w:rsidRPr="00C40C76" w14:paraId="703A3B4D" w14:textId="77777777" w:rsidTr="00260A02">
        <w:trPr>
          <w:cnfStyle w:val="000000100000" w:firstRow="0" w:lastRow="0" w:firstColumn="0" w:lastColumn="0" w:oddVBand="0" w:evenVBand="0" w:oddHBand="1" w:evenHBand="0" w:firstRowFirstColumn="0" w:firstRowLastColumn="0" w:lastRowFirstColumn="0" w:lastRowLastColumn="0"/>
        </w:trPr>
        <w:tc>
          <w:tcPr>
            <w:tcW w:w="2107" w:type="dxa"/>
            <w:hideMark/>
          </w:tcPr>
          <w:p w14:paraId="7EBDBE5C" w14:textId="77777777" w:rsidR="00E46AF6" w:rsidRPr="00C40C76" w:rsidRDefault="00E46AF6" w:rsidP="00260A02">
            <w:pPr>
              <w:pStyle w:val="GOSTTablenorm"/>
              <w:widowControl w:val="0"/>
              <w:rPr>
                <w:sz w:val="22"/>
                <w:szCs w:val="22"/>
              </w:rPr>
            </w:pPr>
            <w:r w:rsidRPr="00C40C76">
              <w:rPr>
                <w:sz w:val="22"/>
                <w:szCs w:val="22"/>
              </w:rPr>
              <w:t>Сумма на 2-й год планового периода</w:t>
            </w:r>
          </w:p>
        </w:tc>
        <w:tc>
          <w:tcPr>
            <w:tcW w:w="1731" w:type="dxa"/>
            <w:hideMark/>
          </w:tcPr>
          <w:p w14:paraId="503CC343" w14:textId="77777777" w:rsidR="00E46AF6" w:rsidRPr="00C40C76" w:rsidRDefault="00E46AF6" w:rsidP="00260A02">
            <w:pPr>
              <w:pStyle w:val="GOSTTablenorm"/>
              <w:widowControl w:val="0"/>
              <w:rPr>
                <w:sz w:val="22"/>
                <w:szCs w:val="22"/>
              </w:rPr>
            </w:pPr>
            <w:r w:rsidRPr="00C40C76">
              <w:rPr>
                <w:sz w:val="22"/>
                <w:szCs w:val="22"/>
              </w:rPr>
              <w:t>Year2</w:t>
            </w:r>
          </w:p>
        </w:tc>
        <w:tc>
          <w:tcPr>
            <w:tcW w:w="644" w:type="dxa"/>
            <w:hideMark/>
          </w:tcPr>
          <w:p w14:paraId="461BB449"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8" w:type="dxa"/>
            <w:hideMark/>
          </w:tcPr>
          <w:p w14:paraId="2FE03148" w14:textId="77777777" w:rsidR="00E46AF6" w:rsidRPr="00C40C76" w:rsidRDefault="00E46AF6" w:rsidP="00260A02">
            <w:pPr>
              <w:pStyle w:val="GOSTTablenorm"/>
              <w:widowControl w:val="0"/>
              <w:rPr>
                <w:sz w:val="22"/>
                <w:szCs w:val="22"/>
              </w:rPr>
            </w:pPr>
            <w:r w:rsidRPr="00C40C76">
              <w:rPr>
                <w:sz w:val="22"/>
                <w:szCs w:val="22"/>
              </w:rPr>
              <w:t>N(21.3)</w:t>
            </w:r>
          </w:p>
        </w:tc>
        <w:tc>
          <w:tcPr>
            <w:tcW w:w="979" w:type="dxa"/>
            <w:hideMark/>
          </w:tcPr>
          <w:p w14:paraId="46CF6C0D"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21" w:type="dxa"/>
          </w:tcPr>
          <w:p w14:paraId="1E7100D9" w14:textId="77777777" w:rsidR="00E46AF6" w:rsidRPr="00C40C76" w:rsidRDefault="00E46AF6" w:rsidP="00260A02">
            <w:pPr>
              <w:pStyle w:val="GOSTTablenorm"/>
              <w:widowControl w:val="0"/>
              <w:rPr>
                <w:sz w:val="22"/>
                <w:szCs w:val="22"/>
              </w:rPr>
            </w:pPr>
            <w:r w:rsidRPr="00C40C76">
              <w:rPr>
                <w:sz w:val="22"/>
                <w:szCs w:val="22"/>
              </w:rPr>
              <w:t>Сумма на 2-й год планового периода.</w:t>
            </w:r>
          </w:p>
        </w:tc>
      </w:tr>
    </w:tbl>
    <w:p w14:paraId="0501FB34" w14:textId="77777777" w:rsidR="00E46AF6" w:rsidRPr="00C40C76" w:rsidRDefault="00E46AF6" w:rsidP="00E46AF6">
      <w:pPr>
        <w:pStyle w:val="32"/>
        <w:keepNext w:val="0"/>
        <w:keepLines w:val="0"/>
        <w:widowControl w:val="0"/>
      </w:pPr>
      <w:bookmarkStart w:id="695" w:name="_Toc21014571"/>
      <w:r w:rsidRPr="00C40C76">
        <w:t xml:space="preserve"> </w:t>
      </w:r>
      <w:bookmarkStart w:id="696" w:name="_Toc87607536"/>
      <w:bookmarkStart w:id="697" w:name="_Toc94857040"/>
      <w:bookmarkStart w:id="698" w:name="_Toc115392319"/>
      <w:r w:rsidRPr="00C40C76">
        <w:t xml:space="preserve">Описание </w:t>
      </w:r>
      <w:bookmarkEnd w:id="695"/>
      <w:r w:rsidRPr="00C40C76">
        <w:t>комплексного типа «tSIGN»</w:t>
      </w:r>
      <w:bookmarkEnd w:id="696"/>
      <w:bookmarkEnd w:id="697"/>
      <w:bookmarkEnd w:id="698"/>
    </w:p>
    <w:p w14:paraId="380EA1AE" w14:textId="240EB320"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tS</w:t>
      </w:r>
      <w:r w:rsidRPr="00C40C76">
        <w:rPr>
          <w:color w:val="000000"/>
          <w:szCs w:val="24"/>
          <w:lang w:val="en-US" w:eastAsia="en-US"/>
        </w:rPr>
        <w:t>IGN</w:t>
      </w:r>
      <w:r w:rsidRPr="00C40C76">
        <w:t>» блока «Подпись»</w:t>
      </w:r>
      <w:r w:rsidRPr="00C40C76">
        <w:fldChar w:fldCharType="begin"/>
      </w:r>
      <w:r w:rsidRPr="00C40C76">
        <w:instrText xml:space="preserve"> REF _Ref508159880 \h  \* MERGEFORMAT </w:instrText>
      </w:r>
      <w:r w:rsidRPr="00C40C76">
        <w:fldChar w:fldCharType="separate"/>
      </w:r>
      <w:r w:rsidR="007A3ADF" w:rsidRPr="007A3ADF">
        <w:rPr>
          <w:noProof/>
          <w:vanish/>
          <w:szCs w:val="28"/>
        </w:rPr>
        <w:t>41</w:t>
      </w:r>
      <w:r w:rsidRPr="00C40C76">
        <w:fldChar w:fldCharType="end"/>
      </w:r>
      <w:r w:rsidRPr="00C40C76">
        <w:t>.</w:t>
      </w:r>
    </w:p>
    <w:bookmarkStart w:id="699" w:name="_Ref508159880"/>
    <w:p w14:paraId="245D54FF" w14:textId="5608FF7F"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700" w:name="_Ref508806183"/>
      <w:bookmarkStart w:id="701" w:name="_Toc21014664"/>
      <w:bookmarkStart w:id="702" w:name="_Toc87609375"/>
      <w:r w:rsidR="007A3ADF">
        <w:rPr>
          <w:noProof/>
        </w:rPr>
        <w:t>41</w:t>
      </w:r>
      <w:bookmarkEnd w:id="700"/>
      <w:r w:rsidRPr="00C40C76">
        <w:fldChar w:fldCharType="end"/>
      </w:r>
      <w:bookmarkEnd w:id="699"/>
      <w:r w:rsidRPr="00C40C76">
        <w:t xml:space="preserve"> – Описание </w:t>
      </w:r>
      <w:bookmarkEnd w:id="701"/>
      <w:r w:rsidRPr="00C40C76">
        <w:t>комплексного типа «</w:t>
      </w:r>
      <w:r w:rsidRPr="00C40C76">
        <w:rPr>
          <w:color w:val="000000"/>
          <w:szCs w:val="24"/>
          <w:lang w:eastAsia="en-US"/>
        </w:rPr>
        <w:t>tS</w:t>
      </w:r>
      <w:r w:rsidRPr="00C40C76">
        <w:rPr>
          <w:color w:val="000000"/>
          <w:szCs w:val="24"/>
          <w:lang w:val="en-US" w:eastAsia="en-US"/>
        </w:rPr>
        <w:t>IGN</w:t>
      </w:r>
      <w:r w:rsidRPr="00C40C76">
        <w:t>»</w:t>
      </w:r>
      <w:bookmarkEnd w:id="702"/>
    </w:p>
    <w:tbl>
      <w:tblPr>
        <w:tblStyle w:val="GOSTTable"/>
        <w:tblW w:w="5000" w:type="pct"/>
        <w:tblLayout w:type="fixed"/>
        <w:tblLook w:val="04A0" w:firstRow="1" w:lastRow="0" w:firstColumn="1" w:lastColumn="0" w:noHBand="0" w:noVBand="1"/>
      </w:tblPr>
      <w:tblGrid>
        <w:gridCol w:w="2060"/>
        <w:gridCol w:w="1711"/>
        <w:gridCol w:w="656"/>
        <w:gridCol w:w="1095"/>
        <w:gridCol w:w="959"/>
        <w:gridCol w:w="3147"/>
      </w:tblGrid>
      <w:tr w:rsidR="00E46AF6" w:rsidRPr="00C40C76" w14:paraId="3D2BE7DD" w14:textId="77777777" w:rsidTr="00260A02">
        <w:trPr>
          <w:cnfStyle w:val="100000000000" w:firstRow="1" w:lastRow="0" w:firstColumn="0" w:lastColumn="0" w:oddVBand="0" w:evenVBand="0" w:oddHBand="0" w:evenHBand="0" w:firstRowFirstColumn="0" w:firstRowLastColumn="0" w:lastRowFirstColumn="0" w:lastRowLastColumn="0"/>
        </w:trPr>
        <w:tc>
          <w:tcPr>
            <w:tcW w:w="2096" w:type="dxa"/>
            <w:hideMark/>
          </w:tcPr>
          <w:p w14:paraId="2B928ABD"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42" w:type="dxa"/>
            <w:hideMark/>
          </w:tcPr>
          <w:p w14:paraId="2FE12ECE"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67" w:type="dxa"/>
            <w:hideMark/>
          </w:tcPr>
          <w:p w14:paraId="6CCD6CE0"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4" w:type="dxa"/>
            <w:hideMark/>
          </w:tcPr>
          <w:p w14:paraId="1FD6B7A0"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6" w:type="dxa"/>
            <w:hideMark/>
          </w:tcPr>
          <w:p w14:paraId="0B4F3E7C"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05" w:type="dxa"/>
            <w:hideMark/>
          </w:tcPr>
          <w:p w14:paraId="7A1CC7DA"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11C892D9"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586AD1E4" w14:textId="77777777" w:rsidR="00E46AF6" w:rsidRPr="00C40C76" w:rsidRDefault="00E46AF6" w:rsidP="00260A02">
            <w:pPr>
              <w:pStyle w:val="GOSTTablenorm"/>
              <w:widowControl w:val="0"/>
              <w:rPr>
                <w:sz w:val="22"/>
                <w:szCs w:val="22"/>
              </w:rPr>
            </w:pPr>
            <w:r w:rsidRPr="00C40C76">
              <w:rPr>
                <w:sz w:val="22"/>
                <w:szCs w:val="22"/>
              </w:rPr>
              <w:t>Расшифровка подписи</w:t>
            </w:r>
          </w:p>
        </w:tc>
        <w:tc>
          <w:tcPr>
            <w:tcW w:w="1742" w:type="dxa"/>
            <w:hideMark/>
          </w:tcPr>
          <w:p w14:paraId="1502F20B" w14:textId="77777777" w:rsidR="00E46AF6" w:rsidRPr="00C40C76" w:rsidRDefault="00E46AF6" w:rsidP="00260A02">
            <w:pPr>
              <w:pStyle w:val="GOSTTablenorm"/>
              <w:widowControl w:val="0"/>
              <w:rPr>
                <w:sz w:val="22"/>
                <w:szCs w:val="22"/>
              </w:rPr>
            </w:pPr>
            <w:r w:rsidRPr="00C40C76">
              <w:rPr>
                <w:sz w:val="22"/>
                <w:szCs w:val="22"/>
              </w:rPr>
              <w:t>SignExecut</w:t>
            </w:r>
          </w:p>
        </w:tc>
        <w:tc>
          <w:tcPr>
            <w:tcW w:w="667" w:type="dxa"/>
            <w:hideMark/>
          </w:tcPr>
          <w:p w14:paraId="2D0C5E26"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4E849C97" w14:textId="77777777" w:rsidR="00E46AF6" w:rsidRPr="00C40C76" w:rsidRDefault="00E46AF6" w:rsidP="00260A02">
            <w:pPr>
              <w:pStyle w:val="GOSTTablenorm"/>
              <w:widowControl w:val="0"/>
              <w:rPr>
                <w:sz w:val="22"/>
                <w:szCs w:val="22"/>
              </w:rPr>
            </w:pPr>
            <w:r w:rsidRPr="00C40C76">
              <w:rPr>
                <w:sz w:val="22"/>
                <w:szCs w:val="22"/>
              </w:rPr>
              <w:t>Т(1-300)</w:t>
            </w:r>
          </w:p>
        </w:tc>
        <w:tc>
          <w:tcPr>
            <w:tcW w:w="976" w:type="dxa"/>
            <w:hideMark/>
          </w:tcPr>
          <w:p w14:paraId="50781CF4"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2AFB9D26" w14:textId="77777777" w:rsidR="00E46AF6" w:rsidRPr="00C40C76" w:rsidRDefault="00E46AF6" w:rsidP="00260A02">
            <w:pPr>
              <w:pStyle w:val="GOSTTablenorm"/>
              <w:widowControl w:val="0"/>
              <w:rPr>
                <w:sz w:val="22"/>
                <w:szCs w:val="22"/>
              </w:rPr>
            </w:pPr>
            <w:r w:rsidRPr="00C40C76">
              <w:rPr>
                <w:sz w:val="22"/>
                <w:szCs w:val="22"/>
              </w:rPr>
              <w:t>ФИО.</w:t>
            </w:r>
          </w:p>
        </w:tc>
      </w:tr>
      <w:tr w:rsidR="00E46AF6" w:rsidRPr="00C40C76" w14:paraId="6B4B13C9"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56B652B7" w14:textId="77777777" w:rsidR="00E46AF6" w:rsidRPr="00C40C76" w:rsidRDefault="00E46AF6" w:rsidP="00260A02">
            <w:pPr>
              <w:pStyle w:val="GOSTTablenorm"/>
              <w:widowControl w:val="0"/>
              <w:rPr>
                <w:sz w:val="22"/>
                <w:szCs w:val="22"/>
              </w:rPr>
            </w:pPr>
            <w:r w:rsidRPr="00C40C76">
              <w:rPr>
                <w:sz w:val="22"/>
                <w:szCs w:val="22"/>
              </w:rPr>
              <w:t>Должность</w:t>
            </w:r>
          </w:p>
        </w:tc>
        <w:tc>
          <w:tcPr>
            <w:tcW w:w="1742" w:type="dxa"/>
            <w:hideMark/>
          </w:tcPr>
          <w:p w14:paraId="2B90260D" w14:textId="77777777" w:rsidR="00E46AF6" w:rsidRPr="00C40C76" w:rsidRDefault="00E46AF6" w:rsidP="00260A02">
            <w:pPr>
              <w:pStyle w:val="GOSTTablenorm"/>
              <w:widowControl w:val="0"/>
              <w:rPr>
                <w:sz w:val="22"/>
                <w:szCs w:val="22"/>
              </w:rPr>
            </w:pPr>
            <w:r w:rsidRPr="00C40C76">
              <w:rPr>
                <w:sz w:val="22"/>
                <w:szCs w:val="22"/>
              </w:rPr>
              <w:t>PositExecut</w:t>
            </w:r>
          </w:p>
        </w:tc>
        <w:tc>
          <w:tcPr>
            <w:tcW w:w="667" w:type="dxa"/>
            <w:hideMark/>
          </w:tcPr>
          <w:p w14:paraId="541085F5"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18EFDB8D" w14:textId="77777777" w:rsidR="00E46AF6" w:rsidRPr="00C40C76" w:rsidRDefault="00E46AF6" w:rsidP="00260A02">
            <w:pPr>
              <w:pStyle w:val="GOSTTablenorm"/>
              <w:widowControl w:val="0"/>
              <w:rPr>
                <w:sz w:val="22"/>
                <w:szCs w:val="22"/>
              </w:rPr>
            </w:pPr>
            <w:r w:rsidRPr="00C40C76">
              <w:rPr>
                <w:sz w:val="22"/>
                <w:szCs w:val="22"/>
              </w:rPr>
              <w:t>Т(1-300)</w:t>
            </w:r>
          </w:p>
        </w:tc>
        <w:tc>
          <w:tcPr>
            <w:tcW w:w="976" w:type="dxa"/>
            <w:hideMark/>
          </w:tcPr>
          <w:p w14:paraId="44C6780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0CF698A8" w14:textId="77777777" w:rsidR="00E46AF6" w:rsidRPr="00C40C76" w:rsidRDefault="00E46AF6" w:rsidP="00260A02">
            <w:pPr>
              <w:pStyle w:val="GOSTTablenorm"/>
              <w:widowControl w:val="0"/>
              <w:rPr>
                <w:sz w:val="22"/>
                <w:szCs w:val="22"/>
              </w:rPr>
            </w:pPr>
            <w:r w:rsidRPr="00C40C76">
              <w:rPr>
                <w:sz w:val="22"/>
                <w:szCs w:val="22"/>
              </w:rPr>
              <w:t>Должность.</w:t>
            </w:r>
          </w:p>
        </w:tc>
      </w:tr>
      <w:tr w:rsidR="00E46AF6" w:rsidRPr="00C40C76" w14:paraId="363402D2"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3A42ED0C" w14:textId="77777777" w:rsidR="00E46AF6" w:rsidRPr="00C40C76" w:rsidRDefault="00E46AF6" w:rsidP="00260A02">
            <w:pPr>
              <w:pStyle w:val="GOSTTablenorm"/>
              <w:widowControl w:val="0"/>
              <w:rPr>
                <w:sz w:val="22"/>
                <w:szCs w:val="22"/>
              </w:rPr>
            </w:pPr>
            <w:r w:rsidRPr="00C40C76">
              <w:rPr>
                <w:sz w:val="22"/>
                <w:szCs w:val="22"/>
              </w:rPr>
              <w:t>Телефон</w:t>
            </w:r>
          </w:p>
        </w:tc>
        <w:tc>
          <w:tcPr>
            <w:tcW w:w="1742" w:type="dxa"/>
            <w:hideMark/>
          </w:tcPr>
          <w:p w14:paraId="348CB5E9" w14:textId="77777777" w:rsidR="00E46AF6" w:rsidRPr="00C40C76" w:rsidRDefault="00E46AF6" w:rsidP="00260A02">
            <w:pPr>
              <w:pStyle w:val="GOSTTablenorm"/>
              <w:widowControl w:val="0"/>
              <w:rPr>
                <w:sz w:val="22"/>
                <w:szCs w:val="22"/>
              </w:rPr>
            </w:pPr>
            <w:r w:rsidRPr="00C40C76">
              <w:rPr>
                <w:sz w:val="22"/>
                <w:szCs w:val="22"/>
              </w:rPr>
              <w:t>Phone</w:t>
            </w:r>
          </w:p>
        </w:tc>
        <w:tc>
          <w:tcPr>
            <w:tcW w:w="667" w:type="dxa"/>
            <w:hideMark/>
          </w:tcPr>
          <w:p w14:paraId="152B693D"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3D71087A" w14:textId="77777777" w:rsidR="00E46AF6" w:rsidRPr="00C40C76" w:rsidRDefault="00E46AF6" w:rsidP="00260A02">
            <w:pPr>
              <w:pStyle w:val="GOSTTablenorm"/>
              <w:widowControl w:val="0"/>
              <w:rPr>
                <w:sz w:val="22"/>
                <w:szCs w:val="22"/>
              </w:rPr>
            </w:pPr>
            <w:r w:rsidRPr="00C40C76">
              <w:rPr>
                <w:sz w:val="22"/>
                <w:szCs w:val="22"/>
              </w:rPr>
              <w:t>Т(1-50)</w:t>
            </w:r>
          </w:p>
        </w:tc>
        <w:tc>
          <w:tcPr>
            <w:tcW w:w="976" w:type="dxa"/>
            <w:hideMark/>
          </w:tcPr>
          <w:p w14:paraId="345EF674"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3A219A94" w14:textId="77777777" w:rsidR="00E46AF6" w:rsidRPr="00C40C76" w:rsidRDefault="00E46AF6" w:rsidP="00260A02">
            <w:pPr>
              <w:pStyle w:val="GOSTTablenorm"/>
              <w:widowControl w:val="0"/>
              <w:rPr>
                <w:sz w:val="22"/>
                <w:szCs w:val="22"/>
              </w:rPr>
            </w:pPr>
            <w:r w:rsidRPr="00C40C76">
              <w:rPr>
                <w:sz w:val="22"/>
                <w:szCs w:val="22"/>
              </w:rPr>
              <w:t>Телефон.</w:t>
            </w:r>
          </w:p>
        </w:tc>
      </w:tr>
    </w:tbl>
    <w:p w14:paraId="045D1114" w14:textId="77777777" w:rsidR="00E46AF6" w:rsidRPr="00C40C76" w:rsidRDefault="00E46AF6" w:rsidP="00E46AF6">
      <w:pPr>
        <w:pStyle w:val="32"/>
        <w:keepNext w:val="0"/>
        <w:keepLines w:val="0"/>
        <w:widowControl w:val="0"/>
      </w:pPr>
      <w:bookmarkStart w:id="703" w:name="_Toc21014572"/>
      <w:bookmarkStart w:id="704" w:name="_Toc507665450"/>
      <w:r w:rsidRPr="00C40C76">
        <w:t xml:space="preserve"> </w:t>
      </w:r>
      <w:bookmarkStart w:id="705" w:name="_Toc87607537"/>
      <w:bookmarkStart w:id="706" w:name="_Toc94857041"/>
      <w:bookmarkStart w:id="707" w:name="_Toc115392320"/>
      <w:r w:rsidRPr="00C40C76">
        <w:t xml:space="preserve">Описание </w:t>
      </w:r>
      <w:bookmarkEnd w:id="703"/>
      <w:bookmarkEnd w:id="704"/>
      <w:r w:rsidRPr="00C40C76">
        <w:t>комплексного типа «tBA_BA_721»</w:t>
      </w:r>
      <w:bookmarkEnd w:id="705"/>
      <w:bookmarkEnd w:id="706"/>
      <w:bookmarkEnd w:id="707"/>
    </w:p>
    <w:p w14:paraId="0164D721" w14:textId="5349AF69" w:rsidR="00E46AF6" w:rsidRPr="00C40C76" w:rsidRDefault="00E46AF6" w:rsidP="00E46AF6">
      <w:pPr>
        <w:pStyle w:val="GOSTNormal"/>
        <w:widowControl w:val="0"/>
      </w:pPr>
      <w:r w:rsidRPr="00C40C76">
        <w:t>Описание комплексного типа «</w:t>
      </w:r>
      <w:r w:rsidRPr="00C40C76">
        <w:rPr>
          <w:szCs w:val="24"/>
          <w:lang w:val="en-US"/>
        </w:rPr>
        <w:t>tBA</w:t>
      </w:r>
      <w:r w:rsidRPr="00C40C76">
        <w:rPr>
          <w:szCs w:val="24"/>
        </w:rPr>
        <w:t>_</w:t>
      </w:r>
      <w:r w:rsidRPr="00C40C76">
        <w:rPr>
          <w:szCs w:val="24"/>
          <w:lang w:val="en-US"/>
        </w:rPr>
        <w:t>BA</w:t>
      </w:r>
      <w:r w:rsidRPr="00C40C76">
        <w:rPr>
          <w:szCs w:val="24"/>
        </w:rPr>
        <w:t>_721</w:t>
      </w:r>
      <w:r w:rsidRPr="00C40C76">
        <w:t>» блока «Бюджетные ассигнования»</w:t>
      </w:r>
      <w:r w:rsidRPr="00C40C76">
        <w:fldChar w:fldCharType="begin"/>
      </w:r>
      <w:r w:rsidRPr="00C40C76">
        <w:instrText xml:space="preserve"> REF _Ref508161389 \h  \* MERGEFORMAT </w:instrText>
      </w:r>
      <w:r w:rsidRPr="00C40C76">
        <w:fldChar w:fldCharType="separate"/>
      </w:r>
      <w:r w:rsidR="007A3ADF" w:rsidRPr="007A3ADF">
        <w:rPr>
          <w:noProof/>
          <w:vanish/>
          <w:szCs w:val="28"/>
        </w:rPr>
        <w:t>42</w:t>
      </w:r>
      <w:r w:rsidRPr="00C40C76">
        <w:fldChar w:fldCharType="end"/>
      </w:r>
      <w:r w:rsidRPr="00C40C76">
        <w:t>.</w:t>
      </w:r>
    </w:p>
    <w:bookmarkStart w:id="708" w:name="_Ref508161389"/>
    <w:p w14:paraId="149DBC92" w14:textId="56807ADC"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709" w:name="_Ref508806221"/>
      <w:bookmarkStart w:id="710" w:name="_Toc21014665"/>
      <w:bookmarkStart w:id="711" w:name="_Toc87609376"/>
      <w:r w:rsidR="007A3ADF">
        <w:rPr>
          <w:noProof/>
        </w:rPr>
        <w:t>42</w:t>
      </w:r>
      <w:bookmarkEnd w:id="709"/>
      <w:r w:rsidRPr="00C40C76">
        <w:fldChar w:fldCharType="end"/>
      </w:r>
      <w:bookmarkEnd w:id="708"/>
      <w:r w:rsidRPr="00C40C76">
        <w:t xml:space="preserve"> – Описание </w:t>
      </w:r>
      <w:bookmarkEnd w:id="710"/>
      <w:r w:rsidRPr="00C40C76">
        <w:t>комплексного типа «</w:t>
      </w:r>
      <w:r w:rsidRPr="00C40C76">
        <w:rPr>
          <w:szCs w:val="24"/>
          <w:lang w:val="en-US"/>
        </w:rPr>
        <w:t>tBA</w:t>
      </w:r>
      <w:r w:rsidRPr="00C40C76">
        <w:rPr>
          <w:szCs w:val="24"/>
        </w:rPr>
        <w:t>_</w:t>
      </w:r>
      <w:r w:rsidRPr="00C40C76">
        <w:rPr>
          <w:szCs w:val="24"/>
          <w:lang w:val="en-US"/>
        </w:rPr>
        <w:t>BA</w:t>
      </w:r>
      <w:r w:rsidRPr="00C40C76">
        <w:rPr>
          <w:szCs w:val="24"/>
        </w:rPr>
        <w:t>_721</w:t>
      </w:r>
      <w:r w:rsidRPr="00C40C76">
        <w:t>»</w:t>
      </w:r>
      <w:bookmarkEnd w:id="711"/>
    </w:p>
    <w:tbl>
      <w:tblPr>
        <w:tblStyle w:val="GOSTTable"/>
        <w:tblW w:w="5000" w:type="pct"/>
        <w:tblLayout w:type="fixed"/>
        <w:tblLook w:val="04A0" w:firstRow="1" w:lastRow="0" w:firstColumn="1" w:lastColumn="0" w:noHBand="0" w:noVBand="1"/>
      </w:tblPr>
      <w:tblGrid>
        <w:gridCol w:w="2059"/>
        <w:gridCol w:w="1572"/>
        <w:gridCol w:w="796"/>
        <w:gridCol w:w="1095"/>
        <w:gridCol w:w="959"/>
        <w:gridCol w:w="3147"/>
      </w:tblGrid>
      <w:tr w:rsidR="00E46AF6" w:rsidRPr="00C40C76" w14:paraId="411C3621" w14:textId="77777777" w:rsidTr="00260A02">
        <w:trPr>
          <w:cnfStyle w:val="100000000000" w:firstRow="1" w:lastRow="0" w:firstColumn="0" w:lastColumn="0" w:oddVBand="0" w:evenVBand="0" w:oddHBand="0" w:evenHBand="0" w:firstRowFirstColumn="0" w:firstRowLastColumn="0" w:lastRowFirstColumn="0" w:lastRowLastColumn="0"/>
        </w:trPr>
        <w:tc>
          <w:tcPr>
            <w:tcW w:w="2096" w:type="dxa"/>
            <w:hideMark/>
          </w:tcPr>
          <w:p w14:paraId="0257EDA2"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600" w:type="dxa"/>
            <w:hideMark/>
          </w:tcPr>
          <w:p w14:paraId="02440E80"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809" w:type="dxa"/>
            <w:hideMark/>
          </w:tcPr>
          <w:p w14:paraId="07ECE789"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4" w:type="dxa"/>
            <w:hideMark/>
          </w:tcPr>
          <w:p w14:paraId="267B26E1"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6" w:type="dxa"/>
            <w:hideMark/>
          </w:tcPr>
          <w:p w14:paraId="5D8F5178"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05" w:type="dxa"/>
            <w:hideMark/>
          </w:tcPr>
          <w:p w14:paraId="5E3562CD"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43F1FCE5"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725559CA" w14:textId="77777777" w:rsidR="00E46AF6" w:rsidRPr="00C40C76" w:rsidRDefault="00E46AF6" w:rsidP="00260A02">
            <w:pPr>
              <w:pStyle w:val="GOSTTablenorm"/>
              <w:widowControl w:val="0"/>
              <w:rPr>
                <w:sz w:val="22"/>
                <w:szCs w:val="22"/>
              </w:rPr>
            </w:pPr>
            <w:r w:rsidRPr="00C40C76">
              <w:rPr>
                <w:sz w:val="22"/>
                <w:szCs w:val="22"/>
                <w:lang w:val="en-US"/>
              </w:rPr>
              <w:t>tBA_BA_721</w:t>
            </w:r>
          </w:p>
        </w:tc>
        <w:tc>
          <w:tcPr>
            <w:tcW w:w="1600" w:type="dxa"/>
            <w:hideMark/>
          </w:tcPr>
          <w:p w14:paraId="4F62975D" w14:textId="77777777" w:rsidR="00E46AF6" w:rsidRPr="00C40C76" w:rsidRDefault="00E46AF6" w:rsidP="00260A02">
            <w:pPr>
              <w:pStyle w:val="GOSTTablenorm"/>
              <w:widowControl w:val="0"/>
              <w:rPr>
                <w:sz w:val="22"/>
                <w:szCs w:val="22"/>
                <w:lang w:val="en-US"/>
              </w:rPr>
            </w:pPr>
            <w:r w:rsidRPr="00C40C76">
              <w:rPr>
                <w:sz w:val="22"/>
                <w:szCs w:val="22"/>
                <w:lang w:val="en-US"/>
              </w:rPr>
              <w:t>BA_BA_721</w:t>
            </w:r>
            <w:r w:rsidRPr="00C40C76">
              <w:rPr>
                <w:sz w:val="22"/>
                <w:szCs w:val="22"/>
              </w:rPr>
              <w:t>_ITEM</w:t>
            </w:r>
          </w:p>
        </w:tc>
        <w:tc>
          <w:tcPr>
            <w:tcW w:w="809" w:type="dxa"/>
            <w:hideMark/>
          </w:tcPr>
          <w:p w14:paraId="1455A3BA"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3476E15A" w14:textId="77777777" w:rsidR="00E46AF6" w:rsidRPr="00C40C76" w:rsidRDefault="00E46AF6" w:rsidP="00260A02">
            <w:pPr>
              <w:pStyle w:val="GOSTTablenorm"/>
              <w:widowControl w:val="0"/>
              <w:rPr>
                <w:sz w:val="22"/>
                <w:szCs w:val="22"/>
              </w:rPr>
            </w:pPr>
            <w:r w:rsidRPr="00C40C76">
              <w:rPr>
                <w:sz w:val="22"/>
                <w:szCs w:val="22"/>
                <w:lang w:val="en-US"/>
              </w:rPr>
              <w:t>tBA_BA_721</w:t>
            </w:r>
            <w:r w:rsidRPr="00C40C76">
              <w:rPr>
                <w:sz w:val="22"/>
                <w:szCs w:val="22"/>
              </w:rPr>
              <w:t>_ITEM</w:t>
            </w:r>
          </w:p>
        </w:tc>
        <w:tc>
          <w:tcPr>
            <w:tcW w:w="976" w:type="dxa"/>
            <w:hideMark/>
          </w:tcPr>
          <w:p w14:paraId="4FAFF7CF" w14:textId="77777777" w:rsidR="00E46AF6" w:rsidRPr="00C40C76" w:rsidRDefault="00E46AF6" w:rsidP="00260A02">
            <w:pPr>
              <w:pStyle w:val="GOSTTablenorm"/>
              <w:widowControl w:val="0"/>
              <w:jc w:val="center"/>
              <w:rPr>
                <w:sz w:val="22"/>
                <w:szCs w:val="22"/>
              </w:rPr>
            </w:pPr>
            <w:r w:rsidRPr="00C40C76">
              <w:rPr>
                <w:sz w:val="22"/>
                <w:szCs w:val="22"/>
              </w:rPr>
              <w:t>ОМ</w:t>
            </w:r>
          </w:p>
        </w:tc>
        <w:tc>
          <w:tcPr>
            <w:tcW w:w="3205" w:type="dxa"/>
            <w:hideMark/>
          </w:tcPr>
          <w:p w14:paraId="2CC2B04B" w14:textId="4E61E2DD"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_Ref508639822 \h  \* MERGEFORMAT </w:instrText>
            </w:r>
            <w:r w:rsidRPr="00C40C76">
              <w:rPr>
                <w:szCs w:val="22"/>
              </w:rPr>
            </w:r>
            <w:r w:rsidRPr="00C40C76">
              <w:rPr>
                <w:szCs w:val="22"/>
              </w:rPr>
              <w:fldChar w:fldCharType="separate"/>
            </w:r>
            <w:r w:rsidR="007A3ADF" w:rsidRPr="007A3ADF">
              <w:rPr>
                <w:noProof/>
                <w:szCs w:val="22"/>
              </w:rPr>
              <w:t>43</w:t>
            </w:r>
            <w:r w:rsidRPr="00C40C76">
              <w:rPr>
                <w:szCs w:val="22"/>
              </w:rPr>
              <w:fldChar w:fldCharType="end"/>
            </w:r>
            <w:r w:rsidRPr="00C40C76">
              <w:rPr>
                <w:sz w:val="22"/>
                <w:szCs w:val="22"/>
              </w:rPr>
              <w:t>.</w:t>
            </w:r>
          </w:p>
        </w:tc>
      </w:tr>
    </w:tbl>
    <w:p w14:paraId="357FBA41" w14:textId="295844DE" w:rsidR="00E46AF6" w:rsidRPr="00C40C76" w:rsidRDefault="00E46AF6" w:rsidP="00E46AF6">
      <w:pPr>
        <w:pStyle w:val="32"/>
        <w:keepNext w:val="0"/>
        <w:keepLines w:val="0"/>
        <w:widowControl w:val="0"/>
      </w:pPr>
      <w:bookmarkStart w:id="712" w:name="_Toc21014573"/>
      <w:r w:rsidRPr="00C40C76">
        <w:t xml:space="preserve"> </w:t>
      </w:r>
      <w:bookmarkStart w:id="713" w:name="_Toc87607538"/>
      <w:bookmarkStart w:id="714" w:name="_Toc94857042"/>
      <w:bookmarkStart w:id="715" w:name="_Toc115392321"/>
      <w:r w:rsidRPr="00C40C76">
        <w:t xml:space="preserve">Описание </w:t>
      </w:r>
      <w:bookmarkEnd w:id="712"/>
      <w:r w:rsidRPr="00C40C76">
        <w:t>комплексного типа «tBA_BA_721_ITEM»</w:t>
      </w:r>
      <w:bookmarkEnd w:id="713"/>
      <w:bookmarkEnd w:id="714"/>
      <w:bookmarkEnd w:id="715"/>
    </w:p>
    <w:p w14:paraId="00191A05" w14:textId="035402E5" w:rsidR="00E46AF6" w:rsidRPr="00C40C76" w:rsidRDefault="00E46AF6" w:rsidP="00E46AF6">
      <w:pPr>
        <w:pStyle w:val="GOSTNormal"/>
        <w:widowControl w:val="0"/>
      </w:pPr>
      <w:r w:rsidRPr="00C40C76">
        <w:t>Описание комплексного типа «</w:t>
      </w:r>
      <w:r w:rsidRPr="00C40C76">
        <w:rPr>
          <w:lang w:val="en-US"/>
        </w:rPr>
        <w:t>t</w:t>
      </w:r>
      <w:r w:rsidRPr="00C40C76">
        <w:rPr>
          <w:szCs w:val="24"/>
          <w:lang w:val="en-US"/>
        </w:rPr>
        <w:t>BA</w:t>
      </w:r>
      <w:r w:rsidRPr="00C40C76">
        <w:rPr>
          <w:szCs w:val="24"/>
        </w:rPr>
        <w:t>_</w:t>
      </w:r>
      <w:r w:rsidRPr="00C40C76">
        <w:rPr>
          <w:szCs w:val="24"/>
          <w:lang w:val="en-US"/>
        </w:rPr>
        <w:t>BA</w:t>
      </w:r>
      <w:r w:rsidRPr="00C40C76">
        <w:rPr>
          <w:szCs w:val="24"/>
        </w:rPr>
        <w:t>_721_</w:t>
      </w:r>
      <w:r w:rsidRPr="00C40C76">
        <w:rPr>
          <w:szCs w:val="24"/>
          <w:lang w:val="en-US"/>
        </w:rPr>
        <w:t>ITEM</w:t>
      </w:r>
      <w:r w:rsidRPr="00C40C76">
        <w:t>» блока «Бюджетные ассигнования (строки)»</w:t>
      </w:r>
      <w:r w:rsidRPr="00C40C76">
        <w:fldChar w:fldCharType="begin"/>
      </w:r>
      <w:r w:rsidRPr="00C40C76">
        <w:instrText xml:space="preserve"> REF _Ref508176057 \h  \* MERGEFORMAT </w:instrText>
      </w:r>
      <w:r w:rsidRPr="00C40C76">
        <w:fldChar w:fldCharType="separate"/>
      </w:r>
      <w:r w:rsidR="007A3ADF" w:rsidRPr="007A3ADF">
        <w:rPr>
          <w:noProof/>
          <w:vanish/>
          <w:szCs w:val="28"/>
        </w:rPr>
        <w:t>43</w:t>
      </w:r>
      <w:r w:rsidRPr="00C40C76">
        <w:fldChar w:fldCharType="end"/>
      </w:r>
      <w:r w:rsidRPr="00C40C76">
        <w:t>.</w:t>
      </w:r>
    </w:p>
    <w:bookmarkStart w:id="716" w:name="_Ref508176057"/>
    <w:bookmarkStart w:id="717" w:name="_Ref508639812"/>
    <w:p w14:paraId="5E07F374" w14:textId="1AFC115D"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18" w:name="_Ref508639822"/>
      <w:bookmarkStart w:id="719" w:name="_Toc21014666"/>
      <w:bookmarkStart w:id="720" w:name="_Toc87609377"/>
      <w:r w:rsidR="007A3ADF">
        <w:rPr>
          <w:noProof/>
        </w:rPr>
        <w:t>43</w:t>
      </w:r>
      <w:bookmarkEnd w:id="718"/>
      <w:r w:rsidRPr="00C40C76">
        <w:fldChar w:fldCharType="end"/>
      </w:r>
      <w:bookmarkEnd w:id="716"/>
      <w:r w:rsidRPr="00C40C76">
        <w:t xml:space="preserve"> – Описание </w:t>
      </w:r>
      <w:bookmarkEnd w:id="717"/>
      <w:bookmarkEnd w:id="719"/>
      <w:r w:rsidRPr="00C40C76">
        <w:t>комплексного типа «</w:t>
      </w:r>
      <w:r w:rsidRPr="00C40C76">
        <w:rPr>
          <w:lang w:val="en-US"/>
        </w:rPr>
        <w:t>t</w:t>
      </w:r>
      <w:r w:rsidRPr="00C40C76">
        <w:rPr>
          <w:szCs w:val="24"/>
          <w:lang w:val="en-US"/>
        </w:rPr>
        <w:t>BA</w:t>
      </w:r>
      <w:r w:rsidRPr="00C40C76">
        <w:rPr>
          <w:szCs w:val="24"/>
        </w:rPr>
        <w:t>_</w:t>
      </w:r>
      <w:r w:rsidRPr="00C40C76">
        <w:rPr>
          <w:szCs w:val="24"/>
          <w:lang w:val="en-US"/>
        </w:rPr>
        <w:t>BA</w:t>
      </w:r>
      <w:r w:rsidRPr="00C40C76">
        <w:rPr>
          <w:szCs w:val="24"/>
        </w:rPr>
        <w:t>_721_</w:t>
      </w:r>
      <w:r w:rsidRPr="00C40C76">
        <w:rPr>
          <w:szCs w:val="24"/>
          <w:lang w:val="en-US"/>
        </w:rPr>
        <w:t>ITEM</w:t>
      </w:r>
      <w:r w:rsidRPr="00C40C76">
        <w:t>»</w:t>
      </w:r>
      <w:bookmarkEnd w:id="720"/>
    </w:p>
    <w:tbl>
      <w:tblPr>
        <w:tblStyle w:val="GOSTTable"/>
        <w:tblW w:w="5000" w:type="pct"/>
        <w:tblLayout w:type="fixed"/>
        <w:tblLook w:val="04A0" w:firstRow="1" w:lastRow="0" w:firstColumn="1" w:lastColumn="0" w:noHBand="0" w:noVBand="1"/>
      </w:tblPr>
      <w:tblGrid>
        <w:gridCol w:w="2060"/>
        <w:gridCol w:w="1711"/>
        <w:gridCol w:w="656"/>
        <w:gridCol w:w="1095"/>
        <w:gridCol w:w="959"/>
        <w:gridCol w:w="3147"/>
      </w:tblGrid>
      <w:tr w:rsidR="00E46AF6" w:rsidRPr="00C40C76" w14:paraId="0F6AAD34" w14:textId="77777777" w:rsidTr="00260A02">
        <w:trPr>
          <w:cnfStyle w:val="100000000000" w:firstRow="1" w:lastRow="0" w:firstColumn="0" w:lastColumn="0" w:oddVBand="0" w:evenVBand="0" w:oddHBand="0" w:evenHBand="0" w:firstRowFirstColumn="0" w:firstRowLastColumn="0" w:lastRowFirstColumn="0" w:lastRowLastColumn="0"/>
        </w:trPr>
        <w:tc>
          <w:tcPr>
            <w:tcW w:w="2096" w:type="dxa"/>
            <w:hideMark/>
          </w:tcPr>
          <w:p w14:paraId="72138779" w14:textId="77777777" w:rsidR="00E46AF6" w:rsidRPr="00C40C76" w:rsidRDefault="00E46AF6" w:rsidP="00260A02">
            <w:pPr>
              <w:pStyle w:val="GOSTTableHead"/>
              <w:keepNext w:val="0"/>
              <w:widowControl w:val="0"/>
              <w:ind w:left="57" w:right="57"/>
              <w:rPr>
                <w:szCs w:val="22"/>
              </w:rPr>
            </w:pPr>
            <w:r w:rsidRPr="00C40C76">
              <w:rPr>
                <w:szCs w:val="22"/>
              </w:rPr>
              <w:lastRenderedPageBreak/>
              <w:t>Наименование элемента</w:t>
            </w:r>
          </w:p>
        </w:tc>
        <w:tc>
          <w:tcPr>
            <w:tcW w:w="1742" w:type="dxa"/>
            <w:hideMark/>
          </w:tcPr>
          <w:p w14:paraId="72412EBB"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67" w:type="dxa"/>
            <w:hideMark/>
          </w:tcPr>
          <w:p w14:paraId="49AAACDA"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4" w:type="dxa"/>
            <w:hideMark/>
          </w:tcPr>
          <w:p w14:paraId="33B5F6D8"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6" w:type="dxa"/>
            <w:hideMark/>
          </w:tcPr>
          <w:p w14:paraId="66CB9987"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05" w:type="dxa"/>
            <w:hideMark/>
          </w:tcPr>
          <w:p w14:paraId="2BCDC0D0"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7FE8B3C8"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0A835BDE" w14:textId="77777777" w:rsidR="00E46AF6" w:rsidRPr="00C40C76" w:rsidRDefault="00E46AF6" w:rsidP="00260A02">
            <w:pPr>
              <w:pStyle w:val="GOSTTablenorm"/>
              <w:widowControl w:val="0"/>
              <w:rPr>
                <w:sz w:val="22"/>
                <w:szCs w:val="22"/>
              </w:rPr>
            </w:pPr>
            <w:r w:rsidRPr="00C40C76">
              <w:rPr>
                <w:rFonts w:eastAsia="Calibri"/>
                <w:sz w:val="22"/>
                <w:szCs w:val="22"/>
                <w:lang w:eastAsia="en-US"/>
              </w:rPr>
              <w:t>Номер строки</w:t>
            </w:r>
          </w:p>
        </w:tc>
        <w:tc>
          <w:tcPr>
            <w:tcW w:w="1742" w:type="dxa"/>
            <w:hideMark/>
          </w:tcPr>
          <w:p w14:paraId="6C67FB0F" w14:textId="77777777" w:rsidR="00E46AF6" w:rsidRPr="00C40C76" w:rsidRDefault="00E46AF6" w:rsidP="00260A02">
            <w:pPr>
              <w:pStyle w:val="GOSTTablenorm"/>
              <w:widowControl w:val="0"/>
              <w:rPr>
                <w:sz w:val="22"/>
                <w:szCs w:val="22"/>
                <w:lang w:val="en-US"/>
              </w:rPr>
            </w:pPr>
            <w:r w:rsidRPr="00C40C76">
              <w:rPr>
                <w:sz w:val="22"/>
                <w:szCs w:val="22"/>
                <w:lang w:val="en-US"/>
              </w:rPr>
              <w:t>NmbRw</w:t>
            </w:r>
          </w:p>
        </w:tc>
        <w:tc>
          <w:tcPr>
            <w:tcW w:w="667" w:type="dxa"/>
            <w:hideMark/>
          </w:tcPr>
          <w:p w14:paraId="6C175D1E"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575C2CAD" w14:textId="77777777" w:rsidR="00E46AF6" w:rsidRPr="00C40C76" w:rsidRDefault="00E46AF6" w:rsidP="00260A02">
            <w:pPr>
              <w:pStyle w:val="GOSTTablenorm"/>
              <w:widowControl w:val="0"/>
              <w:rPr>
                <w:sz w:val="22"/>
                <w:szCs w:val="22"/>
              </w:rPr>
            </w:pPr>
            <w:r w:rsidRPr="00C40C76">
              <w:rPr>
                <w:sz w:val="22"/>
                <w:szCs w:val="22"/>
              </w:rPr>
              <w:t>Т(1-20)</w:t>
            </w:r>
          </w:p>
        </w:tc>
        <w:tc>
          <w:tcPr>
            <w:tcW w:w="976" w:type="dxa"/>
            <w:hideMark/>
          </w:tcPr>
          <w:p w14:paraId="062ACE87"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3341D72D" w14:textId="77777777" w:rsidR="00E46AF6" w:rsidRPr="00C40C76" w:rsidRDefault="00E46AF6" w:rsidP="00260A02">
            <w:pPr>
              <w:pStyle w:val="GOSTTablenorm"/>
              <w:widowControl w:val="0"/>
              <w:rPr>
                <w:sz w:val="22"/>
                <w:szCs w:val="22"/>
              </w:rPr>
            </w:pPr>
            <w:r w:rsidRPr="00C40C76">
              <w:rPr>
                <w:sz w:val="22"/>
                <w:szCs w:val="22"/>
              </w:rPr>
              <w:t>Номер строки.</w:t>
            </w:r>
          </w:p>
        </w:tc>
      </w:tr>
      <w:tr w:rsidR="00E46AF6" w:rsidRPr="00C40C76" w14:paraId="589C9D9D"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1D460914"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Признак детальности строки</w:t>
            </w:r>
          </w:p>
        </w:tc>
        <w:tc>
          <w:tcPr>
            <w:tcW w:w="1742" w:type="dxa"/>
            <w:hideMark/>
          </w:tcPr>
          <w:p w14:paraId="22D6FCD7" w14:textId="77777777" w:rsidR="00E46AF6" w:rsidRPr="00C40C76" w:rsidRDefault="00E46AF6" w:rsidP="00260A02">
            <w:pPr>
              <w:pStyle w:val="GOSTTablenorm"/>
              <w:widowControl w:val="0"/>
              <w:rPr>
                <w:sz w:val="22"/>
                <w:szCs w:val="22"/>
                <w:lang w:val="en-US"/>
              </w:rPr>
            </w:pPr>
            <w:r w:rsidRPr="00C40C76">
              <w:rPr>
                <w:sz w:val="22"/>
                <w:szCs w:val="22"/>
              </w:rPr>
              <w:t>SignKBK</w:t>
            </w:r>
          </w:p>
        </w:tc>
        <w:tc>
          <w:tcPr>
            <w:tcW w:w="667" w:type="dxa"/>
            <w:hideMark/>
          </w:tcPr>
          <w:p w14:paraId="2CAE7CE7"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3CFA779E" w14:textId="77777777" w:rsidR="00E46AF6" w:rsidRPr="00C40C76" w:rsidRDefault="00E46AF6" w:rsidP="00260A02">
            <w:pPr>
              <w:pStyle w:val="GOSTTablenorm"/>
              <w:widowControl w:val="0"/>
              <w:rPr>
                <w:sz w:val="22"/>
                <w:szCs w:val="22"/>
              </w:rPr>
            </w:pPr>
            <w:r w:rsidRPr="00C40C76">
              <w:rPr>
                <w:sz w:val="22"/>
                <w:szCs w:val="22"/>
              </w:rPr>
              <w:t>Т(1-25)</w:t>
            </w:r>
          </w:p>
        </w:tc>
        <w:tc>
          <w:tcPr>
            <w:tcW w:w="976" w:type="dxa"/>
            <w:hideMark/>
          </w:tcPr>
          <w:p w14:paraId="6FCBD019"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78FB37E7" w14:textId="77777777" w:rsidR="00E46AF6" w:rsidRPr="00C40C76" w:rsidRDefault="00E46AF6" w:rsidP="00260A02">
            <w:pPr>
              <w:pStyle w:val="GOSTTablenorm"/>
              <w:widowControl w:val="0"/>
              <w:rPr>
                <w:sz w:val="22"/>
                <w:szCs w:val="22"/>
              </w:rPr>
            </w:pPr>
            <w:r w:rsidRPr="00C40C76">
              <w:rPr>
                <w:sz w:val="22"/>
                <w:szCs w:val="22"/>
              </w:rPr>
              <w:t>Указывается признак детальности строки.</w:t>
            </w:r>
          </w:p>
        </w:tc>
      </w:tr>
      <w:tr w:rsidR="00E46AF6" w:rsidRPr="00C40C76" w14:paraId="0B4A957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0B578441" w14:textId="77777777" w:rsidR="00E46AF6" w:rsidRPr="00C40C76" w:rsidRDefault="00E46AF6" w:rsidP="00260A02">
            <w:pPr>
              <w:pStyle w:val="GOSTTablenorm"/>
              <w:widowControl w:val="0"/>
              <w:rPr>
                <w:rFonts w:eastAsia="Calibri"/>
                <w:color w:val="000000"/>
                <w:sz w:val="22"/>
                <w:szCs w:val="22"/>
                <w:lang w:eastAsia="en-US"/>
              </w:rPr>
            </w:pPr>
            <w:r w:rsidRPr="00C40C76">
              <w:rPr>
                <w:sz w:val="22"/>
                <w:szCs w:val="22"/>
              </w:rPr>
              <w:t>Код по БК</w:t>
            </w:r>
          </w:p>
        </w:tc>
        <w:tc>
          <w:tcPr>
            <w:tcW w:w="1742" w:type="dxa"/>
            <w:hideMark/>
          </w:tcPr>
          <w:p w14:paraId="37795A86" w14:textId="77777777" w:rsidR="00E46AF6" w:rsidRPr="00C40C76" w:rsidRDefault="00E46AF6" w:rsidP="00260A02">
            <w:pPr>
              <w:pStyle w:val="GOSTTablenorm"/>
              <w:widowControl w:val="0"/>
              <w:rPr>
                <w:sz w:val="22"/>
                <w:szCs w:val="22"/>
                <w:lang w:val="en-US"/>
              </w:rPr>
            </w:pPr>
            <w:r w:rsidRPr="00C40C76">
              <w:rPr>
                <w:sz w:val="22"/>
                <w:szCs w:val="22"/>
                <w:lang w:val="en-US"/>
              </w:rPr>
              <w:t>KBK</w:t>
            </w:r>
          </w:p>
        </w:tc>
        <w:tc>
          <w:tcPr>
            <w:tcW w:w="667" w:type="dxa"/>
            <w:hideMark/>
          </w:tcPr>
          <w:p w14:paraId="4592A743"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2627945A" w14:textId="77777777" w:rsidR="00E46AF6" w:rsidRPr="00C40C76" w:rsidRDefault="00E46AF6" w:rsidP="00260A02">
            <w:pPr>
              <w:pStyle w:val="GOSTTablenorm"/>
              <w:widowControl w:val="0"/>
              <w:rPr>
                <w:sz w:val="22"/>
                <w:szCs w:val="22"/>
              </w:rPr>
            </w:pPr>
            <w:r w:rsidRPr="00C40C76">
              <w:rPr>
                <w:sz w:val="22"/>
                <w:szCs w:val="22"/>
              </w:rPr>
              <w:t>Т(20)</w:t>
            </w:r>
          </w:p>
        </w:tc>
        <w:tc>
          <w:tcPr>
            <w:tcW w:w="976" w:type="dxa"/>
            <w:hideMark/>
          </w:tcPr>
          <w:p w14:paraId="57730075"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71E57872" w14:textId="77777777" w:rsidR="00E46AF6" w:rsidRPr="00C40C76" w:rsidRDefault="00E46AF6" w:rsidP="00260A02">
            <w:pPr>
              <w:pStyle w:val="GOSTTablenorm"/>
              <w:widowControl w:val="0"/>
              <w:rPr>
                <w:sz w:val="22"/>
                <w:szCs w:val="22"/>
              </w:rPr>
            </w:pPr>
            <w:r w:rsidRPr="00C40C76">
              <w:rPr>
                <w:sz w:val="22"/>
                <w:szCs w:val="22"/>
              </w:rPr>
              <w:t>Заполняется код по КБК.</w:t>
            </w:r>
          </w:p>
        </w:tc>
      </w:tr>
      <w:tr w:rsidR="00E46AF6" w:rsidRPr="00C40C76" w14:paraId="01016C49"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4755C1CA"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Код ГРБС</w:t>
            </w:r>
          </w:p>
        </w:tc>
        <w:tc>
          <w:tcPr>
            <w:tcW w:w="1742" w:type="dxa"/>
            <w:hideMark/>
          </w:tcPr>
          <w:p w14:paraId="3FF83302" w14:textId="77777777" w:rsidR="00E46AF6" w:rsidRPr="00C40C76" w:rsidRDefault="00E46AF6" w:rsidP="00260A02">
            <w:pPr>
              <w:pStyle w:val="GOSTTablenorm"/>
              <w:widowControl w:val="0"/>
              <w:rPr>
                <w:sz w:val="22"/>
                <w:szCs w:val="22"/>
                <w:lang w:val="en-US"/>
              </w:rPr>
            </w:pPr>
            <w:r w:rsidRPr="00C40C76">
              <w:rPr>
                <w:sz w:val="22"/>
                <w:szCs w:val="22"/>
                <w:lang w:val="en-US"/>
              </w:rPr>
              <w:t>GRBSCd</w:t>
            </w:r>
          </w:p>
        </w:tc>
        <w:tc>
          <w:tcPr>
            <w:tcW w:w="667" w:type="dxa"/>
            <w:hideMark/>
          </w:tcPr>
          <w:p w14:paraId="2FC9984A"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63E40A13" w14:textId="77777777" w:rsidR="00E46AF6" w:rsidRPr="00C40C76" w:rsidRDefault="00E46AF6" w:rsidP="00260A02">
            <w:pPr>
              <w:pStyle w:val="GOSTTablenorm"/>
              <w:widowControl w:val="0"/>
              <w:rPr>
                <w:sz w:val="22"/>
                <w:szCs w:val="22"/>
              </w:rPr>
            </w:pPr>
            <w:r w:rsidRPr="00C40C76">
              <w:rPr>
                <w:sz w:val="22"/>
                <w:szCs w:val="22"/>
              </w:rPr>
              <w:t>Т(3)</w:t>
            </w:r>
          </w:p>
        </w:tc>
        <w:tc>
          <w:tcPr>
            <w:tcW w:w="976" w:type="dxa"/>
            <w:hideMark/>
          </w:tcPr>
          <w:p w14:paraId="3E6367C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0690EDDA" w14:textId="77777777" w:rsidR="00E46AF6" w:rsidRPr="00C40C76" w:rsidRDefault="00E46AF6" w:rsidP="00260A02">
            <w:pPr>
              <w:pStyle w:val="GOSTTablenorm"/>
              <w:widowControl w:val="0"/>
              <w:rPr>
                <w:sz w:val="22"/>
                <w:szCs w:val="22"/>
              </w:rPr>
            </w:pPr>
            <w:r w:rsidRPr="00C40C76">
              <w:rPr>
                <w:sz w:val="22"/>
                <w:szCs w:val="22"/>
              </w:rPr>
              <w:t>Код ГРБС.</w:t>
            </w:r>
          </w:p>
        </w:tc>
      </w:tr>
      <w:tr w:rsidR="00E46AF6" w:rsidRPr="00C40C76" w14:paraId="6B79613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2EA3E6D1"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Код вида источника финансирования</w:t>
            </w:r>
          </w:p>
        </w:tc>
        <w:tc>
          <w:tcPr>
            <w:tcW w:w="1742" w:type="dxa"/>
            <w:hideMark/>
          </w:tcPr>
          <w:p w14:paraId="60DA9F8A" w14:textId="77777777" w:rsidR="00E46AF6" w:rsidRPr="00C40C76" w:rsidRDefault="00E46AF6" w:rsidP="00260A02">
            <w:pPr>
              <w:pStyle w:val="GOSTTablenorm"/>
              <w:widowControl w:val="0"/>
              <w:rPr>
                <w:sz w:val="22"/>
                <w:szCs w:val="22"/>
                <w:lang w:val="en-US"/>
              </w:rPr>
            </w:pPr>
            <w:r w:rsidRPr="00C40C76">
              <w:rPr>
                <w:sz w:val="22"/>
                <w:szCs w:val="22"/>
              </w:rPr>
              <w:t>FKR</w:t>
            </w:r>
          </w:p>
        </w:tc>
        <w:tc>
          <w:tcPr>
            <w:tcW w:w="667" w:type="dxa"/>
            <w:hideMark/>
          </w:tcPr>
          <w:p w14:paraId="3E275EA4"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07669226" w14:textId="77777777" w:rsidR="00E46AF6" w:rsidRPr="00C40C76" w:rsidRDefault="00E46AF6" w:rsidP="00260A02">
            <w:pPr>
              <w:pStyle w:val="GOSTTablenorm"/>
              <w:widowControl w:val="0"/>
              <w:rPr>
                <w:sz w:val="22"/>
                <w:szCs w:val="22"/>
              </w:rPr>
            </w:pPr>
            <w:r w:rsidRPr="00C40C76">
              <w:rPr>
                <w:sz w:val="22"/>
                <w:szCs w:val="22"/>
              </w:rPr>
              <w:t>Т(17)</w:t>
            </w:r>
          </w:p>
        </w:tc>
        <w:tc>
          <w:tcPr>
            <w:tcW w:w="976" w:type="dxa"/>
            <w:hideMark/>
          </w:tcPr>
          <w:p w14:paraId="050163BF"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215C42BF" w14:textId="77777777" w:rsidR="00E46AF6" w:rsidRPr="00C40C76" w:rsidRDefault="00E46AF6" w:rsidP="00260A02">
            <w:pPr>
              <w:pStyle w:val="GOSTTablenorm"/>
              <w:widowControl w:val="0"/>
              <w:rPr>
                <w:sz w:val="22"/>
                <w:szCs w:val="22"/>
              </w:rPr>
            </w:pPr>
            <w:r w:rsidRPr="00C40C76">
              <w:rPr>
                <w:rFonts w:eastAsia="Calibri"/>
                <w:sz w:val="22"/>
                <w:szCs w:val="22"/>
                <w:lang w:eastAsia="en-US"/>
              </w:rPr>
              <w:t>Код вида источника финансирования.</w:t>
            </w:r>
          </w:p>
        </w:tc>
      </w:tr>
      <w:tr w:rsidR="00E46AF6" w:rsidRPr="00C40C76" w14:paraId="2CD65953"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2A9468C8" w14:textId="77777777" w:rsidR="00E46AF6" w:rsidRPr="00C40C76" w:rsidRDefault="00E46AF6" w:rsidP="00260A02">
            <w:pPr>
              <w:pStyle w:val="GOSTTablenorm"/>
              <w:widowControl w:val="0"/>
              <w:rPr>
                <w:rFonts w:eastAsia="Calibri"/>
                <w:color w:val="000000"/>
                <w:sz w:val="22"/>
                <w:szCs w:val="22"/>
                <w:lang w:eastAsia="en-US"/>
              </w:rPr>
            </w:pPr>
            <w:r w:rsidRPr="00C40C76">
              <w:rPr>
                <w:sz w:val="22"/>
                <w:szCs w:val="22"/>
              </w:rPr>
              <w:t>Примечание</w:t>
            </w:r>
          </w:p>
        </w:tc>
        <w:tc>
          <w:tcPr>
            <w:tcW w:w="1742" w:type="dxa"/>
            <w:hideMark/>
          </w:tcPr>
          <w:p w14:paraId="1A8491CE" w14:textId="77777777" w:rsidR="00E46AF6" w:rsidRPr="00C40C76" w:rsidRDefault="00E46AF6" w:rsidP="00260A02">
            <w:pPr>
              <w:pStyle w:val="GOSTTablenorm"/>
              <w:widowControl w:val="0"/>
              <w:rPr>
                <w:sz w:val="22"/>
                <w:szCs w:val="22"/>
                <w:lang w:val="en-US"/>
              </w:rPr>
            </w:pPr>
            <w:r w:rsidRPr="00C40C76">
              <w:rPr>
                <w:sz w:val="22"/>
                <w:szCs w:val="22"/>
                <w:lang w:val="en-US"/>
              </w:rPr>
              <w:t>Nt</w:t>
            </w:r>
          </w:p>
        </w:tc>
        <w:tc>
          <w:tcPr>
            <w:tcW w:w="667" w:type="dxa"/>
            <w:hideMark/>
          </w:tcPr>
          <w:p w14:paraId="6ADA5ACF"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55DAA245" w14:textId="77777777" w:rsidR="00E46AF6" w:rsidRPr="00C40C76" w:rsidRDefault="00E46AF6" w:rsidP="00260A02">
            <w:pPr>
              <w:pStyle w:val="GOSTTablenorm"/>
              <w:widowControl w:val="0"/>
              <w:rPr>
                <w:sz w:val="22"/>
                <w:szCs w:val="22"/>
              </w:rPr>
            </w:pPr>
            <w:r w:rsidRPr="00C40C76">
              <w:rPr>
                <w:sz w:val="22"/>
                <w:szCs w:val="22"/>
              </w:rPr>
              <w:t>Т(1-2000)</w:t>
            </w:r>
          </w:p>
        </w:tc>
        <w:tc>
          <w:tcPr>
            <w:tcW w:w="976" w:type="dxa"/>
            <w:hideMark/>
          </w:tcPr>
          <w:p w14:paraId="3F9020A3"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05" w:type="dxa"/>
            <w:hideMark/>
          </w:tcPr>
          <w:p w14:paraId="1740D274" w14:textId="77777777" w:rsidR="00E46AF6" w:rsidRPr="00C40C76" w:rsidRDefault="00E46AF6" w:rsidP="00260A02">
            <w:pPr>
              <w:pStyle w:val="GOSTTablenorm"/>
              <w:widowControl w:val="0"/>
              <w:rPr>
                <w:sz w:val="22"/>
                <w:szCs w:val="22"/>
              </w:rPr>
            </w:pPr>
            <w:r w:rsidRPr="00C40C76">
              <w:rPr>
                <w:sz w:val="22"/>
                <w:szCs w:val="22"/>
              </w:rPr>
              <w:t>Примечание.</w:t>
            </w:r>
          </w:p>
        </w:tc>
      </w:tr>
      <w:tr w:rsidR="00E46AF6" w:rsidRPr="00C40C76" w14:paraId="2AE309D4"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362D8CEF"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Контур</w:t>
            </w:r>
          </w:p>
        </w:tc>
        <w:tc>
          <w:tcPr>
            <w:tcW w:w="1742" w:type="dxa"/>
            <w:hideMark/>
          </w:tcPr>
          <w:p w14:paraId="0C84871E" w14:textId="77777777" w:rsidR="00E46AF6" w:rsidRPr="00C40C76" w:rsidRDefault="00E46AF6" w:rsidP="00260A02">
            <w:pPr>
              <w:pStyle w:val="GOSTTablenorm"/>
              <w:widowControl w:val="0"/>
              <w:rPr>
                <w:sz w:val="22"/>
                <w:szCs w:val="22"/>
                <w:lang w:val="en-US"/>
              </w:rPr>
            </w:pPr>
            <w:r w:rsidRPr="00C40C76">
              <w:rPr>
                <w:sz w:val="22"/>
                <w:szCs w:val="22"/>
                <w:lang w:val="en-US"/>
              </w:rPr>
              <w:t>CrcTchSgn</w:t>
            </w:r>
          </w:p>
        </w:tc>
        <w:tc>
          <w:tcPr>
            <w:tcW w:w="667" w:type="dxa"/>
            <w:hideMark/>
          </w:tcPr>
          <w:p w14:paraId="534038A7"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61CA45B1"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tContMFComplex</w:t>
            </w:r>
          </w:p>
        </w:tc>
        <w:tc>
          <w:tcPr>
            <w:tcW w:w="976" w:type="dxa"/>
            <w:hideMark/>
          </w:tcPr>
          <w:p w14:paraId="27E08E24"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6CB9B1B3" w14:textId="56A8E188"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_Ref508806099 \h  \* MERGEFORMAT </w:instrText>
            </w:r>
            <w:r w:rsidRPr="00C40C76">
              <w:rPr>
                <w:szCs w:val="22"/>
              </w:rPr>
            </w:r>
            <w:r w:rsidRPr="00C40C76">
              <w:rPr>
                <w:szCs w:val="22"/>
              </w:rPr>
              <w:fldChar w:fldCharType="separate"/>
            </w:r>
            <w:r w:rsidR="007A3ADF" w:rsidRPr="007A3ADF">
              <w:rPr>
                <w:noProof/>
                <w:szCs w:val="22"/>
              </w:rPr>
              <w:t>35</w:t>
            </w:r>
            <w:r w:rsidRPr="00C40C76">
              <w:rPr>
                <w:szCs w:val="22"/>
              </w:rPr>
              <w:fldChar w:fldCharType="end"/>
            </w:r>
            <w:r w:rsidRPr="00C40C76">
              <w:rPr>
                <w:szCs w:val="22"/>
              </w:rPr>
              <w:fldChar w:fldCharType="begin"/>
            </w:r>
            <w:r w:rsidRPr="00C40C76">
              <w:rPr>
                <w:sz w:val="22"/>
                <w:szCs w:val="22"/>
              </w:rPr>
              <w:instrText xml:space="preserve"> REF _Ref508153355 \h  \* MERGEFORMAT </w:instrText>
            </w:r>
            <w:r w:rsidRPr="00C40C76">
              <w:rPr>
                <w:szCs w:val="22"/>
              </w:rPr>
            </w:r>
            <w:r w:rsidRPr="00C40C76">
              <w:rPr>
                <w:szCs w:val="22"/>
              </w:rPr>
              <w:fldChar w:fldCharType="separate"/>
            </w:r>
            <w:r w:rsidR="007A3ADF" w:rsidRPr="007A3ADF">
              <w:rPr>
                <w:vanish/>
                <w:szCs w:val="22"/>
              </w:rPr>
              <w:t>35</w:t>
            </w:r>
            <w:r w:rsidRPr="00C40C76">
              <w:rPr>
                <w:szCs w:val="22"/>
              </w:rPr>
              <w:fldChar w:fldCharType="end"/>
            </w:r>
            <w:r w:rsidRPr="00C40C76">
              <w:rPr>
                <w:sz w:val="22"/>
                <w:szCs w:val="22"/>
              </w:rPr>
              <w:t>.</w:t>
            </w:r>
          </w:p>
        </w:tc>
      </w:tr>
      <w:tr w:rsidR="00E46AF6" w:rsidRPr="00C40C76" w14:paraId="5AB7EF1B"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62FCCFC6"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Лицевой счет ГРБС</w:t>
            </w:r>
          </w:p>
        </w:tc>
        <w:tc>
          <w:tcPr>
            <w:tcW w:w="1742" w:type="dxa"/>
            <w:hideMark/>
          </w:tcPr>
          <w:p w14:paraId="17BBBCE4" w14:textId="77777777" w:rsidR="00E46AF6" w:rsidRPr="00C40C76" w:rsidRDefault="00E46AF6" w:rsidP="00260A02">
            <w:pPr>
              <w:pStyle w:val="GOSTTablenorm"/>
              <w:widowControl w:val="0"/>
              <w:rPr>
                <w:sz w:val="22"/>
                <w:szCs w:val="22"/>
                <w:lang w:val="en-US"/>
              </w:rPr>
            </w:pPr>
            <w:r w:rsidRPr="00C40C76">
              <w:rPr>
                <w:sz w:val="22"/>
                <w:szCs w:val="22"/>
                <w:lang w:val="en-US"/>
              </w:rPr>
              <w:t>PrsnlAccntGRBS</w:t>
            </w:r>
          </w:p>
        </w:tc>
        <w:tc>
          <w:tcPr>
            <w:tcW w:w="667" w:type="dxa"/>
            <w:hideMark/>
          </w:tcPr>
          <w:p w14:paraId="184A4821"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4" w:type="dxa"/>
            <w:hideMark/>
          </w:tcPr>
          <w:p w14:paraId="74BDD088"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Т(11)</w:t>
            </w:r>
          </w:p>
        </w:tc>
        <w:tc>
          <w:tcPr>
            <w:tcW w:w="976" w:type="dxa"/>
            <w:hideMark/>
          </w:tcPr>
          <w:p w14:paraId="30F5FA9A"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05" w:type="dxa"/>
            <w:hideMark/>
          </w:tcPr>
          <w:p w14:paraId="679BAFE6" w14:textId="77777777" w:rsidR="00E46AF6" w:rsidRPr="00C40C76" w:rsidRDefault="00E46AF6" w:rsidP="00260A02">
            <w:pPr>
              <w:pStyle w:val="GOSTTablenorm"/>
              <w:widowControl w:val="0"/>
              <w:rPr>
                <w:sz w:val="22"/>
                <w:szCs w:val="22"/>
              </w:rPr>
            </w:pPr>
            <w:r w:rsidRPr="00C40C76">
              <w:rPr>
                <w:sz w:val="22"/>
                <w:szCs w:val="22"/>
              </w:rPr>
              <w:t>Указывается значение лицевого счета ГРБС для документа-источника.</w:t>
            </w:r>
          </w:p>
        </w:tc>
      </w:tr>
      <w:tr w:rsidR="00E46AF6" w:rsidRPr="00C40C76" w14:paraId="57C2ACB2"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5D5CD5DE"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Тип полного КБК</w:t>
            </w:r>
          </w:p>
        </w:tc>
        <w:tc>
          <w:tcPr>
            <w:tcW w:w="1742" w:type="dxa"/>
            <w:hideMark/>
          </w:tcPr>
          <w:p w14:paraId="4D85978A" w14:textId="77777777" w:rsidR="00E46AF6" w:rsidRPr="00C40C76" w:rsidRDefault="00E46AF6" w:rsidP="00260A02">
            <w:pPr>
              <w:pStyle w:val="GOSTTablenorm"/>
              <w:widowControl w:val="0"/>
              <w:rPr>
                <w:sz w:val="22"/>
                <w:szCs w:val="22"/>
                <w:lang w:val="en-US"/>
              </w:rPr>
            </w:pPr>
            <w:r w:rsidRPr="00C40C76">
              <w:rPr>
                <w:sz w:val="22"/>
                <w:szCs w:val="22"/>
                <w:lang w:val="en-US"/>
              </w:rPr>
              <w:t>FllKBKTp</w:t>
            </w:r>
          </w:p>
        </w:tc>
        <w:tc>
          <w:tcPr>
            <w:tcW w:w="667" w:type="dxa"/>
            <w:hideMark/>
          </w:tcPr>
          <w:p w14:paraId="19136692"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4" w:type="dxa"/>
            <w:hideMark/>
          </w:tcPr>
          <w:p w14:paraId="1852B5ED"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Т(1-20)</w:t>
            </w:r>
          </w:p>
        </w:tc>
        <w:tc>
          <w:tcPr>
            <w:tcW w:w="976" w:type="dxa"/>
            <w:hideMark/>
          </w:tcPr>
          <w:p w14:paraId="3819F22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566ABC32" w14:textId="77777777" w:rsidR="00E46AF6" w:rsidRPr="00C40C76" w:rsidRDefault="00E46AF6" w:rsidP="00260A02">
            <w:pPr>
              <w:pStyle w:val="GOSTTablenorm"/>
              <w:widowControl w:val="0"/>
              <w:rPr>
                <w:sz w:val="22"/>
                <w:szCs w:val="22"/>
              </w:rPr>
            </w:pPr>
            <w:r w:rsidRPr="00C40C76">
              <w:rPr>
                <w:sz w:val="22"/>
                <w:szCs w:val="22"/>
              </w:rPr>
              <w:t>Указывается тип КБК документа-источника.</w:t>
            </w:r>
          </w:p>
        </w:tc>
      </w:tr>
      <w:tr w:rsidR="00E46AF6" w:rsidRPr="00C40C76" w14:paraId="4A1E4B91"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6267FD08"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Бюджетные коды</w:t>
            </w:r>
          </w:p>
        </w:tc>
        <w:tc>
          <w:tcPr>
            <w:tcW w:w="1742" w:type="dxa"/>
            <w:hideMark/>
          </w:tcPr>
          <w:p w14:paraId="4A6309FA" w14:textId="77777777" w:rsidR="00E46AF6" w:rsidRPr="00C40C76" w:rsidRDefault="00E46AF6" w:rsidP="00260A02">
            <w:pPr>
              <w:pStyle w:val="GOSTTablenorm"/>
              <w:widowControl w:val="0"/>
              <w:rPr>
                <w:sz w:val="22"/>
                <w:szCs w:val="22"/>
                <w:lang w:val="en-US"/>
              </w:rPr>
            </w:pPr>
            <w:r w:rsidRPr="00C40C76">
              <w:rPr>
                <w:sz w:val="22"/>
                <w:szCs w:val="22"/>
                <w:lang w:val="en-US"/>
              </w:rPr>
              <w:t>BDCODE</w:t>
            </w:r>
          </w:p>
        </w:tc>
        <w:tc>
          <w:tcPr>
            <w:tcW w:w="667" w:type="dxa"/>
            <w:hideMark/>
          </w:tcPr>
          <w:p w14:paraId="54828F24"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2FBA3152"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tBDCODE</w:t>
            </w:r>
          </w:p>
        </w:tc>
        <w:tc>
          <w:tcPr>
            <w:tcW w:w="976" w:type="dxa"/>
            <w:hideMark/>
          </w:tcPr>
          <w:p w14:paraId="1502D715"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2901EE43" w14:textId="1B166D52"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_Ref508806320 \h  \* MERGEFORMAT </w:instrText>
            </w:r>
            <w:r w:rsidRPr="00C40C76">
              <w:rPr>
                <w:szCs w:val="22"/>
              </w:rPr>
            </w:r>
            <w:r w:rsidRPr="00C40C76">
              <w:rPr>
                <w:szCs w:val="22"/>
              </w:rPr>
              <w:fldChar w:fldCharType="separate"/>
            </w:r>
            <w:r w:rsidR="007A3ADF" w:rsidRPr="007A3ADF">
              <w:rPr>
                <w:noProof/>
                <w:szCs w:val="22"/>
              </w:rPr>
              <w:t>48</w:t>
            </w:r>
            <w:r w:rsidRPr="00C40C76">
              <w:rPr>
                <w:szCs w:val="22"/>
              </w:rPr>
              <w:fldChar w:fldCharType="end"/>
            </w:r>
            <w:r w:rsidRPr="00C40C76">
              <w:rPr>
                <w:szCs w:val="22"/>
              </w:rPr>
              <w:fldChar w:fldCharType="begin"/>
            </w:r>
            <w:r w:rsidRPr="00C40C76">
              <w:rPr>
                <w:sz w:val="22"/>
                <w:szCs w:val="22"/>
              </w:rPr>
              <w:instrText xml:space="preserve"> REF _Ref508175025 \h  \* MERGEFORMAT </w:instrText>
            </w:r>
            <w:r w:rsidRPr="00C40C76">
              <w:rPr>
                <w:szCs w:val="22"/>
              </w:rPr>
            </w:r>
            <w:r w:rsidRPr="00C40C76">
              <w:rPr>
                <w:szCs w:val="22"/>
              </w:rPr>
              <w:fldChar w:fldCharType="separate"/>
            </w:r>
            <w:r w:rsidR="007A3ADF" w:rsidRPr="007A3ADF">
              <w:rPr>
                <w:noProof/>
                <w:vanish/>
                <w:szCs w:val="22"/>
              </w:rPr>
              <w:t>48</w:t>
            </w:r>
            <w:r w:rsidRPr="00C40C76">
              <w:rPr>
                <w:szCs w:val="22"/>
              </w:rPr>
              <w:fldChar w:fldCharType="end"/>
            </w:r>
            <w:r w:rsidRPr="00C40C76">
              <w:rPr>
                <w:sz w:val="22"/>
                <w:szCs w:val="22"/>
              </w:rPr>
              <w:t>.</w:t>
            </w:r>
          </w:p>
        </w:tc>
      </w:tr>
      <w:tr w:rsidR="00E46AF6" w:rsidRPr="00C40C76" w14:paraId="1453ED0C"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0745E19B"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Итоговые суммы по годам</w:t>
            </w:r>
          </w:p>
        </w:tc>
        <w:tc>
          <w:tcPr>
            <w:tcW w:w="1742" w:type="dxa"/>
            <w:hideMark/>
          </w:tcPr>
          <w:p w14:paraId="1EECA850" w14:textId="77777777" w:rsidR="00E46AF6" w:rsidRPr="00C40C76" w:rsidRDefault="00E46AF6" w:rsidP="00260A02">
            <w:pPr>
              <w:pStyle w:val="GOSTTablenorm"/>
              <w:widowControl w:val="0"/>
              <w:rPr>
                <w:sz w:val="22"/>
                <w:szCs w:val="22"/>
                <w:lang w:val="en-US"/>
              </w:rPr>
            </w:pPr>
            <w:r w:rsidRPr="00C40C76">
              <w:rPr>
                <w:sz w:val="22"/>
                <w:szCs w:val="22"/>
                <w:lang w:val="en-US"/>
              </w:rPr>
              <w:t>SY</w:t>
            </w:r>
          </w:p>
        </w:tc>
        <w:tc>
          <w:tcPr>
            <w:tcW w:w="667" w:type="dxa"/>
            <w:hideMark/>
          </w:tcPr>
          <w:p w14:paraId="7801D6F5"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79A0634C"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tSumDBD</w:t>
            </w:r>
          </w:p>
        </w:tc>
        <w:tc>
          <w:tcPr>
            <w:tcW w:w="976" w:type="dxa"/>
            <w:hideMark/>
          </w:tcPr>
          <w:p w14:paraId="190E42D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5326D8B1" w14:textId="4EA019F6"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_Ref508806162 \h  \* MERGEFORMAT </w:instrText>
            </w:r>
            <w:r w:rsidRPr="00C40C76">
              <w:rPr>
                <w:szCs w:val="22"/>
              </w:rPr>
            </w:r>
            <w:r w:rsidRPr="00C40C76">
              <w:rPr>
                <w:szCs w:val="22"/>
              </w:rPr>
              <w:fldChar w:fldCharType="separate"/>
            </w:r>
            <w:r w:rsidR="007A3ADF" w:rsidRPr="007A3ADF">
              <w:rPr>
                <w:noProof/>
                <w:szCs w:val="22"/>
              </w:rPr>
              <w:t>40</w:t>
            </w:r>
            <w:r w:rsidRPr="00C40C76">
              <w:rPr>
                <w:szCs w:val="22"/>
              </w:rPr>
              <w:fldChar w:fldCharType="end"/>
            </w:r>
            <w:r w:rsidRPr="00C40C76">
              <w:rPr>
                <w:szCs w:val="22"/>
              </w:rPr>
              <w:fldChar w:fldCharType="begin"/>
            </w:r>
            <w:r w:rsidRPr="00C40C76">
              <w:rPr>
                <w:sz w:val="22"/>
                <w:szCs w:val="22"/>
              </w:rPr>
              <w:instrText xml:space="preserve"> REF _Ref508159647 \h  \* MERGEFORMAT </w:instrText>
            </w:r>
            <w:r w:rsidRPr="00C40C76">
              <w:rPr>
                <w:szCs w:val="22"/>
              </w:rPr>
            </w:r>
            <w:r w:rsidRPr="00C40C76">
              <w:rPr>
                <w:szCs w:val="22"/>
              </w:rPr>
              <w:fldChar w:fldCharType="separate"/>
            </w:r>
            <w:r w:rsidR="007A3ADF" w:rsidRPr="007A3ADF">
              <w:rPr>
                <w:noProof/>
                <w:vanish/>
                <w:szCs w:val="22"/>
              </w:rPr>
              <w:t>40</w:t>
            </w:r>
            <w:r w:rsidRPr="00C40C76">
              <w:rPr>
                <w:szCs w:val="22"/>
              </w:rPr>
              <w:fldChar w:fldCharType="end"/>
            </w:r>
            <w:r w:rsidRPr="00C40C76">
              <w:rPr>
                <w:sz w:val="22"/>
                <w:szCs w:val="22"/>
              </w:rPr>
              <w:t>.</w:t>
            </w:r>
          </w:p>
        </w:tc>
      </w:tr>
    </w:tbl>
    <w:p w14:paraId="72B9AAAA" w14:textId="34C8803A" w:rsidR="00E46AF6" w:rsidRPr="00C40C76" w:rsidRDefault="00E46AF6" w:rsidP="00E46AF6">
      <w:pPr>
        <w:pStyle w:val="32"/>
        <w:keepNext w:val="0"/>
        <w:keepLines w:val="0"/>
        <w:widowControl w:val="0"/>
      </w:pPr>
      <w:bookmarkStart w:id="721" w:name="_Toc21014574"/>
      <w:bookmarkStart w:id="722" w:name="_Toc87607539"/>
      <w:bookmarkStart w:id="723" w:name="_Toc94857043"/>
      <w:bookmarkStart w:id="724" w:name="_Toc115392322"/>
      <w:r w:rsidRPr="00C40C76">
        <w:t xml:space="preserve">Описание </w:t>
      </w:r>
      <w:bookmarkEnd w:id="721"/>
      <w:r w:rsidRPr="00C40C76">
        <w:t>комплексного типа «tLBO_LBO_721»</w:t>
      </w:r>
      <w:bookmarkEnd w:id="722"/>
      <w:bookmarkEnd w:id="723"/>
      <w:bookmarkEnd w:id="724"/>
    </w:p>
    <w:p w14:paraId="57D53CA2" w14:textId="227AD6A5" w:rsidR="00E46AF6" w:rsidRPr="00C40C76" w:rsidRDefault="00E46AF6" w:rsidP="00E46AF6">
      <w:pPr>
        <w:pStyle w:val="GOSTNormal"/>
        <w:widowControl w:val="0"/>
      </w:pPr>
      <w:r w:rsidRPr="00C40C76">
        <w:t>Описание комплексного типа «</w:t>
      </w:r>
      <w:r w:rsidRPr="00C40C76">
        <w:rPr>
          <w:szCs w:val="24"/>
          <w:lang w:val="en-US"/>
        </w:rPr>
        <w:t>tLBO</w:t>
      </w:r>
      <w:r w:rsidRPr="00C40C76">
        <w:rPr>
          <w:szCs w:val="24"/>
        </w:rPr>
        <w:t>_</w:t>
      </w:r>
      <w:r w:rsidRPr="00C40C76">
        <w:rPr>
          <w:szCs w:val="24"/>
          <w:lang w:val="en-US"/>
        </w:rPr>
        <w:t>LBO</w:t>
      </w:r>
      <w:r w:rsidRPr="00C40C76">
        <w:rPr>
          <w:szCs w:val="24"/>
        </w:rPr>
        <w:t>_721</w:t>
      </w:r>
      <w:r w:rsidRPr="00C40C76">
        <w:t>» блока «</w:t>
      </w:r>
      <w:r w:rsidRPr="00C40C76">
        <w:rPr>
          <w:szCs w:val="24"/>
        </w:rPr>
        <w:t>Лимиты бюджетных обязательств</w:t>
      </w:r>
      <w:r w:rsidRPr="00C40C76">
        <w:t>»</w:t>
      </w:r>
      <w:r w:rsidRPr="00C40C76">
        <w:fldChar w:fldCharType="begin"/>
      </w:r>
      <w:r w:rsidRPr="00C40C76">
        <w:instrText xml:space="preserve"> REF _Ref508174661 \h  \* MERGEFORMAT </w:instrText>
      </w:r>
      <w:r w:rsidRPr="00C40C76">
        <w:fldChar w:fldCharType="separate"/>
      </w:r>
      <w:r w:rsidR="007A3ADF" w:rsidRPr="007A3ADF">
        <w:rPr>
          <w:noProof/>
          <w:vanish/>
          <w:szCs w:val="28"/>
        </w:rPr>
        <w:t>44</w:t>
      </w:r>
      <w:r w:rsidRPr="00C40C76">
        <w:fldChar w:fldCharType="end"/>
      </w:r>
      <w:r w:rsidRPr="00C40C76">
        <w:t>.</w:t>
      </w:r>
    </w:p>
    <w:bookmarkStart w:id="725" w:name="_Ref508174661"/>
    <w:p w14:paraId="2A83FCE0" w14:textId="5FE743A6"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26" w:name="_Ref508806231"/>
      <w:bookmarkStart w:id="727" w:name="_Toc21014667"/>
      <w:bookmarkStart w:id="728" w:name="_Toc87609378"/>
      <w:r w:rsidR="007A3ADF">
        <w:rPr>
          <w:noProof/>
        </w:rPr>
        <w:t>44</w:t>
      </w:r>
      <w:bookmarkEnd w:id="726"/>
      <w:r w:rsidRPr="00C40C76">
        <w:fldChar w:fldCharType="end"/>
      </w:r>
      <w:bookmarkEnd w:id="725"/>
      <w:r w:rsidRPr="00C40C76">
        <w:t xml:space="preserve"> – Описание </w:t>
      </w:r>
      <w:bookmarkEnd w:id="727"/>
      <w:r w:rsidRPr="00C40C76">
        <w:t>комплексного типа «</w:t>
      </w:r>
      <w:r w:rsidRPr="00C40C76">
        <w:rPr>
          <w:szCs w:val="24"/>
          <w:lang w:val="en-US"/>
        </w:rPr>
        <w:t>tLBO</w:t>
      </w:r>
      <w:r w:rsidRPr="00C40C76">
        <w:rPr>
          <w:szCs w:val="24"/>
        </w:rPr>
        <w:t>_</w:t>
      </w:r>
      <w:r w:rsidRPr="00C40C76">
        <w:rPr>
          <w:szCs w:val="24"/>
          <w:lang w:val="en-US"/>
        </w:rPr>
        <w:t>LBO</w:t>
      </w:r>
      <w:r w:rsidRPr="00C40C76">
        <w:rPr>
          <w:szCs w:val="24"/>
        </w:rPr>
        <w:t>_721</w:t>
      </w:r>
      <w:r w:rsidRPr="00C40C76">
        <w:t>»</w:t>
      </w:r>
      <w:bookmarkEnd w:id="728"/>
    </w:p>
    <w:tbl>
      <w:tblPr>
        <w:tblStyle w:val="GOSTTable"/>
        <w:tblW w:w="5000" w:type="pct"/>
        <w:tblLayout w:type="fixed"/>
        <w:tblLook w:val="04A0" w:firstRow="1" w:lastRow="0" w:firstColumn="1" w:lastColumn="0" w:noHBand="0" w:noVBand="1"/>
      </w:tblPr>
      <w:tblGrid>
        <w:gridCol w:w="2059"/>
        <w:gridCol w:w="1572"/>
        <w:gridCol w:w="796"/>
        <w:gridCol w:w="1095"/>
        <w:gridCol w:w="959"/>
        <w:gridCol w:w="3147"/>
      </w:tblGrid>
      <w:tr w:rsidR="00E46AF6" w:rsidRPr="00C40C76" w14:paraId="13871E52" w14:textId="77777777" w:rsidTr="00260A02">
        <w:trPr>
          <w:cnfStyle w:val="100000000000" w:firstRow="1" w:lastRow="0" w:firstColumn="0" w:lastColumn="0" w:oddVBand="0" w:evenVBand="0" w:oddHBand="0" w:evenHBand="0" w:firstRowFirstColumn="0" w:firstRowLastColumn="0" w:lastRowFirstColumn="0" w:lastRowLastColumn="0"/>
        </w:trPr>
        <w:tc>
          <w:tcPr>
            <w:tcW w:w="2096" w:type="dxa"/>
            <w:hideMark/>
          </w:tcPr>
          <w:p w14:paraId="2488F80A"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600" w:type="dxa"/>
            <w:hideMark/>
          </w:tcPr>
          <w:p w14:paraId="35A0693B"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809" w:type="dxa"/>
            <w:hideMark/>
          </w:tcPr>
          <w:p w14:paraId="65F1CEDA"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4" w:type="dxa"/>
            <w:hideMark/>
          </w:tcPr>
          <w:p w14:paraId="089979E9"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6" w:type="dxa"/>
            <w:hideMark/>
          </w:tcPr>
          <w:p w14:paraId="02E684AA"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05" w:type="dxa"/>
            <w:hideMark/>
          </w:tcPr>
          <w:p w14:paraId="607C16E4"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21D0DA7B"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41A2F313" w14:textId="77777777" w:rsidR="00E46AF6" w:rsidRPr="00C40C76" w:rsidRDefault="00E46AF6" w:rsidP="00260A02">
            <w:pPr>
              <w:pStyle w:val="GOSTTablenorm"/>
              <w:widowControl w:val="0"/>
              <w:rPr>
                <w:sz w:val="22"/>
                <w:szCs w:val="22"/>
              </w:rPr>
            </w:pPr>
            <w:r w:rsidRPr="00C40C76">
              <w:rPr>
                <w:sz w:val="22"/>
                <w:szCs w:val="22"/>
                <w:lang w:val="en-US"/>
              </w:rPr>
              <w:t>tLBO</w:t>
            </w:r>
            <w:r w:rsidRPr="00C40C76">
              <w:rPr>
                <w:sz w:val="22"/>
                <w:szCs w:val="22"/>
              </w:rPr>
              <w:t>_</w:t>
            </w:r>
            <w:r w:rsidRPr="00C40C76">
              <w:rPr>
                <w:sz w:val="22"/>
                <w:szCs w:val="22"/>
                <w:lang w:val="en-US"/>
              </w:rPr>
              <w:t>LBO</w:t>
            </w:r>
            <w:r w:rsidRPr="00C40C76">
              <w:rPr>
                <w:sz w:val="22"/>
                <w:szCs w:val="22"/>
              </w:rPr>
              <w:t>_721</w:t>
            </w:r>
          </w:p>
        </w:tc>
        <w:tc>
          <w:tcPr>
            <w:tcW w:w="1600" w:type="dxa"/>
            <w:hideMark/>
          </w:tcPr>
          <w:p w14:paraId="2353FE17" w14:textId="77777777" w:rsidR="00E46AF6" w:rsidRPr="00C40C76" w:rsidRDefault="00E46AF6" w:rsidP="00260A02">
            <w:pPr>
              <w:pStyle w:val="GOSTTablenorm"/>
              <w:widowControl w:val="0"/>
              <w:rPr>
                <w:sz w:val="22"/>
                <w:szCs w:val="22"/>
                <w:lang w:val="en-US"/>
              </w:rPr>
            </w:pPr>
            <w:r w:rsidRPr="00C40C76">
              <w:rPr>
                <w:sz w:val="22"/>
                <w:szCs w:val="22"/>
                <w:lang w:val="en-US"/>
              </w:rPr>
              <w:t>LBO</w:t>
            </w:r>
            <w:r w:rsidRPr="00C40C76">
              <w:rPr>
                <w:sz w:val="22"/>
                <w:szCs w:val="22"/>
              </w:rPr>
              <w:t>_</w:t>
            </w:r>
            <w:r w:rsidRPr="00C40C76">
              <w:rPr>
                <w:sz w:val="22"/>
                <w:szCs w:val="22"/>
                <w:lang w:val="en-US"/>
              </w:rPr>
              <w:t>LBO</w:t>
            </w:r>
            <w:r w:rsidRPr="00C40C76">
              <w:rPr>
                <w:sz w:val="22"/>
                <w:szCs w:val="22"/>
              </w:rPr>
              <w:t>_721</w:t>
            </w:r>
            <w:r w:rsidRPr="00C40C76">
              <w:rPr>
                <w:sz w:val="22"/>
                <w:szCs w:val="22"/>
                <w:lang w:val="en-US"/>
              </w:rPr>
              <w:t>_ITEM</w:t>
            </w:r>
          </w:p>
        </w:tc>
        <w:tc>
          <w:tcPr>
            <w:tcW w:w="809" w:type="dxa"/>
            <w:hideMark/>
          </w:tcPr>
          <w:p w14:paraId="68477831"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18DAE6B7" w14:textId="77777777" w:rsidR="00E46AF6" w:rsidRPr="00C40C76" w:rsidRDefault="00E46AF6" w:rsidP="00260A02">
            <w:pPr>
              <w:pStyle w:val="GOSTTablenorm"/>
              <w:widowControl w:val="0"/>
              <w:rPr>
                <w:sz w:val="22"/>
                <w:szCs w:val="22"/>
              </w:rPr>
            </w:pPr>
            <w:r w:rsidRPr="00C40C76">
              <w:rPr>
                <w:sz w:val="22"/>
                <w:szCs w:val="22"/>
                <w:lang w:val="en-US"/>
              </w:rPr>
              <w:t>tLBO</w:t>
            </w:r>
            <w:r w:rsidRPr="00C40C76">
              <w:rPr>
                <w:sz w:val="22"/>
                <w:szCs w:val="22"/>
              </w:rPr>
              <w:t>_</w:t>
            </w:r>
            <w:r w:rsidRPr="00C40C76">
              <w:rPr>
                <w:sz w:val="22"/>
                <w:szCs w:val="22"/>
                <w:lang w:val="en-US"/>
              </w:rPr>
              <w:t>LBO</w:t>
            </w:r>
            <w:r w:rsidRPr="00C40C76">
              <w:rPr>
                <w:sz w:val="22"/>
                <w:szCs w:val="22"/>
              </w:rPr>
              <w:t>_721</w:t>
            </w:r>
            <w:r w:rsidRPr="00C40C76">
              <w:rPr>
                <w:sz w:val="22"/>
                <w:szCs w:val="22"/>
                <w:lang w:val="en-US"/>
              </w:rPr>
              <w:t>_ITEM</w:t>
            </w:r>
          </w:p>
        </w:tc>
        <w:tc>
          <w:tcPr>
            <w:tcW w:w="976" w:type="dxa"/>
            <w:hideMark/>
          </w:tcPr>
          <w:p w14:paraId="20D1B813" w14:textId="77777777" w:rsidR="00E46AF6" w:rsidRPr="00C40C76" w:rsidRDefault="00E46AF6" w:rsidP="00260A02">
            <w:pPr>
              <w:pStyle w:val="GOSTTablenorm"/>
              <w:widowControl w:val="0"/>
              <w:jc w:val="center"/>
              <w:rPr>
                <w:sz w:val="22"/>
                <w:szCs w:val="22"/>
              </w:rPr>
            </w:pPr>
            <w:r w:rsidRPr="00C40C76">
              <w:rPr>
                <w:sz w:val="22"/>
                <w:szCs w:val="22"/>
              </w:rPr>
              <w:t>ОМ</w:t>
            </w:r>
          </w:p>
        </w:tc>
        <w:tc>
          <w:tcPr>
            <w:tcW w:w="3205" w:type="dxa"/>
            <w:hideMark/>
          </w:tcPr>
          <w:p w14:paraId="288F7038" w14:textId="57B677A3"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_Ref508806370 \h  \* MERGEFORMAT </w:instrText>
            </w:r>
            <w:r w:rsidRPr="00C40C76">
              <w:rPr>
                <w:szCs w:val="22"/>
              </w:rPr>
            </w:r>
            <w:r w:rsidRPr="00C40C76">
              <w:rPr>
                <w:szCs w:val="22"/>
              </w:rPr>
              <w:fldChar w:fldCharType="separate"/>
            </w:r>
            <w:r w:rsidR="007A3ADF" w:rsidRPr="007A3ADF">
              <w:rPr>
                <w:noProof/>
                <w:szCs w:val="22"/>
              </w:rPr>
              <w:t>45</w:t>
            </w:r>
            <w:r w:rsidRPr="00C40C76">
              <w:rPr>
                <w:szCs w:val="22"/>
              </w:rPr>
              <w:fldChar w:fldCharType="end"/>
            </w:r>
            <w:r w:rsidRPr="00C40C76">
              <w:rPr>
                <w:szCs w:val="22"/>
              </w:rPr>
              <w:fldChar w:fldCharType="begin"/>
            </w:r>
            <w:r w:rsidRPr="00C40C76">
              <w:rPr>
                <w:sz w:val="22"/>
                <w:szCs w:val="22"/>
              </w:rPr>
              <w:instrText xml:space="preserve"> REF _Ref508174769 \h  \* MERGEFORMAT </w:instrText>
            </w:r>
            <w:r w:rsidRPr="00C40C76">
              <w:rPr>
                <w:szCs w:val="22"/>
              </w:rPr>
            </w:r>
            <w:r w:rsidRPr="00C40C76">
              <w:rPr>
                <w:szCs w:val="22"/>
              </w:rPr>
              <w:fldChar w:fldCharType="separate"/>
            </w:r>
            <w:r w:rsidR="007A3ADF" w:rsidRPr="007A3ADF">
              <w:rPr>
                <w:noProof/>
                <w:vanish/>
                <w:szCs w:val="22"/>
              </w:rPr>
              <w:t>45</w:t>
            </w:r>
            <w:r w:rsidRPr="00C40C76">
              <w:rPr>
                <w:szCs w:val="22"/>
              </w:rPr>
              <w:fldChar w:fldCharType="end"/>
            </w:r>
            <w:r w:rsidRPr="00C40C76">
              <w:rPr>
                <w:sz w:val="22"/>
                <w:szCs w:val="22"/>
              </w:rPr>
              <w:t>.</w:t>
            </w:r>
          </w:p>
        </w:tc>
      </w:tr>
    </w:tbl>
    <w:p w14:paraId="645A54C2" w14:textId="5DCFB3E0" w:rsidR="00E46AF6" w:rsidRPr="00C40C76" w:rsidRDefault="00E46AF6" w:rsidP="00E46AF6">
      <w:pPr>
        <w:pStyle w:val="32"/>
        <w:keepNext w:val="0"/>
        <w:keepLines w:val="0"/>
        <w:widowControl w:val="0"/>
      </w:pPr>
      <w:bookmarkStart w:id="729" w:name="_Toc21014575"/>
      <w:r w:rsidRPr="00C40C76">
        <w:t xml:space="preserve"> </w:t>
      </w:r>
      <w:bookmarkStart w:id="730" w:name="_Toc87607540"/>
      <w:bookmarkStart w:id="731" w:name="_Toc94857044"/>
      <w:bookmarkStart w:id="732" w:name="_Toc115392323"/>
      <w:r w:rsidRPr="00C40C76">
        <w:t xml:space="preserve">Описание </w:t>
      </w:r>
      <w:bookmarkEnd w:id="729"/>
      <w:r w:rsidRPr="00C40C76">
        <w:t>комплексного типа «tLBO_LBO_721_ITEM»</w:t>
      </w:r>
      <w:bookmarkEnd w:id="730"/>
      <w:bookmarkEnd w:id="731"/>
      <w:bookmarkEnd w:id="732"/>
    </w:p>
    <w:p w14:paraId="78727987" w14:textId="5BE2A11E" w:rsidR="00E46AF6" w:rsidRPr="00C40C76" w:rsidRDefault="00E46AF6" w:rsidP="00E46AF6">
      <w:pPr>
        <w:pStyle w:val="GOSTNormal"/>
        <w:widowControl w:val="0"/>
      </w:pPr>
      <w:r w:rsidRPr="00C40C76">
        <w:t>Описание комплексного типа «</w:t>
      </w:r>
      <w:r w:rsidRPr="00C40C76">
        <w:rPr>
          <w:szCs w:val="24"/>
          <w:lang w:val="en-US"/>
        </w:rPr>
        <w:t>tLBO</w:t>
      </w:r>
      <w:r w:rsidRPr="00C40C76">
        <w:rPr>
          <w:szCs w:val="24"/>
        </w:rPr>
        <w:t>_</w:t>
      </w:r>
      <w:r w:rsidRPr="00C40C76">
        <w:rPr>
          <w:szCs w:val="24"/>
          <w:lang w:val="en-US"/>
        </w:rPr>
        <w:t>LBO</w:t>
      </w:r>
      <w:r w:rsidRPr="00C40C76">
        <w:rPr>
          <w:szCs w:val="24"/>
        </w:rPr>
        <w:t>_721_</w:t>
      </w:r>
      <w:r w:rsidRPr="00C40C76">
        <w:rPr>
          <w:szCs w:val="24"/>
          <w:lang w:val="en-US"/>
        </w:rPr>
        <w:t>ITEM</w:t>
      </w:r>
      <w:r w:rsidRPr="00C40C76">
        <w:t>» блока «</w:t>
      </w:r>
      <w:r w:rsidRPr="00C40C76">
        <w:rPr>
          <w:szCs w:val="24"/>
        </w:rPr>
        <w:t xml:space="preserve">Лимиты бюджетных </w:t>
      </w:r>
      <w:r w:rsidRPr="00C40C76">
        <w:rPr>
          <w:szCs w:val="24"/>
        </w:rPr>
        <w:lastRenderedPageBreak/>
        <w:t>обязательств</w:t>
      </w:r>
      <w:r w:rsidRPr="00C40C76">
        <w:t xml:space="preserve"> (строки)»</w:t>
      </w:r>
      <w:r w:rsidRPr="00C40C76">
        <w:fldChar w:fldCharType="begin"/>
      </w:r>
      <w:r w:rsidRPr="00C40C76">
        <w:instrText xml:space="preserve"> REF _Ref508174769 \h  \* MERGEFORMAT </w:instrText>
      </w:r>
      <w:r w:rsidRPr="00C40C76">
        <w:fldChar w:fldCharType="separate"/>
      </w:r>
      <w:r w:rsidR="007A3ADF" w:rsidRPr="007A3ADF">
        <w:rPr>
          <w:noProof/>
          <w:vanish/>
          <w:szCs w:val="28"/>
        </w:rPr>
        <w:t>45</w:t>
      </w:r>
      <w:r w:rsidRPr="00C40C76">
        <w:fldChar w:fldCharType="end"/>
      </w:r>
      <w:r w:rsidRPr="00C40C76">
        <w:t>.</w:t>
      </w:r>
    </w:p>
    <w:bookmarkStart w:id="733" w:name="_Ref508174769"/>
    <w:p w14:paraId="5AAD3530" w14:textId="3D40FCA7"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34" w:name="_Ref508806370"/>
      <w:bookmarkStart w:id="735" w:name="_Toc21014668"/>
      <w:bookmarkStart w:id="736" w:name="_Toc87609379"/>
      <w:r w:rsidR="007A3ADF">
        <w:rPr>
          <w:noProof/>
        </w:rPr>
        <w:t>45</w:t>
      </w:r>
      <w:bookmarkEnd w:id="734"/>
      <w:r w:rsidRPr="00C40C76">
        <w:fldChar w:fldCharType="end"/>
      </w:r>
      <w:bookmarkEnd w:id="733"/>
      <w:r w:rsidRPr="00C40C76">
        <w:t xml:space="preserve"> – Описание </w:t>
      </w:r>
      <w:bookmarkEnd w:id="735"/>
      <w:r w:rsidRPr="00C40C76">
        <w:t>комплексного типа «</w:t>
      </w:r>
      <w:r w:rsidRPr="00C40C76">
        <w:rPr>
          <w:szCs w:val="24"/>
          <w:lang w:val="en-US"/>
        </w:rPr>
        <w:t>tLBO</w:t>
      </w:r>
      <w:r w:rsidRPr="00C40C76">
        <w:rPr>
          <w:szCs w:val="24"/>
        </w:rPr>
        <w:t>_</w:t>
      </w:r>
      <w:r w:rsidRPr="00C40C76">
        <w:rPr>
          <w:szCs w:val="24"/>
          <w:lang w:val="en-US"/>
        </w:rPr>
        <w:t>LBO</w:t>
      </w:r>
      <w:r w:rsidRPr="00C40C76">
        <w:rPr>
          <w:szCs w:val="24"/>
        </w:rPr>
        <w:t>_721_</w:t>
      </w:r>
      <w:r w:rsidRPr="00C40C76">
        <w:rPr>
          <w:szCs w:val="24"/>
          <w:lang w:val="en-US"/>
        </w:rPr>
        <w:t>ITEM</w:t>
      </w:r>
      <w:r w:rsidRPr="00C40C76">
        <w:t>»</w:t>
      </w:r>
      <w:bookmarkEnd w:id="736"/>
    </w:p>
    <w:tbl>
      <w:tblPr>
        <w:tblStyle w:val="GOSTTable"/>
        <w:tblW w:w="5000" w:type="pct"/>
        <w:tblLayout w:type="fixed"/>
        <w:tblLook w:val="04A0" w:firstRow="1" w:lastRow="0" w:firstColumn="1" w:lastColumn="0" w:noHBand="0" w:noVBand="1"/>
      </w:tblPr>
      <w:tblGrid>
        <w:gridCol w:w="2059"/>
        <w:gridCol w:w="1572"/>
        <w:gridCol w:w="796"/>
        <w:gridCol w:w="1095"/>
        <w:gridCol w:w="959"/>
        <w:gridCol w:w="3147"/>
      </w:tblGrid>
      <w:tr w:rsidR="00E46AF6" w:rsidRPr="00C40C76" w14:paraId="47A7E8A7" w14:textId="77777777" w:rsidTr="00260A02">
        <w:trPr>
          <w:cnfStyle w:val="100000000000" w:firstRow="1" w:lastRow="0" w:firstColumn="0" w:lastColumn="0" w:oddVBand="0" w:evenVBand="0" w:oddHBand="0" w:evenHBand="0" w:firstRowFirstColumn="0" w:firstRowLastColumn="0" w:lastRowFirstColumn="0" w:lastRowLastColumn="0"/>
        </w:trPr>
        <w:tc>
          <w:tcPr>
            <w:tcW w:w="2096" w:type="dxa"/>
            <w:hideMark/>
          </w:tcPr>
          <w:p w14:paraId="41DE6A19"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600" w:type="dxa"/>
            <w:hideMark/>
          </w:tcPr>
          <w:p w14:paraId="0C991DFF"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809" w:type="dxa"/>
            <w:hideMark/>
          </w:tcPr>
          <w:p w14:paraId="69207C1A"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4" w:type="dxa"/>
            <w:hideMark/>
          </w:tcPr>
          <w:p w14:paraId="1E45E1B1"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76" w:type="dxa"/>
            <w:hideMark/>
          </w:tcPr>
          <w:p w14:paraId="79EFFA85"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05" w:type="dxa"/>
            <w:hideMark/>
          </w:tcPr>
          <w:p w14:paraId="066ABB81"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328AEB9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0F952FA1" w14:textId="77777777" w:rsidR="00E46AF6" w:rsidRPr="00C40C76" w:rsidRDefault="00E46AF6" w:rsidP="00260A02">
            <w:pPr>
              <w:pStyle w:val="GOSTTablenorm"/>
              <w:widowControl w:val="0"/>
              <w:rPr>
                <w:sz w:val="22"/>
                <w:szCs w:val="22"/>
              </w:rPr>
            </w:pPr>
            <w:r w:rsidRPr="00C40C76">
              <w:rPr>
                <w:rFonts w:eastAsia="Calibri"/>
                <w:sz w:val="22"/>
                <w:szCs w:val="22"/>
                <w:lang w:eastAsia="en-US"/>
              </w:rPr>
              <w:t>Номер строки</w:t>
            </w:r>
          </w:p>
        </w:tc>
        <w:tc>
          <w:tcPr>
            <w:tcW w:w="1600" w:type="dxa"/>
            <w:hideMark/>
          </w:tcPr>
          <w:p w14:paraId="6950E89C" w14:textId="77777777" w:rsidR="00E46AF6" w:rsidRPr="00C40C76" w:rsidRDefault="00E46AF6" w:rsidP="00260A02">
            <w:pPr>
              <w:pStyle w:val="GOSTTablenorm"/>
              <w:widowControl w:val="0"/>
              <w:rPr>
                <w:sz w:val="22"/>
                <w:szCs w:val="22"/>
                <w:lang w:val="en-US"/>
              </w:rPr>
            </w:pPr>
            <w:r w:rsidRPr="00C40C76">
              <w:rPr>
                <w:sz w:val="22"/>
                <w:szCs w:val="22"/>
                <w:lang w:val="en-US"/>
              </w:rPr>
              <w:t>NmbRw</w:t>
            </w:r>
          </w:p>
        </w:tc>
        <w:tc>
          <w:tcPr>
            <w:tcW w:w="809" w:type="dxa"/>
            <w:hideMark/>
          </w:tcPr>
          <w:p w14:paraId="5FF8A08E"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60345966" w14:textId="77777777" w:rsidR="00E46AF6" w:rsidRPr="00C40C76" w:rsidRDefault="00E46AF6" w:rsidP="00260A02">
            <w:pPr>
              <w:pStyle w:val="GOSTTablenorm"/>
              <w:widowControl w:val="0"/>
              <w:rPr>
                <w:sz w:val="22"/>
                <w:szCs w:val="22"/>
              </w:rPr>
            </w:pPr>
            <w:r w:rsidRPr="00C40C76">
              <w:rPr>
                <w:sz w:val="22"/>
                <w:szCs w:val="22"/>
              </w:rPr>
              <w:t>Т(1-20)</w:t>
            </w:r>
          </w:p>
        </w:tc>
        <w:tc>
          <w:tcPr>
            <w:tcW w:w="976" w:type="dxa"/>
            <w:hideMark/>
          </w:tcPr>
          <w:p w14:paraId="53569AE2"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3C80C178" w14:textId="77777777" w:rsidR="00E46AF6" w:rsidRPr="00C40C76" w:rsidRDefault="00E46AF6" w:rsidP="00260A02">
            <w:pPr>
              <w:pStyle w:val="GOSTTablenorm"/>
              <w:widowControl w:val="0"/>
              <w:rPr>
                <w:sz w:val="22"/>
                <w:szCs w:val="22"/>
              </w:rPr>
            </w:pPr>
            <w:r w:rsidRPr="00C40C76">
              <w:rPr>
                <w:sz w:val="22"/>
                <w:szCs w:val="22"/>
              </w:rPr>
              <w:t>Указывается номер строки.</w:t>
            </w:r>
          </w:p>
        </w:tc>
      </w:tr>
      <w:tr w:rsidR="00E46AF6" w:rsidRPr="00C40C76" w14:paraId="336029CA"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167DC9C4"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Признак детальности строки</w:t>
            </w:r>
          </w:p>
        </w:tc>
        <w:tc>
          <w:tcPr>
            <w:tcW w:w="1600" w:type="dxa"/>
            <w:hideMark/>
          </w:tcPr>
          <w:p w14:paraId="72B234F9" w14:textId="77777777" w:rsidR="00E46AF6" w:rsidRPr="00C40C76" w:rsidRDefault="00E46AF6" w:rsidP="00260A02">
            <w:pPr>
              <w:pStyle w:val="GOSTTablenorm"/>
              <w:widowControl w:val="0"/>
              <w:rPr>
                <w:sz w:val="22"/>
                <w:szCs w:val="22"/>
                <w:lang w:val="en-US"/>
              </w:rPr>
            </w:pPr>
            <w:r w:rsidRPr="00C40C76">
              <w:rPr>
                <w:sz w:val="22"/>
                <w:szCs w:val="22"/>
              </w:rPr>
              <w:t>SignKBK</w:t>
            </w:r>
          </w:p>
        </w:tc>
        <w:tc>
          <w:tcPr>
            <w:tcW w:w="809" w:type="dxa"/>
            <w:hideMark/>
          </w:tcPr>
          <w:p w14:paraId="39A72D51"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5D8255D0" w14:textId="77777777" w:rsidR="00E46AF6" w:rsidRPr="00C40C76" w:rsidRDefault="00E46AF6" w:rsidP="00260A02">
            <w:pPr>
              <w:pStyle w:val="GOSTTablenorm"/>
              <w:widowControl w:val="0"/>
              <w:rPr>
                <w:sz w:val="22"/>
                <w:szCs w:val="22"/>
              </w:rPr>
            </w:pPr>
            <w:r w:rsidRPr="00C40C76">
              <w:rPr>
                <w:sz w:val="22"/>
                <w:szCs w:val="22"/>
              </w:rPr>
              <w:t>Т(1-25)</w:t>
            </w:r>
          </w:p>
        </w:tc>
        <w:tc>
          <w:tcPr>
            <w:tcW w:w="976" w:type="dxa"/>
            <w:hideMark/>
          </w:tcPr>
          <w:p w14:paraId="6C23012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15F000EC" w14:textId="77777777" w:rsidR="00E46AF6" w:rsidRPr="00C40C76" w:rsidRDefault="00E46AF6" w:rsidP="00260A02">
            <w:pPr>
              <w:pStyle w:val="GOSTTablenorm"/>
              <w:widowControl w:val="0"/>
              <w:rPr>
                <w:sz w:val="22"/>
                <w:szCs w:val="22"/>
              </w:rPr>
            </w:pPr>
            <w:r w:rsidRPr="00C40C76">
              <w:rPr>
                <w:sz w:val="22"/>
                <w:szCs w:val="22"/>
              </w:rPr>
              <w:t>Указывается признак детальности строки.</w:t>
            </w:r>
          </w:p>
        </w:tc>
      </w:tr>
      <w:tr w:rsidR="00E46AF6" w:rsidRPr="00C40C76" w14:paraId="2336CF9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0B2FEBE0" w14:textId="77777777" w:rsidR="00E46AF6" w:rsidRPr="00C40C76" w:rsidRDefault="00E46AF6" w:rsidP="00260A02">
            <w:pPr>
              <w:pStyle w:val="GOSTTablenorm"/>
              <w:widowControl w:val="0"/>
              <w:rPr>
                <w:rFonts w:eastAsia="Calibri"/>
                <w:sz w:val="22"/>
                <w:szCs w:val="22"/>
                <w:lang w:eastAsia="en-US"/>
              </w:rPr>
            </w:pPr>
            <w:r w:rsidRPr="00C40C76">
              <w:rPr>
                <w:sz w:val="22"/>
                <w:szCs w:val="22"/>
              </w:rPr>
              <w:t>Код ОКВ</w:t>
            </w:r>
          </w:p>
        </w:tc>
        <w:tc>
          <w:tcPr>
            <w:tcW w:w="1600" w:type="dxa"/>
            <w:hideMark/>
          </w:tcPr>
          <w:p w14:paraId="48789A69" w14:textId="77777777" w:rsidR="00E46AF6" w:rsidRPr="00C40C76" w:rsidRDefault="00E46AF6" w:rsidP="00260A02">
            <w:pPr>
              <w:pStyle w:val="GOSTTablenorm"/>
              <w:widowControl w:val="0"/>
              <w:rPr>
                <w:sz w:val="22"/>
                <w:szCs w:val="22"/>
              </w:rPr>
            </w:pPr>
            <w:r w:rsidRPr="00C40C76">
              <w:rPr>
                <w:sz w:val="22"/>
                <w:szCs w:val="22"/>
              </w:rPr>
              <w:t>CdFAIP</w:t>
            </w:r>
          </w:p>
        </w:tc>
        <w:tc>
          <w:tcPr>
            <w:tcW w:w="809" w:type="dxa"/>
            <w:hideMark/>
          </w:tcPr>
          <w:p w14:paraId="55C88429"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088306D1" w14:textId="77777777" w:rsidR="00E46AF6" w:rsidRPr="00C40C76" w:rsidRDefault="00E46AF6" w:rsidP="00260A02">
            <w:pPr>
              <w:pStyle w:val="GOSTTablenorm"/>
              <w:widowControl w:val="0"/>
              <w:rPr>
                <w:sz w:val="22"/>
                <w:szCs w:val="22"/>
              </w:rPr>
            </w:pPr>
            <w:r w:rsidRPr="00C40C76">
              <w:rPr>
                <w:sz w:val="22"/>
                <w:szCs w:val="22"/>
                <w:lang w:val="en-US"/>
              </w:rPr>
              <w:t>T(1-24)</w:t>
            </w:r>
          </w:p>
        </w:tc>
        <w:tc>
          <w:tcPr>
            <w:tcW w:w="976" w:type="dxa"/>
            <w:hideMark/>
          </w:tcPr>
          <w:p w14:paraId="25A94550"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05" w:type="dxa"/>
            <w:hideMark/>
          </w:tcPr>
          <w:p w14:paraId="69D4C92E" w14:textId="77777777" w:rsidR="00E46AF6" w:rsidRPr="00C40C76" w:rsidRDefault="00E46AF6" w:rsidP="00260A02">
            <w:pPr>
              <w:pStyle w:val="GOSTTablenorm"/>
              <w:widowControl w:val="0"/>
              <w:rPr>
                <w:sz w:val="22"/>
                <w:szCs w:val="22"/>
              </w:rPr>
            </w:pPr>
            <w:r w:rsidRPr="00C40C76">
              <w:rPr>
                <w:sz w:val="22"/>
                <w:szCs w:val="22"/>
              </w:rPr>
              <w:t>Указывается код объекта капитальных вложений размерностью 14 знаков или КМИ в соответствии со справочником «Перечень мероприятий информатизации» размерностью до 24 знаков.</w:t>
            </w:r>
          </w:p>
        </w:tc>
      </w:tr>
      <w:tr w:rsidR="00E46AF6" w:rsidRPr="00C40C76" w14:paraId="376ECBDF"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08C79514" w14:textId="77777777" w:rsidR="00E46AF6" w:rsidRPr="00C40C76" w:rsidRDefault="00E46AF6" w:rsidP="00260A02">
            <w:pPr>
              <w:pStyle w:val="GOSTTablenorm"/>
              <w:widowControl w:val="0"/>
              <w:rPr>
                <w:rFonts w:eastAsia="Calibri"/>
                <w:color w:val="000000"/>
                <w:sz w:val="22"/>
                <w:szCs w:val="22"/>
                <w:lang w:eastAsia="en-US"/>
              </w:rPr>
            </w:pPr>
            <w:r w:rsidRPr="00C40C76">
              <w:rPr>
                <w:sz w:val="22"/>
                <w:szCs w:val="22"/>
              </w:rPr>
              <w:t>Код по БК</w:t>
            </w:r>
          </w:p>
        </w:tc>
        <w:tc>
          <w:tcPr>
            <w:tcW w:w="1600" w:type="dxa"/>
            <w:hideMark/>
          </w:tcPr>
          <w:p w14:paraId="6BAEC7FA" w14:textId="77777777" w:rsidR="00E46AF6" w:rsidRPr="00C40C76" w:rsidRDefault="00E46AF6" w:rsidP="00260A02">
            <w:pPr>
              <w:pStyle w:val="GOSTTablenorm"/>
              <w:widowControl w:val="0"/>
              <w:rPr>
                <w:sz w:val="22"/>
                <w:szCs w:val="22"/>
                <w:lang w:val="en-US"/>
              </w:rPr>
            </w:pPr>
            <w:r w:rsidRPr="00C40C76">
              <w:rPr>
                <w:sz w:val="22"/>
                <w:szCs w:val="22"/>
                <w:lang w:val="en-US"/>
              </w:rPr>
              <w:t>KBK</w:t>
            </w:r>
          </w:p>
        </w:tc>
        <w:tc>
          <w:tcPr>
            <w:tcW w:w="809" w:type="dxa"/>
            <w:hideMark/>
          </w:tcPr>
          <w:p w14:paraId="2B3AA600"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03FF224C" w14:textId="77777777" w:rsidR="00E46AF6" w:rsidRPr="00C40C76" w:rsidRDefault="00E46AF6" w:rsidP="00260A02">
            <w:pPr>
              <w:pStyle w:val="GOSTTablenorm"/>
              <w:widowControl w:val="0"/>
              <w:rPr>
                <w:sz w:val="22"/>
                <w:szCs w:val="22"/>
              </w:rPr>
            </w:pPr>
            <w:r w:rsidRPr="00C40C76">
              <w:rPr>
                <w:sz w:val="22"/>
                <w:szCs w:val="22"/>
              </w:rPr>
              <w:t>Т(20)</w:t>
            </w:r>
          </w:p>
        </w:tc>
        <w:tc>
          <w:tcPr>
            <w:tcW w:w="976" w:type="dxa"/>
            <w:hideMark/>
          </w:tcPr>
          <w:p w14:paraId="6DD37E58"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65A2F3C5" w14:textId="77777777" w:rsidR="00E46AF6" w:rsidRPr="00C40C76" w:rsidRDefault="00E46AF6" w:rsidP="00260A02">
            <w:pPr>
              <w:pStyle w:val="GOSTTablenorm"/>
              <w:widowControl w:val="0"/>
              <w:rPr>
                <w:sz w:val="22"/>
                <w:szCs w:val="22"/>
              </w:rPr>
            </w:pPr>
            <w:r w:rsidRPr="00C40C76">
              <w:rPr>
                <w:sz w:val="22"/>
                <w:szCs w:val="22"/>
              </w:rPr>
              <w:t>Заполняется с использованием справочников сегментов КБК или КБК в виде 20-значной строки.</w:t>
            </w:r>
          </w:p>
        </w:tc>
      </w:tr>
      <w:tr w:rsidR="00E46AF6" w:rsidRPr="00C40C76" w14:paraId="01FBA97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308FF4CB"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Код ГРБС</w:t>
            </w:r>
          </w:p>
        </w:tc>
        <w:tc>
          <w:tcPr>
            <w:tcW w:w="1600" w:type="dxa"/>
            <w:hideMark/>
          </w:tcPr>
          <w:p w14:paraId="1DAECDDD" w14:textId="77777777" w:rsidR="00E46AF6" w:rsidRPr="00C40C76" w:rsidRDefault="00E46AF6" w:rsidP="00260A02">
            <w:pPr>
              <w:pStyle w:val="GOSTTablenorm"/>
              <w:widowControl w:val="0"/>
              <w:rPr>
                <w:sz w:val="22"/>
                <w:szCs w:val="22"/>
                <w:lang w:val="en-US"/>
              </w:rPr>
            </w:pPr>
            <w:r w:rsidRPr="00C40C76">
              <w:rPr>
                <w:sz w:val="22"/>
                <w:szCs w:val="22"/>
                <w:lang w:val="en-US"/>
              </w:rPr>
              <w:t>GRBSCd</w:t>
            </w:r>
          </w:p>
        </w:tc>
        <w:tc>
          <w:tcPr>
            <w:tcW w:w="809" w:type="dxa"/>
            <w:hideMark/>
          </w:tcPr>
          <w:p w14:paraId="561C6103"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19C2A61B" w14:textId="77777777" w:rsidR="00E46AF6" w:rsidRPr="00C40C76" w:rsidRDefault="00E46AF6" w:rsidP="00260A02">
            <w:pPr>
              <w:pStyle w:val="GOSTTablenorm"/>
              <w:widowControl w:val="0"/>
              <w:rPr>
                <w:sz w:val="22"/>
                <w:szCs w:val="22"/>
              </w:rPr>
            </w:pPr>
            <w:r w:rsidRPr="00C40C76">
              <w:rPr>
                <w:sz w:val="22"/>
                <w:szCs w:val="22"/>
              </w:rPr>
              <w:t>Т(3)</w:t>
            </w:r>
          </w:p>
        </w:tc>
        <w:tc>
          <w:tcPr>
            <w:tcW w:w="976" w:type="dxa"/>
            <w:hideMark/>
          </w:tcPr>
          <w:p w14:paraId="5B6B108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356515A2" w14:textId="77777777" w:rsidR="00E46AF6" w:rsidRPr="00C40C76" w:rsidRDefault="00E46AF6" w:rsidP="00260A02">
            <w:pPr>
              <w:pStyle w:val="GOSTTablenorm"/>
              <w:widowControl w:val="0"/>
              <w:rPr>
                <w:sz w:val="22"/>
                <w:szCs w:val="22"/>
              </w:rPr>
            </w:pPr>
            <w:r w:rsidRPr="00C40C76">
              <w:rPr>
                <w:sz w:val="22"/>
                <w:szCs w:val="22"/>
              </w:rPr>
              <w:t>Код ГРБС.</w:t>
            </w:r>
          </w:p>
        </w:tc>
      </w:tr>
      <w:tr w:rsidR="00E46AF6" w:rsidRPr="00C40C76" w14:paraId="23F7C80C"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2EA1FEBF"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Код цели</w:t>
            </w:r>
          </w:p>
        </w:tc>
        <w:tc>
          <w:tcPr>
            <w:tcW w:w="1600" w:type="dxa"/>
            <w:hideMark/>
          </w:tcPr>
          <w:p w14:paraId="17B6B32B" w14:textId="77777777" w:rsidR="00E46AF6" w:rsidRPr="00C40C76" w:rsidRDefault="00E46AF6" w:rsidP="00260A02">
            <w:pPr>
              <w:pStyle w:val="GOSTTablenorm"/>
              <w:widowControl w:val="0"/>
              <w:rPr>
                <w:sz w:val="22"/>
                <w:szCs w:val="22"/>
                <w:lang w:val="en-US"/>
              </w:rPr>
            </w:pPr>
            <w:r w:rsidRPr="00C40C76">
              <w:rPr>
                <w:sz w:val="22"/>
                <w:szCs w:val="22"/>
                <w:lang w:val="en-US"/>
              </w:rPr>
              <w:t>ObjCd</w:t>
            </w:r>
          </w:p>
        </w:tc>
        <w:tc>
          <w:tcPr>
            <w:tcW w:w="809" w:type="dxa"/>
            <w:hideMark/>
          </w:tcPr>
          <w:p w14:paraId="57043191"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56EE6350" w14:textId="77777777" w:rsidR="00E46AF6" w:rsidRPr="00C40C76" w:rsidRDefault="00E46AF6" w:rsidP="00260A02">
            <w:pPr>
              <w:pStyle w:val="GOSTTablenorm"/>
              <w:widowControl w:val="0"/>
              <w:rPr>
                <w:sz w:val="22"/>
                <w:szCs w:val="22"/>
              </w:rPr>
            </w:pPr>
            <w:r w:rsidRPr="00C40C76">
              <w:rPr>
                <w:rFonts w:eastAsia="Calibri"/>
                <w:sz w:val="22"/>
                <w:szCs w:val="22"/>
                <w:lang w:eastAsia="en-US"/>
              </w:rPr>
              <w:t>Т(3)</w:t>
            </w:r>
          </w:p>
        </w:tc>
        <w:tc>
          <w:tcPr>
            <w:tcW w:w="976" w:type="dxa"/>
            <w:hideMark/>
          </w:tcPr>
          <w:p w14:paraId="1264D38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41137EE4" w14:textId="77777777" w:rsidR="00E46AF6" w:rsidRPr="00C40C76" w:rsidRDefault="00E46AF6" w:rsidP="00260A02">
            <w:pPr>
              <w:pStyle w:val="GOSTTablenorm"/>
              <w:widowControl w:val="0"/>
              <w:rPr>
                <w:sz w:val="22"/>
                <w:szCs w:val="22"/>
              </w:rPr>
            </w:pPr>
            <w:r w:rsidRPr="00C40C76">
              <w:rPr>
                <w:sz w:val="22"/>
                <w:szCs w:val="22"/>
              </w:rPr>
              <w:t>Указывается код цели документов «Справка об изменении сводной бюджетной росписи федерального бюджета и лимитов бюджетных обязательств на финансовый год и на плановый период» (ф. 0501051), «Решение об изменении сводной бюджетной росписи федерального бюджета и лимитов бюджетных обязательств на финансовый год и на плановый период» (ф. 0501066).</w:t>
            </w:r>
          </w:p>
        </w:tc>
      </w:tr>
      <w:tr w:rsidR="00E46AF6" w:rsidRPr="00C40C76" w14:paraId="4ABDACCE"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73C23851" w14:textId="77777777" w:rsidR="00E46AF6" w:rsidRPr="00C40C76" w:rsidRDefault="00E46AF6" w:rsidP="00260A02">
            <w:pPr>
              <w:pStyle w:val="GOSTTablenorm"/>
              <w:widowControl w:val="0"/>
              <w:rPr>
                <w:rFonts w:eastAsia="Calibri"/>
                <w:color w:val="000000"/>
                <w:sz w:val="22"/>
                <w:szCs w:val="22"/>
                <w:lang w:eastAsia="en-US"/>
              </w:rPr>
            </w:pPr>
            <w:r w:rsidRPr="00C40C76">
              <w:rPr>
                <w:sz w:val="22"/>
                <w:szCs w:val="22"/>
              </w:rPr>
              <w:t>Примечание</w:t>
            </w:r>
          </w:p>
        </w:tc>
        <w:tc>
          <w:tcPr>
            <w:tcW w:w="1600" w:type="dxa"/>
            <w:hideMark/>
          </w:tcPr>
          <w:p w14:paraId="7CF771F5" w14:textId="77777777" w:rsidR="00E46AF6" w:rsidRPr="00C40C76" w:rsidRDefault="00E46AF6" w:rsidP="00260A02">
            <w:pPr>
              <w:pStyle w:val="GOSTTablenorm"/>
              <w:widowControl w:val="0"/>
              <w:rPr>
                <w:sz w:val="22"/>
                <w:szCs w:val="22"/>
                <w:lang w:val="en-US"/>
              </w:rPr>
            </w:pPr>
            <w:r w:rsidRPr="00C40C76">
              <w:rPr>
                <w:sz w:val="22"/>
                <w:szCs w:val="22"/>
                <w:lang w:val="en-US"/>
              </w:rPr>
              <w:t>Nt</w:t>
            </w:r>
          </w:p>
        </w:tc>
        <w:tc>
          <w:tcPr>
            <w:tcW w:w="809" w:type="dxa"/>
            <w:hideMark/>
          </w:tcPr>
          <w:p w14:paraId="3BDBD1FE"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4" w:type="dxa"/>
            <w:hideMark/>
          </w:tcPr>
          <w:p w14:paraId="7B13DF34" w14:textId="77777777" w:rsidR="00E46AF6" w:rsidRPr="00C40C76" w:rsidRDefault="00E46AF6" w:rsidP="00260A02">
            <w:pPr>
              <w:pStyle w:val="GOSTTablenorm"/>
              <w:widowControl w:val="0"/>
              <w:rPr>
                <w:sz w:val="22"/>
                <w:szCs w:val="22"/>
              </w:rPr>
            </w:pPr>
            <w:r w:rsidRPr="00C40C76">
              <w:rPr>
                <w:sz w:val="22"/>
                <w:szCs w:val="22"/>
              </w:rPr>
              <w:t>Т(1-2000)</w:t>
            </w:r>
          </w:p>
        </w:tc>
        <w:tc>
          <w:tcPr>
            <w:tcW w:w="976" w:type="dxa"/>
            <w:hideMark/>
          </w:tcPr>
          <w:p w14:paraId="4466B73D"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05" w:type="dxa"/>
            <w:hideMark/>
          </w:tcPr>
          <w:p w14:paraId="339087FC" w14:textId="77777777" w:rsidR="00E46AF6" w:rsidRPr="00C40C76" w:rsidRDefault="00E46AF6" w:rsidP="00260A02">
            <w:pPr>
              <w:pStyle w:val="GOSTTablenorm"/>
              <w:widowControl w:val="0"/>
              <w:rPr>
                <w:sz w:val="22"/>
                <w:szCs w:val="22"/>
              </w:rPr>
            </w:pPr>
            <w:r w:rsidRPr="00C40C76">
              <w:rPr>
                <w:sz w:val="22"/>
                <w:szCs w:val="22"/>
              </w:rPr>
              <w:t>Примечание.</w:t>
            </w:r>
          </w:p>
        </w:tc>
      </w:tr>
      <w:tr w:rsidR="00E46AF6" w:rsidRPr="00C40C76" w14:paraId="5B92707D"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699B4801"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Контур</w:t>
            </w:r>
          </w:p>
        </w:tc>
        <w:tc>
          <w:tcPr>
            <w:tcW w:w="1600" w:type="dxa"/>
            <w:hideMark/>
          </w:tcPr>
          <w:p w14:paraId="05264128" w14:textId="77777777" w:rsidR="00E46AF6" w:rsidRPr="00C40C76" w:rsidRDefault="00E46AF6" w:rsidP="00260A02">
            <w:pPr>
              <w:pStyle w:val="GOSTTablenorm"/>
              <w:widowControl w:val="0"/>
              <w:rPr>
                <w:sz w:val="22"/>
                <w:szCs w:val="22"/>
                <w:lang w:val="en-US"/>
              </w:rPr>
            </w:pPr>
            <w:r w:rsidRPr="00C40C76">
              <w:rPr>
                <w:sz w:val="22"/>
                <w:szCs w:val="22"/>
                <w:lang w:val="en-US"/>
              </w:rPr>
              <w:t>CrcTchSgn</w:t>
            </w:r>
          </w:p>
        </w:tc>
        <w:tc>
          <w:tcPr>
            <w:tcW w:w="809" w:type="dxa"/>
            <w:hideMark/>
          </w:tcPr>
          <w:p w14:paraId="279E5980"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00DC3F4C"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tContMFComplex</w:t>
            </w:r>
          </w:p>
        </w:tc>
        <w:tc>
          <w:tcPr>
            <w:tcW w:w="976" w:type="dxa"/>
            <w:hideMark/>
          </w:tcPr>
          <w:p w14:paraId="1C74F824"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4E603307" w14:textId="07667941"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_Ref508806099 \h  \* MERGEFORMAT </w:instrText>
            </w:r>
            <w:r w:rsidRPr="00C40C76">
              <w:rPr>
                <w:szCs w:val="22"/>
              </w:rPr>
            </w:r>
            <w:r w:rsidRPr="00C40C76">
              <w:rPr>
                <w:szCs w:val="22"/>
              </w:rPr>
              <w:fldChar w:fldCharType="separate"/>
            </w:r>
            <w:r w:rsidR="007A3ADF" w:rsidRPr="007A3ADF">
              <w:rPr>
                <w:noProof/>
                <w:szCs w:val="22"/>
              </w:rPr>
              <w:t>35</w:t>
            </w:r>
            <w:r w:rsidRPr="00C40C76">
              <w:rPr>
                <w:szCs w:val="22"/>
              </w:rPr>
              <w:fldChar w:fldCharType="end"/>
            </w:r>
            <w:r w:rsidRPr="00C40C76">
              <w:rPr>
                <w:szCs w:val="22"/>
              </w:rPr>
              <w:fldChar w:fldCharType="begin"/>
            </w:r>
            <w:r w:rsidRPr="00C40C76">
              <w:rPr>
                <w:sz w:val="22"/>
                <w:szCs w:val="22"/>
              </w:rPr>
              <w:instrText xml:space="preserve"> REF _Ref508153355 \h  \* MERGEFORMAT </w:instrText>
            </w:r>
            <w:r w:rsidRPr="00C40C76">
              <w:rPr>
                <w:szCs w:val="22"/>
              </w:rPr>
            </w:r>
            <w:r w:rsidRPr="00C40C76">
              <w:rPr>
                <w:szCs w:val="22"/>
              </w:rPr>
              <w:fldChar w:fldCharType="separate"/>
            </w:r>
            <w:r w:rsidR="007A3ADF" w:rsidRPr="007A3ADF">
              <w:rPr>
                <w:vanish/>
                <w:szCs w:val="22"/>
              </w:rPr>
              <w:t>35</w:t>
            </w:r>
            <w:r w:rsidRPr="00C40C76">
              <w:rPr>
                <w:szCs w:val="22"/>
              </w:rPr>
              <w:fldChar w:fldCharType="end"/>
            </w:r>
            <w:r w:rsidRPr="00C40C76">
              <w:rPr>
                <w:sz w:val="22"/>
                <w:szCs w:val="22"/>
              </w:rPr>
              <w:t>.</w:t>
            </w:r>
          </w:p>
        </w:tc>
      </w:tr>
      <w:tr w:rsidR="00E46AF6" w:rsidRPr="00C40C76" w14:paraId="18494CD5"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1BF264F2"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Лицевой счет ГРБС для проводок</w:t>
            </w:r>
          </w:p>
        </w:tc>
        <w:tc>
          <w:tcPr>
            <w:tcW w:w="1600" w:type="dxa"/>
            <w:hideMark/>
          </w:tcPr>
          <w:p w14:paraId="3D176338" w14:textId="77777777" w:rsidR="00E46AF6" w:rsidRPr="00C40C76" w:rsidRDefault="00E46AF6" w:rsidP="00260A02">
            <w:pPr>
              <w:pStyle w:val="GOSTTablenorm"/>
              <w:widowControl w:val="0"/>
              <w:rPr>
                <w:sz w:val="22"/>
                <w:szCs w:val="22"/>
                <w:lang w:val="en-US"/>
              </w:rPr>
            </w:pPr>
            <w:r w:rsidRPr="00C40C76">
              <w:rPr>
                <w:sz w:val="22"/>
                <w:szCs w:val="22"/>
                <w:lang w:val="en-US"/>
              </w:rPr>
              <w:t>PrsnlAccntGRBS</w:t>
            </w:r>
          </w:p>
        </w:tc>
        <w:tc>
          <w:tcPr>
            <w:tcW w:w="809" w:type="dxa"/>
            <w:hideMark/>
          </w:tcPr>
          <w:p w14:paraId="454623E0"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4" w:type="dxa"/>
            <w:hideMark/>
          </w:tcPr>
          <w:p w14:paraId="2EDB1B9F"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Т(11)</w:t>
            </w:r>
          </w:p>
        </w:tc>
        <w:tc>
          <w:tcPr>
            <w:tcW w:w="976" w:type="dxa"/>
            <w:hideMark/>
          </w:tcPr>
          <w:p w14:paraId="26BF7509"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05" w:type="dxa"/>
            <w:hideMark/>
          </w:tcPr>
          <w:p w14:paraId="19F99EAF" w14:textId="77777777" w:rsidR="00E46AF6" w:rsidRPr="00C40C76" w:rsidRDefault="00E46AF6" w:rsidP="00260A02">
            <w:pPr>
              <w:pStyle w:val="GOSTTablenorm"/>
              <w:widowControl w:val="0"/>
              <w:rPr>
                <w:sz w:val="22"/>
                <w:szCs w:val="22"/>
              </w:rPr>
            </w:pPr>
            <w:r w:rsidRPr="00C40C76">
              <w:rPr>
                <w:sz w:val="22"/>
                <w:szCs w:val="22"/>
              </w:rPr>
              <w:t>Присваивается значение лицевого счета ГРБС для проводок документа-</w:t>
            </w:r>
            <w:r w:rsidRPr="00C40C76">
              <w:rPr>
                <w:sz w:val="22"/>
                <w:szCs w:val="22"/>
              </w:rPr>
              <w:lastRenderedPageBreak/>
              <w:t>источника.</w:t>
            </w:r>
          </w:p>
        </w:tc>
      </w:tr>
      <w:tr w:rsidR="00E46AF6" w:rsidRPr="00C40C76" w14:paraId="5D3CBDF3" w14:textId="77777777" w:rsidTr="00260A02">
        <w:trPr>
          <w:cnfStyle w:val="000000010000" w:firstRow="0" w:lastRow="0" w:firstColumn="0" w:lastColumn="0" w:oddVBand="0" w:evenVBand="0" w:oddHBand="0" w:evenHBand="1" w:firstRowFirstColumn="0" w:firstRowLastColumn="0" w:lastRowFirstColumn="0" w:lastRowLastColumn="0"/>
        </w:trPr>
        <w:tc>
          <w:tcPr>
            <w:tcW w:w="2096" w:type="dxa"/>
            <w:hideMark/>
          </w:tcPr>
          <w:p w14:paraId="4F155621"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lastRenderedPageBreak/>
              <w:t>Тип полного КБК</w:t>
            </w:r>
          </w:p>
        </w:tc>
        <w:tc>
          <w:tcPr>
            <w:tcW w:w="1600" w:type="dxa"/>
            <w:hideMark/>
          </w:tcPr>
          <w:p w14:paraId="00960629" w14:textId="77777777" w:rsidR="00E46AF6" w:rsidRPr="00C40C76" w:rsidRDefault="00E46AF6" w:rsidP="00260A02">
            <w:pPr>
              <w:pStyle w:val="GOSTTablenorm"/>
              <w:widowControl w:val="0"/>
              <w:rPr>
                <w:sz w:val="22"/>
                <w:szCs w:val="22"/>
                <w:lang w:val="en-US"/>
              </w:rPr>
            </w:pPr>
            <w:r w:rsidRPr="00C40C76">
              <w:rPr>
                <w:sz w:val="22"/>
                <w:szCs w:val="22"/>
                <w:lang w:val="en-US"/>
              </w:rPr>
              <w:t>FllKBKTp</w:t>
            </w:r>
          </w:p>
        </w:tc>
        <w:tc>
          <w:tcPr>
            <w:tcW w:w="809" w:type="dxa"/>
            <w:hideMark/>
          </w:tcPr>
          <w:p w14:paraId="16770207"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4" w:type="dxa"/>
            <w:hideMark/>
          </w:tcPr>
          <w:p w14:paraId="6E9583AF"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Т(1-20)</w:t>
            </w:r>
          </w:p>
        </w:tc>
        <w:tc>
          <w:tcPr>
            <w:tcW w:w="976" w:type="dxa"/>
            <w:hideMark/>
          </w:tcPr>
          <w:p w14:paraId="78E9BE4E"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3A36A3F5" w14:textId="77777777" w:rsidR="00E46AF6" w:rsidRPr="00C40C76" w:rsidRDefault="00E46AF6" w:rsidP="00260A02">
            <w:pPr>
              <w:pStyle w:val="GOSTTablenorm"/>
              <w:widowControl w:val="0"/>
              <w:rPr>
                <w:sz w:val="22"/>
                <w:szCs w:val="22"/>
              </w:rPr>
            </w:pPr>
            <w:r w:rsidRPr="00C40C76">
              <w:rPr>
                <w:sz w:val="22"/>
                <w:szCs w:val="22"/>
              </w:rPr>
              <w:t>Присваивается тип КБК документа-источника.</w:t>
            </w:r>
          </w:p>
        </w:tc>
      </w:tr>
      <w:tr w:rsidR="00E46AF6" w:rsidRPr="00C40C76" w14:paraId="1826C784" w14:textId="77777777" w:rsidTr="00260A02">
        <w:trPr>
          <w:cnfStyle w:val="000000100000" w:firstRow="0" w:lastRow="0" w:firstColumn="0" w:lastColumn="0" w:oddVBand="0" w:evenVBand="0" w:oddHBand="1" w:evenHBand="0" w:firstRowFirstColumn="0" w:firstRowLastColumn="0" w:lastRowFirstColumn="0" w:lastRowLastColumn="0"/>
        </w:trPr>
        <w:tc>
          <w:tcPr>
            <w:tcW w:w="2096" w:type="dxa"/>
            <w:hideMark/>
          </w:tcPr>
          <w:p w14:paraId="7E500C35"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Бюджетные коды</w:t>
            </w:r>
          </w:p>
        </w:tc>
        <w:tc>
          <w:tcPr>
            <w:tcW w:w="1600" w:type="dxa"/>
            <w:hideMark/>
          </w:tcPr>
          <w:p w14:paraId="5FF153E6" w14:textId="77777777" w:rsidR="00E46AF6" w:rsidRPr="00C40C76" w:rsidRDefault="00E46AF6" w:rsidP="00260A02">
            <w:pPr>
              <w:pStyle w:val="GOSTTablenorm"/>
              <w:widowControl w:val="0"/>
              <w:rPr>
                <w:sz w:val="22"/>
                <w:szCs w:val="22"/>
                <w:lang w:val="en-US"/>
              </w:rPr>
            </w:pPr>
            <w:r w:rsidRPr="00C40C76">
              <w:rPr>
                <w:sz w:val="22"/>
                <w:szCs w:val="22"/>
                <w:lang w:val="en-US"/>
              </w:rPr>
              <w:t>BDCODE</w:t>
            </w:r>
          </w:p>
        </w:tc>
        <w:tc>
          <w:tcPr>
            <w:tcW w:w="809" w:type="dxa"/>
            <w:hideMark/>
          </w:tcPr>
          <w:p w14:paraId="482C8821"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6F6F3134"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tBDCODE</w:t>
            </w:r>
          </w:p>
        </w:tc>
        <w:tc>
          <w:tcPr>
            <w:tcW w:w="976" w:type="dxa"/>
            <w:hideMark/>
          </w:tcPr>
          <w:p w14:paraId="17BF8237"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28F3483B" w14:textId="11F35109"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_Ref508806320 \h  \* MERGEFORMAT </w:instrText>
            </w:r>
            <w:r w:rsidRPr="00C40C76">
              <w:rPr>
                <w:szCs w:val="22"/>
              </w:rPr>
            </w:r>
            <w:r w:rsidRPr="00C40C76">
              <w:rPr>
                <w:szCs w:val="22"/>
              </w:rPr>
              <w:fldChar w:fldCharType="separate"/>
            </w:r>
            <w:r w:rsidR="007A3ADF" w:rsidRPr="007A3ADF">
              <w:rPr>
                <w:noProof/>
                <w:szCs w:val="22"/>
              </w:rPr>
              <w:t>48</w:t>
            </w:r>
            <w:r w:rsidRPr="00C40C76">
              <w:rPr>
                <w:szCs w:val="22"/>
              </w:rPr>
              <w:fldChar w:fldCharType="end"/>
            </w:r>
            <w:r w:rsidRPr="00C40C76">
              <w:rPr>
                <w:szCs w:val="22"/>
              </w:rPr>
              <w:fldChar w:fldCharType="begin"/>
            </w:r>
            <w:r w:rsidRPr="00C40C76">
              <w:rPr>
                <w:sz w:val="22"/>
                <w:szCs w:val="22"/>
              </w:rPr>
              <w:instrText xml:space="preserve"> REF _Ref508175025 \h  \* MERGEFORMAT </w:instrText>
            </w:r>
            <w:r w:rsidRPr="00C40C76">
              <w:rPr>
                <w:szCs w:val="22"/>
              </w:rPr>
            </w:r>
            <w:r w:rsidRPr="00C40C76">
              <w:rPr>
                <w:szCs w:val="22"/>
              </w:rPr>
              <w:fldChar w:fldCharType="separate"/>
            </w:r>
            <w:r w:rsidR="007A3ADF" w:rsidRPr="007A3ADF">
              <w:rPr>
                <w:noProof/>
                <w:vanish/>
                <w:szCs w:val="22"/>
              </w:rPr>
              <w:t>48</w:t>
            </w:r>
            <w:r w:rsidRPr="00C40C76">
              <w:rPr>
                <w:szCs w:val="22"/>
              </w:rPr>
              <w:fldChar w:fldCharType="end"/>
            </w:r>
            <w:r w:rsidRPr="00C40C76">
              <w:rPr>
                <w:sz w:val="22"/>
                <w:szCs w:val="22"/>
              </w:rPr>
              <w:t>.</w:t>
            </w:r>
          </w:p>
        </w:tc>
      </w:tr>
      <w:tr w:rsidR="00E46AF6" w:rsidRPr="00C40C76" w14:paraId="0A365728" w14:textId="77777777" w:rsidTr="00260A02">
        <w:trPr>
          <w:cnfStyle w:val="000000010000" w:firstRow="0" w:lastRow="0" w:firstColumn="0" w:lastColumn="0" w:oddVBand="0" w:evenVBand="0" w:oddHBand="0" w:evenHBand="1" w:firstRowFirstColumn="0" w:firstRowLastColumn="0" w:lastRowFirstColumn="0" w:lastRowLastColumn="0"/>
          <w:trHeight w:val="309"/>
        </w:trPr>
        <w:tc>
          <w:tcPr>
            <w:tcW w:w="2096" w:type="dxa"/>
            <w:hideMark/>
          </w:tcPr>
          <w:p w14:paraId="22C0E2C1"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Суммы по годам</w:t>
            </w:r>
          </w:p>
        </w:tc>
        <w:tc>
          <w:tcPr>
            <w:tcW w:w="1600" w:type="dxa"/>
            <w:hideMark/>
          </w:tcPr>
          <w:p w14:paraId="5CC7CABF" w14:textId="77777777" w:rsidR="00E46AF6" w:rsidRPr="00C40C76" w:rsidRDefault="00E46AF6" w:rsidP="00260A02">
            <w:pPr>
              <w:pStyle w:val="GOSTTablenorm"/>
              <w:widowControl w:val="0"/>
              <w:rPr>
                <w:sz w:val="22"/>
                <w:szCs w:val="22"/>
                <w:lang w:val="en-US"/>
              </w:rPr>
            </w:pPr>
            <w:r w:rsidRPr="00C40C76">
              <w:rPr>
                <w:sz w:val="22"/>
                <w:szCs w:val="22"/>
                <w:lang w:val="en-US"/>
              </w:rPr>
              <w:t>SY</w:t>
            </w:r>
          </w:p>
        </w:tc>
        <w:tc>
          <w:tcPr>
            <w:tcW w:w="809" w:type="dxa"/>
            <w:hideMark/>
          </w:tcPr>
          <w:p w14:paraId="77B9E9E9"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1114" w:type="dxa"/>
            <w:hideMark/>
          </w:tcPr>
          <w:p w14:paraId="324F7865"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tSumDBD</w:t>
            </w:r>
          </w:p>
        </w:tc>
        <w:tc>
          <w:tcPr>
            <w:tcW w:w="976" w:type="dxa"/>
            <w:hideMark/>
          </w:tcPr>
          <w:p w14:paraId="2DCA9222"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05" w:type="dxa"/>
            <w:hideMark/>
          </w:tcPr>
          <w:p w14:paraId="4F54FB37" w14:textId="473CEFA7"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_Ref508806162 \h  \* MERGEFORMAT </w:instrText>
            </w:r>
            <w:r w:rsidRPr="00C40C76">
              <w:rPr>
                <w:szCs w:val="22"/>
              </w:rPr>
            </w:r>
            <w:r w:rsidRPr="00C40C76">
              <w:rPr>
                <w:szCs w:val="22"/>
              </w:rPr>
              <w:fldChar w:fldCharType="separate"/>
            </w:r>
            <w:r w:rsidR="007A3ADF" w:rsidRPr="007A3ADF">
              <w:rPr>
                <w:noProof/>
                <w:szCs w:val="22"/>
              </w:rPr>
              <w:t>40</w:t>
            </w:r>
            <w:r w:rsidRPr="00C40C76">
              <w:rPr>
                <w:szCs w:val="22"/>
              </w:rPr>
              <w:fldChar w:fldCharType="end"/>
            </w:r>
            <w:r w:rsidRPr="00C40C76">
              <w:rPr>
                <w:szCs w:val="22"/>
              </w:rPr>
              <w:fldChar w:fldCharType="begin"/>
            </w:r>
            <w:r w:rsidRPr="00C40C76">
              <w:rPr>
                <w:sz w:val="22"/>
                <w:szCs w:val="22"/>
              </w:rPr>
              <w:instrText xml:space="preserve"> REF _Ref508159647 \h  \* MERGEFORMAT </w:instrText>
            </w:r>
            <w:r w:rsidRPr="00C40C76">
              <w:rPr>
                <w:szCs w:val="22"/>
              </w:rPr>
            </w:r>
            <w:r w:rsidRPr="00C40C76">
              <w:rPr>
                <w:szCs w:val="22"/>
              </w:rPr>
              <w:fldChar w:fldCharType="separate"/>
            </w:r>
            <w:r w:rsidR="007A3ADF" w:rsidRPr="007A3ADF">
              <w:rPr>
                <w:noProof/>
                <w:vanish/>
                <w:szCs w:val="22"/>
              </w:rPr>
              <w:t>40</w:t>
            </w:r>
            <w:r w:rsidRPr="00C40C76">
              <w:rPr>
                <w:szCs w:val="22"/>
              </w:rPr>
              <w:fldChar w:fldCharType="end"/>
            </w:r>
            <w:r w:rsidRPr="00C40C76">
              <w:rPr>
                <w:sz w:val="22"/>
                <w:szCs w:val="22"/>
              </w:rPr>
              <w:t>.</w:t>
            </w:r>
          </w:p>
        </w:tc>
      </w:tr>
    </w:tbl>
    <w:p w14:paraId="61BA5BC4" w14:textId="77777777" w:rsidR="00E46AF6" w:rsidRPr="00C40C76" w:rsidRDefault="00E46AF6" w:rsidP="00E46AF6">
      <w:pPr>
        <w:pStyle w:val="32"/>
        <w:keepNext w:val="0"/>
        <w:keepLines w:val="0"/>
        <w:widowControl w:val="0"/>
      </w:pPr>
      <w:bookmarkStart w:id="737" w:name="_Toc509405752"/>
      <w:bookmarkStart w:id="738" w:name="_Toc509408615"/>
      <w:bookmarkStart w:id="739" w:name="_Toc509410100"/>
      <w:bookmarkStart w:id="740" w:name="_Toc511475509"/>
      <w:bookmarkStart w:id="741" w:name="_Toc512696995"/>
      <w:bookmarkStart w:id="742" w:name="_Toc512697100"/>
      <w:bookmarkStart w:id="743" w:name="_Toc512698189"/>
      <w:bookmarkStart w:id="744" w:name="_Toc513206668"/>
      <w:bookmarkStart w:id="745" w:name="_Toc513219575"/>
      <w:bookmarkStart w:id="746" w:name="_Toc513228030"/>
      <w:bookmarkStart w:id="747" w:name="_Toc514417648"/>
      <w:bookmarkStart w:id="748" w:name="_Toc515000372"/>
      <w:bookmarkStart w:id="749" w:name="_Toc21014576"/>
      <w:bookmarkEnd w:id="737"/>
      <w:bookmarkEnd w:id="738"/>
      <w:bookmarkEnd w:id="739"/>
      <w:bookmarkEnd w:id="740"/>
      <w:bookmarkEnd w:id="741"/>
      <w:bookmarkEnd w:id="742"/>
      <w:bookmarkEnd w:id="743"/>
      <w:bookmarkEnd w:id="744"/>
      <w:bookmarkEnd w:id="745"/>
      <w:bookmarkEnd w:id="746"/>
      <w:bookmarkEnd w:id="747"/>
      <w:bookmarkEnd w:id="748"/>
      <w:r w:rsidRPr="00C40C76">
        <w:t xml:space="preserve"> </w:t>
      </w:r>
      <w:bookmarkStart w:id="750" w:name="_Toc87607541"/>
      <w:bookmarkStart w:id="751" w:name="_Toc94857045"/>
      <w:bookmarkStart w:id="752" w:name="_Toc115392324"/>
      <w:r w:rsidRPr="00C40C76">
        <w:t xml:space="preserve">Описание </w:t>
      </w:r>
      <w:bookmarkEnd w:id="749"/>
      <w:r w:rsidRPr="00C40C76">
        <w:t>комплексного типа «tPOFR_POFR_721»</w:t>
      </w:r>
      <w:bookmarkEnd w:id="750"/>
      <w:bookmarkEnd w:id="751"/>
      <w:bookmarkEnd w:id="752"/>
    </w:p>
    <w:p w14:paraId="455F5DEC" w14:textId="01EF24CA" w:rsidR="00E46AF6" w:rsidRPr="00C40C76" w:rsidRDefault="00E46AF6" w:rsidP="00E46AF6">
      <w:pPr>
        <w:pStyle w:val="GOSTNormal"/>
        <w:widowControl w:val="0"/>
      </w:pPr>
      <w:r w:rsidRPr="00C40C76">
        <w:t>Описание комплексного типа «</w:t>
      </w:r>
      <w:r w:rsidRPr="00C40C76">
        <w:rPr>
          <w:szCs w:val="24"/>
          <w:lang w:val="en-US"/>
        </w:rPr>
        <w:t>tPOFR</w:t>
      </w:r>
      <w:r w:rsidRPr="00C40C76">
        <w:rPr>
          <w:szCs w:val="24"/>
        </w:rPr>
        <w:t>_</w:t>
      </w:r>
      <w:r w:rsidRPr="00C40C76">
        <w:rPr>
          <w:szCs w:val="24"/>
          <w:lang w:val="en-US"/>
        </w:rPr>
        <w:t>POFR</w:t>
      </w:r>
      <w:r w:rsidRPr="00C40C76">
        <w:rPr>
          <w:szCs w:val="24"/>
        </w:rPr>
        <w:t>_721</w:t>
      </w:r>
      <w:r w:rsidRPr="00C40C76">
        <w:t>» блока «Предельные объемы финансирования»</w:t>
      </w:r>
      <w:r w:rsidRPr="00C40C76">
        <w:fldChar w:fldCharType="begin"/>
      </w:r>
      <w:r w:rsidRPr="00C40C76">
        <w:instrText xml:space="preserve"> REF _Ref508174857 \h  \* MERGEFORMAT </w:instrText>
      </w:r>
      <w:r w:rsidRPr="00C40C76">
        <w:fldChar w:fldCharType="separate"/>
      </w:r>
      <w:r w:rsidR="007A3ADF" w:rsidRPr="007A3ADF">
        <w:rPr>
          <w:noProof/>
          <w:vanish/>
          <w:szCs w:val="28"/>
        </w:rPr>
        <w:t>46</w:t>
      </w:r>
      <w:r w:rsidRPr="00C40C76">
        <w:fldChar w:fldCharType="end"/>
      </w:r>
      <w:r w:rsidRPr="00C40C76">
        <w:t>.</w:t>
      </w:r>
    </w:p>
    <w:bookmarkStart w:id="753" w:name="_Ref508174857"/>
    <w:p w14:paraId="76A2F9E7" w14:textId="241B7661"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54" w:name="_Ref508806244"/>
      <w:bookmarkStart w:id="755" w:name="_Toc21014669"/>
      <w:bookmarkStart w:id="756" w:name="_Toc87609380"/>
      <w:r w:rsidR="007A3ADF">
        <w:rPr>
          <w:noProof/>
        </w:rPr>
        <w:t>46</w:t>
      </w:r>
      <w:bookmarkEnd w:id="754"/>
      <w:r w:rsidRPr="00C40C76">
        <w:fldChar w:fldCharType="end"/>
      </w:r>
      <w:bookmarkEnd w:id="753"/>
      <w:r w:rsidRPr="00C40C76">
        <w:t xml:space="preserve"> – Описание </w:t>
      </w:r>
      <w:bookmarkEnd w:id="755"/>
      <w:r w:rsidRPr="00C40C76">
        <w:t>комплексного типа «</w:t>
      </w:r>
      <w:r w:rsidRPr="00C40C76">
        <w:rPr>
          <w:szCs w:val="24"/>
          <w:lang w:val="en-US"/>
        </w:rPr>
        <w:t>tPOFR</w:t>
      </w:r>
      <w:r w:rsidRPr="00C40C76">
        <w:rPr>
          <w:szCs w:val="24"/>
        </w:rPr>
        <w:t>_</w:t>
      </w:r>
      <w:r w:rsidRPr="00C40C76">
        <w:rPr>
          <w:szCs w:val="24"/>
          <w:lang w:val="en-US"/>
        </w:rPr>
        <w:t>POFR</w:t>
      </w:r>
      <w:r w:rsidRPr="00C40C76">
        <w:rPr>
          <w:szCs w:val="24"/>
        </w:rPr>
        <w:t>_721</w:t>
      </w:r>
      <w:r w:rsidRPr="00C40C76">
        <w:t>»</w:t>
      </w:r>
      <w:bookmarkEnd w:id="756"/>
    </w:p>
    <w:tbl>
      <w:tblPr>
        <w:tblStyle w:val="GOSTTable"/>
        <w:tblW w:w="5000" w:type="pct"/>
        <w:tblLayout w:type="fixed"/>
        <w:tblLook w:val="04A0" w:firstRow="1" w:lastRow="0" w:firstColumn="1" w:lastColumn="0" w:noHBand="0" w:noVBand="1"/>
      </w:tblPr>
      <w:tblGrid>
        <w:gridCol w:w="1632"/>
        <w:gridCol w:w="1747"/>
        <w:gridCol w:w="684"/>
        <w:gridCol w:w="1500"/>
        <w:gridCol w:w="1094"/>
        <w:gridCol w:w="2971"/>
      </w:tblGrid>
      <w:tr w:rsidR="00E46AF6" w:rsidRPr="00C40C76" w14:paraId="66EFBB4A" w14:textId="77777777" w:rsidTr="00260A02">
        <w:trPr>
          <w:cnfStyle w:val="100000000000" w:firstRow="1" w:lastRow="0" w:firstColumn="0" w:lastColumn="0" w:oddVBand="0" w:evenVBand="0" w:oddHBand="0" w:evenHBand="0" w:firstRowFirstColumn="0" w:firstRowLastColumn="0" w:lastRowFirstColumn="0" w:lastRowLastColumn="0"/>
          <w:trHeight w:val="507"/>
        </w:trPr>
        <w:tc>
          <w:tcPr>
            <w:tcW w:w="848" w:type="pct"/>
            <w:hideMark/>
          </w:tcPr>
          <w:p w14:paraId="655A0495" w14:textId="77777777" w:rsidR="00E46AF6" w:rsidRPr="00C40C76" w:rsidRDefault="00E46AF6" w:rsidP="00260A02">
            <w:pPr>
              <w:pStyle w:val="GOSTTableHead"/>
              <w:keepNext w:val="0"/>
              <w:widowControl w:val="0"/>
              <w:rPr>
                <w:szCs w:val="22"/>
              </w:rPr>
            </w:pPr>
            <w:r w:rsidRPr="00C40C76">
              <w:rPr>
                <w:szCs w:val="22"/>
              </w:rPr>
              <w:t>Наименование элемента</w:t>
            </w:r>
          </w:p>
        </w:tc>
        <w:tc>
          <w:tcPr>
            <w:tcW w:w="907" w:type="pct"/>
            <w:hideMark/>
          </w:tcPr>
          <w:p w14:paraId="496EB719" w14:textId="77777777" w:rsidR="00E46AF6" w:rsidRPr="00C40C76" w:rsidRDefault="00E46AF6" w:rsidP="00260A02">
            <w:pPr>
              <w:pStyle w:val="GOSTTableHead"/>
              <w:keepNext w:val="0"/>
              <w:widowControl w:val="0"/>
              <w:rPr>
                <w:szCs w:val="22"/>
              </w:rPr>
            </w:pPr>
            <w:r w:rsidRPr="00C40C76">
              <w:rPr>
                <w:szCs w:val="22"/>
              </w:rPr>
              <w:t>Сокращенное наименование (код) элемента</w:t>
            </w:r>
          </w:p>
        </w:tc>
        <w:tc>
          <w:tcPr>
            <w:tcW w:w="355" w:type="pct"/>
            <w:hideMark/>
          </w:tcPr>
          <w:p w14:paraId="3773144C" w14:textId="77777777" w:rsidR="00E46AF6" w:rsidRPr="00C40C76" w:rsidRDefault="00E46AF6" w:rsidP="00260A02">
            <w:pPr>
              <w:pStyle w:val="GOSTTableHead"/>
              <w:keepNext w:val="0"/>
              <w:widowControl w:val="0"/>
              <w:rPr>
                <w:szCs w:val="22"/>
              </w:rPr>
            </w:pPr>
            <w:r w:rsidRPr="00C40C76">
              <w:rPr>
                <w:szCs w:val="22"/>
              </w:rPr>
              <w:t>Тип</w:t>
            </w:r>
          </w:p>
        </w:tc>
        <w:tc>
          <w:tcPr>
            <w:tcW w:w="779" w:type="pct"/>
            <w:hideMark/>
          </w:tcPr>
          <w:p w14:paraId="54DE75C2" w14:textId="77777777" w:rsidR="00E46AF6" w:rsidRPr="00C40C76" w:rsidRDefault="00E46AF6" w:rsidP="00260A02">
            <w:pPr>
              <w:pStyle w:val="GOSTTableHead"/>
              <w:keepNext w:val="0"/>
              <w:widowControl w:val="0"/>
              <w:rPr>
                <w:szCs w:val="22"/>
              </w:rPr>
            </w:pPr>
            <w:r w:rsidRPr="00C40C76">
              <w:rPr>
                <w:szCs w:val="22"/>
              </w:rPr>
              <w:t>Формат элемента</w:t>
            </w:r>
          </w:p>
        </w:tc>
        <w:tc>
          <w:tcPr>
            <w:tcW w:w="568" w:type="pct"/>
            <w:hideMark/>
          </w:tcPr>
          <w:p w14:paraId="75587E9F" w14:textId="77777777" w:rsidR="00E46AF6" w:rsidRPr="00C40C76" w:rsidRDefault="00E46AF6" w:rsidP="00260A02">
            <w:pPr>
              <w:pStyle w:val="GOSTTableHead"/>
              <w:keepNext w:val="0"/>
              <w:widowControl w:val="0"/>
              <w:rPr>
                <w:szCs w:val="22"/>
              </w:rPr>
            </w:pPr>
            <w:r w:rsidRPr="00C40C76">
              <w:rPr>
                <w:szCs w:val="22"/>
              </w:rPr>
              <w:t>Обязательность</w:t>
            </w:r>
          </w:p>
        </w:tc>
        <w:tc>
          <w:tcPr>
            <w:tcW w:w="1543" w:type="pct"/>
            <w:hideMark/>
          </w:tcPr>
          <w:p w14:paraId="5EFE9039" w14:textId="77777777" w:rsidR="00E46AF6" w:rsidRPr="00C40C76" w:rsidRDefault="00E46AF6" w:rsidP="00260A02">
            <w:pPr>
              <w:pStyle w:val="GOSTTableHead"/>
              <w:keepNext w:val="0"/>
              <w:widowControl w:val="0"/>
              <w:rPr>
                <w:szCs w:val="22"/>
              </w:rPr>
            </w:pPr>
            <w:r w:rsidRPr="00C40C76">
              <w:rPr>
                <w:szCs w:val="22"/>
              </w:rPr>
              <w:t>Дополнительная информация</w:t>
            </w:r>
          </w:p>
        </w:tc>
      </w:tr>
      <w:tr w:rsidR="00E46AF6" w:rsidRPr="00C40C76" w14:paraId="59D3FBF8" w14:textId="77777777" w:rsidTr="00260A02">
        <w:trPr>
          <w:cnfStyle w:val="000000100000" w:firstRow="0" w:lastRow="0" w:firstColumn="0" w:lastColumn="0" w:oddVBand="0" w:evenVBand="0" w:oddHBand="1" w:evenHBand="0" w:firstRowFirstColumn="0" w:firstRowLastColumn="0" w:lastRowFirstColumn="0" w:lastRowLastColumn="0"/>
          <w:trHeight w:val="282"/>
        </w:trPr>
        <w:tc>
          <w:tcPr>
            <w:tcW w:w="848" w:type="pct"/>
            <w:hideMark/>
          </w:tcPr>
          <w:p w14:paraId="15F0E4E5" w14:textId="77777777" w:rsidR="00E46AF6" w:rsidRPr="00C40C76" w:rsidRDefault="00E46AF6" w:rsidP="00260A02">
            <w:pPr>
              <w:pStyle w:val="GOSTTablenorm"/>
              <w:widowControl w:val="0"/>
              <w:rPr>
                <w:sz w:val="22"/>
                <w:szCs w:val="22"/>
              </w:rPr>
            </w:pPr>
            <w:r w:rsidRPr="00C40C76">
              <w:rPr>
                <w:sz w:val="22"/>
                <w:szCs w:val="22"/>
                <w:lang w:val="en-US"/>
              </w:rPr>
              <w:t>tPOFR</w:t>
            </w:r>
            <w:r w:rsidRPr="00C40C76">
              <w:rPr>
                <w:sz w:val="22"/>
                <w:szCs w:val="22"/>
              </w:rPr>
              <w:t>_</w:t>
            </w:r>
            <w:r w:rsidRPr="00C40C76">
              <w:rPr>
                <w:sz w:val="22"/>
                <w:szCs w:val="22"/>
                <w:lang w:val="en-US"/>
              </w:rPr>
              <w:t>POFR</w:t>
            </w:r>
            <w:r w:rsidRPr="00C40C76">
              <w:rPr>
                <w:sz w:val="22"/>
                <w:szCs w:val="22"/>
              </w:rPr>
              <w:t>_721</w:t>
            </w:r>
          </w:p>
        </w:tc>
        <w:tc>
          <w:tcPr>
            <w:tcW w:w="907" w:type="pct"/>
            <w:hideMark/>
          </w:tcPr>
          <w:p w14:paraId="5589E4F4" w14:textId="77777777" w:rsidR="00E46AF6" w:rsidRPr="00C40C76" w:rsidRDefault="00E46AF6" w:rsidP="00260A02">
            <w:pPr>
              <w:pStyle w:val="GOSTTablenorm"/>
              <w:widowControl w:val="0"/>
              <w:rPr>
                <w:sz w:val="22"/>
                <w:szCs w:val="22"/>
              </w:rPr>
            </w:pPr>
            <w:r w:rsidRPr="00C40C76">
              <w:rPr>
                <w:sz w:val="22"/>
                <w:szCs w:val="22"/>
                <w:lang w:val="en-US"/>
              </w:rPr>
              <w:t>POFR</w:t>
            </w:r>
            <w:r w:rsidRPr="00C40C76">
              <w:rPr>
                <w:sz w:val="22"/>
                <w:szCs w:val="22"/>
              </w:rPr>
              <w:t>_</w:t>
            </w:r>
            <w:r w:rsidRPr="00C40C76">
              <w:rPr>
                <w:sz w:val="22"/>
                <w:szCs w:val="22"/>
                <w:lang w:val="en-US"/>
              </w:rPr>
              <w:t>POFR</w:t>
            </w:r>
            <w:r w:rsidRPr="00C40C76">
              <w:rPr>
                <w:sz w:val="22"/>
                <w:szCs w:val="22"/>
              </w:rPr>
              <w:t>_721_ITEM</w:t>
            </w:r>
          </w:p>
        </w:tc>
        <w:tc>
          <w:tcPr>
            <w:tcW w:w="355" w:type="pct"/>
            <w:hideMark/>
          </w:tcPr>
          <w:p w14:paraId="26215496" w14:textId="77777777" w:rsidR="00E46AF6" w:rsidRPr="00C40C76" w:rsidRDefault="00E46AF6" w:rsidP="00260A02">
            <w:pPr>
              <w:pStyle w:val="GOSTTablenorm"/>
              <w:widowControl w:val="0"/>
              <w:jc w:val="center"/>
              <w:rPr>
                <w:sz w:val="22"/>
                <w:szCs w:val="22"/>
              </w:rPr>
            </w:pPr>
            <w:r w:rsidRPr="00C40C76">
              <w:rPr>
                <w:sz w:val="22"/>
                <w:szCs w:val="22"/>
                <w:lang w:val="en-US"/>
              </w:rPr>
              <w:t>С</w:t>
            </w:r>
          </w:p>
        </w:tc>
        <w:tc>
          <w:tcPr>
            <w:tcW w:w="779" w:type="pct"/>
            <w:hideMark/>
          </w:tcPr>
          <w:p w14:paraId="67B6C034" w14:textId="77777777" w:rsidR="00E46AF6" w:rsidRPr="00C40C76" w:rsidRDefault="00E46AF6" w:rsidP="00260A02">
            <w:pPr>
              <w:pStyle w:val="GOSTTablenorm"/>
              <w:widowControl w:val="0"/>
              <w:rPr>
                <w:sz w:val="22"/>
                <w:szCs w:val="22"/>
              </w:rPr>
            </w:pPr>
            <w:r w:rsidRPr="00C40C76">
              <w:rPr>
                <w:sz w:val="22"/>
                <w:szCs w:val="22"/>
                <w:lang w:val="en-US"/>
              </w:rPr>
              <w:t>tPOFR</w:t>
            </w:r>
            <w:r w:rsidRPr="00C40C76">
              <w:rPr>
                <w:sz w:val="22"/>
                <w:szCs w:val="22"/>
              </w:rPr>
              <w:t>_</w:t>
            </w:r>
            <w:r w:rsidRPr="00C40C76">
              <w:rPr>
                <w:sz w:val="22"/>
                <w:szCs w:val="22"/>
                <w:lang w:val="en-US"/>
              </w:rPr>
              <w:t>POFR</w:t>
            </w:r>
            <w:r w:rsidRPr="00C40C76">
              <w:rPr>
                <w:sz w:val="22"/>
                <w:szCs w:val="22"/>
              </w:rPr>
              <w:t>_721_ITEM</w:t>
            </w:r>
          </w:p>
        </w:tc>
        <w:tc>
          <w:tcPr>
            <w:tcW w:w="568" w:type="pct"/>
            <w:hideMark/>
          </w:tcPr>
          <w:p w14:paraId="68F87031" w14:textId="77777777" w:rsidR="00E46AF6" w:rsidRPr="00C40C76" w:rsidRDefault="00E46AF6" w:rsidP="00260A02">
            <w:pPr>
              <w:pStyle w:val="GOSTTablenorm"/>
              <w:widowControl w:val="0"/>
              <w:jc w:val="center"/>
              <w:rPr>
                <w:sz w:val="22"/>
                <w:szCs w:val="22"/>
              </w:rPr>
            </w:pPr>
            <w:r w:rsidRPr="00C40C76">
              <w:rPr>
                <w:sz w:val="22"/>
                <w:szCs w:val="22"/>
              </w:rPr>
              <w:t>ОМ</w:t>
            </w:r>
          </w:p>
        </w:tc>
        <w:tc>
          <w:tcPr>
            <w:tcW w:w="1543" w:type="pct"/>
            <w:hideMark/>
          </w:tcPr>
          <w:p w14:paraId="1DF4F7D2" w14:textId="20D67E2F"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_Ref508801459 \h  \* MERGEFORMAT </w:instrText>
            </w:r>
            <w:r w:rsidRPr="00C40C76">
              <w:rPr>
                <w:szCs w:val="22"/>
              </w:rPr>
            </w:r>
            <w:r w:rsidRPr="00C40C76">
              <w:rPr>
                <w:szCs w:val="22"/>
              </w:rPr>
              <w:fldChar w:fldCharType="separate"/>
            </w:r>
            <w:r w:rsidR="007A3ADF" w:rsidRPr="007A3ADF">
              <w:rPr>
                <w:noProof/>
                <w:szCs w:val="22"/>
              </w:rPr>
              <w:t>47</w:t>
            </w:r>
            <w:r w:rsidRPr="00C40C76">
              <w:rPr>
                <w:szCs w:val="22"/>
              </w:rPr>
              <w:fldChar w:fldCharType="end"/>
            </w:r>
            <w:r w:rsidRPr="00C40C76">
              <w:rPr>
                <w:szCs w:val="22"/>
              </w:rPr>
              <w:fldChar w:fldCharType="begin"/>
            </w:r>
            <w:r w:rsidRPr="00C40C76">
              <w:rPr>
                <w:sz w:val="22"/>
                <w:szCs w:val="22"/>
              </w:rPr>
              <w:instrText xml:space="preserve"> REF _Ref508174928 \h  \* MERGEFORMAT </w:instrText>
            </w:r>
            <w:r w:rsidRPr="00C40C76">
              <w:rPr>
                <w:szCs w:val="22"/>
              </w:rPr>
            </w:r>
            <w:r w:rsidRPr="00C40C76">
              <w:rPr>
                <w:szCs w:val="22"/>
              </w:rPr>
              <w:fldChar w:fldCharType="separate"/>
            </w:r>
            <w:r w:rsidR="007A3ADF" w:rsidRPr="007A3ADF">
              <w:rPr>
                <w:vanish/>
                <w:szCs w:val="22"/>
              </w:rPr>
              <w:t>47</w:t>
            </w:r>
            <w:r w:rsidRPr="00C40C76">
              <w:rPr>
                <w:szCs w:val="22"/>
              </w:rPr>
              <w:fldChar w:fldCharType="end"/>
            </w:r>
            <w:r w:rsidRPr="00C40C76">
              <w:rPr>
                <w:sz w:val="22"/>
                <w:szCs w:val="22"/>
              </w:rPr>
              <w:t>.</w:t>
            </w:r>
          </w:p>
        </w:tc>
      </w:tr>
    </w:tbl>
    <w:p w14:paraId="34763A47" w14:textId="77777777" w:rsidR="00E46AF6" w:rsidRPr="00C40C76" w:rsidRDefault="00E46AF6" w:rsidP="00E46AF6">
      <w:pPr>
        <w:pStyle w:val="32"/>
        <w:keepNext w:val="0"/>
        <w:keepLines w:val="0"/>
        <w:widowControl w:val="0"/>
      </w:pPr>
      <w:bookmarkStart w:id="757" w:name="_Toc21014577"/>
      <w:r w:rsidRPr="00C40C76">
        <w:t xml:space="preserve"> </w:t>
      </w:r>
      <w:bookmarkStart w:id="758" w:name="_Toc87607542"/>
      <w:bookmarkStart w:id="759" w:name="_Toc94857046"/>
      <w:bookmarkStart w:id="760" w:name="_Toc115392325"/>
      <w:r w:rsidRPr="00C40C76">
        <w:t xml:space="preserve">Описание </w:t>
      </w:r>
      <w:bookmarkEnd w:id="757"/>
      <w:r w:rsidRPr="00C40C76">
        <w:t>комплексного типа «tPOFR_POFR_721_ITEM»</w:t>
      </w:r>
      <w:bookmarkEnd w:id="758"/>
      <w:bookmarkEnd w:id="759"/>
      <w:bookmarkEnd w:id="760"/>
    </w:p>
    <w:p w14:paraId="36A67FD3" w14:textId="39F38C01" w:rsidR="00E46AF6" w:rsidRPr="00C40C76" w:rsidRDefault="00E46AF6" w:rsidP="00E46AF6">
      <w:pPr>
        <w:pStyle w:val="GOSTNormal"/>
        <w:widowControl w:val="0"/>
      </w:pPr>
      <w:r w:rsidRPr="00C40C76">
        <w:t>Описание комплексного типа «</w:t>
      </w:r>
      <w:r w:rsidRPr="00C40C76">
        <w:rPr>
          <w:lang w:val="en-US"/>
        </w:rPr>
        <w:t>t</w:t>
      </w:r>
      <w:r w:rsidRPr="00C40C76">
        <w:rPr>
          <w:szCs w:val="24"/>
          <w:lang w:val="en-US"/>
        </w:rPr>
        <w:t>POFR</w:t>
      </w:r>
      <w:r w:rsidRPr="00C40C76">
        <w:rPr>
          <w:szCs w:val="24"/>
        </w:rPr>
        <w:t>_</w:t>
      </w:r>
      <w:r w:rsidRPr="00C40C76">
        <w:rPr>
          <w:szCs w:val="24"/>
          <w:lang w:val="en-US"/>
        </w:rPr>
        <w:t>POFR</w:t>
      </w:r>
      <w:r w:rsidRPr="00C40C76">
        <w:rPr>
          <w:szCs w:val="24"/>
        </w:rPr>
        <w:t>_721_</w:t>
      </w:r>
      <w:r w:rsidRPr="00C40C76">
        <w:rPr>
          <w:szCs w:val="24"/>
          <w:lang w:val="en-US"/>
        </w:rPr>
        <w:t>ITEM</w:t>
      </w:r>
      <w:r w:rsidRPr="00C40C76">
        <w:t>» блока «Предельные объемы финансирования (строки)»</w:t>
      </w:r>
      <w:r w:rsidRPr="00C40C76">
        <w:fldChar w:fldCharType="begin"/>
      </w:r>
      <w:r w:rsidRPr="00C40C76">
        <w:instrText xml:space="preserve"> REF _Ref508174928 \h  \* MERGEFORMAT </w:instrText>
      </w:r>
      <w:r w:rsidRPr="00C40C76">
        <w:fldChar w:fldCharType="separate"/>
      </w:r>
      <w:r w:rsidR="007A3ADF" w:rsidRPr="007A3ADF">
        <w:rPr>
          <w:noProof/>
          <w:vanish/>
          <w:szCs w:val="28"/>
        </w:rPr>
        <w:t>47</w:t>
      </w:r>
      <w:r w:rsidRPr="00C40C76">
        <w:fldChar w:fldCharType="end"/>
      </w:r>
      <w:r w:rsidRPr="00C40C76">
        <w:t>.</w:t>
      </w:r>
    </w:p>
    <w:bookmarkStart w:id="761" w:name="_Ref508174928"/>
    <w:p w14:paraId="2C8286D0" w14:textId="7FEA62B7"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62" w:name="_Ref508801459"/>
      <w:bookmarkStart w:id="763" w:name="_Toc21014670"/>
      <w:bookmarkStart w:id="764" w:name="_Toc87609381"/>
      <w:r w:rsidR="007A3ADF">
        <w:rPr>
          <w:noProof/>
        </w:rPr>
        <w:t>47</w:t>
      </w:r>
      <w:bookmarkEnd w:id="762"/>
      <w:r w:rsidRPr="00C40C76">
        <w:fldChar w:fldCharType="end"/>
      </w:r>
      <w:bookmarkEnd w:id="761"/>
      <w:r w:rsidRPr="00C40C76">
        <w:t xml:space="preserve"> – Описание </w:t>
      </w:r>
      <w:bookmarkEnd w:id="763"/>
      <w:r w:rsidRPr="00C40C76">
        <w:t>комплексного типа «</w:t>
      </w:r>
      <w:r w:rsidRPr="00C40C76">
        <w:rPr>
          <w:lang w:val="en-US"/>
        </w:rPr>
        <w:t>t</w:t>
      </w:r>
      <w:r w:rsidRPr="00C40C76">
        <w:rPr>
          <w:szCs w:val="24"/>
          <w:lang w:val="en-US"/>
        </w:rPr>
        <w:t>POFR</w:t>
      </w:r>
      <w:r w:rsidRPr="00C40C76">
        <w:rPr>
          <w:szCs w:val="24"/>
        </w:rPr>
        <w:t>_</w:t>
      </w:r>
      <w:r w:rsidRPr="00C40C76">
        <w:rPr>
          <w:szCs w:val="24"/>
          <w:lang w:val="en-US"/>
        </w:rPr>
        <w:t>POFR</w:t>
      </w:r>
      <w:r w:rsidRPr="00C40C76">
        <w:rPr>
          <w:szCs w:val="24"/>
        </w:rPr>
        <w:t>_721_</w:t>
      </w:r>
      <w:r w:rsidRPr="00C40C76">
        <w:rPr>
          <w:szCs w:val="24"/>
          <w:lang w:val="en-US"/>
        </w:rPr>
        <w:t>ITEM</w:t>
      </w:r>
      <w:r w:rsidRPr="00C40C76">
        <w:t>»</w:t>
      </w:r>
      <w:bookmarkEnd w:id="764"/>
    </w:p>
    <w:tbl>
      <w:tblPr>
        <w:tblStyle w:val="GOSTTable"/>
        <w:tblW w:w="5000" w:type="pct"/>
        <w:tblLayout w:type="fixed"/>
        <w:tblLook w:val="04A0" w:firstRow="1" w:lastRow="0" w:firstColumn="1" w:lastColumn="0" w:noHBand="0" w:noVBand="1"/>
      </w:tblPr>
      <w:tblGrid>
        <w:gridCol w:w="1820"/>
        <w:gridCol w:w="1950"/>
        <w:gridCol w:w="634"/>
        <w:gridCol w:w="1100"/>
        <w:gridCol w:w="963"/>
        <w:gridCol w:w="3161"/>
      </w:tblGrid>
      <w:tr w:rsidR="00E46AF6" w:rsidRPr="00C40C76" w14:paraId="4EBC61F7" w14:textId="77777777" w:rsidTr="00260A02">
        <w:trPr>
          <w:cnfStyle w:val="100000000000" w:firstRow="1" w:lastRow="0" w:firstColumn="0" w:lastColumn="0" w:oddVBand="0" w:evenVBand="0" w:oddHBand="0" w:evenHBand="0" w:firstRowFirstColumn="0" w:firstRowLastColumn="0" w:lastRowFirstColumn="0" w:lastRowLastColumn="0"/>
        </w:trPr>
        <w:tc>
          <w:tcPr>
            <w:tcW w:w="1853" w:type="dxa"/>
            <w:hideMark/>
          </w:tcPr>
          <w:p w14:paraId="267AA624"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985" w:type="dxa"/>
            <w:hideMark/>
          </w:tcPr>
          <w:p w14:paraId="4A447EFB"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44" w:type="dxa"/>
            <w:hideMark/>
          </w:tcPr>
          <w:p w14:paraId="40C83D19"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9" w:type="dxa"/>
            <w:hideMark/>
          </w:tcPr>
          <w:p w14:paraId="5CDCC0B9"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80" w:type="dxa"/>
            <w:hideMark/>
          </w:tcPr>
          <w:p w14:paraId="1BDA4E7A"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19" w:type="dxa"/>
            <w:hideMark/>
          </w:tcPr>
          <w:p w14:paraId="21016CEC"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642C4889"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2C071E78"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Номер строки</w:t>
            </w:r>
          </w:p>
        </w:tc>
        <w:tc>
          <w:tcPr>
            <w:tcW w:w="1985" w:type="dxa"/>
            <w:hideMark/>
          </w:tcPr>
          <w:p w14:paraId="28289DFD" w14:textId="77777777" w:rsidR="00E46AF6" w:rsidRPr="00C40C76" w:rsidRDefault="00E46AF6" w:rsidP="00260A02">
            <w:pPr>
              <w:pStyle w:val="GOSTTablenorm"/>
              <w:widowControl w:val="0"/>
              <w:rPr>
                <w:sz w:val="22"/>
                <w:szCs w:val="22"/>
                <w:lang w:val="en-US"/>
              </w:rPr>
            </w:pPr>
            <w:r w:rsidRPr="00C40C76">
              <w:rPr>
                <w:sz w:val="22"/>
                <w:szCs w:val="22"/>
                <w:lang w:val="en-US"/>
              </w:rPr>
              <w:t>NmbRw</w:t>
            </w:r>
          </w:p>
        </w:tc>
        <w:tc>
          <w:tcPr>
            <w:tcW w:w="644" w:type="dxa"/>
            <w:hideMark/>
          </w:tcPr>
          <w:p w14:paraId="3941B5D2"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28E91AFF" w14:textId="77777777" w:rsidR="00E46AF6" w:rsidRPr="00C40C76" w:rsidRDefault="00E46AF6" w:rsidP="00260A02">
            <w:pPr>
              <w:pStyle w:val="GOSTTablenorm"/>
              <w:widowControl w:val="0"/>
              <w:rPr>
                <w:sz w:val="22"/>
                <w:szCs w:val="22"/>
              </w:rPr>
            </w:pPr>
            <w:r w:rsidRPr="00C40C76">
              <w:rPr>
                <w:sz w:val="22"/>
                <w:szCs w:val="22"/>
              </w:rPr>
              <w:t>Т(1-20)</w:t>
            </w:r>
          </w:p>
        </w:tc>
        <w:tc>
          <w:tcPr>
            <w:tcW w:w="980" w:type="dxa"/>
            <w:hideMark/>
          </w:tcPr>
          <w:p w14:paraId="11BD7D16"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2D745D4E" w14:textId="77777777" w:rsidR="00E46AF6" w:rsidRPr="00C40C76" w:rsidRDefault="00E46AF6" w:rsidP="00260A02">
            <w:pPr>
              <w:pStyle w:val="afffffc"/>
              <w:widowControl w:val="0"/>
              <w:spacing w:before="60" w:after="60"/>
              <w:ind w:left="57"/>
              <w:rPr>
                <w:sz w:val="22"/>
                <w:szCs w:val="22"/>
              </w:rPr>
            </w:pPr>
            <w:r w:rsidRPr="00C40C76">
              <w:rPr>
                <w:sz w:val="22"/>
                <w:szCs w:val="22"/>
              </w:rPr>
              <w:t>Номер строки.</w:t>
            </w:r>
          </w:p>
        </w:tc>
      </w:tr>
      <w:tr w:rsidR="00E46AF6" w:rsidRPr="00C40C76" w14:paraId="6EA4987F"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11E78963"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Признак детальности строки</w:t>
            </w:r>
          </w:p>
        </w:tc>
        <w:tc>
          <w:tcPr>
            <w:tcW w:w="1985" w:type="dxa"/>
            <w:hideMark/>
          </w:tcPr>
          <w:p w14:paraId="7A8E57BA" w14:textId="77777777" w:rsidR="00E46AF6" w:rsidRPr="00C40C76" w:rsidRDefault="00E46AF6" w:rsidP="00260A02">
            <w:pPr>
              <w:pStyle w:val="GOSTTablenorm"/>
              <w:widowControl w:val="0"/>
              <w:rPr>
                <w:sz w:val="22"/>
                <w:szCs w:val="22"/>
              </w:rPr>
            </w:pPr>
            <w:r w:rsidRPr="00C40C76">
              <w:rPr>
                <w:sz w:val="22"/>
                <w:szCs w:val="22"/>
              </w:rPr>
              <w:t>SignKBK</w:t>
            </w:r>
          </w:p>
        </w:tc>
        <w:tc>
          <w:tcPr>
            <w:tcW w:w="644" w:type="dxa"/>
            <w:hideMark/>
          </w:tcPr>
          <w:p w14:paraId="41C886B0"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44E3DB30" w14:textId="77777777" w:rsidR="00E46AF6" w:rsidRPr="00C40C76" w:rsidRDefault="00E46AF6" w:rsidP="00260A02">
            <w:pPr>
              <w:pStyle w:val="GOSTTablenorm"/>
              <w:widowControl w:val="0"/>
              <w:rPr>
                <w:sz w:val="22"/>
                <w:szCs w:val="22"/>
              </w:rPr>
            </w:pPr>
            <w:r w:rsidRPr="00C40C76">
              <w:rPr>
                <w:sz w:val="22"/>
                <w:szCs w:val="22"/>
              </w:rPr>
              <w:t>Т(1-25)</w:t>
            </w:r>
          </w:p>
        </w:tc>
        <w:tc>
          <w:tcPr>
            <w:tcW w:w="980" w:type="dxa"/>
            <w:hideMark/>
          </w:tcPr>
          <w:p w14:paraId="745CA4B0"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2126F57E" w14:textId="77777777" w:rsidR="00E46AF6" w:rsidRPr="00C40C76" w:rsidRDefault="00E46AF6" w:rsidP="00260A02">
            <w:pPr>
              <w:pStyle w:val="afffffc"/>
              <w:widowControl w:val="0"/>
              <w:spacing w:before="60" w:after="60"/>
              <w:ind w:left="57"/>
              <w:rPr>
                <w:sz w:val="22"/>
                <w:szCs w:val="22"/>
              </w:rPr>
            </w:pPr>
            <w:r w:rsidRPr="00C40C76">
              <w:rPr>
                <w:sz w:val="22"/>
                <w:szCs w:val="22"/>
              </w:rPr>
              <w:t>Указывается признак детальности строки.</w:t>
            </w:r>
          </w:p>
        </w:tc>
      </w:tr>
      <w:tr w:rsidR="00E46AF6" w:rsidRPr="00C40C76" w14:paraId="6A3D24C1"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3B7B230B" w14:textId="77777777" w:rsidR="00E46AF6" w:rsidRPr="00C40C76" w:rsidRDefault="00E46AF6" w:rsidP="00260A02">
            <w:pPr>
              <w:pStyle w:val="GOSTTablenorm"/>
              <w:widowControl w:val="0"/>
              <w:rPr>
                <w:sz w:val="22"/>
                <w:szCs w:val="22"/>
              </w:rPr>
            </w:pPr>
            <w:r w:rsidRPr="00C40C76">
              <w:rPr>
                <w:sz w:val="22"/>
                <w:szCs w:val="22"/>
              </w:rPr>
              <w:t>Код по БК</w:t>
            </w:r>
          </w:p>
        </w:tc>
        <w:tc>
          <w:tcPr>
            <w:tcW w:w="1985" w:type="dxa"/>
            <w:hideMark/>
          </w:tcPr>
          <w:p w14:paraId="7DFC2DD7" w14:textId="77777777" w:rsidR="00E46AF6" w:rsidRPr="00C40C76" w:rsidRDefault="00E46AF6" w:rsidP="00260A02">
            <w:pPr>
              <w:pStyle w:val="GOSTTablenorm"/>
              <w:widowControl w:val="0"/>
              <w:rPr>
                <w:sz w:val="22"/>
                <w:szCs w:val="22"/>
                <w:lang w:val="en-US"/>
              </w:rPr>
            </w:pPr>
            <w:r w:rsidRPr="00C40C76">
              <w:rPr>
                <w:sz w:val="22"/>
                <w:szCs w:val="22"/>
                <w:lang w:val="en-US"/>
              </w:rPr>
              <w:t>KBK</w:t>
            </w:r>
          </w:p>
        </w:tc>
        <w:tc>
          <w:tcPr>
            <w:tcW w:w="644" w:type="dxa"/>
            <w:hideMark/>
          </w:tcPr>
          <w:p w14:paraId="4E7790EF"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5BFFF62B" w14:textId="77777777" w:rsidR="00E46AF6" w:rsidRPr="00C40C76" w:rsidRDefault="00E46AF6" w:rsidP="00260A02">
            <w:pPr>
              <w:pStyle w:val="GOSTTablenorm"/>
              <w:widowControl w:val="0"/>
              <w:rPr>
                <w:sz w:val="22"/>
                <w:szCs w:val="22"/>
              </w:rPr>
            </w:pPr>
            <w:r w:rsidRPr="00C40C76">
              <w:rPr>
                <w:sz w:val="22"/>
                <w:szCs w:val="22"/>
              </w:rPr>
              <w:t>Т(20)</w:t>
            </w:r>
          </w:p>
        </w:tc>
        <w:tc>
          <w:tcPr>
            <w:tcW w:w="980" w:type="dxa"/>
            <w:hideMark/>
          </w:tcPr>
          <w:p w14:paraId="0593A53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0C350CEA" w14:textId="77777777" w:rsidR="00E46AF6" w:rsidRPr="00C40C76" w:rsidRDefault="00E46AF6" w:rsidP="00260A02">
            <w:pPr>
              <w:pStyle w:val="GOSTTablenorm"/>
              <w:widowControl w:val="0"/>
              <w:rPr>
                <w:sz w:val="22"/>
                <w:szCs w:val="22"/>
              </w:rPr>
            </w:pPr>
            <w:r w:rsidRPr="00C40C76">
              <w:rPr>
                <w:sz w:val="22"/>
                <w:szCs w:val="22"/>
              </w:rPr>
              <w:t>Заполняется код КБК.</w:t>
            </w:r>
          </w:p>
        </w:tc>
      </w:tr>
      <w:tr w:rsidR="00E46AF6" w:rsidRPr="00C40C76" w14:paraId="3E779C32"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46B7DF59"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Код ГРБС</w:t>
            </w:r>
          </w:p>
        </w:tc>
        <w:tc>
          <w:tcPr>
            <w:tcW w:w="1985" w:type="dxa"/>
            <w:hideMark/>
          </w:tcPr>
          <w:p w14:paraId="17002E01" w14:textId="77777777" w:rsidR="00E46AF6" w:rsidRPr="00C40C76" w:rsidRDefault="00E46AF6" w:rsidP="00260A02">
            <w:pPr>
              <w:pStyle w:val="GOSTTablenorm"/>
              <w:widowControl w:val="0"/>
              <w:rPr>
                <w:sz w:val="22"/>
                <w:szCs w:val="22"/>
                <w:lang w:val="en-US"/>
              </w:rPr>
            </w:pPr>
            <w:r w:rsidRPr="00C40C76">
              <w:rPr>
                <w:sz w:val="22"/>
                <w:szCs w:val="22"/>
                <w:lang w:val="en-US"/>
              </w:rPr>
              <w:t>GRBSCd</w:t>
            </w:r>
          </w:p>
        </w:tc>
        <w:tc>
          <w:tcPr>
            <w:tcW w:w="644" w:type="dxa"/>
            <w:hideMark/>
          </w:tcPr>
          <w:p w14:paraId="7CF19994"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5B9DABF7" w14:textId="77777777" w:rsidR="00E46AF6" w:rsidRPr="00C40C76" w:rsidRDefault="00E46AF6" w:rsidP="00260A02">
            <w:pPr>
              <w:pStyle w:val="GOSTTablenorm"/>
              <w:widowControl w:val="0"/>
              <w:rPr>
                <w:sz w:val="22"/>
                <w:szCs w:val="22"/>
              </w:rPr>
            </w:pPr>
            <w:r w:rsidRPr="00C40C76">
              <w:rPr>
                <w:sz w:val="22"/>
                <w:szCs w:val="22"/>
              </w:rPr>
              <w:t>Т(3)</w:t>
            </w:r>
          </w:p>
        </w:tc>
        <w:tc>
          <w:tcPr>
            <w:tcW w:w="980" w:type="dxa"/>
            <w:hideMark/>
          </w:tcPr>
          <w:p w14:paraId="4ADAFD78"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4E3ABD29" w14:textId="77777777" w:rsidR="00E46AF6" w:rsidRPr="00C40C76" w:rsidRDefault="00E46AF6" w:rsidP="00260A02">
            <w:pPr>
              <w:pStyle w:val="GOSTTablenorm"/>
              <w:widowControl w:val="0"/>
              <w:rPr>
                <w:sz w:val="22"/>
                <w:szCs w:val="22"/>
              </w:rPr>
            </w:pPr>
            <w:r w:rsidRPr="00C40C76">
              <w:rPr>
                <w:sz w:val="22"/>
                <w:szCs w:val="22"/>
              </w:rPr>
              <w:t>Код ГРБС.</w:t>
            </w:r>
          </w:p>
        </w:tc>
      </w:tr>
      <w:tr w:rsidR="00E46AF6" w:rsidRPr="00C40C76" w14:paraId="3915EDAC"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0DAFFCE3" w14:textId="77777777" w:rsidR="00E46AF6" w:rsidRPr="00C40C76" w:rsidRDefault="00E46AF6" w:rsidP="00260A02">
            <w:pPr>
              <w:pStyle w:val="GOSTTablenorm"/>
              <w:widowControl w:val="0"/>
              <w:rPr>
                <w:sz w:val="22"/>
                <w:szCs w:val="22"/>
              </w:rPr>
            </w:pPr>
            <w:r w:rsidRPr="00C40C76">
              <w:rPr>
                <w:sz w:val="22"/>
                <w:szCs w:val="22"/>
              </w:rPr>
              <w:t>Примечание</w:t>
            </w:r>
          </w:p>
        </w:tc>
        <w:tc>
          <w:tcPr>
            <w:tcW w:w="1985" w:type="dxa"/>
            <w:hideMark/>
          </w:tcPr>
          <w:p w14:paraId="33855852" w14:textId="77777777" w:rsidR="00E46AF6" w:rsidRPr="00C40C76" w:rsidRDefault="00E46AF6" w:rsidP="00260A02">
            <w:pPr>
              <w:pStyle w:val="GOSTTablenorm"/>
              <w:widowControl w:val="0"/>
              <w:rPr>
                <w:sz w:val="22"/>
                <w:szCs w:val="22"/>
                <w:lang w:val="en-US"/>
              </w:rPr>
            </w:pPr>
            <w:r w:rsidRPr="00C40C76">
              <w:rPr>
                <w:sz w:val="22"/>
                <w:szCs w:val="22"/>
                <w:lang w:val="en-US"/>
              </w:rPr>
              <w:t>Nt</w:t>
            </w:r>
          </w:p>
        </w:tc>
        <w:tc>
          <w:tcPr>
            <w:tcW w:w="644" w:type="dxa"/>
            <w:hideMark/>
          </w:tcPr>
          <w:p w14:paraId="1D9A230C"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3D3F545B" w14:textId="77777777" w:rsidR="00E46AF6" w:rsidRPr="00C40C76" w:rsidRDefault="00E46AF6" w:rsidP="00260A02">
            <w:pPr>
              <w:pStyle w:val="GOSTTablenorm"/>
              <w:widowControl w:val="0"/>
              <w:rPr>
                <w:sz w:val="22"/>
                <w:szCs w:val="22"/>
              </w:rPr>
            </w:pPr>
            <w:r w:rsidRPr="00C40C76">
              <w:rPr>
                <w:sz w:val="22"/>
                <w:szCs w:val="22"/>
              </w:rPr>
              <w:t>Т(1-2000)</w:t>
            </w:r>
          </w:p>
        </w:tc>
        <w:tc>
          <w:tcPr>
            <w:tcW w:w="980" w:type="dxa"/>
            <w:hideMark/>
          </w:tcPr>
          <w:p w14:paraId="41940E76"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19" w:type="dxa"/>
            <w:hideMark/>
          </w:tcPr>
          <w:p w14:paraId="67FB91D1" w14:textId="77777777" w:rsidR="00E46AF6" w:rsidRPr="00C40C76" w:rsidRDefault="00E46AF6" w:rsidP="00260A02">
            <w:pPr>
              <w:pStyle w:val="GOSTTablenorm"/>
              <w:widowControl w:val="0"/>
              <w:rPr>
                <w:sz w:val="22"/>
                <w:szCs w:val="22"/>
              </w:rPr>
            </w:pPr>
            <w:r w:rsidRPr="00C40C76">
              <w:rPr>
                <w:sz w:val="22"/>
                <w:szCs w:val="22"/>
              </w:rPr>
              <w:t>Примечание.</w:t>
            </w:r>
          </w:p>
        </w:tc>
      </w:tr>
      <w:tr w:rsidR="00E46AF6" w:rsidRPr="00C40C76" w14:paraId="3741BAD0"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194BA4CC" w14:textId="77777777" w:rsidR="00E46AF6" w:rsidRPr="00C40C76" w:rsidRDefault="00E46AF6" w:rsidP="00260A02">
            <w:pPr>
              <w:pStyle w:val="GOSTTablenorm"/>
              <w:widowControl w:val="0"/>
              <w:rPr>
                <w:sz w:val="22"/>
                <w:szCs w:val="22"/>
              </w:rPr>
            </w:pPr>
            <w:r w:rsidRPr="00C40C76">
              <w:rPr>
                <w:sz w:val="22"/>
                <w:szCs w:val="22"/>
              </w:rPr>
              <w:lastRenderedPageBreak/>
              <w:t>Сумма на текущий финансовый год</w:t>
            </w:r>
          </w:p>
        </w:tc>
        <w:tc>
          <w:tcPr>
            <w:tcW w:w="1985" w:type="dxa"/>
            <w:hideMark/>
          </w:tcPr>
          <w:p w14:paraId="05FDDA43" w14:textId="77777777" w:rsidR="00E46AF6" w:rsidRPr="00C40C76" w:rsidRDefault="00E46AF6" w:rsidP="00260A02">
            <w:pPr>
              <w:pStyle w:val="GOSTTablenorm"/>
              <w:widowControl w:val="0"/>
              <w:rPr>
                <w:sz w:val="22"/>
                <w:szCs w:val="22"/>
                <w:lang w:val="en-US"/>
              </w:rPr>
            </w:pPr>
            <w:r w:rsidRPr="00C40C76">
              <w:rPr>
                <w:sz w:val="22"/>
                <w:szCs w:val="22"/>
                <w:lang w:val="en-US"/>
              </w:rPr>
              <w:t>SY_YEAR</w:t>
            </w:r>
          </w:p>
        </w:tc>
        <w:tc>
          <w:tcPr>
            <w:tcW w:w="644" w:type="dxa"/>
            <w:hideMark/>
          </w:tcPr>
          <w:p w14:paraId="76AAFFFF"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192BDAAA" w14:textId="77777777" w:rsidR="00E46AF6" w:rsidRPr="00C40C76" w:rsidRDefault="00E46AF6" w:rsidP="00260A02">
            <w:pPr>
              <w:pStyle w:val="GOSTTablenorm"/>
              <w:widowControl w:val="0"/>
              <w:rPr>
                <w:sz w:val="22"/>
                <w:szCs w:val="22"/>
                <w:lang w:val="en-US"/>
              </w:rPr>
            </w:pPr>
            <w:r w:rsidRPr="00C40C76">
              <w:rPr>
                <w:sz w:val="22"/>
                <w:szCs w:val="22"/>
                <w:lang w:val="en-US"/>
              </w:rPr>
              <w:t>N(21.3)</w:t>
            </w:r>
          </w:p>
        </w:tc>
        <w:tc>
          <w:tcPr>
            <w:tcW w:w="980" w:type="dxa"/>
            <w:hideMark/>
          </w:tcPr>
          <w:p w14:paraId="42707D81"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708B9E38" w14:textId="77777777" w:rsidR="00E46AF6" w:rsidRPr="00C40C76" w:rsidRDefault="00E46AF6" w:rsidP="00260A02">
            <w:pPr>
              <w:pStyle w:val="GOSTTablenorm"/>
              <w:widowControl w:val="0"/>
              <w:rPr>
                <w:sz w:val="22"/>
                <w:szCs w:val="22"/>
              </w:rPr>
            </w:pPr>
            <w:r w:rsidRPr="00C40C76">
              <w:rPr>
                <w:sz w:val="22"/>
                <w:szCs w:val="22"/>
              </w:rPr>
              <w:t>Сумма на текущий финансовый год.</w:t>
            </w:r>
          </w:p>
        </w:tc>
      </w:tr>
      <w:tr w:rsidR="00E46AF6" w:rsidRPr="00C40C76" w14:paraId="4A0FF394"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6FA889C3"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Контур</w:t>
            </w:r>
          </w:p>
        </w:tc>
        <w:tc>
          <w:tcPr>
            <w:tcW w:w="1985" w:type="dxa"/>
            <w:hideMark/>
          </w:tcPr>
          <w:p w14:paraId="2FB9F3A1" w14:textId="77777777" w:rsidR="00E46AF6" w:rsidRPr="00C40C76" w:rsidRDefault="00E46AF6" w:rsidP="00260A02">
            <w:pPr>
              <w:pStyle w:val="GOSTTablenorm"/>
              <w:widowControl w:val="0"/>
              <w:rPr>
                <w:sz w:val="22"/>
                <w:szCs w:val="22"/>
                <w:lang w:val="en-US"/>
              </w:rPr>
            </w:pPr>
            <w:r w:rsidRPr="00C40C76">
              <w:rPr>
                <w:sz w:val="22"/>
                <w:szCs w:val="22"/>
                <w:lang w:val="en-US"/>
              </w:rPr>
              <w:t>CrcTchSgn</w:t>
            </w:r>
          </w:p>
        </w:tc>
        <w:tc>
          <w:tcPr>
            <w:tcW w:w="644" w:type="dxa"/>
            <w:hideMark/>
          </w:tcPr>
          <w:p w14:paraId="0BC42FA6" w14:textId="77777777" w:rsidR="00E46AF6" w:rsidRPr="00C40C76" w:rsidRDefault="00E46AF6" w:rsidP="00260A02">
            <w:pPr>
              <w:pStyle w:val="GOSTTablenorm"/>
              <w:widowControl w:val="0"/>
              <w:jc w:val="center"/>
              <w:rPr>
                <w:sz w:val="22"/>
                <w:szCs w:val="22"/>
                <w:lang w:val="en-US"/>
              </w:rPr>
            </w:pPr>
            <w:r w:rsidRPr="00C40C76">
              <w:rPr>
                <w:sz w:val="22"/>
                <w:szCs w:val="22"/>
                <w:lang w:val="en-US"/>
              </w:rPr>
              <w:t>С</w:t>
            </w:r>
          </w:p>
        </w:tc>
        <w:tc>
          <w:tcPr>
            <w:tcW w:w="1119" w:type="dxa"/>
            <w:hideMark/>
          </w:tcPr>
          <w:p w14:paraId="0064A3B6"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tContMFComplex</w:t>
            </w:r>
          </w:p>
        </w:tc>
        <w:tc>
          <w:tcPr>
            <w:tcW w:w="980" w:type="dxa"/>
            <w:hideMark/>
          </w:tcPr>
          <w:p w14:paraId="2FE93DA2"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21EE3264" w14:textId="3CB9CE48"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_Ref508806099 \h  \* MERGEFORMAT </w:instrText>
            </w:r>
            <w:r w:rsidRPr="00C40C76">
              <w:rPr>
                <w:szCs w:val="22"/>
              </w:rPr>
            </w:r>
            <w:r w:rsidRPr="00C40C76">
              <w:rPr>
                <w:szCs w:val="22"/>
              </w:rPr>
              <w:fldChar w:fldCharType="separate"/>
            </w:r>
            <w:r w:rsidR="007A3ADF" w:rsidRPr="007A3ADF">
              <w:rPr>
                <w:noProof/>
                <w:szCs w:val="22"/>
              </w:rPr>
              <w:t>35</w:t>
            </w:r>
            <w:r w:rsidRPr="00C40C76">
              <w:rPr>
                <w:szCs w:val="22"/>
              </w:rPr>
              <w:fldChar w:fldCharType="end"/>
            </w:r>
            <w:r w:rsidRPr="00C40C76">
              <w:rPr>
                <w:szCs w:val="22"/>
              </w:rPr>
              <w:fldChar w:fldCharType="begin"/>
            </w:r>
            <w:r w:rsidRPr="00C40C76">
              <w:rPr>
                <w:sz w:val="22"/>
                <w:szCs w:val="22"/>
              </w:rPr>
              <w:instrText xml:space="preserve"> REF _Ref508153355 \h  \* MERGEFORMAT </w:instrText>
            </w:r>
            <w:r w:rsidRPr="00C40C76">
              <w:rPr>
                <w:szCs w:val="22"/>
              </w:rPr>
            </w:r>
            <w:r w:rsidRPr="00C40C76">
              <w:rPr>
                <w:szCs w:val="22"/>
              </w:rPr>
              <w:fldChar w:fldCharType="separate"/>
            </w:r>
            <w:r w:rsidR="007A3ADF" w:rsidRPr="007A3ADF">
              <w:rPr>
                <w:vanish/>
                <w:szCs w:val="22"/>
              </w:rPr>
              <w:t>35</w:t>
            </w:r>
            <w:r w:rsidRPr="00C40C76">
              <w:rPr>
                <w:szCs w:val="22"/>
              </w:rPr>
              <w:fldChar w:fldCharType="end"/>
            </w:r>
            <w:r w:rsidRPr="00C40C76">
              <w:rPr>
                <w:sz w:val="22"/>
                <w:szCs w:val="22"/>
              </w:rPr>
              <w:t>.</w:t>
            </w:r>
          </w:p>
        </w:tc>
      </w:tr>
      <w:tr w:rsidR="00E46AF6" w:rsidRPr="00C40C76" w14:paraId="1383FADB"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61005905"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Лицевой счет ГРБС для проводок</w:t>
            </w:r>
          </w:p>
        </w:tc>
        <w:tc>
          <w:tcPr>
            <w:tcW w:w="1985" w:type="dxa"/>
            <w:hideMark/>
          </w:tcPr>
          <w:p w14:paraId="6563F001" w14:textId="77777777" w:rsidR="00E46AF6" w:rsidRPr="00C40C76" w:rsidRDefault="00E46AF6" w:rsidP="00260A02">
            <w:pPr>
              <w:pStyle w:val="GOSTTablenorm"/>
              <w:widowControl w:val="0"/>
              <w:rPr>
                <w:sz w:val="22"/>
                <w:szCs w:val="22"/>
                <w:lang w:val="en-US"/>
              </w:rPr>
            </w:pPr>
            <w:r w:rsidRPr="00C40C76">
              <w:rPr>
                <w:sz w:val="22"/>
                <w:szCs w:val="22"/>
                <w:lang w:val="en-US"/>
              </w:rPr>
              <w:t>PrsnlAccntGRBS</w:t>
            </w:r>
          </w:p>
        </w:tc>
        <w:tc>
          <w:tcPr>
            <w:tcW w:w="644" w:type="dxa"/>
            <w:hideMark/>
          </w:tcPr>
          <w:p w14:paraId="45FB3260"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9" w:type="dxa"/>
            <w:hideMark/>
          </w:tcPr>
          <w:p w14:paraId="50C868D0"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Т(11)</w:t>
            </w:r>
          </w:p>
        </w:tc>
        <w:tc>
          <w:tcPr>
            <w:tcW w:w="980" w:type="dxa"/>
            <w:hideMark/>
          </w:tcPr>
          <w:p w14:paraId="3369C888" w14:textId="77777777" w:rsidR="00E46AF6" w:rsidRPr="00C40C76" w:rsidRDefault="00E46AF6" w:rsidP="00260A02">
            <w:pPr>
              <w:pStyle w:val="GOSTTablenorm"/>
              <w:widowControl w:val="0"/>
              <w:jc w:val="center"/>
              <w:rPr>
                <w:sz w:val="22"/>
                <w:szCs w:val="22"/>
              </w:rPr>
            </w:pPr>
            <w:r w:rsidRPr="00C40C76">
              <w:rPr>
                <w:sz w:val="22"/>
                <w:szCs w:val="22"/>
              </w:rPr>
              <w:t>Н</w:t>
            </w:r>
          </w:p>
        </w:tc>
        <w:tc>
          <w:tcPr>
            <w:tcW w:w="3219" w:type="dxa"/>
            <w:hideMark/>
          </w:tcPr>
          <w:p w14:paraId="7C3EE27E" w14:textId="77777777" w:rsidR="00E46AF6" w:rsidRPr="00C40C76" w:rsidRDefault="00E46AF6" w:rsidP="00260A02">
            <w:pPr>
              <w:pStyle w:val="GOSTTablenorm"/>
              <w:widowControl w:val="0"/>
              <w:rPr>
                <w:sz w:val="22"/>
                <w:szCs w:val="22"/>
              </w:rPr>
            </w:pPr>
            <w:r w:rsidRPr="00C40C76">
              <w:rPr>
                <w:sz w:val="22"/>
                <w:szCs w:val="22"/>
              </w:rPr>
              <w:t>Присваивается значение лицевого счета ГРБС для проводок документа-источника.</w:t>
            </w:r>
          </w:p>
        </w:tc>
      </w:tr>
      <w:tr w:rsidR="00E46AF6" w:rsidRPr="00C40C76" w14:paraId="4F9ADD11" w14:textId="77777777" w:rsidTr="00260A02">
        <w:trPr>
          <w:cnfStyle w:val="000000100000" w:firstRow="0" w:lastRow="0" w:firstColumn="0" w:lastColumn="0" w:oddVBand="0" w:evenVBand="0" w:oddHBand="1" w:evenHBand="0" w:firstRowFirstColumn="0" w:firstRowLastColumn="0" w:lastRowFirstColumn="0" w:lastRowLastColumn="0"/>
        </w:trPr>
        <w:tc>
          <w:tcPr>
            <w:tcW w:w="1853" w:type="dxa"/>
            <w:hideMark/>
          </w:tcPr>
          <w:p w14:paraId="493B596F"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Тип полного КБК</w:t>
            </w:r>
          </w:p>
        </w:tc>
        <w:tc>
          <w:tcPr>
            <w:tcW w:w="1985" w:type="dxa"/>
            <w:hideMark/>
          </w:tcPr>
          <w:p w14:paraId="04E2C1CF" w14:textId="77777777" w:rsidR="00E46AF6" w:rsidRPr="00C40C76" w:rsidRDefault="00E46AF6" w:rsidP="00260A02">
            <w:pPr>
              <w:pStyle w:val="GOSTTablenorm"/>
              <w:widowControl w:val="0"/>
              <w:rPr>
                <w:sz w:val="22"/>
                <w:szCs w:val="22"/>
                <w:lang w:val="en-US"/>
              </w:rPr>
            </w:pPr>
            <w:r w:rsidRPr="00C40C76">
              <w:rPr>
                <w:sz w:val="22"/>
                <w:szCs w:val="22"/>
                <w:lang w:val="en-US"/>
              </w:rPr>
              <w:t>FllKBKTp</w:t>
            </w:r>
          </w:p>
        </w:tc>
        <w:tc>
          <w:tcPr>
            <w:tcW w:w="644" w:type="dxa"/>
            <w:hideMark/>
          </w:tcPr>
          <w:p w14:paraId="0A31C472" w14:textId="77777777" w:rsidR="00E46AF6" w:rsidRPr="00C40C76" w:rsidRDefault="00E46AF6" w:rsidP="00260A02">
            <w:pPr>
              <w:pStyle w:val="GOSTTablenorm"/>
              <w:widowControl w:val="0"/>
              <w:jc w:val="center"/>
              <w:rPr>
                <w:sz w:val="22"/>
                <w:szCs w:val="22"/>
                <w:lang w:val="en-US"/>
              </w:rPr>
            </w:pPr>
            <w:r w:rsidRPr="00C40C76">
              <w:rPr>
                <w:sz w:val="22"/>
                <w:szCs w:val="22"/>
              </w:rPr>
              <w:t>П</w:t>
            </w:r>
          </w:p>
        </w:tc>
        <w:tc>
          <w:tcPr>
            <w:tcW w:w="1119" w:type="dxa"/>
            <w:hideMark/>
          </w:tcPr>
          <w:p w14:paraId="3249FD44"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Т(1-20)</w:t>
            </w:r>
          </w:p>
        </w:tc>
        <w:tc>
          <w:tcPr>
            <w:tcW w:w="980" w:type="dxa"/>
            <w:hideMark/>
          </w:tcPr>
          <w:p w14:paraId="5B85E7DA"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3B1C8158" w14:textId="77777777" w:rsidR="00E46AF6" w:rsidRPr="00C40C76" w:rsidRDefault="00E46AF6" w:rsidP="00260A02">
            <w:pPr>
              <w:pStyle w:val="GOSTTablenorm"/>
              <w:widowControl w:val="0"/>
              <w:rPr>
                <w:sz w:val="22"/>
                <w:szCs w:val="22"/>
              </w:rPr>
            </w:pPr>
            <w:r w:rsidRPr="00C40C76">
              <w:rPr>
                <w:sz w:val="22"/>
                <w:szCs w:val="22"/>
              </w:rPr>
              <w:t>Присваивается тип КБК документа-источника.</w:t>
            </w:r>
          </w:p>
        </w:tc>
      </w:tr>
      <w:tr w:rsidR="00E46AF6" w:rsidRPr="00C40C76" w14:paraId="1739ABD7" w14:textId="77777777" w:rsidTr="00260A02">
        <w:trPr>
          <w:cnfStyle w:val="000000010000" w:firstRow="0" w:lastRow="0" w:firstColumn="0" w:lastColumn="0" w:oddVBand="0" w:evenVBand="0" w:oddHBand="0" w:evenHBand="1" w:firstRowFirstColumn="0" w:firstRowLastColumn="0" w:lastRowFirstColumn="0" w:lastRowLastColumn="0"/>
        </w:trPr>
        <w:tc>
          <w:tcPr>
            <w:tcW w:w="1853" w:type="dxa"/>
            <w:hideMark/>
          </w:tcPr>
          <w:p w14:paraId="031FB5B0"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Бюджетные коды</w:t>
            </w:r>
          </w:p>
        </w:tc>
        <w:tc>
          <w:tcPr>
            <w:tcW w:w="1985" w:type="dxa"/>
            <w:hideMark/>
          </w:tcPr>
          <w:p w14:paraId="7289D29D" w14:textId="77777777" w:rsidR="00E46AF6" w:rsidRPr="00C40C76" w:rsidRDefault="00E46AF6" w:rsidP="00260A02">
            <w:pPr>
              <w:pStyle w:val="GOSTTablenorm"/>
              <w:widowControl w:val="0"/>
              <w:rPr>
                <w:sz w:val="22"/>
                <w:szCs w:val="22"/>
                <w:lang w:val="en-US"/>
              </w:rPr>
            </w:pPr>
            <w:r w:rsidRPr="00C40C76">
              <w:rPr>
                <w:sz w:val="22"/>
                <w:szCs w:val="22"/>
                <w:lang w:val="en-US"/>
              </w:rPr>
              <w:t>BDCODE</w:t>
            </w:r>
          </w:p>
        </w:tc>
        <w:tc>
          <w:tcPr>
            <w:tcW w:w="644" w:type="dxa"/>
            <w:hideMark/>
          </w:tcPr>
          <w:p w14:paraId="2C61BB4A" w14:textId="77777777" w:rsidR="00E46AF6" w:rsidRPr="00C40C76" w:rsidRDefault="00E46AF6" w:rsidP="00260A02">
            <w:pPr>
              <w:pStyle w:val="GOSTTablenorm"/>
              <w:widowControl w:val="0"/>
              <w:jc w:val="center"/>
              <w:rPr>
                <w:sz w:val="22"/>
                <w:szCs w:val="22"/>
                <w:lang w:val="en-US"/>
              </w:rPr>
            </w:pPr>
            <w:r w:rsidRPr="00C40C76">
              <w:rPr>
                <w:sz w:val="22"/>
                <w:szCs w:val="22"/>
                <w:lang w:val="en-US"/>
              </w:rPr>
              <w:t>С</w:t>
            </w:r>
          </w:p>
        </w:tc>
        <w:tc>
          <w:tcPr>
            <w:tcW w:w="1119" w:type="dxa"/>
            <w:hideMark/>
          </w:tcPr>
          <w:p w14:paraId="3C5ABFCE" w14:textId="77777777" w:rsidR="00E46AF6" w:rsidRPr="00C40C76" w:rsidRDefault="00E46AF6" w:rsidP="00260A02">
            <w:pPr>
              <w:pStyle w:val="GOSTTablenorm"/>
              <w:widowControl w:val="0"/>
              <w:rPr>
                <w:sz w:val="22"/>
                <w:szCs w:val="22"/>
              </w:rPr>
            </w:pPr>
            <w:r w:rsidRPr="00C40C76">
              <w:rPr>
                <w:rFonts w:eastAsia="Calibri"/>
                <w:sz w:val="22"/>
                <w:szCs w:val="22"/>
                <w:lang w:eastAsia="en-US"/>
              </w:rPr>
              <w:t>tBDCODE</w:t>
            </w:r>
          </w:p>
        </w:tc>
        <w:tc>
          <w:tcPr>
            <w:tcW w:w="980" w:type="dxa"/>
            <w:hideMark/>
          </w:tcPr>
          <w:p w14:paraId="007D04FA"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573494B4" w14:textId="7F51F4C2" w:rsidR="00E46AF6" w:rsidRPr="00C40C76" w:rsidRDefault="00E46AF6" w:rsidP="00260A02">
            <w:pPr>
              <w:pStyle w:val="GOSTTablenorm"/>
              <w:widowControl w:val="0"/>
              <w:rPr>
                <w:sz w:val="22"/>
                <w:szCs w:val="22"/>
              </w:rPr>
            </w:pPr>
            <w:r w:rsidRPr="00C40C76">
              <w:rPr>
                <w:sz w:val="22"/>
                <w:szCs w:val="22"/>
              </w:rPr>
              <w:t xml:space="preserve">Состав элемента представлен в таблице </w:t>
            </w:r>
            <w:r w:rsidRPr="00C40C76">
              <w:rPr>
                <w:szCs w:val="22"/>
              </w:rPr>
              <w:fldChar w:fldCharType="begin"/>
            </w:r>
            <w:r w:rsidRPr="00C40C76">
              <w:rPr>
                <w:sz w:val="22"/>
                <w:szCs w:val="22"/>
              </w:rPr>
              <w:instrText xml:space="preserve"> REF _Ref508806320 \h  \* MERGEFORMAT </w:instrText>
            </w:r>
            <w:r w:rsidRPr="00C40C76">
              <w:rPr>
                <w:szCs w:val="22"/>
              </w:rPr>
            </w:r>
            <w:r w:rsidRPr="00C40C76">
              <w:rPr>
                <w:szCs w:val="22"/>
              </w:rPr>
              <w:fldChar w:fldCharType="separate"/>
            </w:r>
            <w:r w:rsidR="007A3ADF" w:rsidRPr="007A3ADF">
              <w:rPr>
                <w:noProof/>
                <w:szCs w:val="22"/>
              </w:rPr>
              <w:t>48</w:t>
            </w:r>
            <w:r w:rsidRPr="00C40C76">
              <w:rPr>
                <w:szCs w:val="22"/>
              </w:rPr>
              <w:fldChar w:fldCharType="end"/>
            </w:r>
            <w:r w:rsidRPr="00C40C76">
              <w:rPr>
                <w:szCs w:val="22"/>
              </w:rPr>
              <w:fldChar w:fldCharType="begin"/>
            </w:r>
            <w:r w:rsidRPr="00C40C76">
              <w:rPr>
                <w:sz w:val="22"/>
                <w:szCs w:val="22"/>
              </w:rPr>
              <w:instrText xml:space="preserve"> REF _Ref508175025 \h  \* MERGEFORMAT </w:instrText>
            </w:r>
            <w:r w:rsidRPr="00C40C76">
              <w:rPr>
                <w:szCs w:val="22"/>
              </w:rPr>
            </w:r>
            <w:r w:rsidRPr="00C40C76">
              <w:rPr>
                <w:szCs w:val="22"/>
              </w:rPr>
              <w:fldChar w:fldCharType="separate"/>
            </w:r>
            <w:r w:rsidR="007A3ADF" w:rsidRPr="007A3ADF">
              <w:rPr>
                <w:noProof/>
                <w:vanish/>
                <w:szCs w:val="22"/>
              </w:rPr>
              <w:t>48</w:t>
            </w:r>
            <w:r w:rsidRPr="00C40C76">
              <w:rPr>
                <w:szCs w:val="22"/>
              </w:rPr>
              <w:fldChar w:fldCharType="end"/>
            </w:r>
            <w:r w:rsidRPr="00C40C76">
              <w:rPr>
                <w:sz w:val="22"/>
                <w:szCs w:val="22"/>
              </w:rPr>
              <w:t>.</w:t>
            </w:r>
          </w:p>
        </w:tc>
      </w:tr>
    </w:tbl>
    <w:p w14:paraId="1A820C02" w14:textId="77777777" w:rsidR="00E46AF6" w:rsidRPr="00C40C76" w:rsidRDefault="00E46AF6" w:rsidP="00E46AF6">
      <w:pPr>
        <w:pStyle w:val="32"/>
        <w:keepNext w:val="0"/>
        <w:keepLines w:val="0"/>
        <w:widowControl w:val="0"/>
      </w:pPr>
      <w:bookmarkStart w:id="765" w:name="_Toc21014578"/>
      <w:r w:rsidRPr="00C40C76">
        <w:t xml:space="preserve"> </w:t>
      </w:r>
      <w:bookmarkStart w:id="766" w:name="_Toc87607543"/>
      <w:bookmarkStart w:id="767" w:name="_Toc94857047"/>
      <w:bookmarkStart w:id="768" w:name="_Toc115392326"/>
      <w:r w:rsidRPr="00C40C76">
        <w:t xml:space="preserve">Описание </w:t>
      </w:r>
      <w:bookmarkEnd w:id="765"/>
      <w:r w:rsidRPr="00C40C76">
        <w:t>комплексного типа «tBDCODE»</w:t>
      </w:r>
      <w:bookmarkEnd w:id="766"/>
      <w:bookmarkEnd w:id="767"/>
      <w:bookmarkEnd w:id="768"/>
    </w:p>
    <w:p w14:paraId="0A136559" w14:textId="4A1A7FBA"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tBDCODE</w:t>
      </w:r>
      <w:r w:rsidRPr="00C40C76">
        <w:t>» блока «Бюджетные коды».</w:t>
      </w:r>
      <w:r w:rsidRPr="00C40C76">
        <w:fldChar w:fldCharType="begin"/>
      </w:r>
      <w:r w:rsidRPr="00C40C76">
        <w:instrText xml:space="preserve"> REF _Ref508175025 \h  \* MERGEFORMAT </w:instrText>
      </w:r>
      <w:r w:rsidRPr="00C40C76">
        <w:fldChar w:fldCharType="separate"/>
      </w:r>
      <w:r w:rsidR="007A3ADF" w:rsidRPr="007A3ADF">
        <w:rPr>
          <w:noProof/>
          <w:vanish/>
          <w:szCs w:val="28"/>
        </w:rPr>
        <w:t>48</w:t>
      </w:r>
      <w:r w:rsidRPr="00C40C76">
        <w:fldChar w:fldCharType="end"/>
      </w:r>
    </w:p>
    <w:bookmarkStart w:id="769" w:name="_Ref508175025"/>
    <w:p w14:paraId="2523B8C9" w14:textId="48E32C48"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SEQ Таблица \* ARABIC</w:instrText>
      </w:r>
      <w:r w:rsidRPr="00C40C76">
        <w:fldChar w:fldCharType="separate"/>
      </w:r>
      <w:bookmarkStart w:id="770" w:name="_Ref508806320"/>
      <w:bookmarkStart w:id="771" w:name="_Toc21014671"/>
      <w:bookmarkStart w:id="772" w:name="_Toc87609382"/>
      <w:r w:rsidR="007A3ADF">
        <w:rPr>
          <w:noProof/>
        </w:rPr>
        <w:t>48</w:t>
      </w:r>
      <w:bookmarkEnd w:id="770"/>
      <w:r w:rsidRPr="00C40C76">
        <w:fldChar w:fldCharType="end"/>
      </w:r>
      <w:bookmarkEnd w:id="769"/>
      <w:r w:rsidRPr="00C40C76">
        <w:t xml:space="preserve"> – Описание </w:t>
      </w:r>
      <w:bookmarkEnd w:id="771"/>
      <w:r w:rsidRPr="00C40C76">
        <w:t>комплексного типа «</w:t>
      </w:r>
      <w:r w:rsidRPr="00C40C76">
        <w:rPr>
          <w:color w:val="000000"/>
          <w:szCs w:val="24"/>
          <w:lang w:eastAsia="en-US"/>
        </w:rPr>
        <w:t>tBDCODE</w:t>
      </w:r>
      <w:r w:rsidRPr="00C40C76">
        <w:t>»</w:t>
      </w:r>
      <w:bookmarkEnd w:id="772"/>
    </w:p>
    <w:tbl>
      <w:tblPr>
        <w:tblStyle w:val="GOSTTable"/>
        <w:tblW w:w="5000" w:type="pct"/>
        <w:tblLayout w:type="fixed"/>
        <w:tblLook w:val="04A0" w:firstRow="1" w:lastRow="0" w:firstColumn="1" w:lastColumn="0" w:noHBand="0" w:noVBand="1"/>
      </w:tblPr>
      <w:tblGrid>
        <w:gridCol w:w="2068"/>
        <w:gridCol w:w="1702"/>
        <w:gridCol w:w="634"/>
        <w:gridCol w:w="1100"/>
        <w:gridCol w:w="963"/>
        <w:gridCol w:w="3161"/>
      </w:tblGrid>
      <w:tr w:rsidR="00E46AF6" w:rsidRPr="00C40C76" w14:paraId="105D2477" w14:textId="77777777" w:rsidTr="00260A02">
        <w:trPr>
          <w:cnfStyle w:val="100000000000" w:firstRow="1" w:lastRow="0" w:firstColumn="0" w:lastColumn="0" w:oddVBand="0" w:evenVBand="0" w:oddHBand="0" w:evenHBand="0" w:firstRowFirstColumn="0" w:firstRowLastColumn="0" w:lastRowFirstColumn="0" w:lastRowLastColumn="0"/>
        </w:trPr>
        <w:tc>
          <w:tcPr>
            <w:tcW w:w="2106" w:type="dxa"/>
            <w:hideMark/>
          </w:tcPr>
          <w:p w14:paraId="6674CC5C"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732" w:type="dxa"/>
            <w:hideMark/>
          </w:tcPr>
          <w:p w14:paraId="29D0E15B"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44" w:type="dxa"/>
            <w:hideMark/>
          </w:tcPr>
          <w:p w14:paraId="4D62242B"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9" w:type="dxa"/>
            <w:hideMark/>
          </w:tcPr>
          <w:p w14:paraId="491263BB"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80" w:type="dxa"/>
            <w:hideMark/>
          </w:tcPr>
          <w:p w14:paraId="6188DC2A"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19" w:type="dxa"/>
            <w:hideMark/>
          </w:tcPr>
          <w:p w14:paraId="5A73324A"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0EE0E5FE" w14:textId="77777777" w:rsidTr="00260A02">
        <w:trPr>
          <w:cnfStyle w:val="000000100000" w:firstRow="0" w:lastRow="0" w:firstColumn="0" w:lastColumn="0" w:oddVBand="0" w:evenVBand="0" w:oddHBand="1" w:evenHBand="0" w:firstRowFirstColumn="0" w:firstRowLastColumn="0" w:lastRowFirstColumn="0" w:lastRowLastColumn="0"/>
        </w:trPr>
        <w:tc>
          <w:tcPr>
            <w:tcW w:w="2106" w:type="dxa"/>
            <w:hideMark/>
          </w:tcPr>
          <w:p w14:paraId="604CAC11"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Код раздела</w:t>
            </w:r>
          </w:p>
        </w:tc>
        <w:tc>
          <w:tcPr>
            <w:tcW w:w="1732" w:type="dxa"/>
            <w:hideMark/>
          </w:tcPr>
          <w:p w14:paraId="7871E2E9" w14:textId="77777777" w:rsidR="00E46AF6" w:rsidRPr="00C40C76" w:rsidRDefault="00E46AF6" w:rsidP="00260A02">
            <w:pPr>
              <w:pStyle w:val="GOSTTablenorm"/>
              <w:widowControl w:val="0"/>
              <w:rPr>
                <w:sz w:val="22"/>
                <w:szCs w:val="22"/>
                <w:lang w:val="en-US"/>
              </w:rPr>
            </w:pPr>
            <w:r w:rsidRPr="00C40C76">
              <w:rPr>
                <w:sz w:val="22"/>
                <w:szCs w:val="22"/>
                <w:lang w:val="en-US"/>
              </w:rPr>
              <w:t>Section</w:t>
            </w:r>
          </w:p>
        </w:tc>
        <w:tc>
          <w:tcPr>
            <w:tcW w:w="644" w:type="dxa"/>
            <w:hideMark/>
          </w:tcPr>
          <w:p w14:paraId="441B0393"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5B64ECDA" w14:textId="77777777" w:rsidR="00E46AF6" w:rsidRPr="00C40C76" w:rsidRDefault="00E46AF6" w:rsidP="00260A02">
            <w:pPr>
              <w:pStyle w:val="GOSTTablenorm"/>
              <w:widowControl w:val="0"/>
              <w:rPr>
                <w:sz w:val="22"/>
                <w:szCs w:val="22"/>
              </w:rPr>
            </w:pPr>
            <w:r w:rsidRPr="00C40C76">
              <w:rPr>
                <w:sz w:val="22"/>
                <w:szCs w:val="22"/>
              </w:rPr>
              <w:t>Т(2)</w:t>
            </w:r>
          </w:p>
        </w:tc>
        <w:tc>
          <w:tcPr>
            <w:tcW w:w="980" w:type="dxa"/>
            <w:hideMark/>
          </w:tcPr>
          <w:p w14:paraId="49DF47DA"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15D45C2D" w14:textId="77777777" w:rsidR="00E46AF6" w:rsidRPr="00C40C76" w:rsidRDefault="00E46AF6" w:rsidP="00260A02">
            <w:pPr>
              <w:pStyle w:val="GOSTTablenorm"/>
              <w:widowControl w:val="0"/>
              <w:rPr>
                <w:sz w:val="22"/>
                <w:szCs w:val="22"/>
              </w:rPr>
            </w:pPr>
            <w:r w:rsidRPr="00C40C76">
              <w:rPr>
                <w:sz w:val="22"/>
                <w:szCs w:val="22"/>
              </w:rPr>
              <w:t>Указывается код раздела документа-основания.</w:t>
            </w:r>
          </w:p>
        </w:tc>
      </w:tr>
      <w:tr w:rsidR="00E46AF6" w:rsidRPr="00C40C76" w14:paraId="2105FD48" w14:textId="77777777" w:rsidTr="00260A02">
        <w:trPr>
          <w:cnfStyle w:val="000000010000" w:firstRow="0" w:lastRow="0" w:firstColumn="0" w:lastColumn="0" w:oddVBand="0" w:evenVBand="0" w:oddHBand="0" w:evenHBand="1" w:firstRowFirstColumn="0" w:firstRowLastColumn="0" w:lastRowFirstColumn="0" w:lastRowLastColumn="0"/>
        </w:trPr>
        <w:tc>
          <w:tcPr>
            <w:tcW w:w="2106" w:type="dxa"/>
            <w:hideMark/>
          </w:tcPr>
          <w:p w14:paraId="64E40B3A"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Код подраздела</w:t>
            </w:r>
          </w:p>
        </w:tc>
        <w:tc>
          <w:tcPr>
            <w:tcW w:w="1732" w:type="dxa"/>
            <w:hideMark/>
          </w:tcPr>
          <w:p w14:paraId="1B8F94A0" w14:textId="77777777" w:rsidR="00E46AF6" w:rsidRPr="00C40C76" w:rsidRDefault="00E46AF6" w:rsidP="00260A02">
            <w:pPr>
              <w:pStyle w:val="GOSTTablenorm"/>
              <w:widowControl w:val="0"/>
              <w:rPr>
                <w:sz w:val="22"/>
                <w:szCs w:val="22"/>
              </w:rPr>
            </w:pPr>
            <w:r w:rsidRPr="00C40C76">
              <w:rPr>
                <w:sz w:val="22"/>
                <w:szCs w:val="22"/>
              </w:rPr>
              <w:t>Subsection</w:t>
            </w:r>
          </w:p>
        </w:tc>
        <w:tc>
          <w:tcPr>
            <w:tcW w:w="644" w:type="dxa"/>
            <w:hideMark/>
          </w:tcPr>
          <w:p w14:paraId="6E458ED2"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7D85002D" w14:textId="77777777" w:rsidR="00E46AF6" w:rsidRPr="00C40C76" w:rsidRDefault="00E46AF6" w:rsidP="00260A02">
            <w:pPr>
              <w:pStyle w:val="GOSTTablenorm"/>
              <w:widowControl w:val="0"/>
              <w:rPr>
                <w:sz w:val="22"/>
                <w:szCs w:val="22"/>
              </w:rPr>
            </w:pPr>
            <w:r w:rsidRPr="00C40C76">
              <w:rPr>
                <w:sz w:val="22"/>
                <w:szCs w:val="22"/>
              </w:rPr>
              <w:t>Т(2)</w:t>
            </w:r>
          </w:p>
        </w:tc>
        <w:tc>
          <w:tcPr>
            <w:tcW w:w="980" w:type="dxa"/>
            <w:hideMark/>
          </w:tcPr>
          <w:p w14:paraId="7264C225"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1E78F2C4" w14:textId="77777777" w:rsidR="00E46AF6" w:rsidRPr="00C40C76" w:rsidRDefault="00E46AF6" w:rsidP="00260A02">
            <w:pPr>
              <w:pStyle w:val="GOSTTablenorm"/>
              <w:widowControl w:val="0"/>
              <w:rPr>
                <w:sz w:val="22"/>
                <w:szCs w:val="22"/>
              </w:rPr>
            </w:pPr>
            <w:r w:rsidRPr="00C40C76">
              <w:rPr>
                <w:sz w:val="22"/>
                <w:szCs w:val="22"/>
              </w:rPr>
              <w:t>Указывается код подраздела документа-основания.</w:t>
            </w:r>
          </w:p>
        </w:tc>
      </w:tr>
      <w:tr w:rsidR="00E46AF6" w:rsidRPr="00C40C76" w14:paraId="7C88B860" w14:textId="77777777" w:rsidTr="00260A02">
        <w:trPr>
          <w:cnfStyle w:val="000000100000" w:firstRow="0" w:lastRow="0" w:firstColumn="0" w:lastColumn="0" w:oddVBand="0" w:evenVBand="0" w:oddHBand="1" w:evenHBand="0" w:firstRowFirstColumn="0" w:firstRowLastColumn="0" w:lastRowFirstColumn="0" w:lastRowLastColumn="0"/>
        </w:trPr>
        <w:tc>
          <w:tcPr>
            <w:tcW w:w="2106" w:type="dxa"/>
            <w:hideMark/>
          </w:tcPr>
          <w:p w14:paraId="7DD26FD8" w14:textId="77777777" w:rsidR="00E46AF6" w:rsidRPr="00C40C76" w:rsidRDefault="00E46AF6" w:rsidP="00260A02">
            <w:pPr>
              <w:pStyle w:val="GOSTTablenorm"/>
              <w:widowControl w:val="0"/>
              <w:rPr>
                <w:sz w:val="22"/>
                <w:szCs w:val="22"/>
                <w:lang w:val="en-US"/>
              </w:rPr>
            </w:pPr>
            <w:r w:rsidRPr="00C40C76">
              <w:rPr>
                <w:rFonts w:eastAsia="Calibri"/>
                <w:sz w:val="22"/>
                <w:szCs w:val="22"/>
                <w:lang w:eastAsia="en-US"/>
              </w:rPr>
              <w:t>Код целевой статьи</w:t>
            </w:r>
          </w:p>
        </w:tc>
        <w:tc>
          <w:tcPr>
            <w:tcW w:w="1732" w:type="dxa"/>
            <w:hideMark/>
          </w:tcPr>
          <w:p w14:paraId="0D19B69F" w14:textId="77777777" w:rsidR="00E46AF6" w:rsidRPr="00C40C76" w:rsidRDefault="00E46AF6" w:rsidP="00260A02">
            <w:pPr>
              <w:pStyle w:val="GOSTTablenorm"/>
              <w:widowControl w:val="0"/>
              <w:rPr>
                <w:sz w:val="22"/>
                <w:szCs w:val="22"/>
                <w:lang w:val="en-US"/>
              </w:rPr>
            </w:pPr>
            <w:r w:rsidRPr="00C40C76">
              <w:rPr>
                <w:sz w:val="22"/>
                <w:szCs w:val="22"/>
                <w:lang w:val="en-US"/>
              </w:rPr>
              <w:t>Target</w:t>
            </w:r>
          </w:p>
        </w:tc>
        <w:tc>
          <w:tcPr>
            <w:tcW w:w="644" w:type="dxa"/>
            <w:hideMark/>
          </w:tcPr>
          <w:p w14:paraId="2E7F9CB2"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70AB3593" w14:textId="77777777" w:rsidR="00E46AF6" w:rsidRPr="00C40C76" w:rsidRDefault="00E46AF6" w:rsidP="00260A02">
            <w:pPr>
              <w:pStyle w:val="GOSTTablenorm"/>
              <w:widowControl w:val="0"/>
              <w:rPr>
                <w:sz w:val="22"/>
                <w:szCs w:val="22"/>
              </w:rPr>
            </w:pPr>
            <w:r w:rsidRPr="00C40C76">
              <w:rPr>
                <w:sz w:val="22"/>
                <w:szCs w:val="22"/>
              </w:rPr>
              <w:t>Т(10)</w:t>
            </w:r>
          </w:p>
        </w:tc>
        <w:tc>
          <w:tcPr>
            <w:tcW w:w="980" w:type="dxa"/>
            <w:hideMark/>
          </w:tcPr>
          <w:p w14:paraId="73332B3B"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0D0E66C1" w14:textId="77777777" w:rsidR="00E46AF6" w:rsidRPr="00C40C76" w:rsidRDefault="00E46AF6" w:rsidP="00260A02">
            <w:pPr>
              <w:pStyle w:val="GOSTTablenorm"/>
              <w:widowControl w:val="0"/>
              <w:rPr>
                <w:sz w:val="22"/>
                <w:szCs w:val="22"/>
              </w:rPr>
            </w:pPr>
            <w:r w:rsidRPr="00C40C76">
              <w:rPr>
                <w:sz w:val="22"/>
                <w:szCs w:val="22"/>
              </w:rPr>
              <w:t>Указывается код целевой статьи документа-основания.</w:t>
            </w:r>
          </w:p>
        </w:tc>
      </w:tr>
      <w:tr w:rsidR="00E46AF6" w:rsidRPr="00C40C76" w14:paraId="02D5CE89" w14:textId="77777777" w:rsidTr="00260A02">
        <w:trPr>
          <w:cnfStyle w:val="000000010000" w:firstRow="0" w:lastRow="0" w:firstColumn="0" w:lastColumn="0" w:oddVBand="0" w:evenVBand="0" w:oddHBand="0" w:evenHBand="1" w:firstRowFirstColumn="0" w:firstRowLastColumn="0" w:lastRowFirstColumn="0" w:lastRowLastColumn="0"/>
        </w:trPr>
        <w:tc>
          <w:tcPr>
            <w:tcW w:w="2106" w:type="dxa"/>
            <w:hideMark/>
          </w:tcPr>
          <w:p w14:paraId="241638E8" w14:textId="77777777" w:rsidR="00E46AF6" w:rsidRPr="00C40C76" w:rsidRDefault="00E46AF6" w:rsidP="00260A02">
            <w:pPr>
              <w:pStyle w:val="GOSTTablenorm"/>
              <w:widowControl w:val="0"/>
              <w:rPr>
                <w:rFonts w:eastAsia="Calibri"/>
                <w:sz w:val="22"/>
                <w:szCs w:val="22"/>
                <w:lang w:eastAsia="en-US"/>
              </w:rPr>
            </w:pPr>
            <w:r w:rsidRPr="00C40C76">
              <w:rPr>
                <w:rFonts w:eastAsia="Calibri"/>
                <w:sz w:val="22"/>
                <w:szCs w:val="22"/>
                <w:lang w:eastAsia="en-US"/>
              </w:rPr>
              <w:t>Код вида расходов</w:t>
            </w:r>
          </w:p>
        </w:tc>
        <w:tc>
          <w:tcPr>
            <w:tcW w:w="1732" w:type="dxa"/>
            <w:hideMark/>
          </w:tcPr>
          <w:p w14:paraId="0391E3D7" w14:textId="77777777" w:rsidR="00E46AF6" w:rsidRPr="00C40C76" w:rsidRDefault="00E46AF6" w:rsidP="00260A02">
            <w:pPr>
              <w:pStyle w:val="GOSTTablenorm"/>
              <w:widowControl w:val="0"/>
              <w:rPr>
                <w:sz w:val="22"/>
                <w:szCs w:val="22"/>
                <w:lang w:val="en-US"/>
              </w:rPr>
            </w:pPr>
            <w:r w:rsidRPr="00C40C76">
              <w:rPr>
                <w:sz w:val="22"/>
                <w:szCs w:val="22"/>
                <w:lang w:val="en-US"/>
              </w:rPr>
              <w:t>Exp</w:t>
            </w:r>
          </w:p>
        </w:tc>
        <w:tc>
          <w:tcPr>
            <w:tcW w:w="644" w:type="dxa"/>
            <w:hideMark/>
          </w:tcPr>
          <w:p w14:paraId="0EDE747E"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0727C0E5" w14:textId="77777777" w:rsidR="00E46AF6" w:rsidRPr="00C40C76" w:rsidRDefault="00E46AF6" w:rsidP="00260A02">
            <w:pPr>
              <w:pStyle w:val="GOSTTablenorm"/>
              <w:widowControl w:val="0"/>
              <w:rPr>
                <w:sz w:val="22"/>
                <w:szCs w:val="22"/>
              </w:rPr>
            </w:pPr>
            <w:r w:rsidRPr="00C40C76">
              <w:rPr>
                <w:sz w:val="22"/>
                <w:szCs w:val="22"/>
              </w:rPr>
              <w:t>Т(3)</w:t>
            </w:r>
          </w:p>
        </w:tc>
        <w:tc>
          <w:tcPr>
            <w:tcW w:w="980" w:type="dxa"/>
            <w:hideMark/>
          </w:tcPr>
          <w:p w14:paraId="1B1FD0BC"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2E9770F9" w14:textId="77777777" w:rsidR="00E46AF6" w:rsidRPr="00C40C76" w:rsidRDefault="00E46AF6" w:rsidP="00260A02">
            <w:pPr>
              <w:pStyle w:val="GOSTTablenorm"/>
              <w:widowControl w:val="0"/>
              <w:rPr>
                <w:sz w:val="22"/>
                <w:szCs w:val="22"/>
              </w:rPr>
            </w:pPr>
            <w:r w:rsidRPr="00C40C76">
              <w:rPr>
                <w:sz w:val="22"/>
                <w:szCs w:val="22"/>
              </w:rPr>
              <w:t>Указывается код расходов документа-основания.</w:t>
            </w:r>
          </w:p>
        </w:tc>
      </w:tr>
    </w:tbl>
    <w:p w14:paraId="5F611B95" w14:textId="77777777" w:rsidR="00E46AF6" w:rsidRPr="00C40C76" w:rsidRDefault="00E46AF6" w:rsidP="00E46AF6">
      <w:pPr>
        <w:pStyle w:val="32"/>
        <w:keepNext w:val="0"/>
        <w:keepLines w:val="0"/>
        <w:widowControl w:val="0"/>
      </w:pPr>
      <w:bookmarkStart w:id="773" w:name="_Toc21014579"/>
      <w:r w:rsidRPr="00C40C76">
        <w:t xml:space="preserve"> </w:t>
      </w:r>
      <w:bookmarkStart w:id="774" w:name="_Toc87607544"/>
      <w:bookmarkStart w:id="775" w:name="_Toc94857048"/>
      <w:bookmarkStart w:id="776" w:name="_Toc115392327"/>
      <w:r w:rsidRPr="00C40C76">
        <w:t xml:space="preserve">Описание </w:t>
      </w:r>
      <w:bookmarkEnd w:id="773"/>
      <w:r w:rsidRPr="00C40C76">
        <w:t>комплексного типа «tPLPERIOD»</w:t>
      </w:r>
      <w:bookmarkEnd w:id="774"/>
      <w:bookmarkEnd w:id="775"/>
      <w:bookmarkEnd w:id="776"/>
    </w:p>
    <w:p w14:paraId="2B6C1DB7" w14:textId="77777777"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tPLPERIOD</w:t>
      </w:r>
      <w:r w:rsidRPr="00C40C76">
        <w:t>» блока «Год».</w:t>
      </w:r>
    </w:p>
    <w:bookmarkStart w:id="777" w:name="_Ref509270642"/>
    <w:bookmarkStart w:id="778" w:name="_Ref509270491"/>
    <w:p w14:paraId="6DBCC640" w14:textId="34443684"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779" w:name="_Ref509269461"/>
      <w:bookmarkStart w:id="780" w:name="_Toc21014672"/>
      <w:bookmarkStart w:id="781" w:name="_Toc87609383"/>
      <w:r w:rsidR="007A3ADF">
        <w:rPr>
          <w:noProof/>
        </w:rPr>
        <w:t>49</w:t>
      </w:r>
      <w:bookmarkEnd w:id="779"/>
      <w:r w:rsidRPr="00C40C76">
        <w:fldChar w:fldCharType="end"/>
      </w:r>
      <w:bookmarkEnd w:id="777"/>
      <w:r w:rsidRPr="00C40C76">
        <w:t xml:space="preserve"> – </w:t>
      </w:r>
      <w:bookmarkEnd w:id="778"/>
      <w:r w:rsidRPr="00C40C76">
        <w:t xml:space="preserve">Описание </w:t>
      </w:r>
      <w:bookmarkEnd w:id="780"/>
      <w:r w:rsidRPr="00C40C76">
        <w:t>комплексного типа «</w:t>
      </w:r>
      <w:r w:rsidRPr="00C40C76">
        <w:rPr>
          <w:color w:val="000000"/>
          <w:szCs w:val="24"/>
          <w:lang w:eastAsia="en-US"/>
        </w:rPr>
        <w:t>tPLPERIOD</w:t>
      </w:r>
      <w:r w:rsidRPr="00C40C76">
        <w:t>»</w:t>
      </w:r>
      <w:bookmarkEnd w:id="781"/>
    </w:p>
    <w:tbl>
      <w:tblPr>
        <w:tblStyle w:val="GOSTTable"/>
        <w:tblW w:w="5000" w:type="pct"/>
        <w:tblLayout w:type="fixed"/>
        <w:tblLook w:val="04A0" w:firstRow="1" w:lastRow="0" w:firstColumn="1" w:lastColumn="0" w:noHBand="0" w:noVBand="1"/>
      </w:tblPr>
      <w:tblGrid>
        <w:gridCol w:w="1932"/>
        <w:gridCol w:w="1838"/>
        <w:gridCol w:w="634"/>
        <w:gridCol w:w="1100"/>
        <w:gridCol w:w="963"/>
        <w:gridCol w:w="3161"/>
      </w:tblGrid>
      <w:tr w:rsidR="00E46AF6" w:rsidRPr="00C40C76" w14:paraId="3E05DBB6" w14:textId="77777777" w:rsidTr="00260A02">
        <w:trPr>
          <w:cnfStyle w:val="100000000000" w:firstRow="1" w:lastRow="0" w:firstColumn="0" w:lastColumn="0" w:oddVBand="0" w:evenVBand="0" w:oddHBand="0" w:evenHBand="0" w:firstRowFirstColumn="0" w:firstRowLastColumn="0" w:lastRowFirstColumn="0" w:lastRowLastColumn="0"/>
        </w:trPr>
        <w:tc>
          <w:tcPr>
            <w:tcW w:w="1967" w:type="dxa"/>
            <w:hideMark/>
          </w:tcPr>
          <w:p w14:paraId="7E0E7E1B" w14:textId="77777777" w:rsidR="00E46AF6" w:rsidRPr="00C40C76" w:rsidRDefault="00E46AF6" w:rsidP="00260A02">
            <w:pPr>
              <w:pStyle w:val="GOSTTableHead"/>
              <w:keepNext w:val="0"/>
              <w:widowControl w:val="0"/>
              <w:ind w:left="57" w:right="57"/>
              <w:rPr>
                <w:szCs w:val="22"/>
              </w:rPr>
            </w:pPr>
            <w:r w:rsidRPr="00C40C76">
              <w:rPr>
                <w:szCs w:val="22"/>
              </w:rPr>
              <w:lastRenderedPageBreak/>
              <w:t>Наименование элемента</w:t>
            </w:r>
          </w:p>
        </w:tc>
        <w:tc>
          <w:tcPr>
            <w:tcW w:w="1871" w:type="dxa"/>
            <w:hideMark/>
          </w:tcPr>
          <w:p w14:paraId="0D08D191"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44" w:type="dxa"/>
            <w:hideMark/>
          </w:tcPr>
          <w:p w14:paraId="265C4F9D"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9" w:type="dxa"/>
            <w:hideMark/>
          </w:tcPr>
          <w:p w14:paraId="3E670CC2"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80" w:type="dxa"/>
            <w:hideMark/>
          </w:tcPr>
          <w:p w14:paraId="12613656"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19" w:type="dxa"/>
            <w:hideMark/>
          </w:tcPr>
          <w:p w14:paraId="366E3C23"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223E3861" w14:textId="77777777" w:rsidTr="00260A02">
        <w:trPr>
          <w:cnfStyle w:val="000000100000" w:firstRow="0" w:lastRow="0" w:firstColumn="0" w:lastColumn="0" w:oddVBand="0" w:evenVBand="0" w:oddHBand="1" w:evenHBand="0" w:firstRowFirstColumn="0" w:firstRowLastColumn="0" w:lastRowFirstColumn="0" w:lastRowLastColumn="0"/>
          <w:trHeight w:val="512"/>
        </w:trPr>
        <w:tc>
          <w:tcPr>
            <w:tcW w:w="1967" w:type="dxa"/>
            <w:hideMark/>
          </w:tcPr>
          <w:p w14:paraId="01CABC86" w14:textId="77777777" w:rsidR="00E46AF6" w:rsidRPr="00C40C76" w:rsidRDefault="00E46AF6" w:rsidP="00260A02">
            <w:pPr>
              <w:pStyle w:val="GOSTTablenorm"/>
              <w:widowControl w:val="0"/>
              <w:rPr>
                <w:sz w:val="22"/>
                <w:szCs w:val="22"/>
              </w:rPr>
            </w:pPr>
            <w:r w:rsidRPr="00C40C76">
              <w:rPr>
                <w:sz w:val="22"/>
                <w:szCs w:val="22"/>
              </w:rPr>
              <w:t>Год</w:t>
            </w:r>
          </w:p>
        </w:tc>
        <w:tc>
          <w:tcPr>
            <w:tcW w:w="1871" w:type="dxa"/>
            <w:hideMark/>
          </w:tcPr>
          <w:p w14:paraId="59AF0744" w14:textId="77777777" w:rsidR="00E46AF6" w:rsidRPr="00C40C76" w:rsidRDefault="00E46AF6" w:rsidP="00260A02">
            <w:pPr>
              <w:pStyle w:val="GOSTTablenorm"/>
              <w:widowControl w:val="0"/>
              <w:rPr>
                <w:sz w:val="22"/>
                <w:szCs w:val="22"/>
                <w:lang w:val="en-US"/>
              </w:rPr>
            </w:pPr>
            <w:r w:rsidRPr="00C40C76">
              <w:rPr>
                <w:sz w:val="22"/>
                <w:szCs w:val="22"/>
                <w:lang w:val="en-US"/>
              </w:rPr>
              <w:t>Year</w:t>
            </w:r>
          </w:p>
        </w:tc>
        <w:tc>
          <w:tcPr>
            <w:tcW w:w="644" w:type="dxa"/>
            <w:hideMark/>
          </w:tcPr>
          <w:p w14:paraId="2AB6AA73"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3CB5DA17" w14:textId="77777777" w:rsidR="00E46AF6" w:rsidRPr="00C40C76" w:rsidRDefault="00E46AF6" w:rsidP="00260A02">
            <w:pPr>
              <w:pStyle w:val="GOSTTablenorm"/>
              <w:widowControl w:val="0"/>
              <w:rPr>
                <w:sz w:val="22"/>
                <w:szCs w:val="22"/>
                <w:lang w:val="en-US"/>
              </w:rPr>
            </w:pPr>
            <w:r w:rsidRPr="00C40C76">
              <w:rPr>
                <w:sz w:val="22"/>
                <w:szCs w:val="22"/>
                <w:lang w:val="en-US"/>
              </w:rPr>
              <w:t>T(4)</w:t>
            </w:r>
          </w:p>
        </w:tc>
        <w:tc>
          <w:tcPr>
            <w:tcW w:w="980" w:type="dxa"/>
            <w:hideMark/>
          </w:tcPr>
          <w:p w14:paraId="277C75CE"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6CC02451" w14:textId="77777777" w:rsidR="00E46AF6" w:rsidRPr="00C40C76" w:rsidRDefault="00E46AF6" w:rsidP="00260A02">
            <w:pPr>
              <w:pStyle w:val="GOSTTablenorm"/>
              <w:widowControl w:val="0"/>
              <w:rPr>
                <w:sz w:val="22"/>
                <w:szCs w:val="22"/>
              </w:rPr>
            </w:pPr>
            <w:r w:rsidRPr="00C40C76">
              <w:rPr>
                <w:sz w:val="22"/>
                <w:szCs w:val="22"/>
              </w:rPr>
              <w:t>Указывается текущий финансовый год.</w:t>
            </w:r>
          </w:p>
        </w:tc>
      </w:tr>
    </w:tbl>
    <w:p w14:paraId="4805ABF1" w14:textId="77777777" w:rsidR="00E46AF6" w:rsidRPr="00C40C76" w:rsidRDefault="00E46AF6" w:rsidP="00E46AF6">
      <w:pPr>
        <w:pStyle w:val="32"/>
        <w:keepNext w:val="0"/>
        <w:keepLines w:val="0"/>
        <w:widowControl w:val="0"/>
      </w:pPr>
      <w:bookmarkStart w:id="782" w:name="_Toc21014580"/>
      <w:r w:rsidRPr="00C40C76">
        <w:t xml:space="preserve"> </w:t>
      </w:r>
      <w:bookmarkStart w:id="783" w:name="_Toc87607545"/>
      <w:bookmarkStart w:id="784" w:name="_Toc94857049"/>
      <w:bookmarkStart w:id="785" w:name="_Toc115392328"/>
      <w:r w:rsidRPr="00C40C76">
        <w:t xml:space="preserve">Описание </w:t>
      </w:r>
      <w:bookmarkEnd w:id="782"/>
      <w:r w:rsidRPr="00C40C76">
        <w:t>комплексного типа «tTF»</w:t>
      </w:r>
      <w:bookmarkEnd w:id="783"/>
      <w:bookmarkEnd w:id="784"/>
      <w:bookmarkEnd w:id="785"/>
    </w:p>
    <w:p w14:paraId="1CA21A10" w14:textId="77777777" w:rsidR="00E46AF6" w:rsidRPr="00C40C76" w:rsidRDefault="00E46AF6" w:rsidP="00E46AF6">
      <w:pPr>
        <w:pStyle w:val="GOSTNormal"/>
        <w:widowControl w:val="0"/>
      </w:pPr>
      <w:r w:rsidRPr="00C40C76">
        <w:t>Описание комплексного типа «</w:t>
      </w:r>
      <w:r w:rsidRPr="00C40C76">
        <w:rPr>
          <w:color w:val="000000"/>
          <w:szCs w:val="24"/>
          <w:lang w:eastAsia="en-US"/>
        </w:rPr>
        <w:t>t</w:t>
      </w:r>
      <w:r w:rsidRPr="00C40C76">
        <w:rPr>
          <w:color w:val="000000"/>
          <w:szCs w:val="24"/>
          <w:lang w:val="en-US" w:eastAsia="en-US"/>
        </w:rPr>
        <w:t>TF</w:t>
      </w:r>
      <w:r w:rsidRPr="00C40C76">
        <w:t>» блока «Статус».</w:t>
      </w:r>
    </w:p>
    <w:bookmarkStart w:id="786" w:name="_Ref509270623"/>
    <w:p w14:paraId="11CEA5AB" w14:textId="055A9E58" w:rsidR="00E46AF6" w:rsidRPr="00C40C76" w:rsidRDefault="00E46AF6" w:rsidP="00E46AF6">
      <w:pPr>
        <w:pStyle w:val="GOSTNameTable"/>
        <w:keepNext w:val="0"/>
        <w:widowControl w:val="0"/>
        <w:numPr>
          <w:ilvl w:val="0"/>
          <w:numId w:val="76"/>
        </w:numPr>
        <w:tabs>
          <w:tab w:val="clear" w:pos="567"/>
          <w:tab w:val="num" w:pos="425"/>
        </w:tabs>
        <w:spacing w:before="60" w:after="60"/>
        <w:ind w:left="57" w:right="57" w:firstLine="0"/>
      </w:pPr>
      <w:r w:rsidRPr="00C40C76">
        <w:fldChar w:fldCharType="begin"/>
      </w:r>
      <w:r w:rsidRPr="00C40C76">
        <w:instrText xml:space="preserve"> SEQ Таблица \* ARABIC </w:instrText>
      </w:r>
      <w:r w:rsidRPr="00C40C76">
        <w:fldChar w:fldCharType="separate"/>
      </w:r>
      <w:bookmarkStart w:id="787" w:name="_Ref509269608"/>
      <w:bookmarkStart w:id="788" w:name="_Toc21014673"/>
      <w:bookmarkStart w:id="789" w:name="_Toc87609384"/>
      <w:r w:rsidR="007A3ADF">
        <w:rPr>
          <w:noProof/>
        </w:rPr>
        <w:t>50</w:t>
      </w:r>
      <w:bookmarkEnd w:id="787"/>
      <w:r w:rsidRPr="00C40C76">
        <w:fldChar w:fldCharType="end"/>
      </w:r>
      <w:bookmarkEnd w:id="786"/>
      <w:r w:rsidRPr="00C40C76">
        <w:t xml:space="preserve"> – Описание </w:t>
      </w:r>
      <w:bookmarkEnd w:id="788"/>
      <w:r w:rsidRPr="00C40C76">
        <w:t>комплексного типа «</w:t>
      </w:r>
      <w:r w:rsidRPr="00C40C76">
        <w:rPr>
          <w:color w:val="000000"/>
          <w:szCs w:val="24"/>
          <w:lang w:eastAsia="en-US"/>
        </w:rPr>
        <w:t>t</w:t>
      </w:r>
      <w:r w:rsidRPr="00C40C76">
        <w:rPr>
          <w:color w:val="000000"/>
          <w:szCs w:val="24"/>
          <w:lang w:val="en-US" w:eastAsia="en-US"/>
        </w:rPr>
        <w:t>TF</w:t>
      </w:r>
      <w:r w:rsidRPr="00C40C76">
        <w:t>»</w:t>
      </w:r>
      <w:bookmarkEnd w:id="789"/>
    </w:p>
    <w:tbl>
      <w:tblPr>
        <w:tblStyle w:val="GOSTTable"/>
        <w:tblW w:w="5000" w:type="pct"/>
        <w:tblLayout w:type="fixed"/>
        <w:tblLook w:val="04A0" w:firstRow="1" w:lastRow="0" w:firstColumn="1" w:lastColumn="0" w:noHBand="0" w:noVBand="1"/>
      </w:tblPr>
      <w:tblGrid>
        <w:gridCol w:w="1932"/>
        <w:gridCol w:w="1838"/>
        <w:gridCol w:w="634"/>
        <w:gridCol w:w="1100"/>
        <w:gridCol w:w="963"/>
        <w:gridCol w:w="3161"/>
      </w:tblGrid>
      <w:tr w:rsidR="00E46AF6" w:rsidRPr="00C40C76" w14:paraId="416B3569" w14:textId="77777777" w:rsidTr="00260A02">
        <w:trPr>
          <w:cnfStyle w:val="100000000000" w:firstRow="1" w:lastRow="0" w:firstColumn="0" w:lastColumn="0" w:oddVBand="0" w:evenVBand="0" w:oddHBand="0" w:evenHBand="0" w:firstRowFirstColumn="0" w:firstRowLastColumn="0" w:lastRowFirstColumn="0" w:lastRowLastColumn="0"/>
        </w:trPr>
        <w:tc>
          <w:tcPr>
            <w:tcW w:w="1967" w:type="dxa"/>
            <w:hideMark/>
          </w:tcPr>
          <w:p w14:paraId="3FB63A08" w14:textId="77777777" w:rsidR="00E46AF6" w:rsidRPr="00C40C76" w:rsidRDefault="00E46AF6" w:rsidP="00260A02">
            <w:pPr>
              <w:pStyle w:val="GOSTTableHead"/>
              <w:keepNext w:val="0"/>
              <w:widowControl w:val="0"/>
              <w:ind w:left="57" w:right="57"/>
              <w:rPr>
                <w:szCs w:val="22"/>
              </w:rPr>
            </w:pPr>
            <w:r w:rsidRPr="00C40C76">
              <w:rPr>
                <w:szCs w:val="22"/>
              </w:rPr>
              <w:t>Наименование элемента</w:t>
            </w:r>
          </w:p>
        </w:tc>
        <w:tc>
          <w:tcPr>
            <w:tcW w:w="1871" w:type="dxa"/>
            <w:hideMark/>
          </w:tcPr>
          <w:p w14:paraId="4CDD257D" w14:textId="77777777" w:rsidR="00E46AF6" w:rsidRPr="00C40C76" w:rsidRDefault="00E46AF6" w:rsidP="00260A02">
            <w:pPr>
              <w:pStyle w:val="GOSTTableHead"/>
              <w:keepNext w:val="0"/>
              <w:widowControl w:val="0"/>
              <w:ind w:left="57" w:right="57"/>
              <w:rPr>
                <w:szCs w:val="22"/>
              </w:rPr>
            </w:pPr>
            <w:r w:rsidRPr="00C40C76">
              <w:rPr>
                <w:szCs w:val="22"/>
              </w:rPr>
              <w:t>Сокращенное наименование (код) элемента</w:t>
            </w:r>
          </w:p>
        </w:tc>
        <w:tc>
          <w:tcPr>
            <w:tcW w:w="644" w:type="dxa"/>
            <w:hideMark/>
          </w:tcPr>
          <w:p w14:paraId="5AF40B6B" w14:textId="77777777" w:rsidR="00E46AF6" w:rsidRPr="00C40C76" w:rsidRDefault="00E46AF6" w:rsidP="00260A02">
            <w:pPr>
              <w:pStyle w:val="GOSTTableHead"/>
              <w:keepNext w:val="0"/>
              <w:widowControl w:val="0"/>
              <w:ind w:left="57" w:right="57"/>
              <w:rPr>
                <w:szCs w:val="22"/>
              </w:rPr>
            </w:pPr>
            <w:r w:rsidRPr="00C40C76">
              <w:rPr>
                <w:szCs w:val="22"/>
              </w:rPr>
              <w:t>Тип</w:t>
            </w:r>
          </w:p>
        </w:tc>
        <w:tc>
          <w:tcPr>
            <w:tcW w:w="1119" w:type="dxa"/>
            <w:hideMark/>
          </w:tcPr>
          <w:p w14:paraId="5F66EDFF" w14:textId="77777777" w:rsidR="00E46AF6" w:rsidRPr="00C40C76" w:rsidRDefault="00E46AF6" w:rsidP="00260A02">
            <w:pPr>
              <w:pStyle w:val="GOSTTableHead"/>
              <w:keepNext w:val="0"/>
              <w:widowControl w:val="0"/>
              <w:ind w:left="57" w:right="57"/>
              <w:rPr>
                <w:szCs w:val="22"/>
              </w:rPr>
            </w:pPr>
            <w:r w:rsidRPr="00C40C76">
              <w:rPr>
                <w:szCs w:val="22"/>
              </w:rPr>
              <w:t>Формат элемента</w:t>
            </w:r>
          </w:p>
        </w:tc>
        <w:tc>
          <w:tcPr>
            <w:tcW w:w="980" w:type="dxa"/>
            <w:hideMark/>
          </w:tcPr>
          <w:p w14:paraId="0AC53F95" w14:textId="77777777" w:rsidR="00E46AF6" w:rsidRPr="00C40C76" w:rsidRDefault="00E46AF6" w:rsidP="00260A02">
            <w:pPr>
              <w:pStyle w:val="GOSTTableHead"/>
              <w:keepNext w:val="0"/>
              <w:widowControl w:val="0"/>
              <w:ind w:left="57" w:right="57"/>
              <w:rPr>
                <w:szCs w:val="22"/>
              </w:rPr>
            </w:pPr>
            <w:r w:rsidRPr="00C40C76">
              <w:rPr>
                <w:szCs w:val="22"/>
              </w:rPr>
              <w:t>Обязательность</w:t>
            </w:r>
          </w:p>
        </w:tc>
        <w:tc>
          <w:tcPr>
            <w:tcW w:w="3219" w:type="dxa"/>
            <w:hideMark/>
          </w:tcPr>
          <w:p w14:paraId="4C24F8D7" w14:textId="77777777" w:rsidR="00E46AF6" w:rsidRPr="00C40C76" w:rsidRDefault="00E46AF6" w:rsidP="00260A02">
            <w:pPr>
              <w:pStyle w:val="GOSTTableHead"/>
              <w:keepNext w:val="0"/>
              <w:widowControl w:val="0"/>
              <w:ind w:left="57" w:right="57"/>
              <w:rPr>
                <w:szCs w:val="22"/>
              </w:rPr>
            </w:pPr>
            <w:r w:rsidRPr="00C40C76">
              <w:rPr>
                <w:szCs w:val="22"/>
              </w:rPr>
              <w:t>Дополнительная информация</w:t>
            </w:r>
          </w:p>
        </w:tc>
      </w:tr>
      <w:tr w:rsidR="00E46AF6" w:rsidRPr="00C40C76" w14:paraId="610AA57E" w14:textId="77777777" w:rsidTr="00260A02">
        <w:trPr>
          <w:cnfStyle w:val="000000100000" w:firstRow="0" w:lastRow="0" w:firstColumn="0" w:lastColumn="0" w:oddVBand="0" w:evenVBand="0" w:oddHBand="1" w:evenHBand="0" w:firstRowFirstColumn="0" w:firstRowLastColumn="0" w:lastRowFirstColumn="0" w:lastRowLastColumn="0"/>
          <w:trHeight w:val="512"/>
        </w:trPr>
        <w:tc>
          <w:tcPr>
            <w:tcW w:w="1967" w:type="dxa"/>
            <w:hideMark/>
          </w:tcPr>
          <w:p w14:paraId="48ECC6CC" w14:textId="77777777" w:rsidR="00E46AF6" w:rsidRPr="00C40C76" w:rsidRDefault="00E46AF6" w:rsidP="00260A02">
            <w:pPr>
              <w:pStyle w:val="GOSTTablenorm"/>
              <w:widowControl w:val="0"/>
              <w:rPr>
                <w:sz w:val="22"/>
                <w:szCs w:val="22"/>
              </w:rPr>
            </w:pPr>
            <w:r w:rsidRPr="00C40C76">
              <w:rPr>
                <w:sz w:val="22"/>
                <w:szCs w:val="22"/>
              </w:rPr>
              <w:t>Статус</w:t>
            </w:r>
          </w:p>
        </w:tc>
        <w:tc>
          <w:tcPr>
            <w:tcW w:w="1871" w:type="dxa"/>
            <w:hideMark/>
          </w:tcPr>
          <w:p w14:paraId="3E936F27" w14:textId="77777777" w:rsidR="00E46AF6" w:rsidRPr="00C40C76" w:rsidRDefault="00E46AF6" w:rsidP="00260A02">
            <w:pPr>
              <w:pStyle w:val="GOSTTablenorm"/>
              <w:widowControl w:val="0"/>
              <w:rPr>
                <w:sz w:val="22"/>
                <w:szCs w:val="22"/>
                <w:lang w:val="en-US"/>
              </w:rPr>
            </w:pPr>
            <w:r w:rsidRPr="00C40C76">
              <w:rPr>
                <w:sz w:val="22"/>
                <w:szCs w:val="22"/>
                <w:lang w:val="en-US"/>
              </w:rPr>
              <w:t>DOCSTATE</w:t>
            </w:r>
          </w:p>
        </w:tc>
        <w:tc>
          <w:tcPr>
            <w:tcW w:w="644" w:type="dxa"/>
            <w:hideMark/>
          </w:tcPr>
          <w:p w14:paraId="391C0C5A" w14:textId="77777777" w:rsidR="00E46AF6" w:rsidRPr="00C40C76" w:rsidRDefault="00E46AF6" w:rsidP="00260A02">
            <w:pPr>
              <w:pStyle w:val="GOSTTablenorm"/>
              <w:widowControl w:val="0"/>
              <w:jc w:val="center"/>
              <w:rPr>
                <w:sz w:val="22"/>
                <w:szCs w:val="22"/>
              </w:rPr>
            </w:pPr>
            <w:r w:rsidRPr="00C40C76">
              <w:rPr>
                <w:sz w:val="22"/>
                <w:szCs w:val="22"/>
              </w:rPr>
              <w:t>П</w:t>
            </w:r>
          </w:p>
        </w:tc>
        <w:tc>
          <w:tcPr>
            <w:tcW w:w="1119" w:type="dxa"/>
            <w:hideMark/>
          </w:tcPr>
          <w:p w14:paraId="0412A2BA" w14:textId="77777777" w:rsidR="00E46AF6" w:rsidRPr="00C40C76" w:rsidRDefault="00E46AF6" w:rsidP="00260A02">
            <w:pPr>
              <w:pStyle w:val="GOSTTablenorm"/>
              <w:widowControl w:val="0"/>
              <w:rPr>
                <w:sz w:val="22"/>
                <w:szCs w:val="22"/>
                <w:lang w:val="en-US"/>
              </w:rPr>
            </w:pPr>
            <w:r w:rsidRPr="00C40C76">
              <w:rPr>
                <w:sz w:val="22"/>
                <w:szCs w:val="22"/>
                <w:lang w:val="en-US"/>
              </w:rPr>
              <w:t>T(</w:t>
            </w:r>
            <w:r w:rsidRPr="00C40C76">
              <w:rPr>
                <w:sz w:val="22"/>
                <w:szCs w:val="22"/>
              </w:rPr>
              <w:t>1-50</w:t>
            </w:r>
            <w:r w:rsidRPr="00C40C76">
              <w:rPr>
                <w:sz w:val="22"/>
                <w:szCs w:val="22"/>
                <w:lang w:val="en-US"/>
              </w:rPr>
              <w:t>)</w:t>
            </w:r>
          </w:p>
        </w:tc>
        <w:tc>
          <w:tcPr>
            <w:tcW w:w="980" w:type="dxa"/>
            <w:hideMark/>
          </w:tcPr>
          <w:p w14:paraId="59F97EBA" w14:textId="77777777" w:rsidR="00E46AF6" w:rsidRPr="00C40C76" w:rsidRDefault="00E46AF6" w:rsidP="00260A02">
            <w:pPr>
              <w:pStyle w:val="GOSTTablenorm"/>
              <w:widowControl w:val="0"/>
              <w:jc w:val="center"/>
              <w:rPr>
                <w:sz w:val="22"/>
                <w:szCs w:val="22"/>
              </w:rPr>
            </w:pPr>
            <w:r w:rsidRPr="00C40C76">
              <w:rPr>
                <w:sz w:val="22"/>
                <w:szCs w:val="22"/>
              </w:rPr>
              <w:t>О</w:t>
            </w:r>
          </w:p>
        </w:tc>
        <w:tc>
          <w:tcPr>
            <w:tcW w:w="3219" w:type="dxa"/>
            <w:hideMark/>
          </w:tcPr>
          <w:p w14:paraId="537F9882" w14:textId="77777777" w:rsidR="00E46AF6" w:rsidRPr="00C40C76" w:rsidRDefault="00E46AF6" w:rsidP="00260A02">
            <w:pPr>
              <w:pStyle w:val="GOSTTablenorm"/>
              <w:widowControl w:val="0"/>
              <w:rPr>
                <w:sz w:val="22"/>
                <w:szCs w:val="22"/>
              </w:rPr>
            </w:pPr>
            <w:r w:rsidRPr="00C40C76">
              <w:rPr>
                <w:sz w:val="22"/>
                <w:szCs w:val="22"/>
              </w:rPr>
              <w:t>Указывается системный статус документа.</w:t>
            </w:r>
          </w:p>
        </w:tc>
      </w:tr>
    </w:tbl>
    <w:p w14:paraId="707BACAF" w14:textId="77777777" w:rsidR="00E46AF6" w:rsidRPr="00C40C76" w:rsidRDefault="00E46AF6" w:rsidP="00E46AF6">
      <w:pPr>
        <w:pStyle w:val="32"/>
        <w:keepNext w:val="0"/>
        <w:keepLines w:val="0"/>
        <w:widowControl w:val="0"/>
      </w:pPr>
      <w:r w:rsidRPr="00C40C76">
        <w:t xml:space="preserve"> </w:t>
      </w:r>
      <w:bookmarkStart w:id="790" w:name="_Toc87607546"/>
      <w:bookmarkStart w:id="791" w:name="_Toc94857050"/>
      <w:bookmarkStart w:id="792" w:name="_Toc115392329"/>
      <w:r w:rsidRPr="00C40C76">
        <w:t>Пример XML</w:t>
      </w:r>
      <w:bookmarkEnd w:id="790"/>
      <w:r w:rsidRPr="00C40C76">
        <w:t xml:space="preserve"> (ЕСМВ)</w:t>
      </w:r>
      <w:bookmarkEnd w:id="791"/>
      <w:bookmarkEnd w:id="792"/>
    </w:p>
    <w:p w14:paraId="539CB494" w14:textId="77777777" w:rsidR="00E46AF6" w:rsidRPr="00C40C76" w:rsidRDefault="00E46AF6" w:rsidP="00E46AF6">
      <w:pPr>
        <w:pStyle w:val="EBScript"/>
        <w:widowControl w:val="0"/>
      </w:pPr>
      <w:r w:rsidRPr="00C40C76">
        <w:t>&lt;?xml version="1.0" encoding="UTF-8"?&gt;</w:t>
      </w:r>
    </w:p>
    <w:p w14:paraId="3DC8671C" w14:textId="77777777" w:rsidR="00E46AF6" w:rsidRPr="00C40C76" w:rsidRDefault="00E46AF6" w:rsidP="00E46AF6">
      <w:pPr>
        <w:pStyle w:val="EBScript"/>
        <w:widowControl w:val="0"/>
      </w:pPr>
      <w:r w:rsidRPr="00C40C76">
        <w:t>&lt;soapenv:Envelope xmlns:soapenv="http://schemas.xmlsoap.org/soap/envelope/" xmlns:wsu="http://docs.oasis-open.org/wss/2004/01/oasis-200401-wss-wssecurity-utility-1.0.xsd" xmlns:wsse="http://docs.oasis-open.org/wss/2004/01/oasis-200401-wss-wssecurity-secext-1.0.xsd"&gt;</w:t>
      </w:r>
    </w:p>
    <w:p w14:paraId="4C2872BD" w14:textId="77777777" w:rsidR="00E46AF6" w:rsidRPr="00C40C76" w:rsidRDefault="00E46AF6" w:rsidP="00E46AF6">
      <w:pPr>
        <w:pStyle w:val="EBScript"/>
        <w:widowControl w:val="0"/>
      </w:pPr>
      <w:r w:rsidRPr="00C40C76">
        <w:tab/>
        <w:t>&lt;env:Header xmlns:env="http://schemas.xmlsoap.org/soap/envelope/"&gt;&lt;wsse:Security wsu:Id="Id-sec-f9cb3040b7ca31cd7876d625c632e1aed304"&gt;</w:t>
      </w:r>
    </w:p>
    <w:p w14:paraId="46C6A722" w14:textId="77777777" w:rsidR="00E46AF6" w:rsidRPr="00C40C76" w:rsidRDefault="00E46AF6" w:rsidP="00E46AF6">
      <w:pPr>
        <w:pStyle w:val="EBScript"/>
        <w:widowControl w:val="0"/>
      </w:pPr>
      <w:r w:rsidRPr="00C40C76">
        <w:t>&lt;Signature xmlns="http://www.w3.org/2000/09/xmldsig#" Id="Id-sig-b9199ca934cfa91bcff69e807d7b0dbd26f6"&gt;</w:t>
      </w:r>
    </w:p>
    <w:p w14:paraId="4E06A176" w14:textId="77777777" w:rsidR="00E46AF6" w:rsidRPr="00C40C76" w:rsidRDefault="00E46AF6" w:rsidP="00E46AF6">
      <w:pPr>
        <w:pStyle w:val="EBScript"/>
        <w:widowControl w:val="0"/>
      </w:pPr>
      <w:r w:rsidRPr="00C40C76">
        <w:t>&lt;SignedInfo&gt;</w:t>
      </w:r>
    </w:p>
    <w:p w14:paraId="6F6D0B19" w14:textId="77777777" w:rsidR="00E46AF6" w:rsidRPr="00C40C76" w:rsidRDefault="00E46AF6" w:rsidP="00E46AF6">
      <w:pPr>
        <w:pStyle w:val="EBScript"/>
        <w:widowControl w:val="0"/>
      </w:pPr>
      <w:r w:rsidRPr="00C40C76">
        <w:t>&lt;CanonicalizationMethod Algorithm="http://www.w3.org/2001/10/xml-exc-c14n#"/&gt;</w:t>
      </w:r>
    </w:p>
    <w:p w14:paraId="454FB91D" w14:textId="77777777" w:rsidR="00E46AF6" w:rsidRPr="00C40C76" w:rsidRDefault="00E46AF6" w:rsidP="00E46AF6">
      <w:pPr>
        <w:pStyle w:val="EBScript"/>
        <w:widowControl w:val="0"/>
      </w:pPr>
      <w:r w:rsidRPr="00C40C76">
        <w:t>&lt;SignatureMethod Algorithm="http://www.w3.org/2001/04/xmldsig-more#gostr34102001-gostr3411"/&gt;</w:t>
      </w:r>
    </w:p>
    <w:p w14:paraId="1E7D7144" w14:textId="77777777" w:rsidR="00E46AF6" w:rsidRPr="00C40C76" w:rsidRDefault="00E46AF6" w:rsidP="00E46AF6">
      <w:pPr>
        <w:pStyle w:val="EBScript"/>
        <w:widowControl w:val="0"/>
      </w:pPr>
      <w:r w:rsidRPr="00C40C76">
        <w:t>&lt;Reference URI="#Id-wssecdata-29cef34e3106063e64fead91c94aeda97ff4" Id="Id-dataref-ea575c0bb2c994b98298d2c77dcd5a7dbaa1"&gt;</w:t>
      </w:r>
    </w:p>
    <w:p w14:paraId="4D6F0E7A" w14:textId="77777777" w:rsidR="00E46AF6" w:rsidRPr="00C40C76" w:rsidRDefault="00E46AF6" w:rsidP="00E46AF6">
      <w:pPr>
        <w:pStyle w:val="EBScript"/>
        <w:widowControl w:val="0"/>
      </w:pPr>
      <w:r w:rsidRPr="00C40C76">
        <w:t>&lt;Transforms&gt;</w:t>
      </w:r>
    </w:p>
    <w:p w14:paraId="388B30D1" w14:textId="77777777" w:rsidR="00E46AF6" w:rsidRPr="00C40C76" w:rsidRDefault="00E46AF6" w:rsidP="00E46AF6">
      <w:pPr>
        <w:pStyle w:val="EBScript"/>
        <w:widowControl w:val="0"/>
      </w:pPr>
      <w:r w:rsidRPr="00C40C76">
        <w:t>&lt;Transform Algorithm="http://www.w3.org/2001/10/xml-exc-c14n#"/&gt;</w:t>
      </w:r>
    </w:p>
    <w:p w14:paraId="4EDC9B3D" w14:textId="77777777" w:rsidR="00E46AF6" w:rsidRPr="00C40C76" w:rsidRDefault="00E46AF6" w:rsidP="00E46AF6">
      <w:pPr>
        <w:pStyle w:val="EBScript"/>
        <w:widowControl w:val="0"/>
      </w:pPr>
      <w:r w:rsidRPr="00C40C76">
        <w:t>&lt;/Transforms&gt;</w:t>
      </w:r>
    </w:p>
    <w:p w14:paraId="003C60C9" w14:textId="77777777" w:rsidR="00E46AF6" w:rsidRPr="00C40C76" w:rsidRDefault="00E46AF6" w:rsidP="00E46AF6">
      <w:pPr>
        <w:pStyle w:val="EBScript"/>
        <w:widowControl w:val="0"/>
      </w:pPr>
      <w:r w:rsidRPr="00C40C76">
        <w:t>&lt;DigestMethod Algorithm="http://www.w3.org/2001/04/xmldsig-more#gostr3411"/&gt;</w:t>
      </w:r>
    </w:p>
    <w:p w14:paraId="2759A888" w14:textId="77777777" w:rsidR="00E46AF6" w:rsidRPr="00C40C76" w:rsidRDefault="00E46AF6" w:rsidP="00E46AF6">
      <w:pPr>
        <w:pStyle w:val="EBScript"/>
        <w:widowControl w:val="0"/>
      </w:pPr>
      <w:r w:rsidRPr="00C40C76">
        <w:t>&lt;DigestValue&gt;4bqC9/3OSJqEHDz00XLzUf29YFcetigx2jr08qUp7fQ=&lt;/DigestValue&gt;</w:t>
      </w:r>
    </w:p>
    <w:p w14:paraId="35A33503" w14:textId="77777777" w:rsidR="00E46AF6" w:rsidRPr="00C40C76" w:rsidRDefault="00E46AF6" w:rsidP="00E46AF6">
      <w:pPr>
        <w:pStyle w:val="EBScript"/>
        <w:widowControl w:val="0"/>
      </w:pPr>
      <w:r w:rsidRPr="00C40C76">
        <w:lastRenderedPageBreak/>
        <w:t>&lt;/Reference&gt;</w:t>
      </w:r>
    </w:p>
    <w:p w14:paraId="51358084" w14:textId="77777777" w:rsidR="00E46AF6" w:rsidRPr="00C40C76" w:rsidRDefault="00E46AF6" w:rsidP="00E46AF6">
      <w:pPr>
        <w:pStyle w:val="EBScript"/>
        <w:widowControl w:val="0"/>
      </w:pPr>
      <w:r w:rsidRPr="00C40C76">
        <w:t>&lt;Reference Type="http://www.w3.org/TR/2002/REC-xmldsig-core-20020212/xmldsig-core-schema.xsd#X509Data" URI="#Id-keyinfo-11712390bc17243d110193ac033f54873ad8" Id="Id-keyinforef-ac3c6eb29c9af1964819db52ec661b26c339"&gt;</w:t>
      </w:r>
    </w:p>
    <w:p w14:paraId="0C902C49" w14:textId="77777777" w:rsidR="00E46AF6" w:rsidRPr="00C40C76" w:rsidRDefault="00E46AF6" w:rsidP="00E46AF6">
      <w:pPr>
        <w:pStyle w:val="EBScript"/>
        <w:widowControl w:val="0"/>
      </w:pPr>
      <w:r w:rsidRPr="00C40C76">
        <w:t>&lt;Transforms&gt;</w:t>
      </w:r>
    </w:p>
    <w:p w14:paraId="11FFA851" w14:textId="77777777" w:rsidR="00E46AF6" w:rsidRPr="00C40C76" w:rsidRDefault="00E46AF6" w:rsidP="00E46AF6">
      <w:pPr>
        <w:pStyle w:val="EBScript"/>
        <w:widowControl w:val="0"/>
      </w:pPr>
      <w:r w:rsidRPr="00C40C76">
        <w:t>&lt;Transform Algorithm="http://www.w3.org/2001/10/xml-exc-c14n#"/&gt;</w:t>
      </w:r>
    </w:p>
    <w:p w14:paraId="17E8DCF5" w14:textId="77777777" w:rsidR="00E46AF6" w:rsidRPr="00C40C76" w:rsidRDefault="00E46AF6" w:rsidP="00E46AF6">
      <w:pPr>
        <w:pStyle w:val="EBScript"/>
        <w:widowControl w:val="0"/>
      </w:pPr>
      <w:r w:rsidRPr="00C40C76">
        <w:t>&lt;/Transforms&gt;</w:t>
      </w:r>
    </w:p>
    <w:p w14:paraId="5B7158F3" w14:textId="77777777" w:rsidR="00E46AF6" w:rsidRPr="00C40C76" w:rsidRDefault="00E46AF6" w:rsidP="00E46AF6">
      <w:pPr>
        <w:pStyle w:val="EBScript"/>
        <w:widowControl w:val="0"/>
      </w:pPr>
      <w:r w:rsidRPr="00C40C76">
        <w:t>&lt;DigestMethod Algorithm="http://www.w3.org/2001/04/xmldsig-more#gostr3411"/&gt;</w:t>
      </w:r>
    </w:p>
    <w:p w14:paraId="266E5A17" w14:textId="77777777" w:rsidR="00E46AF6" w:rsidRPr="00C40C76" w:rsidRDefault="00E46AF6" w:rsidP="00E46AF6">
      <w:pPr>
        <w:pStyle w:val="EBScript"/>
        <w:widowControl w:val="0"/>
      </w:pPr>
      <w:r w:rsidRPr="00C40C76">
        <w:t>&lt;DigestValue&gt;+0q515JTexjW0go5SdPl7+ydqXUKST91N44lIbXt8Yo=&lt;/DigestValue&gt;</w:t>
      </w:r>
    </w:p>
    <w:p w14:paraId="7282E8D6" w14:textId="77777777" w:rsidR="00E46AF6" w:rsidRPr="00C40C76" w:rsidRDefault="00E46AF6" w:rsidP="00E46AF6">
      <w:pPr>
        <w:pStyle w:val="EBScript"/>
        <w:widowControl w:val="0"/>
      </w:pPr>
      <w:r w:rsidRPr="00C40C76">
        <w:t>&lt;/Reference&gt;</w:t>
      </w:r>
    </w:p>
    <w:p w14:paraId="232B5AB2" w14:textId="77777777" w:rsidR="00E46AF6" w:rsidRPr="00C40C76" w:rsidRDefault="00E46AF6" w:rsidP="00E46AF6">
      <w:pPr>
        <w:pStyle w:val="EBScript"/>
        <w:widowControl w:val="0"/>
      </w:pPr>
      <w:r w:rsidRPr="00C40C76">
        <w:t>&lt;Reference URI="#Id-sp-4179cfd1e4ba9c0aaed70450fc3c741c9c08" Id="Id-ref-cb8cc265f168034494eca1c25ec74bf9433c"&gt;</w:t>
      </w:r>
    </w:p>
    <w:p w14:paraId="5143295E" w14:textId="77777777" w:rsidR="00E46AF6" w:rsidRPr="00C40C76" w:rsidRDefault="00E46AF6" w:rsidP="00E46AF6">
      <w:pPr>
        <w:pStyle w:val="EBScript"/>
        <w:widowControl w:val="0"/>
      </w:pPr>
      <w:r w:rsidRPr="00C40C76">
        <w:t>&lt;Transforms&gt;</w:t>
      </w:r>
    </w:p>
    <w:p w14:paraId="1896D8A9" w14:textId="77777777" w:rsidR="00E46AF6" w:rsidRPr="00C40C76" w:rsidRDefault="00E46AF6" w:rsidP="00E46AF6">
      <w:pPr>
        <w:pStyle w:val="EBScript"/>
        <w:widowControl w:val="0"/>
      </w:pPr>
      <w:r w:rsidRPr="00C40C76">
        <w:t>&lt;Transform Algorithm="http://www.w3.org/2001/10/xml-exc-c14n#"/&gt;</w:t>
      </w:r>
    </w:p>
    <w:p w14:paraId="6E02993E" w14:textId="77777777" w:rsidR="00E46AF6" w:rsidRPr="00C40C76" w:rsidRDefault="00E46AF6" w:rsidP="00E46AF6">
      <w:pPr>
        <w:pStyle w:val="EBScript"/>
        <w:widowControl w:val="0"/>
      </w:pPr>
      <w:r w:rsidRPr="00C40C76">
        <w:t>&lt;/Transforms&gt;</w:t>
      </w:r>
    </w:p>
    <w:p w14:paraId="74BDD528" w14:textId="77777777" w:rsidR="00E46AF6" w:rsidRPr="00C40C76" w:rsidRDefault="00E46AF6" w:rsidP="00E46AF6">
      <w:pPr>
        <w:pStyle w:val="EBScript"/>
        <w:widowControl w:val="0"/>
      </w:pPr>
      <w:r w:rsidRPr="00C40C76">
        <w:t>&lt;DigestMethod Algorithm="http://www.w3.org/2001/04/xmldsig-more#gostr3411"/&gt;</w:t>
      </w:r>
    </w:p>
    <w:p w14:paraId="31A766A1" w14:textId="77777777" w:rsidR="00E46AF6" w:rsidRPr="00C40C76" w:rsidRDefault="00E46AF6" w:rsidP="00E46AF6">
      <w:pPr>
        <w:pStyle w:val="EBScript"/>
        <w:widowControl w:val="0"/>
      </w:pPr>
      <w:r w:rsidRPr="00C40C76">
        <w:t>&lt;DigestValue&gt;f10/P/MZ5W1AwvdMPGkqpWfYGkK10xUw6SycuQIgFIc=&lt;/DigestValue&gt;</w:t>
      </w:r>
    </w:p>
    <w:p w14:paraId="7E18F524" w14:textId="77777777" w:rsidR="00E46AF6" w:rsidRPr="00C40C76" w:rsidRDefault="00E46AF6" w:rsidP="00E46AF6">
      <w:pPr>
        <w:pStyle w:val="EBScript"/>
        <w:widowControl w:val="0"/>
      </w:pPr>
      <w:r w:rsidRPr="00C40C76">
        <w:t>&lt;/Reference&gt;</w:t>
      </w:r>
    </w:p>
    <w:p w14:paraId="1E81714C" w14:textId="77777777" w:rsidR="00E46AF6" w:rsidRPr="00C40C76" w:rsidRDefault="00E46AF6" w:rsidP="00E46AF6">
      <w:pPr>
        <w:pStyle w:val="EBScript"/>
        <w:widowControl w:val="0"/>
      </w:pPr>
      <w:r w:rsidRPr="00C40C76">
        <w:t>&lt;/SignedInfo&gt;</w:t>
      </w:r>
    </w:p>
    <w:p w14:paraId="66E436F7" w14:textId="77777777" w:rsidR="00E46AF6" w:rsidRPr="00C40C76" w:rsidRDefault="00E46AF6" w:rsidP="00E46AF6">
      <w:pPr>
        <w:pStyle w:val="EBScript"/>
        <w:widowControl w:val="0"/>
      </w:pPr>
      <w:r w:rsidRPr="00C40C76">
        <w:t>&lt;SignatureValue&gt;Xg8mlCU46QdjuUgHR/GFI13DKE7tfRDOphsVyNpFnxC/Sa2XnEuGBKeW7azroY19</w:t>
      </w:r>
    </w:p>
    <w:p w14:paraId="5C1D9113" w14:textId="77777777" w:rsidR="00E46AF6" w:rsidRPr="00C40C76" w:rsidRDefault="00E46AF6" w:rsidP="00E46AF6">
      <w:pPr>
        <w:pStyle w:val="EBScript"/>
        <w:widowControl w:val="0"/>
      </w:pPr>
      <w:r w:rsidRPr="00C40C76">
        <w:t>3u7EHXe4dKfnrJ7k7Eq5+A==&lt;/SignatureValue&gt;</w:t>
      </w:r>
    </w:p>
    <w:p w14:paraId="75535C97" w14:textId="77777777" w:rsidR="00E46AF6" w:rsidRPr="00C40C76" w:rsidRDefault="00E46AF6" w:rsidP="00E46AF6">
      <w:pPr>
        <w:pStyle w:val="EBScript"/>
        <w:widowControl w:val="0"/>
      </w:pPr>
      <w:r w:rsidRPr="00C40C76">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1A141321" w14:textId="77777777" w:rsidR="00E46AF6" w:rsidRPr="00C40C76" w:rsidRDefault="00E46AF6" w:rsidP="00E46AF6">
      <w:pPr>
        <w:pStyle w:val="EBScript"/>
        <w:widowControl w:val="0"/>
      </w:pPr>
      <w:r w:rsidRPr="00C40C76">
        <w:t>&lt;Object&gt;</w:t>
      </w:r>
    </w:p>
    <w:p w14:paraId="0F2E9FA6" w14:textId="77777777" w:rsidR="00E46AF6" w:rsidRPr="00C40C76" w:rsidRDefault="00E46AF6" w:rsidP="00E46AF6">
      <w:pPr>
        <w:pStyle w:val="EBScript"/>
        <w:widowControl w:val="0"/>
      </w:pPr>
      <w:r w:rsidRPr="00C40C76">
        <w:t>&lt;QualifyingProperties xmlns="http://uri.etsi.org/01903/v1.4.1#" Target="Id-sig-b9199ca934cfa91bcff69e807d7b0dbd26f6"&gt;</w:t>
      </w:r>
    </w:p>
    <w:p w14:paraId="0AAF61CC" w14:textId="77777777" w:rsidR="00E46AF6" w:rsidRPr="00C40C76" w:rsidRDefault="00E46AF6" w:rsidP="00E46AF6">
      <w:pPr>
        <w:pStyle w:val="EBScript"/>
        <w:widowControl w:val="0"/>
      </w:pPr>
      <w:r w:rsidRPr="00C40C76">
        <w:t>&lt;SignedProperties Id="Id-sp-4179cfd1e4ba9c0aaed70450fc3c741c9c08"&gt;</w:t>
      </w:r>
    </w:p>
    <w:p w14:paraId="05479552" w14:textId="77777777" w:rsidR="00E46AF6" w:rsidRPr="00C40C76" w:rsidRDefault="00E46AF6" w:rsidP="00E46AF6">
      <w:pPr>
        <w:pStyle w:val="EBScript"/>
        <w:widowControl w:val="0"/>
      </w:pPr>
      <w:r w:rsidRPr="00C40C76">
        <w:t>&lt;SignedSignatureProperties Id="Id-ssp-408cecc6a155b8a0f2850e81d5f57496bb2b"/&gt;</w:t>
      </w:r>
    </w:p>
    <w:p w14:paraId="263825D6" w14:textId="77777777" w:rsidR="00E46AF6" w:rsidRPr="00C40C76" w:rsidRDefault="00E46AF6" w:rsidP="00E46AF6">
      <w:pPr>
        <w:pStyle w:val="EBScript"/>
        <w:widowControl w:val="0"/>
      </w:pPr>
      <w:r w:rsidRPr="00C40C76">
        <w:t>&lt;/SignedProperties&gt;</w:t>
      </w:r>
    </w:p>
    <w:p w14:paraId="53103B50" w14:textId="77777777" w:rsidR="00E46AF6" w:rsidRPr="00C40C76" w:rsidRDefault="00E46AF6" w:rsidP="00E46AF6">
      <w:pPr>
        <w:pStyle w:val="EBScript"/>
        <w:widowControl w:val="0"/>
      </w:pPr>
      <w:r w:rsidRPr="00C40C76">
        <w:t>&lt;/QualifyingProperties&gt;</w:t>
      </w:r>
    </w:p>
    <w:p w14:paraId="30C04B39" w14:textId="77777777" w:rsidR="00E46AF6" w:rsidRPr="00C40C76" w:rsidRDefault="00E46AF6" w:rsidP="00E46AF6">
      <w:pPr>
        <w:pStyle w:val="EBScript"/>
        <w:widowControl w:val="0"/>
      </w:pPr>
      <w:r w:rsidRPr="00C40C76">
        <w:t>&lt;/Object&gt;</w:t>
      </w:r>
    </w:p>
    <w:p w14:paraId="5C129768" w14:textId="77777777" w:rsidR="00E46AF6" w:rsidRPr="00C40C76" w:rsidRDefault="00E46AF6" w:rsidP="00E46AF6">
      <w:pPr>
        <w:pStyle w:val="EBScript"/>
        <w:widowControl w:val="0"/>
      </w:pPr>
      <w:r w:rsidRPr="00C40C76">
        <w:t xml:space="preserve">&lt;/Signature&gt;&lt;wsse:BinarySecurityToken ValueType="http://docs.oasis-open.org/wss/2004/01/oasis-200401-wss-x509-token-profile-1.0#X509v3" </w:t>
      </w:r>
      <w:r w:rsidRPr="00C40C76">
        <w:lastRenderedPageBreak/>
        <w:t>EncodingType="http://docs.oasis-open.org/wss/2004/01/oasis-200401-wss-soap-message-security-1.0#Base64Binary" wsu:Id="Id-bstPd5JuJlmgNRo3_cm"&gt;MIIIrzCCCF6gAwIBAgIDFWyfMAgGBiqFAwICAzCCAV0xGDAWBgkqhkiG9w0BCQIT</w:t>
      </w:r>
    </w:p>
    <w:p w14:paraId="5047587B" w14:textId="77777777" w:rsidR="00E46AF6" w:rsidRPr="00C40C76" w:rsidRDefault="00E46AF6" w:rsidP="00E46AF6">
      <w:pPr>
        <w:pStyle w:val="EBScript"/>
        <w:widowControl w:val="0"/>
      </w:pPr>
      <w:r w:rsidRPr="00C40C76">
        <w:t>CVNlcnZlciBDQTEgMB4GCSqGSIb3DQEJARYRdWNfZmtAcm9za2F6bmEucnUxHDAa</w:t>
      </w:r>
    </w:p>
    <w:p w14:paraId="5C1A4F82" w14:textId="77777777" w:rsidR="00E46AF6" w:rsidRPr="00C40C76" w:rsidRDefault="00E46AF6" w:rsidP="00E46AF6">
      <w:pPr>
        <w:pStyle w:val="EBScript"/>
        <w:widowControl w:val="0"/>
      </w:pPr>
      <w:r w:rsidRPr="00C40C76">
        <w:t>BgNVBAgMEzc3INCzLiDQnNC+0YHQutCy0LAxGjAYBggqhQMDgQMBARIMMDA3NzEw</w:t>
      </w:r>
    </w:p>
    <w:p w14:paraId="78690C7C" w14:textId="77777777" w:rsidR="00E46AF6" w:rsidRPr="00C40C76" w:rsidRDefault="00E46AF6" w:rsidP="00E46AF6">
      <w:pPr>
        <w:pStyle w:val="EBScript"/>
        <w:widowControl w:val="0"/>
      </w:pPr>
      <w:r w:rsidRPr="00C40C76">
        <w:t>NTY4NzYwMRgwFgYFKoUDZAESDTEwNDc3OTcwMTk4MzAxLDAqBgNVBAkMI9GD0LvQ</w:t>
      </w:r>
    </w:p>
    <w:p w14:paraId="7110DE37" w14:textId="77777777" w:rsidR="00E46AF6" w:rsidRPr="00C40C76" w:rsidRDefault="00E46AF6" w:rsidP="00E46AF6">
      <w:pPr>
        <w:pStyle w:val="EBScript"/>
        <w:widowControl w:val="0"/>
      </w:pPr>
      <w:r w:rsidRPr="00C40C76">
        <w:t>uNGG0LAg0JjQu9GM0LjQvdC60LAsINC00L7QvCA3MRUwEwYDVQQHDAzQnNC+0YHQ</w:t>
      </w:r>
    </w:p>
    <w:p w14:paraId="2F29D6D9" w14:textId="77777777" w:rsidR="00E46AF6" w:rsidRPr="00C40C76" w:rsidRDefault="00E46AF6" w:rsidP="00E46AF6">
      <w:pPr>
        <w:pStyle w:val="EBScript"/>
        <w:widowControl w:val="0"/>
      </w:pPr>
      <w:r w:rsidRPr="00C40C76">
        <w:t>utCy0LAxCzAJBgNVBAYTAlJVMTgwNgYDVQQKDC/QpNC10LTQtdGA0LDQu9GM0L3Q</w:t>
      </w:r>
    </w:p>
    <w:p w14:paraId="732407D7" w14:textId="77777777" w:rsidR="00E46AF6" w:rsidRPr="00C40C76" w:rsidRDefault="00E46AF6" w:rsidP="00E46AF6">
      <w:pPr>
        <w:pStyle w:val="EBScript"/>
        <w:widowControl w:val="0"/>
      </w:pPr>
      <w:r w:rsidRPr="00C40C76">
        <w:t>vtC1INC60LDQt9C90LDRh9C10LnRgdGC0LLQvjE/MD0GA1UEAww20KPQpiDQpNC1</w:t>
      </w:r>
    </w:p>
    <w:p w14:paraId="484DA81C" w14:textId="77777777" w:rsidR="00E46AF6" w:rsidRPr="00C40C76" w:rsidRDefault="00E46AF6" w:rsidP="00E46AF6">
      <w:pPr>
        <w:pStyle w:val="EBScript"/>
        <w:widowControl w:val="0"/>
      </w:pPr>
      <w:r w:rsidRPr="00C40C76">
        <w:t>0LTQtdGA0LDQu9GM0L3QvtCz0L4g0LrQsNC30L3QsNGH0LXQudGB0YLQstCwMB4X</w:t>
      </w:r>
    </w:p>
    <w:p w14:paraId="66370E50" w14:textId="77777777" w:rsidR="00E46AF6" w:rsidRPr="00C40C76" w:rsidRDefault="00E46AF6" w:rsidP="00E46AF6">
      <w:pPr>
        <w:pStyle w:val="EBScript"/>
        <w:widowControl w:val="0"/>
      </w:pPr>
      <w:r w:rsidRPr="00C40C76">
        <w:t>DTE2MDQwNzA4MTExMFoXDTE3MDcwNzA4MTExMFowggITMRYwFAYFKoUDZAMSCzEy</w:t>
      </w:r>
    </w:p>
    <w:p w14:paraId="692D1297" w14:textId="77777777" w:rsidR="00E46AF6" w:rsidRPr="00C40C76" w:rsidRDefault="00E46AF6" w:rsidP="00E46AF6">
      <w:pPr>
        <w:pStyle w:val="EBScript"/>
        <w:widowControl w:val="0"/>
      </w:pPr>
      <w:r w:rsidRPr="00C40C76">
        <w:t>MzQ1Njc4OTAxMRgwFgYFKoUDZAESDTAxMjM0NTY3ODkxMjMxGjAYBggqhQMDgQMB</w:t>
      </w:r>
    </w:p>
    <w:p w14:paraId="012F0A8B" w14:textId="77777777" w:rsidR="00E46AF6" w:rsidRPr="00C40C76" w:rsidRDefault="00E46AF6" w:rsidP="00E46AF6">
      <w:pPr>
        <w:pStyle w:val="EBScript"/>
        <w:widowControl w:val="0"/>
      </w:pPr>
      <w:r w:rsidRPr="00C40C76">
        <w:t>ARIMMDAxMjM0NTY3ODkwMSYwJAYJKoZIhvcNAQkBFhduLm5hZ292aXRzeW5AaW5m</w:t>
      </w:r>
    </w:p>
    <w:p w14:paraId="04B42841" w14:textId="77777777" w:rsidR="00E46AF6" w:rsidRPr="00C40C76" w:rsidRDefault="00E46AF6" w:rsidP="00E46AF6">
      <w:pPr>
        <w:pStyle w:val="EBScript"/>
        <w:widowControl w:val="0"/>
      </w:pPr>
      <w:r w:rsidRPr="00C40C76">
        <w:t>b3NlYy5ydTELMAkGA1UEBhMCUlUxHDAaBgNVBAgMEzc3INCzLiDQnNC+0YHQutCy</w:t>
      </w:r>
    </w:p>
    <w:p w14:paraId="0E78EA1C" w14:textId="77777777" w:rsidR="00E46AF6" w:rsidRPr="00C40C76" w:rsidRDefault="00E46AF6" w:rsidP="00E46AF6">
      <w:pPr>
        <w:pStyle w:val="EBScript"/>
        <w:widowControl w:val="0"/>
      </w:pPr>
      <w:r w:rsidRPr="00C40C76">
        <w:t>0LAxFTATBgNVBAcMDNCc0L7RgdC60LLQsDE4MDYGA1UECgwv0KTQtdC00LXRgNCw</w:t>
      </w:r>
    </w:p>
    <w:p w14:paraId="4FB9DE63" w14:textId="77777777" w:rsidR="00E46AF6" w:rsidRPr="00C40C76" w:rsidRDefault="00E46AF6" w:rsidP="00E46AF6">
      <w:pPr>
        <w:pStyle w:val="EBScript"/>
        <w:widowControl w:val="0"/>
      </w:pPr>
      <w:r w:rsidRPr="00C40C76">
        <w:t>0LvRjNC90L7QtSDQutCw0LfQvdCw0YfQtdC50YHRgtCy0L4xNDAyBgNVBAsMK9GC</w:t>
      </w:r>
    </w:p>
    <w:p w14:paraId="28956EF6" w14:textId="77777777" w:rsidR="00E46AF6" w:rsidRPr="00C40C76" w:rsidRDefault="00E46AF6" w:rsidP="00E46AF6">
      <w:pPr>
        <w:pStyle w:val="EBScript"/>
        <w:widowControl w:val="0"/>
      </w:pPr>
      <w:r w:rsidRPr="00C40C76">
        <w:t>0LXRgdGC0L7QstC+0LUg0L/QvtC00YDQsNC30LTQtdC70LXQvdC40LUxHDAaBgNV</w:t>
      </w:r>
    </w:p>
    <w:p w14:paraId="07CEAE1C" w14:textId="77777777" w:rsidR="00E46AF6" w:rsidRPr="00C40C76" w:rsidRDefault="00E46AF6" w:rsidP="00E46AF6">
      <w:pPr>
        <w:pStyle w:val="EBScript"/>
        <w:widowControl w:val="0"/>
      </w:pPr>
      <w:r w:rsidRPr="00C40C76">
        <w:t>BCoME2PQtdGA0YLQuNGE0LjQutCw0YIxGTAXBgNVBAQMENCi0LXRgdGC0L7QstGL</w:t>
      </w:r>
    </w:p>
    <w:p w14:paraId="1EFA1A60" w14:textId="77777777" w:rsidR="00E46AF6" w:rsidRPr="00C40C76" w:rsidRDefault="00E46AF6" w:rsidP="00E46AF6">
      <w:pPr>
        <w:pStyle w:val="EBScript"/>
        <w:widowControl w:val="0"/>
      </w:pPr>
      <w:r w:rsidRPr="00C40C76">
        <w:t>0LkxPTA7BgNVBAwMNNCi0LXRgdGC0L7QstGL0Lkg0YHQtdGA0YLQuNGE0LjQutCw</w:t>
      </w:r>
    </w:p>
    <w:p w14:paraId="7BD2A32C" w14:textId="77777777" w:rsidR="00E46AF6" w:rsidRPr="00C40C76" w:rsidRDefault="00E46AF6" w:rsidP="00E46AF6">
      <w:pPr>
        <w:pStyle w:val="EBScript"/>
        <w:widowControl w:val="0"/>
      </w:pPr>
      <w:r w:rsidRPr="00C40C76">
        <w:t>0YIg0L/QvtC00L/QuNGB0LgxQTA/BgkqhkiG9w0BCQIMMklOTlw9MDEyMzQ1Njc4</w:t>
      </w:r>
    </w:p>
    <w:p w14:paraId="5ACAC811" w14:textId="77777777" w:rsidR="00E46AF6" w:rsidRPr="00C40C76" w:rsidRDefault="00E46AF6" w:rsidP="00E46AF6">
      <w:pPr>
        <w:pStyle w:val="EBScript"/>
        <w:widowControl w:val="0"/>
      </w:pPr>
      <w:r w:rsidRPr="00C40C76">
        <w:t>OS9LUFBcPTEyMzQ1Njc4OS9PR1JOXD0wMTIzNDU2Nzg5MTIzMS4wLAYDVQQDDCXQ</w:t>
      </w:r>
    </w:p>
    <w:p w14:paraId="306A2266" w14:textId="77777777" w:rsidR="00E46AF6" w:rsidRPr="00C40C76" w:rsidRDefault="00E46AF6" w:rsidP="00E46AF6">
      <w:pPr>
        <w:pStyle w:val="EBScript"/>
        <w:widowControl w:val="0"/>
      </w:pPr>
      <w:r w:rsidRPr="00C40C76">
        <w:t>otC10YHRgtC+0LLRi9C5INGB0LXRgNGC0LjRhNC40LrQsNGCMGMwHAYGKoUDAgIT</w:t>
      </w:r>
    </w:p>
    <w:p w14:paraId="72B65DF2" w14:textId="77777777" w:rsidR="00E46AF6" w:rsidRPr="00C40C76" w:rsidRDefault="00E46AF6" w:rsidP="00E46AF6">
      <w:pPr>
        <w:pStyle w:val="EBScript"/>
        <w:widowControl w:val="0"/>
      </w:pPr>
      <w:r w:rsidRPr="00C40C76">
        <w:t>MBIGByqFAwICJAAGByqFAwICHgEDQwAEQM/mE38gcSmh2U183WL3aPaP3tJu0vTq</w:t>
      </w:r>
    </w:p>
    <w:p w14:paraId="593F0446" w14:textId="77777777" w:rsidR="00E46AF6" w:rsidRPr="00C40C76" w:rsidRDefault="00E46AF6" w:rsidP="00E46AF6">
      <w:pPr>
        <w:pStyle w:val="EBScript"/>
        <w:widowControl w:val="0"/>
      </w:pPr>
      <w:r w:rsidRPr="00C40C76">
        <w:t>CndMDcb72IGcv8nO7QkaqnFwXrkt6zScdQlQgUX78ct0+jNJa7ZIdLGjggRJMIIE</w:t>
      </w:r>
    </w:p>
    <w:p w14:paraId="6193D8E7" w14:textId="77777777" w:rsidR="00E46AF6" w:rsidRPr="00C40C76" w:rsidRDefault="00E46AF6" w:rsidP="00E46AF6">
      <w:pPr>
        <w:pStyle w:val="EBScript"/>
        <w:widowControl w:val="0"/>
      </w:pPr>
      <w:r w:rsidRPr="00C40C76">
        <w:t>RTAMBgNVHRMBAf8EAjAAMB0GA1UdIAQWMBQwCAYGKoUDZHEBMAgGBiqFA2RxAjBN</w:t>
      </w:r>
    </w:p>
    <w:p w14:paraId="7FF51033" w14:textId="77777777" w:rsidR="00E46AF6" w:rsidRPr="00C40C76" w:rsidRDefault="00E46AF6" w:rsidP="00E46AF6">
      <w:pPr>
        <w:pStyle w:val="EBScript"/>
        <w:widowControl w:val="0"/>
      </w:pPr>
      <w:r w:rsidRPr="00C40C76">
        <w:t>BgUqhQNkbwREDELQmtGA0LjQv9GC0L7Qn9GA0L4gQ1NQICjQstC10YDRgdC40Y8g</w:t>
      </w:r>
    </w:p>
    <w:p w14:paraId="777B5F26" w14:textId="77777777" w:rsidR="00E46AF6" w:rsidRPr="00C40C76" w:rsidRDefault="00E46AF6" w:rsidP="00E46AF6">
      <w:pPr>
        <w:pStyle w:val="EBScript"/>
        <w:widowControl w:val="0"/>
      </w:pPr>
      <w:r w:rsidRPr="00C40C76">
        <w:t>My42KSAo0LjRgdC/0L7Qu9C90LXQvdC40LUgMikwggFhBgUqhQNkcASCAVYwggFS</w:t>
      </w:r>
    </w:p>
    <w:p w14:paraId="52FE20ED" w14:textId="77777777" w:rsidR="00E46AF6" w:rsidRPr="00C40C76" w:rsidRDefault="00E46AF6" w:rsidP="00E46AF6">
      <w:pPr>
        <w:pStyle w:val="EBScript"/>
        <w:widowControl w:val="0"/>
      </w:pPr>
      <w:r w:rsidRPr="00C40C76">
        <w:t>DEQi0JrRgNC40L/RgtC+0J/RgNC+IENTUCIgKNCy0LXRgNGB0LjRjyAzLjYpICjQ</w:t>
      </w:r>
    </w:p>
    <w:p w14:paraId="7A420221" w14:textId="77777777" w:rsidR="00E46AF6" w:rsidRPr="00C40C76" w:rsidRDefault="00E46AF6" w:rsidP="00E46AF6">
      <w:pPr>
        <w:pStyle w:val="EBScript"/>
        <w:widowControl w:val="0"/>
      </w:pPr>
      <w:r w:rsidRPr="00C40C76">
        <w:t>uNGB0L/QvtC70L3QtdC90LjQtSAyKQxoItCf0YDQvtCz0YDQsNC80LzQvdC+LdCw</w:t>
      </w:r>
    </w:p>
    <w:p w14:paraId="5158AA9E" w14:textId="77777777" w:rsidR="00E46AF6" w:rsidRPr="00C40C76" w:rsidRDefault="00E46AF6" w:rsidP="00E46AF6">
      <w:pPr>
        <w:pStyle w:val="EBScript"/>
        <w:widowControl w:val="0"/>
      </w:pPr>
      <w:r w:rsidRPr="00C40C76">
        <w:t>0L/Qv9Cw0YDQsNGC0L3Ri9C5INC60L7QvNC/0LvQtdC60YEgItCu0L3QuNGB0LXR</w:t>
      </w:r>
    </w:p>
    <w:p w14:paraId="51964856" w14:textId="77777777" w:rsidR="00E46AF6" w:rsidRPr="00C40C76" w:rsidRDefault="00E46AF6" w:rsidP="00E46AF6">
      <w:pPr>
        <w:pStyle w:val="EBScript"/>
        <w:widowControl w:val="0"/>
      </w:pPr>
      <w:r w:rsidRPr="00C40C76">
        <w:t>gNGCLdCT0J7QodCiIi4g0JLQtdGA0YHQuNGPIDIuMSIMT9Ch0LXRgNGC0LjRhNC4</w:t>
      </w:r>
    </w:p>
    <w:p w14:paraId="0D61FC63" w14:textId="77777777" w:rsidR="00E46AF6" w:rsidRPr="00C40C76" w:rsidRDefault="00E46AF6" w:rsidP="00E46AF6">
      <w:pPr>
        <w:pStyle w:val="EBScript"/>
        <w:widowControl w:val="0"/>
      </w:pPr>
      <w:r w:rsidRPr="00C40C76">
        <w:t>0LrQsNGCINGB0L7QvtGC0LLQtdGC0YHRgtCy0LjRjyDihJYg0KHQpC8xMjQtMjcz</w:t>
      </w:r>
    </w:p>
    <w:p w14:paraId="031C2016" w14:textId="77777777" w:rsidR="00E46AF6" w:rsidRPr="00C40C76" w:rsidRDefault="00E46AF6" w:rsidP="00E46AF6">
      <w:pPr>
        <w:pStyle w:val="EBScript"/>
        <w:widowControl w:val="0"/>
      </w:pPr>
      <w:r w:rsidRPr="00C40C76">
        <w:t>OCDQvtGCIDAxLjA3LjIwMTUMT9Ch0LXRgNGC0LjRhNC40LrQsNGCINGB0L7QvtGC</w:t>
      </w:r>
    </w:p>
    <w:p w14:paraId="69078F5B" w14:textId="77777777" w:rsidR="00E46AF6" w:rsidRPr="00C40C76" w:rsidRDefault="00E46AF6" w:rsidP="00E46AF6">
      <w:pPr>
        <w:pStyle w:val="EBScript"/>
        <w:widowControl w:val="0"/>
      </w:pPr>
      <w:r w:rsidRPr="00C40C76">
        <w:lastRenderedPageBreak/>
        <w:t>0LLQtdGC0YHRgtCy0LjRjyDihJYg0KHQpC8xMjgtMjE3NSDQvtGCIDIwLjA2LjIw</w:t>
      </w:r>
    </w:p>
    <w:p w14:paraId="62138C12" w14:textId="77777777" w:rsidR="00E46AF6" w:rsidRPr="00C40C76" w:rsidRDefault="00E46AF6" w:rsidP="00E46AF6">
      <w:pPr>
        <w:pStyle w:val="EBScript"/>
        <w:widowControl w:val="0"/>
      </w:pPr>
      <w:r w:rsidRPr="00C40C76">
        <w:t>MTMwDgYDVR0PAQH/BAQDAgTwMBMGA1UdJQQMMAoGCCsGAQUFBwMDMCsGA1UdEAQk</w:t>
      </w:r>
    </w:p>
    <w:p w14:paraId="22F1829B" w14:textId="77777777" w:rsidR="00E46AF6" w:rsidRPr="00C40C76" w:rsidRDefault="00E46AF6" w:rsidP="00E46AF6">
      <w:pPr>
        <w:pStyle w:val="EBScript"/>
        <w:widowControl w:val="0"/>
      </w:pPr>
      <w:r w:rsidRPr="00C40C76">
        <w:t>MCKADzIwMTYwNDA3MDgwNDI4WoEPMjAxNzA3MDcwODA0MjhaMIIBjwYDVR0jBIIB</w:t>
      </w:r>
    </w:p>
    <w:p w14:paraId="262C35A6" w14:textId="77777777" w:rsidR="00E46AF6" w:rsidRPr="00C40C76" w:rsidRDefault="00E46AF6" w:rsidP="00E46AF6">
      <w:pPr>
        <w:pStyle w:val="EBScript"/>
        <w:widowControl w:val="0"/>
      </w:pPr>
      <w:r w:rsidRPr="00C40C76">
        <w:t>hjCCAYKAFJ5xDg/atAEoXz/iy49lFZcCR4yroYIBZaSCAWEwggFdMRgwFgYJKoZI</w:t>
      </w:r>
    </w:p>
    <w:p w14:paraId="0912E3C5" w14:textId="77777777" w:rsidR="00E46AF6" w:rsidRPr="00C40C76" w:rsidRDefault="00E46AF6" w:rsidP="00E46AF6">
      <w:pPr>
        <w:pStyle w:val="EBScript"/>
        <w:widowControl w:val="0"/>
      </w:pPr>
      <w:r w:rsidRPr="00C40C76">
        <w:t>hvcNAQkCEwlTZXJ2ZXIgQ0ExIDAeBgkqhkiG9w0BCQEWEXVjX2ZrQHJvc2them5h</w:t>
      </w:r>
    </w:p>
    <w:p w14:paraId="34B8B477" w14:textId="77777777" w:rsidR="00E46AF6" w:rsidRPr="00C40C76" w:rsidRDefault="00E46AF6" w:rsidP="00E46AF6">
      <w:pPr>
        <w:pStyle w:val="EBScript"/>
        <w:widowControl w:val="0"/>
      </w:pPr>
      <w:r w:rsidRPr="00C40C76">
        <w:t>LnJ1MRwwGgYDVQQIDBM3NyDQsy4g0JzQvtGB0LrQstCwMRowGAYIKoUDA4EDAQES</w:t>
      </w:r>
    </w:p>
    <w:p w14:paraId="2CF0000A" w14:textId="77777777" w:rsidR="00E46AF6" w:rsidRPr="00C40C76" w:rsidRDefault="00E46AF6" w:rsidP="00E46AF6">
      <w:pPr>
        <w:pStyle w:val="EBScript"/>
        <w:widowControl w:val="0"/>
      </w:pPr>
      <w:r w:rsidRPr="00C40C76">
        <w:t>DDAwNzcxMDU2ODc2MDEYMBYGBSqFA2QBEg0xMDQ3Nzk3MDE5ODMwMSwwKgYDVQQJ</w:t>
      </w:r>
    </w:p>
    <w:p w14:paraId="0E3E4C10" w14:textId="77777777" w:rsidR="00E46AF6" w:rsidRPr="00C40C76" w:rsidRDefault="00E46AF6" w:rsidP="00E46AF6">
      <w:pPr>
        <w:pStyle w:val="EBScript"/>
        <w:widowControl w:val="0"/>
      </w:pPr>
      <w:r w:rsidRPr="00C40C76">
        <w:t>DCPRg9C70LjRhtCwINCY0LvRjNC40L3QutCwLCDQtNC+0LwgNzEVMBMGA1UEBwwM</w:t>
      </w:r>
    </w:p>
    <w:p w14:paraId="06F8BFC8" w14:textId="77777777" w:rsidR="00E46AF6" w:rsidRPr="00C40C76" w:rsidRDefault="00E46AF6" w:rsidP="00E46AF6">
      <w:pPr>
        <w:pStyle w:val="EBScript"/>
        <w:widowControl w:val="0"/>
      </w:pPr>
      <w:r w:rsidRPr="00C40C76">
        <w:t>0JzQvtGB0LrQstCwMQswCQYDVQQGEwJSVTE4MDYGA1UECgwv0KTQtdC00LXRgNCw</w:t>
      </w:r>
    </w:p>
    <w:p w14:paraId="0FE21774" w14:textId="77777777" w:rsidR="00E46AF6" w:rsidRPr="00C40C76" w:rsidRDefault="00E46AF6" w:rsidP="00E46AF6">
      <w:pPr>
        <w:pStyle w:val="EBScript"/>
        <w:widowControl w:val="0"/>
      </w:pPr>
      <w:r w:rsidRPr="00C40C76">
        <w:t>0LvRjNC90L7QtSDQutCw0LfQvdCw0YfQtdC50YHRgtCy0L4xPzA9BgNVBAMMNtCj</w:t>
      </w:r>
    </w:p>
    <w:p w14:paraId="6FAA6EAA" w14:textId="77777777" w:rsidR="00E46AF6" w:rsidRPr="00C40C76" w:rsidRDefault="00E46AF6" w:rsidP="00E46AF6">
      <w:pPr>
        <w:pStyle w:val="EBScript"/>
        <w:widowControl w:val="0"/>
      </w:pPr>
      <w:r w:rsidRPr="00C40C76">
        <w:t>0KYg0KTQtdC00LXRgNCw0LvRjNC90L7Qs9C+INC60LDQt9C90LDRh9C10LnRgdGC</w:t>
      </w:r>
    </w:p>
    <w:p w14:paraId="7864726E" w14:textId="77777777" w:rsidR="00E46AF6" w:rsidRPr="00C40C76" w:rsidRDefault="00E46AF6" w:rsidP="00E46AF6">
      <w:pPr>
        <w:pStyle w:val="EBScript"/>
        <w:widowControl w:val="0"/>
      </w:pPr>
      <w:r w:rsidRPr="00C40C76">
        <w:t>0LLQsIIBATBeBgNVHR8EVzBVMCmgJ6AlhiNodHRwOi8vY3JsLnJvc2them5hLnJ1</w:t>
      </w:r>
    </w:p>
    <w:p w14:paraId="4086DDC6" w14:textId="77777777" w:rsidR="00E46AF6" w:rsidRPr="00C40C76" w:rsidRDefault="00E46AF6" w:rsidP="00E46AF6">
      <w:pPr>
        <w:pStyle w:val="EBScript"/>
        <w:widowControl w:val="0"/>
      </w:pPr>
      <w:r w:rsidRPr="00C40C76">
        <w:t>L2NybC9mazAxLmNybDAooCagJIYiaHR0cDovL2NybC5mc2ZrLmxvY2FsL2NybC9m</w:t>
      </w:r>
    </w:p>
    <w:p w14:paraId="10F6B97E" w14:textId="77777777" w:rsidR="00E46AF6" w:rsidRPr="00C40C76" w:rsidRDefault="00E46AF6" w:rsidP="00E46AF6">
      <w:pPr>
        <w:pStyle w:val="EBScript"/>
        <w:widowControl w:val="0"/>
      </w:pPr>
      <w:r w:rsidRPr="00C40C76">
        <w:t>azAxLmNybDAdBgNVHQ4EFgQUt0m7wwTPyJQ+5TDMkq5Z0WnD5vQwCAYGKoUDAgID</w:t>
      </w:r>
    </w:p>
    <w:p w14:paraId="6436D1F7" w14:textId="77777777" w:rsidR="00E46AF6" w:rsidRPr="00C40C76" w:rsidRDefault="00E46AF6" w:rsidP="00E46AF6">
      <w:pPr>
        <w:pStyle w:val="EBScript"/>
        <w:widowControl w:val="0"/>
      </w:pPr>
      <w:r w:rsidRPr="00C40C76">
        <w:t>A0EAReUQeQpqERyFF5XRWG8RnguKCWvPIQOt26PZmVTccxOXVHwZyI0rqdcQ2i4L</w:t>
      </w:r>
    </w:p>
    <w:p w14:paraId="2621DD9A" w14:textId="77777777" w:rsidR="00E46AF6" w:rsidRPr="00C40C76" w:rsidRDefault="00E46AF6" w:rsidP="00E46AF6">
      <w:pPr>
        <w:pStyle w:val="EBScript"/>
        <w:widowControl w:val="0"/>
      </w:pPr>
      <w:r w:rsidRPr="00C40C76">
        <w:t>p87xs4bqOAO1BwhmKL/TsoC4pA==&lt;/wsse:BinarySecurityToken&gt;&lt;/wsse:Security&gt;&lt;/env:Header&gt;</w:t>
      </w:r>
    </w:p>
    <w:p w14:paraId="7C3F33DC" w14:textId="77777777" w:rsidR="00E46AF6" w:rsidRPr="00C40C76" w:rsidRDefault="00E46AF6" w:rsidP="00E46AF6">
      <w:pPr>
        <w:pStyle w:val="EBScript"/>
        <w:widowControl w:val="0"/>
      </w:pPr>
      <w:r w:rsidRPr="00C40C76">
        <w:tab/>
        <w:t>&lt;env:Body xmlns:env="http://schemas.xmlsoap.org/soap/envelope/" wsu:Id="Id-wssecdata-29cef34e3106063e64fead91c94aeda97ff4"&gt;</w:t>
      </w:r>
    </w:p>
    <w:p w14:paraId="1FB573BD" w14:textId="77777777" w:rsidR="00E46AF6" w:rsidRPr="00C40C76" w:rsidRDefault="00E46AF6" w:rsidP="00E46AF6">
      <w:pPr>
        <w:pStyle w:val="EBScript"/>
        <w:widowControl w:val="0"/>
      </w:pPr>
      <w:r w:rsidRPr="00C40C76">
        <w:tab/>
      </w:r>
      <w:r w:rsidRPr="00C40C76">
        <w:tab/>
        <w:t>&lt;transferDocumentRequest xmlns:typ="http://www.roskazna.ru/eb/services/transferDocumentService/types" xmlns="http://www.roskazna.ru/eb/services/transferDocumentService/types" versionId="1.0"&gt;</w:t>
      </w:r>
    </w:p>
    <w:p w14:paraId="0F25D408" w14:textId="77777777" w:rsidR="00E46AF6" w:rsidRPr="00C40C76" w:rsidRDefault="00E46AF6" w:rsidP="00E46AF6">
      <w:pPr>
        <w:pStyle w:val="EBScript"/>
        <w:widowControl w:val="0"/>
      </w:pPr>
      <w:r w:rsidRPr="00C40C76">
        <w:tab/>
      </w:r>
      <w:r w:rsidRPr="00C40C76">
        <w:tab/>
      </w:r>
      <w:r w:rsidRPr="00C40C76">
        <w:tab/>
        <w:t>&lt;typ:header&gt;</w:t>
      </w:r>
    </w:p>
    <w:p w14:paraId="3943FD7D" w14:textId="77777777" w:rsidR="00E46AF6" w:rsidRPr="00C40C76" w:rsidRDefault="00E46AF6" w:rsidP="00E46AF6">
      <w:pPr>
        <w:pStyle w:val="EBScript"/>
        <w:widowControl w:val="0"/>
      </w:pPr>
      <w:r w:rsidRPr="00C40C76">
        <w:tab/>
      </w:r>
      <w:r w:rsidRPr="00C40C76">
        <w:tab/>
      </w:r>
      <w:r w:rsidRPr="00C40C76">
        <w:tab/>
      </w:r>
      <w:r w:rsidRPr="00C40C76">
        <w:tab/>
        <w:t>&lt;typ:packageId&gt;e8bf66bf-9cf1-47f1-a48b-394d18467fe3&lt;/typ:packageId&gt;</w:t>
      </w:r>
    </w:p>
    <w:p w14:paraId="0060824D" w14:textId="77777777" w:rsidR="00E46AF6" w:rsidRPr="00C40C76" w:rsidRDefault="00E46AF6" w:rsidP="00E46AF6">
      <w:pPr>
        <w:pStyle w:val="EBScript"/>
        <w:widowControl w:val="0"/>
      </w:pPr>
      <w:r w:rsidRPr="00C40C76">
        <w:tab/>
      </w:r>
      <w:r w:rsidRPr="00C40C76">
        <w:tab/>
      </w:r>
      <w:r w:rsidRPr="00C40C76">
        <w:tab/>
      </w:r>
      <w:r w:rsidRPr="00C40C76">
        <w:tab/>
        <w:t>&lt;typ:senderSystemId&gt;EXP&lt;/typ:senderSystemId&gt;</w:t>
      </w:r>
    </w:p>
    <w:p w14:paraId="117367F1" w14:textId="77777777" w:rsidR="00E46AF6" w:rsidRPr="00C40C76" w:rsidRDefault="00E46AF6" w:rsidP="00E46AF6">
      <w:pPr>
        <w:pStyle w:val="EBScript"/>
        <w:widowControl w:val="0"/>
      </w:pPr>
      <w:r w:rsidRPr="00C40C76">
        <w:tab/>
      </w:r>
      <w:r w:rsidRPr="00C40C76">
        <w:tab/>
      </w:r>
      <w:r w:rsidRPr="00C40C76">
        <w:tab/>
      </w:r>
      <w:r w:rsidRPr="00C40C76">
        <w:tab/>
        <w:t>&lt;typ:targetSystemId&gt;PFHD&lt;/typ:targetSystemId&gt;</w:t>
      </w:r>
    </w:p>
    <w:p w14:paraId="13674339" w14:textId="77777777" w:rsidR="00E46AF6" w:rsidRPr="00C40C76" w:rsidRDefault="00E46AF6" w:rsidP="00E46AF6">
      <w:pPr>
        <w:pStyle w:val="EBScript"/>
        <w:widowControl w:val="0"/>
      </w:pPr>
      <w:r w:rsidRPr="00C40C76">
        <w:tab/>
      </w:r>
      <w:r w:rsidRPr="00C40C76">
        <w:tab/>
      </w:r>
      <w:r w:rsidRPr="00C40C76">
        <w:tab/>
      </w:r>
      <w:r w:rsidRPr="00C40C76">
        <w:tab/>
        <w:t>&lt;typ:documentType&gt;DBD_Treasury_Notice&lt;/typ:documentType&gt;</w:t>
      </w:r>
    </w:p>
    <w:p w14:paraId="7B8AAC2A" w14:textId="77777777" w:rsidR="00E46AF6" w:rsidRPr="00C40C76" w:rsidRDefault="00E46AF6" w:rsidP="00E46AF6">
      <w:pPr>
        <w:pStyle w:val="EBScript"/>
        <w:widowControl w:val="0"/>
      </w:pPr>
      <w:r w:rsidRPr="00C40C76">
        <w:tab/>
      </w:r>
      <w:r w:rsidRPr="00C40C76">
        <w:tab/>
      </w:r>
      <w:r w:rsidRPr="00C40C76">
        <w:tab/>
      </w:r>
      <w:r w:rsidRPr="00C40C76">
        <w:tab/>
        <w:t>&lt;typ:documentGuid&gt;d8bf66bf-9cf1-47f1-a68b-394d18461fe3&lt;/typ:documentGuid&gt;</w:t>
      </w:r>
    </w:p>
    <w:p w14:paraId="11FBBE14" w14:textId="77777777" w:rsidR="00E46AF6" w:rsidRPr="00C40C76" w:rsidRDefault="00E46AF6" w:rsidP="00E46AF6">
      <w:pPr>
        <w:pStyle w:val="EBScript"/>
        <w:widowControl w:val="0"/>
      </w:pPr>
      <w:r w:rsidRPr="00C40C76">
        <w:tab/>
      </w:r>
      <w:r w:rsidRPr="00C40C76">
        <w:tab/>
      </w:r>
      <w:r w:rsidRPr="00C40C76">
        <w:tab/>
      </w:r>
      <w:r w:rsidRPr="00C40C76">
        <w:tab/>
        <w:t>&lt;typ:creationDateTime&gt;2019-02-01T16:46:07.689+04:00&lt;/typ:creationDateTime&gt;</w:t>
      </w:r>
    </w:p>
    <w:p w14:paraId="01B7C3D6" w14:textId="77777777" w:rsidR="00E46AF6" w:rsidRPr="00C40C76" w:rsidRDefault="00E46AF6" w:rsidP="00E46AF6">
      <w:pPr>
        <w:pStyle w:val="EBScript"/>
        <w:widowControl w:val="0"/>
      </w:pPr>
      <w:r w:rsidRPr="00C40C76">
        <w:t>&lt;typ:params&gt;</w:t>
      </w:r>
    </w:p>
    <w:p w14:paraId="01E08F8F" w14:textId="77777777" w:rsidR="00E46AF6" w:rsidRPr="00C40C76" w:rsidRDefault="00E46AF6" w:rsidP="00E46AF6">
      <w:pPr>
        <w:pStyle w:val="EBScript"/>
        <w:widowControl w:val="0"/>
      </w:pPr>
      <w:r w:rsidRPr="00C40C76">
        <w:t>&lt;typ:param name="tofkCode" value="9500"/&gt;</w:t>
      </w:r>
    </w:p>
    <w:p w14:paraId="1EF017E0" w14:textId="77777777" w:rsidR="00E46AF6" w:rsidRPr="00C40C76" w:rsidRDefault="00E46AF6" w:rsidP="00E46AF6">
      <w:pPr>
        <w:pStyle w:val="EBScript"/>
        <w:widowControl w:val="0"/>
      </w:pPr>
      <w:r w:rsidRPr="00C40C76">
        <w:lastRenderedPageBreak/>
        <w:t>&lt;typ:param name="SRCode_GRBS" value="00100901"/&gt;</w:t>
      </w:r>
    </w:p>
    <w:p w14:paraId="7BD0BC51" w14:textId="77777777" w:rsidR="00E46AF6" w:rsidRPr="00C40C76" w:rsidRDefault="00E46AF6" w:rsidP="00E46AF6">
      <w:pPr>
        <w:pStyle w:val="EBScript"/>
        <w:widowControl w:val="0"/>
      </w:pPr>
      <w:r w:rsidRPr="00C40C76">
        <w:t>&lt;typ:param name="versionId" value="2.0"/&gt;</w:t>
      </w:r>
    </w:p>
    <w:p w14:paraId="11D560B8" w14:textId="77777777" w:rsidR="00E46AF6" w:rsidRPr="00C40C76" w:rsidRDefault="00E46AF6" w:rsidP="00E46AF6">
      <w:pPr>
        <w:pStyle w:val="EBScript"/>
        <w:widowControl w:val="0"/>
      </w:pPr>
      <w:r w:rsidRPr="00C40C76">
        <w:t>&lt;/typ:params&gt;</w:t>
      </w:r>
    </w:p>
    <w:p w14:paraId="41EC3EE5" w14:textId="77777777" w:rsidR="00E46AF6" w:rsidRPr="00C40C76" w:rsidRDefault="00E46AF6" w:rsidP="00E46AF6">
      <w:pPr>
        <w:pStyle w:val="EBScript"/>
        <w:widowControl w:val="0"/>
      </w:pPr>
      <w:r w:rsidRPr="00C40C76">
        <w:tab/>
      </w:r>
      <w:r w:rsidRPr="00C40C76">
        <w:tab/>
      </w:r>
      <w:r w:rsidRPr="00C40C76">
        <w:tab/>
        <w:t>&lt;/typ:header&gt;</w:t>
      </w:r>
    </w:p>
    <w:p w14:paraId="1F35BF0B" w14:textId="77777777" w:rsidR="00E46AF6" w:rsidRPr="00C40C76" w:rsidRDefault="00E46AF6" w:rsidP="00E46AF6">
      <w:pPr>
        <w:pStyle w:val="EBScript"/>
        <w:widowControl w:val="0"/>
      </w:pPr>
      <w:r w:rsidRPr="00C40C76">
        <w:tab/>
      </w:r>
      <w:r w:rsidRPr="00C40C76">
        <w:tab/>
      </w:r>
      <w:r w:rsidRPr="00C40C76">
        <w:tab/>
        <w:t>&lt;typ:document&gt;</w:t>
      </w:r>
    </w:p>
    <w:p w14:paraId="03BE2431" w14:textId="77777777" w:rsidR="00164C8B" w:rsidRDefault="00164C8B" w:rsidP="00164C8B">
      <w:pPr>
        <w:pStyle w:val="EBScript"/>
        <w:widowControl w:val="0"/>
      </w:pPr>
      <w:r>
        <w:t>&lt;self:DBD_Treasury_Notice xmlns="" metaType="formular" Version="2.0" xsi:schemaLocation="http://www.roskazna.ru/eb/domain/DBD_Treasury_Notice/formular formulars.xsd" xmlns:self="http://www.roskazna.ru/eb/domain/DBD_Treasury_Notice/formular" xmlns:xsi="http://www.w3.org/2001/XMLSchema-instance" xmlns:ds="http://www.w3.org/2000/09/xmldsig#"&gt;</w:t>
      </w:r>
    </w:p>
    <w:p w14:paraId="307F13AA" w14:textId="77777777" w:rsidR="00164C8B" w:rsidRDefault="00164C8B" w:rsidP="00164C8B">
      <w:pPr>
        <w:pStyle w:val="EBScript"/>
        <w:widowControl w:val="0"/>
      </w:pPr>
      <w:r>
        <w:tab/>
        <w:t>&lt;TtlPrt_Scrc code="0"&gt;Несекретно&lt;/TtlPrt_Scrc&gt;</w:t>
      </w:r>
    </w:p>
    <w:p w14:paraId="16222C83" w14:textId="77777777" w:rsidR="00164C8B" w:rsidRPr="006C1765" w:rsidRDefault="00164C8B" w:rsidP="00164C8B">
      <w:pPr>
        <w:pStyle w:val="EBScript"/>
        <w:widowControl w:val="0"/>
        <w:rPr>
          <w:lang w:val="ru-RU"/>
        </w:rPr>
      </w:pPr>
      <w:r>
        <w:tab/>
      </w:r>
      <w:r w:rsidRPr="006C1765">
        <w:rPr>
          <w:lang w:val="ru-RU"/>
        </w:rPr>
        <w:t>&lt;</w:t>
      </w:r>
      <w:r>
        <w:t>TtlPrt</w:t>
      </w:r>
      <w:r w:rsidRPr="006C1765">
        <w:rPr>
          <w:lang w:val="ru-RU"/>
        </w:rPr>
        <w:t>_</w:t>
      </w:r>
      <w:r>
        <w:t>DcTp</w:t>
      </w:r>
      <w:r w:rsidRPr="006C1765">
        <w:rPr>
          <w:lang w:val="ru-RU"/>
        </w:rPr>
        <w:t xml:space="preserve"> </w:t>
      </w:r>
      <w:r>
        <w:t>code</w:t>
      </w:r>
      <w:r w:rsidRPr="006C1765">
        <w:rPr>
          <w:lang w:val="ru-RU"/>
        </w:rPr>
        <w:t>="1"&gt; Казначейское уведомление по расходам &lt;/</w:t>
      </w:r>
      <w:r>
        <w:t>TtlPrt</w:t>
      </w:r>
      <w:r w:rsidRPr="006C1765">
        <w:rPr>
          <w:lang w:val="ru-RU"/>
        </w:rPr>
        <w:t>_</w:t>
      </w:r>
      <w:r>
        <w:t>DcTp</w:t>
      </w:r>
      <w:r w:rsidRPr="006C1765">
        <w:rPr>
          <w:lang w:val="ru-RU"/>
        </w:rPr>
        <w:t>&gt;</w:t>
      </w:r>
    </w:p>
    <w:p w14:paraId="38126991" w14:textId="77777777" w:rsidR="00164C8B" w:rsidRPr="006C1765" w:rsidRDefault="00164C8B" w:rsidP="00164C8B">
      <w:pPr>
        <w:pStyle w:val="EBScript"/>
        <w:widowControl w:val="0"/>
        <w:rPr>
          <w:lang w:val="ru-RU"/>
        </w:rPr>
      </w:pPr>
      <w:r w:rsidRPr="006C1765">
        <w:rPr>
          <w:lang w:val="ru-RU"/>
        </w:rPr>
        <w:t>&lt;</w:t>
      </w:r>
      <w:r>
        <w:t>TtlPrt</w:t>
      </w:r>
      <w:r w:rsidRPr="006C1765">
        <w:rPr>
          <w:lang w:val="ru-RU"/>
        </w:rPr>
        <w:t>_</w:t>
      </w:r>
      <w:r>
        <w:t>PrntDcTp</w:t>
      </w:r>
      <w:r w:rsidRPr="006C1765">
        <w:rPr>
          <w:lang w:val="ru-RU"/>
        </w:rPr>
        <w:t xml:space="preserve"> </w:t>
      </w:r>
      <w:r>
        <w:t>code</w:t>
      </w:r>
      <w:r w:rsidRPr="006C1765">
        <w:rPr>
          <w:lang w:val="ru-RU"/>
        </w:rPr>
        <w:t>="1"&gt;Казначейское уведомление по расходам&lt;/</w:t>
      </w:r>
      <w:r>
        <w:t>TtlPrt</w:t>
      </w:r>
      <w:r w:rsidRPr="006C1765">
        <w:rPr>
          <w:lang w:val="ru-RU"/>
        </w:rPr>
        <w:t>_</w:t>
      </w:r>
      <w:r>
        <w:t>PrntDcTp</w:t>
      </w:r>
      <w:r w:rsidRPr="006C1765">
        <w:rPr>
          <w:lang w:val="ru-RU"/>
        </w:rPr>
        <w:t>&gt;</w:t>
      </w:r>
    </w:p>
    <w:p w14:paraId="3568C08F" w14:textId="77777777" w:rsidR="00164C8B" w:rsidRPr="006C1765" w:rsidRDefault="00164C8B" w:rsidP="00164C8B">
      <w:pPr>
        <w:pStyle w:val="EBScript"/>
        <w:widowControl w:val="0"/>
        <w:rPr>
          <w:lang w:val="ru-RU"/>
        </w:rPr>
      </w:pPr>
      <w:r w:rsidRPr="006C1765">
        <w:rPr>
          <w:lang w:val="ru-RU"/>
        </w:rPr>
        <w:t>&lt;</w:t>
      </w:r>
      <w:r>
        <w:t>TtlPrt</w:t>
      </w:r>
      <w:r w:rsidRPr="006C1765">
        <w:rPr>
          <w:lang w:val="ru-RU"/>
        </w:rPr>
        <w:t>_</w:t>
      </w:r>
      <w:r>
        <w:t>PrntDcNm</w:t>
      </w:r>
      <w:r w:rsidRPr="006C1765">
        <w:rPr>
          <w:lang w:val="ru-RU"/>
        </w:rPr>
        <w:t>&gt;Уведомление&lt;/</w:t>
      </w:r>
      <w:r>
        <w:t>TtlPrt</w:t>
      </w:r>
      <w:r w:rsidRPr="006C1765">
        <w:rPr>
          <w:lang w:val="ru-RU"/>
        </w:rPr>
        <w:t>_</w:t>
      </w:r>
      <w:r>
        <w:t>PrntDcNm</w:t>
      </w:r>
      <w:r w:rsidRPr="006C1765">
        <w:rPr>
          <w:lang w:val="ru-RU"/>
        </w:rPr>
        <w:t>&gt;</w:t>
      </w:r>
    </w:p>
    <w:p w14:paraId="0EB00279" w14:textId="77777777" w:rsidR="00164C8B" w:rsidRPr="006C1765" w:rsidRDefault="00164C8B" w:rsidP="00164C8B">
      <w:pPr>
        <w:pStyle w:val="EBScript"/>
        <w:widowControl w:val="0"/>
        <w:rPr>
          <w:lang w:val="ru-RU"/>
        </w:rPr>
      </w:pPr>
      <w:r w:rsidRPr="006C1765">
        <w:rPr>
          <w:lang w:val="ru-RU"/>
        </w:rPr>
        <w:t>&lt;</w:t>
      </w:r>
      <w:r>
        <w:t>TtlPrt</w:t>
      </w:r>
      <w:r w:rsidRPr="006C1765">
        <w:rPr>
          <w:lang w:val="ru-RU"/>
        </w:rPr>
        <w:t>_</w:t>
      </w:r>
      <w:r>
        <w:t>PrntDcNmb</w:t>
      </w:r>
      <w:r w:rsidRPr="006C1765">
        <w:rPr>
          <w:lang w:val="ru-RU"/>
        </w:rPr>
        <w:t>&gt;135&lt;/</w:t>
      </w:r>
      <w:r>
        <w:t>TtlPrt</w:t>
      </w:r>
      <w:r w:rsidRPr="006C1765">
        <w:rPr>
          <w:lang w:val="ru-RU"/>
        </w:rPr>
        <w:t>_</w:t>
      </w:r>
      <w:r>
        <w:t>PrntDcNmb</w:t>
      </w:r>
      <w:r w:rsidRPr="006C1765">
        <w:rPr>
          <w:lang w:val="ru-RU"/>
        </w:rPr>
        <w:t>&gt;</w:t>
      </w:r>
    </w:p>
    <w:p w14:paraId="115B8B3D" w14:textId="77777777" w:rsidR="00164C8B" w:rsidRPr="006C1765" w:rsidRDefault="00164C8B" w:rsidP="00164C8B">
      <w:pPr>
        <w:pStyle w:val="EBScript"/>
        <w:widowControl w:val="0"/>
        <w:rPr>
          <w:lang w:val="ru-RU"/>
        </w:rPr>
      </w:pPr>
      <w:r w:rsidRPr="006C1765">
        <w:rPr>
          <w:lang w:val="ru-RU"/>
        </w:rPr>
        <w:t>&lt;</w:t>
      </w:r>
      <w:r>
        <w:t>TtlPrt</w:t>
      </w:r>
      <w:r w:rsidRPr="006C1765">
        <w:rPr>
          <w:lang w:val="ru-RU"/>
        </w:rPr>
        <w:t>_</w:t>
      </w:r>
      <w:r>
        <w:t>PrntDcDt</w:t>
      </w:r>
      <w:r w:rsidRPr="006C1765">
        <w:rPr>
          <w:lang w:val="ru-RU"/>
        </w:rPr>
        <w:t>&gt;2019-08-13&lt;/</w:t>
      </w:r>
      <w:r>
        <w:t>TtlPrt</w:t>
      </w:r>
      <w:r w:rsidRPr="006C1765">
        <w:rPr>
          <w:lang w:val="ru-RU"/>
        </w:rPr>
        <w:t>_</w:t>
      </w:r>
      <w:r>
        <w:t>PrntDcDt</w:t>
      </w:r>
      <w:r w:rsidRPr="006C1765">
        <w:rPr>
          <w:lang w:val="ru-RU"/>
        </w:rPr>
        <w:t>&gt;</w:t>
      </w:r>
    </w:p>
    <w:p w14:paraId="7FF96E3C"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NmFO</w:t>
      </w:r>
      <w:r w:rsidRPr="006C1765">
        <w:rPr>
          <w:lang w:val="ru-RU"/>
        </w:rPr>
        <w:t>&gt;Министерство финансов Российской Федерации&lt;/</w:t>
      </w:r>
      <w:r>
        <w:t>TtlPrt</w:t>
      </w:r>
      <w:r w:rsidRPr="006C1765">
        <w:rPr>
          <w:lang w:val="ru-RU"/>
        </w:rPr>
        <w:t>_</w:t>
      </w:r>
      <w:r>
        <w:t>NmFO</w:t>
      </w:r>
      <w:r w:rsidRPr="006C1765">
        <w:rPr>
          <w:lang w:val="ru-RU"/>
        </w:rPr>
        <w:t>&gt;</w:t>
      </w:r>
    </w:p>
    <w:p w14:paraId="1F06F427"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OKUD</w:t>
      </w:r>
      <w:r w:rsidRPr="006C1765">
        <w:rPr>
          <w:lang w:val="ru-RU"/>
        </w:rPr>
        <w:t>&gt;0531721&lt;/</w:t>
      </w:r>
      <w:r>
        <w:t>TtlPrt</w:t>
      </w:r>
      <w:r w:rsidRPr="006C1765">
        <w:rPr>
          <w:lang w:val="ru-RU"/>
        </w:rPr>
        <w:t>_</w:t>
      </w:r>
      <w:r>
        <w:t>OKUD</w:t>
      </w:r>
      <w:r w:rsidRPr="006C1765">
        <w:rPr>
          <w:lang w:val="ru-RU"/>
        </w:rPr>
        <w:t>&gt;</w:t>
      </w:r>
    </w:p>
    <w:p w14:paraId="68D1357C"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NmbFK</w:t>
      </w:r>
      <w:r w:rsidRPr="006C1765">
        <w:rPr>
          <w:lang w:val="ru-RU"/>
        </w:rPr>
        <w:t>&gt;1000254800113&lt;/</w:t>
      </w:r>
      <w:r>
        <w:t>TtlPrt</w:t>
      </w:r>
      <w:r w:rsidRPr="006C1765">
        <w:rPr>
          <w:lang w:val="ru-RU"/>
        </w:rPr>
        <w:t>_</w:t>
      </w:r>
      <w:r>
        <w:t>NmbFK</w:t>
      </w:r>
      <w:r w:rsidRPr="006C1765">
        <w:rPr>
          <w:lang w:val="ru-RU"/>
        </w:rPr>
        <w:t>&gt;</w:t>
      </w:r>
    </w:p>
    <w:p w14:paraId="3CFDD487"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DtFrm</w:t>
      </w:r>
      <w:r w:rsidRPr="006C1765">
        <w:rPr>
          <w:lang w:val="ru-RU"/>
        </w:rPr>
        <w:t>&gt;2018-03-05&lt;/</w:t>
      </w:r>
      <w:r>
        <w:t>TtlPrt</w:t>
      </w:r>
      <w:r w:rsidRPr="006C1765">
        <w:rPr>
          <w:lang w:val="ru-RU"/>
        </w:rPr>
        <w:t>_</w:t>
      </w:r>
      <w:r>
        <w:t>DtFrm</w:t>
      </w:r>
      <w:r w:rsidRPr="006C1765">
        <w:rPr>
          <w:lang w:val="ru-RU"/>
        </w:rPr>
        <w:t>&gt;</w:t>
      </w:r>
    </w:p>
    <w:p w14:paraId="70CF09E5"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DtRgFK</w:t>
      </w:r>
      <w:r w:rsidRPr="006C1765">
        <w:rPr>
          <w:lang w:val="ru-RU"/>
        </w:rPr>
        <w:t>&gt;2018-03-05&lt;/</w:t>
      </w:r>
      <w:r>
        <w:t>TtlPrt</w:t>
      </w:r>
      <w:r w:rsidRPr="006C1765">
        <w:rPr>
          <w:lang w:val="ru-RU"/>
        </w:rPr>
        <w:t>_</w:t>
      </w:r>
      <w:r>
        <w:t>DtRgFK</w:t>
      </w:r>
      <w:r w:rsidRPr="006C1765">
        <w:rPr>
          <w:lang w:val="ru-RU"/>
        </w:rPr>
        <w:t>&gt;</w:t>
      </w:r>
    </w:p>
    <w:p w14:paraId="51BB81A3"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DtEnt</w:t>
      </w:r>
      <w:r w:rsidRPr="006C1765">
        <w:rPr>
          <w:lang w:val="ru-RU"/>
        </w:rPr>
        <w:t>&gt;2018-03-05&lt;/</w:t>
      </w:r>
      <w:r>
        <w:t>TtlPrt</w:t>
      </w:r>
      <w:r w:rsidRPr="006C1765">
        <w:rPr>
          <w:lang w:val="ru-RU"/>
        </w:rPr>
        <w:t>_</w:t>
      </w:r>
      <w:r>
        <w:t>DtEnt</w:t>
      </w:r>
      <w:r w:rsidRPr="006C1765">
        <w:rPr>
          <w:lang w:val="ru-RU"/>
        </w:rPr>
        <w:t>&gt;</w:t>
      </w:r>
    </w:p>
    <w:p w14:paraId="21693657"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GRBSNm</w:t>
      </w:r>
      <w:r w:rsidRPr="006C1765">
        <w:rPr>
          <w:lang w:val="ru-RU"/>
        </w:rPr>
        <w:t>&gt;Управление Федерального казначейства по Московской области&lt;/</w:t>
      </w:r>
      <w:r>
        <w:t>TtlPrt</w:t>
      </w:r>
      <w:r w:rsidRPr="006C1765">
        <w:rPr>
          <w:lang w:val="ru-RU"/>
        </w:rPr>
        <w:t>_</w:t>
      </w:r>
      <w:r>
        <w:t>GRBSNm</w:t>
      </w:r>
      <w:r w:rsidRPr="006C1765">
        <w:rPr>
          <w:lang w:val="ru-RU"/>
        </w:rPr>
        <w:t>&gt;</w:t>
      </w:r>
    </w:p>
    <w:p w14:paraId="5C565F33"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GRBSCd</w:t>
      </w:r>
      <w:r w:rsidRPr="006C1765">
        <w:rPr>
          <w:lang w:val="ru-RU"/>
        </w:rPr>
        <w:t>&gt;901&lt;/</w:t>
      </w:r>
      <w:r>
        <w:t>TtlPrt</w:t>
      </w:r>
      <w:r w:rsidRPr="006C1765">
        <w:rPr>
          <w:lang w:val="ru-RU"/>
        </w:rPr>
        <w:t>_</w:t>
      </w:r>
      <w:r>
        <w:t>GRBSCd</w:t>
      </w:r>
      <w:r w:rsidRPr="006C1765">
        <w:rPr>
          <w:lang w:val="ru-RU"/>
        </w:rPr>
        <w:t>&gt;</w:t>
      </w:r>
    </w:p>
    <w:p w14:paraId="788F1F2F"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NmbLS</w:t>
      </w:r>
      <w:r w:rsidRPr="006C1765">
        <w:rPr>
          <w:lang w:val="ru-RU"/>
        </w:rPr>
        <w:t>&gt;11100058403&lt;/</w:t>
      </w:r>
      <w:r>
        <w:t>TtlPrt</w:t>
      </w:r>
      <w:r w:rsidRPr="006C1765">
        <w:rPr>
          <w:lang w:val="ru-RU"/>
        </w:rPr>
        <w:t>_</w:t>
      </w:r>
      <w:r>
        <w:t>NmbLS</w:t>
      </w:r>
      <w:r w:rsidRPr="006C1765">
        <w:rPr>
          <w:lang w:val="ru-RU"/>
        </w:rPr>
        <w:t>&gt;</w:t>
      </w:r>
    </w:p>
    <w:p w14:paraId="25AC515A" w14:textId="77777777" w:rsidR="00164C8B" w:rsidRPr="006C1765" w:rsidRDefault="00164C8B" w:rsidP="00164C8B">
      <w:pPr>
        <w:pStyle w:val="EBScript"/>
        <w:widowControl w:val="0"/>
        <w:rPr>
          <w:lang w:val="ru-RU"/>
        </w:rPr>
      </w:pPr>
      <w:r w:rsidRPr="006C1765">
        <w:rPr>
          <w:lang w:val="ru-RU"/>
        </w:rPr>
        <w:tab/>
        <w:t>&lt;</w:t>
      </w:r>
      <w:r>
        <w:t>TtlPrt</w:t>
      </w:r>
      <w:r w:rsidRPr="006C1765">
        <w:rPr>
          <w:lang w:val="ru-RU"/>
        </w:rPr>
        <w:t>_</w:t>
      </w:r>
      <w:r>
        <w:t>Src</w:t>
      </w:r>
      <w:r w:rsidRPr="006C1765">
        <w:rPr>
          <w:lang w:val="ru-RU"/>
        </w:rPr>
        <w:t xml:space="preserve"> </w:t>
      </w:r>
      <w:r>
        <w:t>code</w:t>
      </w:r>
      <w:r w:rsidRPr="006C1765">
        <w:rPr>
          <w:lang w:val="ru-RU"/>
        </w:rPr>
        <w:t>="</w:t>
      </w:r>
      <w:r>
        <w:t>EXP</w:t>
      </w:r>
      <w:r w:rsidRPr="006C1765">
        <w:rPr>
          <w:lang w:val="ru-RU"/>
        </w:rPr>
        <w:t>"&gt;Подсистема управления расходами&lt;/</w:t>
      </w:r>
      <w:r>
        <w:t>TtlPrt</w:t>
      </w:r>
      <w:r w:rsidRPr="006C1765">
        <w:rPr>
          <w:lang w:val="ru-RU"/>
        </w:rPr>
        <w:t>_</w:t>
      </w:r>
      <w:r>
        <w:t>Src</w:t>
      </w:r>
      <w:r w:rsidRPr="006C1765">
        <w:rPr>
          <w:lang w:val="ru-RU"/>
        </w:rPr>
        <w:t>&gt;</w:t>
      </w:r>
    </w:p>
    <w:p w14:paraId="5EB9A629" w14:textId="77777777" w:rsidR="00164C8B" w:rsidRDefault="00164C8B" w:rsidP="00164C8B">
      <w:pPr>
        <w:pStyle w:val="EBScript"/>
        <w:widowControl w:val="0"/>
      </w:pPr>
      <w:r w:rsidRPr="006C1765">
        <w:rPr>
          <w:lang w:val="ru-RU"/>
        </w:rPr>
        <w:tab/>
      </w:r>
      <w:r>
        <w:t>&lt;TtlPrt_CrcMF code="1"&gt;ОК&lt;/TtlPrt_CrcMF&gt;</w:t>
      </w:r>
    </w:p>
    <w:p w14:paraId="13286324" w14:textId="77777777" w:rsidR="00164C8B" w:rsidRDefault="00164C8B" w:rsidP="00164C8B">
      <w:pPr>
        <w:pStyle w:val="EBScript"/>
        <w:widowControl w:val="0"/>
      </w:pPr>
      <w:r>
        <w:tab/>
        <w:t>&lt;TtlPrt_RgNmb&gt;110025490&lt;/TtlPrt_RgNmb&gt;</w:t>
      </w:r>
    </w:p>
    <w:p w14:paraId="0F70134E" w14:textId="77777777" w:rsidR="00164C8B" w:rsidRDefault="00164C8B" w:rsidP="00164C8B">
      <w:pPr>
        <w:pStyle w:val="EBScript"/>
        <w:widowControl w:val="0"/>
      </w:pPr>
      <w:r>
        <w:tab/>
        <w:t>&lt;TtlPrt_DtOpr&gt;2018-03-05&lt;/TtlPrt_DtOpr&gt;</w:t>
      </w:r>
    </w:p>
    <w:p w14:paraId="59A145CA" w14:textId="77777777" w:rsidR="00164C8B" w:rsidRDefault="00164C8B" w:rsidP="00164C8B">
      <w:pPr>
        <w:pStyle w:val="EBScript"/>
        <w:widowControl w:val="0"/>
      </w:pPr>
      <w:r>
        <w:tab/>
        <w:t>&lt;TtlPrt_GUIDPrnt&gt;e1ff88bf-9cf1-45g1-a48b-394d18467fe3&lt;/TtlPrt_GUIDPrnt&gt;</w:t>
      </w:r>
    </w:p>
    <w:p w14:paraId="1AFF47E7" w14:textId="77777777" w:rsidR="00164C8B" w:rsidRDefault="00164C8B" w:rsidP="00164C8B">
      <w:pPr>
        <w:pStyle w:val="EBScript"/>
        <w:widowControl w:val="0"/>
      </w:pPr>
      <w:r>
        <w:tab/>
        <w:t>&lt;POFR_TSY_YEAR&gt;10000.155&lt;/POFR_TSY_YEAR&gt;</w:t>
      </w:r>
    </w:p>
    <w:p w14:paraId="4E762383" w14:textId="77777777" w:rsidR="00164C8B" w:rsidRDefault="00164C8B" w:rsidP="00164C8B">
      <w:pPr>
        <w:pStyle w:val="EBScript"/>
        <w:widowControl w:val="0"/>
      </w:pPr>
      <w:r>
        <w:tab/>
        <w:t>&lt;Sgn_DtSgnFK&gt;2018-03-05&lt;/Sgn_DtSgnFK&gt;</w:t>
      </w:r>
    </w:p>
    <w:p w14:paraId="253D3414" w14:textId="77777777" w:rsidR="00164C8B" w:rsidRDefault="00164C8B" w:rsidP="00164C8B">
      <w:pPr>
        <w:pStyle w:val="EBScript"/>
        <w:widowControl w:val="0"/>
      </w:pPr>
      <w:r>
        <w:tab/>
        <w:t>&lt;Sgn_DtSgnHdFK&gt;2018-03-05&lt;/Sgn_DtSgnHdFK&gt;</w:t>
      </w:r>
    </w:p>
    <w:p w14:paraId="3803B4CA" w14:textId="77777777" w:rsidR="00164C8B" w:rsidRDefault="00164C8B" w:rsidP="00164C8B">
      <w:pPr>
        <w:pStyle w:val="EBScript"/>
        <w:widowControl w:val="0"/>
      </w:pPr>
      <w:r>
        <w:lastRenderedPageBreak/>
        <w:t>&lt;TtlPrt_PLPERIOD&gt;</w:t>
      </w:r>
    </w:p>
    <w:p w14:paraId="013B74D7" w14:textId="77777777" w:rsidR="00164C8B" w:rsidRDefault="00164C8B" w:rsidP="00164C8B">
      <w:pPr>
        <w:pStyle w:val="EBScript"/>
        <w:widowControl w:val="0"/>
      </w:pPr>
      <w:r>
        <w:t>&lt;Year&gt;2018&lt;/Year&gt;</w:t>
      </w:r>
    </w:p>
    <w:p w14:paraId="60FE0C35" w14:textId="77777777" w:rsidR="00164C8B" w:rsidRDefault="00164C8B" w:rsidP="00164C8B">
      <w:pPr>
        <w:pStyle w:val="EBScript"/>
        <w:widowControl w:val="0"/>
      </w:pPr>
      <w:r>
        <w:t>&lt;/TtlPrt_PLPERIOD&gt;</w:t>
      </w:r>
    </w:p>
    <w:p w14:paraId="0D273EA0" w14:textId="77777777" w:rsidR="00164C8B" w:rsidRPr="006C1765" w:rsidRDefault="00164C8B" w:rsidP="00164C8B">
      <w:pPr>
        <w:pStyle w:val="EBScript"/>
        <w:widowControl w:val="0"/>
        <w:rPr>
          <w:lang w:val="ru-RU"/>
        </w:rPr>
      </w:pPr>
      <w:r>
        <w:tab/>
      </w:r>
      <w:r w:rsidRPr="006C1765">
        <w:rPr>
          <w:lang w:val="ru-RU"/>
        </w:rPr>
        <w:t>&lt;</w:t>
      </w:r>
      <w:r>
        <w:t>TtlPrt</w:t>
      </w:r>
      <w:r w:rsidRPr="006C1765">
        <w:rPr>
          <w:lang w:val="ru-RU"/>
        </w:rPr>
        <w:t>_</w:t>
      </w:r>
      <w:r>
        <w:t>Bdgt</w:t>
      </w:r>
      <w:r w:rsidRPr="006C1765">
        <w:rPr>
          <w:lang w:val="ru-RU"/>
        </w:rPr>
        <w:t>&gt;</w:t>
      </w:r>
    </w:p>
    <w:p w14:paraId="359A383F" w14:textId="77777777" w:rsidR="00164C8B" w:rsidRPr="006C1765" w:rsidRDefault="00164C8B" w:rsidP="00164C8B">
      <w:pPr>
        <w:pStyle w:val="EBScript"/>
        <w:widowControl w:val="0"/>
        <w:rPr>
          <w:lang w:val="ru-RU"/>
        </w:rPr>
      </w:pPr>
      <w:r w:rsidRPr="006C1765">
        <w:rPr>
          <w:lang w:val="ru-RU"/>
        </w:rPr>
        <w:tab/>
      </w:r>
      <w:r w:rsidRPr="006C1765">
        <w:rPr>
          <w:lang w:val="ru-RU"/>
        </w:rPr>
        <w:tab/>
        <w:t>&lt;</w:t>
      </w:r>
      <w:r>
        <w:t>Cd</w:t>
      </w:r>
      <w:r w:rsidRPr="006C1765">
        <w:rPr>
          <w:lang w:val="ru-RU"/>
        </w:rPr>
        <w:t>&gt;99010001&lt;/</w:t>
      </w:r>
      <w:r>
        <w:t>Cd</w:t>
      </w:r>
      <w:r w:rsidRPr="006C1765">
        <w:rPr>
          <w:lang w:val="ru-RU"/>
        </w:rPr>
        <w:t>&gt;</w:t>
      </w:r>
    </w:p>
    <w:p w14:paraId="786CA499" w14:textId="77777777" w:rsidR="00164C8B" w:rsidRPr="006C1765" w:rsidRDefault="00164C8B" w:rsidP="00164C8B">
      <w:pPr>
        <w:pStyle w:val="EBScript"/>
        <w:widowControl w:val="0"/>
        <w:rPr>
          <w:lang w:val="ru-RU"/>
        </w:rPr>
      </w:pPr>
      <w:r w:rsidRPr="006C1765">
        <w:rPr>
          <w:lang w:val="ru-RU"/>
        </w:rPr>
        <w:tab/>
      </w:r>
      <w:r w:rsidRPr="006C1765">
        <w:rPr>
          <w:lang w:val="ru-RU"/>
        </w:rPr>
        <w:tab/>
        <w:t>&lt;</w:t>
      </w:r>
      <w:r>
        <w:t>Nm</w:t>
      </w:r>
      <w:r w:rsidRPr="006C1765">
        <w:rPr>
          <w:lang w:val="ru-RU"/>
        </w:rPr>
        <w:t>&gt;Федеральный бюджет&lt;/</w:t>
      </w:r>
      <w:r>
        <w:t>Nm</w:t>
      </w:r>
      <w:r w:rsidRPr="006C1765">
        <w:rPr>
          <w:lang w:val="ru-RU"/>
        </w:rPr>
        <w:t>&gt;</w:t>
      </w:r>
    </w:p>
    <w:p w14:paraId="7AF36801" w14:textId="77777777" w:rsidR="00164C8B" w:rsidRDefault="00164C8B" w:rsidP="00164C8B">
      <w:pPr>
        <w:pStyle w:val="EBScript"/>
        <w:widowControl w:val="0"/>
      </w:pPr>
      <w:r w:rsidRPr="006C1765">
        <w:rPr>
          <w:lang w:val="ru-RU"/>
        </w:rPr>
        <w:tab/>
      </w:r>
      <w:r>
        <w:t>&lt;/TtlPrt_Bdgt&gt;</w:t>
      </w:r>
    </w:p>
    <w:p w14:paraId="66E9FA41" w14:textId="77777777" w:rsidR="00164C8B" w:rsidRDefault="00164C8B" w:rsidP="00164C8B">
      <w:pPr>
        <w:pStyle w:val="EBScript"/>
        <w:widowControl w:val="0"/>
      </w:pPr>
      <w:r>
        <w:tab/>
        <w:t>&lt;TtlPrt_Unt&gt;</w:t>
      </w:r>
    </w:p>
    <w:p w14:paraId="39326E40" w14:textId="77777777" w:rsidR="00164C8B" w:rsidRDefault="00164C8B" w:rsidP="00164C8B">
      <w:pPr>
        <w:pStyle w:val="EBScript"/>
        <w:widowControl w:val="0"/>
      </w:pPr>
      <w:r>
        <w:tab/>
      </w:r>
      <w:r>
        <w:tab/>
        <w:t>&lt;OKEI&gt;384&lt;/OKEI&gt;</w:t>
      </w:r>
    </w:p>
    <w:p w14:paraId="5EBC5089" w14:textId="77777777" w:rsidR="00164C8B" w:rsidRDefault="00164C8B" w:rsidP="00164C8B">
      <w:pPr>
        <w:pStyle w:val="EBScript"/>
        <w:widowControl w:val="0"/>
      </w:pPr>
      <w:r>
        <w:tab/>
      </w:r>
      <w:r>
        <w:tab/>
        <w:t>&lt;Nm&gt;руб&lt;/Nm&gt;</w:t>
      </w:r>
    </w:p>
    <w:p w14:paraId="796A75F4" w14:textId="77777777" w:rsidR="00164C8B" w:rsidRDefault="00164C8B" w:rsidP="00164C8B">
      <w:pPr>
        <w:pStyle w:val="EBScript"/>
        <w:widowControl w:val="0"/>
      </w:pPr>
      <w:r>
        <w:tab/>
        <w:t>&lt;/TtlPrt_Unt&gt;</w:t>
      </w:r>
    </w:p>
    <w:p w14:paraId="043BF7D9" w14:textId="77777777" w:rsidR="00164C8B" w:rsidRPr="006C1765" w:rsidRDefault="00164C8B" w:rsidP="00164C8B">
      <w:pPr>
        <w:pStyle w:val="EBScript"/>
        <w:widowControl w:val="0"/>
        <w:rPr>
          <w:lang w:val="ru-RU"/>
        </w:rPr>
      </w:pPr>
      <w:r>
        <w:tab/>
      </w:r>
      <w:r w:rsidRPr="006C1765">
        <w:rPr>
          <w:lang w:val="ru-RU"/>
        </w:rPr>
        <w:t>&lt;</w:t>
      </w:r>
      <w:r>
        <w:t>TtlPrt</w:t>
      </w:r>
      <w:r w:rsidRPr="006C1765">
        <w:rPr>
          <w:lang w:val="ru-RU"/>
        </w:rPr>
        <w:t>_</w:t>
      </w:r>
      <w:r>
        <w:t>FROM</w:t>
      </w:r>
      <w:r w:rsidRPr="006C1765">
        <w:rPr>
          <w:lang w:val="ru-RU"/>
        </w:rPr>
        <w:t>_</w:t>
      </w:r>
      <w:r>
        <w:t>TOFK</w:t>
      </w:r>
      <w:r w:rsidRPr="006C1765">
        <w:rPr>
          <w:lang w:val="ru-RU"/>
        </w:rPr>
        <w:t>&gt;</w:t>
      </w:r>
    </w:p>
    <w:p w14:paraId="0B9FEA05" w14:textId="77777777" w:rsidR="00164C8B" w:rsidRPr="006C1765" w:rsidRDefault="00164C8B" w:rsidP="00164C8B">
      <w:pPr>
        <w:pStyle w:val="EBScript"/>
        <w:widowControl w:val="0"/>
        <w:rPr>
          <w:lang w:val="ru-RU"/>
        </w:rPr>
      </w:pPr>
      <w:r w:rsidRPr="006C1765">
        <w:rPr>
          <w:lang w:val="ru-RU"/>
        </w:rPr>
        <w:tab/>
      </w:r>
      <w:r w:rsidRPr="006C1765">
        <w:rPr>
          <w:lang w:val="ru-RU"/>
        </w:rPr>
        <w:tab/>
        <w:t>&lt;</w:t>
      </w:r>
      <w:r>
        <w:t>Nm</w:t>
      </w:r>
      <w:r w:rsidRPr="006C1765">
        <w:rPr>
          <w:lang w:val="ru-RU"/>
        </w:rPr>
        <w:t>&gt;Управление Федерального казначейства по Московской области&lt;/</w:t>
      </w:r>
      <w:r>
        <w:t>Nm</w:t>
      </w:r>
      <w:r w:rsidRPr="006C1765">
        <w:rPr>
          <w:lang w:val="ru-RU"/>
        </w:rPr>
        <w:t>&gt;</w:t>
      </w:r>
    </w:p>
    <w:p w14:paraId="10E17F69" w14:textId="77777777" w:rsidR="00164C8B" w:rsidRDefault="00164C8B" w:rsidP="00164C8B">
      <w:pPr>
        <w:pStyle w:val="EBScript"/>
        <w:widowControl w:val="0"/>
      </w:pPr>
      <w:r w:rsidRPr="006C1765">
        <w:rPr>
          <w:lang w:val="ru-RU"/>
        </w:rPr>
        <w:tab/>
      </w:r>
      <w:r w:rsidRPr="006C1765">
        <w:rPr>
          <w:lang w:val="ru-RU"/>
        </w:rPr>
        <w:tab/>
      </w:r>
      <w:r>
        <w:t>&lt;Cd&gt;4800&lt;/Cd&gt;</w:t>
      </w:r>
    </w:p>
    <w:p w14:paraId="35E19E76" w14:textId="77777777" w:rsidR="00164C8B" w:rsidRDefault="00164C8B" w:rsidP="00164C8B">
      <w:pPr>
        <w:pStyle w:val="EBScript"/>
        <w:widowControl w:val="0"/>
      </w:pPr>
      <w:r>
        <w:tab/>
        <w:t>&lt;/TtlPrt_FROM_TOFK&gt;</w:t>
      </w:r>
    </w:p>
    <w:p w14:paraId="2B88DB00" w14:textId="77777777" w:rsidR="00164C8B" w:rsidRPr="006C1765" w:rsidRDefault="00164C8B" w:rsidP="00164C8B">
      <w:pPr>
        <w:pStyle w:val="EBScript"/>
        <w:widowControl w:val="0"/>
        <w:rPr>
          <w:lang w:val="ru-RU"/>
        </w:rPr>
      </w:pPr>
      <w:r>
        <w:tab/>
      </w:r>
      <w:r w:rsidRPr="006C1765">
        <w:rPr>
          <w:lang w:val="ru-RU"/>
        </w:rPr>
        <w:t>&lt;</w:t>
      </w:r>
      <w:r>
        <w:t>TtlPrt</w:t>
      </w:r>
      <w:r w:rsidRPr="006C1765">
        <w:rPr>
          <w:lang w:val="ru-RU"/>
        </w:rPr>
        <w:t>_</w:t>
      </w:r>
      <w:r>
        <w:t>TO</w:t>
      </w:r>
      <w:r w:rsidRPr="006C1765">
        <w:rPr>
          <w:lang w:val="ru-RU"/>
        </w:rPr>
        <w:t>_</w:t>
      </w:r>
      <w:r>
        <w:t>TOFK</w:t>
      </w:r>
      <w:r w:rsidRPr="006C1765">
        <w:rPr>
          <w:lang w:val="ru-RU"/>
        </w:rPr>
        <w:t>&gt;</w:t>
      </w:r>
    </w:p>
    <w:p w14:paraId="3C466970" w14:textId="77777777" w:rsidR="00164C8B" w:rsidRPr="006C1765" w:rsidRDefault="00164C8B" w:rsidP="00164C8B">
      <w:pPr>
        <w:pStyle w:val="EBScript"/>
        <w:widowControl w:val="0"/>
        <w:rPr>
          <w:lang w:val="ru-RU"/>
        </w:rPr>
      </w:pPr>
      <w:r w:rsidRPr="006C1765">
        <w:rPr>
          <w:lang w:val="ru-RU"/>
        </w:rPr>
        <w:tab/>
      </w:r>
      <w:r w:rsidRPr="006C1765">
        <w:rPr>
          <w:lang w:val="ru-RU"/>
        </w:rPr>
        <w:tab/>
        <w:t>&lt;</w:t>
      </w:r>
      <w:r>
        <w:t>Nm</w:t>
      </w:r>
      <w:r w:rsidRPr="006C1765">
        <w:rPr>
          <w:lang w:val="ru-RU"/>
        </w:rPr>
        <w:t>&gt;Управление Федерального казначейства по Московской области&lt;/</w:t>
      </w:r>
      <w:r>
        <w:t>Nm</w:t>
      </w:r>
      <w:r w:rsidRPr="006C1765">
        <w:rPr>
          <w:lang w:val="ru-RU"/>
        </w:rPr>
        <w:t>&gt;</w:t>
      </w:r>
    </w:p>
    <w:p w14:paraId="7447D0BD" w14:textId="77777777" w:rsidR="00164C8B" w:rsidRDefault="00164C8B" w:rsidP="00164C8B">
      <w:pPr>
        <w:pStyle w:val="EBScript"/>
        <w:widowControl w:val="0"/>
      </w:pPr>
      <w:r w:rsidRPr="006C1765">
        <w:rPr>
          <w:lang w:val="ru-RU"/>
        </w:rPr>
        <w:tab/>
      </w:r>
      <w:r w:rsidRPr="006C1765">
        <w:rPr>
          <w:lang w:val="ru-RU"/>
        </w:rPr>
        <w:tab/>
      </w:r>
      <w:r>
        <w:t>&lt;Cd&gt;4800&lt;/Cd&gt;</w:t>
      </w:r>
    </w:p>
    <w:p w14:paraId="021FE7D0" w14:textId="77777777" w:rsidR="00164C8B" w:rsidRDefault="00164C8B" w:rsidP="00164C8B">
      <w:pPr>
        <w:pStyle w:val="EBScript"/>
        <w:widowControl w:val="0"/>
      </w:pPr>
      <w:r>
        <w:tab/>
        <w:t>&lt;/TtlPrt_TO_TOFK&gt;</w:t>
      </w:r>
    </w:p>
    <w:p w14:paraId="1D0CC180" w14:textId="77777777" w:rsidR="00164C8B" w:rsidRDefault="00164C8B" w:rsidP="00164C8B">
      <w:pPr>
        <w:pStyle w:val="EBScript"/>
        <w:widowControl w:val="0"/>
      </w:pPr>
      <w:r>
        <w:tab/>
        <w:t>&lt;BA_TSY&gt;</w:t>
      </w:r>
    </w:p>
    <w:p w14:paraId="0D68020E" w14:textId="77777777" w:rsidR="00164C8B" w:rsidRDefault="00164C8B" w:rsidP="00164C8B">
      <w:pPr>
        <w:pStyle w:val="EBScript"/>
        <w:widowControl w:val="0"/>
      </w:pPr>
      <w:r>
        <w:tab/>
      </w:r>
      <w:r>
        <w:tab/>
        <w:t>&lt;Year&gt;3000.111&lt;/Year&gt;</w:t>
      </w:r>
    </w:p>
    <w:p w14:paraId="6A238031" w14:textId="77777777" w:rsidR="00164C8B" w:rsidRDefault="00164C8B" w:rsidP="00164C8B">
      <w:pPr>
        <w:pStyle w:val="EBScript"/>
        <w:widowControl w:val="0"/>
      </w:pPr>
      <w:r>
        <w:tab/>
      </w:r>
      <w:r>
        <w:tab/>
        <w:t>&lt;Year1&gt;3000.111&lt;/Year1&gt;</w:t>
      </w:r>
    </w:p>
    <w:p w14:paraId="6EF9BEF9" w14:textId="77777777" w:rsidR="00164C8B" w:rsidRDefault="00164C8B" w:rsidP="00164C8B">
      <w:pPr>
        <w:pStyle w:val="EBScript"/>
        <w:widowControl w:val="0"/>
      </w:pPr>
      <w:r>
        <w:tab/>
      </w:r>
      <w:r>
        <w:tab/>
        <w:t>&lt;Year2&gt;3000.111&lt;/Year2&gt;</w:t>
      </w:r>
    </w:p>
    <w:p w14:paraId="7E205B3A" w14:textId="77777777" w:rsidR="00164C8B" w:rsidRDefault="00164C8B" w:rsidP="00164C8B">
      <w:pPr>
        <w:pStyle w:val="EBScript"/>
        <w:widowControl w:val="0"/>
      </w:pPr>
      <w:r>
        <w:tab/>
        <w:t>&lt;/BA_TSY&gt;</w:t>
      </w:r>
    </w:p>
    <w:p w14:paraId="3A58BB2E" w14:textId="77777777" w:rsidR="00164C8B" w:rsidRDefault="00164C8B" w:rsidP="00164C8B">
      <w:pPr>
        <w:pStyle w:val="EBScript"/>
        <w:widowControl w:val="0"/>
      </w:pPr>
      <w:r>
        <w:tab/>
        <w:t>&lt;LBO_TSY&gt;</w:t>
      </w:r>
    </w:p>
    <w:p w14:paraId="791197F8" w14:textId="77777777" w:rsidR="00164C8B" w:rsidRDefault="00164C8B" w:rsidP="00164C8B">
      <w:pPr>
        <w:pStyle w:val="EBScript"/>
        <w:widowControl w:val="0"/>
      </w:pPr>
      <w:r>
        <w:tab/>
      </w:r>
      <w:r>
        <w:tab/>
        <w:t>&lt;Year&gt;3000.111&lt;/Year&gt;</w:t>
      </w:r>
    </w:p>
    <w:p w14:paraId="32FFF124" w14:textId="77777777" w:rsidR="00164C8B" w:rsidRDefault="00164C8B" w:rsidP="00164C8B">
      <w:pPr>
        <w:pStyle w:val="EBScript"/>
        <w:widowControl w:val="0"/>
      </w:pPr>
      <w:r>
        <w:tab/>
      </w:r>
      <w:r>
        <w:tab/>
        <w:t>&lt;Year1&gt;3000.111&lt;/Year1&gt;</w:t>
      </w:r>
    </w:p>
    <w:p w14:paraId="1FD2C939" w14:textId="77777777" w:rsidR="00164C8B" w:rsidRDefault="00164C8B" w:rsidP="00164C8B">
      <w:pPr>
        <w:pStyle w:val="EBScript"/>
        <w:widowControl w:val="0"/>
      </w:pPr>
      <w:r>
        <w:tab/>
      </w:r>
      <w:r>
        <w:tab/>
        <w:t>&lt;Year2&gt;3000.111&lt;/Year2&gt;</w:t>
      </w:r>
    </w:p>
    <w:p w14:paraId="747E4CB2" w14:textId="77777777" w:rsidR="00164C8B" w:rsidRDefault="00164C8B" w:rsidP="00164C8B">
      <w:pPr>
        <w:pStyle w:val="EBScript"/>
        <w:widowControl w:val="0"/>
      </w:pPr>
      <w:r>
        <w:tab/>
        <w:t>&lt;/LBO_TSY&gt;</w:t>
      </w:r>
    </w:p>
    <w:p w14:paraId="2C514353" w14:textId="77777777" w:rsidR="00164C8B" w:rsidRDefault="00164C8B" w:rsidP="00164C8B">
      <w:pPr>
        <w:pStyle w:val="EBScript"/>
        <w:widowControl w:val="0"/>
      </w:pPr>
      <w:r>
        <w:tab/>
        <w:t>&lt;Sgn_SgnHrKF&gt;</w:t>
      </w:r>
    </w:p>
    <w:p w14:paraId="449087F7" w14:textId="77777777" w:rsidR="00164C8B" w:rsidRDefault="00164C8B" w:rsidP="00164C8B">
      <w:pPr>
        <w:pStyle w:val="EBScript"/>
        <w:widowControl w:val="0"/>
      </w:pPr>
      <w:r>
        <w:tab/>
      </w:r>
      <w:r>
        <w:tab/>
        <w:t>&lt;SignExecut&gt;Иванов И.И.&lt;/SignExecut&gt;</w:t>
      </w:r>
    </w:p>
    <w:p w14:paraId="77BCED23" w14:textId="77777777" w:rsidR="00164C8B" w:rsidRDefault="00164C8B" w:rsidP="00164C8B">
      <w:pPr>
        <w:pStyle w:val="EBScript"/>
        <w:widowControl w:val="0"/>
      </w:pPr>
      <w:r>
        <w:tab/>
      </w:r>
      <w:r>
        <w:tab/>
        <w:t>&lt;PositExecut&gt;Директор&lt;/PositExecut&gt;</w:t>
      </w:r>
    </w:p>
    <w:p w14:paraId="25E252D3" w14:textId="77777777" w:rsidR="00164C8B" w:rsidRDefault="00164C8B" w:rsidP="00164C8B">
      <w:pPr>
        <w:pStyle w:val="EBScript"/>
        <w:widowControl w:val="0"/>
      </w:pPr>
      <w:r>
        <w:tab/>
      </w:r>
      <w:r>
        <w:tab/>
        <w:t>&lt;Phone&gt;322563&lt;/Phone&gt;</w:t>
      </w:r>
    </w:p>
    <w:p w14:paraId="76902CE9" w14:textId="77777777" w:rsidR="00164C8B" w:rsidRDefault="00164C8B" w:rsidP="00164C8B">
      <w:pPr>
        <w:pStyle w:val="EBScript"/>
        <w:widowControl w:val="0"/>
      </w:pPr>
      <w:r>
        <w:lastRenderedPageBreak/>
        <w:tab/>
        <w:t>&lt;/Sgn_SgnHrKF&gt;</w:t>
      </w:r>
    </w:p>
    <w:p w14:paraId="1417D2B2" w14:textId="77777777" w:rsidR="00164C8B" w:rsidRDefault="00164C8B" w:rsidP="00164C8B">
      <w:pPr>
        <w:pStyle w:val="EBScript"/>
        <w:widowControl w:val="0"/>
      </w:pPr>
      <w:r>
        <w:tab/>
        <w:t>&lt;Sgn_SgnChfFK&gt;</w:t>
      </w:r>
    </w:p>
    <w:p w14:paraId="70FAA771" w14:textId="77777777" w:rsidR="00164C8B" w:rsidRDefault="00164C8B" w:rsidP="00164C8B">
      <w:pPr>
        <w:pStyle w:val="EBScript"/>
        <w:widowControl w:val="0"/>
      </w:pPr>
      <w:r>
        <w:tab/>
      </w:r>
      <w:r>
        <w:tab/>
        <w:t>&lt;SignExecut&gt;Тихонов Ф.Н.&lt;/SignExecut&gt;</w:t>
      </w:r>
    </w:p>
    <w:p w14:paraId="5AF67D68" w14:textId="77777777" w:rsidR="00164C8B" w:rsidRDefault="00164C8B" w:rsidP="00164C8B">
      <w:pPr>
        <w:pStyle w:val="EBScript"/>
        <w:widowControl w:val="0"/>
      </w:pPr>
      <w:r>
        <w:tab/>
      </w:r>
      <w:r>
        <w:tab/>
        <w:t>&lt;PositExecut&gt;Главный бухгалтер&lt;/PositExecut&gt;</w:t>
      </w:r>
    </w:p>
    <w:p w14:paraId="3D35D33A" w14:textId="77777777" w:rsidR="00164C8B" w:rsidRDefault="00164C8B" w:rsidP="00164C8B">
      <w:pPr>
        <w:pStyle w:val="EBScript"/>
        <w:widowControl w:val="0"/>
      </w:pPr>
      <w:r>
        <w:tab/>
      </w:r>
      <w:r>
        <w:tab/>
        <w:t>&lt;Phone&gt;121200&lt;/Phone&gt;</w:t>
      </w:r>
    </w:p>
    <w:p w14:paraId="54F526BE" w14:textId="77777777" w:rsidR="00164C8B" w:rsidRDefault="00164C8B" w:rsidP="00164C8B">
      <w:pPr>
        <w:pStyle w:val="EBScript"/>
        <w:widowControl w:val="0"/>
      </w:pPr>
      <w:r>
        <w:tab/>
        <w:t>&lt;/Sgn_SgnChfFK&gt;</w:t>
      </w:r>
    </w:p>
    <w:p w14:paraId="5BDC3C96" w14:textId="77777777" w:rsidR="00164C8B" w:rsidRDefault="00164C8B" w:rsidP="00164C8B">
      <w:pPr>
        <w:pStyle w:val="EBScript"/>
        <w:widowControl w:val="0"/>
      </w:pPr>
      <w:r>
        <w:tab/>
        <w:t>&lt;Sgn_SIGN&gt;</w:t>
      </w:r>
    </w:p>
    <w:p w14:paraId="2B0D201C" w14:textId="77777777" w:rsidR="00164C8B" w:rsidRDefault="00164C8B" w:rsidP="00164C8B">
      <w:pPr>
        <w:pStyle w:val="EBScript"/>
        <w:widowControl w:val="0"/>
      </w:pPr>
      <w:r>
        <w:tab/>
      </w:r>
      <w:r>
        <w:tab/>
        <w:t>&lt;SignExecut&gt;Андреева А.А.&lt;/SignExecut&gt;</w:t>
      </w:r>
    </w:p>
    <w:p w14:paraId="31958EF1" w14:textId="77777777" w:rsidR="00164C8B" w:rsidRDefault="00164C8B" w:rsidP="00164C8B">
      <w:pPr>
        <w:pStyle w:val="EBScript"/>
        <w:widowControl w:val="0"/>
      </w:pPr>
      <w:r>
        <w:tab/>
      </w:r>
      <w:r>
        <w:tab/>
        <w:t>&lt;PositExecut&gt;Специалист&lt;/PositExecut&gt;</w:t>
      </w:r>
    </w:p>
    <w:p w14:paraId="519972F0" w14:textId="77777777" w:rsidR="00164C8B" w:rsidRDefault="00164C8B" w:rsidP="00164C8B">
      <w:pPr>
        <w:pStyle w:val="EBScript"/>
        <w:widowControl w:val="0"/>
      </w:pPr>
      <w:r>
        <w:tab/>
      </w:r>
      <w:r>
        <w:tab/>
        <w:t>&lt;Phone&gt;332325&lt;/Phone&gt;</w:t>
      </w:r>
    </w:p>
    <w:p w14:paraId="06DB54A8" w14:textId="77777777" w:rsidR="00164C8B" w:rsidRDefault="00164C8B" w:rsidP="00164C8B">
      <w:pPr>
        <w:pStyle w:val="EBScript"/>
        <w:widowControl w:val="0"/>
      </w:pPr>
      <w:r>
        <w:tab/>
        <w:t>&lt;/Sgn_SIGN&gt;</w:t>
      </w:r>
    </w:p>
    <w:p w14:paraId="274B60FD" w14:textId="77777777" w:rsidR="00164C8B" w:rsidRDefault="00164C8B" w:rsidP="00164C8B">
      <w:pPr>
        <w:pStyle w:val="EBScript"/>
        <w:widowControl w:val="0"/>
      </w:pPr>
      <w:r>
        <w:tab/>
      </w:r>
      <w:r>
        <w:tab/>
        <w:t>&lt;StmInfrmtn_TF&gt;</w:t>
      </w:r>
    </w:p>
    <w:p w14:paraId="11D486FB" w14:textId="77777777" w:rsidR="00164C8B" w:rsidRDefault="00164C8B" w:rsidP="00164C8B">
      <w:pPr>
        <w:pStyle w:val="EBScript"/>
        <w:widowControl w:val="0"/>
      </w:pPr>
      <w:r>
        <w:tab/>
      </w:r>
      <w:r>
        <w:tab/>
      </w:r>
      <w:r>
        <w:tab/>
      </w:r>
      <w:r>
        <w:tab/>
        <w:t>&lt;DOCSTATE&gt;Принят&lt;/DOCSTATE&gt;</w:t>
      </w:r>
    </w:p>
    <w:p w14:paraId="214B0016" w14:textId="77777777" w:rsidR="00164C8B" w:rsidRDefault="00164C8B" w:rsidP="00164C8B">
      <w:pPr>
        <w:pStyle w:val="EBScript"/>
        <w:widowControl w:val="0"/>
      </w:pPr>
      <w:r>
        <w:tab/>
      </w:r>
      <w:r>
        <w:tab/>
        <w:t>&lt;/StmInfrmtn_TF&gt;</w:t>
      </w:r>
    </w:p>
    <w:p w14:paraId="554F089C" w14:textId="77777777" w:rsidR="00164C8B" w:rsidRDefault="00164C8B" w:rsidP="00164C8B">
      <w:pPr>
        <w:pStyle w:val="EBScript"/>
        <w:widowControl w:val="0"/>
      </w:pPr>
      <w:r>
        <w:tab/>
        <w:t>&lt;BA_BA_721&gt;</w:t>
      </w:r>
    </w:p>
    <w:p w14:paraId="540A207D" w14:textId="77777777" w:rsidR="00164C8B" w:rsidRDefault="00164C8B" w:rsidP="00164C8B">
      <w:pPr>
        <w:pStyle w:val="EBScript"/>
        <w:widowControl w:val="0"/>
      </w:pPr>
      <w:r>
        <w:tab/>
      </w:r>
      <w:r>
        <w:tab/>
        <w:t>&lt;BA_721_ITEM&gt;</w:t>
      </w:r>
    </w:p>
    <w:p w14:paraId="238D30C1" w14:textId="77777777" w:rsidR="00164C8B" w:rsidRDefault="00164C8B" w:rsidP="00164C8B">
      <w:pPr>
        <w:pStyle w:val="EBScript"/>
        <w:widowControl w:val="0"/>
      </w:pPr>
      <w:r>
        <w:tab/>
      </w:r>
      <w:r>
        <w:tab/>
      </w:r>
      <w:r>
        <w:tab/>
        <w:t>&lt;NmbRw&gt;01&lt;/NmbRw&gt;</w:t>
      </w:r>
    </w:p>
    <w:p w14:paraId="7A9431AE" w14:textId="77777777" w:rsidR="00164C8B" w:rsidRDefault="00164C8B" w:rsidP="00164C8B">
      <w:pPr>
        <w:pStyle w:val="EBScript"/>
        <w:widowControl w:val="0"/>
      </w:pPr>
      <w:r>
        <w:tab/>
      </w:r>
      <w:r>
        <w:tab/>
      </w:r>
      <w:r>
        <w:tab/>
        <w:t>&lt;SignKBK&gt;3&lt;/SignKBK&gt;</w:t>
      </w:r>
    </w:p>
    <w:p w14:paraId="2242CAB0" w14:textId="77777777" w:rsidR="00164C8B" w:rsidRDefault="00164C8B" w:rsidP="00164C8B">
      <w:pPr>
        <w:pStyle w:val="EBScript"/>
        <w:widowControl w:val="0"/>
      </w:pPr>
      <w:r>
        <w:tab/>
      </w:r>
      <w:r>
        <w:tab/>
      </w:r>
      <w:r>
        <w:tab/>
        <w:t>&lt;KBK&gt;11110025687495600031&lt;/KBK&gt;</w:t>
      </w:r>
    </w:p>
    <w:p w14:paraId="776679C2" w14:textId="77777777" w:rsidR="00164C8B" w:rsidRDefault="00164C8B" w:rsidP="00164C8B">
      <w:pPr>
        <w:pStyle w:val="EBScript"/>
        <w:widowControl w:val="0"/>
      </w:pPr>
      <w:r>
        <w:tab/>
      </w:r>
      <w:r>
        <w:tab/>
      </w:r>
      <w:r>
        <w:tab/>
        <w:t>&lt;GRBSCd&gt;901&lt;/GRBSCd&gt;</w:t>
      </w:r>
    </w:p>
    <w:p w14:paraId="3159EDAE" w14:textId="77777777" w:rsidR="00164C8B" w:rsidRDefault="00164C8B" w:rsidP="00164C8B">
      <w:pPr>
        <w:pStyle w:val="EBScript"/>
        <w:widowControl w:val="0"/>
      </w:pPr>
      <w:r>
        <w:tab/>
      </w:r>
      <w:r>
        <w:tab/>
      </w:r>
      <w:r>
        <w:tab/>
        <w:t>&lt;FKR&gt;11000325550011119&lt;/FKR&gt;</w:t>
      </w:r>
    </w:p>
    <w:p w14:paraId="61FFFCC2" w14:textId="77777777" w:rsidR="00164C8B" w:rsidRDefault="00164C8B" w:rsidP="00164C8B">
      <w:pPr>
        <w:pStyle w:val="EBScript"/>
        <w:widowControl w:val="0"/>
      </w:pPr>
      <w:r>
        <w:tab/>
      </w:r>
      <w:r>
        <w:tab/>
      </w:r>
      <w:r>
        <w:tab/>
        <w:t>&lt;CrcTchSgn code="1" value="ОК"/&gt;</w:t>
      </w:r>
    </w:p>
    <w:p w14:paraId="3490826F" w14:textId="77777777" w:rsidR="00164C8B" w:rsidRDefault="00164C8B" w:rsidP="00164C8B">
      <w:pPr>
        <w:pStyle w:val="EBScript"/>
        <w:widowControl w:val="0"/>
      </w:pPr>
      <w:r>
        <w:t>&lt;PrsnlAccntGRBS&gt;11102352011&lt;/PrsnlAccntGRBS&gt;</w:t>
      </w:r>
    </w:p>
    <w:p w14:paraId="26E89BA4" w14:textId="77777777" w:rsidR="00164C8B" w:rsidRDefault="00164C8B" w:rsidP="00164C8B">
      <w:pPr>
        <w:pStyle w:val="EBScript"/>
        <w:widowControl w:val="0"/>
      </w:pPr>
      <w:r>
        <w:t>&lt;FllKBKTp&gt;06356012486543201489&lt;/FllKBKTp&gt;</w:t>
      </w:r>
    </w:p>
    <w:p w14:paraId="44A7A8B6" w14:textId="77777777" w:rsidR="00164C8B" w:rsidRDefault="00164C8B" w:rsidP="00164C8B">
      <w:pPr>
        <w:pStyle w:val="EBScript"/>
        <w:widowControl w:val="0"/>
      </w:pPr>
      <w:r>
        <w:tab/>
      </w:r>
      <w:r>
        <w:tab/>
      </w:r>
      <w:r>
        <w:tab/>
        <w:t>&lt;BDCODE&gt;</w:t>
      </w:r>
    </w:p>
    <w:p w14:paraId="6F00288E" w14:textId="77777777" w:rsidR="00164C8B" w:rsidRDefault="00164C8B" w:rsidP="00164C8B">
      <w:pPr>
        <w:pStyle w:val="EBScript"/>
        <w:widowControl w:val="0"/>
      </w:pPr>
      <w:r>
        <w:tab/>
      </w:r>
      <w:r>
        <w:tab/>
      </w:r>
      <w:r>
        <w:tab/>
      </w:r>
      <w:r>
        <w:tab/>
        <w:t>&lt;Section&gt;01&lt;/Section&gt;</w:t>
      </w:r>
    </w:p>
    <w:p w14:paraId="7420B2A3" w14:textId="77777777" w:rsidR="00164C8B" w:rsidRDefault="00164C8B" w:rsidP="00164C8B">
      <w:pPr>
        <w:pStyle w:val="EBScript"/>
        <w:widowControl w:val="0"/>
      </w:pPr>
      <w:r>
        <w:tab/>
      </w:r>
      <w:r>
        <w:tab/>
      </w:r>
      <w:r>
        <w:tab/>
      </w:r>
      <w:r>
        <w:tab/>
        <w:t>&lt;Subsection&gt;01&lt;/Subsection&gt;</w:t>
      </w:r>
    </w:p>
    <w:p w14:paraId="25721C84" w14:textId="77777777" w:rsidR="00164C8B" w:rsidRDefault="00164C8B" w:rsidP="00164C8B">
      <w:pPr>
        <w:pStyle w:val="EBScript"/>
        <w:widowControl w:val="0"/>
      </w:pPr>
      <w:r>
        <w:tab/>
      </w:r>
      <w:r>
        <w:tab/>
      </w:r>
      <w:r>
        <w:tab/>
      </w:r>
      <w:r>
        <w:tab/>
        <w:t>&lt;Target&gt;1000235001&lt;/Target&gt;</w:t>
      </w:r>
    </w:p>
    <w:p w14:paraId="25BCACD3" w14:textId="77777777" w:rsidR="00164C8B" w:rsidRDefault="00164C8B" w:rsidP="00164C8B">
      <w:pPr>
        <w:pStyle w:val="EBScript"/>
        <w:widowControl w:val="0"/>
      </w:pPr>
      <w:r>
        <w:tab/>
      </w:r>
      <w:r>
        <w:tab/>
      </w:r>
      <w:r>
        <w:tab/>
      </w:r>
      <w:r>
        <w:tab/>
        <w:t>&lt;Exp&gt;303&lt;/Exp&gt;</w:t>
      </w:r>
    </w:p>
    <w:p w14:paraId="523EEF52" w14:textId="77777777" w:rsidR="00164C8B" w:rsidRDefault="00164C8B" w:rsidP="00164C8B">
      <w:pPr>
        <w:pStyle w:val="EBScript"/>
        <w:widowControl w:val="0"/>
      </w:pPr>
      <w:r>
        <w:tab/>
      </w:r>
      <w:r>
        <w:tab/>
      </w:r>
      <w:r>
        <w:tab/>
        <w:t>&lt;/BDCODE&gt;</w:t>
      </w:r>
    </w:p>
    <w:p w14:paraId="5370005E" w14:textId="77777777" w:rsidR="00164C8B" w:rsidRDefault="00164C8B" w:rsidP="00164C8B">
      <w:pPr>
        <w:pStyle w:val="EBScript"/>
        <w:widowControl w:val="0"/>
      </w:pPr>
      <w:r>
        <w:tab/>
      </w:r>
      <w:r>
        <w:tab/>
      </w:r>
      <w:r>
        <w:tab/>
        <w:t>&lt;SY&gt;</w:t>
      </w:r>
    </w:p>
    <w:p w14:paraId="0ACAFF5A" w14:textId="77777777" w:rsidR="00164C8B" w:rsidRDefault="00164C8B" w:rsidP="00164C8B">
      <w:pPr>
        <w:pStyle w:val="EBScript"/>
        <w:widowControl w:val="0"/>
      </w:pPr>
      <w:r>
        <w:tab/>
      </w:r>
      <w:r>
        <w:tab/>
      </w:r>
      <w:r>
        <w:tab/>
      </w:r>
      <w:r>
        <w:tab/>
        <w:t>&lt;Year&gt;3000.111&lt;/Year&gt;</w:t>
      </w:r>
    </w:p>
    <w:p w14:paraId="28B2D412" w14:textId="77777777" w:rsidR="00164C8B" w:rsidRDefault="00164C8B" w:rsidP="00164C8B">
      <w:pPr>
        <w:pStyle w:val="EBScript"/>
        <w:widowControl w:val="0"/>
      </w:pPr>
      <w:r>
        <w:tab/>
      </w:r>
      <w:r>
        <w:tab/>
      </w:r>
      <w:r>
        <w:tab/>
      </w:r>
      <w:r>
        <w:tab/>
        <w:t>&lt;Year1&gt;3000.111&lt;/Year1&gt;</w:t>
      </w:r>
    </w:p>
    <w:p w14:paraId="6F7E8F1A" w14:textId="77777777" w:rsidR="00164C8B" w:rsidRDefault="00164C8B" w:rsidP="00164C8B">
      <w:pPr>
        <w:pStyle w:val="EBScript"/>
        <w:widowControl w:val="0"/>
      </w:pPr>
      <w:r>
        <w:lastRenderedPageBreak/>
        <w:tab/>
      </w:r>
      <w:r>
        <w:tab/>
      </w:r>
      <w:r>
        <w:tab/>
      </w:r>
      <w:r>
        <w:tab/>
        <w:t>&lt;Year2&gt;3000.11&lt;/Year2&gt;</w:t>
      </w:r>
    </w:p>
    <w:p w14:paraId="6544CD1B" w14:textId="77777777" w:rsidR="00164C8B" w:rsidRDefault="00164C8B" w:rsidP="00164C8B">
      <w:pPr>
        <w:pStyle w:val="EBScript"/>
        <w:widowControl w:val="0"/>
      </w:pPr>
      <w:r>
        <w:tab/>
      </w:r>
      <w:r>
        <w:tab/>
      </w:r>
      <w:r>
        <w:tab/>
        <w:t>&lt;/SY&gt;</w:t>
      </w:r>
    </w:p>
    <w:p w14:paraId="1B7D7DF8" w14:textId="77777777" w:rsidR="00164C8B" w:rsidRDefault="00164C8B" w:rsidP="00164C8B">
      <w:pPr>
        <w:pStyle w:val="EBScript"/>
        <w:widowControl w:val="0"/>
      </w:pPr>
      <w:r>
        <w:tab/>
      </w:r>
      <w:r>
        <w:tab/>
      </w:r>
      <w:r>
        <w:tab/>
        <w:t>&lt;/BA_721_ITEM&gt;</w:t>
      </w:r>
    </w:p>
    <w:p w14:paraId="385661EB" w14:textId="77777777" w:rsidR="00164C8B" w:rsidRDefault="00164C8B" w:rsidP="00164C8B">
      <w:pPr>
        <w:pStyle w:val="EBScript"/>
        <w:widowControl w:val="0"/>
      </w:pPr>
      <w:r>
        <w:tab/>
        <w:t>&lt;/BA_BA_721&gt;</w:t>
      </w:r>
    </w:p>
    <w:p w14:paraId="64F75181" w14:textId="77777777" w:rsidR="00164C8B" w:rsidRDefault="00164C8B" w:rsidP="00164C8B">
      <w:pPr>
        <w:pStyle w:val="EBScript"/>
        <w:widowControl w:val="0"/>
      </w:pPr>
      <w:r>
        <w:tab/>
        <w:t>&lt;LBO_LBO_721&gt;</w:t>
      </w:r>
    </w:p>
    <w:p w14:paraId="7EFEB998" w14:textId="77777777" w:rsidR="00164C8B" w:rsidRDefault="00164C8B" w:rsidP="00164C8B">
      <w:pPr>
        <w:pStyle w:val="EBScript"/>
        <w:widowControl w:val="0"/>
      </w:pPr>
      <w:r>
        <w:tab/>
      </w:r>
      <w:r>
        <w:tab/>
        <w:t>&lt;LBO_721_ITEM&gt;</w:t>
      </w:r>
    </w:p>
    <w:p w14:paraId="0D230677" w14:textId="77777777" w:rsidR="00164C8B" w:rsidRDefault="00164C8B" w:rsidP="00164C8B">
      <w:pPr>
        <w:pStyle w:val="EBScript"/>
        <w:widowControl w:val="0"/>
      </w:pPr>
      <w:r>
        <w:tab/>
      </w:r>
      <w:r>
        <w:tab/>
      </w:r>
      <w:r>
        <w:tab/>
        <w:t>&lt;NmbRw&gt;01&lt;/NmbRw&gt;</w:t>
      </w:r>
    </w:p>
    <w:p w14:paraId="13BBBBA8" w14:textId="77777777" w:rsidR="00164C8B" w:rsidRDefault="00164C8B" w:rsidP="00164C8B">
      <w:pPr>
        <w:pStyle w:val="EBScript"/>
        <w:widowControl w:val="0"/>
      </w:pPr>
      <w:r>
        <w:tab/>
      </w:r>
      <w:r>
        <w:tab/>
      </w:r>
      <w:r>
        <w:tab/>
        <w:t>&lt;SignKBK&gt;3&lt;/SignKBK&gt;</w:t>
      </w:r>
    </w:p>
    <w:p w14:paraId="241AC6E4" w14:textId="77777777" w:rsidR="00164C8B" w:rsidRDefault="00164C8B" w:rsidP="00164C8B">
      <w:pPr>
        <w:pStyle w:val="EBScript"/>
        <w:widowControl w:val="0"/>
      </w:pPr>
      <w:r>
        <w:tab/>
      </w:r>
      <w:r>
        <w:tab/>
      </w:r>
      <w:r>
        <w:tab/>
        <w:t>&lt;KBK&gt;11110025687495600031&lt;/KBK&gt;</w:t>
      </w:r>
    </w:p>
    <w:p w14:paraId="324CEEC6" w14:textId="77777777" w:rsidR="00164C8B" w:rsidRDefault="00164C8B" w:rsidP="00164C8B">
      <w:pPr>
        <w:pStyle w:val="EBScript"/>
        <w:widowControl w:val="0"/>
      </w:pPr>
      <w:r>
        <w:tab/>
      </w:r>
      <w:r>
        <w:tab/>
      </w:r>
      <w:r>
        <w:tab/>
        <w:t>&lt;GRBSCd&gt;901&lt;/GRBSCd&gt;</w:t>
      </w:r>
    </w:p>
    <w:p w14:paraId="4C70E284" w14:textId="77777777" w:rsidR="00164C8B" w:rsidRDefault="00164C8B" w:rsidP="00164C8B">
      <w:pPr>
        <w:pStyle w:val="EBScript"/>
        <w:widowControl w:val="0"/>
      </w:pPr>
      <w:r>
        <w:t>&lt;ObjCd&gt;003&lt;/ObjCd&gt;</w:t>
      </w:r>
    </w:p>
    <w:p w14:paraId="21AED1D3" w14:textId="77777777" w:rsidR="00164C8B" w:rsidRDefault="00164C8B" w:rsidP="00164C8B">
      <w:pPr>
        <w:pStyle w:val="EBScript"/>
        <w:widowControl w:val="0"/>
      </w:pPr>
      <w:r>
        <w:t>&lt;CrcTchSgn code="1" value="ОК"/&gt;</w:t>
      </w:r>
    </w:p>
    <w:p w14:paraId="4AB44665" w14:textId="77777777" w:rsidR="00164C8B" w:rsidRDefault="00164C8B" w:rsidP="00164C8B">
      <w:pPr>
        <w:pStyle w:val="EBScript"/>
        <w:widowControl w:val="0"/>
      </w:pPr>
      <w:r>
        <w:t>&lt;PrsnlAccntGRBS&gt;11102352011&lt;/PrsnlAccntGRBS&gt;</w:t>
      </w:r>
    </w:p>
    <w:p w14:paraId="00FD7A1F" w14:textId="77777777" w:rsidR="00164C8B" w:rsidRDefault="00164C8B" w:rsidP="00164C8B">
      <w:pPr>
        <w:pStyle w:val="EBScript"/>
        <w:widowControl w:val="0"/>
      </w:pPr>
      <w:r>
        <w:t>&lt;FllKBKTp&gt;06356012486543201489&lt;/FllKBKTp&gt;</w:t>
      </w:r>
    </w:p>
    <w:p w14:paraId="17429A2E" w14:textId="77777777" w:rsidR="00164C8B" w:rsidRDefault="00164C8B" w:rsidP="00164C8B">
      <w:pPr>
        <w:pStyle w:val="EBScript"/>
        <w:widowControl w:val="0"/>
      </w:pPr>
      <w:r>
        <w:tab/>
      </w:r>
      <w:r>
        <w:tab/>
      </w:r>
      <w:r>
        <w:tab/>
        <w:t>&lt;BDCODE&gt;</w:t>
      </w:r>
    </w:p>
    <w:p w14:paraId="7121A2E9" w14:textId="77777777" w:rsidR="00164C8B" w:rsidRDefault="00164C8B" w:rsidP="00164C8B">
      <w:pPr>
        <w:pStyle w:val="EBScript"/>
        <w:widowControl w:val="0"/>
      </w:pPr>
      <w:r>
        <w:tab/>
      </w:r>
      <w:r>
        <w:tab/>
      </w:r>
      <w:r>
        <w:tab/>
      </w:r>
      <w:r>
        <w:tab/>
        <w:t>&lt;Section&gt;01&lt;/Section&gt;</w:t>
      </w:r>
    </w:p>
    <w:p w14:paraId="3273C5EF" w14:textId="77777777" w:rsidR="00164C8B" w:rsidRDefault="00164C8B" w:rsidP="00164C8B">
      <w:pPr>
        <w:pStyle w:val="EBScript"/>
        <w:widowControl w:val="0"/>
      </w:pPr>
      <w:r>
        <w:tab/>
      </w:r>
      <w:r>
        <w:tab/>
      </w:r>
      <w:r>
        <w:tab/>
      </w:r>
      <w:r>
        <w:tab/>
        <w:t>&lt;Subsection&gt;01&lt;/Subsection&gt;</w:t>
      </w:r>
    </w:p>
    <w:p w14:paraId="1E7D38AB" w14:textId="77777777" w:rsidR="00164C8B" w:rsidRDefault="00164C8B" w:rsidP="00164C8B">
      <w:pPr>
        <w:pStyle w:val="EBScript"/>
        <w:widowControl w:val="0"/>
      </w:pPr>
      <w:r>
        <w:tab/>
      </w:r>
      <w:r>
        <w:tab/>
      </w:r>
      <w:r>
        <w:tab/>
      </w:r>
      <w:r>
        <w:tab/>
        <w:t>&lt;Target&gt;1000235001&lt;/Target&gt;</w:t>
      </w:r>
    </w:p>
    <w:p w14:paraId="44F3BF9A" w14:textId="77777777" w:rsidR="00164C8B" w:rsidRDefault="00164C8B" w:rsidP="00164C8B">
      <w:pPr>
        <w:pStyle w:val="EBScript"/>
        <w:widowControl w:val="0"/>
      </w:pPr>
      <w:r>
        <w:tab/>
      </w:r>
      <w:r>
        <w:tab/>
      </w:r>
      <w:r>
        <w:tab/>
      </w:r>
      <w:r>
        <w:tab/>
        <w:t>&lt;Exp&gt;303&lt;/Exp&gt;</w:t>
      </w:r>
    </w:p>
    <w:p w14:paraId="560A5BB9" w14:textId="77777777" w:rsidR="00164C8B" w:rsidRDefault="00164C8B" w:rsidP="00164C8B">
      <w:pPr>
        <w:pStyle w:val="EBScript"/>
        <w:widowControl w:val="0"/>
      </w:pPr>
      <w:r>
        <w:tab/>
      </w:r>
      <w:r>
        <w:tab/>
      </w:r>
      <w:r>
        <w:tab/>
        <w:t>&lt;/BDCODE&gt;</w:t>
      </w:r>
    </w:p>
    <w:p w14:paraId="666DADCF" w14:textId="77777777" w:rsidR="00164C8B" w:rsidRDefault="00164C8B" w:rsidP="00164C8B">
      <w:pPr>
        <w:pStyle w:val="EBScript"/>
        <w:widowControl w:val="0"/>
      </w:pPr>
      <w:r>
        <w:tab/>
      </w:r>
      <w:r>
        <w:tab/>
      </w:r>
      <w:r>
        <w:tab/>
        <w:t>&lt;SY&gt;</w:t>
      </w:r>
    </w:p>
    <w:p w14:paraId="18B1C3BB" w14:textId="77777777" w:rsidR="00164C8B" w:rsidRDefault="00164C8B" w:rsidP="00164C8B">
      <w:pPr>
        <w:pStyle w:val="EBScript"/>
        <w:widowControl w:val="0"/>
      </w:pPr>
      <w:r>
        <w:tab/>
      </w:r>
      <w:r>
        <w:tab/>
      </w:r>
      <w:r>
        <w:tab/>
      </w:r>
      <w:r>
        <w:tab/>
        <w:t>&lt;Year&gt;3000.111&lt;/Year&gt;</w:t>
      </w:r>
    </w:p>
    <w:p w14:paraId="76AE9520" w14:textId="77777777" w:rsidR="00164C8B" w:rsidRDefault="00164C8B" w:rsidP="00164C8B">
      <w:pPr>
        <w:pStyle w:val="EBScript"/>
        <w:widowControl w:val="0"/>
      </w:pPr>
      <w:r>
        <w:tab/>
      </w:r>
      <w:r>
        <w:tab/>
      </w:r>
      <w:r>
        <w:tab/>
      </w:r>
      <w:r>
        <w:tab/>
        <w:t>&lt;Year1&gt;3000.111&lt;/Year1&gt;</w:t>
      </w:r>
    </w:p>
    <w:p w14:paraId="229BF5AC" w14:textId="77777777" w:rsidR="00164C8B" w:rsidRDefault="00164C8B" w:rsidP="00164C8B">
      <w:pPr>
        <w:pStyle w:val="EBScript"/>
        <w:widowControl w:val="0"/>
      </w:pPr>
      <w:r>
        <w:tab/>
      </w:r>
      <w:r>
        <w:tab/>
      </w:r>
      <w:r>
        <w:tab/>
      </w:r>
      <w:r>
        <w:tab/>
        <w:t>&lt;Year2&gt;3000.11&lt;/Year2&gt;</w:t>
      </w:r>
    </w:p>
    <w:p w14:paraId="542C8380" w14:textId="77777777" w:rsidR="00164C8B" w:rsidRDefault="00164C8B" w:rsidP="00164C8B">
      <w:pPr>
        <w:pStyle w:val="EBScript"/>
        <w:widowControl w:val="0"/>
      </w:pPr>
      <w:r>
        <w:tab/>
      </w:r>
      <w:r>
        <w:tab/>
      </w:r>
      <w:r>
        <w:tab/>
        <w:t>&lt;/SY&gt;</w:t>
      </w:r>
    </w:p>
    <w:p w14:paraId="4ABDB24C" w14:textId="77777777" w:rsidR="00164C8B" w:rsidRDefault="00164C8B" w:rsidP="00164C8B">
      <w:pPr>
        <w:pStyle w:val="EBScript"/>
        <w:widowControl w:val="0"/>
      </w:pPr>
      <w:r>
        <w:tab/>
      </w:r>
      <w:r>
        <w:tab/>
      </w:r>
      <w:r>
        <w:tab/>
      </w:r>
      <w:r>
        <w:tab/>
      </w:r>
      <w:r>
        <w:tab/>
        <w:t>&lt;/LBO_721_ITEM&gt;</w:t>
      </w:r>
    </w:p>
    <w:p w14:paraId="6A6DDD8E" w14:textId="77777777" w:rsidR="00164C8B" w:rsidRDefault="00164C8B" w:rsidP="00164C8B">
      <w:pPr>
        <w:pStyle w:val="EBScript"/>
        <w:widowControl w:val="0"/>
      </w:pPr>
      <w:r>
        <w:tab/>
        <w:t>&lt;/LBO_LBO_721&gt;</w:t>
      </w:r>
    </w:p>
    <w:p w14:paraId="13D98986" w14:textId="77777777" w:rsidR="00164C8B" w:rsidRDefault="00164C8B" w:rsidP="00164C8B">
      <w:pPr>
        <w:pStyle w:val="EBScript"/>
        <w:widowControl w:val="0"/>
      </w:pPr>
      <w:r>
        <w:tab/>
        <w:t>&lt;POFR_POFR_721&gt;</w:t>
      </w:r>
    </w:p>
    <w:p w14:paraId="1B7D939A" w14:textId="77777777" w:rsidR="00164C8B" w:rsidRDefault="00164C8B" w:rsidP="00164C8B">
      <w:pPr>
        <w:pStyle w:val="EBScript"/>
        <w:widowControl w:val="0"/>
      </w:pPr>
      <w:r>
        <w:tab/>
      </w:r>
      <w:r>
        <w:tab/>
        <w:t>&lt;POFR_721_ITEM&gt;</w:t>
      </w:r>
    </w:p>
    <w:p w14:paraId="3B943E15" w14:textId="77777777" w:rsidR="00164C8B" w:rsidRDefault="00164C8B" w:rsidP="00164C8B">
      <w:pPr>
        <w:pStyle w:val="EBScript"/>
        <w:widowControl w:val="0"/>
      </w:pPr>
      <w:r>
        <w:tab/>
      </w:r>
      <w:r>
        <w:tab/>
      </w:r>
      <w:r>
        <w:tab/>
      </w:r>
      <w:r>
        <w:tab/>
        <w:t>&lt;NmbRw&gt;01&lt;/NmbRw&gt;</w:t>
      </w:r>
    </w:p>
    <w:p w14:paraId="411E7BE1" w14:textId="77777777" w:rsidR="00164C8B" w:rsidRDefault="00164C8B" w:rsidP="00164C8B">
      <w:pPr>
        <w:pStyle w:val="EBScript"/>
        <w:widowControl w:val="0"/>
      </w:pPr>
      <w:r>
        <w:tab/>
      </w:r>
      <w:r>
        <w:tab/>
      </w:r>
      <w:r>
        <w:tab/>
        <w:t>&lt;SignKBK&gt;3&lt;/SignKBK&gt;</w:t>
      </w:r>
    </w:p>
    <w:p w14:paraId="49832ED2" w14:textId="77777777" w:rsidR="00164C8B" w:rsidRDefault="00164C8B" w:rsidP="00164C8B">
      <w:pPr>
        <w:pStyle w:val="EBScript"/>
        <w:widowControl w:val="0"/>
      </w:pPr>
      <w:r>
        <w:tab/>
      </w:r>
      <w:r>
        <w:tab/>
      </w:r>
      <w:r>
        <w:tab/>
        <w:t>&lt;KBK&gt;11110025687495600031&lt;/KBK&gt;</w:t>
      </w:r>
    </w:p>
    <w:p w14:paraId="48A7FE16" w14:textId="77777777" w:rsidR="00164C8B" w:rsidRDefault="00164C8B" w:rsidP="00164C8B">
      <w:pPr>
        <w:pStyle w:val="EBScript"/>
        <w:widowControl w:val="0"/>
      </w:pPr>
      <w:r>
        <w:tab/>
      </w:r>
      <w:r>
        <w:tab/>
      </w:r>
      <w:r>
        <w:tab/>
        <w:t>&lt;GRBSCd&gt;901&lt;/GRBSCd&gt;</w:t>
      </w:r>
    </w:p>
    <w:p w14:paraId="6FCB7CFD" w14:textId="77777777" w:rsidR="00164C8B" w:rsidRDefault="00164C8B" w:rsidP="00164C8B">
      <w:pPr>
        <w:pStyle w:val="EBScript"/>
        <w:widowControl w:val="0"/>
      </w:pPr>
      <w:r>
        <w:lastRenderedPageBreak/>
        <w:tab/>
      </w:r>
      <w:r>
        <w:tab/>
      </w:r>
      <w:r>
        <w:tab/>
      </w:r>
      <w:r>
        <w:tab/>
      </w:r>
      <w:r>
        <w:tab/>
      </w:r>
      <w:r>
        <w:tab/>
      </w:r>
      <w:r>
        <w:tab/>
      </w:r>
      <w:r>
        <w:tab/>
        <w:t>&lt;SY_YEAR&gt;3000.111&lt;/SY_YEAR&gt;</w:t>
      </w:r>
    </w:p>
    <w:p w14:paraId="6C86DE6F" w14:textId="77777777" w:rsidR="00164C8B" w:rsidRDefault="00164C8B" w:rsidP="00164C8B">
      <w:pPr>
        <w:pStyle w:val="EBScript"/>
        <w:widowControl w:val="0"/>
      </w:pPr>
      <w:r>
        <w:t>&lt;CrcTchSgn code="1" value="ОК"/&gt;</w:t>
      </w:r>
    </w:p>
    <w:p w14:paraId="0D103127" w14:textId="77777777" w:rsidR="00164C8B" w:rsidRDefault="00164C8B" w:rsidP="00164C8B">
      <w:pPr>
        <w:pStyle w:val="EBScript"/>
        <w:widowControl w:val="0"/>
      </w:pPr>
      <w:r>
        <w:t>&lt;PrsnlAccntGRBS&gt;11102352011&lt;/PrsnlAccntGRBS&gt;</w:t>
      </w:r>
    </w:p>
    <w:p w14:paraId="413A5D24" w14:textId="77777777" w:rsidR="00164C8B" w:rsidRDefault="00164C8B" w:rsidP="00164C8B">
      <w:pPr>
        <w:pStyle w:val="EBScript"/>
        <w:widowControl w:val="0"/>
      </w:pPr>
      <w:r>
        <w:t>&lt;FllKBKTp&gt;06356012486543201489&lt;/FllKBKTp&gt;</w:t>
      </w:r>
    </w:p>
    <w:p w14:paraId="7713FBDA" w14:textId="77777777" w:rsidR="00164C8B" w:rsidRDefault="00164C8B" w:rsidP="00164C8B">
      <w:pPr>
        <w:pStyle w:val="EBScript"/>
        <w:widowControl w:val="0"/>
      </w:pPr>
      <w:r>
        <w:tab/>
      </w:r>
      <w:r>
        <w:tab/>
      </w:r>
      <w:r>
        <w:tab/>
        <w:t>&lt;BDCODE&gt;</w:t>
      </w:r>
    </w:p>
    <w:p w14:paraId="54B1C8DD" w14:textId="77777777" w:rsidR="00164C8B" w:rsidRDefault="00164C8B" w:rsidP="00164C8B">
      <w:pPr>
        <w:pStyle w:val="EBScript"/>
        <w:widowControl w:val="0"/>
      </w:pPr>
      <w:r>
        <w:tab/>
      </w:r>
      <w:r>
        <w:tab/>
      </w:r>
      <w:r>
        <w:tab/>
      </w:r>
      <w:r>
        <w:tab/>
        <w:t>&lt;Section&gt;01&lt;/Section&gt;</w:t>
      </w:r>
    </w:p>
    <w:p w14:paraId="4373AB10" w14:textId="77777777" w:rsidR="00164C8B" w:rsidRDefault="00164C8B" w:rsidP="00164C8B">
      <w:pPr>
        <w:pStyle w:val="EBScript"/>
        <w:widowControl w:val="0"/>
      </w:pPr>
      <w:r>
        <w:tab/>
      </w:r>
      <w:r>
        <w:tab/>
      </w:r>
      <w:r>
        <w:tab/>
      </w:r>
      <w:r>
        <w:tab/>
        <w:t>&lt;Subsection&gt;11&lt;/Subsection&gt;</w:t>
      </w:r>
    </w:p>
    <w:p w14:paraId="47766A6A" w14:textId="77777777" w:rsidR="00164C8B" w:rsidRDefault="00164C8B" w:rsidP="00164C8B">
      <w:pPr>
        <w:pStyle w:val="EBScript"/>
        <w:widowControl w:val="0"/>
      </w:pPr>
      <w:r>
        <w:tab/>
      </w:r>
      <w:r>
        <w:tab/>
      </w:r>
      <w:r>
        <w:tab/>
      </w:r>
      <w:r>
        <w:tab/>
        <w:t>&lt;Target&gt;1000235001&lt;/Target&gt;</w:t>
      </w:r>
    </w:p>
    <w:p w14:paraId="24DD4A0A" w14:textId="77777777" w:rsidR="00164C8B" w:rsidRDefault="00164C8B" w:rsidP="00164C8B">
      <w:pPr>
        <w:pStyle w:val="EBScript"/>
        <w:widowControl w:val="0"/>
      </w:pPr>
      <w:r>
        <w:tab/>
      </w:r>
      <w:r>
        <w:tab/>
      </w:r>
      <w:r>
        <w:tab/>
      </w:r>
      <w:r>
        <w:tab/>
        <w:t>&lt;Exp&gt;303&lt;/Exp&gt;</w:t>
      </w:r>
    </w:p>
    <w:p w14:paraId="586E19D4" w14:textId="77777777" w:rsidR="00164C8B" w:rsidRDefault="00164C8B" w:rsidP="00164C8B">
      <w:pPr>
        <w:pStyle w:val="EBScript"/>
        <w:widowControl w:val="0"/>
      </w:pPr>
      <w:r>
        <w:tab/>
      </w:r>
      <w:r>
        <w:tab/>
      </w:r>
      <w:r>
        <w:tab/>
        <w:t>&lt;/BDCODE&gt;</w:t>
      </w:r>
    </w:p>
    <w:p w14:paraId="12E1BCB3" w14:textId="77777777" w:rsidR="00164C8B" w:rsidRDefault="00164C8B" w:rsidP="00164C8B">
      <w:pPr>
        <w:pStyle w:val="EBScript"/>
        <w:widowControl w:val="0"/>
      </w:pPr>
      <w:r>
        <w:tab/>
      </w:r>
      <w:r>
        <w:tab/>
        <w:t>&lt;/POFR_721_ITEM&gt;</w:t>
      </w:r>
    </w:p>
    <w:p w14:paraId="7910DAF8" w14:textId="77777777" w:rsidR="00164C8B" w:rsidRDefault="00164C8B" w:rsidP="00164C8B">
      <w:pPr>
        <w:pStyle w:val="EBScript"/>
        <w:widowControl w:val="0"/>
      </w:pPr>
      <w:r>
        <w:tab/>
        <w:t>&lt;/POFR_POFR_721&gt;</w:t>
      </w:r>
    </w:p>
    <w:p w14:paraId="16AD41ED" w14:textId="77777777" w:rsidR="00164C8B" w:rsidRDefault="00164C8B" w:rsidP="00164C8B">
      <w:pPr>
        <w:pStyle w:val="EBScript"/>
        <w:widowControl w:val="0"/>
      </w:pPr>
      <w:r>
        <w:t>&lt;ds:Signature Id="xmldsig-89477d49-0468-6f63-833b-ab2e51fa8a5e"&gt;</w:t>
      </w:r>
    </w:p>
    <w:p w14:paraId="0FC6CEE2" w14:textId="77777777" w:rsidR="00164C8B" w:rsidRDefault="00164C8B" w:rsidP="00164C8B">
      <w:pPr>
        <w:pStyle w:val="EBScript"/>
        <w:widowControl w:val="0"/>
      </w:pPr>
      <w:r>
        <w:tab/>
      </w:r>
      <w:r>
        <w:tab/>
      </w:r>
      <w:r>
        <w:tab/>
      </w:r>
      <w:r>
        <w:tab/>
      </w:r>
      <w:r>
        <w:tab/>
      </w:r>
      <w:r>
        <w:tab/>
        <w:t>&lt;ds:SignedInfo&gt;</w:t>
      </w:r>
    </w:p>
    <w:p w14:paraId="58FB66E7" w14:textId="77777777" w:rsidR="00164C8B" w:rsidRDefault="00164C8B" w:rsidP="00164C8B">
      <w:pPr>
        <w:pStyle w:val="EBScript"/>
        <w:widowControl w:val="0"/>
      </w:pPr>
      <w:r>
        <w:tab/>
      </w:r>
      <w:r>
        <w:tab/>
      </w:r>
      <w:r>
        <w:tab/>
      </w:r>
      <w:r>
        <w:tab/>
      </w:r>
      <w:r>
        <w:tab/>
      </w:r>
      <w:r>
        <w:tab/>
      </w:r>
      <w:r>
        <w:tab/>
        <w:t>&lt;ds:CanonicalizationMethod Algorithm="http://www.w3.org/2001/10/xml-exc-c14n#" /&gt;</w:t>
      </w:r>
    </w:p>
    <w:p w14:paraId="3FA78B9A" w14:textId="77777777" w:rsidR="00164C8B" w:rsidRDefault="00164C8B" w:rsidP="00164C8B">
      <w:pPr>
        <w:pStyle w:val="EBScript"/>
        <w:widowControl w:val="0"/>
      </w:pPr>
      <w:r>
        <w:tab/>
      </w:r>
      <w:r>
        <w:tab/>
      </w:r>
      <w:r>
        <w:tab/>
      </w:r>
      <w:r>
        <w:tab/>
      </w:r>
      <w:r>
        <w:tab/>
      </w:r>
      <w:r>
        <w:tab/>
      </w:r>
      <w:r>
        <w:tab/>
        <w:t>&lt;ds:SignatureMethod Algorithm="http://www.w3.org/2001/04/xmldsig-more#gostr34102001-gostr3411" /&gt;</w:t>
      </w:r>
    </w:p>
    <w:p w14:paraId="19A36B10" w14:textId="77777777" w:rsidR="00164C8B" w:rsidRDefault="00164C8B" w:rsidP="00164C8B">
      <w:pPr>
        <w:pStyle w:val="EBScript"/>
        <w:widowControl w:val="0"/>
      </w:pPr>
      <w:r>
        <w:tab/>
      </w:r>
      <w:r>
        <w:tab/>
      </w:r>
      <w:r>
        <w:tab/>
      </w:r>
      <w:r>
        <w:tab/>
      </w:r>
      <w:r>
        <w:tab/>
      </w:r>
      <w:r>
        <w:tab/>
      </w:r>
      <w:r>
        <w:tab/>
        <w:t>&lt;ds:Reference URI="#d4fcb573-55e8-4e40-8321-cc342a33f804"&gt;</w:t>
      </w:r>
    </w:p>
    <w:p w14:paraId="2D4F0FAB" w14:textId="77777777" w:rsidR="00164C8B" w:rsidRDefault="00164C8B" w:rsidP="00164C8B">
      <w:pPr>
        <w:pStyle w:val="EBScript"/>
        <w:widowControl w:val="0"/>
      </w:pPr>
      <w:r>
        <w:tab/>
      </w:r>
      <w:r>
        <w:tab/>
      </w:r>
      <w:r>
        <w:tab/>
      </w:r>
      <w:r>
        <w:tab/>
      </w:r>
      <w:r>
        <w:tab/>
      </w:r>
      <w:r>
        <w:tab/>
      </w:r>
      <w:r>
        <w:tab/>
      </w:r>
      <w:r>
        <w:tab/>
        <w:t>&lt;ds:Transforms&gt;</w:t>
      </w:r>
    </w:p>
    <w:p w14:paraId="4D18D834" w14:textId="77777777" w:rsidR="00164C8B" w:rsidRDefault="00164C8B" w:rsidP="00164C8B">
      <w:pPr>
        <w:pStyle w:val="EBScript"/>
        <w:widowControl w:val="0"/>
      </w:pPr>
      <w:r>
        <w:tab/>
      </w:r>
      <w:r>
        <w:tab/>
      </w:r>
      <w:r>
        <w:tab/>
      </w:r>
      <w:r>
        <w:tab/>
      </w:r>
      <w:r>
        <w:tab/>
      </w:r>
      <w:r>
        <w:tab/>
      </w:r>
      <w:r>
        <w:tab/>
      </w:r>
      <w:r>
        <w:tab/>
      </w:r>
      <w:r>
        <w:tab/>
        <w:t>&lt;ds:Transform Algorithm="http://www.w3.org/2000/09/xmldsig#enveloped-signature" /&gt;</w:t>
      </w:r>
    </w:p>
    <w:p w14:paraId="4D2B2EDD" w14:textId="77777777" w:rsidR="00164C8B" w:rsidRDefault="00164C8B" w:rsidP="00164C8B">
      <w:pPr>
        <w:pStyle w:val="EBScript"/>
        <w:widowControl w:val="0"/>
      </w:pPr>
      <w:r>
        <w:tab/>
      </w:r>
      <w:r>
        <w:tab/>
      </w:r>
      <w:r>
        <w:tab/>
      </w:r>
      <w:r>
        <w:tab/>
      </w:r>
      <w:r>
        <w:tab/>
      </w:r>
      <w:r>
        <w:tab/>
      </w:r>
      <w:r>
        <w:tab/>
      </w:r>
      <w:r>
        <w:tab/>
      </w:r>
      <w:r>
        <w:tab/>
        <w:t>&lt;ds:Transform Algorithm="http://www.w3.org/2001/10/xml-exc-c14n#" /&gt;</w:t>
      </w:r>
    </w:p>
    <w:p w14:paraId="0CB1A450" w14:textId="77777777" w:rsidR="00164C8B" w:rsidRDefault="00164C8B" w:rsidP="00164C8B">
      <w:pPr>
        <w:pStyle w:val="EBScript"/>
        <w:widowControl w:val="0"/>
      </w:pPr>
      <w:r>
        <w:tab/>
      </w:r>
      <w:r>
        <w:tab/>
      </w:r>
      <w:r>
        <w:tab/>
      </w:r>
      <w:r>
        <w:tab/>
      </w:r>
      <w:r>
        <w:tab/>
      </w:r>
      <w:r>
        <w:tab/>
      </w:r>
      <w:r>
        <w:tab/>
      </w:r>
      <w:r>
        <w:tab/>
        <w:t>&lt;/ds:Transforms&gt;</w:t>
      </w:r>
    </w:p>
    <w:p w14:paraId="15F9443E" w14:textId="77777777" w:rsidR="00164C8B" w:rsidRDefault="00164C8B" w:rsidP="00164C8B">
      <w:pPr>
        <w:pStyle w:val="EBScript"/>
        <w:widowControl w:val="0"/>
      </w:pPr>
      <w:r>
        <w:tab/>
      </w:r>
      <w:r>
        <w:tab/>
      </w:r>
      <w:r>
        <w:tab/>
      </w:r>
      <w:r>
        <w:tab/>
      </w:r>
      <w:r>
        <w:tab/>
      </w:r>
      <w:r>
        <w:tab/>
      </w:r>
      <w:r>
        <w:tab/>
      </w:r>
      <w:r>
        <w:tab/>
        <w:t>&lt;ds:DigestMethod Algorithm="http://www.w3.org/2001/04/xmldsig-more#gostr3411" /&gt;</w:t>
      </w:r>
    </w:p>
    <w:p w14:paraId="16BBB453" w14:textId="77777777" w:rsidR="00164C8B" w:rsidRDefault="00164C8B" w:rsidP="00164C8B">
      <w:pPr>
        <w:pStyle w:val="EBScript"/>
        <w:widowControl w:val="0"/>
      </w:pPr>
      <w:r>
        <w:tab/>
      </w:r>
      <w:r>
        <w:tab/>
      </w:r>
      <w:r>
        <w:tab/>
      </w:r>
      <w:r>
        <w:tab/>
      </w:r>
      <w:r>
        <w:tab/>
      </w:r>
      <w:r>
        <w:tab/>
      </w:r>
      <w:r>
        <w:tab/>
      </w:r>
      <w:r>
        <w:tab/>
        <w:t>&lt;ds:DigestValue&gt;vwFa9QjyB8RABPUq5igDuWvL2EQ1DkKFCOg9egUTOVo=&lt;/ds:DigestValue&gt;</w:t>
      </w:r>
    </w:p>
    <w:p w14:paraId="3A0197AA" w14:textId="77777777" w:rsidR="00164C8B" w:rsidRDefault="00164C8B" w:rsidP="00164C8B">
      <w:pPr>
        <w:pStyle w:val="EBScript"/>
        <w:widowControl w:val="0"/>
      </w:pPr>
      <w:r>
        <w:tab/>
      </w:r>
      <w:r>
        <w:tab/>
      </w:r>
      <w:r>
        <w:tab/>
      </w:r>
      <w:r>
        <w:tab/>
      </w:r>
      <w:r>
        <w:tab/>
      </w:r>
      <w:r>
        <w:tab/>
      </w:r>
      <w:r>
        <w:tab/>
        <w:t>&lt;/ds:Reference&gt;</w:t>
      </w:r>
    </w:p>
    <w:p w14:paraId="6A24217B" w14:textId="77777777" w:rsidR="00164C8B" w:rsidRDefault="00164C8B" w:rsidP="00164C8B">
      <w:pPr>
        <w:pStyle w:val="EBScript"/>
        <w:widowControl w:val="0"/>
      </w:pPr>
      <w:r>
        <w:tab/>
      </w:r>
      <w:r>
        <w:tab/>
      </w:r>
      <w:r>
        <w:tab/>
      </w:r>
      <w:r>
        <w:tab/>
      </w:r>
      <w:r>
        <w:tab/>
      </w:r>
      <w:r>
        <w:tab/>
      </w:r>
      <w:r>
        <w:tab/>
        <w:t>&lt;ds:Reference URI="#xades-f45f031f-9705-9a2d-15a9-663008a46b2e" Type="http://uri.etsi.org/01903#SignedProperties"&gt;</w:t>
      </w:r>
    </w:p>
    <w:p w14:paraId="07256BE4" w14:textId="77777777" w:rsidR="00164C8B" w:rsidRDefault="00164C8B" w:rsidP="00164C8B">
      <w:pPr>
        <w:pStyle w:val="EBScript"/>
        <w:widowControl w:val="0"/>
      </w:pPr>
      <w:r>
        <w:tab/>
      </w:r>
      <w:r>
        <w:tab/>
      </w:r>
      <w:r>
        <w:tab/>
      </w:r>
      <w:r>
        <w:tab/>
      </w:r>
      <w:r>
        <w:tab/>
      </w:r>
      <w:r>
        <w:tab/>
      </w:r>
      <w:r>
        <w:tab/>
      </w:r>
      <w:r>
        <w:tab/>
        <w:t>&lt;ds:Transforms&gt;</w:t>
      </w:r>
    </w:p>
    <w:p w14:paraId="41A8B523" w14:textId="77777777" w:rsidR="00164C8B" w:rsidRDefault="00164C8B" w:rsidP="00164C8B">
      <w:pPr>
        <w:pStyle w:val="EBScript"/>
        <w:widowControl w:val="0"/>
      </w:pPr>
      <w:r>
        <w:tab/>
      </w:r>
      <w:r>
        <w:tab/>
      </w:r>
      <w:r>
        <w:tab/>
      </w:r>
      <w:r>
        <w:tab/>
      </w:r>
      <w:r>
        <w:tab/>
      </w:r>
      <w:r>
        <w:tab/>
      </w:r>
      <w:r>
        <w:tab/>
      </w:r>
      <w:r>
        <w:tab/>
      </w:r>
      <w:r>
        <w:tab/>
        <w:t>&lt;ds:Transform Algorithm="http://www.w3.org/2001/10/xml-exc-c14n#" /&gt;</w:t>
      </w:r>
    </w:p>
    <w:p w14:paraId="0039D91C" w14:textId="77777777" w:rsidR="00164C8B" w:rsidRDefault="00164C8B" w:rsidP="00164C8B">
      <w:pPr>
        <w:pStyle w:val="EBScript"/>
        <w:widowControl w:val="0"/>
      </w:pPr>
      <w:r>
        <w:lastRenderedPageBreak/>
        <w:tab/>
      </w:r>
      <w:r>
        <w:tab/>
      </w:r>
      <w:r>
        <w:tab/>
      </w:r>
      <w:r>
        <w:tab/>
      </w:r>
      <w:r>
        <w:tab/>
      </w:r>
      <w:r>
        <w:tab/>
      </w:r>
      <w:r>
        <w:tab/>
      </w:r>
      <w:r>
        <w:tab/>
        <w:t>&lt;/ds:Transforms&gt;</w:t>
      </w:r>
    </w:p>
    <w:p w14:paraId="464AAF09" w14:textId="77777777" w:rsidR="00164C8B" w:rsidRDefault="00164C8B" w:rsidP="00164C8B">
      <w:pPr>
        <w:pStyle w:val="EBScript"/>
        <w:widowControl w:val="0"/>
      </w:pPr>
      <w:r>
        <w:tab/>
      </w:r>
      <w:r>
        <w:tab/>
      </w:r>
      <w:r>
        <w:tab/>
      </w:r>
      <w:r>
        <w:tab/>
        <w:t>&lt;ds:DigestMethod Algorithm="http://www.w3.org/2001/04/xmldsig-more#gostr3411" /&gt;</w:t>
      </w:r>
    </w:p>
    <w:p w14:paraId="3A29B806" w14:textId="77777777" w:rsidR="00164C8B" w:rsidRDefault="00164C8B" w:rsidP="00164C8B">
      <w:pPr>
        <w:pStyle w:val="EBScript"/>
        <w:widowControl w:val="0"/>
      </w:pPr>
      <w:r>
        <w:tab/>
      </w:r>
      <w:r>
        <w:tab/>
      </w:r>
      <w:r>
        <w:tab/>
      </w:r>
      <w:r>
        <w:tab/>
      </w:r>
      <w:r>
        <w:tab/>
      </w:r>
      <w:r>
        <w:tab/>
      </w:r>
      <w:r>
        <w:tab/>
      </w:r>
      <w:r>
        <w:tab/>
        <w:t>&lt;ds:DigestValue&gt;4qBQjvEmQaQesTytAU8Unf9pumuEqzWl1oGDjUixSyU=&lt;/ds:DigestValue&gt;</w:t>
      </w:r>
    </w:p>
    <w:p w14:paraId="6D85988A" w14:textId="77777777" w:rsidR="00164C8B" w:rsidRDefault="00164C8B" w:rsidP="00164C8B">
      <w:pPr>
        <w:pStyle w:val="EBScript"/>
        <w:widowControl w:val="0"/>
      </w:pPr>
      <w:r>
        <w:tab/>
      </w:r>
      <w:r>
        <w:tab/>
      </w:r>
      <w:r>
        <w:tab/>
      </w:r>
      <w:r>
        <w:tab/>
      </w:r>
      <w:r>
        <w:tab/>
      </w:r>
      <w:r>
        <w:tab/>
      </w:r>
      <w:r>
        <w:tab/>
        <w:t>&lt;/ds:Reference&gt;</w:t>
      </w:r>
    </w:p>
    <w:p w14:paraId="3939E895" w14:textId="77777777" w:rsidR="00164C8B" w:rsidRDefault="00164C8B" w:rsidP="00164C8B">
      <w:pPr>
        <w:pStyle w:val="EBScript"/>
        <w:widowControl w:val="0"/>
      </w:pPr>
      <w:r>
        <w:tab/>
      </w:r>
      <w:r>
        <w:tab/>
      </w:r>
      <w:r>
        <w:tab/>
      </w:r>
      <w:r>
        <w:tab/>
      </w:r>
      <w:r>
        <w:tab/>
      </w:r>
      <w:r>
        <w:tab/>
        <w:t>&lt;/ds:SignedInfo&gt;</w:t>
      </w:r>
    </w:p>
    <w:p w14:paraId="7D9C7F1B" w14:textId="77777777" w:rsidR="00164C8B" w:rsidRDefault="00164C8B" w:rsidP="00164C8B">
      <w:pPr>
        <w:pStyle w:val="EBScript"/>
        <w:widowControl w:val="0"/>
      </w:pPr>
      <w:r>
        <w:tab/>
        <w:t>&lt;ds:SignatureValue&gt;gi019QaHqbb9ZBtUr1P22/TJeyfaQiseBKVvybU/lkQbuc3k+XyVtGBV2hIf4ujeNa5EBLrcMOsyCLBC66VFUQ==&lt;/ds:SignatureValue&gt;</w:t>
      </w:r>
    </w:p>
    <w:p w14:paraId="77C52CFC" w14:textId="77777777" w:rsidR="00164C8B" w:rsidRDefault="00164C8B" w:rsidP="00164C8B">
      <w:pPr>
        <w:pStyle w:val="EBScript"/>
        <w:widowControl w:val="0"/>
      </w:pPr>
      <w:r>
        <w:tab/>
      </w:r>
      <w:r>
        <w:tab/>
      </w:r>
      <w:r>
        <w:tab/>
      </w:r>
      <w:r>
        <w:tab/>
      </w:r>
      <w:r>
        <w:tab/>
      </w:r>
      <w:r>
        <w:tab/>
        <w:t>&lt;ds:KeyInfo&gt;</w:t>
      </w:r>
    </w:p>
    <w:p w14:paraId="625BBB40" w14:textId="77777777" w:rsidR="00164C8B" w:rsidRDefault="00164C8B" w:rsidP="00164C8B">
      <w:pPr>
        <w:pStyle w:val="EBScript"/>
        <w:widowControl w:val="0"/>
      </w:pPr>
      <w:r>
        <w:tab/>
      </w:r>
      <w:r>
        <w:tab/>
      </w:r>
      <w:r>
        <w:tab/>
      </w:r>
      <w:r>
        <w:tab/>
      </w:r>
      <w:r>
        <w:tab/>
      </w:r>
      <w:r>
        <w:tab/>
      </w:r>
      <w:r>
        <w:tab/>
        <w:t>&lt;ds:X509Data&gt;</w:t>
      </w:r>
    </w:p>
    <w:p w14:paraId="742B8241" w14:textId="77777777" w:rsidR="00164C8B" w:rsidRDefault="00164C8B" w:rsidP="00164C8B">
      <w:pPr>
        <w:pStyle w:val="EBScript"/>
        <w:widowControl w:val="0"/>
      </w:pPr>
      <w:r>
        <w:tab/>
      </w:r>
      <w:r>
        <w:tab/>
        <w:t>&lt;ds:X509Certificate&gt;MIIDijCCAzmgAwIBAgITEgAPvcqyCRmY51CaQQAAAA+9yjAIBgYqhQMCAgMwfzEj</w:t>
      </w:r>
    </w:p>
    <w:p w14:paraId="4430E90E" w14:textId="77777777" w:rsidR="00164C8B" w:rsidRDefault="00164C8B" w:rsidP="00164C8B">
      <w:pPr>
        <w:pStyle w:val="EBScript"/>
        <w:widowControl w:val="0"/>
      </w:pPr>
      <w:r>
        <w:t>MCEGCSqGSIb3DQEJARYUc3VwcG9ydEBjcnlwdG9wcm8ucnUxCzAJBgNVBAYTAlJV</w:t>
      </w:r>
    </w:p>
    <w:p w14:paraId="2369983A" w14:textId="77777777" w:rsidR="00164C8B" w:rsidRDefault="00164C8B" w:rsidP="00164C8B">
      <w:pPr>
        <w:pStyle w:val="EBScript"/>
        <w:widowControl w:val="0"/>
      </w:pPr>
      <w:r>
        <w:t>MQ8wDQYDVQQHEwZNb3Njb3cxFzAVBgNVBAoTDkNSWVBUTy1QUk8gTExDMSEwHwYD</w:t>
      </w:r>
    </w:p>
    <w:p w14:paraId="2501B041" w14:textId="77777777" w:rsidR="00164C8B" w:rsidRDefault="00164C8B" w:rsidP="00164C8B">
      <w:pPr>
        <w:pStyle w:val="EBScript"/>
        <w:widowControl w:val="0"/>
      </w:pPr>
      <w:r>
        <w:t>VQQDExhDUllQVE8tUFJPIFRlc3QgQ2VudGVyIDIwHhcNMTYwNDEzMDgwNDI2WhcN</w:t>
      </w:r>
    </w:p>
    <w:p w14:paraId="4CD37685" w14:textId="77777777" w:rsidR="00164C8B" w:rsidRDefault="00164C8B" w:rsidP="00164C8B">
      <w:pPr>
        <w:pStyle w:val="EBScript"/>
        <w:widowControl w:val="0"/>
      </w:pPr>
      <w:r>
        <w:t>MTYwNzEzMDgxNDI2WjCBmDEbMBkGCSqGSIb3DQEJARYMc3ViekBtYWlsLnJ1MT8w</w:t>
      </w:r>
    </w:p>
    <w:p w14:paraId="67769C0A" w14:textId="77777777" w:rsidR="00164C8B" w:rsidRDefault="00164C8B" w:rsidP="00164C8B">
      <w:pPr>
        <w:pStyle w:val="EBScript"/>
        <w:widowControl w:val="0"/>
      </w:pPr>
      <w:r>
        <w:t>PQYDVQQDDDbQodCw0LHQt9C40YDQvtCyINCh0LrQvtGA0L/QuNC+0L0g0KDQtdC5</w:t>
      </w:r>
    </w:p>
    <w:p w14:paraId="4C4D0FA9" w14:textId="77777777" w:rsidR="00164C8B" w:rsidRDefault="00164C8B" w:rsidP="00164C8B">
      <w:pPr>
        <w:pStyle w:val="EBScript"/>
        <w:widowControl w:val="0"/>
      </w:pPr>
      <w:r>
        <w:t>0LTQtdC90L7QstC40YcxEDAOBgNVBAsMB9Ce0J7QnTExDzANBgNVBAoMBtCe0J7Q</w:t>
      </w:r>
    </w:p>
    <w:p w14:paraId="435EB30A" w14:textId="77777777" w:rsidR="00164C8B" w:rsidRDefault="00164C8B" w:rsidP="00164C8B">
      <w:pPr>
        <w:pStyle w:val="EBScript"/>
        <w:widowControl w:val="0"/>
      </w:pPr>
      <w:r>
        <w:t>nTEVMBMGA1UEBwwM0JrQsNC30LDQvdGMMGMwHAYGKoUDAgITMBIGByqFAwICJAAG</w:t>
      </w:r>
    </w:p>
    <w:p w14:paraId="23076F03" w14:textId="77777777" w:rsidR="00164C8B" w:rsidRDefault="00164C8B" w:rsidP="00164C8B">
      <w:pPr>
        <w:pStyle w:val="EBScript"/>
        <w:widowControl w:val="0"/>
      </w:pPr>
      <w:r>
        <w:t>ByqFAwICHgEDQwAEQNzQryIDf+zcaU4+G4V5yESOmsaeX4aeCM6ma+n+1Q5QXMUn</w:t>
      </w:r>
    </w:p>
    <w:p w14:paraId="6F3A7A89" w14:textId="77777777" w:rsidR="00164C8B" w:rsidRDefault="00164C8B" w:rsidP="00164C8B">
      <w:pPr>
        <w:pStyle w:val="EBScript"/>
        <w:widowControl w:val="0"/>
      </w:pPr>
      <w:r>
        <w:t>hg1Q4IDUGPZ2zVSxhQN8geuInHdAzY5PV2rY0CyjggFwMIIBbDAOBgNVHQ8BAf8E</w:t>
      </w:r>
    </w:p>
    <w:p w14:paraId="317BDFAB" w14:textId="77777777" w:rsidR="00164C8B" w:rsidRDefault="00164C8B" w:rsidP="00164C8B">
      <w:pPr>
        <w:pStyle w:val="EBScript"/>
        <w:widowControl w:val="0"/>
      </w:pPr>
      <w:r>
        <w:t>BAMCBPAwEwYDVR0lBAwwCgYIKwYBBQUHAwMwHQYDVR0OBBYEFDVauBthqQQhKM0J</w:t>
      </w:r>
    </w:p>
    <w:p w14:paraId="78406D5F" w14:textId="77777777" w:rsidR="00164C8B" w:rsidRDefault="00164C8B" w:rsidP="00164C8B">
      <w:pPr>
        <w:pStyle w:val="EBScript"/>
        <w:widowControl w:val="0"/>
      </w:pPr>
      <w:r>
        <w:t>ZnmnD2YrKNupMB8GA1UdIwQYMBaAFBUxfLCNGt5m1xWcSVKXFyS5AXqDMFkGA1Ud</w:t>
      </w:r>
    </w:p>
    <w:p w14:paraId="5AB0D5F0" w14:textId="77777777" w:rsidR="00164C8B" w:rsidRDefault="00164C8B" w:rsidP="00164C8B">
      <w:pPr>
        <w:pStyle w:val="EBScript"/>
        <w:widowControl w:val="0"/>
      </w:pPr>
      <w:r>
        <w:t>HwRSMFAwTqBMoEqGSGh0dHA6Ly90ZXN0Y2EuY3J5cHRvcHJvLnJ1L0NlcnRFbnJv</w:t>
      </w:r>
    </w:p>
    <w:p w14:paraId="4D0C3EEA" w14:textId="77777777" w:rsidR="00164C8B" w:rsidRDefault="00164C8B" w:rsidP="00164C8B">
      <w:pPr>
        <w:pStyle w:val="EBScript"/>
        <w:widowControl w:val="0"/>
      </w:pPr>
      <w:r>
        <w:t>bGwvQ1JZUFRPLVBSTyUyMFRlc3QlMjBDZW50ZXIlMjAyLmNybDCBqQYIKwYBBQUH</w:t>
      </w:r>
    </w:p>
    <w:p w14:paraId="69D671F8" w14:textId="77777777" w:rsidR="00164C8B" w:rsidRDefault="00164C8B" w:rsidP="00164C8B">
      <w:pPr>
        <w:pStyle w:val="EBScript"/>
        <w:widowControl w:val="0"/>
      </w:pPr>
      <w:r>
        <w:t>AQEEgZwwgZkwYQYIKwYBBQUHMAKGVWh0dHA6Ly90ZXN0Y2EuY3J5cHRvcHJvLnJ1</w:t>
      </w:r>
    </w:p>
    <w:p w14:paraId="62DF2490" w14:textId="77777777" w:rsidR="00164C8B" w:rsidRDefault="00164C8B" w:rsidP="00164C8B">
      <w:pPr>
        <w:pStyle w:val="EBScript"/>
        <w:widowControl w:val="0"/>
      </w:pPr>
      <w:r>
        <w:t>L0NlcnRFbnJvbGwvdGVzdC1jYS0yMDE0X0NSWVBUTy1QUk8lMjBUZXN0JTIwQ2Vu</w:t>
      </w:r>
    </w:p>
    <w:p w14:paraId="258A909D" w14:textId="77777777" w:rsidR="00164C8B" w:rsidRDefault="00164C8B" w:rsidP="00164C8B">
      <w:pPr>
        <w:pStyle w:val="EBScript"/>
        <w:widowControl w:val="0"/>
      </w:pPr>
      <w:r>
        <w:t>dGVyJTIwMi5jcnQwNAYIKwYBBQUHMAGGKGh0dHA6Ly90ZXN0Y2EuY3J5cHRvcHJv</w:t>
      </w:r>
    </w:p>
    <w:p w14:paraId="4FDAAAE1" w14:textId="77777777" w:rsidR="00164C8B" w:rsidRDefault="00164C8B" w:rsidP="00164C8B">
      <w:pPr>
        <w:pStyle w:val="EBScript"/>
        <w:widowControl w:val="0"/>
      </w:pPr>
      <w:r>
        <w:t>LnJ1L29jc3Avb2NzcC5zcmYwCAYGKoUDAgIDA0EAPqatWGKJoKYZv5jLhcYD9apo</w:t>
      </w:r>
    </w:p>
    <w:p w14:paraId="12DA5D65" w14:textId="77777777" w:rsidR="00164C8B" w:rsidRDefault="00164C8B" w:rsidP="00164C8B">
      <w:pPr>
        <w:pStyle w:val="EBScript"/>
        <w:widowControl w:val="0"/>
      </w:pPr>
      <w:r>
        <w:t>HNHAECmIWTUhMc2UAZ3d853DMnzOSwaZc0OnMfkDM7rV9XvFSwGf9Mhpce6RaQ==</w:t>
      </w:r>
    </w:p>
    <w:p w14:paraId="5E3DB57F" w14:textId="77777777" w:rsidR="00164C8B" w:rsidRDefault="00164C8B" w:rsidP="00164C8B">
      <w:pPr>
        <w:pStyle w:val="EBScript"/>
        <w:widowControl w:val="0"/>
      </w:pPr>
      <w:r>
        <w:t>&lt;/ds:X509Certificate&gt;</w:t>
      </w:r>
    </w:p>
    <w:p w14:paraId="00689FC2" w14:textId="77777777" w:rsidR="00164C8B" w:rsidRDefault="00164C8B" w:rsidP="00164C8B">
      <w:pPr>
        <w:pStyle w:val="EBScript"/>
        <w:widowControl w:val="0"/>
      </w:pPr>
      <w:r>
        <w:tab/>
      </w:r>
      <w:r>
        <w:tab/>
      </w:r>
      <w:r>
        <w:tab/>
      </w:r>
      <w:r>
        <w:tab/>
      </w:r>
      <w:r>
        <w:tab/>
      </w:r>
      <w:r>
        <w:tab/>
      </w:r>
      <w:r>
        <w:tab/>
        <w:t>&lt;/ds:X509Data&gt;</w:t>
      </w:r>
    </w:p>
    <w:p w14:paraId="48C5880E" w14:textId="77777777" w:rsidR="00164C8B" w:rsidRDefault="00164C8B" w:rsidP="00164C8B">
      <w:pPr>
        <w:pStyle w:val="EBScript"/>
        <w:widowControl w:val="0"/>
      </w:pPr>
      <w:r>
        <w:lastRenderedPageBreak/>
        <w:tab/>
      </w:r>
      <w:r>
        <w:tab/>
      </w:r>
      <w:r>
        <w:tab/>
      </w:r>
      <w:r>
        <w:tab/>
      </w:r>
      <w:r>
        <w:tab/>
      </w:r>
      <w:r>
        <w:tab/>
        <w:t>&lt;/ds:KeyInfo&gt;</w:t>
      </w:r>
    </w:p>
    <w:p w14:paraId="5D014BDD" w14:textId="77777777" w:rsidR="00164C8B" w:rsidRDefault="00164C8B" w:rsidP="00164C8B">
      <w:pPr>
        <w:pStyle w:val="EBScript"/>
        <w:widowControl w:val="0"/>
      </w:pPr>
      <w:r>
        <w:tab/>
      </w:r>
      <w:r>
        <w:tab/>
      </w:r>
      <w:r>
        <w:tab/>
      </w:r>
      <w:r>
        <w:tab/>
      </w:r>
      <w:r>
        <w:tab/>
      </w:r>
      <w:r>
        <w:tab/>
        <w:t>&lt;ds:Object&gt;</w:t>
      </w:r>
    </w:p>
    <w:p w14:paraId="15C85027" w14:textId="77777777" w:rsidR="00164C8B" w:rsidRDefault="00164C8B" w:rsidP="00164C8B">
      <w:pPr>
        <w:pStyle w:val="EBScript"/>
        <w:widowControl w:val="0"/>
      </w:pPr>
      <w:r>
        <w:tab/>
      </w:r>
      <w:r>
        <w:tab/>
      </w:r>
      <w:r>
        <w:tab/>
      </w:r>
      <w:r>
        <w:tab/>
      </w:r>
      <w:r>
        <w:tab/>
      </w:r>
      <w:r>
        <w:tab/>
      </w:r>
      <w:r>
        <w:tab/>
        <w:t>&lt;ds:QualifyingProperties xmlns="http://uri.etsi.org/01903/v1.3.2#" Target="#xmldsig-89477d49-0468-6f63-833b-ab2e51fa8a5e"&gt;</w:t>
      </w:r>
    </w:p>
    <w:p w14:paraId="40B7AD1A" w14:textId="77777777" w:rsidR="00164C8B" w:rsidRDefault="00164C8B" w:rsidP="00164C8B">
      <w:pPr>
        <w:pStyle w:val="EBScript"/>
        <w:widowControl w:val="0"/>
      </w:pPr>
      <w:r>
        <w:tab/>
      </w:r>
      <w:r>
        <w:tab/>
      </w:r>
      <w:r>
        <w:tab/>
      </w:r>
      <w:r>
        <w:tab/>
      </w:r>
      <w:r>
        <w:tab/>
      </w:r>
      <w:r>
        <w:tab/>
      </w:r>
      <w:r>
        <w:tab/>
      </w:r>
      <w:r>
        <w:tab/>
        <w:t>&lt;ds:SignedProperties Id="xades-f45f031f-9705-9a2d-15a9-663008a46b2e"&gt;</w:t>
      </w:r>
    </w:p>
    <w:p w14:paraId="61789C7B" w14:textId="77777777" w:rsidR="00164C8B" w:rsidRDefault="00164C8B" w:rsidP="00164C8B">
      <w:pPr>
        <w:pStyle w:val="EBScript"/>
        <w:widowControl w:val="0"/>
      </w:pPr>
      <w:r>
        <w:tab/>
      </w:r>
      <w:r>
        <w:tab/>
      </w:r>
      <w:r>
        <w:tab/>
      </w:r>
      <w:r>
        <w:tab/>
      </w:r>
      <w:r>
        <w:tab/>
      </w:r>
      <w:r>
        <w:tab/>
      </w:r>
      <w:r>
        <w:tab/>
      </w:r>
      <w:r>
        <w:tab/>
      </w:r>
      <w:r>
        <w:tab/>
        <w:t>&lt;ds:SignedSignatureProperties&gt;</w:t>
      </w:r>
    </w:p>
    <w:p w14:paraId="6B17F2F2" w14:textId="77777777" w:rsidR="00164C8B" w:rsidRDefault="00164C8B" w:rsidP="00164C8B">
      <w:pPr>
        <w:pStyle w:val="EBScript"/>
        <w:widowControl w:val="0"/>
      </w:pPr>
      <w:r>
        <w:tab/>
      </w:r>
      <w:r>
        <w:tab/>
      </w:r>
      <w:r>
        <w:tab/>
      </w:r>
      <w:r>
        <w:tab/>
      </w:r>
      <w:r>
        <w:tab/>
      </w:r>
      <w:r>
        <w:tab/>
      </w:r>
      <w:r>
        <w:tab/>
      </w:r>
      <w:r>
        <w:tab/>
      </w:r>
      <w:r>
        <w:tab/>
      </w:r>
      <w:r>
        <w:tab/>
        <w:t>&lt;ds:SigningTime&gt;2016-04-25T13:29:39.993Z&lt;/ds:SigningTime&gt;</w:t>
      </w:r>
    </w:p>
    <w:p w14:paraId="10D02D12" w14:textId="77777777" w:rsidR="00164C8B" w:rsidRDefault="00164C8B" w:rsidP="00164C8B">
      <w:pPr>
        <w:pStyle w:val="EBScript"/>
        <w:widowControl w:val="0"/>
      </w:pPr>
      <w:r>
        <w:tab/>
      </w:r>
      <w:r>
        <w:tab/>
      </w:r>
      <w:r>
        <w:tab/>
      </w:r>
      <w:r>
        <w:tab/>
      </w:r>
      <w:r>
        <w:tab/>
      </w:r>
      <w:r>
        <w:tab/>
      </w:r>
      <w:r>
        <w:tab/>
      </w:r>
      <w:r>
        <w:tab/>
      </w:r>
      <w:r>
        <w:tab/>
      </w:r>
      <w:r>
        <w:tab/>
        <w:t>&lt;ds:SigningCertificate&gt;</w:t>
      </w:r>
    </w:p>
    <w:p w14:paraId="1D5DC875" w14:textId="77777777" w:rsidR="00164C8B" w:rsidRDefault="00164C8B" w:rsidP="00164C8B">
      <w:pPr>
        <w:pStyle w:val="EBScript"/>
        <w:widowControl w:val="0"/>
      </w:pPr>
      <w:r>
        <w:tab/>
      </w:r>
      <w:r>
        <w:tab/>
      </w:r>
      <w:r>
        <w:tab/>
      </w:r>
      <w:r>
        <w:tab/>
      </w:r>
      <w:r>
        <w:tab/>
      </w:r>
      <w:r>
        <w:tab/>
      </w:r>
      <w:r>
        <w:tab/>
      </w:r>
      <w:r>
        <w:tab/>
      </w:r>
      <w:r>
        <w:tab/>
      </w:r>
      <w:r>
        <w:tab/>
      </w:r>
      <w:r>
        <w:tab/>
        <w:t>&lt;ds:Cert&gt;</w:t>
      </w:r>
    </w:p>
    <w:p w14:paraId="31DFFDD5" w14:textId="77777777" w:rsidR="00164C8B" w:rsidRDefault="00164C8B" w:rsidP="00164C8B">
      <w:pPr>
        <w:pStyle w:val="EBScript"/>
        <w:widowControl w:val="0"/>
      </w:pPr>
      <w:r>
        <w:tab/>
      </w:r>
      <w:r>
        <w:tab/>
      </w:r>
      <w:r>
        <w:tab/>
      </w:r>
      <w:r>
        <w:tab/>
      </w:r>
      <w:r>
        <w:tab/>
      </w:r>
      <w:r>
        <w:tab/>
      </w:r>
      <w:r>
        <w:tab/>
      </w:r>
      <w:r>
        <w:tab/>
      </w:r>
      <w:r>
        <w:tab/>
      </w:r>
      <w:r>
        <w:tab/>
      </w:r>
      <w:r>
        <w:tab/>
      </w:r>
      <w:r>
        <w:tab/>
      </w:r>
      <w:r>
        <w:tab/>
        <w:t>&lt;ds:CertDigest&gt;</w:t>
      </w:r>
    </w:p>
    <w:p w14:paraId="7919993C" w14:textId="77777777" w:rsidR="00164C8B" w:rsidRDefault="00164C8B" w:rsidP="00164C8B">
      <w:pPr>
        <w:pStyle w:val="EBScript"/>
        <w:widowControl w:val="0"/>
      </w:pPr>
      <w:r>
        <w:tab/>
      </w:r>
      <w:r>
        <w:tab/>
      </w:r>
      <w:r>
        <w:tab/>
      </w:r>
      <w:r>
        <w:tab/>
      </w:r>
      <w:r>
        <w:tab/>
      </w:r>
      <w:r>
        <w:tab/>
      </w:r>
      <w:r>
        <w:tab/>
      </w:r>
      <w:r>
        <w:tab/>
      </w:r>
      <w:r>
        <w:tab/>
      </w:r>
      <w:r>
        <w:tab/>
      </w:r>
      <w:r>
        <w:tab/>
      </w:r>
      <w:r>
        <w:tab/>
      </w:r>
      <w:r>
        <w:tab/>
      </w:r>
      <w:r>
        <w:tab/>
        <w:t>&lt;ds:DigestMethod xmlns="http://www.w3.org/2000/09/xmldsig#" Algorithm="http://www.w3.org/2001/04/xmldsig-more#gostr3411" /&gt;</w:t>
      </w:r>
    </w:p>
    <w:p w14:paraId="6618903A" w14:textId="77777777" w:rsidR="00164C8B" w:rsidRDefault="00164C8B" w:rsidP="00164C8B">
      <w:pPr>
        <w:pStyle w:val="EBScript"/>
        <w:widowControl w:val="0"/>
      </w:pPr>
      <w:r>
        <w:tab/>
      </w:r>
      <w:r>
        <w:tab/>
      </w:r>
      <w:r>
        <w:tab/>
      </w:r>
      <w:r>
        <w:tab/>
      </w:r>
      <w:r>
        <w:tab/>
      </w:r>
      <w:r>
        <w:tab/>
      </w:r>
      <w:r>
        <w:tab/>
      </w:r>
      <w:r>
        <w:tab/>
      </w:r>
      <w:r>
        <w:tab/>
      </w:r>
      <w:r>
        <w:tab/>
      </w:r>
      <w:r>
        <w:tab/>
      </w:r>
      <w:r>
        <w:tab/>
      </w:r>
      <w:r>
        <w:tab/>
      </w:r>
      <w:r>
        <w:tab/>
        <w:t>&lt;ds:DigestValue xmlns="http://www.w3.org/2000/09/xmldsig#"&gt;1/PG4jhCBKSlgnb396uos7tcsm5XIGs+5ObHN1UfLrk=&lt;/ds:DigestValue&gt;</w:t>
      </w:r>
    </w:p>
    <w:p w14:paraId="5761DD9B" w14:textId="77777777" w:rsidR="00164C8B" w:rsidRDefault="00164C8B" w:rsidP="00164C8B">
      <w:pPr>
        <w:pStyle w:val="EBScript"/>
        <w:widowControl w:val="0"/>
      </w:pPr>
      <w:r>
        <w:tab/>
      </w:r>
      <w:r>
        <w:tab/>
      </w:r>
      <w:r>
        <w:tab/>
      </w:r>
      <w:r>
        <w:tab/>
      </w:r>
      <w:r>
        <w:tab/>
      </w:r>
      <w:r>
        <w:tab/>
      </w:r>
      <w:r>
        <w:tab/>
      </w:r>
      <w:r>
        <w:tab/>
      </w:r>
      <w:r>
        <w:tab/>
      </w:r>
      <w:r>
        <w:tab/>
      </w:r>
      <w:r>
        <w:tab/>
      </w:r>
      <w:r>
        <w:tab/>
      </w:r>
      <w:r>
        <w:tab/>
        <w:t>&lt;/ds:CertDigest&gt;</w:t>
      </w:r>
    </w:p>
    <w:p w14:paraId="607F69A9" w14:textId="77777777" w:rsidR="00164C8B" w:rsidRDefault="00164C8B" w:rsidP="00164C8B">
      <w:pPr>
        <w:pStyle w:val="EBScript"/>
        <w:widowControl w:val="0"/>
      </w:pPr>
      <w:r>
        <w:tab/>
      </w:r>
      <w:r>
        <w:tab/>
      </w:r>
      <w:r>
        <w:tab/>
      </w:r>
      <w:r>
        <w:tab/>
      </w:r>
      <w:r>
        <w:tab/>
      </w:r>
      <w:r>
        <w:tab/>
      </w:r>
      <w:r>
        <w:tab/>
      </w:r>
      <w:r>
        <w:tab/>
      </w:r>
      <w:r>
        <w:tab/>
      </w:r>
      <w:r>
        <w:tab/>
      </w:r>
      <w:r>
        <w:tab/>
      </w:r>
      <w:r>
        <w:tab/>
      </w:r>
      <w:r>
        <w:tab/>
        <w:t>&lt;ds:IssuerSerial&gt;</w:t>
      </w:r>
    </w:p>
    <w:p w14:paraId="130556E2" w14:textId="77777777" w:rsidR="00164C8B" w:rsidRDefault="00164C8B" w:rsidP="00164C8B">
      <w:pPr>
        <w:pStyle w:val="EBScript"/>
        <w:widowControl w:val="0"/>
      </w:pPr>
      <w:r>
        <w:tab/>
      </w:r>
      <w:r>
        <w:tab/>
      </w:r>
      <w:r>
        <w:tab/>
      </w:r>
      <w:r>
        <w:tab/>
      </w:r>
      <w:r>
        <w:tab/>
      </w:r>
      <w:r>
        <w:tab/>
      </w:r>
      <w:r>
        <w:tab/>
      </w:r>
      <w:r>
        <w:tab/>
      </w:r>
      <w:r>
        <w:tab/>
      </w:r>
      <w:r>
        <w:tab/>
      </w:r>
      <w:r>
        <w:tab/>
      </w:r>
      <w:r>
        <w:tab/>
      </w:r>
      <w:r>
        <w:tab/>
      </w:r>
      <w:r>
        <w:tab/>
        <w:t>&lt;ds:X509IssuerName xmlns="http://www.w3.org/2000/09/xmldsig#"&gt;CN=CRYPTO-PRO Test Center 2,O=CRYPTO-PRO LLC,L=Moscow,C=RU,1.2.840.113549.1.9.1=support@cryptopro.ru&lt;/ds:X509IssuerName&gt;</w:t>
      </w:r>
    </w:p>
    <w:p w14:paraId="4EE2D173" w14:textId="77777777" w:rsidR="00164C8B" w:rsidRDefault="00164C8B" w:rsidP="00164C8B">
      <w:pPr>
        <w:pStyle w:val="EBScript"/>
        <w:widowControl w:val="0"/>
      </w:pPr>
      <w:r>
        <w:tab/>
      </w:r>
      <w:r>
        <w:tab/>
      </w:r>
      <w:r>
        <w:tab/>
      </w:r>
      <w:r>
        <w:tab/>
      </w:r>
      <w:r>
        <w:tab/>
      </w:r>
      <w:r>
        <w:tab/>
      </w:r>
      <w:r>
        <w:tab/>
      </w:r>
      <w:r>
        <w:tab/>
      </w:r>
      <w:r>
        <w:tab/>
      </w:r>
      <w:r>
        <w:tab/>
      </w:r>
      <w:r>
        <w:tab/>
      </w:r>
      <w:r>
        <w:tab/>
      </w:r>
      <w:r>
        <w:tab/>
      </w:r>
      <w:r>
        <w:tab/>
        <w:t>&lt;ds:X509SerialNumber xmlns="http://www.w3.org/2000/09/xmldsig#"&gt;401418770085601189282616988651262080554352074&lt;/ds:X509SerialNumber&gt;</w:t>
      </w:r>
    </w:p>
    <w:p w14:paraId="6E8A0F34" w14:textId="77777777" w:rsidR="00164C8B" w:rsidRDefault="00164C8B" w:rsidP="00164C8B">
      <w:pPr>
        <w:pStyle w:val="EBScript"/>
        <w:widowControl w:val="0"/>
      </w:pPr>
      <w:r>
        <w:tab/>
      </w:r>
      <w:r>
        <w:tab/>
      </w:r>
      <w:r>
        <w:tab/>
      </w:r>
      <w:r>
        <w:tab/>
      </w:r>
      <w:r>
        <w:tab/>
      </w:r>
      <w:r>
        <w:tab/>
      </w:r>
      <w:r>
        <w:tab/>
      </w:r>
      <w:r>
        <w:tab/>
      </w:r>
      <w:r>
        <w:tab/>
      </w:r>
      <w:r>
        <w:tab/>
      </w:r>
      <w:r>
        <w:tab/>
      </w:r>
      <w:r>
        <w:tab/>
      </w:r>
      <w:r>
        <w:tab/>
        <w:t>&lt;/ds:IssuerSerial&gt;</w:t>
      </w:r>
    </w:p>
    <w:p w14:paraId="41762358" w14:textId="77777777" w:rsidR="00164C8B" w:rsidRDefault="00164C8B" w:rsidP="00164C8B">
      <w:pPr>
        <w:pStyle w:val="EBScript"/>
        <w:widowControl w:val="0"/>
      </w:pPr>
      <w:r>
        <w:tab/>
      </w:r>
      <w:r>
        <w:tab/>
      </w:r>
      <w:r>
        <w:tab/>
      </w:r>
      <w:r>
        <w:tab/>
      </w:r>
      <w:r>
        <w:tab/>
      </w:r>
      <w:r>
        <w:tab/>
      </w:r>
      <w:r>
        <w:tab/>
      </w:r>
      <w:r>
        <w:tab/>
      </w:r>
      <w:r>
        <w:tab/>
      </w:r>
      <w:r>
        <w:tab/>
      </w:r>
      <w:r>
        <w:tab/>
        <w:t>&lt;/ds:Cert&gt;</w:t>
      </w:r>
    </w:p>
    <w:p w14:paraId="6C36BEB5" w14:textId="77777777" w:rsidR="00164C8B" w:rsidRDefault="00164C8B" w:rsidP="00164C8B">
      <w:pPr>
        <w:pStyle w:val="EBScript"/>
        <w:widowControl w:val="0"/>
      </w:pPr>
      <w:r>
        <w:tab/>
      </w:r>
      <w:r>
        <w:tab/>
      </w:r>
      <w:r>
        <w:tab/>
      </w:r>
      <w:r>
        <w:tab/>
      </w:r>
      <w:r>
        <w:tab/>
      </w:r>
      <w:r>
        <w:tab/>
      </w:r>
      <w:r>
        <w:tab/>
      </w:r>
      <w:r>
        <w:tab/>
      </w:r>
      <w:r>
        <w:tab/>
      </w:r>
      <w:r>
        <w:tab/>
        <w:t>&lt;/ds:SigningCertificate&gt;</w:t>
      </w:r>
    </w:p>
    <w:p w14:paraId="0B3F1A7F" w14:textId="77777777" w:rsidR="00164C8B" w:rsidRDefault="00164C8B" w:rsidP="00164C8B">
      <w:pPr>
        <w:pStyle w:val="EBScript"/>
        <w:widowControl w:val="0"/>
      </w:pPr>
      <w:r>
        <w:lastRenderedPageBreak/>
        <w:tab/>
      </w:r>
      <w:r>
        <w:tab/>
      </w:r>
      <w:r>
        <w:tab/>
      </w:r>
      <w:r>
        <w:tab/>
      </w:r>
      <w:r>
        <w:tab/>
      </w:r>
      <w:r>
        <w:tab/>
      </w:r>
      <w:r>
        <w:tab/>
      </w:r>
      <w:r>
        <w:tab/>
      </w:r>
      <w:r>
        <w:tab/>
        <w:t>&lt;/ds:SignedSignatureProperties&gt;</w:t>
      </w:r>
    </w:p>
    <w:p w14:paraId="0EE82D9E" w14:textId="77777777" w:rsidR="00164C8B" w:rsidRDefault="00164C8B" w:rsidP="00164C8B">
      <w:pPr>
        <w:pStyle w:val="EBScript"/>
        <w:widowControl w:val="0"/>
      </w:pPr>
      <w:r>
        <w:tab/>
      </w:r>
      <w:r>
        <w:tab/>
      </w:r>
      <w:r>
        <w:tab/>
      </w:r>
      <w:r>
        <w:tab/>
      </w:r>
      <w:r>
        <w:tab/>
      </w:r>
      <w:r>
        <w:tab/>
      </w:r>
      <w:r>
        <w:tab/>
      </w:r>
      <w:r>
        <w:tab/>
        <w:t>&lt;/ds:SignedProperties&gt;</w:t>
      </w:r>
    </w:p>
    <w:p w14:paraId="7C2AB1B4" w14:textId="77777777" w:rsidR="00164C8B" w:rsidRDefault="00164C8B" w:rsidP="00164C8B">
      <w:pPr>
        <w:pStyle w:val="EBScript"/>
        <w:widowControl w:val="0"/>
      </w:pPr>
      <w:r>
        <w:tab/>
      </w:r>
      <w:r>
        <w:tab/>
      </w:r>
      <w:r>
        <w:tab/>
      </w:r>
      <w:r>
        <w:tab/>
      </w:r>
      <w:r>
        <w:tab/>
      </w:r>
      <w:r>
        <w:tab/>
      </w:r>
      <w:r>
        <w:tab/>
        <w:t>&lt;/ds:QualifyingProperties&gt;</w:t>
      </w:r>
    </w:p>
    <w:p w14:paraId="0CF04626" w14:textId="77777777" w:rsidR="00164C8B" w:rsidRDefault="00164C8B" w:rsidP="00164C8B">
      <w:pPr>
        <w:pStyle w:val="EBScript"/>
        <w:widowControl w:val="0"/>
      </w:pPr>
      <w:r>
        <w:tab/>
      </w:r>
      <w:r>
        <w:tab/>
      </w:r>
      <w:r>
        <w:tab/>
      </w:r>
      <w:r>
        <w:tab/>
      </w:r>
      <w:r>
        <w:tab/>
      </w:r>
      <w:r>
        <w:tab/>
        <w:t>&lt;/ds:Object&gt;</w:t>
      </w:r>
    </w:p>
    <w:p w14:paraId="78BFC7BD" w14:textId="77777777" w:rsidR="00164C8B" w:rsidRDefault="00164C8B" w:rsidP="00164C8B">
      <w:pPr>
        <w:pStyle w:val="EBScript"/>
        <w:widowControl w:val="0"/>
      </w:pPr>
      <w:r>
        <w:tab/>
      </w:r>
      <w:r>
        <w:tab/>
      </w:r>
      <w:r>
        <w:tab/>
      </w:r>
      <w:r>
        <w:tab/>
      </w:r>
      <w:r>
        <w:tab/>
        <w:t>&lt;/ds:Signature&gt;</w:t>
      </w:r>
    </w:p>
    <w:p w14:paraId="544B86D4" w14:textId="72B2D838" w:rsidR="00E46AF6" w:rsidRPr="00C40C76" w:rsidRDefault="00164C8B" w:rsidP="00E46AF6">
      <w:pPr>
        <w:pStyle w:val="EBScript"/>
        <w:widowControl w:val="0"/>
      </w:pPr>
      <w:r>
        <w:tab/>
        <w:t>&lt;/self:DBD_Treasury_Notice&gt;</w:t>
      </w:r>
      <w:r w:rsidR="00E46AF6" w:rsidRPr="00C40C76">
        <w:tab/>
      </w:r>
    </w:p>
    <w:p w14:paraId="708043DC" w14:textId="77777777" w:rsidR="00E46AF6" w:rsidRPr="00C40C76" w:rsidRDefault="00E46AF6" w:rsidP="00E46AF6">
      <w:pPr>
        <w:pStyle w:val="EBScript"/>
        <w:widowControl w:val="0"/>
      </w:pPr>
      <w:r w:rsidRPr="00C40C76">
        <w:t>&lt;/typ:document&gt;</w:t>
      </w:r>
      <w:r w:rsidRPr="00C40C76">
        <w:tab/>
      </w:r>
    </w:p>
    <w:p w14:paraId="03B84EC1" w14:textId="77777777" w:rsidR="00E46AF6" w:rsidRPr="00C40C76" w:rsidRDefault="00E46AF6" w:rsidP="00E46AF6">
      <w:pPr>
        <w:pStyle w:val="EBScript"/>
        <w:widowControl w:val="0"/>
      </w:pPr>
      <w:r w:rsidRPr="00C40C76">
        <w:t>&lt;/transferDocumentRequest&gt;</w:t>
      </w:r>
    </w:p>
    <w:p w14:paraId="50B1F118" w14:textId="77777777" w:rsidR="00E46AF6" w:rsidRPr="00C40C76" w:rsidRDefault="00E46AF6" w:rsidP="00E46AF6">
      <w:pPr>
        <w:pStyle w:val="EBScript"/>
        <w:widowControl w:val="0"/>
      </w:pPr>
      <w:r w:rsidRPr="00C40C76">
        <w:t>&lt;/env:Body&gt;</w:t>
      </w:r>
    </w:p>
    <w:p w14:paraId="557AFB49" w14:textId="77777777" w:rsidR="00E46AF6" w:rsidRDefault="00E46AF6" w:rsidP="00E46AF6">
      <w:pPr>
        <w:pStyle w:val="EBScript"/>
        <w:widowControl w:val="0"/>
      </w:pPr>
      <w:r w:rsidRPr="00C40C76">
        <w:t>&lt;/soapenv:Envelope&gt;</w:t>
      </w:r>
    </w:p>
    <w:p w14:paraId="6A0709FE" w14:textId="77777777" w:rsidR="00E46AF6" w:rsidRPr="005E6061" w:rsidRDefault="00E46AF6" w:rsidP="00E46AF6">
      <w:pPr>
        <w:rPr>
          <w:lang w:val="en-US"/>
        </w:rPr>
      </w:pPr>
    </w:p>
    <w:p w14:paraId="15BA7B89" w14:textId="77777777" w:rsidR="001048E1" w:rsidRPr="001048E1" w:rsidRDefault="001048E1" w:rsidP="001048E1">
      <w:pPr>
        <w:pStyle w:val="25"/>
        <w:jc w:val="both"/>
        <w:rPr>
          <w:highlight w:val="green"/>
        </w:rPr>
      </w:pPr>
      <w:bookmarkStart w:id="793" w:name="_Toc98100468"/>
      <w:bookmarkStart w:id="794" w:name="_Toc105750898"/>
      <w:bookmarkStart w:id="795" w:name="_Toc115392330"/>
      <w:r w:rsidRPr="001048E1">
        <w:rPr>
          <w:highlight w:val="green"/>
        </w:rPr>
        <w:t>Описание документа «Сведения о денежном обязательстве»</w:t>
      </w:r>
      <w:bookmarkEnd w:id="793"/>
      <w:bookmarkEnd w:id="794"/>
      <w:bookmarkEnd w:id="795"/>
    </w:p>
    <w:p w14:paraId="2E21FD6E" w14:textId="77777777" w:rsidR="001048E1" w:rsidRPr="00747A5E" w:rsidRDefault="001048E1" w:rsidP="001048E1">
      <w:pPr>
        <w:pStyle w:val="32"/>
      </w:pPr>
      <w:bookmarkStart w:id="796" w:name="_Toc87609306"/>
      <w:bookmarkStart w:id="797" w:name="_Toc98100469"/>
      <w:bookmarkStart w:id="798" w:name="_Toc105750899"/>
      <w:bookmarkStart w:id="799" w:name="_Toc115392331"/>
      <w:r w:rsidRPr="00747A5E">
        <w:t>Назначение и маршрут документа</w:t>
      </w:r>
      <w:bookmarkEnd w:id="796"/>
      <w:bookmarkEnd w:id="797"/>
      <w:bookmarkEnd w:id="798"/>
      <w:bookmarkEnd w:id="799"/>
    </w:p>
    <w:p w14:paraId="69042373" w14:textId="77777777" w:rsidR="001048E1" w:rsidRPr="00747A5E" w:rsidRDefault="001048E1" w:rsidP="001048E1">
      <w:pPr>
        <w:pStyle w:val="OTRNormal"/>
        <w:rPr>
          <w:szCs w:val="24"/>
        </w:rPr>
      </w:pPr>
      <w:r w:rsidRPr="00747A5E">
        <w:rPr>
          <w:szCs w:val="24"/>
        </w:rPr>
        <w:t>Документ «Сведения о денежном обязательстве» (далее – Сведения ДО) предназначен для осуществления исполнения федерального, регионального и местного (если порядок кассового обслуживания исполнения бюджета предусматривает такую возможность) бюджетов по расходам в части постановки на учет денежных обязательств ПБС, обслуживающихся в закрытом и открытом контурах ППО АСФК, в ПУР ЭБ, и внесения изменений в ранее поставленные на учет Сведения ДО ПБС.</w:t>
      </w:r>
    </w:p>
    <w:p w14:paraId="5ED0DF59" w14:textId="77777777" w:rsidR="001048E1" w:rsidRPr="00747A5E" w:rsidRDefault="001048E1" w:rsidP="001048E1">
      <w:pPr>
        <w:pStyle w:val="OTRNormal"/>
        <w:rPr>
          <w:szCs w:val="24"/>
        </w:rPr>
      </w:pPr>
      <w:r w:rsidRPr="00747A5E">
        <w:rPr>
          <w:szCs w:val="24"/>
        </w:rPr>
        <w:t>Документ «Сведения о денежном обязательстве» также может передаваться в виде вложения в блоке «attachments» к документу «Выписка из лицевого счета получателя бюджетных средств» в форматах, предусмотренных настоящим Альбомом ТФО.</w:t>
      </w:r>
    </w:p>
    <w:bookmarkStart w:id="800" w:name="_Toc424112865"/>
    <w:bookmarkEnd w:id="800"/>
    <w:p w14:paraId="0E153ABE" w14:textId="2344F47E" w:rsidR="001048E1" w:rsidRPr="00747A5E" w:rsidRDefault="001048E1" w:rsidP="001048E1">
      <w:pPr>
        <w:pStyle w:val="GOSTNameTable"/>
        <w:tabs>
          <w:tab w:val="clear" w:pos="567"/>
          <w:tab w:val="num" w:pos="993"/>
        </w:tabs>
        <w:spacing w:before="120" w:after="0"/>
        <w:ind w:left="425" w:hanging="357"/>
        <w:rPr>
          <w:rFonts w:eastAsia="Calibri"/>
          <w:szCs w:val="24"/>
        </w:rPr>
      </w:pPr>
      <w:r w:rsidRPr="00747A5E">
        <w:rPr>
          <w:rFonts w:eastAsia="Calibri"/>
          <w:szCs w:val="24"/>
        </w:rPr>
        <w:fldChar w:fldCharType="begin"/>
      </w:r>
      <w:r w:rsidRPr="00747A5E">
        <w:rPr>
          <w:rFonts w:eastAsia="Calibri"/>
          <w:szCs w:val="24"/>
        </w:rPr>
        <w:instrText xml:space="preserve"> SEQ Таблица \* ARABIC </w:instrText>
      </w:r>
      <w:r w:rsidRPr="00747A5E">
        <w:rPr>
          <w:rFonts w:eastAsia="Calibri"/>
          <w:szCs w:val="24"/>
        </w:rPr>
        <w:fldChar w:fldCharType="separate"/>
      </w:r>
      <w:bookmarkStart w:id="801" w:name="_Toc30503360"/>
      <w:bookmarkStart w:id="802" w:name="_Toc30507958"/>
      <w:bookmarkStart w:id="803" w:name="_Toc87609727"/>
      <w:r w:rsidR="007A3ADF">
        <w:rPr>
          <w:rFonts w:eastAsia="Calibri"/>
          <w:noProof/>
          <w:szCs w:val="24"/>
        </w:rPr>
        <w:t>51</w:t>
      </w:r>
      <w:r w:rsidRPr="00747A5E">
        <w:rPr>
          <w:rFonts w:eastAsia="Calibri"/>
          <w:szCs w:val="24"/>
        </w:rPr>
        <w:fldChar w:fldCharType="end"/>
      </w:r>
      <w:r w:rsidRPr="00747A5E">
        <w:rPr>
          <w:rFonts w:eastAsia="Calibri"/>
          <w:szCs w:val="24"/>
        </w:rPr>
        <w:t xml:space="preserve"> – Маршрут документа «</w:t>
      </w:r>
      <w:r w:rsidRPr="00747A5E">
        <w:rPr>
          <w:szCs w:val="24"/>
        </w:rPr>
        <w:t>Сведения ДО</w:t>
      </w:r>
      <w:r w:rsidRPr="00747A5E">
        <w:rPr>
          <w:rFonts w:eastAsia="Calibri"/>
          <w:szCs w:val="24"/>
        </w:rPr>
        <w:t>»</w:t>
      </w:r>
      <w:bookmarkEnd w:id="801"/>
      <w:bookmarkEnd w:id="802"/>
      <w:bookmarkEnd w:id="803"/>
    </w:p>
    <w:tbl>
      <w:tblPr>
        <w:tblStyle w:val="GOSTTable"/>
        <w:tblW w:w="5000" w:type="pct"/>
        <w:tblLook w:val="01E0" w:firstRow="1" w:lastRow="1" w:firstColumn="1" w:lastColumn="1" w:noHBand="0" w:noVBand="0"/>
      </w:tblPr>
      <w:tblGrid>
        <w:gridCol w:w="2469"/>
        <w:gridCol w:w="3645"/>
        <w:gridCol w:w="3514"/>
      </w:tblGrid>
      <w:tr w:rsidR="001048E1" w:rsidRPr="00AB6303" w14:paraId="602EC1E3" w14:textId="77777777" w:rsidTr="00AB6303">
        <w:trPr>
          <w:cnfStyle w:val="100000000000" w:firstRow="1" w:lastRow="0" w:firstColumn="0" w:lastColumn="0" w:oddVBand="0" w:evenVBand="0" w:oddHBand="0" w:evenHBand="0" w:firstRowFirstColumn="0" w:firstRowLastColumn="0" w:lastRowFirstColumn="0" w:lastRowLastColumn="0"/>
        </w:trPr>
        <w:tc>
          <w:tcPr>
            <w:tcW w:w="1282" w:type="pct"/>
          </w:tcPr>
          <w:p w14:paraId="5F7B4398" w14:textId="77777777" w:rsidR="001048E1" w:rsidRPr="00AB6303" w:rsidRDefault="001048E1" w:rsidP="00260A02">
            <w:pPr>
              <w:pStyle w:val="OTRTableHead"/>
              <w:widowControl w:val="0"/>
              <w:ind w:firstLine="34"/>
              <w:rPr>
                <w:sz w:val="22"/>
                <w:szCs w:val="22"/>
              </w:rPr>
            </w:pPr>
            <w:r w:rsidRPr="00AB6303">
              <w:rPr>
                <w:sz w:val="22"/>
                <w:szCs w:val="22"/>
              </w:rPr>
              <w:t>Отправитель</w:t>
            </w:r>
          </w:p>
        </w:tc>
        <w:tc>
          <w:tcPr>
            <w:tcW w:w="1893" w:type="pct"/>
          </w:tcPr>
          <w:p w14:paraId="16DCFD61" w14:textId="77777777" w:rsidR="001048E1" w:rsidRPr="00AB6303" w:rsidRDefault="001048E1" w:rsidP="00260A02">
            <w:pPr>
              <w:pStyle w:val="OTRTableHead"/>
              <w:widowControl w:val="0"/>
              <w:ind w:firstLine="34"/>
              <w:rPr>
                <w:sz w:val="22"/>
                <w:szCs w:val="22"/>
              </w:rPr>
            </w:pPr>
            <w:r w:rsidRPr="00AB6303">
              <w:rPr>
                <w:sz w:val="22"/>
                <w:szCs w:val="22"/>
              </w:rPr>
              <w:t>Получатель</w:t>
            </w:r>
          </w:p>
        </w:tc>
        <w:tc>
          <w:tcPr>
            <w:tcW w:w="1825" w:type="pct"/>
          </w:tcPr>
          <w:p w14:paraId="36F13FF1" w14:textId="77777777" w:rsidR="001048E1" w:rsidRPr="00AB6303" w:rsidRDefault="001048E1" w:rsidP="00260A02">
            <w:pPr>
              <w:pStyle w:val="OTRTableHead"/>
              <w:widowControl w:val="0"/>
              <w:ind w:firstLine="34"/>
              <w:rPr>
                <w:sz w:val="22"/>
                <w:szCs w:val="22"/>
              </w:rPr>
            </w:pPr>
            <w:r w:rsidRPr="00AB6303">
              <w:rPr>
                <w:sz w:val="22"/>
                <w:szCs w:val="22"/>
              </w:rPr>
              <w:t>Примечание</w:t>
            </w:r>
          </w:p>
        </w:tc>
      </w:tr>
      <w:tr w:rsidR="001048E1" w:rsidRPr="00AB6303" w14:paraId="67857C7E" w14:textId="77777777" w:rsidTr="00AB6303">
        <w:trPr>
          <w:cnfStyle w:val="000000100000" w:firstRow="0" w:lastRow="0" w:firstColumn="0" w:lastColumn="0" w:oddVBand="0" w:evenVBand="0" w:oddHBand="1" w:evenHBand="0" w:firstRowFirstColumn="0" w:firstRowLastColumn="0" w:lastRowFirstColumn="0" w:lastRowLastColumn="0"/>
        </w:trPr>
        <w:tc>
          <w:tcPr>
            <w:tcW w:w="1282" w:type="pct"/>
          </w:tcPr>
          <w:p w14:paraId="7CD10A49" w14:textId="77777777" w:rsidR="001048E1" w:rsidRPr="00AB6303" w:rsidRDefault="001048E1" w:rsidP="00260A02">
            <w:pPr>
              <w:spacing w:before="60" w:after="60"/>
              <w:ind w:firstLine="34"/>
              <w:rPr>
                <w:sz w:val="22"/>
                <w:szCs w:val="22"/>
              </w:rPr>
            </w:pPr>
            <w:r w:rsidRPr="00AB6303">
              <w:rPr>
                <w:sz w:val="22"/>
                <w:szCs w:val="22"/>
              </w:rPr>
              <w:t>Стороннее ППО</w:t>
            </w:r>
          </w:p>
        </w:tc>
        <w:tc>
          <w:tcPr>
            <w:tcW w:w="1893" w:type="pct"/>
          </w:tcPr>
          <w:p w14:paraId="7A849724" w14:textId="77777777" w:rsidR="001048E1" w:rsidRPr="00AB6303" w:rsidRDefault="001048E1" w:rsidP="00260A02">
            <w:pPr>
              <w:spacing w:before="60" w:after="60"/>
              <w:ind w:firstLine="34"/>
              <w:rPr>
                <w:sz w:val="22"/>
                <w:szCs w:val="22"/>
              </w:rPr>
            </w:pPr>
            <w:r w:rsidRPr="00AB6303">
              <w:rPr>
                <w:sz w:val="22"/>
                <w:szCs w:val="22"/>
              </w:rPr>
              <w:t>ПБС</w:t>
            </w:r>
          </w:p>
        </w:tc>
        <w:tc>
          <w:tcPr>
            <w:tcW w:w="1825" w:type="pct"/>
          </w:tcPr>
          <w:p w14:paraId="4BA72D66" w14:textId="77777777" w:rsidR="001048E1" w:rsidRPr="00AB6303" w:rsidRDefault="001048E1" w:rsidP="00260A02">
            <w:pPr>
              <w:spacing w:before="60" w:after="60"/>
              <w:ind w:firstLine="34"/>
              <w:rPr>
                <w:sz w:val="22"/>
                <w:szCs w:val="22"/>
              </w:rPr>
            </w:pPr>
          </w:p>
        </w:tc>
      </w:tr>
      <w:tr w:rsidR="001048E1" w:rsidRPr="00AB6303" w14:paraId="754E529B" w14:textId="77777777" w:rsidTr="00AB6303">
        <w:trPr>
          <w:cnfStyle w:val="000000010000" w:firstRow="0" w:lastRow="0" w:firstColumn="0" w:lastColumn="0" w:oddVBand="0" w:evenVBand="0" w:oddHBand="0" w:evenHBand="1" w:firstRowFirstColumn="0" w:firstRowLastColumn="0" w:lastRowFirstColumn="0" w:lastRowLastColumn="0"/>
        </w:trPr>
        <w:tc>
          <w:tcPr>
            <w:tcW w:w="1282" w:type="pct"/>
          </w:tcPr>
          <w:p w14:paraId="0705D0D5" w14:textId="77777777" w:rsidR="001048E1" w:rsidRPr="00AB6303" w:rsidRDefault="001048E1" w:rsidP="00260A02">
            <w:pPr>
              <w:spacing w:before="60" w:after="60"/>
              <w:ind w:firstLine="34"/>
              <w:rPr>
                <w:sz w:val="22"/>
                <w:szCs w:val="22"/>
              </w:rPr>
            </w:pPr>
            <w:r w:rsidRPr="00AB6303">
              <w:rPr>
                <w:sz w:val="22"/>
                <w:szCs w:val="22"/>
              </w:rPr>
              <w:t>ПБС</w:t>
            </w:r>
          </w:p>
        </w:tc>
        <w:tc>
          <w:tcPr>
            <w:tcW w:w="1893" w:type="pct"/>
          </w:tcPr>
          <w:p w14:paraId="052933CE" w14:textId="77777777" w:rsidR="001048E1" w:rsidRPr="00AB6303" w:rsidRDefault="001048E1" w:rsidP="00260A02">
            <w:pPr>
              <w:spacing w:before="60" w:after="60"/>
              <w:ind w:firstLine="34"/>
              <w:rPr>
                <w:sz w:val="22"/>
                <w:szCs w:val="22"/>
              </w:rPr>
            </w:pPr>
            <w:r w:rsidRPr="00AB6303">
              <w:rPr>
                <w:sz w:val="22"/>
                <w:szCs w:val="22"/>
              </w:rPr>
              <w:t>Стороннее ППО</w:t>
            </w:r>
          </w:p>
        </w:tc>
        <w:tc>
          <w:tcPr>
            <w:tcW w:w="1825" w:type="pct"/>
          </w:tcPr>
          <w:p w14:paraId="18B510B3" w14:textId="77777777" w:rsidR="001048E1" w:rsidRPr="00AB6303" w:rsidRDefault="001048E1" w:rsidP="00260A02">
            <w:pPr>
              <w:spacing w:before="60" w:after="60"/>
              <w:ind w:firstLine="34"/>
              <w:rPr>
                <w:sz w:val="22"/>
                <w:szCs w:val="22"/>
              </w:rPr>
            </w:pPr>
          </w:p>
        </w:tc>
      </w:tr>
      <w:tr w:rsidR="001048E1" w:rsidRPr="00AB6303" w14:paraId="1697E9C3" w14:textId="77777777" w:rsidTr="00AB6303">
        <w:trPr>
          <w:cnfStyle w:val="000000100000" w:firstRow="0" w:lastRow="0" w:firstColumn="0" w:lastColumn="0" w:oddVBand="0" w:evenVBand="0" w:oddHBand="1" w:evenHBand="0" w:firstRowFirstColumn="0" w:firstRowLastColumn="0" w:lastRowFirstColumn="0" w:lastRowLastColumn="0"/>
        </w:trPr>
        <w:tc>
          <w:tcPr>
            <w:tcW w:w="1282" w:type="pct"/>
          </w:tcPr>
          <w:p w14:paraId="58C3EB42" w14:textId="77777777" w:rsidR="001048E1" w:rsidRPr="00AB6303" w:rsidRDefault="001048E1" w:rsidP="00260A02">
            <w:pPr>
              <w:spacing w:before="60" w:after="60"/>
              <w:ind w:firstLine="34"/>
              <w:rPr>
                <w:sz w:val="22"/>
                <w:szCs w:val="22"/>
              </w:rPr>
            </w:pPr>
            <w:r w:rsidRPr="00AB6303">
              <w:rPr>
                <w:sz w:val="22"/>
                <w:szCs w:val="22"/>
              </w:rPr>
              <w:t>ТОФК</w:t>
            </w:r>
          </w:p>
        </w:tc>
        <w:tc>
          <w:tcPr>
            <w:tcW w:w="1893" w:type="pct"/>
          </w:tcPr>
          <w:p w14:paraId="6F2532FE" w14:textId="77777777" w:rsidR="001048E1" w:rsidRPr="00AB6303" w:rsidRDefault="001048E1" w:rsidP="00260A02">
            <w:pPr>
              <w:spacing w:before="60" w:after="60"/>
              <w:ind w:firstLine="34"/>
              <w:rPr>
                <w:sz w:val="22"/>
                <w:szCs w:val="22"/>
              </w:rPr>
            </w:pPr>
            <w:r w:rsidRPr="00AB6303">
              <w:rPr>
                <w:sz w:val="22"/>
                <w:szCs w:val="22"/>
              </w:rPr>
              <w:t>ПБС (УБП, НУБП, которому переданы полномочия ПБС)</w:t>
            </w:r>
          </w:p>
        </w:tc>
        <w:tc>
          <w:tcPr>
            <w:tcW w:w="1825" w:type="pct"/>
          </w:tcPr>
          <w:p w14:paraId="01222952" w14:textId="77777777" w:rsidR="001048E1" w:rsidRPr="00AB6303" w:rsidRDefault="001048E1" w:rsidP="00260A02">
            <w:pPr>
              <w:spacing w:before="60" w:after="60"/>
              <w:ind w:firstLine="34"/>
              <w:rPr>
                <w:sz w:val="22"/>
                <w:szCs w:val="22"/>
              </w:rPr>
            </w:pPr>
          </w:p>
        </w:tc>
      </w:tr>
      <w:tr w:rsidR="001048E1" w:rsidRPr="00AB6303" w14:paraId="2EEB7344" w14:textId="77777777" w:rsidTr="00AB6303">
        <w:trPr>
          <w:cnfStyle w:val="000000010000" w:firstRow="0" w:lastRow="0" w:firstColumn="0" w:lastColumn="0" w:oddVBand="0" w:evenVBand="0" w:oddHBand="0" w:evenHBand="1" w:firstRowFirstColumn="0" w:firstRowLastColumn="0" w:lastRowFirstColumn="0" w:lastRowLastColumn="0"/>
        </w:trPr>
        <w:tc>
          <w:tcPr>
            <w:tcW w:w="1282" w:type="pct"/>
          </w:tcPr>
          <w:p w14:paraId="5CEF8F71" w14:textId="77777777" w:rsidR="001048E1" w:rsidRPr="00AB6303" w:rsidRDefault="001048E1" w:rsidP="00260A02">
            <w:pPr>
              <w:spacing w:before="60" w:after="60"/>
              <w:ind w:firstLine="34"/>
              <w:rPr>
                <w:sz w:val="22"/>
                <w:szCs w:val="22"/>
              </w:rPr>
            </w:pPr>
            <w:r w:rsidRPr="00AB6303">
              <w:rPr>
                <w:sz w:val="22"/>
                <w:szCs w:val="22"/>
              </w:rPr>
              <w:t>ПБС (УБП, НУБП, которому переданы полномочия ПБС)</w:t>
            </w:r>
          </w:p>
        </w:tc>
        <w:tc>
          <w:tcPr>
            <w:tcW w:w="1893" w:type="pct"/>
          </w:tcPr>
          <w:p w14:paraId="6D5ED0D4" w14:textId="77777777" w:rsidR="001048E1" w:rsidRPr="00AB6303" w:rsidRDefault="001048E1" w:rsidP="00260A02">
            <w:pPr>
              <w:spacing w:before="60" w:after="60"/>
              <w:ind w:firstLine="34"/>
              <w:rPr>
                <w:sz w:val="22"/>
                <w:szCs w:val="22"/>
              </w:rPr>
            </w:pPr>
            <w:r w:rsidRPr="00AB6303">
              <w:rPr>
                <w:sz w:val="22"/>
                <w:szCs w:val="22"/>
              </w:rPr>
              <w:t>ТОФК</w:t>
            </w:r>
          </w:p>
        </w:tc>
        <w:tc>
          <w:tcPr>
            <w:tcW w:w="1825" w:type="pct"/>
          </w:tcPr>
          <w:p w14:paraId="697E5763" w14:textId="77777777" w:rsidR="001048E1" w:rsidRPr="00AB6303" w:rsidRDefault="001048E1" w:rsidP="00260A02">
            <w:pPr>
              <w:spacing w:before="60" w:after="60"/>
              <w:ind w:firstLine="34"/>
              <w:rPr>
                <w:sz w:val="22"/>
                <w:szCs w:val="22"/>
              </w:rPr>
            </w:pPr>
          </w:p>
        </w:tc>
      </w:tr>
      <w:tr w:rsidR="001048E1" w:rsidRPr="00AB6303" w14:paraId="258B8E23" w14:textId="77777777" w:rsidTr="00AB6303">
        <w:trPr>
          <w:cnfStyle w:val="000000100000" w:firstRow="0" w:lastRow="0" w:firstColumn="0" w:lastColumn="0" w:oddVBand="0" w:evenVBand="0" w:oddHBand="1" w:evenHBand="0" w:firstRowFirstColumn="0" w:firstRowLastColumn="0" w:lastRowFirstColumn="0" w:lastRowLastColumn="0"/>
        </w:trPr>
        <w:tc>
          <w:tcPr>
            <w:tcW w:w="1282" w:type="pct"/>
          </w:tcPr>
          <w:p w14:paraId="19B1CCAD" w14:textId="77777777" w:rsidR="001048E1" w:rsidRPr="00AB6303" w:rsidRDefault="001048E1" w:rsidP="00260A02">
            <w:pPr>
              <w:spacing w:before="60" w:after="60"/>
              <w:ind w:firstLine="34"/>
              <w:rPr>
                <w:sz w:val="22"/>
                <w:szCs w:val="22"/>
              </w:rPr>
            </w:pPr>
            <w:r w:rsidRPr="00AB6303">
              <w:rPr>
                <w:sz w:val="22"/>
                <w:szCs w:val="22"/>
              </w:rPr>
              <w:lastRenderedPageBreak/>
              <w:t>ПУР ЭБ</w:t>
            </w:r>
          </w:p>
        </w:tc>
        <w:tc>
          <w:tcPr>
            <w:tcW w:w="1893" w:type="pct"/>
          </w:tcPr>
          <w:p w14:paraId="5505BB93" w14:textId="77777777" w:rsidR="001048E1" w:rsidRPr="00AB6303" w:rsidRDefault="001048E1" w:rsidP="00260A02">
            <w:pPr>
              <w:spacing w:before="60" w:after="60"/>
              <w:ind w:firstLine="34"/>
              <w:rPr>
                <w:sz w:val="22"/>
                <w:szCs w:val="22"/>
              </w:rPr>
            </w:pPr>
            <w:r w:rsidRPr="00AB6303">
              <w:rPr>
                <w:sz w:val="22"/>
                <w:szCs w:val="22"/>
              </w:rPr>
              <w:t>ТОФК (ППО АСФК)</w:t>
            </w:r>
          </w:p>
        </w:tc>
        <w:tc>
          <w:tcPr>
            <w:tcW w:w="1825" w:type="pct"/>
          </w:tcPr>
          <w:p w14:paraId="57F9CF1E" w14:textId="77777777" w:rsidR="001048E1" w:rsidRPr="00AB6303" w:rsidRDefault="001048E1" w:rsidP="00260A02">
            <w:pPr>
              <w:spacing w:before="60" w:after="60"/>
              <w:ind w:firstLine="34"/>
              <w:rPr>
                <w:sz w:val="22"/>
                <w:szCs w:val="22"/>
              </w:rPr>
            </w:pPr>
          </w:p>
        </w:tc>
      </w:tr>
      <w:tr w:rsidR="001048E1" w:rsidRPr="00AB6303" w14:paraId="4EB83AAD" w14:textId="77777777" w:rsidTr="00AB6303">
        <w:trPr>
          <w:cnfStyle w:val="000000010000" w:firstRow="0" w:lastRow="0" w:firstColumn="0" w:lastColumn="0" w:oddVBand="0" w:evenVBand="0" w:oddHBand="0" w:evenHBand="1" w:firstRowFirstColumn="0" w:firstRowLastColumn="0" w:lastRowFirstColumn="0" w:lastRowLastColumn="0"/>
        </w:trPr>
        <w:tc>
          <w:tcPr>
            <w:tcW w:w="1282" w:type="pct"/>
          </w:tcPr>
          <w:p w14:paraId="75D89F31" w14:textId="77777777" w:rsidR="001048E1" w:rsidRPr="00AB6303" w:rsidRDefault="001048E1" w:rsidP="00260A02">
            <w:pPr>
              <w:spacing w:before="60" w:after="60"/>
              <w:ind w:firstLine="34"/>
              <w:rPr>
                <w:sz w:val="22"/>
                <w:szCs w:val="22"/>
              </w:rPr>
            </w:pPr>
            <w:r w:rsidRPr="00AB6303">
              <w:rPr>
                <w:sz w:val="22"/>
                <w:szCs w:val="22"/>
              </w:rPr>
              <w:t>ТОФК (ППО АСФК)</w:t>
            </w:r>
          </w:p>
        </w:tc>
        <w:tc>
          <w:tcPr>
            <w:tcW w:w="1893" w:type="pct"/>
          </w:tcPr>
          <w:p w14:paraId="126009C6" w14:textId="77777777" w:rsidR="001048E1" w:rsidRPr="00AB6303" w:rsidRDefault="001048E1" w:rsidP="00260A02">
            <w:pPr>
              <w:spacing w:before="60" w:after="60"/>
              <w:ind w:firstLine="34"/>
              <w:rPr>
                <w:sz w:val="22"/>
                <w:szCs w:val="22"/>
              </w:rPr>
            </w:pPr>
            <w:r w:rsidRPr="00AB6303">
              <w:rPr>
                <w:sz w:val="22"/>
                <w:szCs w:val="22"/>
              </w:rPr>
              <w:t>ПУР ЭБ</w:t>
            </w:r>
          </w:p>
        </w:tc>
        <w:tc>
          <w:tcPr>
            <w:tcW w:w="1825" w:type="pct"/>
          </w:tcPr>
          <w:p w14:paraId="0963A4DC" w14:textId="77777777" w:rsidR="001048E1" w:rsidRPr="00AB6303" w:rsidRDefault="001048E1" w:rsidP="00260A02">
            <w:pPr>
              <w:spacing w:before="60" w:after="60"/>
              <w:ind w:firstLine="34"/>
              <w:rPr>
                <w:sz w:val="22"/>
                <w:szCs w:val="22"/>
              </w:rPr>
            </w:pPr>
          </w:p>
        </w:tc>
      </w:tr>
      <w:tr w:rsidR="001048E1" w:rsidRPr="00AB6303" w14:paraId="146D1ABA" w14:textId="77777777" w:rsidTr="00AB6303">
        <w:trPr>
          <w:cnfStyle w:val="000000100000" w:firstRow="0" w:lastRow="0" w:firstColumn="0" w:lastColumn="0" w:oddVBand="0" w:evenVBand="0" w:oddHBand="1" w:evenHBand="0" w:firstRowFirstColumn="0" w:firstRowLastColumn="0" w:lastRowFirstColumn="0" w:lastRowLastColumn="0"/>
        </w:trPr>
        <w:tc>
          <w:tcPr>
            <w:tcW w:w="1282" w:type="pct"/>
          </w:tcPr>
          <w:p w14:paraId="0CAFE5E1" w14:textId="77777777" w:rsidR="001048E1" w:rsidRPr="00AB6303" w:rsidRDefault="001048E1" w:rsidP="00260A02">
            <w:pPr>
              <w:spacing w:before="60" w:after="60"/>
              <w:ind w:firstLine="34"/>
              <w:rPr>
                <w:sz w:val="22"/>
                <w:szCs w:val="22"/>
              </w:rPr>
            </w:pPr>
            <w:r w:rsidRPr="00AB6303">
              <w:rPr>
                <w:sz w:val="22"/>
                <w:szCs w:val="22"/>
              </w:rPr>
              <w:t>ЕИС</w:t>
            </w:r>
          </w:p>
        </w:tc>
        <w:tc>
          <w:tcPr>
            <w:tcW w:w="1893" w:type="pct"/>
          </w:tcPr>
          <w:p w14:paraId="531292D9" w14:textId="77777777" w:rsidR="001048E1" w:rsidRPr="00AB6303" w:rsidRDefault="001048E1" w:rsidP="00260A02">
            <w:pPr>
              <w:spacing w:before="60" w:after="60"/>
              <w:ind w:firstLine="34"/>
              <w:rPr>
                <w:sz w:val="22"/>
                <w:szCs w:val="22"/>
              </w:rPr>
            </w:pPr>
            <w:r w:rsidRPr="00AB6303">
              <w:rPr>
                <w:sz w:val="22"/>
                <w:szCs w:val="22"/>
              </w:rPr>
              <w:t>ПУР ЭБ</w:t>
            </w:r>
          </w:p>
        </w:tc>
        <w:tc>
          <w:tcPr>
            <w:tcW w:w="1825" w:type="pct"/>
          </w:tcPr>
          <w:p w14:paraId="0A986BD2" w14:textId="77777777" w:rsidR="001048E1" w:rsidRPr="00AB6303" w:rsidRDefault="001048E1" w:rsidP="00260A02">
            <w:pPr>
              <w:spacing w:before="60" w:after="60"/>
              <w:ind w:firstLine="34"/>
              <w:rPr>
                <w:sz w:val="22"/>
                <w:szCs w:val="22"/>
              </w:rPr>
            </w:pPr>
          </w:p>
        </w:tc>
      </w:tr>
      <w:tr w:rsidR="001048E1" w:rsidRPr="00AB6303" w14:paraId="4B022662" w14:textId="77777777" w:rsidTr="00AB6303">
        <w:trPr>
          <w:cnfStyle w:val="000000010000" w:firstRow="0" w:lastRow="0" w:firstColumn="0" w:lastColumn="0" w:oddVBand="0" w:evenVBand="0" w:oddHBand="0" w:evenHBand="1" w:firstRowFirstColumn="0" w:firstRowLastColumn="0" w:lastRowFirstColumn="0" w:lastRowLastColumn="0"/>
        </w:trPr>
        <w:tc>
          <w:tcPr>
            <w:tcW w:w="1282" w:type="pct"/>
          </w:tcPr>
          <w:p w14:paraId="38A71754" w14:textId="77777777" w:rsidR="001048E1" w:rsidRPr="00AB6303" w:rsidRDefault="001048E1" w:rsidP="00260A02">
            <w:pPr>
              <w:spacing w:before="60" w:after="60"/>
              <w:ind w:firstLine="34"/>
              <w:rPr>
                <w:sz w:val="22"/>
                <w:szCs w:val="22"/>
              </w:rPr>
            </w:pPr>
            <w:r w:rsidRPr="00AB6303">
              <w:rPr>
                <w:sz w:val="22"/>
                <w:szCs w:val="22"/>
              </w:rPr>
              <w:t>ПБС (ПФХД)</w:t>
            </w:r>
          </w:p>
        </w:tc>
        <w:tc>
          <w:tcPr>
            <w:tcW w:w="1893" w:type="pct"/>
          </w:tcPr>
          <w:p w14:paraId="7D36CF79" w14:textId="77777777" w:rsidR="001048E1" w:rsidRPr="00AB6303" w:rsidRDefault="001048E1" w:rsidP="00260A02">
            <w:pPr>
              <w:spacing w:before="60" w:after="60"/>
              <w:ind w:firstLine="34"/>
              <w:rPr>
                <w:sz w:val="22"/>
                <w:szCs w:val="22"/>
              </w:rPr>
            </w:pPr>
            <w:r w:rsidRPr="00AB6303">
              <w:rPr>
                <w:sz w:val="22"/>
                <w:szCs w:val="22"/>
              </w:rPr>
              <w:t>ТОФК (ПУР ЭБ)</w:t>
            </w:r>
          </w:p>
        </w:tc>
        <w:tc>
          <w:tcPr>
            <w:tcW w:w="1825" w:type="pct"/>
          </w:tcPr>
          <w:p w14:paraId="3AC24C9E" w14:textId="77777777" w:rsidR="001048E1" w:rsidRPr="00AB6303" w:rsidRDefault="001048E1" w:rsidP="00260A02">
            <w:pPr>
              <w:spacing w:before="60" w:after="60"/>
              <w:ind w:firstLine="34"/>
              <w:rPr>
                <w:sz w:val="22"/>
                <w:szCs w:val="22"/>
              </w:rPr>
            </w:pPr>
          </w:p>
        </w:tc>
      </w:tr>
      <w:tr w:rsidR="001048E1" w:rsidRPr="00AB6303" w14:paraId="0DC3F400" w14:textId="77777777" w:rsidTr="00AB6303">
        <w:trPr>
          <w:cnfStyle w:val="000000100000" w:firstRow="0" w:lastRow="0" w:firstColumn="0" w:lastColumn="0" w:oddVBand="0" w:evenVBand="0" w:oddHBand="1" w:evenHBand="0" w:firstRowFirstColumn="0" w:firstRowLastColumn="0" w:lastRowFirstColumn="0" w:lastRowLastColumn="0"/>
        </w:trPr>
        <w:tc>
          <w:tcPr>
            <w:tcW w:w="1282" w:type="pct"/>
          </w:tcPr>
          <w:p w14:paraId="2C876767" w14:textId="77777777" w:rsidR="001048E1" w:rsidRPr="00AB6303" w:rsidRDefault="001048E1" w:rsidP="00260A02">
            <w:pPr>
              <w:spacing w:before="60" w:after="60"/>
              <w:ind w:firstLine="34"/>
              <w:rPr>
                <w:sz w:val="22"/>
                <w:szCs w:val="22"/>
              </w:rPr>
            </w:pPr>
            <w:r w:rsidRPr="00AB6303">
              <w:rPr>
                <w:sz w:val="22"/>
                <w:szCs w:val="22"/>
              </w:rPr>
              <w:t>ТОФК (ПУР ЭБ)</w:t>
            </w:r>
          </w:p>
        </w:tc>
        <w:tc>
          <w:tcPr>
            <w:tcW w:w="1893" w:type="pct"/>
          </w:tcPr>
          <w:p w14:paraId="6196A02D" w14:textId="77777777" w:rsidR="001048E1" w:rsidRPr="00AB6303" w:rsidRDefault="001048E1" w:rsidP="00260A02">
            <w:pPr>
              <w:spacing w:before="60" w:after="60"/>
              <w:ind w:firstLine="34"/>
              <w:rPr>
                <w:sz w:val="22"/>
                <w:szCs w:val="22"/>
              </w:rPr>
            </w:pPr>
            <w:r w:rsidRPr="00AB6303">
              <w:rPr>
                <w:sz w:val="22"/>
                <w:szCs w:val="22"/>
              </w:rPr>
              <w:t>ПБС (ПФХД)</w:t>
            </w:r>
          </w:p>
        </w:tc>
        <w:tc>
          <w:tcPr>
            <w:tcW w:w="1825" w:type="pct"/>
          </w:tcPr>
          <w:p w14:paraId="6A8BBC4E" w14:textId="77777777" w:rsidR="001048E1" w:rsidRPr="00AB6303" w:rsidRDefault="001048E1" w:rsidP="00260A02">
            <w:pPr>
              <w:spacing w:before="60" w:after="60"/>
              <w:ind w:firstLine="34"/>
              <w:rPr>
                <w:sz w:val="22"/>
                <w:szCs w:val="22"/>
              </w:rPr>
            </w:pPr>
          </w:p>
        </w:tc>
      </w:tr>
      <w:tr w:rsidR="001048E1" w:rsidRPr="00AB6303" w14:paraId="0A91194D" w14:textId="77777777" w:rsidTr="00AB6303">
        <w:trPr>
          <w:cnfStyle w:val="000000010000" w:firstRow="0" w:lastRow="0" w:firstColumn="0" w:lastColumn="0" w:oddVBand="0" w:evenVBand="0" w:oddHBand="0" w:evenHBand="1" w:firstRowFirstColumn="0" w:firstRowLastColumn="0" w:lastRowFirstColumn="0" w:lastRowLastColumn="0"/>
        </w:trPr>
        <w:tc>
          <w:tcPr>
            <w:tcW w:w="1282" w:type="pct"/>
          </w:tcPr>
          <w:p w14:paraId="31745A8D" w14:textId="77777777" w:rsidR="001048E1" w:rsidRPr="00AB6303" w:rsidRDefault="001048E1" w:rsidP="00260A02">
            <w:pPr>
              <w:spacing w:before="60" w:after="60"/>
              <w:ind w:firstLine="34"/>
              <w:rPr>
                <w:sz w:val="22"/>
                <w:szCs w:val="22"/>
              </w:rPr>
            </w:pPr>
            <w:r w:rsidRPr="00AB6303">
              <w:rPr>
                <w:sz w:val="22"/>
                <w:szCs w:val="22"/>
              </w:rPr>
              <w:t>ЕИС</w:t>
            </w:r>
          </w:p>
        </w:tc>
        <w:tc>
          <w:tcPr>
            <w:tcW w:w="1893" w:type="pct"/>
          </w:tcPr>
          <w:p w14:paraId="57C28FB0" w14:textId="77777777" w:rsidR="001048E1" w:rsidRPr="00AB6303" w:rsidRDefault="001048E1" w:rsidP="00260A02">
            <w:pPr>
              <w:spacing w:before="60" w:after="60"/>
              <w:ind w:firstLine="34"/>
              <w:rPr>
                <w:sz w:val="22"/>
                <w:szCs w:val="22"/>
              </w:rPr>
            </w:pPr>
            <w:r w:rsidRPr="00AB6303">
              <w:rPr>
                <w:sz w:val="22"/>
                <w:szCs w:val="22"/>
              </w:rPr>
              <w:t>ТОФК (ППО АСФК)</w:t>
            </w:r>
          </w:p>
        </w:tc>
        <w:tc>
          <w:tcPr>
            <w:tcW w:w="1825" w:type="pct"/>
          </w:tcPr>
          <w:p w14:paraId="5E0F432E" w14:textId="77777777" w:rsidR="001048E1" w:rsidRPr="00AB6303" w:rsidRDefault="001048E1" w:rsidP="00260A02">
            <w:pPr>
              <w:spacing w:before="60" w:after="60"/>
              <w:ind w:firstLine="34"/>
              <w:rPr>
                <w:sz w:val="22"/>
                <w:szCs w:val="22"/>
              </w:rPr>
            </w:pPr>
          </w:p>
        </w:tc>
      </w:tr>
    </w:tbl>
    <w:p w14:paraId="7B844D6D" w14:textId="77777777" w:rsidR="001048E1" w:rsidRPr="0070141A" w:rsidRDefault="001048E1" w:rsidP="001048E1">
      <w:pPr>
        <w:pStyle w:val="32"/>
        <w:keepNext w:val="0"/>
        <w:keepLines w:val="0"/>
        <w:widowControl w:val="0"/>
        <w:ind w:hanging="153"/>
        <w:rPr>
          <w:highlight w:val="green"/>
        </w:rPr>
      </w:pPr>
      <w:bookmarkStart w:id="804" w:name="_Toc87609307"/>
      <w:bookmarkStart w:id="805" w:name="_Toc98100470"/>
      <w:bookmarkStart w:id="806" w:name="_Toc105750900"/>
      <w:bookmarkStart w:id="807" w:name="_Toc115392332"/>
      <w:r w:rsidRPr="0070141A">
        <w:rPr>
          <w:highlight w:val="green"/>
        </w:rPr>
        <w:t>Описание комплексного типа «t</w:t>
      </w:r>
      <w:r w:rsidRPr="0070141A">
        <w:rPr>
          <w:highlight w:val="green"/>
          <w:lang w:val="en-US"/>
        </w:rPr>
        <w:t>EXP</w:t>
      </w:r>
      <w:r w:rsidRPr="0070141A">
        <w:rPr>
          <w:highlight w:val="green"/>
        </w:rPr>
        <w:t>_</w:t>
      </w:r>
      <w:r w:rsidRPr="0070141A">
        <w:rPr>
          <w:highlight w:val="green"/>
          <w:lang w:val="en-US"/>
        </w:rPr>
        <w:t>SDO</w:t>
      </w:r>
      <w:r w:rsidRPr="0070141A">
        <w:rPr>
          <w:highlight w:val="green"/>
        </w:rPr>
        <w:t>»</w:t>
      </w:r>
      <w:bookmarkEnd w:id="804"/>
      <w:bookmarkEnd w:id="805"/>
      <w:bookmarkEnd w:id="806"/>
      <w:bookmarkEnd w:id="807"/>
      <w:r w:rsidRPr="0070141A">
        <w:rPr>
          <w:highlight w:val="green"/>
        </w:rPr>
        <w:t xml:space="preserve"> </w:t>
      </w:r>
    </w:p>
    <w:p w14:paraId="1D9B401E" w14:textId="6944BE59" w:rsidR="001048E1" w:rsidRPr="0070141A" w:rsidRDefault="001048E1" w:rsidP="001048E1">
      <w:pPr>
        <w:pStyle w:val="GOSTNameTable"/>
        <w:keepNext w:val="0"/>
        <w:widowControl w:val="0"/>
        <w:tabs>
          <w:tab w:val="clear" w:pos="567"/>
          <w:tab w:val="num" w:pos="993"/>
        </w:tabs>
        <w:spacing w:before="120" w:after="0"/>
        <w:ind w:left="425" w:hanging="357"/>
        <w:rPr>
          <w:rFonts w:eastAsia="Calibri"/>
          <w:szCs w:val="24"/>
          <w:highlight w:val="green"/>
        </w:rPr>
      </w:pPr>
      <w:r w:rsidRPr="0070141A">
        <w:rPr>
          <w:rFonts w:eastAsia="Calibri"/>
          <w:szCs w:val="24"/>
          <w:highlight w:val="green"/>
        </w:rPr>
        <w:fldChar w:fldCharType="begin"/>
      </w:r>
      <w:r w:rsidRPr="0070141A">
        <w:rPr>
          <w:rFonts w:eastAsia="Calibri"/>
          <w:szCs w:val="24"/>
          <w:highlight w:val="green"/>
        </w:rPr>
        <w:instrText xml:space="preserve"> SEQ Таблица \* ARABIC </w:instrText>
      </w:r>
      <w:r w:rsidRPr="0070141A">
        <w:rPr>
          <w:rFonts w:eastAsia="Calibri"/>
          <w:szCs w:val="24"/>
          <w:highlight w:val="green"/>
        </w:rPr>
        <w:fldChar w:fldCharType="separate"/>
      </w:r>
      <w:bookmarkStart w:id="808" w:name="_Toc30503361"/>
      <w:bookmarkStart w:id="809" w:name="_Toc30507959"/>
      <w:bookmarkStart w:id="810" w:name="_Toc87609728"/>
      <w:r w:rsidR="007A3ADF">
        <w:rPr>
          <w:rFonts w:eastAsia="Calibri"/>
          <w:noProof/>
          <w:szCs w:val="24"/>
          <w:highlight w:val="green"/>
        </w:rPr>
        <w:t>52</w:t>
      </w:r>
      <w:r w:rsidRPr="0070141A">
        <w:rPr>
          <w:rFonts w:eastAsia="Calibri"/>
          <w:szCs w:val="24"/>
          <w:highlight w:val="green"/>
        </w:rPr>
        <w:fldChar w:fldCharType="end"/>
      </w:r>
      <w:r w:rsidRPr="0070141A">
        <w:rPr>
          <w:rFonts w:eastAsia="Calibri"/>
          <w:szCs w:val="24"/>
          <w:highlight w:val="green"/>
        </w:rPr>
        <w:t xml:space="preserve"> – Описание комплексного типа «</w:t>
      </w:r>
      <w:r w:rsidRPr="0070141A">
        <w:rPr>
          <w:highlight w:val="green"/>
        </w:rPr>
        <w:t>t</w:t>
      </w:r>
      <w:r w:rsidRPr="0070141A">
        <w:rPr>
          <w:highlight w:val="green"/>
          <w:lang w:val="en-US"/>
        </w:rPr>
        <w:t>EXP</w:t>
      </w:r>
      <w:r w:rsidRPr="0070141A">
        <w:rPr>
          <w:highlight w:val="green"/>
        </w:rPr>
        <w:t>_</w:t>
      </w:r>
      <w:r w:rsidRPr="0070141A">
        <w:rPr>
          <w:highlight w:val="green"/>
          <w:lang w:val="en-US"/>
        </w:rPr>
        <w:t>SDO</w:t>
      </w:r>
      <w:r w:rsidRPr="0070141A">
        <w:rPr>
          <w:rFonts w:eastAsia="Calibri"/>
          <w:szCs w:val="24"/>
          <w:highlight w:val="green"/>
        </w:rPr>
        <w:t>»</w:t>
      </w:r>
      <w:bookmarkEnd w:id="808"/>
      <w:bookmarkEnd w:id="809"/>
      <w:bookmarkEnd w:id="810"/>
    </w:p>
    <w:tbl>
      <w:tblPr>
        <w:tblStyle w:val="GOSTTable"/>
        <w:tblW w:w="5000" w:type="pct"/>
        <w:tblLayout w:type="fixed"/>
        <w:tblLook w:val="04A0" w:firstRow="1" w:lastRow="0" w:firstColumn="1" w:lastColumn="0" w:noHBand="0" w:noVBand="1"/>
      </w:tblPr>
      <w:tblGrid>
        <w:gridCol w:w="1810"/>
        <w:gridCol w:w="1847"/>
        <w:gridCol w:w="716"/>
        <w:gridCol w:w="1139"/>
        <w:gridCol w:w="856"/>
        <w:gridCol w:w="3260"/>
      </w:tblGrid>
      <w:tr w:rsidR="001048E1" w:rsidRPr="00AB6303" w14:paraId="73934272" w14:textId="77777777" w:rsidTr="00AB6303">
        <w:trPr>
          <w:cnfStyle w:val="100000000000" w:firstRow="1" w:lastRow="0" w:firstColumn="0" w:lastColumn="0" w:oddVBand="0" w:evenVBand="0" w:oddHBand="0" w:evenHBand="0" w:firstRowFirstColumn="0" w:firstRowLastColumn="0" w:lastRowFirstColumn="0" w:lastRowLastColumn="0"/>
          <w:trHeight w:val="283"/>
        </w:trPr>
        <w:tc>
          <w:tcPr>
            <w:tcW w:w="1837" w:type="dxa"/>
          </w:tcPr>
          <w:p w14:paraId="67F77991" w14:textId="77777777" w:rsidR="001048E1" w:rsidRPr="00AB6303" w:rsidRDefault="001048E1" w:rsidP="00260A02">
            <w:pPr>
              <w:widowControl w:val="0"/>
              <w:spacing w:before="60" w:after="60"/>
              <w:ind w:firstLine="0"/>
              <w:jc w:val="center"/>
              <w:rPr>
                <w:b/>
                <w:bCs/>
                <w:sz w:val="22"/>
                <w:szCs w:val="22"/>
              </w:rPr>
            </w:pPr>
            <w:r w:rsidRPr="00AB6303">
              <w:rPr>
                <w:b/>
                <w:bCs/>
                <w:sz w:val="22"/>
                <w:szCs w:val="22"/>
              </w:rPr>
              <w:t>Наименование элемента</w:t>
            </w:r>
          </w:p>
        </w:tc>
        <w:tc>
          <w:tcPr>
            <w:tcW w:w="1874" w:type="dxa"/>
          </w:tcPr>
          <w:p w14:paraId="1BFF9222" w14:textId="77777777" w:rsidR="001048E1" w:rsidRPr="00AB6303" w:rsidRDefault="001048E1" w:rsidP="00260A02">
            <w:pPr>
              <w:widowControl w:val="0"/>
              <w:spacing w:before="60" w:after="60"/>
              <w:ind w:firstLine="0"/>
              <w:jc w:val="center"/>
              <w:rPr>
                <w:b/>
                <w:bCs/>
                <w:sz w:val="22"/>
                <w:szCs w:val="22"/>
              </w:rPr>
            </w:pPr>
            <w:r w:rsidRPr="00AB6303">
              <w:rPr>
                <w:b/>
                <w:bCs/>
                <w:sz w:val="22"/>
                <w:szCs w:val="22"/>
              </w:rPr>
              <w:t>Сокращенное наименование (код) элемента</w:t>
            </w:r>
          </w:p>
        </w:tc>
        <w:tc>
          <w:tcPr>
            <w:tcW w:w="726" w:type="dxa"/>
          </w:tcPr>
          <w:p w14:paraId="3695EFC1" w14:textId="77777777" w:rsidR="001048E1" w:rsidRPr="00AB6303" w:rsidRDefault="001048E1" w:rsidP="00260A02">
            <w:pPr>
              <w:widowControl w:val="0"/>
              <w:spacing w:before="60" w:after="60"/>
              <w:ind w:firstLine="0"/>
              <w:jc w:val="center"/>
              <w:rPr>
                <w:b/>
                <w:sz w:val="22"/>
                <w:szCs w:val="22"/>
              </w:rPr>
            </w:pPr>
            <w:r w:rsidRPr="00AB6303">
              <w:rPr>
                <w:b/>
                <w:bCs/>
                <w:sz w:val="22"/>
                <w:szCs w:val="22"/>
              </w:rPr>
              <w:t>Тип</w:t>
            </w:r>
          </w:p>
        </w:tc>
        <w:tc>
          <w:tcPr>
            <w:tcW w:w="1155" w:type="dxa"/>
          </w:tcPr>
          <w:p w14:paraId="311B8AF1" w14:textId="77777777" w:rsidR="001048E1" w:rsidRPr="00AB6303" w:rsidRDefault="001048E1" w:rsidP="00260A02">
            <w:pPr>
              <w:widowControl w:val="0"/>
              <w:spacing w:before="60" w:after="60"/>
              <w:ind w:firstLine="0"/>
              <w:jc w:val="center"/>
              <w:rPr>
                <w:b/>
                <w:sz w:val="22"/>
                <w:szCs w:val="22"/>
              </w:rPr>
            </w:pPr>
            <w:r w:rsidRPr="00AB6303">
              <w:rPr>
                <w:b/>
                <w:bCs/>
                <w:sz w:val="22"/>
                <w:szCs w:val="22"/>
              </w:rPr>
              <w:t>Формат элемента</w:t>
            </w:r>
          </w:p>
        </w:tc>
        <w:tc>
          <w:tcPr>
            <w:tcW w:w="868" w:type="dxa"/>
          </w:tcPr>
          <w:p w14:paraId="08AE1280" w14:textId="77777777" w:rsidR="001048E1" w:rsidRPr="00AB6303" w:rsidRDefault="001048E1" w:rsidP="00260A02">
            <w:pPr>
              <w:widowControl w:val="0"/>
              <w:spacing w:before="60" w:after="60"/>
              <w:ind w:firstLine="0"/>
              <w:jc w:val="center"/>
              <w:rPr>
                <w:b/>
                <w:sz w:val="22"/>
                <w:szCs w:val="22"/>
              </w:rPr>
            </w:pPr>
            <w:r w:rsidRPr="00AB6303">
              <w:rPr>
                <w:b/>
                <w:bCs/>
                <w:sz w:val="22"/>
                <w:szCs w:val="22"/>
              </w:rPr>
              <w:t>Обязательность</w:t>
            </w:r>
          </w:p>
        </w:tc>
        <w:tc>
          <w:tcPr>
            <w:tcW w:w="3309" w:type="dxa"/>
          </w:tcPr>
          <w:p w14:paraId="19086EE7" w14:textId="77777777" w:rsidR="001048E1" w:rsidRPr="00AB6303" w:rsidRDefault="001048E1" w:rsidP="00260A02">
            <w:pPr>
              <w:widowControl w:val="0"/>
              <w:spacing w:before="60" w:after="60"/>
              <w:ind w:firstLine="0"/>
              <w:jc w:val="center"/>
              <w:rPr>
                <w:b/>
                <w:bCs/>
                <w:sz w:val="22"/>
                <w:szCs w:val="22"/>
              </w:rPr>
            </w:pPr>
            <w:r w:rsidRPr="00AB6303">
              <w:rPr>
                <w:b/>
                <w:bCs/>
                <w:sz w:val="22"/>
                <w:szCs w:val="22"/>
              </w:rPr>
              <w:t>Дополнительная информация</w:t>
            </w:r>
          </w:p>
        </w:tc>
      </w:tr>
      <w:tr w:rsidR="001048E1" w:rsidRPr="00AB6303" w14:paraId="7A63D2BF"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736907E5" w14:textId="77777777" w:rsidR="001048E1" w:rsidRPr="00AB6303" w:rsidRDefault="001048E1" w:rsidP="00260A02">
            <w:pPr>
              <w:widowControl w:val="0"/>
              <w:spacing w:before="60" w:after="60"/>
              <w:ind w:firstLine="0"/>
              <w:rPr>
                <w:sz w:val="22"/>
                <w:szCs w:val="22"/>
              </w:rPr>
            </w:pPr>
            <w:r w:rsidRPr="00AB6303">
              <w:rPr>
                <w:sz w:val="22"/>
                <w:szCs w:val="22"/>
              </w:rPr>
              <w:t>Глобальный уникальный идентификатор</w:t>
            </w:r>
          </w:p>
        </w:tc>
        <w:tc>
          <w:tcPr>
            <w:tcW w:w="1874" w:type="dxa"/>
          </w:tcPr>
          <w:p w14:paraId="1F60DF65" w14:textId="77777777" w:rsidR="001048E1" w:rsidRPr="00AB6303" w:rsidRDefault="001048E1" w:rsidP="00260A02">
            <w:pPr>
              <w:widowControl w:val="0"/>
              <w:spacing w:before="60" w:after="60"/>
              <w:ind w:firstLine="0"/>
              <w:rPr>
                <w:sz w:val="22"/>
                <w:szCs w:val="22"/>
              </w:rPr>
            </w:pPr>
            <w:r w:rsidRPr="00AB6303">
              <w:rPr>
                <w:sz w:val="22"/>
                <w:szCs w:val="22"/>
              </w:rPr>
              <w:t>Inf_UUID</w:t>
            </w:r>
          </w:p>
        </w:tc>
        <w:tc>
          <w:tcPr>
            <w:tcW w:w="726" w:type="dxa"/>
          </w:tcPr>
          <w:p w14:paraId="6266DB43" w14:textId="77777777" w:rsidR="001048E1" w:rsidRPr="00AB6303" w:rsidRDefault="001048E1" w:rsidP="00260A02">
            <w:pPr>
              <w:widowControl w:val="0"/>
              <w:spacing w:before="60" w:after="60"/>
              <w:ind w:firstLine="0"/>
              <w:jc w:val="center"/>
              <w:rPr>
                <w:sz w:val="22"/>
                <w:szCs w:val="22"/>
              </w:rPr>
            </w:pPr>
            <w:r w:rsidRPr="00AB6303">
              <w:rPr>
                <w:sz w:val="22"/>
                <w:szCs w:val="22"/>
              </w:rPr>
              <w:t>П</w:t>
            </w:r>
          </w:p>
        </w:tc>
        <w:tc>
          <w:tcPr>
            <w:tcW w:w="1155" w:type="dxa"/>
          </w:tcPr>
          <w:p w14:paraId="1EF694AD" w14:textId="77777777" w:rsidR="001048E1" w:rsidRPr="00AB6303" w:rsidDel="003C1F8C" w:rsidRDefault="001048E1" w:rsidP="00260A02">
            <w:pPr>
              <w:widowControl w:val="0"/>
              <w:spacing w:before="60" w:after="60"/>
              <w:ind w:firstLine="0"/>
              <w:jc w:val="left"/>
              <w:rPr>
                <w:sz w:val="22"/>
                <w:szCs w:val="22"/>
              </w:rPr>
            </w:pPr>
            <w:r w:rsidRPr="00AB6303">
              <w:rPr>
                <w:sz w:val="22"/>
                <w:szCs w:val="22"/>
              </w:rPr>
              <w:t>Т(36)</w:t>
            </w:r>
          </w:p>
        </w:tc>
        <w:tc>
          <w:tcPr>
            <w:tcW w:w="868" w:type="dxa"/>
          </w:tcPr>
          <w:p w14:paraId="74B26392" w14:textId="77777777" w:rsidR="001048E1" w:rsidRPr="00AB6303" w:rsidRDefault="001048E1" w:rsidP="00260A02">
            <w:pPr>
              <w:widowControl w:val="0"/>
              <w:spacing w:before="60" w:after="60"/>
              <w:ind w:firstLine="0"/>
              <w:jc w:val="center"/>
              <w:rPr>
                <w:sz w:val="22"/>
                <w:szCs w:val="22"/>
              </w:rPr>
            </w:pPr>
            <w:r w:rsidRPr="00AB6303">
              <w:rPr>
                <w:sz w:val="22"/>
                <w:szCs w:val="22"/>
              </w:rPr>
              <w:t>Н</w:t>
            </w:r>
          </w:p>
        </w:tc>
        <w:tc>
          <w:tcPr>
            <w:tcW w:w="3309" w:type="dxa"/>
          </w:tcPr>
          <w:p w14:paraId="7AA2D71D" w14:textId="77777777" w:rsidR="001048E1" w:rsidRPr="00AB6303" w:rsidRDefault="001048E1" w:rsidP="00260A02">
            <w:pPr>
              <w:widowControl w:val="0"/>
              <w:spacing w:before="60" w:after="60"/>
              <w:ind w:firstLine="0"/>
              <w:rPr>
                <w:sz w:val="22"/>
                <w:szCs w:val="22"/>
              </w:rPr>
            </w:pPr>
            <w:r w:rsidRPr="00AB6303">
              <w:rPr>
                <w:sz w:val="22"/>
                <w:szCs w:val="22"/>
              </w:rPr>
              <w:t>GUID – Глобальный уникальный идентификатор.</w:t>
            </w:r>
          </w:p>
          <w:p w14:paraId="54237622" w14:textId="77777777" w:rsidR="001048E1" w:rsidRPr="00AB6303" w:rsidRDefault="001048E1" w:rsidP="00260A02">
            <w:pPr>
              <w:widowControl w:val="0"/>
              <w:spacing w:before="60" w:after="60"/>
              <w:ind w:firstLine="0"/>
              <w:rPr>
                <w:sz w:val="22"/>
                <w:szCs w:val="22"/>
              </w:rPr>
            </w:pPr>
            <w:r w:rsidRPr="00AB6303">
              <w:rPr>
                <w:sz w:val="22"/>
                <w:szCs w:val="22"/>
              </w:rPr>
              <w:t>Служебное поле, может заполняться клиентом или ТОФК.</w:t>
            </w:r>
          </w:p>
          <w:p w14:paraId="6F77E744" w14:textId="77777777" w:rsidR="001048E1" w:rsidRPr="00AB6303" w:rsidRDefault="001048E1" w:rsidP="00260A02">
            <w:pPr>
              <w:widowControl w:val="0"/>
              <w:spacing w:before="60" w:after="60"/>
              <w:ind w:firstLine="0"/>
              <w:rPr>
                <w:sz w:val="22"/>
                <w:szCs w:val="22"/>
              </w:rPr>
            </w:pPr>
            <w:r w:rsidRPr="00AB6303">
              <w:rPr>
                <w:sz w:val="22"/>
                <w:szCs w:val="22"/>
              </w:rPr>
              <w:t>Обязательно для заполнения при передаче документа из ПУР ЭБ в ТОФК, из ЕИС в ПУР ЭБ.</w:t>
            </w:r>
          </w:p>
          <w:p w14:paraId="65F011A3" w14:textId="77777777" w:rsidR="001048E1" w:rsidRPr="00AB6303" w:rsidRDefault="001048E1" w:rsidP="00260A02">
            <w:pPr>
              <w:widowControl w:val="0"/>
              <w:spacing w:before="60" w:after="60"/>
              <w:ind w:firstLine="0"/>
              <w:rPr>
                <w:sz w:val="22"/>
                <w:szCs w:val="22"/>
              </w:rPr>
            </w:pPr>
            <w:r w:rsidRPr="00AB6303">
              <w:rPr>
                <w:sz w:val="22"/>
                <w:szCs w:val="22"/>
              </w:rPr>
              <w:t>Заполняется ТОФК в случае отсутствия значения, присвоенного клиентом.</w:t>
            </w:r>
          </w:p>
          <w:p w14:paraId="45E196D2" w14:textId="77777777" w:rsidR="001048E1" w:rsidRPr="00AB6303" w:rsidRDefault="001048E1" w:rsidP="00260A02">
            <w:pPr>
              <w:widowControl w:val="0"/>
              <w:spacing w:before="60" w:after="60"/>
              <w:ind w:firstLine="0"/>
              <w:rPr>
                <w:sz w:val="22"/>
                <w:szCs w:val="22"/>
              </w:rPr>
            </w:pPr>
            <w:r w:rsidRPr="00AB6303">
              <w:rPr>
                <w:sz w:val="22"/>
                <w:szCs w:val="22"/>
              </w:rPr>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1048E1" w:rsidRPr="00AB6303" w14:paraId="201ACE09"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769" w:type="dxa"/>
            <w:gridSpan w:val="6"/>
          </w:tcPr>
          <w:p w14:paraId="6298EF22" w14:textId="77777777" w:rsidR="001048E1" w:rsidRPr="00AB6303" w:rsidRDefault="001048E1" w:rsidP="00260A02">
            <w:pPr>
              <w:widowControl w:val="0"/>
              <w:spacing w:before="60" w:after="60"/>
              <w:ind w:firstLine="0"/>
              <w:jc w:val="left"/>
              <w:rPr>
                <w:sz w:val="22"/>
                <w:szCs w:val="22"/>
              </w:rPr>
            </w:pPr>
            <w:r w:rsidRPr="00AB6303">
              <w:rPr>
                <w:b/>
                <w:sz w:val="22"/>
                <w:szCs w:val="22"/>
              </w:rPr>
              <w:t>Основная информация</w:t>
            </w:r>
          </w:p>
        </w:tc>
      </w:tr>
      <w:tr w:rsidR="001048E1" w:rsidRPr="00AB6303" w14:paraId="49B63CB8"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3F5EEB36" w14:textId="77777777" w:rsidR="001048E1" w:rsidRPr="00AB6303" w:rsidRDefault="001048E1" w:rsidP="00260A02">
            <w:pPr>
              <w:widowControl w:val="0"/>
              <w:spacing w:before="60" w:after="60"/>
              <w:ind w:firstLine="0"/>
              <w:rPr>
                <w:sz w:val="22"/>
                <w:szCs w:val="22"/>
                <w:lang w:val="en-US"/>
              </w:rPr>
            </w:pPr>
            <w:r w:rsidRPr="00AB6303">
              <w:rPr>
                <w:sz w:val="22"/>
                <w:szCs w:val="22"/>
              </w:rPr>
              <w:t xml:space="preserve">Номер документа </w:t>
            </w:r>
          </w:p>
        </w:tc>
        <w:tc>
          <w:tcPr>
            <w:tcW w:w="1874" w:type="dxa"/>
          </w:tcPr>
          <w:p w14:paraId="37725C72" w14:textId="77777777" w:rsidR="001048E1" w:rsidRPr="00AB6303" w:rsidRDefault="001048E1" w:rsidP="00260A02">
            <w:pPr>
              <w:widowControl w:val="0"/>
              <w:spacing w:before="60" w:after="60"/>
              <w:ind w:firstLine="0"/>
              <w:rPr>
                <w:sz w:val="22"/>
                <w:szCs w:val="22"/>
              </w:rPr>
            </w:pPr>
            <w:r w:rsidRPr="00AB6303">
              <w:rPr>
                <w:sz w:val="22"/>
                <w:szCs w:val="22"/>
              </w:rPr>
              <w:t>Inf_NmbrDc</w:t>
            </w:r>
          </w:p>
        </w:tc>
        <w:tc>
          <w:tcPr>
            <w:tcW w:w="726" w:type="dxa"/>
          </w:tcPr>
          <w:p w14:paraId="3951557C" w14:textId="77777777" w:rsidR="001048E1" w:rsidRPr="00AB6303" w:rsidRDefault="001048E1" w:rsidP="00260A02">
            <w:pPr>
              <w:widowControl w:val="0"/>
              <w:spacing w:before="60" w:after="60"/>
              <w:ind w:firstLine="0"/>
              <w:jc w:val="center"/>
              <w:rPr>
                <w:sz w:val="22"/>
                <w:szCs w:val="22"/>
              </w:rPr>
            </w:pPr>
            <w:r w:rsidRPr="00AB6303">
              <w:rPr>
                <w:sz w:val="22"/>
                <w:szCs w:val="22"/>
              </w:rPr>
              <w:t>П</w:t>
            </w:r>
          </w:p>
        </w:tc>
        <w:tc>
          <w:tcPr>
            <w:tcW w:w="1155" w:type="dxa"/>
          </w:tcPr>
          <w:p w14:paraId="0049483F" w14:textId="77777777" w:rsidR="001048E1" w:rsidRPr="00AB6303" w:rsidRDefault="001048E1" w:rsidP="00260A02">
            <w:pPr>
              <w:widowControl w:val="0"/>
              <w:spacing w:before="60" w:after="60"/>
              <w:ind w:firstLine="0"/>
              <w:jc w:val="left"/>
              <w:rPr>
                <w:sz w:val="22"/>
                <w:szCs w:val="22"/>
              </w:rPr>
            </w:pPr>
            <w:r w:rsidRPr="00AB6303">
              <w:rPr>
                <w:sz w:val="22"/>
                <w:szCs w:val="22"/>
              </w:rPr>
              <w:t>Т(1-50)</w:t>
            </w:r>
          </w:p>
        </w:tc>
        <w:tc>
          <w:tcPr>
            <w:tcW w:w="868" w:type="dxa"/>
          </w:tcPr>
          <w:p w14:paraId="16655655" w14:textId="77777777" w:rsidR="001048E1" w:rsidRPr="00AB6303" w:rsidRDefault="001048E1" w:rsidP="00260A02">
            <w:pPr>
              <w:widowControl w:val="0"/>
              <w:spacing w:before="60" w:after="60"/>
              <w:ind w:firstLine="0"/>
              <w:jc w:val="center"/>
              <w:rPr>
                <w:sz w:val="22"/>
                <w:szCs w:val="22"/>
              </w:rPr>
            </w:pPr>
            <w:r w:rsidRPr="00AB6303">
              <w:rPr>
                <w:sz w:val="22"/>
                <w:szCs w:val="22"/>
              </w:rPr>
              <w:t>О</w:t>
            </w:r>
          </w:p>
        </w:tc>
        <w:tc>
          <w:tcPr>
            <w:tcW w:w="3309" w:type="dxa"/>
          </w:tcPr>
          <w:p w14:paraId="48ADAC42" w14:textId="77777777" w:rsidR="001048E1" w:rsidRPr="00AB6303" w:rsidRDefault="001048E1" w:rsidP="00260A02">
            <w:pPr>
              <w:widowControl w:val="0"/>
              <w:spacing w:before="60" w:after="60"/>
              <w:ind w:firstLine="0"/>
              <w:rPr>
                <w:sz w:val="22"/>
                <w:szCs w:val="22"/>
              </w:rPr>
            </w:pPr>
            <w:r w:rsidRPr="00AB6303">
              <w:rPr>
                <w:sz w:val="22"/>
                <w:szCs w:val="22"/>
              </w:rPr>
              <w:t>Указывается порядковый номер Сведений о ДО, присвоенный клиентом.</w:t>
            </w:r>
          </w:p>
        </w:tc>
      </w:tr>
      <w:tr w:rsidR="001048E1" w:rsidRPr="00AB6303" w14:paraId="253FDEB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6F443B9A" w14:textId="77777777" w:rsidR="001048E1" w:rsidRPr="00AB6303" w:rsidRDefault="001048E1" w:rsidP="00260A02">
            <w:pPr>
              <w:spacing w:before="60" w:after="60"/>
              <w:ind w:firstLine="0"/>
              <w:rPr>
                <w:sz w:val="22"/>
                <w:szCs w:val="22"/>
                <w:lang w:val="en-US"/>
              </w:rPr>
            </w:pPr>
            <w:r w:rsidRPr="00AB6303">
              <w:rPr>
                <w:sz w:val="22"/>
                <w:szCs w:val="22"/>
              </w:rPr>
              <w:lastRenderedPageBreak/>
              <w:t>Дата сведений</w:t>
            </w:r>
          </w:p>
        </w:tc>
        <w:tc>
          <w:tcPr>
            <w:tcW w:w="1874" w:type="dxa"/>
          </w:tcPr>
          <w:p w14:paraId="27AF7E34" w14:textId="77777777" w:rsidR="001048E1" w:rsidRPr="00AB6303" w:rsidRDefault="001048E1" w:rsidP="00260A02">
            <w:pPr>
              <w:spacing w:before="60" w:after="60"/>
              <w:ind w:firstLine="0"/>
              <w:rPr>
                <w:sz w:val="22"/>
                <w:szCs w:val="22"/>
              </w:rPr>
            </w:pPr>
            <w:r w:rsidRPr="00AB6303">
              <w:rPr>
                <w:sz w:val="22"/>
                <w:szCs w:val="22"/>
              </w:rPr>
              <w:t>Inf_DtDc</w:t>
            </w:r>
          </w:p>
        </w:tc>
        <w:tc>
          <w:tcPr>
            <w:tcW w:w="726" w:type="dxa"/>
          </w:tcPr>
          <w:p w14:paraId="12896317"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3BAB26CC" w14:textId="77777777" w:rsidR="001048E1" w:rsidRPr="00AB6303" w:rsidRDefault="001048E1" w:rsidP="00260A02">
            <w:pPr>
              <w:spacing w:before="60" w:after="60"/>
              <w:ind w:firstLine="0"/>
              <w:jc w:val="left"/>
              <w:rPr>
                <w:sz w:val="22"/>
                <w:szCs w:val="22"/>
              </w:rPr>
            </w:pPr>
            <w:r w:rsidRPr="00AB6303">
              <w:rPr>
                <w:sz w:val="22"/>
                <w:szCs w:val="22"/>
                <w:lang w:val="en-US"/>
              </w:rPr>
              <w:t>D</w:t>
            </w:r>
            <w:r w:rsidRPr="00AB6303">
              <w:rPr>
                <w:sz w:val="22"/>
                <w:szCs w:val="22"/>
              </w:rPr>
              <w:t>ate</w:t>
            </w:r>
          </w:p>
        </w:tc>
        <w:tc>
          <w:tcPr>
            <w:tcW w:w="868" w:type="dxa"/>
          </w:tcPr>
          <w:p w14:paraId="2FFC37DA"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9F77491" w14:textId="77777777" w:rsidR="001048E1" w:rsidRPr="00AB6303" w:rsidRDefault="001048E1" w:rsidP="00260A02">
            <w:pPr>
              <w:spacing w:before="60" w:after="60"/>
              <w:ind w:firstLine="0"/>
              <w:rPr>
                <w:sz w:val="22"/>
                <w:szCs w:val="22"/>
              </w:rPr>
            </w:pPr>
            <w:r w:rsidRPr="00AB6303">
              <w:rPr>
                <w:sz w:val="22"/>
                <w:szCs w:val="22"/>
              </w:rPr>
              <w:t>Дата подписания сведений клиентом.</w:t>
            </w:r>
          </w:p>
        </w:tc>
      </w:tr>
      <w:tr w:rsidR="001048E1" w:rsidRPr="00AB6303" w14:paraId="70B40D89"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1E506FBF" w14:textId="77777777" w:rsidR="001048E1" w:rsidRPr="00AB6303" w:rsidRDefault="001048E1" w:rsidP="00260A02">
            <w:pPr>
              <w:spacing w:before="60" w:after="60"/>
              <w:ind w:firstLine="0"/>
              <w:rPr>
                <w:sz w:val="22"/>
                <w:szCs w:val="22"/>
              </w:rPr>
            </w:pPr>
            <w:r w:rsidRPr="00AB6303">
              <w:rPr>
                <w:sz w:val="22"/>
                <w:szCs w:val="22"/>
              </w:rPr>
              <w:t>Тип сведений</w:t>
            </w:r>
          </w:p>
        </w:tc>
        <w:tc>
          <w:tcPr>
            <w:tcW w:w="1874" w:type="dxa"/>
          </w:tcPr>
          <w:p w14:paraId="0EDBB4A0" w14:textId="77777777" w:rsidR="001048E1" w:rsidRPr="00AB6303" w:rsidRDefault="001048E1" w:rsidP="00260A02">
            <w:pPr>
              <w:spacing w:before="60" w:after="60"/>
              <w:ind w:firstLine="0"/>
              <w:rPr>
                <w:sz w:val="22"/>
                <w:szCs w:val="22"/>
              </w:rPr>
            </w:pPr>
            <w:r w:rsidRPr="00AB6303">
              <w:rPr>
                <w:sz w:val="22"/>
                <w:szCs w:val="22"/>
              </w:rPr>
              <w:t>Inf_TpDc</w:t>
            </w:r>
          </w:p>
        </w:tc>
        <w:tc>
          <w:tcPr>
            <w:tcW w:w="726" w:type="dxa"/>
          </w:tcPr>
          <w:p w14:paraId="1DAD277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16D06CDB" w14:textId="77777777" w:rsidR="001048E1" w:rsidRPr="00AB6303" w:rsidRDefault="001048E1" w:rsidP="00260A02">
            <w:pPr>
              <w:spacing w:before="60" w:after="60"/>
              <w:ind w:firstLine="0"/>
              <w:jc w:val="left"/>
              <w:rPr>
                <w:sz w:val="22"/>
                <w:szCs w:val="22"/>
              </w:rPr>
            </w:pPr>
            <w:r w:rsidRPr="00AB6303">
              <w:rPr>
                <w:sz w:val="22"/>
                <w:szCs w:val="22"/>
              </w:rPr>
              <w:t>Т(1)</w:t>
            </w:r>
          </w:p>
        </w:tc>
        <w:tc>
          <w:tcPr>
            <w:tcW w:w="868" w:type="dxa"/>
          </w:tcPr>
          <w:p w14:paraId="54ECD8DC" w14:textId="77777777" w:rsidR="001048E1" w:rsidRPr="00AB6303" w:rsidRDefault="001048E1" w:rsidP="00260A02">
            <w:pPr>
              <w:spacing w:before="60" w:after="60"/>
              <w:ind w:firstLine="0"/>
              <w:jc w:val="center"/>
              <w:rPr>
                <w:sz w:val="22"/>
                <w:szCs w:val="22"/>
              </w:rPr>
            </w:pPr>
            <w:r w:rsidRPr="00AB6303">
              <w:rPr>
                <w:sz w:val="22"/>
                <w:szCs w:val="22"/>
                <w:lang w:val="en-US"/>
              </w:rPr>
              <w:t>O</w:t>
            </w:r>
          </w:p>
        </w:tc>
        <w:tc>
          <w:tcPr>
            <w:tcW w:w="3309" w:type="dxa"/>
          </w:tcPr>
          <w:p w14:paraId="1D485ED1" w14:textId="77777777" w:rsidR="001048E1" w:rsidRPr="00AB6303" w:rsidRDefault="001048E1" w:rsidP="00260A02">
            <w:pPr>
              <w:spacing w:before="60" w:after="60"/>
              <w:ind w:firstLine="0"/>
              <w:rPr>
                <w:sz w:val="22"/>
                <w:szCs w:val="22"/>
              </w:rPr>
            </w:pPr>
            <w:r w:rsidRPr="00AB6303">
              <w:rPr>
                <w:sz w:val="22"/>
                <w:szCs w:val="22"/>
              </w:rPr>
              <w:t>Указывается тип сведений. Допустимые значения:</w:t>
            </w:r>
          </w:p>
          <w:p w14:paraId="7C6A4B2B" w14:textId="77777777" w:rsidR="001048E1" w:rsidRPr="00AB6303" w:rsidRDefault="001048E1" w:rsidP="00260A02">
            <w:pPr>
              <w:spacing w:before="60" w:after="60"/>
              <w:ind w:firstLine="0"/>
              <w:rPr>
                <w:sz w:val="22"/>
                <w:szCs w:val="22"/>
              </w:rPr>
            </w:pPr>
            <w:r w:rsidRPr="00AB6303">
              <w:rPr>
                <w:sz w:val="22"/>
                <w:szCs w:val="22"/>
              </w:rPr>
              <w:t>«0» - первичные;</w:t>
            </w:r>
          </w:p>
          <w:p w14:paraId="14D2A942" w14:textId="77777777" w:rsidR="001048E1" w:rsidRPr="00AB6303" w:rsidRDefault="001048E1" w:rsidP="00260A02">
            <w:pPr>
              <w:spacing w:before="60" w:after="60"/>
              <w:ind w:firstLine="0"/>
              <w:rPr>
                <w:sz w:val="22"/>
                <w:szCs w:val="22"/>
              </w:rPr>
            </w:pPr>
            <w:r w:rsidRPr="00AB6303">
              <w:rPr>
                <w:sz w:val="22"/>
                <w:szCs w:val="22"/>
              </w:rPr>
              <w:t>«1» - изменения.</w:t>
            </w:r>
          </w:p>
        </w:tc>
      </w:tr>
      <w:tr w:rsidR="001048E1" w:rsidRPr="00AB6303" w14:paraId="5C5E3747"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46782253" w14:textId="77777777" w:rsidR="001048E1" w:rsidRPr="00AB6303" w:rsidRDefault="001048E1" w:rsidP="00260A02">
            <w:pPr>
              <w:spacing w:before="60" w:after="60"/>
              <w:ind w:firstLine="0"/>
              <w:rPr>
                <w:sz w:val="22"/>
                <w:szCs w:val="22"/>
              </w:rPr>
            </w:pPr>
            <w:r w:rsidRPr="00AB6303">
              <w:rPr>
                <w:sz w:val="22"/>
                <w:szCs w:val="22"/>
              </w:rPr>
              <w:t>Номер изменения</w:t>
            </w:r>
          </w:p>
        </w:tc>
        <w:tc>
          <w:tcPr>
            <w:tcW w:w="1874" w:type="dxa"/>
          </w:tcPr>
          <w:p w14:paraId="09C9B72D" w14:textId="77777777" w:rsidR="001048E1" w:rsidRPr="00AB6303" w:rsidRDefault="001048E1" w:rsidP="00260A02">
            <w:pPr>
              <w:spacing w:before="60" w:after="60"/>
              <w:ind w:firstLine="0"/>
              <w:rPr>
                <w:sz w:val="22"/>
                <w:szCs w:val="22"/>
              </w:rPr>
            </w:pPr>
            <w:r w:rsidRPr="00AB6303">
              <w:rPr>
                <w:sz w:val="22"/>
                <w:szCs w:val="22"/>
              </w:rPr>
              <w:t>Inf_NmChng</w:t>
            </w:r>
          </w:p>
        </w:tc>
        <w:tc>
          <w:tcPr>
            <w:tcW w:w="726" w:type="dxa"/>
          </w:tcPr>
          <w:p w14:paraId="1A84F7D7"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A24B94F" w14:textId="77777777" w:rsidR="001048E1" w:rsidRPr="00AB6303" w:rsidRDefault="001048E1" w:rsidP="00260A02">
            <w:pPr>
              <w:spacing w:before="60" w:after="60"/>
              <w:ind w:firstLine="0"/>
              <w:jc w:val="left"/>
              <w:rPr>
                <w:sz w:val="22"/>
                <w:szCs w:val="22"/>
              </w:rPr>
            </w:pPr>
            <w:r w:rsidRPr="00AB6303">
              <w:rPr>
                <w:sz w:val="22"/>
                <w:szCs w:val="22"/>
              </w:rPr>
              <w:t>Т(1-</w:t>
            </w:r>
            <w:r w:rsidRPr="00AB6303">
              <w:rPr>
                <w:sz w:val="22"/>
                <w:szCs w:val="22"/>
                <w:lang w:val="en-US"/>
              </w:rPr>
              <w:t>7</w:t>
            </w:r>
            <w:r w:rsidRPr="00AB6303">
              <w:rPr>
                <w:sz w:val="22"/>
                <w:szCs w:val="22"/>
              </w:rPr>
              <w:t>)</w:t>
            </w:r>
          </w:p>
        </w:tc>
        <w:tc>
          <w:tcPr>
            <w:tcW w:w="868" w:type="dxa"/>
          </w:tcPr>
          <w:p w14:paraId="6DE61378" w14:textId="77777777" w:rsidR="001048E1" w:rsidRPr="00AB6303" w:rsidRDefault="001048E1" w:rsidP="00260A02">
            <w:pPr>
              <w:spacing w:before="60" w:after="60"/>
              <w:ind w:firstLine="0"/>
              <w:jc w:val="center"/>
              <w:rPr>
                <w:sz w:val="22"/>
                <w:szCs w:val="22"/>
                <w:lang w:val="en-US"/>
              </w:rPr>
            </w:pPr>
            <w:r w:rsidRPr="00AB6303">
              <w:rPr>
                <w:sz w:val="22"/>
                <w:szCs w:val="22"/>
              </w:rPr>
              <w:t>Н</w:t>
            </w:r>
          </w:p>
        </w:tc>
        <w:tc>
          <w:tcPr>
            <w:tcW w:w="3309" w:type="dxa"/>
          </w:tcPr>
          <w:p w14:paraId="2E85C187" w14:textId="77777777" w:rsidR="001048E1" w:rsidRPr="00AB6303" w:rsidRDefault="001048E1" w:rsidP="00260A02">
            <w:pPr>
              <w:spacing w:before="60" w:after="60"/>
              <w:ind w:firstLine="0"/>
              <w:rPr>
                <w:sz w:val="22"/>
                <w:szCs w:val="22"/>
              </w:rPr>
            </w:pPr>
            <w:r w:rsidRPr="00AB6303">
              <w:rPr>
                <w:sz w:val="22"/>
                <w:szCs w:val="22"/>
              </w:rPr>
              <w:t>Служебное поле. Заполняется в ТОФК порядковым номером изменения в рамках денежного обязательства.</w:t>
            </w:r>
          </w:p>
        </w:tc>
      </w:tr>
      <w:tr w:rsidR="001048E1" w:rsidRPr="00AB6303" w14:paraId="4D228DDC"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257B7377" w14:textId="77777777" w:rsidR="001048E1" w:rsidRPr="00AB6303" w:rsidRDefault="001048E1" w:rsidP="00260A02">
            <w:pPr>
              <w:spacing w:before="60" w:after="60"/>
              <w:ind w:firstLine="0"/>
              <w:rPr>
                <w:sz w:val="22"/>
                <w:szCs w:val="22"/>
              </w:rPr>
            </w:pPr>
            <w:r w:rsidRPr="00AB6303">
              <w:rPr>
                <w:sz w:val="22"/>
                <w:szCs w:val="22"/>
              </w:rPr>
              <w:t>Учетный номер денежного обязательства</w:t>
            </w:r>
          </w:p>
        </w:tc>
        <w:tc>
          <w:tcPr>
            <w:tcW w:w="1874" w:type="dxa"/>
          </w:tcPr>
          <w:p w14:paraId="0C095973" w14:textId="77777777" w:rsidR="001048E1" w:rsidRPr="00AB6303" w:rsidRDefault="001048E1" w:rsidP="00260A02">
            <w:pPr>
              <w:spacing w:before="60" w:after="60"/>
              <w:ind w:firstLine="0"/>
              <w:rPr>
                <w:sz w:val="22"/>
                <w:szCs w:val="22"/>
              </w:rPr>
            </w:pPr>
            <w:r w:rsidRPr="00AB6303">
              <w:rPr>
                <w:sz w:val="22"/>
                <w:szCs w:val="22"/>
              </w:rPr>
              <w:t>Inf_RgNmDO</w:t>
            </w:r>
          </w:p>
        </w:tc>
        <w:tc>
          <w:tcPr>
            <w:tcW w:w="726" w:type="dxa"/>
          </w:tcPr>
          <w:p w14:paraId="5DB9539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29C988C6" w14:textId="77777777" w:rsidR="001048E1" w:rsidRPr="00AB6303" w:rsidRDefault="001048E1" w:rsidP="00260A02">
            <w:pPr>
              <w:spacing w:before="60" w:after="60"/>
              <w:ind w:firstLine="0"/>
              <w:jc w:val="left"/>
              <w:rPr>
                <w:sz w:val="22"/>
                <w:szCs w:val="22"/>
              </w:rPr>
            </w:pPr>
            <w:r w:rsidRPr="00AB6303">
              <w:rPr>
                <w:sz w:val="22"/>
                <w:szCs w:val="22"/>
              </w:rPr>
              <w:t>Т(22) или Т(25)</w:t>
            </w:r>
          </w:p>
        </w:tc>
        <w:tc>
          <w:tcPr>
            <w:tcW w:w="868" w:type="dxa"/>
          </w:tcPr>
          <w:p w14:paraId="3390EC7F"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59CD926F" w14:textId="77777777" w:rsidR="001048E1" w:rsidRPr="00AB6303" w:rsidRDefault="001048E1" w:rsidP="00260A02">
            <w:pPr>
              <w:pStyle w:val="ASFKTablenorm"/>
              <w:contextualSpacing w:val="0"/>
              <w:rPr>
                <w:rFonts w:ascii="Times New Roman" w:eastAsia="Times New Roman" w:hAnsi="Times New Roman"/>
                <w:sz w:val="22"/>
                <w:szCs w:val="22"/>
              </w:rPr>
            </w:pPr>
            <w:r w:rsidRPr="00AB6303">
              <w:rPr>
                <w:rFonts w:ascii="Times New Roman" w:eastAsia="Times New Roman" w:hAnsi="Times New Roman"/>
                <w:sz w:val="22"/>
                <w:szCs w:val="22"/>
              </w:rPr>
              <w:t>Указывается учетный номер денежного обязательства.</w:t>
            </w:r>
          </w:p>
          <w:p w14:paraId="3E77A569" w14:textId="77777777" w:rsidR="001048E1" w:rsidRPr="00AB6303" w:rsidRDefault="001048E1" w:rsidP="00260A02">
            <w:pPr>
              <w:spacing w:before="60" w:after="60"/>
              <w:ind w:firstLine="0"/>
              <w:rPr>
                <w:sz w:val="22"/>
                <w:szCs w:val="22"/>
              </w:rPr>
            </w:pPr>
            <w:r w:rsidRPr="00AB6303">
              <w:rPr>
                <w:sz w:val="22"/>
                <w:szCs w:val="22"/>
              </w:rPr>
              <w:t>Для ДО, принятых на учет до 31.07.2019, размерность поля устанавливается как «= 22».</w:t>
            </w:r>
          </w:p>
          <w:p w14:paraId="0F117501" w14:textId="77777777" w:rsidR="001048E1" w:rsidRPr="00AB6303" w:rsidRDefault="001048E1" w:rsidP="00260A02">
            <w:pPr>
              <w:spacing w:before="60" w:after="60"/>
              <w:ind w:firstLine="0"/>
              <w:rPr>
                <w:sz w:val="22"/>
                <w:szCs w:val="22"/>
              </w:rPr>
            </w:pPr>
            <w:r w:rsidRPr="00AB6303">
              <w:rPr>
                <w:sz w:val="22"/>
                <w:szCs w:val="22"/>
              </w:rPr>
              <w:t>Для ДО, принятых на учет начиная с 01.08.2019, размерность поля устанавливается как «= 25».</w:t>
            </w:r>
          </w:p>
          <w:p w14:paraId="2BC26242" w14:textId="77777777" w:rsidR="001048E1" w:rsidRPr="00AB6303" w:rsidRDefault="001048E1" w:rsidP="00260A02">
            <w:pPr>
              <w:pStyle w:val="ASFKTablenorm"/>
              <w:contextualSpacing w:val="0"/>
              <w:rPr>
                <w:rFonts w:ascii="Times New Roman" w:eastAsia="Times New Roman" w:hAnsi="Times New Roman"/>
                <w:sz w:val="22"/>
                <w:szCs w:val="22"/>
              </w:rPr>
            </w:pPr>
            <w:r w:rsidRPr="00AB6303">
              <w:rPr>
                <w:rFonts w:ascii="Times New Roman" w:eastAsia="Times New Roman" w:hAnsi="Times New Roman"/>
                <w:sz w:val="22"/>
                <w:szCs w:val="22"/>
              </w:rPr>
              <w:t>Поле обязательно для заполнения для документа с типом сведений «1 – изменения» или при направлении документа из ПУР ЭБ в ППО АСФК и из ПУР ЭБ в ПФХД.</w:t>
            </w:r>
          </w:p>
          <w:p w14:paraId="5B404EF9" w14:textId="77777777" w:rsidR="001048E1" w:rsidRPr="00AB6303" w:rsidRDefault="001048E1" w:rsidP="00260A02">
            <w:pPr>
              <w:spacing w:before="60" w:after="60"/>
              <w:ind w:firstLine="0"/>
              <w:rPr>
                <w:sz w:val="22"/>
                <w:szCs w:val="22"/>
              </w:rPr>
            </w:pPr>
            <w:r w:rsidRPr="00AB6303">
              <w:rPr>
                <w:sz w:val="22"/>
                <w:szCs w:val="22"/>
              </w:rPr>
              <w:t>В иных случаях не заполняется.</w:t>
            </w:r>
          </w:p>
        </w:tc>
      </w:tr>
      <w:tr w:rsidR="001048E1" w:rsidRPr="00AB6303" w14:paraId="5A21BBC7"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41A8FDE0" w14:textId="77777777" w:rsidR="001048E1" w:rsidRPr="00AB6303" w:rsidRDefault="001048E1" w:rsidP="00260A02">
            <w:pPr>
              <w:spacing w:before="60" w:after="60"/>
              <w:ind w:firstLine="0"/>
              <w:rPr>
                <w:sz w:val="22"/>
                <w:szCs w:val="22"/>
              </w:rPr>
            </w:pPr>
            <w:r w:rsidRPr="00AB6303">
              <w:rPr>
                <w:sz w:val="22"/>
                <w:szCs w:val="22"/>
              </w:rPr>
              <w:t>Учетный номер бюджетного обязательства</w:t>
            </w:r>
          </w:p>
        </w:tc>
        <w:tc>
          <w:tcPr>
            <w:tcW w:w="1874" w:type="dxa"/>
          </w:tcPr>
          <w:p w14:paraId="0B2042C2" w14:textId="77777777" w:rsidR="001048E1" w:rsidRPr="00AB6303" w:rsidRDefault="001048E1" w:rsidP="00260A02">
            <w:pPr>
              <w:spacing w:before="60" w:after="60"/>
              <w:ind w:firstLine="0"/>
              <w:rPr>
                <w:sz w:val="22"/>
                <w:szCs w:val="22"/>
              </w:rPr>
            </w:pPr>
            <w:r w:rsidRPr="00AB6303">
              <w:rPr>
                <w:sz w:val="22"/>
                <w:szCs w:val="22"/>
              </w:rPr>
              <w:t>Inf_RgNmBO</w:t>
            </w:r>
          </w:p>
        </w:tc>
        <w:tc>
          <w:tcPr>
            <w:tcW w:w="726" w:type="dxa"/>
          </w:tcPr>
          <w:p w14:paraId="6FADD1C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A55E688" w14:textId="77777777" w:rsidR="001048E1" w:rsidRPr="00AB6303" w:rsidRDefault="001048E1" w:rsidP="00260A02">
            <w:pPr>
              <w:spacing w:before="60" w:after="60"/>
              <w:ind w:firstLine="0"/>
              <w:jc w:val="left"/>
              <w:rPr>
                <w:sz w:val="22"/>
                <w:szCs w:val="22"/>
              </w:rPr>
            </w:pPr>
            <w:r w:rsidRPr="00AB6303">
              <w:rPr>
                <w:sz w:val="22"/>
                <w:szCs w:val="22"/>
              </w:rPr>
              <w:t>Т(16) или Т(19)</w:t>
            </w:r>
          </w:p>
        </w:tc>
        <w:tc>
          <w:tcPr>
            <w:tcW w:w="868" w:type="dxa"/>
          </w:tcPr>
          <w:p w14:paraId="4C79D96E"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9972BB2" w14:textId="77777777" w:rsidR="001048E1" w:rsidRPr="00AB6303" w:rsidRDefault="001048E1" w:rsidP="00260A02">
            <w:pPr>
              <w:spacing w:before="60" w:after="60"/>
              <w:ind w:firstLine="0"/>
              <w:rPr>
                <w:sz w:val="22"/>
                <w:szCs w:val="22"/>
              </w:rPr>
            </w:pPr>
            <w:r w:rsidRPr="00AB6303">
              <w:rPr>
                <w:sz w:val="22"/>
                <w:szCs w:val="22"/>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14:paraId="37744A98" w14:textId="77777777" w:rsidR="001048E1" w:rsidRPr="00AB6303" w:rsidRDefault="001048E1" w:rsidP="00260A02">
            <w:pPr>
              <w:spacing w:before="60" w:after="60"/>
              <w:ind w:firstLine="0"/>
              <w:rPr>
                <w:sz w:val="22"/>
                <w:szCs w:val="22"/>
              </w:rPr>
            </w:pPr>
            <w:r w:rsidRPr="00AB6303">
              <w:rPr>
                <w:sz w:val="22"/>
                <w:szCs w:val="22"/>
              </w:rPr>
              <w:t>Если соответствующее БО, принято на учет до 31.12.2015, размерность поля устанавливается как «=16».</w:t>
            </w:r>
          </w:p>
          <w:p w14:paraId="035E77AC" w14:textId="77777777" w:rsidR="001048E1" w:rsidRPr="00AB6303" w:rsidRDefault="001048E1" w:rsidP="00260A02">
            <w:pPr>
              <w:spacing w:before="60" w:after="60"/>
              <w:ind w:firstLine="0"/>
              <w:rPr>
                <w:sz w:val="22"/>
                <w:szCs w:val="22"/>
                <w:lang w:val="x-none"/>
              </w:rPr>
            </w:pPr>
            <w:r w:rsidRPr="00AB6303">
              <w:rPr>
                <w:sz w:val="22"/>
                <w:szCs w:val="22"/>
              </w:rPr>
              <w:lastRenderedPageBreak/>
              <w:t>Если соответствующее БО, принято на учет после 01.01.2016, размерность поля устанавливается как «=19».</w:t>
            </w:r>
          </w:p>
        </w:tc>
      </w:tr>
      <w:tr w:rsidR="001048E1" w:rsidRPr="00AB6303" w14:paraId="2E5A2783"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5B2DA745" w14:textId="77777777" w:rsidR="001048E1" w:rsidRPr="00AB6303" w:rsidRDefault="001048E1" w:rsidP="00260A02">
            <w:pPr>
              <w:spacing w:before="60" w:after="60"/>
              <w:ind w:firstLine="0"/>
              <w:rPr>
                <w:sz w:val="22"/>
                <w:szCs w:val="22"/>
              </w:rPr>
            </w:pPr>
            <w:r w:rsidRPr="00AB6303">
              <w:rPr>
                <w:sz w:val="22"/>
                <w:szCs w:val="22"/>
              </w:rPr>
              <w:lastRenderedPageBreak/>
              <w:t>Дата принятия на учет/ отражения на лицевом счете</w:t>
            </w:r>
          </w:p>
        </w:tc>
        <w:tc>
          <w:tcPr>
            <w:tcW w:w="1874" w:type="dxa"/>
          </w:tcPr>
          <w:p w14:paraId="0176E414" w14:textId="77777777" w:rsidR="001048E1" w:rsidRPr="00AB6303" w:rsidRDefault="001048E1" w:rsidP="00260A02">
            <w:pPr>
              <w:spacing w:before="60" w:after="60"/>
              <w:ind w:firstLine="0"/>
              <w:rPr>
                <w:sz w:val="22"/>
                <w:szCs w:val="22"/>
              </w:rPr>
            </w:pPr>
            <w:r w:rsidRPr="00AB6303">
              <w:rPr>
                <w:sz w:val="22"/>
                <w:szCs w:val="22"/>
              </w:rPr>
              <w:t>MrkAthrFK_DtRgs</w:t>
            </w:r>
          </w:p>
        </w:tc>
        <w:tc>
          <w:tcPr>
            <w:tcW w:w="726" w:type="dxa"/>
          </w:tcPr>
          <w:p w14:paraId="491876D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A94941D" w14:textId="77777777" w:rsidR="001048E1" w:rsidRPr="00AB6303" w:rsidRDefault="001048E1" w:rsidP="00260A02">
            <w:pPr>
              <w:spacing w:before="60" w:after="60"/>
              <w:ind w:firstLine="0"/>
              <w:jc w:val="left"/>
              <w:rPr>
                <w:sz w:val="22"/>
                <w:szCs w:val="22"/>
                <w:lang w:val="en-US"/>
              </w:rPr>
            </w:pPr>
            <w:r w:rsidRPr="00AB6303">
              <w:rPr>
                <w:sz w:val="22"/>
                <w:szCs w:val="22"/>
                <w:lang w:val="en-US"/>
              </w:rPr>
              <w:t>Date</w:t>
            </w:r>
          </w:p>
        </w:tc>
        <w:tc>
          <w:tcPr>
            <w:tcW w:w="868" w:type="dxa"/>
          </w:tcPr>
          <w:p w14:paraId="4102F8B2"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2A0BAE8A" w14:textId="77777777" w:rsidR="001048E1" w:rsidRPr="00AB6303" w:rsidRDefault="001048E1" w:rsidP="00260A02">
            <w:pPr>
              <w:spacing w:before="60" w:after="60"/>
              <w:ind w:firstLine="0"/>
              <w:rPr>
                <w:sz w:val="22"/>
                <w:szCs w:val="22"/>
              </w:rPr>
            </w:pPr>
            <w:r w:rsidRPr="00AB6303">
              <w:rPr>
                <w:sz w:val="22"/>
                <w:szCs w:val="22"/>
              </w:rPr>
              <w:t>Служебное поле. Заполняется на основании квитовочной информации от ТОФК.</w:t>
            </w:r>
          </w:p>
          <w:p w14:paraId="1D33B0DD" w14:textId="77777777" w:rsidR="001048E1" w:rsidRPr="00AB6303" w:rsidRDefault="001048E1" w:rsidP="00260A02">
            <w:pPr>
              <w:spacing w:before="60" w:after="60"/>
              <w:ind w:firstLine="0"/>
              <w:rPr>
                <w:sz w:val="22"/>
                <w:szCs w:val="22"/>
              </w:rPr>
            </w:pPr>
            <w:r w:rsidRPr="00AB6303">
              <w:rPr>
                <w:sz w:val="22"/>
                <w:szCs w:val="22"/>
              </w:rPr>
              <w:t>При передаче от ТОФК в адрес клиента указывается дата принятия на учет ДО.</w:t>
            </w:r>
          </w:p>
          <w:p w14:paraId="6314C1C2" w14:textId="77777777" w:rsidR="001048E1" w:rsidRPr="00AB6303" w:rsidRDefault="001048E1" w:rsidP="00260A02">
            <w:pPr>
              <w:spacing w:before="60" w:after="60"/>
              <w:ind w:firstLine="0"/>
              <w:rPr>
                <w:sz w:val="22"/>
                <w:szCs w:val="22"/>
              </w:rPr>
            </w:pPr>
            <w:r w:rsidRPr="00AB6303">
              <w:rPr>
                <w:sz w:val="22"/>
                <w:szCs w:val="22"/>
              </w:rPr>
              <w:t>При передаче из ПУР ЭБ в ППО АСФК указывается дата отражения ДО в ППО АСФК на лицевом счете клиента.</w:t>
            </w:r>
          </w:p>
        </w:tc>
      </w:tr>
      <w:tr w:rsidR="001048E1" w:rsidRPr="00AB6303" w14:paraId="24DDBCB1"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3AAA5FA" w14:textId="77777777" w:rsidR="001048E1" w:rsidRPr="00AB6303" w:rsidRDefault="001048E1" w:rsidP="00260A02">
            <w:pPr>
              <w:spacing w:before="60" w:after="60"/>
              <w:ind w:firstLine="0"/>
              <w:rPr>
                <w:sz w:val="22"/>
                <w:szCs w:val="22"/>
              </w:rPr>
            </w:pPr>
            <w:r w:rsidRPr="00AB6303">
              <w:rPr>
                <w:sz w:val="22"/>
                <w:szCs w:val="22"/>
              </w:rPr>
              <w:t>Номер версии ЕИС</w:t>
            </w:r>
          </w:p>
        </w:tc>
        <w:tc>
          <w:tcPr>
            <w:tcW w:w="1874" w:type="dxa"/>
          </w:tcPr>
          <w:p w14:paraId="54AE5C68" w14:textId="77777777" w:rsidR="001048E1" w:rsidRPr="00AB6303" w:rsidRDefault="001048E1" w:rsidP="00260A02">
            <w:pPr>
              <w:spacing w:before="60" w:after="60"/>
              <w:ind w:firstLine="0"/>
              <w:rPr>
                <w:sz w:val="22"/>
                <w:szCs w:val="22"/>
              </w:rPr>
            </w:pPr>
            <w:r w:rsidRPr="00AB6303">
              <w:rPr>
                <w:sz w:val="22"/>
                <w:szCs w:val="22"/>
              </w:rPr>
              <w:t>StmInfrmtn_NUMVERSPUZ</w:t>
            </w:r>
          </w:p>
        </w:tc>
        <w:tc>
          <w:tcPr>
            <w:tcW w:w="726" w:type="dxa"/>
          </w:tcPr>
          <w:p w14:paraId="401BF3E6"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0B688A89" w14:textId="77777777" w:rsidR="001048E1" w:rsidRPr="00AB6303" w:rsidRDefault="001048E1" w:rsidP="00260A02">
            <w:pPr>
              <w:spacing w:before="60" w:after="60"/>
              <w:ind w:firstLine="0"/>
              <w:jc w:val="left"/>
              <w:rPr>
                <w:sz w:val="22"/>
                <w:szCs w:val="22"/>
                <w:lang w:val="en-US"/>
              </w:rPr>
            </w:pPr>
            <w:r w:rsidRPr="00AB6303">
              <w:rPr>
                <w:sz w:val="22"/>
                <w:szCs w:val="22"/>
              </w:rPr>
              <w:t>N(1-</w:t>
            </w:r>
            <w:r w:rsidRPr="00AB6303">
              <w:rPr>
                <w:sz w:val="22"/>
                <w:szCs w:val="22"/>
                <w:lang w:val="en-US"/>
              </w:rPr>
              <w:t>2</w:t>
            </w:r>
            <w:r w:rsidRPr="00AB6303">
              <w:rPr>
                <w:sz w:val="22"/>
                <w:szCs w:val="22"/>
              </w:rPr>
              <w:t>0)</w:t>
            </w:r>
          </w:p>
        </w:tc>
        <w:tc>
          <w:tcPr>
            <w:tcW w:w="868" w:type="dxa"/>
          </w:tcPr>
          <w:p w14:paraId="4497644A"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7EEF3F66" w14:textId="77777777" w:rsidR="001048E1" w:rsidRPr="00AB6303" w:rsidRDefault="001048E1" w:rsidP="00260A02">
            <w:pPr>
              <w:spacing w:before="60" w:after="60"/>
              <w:ind w:firstLine="0"/>
              <w:rPr>
                <w:sz w:val="22"/>
                <w:szCs w:val="22"/>
              </w:rPr>
            </w:pPr>
            <w:r w:rsidRPr="00AB6303">
              <w:rPr>
                <w:sz w:val="22"/>
                <w:szCs w:val="22"/>
              </w:rPr>
              <w:t xml:space="preserve">Служебное поле. </w:t>
            </w:r>
          </w:p>
          <w:p w14:paraId="3B602810" w14:textId="77777777" w:rsidR="001048E1" w:rsidRPr="00AB6303" w:rsidRDefault="001048E1" w:rsidP="00260A02">
            <w:pPr>
              <w:spacing w:before="60" w:after="60"/>
              <w:ind w:firstLine="0"/>
              <w:rPr>
                <w:sz w:val="22"/>
                <w:szCs w:val="22"/>
              </w:rPr>
            </w:pPr>
            <w:r w:rsidRPr="00AB6303">
              <w:rPr>
                <w:sz w:val="22"/>
                <w:szCs w:val="22"/>
              </w:rPr>
              <w:t xml:space="preserve">Обязательно для заполнения при передаче документа из ЕИС в ПУР ЭБ. </w:t>
            </w:r>
          </w:p>
          <w:p w14:paraId="72EDB8F6" w14:textId="77777777" w:rsidR="001048E1" w:rsidRPr="00AB6303" w:rsidRDefault="001048E1" w:rsidP="00260A02">
            <w:pPr>
              <w:spacing w:before="60" w:after="60"/>
              <w:ind w:firstLine="0"/>
              <w:rPr>
                <w:sz w:val="22"/>
                <w:szCs w:val="22"/>
              </w:rPr>
            </w:pPr>
            <w:r w:rsidRPr="00AB6303">
              <w:rPr>
                <w:sz w:val="22"/>
                <w:szCs w:val="22"/>
              </w:rPr>
              <w:t>В остальных случаях не заполняется.</w:t>
            </w:r>
          </w:p>
        </w:tc>
      </w:tr>
      <w:tr w:rsidR="001048E1" w:rsidRPr="00AB6303" w14:paraId="1CCA669C"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699C8793" w14:textId="77777777" w:rsidR="001048E1" w:rsidRPr="00AB6303" w:rsidRDefault="001048E1" w:rsidP="00260A02">
            <w:pPr>
              <w:spacing w:before="60" w:after="60"/>
              <w:ind w:firstLine="0"/>
              <w:rPr>
                <w:sz w:val="22"/>
                <w:szCs w:val="22"/>
              </w:rPr>
            </w:pPr>
            <w:r w:rsidRPr="00AB6303">
              <w:rPr>
                <w:sz w:val="22"/>
                <w:szCs w:val="22"/>
              </w:rPr>
              <w:t>Уровень конфиденциальности</w:t>
            </w:r>
          </w:p>
        </w:tc>
        <w:tc>
          <w:tcPr>
            <w:tcW w:w="1874" w:type="dxa"/>
          </w:tcPr>
          <w:p w14:paraId="3509F1DD" w14:textId="77777777" w:rsidR="001048E1" w:rsidRPr="00AB6303" w:rsidRDefault="001048E1" w:rsidP="00260A02">
            <w:pPr>
              <w:spacing w:before="60" w:after="60"/>
              <w:ind w:firstLine="0"/>
              <w:rPr>
                <w:sz w:val="22"/>
                <w:szCs w:val="22"/>
              </w:rPr>
            </w:pPr>
            <w:r w:rsidRPr="00AB6303">
              <w:rPr>
                <w:sz w:val="22"/>
                <w:szCs w:val="22"/>
              </w:rPr>
              <w:t>StmInfrmtn_AccessLevel</w:t>
            </w:r>
          </w:p>
        </w:tc>
        <w:tc>
          <w:tcPr>
            <w:tcW w:w="726" w:type="dxa"/>
          </w:tcPr>
          <w:p w14:paraId="59906E7F"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14EBD55B" w14:textId="77777777" w:rsidR="001048E1" w:rsidRPr="00AB6303" w:rsidRDefault="001048E1" w:rsidP="00260A02">
            <w:pPr>
              <w:spacing w:before="60" w:after="60"/>
              <w:ind w:firstLine="0"/>
              <w:jc w:val="left"/>
              <w:rPr>
                <w:sz w:val="22"/>
                <w:szCs w:val="22"/>
              </w:rPr>
            </w:pPr>
            <w:r w:rsidRPr="00AB6303">
              <w:rPr>
                <w:sz w:val="22"/>
                <w:szCs w:val="22"/>
              </w:rPr>
              <w:t>Т(1)</w:t>
            </w:r>
          </w:p>
        </w:tc>
        <w:tc>
          <w:tcPr>
            <w:tcW w:w="868" w:type="dxa"/>
          </w:tcPr>
          <w:p w14:paraId="3664C805"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535A37FD" w14:textId="77777777" w:rsidR="001048E1" w:rsidRPr="00AB6303" w:rsidRDefault="001048E1" w:rsidP="00260A02">
            <w:pPr>
              <w:pStyle w:val="GOSTTablenorm"/>
              <w:rPr>
                <w:sz w:val="22"/>
                <w:szCs w:val="22"/>
              </w:rPr>
            </w:pPr>
            <w:r w:rsidRPr="00AB6303">
              <w:rPr>
                <w:sz w:val="22"/>
                <w:szCs w:val="22"/>
              </w:rPr>
              <w:t>Указывается уровень конфиденциальности.</w:t>
            </w:r>
          </w:p>
          <w:p w14:paraId="4722CC63" w14:textId="77777777" w:rsidR="001048E1" w:rsidRPr="00AB6303" w:rsidRDefault="001048E1" w:rsidP="00260A02">
            <w:pPr>
              <w:pStyle w:val="GOSTTablenorm"/>
              <w:rPr>
                <w:sz w:val="22"/>
                <w:szCs w:val="22"/>
              </w:rPr>
            </w:pPr>
            <w:r w:rsidRPr="00AB6303">
              <w:rPr>
                <w:sz w:val="22"/>
                <w:szCs w:val="22"/>
              </w:rPr>
              <w:t>Возможные значения:</w:t>
            </w:r>
          </w:p>
          <w:p w14:paraId="1D07C5E3" w14:textId="77777777" w:rsidR="001048E1" w:rsidRPr="00AB6303" w:rsidRDefault="001048E1" w:rsidP="001048E1">
            <w:pPr>
              <w:pStyle w:val="GOSTTableListMark1"/>
              <w:tabs>
                <w:tab w:val="num" w:pos="227"/>
                <w:tab w:val="num" w:pos="340"/>
              </w:tabs>
              <w:spacing w:before="60" w:after="60"/>
              <w:ind w:left="284" w:firstLine="0"/>
              <w:jc w:val="both"/>
              <w:rPr>
                <w:sz w:val="22"/>
                <w:szCs w:val="22"/>
              </w:rPr>
            </w:pPr>
            <w:r w:rsidRPr="00AB6303">
              <w:rPr>
                <w:sz w:val="22"/>
                <w:szCs w:val="22"/>
              </w:rPr>
              <w:t>«0» - Несекретно;</w:t>
            </w:r>
          </w:p>
          <w:p w14:paraId="4E3F59B9" w14:textId="77777777" w:rsidR="001048E1" w:rsidRPr="00AB6303" w:rsidRDefault="001048E1" w:rsidP="001048E1">
            <w:pPr>
              <w:pStyle w:val="GOSTTableListMark1"/>
              <w:tabs>
                <w:tab w:val="num" w:pos="227"/>
                <w:tab w:val="num" w:pos="340"/>
              </w:tabs>
              <w:spacing w:before="60" w:after="60"/>
              <w:ind w:left="284" w:firstLine="0"/>
              <w:jc w:val="both"/>
              <w:rPr>
                <w:sz w:val="22"/>
                <w:szCs w:val="22"/>
              </w:rPr>
            </w:pPr>
            <w:r w:rsidRPr="00AB6303">
              <w:rPr>
                <w:sz w:val="22"/>
                <w:szCs w:val="22"/>
              </w:rPr>
              <w:t>«1» - Для служебного пользования.</w:t>
            </w:r>
          </w:p>
          <w:p w14:paraId="6F61FA40" w14:textId="77777777" w:rsidR="001048E1" w:rsidRPr="00AB6303" w:rsidRDefault="001048E1" w:rsidP="00260A02">
            <w:pPr>
              <w:spacing w:before="60" w:after="60"/>
              <w:ind w:firstLine="0"/>
              <w:rPr>
                <w:sz w:val="22"/>
                <w:szCs w:val="22"/>
              </w:rPr>
            </w:pPr>
            <w:r w:rsidRPr="00AB6303">
              <w:rPr>
                <w:sz w:val="22"/>
                <w:szCs w:val="22"/>
              </w:rPr>
              <w:t>Поле не передается для маршрутов из ПУР ЭБ в ТОФК (ППО АСФК), из ТОФК (ПУР ЭБ) в ПБС (ПФХД).</w:t>
            </w:r>
          </w:p>
        </w:tc>
      </w:tr>
      <w:tr w:rsidR="001048E1" w:rsidRPr="00AB6303" w14:paraId="3B8B5E5A"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1BCF1DCE" w14:textId="77777777" w:rsidR="001048E1" w:rsidRPr="00AB6303" w:rsidRDefault="001048E1" w:rsidP="00260A02">
            <w:pPr>
              <w:spacing w:before="60" w:after="60"/>
              <w:ind w:firstLine="0"/>
              <w:rPr>
                <w:sz w:val="22"/>
                <w:szCs w:val="22"/>
              </w:rPr>
            </w:pPr>
            <w:r w:rsidRPr="00AB6303">
              <w:rPr>
                <w:sz w:val="22"/>
                <w:szCs w:val="22"/>
                <w:lang w:eastAsia="en-US"/>
              </w:rPr>
              <w:t>Перерегистрация</w:t>
            </w:r>
          </w:p>
        </w:tc>
        <w:tc>
          <w:tcPr>
            <w:tcW w:w="1874" w:type="dxa"/>
          </w:tcPr>
          <w:p w14:paraId="73B724F9" w14:textId="77777777" w:rsidR="001048E1" w:rsidRPr="00AB6303" w:rsidRDefault="001048E1" w:rsidP="00260A02">
            <w:pPr>
              <w:spacing w:before="60" w:after="60"/>
              <w:ind w:firstLine="0"/>
              <w:rPr>
                <w:sz w:val="22"/>
                <w:szCs w:val="22"/>
              </w:rPr>
            </w:pPr>
            <w:r w:rsidRPr="00AB6303">
              <w:rPr>
                <w:sz w:val="22"/>
                <w:szCs w:val="22"/>
                <w:lang w:val="en-US" w:eastAsia="en-US"/>
              </w:rPr>
              <w:t>Inf_Rereg</w:t>
            </w:r>
          </w:p>
        </w:tc>
        <w:tc>
          <w:tcPr>
            <w:tcW w:w="726" w:type="dxa"/>
          </w:tcPr>
          <w:p w14:paraId="54126D0D" w14:textId="77777777" w:rsidR="001048E1" w:rsidRPr="00AB6303" w:rsidRDefault="001048E1" w:rsidP="00260A02">
            <w:pPr>
              <w:spacing w:before="60" w:after="60"/>
              <w:ind w:firstLine="0"/>
              <w:jc w:val="center"/>
              <w:rPr>
                <w:sz w:val="22"/>
                <w:szCs w:val="22"/>
              </w:rPr>
            </w:pPr>
            <w:r w:rsidRPr="00AB6303">
              <w:rPr>
                <w:sz w:val="22"/>
                <w:szCs w:val="22"/>
                <w:lang w:eastAsia="en-US"/>
              </w:rPr>
              <w:t>П</w:t>
            </w:r>
          </w:p>
        </w:tc>
        <w:tc>
          <w:tcPr>
            <w:tcW w:w="1155" w:type="dxa"/>
          </w:tcPr>
          <w:p w14:paraId="61EE6AA8" w14:textId="77777777" w:rsidR="001048E1" w:rsidRPr="00AB6303" w:rsidRDefault="001048E1" w:rsidP="00260A02">
            <w:pPr>
              <w:spacing w:before="60" w:after="60"/>
              <w:ind w:firstLine="0"/>
              <w:jc w:val="left"/>
              <w:rPr>
                <w:sz w:val="22"/>
                <w:szCs w:val="22"/>
              </w:rPr>
            </w:pPr>
            <w:r w:rsidRPr="00AB6303">
              <w:rPr>
                <w:sz w:val="22"/>
                <w:szCs w:val="22"/>
                <w:lang w:val="en-US" w:eastAsia="en-US"/>
              </w:rPr>
              <w:t>T(1)</w:t>
            </w:r>
          </w:p>
        </w:tc>
        <w:tc>
          <w:tcPr>
            <w:tcW w:w="868" w:type="dxa"/>
          </w:tcPr>
          <w:p w14:paraId="127E8E31" w14:textId="77777777" w:rsidR="001048E1" w:rsidRPr="00AB6303" w:rsidRDefault="001048E1" w:rsidP="00260A02">
            <w:pPr>
              <w:spacing w:before="60" w:after="60"/>
              <w:ind w:firstLine="0"/>
              <w:jc w:val="center"/>
              <w:rPr>
                <w:sz w:val="22"/>
                <w:szCs w:val="22"/>
              </w:rPr>
            </w:pPr>
            <w:r w:rsidRPr="00AB6303">
              <w:rPr>
                <w:sz w:val="22"/>
                <w:szCs w:val="22"/>
                <w:lang w:eastAsia="en-US"/>
              </w:rPr>
              <w:t>Н</w:t>
            </w:r>
          </w:p>
        </w:tc>
        <w:tc>
          <w:tcPr>
            <w:tcW w:w="3309" w:type="dxa"/>
          </w:tcPr>
          <w:p w14:paraId="1C21BB81" w14:textId="77777777" w:rsidR="001048E1" w:rsidRPr="00AB6303" w:rsidRDefault="001048E1" w:rsidP="00260A02">
            <w:pPr>
              <w:spacing w:before="60" w:after="60"/>
              <w:ind w:firstLine="0"/>
              <w:rPr>
                <w:sz w:val="22"/>
                <w:szCs w:val="22"/>
                <w:lang w:eastAsia="en-US"/>
              </w:rPr>
            </w:pPr>
            <w:r w:rsidRPr="00AB6303">
              <w:rPr>
                <w:sz w:val="22"/>
                <w:szCs w:val="22"/>
                <w:lang w:eastAsia="en-US"/>
              </w:rPr>
              <w:t xml:space="preserve">Служебное поле. Заполняется только ТОФК значением «1» в документе, сформированном в результате процедуры «Автоматическая перерегистрация БО и ДО», при передаче указанного документа </w:t>
            </w:r>
            <w:r w:rsidRPr="00AB6303">
              <w:rPr>
                <w:sz w:val="22"/>
                <w:szCs w:val="22"/>
                <w:lang w:eastAsia="en-US"/>
              </w:rPr>
              <w:lastRenderedPageBreak/>
              <w:t>между ППО АСФК и ПУР ЭБ, ПУР ЭБ и ПФХД.</w:t>
            </w:r>
          </w:p>
          <w:p w14:paraId="55230533" w14:textId="77777777" w:rsidR="001048E1" w:rsidRPr="00AB6303" w:rsidRDefault="001048E1" w:rsidP="00260A02">
            <w:pPr>
              <w:spacing w:before="60" w:after="60"/>
              <w:ind w:firstLine="0"/>
              <w:rPr>
                <w:sz w:val="22"/>
                <w:szCs w:val="22"/>
              </w:rPr>
            </w:pPr>
            <w:r w:rsidRPr="00AB6303">
              <w:rPr>
                <w:sz w:val="22"/>
                <w:szCs w:val="22"/>
                <w:lang w:eastAsia="en-US"/>
              </w:rPr>
              <w:t>В остальных случаях не заполняется.</w:t>
            </w:r>
          </w:p>
        </w:tc>
      </w:tr>
      <w:tr w:rsidR="001048E1" w:rsidRPr="00AB6303" w14:paraId="549D44AE"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6CAF80F4" w14:textId="77777777" w:rsidR="001048E1" w:rsidRPr="00AB6303" w:rsidRDefault="001048E1" w:rsidP="00260A02">
            <w:pPr>
              <w:spacing w:before="60" w:after="60"/>
              <w:ind w:firstLine="0"/>
              <w:rPr>
                <w:sz w:val="22"/>
                <w:szCs w:val="22"/>
                <w:lang w:eastAsia="en-US"/>
              </w:rPr>
            </w:pPr>
            <w:r w:rsidRPr="00AB6303">
              <w:rPr>
                <w:sz w:val="22"/>
                <w:szCs w:val="22"/>
                <w:lang w:eastAsia="en-US"/>
              </w:rPr>
              <w:lastRenderedPageBreak/>
              <w:t xml:space="preserve">Признак автоматически </w:t>
            </w:r>
            <w:r w:rsidRPr="00AB6303">
              <w:rPr>
                <w:sz w:val="22"/>
                <w:szCs w:val="22"/>
              </w:rPr>
              <w:t>сформированного</w:t>
            </w:r>
            <w:r w:rsidRPr="00AB6303">
              <w:rPr>
                <w:sz w:val="22"/>
                <w:szCs w:val="22"/>
                <w:lang w:eastAsia="en-US"/>
              </w:rPr>
              <w:t xml:space="preserve"> документа</w:t>
            </w:r>
          </w:p>
        </w:tc>
        <w:tc>
          <w:tcPr>
            <w:tcW w:w="1874" w:type="dxa"/>
          </w:tcPr>
          <w:p w14:paraId="23F2FDD0" w14:textId="77777777" w:rsidR="001048E1" w:rsidRPr="00AB6303" w:rsidRDefault="001048E1" w:rsidP="00260A02">
            <w:pPr>
              <w:spacing w:before="60" w:after="60"/>
              <w:ind w:firstLine="0"/>
              <w:rPr>
                <w:sz w:val="22"/>
                <w:szCs w:val="22"/>
                <w:lang w:val="en-US" w:eastAsia="en-US"/>
              </w:rPr>
            </w:pPr>
            <w:r w:rsidRPr="00AB6303">
              <w:rPr>
                <w:sz w:val="22"/>
                <w:szCs w:val="22"/>
                <w:lang w:val="en-US" w:eastAsia="en-US"/>
              </w:rPr>
              <w:t>Inf_AutoSDO</w:t>
            </w:r>
          </w:p>
        </w:tc>
        <w:tc>
          <w:tcPr>
            <w:tcW w:w="726" w:type="dxa"/>
          </w:tcPr>
          <w:p w14:paraId="3BFFE111" w14:textId="77777777" w:rsidR="001048E1" w:rsidRPr="00AB6303" w:rsidRDefault="001048E1" w:rsidP="00260A02">
            <w:pPr>
              <w:spacing w:before="60" w:after="60"/>
              <w:ind w:firstLine="0"/>
              <w:jc w:val="center"/>
              <w:rPr>
                <w:sz w:val="22"/>
                <w:szCs w:val="22"/>
                <w:lang w:eastAsia="en-US"/>
              </w:rPr>
            </w:pPr>
            <w:r w:rsidRPr="00AB6303">
              <w:rPr>
                <w:sz w:val="22"/>
                <w:szCs w:val="22"/>
                <w:lang w:eastAsia="en-US"/>
              </w:rPr>
              <w:t>П</w:t>
            </w:r>
          </w:p>
        </w:tc>
        <w:tc>
          <w:tcPr>
            <w:tcW w:w="1155" w:type="dxa"/>
          </w:tcPr>
          <w:p w14:paraId="626A0E1C" w14:textId="77777777" w:rsidR="001048E1" w:rsidRPr="00AB6303" w:rsidRDefault="001048E1" w:rsidP="00260A02">
            <w:pPr>
              <w:spacing w:before="60" w:after="60"/>
              <w:ind w:firstLine="0"/>
              <w:jc w:val="left"/>
              <w:rPr>
                <w:sz w:val="22"/>
                <w:szCs w:val="22"/>
                <w:lang w:val="en-US" w:eastAsia="en-US"/>
              </w:rPr>
            </w:pPr>
            <w:r w:rsidRPr="00AB6303">
              <w:rPr>
                <w:sz w:val="22"/>
                <w:szCs w:val="22"/>
                <w:lang w:val="en-US" w:eastAsia="en-US"/>
              </w:rPr>
              <w:t>T(1)</w:t>
            </w:r>
          </w:p>
        </w:tc>
        <w:tc>
          <w:tcPr>
            <w:tcW w:w="868" w:type="dxa"/>
          </w:tcPr>
          <w:p w14:paraId="19AC2636" w14:textId="77777777" w:rsidR="001048E1" w:rsidRPr="00AB6303" w:rsidRDefault="001048E1" w:rsidP="00260A02">
            <w:pPr>
              <w:spacing w:before="60" w:after="60"/>
              <w:ind w:firstLine="0"/>
              <w:jc w:val="center"/>
              <w:rPr>
                <w:sz w:val="22"/>
                <w:szCs w:val="22"/>
                <w:lang w:eastAsia="en-US"/>
              </w:rPr>
            </w:pPr>
            <w:r w:rsidRPr="00AB6303">
              <w:rPr>
                <w:sz w:val="22"/>
                <w:szCs w:val="22"/>
                <w:lang w:eastAsia="en-US"/>
              </w:rPr>
              <w:t>Н</w:t>
            </w:r>
          </w:p>
        </w:tc>
        <w:tc>
          <w:tcPr>
            <w:tcW w:w="3309" w:type="dxa"/>
          </w:tcPr>
          <w:p w14:paraId="7C429784" w14:textId="77777777" w:rsidR="001048E1" w:rsidRPr="00AB6303" w:rsidRDefault="001048E1" w:rsidP="00260A02">
            <w:pPr>
              <w:spacing w:before="60" w:after="60"/>
              <w:ind w:firstLine="0"/>
              <w:rPr>
                <w:sz w:val="22"/>
                <w:szCs w:val="22"/>
                <w:lang w:eastAsia="en-US"/>
              </w:rPr>
            </w:pPr>
            <w:r w:rsidRPr="00AB6303">
              <w:rPr>
                <w:sz w:val="22"/>
                <w:szCs w:val="22"/>
                <w:lang w:eastAsia="en-US"/>
              </w:rPr>
              <w:t xml:space="preserve">Служебное поле. </w:t>
            </w:r>
          </w:p>
          <w:p w14:paraId="21BBA21C" w14:textId="77777777" w:rsidR="001048E1" w:rsidRPr="00AB6303" w:rsidRDefault="001048E1" w:rsidP="00260A02">
            <w:pPr>
              <w:spacing w:before="60" w:after="60"/>
              <w:ind w:firstLine="0"/>
              <w:rPr>
                <w:sz w:val="22"/>
                <w:szCs w:val="22"/>
                <w:lang w:eastAsia="en-US"/>
              </w:rPr>
            </w:pPr>
            <w:r w:rsidRPr="00AB6303">
              <w:rPr>
                <w:sz w:val="22"/>
                <w:szCs w:val="22"/>
                <w:lang w:eastAsia="en-US"/>
              </w:rPr>
              <w:t>Заполняется только при передаче из ПУР ЭБ в ППО АСФК. Указывается значение «1»</w:t>
            </w:r>
            <w:r w:rsidRPr="00AB6303">
              <w:rPr>
                <w:sz w:val="22"/>
                <w:szCs w:val="22"/>
              </w:rPr>
              <w:t xml:space="preserve"> </w:t>
            </w:r>
            <w:r w:rsidRPr="00AB6303">
              <w:rPr>
                <w:sz w:val="22"/>
                <w:szCs w:val="22"/>
                <w:lang w:eastAsia="en-US"/>
              </w:rPr>
              <w:t>при формировании из документа «Универсальный передаточный документ».</w:t>
            </w:r>
          </w:p>
          <w:p w14:paraId="3646C917" w14:textId="77777777" w:rsidR="001048E1" w:rsidRPr="00AB6303" w:rsidRDefault="001048E1" w:rsidP="00260A02">
            <w:pPr>
              <w:spacing w:before="60" w:after="60"/>
              <w:ind w:firstLine="0"/>
              <w:rPr>
                <w:sz w:val="22"/>
                <w:szCs w:val="22"/>
                <w:lang w:eastAsia="en-US"/>
              </w:rPr>
            </w:pPr>
            <w:r w:rsidRPr="00AB6303">
              <w:rPr>
                <w:sz w:val="22"/>
                <w:szCs w:val="22"/>
                <w:lang w:eastAsia="en-US"/>
              </w:rPr>
              <w:t>В остальных случаях не заполняется.</w:t>
            </w:r>
          </w:p>
        </w:tc>
      </w:tr>
      <w:tr w:rsidR="001048E1" w:rsidRPr="00AB6303" w14:paraId="03B61912"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3060B26F" w14:textId="77777777" w:rsidR="001048E1" w:rsidRPr="00AB6303" w:rsidRDefault="001048E1" w:rsidP="00260A02">
            <w:pPr>
              <w:spacing w:before="60" w:after="60"/>
              <w:ind w:firstLine="0"/>
              <w:rPr>
                <w:sz w:val="22"/>
                <w:szCs w:val="22"/>
                <w:lang w:eastAsia="en-US"/>
              </w:rPr>
            </w:pPr>
            <w:r w:rsidRPr="00AB6303">
              <w:rPr>
                <w:sz w:val="22"/>
                <w:szCs w:val="22"/>
                <w:lang w:eastAsia="en-US"/>
              </w:rPr>
              <w:t>Признак ГК по энергосбережению</w:t>
            </w:r>
          </w:p>
        </w:tc>
        <w:tc>
          <w:tcPr>
            <w:tcW w:w="1874" w:type="dxa"/>
          </w:tcPr>
          <w:p w14:paraId="08AA2365" w14:textId="77777777" w:rsidR="001048E1" w:rsidRPr="00AB6303" w:rsidRDefault="001048E1" w:rsidP="00260A02">
            <w:pPr>
              <w:spacing w:before="60" w:after="60"/>
              <w:ind w:firstLine="0"/>
              <w:rPr>
                <w:sz w:val="22"/>
                <w:szCs w:val="22"/>
                <w:lang w:val="en-US" w:eastAsia="en-US"/>
              </w:rPr>
            </w:pPr>
            <w:r w:rsidRPr="00AB6303">
              <w:rPr>
                <w:sz w:val="22"/>
                <w:szCs w:val="22"/>
                <w:lang w:val="en-US" w:eastAsia="en-US"/>
              </w:rPr>
              <w:t>Inf_GKenergySign</w:t>
            </w:r>
          </w:p>
        </w:tc>
        <w:tc>
          <w:tcPr>
            <w:tcW w:w="726" w:type="dxa"/>
          </w:tcPr>
          <w:p w14:paraId="021C8FB8" w14:textId="77777777" w:rsidR="001048E1" w:rsidRPr="00AB6303" w:rsidRDefault="001048E1" w:rsidP="00260A02">
            <w:pPr>
              <w:spacing w:before="60" w:after="60"/>
              <w:ind w:firstLine="0"/>
              <w:jc w:val="center"/>
              <w:rPr>
                <w:sz w:val="22"/>
                <w:szCs w:val="22"/>
                <w:lang w:eastAsia="en-US"/>
              </w:rPr>
            </w:pPr>
            <w:r w:rsidRPr="00AB6303">
              <w:rPr>
                <w:sz w:val="22"/>
                <w:szCs w:val="22"/>
                <w:lang w:eastAsia="en-US"/>
              </w:rPr>
              <w:t>П</w:t>
            </w:r>
          </w:p>
        </w:tc>
        <w:tc>
          <w:tcPr>
            <w:tcW w:w="1155" w:type="dxa"/>
          </w:tcPr>
          <w:p w14:paraId="1CC237E6" w14:textId="77777777" w:rsidR="001048E1" w:rsidRPr="00AB6303" w:rsidRDefault="001048E1" w:rsidP="00260A02">
            <w:pPr>
              <w:spacing w:before="60" w:after="60"/>
              <w:ind w:firstLine="0"/>
              <w:jc w:val="left"/>
              <w:rPr>
                <w:sz w:val="22"/>
                <w:szCs w:val="22"/>
                <w:lang w:val="en-US" w:eastAsia="en-US"/>
              </w:rPr>
            </w:pPr>
            <w:r w:rsidRPr="00AB6303">
              <w:rPr>
                <w:sz w:val="22"/>
                <w:szCs w:val="22"/>
                <w:lang w:val="en-US" w:eastAsia="en-US"/>
              </w:rPr>
              <w:t>BOOLEAN</w:t>
            </w:r>
          </w:p>
        </w:tc>
        <w:tc>
          <w:tcPr>
            <w:tcW w:w="868" w:type="dxa"/>
          </w:tcPr>
          <w:p w14:paraId="61E732EB" w14:textId="77777777" w:rsidR="001048E1" w:rsidRPr="00AB6303" w:rsidRDefault="001048E1" w:rsidP="00260A02">
            <w:pPr>
              <w:spacing w:before="60" w:after="60"/>
              <w:ind w:firstLine="0"/>
              <w:jc w:val="center"/>
              <w:rPr>
                <w:sz w:val="22"/>
                <w:szCs w:val="22"/>
                <w:lang w:eastAsia="en-US"/>
              </w:rPr>
            </w:pPr>
            <w:r w:rsidRPr="00AB6303">
              <w:rPr>
                <w:sz w:val="22"/>
                <w:szCs w:val="22"/>
                <w:lang w:eastAsia="en-US"/>
              </w:rPr>
              <w:t>Н</w:t>
            </w:r>
          </w:p>
        </w:tc>
        <w:tc>
          <w:tcPr>
            <w:tcW w:w="3309" w:type="dxa"/>
          </w:tcPr>
          <w:p w14:paraId="7D995355" w14:textId="77777777" w:rsidR="001048E1" w:rsidRPr="00AB6303" w:rsidRDefault="001048E1" w:rsidP="00260A02">
            <w:pPr>
              <w:spacing w:before="60" w:after="60"/>
              <w:ind w:firstLine="0"/>
              <w:rPr>
                <w:sz w:val="22"/>
                <w:szCs w:val="22"/>
                <w:lang w:eastAsia="en-US"/>
              </w:rPr>
            </w:pPr>
            <w:r w:rsidRPr="00AB6303">
              <w:rPr>
                <w:sz w:val="22"/>
                <w:szCs w:val="22"/>
                <w:lang w:eastAsia="en-US"/>
              </w:rPr>
              <w:t>Заполняется при предоставлении авансового денежного обязательства по контракту по энергосбережению. Указывается значение «1».</w:t>
            </w:r>
          </w:p>
          <w:p w14:paraId="7E1EEEA5" w14:textId="77777777" w:rsidR="001048E1" w:rsidRPr="00AB6303" w:rsidRDefault="001048E1" w:rsidP="00260A02">
            <w:pPr>
              <w:spacing w:before="60" w:after="60"/>
              <w:ind w:firstLine="0"/>
              <w:rPr>
                <w:sz w:val="22"/>
                <w:szCs w:val="22"/>
                <w:lang w:eastAsia="en-US"/>
              </w:rPr>
            </w:pPr>
            <w:r w:rsidRPr="00AB6303">
              <w:rPr>
                <w:sz w:val="22"/>
                <w:szCs w:val="22"/>
                <w:lang w:eastAsia="en-US"/>
              </w:rPr>
              <w:t>Для других денежных обязательств не заполняется.</w:t>
            </w:r>
          </w:p>
        </w:tc>
      </w:tr>
      <w:tr w:rsidR="001048E1" w:rsidRPr="00AB6303" w14:paraId="39522479"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769" w:type="dxa"/>
            <w:gridSpan w:val="6"/>
          </w:tcPr>
          <w:p w14:paraId="7BEC7504" w14:textId="77777777" w:rsidR="001048E1" w:rsidRPr="00AB6303" w:rsidRDefault="001048E1" w:rsidP="00260A02">
            <w:pPr>
              <w:spacing w:before="60" w:after="60"/>
              <w:ind w:firstLine="0"/>
              <w:jc w:val="left"/>
              <w:rPr>
                <w:sz w:val="22"/>
                <w:szCs w:val="22"/>
              </w:rPr>
            </w:pPr>
            <w:r w:rsidRPr="00AB6303">
              <w:rPr>
                <w:b/>
                <w:sz w:val="22"/>
                <w:szCs w:val="22"/>
              </w:rPr>
              <w:t>Получатель бюджетных средств</w:t>
            </w:r>
          </w:p>
        </w:tc>
      </w:tr>
      <w:tr w:rsidR="001048E1" w:rsidRPr="00AB6303" w14:paraId="6B3C3971"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1F4DFFEA" w14:textId="77777777" w:rsidR="001048E1" w:rsidRPr="00AB6303" w:rsidRDefault="001048E1" w:rsidP="00260A02">
            <w:pPr>
              <w:spacing w:before="60" w:after="60"/>
              <w:ind w:firstLine="0"/>
              <w:rPr>
                <w:sz w:val="22"/>
                <w:szCs w:val="22"/>
              </w:rPr>
            </w:pPr>
            <w:r w:rsidRPr="00AB6303">
              <w:rPr>
                <w:sz w:val="22"/>
                <w:szCs w:val="22"/>
              </w:rPr>
              <w:t>Наименование бюджета</w:t>
            </w:r>
          </w:p>
        </w:tc>
        <w:tc>
          <w:tcPr>
            <w:tcW w:w="1874" w:type="dxa"/>
          </w:tcPr>
          <w:p w14:paraId="0E5F7234" w14:textId="77777777" w:rsidR="001048E1" w:rsidRPr="00AB6303" w:rsidRDefault="001048E1" w:rsidP="00260A02">
            <w:pPr>
              <w:spacing w:before="60" w:after="60"/>
              <w:ind w:firstLine="0"/>
              <w:rPr>
                <w:sz w:val="22"/>
                <w:szCs w:val="22"/>
              </w:rPr>
            </w:pPr>
            <w:r w:rsidRPr="00AB6303">
              <w:rPr>
                <w:sz w:val="22"/>
                <w:szCs w:val="22"/>
              </w:rPr>
              <w:t>RcpBdjt_NmBdgt</w:t>
            </w:r>
          </w:p>
        </w:tc>
        <w:tc>
          <w:tcPr>
            <w:tcW w:w="726" w:type="dxa"/>
          </w:tcPr>
          <w:p w14:paraId="7EACDF39"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8FC7F99" w14:textId="77777777" w:rsidR="001048E1" w:rsidRPr="00AB6303" w:rsidRDefault="001048E1" w:rsidP="00260A02">
            <w:pPr>
              <w:spacing w:before="60" w:after="60"/>
              <w:ind w:firstLine="0"/>
              <w:jc w:val="left"/>
              <w:rPr>
                <w:sz w:val="22"/>
                <w:szCs w:val="22"/>
              </w:rPr>
            </w:pPr>
            <w:r w:rsidRPr="00AB6303">
              <w:rPr>
                <w:sz w:val="22"/>
                <w:szCs w:val="22"/>
              </w:rPr>
              <w:t>Т(1-512)</w:t>
            </w:r>
          </w:p>
        </w:tc>
        <w:tc>
          <w:tcPr>
            <w:tcW w:w="868" w:type="dxa"/>
          </w:tcPr>
          <w:p w14:paraId="19B7EE05"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032FCB3" w14:textId="77777777" w:rsidR="001048E1" w:rsidRPr="00AB6303" w:rsidRDefault="001048E1" w:rsidP="00260A02">
            <w:pPr>
              <w:spacing w:before="60" w:after="60"/>
              <w:ind w:firstLine="0"/>
              <w:rPr>
                <w:sz w:val="22"/>
                <w:szCs w:val="22"/>
              </w:rPr>
            </w:pPr>
            <w:r w:rsidRPr="00AB6303">
              <w:rPr>
                <w:sz w:val="22"/>
                <w:szCs w:val="22"/>
              </w:rPr>
              <w:t xml:space="preserve">Указывается наименование бюджета. </w:t>
            </w:r>
          </w:p>
          <w:p w14:paraId="7F15326B" w14:textId="77777777" w:rsidR="001048E1" w:rsidRPr="00AB6303" w:rsidRDefault="001048E1" w:rsidP="00260A02">
            <w:pPr>
              <w:spacing w:before="60" w:after="60"/>
              <w:ind w:firstLine="0"/>
              <w:rPr>
                <w:sz w:val="22"/>
                <w:szCs w:val="22"/>
              </w:rPr>
            </w:pPr>
            <w:r w:rsidRPr="00AB6303">
              <w:rPr>
                <w:sz w:val="22"/>
                <w:szCs w:val="22"/>
              </w:rPr>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1048E1" w:rsidRPr="00AB6303" w14:paraId="0CD4E68B"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00748696" w14:textId="77777777" w:rsidR="001048E1" w:rsidRPr="00AB6303" w:rsidRDefault="001048E1" w:rsidP="00260A02">
            <w:pPr>
              <w:spacing w:before="60" w:after="60"/>
              <w:ind w:firstLine="0"/>
              <w:rPr>
                <w:sz w:val="22"/>
                <w:szCs w:val="22"/>
              </w:rPr>
            </w:pPr>
            <w:r w:rsidRPr="00AB6303">
              <w:rPr>
                <w:sz w:val="22"/>
                <w:szCs w:val="22"/>
              </w:rPr>
              <w:t>Код по ОКТМО</w:t>
            </w:r>
          </w:p>
        </w:tc>
        <w:tc>
          <w:tcPr>
            <w:tcW w:w="1874" w:type="dxa"/>
          </w:tcPr>
          <w:p w14:paraId="115BD694" w14:textId="77777777" w:rsidR="001048E1" w:rsidRPr="00AB6303" w:rsidRDefault="001048E1" w:rsidP="00260A02">
            <w:pPr>
              <w:spacing w:before="60" w:after="60"/>
              <w:ind w:firstLine="0"/>
              <w:rPr>
                <w:sz w:val="22"/>
                <w:szCs w:val="22"/>
              </w:rPr>
            </w:pPr>
            <w:r w:rsidRPr="00AB6303">
              <w:rPr>
                <w:sz w:val="22"/>
                <w:szCs w:val="22"/>
              </w:rPr>
              <w:t>RcpBdjt_CdOKTMO</w:t>
            </w:r>
          </w:p>
        </w:tc>
        <w:tc>
          <w:tcPr>
            <w:tcW w:w="726" w:type="dxa"/>
          </w:tcPr>
          <w:p w14:paraId="0B439415"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3A949DF8" w14:textId="77777777" w:rsidR="001048E1" w:rsidRPr="00AB6303" w:rsidRDefault="001048E1" w:rsidP="00260A02">
            <w:pPr>
              <w:spacing w:before="60" w:after="60"/>
              <w:ind w:firstLine="0"/>
              <w:jc w:val="left"/>
              <w:rPr>
                <w:sz w:val="22"/>
                <w:szCs w:val="22"/>
              </w:rPr>
            </w:pPr>
            <w:r w:rsidRPr="00AB6303">
              <w:rPr>
                <w:sz w:val="22"/>
                <w:szCs w:val="22"/>
              </w:rPr>
              <w:t>Т(8) или Т(11)</w:t>
            </w:r>
          </w:p>
        </w:tc>
        <w:tc>
          <w:tcPr>
            <w:tcW w:w="868" w:type="dxa"/>
          </w:tcPr>
          <w:p w14:paraId="727CF4FE"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3ECF97C7" w14:textId="77777777" w:rsidR="001048E1" w:rsidRPr="00AB6303" w:rsidRDefault="001048E1" w:rsidP="00260A02">
            <w:pPr>
              <w:spacing w:before="60" w:after="60"/>
              <w:ind w:firstLine="0"/>
              <w:rPr>
                <w:sz w:val="22"/>
                <w:szCs w:val="22"/>
              </w:rPr>
            </w:pPr>
            <w:r w:rsidRPr="00AB6303">
              <w:rPr>
                <w:sz w:val="22"/>
                <w:szCs w:val="22"/>
              </w:rPr>
              <w:t>Указывается код населенного пункта по ОКТМО.</w:t>
            </w:r>
          </w:p>
          <w:p w14:paraId="3CFE8F86" w14:textId="77777777" w:rsidR="001048E1" w:rsidRPr="00AB6303" w:rsidRDefault="001048E1" w:rsidP="00260A02">
            <w:pPr>
              <w:spacing w:before="60" w:after="60"/>
              <w:ind w:firstLine="0"/>
              <w:rPr>
                <w:sz w:val="22"/>
                <w:szCs w:val="22"/>
              </w:rPr>
            </w:pPr>
            <w:r w:rsidRPr="00AB6303">
              <w:rPr>
                <w:sz w:val="22"/>
                <w:szCs w:val="22"/>
              </w:rPr>
              <w:t>Длина поля строго ограничена количеством символов: или 8 или 11.</w:t>
            </w:r>
          </w:p>
        </w:tc>
      </w:tr>
      <w:tr w:rsidR="001048E1" w:rsidRPr="00AB6303" w14:paraId="4D98FA2A"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E9D1452" w14:textId="77777777" w:rsidR="001048E1" w:rsidRPr="00AB6303" w:rsidRDefault="001048E1" w:rsidP="00260A02">
            <w:pPr>
              <w:spacing w:before="60" w:after="60"/>
              <w:ind w:firstLine="0"/>
              <w:rPr>
                <w:sz w:val="22"/>
                <w:szCs w:val="22"/>
              </w:rPr>
            </w:pPr>
            <w:r w:rsidRPr="00AB6303">
              <w:rPr>
                <w:sz w:val="22"/>
                <w:szCs w:val="22"/>
              </w:rPr>
              <w:lastRenderedPageBreak/>
              <w:t>Финансовый орган</w:t>
            </w:r>
          </w:p>
        </w:tc>
        <w:tc>
          <w:tcPr>
            <w:tcW w:w="1874" w:type="dxa"/>
          </w:tcPr>
          <w:p w14:paraId="4B2185F9" w14:textId="77777777" w:rsidR="001048E1" w:rsidRPr="00AB6303" w:rsidRDefault="001048E1" w:rsidP="00260A02">
            <w:pPr>
              <w:spacing w:before="60" w:after="60"/>
              <w:ind w:firstLine="0"/>
              <w:rPr>
                <w:sz w:val="22"/>
                <w:szCs w:val="22"/>
              </w:rPr>
            </w:pPr>
            <w:r w:rsidRPr="00AB6303">
              <w:rPr>
                <w:sz w:val="22"/>
                <w:szCs w:val="22"/>
              </w:rPr>
              <w:t>RcpBdjt_NmFnOrg</w:t>
            </w:r>
          </w:p>
        </w:tc>
        <w:tc>
          <w:tcPr>
            <w:tcW w:w="726" w:type="dxa"/>
          </w:tcPr>
          <w:p w14:paraId="601D88C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68154D00" w14:textId="77777777" w:rsidR="001048E1" w:rsidRPr="00AB6303" w:rsidRDefault="001048E1" w:rsidP="00260A02">
            <w:pPr>
              <w:spacing w:before="60" w:after="60"/>
              <w:ind w:firstLine="0"/>
              <w:jc w:val="left"/>
              <w:rPr>
                <w:sz w:val="22"/>
                <w:szCs w:val="22"/>
              </w:rPr>
            </w:pPr>
            <w:r w:rsidRPr="00AB6303">
              <w:rPr>
                <w:sz w:val="22"/>
                <w:szCs w:val="22"/>
              </w:rPr>
              <w:t>Т(1-2000)</w:t>
            </w:r>
          </w:p>
        </w:tc>
        <w:tc>
          <w:tcPr>
            <w:tcW w:w="868" w:type="dxa"/>
          </w:tcPr>
          <w:p w14:paraId="1437EBDE"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0606895" w14:textId="77777777" w:rsidR="001048E1" w:rsidRPr="00AB6303" w:rsidRDefault="001048E1" w:rsidP="00260A02">
            <w:pPr>
              <w:spacing w:before="60" w:after="60"/>
              <w:ind w:firstLine="0"/>
              <w:rPr>
                <w:sz w:val="22"/>
                <w:szCs w:val="22"/>
              </w:rPr>
            </w:pPr>
            <w:r w:rsidRPr="00AB6303">
              <w:rPr>
                <w:sz w:val="22"/>
                <w:szCs w:val="22"/>
              </w:rPr>
              <w:t>Указывается наименование финансового органа. 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tc>
      </w:tr>
      <w:tr w:rsidR="001048E1" w:rsidRPr="00AB6303" w14:paraId="6A804C46"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00C1F587" w14:textId="77777777" w:rsidR="001048E1" w:rsidRPr="00AB6303" w:rsidRDefault="001048E1" w:rsidP="00260A02">
            <w:pPr>
              <w:spacing w:before="60" w:after="60"/>
              <w:ind w:firstLine="0"/>
              <w:rPr>
                <w:sz w:val="22"/>
                <w:szCs w:val="22"/>
              </w:rPr>
            </w:pPr>
            <w:r w:rsidRPr="00AB6303">
              <w:rPr>
                <w:sz w:val="22"/>
                <w:szCs w:val="22"/>
              </w:rPr>
              <w:t>Код по ОКПО</w:t>
            </w:r>
          </w:p>
        </w:tc>
        <w:tc>
          <w:tcPr>
            <w:tcW w:w="1874" w:type="dxa"/>
          </w:tcPr>
          <w:p w14:paraId="2BF4EE79" w14:textId="77777777" w:rsidR="001048E1" w:rsidRPr="00AB6303" w:rsidRDefault="001048E1" w:rsidP="00260A02">
            <w:pPr>
              <w:spacing w:before="60" w:after="60"/>
              <w:ind w:firstLine="0"/>
              <w:rPr>
                <w:sz w:val="22"/>
                <w:szCs w:val="22"/>
              </w:rPr>
            </w:pPr>
            <w:r w:rsidRPr="00AB6303">
              <w:rPr>
                <w:sz w:val="22"/>
                <w:szCs w:val="22"/>
              </w:rPr>
              <w:t>RcpBdjt_OKPOFnOrg</w:t>
            </w:r>
          </w:p>
        </w:tc>
        <w:tc>
          <w:tcPr>
            <w:tcW w:w="726" w:type="dxa"/>
          </w:tcPr>
          <w:p w14:paraId="6E6D54CC"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35B0E54" w14:textId="77777777" w:rsidR="001048E1" w:rsidRPr="00AB6303" w:rsidRDefault="001048E1" w:rsidP="00260A02">
            <w:pPr>
              <w:spacing w:before="60" w:after="60"/>
              <w:ind w:firstLine="0"/>
              <w:jc w:val="left"/>
              <w:rPr>
                <w:sz w:val="22"/>
                <w:szCs w:val="22"/>
              </w:rPr>
            </w:pPr>
            <w:r w:rsidRPr="00AB6303">
              <w:rPr>
                <w:sz w:val="22"/>
                <w:szCs w:val="22"/>
              </w:rPr>
              <w:t>Т(8)</w:t>
            </w:r>
          </w:p>
        </w:tc>
        <w:tc>
          <w:tcPr>
            <w:tcW w:w="868" w:type="dxa"/>
          </w:tcPr>
          <w:p w14:paraId="0741AAA0"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D3B6435" w14:textId="77777777" w:rsidR="001048E1" w:rsidRPr="00AB6303" w:rsidRDefault="001048E1" w:rsidP="00260A02">
            <w:pPr>
              <w:spacing w:before="60" w:after="60"/>
              <w:ind w:firstLine="0"/>
              <w:rPr>
                <w:sz w:val="22"/>
                <w:szCs w:val="22"/>
              </w:rPr>
            </w:pPr>
            <w:r w:rsidRPr="00AB6303">
              <w:rPr>
                <w:sz w:val="22"/>
                <w:szCs w:val="22"/>
              </w:rPr>
              <w:t>Указывается код по ОКПО финансового органа.</w:t>
            </w:r>
          </w:p>
        </w:tc>
      </w:tr>
      <w:tr w:rsidR="001048E1" w:rsidRPr="00AB6303" w14:paraId="4B6D4384"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6FAFF8E" w14:textId="77777777" w:rsidR="001048E1" w:rsidRPr="00AB6303" w:rsidRDefault="001048E1" w:rsidP="00260A02">
            <w:pPr>
              <w:spacing w:before="60" w:after="60"/>
              <w:ind w:firstLine="0"/>
              <w:rPr>
                <w:sz w:val="22"/>
                <w:szCs w:val="22"/>
              </w:rPr>
            </w:pPr>
            <w:r w:rsidRPr="00AB6303">
              <w:rPr>
                <w:sz w:val="22"/>
                <w:szCs w:val="22"/>
              </w:rPr>
              <w:t>Получатель бюджетных средств</w:t>
            </w:r>
          </w:p>
        </w:tc>
        <w:tc>
          <w:tcPr>
            <w:tcW w:w="1874" w:type="dxa"/>
          </w:tcPr>
          <w:p w14:paraId="762ADA87" w14:textId="77777777" w:rsidR="001048E1" w:rsidRPr="00AB6303" w:rsidRDefault="001048E1" w:rsidP="00260A02">
            <w:pPr>
              <w:spacing w:before="60" w:after="60"/>
              <w:ind w:firstLine="0"/>
              <w:rPr>
                <w:sz w:val="22"/>
                <w:szCs w:val="22"/>
              </w:rPr>
            </w:pPr>
            <w:r w:rsidRPr="00AB6303">
              <w:rPr>
                <w:sz w:val="22"/>
                <w:szCs w:val="22"/>
              </w:rPr>
              <w:t>RcpBdjt_NmRcp</w:t>
            </w:r>
          </w:p>
        </w:tc>
        <w:tc>
          <w:tcPr>
            <w:tcW w:w="726" w:type="dxa"/>
          </w:tcPr>
          <w:p w14:paraId="650E551E"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1E44546" w14:textId="77777777" w:rsidR="001048E1" w:rsidRPr="00AB6303" w:rsidRDefault="001048E1" w:rsidP="00260A02">
            <w:pPr>
              <w:spacing w:before="60" w:after="60"/>
              <w:ind w:firstLine="0"/>
              <w:jc w:val="left"/>
              <w:rPr>
                <w:sz w:val="22"/>
                <w:szCs w:val="22"/>
              </w:rPr>
            </w:pPr>
            <w:r w:rsidRPr="00AB6303">
              <w:rPr>
                <w:sz w:val="22"/>
                <w:szCs w:val="22"/>
              </w:rPr>
              <w:t>Т(1-2000)</w:t>
            </w:r>
          </w:p>
        </w:tc>
        <w:tc>
          <w:tcPr>
            <w:tcW w:w="868" w:type="dxa"/>
          </w:tcPr>
          <w:p w14:paraId="5D42856A"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5C051E6E" w14:textId="77777777" w:rsidR="001048E1" w:rsidRPr="00AB6303" w:rsidRDefault="001048E1" w:rsidP="00260A02">
            <w:pPr>
              <w:spacing w:before="60" w:after="60"/>
              <w:ind w:firstLine="0"/>
              <w:rPr>
                <w:sz w:val="22"/>
                <w:szCs w:val="22"/>
              </w:rPr>
            </w:pPr>
            <w:r w:rsidRPr="00AB6303">
              <w:rPr>
                <w:sz w:val="22"/>
                <w:szCs w:val="22"/>
              </w:rPr>
              <w:t>Указывается полное или краткое наименование ПБС (УБП, который передал полномочия ПБС по учредительным документам) по Сводному реестру.</w:t>
            </w:r>
          </w:p>
        </w:tc>
      </w:tr>
      <w:tr w:rsidR="001048E1" w:rsidRPr="00AB6303" w14:paraId="2E28EB4E"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39C40BD3" w14:textId="77777777" w:rsidR="001048E1" w:rsidRPr="00AB6303" w:rsidRDefault="001048E1" w:rsidP="00260A02">
            <w:pPr>
              <w:spacing w:before="60" w:after="60"/>
              <w:ind w:firstLine="0"/>
              <w:rPr>
                <w:sz w:val="22"/>
                <w:szCs w:val="22"/>
              </w:rPr>
            </w:pPr>
            <w:r w:rsidRPr="00AB6303">
              <w:rPr>
                <w:sz w:val="22"/>
                <w:szCs w:val="22"/>
              </w:rPr>
              <w:t>Код ПБС по Сводному реестру</w:t>
            </w:r>
          </w:p>
        </w:tc>
        <w:tc>
          <w:tcPr>
            <w:tcW w:w="1874" w:type="dxa"/>
          </w:tcPr>
          <w:p w14:paraId="31067492" w14:textId="77777777" w:rsidR="001048E1" w:rsidRPr="00AB6303" w:rsidRDefault="001048E1" w:rsidP="00260A02">
            <w:pPr>
              <w:spacing w:before="60" w:after="60"/>
              <w:ind w:firstLine="0"/>
              <w:rPr>
                <w:sz w:val="22"/>
                <w:szCs w:val="22"/>
              </w:rPr>
            </w:pPr>
            <w:r w:rsidRPr="00AB6303">
              <w:rPr>
                <w:sz w:val="22"/>
                <w:szCs w:val="22"/>
              </w:rPr>
              <w:t>RcpBdjt_CdGRBS</w:t>
            </w:r>
          </w:p>
        </w:tc>
        <w:tc>
          <w:tcPr>
            <w:tcW w:w="726" w:type="dxa"/>
          </w:tcPr>
          <w:p w14:paraId="5FB2D37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6A684311" w14:textId="77777777" w:rsidR="001048E1" w:rsidRPr="00AB6303" w:rsidRDefault="001048E1" w:rsidP="00260A02">
            <w:pPr>
              <w:spacing w:before="60" w:after="60"/>
              <w:ind w:firstLine="0"/>
              <w:jc w:val="left"/>
              <w:rPr>
                <w:sz w:val="22"/>
                <w:szCs w:val="22"/>
              </w:rPr>
            </w:pPr>
            <w:r w:rsidRPr="00AB6303">
              <w:rPr>
                <w:sz w:val="22"/>
                <w:szCs w:val="22"/>
              </w:rPr>
              <w:t>Т(8)</w:t>
            </w:r>
          </w:p>
        </w:tc>
        <w:tc>
          <w:tcPr>
            <w:tcW w:w="868" w:type="dxa"/>
          </w:tcPr>
          <w:p w14:paraId="3CE1C927"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3CEEBF2D" w14:textId="77777777" w:rsidR="001048E1" w:rsidRPr="00AB6303" w:rsidRDefault="001048E1" w:rsidP="00260A02">
            <w:pPr>
              <w:spacing w:before="60" w:after="60"/>
              <w:ind w:firstLine="0"/>
              <w:rPr>
                <w:sz w:val="22"/>
                <w:szCs w:val="22"/>
              </w:rPr>
            </w:pPr>
            <w:r w:rsidRPr="00AB6303">
              <w:rPr>
                <w:sz w:val="22"/>
                <w:szCs w:val="22"/>
              </w:rPr>
              <w:t xml:space="preserve">Указывается уникальный код организации по Сводному реестру ПБС, равный 8 знакам. </w:t>
            </w:r>
          </w:p>
        </w:tc>
      </w:tr>
      <w:tr w:rsidR="001048E1" w:rsidRPr="00AB6303" w14:paraId="6E763C03"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72D7CD86" w14:textId="77777777" w:rsidR="001048E1" w:rsidRPr="00AB6303" w:rsidRDefault="001048E1" w:rsidP="00260A02">
            <w:pPr>
              <w:spacing w:before="60" w:after="60"/>
              <w:ind w:firstLine="0"/>
              <w:rPr>
                <w:sz w:val="22"/>
                <w:szCs w:val="22"/>
              </w:rPr>
            </w:pPr>
            <w:r w:rsidRPr="00AB6303">
              <w:rPr>
                <w:sz w:val="22"/>
                <w:szCs w:val="22"/>
              </w:rPr>
              <w:t>Главный распорядитель бюджетных средств</w:t>
            </w:r>
          </w:p>
        </w:tc>
        <w:tc>
          <w:tcPr>
            <w:tcW w:w="1874" w:type="dxa"/>
          </w:tcPr>
          <w:p w14:paraId="5BF484BD" w14:textId="77777777" w:rsidR="001048E1" w:rsidRPr="00AB6303" w:rsidRDefault="001048E1" w:rsidP="00260A02">
            <w:pPr>
              <w:spacing w:before="60" w:after="60"/>
              <w:ind w:firstLine="0"/>
              <w:rPr>
                <w:sz w:val="22"/>
                <w:szCs w:val="22"/>
              </w:rPr>
            </w:pPr>
            <w:r w:rsidRPr="00AB6303">
              <w:rPr>
                <w:sz w:val="22"/>
                <w:szCs w:val="22"/>
              </w:rPr>
              <w:t>RcpBdjt_GRBS</w:t>
            </w:r>
          </w:p>
        </w:tc>
        <w:tc>
          <w:tcPr>
            <w:tcW w:w="726" w:type="dxa"/>
          </w:tcPr>
          <w:p w14:paraId="4E9538A0"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DAA3687" w14:textId="77777777" w:rsidR="001048E1" w:rsidRPr="00AB6303" w:rsidRDefault="001048E1" w:rsidP="00260A02">
            <w:pPr>
              <w:spacing w:before="60" w:after="60"/>
              <w:ind w:firstLine="0"/>
              <w:jc w:val="left"/>
              <w:rPr>
                <w:sz w:val="22"/>
                <w:szCs w:val="22"/>
              </w:rPr>
            </w:pPr>
            <w:r w:rsidRPr="00AB6303">
              <w:rPr>
                <w:sz w:val="22"/>
                <w:szCs w:val="22"/>
              </w:rPr>
              <w:t>Т(1-2000)</w:t>
            </w:r>
          </w:p>
        </w:tc>
        <w:tc>
          <w:tcPr>
            <w:tcW w:w="868" w:type="dxa"/>
          </w:tcPr>
          <w:p w14:paraId="15FAC22C" w14:textId="6E35F4E0"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FF7BF64" w14:textId="77777777" w:rsidR="001048E1" w:rsidRPr="00AB6303" w:rsidRDefault="001048E1" w:rsidP="00260A02">
            <w:pPr>
              <w:spacing w:before="60" w:after="60"/>
              <w:ind w:firstLine="0"/>
              <w:rPr>
                <w:sz w:val="22"/>
                <w:szCs w:val="22"/>
              </w:rPr>
            </w:pPr>
            <w:r w:rsidRPr="00AB6303">
              <w:rPr>
                <w:sz w:val="22"/>
                <w:szCs w:val="22"/>
              </w:rPr>
              <w:t>Полное или краткое наименование вышестоящего ГРБС.</w:t>
            </w:r>
          </w:p>
        </w:tc>
      </w:tr>
      <w:tr w:rsidR="001048E1" w:rsidRPr="00AB6303" w14:paraId="706137E6"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48E93361" w14:textId="77777777" w:rsidR="001048E1" w:rsidRPr="00AB6303" w:rsidRDefault="001048E1" w:rsidP="00260A02">
            <w:pPr>
              <w:spacing w:before="60" w:after="60"/>
              <w:ind w:firstLine="0"/>
              <w:rPr>
                <w:sz w:val="22"/>
                <w:szCs w:val="22"/>
              </w:rPr>
            </w:pPr>
            <w:r w:rsidRPr="00AB6303">
              <w:rPr>
                <w:sz w:val="22"/>
                <w:szCs w:val="22"/>
              </w:rPr>
              <w:t>Глава по БК</w:t>
            </w:r>
          </w:p>
        </w:tc>
        <w:tc>
          <w:tcPr>
            <w:tcW w:w="1874" w:type="dxa"/>
          </w:tcPr>
          <w:p w14:paraId="3564E67B" w14:textId="77777777" w:rsidR="001048E1" w:rsidRPr="00AB6303" w:rsidRDefault="001048E1" w:rsidP="00260A02">
            <w:pPr>
              <w:spacing w:before="60" w:after="60"/>
              <w:ind w:firstLine="0"/>
              <w:rPr>
                <w:sz w:val="22"/>
                <w:szCs w:val="22"/>
              </w:rPr>
            </w:pPr>
            <w:r w:rsidRPr="00AB6303">
              <w:rPr>
                <w:sz w:val="22"/>
                <w:szCs w:val="22"/>
              </w:rPr>
              <w:t>RcpBdjt_GlvBKCd</w:t>
            </w:r>
          </w:p>
        </w:tc>
        <w:tc>
          <w:tcPr>
            <w:tcW w:w="726" w:type="dxa"/>
          </w:tcPr>
          <w:p w14:paraId="7AEAD924"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1E993FD4" w14:textId="77777777" w:rsidR="001048E1" w:rsidRPr="00AB6303" w:rsidRDefault="001048E1" w:rsidP="00260A02">
            <w:pPr>
              <w:spacing w:before="60" w:after="60"/>
              <w:ind w:firstLine="0"/>
              <w:jc w:val="left"/>
              <w:rPr>
                <w:sz w:val="22"/>
                <w:szCs w:val="22"/>
              </w:rPr>
            </w:pPr>
            <w:r w:rsidRPr="00AB6303">
              <w:rPr>
                <w:sz w:val="22"/>
                <w:szCs w:val="22"/>
              </w:rPr>
              <w:t>Т(3)</w:t>
            </w:r>
          </w:p>
        </w:tc>
        <w:tc>
          <w:tcPr>
            <w:tcW w:w="868" w:type="dxa"/>
          </w:tcPr>
          <w:p w14:paraId="78326454" w14:textId="2700246C"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03FF32F" w14:textId="77777777" w:rsidR="001048E1" w:rsidRPr="00AB6303" w:rsidRDefault="001048E1" w:rsidP="00260A02">
            <w:pPr>
              <w:spacing w:before="60" w:after="60"/>
              <w:ind w:firstLine="0"/>
              <w:rPr>
                <w:sz w:val="22"/>
                <w:szCs w:val="22"/>
              </w:rPr>
            </w:pPr>
            <w:r w:rsidRPr="00AB6303">
              <w:rPr>
                <w:sz w:val="22"/>
                <w:szCs w:val="22"/>
              </w:rPr>
              <w:t>Код главного распорядителя средств по бюджетной классификации.</w:t>
            </w:r>
          </w:p>
        </w:tc>
      </w:tr>
      <w:tr w:rsidR="001048E1" w:rsidRPr="00AB6303" w14:paraId="780E971C"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CAA6CFC" w14:textId="77777777" w:rsidR="001048E1" w:rsidRPr="00AB6303" w:rsidRDefault="001048E1" w:rsidP="00260A02">
            <w:pPr>
              <w:spacing w:before="60" w:after="60"/>
              <w:ind w:firstLine="0"/>
              <w:rPr>
                <w:sz w:val="22"/>
                <w:szCs w:val="22"/>
              </w:rPr>
            </w:pPr>
            <w:r w:rsidRPr="00AB6303">
              <w:rPr>
                <w:sz w:val="22"/>
                <w:szCs w:val="22"/>
              </w:rPr>
              <w:t>Наименование территориального органа Федерального казначейства</w:t>
            </w:r>
          </w:p>
        </w:tc>
        <w:tc>
          <w:tcPr>
            <w:tcW w:w="1874" w:type="dxa"/>
          </w:tcPr>
          <w:p w14:paraId="1123F842" w14:textId="77777777" w:rsidR="001048E1" w:rsidRPr="00AB6303" w:rsidRDefault="001048E1" w:rsidP="00260A02">
            <w:pPr>
              <w:spacing w:before="60" w:after="60"/>
              <w:ind w:firstLine="0"/>
              <w:rPr>
                <w:sz w:val="22"/>
                <w:szCs w:val="22"/>
              </w:rPr>
            </w:pPr>
            <w:r w:rsidRPr="00AB6303">
              <w:rPr>
                <w:sz w:val="22"/>
                <w:szCs w:val="22"/>
              </w:rPr>
              <w:t>RcpBdjt_NmTOFK</w:t>
            </w:r>
          </w:p>
        </w:tc>
        <w:tc>
          <w:tcPr>
            <w:tcW w:w="726" w:type="dxa"/>
          </w:tcPr>
          <w:p w14:paraId="2BF7C75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5BA7BD8E" w14:textId="77777777" w:rsidR="001048E1" w:rsidRPr="00AB6303" w:rsidRDefault="001048E1" w:rsidP="00260A02">
            <w:pPr>
              <w:spacing w:before="60" w:after="60"/>
              <w:ind w:firstLine="0"/>
              <w:jc w:val="left"/>
              <w:rPr>
                <w:sz w:val="22"/>
                <w:szCs w:val="22"/>
              </w:rPr>
            </w:pPr>
            <w:r w:rsidRPr="00AB6303">
              <w:rPr>
                <w:sz w:val="22"/>
                <w:szCs w:val="22"/>
              </w:rPr>
              <w:t>Т(1-2000)</w:t>
            </w:r>
          </w:p>
        </w:tc>
        <w:tc>
          <w:tcPr>
            <w:tcW w:w="868" w:type="dxa"/>
          </w:tcPr>
          <w:p w14:paraId="4D1FE613"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5BCA398C" w14:textId="77777777" w:rsidR="001048E1" w:rsidRPr="00AB6303" w:rsidRDefault="001048E1" w:rsidP="00260A02">
            <w:pPr>
              <w:spacing w:before="60" w:after="60"/>
              <w:ind w:firstLine="0"/>
              <w:rPr>
                <w:sz w:val="22"/>
                <w:szCs w:val="22"/>
              </w:rPr>
            </w:pPr>
            <w:r w:rsidRPr="00AB6303">
              <w:rPr>
                <w:sz w:val="22"/>
                <w:szCs w:val="22"/>
              </w:rPr>
              <w:t>Полное или краткое наименование территориального органа Федерального казначейства, в котором открыт лицевой счет клиента. Поле заполняется в соответствии с централизованным справочником ФК.</w:t>
            </w:r>
          </w:p>
        </w:tc>
      </w:tr>
      <w:tr w:rsidR="001048E1" w:rsidRPr="00AB6303" w14:paraId="43A2D3F7"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62C7F28C" w14:textId="77777777" w:rsidR="001048E1" w:rsidRPr="00AB6303" w:rsidRDefault="001048E1" w:rsidP="00260A02">
            <w:pPr>
              <w:spacing w:before="60" w:after="60"/>
              <w:ind w:firstLine="0"/>
              <w:rPr>
                <w:sz w:val="22"/>
                <w:szCs w:val="22"/>
              </w:rPr>
            </w:pPr>
            <w:r w:rsidRPr="00AB6303">
              <w:rPr>
                <w:sz w:val="22"/>
                <w:szCs w:val="22"/>
              </w:rPr>
              <w:lastRenderedPageBreak/>
              <w:t>Код ТОФК</w:t>
            </w:r>
          </w:p>
        </w:tc>
        <w:tc>
          <w:tcPr>
            <w:tcW w:w="1874" w:type="dxa"/>
          </w:tcPr>
          <w:p w14:paraId="2BB0DBEC" w14:textId="77777777" w:rsidR="001048E1" w:rsidRPr="00AB6303" w:rsidRDefault="001048E1" w:rsidP="00260A02">
            <w:pPr>
              <w:spacing w:before="60" w:after="60"/>
              <w:ind w:firstLine="0"/>
              <w:rPr>
                <w:sz w:val="22"/>
                <w:szCs w:val="22"/>
              </w:rPr>
            </w:pPr>
            <w:r w:rsidRPr="00AB6303">
              <w:rPr>
                <w:sz w:val="22"/>
                <w:szCs w:val="22"/>
              </w:rPr>
              <w:t>RcpBdjt_CdTOFK</w:t>
            </w:r>
          </w:p>
        </w:tc>
        <w:tc>
          <w:tcPr>
            <w:tcW w:w="726" w:type="dxa"/>
          </w:tcPr>
          <w:p w14:paraId="3AF1B843"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6636BFC6" w14:textId="77777777" w:rsidR="001048E1" w:rsidRPr="00AB6303" w:rsidRDefault="001048E1" w:rsidP="00260A02">
            <w:pPr>
              <w:spacing w:before="60" w:after="60"/>
              <w:ind w:firstLine="0"/>
              <w:jc w:val="left"/>
              <w:rPr>
                <w:sz w:val="22"/>
                <w:szCs w:val="22"/>
              </w:rPr>
            </w:pPr>
            <w:r w:rsidRPr="00AB6303">
              <w:rPr>
                <w:sz w:val="22"/>
                <w:szCs w:val="22"/>
              </w:rPr>
              <w:t>Т(4)</w:t>
            </w:r>
          </w:p>
        </w:tc>
        <w:tc>
          <w:tcPr>
            <w:tcW w:w="868" w:type="dxa"/>
          </w:tcPr>
          <w:p w14:paraId="5D67FC2C"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9421DBD" w14:textId="77777777" w:rsidR="001048E1" w:rsidRPr="00AB6303" w:rsidRDefault="001048E1" w:rsidP="00260A02">
            <w:pPr>
              <w:spacing w:before="60" w:after="60"/>
              <w:ind w:firstLine="0"/>
              <w:rPr>
                <w:sz w:val="22"/>
                <w:szCs w:val="22"/>
              </w:rPr>
            </w:pPr>
            <w:r w:rsidRPr="00AB6303">
              <w:rPr>
                <w:sz w:val="22"/>
                <w:szCs w:val="22"/>
              </w:rPr>
              <w:t>Код территориального органа Федерального казначейства.</w:t>
            </w:r>
          </w:p>
          <w:p w14:paraId="787BE23A" w14:textId="77777777" w:rsidR="001048E1" w:rsidRPr="00AB6303" w:rsidRDefault="001048E1" w:rsidP="00260A02">
            <w:pPr>
              <w:spacing w:before="60" w:after="60"/>
              <w:ind w:firstLine="0"/>
              <w:rPr>
                <w:sz w:val="22"/>
                <w:szCs w:val="22"/>
              </w:rPr>
            </w:pPr>
            <w:r w:rsidRPr="00AB6303">
              <w:rPr>
                <w:sz w:val="22"/>
                <w:szCs w:val="22"/>
              </w:rPr>
              <w:t>Поле заполняется в соответствии с централизованным справочником ФК.</w:t>
            </w:r>
          </w:p>
        </w:tc>
      </w:tr>
      <w:tr w:rsidR="001048E1" w:rsidRPr="00AB6303" w14:paraId="7A376F40"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8AA7F2C" w14:textId="77777777" w:rsidR="001048E1" w:rsidRPr="00AB6303" w:rsidRDefault="001048E1" w:rsidP="00260A02">
            <w:pPr>
              <w:spacing w:before="60" w:after="60"/>
              <w:ind w:firstLine="0"/>
              <w:rPr>
                <w:sz w:val="22"/>
                <w:szCs w:val="22"/>
              </w:rPr>
            </w:pPr>
            <w:r w:rsidRPr="00AB6303">
              <w:rPr>
                <w:sz w:val="22"/>
                <w:szCs w:val="22"/>
              </w:rPr>
              <w:t>Номер лицевого счета ПБС</w:t>
            </w:r>
          </w:p>
        </w:tc>
        <w:tc>
          <w:tcPr>
            <w:tcW w:w="1874" w:type="dxa"/>
          </w:tcPr>
          <w:p w14:paraId="1FDDB006" w14:textId="77777777" w:rsidR="001048E1" w:rsidRPr="00AB6303" w:rsidRDefault="001048E1" w:rsidP="00260A02">
            <w:pPr>
              <w:spacing w:before="60" w:after="60"/>
              <w:ind w:firstLine="0"/>
              <w:rPr>
                <w:sz w:val="22"/>
                <w:szCs w:val="22"/>
              </w:rPr>
            </w:pPr>
            <w:r w:rsidRPr="00AB6303">
              <w:rPr>
                <w:sz w:val="22"/>
                <w:szCs w:val="22"/>
              </w:rPr>
              <w:t>RcpBdjt_NmAcnt</w:t>
            </w:r>
          </w:p>
        </w:tc>
        <w:tc>
          <w:tcPr>
            <w:tcW w:w="726" w:type="dxa"/>
          </w:tcPr>
          <w:p w14:paraId="16B6A562"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7F353D9" w14:textId="77777777" w:rsidR="001048E1" w:rsidRPr="00AB6303" w:rsidRDefault="001048E1" w:rsidP="00260A02">
            <w:pPr>
              <w:spacing w:before="60" w:after="60"/>
              <w:ind w:firstLine="0"/>
              <w:jc w:val="left"/>
              <w:rPr>
                <w:sz w:val="22"/>
                <w:szCs w:val="22"/>
              </w:rPr>
            </w:pPr>
            <w:r w:rsidRPr="00AB6303">
              <w:rPr>
                <w:sz w:val="22"/>
                <w:szCs w:val="22"/>
              </w:rPr>
              <w:t>Т(11)</w:t>
            </w:r>
          </w:p>
        </w:tc>
        <w:tc>
          <w:tcPr>
            <w:tcW w:w="868" w:type="dxa"/>
          </w:tcPr>
          <w:p w14:paraId="4CE4B553"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D0D16FA" w14:textId="77777777" w:rsidR="001048E1" w:rsidRPr="00AB6303" w:rsidRDefault="001048E1" w:rsidP="00260A02">
            <w:pPr>
              <w:spacing w:before="60" w:after="60"/>
              <w:ind w:firstLine="0"/>
              <w:rPr>
                <w:sz w:val="22"/>
                <w:szCs w:val="22"/>
              </w:rPr>
            </w:pPr>
            <w:r w:rsidRPr="00AB6303">
              <w:rPr>
                <w:sz w:val="22"/>
                <w:szCs w:val="22"/>
              </w:rPr>
              <w:t>Номер лицевого счета ПБС (или лицевой счет по переданным полномочиям ПБС), соответствующий корреспонденту из поля «Получатель бюджетных средств».</w:t>
            </w:r>
          </w:p>
        </w:tc>
      </w:tr>
      <w:tr w:rsidR="001048E1" w:rsidRPr="00AB6303" w14:paraId="0A4372FF"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3BB3E2F6" w14:textId="77777777" w:rsidR="001048E1" w:rsidRPr="00AB6303" w:rsidRDefault="001048E1" w:rsidP="00260A02">
            <w:pPr>
              <w:spacing w:before="60" w:after="60"/>
              <w:ind w:firstLine="0"/>
              <w:rPr>
                <w:sz w:val="22"/>
                <w:szCs w:val="22"/>
              </w:rPr>
            </w:pPr>
            <w:r w:rsidRPr="00AB6303">
              <w:rPr>
                <w:sz w:val="22"/>
                <w:szCs w:val="22"/>
              </w:rPr>
              <w:t>Признак платежа, требующего подтверждения</w:t>
            </w:r>
          </w:p>
        </w:tc>
        <w:tc>
          <w:tcPr>
            <w:tcW w:w="1874" w:type="dxa"/>
          </w:tcPr>
          <w:p w14:paraId="7F16C2D1" w14:textId="77777777" w:rsidR="001048E1" w:rsidRPr="00AB6303" w:rsidRDefault="001048E1" w:rsidP="00260A02">
            <w:pPr>
              <w:spacing w:before="60" w:after="60"/>
              <w:ind w:firstLine="0"/>
              <w:rPr>
                <w:sz w:val="22"/>
                <w:szCs w:val="22"/>
              </w:rPr>
            </w:pPr>
            <w:r w:rsidRPr="00AB6303">
              <w:rPr>
                <w:sz w:val="22"/>
                <w:szCs w:val="22"/>
              </w:rPr>
              <w:t>RcpBdjt_AdPmntChrct</w:t>
            </w:r>
          </w:p>
        </w:tc>
        <w:tc>
          <w:tcPr>
            <w:tcW w:w="726" w:type="dxa"/>
          </w:tcPr>
          <w:p w14:paraId="273CC8C2" w14:textId="77777777" w:rsidR="001048E1" w:rsidRPr="00AB6303" w:rsidRDefault="001048E1" w:rsidP="00260A02">
            <w:pPr>
              <w:spacing w:before="60" w:after="60"/>
              <w:ind w:firstLine="0"/>
              <w:jc w:val="center"/>
              <w:rPr>
                <w:sz w:val="22"/>
                <w:szCs w:val="22"/>
              </w:rPr>
            </w:pPr>
            <w:r w:rsidRPr="00AB6303">
              <w:rPr>
                <w:sz w:val="22"/>
                <w:szCs w:val="22"/>
                <w:lang w:val="en-US"/>
              </w:rPr>
              <w:t>П</w:t>
            </w:r>
          </w:p>
        </w:tc>
        <w:tc>
          <w:tcPr>
            <w:tcW w:w="1155" w:type="dxa"/>
          </w:tcPr>
          <w:p w14:paraId="61EE85A1" w14:textId="77777777" w:rsidR="001048E1" w:rsidRPr="00AB6303" w:rsidRDefault="001048E1" w:rsidP="00260A02">
            <w:pPr>
              <w:spacing w:before="60" w:after="60"/>
              <w:ind w:firstLine="0"/>
              <w:jc w:val="left"/>
              <w:rPr>
                <w:sz w:val="22"/>
                <w:szCs w:val="22"/>
                <w:lang w:val="en-US"/>
              </w:rPr>
            </w:pPr>
            <w:r w:rsidRPr="00AB6303">
              <w:rPr>
                <w:sz w:val="22"/>
                <w:szCs w:val="22"/>
              </w:rPr>
              <w:t>Т(1-3)</w:t>
            </w:r>
          </w:p>
        </w:tc>
        <w:tc>
          <w:tcPr>
            <w:tcW w:w="868" w:type="dxa"/>
          </w:tcPr>
          <w:p w14:paraId="16895273"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2D2CBAE7" w14:textId="77777777" w:rsidR="001048E1" w:rsidRPr="00AB6303" w:rsidRDefault="001048E1" w:rsidP="00260A02">
            <w:pPr>
              <w:spacing w:before="60" w:after="60"/>
              <w:ind w:firstLine="0"/>
              <w:rPr>
                <w:sz w:val="22"/>
                <w:szCs w:val="22"/>
              </w:rPr>
            </w:pPr>
            <w:r w:rsidRPr="00AB6303">
              <w:rPr>
                <w:sz w:val="22"/>
                <w:szCs w:val="22"/>
              </w:rPr>
              <w:t>Указывается признак платежа, требующего подтверждения.</w:t>
            </w:r>
          </w:p>
          <w:p w14:paraId="280B0171" w14:textId="77777777" w:rsidR="001048E1" w:rsidRPr="00AB6303" w:rsidRDefault="001048E1" w:rsidP="00260A02">
            <w:pPr>
              <w:spacing w:before="60" w:after="60"/>
              <w:ind w:firstLine="0"/>
              <w:rPr>
                <w:sz w:val="22"/>
                <w:szCs w:val="22"/>
              </w:rPr>
            </w:pPr>
            <w:r w:rsidRPr="00AB6303">
              <w:rPr>
                <w:sz w:val="22"/>
                <w:szCs w:val="22"/>
              </w:rPr>
              <w:t>Допустимые значения:</w:t>
            </w:r>
          </w:p>
          <w:p w14:paraId="49431781" w14:textId="77777777" w:rsidR="001048E1" w:rsidRPr="00AB6303" w:rsidRDefault="001048E1" w:rsidP="001048E1">
            <w:pPr>
              <w:numPr>
                <w:ilvl w:val="0"/>
                <w:numId w:val="112"/>
              </w:numPr>
              <w:spacing w:before="60" w:after="60"/>
              <w:ind w:left="198" w:firstLine="0"/>
              <w:rPr>
                <w:sz w:val="22"/>
                <w:szCs w:val="22"/>
              </w:rPr>
            </w:pPr>
            <w:r w:rsidRPr="00AB6303">
              <w:rPr>
                <w:sz w:val="22"/>
                <w:szCs w:val="22"/>
              </w:rPr>
              <w:t>«Да» – если платеж авансовый;</w:t>
            </w:r>
          </w:p>
          <w:p w14:paraId="2DE98655" w14:textId="77777777" w:rsidR="001048E1" w:rsidRPr="00AB6303" w:rsidRDefault="001048E1" w:rsidP="001048E1">
            <w:pPr>
              <w:numPr>
                <w:ilvl w:val="0"/>
                <w:numId w:val="112"/>
              </w:numPr>
              <w:spacing w:before="60" w:after="60"/>
              <w:ind w:left="198" w:firstLine="0"/>
              <w:rPr>
                <w:sz w:val="22"/>
                <w:szCs w:val="22"/>
              </w:rPr>
            </w:pPr>
            <w:r w:rsidRPr="00AB6303">
              <w:rPr>
                <w:sz w:val="22"/>
                <w:szCs w:val="22"/>
              </w:rPr>
              <w:t>«Нет» – если платеж не авансовый.</w:t>
            </w:r>
          </w:p>
          <w:p w14:paraId="72D335E1" w14:textId="77777777" w:rsidR="001048E1" w:rsidRPr="00AB6303" w:rsidRDefault="001048E1" w:rsidP="00260A02">
            <w:pPr>
              <w:spacing w:before="60" w:after="60"/>
              <w:ind w:firstLine="0"/>
              <w:rPr>
                <w:sz w:val="22"/>
                <w:szCs w:val="22"/>
              </w:rPr>
            </w:pPr>
            <w:r w:rsidRPr="00AB6303">
              <w:rPr>
                <w:sz w:val="22"/>
                <w:szCs w:val="22"/>
              </w:rPr>
              <w:t>Значение «Да» может указываться, если в реквизитах «Процент платежа, требующего подтверждения, от общей суммы бюджетного обязательства» или «Сумма платежа, требующего подтверждения» соответствующего Сведения о бюджетном обязательстве указаны значения, отличные от «0.00».</w:t>
            </w:r>
          </w:p>
          <w:p w14:paraId="2BC6F220" w14:textId="77777777" w:rsidR="001048E1" w:rsidRPr="00AB6303" w:rsidRDefault="001048E1" w:rsidP="00260A02">
            <w:pPr>
              <w:spacing w:before="60" w:after="60"/>
              <w:ind w:firstLine="0"/>
              <w:rPr>
                <w:sz w:val="22"/>
                <w:szCs w:val="22"/>
              </w:rPr>
            </w:pPr>
            <w:r w:rsidRPr="00AB6303">
              <w:rPr>
                <w:sz w:val="22"/>
                <w:szCs w:val="22"/>
              </w:rPr>
              <w:t xml:space="preserve">Значение «Нет» указывается, если в реквизитах «Процент платежа, требующего подтверждения, от общей суммы бюджетного обязательства» или «Сумма платежа, требующего подтверждения» соответствующего Сведения о </w:t>
            </w:r>
            <w:r w:rsidRPr="00AB6303">
              <w:rPr>
                <w:sz w:val="22"/>
                <w:szCs w:val="22"/>
              </w:rPr>
              <w:lastRenderedPageBreak/>
              <w:t>бюджетном обязательстве указано значение «0.00».</w:t>
            </w:r>
          </w:p>
        </w:tc>
      </w:tr>
      <w:tr w:rsidR="001048E1" w:rsidRPr="00AB6303" w14:paraId="69FBFC63"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589F4B0C" w14:textId="77777777" w:rsidR="001048E1" w:rsidRPr="00AB6303" w:rsidRDefault="001048E1" w:rsidP="00260A02">
            <w:pPr>
              <w:spacing w:before="60" w:after="60"/>
              <w:ind w:firstLine="0"/>
              <w:rPr>
                <w:sz w:val="22"/>
                <w:szCs w:val="22"/>
              </w:rPr>
            </w:pPr>
            <w:r w:rsidRPr="00AB6303">
              <w:rPr>
                <w:sz w:val="22"/>
                <w:szCs w:val="22"/>
              </w:rPr>
              <w:lastRenderedPageBreak/>
              <w:t>Код по ОКВ денежного обязательства</w:t>
            </w:r>
          </w:p>
        </w:tc>
        <w:tc>
          <w:tcPr>
            <w:tcW w:w="1874" w:type="dxa"/>
          </w:tcPr>
          <w:p w14:paraId="720EDDDA" w14:textId="77777777" w:rsidR="001048E1" w:rsidRPr="00AB6303" w:rsidRDefault="001048E1" w:rsidP="00260A02">
            <w:pPr>
              <w:spacing w:before="60" w:after="60"/>
              <w:ind w:firstLine="0"/>
              <w:rPr>
                <w:sz w:val="22"/>
                <w:szCs w:val="22"/>
                <w:lang w:val="en-US"/>
              </w:rPr>
            </w:pPr>
            <w:r w:rsidRPr="00AB6303">
              <w:rPr>
                <w:sz w:val="22"/>
                <w:szCs w:val="22"/>
              </w:rPr>
              <w:t>RcpBdjt_CdOKV</w:t>
            </w:r>
          </w:p>
        </w:tc>
        <w:tc>
          <w:tcPr>
            <w:tcW w:w="726" w:type="dxa"/>
          </w:tcPr>
          <w:p w14:paraId="3F61F3E0" w14:textId="77777777" w:rsidR="001048E1" w:rsidRPr="00AB6303" w:rsidRDefault="001048E1" w:rsidP="00260A02">
            <w:pPr>
              <w:spacing w:before="60" w:after="60"/>
              <w:ind w:firstLine="0"/>
              <w:jc w:val="center"/>
              <w:rPr>
                <w:sz w:val="22"/>
                <w:szCs w:val="22"/>
              </w:rPr>
            </w:pPr>
            <w:r w:rsidRPr="00AB6303">
              <w:rPr>
                <w:sz w:val="22"/>
                <w:szCs w:val="22"/>
                <w:lang w:val="en-US"/>
              </w:rPr>
              <w:t>П</w:t>
            </w:r>
          </w:p>
        </w:tc>
        <w:tc>
          <w:tcPr>
            <w:tcW w:w="1155" w:type="dxa"/>
          </w:tcPr>
          <w:p w14:paraId="2BD59FA2" w14:textId="77777777" w:rsidR="001048E1" w:rsidRPr="00AB6303" w:rsidRDefault="001048E1" w:rsidP="00260A02">
            <w:pPr>
              <w:spacing w:before="60" w:after="60"/>
              <w:ind w:firstLine="0"/>
              <w:jc w:val="left"/>
              <w:rPr>
                <w:sz w:val="22"/>
                <w:szCs w:val="22"/>
              </w:rPr>
            </w:pPr>
            <w:r w:rsidRPr="00AB6303">
              <w:rPr>
                <w:sz w:val="22"/>
                <w:szCs w:val="22"/>
              </w:rPr>
              <w:t>Т(3)</w:t>
            </w:r>
          </w:p>
        </w:tc>
        <w:tc>
          <w:tcPr>
            <w:tcW w:w="868" w:type="dxa"/>
          </w:tcPr>
          <w:p w14:paraId="3D59D9BA"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3B02802C" w14:textId="77777777" w:rsidR="001048E1" w:rsidRPr="00AB6303" w:rsidRDefault="001048E1" w:rsidP="00260A02">
            <w:pPr>
              <w:spacing w:before="60" w:after="60"/>
              <w:ind w:firstLine="0"/>
              <w:rPr>
                <w:sz w:val="22"/>
                <w:szCs w:val="22"/>
              </w:rPr>
            </w:pPr>
            <w:r w:rsidRPr="00AB6303">
              <w:rPr>
                <w:sz w:val="22"/>
                <w:szCs w:val="22"/>
              </w:rPr>
              <w:t>Цифровой код валюты по ОКВ.</w:t>
            </w:r>
          </w:p>
        </w:tc>
      </w:tr>
      <w:tr w:rsidR="001048E1" w:rsidRPr="00AB6303" w14:paraId="56638520"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769" w:type="dxa"/>
            <w:gridSpan w:val="6"/>
          </w:tcPr>
          <w:p w14:paraId="030E4B18" w14:textId="77777777" w:rsidR="001048E1" w:rsidRPr="00AB6303" w:rsidRDefault="001048E1" w:rsidP="00260A02">
            <w:pPr>
              <w:spacing w:before="60" w:after="60"/>
              <w:ind w:firstLine="0"/>
              <w:jc w:val="left"/>
              <w:rPr>
                <w:sz w:val="22"/>
                <w:szCs w:val="22"/>
              </w:rPr>
            </w:pPr>
            <w:r w:rsidRPr="00AB6303">
              <w:rPr>
                <w:b/>
                <w:sz w:val="22"/>
                <w:szCs w:val="22"/>
              </w:rPr>
              <w:t>Реквизиты документа, подтверждающего возникновение денежного обязательства</w:t>
            </w:r>
          </w:p>
        </w:tc>
      </w:tr>
      <w:tr w:rsidR="001048E1" w:rsidRPr="00AB6303" w14:paraId="55BB8C03"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42F6F950" w14:textId="77777777" w:rsidR="001048E1" w:rsidRPr="00AB6303" w:rsidRDefault="001048E1" w:rsidP="00260A02">
            <w:pPr>
              <w:spacing w:before="60" w:after="60"/>
              <w:ind w:firstLine="0"/>
              <w:rPr>
                <w:sz w:val="22"/>
                <w:szCs w:val="22"/>
              </w:rPr>
            </w:pPr>
            <w:r w:rsidRPr="00AB6303">
              <w:rPr>
                <w:sz w:val="22"/>
                <w:szCs w:val="22"/>
              </w:rPr>
              <w:t>Этап</w:t>
            </w:r>
          </w:p>
        </w:tc>
        <w:tc>
          <w:tcPr>
            <w:tcW w:w="1874" w:type="dxa"/>
          </w:tcPr>
          <w:p w14:paraId="17C756FE" w14:textId="77777777" w:rsidR="001048E1" w:rsidRPr="00AB6303" w:rsidRDefault="001048E1" w:rsidP="00260A02">
            <w:pPr>
              <w:spacing w:before="60" w:after="60"/>
              <w:ind w:firstLine="0"/>
              <w:rPr>
                <w:sz w:val="22"/>
                <w:szCs w:val="22"/>
              </w:rPr>
            </w:pPr>
            <w:r w:rsidRPr="00AB6303">
              <w:rPr>
                <w:sz w:val="22"/>
                <w:szCs w:val="22"/>
              </w:rPr>
              <w:t>RgCnfDc_Step</w:t>
            </w:r>
          </w:p>
        </w:tc>
        <w:tc>
          <w:tcPr>
            <w:tcW w:w="726" w:type="dxa"/>
          </w:tcPr>
          <w:p w14:paraId="55611B73"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0966E811" w14:textId="77777777" w:rsidR="001048E1" w:rsidRPr="00AB6303" w:rsidRDefault="001048E1" w:rsidP="00260A02">
            <w:pPr>
              <w:spacing w:before="60" w:after="60"/>
              <w:ind w:firstLine="0"/>
              <w:jc w:val="left"/>
              <w:rPr>
                <w:sz w:val="22"/>
                <w:szCs w:val="22"/>
              </w:rPr>
            </w:pPr>
            <w:r w:rsidRPr="00AB6303">
              <w:rPr>
                <w:sz w:val="22"/>
                <w:szCs w:val="22"/>
              </w:rPr>
              <w:t>Т(1-3)</w:t>
            </w:r>
          </w:p>
        </w:tc>
        <w:tc>
          <w:tcPr>
            <w:tcW w:w="868" w:type="dxa"/>
          </w:tcPr>
          <w:p w14:paraId="4BE18D1F"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26EFB9E7" w14:textId="77777777" w:rsidR="001048E1" w:rsidRPr="00AB6303" w:rsidRDefault="001048E1" w:rsidP="00260A02">
            <w:pPr>
              <w:spacing w:before="60" w:after="60"/>
              <w:ind w:firstLine="0"/>
              <w:rPr>
                <w:sz w:val="22"/>
                <w:szCs w:val="22"/>
              </w:rPr>
            </w:pPr>
            <w:r w:rsidRPr="00AB6303">
              <w:rPr>
                <w:sz w:val="22"/>
                <w:szCs w:val="22"/>
              </w:rPr>
              <w:t>Указывается номер этапа государственного контракта в соответствии с документом- основанием.</w:t>
            </w:r>
          </w:p>
        </w:tc>
      </w:tr>
      <w:tr w:rsidR="001048E1" w:rsidRPr="00AB6303" w14:paraId="7A72BB93"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16F738AB" w14:textId="77777777" w:rsidR="001048E1" w:rsidRPr="00AB6303" w:rsidRDefault="001048E1" w:rsidP="00260A02">
            <w:pPr>
              <w:spacing w:before="60" w:after="60"/>
              <w:ind w:firstLine="0"/>
              <w:rPr>
                <w:sz w:val="22"/>
                <w:szCs w:val="22"/>
              </w:rPr>
            </w:pPr>
            <w:r w:rsidRPr="00AB6303">
              <w:rPr>
                <w:sz w:val="22"/>
                <w:szCs w:val="22"/>
              </w:rPr>
              <w:t>Вид</w:t>
            </w:r>
          </w:p>
        </w:tc>
        <w:tc>
          <w:tcPr>
            <w:tcW w:w="1874" w:type="dxa"/>
          </w:tcPr>
          <w:p w14:paraId="2545A8FA" w14:textId="77777777" w:rsidR="001048E1" w:rsidRPr="00AB6303" w:rsidRDefault="001048E1" w:rsidP="00260A02">
            <w:pPr>
              <w:spacing w:before="60" w:after="60"/>
              <w:ind w:firstLine="0"/>
              <w:rPr>
                <w:sz w:val="22"/>
                <w:szCs w:val="22"/>
              </w:rPr>
            </w:pPr>
            <w:r w:rsidRPr="00AB6303">
              <w:rPr>
                <w:sz w:val="22"/>
                <w:szCs w:val="22"/>
              </w:rPr>
              <w:t>RgCnfDc_TpCnfDc</w:t>
            </w:r>
          </w:p>
        </w:tc>
        <w:tc>
          <w:tcPr>
            <w:tcW w:w="726" w:type="dxa"/>
          </w:tcPr>
          <w:p w14:paraId="7C7042C7"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9BEC2D4"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264526A5"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5E84382" w14:textId="77777777" w:rsidR="001048E1" w:rsidRPr="00AB6303" w:rsidRDefault="001048E1" w:rsidP="00260A02">
            <w:pPr>
              <w:spacing w:before="60" w:after="60"/>
              <w:ind w:firstLine="0"/>
              <w:rPr>
                <w:sz w:val="22"/>
                <w:szCs w:val="22"/>
              </w:rPr>
            </w:pPr>
            <w:r w:rsidRPr="00AB6303">
              <w:rPr>
                <w:sz w:val="22"/>
                <w:szCs w:val="22"/>
              </w:rPr>
              <w:t>Указывается наименование документа, являющегося основанием для возникновения денежного обязательства.</w:t>
            </w:r>
          </w:p>
        </w:tc>
      </w:tr>
      <w:tr w:rsidR="001048E1" w:rsidRPr="00AB6303" w14:paraId="04049FC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1E92DF14" w14:textId="77777777" w:rsidR="001048E1" w:rsidRPr="00AB6303" w:rsidRDefault="001048E1" w:rsidP="00260A02">
            <w:pPr>
              <w:spacing w:before="60" w:after="60"/>
              <w:ind w:firstLine="0"/>
              <w:rPr>
                <w:sz w:val="22"/>
                <w:szCs w:val="22"/>
              </w:rPr>
            </w:pPr>
            <w:r w:rsidRPr="00AB6303">
              <w:rPr>
                <w:sz w:val="22"/>
                <w:szCs w:val="22"/>
              </w:rPr>
              <w:t xml:space="preserve">Номер </w:t>
            </w:r>
          </w:p>
        </w:tc>
        <w:tc>
          <w:tcPr>
            <w:tcW w:w="1874" w:type="dxa"/>
          </w:tcPr>
          <w:p w14:paraId="0384D2AB" w14:textId="77777777" w:rsidR="001048E1" w:rsidRPr="00AB6303" w:rsidRDefault="001048E1" w:rsidP="00260A02">
            <w:pPr>
              <w:spacing w:before="60" w:after="60"/>
              <w:ind w:firstLine="0"/>
              <w:rPr>
                <w:sz w:val="22"/>
                <w:szCs w:val="22"/>
              </w:rPr>
            </w:pPr>
            <w:r w:rsidRPr="00AB6303">
              <w:rPr>
                <w:sz w:val="22"/>
                <w:szCs w:val="22"/>
              </w:rPr>
              <w:t>RgCnfDc_RmActCD</w:t>
            </w:r>
          </w:p>
        </w:tc>
        <w:tc>
          <w:tcPr>
            <w:tcW w:w="726" w:type="dxa"/>
          </w:tcPr>
          <w:p w14:paraId="199299C7"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28222EDA"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426C2694"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4A10DD3F" w14:textId="77777777" w:rsidR="001048E1" w:rsidRPr="00AB6303" w:rsidRDefault="001048E1" w:rsidP="00260A02">
            <w:pPr>
              <w:spacing w:before="60" w:after="60"/>
              <w:ind w:firstLine="0"/>
              <w:rPr>
                <w:sz w:val="22"/>
                <w:szCs w:val="22"/>
              </w:rPr>
            </w:pPr>
            <w:r w:rsidRPr="00AB6303">
              <w:rPr>
                <w:sz w:val="22"/>
                <w:szCs w:val="22"/>
              </w:rPr>
              <w:t>Указывается номер документа, подтверждающего возникновение денежного обязательства (при наличии).</w:t>
            </w:r>
          </w:p>
        </w:tc>
      </w:tr>
      <w:tr w:rsidR="001048E1" w:rsidRPr="00AB6303" w14:paraId="73C27248"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4072E36C" w14:textId="77777777" w:rsidR="001048E1" w:rsidRPr="00AB6303" w:rsidRDefault="001048E1" w:rsidP="00260A02">
            <w:pPr>
              <w:spacing w:before="60" w:after="60"/>
              <w:ind w:firstLine="0"/>
              <w:rPr>
                <w:sz w:val="22"/>
                <w:szCs w:val="22"/>
              </w:rPr>
            </w:pPr>
            <w:r w:rsidRPr="00AB6303">
              <w:rPr>
                <w:sz w:val="22"/>
                <w:szCs w:val="22"/>
              </w:rPr>
              <w:t xml:space="preserve">Дата </w:t>
            </w:r>
          </w:p>
        </w:tc>
        <w:tc>
          <w:tcPr>
            <w:tcW w:w="1874" w:type="dxa"/>
          </w:tcPr>
          <w:p w14:paraId="128B7450" w14:textId="77777777" w:rsidR="001048E1" w:rsidRPr="00AB6303" w:rsidRDefault="001048E1" w:rsidP="00260A02">
            <w:pPr>
              <w:spacing w:before="60" w:after="60"/>
              <w:ind w:firstLine="0"/>
              <w:rPr>
                <w:sz w:val="22"/>
                <w:szCs w:val="22"/>
              </w:rPr>
            </w:pPr>
            <w:r w:rsidRPr="00AB6303">
              <w:rPr>
                <w:sz w:val="22"/>
                <w:szCs w:val="22"/>
              </w:rPr>
              <w:t>RgCnfDc_DtCntrctCD</w:t>
            </w:r>
          </w:p>
        </w:tc>
        <w:tc>
          <w:tcPr>
            <w:tcW w:w="726" w:type="dxa"/>
          </w:tcPr>
          <w:p w14:paraId="0AF9DEE2"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2EE831F6" w14:textId="77777777" w:rsidR="001048E1" w:rsidRPr="00AB6303" w:rsidDel="002D4A5D" w:rsidRDefault="001048E1" w:rsidP="00260A02">
            <w:pPr>
              <w:spacing w:before="60" w:after="60"/>
              <w:ind w:firstLine="0"/>
              <w:jc w:val="left"/>
              <w:rPr>
                <w:sz w:val="22"/>
                <w:szCs w:val="22"/>
              </w:rPr>
            </w:pPr>
            <w:r w:rsidRPr="00AB6303">
              <w:rPr>
                <w:sz w:val="22"/>
                <w:szCs w:val="22"/>
                <w:lang w:val="en-US"/>
              </w:rPr>
              <w:t>D</w:t>
            </w:r>
            <w:r w:rsidRPr="00AB6303">
              <w:rPr>
                <w:sz w:val="22"/>
                <w:szCs w:val="22"/>
              </w:rPr>
              <w:t>ate</w:t>
            </w:r>
          </w:p>
        </w:tc>
        <w:tc>
          <w:tcPr>
            <w:tcW w:w="868" w:type="dxa"/>
          </w:tcPr>
          <w:p w14:paraId="1CD16424"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27FB6E47" w14:textId="77777777" w:rsidR="001048E1" w:rsidRPr="00AB6303" w:rsidRDefault="001048E1" w:rsidP="00260A02">
            <w:pPr>
              <w:spacing w:before="60" w:after="60"/>
              <w:ind w:firstLine="0"/>
              <w:rPr>
                <w:sz w:val="22"/>
                <w:szCs w:val="22"/>
              </w:rPr>
            </w:pPr>
            <w:r w:rsidRPr="00AB6303">
              <w:rPr>
                <w:sz w:val="22"/>
                <w:szCs w:val="22"/>
              </w:rPr>
              <w:t>Указывается дата документа, подтверждающего возникновение денежного обязательства.</w:t>
            </w:r>
          </w:p>
        </w:tc>
      </w:tr>
      <w:tr w:rsidR="001048E1" w:rsidRPr="00AB6303" w14:paraId="5D111F8F"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05A721DB" w14:textId="77777777" w:rsidR="001048E1" w:rsidRPr="00AB6303" w:rsidRDefault="001048E1" w:rsidP="00260A02">
            <w:pPr>
              <w:spacing w:before="60" w:after="60"/>
              <w:ind w:firstLine="0"/>
              <w:rPr>
                <w:sz w:val="22"/>
                <w:szCs w:val="22"/>
              </w:rPr>
            </w:pPr>
            <w:r w:rsidRPr="00AB6303">
              <w:rPr>
                <w:sz w:val="22"/>
                <w:szCs w:val="22"/>
              </w:rPr>
              <w:t>Предмет по документу, подтверждающему возникновение денежного обязательства</w:t>
            </w:r>
          </w:p>
        </w:tc>
        <w:tc>
          <w:tcPr>
            <w:tcW w:w="1874" w:type="dxa"/>
          </w:tcPr>
          <w:p w14:paraId="77CA7F09" w14:textId="77777777" w:rsidR="001048E1" w:rsidRPr="00AB6303" w:rsidRDefault="001048E1" w:rsidP="00260A02">
            <w:pPr>
              <w:spacing w:before="60" w:after="60"/>
              <w:ind w:firstLine="0"/>
              <w:rPr>
                <w:sz w:val="22"/>
                <w:szCs w:val="22"/>
              </w:rPr>
            </w:pPr>
            <w:r w:rsidRPr="00AB6303">
              <w:rPr>
                <w:sz w:val="22"/>
                <w:szCs w:val="22"/>
              </w:rPr>
              <w:t>RgCnfDc_SbjCnDc</w:t>
            </w:r>
          </w:p>
        </w:tc>
        <w:tc>
          <w:tcPr>
            <w:tcW w:w="726" w:type="dxa"/>
          </w:tcPr>
          <w:p w14:paraId="2E786A1E"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5C8BBF76" w14:textId="77777777" w:rsidR="001048E1" w:rsidRPr="00AB6303" w:rsidRDefault="001048E1" w:rsidP="00260A02">
            <w:pPr>
              <w:spacing w:before="60" w:after="60"/>
              <w:ind w:firstLine="0"/>
              <w:jc w:val="left"/>
              <w:rPr>
                <w:sz w:val="22"/>
                <w:szCs w:val="22"/>
              </w:rPr>
            </w:pPr>
            <w:r w:rsidRPr="00AB6303">
              <w:rPr>
                <w:sz w:val="22"/>
                <w:szCs w:val="22"/>
              </w:rPr>
              <w:t>Т(1-</w:t>
            </w:r>
            <w:r w:rsidRPr="00AB6303">
              <w:rPr>
                <w:sz w:val="22"/>
                <w:szCs w:val="22"/>
                <w:lang w:val="en-US"/>
              </w:rPr>
              <w:t>4</w:t>
            </w:r>
            <w:r w:rsidRPr="00AB6303">
              <w:rPr>
                <w:sz w:val="22"/>
                <w:szCs w:val="22"/>
              </w:rPr>
              <w:t>000)</w:t>
            </w:r>
          </w:p>
        </w:tc>
        <w:tc>
          <w:tcPr>
            <w:tcW w:w="868" w:type="dxa"/>
          </w:tcPr>
          <w:p w14:paraId="783D0567"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58054411" w14:textId="77777777" w:rsidR="001048E1" w:rsidRPr="00AB6303" w:rsidRDefault="001048E1" w:rsidP="00260A02">
            <w:pPr>
              <w:spacing w:before="60" w:after="60"/>
              <w:ind w:firstLine="0"/>
              <w:rPr>
                <w:sz w:val="22"/>
                <w:szCs w:val="22"/>
              </w:rPr>
            </w:pPr>
            <w:r w:rsidRPr="00AB6303">
              <w:rPr>
                <w:sz w:val="22"/>
                <w:szCs w:val="22"/>
              </w:rPr>
              <w:t>Указывается наименование товаров (работ, услуг) в соответствии с документом, подтверждающим возникновение денежного обязательства.</w:t>
            </w:r>
            <w:r w:rsidRPr="00AB6303" w:rsidDel="00635345">
              <w:rPr>
                <w:sz w:val="22"/>
                <w:szCs w:val="22"/>
              </w:rPr>
              <w:t xml:space="preserve"> </w:t>
            </w:r>
          </w:p>
        </w:tc>
      </w:tr>
      <w:tr w:rsidR="001048E1" w:rsidRPr="00AB6303" w14:paraId="22875F6A"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74F4938D" w14:textId="77777777" w:rsidR="001048E1" w:rsidRPr="00AB6303" w:rsidRDefault="001048E1" w:rsidP="00260A02">
            <w:pPr>
              <w:spacing w:before="60" w:after="60"/>
              <w:ind w:firstLine="0"/>
              <w:rPr>
                <w:sz w:val="22"/>
                <w:szCs w:val="22"/>
              </w:rPr>
            </w:pPr>
            <w:r w:rsidRPr="00AB6303">
              <w:rPr>
                <w:sz w:val="22"/>
                <w:szCs w:val="22"/>
                <w:lang w:eastAsia="en-US"/>
              </w:rPr>
              <w:t>Закупка товара, работы, услуги по государственному оборонному заказу</w:t>
            </w:r>
          </w:p>
        </w:tc>
        <w:tc>
          <w:tcPr>
            <w:tcW w:w="1874" w:type="dxa"/>
          </w:tcPr>
          <w:p w14:paraId="65CD89EC" w14:textId="77777777" w:rsidR="001048E1" w:rsidRPr="00AB6303" w:rsidRDefault="001048E1" w:rsidP="00260A02">
            <w:pPr>
              <w:spacing w:before="60" w:after="60"/>
              <w:ind w:firstLine="0"/>
              <w:rPr>
                <w:sz w:val="22"/>
                <w:szCs w:val="22"/>
              </w:rPr>
            </w:pPr>
            <w:r w:rsidRPr="00AB6303">
              <w:rPr>
                <w:sz w:val="22"/>
                <w:szCs w:val="22"/>
              </w:rPr>
              <w:t>RcpBdjt_PurGoods</w:t>
            </w:r>
          </w:p>
        </w:tc>
        <w:tc>
          <w:tcPr>
            <w:tcW w:w="726" w:type="dxa"/>
          </w:tcPr>
          <w:p w14:paraId="19310CC3" w14:textId="77777777" w:rsidR="001048E1" w:rsidRPr="00AB6303" w:rsidRDefault="001048E1" w:rsidP="00260A02">
            <w:pPr>
              <w:spacing w:before="60" w:after="60"/>
              <w:ind w:firstLine="0"/>
              <w:jc w:val="center"/>
              <w:rPr>
                <w:sz w:val="22"/>
                <w:szCs w:val="22"/>
              </w:rPr>
            </w:pPr>
            <w:r w:rsidRPr="00AB6303">
              <w:rPr>
                <w:sz w:val="22"/>
                <w:szCs w:val="22"/>
                <w:lang w:eastAsia="en-US"/>
              </w:rPr>
              <w:t>П</w:t>
            </w:r>
          </w:p>
        </w:tc>
        <w:tc>
          <w:tcPr>
            <w:tcW w:w="1155" w:type="dxa"/>
          </w:tcPr>
          <w:p w14:paraId="09C34925" w14:textId="77777777" w:rsidR="001048E1" w:rsidRPr="00AB6303" w:rsidRDefault="001048E1" w:rsidP="00260A02">
            <w:pPr>
              <w:spacing w:before="60" w:after="60"/>
              <w:ind w:firstLine="0"/>
              <w:jc w:val="left"/>
              <w:rPr>
                <w:sz w:val="22"/>
                <w:szCs w:val="22"/>
              </w:rPr>
            </w:pPr>
            <w:r w:rsidRPr="00AB6303">
              <w:rPr>
                <w:sz w:val="22"/>
                <w:szCs w:val="22"/>
                <w:lang w:val="en-US" w:eastAsia="en-US"/>
              </w:rPr>
              <w:t>BOOLEAN</w:t>
            </w:r>
          </w:p>
        </w:tc>
        <w:tc>
          <w:tcPr>
            <w:tcW w:w="868" w:type="dxa"/>
          </w:tcPr>
          <w:p w14:paraId="23D9BBAD" w14:textId="77777777" w:rsidR="001048E1" w:rsidRPr="00AB6303" w:rsidRDefault="001048E1" w:rsidP="00260A02">
            <w:pPr>
              <w:spacing w:before="60" w:after="60"/>
              <w:ind w:firstLine="0"/>
              <w:jc w:val="center"/>
              <w:rPr>
                <w:sz w:val="22"/>
                <w:szCs w:val="22"/>
              </w:rPr>
            </w:pPr>
            <w:r w:rsidRPr="00AB6303">
              <w:rPr>
                <w:sz w:val="22"/>
                <w:szCs w:val="22"/>
                <w:lang w:eastAsia="en-US"/>
              </w:rPr>
              <w:t>Н</w:t>
            </w:r>
          </w:p>
        </w:tc>
        <w:tc>
          <w:tcPr>
            <w:tcW w:w="3309" w:type="dxa"/>
          </w:tcPr>
          <w:p w14:paraId="7301AE44" w14:textId="77777777" w:rsidR="001048E1" w:rsidRPr="00AB6303" w:rsidRDefault="001048E1" w:rsidP="00260A02">
            <w:pPr>
              <w:spacing w:before="60" w:after="60"/>
              <w:ind w:firstLine="0"/>
              <w:rPr>
                <w:sz w:val="22"/>
                <w:szCs w:val="22"/>
              </w:rPr>
            </w:pPr>
            <w:r w:rsidRPr="00AB6303">
              <w:rPr>
                <w:sz w:val="22"/>
                <w:szCs w:val="22"/>
                <w:lang w:eastAsia="en-US"/>
              </w:rPr>
              <w:t>Признак закупки товара, работы, услуги по государственному оборонному заказу в соответствии с ФЗ № 275-ФЗ от 29 декабря 2012 г.</w:t>
            </w:r>
          </w:p>
        </w:tc>
      </w:tr>
      <w:tr w:rsidR="001048E1" w:rsidRPr="00AB6303" w14:paraId="3CC26A48" w14:textId="77777777" w:rsidTr="00AB6303">
        <w:trPr>
          <w:cnfStyle w:val="000000010000" w:firstRow="0" w:lastRow="0" w:firstColumn="0" w:lastColumn="0" w:oddVBand="0" w:evenVBand="0" w:oddHBand="0" w:evenHBand="1" w:firstRowFirstColumn="0" w:firstRowLastColumn="0" w:lastRowFirstColumn="0" w:lastRowLastColumn="0"/>
          <w:trHeight w:val="733"/>
        </w:trPr>
        <w:tc>
          <w:tcPr>
            <w:tcW w:w="1837" w:type="dxa"/>
          </w:tcPr>
          <w:p w14:paraId="3E6430F6" w14:textId="77777777" w:rsidR="001048E1" w:rsidRPr="00AB6303" w:rsidRDefault="001048E1" w:rsidP="00260A02">
            <w:pPr>
              <w:spacing w:before="60" w:after="60"/>
              <w:ind w:firstLine="0"/>
              <w:rPr>
                <w:sz w:val="22"/>
                <w:szCs w:val="22"/>
              </w:rPr>
            </w:pPr>
            <w:r w:rsidRPr="00AB6303">
              <w:rPr>
                <w:sz w:val="22"/>
                <w:szCs w:val="22"/>
              </w:rPr>
              <w:lastRenderedPageBreak/>
              <w:t xml:space="preserve">Сумма </w:t>
            </w:r>
          </w:p>
        </w:tc>
        <w:tc>
          <w:tcPr>
            <w:tcW w:w="1874" w:type="dxa"/>
          </w:tcPr>
          <w:p w14:paraId="24B723D6" w14:textId="77777777" w:rsidR="001048E1" w:rsidRPr="00AB6303" w:rsidRDefault="001048E1" w:rsidP="00260A02">
            <w:pPr>
              <w:spacing w:before="60" w:after="60"/>
              <w:ind w:firstLine="0"/>
              <w:rPr>
                <w:sz w:val="22"/>
                <w:szCs w:val="22"/>
              </w:rPr>
            </w:pPr>
            <w:r w:rsidRPr="00AB6303">
              <w:rPr>
                <w:sz w:val="22"/>
                <w:szCs w:val="22"/>
              </w:rPr>
              <w:t>RgCnfDc_SmSbsd</w:t>
            </w:r>
          </w:p>
        </w:tc>
        <w:tc>
          <w:tcPr>
            <w:tcW w:w="726" w:type="dxa"/>
          </w:tcPr>
          <w:p w14:paraId="20E693BF"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8BED968"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868" w:type="dxa"/>
          </w:tcPr>
          <w:p w14:paraId="5CA74E82"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197BC85D" w14:textId="77777777" w:rsidR="001048E1" w:rsidRPr="00AB6303" w:rsidRDefault="001048E1" w:rsidP="00260A02">
            <w:pPr>
              <w:spacing w:before="60" w:after="60"/>
              <w:ind w:firstLine="0"/>
              <w:rPr>
                <w:sz w:val="22"/>
                <w:szCs w:val="22"/>
              </w:rPr>
            </w:pPr>
            <w:r w:rsidRPr="00AB6303">
              <w:rPr>
                <w:sz w:val="22"/>
                <w:szCs w:val="22"/>
              </w:rPr>
              <w:t>Указывается сумма документа, подтверждающего возникновение денежного обязательства.</w:t>
            </w:r>
          </w:p>
        </w:tc>
      </w:tr>
      <w:tr w:rsidR="001048E1" w:rsidRPr="00AB6303" w14:paraId="414341DD"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09742579" w14:textId="77777777" w:rsidR="001048E1" w:rsidRPr="00AB6303" w:rsidRDefault="001048E1" w:rsidP="00260A02">
            <w:pPr>
              <w:spacing w:before="60" w:after="60"/>
              <w:ind w:firstLine="0"/>
              <w:rPr>
                <w:sz w:val="22"/>
                <w:szCs w:val="22"/>
              </w:rPr>
            </w:pPr>
            <w:r w:rsidRPr="00AB6303">
              <w:rPr>
                <w:sz w:val="22"/>
                <w:szCs w:val="22"/>
              </w:rPr>
              <w:t>Расшифровка документа, подтверждающего возникновение денежного обязательства</w:t>
            </w:r>
          </w:p>
        </w:tc>
        <w:tc>
          <w:tcPr>
            <w:tcW w:w="1874" w:type="dxa"/>
          </w:tcPr>
          <w:p w14:paraId="47CE5A37" w14:textId="77777777" w:rsidR="001048E1" w:rsidRPr="00AB6303" w:rsidRDefault="001048E1" w:rsidP="00260A02">
            <w:pPr>
              <w:spacing w:before="60" w:after="60"/>
              <w:ind w:firstLine="0"/>
              <w:rPr>
                <w:sz w:val="22"/>
                <w:szCs w:val="22"/>
              </w:rPr>
            </w:pPr>
            <w:r w:rsidRPr="00AB6303">
              <w:rPr>
                <w:sz w:val="22"/>
                <w:szCs w:val="22"/>
              </w:rPr>
              <w:t>Pmn</w:t>
            </w:r>
          </w:p>
        </w:tc>
        <w:tc>
          <w:tcPr>
            <w:tcW w:w="726" w:type="dxa"/>
          </w:tcPr>
          <w:p w14:paraId="5267BFDA" w14:textId="77777777" w:rsidR="001048E1" w:rsidRPr="00AB6303" w:rsidRDefault="001048E1" w:rsidP="00260A02">
            <w:pPr>
              <w:spacing w:before="60" w:after="60"/>
              <w:ind w:firstLine="0"/>
              <w:jc w:val="center"/>
              <w:rPr>
                <w:sz w:val="22"/>
                <w:szCs w:val="22"/>
              </w:rPr>
            </w:pPr>
            <w:r w:rsidRPr="00AB6303">
              <w:rPr>
                <w:sz w:val="22"/>
                <w:szCs w:val="22"/>
              </w:rPr>
              <w:t>С</w:t>
            </w:r>
          </w:p>
        </w:tc>
        <w:tc>
          <w:tcPr>
            <w:tcW w:w="1155" w:type="dxa"/>
          </w:tcPr>
          <w:p w14:paraId="71380029" w14:textId="77777777" w:rsidR="001048E1" w:rsidRPr="00AB6303" w:rsidRDefault="001048E1" w:rsidP="00260A02">
            <w:pPr>
              <w:spacing w:before="60" w:after="60"/>
              <w:ind w:firstLine="0"/>
              <w:jc w:val="left"/>
              <w:rPr>
                <w:sz w:val="22"/>
                <w:szCs w:val="22"/>
              </w:rPr>
            </w:pPr>
            <w:r w:rsidRPr="00AB6303">
              <w:rPr>
                <w:sz w:val="22"/>
                <w:szCs w:val="22"/>
              </w:rPr>
              <w:t>tPmn</w:t>
            </w:r>
          </w:p>
        </w:tc>
        <w:tc>
          <w:tcPr>
            <w:tcW w:w="868" w:type="dxa"/>
          </w:tcPr>
          <w:p w14:paraId="0C6B094D"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015091BD" w14:textId="77777777" w:rsidR="001048E1" w:rsidRPr="00AB6303" w:rsidRDefault="001048E1" w:rsidP="00260A02">
            <w:pPr>
              <w:spacing w:before="60" w:after="60"/>
              <w:ind w:firstLine="0"/>
              <w:rPr>
                <w:sz w:val="22"/>
                <w:szCs w:val="22"/>
              </w:rPr>
            </w:pPr>
            <w:r w:rsidRPr="00AB6303">
              <w:rPr>
                <w:sz w:val="22"/>
                <w:szCs w:val="22"/>
              </w:rPr>
              <w:t>Расшифровка документа, подтверждающего возникновение денежного обязательства.</w:t>
            </w:r>
          </w:p>
          <w:p w14:paraId="0AF3AD12" w14:textId="29D935D1" w:rsidR="001048E1" w:rsidRPr="00AB6303" w:rsidRDefault="001048E1" w:rsidP="00260A02">
            <w:pPr>
              <w:spacing w:before="60" w:after="60"/>
              <w:ind w:firstLine="0"/>
              <w:rPr>
                <w:sz w:val="22"/>
                <w:szCs w:val="22"/>
              </w:rPr>
            </w:pPr>
            <w:r w:rsidRPr="00AB6303">
              <w:rPr>
                <w:sz w:val="22"/>
                <w:szCs w:val="22"/>
              </w:rPr>
              <w:t xml:space="preserve">Состав элемента представлен в таблице </w:t>
            </w:r>
            <w:r w:rsidRPr="00AB6303">
              <w:rPr>
                <w:sz w:val="22"/>
                <w:szCs w:val="22"/>
              </w:rPr>
              <w:fldChar w:fldCharType="begin"/>
            </w:r>
            <w:r w:rsidRPr="00AB6303">
              <w:rPr>
                <w:sz w:val="22"/>
                <w:szCs w:val="22"/>
              </w:rPr>
              <w:instrText xml:space="preserve"> REF _Ref465953925 \h  \* MERGEFORMAT </w:instrText>
            </w:r>
            <w:r w:rsidRPr="00AB6303">
              <w:rPr>
                <w:sz w:val="22"/>
                <w:szCs w:val="22"/>
              </w:rPr>
            </w:r>
            <w:r w:rsidRPr="00AB6303">
              <w:rPr>
                <w:sz w:val="22"/>
                <w:szCs w:val="22"/>
              </w:rPr>
              <w:fldChar w:fldCharType="separate"/>
            </w:r>
            <w:r w:rsidR="007A3ADF" w:rsidRPr="007A3ADF">
              <w:rPr>
                <w:rFonts w:eastAsia="Calibri"/>
                <w:b/>
                <w:noProof/>
                <w:sz w:val="22"/>
                <w:szCs w:val="22"/>
              </w:rPr>
              <w:t>53</w:t>
            </w:r>
            <w:r w:rsidRPr="00AB6303">
              <w:rPr>
                <w:sz w:val="22"/>
                <w:szCs w:val="22"/>
              </w:rPr>
              <w:fldChar w:fldCharType="end"/>
            </w:r>
            <w:r w:rsidRPr="00AB6303">
              <w:rPr>
                <w:sz w:val="22"/>
                <w:szCs w:val="22"/>
              </w:rPr>
              <w:t>.</w:t>
            </w:r>
          </w:p>
        </w:tc>
      </w:tr>
      <w:tr w:rsidR="001048E1" w:rsidRPr="00AB6303" w14:paraId="67F85637"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4C4294B6" w14:textId="77777777" w:rsidR="001048E1" w:rsidRPr="00AB6303" w:rsidRDefault="001048E1" w:rsidP="00260A02">
            <w:pPr>
              <w:spacing w:before="60" w:after="60"/>
              <w:ind w:firstLine="0"/>
              <w:rPr>
                <w:sz w:val="22"/>
                <w:szCs w:val="22"/>
              </w:rPr>
            </w:pPr>
            <w:r w:rsidRPr="00AB6303">
              <w:rPr>
                <w:sz w:val="22"/>
                <w:szCs w:val="22"/>
              </w:rPr>
              <w:t>Итого Сумма в рублевом эквиваленте</w:t>
            </w:r>
          </w:p>
        </w:tc>
        <w:tc>
          <w:tcPr>
            <w:tcW w:w="1874" w:type="dxa"/>
          </w:tcPr>
          <w:p w14:paraId="314FEEF9" w14:textId="77777777" w:rsidR="001048E1" w:rsidRPr="00AB6303" w:rsidRDefault="001048E1" w:rsidP="00260A02">
            <w:pPr>
              <w:spacing w:before="60" w:after="60"/>
              <w:ind w:firstLine="0"/>
              <w:rPr>
                <w:sz w:val="22"/>
                <w:szCs w:val="22"/>
                <w:lang w:val="en-US"/>
              </w:rPr>
            </w:pPr>
            <w:r w:rsidRPr="00AB6303">
              <w:rPr>
                <w:sz w:val="22"/>
                <w:szCs w:val="22"/>
                <w:lang w:val="en-US"/>
              </w:rPr>
              <w:t>Itog_SmRbTtl</w:t>
            </w:r>
          </w:p>
        </w:tc>
        <w:tc>
          <w:tcPr>
            <w:tcW w:w="726" w:type="dxa"/>
          </w:tcPr>
          <w:p w14:paraId="628F8CAA"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3814372A"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868" w:type="dxa"/>
          </w:tcPr>
          <w:p w14:paraId="7A952530"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46C0A7F6" w14:textId="77777777" w:rsidR="001048E1" w:rsidRPr="00AB6303" w:rsidRDefault="001048E1" w:rsidP="00260A02">
            <w:pPr>
              <w:spacing w:before="60" w:after="60"/>
              <w:ind w:firstLine="0"/>
              <w:rPr>
                <w:sz w:val="22"/>
                <w:szCs w:val="22"/>
              </w:rPr>
            </w:pPr>
            <w:r w:rsidRPr="00AB6303">
              <w:rPr>
                <w:sz w:val="22"/>
                <w:szCs w:val="22"/>
              </w:rPr>
              <w:t>Итого Сумма в рублевом эквиваленте.</w:t>
            </w:r>
          </w:p>
        </w:tc>
      </w:tr>
      <w:tr w:rsidR="001048E1" w:rsidRPr="00AB6303" w14:paraId="35528322"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3D10719E" w14:textId="77777777" w:rsidR="001048E1" w:rsidRPr="00AB6303" w:rsidRDefault="001048E1" w:rsidP="00260A02">
            <w:pPr>
              <w:spacing w:before="60" w:after="60"/>
              <w:ind w:firstLine="0"/>
              <w:rPr>
                <w:sz w:val="22"/>
                <w:szCs w:val="22"/>
              </w:rPr>
            </w:pPr>
            <w:r w:rsidRPr="00AB6303">
              <w:rPr>
                <w:sz w:val="22"/>
                <w:szCs w:val="22"/>
              </w:rPr>
              <w:t>Итого перечислено сумм аванса</w:t>
            </w:r>
          </w:p>
        </w:tc>
        <w:tc>
          <w:tcPr>
            <w:tcW w:w="1874" w:type="dxa"/>
          </w:tcPr>
          <w:p w14:paraId="3AE39AFB" w14:textId="77777777" w:rsidR="001048E1" w:rsidRPr="00AB6303" w:rsidRDefault="001048E1" w:rsidP="00260A02">
            <w:pPr>
              <w:spacing w:before="60" w:after="60"/>
              <w:ind w:firstLine="0"/>
              <w:rPr>
                <w:sz w:val="22"/>
                <w:szCs w:val="22"/>
                <w:lang w:val="en-US"/>
              </w:rPr>
            </w:pPr>
            <w:r w:rsidRPr="00AB6303">
              <w:rPr>
                <w:sz w:val="22"/>
                <w:szCs w:val="22"/>
                <w:lang w:val="en-US"/>
              </w:rPr>
              <w:t>Itog_PrpdExpnsTtl</w:t>
            </w:r>
          </w:p>
        </w:tc>
        <w:tc>
          <w:tcPr>
            <w:tcW w:w="726" w:type="dxa"/>
          </w:tcPr>
          <w:p w14:paraId="48BD6E31"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263933EE"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868" w:type="dxa"/>
          </w:tcPr>
          <w:p w14:paraId="7B89FB0A"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3309" w:type="dxa"/>
          </w:tcPr>
          <w:p w14:paraId="777096B5" w14:textId="77777777" w:rsidR="001048E1" w:rsidRPr="00AB6303" w:rsidRDefault="001048E1" w:rsidP="00260A02">
            <w:pPr>
              <w:spacing w:before="60" w:after="60"/>
              <w:ind w:firstLine="0"/>
              <w:rPr>
                <w:sz w:val="22"/>
                <w:szCs w:val="22"/>
              </w:rPr>
            </w:pPr>
            <w:r w:rsidRPr="00AB6303">
              <w:rPr>
                <w:sz w:val="22"/>
                <w:szCs w:val="22"/>
              </w:rPr>
              <w:t>Итого перечислено сумм аванса.</w:t>
            </w:r>
          </w:p>
        </w:tc>
      </w:tr>
      <w:tr w:rsidR="001048E1" w:rsidRPr="00AB6303" w14:paraId="0685C0D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397D800D" w14:textId="77777777" w:rsidR="001048E1" w:rsidRPr="00AB6303" w:rsidRDefault="001048E1" w:rsidP="00260A02">
            <w:pPr>
              <w:spacing w:before="60" w:after="60"/>
              <w:ind w:firstLine="0"/>
              <w:rPr>
                <w:sz w:val="22"/>
                <w:szCs w:val="22"/>
              </w:rPr>
            </w:pPr>
            <w:r w:rsidRPr="00AB6303">
              <w:rPr>
                <w:sz w:val="22"/>
                <w:szCs w:val="22"/>
              </w:rPr>
              <w:t>Дополнительные сведения по документу-основанию</w:t>
            </w:r>
          </w:p>
        </w:tc>
        <w:tc>
          <w:tcPr>
            <w:tcW w:w="1874" w:type="dxa"/>
          </w:tcPr>
          <w:p w14:paraId="1EA63E41" w14:textId="77777777" w:rsidR="001048E1" w:rsidRPr="00AB6303" w:rsidRDefault="001048E1" w:rsidP="00260A02">
            <w:pPr>
              <w:spacing w:before="60" w:after="60"/>
              <w:ind w:firstLine="0"/>
              <w:rPr>
                <w:sz w:val="22"/>
                <w:szCs w:val="22"/>
                <w:lang w:val="en-US"/>
              </w:rPr>
            </w:pPr>
            <w:r w:rsidRPr="00AB6303">
              <w:rPr>
                <w:sz w:val="22"/>
                <w:szCs w:val="22"/>
                <w:lang w:val="en-US"/>
              </w:rPr>
              <w:t>UPD</w:t>
            </w:r>
          </w:p>
        </w:tc>
        <w:tc>
          <w:tcPr>
            <w:tcW w:w="726" w:type="dxa"/>
          </w:tcPr>
          <w:p w14:paraId="6AAEFAAF" w14:textId="77777777" w:rsidR="001048E1" w:rsidRPr="00AB6303" w:rsidRDefault="001048E1" w:rsidP="00260A02">
            <w:pPr>
              <w:spacing w:before="60" w:after="60"/>
              <w:ind w:firstLine="0"/>
              <w:jc w:val="center"/>
              <w:rPr>
                <w:sz w:val="22"/>
                <w:szCs w:val="22"/>
              </w:rPr>
            </w:pPr>
            <w:r w:rsidRPr="00AB6303">
              <w:rPr>
                <w:sz w:val="22"/>
                <w:szCs w:val="22"/>
              </w:rPr>
              <w:t>С</w:t>
            </w:r>
          </w:p>
        </w:tc>
        <w:tc>
          <w:tcPr>
            <w:tcW w:w="1155" w:type="dxa"/>
          </w:tcPr>
          <w:p w14:paraId="55D3F8D2" w14:textId="77777777" w:rsidR="001048E1" w:rsidRPr="00AB6303" w:rsidRDefault="001048E1" w:rsidP="00260A02">
            <w:pPr>
              <w:spacing w:before="60" w:after="60"/>
              <w:ind w:firstLine="0"/>
              <w:jc w:val="left"/>
              <w:rPr>
                <w:sz w:val="22"/>
                <w:szCs w:val="22"/>
              </w:rPr>
            </w:pPr>
            <w:r w:rsidRPr="00AB6303">
              <w:rPr>
                <w:sz w:val="22"/>
                <w:szCs w:val="22"/>
                <w:lang w:val="en-US"/>
              </w:rPr>
              <w:t>tUPD</w:t>
            </w:r>
          </w:p>
        </w:tc>
        <w:tc>
          <w:tcPr>
            <w:tcW w:w="868" w:type="dxa"/>
          </w:tcPr>
          <w:p w14:paraId="3FFD63AF"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76E610C7" w14:textId="77777777" w:rsidR="001048E1" w:rsidRPr="00AB6303" w:rsidRDefault="001048E1" w:rsidP="00260A02">
            <w:pPr>
              <w:spacing w:before="60" w:after="60"/>
              <w:ind w:firstLine="0"/>
              <w:rPr>
                <w:sz w:val="22"/>
                <w:szCs w:val="22"/>
              </w:rPr>
            </w:pPr>
            <w:r w:rsidRPr="00AB6303">
              <w:rPr>
                <w:sz w:val="22"/>
                <w:szCs w:val="22"/>
              </w:rPr>
              <w:t>Дополнительные сведения по документу-основанию.</w:t>
            </w:r>
          </w:p>
          <w:p w14:paraId="32958401" w14:textId="6BA035C7" w:rsidR="005560B4" w:rsidRDefault="001048E1" w:rsidP="00260A02">
            <w:pPr>
              <w:spacing w:before="60" w:after="60"/>
              <w:ind w:firstLine="0"/>
              <w:rPr>
                <w:sz w:val="22"/>
                <w:szCs w:val="22"/>
              </w:rPr>
            </w:pPr>
            <w:r w:rsidRPr="00AB6303">
              <w:rPr>
                <w:sz w:val="22"/>
                <w:szCs w:val="22"/>
              </w:rPr>
              <w:t xml:space="preserve">Раздел заполняется при передаче документов между </w:t>
            </w:r>
            <w:r w:rsidR="005560B4">
              <w:rPr>
                <w:sz w:val="22"/>
                <w:szCs w:val="22"/>
              </w:rPr>
              <w:t>ИС</w:t>
            </w:r>
            <w:r w:rsidRPr="00AB6303">
              <w:rPr>
                <w:sz w:val="22"/>
                <w:szCs w:val="22"/>
              </w:rPr>
              <w:t xml:space="preserve"> ФК. </w:t>
            </w:r>
          </w:p>
          <w:p w14:paraId="731EAB2F" w14:textId="2CF5FBFF" w:rsidR="001048E1" w:rsidRPr="00AB6303" w:rsidRDefault="001048E1" w:rsidP="00260A02">
            <w:pPr>
              <w:spacing w:before="60" w:after="60"/>
              <w:ind w:firstLine="0"/>
              <w:rPr>
                <w:sz w:val="22"/>
                <w:szCs w:val="22"/>
              </w:rPr>
            </w:pPr>
            <w:r w:rsidRPr="00AB6303">
              <w:rPr>
                <w:sz w:val="22"/>
                <w:szCs w:val="22"/>
              </w:rPr>
              <w:t>При передаче документов из ИС клиентов в ИС ФК раздел не заполняется.</w:t>
            </w:r>
          </w:p>
          <w:p w14:paraId="7A9A24E1" w14:textId="7088F5BB" w:rsidR="001048E1" w:rsidRPr="00AB6303" w:rsidRDefault="001048E1" w:rsidP="00260A02">
            <w:pPr>
              <w:spacing w:before="60" w:after="60"/>
              <w:ind w:firstLine="0"/>
              <w:rPr>
                <w:sz w:val="22"/>
                <w:szCs w:val="22"/>
              </w:rPr>
            </w:pPr>
            <w:r w:rsidRPr="00AB6303">
              <w:rPr>
                <w:sz w:val="22"/>
                <w:szCs w:val="22"/>
              </w:rPr>
              <w:t xml:space="preserve">Состав элемента представлен в таблице </w:t>
            </w:r>
            <w:r w:rsidRPr="00AB6303">
              <w:rPr>
                <w:b/>
                <w:bCs/>
                <w:sz w:val="22"/>
                <w:szCs w:val="22"/>
              </w:rPr>
              <w:fldChar w:fldCharType="begin"/>
            </w:r>
            <w:r w:rsidRPr="00AB6303">
              <w:rPr>
                <w:b/>
                <w:bCs/>
                <w:sz w:val="22"/>
                <w:szCs w:val="22"/>
              </w:rPr>
              <w:instrText xml:space="preserve"> REF _Ref14707764 \h  \* MERGEFORMAT </w:instrText>
            </w:r>
            <w:r w:rsidRPr="00AB6303">
              <w:rPr>
                <w:b/>
                <w:bCs/>
                <w:sz w:val="22"/>
                <w:szCs w:val="22"/>
              </w:rPr>
            </w:r>
            <w:r w:rsidRPr="00AB6303">
              <w:rPr>
                <w:b/>
                <w:bCs/>
                <w:sz w:val="22"/>
                <w:szCs w:val="22"/>
              </w:rPr>
              <w:fldChar w:fldCharType="separate"/>
            </w:r>
            <w:r w:rsidR="007A3ADF" w:rsidRPr="007A3ADF">
              <w:rPr>
                <w:b/>
                <w:bCs/>
                <w:noProof/>
                <w:sz w:val="22"/>
                <w:szCs w:val="22"/>
              </w:rPr>
              <w:t>55</w:t>
            </w:r>
            <w:r w:rsidRPr="00AB6303">
              <w:rPr>
                <w:b/>
                <w:bCs/>
                <w:sz w:val="22"/>
                <w:szCs w:val="22"/>
              </w:rPr>
              <w:fldChar w:fldCharType="end"/>
            </w:r>
            <w:r w:rsidRPr="00AB6303">
              <w:rPr>
                <w:sz w:val="22"/>
                <w:szCs w:val="22"/>
              </w:rPr>
              <w:t>.</w:t>
            </w:r>
          </w:p>
        </w:tc>
      </w:tr>
      <w:tr w:rsidR="00D255B6" w:rsidRPr="00AB6303" w14:paraId="0CEFB0CB"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54444170" w14:textId="115E63AD" w:rsidR="00D255B6" w:rsidRPr="00AB6303" w:rsidRDefault="00D255B6" w:rsidP="00D255B6">
            <w:pPr>
              <w:spacing w:before="60" w:after="60"/>
              <w:ind w:firstLine="0"/>
              <w:rPr>
                <w:sz w:val="22"/>
                <w:szCs w:val="22"/>
                <w:highlight w:val="green"/>
              </w:rPr>
            </w:pPr>
            <w:r w:rsidRPr="00AB6303">
              <w:rPr>
                <w:sz w:val="22"/>
                <w:szCs w:val="22"/>
                <w:highlight w:val="green"/>
              </w:rPr>
              <w:t>Контроль ДО</w:t>
            </w:r>
          </w:p>
        </w:tc>
        <w:tc>
          <w:tcPr>
            <w:tcW w:w="1874" w:type="dxa"/>
          </w:tcPr>
          <w:p w14:paraId="598F4226" w14:textId="6D229CF1" w:rsidR="00D255B6" w:rsidRPr="00AB6303" w:rsidRDefault="00D255B6" w:rsidP="00D255B6">
            <w:pPr>
              <w:spacing w:before="60" w:after="60"/>
              <w:ind w:firstLine="0"/>
              <w:rPr>
                <w:sz w:val="22"/>
                <w:szCs w:val="22"/>
                <w:highlight w:val="green"/>
                <w:lang w:val="en-US"/>
              </w:rPr>
            </w:pPr>
            <w:r w:rsidRPr="00AB6303">
              <w:rPr>
                <w:sz w:val="22"/>
                <w:szCs w:val="22"/>
                <w:highlight w:val="green"/>
                <w:lang w:val="en-US"/>
              </w:rPr>
              <w:t>CntrlNf</w:t>
            </w:r>
          </w:p>
        </w:tc>
        <w:tc>
          <w:tcPr>
            <w:tcW w:w="726" w:type="dxa"/>
          </w:tcPr>
          <w:p w14:paraId="67E98B30" w14:textId="55EAE9F1" w:rsidR="00D255B6" w:rsidRPr="00AB6303" w:rsidRDefault="00D255B6" w:rsidP="00D255B6">
            <w:pPr>
              <w:spacing w:before="60" w:after="60"/>
              <w:ind w:firstLine="0"/>
              <w:jc w:val="center"/>
              <w:rPr>
                <w:sz w:val="22"/>
                <w:szCs w:val="22"/>
                <w:highlight w:val="green"/>
              </w:rPr>
            </w:pPr>
            <w:r w:rsidRPr="00AB6303">
              <w:rPr>
                <w:sz w:val="22"/>
                <w:szCs w:val="22"/>
                <w:highlight w:val="green"/>
              </w:rPr>
              <w:t>С</w:t>
            </w:r>
          </w:p>
        </w:tc>
        <w:tc>
          <w:tcPr>
            <w:tcW w:w="1155" w:type="dxa"/>
          </w:tcPr>
          <w:p w14:paraId="058D930C" w14:textId="195FF59E" w:rsidR="00D255B6" w:rsidRPr="00AB6303" w:rsidRDefault="00D255B6" w:rsidP="00D255B6">
            <w:pPr>
              <w:spacing w:before="60" w:after="60"/>
              <w:ind w:firstLine="0"/>
              <w:jc w:val="left"/>
              <w:rPr>
                <w:sz w:val="22"/>
                <w:szCs w:val="22"/>
                <w:highlight w:val="green"/>
                <w:lang w:val="en-US"/>
              </w:rPr>
            </w:pPr>
            <w:r w:rsidRPr="00AB6303">
              <w:rPr>
                <w:sz w:val="22"/>
                <w:szCs w:val="22"/>
                <w:highlight w:val="green"/>
                <w:lang w:val="en-US"/>
              </w:rPr>
              <w:t>tCntrlNf</w:t>
            </w:r>
          </w:p>
        </w:tc>
        <w:tc>
          <w:tcPr>
            <w:tcW w:w="868" w:type="dxa"/>
          </w:tcPr>
          <w:p w14:paraId="234EE856" w14:textId="7CFF633C" w:rsidR="00D255B6" w:rsidRPr="00AB6303" w:rsidRDefault="00D255B6" w:rsidP="00D255B6">
            <w:pPr>
              <w:spacing w:before="60" w:after="60"/>
              <w:ind w:firstLine="0"/>
              <w:jc w:val="center"/>
              <w:rPr>
                <w:sz w:val="22"/>
                <w:szCs w:val="22"/>
                <w:highlight w:val="green"/>
              </w:rPr>
            </w:pPr>
            <w:r w:rsidRPr="00AB6303">
              <w:rPr>
                <w:sz w:val="22"/>
                <w:szCs w:val="22"/>
                <w:highlight w:val="green"/>
              </w:rPr>
              <w:t>Н*</w:t>
            </w:r>
          </w:p>
        </w:tc>
        <w:tc>
          <w:tcPr>
            <w:tcW w:w="3309" w:type="dxa"/>
          </w:tcPr>
          <w:p w14:paraId="232FB671" w14:textId="77777777" w:rsidR="00D255B6" w:rsidRPr="00AB6303" w:rsidRDefault="00D255B6" w:rsidP="00745E05">
            <w:pPr>
              <w:spacing w:before="60" w:after="60"/>
              <w:ind w:firstLine="0"/>
              <w:rPr>
                <w:sz w:val="22"/>
                <w:szCs w:val="22"/>
                <w:highlight w:val="green"/>
              </w:rPr>
            </w:pPr>
            <w:r w:rsidRPr="00AB6303">
              <w:rPr>
                <w:sz w:val="22"/>
                <w:szCs w:val="22"/>
                <w:highlight w:val="green"/>
              </w:rPr>
              <w:t>Контроль ДО.</w:t>
            </w:r>
          </w:p>
          <w:p w14:paraId="7C3BF765" w14:textId="3A066D8E" w:rsidR="005560B4" w:rsidRDefault="0082225D">
            <w:pPr>
              <w:spacing w:before="60" w:after="60"/>
              <w:ind w:firstLine="0"/>
              <w:rPr>
                <w:sz w:val="22"/>
                <w:szCs w:val="22"/>
                <w:highlight w:val="green"/>
              </w:rPr>
            </w:pPr>
            <w:r w:rsidRPr="00AB6303">
              <w:rPr>
                <w:sz w:val="22"/>
                <w:szCs w:val="22"/>
                <w:highlight w:val="green"/>
              </w:rPr>
              <w:t>Блок заполняется только при внутреннем взаимодействии ИС ФК</w:t>
            </w:r>
            <w:r w:rsidR="005560B4">
              <w:rPr>
                <w:sz w:val="22"/>
                <w:szCs w:val="22"/>
                <w:highlight w:val="green"/>
              </w:rPr>
              <w:t xml:space="preserve"> </w:t>
            </w:r>
            <w:r w:rsidR="005560B4" w:rsidRPr="005560B4">
              <w:rPr>
                <w:sz w:val="22"/>
                <w:szCs w:val="22"/>
                <w:highlight w:val="green"/>
              </w:rPr>
              <w:t>(при необходимости, в соответствии с отдельным регламентом)</w:t>
            </w:r>
            <w:r w:rsidRPr="00AB6303">
              <w:rPr>
                <w:sz w:val="22"/>
                <w:szCs w:val="22"/>
                <w:highlight w:val="green"/>
              </w:rPr>
              <w:t>.</w:t>
            </w:r>
          </w:p>
          <w:p w14:paraId="376731D6" w14:textId="238ED14F" w:rsidR="00D255B6" w:rsidRPr="00AB6303" w:rsidRDefault="00D255B6">
            <w:pPr>
              <w:spacing w:before="60" w:after="60"/>
              <w:ind w:firstLine="0"/>
              <w:rPr>
                <w:sz w:val="22"/>
                <w:szCs w:val="22"/>
                <w:highlight w:val="green"/>
              </w:rPr>
            </w:pPr>
            <w:r w:rsidRPr="00AB6303">
              <w:rPr>
                <w:sz w:val="22"/>
                <w:szCs w:val="22"/>
                <w:highlight w:val="green"/>
              </w:rPr>
              <w:t xml:space="preserve">Состав элемента представлен в таблице </w:t>
            </w:r>
            <w:r w:rsidR="009350CD" w:rsidRPr="00AB6303">
              <w:rPr>
                <w:b/>
                <w:bCs/>
                <w:sz w:val="22"/>
                <w:szCs w:val="22"/>
                <w:highlight w:val="green"/>
              </w:rPr>
              <w:fldChar w:fldCharType="begin"/>
            </w:r>
            <w:r w:rsidR="009350CD" w:rsidRPr="00AB6303">
              <w:rPr>
                <w:b/>
                <w:bCs/>
                <w:sz w:val="22"/>
                <w:szCs w:val="22"/>
                <w:highlight w:val="green"/>
              </w:rPr>
              <w:instrText xml:space="preserve"> REF _Ref111627290 \h  \* MERGEFORMAT </w:instrText>
            </w:r>
            <w:r w:rsidR="009350CD" w:rsidRPr="00AB6303">
              <w:rPr>
                <w:b/>
                <w:bCs/>
                <w:sz w:val="22"/>
                <w:szCs w:val="22"/>
                <w:highlight w:val="green"/>
              </w:rPr>
            </w:r>
            <w:r w:rsidR="009350CD" w:rsidRPr="00AB6303">
              <w:rPr>
                <w:b/>
                <w:bCs/>
                <w:sz w:val="22"/>
                <w:szCs w:val="22"/>
                <w:highlight w:val="green"/>
              </w:rPr>
              <w:fldChar w:fldCharType="separate"/>
            </w:r>
            <w:r w:rsidR="007A3ADF" w:rsidRPr="007A3ADF">
              <w:rPr>
                <w:b/>
                <w:bCs/>
                <w:noProof/>
                <w:sz w:val="22"/>
                <w:szCs w:val="22"/>
                <w:highlight w:val="green"/>
              </w:rPr>
              <w:t>58</w:t>
            </w:r>
            <w:r w:rsidR="009350CD" w:rsidRPr="00AB6303">
              <w:rPr>
                <w:b/>
                <w:bCs/>
                <w:sz w:val="22"/>
                <w:szCs w:val="22"/>
                <w:highlight w:val="green"/>
              </w:rPr>
              <w:fldChar w:fldCharType="end"/>
            </w:r>
            <w:r w:rsidR="009350CD" w:rsidRPr="00AB6303">
              <w:rPr>
                <w:sz w:val="22"/>
                <w:szCs w:val="22"/>
                <w:highlight w:val="green"/>
              </w:rPr>
              <w:t>.</w:t>
            </w:r>
          </w:p>
        </w:tc>
      </w:tr>
      <w:tr w:rsidR="001048E1" w:rsidRPr="00AB6303" w14:paraId="4CE2763C"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769" w:type="dxa"/>
            <w:gridSpan w:val="6"/>
          </w:tcPr>
          <w:p w14:paraId="625E0B40" w14:textId="77777777" w:rsidR="001048E1" w:rsidRPr="00AB6303" w:rsidRDefault="001048E1" w:rsidP="00260A02">
            <w:pPr>
              <w:spacing w:before="60" w:after="60"/>
              <w:ind w:firstLine="0"/>
              <w:jc w:val="left"/>
              <w:rPr>
                <w:sz w:val="22"/>
                <w:szCs w:val="22"/>
              </w:rPr>
            </w:pPr>
            <w:r w:rsidRPr="00AB6303">
              <w:rPr>
                <w:b/>
                <w:sz w:val="22"/>
                <w:szCs w:val="22"/>
              </w:rPr>
              <w:t>Подписи</w:t>
            </w:r>
          </w:p>
        </w:tc>
      </w:tr>
      <w:tr w:rsidR="001048E1" w:rsidRPr="00AB6303" w14:paraId="4E9FDBFD"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26DEA96D" w14:textId="77777777" w:rsidR="001048E1" w:rsidRPr="00AB6303" w:rsidRDefault="001048E1" w:rsidP="00260A02">
            <w:pPr>
              <w:spacing w:before="60" w:after="60"/>
              <w:ind w:firstLine="0"/>
              <w:rPr>
                <w:sz w:val="22"/>
                <w:szCs w:val="22"/>
              </w:rPr>
            </w:pPr>
            <w:r w:rsidRPr="00AB6303">
              <w:rPr>
                <w:sz w:val="22"/>
                <w:szCs w:val="22"/>
              </w:rPr>
              <w:lastRenderedPageBreak/>
              <w:t>Должность руководителя (уполномоченного лица)</w:t>
            </w:r>
          </w:p>
        </w:tc>
        <w:tc>
          <w:tcPr>
            <w:tcW w:w="1874" w:type="dxa"/>
          </w:tcPr>
          <w:p w14:paraId="471674F7" w14:textId="77777777" w:rsidR="001048E1" w:rsidRPr="00AB6303" w:rsidRDefault="001048E1" w:rsidP="00260A02">
            <w:pPr>
              <w:spacing w:before="60" w:after="60"/>
              <w:ind w:firstLine="0"/>
              <w:rPr>
                <w:sz w:val="22"/>
                <w:szCs w:val="22"/>
              </w:rPr>
            </w:pPr>
            <w:r w:rsidRPr="00AB6303">
              <w:rPr>
                <w:sz w:val="22"/>
                <w:szCs w:val="22"/>
              </w:rPr>
              <w:t>Sgnng_NmHd</w:t>
            </w:r>
          </w:p>
        </w:tc>
        <w:tc>
          <w:tcPr>
            <w:tcW w:w="726" w:type="dxa"/>
          </w:tcPr>
          <w:p w14:paraId="439214A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56300EBB"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0CB20CA1"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259B3729" w14:textId="77777777" w:rsidR="001048E1" w:rsidRPr="00AB6303" w:rsidRDefault="001048E1" w:rsidP="00260A02">
            <w:pPr>
              <w:spacing w:before="60" w:after="60"/>
              <w:ind w:firstLine="0"/>
              <w:rPr>
                <w:sz w:val="22"/>
                <w:szCs w:val="22"/>
              </w:rPr>
            </w:pPr>
            <w:r w:rsidRPr="00AB6303">
              <w:rPr>
                <w:sz w:val="22"/>
                <w:szCs w:val="22"/>
              </w:rPr>
              <w:t>Должность руководителя (уполномоченного им лица) клиента или ТОФК, сформировавшего данный документ.</w:t>
            </w:r>
          </w:p>
        </w:tc>
      </w:tr>
      <w:tr w:rsidR="001048E1" w:rsidRPr="00AB6303" w14:paraId="3DD1835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65C7464F" w14:textId="77777777" w:rsidR="001048E1" w:rsidRPr="00AB6303" w:rsidRDefault="001048E1" w:rsidP="00260A02">
            <w:pPr>
              <w:spacing w:before="60" w:after="60"/>
              <w:ind w:firstLine="0"/>
              <w:rPr>
                <w:sz w:val="22"/>
                <w:szCs w:val="22"/>
              </w:rPr>
            </w:pPr>
            <w:r w:rsidRPr="00AB6303">
              <w:rPr>
                <w:sz w:val="22"/>
                <w:szCs w:val="22"/>
              </w:rPr>
              <w:t>ФИО руководителя (уполномоченного лица)</w:t>
            </w:r>
          </w:p>
        </w:tc>
        <w:tc>
          <w:tcPr>
            <w:tcW w:w="1874" w:type="dxa"/>
          </w:tcPr>
          <w:p w14:paraId="28E136E4" w14:textId="77777777" w:rsidR="001048E1" w:rsidRPr="00AB6303" w:rsidRDefault="001048E1" w:rsidP="00260A02">
            <w:pPr>
              <w:spacing w:before="60" w:after="60"/>
              <w:ind w:firstLine="0"/>
              <w:rPr>
                <w:sz w:val="22"/>
                <w:szCs w:val="22"/>
              </w:rPr>
            </w:pPr>
            <w:r w:rsidRPr="00AB6303">
              <w:rPr>
                <w:sz w:val="22"/>
                <w:szCs w:val="22"/>
              </w:rPr>
              <w:t>Sgnng_PstHd</w:t>
            </w:r>
          </w:p>
        </w:tc>
        <w:tc>
          <w:tcPr>
            <w:tcW w:w="726" w:type="dxa"/>
          </w:tcPr>
          <w:p w14:paraId="63039BC6"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1C7BD7B2"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560E7632"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03D92E4A" w14:textId="77777777" w:rsidR="001048E1" w:rsidRPr="00AB6303" w:rsidRDefault="001048E1" w:rsidP="00260A02">
            <w:pPr>
              <w:spacing w:before="60" w:after="60"/>
              <w:ind w:firstLine="0"/>
              <w:rPr>
                <w:sz w:val="22"/>
                <w:szCs w:val="22"/>
              </w:rPr>
            </w:pPr>
            <w:r w:rsidRPr="00AB6303">
              <w:rPr>
                <w:sz w:val="22"/>
                <w:szCs w:val="22"/>
              </w:rPr>
              <w:t>Расшифровка подписи руководителя (уполномоченного им лица) клиента или ТОФК, сформировавшего данный документ).</w:t>
            </w:r>
          </w:p>
        </w:tc>
      </w:tr>
      <w:tr w:rsidR="001048E1" w:rsidRPr="00AB6303" w14:paraId="372F1DE1"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29A915EC" w14:textId="77777777" w:rsidR="001048E1" w:rsidRPr="00AB6303" w:rsidRDefault="001048E1" w:rsidP="00260A02">
            <w:pPr>
              <w:spacing w:before="60" w:after="60"/>
              <w:ind w:firstLine="0"/>
              <w:rPr>
                <w:sz w:val="22"/>
                <w:szCs w:val="22"/>
              </w:rPr>
            </w:pPr>
            <w:r w:rsidRPr="00AB6303">
              <w:rPr>
                <w:sz w:val="22"/>
                <w:szCs w:val="22"/>
              </w:rPr>
              <w:t>Должность главного бухгалтера (уполномоченного лица)</w:t>
            </w:r>
          </w:p>
        </w:tc>
        <w:tc>
          <w:tcPr>
            <w:tcW w:w="1874" w:type="dxa"/>
          </w:tcPr>
          <w:p w14:paraId="56BACCBC" w14:textId="77777777" w:rsidR="001048E1" w:rsidRPr="00AB6303" w:rsidRDefault="001048E1" w:rsidP="00260A02">
            <w:pPr>
              <w:spacing w:before="60" w:after="60"/>
              <w:ind w:firstLine="0"/>
              <w:rPr>
                <w:sz w:val="22"/>
                <w:szCs w:val="22"/>
                <w:lang w:val="en-US"/>
              </w:rPr>
            </w:pPr>
            <w:r w:rsidRPr="00AB6303">
              <w:rPr>
                <w:sz w:val="22"/>
                <w:szCs w:val="22"/>
              </w:rPr>
              <w:t>Sgnng_ChfAccntnt</w:t>
            </w:r>
          </w:p>
        </w:tc>
        <w:tc>
          <w:tcPr>
            <w:tcW w:w="726" w:type="dxa"/>
          </w:tcPr>
          <w:p w14:paraId="574D2582"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5A4C491"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5D15CE6F"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289D5769" w14:textId="77777777" w:rsidR="001048E1" w:rsidRPr="00AB6303" w:rsidRDefault="001048E1" w:rsidP="00260A02">
            <w:pPr>
              <w:spacing w:before="60" w:after="60"/>
              <w:ind w:firstLine="0"/>
              <w:rPr>
                <w:sz w:val="22"/>
                <w:szCs w:val="22"/>
              </w:rPr>
            </w:pPr>
            <w:r w:rsidRPr="00AB6303">
              <w:rPr>
                <w:sz w:val="22"/>
                <w:szCs w:val="22"/>
              </w:rPr>
              <w:t>Должность главного бухгалтера (уполномоченного им лица) клиента или ТОФК, сформировавшего данный документ.</w:t>
            </w:r>
          </w:p>
        </w:tc>
      </w:tr>
      <w:tr w:rsidR="001048E1" w:rsidRPr="00AB6303" w14:paraId="064FB6B1"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259A0633" w14:textId="77777777" w:rsidR="001048E1" w:rsidRPr="00AB6303" w:rsidRDefault="001048E1" w:rsidP="00260A02">
            <w:pPr>
              <w:spacing w:before="60" w:after="60"/>
              <w:ind w:firstLine="0"/>
              <w:rPr>
                <w:sz w:val="22"/>
                <w:szCs w:val="22"/>
              </w:rPr>
            </w:pPr>
            <w:r w:rsidRPr="00AB6303">
              <w:rPr>
                <w:sz w:val="22"/>
                <w:szCs w:val="22"/>
              </w:rPr>
              <w:t>ФИО главного бухгалтера (уполномоченного лица)</w:t>
            </w:r>
          </w:p>
        </w:tc>
        <w:tc>
          <w:tcPr>
            <w:tcW w:w="1874" w:type="dxa"/>
          </w:tcPr>
          <w:p w14:paraId="20EC949E" w14:textId="77777777" w:rsidR="001048E1" w:rsidRPr="00AB6303" w:rsidRDefault="001048E1" w:rsidP="00260A02">
            <w:pPr>
              <w:spacing w:before="60" w:after="60"/>
              <w:ind w:firstLine="0"/>
              <w:rPr>
                <w:sz w:val="22"/>
                <w:szCs w:val="22"/>
                <w:lang w:val="en-US"/>
              </w:rPr>
            </w:pPr>
            <w:r w:rsidRPr="00AB6303">
              <w:rPr>
                <w:sz w:val="22"/>
                <w:szCs w:val="22"/>
              </w:rPr>
              <w:t>Sgnng_FIOAccntnt</w:t>
            </w:r>
          </w:p>
        </w:tc>
        <w:tc>
          <w:tcPr>
            <w:tcW w:w="726" w:type="dxa"/>
          </w:tcPr>
          <w:p w14:paraId="2F0E2CD1"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4DDA2956"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868" w:type="dxa"/>
          </w:tcPr>
          <w:p w14:paraId="4570B929"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107C2979" w14:textId="77777777" w:rsidR="001048E1" w:rsidRPr="00AB6303" w:rsidRDefault="001048E1" w:rsidP="00260A02">
            <w:pPr>
              <w:spacing w:before="60" w:after="60"/>
              <w:ind w:firstLine="0"/>
              <w:rPr>
                <w:sz w:val="22"/>
                <w:szCs w:val="22"/>
              </w:rPr>
            </w:pPr>
            <w:r w:rsidRPr="00AB6303">
              <w:rPr>
                <w:sz w:val="22"/>
                <w:szCs w:val="22"/>
              </w:rPr>
              <w:t>Должность главного бухгалтера (уполномоченного им лица) клиента или ТОФК, сформировавшего данный документ.</w:t>
            </w:r>
            <w:r w:rsidRPr="00AB6303" w:rsidDel="00B83092">
              <w:rPr>
                <w:sz w:val="22"/>
                <w:szCs w:val="22"/>
              </w:rPr>
              <w:t xml:space="preserve"> </w:t>
            </w:r>
          </w:p>
        </w:tc>
      </w:tr>
      <w:tr w:rsidR="001048E1" w:rsidRPr="00AB6303" w14:paraId="3CBC3D1E"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1837" w:type="dxa"/>
          </w:tcPr>
          <w:p w14:paraId="3B204C77" w14:textId="77777777" w:rsidR="001048E1" w:rsidRPr="00AB6303" w:rsidRDefault="001048E1" w:rsidP="00260A02">
            <w:pPr>
              <w:spacing w:before="60" w:after="60"/>
              <w:ind w:firstLine="0"/>
              <w:rPr>
                <w:sz w:val="22"/>
                <w:szCs w:val="22"/>
              </w:rPr>
            </w:pPr>
            <w:r w:rsidRPr="00AB6303">
              <w:rPr>
                <w:sz w:val="22"/>
                <w:szCs w:val="22"/>
              </w:rPr>
              <w:t>Дата подписания руководителем (уполномоченным лицом)</w:t>
            </w:r>
          </w:p>
        </w:tc>
        <w:tc>
          <w:tcPr>
            <w:tcW w:w="1874" w:type="dxa"/>
          </w:tcPr>
          <w:p w14:paraId="6122327E" w14:textId="77777777" w:rsidR="001048E1" w:rsidRPr="00AB6303" w:rsidRDefault="001048E1" w:rsidP="00260A02">
            <w:pPr>
              <w:spacing w:before="60" w:after="60"/>
              <w:ind w:firstLine="0"/>
              <w:rPr>
                <w:sz w:val="22"/>
                <w:szCs w:val="22"/>
              </w:rPr>
            </w:pPr>
            <w:r w:rsidRPr="00AB6303">
              <w:rPr>
                <w:sz w:val="22"/>
                <w:szCs w:val="22"/>
              </w:rPr>
              <w:t>Sgnng_DtSgnng</w:t>
            </w:r>
          </w:p>
        </w:tc>
        <w:tc>
          <w:tcPr>
            <w:tcW w:w="726" w:type="dxa"/>
          </w:tcPr>
          <w:p w14:paraId="77F7EDA0"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1155" w:type="dxa"/>
          </w:tcPr>
          <w:p w14:paraId="7D641BDE" w14:textId="77777777" w:rsidR="001048E1" w:rsidRPr="00AB6303" w:rsidRDefault="001048E1" w:rsidP="00260A02">
            <w:pPr>
              <w:spacing w:before="60" w:after="60"/>
              <w:ind w:firstLine="0"/>
              <w:jc w:val="left"/>
              <w:rPr>
                <w:sz w:val="22"/>
                <w:szCs w:val="22"/>
              </w:rPr>
            </w:pPr>
            <w:r w:rsidRPr="00AB6303">
              <w:rPr>
                <w:sz w:val="22"/>
                <w:szCs w:val="22"/>
                <w:lang w:val="en-US"/>
              </w:rPr>
              <w:t>D</w:t>
            </w:r>
            <w:r w:rsidRPr="00AB6303">
              <w:rPr>
                <w:sz w:val="22"/>
                <w:szCs w:val="22"/>
              </w:rPr>
              <w:t>ate</w:t>
            </w:r>
          </w:p>
        </w:tc>
        <w:tc>
          <w:tcPr>
            <w:tcW w:w="868" w:type="dxa"/>
          </w:tcPr>
          <w:p w14:paraId="048E0086"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56B6C54F" w14:textId="77777777" w:rsidR="001048E1" w:rsidRPr="00AB6303" w:rsidRDefault="001048E1" w:rsidP="00260A02">
            <w:pPr>
              <w:spacing w:before="60" w:after="60"/>
              <w:ind w:firstLine="0"/>
              <w:rPr>
                <w:sz w:val="22"/>
                <w:szCs w:val="22"/>
              </w:rPr>
            </w:pPr>
            <w:r w:rsidRPr="00AB6303">
              <w:rPr>
                <w:sz w:val="22"/>
                <w:szCs w:val="22"/>
              </w:rPr>
              <w:t>Дата подписания руководителем (уполномоченным лицом).</w:t>
            </w:r>
          </w:p>
        </w:tc>
      </w:tr>
      <w:tr w:rsidR="001048E1" w:rsidRPr="00AB6303" w14:paraId="7F2AA712"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1837" w:type="dxa"/>
          </w:tcPr>
          <w:p w14:paraId="1C818470" w14:textId="77777777" w:rsidR="001048E1" w:rsidRPr="00AB6303" w:rsidRDefault="001048E1" w:rsidP="00260A02">
            <w:pPr>
              <w:spacing w:before="60" w:after="60"/>
              <w:ind w:firstLine="0"/>
              <w:rPr>
                <w:sz w:val="22"/>
                <w:szCs w:val="22"/>
              </w:rPr>
            </w:pPr>
            <w:r w:rsidRPr="00AB6303">
              <w:rPr>
                <w:sz w:val="22"/>
                <w:szCs w:val="22"/>
              </w:rPr>
              <w:t>ЭП</w:t>
            </w:r>
          </w:p>
        </w:tc>
        <w:tc>
          <w:tcPr>
            <w:tcW w:w="1874" w:type="dxa"/>
          </w:tcPr>
          <w:p w14:paraId="2FC27CAD" w14:textId="77777777" w:rsidR="001048E1" w:rsidRPr="00AB6303" w:rsidRDefault="001048E1" w:rsidP="00260A02">
            <w:pPr>
              <w:spacing w:before="60" w:after="60"/>
              <w:ind w:firstLine="0"/>
              <w:rPr>
                <w:sz w:val="22"/>
                <w:szCs w:val="22"/>
              </w:rPr>
            </w:pPr>
            <w:r w:rsidRPr="00AB6303">
              <w:rPr>
                <w:sz w:val="22"/>
                <w:szCs w:val="22"/>
              </w:rPr>
              <w:t>Signature</w:t>
            </w:r>
          </w:p>
        </w:tc>
        <w:tc>
          <w:tcPr>
            <w:tcW w:w="726" w:type="dxa"/>
          </w:tcPr>
          <w:p w14:paraId="5335D755" w14:textId="77777777" w:rsidR="001048E1" w:rsidRPr="00AB6303" w:rsidRDefault="001048E1" w:rsidP="00260A02">
            <w:pPr>
              <w:spacing w:before="60" w:after="60"/>
              <w:ind w:firstLine="0"/>
              <w:jc w:val="center"/>
              <w:rPr>
                <w:sz w:val="22"/>
                <w:szCs w:val="22"/>
              </w:rPr>
            </w:pPr>
            <w:r w:rsidRPr="00AB6303">
              <w:rPr>
                <w:sz w:val="22"/>
                <w:szCs w:val="22"/>
                <w:lang w:val="en-US"/>
              </w:rPr>
              <w:t>C</w:t>
            </w:r>
          </w:p>
        </w:tc>
        <w:tc>
          <w:tcPr>
            <w:tcW w:w="1155" w:type="dxa"/>
          </w:tcPr>
          <w:p w14:paraId="5392B397" w14:textId="77777777" w:rsidR="001048E1" w:rsidRPr="00AB6303" w:rsidRDefault="001048E1" w:rsidP="00260A02">
            <w:pPr>
              <w:spacing w:before="60" w:after="60"/>
              <w:ind w:firstLine="0"/>
              <w:jc w:val="left"/>
              <w:rPr>
                <w:sz w:val="22"/>
                <w:szCs w:val="22"/>
                <w:lang w:val="en-US"/>
              </w:rPr>
            </w:pPr>
            <w:r w:rsidRPr="00AB6303">
              <w:rPr>
                <w:rFonts w:eastAsia="Calibri"/>
                <w:sz w:val="22"/>
                <w:szCs w:val="22"/>
              </w:rPr>
              <w:t>SignatureType</w:t>
            </w:r>
          </w:p>
        </w:tc>
        <w:tc>
          <w:tcPr>
            <w:tcW w:w="868" w:type="dxa"/>
          </w:tcPr>
          <w:p w14:paraId="3E008E48"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3309" w:type="dxa"/>
          </w:tcPr>
          <w:p w14:paraId="365F459C" w14:textId="77777777" w:rsidR="001048E1" w:rsidRPr="00AB6303" w:rsidRDefault="001048E1" w:rsidP="00260A02">
            <w:pPr>
              <w:spacing w:before="60" w:after="60"/>
              <w:ind w:firstLine="0"/>
              <w:rPr>
                <w:sz w:val="22"/>
                <w:szCs w:val="22"/>
              </w:rPr>
            </w:pPr>
            <w:r w:rsidRPr="00AB6303">
              <w:rPr>
                <w:sz w:val="22"/>
                <w:szCs w:val="22"/>
              </w:rPr>
              <w:t>Блок подписи в формате XAdes. Указывается как рефренс, согласно формату подписи XAdes.</w:t>
            </w:r>
          </w:p>
          <w:p w14:paraId="7FFE4942" w14:textId="77777777" w:rsidR="001048E1" w:rsidRPr="00AB6303" w:rsidRDefault="001048E1" w:rsidP="00260A02">
            <w:pPr>
              <w:spacing w:before="60" w:after="60"/>
              <w:ind w:firstLine="0"/>
              <w:rPr>
                <w:sz w:val="22"/>
                <w:szCs w:val="22"/>
              </w:rPr>
            </w:pPr>
            <w:r w:rsidRPr="00AB6303">
              <w:rPr>
                <w:sz w:val="22"/>
                <w:szCs w:val="22"/>
              </w:rPr>
              <w:t>Заполняется согласно п.3.5.3 Тома 1 настоящего альбома.</w:t>
            </w:r>
          </w:p>
          <w:p w14:paraId="594D7624" w14:textId="77777777" w:rsidR="001048E1" w:rsidRPr="00AB6303" w:rsidRDefault="001048E1" w:rsidP="00260A02">
            <w:pPr>
              <w:spacing w:before="60" w:after="60"/>
              <w:ind w:firstLine="0"/>
              <w:rPr>
                <w:sz w:val="22"/>
                <w:szCs w:val="22"/>
              </w:rPr>
            </w:pPr>
            <w:r w:rsidRPr="00AB6303">
              <w:rPr>
                <w:sz w:val="22"/>
                <w:szCs w:val="22"/>
              </w:rPr>
              <w:t xml:space="preserve">Обязателен для заполнения при сервисном взаимодействии ЕИС и ПУР ЭБ. </w:t>
            </w:r>
          </w:p>
          <w:p w14:paraId="0BBA2503" w14:textId="77777777" w:rsidR="001048E1" w:rsidRPr="00AB6303" w:rsidRDefault="001048E1" w:rsidP="00260A02">
            <w:pPr>
              <w:spacing w:before="60" w:after="60"/>
              <w:ind w:firstLine="0"/>
              <w:rPr>
                <w:sz w:val="22"/>
                <w:szCs w:val="22"/>
              </w:rPr>
            </w:pPr>
            <w:r w:rsidRPr="00AB6303">
              <w:rPr>
                <w:sz w:val="22"/>
                <w:szCs w:val="22"/>
              </w:rPr>
              <w:t xml:space="preserve">Подпись проставляется для документов, передаваемых посредством файлового взаимодействия, а также </w:t>
            </w:r>
            <w:r w:rsidRPr="00AB6303">
              <w:rPr>
                <w:sz w:val="22"/>
                <w:szCs w:val="22"/>
              </w:rPr>
              <w:lastRenderedPageBreak/>
              <w:t>сервисного без использования элемента exchangePacket.</w:t>
            </w:r>
          </w:p>
        </w:tc>
      </w:tr>
    </w:tbl>
    <w:p w14:paraId="22586C94" w14:textId="6846142E" w:rsidR="001048E1" w:rsidRPr="00747A5E" w:rsidRDefault="001048E1" w:rsidP="001048E1">
      <w:pPr>
        <w:ind w:firstLine="0"/>
      </w:pPr>
      <w:bookmarkStart w:id="811" w:name="_Toc412044932"/>
      <w:bookmarkStart w:id="812" w:name="_Toc412046722"/>
      <w:bookmarkStart w:id="813" w:name="_Toc414434233"/>
      <w:bookmarkStart w:id="814" w:name="_Toc415757496"/>
      <w:bookmarkStart w:id="815" w:name="_Toc415758171"/>
      <w:bookmarkStart w:id="816" w:name="_Toc415758315"/>
      <w:bookmarkStart w:id="817" w:name="_Toc416168850"/>
      <w:bookmarkStart w:id="818" w:name="_Toc416180834"/>
      <w:bookmarkStart w:id="819" w:name="_Toc416181082"/>
      <w:bookmarkStart w:id="820" w:name="_Toc416181204"/>
      <w:bookmarkStart w:id="821" w:name="_Toc416181324"/>
      <w:bookmarkStart w:id="822" w:name="_Toc416181445"/>
      <w:bookmarkStart w:id="823" w:name="_Toc416181712"/>
      <w:bookmarkStart w:id="824" w:name="_Toc416181833"/>
      <w:bookmarkStart w:id="825" w:name="_Toc416181943"/>
      <w:bookmarkStart w:id="826" w:name="_Toc416182172"/>
      <w:bookmarkStart w:id="827" w:name="_Toc416182287"/>
      <w:bookmarkStart w:id="828" w:name="_Toc416182404"/>
      <w:bookmarkStart w:id="829" w:name="_Toc416182555"/>
      <w:bookmarkStart w:id="830" w:name="_Toc416182672"/>
      <w:bookmarkStart w:id="831" w:name="_Toc416188353"/>
      <w:bookmarkStart w:id="832" w:name="_Toc416188448"/>
      <w:bookmarkStart w:id="833" w:name="_Toc416188543"/>
      <w:bookmarkStart w:id="834" w:name="_Toc416188638"/>
      <w:bookmarkStart w:id="835" w:name="_Toc416190935"/>
      <w:bookmarkStart w:id="836" w:name="_Toc416191314"/>
      <w:bookmarkStart w:id="837" w:name="_Toc416191391"/>
      <w:bookmarkStart w:id="838" w:name="_Toc416192066"/>
      <w:bookmarkStart w:id="839" w:name="_Toc416192150"/>
      <w:bookmarkStart w:id="840" w:name="_Toc416192371"/>
      <w:bookmarkStart w:id="841" w:name="_Toc416192451"/>
      <w:bookmarkStart w:id="842" w:name="_Toc416425944"/>
      <w:bookmarkStart w:id="843" w:name="_Toc416434738"/>
      <w:bookmarkStart w:id="844" w:name="_Toc419206183"/>
      <w:bookmarkStart w:id="845" w:name="_Toc419206847"/>
      <w:bookmarkStart w:id="846" w:name="_Toc419206919"/>
      <w:bookmarkStart w:id="847" w:name="_Toc419206990"/>
      <w:bookmarkStart w:id="848" w:name="_Toc421026855"/>
      <w:bookmarkStart w:id="849" w:name="_Toc424112869"/>
      <w:bookmarkStart w:id="850" w:name="_Toc416192372"/>
      <w:bookmarkStart w:id="851" w:name="_Toc416192452"/>
      <w:bookmarkStart w:id="852" w:name="_Toc416425945"/>
      <w:bookmarkStart w:id="853" w:name="_Toc416434739"/>
      <w:bookmarkStart w:id="854" w:name="_Toc419206184"/>
      <w:bookmarkStart w:id="855" w:name="_Toc419206848"/>
      <w:bookmarkStart w:id="856" w:name="_Toc419206920"/>
      <w:bookmarkStart w:id="857" w:name="_Toc419206991"/>
      <w:bookmarkStart w:id="858" w:name="_Toc421026856"/>
      <w:bookmarkStart w:id="859" w:name="_Toc424112870"/>
      <w:bookmarkStart w:id="860" w:name="_Toc416192373"/>
      <w:bookmarkStart w:id="861" w:name="_Toc416192453"/>
      <w:bookmarkStart w:id="862" w:name="_Toc416425946"/>
      <w:bookmarkStart w:id="863" w:name="_Toc416434740"/>
      <w:bookmarkStart w:id="864" w:name="_Toc419206185"/>
      <w:bookmarkStart w:id="865" w:name="_Toc419206849"/>
      <w:bookmarkStart w:id="866" w:name="_Toc419206921"/>
      <w:bookmarkStart w:id="867" w:name="_Toc419206992"/>
      <w:bookmarkStart w:id="868" w:name="_Toc421026857"/>
      <w:bookmarkStart w:id="869" w:name="_Toc424112871"/>
      <w:bookmarkStart w:id="870" w:name="_Toc416192374"/>
      <w:bookmarkStart w:id="871" w:name="_Toc416192454"/>
      <w:bookmarkStart w:id="872" w:name="_Toc416425947"/>
      <w:bookmarkStart w:id="873" w:name="_Toc416434741"/>
      <w:bookmarkStart w:id="874" w:name="_Toc419206186"/>
      <w:bookmarkStart w:id="875" w:name="_Toc419206850"/>
      <w:bookmarkStart w:id="876" w:name="_Toc419206922"/>
      <w:bookmarkStart w:id="877" w:name="_Toc419206993"/>
      <w:bookmarkStart w:id="878" w:name="_Toc421026858"/>
      <w:bookmarkStart w:id="879" w:name="_Toc424112872"/>
      <w:bookmarkStart w:id="880" w:name="_Toc416192375"/>
      <w:bookmarkStart w:id="881" w:name="_Toc416192455"/>
      <w:bookmarkStart w:id="882" w:name="_Toc416425948"/>
      <w:bookmarkStart w:id="883" w:name="_Toc416434742"/>
      <w:bookmarkStart w:id="884" w:name="_Toc419206187"/>
      <w:bookmarkStart w:id="885" w:name="_Toc419206851"/>
      <w:bookmarkStart w:id="886" w:name="_Toc419206923"/>
      <w:bookmarkStart w:id="887" w:name="_Toc419206994"/>
      <w:bookmarkStart w:id="888" w:name="_Toc421026859"/>
      <w:bookmarkStart w:id="889" w:name="_Toc424112873"/>
      <w:bookmarkStart w:id="890" w:name="_Toc416192376"/>
      <w:bookmarkStart w:id="891" w:name="_Toc416192456"/>
      <w:bookmarkStart w:id="892" w:name="_Toc416425949"/>
      <w:bookmarkStart w:id="893" w:name="_Toc416434743"/>
      <w:bookmarkStart w:id="894" w:name="_Toc419206188"/>
      <w:bookmarkStart w:id="895" w:name="_Toc419206852"/>
      <w:bookmarkStart w:id="896" w:name="_Toc419206924"/>
      <w:bookmarkStart w:id="897" w:name="_Toc419206995"/>
      <w:bookmarkStart w:id="898" w:name="_Toc421026860"/>
      <w:bookmarkStart w:id="899" w:name="_Toc424112874"/>
      <w:bookmarkStart w:id="900" w:name="_Toc416192377"/>
      <w:bookmarkStart w:id="901" w:name="_Toc416192457"/>
      <w:bookmarkStart w:id="902" w:name="_Toc416425950"/>
      <w:bookmarkStart w:id="903" w:name="_Toc416434744"/>
      <w:bookmarkStart w:id="904" w:name="_Toc419206189"/>
      <w:bookmarkStart w:id="905" w:name="_Toc419206853"/>
      <w:bookmarkStart w:id="906" w:name="_Toc419206925"/>
      <w:bookmarkStart w:id="907" w:name="_Toc419206996"/>
      <w:bookmarkStart w:id="908" w:name="_Toc421026861"/>
      <w:bookmarkStart w:id="909" w:name="_Toc424112875"/>
      <w:bookmarkStart w:id="910" w:name="_Toc416192378"/>
      <w:bookmarkStart w:id="911" w:name="_Toc416192458"/>
      <w:bookmarkStart w:id="912" w:name="_Toc416425951"/>
      <w:bookmarkStart w:id="913" w:name="_Toc416434745"/>
      <w:bookmarkStart w:id="914" w:name="_Toc419206190"/>
      <w:bookmarkStart w:id="915" w:name="_Toc419206854"/>
      <w:bookmarkStart w:id="916" w:name="_Toc419206926"/>
      <w:bookmarkStart w:id="917" w:name="_Toc419206997"/>
      <w:bookmarkStart w:id="918" w:name="_Toc421026862"/>
      <w:bookmarkStart w:id="919" w:name="_Toc424112876"/>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sidRPr="001048E1">
        <w:rPr>
          <w:highlight w:val="green"/>
        </w:rPr>
        <w:lastRenderedPageBreak/>
        <w:t>* Изменения вступают в силу с 01.11.2022.</w:t>
      </w:r>
    </w:p>
    <w:p w14:paraId="354A3A2A" w14:textId="77777777" w:rsidR="001048E1" w:rsidRPr="00747A5E" w:rsidRDefault="001048E1" w:rsidP="001048E1">
      <w:pPr>
        <w:pStyle w:val="32"/>
        <w:ind w:hanging="153"/>
      </w:pPr>
      <w:bookmarkStart w:id="920" w:name="_Toc87609308"/>
      <w:bookmarkStart w:id="921" w:name="_Toc98100471"/>
      <w:bookmarkStart w:id="922" w:name="_Toc105750901"/>
      <w:bookmarkStart w:id="923" w:name="_Toc115392333"/>
      <w:r w:rsidRPr="00747A5E">
        <w:t>Описание комплексного типа «tPmn»</w:t>
      </w:r>
      <w:bookmarkEnd w:id="920"/>
      <w:bookmarkEnd w:id="921"/>
      <w:bookmarkEnd w:id="922"/>
      <w:bookmarkEnd w:id="923"/>
    </w:p>
    <w:p w14:paraId="7BA63346" w14:textId="77777777" w:rsidR="001048E1" w:rsidRPr="00747A5E" w:rsidRDefault="001048E1" w:rsidP="001048E1">
      <w:pPr>
        <w:pStyle w:val="ASFKNormal"/>
        <w:spacing w:before="60" w:after="120"/>
        <w:contextualSpacing w:val="0"/>
        <w:jc w:val="both"/>
        <w:rPr>
          <w:sz w:val="24"/>
          <w:szCs w:val="24"/>
        </w:rPr>
      </w:pPr>
      <w:r w:rsidRPr="00747A5E">
        <w:rPr>
          <w:sz w:val="24"/>
          <w:szCs w:val="24"/>
        </w:rPr>
        <w:t>Описание комплексного типа «tPmn» блока «Расшифровка документа, подтверждающего возникновение денежного обязательства».</w:t>
      </w:r>
    </w:p>
    <w:p w14:paraId="3209F25A" w14:textId="1D79FA9B" w:rsidR="001048E1" w:rsidRPr="00747A5E" w:rsidRDefault="001048E1" w:rsidP="001048E1">
      <w:pPr>
        <w:pStyle w:val="GOSTNameTable"/>
        <w:tabs>
          <w:tab w:val="clear" w:pos="567"/>
          <w:tab w:val="num" w:pos="993"/>
        </w:tabs>
        <w:spacing w:before="120" w:after="0"/>
        <w:ind w:left="425" w:hanging="357"/>
        <w:rPr>
          <w:rFonts w:eastAsia="Calibri"/>
          <w:szCs w:val="24"/>
        </w:rPr>
      </w:pPr>
      <w:r w:rsidRPr="00747A5E">
        <w:rPr>
          <w:rFonts w:eastAsia="Calibri"/>
          <w:szCs w:val="24"/>
        </w:rPr>
        <w:fldChar w:fldCharType="begin"/>
      </w:r>
      <w:r w:rsidRPr="00747A5E">
        <w:rPr>
          <w:rFonts w:eastAsia="Calibri"/>
          <w:szCs w:val="24"/>
        </w:rPr>
        <w:instrText xml:space="preserve"> SEQ Таблица \* ARABIC </w:instrText>
      </w:r>
      <w:r w:rsidRPr="00747A5E">
        <w:rPr>
          <w:rFonts w:eastAsia="Calibri"/>
          <w:szCs w:val="24"/>
        </w:rPr>
        <w:fldChar w:fldCharType="separate"/>
      </w:r>
      <w:bookmarkStart w:id="924" w:name="_Ref465953925"/>
      <w:bookmarkStart w:id="925" w:name="_Toc30503362"/>
      <w:bookmarkStart w:id="926" w:name="_Toc30507960"/>
      <w:bookmarkStart w:id="927" w:name="_Toc87609729"/>
      <w:r w:rsidR="007A3ADF">
        <w:rPr>
          <w:rFonts w:eastAsia="Calibri"/>
          <w:noProof/>
          <w:szCs w:val="24"/>
        </w:rPr>
        <w:t>53</w:t>
      </w:r>
      <w:bookmarkEnd w:id="924"/>
      <w:r w:rsidRPr="00747A5E">
        <w:rPr>
          <w:rFonts w:eastAsia="Calibri"/>
          <w:szCs w:val="24"/>
        </w:rPr>
        <w:fldChar w:fldCharType="end"/>
      </w:r>
      <w:r w:rsidRPr="00747A5E">
        <w:rPr>
          <w:rFonts w:eastAsia="Calibri"/>
          <w:szCs w:val="24"/>
        </w:rPr>
        <w:t xml:space="preserve"> – Описание комплексного типа «tPmn»</w:t>
      </w:r>
      <w:bookmarkEnd w:id="925"/>
      <w:bookmarkEnd w:id="926"/>
      <w:bookmarkEnd w:id="927"/>
    </w:p>
    <w:tbl>
      <w:tblPr>
        <w:tblStyle w:val="GOSTTable"/>
        <w:tblW w:w="5000" w:type="pct"/>
        <w:tblLayout w:type="fixed"/>
        <w:tblLook w:val="04A0" w:firstRow="1" w:lastRow="0" w:firstColumn="1" w:lastColumn="0" w:noHBand="0" w:noVBand="1"/>
      </w:tblPr>
      <w:tblGrid>
        <w:gridCol w:w="1825"/>
        <w:gridCol w:w="1281"/>
        <w:gridCol w:w="712"/>
        <w:gridCol w:w="1427"/>
        <w:gridCol w:w="855"/>
        <w:gridCol w:w="3528"/>
      </w:tblGrid>
      <w:tr w:rsidR="001048E1" w:rsidRPr="00747A5E" w14:paraId="3F547B9D" w14:textId="77777777" w:rsidTr="00AB6303">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42A32C27" w14:textId="77777777" w:rsidR="001048E1" w:rsidRPr="00747A5E" w:rsidRDefault="001048E1" w:rsidP="00260A02">
            <w:pPr>
              <w:spacing w:before="60" w:after="60"/>
              <w:ind w:firstLine="34"/>
              <w:jc w:val="center"/>
              <w:rPr>
                <w:b/>
                <w:bCs/>
                <w:sz w:val="22"/>
                <w:szCs w:val="22"/>
              </w:rPr>
            </w:pPr>
            <w:r w:rsidRPr="00747A5E">
              <w:rPr>
                <w:b/>
                <w:bCs/>
                <w:sz w:val="22"/>
                <w:szCs w:val="22"/>
              </w:rPr>
              <w:t>Наименование комплексного типа</w:t>
            </w:r>
          </w:p>
        </w:tc>
        <w:tc>
          <w:tcPr>
            <w:tcW w:w="665" w:type="pct"/>
          </w:tcPr>
          <w:p w14:paraId="08E1BC9F" w14:textId="77777777" w:rsidR="001048E1" w:rsidRPr="00747A5E" w:rsidRDefault="001048E1" w:rsidP="00260A02">
            <w:pPr>
              <w:spacing w:before="60" w:after="60"/>
              <w:ind w:firstLine="34"/>
              <w:jc w:val="center"/>
              <w:rPr>
                <w:b/>
                <w:bCs/>
                <w:sz w:val="22"/>
                <w:szCs w:val="22"/>
                <w:lang w:val="en-US"/>
              </w:rPr>
            </w:pPr>
            <w:r w:rsidRPr="00747A5E">
              <w:rPr>
                <w:b/>
                <w:bCs/>
                <w:sz w:val="22"/>
                <w:szCs w:val="22"/>
              </w:rPr>
              <w:t>Текущий элемент/ атрибут</w:t>
            </w:r>
          </w:p>
        </w:tc>
        <w:tc>
          <w:tcPr>
            <w:tcW w:w="370" w:type="pct"/>
          </w:tcPr>
          <w:p w14:paraId="570DDB2E" w14:textId="77777777" w:rsidR="001048E1" w:rsidRPr="00747A5E" w:rsidRDefault="001048E1" w:rsidP="00260A02">
            <w:pPr>
              <w:spacing w:before="60" w:after="60"/>
              <w:ind w:firstLine="34"/>
              <w:jc w:val="center"/>
              <w:rPr>
                <w:b/>
                <w:sz w:val="22"/>
                <w:szCs w:val="22"/>
              </w:rPr>
            </w:pPr>
            <w:r w:rsidRPr="00747A5E">
              <w:rPr>
                <w:b/>
                <w:bCs/>
                <w:sz w:val="22"/>
                <w:szCs w:val="22"/>
              </w:rPr>
              <w:t>Тип</w:t>
            </w:r>
          </w:p>
        </w:tc>
        <w:tc>
          <w:tcPr>
            <w:tcW w:w="741" w:type="pct"/>
          </w:tcPr>
          <w:p w14:paraId="499E4F20" w14:textId="77777777" w:rsidR="001048E1" w:rsidRPr="00747A5E" w:rsidRDefault="001048E1" w:rsidP="00260A02">
            <w:pPr>
              <w:spacing w:before="60" w:after="60"/>
              <w:ind w:firstLine="34"/>
              <w:jc w:val="center"/>
              <w:rPr>
                <w:b/>
                <w:sz w:val="22"/>
                <w:szCs w:val="22"/>
              </w:rPr>
            </w:pPr>
            <w:r w:rsidRPr="00747A5E">
              <w:rPr>
                <w:b/>
                <w:bCs/>
                <w:sz w:val="22"/>
                <w:szCs w:val="22"/>
              </w:rPr>
              <w:t>Формат элемента</w:t>
            </w:r>
          </w:p>
        </w:tc>
        <w:tc>
          <w:tcPr>
            <w:tcW w:w="444" w:type="pct"/>
          </w:tcPr>
          <w:p w14:paraId="594E492D" w14:textId="77777777" w:rsidR="001048E1" w:rsidRPr="00747A5E" w:rsidRDefault="001048E1" w:rsidP="00260A02">
            <w:pPr>
              <w:spacing w:before="60" w:after="60"/>
              <w:ind w:firstLine="34"/>
              <w:jc w:val="center"/>
              <w:rPr>
                <w:b/>
                <w:sz w:val="22"/>
                <w:szCs w:val="22"/>
              </w:rPr>
            </w:pPr>
            <w:r w:rsidRPr="00747A5E">
              <w:rPr>
                <w:b/>
                <w:bCs/>
                <w:sz w:val="22"/>
                <w:szCs w:val="22"/>
              </w:rPr>
              <w:t>Обязательность</w:t>
            </w:r>
          </w:p>
        </w:tc>
        <w:tc>
          <w:tcPr>
            <w:tcW w:w="1833" w:type="pct"/>
          </w:tcPr>
          <w:p w14:paraId="2B5A3949" w14:textId="77777777" w:rsidR="001048E1" w:rsidRPr="00747A5E" w:rsidRDefault="001048E1" w:rsidP="00260A02">
            <w:pPr>
              <w:spacing w:before="60" w:after="60"/>
              <w:ind w:firstLine="34"/>
              <w:jc w:val="center"/>
              <w:rPr>
                <w:b/>
                <w:bCs/>
                <w:sz w:val="22"/>
                <w:szCs w:val="22"/>
              </w:rPr>
            </w:pPr>
            <w:r w:rsidRPr="00747A5E">
              <w:rPr>
                <w:b/>
                <w:bCs/>
                <w:sz w:val="22"/>
                <w:szCs w:val="22"/>
              </w:rPr>
              <w:t>Дополнительная информация</w:t>
            </w:r>
          </w:p>
        </w:tc>
      </w:tr>
      <w:tr w:rsidR="001048E1" w:rsidRPr="00747A5E" w14:paraId="367B9B8B"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27170490" w14:textId="77777777" w:rsidR="001048E1" w:rsidRPr="00747A5E" w:rsidRDefault="001048E1" w:rsidP="00260A02">
            <w:pPr>
              <w:spacing w:before="60" w:after="60"/>
              <w:ind w:firstLine="34"/>
              <w:rPr>
                <w:sz w:val="22"/>
                <w:szCs w:val="22"/>
              </w:rPr>
            </w:pPr>
            <w:r w:rsidRPr="00747A5E">
              <w:rPr>
                <w:sz w:val="22"/>
                <w:szCs w:val="22"/>
              </w:rPr>
              <w:t>tPmn</w:t>
            </w:r>
          </w:p>
        </w:tc>
        <w:tc>
          <w:tcPr>
            <w:tcW w:w="665" w:type="pct"/>
          </w:tcPr>
          <w:p w14:paraId="3916C993" w14:textId="77777777" w:rsidR="001048E1" w:rsidRPr="00747A5E" w:rsidRDefault="001048E1" w:rsidP="00260A02">
            <w:pPr>
              <w:spacing w:before="60" w:after="60"/>
              <w:ind w:firstLine="34"/>
              <w:rPr>
                <w:sz w:val="22"/>
                <w:szCs w:val="22"/>
              </w:rPr>
            </w:pPr>
            <w:r w:rsidRPr="00747A5E">
              <w:rPr>
                <w:sz w:val="22"/>
                <w:szCs w:val="22"/>
              </w:rPr>
              <w:t>Pmn_ITEM</w:t>
            </w:r>
          </w:p>
        </w:tc>
        <w:tc>
          <w:tcPr>
            <w:tcW w:w="370" w:type="pct"/>
          </w:tcPr>
          <w:p w14:paraId="3A3FEE42" w14:textId="77777777" w:rsidR="001048E1" w:rsidRPr="00747A5E" w:rsidRDefault="001048E1" w:rsidP="00260A02">
            <w:pPr>
              <w:spacing w:before="60" w:after="60"/>
              <w:ind w:firstLine="34"/>
              <w:jc w:val="center"/>
              <w:rPr>
                <w:sz w:val="22"/>
                <w:szCs w:val="22"/>
              </w:rPr>
            </w:pPr>
            <w:r w:rsidRPr="00747A5E">
              <w:rPr>
                <w:sz w:val="22"/>
                <w:szCs w:val="22"/>
              </w:rPr>
              <w:t>С</w:t>
            </w:r>
          </w:p>
        </w:tc>
        <w:tc>
          <w:tcPr>
            <w:tcW w:w="741" w:type="pct"/>
          </w:tcPr>
          <w:p w14:paraId="41A43C5C" w14:textId="77777777" w:rsidR="001048E1" w:rsidRPr="00747A5E" w:rsidRDefault="001048E1" w:rsidP="00260A02">
            <w:pPr>
              <w:spacing w:before="60" w:after="60"/>
              <w:ind w:firstLine="34"/>
              <w:rPr>
                <w:sz w:val="22"/>
                <w:szCs w:val="22"/>
              </w:rPr>
            </w:pPr>
            <w:r w:rsidRPr="00747A5E">
              <w:rPr>
                <w:sz w:val="22"/>
                <w:szCs w:val="22"/>
              </w:rPr>
              <w:t>tPmn_ITEM</w:t>
            </w:r>
          </w:p>
        </w:tc>
        <w:tc>
          <w:tcPr>
            <w:tcW w:w="444" w:type="pct"/>
          </w:tcPr>
          <w:p w14:paraId="54AC5BDB" w14:textId="77777777" w:rsidR="001048E1" w:rsidRPr="00747A5E" w:rsidRDefault="001048E1" w:rsidP="00260A02">
            <w:pPr>
              <w:spacing w:before="60" w:after="60"/>
              <w:ind w:firstLine="34"/>
              <w:jc w:val="center"/>
              <w:rPr>
                <w:sz w:val="22"/>
                <w:szCs w:val="22"/>
              </w:rPr>
            </w:pPr>
            <w:r w:rsidRPr="00747A5E">
              <w:rPr>
                <w:sz w:val="22"/>
                <w:szCs w:val="22"/>
              </w:rPr>
              <w:t>ОМ</w:t>
            </w:r>
          </w:p>
        </w:tc>
        <w:tc>
          <w:tcPr>
            <w:tcW w:w="1833" w:type="pct"/>
          </w:tcPr>
          <w:p w14:paraId="734CB081" w14:textId="77777777" w:rsidR="001048E1" w:rsidRPr="00747A5E" w:rsidRDefault="001048E1" w:rsidP="00260A02">
            <w:pPr>
              <w:spacing w:before="60" w:after="60"/>
              <w:ind w:firstLine="34"/>
              <w:rPr>
                <w:sz w:val="22"/>
                <w:szCs w:val="22"/>
              </w:rPr>
            </w:pPr>
            <w:r w:rsidRPr="00747A5E">
              <w:rPr>
                <w:sz w:val="22"/>
                <w:szCs w:val="22"/>
              </w:rPr>
              <w:t>Расшифровка документа, подтверждающего возникновение денежного обязательства.</w:t>
            </w:r>
          </w:p>
          <w:p w14:paraId="601C3DCC" w14:textId="123C27CD" w:rsidR="001048E1" w:rsidRPr="00747A5E" w:rsidRDefault="001048E1" w:rsidP="00260A02">
            <w:pPr>
              <w:spacing w:before="60" w:after="60"/>
              <w:ind w:firstLine="34"/>
              <w:rPr>
                <w:sz w:val="22"/>
                <w:szCs w:val="22"/>
              </w:rPr>
            </w:pPr>
            <w:r w:rsidRPr="00747A5E">
              <w:rPr>
                <w:sz w:val="22"/>
                <w:szCs w:val="22"/>
              </w:rPr>
              <w:t xml:space="preserve">Состав элемента представлен в таблице </w:t>
            </w:r>
            <w:r w:rsidRPr="00747A5E">
              <w:rPr>
                <w:sz w:val="22"/>
                <w:szCs w:val="22"/>
              </w:rPr>
              <w:fldChar w:fldCharType="begin"/>
            </w:r>
            <w:r w:rsidRPr="00747A5E">
              <w:rPr>
                <w:sz w:val="22"/>
                <w:szCs w:val="22"/>
              </w:rPr>
              <w:instrText xml:space="preserve"> REF _Ref461375024 \h  \* MERGEFORMAT </w:instrText>
            </w:r>
            <w:r w:rsidRPr="00747A5E">
              <w:rPr>
                <w:sz w:val="22"/>
                <w:szCs w:val="22"/>
              </w:rPr>
            </w:r>
            <w:r w:rsidRPr="00747A5E">
              <w:rPr>
                <w:sz w:val="22"/>
                <w:szCs w:val="22"/>
              </w:rPr>
              <w:fldChar w:fldCharType="separate"/>
            </w:r>
            <w:r w:rsidR="007A3ADF" w:rsidRPr="007A3ADF">
              <w:rPr>
                <w:rFonts w:eastAsia="Calibri"/>
                <w:b/>
                <w:noProof/>
                <w:sz w:val="22"/>
                <w:szCs w:val="22"/>
              </w:rPr>
              <w:t>54</w:t>
            </w:r>
            <w:r w:rsidRPr="00747A5E">
              <w:rPr>
                <w:sz w:val="22"/>
                <w:szCs w:val="22"/>
              </w:rPr>
              <w:fldChar w:fldCharType="end"/>
            </w:r>
            <w:r w:rsidRPr="00747A5E">
              <w:rPr>
                <w:sz w:val="22"/>
                <w:szCs w:val="22"/>
              </w:rPr>
              <w:t>.</w:t>
            </w:r>
          </w:p>
        </w:tc>
      </w:tr>
    </w:tbl>
    <w:p w14:paraId="3F0AF492" w14:textId="77777777" w:rsidR="001048E1" w:rsidRPr="00747A5E" w:rsidRDefault="001048E1" w:rsidP="001048E1">
      <w:pPr>
        <w:pStyle w:val="32"/>
        <w:ind w:hanging="153"/>
      </w:pPr>
      <w:bookmarkStart w:id="928" w:name="_Toc87609309"/>
      <w:bookmarkStart w:id="929" w:name="_Toc98100472"/>
      <w:bookmarkStart w:id="930" w:name="_Toc105750902"/>
      <w:bookmarkStart w:id="931" w:name="_Toc115392334"/>
      <w:r w:rsidRPr="00747A5E">
        <w:t>Описание комплексного типа «tPmn_ITEM»</w:t>
      </w:r>
      <w:bookmarkEnd w:id="928"/>
      <w:bookmarkEnd w:id="929"/>
      <w:bookmarkEnd w:id="930"/>
      <w:bookmarkEnd w:id="931"/>
    </w:p>
    <w:p w14:paraId="22554D0C" w14:textId="77777777" w:rsidR="001048E1" w:rsidRPr="00747A5E" w:rsidRDefault="001048E1" w:rsidP="001048E1">
      <w:pPr>
        <w:pStyle w:val="ASFKNormal"/>
        <w:spacing w:before="60" w:after="120"/>
        <w:contextualSpacing w:val="0"/>
        <w:jc w:val="both"/>
        <w:rPr>
          <w:sz w:val="24"/>
          <w:szCs w:val="24"/>
        </w:rPr>
      </w:pPr>
      <w:r w:rsidRPr="00747A5E">
        <w:rPr>
          <w:sz w:val="24"/>
          <w:szCs w:val="24"/>
        </w:rPr>
        <w:t>Описание комплексного типа «tPmn_ITEM» строк блока «Расшифровка обязательства».</w:t>
      </w:r>
    </w:p>
    <w:p w14:paraId="3D798E31" w14:textId="3E017FE5" w:rsidR="001048E1" w:rsidRPr="00747A5E" w:rsidRDefault="001048E1" w:rsidP="001048E1">
      <w:pPr>
        <w:pStyle w:val="GOSTNameTable"/>
        <w:tabs>
          <w:tab w:val="clear" w:pos="567"/>
          <w:tab w:val="num" w:pos="993"/>
        </w:tabs>
        <w:spacing w:before="120" w:after="0"/>
        <w:ind w:left="425" w:hanging="357"/>
        <w:rPr>
          <w:rFonts w:eastAsia="Calibri"/>
          <w:szCs w:val="24"/>
        </w:rPr>
      </w:pPr>
      <w:r w:rsidRPr="00747A5E">
        <w:rPr>
          <w:rFonts w:eastAsia="Calibri"/>
          <w:szCs w:val="24"/>
        </w:rPr>
        <w:fldChar w:fldCharType="begin"/>
      </w:r>
      <w:r w:rsidRPr="00747A5E">
        <w:rPr>
          <w:rFonts w:eastAsia="Calibri"/>
          <w:szCs w:val="24"/>
        </w:rPr>
        <w:instrText xml:space="preserve"> SEQ Таблица \* ARABIC </w:instrText>
      </w:r>
      <w:r w:rsidRPr="00747A5E">
        <w:rPr>
          <w:rFonts w:eastAsia="Calibri"/>
          <w:szCs w:val="24"/>
        </w:rPr>
        <w:fldChar w:fldCharType="separate"/>
      </w:r>
      <w:bookmarkStart w:id="932" w:name="_Ref461375024"/>
      <w:bookmarkStart w:id="933" w:name="_Toc30503363"/>
      <w:bookmarkStart w:id="934" w:name="_Toc30507961"/>
      <w:bookmarkStart w:id="935" w:name="_Toc87609730"/>
      <w:r w:rsidR="007A3ADF">
        <w:rPr>
          <w:rFonts w:eastAsia="Calibri"/>
          <w:noProof/>
          <w:szCs w:val="24"/>
        </w:rPr>
        <w:t>54</w:t>
      </w:r>
      <w:bookmarkEnd w:id="932"/>
      <w:r w:rsidRPr="00747A5E">
        <w:rPr>
          <w:rFonts w:eastAsia="Calibri"/>
          <w:szCs w:val="24"/>
        </w:rPr>
        <w:fldChar w:fldCharType="end"/>
      </w:r>
      <w:r w:rsidRPr="00747A5E">
        <w:rPr>
          <w:rFonts w:eastAsia="Calibri"/>
          <w:szCs w:val="24"/>
        </w:rPr>
        <w:t xml:space="preserve"> – Описание комплексного типа «tPmn_ITEM»</w:t>
      </w:r>
      <w:bookmarkEnd w:id="933"/>
      <w:bookmarkEnd w:id="934"/>
      <w:bookmarkEnd w:id="935"/>
    </w:p>
    <w:tbl>
      <w:tblPr>
        <w:tblStyle w:val="GOSTTable"/>
        <w:tblW w:w="5000" w:type="pct"/>
        <w:tblLayout w:type="fixed"/>
        <w:tblLook w:val="04A0" w:firstRow="1" w:lastRow="0" w:firstColumn="1" w:lastColumn="0" w:noHBand="0" w:noVBand="1"/>
      </w:tblPr>
      <w:tblGrid>
        <w:gridCol w:w="1822"/>
        <w:gridCol w:w="1712"/>
        <w:gridCol w:w="712"/>
        <w:gridCol w:w="1138"/>
        <w:gridCol w:w="857"/>
        <w:gridCol w:w="3387"/>
      </w:tblGrid>
      <w:tr w:rsidR="001048E1" w:rsidRPr="00AB6303" w14:paraId="2FE652C9" w14:textId="77777777" w:rsidTr="00AB6303">
        <w:trPr>
          <w:cnfStyle w:val="100000000000" w:firstRow="1" w:lastRow="0" w:firstColumn="0" w:lastColumn="0" w:oddVBand="0" w:evenVBand="0" w:oddHBand="0" w:evenHBand="0" w:firstRowFirstColumn="0" w:firstRowLastColumn="0" w:lastRowFirstColumn="0" w:lastRowLastColumn="0"/>
          <w:trHeight w:val="283"/>
        </w:trPr>
        <w:tc>
          <w:tcPr>
            <w:tcW w:w="946" w:type="pct"/>
          </w:tcPr>
          <w:p w14:paraId="7B50B68E" w14:textId="77777777" w:rsidR="001048E1" w:rsidRPr="00AB6303" w:rsidRDefault="001048E1" w:rsidP="00260A02">
            <w:pPr>
              <w:spacing w:before="60" w:after="60"/>
              <w:ind w:firstLine="0"/>
              <w:jc w:val="center"/>
              <w:rPr>
                <w:b/>
                <w:bCs/>
                <w:sz w:val="22"/>
                <w:szCs w:val="22"/>
              </w:rPr>
            </w:pPr>
            <w:r w:rsidRPr="00AB6303">
              <w:rPr>
                <w:b/>
                <w:bCs/>
                <w:sz w:val="22"/>
                <w:szCs w:val="22"/>
              </w:rPr>
              <w:t>Наименование элемента</w:t>
            </w:r>
          </w:p>
        </w:tc>
        <w:tc>
          <w:tcPr>
            <w:tcW w:w="889" w:type="pct"/>
          </w:tcPr>
          <w:p w14:paraId="62784DBC" w14:textId="77777777" w:rsidR="001048E1" w:rsidRPr="00AB6303" w:rsidRDefault="001048E1" w:rsidP="00260A02">
            <w:pPr>
              <w:spacing w:before="60" w:after="60"/>
              <w:ind w:firstLine="0"/>
              <w:jc w:val="center"/>
              <w:rPr>
                <w:b/>
                <w:bCs/>
                <w:sz w:val="22"/>
                <w:szCs w:val="22"/>
              </w:rPr>
            </w:pPr>
            <w:r w:rsidRPr="00AB6303">
              <w:rPr>
                <w:b/>
                <w:bCs/>
                <w:sz w:val="22"/>
                <w:szCs w:val="22"/>
              </w:rPr>
              <w:t>Сокращенное наименование (код) элемента</w:t>
            </w:r>
          </w:p>
        </w:tc>
        <w:tc>
          <w:tcPr>
            <w:tcW w:w="370" w:type="pct"/>
          </w:tcPr>
          <w:p w14:paraId="3C4B11B8" w14:textId="77777777" w:rsidR="001048E1" w:rsidRPr="00AB6303" w:rsidRDefault="001048E1" w:rsidP="00260A02">
            <w:pPr>
              <w:spacing w:before="60" w:after="60"/>
              <w:ind w:firstLine="0"/>
              <w:jc w:val="center"/>
              <w:rPr>
                <w:b/>
                <w:sz w:val="22"/>
                <w:szCs w:val="22"/>
              </w:rPr>
            </w:pPr>
            <w:r w:rsidRPr="00AB6303">
              <w:rPr>
                <w:b/>
                <w:bCs/>
                <w:sz w:val="22"/>
                <w:szCs w:val="22"/>
              </w:rPr>
              <w:t>Тип</w:t>
            </w:r>
          </w:p>
        </w:tc>
        <w:tc>
          <w:tcPr>
            <w:tcW w:w="591" w:type="pct"/>
          </w:tcPr>
          <w:p w14:paraId="26F39351" w14:textId="77777777" w:rsidR="001048E1" w:rsidRPr="00AB6303" w:rsidRDefault="001048E1" w:rsidP="00260A02">
            <w:pPr>
              <w:spacing w:before="60" w:after="60"/>
              <w:ind w:firstLine="0"/>
              <w:jc w:val="center"/>
              <w:rPr>
                <w:b/>
                <w:sz w:val="22"/>
                <w:szCs w:val="22"/>
              </w:rPr>
            </w:pPr>
            <w:r w:rsidRPr="00AB6303">
              <w:rPr>
                <w:b/>
                <w:bCs/>
                <w:sz w:val="22"/>
                <w:szCs w:val="22"/>
              </w:rPr>
              <w:t>Формат элемента</w:t>
            </w:r>
          </w:p>
        </w:tc>
        <w:tc>
          <w:tcPr>
            <w:tcW w:w="445" w:type="pct"/>
          </w:tcPr>
          <w:p w14:paraId="69674B3D" w14:textId="77777777" w:rsidR="001048E1" w:rsidRPr="00AB6303" w:rsidRDefault="001048E1" w:rsidP="00260A02">
            <w:pPr>
              <w:spacing w:before="60" w:after="60"/>
              <w:ind w:firstLine="0"/>
              <w:jc w:val="center"/>
              <w:rPr>
                <w:b/>
                <w:sz w:val="22"/>
                <w:szCs w:val="22"/>
              </w:rPr>
            </w:pPr>
            <w:r w:rsidRPr="00AB6303">
              <w:rPr>
                <w:b/>
                <w:bCs/>
                <w:sz w:val="22"/>
                <w:szCs w:val="22"/>
              </w:rPr>
              <w:t>Обязательность</w:t>
            </w:r>
          </w:p>
        </w:tc>
        <w:tc>
          <w:tcPr>
            <w:tcW w:w="1759" w:type="pct"/>
          </w:tcPr>
          <w:p w14:paraId="3ABE4192" w14:textId="77777777" w:rsidR="001048E1" w:rsidRPr="00AB6303" w:rsidRDefault="001048E1" w:rsidP="00260A02">
            <w:pPr>
              <w:spacing w:before="60" w:after="60"/>
              <w:ind w:firstLine="0"/>
              <w:jc w:val="center"/>
              <w:rPr>
                <w:b/>
                <w:bCs/>
                <w:sz w:val="22"/>
                <w:szCs w:val="22"/>
              </w:rPr>
            </w:pPr>
            <w:r w:rsidRPr="00AB6303">
              <w:rPr>
                <w:b/>
                <w:bCs/>
                <w:sz w:val="22"/>
                <w:szCs w:val="22"/>
              </w:rPr>
              <w:t>Дополнительная информация</w:t>
            </w:r>
          </w:p>
        </w:tc>
      </w:tr>
      <w:tr w:rsidR="001048E1" w:rsidRPr="00AB6303" w14:paraId="6649E32A"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3202AD35" w14:textId="77777777" w:rsidR="001048E1" w:rsidRPr="00AB6303" w:rsidRDefault="001048E1" w:rsidP="00260A02">
            <w:pPr>
              <w:spacing w:before="60" w:after="60"/>
              <w:ind w:firstLine="0"/>
              <w:rPr>
                <w:sz w:val="22"/>
                <w:szCs w:val="22"/>
              </w:rPr>
            </w:pPr>
            <w:r w:rsidRPr="00AB6303">
              <w:rPr>
                <w:sz w:val="22"/>
                <w:szCs w:val="22"/>
              </w:rPr>
              <w:t>Код строки</w:t>
            </w:r>
          </w:p>
        </w:tc>
        <w:tc>
          <w:tcPr>
            <w:tcW w:w="889" w:type="pct"/>
          </w:tcPr>
          <w:p w14:paraId="2BBB88F8" w14:textId="77777777" w:rsidR="001048E1" w:rsidRPr="00AB6303" w:rsidRDefault="001048E1" w:rsidP="00260A02">
            <w:pPr>
              <w:spacing w:before="60" w:after="60"/>
              <w:ind w:firstLine="0"/>
              <w:rPr>
                <w:sz w:val="22"/>
                <w:szCs w:val="22"/>
              </w:rPr>
            </w:pPr>
            <w:r w:rsidRPr="00AB6303">
              <w:rPr>
                <w:sz w:val="22"/>
                <w:szCs w:val="22"/>
              </w:rPr>
              <w:t>NmLn</w:t>
            </w:r>
          </w:p>
        </w:tc>
        <w:tc>
          <w:tcPr>
            <w:tcW w:w="370" w:type="pct"/>
          </w:tcPr>
          <w:p w14:paraId="54826D35"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2AA45F4D" w14:textId="77777777" w:rsidR="001048E1" w:rsidRPr="00AB6303" w:rsidRDefault="001048E1" w:rsidP="00260A02">
            <w:pPr>
              <w:spacing w:before="60" w:after="60"/>
              <w:ind w:firstLine="0"/>
              <w:jc w:val="left"/>
              <w:rPr>
                <w:sz w:val="22"/>
                <w:szCs w:val="22"/>
              </w:rPr>
            </w:pPr>
            <w:r w:rsidRPr="00AB6303">
              <w:rPr>
                <w:sz w:val="22"/>
                <w:szCs w:val="22"/>
              </w:rPr>
              <w:t>Т(1-4)</w:t>
            </w:r>
          </w:p>
        </w:tc>
        <w:tc>
          <w:tcPr>
            <w:tcW w:w="445" w:type="pct"/>
          </w:tcPr>
          <w:p w14:paraId="7EE8C6AA"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431A62B7" w14:textId="77777777" w:rsidR="001048E1" w:rsidRPr="00AB6303" w:rsidRDefault="001048E1" w:rsidP="00260A02">
            <w:pPr>
              <w:spacing w:before="60" w:after="60"/>
              <w:ind w:firstLine="0"/>
              <w:rPr>
                <w:sz w:val="22"/>
                <w:szCs w:val="22"/>
              </w:rPr>
            </w:pPr>
            <w:r w:rsidRPr="00AB6303">
              <w:rPr>
                <w:sz w:val="22"/>
                <w:szCs w:val="22"/>
              </w:rPr>
              <w:t>Служебное поле, используется для идентификации строк расшифровки документа, подтверждающего возникновение денежного обязательства. Указывается порядковый номер строки.</w:t>
            </w:r>
          </w:p>
        </w:tc>
      </w:tr>
      <w:tr w:rsidR="001048E1" w:rsidRPr="00AB6303" w14:paraId="11303894"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6" w:type="pct"/>
          </w:tcPr>
          <w:p w14:paraId="3B9CB68C" w14:textId="77777777" w:rsidR="001048E1" w:rsidRPr="00AB6303" w:rsidRDefault="001048E1" w:rsidP="00260A02">
            <w:pPr>
              <w:spacing w:before="60" w:after="60"/>
              <w:ind w:firstLine="0"/>
              <w:rPr>
                <w:sz w:val="22"/>
                <w:szCs w:val="22"/>
              </w:rPr>
            </w:pPr>
            <w:r w:rsidRPr="00AB6303">
              <w:rPr>
                <w:sz w:val="22"/>
                <w:szCs w:val="22"/>
              </w:rPr>
              <w:t>Вид средств для исполнения обязательства</w:t>
            </w:r>
          </w:p>
        </w:tc>
        <w:tc>
          <w:tcPr>
            <w:tcW w:w="889" w:type="pct"/>
          </w:tcPr>
          <w:p w14:paraId="0613EF1B" w14:textId="77777777" w:rsidR="001048E1" w:rsidRPr="00AB6303" w:rsidRDefault="001048E1" w:rsidP="00260A02">
            <w:pPr>
              <w:spacing w:before="60" w:after="60"/>
              <w:ind w:firstLine="0"/>
              <w:rPr>
                <w:sz w:val="22"/>
                <w:szCs w:val="22"/>
              </w:rPr>
            </w:pPr>
            <w:r w:rsidRPr="00AB6303">
              <w:rPr>
                <w:sz w:val="22"/>
                <w:szCs w:val="22"/>
              </w:rPr>
              <w:t>NmTpRsrcs</w:t>
            </w:r>
          </w:p>
        </w:tc>
        <w:tc>
          <w:tcPr>
            <w:tcW w:w="370" w:type="pct"/>
          </w:tcPr>
          <w:p w14:paraId="45C894E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3B0567AA" w14:textId="77777777" w:rsidR="001048E1" w:rsidRPr="00AB6303" w:rsidRDefault="001048E1" w:rsidP="00260A02">
            <w:pPr>
              <w:spacing w:before="60" w:after="60"/>
              <w:ind w:firstLine="0"/>
              <w:jc w:val="left"/>
              <w:rPr>
                <w:sz w:val="22"/>
                <w:szCs w:val="22"/>
              </w:rPr>
            </w:pPr>
            <w:r w:rsidRPr="00AB6303">
              <w:rPr>
                <w:sz w:val="22"/>
                <w:szCs w:val="22"/>
              </w:rPr>
              <w:t>Т(1)</w:t>
            </w:r>
          </w:p>
        </w:tc>
        <w:tc>
          <w:tcPr>
            <w:tcW w:w="445" w:type="pct"/>
          </w:tcPr>
          <w:p w14:paraId="5966C75D"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56FB161F" w14:textId="77777777" w:rsidR="001048E1" w:rsidRPr="00AB6303" w:rsidRDefault="001048E1" w:rsidP="00260A02">
            <w:pPr>
              <w:spacing w:before="60" w:after="60"/>
              <w:ind w:firstLine="0"/>
              <w:rPr>
                <w:sz w:val="22"/>
                <w:szCs w:val="22"/>
              </w:rPr>
            </w:pPr>
            <w:r w:rsidRPr="00AB6303">
              <w:rPr>
                <w:sz w:val="22"/>
                <w:szCs w:val="22"/>
              </w:rPr>
              <w:t>Вид средств для исполнения ДО.</w:t>
            </w:r>
          </w:p>
          <w:p w14:paraId="798C8D35" w14:textId="77777777" w:rsidR="001048E1" w:rsidRPr="00AB6303" w:rsidRDefault="001048E1" w:rsidP="00260A02">
            <w:pPr>
              <w:spacing w:before="60" w:after="60"/>
              <w:ind w:firstLine="0"/>
              <w:rPr>
                <w:sz w:val="22"/>
                <w:szCs w:val="22"/>
              </w:rPr>
            </w:pPr>
            <w:r w:rsidRPr="00AB6303">
              <w:rPr>
                <w:sz w:val="22"/>
                <w:szCs w:val="22"/>
              </w:rPr>
              <w:t>Возможные значения:</w:t>
            </w:r>
          </w:p>
          <w:p w14:paraId="20122450" w14:textId="77777777" w:rsidR="001048E1" w:rsidRPr="00AB6303" w:rsidRDefault="001048E1" w:rsidP="00260A02">
            <w:pPr>
              <w:spacing w:before="60" w:after="60"/>
              <w:ind w:firstLine="0"/>
              <w:rPr>
                <w:sz w:val="22"/>
                <w:szCs w:val="22"/>
              </w:rPr>
            </w:pPr>
            <w:r w:rsidRPr="00AB6303">
              <w:rPr>
                <w:sz w:val="22"/>
                <w:szCs w:val="22"/>
              </w:rPr>
              <w:t>«1» - средства бюджета;</w:t>
            </w:r>
          </w:p>
          <w:p w14:paraId="7307E6DA" w14:textId="77777777" w:rsidR="001048E1" w:rsidRPr="00AB6303" w:rsidRDefault="001048E1" w:rsidP="00260A02">
            <w:pPr>
              <w:spacing w:before="60" w:after="60"/>
              <w:ind w:firstLine="0"/>
              <w:rPr>
                <w:sz w:val="22"/>
                <w:szCs w:val="22"/>
              </w:rPr>
            </w:pPr>
            <w:r w:rsidRPr="00AB6303">
              <w:rPr>
                <w:sz w:val="22"/>
                <w:szCs w:val="22"/>
              </w:rPr>
              <w:lastRenderedPageBreak/>
              <w:t>«4» - средства для финансирования мероприятий по оперативно-розыскной деятельности.</w:t>
            </w:r>
          </w:p>
        </w:tc>
      </w:tr>
      <w:tr w:rsidR="001048E1" w:rsidRPr="00AB6303" w14:paraId="3A1F0315"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01F73127" w14:textId="77777777" w:rsidR="001048E1" w:rsidRPr="00AB6303" w:rsidRDefault="001048E1" w:rsidP="00260A02">
            <w:pPr>
              <w:spacing w:before="60" w:after="60"/>
              <w:ind w:firstLine="0"/>
              <w:rPr>
                <w:sz w:val="22"/>
                <w:szCs w:val="22"/>
              </w:rPr>
            </w:pPr>
            <w:r w:rsidRPr="00AB6303">
              <w:rPr>
                <w:sz w:val="22"/>
                <w:szCs w:val="22"/>
              </w:rPr>
              <w:lastRenderedPageBreak/>
              <w:t>Срок исполнения</w:t>
            </w:r>
          </w:p>
        </w:tc>
        <w:tc>
          <w:tcPr>
            <w:tcW w:w="889" w:type="pct"/>
          </w:tcPr>
          <w:p w14:paraId="03255F2B" w14:textId="77777777" w:rsidR="001048E1" w:rsidRPr="00AB6303" w:rsidRDefault="001048E1" w:rsidP="00260A02">
            <w:pPr>
              <w:spacing w:before="60" w:after="60"/>
              <w:ind w:firstLine="0"/>
              <w:rPr>
                <w:sz w:val="22"/>
                <w:szCs w:val="22"/>
              </w:rPr>
            </w:pPr>
            <w:r w:rsidRPr="00AB6303">
              <w:rPr>
                <w:sz w:val="22"/>
                <w:szCs w:val="22"/>
              </w:rPr>
              <w:t>DtExctn</w:t>
            </w:r>
          </w:p>
        </w:tc>
        <w:tc>
          <w:tcPr>
            <w:tcW w:w="370" w:type="pct"/>
          </w:tcPr>
          <w:p w14:paraId="4BC0985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36A20AE9" w14:textId="77777777" w:rsidR="001048E1" w:rsidRPr="00AB6303" w:rsidRDefault="001048E1" w:rsidP="00260A02">
            <w:pPr>
              <w:spacing w:before="60" w:after="60"/>
              <w:ind w:firstLine="0"/>
              <w:jc w:val="left"/>
              <w:rPr>
                <w:sz w:val="22"/>
                <w:szCs w:val="22"/>
              </w:rPr>
            </w:pPr>
            <w:r w:rsidRPr="00AB6303">
              <w:rPr>
                <w:sz w:val="22"/>
                <w:szCs w:val="22"/>
              </w:rPr>
              <w:t>Date</w:t>
            </w:r>
          </w:p>
        </w:tc>
        <w:tc>
          <w:tcPr>
            <w:tcW w:w="445" w:type="pct"/>
          </w:tcPr>
          <w:p w14:paraId="01896AC2"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9" w:type="pct"/>
          </w:tcPr>
          <w:p w14:paraId="0FD14D5A" w14:textId="77777777" w:rsidR="001048E1" w:rsidRPr="00AB6303" w:rsidRDefault="001048E1" w:rsidP="00260A02">
            <w:pPr>
              <w:spacing w:before="60" w:after="60"/>
              <w:ind w:firstLine="0"/>
              <w:rPr>
                <w:sz w:val="22"/>
                <w:szCs w:val="22"/>
              </w:rPr>
            </w:pPr>
            <w:r w:rsidRPr="00AB6303">
              <w:rPr>
                <w:sz w:val="22"/>
                <w:szCs w:val="22"/>
              </w:rPr>
              <w:t>Указывается планируемый срок исполнения обязательства по документу-основанию.</w:t>
            </w:r>
          </w:p>
          <w:p w14:paraId="6B912400" w14:textId="77777777" w:rsidR="001048E1" w:rsidRPr="00AB6303" w:rsidRDefault="001048E1" w:rsidP="00260A02">
            <w:pPr>
              <w:spacing w:before="60" w:after="60"/>
              <w:ind w:firstLine="0"/>
              <w:rPr>
                <w:sz w:val="22"/>
                <w:szCs w:val="22"/>
              </w:rPr>
            </w:pPr>
            <w:r w:rsidRPr="00AB6303">
              <w:rPr>
                <w:sz w:val="22"/>
                <w:szCs w:val="22"/>
              </w:rPr>
              <w:t>До 01.01.2020 могут указываться даты, не позднее текущего финансового года.</w:t>
            </w:r>
          </w:p>
        </w:tc>
      </w:tr>
      <w:tr w:rsidR="001048E1" w:rsidRPr="00AB6303" w14:paraId="1CDD08D9"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6" w:type="pct"/>
          </w:tcPr>
          <w:p w14:paraId="52C60E3A" w14:textId="77777777" w:rsidR="001048E1" w:rsidRPr="00AB6303" w:rsidRDefault="001048E1" w:rsidP="00260A02">
            <w:pPr>
              <w:spacing w:before="60" w:after="60"/>
              <w:ind w:firstLine="0"/>
              <w:rPr>
                <w:sz w:val="22"/>
                <w:szCs w:val="22"/>
              </w:rPr>
            </w:pPr>
            <w:r w:rsidRPr="00AB6303">
              <w:rPr>
                <w:sz w:val="22"/>
                <w:szCs w:val="22"/>
              </w:rPr>
              <w:t>Код по КБК</w:t>
            </w:r>
          </w:p>
        </w:tc>
        <w:tc>
          <w:tcPr>
            <w:tcW w:w="889" w:type="pct"/>
          </w:tcPr>
          <w:p w14:paraId="131C997F" w14:textId="77777777" w:rsidR="001048E1" w:rsidRPr="00AB6303" w:rsidRDefault="001048E1" w:rsidP="00260A02">
            <w:pPr>
              <w:spacing w:before="60" w:after="60"/>
              <w:ind w:firstLine="0"/>
              <w:rPr>
                <w:sz w:val="22"/>
                <w:szCs w:val="22"/>
              </w:rPr>
            </w:pPr>
            <w:r w:rsidRPr="00AB6303">
              <w:rPr>
                <w:sz w:val="22"/>
                <w:szCs w:val="22"/>
              </w:rPr>
              <w:t>KBK</w:t>
            </w:r>
          </w:p>
        </w:tc>
        <w:tc>
          <w:tcPr>
            <w:tcW w:w="370" w:type="pct"/>
          </w:tcPr>
          <w:p w14:paraId="4B39491F"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6FB6F5A3" w14:textId="77777777" w:rsidR="001048E1" w:rsidRPr="00AB6303" w:rsidRDefault="001048E1" w:rsidP="00260A02">
            <w:pPr>
              <w:spacing w:before="60" w:after="60"/>
              <w:ind w:firstLine="0"/>
              <w:jc w:val="left"/>
              <w:rPr>
                <w:sz w:val="22"/>
                <w:szCs w:val="22"/>
              </w:rPr>
            </w:pPr>
            <w:r w:rsidRPr="00AB6303">
              <w:rPr>
                <w:sz w:val="22"/>
                <w:szCs w:val="22"/>
              </w:rPr>
              <w:t>Т(20)</w:t>
            </w:r>
          </w:p>
        </w:tc>
        <w:tc>
          <w:tcPr>
            <w:tcW w:w="445" w:type="pct"/>
          </w:tcPr>
          <w:p w14:paraId="58FA6413"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18DE2278" w14:textId="77777777" w:rsidR="001048E1" w:rsidRPr="00AB6303" w:rsidRDefault="001048E1" w:rsidP="00260A02">
            <w:pPr>
              <w:spacing w:before="60" w:after="60"/>
              <w:ind w:firstLine="0"/>
              <w:rPr>
                <w:sz w:val="22"/>
                <w:szCs w:val="22"/>
              </w:rPr>
            </w:pPr>
            <w:r w:rsidRPr="00AB6303">
              <w:rPr>
                <w:sz w:val="22"/>
                <w:szCs w:val="22"/>
              </w:rPr>
              <w:t>Указывается код бюджетной классификации в соответствии с действующими Указаниями по БК.</w:t>
            </w:r>
          </w:p>
        </w:tc>
      </w:tr>
      <w:tr w:rsidR="001048E1" w:rsidRPr="00AB6303" w14:paraId="4056146B"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66A92999" w14:textId="77777777" w:rsidR="001048E1" w:rsidRPr="00AB6303" w:rsidRDefault="001048E1" w:rsidP="00260A02">
            <w:pPr>
              <w:spacing w:before="60" w:after="60"/>
              <w:ind w:firstLine="0"/>
              <w:rPr>
                <w:sz w:val="22"/>
                <w:szCs w:val="22"/>
              </w:rPr>
            </w:pPr>
            <w:r w:rsidRPr="00AB6303">
              <w:rPr>
                <w:sz w:val="22"/>
                <w:szCs w:val="22"/>
              </w:rPr>
              <w:t>Тип КБК</w:t>
            </w:r>
          </w:p>
        </w:tc>
        <w:tc>
          <w:tcPr>
            <w:tcW w:w="889" w:type="pct"/>
          </w:tcPr>
          <w:p w14:paraId="02ADB857" w14:textId="77777777" w:rsidR="001048E1" w:rsidRPr="00AB6303" w:rsidRDefault="001048E1" w:rsidP="00260A02">
            <w:pPr>
              <w:spacing w:before="60" w:after="60"/>
              <w:ind w:firstLine="0"/>
              <w:rPr>
                <w:sz w:val="22"/>
                <w:szCs w:val="22"/>
              </w:rPr>
            </w:pPr>
            <w:r w:rsidRPr="00AB6303">
              <w:rPr>
                <w:sz w:val="22"/>
                <w:szCs w:val="22"/>
              </w:rPr>
              <w:t>KBKTp</w:t>
            </w:r>
          </w:p>
        </w:tc>
        <w:tc>
          <w:tcPr>
            <w:tcW w:w="370" w:type="pct"/>
          </w:tcPr>
          <w:p w14:paraId="5D85885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66CC6E49" w14:textId="77777777" w:rsidR="001048E1" w:rsidRPr="00AB6303" w:rsidRDefault="001048E1" w:rsidP="00260A02">
            <w:pPr>
              <w:spacing w:before="60" w:after="60"/>
              <w:ind w:firstLine="0"/>
              <w:jc w:val="left"/>
              <w:rPr>
                <w:sz w:val="22"/>
                <w:szCs w:val="22"/>
              </w:rPr>
            </w:pPr>
            <w:r w:rsidRPr="00AB6303">
              <w:rPr>
                <w:sz w:val="22"/>
                <w:szCs w:val="22"/>
              </w:rPr>
              <w:t>Т(2)</w:t>
            </w:r>
          </w:p>
        </w:tc>
        <w:tc>
          <w:tcPr>
            <w:tcW w:w="445" w:type="pct"/>
          </w:tcPr>
          <w:p w14:paraId="4BAFE0F4"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3555C2D7" w14:textId="77777777" w:rsidR="001048E1" w:rsidRPr="00AB6303" w:rsidRDefault="001048E1" w:rsidP="00260A02">
            <w:pPr>
              <w:spacing w:before="60" w:after="60"/>
              <w:ind w:firstLine="0"/>
              <w:rPr>
                <w:sz w:val="22"/>
                <w:szCs w:val="22"/>
              </w:rPr>
            </w:pPr>
            <w:r w:rsidRPr="00AB6303">
              <w:rPr>
                <w:sz w:val="22"/>
                <w:szCs w:val="22"/>
              </w:rPr>
              <w:t>Тип КБК.</w:t>
            </w:r>
          </w:p>
          <w:p w14:paraId="36206F8C" w14:textId="77777777" w:rsidR="001048E1" w:rsidRPr="00AB6303" w:rsidRDefault="001048E1" w:rsidP="00260A02">
            <w:pPr>
              <w:spacing w:before="60" w:after="60"/>
              <w:ind w:firstLine="0"/>
              <w:jc w:val="left"/>
              <w:rPr>
                <w:sz w:val="22"/>
                <w:szCs w:val="22"/>
              </w:rPr>
            </w:pPr>
            <w:r w:rsidRPr="00AB6303">
              <w:rPr>
                <w:sz w:val="22"/>
                <w:szCs w:val="22"/>
              </w:rPr>
              <w:t>Допустимые значения:</w:t>
            </w:r>
          </w:p>
          <w:p w14:paraId="1564259A" w14:textId="77777777" w:rsidR="001048E1" w:rsidRPr="00AB6303" w:rsidRDefault="001048E1" w:rsidP="00260A02">
            <w:pPr>
              <w:spacing w:before="60" w:after="60"/>
              <w:ind w:firstLine="0"/>
              <w:jc w:val="left"/>
              <w:rPr>
                <w:sz w:val="22"/>
                <w:szCs w:val="22"/>
              </w:rPr>
            </w:pPr>
            <w:r w:rsidRPr="00AB6303">
              <w:rPr>
                <w:sz w:val="22"/>
                <w:szCs w:val="22"/>
              </w:rPr>
              <w:t>«10» - расходы;</w:t>
            </w:r>
          </w:p>
          <w:p w14:paraId="3E035352" w14:textId="77777777" w:rsidR="001048E1" w:rsidRPr="00AB6303" w:rsidRDefault="001048E1" w:rsidP="00260A02">
            <w:pPr>
              <w:spacing w:before="60" w:after="60"/>
              <w:ind w:firstLine="0"/>
              <w:jc w:val="left"/>
              <w:rPr>
                <w:sz w:val="22"/>
                <w:szCs w:val="22"/>
              </w:rPr>
            </w:pPr>
            <w:r w:rsidRPr="00AB6303">
              <w:rPr>
                <w:sz w:val="22"/>
                <w:szCs w:val="22"/>
              </w:rPr>
              <w:t>«31» - ИВФДБ;</w:t>
            </w:r>
          </w:p>
          <w:p w14:paraId="20A04A7B" w14:textId="77777777" w:rsidR="001048E1" w:rsidRPr="00AB6303" w:rsidRDefault="001048E1" w:rsidP="00260A02">
            <w:pPr>
              <w:spacing w:before="60" w:after="60"/>
              <w:ind w:firstLine="0"/>
              <w:rPr>
                <w:sz w:val="22"/>
                <w:szCs w:val="22"/>
              </w:rPr>
            </w:pPr>
            <w:r w:rsidRPr="00AB6303">
              <w:rPr>
                <w:sz w:val="22"/>
                <w:szCs w:val="22"/>
              </w:rPr>
              <w:t>«32» - ИВнФДБ.</w:t>
            </w:r>
          </w:p>
        </w:tc>
      </w:tr>
      <w:tr w:rsidR="001048E1" w:rsidRPr="00AB6303" w14:paraId="7210C014"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6" w:type="pct"/>
          </w:tcPr>
          <w:p w14:paraId="415A2E81" w14:textId="77777777" w:rsidR="001048E1" w:rsidRPr="00AB6303" w:rsidRDefault="001048E1" w:rsidP="00260A02">
            <w:pPr>
              <w:spacing w:before="60" w:after="60"/>
              <w:ind w:firstLine="0"/>
              <w:rPr>
                <w:sz w:val="22"/>
                <w:szCs w:val="22"/>
              </w:rPr>
            </w:pPr>
            <w:r w:rsidRPr="00AB6303">
              <w:rPr>
                <w:sz w:val="22"/>
                <w:szCs w:val="22"/>
              </w:rPr>
              <w:t>Код объекта ОКС (КМИ)</w:t>
            </w:r>
          </w:p>
        </w:tc>
        <w:tc>
          <w:tcPr>
            <w:tcW w:w="889" w:type="pct"/>
          </w:tcPr>
          <w:p w14:paraId="3BB6D857" w14:textId="77777777" w:rsidR="001048E1" w:rsidRPr="00AB6303" w:rsidRDefault="001048E1" w:rsidP="00260A02">
            <w:pPr>
              <w:spacing w:before="60" w:after="60"/>
              <w:ind w:firstLine="0"/>
              <w:rPr>
                <w:sz w:val="22"/>
                <w:szCs w:val="22"/>
              </w:rPr>
            </w:pPr>
            <w:r w:rsidRPr="00AB6303">
              <w:rPr>
                <w:sz w:val="22"/>
                <w:szCs w:val="22"/>
              </w:rPr>
              <w:t>RESR9</w:t>
            </w:r>
          </w:p>
        </w:tc>
        <w:tc>
          <w:tcPr>
            <w:tcW w:w="370" w:type="pct"/>
          </w:tcPr>
          <w:p w14:paraId="70965466"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230C23E" w14:textId="77777777" w:rsidR="001048E1" w:rsidRPr="00AB6303" w:rsidRDefault="001048E1" w:rsidP="00260A02">
            <w:pPr>
              <w:spacing w:before="60" w:after="60"/>
              <w:ind w:firstLine="0"/>
              <w:jc w:val="left"/>
              <w:rPr>
                <w:sz w:val="22"/>
                <w:szCs w:val="22"/>
              </w:rPr>
            </w:pPr>
            <w:r w:rsidRPr="00AB6303">
              <w:rPr>
                <w:sz w:val="22"/>
                <w:szCs w:val="22"/>
              </w:rPr>
              <w:t>Т(1-24)</w:t>
            </w:r>
          </w:p>
        </w:tc>
        <w:tc>
          <w:tcPr>
            <w:tcW w:w="445" w:type="pct"/>
          </w:tcPr>
          <w:p w14:paraId="3398A1A9"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9" w:type="pct"/>
          </w:tcPr>
          <w:p w14:paraId="017EA1C5" w14:textId="77777777" w:rsidR="001048E1" w:rsidRPr="00AB6303" w:rsidRDefault="001048E1" w:rsidP="00260A02">
            <w:pPr>
              <w:spacing w:before="60" w:after="60"/>
              <w:ind w:firstLine="0"/>
              <w:rPr>
                <w:sz w:val="22"/>
                <w:szCs w:val="22"/>
              </w:rPr>
            </w:pPr>
            <w:r w:rsidRPr="00AB6303">
              <w:rPr>
                <w:sz w:val="22"/>
                <w:szCs w:val="22"/>
              </w:rPr>
              <w:t>Указывается код объекта ОКС в соответствии со справочником «ОКС» размерностью 14 знаков или КМИ в соответствии со справочником «Перечень мероприятий по информатизации» размерностью до 24 знаков.</w:t>
            </w:r>
          </w:p>
        </w:tc>
      </w:tr>
      <w:tr w:rsidR="001048E1" w:rsidRPr="00AB6303" w14:paraId="7DB54498"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07A5C458" w14:textId="77777777" w:rsidR="001048E1" w:rsidRPr="00AB6303" w:rsidRDefault="001048E1" w:rsidP="00260A02">
            <w:pPr>
              <w:spacing w:before="60" w:after="60"/>
              <w:ind w:firstLine="0"/>
              <w:rPr>
                <w:sz w:val="22"/>
                <w:szCs w:val="22"/>
              </w:rPr>
            </w:pPr>
            <w:r w:rsidRPr="00AB6303">
              <w:rPr>
                <w:sz w:val="22"/>
                <w:szCs w:val="22"/>
              </w:rPr>
              <w:t>Аналитический код</w:t>
            </w:r>
          </w:p>
        </w:tc>
        <w:tc>
          <w:tcPr>
            <w:tcW w:w="889" w:type="pct"/>
          </w:tcPr>
          <w:p w14:paraId="7D6A1365" w14:textId="77777777" w:rsidR="001048E1" w:rsidRPr="00AB6303" w:rsidRDefault="001048E1" w:rsidP="00260A02">
            <w:pPr>
              <w:spacing w:before="60" w:after="60"/>
              <w:ind w:firstLine="0"/>
              <w:rPr>
                <w:sz w:val="22"/>
                <w:szCs w:val="22"/>
              </w:rPr>
            </w:pPr>
            <w:r w:rsidRPr="00AB6303">
              <w:rPr>
                <w:sz w:val="22"/>
                <w:szCs w:val="22"/>
              </w:rPr>
              <w:t>AnltcCd</w:t>
            </w:r>
          </w:p>
        </w:tc>
        <w:tc>
          <w:tcPr>
            <w:tcW w:w="370" w:type="pct"/>
          </w:tcPr>
          <w:p w14:paraId="69770911"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16A3C94A" w14:textId="77777777" w:rsidR="001048E1" w:rsidRPr="00AB6303" w:rsidRDefault="001048E1" w:rsidP="00260A02">
            <w:pPr>
              <w:spacing w:before="60" w:after="60"/>
              <w:ind w:firstLine="0"/>
              <w:jc w:val="left"/>
              <w:rPr>
                <w:sz w:val="22"/>
                <w:szCs w:val="22"/>
              </w:rPr>
            </w:pPr>
            <w:r w:rsidRPr="00AB6303">
              <w:rPr>
                <w:sz w:val="22"/>
                <w:szCs w:val="22"/>
              </w:rPr>
              <w:t>Т(1-20)</w:t>
            </w:r>
          </w:p>
        </w:tc>
        <w:tc>
          <w:tcPr>
            <w:tcW w:w="445" w:type="pct"/>
          </w:tcPr>
          <w:p w14:paraId="246DD5E1"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9" w:type="pct"/>
          </w:tcPr>
          <w:p w14:paraId="24B2E2D8" w14:textId="77777777" w:rsidR="001048E1" w:rsidRPr="00AB6303" w:rsidRDefault="001048E1" w:rsidP="00260A02">
            <w:pPr>
              <w:spacing w:before="60" w:after="60"/>
              <w:ind w:firstLine="0"/>
              <w:rPr>
                <w:sz w:val="22"/>
                <w:szCs w:val="22"/>
              </w:rPr>
            </w:pPr>
            <w:r w:rsidRPr="00AB6303">
              <w:rPr>
                <w:sz w:val="22"/>
                <w:szCs w:val="22"/>
              </w:rPr>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1048E1" w:rsidRPr="00AB6303" w14:paraId="0CE7F4DE"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6" w:type="pct"/>
          </w:tcPr>
          <w:p w14:paraId="2E156A0A" w14:textId="77777777" w:rsidR="001048E1" w:rsidRPr="00AB6303" w:rsidRDefault="001048E1" w:rsidP="00260A02">
            <w:pPr>
              <w:spacing w:before="60" w:after="60"/>
              <w:ind w:firstLine="0"/>
              <w:rPr>
                <w:sz w:val="22"/>
                <w:szCs w:val="22"/>
              </w:rPr>
            </w:pPr>
            <w:r w:rsidRPr="00AB6303">
              <w:rPr>
                <w:sz w:val="22"/>
                <w:szCs w:val="22"/>
              </w:rPr>
              <w:lastRenderedPageBreak/>
              <w:t>Сумма в валюте выплаты</w:t>
            </w:r>
          </w:p>
        </w:tc>
        <w:tc>
          <w:tcPr>
            <w:tcW w:w="889" w:type="pct"/>
          </w:tcPr>
          <w:p w14:paraId="0691CDFD" w14:textId="77777777" w:rsidR="001048E1" w:rsidRPr="00AB6303" w:rsidRDefault="001048E1" w:rsidP="00260A02">
            <w:pPr>
              <w:spacing w:before="60" w:after="60"/>
              <w:ind w:firstLine="0"/>
              <w:rPr>
                <w:sz w:val="22"/>
                <w:szCs w:val="22"/>
              </w:rPr>
            </w:pPr>
            <w:r w:rsidRPr="00AB6303">
              <w:rPr>
                <w:sz w:val="22"/>
                <w:szCs w:val="22"/>
              </w:rPr>
              <w:t>Sm</w:t>
            </w:r>
          </w:p>
        </w:tc>
        <w:tc>
          <w:tcPr>
            <w:tcW w:w="370" w:type="pct"/>
          </w:tcPr>
          <w:p w14:paraId="229819E9"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4026BF8F"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298FA878"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073EBD11" w14:textId="77777777" w:rsidR="001048E1" w:rsidRPr="00AB6303" w:rsidRDefault="001048E1" w:rsidP="00260A02">
            <w:pPr>
              <w:spacing w:before="60" w:after="60"/>
              <w:ind w:firstLine="0"/>
              <w:rPr>
                <w:sz w:val="22"/>
                <w:szCs w:val="22"/>
              </w:rPr>
            </w:pPr>
            <w:r w:rsidRPr="00AB6303">
              <w:rPr>
                <w:sz w:val="22"/>
                <w:szCs w:val="22"/>
              </w:rPr>
              <w:t>Сумма ДО по документу, подтверждающему возникновение денежного обязательства, в валюте выплаты.</w:t>
            </w:r>
          </w:p>
        </w:tc>
      </w:tr>
      <w:tr w:rsidR="001048E1" w:rsidRPr="00AB6303" w14:paraId="33C9BA5A"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39A9AB43" w14:textId="77777777" w:rsidR="001048E1" w:rsidRPr="00AB6303" w:rsidRDefault="001048E1" w:rsidP="00260A02">
            <w:pPr>
              <w:spacing w:before="60" w:after="60"/>
              <w:ind w:firstLine="0"/>
              <w:rPr>
                <w:sz w:val="22"/>
                <w:szCs w:val="22"/>
              </w:rPr>
            </w:pPr>
            <w:r w:rsidRPr="00AB6303">
              <w:rPr>
                <w:sz w:val="22"/>
                <w:szCs w:val="22"/>
              </w:rPr>
              <w:t>Код валюты</w:t>
            </w:r>
          </w:p>
        </w:tc>
        <w:tc>
          <w:tcPr>
            <w:tcW w:w="889" w:type="pct"/>
          </w:tcPr>
          <w:p w14:paraId="3D1BEF2C" w14:textId="77777777" w:rsidR="001048E1" w:rsidRPr="00AB6303" w:rsidRDefault="001048E1" w:rsidP="00260A02">
            <w:pPr>
              <w:spacing w:before="60" w:after="60"/>
              <w:ind w:firstLine="0"/>
              <w:rPr>
                <w:sz w:val="22"/>
                <w:szCs w:val="22"/>
              </w:rPr>
            </w:pPr>
            <w:r w:rsidRPr="00AB6303">
              <w:rPr>
                <w:sz w:val="22"/>
                <w:szCs w:val="22"/>
              </w:rPr>
              <w:t>CdCrr</w:t>
            </w:r>
          </w:p>
        </w:tc>
        <w:tc>
          <w:tcPr>
            <w:tcW w:w="370" w:type="pct"/>
          </w:tcPr>
          <w:p w14:paraId="73B34FE9"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410D912F" w14:textId="77777777" w:rsidR="001048E1" w:rsidRPr="00AB6303" w:rsidRDefault="001048E1" w:rsidP="00260A02">
            <w:pPr>
              <w:spacing w:before="60" w:after="60"/>
              <w:ind w:firstLine="0"/>
              <w:jc w:val="left"/>
              <w:rPr>
                <w:sz w:val="22"/>
                <w:szCs w:val="22"/>
              </w:rPr>
            </w:pPr>
            <w:r w:rsidRPr="00AB6303">
              <w:rPr>
                <w:sz w:val="22"/>
                <w:szCs w:val="22"/>
              </w:rPr>
              <w:t>Т(3)</w:t>
            </w:r>
          </w:p>
        </w:tc>
        <w:tc>
          <w:tcPr>
            <w:tcW w:w="445" w:type="pct"/>
          </w:tcPr>
          <w:p w14:paraId="40879583"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2C7F8979" w14:textId="77777777" w:rsidR="001048E1" w:rsidRPr="00AB6303" w:rsidRDefault="001048E1" w:rsidP="00260A02">
            <w:pPr>
              <w:spacing w:before="60" w:after="60"/>
              <w:ind w:firstLine="0"/>
              <w:rPr>
                <w:sz w:val="22"/>
                <w:szCs w:val="22"/>
              </w:rPr>
            </w:pPr>
            <w:r w:rsidRPr="00AB6303">
              <w:rPr>
                <w:sz w:val="22"/>
                <w:szCs w:val="22"/>
              </w:rPr>
              <w:t>Цифровой код валюты по ОКВ.</w:t>
            </w:r>
          </w:p>
        </w:tc>
      </w:tr>
      <w:tr w:rsidR="001048E1" w:rsidRPr="00AB6303" w14:paraId="36B7DAD4"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6" w:type="pct"/>
          </w:tcPr>
          <w:p w14:paraId="5CFEEEE7" w14:textId="77777777" w:rsidR="001048E1" w:rsidRPr="00AB6303" w:rsidRDefault="001048E1" w:rsidP="00260A02">
            <w:pPr>
              <w:spacing w:before="60" w:after="60"/>
              <w:ind w:firstLine="0"/>
              <w:rPr>
                <w:sz w:val="22"/>
                <w:szCs w:val="22"/>
              </w:rPr>
            </w:pPr>
            <w:r w:rsidRPr="00AB6303">
              <w:rPr>
                <w:sz w:val="22"/>
                <w:szCs w:val="22"/>
              </w:rPr>
              <w:t xml:space="preserve">Сумма в рублевом эквиваленте </w:t>
            </w:r>
          </w:p>
        </w:tc>
        <w:tc>
          <w:tcPr>
            <w:tcW w:w="889" w:type="pct"/>
          </w:tcPr>
          <w:p w14:paraId="3B1FF673" w14:textId="77777777" w:rsidR="001048E1" w:rsidRPr="00AB6303" w:rsidRDefault="001048E1" w:rsidP="00260A02">
            <w:pPr>
              <w:spacing w:before="60" w:after="60"/>
              <w:ind w:firstLine="0"/>
              <w:rPr>
                <w:sz w:val="22"/>
                <w:szCs w:val="22"/>
                <w:lang w:val="en-US"/>
              </w:rPr>
            </w:pPr>
            <w:r w:rsidRPr="00AB6303">
              <w:rPr>
                <w:sz w:val="22"/>
                <w:szCs w:val="22"/>
                <w:lang w:val="en-US"/>
              </w:rPr>
              <w:t>SmRb</w:t>
            </w:r>
          </w:p>
        </w:tc>
        <w:tc>
          <w:tcPr>
            <w:tcW w:w="370" w:type="pct"/>
          </w:tcPr>
          <w:p w14:paraId="543E6E25"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7A146F82"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7D06C7E8"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08300EE3" w14:textId="77777777" w:rsidR="001048E1" w:rsidRPr="00AB6303" w:rsidRDefault="001048E1" w:rsidP="00260A02">
            <w:pPr>
              <w:spacing w:before="60" w:after="60"/>
              <w:ind w:firstLine="0"/>
              <w:rPr>
                <w:sz w:val="22"/>
                <w:szCs w:val="22"/>
              </w:rPr>
            </w:pPr>
            <w:r w:rsidRPr="00AB6303">
              <w:rPr>
                <w:sz w:val="22"/>
                <w:szCs w:val="22"/>
              </w:rPr>
              <w:t>Сумма денежного обязательства в валюте Российской Федерации (рублях).</w:t>
            </w:r>
          </w:p>
        </w:tc>
      </w:tr>
      <w:tr w:rsidR="001048E1" w:rsidRPr="00AB6303" w14:paraId="1EC75309"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6" w:type="pct"/>
          </w:tcPr>
          <w:p w14:paraId="4652D1FA" w14:textId="77777777" w:rsidR="001048E1" w:rsidRPr="00AB6303" w:rsidRDefault="001048E1" w:rsidP="00260A02">
            <w:pPr>
              <w:spacing w:before="60" w:after="60"/>
              <w:ind w:firstLine="0"/>
              <w:rPr>
                <w:sz w:val="22"/>
                <w:szCs w:val="22"/>
              </w:rPr>
            </w:pPr>
            <w:r w:rsidRPr="00AB6303">
              <w:rPr>
                <w:sz w:val="22"/>
                <w:szCs w:val="22"/>
              </w:rPr>
              <w:t xml:space="preserve">в том числе </w:t>
            </w:r>
            <w:r w:rsidRPr="00AB6303">
              <w:rPr>
                <w:rStyle w:val="GOSTSymItalic"/>
                <w:i w:val="0"/>
                <w:sz w:val="22"/>
                <w:szCs w:val="22"/>
              </w:rPr>
              <w:t xml:space="preserve">подтверждено </w:t>
            </w:r>
            <w:r w:rsidRPr="00AB6303">
              <w:rPr>
                <w:sz w:val="22"/>
                <w:szCs w:val="22"/>
              </w:rPr>
              <w:t>сумм</w:t>
            </w:r>
            <w:r w:rsidRPr="00AB6303">
              <w:rPr>
                <w:i/>
                <w:sz w:val="22"/>
                <w:szCs w:val="22"/>
              </w:rPr>
              <w:t xml:space="preserve"> </w:t>
            </w:r>
            <w:r w:rsidRPr="00AB6303">
              <w:rPr>
                <w:rStyle w:val="GOSTSymItalic"/>
                <w:i w:val="0"/>
                <w:sz w:val="22"/>
                <w:szCs w:val="22"/>
              </w:rPr>
              <w:t>перечисленных платежей</w:t>
            </w:r>
          </w:p>
        </w:tc>
        <w:tc>
          <w:tcPr>
            <w:tcW w:w="889" w:type="pct"/>
          </w:tcPr>
          <w:p w14:paraId="724E514A" w14:textId="77777777" w:rsidR="001048E1" w:rsidRPr="00AB6303" w:rsidRDefault="001048E1" w:rsidP="00260A02">
            <w:pPr>
              <w:spacing w:before="60" w:after="60"/>
              <w:ind w:firstLine="0"/>
              <w:rPr>
                <w:sz w:val="22"/>
                <w:szCs w:val="22"/>
              </w:rPr>
            </w:pPr>
            <w:r w:rsidRPr="00AB6303">
              <w:rPr>
                <w:sz w:val="22"/>
                <w:szCs w:val="22"/>
              </w:rPr>
              <w:t>PrpdExpns</w:t>
            </w:r>
          </w:p>
        </w:tc>
        <w:tc>
          <w:tcPr>
            <w:tcW w:w="370" w:type="pct"/>
          </w:tcPr>
          <w:p w14:paraId="41916C2F"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02F01AEC"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50458D06" w14:textId="77777777" w:rsidR="001048E1" w:rsidRPr="00AB6303" w:rsidRDefault="001048E1" w:rsidP="00260A02">
            <w:pPr>
              <w:spacing w:before="60" w:after="60"/>
              <w:ind w:firstLine="0"/>
              <w:jc w:val="center"/>
              <w:rPr>
                <w:sz w:val="22"/>
                <w:szCs w:val="22"/>
              </w:rPr>
            </w:pPr>
            <w:r w:rsidRPr="00AB6303">
              <w:rPr>
                <w:sz w:val="22"/>
                <w:szCs w:val="22"/>
              </w:rPr>
              <w:t>О</w:t>
            </w:r>
          </w:p>
        </w:tc>
        <w:tc>
          <w:tcPr>
            <w:tcW w:w="1759" w:type="pct"/>
          </w:tcPr>
          <w:p w14:paraId="17400F5A" w14:textId="77777777" w:rsidR="001048E1" w:rsidRPr="00AB6303" w:rsidRDefault="001048E1" w:rsidP="00260A02">
            <w:pPr>
              <w:pStyle w:val="ASFKTablenorm"/>
              <w:contextualSpacing w:val="0"/>
              <w:rPr>
                <w:rFonts w:ascii="Times New Roman" w:eastAsia="Times New Roman" w:hAnsi="Times New Roman"/>
                <w:sz w:val="22"/>
                <w:szCs w:val="22"/>
              </w:rPr>
            </w:pPr>
            <w:r w:rsidRPr="00AB6303">
              <w:rPr>
                <w:rFonts w:ascii="Times New Roman" w:eastAsia="Times New Roman" w:hAnsi="Times New Roman"/>
                <w:sz w:val="22"/>
                <w:szCs w:val="22"/>
              </w:rPr>
              <w:t>Сумма ранее произведенного в рамках соответствующего бюджетного обязательства платежа в валюте Российской Федерации (рублях), требующего подтверждения, по которому не подтверждена поставка товара (выполнение работ, оказание услуг).</w:t>
            </w:r>
          </w:p>
          <w:p w14:paraId="0F99B6F5" w14:textId="77777777" w:rsidR="001048E1" w:rsidRPr="00AB6303" w:rsidRDefault="001048E1" w:rsidP="00260A02">
            <w:pPr>
              <w:spacing w:before="60" w:after="60"/>
              <w:ind w:firstLine="0"/>
              <w:rPr>
                <w:sz w:val="22"/>
                <w:szCs w:val="22"/>
              </w:rPr>
            </w:pPr>
            <w:r w:rsidRPr="00AB6303">
              <w:rPr>
                <w:sz w:val="22"/>
                <w:szCs w:val="22"/>
              </w:rPr>
              <w:t>Указывается значение «0.00»:</w:t>
            </w:r>
          </w:p>
          <w:p w14:paraId="170C7E84" w14:textId="77777777" w:rsidR="001048E1" w:rsidRPr="00AB6303" w:rsidRDefault="001048E1" w:rsidP="00260A02">
            <w:pPr>
              <w:spacing w:before="60" w:after="60"/>
              <w:ind w:firstLine="0"/>
              <w:rPr>
                <w:sz w:val="22"/>
                <w:szCs w:val="22"/>
              </w:rPr>
            </w:pPr>
            <w:r w:rsidRPr="00AB6303">
              <w:rPr>
                <w:sz w:val="22"/>
                <w:szCs w:val="22"/>
              </w:rPr>
              <w:t>- при отсутствии значения</w:t>
            </w:r>
          </w:p>
          <w:p w14:paraId="555E598E" w14:textId="77777777" w:rsidR="001048E1" w:rsidRPr="00AB6303" w:rsidRDefault="001048E1" w:rsidP="00260A02">
            <w:pPr>
              <w:spacing w:before="60" w:after="60"/>
              <w:ind w:firstLine="0"/>
              <w:rPr>
                <w:sz w:val="22"/>
                <w:szCs w:val="22"/>
              </w:rPr>
            </w:pPr>
            <w:r w:rsidRPr="00AB6303">
              <w:rPr>
                <w:sz w:val="22"/>
                <w:szCs w:val="22"/>
              </w:rPr>
              <w:t>или</w:t>
            </w:r>
          </w:p>
          <w:p w14:paraId="1F9E80FE" w14:textId="77777777" w:rsidR="001048E1" w:rsidRPr="00AB6303" w:rsidRDefault="001048E1" w:rsidP="00260A02">
            <w:pPr>
              <w:spacing w:before="60" w:after="60"/>
              <w:ind w:firstLine="0"/>
              <w:rPr>
                <w:sz w:val="22"/>
                <w:szCs w:val="22"/>
              </w:rPr>
            </w:pPr>
            <w:r w:rsidRPr="00AB6303">
              <w:rPr>
                <w:sz w:val="22"/>
                <w:szCs w:val="22"/>
              </w:rPr>
              <w:t xml:space="preserve">- в случае если в реквизите «Признак платежа, требующего подтверждения» указано значение «Да». </w:t>
            </w:r>
          </w:p>
        </w:tc>
      </w:tr>
    </w:tbl>
    <w:p w14:paraId="5FC9540A" w14:textId="77777777" w:rsidR="001048E1" w:rsidRPr="00745E05" w:rsidRDefault="001048E1" w:rsidP="001048E1">
      <w:pPr>
        <w:pStyle w:val="32"/>
        <w:ind w:hanging="153"/>
        <w:rPr>
          <w:highlight w:val="green"/>
        </w:rPr>
      </w:pPr>
      <w:bookmarkStart w:id="936" w:name="_Toc416182288"/>
      <w:bookmarkStart w:id="937" w:name="_Toc416182405"/>
      <w:bookmarkStart w:id="938" w:name="_Toc416182556"/>
      <w:bookmarkStart w:id="939" w:name="_Toc416182673"/>
      <w:bookmarkStart w:id="940" w:name="_Toc416188354"/>
      <w:bookmarkStart w:id="941" w:name="_Toc416188449"/>
      <w:bookmarkStart w:id="942" w:name="_Toc416188544"/>
      <w:bookmarkStart w:id="943" w:name="_Toc14707561"/>
      <w:bookmarkStart w:id="944" w:name="_Toc17206277"/>
      <w:bookmarkStart w:id="945" w:name="_Toc87609310"/>
      <w:bookmarkStart w:id="946" w:name="_Toc98100473"/>
      <w:bookmarkStart w:id="947" w:name="_Toc105750903"/>
      <w:bookmarkStart w:id="948" w:name="_Toc14707562"/>
      <w:bookmarkStart w:id="949" w:name="_Toc411507361"/>
      <w:bookmarkStart w:id="950" w:name="_Toc115392335"/>
      <w:bookmarkEnd w:id="936"/>
      <w:bookmarkEnd w:id="937"/>
      <w:bookmarkEnd w:id="938"/>
      <w:bookmarkEnd w:id="939"/>
      <w:bookmarkEnd w:id="940"/>
      <w:bookmarkEnd w:id="941"/>
      <w:bookmarkEnd w:id="942"/>
      <w:r w:rsidRPr="00745E05">
        <w:rPr>
          <w:highlight w:val="green"/>
        </w:rPr>
        <w:t>Описание комплексного типа «tUPD»</w:t>
      </w:r>
      <w:bookmarkEnd w:id="943"/>
      <w:bookmarkEnd w:id="944"/>
      <w:bookmarkEnd w:id="945"/>
      <w:bookmarkEnd w:id="946"/>
      <w:bookmarkEnd w:id="947"/>
      <w:bookmarkEnd w:id="950"/>
    </w:p>
    <w:p w14:paraId="49A9E052" w14:textId="77777777" w:rsidR="001048E1" w:rsidRPr="00747A5E" w:rsidRDefault="001048E1" w:rsidP="001048E1">
      <w:pPr>
        <w:pStyle w:val="ASFKNormal"/>
        <w:spacing w:before="60" w:after="120"/>
        <w:contextualSpacing w:val="0"/>
        <w:jc w:val="both"/>
        <w:rPr>
          <w:sz w:val="24"/>
          <w:szCs w:val="24"/>
        </w:rPr>
      </w:pPr>
      <w:r w:rsidRPr="00747A5E">
        <w:rPr>
          <w:sz w:val="24"/>
          <w:szCs w:val="24"/>
        </w:rPr>
        <w:t>Описание комплексного типа «t</w:t>
      </w:r>
      <w:r w:rsidRPr="00747A5E">
        <w:rPr>
          <w:sz w:val="24"/>
          <w:szCs w:val="24"/>
          <w:lang w:val="en-US"/>
        </w:rPr>
        <w:t>UPD</w:t>
      </w:r>
      <w:r w:rsidRPr="00747A5E">
        <w:rPr>
          <w:sz w:val="24"/>
          <w:szCs w:val="24"/>
        </w:rPr>
        <w:t>» блока «Дополнительные сведения по документу-основанию».</w:t>
      </w:r>
    </w:p>
    <w:p w14:paraId="150F77B8" w14:textId="18C3A8A7" w:rsidR="001048E1" w:rsidRPr="00745E05" w:rsidRDefault="001048E1" w:rsidP="001048E1">
      <w:pPr>
        <w:pStyle w:val="GOSTNameTable"/>
        <w:tabs>
          <w:tab w:val="clear" w:pos="567"/>
          <w:tab w:val="num" w:pos="993"/>
        </w:tabs>
        <w:spacing w:before="120" w:after="0"/>
        <w:ind w:left="425" w:hanging="357"/>
        <w:rPr>
          <w:highlight w:val="green"/>
        </w:rPr>
      </w:pPr>
      <w:r w:rsidRPr="00745E05">
        <w:rPr>
          <w:noProof/>
          <w:highlight w:val="green"/>
        </w:rPr>
        <w:fldChar w:fldCharType="begin"/>
      </w:r>
      <w:r w:rsidRPr="00745E05">
        <w:rPr>
          <w:noProof/>
          <w:highlight w:val="green"/>
        </w:rPr>
        <w:instrText xml:space="preserve"> SEQ Таблица \* ARABIC </w:instrText>
      </w:r>
      <w:r w:rsidRPr="00745E05">
        <w:rPr>
          <w:noProof/>
          <w:highlight w:val="green"/>
        </w:rPr>
        <w:fldChar w:fldCharType="separate"/>
      </w:r>
      <w:bookmarkStart w:id="951" w:name="_Ref14707764"/>
      <w:bookmarkStart w:id="952" w:name="_Toc30503364"/>
      <w:bookmarkStart w:id="953" w:name="_Toc30507962"/>
      <w:bookmarkStart w:id="954" w:name="_Toc87609731"/>
      <w:r w:rsidR="007A3ADF">
        <w:rPr>
          <w:noProof/>
          <w:highlight w:val="green"/>
        </w:rPr>
        <w:t>55</w:t>
      </w:r>
      <w:bookmarkEnd w:id="951"/>
      <w:r w:rsidRPr="00745E05">
        <w:rPr>
          <w:noProof/>
          <w:highlight w:val="green"/>
        </w:rPr>
        <w:fldChar w:fldCharType="end"/>
      </w:r>
      <w:r w:rsidRPr="00745E05">
        <w:rPr>
          <w:rFonts w:eastAsia="Calibri"/>
          <w:szCs w:val="24"/>
          <w:highlight w:val="green"/>
        </w:rPr>
        <w:t xml:space="preserve"> – </w:t>
      </w:r>
      <w:r w:rsidRPr="00745E05">
        <w:rPr>
          <w:highlight w:val="green"/>
        </w:rPr>
        <w:t>Описание комплексного типа «</w:t>
      </w:r>
      <w:r w:rsidRPr="00745E05">
        <w:rPr>
          <w:highlight w:val="green"/>
          <w:lang w:val="en-US"/>
        </w:rPr>
        <w:t>tUPD</w:t>
      </w:r>
      <w:r w:rsidRPr="00745E05">
        <w:rPr>
          <w:highlight w:val="green"/>
        </w:rPr>
        <w:t>»</w:t>
      </w:r>
      <w:bookmarkEnd w:id="952"/>
      <w:bookmarkEnd w:id="953"/>
      <w:bookmarkEnd w:id="954"/>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1048E1" w:rsidRPr="00AB6303" w14:paraId="589841D7" w14:textId="77777777" w:rsidTr="00AB6303">
        <w:trPr>
          <w:cnfStyle w:val="100000000000" w:firstRow="1" w:lastRow="0" w:firstColumn="0" w:lastColumn="0" w:oddVBand="0" w:evenVBand="0" w:oddHBand="0" w:evenHBand="0" w:firstRowFirstColumn="0" w:firstRowLastColumn="0" w:lastRowFirstColumn="0" w:lastRowLastColumn="0"/>
          <w:trHeight w:val="283"/>
        </w:trPr>
        <w:tc>
          <w:tcPr>
            <w:tcW w:w="947" w:type="pct"/>
          </w:tcPr>
          <w:bookmarkEnd w:id="948"/>
          <w:p w14:paraId="0D707DBA" w14:textId="77777777" w:rsidR="001048E1" w:rsidRPr="00AB6303" w:rsidRDefault="001048E1" w:rsidP="00260A02">
            <w:pPr>
              <w:spacing w:before="60" w:after="60"/>
              <w:ind w:firstLine="0"/>
              <w:jc w:val="center"/>
              <w:rPr>
                <w:b/>
                <w:bCs/>
                <w:sz w:val="22"/>
                <w:szCs w:val="22"/>
              </w:rPr>
            </w:pPr>
            <w:r w:rsidRPr="00AB6303">
              <w:rPr>
                <w:b/>
                <w:bCs/>
                <w:sz w:val="22"/>
                <w:szCs w:val="22"/>
              </w:rPr>
              <w:t>Наименование элемента</w:t>
            </w:r>
          </w:p>
        </w:tc>
        <w:tc>
          <w:tcPr>
            <w:tcW w:w="889" w:type="pct"/>
          </w:tcPr>
          <w:p w14:paraId="2F93FEAB" w14:textId="77777777" w:rsidR="001048E1" w:rsidRPr="00AB6303" w:rsidRDefault="001048E1" w:rsidP="00260A02">
            <w:pPr>
              <w:spacing w:before="60" w:after="60"/>
              <w:ind w:firstLine="0"/>
              <w:jc w:val="center"/>
              <w:rPr>
                <w:b/>
                <w:bCs/>
                <w:sz w:val="22"/>
                <w:szCs w:val="22"/>
              </w:rPr>
            </w:pPr>
            <w:r w:rsidRPr="00AB6303">
              <w:rPr>
                <w:b/>
                <w:bCs/>
                <w:sz w:val="22"/>
                <w:szCs w:val="22"/>
              </w:rPr>
              <w:t>Сокращенное наименование (код) элемента</w:t>
            </w:r>
          </w:p>
        </w:tc>
        <w:tc>
          <w:tcPr>
            <w:tcW w:w="370" w:type="pct"/>
          </w:tcPr>
          <w:p w14:paraId="5B9DC581" w14:textId="77777777" w:rsidR="001048E1" w:rsidRPr="00AB6303" w:rsidRDefault="001048E1" w:rsidP="00260A02">
            <w:pPr>
              <w:spacing w:before="60" w:after="60"/>
              <w:ind w:firstLine="0"/>
              <w:jc w:val="center"/>
              <w:rPr>
                <w:b/>
                <w:bCs/>
                <w:sz w:val="22"/>
                <w:szCs w:val="22"/>
              </w:rPr>
            </w:pPr>
            <w:r w:rsidRPr="00AB6303">
              <w:rPr>
                <w:b/>
                <w:bCs/>
                <w:sz w:val="22"/>
                <w:szCs w:val="22"/>
              </w:rPr>
              <w:t>Тип</w:t>
            </w:r>
          </w:p>
        </w:tc>
        <w:tc>
          <w:tcPr>
            <w:tcW w:w="591" w:type="pct"/>
          </w:tcPr>
          <w:p w14:paraId="4EAEC878" w14:textId="77777777" w:rsidR="001048E1" w:rsidRPr="00AB6303" w:rsidRDefault="001048E1" w:rsidP="00260A02">
            <w:pPr>
              <w:spacing w:before="60" w:after="60"/>
              <w:ind w:firstLine="0"/>
              <w:jc w:val="center"/>
              <w:rPr>
                <w:b/>
                <w:bCs/>
                <w:sz w:val="22"/>
                <w:szCs w:val="22"/>
              </w:rPr>
            </w:pPr>
            <w:r w:rsidRPr="00AB6303">
              <w:rPr>
                <w:b/>
                <w:bCs/>
                <w:sz w:val="22"/>
                <w:szCs w:val="22"/>
              </w:rPr>
              <w:t>Формат элемента</w:t>
            </w:r>
          </w:p>
        </w:tc>
        <w:tc>
          <w:tcPr>
            <w:tcW w:w="445" w:type="pct"/>
          </w:tcPr>
          <w:p w14:paraId="224D7EEF" w14:textId="77777777" w:rsidR="001048E1" w:rsidRPr="00AB6303" w:rsidRDefault="001048E1" w:rsidP="00260A02">
            <w:pPr>
              <w:spacing w:before="60" w:after="60"/>
              <w:ind w:firstLine="0"/>
              <w:jc w:val="center"/>
              <w:rPr>
                <w:b/>
                <w:bCs/>
                <w:sz w:val="22"/>
                <w:szCs w:val="22"/>
              </w:rPr>
            </w:pPr>
            <w:r w:rsidRPr="00AB6303">
              <w:rPr>
                <w:b/>
                <w:bCs/>
                <w:sz w:val="22"/>
                <w:szCs w:val="22"/>
              </w:rPr>
              <w:t>Обязательность</w:t>
            </w:r>
          </w:p>
        </w:tc>
        <w:tc>
          <w:tcPr>
            <w:tcW w:w="1758" w:type="pct"/>
          </w:tcPr>
          <w:p w14:paraId="120B5A6A" w14:textId="77777777" w:rsidR="001048E1" w:rsidRPr="00AB6303" w:rsidRDefault="001048E1" w:rsidP="00260A02">
            <w:pPr>
              <w:spacing w:before="60" w:after="60"/>
              <w:ind w:firstLine="0"/>
              <w:jc w:val="center"/>
              <w:rPr>
                <w:b/>
                <w:bCs/>
                <w:sz w:val="22"/>
                <w:szCs w:val="22"/>
              </w:rPr>
            </w:pPr>
            <w:r w:rsidRPr="00AB6303">
              <w:rPr>
                <w:b/>
                <w:bCs/>
                <w:sz w:val="22"/>
                <w:szCs w:val="22"/>
              </w:rPr>
              <w:t>Дополнительная информация</w:t>
            </w:r>
          </w:p>
        </w:tc>
      </w:tr>
      <w:tr w:rsidR="001048E1" w:rsidRPr="00AB6303" w14:paraId="210032B3"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6"/>
          </w:tcPr>
          <w:p w14:paraId="6422AAD2" w14:textId="77777777" w:rsidR="001048E1" w:rsidRPr="00AB6303" w:rsidRDefault="001048E1" w:rsidP="00260A02">
            <w:pPr>
              <w:spacing w:before="60" w:after="60"/>
              <w:ind w:firstLine="0"/>
              <w:rPr>
                <w:sz w:val="22"/>
                <w:szCs w:val="22"/>
              </w:rPr>
            </w:pPr>
            <w:r w:rsidRPr="00AB6303">
              <w:rPr>
                <w:b/>
                <w:sz w:val="22"/>
                <w:szCs w:val="22"/>
              </w:rPr>
              <w:t>Общие сведения о платежном документе</w:t>
            </w:r>
          </w:p>
        </w:tc>
      </w:tr>
      <w:tr w:rsidR="001048E1" w:rsidRPr="00AB6303" w14:paraId="15EC92A4"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1FA5D2E6" w14:textId="77777777" w:rsidR="001048E1" w:rsidRPr="00AB6303" w:rsidRDefault="001048E1" w:rsidP="00260A02">
            <w:pPr>
              <w:spacing w:before="60" w:after="60"/>
              <w:ind w:firstLine="0"/>
              <w:rPr>
                <w:sz w:val="22"/>
                <w:szCs w:val="22"/>
              </w:rPr>
            </w:pPr>
            <w:r w:rsidRPr="00AB6303">
              <w:rPr>
                <w:sz w:val="22"/>
                <w:szCs w:val="22"/>
              </w:rPr>
              <w:lastRenderedPageBreak/>
              <w:t>Номер счета-фактуры</w:t>
            </w:r>
          </w:p>
        </w:tc>
        <w:tc>
          <w:tcPr>
            <w:tcW w:w="889" w:type="pct"/>
          </w:tcPr>
          <w:p w14:paraId="37987B2D" w14:textId="77777777" w:rsidR="001048E1" w:rsidRPr="00AB6303" w:rsidRDefault="001048E1" w:rsidP="00260A02">
            <w:pPr>
              <w:spacing w:before="60" w:after="60"/>
              <w:ind w:firstLine="0"/>
              <w:rPr>
                <w:sz w:val="22"/>
                <w:szCs w:val="22"/>
              </w:rPr>
            </w:pPr>
            <w:r w:rsidRPr="00AB6303">
              <w:rPr>
                <w:sz w:val="22"/>
                <w:szCs w:val="22"/>
                <w:lang w:val="en-US"/>
              </w:rPr>
              <w:t>Pd_InvNmb</w:t>
            </w:r>
          </w:p>
        </w:tc>
        <w:tc>
          <w:tcPr>
            <w:tcW w:w="370" w:type="pct"/>
          </w:tcPr>
          <w:p w14:paraId="6FBA3AF9"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6754330"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445" w:type="pct"/>
          </w:tcPr>
          <w:p w14:paraId="6B9F7575"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5F69EE5B" w14:textId="77777777" w:rsidR="001048E1" w:rsidRPr="00AB6303" w:rsidRDefault="001048E1" w:rsidP="00260A02">
            <w:pPr>
              <w:spacing w:before="60" w:after="60"/>
              <w:ind w:firstLine="0"/>
              <w:rPr>
                <w:sz w:val="22"/>
                <w:szCs w:val="22"/>
              </w:rPr>
            </w:pPr>
            <w:r w:rsidRPr="00AB6303">
              <w:rPr>
                <w:sz w:val="22"/>
                <w:szCs w:val="22"/>
              </w:rPr>
              <w:t>Номер счета-фактуры.</w:t>
            </w:r>
          </w:p>
          <w:p w14:paraId="7DEA05C7" w14:textId="77777777" w:rsidR="001048E1" w:rsidRPr="00AB6303" w:rsidRDefault="001048E1" w:rsidP="00260A02">
            <w:pPr>
              <w:spacing w:before="60" w:after="60"/>
              <w:ind w:firstLine="0"/>
              <w:rPr>
                <w:sz w:val="22"/>
                <w:szCs w:val="22"/>
              </w:rPr>
            </w:pPr>
            <w:r w:rsidRPr="00AB6303">
              <w:rPr>
                <w:sz w:val="22"/>
                <w:szCs w:val="22"/>
              </w:rPr>
              <w:t>Поле может быть заполнено только если значение поля «Признак платежа, требующего подтверждения» равно «Да»</w:t>
            </w:r>
          </w:p>
        </w:tc>
      </w:tr>
      <w:tr w:rsidR="001048E1" w:rsidRPr="00AB6303" w14:paraId="467120A1"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FC24E0F" w14:textId="77777777" w:rsidR="001048E1" w:rsidRPr="00AB6303" w:rsidRDefault="001048E1" w:rsidP="00260A02">
            <w:pPr>
              <w:spacing w:before="60" w:after="60"/>
              <w:ind w:firstLine="0"/>
              <w:rPr>
                <w:sz w:val="22"/>
                <w:szCs w:val="22"/>
              </w:rPr>
            </w:pPr>
            <w:r w:rsidRPr="00AB6303">
              <w:rPr>
                <w:sz w:val="22"/>
                <w:szCs w:val="22"/>
              </w:rPr>
              <w:t xml:space="preserve">Дата счета-фактуры </w:t>
            </w:r>
          </w:p>
        </w:tc>
        <w:tc>
          <w:tcPr>
            <w:tcW w:w="889" w:type="pct"/>
          </w:tcPr>
          <w:p w14:paraId="4C395CEE" w14:textId="77777777" w:rsidR="001048E1" w:rsidRPr="00AB6303" w:rsidRDefault="001048E1" w:rsidP="00260A02">
            <w:pPr>
              <w:spacing w:before="60" w:after="60"/>
              <w:ind w:firstLine="0"/>
              <w:rPr>
                <w:sz w:val="22"/>
                <w:szCs w:val="22"/>
                <w:lang w:val="en-US"/>
              </w:rPr>
            </w:pPr>
            <w:r w:rsidRPr="00AB6303">
              <w:rPr>
                <w:sz w:val="22"/>
                <w:szCs w:val="22"/>
                <w:lang w:val="en-US"/>
              </w:rPr>
              <w:t>Pd_InvDt</w:t>
            </w:r>
          </w:p>
        </w:tc>
        <w:tc>
          <w:tcPr>
            <w:tcW w:w="370" w:type="pct"/>
          </w:tcPr>
          <w:p w14:paraId="4FAEFB3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06E938C4" w14:textId="77777777" w:rsidR="001048E1" w:rsidRPr="00AB6303" w:rsidRDefault="001048E1" w:rsidP="00260A02">
            <w:pPr>
              <w:spacing w:before="60" w:after="60"/>
              <w:ind w:firstLine="0"/>
              <w:jc w:val="left"/>
              <w:rPr>
                <w:sz w:val="22"/>
                <w:szCs w:val="22"/>
              </w:rPr>
            </w:pPr>
            <w:r w:rsidRPr="00AB6303">
              <w:rPr>
                <w:sz w:val="22"/>
                <w:szCs w:val="22"/>
                <w:lang w:val="en-US"/>
              </w:rPr>
              <w:t>D</w:t>
            </w:r>
            <w:r w:rsidRPr="00AB6303">
              <w:rPr>
                <w:sz w:val="22"/>
                <w:szCs w:val="22"/>
              </w:rPr>
              <w:t>ate</w:t>
            </w:r>
          </w:p>
        </w:tc>
        <w:tc>
          <w:tcPr>
            <w:tcW w:w="445" w:type="pct"/>
          </w:tcPr>
          <w:p w14:paraId="3C33765E"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1D50D2B6" w14:textId="77777777" w:rsidR="001048E1" w:rsidRPr="00AB6303" w:rsidRDefault="001048E1" w:rsidP="00260A02">
            <w:pPr>
              <w:spacing w:before="60" w:after="60"/>
              <w:ind w:firstLine="0"/>
              <w:rPr>
                <w:sz w:val="22"/>
                <w:szCs w:val="22"/>
              </w:rPr>
            </w:pPr>
            <w:r w:rsidRPr="00AB6303">
              <w:rPr>
                <w:sz w:val="22"/>
                <w:szCs w:val="22"/>
              </w:rPr>
              <w:t>Дата составления счета-фактуры.</w:t>
            </w:r>
          </w:p>
          <w:p w14:paraId="40B04C6F" w14:textId="77777777" w:rsidR="001048E1" w:rsidRPr="00AB6303" w:rsidRDefault="001048E1" w:rsidP="00260A02">
            <w:pPr>
              <w:spacing w:before="60" w:after="60"/>
              <w:ind w:firstLine="0"/>
              <w:rPr>
                <w:sz w:val="22"/>
                <w:szCs w:val="22"/>
              </w:rPr>
            </w:pPr>
            <w:r w:rsidRPr="00AB6303">
              <w:rPr>
                <w:sz w:val="22"/>
                <w:szCs w:val="22"/>
              </w:rPr>
              <w:t>Поле может быть заполнено только если значение поля «Признак платежа, требующего подтверждения» равно «Да»</w:t>
            </w:r>
          </w:p>
        </w:tc>
      </w:tr>
      <w:tr w:rsidR="001048E1" w:rsidRPr="00AB6303" w14:paraId="29E2457F"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6"/>
          </w:tcPr>
          <w:p w14:paraId="7CFDA650" w14:textId="77777777" w:rsidR="001048E1" w:rsidRPr="00AB6303" w:rsidRDefault="001048E1" w:rsidP="00260A02">
            <w:pPr>
              <w:spacing w:before="60" w:after="60"/>
              <w:ind w:firstLine="0"/>
              <w:rPr>
                <w:sz w:val="22"/>
                <w:szCs w:val="22"/>
              </w:rPr>
            </w:pPr>
            <w:r w:rsidRPr="00AB6303">
              <w:rPr>
                <w:b/>
                <w:sz w:val="22"/>
                <w:szCs w:val="22"/>
              </w:rPr>
              <w:t>Сведения о поставщике</w:t>
            </w:r>
          </w:p>
        </w:tc>
      </w:tr>
      <w:tr w:rsidR="001048E1" w:rsidRPr="00AB6303" w14:paraId="5DAFB5AD"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6890EB7B" w14:textId="77777777" w:rsidR="001048E1" w:rsidRPr="00AB6303" w:rsidRDefault="001048E1" w:rsidP="00260A02">
            <w:pPr>
              <w:spacing w:before="60" w:after="60"/>
              <w:ind w:firstLine="0"/>
              <w:rPr>
                <w:sz w:val="22"/>
                <w:szCs w:val="22"/>
              </w:rPr>
            </w:pPr>
            <w:r w:rsidRPr="00AB6303">
              <w:rPr>
                <w:sz w:val="22"/>
                <w:szCs w:val="22"/>
              </w:rPr>
              <w:t>Наименование</w:t>
            </w:r>
          </w:p>
        </w:tc>
        <w:tc>
          <w:tcPr>
            <w:tcW w:w="889" w:type="pct"/>
          </w:tcPr>
          <w:p w14:paraId="1AA6BF6D" w14:textId="77777777" w:rsidR="001048E1" w:rsidRPr="00AB6303" w:rsidRDefault="001048E1" w:rsidP="00260A02">
            <w:pPr>
              <w:spacing w:before="60" w:after="60"/>
              <w:ind w:firstLine="0"/>
              <w:rPr>
                <w:sz w:val="22"/>
                <w:szCs w:val="22"/>
              </w:rPr>
            </w:pPr>
            <w:r w:rsidRPr="00AB6303">
              <w:rPr>
                <w:sz w:val="22"/>
                <w:szCs w:val="22"/>
                <w:lang w:val="en-US"/>
              </w:rPr>
              <w:t>Sl_Nm</w:t>
            </w:r>
          </w:p>
        </w:tc>
        <w:tc>
          <w:tcPr>
            <w:tcW w:w="370" w:type="pct"/>
          </w:tcPr>
          <w:p w14:paraId="0A0A881A"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113F635" w14:textId="77777777" w:rsidR="001048E1" w:rsidRPr="00AB6303" w:rsidRDefault="001048E1" w:rsidP="00260A02">
            <w:pPr>
              <w:spacing w:before="60" w:after="60"/>
              <w:ind w:firstLine="0"/>
              <w:jc w:val="left"/>
              <w:rPr>
                <w:sz w:val="22"/>
                <w:szCs w:val="22"/>
              </w:rPr>
            </w:pPr>
            <w:r w:rsidRPr="00AB6303">
              <w:rPr>
                <w:sz w:val="22"/>
                <w:szCs w:val="22"/>
              </w:rPr>
              <w:t>Т(1-</w:t>
            </w:r>
            <w:r w:rsidRPr="00AB6303">
              <w:rPr>
                <w:sz w:val="22"/>
                <w:szCs w:val="22"/>
                <w:lang w:val="en-US"/>
              </w:rPr>
              <w:t>20</w:t>
            </w:r>
            <w:r w:rsidRPr="00AB6303">
              <w:rPr>
                <w:sz w:val="22"/>
                <w:szCs w:val="22"/>
              </w:rPr>
              <w:t>00)</w:t>
            </w:r>
          </w:p>
        </w:tc>
        <w:tc>
          <w:tcPr>
            <w:tcW w:w="445" w:type="pct"/>
          </w:tcPr>
          <w:p w14:paraId="05D921E7"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75F65BCE" w14:textId="77777777" w:rsidR="001048E1" w:rsidRPr="00AB6303" w:rsidRDefault="001048E1" w:rsidP="00260A02">
            <w:pPr>
              <w:spacing w:before="60" w:after="60"/>
              <w:ind w:firstLine="0"/>
              <w:rPr>
                <w:sz w:val="22"/>
                <w:szCs w:val="22"/>
              </w:rPr>
            </w:pPr>
            <w:r w:rsidRPr="00AB6303">
              <w:rPr>
                <w:sz w:val="22"/>
                <w:szCs w:val="22"/>
              </w:rPr>
              <w:t>Наименование организации поставщика (для юридического лица).</w:t>
            </w:r>
          </w:p>
          <w:p w14:paraId="072CD338" w14:textId="77777777" w:rsidR="001048E1" w:rsidRPr="00AB6303" w:rsidRDefault="001048E1" w:rsidP="00260A02">
            <w:pPr>
              <w:spacing w:before="60" w:after="60"/>
              <w:ind w:firstLine="0"/>
              <w:rPr>
                <w:sz w:val="22"/>
                <w:szCs w:val="22"/>
              </w:rPr>
            </w:pPr>
            <w:r w:rsidRPr="00AB6303">
              <w:rPr>
                <w:sz w:val="22"/>
                <w:szCs w:val="22"/>
              </w:rPr>
              <w:t>Поле не заполняется, если поставщиком является физическое лицо</w:t>
            </w:r>
          </w:p>
        </w:tc>
      </w:tr>
      <w:tr w:rsidR="001048E1" w:rsidRPr="00AB6303" w14:paraId="4B4F734F"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38D99FBD" w14:textId="77777777" w:rsidR="001048E1" w:rsidRPr="00AB6303" w:rsidRDefault="001048E1" w:rsidP="00260A02">
            <w:pPr>
              <w:spacing w:before="60" w:after="60"/>
              <w:ind w:firstLine="0"/>
              <w:rPr>
                <w:sz w:val="22"/>
                <w:szCs w:val="22"/>
              </w:rPr>
            </w:pPr>
            <w:r w:rsidRPr="00AB6303">
              <w:rPr>
                <w:sz w:val="22"/>
                <w:szCs w:val="22"/>
              </w:rPr>
              <w:t>Фамилия</w:t>
            </w:r>
          </w:p>
        </w:tc>
        <w:tc>
          <w:tcPr>
            <w:tcW w:w="889" w:type="pct"/>
          </w:tcPr>
          <w:p w14:paraId="0FD1F319"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F</w:t>
            </w:r>
          </w:p>
        </w:tc>
        <w:tc>
          <w:tcPr>
            <w:tcW w:w="370" w:type="pct"/>
          </w:tcPr>
          <w:p w14:paraId="0467CCF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1D2EF321" w14:textId="77777777" w:rsidR="001048E1" w:rsidRPr="00AB6303" w:rsidRDefault="001048E1" w:rsidP="00260A02">
            <w:pPr>
              <w:spacing w:before="60" w:after="60"/>
              <w:ind w:firstLine="0"/>
              <w:jc w:val="left"/>
              <w:rPr>
                <w:sz w:val="22"/>
                <w:szCs w:val="22"/>
              </w:rPr>
            </w:pPr>
            <w:r w:rsidRPr="00AB6303">
              <w:rPr>
                <w:sz w:val="22"/>
                <w:szCs w:val="22"/>
              </w:rPr>
              <w:t>Т(1-60)</w:t>
            </w:r>
          </w:p>
        </w:tc>
        <w:tc>
          <w:tcPr>
            <w:tcW w:w="445" w:type="pct"/>
          </w:tcPr>
          <w:p w14:paraId="2D31F2D6"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703DB7E8" w14:textId="77777777" w:rsidR="001048E1" w:rsidRPr="00AB6303" w:rsidRDefault="001048E1" w:rsidP="00260A02">
            <w:pPr>
              <w:spacing w:before="60" w:after="60"/>
              <w:ind w:firstLine="0"/>
              <w:rPr>
                <w:sz w:val="22"/>
                <w:szCs w:val="22"/>
              </w:rPr>
            </w:pPr>
            <w:r w:rsidRPr="00AB6303">
              <w:rPr>
                <w:sz w:val="22"/>
                <w:szCs w:val="22"/>
              </w:rPr>
              <w:t>Фамилия поставщика (для физического лица).</w:t>
            </w:r>
          </w:p>
          <w:p w14:paraId="0AC53A04" w14:textId="77777777" w:rsidR="001048E1" w:rsidRPr="00AB6303" w:rsidRDefault="001048E1" w:rsidP="00260A02">
            <w:pPr>
              <w:spacing w:before="60" w:after="60"/>
              <w:ind w:firstLine="0"/>
              <w:rPr>
                <w:sz w:val="22"/>
                <w:szCs w:val="22"/>
              </w:rPr>
            </w:pPr>
            <w:r w:rsidRPr="00AB6303">
              <w:rPr>
                <w:sz w:val="22"/>
                <w:szCs w:val="22"/>
              </w:rPr>
              <w:t>Поле не заполняется, если поставщиком является юридическое лицо</w:t>
            </w:r>
          </w:p>
        </w:tc>
      </w:tr>
      <w:tr w:rsidR="001048E1" w:rsidRPr="00AB6303" w14:paraId="7880711C"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42077EF5" w14:textId="77777777" w:rsidR="001048E1" w:rsidRPr="00AB6303" w:rsidRDefault="001048E1" w:rsidP="00260A02">
            <w:pPr>
              <w:spacing w:before="60" w:after="60"/>
              <w:ind w:firstLine="0"/>
              <w:rPr>
                <w:sz w:val="22"/>
                <w:szCs w:val="22"/>
              </w:rPr>
            </w:pPr>
            <w:r w:rsidRPr="00AB6303">
              <w:rPr>
                <w:sz w:val="22"/>
                <w:szCs w:val="22"/>
              </w:rPr>
              <w:t>Имя</w:t>
            </w:r>
          </w:p>
        </w:tc>
        <w:tc>
          <w:tcPr>
            <w:tcW w:w="889" w:type="pct"/>
          </w:tcPr>
          <w:p w14:paraId="349E4E01"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I</w:t>
            </w:r>
          </w:p>
        </w:tc>
        <w:tc>
          <w:tcPr>
            <w:tcW w:w="370" w:type="pct"/>
          </w:tcPr>
          <w:p w14:paraId="38233D67"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3AF7655F" w14:textId="77777777" w:rsidR="001048E1" w:rsidRPr="00AB6303" w:rsidRDefault="001048E1" w:rsidP="00260A02">
            <w:pPr>
              <w:spacing w:before="60" w:after="60"/>
              <w:ind w:firstLine="0"/>
              <w:jc w:val="left"/>
              <w:rPr>
                <w:sz w:val="22"/>
                <w:szCs w:val="22"/>
              </w:rPr>
            </w:pPr>
            <w:r w:rsidRPr="00AB6303">
              <w:rPr>
                <w:sz w:val="22"/>
                <w:szCs w:val="22"/>
              </w:rPr>
              <w:t>Т(1-60)</w:t>
            </w:r>
          </w:p>
        </w:tc>
        <w:tc>
          <w:tcPr>
            <w:tcW w:w="445" w:type="pct"/>
          </w:tcPr>
          <w:p w14:paraId="3FF8B5E5"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4366D780" w14:textId="77777777" w:rsidR="001048E1" w:rsidRPr="00AB6303" w:rsidRDefault="001048E1" w:rsidP="00260A02">
            <w:pPr>
              <w:spacing w:before="60" w:after="60"/>
              <w:ind w:firstLine="0"/>
              <w:rPr>
                <w:sz w:val="22"/>
                <w:szCs w:val="22"/>
              </w:rPr>
            </w:pPr>
            <w:r w:rsidRPr="00AB6303">
              <w:rPr>
                <w:sz w:val="22"/>
                <w:szCs w:val="22"/>
              </w:rPr>
              <w:t xml:space="preserve">Имя поставщика (для физического лица). </w:t>
            </w:r>
          </w:p>
          <w:p w14:paraId="5B662403" w14:textId="77777777" w:rsidR="001048E1" w:rsidRPr="00AB6303" w:rsidRDefault="001048E1" w:rsidP="00260A02">
            <w:pPr>
              <w:spacing w:before="60" w:after="60"/>
              <w:ind w:firstLine="0"/>
              <w:rPr>
                <w:sz w:val="22"/>
                <w:szCs w:val="22"/>
              </w:rPr>
            </w:pPr>
            <w:r w:rsidRPr="00AB6303">
              <w:rPr>
                <w:sz w:val="22"/>
                <w:szCs w:val="22"/>
              </w:rPr>
              <w:t>Поле не заполняется, если поставщиком является юридическое лицо</w:t>
            </w:r>
          </w:p>
        </w:tc>
      </w:tr>
      <w:tr w:rsidR="001048E1" w:rsidRPr="00AB6303" w14:paraId="5BF96DCC"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72804032" w14:textId="77777777" w:rsidR="001048E1" w:rsidRPr="00AB6303" w:rsidRDefault="001048E1" w:rsidP="00260A02">
            <w:pPr>
              <w:spacing w:before="60" w:after="60"/>
              <w:ind w:firstLine="0"/>
              <w:rPr>
                <w:sz w:val="22"/>
                <w:szCs w:val="22"/>
              </w:rPr>
            </w:pPr>
            <w:r w:rsidRPr="00AB6303">
              <w:rPr>
                <w:sz w:val="22"/>
                <w:szCs w:val="22"/>
              </w:rPr>
              <w:t>Отчество</w:t>
            </w:r>
          </w:p>
        </w:tc>
        <w:tc>
          <w:tcPr>
            <w:tcW w:w="889" w:type="pct"/>
          </w:tcPr>
          <w:p w14:paraId="3D2BB646" w14:textId="77777777" w:rsidR="001048E1" w:rsidRPr="00AB6303" w:rsidRDefault="001048E1" w:rsidP="00260A02">
            <w:pPr>
              <w:spacing w:before="60" w:after="60"/>
              <w:ind w:firstLine="0"/>
              <w:rPr>
                <w:sz w:val="22"/>
                <w:szCs w:val="22"/>
              </w:rPr>
            </w:pPr>
            <w:r w:rsidRPr="00AB6303">
              <w:rPr>
                <w:sz w:val="22"/>
                <w:szCs w:val="22"/>
                <w:lang w:val="en-US"/>
              </w:rPr>
              <w:t>Sl_O</w:t>
            </w:r>
          </w:p>
        </w:tc>
        <w:tc>
          <w:tcPr>
            <w:tcW w:w="370" w:type="pct"/>
          </w:tcPr>
          <w:p w14:paraId="50FC7BD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01289E5D" w14:textId="77777777" w:rsidR="001048E1" w:rsidRPr="00AB6303" w:rsidRDefault="001048E1" w:rsidP="00260A02">
            <w:pPr>
              <w:spacing w:before="60" w:after="60"/>
              <w:ind w:firstLine="0"/>
              <w:jc w:val="left"/>
              <w:rPr>
                <w:sz w:val="22"/>
                <w:szCs w:val="22"/>
              </w:rPr>
            </w:pPr>
            <w:r w:rsidRPr="00AB6303">
              <w:rPr>
                <w:sz w:val="22"/>
                <w:szCs w:val="22"/>
              </w:rPr>
              <w:t>Т(1-</w:t>
            </w:r>
            <w:r w:rsidRPr="00AB6303">
              <w:rPr>
                <w:sz w:val="22"/>
                <w:szCs w:val="22"/>
                <w:lang w:val="en-US"/>
              </w:rPr>
              <w:t>60</w:t>
            </w:r>
            <w:r w:rsidRPr="00AB6303">
              <w:rPr>
                <w:sz w:val="22"/>
                <w:szCs w:val="22"/>
              </w:rPr>
              <w:t>)</w:t>
            </w:r>
          </w:p>
        </w:tc>
        <w:tc>
          <w:tcPr>
            <w:tcW w:w="445" w:type="pct"/>
          </w:tcPr>
          <w:p w14:paraId="0E4FF76E"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2CD3FFCB" w14:textId="77777777" w:rsidR="001048E1" w:rsidRPr="00AB6303" w:rsidRDefault="001048E1" w:rsidP="00260A02">
            <w:pPr>
              <w:spacing w:before="60" w:after="60"/>
              <w:ind w:firstLine="0"/>
              <w:rPr>
                <w:sz w:val="22"/>
                <w:szCs w:val="22"/>
              </w:rPr>
            </w:pPr>
            <w:r w:rsidRPr="00AB6303">
              <w:rPr>
                <w:sz w:val="22"/>
                <w:szCs w:val="22"/>
              </w:rPr>
              <w:t xml:space="preserve">Отчество поставщика (для физического лица). </w:t>
            </w:r>
          </w:p>
          <w:p w14:paraId="5C08E300" w14:textId="77777777" w:rsidR="001048E1" w:rsidRPr="00AB6303" w:rsidRDefault="001048E1" w:rsidP="00260A02">
            <w:pPr>
              <w:spacing w:before="60" w:after="60"/>
              <w:ind w:firstLine="0"/>
              <w:rPr>
                <w:sz w:val="22"/>
                <w:szCs w:val="22"/>
              </w:rPr>
            </w:pPr>
            <w:r w:rsidRPr="00AB6303">
              <w:rPr>
                <w:sz w:val="22"/>
                <w:szCs w:val="22"/>
              </w:rPr>
              <w:t>Поле не заполняется, если поставщиком является юридическое лицо</w:t>
            </w:r>
          </w:p>
        </w:tc>
      </w:tr>
      <w:tr w:rsidR="001048E1" w:rsidRPr="00AB6303" w14:paraId="0513D1B2"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0AF617C2" w14:textId="77777777" w:rsidR="001048E1" w:rsidRPr="00AB6303" w:rsidRDefault="001048E1" w:rsidP="00260A02">
            <w:pPr>
              <w:spacing w:before="60" w:after="60"/>
              <w:ind w:firstLine="0"/>
              <w:rPr>
                <w:sz w:val="22"/>
                <w:szCs w:val="22"/>
              </w:rPr>
            </w:pPr>
            <w:r w:rsidRPr="00AB6303">
              <w:rPr>
                <w:sz w:val="22"/>
                <w:szCs w:val="22"/>
              </w:rPr>
              <w:t>Признак ИП</w:t>
            </w:r>
          </w:p>
        </w:tc>
        <w:tc>
          <w:tcPr>
            <w:tcW w:w="889" w:type="pct"/>
          </w:tcPr>
          <w:p w14:paraId="1DFA2F7E"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IP</w:t>
            </w:r>
          </w:p>
        </w:tc>
        <w:tc>
          <w:tcPr>
            <w:tcW w:w="370" w:type="pct"/>
          </w:tcPr>
          <w:p w14:paraId="21FCA93A"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74F4CF3D" w14:textId="77777777" w:rsidR="001048E1" w:rsidRPr="00AB6303" w:rsidRDefault="001048E1" w:rsidP="00260A02">
            <w:pPr>
              <w:spacing w:before="60" w:after="60"/>
              <w:ind w:firstLine="0"/>
              <w:jc w:val="left"/>
              <w:rPr>
                <w:sz w:val="22"/>
                <w:szCs w:val="22"/>
              </w:rPr>
            </w:pPr>
            <w:r w:rsidRPr="00AB6303">
              <w:rPr>
                <w:sz w:val="22"/>
                <w:szCs w:val="22"/>
                <w:lang w:val="en-US"/>
              </w:rPr>
              <w:t>BOOLEAN</w:t>
            </w:r>
          </w:p>
        </w:tc>
        <w:tc>
          <w:tcPr>
            <w:tcW w:w="445" w:type="pct"/>
          </w:tcPr>
          <w:p w14:paraId="6EBF47B3"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3B2E97A3" w14:textId="77777777" w:rsidR="001048E1" w:rsidRPr="00AB6303" w:rsidRDefault="001048E1" w:rsidP="00260A02">
            <w:pPr>
              <w:spacing w:before="60" w:after="60"/>
              <w:ind w:firstLine="0"/>
              <w:rPr>
                <w:sz w:val="22"/>
                <w:szCs w:val="22"/>
              </w:rPr>
            </w:pPr>
            <w:r w:rsidRPr="00AB6303">
              <w:rPr>
                <w:sz w:val="22"/>
                <w:szCs w:val="22"/>
              </w:rPr>
              <w:t>Признак индивидуального предпринимателя.</w:t>
            </w:r>
          </w:p>
          <w:p w14:paraId="057C1A91" w14:textId="77777777" w:rsidR="001048E1" w:rsidRPr="00AB6303" w:rsidRDefault="001048E1" w:rsidP="00260A02">
            <w:pPr>
              <w:spacing w:before="60" w:after="60"/>
              <w:ind w:firstLine="0"/>
              <w:rPr>
                <w:sz w:val="22"/>
                <w:szCs w:val="22"/>
              </w:rPr>
            </w:pPr>
            <w:r w:rsidRPr="00AB6303">
              <w:rPr>
                <w:sz w:val="22"/>
                <w:szCs w:val="22"/>
              </w:rPr>
              <w:lastRenderedPageBreak/>
              <w:t>Поле заполняется только для поставщика, являющегося физическим лицом</w:t>
            </w:r>
          </w:p>
        </w:tc>
      </w:tr>
      <w:tr w:rsidR="001048E1" w:rsidRPr="00AB6303" w14:paraId="226C3B73"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646042CC" w14:textId="77777777" w:rsidR="001048E1" w:rsidRPr="00AB6303" w:rsidRDefault="001048E1" w:rsidP="00260A02">
            <w:pPr>
              <w:spacing w:before="60" w:after="60"/>
              <w:ind w:firstLine="0"/>
              <w:rPr>
                <w:sz w:val="22"/>
                <w:szCs w:val="22"/>
              </w:rPr>
            </w:pPr>
            <w:r w:rsidRPr="00AB6303">
              <w:rPr>
                <w:sz w:val="22"/>
                <w:szCs w:val="22"/>
                <w:lang w:eastAsia="en-US"/>
              </w:rPr>
              <w:lastRenderedPageBreak/>
              <w:t>Признак СМП, СОНО</w:t>
            </w:r>
          </w:p>
        </w:tc>
        <w:tc>
          <w:tcPr>
            <w:tcW w:w="889" w:type="pct"/>
          </w:tcPr>
          <w:p w14:paraId="5BEF8198" w14:textId="77777777" w:rsidR="001048E1" w:rsidRPr="00AB6303" w:rsidRDefault="001048E1" w:rsidP="00260A02">
            <w:pPr>
              <w:spacing w:before="60" w:after="60"/>
              <w:ind w:firstLine="0"/>
              <w:rPr>
                <w:sz w:val="22"/>
                <w:szCs w:val="22"/>
                <w:lang w:val="en-US"/>
              </w:rPr>
            </w:pPr>
            <w:r w:rsidRPr="00AB6303">
              <w:rPr>
                <w:sz w:val="22"/>
                <w:szCs w:val="22"/>
                <w:lang w:val="en-US"/>
              </w:rPr>
              <w:t>UPD_SMP</w:t>
            </w:r>
          </w:p>
        </w:tc>
        <w:tc>
          <w:tcPr>
            <w:tcW w:w="370" w:type="pct"/>
          </w:tcPr>
          <w:p w14:paraId="0E4B9D3B" w14:textId="77777777" w:rsidR="001048E1" w:rsidRPr="00AB6303" w:rsidRDefault="001048E1" w:rsidP="00260A02">
            <w:pPr>
              <w:spacing w:before="60" w:after="60"/>
              <w:ind w:firstLine="0"/>
              <w:jc w:val="center"/>
              <w:rPr>
                <w:sz w:val="22"/>
                <w:szCs w:val="22"/>
              </w:rPr>
            </w:pPr>
            <w:r w:rsidRPr="00AB6303">
              <w:rPr>
                <w:sz w:val="22"/>
                <w:szCs w:val="22"/>
                <w:lang w:eastAsia="en-US"/>
              </w:rPr>
              <w:t>П</w:t>
            </w:r>
          </w:p>
        </w:tc>
        <w:tc>
          <w:tcPr>
            <w:tcW w:w="591" w:type="pct"/>
          </w:tcPr>
          <w:p w14:paraId="05DBA153" w14:textId="77777777" w:rsidR="001048E1" w:rsidRPr="00AB6303" w:rsidRDefault="001048E1" w:rsidP="00260A02">
            <w:pPr>
              <w:spacing w:before="60" w:after="60"/>
              <w:ind w:firstLine="0"/>
              <w:jc w:val="left"/>
              <w:rPr>
                <w:sz w:val="22"/>
                <w:szCs w:val="22"/>
                <w:lang w:val="en-US"/>
              </w:rPr>
            </w:pPr>
            <w:r w:rsidRPr="00AB6303">
              <w:rPr>
                <w:sz w:val="22"/>
                <w:szCs w:val="22"/>
                <w:lang w:val="en-US" w:eastAsia="en-US"/>
              </w:rPr>
              <w:t>BOOLEAN</w:t>
            </w:r>
          </w:p>
        </w:tc>
        <w:tc>
          <w:tcPr>
            <w:tcW w:w="445" w:type="pct"/>
          </w:tcPr>
          <w:p w14:paraId="55C8AC2B" w14:textId="77777777" w:rsidR="001048E1" w:rsidRPr="00AB6303" w:rsidRDefault="001048E1" w:rsidP="00260A02">
            <w:pPr>
              <w:spacing w:before="60" w:after="60"/>
              <w:ind w:firstLine="0"/>
              <w:jc w:val="center"/>
              <w:rPr>
                <w:sz w:val="22"/>
                <w:szCs w:val="22"/>
              </w:rPr>
            </w:pPr>
            <w:r w:rsidRPr="00AB6303">
              <w:rPr>
                <w:sz w:val="22"/>
                <w:szCs w:val="22"/>
                <w:lang w:eastAsia="en-US"/>
              </w:rPr>
              <w:t>Н</w:t>
            </w:r>
          </w:p>
        </w:tc>
        <w:tc>
          <w:tcPr>
            <w:tcW w:w="1758" w:type="pct"/>
          </w:tcPr>
          <w:p w14:paraId="0E81BE3F" w14:textId="77777777" w:rsidR="001048E1" w:rsidRPr="00AB6303" w:rsidRDefault="001048E1" w:rsidP="00260A02">
            <w:pPr>
              <w:spacing w:before="60" w:after="60"/>
              <w:ind w:firstLine="0"/>
              <w:rPr>
                <w:sz w:val="22"/>
                <w:szCs w:val="22"/>
              </w:rPr>
            </w:pPr>
            <w:r w:rsidRPr="00AB6303">
              <w:rPr>
                <w:sz w:val="22"/>
                <w:szCs w:val="22"/>
                <w:lang w:eastAsia="en-US"/>
              </w:rPr>
              <w:t>Признак субъекта малого предпринимательства (СМП) или социально-ориентированная некоммерческая организация (СОНО).</w:t>
            </w:r>
          </w:p>
        </w:tc>
      </w:tr>
      <w:tr w:rsidR="001048E1" w:rsidRPr="00AB6303" w14:paraId="07E18AD2"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D3165F9" w14:textId="77777777" w:rsidR="001048E1" w:rsidRPr="00AB6303" w:rsidRDefault="001048E1" w:rsidP="00260A02">
            <w:pPr>
              <w:spacing w:before="60" w:after="60"/>
              <w:ind w:firstLine="0"/>
              <w:rPr>
                <w:sz w:val="22"/>
                <w:szCs w:val="22"/>
              </w:rPr>
            </w:pPr>
            <w:r w:rsidRPr="00AB6303">
              <w:rPr>
                <w:sz w:val="22"/>
                <w:szCs w:val="22"/>
              </w:rPr>
              <w:t xml:space="preserve">ИНН </w:t>
            </w:r>
          </w:p>
        </w:tc>
        <w:tc>
          <w:tcPr>
            <w:tcW w:w="889" w:type="pct"/>
          </w:tcPr>
          <w:p w14:paraId="5B21C7F7"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INN</w:t>
            </w:r>
          </w:p>
        </w:tc>
        <w:tc>
          <w:tcPr>
            <w:tcW w:w="370" w:type="pct"/>
          </w:tcPr>
          <w:p w14:paraId="3A0125A6"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90E1FC1" w14:textId="77777777" w:rsidR="001048E1" w:rsidRPr="00AB6303" w:rsidRDefault="001048E1" w:rsidP="00260A02">
            <w:pPr>
              <w:spacing w:before="60" w:after="60"/>
              <w:ind w:firstLine="0"/>
              <w:jc w:val="left"/>
              <w:rPr>
                <w:sz w:val="22"/>
                <w:szCs w:val="22"/>
              </w:rPr>
            </w:pPr>
            <w:r w:rsidRPr="00AB6303">
              <w:rPr>
                <w:sz w:val="22"/>
                <w:szCs w:val="22"/>
              </w:rPr>
              <w:t>Т(10) или Т(12)</w:t>
            </w:r>
          </w:p>
        </w:tc>
        <w:tc>
          <w:tcPr>
            <w:tcW w:w="445" w:type="pct"/>
          </w:tcPr>
          <w:p w14:paraId="0DE50FC6"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279ADE8C" w14:textId="77777777" w:rsidR="001048E1" w:rsidRPr="00AB6303" w:rsidRDefault="001048E1" w:rsidP="00260A02">
            <w:pPr>
              <w:spacing w:before="60" w:after="60"/>
              <w:ind w:firstLine="0"/>
              <w:rPr>
                <w:sz w:val="22"/>
                <w:szCs w:val="22"/>
              </w:rPr>
            </w:pPr>
            <w:r w:rsidRPr="00AB6303">
              <w:rPr>
                <w:sz w:val="22"/>
                <w:szCs w:val="22"/>
              </w:rPr>
              <w:t xml:space="preserve">ИНН поставщика. </w:t>
            </w:r>
          </w:p>
          <w:p w14:paraId="7B585C80" w14:textId="77777777" w:rsidR="001048E1" w:rsidRPr="00AB6303" w:rsidRDefault="001048E1" w:rsidP="00260A02">
            <w:pPr>
              <w:spacing w:before="60" w:after="60"/>
              <w:ind w:firstLine="0"/>
              <w:rPr>
                <w:sz w:val="22"/>
                <w:szCs w:val="22"/>
              </w:rPr>
            </w:pPr>
            <w:r w:rsidRPr="00AB6303">
              <w:rPr>
                <w:sz w:val="22"/>
                <w:szCs w:val="22"/>
              </w:rPr>
              <w:t>Для физического лица и ИП ИНН указывается размерностью 12 символов; для юридического лица – 10 символов</w:t>
            </w:r>
          </w:p>
        </w:tc>
      </w:tr>
      <w:tr w:rsidR="001048E1" w:rsidRPr="00AB6303" w14:paraId="6F3D3F1D"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7297588D" w14:textId="77777777" w:rsidR="001048E1" w:rsidRPr="00AB6303" w:rsidRDefault="001048E1" w:rsidP="00260A02">
            <w:pPr>
              <w:spacing w:before="60" w:after="60"/>
              <w:ind w:firstLine="0"/>
              <w:rPr>
                <w:sz w:val="22"/>
                <w:szCs w:val="22"/>
              </w:rPr>
            </w:pPr>
            <w:r w:rsidRPr="00AB6303">
              <w:rPr>
                <w:sz w:val="22"/>
                <w:szCs w:val="22"/>
              </w:rPr>
              <w:t>Аналог ИНН</w:t>
            </w:r>
          </w:p>
        </w:tc>
        <w:tc>
          <w:tcPr>
            <w:tcW w:w="889" w:type="pct"/>
          </w:tcPr>
          <w:p w14:paraId="332D1741" w14:textId="77777777" w:rsidR="001048E1" w:rsidRPr="00AB6303" w:rsidRDefault="001048E1" w:rsidP="00260A02">
            <w:pPr>
              <w:spacing w:before="60" w:after="60"/>
              <w:ind w:firstLine="0"/>
              <w:rPr>
                <w:sz w:val="22"/>
                <w:szCs w:val="22"/>
                <w:lang w:val="en-US"/>
              </w:rPr>
            </w:pPr>
            <w:r w:rsidRPr="00AB6303">
              <w:rPr>
                <w:sz w:val="22"/>
                <w:szCs w:val="22"/>
                <w:lang w:val="en-US"/>
              </w:rPr>
              <w:t>Sl</w:t>
            </w:r>
            <w:r w:rsidRPr="00AB6303">
              <w:rPr>
                <w:sz w:val="22"/>
                <w:szCs w:val="22"/>
              </w:rPr>
              <w:t>_</w:t>
            </w:r>
            <w:r w:rsidRPr="00AB6303">
              <w:rPr>
                <w:sz w:val="22"/>
                <w:szCs w:val="22"/>
                <w:lang w:val="en-US"/>
              </w:rPr>
              <w:t>INN_RB</w:t>
            </w:r>
          </w:p>
        </w:tc>
        <w:tc>
          <w:tcPr>
            <w:tcW w:w="370" w:type="pct"/>
          </w:tcPr>
          <w:p w14:paraId="63E1E02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6B61BD5E" w14:textId="77777777" w:rsidR="001048E1" w:rsidRPr="00AB6303" w:rsidRDefault="001048E1" w:rsidP="00260A02">
            <w:pPr>
              <w:spacing w:before="60" w:after="60"/>
              <w:ind w:firstLine="0"/>
              <w:jc w:val="left"/>
              <w:rPr>
                <w:sz w:val="22"/>
                <w:szCs w:val="22"/>
              </w:rPr>
            </w:pPr>
            <w:r w:rsidRPr="00AB6303">
              <w:rPr>
                <w:sz w:val="22"/>
                <w:szCs w:val="22"/>
              </w:rPr>
              <w:t>Т(1-50)</w:t>
            </w:r>
          </w:p>
        </w:tc>
        <w:tc>
          <w:tcPr>
            <w:tcW w:w="445" w:type="pct"/>
          </w:tcPr>
          <w:p w14:paraId="1FAAA0A2"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6FE12677" w14:textId="77777777" w:rsidR="001048E1" w:rsidRPr="00AB6303" w:rsidRDefault="001048E1" w:rsidP="00260A02">
            <w:pPr>
              <w:spacing w:before="60" w:after="60"/>
              <w:ind w:firstLine="0"/>
              <w:rPr>
                <w:sz w:val="22"/>
                <w:szCs w:val="22"/>
              </w:rPr>
            </w:pPr>
            <w:r w:rsidRPr="00AB6303">
              <w:rPr>
                <w:sz w:val="22"/>
                <w:szCs w:val="22"/>
              </w:rPr>
              <w:t>Аналог ИНН.</w:t>
            </w:r>
          </w:p>
          <w:p w14:paraId="2B8D853D" w14:textId="77777777" w:rsidR="001048E1" w:rsidRPr="00AB6303" w:rsidRDefault="001048E1" w:rsidP="00260A02">
            <w:pPr>
              <w:spacing w:before="60" w:after="60"/>
              <w:ind w:firstLine="0"/>
              <w:rPr>
                <w:sz w:val="22"/>
                <w:szCs w:val="22"/>
              </w:rPr>
            </w:pPr>
            <w:r w:rsidRPr="00AB6303">
              <w:rPr>
                <w:sz w:val="22"/>
                <w:szCs w:val="22"/>
              </w:rPr>
              <w:t>Заполняется для иностранных поставщиков</w:t>
            </w:r>
          </w:p>
        </w:tc>
      </w:tr>
      <w:tr w:rsidR="001048E1" w:rsidRPr="00AB6303" w14:paraId="5E7CA698"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BAB2017" w14:textId="77777777" w:rsidR="001048E1" w:rsidRPr="00AB6303" w:rsidRDefault="001048E1" w:rsidP="00260A02">
            <w:pPr>
              <w:spacing w:before="60" w:after="60"/>
              <w:ind w:firstLine="0"/>
              <w:rPr>
                <w:sz w:val="22"/>
                <w:szCs w:val="22"/>
              </w:rPr>
            </w:pPr>
            <w:r w:rsidRPr="00AB6303">
              <w:rPr>
                <w:sz w:val="22"/>
                <w:szCs w:val="22"/>
              </w:rPr>
              <w:t xml:space="preserve">КПП </w:t>
            </w:r>
          </w:p>
        </w:tc>
        <w:tc>
          <w:tcPr>
            <w:tcW w:w="889" w:type="pct"/>
          </w:tcPr>
          <w:p w14:paraId="0EFAE335"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KPP</w:t>
            </w:r>
          </w:p>
        </w:tc>
        <w:tc>
          <w:tcPr>
            <w:tcW w:w="370" w:type="pct"/>
          </w:tcPr>
          <w:p w14:paraId="49EB1B5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B854740" w14:textId="77777777" w:rsidR="001048E1" w:rsidRPr="00AB6303" w:rsidRDefault="001048E1" w:rsidP="00260A02">
            <w:pPr>
              <w:spacing w:before="60" w:after="60"/>
              <w:ind w:firstLine="0"/>
              <w:jc w:val="left"/>
              <w:rPr>
                <w:sz w:val="22"/>
                <w:szCs w:val="22"/>
              </w:rPr>
            </w:pPr>
            <w:r w:rsidRPr="00AB6303">
              <w:rPr>
                <w:sz w:val="22"/>
                <w:szCs w:val="22"/>
              </w:rPr>
              <w:t>Т(9)</w:t>
            </w:r>
          </w:p>
        </w:tc>
        <w:tc>
          <w:tcPr>
            <w:tcW w:w="445" w:type="pct"/>
          </w:tcPr>
          <w:p w14:paraId="230B503F"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04124D3E" w14:textId="77777777" w:rsidR="001048E1" w:rsidRPr="00AB6303" w:rsidRDefault="001048E1" w:rsidP="00260A02">
            <w:pPr>
              <w:spacing w:before="60" w:after="60"/>
              <w:ind w:firstLine="0"/>
              <w:rPr>
                <w:sz w:val="22"/>
                <w:szCs w:val="22"/>
              </w:rPr>
            </w:pPr>
            <w:r w:rsidRPr="00AB6303">
              <w:rPr>
                <w:sz w:val="22"/>
                <w:szCs w:val="22"/>
              </w:rPr>
              <w:t xml:space="preserve">КПП поставщика. </w:t>
            </w:r>
          </w:p>
          <w:p w14:paraId="4D29FA85" w14:textId="77777777" w:rsidR="001048E1" w:rsidRPr="00AB6303" w:rsidRDefault="001048E1" w:rsidP="00260A02">
            <w:pPr>
              <w:spacing w:before="60" w:after="60"/>
              <w:ind w:firstLine="0"/>
              <w:rPr>
                <w:sz w:val="22"/>
                <w:szCs w:val="22"/>
              </w:rPr>
            </w:pPr>
            <w:r w:rsidRPr="00AB6303">
              <w:rPr>
                <w:sz w:val="22"/>
                <w:szCs w:val="22"/>
              </w:rPr>
              <w:t>Поле обязательно для заполнения, если поле «ИНН» имеет размерность 10 символов</w:t>
            </w:r>
          </w:p>
        </w:tc>
      </w:tr>
      <w:tr w:rsidR="001048E1" w:rsidRPr="00AB6303" w14:paraId="3C86234B"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6F0FECBC" w14:textId="77777777" w:rsidR="001048E1" w:rsidRPr="00AB6303" w:rsidRDefault="001048E1" w:rsidP="00260A02">
            <w:pPr>
              <w:spacing w:before="60" w:after="60"/>
              <w:ind w:firstLine="0"/>
              <w:rPr>
                <w:sz w:val="22"/>
                <w:szCs w:val="22"/>
              </w:rPr>
            </w:pPr>
            <w:r w:rsidRPr="00AB6303">
              <w:rPr>
                <w:sz w:val="22"/>
                <w:szCs w:val="22"/>
              </w:rPr>
              <w:t>Адрес</w:t>
            </w:r>
          </w:p>
        </w:tc>
        <w:tc>
          <w:tcPr>
            <w:tcW w:w="889" w:type="pct"/>
          </w:tcPr>
          <w:p w14:paraId="50F9C821" w14:textId="77777777" w:rsidR="001048E1" w:rsidRPr="00AB6303" w:rsidRDefault="001048E1" w:rsidP="00260A02">
            <w:pPr>
              <w:spacing w:before="60" w:after="60"/>
              <w:ind w:firstLine="0"/>
              <w:rPr>
                <w:sz w:val="22"/>
                <w:szCs w:val="22"/>
              </w:rPr>
            </w:pPr>
            <w:r w:rsidRPr="00AB6303">
              <w:rPr>
                <w:sz w:val="22"/>
                <w:szCs w:val="22"/>
                <w:lang w:val="en-US"/>
              </w:rPr>
              <w:t>Sl</w:t>
            </w:r>
            <w:r w:rsidRPr="00AB6303">
              <w:rPr>
                <w:sz w:val="22"/>
                <w:szCs w:val="22"/>
              </w:rPr>
              <w:t>_</w:t>
            </w:r>
            <w:r w:rsidRPr="00AB6303">
              <w:rPr>
                <w:sz w:val="22"/>
                <w:szCs w:val="22"/>
                <w:lang w:val="en-US"/>
              </w:rPr>
              <w:t>Addr</w:t>
            </w:r>
          </w:p>
        </w:tc>
        <w:tc>
          <w:tcPr>
            <w:tcW w:w="370" w:type="pct"/>
          </w:tcPr>
          <w:p w14:paraId="197F801E"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4B62C87A" w14:textId="77777777" w:rsidR="001048E1" w:rsidRPr="00AB6303" w:rsidRDefault="001048E1" w:rsidP="00260A02">
            <w:pPr>
              <w:spacing w:before="60" w:after="60"/>
              <w:ind w:firstLine="0"/>
              <w:jc w:val="left"/>
              <w:rPr>
                <w:sz w:val="22"/>
                <w:szCs w:val="22"/>
              </w:rPr>
            </w:pPr>
            <w:r w:rsidRPr="00AB6303">
              <w:rPr>
                <w:sz w:val="22"/>
                <w:szCs w:val="22"/>
              </w:rPr>
              <w:t>Т(1-2000)</w:t>
            </w:r>
          </w:p>
        </w:tc>
        <w:tc>
          <w:tcPr>
            <w:tcW w:w="445" w:type="pct"/>
          </w:tcPr>
          <w:p w14:paraId="27B1D866"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6CC77FFE" w14:textId="77777777" w:rsidR="001048E1" w:rsidRPr="00AB6303" w:rsidRDefault="001048E1" w:rsidP="00260A02">
            <w:pPr>
              <w:spacing w:before="60" w:after="60"/>
              <w:ind w:firstLine="0"/>
              <w:rPr>
                <w:sz w:val="22"/>
                <w:szCs w:val="22"/>
              </w:rPr>
            </w:pPr>
            <w:r w:rsidRPr="00AB6303">
              <w:rPr>
                <w:sz w:val="22"/>
                <w:szCs w:val="22"/>
              </w:rPr>
              <w:t>Адрес поставщика</w:t>
            </w:r>
          </w:p>
        </w:tc>
      </w:tr>
      <w:tr w:rsidR="001048E1" w:rsidRPr="00AB6303" w14:paraId="2DD39127"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6"/>
          </w:tcPr>
          <w:p w14:paraId="0104BD01" w14:textId="77777777" w:rsidR="001048E1" w:rsidRPr="00AB6303" w:rsidRDefault="001048E1" w:rsidP="00260A02">
            <w:pPr>
              <w:spacing w:before="60" w:after="60"/>
              <w:ind w:firstLine="0"/>
              <w:rPr>
                <w:b/>
                <w:sz w:val="22"/>
                <w:szCs w:val="22"/>
              </w:rPr>
            </w:pPr>
            <w:r w:rsidRPr="00AB6303">
              <w:rPr>
                <w:b/>
                <w:sz w:val="22"/>
                <w:szCs w:val="22"/>
              </w:rPr>
              <w:t>Банковские реквизиты поставщика</w:t>
            </w:r>
          </w:p>
        </w:tc>
      </w:tr>
      <w:tr w:rsidR="001048E1" w:rsidRPr="00AB6303" w14:paraId="6F0A2F8C"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28744B14" w14:textId="77777777" w:rsidR="001048E1" w:rsidRPr="00AB6303" w:rsidRDefault="001048E1" w:rsidP="00260A02">
            <w:pPr>
              <w:spacing w:before="60" w:after="60"/>
              <w:ind w:firstLine="0"/>
              <w:rPr>
                <w:sz w:val="22"/>
                <w:szCs w:val="22"/>
              </w:rPr>
            </w:pPr>
            <w:r w:rsidRPr="00AB6303">
              <w:rPr>
                <w:sz w:val="22"/>
                <w:szCs w:val="22"/>
              </w:rPr>
              <w:t>Номер лицевого счета ФК</w:t>
            </w:r>
          </w:p>
        </w:tc>
        <w:tc>
          <w:tcPr>
            <w:tcW w:w="889" w:type="pct"/>
          </w:tcPr>
          <w:p w14:paraId="10710F4E" w14:textId="77777777" w:rsidR="001048E1" w:rsidRPr="00AB6303" w:rsidRDefault="001048E1" w:rsidP="00260A02">
            <w:pPr>
              <w:spacing w:before="60" w:after="60"/>
              <w:ind w:firstLine="0"/>
              <w:rPr>
                <w:sz w:val="22"/>
                <w:szCs w:val="22"/>
                <w:lang w:val="en-US"/>
              </w:rPr>
            </w:pPr>
            <w:r w:rsidRPr="00AB6303">
              <w:rPr>
                <w:sz w:val="22"/>
                <w:szCs w:val="22"/>
              </w:rPr>
              <w:t>NmbrAccnt</w:t>
            </w:r>
          </w:p>
        </w:tc>
        <w:tc>
          <w:tcPr>
            <w:tcW w:w="370" w:type="pct"/>
          </w:tcPr>
          <w:p w14:paraId="5C64D4A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233FCEEC" w14:textId="77777777" w:rsidR="001048E1" w:rsidRPr="00AB6303" w:rsidRDefault="001048E1" w:rsidP="00260A02">
            <w:pPr>
              <w:spacing w:before="60" w:after="60"/>
              <w:ind w:firstLine="0"/>
              <w:jc w:val="left"/>
              <w:rPr>
                <w:sz w:val="22"/>
                <w:szCs w:val="22"/>
              </w:rPr>
            </w:pPr>
            <w:r w:rsidRPr="00AB6303">
              <w:rPr>
                <w:sz w:val="22"/>
                <w:szCs w:val="22"/>
              </w:rPr>
              <w:t>Т(1-100)</w:t>
            </w:r>
          </w:p>
        </w:tc>
        <w:tc>
          <w:tcPr>
            <w:tcW w:w="445" w:type="pct"/>
          </w:tcPr>
          <w:p w14:paraId="61F1FC43"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1B678FF3" w14:textId="77777777" w:rsidR="001048E1" w:rsidRPr="00AB6303" w:rsidRDefault="001048E1" w:rsidP="00260A02">
            <w:pPr>
              <w:spacing w:before="60" w:after="60"/>
              <w:ind w:firstLine="0"/>
              <w:rPr>
                <w:sz w:val="22"/>
                <w:szCs w:val="22"/>
              </w:rPr>
            </w:pPr>
            <w:r w:rsidRPr="00AB6303">
              <w:rPr>
                <w:sz w:val="22"/>
                <w:szCs w:val="22"/>
              </w:rPr>
              <w:t>Номер лицевого счета контрагента/взыскателя, открытый в ТОФК (финансовом органе субъекта РФ, финансовом органе муниципального образования, органе управления государственным внебюджетным фондом)</w:t>
            </w:r>
          </w:p>
        </w:tc>
      </w:tr>
      <w:tr w:rsidR="001048E1" w:rsidRPr="00AB6303" w14:paraId="2BA3B5C8"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74CEF8A1" w14:textId="77777777" w:rsidR="001048E1" w:rsidRPr="00AB6303" w:rsidRDefault="001048E1" w:rsidP="00260A02">
            <w:pPr>
              <w:spacing w:before="60" w:after="60"/>
              <w:ind w:firstLine="0"/>
              <w:rPr>
                <w:sz w:val="22"/>
                <w:szCs w:val="22"/>
              </w:rPr>
            </w:pPr>
            <w:r w:rsidRPr="00AB6303">
              <w:rPr>
                <w:sz w:val="22"/>
                <w:szCs w:val="22"/>
              </w:rPr>
              <w:t>Номер банковского счета</w:t>
            </w:r>
          </w:p>
        </w:tc>
        <w:tc>
          <w:tcPr>
            <w:tcW w:w="889" w:type="pct"/>
          </w:tcPr>
          <w:p w14:paraId="4325328C" w14:textId="77777777" w:rsidR="001048E1" w:rsidRPr="00AB6303" w:rsidRDefault="001048E1" w:rsidP="00260A02">
            <w:pPr>
              <w:spacing w:before="60" w:after="60"/>
              <w:ind w:firstLine="0"/>
              <w:rPr>
                <w:sz w:val="22"/>
                <w:szCs w:val="22"/>
                <w:lang w:val="en-US"/>
              </w:rPr>
            </w:pPr>
            <w:r w:rsidRPr="00AB6303">
              <w:rPr>
                <w:sz w:val="22"/>
                <w:szCs w:val="22"/>
              </w:rPr>
              <w:t>NmbrBnkAccnt</w:t>
            </w:r>
          </w:p>
        </w:tc>
        <w:tc>
          <w:tcPr>
            <w:tcW w:w="370" w:type="pct"/>
          </w:tcPr>
          <w:p w14:paraId="0510FAA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776CB1AE" w14:textId="77777777" w:rsidR="001048E1" w:rsidRPr="00AB6303" w:rsidRDefault="001048E1" w:rsidP="00260A02">
            <w:pPr>
              <w:spacing w:before="60" w:after="60"/>
              <w:ind w:firstLine="0"/>
              <w:jc w:val="left"/>
              <w:rPr>
                <w:sz w:val="22"/>
                <w:szCs w:val="22"/>
              </w:rPr>
            </w:pPr>
            <w:r w:rsidRPr="00AB6303">
              <w:rPr>
                <w:sz w:val="22"/>
                <w:szCs w:val="22"/>
              </w:rPr>
              <w:t>Т(20)</w:t>
            </w:r>
          </w:p>
        </w:tc>
        <w:tc>
          <w:tcPr>
            <w:tcW w:w="445" w:type="pct"/>
          </w:tcPr>
          <w:p w14:paraId="1FE95853"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55EE2239" w14:textId="77777777" w:rsidR="001048E1" w:rsidRPr="00AB6303" w:rsidRDefault="001048E1" w:rsidP="00260A02">
            <w:pPr>
              <w:spacing w:before="60" w:after="60"/>
              <w:ind w:firstLine="0"/>
              <w:rPr>
                <w:sz w:val="22"/>
                <w:szCs w:val="22"/>
              </w:rPr>
            </w:pPr>
            <w:r w:rsidRPr="00AB6303">
              <w:rPr>
                <w:sz w:val="22"/>
                <w:szCs w:val="22"/>
              </w:rPr>
              <w:t>Номер банковского счета контрагента (получателя субсидии, взыскателя)</w:t>
            </w:r>
          </w:p>
        </w:tc>
      </w:tr>
      <w:tr w:rsidR="001048E1" w:rsidRPr="00AB6303" w14:paraId="5D4E4B2A"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428181AA" w14:textId="77777777" w:rsidR="001048E1" w:rsidRPr="00AB6303" w:rsidRDefault="001048E1" w:rsidP="00260A02">
            <w:pPr>
              <w:spacing w:before="60" w:after="60"/>
              <w:ind w:firstLine="0"/>
              <w:rPr>
                <w:sz w:val="22"/>
                <w:szCs w:val="22"/>
              </w:rPr>
            </w:pPr>
            <w:r w:rsidRPr="00AB6303">
              <w:rPr>
                <w:sz w:val="22"/>
                <w:szCs w:val="22"/>
              </w:rPr>
              <w:lastRenderedPageBreak/>
              <w:t>Наименование банка (иной организации), в котором (-ой) открыт счет контрагенту</w:t>
            </w:r>
          </w:p>
        </w:tc>
        <w:tc>
          <w:tcPr>
            <w:tcW w:w="889" w:type="pct"/>
          </w:tcPr>
          <w:p w14:paraId="7D581F96" w14:textId="77777777" w:rsidR="001048E1" w:rsidRPr="00AB6303" w:rsidRDefault="001048E1" w:rsidP="00260A02">
            <w:pPr>
              <w:spacing w:before="60" w:after="60"/>
              <w:ind w:firstLine="0"/>
              <w:rPr>
                <w:sz w:val="22"/>
                <w:szCs w:val="22"/>
                <w:lang w:val="en-US"/>
              </w:rPr>
            </w:pPr>
            <w:r w:rsidRPr="00AB6303">
              <w:rPr>
                <w:sz w:val="22"/>
                <w:szCs w:val="22"/>
              </w:rPr>
              <w:t>NmBnk</w:t>
            </w:r>
          </w:p>
        </w:tc>
        <w:tc>
          <w:tcPr>
            <w:tcW w:w="370" w:type="pct"/>
          </w:tcPr>
          <w:p w14:paraId="38C0AC9D"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2AAC4E5" w14:textId="77777777" w:rsidR="001048E1" w:rsidRPr="00AB6303" w:rsidRDefault="001048E1" w:rsidP="00260A02">
            <w:pPr>
              <w:spacing w:before="60" w:after="60"/>
              <w:ind w:firstLine="0"/>
              <w:jc w:val="left"/>
              <w:rPr>
                <w:sz w:val="22"/>
                <w:szCs w:val="22"/>
              </w:rPr>
            </w:pPr>
            <w:r w:rsidRPr="00AB6303">
              <w:rPr>
                <w:sz w:val="22"/>
                <w:szCs w:val="22"/>
              </w:rPr>
              <w:t>Т(1-160)</w:t>
            </w:r>
          </w:p>
        </w:tc>
        <w:tc>
          <w:tcPr>
            <w:tcW w:w="445" w:type="pct"/>
          </w:tcPr>
          <w:p w14:paraId="7C50786E"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3628FBBD" w14:textId="77777777" w:rsidR="001048E1" w:rsidRPr="00AB6303" w:rsidRDefault="001048E1" w:rsidP="00260A02">
            <w:pPr>
              <w:spacing w:before="60" w:after="60"/>
              <w:ind w:firstLine="0"/>
              <w:rPr>
                <w:sz w:val="22"/>
                <w:szCs w:val="22"/>
              </w:rPr>
            </w:pPr>
            <w:r w:rsidRPr="00AB6303">
              <w:rPr>
                <w:sz w:val="22"/>
                <w:szCs w:val="22"/>
              </w:rPr>
              <w:t>Наименование банка (иной организации), в котором (-ой) открыт счет контрагенту (получателю субсидии, взыскателю)</w:t>
            </w:r>
          </w:p>
        </w:tc>
      </w:tr>
      <w:tr w:rsidR="001048E1" w:rsidRPr="00AB6303" w14:paraId="7287578F"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FA66B5E" w14:textId="77777777" w:rsidR="001048E1" w:rsidRPr="00AB6303" w:rsidRDefault="001048E1" w:rsidP="00260A02">
            <w:pPr>
              <w:spacing w:before="60" w:after="60"/>
              <w:ind w:firstLine="0"/>
              <w:rPr>
                <w:sz w:val="22"/>
                <w:szCs w:val="22"/>
              </w:rPr>
            </w:pPr>
            <w:r w:rsidRPr="00AB6303">
              <w:rPr>
                <w:sz w:val="22"/>
                <w:szCs w:val="22"/>
              </w:rPr>
              <w:t xml:space="preserve">БИК банка </w:t>
            </w:r>
          </w:p>
        </w:tc>
        <w:tc>
          <w:tcPr>
            <w:tcW w:w="889" w:type="pct"/>
          </w:tcPr>
          <w:p w14:paraId="4E71B835" w14:textId="77777777" w:rsidR="001048E1" w:rsidRPr="00AB6303" w:rsidRDefault="001048E1" w:rsidP="00260A02">
            <w:pPr>
              <w:spacing w:before="60" w:after="60"/>
              <w:ind w:firstLine="0"/>
              <w:rPr>
                <w:sz w:val="22"/>
                <w:szCs w:val="22"/>
                <w:lang w:val="en-US"/>
              </w:rPr>
            </w:pPr>
            <w:r w:rsidRPr="00AB6303">
              <w:rPr>
                <w:sz w:val="22"/>
                <w:szCs w:val="22"/>
              </w:rPr>
              <w:t>BIKBnk</w:t>
            </w:r>
          </w:p>
        </w:tc>
        <w:tc>
          <w:tcPr>
            <w:tcW w:w="370" w:type="pct"/>
          </w:tcPr>
          <w:p w14:paraId="7BB4B8E5"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5F261BC1" w14:textId="77777777" w:rsidR="001048E1" w:rsidRPr="00AB6303" w:rsidRDefault="001048E1" w:rsidP="00260A02">
            <w:pPr>
              <w:spacing w:before="60" w:after="60"/>
              <w:ind w:firstLine="0"/>
              <w:jc w:val="left"/>
              <w:rPr>
                <w:sz w:val="22"/>
                <w:szCs w:val="22"/>
              </w:rPr>
            </w:pPr>
            <w:r w:rsidRPr="00AB6303">
              <w:rPr>
                <w:sz w:val="22"/>
                <w:szCs w:val="22"/>
              </w:rPr>
              <w:t>Т(9)</w:t>
            </w:r>
          </w:p>
        </w:tc>
        <w:tc>
          <w:tcPr>
            <w:tcW w:w="445" w:type="pct"/>
          </w:tcPr>
          <w:p w14:paraId="5403B0F9"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2CA935F2" w14:textId="77777777" w:rsidR="001048E1" w:rsidRPr="00AB6303" w:rsidRDefault="001048E1" w:rsidP="00260A02">
            <w:pPr>
              <w:spacing w:before="60" w:after="60"/>
              <w:ind w:firstLine="0"/>
              <w:rPr>
                <w:sz w:val="22"/>
                <w:szCs w:val="22"/>
              </w:rPr>
            </w:pPr>
            <w:r w:rsidRPr="00AB6303">
              <w:rPr>
                <w:sz w:val="22"/>
                <w:szCs w:val="22"/>
              </w:rPr>
              <w:t>БИК банка контрагента (получателя субсидии, взыскателя)</w:t>
            </w:r>
          </w:p>
        </w:tc>
      </w:tr>
      <w:tr w:rsidR="001048E1" w:rsidRPr="00AB6303" w14:paraId="39B42F6F"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4D36F033" w14:textId="77777777" w:rsidR="001048E1" w:rsidRPr="00AB6303" w:rsidRDefault="001048E1" w:rsidP="00260A02">
            <w:pPr>
              <w:spacing w:before="60" w:after="60"/>
              <w:ind w:firstLine="0"/>
              <w:rPr>
                <w:sz w:val="22"/>
                <w:szCs w:val="22"/>
              </w:rPr>
            </w:pPr>
            <w:r w:rsidRPr="00AB6303">
              <w:rPr>
                <w:sz w:val="22"/>
                <w:szCs w:val="22"/>
              </w:rPr>
              <w:t>Корреспондентский счет банка</w:t>
            </w:r>
          </w:p>
        </w:tc>
        <w:tc>
          <w:tcPr>
            <w:tcW w:w="889" w:type="pct"/>
          </w:tcPr>
          <w:p w14:paraId="4FA9BA0E" w14:textId="77777777" w:rsidR="001048E1" w:rsidRPr="00AB6303" w:rsidRDefault="001048E1" w:rsidP="00260A02">
            <w:pPr>
              <w:spacing w:before="60" w:after="60"/>
              <w:ind w:firstLine="0"/>
              <w:rPr>
                <w:sz w:val="22"/>
                <w:szCs w:val="22"/>
                <w:lang w:val="en-US"/>
              </w:rPr>
            </w:pPr>
            <w:r w:rsidRPr="00AB6303">
              <w:rPr>
                <w:sz w:val="22"/>
                <w:szCs w:val="22"/>
              </w:rPr>
              <w:t>CrrspndntAccnt</w:t>
            </w:r>
            <w:r w:rsidRPr="00AB6303">
              <w:rPr>
                <w:sz w:val="22"/>
                <w:szCs w:val="22"/>
                <w:lang w:val="en-US"/>
              </w:rPr>
              <w:t>s</w:t>
            </w:r>
          </w:p>
        </w:tc>
        <w:tc>
          <w:tcPr>
            <w:tcW w:w="370" w:type="pct"/>
          </w:tcPr>
          <w:p w14:paraId="3D5389A5"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48D4619F" w14:textId="77777777" w:rsidR="001048E1" w:rsidRPr="00AB6303" w:rsidRDefault="001048E1" w:rsidP="00260A02">
            <w:pPr>
              <w:spacing w:before="60" w:after="60"/>
              <w:ind w:firstLine="0"/>
              <w:jc w:val="left"/>
              <w:rPr>
                <w:sz w:val="22"/>
                <w:szCs w:val="22"/>
              </w:rPr>
            </w:pPr>
            <w:r w:rsidRPr="00AB6303">
              <w:rPr>
                <w:sz w:val="22"/>
                <w:szCs w:val="22"/>
              </w:rPr>
              <w:t>Т(20)</w:t>
            </w:r>
          </w:p>
        </w:tc>
        <w:tc>
          <w:tcPr>
            <w:tcW w:w="445" w:type="pct"/>
          </w:tcPr>
          <w:p w14:paraId="16B1F312"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43C6B901" w14:textId="77777777" w:rsidR="001048E1" w:rsidRPr="00AB6303" w:rsidRDefault="001048E1" w:rsidP="00260A02">
            <w:pPr>
              <w:spacing w:before="60" w:after="60"/>
              <w:ind w:firstLine="0"/>
              <w:rPr>
                <w:sz w:val="22"/>
                <w:szCs w:val="22"/>
              </w:rPr>
            </w:pPr>
            <w:r w:rsidRPr="00AB6303">
              <w:rPr>
                <w:sz w:val="22"/>
                <w:szCs w:val="22"/>
              </w:rPr>
              <w:t>Корреспондентский счет банка контрагента (получателя субсидии, взыскателя)</w:t>
            </w:r>
          </w:p>
        </w:tc>
      </w:tr>
      <w:tr w:rsidR="001048E1" w:rsidRPr="00AB6303" w14:paraId="3A37DD1F"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6"/>
          </w:tcPr>
          <w:p w14:paraId="508C8785" w14:textId="7D4D98F0" w:rsidR="001048E1" w:rsidRPr="00AB6303" w:rsidRDefault="001048E1" w:rsidP="00260A02">
            <w:pPr>
              <w:spacing w:before="60" w:after="60"/>
              <w:ind w:firstLine="0"/>
              <w:rPr>
                <w:sz w:val="22"/>
                <w:szCs w:val="22"/>
              </w:rPr>
            </w:pPr>
            <w:r w:rsidRPr="00AB6303">
              <w:rPr>
                <w:b/>
                <w:sz w:val="22"/>
                <w:szCs w:val="22"/>
              </w:rPr>
              <w:t>Сведения о товарах, работах, услугах</w:t>
            </w:r>
          </w:p>
        </w:tc>
      </w:tr>
      <w:tr w:rsidR="001048E1" w:rsidRPr="00AB6303" w14:paraId="11F24F55" w14:textId="77777777" w:rsidTr="00AB6303">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0C2AC602" w14:textId="77777777" w:rsidR="001048E1" w:rsidRPr="00AB6303" w:rsidRDefault="001048E1" w:rsidP="00260A02">
            <w:pPr>
              <w:spacing w:before="60" w:after="60"/>
              <w:ind w:firstLine="29"/>
              <w:rPr>
                <w:sz w:val="22"/>
                <w:szCs w:val="22"/>
              </w:rPr>
            </w:pPr>
            <w:r w:rsidRPr="00AB6303">
              <w:rPr>
                <w:rFonts w:hint="eastAsia"/>
                <w:snapToGrid w:val="0"/>
                <w:sz w:val="22"/>
                <w:szCs w:val="22"/>
              </w:rPr>
              <w:t>Производить</w:t>
            </w:r>
            <w:r w:rsidRPr="00AB6303">
              <w:rPr>
                <w:snapToGrid w:val="0"/>
                <w:sz w:val="22"/>
                <w:szCs w:val="22"/>
              </w:rPr>
              <w:t xml:space="preserve"> </w:t>
            </w:r>
            <w:r w:rsidRPr="00AB6303">
              <w:rPr>
                <w:rFonts w:hint="eastAsia"/>
                <w:snapToGrid w:val="0"/>
                <w:sz w:val="22"/>
                <w:szCs w:val="22"/>
              </w:rPr>
              <w:t>расчет</w:t>
            </w:r>
            <w:r w:rsidRPr="00AB6303">
              <w:rPr>
                <w:snapToGrid w:val="0"/>
                <w:sz w:val="22"/>
                <w:szCs w:val="22"/>
              </w:rPr>
              <w:t xml:space="preserve"> </w:t>
            </w:r>
            <w:r w:rsidRPr="00AB6303">
              <w:rPr>
                <w:rFonts w:hint="eastAsia"/>
                <w:snapToGrid w:val="0"/>
                <w:sz w:val="22"/>
                <w:szCs w:val="22"/>
              </w:rPr>
              <w:t>НДС</w:t>
            </w:r>
            <w:r w:rsidRPr="00AB6303">
              <w:rPr>
                <w:snapToGrid w:val="0"/>
                <w:sz w:val="22"/>
                <w:szCs w:val="22"/>
              </w:rPr>
              <w:t xml:space="preserve"> </w:t>
            </w:r>
            <w:r w:rsidRPr="00AB6303">
              <w:rPr>
                <w:rFonts w:hint="eastAsia"/>
                <w:snapToGrid w:val="0"/>
                <w:sz w:val="22"/>
                <w:szCs w:val="22"/>
              </w:rPr>
              <w:t>в</w:t>
            </w:r>
            <w:r w:rsidRPr="00AB6303">
              <w:rPr>
                <w:snapToGrid w:val="0"/>
                <w:sz w:val="22"/>
                <w:szCs w:val="22"/>
              </w:rPr>
              <w:t xml:space="preserve"> </w:t>
            </w:r>
            <w:r w:rsidRPr="00AB6303">
              <w:rPr>
                <w:rFonts w:hint="eastAsia"/>
                <w:snapToGrid w:val="0"/>
                <w:sz w:val="22"/>
                <w:szCs w:val="22"/>
              </w:rPr>
              <w:t>итоговых</w:t>
            </w:r>
            <w:r w:rsidRPr="00AB6303">
              <w:rPr>
                <w:snapToGrid w:val="0"/>
                <w:sz w:val="22"/>
                <w:szCs w:val="22"/>
              </w:rPr>
              <w:t xml:space="preserve"> </w:t>
            </w:r>
            <w:r w:rsidRPr="00AB6303">
              <w:rPr>
                <w:rFonts w:hint="eastAsia"/>
                <w:snapToGrid w:val="0"/>
                <w:sz w:val="22"/>
                <w:szCs w:val="22"/>
              </w:rPr>
              <w:t>строках</w:t>
            </w:r>
          </w:p>
        </w:tc>
        <w:tc>
          <w:tcPr>
            <w:tcW w:w="889" w:type="pct"/>
          </w:tcPr>
          <w:p w14:paraId="5FFAE2BD" w14:textId="77777777" w:rsidR="001048E1" w:rsidRPr="00AB6303" w:rsidRDefault="001048E1" w:rsidP="00260A02">
            <w:pPr>
              <w:spacing w:before="60" w:after="60"/>
              <w:ind w:firstLine="29"/>
              <w:rPr>
                <w:sz w:val="22"/>
                <w:szCs w:val="22"/>
              </w:rPr>
            </w:pPr>
            <w:r w:rsidRPr="00AB6303">
              <w:rPr>
                <w:sz w:val="22"/>
                <w:szCs w:val="22"/>
              </w:rPr>
              <w:t>CalcVATItogLine</w:t>
            </w:r>
          </w:p>
        </w:tc>
        <w:tc>
          <w:tcPr>
            <w:tcW w:w="370" w:type="pct"/>
          </w:tcPr>
          <w:p w14:paraId="36D9465A" w14:textId="77777777" w:rsidR="001048E1" w:rsidRPr="00AB6303" w:rsidRDefault="001048E1" w:rsidP="00260A02">
            <w:pPr>
              <w:spacing w:before="60" w:after="60"/>
              <w:ind w:firstLine="29"/>
              <w:jc w:val="center"/>
              <w:rPr>
                <w:sz w:val="22"/>
                <w:szCs w:val="22"/>
              </w:rPr>
            </w:pPr>
            <w:r w:rsidRPr="00AB6303">
              <w:rPr>
                <w:sz w:val="22"/>
                <w:szCs w:val="22"/>
              </w:rPr>
              <w:t>П</w:t>
            </w:r>
          </w:p>
        </w:tc>
        <w:tc>
          <w:tcPr>
            <w:tcW w:w="591" w:type="pct"/>
          </w:tcPr>
          <w:p w14:paraId="486CAE6E" w14:textId="77777777" w:rsidR="001048E1" w:rsidRPr="00AB6303" w:rsidRDefault="001048E1" w:rsidP="00260A02">
            <w:pPr>
              <w:spacing w:before="60" w:after="60"/>
              <w:ind w:firstLine="29"/>
              <w:jc w:val="left"/>
              <w:rPr>
                <w:sz w:val="22"/>
                <w:szCs w:val="22"/>
                <w:lang w:val="en-US"/>
              </w:rPr>
            </w:pPr>
            <w:r w:rsidRPr="00AB6303">
              <w:rPr>
                <w:sz w:val="22"/>
                <w:szCs w:val="22"/>
                <w:lang w:val="en-US" w:eastAsia="en-US"/>
              </w:rPr>
              <w:t>BOOLEAN</w:t>
            </w:r>
          </w:p>
        </w:tc>
        <w:tc>
          <w:tcPr>
            <w:tcW w:w="445" w:type="pct"/>
          </w:tcPr>
          <w:p w14:paraId="0C6C9399" w14:textId="77777777" w:rsidR="001048E1" w:rsidRPr="00AB6303" w:rsidRDefault="001048E1" w:rsidP="00260A02">
            <w:pPr>
              <w:spacing w:before="60" w:after="60"/>
              <w:ind w:firstLine="29"/>
              <w:jc w:val="center"/>
              <w:rPr>
                <w:sz w:val="22"/>
                <w:szCs w:val="22"/>
              </w:rPr>
            </w:pPr>
            <w:r w:rsidRPr="00AB6303">
              <w:rPr>
                <w:sz w:val="22"/>
                <w:szCs w:val="22"/>
                <w:lang w:eastAsia="en-US"/>
              </w:rPr>
              <w:t>Н</w:t>
            </w:r>
          </w:p>
        </w:tc>
        <w:tc>
          <w:tcPr>
            <w:tcW w:w="1758" w:type="pct"/>
          </w:tcPr>
          <w:p w14:paraId="3C66FBB2" w14:textId="77777777" w:rsidR="001048E1" w:rsidRPr="00AB6303" w:rsidRDefault="001048E1" w:rsidP="00260A02">
            <w:pPr>
              <w:spacing w:before="60" w:after="60"/>
              <w:ind w:firstLine="29"/>
              <w:rPr>
                <w:sz w:val="22"/>
                <w:szCs w:val="22"/>
              </w:rPr>
            </w:pPr>
            <w:r w:rsidRPr="00AB6303">
              <w:rPr>
                <w:sz w:val="22"/>
                <w:szCs w:val="22"/>
              </w:rPr>
              <w:t>Признак формирования ДО на основании Акта по стройке. В случае установки данного признака не заполняются следующие реквизиты:</w:t>
            </w:r>
          </w:p>
          <w:p w14:paraId="55D2AE75" w14:textId="77777777" w:rsidR="001048E1" w:rsidRPr="00AB6303" w:rsidRDefault="001048E1" w:rsidP="001048E1">
            <w:pPr>
              <w:pStyle w:val="afffffffb"/>
              <w:numPr>
                <w:ilvl w:val="0"/>
                <w:numId w:val="388"/>
              </w:numPr>
              <w:spacing w:before="0" w:after="0" w:line="288" w:lineRule="auto"/>
              <w:ind w:left="0" w:firstLine="29"/>
              <w:rPr>
                <w:snapToGrid w:val="0"/>
                <w:spacing w:val="0"/>
                <w:sz w:val="22"/>
                <w:szCs w:val="22"/>
                <w:lang w:val="ru-RU" w:eastAsia="ru-RU"/>
              </w:rPr>
            </w:pPr>
            <w:r w:rsidRPr="00AB6303">
              <w:rPr>
                <w:rFonts w:hint="eastAsia"/>
                <w:snapToGrid w:val="0"/>
                <w:spacing w:val="0"/>
                <w:sz w:val="22"/>
                <w:szCs w:val="22"/>
                <w:lang w:val="ru-RU" w:eastAsia="ru-RU"/>
              </w:rPr>
              <w:t>Цена</w:t>
            </w:r>
            <w:r w:rsidRPr="00AB6303">
              <w:rPr>
                <w:snapToGrid w:val="0"/>
                <w:spacing w:val="0"/>
                <w:sz w:val="22"/>
                <w:szCs w:val="22"/>
                <w:lang w:val="ru-RU" w:eastAsia="ru-RU"/>
              </w:rPr>
              <w:t xml:space="preserve"> </w:t>
            </w:r>
            <w:r w:rsidRPr="00AB6303">
              <w:rPr>
                <w:rFonts w:hint="eastAsia"/>
                <w:snapToGrid w:val="0"/>
                <w:spacing w:val="0"/>
                <w:sz w:val="22"/>
                <w:szCs w:val="22"/>
                <w:lang w:val="ru-RU" w:eastAsia="ru-RU"/>
              </w:rPr>
              <w:t>за</w:t>
            </w:r>
            <w:r w:rsidRPr="00AB6303">
              <w:rPr>
                <w:snapToGrid w:val="0"/>
                <w:spacing w:val="0"/>
                <w:sz w:val="22"/>
                <w:szCs w:val="22"/>
                <w:lang w:val="ru-RU" w:eastAsia="ru-RU"/>
              </w:rPr>
              <w:t xml:space="preserve"> </w:t>
            </w:r>
            <w:r w:rsidRPr="00AB6303">
              <w:rPr>
                <w:rFonts w:hint="eastAsia"/>
                <w:snapToGrid w:val="0"/>
                <w:spacing w:val="0"/>
                <w:sz w:val="22"/>
                <w:szCs w:val="22"/>
                <w:lang w:val="ru-RU" w:eastAsia="ru-RU"/>
              </w:rPr>
              <w:t>единицу</w:t>
            </w:r>
            <w:r w:rsidRPr="00AB6303">
              <w:rPr>
                <w:snapToGrid w:val="0"/>
                <w:spacing w:val="0"/>
                <w:sz w:val="22"/>
                <w:szCs w:val="22"/>
                <w:lang w:val="ru-RU" w:eastAsia="ru-RU"/>
              </w:rPr>
              <w:t xml:space="preserve"> (</w:t>
            </w:r>
            <w:r w:rsidRPr="00AB6303">
              <w:rPr>
                <w:sz w:val="22"/>
                <w:szCs w:val="22"/>
              </w:rPr>
              <w:t>Nt</w:t>
            </w:r>
            <w:r w:rsidRPr="00AB6303">
              <w:rPr>
                <w:sz w:val="22"/>
                <w:szCs w:val="22"/>
                <w:lang w:val="ru-RU"/>
              </w:rPr>
              <w:t>_</w:t>
            </w:r>
            <w:r w:rsidRPr="00AB6303">
              <w:rPr>
                <w:sz w:val="22"/>
                <w:szCs w:val="22"/>
              </w:rPr>
              <w:t>Prc</w:t>
            </w:r>
            <w:r w:rsidRPr="00AB6303">
              <w:rPr>
                <w:sz w:val="22"/>
                <w:szCs w:val="22"/>
                <w:lang w:val="ru-RU"/>
              </w:rPr>
              <w:t>)</w:t>
            </w:r>
            <w:r w:rsidRPr="00AB6303">
              <w:rPr>
                <w:snapToGrid w:val="0"/>
                <w:spacing w:val="0"/>
                <w:sz w:val="22"/>
                <w:szCs w:val="22"/>
                <w:lang w:val="ru-RU" w:eastAsia="ru-RU"/>
              </w:rPr>
              <w:t>;</w:t>
            </w:r>
          </w:p>
          <w:p w14:paraId="0E7BB3B2" w14:textId="77777777" w:rsidR="001048E1" w:rsidRPr="00AB6303" w:rsidRDefault="001048E1" w:rsidP="001048E1">
            <w:pPr>
              <w:pStyle w:val="afffffffb"/>
              <w:numPr>
                <w:ilvl w:val="0"/>
                <w:numId w:val="388"/>
              </w:numPr>
              <w:spacing w:before="0" w:after="0" w:line="288" w:lineRule="auto"/>
              <w:ind w:left="0" w:firstLine="29"/>
              <w:rPr>
                <w:snapToGrid w:val="0"/>
                <w:spacing w:val="0"/>
                <w:sz w:val="22"/>
                <w:szCs w:val="22"/>
                <w:lang w:val="ru-RU" w:eastAsia="ru-RU"/>
              </w:rPr>
            </w:pPr>
            <w:r w:rsidRPr="00AB6303">
              <w:rPr>
                <w:rFonts w:hint="eastAsia"/>
                <w:snapToGrid w:val="0"/>
                <w:spacing w:val="0"/>
                <w:sz w:val="22"/>
                <w:szCs w:val="22"/>
                <w:lang w:val="ru-RU" w:eastAsia="ru-RU"/>
              </w:rPr>
              <w:t>Сумма</w:t>
            </w:r>
            <w:r w:rsidRPr="00AB6303">
              <w:rPr>
                <w:snapToGrid w:val="0"/>
                <w:spacing w:val="0"/>
                <w:sz w:val="22"/>
                <w:szCs w:val="22"/>
                <w:lang w:val="ru-RU" w:eastAsia="ru-RU"/>
              </w:rPr>
              <w:t xml:space="preserve"> (</w:t>
            </w:r>
            <w:r w:rsidRPr="00AB6303">
              <w:rPr>
                <w:sz w:val="22"/>
                <w:szCs w:val="22"/>
              </w:rPr>
              <w:t>Amnt</w:t>
            </w:r>
            <w:r w:rsidRPr="00AB6303">
              <w:rPr>
                <w:sz w:val="22"/>
                <w:szCs w:val="22"/>
                <w:lang w:val="ru-RU"/>
              </w:rPr>
              <w:t>)</w:t>
            </w:r>
            <w:r w:rsidRPr="00AB6303">
              <w:rPr>
                <w:snapToGrid w:val="0"/>
                <w:spacing w:val="0"/>
                <w:sz w:val="22"/>
                <w:szCs w:val="22"/>
                <w:lang w:val="ru-RU" w:eastAsia="ru-RU"/>
              </w:rPr>
              <w:t>;</w:t>
            </w:r>
          </w:p>
          <w:p w14:paraId="3AA96A70" w14:textId="77777777" w:rsidR="001048E1" w:rsidRPr="00AB6303" w:rsidRDefault="001048E1" w:rsidP="001048E1">
            <w:pPr>
              <w:pStyle w:val="afffffffb"/>
              <w:numPr>
                <w:ilvl w:val="0"/>
                <w:numId w:val="388"/>
              </w:numPr>
              <w:spacing w:before="0" w:after="0" w:line="288" w:lineRule="auto"/>
              <w:ind w:left="0" w:firstLine="29"/>
              <w:rPr>
                <w:snapToGrid w:val="0"/>
                <w:spacing w:val="0"/>
                <w:sz w:val="22"/>
                <w:szCs w:val="22"/>
                <w:lang w:val="ru-RU" w:eastAsia="ru-RU"/>
              </w:rPr>
            </w:pPr>
            <w:r w:rsidRPr="00AB6303">
              <w:rPr>
                <w:rFonts w:hint="eastAsia"/>
                <w:snapToGrid w:val="0"/>
                <w:spacing w:val="0"/>
                <w:sz w:val="22"/>
                <w:szCs w:val="22"/>
                <w:lang w:val="ru-RU" w:eastAsia="ru-RU"/>
              </w:rPr>
              <w:t>Ставка</w:t>
            </w:r>
            <w:r w:rsidRPr="00AB6303">
              <w:rPr>
                <w:snapToGrid w:val="0"/>
                <w:spacing w:val="0"/>
                <w:sz w:val="22"/>
                <w:szCs w:val="22"/>
                <w:lang w:val="ru-RU" w:eastAsia="ru-RU"/>
              </w:rPr>
              <w:t xml:space="preserve"> </w:t>
            </w:r>
            <w:r w:rsidRPr="00AB6303">
              <w:rPr>
                <w:rFonts w:hint="eastAsia"/>
                <w:snapToGrid w:val="0"/>
                <w:spacing w:val="0"/>
                <w:sz w:val="22"/>
                <w:szCs w:val="22"/>
                <w:lang w:val="ru-RU" w:eastAsia="ru-RU"/>
              </w:rPr>
              <w:t>НДС</w:t>
            </w:r>
            <w:r w:rsidRPr="00AB6303">
              <w:rPr>
                <w:snapToGrid w:val="0"/>
                <w:spacing w:val="0"/>
                <w:sz w:val="22"/>
                <w:szCs w:val="22"/>
                <w:lang w:val="ru-RU" w:eastAsia="ru-RU"/>
              </w:rPr>
              <w:t xml:space="preserve"> (</w:t>
            </w:r>
            <w:r w:rsidRPr="00AB6303">
              <w:rPr>
                <w:sz w:val="22"/>
                <w:szCs w:val="22"/>
              </w:rPr>
              <w:t>VATRt</w:t>
            </w:r>
            <w:r w:rsidRPr="00AB6303">
              <w:rPr>
                <w:sz w:val="22"/>
                <w:szCs w:val="22"/>
                <w:lang w:val="ru-RU"/>
              </w:rPr>
              <w:t>)</w:t>
            </w:r>
            <w:r w:rsidRPr="00AB6303">
              <w:rPr>
                <w:snapToGrid w:val="0"/>
                <w:spacing w:val="0"/>
                <w:sz w:val="22"/>
                <w:szCs w:val="22"/>
                <w:lang w:val="ru-RU" w:eastAsia="ru-RU"/>
              </w:rPr>
              <w:t>;</w:t>
            </w:r>
          </w:p>
          <w:p w14:paraId="4976DCA2" w14:textId="77777777" w:rsidR="001048E1" w:rsidRPr="00AB6303" w:rsidRDefault="001048E1" w:rsidP="001048E1">
            <w:pPr>
              <w:pStyle w:val="afffffc"/>
              <w:numPr>
                <w:ilvl w:val="0"/>
                <w:numId w:val="388"/>
              </w:numPr>
              <w:spacing w:before="60" w:after="60"/>
              <w:ind w:left="0" w:firstLine="29"/>
              <w:contextualSpacing w:val="0"/>
              <w:jc w:val="left"/>
              <w:rPr>
                <w:sz w:val="22"/>
                <w:szCs w:val="22"/>
              </w:rPr>
            </w:pPr>
            <w:r w:rsidRPr="00AB6303">
              <w:rPr>
                <w:rFonts w:hint="eastAsia"/>
                <w:snapToGrid w:val="0"/>
                <w:sz w:val="22"/>
                <w:szCs w:val="22"/>
              </w:rPr>
              <w:t>Размер</w:t>
            </w:r>
            <w:r w:rsidRPr="00AB6303">
              <w:rPr>
                <w:snapToGrid w:val="0"/>
                <w:sz w:val="22"/>
                <w:szCs w:val="22"/>
              </w:rPr>
              <w:t xml:space="preserve"> </w:t>
            </w:r>
            <w:r w:rsidRPr="00AB6303">
              <w:rPr>
                <w:rFonts w:hint="eastAsia"/>
                <w:snapToGrid w:val="0"/>
                <w:sz w:val="22"/>
                <w:szCs w:val="22"/>
              </w:rPr>
              <w:t>НДС</w:t>
            </w:r>
            <w:r w:rsidRPr="00AB6303">
              <w:rPr>
                <w:snapToGrid w:val="0"/>
                <w:sz w:val="22"/>
                <w:szCs w:val="22"/>
              </w:rPr>
              <w:t xml:space="preserve"> (</w:t>
            </w:r>
            <w:r w:rsidRPr="00AB6303">
              <w:rPr>
                <w:sz w:val="22"/>
                <w:szCs w:val="22"/>
              </w:rPr>
              <w:t>VAT)</w:t>
            </w:r>
            <w:r w:rsidRPr="00AB6303">
              <w:rPr>
                <w:snapToGrid w:val="0"/>
                <w:sz w:val="22"/>
                <w:szCs w:val="22"/>
              </w:rPr>
              <w:t>.</w:t>
            </w:r>
          </w:p>
          <w:p w14:paraId="10651C10" w14:textId="6BDD1369" w:rsidR="00D255B6" w:rsidRPr="00AB6303" w:rsidRDefault="00D255B6" w:rsidP="00C34413">
            <w:pPr>
              <w:spacing w:before="60" w:after="60"/>
              <w:ind w:firstLine="0"/>
              <w:rPr>
                <w:sz w:val="22"/>
                <w:szCs w:val="22"/>
              </w:rPr>
            </w:pPr>
            <w:r w:rsidRPr="00AB6303">
              <w:rPr>
                <w:sz w:val="22"/>
                <w:szCs w:val="22"/>
                <w:highlight w:val="green"/>
              </w:rPr>
              <w:t>Поле заполняется только при взаимодействии ЕИС с ПУР ЭБ.</w:t>
            </w:r>
          </w:p>
        </w:tc>
      </w:tr>
      <w:tr w:rsidR="001048E1" w:rsidRPr="00AB6303" w14:paraId="7B492183" w14:textId="77777777" w:rsidTr="00AB6303">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7DA283A" w14:textId="77777777" w:rsidR="001048E1" w:rsidRPr="00AB6303" w:rsidRDefault="001048E1" w:rsidP="00260A02">
            <w:pPr>
              <w:spacing w:before="60" w:after="60"/>
              <w:ind w:firstLine="0"/>
              <w:rPr>
                <w:sz w:val="22"/>
                <w:szCs w:val="22"/>
              </w:rPr>
            </w:pPr>
            <w:r w:rsidRPr="00AB6303">
              <w:rPr>
                <w:sz w:val="22"/>
                <w:szCs w:val="22"/>
              </w:rPr>
              <w:t>Сведения о товарах, работах, услугах (ТРУ)</w:t>
            </w:r>
          </w:p>
        </w:tc>
        <w:tc>
          <w:tcPr>
            <w:tcW w:w="889" w:type="pct"/>
          </w:tcPr>
          <w:p w14:paraId="27460353" w14:textId="77777777" w:rsidR="001048E1" w:rsidRPr="00AB6303" w:rsidRDefault="001048E1" w:rsidP="00260A02">
            <w:pPr>
              <w:spacing w:before="60" w:after="60"/>
              <w:ind w:firstLine="0"/>
              <w:rPr>
                <w:sz w:val="22"/>
                <w:szCs w:val="22"/>
                <w:lang w:val="en-US"/>
              </w:rPr>
            </w:pPr>
            <w:r w:rsidRPr="00AB6303">
              <w:rPr>
                <w:sz w:val="22"/>
                <w:szCs w:val="22"/>
                <w:lang w:val="en-US"/>
              </w:rPr>
              <w:t>Pjs</w:t>
            </w:r>
          </w:p>
        </w:tc>
        <w:tc>
          <w:tcPr>
            <w:tcW w:w="370" w:type="pct"/>
          </w:tcPr>
          <w:p w14:paraId="43FA6137" w14:textId="77777777" w:rsidR="001048E1" w:rsidRPr="00AB6303" w:rsidRDefault="001048E1" w:rsidP="00260A02">
            <w:pPr>
              <w:spacing w:before="60" w:after="60"/>
              <w:ind w:firstLine="0"/>
              <w:jc w:val="center"/>
              <w:rPr>
                <w:sz w:val="22"/>
                <w:szCs w:val="22"/>
              </w:rPr>
            </w:pPr>
            <w:r w:rsidRPr="00AB6303">
              <w:rPr>
                <w:sz w:val="22"/>
                <w:szCs w:val="22"/>
              </w:rPr>
              <w:t>С</w:t>
            </w:r>
          </w:p>
        </w:tc>
        <w:tc>
          <w:tcPr>
            <w:tcW w:w="591" w:type="pct"/>
          </w:tcPr>
          <w:p w14:paraId="7770618E" w14:textId="77777777" w:rsidR="001048E1" w:rsidRPr="00AB6303" w:rsidRDefault="001048E1" w:rsidP="00260A02">
            <w:pPr>
              <w:spacing w:before="60" w:after="60"/>
              <w:ind w:firstLine="0"/>
              <w:jc w:val="left"/>
              <w:rPr>
                <w:sz w:val="22"/>
                <w:szCs w:val="22"/>
              </w:rPr>
            </w:pPr>
            <w:r w:rsidRPr="00AB6303">
              <w:rPr>
                <w:sz w:val="22"/>
                <w:szCs w:val="22"/>
              </w:rPr>
              <w:t>t</w:t>
            </w:r>
            <w:r w:rsidRPr="00AB6303">
              <w:rPr>
                <w:sz w:val="22"/>
                <w:szCs w:val="22"/>
                <w:lang w:val="en-US"/>
              </w:rPr>
              <w:t>Pjs</w:t>
            </w:r>
          </w:p>
        </w:tc>
        <w:tc>
          <w:tcPr>
            <w:tcW w:w="445" w:type="pct"/>
          </w:tcPr>
          <w:p w14:paraId="2D5B77FA"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2916812C" w14:textId="77777777" w:rsidR="001048E1" w:rsidRPr="00AB6303" w:rsidRDefault="001048E1" w:rsidP="00260A02">
            <w:pPr>
              <w:spacing w:before="60" w:after="60"/>
              <w:ind w:firstLine="0"/>
              <w:rPr>
                <w:sz w:val="22"/>
                <w:szCs w:val="22"/>
              </w:rPr>
            </w:pPr>
            <w:r w:rsidRPr="00AB6303">
              <w:rPr>
                <w:sz w:val="22"/>
                <w:szCs w:val="22"/>
              </w:rPr>
              <w:t>Расшифровка сведений ТРУ.</w:t>
            </w:r>
          </w:p>
          <w:p w14:paraId="5F66362C" w14:textId="77777777" w:rsidR="001048E1" w:rsidRPr="00AB6303" w:rsidRDefault="001048E1" w:rsidP="00260A02">
            <w:pPr>
              <w:spacing w:before="60" w:after="60"/>
              <w:ind w:firstLine="0"/>
              <w:rPr>
                <w:sz w:val="22"/>
                <w:szCs w:val="22"/>
              </w:rPr>
            </w:pPr>
            <w:r w:rsidRPr="00AB6303">
              <w:rPr>
                <w:sz w:val="22"/>
                <w:szCs w:val="22"/>
              </w:rPr>
              <w:t>В случае, если значения реквизита «Признак платежа, требующего подтверждения» равно «Нет» и (или) значение реквизита «Производить расчеты НДС в итоговых строках» равно «FALSE» или не задано, то обязательно для заполнения.</w:t>
            </w:r>
          </w:p>
          <w:p w14:paraId="6F3910DF" w14:textId="56DCA3DA" w:rsidR="001048E1" w:rsidRPr="00AB6303" w:rsidRDefault="001048E1" w:rsidP="00260A02">
            <w:pPr>
              <w:spacing w:before="60" w:after="60"/>
              <w:ind w:firstLine="0"/>
              <w:rPr>
                <w:sz w:val="22"/>
                <w:szCs w:val="22"/>
              </w:rPr>
            </w:pPr>
            <w:r w:rsidRPr="00AB6303">
              <w:rPr>
                <w:sz w:val="22"/>
                <w:szCs w:val="22"/>
              </w:rPr>
              <w:t xml:space="preserve">Состав элемента представлен в таблице </w:t>
            </w:r>
            <w:r w:rsidRPr="00AB6303">
              <w:rPr>
                <w:sz w:val="22"/>
                <w:szCs w:val="22"/>
              </w:rPr>
              <w:fldChar w:fldCharType="begin"/>
            </w:r>
            <w:r w:rsidRPr="00AB6303">
              <w:rPr>
                <w:sz w:val="22"/>
                <w:szCs w:val="22"/>
              </w:rPr>
              <w:instrText xml:space="preserve"> REF _Ref16780353 \h  \* MERGEFORMAT </w:instrText>
            </w:r>
            <w:r w:rsidRPr="00AB6303">
              <w:rPr>
                <w:sz w:val="22"/>
                <w:szCs w:val="22"/>
              </w:rPr>
            </w:r>
            <w:r w:rsidRPr="00AB6303">
              <w:rPr>
                <w:sz w:val="22"/>
                <w:szCs w:val="22"/>
              </w:rPr>
              <w:fldChar w:fldCharType="separate"/>
            </w:r>
            <w:r w:rsidR="007A3ADF" w:rsidRPr="007A3ADF">
              <w:rPr>
                <w:noProof/>
                <w:sz w:val="22"/>
                <w:szCs w:val="22"/>
              </w:rPr>
              <w:t>56</w:t>
            </w:r>
            <w:r w:rsidRPr="00AB6303">
              <w:rPr>
                <w:sz w:val="22"/>
                <w:szCs w:val="22"/>
              </w:rPr>
              <w:fldChar w:fldCharType="end"/>
            </w:r>
            <w:r w:rsidRPr="00AB6303">
              <w:rPr>
                <w:sz w:val="22"/>
                <w:szCs w:val="22"/>
              </w:rPr>
              <w:t>.</w:t>
            </w:r>
          </w:p>
        </w:tc>
      </w:tr>
      <w:tr w:rsidR="001048E1" w:rsidRPr="00AB6303" w14:paraId="1F66DDF7" w14:textId="77777777" w:rsidTr="00AB6303">
        <w:trPr>
          <w:cnfStyle w:val="000000010000" w:firstRow="0" w:lastRow="0" w:firstColumn="0" w:lastColumn="0" w:oddVBand="0" w:evenVBand="0" w:oddHBand="0" w:evenHBand="1" w:firstRowFirstColumn="0" w:firstRowLastColumn="0" w:lastRowFirstColumn="0" w:lastRowLastColumn="0"/>
          <w:trHeight w:val="689"/>
        </w:trPr>
        <w:tc>
          <w:tcPr>
            <w:tcW w:w="947" w:type="pct"/>
          </w:tcPr>
          <w:p w14:paraId="3F978B03" w14:textId="77777777" w:rsidR="001048E1" w:rsidRPr="00AB6303" w:rsidRDefault="001048E1" w:rsidP="00260A02">
            <w:pPr>
              <w:spacing w:before="60" w:after="60"/>
              <w:ind w:firstLine="0"/>
              <w:rPr>
                <w:sz w:val="22"/>
                <w:szCs w:val="22"/>
              </w:rPr>
            </w:pPr>
            <w:r w:rsidRPr="00AB6303">
              <w:rPr>
                <w:sz w:val="22"/>
                <w:szCs w:val="22"/>
              </w:rPr>
              <w:lastRenderedPageBreak/>
              <w:t>Итого</w:t>
            </w:r>
          </w:p>
        </w:tc>
        <w:tc>
          <w:tcPr>
            <w:tcW w:w="889" w:type="pct"/>
          </w:tcPr>
          <w:p w14:paraId="33BCC5A3" w14:textId="77777777" w:rsidR="001048E1" w:rsidRPr="00AB6303" w:rsidRDefault="001048E1" w:rsidP="00260A02">
            <w:pPr>
              <w:spacing w:before="60" w:after="60"/>
              <w:ind w:firstLine="0"/>
              <w:rPr>
                <w:sz w:val="22"/>
                <w:szCs w:val="22"/>
              </w:rPr>
            </w:pPr>
            <w:r w:rsidRPr="00AB6303">
              <w:rPr>
                <w:sz w:val="22"/>
                <w:szCs w:val="22"/>
                <w:lang w:val="en-US"/>
              </w:rPr>
              <w:t>Inv_Ttl</w:t>
            </w:r>
          </w:p>
        </w:tc>
        <w:tc>
          <w:tcPr>
            <w:tcW w:w="370" w:type="pct"/>
          </w:tcPr>
          <w:p w14:paraId="6BF6C5FE"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7516A1EC"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004ED64C"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6B7FC2F3" w14:textId="77777777" w:rsidR="001048E1" w:rsidRPr="00AB6303" w:rsidRDefault="001048E1" w:rsidP="00260A02">
            <w:pPr>
              <w:spacing w:before="60" w:after="60"/>
              <w:ind w:firstLine="0"/>
              <w:rPr>
                <w:sz w:val="22"/>
                <w:szCs w:val="22"/>
              </w:rPr>
            </w:pPr>
            <w:r w:rsidRPr="00AB6303">
              <w:rPr>
                <w:sz w:val="22"/>
                <w:szCs w:val="22"/>
              </w:rPr>
              <w:t>Всего к оплате по всем позициям блока «Сведения о товарах, работах, услугах (ТРУ)»</w:t>
            </w:r>
          </w:p>
        </w:tc>
      </w:tr>
      <w:tr w:rsidR="001048E1" w:rsidRPr="00AB6303" w14:paraId="3E901FE0" w14:textId="77777777" w:rsidTr="00AB6303">
        <w:trPr>
          <w:cnfStyle w:val="000000100000" w:firstRow="0" w:lastRow="0" w:firstColumn="0" w:lastColumn="0" w:oddVBand="0" w:evenVBand="0" w:oddHBand="1" w:evenHBand="0" w:firstRowFirstColumn="0" w:firstRowLastColumn="0" w:lastRowFirstColumn="0" w:lastRowLastColumn="0"/>
          <w:trHeight w:val="337"/>
        </w:trPr>
        <w:tc>
          <w:tcPr>
            <w:tcW w:w="947" w:type="pct"/>
          </w:tcPr>
          <w:p w14:paraId="485E0DFE" w14:textId="77777777" w:rsidR="001048E1" w:rsidRPr="00AB6303" w:rsidRDefault="001048E1" w:rsidP="00260A02">
            <w:pPr>
              <w:spacing w:before="60" w:after="60"/>
              <w:ind w:firstLine="0"/>
              <w:rPr>
                <w:sz w:val="22"/>
                <w:szCs w:val="22"/>
              </w:rPr>
            </w:pPr>
            <w:r w:rsidRPr="00AB6303">
              <w:rPr>
                <w:sz w:val="22"/>
                <w:szCs w:val="22"/>
              </w:rPr>
              <w:t>Итого без НДС</w:t>
            </w:r>
          </w:p>
        </w:tc>
        <w:tc>
          <w:tcPr>
            <w:tcW w:w="889" w:type="pct"/>
          </w:tcPr>
          <w:p w14:paraId="5B4BAB21" w14:textId="77777777" w:rsidR="001048E1" w:rsidRPr="00AB6303" w:rsidRDefault="001048E1" w:rsidP="00260A02">
            <w:pPr>
              <w:spacing w:before="60" w:after="60"/>
              <w:ind w:firstLine="0"/>
              <w:rPr>
                <w:sz w:val="22"/>
                <w:szCs w:val="22"/>
                <w:lang w:val="en-US"/>
              </w:rPr>
            </w:pPr>
            <w:r w:rsidRPr="00AB6303">
              <w:rPr>
                <w:sz w:val="22"/>
                <w:szCs w:val="22"/>
              </w:rPr>
              <w:t>TotalAmntWhtVAT</w:t>
            </w:r>
          </w:p>
        </w:tc>
        <w:tc>
          <w:tcPr>
            <w:tcW w:w="370" w:type="pct"/>
          </w:tcPr>
          <w:p w14:paraId="00F0F360"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36B549F2"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63E298DD"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070F3453" w14:textId="77777777" w:rsidR="001048E1" w:rsidRPr="00AB6303" w:rsidRDefault="001048E1" w:rsidP="00C34413">
            <w:pPr>
              <w:spacing w:before="60" w:after="60"/>
              <w:ind w:firstLine="0"/>
              <w:rPr>
                <w:sz w:val="22"/>
                <w:szCs w:val="22"/>
              </w:rPr>
            </w:pPr>
            <w:r w:rsidRPr="00AB6303">
              <w:rPr>
                <w:sz w:val="22"/>
                <w:szCs w:val="22"/>
              </w:rPr>
              <w:t xml:space="preserve">Значение итоговой суммы без НДС. </w:t>
            </w:r>
          </w:p>
          <w:p w14:paraId="58C2A17A" w14:textId="77777777" w:rsidR="001048E1" w:rsidRPr="00AB6303" w:rsidRDefault="001048E1" w:rsidP="00C34413">
            <w:pPr>
              <w:spacing w:before="60" w:after="60"/>
              <w:ind w:firstLine="0"/>
              <w:rPr>
                <w:sz w:val="22"/>
                <w:szCs w:val="22"/>
              </w:rPr>
            </w:pPr>
            <w:r w:rsidRPr="00AB6303">
              <w:rPr>
                <w:sz w:val="22"/>
                <w:szCs w:val="22"/>
              </w:rPr>
              <w:t>В случае, если значение реквизита «Производить расчеты НДС в итоговых строках» равно «</w:t>
            </w:r>
            <w:r w:rsidRPr="00AB6303">
              <w:rPr>
                <w:sz w:val="22"/>
                <w:szCs w:val="22"/>
                <w:lang w:val="en-US"/>
              </w:rPr>
              <w:t>TRUE</w:t>
            </w:r>
            <w:r w:rsidRPr="00AB6303">
              <w:rPr>
                <w:sz w:val="22"/>
                <w:szCs w:val="22"/>
              </w:rPr>
              <w:t>», то обязательно для заполнения.</w:t>
            </w:r>
          </w:p>
          <w:p w14:paraId="6D57060D" w14:textId="3DB99F9C" w:rsidR="00D255B6" w:rsidRPr="00AB6303" w:rsidRDefault="00D255B6" w:rsidP="00C34413">
            <w:pPr>
              <w:spacing w:before="60" w:after="60"/>
              <w:ind w:firstLine="0"/>
              <w:rPr>
                <w:sz w:val="22"/>
                <w:szCs w:val="22"/>
              </w:rPr>
            </w:pPr>
            <w:r w:rsidRPr="00AB6303">
              <w:rPr>
                <w:sz w:val="22"/>
                <w:szCs w:val="22"/>
                <w:highlight w:val="green"/>
              </w:rPr>
              <w:t>Поле заполняется только при взаимодействии ЕИС с ПУР ЭБ.</w:t>
            </w:r>
          </w:p>
        </w:tc>
      </w:tr>
      <w:tr w:rsidR="001048E1" w:rsidRPr="00AB6303" w14:paraId="7DD78D3A" w14:textId="77777777" w:rsidTr="00AB6303">
        <w:trPr>
          <w:cnfStyle w:val="000000010000" w:firstRow="0" w:lastRow="0" w:firstColumn="0" w:lastColumn="0" w:oddVBand="0" w:evenVBand="0" w:oddHBand="0" w:evenHBand="1" w:firstRowFirstColumn="0" w:firstRowLastColumn="0" w:lastRowFirstColumn="0" w:lastRowLastColumn="0"/>
          <w:trHeight w:val="230"/>
        </w:trPr>
        <w:tc>
          <w:tcPr>
            <w:tcW w:w="947" w:type="pct"/>
          </w:tcPr>
          <w:p w14:paraId="3A23B7A8" w14:textId="77777777" w:rsidR="001048E1" w:rsidRPr="00AB6303" w:rsidRDefault="001048E1" w:rsidP="00260A02">
            <w:pPr>
              <w:spacing w:before="60" w:after="60"/>
              <w:ind w:firstLine="0"/>
              <w:rPr>
                <w:sz w:val="22"/>
                <w:szCs w:val="22"/>
              </w:rPr>
            </w:pPr>
            <w:r w:rsidRPr="00AB6303">
              <w:rPr>
                <w:sz w:val="22"/>
                <w:szCs w:val="22"/>
              </w:rPr>
              <w:t>Итого НДС по ставке 10%</w:t>
            </w:r>
          </w:p>
        </w:tc>
        <w:tc>
          <w:tcPr>
            <w:tcW w:w="889" w:type="pct"/>
          </w:tcPr>
          <w:p w14:paraId="0749755C" w14:textId="77777777" w:rsidR="001048E1" w:rsidRPr="00AB6303" w:rsidRDefault="001048E1" w:rsidP="00260A02">
            <w:pPr>
              <w:spacing w:before="60" w:after="60"/>
              <w:ind w:firstLine="0"/>
              <w:rPr>
                <w:sz w:val="22"/>
                <w:szCs w:val="22"/>
                <w:lang w:val="en-US"/>
              </w:rPr>
            </w:pPr>
            <w:r w:rsidRPr="00AB6303">
              <w:rPr>
                <w:sz w:val="22"/>
                <w:szCs w:val="22"/>
              </w:rPr>
              <w:t>TotalAmntVAT10</w:t>
            </w:r>
          </w:p>
        </w:tc>
        <w:tc>
          <w:tcPr>
            <w:tcW w:w="370" w:type="pct"/>
          </w:tcPr>
          <w:p w14:paraId="28280F48"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23DF143A"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4017AB18"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670B9022" w14:textId="77777777" w:rsidR="001048E1" w:rsidRPr="00AB6303" w:rsidRDefault="001048E1" w:rsidP="00C34413">
            <w:pPr>
              <w:spacing w:before="60" w:after="60"/>
              <w:ind w:firstLine="0"/>
              <w:rPr>
                <w:sz w:val="22"/>
                <w:szCs w:val="22"/>
              </w:rPr>
            </w:pPr>
            <w:r w:rsidRPr="00AB6303">
              <w:rPr>
                <w:sz w:val="22"/>
                <w:szCs w:val="22"/>
              </w:rPr>
              <w:t>Итоговая сумма НДС по ставке 10%.</w:t>
            </w:r>
          </w:p>
          <w:p w14:paraId="79514468" w14:textId="77777777" w:rsidR="001048E1" w:rsidRPr="00AB6303" w:rsidRDefault="001048E1" w:rsidP="00C34413">
            <w:pPr>
              <w:spacing w:before="60" w:after="60"/>
              <w:ind w:firstLine="0"/>
              <w:rPr>
                <w:sz w:val="22"/>
                <w:szCs w:val="22"/>
              </w:rPr>
            </w:pPr>
            <w:r w:rsidRPr="00AB6303">
              <w:rPr>
                <w:sz w:val="22"/>
                <w:szCs w:val="22"/>
              </w:rPr>
              <w:t>В случае, если значение реквизита «Производить расчеты НДС в итоговых строках» равно «</w:t>
            </w:r>
            <w:r w:rsidRPr="00AB6303">
              <w:rPr>
                <w:sz w:val="22"/>
                <w:szCs w:val="22"/>
                <w:lang w:val="en-US"/>
              </w:rPr>
              <w:t>TRUE</w:t>
            </w:r>
            <w:r w:rsidRPr="00AB6303">
              <w:rPr>
                <w:sz w:val="22"/>
                <w:szCs w:val="22"/>
              </w:rPr>
              <w:t>», то обязательно для заполнения.</w:t>
            </w:r>
          </w:p>
          <w:p w14:paraId="41A54F14" w14:textId="3DBA409E" w:rsidR="00D255B6" w:rsidRPr="00AB6303" w:rsidRDefault="00D255B6" w:rsidP="00C34413">
            <w:pPr>
              <w:spacing w:before="60" w:after="60"/>
              <w:ind w:firstLine="0"/>
              <w:rPr>
                <w:sz w:val="22"/>
                <w:szCs w:val="22"/>
              </w:rPr>
            </w:pPr>
            <w:r w:rsidRPr="00AB6303">
              <w:rPr>
                <w:sz w:val="22"/>
                <w:szCs w:val="22"/>
                <w:highlight w:val="green"/>
              </w:rPr>
              <w:t>Поле заполняется только при взаимодействии ЕИС с ПУР ЭБ.</w:t>
            </w:r>
          </w:p>
        </w:tc>
      </w:tr>
      <w:tr w:rsidR="001048E1" w:rsidRPr="00AB6303" w14:paraId="55776C7B" w14:textId="77777777" w:rsidTr="00AB6303">
        <w:trPr>
          <w:cnfStyle w:val="000000100000" w:firstRow="0" w:lastRow="0" w:firstColumn="0" w:lastColumn="0" w:oddVBand="0" w:evenVBand="0" w:oddHBand="1" w:evenHBand="0" w:firstRowFirstColumn="0" w:firstRowLastColumn="0" w:lastRowFirstColumn="0" w:lastRowLastColumn="0"/>
          <w:trHeight w:val="291"/>
        </w:trPr>
        <w:tc>
          <w:tcPr>
            <w:tcW w:w="947" w:type="pct"/>
          </w:tcPr>
          <w:p w14:paraId="5151D78A" w14:textId="77777777" w:rsidR="001048E1" w:rsidRPr="00AB6303" w:rsidRDefault="001048E1" w:rsidP="00260A02">
            <w:pPr>
              <w:spacing w:before="60" w:after="60"/>
              <w:ind w:firstLine="0"/>
              <w:rPr>
                <w:sz w:val="22"/>
                <w:szCs w:val="22"/>
              </w:rPr>
            </w:pPr>
            <w:r w:rsidRPr="00AB6303">
              <w:rPr>
                <w:sz w:val="22"/>
                <w:szCs w:val="22"/>
              </w:rPr>
              <w:t>Итого НДС по ставке 20%</w:t>
            </w:r>
          </w:p>
        </w:tc>
        <w:tc>
          <w:tcPr>
            <w:tcW w:w="889" w:type="pct"/>
          </w:tcPr>
          <w:p w14:paraId="4BC6B182" w14:textId="77777777" w:rsidR="001048E1" w:rsidRPr="00AB6303" w:rsidRDefault="001048E1" w:rsidP="00260A02">
            <w:pPr>
              <w:spacing w:before="60" w:after="60"/>
              <w:ind w:firstLine="0"/>
              <w:rPr>
                <w:sz w:val="22"/>
                <w:szCs w:val="22"/>
                <w:lang w:val="en-US"/>
              </w:rPr>
            </w:pPr>
            <w:r w:rsidRPr="00AB6303">
              <w:rPr>
                <w:sz w:val="22"/>
                <w:szCs w:val="22"/>
              </w:rPr>
              <w:t>TotalAmntVAT20</w:t>
            </w:r>
          </w:p>
        </w:tc>
        <w:tc>
          <w:tcPr>
            <w:tcW w:w="370" w:type="pct"/>
          </w:tcPr>
          <w:p w14:paraId="2094A30B" w14:textId="77777777" w:rsidR="001048E1" w:rsidRPr="00AB6303" w:rsidRDefault="001048E1" w:rsidP="00260A02">
            <w:pPr>
              <w:spacing w:before="60" w:after="60"/>
              <w:ind w:firstLine="0"/>
              <w:jc w:val="center"/>
              <w:rPr>
                <w:sz w:val="22"/>
                <w:szCs w:val="22"/>
              </w:rPr>
            </w:pPr>
            <w:r w:rsidRPr="00AB6303">
              <w:rPr>
                <w:sz w:val="22"/>
                <w:szCs w:val="22"/>
              </w:rPr>
              <w:t>П</w:t>
            </w:r>
          </w:p>
        </w:tc>
        <w:tc>
          <w:tcPr>
            <w:tcW w:w="591" w:type="pct"/>
          </w:tcPr>
          <w:p w14:paraId="013F962C" w14:textId="77777777" w:rsidR="001048E1" w:rsidRPr="00AB6303" w:rsidRDefault="001048E1" w:rsidP="00260A02">
            <w:pPr>
              <w:spacing w:before="60" w:after="60"/>
              <w:ind w:firstLine="0"/>
              <w:jc w:val="left"/>
              <w:rPr>
                <w:sz w:val="22"/>
                <w:szCs w:val="22"/>
              </w:rPr>
            </w:pPr>
            <w:r w:rsidRPr="00AB6303">
              <w:rPr>
                <w:sz w:val="22"/>
                <w:szCs w:val="22"/>
              </w:rPr>
              <w:t>N(20.2)</w:t>
            </w:r>
          </w:p>
        </w:tc>
        <w:tc>
          <w:tcPr>
            <w:tcW w:w="445" w:type="pct"/>
          </w:tcPr>
          <w:p w14:paraId="7F70B9CC" w14:textId="77777777" w:rsidR="001048E1" w:rsidRPr="00AB6303" w:rsidRDefault="001048E1" w:rsidP="00260A02">
            <w:pPr>
              <w:spacing w:before="60" w:after="60"/>
              <w:ind w:firstLine="0"/>
              <w:jc w:val="center"/>
              <w:rPr>
                <w:sz w:val="22"/>
                <w:szCs w:val="22"/>
              </w:rPr>
            </w:pPr>
            <w:r w:rsidRPr="00AB6303">
              <w:rPr>
                <w:sz w:val="22"/>
                <w:szCs w:val="22"/>
              </w:rPr>
              <w:t>Н</w:t>
            </w:r>
          </w:p>
        </w:tc>
        <w:tc>
          <w:tcPr>
            <w:tcW w:w="1758" w:type="pct"/>
          </w:tcPr>
          <w:p w14:paraId="2294C092" w14:textId="77777777" w:rsidR="001048E1" w:rsidRPr="00AB6303" w:rsidRDefault="001048E1" w:rsidP="00C34413">
            <w:pPr>
              <w:spacing w:before="60" w:after="60"/>
              <w:ind w:firstLine="0"/>
              <w:rPr>
                <w:sz w:val="22"/>
                <w:szCs w:val="22"/>
              </w:rPr>
            </w:pPr>
            <w:r w:rsidRPr="00AB6303">
              <w:rPr>
                <w:sz w:val="22"/>
                <w:szCs w:val="22"/>
              </w:rPr>
              <w:t>Итоговая сумма НДС по ставке 20%.</w:t>
            </w:r>
          </w:p>
          <w:p w14:paraId="1C5FBB25" w14:textId="77777777" w:rsidR="001048E1" w:rsidRPr="00AB6303" w:rsidRDefault="001048E1" w:rsidP="00C34413">
            <w:pPr>
              <w:spacing w:before="60" w:after="60"/>
              <w:ind w:firstLine="0"/>
              <w:rPr>
                <w:sz w:val="22"/>
                <w:szCs w:val="22"/>
              </w:rPr>
            </w:pPr>
            <w:r w:rsidRPr="00AB6303">
              <w:rPr>
                <w:sz w:val="22"/>
                <w:szCs w:val="22"/>
              </w:rPr>
              <w:t>В случае, если значение реквизита «Производить расчеты НДС в итоговых строках» равно «</w:t>
            </w:r>
            <w:r w:rsidRPr="00AB6303">
              <w:rPr>
                <w:sz w:val="22"/>
                <w:szCs w:val="22"/>
                <w:lang w:val="en-US"/>
              </w:rPr>
              <w:t>TRUE</w:t>
            </w:r>
            <w:r w:rsidRPr="00AB6303">
              <w:rPr>
                <w:sz w:val="22"/>
                <w:szCs w:val="22"/>
              </w:rPr>
              <w:t>», то обязательно для заполнения.</w:t>
            </w:r>
          </w:p>
          <w:p w14:paraId="3FAC70FD" w14:textId="1F9B37F6" w:rsidR="00D255B6" w:rsidRPr="00AB6303" w:rsidRDefault="00D255B6" w:rsidP="00C34413">
            <w:pPr>
              <w:spacing w:before="60" w:after="60"/>
              <w:ind w:firstLine="0"/>
              <w:rPr>
                <w:sz w:val="22"/>
                <w:szCs w:val="22"/>
              </w:rPr>
            </w:pPr>
            <w:r w:rsidRPr="00AB6303">
              <w:rPr>
                <w:sz w:val="22"/>
                <w:szCs w:val="22"/>
                <w:highlight w:val="green"/>
              </w:rPr>
              <w:t>Поле заполняется только при взаимодействии ЕИС с ПУР ЭБ.</w:t>
            </w:r>
          </w:p>
        </w:tc>
      </w:tr>
    </w:tbl>
    <w:p w14:paraId="74A50F3A" w14:textId="77777777" w:rsidR="001048E1" w:rsidRPr="00747A5E" w:rsidRDefault="001048E1" w:rsidP="001048E1">
      <w:pPr>
        <w:pStyle w:val="32"/>
        <w:ind w:hanging="153"/>
      </w:pPr>
      <w:bookmarkStart w:id="955" w:name="_Toc94019286"/>
      <w:bookmarkStart w:id="956" w:name="_Toc94110772"/>
      <w:bookmarkStart w:id="957" w:name="_Toc94111859"/>
      <w:bookmarkStart w:id="958" w:name="_Toc94184986"/>
      <w:bookmarkStart w:id="959" w:name="_Toc94540450"/>
      <w:bookmarkStart w:id="960" w:name="_Toc94608288"/>
      <w:bookmarkStart w:id="961" w:name="_Toc94608630"/>
      <w:bookmarkStart w:id="962" w:name="_Toc94689251"/>
      <w:bookmarkStart w:id="963" w:name="_Toc95120872"/>
      <w:bookmarkStart w:id="964" w:name="_Toc95210174"/>
      <w:bookmarkStart w:id="965" w:name="_Toc95211683"/>
      <w:bookmarkStart w:id="966" w:name="_Toc95213192"/>
      <w:bookmarkStart w:id="967" w:name="_Toc97124389"/>
      <w:bookmarkStart w:id="968" w:name="_Toc97125886"/>
      <w:bookmarkStart w:id="969" w:name="_Toc97218175"/>
      <w:bookmarkStart w:id="970" w:name="_Toc97219737"/>
      <w:bookmarkStart w:id="971" w:name="_Toc97371662"/>
      <w:bookmarkStart w:id="972" w:name="_Toc97374512"/>
      <w:bookmarkStart w:id="973" w:name="_Toc97378761"/>
      <w:bookmarkStart w:id="974" w:name="_Toc97382028"/>
      <w:bookmarkStart w:id="975" w:name="_Toc97822716"/>
      <w:bookmarkStart w:id="976" w:name="_Toc97829162"/>
      <w:bookmarkStart w:id="977" w:name="_Toc17206278"/>
      <w:bookmarkStart w:id="978" w:name="_Toc87609311"/>
      <w:bookmarkStart w:id="979" w:name="_Toc98100474"/>
      <w:bookmarkStart w:id="980" w:name="_Toc105750904"/>
      <w:bookmarkStart w:id="981" w:name="_Toc115392336"/>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sidRPr="00747A5E">
        <w:t>Описание комплексного типа «tPjs»</w:t>
      </w:r>
      <w:bookmarkEnd w:id="977"/>
      <w:bookmarkEnd w:id="978"/>
      <w:bookmarkEnd w:id="979"/>
      <w:bookmarkEnd w:id="980"/>
      <w:bookmarkEnd w:id="981"/>
    </w:p>
    <w:p w14:paraId="7B461AAE" w14:textId="77777777" w:rsidR="001048E1" w:rsidRPr="00747A5E" w:rsidRDefault="001048E1" w:rsidP="001048E1">
      <w:pPr>
        <w:pStyle w:val="ASFKNormal"/>
        <w:spacing w:before="60" w:after="120"/>
        <w:contextualSpacing w:val="0"/>
        <w:jc w:val="both"/>
        <w:rPr>
          <w:sz w:val="24"/>
          <w:szCs w:val="24"/>
        </w:rPr>
      </w:pPr>
      <w:r w:rsidRPr="00747A5E">
        <w:rPr>
          <w:sz w:val="24"/>
          <w:szCs w:val="24"/>
        </w:rPr>
        <w:t>Описание комплексного типа «t</w:t>
      </w:r>
      <w:r w:rsidRPr="00747A5E">
        <w:rPr>
          <w:sz w:val="24"/>
          <w:szCs w:val="24"/>
          <w:lang w:val="en-US"/>
        </w:rPr>
        <w:t>Pjs</w:t>
      </w:r>
      <w:r w:rsidRPr="00747A5E">
        <w:rPr>
          <w:sz w:val="24"/>
          <w:szCs w:val="24"/>
        </w:rPr>
        <w:t>» блока «Сведения о товарах, работах, услугах (ТРУ)».</w:t>
      </w:r>
    </w:p>
    <w:p w14:paraId="4B7A73BB" w14:textId="30F0D937" w:rsidR="001048E1" w:rsidRPr="00747A5E" w:rsidRDefault="001048E1" w:rsidP="001048E1">
      <w:pPr>
        <w:pStyle w:val="GOSTNameTable"/>
        <w:tabs>
          <w:tab w:val="clear" w:pos="567"/>
          <w:tab w:val="num" w:pos="993"/>
        </w:tabs>
        <w:spacing w:before="120" w:after="0"/>
        <w:ind w:left="425" w:hanging="357"/>
      </w:pPr>
      <w:r w:rsidRPr="00747A5E">
        <w:rPr>
          <w:noProof/>
        </w:rPr>
        <w:lastRenderedPageBreak/>
        <w:fldChar w:fldCharType="begin"/>
      </w:r>
      <w:r w:rsidRPr="00747A5E">
        <w:rPr>
          <w:noProof/>
        </w:rPr>
        <w:instrText xml:space="preserve"> SEQ Таблица \* ARABIC </w:instrText>
      </w:r>
      <w:r w:rsidRPr="00747A5E">
        <w:rPr>
          <w:noProof/>
        </w:rPr>
        <w:fldChar w:fldCharType="separate"/>
      </w:r>
      <w:bookmarkStart w:id="982" w:name="_Ref16780353"/>
      <w:bookmarkStart w:id="983" w:name="_Toc30503365"/>
      <w:bookmarkStart w:id="984" w:name="_Toc30507963"/>
      <w:bookmarkStart w:id="985" w:name="_Toc87609732"/>
      <w:r w:rsidR="007A3ADF">
        <w:rPr>
          <w:noProof/>
        </w:rPr>
        <w:t>56</w:t>
      </w:r>
      <w:bookmarkEnd w:id="982"/>
      <w:r w:rsidRPr="00747A5E">
        <w:rPr>
          <w:noProof/>
        </w:rPr>
        <w:fldChar w:fldCharType="end"/>
      </w:r>
      <w:r w:rsidRPr="00747A5E">
        <w:rPr>
          <w:rFonts w:eastAsia="Calibri"/>
          <w:szCs w:val="24"/>
        </w:rPr>
        <w:t xml:space="preserve"> – </w:t>
      </w:r>
      <w:r w:rsidRPr="00747A5E">
        <w:t>Описание комплексного типа «tP</w:t>
      </w:r>
      <w:r w:rsidRPr="00747A5E">
        <w:rPr>
          <w:lang w:val="en-US"/>
        </w:rPr>
        <w:t>js</w:t>
      </w:r>
      <w:r w:rsidRPr="00747A5E">
        <w:t>»</w:t>
      </w:r>
      <w:bookmarkEnd w:id="983"/>
      <w:bookmarkEnd w:id="984"/>
      <w:bookmarkEnd w:id="985"/>
    </w:p>
    <w:tbl>
      <w:tblPr>
        <w:tblStyle w:val="GOSTTable"/>
        <w:tblW w:w="5000" w:type="pct"/>
        <w:tblLayout w:type="fixed"/>
        <w:tblLook w:val="04A0" w:firstRow="1" w:lastRow="0" w:firstColumn="1" w:lastColumn="0" w:noHBand="0" w:noVBand="1"/>
      </w:tblPr>
      <w:tblGrid>
        <w:gridCol w:w="1826"/>
        <w:gridCol w:w="1705"/>
        <w:gridCol w:w="713"/>
        <w:gridCol w:w="1140"/>
        <w:gridCol w:w="857"/>
        <w:gridCol w:w="3387"/>
      </w:tblGrid>
      <w:tr w:rsidR="001048E1" w:rsidRPr="00747A5E" w14:paraId="39DF74AD"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33B6A3C7" w14:textId="77777777" w:rsidR="001048E1" w:rsidRPr="00747A5E" w:rsidRDefault="001048E1" w:rsidP="00260A02">
            <w:pPr>
              <w:spacing w:before="60" w:after="60"/>
              <w:ind w:firstLine="0"/>
              <w:jc w:val="center"/>
              <w:rPr>
                <w:b/>
                <w:bCs/>
                <w:sz w:val="22"/>
                <w:szCs w:val="22"/>
              </w:rPr>
            </w:pPr>
            <w:r w:rsidRPr="00747A5E">
              <w:rPr>
                <w:b/>
                <w:bCs/>
                <w:sz w:val="22"/>
                <w:szCs w:val="22"/>
              </w:rPr>
              <w:t>Наименование комплексного типа</w:t>
            </w:r>
          </w:p>
        </w:tc>
        <w:tc>
          <w:tcPr>
            <w:tcW w:w="885" w:type="pct"/>
          </w:tcPr>
          <w:p w14:paraId="00B5D0C7" w14:textId="77777777" w:rsidR="001048E1" w:rsidRPr="00747A5E" w:rsidRDefault="001048E1" w:rsidP="00260A02">
            <w:pPr>
              <w:spacing w:before="60" w:after="60"/>
              <w:ind w:firstLine="0"/>
              <w:jc w:val="center"/>
              <w:rPr>
                <w:b/>
                <w:bCs/>
                <w:sz w:val="22"/>
                <w:szCs w:val="22"/>
              </w:rPr>
            </w:pPr>
            <w:r w:rsidRPr="00747A5E">
              <w:rPr>
                <w:b/>
                <w:bCs/>
                <w:sz w:val="22"/>
                <w:szCs w:val="22"/>
              </w:rPr>
              <w:t>Текущий элемент/ атрибут</w:t>
            </w:r>
          </w:p>
        </w:tc>
        <w:tc>
          <w:tcPr>
            <w:tcW w:w="370" w:type="pct"/>
          </w:tcPr>
          <w:p w14:paraId="5A1720B5" w14:textId="77777777" w:rsidR="001048E1" w:rsidRPr="00747A5E" w:rsidRDefault="001048E1" w:rsidP="00260A02">
            <w:pPr>
              <w:spacing w:before="60" w:after="60"/>
              <w:ind w:firstLine="0"/>
              <w:jc w:val="center"/>
              <w:rPr>
                <w:b/>
                <w:bCs/>
                <w:sz w:val="22"/>
                <w:szCs w:val="22"/>
              </w:rPr>
            </w:pPr>
            <w:r w:rsidRPr="00747A5E">
              <w:rPr>
                <w:b/>
                <w:bCs/>
                <w:sz w:val="22"/>
                <w:szCs w:val="22"/>
              </w:rPr>
              <w:t>Тип</w:t>
            </w:r>
          </w:p>
        </w:tc>
        <w:tc>
          <w:tcPr>
            <w:tcW w:w="592" w:type="pct"/>
          </w:tcPr>
          <w:p w14:paraId="444EA55C" w14:textId="77777777" w:rsidR="001048E1" w:rsidRPr="00747A5E" w:rsidRDefault="001048E1" w:rsidP="00260A02">
            <w:pPr>
              <w:spacing w:before="60" w:after="60"/>
              <w:ind w:firstLine="0"/>
              <w:jc w:val="center"/>
              <w:rPr>
                <w:b/>
                <w:bCs/>
                <w:sz w:val="22"/>
                <w:szCs w:val="22"/>
              </w:rPr>
            </w:pPr>
            <w:r w:rsidRPr="00747A5E">
              <w:rPr>
                <w:b/>
                <w:bCs/>
                <w:sz w:val="22"/>
                <w:szCs w:val="22"/>
              </w:rPr>
              <w:t>Формат элемента</w:t>
            </w:r>
          </w:p>
        </w:tc>
        <w:tc>
          <w:tcPr>
            <w:tcW w:w="445" w:type="pct"/>
          </w:tcPr>
          <w:p w14:paraId="182A850E" w14:textId="77777777" w:rsidR="001048E1" w:rsidRPr="00747A5E" w:rsidRDefault="001048E1" w:rsidP="00260A02">
            <w:pPr>
              <w:spacing w:before="60" w:after="60"/>
              <w:ind w:firstLine="0"/>
              <w:jc w:val="center"/>
              <w:rPr>
                <w:b/>
                <w:bCs/>
                <w:sz w:val="22"/>
                <w:szCs w:val="22"/>
              </w:rPr>
            </w:pPr>
            <w:r w:rsidRPr="00747A5E">
              <w:rPr>
                <w:b/>
                <w:bCs/>
                <w:sz w:val="22"/>
                <w:szCs w:val="22"/>
              </w:rPr>
              <w:t>Обязательность</w:t>
            </w:r>
          </w:p>
        </w:tc>
        <w:tc>
          <w:tcPr>
            <w:tcW w:w="1759" w:type="pct"/>
          </w:tcPr>
          <w:p w14:paraId="323F1A44" w14:textId="77777777" w:rsidR="001048E1" w:rsidRPr="00747A5E" w:rsidRDefault="001048E1" w:rsidP="00260A02">
            <w:pPr>
              <w:spacing w:before="60" w:after="60"/>
              <w:ind w:firstLine="0"/>
              <w:jc w:val="center"/>
              <w:rPr>
                <w:b/>
                <w:bCs/>
                <w:sz w:val="22"/>
                <w:szCs w:val="22"/>
              </w:rPr>
            </w:pPr>
            <w:r w:rsidRPr="00747A5E">
              <w:rPr>
                <w:b/>
                <w:bCs/>
                <w:sz w:val="22"/>
                <w:szCs w:val="22"/>
              </w:rPr>
              <w:t>Дополнительная информация</w:t>
            </w:r>
          </w:p>
        </w:tc>
      </w:tr>
      <w:tr w:rsidR="001048E1" w:rsidRPr="00747A5E" w14:paraId="762C88F5"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4C8BDFBF" w14:textId="77777777" w:rsidR="001048E1" w:rsidRPr="00747A5E" w:rsidRDefault="001048E1" w:rsidP="00260A02">
            <w:pPr>
              <w:spacing w:before="60" w:after="60"/>
              <w:ind w:firstLine="0"/>
              <w:rPr>
                <w:sz w:val="22"/>
                <w:szCs w:val="22"/>
              </w:rPr>
            </w:pPr>
            <w:r w:rsidRPr="00747A5E">
              <w:rPr>
                <w:sz w:val="22"/>
                <w:szCs w:val="22"/>
              </w:rPr>
              <w:t>tPjs</w:t>
            </w:r>
          </w:p>
        </w:tc>
        <w:tc>
          <w:tcPr>
            <w:tcW w:w="885" w:type="pct"/>
          </w:tcPr>
          <w:p w14:paraId="2D13867E" w14:textId="77777777" w:rsidR="001048E1" w:rsidRPr="00747A5E" w:rsidRDefault="001048E1" w:rsidP="00260A02">
            <w:pPr>
              <w:spacing w:before="60" w:after="60"/>
              <w:ind w:firstLine="0"/>
              <w:rPr>
                <w:sz w:val="22"/>
                <w:szCs w:val="22"/>
              </w:rPr>
            </w:pPr>
            <w:r w:rsidRPr="00747A5E">
              <w:rPr>
                <w:sz w:val="22"/>
                <w:szCs w:val="22"/>
              </w:rPr>
              <w:t>Pjs_ITEM</w:t>
            </w:r>
          </w:p>
        </w:tc>
        <w:tc>
          <w:tcPr>
            <w:tcW w:w="370" w:type="pct"/>
          </w:tcPr>
          <w:p w14:paraId="611B5D06" w14:textId="77777777" w:rsidR="001048E1" w:rsidRPr="00747A5E" w:rsidRDefault="001048E1" w:rsidP="00260A02">
            <w:pPr>
              <w:spacing w:before="60" w:after="60"/>
              <w:ind w:firstLine="0"/>
              <w:jc w:val="center"/>
              <w:rPr>
                <w:sz w:val="22"/>
                <w:szCs w:val="22"/>
              </w:rPr>
            </w:pPr>
            <w:r w:rsidRPr="00747A5E">
              <w:rPr>
                <w:sz w:val="22"/>
                <w:szCs w:val="22"/>
              </w:rPr>
              <w:t>С</w:t>
            </w:r>
          </w:p>
        </w:tc>
        <w:tc>
          <w:tcPr>
            <w:tcW w:w="592" w:type="pct"/>
          </w:tcPr>
          <w:p w14:paraId="71CC936E" w14:textId="77777777" w:rsidR="001048E1" w:rsidRPr="00747A5E" w:rsidRDefault="001048E1" w:rsidP="00260A02">
            <w:pPr>
              <w:spacing w:before="60" w:after="60"/>
              <w:ind w:firstLine="0"/>
              <w:rPr>
                <w:sz w:val="22"/>
                <w:szCs w:val="22"/>
              </w:rPr>
            </w:pPr>
            <w:r w:rsidRPr="00747A5E">
              <w:rPr>
                <w:sz w:val="22"/>
                <w:szCs w:val="22"/>
              </w:rPr>
              <w:t>tPjs_ITEM</w:t>
            </w:r>
          </w:p>
        </w:tc>
        <w:tc>
          <w:tcPr>
            <w:tcW w:w="445" w:type="pct"/>
          </w:tcPr>
          <w:p w14:paraId="5040E483" w14:textId="77777777" w:rsidR="001048E1" w:rsidRPr="00747A5E" w:rsidRDefault="001048E1" w:rsidP="00260A02">
            <w:pPr>
              <w:spacing w:before="60" w:after="60"/>
              <w:ind w:firstLine="0"/>
              <w:jc w:val="center"/>
              <w:rPr>
                <w:sz w:val="22"/>
                <w:szCs w:val="22"/>
              </w:rPr>
            </w:pPr>
            <w:r w:rsidRPr="00747A5E">
              <w:rPr>
                <w:sz w:val="22"/>
                <w:szCs w:val="22"/>
              </w:rPr>
              <w:t>ОМ</w:t>
            </w:r>
          </w:p>
        </w:tc>
        <w:tc>
          <w:tcPr>
            <w:tcW w:w="1759" w:type="pct"/>
          </w:tcPr>
          <w:p w14:paraId="648B51AD" w14:textId="77777777" w:rsidR="001048E1" w:rsidRPr="00747A5E" w:rsidRDefault="001048E1" w:rsidP="00260A02">
            <w:pPr>
              <w:spacing w:before="60" w:after="60"/>
              <w:ind w:firstLine="0"/>
              <w:rPr>
                <w:sz w:val="22"/>
                <w:szCs w:val="22"/>
              </w:rPr>
            </w:pPr>
            <w:r w:rsidRPr="00747A5E">
              <w:rPr>
                <w:sz w:val="22"/>
                <w:szCs w:val="22"/>
              </w:rPr>
              <w:t>Расшифровка сведений ТРУ.</w:t>
            </w:r>
          </w:p>
          <w:p w14:paraId="4FC93CC1" w14:textId="01DB8302" w:rsidR="001048E1" w:rsidRPr="00747A5E" w:rsidRDefault="001048E1" w:rsidP="00260A02">
            <w:pPr>
              <w:spacing w:before="60" w:after="60"/>
              <w:ind w:firstLine="0"/>
              <w:rPr>
                <w:sz w:val="22"/>
                <w:szCs w:val="22"/>
              </w:rPr>
            </w:pPr>
            <w:r w:rsidRPr="00747A5E">
              <w:rPr>
                <w:sz w:val="22"/>
                <w:szCs w:val="22"/>
              </w:rPr>
              <w:t xml:space="preserve">Состав элемента представлен в таблице </w:t>
            </w:r>
            <w:r w:rsidRPr="00747A5E">
              <w:rPr>
                <w:sz w:val="22"/>
                <w:szCs w:val="22"/>
              </w:rPr>
              <w:fldChar w:fldCharType="begin"/>
            </w:r>
            <w:r w:rsidRPr="00747A5E">
              <w:rPr>
                <w:sz w:val="22"/>
                <w:szCs w:val="22"/>
              </w:rPr>
              <w:instrText xml:space="preserve"> REF _Ref16780380 \h  \* MERGEFORMAT </w:instrText>
            </w:r>
            <w:r w:rsidRPr="00747A5E">
              <w:rPr>
                <w:sz w:val="22"/>
                <w:szCs w:val="22"/>
              </w:rPr>
            </w:r>
            <w:r w:rsidRPr="00747A5E">
              <w:rPr>
                <w:sz w:val="22"/>
                <w:szCs w:val="22"/>
              </w:rPr>
              <w:fldChar w:fldCharType="separate"/>
            </w:r>
            <w:r w:rsidR="007A3ADF" w:rsidRPr="007A3ADF">
              <w:rPr>
                <w:noProof/>
                <w:sz w:val="22"/>
                <w:szCs w:val="22"/>
              </w:rPr>
              <w:t>57</w:t>
            </w:r>
            <w:r w:rsidRPr="00747A5E">
              <w:rPr>
                <w:sz w:val="22"/>
                <w:szCs w:val="22"/>
              </w:rPr>
              <w:fldChar w:fldCharType="end"/>
            </w:r>
            <w:r w:rsidRPr="00747A5E">
              <w:rPr>
                <w:sz w:val="22"/>
                <w:szCs w:val="22"/>
              </w:rPr>
              <w:t>.</w:t>
            </w:r>
          </w:p>
        </w:tc>
      </w:tr>
    </w:tbl>
    <w:p w14:paraId="258F1ED5" w14:textId="77777777" w:rsidR="001048E1" w:rsidRPr="00747A5E" w:rsidRDefault="001048E1" w:rsidP="001048E1">
      <w:pPr>
        <w:pStyle w:val="32"/>
        <w:ind w:hanging="153"/>
      </w:pPr>
      <w:bookmarkStart w:id="986" w:name="_Toc17206279"/>
      <w:bookmarkStart w:id="987" w:name="_Toc87609312"/>
      <w:bookmarkStart w:id="988" w:name="_Toc98100475"/>
      <w:bookmarkStart w:id="989" w:name="_Toc105750905"/>
      <w:bookmarkStart w:id="990" w:name="_Toc115392337"/>
      <w:r w:rsidRPr="00747A5E">
        <w:t>Описание комплексного типа «tPjs_ITEM»</w:t>
      </w:r>
      <w:bookmarkEnd w:id="986"/>
      <w:bookmarkEnd w:id="987"/>
      <w:bookmarkEnd w:id="988"/>
      <w:bookmarkEnd w:id="989"/>
      <w:bookmarkEnd w:id="990"/>
    </w:p>
    <w:p w14:paraId="7E9EA6B8" w14:textId="77777777" w:rsidR="001048E1" w:rsidRPr="00747A5E" w:rsidRDefault="001048E1" w:rsidP="001048E1">
      <w:pPr>
        <w:pStyle w:val="ASFKNormal"/>
        <w:spacing w:before="60" w:after="120"/>
        <w:contextualSpacing w:val="0"/>
        <w:jc w:val="both"/>
        <w:rPr>
          <w:sz w:val="24"/>
          <w:szCs w:val="24"/>
        </w:rPr>
      </w:pPr>
      <w:r w:rsidRPr="00747A5E">
        <w:rPr>
          <w:sz w:val="24"/>
          <w:szCs w:val="24"/>
        </w:rPr>
        <w:t>Описание комплексного типа «tP</w:t>
      </w:r>
      <w:r w:rsidRPr="00747A5E">
        <w:rPr>
          <w:sz w:val="24"/>
          <w:szCs w:val="24"/>
          <w:lang w:val="en-US"/>
        </w:rPr>
        <w:t>js</w:t>
      </w:r>
      <w:r w:rsidRPr="00747A5E">
        <w:rPr>
          <w:sz w:val="24"/>
          <w:szCs w:val="24"/>
        </w:rPr>
        <w:t>_ITEM» строк блока «Расшифровка сведений ТРУ».</w:t>
      </w:r>
    </w:p>
    <w:p w14:paraId="276EDCC7" w14:textId="0E6A127F" w:rsidR="001048E1" w:rsidRPr="00747A5E" w:rsidRDefault="001048E1" w:rsidP="001048E1">
      <w:pPr>
        <w:pStyle w:val="GOSTNameTable"/>
        <w:tabs>
          <w:tab w:val="clear" w:pos="567"/>
          <w:tab w:val="num" w:pos="993"/>
        </w:tabs>
        <w:spacing w:before="120" w:after="0"/>
        <w:ind w:left="425" w:hanging="357"/>
      </w:pPr>
      <w:r w:rsidRPr="00747A5E">
        <w:rPr>
          <w:noProof/>
        </w:rPr>
        <w:fldChar w:fldCharType="begin"/>
      </w:r>
      <w:r w:rsidRPr="00747A5E">
        <w:rPr>
          <w:noProof/>
        </w:rPr>
        <w:instrText xml:space="preserve"> SEQ Таблица \* ARABIC </w:instrText>
      </w:r>
      <w:r w:rsidRPr="00747A5E">
        <w:rPr>
          <w:noProof/>
        </w:rPr>
        <w:fldChar w:fldCharType="separate"/>
      </w:r>
      <w:bookmarkStart w:id="991" w:name="_Ref16780380"/>
      <w:bookmarkStart w:id="992" w:name="_Toc30503366"/>
      <w:bookmarkStart w:id="993" w:name="_Toc30507964"/>
      <w:bookmarkStart w:id="994" w:name="_Toc87609733"/>
      <w:r w:rsidR="007A3ADF">
        <w:rPr>
          <w:noProof/>
        </w:rPr>
        <w:t>57</w:t>
      </w:r>
      <w:bookmarkEnd w:id="991"/>
      <w:r w:rsidRPr="00747A5E">
        <w:rPr>
          <w:noProof/>
        </w:rPr>
        <w:fldChar w:fldCharType="end"/>
      </w:r>
      <w:r w:rsidRPr="00747A5E">
        <w:rPr>
          <w:rFonts w:eastAsia="Calibri"/>
          <w:szCs w:val="24"/>
        </w:rPr>
        <w:t xml:space="preserve"> – </w:t>
      </w:r>
      <w:r w:rsidRPr="00747A5E">
        <w:t>Описание комплексного типа «tP</w:t>
      </w:r>
      <w:r w:rsidRPr="00747A5E">
        <w:rPr>
          <w:lang w:val="en-US"/>
        </w:rPr>
        <w:t>js</w:t>
      </w:r>
      <w:r w:rsidRPr="00747A5E">
        <w:t>_ITEM»</w:t>
      </w:r>
      <w:bookmarkEnd w:id="992"/>
      <w:bookmarkEnd w:id="993"/>
      <w:bookmarkEnd w:id="994"/>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1048E1" w:rsidRPr="00FA0689" w14:paraId="7F275714"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6318828D" w14:textId="77777777" w:rsidR="001048E1" w:rsidRPr="00FA0689" w:rsidRDefault="001048E1" w:rsidP="00260A02">
            <w:pPr>
              <w:spacing w:before="60" w:after="60"/>
              <w:ind w:firstLine="29"/>
              <w:jc w:val="center"/>
              <w:rPr>
                <w:b/>
                <w:bCs/>
                <w:sz w:val="22"/>
                <w:szCs w:val="22"/>
              </w:rPr>
            </w:pPr>
            <w:r w:rsidRPr="00FA0689">
              <w:rPr>
                <w:b/>
                <w:bCs/>
                <w:sz w:val="22"/>
                <w:szCs w:val="22"/>
              </w:rPr>
              <w:t>Наименование элемента</w:t>
            </w:r>
          </w:p>
        </w:tc>
        <w:tc>
          <w:tcPr>
            <w:tcW w:w="889" w:type="pct"/>
          </w:tcPr>
          <w:p w14:paraId="3E554745" w14:textId="77777777" w:rsidR="001048E1" w:rsidRPr="00FA0689" w:rsidRDefault="001048E1" w:rsidP="00260A02">
            <w:pPr>
              <w:spacing w:before="60" w:after="60"/>
              <w:ind w:firstLine="29"/>
              <w:jc w:val="center"/>
              <w:rPr>
                <w:b/>
                <w:bCs/>
                <w:sz w:val="22"/>
                <w:szCs w:val="22"/>
              </w:rPr>
            </w:pPr>
            <w:r w:rsidRPr="00FA0689">
              <w:rPr>
                <w:b/>
                <w:bCs/>
                <w:sz w:val="22"/>
                <w:szCs w:val="22"/>
              </w:rPr>
              <w:t>Сокращенное наименование (код) элемента</w:t>
            </w:r>
          </w:p>
        </w:tc>
        <w:tc>
          <w:tcPr>
            <w:tcW w:w="370" w:type="pct"/>
          </w:tcPr>
          <w:p w14:paraId="689BF90E" w14:textId="77777777" w:rsidR="001048E1" w:rsidRPr="00FA0689" w:rsidRDefault="001048E1" w:rsidP="00260A02">
            <w:pPr>
              <w:spacing w:before="60" w:after="60"/>
              <w:ind w:firstLine="29"/>
              <w:jc w:val="center"/>
              <w:rPr>
                <w:b/>
                <w:bCs/>
                <w:sz w:val="22"/>
                <w:szCs w:val="22"/>
              </w:rPr>
            </w:pPr>
            <w:r w:rsidRPr="00FA0689">
              <w:rPr>
                <w:b/>
                <w:bCs/>
                <w:sz w:val="22"/>
                <w:szCs w:val="22"/>
              </w:rPr>
              <w:t>Тип</w:t>
            </w:r>
          </w:p>
        </w:tc>
        <w:tc>
          <w:tcPr>
            <w:tcW w:w="591" w:type="pct"/>
          </w:tcPr>
          <w:p w14:paraId="42AE89DE" w14:textId="77777777" w:rsidR="001048E1" w:rsidRPr="00FA0689" w:rsidRDefault="001048E1" w:rsidP="00260A02">
            <w:pPr>
              <w:spacing w:before="60" w:after="60"/>
              <w:ind w:firstLine="29"/>
              <w:jc w:val="center"/>
              <w:rPr>
                <w:b/>
                <w:bCs/>
                <w:sz w:val="22"/>
                <w:szCs w:val="22"/>
              </w:rPr>
            </w:pPr>
            <w:r w:rsidRPr="00FA0689">
              <w:rPr>
                <w:b/>
                <w:bCs/>
                <w:sz w:val="22"/>
                <w:szCs w:val="22"/>
              </w:rPr>
              <w:t>Формат элемента</w:t>
            </w:r>
          </w:p>
        </w:tc>
        <w:tc>
          <w:tcPr>
            <w:tcW w:w="445" w:type="pct"/>
          </w:tcPr>
          <w:p w14:paraId="3CEBE62F" w14:textId="77777777" w:rsidR="001048E1" w:rsidRPr="00FA0689" w:rsidRDefault="001048E1" w:rsidP="00260A02">
            <w:pPr>
              <w:spacing w:before="60" w:after="60"/>
              <w:ind w:firstLine="29"/>
              <w:jc w:val="center"/>
              <w:rPr>
                <w:b/>
                <w:bCs/>
                <w:sz w:val="22"/>
                <w:szCs w:val="22"/>
              </w:rPr>
            </w:pPr>
            <w:r w:rsidRPr="00FA0689">
              <w:rPr>
                <w:b/>
                <w:bCs/>
                <w:sz w:val="22"/>
                <w:szCs w:val="22"/>
              </w:rPr>
              <w:t>Обязательность</w:t>
            </w:r>
          </w:p>
        </w:tc>
        <w:tc>
          <w:tcPr>
            <w:tcW w:w="1758" w:type="pct"/>
          </w:tcPr>
          <w:p w14:paraId="40EA7F6D" w14:textId="77777777" w:rsidR="001048E1" w:rsidRPr="00FA0689" w:rsidRDefault="001048E1" w:rsidP="00260A02">
            <w:pPr>
              <w:spacing w:before="60" w:after="60"/>
              <w:ind w:firstLine="29"/>
              <w:jc w:val="center"/>
              <w:rPr>
                <w:b/>
                <w:bCs/>
                <w:sz w:val="22"/>
                <w:szCs w:val="22"/>
              </w:rPr>
            </w:pPr>
            <w:r w:rsidRPr="00FA0689">
              <w:rPr>
                <w:b/>
                <w:bCs/>
                <w:sz w:val="22"/>
                <w:szCs w:val="22"/>
              </w:rPr>
              <w:t>Дополнительная информация</w:t>
            </w:r>
          </w:p>
        </w:tc>
      </w:tr>
      <w:tr w:rsidR="001048E1" w:rsidRPr="00FA0689" w14:paraId="406661E7"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3449C58" w14:textId="77777777" w:rsidR="001048E1" w:rsidRPr="00FA0689" w:rsidRDefault="001048E1" w:rsidP="00260A02">
            <w:pPr>
              <w:spacing w:before="60" w:after="60"/>
              <w:ind w:firstLine="29"/>
              <w:rPr>
                <w:sz w:val="22"/>
                <w:szCs w:val="22"/>
              </w:rPr>
            </w:pPr>
            <w:r w:rsidRPr="00FA0689">
              <w:rPr>
                <w:sz w:val="22"/>
                <w:szCs w:val="22"/>
              </w:rPr>
              <w:t>Идентификатор ТРУ в ГК</w:t>
            </w:r>
          </w:p>
        </w:tc>
        <w:tc>
          <w:tcPr>
            <w:tcW w:w="889" w:type="pct"/>
          </w:tcPr>
          <w:p w14:paraId="1A2E9C09" w14:textId="77777777" w:rsidR="001048E1" w:rsidRPr="00FA0689" w:rsidRDefault="001048E1" w:rsidP="00260A02">
            <w:pPr>
              <w:spacing w:before="60" w:after="60"/>
              <w:ind w:firstLine="29"/>
              <w:rPr>
                <w:sz w:val="22"/>
                <w:szCs w:val="22"/>
              </w:rPr>
            </w:pPr>
            <w:r w:rsidRPr="00FA0689">
              <w:rPr>
                <w:sz w:val="22"/>
                <w:szCs w:val="22"/>
                <w:lang w:val="en-US"/>
              </w:rPr>
              <w:t>Pjs_sid</w:t>
            </w:r>
          </w:p>
        </w:tc>
        <w:tc>
          <w:tcPr>
            <w:tcW w:w="370" w:type="pct"/>
          </w:tcPr>
          <w:p w14:paraId="0924C45D"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628DD503" w14:textId="77777777" w:rsidR="001048E1" w:rsidRPr="00FA0689" w:rsidRDefault="001048E1" w:rsidP="00260A02">
            <w:pPr>
              <w:spacing w:before="60" w:after="60"/>
              <w:ind w:firstLine="29"/>
              <w:jc w:val="left"/>
              <w:rPr>
                <w:sz w:val="22"/>
                <w:szCs w:val="22"/>
              </w:rPr>
            </w:pPr>
            <w:r w:rsidRPr="00FA0689">
              <w:rPr>
                <w:sz w:val="22"/>
                <w:szCs w:val="22"/>
                <w:lang w:val="en-US"/>
              </w:rPr>
              <w:t>N(</w:t>
            </w:r>
            <w:r w:rsidRPr="00FA0689">
              <w:rPr>
                <w:sz w:val="22"/>
                <w:szCs w:val="22"/>
              </w:rPr>
              <w:t>1-</w:t>
            </w:r>
            <w:r w:rsidRPr="00FA0689">
              <w:rPr>
                <w:sz w:val="22"/>
                <w:szCs w:val="22"/>
                <w:lang w:val="en-US"/>
              </w:rPr>
              <w:t>20)</w:t>
            </w:r>
          </w:p>
        </w:tc>
        <w:tc>
          <w:tcPr>
            <w:tcW w:w="445" w:type="pct"/>
          </w:tcPr>
          <w:p w14:paraId="7631BAE3"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6CDB9EC2" w14:textId="77777777" w:rsidR="001048E1" w:rsidRPr="00FA0689" w:rsidRDefault="001048E1" w:rsidP="00260A02">
            <w:pPr>
              <w:spacing w:before="60" w:after="60"/>
              <w:ind w:firstLine="29"/>
              <w:rPr>
                <w:sz w:val="22"/>
                <w:szCs w:val="22"/>
              </w:rPr>
            </w:pPr>
            <w:r w:rsidRPr="00FA0689">
              <w:rPr>
                <w:sz w:val="22"/>
                <w:szCs w:val="22"/>
              </w:rPr>
              <w:t>Идентификатор товара, работы, услуги в рамках государственного контракта</w:t>
            </w:r>
          </w:p>
        </w:tc>
      </w:tr>
      <w:tr w:rsidR="001048E1" w:rsidRPr="00FA0689" w14:paraId="4F0D2D5C"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32C6A446" w14:textId="77777777" w:rsidR="001048E1" w:rsidRPr="00FA0689" w:rsidRDefault="001048E1" w:rsidP="00260A02">
            <w:pPr>
              <w:spacing w:before="60" w:after="60"/>
              <w:ind w:firstLine="29"/>
              <w:rPr>
                <w:sz w:val="22"/>
                <w:szCs w:val="22"/>
              </w:rPr>
            </w:pPr>
            <w:r w:rsidRPr="00FA0689">
              <w:rPr>
                <w:sz w:val="22"/>
                <w:szCs w:val="22"/>
              </w:rPr>
              <w:t>Наименование товара, работы, услуги</w:t>
            </w:r>
          </w:p>
        </w:tc>
        <w:tc>
          <w:tcPr>
            <w:tcW w:w="889" w:type="pct"/>
          </w:tcPr>
          <w:p w14:paraId="0998E49B" w14:textId="77777777" w:rsidR="001048E1" w:rsidRPr="00FA0689" w:rsidRDefault="001048E1" w:rsidP="00260A02">
            <w:pPr>
              <w:spacing w:before="60" w:after="60"/>
              <w:ind w:firstLine="29"/>
              <w:rPr>
                <w:sz w:val="22"/>
                <w:szCs w:val="22"/>
              </w:rPr>
            </w:pPr>
            <w:r w:rsidRPr="00FA0689">
              <w:rPr>
                <w:sz w:val="22"/>
                <w:szCs w:val="22"/>
              </w:rPr>
              <w:t>Pjs_Nm</w:t>
            </w:r>
          </w:p>
        </w:tc>
        <w:tc>
          <w:tcPr>
            <w:tcW w:w="370" w:type="pct"/>
          </w:tcPr>
          <w:p w14:paraId="4986B33F"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4F9766C8" w14:textId="77777777" w:rsidR="001048E1" w:rsidRPr="00FA0689" w:rsidRDefault="001048E1" w:rsidP="00260A02">
            <w:pPr>
              <w:spacing w:before="60" w:after="60"/>
              <w:ind w:firstLine="29"/>
              <w:jc w:val="left"/>
              <w:rPr>
                <w:sz w:val="22"/>
                <w:szCs w:val="22"/>
              </w:rPr>
            </w:pPr>
            <w:r w:rsidRPr="00FA0689">
              <w:rPr>
                <w:sz w:val="22"/>
                <w:szCs w:val="22"/>
              </w:rPr>
              <w:t>Т(1-4000)</w:t>
            </w:r>
          </w:p>
        </w:tc>
        <w:tc>
          <w:tcPr>
            <w:tcW w:w="445" w:type="pct"/>
          </w:tcPr>
          <w:p w14:paraId="7E4ED9E6"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320A4531" w14:textId="77777777" w:rsidR="001048E1" w:rsidRPr="00FA0689" w:rsidRDefault="001048E1" w:rsidP="00260A02">
            <w:pPr>
              <w:spacing w:before="60" w:after="60"/>
              <w:ind w:firstLine="29"/>
              <w:rPr>
                <w:sz w:val="22"/>
                <w:szCs w:val="22"/>
              </w:rPr>
            </w:pPr>
            <w:r w:rsidRPr="00FA0689">
              <w:rPr>
                <w:sz w:val="22"/>
                <w:szCs w:val="22"/>
              </w:rPr>
              <w:t>Наименование товара, работы, услуги</w:t>
            </w:r>
          </w:p>
        </w:tc>
      </w:tr>
      <w:tr w:rsidR="001048E1" w:rsidRPr="00FA0689" w14:paraId="034489B8"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479203FA" w14:textId="77777777" w:rsidR="001048E1" w:rsidRPr="00FA0689" w:rsidRDefault="001048E1" w:rsidP="00260A02">
            <w:pPr>
              <w:spacing w:before="60" w:after="60"/>
              <w:ind w:firstLine="29"/>
              <w:rPr>
                <w:sz w:val="22"/>
                <w:szCs w:val="22"/>
              </w:rPr>
            </w:pPr>
            <w:r w:rsidRPr="00FA0689">
              <w:rPr>
                <w:sz w:val="22"/>
                <w:szCs w:val="22"/>
              </w:rPr>
              <w:t>Тип объекта закупки</w:t>
            </w:r>
          </w:p>
        </w:tc>
        <w:tc>
          <w:tcPr>
            <w:tcW w:w="889" w:type="pct"/>
          </w:tcPr>
          <w:p w14:paraId="47AF7AB1" w14:textId="77777777" w:rsidR="001048E1" w:rsidRPr="00FA0689" w:rsidRDefault="001048E1" w:rsidP="00260A02">
            <w:pPr>
              <w:spacing w:before="60" w:after="60"/>
              <w:ind w:firstLine="29"/>
              <w:rPr>
                <w:rFonts w:eastAsia="Calibri"/>
                <w:color w:val="000000"/>
                <w:sz w:val="22"/>
                <w:szCs w:val="22"/>
              </w:rPr>
            </w:pPr>
            <w:r w:rsidRPr="00FA0689">
              <w:rPr>
                <w:rFonts w:eastAsia="Calibri"/>
                <w:color w:val="000000"/>
                <w:sz w:val="22"/>
                <w:szCs w:val="22"/>
              </w:rPr>
              <w:t>TypeBuyObj</w:t>
            </w:r>
          </w:p>
        </w:tc>
        <w:tc>
          <w:tcPr>
            <w:tcW w:w="370" w:type="pct"/>
          </w:tcPr>
          <w:p w14:paraId="3202AF38"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2C08C5CC" w14:textId="77777777" w:rsidR="001048E1" w:rsidRPr="00FA0689" w:rsidRDefault="001048E1" w:rsidP="00260A02">
            <w:pPr>
              <w:spacing w:before="60" w:after="60"/>
              <w:ind w:firstLine="29"/>
              <w:jc w:val="left"/>
              <w:rPr>
                <w:sz w:val="22"/>
                <w:szCs w:val="22"/>
              </w:rPr>
            </w:pPr>
            <w:r w:rsidRPr="00FA0689">
              <w:rPr>
                <w:sz w:val="22"/>
                <w:szCs w:val="22"/>
              </w:rPr>
              <w:t>Т(1-100)</w:t>
            </w:r>
          </w:p>
        </w:tc>
        <w:tc>
          <w:tcPr>
            <w:tcW w:w="445" w:type="pct"/>
          </w:tcPr>
          <w:p w14:paraId="6798DD67"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6E729E65" w14:textId="77777777" w:rsidR="001048E1" w:rsidRPr="00FA0689" w:rsidRDefault="001048E1" w:rsidP="00260A02">
            <w:pPr>
              <w:pStyle w:val="GOSTTablenorm"/>
              <w:ind w:firstLine="29"/>
              <w:rPr>
                <w:sz w:val="22"/>
                <w:szCs w:val="22"/>
              </w:rPr>
            </w:pPr>
            <w:r w:rsidRPr="00FA0689">
              <w:rPr>
                <w:sz w:val="22"/>
                <w:szCs w:val="22"/>
              </w:rPr>
              <w:t>Тип объекта закупки.</w:t>
            </w:r>
          </w:p>
          <w:p w14:paraId="3E336AB3" w14:textId="77777777" w:rsidR="001048E1" w:rsidRPr="00FA0689" w:rsidRDefault="001048E1" w:rsidP="00260A02">
            <w:pPr>
              <w:pStyle w:val="GOSTTablenorm"/>
              <w:ind w:firstLine="29"/>
              <w:rPr>
                <w:sz w:val="22"/>
                <w:szCs w:val="22"/>
              </w:rPr>
            </w:pPr>
            <w:r w:rsidRPr="00FA0689">
              <w:rPr>
                <w:sz w:val="22"/>
                <w:szCs w:val="22"/>
              </w:rPr>
              <w:t>Возможные значения:</w:t>
            </w:r>
          </w:p>
          <w:p w14:paraId="55911EFB"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Товар;</w:t>
            </w:r>
          </w:p>
          <w:p w14:paraId="3B5E67BD"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Работа;</w:t>
            </w:r>
          </w:p>
          <w:p w14:paraId="2FBE8E5C"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Услуга;</w:t>
            </w:r>
          </w:p>
          <w:p w14:paraId="3C682AF3"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Не указано</w:t>
            </w:r>
          </w:p>
        </w:tc>
      </w:tr>
      <w:tr w:rsidR="001048E1" w:rsidRPr="00FA0689" w14:paraId="28EB5DAD"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7763F85C" w14:textId="77777777" w:rsidR="001048E1" w:rsidRPr="00FA0689" w:rsidRDefault="001048E1" w:rsidP="00260A02">
            <w:pPr>
              <w:spacing w:before="60" w:after="60"/>
              <w:ind w:firstLine="29"/>
              <w:rPr>
                <w:sz w:val="22"/>
                <w:szCs w:val="22"/>
              </w:rPr>
            </w:pPr>
            <w:r w:rsidRPr="00FA0689">
              <w:rPr>
                <w:sz w:val="22"/>
                <w:szCs w:val="22"/>
              </w:rPr>
              <w:t>Является основным средством</w:t>
            </w:r>
          </w:p>
        </w:tc>
        <w:tc>
          <w:tcPr>
            <w:tcW w:w="889" w:type="pct"/>
          </w:tcPr>
          <w:p w14:paraId="513BDB2F" w14:textId="77777777" w:rsidR="001048E1" w:rsidRPr="00FA0689" w:rsidRDefault="001048E1" w:rsidP="00260A02">
            <w:pPr>
              <w:spacing w:before="60" w:after="60"/>
              <w:ind w:firstLine="29"/>
              <w:rPr>
                <w:rFonts w:eastAsia="Calibri"/>
                <w:color w:val="000000"/>
                <w:sz w:val="22"/>
                <w:szCs w:val="22"/>
                <w:lang w:val="en-US"/>
              </w:rPr>
            </w:pPr>
            <w:r w:rsidRPr="00FA0689">
              <w:rPr>
                <w:rFonts w:eastAsia="Calibri"/>
                <w:color w:val="000000"/>
                <w:sz w:val="22"/>
                <w:szCs w:val="22"/>
                <w:lang w:val="en-US"/>
              </w:rPr>
              <w:t>FixAsset</w:t>
            </w:r>
          </w:p>
        </w:tc>
        <w:tc>
          <w:tcPr>
            <w:tcW w:w="370" w:type="pct"/>
          </w:tcPr>
          <w:p w14:paraId="00546AED"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4196B933" w14:textId="77777777" w:rsidR="001048E1" w:rsidRPr="00FA0689" w:rsidRDefault="001048E1" w:rsidP="00260A02">
            <w:pPr>
              <w:spacing w:before="60" w:after="60"/>
              <w:ind w:firstLine="29"/>
              <w:jc w:val="left"/>
              <w:rPr>
                <w:sz w:val="22"/>
                <w:szCs w:val="22"/>
              </w:rPr>
            </w:pPr>
            <w:r w:rsidRPr="00FA0689">
              <w:rPr>
                <w:sz w:val="22"/>
                <w:szCs w:val="22"/>
              </w:rPr>
              <w:t>Т(1-100)</w:t>
            </w:r>
          </w:p>
        </w:tc>
        <w:tc>
          <w:tcPr>
            <w:tcW w:w="445" w:type="pct"/>
          </w:tcPr>
          <w:p w14:paraId="4E4BAEB9"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487AC539" w14:textId="77777777" w:rsidR="001048E1" w:rsidRPr="00FA0689" w:rsidRDefault="001048E1" w:rsidP="00260A02">
            <w:pPr>
              <w:pStyle w:val="GOSTTablenorm"/>
              <w:ind w:firstLine="29"/>
              <w:rPr>
                <w:sz w:val="22"/>
                <w:szCs w:val="22"/>
              </w:rPr>
            </w:pPr>
            <w:r w:rsidRPr="00FA0689">
              <w:rPr>
                <w:sz w:val="22"/>
                <w:szCs w:val="22"/>
              </w:rPr>
              <w:t>Возможные значения:</w:t>
            </w:r>
          </w:p>
          <w:p w14:paraId="28ED09A1"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Да;</w:t>
            </w:r>
          </w:p>
          <w:p w14:paraId="28972AE0"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Нет;</w:t>
            </w:r>
          </w:p>
          <w:p w14:paraId="4A548E7E"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Не указано.</w:t>
            </w:r>
          </w:p>
        </w:tc>
      </w:tr>
      <w:tr w:rsidR="001048E1" w:rsidRPr="00FA0689" w14:paraId="4BC956F6"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687590E2" w14:textId="77777777" w:rsidR="001048E1" w:rsidRPr="00FA0689" w:rsidRDefault="001048E1" w:rsidP="00260A02">
            <w:pPr>
              <w:spacing w:before="60" w:after="60"/>
              <w:ind w:firstLine="29"/>
              <w:rPr>
                <w:sz w:val="22"/>
                <w:szCs w:val="22"/>
              </w:rPr>
            </w:pPr>
            <w:r w:rsidRPr="00FA0689">
              <w:rPr>
                <w:bCs/>
                <w:sz w:val="22"/>
                <w:szCs w:val="22"/>
              </w:rPr>
              <w:t>Способ указания объема выполнения работы, оказания услуги</w:t>
            </w:r>
          </w:p>
        </w:tc>
        <w:tc>
          <w:tcPr>
            <w:tcW w:w="889" w:type="pct"/>
          </w:tcPr>
          <w:p w14:paraId="0144228B" w14:textId="77777777" w:rsidR="001048E1" w:rsidRPr="00FA0689" w:rsidRDefault="001048E1" w:rsidP="00260A02">
            <w:pPr>
              <w:spacing w:before="60" w:after="60"/>
              <w:ind w:firstLine="29"/>
              <w:rPr>
                <w:rFonts w:eastAsia="Calibri"/>
                <w:color w:val="000000"/>
                <w:sz w:val="22"/>
                <w:szCs w:val="22"/>
              </w:rPr>
            </w:pPr>
            <w:r w:rsidRPr="00FA0689">
              <w:rPr>
                <w:rFonts w:eastAsia="Calibri"/>
                <w:color w:val="000000"/>
                <w:sz w:val="22"/>
                <w:szCs w:val="22"/>
              </w:rPr>
              <w:t>MetodVol</w:t>
            </w:r>
          </w:p>
        </w:tc>
        <w:tc>
          <w:tcPr>
            <w:tcW w:w="370" w:type="pct"/>
          </w:tcPr>
          <w:p w14:paraId="2DEDEC50"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1B8F8D49" w14:textId="77777777" w:rsidR="001048E1" w:rsidRPr="00FA0689" w:rsidRDefault="001048E1" w:rsidP="00260A02">
            <w:pPr>
              <w:spacing w:before="60" w:after="60"/>
              <w:ind w:firstLine="29"/>
              <w:jc w:val="left"/>
              <w:rPr>
                <w:sz w:val="22"/>
                <w:szCs w:val="22"/>
              </w:rPr>
            </w:pPr>
            <w:r w:rsidRPr="00FA0689">
              <w:rPr>
                <w:sz w:val="22"/>
                <w:szCs w:val="22"/>
              </w:rPr>
              <w:t>Т(1-1000)</w:t>
            </w:r>
          </w:p>
        </w:tc>
        <w:tc>
          <w:tcPr>
            <w:tcW w:w="445" w:type="pct"/>
          </w:tcPr>
          <w:p w14:paraId="6D2BEECA" w14:textId="77777777"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4974A598" w14:textId="77777777" w:rsidR="001048E1" w:rsidRPr="00FA0689" w:rsidRDefault="001048E1" w:rsidP="00260A02">
            <w:pPr>
              <w:pStyle w:val="GOSTTablenorm"/>
              <w:ind w:firstLine="29"/>
              <w:rPr>
                <w:sz w:val="22"/>
                <w:szCs w:val="22"/>
              </w:rPr>
            </w:pPr>
            <w:r w:rsidRPr="00FA0689">
              <w:rPr>
                <w:sz w:val="22"/>
                <w:szCs w:val="22"/>
              </w:rPr>
              <w:t>Способ</w:t>
            </w:r>
            <w:r w:rsidRPr="00FA0689">
              <w:rPr>
                <w:bCs/>
                <w:sz w:val="22"/>
                <w:szCs w:val="22"/>
              </w:rPr>
              <w:t xml:space="preserve"> указания объема выполнения работы, оказания услуг</w:t>
            </w:r>
            <w:r w:rsidRPr="00FA0689">
              <w:rPr>
                <w:sz w:val="22"/>
                <w:szCs w:val="22"/>
              </w:rPr>
              <w:t>. Возможные значения:</w:t>
            </w:r>
          </w:p>
          <w:p w14:paraId="1B019129"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t>Объем не может быть указан в количественном выражении (указание объема в текстовом виде);</w:t>
            </w:r>
          </w:p>
          <w:p w14:paraId="262A9CAD" w14:textId="77777777" w:rsidR="001048E1" w:rsidRPr="00FA0689" w:rsidRDefault="001048E1" w:rsidP="00260A02">
            <w:pPr>
              <w:pStyle w:val="GOSTTableListMark1"/>
              <w:numPr>
                <w:ilvl w:val="0"/>
                <w:numId w:val="77"/>
              </w:numPr>
              <w:spacing w:before="60" w:after="60"/>
              <w:ind w:left="284" w:hanging="227"/>
              <w:jc w:val="both"/>
              <w:rPr>
                <w:sz w:val="22"/>
                <w:szCs w:val="22"/>
              </w:rPr>
            </w:pPr>
            <w:r w:rsidRPr="00FA0689">
              <w:rPr>
                <w:sz w:val="22"/>
                <w:szCs w:val="22"/>
              </w:rPr>
              <w:lastRenderedPageBreak/>
              <w:t>Объем может быть указан в количественном выражении.</w:t>
            </w:r>
          </w:p>
        </w:tc>
      </w:tr>
      <w:tr w:rsidR="001048E1" w:rsidRPr="00FA0689" w14:paraId="4732F85F"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061A0B77" w14:textId="77777777" w:rsidR="001048E1" w:rsidRPr="00FA0689" w:rsidRDefault="001048E1" w:rsidP="00260A02">
            <w:pPr>
              <w:spacing w:before="60" w:after="60"/>
              <w:ind w:firstLine="29"/>
              <w:rPr>
                <w:sz w:val="22"/>
                <w:szCs w:val="22"/>
              </w:rPr>
            </w:pPr>
            <w:r w:rsidRPr="00FA0689">
              <w:rPr>
                <w:sz w:val="22"/>
                <w:szCs w:val="22"/>
              </w:rPr>
              <w:lastRenderedPageBreak/>
              <w:t>Код единицы измерения</w:t>
            </w:r>
          </w:p>
        </w:tc>
        <w:tc>
          <w:tcPr>
            <w:tcW w:w="889" w:type="pct"/>
          </w:tcPr>
          <w:p w14:paraId="30367D84" w14:textId="77777777" w:rsidR="001048E1" w:rsidRPr="00FA0689" w:rsidRDefault="001048E1" w:rsidP="00260A02">
            <w:pPr>
              <w:spacing w:before="60" w:after="60"/>
              <w:ind w:firstLine="29"/>
              <w:rPr>
                <w:sz w:val="22"/>
                <w:szCs w:val="22"/>
              </w:rPr>
            </w:pPr>
            <w:r w:rsidRPr="00FA0689">
              <w:rPr>
                <w:sz w:val="22"/>
                <w:szCs w:val="22"/>
              </w:rPr>
              <w:t>Nt_Cd</w:t>
            </w:r>
          </w:p>
        </w:tc>
        <w:tc>
          <w:tcPr>
            <w:tcW w:w="370" w:type="pct"/>
          </w:tcPr>
          <w:p w14:paraId="357A0E04"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267879DC" w14:textId="77777777" w:rsidR="001048E1" w:rsidRPr="00FA0689" w:rsidRDefault="001048E1" w:rsidP="00260A02">
            <w:pPr>
              <w:spacing w:before="60" w:after="60"/>
              <w:ind w:firstLine="29"/>
              <w:jc w:val="left"/>
              <w:rPr>
                <w:sz w:val="22"/>
                <w:szCs w:val="22"/>
              </w:rPr>
            </w:pPr>
            <w:r w:rsidRPr="00FA0689">
              <w:rPr>
                <w:sz w:val="22"/>
                <w:szCs w:val="22"/>
              </w:rPr>
              <w:t>Т(1-4)</w:t>
            </w:r>
          </w:p>
        </w:tc>
        <w:tc>
          <w:tcPr>
            <w:tcW w:w="445" w:type="pct"/>
          </w:tcPr>
          <w:p w14:paraId="76E7AE8E"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31208249" w14:textId="77777777" w:rsidR="001048E1" w:rsidRPr="00FA0689" w:rsidRDefault="001048E1" w:rsidP="00260A02">
            <w:pPr>
              <w:spacing w:before="60" w:after="60"/>
              <w:ind w:firstLine="29"/>
              <w:rPr>
                <w:sz w:val="22"/>
                <w:szCs w:val="22"/>
              </w:rPr>
            </w:pPr>
            <w:r w:rsidRPr="00FA0689">
              <w:rPr>
                <w:sz w:val="22"/>
                <w:szCs w:val="22"/>
              </w:rPr>
              <w:t>Код единицы измерения по ОКЕИ</w:t>
            </w:r>
          </w:p>
        </w:tc>
      </w:tr>
      <w:tr w:rsidR="001048E1" w:rsidRPr="00FA0689" w14:paraId="5DF52304"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096F23CA" w14:textId="77777777" w:rsidR="001048E1" w:rsidRPr="00FA0689" w:rsidRDefault="001048E1" w:rsidP="00260A02">
            <w:pPr>
              <w:spacing w:before="60" w:after="60"/>
              <w:ind w:firstLine="29"/>
              <w:rPr>
                <w:sz w:val="22"/>
                <w:szCs w:val="22"/>
              </w:rPr>
            </w:pPr>
            <w:r w:rsidRPr="00FA0689">
              <w:rPr>
                <w:sz w:val="22"/>
                <w:szCs w:val="22"/>
              </w:rPr>
              <w:t>Условное обозначение единицы измерения</w:t>
            </w:r>
          </w:p>
        </w:tc>
        <w:tc>
          <w:tcPr>
            <w:tcW w:w="889" w:type="pct"/>
          </w:tcPr>
          <w:p w14:paraId="07BCB69B" w14:textId="77777777" w:rsidR="001048E1" w:rsidRPr="00FA0689" w:rsidRDefault="001048E1" w:rsidP="00260A02">
            <w:pPr>
              <w:spacing w:before="60" w:after="60"/>
              <w:ind w:firstLine="29"/>
              <w:rPr>
                <w:sz w:val="22"/>
                <w:szCs w:val="22"/>
              </w:rPr>
            </w:pPr>
            <w:r w:rsidRPr="00FA0689">
              <w:rPr>
                <w:sz w:val="22"/>
                <w:szCs w:val="22"/>
              </w:rPr>
              <w:t>Nt_NCd</w:t>
            </w:r>
          </w:p>
        </w:tc>
        <w:tc>
          <w:tcPr>
            <w:tcW w:w="370" w:type="pct"/>
          </w:tcPr>
          <w:p w14:paraId="6DB610F4"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7CB546C4" w14:textId="77777777" w:rsidR="001048E1" w:rsidRPr="00FA0689" w:rsidRDefault="001048E1" w:rsidP="00260A02">
            <w:pPr>
              <w:spacing w:before="60" w:after="60"/>
              <w:ind w:firstLine="29"/>
              <w:jc w:val="left"/>
              <w:rPr>
                <w:sz w:val="22"/>
                <w:szCs w:val="22"/>
              </w:rPr>
            </w:pPr>
            <w:r w:rsidRPr="00FA0689">
              <w:rPr>
                <w:sz w:val="22"/>
                <w:szCs w:val="22"/>
              </w:rPr>
              <w:t>Т(1-50)</w:t>
            </w:r>
          </w:p>
        </w:tc>
        <w:tc>
          <w:tcPr>
            <w:tcW w:w="445" w:type="pct"/>
          </w:tcPr>
          <w:p w14:paraId="5168BD38"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3A2FFC77" w14:textId="77777777" w:rsidR="001048E1" w:rsidRPr="00FA0689" w:rsidRDefault="001048E1" w:rsidP="00260A02">
            <w:pPr>
              <w:spacing w:before="60" w:after="60"/>
              <w:ind w:firstLine="29"/>
              <w:rPr>
                <w:sz w:val="22"/>
                <w:szCs w:val="22"/>
              </w:rPr>
            </w:pPr>
            <w:r w:rsidRPr="00FA0689">
              <w:rPr>
                <w:sz w:val="22"/>
                <w:szCs w:val="22"/>
              </w:rPr>
              <w:t>Условное обозначение (национальное) единицы измерения</w:t>
            </w:r>
          </w:p>
        </w:tc>
      </w:tr>
      <w:tr w:rsidR="001048E1" w:rsidRPr="00FA0689" w14:paraId="19E1F5A5"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204D3CBA" w14:textId="77777777" w:rsidR="001048E1" w:rsidRPr="00FA0689" w:rsidRDefault="001048E1" w:rsidP="00260A02">
            <w:pPr>
              <w:spacing w:before="60" w:after="60"/>
              <w:ind w:firstLine="29"/>
              <w:rPr>
                <w:sz w:val="22"/>
                <w:szCs w:val="22"/>
              </w:rPr>
            </w:pPr>
            <w:r w:rsidRPr="00FA0689">
              <w:rPr>
                <w:sz w:val="22"/>
                <w:szCs w:val="22"/>
              </w:rPr>
              <w:t>Цена за единицу</w:t>
            </w:r>
          </w:p>
        </w:tc>
        <w:tc>
          <w:tcPr>
            <w:tcW w:w="889" w:type="pct"/>
          </w:tcPr>
          <w:p w14:paraId="4E1F711A" w14:textId="77777777" w:rsidR="001048E1" w:rsidRPr="00FA0689" w:rsidRDefault="001048E1" w:rsidP="00260A02">
            <w:pPr>
              <w:spacing w:before="60" w:after="60"/>
              <w:ind w:firstLine="29"/>
              <w:rPr>
                <w:sz w:val="22"/>
                <w:szCs w:val="22"/>
              </w:rPr>
            </w:pPr>
            <w:r w:rsidRPr="00FA0689">
              <w:rPr>
                <w:sz w:val="22"/>
                <w:szCs w:val="22"/>
              </w:rPr>
              <w:t>Nt_Prc</w:t>
            </w:r>
          </w:p>
        </w:tc>
        <w:tc>
          <w:tcPr>
            <w:tcW w:w="370" w:type="pct"/>
          </w:tcPr>
          <w:p w14:paraId="2742E1DE"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4BDFB8F2" w14:textId="77777777" w:rsidR="001048E1" w:rsidRPr="00FA0689" w:rsidRDefault="001048E1" w:rsidP="00260A02">
            <w:pPr>
              <w:spacing w:before="60" w:after="60"/>
              <w:ind w:firstLine="29"/>
              <w:jc w:val="left"/>
              <w:rPr>
                <w:sz w:val="22"/>
                <w:szCs w:val="22"/>
              </w:rPr>
            </w:pPr>
            <w:r w:rsidRPr="00FA0689">
              <w:rPr>
                <w:sz w:val="22"/>
                <w:szCs w:val="22"/>
              </w:rPr>
              <w:t>N(26.11)</w:t>
            </w:r>
          </w:p>
        </w:tc>
        <w:tc>
          <w:tcPr>
            <w:tcW w:w="445" w:type="pct"/>
          </w:tcPr>
          <w:p w14:paraId="60C6F7B3" w14:textId="55C4C947"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4C197B6C" w14:textId="77777777" w:rsidR="001048E1" w:rsidRPr="00FA0689" w:rsidRDefault="001048E1" w:rsidP="00260A02">
            <w:pPr>
              <w:spacing w:before="60" w:after="60"/>
              <w:ind w:firstLine="29"/>
              <w:rPr>
                <w:sz w:val="22"/>
                <w:szCs w:val="22"/>
              </w:rPr>
            </w:pPr>
            <w:r w:rsidRPr="00FA0689">
              <w:rPr>
                <w:sz w:val="22"/>
                <w:szCs w:val="22"/>
              </w:rPr>
              <w:t>Цена (тариф) за единицу измерения.</w:t>
            </w:r>
          </w:p>
          <w:p w14:paraId="08A0BF92" w14:textId="24F13D2E" w:rsidR="001048E1" w:rsidRPr="00FA0689" w:rsidRDefault="001048E1" w:rsidP="00260A02">
            <w:pPr>
              <w:spacing w:before="60" w:after="60"/>
              <w:ind w:firstLine="29"/>
              <w:rPr>
                <w:sz w:val="22"/>
                <w:szCs w:val="22"/>
              </w:rPr>
            </w:pPr>
            <w:r w:rsidRPr="00FA0689">
              <w:rPr>
                <w:sz w:val="22"/>
                <w:szCs w:val="22"/>
              </w:rPr>
              <w:t>В случае, если значение реквизита «Производить расчеты НДС в итоговых строках» равно «FALSE» или не задано, то обязательно для заполнения.</w:t>
            </w:r>
          </w:p>
        </w:tc>
      </w:tr>
      <w:tr w:rsidR="001048E1" w:rsidRPr="00FA0689" w14:paraId="499FA46F"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0C9977DD" w14:textId="77777777" w:rsidR="001048E1" w:rsidRPr="00FA0689" w:rsidRDefault="001048E1" w:rsidP="00260A02">
            <w:pPr>
              <w:spacing w:before="60" w:after="60"/>
              <w:ind w:firstLine="29"/>
              <w:rPr>
                <w:sz w:val="22"/>
                <w:szCs w:val="22"/>
              </w:rPr>
            </w:pPr>
            <w:r w:rsidRPr="00FA0689">
              <w:rPr>
                <w:sz w:val="22"/>
                <w:szCs w:val="22"/>
              </w:rPr>
              <w:t>Цена за единицу, без НДС</w:t>
            </w:r>
          </w:p>
        </w:tc>
        <w:tc>
          <w:tcPr>
            <w:tcW w:w="889" w:type="pct"/>
          </w:tcPr>
          <w:p w14:paraId="7698003F" w14:textId="77777777" w:rsidR="001048E1" w:rsidRPr="00FA0689" w:rsidRDefault="001048E1" w:rsidP="00260A02">
            <w:pPr>
              <w:spacing w:before="60" w:after="60"/>
              <w:ind w:firstLine="29"/>
              <w:rPr>
                <w:sz w:val="22"/>
                <w:szCs w:val="22"/>
              </w:rPr>
            </w:pPr>
            <w:r w:rsidRPr="00FA0689">
              <w:rPr>
                <w:sz w:val="22"/>
                <w:szCs w:val="22"/>
              </w:rPr>
              <w:t>Nt_Prc_WhtVAT</w:t>
            </w:r>
          </w:p>
        </w:tc>
        <w:tc>
          <w:tcPr>
            <w:tcW w:w="370" w:type="pct"/>
          </w:tcPr>
          <w:p w14:paraId="404E5C1C"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19307551" w14:textId="77777777" w:rsidR="001048E1" w:rsidRPr="00FA0689" w:rsidRDefault="001048E1" w:rsidP="00260A02">
            <w:pPr>
              <w:spacing w:before="60" w:after="60"/>
              <w:ind w:firstLine="29"/>
              <w:jc w:val="left"/>
              <w:rPr>
                <w:sz w:val="22"/>
                <w:szCs w:val="22"/>
              </w:rPr>
            </w:pPr>
            <w:r w:rsidRPr="00FA0689">
              <w:rPr>
                <w:sz w:val="22"/>
                <w:szCs w:val="22"/>
              </w:rPr>
              <w:t>N(26.11)</w:t>
            </w:r>
          </w:p>
        </w:tc>
        <w:tc>
          <w:tcPr>
            <w:tcW w:w="445" w:type="pct"/>
          </w:tcPr>
          <w:p w14:paraId="7311616A"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7CD31A29" w14:textId="77777777" w:rsidR="001048E1" w:rsidRPr="00FA0689" w:rsidRDefault="001048E1" w:rsidP="00260A02">
            <w:pPr>
              <w:pStyle w:val="afffffffb"/>
              <w:spacing w:before="0" w:after="0" w:line="276" w:lineRule="auto"/>
              <w:ind w:firstLine="29"/>
              <w:contextualSpacing/>
              <w:jc w:val="left"/>
              <w:rPr>
                <w:spacing w:val="0"/>
                <w:sz w:val="22"/>
                <w:szCs w:val="22"/>
                <w:lang w:val="ru-RU" w:eastAsia="ru-RU"/>
              </w:rPr>
            </w:pPr>
            <w:r w:rsidRPr="00FA0689">
              <w:rPr>
                <w:spacing w:val="0"/>
                <w:sz w:val="22"/>
                <w:szCs w:val="22"/>
                <w:lang w:val="ru-RU" w:eastAsia="ru-RU"/>
              </w:rPr>
              <w:t xml:space="preserve">Цена </w:t>
            </w:r>
            <w:r w:rsidRPr="00FA0689">
              <w:rPr>
                <w:sz w:val="22"/>
                <w:szCs w:val="22"/>
                <w:lang w:val="ru-RU"/>
              </w:rPr>
              <w:t xml:space="preserve">(тариф) </w:t>
            </w:r>
            <w:r w:rsidRPr="00FA0689">
              <w:rPr>
                <w:spacing w:val="0"/>
                <w:sz w:val="22"/>
                <w:szCs w:val="22"/>
                <w:lang w:val="ru-RU" w:eastAsia="ru-RU"/>
              </w:rPr>
              <w:t>за единицу измерения, без НДС</w:t>
            </w:r>
          </w:p>
        </w:tc>
      </w:tr>
      <w:tr w:rsidR="001048E1" w:rsidRPr="00FA0689" w14:paraId="4BC6064E"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0C7414D0" w14:textId="77777777" w:rsidR="001048E1" w:rsidRPr="00FA0689" w:rsidRDefault="001048E1" w:rsidP="00260A02">
            <w:pPr>
              <w:spacing w:before="60" w:after="60"/>
              <w:ind w:firstLine="29"/>
              <w:rPr>
                <w:sz w:val="22"/>
                <w:szCs w:val="22"/>
              </w:rPr>
            </w:pPr>
            <w:r w:rsidRPr="00FA0689">
              <w:rPr>
                <w:sz w:val="22"/>
                <w:szCs w:val="22"/>
              </w:rPr>
              <w:t>Количество</w:t>
            </w:r>
          </w:p>
        </w:tc>
        <w:tc>
          <w:tcPr>
            <w:tcW w:w="889" w:type="pct"/>
          </w:tcPr>
          <w:p w14:paraId="5C4F24E9" w14:textId="77777777" w:rsidR="001048E1" w:rsidRPr="00FA0689" w:rsidRDefault="001048E1" w:rsidP="00260A02">
            <w:pPr>
              <w:spacing w:before="60" w:after="60"/>
              <w:ind w:firstLine="29"/>
              <w:rPr>
                <w:sz w:val="22"/>
                <w:szCs w:val="22"/>
              </w:rPr>
            </w:pPr>
            <w:r w:rsidRPr="00FA0689">
              <w:rPr>
                <w:sz w:val="22"/>
                <w:szCs w:val="22"/>
              </w:rPr>
              <w:t>Nmbr</w:t>
            </w:r>
          </w:p>
        </w:tc>
        <w:tc>
          <w:tcPr>
            <w:tcW w:w="370" w:type="pct"/>
          </w:tcPr>
          <w:p w14:paraId="6347E512"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582BC8FE" w14:textId="77777777" w:rsidR="001048E1" w:rsidRPr="00FA0689" w:rsidRDefault="001048E1" w:rsidP="00260A02">
            <w:pPr>
              <w:spacing w:before="60" w:after="60"/>
              <w:ind w:firstLine="29"/>
              <w:jc w:val="left"/>
              <w:rPr>
                <w:sz w:val="22"/>
                <w:szCs w:val="22"/>
              </w:rPr>
            </w:pPr>
            <w:r w:rsidRPr="00FA0689">
              <w:rPr>
                <w:sz w:val="22"/>
                <w:szCs w:val="22"/>
              </w:rPr>
              <w:t>N(26.11)</w:t>
            </w:r>
          </w:p>
        </w:tc>
        <w:tc>
          <w:tcPr>
            <w:tcW w:w="445" w:type="pct"/>
          </w:tcPr>
          <w:p w14:paraId="22CA8FDE" w14:textId="77777777"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4FFDF816" w14:textId="77777777" w:rsidR="001048E1" w:rsidRPr="00FA0689" w:rsidRDefault="001048E1" w:rsidP="00260A02">
            <w:pPr>
              <w:spacing w:before="60" w:after="60"/>
              <w:ind w:firstLine="29"/>
              <w:rPr>
                <w:sz w:val="22"/>
                <w:szCs w:val="22"/>
              </w:rPr>
            </w:pPr>
            <w:r w:rsidRPr="00FA0689">
              <w:rPr>
                <w:sz w:val="22"/>
                <w:szCs w:val="22"/>
              </w:rPr>
              <w:t xml:space="preserve">Количество (объем). </w:t>
            </w:r>
          </w:p>
          <w:p w14:paraId="5D2345EC" w14:textId="77777777" w:rsidR="001048E1" w:rsidRPr="00FA0689" w:rsidRDefault="001048E1" w:rsidP="00260A02">
            <w:pPr>
              <w:spacing w:before="60" w:after="60"/>
              <w:ind w:firstLine="29"/>
              <w:rPr>
                <w:sz w:val="22"/>
                <w:szCs w:val="22"/>
              </w:rPr>
            </w:pPr>
            <w:r w:rsidRPr="00FA0689">
              <w:rPr>
                <w:sz w:val="22"/>
                <w:szCs w:val="22"/>
              </w:rPr>
              <w:t>Заполняется, если в поле «Способ указания объема выполнения работы, оказания услуги» указано значение «Объем может быть указан в количественном выражении».</w:t>
            </w:r>
          </w:p>
          <w:p w14:paraId="2D3E5816" w14:textId="77777777" w:rsidR="001048E1" w:rsidRPr="00FA0689" w:rsidRDefault="001048E1" w:rsidP="00260A02">
            <w:pPr>
              <w:spacing w:before="60" w:after="60"/>
              <w:ind w:firstLine="29"/>
              <w:rPr>
                <w:sz w:val="22"/>
                <w:szCs w:val="22"/>
              </w:rPr>
            </w:pPr>
            <w:r w:rsidRPr="00FA0689">
              <w:rPr>
                <w:sz w:val="22"/>
                <w:szCs w:val="22"/>
              </w:rPr>
              <w:t>В случае, если применяется накопительный итог для документов о приемке, то значение может быть отрицательным.</w:t>
            </w:r>
          </w:p>
        </w:tc>
      </w:tr>
      <w:tr w:rsidR="001048E1" w:rsidRPr="00FA0689" w14:paraId="06EA62DE"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06ECAEAA" w14:textId="77777777" w:rsidR="001048E1" w:rsidRPr="00FA0689" w:rsidRDefault="001048E1" w:rsidP="00260A02">
            <w:pPr>
              <w:spacing w:before="60" w:after="60"/>
              <w:ind w:firstLine="29"/>
              <w:rPr>
                <w:sz w:val="22"/>
                <w:szCs w:val="22"/>
              </w:rPr>
            </w:pPr>
            <w:r w:rsidRPr="00FA0689">
              <w:rPr>
                <w:sz w:val="22"/>
                <w:szCs w:val="22"/>
              </w:rPr>
              <w:t>Объем</w:t>
            </w:r>
          </w:p>
        </w:tc>
        <w:tc>
          <w:tcPr>
            <w:tcW w:w="889" w:type="pct"/>
          </w:tcPr>
          <w:p w14:paraId="40F55872" w14:textId="77777777" w:rsidR="001048E1" w:rsidRPr="00FA0689" w:rsidRDefault="001048E1" w:rsidP="00260A02">
            <w:pPr>
              <w:spacing w:before="60" w:after="60"/>
              <w:ind w:firstLine="29"/>
              <w:rPr>
                <w:sz w:val="22"/>
                <w:szCs w:val="22"/>
              </w:rPr>
            </w:pPr>
            <w:r w:rsidRPr="00FA0689">
              <w:rPr>
                <w:rFonts w:eastAsia="Calibri"/>
                <w:color w:val="000000"/>
                <w:sz w:val="22"/>
                <w:szCs w:val="22"/>
              </w:rPr>
              <w:t>Volume</w:t>
            </w:r>
          </w:p>
        </w:tc>
        <w:tc>
          <w:tcPr>
            <w:tcW w:w="370" w:type="pct"/>
          </w:tcPr>
          <w:p w14:paraId="1F4ED918"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2EEB32BB" w14:textId="77777777" w:rsidR="001048E1" w:rsidRPr="00FA0689" w:rsidRDefault="001048E1" w:rsidP="00260A02">
            <w:pPr>
              <w:spacing w:before="60" w:after="60"/>
              <w:ind w:firstLine="29"/>
              <w:jc w:val="left"/>
              <w:rPr>
                <w:sz w:val="22"/>
                <w:szCs w:val="22"/>
              </w:rPr>
            </w:pPr>
            <w:r w:rsidRPr="00FA0689">
              <w:rPr>
                <w:sz w:val="22"/>
                <w:szCs w:val="22"/>
              </w:rPr>
              <w:t>Т(1-500)</w:t>
            </w:r>
          </w:p>
        </w:tc>
        <w:tc>
          <w:tcPr>
            <w:tcW w:w="445" w:type="pct"/>
          </w:tcPr>
          <w:p w14:paraId="1005EE94" w14:textId="77777777" w:rsidR="001048E1" w:rsidRPr="00FA0689" w:rsidDel="00671559" w:rsidRDefault="001048E1" w:rsidP="00260A02">
            <w:pPr>
              <w:spacing w:before="60" w:after="60"/>
              <w:ind w:firstLine="29"/>
              <w:jc w:val="center"/>
              <w:rPr>
                <w:sz w:val="22"/>
                <w:szCs w:val="22"/>
              </w:rPr>
            </w:pPr>
            <w:r w:rsidRPr="00FA0689">
              <w:rPr>
                <w:sz w:val="22"/>
                <w:szCs w:val="22"/>
              </w:rPr>
              <w:t>Н</w:t>
            </w:r>
          </w:p>
        </w:tc>
        <w:tc>
          <w:tcPr>
            <w:tcW w:w="1758" w:type="pct"/>
          </w:tcPr>
          <w:p w14:paraId="4E9E518C" w14:textId="77777777" w:rsidR="001048E1" w:rsidRPr="00FA0689" w:rsidRDefault="001048E1" w:rsidP="00260A02">
            <w:pPr>
              <w:spacing w:before="60" w:after="60"/>
              <w:ind w:firstLine="29"/>
              <w:rPr>
                <w:sz w:val="22"/>
                <w:szCs w:val="22"/>
              </w:rPr>
            </w:pPr>
            <w:r w:rsidRPr="00FA0689">
              <w:rPr>
                <w:sz w:val="22"/>
                <w:szCs w:val="22"/>
              </w:rPr>
              <w:t>Объем.</w:t>
            </w:r>
          </w:p>
          <w:p w14:paraId="2AAB4107" w14:textId="77777777" w:rsidR="001048E1" w:rsidRPr="00FA0689" w:rsidRDefault="001048E1" w:rsidP="00260A02">
            <w:pPr>
              <w:spacing w:before="60" w:after="60"/>
              <w:ind w:firstLine="29"/>
              <w:rPr>
                <w:sz w:val="22"/>
                <w:szCs w:val="22"/>
              </w:rPr>
            </w:pPr>
            <w:r w:rsidRPr="00FA0689">
              <w:rPr>
                <w:sz w:val="22"/>
                <w:szCs w:val="22"/>
              </w:rPr>
              <w:t xml:space="preserve">Заполняется, если в поле «Способ указания объема выполнения работы, оказания услуги» указано значение «Объем не может быть указан в количественном </w:t>
            </w:r>
            <w:r w:rsidRPr="00FA0689">
              <w:rPr>
                <w:sz w:val="22"/>
                <w:szCs w:val="22"/>
              </w:rPr>
              <w:lastRenderedPageBreak/>
              <w:t>выражении (указание объема в текстовом виде)».</w:t>
            </w:r>
          </w:p>
        </w:tc>
      </w:tr>
      <w:tr w:rsidR="001048E1" w:rsidRPr="00FA0689" w14:paraId="0958DC92"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68DF9066" w14:textId="77777777" w:rsidR="001048E1" w:rsidRPr="00FA0689" w:rsidRDefault="001048E1" w:rsidP="00260A02">
            <w:pPr>
              <w:spacing w:before="60" w:after="60"/>
              <w:ind w:firstLine="29"/>
              <w:rPr>
                <w:sz w:val="22"/>
                <w:szCs w:val="22"/>
              </w:rPr>
            </w:pPr>
            <w:r w:rsidRPr="00FA0689">
              <w:rPr>
                <w:sz w:val="22"/>
                <w:szCs w:val="22"/>
              </w:rPr>
              <w:lastRenderedPageBreak/>
              <w:t>Сумма</w:t>
            </w:r>
          </w:p>
        </w:tc>
        <w:tc>
          <w:tcPr>
            <w:tcW w:w="889" w:type="pct"/>
          </w:tcPr>
          <w:p w14:paraId="63B38A45" w14:textId="77777777" w:rsidR="001048E1" w:rsidRPr="00FA0689" w:rsidRDefault="001048E1" w:rsidP="00260A02">
            <w:pPr>
              <w:spacing w:before="60" w:after="60"/>
              <w:ind w:firstLine="29"/>
              <w:rPr>
                <w:sz w:val="22"/>
                <w:szCs w:val="22"/>
              </w:rPr>
            </w:pPr>
            <w:r w:rsidRPr="00FA0689">
              <w:rPr>
                <w:sz w:val="22"/>
                <w:szCs w:val="22"/>
              </w:rPr>
              <w:t>Amnt</w:t>
            </w:r>
          </w:p>
        </w:tc>
        <w:tc>
          <w:tcPr>
            <w:tcW w:w="370" w:type="pct"/>
          </w:tcPr>
          <w:p w14:paraId="79CC6483"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3138E190" w14:textId="77777777" w:rsidR="001048E1" w:rsidRPr="00FA0689" w:rsidRDefault="001048E1" w:rsidP="00260A02">
            <w:pPr>
              <w:spacing w:before="60" w:after="60"/>
              <w:ind w:firstLine="29"/>
              <w:jc w:val="left"/>
              <w:rPr>
                <w:sz w:val="22"/>
                <w:szCs w:val="22"/>
              </w:rPr>
            </w:pPr>
            <w:r w:rsidRPr="00FA0689">
              <w:rPr>
                <w:sz w:val="22"/>
                <w:szCs w:val="22"/>
              </w:rPr>
              <w:t>N(20.2)</w:t>
            </w:r>
          </w:p>
        </w:tc>
        <w:tc>
          <w:tcPr>
            <w:tcW w:w="445" w:type="pct"/>
          </w:tcPr>
          <w:p w14:paraId="6E322169" w14:textId="796A9224"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143899A8" w14:textId="77777777" w:rsidR="001048E1" w:rsidRPr="00FA0689" w:rsidRDefault="001048E1" w:rsidP="00260A02">
            <w:pPr>
              <w:pStyle w:val="afffffffb"/>
              <w:spacing w:before="0" w:after="0" w:line="276" w:lineRule="auto"/>
              <w:ind w:firstLine="29"/>
              <w:contextualSpacing/>
              <w:rPr>
                <w:spacing w:val="0"/>
                <w:sz w:val="22"/>
                <w:szCs w:val="22"/>
                <w:lang w:val="ru-RU" w:eastAsia="ru-RU"/>
              </w:rPr>
            </w:pPr>
            <w:r w:rsidRPr="00FA0689">
              <w:rPr>
                <w:spacing w:val="0"/>
                <w:sz w:val="22"/>
                <w:szCs w:val="22"/>
                <w:lang w:val="ru-RU" w:eastAsia="ru-RU"/>
              </w:rPr>
              <w:t>Стоимость товаров, работ, услуг с учетом НДС.</w:t>
            </w:r>
          </w:p>
          <w:p w14:paraId="5A6B73B5" w14:textId="77777777" w:rsidR="001048E1" w:rsidRPr="00FA0689" w:rsidRDefault="001048E1" w:rsidP="00260A02">
            <w:pPr>
              <w:pStyle w:val="afffffffb"/>
              <w:spacing w:before="0" w:after="0" w:line="276" w:lineRule="auto"/>
              <w:ind w:firstLine="29"/>
              <w:contextualSpacing/>
              <w:rPr>
                <w:sz w:val="22"/>
                <w:szCs w:val="22"/>
                <w:lang w:val="ru-RU"/>
              </w:rPr>
            </w:pPr>
            <w:r w:rsidRPr="00FA0689">
              <w:rPr>
                <w:spacing w:val="0"/>
                <w:sz w:val="22"/>
                <w:szCs w:val="22"/>
                <w:lang w:val="ru-RU" w:eastAsia="ru-RU"/>
              </w:rPr>
              <w:t xml:space="preserve">В случае, если значение реквизита «Производить расчеты НДС в итоговых строках» равно «FALSE» </w:t>
            </w:r>
            <w:r w:rsidRPr="00FA0689">
              <w:rPr>
                <w:sz w:val="22"/>
                <w:szCs w:val="22"/>
                <w:lang w:val="ru-RU"/>
              </w:rPr>
              <w:t>или не задано</w:t>
            </w:r>
            <w:r w:rsidRPr="00FA0689">
              <w:rPr>
                <w:spacing w:val="0"/>
                <w:sz w:val="22"/>
                <w:szCs w:val="22"/>
                <w:lang w:val="ru-RU" w:eastAsia="ru-RU"/>
              </w:rPr>
              <w:t>, то обязательно для заполнения.</w:t>
            </w:r>
            <w:r w:rsidRPr="00FA0689">
              <w:rPr>
                <w:sz w:val="22"/>
                <w:szCs w:val="22"/>
                <w:lang w:val="ru-RU"/>
              </w:rPr>
              <w:t xml:space="preserve"> </w:t>
            </w:r>
          </w:p>
          <w:p w14:paraId="6742D100" w14:textId="77777777" w:rsidR="001048E1" w:rsidRPr="00FA0689" w:rsidRDefault="001048E1" w:rsidP="00260A02">
            <w:pPr>
              <w:pStyle w:val="afffffffb"/>
              <w:spacing w:before="0" w:after="0" w:line="276" w:lineRule="auto"/>
              <w:ind w:firstLine="29"/>
              <w:contextualSpacing/>
              <w:rPr>
                <w:spacing w:val="0"/>
                <w:sz w:val="22"/>
                <w:szCs w:val="22"/>
                <w:lang w:val="ru-RU" w:eastAsia="ru-RU"/>
              </w:rPr>
            </w:pPr>
            <w:r w:rsidRPr="00FA0689">
              <w:rPr>
                <w:sz w:val="22"/>
                <w:szCs w:val="22"/>
                <w:lang w:val="ru-RU"/>
              </w:rPr>
              <w:t>В случае, если применяется накопительный итог для документов о приемке, то значение суммы может быть отрицательным.</w:t>
            </w:r>
          </w:p>
        </w:tc>
      </w:tr>
      <w:tr w:rsidR="001048E1" w:rsidRPr="00FA0689" w14:paraId="79A36AE0"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31129246" w14:textId="77777777" w:rsidR="001048E1" w:rsidRPr="00FA0689" w:rsidRDefault="001048E1" w:rsidP="00260A02">
            <w:pPr>
              <w:spacing w:before="60" w:after="60"/>
              <w:ind w:firstLine="29"/>
              <w:rPr>
                <w:sz w:val="22"/>
                <w:szCs w:val="22"/>
              </w:rPr>
            </w:pPr>
            <w:r w:rsidRPr="00FA0689">
              <w:rPr>
                <w:sz w:val="22"/>
                <w:szCs w:val="22"/>
              </w:rPr>
              <w:t>Сумма без НДС</w:t>
            </w:r>
          </w:p>
        </w:tc>
        <w:tc>
          <w:tcPr>
            <w:tcW w:w="889" w:type="pct"/>
          </w:tcPr>
          <w:p w14:paraId="30825AFA" w14:textId="77777777" w:rsidR="001048E1" w:rsidRPr="00FA0689" w:rsidRDefault="001048E1" w:rsidP="00260A02">
            <w:pPr>
              <w:spacing w:before="60" w:after="60"/>
              <w:ind w:firstLine="29"/>
              <w:rPr>
                <w:sz w:val="22"/>
                <w:szCs w:val="22"/>
              </w:rPr>
            </w:pPr>
            <w:r w:rsidRPr="00FA0689">
              <w:rPr>
                <w:sz w:val="22"/>
                <w:szCs w:val="22"/>
              </w:rPr>
              <w:t>Amnt_WhtVAT</w:t>
            </w:r>
          </w:p>
        </w:tc>
        <w:tc>
          <w:tcPr>
            <w:tcW w:w="370" w:type="pct"/>
          </w:tcPr>
          <w:p w14:paraId="13E8F09B"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6A631E3B" w14:textId="77777777" w:rsidR="001048E1" w:rsidRPr="00FA0689" w:rsidRDefault="001048E1" w:rsidP="00260A02">
            <w:pPr>
              <w:spacing w:before="60" w:after="60"/>
              <w:ind w:firstLine="29"/>
              <w:jc w:val="left"/>
              <w:rPr>
                <w:sz w:val="22"/>
                <w:szCs w:val="22"/>
              </w:rPr>
            </w:pPr>
            <w:r w:rsidRPr="00FA0689">
              <w:rPr>
                <w:sz w:val="22"/>
                <w:szCs w:val="22"/>
              </w:rPr>
              <w:t>N(20.2)</w:t>
            </w:r>
          </w:p>
        </w:tc>
        <w:tc>
          <w:tcPr>
            <w:tcW w:w="445" w:type="pct"/>
          </w:tcPr>
          <w:p w14:paraId="778BB8EA" w14:textId="77777777" w:rsidR="001048E1" w:rsidRPr="00FA0689" w:rsidRDefault="001048E1" w:rsidP="00260A02">
            <w:pPr>
              <w:spacing w:before="60" w:after="60"/>
              <w:ind w:firstLine="29"/>
              <w:jc w:val="center"/>
              <w:rPr>
                <w:sz w:val="22"/>
                <w:szCs w:val="22"/>
              </w:rPr>
            </w:pPr>
            <w:r w:rsidRPr="00FA0689">
              <w:rPr>
                <w:sz w:val="22"/>
                <w:szCs w:val="22"/>
              </w:rPr>
              <w:t>О</w:t>
            </w:r>
          </w:p>
        </w:tc>
        <w:tc>
          <w:tcPr>
            <w:tcW w:w="1758" w:type="pct"/>
          </w:tcPr>
          <w:p w14:paraId="4641D009" w14:textId="77777777" w:rsidR="001048E1" w:rsidRPr="00FA0689" w:rsidRDefault="001048E1" w:rsidP="00260A02">
            <w:pPr>
              <w:pStyle w:val="afffffffb"/>
              <w:spacing w:before="0" w:after="0" w:line="276" w:lineRule="auto"/>
              <w:ind w:firstLine="29"/>
              <w:contextualSpacing/>
              <w:rPr>
                <w:spacing w:val="0"/>
                <w:sz w:val="22"/>
                <w:szCs w:val="22"/>
                <w:lang w:val="ru-RU" w:eastAsia="ru-RU"/>
              </w:rPr>
            </w:pPr>
            <w:r w:rsidRPr="00FA0689">
              <w:rPr>
                <w:spacing w:val="0"/>
                <w:sz w:val="22"/>
                <w:szCs w:val="22"/>
                <w:lang w:val="ru-RU" w:eastAsia="ru-RU"/>
              </w:rPr>
              <w:t>Стоимость товаров, работ, услуг без НДС.</w:t>
            </w:r>
          </w:p>
          <w:p w14:paraId="65D6B9D1" w14:textId="77777777" w:rsidR="001048E1" w:rsidRPr="00FA0689" w:rsidRDefault="001048E1" w:rsidP="00260A02">
            <w:pPr>
              <w:pStyle w:val="afffffffb"/>
              <w:spacing w:before="0" w:after="0" w:line="276" w:lineRule="auto"/>
              <w:ind w:firstLine="29"/>
              <w:contextualSpacing/>
              <w:rPr>
                <w:spacing w:val="0"/>
                <w:sz w:val="22"/>
                <w:szCs w:val="22"/>
                <w:lang w:val="ru-RU" w:eastAsia="ru-RU"/>
              </w:rPr>
            </w:pPr>
            <w:r w:rsidRPr="00FA0689">
              <w:rPr>
                <w:sz w:val="22"/>
                <w:szCs w:val="22"/>
                <w:lang w:val="ru-RU"/>
              </w:rPr>
              <w:t>В случае, если применяется накопительный итог для документов о приемке, то значение суммы может быть отрицательным.</w:t>
            </w:r>
          </w:p>
        </w:tc>
      </w:tr>
      <w:tr w:rsidR="001048E1" w:rsidRPr="00FA0689" w14:paraId="0FF097E5"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0D481F6B" w14:textId="77777777" w:rsidR="001048E1" w:rsidRPr="00FA0689" w:rsidRDefault="001048E1" w:rsidP="00260A02">
            <w:pPr>
              <w:spacing w:before="60" w:after="60"/>
              <w:ind w:firstLine="29"/>
              <w:rPr>
                <w:sz w:val="22"/>
                <w:szCs w:val="22"/>
              </w:rPr>
            </w:pPr>
            <w:r w:rsidRPr="00FA0689">
              <w:rPr>
                <w:sz w:val="22"/>
                <w:szCs w:val="22"/>
              </w:rPr>
              <w:t>Ставка НДС</w:t>
            </w:r>
          </w:p>
        </w:tc>
        <w:tc>
          <w:tcPr>
            <w:tcW w:w="889" w:type="pct"/>
          </w:tcPr>
          <w:p w14:paraId="22EA1215" w14:textId="77777777" w:rsidR="001048E1" w:rsidRPr="00FA0689" w:rsidRDefault="001048E1" w:rsidP="00260A02">
            <w:pPr>
              <w:spacing w:before="60" w:after="60"/>
              <w:ind w:firstLine="29"/>
              <w:rPr>
                <w:sz w:val="22"/>
                <w:szCs w:val="22"/>
              </w:rPr>
            </w:pPr>
            <w:r w:rsidRPr="00FA0689">
              <w:rPr>
                <w:sz w:val="22"/>
                <w:szCs w:val="22"/>
              </w:rPr>
              <w:t>VATRt</w:t>
            </w:r>
          </w:p>
        </w:tc>
        <w:tc>
          <w:tcPr>
            <w:tcW w:w="370" w:type="pct"/>
          </w:tcPr>
          <w:p w14:paraId="08C46AAD"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723D276A" w14:textId="77777777" w:rsidR="001048E1" w:rsidRPr="00FA0689" w:rsidRDefault="001048E1" w:rsidP="00260A02">
            <w:pPr>
              <w:spacing w:before="60" w:after="60"/>
              <w:ind w:firstLine="29"/>
              <w:jc w:val="left"/>
              <w:rPr>
                <w:sz w:val="22"/>
                <w:szCs w:val="22"/>
                <w:lang w:val="en-US"/>
              </w:rPr>
            </w:pPr>
            <w:r w:rsidRPr="00FA0689">
              <w:rPr>
                <w:sz w:val="22"/>
                <w:szCs w:val="22"/>
              </w:rPr>
              <w:t>N</w:t>
            </w:r>
            <w:r w:rsidRPr="00FA0689">
              <w:rPr>
                <w:sz w:val="22"/>
                <w:szCs w:val="22"/>
                <w:lang w:val="en-US"/>
              </w:rPr>
              <w:t>(1-2)</w:t>
            </w:r>
          </w:p>
        </w:tc>
        <w:tc>
          <w:tcPr>
            <w:tcW w:w="445" w:type="pct"/>
          </w:tcPr>
          <w:p w14:paraId="2F1E1308" w14:textId="77777777"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2FCCE7C2" w14:textId="77777777" w:rsidR="001048E1" w:rsidRPr="00FA0689" w:rsidRDefault="001048E1" w:rsidP="00260A02">
            <w:pPr>
              <w:spacing w:before="60" w:after="60"/>
              <w:ind w:firstLine="29"/>
              <w:rPr>
                <w:sz w:val="22"/>
                <w:szCs w:val="22"/>
              </w:rPr>
            </w:pPr>
            <w:r w:rsidRPr="00FA0689">
              <w:rPr>
                <w:sz w:val="22"/>
                <w:szCs w:val="22"/>
              </w:rPr>
              <w:t>Ставка НДС.</w:t>
            </w:r>
          </w:p>
          <w:p w14:paraId="62E3CCC0" w14:textId="77777777" w:rsidR="001048E1" w:rsidRPr="00FA0689" w:rsidRDefault="001048E1" w:rsidP="00260A02">
            <w:pPr>
              <w:spacing w:before="60" w:after="60"/>
              <w:ind w:firstLine="29"/>
              <w:rPr>
                <w:sz w:val="22"/>
                <w:szCs w:val="22"/>
              </w:rPr>
            </w:pPr>
            <w:r w:rsidRPr="00FA0689">
              <w:rPr>
                <w:sz w:val="22"/>
                <w:szCs w:val="22"/>
              </w:rPr>
              <w:t>Допустимые значения:</w:t>
            </w:r>
          </w:p>
          <w:p w14:paraId="5832C255" w14:textId="77777777" w:rsidR="001048E1" w:rsidRPr="00FA0689" w:rsidRDefault="001048E1" w:rsidP="00260A02">
            <w:pPr>
              <w:spacing w:before="60" w:after="60"/>
              <w:ind w:firstLine="29"/>
              <w:rPr>
                <w:sz w:val="22"/>
                <w:szCs w:val="22"/>
              </w:rPr>
            </w:pPr>
            <w:r w:rsidRPr="00FA0689">
              <w:rPr>
                <w:sz w:val="22"/>
                <w:szCs w:val="22"/>
              </w:rPr>
              <w:t>0 - 0%;</w:t>
            </w:r>
          </w:p>
          <w:p w14:paraId="2E5615E4" w14:textId="77777777" w:rsidR="001048E1" w:rsidRPr="00FA0689" w:rsidRDefault="001048E1" w:rsidP="00260A02">
            <w:pPr>
              <w:spacing w:before="60" w:after="60"/>
              <w:ind w:firstLine="29"/>
              <w:rPr>
                <w:sz w:val="22"/>
                <w:szCs w:val="22"/>
              </w:rPr>
            </w:pPr>
            <w:r w:rsidRPr="00FA0689">
              <w:rPr>
                <w:sz w:val="22"/>
                <w:szCs w:val="22"/>
              </w:rPr>
              <w:t>10 - 10%;</w:t>
            </w:r>
          </w:p>
          <w:p w14:paraId="37928B98" w14:textId="77777777" w:rsidR="001048E1" w:rsidRPr="00FA0689" w:rsidRDefault="001048E1" w:rsidP="00260A02">
            <w:pPr>
              <w:spacing w:before="60" w:after="60"/>
              <w:ind w:firstLine="29"/>
              <w:rPr>
                <w:sz w:val="22"/>
                <w:szCs w:val="22"/>
              </w:rPr>
            </w:pPr>
            <w:r w:rsidRPr="00FA0689">
              <w:rPr>
                <w:sz w:val="22"/>
                <w:szCs w:val="22"/>
              </w:rPr>
              <w:t>18 - 18%;</w:t>
            </w:r>
          </w:p>
          <w:p w14:paraId="0C020FCD" w14:textId="77777777" w:rsidR="001048E1" w:rsidRPr="00FA0689" w:rsidRDefault="001048E1" w:rsidP="00260A02">
            <w:pPr>
              <w:spacing w:before="60" w:after="60"/>
              <w:ind w:firstLine="29"/>
              <w:rPr>
                <w:sz w:val="22"/>
                <w:szCs w:val="22"/>
              </w:rPr>
            </w:pPr>
            <w:r w:rsidRPr="00FA0689">
              <w:rPr>
                <w:sz w:val="22"/>
                <w:szCs w:val="22"/>
              </w:rPr>
              <w:t>20 - 20%.</w:t>
            </w:r>
          </w:p>
          <w:p w14:paraId="4624ED2F" w14:textId="77777777" w:rsidR="001048E1" w:rsidRPr="00FA0689" w:rsidRDefault="001048E1" w:rsidP="00260A02">
            <w:pPr>
              <w:spacing w:before="60" w:after="60"/>
              <w:ind w:firstLine="29"/>
              <w:rPr>
                <w:sz w:val="22"/>
                <w:szCs w:val="22"/>
              </w:rPr>
            </w:pPr>
            <w:r w:rsidRPr="00FA0689">
              <w:rPr>
                <w:sz w:val="22"/>
                <w:szCs w:val="22"/>
              </w:rPr>
              <w:t>Поле не заполняется, если товар, работа, услуга не облагается НДС.</w:t>
            </w:r>
          </w:p>
          <w:p w14:paraId="11AC0961" w14:textId="087557C2" w:rsidR="001048E1" w:rsidRPr="00FA0689" w:rsidRDefault="001048E1" w:rsidP="00260A02">
            <w:pPr>
              <w:pStyle w:val="afffffffb"/>
              <w:spacing w:before="0" w:after="0" w:line="276" w:lineRule="auto"/>
              <w:ind w:firstLine="29"/>
              <w:contextualSpacing/>
              <w:rPr>
                <w:sz w:val="22"/>
                <w:szCs w:val="22"/>
                <w:lang w:val="ru-RU"/>
              </w:rPr>
            </w:pPr>
            <w:r w:rsidRPr="00FA0689">
              <w:rPr>
                <w:spacing w:val="0"/>
                <w:sz w:val="22"/>
                <w:szCs w:val="22"/>
                <w:lang w:val="ru-RU" w:eastAsia="ru-RU"/>
              </w:rPr>
              <w:t xml:space="preserve">В случае, если значение реквизита «Производить расчеты НДС в итоговых строках» равно «FALSE» </w:t>
            </w:r>
            <w:r w:rsidRPr="00FA0689">
              <w:rPr>
                <w:sz w:val="22"/>
                <w:szCs w:val="22"/>
                <w:lang w:val="ru-RU"/>
              </w:rPr>
              <w:t>или не задано</w:t>
            </w:r>
            <w:r w:rsidRPr="00FA0689">
              <w:rPr>
                <w:spacing w:val="0"/>
                <w:sz w:val="22"/>
                <w:szCs w:val="22"/>
                <w:lang w:val="ru-RU" w:eastAsia="ru-RU"/>
              </w:rPr>
              <w:t>, то обязательно для заполнения.</w:t>
            </w:r>
          </w:p>
        </w:tc>
      </w:tr>
      <w:tr w:rsidR="001048E1" w:rsidRPr="00FA0689" w14:paraId="54D3BFC0"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BFFF4E0" w14:textId="77777777" w:rsidR="001048E1" w:rsidRPr="00FA0689" w:rsidRDefault="001048E1" w:rsidP="00260A02">
            <w:pPr>
              <w:spacing w:before="60" w:after="60"/>
              <w:ind w:firstLine="29"/>
              <w:rPr>
                <w:sz w:val="22"/>
                <w:szCs w:val="22"/>
              </w:rPr>
            </w:pPr>
            <w:r w:rsidRPr="00FA0689">
              <w:rPr>
                <w:sz w:val="22"/>
                <w:szCs w:val="22"/>
              </w:rPr>
              <w:t>Размер НДС</w:t>
            </w:r>
          </w:p>
        </w:tc>
        <w:tc>
          <w:tcPr>
            <w:tcW w:w="889" w:type="pct"/>
          </w:tcPr>
          <w:p w14:paraId="4561F032" w14:textId="77777777" w:rsidR="001048E1" w:rsidRPr="00FA0689" w:rsidRDefault="001048E1" w:rsidP="00260A02">
            <w:pPr>
              <w:spacing w:before="60" w:after="60"/>
              <w:ind w:firstLine="29"/>
              <w:rPr>
                <w:sz w:val="22"/>
                <w:szCs w:val="22"/>
              </w:rPr>
            </w:pPr>
            <w:r w:rsidRPr="00FA0689">
              <w:rPr>
                <w:sz w:val="22"/>
                <w:szCs w:val="22"/>
              </w:rPr>
              <w:t>VAT</w:t>
            </w:r>
          </w:p>
        </w:tc>
        <w:tc>
          <w:tcPr>
            <w:tcW w:w="370" w:type="pct"/>
          </w:tcPr>
          <w:p w14:paraId="59487831" w14:textId="77777777" w:rsidR="001048E1" w:rsidRPr="00FA0689" w:rsidRDefault="001048E1" w:rsidP="00260A02">
            <w:pPr>
              <w:spacing w:before="60" w:after="60"/>
              <w:ind w:firstLine="29"/>
              <w:jc w:val="center"/>
              <w:rPr>
                <w:sz w:val="22"/>
                <w:szCs w:val="22"/>
              </w:rPr>
            </w:pPr>
            <w:r w:rsidRPr="00FA0689">
              <w:rPr>
                <w:sz w:val="22"/>
                <w:szCs w:val="22"/>
              </w:rPr>
              <w:t>П</w:t>
            </w:r>
          </w:p>
        </w:tc>
        <w:tc>
          <w:tcPr>
            <w:tcW w:w="591" w:type="pct"/>
          </w:tcPr>
          <w:p w14:paraId="4C37DB53" w14:textId="77777777" w:rsidR="001048E1" w:rsidRPr="00FA0689" w:rsidRDefault="001048E1" w:rsidP="00260A02">
            <w:pPr>
              <w:spacing w:before="60" w:after="60"/>
              <w:ind w:firstLine="29"/>
              <w:jc w:val="left"/>
              <w:rPr>
                <w:sz w:val="22"/>
                <w:szCs w:val="22"/>
              </w:rPr>
            </w:pPr>
            <w:r w:rsidRPr="00FA0689">
              <w:rPr>
                <w:sz w:val="22"/>
                <w:szCs w:val="22"/>
              </w:rPr>
              <w:t>N(20.2)</w:t>
            </w:r>
          </w:p>
        </w:tc>
        <w:tc>
          <w:tcPr>
            <w:tcW w:w="445" w:type="pct"/>
          </w:tcPr>
          <w:p w14:paraId="15E5CBBB" w14:textId="18B45784" w:rsidR="001048E1" w:rsidRPr="00FA0689" w:rsidRDefault="001048E1" w:rsidP="00260A02">
            <w:pPr>
              <w:spacing w:before="60" w:after="60"/>
              <w:ind w:firstLine="29"/>
              <w:jc w:val="center"/>
              <w:rPr>
                <w:sz w:val="22"/>
                <w:szCs w:val="22"/>
              </w:rPr>
            </w:pPr>
            <w:r w:rsidRPr="00FA0689">
              <w:rPr>
                <w:sz w:val="22"/>
                <w:szCs w:val="22"/>
              </w:rPr>
              <w:t>Н</w:t>
            </w:r>
          </w:p>
        </w:tc>
        <w:tc>
          <w:tcPr>
            <w:tcW w:w="1758" w:type="pct"/>
          </w:tcPr>
          <w:p w14:paraId="2BC590D6" w14:textId="77777777" w:rsidR="001048E1" w:rsidRPr="00FA0689" w:rsidRDefault="001048E1" w:rsidP="00260A02">
            <w:pPr>
              <w:spacing w:before="60" w:after="60"/>
              <w:ind w:firstLine="29"/>
              <w:rPr>
                <w:sz w:val="22"/>
                <w:szCs w:val="22"/>
              </w:rPr>
            </w:pPr>
            <w:r w:rsidRPr="00FA0689">
              <w:rPr>
                <w:sz w:val="22"/>
                <w:szCs w:val="22"/>
              </w:rPr>
              <w:t>Сумма налога, предъявляемая покупателю.</w:t>
            </w:r>
          </w:p>
          <w:p w14:paraId="55523BA8" w14:textId="77777777" w:rsidR="001048E1" w:rsidRPr="00FA0689" w:rsidRDefault="001048E1" w:rsidP="00260A02">
            <w:pPr>
              <w:spacing w:before="60" w:after="60"/>
              <w:ind w:firstLine="29"/>
              <w:rPr>
                <w:sz w:val="22"/>
                <w:szCs w:val="22"/>
              </w:rPr>
            </w:pPr>
            <w:r w:rsidRPr="00FA0689">
              <w:rPr>
                <w:sz w:val="22"/>
                <w:szCs w:val="22"/>
              </w:rPr>
              <w:lastRenderedPageBreak/>
              <w:t>В случае, если значение реквизита «Производить расчеты НДС в итоговых строках» равно «FALSE» или не задано, то обязательно для заполнения.</w:t>
            </w:r>
          </w:p>
          <w:p w14:paraId="4EC774AC" w14:textId="77777777" w:rsidR="001048E1" w:rsidRPr="00FA0689" w:rsidRDefault="001048E1" w:rsidP="00260A02">
            <w:pPr>
              <w:spacing w:before="60" w:after="60"/>
              <w:ind w:firstLine="29"/>
              <w:rPr>
                <w:sz w:val="22"/>
                <w:szCs w:val="22"/>
              </w:rPr>
            </w:pPr>
            <w:r w:rsidRPr="00FA0689">
              <w:rPr>
                <w:sz w:val="22"/>
                <w:szCs w:val="22"/>
              </w:rPr>
              <w:t>В случае, если применяется накопительный итог для документов о приемке, то значение суммы может быть отрицательным.</w:t>
            </w:r>
          </w:p>
        </w:tc>
      </w:tr>
    </w:tbl>
    <w:p w14:paraId="78867B6D" w14:textId="77777777" w:rsidR="009350CD" w:rsidRPr="000A30F3" w:rsidRDefault="009350CD" w:rsidP="009350CD">
      <w:pPr>
        <w:pStyle w:val="32"/>
        <w:ind w:hanging="153"/>
        <w:rPr>
          <w:highlight w:val="green"/>
        </w:rPr>
      </w:pPr>
      <w:bookmarkStart w:id="995" w:name="_Toc106288740"/>
      <w:bookmarkStart w:id="996" w:name="_Toc87609313"/>
      <w:bookmarkStart w:id="997" w:name="_Toc98100476"/>
      <w:bookmarkStart w:id="998" w:name="_Toc105750906"/>
      <w:bookmarkStart w:id="999" w:name="_Toc115392338"/>
      <w:r w:rsidRPr="000A30F3">
        <w:rPr>
          <w:highlight w:val="green"/>
        </w:rPr>
        <w:lastRenderedPageBreak/>
        <w:t>Описание комплексного типа «tCntrlNf»</w:t>
      </w:r>
      <w:bookmarkEnd w:id="999"/>
    </w:p>
    <w:p w14:paraId="5A39FF2E" w14:textId="77777777" w:rsidR="009350CD" w:rsidRPr="00BE540D" w:rsidRDefault="009350CD" w:rsidP="009350CD">
      <w:pPr>
        <w:pStyle w:val="ASFKNormal"/>
        <w:spacing w:before="60" w:after="120"/>
        <w:contextualSpacing w:val="0"/>
        <w:jc w:val="both"/>
        <w:rPr>
          <w:sz w:val="24"/>
          <w:szCs w:val="24"/>
        </w:rPr>
      </w:pPr>
      <w:r w:rsidRPr="00BE540D">
        <w:rPr>
          <w:sz w:val="24"/>
          <w:szCs w:val="24"/>
        </w:rPr>
        <w:t>Описание комплексного типа «</w:t>
      </w:r>
      <w:r w:rsidRPr="00E80E10">
        <w:rPr>
          <w:sz w:val="24"/>
          <w:szCs w:val="24"/>
        </w:rPr>
        <w:t>tCntrlNf</w:t>
      </w:r>
      <w:r w:rsidRPr="00BE540D">
        <w:rPr>
          <w:sz w:val="24"/>
          <w:szCs w:val="24"/>
        </w:rPr>
        <w:t xml:space="preserve">» </w:t>
      </w:r>
      <w:r>
        <w:rPr>
          <w:sz w:val="24"/>
          <w:szCs w:val="24"/>
        </w:rPr>
        <w:t>блока «</w:t>
      </w:r>
      <w:r w:rsidRPr="00E80E10">
        <w:rPr>
          <w:sz w:val="24"/>
          <w:szCs w:val="24"/>
        </w:rPr>
        <w:t>Контроль ДО</w:t>
      </w:r>
      <w:r>
        <w:rPr>
          <w:sz w:val="24"/>
          <w:szCs w:val="24"/>
        </w:rPr>
        <w:t xml:space="preserve">». </w:t>
      </w:r>
    </w:p>
    <w:p w14:paraId="7DFF67D7" w14:textId="5524B6CD" w:rsidR="009350CD" w:rsidRPr="000A30F3" w:rsidRDefault="009350CD" w:rsidP="00C34413">
      <w:pPr>
        <w:pStyle w:val="GOSTNameTable"/>
        <w:tabs>
          <w:tab w:val="clear" w:pos="567"/>
          <w:tab w:val="num" w:pos="993"/>
        </w:tabs>
        <w:spacing w:before="120" w:after="0"/>
        <w:ind w:left="425" w:hanging="357"/>
        <w:jc w:val="both"/>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000" w:name="_Ref111627290"/>
      <w:r w:rsidR="007A3ADF">
        <w:rPr>
          <w:noProof/>
          <w:highlight w:val="green"/>
        </w:rPr>
        <w:t>58</w:t>
      </w:r>
      <w:bookmarkEnd w:id="1000"/>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«tCntrlNf»</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9350CD" w:rsidRPr="00FA0689" w14:paraId="0C6EF467"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4A3FA508" w14:textId="77777777" w:rsidR="009350CD" w:rsidRPr="00FA0689" w:rsidRDefault="009350CD" w:rsidP="00032B82">
            <w:pPr>
              <w:spacing w:before="60" w:after="60"/>
              <w:ind w:firstLine="29"/>
              <w:jc w:val="center"/>
              <w:rPr>
                <w:b/>
                <w:bCs/>
                <w:sz w:val="22"/>
                <w:szCs w:val="22"/>
              </w:rPr>
            </w:pPr>
            <w:r w:rsidRPr="00FA0689">
              <w:rPr>
                <w:b/>
                <w:bCs/>
                <w:sz w:val="22"/>
                <w:szCs w:val="22"/>
              </w:rPr>
              <w:t>Наименование элемента</w:t>
            </w:r>
          </w:p>
        </w:tc>
        <w:tc>
          <w:tcPr>
            <w:tcW w:w="889" w:type="pct"/>
          </w:tcPr>
          <w:p w14:paraId="06AAFC8D" w14:textId="77777777" w:rsidR="009350CD" w:rsidRPr="00FA0689" w:rsidRDefault="009350CD" w:rsidP="00032B82">
            <w:pPr>
              <w:spacing w:before="60" w:after="60"/>
              <w:ind w:firstLine="29"/>
              <w:jc w:val="center"/>
              <w:rPr>
                <w:b/>
                <w:bCs/>
                <w:sz w:val="22"/>
                <w:szCs w:val="22"/>
              </w:rPr>
            </w:pPr>
            <w:r w:rsidRPr="00FA0689">
              <w:rPr>
                <w:b/>
                <w:bCs/>
                <w:sz w:val="22"/>
                <w:szCs w:val="22"/>
              </w:rPr>
              <w:t>Сокращенное наименование (код) элемента</w:t>
            </w:r>
          </w:p>
        </w:tc>
        <w:tc>
          <w:tcPr>
            <w:tcW w:w="370" w:type="pct"/>
          </w:tcPr>
          <w:p w14:paraId="68A75C20" w14:textId="77777777" w:rsidR="009350CD" w:rsidRPr="00FA0689" w:rsidRDefault="009350CD" w:rsidP="00032B82">
            <w:pPr>
              <w:spacing w:before="60" w:after="60"/>
              <w:ind w:firstLine="29"/>
              <w:jc w:val="center"/>
              <w:rPr>
                <w:b/>
                <w:bCs/>
                <w:sz w:val="22"/>
                <w:szCs w:val="22"/>
              </w:rPr>
            </w:pPr>
            <w:r w:rsidRPr="00FA0689">
              <w:rPr>
                <w:b/>
                <w:bCs/>
                <w:sz w:val="22"/>
                <w:szCs w:val="22"/>
              </w:rPr>
              <w:t>Тип</w:t>
            </w:r>
          </w:p>
        </w:tc>
        <w:tc>
          <w:tcPr>
            <w:tcW w:w="591" w:type="pct"/>
          </w:tcPr>
          <w:p w14:paraId="77862C96" w14:textId="77777777" w:rsidR="009350CD" w:rsidRPr="00FA0689" w:rsidRDefault="009350CD" w:rsidP="00032B82">
            <w:pPr>
              <w:spacing w:before="60" w:after="60"/>
              <w:ind w:firstLine="29"/>
              <w:jc w:val="center"/>
              <w:rPr>
                <w:b/>
                <w:bCs/>
                <w:sz w:val="22"/>
                <w:szCs w:val="22"/>
              </w:rPr>
            </w:pPr>
            <w:r w:rsidRPr="00FA0689">
              <w:rPr>
                <w:b/>
                <w:bCs/>
                <w:sz w:val="22"/>
                <w:szCs w:val="22"/>
              </w:rPr>
              <w:t>Формат элемента</w:t>
            </w:r>
          </w:p>
        </w:tc>
        <w:tc>
          <w:tcPr>
            <w:tcW w:w="445" w:type="pct"/>
          </w:tcPr>
          <w:p w14:paraId="71696515" w14:textId="77777777" w:rsidR="009350CD" w:rsidRPr="00FA0689" w:rsidRDefault="009350CD" w:rsidP="00032B82">
            <w:pPr>
              <w:spacing w:before="60" w:after="60"/>
              <w:ind w:firstLine="29"/>
              <w:jc w:val="center"/>
              <w:rPr>
                <w:b/>
                <w:bCs/>
                <w:sz w:val="22"/>
                <w:szCs w:val="22"/>
              </w:rPr>
            </w:pPr>
            <w:r w:rsidRPr="00FA0689">
              <w:rPr>
                <w:b/>
                <w:bCs/>
                <w:sz w:val="22"/>
                <w:szCs w:val="22"/>
              </w:rPr>
              <w:t>Обязательность</w:t>
            </w:r>
          </w:p>
        </w:tc>
        <w:tc>
          <w:tcPr>
            <w:tcW w:w="1758" w:type="pct"/>
          </w:tcPr>
          <w:p w14:paraId="7357DABA" w14:textId="77777777" w:rsidR="009350CD" w:rsidRPr="00FA0689" w:rsidRDefault="009350CD" w:rsidP="00032B82">
            <w:pPr>
              <w:spacing w:before="60" w:after="60"/>
              <w:ind w:firstLine="29"/>
              <w:jc w:val="center"/>
              <w:rPr>
                <w:b/>
                <w:bCs/>
                <w:sz w:val="22"/>
                <w:szCs w:val="22"/>
              </w:rPr>
            </w:pPr>
            <w:r w:rsidRPr="00FA0689">
              <w:rPr>
                <w:b/>
                <w:bCs/>
                <w:sz w:val="22"/>
                <w:szCs w:val="22"/>
              </w:rPr>
              <w:t>Дополнительная информация</w:t>
            </w:r>
          </w:p>
        </w:tc>
      </w:tr>
      <w:tr w:rsidR="009350CD" w:rsidRPr="00FA0689" w14:paraId="09D317F6"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7A2DD60" w14:textId="77777777" w:rsidR="009350CD" w:rsidRPr="00FA0689" w:rsidRDefault="009350CD" w:rsidP="00032B82">
            <w:pPr>
              <w:spacing w:before="60" w:after="60"/>
              <w:ind w:firstLine="29"/>
              <w:rPr>
                <w:sz w:val="22"/>
                <w:szCs w:val="22"/>
              </w:rPr>
            </w:pPr>
            <w:r w:rsidRPr="00FA0689">
              <w:rPr>
                <w:sz w:val="22"/>
                <w:szCs w:val="22"/>
              </w:rPr>
              <w:t>Результаты контроля</w:t>
            </w:r>
          </w:p>
        </w:tc>
        <w:tc>
          <w:tcPr>
            <w:tcW w:w="889" w:type="pct"/>
          </w:tcPr>
          <w:p w14:paraId="5E136A10" w14:textId="77777777" w:rsidR="009350CD" w:rsidRPr="00FA0689" w:rsidRDefault="009350CD" w:rsidP="00032B82">
            <w:pPr>
              <w:spacing w:before="60" w:after="60"/>
              <w:ind w:firstLine="29"/>
              <w:rPr>
                <w:sz w:val="22"/>
                <w:szCs w:val="22"/>
              </w:rPr>
            </w:pPr>
            <w:r w:rsidRPr="00FA0689">
              <w:rPr>
                <w:sz w:val="22"/>
                <w:szCs w:val="22"/>
                <w:lang w:val="en-US"/>
              </w:rPr>
              <w:t>CntrlRslts</w:t>
            </w:r>
          </w:p>
        </w:tc>
        <w:tc>
          <w:tcPr>
            <w:tcW w:w="370" w:type="pct"/>
          </w:tcPr>
          <w:p w14:paraId="29D8DEE0" w14:textId="77777777" w:rsidR="009350CD" w:rsidRPr="00FA0689" w:rsidRDefault="009350CD" w:rsidP="00032B82">
            <w:pPr>
              <w:spacing w:before="60" w:after="60"/>
              <w:ind w:firstLine="29"/>
              <w:jc w:val="center"/>
              <w:rPr>
                <w:sz w:val="22"/>
                <w:szCs w:val="22"/>
              </w:rPr>
            </w:pPr>
            <w:r w:rsidRPr="00FA0689">
              <w:rPr>
                <w:sz w:val="22"/>
                <w:szCs w:val="22"/>
              </w:rPr>
              <w:t>С</w:t>
            </w:r>
          </w:p>
        </w:tc>
        <w:tc>
          <w:tcPr>
            <w:tcW w:w="591" w:type="pct"/>
          </w:tcPr>
          <w:p w14:paraId="7FEB02E6" w14:textId="77777777" w:rsidR="009350CD" w:rsidRPr="00FA0689" w:rsidRDefault="009350CD" w:rsidP="00032B82">
            <w:pPr>
              <w:spacing w:before="60" w:after="60"/>
              <w:ind w:firstLine="29"/>
              <w:rPr>
                <w:sz w:val="22"/>
                <w:szCs w:val="22"/>
              </w:rPr>
            </w:pPr>
            <w:r w:rsidRPr="00FA0689">
              <w:rPr>
                <w:sz w:val="22"/>
                <w:szCs w:val="22"/>
              </w:rPr>
              <w:t>tCntrRslts</w:t>
            </w:r>
          </w:p>
        </w:tc>
        <w:tc>
          <w:tcPr>
            <w:tcW w:w="445" w:type="pct"/>
          </w:tcPr>
          <w:p w14:paraId="75DB355A" w14:textId="77777777" w:rsidR="009350CD" w:rsidRPr="00FA0689" w:rsidRDefault="009350CD" w:rsidP="00032B82">
            <w:pPr>
              <w:spacing w:before="60" w:after="60"/>
              <w:ind w:firstLine="29"/>
              <w:jc w:val="center"/>
              <w:rPr>
                <w:sz w:val="22"/>
                <w:szCs w:val="22"/>
              </w:rPr>
            </w:pPr>
            <w:r w:rsidRPr="00FA0689">
              <w:rPr>
                <w:sz w:val="22"/>
                <w:szCs w:val="22"/>
              </w:rPr>
              <w:t>О</w:t>
            </w:r>
          </w:p>
        </w:tc>
        <w:tc>
          <w:tcPr>
            <w:tcW w:w="1758" w:type="pct"/>
          </w:tcPr>
          <w:p w14:paraId="759AAB03" w14:textId="77777777" w:rsidR="009350CD" w:rsidRPr="00FA0689" w:rsidRDefault="009350CD" w:rsidP="00032B82">
            <w:pPr>
              <w:spacing w:before="60" w:after="60"/>
              <w:ind w:firstLine="29"/>
              <w:rPr>
                <w:sz w:val="22"/>
                <w:szCs w:val="22"/>
              </w:rPr>
            </w:pPr>
            <w:r w:rsidRPr="00FA0689">
              <w:rPr>
                <w:sz w:val="22"/>
                <w:szCs w:val="22"/>
              </w:rPr>
              <w:t>Результаты контроля.</w:t>
            </w:r>
          </w:p>
          <w:p w14:paraId="499F92E4" w14:textId="3AA99451" w:rsidR="009350CD" w:rsidRPr="00FA0689" w:rsidRDefault="009350CD" w:rsidP="00032B82">
            <w:pPr>
              <w:spacing w:before="60" w:after="60"/>
              <w:ind w:firstLine="29"/>
              <w:rPr>
                <w:sz w:val="22"/>
                <w:szCs w:val="22"/>
              </w:rPr>
            </w:pPr>
            <w:r w:rsidRPr="00FA0689">
              <w:rPr>
                <w:sz w:val="22"/>
                <w:szCs w:val="22"/>
              </w:rPr>
              <w:t>Состав элемента представлен в таблице</w:t>
            </w:r>
            <w:r w:rsidRPr="00FA0689">
              <w:rPr>
                <w:b/>
                <w:bCs/>
                <w:sz w:val="22"/>
                <w:szCs w:val="22"/>
              </w:rPr>
              <w:t xml:space="preserve"> </w:t>
            </w:r>
            <w:r w:rsidRPr="00FA0689">
              <w:rPr>
                <w:b/>
                <w:bCs/>
                <w:sz w:val="22"/>
                <w:szCs w:val="22"/>
              </w:rPr>
              <w:fldChar w:fldCharType="begin"/>
            </w:r>
            <w:r w:rsidRPr="00FA0689">
              <w:rPr>
                <w:b/>
                <w:bCs/>
                <w:sz w:val="22"/>
                <w:szCs w:val="22"/>
              </w:rPr>
              <w:instrText xml:space="preserve"> REF _Ref111627285 \h  \* MERGEFORMAT </w:instrText>
            </w:r>
            <w:r w:rsidRPr="00FA0689">
              <w:rPr>
                <w:b/>
                <w:bCs/>
                <w:sz w:val="22"/>
                <w:szCs w:val="22"/>
              </w:rPr>
            </w:r>
            <w:r w:rsidRPr="00FA0689">
              <w:rPr>
                <w:b/>
                <w:bCs/>
                <w:sz w:val="22"/>
                <w:szCs w:val="22"/>
              </w:rPr>
              <w:fldChar w:fldCharType="separate"/>
            </w:r>
            <w:r w:rsidR="007A3ADF" w:rsidRPr="007A3ADF">
              <w:rPr>
                <w:b/>
                <w:bCs/>
                <w:noProof/>
                <w:sz w:val="22"/>
                <w:szCs w:val="22"/>
              </w:rPr>
              <w:t>59</w:t>
            </w:r>
            <w:r w:rsidRPr="00FA0689">
              <w:rPr>
                <w:b/>
                <w:bCs/>
                <w:sz w:val="22"/>
                <w:szCs w:val="22"/>
              </w:rPr>
              <w:fldChar w:fldCharType="end"/>
            </w:r>
            <w:r w:rsidRPr="00FA0689">
              <w:rPr>
                <w:sz w:val="22"/>
                <w:szCs w:val="22"/>
              </w:rPr>
              <w:t>.</w:t>
            </w:r>
          </w:p>
        </w:tc>
      </w:tr>
      <w:tr w:rsidR="009350CD" w:rsidRPr="00FA0689" w14:paraId="2CC524F1"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024AF7C3" w14:textId="77777777" w:rsidR="009350CD" w:rsidRPr="00FA0689" w:rsidRDefault="009350CD" w:rsidP="00032B82">
            <w:pPr>
              <w:spacing w:before="60" w:after="60"/>
              <w:ind w:firstLine="29"/>
              <w:rPr>
                <w:sz w:val="22"/>
                <w:szCs w:val="22"/>
              </w:rPr>
            </w:pPr>
            <w:r w:rsidRPr="00FA0689">
              <w:rPr>
                <w:sz w:val="22"/>
                <w:szCs w:val="22"/>
              </w:rPr>
              <w:t>Информация о рисках</w:t>
            </w:r>
          </w:p>
        </w:tc>
        <w:tc>
          <w:tcPr>
            <w:tcW w:w="889" w:type="pct"/>
          </w:tcPr>
          <w:p w14:paraId="110F9A95" w14:textId="77777777" w:rsidR="009350CD" w:rsidRPr="00FA0689" w:rsidRDefault="009350CD" w:rsidP="00032B82">
            <w:pPr>
              <w:spacing w:before="60" w:after="60"/>
              <w:ind w:firstLine="29"/>
              <w:rPr>
                <w:rFonts w:eastAsia="Calibri"/>
                <w:color w:val="000000"/>
                <w:sz w:val="22"/>
                <w:szCs w:val="22"/>
              </w:rPr>
            </w:pPr>
            <w:r w:rsidRPr="00FA0689">
              <w:rPr>
                <w:rFonts w:eastAsia="Calibri"/>
                <w:color w:val="000000"/>
                <w:sz w:val="22"/>
                <w:szCs w:val="22"/>
              </w:rPr>
              <w:t>RsksNf</w:t>
            </w:r>
          </w:p>
        </w:tc>
        <w:tc>
          <w:tcPr>
            <w:tcW w:w="370" w:type="pct"/>
          </w:tcPr>
          <w:p w14:paraId="1EA9F616" w14:textId="77777777" w:rsidR="009350CD" w:rsidRPr="00FA0689" w:rsidRDefault="009350CD" w:rsidP="00032B82">
            <w:pPr>
              <w:spacing w:before="60" w:after="60"/>
              <w:ind w:firstLine="29"/>
              <w:jc w:val="center"/>
              <w:rPr>
                <w:sz w:val="22"/>
                <w:szCs w:val="22"/>
              </w:rPr>
            </w:pPr>
            <w:r w:rsidRPr="00FA0689">
              <w:rPr>
                <w:sz w:val="22"/>
                <w:szCs w:val="22"/>
              </w:rPr>
              <w:t>С</w:t>
            </w:r>
          </w:p>
        </w:tc>
        <w:tc>
          <w:tcPr>
            <w:tcW w:w="591" w:type="pct"/>
          </w:tcPr>
          <w:p w14:paraId="79527E0F" w14:textId="77777777" w:rsidR="009350CD" w:rsidRPr="00FA0689" w:rsidRDefault="009350CD" w:rsidP="00032B82">
            <w:pPr>
              <w:spacing w:before="60" w:after="60"/>
              <w:ind w:firstLine="29"/>
              <w:rPr>
                <w:sz w:val="22"/>
                <w:szCs w:val="22"/>
              </w:rPr>
            </w:pPr>
            <w:r w:rsidRPr="00FA0689">
              <w:rPr>
                <w:sz w:val="22"/>
                <w:szCs w:val="22"/>
              </w:rPr>
              <w:t>tRskNfs</w:t>
            </w:r>
          </w:p>
        </w:tc>
        <w:tc>
          <w:tcPr>
            <w:tcW w:w="445" w:type="pct"/>
          </w:tcPr>
          <w:p w14:paraId="6CBAFE02" w14:textId="77777777" w:rsidR="009350CD" w:rsidRPr="00FA0689" w:rsidRDefault="009350CD" w:rsidP="00032B82">
            <w:pPr>
              <w:spacing w:before="60" w:after="60"/>
              <w:ind w:firstLine="29"/>
              <w:jc w:val="center"/>
              <w:rPr>
                <w:sz w:val="22"/>
                <w:szCs w:val="22"/>
              </w:rPr>
            </w:pPr>
            <w:r w:rsidRPr="00FA0689">
              <w:rPr>
                <w:sz w:val="22"/>
                <w:szCs w:val="22"/>
              </w:rPr>
              <w:t>Н</w:t>
            </w:r>
          </w:p>
        </w:tc>
        <w:tc>
          <w:tcPr>
            <w:tcW w:w="1758" w:type="pct"/>
          </w:tcPr>
          <w:p w14:paraId="5CAF769B" w14:textId="77777777" w:rsidR="009350CD" w:rsidRPr="00FA0689" w:rsidRDefault="009350CD" w:rsidP="00032B82">
            <w:pPr>
              <w:spacing w:before="60" w:after="60"/>
              <w:ind w:firstLine="29"/>
              <w:rPr>
                <w:sz w:val="22"/>
                <w:szCs w:val="22"/>
              </w:rPr>
            </w:pPr>
            <w:r w:rsidRPr="00FA0689">
              <w:rPr>
                <w:sz w:val="22"/>
                <w:szCs w:val="22"/>
              </w:rPr>
              <w:t>Информация о рисках.</w:t>
            </w:r>
          </w:p>
          <w:p w14:paraId="5265F718" w14:textId="77148B2E" w:rsidR="009350CD" w:rsidRPr="00FA0689" w:rsidRDefault="009350CD" w:rsidP="00032B82">
            <w:pPr>
              <w:spacing w:before="60" w:after="60"/>
              <w:ind w:firstLine="29"/>
              <w:rPr>
                <w:sz w:val="22"/>
                <w:szCs w:val="22"/>
              </w:rPr>
            </w:pPr>
            <w:r w:rsidRPr="00FA0689">
              <w:rPr>
                <w:sz w:val="22"/>
                <w:szCs w:val="22"/>
              </w:rPr>
              <w:t xml:space="preserve">Состав элемента представлен в таблице </w:t>
            </w:r>
            <w:r w:rsidRPr="00FA0689">
              <w:rPr>
                <w:b/>
                <w:bCs/>
                <w:sz w:val="22"/>
                <w:szCs w:val="22"/>
              </w:rPr>
              <w:fldChar w:fldCharType="begin"/>
            </w:r>
            <w:r w:rsidRPr="00FA0689">
              <w:rPr>
                <w:b/>
                <w:bCs/>
                <w:sz w:val="22"/>
                <w:szCs w:val="22"/>
              </w:rPr>
              <w:instrText xml:space="preserve"> REF _Ref111627286 \h  \* MERGEFORMAT </w:instrText>
            </w:r>
            <w:r w:rsidRPr="00FA0689">
              <w:rPr>
                <w:b/>
                <w:bCs/>
                <w:sz w:val="22"/>
                <w:szCs w:val="22"/>
              </w:rPr>
            </w:r>
            <w:r w:rsidRPr="00FA0689">
              <w:rPr>
                <w:b/>
                <w:bCs/>
                <w:sz w:val="22"/>
                <w:szCs w:val="22"/>
              </w:rPr>
              <w:fldChar w:fldCharType="separate"/>
            </w:r>
            <w:r w:rsidR="007A3ADF" w:rsidRPr="007A3ADF">
              <w:rPr>
                <w:b/>
                <w:bCs/>
                <w:noProof/>
                <w:sz w:val="22"/>
                <w:szCs w:val="22"/>
              </w:rPr>
              <w:t>61</w:t>
            </w:r>
            <w:r w:rsidRPr="00FA0689">
              <w:rPr>
                <w:b/>
                <w:bCs/>
                <w:sz w:val="22"/>
                <w:szCs w:val="22"/>
              </w:rPr>
              <w:fldChar w:fldCharType="end"/>
            </w:r>
            <w:r w:rsidRPr="00FA0689">
              <w:rPr>
                <w:sz w:val="22"/>
                <w:szCs w:val="22"/>
              </w:rPr>
              <w:t>.</w:t>
            </w:r>
          </w:p>
        </w:tc>
      </w:tr>
      <w:tr w:rsidR="009350CD" w:rsidRPr="00FA0689" w14:paraId="55A15CFA"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227077F" w14:textId="77777777" w:rsidR="009350CD" w:rsidRPr="00FA0689" w:rsidRDefault="009350CD" w:rsidP="00032B82">
            <w:pPr>
              <w:spacing w:before="60" w:after="60"/>
              <w:ind w:firstLine="29"/>
              <w:rPr>
                <w:sz w:val="22"/>
                <w:szCs w:val="22"/>
              </w:rPr>
            </w:pPr>
            <w:r w:rsidRPr="00FA0689">
              <w:rPr>
                <w:sz w:val="22"/>
                <w:szCs w:val="22"/>
              </w:rPr>
              <w:t>Номер версии БО</w:t>
            </w:r>
          </w:p>
        </w:tc>
        <w:tc>
          <w:tcPr>
            <w:tcW w:w="889" w:type="pct"/>
          </w:tcPr>
          <w:p w14:paraId="4E5753B9" w14:textId="77777777" w:rsidR="009350CD" w:rsidRPr="00FA0689" w:rsidRDefault="009350CD" w:rsidP="00032B82">
            <w:pPr>
              <w:spacing w:before="60" w:after="60"/>
              <w:ind w:firstLine="29"/>
              <w:rPr>
                <w:rFonts w:eastAsia="Calibri"/>
                <w:color w:val="000000"/>
                <w:sz w:val="22"/>
                <w:szCs w:val="22"/>
              </w:rPr>
            </w:pPr>
            <w:r w:rsidRPr="00FA0689">
              <w:rPr>
                <w:rFonts w:eastAsia="Calibri"/>
                <w:color w:val="000000"/>
                <w:sz w:val="22"/>
                <w:szCs w:val="22"/>
              </w:rPr>
              <w:t>BdgtOblgtnsInf_NmChng</w:t>
            </w:r>
          </w:p>
        </w:tc>
        <w:tc>
          <w:tcPr>
            <w:tcW w:w="370" w:type="pct"/>
          </w:tcPr>
          <w:p w14:paraId="0733D014" w14:textId="77777777" w:rsidR="009350CD" w:rsidRPr="00FA0689" w:rsidRDefault="009350CD" w:rsidP="00032B82">
            <w:pPr>
              <w:spacing w:before="60" w:after="60"/>
              <w:ind w:firstLine="29"/>
              <w:jc w:val="center"/>
              <w:rPr>
                <w:sz w:val="22"/>
                <w:szCs w:val="22"/>
              </w:rPr>
            </w:pPr>
            <w:r w:rsidRPr="00FA0689">
              <w:rPr>
                <w:sz w:val="22"/>
                <w:szCs w:val="22"/>
              </w:rPr>
              <w:t>П</w:t>
            </w:r>
          </w:p>
        </w:tc>
        <w:tc>
          <w:tcPr>
            <w:tcW w:w="591" w:type="pct"/>
          </w:tcPr>
          <w:p w14:paraId="69C24A02" w14:textId="77777777" w:rsidR="009350CD" w:rsidRPr="00FA0689" w:rsidRDefault="009350CD" w:rsidP="00032B82">
            <w:pPr>
              <w:spacing w:before="60" w:after="60"/>
              <w:ind w:firstLine="29"/>
              <w:rPr>
                <w:sz w:val="22"/>
                <w:szCs w:val="22"/>
              </w:rPr>
            </w:pPr>
            <w:r w:rsidRPr="00FA0689">
              <w:rPr>
                <w:sz w:val="22"/>
                <w:szCs w:val="22"/>
              </w:rPr>
              <w:t>Т(1-</w:t>
            </w:r>
            <w:r w:rsidRPr="00FA0689">
              <w:rPr>
                <w:sz w:val="22"/>
                <w:szCs w:val="22"/>
                <w:lang w:val="en-US"/>
              </w:rPr>
              <w:t>7</w:t>
            </w:r>
            <w:r w:rsidRPr="00FA0689">
              <w:rPr>
                <w:sz w:val="22"/>
                <w:szCs w:val="22"/>
              </w:rPr>
              <w:t>)</w:t>
            </w:r>
          </w:p>
        </w:tc>
        <w:tc>
          <w:tcPr>
            <w:tcW w:w="445" w:type="pct"/>
          </w:tcPr>
          <w:p w14:paraId="5D9E1826" w14:textId="77777777" w:rsidR="009350CD" w:rsidRPr="00FA0689" w:rsidRDefault="009350CD" w:rsidP="00032B82">
            <w:pPr>
              <w:spacing w:before="60" w:after="60"/>
              <w:ind w:firstLine="29"/>
              <w:jc w:val="center"/>
              <w:rPr>
                <w:sz w:val="22"/>
                <w:szCs w:val="22"/>
              </w:rPr>
            </w:pPr>
            <w:r w:rsidRPr="00FA0689">
              <w:rPr>
                <w:sz w:val="22"/>
                <w:szCs w:val="22"/>
              </w:rPr>
              <w:t>О</w:t>
            </w:r>
          </w:p>
        </w:tc>
        <w:tc>
          <w:tcPr>
            <w:tcW w:w="1758" w:type="pct"/>
          </w:tcPr>
          <w:p w14:paraId="15115973" w14:textId="77777777" w:rsidR="009350CD" w:rsidRPr="00FA0689" w:rsidRDefault="009350CD" w:rsidP="00032B82">
            <w:pPr>
              <w:pStyle w:val="GOSTTableListMark1"/>
              <w:numPr>
                <w:ilvl w:val="0"/>
                <w:numId w:val="0"/>
              </w:numPr>
              <w:spacing w:before="60" w:after="60"/>
              <w:jc w:val="both"/>
              <w:rPr>
                <w:sz w:val="22"/>
                <w:szCs w:val="22"/>
              </w:rPr>
            </w:pPr>
            <w:r w:rsidRPr="00FA0689">
              <w:rPr>
                <w:sz w:val="22"/>
                <w:szCs w:val="22"/>
              </w:rPr>
              <w:t>Указывается номер версии БО, на основании которого создано ДО.</w:t>
            </w:r>
          </w:p>
        </w:tc>
      </w:tr>
    </w:tbl>
    <w:p w14:paraId="2A78D89C" w14:textId="77777777" w:rsidR="009350CD" w:rsidRPr="000A30F3" w:rsidRDefault="009350CD" w:rsidP="009350CD">
      <w:pPr>
        <w:pStyle w:val="32"/>
        <w:ind w:hanging="153"/>
        <w:rPr>
          <w:highlight w:val="green"/>
        </w:rPr>
      </w:pPr>
      <w:bookmarkStart w:id="1001" w:name="_Toc115392339"/>
      <w:r w:rsidRPr="000A30F3">
        <w:rPr>
          <w:highlight w:val="green"/>
        </w:rPr>
        <w:t>Описание комплексного типа «tCntrRslts»</w:t>
      </w:r>
      <w:bookmarkEnd w:id="1001"/>
    </w:p>
    <w:p w14:paraId="791AA0D3" w14:textId="77777777" w:rsidR="009350CD" w:rsidRPr="00BE540D" w:rsidRDefault="009350CD" w:rsidP="009350CD">
      <w:pPr>
        <w:pStyle w:val="ASFKNormal"/>
        <w:spacing w:before="60" w:after="120"/>
        <w:contextualSpacing w:val="0"/>
        <w:jc w:val="both"/>
        <w:rPr>
          <w:sz w:val="24"/>
          <w:szCs w:val="24"/>
        </w:rPr>
      </w:pPr>
      <w:r w:rsidRPr="00BE540D">
        <w:rPr>
          <w:sz w:val="24"/>
          <w:szCs w:val="24"/>
        </w:rPr>
        <w:t>Описание комплексного типа «</w:t>
      </w:r>
      <w:r w:rsidRPr="003E712D">
        <w:rPr>
          <w:sz w:val="24"/>
          <w:szCs w:val="24"/>
        </w:rPr>
        <w:t>tCntrRslts</w:t>
      </w:r>
      <w:r w:rsidRPr="00BE540D">
        <w:rPr>
          <w:sz w:val="24"/>
          <w:szCs w:val="24"/>
        </w:rPr>
        <w:t xml:space="preserve">» </w:t>
      </w:r>
      <w:r>
        <w:rPr>
          <w:sz w:val="24"/>
          <w:szCs w:val="24"/>
        </w:rPr>
        <w:t>блока «</w:t>
      </w:r>
      <w:r w:rsidRPr="003E712D">
        <w:rPr>
          <w:sz w:val="24"/>
          <w:szCs w:val="24"/>
        </w:rPr>
        <w:t>Результаты контроля</w:t>
      </w:r>
      <w:r>
        <w:rPr>
          <w:sz w:val="24"/>
          <w:szCs w:val="24"/>
        </w:rPr>
        <w:t xml:space="preserve">». </w:t>
      </w:r>
    </w:p>
    <w:p w14:paraId="0D98BBC9" w14:textId="00690CA4" w:rsidR="009350CD" w:rsidRPr="000A30F3" w:rsidRDefault="009350CD" w:rsidP="00C34413">
      <w:pPr>
        <w:pStyle w:val="GOSTNameTable"/>
        <w:tabs>
          <w:tab w:val="clear" w:pos="567"/>
          <w:tab w:val="num" w:pos="993"/>
        </w:tabs>
        <w:spacing w:before="120" w:after="0"/>
        <w:ind w:left="425" w:hanging="357"/>
        <w:jc w:val="both"/>
        <w:rPr>
          <w:highlight w:val="green"/>
        </w:rPr>
      </w:pPr>
      <w:r w:rsidRPr="000A30F3">
        <w:rPr>
          <w:noProof/>
          <w:highlight w:val="green"/>
        </w:rPr>
        <w:lastRenderedPageBreak/>
        <w:fldChar w:fldCharType="begin"/>
      </w:r>
      <w:r w:rsidRPr="000A30F3">
        <w:rPr>
          <w:noProof/>
          <w:highlight w:val="green"/>
        </w:rPr>
        <w:instrText xml:space="preserve"> SEQ Таблица \* ARABIC </w:instrText>
      </w:r>
      <w:r w:rsidRPr="000A30F3">
        <w:rPr>
          <w:noProof/>
          <w:highlight w:val="green"/>
        </w:rPr>
        <w:fldChar w:fldCharType="separate"/>
      </w:r>
      <w:bookmarkStart w:id="1002" w:name="_Ref111627285"/>
      <w:r w:rsidR="007A3ADF">
        <w:rPr>
          <w:noProof/>
          <w:highlight w:val="green"/>
        </w:rPr>
        <w:t>59</w:t>
      </w:r>
      <w:bookmarkEnd w:id="1002"/>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«tCntrRslts»</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9350CD" w:rsidRPr="00BE540D" w14:paraId="0B8718B5"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3768CEAF" w14:textId="77777777" w:rsidR="009350CD" w:rsidRPr="00BE540D" w:rsidRDefault="009350CD" w:rsidP="00032B82">
            <w:pPr>
              <w:spacing w:before="60" w:after="60"/>
              <w:ind w:firstLine="29"/>
              <w:jc w:val="center"/>
              <w:rPr>
                <w:b/>
                <w:bCs/>
                <w:sz w:val="22"/>
              </w:rPr>
            </w:pPr>
            <w:r w:rsidRPr="00747A5E">
              <w:rPr>
                <w:b/>
                <w:bCs/>
                <w:sz w:val="22"/>
              </w:rPr>
              <w:t>Наименование комплексного типа</w:t>
            </w:r>
          </w:p>
        </w:tc>
        <w:tc>
          <w:tcPr>
            <w:tcW w:w="889" w:type="pct"/>
          </w:tcPr>
          <w:p w14:paraId="4ACDE00C" w14:textId="77777777" w:rsidR="009350CD" w:rsidRPr="00BE540D" w:rsidRDefault="009350CD" w:rsidP="00032B82">
            <w:pPr>
              <w:spacing w:before="60" w:after="60"/>
              <w:ind w:firstLine="29"/>
              <w:jc w:val="center"/>
              <w:rPr>
                <w:b/>
                <w:bCs/>
                <w:sz w:val="22"/>
              </w:rPr>
            </w:pPr>
            <w:r w:rsidRPr="00BE540D">
              <w:rPr>
                <w:b/>
                <w:bCs/>
                <w:sz w:val="22"/>
              </w:rPr>
              <w:t>Сокращенное наименование (код) элемента</w:t>
            </w:r>
          </w:p>
        </w:tc>
        <w:tc>
          <w:tcPr>
            <w:tcW w:w="370" w:type="pct"/>
          </w:tcPr>
          <w:p w14:paraId="57190958" w14:textId="77777777" w:rsidR="009350CD" w:rsidRPr="00BE540D" w:rsidRDefault="009350CD" w:rsidP="00032B82">
            <w:pPr>
              <w:spacing w:before="60" w:after="60"/>
              <w:ind w:firstLine="29"/>
              <w:jc w:val="center"/>
              <w:rPr>
                <w:b/>
                <w:bCs/>
                <w:sz w:val="22"/>
              </w:rPr>
            </w:pPr>
            <w:r w:rsidRPr="00BE540D">
              <w:rPr>
                <w:b/>
                <w:bCs/>
                <w:sz w:val="22"/>
              </w:rPr>
              <w:t>Тип</w:t>
            </w:r>
          </w:p>
        </w:tc>
        <w:tc>
          <w:tcPr>
            <w:tcW w:w="591" w:type="pct"/>
          </w:tcPr>
          <w:p w14:paraId="76885EC4" w14:textId="77777777" w:rsidR="009350CD" w:rsidRPr="00BE540D" w:rsidRDefault="009350CD" w:rsidP="00032B82">
            <w:pPr>
              <w:spacing w:before="60" w:after="60"/>
              <w:ind w:firstLine="29"/>
              <w:jc w:val="center"/>
              <w:rPr>
                <w:b/>
                <w:bCs/>
                <w:sz w:val="22"/>
              </w:rPr>
            </w:pPr>
            <w:r w:rsidRPr="00BE540D">
              <w:rPr>
                <w:b/>
                <w:bCs/>
                <w:sz w:val="22"/>
              </w:rPr>
              <w:t>Формат элемента</w:t>
            </w:r>
          </w:p>
        </w:tc>
        <w:tc>
          <w:tcPr>
            <w:tcW w:w="445" w:type="pct"/>
          </w:tcPr>
          <w:p w14:paraId="68A87153" w14:textId="77777777" w:rsidR="009350CD" w:rsidRPr="00BE540D" w:rsidRDefault="009350CD" w:rsidP="00032B82">
            <w:pPr>
              <w:spacing w:before="60" w:after="60"/>
              <w:ind w:firstLine="29"/>
              <w:jc w:val="center"/>
              <w:rPr>
                <w:b/>
                <w:bCs/>
                <w:sz w:val="22"/>
              </w:rPr>
            </w:pPr>
            <w:r w:rsidRPr="00BE540D">
              <w:rPr>
                <w:b/>
                <w:bCs/>
                <w:sz w:val="22"/>
              </w:rPr>
              <w:t>Обязательность</w:t>
            </w:r>
          </w:p>
        </w:tc>
        <w:tc>
          <w:tcPr>
            <w:tcW w:w="1758" w:type="pct"/>
          </w:tcPr>
          <w:p w14:paraId="21105B31" w14:textId="77777777" w:rsidR="009350CD" w:rsidRPr="00BE540D" w:rsidRDefault="009350CD" w:rsidP="00032B82">
            <w:pPr>
              <w:spacing w:before="60" w:after="60"/>
              <w:ind w:firstLine="29"/>
              <w:jc w:val="center"/>
              <w:rPr>
                <w:b/>
                <w:bCs/>
                <w:sz w:val="22"/>
              </w:rPr>
            </w:pPr>
            <w:r w:rsidRPr="00BE540D">
              <w:rPr>
                <w:b/>
                <w:bCs/>
                <w:sz w:val="22"/>
              </w:rPr>
              <w:t>Дополнительная информация</w:t>
            </w:r>
          </w:p>
        </w:tc>
      </w:tr>
      <w:tr w:rsidR="009350CD" w:rsidRPr="00BE540D" w14:paraId="5684C336"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58CB8A2E" w14:textId="77777777" w:rsidR="009350CD" w:rsidRPr="00CB6884" w:rsidRDefault="009350CD" w:rsidP="00032B82">
            <w:pPr>
              <w:spacing w:before="60" w:after="60"/>
              <w:ind w:firstLine="29"/>
              <w:rPr>
                <w:sz w:val="22"/>
              </w:rPr>
            </w:pPr>
            <w:r w:rsidRPr="00CB6884">
              <w:rPr>
                <w:sz w:val="22"/>
              </w:rPr>
              <w:t>tCntrRslts</w:t>
            </w:r>
          </w:p>
        </w:tc>
        <w:tc>
          <w:tcPr>
            <w:tcW w:w="889" w:type="pct"/>
          </w:tcPr>
          <w:p w14:paraId="1380E9EB" w14:textId="77777777" w:rsidR="009350CD" w:rsidRPr="00CB6884" w:rsidRDefault="009350CD" w:rsidP="00032B82">
            <w:pPr>
              <w:spacing w:before="60" w:after="60"/>
              <w:ind w:firstLine="29"/>
              <w:rPr>
                <w:sz w:val="22"/>
              </w:rPr>
            </w:pPr>
            <w:r w:rsidRPr="00CB6884">
              <w:rPr>
                <w:sz w:val="22"/>
              </w:rPr>
              <w:t>CntrRslts_ITEM</w:t>
            </w:r>
          </w:p>
        </w:tc>
        <w:tc>
          <w:tcPr>
            <w:tcW w:w="370" w:type="pct"/>
          </w:tcPr>
          <w:p w14:paraId="539AA2BA" w14:textId="77777777" w:rsidR="009350CD" w:rsidRPr="00CB6884" w:rsidRDefault="009350CD" w:rsidP="00032B82">
            <w:pPr>
              <w:spacing w:before="60" w:after="60"/>
              <w:ind w:firstLine="29"/>
              <w:jc w:val="center"/>
              <w:rPr>
                <w:sz w:val="22"/>
              </w:rPr>
            </w:pPr>
            <w:r w:rsidRPr="00CB6884">
              <w:rPr>
                <w:sz w:val="22"/>
              </w:rPr>
              <w:t>С</w:t>
            </w:r>
          </w:p>
        </w:tc>
        <w:tc>
          <w:tcPr>
            <w:tcW w:w="591" w:type="pct"/>
          </w:tcPr>
          <w:p w14:paraId="6E61A8E9" w14:textId="77777777" w:rsidR="009350CD" w:rsidRPr="00CB6884" w:rsidRDefault="009350CD" w:rsidP="00032B82">
            <w:pPr>
              <w:spacing w:before="60" w:after="60"/>
              <w:ind w:firstLine="29"/>
              <w:rPr>
                <w:sz w:val="22"/>
              </w:rPr>
            </w:pPr>
            <w:r w:rsidRPr="00CB6884">
              <w:rPr>
                <w:sz w:val="22"/>
              </w:rPr>
              <w:t>tCntrRslts_ITEM</w:t>
            </w:r>
          </w:p>
        </w:tc>
        <w:tc>
          <w:tcPr>
            <w:tcW w:w="445" w:type="pct"/>
          </w:tcPr>
          <w:p w14:paraId="3399EFB3" w14:textId="77777777" w:rsidR="009350CD" w:rsidRPr="00CB6884" w:rsidRDefault="009350CD" w:rsidP="00032B82">
            <w:pPr>
              <w:spacing w:before="60" w:after="60"/>
              <w:ind w:firstLine="29"/>
              <w:jc w:val="center"/>
              <w:rPr>
                <w:sz w:val="22"/>
              </w:rPr>
            </w:pPr>
            <w:r w:rsidRPr="00CB6884">
              <w:rPr>
                <w:sz w:val="22"/>
              </w:rPr>
              <w:t>О</w:t>
            </w:r>
            <w:r>
              <w:rPr>
                <w:sz w:val="22"/>
              </w:rPr>
              <w:t>М</w:t>
            </w:r>
          </w:p>
        </w:tc>
        <w:tc>
          <w:tcPr>
            <w:tcW w:w="1758" w:type="pct"/>
          </w:tcPr>
          <w:p w14:paraId="338D8603" w14:textId="77777777" w:rsidR="009350CD" w:rsidRPr="009350CD" w:rsidRDefault="009350CD" w:rsidP="00032B82">
            <w:pPr>
              <w:spacing w:before="60" w:after="60"/>
              <w:ind w:firstLine="29"/>
              <w:rPr>
                <w:sz w:val="22"/>
                <w:szCs w:val="22"/>
              </w:rPr>
            </w:pPr>
            <w:r w:rsidRPr="009350CD">
              <w:rPr>
                <w:sz w:val="22"/>
                <w:szCs w:val="22"/>
              </w:rPr>
              <w:t>Результаты контроля.</w:t>
            </w:r>
          </w:p>
          <w:p w14:paraId="575AEEB7" w14:textId="4E66F1D7" w:rsidR="009350CD" w:rsidRPr="009350CD" w:rsidRDefault="009350CD" w:rsidP="00032B82">
            <w:pPr>
              <w:spacing w:before="60" w:after="60"/>
              <w:ind w:firstLine="29"/>
              <w:rPr>
                <w:sz w:val="22"/>
                <w:szCs w:val="22"/>
              </w:rPr>
            </w:pPr>
            <w:r w:rsidRPr="009350CD">
              <w:rPr>
                <w:sz w:val="22"/>
                <w:szCs w:val="22"/>
              </w:rPr>
              <w:t xml:space="preserve">Состав элемента представлен в таблице </w:t>
            </w:r>
            <w:r w:rsidRPr="009350CD">
              <w:rPr>
                <w:b/>
                <w:bCs/>
                <w:sz w:val="22"/>
                <w:szCs w:val="22"/>
              </w:rPr>
              <w:fldChar w:fldCharType="begin"/>
            </w:r>
            <w:r w:rsidRPr="009350CD">
              <w:rPr>
                <w:b/>
                <w:bCs/>
                <w:sz w:val="22"/>
                <w:szCs w:val="22"/>
              </w:rPr>
              <w:instrText xml:space="preserve"> REF _Ref111627287 \h  \* MERGEFORMAT </w:instrText>
            </w:r>
            <w:r w:rsidRPr="009350CD">
              <w:rPr>
                <w:b/>
                <w:bCs/>
                <w:sz w:val="22"/>
                <w:szCs w:val="22"/>
              </w:rPr>
            </w:r>
            <w:r w:rsidRPr="009350CD">
              <w:rPr>
                <w:b/>
                <w:bCs/>
                <w:sz w:val="22"/>
                <w:szCs w:val="22"/>
              </w:rPr>
              <w:fldChar w:fldCharType="separate"/>
            </w:r>
            <w:r w:rsidR="007A3ADF" w:rsidRPr="007A3ADF">
              <w:rPr>
                <w:b/>
                <w:bCs/>
                <w:noProof/>
                <w:sz w:val="22"/>
                <w:szCs w:val="22"/>
              </w:rPr>
              <w:t>60</w:t>
            </w:r>
            <w:r w:rsidRPr="009350CD">
              <w:rPr>
                <w:b/>
                <w:bCs/>
                <w:sz w:val="22"/>
                <w:szCs w:val="22"/>
              </w:rPr>
              <w:fldChar w:fldCharType="end"/>
            </w:r>
            <w:r w:rsidRPr="009350CD">
              <w:rPr>
                <w:sz w:val="22"/>
                <w:szCs w:val="22"/>
              </w:rPr>
              <w:t>.</w:t>
            </w:r>
          </w:p>
        </w:tc>
      </w:tr>
    </w:tbl>
    <w:p w14:paraId="3E41DB90" w14:textId="77777777" w:rsidR="009350CD" w:rsidRPr="000A30F3" w:rsidRDefault="009350CD" w:rsidP="009350CD">
      <w:pPr>
        <w:pStyle w:val="32"/>
        <w:ind w:hanging="153"/>
        <w:rPr>
          <w:highlight w:val="green"/>
        </w:rPr>
      </w:pPr>
      <w:bookmarkStart w:id="1003" w:name="_Toc115392340"/>
      <w:r w:rsidRPr="000A30F3">
        <w:rPr>
          <w:highlight w:val="green"/>
        </w:rPr>
        <w:t>Описание комплексного типа «tCntrRslts_ITEM»</w:t>
      </w:r>
      <w:bookmarkEnd w:id="1003"/>
    </w:p>
    <w:p w14:paraId="7F910132" w14:textId="77777777" w:rsidR="009350CD" w:rsidRPr="00BE540D" w:rsidRDefault="009350CD" w:rsidP="009350CD">
      <w:pPr>
        <w:pStyle w:val="ASFKNormal"/>
        <w:spacing w:before="60" w:after="120"/>
        <w:contextualSpacing w:val="0"/>
        <w:jc w:val="both"/>
        <w:rPr>
          <w:sz w:val="24"/>
          <w:szCs w:val="24"/>
        </w:rPr>
      </w:pPr>
      <w:r w:rsidRPr="00BE540D">
        <w:rPr>
          <w:sz w:val="24"/>
          <w:szCs w:val="24"/>
        </w:rPr>
        <w:t>Описание комплексного типа «</w:t>
      </w:r>
      <w:r w:rsidRPr="003E712D">
        <w:rPr>
          <w:sz w:val="24"/>
          <w:szCs w:val="24"/>
        </w:rPr>
        <w:t>tCntrRslts_ITEM</w:t>
      </w:r>
      <w:r w:rsidRPr="00BE540D">
        <w:rPr>
          <w:sz w:val="24"/>
          <w:szCs w:val="24"/>
        </w:rPr>
        <w:t>»</w:t>
      </w:r>
      <w:r>
        <w:rPr>
          <w:sz w:val="24"/>
          <w:szCs w:val="24"/>
        </w:rPr>
        <w:t xml:space="preserve"> блока «</w:t>
      </w:r>
      <w:r w:rsidRPr="003E712D">
        <w:rPr>
          <w:sz w:val="24"/>
          <w:szCs w:val="24"/>
        </w:rPr>
        <w:t>Результат</w:t>
      </w:r>
      <w:r>
        <w:rPr>
          <w:sz w:val="24"/>
          <w:szCs w:val="24"/>
        </w:rPr>
        <w:t>ы</w:t>
      </w:r>
      <w:r w:rsidRPr="003E712D">
        <w:rPr>
          <w:sz w:val="24"/>
          <w:szCs w:val="24"/>
        </w:rPr>
        <w:t xml:space="preserve"> контроля</w:t>
      </w:r>
      <w:r>
        <w:rPr>
          <w:sz w:val="24"/>
          <w:szCs w:val="24"/>
        </w:rPr>
        <w:t xml:space="preserve">» </w:t>
      </w:r>
    </w:p>
    <w:p w14:paraId="78E7CBDA" w14:textId="6F0BB0DE" w:rsidR="009350CD" w:rsidRPr="000A30F3" w:rsidRDefault="009350CD" w:rsidP="00C34413">
      <w:pPr>
        <w:pStyle w:val="GOSTNameTable"/>
        <w:tabs>
          <w:tab w:val="clear" w:pos="567"/>
          <w:tab w:val="num" w:pos="993"/>
        </w:tabs>
        <w:spacing w:before="120" w:after="0"/>
        <w:ind w:left="425" w:hanging="357"/>
        <w:jc w:val="both"/>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004" w:name="_Ref111627287"/>
      <w:r w:rsidR="007A3ADF">
        <w:rPr>
          <w:noProof/>
          <w:highlight w:val="green"/>
        </w:rPr>
        <w:t>60</w:t>
      </w:r>
      <w:bookmarkEnd w:id="1004"/>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«tCntrRslts_ITEM»</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9350CD" w:rsidRPr="00BE540D" w14:paraId="2C017550"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6F847197" w14:textId="77777777" w:rsidR="009350CD" w:rsidRPr="00BE540D" w:rsidRDefault="009350CD" w:rsidP="00032B82">
            <w:pPr>
              <w:spacing w:before="60" w:after="60"/>
              <w:ind w:firstLine="29"/>
              <w:jc w:val="center"/>
              <w:rPr>
                <w:b/>
                <w:bCs/>
                <w:sz w:val="22"/>
              </w:rPr>
            </w:pPr>
            <w:r w:rsidRPr="00BE540D">
              <w:rPr>
                <w:b/>
                <w:bCs/>
                <w:sz w:val="22"/>
              </w:rPr>
              <w:t>Наименование элемента</w:t>
            </w:r>
          </w:p>
        </w:tc>
        <w:tc>
          <w:tcPr>
            <w:tcW w:w="889" w:type="pct"/>
          </w:tcPr>
          <w:p w14:paraId="47069063" w14:textId="77777777" w:rsidR="009350CD" w:rsidRPr="00BE540D" w:rsidRDefault="009350CD" w:rsidP="00032B82">
            <w:pPr>
              <w:spacing w:before="60" w:after="60"/>
              <w:ind w:firstLine="29"/>
              <w:jc w:val="center"/>
              <w:rPr>
                <w:b/>
                <w:bCs/>
                <w:sz w:val="22"/>
              </w:rPr>
            </w:pPr>
            <w:r w:rsidRPr="00BE540D">
              <w:rPr>
                <w:b/>
                <w:bCs/>
                <w:sz w:val="22"/>
              </w:rPr>
              <w:t>Сокращенное наименование (код) элемента</w:t>
            </w:r>
          </w:p>
        </w:tc>
        <w:tc>
          <w:tcPr>
            <w:tcW w:w="370" w:type="pct"/>
          </w:tcPr>
          <w:p w14:paraId="61DDFA68" w14:textId="77777777" w:rsidR="009350CD" w:rsidRPr="00BE540D" w:rsidRDefault="009350CD" w:rsidP="00032B82">
            <w:pPr>
              <w:spacing w:before="60" w:after="60"/>
              <w:ind w:firstLine="29"/>
              <w:jc w:val="center"/>
              <w:rPr>
                <w:b/>
                <w:bCs/>
                <w:sz w:val="22"/>
              </w:rPr>
            </w:pPr>
            <w:r w:rsidRPr="00BE540D">
              <w:rPr>
                <w:b/>
                <w:bCs/>
                <w:sz w:val="22"/>
              </w:rPr>
              <w:t>Тип</w:t>
            </w:r>
          </w:p>
        </w:tc>
        <w:tc>
          <w:tcPr>
            <w:tcW w:w="591" w:type="pct"/>
          </w:tcPr>
          <w:p w14:paraId="1BDC5CD2" w14:textId="77777777" w:rsidR="009350CD" w:rsidRPr="00BE540D" w:rsidRDefault="009350CD" w:rsidP="00032B82">
            <w:pPr>
              <w:spacing w:before="60" w:after="60"/>
              <w:ind w:firstLine="29"/>
              <w:jc w:val="center"/>
              <w:rPr>
                <w:b/>
                <w:bCs/>
                <w:sz w:val="22"/>
              </w:rPr>
            </w:pPr>
            <w:r w:rsidRPr="00BE540D">
              <w:rPr>
                <w:b/>
                <w:bCs/>
                <w:sz w:val="22"/>
              </w:rPr>
              <w:t>Формат элемента</w:t>
            </w:r>
          </w:p>
        </w:tc>
        <w:tc>
          <w:tcPr>
            <w:tcW w:w="445" w:type="pct"/>
          </w:tcPr>
          <w:p w14:paraId="6FE1B37C" w14:textId="77777777" w:rsidR="009350CD" w:rsidRPr="00BE540D" w:rsidRDefault="009350CD" w:rsidP="00032B82">
            <w:pPr>
              <w:spacing w:before="60" w:after="60"/>
              <w:ind w:firstLine="29"/>
              <w:jc w:val="center"/>
              <w:rPr>
                <w:b/>
                <w:bCs/>
                <w:sz w:val="22"/>
              </w:rPr>
            </w:pPr>
            <w:r w:rsidRPr="00BE540D">
              <w:rPr>
                <w:b/>
                <w:bCs/>
                <w:sz w:val="22"/>
              </w:rPr>
              <w:t>Обязательность</w:t>
            </w:r>
          </w:p>
        </w:tc>
        <w:tc>
          <w:tcPr>
            <w:tcW w:w="1758" w:type="pct"/>
          </w:tcPr>
          <w:p w14:paraId="40AF9C06" w14:textId="77777777" w:rsidR="009350CD" w:rsidRPr="00BE540D" w:rsidRDefault="009350CD" w:rsidP="00032B82">
            <w:pPr>
              <w:spacing w:before="60" w:after="60"/>
              <w:ind w:firstLine="29"/>
              <w:jc w:val="center"/>
              <w:rPr>
                <w:b/>
                <w:bCs/>
                <w:sz w:val="22"/>
              </w:rPr>
            </w:pPr>
            <w:r w:rsidRPr="00BE540D">
              <w:rPr>
                <w:b/>
                <w:bCs/>
                <w:sz w:val="22"/>
              </w:rPr>
              <w:t>Дополнительная информация</w:t>
            </w:r>
          </w:p>
        </w:tc>
      </w:tr>
      <w:tr w:rsidR="009350CD" w:rsidRPr="00BE540D" w14:paraId="26611612"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4EFE3D74" w14:textId="77777777" w:rsidR="009350CD" w:rsidRPr="00BE540D" w:rsidRDefault="009350CD" w:rsidP="00032B82">
            <w:pPr>
              <w:spacing w:before="60" w:after="60"/>
              <w:ind w:firstLine="29"/>
              <w:rPr>
                <w:sz w:val="22"/>
              </w:rPr>
            </w:pPr>
            <w:r w:rsidRPr="003E712D">
              <w:rPr>
                <w:sz w:val="22"/>
              </w:rPr>
              <w:t>Код группы контролей</w:t>
            </w:r>
          </w:p>
        </w:tc>
        <w:tc>
          <w:tcPr>
            <w:tcW w:w="889" w:type="pct"/>
          </w:tcPr>
          <w:p w14:paraId="0A88583F" w14:textId="77777777" w:rsidR="009350CD" w:rsidRPr="00BE540D" w:rsidRDefault="009350CD" w:rsidP="00032B82">
            <w:pPr>
              <w:spacing w:before="60" w:after="60"/>
              <w:ind w:firstLine="29"/>
              <w:rPr>
                <w:sz w:val="22"/>
              </w:rPr>
            </w:pPr>
            <w:r w:rsidRPr="003E712D">
              <w:rPr>
                <w:sz w:val="22"/>
              </w:rPr>
              <w:t>Grp_code</w:t>
            </w:r>
          </w:p>
        </w:tc>
        <w:tc>
          <w:tcPr>
            <w:tcW w:w="370" w:type="pct"/>
          </w:tcPr>
          <w:p w14:paraId="2BAE18D8" w14:textId="77777777" w:rsidR="009350CD" w:rsidRPr="00BE540D" w:rsidRDefault="009350CD" w:rsidP="00032B82">
            <w:pPr>
              <w:spacing w:before="60" w:after="60"/>
              <w:ind w:firstLine="29"/>
              <w:jc w:val="center"/>
              <w:rPr>
                <w:sz w:val="22"/>
              </w:rPr>
            </w:pPr>
            <w:r>
              <w:rPr>
                <w:sz w:val="22"/>
              </w:rPr>
              <w:t>П</w:t>
            </w:r>
          </w:p>
        </w:tc>
        <w:tc>
          <w:tcPr>
            <w:tcW w:w="591" w:type="pct"/>
          </w:tcPr>
          <w:p w14:paraId="50FBD389" w14:textId="77777777" w:rsidR="009350CD" w:rsidRPr="00BE540D" w:rsidRDefault="009350CD" w:rsidP="00032B82">
            <w:pPr>
              <w:spacing w:before="60" w:after="60"/>
              <w:ind w:firstLine="29"/>
              <w:rPr>
                <w:sz w:val="22"/>
              </w:rPr>
            </w:pPr>
            <w:r>
              <w:rPr>
                <w:sz w:val="22"/>
              </w:rPr>
              <w:t>Т(1-</w:t>
            </w:r>
            <w:r>
              <w:rPr>
                <w:sz w:val="22"/>
                <w:lang w:val="en-US"/>
              </w:rPr>
              <w:t>25</w:t>
            </w:r>
            <w:r>
              <w:rPr>
                <w:sz w:val="22"/>
              </w:rPr>
              <w:t>)</w:t>
            </w:r>
          </w:p>
        </w:tc>
        <w:tc>
          <w:tcPr>
            <w:tcW w:w="445" w:type="pct"/>
          </w:tcPr>
          <w:p w14:paraId="67EF0A08" w14:textId="77777777" w:rsidR="009350CD" w:rsidRPr="00BE540D" w:rsidRDefault="009350CD" w:rsidP="00032B82">
            <w:pPr>
              <w:spacing w:before="60" w:after="60"/>
              <w:ind w:firstLine="29"/>
              <w:jc w:val="center"/>
              <w:rPr>
                <w:sz w:val="22"/>
              </w:rPr>
            </w:pPr>
            <w:r>
              <w:rPr>
                <w:sz w:val="22"/>
              </w:rPr>
              <w:t>О</w:t>
            </w:r>
          </w:p>
        </w:tc>
        <w:tc>
          <w:tcPr>
            <w:tcW w:w="1758" w:type="pct"/>
          </w:tcPr>
          <w:p w14:paraId="5860B7E3" w14:textId="77777777" w:rsidR="009350CD" w:rsidRDefault="009350CD" w:rsidP="00032B82">
            <w:pPr>
              <w:spacing w:before="60" w:after="60"/>
              <w:ind w:firstLine="29"/>
              <w:rPr>
                <w:sz w:val="22"/>
              </w:rPr>
            </w:pPr>
            <w:r w:rsidRPr="003E712D">
              <w:rPr>
                <w:sz w:val="22"/>
              </w:rPr>
              <w:t>Код группы контролей</w:t>
            </w:r>
            <w:r>
              <w:rPr>
                <w:sz w:val="22"/>
              </w:rPr>
              <w:t>.</w:t>
            </w:r>
          </w:p>
          <w:p w14:paraId="43D03A80" w14:textId="5BBA1B8D" w:rsidR="009350CD" w:rsidRPr="00BE540D" w:rsidRDefault="009350CD" w:rsidP="00C34413">
            <w:pPr>
              <w:spacing w:before="60" w:after="60"/>
              <w:ind w:firstLine="29"/>
              <w:rPr>
                <w:sz w:val="22"/>
              </w:rPr>
            </w:pPr>
            <w:r>
              <w:rPr>
                <w:sz w:val="22"/>
              </w:rPr>
              <w:t>Указывается значение «</w:t>
            </w:r>
            <w:r w:rsidRPr="00960DC8">
              <w:rPr>
                <w:sz w:val="22"/>
              </w:rPr>
              <w:t>CTRL_258N_DO_N_BDOC_APPR</w:t>
            </w:r>
            <w:r>
              <w:rPr>
                <w:sz w:val="22"/>
              </w:rPr>
              <w:t>».</w:t>
            </w:r>
          </w:p>
        </w:tc>
      </w:tr>
      <w:tr w:rsidR="009350CD" w:rsidRPr="00BE540D" w14:paraId="13C2E68B"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759874A5" w14:textId="77777777" w:rsidR="009350CD" w:rsidRPr="00BE540D" w:rsidRDefault="009350CD" w:rsidP="00032B82">
            <w:pPr>
              <w:spacing w:before="60" w:after="60"/>
              <w:ind w:firstLine="29"/>
              <w:rPr>
                <w:sz w:val="22"/>
              </w:rPr>
            </w:pPr>
            <w:r w:rsidRPr="003E712D">
              <w:rPr>
                <w:sz w:val="22"/>
              </w:rPr>
              <w:t>Результат контроля</w:t>
            </w:r>
          </w:p>
        </w:tc>
        <w:tc>
          <w:tcPr>
            <w:tcW w:w="889" w:type="pct"/>
          </w:tcPr>
          <w:p w14:paraId="74BFE269" w14:textId="77777777" w:rsidR="009350CD" w:rsidRPr="00BE540D" w:rsidRDefault="009350CD" w:rsidP="00032B82">
            <w:pPr>
              <w:spacing w:before="60" w:after="60"/>
              <w:ind w:firstLine="29"/>
              <w:rPr>
                <w:sz w:val="22"/>
              </w:rPr>
            </w:pPr>
            <w:r w:rsidRPr="007940CC">
              <w:rPr>
                <w:sz w:val="22"/>
              </w:rPr>
              <w:t>Cntr_Rslt</w:t>
            </w:r>
          </w:p>
        </w:tc>
        <w:tc>
          <w:tcPr>
            <w:tcW w:w="370" w:type="pct"/>
          </w:tcPr>
          <w:p w14:paraId="005DDBBF" w14:textId="77777777" w:rsidR="009350CD" w:rsidRPr="00BE540D" w:rsidRDefault="009350CD" w:rsidP="00032B82">
            <w:pPr>
              <w:spacing w:before="60" w:after="60"/>
              <w:ind w:firstLine="29"/>
              <w:jc w:val="center"/>
              <w:rPr>
                <w:sz w:val="22"/>
              </w:rPr>
            </w:pPr>
            <w:r>
              <w:rPr>
                <w:sz w:val="22"/>
              </w:rPr>
              <w:t>П</w:t>
            </w:r>
          </w:p>
        </w:tc>
        <w:tc>
          <w:tcPr>
            <w:tcW w:w="591" w:type="pct"/>
          </w:tcPr>
          <w:p w14:paraId="2BC3DCC5" w14:textId="77777777" w:rsidR="009350CD" w:rsidRPr="003E712D" w:rsidRDefault="009350CD" w:rsidP="00032B82">
            <w:pPr>
              <w:spacing w:before="60" w:after="60"/>
              <w:ind w:firstLine="29"/>
            </w:pPr>
            <w:r>
              <w:rPr>
                <w:sz w:val="22"/>
              </w:rPr>
              <w:t>Т(1-2000)</w:t>
            </w:r>
          </w:p>
        </w:tc>
        <w:tc>
          <w:tcPr>
            <w:tcW w:w="445" w:type="pct"/>
          </w:tcPr>
          <w:p w14:paraId="13F935C1" w14:textId="77777777" w:rsidR="009350CD" w:rsidRDefault="009350CD" w:rsidP="00032B82">
            <w:pPr>
              <w:spacing w:before="60" w:after="60"/>
              <w:ind w:firstLine="29"/>
              <w:jc w:val="center"/>
              <w:rPr>
                <w:sz w:val="22"/>
              </w:rPr>
            </w:pPr>
            <w:r>
              <w:rPr>
                <w:sz w:val="22"/>
              </w:rPr>
              <w:t>О</w:t>
            </w:r>
          </w:p>
        </w:tc>
        <w:tc>
          <w:tcPr>
            <w:tcW w:w="1758" w:type="pct"/>
          </w:tcPr>
          <w:p w14:paraId="5A8FFA37" w14:textId="77777777" w:rsidR="009350CD" w:rsidRDefault="009350CD" w:rsidP="00032B82">
            <w:pPr>
              <w:spacing w:before="60" w:after="60"/>
              <w:ind w:firstLine="29"/>
              <w:rPr>
                <w:sz w:val="22"/>
              </w:rPr>
            </w:pPr>
            <w:r>
              <w:rPr>
                <w:sz w:val="22"/>
              </w:rPr>
              <w:t>Результат контроля.</w:t>
            </w:r>
          </w:p>
          <w:p w14:paraId="607EE64C" w14:textId="77777777" w:rsidR="009350CD" w:rsidRPr="003E712D" w:rsidRDefault="009350CD" w:rsidP="00032B82">
            <w:pPr>
              <w:spacing w:before="60" w:after="60"/>
              <w:ind w:firstLine="29"/>
              <w:rPr>
                <w:sz w:val="22"/>
              </w:rPr>
            </w:pPr>
            <w:r>
              <w:rPr>
                <w:sz w:val="22"/>
              </w:rPr>
              <w:t>Возможные</w:t>
            </w:r>
            <w:r w:rsidRPr="003E712D">
              <w:rPr>
                <w:sz w:val="22"/>
              </w:rPr>
              <w:t xml:space="preserve"> значения:</w:t>
            </w:r>
          </w:p>
          <w:p w14:paraId="7F55D509" w14:textId="77777777" w:rsidR="009350CD" w:rsidRDefault="009350CD" w:rsidP="00C34413">
            <w:pPr>
              <w:pStyle w:val="afffffc"/>
              <w:numPr>
                <w:ilvl w:val="0"/>
                <w:numId w:val="523"/>
              </w:numPr>
              <w:spacing w:before="60" w:after="60"/>
              <w:ind w:left="284" w:hanging="227"/>
              <w:rPr>
                <w:sz w:val="22"/>
                <w:szCs w:val="22"/>
              </w:rPr>
            </w:pPr>
            <w:r w:rsidRPr="000A30F3">
              <w:rPr>
                <w:sz w:val="22"/>
                <w:szCs w:val="22"/>
              </w:rPr>
              <w:t>PASSED – контроль пройден;</w:t>
            </w:r>
          </w:p>
          <w:p w14:paraId="1ADABBE6" w14:textId="77777777" w:rsidR="009350CD" w:rsidRPr="000A30F3" w:rsidRDefault="009350CD" w:rsidP="00C34413">
            <w:pPr>
              <w:pStyle w:val="afffffc"/>
              <w:numPr>
                <w:ilvl w:val="0"/>
                <w:numId w:val="523"/>
              </w:numPr>
              <w:spacing w:before="60" w:after="60"/>
              <w:ind w:left="284" w:hanging="227"/>
              <w:rPr>
                <w:sz w:val="22"/>
                <w:szCs w:val="22"/>
              </w:rPr>
            </w:pPr>
            <w:r w:rsidRPr="00A231FC">
              <w:rPr>
                <w:sz w:val="22"/>
                <w:szCs w:val="22"/>
              </w:rPr>
              <w:t>ADD VER</w:t>
            </w:r>
            <w:r>
              <w:rPr>
                <w:sz w:val="22"/>
                <w:szCs w:val="22"/>
              </w:rPr>
              <w:t xml:space="preserve"> – </w:t>
            </w:r>
            <w:r w:rsidRPr="00A231FC">
              <w:rPr>
                <w:sz w:val="22"/>
                <w:szCs w:val="22"/>
              </w:rPr>
              <w:t>контроль пройден, но требует дополнительной проверки</w:t>
            </w:r>
            <w:r>
              <w:rPr>
                <w:sz w:val="22"/>
                <w:szCs w:val="22"/>
              </w:rPr>
              <w:t>;</w:t>
            </w:r>
          </w:p>
          <w:p w14:paraId="54672352" w14:textId="77777777" w:rsidR="009350CD" w:rsidRPr="000A30F3" w:rsidRDefault="009350CD" w:rsidP="00C34413">
            <w:pPr>
              <w:pStyle w:val="afffffc"/>
              <w:numPr>
                <w:ilvl w:val="0"/>
                <w:numId w:val="523"/>
              </w:numPr>
              <w:spacing w:before="60" w:after="60"/>
              <w:ind w:left="284" w:hanging="227"/>
              <w:rPr>
                <w:sz w:val="22"/>
                <w:szCs w:val="22"/>
              </w:rPr>
            </w:pPr>
            <w:r w:rsidRPr="000A30F3">
              <w:rPr>
                <w:sz w:val="22"/>
                <w:szCs w:val="22"/>
              </w:rPr>
              <w:t>NOT_COND – контроль не проводился.</w:t>
            </w:r>
          </w:p>
        </w:tc>
      </w:tr>
    </w:tbl>
    <w:p w14:paraId="37132F99" w14:textId="77777777" w:rsidR="009350CD" w:rsidRPr="000A30F3" w:rsidRDefault="009350CD" w:rsidP="009350CD">
      <w:pPr>
        <w:pStyle w:val="32"/>
        <w:ind w:hanging="153"/>
        <w:rPr>
          <w:highlight w:val="green"/>
        </w:rPr>
      </w:pPr>
      <w:bookmarkStart w:id="1005" w:name="_Toc115392341"/>
      <w:r w:rsidRPr="000A30F3">
        <w:rPr>
          <w:highlight w:val="green"/>
        </w:rPr>
        <w:t>Описание комплексного типа «tRskNfs»</w:t>
      </w:r>
      <w:bookmarkEnd w:id="1005"/>
    </w:p>
    <w:p w14:paraId="7615D6E5" w14:textId="77777777" w:rsidR="009350CD" w:rsidRPr="000A30F3" w:rsidRDefault="009350CD" w:rsidP="009350CD">
      <w:pPr>
        <w:pStyle w:val="ASFKNormal"/>
        <w:spacing w:before="60" w:after="120"/>
        <w:contextualSpacing w:val="0"/>
        <w:jc w:val="both"/>
        <w:rPr>
          <w:sz w:val="24"/>
          <w:szCs w:val="24"/>
        </w:rPr>
      </w:pPr>
      <w:r w:rsidRPr="000A30F3">
        <w:rPr>
          <w:sz w:val="24"/>
          <w:szCs w:val="24"/>
        </w:rPr>
        <w:t xml:space="preserve">Описание комплексного типа «tRskNfs» </w:t>
      </w:r>
      <w:r>
        <w:rPr>
          <w:sz w:val="24"/>
          <w:szCs w:val="24"/>
        </w:rPr>
        <w:t xml:space="preserve">блока </w:t>
      </w:r>
      <w:r w:rsidRPr="000A30F3">
        <w:rPr>
          <w:sz w:val="24"/>
          <w:szCs w:val="24"/>
        </w:rPr>
        <w:t xml:space="preserve">«Информация о рисках» </w:t>
      </w:r>
    </w:p>
    <w:p w14:paraId="3EE218FC" w14:textId="58B76F4C" w:rsidR="009350CD" w:rsidRPr="00D4348C" w:rsidRDefault="009350CD" w:rsidP="009350CD">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006" w:name="_Ref111627286"/>
      <w:r w:rsidR="007A3ADF">
        <w:rPr>
          <w:noProof/>
          <w:highlight w:val="green"/>
        </w:rPr>
        <w:t>61</w:t>
      </w:r>
      <w:bookmarkEnd w:id="1006"/>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«tRskNfs»</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9350CD" w:rsidRPr="00BE540D" w14:paraId="1C2B0054"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02E556E3" w14:textId="77777777" w:rsidR="009350CD" w:rsidRPr="00BE540D" w:rsidRDefault="009350CD" w:rsidP="00032B82">
            <w:pPr>
              <w:spacing w:before="60" w:after="60"/>
              <w:ind w:firstLine="29"/>
              <w:jc w:val="center"/>
              <w:rPr>
                <w:b/>
                <w:bCs/>
                <w:sz w:val="22"/>
              </w:rPr>
            </w:pPr>
            <w:r w:rsidRPr="00BE540D">
              <w:rPr>
                <w:b/>
                <w:bCs/>
                <w:sz w:val="22"/>
              </w:rPr>
              <w:t>Наименование элемента</w:t>
            </w:r>
          </w:p>
        </w:tc>
        <w:tc>
          <w:tcPr>
            <w:tcW w:w="889" w:type="pct"/>
          </w:tcPr>
          <w:p w14:paraId="3343060D" w14:textId="77777777" w:rsidR="009350CD" w:rsidRPr="00BE540D" w:rsidRDefault="009350CD" w:rsidP="00032B82">
            <w:pPr>
              <w:spacing w:before="60" w:after="60"/>
              <w:ind w:firstLine="29"/>
              <w:jc w:val="center"/>
              <w:rPr>
                <w:b/>
                <w:bCs/>
                <w:sz w:val="22"/>
              </w:rPr>
            </w:pPr>
            <w:r w:rsidRPr="00BE540D">
              <w:rPr>
                <w:b/>
                <w:bCs/>
                <w:sz w:val="22"/>
              </w:rPr>
              <w:t>Сокращенное наименование (код) элемента</w:t>
            </w:r>
          </w:p>
        </w:tc>
        <w:tc>
          <w:tcPr>
            <w:tcW w:w="370" w:type="pct"/>
          </w:tcPr>
          <w:p w14:paraId="2D4BF46C" w14:textId="77777777" w:rsidR="009350CD" w:rsidRPr="00BE540D" w:rsidRDefault="009350CD" w:rsidP="00032B82">
            <w:pPr>
              <w:spacing w:before="60" w:after="60"/>
              <w:ind w:firstLine="29"/>
              <w:jc w:val="center"/>
              <w:rPr>
                <w:b/>
                <w:bCs/>
                <w:sz w:val="22"/>
              </w:rPr>
            </w:pPr>
            <w:r w:rsidRPr="00BE540D">
              <w:rPr>
                <w:b/>
                <w:bCs/>
                <w:sz w:val="22"/>
              </w:rPr>
              <w:t>Тип</w:t>
            </w:r>
          </w:p>
        </w:tc>
        <w:tc>
          <w:tcPr>
            <w:tcW w:w="591" w:type="pct"/>
          </w:tcPr>
          <w:p w14:paraId="55EC9997" w14:textId="77777777" w:rsidR="009350CD" w:rsidRPr="00BE540D" w:rsidRDefault="009350CD" w:rsidP="00032B82">
            <w:pPr>
              <w:spacing w:before="60" w:after="60"/>
              <w:ind w:firstLine="29"/>
              <w:jc w:val="center"/>
              <w:rPr>
                <w:b/>
                <w:bCs/>
                <w:sz w:val="22"/>
              </w:rPr>
            </w:pPr>
            <w:r w:rsidRPr="00BE540D">
              <w:rPr>
                <w:b/>
                <w:bCs/>
                <w:sz w:val="22"/>
              </w:rPr>
              <w:t>Формат элемента</w:t>
            </w:r>
          </w:p>
        </w:tc>
        <w:tc>
          <w:tcPr>
            <w:tcW w:w="445" w:type="pct"/>
          </w:tcPr>
          <w:p w14:paraId="70CD2532" w14:textId="77777777" w:rsidR="009350CD" w:rsidRPr="00BE540D" w:rsidRDefault="009350CD" w:rsidP="00032B82">
            <w:pPr>
              <w:spacing w:before="60" w:after="60"/>
              <w:ind w:firstLine="29"/>
              <w:jc w:val="center"/>
              <w:rPr>
                <w:b/>
                <w:bCs/>
                <w:sz w:val="22"/>
              </w:rPr>
            </w:pPr>
            <w:r w:rsidRPr="00BE540D">
              <w:rPr>
                <w:b/>
                <w:bCs/>
                <w:sz w:val="22"/>
              </w:rPr>
              <w:t>Обязательность</w:t>
            </w:r>
          </w:p>
        </w:tc>
        <w:tc>
          <w:tcPr>
            <w:tcW w:w="1758" w:type="pct"/>
          </w:tcPr>
          <w:p w14:paraId="0918EC39" w14:textId="77777777" w:rsidR="009350CD" w:rsidRPr="00BE540D" w:rsidRDefault="009350CD" w:rsidP="00032B82">
            <w:pPr>
              <w:spacing w:before="60" w:after="60"/>
              <w:ind w:firstLine="29"/>
              <w:jc w:val="center"/>
              <w:rPr>
                <w:b/>
                <w:bCs/>
                <w:sz w:val="22"/>
              </w:rPr>
            </w:pPr>
            <w:r w:rsidRPr="00BE540D">
              <w:rPr>
                <w:b/>
                <w:bCs/>
                <w:sz w:val="22"/>
              </w:rPr>
              <w:t>Дополнительная информация</w:t>
            </w:r>
          </w:p>
        </w:tc>
      </w:tr>
      <w:tr w:rsidR="009350CD" w:rsidRPr="00BE540D" w14:paraId="66B647B6"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38B86424" w14:textId="77777777" w:rsidR="009350CD" w:rsidRPr="00D4348C" w:rsidRDefault="009350CD" w:rsidP="00032B82">
            <w:pPr>
              <w:spacing w:before="60" w:after="60"/>
              <w:ind w:firstLine="29"/>
              <w:rPr>
                <w:sz w:val="22"/>
              </w:rPr>
            </w:pPr>
            <w:r w:rsidRPr="00D4348C">
              <w:rPr>
                <w:sz w:val="22"/>
              </w:rPr>
              <w:t>Группа рискоемкости</w:t>
            </w:r>
          </w:p>
        </w:tc>
        <w:tc>
          <w:tcPr>
            <w:tcW w:w="889" w:type="pct"/>
          </w:tcPr>
          <w:p w14:paraId="14E699D0" w14:textId="77777777" w:rsidR="009350CD" w:rsidRPr="00D4348C" w:rsidRDefault="009350CD" w:rsidP="00032B82">
            <w:pPr>
              <w:spacing w:before="60" w:after="60"/>
              <w:ind w:firstLine="29"/>
              <w:rPr>
                <w:sz w:val="22"/>
              </w:rPr>
            </w:pPr>
            <w:r w:rsidRPr="00D4348C">
              <w:rPr>
                <w:sz w:val="22"/>
              </w:rPr>
              <w:t>Rsk_lvl</w:t>
            </w:r>
          </w:p>
        </w:tc>
        <w:tc>
          <w:tcPr>
            <w:tcW w:w="370" w:type="pct"/>
          </w:tcPr>
          <w:p w14:paraId="6DA78724" w14:textId="77777777" w:rsidR="009350CD" w:rsidRPr="00D4348C" w:rsidRDefault="009350CD" w:rsidP="00032B82">
            <w:pPr>
              <w:spacing w:before="60" w:after="60"/>
              <w:ind w:firstLine="29"/>
              <w:jc w:val="center"/>
              <w:rPr>
                <w:sz w:val="22"/>
              </w:rPr>
            </w:pPr>
            <w:r w:rsidRPr="00D4348C">
              <w:rPr>
                <w:sz w:val="22"/>
              </w:rPr>
              <w:t>П</w:t>
            </w:r>
          </w:p>
        </w:tc>
        <w:tc>
          <w:tcPr>
            <w:tcW w:w="591" w:type="pct"/>
          </w:tcPr>
          <w:p w14:paraId="4EF87453" w14:textId="77777777" w:rsidR="009350CD" w:rsidRPr="00D4348C" w:rsidRDefault="009350CD" w:rsidP="00032B82">
            <w:pPr>
              <w:spacing w:before="60" w:after="60"/>
              <w:ind w:firstLine="29"/>
              <w:jc w:val="center"/>
              <w:rPr>
                <w:sz w:val="22"/>
              </w:rPr>
            </w:pPr>
            <w:r w:rsidRPr="00D4348C">
              <w:rPr>
                <w:sz w:val="22"/>
                <w:lang w:val="en-US"/>
              </w:rPr>
              <w:t>N</w:t>
            </w:r>
            <w:r w:rsidRPr="00D4348C">
              <w:rPr>
                <w:sz w:val="22"/>
              </w:rPr>
              <w:t>(1)</w:t>
            </w:r>
          </w:p>
        </w:tc>
        <w:tc>
          <w:tcPr>
            <w:tcW w:w="445" w:type="pct"/>
          </w:tcPr>
          <w:p w14:paraId="2C9384EC" w14:textId="77777777" w:rsidR="009350CD" w:rsidRPr="00D4348C" w:rsidRDefault="009350CD" w:rsidP="00032B82">
            <w:pPr>
              <w:spacing w:before="60" w:after="60"/>
              <w:ind w:firstLine="29"/>
              <w:jc w:val="center"/>
              <w:rPr>
                <w:sz w:val="22"/>
              </w:rPr>
            </w:pPr>
            <w:r w:rsidRPr="00D4348C">
              <w:rPr>
                <w:sz w:val="22"/>
              </w:rPr>
              <w:t>О</w:t>
            </w:r>
          </w:p>
        </w:tc>
        <w:tc>
          <w:tcPr>
            <w:tcW w:w="1758" w:type="pct"/>
          </w:tcPr>
          <w:p w14:paraId="325F135F" w14:textId="77777777" w:rsidR="009350CD" w:rsidRPr="00D4348C" w:rsidRDefault="009350CD" w:rsidP="00032B82">
            <w:pPr>
              <w:spacing w:before="60" w:after="60"/>
              <w:ind w:firstLine="29"/>
              <w:rPr>
                <w:sz w:val="22"/>
              </w:rPr>
            </w:pPr>
            <w:r w:rsidRPr="00D4348C">
              <w:rPr>
                <w:sz w:val="22"/>
              </w:rPr>
              <w:t>Группа рискоемкости.</w:t>
            </w:r>
          </w:p>
          <w:p w14:paraId="047701DA" w14:textId="77777777" w:rsidR="009350CD" w:rsidRPr="00D4348C" w:rsidRDefault="009350CD" w:rsidP="00032B82">
            <w:pPr>
              <w:spacing w:before="60" w:after="60"/>
              <w:ind w:firstLine="29"/>
              <w:rPr>
                <w:sz w:val="22"/>
              </w:rPr>
            </w:pPr>
            <w:r w:rsidRPr="00D4348C">
              <w:rPr>
                <w:sz w:val="22"/>
              </w:rPr>
              <w:t>Возможные значения:</w:t>
            </w:r>
          </w:p>
          <w:p w14:paraId="648EAF9B" w14:textId="77777777" w:rsidR="009350CD" w:rsidRPr="00D4348C" w:rsidRDefault="009350CD" w:rsidP="00C34413">
            <w:pPr>
              <w:pStyle w:val="afffffc"/>
              <w:numPr>
                <w:ilvl w:val="0"/>
                <w:numId w:val="523"/>
              </w:numPr>
              <w:spacing w:before="60" w:after="60"/>
              <w:ind w:left="284" w:hanging="227"/>
              <w:rPr>
                <w:sz w:val="22"/>
                <w:szCs w:val="22"/>
              </w:rPr>
            </w:pPr>
            <w:r w:rsidRPr="00D4348C">
              <w:rPr>
                <w:sz w:val="22"/>
                <w:szCs w:val="22"/>
              </w:rPr>
              <w:t>1</w:t>
            </w:r>
            <w:r>
              <w:rPr>
                <w:sz w:val="22"/>
                <w:szCs w:val="22"/>
              </w:rPr>
              <w:t xml:space="preserve"> – </w:t>
            </w:r>
            <w:r w:rsidRPr="003229C3">
              <w:rPr>
                <w:sz w:val="22"/>
                <w:szCs w:val="22"/>
              </w:rPr>
              <w:t>особой важности</w:t>
            </w:r>
            <w:r w:rsidRPr="00D4348C">
              <w:rPr>
                <w:sz w:val="22"/>
                <w:szCs w:val="22"/>
              </w:rPr>
              <w:t>;</w:t>
            </w:r>
          </w:p>
          <w:p w14:paraId="50F3BBFA" w14:textId="77777777" w:rsidR="009350CD" w:rsidRPr="00D4348C" w:rsidRDefault="009350CD" w:rsidP="00C34413">
            <w:pPr>
              <w:pStyle w:val="afffffc"/>
              <w:numPr>
                <w:ilvl w:val="0"/>
                <w:numId w:val="523"/>
              </w:numPr>
              <w:spacing w:before="60" w:after="60"/>
              <w:ind w:left="284" w:hanging="227"/>
              <w:rPr>
                <w:sz w:val="22"/>
                <w:szCs w:val="22"/>
              </w:rPr>
            </w:pPr>
            <w:r w:rsidRPr="00D4348C">
              <w:rPr>
                <w:sz w:val="22"/>
                <w:szCs w:val="22"/>
              </w:rPr>
              <w:lastRenderedPageBreak/>
              <w:t>2</w:t>
            </w:r>
            <w:r>
              <w:rPr>
                <w:sz w:val="22"/>
                <w:szCs w:val="22"/>
              </w:rPr>
              <w:t xml:space="preserve"> – </w:t>
            </w:r>
            <w:r w:rsidRPr="003229C3">
              <w:rPr>
                <w:sz w:val="22"/>
                <w:szCs w:val="22"/>
              </w:rPr>
              <w:t>высокий</w:t>
            </w:r>
            <w:r w:rsidRPr="00D4348C">
              <w:rPr>
                <w:sz w:val="22"/>
                <w:szCs w:val="22"/>
              </w:rPr>
              <w:t>;</w:t>
            </w:r>
          </w:p>
          <w:p w14:paraId="317F4A86" w14:textId="77777777" w:rsidR="009350CD" w:rsidRPr="00D4348C" w:rsidRDefault="009350CD" w:rsidP="00C34413">
            <w:pPr>
              <w:pStyle w:val="afffffc"/>
              <w:numPr>
                <w:ilvl w:val="0"/>
                <w:numId w:val="523"/>
              </w:numPr>
              <w:spacing w:before="60" w:after="60"/>
              <w:ind w:left="284" w:hanging="227"/>
              <w:rPr>
                <w:sz w:val="22"/>
                <w:szCs w:val="22"/>
              </w:rPr>
            </w:pPr>
            <w:r w:rsidRPr="00D4348C">
              <w:rPr>
                <w:sz w:val="22"/>
                <w:szCs w:val="22"/>
              </w:rPr>
              <w:t>3</w:t>
            </w:r>
            <w:r>
              <w:rPr>
                <w:sz w:val="22"/>
                <w:szCs w:val="22"/>
              </w:rPr>
              <w:t xml:space="preserve"> – </w:t>
            </w:r>
            <w:r w:rsidRPr="003229C3">
              <w:rPr>
                <w:sz w:val="22"/>
                <w:szCs w:val="22"/>
              </w:rPr>
              <w:t>средний</w:t>
            </w:r>
            <w:r w:rsidRPr="00D4348C">
              <w:rPr>
                <w:sz w:val="22"/>
                <w:szCs w:val="22"/>
              </w:rPr>
              <w:t>;</w:t>
            </w:r>
          </w:p>
          <w:p w14:paraId="7B5AD550" w14:textId="77777777" w:rsidR="009350CD" w:rsidRPr="00D4348C" w:rsidRDefault="009350CD" w:rsidP="00C34413">
            <w:pPr>
              <w:pStyle w:val="afffffc"/>
              <w:numPr>
                <w:ilvl w:val="0"/>
                <w:numId w:val="523"/>
              </w:numPr>
              <w:spacing w:before="60" w:after="60"/>
              <w:ind w:left="284" w:hanging="227"/>
              <w:rPr>
                <w:sz w:val="22"/>
                <w:szCs w:val="22"/>
              </w:rPr>
            </w:pPr>
            <w:r w:rsidRPr="00D4348C">
              <w:rPr>
                <w:sz w:val="22"/>
                <w:szCs w:val="22"/>
              </w:rPr>
              <w:t>4</w:t>
            </w:r>
            <w:r>
              <w:rPr>
                <w:sz w:val="22"/>
                <w:szCs w:val="22"/>
              </w:rPr>
              <w:t xml:space="preserve"> – </w:t>
            </w:r>
            <w:r w:rsidRPr="003229C3">
              <w:rPr>
                <w:sz w:val="22"/>
                <w:szCs w:val="22"/>
              </w:rPr>
              <w:t>низкий</w:t>
            </w:r>
            <w:r w:rsidRPr="00D4348C">
              <w:rPr>
                <w:sz w:val="22"/>
                <w:szCs w:val="22"/>
              </w:rPr>
              <w:t>.</w:t>
            </w:r>
          </w:p>
        </w:tc>
      </w:tr>
      <w:tr w:rsidR="009350CD" w:rsidRPr="00BE540D" w14:paraId="55F9C22D" w14:textId="77777777" w:rsidTr="00FA0689">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79E9EF73" w14:textId="77777777" w:rsidR="009350CD" w:rsidRPr="00D4348C" w:rsidRDefault="009350CD" w:rsidP="00032B82">
            <w:pPr>
              <w:spacing w:before="60" w:after="60"/>
              <w:ind w:firstLine="29"/>
              <w:rPr>
                <w:sz w:val="22"/>
              </w:rPr>
            </w:pPr>
            <w:r w:rsidRPr="00D4348C">
              <w:rPr>
                <w:sz w:val="22"/>
              </w:rPr>
              <w:lastRenderedPageBreak/>
              <w:t>Специализация</w:t>
            </w:r>
          </w:p>
        </w:tc>
        <w:tc>
          <w:tcPr>
            <w:tcW w:w="889" w:type="pct"/>
          </w:tcPr>
          <w:p w14:paraId="1E9402EB" w14:textId="77777777" w:rsidR="009350CD" w:rsidRPr="00D4348C" w:rsidRDefault="009350CD" w:rsidP="00032B82">
            <w:pPr>
              <w:spacing w:before="60" w:after="60"/>
              <w:ind w:firstLine="29"/>
              <w:rPr>
                <w:sz w:val="22"/>
              </w:rPr>
            </w:pPr>
            <w:r w:rsidRPr="00D4348C">
              <w:rPr>
                <w:sz w:val="22"/>
              </w:rPr>
              <w:t>Rsk_crt</w:t>
            </w:r>
          </w:p>
        </w:tc>
        <w:tc>
          <w:tcPr>
            <w:tcW w:w="370" w:type="pct"/>
          </w:tcPr>
          <w:p w14:paraId="2F40B9D4" w14:textId="77777777" w:rsidR="009350CD" w:rsidRPr="00D4348C" w:rsidRDefault="009350CD" w:rsidP="00032B82">
            <w:pPr>
              <w:spacing w:before="60" w:after="60"/>
              <w:ind w:firstLine="29"/>
              <w:jc w:val="center"/>
              <w:rPr>
                <w:sz w:val="22"/>
              </w:rPr>
            </w:pPr>
            <w:r w:rsidRPr="00D4348C">
              <w:rPr>
                <w:sz w:val="22"/>
              </w:rPr>
              <w:t>С</w:t>
            </w:r>
          </w:p>
        </w:tc>
        <w:tc>
          <w:tcPr>
            <w:tcW w:w="591" w:type="pct"/>
          </w:tcPr>
          <w:p w14:paraId="6125C64A" w14:textId="77777777" w:rsidR="009350CD" w:rsidRPr="00D4348C" w:rsidRDefault="009350CD" w:rsidP="00032B82">
            <w:pPr>
              <w:spacing w:before="60" w:after="60"/>
              <w:ind w:firstLine="29"/>
              <w:jc w:val="center"/>
              <w:rPr>
                <w:sz w:val="22"/>
              </w:rPr>
            </w:pPr>
            <w:r w:rsidRPr="00D4348C">
              <w:rPr>
                <w:sz w:val="22"/>
              </w:rPr>
              <w:t>tRsk_crt</w:t>
            </w:r>
          </w:p>
        </w:tc>
        <w:tc>
          <w:tcPr>
            <w:tcW w:w="445" w:type="pct"/>
          </w:tcPr>
          <w:p w14:paraId="013501A4" w14:textId="77777777" w:rsidR="009350CD" w:rsidRPr="00D4348C" w:rsidRDefault="009350CD" w:rsidP="00032B82">
            <w:pPr>
              <w:spacing w:before="60" w:after="60"/>
              <w:ind w:firstLine="29"/>
              <w:jc w:val="center"/>
              <w:rPr>
                <w:sz w:val="22"/>
              </w:rPr>
            </w:pPr>
            <w:r w:rsidRPr="00D4348C">
              <w:rPr>
                <w:sz w:val="22"/>
              </w:rPr>
              <w:t>О</w:t>
            </w:r>
          </w:p>
        </w:tc>
        <w:tc>
          <w:tcPr>
            <w:tcW w:w="1758" w:type="pct"/>
          </w:tcPr>
          <w:p w14:paraId="698CB49C" w14:textId="01C295B9" w:rsidR="009350CD" w:rsidRPr="00D4348C" w:rsidRDefault="009350CD" w:rsidP="00032B82">
            <w:pPr>
              <w:spacing w:before="60" w:after="60"/>
              <w:ind w:firstLine="29"/>
              <w:rPr>
                <w:sz w:val="22"/>
              </w:rPr>
            </w:pPr>
            <w:r w:rsidRPr="001048E1">
              <w:rPr>
                <w:sz w:val="22"/>
              </w:rPr>
              <w:t xml:space="preserve">Состав элемента представлен в </w:t>
            </w:r>
            <w:r w:rsidRPr="009350CD">
              <w:rPr>
                <w:sz w:val="22"/>
                <w:szCs w:val="22"/>
              </w:rPr>
              <w:t xml:space="preserve">таблице </w:t>
            </w:r>
            <w:r w:rsidRPr="009350CD">
              <w:rPr>
                <w:b/>
                <w:bCs/>
                <w:sz w:val="22"/>
                <w:szCs w:val="22"/>
              </w:rPr>
              <w:fldChar w:fldCharType="begin"/>
            </w:r>
            <w:r w:rsidRPr="009350CD">
              <w:rPr>
                <w:b/>
                <w:bCs/>
                <w:sz w:val="22"/>
                <w:szCs w:val="22"/>
              </w:rPr>
              <w:instrText xml:space="preserve"> REF _Ref111627288 \h  \* MERGEFORMAT </w:instrText>
            </w:r>
            <w:r w:rsidRPr="009350CD">
              <w:rPr>
                <w:b/>
                <w:bCs/>
                <w:sz w:val="22"/>
                <w:szCs w:val="22"/>
              </w:rPr>
            </w:r>
            <w:r w:rsidRPr="009350CD">
              <w:rPr>
                <w:b/>
                <w:bCs/>
                <w:sz w:val="22"/>
                <w:szCs w:val="22"/>
              </w:rPr>
              <w:fldChar w:fldCharType="separate"/>
            </w:r>
            <w:r w:rsidR="007A3ADF" w:rsidRPr="007A3ADF">
              <w:rPr>
                <w:b/>
                <w:bCs/>
                <w:noProof/>
                <w:sz w:val="22"/>
                <w:szCs w:val="22"/>
              </w:rPr>
              <w:t>62</w:t>
            </w:r>
            <w:r w:rsidRPr="009350CD">
              <w:rPr>
                <w:b/>
                <w:bCs/>
                <w:sz w:val="22"/>
                <w:szCs w:val="22"/>
              </w:rPr>
              <w:fldChar w:fldCharType="end"/>
            </w:r>
            <w:r w:rsidRPr="009350CD">
              <w:rPr>
                <w:sz w:val="22"/>
                <w:szCs w:val="22"/>
              </w:rPr>
              <w:t>.</w:t>
            </w:r>
          </w:p>
        </w:tc>
      </w:tr>
    </w:tbl>
    <w:p w14:paraId="699B272A" w14:textId="77777777" w:rsidR="009350CD" w:rsidRPr="000A30F3" w:rsidRDefault="009350CD" w:rsidP="009350CD">
      <w:pPr>
        <w:pStyle w:val="32"/>
        <w:ind w:hanging="153"/>
        <w:rPr>
          <w:highlight w:val="green"/>
        </w:rPr>
      </w:pPr>
      <w:bookmarkStart w:id="1007" w:name="_Toc115392342"/>
      <w:r w:rsidRPr="000A30F3">
        <w:rPr>
          <w:highlight w:val="green"/>
        </w:rPr>
        <w:t>Описание комплексного типа «</w:t>
      </w:r>
      <w:r w:rsidRPr="00D4348C">
        <w:rPr>
          <w:highlight w:val="green"/>
        </w:rPr>
        <w:t>tRsk_crt</w:t>
      </w:r>
      <w:r w:rsidRPr="000A30F3">
        <w:rPr>
          <w:highlight w:val="green"/>
        </w:rPr>
        <w:t>»</w:t>
      </w:r>
      <w:bookmarkEnd w:id="1007"/>
    </w:p>
    <w:p w14:paraId="003A68E7" w14:textId="77777777" w:rsidR="009350CD" w:rsidRPr="000A30F3" w:rsidRDefault="009350CD" w:rsidP="009350CD">
      <w:pPr>
        <w:pStyle w:val="ASFKNormal"/>
        <w:spacing w:before="60" w:after="120"/>
        <w:contextualSpacing w:val="0"/>
        <w:jc w:val="both"/>
        <w:rPr>
          <w:sz w:val="24"/>
          <w:szCs w:val="24"/>
        </w:rPr>
      </w:pPr>
      <w:r w:rsidRPr="000A30F3">
        <w:rPr>
          <w:sz w:val="24"/>
          <w:szCs w:val="24"/>
        </w:rPr>
        <w:t>Описание комплексного типа «</w:t>
      </w:r>
      <w:r w:rsidRPr="00D4348C">
        <w:rPr>
          <w:sz w:val="24"/>
          <w:szCs w:val="24"/>
        </w:rPr>
        <w:t>tRsk_crt</w:t>
      </w:r>
      <w:r w:rsidRPr="000A30F3">
        <w:rPr>
          <w:sz w:val="24"/>
          <w:szCs w:val="24"/>
        </w:rPr>
        <w:t xml:space="preserve">» </w:t>
      </w:r>
      <w:r>
        <w:rPr>
          <w:sz w:val="24"/>
          <w:szCs w:val="24"/>
        </w:rPr>
        <w:t xml:space="preserve">блока </w:t>
      </w:r>
      <w:r w:rsidRPr="000A30F3">
        <w:rPr>
          <w:sz w:val="24"/>
          <w:szCs w:val="24"/>
        </w:rPr>
        <w:t>«</w:t>
      </w:r>
      <w:r w:rsidRPr="00D4348C">
        <w:rPr>
          <w:sz w:val="22"/>
          <w:szCs w:val="22"/>
        </w:rPr>
        <w:t>Специализация</w:t>
      </w:r>
      <w:r w:rsidRPr="000A30F3">
        <w:rPr>
          <w:sz w:val="24"/>
          <w:szCs w:val="24"/>
        </w:rPr>
        <w:t xml:space="preserve">» </w:t>
      </w:r>
    </w:p>
    <w:p w14:paraId="5BD715F2" w14:textId="3A24C2EA" w:rsidR="009350CD" w:rsidRPr="00D4348C" w:rsidRDefault="009350CD" w:rsidP="009350CD">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008" w:name="_Ref111627288"/>
      <w:r w:rsidR="007A3ADF">
        <w:rPr>
          <w:noProof/>
          <w:highlight w:val="green"/>
        </w:rPr>
        <w:t>62</w:t>
      </w:r>
      <w:bookmarkEnd w:id="1008"/>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w:t>
      </w:r>
      <w:r w:rsidRPr="00E44697">
        <w:rPr>
          <w:highlight w:val="green"/>
        </w:rPr>
        <w:t>tRsk_crt</w:t>
      </w:r>
      <w:r w:rsidRPr="000A30F3">
        <w:rPr>
          <w:highlight w:val="green"/>
        </w:rPr>
        <w:t>»</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9350CD" w:rsidRPr="00BE540D" w14:paraId="72CC94BA"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6571CF50" w14:textId="77777777" w:rsidR="009350CD" w:rsidRPr="00BE540D" w:rsidRDefault="009350CD" w:rsidP="00032B82">
            <w:pPr>
              <w:spacing w:before="60" w:after="60"/>
              <w:ind w:firstLine="29"/>
              <w:jc w:val="center"/>
              <w:rPr>
                <w:b/>
                <w:bCs/>
                <w:sz w:val="22"/>
              </w:rPr>
            </w:pPr>
            <w:r w:rsidRPr="00747A5E">
              <w:rPr>
                <w:b/>
                <w:bCs/>
                <w:sz w:val="22"/>
              </w:rPr>
              <w:t>Наименование комплексного типа</w:t>
            </w:r>
          </w:p>
        </w:tc>
        <w:tc>
          <w:tcPr>
            <w:tcW w:w="889" w:type="pct"/>
          </w:tcPr>
          <w:p w14:paraId="5A2B1597" w14:textId="77777777" w:rsidR="009350CD" w:rsidRPr="00BE540D" w:rsidRDefault="009350CD" w:rsidP="00032B82">
            <w:pPr>
              <w:spacing w:before="60" w:after="60"/>
              <w:ind w:firstLine="29"/>
              <w:jc w:val="center"/>
              <w:rPr>
                <w:b/>
                <w:bCs/>
                <w:sz w:val="22"/>
              </w:rPr>
            </w:pPr>
            <w:r w:rsidRPr="00BE540D">
              <w:rPr>
                <w:b/>
                <w:bCs/>
                <w:sz w:val="22"/>
              </w:rPr>
              <w:t>Сокращенное наименование (код) элемента</w:t>
            </w:r>
          </w:p>
        </w:tc>
        <w:tc>
          <w:tcPr>
            <w:tcW w:w="370" w:type="pct"/>
          </w:tcPr>
          <w:p w14:paraId="41E8206A" w14:textId="77777777" w:rsidR="009350CD" w:rsidRPr="00BE540D" w:rsidRDefault="009350CD" w:rsidP="00032B82">
            <w:pPr>
              <w:spacing w:before="60" w:after="60"/>
              <w:ind w:firstLine="29"/>
              <w:jc w:val="center"/>
              <w:rPr>
                <w:b/>
                <w:bCs/>
                <w:sz w:val="22"/>
              </w:rPr>
            </w:pPr>
            <w:r w:rsidRPr="00BE540D">
              <w:rPr>
                <w:b/>
                <w:bCs/>
                <w:sz w:val="22"/>
              </w:rPr>
              <w:t>Тип</w:t>
            </w:r>
          </w:p>
        </w:tc>
        <w:tc>
          <w:tcPr>
            <w:tcW w:w="591" w:type="pct"/>
          </w:tcPr>
          <w:p w14:paraId="01306531" w14:textId="77777777" w:rsidR="009350CD" w:rsidRPr="00BE540D" w:rsidRDefault="009350CD" w:rsidP="00032B82">
            <w:pPr>
              <w:spacing w:before="60" w:after="60"/>
              <w:ind w:firstLine="29"/>
              <w:jc w:val="center"/>
              <w:rPr>
                <w:b/>
                <w:bCs/>
                <w:sz w:val="22"/>
              </w:rPr>
            </w:pPr>
            <w:r w:rsidRPr="00BE540D">
              <w:rPr>
                <w:b/>
                <w:bCs/>
                <w:sz w:val="22"/>
              </w:rPr>
              <w:t>Формат элемента</w:t>
            </w:r>
          </w:p>
        </w:tc>
        <w:tc>
          <w:tcPr>
            <w:tcW w:w="445" w:type="pct"/>
          </w:tcPr>
          <w:p w14:paraId="38A6C4BF" w14:textId="77777777" w:rsidR="009350CD" w:rsidRPr="00BE540D" w:rsidRDefault="009350CD" w:rsidP="00032B82">
            <w:pPr>
              <w:spacing w:before="60" w:after="60"/>
              <w:ind w:firstLine="29"/>
              <w:jc w:val="center"/>
              <w:rPr>
                <w:b/>
                <w:bCs/>
                <w:sz w:val="22"/>
              </w:rPr>
            </w:pPr>
            <w:r w:rsidRPr="00BE540D">
              <w:rPr>
                <w:b/>
                <w:bCs/>
                <w:sz w:val="22"/>
              </w:rPr>
              <w:t>Обязательность</w:t>
            </w:r>
          </w:p>
        </w:tc>
        <w:tc>
          <w:tcPr>
            <w:tcW w:w="1758" w:type="pct"/>
          </w:tcPr>
          <w:p w14:paraId="70D692D9" w14:textId="77777777" w:rsidR="009350CD" w:rsidRPr="00BE540D" w:rsidRDefault="009350CD" w:rsidP="00032B82">
            <w:pPr>
              <w:spacing w:before="60" w:after="60"/>
              <w:ind w:firstLine="29"/>
              <w:jc w:val="center"/>
              <w:rPr>
                <w:b/>
                <w:bCs/>
                <w:sz w:val="22"/>
              </w:rPr>
            </w:pPr>
            <w:r w:rsidRPr="00BE540D">
              <w:rPr>
                <w:b/>
                <w:bCs/>
                <w:sz w:val="22"/>
              </w:rPr>
              <w:t>Дополнительная информация</w:t>
            </w:r>
          </w:p>
        </w:tc>
      </w:tr>
      <w:tr w:rsidR="009350CD" w:rsidRPr="00BE540D" w14:paraId="0C39F6F3"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D729430" w14:textId="77777777" w:rsidR="009350CD" w:rsidRPr="00CB6884" w:rsidRDefault="009350CD" w:rsidP="00032B82">
            <w:pPr>
              <w:spacing w:before="60" w:after="60"/>
              <w:ind w:firstLine="29"/>
              <w:rPr>
                <w:sz w:val="22"/>
              </w:rPr>
            </w:pPr>
            <w:r w:rsidRPr="00CB6884">
              <w:rPr>
                <w:sz w:val="22"/>
              </w:rPr>
              <w:t>tRsk_crt</w:t>
            </w:r>
          </w:p>
        </w:tc>
        <w:tc>
          <w:tcPr>
            <w:tcW w:w="889" w:type="pct"/>
          </w:tcPr>
          <w:p w14:paraId="1FABCF94" w14:textId="77777777" w:rsidR="009350CD" w:rsidRPr="00CB6884" w:rsidRDefault="009350CD" w:rsidP="00032B82">
            <w:pPr>
              <w:spacing w:before="60" w:after="60"/>
              <w:ind w:firstLine="29"/>
              <w:rPr>
                <w:sz w:val="22"/>
              </w:rPr>
            </w:pPr>
            <w:r w:rsidRPr="00CB6884">
              <w:rPr>
                <w:sz w:val="22"/>
              </w:rPr>
              <w:t>Rsk_crt_ITEM</w:t>
            </w:r>
          </w:p>
        </w:tc>
        <w:tc>
          <w:tcPr>
            <w:tcW w:w="370" w:type="pct"/>
          </w:tcPr>
          <w:p w14:paraId="1D4727F3" w14:textId="77777777" w:rsidR="009350CD" w:rsidRPr="00CB6884" w:rsidRDefault="009350CD" w:rsidP="00032B82">
            <w:pPr>
              <w:spacing w:before="60" w:after="60"/>
              <w:ind w:firstLine="29"/>
              <w:jc w:val="center"/>
              <w:rPr>
                <w:sz w:val="22"/>
              </w:rPr>
            </w:pPr>
            <w:r w:rsidRPr="00CB6884">
              <w:rPr>
                <w:sz w:val="22"/>
              </w:rPr>
              <w:t>С</w:t>
            </w:r>
          </w:p>
        </w:tc>
        <w:tc>
          <w:tcPr>
            <w:tcW w:w="591" w:type="pct"/>
          </w:tcPr>
          <w:p w14:paraId="4DD45E2F" w14:textId="77777777" w:rsidR="009350CD" w:rsidRPr="00CB6884" w:rsidRDefault="009350CD" w:rsidP="00032B82">
            <w:pPr>
              <w:spacing w:before="60" w:after="60"/>
              <w:ind w:firstLine="29"/>
              <w:rPr>
                <w:sz w:val="22"/>
              </w:rPr>
            </w:pPr>
            <w:r w:rsidRPr="00CB6884">
              <w:rPr>
                <w:sz w:val="22"/>
              </w:rPr>
              <w:t>tRsk_crt_ITEM</w:t>
            </w:r>
          </w:p>
        </w:tc>
        <w:tc>
          <w:tcPr>
            <w:tcW w:w="445" w:type="pct"/>
          </w:tcPr>
          <w:p w14:paraId="672E00CC" w14:textId="77777777" w:rsidR="009350CD" w:rsidRPr="00CB6884" w:rsidRDefault="009350CD" w:rsidP="00032B82">
            <w:pPr>
              <w:spacing w:before="60" w:after="60"/>
              <w:ind w:firstLine="29"/>
              <w:jc w:val="center"/>
              <w:rPr>
                <w:sz w:val="22"/>
              </w:rPr>
            </w:pPr>
            <w:r w:rsidRPr="00CB6884">
              <w:rPr>
                <w:sz w:val="22"/>
              </w:rPr>
              <w:t>О</w:t>
            </w:r>
            <w:r>
              <w:rPr>
                <w:sz w:val="22"/>
              </w:rPr>
              <w:t>М</w:t>
            </w:r>
          </w:p>
        </w:tc>
        <w:tc>
          <w:tcPr>
            <w:tcW w:w="1758" w:type="pct"/>
          </w:tcPr>
          <w:p w14:paraId="6AE17623" w14:textId="77777777" w:rsidR="009350CD" w:rsidRDefault="009350CD" w:rsidP="00032B82">
            <w:pPr>
              <w:spacing w:before="60" w:after="60"/>
              <w:ind w:firstLine="29"/>
              <w:rPr>
                <w:sz w:val="22"/>
              </w:rPr>
            </w:pPr>
            <w:r w:rsidRPr="00CB6884">
              <w:rPr>
                <w:sz w:val="22"/>
              </w:rPr>
              <w:t>Специализация.</w:t>
            </w:r>
          </w:p>
          <w:p w14:paraId="667E095C" w14:textId="51241830" w:rsidR="009350CD" w:rsidRPr="00CB6884" w:rsidRDefault="009350CD" w:rsidP="00032B82">
            <w:pPr>
              <w:spacing w:before="60" w:after="60"/>
              <w:ind w:firstLine="29"/>
              <w:rPr>
                <w:sz w:val="22"/>
              </w:rPr>
            </w:pPr>
            <w:r w:rsidRPr="00CB6884">
              <w:rPr>
                <w:sz w:val="22"/>
              </w:rPr>
              <w:t xml:space="preserve">Состав </w:t>
            </w:r>
            <w:r w:rsidRPr="009350CD">
              <w:rPr>
                <w:sz w:val="22"/>
                <w:szCs w:val="22"/>
              </w:rPr>
              <w:t xml:space="preserve">элемента представлен в таблице </w:t>
            </w:r>
            <w:r w:rsidRPr="009350CD">
              <w:rPr>
                <w:b/>
                <w:bCs/>
                <w:sz w:val="22"/>
                <w:szCs w:val="22"/>
              </w:rPr>
              <w:fldChar w:fldCharType="begin"/>
            </w:r>
            <w:r w:rsidRPr="009350CD">
              <w:rPr>
                <w:b/>
                <w:bCs/>
                <w:sz w:val="22"/>
                <w:szCs w:val="22"/>
              </w:rPr>
              <w:instrText xml:space="preserve"> REF _Ref111627289 \h  \* MERGEFORMAT </w:instrText>
            </w:r>
            <w:r w:rsidRPr="009350CD">
              <w:rPr>
                <w:b/>
                <w:bCs/>
                <w:sz w:val="22"/>
                <w:szCs w:val="22"/>
              </w:rPr>
            </w:r>
            <w:r w:rsidRPr="009350CD">
              <w:rPr>
                <w:b/>
                <w:bCs/>
                <w:sz w:val="22"/>
                <w:szCs w:val="22"/>
              </w:rPr>
              <w:fldChar w:fldCharType="separate"/>
            </w:r>
            <w:r w:rsidR="007A3ADF" w:rsidRPr="007A3ADF">
              <w:rPr>
                <w:b/>
                <w:bCs/>
                <w:noProof/>
                <w:sz w:val="22"/>
                <w:szCs w:val="22"/>
              </w:rPr>
              <w:t>63</w:t>
            </w:r>
            <w:r w:rsidRPr="009350CD">
              <w:rPr>
                <w:b/>
                <w:bCs/>
                <w:sz w:val="22"/>
                <w:szCs w:val="22"/>
              </w:rPr>
              <w:fldChar w:fldCharType="end"/>
            </w:r>
            <w:r w:rsidRPr="009350CD">
              <w:rPr>
                <w:sz w:val="22"/>
              </w:rPr>
              <w:t>.</w:t>
            </w:r>
          </w:p>
        </w:tc>
      </w:tr>
    </w:tbl>
    <w:p w14:paraId="26C38AAA" w14:textId="77777777" w:rsidR="009350CD" w:rsidRPr="000A30F3" w:rsidRDefault="009350CD" w:rsidP="009350CD">
      <w:pPr>
        <w:pStyle w:val="32"/>
        <w:ind w:hanging="153"/>
        <w:rPr>
          <w:highlight w:val="green"/>
        </w:rPr>
      </w:pPr>
      <w:bookmarkStart w:id="1009" w:name="_Toc115392343"/>
      <w:r w:rsidRPr="000A30F3">
        <w:rPr>
          <w:highlight w:val="green"/>
        </w:rPr>
        <w:t>Описание комплексного типа «</w:t>
      </w:r>
      <w:r w:rsidRPr="00D4348C">
        <w:rPr>
          <w:highlight w:val="green"/>
        </w:rPr>
        <w:t>tRsk_crt_ITEM</w:t>
      </w:r>
      <w:r w:rsidRPr="000A30F3">
        <w:rPr>
          <w:highlight w:val="green"/>
        </w:rPr>
        <w:t>»</w:t>
      </w:r>
      <w:bookmarkEnd w:id="1009"/>
    </w:p>
    <w:p w14:paraId="36AB730D" w14:textId="77777777" w:rsidR="009350CD" w:rsidRPr="00BE540D" w:rsidRDefault="009350CD" w:rsidP="009350CD">
      <w:pPr>
        <w:pStyle w:val="ASFKNormal"/>
        <w:spacing w:before="60" w:after="120"/>
        <w:contextualSpacing w:val="0"/>
        <w:jc w:val="both"/>
        <w:rPr>
          <w:sz w:val="24"/>
          <w:szCs w:val="24"/>
        </w:rPr>
      </w:pPr>
      <w:r w:rsidRPr="00BE540D">
        <w:rPr>
          <w:sz w:val="24"/>
          <w:szCs w:val="24"/>
        </w:rPr>
        <w:t>Описание комплексного типа «</w:t>
      </w:r>
      <w:r w:rsidRPr="00D4348C">
        <w:rPr>
          <w:sz w:val="24"/>
          <w:szCs w:val="24"/>
        </w:rPr>
        <w:t>tRsk_crt_ITEM</w:t>
      </w:r>
      <w:r w:rsidRPr="00BE540D">
        <w:rPr>
          <w:sz w:val="24"/>
          <w:szCs w:val="24"/>
        </w:rPr>
        <w:t xml:space="preserve">» </w:t>
      </w:r>
      <w:r>
        <w:rPr>
          <w:sz w:val="24"/>
          <w:szCs w:val="24"/>
        </w:rPr>
        <w:t>блока «</w:t>
      </w:r>
      <w:r w:rsidRPr="00D4348C">
        <w:rPr>
          <w:sz w:val="22"/>
          <w:szCs w:val="22"/>
        </w:rPr>
        <w:t>Специализация</w:t>
      </w:r>
      <w:r>
        <w:rPr>
          <w:sz w:val="24"/>
          <w:szCs w:val="24"/>
        </w:rPr>
        <w:t xml:space="preserve">» </w:t>
      </w:r>
    </w:p>
    <w:p w14:paraId="6A6984A6" w14:textId="09FF1DE6" w:rsidR="009350CD" w:rsidRPr="000A30F3" w:rsidRDefault="009350CD" w:rsidP="009350CD">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010" w:name="_Ref111627289"/>
      <w:r w:rsidR="007A3ADF">
        <w:rPr>
          <w:noProof/>
          <w:highlight w:val="green"/>
        </w:rPr>
        <w:t>63</w:t>
      </w:r>
      <w:bookmarkEnd w:id="1010"/>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w:t>
      </w:r>
      <w:r w:rsidRPr="00D4348C">
        <w:rPr>
          <w:szCs w:val="24"/>
          <w:highlight w:val="green"/>
        </w:rPr>
        <w:t>tRsk_crt_ITEM</w:t>
      </w:r>
      <w:r w:rsidRPr="000A30F3">
        <w:rPr>
          <w:highlight w:val="green"/>
        </w:rPr>
        <w:t>»</w:t>
      </w:r>
    </w:p>
    <w:tbl>
      <w:tblPr>
        <w:tblStyle w:val="GOSTTable"/>
        <w:tblW w:w="5000" w:type="pct"/>
        <w:tblLayout w:type="fixed"/>
        <w:tblLook w:val="04A0" w:firstRow="1" w:lastRow="0" w:firstColumn="1" w:lastColumn="0" w:noHBand="0" w:noVBand="1"/>
      </w:tblPr>
      <w:tblGrid>
        <w:gridCol w:w="1826"/>
        <w:gridCol w:w="1712"/>
        <w:gridCol w:w="712"/>
        <w:gridCol w:w="1138"/>
        <w:gridCol w:w="857"/>
        <w:gridCol w:w="3383"/>
      </w:tblGrid>
      <w:tr w:rsidR="009350CD" w:rsidRPr="00BE540D" w14:paraId="3534FB42" w14:textId="77777777" w:rsidTr="00FA0689">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6D12C6B8" w14:textId="77777777" w:rsidR="009350CD" w:rsidRPr="00BE540D" w:rsidRDefault="009350CD" w:rsidP="00032B82">
            <w:pPr>
              <w:spacing w:before="60" w:after="60"/>
              <w:ind w:firstLine="29"/>
              <w:jc w:val="center"/>
              <w:rPr>
                <w:b/>
                <w:bCs/>
                <w:sz w:val="22"/>
              </w:rPr>
            </w:pPr>
            <w:r w:rsidRPr="00BE540D">
              <w:rPr>
                <w:b/>
                <w:bCs/>
                <w:sz w:val="22"/>
              </w:rPr>
              <w:t>Наименование элемента</w:t>
            </w:r>
          </w:p>
        </w:tc>
        <w:tc>
          <w:tcPr>
            <w:tcW w:w="889" w:type="pct"/>
          </w:tcPr>
          <w:p w14:paraId="045E68B3" w14:textId="77777777" w:rsidR="009350CD" w:rsidRPr="00BE540D" w:rsidRDefault="009350CD" w:rsidP="00032B82">
            <w:pPr>
              <w:spacing w:before="60" w:after="60"/>
              <w:ind w:firstLine="29"/>
              <w:jc w:val="center"/>
              <w:rPr>
                <w:b/>
                <w:bCs/>
                <w:sz w:val="22"/>
              </w:rPr>
            </w:pPr>
            <w:r w:rsidRPr="00BE540D">
              <w:rPr>
                <w:b/>
                <w:bCs/>
                <w:sz w:val="22"/>
              </w:rPr>
              <w:t>Сокращенное наименование (код) элемента</w:t>
            </w:r>
          </w:p>
        </w:tc>
        <w:tc>
          <w:tcPr>
            <w:tcW w:w="370" w:type="pct"/>
          </w:tcPr>
          <w:p w14:paraId="34E34537" w14:textId="77777777" w:rsidR="009350CD" w:rsidRPr="00BE540D" w:rsidRDefault="009350CD" w:rsidP="00032B82">
            <w:pPr>
              <w:spacing w:before="60" w:after="60"/>
              <w:ind w:firstLine="29"/>
              <w:jc w:val="center"/>
              <w:rPr>
                <w:b/>
                <w:bCs/>
                <w:sz w:val="22"/>
              </w:rPr>
            </w:pPr>
            <w:r w:rsidRPr="00BE540D">
              <w:rPr>
                <w:b/>
                <w:bCs/>
                <w:sz w:val="22"/>
              </w:rPr>
              <w:t>Тип</w:t>
            </w:r>
          </w:p>
        </w:tc>
        <w:tc>
          <w:tcPr>
            <w:tcW w:w="591" w:type="pct"/>
          </w:tcPr>
          <w:p w14:paraId="0DE30C93" w14:textId="77777777" w:rsidR="009350CD" w:rsidRPr="00BE540D" w:rsidRDefault="009350CD" w:rsidP="00032B82">
            <w:pPr>
              <w:spacing w:before="60" w:after="60"/>
              <w:ind w:firstLine="29"/>
              <w:jc w:val="center"/>
              <w:rPr>
                <w:b/>
                <w:bCs/>
                <w:sz w:val="22"/>
              </w:rPr>
            </w:pPr>
            <w:r w:rsidRPr="00BE540D">
              <w:rPr>
                <w:b/>
                <w:bCs/>
                <w:sz w:val="22"/>
              </w:rPr>
              <w:t>Формат элемента</w:t>
            </w:r>
          </w:p>
        </w:tc>
        <w:tc>
          <w:tcPr>
            <w:tcW w:w="445" w:type="pct"/>
          </w:tcPr>
          <w:p w14:paraId="5A6622B7" w14:textId="77777777" w:rsidR="009350CD" w:rsidRPr="00BE540D" w:rsidRDefault="009350CD" w:rsidP="00032B82">
            <w:pPr>
              <w:spacing w:before="60" w:after="60"/>
              <w:ind w:firstLine="29"/>
              <w:jc w:val="center"/>
              <w:rPr>
                <w:b/>
                <w:bCs/>
                <w:sz w:val="22"/>
              </w:rPr>
            </w:pPr>
            <w:r w:rsidRPr="00BE540D">
              <w:rPr>
                <w:b/>
                <w:bCs/>
                <w:sz w:val="22"/>
              </w:rPr>
              <w:t>Обязательность</w:t>
            </w:r>
          </w:p>
        </w:tc>
        <w:tc>
          <w:tcPr>
            <w:tcW w:w="1758" w:type="pct"/>
          </w:tcPr>
          <w:p w14:paraId="1B4EB2FB" w14:textId="77777777" w:rsidR="009350CD" w:rsidRPr="00BE540D" w:rsidRDefault="009350CD" w:rsidP="00032B82">
            <w:pPr>
              <w:spacing w:before="60" w:after="60"/>
              <w:ind w:firstLine="29"/>
              <w:jc w:val="center"/>
              <w:rPr>
                <w:b/>
                <w:bCs/>
                <w:sz w:val="22"/>
              </w:rPr>
            </w:pPr>
            <w:r w:rsidRPr="00BE540D">
              <w:rPr>
                <w:b/>
                <w:bCs/>
                <w:sz w:val="22"/>
              </w:rPr>
              <w:t>Дополнительная информация</w:t>
            </w:r>
          </w:p>
        </w:tc>
      </w:tr>
      <w:tr w:rsidR="009350CD" w:rsidRPr="00BE540D" w14:paraId="4EA04BA7" w14:textId="77777777" w:rsidTr="00FA0689">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4C97F608" w14:textId="77777777" w:rsidR="009350CD" w:rsidRPr="00BE540D" w:rsidRDefault="009350CD" w:rsidP="00032B82">
            <w:pPr>
              <w:spacing w:before="60" w:after="60"/>
              <w:ind w:firstLine="29"/>
              <w:rPr>
                <w:sz w:val="22"/>
              </w:rPr>
            </w:pPr>
            <w:r>
              <w:rPr>
                <w:sz w:val="22"/>
              </w:rPr>
              <w:t>К</w:t>
            </w:r>
            <w:r w:rsidRPr="00465937">
              <w:rPr>
                <w:sz w:val="22"/>
              </w:rPr>
              <w:t>од специализации</w:t>
            </w:r>
          </w:p>
        </w:tc>
        <w:tc>
          <w:tcPr>
            <w:tcW w:w="889" w:type="pct"/>
          </w:tcPr>
          <w:p w14:paraId="7CC66FB0" w14:textId="77777777" w:rsidR="009350CD" w:rsidRPr="00BE540D" w:rsidRDefault="009350CD" w:rsidP="00032B82">
            <w:pPr>
              <w:spacing w:before="60" w:after="60"/>
              <w:ind w:firstLine="29"/>
              <w:rPr>
                <w:sz w:val="22"/>
              </w:rPr>
            </w:pPr>
            <w:r w:rsidRPr="00D4348C">
              <w:rPr>
                <w:sz w:val="22"/>
              </w:rPr>
              <w:t>Specialization</w:t>
            </w:r>
          </w:p>
        </w:tc>
        <w:tc>
          <w:tcPr>
            <w:tcW w:w="370" w:type="pct"/>
          </w:tcPr>
          <w:p w14:paraId="63B7AA85" w14:textId="77777777" w:rsidR="009350CD" w:rsidRPr="00BE540D" w:rsidRDefault="009350CD" w:rsidP="00032B82">
            <w:pPr>
              <w:spacing w:before="60" w:after="60"/>
              <w:ind w:firstLine="29"/>
              <w:jc w:val="center"/>
              <w:rPr>
                <w:sz w:val="22"/>
              </w:rPr>
            </w:pPr>
            <w:r>
              <w:rPr>
                <w:sz w:val="22"/>
              </w:rPr>
              <w:t>П</w:t>
            </w:r>
          </w:p>
        </w:tc>
        <w:tc>
          <w:tcPr>
            <w:tcW w:w="591" w:type="pct"/>
          </w:tcPr>
          <w:p w14:paraId="1815ACA0" w14:textId="77777777" w:rsidR="009350CD" w:rsidRPr="003E712D" w:rsidRDefault="009350CD" w:rsidP="00032B82">
            <w:pPr>
              <w:spacing w:before="60" w:after="60"/>
              <w:ind w:firstLine="29"/>
              <w:jc w:val="center"/>
            </w:pPr>
            <w:r>
              <w:rPr>
                <w:sz w:val="22"/>
              </w:rPr>
              <w:t>Т(</w:t>
            </w:r>
            <w:r>
              <w:rPr>
                <w:sz w:val="22"/>
                <w:lang w:val="en-US"/>
              </w:rPr>
              <w:t>3</w:t>
            </w:r>
            <w:r>
              <w:rPr>
                <w:sz w:val="22"/>
              </w:rPr>
              <w:t>)</w:t>
            </w:r>
          </w:p>
        </w:tc>
        <w:tc>
          <w:tcPr>
            <w:tcW w:w="445" w:type="pct"/>
          </w:tcPr>
          <w:p w14:paraId="128C36B7" w14:textId="77777777" w:rsidR="009350CD" w:rsidRDefault="009350CD" w:rsidP="00032B82">
            <w:pPr>
              <w:spacing w:before="60" w:after="60"/>
              <w:ind w:firstLine="29"/>
              <w:jc w:val="center"/>
              <w:rPr>
                <w:sz w:val="22"/>
              </w:rPr>
            </w:pPr>
            <w:r>
              <w:rPr>
                <w:sz w:val="22"/>
              </w:rPr>
              <w:t>О</w:t>
            </w:r>
          </w:p>
        </w:tc>
        <w:tc>
          <w:tcPr>
            <w:tcW w:w="1758" w:type="pct"/>
          </w:tcPr>
          <w:p w14:paraId="281BD3FD" w14:textId="77777777" w:rsidR="009350CD" w:rsidRPr="00E44697" w:rsidRDefault="009350CD" w:rsidP="00032B82">
            <w:pPr>
              <w:spacing w:before="60" w:after="60"/>
              <w:ind w:firstLine="29"/>
              <w:rPr>
                <w:sz w:val="22"/>
                <w:lang w:val="en-US"/>
              </w:rPr>
            </w:pPr>
            <w:r w:rsidRPr="00465937">
              <w:rPr>
                <w:sz w:val="22"/>
              </w:rPr>
              <w:t>Указывается код специализации</w:t>
            </w:r>
            <w:r>
              <w:rPr>
                <w:sz w:val="22"/>
              </w:rPr>
              <w:t>.</w:t>
            </w:r>
          </w:p>
        </w:tc>
      </w:tr>
    </w:tbl>
    <w:p w14:paraId="6BBB8935" w14:textId="77777777" w:rsidR="001048E1" w:rsidRPr="00747A5E" w:rsidRDefault="001048E1" w:rsidP="001048E1">
      <w:pPr>
        <w:pStyle w:val="32"/>
        <w:ind w:hanging="153"/>
      </w:pPr>
      <w:bookmarkStart w:id="1011" w:name="_Toc111480300"/>
      <w:bookmarkStart w:id="1012" w:name="_Toc111626099"/>
      <w:bookmarkStart w:id="1013" w:name="_Toc111626547"/>
      <w:bookmarkStart w:id="1014" w:name="_Toc111626995"/>
      <w:bookmarkStart w:id="1015" w:name="_Toc111628193"/>
      <w:bookmarkStart w:id="1016" w:name="_Toc111628647"/>
      <w:bookmarkStart w:id="1017" w:name="_Toc112313449"/>
      <w:bookmarkStart w:id="1018" w:name="_Toc112313892"/>
      <w:bookmarkStart w:id="1019" w:name="_Toc112314714"/>
      <w:bookmarkStart w:id="1020" w:name="_Toc112315157"/>
      <w:bookmarkStart w:id="1021" w:name="_Toc112398466"/>
      <w:bookmarkStart w:id="1022" w:name="_Toc112398899"/>
      <w:bookmarkStart w:id="1023" w:name="_Toc112432932"/>
      <w:bookmarkStart w:id="1024" w:name="_Toc112435330"/>
      <w:bookmarkStart w:id="1025" w:name="_Toc113368041"/>
      <w:bookmarkStart w:id="1026" w:name="_Toc113370488"/>
      <w:bookmarkStart w:id="1027" w:name="_Toc113451095"/>
      <w:bookmarkStart w:id="1028" w:name="_Toc113460597"/>
      <w:bookmarkStart w:id="1029" w:name="_Toc114674183"/>
      <w:bookmarkStart w:id="1030" w:name="_Toc114674583"/>
      <w:bookmarkStart w:id="1031" w:name="_Toc114739105"/>
      <w:bookmarkStart w:id="1032" w:name="_Toc115080616"/>
      <w:bookmarkStart w:id="1033" w:name="_Toc115337724"/>
      <w:bookmarkStart w:id="1034" w:name="_Toc111480301"/>
      <w:bookmarkStart w:id="1035" w:name="_Toc111626100"/>
      <w:bookmarkStart w:id="1036" w:name="_Toc111626548"/>
      <w:bookmarkStart w:id="1037" w:name="_Toc111626996"/>
      <w:bookmarkStart w:id="1038" w:name="_Toc111628194"/>
      <w:bookmarkStart w:id="1039" w:name="_Toc111628648"/>
      <w:bookmarkStart w:id="1040" w:name="_Toc112313450"/>
      <w:bookmarkStart w:id="1041" w:name="_Toc112313893"/>
      <w:bookmarkStart w:id="1042" w:name="_Toc112314715"/>
      <w:bookmarkStart w:id="1043" w:name="_Toc112315158"/>
      <w:bookmarkStart w:id="1044" w:name="_Toc112398467"/>
      <w:bookmarkStart w:id="1045" w:name="_Toc112398900"/>
      <w:bookmarkStart w:id="1046" w:name="_Toc112432933"/>
      <w:bookmarkStart w:id="1047" w:name="_Toc112435331"/>
      <w:bookmarkStart w:id="1048" w:name="_Toc113368042"/>
      <w:bookmarkStart w:id="1049" w:name="_Toc113370489"/>
      <w:bookmarkStart w:id="1050" w:name="_Toc113451096"/>
      <w:bookmarkStart w:id="1051" w:name="_Toc113460598"/>
      <w:bookmarkStart w:id="1052" w:name="_Toc114674184"/>
      <w:bookmarkStart w:id="1053" w:name="_Toc114674584"/>
      <w:bookmarkStart w:id="1054" w:name="_Toc114739106"/>
      <w:bookmarkStart w:id="1055" w:name="_Toc115080617"/>
      <w:bookmarkStart w:id="1056" w:name="_Toc115337725"/>
      <w:bookmarkStart w:id="1057" w:name="_Toc111480302"/>
      <w:bookmarkStart w:id="1058" w:name="_Toc111626101"/>
      <w:bookmarkStart w:id="1059" w:name="_Toc111626549"/>
      <w:bookmarkStart w:id="1060" w:name="_Toc111626997"/>
      <w:bookmarkStart w:id="1061" w:name="_Toc111628195"/>
      <w:bookmarkStart w:id="1062" w:name="_Toc111628649"/>
      <w:bookmarkStart w:id="1063" w:name="_Toc112313451"/>
      <w:bookmarkStart w:id="1064" w:name="_Toc112313894"/>
      <w:bookmarkStart w:id="1065" w:name="_Toc112314716"/>
      <w:bookmarkStart w:id="1066" w:name="_Toc112315159"/>
      <w:bookmarkStart w:id="1067" w:name="_Toc112398468"/>
      <w:bookmarkStart w:id="1068" w:name="_Toc112398901"/>
      <w:bookmarkStart w:id="1069" w:name="_Toc112432934"/>
      <w:bookmarkStart w:id="1070" w:name="_Toc112435332"/>
      <w:bookmarkStart w:id="1071" w:name="_Toc113368043"/>
      <w:bookmarkStart w:id="1072" w:name="_Toc113370490"/>
      <w:bookmarkStart w:id="1073" w:name="_Toc113451097"/>
      <w:bookmarkStart w:id="1074" w:name="_Toc113460599"/>
      <w:bookmarkStart w:id="1075" w:name="_Toc114674185"/>
      <w:bookmarkStart w:id="1076" w:name="_Toc114674585"/>
      <w:bookmarkStart w:id="1077" w:name="_Toc114739107"/>
      <w:bookmarkStart w:id="1078" w:name="_Toc115080618"/>
      <w:bookmarkStart w:id="1079" w:name="_Toc115337726"/>
      <w:bookmarkStart w:id="1080" w:name="_Toc111480319"/>
      <w:bookmarkStart w:id="1081" w:name="_Toc111626118"/>
      <w:bookmarkStart w:id="1082" w:name="_Toc111626566"/>
      <w:bookmarkStart w:id="1083" w:name="_Toc111627014"/>
      <w:bookmarkStart w:id="1084" w:name="_Toc111628212"/>
      <w:bookmarkStart w:id="1085" w:name="_Toc111628666"/>
      <w:bookmarkStart w:id="1086" w:name="_Toc112313468"/>
      <w:bookmarkStart w:id="1087" w:name="_Toc112313911"/>
      <w:bookmarkStart w:id="1088" w:name="_Toc112314733"/>
      <w:bookmarkStart w:id="1089" w:name="_Toc112315176"/>
      <w:bookmarkStart w:id="1090" w:name="_Toc112398485"/>
      <w:bookmarkStart w:id="1091" w:name="_Toc112398918"/>
      <w:bookmarkStart w:id="1092" w:name="_Toc112432951"/>
      <w:bookmarkStart w:id="1093" w:name="_Toc112435349"/>
      <w:bookmarkStart w:id="1094" w:name="_Toc113368060"/>
      <w:bookmarkStart w:id="1095" w:name="_Toc113370507"/>
      <w:bookmarkStart w:id="1096" w:name="_Toc113451114"/>
      <w:bookmarkStart w:id="1097" w:name="_Toc113460616"/>
      <w:bookmarkStart w:id="1098" w:name="_Toc114674202"/>
      <w:bookmarkStart w:id="1099" w:name="_Toc114674602"/>
      <w:bookmarkStart w:id="1100" w:name="_Toc114739124"/>
      <w:bookmarkStart w:id="1101" w:name="_Toc115080635"/>
      <w:bookmarkStart w:id="1102" w:name="_Toc115337743"/>
      <w:bookmarkStart w:id="1103" w:name="_Toc111480320"/>
      <w:bookmarkStart w:id="1104" w:name="_Toc111626119"/>
      <w:bookmarkStart w:id="1105" w:name="_Toc111626567"/>
      <w:bookmarkStart w:id="1106" w:name="_Toc111627015"/>
      <w:bookmarkStart w:id="1107" w:name="_Toc111628213"/>
      <w:bookmarkStart w:id="1108" w:name="_Toc111628667"/>
      <w:bookmarkStart w:id="1109" w:name="_Toc112313469"/>
      <w:bookmarkStart w:id="1110" w:name="_Toc112313912"/>
      <w:bookmarkStart w:id="1111" w:name="_Toc112314734"/>
      <w:bookmarkStart w:id="1112" w:name="_Toc112315177"/>
      <w:bookmarkStart w:id="1113" w:name="_Toc112398486"/>
      <w:bookmarkStart w:id="1114" w:name="_Toc112398919"/>
      <w:bookmarkStart w:id="1115" w:name="_Toc112432952"/>
      <w:bookmarkStart w:id="1116" w:name="_Toc112435350"/>
      <w:bookmarkStart w:id="1117" w:name="_Toc113368061"/>
      <w:bookmarkStart w:id="1118" w:name="_Toc113370508"/>
      <w:bookmarkStart w:id="1119" w:name="_Toc113451115"/>
      <w:bookmarkStart w:id="1120" w:name="_Toc113460617"/>
      <w:bookmarkStart w:id="1121" w:name="_Toc114674203"/>
      <w:bookmarkStart w:id="1122" w:name="_Toc114674603"/>
      <w:bookmarkStart w:id="1123" w:name="_Toc114739125"/>
      <w:bookmarkStart w:id="1124" w:name="_Toc115080636"/>
      <w:bookmarkStart w:id="1125" w:name="_Toc115337744"/>
      <w:bookmarkStart w:id="1126" w:name="_Toc111480321"/>
      <w:bookmarkStart w:id="1127" w:name="_Toc111626120"/>
      <w:bookmarkStart w:id="1128" w:name="_Toc111626568"/>
      <w:bookmarkStart w:id="1129" w:name="_Toc111627016"/>
      <w:bookmarkStart w:id="1130" w:name="_Toc111628214"/>
      <w:bookmarkStart w:id="1131" w:name="_Toc111628668"/>
      <w:bookmarkStart w:id="1132" w:name="_Toc112313470"/>
      <w:bookmarkStart w:id="1133" w:name="_Toc112313913"/>
      <w:bookmarkStart w:id="1134" w:name="_Toc112314735"/>
      <w:bookmarkStart w:id="1135" w:name="_Toc112315178"/>
      <w:bookmarkStart w:id="1136" w:name="_Toc112398487"/>
      <w:bookmarkStart w:id="1137" w:name="_Toc112398920"/>
      <w:bookmarkStart w:id="1138" w:name="_Toc112432953"/>
      <w:bookmarkStart w:id="1139" w:name="_Toc112435351"/>
      <w:bookmarkStart w:id="1140" w:name="_Toc113368062"/>
      <w:bookmarkStart w:id="1141" w:name="_Toc113370509"/>
      <w:bookmarkStart w:id="1142" w:name="_Toc113451116"/>
      <w:bookmarkStart w:id="1143" w:name="_Toc113460618"/>
      <w:bookmarkStart w:id="1144" w:name="_Toc114674204"/>
      <w:bookmarkStart w:id="1145" w:name="_Toc114674604"/>
      <w:bookmarkStart w:id="1146" w:name="_Toc114739126"/>
      <w:bookmarkStart w:id="1147" w:name="_Toc115080637"/>
      <w:bookmarkStart w:id="1148" w:name="_Toc115337745"/>
      <w:bookmarkStart w:id="1149" w:name="_Toc115392344"/>
      <w:bookmarkEnd w:id="995"/>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sidRPr="00747A5E">
        <w:t>Пример XML</w:t>
      </w:r>
      <w:bookmarkEnd w:id="949"/>
      <w:r w:rsidRPr="00747A5E">
        <w:t xml:space="preserve"> (файловое взаимодействие)</w:t>
      </w:r>
      <w:bookmarkEnd w:id="996"/>
      <w:bookmarkEnd w:id="997"/>
      <w:bookmarkEnd w:id="998"/>
      <w:bookmarkEnd w:id="1149"/>
    </w:p>
    <w:p w14:paraId="148BB11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&lt;?xml version ="1.0" encoding="UTF-8"?&gt;</w:t>
      </w:r>
    </w:p>
    <w:p w14:paraId="4E14819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&lt;self:exchangePacket xsi:schemaLocation="http://www.roskazna.ru/eb/domain/EXP_SDO/extHeader extHeader.xsd" xmlns:self="http://www.roskazna.ru/eb/domain/EXP_SDO/extHeader" xmlns:cm="http://www.roskazna.ru/eb/domain/common" xmlns:xsi="http://www.w3.org/2001/XMLSchema-instance"&gt;</w:t>
      </w:r>
    </w:p>
    <w:p w14:paraId="03BB477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t>&lt;packetHeader&gt;</w:t>
      </w:r>
    </w:p>
    <w:p w14:paraId="42B20F2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&lt;serviceInfo&gt;</w:t>
      </w:r>
    </w:p>
    <w:p w14:paraId="43FD14D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&lt;creationDateTime&gt;2021-10-01T09:30:47Z&lt;/creationDateTime&gt;</w:t>
      </w:r>
    </w:p>
    <w:p w14:paraId="5F15D16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&lt;documentType&gt;EXP_SDO&lt;/documentType&gt;</w:t>
      </w:r>
    </w:p>
    <w:p w14:paraId="6310217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&lt;/serviceInfo&gt;</w:t>
      </w:r>
    </w:p>
    <w:p w14:paraId="7CE05DB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&lt;senderParty&gt;</w:t>
      </w:r>
    </w:p>
    <w:p w14:paraId="4677477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&lt;organizationParty&gt;</w:t>
      </w:r>
    </w:p>
    <w:p w14:paraId="68FE475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&lt;SRCode&gt;19006000&lt;/SRCode&gt;</w:t>
      </w:r>
    </w:p>
    <w:p w14:paraId="7E04F3D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&lt;/organizationParty&gt;</w:t>
      </w:r>
    </w:p>
    <w:p w14:paraId="1F0C0B6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&lt;/senderParty&gt;</w:t>
      </w:r>
    </w:p>
    <w:p w14:paraId="2C1F199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&lt;receiverParty&gt;</w:t>
      </w:r>
    </w:p>
    <w:p w14:paraId="4026345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&lt;TOFKParty&gt;</w:t>
      </w:r>
    </w:p>
    <w:p w14:paraId="14B1B53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&lt;TOFKCode&gt;0400&lt;/TOFKCode&gt;</w:t>
      </w:r>
    </w:p>
    <w:p w14:paraId="00818B6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&lt;/TOFKParty&gt;</w:t>
      </w:r>
    </w:p>
    <w:p w14:paraId="04CE678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&lt;/receiverParty&gt;</w:t>
      </w:r>
    </w:p>
    <w:p w14:paraId="7D678AB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&lt;/packetHeader&gt;</w:t>
      </w:r>
    </w:p>
    <w:p w14:paraId="0840F1B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&lt;self:formularCollection&gt;</w:t>
      </w:r>
    </w:p>
    <w:p w14:paraId="3E86D23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&lt;formular metaType="formular" versionID="8.0" xsi:type="self:tEXP_SDO" xsi:schemaLocation="http://www.roskazna.ru/eb/domain/EXP_SDO/formular formulars.xsd" xmlns:self="http://www.roskazna.ru/eb/domain/EXP_SDO/formular" xmlns:xsi="http://www.w3.org/2001/XMLSchema-instance"&gt;</w:t>
      </w:r>
    </w:p>
    <w:p w14:paraId="553BCA7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&lt;Inf_UUID&gt;3b296774-f1ec-424f-b8a7-0cbe01bddef9&lt;/Inf_UUID&gt;</w:t>
      </w:r>
    </w:p>
    <w:p w14:paraId="71D4324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&lt;Inf_NmbrDc&gt;12345&lt;/Inf_NmbrDc&gt;</w:t>
      </w:r>
    </w:p>
    <w:p w14:paraId="749A3E0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&lt;Inf_DtDc&gt;2021-10-01&lt;/Inf_DtDc&gt;</w:t>
      </w:r>
    </w:p>
    <w:p w14:paraId="5C49E01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&lt;Inf_TpDc&gt;0&lt;/Inf_TpDc&gt;</w:t>
      </w:r>
    </w:p>
    <w:p w14:paraId="1927AF7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&lt;Inf_NmChng&gt;0&lt;/Inf_NmChng&gt;</w:t>
      </w:r>
    </w:p>
    <w:p w14:paraId="22828C5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&lt;Inf_RgNmDO&gt;1789106000012000001001&lt;/Inf_RgNmDO&gt;</w:t>
      </w:r>
    </w:p>
    <w:p w14:paraId="054FD7D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&lt;Inf_RgNmBO&gt;1789106000012000001&lt;/Inf_RgNmBO&gt;</w:t>
      </w:r>
    </w:p>
    <w:p w14:paraId="6317A626" w14:textId="77777777" w:rsidR="001048E1" w:rsidRPr="00747A5E" w:rsidRDefault="001048E1" w:rsidP="001048E1">
      <w:pPr>
        <w:pStyle w:val="EBScript"/>
        <w:pBdr>
          <w:left w:val="dotted" w:sz="4" w:space="6" w:color="auto"/>
        </w:pBdr>
        <w:spacing w:before="60" w:after="120"/>
        <w:ind w:left="600" w:firstLine="818"/>
        <w:rPr>
          <w:rFonts w:cs="Courier New"/>
          <w:szCs w:val="22"/>
        </w:rPr>
      </w:pPr>
      <w:r w:rsidRPr="00747A5E">
        <w:rPr>
          <w:rFonts w:cs="Courier New"/>
          <w:szCs w:val="22"/>
        </w:rPr>
        <w:t>&lt;</w:t>
      </w:r>
      <w:r w:rsidRPr="00747A5E">
        <w:rPr>
          <w:szCs w:val="22"/>
        </w:rPr>
        <w:t>StmInfrmtn_NUMVERSPUZ</w:t>
      </w:r>
      <w:r w:rsidRPr="00747A5E">
        <w:rPr>
          <w:rFonts w:cs="Courier New"/>
          <w:szCs w:val="22"/>
        </w:rPr>
        <w:t>&gt;3&lt;/</w:t>
      </w:r>
      <w:r w:rsidRPr="00747A5E">
        <w:rPr>
          <w:szCs w:val="22"/>
        </w:rPr>
        <w:t>StmInfrmtn_NUMVERSPUZ</w:t>
      </w:r>
      <w:r w:rsidRPr="00747A5E">
        <w:rPr>
          <w:rFonts w:cs="Courier New"/>
          <w:szCs w:val="22"/>
        </w:rPr>
        <w:t>&gt;</w:t>
      </w:r>
    </w:p>
    <w:p w14:paraId="1D4DDA3F" w14:textId="77777777" w:rsidR="001048E1" w:rsidRPr="00747A5E" w:rsidRDefault="001048E1" w:rsidP="001048E1">
      <w:pPr>
        <w:pStyle w:val="EBScript"/>
        <w:pBdr>
          <w:left w:val="dotted" w:sz="4" w:space="6" w:color="auto"/>
        </w:pBdr>
        <w:spacing w:before="60" w:after="120"/>
        <w:ind w:left="600" w:firstLine="818"/>
        <w:rPr>
          <w:rFonts w:cs="Courier New"/>
          <w:szCs w:val="22"/>
        </w:rPr>
      </w:pPr>
      <w:r w:rsidRPr="00747A5E">
        <w:rPr>
          <w:rFonts w:cs="Courier New"/>
          <w:szCs w:val="22"/>
        </w:rPr>
        <w:t>&lt;StmInfrmtn_AccessLevel&gt;0&lt;/StmInfrmtn_AccessLevel&gt;</w:t>
      </w:r>
    </w:p>
    <w:p w14:paraId="4EBA5F9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 xml:space="preserve">       &lt;Inf_GKenergySign&gt;1&lt;/Inf_GKenergySign&gt;</w:t>
      </w:r>
    </w:p>
    <w:p w14:paraId="5EF18F8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&lt;RcpBdjt_NmBdgt&gt;ФЕДЕРАЛЬНЫЙ БЮДЖЕТ&lt;/RcpBdjt_NmBdgt&gt;</w:t>
      </w:r>
    </w:p>
    <w:p w14:paraId="741CE57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&lt;RcpBdjt_CdOKTMO&gt;12345678000&lt;/RcpBdjt_CdOKTMO&gt;</w:t>
      </w:r>
    </w:p>
    <w:p w14:paraId="139B1C5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r>
      <w:r w:rsidRPr="00747A5E">
        <w:rPr>
          <w:rFonts w:cs="Courier New"/>
          <w:szCs w:val="22"/>
        </w:rPr>
        <w:tab/>
        <w:t>&lt;RcpBdjt_NmFnOrg&gt;</w:t>
      </w:r>
      <w:r w:rsidRPr="00747A5E">
        <w:rPr>
          <w:rFonts w:cs="Courier New"/>
          <w:szCs w:val="22"/>
          <w:lang w:val="ru-RU"/>
        </w:rPr>
        <w:t>МИНИСТЕРСТВО</w:t>
      </w:r>
      <w:r w:rsidRPr="00747A5E">
        <w:rPr>
          <w:rFonts w:cs="Courier New"/>
          <w:szCs w:val="22"/>
        </w:rPr>
        <w:t xml:space="preserve"> </w:t>
      </w:r>
      <w:r w:rsidRPr="00747A5E">
        <w:rPr>
          <w:rFonts w:cs="Courier New"/>
          <w:szCs w:val="22"/>
          <w:lang w:val="ru-RU"/>
        </w:rPr>
        <w:t>ФИНАНСОВ</w:t>
      </w:r>
      <w:r w:rsidRPr="00747A5E">
        <w:rPr>
          <w:rFonts w:cs="Courier New"/>
          <w:szCs w:val="22"/>
        </w:rPr>
        <w:t xml:space="preserve"> </w:t>
      </w:r>
      <w:r w:rsidRPr="00747A5E">
        <w:rPr>
          <w:rFonts w:cs="Courier New"/>
          <w:szCs w:val="22"/>
          <w:lang w:val="ru-RU"/>
        </w:rPr>
        <w:t>РОССИЙСКОЙ</w:t>
      </w:r>
      <w:r w:rsidRPr="00747A5E">
        <w:rPr>
          <w:rFonts w:cs="Courier New"/>
          <w:szCs w:val="22"/>
        </w:rPr>
        <w:t xml:space="preserve"> </w:t>
      </w:r>
      <w:r w:rsidRPr="00747A5E">
        <w:rPr>
          <w:rFonts w:cs="Courier New"/>
          <w:szCs w:val="22"/>
          <w:lang w:val="ru-RU"/>
        </w:rPr>
        <w:t>ФЕДЕРА</w:t>
      </w:r>
      <w:r w:rsidRPr="00747A5E">
        <w:rPr>
          <w:rFonts w:cs="Courier New"/>
          <w:szCs w:val="22"/>
        </w:rPr>
        <w:t>-</w:t>
      </w:r>
      <w:r w:rsidRPr="00747A5E">
        <w:rPr>
          <w:rFonts w:cs="Courier New"/>
          <w:szCs w:val="22"/>
          <w:lang w:val="ru-RU"/>
        </w:rPr>
        <w:t>ЦИИ</w:t>
      </w:r>
      <w:r w:rsidRPr="00747A5E">
        <w:rPr>
          <w:rFonts w:cs="Courier New"/>
          <w:szCs w:val="22"/>
        </w:rPr>
        <w:t>&lt;/RcpBdjt_NmFnOrg&gt;</w:t>
      </w:r>
    </w:p>
    <w:p w14:paraId="409BB61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&lt;RcpBdjt_OKPOFnOrg&gt;12345678&lt;/RcpBdjt_OKPOFnOrg&gt;</w:t>
      </w:r>
    </w:p>
    <w:p w14:paraId="30A53A7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&lt;RcpBdjt_NmRcp&gt;</w:t>
      </w:r>
      <w:r w:rsidRPr="00747A5E">
        <w:rPr>
          <w:rFonts w:cs="Courier New"/>
          <w:szCs w:val="22"/>
          <w:lang w:val="ru-RU"/>
        </w:rPr>
        <w:t>ДЕПАРТАМЕНТ</w:t>
      </w:r>
      <w:r w:rsidRPr="00747A5E">
        <w:rPr>
          <w:rFonts w:cs="Courier New"/>
          <w:szCs w:val="22"/>
        </w:rPr>
        <w:t xml:space="preserve"> </w:t>
      </w:r>
      <w:r w:rsidRPr="00747A5E">
        <w:rPr>
          <w:rFonts w:cs="Courier New"/>
          <w:szCs w:val="22"/>
          <w:lang w:val="ru-RU"/>
        </w:rPr>
        <w:t>ОБРАЗОВАНИЯ</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&lt;/RcpBdjt_NmRcp&gt;</w:t>
      </w:r>
    </w:p>
    <w:p w14:paraId="4DC0C43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&lt;RcpBdjt_CdGRBS&gt;19006362&lt;/RcpBdjt_CdGRBS&gt;</w:t>
      </w:r>
    </w:p>
    <w:p w14:paraId="77345BC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&lt;RcpBdjt_GRBS&gt;</w:t>
      </w:r>
      <w:r w:rsidRPr="00747A5E">
        <w:rPr>
          <w:rFonts w:cs="Courier New"/>
          <w:szCs w:val="22"/>
          <w:lang w:val="ru-RU"/>
        </w:rPr>
        <w:t>ДЕПАРТАМЕНТ</w:t>
      </w:r>
      <w:r w:rsidRPr="00747A5E">
        <w:rPr>
          <w:rFonts w:cs="Courier New"/>
          <w:szCs w:val="22"/>
        </w:rPr>
        <w:t xml:space="preserve"> </w:t>
      </w:r>
      <w:r w:rsidRPr="00747A5E">
        <w:rPr>
          <w:rFonts w:cs="Courier New"/>
          <w:szCs w:val="22"/>
          <w:lang w:val="ru-RU"/>
        </w:rPr>
        <w:t>ОБРАЗОВАНИЯ</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&lt;/RcpBdjt_GRBS&gt;</w:t>
      </w:r>
    </w:p>
    <w:p w14:paraId="2EB1CD6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&lt;RcpBdjt_GlvBKCd&gt;438&lt;/RcpBdjt_GlvBKCd&gt;</w:t>
      </w:r>
    </w:p>
    <w:p w14:paraId="7622398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&lt;RcpBdjt_NmTOFK&gt;</w:t>
      </w:r>
      <w:r w:rsidRPr="00747A5E">
        <w:rPr>
          <w:rFonts w:cs="Courier New"/>
          <w:szCs w:val="22"/>
          <w:lang w:val="ru-RU"/>
        </w:rPr>
        <w:t>УПРАВЛЕНИЕ</w:t>
      </w:r>
      <w:r w:rsidRPr="00747A5E">
        <w:rPr>
          <w:rFonts w:cs="Courier New"/>
          <w:szCs w:val="22"/>
        </w:rPr>
        <w:t xml:space="preserve"> </w:t>
      </w:r>
      <w:r w:rsidRPr="00747A5E">
        <w:rPr>
          <w:rFonts w:cs="Courier New"/>
          <w:szCs w:val="22"/>
          <w:lang w:val="ru-RU"/>
        </w:rPr>
        <w:t>ФЕДЕРАЛЬНОГО</w:t>
      </w:r>
      <w:r w:rsidRPr="00747A5E">
        <w:rPr>
          <w:rFonts w:cs="Courier New"/>
          <w:szCs w:val="22"/>
        </w:rPr>
        <w:t xml:space="preserve"> </w:t>
      </w:r>
      <w:r w:rsidRPr="00747A5E">
        <w:rPr>
          <w:rFonts w:cs="Courier New"/>
          <w:szCs w:val="22"/>
          <w:lang w:val="ru-RU"/>
        </w:rPr>
        <w:t>КАЗНАЧЕЙСТВА</w:t>
      </w:r>
      <w:r w:rsidRPr="00747A5E">
        <w:rPr>
          <w:rFonts w:cs="Courier New"/>
          <w:szCs w:val="22"/>
        </w:rPr>
        <w:t xml:space="preserve"> </w:t>
      </w:r>
      <w:r w:rsidRPr="00747A5E">
        <w:rPr>
          <w:rFonts w:cs="Courier New"/>
          <w:szCs w:val="22"/>
          <w:lang w:val="ru-RU"/>
        </w:rPr>
        <w:t>ПО</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&lt;/RcpBdjt_NmTOFK&gt;</w:t>
      </w:r>
    </w:p>
    <w:p w14:paraId="1A0661C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&lt;RcpBdjt_CdTOFK&gt;2800&lt;/RcpBdjt_CdTOFK&gt;</w:t>
      </w:r>
    </w:p>
    <w:p w14:paraId="01E14EC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&lt;RcpBdjt_NmAcnt&gt;03281190060&lt;/RcpBdjt_NmAcnt&gt;</w:t>
      </w:r>
    </w:p>
    <w:p w14:paraId="3B98196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&lt;RcpBdjt_AdPmntChrct&gt;</w:t>
      </w:r>
      <w:r w:rsidRPr="00747A5E">
        <w:rPr>
          <w:rFonts w:cs="Courier New"/>
          <w:szCs w:val="22"/>
          <w:lang w:val="ru-RU"/>
        </w:rPr>
        <w:t>Да</w:t>
      </w:r>
      <w:r w:rsidRPr="00747A5E">
        <w:rPr>
          <w:rFonts w:cs="Courier New"/>
          <w:szCs w:val="22"/>
        </w:rPr>
        <w:t>&lt;/RcpBdjt_AdPmntChrct&gt;</w:t>
      </w:r>
    </w:p>
    <w:p w14:paraId="55149BC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&lt;RcpBdjt_CdOKV&gt;643&lt;/RcpBdjt_CdOKV&gt;</w:t>
      </w:r>
    </w:p>
    <w:p w14:paraId="12AA0E9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 xml:space="preserve">       &lt;RgCnfDc_Step&gt;1&lt;/RgCnfDc_Step&gt;</w:t>
      </w:r>
    </w:p>
    <w:p w14:paraId="20FDBDA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&lt;RgCnfDc_TpCnfDc&gt;</w:t>
      </w:r>
      <w:r w:rsidRPr="00747A5E">
        <w:rPr>
          <w:rFonts w:cs="Courier New"/>
          <w:szCs w:val="22"/>
          <w:lang w:val="ru-RU"/>
        </w:rPr>
        <w:t>контракт</w:t>
      </w:r>
      <w:r w:rsidRPr="00747A5E">
        <w:rPr>
          <w:rFonts w:cs="Courier New"/>
          <w:szCs w:val="22"/>
        </w:rPr>
        <w:t>&lt;/RgCnfDc_TpCnfDc&gt;</w:t>
      </w:r>
    </w:p>
    <w:p w14:paraId="41605AA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&lt;RgCnfDc_RmActCD&gt;123456789&lt;/RgCnfDc_RmActCD&gt;</w:t>
      </w:r>
    </w:p>
    <w:p w14:paraId="28825CA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&lt;RgCnfDc_DtCntrctCD&gt;2019-11-05&lt;/RgCnfDc_DtCntrctCD&gt;</w:t>
      </w:r>
    </w:p>
    <w:p w14:paraId="2C2893E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&lt;RgCnfDc_SbjCnDc&gt;</w:t>
      </w:r>
      <w:r w:rsidRPr="00747A5E">
        <w:rPr>
          <w:rFonts w:cs="Courier New"/>
          <w:szCs w:val="22"/>
          <w:lang w:val="ru-RU"/>
        </w:rPr>
        <w:t>Предоставление</w:t>
      </w:r>
      <w:r w:rsidRPr="00747A5E">
        <w:rPr>
          <w:rFonts w:cs="Courier New"/>
          <w:szCs w:val="22"/>
        </w:rPr>
        <w:t xml:space="preserve"> </w:t>
      </w:r>
      <w:r w:rsidRPr="00747A5E">
        <w:rPr>
          <w:rFonts w:cs="Courier New"/>
          <w:szCs w:val="22"/>
          <w:lang w:val="ru-RU"/>
        </w:rPr>
        <w:t>услуг</w:t>
      </w:r>
      <w:r w:rsidRPr="00747A5E">
        <w:rPr>
          <w:rFonts w:cs="Courier New"/>
          <w:szCs w:val="22"/>
        </w:rPr>
        <w:t xml:space="preserve"> </w:t>
      </w:r>
      <w:r w:rsidRPr="00747A5E">
        <w:rPr>
          <w:rFonts w:cs="Courier New"/>
          <w:szCs w:val="22"/>
          <w:lang w:val="ru-RU"/>
        </w:rPr>
        <w:t>энергосбережения</w:t>
      </w:r>
      <w:r w:rsidRPr="00747A5E">
        <w:rPr>
          <w:rFonts w:cs="Courier New"/>
          <w:szCs w:val="22"/>
        </w:rPr>
        <w:t>&lt;/RgCnfDc_SbjCnDc&gt;</w:t>
      </w:r>
    </w:p>
    <w:p w14:paraId="2BBE278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 xml:space="preserve">      &lt;RcpBdjt_PurGoods&gt;1&lt;/RcpBdjt_PurGoods&gt;</w:t>
      </w:r>
    </w:p>
    <w:p w14:paraId="3900665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&lt;RgCnfDc_SmSbsd&gt;1000000.00&lt;/RgCnfDc_SmSbsd&gt;</w:t>
      </w:r>
    </w:p>
    <w:p w14:paraId="5F63568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&lt;Pmn&gt;</w:t>
      </w:r>
    </w:p>
    <w:p w14:paraId="00FB25A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&lt;Pmn_ITEM&gt;</w:t>
      </w:r>
    </w:p>
    <w:p w14:paraId="3DDF47E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&lt;NmLn&gt;1234&lt;/NmLn&gt;</w:t>
      </w:r>
    </w:p>
    <w:p w14:paraId="39D5A45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&lt;NmTpRsrcs&gt;1&lt;/NmTpRsrcs&gt;</w:t>
      </w:r>
    </w:p>
    <w:p w14:paraId="540F3B0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&lt;DtExctn&gt;2021-10-01&lt;/DtExctn&gt;</w:t>
      </w:r>
    </w:p>
    <w:p w14:paraId="6757908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&lt;KBK&gt;43807000910200022226&lt;/KBK&gt;</w:t>
      </w:r>
    </w:p>
    <w:p w14:paraId="2551160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&lt;KBKTp&gt;10&lt;/KBKTp&gt;</w:t>
      </w:r>
    </w:p>
    <w:p w14:paraId="32C6520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&lt;RESR9&gt;00018302148488&lt;/RESR9&gt;</w:t>
      </w:r>
    </w:p>
    <w:p w14:paraId="7D4671D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&lt;AnltcCd&gt;43807000910200022310&lt;/AnltcCd&gt;</w:t>
      </w:r>
    </w:p>
    <w:p w14:paraId="128A635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&lt;Sm&gt;1000000.00&lt;/Sm&gt;</w:t>
      </w:r>
    </w:p>
    <w:p w14:paraId="6212658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&lt;CdCrr&gt;643&lt;/CdCrr&gt;</w:t>
      </w:r>
    </w:p>
    <w:p w14:paraId="76CD290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&lt;SmRb&gt;1000000.00&lt;/SmRb&gt;</w:t>
      </w:r>
    </w:p>
    <w:p w14:paraId="37ACEF7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&lt;PrpdExpns&gt;1000000.00&lt;/PrpdExpns&gt;</w:t>
      </w:r>
    </w:p>
    <w:p w14:paraId="006B083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r>
      <w:r w:rsidRPr="00747A5E">
        <w:rPr>
          <w:rFonts w:cs="Courier New"/>
          <w:szCs w:val="22"/>
        </w:rPr>
        <w:tab/>
      </w:r>
      <w:r w:rsidRPr="00747A5E">
        <w:rPr>
          <w:rFonts w:cs="Courier New"/>
          <w:szCs w:val="22"/>
        </w:rPr>
        <w:tab/>
        <w:t>&lt;/Pmn_ITEM&gt;</w:t>
      </w:r>
    </w:p>
    <w:p w14:paraId="2527D07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&lt;/Pmn&gt;</w:t>
      </w:r>
    </w:p>
    <w:p w14:paraId="037664C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&lt;Itog_SmRbTtl&gt;1000000.00&lt;/Itog_SmRbTtl&gt;</w:t>
      </w:r>
    </w:p>
    <w:p w14:paraId="700577C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&lt;Itog_PrpdExpnsTtl&gt;1000000.00&lt;/Itog_PrpdExpnsTtl&gt;</w:t>
      </w:r>
    </w:p>
    <w:p w14:paraId="1CD00B8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&lt;Sgnng_NmHd&gt;директор&lt;/Sgnng_NmHd&gt;</w:t>
      </w:r>
    </w:p>
    <w:p w14:paraId="7458201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&lt;Sgnng_PstHd&gt;Иванов И.И.&lt;/Sgnng_PstHd&gt;</w:t>
      </w:r>
    </w:p>
    <w:p w14:paraId="73D547C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&lt;Sgnng_ChfAccntnt&gt;бухгалтер&lt;/Sgnng_ChfAccntnt&gt;</w:t>
      </w:r>
    </w:p>
    <w:p w14:paraId="582FD40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&lt;Sgnng_FIOAccntnt&gt;Иванова И.И.&lt;/Sgnng_FIOAccntnt&gt;</w:t>
      </w:r>
    </w:p>
    <w:p w14:paraId="3DE684B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&lt;Sgnng_DtSgnng&gt;2021-10-01&lt;/Sgnng_DtSgnng&gt;</w:t>
      </w:r>
    </w:p>
    <w:p w14:paraId="4F7EF8D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&lt;/formular&gt;</w:t>
      </w:r>
    </w:p>
    <w:p w14:paraId="551E0496"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lang w:val="ru-RU"/>
        </w:rPr>
        <w:t>&lt;/</w:t>
      </w:r>
      <w:r w:rsidRPr="00747A5E">
        <w:rPr>
          <w:rFonts w:cs="Courier New"/>
          <w:szCs w:val="22"/>
        </w:rPr>
        <w:t>self</w:t>
      </w:r>
      <w:r w:rsidRPr="00747A5E">
        <w:rPr>
          <w:rFonts w:cs="Courier New"/>
          <w:szCs w:val="22"/>
          <w:lang w:val="ru-RU"/>
        </w:rPr>
        <w:t>:</w:t>
      </w:r>
      <w:r w:rsidRPr="00747A5E">
        <w:rPr>
          <w:rFonts w:cs="Courier New"/>
          <w:szCs w:val="22"/>
        </w:rPr>
        <w:t>formularCollection</w:t>
      </w:r>
      <w:r w:rsidRPr="00747A5E">
        <w:rPr>
          <w:rFonts w:cs="Courier New"/>
          <w:szCs w:val="22"/>
          <w:lang w:val="ru-RU"/>
        </w:rPr>
        <w:t>&gt;</w:t>
      </w:r>
    </w:p>
    <w:p w14:paraId="7BA2C136"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lang w:val="ru-RU"/>
        </w:rPr>
        <w:t>&lt;/</w:t>
      </w:r>
      <w:r w:rsidRPr="00747A5E">
        <w:rPr>
          <w:rFonts w:cs="Courier New"/>
          <w:szCs w:val="22"/>
        </w:rPr>
        <w:t>self</w:t>
      </w:r>
      <w:r w:rsidRPr="00747A5E">
        <w:rPr>
          <w:rFonts w:cs="Courier New"/>
          <w:szCs w:val="22"/>
          <w:lang w:val="ru-RU"/>
        </w:rPr>
        <w:t>:</w:t>
      </w:r>
      <w:r w:rsidRPr="00747A5E">
        <w:rPr>
          <w:rFonts w:cs="Courier New"/>
          <w:szCs w:val="22"/>
        </w:rPr>
        <w:t>exchangePacket</w:t>
      </w:r>
      <w:r w:rsidRPr="00747A5E">
        <w:rPr>
          <w:rFonts w:cs="Courier New"/>
          <w:szCs w:val="22"/>
          <w:lang w:val="ru-RU"/>
        </w:rPr>
        <w:t>&gt;</w:t>
      </w:r>
      <w:bookmarkStart w:id="1150" w:name="_Toc466429326"/>
      <w:bookmarkStart w:id="1151" w:name="_Toc466430461"/>
      <w:bookmarkEnd w:id="1150"/>
      <w:bookmarkEnd w:id="1151"/>
    </w:p>
    <w:p w14:paraId="2DDB22D7" w14:textId="77777777" w:rsidR="001048E1" w:rsidRPr="00747A5E" w:rsidRDefault="001048E1" w:rsidP="001048E1">
      <w:pPr>
        <w:pStyle w:val="32"/>
        <w:ind w:hanging="153"/>
      </w:pPr>
      <w:bookmarkStart w:id="1152" w:name="_Toc87609314"/>
      <w:bookmarkStart w:id="1153" w:name="_Toc98100477"/>
      <w:bookmarkStart w:id="1154" w:name="_Toc105750907"/>
      <w:bookmarkStart w:id="1155" w:name="_Toc115392345"/>
      <w:r w:rsidRPr="00747A5E">
        <w:t>Пример XML (сервисное взаимодействие)</w:t>
      </w:r>
      <w:bookmarkEnd w:id="1152"/>
      <w:bookmarkEnd w:id="1153"/>
      <w:bookmarkEnd w:id="1154"/>
      <w:bookmarkEnd w:id="1155"/>
    </w:p>
    <w:p w14:paraId="4AD44D1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&lt;?xml version ="1.0" encoding="UTF-8"?&gt;</w:t>
      </w:r>
    </w:p>
    <w:p w14:paraId="4D9DA9DE" w14:textId="77777777" w:rsidR="001048E1" w:rsidRPr="00747A5E" w:rsidRDefault="001048E1" w:rsidP="001048E1">
      <w:pPr>
        <w:pStyle w:val="EBScript"/>
        <w:pBdr>
          <w:left w:val="dotted" w:sz="4" w:space="6" w:color="auto"/>
        </w:pBdr>
        <w:spacing w:before="60" w:after="120"/>
        <w:ind w:left="600"/>
        <w:rPr>
          <w:rFonts w:cs="Courier New"/>
          <w:color w:val="000000"/>
          <w:szCs w:val="22"/>
        </w:rPr>
      </w:pPr>
      <w:r w:rsidRPr="00747A5E">
        <w:rPr>
          <w:rFonts w:cs="Courier New"/>
          <w:szCs w:val="22"/>
        </w:rPr>
        <w:t>&lt;</w:t>
      </w:r>
      <w:r w:rsidRPr="00747A5E">
        <w:rPr>
          <w:rFonts w:cs="Courier New"/>
          <w:color w:val="000000"/>
          <w:szCs w:val="22"/>
        </w:rPr>
        <w:t xml:space="preserve">self:EXP_SDO metaType="formular" versionID="8.0" </w:t>
      </w:r>
      <w:r w:rsidRPr="00747A5E">
        <w:rPr>
          <w:rFonts w:cs="Courier New"/>
          <w:szCs w:val="22"/>
        </w:rPr>
        <w:t xml:space="preserve">Id="Id-xadesdata-eaf97d94646411e9b78d005056834f23" </w:t>
      </w:r>
      <w:r w:rsidRPr="00747A5E">
        <w:rPr>
          <w:rFonts w:cs="Courier New"/>
          <w:color w:val="000000"/>
          <w:szCs w:val="22"/>
        </w:rPr>
        <w:t xml:space="preserve">xsi:schemaLocation="http://www.roskazna.ru/eb/domain/EXP_SDO/formular formulars.xsd" xmlns:self="http://www.roskazna.ru/eb/domain/EXP_SDO/formular" </w:t>
      </w:r>
      <w:r w:rsidRPr="00747A5E">
        <w:rPr>
          <w:rFonts w:eastAsia="Calibri"/>
          <w:color w:val="000000"/>
          <w:szCs w:val="24"/>
        </w:rPr>
        <w:t xml:space="preserve">xmlns:ds="http://www.w3.org/2000/09/xmldsig#" </w:t>
      </w:r>
      <w:r w:rsidRPr="00747A5E">
        <w:rPr>
          <w:rFonts w:cs="Courier New"/>
          <w:color w:val="000000"/>
          <w:szCs w:val="22"/>
        </w:rPr>
        <w:t>xmlns:xsi="http://www.w3.org/2001/XMLSchema-instance"&gt;</w:t>
      </w:r>
    </w:p>
    <w:p w14:paraId="348A8CE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color w:val="000000"/>
          <w:szCs w:val="22"/>
        </w:rPr>
        <w:tab/>
      </w:r>
      <w:r w:rsidRPr="00747A5E">
        <w:rPr>
          <w:rFonts w:cs="Courier New"/>
          <w:color w:val="000000"/>
          <w:szCs w:val="22"/>
        </w:rPr>
        <w:tab/>
        <w:t>&lt;Inf_UUID</w:t>
      </w:r>
      <w:r w:rsidRPr="00747A5E">
        <w:rPr>
          <w:rFonts w:cs="Courier New"/>
          <w:szCs w:val="22"/>
        </w:rPr>
        <w:t>&gt;3b296774-f1ec-424f-b8a7-0cbe01bddef9&lt;/Inf_UUID&gt;</w:t>
      </w:r>
    </w:p>
    <w:p w14:paraId="424D53C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&lt;Inf_NmbrDc&gt;12345&lt;/Inf_NmbrDc&gt;</w:t>
      </w:r>
    </w:p>
    <w:p w14:paraId="2B94313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&lt;Inf_DtDc&gt;2021-10-01&lt;/Inf_DtDc&gt;</w:t>
      </w:r>
    </w:p>
    <w:p w14:paraId="6F31EE9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&lt;Inf_TpDc&gt;0&lt;/Inf_TpDc&gt;</w:t>
      </w:r>
    </w:p>
    <w:p w14:paraId="699AF33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&lt;Inf_NmChng&gt;0&lt;/Inf_NmChng&gt;</w:t>
      </w:r>
    </w:p>
    <w:p w14:paraId="78726A0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&lt;Inf_RgNmDO&gt;1789106000012000001001&lt;/Inf_RgNmDO&gt;</w:t>
      </w:r>
    </w:p>
    <w:p w14:paraId="5859E2C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&lt;Inf_RgNmBO&gt;1789106000012000001&lt;/Inf_RgNmBO&gt;</w:t>
      </w:r>
    </w:p>
    <w:p w14:paraId="0B5E0FD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w:t>
      </w:r>
      <w:r w:rsidRPr="00747A5E">
        <w:rPr>
          <w:szCs w:val="22"/>
        </w:rPr>
        <w:t>StmInfrmtn_NUMVERSPUZ</w:t>
      </w:r>
      <w:r w:rsidRPr="00747A5E">
        <w:rPr>
          <w:rFonts w:cs="Courier New"/>
          <w:szCs w:val="22"/>
        </w:rPr>
        <w:t>&gt;3&lt;/</w:t>
      </w:r>
      <w:r w:rsidRPr="00747A5E">
        <w:rPr>
          <w:szCs w:val="22"/>
        </w:rPr>
        <w:t>StmInfrmtn_NUMVERSPUZ</w:t>
      </w:r>
      <w:r w:rsidRPr="00747A5E">
        <w:rPr>
          <w:rFonts w:cs="Courier New"/>
          <w:szCs w:val="22"/>
        </w:rPr>
        <w:t>&gt;</w:t>
      </w:r>
    </w:p>
    <w:p w14:paraId="329358C5" w14:textId="77777777" w:rsidR="001048E1" w:rsidRPr="00747A5E" w:rsidRDefault="001048E1" w:rsidP="001048E1">
      <w:pPr>
        <w:pStyle w:val="EBScript"/>
        <w:pBdr>
          <w:left w:val="dotted" w:sz="4" w:space="6" w:color="auto"/>
        </w:pBdr>
        <w:spacing w:before="60" w:after="120"/>
        <w:ind w:left="600" w:firstLine="818"/>
        <w:rPr>
          <w:rFonts w:cs="Courier New"/>
          <w:szCs w:val="22"/>
        </w:rPr>
      </w:pPr>
      <w:r w:rsidRPr="00747A5E">
        <w:rPr>
          <w:rFonts w:cs="Courier New"/>
          <w:szCs w:val="22"/>
        </w:rPr>
        <w:t>&lt;StmInfrmtn_AccessLevel&gt;0&lt;/StmInfrmtn_AccessLevel&gt;</w:t>
      </w:r>
    </w:p>
    <w:p w14:paraId="59C13BF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 xml:space="preserve">       &lt;Inf_GKenergySign&gt;1&lt;/Inf_GKenergySign&gt;</w:t>
      </w:r>
    </w:p>
    <w:p w14:paraId="6526F1C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&lt;RcpBdjt_NmBdgt&gt;ФЕДЕРАЛЬНЫЙ БЮДЖЕТ&lt;/RcpBdjt_NmBdgt&gt;</w:t>
      </w:r>
    </w:p>
    <w:p w14:paraId="2216918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&lt;RcpBdjt_CdOKTMO&gt;12345678000&lt;/RcpBdjt_CdOKTMO&gt;</w:t>
      </w:r>
    </w:p>
    <w:p w14:paraId="56DA866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&lt;RcpBdjt_NmFnOrg&gt;</w:t>
      </w:r>
      <w:r w:rsidRPr="00747A5E">
        <w:rPr>
          <w:rFonts w:cs="Courier New"/>
          <w:szCs w:val="22"/>
          <w:lang w:val="ru-RU"/>
        </w:rPr>
        <w:t>МИНИСТЕРСТВО</w:t>
      </w:r>
      <w:r w:rsidRPr="00747A5E">
        <w:rPr>
          <w:rFonts w:cs="Courier New"/>
          <w:szCs w:val="22"/>
        </w:rPr>
        <w:t xml:space="preserve"> </w:t>
      </w:r>
      <w:r w:rsidRPr="00747A5E">
        <w:rPr>
          <w:rFonts w:cs="Courier New"/>
          <w:szCs w:val="22"/>
          <w:lang w:val="ru-RU"/>
        </w:rPr>
        <w:t>ФИНАНСОВ</w:t>
      </w:r>
      <w:r w:rsidRPr="00747A5E">
        <w:rPr>
          <w:rFonts w:cs="Courier New"/>
          <w:szCs w:val="22"/>
        </w:rPr>
        <w:t xml:space="preserve"> </w:t>
      </w:r>
      <w:r w:rsidRPr="00747A5E">
        <w:rPr>
          <w:rFonts w:cs="Courier New"/>
          <w:szCs w:val="22"/>
          <w:lang w:val="ru-RU"/>
        </w:rPr>
        <w:t>РОССИЙСКОЙ</w:t>
      </w:r>
      <w:r w:rsidRPr="00747A5E">
        <w:rPr>
          <w:rFonts w:cs="Courier New"/>
          <w:szCs w:val="22"/>
        </w:rPr>
        <w:t xml:space="preserve"> </w:t>
      </w:r>
      <w:r w:rsidRPr="00747A5E">
        <w:rPr>
          <w:rFonts w:cs="Courier New"/>
          <w:szCs w:val="22"/>
          <w:lang w:val="ru-RU"/>
        </w:rPr>
        <w:t>ФЕДЕРА</w:t>
      </w:r>
      <w:r w:rsidRPr="00747A5E">
        <w:rPr>
          <w:rFonts w:cs="Courier New"/>
          <w:szCs w:val="22"/>
        </w:rPr>
        <w:t>-</w:t>
      </w:r>
      <w:r w:rsidRPr="00747A5E">
        <w:rPr>
          <w:rFonts w:cs="Courier New"/>
          <w:szCs w:val="22"/>
          <w:lang w:val="ru-RU"/>
        </w:rPr>
        <w:t>ЦИИ</w:t>
      </w:r>
      <w:r w:rsidRPr="00747A5E">
        <w:rPr>
          <w:rFonts w:cs="Courier New"/>
          <w:szCs w:val="22"/>
        </w:rPr>
        <w:t>&lt;/RcpBdjt_NmFnOrg&gt;</w:t>
      </w:r>
    </w:p>
    <w:p w14:paraId="1863998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r>
      <w:r w:rsidRPr="00747A5E">
        <w:rPr>
          <w:rFonts w:cs="Courier New"/>
          <w:szCs w:val="22"/>
        </w:rPr>
        <w:tab/>
        <w:t>&lt;RcpBdjt_OKPOFnOrg&gt;12345678&lt;/RcpBdjt_OKPOFnOrg&gt;</w:t>
      </w:r>
    </w:p>
    <w:p w14:paraId="4006988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&lt;RcpBdjt_NmRcp&gt;</w:t>
      </w:r>
      <w:r w:rsidRPr="00747A5E">
        <w:rPr>
          <w:rFonts w:cs="Courier New"/>
          <w:szCs w:val="22"/>
          <w:lang w:val="ru-RU"/>
        </w:rPr>
        <w:t>ДЕПАРТАМЕНТ</w:t>
      </w:r>
      <w:r w:rsidRPr="00747A5E">
        <w:rPr>
          <w:rFonts w:cs="Courier New"/>
          <w:szCs w:val="22"/>
        </w:rPr>
        <w:t xml:space="preserve"> </w:t>
      </w:r>
      <w:r w:rsidRPr="00747A5E">
        <w:rPr>
          <w:rFonts w:cs="Courier New"/>
          <w:szCs w:val="22"/>
          <w:lang w:val="ru-RU"/>
        </w:rPr>
        <w:t>ОБРАЗОВАНИЯ</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&lt;/RcpBdjt_NmRcp&gt;</w:t>
      </w:r>
    </w:p>
    <w:p w14:paraId="581658D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&lt;RcpBdjt_CdGRBS&gt;19006362&lt;/RcpBdjt_CdGRBS&gt;</w:t>
      </w:r>
    </w:p>
    <w:p w14:paraId="6C5C371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&lt;RcpBdjt_GRBS&gt;</w:t>
      </w:r>
      <w:r w:rsidRPr="00747A5E">
        <w:rPr>
          <w:rFonts w:cs="Courier New"/>
          <w:szCs w:val="22"/>
          <w:lang w:val="ru-RU"/>
        </w:rPr>
        <w:t>ДЕПАРТАМЕНТ</w:t>
      </w:r>
      <w:r w:rsidRPr="00747A5E">
        <w:rPr>
          <w:rFonts w:cs="Courier New"/>
          <w:szCs w:val="22"/>
        </w:rPr>
        <w:t xml:space="preserve"> </w:t>
      </w:r>
      <w:r w:rsidRPr="00747A5E">
        <w:rPr>
          <w:rFonts w:cs="Courier New"/>
          <w:szCs w:val="22"/>
          <w:lang w:val="ru-RU"/>
        </w:rPr>
        <w:t>ОБРАЗОВАНИЯ</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&lt;/RcpBdjt_GRBS&gt;</w:t>
      </w:r>
    </w:p>
    <w:p w14:paraId="28B9F2D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&lt;RcpBdjt_GlvBKCd&gt;438&lt;/RcpBdjt_GlvBKCd&gt;</w:t>
      </w:r>
    </w:p>
    <w:p w14:paraId="00A56C8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&lt;RcpBdjt_NmTOFK&gt;</w:t>
      </w:r>
      <w:r w:rsidRPr="00747A5E">
        <w:rPr>
          <w:rFonts w:cs="Courier New"/>
          <w:szCs w:val="22"/>
          <w:lang w:val="ru-RU"/>
        </w:rPr>
        <w:t>УПРАВЛЕНИЕ</w:t>
      </w:r>
      <w:r w:rsidRPr="00747A5E">
        <w:rPr>
          <w:rFonts w:cs="Courier New"/>
          <w:szCs w:val="22"/>
        </w:rPr>
        <w:t xml:space="preserve"> </w:t>
      </w:r>
      <w:r w:rsidRPr="00747A5E">
        <w:rPr>
          <w:rFonts w:cs="Courier New"/>
          <w:szCs w:val="22"/>
          <w:lang w:val="ru-RU"/>
        </w:rPr>
        <w:t>ФЕДЕРАЛЬНОГО</w:t>
      </w:r>
      <w:r w:rsidRPr="00747A5E">
        <w:rPr>
          <w:rFonts w:cs="Courier New"/>
          <w:szCs w:val="22"/>
        </w:rPr>
        <w:t xml:space="preserve"> </w:t>
      </w:r>
      <w:r w:rsidRPr="00747A5E">
        <w:rPr>
          <w:rFonts w:cs="Courier New"/>
          <w:szCs w:val="22"/>
          <w:lang w:val="ru-RU"/>
        </w:rPr>
        <w:t>КАЗНАЧЕЙСТВА</w:t>
      </w:r>
      <w:r w:rsidRPr="00747A5E">
        <w:rPr>
          <w:rFonts w:cs="Courier New"/>
          <w:szCs w:val="22"/>
        </w:rPr>
        <w:t xml:space="preserve"> </w:t>
      </w:r>
      <w:r w:rsidRPr="00747A5E">
        <w:rPr>
          <w:rFonts w:cs="Courier New"/>
          <w:szCs w:val="22"/>
          <w:lang w:val="ru-RU"/>
        </w:rPr>
        <w:t>ПО</w:t>
      </w:r>
      <w:r w:rsidRPr="00747A5E">
        <w:rPr>
          <w:rFonts w:cs="Courier New"/>
          <w:szCs w:val="22"/>
        </w:rPr>
        <w:t xml:space="preserve"> </w:t>
      </w:r>
      <w:r w:rsidRPr="00747A5E">
        <w:rPr>
          <w:rFonts w:cs="Courier New"/>
          <w:szCs w:val="22"/>
          <w:lang w:val="ru-RU"/>
        </w:rPr>
        <w:t>ВЛАДИМИРСКОЙ</w:t>
      </w:r>
      <w:r w:rsidRPr="00747A5E">
        <w:rPr>
          <w:rFonts w:cs="Courier New"/>
          <w:szCs w:val="22"/>
        </w:rPr>
        <w:t xml:space="preserve"> </w:t>
      </w:r>
      <w:r w:rsidRPr="00747A5E">
        <w:rPr>
          <w:rFonts w:cs="Courier New"/>
          <w:szCs w:val="22"/>
          <w:lang w:val="ru-RU"/>
        </w:rPr>
        <w:t>ОБЛАСТИ</w:t>
      </w:r>
      <w:r w:rsidRPr="00747A5E">
        <w:rPr>
          <w:rFonts w:cs="Courier New"/>
          <w:szCs w:val="22"/>
        </w:rPr>
        <w:t>&lt;/RcpBdjt_NmTOFK&gt;</w:t>
      </w:r>
    </w:p>
    <w:p w14:paraId="65417C1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&lt;RcpBdjt_CdTOFK&gt;2800&lt;/RcpBdjt_CdTOFK&gt;</w:t>
      </w:r>
    </w:p>
    <w:p w14:paraId="1C43552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&lt;RcpBdjt_NmAcnt&gt;03281190060&lt;/RcpBdjt_NmAcnt&gt;</w:t>
      </w:r>
    </w:p>
    <w:p w14:paraId="5E269EB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&lt;RcpBdjt_AdPmntChrct&gt;</w:t>
      </w:r>
      <w:r w:rsidRPr="00747A5E">
        <w:rPr>
          <w:rFonts w:cs="Courier New"/>
          <w:szCs w:val="22"/>
          <w:lang w:val="ru-RU"/>
        </w:rPr>
        <w:t>Да</w:t>
      </w:r>
      <w:r w:rsidRPr="00747A5E">
        <w:rPr>
          <w:rFonts w:cs="Courier New"/>
          <w:szCs w:val="22"/>
        </w:rPr>
        <w:t>&lt;/RcpBdjt_AdPmntChrct&gt;</w:t>
      </w:r>
    </w:p>
    <w:p w14:paraId="0AA2F13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&lt;RcpBdjt_CdOKV&gt;643&lt;/RcpBdjt_CdOKV&gt;</w:t>
      </w:r>
    </w:p>
    <w:p w14:paraId="280CFA6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 xml:space="preserve">       &lt;RgCnfDc_Step&gt;1&lt;/RgCnfDc_Step&gt;</w:t>
      </w:r>
    </w:p>
    <w:p w14:paraId="14EE8A4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&lt;RgCnfDc_TpCnfDc&gt;</w:t>
      </w:r>
      <w:r w:rsidRPr="00747A5E">
        <w:rPr>
          <w:rFonts w:cs="Courier New"/>
          <w:szCs w:val="22"/>
          <w:lang w:val="ru-RU"/>
        </w:rPr>
        <w:t>контракт</w:t>
      </w:r>
      <w:r w:rsidRPr="00747A5E">
        <w:rPr>
          <w:rFonts w:cs="Courier New"/>
          <w:szCs w:val="22"/>
        </w:rPr>
        <w:t>&lt;/RgCnfDc_TpCnfDc&gt;</w:t>
      </w:r>
    </w:p>
    <w:p w14:paraId="1E3B5EE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&lt;RgCnfDc_RmActCD&gt;123456789&lt;/RgCnfDc_RmActCD&gt;</w:t>
      </w:r>
    </w:p>
    <w:p w14:paraId="66B44B4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&lt;RgCnfDc_DtCntrctCD&gt;2021-10-01&lt;/RgCnfDc_DtCntrctCD&gt;</w:t>
      </w:r>
    </w:p>
    <w:p w14:paraId="2DB81B8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&lt;RgCnfDc_SbjCnDc&gt;</w:t>
      </w:r>
      <w:r w:rsidRPr="00747A5E">
        <w:rPr>
          <w:rFonts w:cs="Courier New"/>
          <w:szCs w:val="22"/>
          <w:lang w:val="ru-RU"/>
        </w:rPr>
        <w:t>Предоставление</w:t>
      </w:r>
      <w:r w:rsidRPr="00747A5E">
        <w:rPr>
          <w:rFonts w:cs="Courier New"/>
          <w:szCs w:val="22"/>
        </w:rPr>
        <w:t xml:space="preserve"> </w:t>
      </w:r>
      <w:r w:rsidRPr="00747A5E">
        <w:rPr>
          <w:rFonts w:cs="Courier New"/>
          <w:szCs w:val="22"/>
          <w:lang w:val="ru-RU"/>
        </w:rPr>
        <w:t>услуг</w:t>
      </w:r>
      <w:r w:rsidRPr="00747A5E">
        <w:rPr>
          <w:rFonts w:cs="Courier New"/>
          <w:szCs w:val="22"/>
        </w:rPr>
        <w:t xml:space="preserve"> </w:t>
      </w:r>
      <w:r w:rsidRPr="00747A5E">
        <w:rPr>
          <w:rFonts w:cs="Courier New"/>
          <w:szCs w:val="22"/>
          <w:lang w:val="ru-RU"/>
        </w:rPr>
        <w:t>энергосбережения</w:t>
      </w:r>
      <w:r w:rsidRPr="00747A5E">
        <w:rPr>
          <w:rFonts w:cs="Courier New"/>
          <w:szCs w:val="22"/>
        </w:rPr>
        <w:t>&lt;/RgCnfDc_SbjCnDc&gt;</w:t>
      </w:r>
    </w:p>
    <w:p w14:paraId="0B053A9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 xml:space="preserve">      &lt;RcpBdjt_PurGoods&gt;1&lt;/RcpBdjt_PurGoods&gt;</w:t>
      </w:r>
    </w:p>
    <w:p w14:paraId="62A4F12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&lt;RgCnfDc_SmSbsd&gt;1000000.00&lt;/RgCnfDc_SmSbsd&gt;</w:t>
      </w:r>
    </w:p>
    <w:p w14:paraId="6CC3E6D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&lt;Pmn&gt;</w:t>
      </w:r>
    </w:p>
    <w:p w14:paraId="327AB99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&lt;Pmn_ITEM&gt;</w:t>
      </w:r>
    </w:p>
    <w:p w14:paraId="292FA63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&lt;NmLn&gt;1234&lt;/NmLn&gt;</w:t>
      </w:r>
    </w:p>
    <w:p w14:paraId="240827D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&lt;NmTpRsrcs&gt;1&lt;/NmTpRsrcs&gt;</w:t>
      </w:r>
    </w:p>
    <w:p w14:paraId="67EDC5E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&lt;DtExctn&gt;2021-10-01&lt;/DtExctn&gt;</w:t>
      </w:r>
    </w:p>
    <w:p w14:paraId="27CE752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&lt;KBK&gt;43807000910200022226&lt;/KBK&gt;</w:t>
      </w:r>
    </w:p>
    <w:p w14:paraId="3672310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&lt;KBKTp&gt;10&lt;/KBKTp&gt;</w:t>
      </w:r>
    </w:p>
    <w:p w14:paraId="55CF2EF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&lt;RESR9&gt;00018302148488&lt;/RESR9&gt;</w:t>
      </w:r>
    </w:p>
    <w:p w14:paraId="084A4CC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&lt;AnltcCd&gt;43807000910200022310&lt;/AnltcCd&gt;</w:t>
      </w:r>
    </w:p>
    <w:p w14:paraId="2570DA0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&lt;Sm&gt;1000000.00&lt;/Sm&gt;</w:t>
      </w:r>
    </w:p>
    <w:p w14:paraId="7568B63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&lt;CdCrr&gt;643&lt;/CdCrr&gt;</w:t>
      </w:r>
    </w:p>
    <w:p w14:paraId="4D23A2B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&lt;SmRb&gt;1000000.00&lt;/SmRb&gt;</w:t>
      </w:r>
    </w:p>
    <w:p w14:paraId="6B252F0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&lt;PrpdExpns&gt;1000000.00&lt;/PrpdExpns&gt;</w:t>
      </w:r>
    </w:p>
    <w:p w14:paraId="0C8ADBE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&lt;/Pmn_ITEM&gt;</w:t>
      </w:r>
    </w:p>
    <w:p w14:paraId="46228F7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r>
      <w:r w:rsidRPr="00747A5E">
        <w:rPr>
          <w:rFonts w:cs="Courier New"/>
          <w:szCs w:val="22"/>
        </w:rPr>
        <w:tab/>
        <w:t>&lt;/Pmn&gt;</w:t>
      </w:r>
    </w:p>
    <w:p w14:paraId="36E6E00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&lt;Itog_SmRbTtl&gt;1000000.00&lt;/Itog_SmRbTtl&gt;</w:t>
      </w:r>
    </w:p>
    <w:p w14:paraId="522D934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&lt;Itog_PrpdExpnsTtl&gt;1000000.00&lt;/Itog_PrpdExpnsTtl&gt;</w:t>
      </w:r>
    </w:p>
    <w:p w14:paraId="39772A9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&lt;UPD&gt;</w:t>
      </w:r>
    </w:p>
    <w:p w14:paraId="2BA98DA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&lt;Pd_InvNmb&gt;234&lt;/Pd_InvNmb&gt;</w:t>
      </w:r>
    </w:p>
    <w:p w14:paraId="22AB9B8E"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lang w:val="ru-RU"/>
        </w:rPr>
        <w:t>&lt;</w:t>
      </w:r>
      <w:r w:rsidRPr="00747A5E">
        <w:rPr>
          <w:rFonts w:cs="Courier New"/>
          <w:szCs w:val="22"/>
        </w:rPr>
        <w:t>Pd</w:t>
      </w:r>
      <w:r w:rsidRPr="00747A5E">
        <w:rPr>
          <w:rFonts w:cs="Courier New"/>
          <w:szCs w:val="22"/>
          <w:lang w:val="ru-RU"/>
        </w:rPr>
        <w:t>_</w:t>
      </w:r>
      <w:r w:rsidRPr="00747A5E">
        <w:rPr>
          <w:rFonts w:cs="Courier New"/>
          <w:szCs w:val="22"/>
        </w:rPr>
        <w:t>InvDt</w:t>
      </w:r>
      <w:r w:rsidRPr="00747A5E">
        <w:rPr>
          <w:rFonts w:cs="Courier New"/>
          <w:szCs w:val="22"/>
          <w:lang w:val="ru-RU"/>
        </w:rPr>
        <w:t>&gt;2021-10-01&lt;/</w:t>
      </w:r>
      <w:r w:rsidRPr="00747A5E">
        <w:rPr>
          <w:rFonts w:cs="Courier New"/>
          <w:szCs w:val="22"/>
        </w:rPr>
        <w:t>Pd</w:t>
      </w:r>
      <w:r w:rsidRPr="00747A5E">
        <w:rPr>
          <w:rFonts w:cs="Courier New"/>
          <w:szCs w:val="22"/>
          <w:lang w:val="ru-RU"/>
        </w:rPr>
        <w:t>_</w:t>
      </w:r>
      <w:r w:rsidRPr="00747A5E">
        <w:rPr>
          <w:rFonts w:cs="Courier New"/>
          <w:szCs w:val="22"/>
        </w:rPr>
        <w:t>InvDt</w:t>
      </w:r>
      <w:r w:rsidRPr="00747A5E">
        <w:rPr>
          <w:rFonts w:cs="Courier New"/>
          <w:szCs w:val="22"/>
          <w:lang w:val="ru-RU"/>
        </w:rPr>
        <w:t>&gt;</w:t>
      </w:r>
    </w:p>
    <w:p w14:paraId="2C7B5B4C"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lang w:val="ru-RU"/>
        </w:rPr>
        <w:tab/>
      </w:r>
      <w:r w:rsidRPr="00747A5E">
        <w:rPr>
          <w:rFonts w:cs="Courier New"/>
          <w:szCs w:val="22"/>
          <w:lang w:val="ru-RU"/>
        </w:rPr>
        <w:tab/>
      </w:r>
      <w:r w:rsidRPr="00747A5E">
        <w:rPr>
          <w:rFonts w:cs="Courier New"/>
          <w:szCs w:val="22"/>
          <w:lang w:val="ru-RU"/>
        </w:rPr>
        <w:tab/>
        <w:t>&lt;</w:t>
      </w:r>
      <w:r w:rsidRPr="00747A5E">
        <w:rPr>
          <w:rFonts w:cs="Courier New"/>
          <w:szCs w:val="22"/>
        </w:rPr>
        <w:t>Sl</w:t>
      </w:r>
      <w:r w:rsidRPr="00747A5E">
        <w:rPr>
          <w:rFonts w:cs="Courier New"/>
          <w:szCs w:val="22"/>
          <w:lang w:val="ru-RU"/>
        </w:rPr>
        <w:t>_</w:t>
      </w:r>
      <w:r w:rsidRPr="00747A5E">
        <w:rPr>
          <w:rFonts w:cs="Courier New"/>
          <w:szCs w:val="22"/>
        </w:rPr>
        <w:t>Nm</w:t>
      </w:r>
      <w:r w:rsidRPr="00747A5E">
        <w:rPr>
          <w:rFonts w:cs="Courier New"/>
          <w:szCs w:val="22"/>
          <w:lang w:val="ru-RU"/>
        </w:rPr>
        <w:t>&gt;</w:t>
      </w:r>
      <w:r w:rsidRPr="00747A5E">
        <w:rPr>
          <w:lang w:val="ru-RU"/>
        </w:rPr>
        <w:t>ОБЩЕСТВО С ОГРАНИЧЕННОЙ ОТВЕТСТВЕННОСТЬЮ "РУСЕВРОПРИНТ"</w:t>
      </w:r>
      <w:r w:rsidRPr="00747A5E">
        <w:rPr>
          <w:rFonts w:cs="Courier New"/>
          <w:szCs w:val="22"/>
          <w:lang w:val="ru-RU"/>
        </w:rPr>
        <w:t>&lt;/</w:t>
      </w:r>
      <w:r w:rsidRPr="00747A5E">
        <w:rPr>
          <w:rFonts w:cs="Courier New"/>
          <w:szCs w:val="22"/>
        </w:rPr>
        <w:t>Sl</w:t>
      </w:r>
      <w:r w:rsidRPr="00747A5E">
        <w:rPr>
          <w:rFonts w:cs="Courier New"/>
          <w:szCs w:val="22"/>
          <w:lang w:val="ru-RU"/>
        </w:rPr>
        <w:t>_</w:t>
      </w:r>
      <w:r w:rsidRPr="00747A5E">
        <w:rPr>
          <w:rFonts w:cs="Courier New"/>
          <w:szCs w:val="22"/>
        </w:rPr>
        <w:t>Nm</w:t>
      </w:r>
      <w:r w:rsidRPr="00747A5E">
        <w:rPr>
          <w:rFonts w:cs="Courier New"/>
          <w:szCs w:val="22"/>
          <w:lang w:val="ru-RU"/>
        </w:rPr>
        <w:t>&gt;</w:t>
      </w:r>
    </w:p>
    <w:p w14:paraId="136A3BB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rPr>
        <w:t>&lt;Sl_IP&gt;0&lt;/Sl_IP&gt;</w:t>
      </w:r>
    </w:p>
    <w:p w14:paraId="6D82A64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t xml:space="preserve">             &lt;UPD_SMP&gt;1&lt;/UPD_SMP&gt;</w:t>
      </w:r>
    </w:p>
    <w:p w14:paraId="48323C8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&lt;Sl_INN&gt;</w:t>
      </w:r>
      <w:r w:rsidRPr="00747A5E">
        <w:t>7726764432</w:t>
      </w:r>
      <w:r w:rsidRPr="00747A5E">
        <w:rPr>
          <w:rFonts w:cs="Courier New"/>
          <w:szCs w:val="22"/>
        </w:rPr>
        <w:t>&lt;/Sl_INN&gt;</w:t>
      </w:r>
    </w:p>
    <w:p w14:paraId="4A49B4C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&lt;Sl_KPP&gt;</w:t>
      </w:r>
      <w:r w:rsidRPr="00747A5E">
        <w:t>772601001</w:t>
      </w:r>
      <w:r w:rsidRPr="00747A5E">
        <w:rPr>
          <w:rFonts w:cs="Courier New"/>
          <w:szCs w:val="22"/>
        </w:rPr>
        <w:t>&lt;/Sl_KPP&gt;</w:t>
      </w:r>
    </w:p>
    <w:p w14:paraId="08A9220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&lt;NmbrAccnt&gt;</w:t>
      </w:r>
      <w:r w:rsidRPr="00747A5E">
        <w:t>42307810255133401027</w:t>
      </w:r>
      <w:r w:rsidRPr="00747A5E">
        <w:rPr>
          <w:rFonts w:cs="Courier New"/>
          <w:szCs w:val="22"/>
        </w:rPr>
        <w:t>&lt;/NmbrAccnt&gt;</w:t>
      </w:r>
    </w:p>
    <w:p w14:paraId="5B8BBB1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&lt;NmbrBnkAccnt&gt;</w:t>
      </w:r>
      <w:r w:rsidRPr="00747A5E">
        <w:t>40702810500000000001</w:t>
      </w:r>
      <w:r w:rsidRPr="00747A5E">
        <w:rPr>
          <w:rFonts w:cs="Courier New"/>
          <w:szCs w:val="22"/>
        </w:rPr>
        <w:t>&lt;/NmbrBnkAccnt&gt;</w:t>
      </w:r>
    </w:p>
    <w:p w14:paraId="1A962D7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&lt;NmBnk&gt;</w:t>
      </w:r>
      <w:r w:rsidRPr="00747A5E">
        <w:rPr>
          <w:lang w:val="ru-RU"/>
        </w:rPr>
        <w:t>ОАО</w:t>
      </w:r>
      <w:r w:rsidRPr="00747A5E">
        <w:t xml:space="preserve"> "</w:t>
      </w:r>
      <w:r w:rsidRPr="00747A5E">
        <w:rPr>
          <w:lang w:val="ru-RU"/>
        </w:rPr>
        <w:t>Банк</w:t>
      </w:r>
      <w:r w:rsidRPr="00747A5E">
        <w:t xml:space="preserve"> "</w:t>
      </w:r>
      <w:r w:rsidRPr="00747A5E">
        <w:rPr>
          <w:lang w:val="ru-RU"/>
        </w:rPr>
        <w:t>Открытие</w:t>
      </w:r>
      <w:r w:rsidRPr="00747A5E">
        <w:t>"</w:t>
      </w:r>
      <w:r w:rsidRPr="00747A5E">
        <w:rPr>
          <w:rFonts w:cs="Courier New"/>
          <w:szCs w:val="22"/>
        </w:rPr>
        <w:t>&lt;/NmBnk&gt;</w:t>
      </w:r>
    </w:p>
    <w:p w14:paraId="0E59FCB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&lt;BIKBnk&gt;</w:t>
      </w:r>
      <w:r w:rsidRPr="00747A5E">
        <w:t>045800577</w:t>
      </w:r>
      <w:r w:rsidRPr="00747A5E">
        <w:rPr>
          <w:rFonts w:cs="Courier New"/>
          <w:szCs w:val="22"/>
        </w:rPr>
        <w:t>&lt;/BIKBnk&gt;</w:t>
      </w:r>
    </w:p>
    <w:p w14:paraId="2D4139A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&lt;CrrspndntAccnt&gt;</w:t>
      </w:r>
      <w:r w:rsidRPr="00747A5E">
        <w:t>30101000000000000001</w:t>
      </w:r>
      <w:r w:rsidRPr="00747A5E">
        <w:rPr>
          <w:rFonts w:cs="Courier New"/>
          <w:szCs w:val="22"/>
        </w:rPr>
        <w:t>&lt;/CrrspndntAccnt&gt;</w:t>
      </w:r>
    </w:p>
    <w:p w14:paraId="3A4D531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&lt;CalcVATItogLine&gt;true&lt;/CalcVATItogLine&gt;</w:t>
      </w:r>
    </w:p>
    <w:p w14:paraId="437AA07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&lt;Pjs&gt;</w:t>
      </w:r>
    </w:p>
    <w:p w14:paraId="526B6ED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&lt;Pjs_ITEM&gt;</w:t>
      </w:r>
    </w:p>
    <w:p w14:paraId="7E87237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&lt;Pjs_sid&gt;15467567787890490001&lt;/Pjs_sid&gt;</w:t>
      </w:r>
    </w:p>
    <w:p w14:paraId="21694AE7" w14:textId="77777777" w:rsidR="001048E1" w:rsidRPr="00747A5E" w:rsidRDefault="001048E1" w:rsidP="001048E1">
      <w:pPr>
        <w:pStyle w:val="EBScript"/>
        <w:pBdr>
          <w:left w:val="dotted" w:sz="4" w:space="6" w:color="auto"/>
        </w:pBdr>
        <w:spacing w:before="60" w:after="120"/>
        <w:ind w:left="600" w:firstLine="108"/>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&lt;Pjs_Nm&gt;</w:t>
      </w:r>
      <w:r w:rsidRPr="00747A5E">
        <w:t>Бумага писчая</w:t>
      </w:r>
      <w:r w:rsidRPr="00747A5E">
        <w:rPr>
          <w:rFonts w:cs="Courier New"/>
          <w:szCs w:val="22"/>
        </w:rPr>
        <w:t>&lt;/Pjs_Nm&gt;</w:t>
      </w:r>
    </w:p>
    <w:p w14:paraId="5F6B475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&lt;TypeBuyObj&gt;</w:t>
      </w:r>
      <w:r w:rsidRPr="00747A5E">
        <w:rPr>
          <w:rFonts w:cs="Courier New"/>
          <w:szCs w:val="22"/>
          <w:lang w:val="ru-RU"/>
        </w:rPr>
        <w:t>Товар</w:t>
      </w:r>
      <w:r w:rsidRPr="00747A5E">
        <w:rPr>
          <w:rFonts w:cs="Courier New"/>
          <w:szCs w:val="22"/>
        </w:rPr>
        <w:t>&lt;/TypeBuyObj&gt;</w:t>
      </w:r>
    </w:p>
    <w:p w14:paraId="319C18F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ascii="Arial" w:eastAsia="Calibri" w:hAnsi="Arial" w:cs="Arial"/>
          <w:color w:val="0000FF"/>
          <w:sz w:val="20"/>
        </w:rPr>
        <w:t xml:space="preserve">                                                                                 </w:t>
      </w:r>
      <w:r w:rsidRPr="00747A5E">
        <w:rPr>
          <w:rFonts w:cs="Courier New"/>
          <w:szCs w:val="22"/>
        </w:rPr>
        <w:t xml:space="preserve"> &lt;FixAsset&gt;Не указано&lt;/FixAsset&gt;</w:t>
      </w:r>
    </w:p>
    <w:p w14:paraId="4C767F17"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lang w:val="ru-RU"/>
        </w:rPr>
        <w:t>&lt;</w:t>
      </w:r>
      <w:r w:rsidRPr="00747A5E">
        <w:rPr>
          <w:rFonts w:cs="Courier New"/>
          <w:szCs w:val="22"/>
        </w:rPr>
        <w:t>MetodVol</w:t>
      </w:r>
      <w:r w:rsidRPr="00747A5E">
        <w:rPr>
          <w:rFonts w:cs="Courier New"/>
          <w:szCs w:val="22"/>
          <w:lang w:val="ru-RU"/>
        </w:rPr>
        <w:t>&gt;Объем не может быть указан в количественном выражении (указание объема в текстовом виде)&lt;/</w:t>
      </w:r>
      <w:r w:rsidRPr="00747A5E">
        <w:rPr>
          <w:rFonts w:cs="Courier New"/>
          <w:szCs w:val="22"/>
        </w:rPr>
        <w:t>MetodVol</w:t>
      </w:r>
      <w:r w:rsidRPr="00747A5E">
        <w:rPr>
          <w:rFonts w:cs="Courier New"/>
          <w:szCs w:val="22"/>
          <w:lang w:val="ru-RU"/>
        </w:rPr>
        <w:t>&gt;</w:t>
      </w:r>
    </w:p>
    <w:p w14:paraId="78F67A81"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t>&lt;</w:t>
      </w:r>
      <w:r w:rsidRPr="00747A5E">
        <w:rPr>
          <w:rFonts w:cs="Courier New"/>
          <w:szCs w:val="22"/>
        </w:rPr>
        <w:t>Nt</w:t>
      </w:r>
      <w:r w:rsidRPr="00747A5E">
        <w:rPr>
          <w:rFonts w:cs="Courier New"/>
          <w:szCs w:val="22"/>
          <w:lang w:val="ru-RU"/>
        </w:rPr>
        <w:t>_</w:t>
      </w:r>
      <w:r w:rsidRPr="00747A5E">
        <w:rPr>
          <w:rFonts w:cs="Courier New"/>
          <w:szCs w:val="22"/>
        </w:rPr>
        <w:t>Cd</w:t>
      </w:r>
      <w:r w:rsidRPr="00747A5E">
        <w:rPr>
          <w:rFonts w:cs="Courier New"/>
          <w:szCs w:val="22"/>
          <w:lang w:val="ru-RU"/>
        </w:rPr>
        <w:t>&gt;625&lt;/</w:t>
      </w:r>
      <w:r w:rsidRPr="00747A5E">
        <w:rPr>
          <w:rFonts w:cs="Courier New"/>
          <w:szCs w:val="22"/>
        </w:rPr>
        <w:t>Nt</w:t>
      </w:r>
      <w:r w:rsidRPr="00747A5E">
        <w:rPr>
          <w:rFonts w:cs="Courier New"/>
          <w:szCs w:val="22"/>
          <w:lang w:val="ru-RU"/>
        </w:rPr>
        <w:t>_</w:t>
      </w:r>
      <w:r w:rsidRPr="00747A5E">
        <w:rPr>
          <w:rFonts w:cs="Courier New"/>
          <w:szCs w:val="22"/>
        </w:rPr>
        <w:t>Cd</w:t>
      </w:r>
      <w:r w:rsidRPr="00747A5E">
        <w:rPr>
          <w:rFonts w:cs="Courier New"/>
          <w:szCs w:val="22"/>
          <w:lang w:val="ru-RU"/>
        </w:rPr>
        <w:t>&gt;</w:t>
      </w:r>
    </w:p>
    <w:p w14:paraId="22C6AF4F" w14:textId="77777777" w:rsidR="001048E1" w:rsidRPr="00747A5E" w:rsidRDefault="001048E1" w:rsidP="001048E1">
      <w:pPr>
        <w:pStyle w:val="EBScript"/>
        <w:pBdr>
          <w:left w:val="dotted" w:sz="4" w:space="6" w:color="auto"/>
        </w:pBdr>
        <w:spacing w:before="60" w:after="120"/>
        <w:ind w:left="600"/>
        <w:rPr>
          <w:rFonts w:cs="Courier New"/>
          <w:szCs w:val="22"/>
          <w:lang w:val="ru-RU"/>
        </w:rPr>
      </w:pP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t>&lt;</w:t>
      </w:r>
      <w:r w:rsidRPr="00747A5E">
        <w:rPr>
          <w:rFonts w:cs="Courier New"/>
          <w:szCs w:val="22"/>
        </w:rPr>
        <w:t>Nt</w:t>
      </w:r>
      <w:r w:rsidRPr="00747A5E">
        <w:rPr>
          <w:rFonts w:cs="Courier New"/>
          <w:szCs w:val="22"/>
          <w:lang w:val="ru-RU"/>
        </w:rPr>
        <w:t>_</w:t>
      </w:r>
      <w:r w:rsidRPr="00747A5E">
        <w:rPr>
          <w:rFonts w:cs="Courier New"/>
          <w:szCs w:val="22"/>
        </w:rPr>
        <w:t>NCd</w:t>
      </w:r>
      <w:r w:rsidRPr="00747A5E">
        <w:rPr>
          <w:rFonts w:cs="Courier New"/>
          <w:szCs w:val="22"/>
          <w:lang w:val="ru-RU"/>
        </w:rPr>
        <w:t>&gt;</w:t>
      </w:r>
      <w:r w:rsidRPr="00747A5E">
        <w:rPr>
          <w:lang w:val="ru-RU"/>
        </w:rPr>
        <w:t>ЛИСТ</w:t>
      </w:r>
      <w:r w:rsidRPr="00747A5E">
        <w:rPr>
          <w:rFonts w:cs="Courier New"/>
          <w:szCs w:val="22"/>
          <w:lang w:val="ru-RU"/>
        </w:rPr>
        <w:t>&lt;/</w:t>
      </w:r>
      <w:r w:rsidRPr="00747A5E">
        <w:rPr>
          <w:rFonts w:cs="Courier New"/>
          <w:szCs w:val="22"/>
        </w:rPr>
        <w:t>Nt</w:t>
      </w:r>
      <w:r w:rsidRPr="00747A5E">
        <w:rPr>
          <w:rFonts w:cs="Courier New"/>
          <w:szCs w:val="22"/>
          <w:lang w:val="ru-RU"/>
        </w:rPr>
        <w:t>_</w:t>
      </w:r>
      <w:r w:rsidRPr="00747A5E">
        <w:rPr>
          <w:rFonts w:cs="Courier New"/>
          <w:szCs w:val="22"/>
        </w:rPr>
        <w:t>NCd</w:t>
      </w:r>
      <w:r w:rsidRPr="00747A5E">
        <w:rPr>
          <w:rFonts w:cs="Courier New"/>
          <w:szCs w:val="22"/>
          <w:lang w:val="ru-RU"/>
        </w:rPr>
        <w:t>&gt;</w:t>
      </w:r>
    </w:p>
    <w:p w14:paraId="3B403AB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lang w:val="ru-RU"/>
        </w:rPr>
        <w:tab/>
      </w:r>
      <w:r w:rsidRPr="00747A5E">
        <w:rPr>
          <w:rFonts w:cs="Courier New"/>
          <w:szCs w:val="22"/>
        </w:rPr>
        <w:t>&lt;Nt_Prc&gt;</w:t>
      </w:r>
      <w:r w:rsidRPr="00747A5E">
        <w:t>10.00</w:t>
      </w:r>
      <w:r w:rsidRPr="00747A5E">
        <w:rPr>
          <w:rFonts w:cs="Courier New"/>
          <w:szCs w:val="22"/>
        </w:rPr>
        <w:t>&lt;/Nt_Prc&gt;</w:t>
      </w:r>
    </w:p>
    <w:p w14:paraId="2A18A61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&lt;Nt_Prc_WhtVAT&gt;</w:t>
      </w:r>
      <w:r w:rsidRPr="00747A5E">
        <w:t>8.20</w:t>
      </w:r>
      <w:r w:rsidRPr="00747A5E">
        <w:rPr>
          <w:rFonts w:cs="Courier New"/>
          <w:szCs w:val="22"/>
        </w:rPr>
        <w:t>&lt;/Nt_Prc_WhtVAT&gt;</w:t>
      </w:r>
    </w:p>
    <w:p w14:paraId="0EA7A72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&lt;Nmbr&gt;</w:t>
      </w:r>
      <w:r w:rsidRPr="00747A5E">
        <w:t>100000</w:t>
      </w:r>
      <w:r w:rsidRPr="00747A5E">
        <w:rPr>
          <w:rFonts w:cs="Courier New"/>
          <w:szCs w:val="22"/>
        </w:rPr>
        <w:t>.12345678912&lt;/Nmbr&gt;</w:t>
      </w:r>
    </w:p>
    <w:p w14:paraId="50C3655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&lt;Volume&gt;100000&lt;/Volume&gt;</w:t>
      </w:r>
    </w:p>
    <w:p w14:paraId="7314B2D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&lt;Amnt&gt;</w:t>
      </w:r>
      <w:r w:rsidRPr="00747A5E">
        <w:t>1000000.00</w:t>
      </w:r>
      <w:r w:rsidRPr="00747A5E">
        <w:rPr>
          <w:rFonts w:cs="Courier New"/>
          <w:szCs w:val="22"/>
        </w:rPr>
        <w:t>&lt;/Amnt&gt;</w:t>
      </w:r>
    </w:p>
    <w:p w14:paraId="7C1CFCC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&lt;Amnt_WhtVAT&gt;</w:t>
      </w:r>
      <w:r w:rsidRPr="00747A5E">
        <w:t>820000.00</w:t>
      </w:r>
      <w:r w:rsidRPr="00747A5E">
        <w:rPr>
          <w:rFonts w:cs="Courier New"/>
          <w:szCs w:val="22"/>
        </w:rPr>
        <w:t>&lt;/Amnt_WhtVAT&gt;</w:t>
      </w:r>
    </w:p>
    <w:p w14:paraId="7F1B2E7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&lt;VATRt&gt;18&lt;/VATRt&gt;</w:t>
      </w:r>
    </w:p>
    <w:p w14:paraId="50D398E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&lt;VAT&gt;</w:t>
      </w:r>
      <w:r w:rsidRPr="00747A5E">
        <w:t>120000.00</w:t>
      </w:r>
      <w:r w:rsidRPr="00747A5E">
        <w:rPr>
          <w:rFonts w:cs="Courier New"/>
          <w:szCs w:val="22"/>
        </w:rPr>
        <w:t>&lt;/VAT&gt;</w:t>
      </w:r>
    </w:p>
    <w:p w14:paraId="609CA20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r>
      <w:r w:rsidRPr="00747A5E">
        <w:rPr>
          <w:rFonts w:cs="Courier New"/>
          <w:szCs w:val="22"/>
        </w:rPr>
        <w:tab/>
        <w:t>&lt;/Pjs_ITEM&gt;</w:t>
      </w:r>
    </w:p>
    <w:p w14:paraId="740048B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&lt;/Pjs&gt;</w:t>
      </w:r>
    </w:p>
    <w:p w14:paraId="49F2AFCE"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&lt;Inv_Ttl&gt;</w:t>
      </w:r>
      <w:r w:rsidRPr="00747A5E">
        <w:t>1000000.00</w:t>
      </w:r>
      <w:r w:rsidRPr="00747A5E">
        <w:rPr>
          <w:rFonts w:cs="Courier New"/>
          <w:szCs w:val="22"/>
        </w:rPr>
        <w:t>&lt;/Inv_Ttl&gt;</w:t>
      </w:r>
    </w:p>
    <w:p w14:paraId="7E4F608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&lt;TotalAmntWhtVAT&gt;1000000.00&lt;/TotalAmntWhtVAT&gt;</w:t>
      </w:r>
    </w:p>
    <w:p w14:paraId="4636199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&lt;TotalAmntVAT10&gt;1100000.00&lt;/TotalAmntVAT10&gt;</w:t>
      </w:r>
    </w:p>
    <w:p w14:paraId="247FAE5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r>
      <w:r w:rsidRPr="00747A5E">
        <w:rPr>
          <w:rFonts w:cs="Courier New"/>
          <w:szCs w:val="22"/>
        </w:rPr>
        <w:tab/>
        <w:t>&lt;TotalAmntVAT20&gt;1200000.00&lt;/TotalAmntVAT20&gt;</w:t>
      </w:r>
    </w:p>
    <w:p w14:paraId="514EF65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&lt;/UPD&gt;</w:t>
      </w:r>
    </w:p>
    <w:p w14:paraId="5D4D928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&lt;Sgnng_NmHd&gt;директор&lt;/Sgnng_NmHd&gt;</w:t>
      </w:r>
    </w:p>
    <w:p w14:paraId="03FAB82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&lt;Sgnng_PstHd&gt;Иванов И.И.&lt;/Sgnng_PstHd&gt;</w:t>
      </w:r>
    </w:p>
    <w:p w14:paraId="4477A71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&lt;Sgnng_ChfAccntnt&gt;бухгалтер&lt;/Sgnng_ChfAccntnt&gt;</w:t>
      </w:r>
    </w:p>
    <w:p w14:paraId="3D518E3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&lt;Sgnng_FIOAccntnt&gt;Иванова И.И.&lt;/Sgnng_FIOAccntnt&gt;</w:t>
      </w:r>
    </w:p>
    <w:p w14:paraId="7CC9E00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b/>
      </w:r>
      <w:r w:rsidRPr="00747A5E">
        <w:rPr>
          <w:rFonts w:cs="Courier New"/>
          <w:szCs w:val="22"/>
        </w:rPr>
        <w:tab/>
        <w:t>&lt;Sgnng_DtSgnng&gt;2021-10-01&lt;/Sgnng_DtSgnng&gt;</w:t>
      </w:r>
    </w:p>
    <w:p w14:paraId="67A40C4F" w14:textId="77777777" w:rsidR="001048E1" w:rsidRPr="00747A5E" w:rsidRDefault="001048E1" w:rsidP="001048E1">
      <w:pPr>
        <w:pStyle w:val="EBScript"/>
        <w:pBdr>
          <w:left w:val="dotted" w:sz="4" w:space="6" w:color="auto"/>
        </w:pBdr>
        <w:spacing w:before="60" w:after="120"/>
        <w:ind w:left="600" w:firstLine="534"/>
        <w:jc w:val="both"/>
        <w:rPr>
          <w:rFonts w:cs="Courier New"/>
          <w:szCs w:val="22"/>
        </w:rPr>
      </w:pPr>
      <w:r w:rsidRPr="00747A5E">
        <w:rPr>
          <w:rFonts w:cs="Courier New"/>
          <w:szCs w:val="22"/>
        </w:rPr>
        <w:t>&lt;Signature xmlns="http://www.w3.org/2000/09/xmldsig#" Id="Id-sig-5e337cbb1d62d06f76c39a73310fc3def892"&gt;&lt;SignedInfo&gt;&lt;CanonicalizationMethod Algorithm="http://www.w3.org/2001/10/xml-exc-c14n#"/&gt;&lt;SignatureMethod Algorithm="http://www.w3.org/2001/04/xmldsig-more#gostr34102001-gostr3411"/&gt;&lt;Reference URI="Id-xadesdata-eaf97d94646411e9b78d005056834f23" Id="Id-dataref-e4caddfce9527ef62a8a3d46d2c4929f6ff4"&gt;&lt;Transforms&gt;&lt;Transform Algorithm="http://www.w3.org/2000/09/xmldsig#enveloped-signature"/&gt;&lt;/Transforms&gt;&lt;DigestMethod Algorithm="http://www.w3.org/2001/04/xmldsig-more#gostr3411"/&gt;&lt;DigestValue&gt;STfrH26hBnfREQWfy6rb82KY5nFtSDnRnUtY+wWIVtg=&lt;/DigestValue&gt;&lt;/Reference&gt;&lt;Reference Type="http://www.w3.org/TR/2002/REC-xmldsig-core-20020212/xmldsig-core-schema.xsd#X509Data" URI="#Id-keyinfo-652c4f52c7ca6bd610c59d34459b0c1c8604" Id="Id-keyinforef-cc0a54de508f23b8a8af87bfe5649a253efa"&gt;&lt;Transforms&gt;&lt;Transform Algorithm="http://www.w3.org/2001/10/xml-exc-c14n#"/&gt;&lt;/Transforms&gt;&lt;DigestMethod Algorithm="http://www.w3.org/2001/04/xmldsig-more#gostr3411"/&gt;&lt;DigestValue&gt;y8LJpxUvjUFPJjIlrfs2XTJx4XXqTs5mqcnRJ2c/htI=&lt;/DigestValue&gt;&lt;/Reference&gt;&lt;Reference URI="#Id-sp-d4225e8e1ad3a3adaa4e0eafcd7f3aaf1a08" Id="Id-ref-c038e25671ffb8f0a7627fa224417057e74f"&gt;&lt;Transforms&gt;&lt;Transform Algorithm="http://www.w3.org/2001/10/xml-exc-c14n#"/&gt;&lt;/Transforms&gt;&lt;DigestMethod Algorithm="http://www.w3.org/2001/04/xmldsig-more#gostr3411"/&gt;&lt;DigestValue&gt;1XCpnSzyx3HwrbMFh6ldchUTVHMbF9ymevEUOsJuy9o=&lt;/DigestValue&gt;&lt;/Reference&gt;&lt;/SignedInfo&gt;&lt;SignatureValue&gt;GWGs2NVncktGCuV9CcRew9vTe8PxZ4jzPcNXvEzimB3MFQja4IE8D9OSFJq1ejeH</w:t>
      </w:r>
    </w:p>
    <w:p w14:paraId="1B793381"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O45HNZVR4Ckv6SNTq3AoAg==&lt;/SignatureValue&gt;&lt;KeyInfo Id="Id-keyinfo-652c4f52c7ca6bd610c59d34459b0c1c8604"&gt;&lt;X509Data&gt;&lt;X509Certificate&gt;MIIHbzCCBx6gAwIBAgIUCw+9bFynffs/n08sYLaljBr5oXAwCAYGKoUDAgIDMIIB</w:t>
      </w:r>
    </w:p>
    <w:p w14:paraId="13B9988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OTEgMB4GCSqGSIb3DQEJARYRdWNfZmtAcm9za2F6bmEucnUxGTAXBgNVBAgMENCz</w:t>
      </w:r>
    </w:p>
    <w:p w14:paraId="521E5E5F"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LiDQnNC+0YHQutCy0LAxGjAYBggqhQMDgQMBARIMMDA3NzEwNTY4NzYwMRgwFgYF</w:t>
      </w:r>
    </w:p>
    <w:p w14:paraId="721733B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KoUDZAESDTEwNDc3OTcwMTk4MzAxLDAqBgNVBAkMI9GD0LvQuNGG0LAg0JjQu9GM</w:t>
      </w:r>
    </w:p>
    <w:p w14:paraId="7F28893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0LjQvdC60LAsINC00L7QvCA3MRUwEwYDVQQHDAzQnNC+0YHQutCy0LAxCzAJBgNV</w:t>
      </w:r>
    </w:p>
    <w:p w14:paraId="5125D03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BAYTAlJVMTgwNgYDVQQKDC/QpNC10LTQtdGA0LDQu9GM0L3QvtC1INC60LDQt9C9</w:t>
      </w:r>
    </w:p>
    <w:p w14:paraId="32B091F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0LDRh9C10LnRgdGC0LLQvjE4MDYGA1UEAwwv0KTQtdC00LXRgNCw0LvRjNC90L7Q</w:t>
      </w:r>
    </w:p>
    <w:p w14:paraId="3ADD548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tSDQutCw0LfQvdCw0YfQtdC50YHRgtCy0L4wHhcNMTgwNDA1MTMzNDQ3WhcNMTkw</w:t>
      </w:r>
    </w:p>
    <w:p w14:paraId="57FF982D"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NzA1MTMzNDQ3WjCCAS0xGjAYBggqhQMDgQMBARIMMDA3NzEwNTY4NzYwMRgwFgYF</w:t>
      </w:r>
    </w:p>
    <w:p w14:paraId="037DE2D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KoUDZAESDTEwNDc3OTcwMTk4MzAxIzAhBgNVBAkMGtGD0LsuINCY0LvRjNC40L3Q</w:t>
      </w:r>
    </w:p>
    <w:p w14:paraId="0F7452E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utCwLCDQtC43MR4wHAYJKoZIhvcNAQkBFg83NzdAcm9za2F6bmEucnUxCzAJBgNV</w:t>
      </w:r>
    </w:p>
    <w:p w14:paraId="7C9D715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BAYTAlJVMRgwFgYDVQQIDA/Qsy7QnNC+0YHQutCy0LAxFTATBgNVBAcMDNCc0L7R</w:t>
      </w:r>
    </w:p>
    <w:p w14:paraId="3F11CF0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gdC60LLQsDE4MDYGA1UECgwv0KTQtdC00LXRgNCw0LvRjNC90L7QtSDQutCw0LfQ</w:t>
      </w:r>
    </w:p>
    <w:p w14:paraId="294010D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vdCw0YfQtdC50YHRgtCy0L4xODA2BgNVBAMML9Ck0LXQtNC10YDQsNC70YzQvdC+</w:t>
      </w:r>
    </w:p>
    <w:p w14:paraId="19D2E50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0LUg0LrQsNC30L3QsNGH0LXQudGB0YLQstC+MGMwHAYGKoUDAgITMBIGByqFAwIC</w:t>
      </w:r>
    </w:p>
    <w:p w14:paraId="4AA8AD4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IwEGByqFAwICHgEDQwAEQDmzpZ5HcFrSdwi3/h6QJ/jU0i6sTgtJqrYL/Tr+gxBg</w:t>
      </w:r>
    </w:p>
    <w:p w14:paraId="440C936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Ud3B/sLCyhk3sR3aCrZ0K4YlsFHVmbBhDYe62UsOcnOjggQCMIID/jAMBgNVHRMB</w:t>
      </w:r>
    </w:p>
    <w:p w14:paraId="317F8DA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Af8EAjAAMB0GA1UdIAQWMBQwCAYGKoUDZHEBMAgGBiqFA2RxAjA2BgUqhQNkbwQt</w:t>
      </w:r>
    </w:p>
    <w:p w14:paraId="0569A16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DCsi0JrRgNC40L/RgtC+0J/RgNC+IENTUCIgKNCy0LXRgNGB0LjRjyA0LjApMIIB</w:t>
      </w:r>
    </w:p>
    <w:p w14:paraId="4061913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MQYFKoUDZHAEggEmMIIBIgxEItCa0YDQuNC/0YLQvtCf0YDQviBDU1AiICjQstC1</w:t>
      </w:r>
    </w:p>
    <w:p w14:paraId="7A0C7F3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0YDRgdC40Y8gMy42KSAo0LjRgdC/0L7Qu9C90LXQvdC40LUgMikMaCLQn9GA0L7Q</w:t>
      </w:r>
    </w:p>
    <w:p w14:paraId="4C79161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s9GA0LDQvNC80L3Qvi3QsNC/0L/QsNGA0LDRgtC90YvQuSDQutC+0LzQv9C70LXQ</w:t>
      </w:r>
    </w:p>
    <w:p w14:paraId="5C51DB6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utGBICLQrtC90LjRgdC10YDRgi3Qk9Ce0KHQoiIuINCS0LXRgNGB0LjRjyAyLjEi</w:t>
      </w:r>
    </w:p>
    <w:p w14:paraId="4B5AF734"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DB/ihJYgMTQ5LzcvNi01Njkg0L7RgiAyMS4xMi4yMDE3DE/QodC10YDRgtC40YTQ</w:t>
      </w:r>
    </w:p>
    <w:p w14:paraId="7BCA583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uNC60LDRgiDRgdC+0L7RgtCy0LXRgtGB0YLQstC40Y8g4oSWINCh0KQvMTI4LTI4</w:t>
      </w:r>
    </w:p>
    <w:p w14:paraId="1CA7E78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Nzgg0L7RgiAyMC4wNi4yMDE2MA4GA1UdDwEB/wQEAwID+DAdBgNVHSUEFjAUBggr</w:t>
      </w:r>
    </w:p>
    <w:p w14:paraId="706A68C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BgEFBQcDAgYIKwYBBQUHAwMwKwYDVR0QBCQwIoAPMjAxODA0MDUxMzM0NDVagQ8y</w:t>
      </w:r>
    </w:p>
    <w:p w14:paraId="3D429DB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MDE5MDcwNTEzMzQ0NVowggGFBgNVHSMEggF8MIIBeIAUFlWRplFYxIksa1Fb0oUZ</w:t>
      </w:r>
    </w:p>
    <w:p w14:paraId="3FA96666"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CgFESCKhggFSpIIBTjCCAUoxHjAcBgkqhkiG9w0BCQEWD2RpdEBtaW5zdnlhei5y</w:t>
      </w:r>
    </w:p>
    <w:p w14:paraId="60CA26A0"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dTELMAkGA1UEBhMCUlUxHDAaBgNVBAgMEzc3INCzLiDQnNC+0YHQutCy0LAxFTAT</w:t>
      </w:r>
    </w:p>
    <w:p w14:paraId="4638C495"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BgNVBAcMDNCc0L7RgdC60LLQsDE/MD0GA1UECQw2MTI1Mzc1INCzLiDQnNC+0YHQ</w:t>
      </w:r>
    </w:p>
    <w:p w14:paraId="0ADA56A8"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lastRenderedPageBreak/>
        <w:t>utCy0LAsINGD0LsuINCi0LLQtdGA0YHQutCw0Y8sINC0LiA3MSwwKgYDVQQKDCPQ</w:t>
      </w:r>
    </w:p>
    <w:p w14:paraId="753B2C4A"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nNC40L3QutC+0LzRgdCy0Y/Qt9GMINCg0L7RgdGB0LjQuDEYMBYGBSqFA2QBEg0x</w:t>
      </w:r>
    </w:p>
    <w:p w14:paraId="7A1F1B19"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MDQ3NzAyMDI2NzAxMRowGAYIKoUDA4EDAQESDDAwNzcxMDQ3NDM3NTFBMD8GA1UE</w:t>
      </w:r>
    </w:p>
    <w:p w14:paraId="165F96FB"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Aww40JPQvtC70L7QstC90L7QuSDRg9C00L7RgdGC0L7QstC10YDRj9GO0YnQuNC5</w:t>
      </w:r>
    </w:p>
    <w:p w14:paraId="6C2FC94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INGG0LXQvdGC0YCCCjas1FUAAAAAAS8wXgYDVR0fBFcwVTApoCegJYYjaHR0cDov</w:t>
      </w:r>
    </w:p>
    <w:p w14:paraId="00490462"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L2NybC5yb3NrYXpuYS5ydS9jcmwvdWNmay5jcmwwKKAmoCSGImh0dHA6Ly9jcmwu</w:t>
      </w:r>
    </w:p>
    <w:p w14:paraId="0C39CC97"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ZnNmay5sb2NhbC9jcmwvdWNmay5jcmwwHQYDVR0OBBYEFLkvJG7Rfzg6F53wdndv</w:t>
      </w:r>
    </w:p>
    <w:p w14:paraId="206A7E0C"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NLDQ/i3nMAgGBiqFAwICAwNBAH1LMUVqEV/HRyesHDkB5eBUk6qDOJwnOBHil2Y1</w:t>
      </w:r>
    </w:p>
    <w:p w14:paraId="30725543" w14:textId="77777777" w:rsidR="001048E1" w:rsidRPr="00747A5E" w:rsidRDefault="001048E1" w:rsidP="001048E1">
      <w:pPr>
        <w:pStyle w:val="EBScript"/>
        <w:pBdr>
          <w:left w:val="dotted" w:sz="4" w:space="6" w:color="auto"/>
        </w:pBdr>
        <w:spacing w:before="60" w:after="120"/>
        <w:ind w:left="600"/>
        <w:rPr>
          <w:rFonts w:cs="Courier New"/>
          <w:szCs w:val="22"/>
        </w:rPr>
      </w:pPr>
      <w:r w:rsidRPr="00747A5E">
        <w:rPr>
          <w:rFonts w:cs="Courier New"/>
          <w:szCs w:val="22"/>
        </w:rPr>
        <w:t>qNiUhWK7AqT93ErNsumpe8dDCswJmvps2nbQA7xwIJjzJjk=&lt;/X509Certificate&gt;&lt;/X509Data&gt;&lt;/KeyInfo&gt;&lt;Object&gt;&lt;QualifyingProperties xmlns="http://uri.etsi.org/01903/v1.4.1#" Target="Id-sig-5e337cbb1d62d06f76c39a73310fc3def892"&gt;&lt;SignedProperties Id="Id-sp-d4225e8e1ad3a3adaa4e0eafcd7f3aaf1a08"&gt;&lt;SignedSignatureProperties Id="Id-ssp-a0be83fe8058bf42487c6616379fb427836d"/&gt;&lt;/SignedProperties&gt;&lt;/QualifyingProperties&gt;&lt;/Object&gt;&lt;/Signature&gt;</w:t>
      </w:r>
    </w:p>
    <w:p w14:paraId="2D3DBDCD" w14:textId="77777777" w:rsidR="001048E1" w:rsidRPr="007A6716" w:rsidRDefault="001048E1" w:rsidP="001048E1">
      <w:pPr>
        <w:pStyle w:val="EBScript"/>
        <w:pBdr>
          <w:left w:val="dotted" w:sz="4" w:space="6" w:color="auto"/>
        </w:pBdr>
        <w:spacing w:before="60" w:after="120"/>
        <w:ind w:left="600"/>
        <w:rPr>
          <w:rFonts w:cs="Courier New"/>
          <w:szCs w:val="22"/>
        </w:rPr>
      </w:pPr>
      <w:r w:rsidRPr="00747A5E">
        <w:rPr>
          <w:rFonts w:cs="Courier New"/>
          <w:szCs w:val="22"/>
        </w:rPr>
        <w:t>&lt;/self:EXP_SDO&gt;</w:t>
      </w:r>
    </w:p>
    <w:p w14:paraId="2EFD0F79" w14:textId="77777777" w:rsidR="004B6B4C" w:rsidRPr="004B6B4C" w:rsidRDefault="004B6B4C" w:rsidP="0082225D">
      <w:pPr>
        <w:pStyle w:val="25"/>
        <w:jc w:val="both"/>
        <w:rPr>
          <w:highlight w:val="green"/>
        </w:rPr>
      </w:pPr>
      <w:bookmarkStart w:id="1156" w:name="_Toc113451383"/>
      <w:bookmarkStart w:id="1157" w:name="_Toc113460885"/>
      <w:bookmarkStart w:id="1158" w:name="_Toc113451426"/>
      <w:bookmarkStart w:id="1159" w:name="_Toc113460928"/>
      <w:bookmarkStart w:id="1160" w:name="_Toc113452336"/>
      <w:bookmarkStart w:id="1161" w:name="_Toc113461838"/>
      <w:bookmarkStart w:id="1162" w:name="_Toc113452337"/>
      <w:bookmarkStart w:id="1163" w:name="_Toc113461839"/>
      <w:bookmarkStart w:id="1164" w:name="_Toc113452507"/>
      <w:bookmarkStart w:id="1165" w:name="_Toc113462009"/>
      <w:bookmarkStart w:id="1166" w:name="_Toc113452789"/>
      <w:bookmarkStart w:id="1167" w:name="_Toc113462291"/>
      <w:bookmarkStart w:id="1168" w:name="_Ref46776769"/>
      <w:bookmarkStart w:id="1169" w:name="_Toc89882961"/>
      <w:bookmarkStart w:id="1170" w:name="_Toc98100478"/>
      <w:bookmarkStart w:id="1171" w:name="_Toc105750920"/>
      <w:bookmarkStart w:id="1172" w:name="_Toc115392346"/>
      <w:bookmarkEnd w:id="1156"/>
      <w:bookmarkEnd w:id="1157"/>
      <w:bookmarkEnd w:id="1158"/>
      <w:bookmarkEnd w:id="1159"/>
      <w:bookmarkEnd w:id="1160"/>
      <w:bookmarkEnd w:id="1161"/>
      <w:bookmarkEnd w:id="1162"/>
      <w:bookmarkEnd w:id="1163"/>
      <w:bookmarkEnd w:id="1164"/>
      <w:bookmarkEnd w:id="1165"/>
      <w:bookmarkEnd w:id="1166"/>
      <w:bookmarkEnd w:id="1167"/>
      <w:r w:rsidRPr="004B6B4C">
        <w:rPr>
          <w:highlight w:val="green"/>
        </w:rPr>
        <w:t>Описание документа «Заявка на кассовый расход» (ф. 0531801)</w:t>
      </w:r>
      <w:bookmarkStart w:id="1173" w:name="_Toc19567204"/>
      <w:bookmarkStart w:id="1174" w:name="_Toc19567597"/>
      <w:bookmarkStart w:id="1175" w:name="_Toc19622854"/>
      <w:bookmarkStart w:id="1176" w:name="_Toc19623247"/>
      <w:bookmarkStart w:id="1177" w:name="_Toc19623640"/>
      <w:bookmarkStart w:id="1178" w:name="_Toc19622864"/>
      <w:bookmarkStart w:id="1179" w:name="_Toc19623257"/>
      <w:bookmarkStart w:id="1180" w:name="_Toc19623650"/>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3D475625" w14:textId="77777777" w:rsidR="004B6B4C" w:rsidRPr="000C3DE9" w:rsidRDefault="004B6B4C" w:rsidP="004B6B4C">
      <w:pPr>
        <w:pStyle w:val="32"/>
        <w:numPr>
          <w:ilvl w:val="2"/>
          <w:numId w:val="346"/>
        </w:numPr>
        <w:tabs>
          <w:tab w:val="clear" w:pos="720"/>
          <w:tab w:val="num" w:pos="1146"/>
        </w:tabs>
        <w:ind w:left="709" w:firstLine="0"/>
      </w:pPr>
      <w:bookmarkStart w:id="1181" w:name="_Toc89882962"/>
      <w:bookmarkStart w:id="1182" w:name="_Toc98100479"/>
      <w:bookmarkStart w:id="1183" w:name="_Toc105750921"/>
      <w:bookmarkStart w:id="1184" w:name="_Toc115392347"/>
      <w:r w:rsidRPr="000C3DE9">
        <w:t>Назначение и маршрут документа</w:t>
      </w:r>
      <w:bookmarkEnd w:id="1181"/>
      <w:bookmarkEnd w:id="1182"/>
      <w:bookmarkEnd w:id="1183"/>
      <w:bookmarkEnd w:id="1184"/>
    </w:p>
    <w:p w14:paraId="74C0A454" w14:textId="77777777" w:rsidR="004B6B4C" w:rsidRPr="000C3DE9" w:rsidRDefault="004B6B4C" w:rsidP="004B6B4C">
      <w:pPr>
        <w:pStyle w:val="ASFKNormal"/>
        <w:spacing w:before="60" w:after="120"/>
        <w:jc w:val="both"/>
      </w:pPr>
      <w:r w:rsidRPr="000C3DE9">
        <w:rPr>
          <w:rFonts w:eastAsia="Calibri"/>
          <w:sz w:val="24"/>
          <w:lang w:val="x-none" w:eastAsia="x-none"/>
        </w:rPr>
        <w:t>Документ «Заявка на кассовый расход» (ф. 0531801) представляется клиентом в ТОФК по месту его обслуживания для осуществления операций по кассовым выплатам из бюджетов, а также операций по уточнению БО и/или кода объекта ФАИП/КМИ по ранее произведенным кассовым выплатам</w:t>
      </w:r>
      <w:r w:rsidRPr="000C3DE9">
        <w:t>.</w:t>
      </w:r>
    </w:p>
    <w:bookmarkStart w:id="1185" w:name="_Toc86145933"/>
    <w:bookmarkStart w:id="1186" w:name="_Toc86423473"/>
    <w:bookmarkStart w:id="1187" w:name="_Toc86424126"/>
    <w:bookmarkStart w:id="1188" w:name="_Toc86437541"/>
    <w:bookmarkStart w:id="1189" w:name="_Toc87281882"/>
    <w:bookmarkStart w:id="1190" w:name="_Toc87609638"/>
    <w:bookmarkEnd w:id="1185"/>
    <w:bookmarkEnd w:id="1186"/>
    <w:bookmarkEnd w:id="1187"/>
    <w:bookmarkEnd w:id="1188"/>
    <w:bookmarkEnd w:id="1189"/>
    <w:bookmarkEnd w:id="1190"/>
    <w:p w14:paraId="1D6D1105" w14:textId="49BC6C54" w:rsidR="004B6B4C" w:rsidRPr="000C3DE9" w:rsidRDefault="004B6B4C" w:rsidP="004B6B4C">
      <w:pPr>
        <w:pStyle w:val="GOSTNameTable"/>
        <w:numPr>
          <w:ilvl w:val="0"/>
          <w:numId w:val="76"/>
        </w:numPr>
        <w:tabs>
          <w:tab w:val="clear" w:pos="567"/>
          <w:tab w:val="left" w:pos="708"/>
          <w:tab w:val="num" w:pos="993"/>
        </w:tabs>
        <w:spacing w:before="60" w:after="0"/>
        <w:ind w:left="425" w:hanging="357"/>
      </w:pPr>
      <w:r w:rsidRPr="000C3DE9">
        <w:rPr>
          <w:noProof/>
        </w:rPr>
        <w:fldChar w:fldCharType="begin"/>
      </w:r>
      <w:r w:rsidRPr="000C3DE9">
        <w:rPr>
          <w:noProof/>
        </w:rPr>
        <w:instrText xml:space="preserve"> SEQ Таблица \* ARABIC </w:instrText>
      </w:r>
      <w:r w:rsidRPr="000C3DE9">
        <w:rPr>
          <w:noProof/>
        </w:rPr>
        <w:fldChar w:fldCharType="separate"/>
      </w:r>
      <w:bookmarkStart w:id="1191" w:name="_Toc89883398"/>
      <w:r w:rsidR="007A3ADF">
        <w:rPr>
          <w:noProof/>
        </w:rPr>
        <w:t>64</w:t>
      </w:r>
      <w:r w:rsidRPr="000C3DE9">
        <w:fldChar w:fldCharType="end"/>
      </w:r>
      <w:r w:rsidRPr="000C3DE9">
        <w:rPr>
          <w:rFonts w:eastAsia="Calibri"/>
          <w:szCs w:val="24"/>
        </w:rPr>
        <w:t xml:space="preserve"> – </w:t>
      </w:r>
      <w:r w:rsidRPr="000C3DE9">
        <w:t>Маршрут документа «Заявка на кассовый расход» (ф. 0531801)</w:t>
      </w:r>
      <w:bookmarkEnd w:id="1191"/>
    </w:p>
    <w:tbl>
      <w:tblPr>
        <w:tblStyle w:val="GOSTTable"/>
        <w:tblW w:w="5000" w:type="pct"/>
        <w:tblLayout w:type="fixed"/>
        <w:tblLook w:val="01E0" w:firstRow="1" w:lastRow="1" w:firstColumn="1" w:lastColumn="1" w:noHBand="0" w:noVBand="0"/>
      </w:tblPr>
      <w:tblGrid>
        <w:gridCol w:w="2395"/>
        <w:gridCol w:w="2845"/>
        <w:gridCol w:w="4388"/>
      </w:tblGrid>
      <w:tr w:rsidR="004B6B4C" w:rsidRPr="008B7EE6" w14:paraId="24296718" w14:textId="77777777" w:rsidTr="008B7EE6">
        <w:trPr>
          <w:cnfStyle w:val="100000000000" w:firstRow="1" w:lastRow="0" w:firstColumn="0" w:lastColumn="0" w:oddVBand="0" w:evenVBand="0" w:oddHBand="0" w:evenHBand="0" w:firstRowFirstColumn="0" w:firstRowLastColumn="0" w:lastRowFirstColumn="0" w:lastRowLastColumn="0"/>
          <w:trHeight w:val="96"/>
        </w:trPr>
        <w:tc>
          <w:tcPr>
            <w:tcW w:w="2395" w:type="dxa"/>
            <w:hideMark/>
          </w:tcPr>
          <w:p w14:paraId="7C32B2DF" w14:textId="77777777" w:rsidR="004B6B4C" w:rsidRPr="008B7EE6" w:rsidRDefault="004B6B4C" w:rsidP="00260A02">
            <w:pPr>
              <w:pStyle w:val="ASFKTableHead"/>
              <w:spacing w:line="256" w:lineRule="auto"/>
              <w:rPr>
                <w:sz w:val="22"/>
                <w:szCs w:val="22"/>
              </w:rPr>
            </w:pPr>
            <w:r w:rsidRPr="008B7EE6">
              <w:rPr>
                <w:sz w:val="22"/>
                <w:szCs w:val="22"/>
              </w:rPr>
              <w:t>Отправитель</w:t>
            </w:r>
          </w:p>
        </w:tc>
        <w:tc>
          <w:tcPr>
            <w:tcW w:w="2845" w:type="dxa"/>
            <w:hideMark/>
          </w:tcPr>
          <w:p w14:paraId="40050ED8" w14:textId="77777777" w:rsidR="004B6B4C" w:rsidRPr="008B7EE6" w:rsidRDefault="004B6B4C" w:rsidP="00260A02">
            <w:pPr>
              <w:pStyle w:val="ASFKTableHead"/>
              <w:spacing w:line="256" w:lineRule="auto"/>
              <w:rPr>
                <w:sz w:val="22"/>
                <w:szCs w:val="22"/>
              </w:rPr>
            </w:pPr>
            <w:r w:rsidRPr="008B7EE6">
              <w:rPr>
                <w:sz w:val="22"/>
                <w:szCs w:val="22"/>
              </w:rPr>
              <w:t>Получатель</w:t>
            </w:r>
          </w:p>
        </w:tc>
        <w:tc>
          <w:tcPr>
            <w:tcW w:w="4388" w:type="dxa"/>
            <w:hideMark/>
          </w:tcPr>
          <w:p w14:paraId="1D175BCC" w14:textId="77777777" w:rsidR="004B6B4C" w:rsidRPr="008B7EE6" w:rsidRDefault="004B6B4C" w:rsidP="00260A02">
            <w:pPr>
              <w:pStyle w:val="ASFKTableHead"/>
              <w:spacing w:line="256" w:lineRule="auto"/>
              <w:rPr>
                <w:sz w:val="22"/>
                <w:szCs w:val="22"/>
              </w:rPr>
            </w:pPr>
            <w:r w:rsidRPr="008B7EE6">
              <w:rPr>
                <w:sz w:val="22"/>
                <w:szCs w:val="22"/>
              </w:rPr>
              <w:t>Примечание</w:t>
            </w:r>
          </w:p>
        </w:tc>
      </w:tr>
      <w:tr w:rsidR="004B6B4C" w:rsidRPr="008B7EE6" w14:paraId="1A0A834E" w14:textId="77777777" w:rsidTr="008B7EE6">
        <w:trPr>
          <w:cnfStyle w:val="000000100000" w:firstRow="0" w:lastRow="0" w:firstColumn="0" w:lastColumn="0" w:oddVBand="0" w:evenVBand="0" w:oddHBand="1" w:evenHBand="0" w:firstRowFirstColumn="0" w:firstRowLastColumn="0" w:lastRowFirstColumn="0" w:lastRowLastColumn="0"/>
        </w:trPr>
        <w:tc>
          <w:tcPr>
            <w:tcW w:w="2395" w:type="dxa"/>
            <w:hideMark/>
          </w:tcPr>
          <w:p w14:paraId="6364D038" w14:textId="77777777" w:rsidR="004B6B4C" w:rsidRPr="008B7EE6" w:rsidRDefault="004B6B4C" w:rsidP="00260A02">
            <w:pPr>
              <w:pStyle w:val="GOSTTablenorm"/>
              <w:spacing w:line="256" w:lineRule="auto"/>
              <w:rPr>
                <w:sz w:val="22"/>
                <w:szCs w:val="22"/>
              </w:rPr>
            </w:pPr>
            <w:r w:rsidRPr="008B7EE6">
              <w:rPr>
                <w:sz w:val="22"/>
                <w:szCs w:val="22"/>
              </w:rPr>
              <w:t>ПБС</w:t>
            </w:r>
          </w:p>
        </w:tc>
        <w:tc>
          <w:tcPr>
            <w:tcW w:w="2845" w:type="dxa"/>
            <w:hideMark/>
          </w:tcPr>
          <w:p w14:paraId="2D94DFA4" w14:textId="77777777" w:rsidR="004B6B4C" w:rsidRPr="008B7EE6" w:rsidRDefault="004B6B4C" w:rsidP="00260A02">
            <w:pPr>
              <w:pStyle w:val="GOSTTablenorm"/>
              <w:spacing w:line="256" w:lineRule="auto"/>
              <w:rPr>
                <w:sz w:val="22"/>
                <w:szCs w:val="22"/>
              </w:rPr>
            </w:pPr>
            <w:r w:rsidRPr="008B7EE6">
              <w:rPr>
                <w:sz w:val="22"/>
                <w:szCs w:val="22"/>
              </w:rPr>
              <w:t>Стороннее ППО</w:t>
            </w:r>
          </w:p>
        </w:tc>
        <w:tc>
          <w:tcPr>
            <w:tcW w:w="4388" w:type="dxa"/>
          </w:tcPr>
          <w:p w14:paraId="4354749D"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1F2F3ED4" w14:textId="77777777" w:rsidTr="008B7EE6">
        <w:trPr>
          <w:cnfStyle w:val="000000010000" w:firstRow="0" w:lastRow="0" w:firstColumn="0" w:lastColumn="0" w:oddVBand="0" w:evenVBand="0" w:oddHBand="0" w:evenHBand="1" w:firstRowFirstColumn="0" w:firstRowLastColumn="0" w:lastRowFirstColumn="0" w:lastRowLastColumn="0"/>
        </w:trPr>
        <w:tc>
          <w:tcPr>
            <w:tcW w:w="2395" w:type="dxa"/>
            <w:hideMark/>
          </w:tcPr>
          <w:p w14:paraId="205BF9C4" w14:textId="77777777" w:rsidR="004B6B4C" w:rsidRPr="008B7EE6" w:rsidRDefault="004B6B4C" w:rsidP="00260A02">
            <w:pPr>
              <w:pStyle w:val="GOSTTablenorm"/>
              <w:spacing w:line="256" w:lineRule="auto"/>
              <w:rPr>
                <w:sz w:val="22"/>
                <w:szCs w:val="22"/>
              </w:rPr>
            </w:pPr>
            <w:r w:rsidRPr="008B7EE6">
              <w:rPr>
                <w:sz w:val="22"/>
                <w:szCs w:val="22"/>
              </w:rPr>
              <w:t>ПБС (ПФХД)</w:t>
            </w:r>
          </w:p>
        </w:tc>
        <w:tc>
          <w:tcPr>
            <w:tcW w:w="2845" w:type="dxa"/>
            <w:hideMark/>
          </w:tcPr>
          <w:p w14:paraId="0389910D" w14:textId="77777777" w:rsidR="004B6B4C" w:rsidRPr="008B7EE6" w:rsidRDefault="004B6B4C" w:rsidP="00260A02">
            <w:pPr>
              <w:pStyle w:val="GOSTTablenorm"/>
              <w:spacing w:line="256" w:lineRule="auto"/>
              <w:rPr>
                <w:sz w:val="22"/>
                <w:szCs w:val="22"/>
              </w:rPr>
            </w:pPr>
            <w:r w:rsidRPr="008B7EE6">
              <w:rPr>
                <w:sz w:val="22"/>
                <w:szCs w:val="22"/>
              </w:rPr>
              <w:t>ТОФК (ПУР ЭБ)</w:t>
            </w:r>
          </w:p>
        </w:tc>
        <w:tc>
          <w:tcPr>
            <w:tcW w:w="4388" w:type="dxa"/>
          </w:tcPr>
          <w:p w14:paraId="4F8E3FB7"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01067B8D" w14:textId="77777777" w:rsidTr="008B7EE6">
        <w:trPr>
          <w:cnfStyle w:val="000000100000" w:firstRow="0" w:lastRow="0" w:firstColumn="0" w:lastColumn="0" w:oddVBand="0" w:evenVBand="0" w:oddHBand="1" w:evenHBand="0" w:firstRowFirstColumn="0" w:firstRowLastColumn="0" w:lastRowFirstColumn="0" w:lastRowLastColumn="0"/>
        </w:trPr>
        <w:tc>
          <w:tcPr>
            <w:tcW w:w="2395" w:type="dxa"/>
            <w:hideMark/>
          </w:tcPr>
          <w:p w14:paraId="7289FB57" w14:textId="77777777" w:rsidR="004B6B4C" w:rsidRPr="008B7EE6" w:rsidRDefault="004B6B4C" w:rsidP="00260A02">
            <w:pPr>
              <w:pStyle w:val="GOSTTablenorm"/>
              <w:spacing w:line="256" w:lineRule="auto"/>
              <w:rPr>
                <w:sz w:val="22"/>
                <w:szCs w:val="22"/>
              </w:rPr>
            </w:pPr>
            <w:r w:rsidRPr="008B7EE6">
              <w:rPr>
                <w:sz w:val="22"/>
                <w:szCs w:val="22"/>
              </w:rPr>
              <w:t>ПБС (ППО СУФД АСФК)</w:t>
            </w:r>
          </w:p>
        </w:tc>
        <w:tc>
          <w:tcPr>
            <w:tcW w:w="2845" w:type="dxa"/>
            <w:hideMark/>
          </w:tcPr>
          <w:p w14:paraId="327C3EE1" w14:textId="77777777" w:rsidR="004B6B4C" w:rsidRPr="008B7EE6" w:rsidRDefault="004B6B4C" w:rsidP="00260A02">
            <w:pPr>
              <w:pStyle w:val="GOSTTablenorm"/>
              <w:spacing w:line="256" w:lineRule="auto"/>
              <w:rPr>
                <w:sz w:val="22"/>
                <w:szCs w:val="22"/>
              </w:rPr>
            </w:pPr>
            <w:r w:rsidRPr="008B7EE6">
              <w:rPr>
                <w:sz w:val="22"/>
                <w:szCs w:val="22"/>
              </w:rPr>
              <w:t>ТОФК (ПУР ЭБ)</w:t>
            </w:r>
          </w:p>
        </w:tc>
        <w:tc>
          <w:tcPr>
            <w:tcW w:w="4388" w:type="dxa"/>
          </w:tcPr>
          <w:p w14:paraId="63850465"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787A2151" w14:textId="77777777" w:rsidTr="008B7EE6">
        <w:trPr>
          <w:cnfStyle w:val="000000010000" w:firstRow="0" w:lastRow="0" w:firstColumn="0" w:lastColumn="0" w:oddVBand="0" w:evenVBand="0" w:oddHBand="0" w:evenHBand="1" w:firstRowFirstColumn="0" w:firstRowLastColumn="0" w:lastRowFirstColumn="0" w:lastRowLastColumn="0"/>
        </w:trPr>
        <w:tc>
          <w:tcPr>
            <w:tcW w:w="2395" w:type="dxa"/>
            <w:hideMark/>
          </w:tcPr>
          <w:p w14:paraId="70BE7011" w14:textId="77777777" w:rsidR="004B6B4C" w:rsidRPr="008B7EE6" w:rsidRDefault="004B6B4C" w:rsidP="00260A02">
            <w:pPr>
              <w:pStyle w:val="GOSTTablenorm"/>
              <w:spacing w:line="256" w:lineRule="auto"/>
              <w:rPr>
                <w:sz w:val="22"/>
                <w:szCs w:val="22"/>
              </w:rPr>
            </w:pPr>
            <w:r w:rsidRPr="008B7EE6">
              <w:rPr>
                <w:sz w:val="22"/>
                <w:szCs w:val="22"/>
              </w:rPr>
              <w:t>АИС ФССП</w:t>
            </w:r>
          </w:p>
        </w:tc>
        <w:tc>
          <w:tcPr>
            <w:tcW w:w="2845" w:type="dxa"/>
            <w:hideMark/>
          </w:tcPr>
          <w:p w14:paraId="54DE1D95" w14:textId="77777777" w:rsidR="004B6B4C" w:rsidRPr="008B7EE6" w:rsidRDefault="004B6B4C" w:rsidP="00260A02">
            <w:pPr>
              <w:pStyle w:val="GOSTTablenorm"/>
              <w:spacing w:line="256" w:lineRule="auto"/>
              <w:rPr>
                <w:sz w:val="22"/>
                <w:szCs w:val="22"/>
              </w:rPr>
            </w:pPr>
            <w:r w:rsidRPr="008B7EE6">
              <w:rPr>
                <w:sz w:val="22"/>
                <w:szCs w:val="22"/>
              </w:rPr>
              <w:t>ТОФК (ПУР ЭБ)</w:t>
            </w:r>
          </w:p>
        </w:tc>
        <w:tc>
          <w:tcPr>
            <w:tcW w:w="4388" w:type="dxa"/>
            <w:hideMark/>
          </w:tcPr>
          <w:p w14:paraId="6821C79A" w14:textId="77777777" w:rsidR="004B6B4C" w:rsidRPr="008B7EE6" w:rsidRDefault="004B6B4C" w:rsidP="00260A02">
            <w:pPr>
              <w:pStyle w:val="ASFKTablenorm"/>
              <w:spacing w:line="256" w:lineRule="auto"/>
              <w:rPr>
                <w:rFonts w:ascii="Times New Roman" w:hAnsi="Times New Roman"/>
                <w:sz w:val="22"/>
                <w:szCs w:val="22"/>
              </w:rPr>
            </w:pPr>
            <w:r w:rsidRPr="008B7EE6">
              <w:rPr>
                <w:rFonts w:ascii="Times New Roman" w:hAnsi="Times New Roman"/>
                <w:sz w:val="22"/>
                <w:szCs w:val="22"/>
              </w:rPr>
              <w:t xml:space="preserve">Взаимодействие посредством сервиса СМЭВ. </w:t>
            </w:r>
          </w:p>
          <w:p w14:paraId="72F33D0D" w14:textId="77777777" w:rsidR="004B6B4C" w:rsidRPr="008B7EE6" w:rsidRDefault="004B6B4C" w:rsidP="00260A02">
            <w:pPr>
              <w:pStyle w:val="ASFKTablenorm"/>
              <w:spacing w:line="256" w:lineRule="auto"/>
              <w:rPr>
                <w:rFonts w:ascii="Times New Roman" w:hAnsi="Times New Roman"/>
                <w:sz w:val="22"/>
                <w:szCs w:val="22"/>
              </w:rPr>
            </w:pPr>
            <w:r w:rsidRPr="008B7EE6">
              <w:rPr>
                <w:rFonts w:ascii="Times New Roman" w:hAnsi="Times New Roman"/>
                <w:sz w:val="22"/>
                <w:szCs w:val="22"/>
              </w:rPr>
              <w:t>Обмен осуществляется только по операциям со средствами во временном распоряжении.</w:t>
            </w:r>
          </w:p>
        </w:tc>
      </w:tr>
      <w:tr w:rsidR="004B6B4C" w:rsidRPr="008B7EE6" w14:paraId="1830D138" w14:textId="77777777" w:rsidTr="008B7EE6">
        <w:trPr>
          <w:cnfStyle w:val="000000100000" w:firstRow="0" w:lastRow="0" w:firstColumn="0" w:lastColumn="0" w:oddVBand="0" w:evenVBand="0" w:oddHBand="1" w:evenHBand="0" w:firstRowFirstColumn="0" w:firstRowLastColumn="0" w:lastRowFirstColumn="0" w:lastRowLastColumn="0"/>
        </w:trPr>
        <w:tc>
          <w:tcPr>
            <w:tcW w:w="2395" w:type="dxa"/>
            <w:hideMark/>
          </w:tcPr>
          <w:p w14:paraId="005D1B8A" w14:textId="77777777" w:rsidR="004B6B4C" w:rsidRPr="008B7EE6" w:rsidRDefault="004B6B4C" w:rsidP="00260A02">
            <w:pPr>
              <w:pStyle w:val="GOSTTablenorm"/>
              <w:spacing w:line="256" w:lineRule="auto"/>
              <w:rPr>
                <w:sz w:val="22"/>
                <w:szCs w:val="22"/>
              </w:rPr>
            </w:pPr>
            <w:r w:rsidRPr="008B7EE6">
              <w:rPr>
                <w:sz w:val="22"/>
                <w:szCs w:val="22"/>
              </w:rPr>
              <w:t>ГИС ЭС</w:t>
            </w:r>
          </w:p>
        </w:tc>
        <w:tc>
          <w:tcPr>
            <w:tcW w:w="2845" w:type="dxa"/>
            <w:hideMark/>
          </w:tcPr>
          <w:p w14:paraId="0EF61B08" w14:textId="77777777" w:rsidR="004B6B4C" w:rsidRPr="008B7EE6" w:rsidRDefault="004B6B4C" w:rsidP="00260A02">
            <w:pPr>
              <w:pStyle w:val="GOSTTablenorm"/>
              <w:spacing w:line="256" w:lineRule="auto"/>
              <w:rPr>
                <w:sz w:val="22"/>
                <w:szCs w:val="22"/>
              </w:rPr>
            </w:pPr>
            <w:r w:rsidRPr="008B7EE6">
              <w:rPr>
                <w:sz w:val="22"/>
                <w:szCs w:val="22"/>
              </w:rPr>
              <w:t>ТОФК (ПУР ЭБ)</w:t>
            </w:r>
          </w:p>
        </w:tc>
        <w:tc>
          <w:tcPr>
            <w:tcW w:w="4388" w:type="dxa"/>
          </w:tcPr>
          <w:p w14:paraId="1277C798"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7A0A63F7" w14:textId="77777777" w:rsidTr="008B7EE6">
        <w:trPr>
          <w:cnfStyle w:val="000000010000" w:firstRow="0" w:lastRow="0" w:firstColumn="0" w:lastColumn="0" w:oddVBand="0" w:evenVBand="0" w:oddHBand="0" w:evenHBand="1" w:firstRowFirstColumn="0" w:firstRowLastColumn="0" w:lastRowFirstColumn="0" w:lastRowLastColumn="0"/>
        </w:trPr>
        <w:tc>
          <w:tcPr>
            <w:tcW w:w="2395" w:type="dxa"/>
            <w:hideMark/>
          </w:tcPr>
          <w:p w14:paraId="23D70374" w14:textId="77777777" w:rsidR="004B6B4C" w:rsidRPr="008B7EE6" w:rsidRDefault="004B6B4C" w:rsidP="00260A02">
            <w:pPr>
              <w:pStyle w:val="GOSTTablenorm"/>
              <w:spacing w:line="256" w:lineRule="auto"/>
              <w:rPr>
                <w:sz w:val="22"/>
                <w:szCs w:val="22"/>
              </w:rPr>
            </w:pPr>
            <w:r w:rsidRPr="008B7EE6">
              <w:rPr>
                <w:sz w:val="22"/>
                <w:szCs w:val="22"/>
              </w:rPr>
              <w:lastRenderedPageBreak/>
              <w:t>ЕИС</w:t>
            </w:r>
          </w:p>
        </w:tc>
        <w:tc>
          <w:tcPr>
            <w:tcW w:w="2845" w:type="dxa"/>
            <w:hideMark/>
          </w:tcPr>
          <w:p w14:paraId="0AAC4853" w14:textId="77777777" w:rsidR="004B6B4C" w:rsidRPr="008B7EE6" w:rsidRDefault="004B6B4C" w:rsidP="00260A02">
            <w:pPr>
              <w:pStyle w:val="GOSTTablenorm"/>
              <w:spacing w:line="256" w:lineRule="auto"/>
              <w:rPr>
                <w:sz w:val="22"/>
                <w:szCs w:val="22"/>
                <w:lang w:val="en-US"/>
              </w:rPr>
            </w:pPr>
            <w:r w:rsidRPr="008B7EE6">
              <w:rPr>
                <w:sz w:val="22"/>
                <w:szCs w:val="22"/>
              </w:rPr>
              <w:t>ТОФК (ПУР ЭБ)</w:t>
            </w:r>
          </w:p>
        </w:tc>
        <w:tc>
          <w:tcPr>
            <w:tcW w:w="4388" w:type="dxa"/>
          </w:tcPr>
          <w:p w14:paraId="0E5F5346"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36952746" w14:textId="77777777" w:rsidTr="008B7EE6">
        <w:trPr>
          <w:cnfStyle w:val="000000100000" w:firstRow="0" w:lastRow="0" w:firstColumn="0" w:lastColumn="0" w:oddVBand="0" w:evenVBand="0" w:oddHBand="1" w:evenHBand="0" w:firstRowFirstColumn="0" w:firstRowLastColumn="0" w:lastRowFirstColumn="0" w:lastRowLastColumn="0"/>
        </w:trPr>
        <w:tc>
          <w:tcPr>
            <w:tcW w:w="2395" w:type="dxa"/>
            <w:hideMark/>
          </w:tcPr>
          <w:p w14:paraId="7BA9FC21" w14:textId="77777777" w:rsidR="004B6B4C" w:rsidRPr="008B7EE6" w:rsidRDefault="004B6B4C" w:rsidP="00260A02">
            <w:pPr>
              <w:pStyle w:val="GOSTTablenorm"/>
              <w:spacing w:line="256" w:lineRule="auto"/>
              <w:rPr>
                <w:sz w:val="22"/>
                <w:szCs w:val="22"/>
              </w:rPr>
            </w:pPr>
            <w:r w:rsidRPr="008B7EE6">
              <w:rPr>
                <w:sz w:val="22"/>
                <w:szCs w:val="22"/>
              </w:rPr>
              <w:t>ЕИС</w:t>
            </w:r>
          </w:p>
        </w:tc>
        <w:tc>
          <w:tcPr>
            <w:tcW w:w="2845" w:type="dxa"/>
            <w:hideMark/>
          </w:tcPr>
          <w:p w14:paraId="433A7280" w14:textId="77777777" w:rsidR="004B6B4C" w:rsidRPr="008B7EE6" w:rsidRDefault="004B6B4C" w:rsidP="00260A02">
            <w:pPr>
              <w:pStyle w:val="GOSTTablenorm"/>
              <w:spacing w:line="256" w:lineRule="auto"/>
              <w:rPr>
                <w:sz w:val="22"/>
                <w:szCs w:val="22"/>
              </w:rPr>
            </w:pPr>
            <w:r w:rsidRPr="008B7EE6">
              <w:rPr>
                <w:sz w:val="22"/>
                <w:szCs w:val="22"/>
              </w:rPr>
              <w:t>ТОФК (ППО АСФК)</w:t>
            </w:r>
          </w:p>
        </w:tc>
        <w:tc>
          <w:tcPr>
            <w:tcW w:w="4388" w:type="dxa"/>
          </w:tcPr>
          <w:p w14:paraId="344783B9"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264755EB" w14:textId="77777777" w:rsidTr="008B7EE6">
        <w:trPr>
          <w:cnfStyle w:val="000000010000" w:firstRow="0" w:lastRow="0" w:firstColumn="0" w:lastColumn="0" w:oddVBand="0" w:evenVBand="0" w:oddHBand="0" w:evenHBand="1" w:firstRowFirstColumn="0" w:firstRowLastColumn="0" w:lastRowFirstColumn="0" w:lastRowLastColumn="0"/>
        </w:trPr>
        <w:tc>
          <w:tcPr>
            <w:tcW w:w="2395" w:type="dxa"/>
            <w:hideMark/>
          </w:tcPr>
          <w:p w14:paraId="131084D2" w14:textId="77777777" w:rsidR="004B6B4C" w:rsidRPr="008B7EE6" w:rsidRDefault="004B6B4C" w:rsidP="00260A02">
            <w:pPr>
              <w:pStyle w:val="GOSTTablenorm"/>
              <w:spacing w:line="256" w:lineRule="auto"/>
              <w:rPr>
                <w:sz w:val="22"/>
                <w:szCs w:val="22"/>
              </w:rPr>
            </w:pPr>
            <w:r w:rsidRPr="008B7EE6">
              <w:rPr>
                <w:sz w:val="22"/>
                <w:szCs w:val="22"/>
              </w:rPr>
              <w:t>ЕИС</w:t>
            </w:r>
          </w:p>
        </w:tc>
        <w:tc>
          <w:tcPr>
            <w:tcW w:w="2845" w:type="dxa"/>
            <w:hideMark/>
          </w:tcPr>
          <w:p w14:paraId="7BC41E56" w14:textId="77777777" w:rsidR="004B6B4C" w:rsidRPr="008B7EE6" w:rsidRDefault="004B6B4C" w:rsidP="00260A02">
            <w:pPr>
              <w:pStyle w:val="GOSTTablenorm"/>
              <w:spacing w:line="256" w:lineRule="auto"/>
              <w:rPr>
                <w:sz w:val="22"/>
                <w:szCs w:val="22"/>
              </w:rPr>
            </w:pPr>
            <w:r w:rsidRPr="008B7EE6">
              <w:rPr>
                <w:sz w:val="22"/>
                <w:szCs w:val="22"/>
              </w:rPr>
              <w:t>ТОФК (Компонент АУ, БУ ПУР ЭБ)</w:t>
            </w:r>
          </w:p>
        </w:tc>
        <w:tc>
          <w:tcPr>
            <w:tcW w:w="4388" w:type="dxa"/>
          </w:tcPr>
          <w:p w14:paraId="2DCCD655" w14:textId="77777777" w:rsidR="004B6B4C" w:rsidRPr="008B7EE6" w:rsidRDefault="004B6B4C" w:rsidP="00260A02">
            <w:pPr>
              <w:pStyle w:val="ASFKTablenorm"/>
              <w:spacing w:line="256" w:lineRule="auto"/>
              <w:rPr>
                <w:rFonts w:ascii="Times New Roman" w:hAnsi="Times New Roman"/>
                <w:sz w:val="22"/>
                <w:szCs w:val="22"/>
              </w:rPr>
            </w:pPr>
          </w:p>
        </w:tc>
      </w:tr>
      <w:tr w:rsidR="004B6B4C" w:rsidRPr="008B7EE6" w14:paraId="74302129" w14:textId="77777777" w:rsidTr="008B7EE6">
        <w:trPr>
          <w:cnfStyle w:val="000000100000" w:firstRow="0" w:lastRow="0" w:firstColumn="0" w:lastColumn="0" w:oddVBand="0" w:evenVBand="0" w:oddHBand="1" w:evenHBand="0" w:firstRowFirstColumn="0" w:firstRowLastColumn="0" w:lastRowFirstColumn="0" w:lastRowLastColumn="0"/>
        </w:trPr>
        <w:tc>
          <w:tcPr>
            <w:tcW w:w="2395" w:type="dxa"/>
          </w:tcPr>
          <w:p w14:paraId="19B7E673" w14:textId="77777777" w:rsidR="004B6B4C" w:rsidRPr="008B7EE6" w:rsidRDefault="004B6B4C" w:rsidP="00260A02">
            <w:pPr>
              <w:pStyle w:val="GOSTTablenorm"/>
              <w:spacing w:line="256" w:lineRule="auto"/>
              <w:rPr>
                <w:sz w:val="22"/>
                <w:szCs w:val="22"/>
              </w:rPr>
            </w:pPr>
            <w:r w:rsidRPr="008B7EE6">
              <w:rPr>
                <w:sz w:val="22"/>
                <w:szCs w:val="22"/>
              </w:rPr>
              <w:t>ТОФК (Компонент АУ, БУ ПУР ЭБ)</w:t>
            </w:r>
          </w:p>
        </w:tc>
        <w:tc>
          <w:tcPr>
            <w:tcW w:w="2845" w:type="dxa"/>
          </w:tcPr>
          <w:p w14:paraId="3F108798" w14:textId="77777777" w:rsidR="004B6B4C" w:rsidRPr="008B7EE6" w:rsidRDefault="004B6B4C" w:rsidP="00260A02">
            <w:pPr>
              <w:pStyle w:val="GOSTTablenorm"/>
              <w:spacing w:line="256" w:lineRule="auto"/>
              <w:rPr>
                <w:sz w:val="22"/>
                <w:szCs w:val="22"/>
              </w:rPr>
            </w:pPr>
            <w:r w:rsidRPr="008B7EE6">
              <w:rPr>
                <w:sz w:val="22"/>
                <w:szCs w:val="22"/>
              </w:rPr>
              <w:t>АУ, БУ</w:t>
            </w:r>
          </w:p>
        </w:tc>
        <w:tc>
          <w:tcPr>
            <w:tcW w:w="4388" w:type="dxa"/>
            <w:vMerge w:val="restart"/>
          </w:tcPr>
          <w:p w14:paraId="782EA66F" w14:textId="77777777" w:rsidR="004B6B4C" w:rsidRPr="008B7EE6" w:rsidRDefault="004B6B4C" w:rsidP="00260A02">
            <w:pPr>
              <w:pStyle w:val="ASFKTablenorm"/>
              <w:spacing w:line="256" w:lineRule="auto"/>
              <w:rPr>
                <w:rFonts w:ascii="Times New Roman" w:hAnsi="Times New Roman"/>
                <w:sz w:val="22"/>
                <w:szCs w:val="22"/>
              </w:rPr>
            </w:pPr>
            <w:r w:rsidRPr="008B7EE6">
              <w:rPr>
                <w:rFonts w:ascii="Times New Roman" w:hAnsi="Times New Roman"/>
                <w:sz w:val="22"/>
                <w:szCs w:val="22"/>
              </w:rPr>
              <w:t>Выгружается только в случае, если вид платежа внутриказначейский (внебанковская операция), в качестве приложения к документам:</w:t>
            </w:r>
          </w:p>
          <w:p w14:paraId="30B3F6D2" w14:textId="77777777" w:rsidR="004B6B4C" w:rsidRPr="008B7EE6" w:rsidRDefault="004B6B4C" w:rsidP="004B6B4C">
            <w:pPr>
              <w:pStyle w:val="ASFKTablenorm"/>
              <w:numPr>
                <w:ilvl w:val="0"/>
                <w:numId w:val="469"/>
              </w:numPr>
              <w:spacing w:line="256" w:lineRule="auto"/>
              <w:ind w:left="0" w:firstLine="238"/>
              <w:rPr>
                <w:rFonts w:ascii="Times New Roman" w:hAnsi="Times New Roman"/>
                <w:sz w:val="22"/>
                <w:szCs w:val="22"/>
              </w:rPr>
            </w:pPr>
            <w:r w:rsidRPr="008B7EE6">
              <w:rPr>
                <w:rFonts w:ascii="Times New Roman" w:hAnsi="Times New Roman"/>
                <w:sz w:val="22"/>
                <w:szCs w:val="22"/>
              </w:rPr>
              <w:t xml:space="preserve">«Выписка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 </w:t>
            </w:r>
          </w:p>
          <w:p w14:paraId="0310B1EE" w14:textId="77777777" w:rsidR="004B6B4C" w:rsidRPr="008B7EE6" w:rsidRDefault="004B6B4C" w:rsidP="004B6B4C">
            <w:pPr>
              <w:pStyle w:val="ASFKTablenorm"/>
              <w:numPr>
                <w:ilvl w:val="0"/>
                <w:numId w:val="469"/>
              </w:numPr>
              <w:spacing w:line="256" w:lineRule="auto"/>
              <w:ind w:left="0" w:firstLine="238"/>
              <w:rPr>
                <w:rFonts w:ascii="Times New Roman" w:hAnsi="Times New Roman"/>
                <w:sz w:val="22"/>
                <w:szCs w:val="22"/>
              </w:rPr>
            </w:pPr>
            <w:r w:rsidRPr="008B7EE6">
              <w:rPr>
                <w:rFonts w:ascii="Times New Roman" w:hAnsi="Times New Roman"/>
                <w:sz w:val="22"/>
                <w:szCs w:val="22"/>
              </w:rPr>
              <w:t>«Выписка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p>
          <w:p w14:paraId="3286B08F" w14:textId="77777777" w:rsidR="004B6B4C" w:rsidRPr="008B7EE6" w:rsidRDefault="004B6B4C" w:rsidP="00260A02">
            <w:pPr>
              <w:pStyle w:val="ASFKTablenorm"/>
              <w:spacing w:line="256" w:lineRule="auto"/>
              <w:rPr>
                <w:rFonts w:ascii="Times New Roman" w:hAnsi="Times New Roman"/>
                <w:sz w:val="22"/>
                <w:szCs w:val="22"/>
              </w:rPr>
            </w:pPr>
            <w:r w:rsidRPr="008B7EE6">
              <w:rPr>
                <w:rFonts w:ascii="Times New Roman" w:hAnsi="Times New Roman"/>
                <w:sz w:val="22"/>
                <w:szCs w:val="22"/>
              </w:rPr>
              <w:t xml:space="preserve"> предусмотренных настоящим Альбомом ТФО при их экспорте в ЛК ПУР АУ/БУ.</w:t>
            </w:r>
          </w:p>
        </w:tc>
      </w:tr>
      <w:tr w:rsidR="004B6B4C" w:rsidRPr="008B7EE6" w14:paraId="41738730" w14:textId="77777777" w:rsidTr="008B7EE6">
        <w:trPr>
          <w:cnfStyle w:val="000000010000" w:firstRow="0" w:lastRow="0" w:firstColumn="0" w:lastColumn="0" w:oddVBand="0" w:evenVBand="0" w:oddHBand="0" w:evenHBand="1" w:firstRowFirstColumn="0" w:firstRowLastColumn="0" w:lastRowFirstColumn="0" w:lastRowLastColumn="0"/>
        </w:trPr>
        <w:tc>
          <w:tcPr>
            <w:tcW w:w="2395" w:type="dxa"/>
          </w:tcPr>
          <w:p w14:paraId="7575101C" w14:textId="77777777" w:rsidR="004B6B4C" w:rsidRPr="008B7EE6" w:rsidRDefault="004B6B4C" w:rsidP="00260A02">
            <w:pPr>
              <w:pStyle w:val="GOSTTablenorm"/>
              <w:spacing w:line="256" w:lineRule="auto"/>
              <w:rPr>
                <w:b/>
                <w:bCs/>
                <w:sz w:val="22"/>
                <w:szCs w:val="22"/>
              </w:rPr>
            </w:pPr>
            <w:r w:rsidRPr="008B7EE6">
              <w:rPr>
                <w:sz w:val="22"/>
                <w:szCs w:val="22"/>
              </w:rPr>
              <w:t>ТОФК (Компонент АУ, БУ ПУР ЭБ)</w:t>
            </w:r>
          </w:p>
        </w:tc>
        <w:tc>
          <w:tcPr>
            <w:tcW w:w="2845" w:type="dxa"/>
          </w:tcPr>
          <w:p w14:paraId="26F809DE" w14:textId="77777777" w:rsidR="004B6B4C" w:rsidRPr="008B7EE6" w:rsidRDefault="004B6B4C" w:rsidP="00260A02">
            <w:pPr>
              <w:pStyle w:val="GOSTTablenorm"/>
              <w:spacing w:line="256" w:lineRule="auto"/>
              <w:rPr>
                <w:sz w:val="22"/>
                <w:szCs w:val="22"/>
              </w:rPr>
            </w:pPr>
            <w:r w:rsidRPr="008B7EE6">
              <w:rPr>
                <w:sz w:val="22"/>
                <w:szCs w:val="22"/>
              </w:rPr>
              <w:t>Бухгалтерия государственного учреждения (1С)</w:t>
            </w:r>
          </w:p>
        </w:tc>
        <w:tc>
          <w:tcPr>
            <w:tcW w:w="4388" w:type="dxa"/>
            <w:vMerge/>
          </w:tcPr>
          <w:p w14:paraId="149F61B1" w14:textId="77777777" w:rsidR="004B6B4C" w:rsidRPr="008B7EE6" w:rsidRDefault="004B6B4C" w:rsidP="00260A02">
            <w:pPr>
              <w:pStyle w:val="ASFKTablenorm"/>
              <w:spacing w:line="256" w:lineRule="auto"/>
              <w:rPr>
                <w:rFonts w:ascii="Times New Roman" w:hAnsi="Times New Roman"/>
                <w:sz w:val="22"/>
                <w:szCs w:val="22"/>
              </w:rPr>
            </w:pPr>
          </w:p>
        </w:tc>
      </w:tr>
    </w:tbl>
    <w:p w14:paraId="081605A5" w14:textId="77777777" w:rsidR="004B6B4C" w:rsidRPr="000F1979" w:rsidRDefault="004B6B4C" w:rsidP="004B6B4C">
      <w:pPr>
        <w:pStyle w:val="32"/>
        <w:numPr>
          <w:ilvl w:val="2"/>
          <w:numId w:val="346"/>
        </w:numPr>
        <w:tabs>
          <w:tab w:val="clear" w:pos="720"/>
          <w:tab w:val="num" w:pos="1146"/>
        </w:tabs>
        <w:ind w:left="709" w:firstLine="0"/>
        <w:rPr>
          <w:highlight w:val="green"/>
        </w:rPr>
      </w:pPr>
      <w:bookmarkStart w:id="1192" w:name="_Toc89882963"/>
      <w:bookmarkStart w:id="1193" w:name="_Toc98100480"/>
      <w:bookmarkStart w:id="1194" w:name="_Toc105750922"/>
      <w:bookmarkStart w:id="1195" w:name="_Toc115392348"/>
      <w:r w:rsidRPr="000F1979">
        <w:rPr>
          <w:highlight w:val="green"/>
        </w:rPr>
        <w:t>Описание комплексного типа «tMSC_ApplCashFlow»</w:t>
      </w:r>
      <w:bookmarkEnd w:id="1192"/>
      <w:bookmarkEnd w:id="1193"/>
      <w:bookmarkEnd w:id="1194"/>
      <w:bookmarkEnd w:id="1195"/>
    </w:p>
    <w:p w14:paraId="4FE3502D" w14:textId="3BCB4B4C" w:rsidR="004B6B4C" w:rsidRPr="000F1979" w:rsidRDefault="004B6B4C" w:rsidP="004B6B4C">
      <w:pPr>
        <w:pStyle w:val="GOSTNameTable"/>
        <w:numPr>
          <w:ilvl w:val="0"/>
          <w:numId w:val="76"/>
        </w:numPr>
        <w:tabs>
          <w:tab w:val="clear" w:pos="567"/>
          <w:tab w:val="left" w:pos="708"/>
          <w:tab w:val="num" w:pos="993"/>
        </w:tabs>
        <w:spacing w:before="60" w:after="0"/>
        <w:ind w:left="425" w:hanging="357"/>
        <w:rPr>
          <w:highlight w:val="green"/>
        </w:rPr>
      </w:pPr>
      <w:r w:rsidRPr="000F1979">
        <w:rPr>
          <w:noProof/>
          <w:highlight w:val="green"/>
        </w:rPr>
        <w:fldChar w:fldCharType="begin"/>
      </w:r>
      <w:r w:rsidRPr="000F1979">
        <w:rPr>
          <w:noProof/>
          <w:highlight w:val="green"/>
        </w:rPr>
        <w:instrText xml:space="preserve"> SEQ Таблица \* ARABIC </w:instrText>
      </w:r>
      <w:r w:rsidRPr="000F1979">
        <w:rPr>
          <w:noProof/>
          <w:highlight w:val="green"/>
        </w:rPr>
        <w:fldChar w:fldCharType="separate"/>
      </w:r>
      <w:bookmarkStart w:id="1196" w:name="_Toc89883399"/>
      <w:r w:rsidR="007A3ADF">
        <w:rPr>
          <w:noProof/>
          <w:highlight w:val="green"/>
        </w:rPr>
        <w:t>65</w:t>
      </w:r>
      <w:r w:rsidRPr="000F1979">
        <w:rPr>
          <w:highlight w:val="green"/>
        </w:rPr>
        <w:fldChar w:fldCharType="end"/>
      </w:r>
      <w:r w:rsidRPr="000F1979">
        <w:rPr>
          <w:rFonts w:eastAsia="Calibri"/>
          <w:szCs w:val="24"/>
          <w:highlight w:val="green"/>
        </w:rPr>
        <w:t xml:space="preserve"> – </w:t>
      </w:r>
      <w:r w:rsidRPr="000F1979">
        <w:rPr>
          <w:highlight w:val="green"/>
        </w:rPr>
        <w:t>Описание комплексного типа «tMSC_ApplCashFlow»</w:t>
      </w:r>
      <w:bookmarkEnd w:id="1196"/>
    </w:p>
    <w:tbl>
      <w:tblPr>
        <w:tblStyle w:val="GOSTTable"/>
        <w:tblW w:w="5000" w:type="pct"/>
        <w:tblLayout w:type="fixed"/>
        <w:tblLook w:val="01E0" w:firstRow="1" w:lastRow="1" w:firstColumn="1" w:lastColumn="1" w:noHBand="0" w:noVBand="0"/>
      </w:tblPr>
      <w:tblGrid>
        <w:gridCol w:w="1812"/>
        <w:gridCol w:w="1704"/>
        <w:gridCol w:w="716"/>
        <w:gridCol w:w="1139"/>
        <w:gridCol w:w="1139"/>
        <w:gridCol w:w="3118"/>
      </w:tblGrid>
      <w:tr w:rsidR="004B6B4C" w:rsidRPr="008B7EE6" w14:paraId="5DDD47D4" w14:textId="77777777" w:rsidTr="008B7EE6">
        <w:trPr>
          <w:cnfStyle w:val="100000000000" w:firstRow="1" w:lastRow="0" w:firstColumn="0" w:lastColumn="0" w:oddVBand="0" w:evenVBand="0" w:oddHBand="0" w:evenHBand="0" w:firstRowFirstColumn="0" w:firstRowLastColumn="0" w:lastRowFirstColumn="0" w:lastRowLastColumn="0"/>
        </w:trPr>
        <w:tc>
          <w:tcPr>
            <w:tcW w:w="1839" w:type="dxa"/>
            <w:hideMark/>
          </w:tcPr>
          <w:p w14:paraId="5E87A1E4"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729" w:type="dxa"/>
            <w:hideMark/>
          </w:tcPr>
          <w:p w14:paraId="145A95FA"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726" w:type="dxa"/>
            <w:hideMark/>
          </w:tcPr>
          <w:p w14:paraId="72384BBE"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55" w:type="dxa"/>
            <w:hideMark/>
          </w:tcPr>
          <w:p w14:paraId="74BEB381"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1155" w:type="dxa"/>
            <w:hideMark/>
          </w:tcPr>
          <w:p w14:paraId="52F942E4"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165" w:type="dxa"/>
            <w:hideMark/>
          </w:tcPr>
          <w:p w14:paraId="3F87F560"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12E8C6E9"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0D1975B2" w14:textId="77777777" w:rsidR="004B6B4C" w:rsidRPr="008B7EE6" w:rsidRDefault="004B6B4C" w:rsidP="00260A02">
            <w:pPr>
              <w:pStyle w:val="GOSTTablenorm"/>
              <w:spacing w:line="256" w:lineRule="auto"/>
              <w:rPr>
                <w:sz w:val="22"/>
                <w:szCs w:val="22"/>
              </w:rPr>
            </w:pPr>
            <w:r w:rsidRPr="008B7EE6">
              <w:rPr>
                <w:sz w:val="22"/>
                <w:szCs w:val="22"/>
              </w:rPr>
              <w:t>Номер заявки</w:t>
            </w:r>
          </w:p>
        </w:tc>
        <w:tc>
          <w:tcPr>
            <w:tcW w:w="1729" w:type="dxa"/>
            <w:hideMark/>
          </w:tcPr>
          <w:p w14:paraId="24C4F3CD" w14:textId="77777777" w:rsidR="004B6B4C" w:rsidRPr="008B7EE6" w:rsidRDefault="004B6B4C" w:rsidP="00260A02">
            <w:pPr>
              <w:pStyle w:val="GOSTTablenorm"/>
              <w:spacing w:line="256" w:lineRule="auto"/>
              <w:rPr>
                <w:sz w:val="22"/>
                <w:szCs w:val="22"/>
              </w:rPr>
            </w:pPr>
            <w:r w:rsidRPr="008B7EE6">
              <w:rPr>
                <w:sz w:val="22"/>
                <w:szCs w:val="22"/>
              </w:rPr>
              <w:t>ZR_RqstNm</w:t>
            </w:r>
          </w:p>
        </w:tc>
        <w:tc>
          <w:tcPr>
            <w:tcW w:w="726" w:type="dxa"/>
            <w:hideMark/>
          </w:tcPr>
          <w:p w14:paraId="32C9B38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7EF9E4E9" w14:textId="77777777" w:rsidR="004B6B4C" w:rsidRPr="008B7EE6" w:rsidRDefault="004B6B4C" w:rsidP="00260A02">
            <w:pPr>
              <w:pStyle w:val="GOSTTablenorm"/>
              <w:spacing w:line="256" w:lineRule="auto"/>
              <w:rPr>
                <w:sz w:val="22"/>
                <w:szCs w:val="22"/>
              </w:rPr>
            </w:pPr>
            <w:r w:rsidRPr="008B7EE6">
              <w:rPr>
                <w:sz w:val="22"/>
                <w:szCs w:val="22"/>
              </w:rPr>
              <w:t>Т(1-15)</w:t>
            </w:r>
          </w:p>
        </w:tc>
        <w:tc>
          <w:tcPr>
            <w:tcW w:w="1155" w:type="dxa"/>
            <w:hideMark/>
          </w:tcPr>
          <w:p w14:paraId="53CFC3CB" w14:textId="77777777" w:rsidR="004B6B4C" w:rsidRPr="008B7EE6" w:rsidRDefault="004B6B4C" w:rsidP="00260A02">
            <w:pPr>
              <w:pStyle w:val="GOSTTablenorm"/>
              <w:spacing w:line="256" w:lineRule="auto"/>
              <w:jc w:val="center"/>
              <w:rPr>
                <w:sz w:val="22"/>
                <w:szCs w:val="22"/>
              </w:rPr>
            </w:pPr>
            <w:r w:rsidRPr="008B7EE6">
              <w:rPr>
                <w:sz w:val="22"/>
                <w:szCs w:val="22"/>
              </w:rPr>
              <w:t>O</w:t>
            </w:r>
          </w:p>
        </w:tc>
        <w:tc>
          <w:tcPr>
            <w:tcW w:w="3165" w:type="dxa"/>
            <w:hideMark/>
          </w:tcPr>
          <w:p w14:paraId="6497140B" w14:textId="77777777" w:rsidR="004B6B4C" w:rsidRPr="008B7EE6" w:rsidRDefault="004B6B4C" w:rsidP="00260A02">
            <w:pPr>
              <w:pStyle w:val="GOSTTablenorm"/>
              <w:spacing w:line="256" w:lineRule="auto"/>
              <w:rPr>
                <w:sz w:val="22"/>
                <w:szCs w:val="22"/>
              </w:rPr>
            </w:pPr>
            <w:r w:rsidRPr="008B7EE6">
              <w:rPr>
                <w:sz w:val="22"/>
                <w:szCs w:val="22"/>
              </w:rPr>
              <w:t>Указывается номер заявки на кассовый расход. Номер должен быть уникален в пределах даты, за которую сформирован документ.</w:t>
            </w:r>
          </w:p>
        </w:tc>
      </w:tr>
      <w:tr w:rsidR="004B6B4C" w:rsidRPr="008B7EE6" w14:paraId="75464A02"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0723951E" w14:textId="77777777" w:rsidR="004B6B4C" w:rsidRPr="008B7EE6" w:rsidRDefault="004B6B4C" w:rsidP="00260A02">
            <w:pPr>
              <w:pStyle w:val="GOSTTablenorm"/>
              <w:spacing w:line="256" w:lineRule="auto"/>
              <w:rPr>
                <w:sz w:val="22"/>
                <w:szCs w:val="22"/>
              </w:rPr>
            </w:pPr>
            <w:r w:rsidRPr="008B7EE6">
              <w:rPr>
                <w:sz w:val="22"/>
                <w:szCs w:val="22"/>
              </w:rPr>
              <w:t>Информация о клиенте</w:t>
            </w:r>
          </w:p>
        </w:tc>
        <w:tc>
          <w:tcPr>
            <w:tcW w:w="1729" w:type="dxa"/>
            <w:hideMark/>
          </w:tcPr>
          <w:p w14:paraId="7B1C4369" w14:textId="77777777" w:rsidR="004B6B4C" w:rsidRPr="008B7EE6" w:rsidRDefault="004B6B4C" w:rsidP="00260A02">
            <w:pPr>
              <w:pStyle w:val="GOSTTablenorm"/>
              <w:spacing w:line="256" w:lineRule="auto"/>
              <w:rPr>
                <w:sz w:val="22"/>
                <w:szCs w:val="22"/>
              </w:rPr>
            </w:pPr>
            <w:r w:rsidRPr="008B7EE6">
              <w:rPr>
                <w:sz w:val="22"/>
                <w:szCs w:val="22"/>
              </w:rPr>
              <w:t>ZR_MSC_Cstmr</w:t>
            </w:r>
          </w:p>
        </w:tc>
        <w:tc>
          <w:tcPr>
            <w:tcW w:w="726" w:type="dxa"/>
            <w:hideMark/>
          </w:tcPr>
          <w:p w14:paraId="06531719"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3CA9C89D" w14:textId="77777777" w:rsidR="004B6B4C" w:rsidRPr="008B7EE6" w:rsidRDefault="004B6B4C" w:rsidP="00260A02">
            <w:pPr>
              <w:pStyle w:val="GOSTTablenorm"/>
              <w:spacing w:line="256" w:lineRule="auto"/>
              <w:rPr>
                <w:sz w:val="22"/>
                <w:szCs w:val="22"/>
              </w:rPr>
            </w:pPr>
            <w:r w:rsidRPr="008B7EE6">
              <w:rPr>
                <w:sz w:val="22"/>
                <w:szCs w:val="22"/>
              </w:rPr>
              <w:t>tMSC_Cstmr5</w:t>
            </w:r>
          </w:p>
        </w:tc>
        <w:tc>
          <w:tcPr>
            <w:tcW w:w="1155" w:type="dxa"/>
            <w:hideMark/>
          </w:tcPr>
          <w:p w14:paraId="58820128"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0E73385F" w14:textId="47FC2DAD"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_Ref503521953 \h  \* MERGEFORMAT </w:instrText>
            </w:r>
            <w:r w:rsidRPr="008B7EE6">
              <w:rPr>
                <w:b/>
                <w:szCs w:val="22"/>
              </w:rPr>
            </w:r>
            <w:r w:rsidRPr="008B7EE6">
              <w:rPr>
                <w:b/>
                <w:szCs w:val="22"/>
              </w:rPr>
              <w:fldChar w:fldCharType="separate"/>
            </w:r>
            <w:r w:rsidR="007A3ADF" w:rsidRPr="007A3ADF">
              <w:rPr>
                <w:b/>
                <w:sz w:val="22"/>
                <w:szCs w:val="22"/>
              </w:rPr>
              <w:t>66</w:t>
            </w:r>
            <w:r w:rsidRPr="008B7EE6">
              <w:rPr>
                <w:b/>
                <w:szCs w:val="22"/>
              </w:rPr>
              <w:fldChar w:fldCharType="end"/>
            </w:r>
            <w:r w:rsidRPr="008B7EE6">
              <w:rPr>
                <w:sz w:val="22"/>
                <w:szCs w:val="22"/>
              </w:rPr>
              <w:t>.</w:t>
            </w:r>
          </w:p>
        </w:tc>
      </w:tr>
      <w:tr w:rsidR="004B6B4C" w:rsidRPr="008B7EE6" w14:paraId="5F7E67BB"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24922318" w14:textId="77777777" w:rsidR="004B6B4C" w:rsidRPr="008B7EE6" w:rsidRDefault="004B6B4C" w:rsidP="00260A02">
            <w:pPr>
              <w:pStyle w:val="GOSTTablenorm"/>
              <w:spacing w:line="256" w:lineRule="auto"/>
              <w:rPr>
                <w:sz w:val="22"/>
                <w:szCs w:val="22"/>
              </w:rPr>
            </w:pPr>
            <w:r w:rsidRPr="008B7EE6">
              <w:rPr>
                <w:sz w:val="22"/>
                <w:szCs w:val="22"/>
              </w:rPr>
              <w:t>Информация о ГРБС</w:t>
            </w:r>
          </w:p>
        </w:tc>
        <w:tc>
          <w:tcPr>
            <w:tcW w:w="1729" w:type="dxa"/>
            <w:hideMark/>
          </w:tcPr>
          <w:p w14:paraId="155906A5" w14:textId="77777777" w:rsidR="004B6B4C" w:rsidRPr="008B7EE6" w:rsidRDefault="004B6B4C" w:rsidP="00260A02">
            <w:pPr>
              <w:pStyle w:val="GOSTTablenorm"/>
              <w:spacing w:line="256" w:lineRule="auto"/>
              <w:rPr>
                <w:sz w:val="22"/>
                <w:szCs w:val="22"/>
              </w:rPr>
            </w:pPr>
            <w:r w:rsidRPr="008B7EE6">
              <w:rPr>
                <w:sz w:val="22"/>
                <w:szCs w:val="22"/>
              </w:rPr>
              <w:t>ZR_MSC_GRBS</w:t>
            </w:r>
          </w:p>
        </w:tc>
        <w:tc>
          <w:tcPr>
            <w:tcW w:w="726" w:type="dxa"/>
            <w:hideMark/>
          </w:tcPr>
          <w:p w14:paraId="1360A0E4"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7D090019" w14:textId="07E9E4DF" w:rsidR="004B6B4C" w:rsidRPr="008B7EE6" w:rsidRDefault="004B6B4C" w:rsidP="00260A02">
            <w:pPr>
              <w:pStyle w:val="GOSTTablenorm"/>
              <w:spacing w:line="256" w:lineRule="auto"/>
              <w:rPr>
                <w:sz w:val="22"/>
                <w:szCs w:val="22"/>
              </w:rPr>
            </w:pPr>
            <w:r w:rsidRPr="008B7EE6">
              <w:rPr>
                <w:sz w:val="22"/>
                <w:szCs w:val="22"/>
              </w:rPr>
              <w:t>tMSC_GRBS</w:t>
            </w:r>
          </w:p>
        </w:tc>
        <w:tc>
          <w:tcPr>
            <w:tcW w:w="1155" w:type="dxa"/>
            <w:hideMark/>
          </w:tcPr>
          <w:p w14:paraId="5D55C4E7"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3E6FBBA4" w14:textId="1DD7C1A6"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_Ref503522254 \h  \* MERGEFORMAT </w:instrText>
            </w:r>
            <w:r w:rsidRPr="008B7EE6">
              <w:rPr>
                <w:b/>
                <w:szCs w:val="22"/>
              </w:rPr>
            </w:r>
            <w:r w:rsidRPr="008B7EE6">
              <w:rPr>
                <w:b/>
                <w:szCs w:val="22"/>
              </w:rPr>
              <w:fldChar w:fldCharType="separate"/>
            </w:r>
            <w:r w:rsidR="007A3ADF" w:rsidRPr="007A3ADF">
              <w:rPr>
                <w:b/>
                <w:sz w:val="22"/>
                <w:szCs w:val="22"/>
              </w:rPr>
              <w:t>67</w:t>
            </w:r>
            <w:r w:rsidRPr="008B7EE6">
              <w:rPr>
                <w:b/>
                <w:szCs w:val="22"/>
              </w:rPr>
              <w:fldChar w:fldCharType="end"/>
            </w:r>
            <w:r w:rsidRPr="008B7EE6">
              <w:rPr>
                <w:sz w:val="22"/>
                <w:szCs w:val="22"/>
              </w:rPr>
              <w:t>.</w:t>
            </w:r>
          </w:p>
        </w:tc>
      </w:tr>
      <w:tr w:rsidR="004B6B4C" w:rsidRPr="008B7EE6" w14:paraId="4C91C692"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0F5E5305" w14:textId="77777777" w:rsidR="004B6B4C" w:rsidRPr="008B7EE6" w:rsidRDefault="004B6B4C" w:rsidP="00260A02">
            <w:pPr>
              <w:pStyle w:val="GOSTTablenorm"/>
              <w:spacing w:line="256" w:lineRule="auto"/>
              <w:rPr>
                <w:sz w:val="22"/>
                <w:szCs w:val="22"/>
              </w:rPr>
            </w:pPr>
            <w:r w:rsidRPr="008B7EE6">
              <w:rPr>
                <w:sz w:val="22"/>
                <w:szCs w:val="22"/>
              </w:rPr>
              <w:lastRenderedPageBreak/>
              <w:t>Организация</w:t>
            </w:r>
          </w:p>
        </w:tc>
        <w:tc>
          <w:tcPr>
            <w:tcW w:w="1729" w:type="dxa"/>
            <w:hideMark/>
          </w:tcPr>
          <w:p w14:paraId="30A39160" w14:textId="77777777" w:rsidR="004B6B4C" w:rsidRPr="008B7EE6" w:rsidRDefault="004B6B4C" w:rsidP="00260A02">
            <w:pPr>
              <w:pStyle w:val="GOSTTablenorm"/>
              <w:spacing w:line="256" w:lineRule="auto"/>
              <w:rPr>
                <w:sz w:val="22"/>
                <w:szCs w:val="22"/>
              </w:rPr>
            </w:pPr>
            <w:r w:rsidRPr="008B7EE6">
              <w:rPr>
                <w:sz w:val="22"/>
                <w:szCs w:val="22"/>
              </w:rPr>
              <w:t>ZR_MSC_Orgnztn</w:t>
            </w:r>
          </w:p>
        </w:tc>
        <w:tc>
          <w:tcPr>
            <w:tcW w:w="726" w:type="dxa"/>
            <w:hideMark/>
          </w:tcPr>
          <w:p w14:paraId="0E0CF050"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216BD7C6" w14:textId="32FDE886" w:rsidR="004B6B4C" w:rsidRPr="008B7EE6" w:rsidRDefault="004B6B4C" w:rsidP="00260A02">
            <w:pPr>
              <w:pStyle w:val="GOSTTablenorm"/>
              <w:spacing w:line="256" w:lineRule="auto"/>
              <w:rPr>
                <w:sz w:val="22"/>
                <w:szCs w:val="22"/>
              </w:rPr>
            </w:pPr>
            <w:r w:rsidRPr="008B7EE6">
              <w:rPr>
                <w:sz w:val="22"/>
                <w:szCs w:val="22"/>
              </w:rPr>
              <w:t>tMSC_Orgnztn</w:t>
            </w:r>
          </w:p>
        </w:tc>
        <w:tc>
          <w:tcPr>
            <w:tcW w:w="1155" w:type="dxa"/>
            <w:hideMark/>
          </w:tcPr>
          <w:p w14:paraId="41418EF0"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0B155605" w14:textId="32B03DEC"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_Ref524613126 \h  \* MERGEFORMAT </w:instrText>
            </w:r>
            <w:r w:rsidRPr="008B7EE6">
              <w:rPr>
                <w:b/>
                <w:szCs w:val="22"/>
              </w:rPr>
            </w:r>
            <w:r w:rsidRPr="008B7EE6">
              <w:rPr>
                <w:b/>
                <w:szCs w:val="22"/>
              </w:rPr>
              <w:fldChar w:fldCharType="separate"/>
            </w:r>
            <w:r w:rsidR="007A3ADF" w:rsidRPr="007A3ADF">
              <w:rPr>
                <w:b/>
                <w:sz w:val="22"/>
                <w:szCs w:val="22"/>
              </w:rPr>
              <w:t>68</w:t>
            </w:r>
            <w:r w:rsidRPr="008B7EE6">
              <w:rPr>
                <w:b/>
                <w:szCs w:val="22"/>
              </w:rPr>
              <w:fldChar w:fldCharType="end"/>
            </w:r>
            <w:r w:rsidRPr="008B7EE6">
              <w:rPr>
                <w:sz w:val="22"/>
                <w:szCs w:val="22"/>
              </w:rPr>
              <w:t>.</w:t>
            </w:r>
          </w:p>
        </w:tc>
      </w:tr>
      <w:tr w:rsidR="004B6B4C" w:rsidRPr="008B7EE6" w14:paraId="73C6FD7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0F7BB731" w14:textId="77777777" w:rsidR="004B6B4C" w:rsidRPr="008B7EE6" w:rsidRDefault="004B6B4C" w:rsidP="00260A02">
            <w:pPr>
              <w:pStyle w:val="GOSTTablenorm"/>
              <w:spacing w:line="256" w:lineRule="auto"/>
              <w:rPr>
                <w:sz w:val="22"/>
                <w:szCs w:val="22"/>
              </w:rPr>
            </w:pPr>
            <w:r w:rsidRPr="008B7EE6">
              <w:rPr>
                <w:sz w:val="22"/>
                <w:szCs w:val="22"/>
              </w:rPr>
              <w:t>Предельная дата исполнения</w:t>
            </w:r>
          </w:p>
        </w:tc>
        <w:tc>
          <w:tcPr>
            <w:tcW w:w="1729" w:type="dxa"/>
            <w:hideMark/>
          </w:tcPr>
          <w:p w14:paraId="182F98B6" w14:textId="77777777" w:rsidR="004B6B4C" w:rsidRPr="008B7EE6" w:rsidRDefault="004B6B4C" w:rsidP="00260A02">
            <w:pPr>
              <w:pStyle w:val="GOSTTablenorm"/>
              <w:spacing w:line="256" w:lineRule="auto"/>
              <w:rPr>
                <w:sz w:val="22"/>
                <w:szCs w:val="22"/>
              </w:rPr>
            </w:pPr>
            <w:r w:rsidRPr="008B7EE6">
              <w:rPr>
                <w:sz w:val="22"/>
                <w:szCs w:val="22"/>
              </w:rPr>
              <w:t>ZR_DctDtISP</w:t>
            </w:r>
          </w:p>
        </w:tc>
        <w:tc>
          <w:tcPr>
            <w:tcW w:w="726" w:type="dxa"/>
            <w:hideMark/>
          </w:tcPr>
          <w:p w14:paraId="750243A6"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72EA26B8" w14:textId="77777777" w:rsidR="004B6B4C" w:rsidRPr="008B7EE6" w:rsidRDefault="004B6B4C" w:rsidP="00260A02">
            <w:pPr>
              <w:pStyle w:val="GOSTTablenorm"/>
              <w:spacing w:line="256" w:lineRule="auto"/>
              <w:rPr>
                <w:sz w:val="22"/>
                <w:szCs w:val="22"/>
              </w:rPr>
            </w:pPr>
            <w:r w:rsidRPr="008B7EE6">
              <w:rPr>
                <w:sz w:val="22"/>
                <w:szCs w:val="22"/>
                <w:lang w:val="en-US"/>
              </w:rPr>
              <w:t>D</w:t>
            </w:r>
            <w:r w:rsidRPr="008B7EE6">
              <w:rPr>
                <w:sz w:val="22"/>
                <w:szCs w:val="22"/>
              </w:rPr>
              <w:t>ate</w:t>
            </w:r>
          </w:p>
        </w:tc>
        <w:tc>
          <w:tcPr>
            <w:tcW w:w="1155" w:type="dxa"/>
            <w:hideMark/>
          </w:tcPr>
          <w:p w14:paraId="1BDC64F2"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1195461" w14:textId="77777777" w:rsidR="004B6B4C" w:rsidRPr="008B7EE6" w:rsidRDefault="004B6B4C" w:rsidP="00260A02">
            <w:pPr>
              <w:pStyle w:val="GOSTTablenorm"/>
              <w:spacing w:line="256" w:lineRule="auto"/>
              <w:rPr>
                <w:sz w:val="22"/>
                <w:szCs w:val="22"/>
              </w:rPr>
            </w:pPr>
            <w:r w:rsidRPr="008B7EE6">
              <w:rPr>
                <w:sz w:val="22"/>
                <w:szCs w:val="22"/>
              </w:rPr>
              <w:t>Указывается предельная дата исполнения заявки. Дата должна быть позже или равна дате рабочего дня, следующего за текущим.</w:t>
            </w:r>
          </w:p>
        </w:tc>
      </w:tr>
      <w:tr w:rsidR="004B6B4C" w:rsidRPr="008B7EE6" w14:paraId="2C0A5568"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33F7356C" w14:textId="77777777" w:rsidR="004B6B4C" w:rsidRPr="008B7EE6" w:rsidRDefault="004B6B4C" w:rsidP="00260A02">
            <w:pPr>
              <w:pStyle w:val="GOSTTablenorm"/>
              <w:spacing w:line="256" w:lineRule="auto"/>
              <w:rPr>
                <w:sz w:val="22"/>
                <w:szCs w:val="22"/>
              </w:rPr>
            </w:pPr>
            <w:r w:rsidRPr="008B7EE6">
              <w:rPr>
                <w:sz w:val="22"/>
                <w:szCs w:val="22"/>
              </w:rPr>
              <w:t>Идентификатор документа «Сведения о бюджетном обязательстве», «Сведения о соглашении», предоставленного в ТОФК</w:t>
            </w:r>
          </w:p>
        </w:tc>
        <w:tc>
          <w:tcPr>
            <w:tcW w:w="1729" w:type="dxa"/>
            <w:hideMark/>
          </w:tcPr>
          <w:p w14:paraId="2DC92CB4" w14:textId="77777777" w:rsidR="004B6B4C" w:rsidRPr="008B7EE6" w:rsidRDefault="004B6B4C" w:rsidP="00260A02">
            <w:pPr>
              <w:pStyle w:val="GOSTTablenorm"/>
              <w:spacing w:line="256" w:lineRule="auto"/>
              <w:rPr>
                <w:sz w:val="22"/>
                <w:szCs w:val="22"/>
              </w:rPr>
            </w:pPr>
            <w:r w:rsidRPr="008B7EE6">
              <w:rPr>
                <w:sz w:val="22"/>
                <w:szCs w:val="22"/>
              </w:rPr>
              <w:t>ZR_GUIDSV</w:t>
            </w:r>
          </w:p>
        </w:tc>
        <w:tc>
          <w:tcPr>
            <w:tcW w:w="726" w:type="dxa"/>
            <w:hideMark/>
          </w:tcPr>
          <w:p w14:paraId="19C4BF46"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2BEA97A7" w14:textId="77777777" w:rsidR="004B6B4C" w:rsidRPr="008B7EE6" w:rsidRDefault="004B6B4C" w:rsidP="00260A02">
            <w:pPr>
              <w:pStyle w:val="GOSTTablenorm"/>
              <w:spacing w:line="256" w:lineRule="auto"/>
              <w:rPr>
                <w:sz w:val="22"/>
                <w:szCs w:val="22"/>
              </w:rPr>
            </w:pPr>
            <w:r w:rsidRPr="008B7EE6">
              <w:rPr>
                <w:sz w:val="22"/>
                <w:szCs w:val="22"/>
              </w:rPr>
              <w:t>GUID</w:t>
            </w:r>
          </w:p>
        </w:tc>
        <w:tc>
          <w:tcPr>
            <w:tcW w:w="1155" w:type="dxa"/>
            <w:hideMark/>
          </w:tcPr>
          <w:p w14:paraId="61C8B67C"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C0DA490" w14:textId="77777777" w:rsidR="004B6B4C" w:rsidRPr="008B7EE6" w:rsidRDefault="004B6B4C" w:rsidP="00260A02">
            <w:pPr>
              <w:pStyle w:val="GOSTTablenorm"/>
              <w:spacing w:line="256" w:lineRule="auto"/>
              <w:rPr>
                <w:sz w:val="22"/>
                <w:szCs w:val="22"/>
              </w:rPr>
            </w:pPr>
            <w:r w:rsidRPr="008B7EE6">
              <w:rPr>
                <w:sz w:val="22"/>
                <w:szCs w:val="22"/>
              </w:rPr>
              <w:t>Уникальный в системе Федерального казначейства идентификатор документа «Сведения о бюджетном обязательстве», «Сведения о соглашении», предоставляемого одновременно с ЗКР.</w:t>
            </w:r>
          </w:p>
          <w:p w14:paraId="626F0945" w14:textId="77777777" w:rsidR="004B6B4C" w:rsidRPr="008B7EE6" w:rsidRDefault="004B6B4C" w:rsidP="00260A02">
            <w:pPr>
              <w:pStyle w:val="GOSTTablenorm"/>
              <w:spacing w:line="256" w:lineRule="auto"/>
              <w:rPr>
                <w:sz w:val="22"/>
                <w:szCs w:val="22"/>
              </w:rPr>
            </w:pPr>
            <w:r w:rsidRPr="008B7EE6">
              <w:rPr>
                <w:sz w:val="22"/>
                <w:szCs w:val="22"/>
              </w:rPr>
              <w:t>Поле может заполняться, если не заполнено поле «Номер обязательства».</w:t>
            </w:r>
          </w:p>
          <w:p w14:paraId="58C377B4" w14:textId="77777777" w:rsidR="004B6B4C" w:rsidRPr="008B7EE6" w:rsidRDefault="004B6B4C" w:rsidP="00260A02">
            <w:pPr>
              <w:pStyle w:val="GOSTTablenorm"/>
              <w:spacing w:line="256" w:lineRule="auto"/>
              <w:rPr>
                <w:sz w:val="22"/>
                <w:szCs w:val="22"/>
              </w:rPr>
            </w:pPr>
            <w:r w:rsidRPr="008B7EE6">
              <w:rPr>
                <w:sz w:val="22"/>
                <w:szCs w:val="22"/>
              </w:rPr>
              <w:t>Если «Номер обязательства» заполнено – поле не заполняется.</w:t>
            </w:r>
          </w:p>
          <w:p w14:paraId="5DD413D9" w14:textId="77777777" w:rsidR="004B6B4C" w:rsidRPr="008B7EE6" w:rsidRDefault="004B6B4C" w:rsidP="00260A02">
            <w:pPr>
              <w:pStyle w:val="GOSTTablenorm"/>
              <w:spacing w:line="256" w:lineRule="auto"/>
              <w:rPr>
                <w:sz w:val="22"/>
                <w:szCs w:val="22"/>
              </w:rPr>
            </w:pPr>
            <w:r w:rsidRPr="008B7EE6">
              <w:rPr>
                <w:sz w:val="22"/>
                <w:szCs w:val="22"/>
              </w:rPr>
              <w:t>Не заполняется для АУ, БУ.</w:t>
            </w:r>
          </w:p>
        </w:tc>
      </w:tr>
      <w:tr w:rsidR="004B6B4C" w:rsidRPr="008B7EE6" w14:paraId="273B25AD"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237B4E00" w14:textId="77777777" w:rsidR="004B6B4C" w:rsidRPr="008B7EE6" w:rsidRDefault="004B6B4C" w:rsidP="00260A02">
            <w:pPr>
              <w:pStyle w:val="GOSTTablenorm"/>
              <w:spacing w:line="256" w:lineRule="auto"/>
              <w:rPr>
                <w:sz w:val="22"/>
                <w:szCs w:val="22"/>
              </w:rPr>
            </w:pPr>
            <w:r w:rsidRPr="008B7EE6">
              <w:rPr>
                <w:sz w:val="22"/>
                <w:szCs w:val="22"/>
              </w:rPr>
              <w:t>Номер обязательства</w:t>
            </w:r>
          </w:p>
        </w:tc>
        <w:tc>
          <w:tcPr>
            <w:tcW w:w="1729" w:type="dxa"/>
            <w:hideMark/>
          </w:tcPr>
          <w:p w14:paraId="4C6C19F6" w14:textId="77777777" w:rsidR="004B6B4C" w:rsidRPr="008B7EE6" w:rsidRDefault="004B6B4C" w:rsidP="00260A02">
            <w:pPr>
              <w:pStyle w:val="GOSTTablenorm"/>
              <w:spacing w:line="256" w:lineRule="auto"/>
              <w:rPr>
                <w:sz w:val="22"/>
                <w:szCs w:val="22"/>
              </w:rPr>
            </w:pPr>
            <w:r w:rsidRPr="008B7EE6">
              <w:rPr>
                <w:sz w:val="22"/>
                <w:szCs w:val="22"/>
              </w:rPr>
              <w:t>ZR_OblgtNm</w:t>
            </w:r>
          </w:p>
        </w:tc>
        <w:tc>
          <w:tcPr>
            <w:tcW w:w="726" w:type="dxa"/>
            <w:hideMark/>
          </w:tcPr>
          <w:p w14:paraId="6A2CC28A"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52300F9C" w14:textId="77777777" w:rsidR="004B6B4C" w:rsidRPr="008B7EE6" w:rsidRDefault="004B6B4C" w:rsidP="00260A02">
            <w:pPr>
              <w:pStyle w:val="GOSTTablenorm"/>
              <w:spacing w:line="256" w:lineRule="auto"/>
              <w:rPr>
                <w:sz w:val="22"/>
                <w:szCs w:val="22"/>
              </w:rPr>
            </w:pPr>
            <w:r w:rsidRPr="008B7EE6">
              <w:rPr>
                <w:sz w:val="22"/>
                <w:szCs w:val="22"/>
              </w:rPr>
              <w:t>Т(1-19)</w:t>
            </w:r>
          </w:p>
        </w:tc>
        <w:tc>
          <w:tcPr>
            <w:tcW w:w="1155" w:type="dxa"/>
            <w:hideMark/>
          </w:tcPr>
          <w:p w14:paraId="18D3A798"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0AD1367B" w14:textId="77777777" w:rsidR="004B6B4C" w:rsidRPr="008B7EE6" w:rsidRDefault="004B6B4C" w:rsidP="00260A02">
            <w:pPr>
              <w:pStyle w:val="GOSTTablenorm"/>
              <w:spacing w:line="256" w:lineRule="auto"/>
              <w:rPr>
                <w:sz w:val="22"/>
                <w:szCs w:val="22"/>
              </w:rPr>
            </w:pPr>
            <w:r w:rsidRPr="008B7EE6">
              <w:rPr>
                <w:sz w:val="22"/>
                <w:szCs w:val="22"/>
              </w:rPr>
              <w:t xml:space="preserve">Номер, присвоенный ТОФК обязательству при постановке его на учет или тип первичного бюджетного обязательства. Номер обязательства должен соответствовать номеру обязательства, учтенному на л/с ПБС ФБ, для исполнения которого формируется ЗКР. В случае первичного присвоения номера обязательству при регистрации ЗКР (без предварительной регистрации самого обязательства) размерность поля устанавливается как «=1», при этом реквизит может </w:t>
            </w:r>
            <w:r w:rsidRPr="008B7EE6">
              <w:rPr>
                <w:sz w:val="22"/>
                <w:szCs w:val="22"/>
              </w:rPr>
              <w:lastRenderedPageBreak/>
              <w:t>принимать значения «1» (закупка) или «2» (прочее). После присвоения номера бюджетному обязательству данное поле заполняется ТОФК учетным номером бюджетного обязательства.</w:t>
            </w:r>
          </w:p>
          <w:p w14:paraId="1723D25F" w14:textId="77777777" w:rsidR="004B6B4C" w:rsidRPr="008B7EE6" w:rsidRDefault="004B6B4C" w:rsidP="00260A02">
            <w:pPr>
              <w:pStyle w:val="GOSTTablenorm"/>
              <w:spacing w:line="256" w:lineRule="auto"/>
              <w:rPr>
                <w:sz w:val="22"/>
                <w:szCs w:val="22"/>
              </w:rPr>
            </w:pPr>
            <w:r w:rsidRPr="008B7EE6">
              <w:rPr>
                <w:sz w:val="22"/>
                <w:szCs w:val="22"/>
              </w:rPr>
              <w:t>Для обязательств, принятых на учет до 31.12.2015, размерность поля устанавливается как «=16».</w:t>
            </w:r>
          </w:p>
          <w:p w14:paraId="544A3724" w14:textId="77777777" w:rsidR="004B6B4C" w:rsidRPr="008B7EE6" w:rsidRDefault="004B6B4C" w:rsidP="00260A02">
            <w:pPr>
              <w:pStyle w:val="GOSTTablenorm"/>
              <w:spacing w:line="256" w:lineRule="auto"/>
              <w:rPr>
                <w:sz w:val="22"/>
                <w:szCs w:val="22"/>
              </w:rPr>
            </w:pPr>
            <w:r w:rsidRPr="008B7EE6">
              <w:rPr>
                <w:sz w:val="22"/>
                <w:szCs w:val="22"/>
              </w:rPr>
              <w:t>Для обязательств, принятых на учет после 01.01.2016, размерность поля устанавливается как «=19».</w:t>
            </w:r>
          </w:p>
          <w:p w14:paraId="3E32357F" w14:textId="77777777" w:rsidR="004B6B4C" w:rsidRPr="008B7EE6" w:rsidRDefault="004B6B4C" w:rsidP="00260A02">
            <w:pPr>
              <w:pStyle w:val="GOSTTablenorm"/>
              <w:spacing w:line="256" w:lineRule="auto"/>
              <w:rPr>
                <w:sz w:val="22"/>
                <w:szCs w:val="22"/>
              </w:rPr>
            </w:pPr>
            <w:r w:rsidRPr="008B7EE6">
              <w:rPr>
                <w:sz w:val="22"/>
                <w:szCs w:val="22"/>
              </w:rPr>
              <w:t>Не заполняется для АУ, БУ</w:t>
            </w:r>
          </w:p>
        </w:tc>
      </w:tr>
      <w:tr w:rsidR="004B6B4C" w:rsidRPr="008B7EE6" w14:paraId="66C98325"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23211DD7" w14:textId="77777777" w:rsidR="004B6B4C" w:rsidRPr="008B7EE6" w:rsidRDefault="004B6B4C" w:rsidP="00260A02">
            <w:pPr>
              <w:pStyle w:val="GOSTTablenorm"/>
              <w:spacing w:line="256" w:lineRule="auto"/>
              <w:rPr>
                <w:sz w:val="22"/>
                <w:szCs w:val="22"/>
              </w:rPr>
            </w:pPr>
            <w:r w:rsidRPr="008B7EE6">
              <w:rPr>
                <w:sz w:val="22"/>
                <w:szCs w:val="22"/>
              </w:rPr>
              <w:lastRenderedPageBreak/>
              <w:t>Приоритет исполнения</w:t>
            </w:r>
          </w:p>
        </w:tc>
        <w:tc>
          <w:tcPr>
            <w:tcW w:w="1729" w:type="dxa"/>
            <w:hideMark/>
          </w:tcPr>
          <w:p w14:paraId="4882793A" w14:textId="77777777" w:rsidR="004B6B4C" w:rsidRPr="008B7EE6" w:rsidRDefault="004B6B4C" w:rsidP="00260A02">
            <w:pPr>
              <w:pStyle w:val="GOSTTablenorm"/>
              <w:spacing w:line="256" w:lineRule="auto"/>
              <w:rPr>
                <w:sz w:val="22"/>
                <w:szCs w:val="22"/>
              </w:rPr>
            </w:pPr>
            <w:r w:rsidRPr="008B7EE6">
              <w:rPr>
                <w:sz w:val="22"/>
                <w:szCs w:val="22"/>
              </w:rPr>
              <w:t>ZR_MSC_PrtExctn</w:t>
            </w:r>
          </w:p>
        </w:tc>
        <w:tc>
          <w:tcPr>
            <w:tcW w:w="726" w:type="dxa"/>
            <w:hideMark/>
          </w:tcPr>
          <w:p w14:paraId="507181C8"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2D8CBC16" w14:textId="77777777" w:rsidR="004B6B4C" w:rsidRPr="008B7EE6" w:rsidRDefault="004B6B4C" w:rsidP="00260A02">
            <w:pPr>
              <w:pStyle w:val="GOSTTablenorm"/>
              <w:spacing w:line="256" w:lineRule="auto"/>
              <w:rPr>
                <w:sz w:val="22"/>
                <w:szCs w:val="22"/>
              </w:rPr>
            </w:pPr>
            <w:r w:rsidRPr="008B7EE6">
              <w:rPr>
                <w:sz w:val="22"/>
                <w:szCs w:val="22"/>
              </w:rPr>
              <w:t>tMSC_PrtExctn</w:t>
            </w:r>
          </w:p>
        </w:tc>
        <w:tc>
          <w:tcPr>
            <w:tcW w:w="1155" w:type="dxa"/>
            <w:hideMark/>
          </w:tcPr>
          <w:p w14:paraId="0B185716"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3FD19838" w14:textId="55B701CA"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_Ref503522616 \h  \* MERGEFORMAT </w:instrText>
            </w:r>
            <w:r w:rsidRPr="008B7EE6">
              <w:rPr>
                <w:b/>
                <w:szCs w:val="22"/>
              </w:rPr>
            </w:r>
            <w:r w:rsidRPr="008B7EE6">
              <w:rPr>
                <w:b/>
                <w:szCs w:val="22"/>
              </w:rPr>
              <w:fldChar w:fldCharType="separate"/>
            </w:r>
            <w:r w:rsidR="007A3ADF" w:rsidRPr="007A3ADF">
              <w:rPr>
                <w:b/>
                <w:sz w:val="22"/>
                <w:szCs w:val="22"/>
              </w:rPr>
              <w:t>71</w:t>
            </w:r>
            <w:r w:rsidRPr="008B7EE6">
              <w:rPr>
                <w:b/>
                <w:szCs w:val="22"/>
              </w:rPr>
              <w:fldChar w:fldCharType="end"/>
            </w:r>
            <w:r w:rsidRPr="008B7EE6">
              <w:rPr>
                <w:sz w:val="22"/>
                <w:szCs w:val="22"/>
              </w:rPr>
              <w:t>.</w:t>
            </w:r>
          </w:p>
        </w:tc>
      </w:tr>
      <w:tr w:rsidR="004B6B4C" w:rsidRPr="008B7EE6" w14:paraId="4C940B15"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5BB9045F" w14:textId="77777777" w:rsidR="004B6B4C" w:rsidRPr="008B7EE6" w:rsidRDefault="004B6B4C" w:rsidP="00260A02">
            <w:pPr>
              <w:pStyle w:val="GOSTTablenorm"/>
              <w:spacing w:line="256" w:lineRule="auto"/>
              <w:rPr>
                <w:sz w:val="22"/>
                <w:szCs w:val="22"/>
              </w:rPr>
            </w:pPr>
            <w:r w:rsidRPr="008B7EE6">
              <w:rPr>
                <w:sz w:val="22"/>
                <w:szCs w:val="22"/>
              </w:rPr>
              <w:t>Код объекта по ФАИП (КМИ)</w:t>
            </w:r>
          </w:p>
        </w:tc>
        <w:tc>
          <w:tcPr>
            <w:tcW w:w="1729" w:type="dxa"/>
            <w:hideMark/>
          </w:tcPr>
          <w:p w14:paraId="63E999DC" w14:textId="77777777" w:rsidR="004B6B4C" w:rsidRPr="008B7EE6" w:rsidRDefault="004B6B4C" w:rsidP="00260A02">
            <w:pPr>
              <w:pStyle w:val="GOSTTablenorm"/>
              <w:spacing w:line="256" w:lineRule="auto"/>
              <w:rPr>
                <w:sz w:val="22"/>
                <w:szCs w:val="22"/>
              </w:rPr>
            </w:pPr>
            <w:r w:rsidRPr="008B7EE6">
              <w:rPr>
                <w:sz w:val="22"/>
                <w:szCs w:val="22"/>
              </w:rPr>
              <w:t>ZR_FAIPObjCd</w:t>
            </w:r>
          </w:p>
        </w:tc>
        <w:tc>
          <w:tcPr>
            <w:tcW w:w="726" w:type="dxa"/>
            <w:hideMark/>
          </w:tcPr>
          <w:p w14:paraId="13C0759A"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596C3EE7" w14:textId="77777777" w:rsidR="004B6B4C" w:rsidRPr="008B7EE6" w:rsidRDefault="004B6B4C" w:rsidP="00260A02">
            <w:pPr>
              <w:pStyle w:val="GOSTTablenorm"/>
              <w:spacing w:line="256" w:lineRule="auto"/>
              <w:rPr>
                <w:sz w:val="22"/>
                <w:szCs w:val="22"/>
              </w:rPr>
            </w:pPr>
            <w:r w:rsidRPr="008B7EE6">
              <w:rPr>
                <w:sz w:val="22"/>
                <w:szCs w:val="22"/>
              </w:rPr>
              <w:t>Т(1-24)</w:t>
            </w:r>
          </w:p>
        </w:tc>
        <w:tc>
          <w:tcPr>
            <w:tcW w:w="1155" w:type="dxa"/>
            <w:hideMark/>
          </w:tcPr>
          <w:p w14:paraId="28B61955"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CF69D8E" w14:textId="77777777" w:rsidR="004B6B4C" w:rsidRPr="008B7EE6" w:rsidRDefault="004B6B4C" w:rsidP="00260A02">
            <w:pPr>
              <w:pStyle w:val="GOSTTablenorm"/>
              <w:spacing w:line="256" w:lineRule="auto"/>
              <w:rPr>
                <w:sz w:val="22"/>
                <w:szCs w:val="22"/>
              </w:rPr>
            </w:pPr>
            <w:r w:rsidRPr="008B7EE6">
              <w:rPr>
                <w:sz w:val="22"/>
                <w:szCs w:val="22"/>
              </w:rPr>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 по которому должна быть произведена кассовая выплата в целях реализации ФАИП или КМИ.</w:t>
            </w:r>
          </w:p>
          <w:p w14:paraId="4C073BF5" w14:textId="77777777" w:rsidR="004B6B4C" w:rsidRPr="008B7EE6" w:rsidRDefault="004B6B4C" w:rsidP="00260A02">
            <w:pPr>
              <w:pStyle w:val="GOSTTablenorm"/>
              <w:spacing w:line="256" w:lineRule="auto"/>
              <w:rPr>
                <w:sz w:val="22"/>
                <w:szCs w:val="22"/>
                <w:lang w:val="x-none"/>
              </w:rPr>
            </w:pPr>
            <w:r w:rsidRPr="008B7EE6">
              <w:rPr>
                <w:sz w:val="22"/>
                <w:szCs w:val="22"/>
              </w:rPr>
              <w:t>Поле не заполняется для ПБС, осуществляющих операции со средствами во временном распоряжении.</w:t>
            </w:r>
          </w:p>
        </w:tc>
      </w:tr>
      <w:tr w:rsidR="004B6B4C" w:rsidRPr="008B7EE6" w14:paraId="53CFC4FF"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6679FFBD" w14:textId="77777777" w:rsidR="004B6B4C" w:rsidRPr="008B7EE6" w:rsidRDefault="004B6B4C" w:rsidP="00260A02">
            <w:pPr>
              <w:pStyle w:val="GOSTTablenorm"/>
              <w:spacing w:line="256" w:lineRule="auto"/>
              <w:rPr>
                <w:sz w:val="22"/>
                <w:szCs w:val="22"/>
              </w:rPr>
            </w:pPr>
            <w:r w:rsidRPr="008B7EE6">
              <w:rPr>
                <w:sz w:val="22"/>
                <w:szCs w:val="22"/>
              </w:rPr>
              <w:t>Сумма документа в валюте выплаты</w:t>
            </w:r>
          </w:p>
        </w:tc>
        <w:tc>
          <w:tcPr>
            <w:tcW w:w="1729" w:type="dxa"/>
            <w:hideMark/>
          </w:tcPr>
          <w:p w14:paraId="7154F110" w14:textId="77777777" w:rsidR="004B6B4C" w:rsidRPr="008B7EE6" w:rsidRDefault="004B6B4C" w:rsidP="00260A02">
            <w:pPr>
              <w:pStyle w:val="GOSTTablenorm"/>
              <w:spacing w:line="256" w:lineRule="auto"/>
              <w:rPr>
                <w:sz w:val="22"/>
                <w:szCs w:val="22"/>
              </w:rPr>
            </w:pPr>
            <w:r w:rsidRPr="008B7EE6">
              <w:rPr>
                <w:sz w:val="22"/>
                <w:szCs w:val="22"/>
              </w:rPr>
              <w:t>ZR_AmntV</w:t>
            </w:r>
          </w:p>
        </w:tc>
        <w:tc>
          <w:tcPr>
            <w:tcW w:w="726" w:type="dxa"/>
            <w:hideMark/>
          </w:tcPr>
          <w:p w14:paraId="62B0F93B"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3A56478B" w14:textId="77777777" w:rsidR="004B6B4C" w:rsidRPr="008B7EE6" w:rsidRDefault="004B6B4C" w:rsidP="00260A02">
            <w:pPr>
              <w:pStyle w:val="GOSTTablenorm"/>
              <w:spacing w:line="256" w:lineRule="auto"/>
              <w:rPr>
                <w:sz w:val="22"/>
                <w:szCs w:val="22"/>
              </w:rPr>
            </w:pPr>
            <w:r w:rsidRPr="008B7EE6">
              <w:rPr>
                <w:sz w:val="22"/>
                <w:szCs w:val="22"/>
              </w:rPr>
              <w:t>N(20.2)</w:t>
            </w:r>
          </w:p>
        </w:tc>
        <w:tc>
          <w:tcPr>
            <w:tcW w:w="1155" w:type="dxa"/>
            <w:hideMark/>
          </w:tcPr>
          <w:p w14:paraId="1B0363AF"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6C13EF49" w14:textId="77777777" w:rsidR="004B6B4C" w:rsidRPr="008B7EE6" w:rsidRDefault="004B6B4C" w:rsidP="00260A02">
            <w:pPr>
              <w:pStyle w:val="GOSTTablenorm"/>
              <w:spacing w:line="256" w:lineRule="auto"/>
              <w:rPr>
                <w:sz w:val="22"/>
                <w:szCs w:val="22"/>
              </w:rPr>
            </w:pPr>
            <w:r w:rsidRPr="008B7EE6">
              <w:rPr>
                <w:sz w:val="22"/>
                <w:szCs w:val="22"/>
              </w:rPr>
              <w:t>Сумма в валюте, в которой должна быть осуществлена выплата.</w:t>
            </w:r>
          </w:p>
        </w:tc>
      </w:tr>
      <w:tr w:rsidR="004B6B4C" w:rsidRPr="008B7EE6" w14:paraId="427E885E"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64C53FAE" w14:textId="77777777" w:rsidR="004B6B4C" w:rsidRPr="008B7EE6" w:rsidRDefault="004B6B4C" w:rsidP="00260A02">
            <w:pPr>
              <w:pStyle w:val="GOSTTablenorm"/>
              <w:spacing w:line="256" w:lineRule="auto"/>
              <w:rPr>
                <w:sz w:val="22"/>
                <w:szCs w:val="22"/>
              </w:rPr>
            </w:pPr>
            <w:r w:rsidRPr="008B7EE6">
              <w:rPr>
                <w:sz w:val="22"/>
                <w:szCs w:val="22"/>
              </w:rPr>
              <w:lastRenderedPageBreak/>
              <w:t xml:space="preserve">Код валюты </w:t>
            </w:r>
          </w:p>
        </w:tc>
        <w:tc>
          <w:tcPr>
            <w:tcW w:w="1729" w:type="dxa"/>
            <w:hideMark/>
          </w:tcPr>
          <w:p w14:paraId="7E28D644" w14:textId="77777777" w:rsidR="004B6B4C" w:rsidRPr="008B7EE6" w:rsidRDefault="004B6B4C" w:rsidP="00260A02">
            <w:pPr>
              <w:pStyle w:val="GOSTTablenorm"/>
              <w:spacing w:line="256" w:lineRule="auto"/>
              <w:rPr>
                <w:sz w:val="22"/>
                <w:szCs w:val="22"/>
              </w:rPr>
            </w:pPr>
            <w:r w:rsidRPr="008B7EE6">
              <w:rPr>
                <w:sz w:val="22"/>
                <w:szCs w:val="22"/>
              </w:rPr>
              <w:t>ZR_CdOKV</w:t>
            </w:r>
          </w:p>
        </w:tc>
        <w:tc>
          <w:tcPr>
            <w:tcW w:w="726" w:type="dxa"/>
            <w:hideMark/>
          </w:tcPr>
          <w:p w14:paraId="7FB0E9A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4100D515" w14:textId="77777777" w:rsidR="004B6B4C" w:rsidRPr="008B7EE6" w:rsidRDefault="004B6B4C" w:rsidP="00260A02">
            <w:pPr>
              <w:pStyle w:val="GOSTTablenorm"/>
              <w:spacing w:line="256" w:lineRule="auto"/>
              <w:rPr>
                <w:sz w:val="22"/>
                <w:szCs w:val="22"/>
              </w:rPr>
            </w:pPr>
            <w:r w:rsidRPr="008B7EE6">
              <w:rPr>
                <w:sz w:val="22"/>
                <w:szCs w:val="22"/>
              </w:rPr>
              <w:t>Т(3)</w:t>
            </w:r>
          </w:p>
        </w:tc>
        <w:tc>
          <w:tcPr>
            <w:tcW w:w="1155" w:type="dxa"/>
            <w:hideMark/>
          </w:tcPr>
          <w:p w14:paraId="57FB54A1"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5FEA81B3" w14:textId="77777777" w:rsidR="004B6B4C" w:rsidRPr="008B7EE6" w:rsidRDefault="004B6B4C" w:rsidP="00260A02">
            <w:pPr>
              <w:pStyle w:val="GOSTTablenorm"/>
              <w:spacing w:line="256" w:lineRule="auto"/>
              <w:rPr>
                <w:sz w:val="22"/>
                <w:szCs w:val="22"/>
              </w:rPr>
            </w:pPr>
            <w:r w:rsidRPr="008B7EE6">
              <w:rPr>
                <w:sz w:val="22"/>
                <w:szCs w:val="22"/>
              </w:rPr>
              <w:t xml:space="preserve">Указывается актуальный цифровой код валюты выплаты по ОКВ. </w:t>
            </w:r>
          </w:p>
        </w:tc>
      </w:tr>
      <w:tr w:rsidR="004B6B4C" w:rsidRPr="008B7EE6" w14:paraId="6CDED515"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0B425DE9" w14:textId="77777777" w:rsidR="004B6B4C" w:rsidRPr="008B7EE6" w:rsidRDefault="004B6B4C" w:rsidP="00260A02">
            <w:pPr>
              <w:pStyle w:val="GOSTTablenorm"/>
              <w:spacing w:line="256" w:lineRule="auto"/>
              <w:rPr>
                <w:sz w:val="22"/>
                <w:szCs w:val="22"/>
              </w:rPr>
            </w:pPr>
            <w:r w:rsidRPr="008B7EE6">
              <w:rPr>
                <w:sz w:val="22"/>
                <w:szCs w:val="22"/>
              </w:rPr>
              <w:t>Сумма документа</w:t>
            </w:r>
          </w:p>
        </w:tc>
        <w:tc>
          <w:tcPr>
            <w:tcW w:w="1729" w:type="dxa"/>
            <w:hideMark/>
          </w:tcPr>
          <w:p w14:paraId="0C196C5E" w14:textId="77777777" w:rsidR="004B6B4C" w:rsidRPr="008B7EE6" w:rsidRDefault="004B6B4C" w:rsidP="00260A02">
            <w:pPr>
              <w:pStyle w:val="GOSTTablenorm"/>
              <w:spacing w:line="256" w:lineRule="auto"/>
              <w:rPr>
                <w:sz w:val="22"/>
                <w:szCs w:val="22"/>
              </w:rPr>
            </w:pPr>
            <w:r w:rsidRPr="008B7EE6">
              <w:rPr>
                <w:sz w:val="22"/>
                <w:szCs w:val="22"/>
              </w:rPr>
              <w:t>ZR_AmntDc</w:t>
            </w:r>
          </w:p>
        </w:tc>
        <w:tc>
          <w:tcPr>
            <w:tcW w:w="726" w:type="dxa"/>
            <w:hideMark/>
          </w:tcPr>
          <w:p w14:paraId="465F18E1"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494A5B8F" w14:textId="77777777" w:rsidR="004B6B4C" w:rsidRPr="008B7EE6" w:rsidRDefault="004B6B4C" w:rsidP="00260A02">
            <w:pPr>
              <w:pStyle w:val="GOSTTablenorm"/>
              <w:spacing w:line="256" w:lineRule="auto"/>
              <w:rPr>
                <w:sz w:val="22"/>
                <w:szCs w:val="22"/>
              </w:rPr>
            </w:pPr>
            <w:r w:rsidRPr="008B7EE6">
              <w:rPr>
                <w:sz w:val="22"/>
                <w:szCs w:val="22"/>
              </w:rPr>
              <w:t>N(20.2)</w:t>
            </w:r>
          </w:p>
        </w:tc>
        <w:tc>
          <w:tcPr>
            <w:tcW w:w="1155" w:type="dxa"/>
            <w:hideMark/>
          </w:tcPr>
          <w:p w14:paraId="44A7656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tcPr>
          <w:p w14:paraId="64E9DBD6" w14:textId="77777777" w:rsidR="004B6B4C" w:rsidRPr="008B7EE6" w:rsidRDefault="004B6B4C" w:rsidP="00260A02">
            <w:pPr>
              <w:pStyle w:val="GOSTTablenorm"/>
              <w:spacing w:line="256" w:lineRule="auto"/>
              <w:rPr>
                <w:sz w:val="22"/>
                <w:szCs w:val="22"/>
              </w:rPr>
            </w:pPr>
            <w:r w:rsidRPr="008B7EE6">
              <w:rPr>
                <w:sz w:val="22"/>
                <w:szCs w:val="22"/>
              </w:rPr>
              <w:t xml:space="preserve">Сумма выплаты в рублях. </w:t>
            </w:r>
          </w:p>
          <w:p w14:paraId="7AA37C27" w14:textId="77777777" w:rsidR="004B6B4C" w:rsidRPr="008B7EE6" w:rsidRDefault="004B6B4C" w:rsidP="00260A02">
            <w:pPr>
              <w:pStyle w:val="GOSTTablenorm"/>
              <w:spacing w:line="256" w:lineRule="auto"/>
              <w:rPr>
                <w:sz w:val="22"/>
                <w:szCs w:val="22"/>
              </w:rPr>
            </w:pPr>
          </w:p>
        </w:tc>
      </w:tr>
      <w:tr w:rsidR="004B6B4C" w:rsidRPr="008B7EE6" w14:paraId="7F41A3B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3BA17CA4" w14:textId="77777777" w:rsidR="004B6B4C" w:rsidRPr="008B7EE6" w:rsidRDefault="004B6B4C" w:rsidP="00260A02">
            <w:pPr>
              <w:pStyle w:val="GOSTTablenorm"/>
              <w:spacing w:line="256" w:lineRule="auto"/>
              <w:rPr>
                <w:sz w:val="22"/>
                <w:szCs w:val="22"/>
              </w:rPr>
            </w:pPr>
            <w:r w:rsidRPr="008B7EE6">
              <w:rPr>
                <w:sz w:val="22"/>
                <w:szCs w:val="22"/>
              </w:rPr>
              <w:t>Код вида дохода</w:t>
            </w:r>
          </w:p>
        </w:tc>
        <w:tc>
          <w:tcPr>
            <w:tcW w:w="1729" w:type="dxa"/>
            <w:hideMark/>
          </w:tcPr>
          <w:p w14:paraId="3D377CB7" w14:textId="77777777" w:rsidR="004B6B4C" w:rsidRPr="008B7EE6" w:rsidRDefault="004B6B4C" w:rsidP="00260A02">
            <w:pPr>
              <w:pStyle w:val="GOSTTablenorm"/>
              <w:spacing w:line="256" w:lineRule="auto"/>
              <w:rPr>
                <w:sz w:val="22"/>
                <w:szCs w:val="22"/>
              </w:rPr>
            </w:pPr>
            <w:r w:rsidRPr="008B7EE6">
              <w:rPr>
                <w:sz w:val="22"/>
                <w:szCs w:val="22"/>
              </w:rPr>
              <w:t>ZR_IncTypeCode</w:t>
            </w:r>
          </w:p>
        </w:tc>
        <w:tc>
          <w:tcPr>
            <w:tcW w:w="726" w:type="dxa"/>
            <w:hideMark/>
          </w:tcPr>
          <w:p w14:paraId="14B849DB"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7CF61412" w14:textId="77777777" w:rsidR="004B6B4C" w:rsidRPr="008B7EE6" w:rsidRDefault="004B6B4C" w:rsidP="00260A02">
            <w:pPr>
              <w:pStyle w:val="GOSTTablenorm"/>
              <w:spacing w:line="256" w:lineRule="auto"/>
              <w:rPr>
                <w:sz w:val="22"/>
                <w:szCs w:val="22"/>
              </w:rPr>
            </w:pPr>
            <w:r w:rsidRPr="008B7EE6">
              <w:rPr>
                <w:sz w:val="22"/>
                <w:szCs w:val="22"/>
              </w:rPr>
              <w:t>Т(1)</w:t>
            </w:r>
          </w:p>
        </w:tc>
        <w:tc>
          <w:tcPr>
            <w:tcW w:w="1155" w:type="dxa"/>
            <w:hideMark/>
          </w:tcPr>
          <w:p w14:paraId="076CFB9E"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AFD8049" w14:textId="77777777" w:rsidR="004B6B4C" w:rsidRPr="008B7EE6" w:rsidRDefault="004B6B4C" w:rsidP="00260A02">
            <w:pPr>
              <w:pStyle w:val="GOSTTablenorm"/>
              <w:spacing w:line="256" w:lineRule="auto"/>
              <w:rPr>
                <w:sz w:val="22"/>
                <w:szCs w:val="22"/>
              </w:rPr>
            </w:pPr>
            <w:r w:rsidRPr="008B7EE6">
              <w:rPr>
                <w:sz w:val="22"/>
                <w:szCs w:val="22"/>
              </w:rPr>
              <w:t>Указывается код вида дохода.</w:t>
            </w:r>
          </w:p>
          <w:p w14:paraId="6A2F70F2" w14:textId="77777777" w:rsidR="004B6B4C" w:rsidRPr="008B7EE6" w:rsidRDefault="004B6B4C" w:rsidP="00260A02">
            <w:pPr>
              <w:pStyle w:val="GOSTTablenorm"/>
              <w:spacing w:line="256" w:lineRule="auto"/>
              <w:rPr>
                <w:sz w:val="22"/>
                <w:szCs w:val="22"/>
              </w:rPr>
            </w:pPr>
            <w:r w:rsidRPr="008B7EE6">
              <w:rPr>
                <w:sz w:val="22"/>
                <w:szCs w:val="22"/>
              </w:rPr>
              <w:t xml:space="preserve">Заполняется в соответствии с частью 5.1 статьи 70 ФЗ от 02.10.2007 № 229-ФЗ и указанием Банка России от 29.06.2021 №762-П в документах, предусматривающих перечисление средств гражданам. </w:t>
            </w:r>
          </w:p>
          <w:p w14:paraId="390CDAA4" w14:textId="77777777" w:rsidR="004B6B4C" w:rsidRPr="008B7EE6" w:rsidRDefault="004B6B4C" w:rsidP="00260A02">
            <w:pPr>
              <w:pStyle w:val="GOSTTablenorm"/>
              <w:spacing w:line="256" w:lineRule="auto"/>
              <w:rPr>
                <w:sz w:val="22"/>
                <w:szCs w:val="22"/>
              </w:rPr>
            </w:pPr>
            <w:r w:rsidRPr="008B7EE6">
              <w:rPr>
                <w:sz w:val="22"/>
                <w:szCs w:val="22"/>
              </w:rPr>
              <w:t>Возможные значения:</w:t>
            </w:r>
            <w:r w:rsidRPr="008B7EE6">
              <w:rPr>
                <w:sz w:val="22"/>
                <w:szCs w:val="22"/>
              </w:rPr>
              <w:br/>
              <w:t>- «1» – при перечислении заработной платы и (или) иных доходов, в отношении которых статьей 99 ФЗ от 02.10.2007 № 229-ФЗ установлены ограничения размеров удержания;</w:t>
            </w:r>
            <w:r w:rsidRPr="008B7EE6">
              <w:rPr>
                <w:sz w:val="22"/>
                <w:szCs w:val="22"/>
              </w:rPr>
              <w:br/>
              <w:t>- «2» – при перечислении денежных средств, являющихся доходами, на которые в соответствии со статьей 101 ФЗ от 02.10.2007 № 229-ФЗ не может быть обращено взыскание и которые имеют характер периодических выплат, за исключением доходов, к которым в соответствии с частью 2 статьи 101 ФЗ от 02.10.2007 № 229-ФЗ ограничения по обращению взыскания не применяются;</w:t>
            </w:r>
            <w:r w:rsidRPr="008B7EE6">
              <w:rPr>
                <w:sz w:val="22"/>
                <w:szCs w:val="22"/>
              </w:rPr>
              <w:br/>
              <w:t xml:space="preserve">- «3» – при перечислении денежных средств, являющихся доходами, к </w:t>
            </w:r>
            <w:r w:rsidRPr="008B7EE6">
              <w:rPr>
                <w:sz w:val="22"/>
                <w:szCs w:val="22"/>
              </w:rPr>
              <w:lastRenderedPageBreak/>
              <w:t>которым в соответствии с частью 2 статьи 101 ФЗ от 02.10.2007 № 229-ФЗ ограничения по обращению взыскания не применяются и которые имеют характер периодических выплат;</w:t>
            </w:r>
          </w:p>
          <w:p w14:paraId="3D2CA08B" w14:textId="77777777" w:rsidR="004B6B4C" w:rsidRPr="008B7EE6" w:rsidRDefault="004B6B4C" w:rsidP="00260A02">
            <w:pPr>
              <w:pStyle w:val="OTRTableNorm"/>
              <w:rPr>
                <w:sz w:val="22"/>
                <w:szCs w:val="22"/>
              </w:rPr>
            </w:pPr>
            <w:r w:rsidRPr="008B7EE6">
              <w:rPr>
                <w:sz w:val="22"/>
                <w:szCs w:val="22"/>
              </w:rPr>
              <w:t>«4» – при перечислении денежных средств, являющихся доходами, на которые в соответствии с частью 1 статьи 101 Федерального закона от 02.10.2007 № 229-ФЗ не может быть обращено взыскание и которые имеют характер единовременных выплат, за исключением доходов, к которым в соответствии с частью 2 статьи 101 Федерального закона от 02.10.2007 № 229-ФЗ ограничения по обращению взыскания не применяются;</w:t>
            </w:r>
          </w:p>
          <w:p w14:paraId="7417BB9A" w14:textId="77777777" w:rsidR="004B6B4C" w:rsidRPr="008B7EE6" w:rsidRDefault="004B6B4C" w:rsidP="00260A02">
            <w:pPr>
              <w:pStyle w:val="OTRTableNorm"/>
              <w:rPr>
                <w:sz w:val="22"/>
                <w:szCs w:val="22"/>
              </w:rPr>
            </w:pPr>
            <w:r w:rsidRPr="008B7EE6">
              <w:rPr>
                <w:sz w:val="22"/>
                <w:szCs w:val="22"/>
              </w:rPr>
              <w:t>«5» – при перечислении денежных средств, являющихся доходами, к которым в соответствии с частью 2 статьи 101 Федерального закона от 02.10.2007 № 229-ФЗ ограничения по обращению взыскания не применяются и которые имеют характер единовременных выплат.</w:t>
            </w:r>
          </w:p>
          <w:p w14:paraId="4D84EB3F" w14:textId="77777777" w:rsidR="004B6B4C" w:rsidRPr="008B7EE6" w:rsidRDefault="004B6B4C" w:rsidP="00260A02">
            <w:pPr>
              <w:pStyle w:val="GOSTTablenorm"/>
              <w:spacing w:line="256" w:lineRule="auto"/>
              <w:rPr>
                <w:sz w:val="22"/>
                <w:szCs w:val="22"/>
              </w:rPr>
            </w:pPr>
            <w:r w:rsidRPr="008B7EE6">
              <w:rPr>
                <w:sz w:val="22"/>
                <w:szCs w:val="22"/>
              </w:rPr>
              <w:t>В остальных случаях не заполняется.</w:t>
            </w:r>
          </w:p>
        </w:tc>
      </w:tr>
      <w:tr w:rsidR="004B6B4C" w:rsidRPr="008B7EE6" w14:paraId="5099FBA1"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14332097" w14:textId="77777777" w:rsidR="004B6B4C" w:rsidRPr="008B7EE6" w:rsidRDefault="004B6B4C" w:rsidP="00260A02">
            <w:pPr>
              <w:pStyle w:val="GOSTTablenorm"/>
              <w:spacing w:line="256" w:lineRule="auto"/>
              <w:rPr>
                <w:sz w:val="22"/>
                <w:szCs w:val="22"/>
              </w:rPr>
            </w:pPr>
            <w:r w:rsidRPr="008B7EE6">
              <w:rPr>
                <w:sz w:val="22"/>
                <w:szCs w:val="22"/>
              </w:rPr>
              <w:lastRenderedPageBreak/>
              <w:t>Номер реестровой записи</w:t>
            </w:r>
          </w:p>
        </w:tc>
        <w:tc>
          <w:tcPr>
            <w:tcW w:w="1729" w:type="dxa"/>
            <w:hideMark/>
          </w:tcPr>
          <w:p w14:paraId="08760AD0" w14:textId="77777777" w:rsidR="004B6B4C" w:rsidRPr="008B7EE6" w:rsidRDefault="004B6B4C" w:rsidP="00260A02">
            <w:pPr>
              <w:pStyle w:val="GOSTTablenorm"/>
              <w:spacing w:line="256" w:lineRule="auto"/>
              <w:rPr>
                <w:sz w:val="22"/>
                <w:szCs w:val="22"/>
              </w:rPr>
            </w:pPr>
            <w:r w:rsidRPr="008B7EE6">
              <w:rPr>
                <w:rFonts w:eastAsiaTheme="minorHAnsi"/>
                <w:color w:val="000000"/>
                <w:sz w:val="22"/>
                <w:szCs w:val="22"/>
              </w:rPr>
              <w:t>R_NumReestrEntry</w:t>
            </w:r>
          </w:p>
        </w:tc>
        <w:tc>
          <w:tcPr>
            <w:tcW w:w="726" w:type="dxa"/>
            <w:hideMark/>
          </w:tcPr>
          <w:p w14:paraId="33898BC1"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3EC33BD0" w14:textId="77777777" w:rsidR="004B6B4C" w:rsidRPr="008B7EE6" w:rsidRDefault="004B6B4C" w:rsidP="00260A02">
            <w:pPr>
              <w:pStyle w:val="GOSTTablenorm"/>
              <w:spacing w:line="256" w:lineRule="auto"/>
              <w:rPr>
                <w:sz w:val="22"/>
                <w:szCs w:val="22"/>
              </w:rPr>
            </w:pPr>
            <w:r w:rsidRPr="008B7EE6">
              <w:rPr>
                <w:sz w:val="22"/>
                <w:szCs w:val="22"/>
              </w:rPr>
              <w:t>Т(1-27)</w:t>
            </w:r>
          </w:p>
        </w:tc>
        <w:tc>
          <w:tcPr>
            <w:tcW w:w="1155" w:type="dxa"/>
            <w:hideMark/>
          </w:tcPr>
          <w:p w14:paraId="62DA6617"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288B0B04" w14:textId="77777777" w:rsidR="004B6B4C" w:rsidRDefault="004B6B4C" w:rsidP="00260A02">
            <w:pPr>
              <w:pStyle w:val="GOSTTablenorm"/>
              <w:spacing w:line="256" w:lineRule="auto"/>
              <w:rPr>
                <w:szCs w:val="22"/>
              </w:rPr>
            </w:pPr>
            <w:r w:rsidRPr="008B7EE6">
              <w:rPr>
                <w:sz w:val="22"/>
                <w:szCs w:val="22"/>
              </w:rPr>
              <w:t>Указывается номер записи в реестре.</w:t>
            </w:r>
          </w:p>
          <w:p w14:paraId="6F8B5DCA" w14:textId="1BD3C166" w:rsidR="007329C1" w:rsidRPr="008B7EE6" w:rsidRDefault="007329C1" w:rsidP="00260A02">
            <w:pPr>
              <w:pStyle w:val="GOSTTablenorm"/>
              <w:spacing w:line="256" w:lineRule="auto"/>
              <w:rPr>
                <w:sz w:val="22"/>
                <w:szCs w:val="22"/>
              </w:rPr>
            </w:pPr>
            <w:r w:rsidRPr="006C1765">
              <w:rPr>
                <w:sz w:val="22"/>
                <w:szCs w:val="22"/>
                <w:highlight w:val="green"/>
              </w:rPr>
              <w:lastRenderedPageBreak/>
              <w:t>Поле обязательно к заполнению, если значение поля «Вид реестра» = 02</w:t>
            </w:r>
            <w:r>
              <w:rPr>
                <w:sz w:val="22"/>
                <w:szCs w:val="22"/>
              </w:rPr>
              <w:t>.</w:t>
            </w:r>
          </w:p>
        </w:tc>
      </w:tr>
      <w:tr w:rsidR="004B6B4C" w:rsidRPr="008B7EE6" w14:paraId="19BF447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3E572309" w14:textId="77777777" w:rsidR="004B6B4C" w:rsidRPr="008B7EE6" w:rsidRDefault="004B6B4C" w:rsidP="00260A02">
            <w:pPr>
              <w:pStyle w:val="GOSTTablenorm"/>
              <w:spacing w:line="256" w:lineRule="auto"/>
              <w:rPr>
                <w:sz w:val="22"/>
                <w:szCs w:val="22"/>
              </w:rPr>
            </w:pPr>
            <w:r w:rsidRPr="008B7EE6">
              <w:rPr>
                <w:sz w:val="22"/>
                <w:szCs w:val="22"/>
              </w:rPr>
              <w:lastRenderedPageBreak/>
              <w:t>Идентификатор документа о приемке/этапа</w:t>
            </w:r>
          </w:p>
        </w:tc>
        <w:tc>
          <w:tcPr>
            <w:tcW w:w="1729" w:type="dxa"/>
            <w:hideMark/>
          </w:tcPr>
          <w:p w14:paraId="2FE7D80D" w14:textId="77777777" w:rsidR="004B6B4C" w:rsidRPr="008B7EE6" w:rsidRDefault="004B6B4C" w:rsidP="00260A02">
            <w:pPr>
              <w:pStyle w:val="GOSTTablenorm"/>
              <w:spacing w:line="256" w:lineRule="auto"/>
              <w:rPr>
                <w:sz w:val="22"/>
                <w:szCs w:val="22"/>
              </w:rPr>
            </w:pPr>
            <w:r w:rsidRPr="008B7EE6">
              <w:rPr>
                <w:rFonts w:eastAsiaTheme="minorHAnsi"/>
                <w:color w:val="000000"/>
                <w:sz w:val="22"/>
                <w:szCs w:val="22"/>
              </w:rPr>
              <w:t>ZR_NumDocAcceptStage</w:t>
            </w:r>
          </w:p>
        </w:tc>
        <w:tc>
          <w:tcPr>
            <w:tcW w:w="726" w:type="dxa"/>
            <w:hideMark/>
          </w:tcPr>
          <w:p w14:paraId="6C584502"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115C5936" w14:textId="77777777" w:rsidR="004B6B4C" w:rsidRPr="008B7EE6" w:rsidRDefault="004B6B4C" w:rsidP="00260A02">
            <w:pPr>
              <w:pStyle w:val="GOSTTablenorm"/>
              <w:spacing w:line="256" w:lineRule="auto"/>
              <w:rPr>
                <w:sz w:val="22"/>
                <w:szCs w:val="22"/>
              </w:rPr>
            </w:pPr>
            <w:r w:rsidRPr="008B7EE6">
              <w:rPr>
                <w:sz w:val="22"/>
                <w:szCs w:val="22"/>
                <w:lang w:val="en-US"/>
              </w:rPr>
              <w:t>T(</w:t>
            </w:r>
            <w:r w:rsidRPr="008B7EE6">
              <w:rPr>
                <w:sz w:val="22"/>
                <w:szCs w:val="22"/>
              </w:rPr>
              <w:t>1-</w:t>
            </w:r>
            <w:r w:rsidRPr="008B7EE6">
              <w:rPr>
                <w:sz w:val="22"/>
                <w:szCs w:val="22"/>
                <w:lang w:val="en-US"/>
              </w:rPr>
              <w:t>2</w:t>
            </w:r>
            <w:r w:rsidRPr="008B7EE6">
              <w:rPr>
                <w:sz w:val="22"/>
                <w:szCs w:val="22"/>
              </w:rPr>
              <w:t>0</w:t>
            </w:r>
            <w:r w:rsidRPr="008B7EE6">
              <w:rPr>
                <w:sz w:val="22"/>
                <w:szCs w:val="22"/>
                <w:lang w:val="en-US"/>
              </w:rPr>
              <w:t>)</w:t>
            </w:r>
          </w:p>
        </w:tc>
        <w:tc>
          <w:tcPr>
            <w:tcW w:w="1155" w:type="dxa"/>
            <w:hideMark/>
          </w:tcPr>
          <w:p w14:paraId="1ED72D48"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691D528" w14:textId="77777777" w:rsidR="004B6B4C" w:rsidRPr="008B7EE6" w:rsidRDefault="004B6B4C" w:rsidP="008C5808">
            <w:pPr>
              <w:pStyle w:val="GOSTTablenorm"/>
              <w:spacing w:line="256" w:lineRule="auto"/>
              <w:rPr>
                <w:sz w:val="22"/>
                <w:szCs w:val="22"/>
              </w:rPr>
            </w:pPr>
            <w:r w:rsidRPr="008B7EE6">
              <w:rPr>
                <w:sz w:val="22"/>
                <w:szCs w:val="22"/>
              </w:rPr>
              <w:t>Указывается идентификатор документа о приемке или идентификатор этапа.</w:t>
            </w:r>
          </w:p>
          <w:p w14:paraId="3FF0F3A1" w14:textId="4AB3EC73" w:rsidR="00051C56" w:rsidRPr="008B7EE6" w:rsidRDefault="00051C56">
            <w:pPr>
              <w:pStyle w:val="GOSTTablenorm"/>
              <w:spacing w:line="256" w:lineRule="auto"/>
              <w:rPr>
                <w:sz w:val="22"/>
                <w:szCs w:val="22"/>
              </w:rPr>
            </w:pPr>
            <w:r w:rsidRPr="006C1765">
              <w:rPr>
                <w:sz w:val="22"/>
                <w:szCs w:val="22"/>
                <w:highlight w:val="green"/>
              </w:rPr>
              <w:t>Поле обязательно к заполнению, если значение поля «Вид реестра» = 02.</w:t>
            </w:r>
          </w:p>
        </w:tc>
      </w:tr>
      <w:tr w:rsidR="004B6B4C" w:rsidRPr="008B7EE6" w14:paraId="3B646C8C"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59B2BFC1" w14:textId="77777777" w:rsidR="004B6B4C" w:rsidRPr="008B7EE6" w:rsidRDefault="004B6B4C" w:rsidP="00260A02">
            <w:pPr>
              <w:pStyle w:val="GOSTTablenorm"/>
              <w:spacing w:line="256" w:lineRule="auto"/>
              <w:rPr>
                <w:sz w:val="22"/>
                <w:szCs w:val="22"/>
              </w:rPr>
            </w:pPr>
            <w:r w:rsidRPr="008B7EE6">
              <w:rPr>
                <w:sz w:val="22"/>
                <w:szCs w:val="22"/>
              </w:rPr>
              <w:t>Вид реестра</w:t>
            </w:r>
          </w:p>
        </w:tc>
        <w:tc>
          <w:tcPr>
            <w:tcW w:w="1729" w:type="dxa"/>
            <w:hideMark/>
          </w:tcPr>
          <w:p w14:paraId="39733B3C" w14:textId="77777777" w:rsidR="004B6B4C" w:rsidRPr="008B7EE6" w:rsidRDefault="004B6B4C" w:rsidP="00260A02">
            <w:pPr>
              <w:pStyle w:val="GOSTTablenorm"/>
              <w:spacing w:line="256" w:lineRule="auto"/>
              <w:rPr>
                <w:sz w:val="22"/>
                <w:szCs w:val="22"/>
              </w:rPr>
            </w:pPr>
            <w:r w:rsidRPr="008B7EE6">
              <w:rPr>
                <w:rFonts w:eastAsiaTheme="minorHAnsi"/>
                <w:color w:val="000000"/>
                <w:sz w:val="22"/>
                <w:szCs w:val="22"/>
              </w:rPr>
              <w:t>ZR_ReestrType</w:t>
            </w:r>
          </w:p>
        </w:tc>
        <w:tc>
          <w:tcPr>
            <w:tcW w:w="726" w:type="dxa"/>
            <w:hideMark/>
          </w:tcPr>
          <w:p w14:paraId="14B44AC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63A4C5C6" w14:textId="77777777" w:rsidR="004B6B4C" w:rsidRPr="008B7EE6" w:rsidRDefault="004B6B4C" w:rsidP="00260A02">
            <w:pPr>
              <w:pStyle w:val="GOSTTablenorm"/>
              <w:spacing w:line="256" w:lineRule="auto"/>
              <w:rPr>
                <w:sz w:val="22"/>
                <w:szCs w:val="22"/>
              </w:rPr>
            </w:pPr>
            <w:r w:rsidRPr="008B7EE6">
              <w:rPr>
                <w:sz w:val="22"/>
                <w:szCs w:val="22"/>
                <w:lang w:val="en-US"/>
              </w:rPr>
              <w:t>T(2)</w:t>
            </w:r>
          </w:p>
        </w:tc>
        <w:tc>
          <w:tcPr>
            <w:tcW w:w="1155" w:type="dxa"/>
            <w:hideMark/>
          </w:tcPr>
          <w:p w14:paraId="434419D7"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26A02FF0" w14:textId="77777777" w:rsidR="004B6B4C" w:rsidRPr="008B7EE6" w:rsidRDefault="004B6B4C" w:rsidP="00260A02">
            <w:pPr>
              <w:pStyle w:val="GOSTTablenorm"/>
              <w:spacing w:line="256" w:lineRule="auto"/>
              <w:rPr>
                <w:sz w:val="22"/>
                <w:szCs w:val="22"/>
              </w:rPr>
            </w:pPr>
            <w:r w:rsidRPr="008B7EE6">
              <w:rPr>
                <w:sz w:val="22"/>
                <w:szCs w:val="22"/>
              </w:rPr>
              <w:t>Указывается код вида реестра. Возможные значения:</w:t>
            </w:r>
          </w:p>
          <w:p w14:paraId="6A5BD411" w14:textId="77777777" w:rsidR="004B6B4C" w:rsidRPr="008B7EE6" w:rsidRDefault="004B6B4C" w:rsidP="004B6B4C">
            <w:pPr>
              <w:pStyle w:val="GOSTTablenorm"/>
              <w:numPr>
                <w:ilvl w:val="0"/>
                <w:numId w:val="278"/>
              </w:numPr>
              <w:spacing w:line="256" w:lineRule="auto"/>
              <w:ind w:left="63" w:hanging="6"/>
              <w:contextualSpacing/>
              <w:rPr>
                <w:sz w:val="22"/>
                <w:szCs w:val="22"/>
              </w:rPr>
            </w:pPr>
            <w:r w:rsidRPr="008B7EE6">
              <w:rPr>
                <w:sz w:val="22"/>
                <w:szCs w:val="22"/>
              </w:rPr>
              <w:t xml:space="preserve">«01» – Реестр соглашений; </w:t>
            </w:r>
          </w:p>
          <w:p w14:paraId="5FE36DC2" w14:textId="77777777" w:rsidR="004B6B4C" w:rsidRPr="008B7EE6" w:rsidRDefault="004B6B4C" w:rsidP="004B6B4C">
            <w:pPr>
              <w:pStyle w:val="GOSTTablenorm"/>
              <w:numPr>
                <w:ilvl w:val="0"/>
                <w:numId w:val="278"/>
              </w:numPr>
              <w:spacing w:line="256" w:lineRule="auto"/>
              <w:ind w:left="63" w:hanging="6"/>
              <w:contextualSpacing/>
              <w:rPr>
                <w:sz w:val="22"/>
                <w:szCs w:val="22"/>
              </w:rPr>
            </w:pPr>
            <w:r w:rsidRPr="008B7EE6">
              <w:rPr>
                <w:sz w:val="22"/>
                <w:szCs w:val="22"/>
              </w:rPr>
              <w:t>«02» – Реестр контрактов (открытый);</w:t>
            </w:r>
          </w:p>
          <w:p w14:paraId="32F6A6A9" w14:textId="77777777" w:rsidR="004B6B4C" w:rsidRPr="008B7EE6" w:rsidRDefault="004B6B4C" w:rsidP="004B6B4C">
            <w:pPr>
              <w:pStyle w:val="GOSTTablenorm"/>
              <w:numPr>
                <w:ilvl w:val="0"/>
                <w:numId w:val="278"/>
              </w:numPr>
              <w:spacing w:line="256" w:lineRule="auto"/>
              <w:ind w:left="63" w:hanging="6"/>
              <w:contextualSpacing/>
              <w:rPr>
                <w:sz w:val="22"/>
                <w:szCs w:val="22"/>
              </w:rPr>
            </w:pPr>
            <w:r w:rsidRPr="008B7EE6">
              <w:rPr>
                <w:sz w:val="22"/>
                <w:szCs w:val="22"/>
              </w:rPr>
              <w:t>«03» – Реестр контрактов (закрытый).</w:t>
            </w:r>
          </w:p>
        </w:tc>
      </w:tr>
      <w:tr w:rsidR="004B6B4C" w:rsidRPr="008B7EE6" w14:paraId="7D356865"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16A517D2" w14:textId="77777777" w:rsidR="004B6B4C" w:rsidRPr="008B7EE6" w:rsidRDefault="004B6B4C" w:rsidP="00260A02">
            <w:pPr>
              <w:pStyle w:val="GOSTTablenorm"/>
              <w:spacing w:line="256" w:lineRule="auto"/>
              <w:rPr>
                <w:sz w:val="22"/>
                <w:szCs w:val="22"/>
              </w:rPr>
            </w:pPr>
            <w:r w:rsidRPr="008B7EE6">
              <w:rPr>
                <w:sz w:val="22"/>
                <w:szCs w:val="22"/>
              </w:rPr>
              <w:t>Контрагент</w:t>
            </w:r>
          </w:p>
        </w:tc>
        <w:tc>
          <w:tcPr>
            <w:tcW w:w="1729" w:type="dxa"/>
            <w:hideMark/>
          </w:tcPr>
          <w:p w14:paraId="568F886A" w14:textId="77777777" w:rsidR="004B6B4C" w:rsidRPr="008B7EE6" w:rsidRDefault="004B6B4C" w:rsidP="00260A02">
            <w:pPr>
              <w:pStyle w:val="GOSTTablenorm"/>
              <w:spacing w:line="256" w:lineRule="auto"/>
              <w:rPr>
                <w:sz w:val="22"/>
                <w:szCs w:val="22"/>
              </w:rPr>
            </w:pPr>
            <w:r w:rsidRPr="008B7EE6">
              <w:rPr>
                <w:sz w:val="22"/>
                <w:szCs w:val="22"/>
              </w:rPr>
              <w:t>ZR_MSC_Cntrctr</w:t>
            </w:r>
          </w:p>
        </w:tc>
        <w:tc>
          <w:tcPr>
            <w:tcW w:w="726" w:type="dxa"/>
            <w:hideMark/>
          </w:tcPr>
          <w:p w14:paraId="5B711C07"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1D4D2A5D" w14:textId="77777777" w:rsidR="004B6B4C" w:rsidRPr="008B7EE6" w:rsidRDefault="004B6B4C" w:rsidP="00260A02">
            <w:pPr>
              <w:pStyle w:val="GOSTTablenorm"/>
              <w:spacing w:line="256" w:lineRule="auto"/>
              <w:rPr>
                <w:sz w:val="22"/>
                <w:szCs w:val="22"/>
              </w:rPr>
            </w:pPr>
            <w:r w:rsidRPr="008B7EE6">
              <w:rPr>
                <w:sz w:val="22"/>
                <w:szCs w:val="22"/>
              </w:rPr>
              <w:t>tMSC_Cntrctr</w:t>
            </w:r>
          </w:p>
        </w:tc>
        <w:tc>
          <w:tcPr>
            <w:tcW w:w="1155" w:type="dxa"/>
            <w:hideMark/>
          </w:tcPr>
          <w:p w14:paraId="345EE1E4"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370CB2D5" w14:textId="2B9A904F"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_Ref503526324 \h  \* MERGEFORMAT </w:instrText>
            </w:r>
            <w:r w:rsidRPr="008B7EE6">
              <w:rPr>
                <w:b/>
                <w:szCs w:val="22"/>
              </w:rPr>
            </w:r>
            <w:r w:rsidRPr="008B7EE6">
              <w:rPr>
                <w:b/>
                <w:szCs w:val="22"/>
              </w:rPr>
              <w:fldChar w:fldCharType="separate"/>
            </w:r>
            <w:r w:rsidR="007A3ADF" w:rsidRPr="007A3ADF">
              <w:rPr>
                <w:b/>
                <w:sz w:val="22"/>
                <w:szCs w:val="22"/>
              </w:rPr>
              <w:t>75</w:t>
            </w:r>
            <w:r w:rsidRPr="008B7EE6">
              <w:rPr>
                <w:b/>
                <w:szCs w:val="22"/>
              </w:rPr>
              <w:fldChar w:fldCharType="end"/>
            </w:r>
            <w:r w:rsidRPr="008B7EE6">
              <w:rPr>
                <w:sz w:val="22"/>
                <w:szCs w:val="22"/>
              </w:rPr>
              <w:t>.</w:t>
            </w:r>
          </w:p>
        </w:tc>
      </w:tr>
      <w:tr w:rsidR="004B6B4C" w:rsidRPr="008B7EE6" w14:paraId="77A593DD"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04F2F4CA" w14:textId="77777777" w:rsidR="004B6B4C" w:rsidRPr="008B7EE6" w:rsidRDefault="004B6B4C" w:rsidP="00260A02">
            <w:pPr>
              <w:pStyle w:val="GOSTTablenorm"/>
              <w:spacing w:line="256" w:lineRule="auto"/>
              <w:rPr>
                <w:sz w:val="22"/>
                <w:szCs w:val="22"/>
              </w:rPr>
            </w:pPr>
            <w:r w:rsidRPr="008B7EE6">
              <w:rPr>
                <w:b/>
                <w:sz w:val="22"/>
                <w:szCs w:val="22"/>
              </w:rPr>
              <w:t>Реквизиты налогового платежа</w:t>
            </w:r>
          </w:p>
        </w:tc>
      </w:tr>
      <w:tr w:rsidR="004B6B4C" w:rsidRPr="008B7EE6" w14:paraId="20A5D35B"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2626851D" w14:textId="77777777" w:rsidR="004B6B4C" w:rsidRPr="008B7EE6" w:rsidRDefault="004B6B4C" w:rsidP="00260A02">
            <w:pPr>
              <w:pStyle w:val="GOSTTablenorm"/>
              <w:spacing w:line="256" w:lineRule="auto"/>
              <w:rPr>
                <w:sz w:val="22"/>
                <w:szCs w:val="22"/>
              </w:rPr>
            </w:pPr>
            <w:r w:rsidRPr="008B7EE6">
              <w:rPr>
                <w:sz w:val="22"/>
                <w:szCs w:val="22"/>
              </w:rPr>
              <w:t>Статус налогоплательщика</w:t>
            </w:r>
          </w:p>
        </w:tc>
        <w:tc>
          <w:tcPr>
            <w:tcW w:w="1729" w:type="dxa"/>
            <w:hideMark/>
          </w:tcPr>
          <w:p w14:paraId="2ECD7EE1" w14:textId="77777777" w:rsidR="004B6B4C" w:rsidRPr="008B7EE6" w:rsidRDefault="004B6B4C" w:rsidP="00260A02">
            <w:pPr>
              <w:pStyle w:val="GOSTTablenorm"/>
              <w:spacing w:line="256" w:lineRule="auto"/>
              <w:rPr>
                <w:sz w:val="22"/>
                <w:szCs w:val="22"/>
              </w:rPr>
            </w:pPr>
            <w:r w:rsidRPr="008B7EE6">
              <w:rPr>
                <w:sz w:val="22"/>
                <w:szCs w:val="22"/>
              </w:rPr>
              <w:t>ZR_TxprSts</w:t>
            </w:r>
          </w:p>
        </w:tc>
        <w:tc>
          <w:tcPr>
            <w:tcW w:w="726" w:type="dxa"/>
            <w:hideMark/>
          </w:tcPr>
          <w:p w14:paraId="1C89534F"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5B4DC1CF" w14:textId="77777777" w:rsidR="004B6B4C" w:rsidRPr="008B7EE6" w:rsidRDefault="004B6B4C" w:rsidP="00260A02">
            <w:pPr>
              <w:pStyle w:val="GOSTTablenorm"/>
              <w:spacing w:line="256" w:lineRule="auto"/>
              <w:rPr>
                <w:sz w:val="22"/>
                <w:szCs w:val="22"/>
              </w:rPr>
            </w:pPr>
            <w:r w:rsidRPr="008B7EE6">
              <w:rPr>
                <w:sz w:val="22"/>
                <w:szCs w:val="22"/>
              </w:rPr>
              <w:t>Т(2)</w:t>
            </w:r>
          </w:p>
        </w:tc>
        <w:tc>
          <w:tcPr>
            <w:tcW w:w="1155" w:type="dxa"/>
            <w:hideMark/>
          </w:tcPr>
          <w:p w14:paraId="5111004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1445B5F0" w14:textId="77777777" w:rsidR="004B6B4C" w:rsidRPr="008B7EE6" w:rsidRDefault="004B6B4C" w:rsidP="00260A02">
            <w:pPr>
              <w:pStyle w:val="GOSTTablenorm"/>
              <w:spacing w:line="256" w:lineRule="auto"/>
              <w:rPr>
                <w:sz w:val="22"/>
                <w:szCs w:val="22"/>
              </w:rPr>
            </w:pPr>
            <w:r w:rsidRPr="008B7EE6">
              <w:rPr>
                <w:sz w:val="22"/>
                <w:szCs w:val="22"/>
              </w:rPr>
              <w:t>Указывается статус налогоплательщика.</w:t>
            </w:r>
          </w:p>
          <w:p w14:paraId="5161667E" w14:textId="77777777" w:rsidR="004B6B4C" w:rsidRPr="008B7EE6" w:rsidRDefault="004B6B4C" w:rsidP="00260A02">
            <w:pPr>
              <w:spacing w:line="256" w:lineRule="auto"/>
              <w:rPr>
                <w:sz w:val="22"/>
                <w:szCs w:val="22"/>
              </w:rPr>
            </w:pPr>
            <w:r w:rsidRPr="008B7EE6">
              <w:rPr>
                <w:sz w:val="22"/>
                <w:szCs w:val="22"/>
              </w:rPr>
              <w:t xml:space="preserve">Поле обязательно для заполнения, если в поле «Счет контрагента» указан счет контрагента, соответствующий казначейскому счету №№ 03100, 03212, 03222; 03232; 03242; 03252; 03262; 03272; 03214; 03224; 03234; 03254 или соответствует балансовому счету «40503», «40603» и «40703» с признаком «4» в 14-м разряде. </w:t>
            </w:r>
          </w:p>
        </w:tc>
      </w:tr>
      <w:tr w:rsidR="004B6B4C" w:rsidRPr="008B7EE6" w14:paraId="4DA9E931"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14AA0CE6" w14:textId="77777777" w:rsidR="004B6B4C" w:rsidRPr="008B7EE6" w:rsidRDefault="004B6B4C" w:rsidP="00260A02">
            <w:pPr>
              <w:pStyle w:val="GOSTTablenorm"/>
              <w:spacing w:line="256" w:lineRule="auto"/>
              <w:rPr>
                <w:sz w:val="22"/>
                <w:szCs w:val="22"/>
              </w:rPr>
            </w:pPr>
            <w:r w:rsidRPr="008B7EE6">
              <w:rPr>
                <w:sz w:val="22"/>
                <w:szCs w:val="22"/>
              </w:rPr>
              <w:t>Код бюджетной классификации</w:t>
            </w:r>
          </w:p>
        </w:tc>
        <w:tc>
          <w:tcPr>
            <w:tcW w:w="1729" w:type="dxa"/>
            <w:hideMark/>
          </w:tcPr>
          <w:p w14:paraId="5ABD87EE" w14:textId="77777777" w:rsidR="004B6B4C" w:rsidRPr="008B7EE6" w:rsidRDefault="004B6B4C" w:rsidP="00260A02">
            <w:pPr>
              <w:pStyle w:val="GOSTTablenorm"/>
              <w:spacing w:line="256" w:lineRule="auto"/>
              <w:rPr>
                <w:sz w:val="22"/>
                <w:szCs w:val="22"/>
              </w:rPr>
            </w:pPr>
            <w:r w:rsidRPr="008B7EE6">
              <w:rPr>
                <w:sz w:val="22"/>
                <w:szCs w:val="22"/>
              </w:rPr>
              <w:t>ZR_KBK</w:t>
            </w:r>
          </w:p>
        </w:tc>
        <w:tc>
          <w:tcPr>
            <w:tcW w:w="726" w:type="dxa"/>
            <w:hideMark/>
          </w:tcPr>
          <w:p w14:paraId="34148E07"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139970D9" w14:textId="77777777" w:rsidR="004B6B4C" w:rsidRPr="008B7EE6" w:rsidRDefault="004B6B4C" w:rsidP="00260A02">
            <w:pPr>
              <w:pStyle w:val="GOSTTablenorm"/>
              <w:spacing w:line="256" w:lineRule="auto"/>
              <w:rPr>
                <w:sz w:val="22"/>
                <w:szCs w:val="22"/>
              </w:rPr>
            </w:pPr>
            <w:r w:rsidRPr="008B7EE6">
              <w:rPr>
                <w:sz w:val="22"/>
                <w:szCs w:val="22"/>
              </w:rPr>
              <w:t>Т(1-20)</w:t>
            </w:r>
          </w:p>
        </w:tc>
        <w:tc>
          <w:tcPr>
            <w:tcW w:w="1155" w:type="dxa"/>
            <w:hideMark/>
          </w:tcPr>
          <w:p w14:paraId="008AE132"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AEDDCA8" w14:textId="77777777" w:rsidR="004B6B4C" w:rsidRPr="008B7EE6" w:rsidRDefault="004B6B4C" w:rsidP="00260A02">
            <w:pPr>
              <w:pStyle w:val="GOSTTablenorm"/>
              <w:spacing w:line="256" w:lineRule="auto"/>
              <w:rPr>
                <w:sz w:val="22"/>
                <w:szCs w:val="22"/>
              </w:rPr>
            </w:pPr>
            <w:r w:rsidRPr="008B7EE6">
              <w:rPr>
                <w:sz w:val="22"/>
                <w:szCs w:val="22"/>
              </w:rPr>
              <w:t>Указывается КБК в соответствии с действующими Указаниями по БК.</w:t>
            </w:r>
          </w:p>
          <w:p w14:paraId="4236FA4A" w14:textId="77777777" w:rsidR="004B6B4C" w:rsidRPr="008B7EE6" w:rsidRDefault="004B6B4C" w:rsidP="00260A02">
            <w:pPr>
              <w:pStyle w:val="GOSTTablenorm"/>
              <w:spacing w:line="256" w:lineRule="auto"/>
              <w:rPr>
                <w:sz w:val="22"/>
                <w:szCs w:val="22"/>
              </w:rPr>
            </w:pPr>
            <w:r w:rsidRPr="008B7EE6">
              <w:rPr>
                <w:sz w:val="22"/>
                <w:szCs w:val="22"/>
              </w:rPr>
              <w:lastRenderedPageBreak/>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522CC56B" w14:textId="77777777" w:rsidR="004B6B4C" w:rsidRPr="008B7EE6" w:rsidRDefault="004B6B4C" w:rsidP="00260A02">
            <w:pPr>
              <w:pStyle w:val="GOSTTablenorm"/>
              <w:spacing w:line="256" w:lineRule="auto"/>
              <w:rPr>
                <w:sz w:val="22"/>
                <w:szCs w:val="22"/>
              </w:rPr>
            </w:pPr>
            <w:r w:rsidRPr="008B7EE6">
              <w:rPr>
                <w:sz w:val="22"/>
                <w:szCs w:val="22"/>
              </w:rPr>
              <w:t>Если в поле «Счет контрагента» указан счет № 03100, то обязательно для заполнения значением, состоящим из 20 знаков.</w:t>
            </w:r>
          </w:p>
          <w:p w14:paraId="1A9E803A" w14:textId="77777777" w:rsidR="004B6B4C" w:rsidRPr="008B7EE6" w:rsidRDefault="004B6B4C" w:rsidP="00260A02">
            <w:pPr>
              <w:pStyle w:val="GOSTTablenorm"/>
              <w:spacing w:line="256" w:lineRule="auto"/>
              <w:rPr>
                <w:sz w:val="22"/>
                <w:szCs w:val="22"/>
              </w:rPr>
            </w:pPr>
            <w:r w:rsidRPr="008B7EE6">
              <w:rPr>
                <w:sz w:val="22"/>
                <w:szCs w:val="22"/>
              </w:rPr>
              <w:t>Если в поле «Счет контрагента» указан иной счет, открытый ТОФК, то обязательно для заполнения значением, состоящим из 1 знака, либо 20 знаков.</w:t>
            </w:r>
          </w:p>
        </w:tc>
      </w:tr>
      <w:tr w:rsidR="004B6B4C" w:rsidRPr="008B7EE6" w14:paraId="7E4BFC66"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0A63D884" w14:textId="77777777" w:rsidR="004B6B4C" w:rsidRPr="008B7EE6" w:rsidRDefault="004B6B4C" w:rsidP="00260A02">
            <w:pPr>
              <w:pStyle w:val="GOSTTablenorm"/>
              <w:spacing w:line="256" w:lineRule="auto"/>
              <w:rPr>
                <w:sz w:val="22"/>
                <w:szCs w:val="22"/>
              </w:rPr>
            </w:pPr>
            <w:r w:rsidRPr="008B7EE6">
              <w:rPr>
                <w:sz w:val="22"/>
                <w:szCs w:val="22"/>
              </w:rPr>
              <w:lastRenderedPageBreak/>
              <w:t>Код ОКТМО</w:t>
            </w:r>
          </w:p>
        </w:tc>
        <w:tc>
          <w:tcPr>
            <w:tcW w:w="1729" w:type="dxa"/>
            <w:hideMark/>
          </w:tcPr>
          <w:p w14:paraId="33760005" w14:textId="77777777" w:rsidR="004B6B4C" w:rsidRPr="008B7EE6" w:rsidRDefault="004B6B4C" w:rsidP="00260A02">
            <w:pPr>
              <w:pStyle w:val="GOSTTablenorm"/>
              <w:spacing w:line="256" w:lineRule="auto"/>
              <w:rPr>
                <w:sz w:val="22"/>
                <w:szCs w:val="22"/>
              </w:rPr>
            </w:pPr>
            <w:r w:rsidRPr="008B7EE6">
              <w:rPr>
                <w:sz w:val="22"/>
                <w:szCs w:val="22"/>
              </w:rPr>
              <w:t>ZR_OKTMO</w:t>
            </w:r>
          </w:p>
        </w:tc>
        <w:tc>
          <w:tcPr>
            <w:tcW w:w="726" w:type="dxa"/>
            <w:hideMark/>
          </w:tcPr>
          <w:p w14:paraId="50EB7EE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757061DF" w14:textId="77777777" w:rsidR="004B6B4C" w:rsidRPr="008B7EE6" w:rsidRDefault="004B6B4C" w:rsidP="00260A02">
            <w:pPr>
              <w:pStyle w:val="GOSTTablenorm"/>
              <w:spacing w:line="256" w:lineRule="auto"/>
              <w:rPr>
                <w:sz w:val="22"/>
                <w:szCs w:val="22"/>
              </w:rPr>
            </w:pPr>
            <w:r w:rsidRPr="008B7EE6">
              <w:rPr>
                <w:sz w:val="22"/>
                <w:szCs w:val="22"/>
              </w:rPr>
              <w:t>Т(1-8)</w:t>
            </w:r>
          </w:p>
        </w:tc>
        <w:tc>
          <w:tcPr>
            <w:tcW w:w="1155" w:type="dxa"/>
            <w:hideMark/>
          </w:tcPr>
          <w:p w14:paraId="73678EC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6DEA37E" w14:textId="77777777" w:rsidR="004B6B4C" w:rsidRPr="008B7EE6" w:rsidRDefault="004B6B4C" w:rsidP="00260A02">
            <w:pPr>
              <w:pStyle w:val="GOSTTablenorm"/>
              <w:spacing w:line="256" w:lineRule="auto"/>
              <w:rPr>
                <w:sz w:val="22"/>
                <w:szCs w:val="22"/>
              </w:rPr>
            </w:pPr>
            <w:r w:rsidRPr="008B7EE6">
              <w:rPr>
                <w:sz w:val="22"/>
                <w:szCs w:val="22"/>
              </w:rPr>
              <w:t>Указывается код ОКТМО.</w:t>
            </w:r>
          </w:p>
          <w:p w14:paraId="06330234" w14:textId="77777777" w:rsidR="004B6B4C" w:rsidRPr="008B7EE6" w:rsidRDefault="004B6B4C" w:rsidP="00260A02">
            <w:pPr>
              <w:pStyle w:val="GOSTTablenorm"/>
              <w:spacing w:line="256" w:lineRule="auto"/>
              <w:rPr>
                <w:sz w:val="22"/>
                <w:szCs w:val="22"/>
              </w:rPr>
            </w:pPr>
            <w:r w:rsidRPr="008B7EE6">
              <w:rPr>
                <w:sz w:val="22"/>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6DE827CE" w14:textId="77777777" w:rsidR="004B6B4C" w:rsidRPr="008B7EE6" w:rsidRDefault="004B6B4C" w:rsidP="00260A02">
            <w:pPr>
              <w:pStyle w:val="GOSTTablenorm"/>
              <w:spacing w:line="256" w:lineRule="auto"/>
              <w:rPr>
                <w:sz w:val="22"/>
                <w:szCs w:val="22"/>
              </w:rPr>
            </w:pPr>
            <w:r w:rsidRPr="008B7EE6">
              <w:rPr>
                <w:sz w:val="22"/>
                <w:szCs w:val="22"/>
              </w:rPr>
              <w:t>Если в поле «Счет контрагента» указан счет № 03100 и в поле «Код бюджетной классификации» указано значение, где первые три символа отличны от «153», то обязательно для заполнения значением, состоящим из 8 знаков.</w:t>
            </w:r>
          </w:p>
        </w:tc>
      </w:tr>
      <w:tr w:rsidR="004B6B4C" w:rsidRPr="008B7EE6" w14:paraId="2BE89296"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441ECAEB" w14:textId="77777777" w:rsidR="004B6B4C" w:rsidRPr="008B7EE6" w:rsidRDefault="004B6B4C" w:rsidP="00260A02">
            <w:pPr>
              <w:pStyle w:val="GOSTTablenorm"/>
              <w:spacing w:line="256" w:lineRule="auto"/>
              <w:rPr>
                <w:sz w:val="22"/>
                <w:szCs w:val="22"/>
              </w:rPr>
            </w:pPr>
            <w:r w:rsidRPr="008B7EE6">
              <w:rPr>
                <w:sz w:val="22"/>
                <w:szCs w:val="22"/>
              </w:rPr>
              <w:t>Показатель основания платежа</w:t>
            </w:r>
          </w:p>
        </w:tc>
        <w:tc>
          <w:tcPr>
            <w:tcW w:w="1729" w:type="dxa"/>
            <w:hideMark/>
          </w:tcPr>
          <w:p w14:paraId="6C5B6891" w14:textId="77777777" w:rsidR="004B6B4C" w:rsidRPr="008B7EE6" w:rsidRDefault="004B6B4C" w:rsidP="00260A02">
            <w:pPr>
              <w:pStyle w:val="GOSTTablenorm"/>
              <w:spacing w:line="256" w:lineRule="auto"/>
              <w:rPr>
                <w:sz w:val="22"/>
                <w:szCs w:val="22"/>
              </w:rPr>
            </w:pPr>
            <w:r w:rsidRPr="008B7EE6">
              <w:rPr>
                <w:sz w:val="22"/>
                <w:szCs w:val="22"/>
              </w:rPr>
              <w:t>ZR_IndxBsPmnt</w:t>
            </w:r>
          </w:p>
        </w:tc>
        <w:tc>
          <w:tcPr>
            <w:tcW w:w="726" w:type="dxa"/>
            <w:hideMark/>
          </w:tcPr>
          <w:p w14:paraId="09C782A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45EC23CC" w14:textId="77777777" w:rsidR="004B6B4C" w:rsidRPr="008B7EE6" w:rsidRDefault="004B6B4C" w:rsidP="00260A02">
            <w:pPr>
              <w:pStyle w:val="GOSTTablenorm"/>
              <w:spacing w:line="256" w:lineRule="auto"/>
              <w:rPr>
                <w:sz w:val="22"/>
                <w:szCs w:val="22"/>
              </w:rPr>
            </w:pPr>
            <w:r w:rsidRPr="008B7EE6">
              <w:rPr>
                <w:sz w:val="22"/>
                <w:szCs w:val="22"/>
              </w:rPr>
              <w:t>Т(1-2)</w:t>
            </w:r>
          </w:p>
        </w:tc>
        <w:tc>
          <w:tcPr>
            <w:tcW w:w="1155" w:type="dxa"/>
            <w:hideMark/>
          </w:tcPr>
          <w:p w14:paraId="0F262EDE"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46E0A163" w14:textId="77777777" w:rsidR="004B6B4C" w:rsidRPr="008B7EE6" w:rsidRDefault="004B6B4C" w:rsidP="00260A02">
            <w:pPr>
              <w:pStyle w:val="GOSTTablenorm"/>
              <w:spacing w:line="256" w:lineRule="auto"/>
              <w:rPr>
                <w:sz w:val="22"/>
                <w:szCs w:val="22"/>
              </w:rPr>
            </w:pPr>
            <w:r w:rsidRPr="008B7EE6">
              <w:rPr>
                <w:sz w:val="22"/>
                <w:szCs w:val="22"/>
              </w:rPr>
              <w:t>Указывается показатель основания платежа.</w:t>
            </w:r>
          </w:p>
          <w:p w14:paraId="329C2949" w14:textId="77777777" w:rsidR="004B6B4C" w:rsidRPr="008B7EE6" w:rsidRDefault="004B6B4C" w:rsidP="00260A02">
            <w:pPr>
              <w:pStyle w:val="GOSTTablenorm"/>
              <w:spacing w:line="256" w:lineRule="auto"/>
              <w:rPr>
                <w:sz w:val="22"/>
                <w:szCs w:val="22"/>
              </w:rPr>
            </w:pPr>
            <w:r w:rsidRPr="008B7EE6">
              <w:rPr>
                <w:sz w:val="22"/>
                <w:szCs w:val="22"/>
              </w:rPr>
              <w:lastRenderedPageBreak/>
              <w:t>Обязательно для заполнения, если заполнено поле «Статус налогоплательщика».</w:t>
            </w:r>
          </w:p>
        </w:tc>
      </w:tr>
      <w:tr w:rsidR="004B6B4C" w:rsidRPr="008B7EE6" w14:paraId="6EF9FAE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144C5FC2" w14:textId="77777777" w:rsidR="004B6B4C" w:rsidRPr="008B7EE6" w:rsidRDefault="004B6B4C" w:rsidP="00260A02">
            <w:pPr>
              <w:pStyle w:val="GOSTTablenorm"/>
              <w:spacing w:line="256" w:lineRule="auto"/>
              <w:rPr>
                <w:sz w:val="22"/>
                <w:szCs w:val="22"/>
              </w:rPr>
            </w:pPr>
            <w:r w:rsidRPr="008B7EE6">
              <w:rPr>
                <w:sz w:val="22"/>
                <w:szCs w:val="22"/>
              </w:rPr>
              <w:lastRenderedPageBreak/>
              <w:t>Показатель налогового периода/кода таможенного органа</w:t>
            </w:r>
          </w:p>
        </w:tc>
        <w:tc>
          <w:tcPr>
            <w:tcW w:w="1729" w:type="dxa"/>
            <w:hideMark/>
          </w:tcPr>
          <w:p w14:paraId="51025218" w14:textId="77777777" w:rsidR="004B6B4C" w:rsidRPr="008B7EE6" w:rsidRDefault="004B6B4C" w:rsidP="00260A02">
            <w:pPr>
              <w:pStyle w:val="GOSTTablenorm"/>
              <w:spacing w:line="256" w:lineRule="auto"/>
              <w:rPr>
                <w:sz w:val="22"/>
                <w:szCs w:val="22"/>
              </w:rPr>
            </w:pPr>
            <w:r w:rsidRPr="008B7EE6">
              <w:rPr>
                <w:sz w:val="22"/>
                <w:szCs w:val="22"/>
              </w:rPr>
              <w:t>ZR_IndxTxPrd</w:t>
            </w:r>
          </w:p>
        </w:tc>
        <w:tc>
          <w:tcPr>
            <w:tcW w:w="726" w:type="dxa"/>
            <w:hideMark/>
          </w:tcPr>
          <w:p w14:paraId="61143A8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60166F1C" w14:textId="77777777" w:rsidR="004B6B4C" w:rsidRPr="008B7EE6" w:rsidRDefault="004B6B4C" w:rsidP="00260A02">
            <w:pPr>
              <w:pStyle w:val="GOSTTablenorm"/>
              <w:spacing w:line="256" w:lineRule="auto"/>
              <w:rPr>
                <w:sz w:val="22"/>
                <w:szCs w:val="22"/>
              </w:rPr>
            </w:pPr>
            <w:r w:rsidRPr="008B7EE6">
              <w:rPr>
                <w:sz w:val="22"/>
                <w:szCs w:val="22"/>
              </w:rPr>
              <w:t>Т(1-10)</w:t>
            </w:r>
          </w:p>
        </w:tc>
        <w:tc>
          <w:tcPr>
            <w:tcW w:w="1155" w:type="dxa"/>
            <w:hideMark/>
          </w:tcPr>
          <w:p w14:paraId="57B1811A"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4FB2ACEB" w14:textId="77777777" w:rsidR="004B6B4C" w:rsidRPr="008B7EE6" w:rsidRDefault="004B6B4C" w:rsidP="00260A02">
            <w:pPr>
              <w:pStyle w:val="GOSTTablenorm"/>
              <w:spacing w:line="256" w:lineRule="auto"/>
              <w:rPr>
                <w:sz w:val="22"/>
                <w:szCs w:val="22"/>
              </w:rPr>
            </w:pPr>
            <w:r w:rsidRPr="008B7EE6">
              <w:rPr>
                <w:sz w:val="22"/>
                <w:szCs w:val="22"/>
              </w:rPr>
              <w:t>Указывается показатель налогового периода равный 10 знакам или код таможенного органа равный 8 знакам.</w:t>
            </w:r>
          </w:p>
          <w:p w14:paraId="14A0917C" w14:textId="77777777" w:rsidR="004B6B4C" w:rsidRPr="008B7EE6" w:rsidRDefault="004B6B4C" w:rsidP="00260A02">
            <w:pPr>
              <w:pStyle w:val="GOSTTablenorm"/>
              <w:spacing w:line="256" w:lineRule="auto"/>
              <w:rPr>
                <w:sz w:val="22"/>
                <w:szCs w:val="22"/>
              </w:rPr>
            </w:pPr>
            <w:r w:rsidRPr="008B7EE6">
              <w:rPr>
                <w:sz w:val="22"/>
                <w:szCs w:val="22"/>
              </w:rPr>
              <w:t xml:space="preserve">Обязательно для заполнения если, заполнено поле «Статус налогоплательщика». </w:t>
            </w:r>
          </w:p>
        </w:tc>
      </w:tr>
      <w:tr w:rsidR="004B6B4C" w:rsidRPr="008B7EE6" w14:paraId="064A3F53"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071BDE0B" w14:textId="77777777" w:rsidR="004B6B4C" w:rsidRPr="008B7EE6" w:rsidRDefault="004B6B4C" w:rsidP="00260A02">
            <w:pPr>
              <w:pStyle w:val="GOSTTablenorm"/>
              <w:spacing w:line="256" w:lineRule="auto"/>
              <w:rPr>
                <w:sz w:val="22"/>
                <w:szCs w:val="22"/>
              </w:rPr>
            </w:pPr>
            <w:r w:rsidRPr="008B7EE6">
              <w:rPr>
                <w:sz w:val="22"/>
                <w:szCs w:val="22"/>
              </w:rPr>
              <w:t>Показатель номера документа</w:t>
            </w:r>
          </w:p>
        </w:tc>
        <w:tc>
          <w:tcPr>
            <w:tcW w:w="1729" w:type="dxa"/>
            <w:hideMark/>
          </w:tcPr>
          <w:p w14:paraId="5322095D" w14:textId="77777777" w:rsidR="004B6B4C" w:rsidRPr="008B7EE6" w:rsidRDefault="004B6B4C" w:rsidP="00260A02">
            <w:pPr>
              <w:pStyle w:val="GOSTTablenorm"/>
              <w:spacing w:line="256" w:lineRule="auto"/>
              <w:rPr>
                <w:sz w:val="22"/>
                <w:szCs w:val="22"/>
              </w:rPr>
            </w:pPr>
            <w:r w:rsidRPr="008B7EE6">
              <w:rPr>
                <w:sz w:val="22"/>
                <w:szCs w:val="22"/>
              </w:rPr>
              <w:t>ZR_IndxNmDc</w:t>
            </w:r>
          </w:p>
        </w:tc>
        <w:tc>
          <w:tcPr>
            <w:tcW w:w="726" w:type="dxa"/>
            <w:hideMark/>
          </w:tcPr>
          <w:p w14:paraId="5BCE058E"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09B81173" w14:textId="77777777" w:rsidR="004B6B4C" w:rsidRPr="008B7EE6" w:rsidRDefault="004B6B4C" w:rsidP="00260A02">
            <w:pPr>
              <w:pStyle w:val="GOSTTablenorm"/>
              <w:spacing w:line="256" w:lineRule="auto"/>
              <w:rPr>
                <w:sz w:val="22"/>
                <w:szCs w:val="22"/>
              </w:rPr>
            </w:pPr>
            <w:r w:rsidRPr="008B7EE6">
              <w:rPr>
                <w:sz w:val="22"/>
                <w:szCs w:val="22"/>
              </w:rPr>
              <w:t>Т(1-15)</w:t>
            </w:r>
          </w:p>
        </w:tc>
        <w:tc>
          <w:tcPr>
            <w:tcW w:w="1155" w:type="dxa"/>
            <w:hideMark/>
          </w:tcPr>
          <w:p w14:paraId="75821BBA"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1B6E9C31" w14:textId="77777777" w:rsidR="004B6B4C" w:rsidRPr="008B7EE6" w:rsidRDefault="004B6B4C" w:rsidP="00260A02">
            <w:pPr>
              <w:pStyle w:val="GOSTTablenorm"/>
              <w:spacing w:line="256" w:lineRule="auto"/>
              <w:rPr>
                <w:sz w:val="22"/>
                <w:szCs w:val="22"/>
              </w:rPr>
            </w:pPr>
            <w:r w:rsidRPr="008B7EE6">
              <w:rPr>
                <w:sz w:val="22"/>
                <w:szCs w:val="22"/>
              </w:rPr>
              <w:t>Указывается показатель номера документа-основания.</w:t>
            </w:r>
          </w:p>
          <w:p w14:paraId="7D6AD3BF" w14:textId="77777777" w:rsidR="004B6B4C" w:rsidRPr="008B7EE6" w:rsidRDefault="004B6B4C" w:rsidP="00260A02">
            <w:pPr>
              <w:pStyle w:val="GOSTTablenorm"/>
              <w:spacing w:line="256" w:lineRule="auto"/>
              <w:rPr>
                <w:sz w:val="22"/>
                <w:szCs w:val="22"/>
              </w:rPr>
            </w:pPr>
            <w:r w:rsidRPr="008B7EE6">
              <w:rPr>
                <w:sz w:val="22"/>
                <w:szCs w:val="22"/>
              </w:rPr>
              <w:t>Обязательно для заполнения если, заполнено поле «Статус налогоплательщика».</w:t>
            </w:r>
          </w:p>
        </w:tc>
      </w:tr>
      <w:tr w:rsidR="004B6B4C" w:rsidRPr="008B7EE6" w14:paraId="7623BBBD"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696C0D38" w14:textId="77777777" w:rsidR="004B6B4C" w:rsidRPr="008B7EE6" w:rsidRDefault="004B6B4C" w:rsidP="00260A02">
            <w:pPr>
              <w:pStyle w:val="GOSTTablenorm"/>
              <w:spacing w:line="256" w:lineRule="auto"/>
              <w:rPr>
                <w:sz w:val="22"/>
                <w:szCs w:val="22"/>
              </w:rPr>
            </w:pPr>
            <w:r w:rsidRPr="008B7EE6">
              <w:rPr>
                <w:sz w:val="22"/>
                <w:szCs w:val="22"/>
              </w:rPr>
              <w:t>Показатель даты документа</w:t>
            </w:r>
          </w:p>
        </w:tc>
        <w:tc>
          <w:tcPr>
            <w:tcW w:w="1729" w:type="dxa"/>
            <w:hideMark/>
          </w:tcPr>
          <w:p w14:paraId="714414C7" w14:textId="77777777" w:rsidR="004B6B4C" w:rsidRPr="008B7EE6" w:rsidRDefault="004B6B4C" w:rsidP="00260A02">
            <w:pPr>
              <w:pStyle w:val="GOSTTablenorm"/>
              <w:spacing w:line="256" w:lineRule="auto"/>
              <w:rPr>
                <w:sz w:val="22"/>
                <w:szCs w:val="22"/>
              </w:rPr>
            </w:pPr>
            <w:r w:rsidRPr="008B7EE6">
              <w:rPr>
                <w:sz w:val="22"/>
                <w:szCs w:val="22"/>
              </w:rPr>
              <w:t>ZR_IndxDtDc</w:t>
            </w:r>
          </w:p>
        </w:tc>
        <w:tc>
          <w:tcPr>
            <w:tcW w:w="726" w:type="dxa"/>
            <w:hideMark/>
          </w:tcPr>
          <w:p w14:paraId="5BDE04A9"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6F65B6A9" w14:textId="77777777" w:rsidR="004B6B4C" w:rsidRPr="008B7EE6" w:rsidRDefault="004B6B4C" w:rsidP="00260A02">
            <w:pPr>
              <w:pStyle w:val="GOSTTablenorm"/>
              <w:spacing w:line="256" w:lineRule="auto"/>
              <w:rPr>
                <w:sz w:val="22"/>
                <w:szCs w:val="22"/>
              </w:rPr>
            </w:pPr>
            <w:r w:rsidRPr="008B7EE6">
              <w:rPr>
                <w:sz w:val="22"/>
                <w:szCs w:val="22"/>
              </w:rPr>
              <w:t>Т(1-10)</w:t>
            </w:r>
          </w:p>
        </w:tc>
        <w:tc>
          <w:tcPr>
            <w:tcW w:w="1155" w:type="dxa"/>
            <w:hideMark/>
          </w:tcPr>
          <w:p w14:paraId="2C1D677C"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F17BDB6" w14:textId="77777777" w:rsidR="004B6B4C" w:rsidRPr="008B7EE6" w:rsidRDefault="004B6B4C" w:rsidP="00260A02">
            <w:pPr>
              <w:pStyle w:val="GOSTTablenorm"/>
              <w:spacing w:line="256" w:lineRule="auto"/>
              <w:rPr>
                <w:sz w:val="22"/>
                <w:szCs w:val="22"/>
              </w:rPr>
            </w:pPr>
            <w:r w:rsidRPr="008B7EE6">
              <w:rPr>
                <w:sz w:val="22"/>
                <w:szCs w:val="22"/>
              </w:rPr>
              <w:t>Указывается показатель даты документа-основания.</w:t>
            </w:r>
          </w:p>
          <w:p w14:paraId="4CD5DBC3" w14:textId="77777777" w:rsidR="004B6B4C" w:rsidRPr="008B7EE6" w:rsidRDefault="004B6B4C" w:rsidP="00260A02">
            <w:pPr>
              <w:pStyle w:val="GOSTTablenorm"/>
              <w:spacing w:line="256" w:lineRule="auto"/>
              <w:rPr>
                <w:sz w:val="22"/>
                <w:szCs w:val="22"/>
              </w:rPr>
            </w:pPr>
            <w:r w:rsidRPr="008B7EE6">
              <w:rPr>
                <w:sz w:val="22"/>
                <w:szCs w:val="22"/>
              </w:rPr>
              <w:t>Поле обязательно для заполнения, если заполнено поле «Статус налогоплательщика». При этом поле может принимать значение:</w:t>
            </w:r>
          </w:p>
          <w:p w14:paraId="435CB05D" w14:textId="77777777" w:rsidR="004B6B4C" w:rsidRPr="008B7EE6" w:rsidRDefault="004B6B4C" w:rsidP="00260A02">
            <w:pPr>
              <w:pStyle w:val="GOSTTablenorm"/>
              <w:spacing w:line="256" w:lineRule="auto"/>
              <w:ind w:left="284" w:hanging="227"/>
              <w:rPr>
                <w:sz w:val="22"/>
                <w:szCs w:val="22"/>
              </w:rPr>
            </w:pPr>
            <w:r w:rsidRPr="008B7EE6">
              <w:rPr>
                <w:sz w:val="22"/>
                <w:szCs w:val="22"/>
              </w:rPr>
              <w:t>− состоящее из 1 знака, принимающего значение ноль («0»);</w:t>
            </w:r>
          </w:p>
          <w:p w14:paraId="55E6C889" w14:textId="77777777" w:rsidR="004B6B4C" w:rsidRPr="008B7EE6" w:rsidRDefault="004B6B4C" w:rsidP="00260A02">
            <w:pPr>
              <w:pStyle w:val="GOSTTablenorm"/>
              <w:spacing w:line="256" w:lineRule="auto"/>
              <w:ind w:left="284" w:hanging="227"/>
              <w:rPr>
                <w:sz w:val="22"/>
                <w:szCs w:val="22"/>
              </w:rPr>
            </w:pPr>
            <w:r w:rsidRPr="008B7EE6">
              <w:rPr>
                <w:sz w:val="22"/>
                <w:szCs w:val="22"/>
              </w:rPr>
              <w:t>− состоящее из 2 знаков, принимающих одновременно значение ноль («00»);</w:t>
            </w:r>
          </w:p>
          <w:p w14:paraId="11A80710" w14:textId="77777777" w:rsidR="004B6B4C" w:rsidRPr="008B7EE6" w:rsidRDefault="004B6B4C" w:rsidP="00260A02">
            <w:pPr>
              <w:pStyle w:val="GOSTTablenorm"/>
              <w:spacing w:line="256" w:lineRule="auto"/>
              <w:ind w:left="284" w:hanging="227"/>
              <w:rPr>
                <w:sz w:val="22"/>
                <w:szCs w:val="22"/>
              </w:rPr>
            </w:pPr>
            <w:r w:rsidRPr="008B7EE6">
              <w:rPr>
                <w:sz w:val="22"/>
                <w:szCs w:val="22"/>
              </w:rPr>
              <w:t>− состоящее из 10 знаков, при этом все знаки одновременно не могут принимать значение ноль («0»).</w:t>
            </w:r>
          </w:p>
        </w:tc>
      </w:tr>
      <w:tr w:rsidR="004B6B4C" w:rsidRPr="008B7EE6" w14:paraId="4168A4D4"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53E63413" w14:textId="77777777" w:rsidR="004B6B4C" w:rsidRPr="008B7EE6" w:rsidRDefault="004B6B4C" w:rsidP="00260A02">
            <w:pPr>
              <w:pStyle w:val="GOSTTablenorm"/>
              <w:spacing w:line="256" w:lineRule="auto"/>
              <w:rPr>
                <w:sz w:val="22"/>
                <w:szCs w:val="22"/>
              </w:rPr>
            </w:pPr>
            <w:r w:rsidRPr="008B7EE6">
              <w:rPr>
                <w:b/>
                <w:sz w:val="22"/>
                <w:szCs w:val="22"/>
              </w:rPr>
              <w:t>Информация о платеже ЖКУ</w:t>
            </w:r>
          </w:p>
        </w:tc>
      </w:tr>
      <w:tr w:rsidR="004B6B4C" w:rsidRPr="008B7EE6" w14:paraId="6A8C38E7"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66883061" w14:textId="77777777" w:rsidR="004B6B4C" w:rsidRPr="008B7EE6" w:rsidRDefault="004B6B4C" w:rsidP="00260A02">
            <w:pPr>
              <w:pStyle w:val="GOSTTablenorm"/>
              <w:spacing w:line="256" w:lineRule="auto"/>
              <w:rPr>
                <w:sz w:val="22"/>
                <w:szCs w:val="22"/>
              </w:rPr>
            </w:pPr>
            <w:r w:rsidRPr="008B7EE6">
              <w:rPr>
                <w:sz w:val="22"/>
                <w:szCs w:val="22"/>
              </w:rPr>
              <w:t>Идентификатор ПД</w:t>
            </w:r>
          </w:p>
        </w:tc>
        <w:tc>
          <w:tcPr>
            <w:tcW w:w="1729" w:type="dxa"/>
            <w:hideMark/>
          </w:tcPr>
          <w:p w14:paraId="11B4F180" w14:textId="77777777" w:rsidR="004B6B4C" w:rsidRPr="008B7EE6" w:rsidRDefault="004B6B4C" w:rsidP="00260A02">
            <w:pPr>
              <w:pStyle w:val="GOSTTablenorm"/>
              <w:spacing w:line="256" w:lineRule="auto"/>
              <w:rPr>
                <w:sz w:val="22"/>
                <w:szCs w:val="22"/>
              </w:rPr>
            </w:pPr>
            <w:r w:rsidRPr="008B7EE6">
              <w:rPr>
                <w:sz w:val="22"/>
                <w:szCs w:val="22"/>
              </w:rPr>
              <w:t>InfoPayZHKU_IdPd</w:t>
            </w:r>
          </w:p>
        </w:tc>
        <w:tc>
          <w:tcPr>
            <w:tcW w:w="726" w:type="dxa"/>
            <w:hideMark/>
          </w:tcPr>
          <w:p w14:paraId="65A1836E"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003BFB31" w14:textId="77777777" w:rsidR="004B6B4C" w:rsidRPr="008B7EE6" w:rsidRDefault="004B6B4C" w:rsidP="00260A02">
            <w:pPr>
              <w:pStyle w:val="GOSTTablenorm"/>
              <w:spacing w:line="256" w:lineRule="auto"/>
              <w:rPr>
                <w:sz w:val="22"/>
                <w:szCs w:val="22"/>
              </w:rPr>
            </w:pPr>
            <w:r w:rsidRPr="008B7EE6">
              <w:rPr>
                <w:sz w:val="22"/>
                <w:szCs w:val="22"/>
              </w:rPr>
              <w:t>Т(18)</w:t>
            </w:r>
          </w:p>
        </w:tc>
        <w:tc>
          <w:tcPr>
            <w:tcW w:w="1155" w:type="dxa"/>
            <w:hideMark/>
          </w:tcPr>
          <w:p w14:paraId="18202D51"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25773DD7" w14:textId="77777777" w:rsidR="004B6B4C" w:rsidRPr="008B7EE6" w:rsidRDefault="004B6B4C" w:rsidP="00260A02">
            <w:pPr>
              <w:pStyle w:val="GOSTTablenorm"/>
              <w:spacing w:line="256" w:lineRule="auto"/>
              <w:rPr>
                <w:sz w:val="22"/>
                <w:szCs w:val="22"/>
              </w:rPr>
            </w:pPr>
            <w:r w:rsidRPr="008B7EE6">
              <w:rPr>
                <w:sz w:val="22"/>
                <w:szCs w:val="22"/>
              </w:rPr>
              <w:t xml:space="preserve">Указывается идентификатор платежного документа в формате 00АА000000-00-0000, </w:t>
            </w:r>
            <w:r w:rsidRPr="008B7EE6">
              <w:rPr>
                <w:sz w:val="22"/>
                <w:szCs w:val="22"/>
              </w:rPr>
              <w:lastRenderedPageBreak/>
              <w:t>где знак «0» означает цифру, а знак «А» означает букву русского алфавита в любом регистре.</w:t>
            </w:r>
          </w:p>
        </w:tc>
      </w:tr>
      <w:tr w:rsidR="004B6B4C" w:rsidRPr="008B7EE6" w14:paraId="6094598C"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206FD322" w14:textId="77777777" w:rsidR="004B6B4C" w:rsidRPr="008B7EE6" w:rsidRDefault="004B6B4C" w:rsidP="00260A02">
            <w:pPr>
              <w:pStyle w:val="GOSTTablenorm"/>
              <w:spacing w:line="256" w:lineRule="auto"/>
              <w:rPr>
                <w:sz w:val="22"/>
                <w:szCs w:val="22"/>
              </w:rPr>
            </w:pPr>
            <w:r w:rsidRPr="008B7EE6">
              <w:rPr>
                <w:sz w:val="22"/>
                <w:szCs w:val="22"/>
              </w:rPr>
              <w:lastRenderedPageBreak/>
              <w:t>Период оплаты</w:t>
            </w:r>
          </w:p>
        </w:tc>
        <w:tc>
          <w:tcPr>
            <w:tcW w:w="1729" w:type="dxa"/>
            <w:hideMark/>
          </w:tcPr>
          <w:p w14:paraId="7D037153" w14:textId="77777777" w:rsidR="004B6B4C" w:rsidRPr="008B7EE6" w:rsidRDefault="004B6B4C" w:rsidP="00260A02">
            <w:pPr>
              <w:pStyle w:val="GOSTTablenorm"/>
              <w:spacing w:line="256" w:lineRule="auto"/>
              <w:rPr>
                <w:sz w:val="22"/>
                <w:szCs w:val="22"/>
              </w:rPr>
            </w:pPr>
            <w:r w:rsidRPr="008B7EE6">
              <w:rPr>
                <w:sz w:val="22"/>
                <w:szCs w:val="22"/>
              </w:rPr>
              <w:t>InfoPayZHKU_PayPeriod</w:t>
            </w:r>
          </w:p>
        </w:tc>
        <w:tc>
          <w:tcPr>
            <w:tcW w:w="726" w:type="dxa"/>
            <w:hideMark/>
          </w:tcPr>
          <w:p w14:paraId="081F8347"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3BFBF3AA" w14:textId="77777777" w:rsidR="004B6B4C" w:rsidRPr="008B7EE6" w:rsidRDefault="004B6B4C" w:rsidP="00260A02">
            <w:pPr>
              <w:pStyle w:val="GOSTTablenorm"/>
              <w:spacing w:line="256" w:lineRule="auto"/>
              <w:rPr>
                <w:sz w:val="22"/>
                <w:szCs w:val="22"/>
              </w:rPr>
            </w:pPr>
            <w:r w:rsidRPr="008B7EE6">
              <w:rPr>
                <w:sz w:val="22"/>
                <w:szCs w:val="22"/>
              </w:rPr>
              <w:t>Т(7)</w:t>
            </w:r>
          </w:p>
        </w:tc>
        <w:tc>
          <w:tcPr>
            <w:tcW w:w="1155" w:type="dxa"/>
            <w:hideMark/>
          </w:tcPr>
          <w:p w14:paraId="4BBF956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0FD45A2E" w14:textId="77777777" w:rsidR="004B6B4C" w:rsidRPr="008B7EE6" w:rsidRDefault="004B6B4C" w:rsidP="00260A02">
            <w:pPr>
              <w:spacing w:before="60" w:after="60" w:line="256" w:lineRule="auto"/>
              <w:ind w:firstLine="0"/>
              <w:rPr>
                <w:sz w:val="22"/>
                <w:szCs w:val="22"/>
              </w:rPr>
            </w:pPr>
            <w:r w:rsidRPr="008B7EE6">
              <w:rPr>
                <w:sz w:val="22"/>
                <w:szCs w:val="22"/>
              </w:rPr>
              <w:t>Указывается период оплаты в формате ММ.ГГГГ.</w:t>
            </w:r>
          </w:p>
        </w:tc>
      </w:tr>
      <w:tr w:rsidR="004B6B4C" w:rsidRPr="008B7EE6" w14:paraId="6C8C8C94"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363C2A99" w14:textId="77777777" w:rsidR="004B6B4C" w:rsidRPr="008B7EE6" w:rsidRDefault="004B6B4C" w:rsidP="00260A02">
            <w:pPr>
              <w:pStyle w:val="GOSTTablenorm"/>
              <w:spacing w:line="256" w:lineRule="auto"/>
              <w:rPr>
                <w:sz w:val="22"/>
                <w:szCs w:val="22"/>
              </w:rPr>
            </w:pPr>
            <w:r w:rsidRPr="008B7EE6">
              <w:rPr>
                <w:sz w:val="22"/>
                <w:szCs w:val="22"/>
              </w:rPr>
              <w:t>Единый л/с</w:t>
            </w:r>
          </w:p>
        </w:tc>
        <w:tc>
          <w:tcPr>
            <w:tcW w:w="1729" w:type="dxa"/>
            <w:hideMark/>
          </w:tcPr>
          <w:p w14:paraId="3D3B0826" w14:textId="77777777" w:rsidR="004B6B4C" w:rsidRPr="008B7EE6" w:rsidRDefault="004B6B4C" w:rsidP="00260A02">
            <w:pPr>
              <w:pStyle w:val="GOSTTablenorm"/>
              <w:spacing w:line="256" w:lineRule="auto"/>
              <w:rPr>
                <w:sz w:val="22"/>
                <w:szCs w:val="22"/>
              </w:rPr>
            </w:pPr>
            <w:r w:rsidRPr="008B7EE6">
              <w:rPr>
                <w:sz w:val="22"/>
                <w:szCs w:val="22"/>
              </w:rPr>
              <w:t>InfoPayZHKU_SingleAcc</w:t>
            </w:r>
          </w:p>
        </w:tc>
        <w:tc>
          <w:tcPr>
            <w:tcW w:w="726" w:type="dxa"/>
            <w:hideMark/>
          </w:tcPr>
          <w:p w14:paraId="1CB4681B"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500AA687" w14:textId="77777777" w:rsidR="004B6B4C" w:rsidRPr="008B7EE6" w:rsidRDefault="004B6B4C" w:rsidP="00260A02">
            <w:pPr>
              <w:pStyle w:val="GOSTTablenorm"/>
              <w:spacing w:line="256" w:lineRule="auto"/>
              <w:rPr>
                <w:sz w:val="22"/>
                <w:szCs w:val="22"/>
              </w:rPr>
            </w:pPr>
            <w:r w:rsidRPr="008B7EE6">
              <w:rPr>
                <w:sz w:val="22"/>
                <w:szCs w:val="22"/>
              </w:rPr>
              <w:t>Т(10)</w:t>
            </w:r>
          </w:p>
        </w:tc>
        <w:tc>
          <w:tcPr>
            <w:tcW w:w="1155" w:type="dxa"/>
            <w:hideMark/>
          </w:tcPr>
          <w:p w14:paraId="43A37743"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1232698" w14:textId="77777777" w:rsidR="004B6B4C" w:rsidRPr="008B7EE6" w:rsidRDefault="004B6B4C" w:rsidP="00260A02">
            <w:pPr>
              <w:pStyle w:val="GOSTTablenorm"/>
              <w:spacing w:line="256" w:lineRule="auto"/>
              <w:rPr>
                <w:sz w:val="22"/>
                <w:szCs w:val="22"/>
              </w:rPr>
            </w:pPr>
            <w:r w:rsidRPr="008B7EE6">
              <w:rPr>
                <w:sz w:val="22"/>
                <w:szCs w:val="22"/>
              </w:rPr>
              <w:t>Указывается единый лицевой счет в формате 00АА000000, где знак «0» означает цифру, а знак «А» означает букву русского алфавита в любом регистре.</w:t>
            </w:r>
          </w:p>
        </w:tc>
      </w:tr>
      <w:tr w:rsidR="004B6B4C" w:rsidRPr="008B7EE6" w14:paraId="3E1C7B4B"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66F9F13D" w14:textId="77777777" w:rsidR="004B6B4C" w:rsidRPr="008B7EE6" w:rsidRDefault="004B6B4C" w:rsidP="00260A02">
            <w:pPr>
              <w:pStyle w:val="GOSTTablenorm"/>
              <w:spacing w:line="256" w:lineRule="auto"/>
              <w:rPr>
                <w:sz w:val="22"/>
                <w:szCs w:val="22"/>
              </w:rPr>
            </w:pPr>
            <w:r w:rsidRPr="008B7EE6">
              <w:rPr>
                <w:sz w:val="22"/>
                <w:szCs w:val="22"/>
              </w:rPr>
              <w:t>Идентификатор ЖКУ</w:t>
            </w:r>
          </w:p>
        </w:tc>
        <w:tc>
          <w:tcPr>
            <w:tcW w:w="1729" w:type="dxa"/>
            <w:hideMark/>
          </w:tcPr>
          <w:p w14:paraId="1DA8AB85" w14:textId="77777777" w:rsidR="004B6B4C" w:rsidRPr="008B7EE6" w:rsidRDefault="004B6B4C" w:rsidP="00260A02">
            <w:pPr>
              <w:pStyle w:val="GOSTTablenorm"/>
              <w:spacing w:line="256" w:lineRule="auto"/>
              <w:rPr>
                <w:sz w:val="22"/>
                <w:szCs w:val="22"/>
              </w:rPr>
            </w:pPr>
            <w:r w:rsidRPr="008B7EE6">
              <w:rPr>
                <w:sz w:val="22"/>
                <w:szCs w:val="22"/>
              </w:rPr>
              <w:t>InfoPayZHKU_IdZHKU</w:t>
            </w:r>
          </w:p>
        </w:tc>
        <w:tc>
          <w:tcPr>
            <w:tcW w:w="726" w:type="dxa"/>
            <w:hideMark/>
          </w:tcPr>
          <w:p w14:paraId="6AC8D88B"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3628346C" w14:textId="77777777" w:rsidR="004B6B4C" w:rsidRPr="008B7EE6" w:rsidRDefault="004B6B4C" w:rsidP="00260A02">
            <w:pPr>
              <w:pStyle w:val="GOSTTablenorm"/>
              <w:spacing w:line="256" w:lineRule="auto"/>
              <w:rPr>
                <w:sz w:val="22"/>
                <w:szCs w:val="22"/>
              </w:rPr>
            </w:pPr>
            <w:r w:rsidRPr="008B7EE6">
              <w:rPr>
                <w:sz w:val="22"/>
                <w:szCs w:val="22"/>
              </w:rPr>
              <w:t>Т(13)</w:t>
            </w:r>
          </w:p>
        </w:tc>
        <w:tc>
          <w:tcPr>
            <w:tcW w:w="1155" w:type="dxa"/>
            <w:hideMark/>
          </w:tcPr>
          <w:p w14:paraId="3F6FEAA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438AC7B6" w14:textId="77777777" w:rsidR="004B6B4C" w:rsidRPr="008B7EE6" w:rsidRDefault="004B6B4C" w:rsidP="00260A02">
            <w:pPr>
              <w:pStyle w:val="GOSTTablenorm"/>
              <w:spacing w:line="256" w:lineRule="auto"/>
              <w:rPr>
                <w:sz w:val="22"/>
                <w:szCs w:val="22"/>
              </w:rPr>
            </w:pPr>
            <w:r w:rsidRPr="008B7EE6">
              <w:rPr>
                <w:sz w:val="22"/>
                <w:szCs w:val="22"/>
              </w:rPr>
              <w:t>Указывается идентификатор жилищно-коммунальной услуги в формате 00АА000000-00, где знак «0» означает цифру, а знак «А» означает букву русского алфавита в любом регистре.</w:t>
            </w:r>
          </w:p>
        </w:tc>
      </w:tr>
      <w:tr w:rsidR="004B6B4C" w:rsidRPr="008B7EE6" w14:paraId="12DC9468" w14:textId="77777777" w:rsidTr="008B7EE6">
        <w:trPr>
          <w:cnfStyle w:val="000000100000" w:firstRow="0" w:lastRow="0" w:firstColumn="0" w:lastColumn="0" w:oddVBand="0" w:evenVBand="0" w:oddHBand="1" w:evenHBand="0" w:firstRowFirstColumn="0" w:firstRowLastColumn="0" w:lastRowFirstColumn="0" w:lastRowLastColumn="0"/>
        </w:trPr>
        <w:tc>
          <w:tcPr>
            <w:tcW w:w="9769" w:type="dxa"/>
            <w:gridSpan w:val="6"/>
            <w:hideMark/>
          </w:tcPr>
          <w:p w14:paraId="65B2AE7B" w14:textId="77777777" w:rsidR="004B6B4C" w:rsidRPr="008B7EE6" w:rsidRDefault="004B6B4C" w:rsidP="00260A02">
            <w:pPr>
              <w:pStyle w:val="GOSTTablenorm"/>
              <w:spacing w:line="256" w:lineRule="auto"/>
              <w:rPr>
                <w:sz w:val="22"/>
                <w:szCs w:val="22"/>
              </w:rPr>
            </w:pPr>
            <w:r w:rsidRPr="008B7EE6">
              <w:rPr>
                <w:b/>
                <w:sz w:val="22"/>
                <w:szCs w:val="22"/>
              </w:rPr>
              <w:t>Подписи</w:t>
            </w:r>
          </w:p>
        </w:tc>
      </w:tr>
      <w:tr w:rsidR="004B6B4C" w:rsidRPr="008B7EE6" w14:paraId="32905772"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33360697" w14:textId="77777777" w:rsidR="004B6B4C" w:rsidRPr="008B7EE6" w:rsidRDefault="004B6B4C" w:rsidP="00260A02">
            <w:pPr>
              <w:pStyle w:val="GOSTTablenorm"/>
              <w:spacing w:line="256" w:lineRule="auto"/>
              <w:rPr>
                <w:sz w:val="22"/>
                <w:szCs w:val="22"/>
              </w:rPr>
            </w:pPr>
            <w:r w:rsidRPr="008B7EE6">
              <w:rPr>
                <w:sz w:val="22"/>
                <w:szCs w:val="22"/>
              </w:rPr>
              <w:t>Информация о руководителе</w:t>
            </w:r>
          </w:p>
        </w:tc>
        <w:tc>
          <w:tcPr>
            <w:tcW w:w="1729" w:type="dxa"/>
            <w:hideMark/>
          </w:tcPr>
          <w:p w14:paraId="3AA79A29" w14:textId="77777777" w:rsidR="004B6B4C" w:rsidRPr="008B7EE6" w:rsidRDefault="004B6B4C" w:rsidP="00260A02">
            <w:pPr>
              <w:pStyle w:val="GOSTTablenorm"/>
              <w:spacing w:line="256" w:lineRule="auto"/>
              <w:rPr>
                <w:sz w:val="22"/>
                <w:szCs w:val="22"/>
              </w:rPr>
            </w:pPr>
            <w:r w:rsidRPr="008B7EE6">
              <w:rPr>
                <w:sz w:val="22"/>
                <w:szCs w:val="22"/>
              </w:rPr>
              <w:t>ZR_MSC_Hd</w:t>
            </w:r>
          </w:p>
        </w:tc>
        <w:tc>
          <w:tcPr>
            <w:tcW w:w="726" w:type="dxa"/>
            <w:hideMark/>
          </w:tcPr>
          <w:p w14:paraId="4AD1DF6D"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70752BD7" w14:textId="77777777" w:rsidR="004B6B4C" w:rsidRPr="008B7EE6" w:rsidRDefault="004B6B4C" w:rsidP="00260A02">
            <w:pPr>
              <w:pStyle w:val="GOSTTablenorm"/>
              <w:spacing w:line="256" w:lineRule="auto"/>
              <w:rPr>
                <w:sz w:val="22"/>
                <w:szCs w:val="22"/>
              </w:rPr>
            </w:pPr>
            <w:r w:rsidRPr="008B7EE6">
              <w:rPr>
                <w:sz w:val="22"/>
                <w:szCs w:val="22"/>
              </w:rPr>
              <w:t>tSGNNmPs</w:t>
            </w:r>
          </w:p>
        </w:tc>
        <w:tc>
          <w:tcPr>
            <w:tcW w:w="1155" w:type="dxa"/>
            <w:hideMark/>
          </w:tcPr>
          <w:p w14:paraId="5A1FCFB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11717096" w14:textId="77777777" w:rsidR="004B6B4C" w:rsidRPr="008B7EE6" w:rsidRDefault="004B6B4C" w:rsidP="00260A02">
            <w:pPr>
              <w:pStyle w:val="GOSTTablenorm"/>
              <w:spacing w:line="256" w:lineRule="auto"/>
              <w:rPr>
                <w:sz w:val="22"/>
                <w:szCs w:val="22"/>
              </w:rPr>
            </w:pPr>
            <w:r w:rsidRPr="008B7EE6">
              <w:rPr>
                <w:sz w:val="22"/>
                <w:szCs w:val="22"/>
              </w:rPr>
              <w:t>Информация о руководителе.</w:t>
            </w:r>
          </w:p>
          <w:p w14:paraId="47F8E5AF" w14:textId="346C9B3D"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_Ref503530256 \h  \* MERGEFORMAT </w:instrText>
            </w:r>
            <w:r w:rsidRPr="008B7EE6">
              <w:rPr>
                <w:b/>
                <w:szCs w:val="22"/>
              </w:rPr>
            </w:r>
            <w:r w:rsidRPr="008B7EE6">
              <w:rPr>
                <w:b/>
                <w:szCs w:val="22"/>
              </w:rPr>
              <w:fldChar w:fldCharType="separate"/>
            </w:r>
            <w:r w:rsidR="007A3ADF" w:rsidRPr="007A3ADF">
              <w:rPr>
                <w:b/>
                <w:sz w:val="22"/>
                <w:szCs w:val="22"/>
              </w:rPr>
              <w:t>77</w:t>
            </w:r>
            <w:r w:rsidRPr="008B7EE6">
              <w:rPr>
                <w:b/>
                <w:szCs w:val="22"/>
              </w:rPr>
              <w:fldChar w:fldCharType="end"/>
            </w:r>
            <w:r w:rsidRPr="008B7EE6">
              <w:rPr>
                <w:sz w:val="22"/>
                <w:szCs w:val="22"/>
              </w:rPr>
              <w:t>.</w:t>
            </w:r>
          </w:p>
        </w:tc>
      </w:tr>
      <w:tr w:rsidR="004B6B4C" w:rsidRPr="008B7EE6" w14:paraId="2D701292"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66778754" w14:textId="77777777" w:rsidR="004B6B4C" w:rsidRPr="008B7EE6" w:rsidRDefault="004B6B4C" w:rsidP="00260A02">
            <w:pPr>
              <w:pStyle w:val="GOSTTablenorm"/>
              <w:spacing w:line="256" w:lineRule="auto"/>
              <w:rPr>
                <w:sz w:val="22"/>
                <w:szCs w:val="22"/>
              </w:rPr>
            </w:pPr>
            <w:r w:rsidRPr="008B7EE6">
              <w:rPr>
                <w:sz w:val="22"/>
                <w:szCs w:val="22"/>
              </w:rPr>
              <w:t>Дата подписания заявки</w:t>
            </w:r>
          </w:p>
        </w:tc>
        <w:tc>
          <w:tcPr>
            <w:tcW w:w="1729" w:type="dxa"/>
            <w:hideMark/>
          </w:tcPr>
          <w:p w14:paraId="128F9655" w14:textId="77777777" w:rsidR="004B6B4C" w:rsidRPr="008B7EE6" w:rsidRDefault="004B6B4C" w:rsidP="00260A02">
            <w:pPr>
              <w:pStyle w:val="GOSTTablenorm"/>
              <w:spacing w:line="256" w:lineRule="auto"/>
              <w:rPr>
                <w:sz w:val="22"/>
                <w:szCs w:val="22"/>
              </w:rPr>
            </w:pPr>
            <w:r w:rsidRPr="008B7EE6">
              <w:rPr>
                <w:sz w:val="22"/>
                <w:szCs w:val="22"/>
              </w:rPr>
              <w:t>ZR_SgngDtPOD</w:t>
            </w:r>
          </w:p>
        </w:tc>
        <w:tc>
          <w:tcPr>
            <w:tcW w:w="726" w:type="dxa"/>
            <w:hideMark/>
          </w:tcPr>
          <w:p w14:paraId="2986F52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39787EF6" w14:textId="77777777" w:rsidR="004B6B4C" w:rsidRPr="008B7EE6" w:rsidRDefault="004B6B4C" w:rsidP="00260A02">
            <w:pPr>
              <w:pStyle w:val="GOSTTablenorm"/>
              <w:spacing w:line="256" w:lineRule="auto"/>
              <w:rPr>
                <w:sz w:val="22"/>
                <w:szCs w:val="22"/>
              </w:rPr>
            </w:pPr>
            <w:r w:rsidRPr="008B7EE6">
              <w:rPr>
                <w:sz w:val="22"/>
                <w:szCs w:val="22"/>
                <w:lang w:val="en-US"/>
              </w:rPr>
              <w:t>D</w:t>
            </w:r>
            <w:r w:rsidRPr="008B7EE6">
              <w:rPr>
                <w:sz w:val="22"/>
                <w:szCs w:val="22"/>
              </w:rPr>
              <w:t>ate</w:t>
            </w:r>
          </w:p>
        </w:tc>
        <w:tc>
          <w:tcPr>
            <w:tcW w:w="1155" w:type="dxa"/>
            <w:hideMark/>
          </w:tcPr>
          <w:p w14:paraId="5EAB855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5287DD4" w14:textId="77777777" w:rsidR="004B6B4C" w:rsidRPr="008B7EE6" w:rsidRDefault="004B6B4C" w:rsidP="00260A02">
            <w:pPr>
              <w:pStyle w:val="GOSTTablenorm"/>
              <w:spacing w:line="256" w:lineRule="auto"/>
              <w:rPr>
                <w:sz w:val="22"/>
                <w:szCs w:val="22"/>
              </w:rPr>
            </w:pPr>
            <w:r w:rsidRPr="008B7EE6">
              <w:rPr>
                <w:sz w:val="22"/>
                <w:szCs w:val="22"/>
              </w:rPr>
              <w:t>Дата подписания заявки.</w:t>
            </w:r>
          </w:p>
        </w:tc>
      </w:tr>
      <w:tr w:rsidR="004B6B4C" w:rsidRPr="008B7EE6" w14:paraId="00E80B9D"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3F853BE3" w14:textId="77777777" w:rsidR="004B6B4C" w:rsidRPr="008B7EE6" w:rsidRDefault="004B6B4C" w:rsidP="00260A02">
            <w:pPr>
              <w:pStyle w:val="GOSTTablenorm"/>
              <w:spacing w:line="256" w:lineRule="auto"/>
              <w:rPr>
                <w:sz w:val="22"/>
                <w:szCs w:val="22"/>
              </w:rPr>
            </w:pPr>
            <w:r w:rsidRPr="008B7EE6">
              <w:rPr>
                <w:sz w:val="22"/>
                <w:szCs w:val="22"/>
              </w:rPr>
              <w:t>Информация о главном бухгалтере (уполномоченном руководителем лице)</w:t>
            </w:r>
          </w:p>
        </w:tc>
        <w:tc>
          <w:tcPr>
            <w:tcW w:w="1729" w:type="dxa"/>
            <w:hideMark/>
          </w:tcPr>
          <w:p w14:paraId="75574CED" w14:textId="77777777" w:rsidR="004B6B4C" w:rsidRPr="008B7EE6" w:rsidRDefault="004B6B4C" w:rsidP="00260A02">
            <w:pPr>
              <w:pStyle w:val="GOSTTablenorm"/>
              <w:spacing w:line="256" w:lineRule="auto"/>
              <w:rPr>
                <w:sz w:val="22"/>
                <w:szCs w:val="22"/>
              </w:rPr>
            </w:pPr>
            <w:r w:rsidRPr="008B7EE6">
              <w:rPr>
                <w:sz w:val="22"/>
                <w:szCs w:val="22"/>
              </w:rPr>
              <w:t>ZR_MSC_RspnExctr</w:t>
            </w:r>
          </w:p>
        </w:tc>
        <w:tc>
          <w:tcPr>
            <w:tcW w:w="726" w:type="dxa"/>
            <w:hideMark/>
          </w:tcPr>
          <w:p w14:paraId="312F1BA8"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7744C3BC" w14:textId="77777777" w:rsidR="004B6B4C" w:rsidRPr="008B7EE6" w:rsidRDefault="004B6B4C" w:rsidP="00260A02">
            <w:pPr>
              <w:pStyle w:val="GOSTTablenorm"/>
              <w:spacing w:line="256" w:lineRule="auto"/>
              <w:rPr>
                <w:sz w:val="22"/>
                <w:szCs w:val="22"/>
              </w:rPr>
            </w:pPr>
            <w:r w:rsidRPr="008B7EE6">
              <w:rPr>
                <w:sz w:val="22"/>
                <w:szCs w:val="22"/>
              </w:rPr>
              <w:t>tSGNNmPs</w:t>
            </w:r>
          </w:p>
        </w:tc>
        <w:tc>
          <w:tcPr>
            <w:tcW w:w="1155" w:type="dxa"/>
            <w:hideMark/>
          </w:tcPr>
          <w:p w14:paraId="2415FCFC"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7A97026C" w14:textId="77777777" w:rsidR="004B6B4C" w:rsidRPr="008B7EE6" w:rsidRDefault="004B6B4C" w:rsidP="00260A02">
            <w:pPr>
              <w:pStyle w:val="GOSTTablenorm"/>
              <w:spacing w:line="256" w:lineRule="auto"/>
              <w:rPr>
                <w:sz w:val="22"/>
                <w:szCs w:val="22"/>
              </w:rPr>
            </w:pPr>
            <w:r w:rsidRPr="008B7EE6">
              <w:rPr>
                <w:sz w:val="22"/>
                <w:szCs w:val="22"/>
              </w:rPr>
              <w:t>Информация о главном бухгалтере (уполномоченном руководителем лице)</w:t>
            </w:r>
          </w:p>
          <w:p w14:paraId="0E44CFE4" w14:textId="66644FF4"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_Ref503530256 \h  \* MERGEFORMAT </w:instrText>
            </w:r>
            <w:r w:rsidRPr="008B7EE6">
              <w:rPr>
                <w:b/>
                <w:szCs w:val="22"/>
              </w:rPr>
            </w:r>
            <w:r w:rsidRPr="008B7EE6">
              <w:rPr>
                <w:b/>
                <w:szCs w:val="22"/>
              </w:rPr>
              <w:fldChar w:fldCharType="separate"/>
            </w:r>
            <w:r w:rsidR="007A3ADF" w:rsidRPr="007A3ADF">
              <w:rPr>
                <w:b/>
                <w:sz w:val="22"/>
                <w:szCs w:val="22"/>
              </w:rPr>
              <w:t>77</w:t>
            </w:r>
            <w:r w:rsidRPr="008B7EE6">
              <w:rPr>
                <w:b/>
                <w:szCs w:val="22"/>
              </w:rPr>
              <w:fldChar w:fldCharType="end"/>
            </w:r>
            <w:r w:rsidRPr="008B7EE6">
              <w:rPr>
                <w:sz w:val="22"/>
                <w:szCs w:val="22"/>
              </w:rPr>
              <w:t>.</w:t>
            </w:r>
          </w:p>
        </w:tc>
      </w:tr>
      <w:tr w:rsidR="004B6B4C" w:rsidRPr="008B7EE6" w14:paraId="5CCA0C1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611238D6" w14:textId="77777777" w:rsidR="004B6B4C" w:rsidRPr="008B7EE6" w:rsidRDefault="004B6B4C" w:rsidP="00260A02">
            <w:pPr>
              <w:pStyle w:val="GOSTTablenorm"/>
              <w:spacing w:line="256" w:lineRule="auto"/>
              <w:rPr>
                <w:sz w:val="22"/>
                <w:szCs w:val="22"/>
              </w:rPr>
            </w:pPr>
            <w:r w:rsidRPr="008B7EE6">
              <w:rPr>
                <w:sz w:val="22"/>
                <w:szCs w:val="22"/>
              </w:rPr>
              <w:t>Отметка ТОФК</w:t>
            </w:r>
          </w:p>
        </w:tc>
        <w:tc>
          <w:tcPr>
            <w:tcW w:w="1729" w:type="dxa"/>
            <w:hideMark/>
          </w:tcPr>
          <w:p w14:paraId="131B496E" w14:textId="77777777" w:rsidR="004B6B4C" w:rsidRPr="008B7EE6" w:rsidRDefault="004B6B4C" w:rsidP="00260A02">
            <w:pPr>
              <w:pStyle w:val="GOSTTablenorm"/>
              <w:spacing w:line="256" w:lineRule="auto"/>
              <w:rPr>
                <w:sz w:val="22"/>
                <w:szCs w:val="22"/>
              </w:rPr>
            </w:pPr>
            <w:r w:rsidRPr="008B7EE6">
              <w:rPr>
                <w:sz w:val="22"/>
                <w:szCs w:val="22"/>
              </w:rPr>
              <w:t>ZR_MSC_MrkOrFK</w:t>
            </w:r>
          </w:p>
        </w:tc>
        <w:tc>
          <w:tcPr>
            <w:tcW w:w="726" w:type="dxa"/>
            <w:hideMark/>
          </w:tcPr>
          <w:p w14:paraId="18DCBE2E"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6778AD8B" w14:textId="77777777" w:rsidR="004B6B4C" w:rsidRPr="008B7EE6" w:rsidRDefault="004B6B4C" w:rsidP="00260A02">
            <w:pPr>
              <w:pStyle w:val="GOSTTablenorm"/>
              <w:spacing w:line="256" w:lineRule="auto"/>
              <w:rPr>
                <w:sz w:val="22"/>
                <w:szCs w:val="22"/>
              </w:rPr>
            </w:pPr>
            <w:r w:rsidRPr="008B7EE6">
              <w:rPr>
                <w:sz w:val="22"/>
                <w:szCs w:val="22"/>
              </w:rPr>
              <w:t>tMSC_MrkOrFK</w:t>
            </w:r>
          </w:p>
        </w:tc>
        <w:tc>
          <w:tcPr>
            <w:tcW w:w="1155" w:type="dxa"/>
            <w:hideMark/>
          </w:tcPr>
          <w:p w14:paraId="1BA6AE9A"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6484FC25" w14:textId="0510297A" w:rsidR="004B6B4C" w:rsidRPr="008B7EE6" w:rsidRDefault="004B6B4C" w:rsidP="00260A02">
            <w:pPr>
              <w:pStyle w:val="GOSTTablenorm"/>
              <w:spacing w:line="256" w:lineRule="auto"/>
              <w:rPr>
                <w:sz w:val="22"/>
                <w:szCs w:val="22"/>
              </w:rPr>
            </w:pPr>
            <w:r w:rsidRPr="008B7EE6">
              <w:rPr>
                <w:sz w:val="22"/>
                <w:szCs w:val="22"/>
              </w:rPr>
              <w:t xml:space="preserve">Обязательно для заполнения при принятии ТОФК заявки. Состав элемента представлен в таблице </w:t>
            </w:r>
            <w:r w:rsidRPr="008B7EE6">
              <w:rPr>
                <w:b/>
                <w:szCs w:val="22"/>
              </w:rPr>
              <w:fldChar w:fldCharType="begin"/>
            </w:r>
            <w:r w:rsidRPr="008B7EE6">
              <w:rPr>
                <w:b/>
                <w:sz w:val="22"/>
                <w:szCs w:val="22"/>
              </w:rPr>
              <w:instrText xml:space="preserve"> REF _Ref503530413 \h  \* MERGEFORMAT </w:instrText>
            </w:r>
            <w:r w:rsidRPr="008B7EE6">
              <w:rPr>
                <w:b/>
                <w:szCs w:val="22"/>
              </w:rPr>
            </w:r>
            <w:r w:rsidRPr="008B7EE6">
              <w:rPr>
                <w:b/>
                <w:szCs w:val="22"/>
              </w:rPr>
              <w:fldChar w:fldCharType="separate"/>
            </w:r>
            <w:r w:rsidR="007A3ADF" w:rsidRPr="007A3ADF">
              <w:rPr>
                <w:b/>
                <w:sz w:val="22"/>
                <w:szCs w:val="22"/>
              </w:rPr>
              <w:t>78</w:t>
            </w:r>
            <w:r w:rsidRPr="008B7EE6">
              <w:rPr>
                <w:b/>
                <w:szCs w:val="22"/>
              </w:rPr>
              <w:fldChar w:fldCharType="end"/>
            </w:r>
            <w:r w:rsidRPr="008B7EE6">
              <w:rPr>
                <w:sz w:val="22"/>
                <w:szCs w:val="22"/>
              </w:rPr>
              <w:t>.</w:t>
            </w:r>
          </w:p>
        </w:tc>
      </w:tr>
      <w:tr w:rsidR="004B6B4C" w:rsidRPr="008B7EE6" w14:paraId="6AB53B43"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4E3F3A87" w14:textId="77777777" w:rsidR="004B6B4C" w:rsidRPr="008B7EE6" w:rsidRDefault="004B6B4C" w:rsidP="00260A02">
            <w:pPr>
              <w:pStyle w:val="GOSTTablenorm"/>
              <w:spacing w:line="256" w:lineRule="auto"/>
              <w:rPr>
                <w:sz w:val="22"/>
                <w:szCs w:val="22"/>
              </w:rPr>
            </w:pPr>
            <w:r w:rsidRPr="008B7EE6">
              <w:rPr>
                <w:b/>
                <w:sz w:val="22"/>
                <w:szCs w:val="22"/>
              </w:rPr>
              <w:t>Реквизиты документов-оснований и Заявки</w:t>
            </w:r>
          </w:p>
        </w:tc>
      </w:tr>
      <w:tr w:rsidR="004B6B4C" w:rsidRPr="008B7EE6" w14:paraId="6573D71A"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45AF5A99" w14:textId="77777777" w:rsidR="004B6B4C" w:rsidRPr="008B7EE6" w:rsidRDefault="004B6B4C" w:rsidP="00260A02">
            <w:pPr>
              <w:pStyle w:val="GOSTTablenorm"/>
              <w:spacing w:line="256" w:lineRule="auto"/>
              <w:rPr>
                <w:sz w:val="22"/>
                <w:szCs w:val="22"/>
              </w:rPr>
            </w:pPr>
            <w:r w:rsidRPr="008B7EE6">
              <w:rPr>
                <w:sz w:val="22"/>
                <w:szCs w:val="22"/>
              </w:rPr>
              <w:lastRenderedPageBreak/>
              <w:t>Реквизиты документов-оснований</w:t>
            </w:r>
          </w:p>
        </w:tc>
        <w:tc>
          <w:tcPr>
            <w:tcW w:w="1729" w:type="dxa"/>
            <w:hideMark/>
          </w:tcPr>
          <w:p w14:paraId="73337094" w14:textId="77777777" w:rsidR="004B6B4C" w:rsidRPr="008B7EE6" w:rsidRDefault="004B6B4C" w:rsidP="00260A02">
            <w:pPr>
              <w:pStyle w:val="GOSTTablenorm"/>
              <w:spacing w:line="256" w:lineRule="auto"/>
              <w:rPr>
                <w:sz w:val="22"/>
                <w:szCs w:val="22"/>
              </w:rPr>
            </w:pPr>
            <w:r w:rsidRPr="008B7EE6">
              <w:rPr>
                <w:sz w:val="22"/>
                <w:szCs w:val="22"/>
              </w:rPr>
              <w:t>ZROSN</w:t>
            </w:r>
          </w:p>
        </w:tc>
        <w:tc>
          <w:tcPr>
            <w:tcW w:w="726" w:type="dxa"/>
            <w:hideMark/>
          </w:tcPr>
          <w:p w14:paraId="1772C52B"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2902CF93" w14:textId="77777777" w:rsidR="004B6B4C" w:rsidRPr="008B7EE6" w:rsidRDefault="004B6B4C" w:rsidP="00260A02">
            <w:pPr>
              <w:pStyle w:val="GOSTTablenorm"/>
              <w:spacing w:line="256" w:lineRule="auto"/>
              <w:rPr>
                <w:sz w:val="22"/>
                <w:szCs w:val="22"/>
              </w:rPr>
            </w:pPr>
            <w:r w:rsidRPr="008B7EE6">
              <w:rPr>
                <w:sz w:val="22"/>
                <w:szCs w:val="22"/>
              </w:rPr>
              <w:t>tZROSN</w:t>
            </w:r>
          </w:p>
        </w:tc>
        <w:tc>
          <w:tcPr>
            <w:tcW w:w="1155" w:type="dxa"/>
            <w:hideMark/>
          </w:tcPr>
          <w:p w14:paraId="6BE202C8"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58919E54" w14:textId="1C80626D"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_Ref503530482 \h  \* MERGEFORMAT </w:instrText>
            </w:r>
            <w:r w:rsidRPr="008B7EE6">
              <w:rPr>
                <w:b/>
                <w:szCs w:val="22"/>
              </w:rPr>
            </w:r>
            <w:r w:rsidRPr="008B7EE6">
              <w:rPr>
                <w:b/>
                <w:szCs w:val="22"/>
              </w:rPr>
              <w:fldChar w:fldCharType="separate"/>
            </w:r>
            <w:r w:rsidR="007A3ADF" w:rsidRPr="007A3ADF">
              <w:rPr>
                <w:b/>
                <w:sz w:val="22"/>
                <w:szCs w:val="22"/>
              </w:rPr>
              <w:t>80</w:t>
            </w:r>
            <w:r w:rsidRPr="008B7EE6">
              <w:rPr>
                <w:b/>
                <w:szCs w:val="22"/>
              </w:rPr>
              <w:fldChar w:fldCharType="end"/>
            </w:r>
            <w:r w:rsidRPr="008B7EE6">
              <w:rPr>
                <w:sz w:val="22"/>
                <w:szCs w:val="22"/>
              </w:rPr>
              <w:t>.</w:t>
            </w:r>
          </w:p>
        </w:tc>
      </w:tr>
      <w:tr w:rsidR="004B6B4C" w:rsidRPr="008B7EE6" w14:paraId="44A86387" w14:textId="77777777" w:rsidTr="008B7EE6">
        <w:trPr>
          <w:cnfStyle w:val="000000010000" w:firstRow="0" w:lastRow="0" w:firstColumn="0" w:lastColumn="0" w:oddVBand="0" w:evenVBand="0" w:oddHBand="0" w:evenHBand="1" w:firstRowFirstColumn="0" w:firstRowLastColumn="0" w:lastRowFirstColumn="0" w:lastRowLastColumn="0"/>
        </w:trPr>
        <w:tc>
          <w:tcPr>
            <w:tcW w:w="1839" w:type="dxa"/>
            <w:hideMark/>
          </w:tcPr>
          <w:p w14:paraId="4BF46180" w14:textId="77777777" w:rsidR="004B6B4C" w:rsidRPr="008B7EE6" w:rsidRDefault="004B6B4C" w:rsidP="00260A02">
            <w:pPr>
              <w:pStyle w:val="GOSTTablenorm"/>
              <w:spacing w:line="256" w:lineRule="auto"/>
              <w:rPr>
                <w:sz w:val="22"/>
                <w:szCs w:val="22"/>
              </w:rPr>
            </w:pPr>
            <w:r w:rsidRPr="008B7EE6">
              <w:rPr>
                <w:sz w:val="22"/>
                <w:szCs w:val="22"/>
              </w:rPr>
              <w:t>Расшифровка заявки на кассовый расход по бюджетной классификации</w:t>
            </w:r>
          </w:p>
        </w:tc>
        <w:tc>
          <w:tcPr>
            <w:tcW w:w="1729" w:type="dxa"/>
            <w:hideMark/>
          </w:tcPr>
          <w:p w14:paraId="794D43EA" w14:textId="77777777" w:rsidR="004B6B4C" w:rsidRPr="008B7EE6" w:rsidRDefault="004B6B4C" w:rsidP="00260A02">
            <w:pPr>
              <w:pStyle w:val="GOSTTablenorm"/>
              <w:spacing w:line="256" w:lineRule="auto"/>
              <w:rPr>
                <w:sz w:val="22"/>
                <w:szCs w:val="22"/>
              </w:rPr>
            </w:pPr>
            <w:r w:rsidRPr="008B7EE6">
              <w:rPr>
                <w:sz w:val="22"/>
                <w:szCs w:val="22"/>
              </w:rPr>
              <w:t>ZRST</w:t>
            </w:r>
          </w:p>
        </w:tc>
        <w:tc>
          <w:tcPr>
            <w:tcW w:w="726" w:type="dxa"/>
            <w:hideMark/>
          </w:tcPr>
          <w:p w14:paraId="24334EBD"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5F605D55" w14:textId="77777777" w:rsidR="004B6B4C" w:rsidRPr="008B7EE6" w:rsidRDefault="004B6B4C" w:rsidP="00260A02">
            <w:pPr>
              <w:pStyle w:val="GOSTTablenorm"/>
              <w:spacing w:line="256" w:lineRule="auto"/>
              <w:rPr>
                <w:sz w:val="22"/>
                <w:szCs w:val="22"/>
              </w:rPr>
            </w:pPr>
            <w:r w:rsidRPr="008B7EE6">
              <w:rPr>
                <w:sz w:val="22"/>
                <w:szCs w:val="22"/>
              </w:rPr>
              <w:t>tZRST</w:t>
            </w:r>
          </w:p>
        </w:tc>
        <w:tc>
          <w:tcPr>
            <w:tcW w:w="1155" w:type="dxa"/>
            <w:hideMark/>
          </w:tcPr>
          <w:p w14:paraId="0EE97A52"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2E06599B" w14:textId="62CC0710"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_Ref503530938 \h  \* MERGEFORMAT </w:instrText>
            </w:r>
            <w:r w:rsidRPr="008B7EE6">
              <w:rPr>
                <w:b/>
                <w:szCs w:val="22"/>
              </w:rPr>
            </w:r>
            <w:r w:rsidRPr="008B7EE6">
              <w:rPr>
                <w:b/>
                <w:szCs w:val="22"/>
              </w:rPr>
              <w:fldChar w:fldCharType="separate"/>
            </w:r>
            <w:r w:rsidR="007A3ADF" w:rsidRPr="007A3ADF">
              <w:rPr>
                <w:b/>
                <w:sz w:val="22"/>
                <w:szCs w:val="22"/>
              </w:rPr>
              <w:t>83</w:t>
            </w:r>
            <w:r w:rsidRPr="008B7EE6">
              <w:rPr>
                <w:b/>
                <w:szCs w:val="22"/>
              </w:rPr>
              <w:fldChar w:fldCharType="end"/>
            </w:r>
            <w:r w:rsidRPr="008B7EE6">
              <w:rPr>
                <w:sz w:val="22"/>
                <w:szCs w:val="22"/>
              </w:rPr>
              <w:t>.</w:t>
            </w:r>
          </w:p>
        </w:tc>
      </w:tr>
      <w:tr w:rsidR="004B6B4C" w:rsidRPr="008B7EE6" w14:paraId="22E82E7F"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0AFF122E" w14:textId="77777777" w:rsidR="004B6B4C" w:rsidRPr="008B7EE6" w:rsidRDefault="004B6B4C" w:rsidP="00260A02">
            <w:pPr>
              <w:pStyle w:val="GOSTTablenorm"/>
              <w:spacing w:line="256" w:lineRule="auto"/>
              <w:rPr>
                <w:sz w:val="22"/>
                <w:szCs w:val="22"/>
              </w:rPr>
            </w:pPr>
            <w:r w:rsidRPr="008B7EE6">
              <w:rPr>
                <w:sz w:val="22"/>
                <w:szCs w:val="22"/>
              </w:rPr>
              <w:t>Платеж</w:t>
            </w:r>
          </w:p>
        </w:tc>
        <w:tc>
          <w:tcPr>
            <w:tcW w:w="1729" w:type="dxa"/>
            <w:hideMark/>
          </w:tcPr>
          <w:p w14:paraId="766923E8" w14:textId="77777777" w:rsidR="004B6B4C" w:rsidRPr="008B7EE6" w:rsidRDefault="004B6B4C" w:rsidP="00260A02">
            <w:pPr>
              <w:pStyle w:val="GOSTTablenorm"/>
              <w:spacing w:line="256" w:lineRule="auto"/>
              <w:rPr>
                <w:sz w:val="22"/>
                <w:szCs w:val="22"/>
              </w:rPr>
            </w:pPr>
            <w:r w:rsidRPr="008B7EE6">
              <w:rPr>
                <w:sz w:val="22"/>
                <w:szCs w:val="22"/>
              </w:rPr>
              <w:t>ZR_MSC_Pmnt</w:t>
            </w:r>
          </w:p>
        </w:tc>
        <w:tc>
          <w:tcPr>
            <w:tcW w:w="726" w:type="dxa"/>
            <w:hideMark/>
          </w:tcPr>
          <w:p w14:paraId="3A937A23"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46C1581F" w14:textId="77777777" w:rsidR="004B6B4C" w:rsidRPr="008B7EE6" w:rsidRDefault="004B6B4C" w:rsidP="00260A02">
            <w:pPr>
              <w:pStyle w:val="GOSTTablenorm"/>
              <w:spacing w:line="256" w:lineRule="auto"/>
              <w:rPr>
                <w:sz w:val="22"/>
                <w:szCs w:val="22"/>
              </w:rPr>
            </w:pPr>
            <w:r w:rsidRPr="008B7EE6">
              <w:rPr>
                <w:sz w:val="22"/>
                <w:szCs w:val="22"/>
              </w:rPr>
              <w:t>tMSC_Pmnt1</w:t>
            </w:r>
          </w:p>
        </w:tc>
        <w:tc>
          <w:tcPr>
            <w:tcW w:w="1155" w:type="dxa"/>
            <w:hideMark/>
          </w:tcPr>
          <w:p w14:paraId="025E7B13"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7DA44B42" w14:textId="0807F08D"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_Ref503525742 \h  \* MERGEFORMAT </w:instrText>
            </w:r>
            <w:r w:rsidRPr="008B7EE6">
              <w:rPr>
                <w:b/>
                <w:szCs w:val="22"/>
              </w:rPr>
            </w:r>
            <w:r w:rsidRPr="008B7EE6">
              <w:rPr>
                <w:b/>
                <w:szCs w:val="22"/>
              </w:rPr>
              <w:fldChar w:fldCharType="separate"/>
            </w:r>
            <w:r w:rsidR="007A3ADF" w:rsidRPr="007A3ADF">
              <w:rPr>
                <w:b/>
                <w:sz w:val="22"/>
                <w:szCs w:val="22"/>
              </w:rPr>
              <w:t>72</w:t>
            </w:r>
            <w:r w:rsidRPr="008B7EE6">
              <w:rPr>
                <w:b/>
                <w:szCs w:val="22"/>
              </w:rPr>
              <w:fldChar w:fldCharType="end"/>
            </w:r>
            <w:r w:rsidRPr="008B7EE6">
              <w:rPr>
                <w:sz w:val="22"/>
                <w:szCs w:val="22"/>
              </w:rPr>
              <w:t>.</w:t>
            </w:r>
          </w:p>
        </w:tc>
      </w:tr>
      <w:tr w:rsidR="004B6B4C" w:rsidRPr="008B7EE6" w14:paraId="5460EFA6"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404C90EF" w14:textId="77777777" w:rsidR="004B6B4C" w:rsidRPr="008B7EE6" w:rsidRDefault="004B6B4C" w:rsidP="00260A02">
            <w:pPr>
              <w:pStyle w:val="GOSTTablenorm"/>
              <w:spacing w:line="256" w:lineRule="auto"/>
              <w:rPr>
                <w:sz w:val="22"/>
                <w:szCs w:val="22"/>
              </w:rPr>
            </w:pPr>
            <w:r w:rsidRPr="008B7EE6">
              <w:rPr>
                <w:b/>
                <w:sz w:val="22"/>
                <w:szCs w:val="22"/>
              </w:rPr>
              <w:t>Дополнительная информация</w:t>
            </w:r>
          </w:p>
        </w:tc>
      </w:tr>
      <w:tr w:rsidR="004B6B4C" w:rsidRPr="008B7EE6" w14:paraId="07689A70"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25D69071" w14:textId="77777777" w:rsidR="004B6B4C" w:rsidRPr="008B7EE6" w:rsidRDefault="004B6B4C" w:rsidP="00260A02">
            <w:pPr>
              <w:pStyle w:val="GOSTTablenorm"/>
              <w:spacing w:line="256" w:lineRule="auto"/>
              <w:rPr>
                <w:sz w:val="22"/>
                <w:szCs w:val="22"/>
              </w:rPr>
            </w:pPr>
            <w:r w:rsidRPr="008B7EE6">
              <w:rPr>
                <w:sz w:val="22"/>
                <w:szCs w:val="22"/>
              </w:rPr>
              <w:t>Уровень конфиденциальности</w:t>
            </w:r>
          </w:p>
        </w:tc>
        <w:tc>
          <w:tcPr>
            <w:tcW w:w="1729" w:type="dxa"/>
            <w:hideMark/>
          </w:tcPr>
          <w:p w14:paraId="3370106D" w14:textId="77777777" w:rsidR="004B6B4C" w:rsidRPr="008B7EE6" w:rsidRDefault="004B6B4C" w:rsidP="00260A02">
            <w:pPr>
              <w:pStyle w:val="GOSTTablenorm"/>
              <w:spacing w:line="256" w:lineRule="auto"/>
              <w:rPr>
                <w:sz w:val="22"/>
                <w:szCs w:val="22"/>
              </w:rPr>
            </w:pPr>
            <w:r w:rsidRPr="008B7EE6">
              <w:rPr>
                <w:sz w:val="22"/>
                <w:szCs w:val="22"/>
              </w:rPr>
              <w:t>TtlPrt_SECRECY</w:t>
            </w:r>
          </w:p>
        </w:tc>
        <w:tc>
          <w:tcPr>
            <w:tcW w:w="726" w:type="dxa"/>
            <w:hideMark/>
          </w:tcPr>
          <w:p w14:paraId="6D32E31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55" w:type="dxa"/>
            <w:hideMark/>
          </w:tcPr>
          <w:p w14:paraId="543FAE3E" w14:textId="77777777" w:rsidR="004B6B4C" w:rsidRPr="008B7EE6" w:rsidRDefault="004B6B4C" w:rsidP="00260A02">
            <w:pPr>
              <w:pStyle w:val="GOSTTablenorm"/>
              <w:spacing w:line="256" w:lineRule="auto"/>
              <w:rPr>
                <w:sz w:val="22"/>
                <w:szCs w:val="22"/>
              </w:rPr>
            </w:pPr>
            <w:r w:rsidRPr="008B7EE6">
              <w:rPr>
                <w:sz w:val="22"/>
                <w:szCs w:val="22"/>
              </w:rPr>
              <w:t>Т(1)</w:t>
            </w:r>
          </w:p>
        </w:tc>
        <w:tc>
          <w:tcPr>
            <w:tcW w:w="1155" w:type="dxa"/>
            <w:hideMark/>
          </w:tcPr>
          <w:p w14:paraId="2A0C7124"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165" w:type="dxa"/>
            <w:hideMark/>
          </w:tcPr>
          <w:p w14:paraId="3A5D4C25" w14:textId="77777777" w:rsidR="004B6B4C" w:rsidRPr="008B7EE6" w:rsidRDefault="004B6B4C" w:rsidP="00260A02">
            <w:pPr>
              <w:pStyle w:val="GOSTTablenorm"/>
              <w:widowControl w:val="0"/>
              <w:spacing w:line="256" w:lineRule="auto"/>
              <w:rPr>
                <w:sz w:val="22"/>
                <w:szCs w:val="22"/>
              </w:rPr>
            </w:pPr>
            <w:r w:rsidRPr="008B7EE6">
              <w:rPr>
                <w:sz w:val="22"/>
                <w:szCs w:val="22"/>
              </w:rPr>
              <w:t>Указывается уровень конфиденциальности.</w:t>
            </w:r>
          </w:p>
          <w:p w14:paraId="283EE7A8" w14:textId="77777777" w:rsidR="004B6B4C" w:rsidRPr="008B7EE6" w:rsidRDefault="004B6B4C" w:rsidP="00260A02">
            <w:pPr>
              <w:pStyle w:val="GOSTTablenorm"/>
              <w:widowControl w:val="0"/>
              <w:spacing w:line="256" w:lineRule="auto"/>
              <w:rPr>
                <w:sz w:val="22"/>
                <w:szCs w:val="22"/>
              </w:rPr>
            </w:pPr>
            <w:r w:rsidRPr="008B7EE6">
              <w:rPr>
                <w:sz w:val="22"/>
                <w:szCs w:val="22"/>
              </w:rPr>
              <w:t>Возможные значения:</w:t>
            </w:r>
          </w:p>
          <w:p w14:paraId="1049E510" w14:textId="77777777" w:rsidR="004B6B4C" w:rsidRPr="008B7EE6" w:rsidRDefault="004B6B4C" w:rsidP="00260A02">
            <w:pPr>
              <w:pStyle w:val="GOSTTableListMark1"/>
              <w:widowControl w:val="0"/>
              <w:numPr>
                <w:ilvl w:val="0"/>
                <w:numId w:val="78"/>
              </w:numPr>
              <w:tabs>
                <w:tab w:val="num" w:pos="227"/>
              </w:tabs>
              <w:spacing w:before="60" w:after="60" w:line="256" w:lineRule="auto"/>
              <w:ind w:left="284"/>
              <w:jc w:val="both"/>
              <w:rPr>
                <w:sz w:val="22"/>
                <w:szCs w:val="22"/>
              </w:rPr>
            </w:pPr>
            <w:r w:rsidRPr="008B7EE6">
              <w:rPr>
                <w:sz w:val="22"/>
                <w:szCs w:val="22"/>
              </w:rPr>
              <w:t>«0» - Несекретно;</w:t>
            </w:r>
          </w:p>
          <w:p w14:paraId="7DE53FCB" w14:textId="77777777" w:rsidR="004B6B4C" w:rsidRPr="008B7EE6" w:rsidRDefault="004B6B4C" w:rsidP="00260A02">
            <w:pPr>
              <w:pStyle w:val="GOSTTableListMark1"/>
              <w:widowControl w:val="0"/>
              <w:numPr>
                <w:ilvl w:val="0"/>
                <w:numId w:val="78"/>
              </w:numPr>
              <w:tabs>
                <w:tab w:val="num" w:pos="227"/>
              </w:tabs>
              <w:spacing w:before="60" w:after="60" w:line="256" w:lineRule="auto"/>
              <w:ind w:left="284"/>
              <w:jc w:val="both"/>
              <w:rPr>
                <w:sz w:val="22"/>
                <w:szCs w:val="22"/>
              </w:rPr>
            </w:pPr>
            <w:r w:rsidRPr="008B7EE6">
              <w:rPr>
                <w:sz w:val="22"/>
                <w:szCs w:val="22"/>
              </w:rPr>
              <w:t>«1» - Для служебного пользования.</w:t>
            </w:r>
          </w:p>
          <w:p w14:paraId="5ECD5CA9" w14:textId="77777777" w:rsidR="004B6B4C" w:rsidRPr="008B7EE6" w:rsidRDefault="004B6B4C" w:rsidP="00260A02">
            <w:pPr>
              <w:pStyle w:val="GOSTTablenorm"/>
              <w:spacing w:line="256" w:lineRule="auto"/>
              <w:rPr>
                <w:sz w:val="22"/>
                <w:szCs w:val="22"/>
              </w:rPr>
            </w:pPr>
            <w:r w:rsidRPr="008B7EE6">
              <w:rPr>
                <w:sz w:val="22"/>
                <w:szCs w:val="22"/>
              </w:rPr>
              <w:t>Обязателен для заполнения в случае взаимодействия по маршрутам ПБС (ПФХД) - ТОФК (ПУР ЭБ).</w:t>
            </w:r>
          </w:p>
        </w:tc>
      </w:tr>
      <w:tr w:rsidR="004B6B4C" w:rsidRPr="008B7EE6" w14:paraId="4440C73C"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52F96266" w14:textId="77777777" w:rsidR="004B6B4C" w:rsidRPr="008B7EE6" w:rsidRDefault="004B6B4C" w:rsidP="00260A02">
            <w:pPr>
              <w:pStyle w:val="GOSTTablenorm"/>
              <w:spacing w:line="256" w:lineRule="auto"/>
              <w:rPr>
                <w:sz w:val="22"/>
                <w:szCs w:val="22"/>
              </w:rPr>
            </w:pPr>
            <w:r w:rsidRPr="008B7EE6">
              <w:rPr>
                <w:b/>
                <w:sz w:val="22"/>
                <w:szCs w:val="22"/>
              </w:rPr>
              <w:t>Системная информация</w:t>
            </w:r>
          </w:p>
        </w:tc>
      </w:tr>
      <w:tr w:rsidR="004B6B4C" w:rsidRPr="008B7EE6" w14:paraId="746662A2"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04281D05" w14:textId="77777777" w:rsidR="004B6B4C" w:rsidRPr="008B7EE6" w:rsidRDefault="004B6B4C" w:rsidP="00260A02">
            <w:pPr>
              <w:pStyle w:val="GOSTTablenorm"/>
              <w:spacing w:line="256" w:lineRule="auto"/>
              <w:rPr>
                <w:sz w:val="22"/>
                <w:szCs w:val="22"/>
              </w:rPr>
            </w:pPr>
            <w:r w:rsidRPr="008B7EE6">
              <w:rPr>
                <w:sz w:val="22"/>
                <w:szCs w:val="22"/>
              </w:rPr>
              <w:t>Системная информация</w:t>
            </w:r>
          </w:p>
        </w:tc>
        <w:tc>
          <w:tcPr>
            <w:tcW w:w="1729" w:type="dxa"/>
            <w:hideMark/>
          </w:tcPr>
          <w:p w14:paraId="11EE0297" w14:textId="77777777" w:rsidR="004B6B4C" w:rsidRPr="008B7EE6" w:rsidRDefault="004B6B4C" w:rsidP="00260A02">
            <w:pPr>
              <w:pStyle w:val="GOSTTablenorm"/>
              <w:spacing w:line="256" w:lineRule="auto"/>
              <w:rPr>
                <w:sz w:val="22"/>
                <w:szCs w:val="22"/>
              </w:rPr>
            </w:pPr>
            <w:r w:rsidRPr="008B7EE6">
              <w:rPr>
                <w:sz w:val="22"/>
                <w:szCs w:val="22"/>
              </w:rPr>
              <w:t>ZR_MSC_Infrmtn</w:t>
            </w:r>
          </w:p>
        </w:tc>
        <w:tc>
          <w:tcPr>
            <w:tcW w:w="726" w:type="dxa"/>
            <w:hideMark/>
          </w:tcPr>
          <w:p w14:paraId="72E6100D"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7F02C193" w14:textId="77777777" w:rsidR="004B6B4C" w:rsidRPr="008B7EE6" w:rsidRDefault="004B6B4C" w:rsidP="00260A02">
            <w:pPr>
              <w:pStyle w:val="GOSTTablenorm"/>
              <w:spacing w:line="256" w:lineRule="auto"/>
              <w:rPr>
                <w:sz w:val="22"/>
                <w:szCs w:val="22"/>
              </w:rPr>
            </w:pPr>
            <w:r w:rsidRPr="008B7EE6">
              <w:rPr>
                <w:sz w:val="22"/>
                <w:szCs w:val="22"/>
              </w:rPr>
              <w:t>tMSC_Infrmtn</w:t>
            </w:r>
          </w:p>
        </w:tc>
        <w:tc>
          <w:tcPr>
            <w:tcW w:w="1155" w:type="dxa"/>
            <w:hideMark/>
          </w:tcPr>
          <w:p w14:paraId="27C9122D"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65" w:type="dxa"/>
            <w:hideMark/>
          </w:tcPr>
          <w:p w14:paraId="67CAFFDE" w14:textId="77777777" w:rsidR="004B6B4C" w:rsidRPr="008B7EE6" w:rsidRDefault="004B6B4C" w:rsidP="00260A02">
            <w:pPr>
              <w:pStyle w:val="GOSTTablenorm"/>
              <w:spacing w:line="256" w:lineRule="auto"/>
              <w:rPr>
                <w:sz w:val="22"/>
                <w:szCs w:val="22"/>
              </w:rPr>
            </w:pPr>
            <w:r w:rsidRPr="008B7EE6">
              <w:rPr>
                <w:sz w:val="22"/>
                <w:szCs w:val="22"/>
              </w:rPr>
              <w:t>Системная информация документа.</w:t>
            </w:r>
          </w:p>
          <w:p w14:paraId="71C6D856" w14:textId="1B238034"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_Ref503521414 \h  \* MERGEFORMAT </w:instrText>
            </w:r>
            <w:r w:rsidRPr="008B7EE6">
              <w:rPr>
                <w:b/>
                <w:szCs w:val="22"/>
              </w:rPr>
            </w:r>
            <w:r w:rsidRPr="008B7EE6">
              <w:rPr>
                <w:b/>
                <w:szCs w:val="22"/>
              </w:rPr>
              <w:fldChar w:fldCharType="separate"/>
            </w:r>
            <w:r w:rsidR="007A3ADF" w:rsidRPr="007A3ADF">
              <w:rPr>
                <w:b/>
                <w:sz w:val="22"/>
                <w:szCs w:val="22"/>
              </w:rPr>
              <w:t>79</w:t>
            </w:r>
            <w:r w:rsidRPr="008B7EE6">
              <w:rPr>
                <w:b/>
                <w:szCs w:val="22"/>
              </w:rPr>
              <w:fldChar w:fldCharType="end"/>
            </w:r>
            <w:r w:rsidRPr="008B7EE6">
              <w:rPr>
                <w:sz w:val="22"/>
                <w:szCs w:val="22"/>
              </w:rPr>
              <w:t>.</w:t>
            </w:r>
          </w:p>
        </w:tc>
      </w:tr>
      <w:tr w:rsidR="004B6B4C" w:rsidRPr="008B7EE6" w14:paraId="1A2E18D5" w14:textId="77777777" w:rsidTr="008B7EE6">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16E2E9C0" w14:textId="77777777" w:rsidR="004B6B4C" w:rsidRPr="008B7EE6" w:rsidRDefault="004B6B4C" w:rsidP="00260A02">
            <w:pPr>
              <w:pStyle w:val="GOSTTablenorm"/>
              <w:spacing w:line="256" w:lineRule="auto"/>
              <w:rPr>
                <w:sz w:val="22"/>
                <w:szCs w:val="22"/>
              </w:rPr>
            </w:pPr>
            <w:r w:rsidRPr="008B7EE6">
              <w:rPr>
                <w:b/>
                <w:sz w:val="22"/>
                <w:szCs w:val="22"/>
              </w:rPr>
              <w:t>ЭП</w:t>
            </w:r>
          </w:p>
        </w:tc>
      </w:tr>
      <w:tr w:rsidR="004B6B4C" w:rsidRPr="008B7EE6" w14:paraId="1FD6C4EC" w14:textId="77777777" w:rsidTr="008B7EE6">
        <w:trPr>
          <w:cnfStyle w:val="000000100000" w:firstRow="0" w:lastRow="0" w:firstColumn="0" w:lastColumn="0" w:oddVBand="0" w:evenVBand="0" w:oddHBand="1" w:evenHBand="0" w:firstRowFirstColumn="0" w:firstRowLastColumn="0" w:lastRowFirstColumn="0" w:lastRowLastColumn="0"/>
        </w:trPr>
        <w:tc>
          <w:tcPr>
            <w:tcW w:w="1839" w:type="dxa"/>
            <w:hideMark/>
          </w:tcPr>
          <w:p w14:paraId="757B720D" w14:textId="77777777" w:rsidR="004B6B4C" w:rsidRPr="008B7EE6" w:rsidRDefault="004B6B4C" w:rsidP="00260A02">
            <w:pPr>
              <w:pStyle w:val="GOSTTablenorm"/>
              <w:spacing w:line="256" w:lineRule="auto"/>
              <w:rPr>
                <w:sz w:val="22"/>
                <w:szCs w:val="22"/>
              </w:rPr>
            </w:pPr>
            <w:r w:rsidRPr="008B7EE6">
              <w:rPr>
                <w:sz w:val="22"/>
                <w:szCs w:val="22"/>
              </w:rPr>
              <w:t>Электронная подпись</w:t>
            </w:r>
          </w:p>
        </w:tc>
        <w:tc>
          <w:tcPr>
            <w:tcW w:w="1729" w:type="dxa"/>
            <w:hideMark/>
          </w:tcPr>
          <w:p w14:paraId="1BD3524A" w14:textId="77777777" w:rsidR="004B6B4C" w:rsidRPr="008B7EE6" w:rsidRDefault="004B6B4C" w:rsidP="00260A02">
            <w:pPr>
              <w:pStyle w:val="GOSTTablenorm"/>
              <w:spacing w:line="256" w:lineRule="auto"/>
              <w:rPr>
                <w:sz w:val="22"/>
                <w:szCs w:val="22"/>
              </w:rPr>
            </w:pPr>
            <w:r w:rsidRPr="008B7EE6">
              <w:rPr>
                <w:sz w:val="22"/>
                <w:szCs w:val="22"/>
              </w:rPr>
              <w:t>Signature</w:t>
            </w:r>
          </w:p>
        </w:tc>
        <w:tc>
          <w:tcPr>
            <w:tcW w:w="726" w:type="dxa"/>
            <w:hideMark/>
          </w:tcPr>
          <w:p w14:paraId="15089436"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55" w:type="dxa"/>
            <w:hideMark/>
          </w:tcPr>
          <w:p w14:paraId="052A9F5B" w14:textId="77777777" w:rsidR="004B6B4C" w:rsidRPr="008B7EE6" w:rsidRDefault="004B6B4C" w:rsidP="00260A02">
            <w:pPr>
              <w:pStyle w:val="GOSTTablenorm"/>
              <w:spacing w:line="256" w:lineRule="auto"/>
              <w:rPr>
                <w:sz w:val="22"/>
                <w:szCs w:val="22"/>
              </w:rPr>
            </w:pPr>
            <w:r w:rsidRPr="008B7EE6">
              <w:rPr>
                <w:sz w:val="22"/>
                <w:szCs w:val="22"/>
              </w:rPr>
              <w:t>SignatureType</w:t>
            </w:r>
          </w:p>
        </w:tc>
        <w:tc>
          <w:tcPr>
            <w:tcW w:w="1155" w:type="dxa"/>
            <w:hideMark/>
          </w:tcPr>
          <w:p w14:paraId="4F302154" w14:textId="77777777" w:rsidR="004B6B4C" w:rsidRPr="008B7EE6" w:rsidRDefault="004B6B4C" w:rsidP="00260A02">
            <w:pPr>
              <w:pStyle w:val="GOSTTablenorm"/>
              <w:spacing w:line="256" w:lineRule="auto"/>
              <w:jc w:val="center"/>
              <w:rPr>
                <w:sz w:val="22"/>
                <w:szCs w:val="22"/>
              </w:rPr>
            </w:pPr>
            <w:r w:rsidRPr="008B7EE6">
              <w:rPr>
                <w:sz w:val="22"/>
                <w:szCs w:val="22"/>
              </w:rPr>
              <w:t>НМ</w:t>
            </w:r>
          </w:p>
        </w:tc>
        <w:tc>
          <w:tcPr>
            <w:tcW w:w="3165" w:type="dxa"/>
            <w:hideMark/>
          </w:tcPr>
          <w:p w14:paraId="047B60FF" w14:textId="77777777" w:rsidR="004B6B4C" w:rsidRPr="008B7EE6" w:rsidRDefault="004B6B4C" w:rsidP="00260A02">
            <w:pPr>
              <w:pStyle w:val="GOSTTablenorm"/>
              <w:spacing w:line="256" w:lineRule="auto"/>
              <w:rPr>
                <w:sz w:val="22"/>
                <w:szCs w:val="22"/>
              </w:rPr>
            </w:pPr>
            <w:r w:rsidRPr="008B7EE6">
              <w:rPr>
                <w:sz w:val="22"/>
                <w:szCs w:val="22"/>
              </w:rPr>
              <w:t>Блок подписи в формате XAdes. Указывается как референс согласно формату подписи XAdes.</w:t>
            </w:r>
          </w:p>
          <w:p w14:paraId="0C44C313" w14:textId="77777777" w:rsidR="004B6B4C" w:rsidRPr="008B7EE6" w:rsidRDefault="004B6B4C" w:rsidP="00260A02">
            <w:pPr>
              <w:spacing w:before="60" w:after="60" w:line="256" w:lineRule="auto"/>
              <w:ind w:firstLine="0"/>
              <w:rPr>
                <w:sz w:val="22"/>
                <w:szCs w:val="22"/>
              </w:rPr>
            </w:pPr>
            <w:r w:rsidRPr="008B7EE6">
              <w:rPr>
                <w:sz w:val="22"/>
                <w:szCs w:val="22"/>
              </w:rPr>
              <w:t>Заполняется согласно п.3.5.3 Тома 1 настоящего альбома.</w:t>
            </w:r>
          </w:p>
          <w:p w14:paraId="44FC585D" w14:textId="77777777" w:rsidR="004B6B4C" w:rsidRPr="008B7EE6" w:rsidRDefault="004B6B4C" w:rsidP="00260A02">
            <w:pPr>
              <w:pStyle w:val="GOSTTablenorm"/>
              <w:spacing w:line="256" w:lineRule="auto"/>
              <w:rPr>
                <w:sz w:val="22"/>
                <w:szCs w:val="22"/>
              </w:rPr>
            </w:pPr>
            <w:r w:rsidRPr="008B7EE6">
              <w:rPr>
                <w:sz w:val="22"/>
                <w:szCs w:val="22"/>
              </w:rPr>
              <w:t>Обязателен для заполнения при сервисном взаимодействии ПФХД и ПУР ЭБ.</w:t>
            </w:r>
          </w:p>
        </w:tc>
      </w:tr>
    </w:tbl>
    <w:p w14:paraId="0D4D631C" w14:textId="59982913" w:rsidR="004B6B4C" w:rsidRPr="000C3DE9" w:rsidRDefault="004B6B4C" w:rsidP="004B6B4C">
      <w:pPr>
        <w:pStyle w:val="32"/>
        <w:numPr>
          <w:ilvl w:val="2"/>
          <w:numId w:val="346"/>
        </w:numPr>
        <w:tabs>
          <w:tab w:val="clear" w:pos="720"/>
          <w:tab w:val="num" w:pos="1146"/>
        </w:tabs>
        <w:ind w:left="709" w:firstLine="0"/>
      </w:pPr>
      <w:bookmarkStart w:id="1197" w:name="_Toc19878209"/>
      <w:bookmarkStart w:id="1198" w:name="_Toc19878599"/>
      <w:bookmarkStart w:id="1199" w:name="_Toc19878993"/>
      <w:bookmarkStart w:id="1200" w:name="_Toc19879383"/>
      <w:bookmarkStart w:id="1201" w:name="_Toc499635938"/>
      <w:bookmarkStart w:id="1202" w:name="_Toc508712655"/>
      <w:bookmarkStart w:id="1203" w:name="_Toc18509220"/>
      <w:bookmarkStart w:id="1204" w:name="_Toc89882964"/>
      <w:bookmarkStart w:id="1205" w:name="_Toc98100481"/>
      <w:bookmarkStart w:id="1206" w:name="_Toc105750923"/>
      <w:bookmarkStart w:id="1207" w:name="_Toc115392349"/>
      <w:bookmarkEnd w:id="1197"/>
      <w:bookmarkEnd w:id="1198"/>
      <w:bookmarkEnd w:id="1199"/>
      <w:bookmarkEnd w:id="1200"/>
      <w:r w:rsidRPr="000C3DE9">
        <w:lastRenderedPageBreak/>
        <w:t>Описание комплексного типа «tMSC_Cstmr5»</w:t>
      </w:r>
      <w:bookmarkEnd w:id="1201"/>
      <w:bookmarkEnd w:id="1202"/>
      <w:bookmarkEnd w:id="1203"/>
      <w:bookmarkEnd w:id="1204"/>
      <w:bookmarkEnd w:id="1205"/>
      <w:bookmarkEnd w:id="1206"/>
      <w:bookmarkEnd w:id="1207"/>
    </w:p>
    <w:p w14:paraId="6CDFE6B0" w14:textId="77777777" w:rsidR="004B6B4C" w:rsidRPr="000C3DE9" w:rsidRDefault="004B6B4C" w:rsidP="004B6B4C">
      <w:pPr>
        <w:pStyle w:val="GOSTNormal"/>
      </w:pPr>
      <w:r w:rsidRPr="000C3DE9">
        <w:t>Описание комплексного типа «</w:t>
      </w:r>
      <w:r w:rsidRPr="000C3DE9">
        <w:rPr>
          <w:szCs w:val="24"/>
          <w:lang w:val="en-US"/>
        </w:rPr>
        <w:t>tMSC</w:t>
      </w:r>
      <w:r w:rsidRPr="000C3DE9">
        <w:rPr>
          <w:szCs w:val="24"/>
        </w:rPr>
        <w:t>_</w:t>
      </w:r>
      <w:r w:rsidRPr="000C3DE9">
        <w:rPr>
          <w:szCs w:val="24"/>
          <w:lang w:val="en-US"/>
        </w:rPr>
        <w:t>Cstmr</w:t>
      </w:r>
      <w:r w:rsidRPr="000C3DE9">
        <w:rPr>
          <w:szCs w:val="24"/>
        </w:rPr>
        <w:t>5</w:t>
      </w:r>
      <w:r w:rsidRPr="000C3DE9">
        <w:t>» блока «</w:t>
      </w:r>
      <w:r w:rsidRPr="000C3DE9">
        <w:rPr>
          <w:szCs w:val="24"/>
        </w:rPr>
        <w:t>Информация о клиенте</w:t>
      </w:r>
      <w:r w:rsidRPr="000C3DE9">
        <w:t xml:space="preserve">». </w:t>
      </w:r>
    </w:p>
    <w:p w14:paraId="64A1CCA5" w14:textId="608C6A04"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208" w:name="_Ref503521953"/>
      <w:bookmarkStart w:id="1209" w:name="_Toc18509508"/>
      <w:bookmarkStart w:id="1210" w:name="_Toc89883400"/>
      <w:r w:rsidR="007A3ADF">
        <w:rPr>
          <w:noProof/>
        </w:rPr>
        <w:t>66</w:t>
      </w:r>
      <w:bookmarkEnd w:id="1208"/>
      <w:r w:rsidRPr="000C3DE9">
        <w:fldChar w:fldCharType="end"/>
      </w:r>
      <w:r w:rsidRPr="000C3DE9">
        <w:rPr>
          <w:rFonts w:eastAsia="Calibri"/>
          <w:szCs w:val="24"/>
        </w:rPr>
        <w:t xml:space="preserve"> –</w:t>
      </w:r>
      <w:r w:rsidRPr="000C3DE9">
        <w:rPr>
          <w:noProof/>
        </w:rPr>
        <w:t xml:space="preserve"> Описание комплексного типа «tMSC_Cstmr5»</w:t>
      </w:r>
      <w:bookmarkEnd w:id="1209"/>
      <w:bookmarkEnd w:id="1210"/>
    </w:p>
    <w:tbl>
      <w:tblPr>
        <w:tblStyle w:val="GOSTTable"/>
        <w:tblW w:w="5000" w:type="pct"/>
        <w:tblLook w:val="04A0" w:firstRow="1" w:lastRow="0" w:firstColumn="1" w:lastColumn="0" w:noHBand="0" w:noVBand="1"/>
      </w:tblPr>
      <w:tblGrid>
        <w:gridCol w:w="1709"/>
        <w:gridCol w:w="1601"/>
        <w:gridCol w:w="592"/>
        <w:gridCol w:w="1046"/>
        <w:gridCol w:w="1659"/>
        <w:gridCol w:w="3021"/>
      </w:tblGrid>
      <w:tr w:rsidR="004B6B4C" w:rsidRPr="008B7EE6" w14:paraId="5956E1BB"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2" w:type="pct"/>
            <w:hideMark/>
          </w:tcPr>
          <w:p w14:paraId="2E34C68F"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86" w:type="pct"/>
            <w:hideMark/>
          </w:tcPr>
          <w:p w14:paraId="39B23604"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2" w:type="pct"/>
            <w:hideMark/>
          </w:tcPr>
          <w:p w14:paraId="04CEF7AC"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597" w:type="pct"/>
            <w:hideMark/>
          </w:tcPr>
          <w:p w14:paraId="13002827"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90" w:type="pct"/>
            <w:hideMark/>
          </w:tcPr>
          <w:p w14:paraId="08110928"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23" w:type="pct"/>
            <w:hideMark/>
          </w:tcPr>
          <w:p w14:paraId="109904B9"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7D62E90D"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2" w:type="pct"/>
            <w:hideMark/>
          </w:tcPr>
          <w:p w14:paraId="751EA96F" w14:textId="77777777" w:rsidR="004B6B4C" w:rsidRPr="008B7EE6" w:rsidRDefault="004B6B4C" w:rsidP="00260A02">
            <w:pPr>
              <w:pStyle w:val="GOSTTablenorm"/>
              <w:spacing w:line="256" w:lineRule="auto"/>
              <w:rPr>
                <w:sz w:val="22"/>
                <w:szCs w:val="22"/>
              </w:rPr>
            </w:pPr>
            <w:r w:rsidRPr="008B7EE6">
              <w:rPr>
                <w:sz w:val="22"/>
                <w:szCs w:val="22"/>
              </w:rPr>
              <w:t>Код клиента</w:t>
            </w:r>
          </w:p>
        </w:tc>
        <w:tc>
          <w:tcPr>
            <w:tcW w:w="886" w:type="pct"/>
            <w:hideMark/>
          </w:tcPr>
          <w:p w14:paraId="3456F3BF" w14:textId="77777777" w:rsidR="004B6B4C" w:rsidRPr="008B7EE6" w:rsidRDefault="004B6B4C" w:rsidP="00260A02">
            <w:pPr>
              <w:pStyle w:val="GOSTTablenorm"/>
              <w:spacing w:line="256" w:lineRule="auto"/>
              <w:rPr>
                <w:sz w:val="22"/>
                <w:szCs w:val="22"/>
                <w:lang w:val="en-US"/>
              </w:rPr>
            </w:pPr>
            <w:r w:rsidRPr="008B7EE6">
              <w:rPr>
                <w:sz w:val="22"/>
                <w:szCs w:val="22"/>
                <w:lang w:val="en-US"/>
              </w:rPr>
              <w:t>Cd</w:t>
            </w:r>
          </w:p>
        </w:tc>
        <w:tc>
          <w:tcPr>
            <w:tcW w:w="362" w:type="pct"/>
            <w:hideMark/>
          </w:tcPr>
          <w:p w14:paraId="06D1B9F0"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97" w:type="pct"/>
            <w:hideMark/>
          </w:tcPr>
          <w:p w14:paraId="36D6CD9B" w14:textId="77777777" w:rsidR="004B6B4C" w:rsidRPr="008B7EE6" w:rsidRDefault="004B6B4C" w:rsidP="00260A02">
            <w:pPr>
              <w:pStyle w:val="GOSTTablenorm"/>
              <w:spacing w:line="256" w:lineRule="auto"/>
              <w:rPr>
                <w:sz w:val="22"/>
                <w:szCs w:val="22"/>
              </w:rPr>
            </w:pPr>
            <w:r w:rsidRPr="008B7EE6">
              <w:rPr>
                <w:sz w:val="22"/>
                <w:szCs w:val="22"/>
              </w:rPr>
              <w:t>Т(8)</w:t>
            </w:r>
          </w:p>
        </w:tc>
        <w:tc>
          <w:tcPr>
            <w:tcW w:w="590" w:type="pct"/>
            <w:hideMark/>
          </w:tcPr>
          <w:p w14:paraId="699A8D98"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23" w:type="pct"/>
            <w:hideMark/>
          </w:tcPr>
          <w:p w14:paraId="6936FBB3" w14:textId="77777777" w:rsidR="004B6B4C" w:rsidRPr="008B7EE6" w:rsidRDefault="004B6B4C" w:rsidP="00260A02">
            <w:pPr>
              <w:pStyle w:val="GOSTTablenorm"/>
              <w:spacing w:line="256" w:lineRule="auto"/>
              <w:rPr>
                <w:b/>
                <w:bCs/>
                <w:sz w:val="22"/>
                <w:szCs w:val="22"/>
              </w:rPr>
            </w:pPr>
            <w:r w:rsidRPr="008B7EE6">
              <w:rPr>
                <w:sz w:val="22"/>
                <w:szCs w:val="22"/>
              </w:rPr>
              <w:t xml:space="preserve">Код клиента по Сводному реестру. </w:t>
            </w:r>
          </w:p>
        </w:tc>
      </w:tr>
      <w:tr w:rsidR="004B6B4C" w:rsidRPr="008B7EE6" w14:paraId="5411C14D"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2" w:type="pct"/>
            <w:hideMark/>
          </w:tcPr>
          <w:p w14:paraId="56938E8F" w14:textId="77777777" w:rsidR="004B6B4C" w:rsidRPr="008B7EE6" w:rsidRDefault="004B6B4C" w:rsidP="00260A02">
            <w:pPr>
              <w:pStyle w:val="GOSTTablenorm"/>
              <w:spacing w:line="256" w:lineRule="auto"/>
              <w:rPr>
                <w:sz w:val="22"/>
                <w:szCs w:val="22"/>
              </w:rPr>
            </w:pPr>
            <w:r w:rsidRPr="008B7EE6">
              <w:rPr>
                <w:sz w:val="22"/>
                <w:szCs w:val="22"/>
              </w:rPr>
              <w:t>Наименование клиента</w:t>
            </w:r>
          </w:p>
        </w:tc>
        <w:tc>
          <w:tcPr>
            <w:tcW w:w="886" w:type="pct"/>
            <w:hideMark/>
          </w:tcPr>
          <w:p w14:paraId="75D0E115" w14:textId="77777777" w:rsidR="004B6B4C" w:rsidRPr="008B7EE6" w:rsidRDefault="004B6B4C" w:rsidP="00260A02">
            <w:pPr>
              <w:pStyle w:val="GOSTTablenorm"/>
              <w:spacing w:line="256" w:lineRule="auto"/>
              <w:rPr>
                <w:sz w:val="22"/>
                <w:szCs w:val="22"/>
              </w:rPr>
            </w:pPr>
            <w:r w:rsidRPr="008B7EE6">
              <w:rPr>
                <w:sz w:val="22"/>
                <w:szCs w:val="22"/>
              </w:rPr>
              <w:t>FullNm</w:t>
            </w:r>
          </w:p>
        </w:tc>
        <w:tc>
          <w:tcPr>
            <w:tcW w:w="362" w:type="pct"/>
            <w:hideMark/>
          </w:tcPr>
          <w:p w14:paraId="6957DA5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97" w:type="pct"/>
            <w:hideMark/>
          </w:tcPr>
          <w:p w14:paraId="6A6105D0" w14:textId="77777777" w:rsidR="004B6B4C" w:rsidRPr="008B7EE6" w:rsidRDefault="004B6B4C" w:rsidP="00260A02">
            <w:pPr>
              <w:pStyle w:val="GOSTTablenorm"/>
              <w:spacing w:line="256" w:lineRule="auto"/>
              <w:rPr>
                <w:sz w:val="22"/>
                <w:szCs w:val="22"/>
              </w:rPr>
            </w:pPr>
            <w:r w:rsidRPr="008B7EE6">
              <w:rPr>
                <w:sz w:val="22"/>
                <w:szCs w:val="22"/>
              </w:rPr>
              <w:t>Т(1-2000)</w:t>
            </w:r>
          </w:p>
        </w:tc>
        <w:tc>
          <w:tcPr>
            <w:tcW w:w="590" w:type="pct"/>
            <w:hideMark/>
          </w:tcPr>
          <w:p w14:paraId="2728E93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23" w:type="pct"/>
            <w:hideMark/>
          </w:tcPr>
          <w:p w14:paraId="67877EA0" w14:textId="77777777" w:rsidR="004B6B4C" w:rsidRPr="008B7EE6" w:rsidRDefault="004B6B4C" w:rsidP="00260A02">
            <w:pPr>
              <w:pStyle w:val="GOSTTablenorm"/>
              <w:spacing w:line="256" w:lineRule="auto"/>
              <w:rPr>
                <w:sz w:val="22"/>
                <w:szCs w:val="22"/>
              </w:rPr>
            </w:pPr>
            <w:r w:rsidRPr="008B7EE6">
              <w:rPr>
                <w:sz w:val="22"/>
                <w:szCs w:val="22"/>
              </w:rPr>
              <w:t>Наименование клиента в соответствии со Сводным реестром.</w:t>
            </w:r>
          </w:p>
        </w:tc>
      </w:tr>
      <w:tr w:rsidR="004B6B4C" w:rsidRPr="008B7EE6" w14:paraId="278AA873"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2" w:type="pct"/>
            <w:hideMark/>
          </w:tcPr>
          <w:p w14:paraId="48318682" w14:textId="77777777" w:rsidR="004B6B4C" w:rsidRPr="008B7EE6" w:rsidRDefault="004B6B4C" w:rsidP="00260A02">
            <w:pPr>
              <w:pStyle w:val="GOSTTablenorm"/>
              <w:spacing w:line="256" w:lineRule="auto"/>
              <w:rPr>
                <w:sz w:val="22"/>
                <w:szCs w:val="22"/>
              </w:rPr>
            </w:pPr>
            <w:r w:rsidRPr="008B7EE6">
              <w:rPr>
                <w:sz w:val="22"/>
                <w:szCs w:val="22"/>
              </w:rPr>
              <w:t>Номер лицевого счета</w:t>
            </w:r>
          </w:p>
        </w:tc>
        <w:tc>
          <w:tcPr>
            <w:tcW w:w="886" w:type="pct"/>
            <w:hideMark/>
          </w:tcPr>
          <w:p w14:paraId="2F01F368" w14:textId="77777777" w:rsidR="004B6B4C" w:rsidRPr="008B7EE6" w:rsidRDefault="004B6B4C" w:rsidP="00260A02">
            <w:pPr>
              <w:pStyle w:val="GOSTTablenorm"/>
              <w:spacing w:line="256" w:lineRule="auto"/>
              <w:rPr>
                <w:sz w:val="22"/>
                <w:szCs w:val="22"/>
              </w:rPr>
            </w:pPr>
            <w:r w:rsidRPr="008B7EE6">
              <w:rPr>
                <w:sz w:val="22"/>
                <w:szCs w:val="22"/>
              </w:rPr>
              <w:t>AcntNmbr</w:t>
            </w:r>
          </w:p>
        </w:tc>
        <w:tc>
          <w:tcPr>
            <w:tcW w:w="362" w:type="pct"/>
            <w:hideMark/>
          </w:tcPr>
          <w:p w14:paraId="78E3AFE0"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97" w:type="pct"/>
            <w:hideMark/>
          </w:tcPr>
          <w:p w14:paraId="51DF0F12" w14:textId="77777777" w:rsidR="004B6B4C" w:rsidRPr="008B7EE6" w:rsidRDefault="004B6B4C" w:rsidP="00260A02">
            <w:pPr>
              <w:pStyle w:val="GOSTTablenorm"/>
              <w:spacing w:line="256" w:lineRule="auto"/>
              <w:rPr>
                <w:sz w:val="22"/>
                <w:szCs w:val="22"/>
              </w:rPr>
            </w:pPr>
            <w:r w:rsidRPr="008B7EE6">
              <w:rPr>
                <w:sz w:val="22"/>
                <w:szCs w:val="22"/>
              </w:rPr>
              <w:t>Т(11)</w:t>
            </w:r>
          </w:p>
        </w:tc>
        <w:tc>
          <w:tcPr>
            <w:tcW w:w="590" w:type="pct"/>
            <w:hideMark/>
          </w:tcPr>
          <w:p w14:paraId="7552188D"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23" w:type="pct"/>
            <w:hideMark/>
          </w:tcPr>
          <w:p w14:paraId="6984D274" w14:textId="77777777" w:rsidR="004B6B4C" w:rsidRPr="008B7EE6" w:rsidRDefault="004B6B4C" w:rsidP="00260A02">
            <w:pPr>
              <w:pStyle w:val="GOSTTablenorm"/>
              <w:spacing w:line="256" w:lineRule="auto"/>
              <w:rPr>
                <w:sz w:val="22"/>
                <w:szCs w:val="22"/>
              </w:rPr>
            </w:pPr>
            <w:r w:rsidRPr="008B7EE6">
              <w:rPr>
                <w:sz w:val="22"/>
                <w:szCs w:val="22"/>
              </w:rPr>
              <w:t>Номер л/с клиента.</w:t>
            </w:r>
          </w:p>
        </w:tc>
      </w:tr>
    </w:tbl>
    <w:p w14:paraId="0D6D045E" w14:textId="77777777" w:rsidR="004B6B4C" w:rsidRPr="000C3DE9" w:rsidRDefault="004B6B4C" w:rsidP="004B6B4C">
      <w:pPr>
        <w:pStyle w:val="32"/>
        <w:numPr>
          <w:ilvl w:val="2"/>
          <w:numId w:val="346"/>
        </w:numPr>
        <w:tabs>
          <w:tab w:val="clear" w:pos="720"/>
          <w:tab w:val="num" w:pos="1146"/>
        </w:tabs>
        <w:ind w:left="709" w:firstLine="0"/>
      </w:pPr>
      <w:bookmarkStart w:id="1211" w:name="_Toc528144381"/>
      <w:bookmarkStart w:id="1212" w:name="_Toc528584366"/>
      <w:bookmarkStart w:id="1213" w:name="_Toc508712656"/>
      <w:bookmarkStart w:id="1214" w:name="_Toc18509221"/>
      <w:bookmarkStart w:id="1215" w:name="_Toc89882965"/>
      <w:bookmarkStart w:id="1216" w:name="_Toc98100482"/>
      <w:bookmarkStart w:id="1217" w:name="_Toc105750924"/>
      <w:bookmarkStart w:id="1218" w:name="_Toc499635940"/>
      <w:bookmarkStart w:id="1219" w:name="_Toc115392350"/>
      <w:bookmarkEnd w:id="1211"/>
      <w:bookmarkEnd w:id="1212"/>
      <w:r w:rsidRPr="000C3DE9">
        <w:t>Описание комплексного типа «tMSC_GRBS»</w:t>
      </w:r>
      <w:bookmarkEnd w:id="1213"/>
      <w:bookmarkEnd w:id="1214"/>
      <w:bookmarkEnd w:id="1215"/>
      <w:bookmarkEnd w:id="1216"/>
      <w:bookmarkEnd w:id="1217"/>
      <w:bookmarkEnd w:id="1219"/>
    </w:p>
    <w:p w14:paraId="2A4D53A8" w14:textId="77777777" w:rsidR="004B6B4C" w:rsidRPr="000C3DE9" w:rsidRDefault="004B6B4C" w:rsidP="004B6B4C">
      <w:pPr>
        <w:pStyle w:val="GOSTNormal"/>
      </w:pPr>
      <w:r w:rsidRPr="000C3DE9">
        <w:t>Описание комплексного типа «tMSC_GRBS» блока «Информация о ГРБС».</w:t>
      </w:r>
    </w:p>
    <w:p w14:paraId="738F0EC6" w14:textId="5B167B48"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20" w:name="_Ref503522254"/>
      <w:bookmarkStart w:id="1221" w:name="_Toc18509509"/>
      <w:bookmarkStart w:id="1222" w:name="_Toc89883401"/>
      <w:r w:rsidR="007A3ADF">
        <w:rPr>
          <w:noProof/>
        </w:rPr>
        <w:t>67</w:t>
      </w:r>
      <w:bookmarkEnd w:id="1220"/>
      <w:r w:rsidRPr="000C3DE9">
        <w:fldChar w:fldCharType="end"/>
      </w:r>
      <w:r w:rsidRPr="000C3DE9">
        <w:rPr>
          <w:rFonts w:eastAsia="Calibri"/>
          <w:szCs w:val="24"/>
        </w:rPr>
        <w:t xml:space="preserve"> –</w:t>
      </w:r>
      <w:r w:rsidRPr="000C3DE9">
        <w:rPr>
          <w:noProof/>
        </w:rPr>
        <w:t xml:space="preserve"> Описание комплексного типа «tMSC_GRBS»</w:t>
      </w:r>
      <w:bookmarkEnd w:id="1221"/>
      <w:bookmarkEnd w:id="1222"/>
    </w:p>
    <w:tbl>
      <w:tblPr>
        <w:tblStyle w:val="GOSTTable"/>
        <w:tblW w:w="5000" w:type="pct"/>
        <w:tblLook w:val="04A0" w:firstRow="1" w:lastRow="0" w:firstColumn="1" w:lastColumn="0" w:noHBand="0" w:noVBand="1"/>
      </w:tblPr>
      <w:tblGrid>
        <w:gridCol w:w="1690"/>
        <w:gridCol w:w="1582"/>
        <w:gridCol w:w="570"/>
        <w:gridCol w:w="1023"/>
        <w:gridCol w:w="1659"/>
        <w:gridCol w:w="3104"/>
      </w:tblGrid>
      <w:tr w:rsidR="004B6B4C" w:rsidRPr="008B7EE6" w14:paraId="4453B198"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3" w:type="pct"/>
            <w:hideMark/>
          </w:tcPr>
          <w:p w14:paraId="5236AB5A"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87" w:type="pct"/>
            <w:hideMark/>
          </w:tcPr>
          <w:p w14:paraId="16588B6B"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1" w:type="pct"/>
            <w:hideMark/>
          </w:tcPr>
          <w:p w14:paraId="5DE934AD"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596" w:type="pct"/>
            <w:hideMark/>
          </w:tcPr>
          <w:p w14:paraId="5696C283"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36" w:type="pct"/>
            <w:hideMark/>
          </w:tcPr>
          <w:p w14:paraId="70B10A7B"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78" w:type="pct"/>
            <w:hideMark/>
          </w:tcPr>
          <w:p w14:paraId="52EC0A4B"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0938F77B"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3" w:type="pct"/>
            <w:hideMark/>
          </w:tcPr>
          <w:p w14:paraId="59D0DF98" w14:textId="77777777" w:rsidR="004B6B4C" w:rsidRPr="008B7EE6" w:rsidRDefault="004B6B4C" w:rsidP="00260A02">
            <w:pPr>
              <w:pStyle w:val="GOSTTablenorm"/>
              <w:spacing w:line="256" w:lineRule="auto"/>
              <w:rPr>
                <w:sz w:val="22"/>
                <w:szCs w:val="22"/>
              </w:rPr>
            </w:pPr>
            <w:r w:rsidRPr="008B7EE6">
              <w:rPr>
                <w:sz w:val="22"/>
                <w:szCs w:val="22"/>
              </w:rPr>
              <w:t>Глава по БК</w:t>
            </w:r>
          </w:p>
        </w:tc>
        <w:tc>
          <w:tcPr>
            <w:tcW w:w="887" w:type="pct"/>
            <w:hideMark/>
          </w:tcPr>
          <w:p w14:paraId="3D1EC015" w14:textId="77777777" w:rsidR="004B6B4C" w:rsidRPr="008B7EE6" w:rsidRDefault="004B6B4C" w:rsidP="00260A02">
            <w:pPr>
              <w:pStyle w:val="GOSTTablenorm"/>
              <w:spacing w:line="256" w:lineRule="auto"/>
              <w:rPr>
                <w:sz w:val="22"/>
                <w:szCs w:val="22"/>
              </w:rPr>
            </w:pPr>
            <w:r w:rsidRPr="008B7EE6">
              <w:rPr>
                <w:sz w:val="22"/>
                <w:szCs w:val="22"/>
              </w:rPr>
              <w:t>Cd</w:t>
            </w:r>
          </w:p>
        </w:tc>
        <w:tc>
          <w:tcPr>
            <w:tcW w:w="361" w:type="pct"/>
            <w:hideMark/>
          </w:tcPr>
          <w:p w14:paraId="5FBBB4C0"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96" w:type="pct"/>
            <w:hideMark/>
          </w:tcPr>
          <w:p w14:paraId="3F1222C2" w14:textId="77777777" w:rsidR="004B6B4C" w:rsidRPr="008B7EE6" w:rsidRDefault="004B6B4C" w:rsidP="00260A02">
            <w:pPr>
              <w:pStyle w:val="GOSTTablenorm"/>
              <w:spacing w:line="256" w:lineRule="auto"/>
              <w:rPr>
                <w:sz w:val="22"/>
                <w:szCs w:val="22"/>
              </w:rPr>
            </w:pPr>
            <w:r w:rsidRPr="008B7EE6">
              <w:rPr>
                <w:sz w:val="22"/>
                <w:szCs w:val="22"/>
              </w:rPr>
              <w:t>Т(3)</w:t>
            </w:r>
          </w:p>
        </w:tc>
        <w:tc>
          <w:tcPr>
            <w:tcW w:w="536" w:type="pct"/>
            <w:hideMark/>
          </w:tcPr>
          <w:p w14:paraId="35CC53BB"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78" w:type="pct"/>
            <w:hideMark/>
          </w:tcPr>
          <w:p w14:paraId="7AB4EBF2" w14:textId="77777777" w:rsidR="004B6B4C" w:rsidRPr="008B7EE6" w:rsidRDefault="004B6B4C" w:rsidP="00260A02">
            <w:pPr>
              <w:pStyle w:val="GOSTTablenorm"/>
              <w:spacing w:line="256" w:lineRule="auto"/>
              <w:rPr>
                <w:sz w:val="22"/>
                <w:szCs w:val="22"/>
              </w:rPr>
            </w:pPr>
            <w:r w:rsidRPr="008B7EE6">
              <w:rPr>
                <w:sz w:val="22"/>
                <w:szCs w:val="22"/>
              </w:rPr>
              <w:t>Код ГРБС/ГАИФДБ по перечню ГРБС/ГАИФДБ, утвержденному законом (решением) о соответствующем бюджете.</w:t>
            </w:r>
          </w:p>
          <w:p w14:paraId="09CC99E7" w14:textId="77777777" w:rsidR="004B6B4C" w:rsidRPr="008B7EE6" w:rsidRDefault="004B6B4C" w:rsidP="00260A02">
            <w:pPr>
              <w:pStyle w:val="GOSTTablenorm"/>
              <w:spacing w:line="256" w:lineRule="auto"/>
              <w:rPr>
                <w:sz w:val="22"/>
                <w:szCs w:val="22"/>
              </w:rPr>
            </w:pPr>
            <w:r w:rsidRPr="008B7EE6">
              <w:rPr>
                <w:sz w:val="22"/>
                <w:szCs w:val="22"/>
              </w:rPr>
              <w:t>Не указывается для АУ, БУ.</w:t>
            </w:r>
          </w:p>
        </w:tc>
      </w:tr>
      <w:tr w:rsidR="004B6B4C" w:rsidRPr="008B7EE6" w14:paraId="1D2488CB"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3" w:type="pct"/>
            <w:hideMark/>
          </w:tcPr>
          <w:p w14:paraId="697AE4E0" w14:textId="77777777" w:rsidR="004B6B4C" w:rsidRPr="008B7EE6" w:rsidRDefault="004B6B4C" w:rsidP="00260A02">
            <w:pPr>
              <w:pStyle w:val="GOSTTablenorm"/>
              <w:spacing w:line="256" w:lineRule="auto"/>
              <w:rPr>
                <w:sz w:val="22"/>
                <w:szCs w:val="22"/>
              </w:rPr>
            </w:pPr>
            <w:r w:rsidRPr="008B7EE6">
              <w:rPr>
                <w:sz w:val="22"/>
                <w:szCs w:val="22"/>
              </w:rPr>
              <w:t>Наименование ГРБС (ГАИФДБ)</w:t>
            </w:r>
          </w:p>
        </w:tc>
        <w:tc>
          <w:tcPr>
            <w:tcW w:w="887" w:type="pct"/>
            <w:hideMark/>
          </w:tcPr>
          <w:p w14:paraId="2AAB523F" w14:textId="77777777" w:rsidR="004B6B4C" w:rsidRPr="008B7EE6" w:rsidRDefault="004B6B4C" w:rsidP="00260A02">
            <w:pPr>
              <w:pStyle w:val="GOSTTablenorm"/>
              <w:spacing w:line="256" w:lineRule="auto"/>
              <w:rPr>
                <w:sz w:val="22"/>
                <w:szCs w:val="22"/>
              </w:rPr>
            </w:pPr>
            <w:r w:rsidRPr="008B7EE6">
              <w:rPr>
                <w:sz w:val="22"/>
                <w:szCs w:val="22"/>
              </w:rPr>
              <w:t>Nm</w:t>
            </w:r>
          </w:p>
        </w:tc>
        <w:tc>
          <w:tcPr>
            <w:tcW w:w="361" w:type="pct"/>
            <w:hideMark/>
          </w:tcPr>
          <w:p w14:paraId="097F11CF"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96" w:type="pct"/>
            <w:hideMark/>
          </w:tcPr>
          <w:p w14:paraId="6ADADA49" w14:textId="77777777" w:rsidR="004B6B4C" w:rsidRPr="008B7EE6" w:rsidRDefault="004B6B4C" w:rsidP="00260A02">
            <w:pPr>
              <w:pStyle w:val="GOSTTablenorm"/>
              <w:spacing w:line="256" w:lineRule="auto"/>
              <w:rPr>
                <w:sz w:val="22"/>
                <w:szCs w:val="22"/>
              </w:rPr>
            </w:pPr>
            <w:r w:rsidRPr="008B7EE6">
              <w:rPr>
                <w:sz w:val="22"/>
                <w:szCs w:val="22"/>
              </w:rPr>
              <w:t>Т(1-2000)</w:t>
            </w:r>
          </w:p>
        </w:tc>
        <w:tc>
          <w:tcPr>
            <w:tcW w:w="536" w:type="pct"/>
            <w:hideMark/>
          </w:tcPr>
          <w:p w14:paraId="68F5032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78" w:type="pct"/>
            <w:hideMark/>
          </w:tcPr>
          <w:p w14:paraId="1A87BB7A" w14:textId="77777777" w:rsidR="004B6B4C" w:rsidRPr="008B7EE6" w:rsidRDefault="004B6B4C" w:rsidP="00260A02">
            <w:pPr>
              <w:pStyle w:val="GOSTTablenorm"/>
              <w:spacing w:line="256" w:lineRule="auto"/>
              <w:rPr>
                <w:sz w:val="22"/>
                <w:szCs w:val="22"/>
              </w:rPr>
            </w:pPr>
            <w:r w:rsidRPr="008B7EE6">
              <w:rPr>
                <w:sz w:val="22"/>
                <w:szCs w:val="22"/>
              </w:rPr>
              <w:t>Полное наименование ГРБС, ГАИФДБ, в ведении которого находится УБП, формирующий заявку.</w:t>
            </w:r>
          </w:p>
          <w:p w14:paraId="643000E6" w14:textId="77777777" w:rsidR="004B6B4C" w:rsidRPr="008B7EE6" w:rsidRDefault="004B6B4C" w:rsidP="00260A02">
            <w:pPr>
              <w:pStyle w:val="GOSTTablenorm"/>
              <w:spacing w:line="256" w:lineRule="auto"/>
              <w:rPr>
                <w:sz w:val="22"/>
                <w:szCs w:val="22"/>
              </w:rPr>
            </w:pPr>
            <w:r w:rsidRPr="008B7EE6">
              <w:rPr>
                <w:sz w:val="22"/>
                <w:szCs w:val="22"/>
              </w:rPr>
              <w:t>Поле может не заполняться в соответствии с отдельными указаниями ФК в целях обеспечения режима секретности.</w:t>
            </w:r>
          </w:p>
          <w:p w14:paraId="209F5FA2" w14:textId="77777777" w:rsidR="004B6B4C" w:rsidRPr="008B7EE6" w:rsidRDefault="004B6B4C" w:rsidP="00260A02">
            <w:pPr>
              <w:pStyle w:val="GOSTTablenorm"/>
              <w:spacing w:line="256" w:lineRule="auto"/>
              <w:rPr>
                <w:sz w:val="22"/>
                <w:szCs w:val="22"/>
              </w:rPr>
            </w:pPr>
            <w:r w:rsidRPr="008B7EE6">
              <w:rPr>
                <w:sz w:val="22"/>
                <w:szCs w:val="22"/>
              </w:rPr>
              <w:t xml:space="preserve">Для БУ, АУ, указывается наименование органа, осуществляющего функции и </w:t>
            </w:r>
            <w:r w:rsidRPr="008B7EE6">
              <w:rPr>
                <w:sz w:val="22"/>
                <w:szCs w:val="22"/>
              </w:rPr>
              <w:lastRenderedPageBreak/>
              <w:t>полномочия учредителя в отношении клиента.</w:t>
            </w:r>
          </w:p>
        </w:tc>
      </w:tr>
    </w:tbl>
    <w:p w14:paraId="1DA09D67" w14:textId="77777777" w:rsidR="004B6B4C" w:rsidRPr="000C3DE9" w:rsidRDefault="004B6B4C" w:rsidP="004B6B4C">
      <w:pPr>
        <w:pStyle w:val="32"/>
        <w:numPr>
          <w:ilvl w:val="2"/>
          <w:numId w:val="346"/>
        </w:numPr>
        <w:tabs>
          <w:tab w:val="clear" w:pos="720"/>
          <w:tab w:val="num" w:pos="1146"/>
        </w:tabs>
        <w:ind w:left="709" w:firstLine="0"/>
      </w:pPr>
      <w:bookmarkStart w:id="1223" w:name="_Toc18509222"/>
      <w:bookmarkStart w:id="1224" w:name="_Toc89882966"/>
      <w:bookmarkStart w:id="1225" w:name="_Toc98100483"/>
      <w:bookmarkStart w:id="1226" w:name="_Toc105750925"/>
      <w:bookmarkStart w:id="1227" w:name="_Toc115392351"/>
      <w:r w:rsidRPr="000C3DE9">
        <w:lastRenderedPageBreak/>
        <w:t>Описание комплексного типа «tMSC_Orgnztn»</w:t>
      </w:r>
      <w:bookmarkEnd w:id="1223"/>
      <w:bookmarkEnd w:id="1224"/>
      <w:bookmarkEnd w:id="1225"/>
      <w:bookmarkEnd w:id="1226"/>
      <w:bookmarkEnd w:id="1227"/>
    </w:p>
    <w:p w14:paraId="35C34119" w14:textId="77777777" w:rsidR="004B6B4C" w:rsidRPr="000C3DE9" w:rsidRDefault="004B6B4C" w:rsidP="004B6B4C">
      <w:pPr>
        <w:pStyle w:val="GOSTNormal"/>
      </w:pPr>
      <w:r w:rsidRPr="000C3DE9">
        <w:t>Описание комплексного типа «tMSC_Orgnztn» блока «Организация».</w:t>
      </w:r>
    </w:p>
    <w:bookmarkStart w:id="1228" w:name="_Ref524613107"/>
    <w:p w14:paraId="1EA53D44" w14:textId="04547E6C"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29" w:name="_Ref524613126"/>
      <w:bookmarkStart w:id="1230" w:name="_Toc18509510"/>
      <w:bookmarkStart w:id="1231" w:name="_Toc89883402"/>
      <w:r w:rsidR="007A3ADF">
        <w:rPr>
          <w:noProof/>
        </w:rPr>
        <w:t>68</w:t>
      </w:r>
      <w:bookmarkEnd w:id="1229"/>
      <w:r w:rsidRPr="000C3DE9">
        <w:fldChar w:fldCharType="end"/>
      </w:r>
      <w:r w:rsidRPr="000C3DE9">
        <w:rPr>
          <w:rFonts w:eastAsia="Calibri"/>
          <w:szCs w:val="24"/>
        </w:rPr>
        <w:t xml:space="preserve"> –</w:t>
      </w:r>
      <w:r w:rsidRPr="000C3DE9">
        <w:rPr>
          <w:noProof/>
        </w:rPr>
        <w:t xml:space="preserve"> Описание комплексного типа «tMSC_Orgnztn»</w:t>
      </w:r>
      <w:bookmarkEnd w:id="1228"/>
      <w:bookmarkEnd w:id="1230"/>
      <w:bookmarkEnd w:id="1231"/>
    </w:p>
    <w:tbl>
      <w:tblPr>
        <w:tblStyle w:val="GOSTTable"/>
        <w:tblW w:w="5000" w:type="pct"/>
        <w:tblLayout w:type="fixed"/>
        <w:tblLook w:val="01E0" w:firstRow="1" w:lastRow="1" w:firstColumn="1" w:lastColumn="1" w:noHBand="0" w:noVBand="0"/>
      </w:tblPr>
      <w:tblGrid>
        <w:gridCol w:w="1677"/>
        <w:gridCol w:w="1818"/>
        <w:gridCol w:w="700"/>
        <w:gridCol w:w="1136"/>
        <w:gridCol w:w="962"/>
        <w:gridCol w:w="3335"/>
      </w:tblGrid>
      <w:tr w:rsidR="004B6B4C" w:rsidRPr="008B7EE6" w14:paraId="5DC00060" w14:textId="77777777" w:rsidTr="008B7EE6">
        <w:trPr>
          <w:cnfStyle w:val="100000000000" w:firstRow="1" w:lastRow="0" w:firstColumn="0" w:lastColumn="0" w:oddVBand="0" w:evenVBand="0" w:oddHBand="0" w:evenHBand="0" w:firstRowFirstColumn="0" w:firstRowLastColumn="0" w:lastRowFirstColumn="0" w:lastRowLastColumn="0"/>
        </w:trPr>
        <w:tc>
          <w:tcPr>
            <w:tcW w:w="1660" w:type="dxa"/>
            <w:hideMark/>
          </w:tcPr>
          <w:p w14:paraId="442C23BB"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800" w:type="dxa"/>
            <w:hideMark/>
          </w:tcPr>
          <w:p w14:paraId="6C63A874"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3" w:type="dxa"/>
            <w:hideMark/>
          </w:tcPr>
          <w:p w14:paraId="46425D15"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25" w:type="dxa"/>
            <w:hideMark/>
          </w:tcPr>
          <w:p w14:paraId="7AF9BAAE"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952" w:type="dxa"/>
            <w:hideMark/>
          </w:tcPr>
          <w:p w14:paraId="597B8D0F"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301" w:type="dxa"/>
            <w:hideMark/>
          </w:tcPr>
          <w:p w14:paraId="73DF6F5C"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2F9BBED5" w14:textId="77777777" w:rsidTr="008B7EE6">
        <w:trPr>
          <w:cnfStyle w:val="000000100000" w:firstRow="0" w:lastRow="0" w:firstColumn="0" w:lastColumn="0" w:oddVBand="0" w:evenVBand="0" w:oddHBand="1" w:evenHBand="0" w:firstRowFirstColumn="0" w:firstRowLastColumn="0" w:lastRowFirstColumn="0" w:lastRowLastColumn="0"/>
        </w:trPr>
        <w:tc>
          <w:tcPr>
            <w:tcW w:w="1660" w:type="dxa"/>
            <w:hideMark/>
          </w:tcPr>
          <w:p w14:paraId="29DB48B4" w14:textId="77777777" w:rsidR="004B6B4C" w:rsidRPr="008B7EE6" w:rsidRDefault="004B6B4C" w:rsidP="00260A02">
            <w:pPr>
              <w:pStyle w:val="GOSTTablenorm"/>
              <w:spacing w:line="256" w:lineRule="auto"/>
              <w:rPr>
                <w:sz w:val="22"/>
                <w:szCs w:val="22"/>
              </w:rPr>
            </w:pPr>
            <w:r w:rsidRPr="008B7EE6">
              <w:rPr>
                <w:sz w:val="22"/>
                <w:szCs w:val="22"/>
              </w:rPr>
              <w:t>Информация об органе ФК</w:t>
            </w:r>
          </w:p>
        </w:tc>
        <w:tc>
          <w:tcPr>
            <w:tcW w:w="1800" w:type="dxa"/>
            <w:hideMark/>
          </w:tcPr>
          <w:p w14:paraId="5C80F575" w14:textId="77777777" w:rsidR="004B6B4C" w:rsidRPr="008B7EE6" w:rsidRDefault="004B6B4C" w:rsidP="00260A02">
            <w:pPr>
              <w:pStyle w:val="GOSTTablenorm"/>
              <w:spacing w:line="256" w:lineRule="auto"/>
              <w:rPr>
                <w:sz w:val="22"/>
                <w:szCs w:val="22"/>
              </w:rPr>
            </w:pPr>
            <w:r w:rsidRPr="008B7EE6">
              <w:rPr>
                <w:sz w:val="22"/>
                <w:szCs w:val="22"/>
              </w:rPr>
              <w:t>MSC_OrFK</w:t>
            </w:r>
          </w:p>
        </w:tc>
        <w:tc>
          <w:tcPr>
            <w:tcW w:w="693" w:type="dxa"/>
            <w:hideMark/>
          </w:tcPr>
          <w:p w14:paraId="5A558210" w14:textId="77777777" w:rsidR="004B6B4C" w:rsidRPr="008B7EE6" w:rsidRDefault="004B6B4C" w:rsidP="00260A02">
            <w:pPr>
              <w:pStyle w:val="GOSTTablenorm"/>
              <w:spacing w:line="256" w:lineRule="auto"/>
              <w:jc w:val="center"/>
              <w:rPr>
                <w:sz w:val="22"/>
                <w:szCs w:val="22"/>
                <w:lang w:val="en-US"/>
              </w:rPr>
            </w:pPr>
            <w:r w:rsidRPr="008B7EE6">
              <w:rPr>
                <w:sz w:val="22"/>
                <w:szCs w:val="22"/>
              </w:rPr>
              <w:t>С</w:t>
            </w:r>
          </w:p>
        </w:tc>
        <w:tc>
          <w:tcPr>
            <w:tcW w:w="1125" w:type="dxa"/>
            <w:hideMark/>
          </w:tcPr>
          <w:p w14:paraId="1D6B839F" w14:textId="77777777" w:rsidR="004B6B4C" w:rsidRPr="008B7EE6" w:rsidRDefault="004B6B4C" w:rsidP="00260A02">
            <w:pPr>
              <w:pStyle w:val="GOSTTablenorm"/>
              <w:spacing w:line="256" w:lineRule="auto"/>
              <w:rPr>
                <w:sz w:val="22"/>
                <w:szCs w:val="22"/>
              </w:rPr>
            </w:pPr>
            <w:r w:rsidRPr="008B7EE6">
              <w:rPr>
                <w:sz w:val="22"/>
                <w:szCs w:val="22"/>
              </w:rPr>
              <w:t>tMSC_TOFK</w:t>
            </w:r>
          </w:p>
        </w:tc>
        <w:tc>
          <w:tcPr>
            <w:tcW w:w="952" w:type="dxa"/>
            <w:hideMark/>
          </w:tcPr>
          <w:p w14:paraId="40A51C24"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301" w:type="dxa"/>
            <w:hideMark/>
          </w:tcPr>
          <w:p w14:paraId="19355F75" w14:textId="5E8CDB98"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szCs w:val="22"/>
              </w:rPr>
              <w:fldChar w:fldCharType="begin"/>
            </w:r>
            <w:r w:rsidRPr="008B7EE6">
              <w:rPr>
                <w:b/>
                <w:sz w:val="22"/>
                <w:szCs w:val="22"/>
              </w:rPr>
              <w:instrText xml:space="preserve"> REF _Ref524614769 \h  \* MERGEFORMAT </w:instrText>
            </w:r>
            <w:r w:rsidRPr="008B7EE6">
              <w:rPr>
                <w:szCs w:val="22"/>
              </w:rPr>
            </w:r>
            <w:r w:rsidRPr="008B7EE6">
              <w:rPr>
                <w:szCs w:val="22"/>
              </w:rPr>
              <w:fldChar w:fldCharType="separate"/>
            </w:r>
            <w:r w:rsidR="007A3ADF" w:rsidRPr="007A3ADF">
              <w:rPr>
                <w:b/>
                <w:noProof/>
                <w:sz w:val="22"/>
                <w:szCs w:val="22"/>
              </w:rPr>
              <w:t>70</w:t>
            </w:r>
            <w:r w:rsidRPr="008B7EE6">
              <w:rPr>
                <w:szCs w:val="22"/>
              </w:rPr>
              <w:fldChar w:fldCharType="end"/>
            </w:r>
            <w:r w:rsidRPr="008B7EE6">
              <w:rPr>
                <w:sz w:val="22"/>
                <w:szCs w:val="22"/>
              </w:rPr>
              <w:t>.</w:t>
            </w:r>
          </w:p>
        </w:tc>
      </w:tr>
      <w:tr w:rsidR="004B6B4C" w:rsidRPr="008B7EE6" w14:paraId="72E1045B" w14:textId="77777777" w:rsidTr="008B7EE6">
        <w:trPr>
          <w:cnfStyle w:val="000000010000" w:firstRow="0" w:lastRow="0" w:firstColumn="0" w:lastColumn="0" w:oddVBand="0" w:evenVBand="0" w:oddHBand="0" w:evenHBand="1" w:firstRowFirstColumn="0" w:firstRowLastColumn="0" w:lastRowFirstColumn="0" w:lastRowLastColumn="0"/>
        </w:trPr>
        <w:tc>
          <w:tcPr>
            <w:tcW w:w="1660" w:type="dxa"/>
            <w:hideMark/>
          </w:tcPr>
          <w:p w14:paraId="04F4B51E" w14:textId="77777777" w:rsidR="004B6B4C" w:rsidRPr="008B7EE6" w:rsidRDefault="004B6B4C" w:rsidP="00260A02">
            <w:pPr>
              <w:pStyle w:val="GOSTTablenorm"/>
              <w:spacing w:line="256" w:lineRule="auto"/>
              <w:rPr>
                <w:sz w:val="22"/>
                <w:szCs w:val="22"/>
              </w:rPr>
            </w:pPr>
            <w:r w:rsidRPr="008B7EE6">
              <w:rPr>
                <w:sz w:val="22"/>
                <w:szCs w:val="22"/>
              </w:rPr>
              <w:t>Наименование бюджета</w:t>
            </w:r>
          </w:p>
        </w:tc>
        <w:tc>
          <w:tcPr>
            <w:tcW w:w="1800" w:type="dxa"/>
            <w:hideMark/>
          </w:tcPr>
          <w:p w14:paraId="3AD4FB2B" w14:textId="77777777" w:rsidR="004B6B4C" w:rsidRPr="008B7EE6" w:rsidRDefault="004B6B4C" w:rsidP="00260A02">
            <w:pPr>
              <w:pStyle w:val="GOSTTablenorm"/>
              <w:spacing w:line="256" w:lineRule="auto"/>
              <w:rPr>
                <w:sz w:val="22"/>
                <w:szCs w:val="22"/>
                <w:lang w:val="en-US"/>
              </w:rPr>
            </w:pPr>
            <w:r w:rsidRPr="008B7EE6">
              <w:rPr>
                <w:sz w:val="22"/>
                <w:szCs w:val="22"/>
                <w:lang w:val="en-US"/>
              </w:rPr>
              <w:t>Nm</w:t>
            </w:r>
            <w:r w:rsidRPr="008B7EE6">
              <w:rPr>
                <w:sz w:val="22"/>
                <w:szCs w:val="22"/>
              </w:rPr>
              <w:t>Bdgt</w:t>
            </w:r>
          </w:p>
        </w:tc>
        <w:tc>
          <w:tcPr>
            <w:tcW w:w="693" w:type="dxa"/>
            <w:hideMark/>
          </w:tcPr>
          <w:p w14:paraId="17B46E1A"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25" w:type="dxa"/>
            <w:hideMark/>
          </w:tcPr>
          <w:p w14:paraId="7FF087E0" w14:textId="77777777" w:rsidR="004B6B4C" w:rsidRPr="008B7EE6" w:rsidRDefault="004B6B4C" w:rsidP="00260A02">
            <w:pPr>
              <w:pStyle w:val="GOSTTablenorm"/>
              <w:spacing w:line="256" w:lineRule="auto"/>
              <w:rPr>
                <w:sz w:val="22"/>
                <w:szCs w:val="22"/>
              </w:rPr>
            </w:pPr>
            <w:r w:rsidRPr="008B7EE6">
              <w:rPr>
                <w:sz w:val="22"/>
                <w:szCs w:val="22"/>
              </w:rPr>
              <w:t>Т(1-512)</w:t>
            </w:r>
          </w:p>
        </w:tc>
        <w:tc>
          <w:tcPr>
            <w:tcW w:w="952" w:type="dxa"/>
            <w:hideMark/>
          </w:tcPr>
          <w:p w14:paraId="49999190"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1" w:type="dxa"/>
            <w:hideMark/>
          </w:tcPr>
          <w:p w14:paraId="23721E73" w14:textId="77777777" w:rsidR="004B6B4C" w:rsidRPr="008B7EE6" w:rsidRDefault="004B6B4C" w:rsidP="00260A02">
            <w:pPr>
              <w:pStyle w:val="GOSTTablenorm"/>
              <w:spacing w:line="256" w:lineRule="auto"/>
              <w:rPr>
                <w:sz w:val="22"/>
                <w:szCs w:val="22"/>
              </w:rPr>
            </w:pPr>
            <w:r w:rsidRPr="008B7EE6">
              <w:rPr>
                <w:sz w:val="22"/>
                <w:szCs w:val="22"/>
              </w:rPr>
              <w:t>Наименование соответствующего бюджета.</w:t>
            </w:r>
          </w:p>
          <w:p w14:paraId="6C06F326" w14:textId="77777777" w:rsidR="004B6B4C" w:rsidRPr="008B7EE6" w:rsidRDefault="004B6B4C" w:rsidP="00260A02">
            <w:pPr>
              <w:pStyle w:val="GOSTTablenorm"/>
              <w:spacing w:line="256" w:lineRule="auto"/>
              <w:rPr>
                <w:sz w:val="22"/>
                <w:szCs w:val="22"/>
              </w:rPr>
            </w:pPr>
            <w:r w:rsidRPr="008B7EE6">
              <w:rPr>
                <w:sz w:val="22"/>
                <w:szCs w:val="22"/>
              </w:rPr>
              <w:t>Для УБП федерального уровня, указывается «Федеральный бюджет».</w:t>
            </w:r>
          </w:p>
          <w:p w14:paraId="61AADCAF" w14:textId="77777777" w:rsidR="004B6B4C" w:rsidRPr="008B7EE6" w:rsidRDefault="004B6B4C" w:rsidP="00260A02">
            <w:pPr>
              <w:pStyle w:val="GOSTTablenorm"/>
              <w:spacing w:line="256" w:lineRule="auto"/>
              <w:rPr>
                <w:sz w:val="22"/>
                <w:szCs w:val="22"/>
              </w:rPr>
            </w:pPr>
            <w:r w:rsidRPr="008B7EE6">
              <w:rPr>
                <w:sz w:val="22"/>
                <w:szCs w:val="22"/>
              </w:rPr>
              <w:t>Не указывается для АУ, БУ.</w:t>
            </w:r>
          </w:p>
        </w:tc>
      </w:tr>
      <w:tr w:rsidR="004B6B4C" w:rsidRPr="008B7EE6" w14:paraId="6EDA14BE" w14:textId="77777777" w:rsidTr="008B7EE6">
        <w:trPr>
          <w:cnfStyle w:val="000000100000" w:firstRow="0" w:lastRow="0" w:firstColumn="0" w:lastColumn="0" w:oddVBand="0" w:evenVBand="0" w:oddHBand="1" w:evenHBand="0" w:firstRowFirstColumn="0" w:firstRowLastColumn="0" w:lastRowFirstColumn="0" w:lastRowLastColumn="0"/>
        </w:trPr>
        <w:tc>
          <w:tcPr>
            <w:tcW w:w="1660" w:type="dxa"/>
            <w:hideMark/>
          </w:tcPr>
          <w:p w14:paraId="3D710EA5" w14:textId="77777777" w:rsidR="004B6B4C" w:rsidRPr="008B7EE6" w:rsidRDefault="004B6B4C" w:rsidP="00260A02">
            <w:pPr>
              <w:pStyle w:val="GOSTTablenorm"/>
              <w:spacing w:line="256" w:lineRule="auto"/>
              <w:rPr>
                <w:sz w:val="22"/>
                <w:szCs w:val="22"/>
              </w:rPr>
            </w:pPr>
            <w:r w:rsidRPr="008B7EE6">
              <w:rPr>
                <w:sz w:val="22"/>
                <w:szCs w:val="22"/>
              </w:rPr>
              <w:t>Финансовый орган</w:t>
            </w:r>
          </w:p>
        </w:tc>
        <w:tc>
          <w:tcPr>
            <w:tcW w:w="1800" w:type="dxa"/>
            <w:hideMark/>
          </w:tcPr>
          <w:p w14:paraId="354BA5E3" w14:textId="77777777" w:rsidR="004B6B4C" w:rsidRPr="008B7EE6" w:rsidRDefault="004B6B4C" w:rsidP="00260A02">
            <w:pPr>
              <w:pStyle w:val="GOSTTablenorm"/>
              <w:spacing w:line="256" w:lineRule="auto"/>
              <w:rPr>
                <w:sz w:val="22"/>
                <w:szCs w:val="22"/>
              </w:rPr>
            </w:pPr>
            <w:r w:rsidRPr="008B7EE6">
              <w:rPr>
                <w:sz w:val="22"/>
                <w:szCs w:val="22"/>
              </w:rPr>
              <w:t>FnclInst</w:t>
            </w:r>
          </w:p>
        </w:tc>
        <w:tc>
          <w:tcPr>
            <w:tcW w:w="693" w:type="dxa"/>
            <w:hideMark/>
          </w:tcPr>
          <w:p w14:paraId="3227B60E"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1125" w:type="dxa"/>
            <w:hideMark/>
          </w:tcPr>
          <w:p w14:paraId="38800097" w14:textId="77777777" w:rsidR="004B6B4C" w:rsidRPr="008B7EE6" w:rsidRDefault="004B6B4C" w:rsidP="00260A02">
            <w:pPr>
              <w:pStyle w:val="GOSTTablenorm"/>
              <w:spacing w:line="256" w:lineRule="auto"/>
              <w:rPr>
                <w:sz w:val="22"/>
                <w:szCs w:val="22"/>
              </w:rPr>
            </w:pPr>
            <w:r w:rsidRPr="008B7EE6">
              <w:rPr>
                <w:sz w:val="22"/>
                <w:szCs w:val="22"/>
              </w:rPr>
              <w:t>tMSC_FnclInst</w:t>
            </w:r>
          </w:p>
        </w:tc>
        <w:tc>
          <w:tcPr>
            <w:tcW w:w="952" w:type="dxa"/>
            <w:hideMark/>
          </w:tcPr>
          <w:p w14:paraId="21A381F7"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1" w:type="dxa"/>
            <w:hideMark/>
          </w:tcPr>
          <w:p w14:paraId="18BDA3CB" w14:textId="193AADB9"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szCs w:val="22"/>
              </w:rPr>
              <w:fldChar w:fldCharType="begin"/>
            </w:r>
            <w:r w:rsidRPr="008B7EE6">
              <w:rPr>
                <w:b/>
                <w:sz w:val="22"/>
                <w:szCs w:val="22"/>
              </w:rPr>
              <w:instrText xml:space="preserve"> REF _Ref19715366 \h  \* MERGEFORMAT </w:instrText>
            </w:r>
            <w:r w:rsidRPr="008B7EE6">
              <w:rPr>
                <w:szCs w:val="22"/>
              </w:rPr>
            </w:r>
            <w:r w:rsidRPr="008B7EE6">
              <w:rPr>
                <w:szCs w:val="22"/>
              </w:rPr>
              <w:fldChar w:fldCharType="separate"/>
            </w:r>
            <w:r w:rsidR="007A3ADF" w:rsidRPr="007A3ADF">
              <w:rPr>
                <w:b/>
                <w:noProof/>
                <w:sz w:val="22"/>
                <w:szCs w:val="22"/>
              </w:rPr>
              <w:t>69</w:t>
            </w:r>
            <w:r w:rsidRPr="008B7EE6">
              <w:rPr>
                <w:szCs w:val="22"/>
              </w:rPr>
              <w:fldChar w:fldCharType="end"/>
            </w:r>
            <w:r w:rsidRPr="008B7EE6">
              <w:rPr>
                <w:sz w:val="22"/>
                <w:szCs w:val="22"/>
              </w:rPr>
              <w:t>.</w:t>
            </w:r>
          </w:p>
          <w:p w14:paraId="3E416C07" w14:textId="77777777" w:rsidR="004B6B4C" w:rsidRPr="008B7EE6" w:rsidRDefault="004B6B4C" w:rsidP="00260A02">
            <w:pPr>
              <w:pStyle w:val="GOSTTablenorm"/>
              <w:spacing w:line="256" w:lineRule="auto"/>
              <w:rPr>
                <w:sz w:val="22"/>
                <w:szCs w:val="22"/>
              </w:rPr>
            </w:pPr>
            <w:r w:rsidRPr="008B7EE6">
              <w:rPr>
                <w:sz w:val="22"/>
                <w:szCs w:val="22"/>
              </w:rPr>
              <w:t>Не указывается для АУ, БУ.</w:t>
            </w:r>
          </w:p>
        </w:tc>
      </w:tr>
    </w:tbl>
    <w:p w14:paraId="3F5AB2D0" w14:textId="77777777" w:rsidR="004B6B4C" w:rsidRPr="000C3DE9" w:rsidRDefault="004B6B4C" w:rsidP="004B6B4C">
      <w:pPr>
        <w:pStyle w:val="32"/>
        <w:numPr>
          <w:ilvl w:val="2"/>
          <w:numId w:val="346"/>
        </w:numPr>
        <w:tabs>
          <w:tab w:val="clear" w:pos="720"/>
          <w:tab w:val="num" w:pos="1146"/>
        </w:tabs>
        <w:ind w:left="709" w:firstLine="0"/>
      </w:pPr>
      <w:bookmarkStart w:id="1232" w:name="_Toc527666242"/>
      <w:bookmarkStart w:id="1233" w:name="_Toc527716934"/>
      <w:bookmarkStart w:id="1234" w:name="_Toc528144384"/>
      <w:bookmarkStart w:id="1235" w:name="_Toc528584369"/>
      <w:bookmarkStart w:id="1236" w:name="_Toc527666243"/>
      <w:bookmarkStart w:id="1237" w:name="_Toc527716935"/>
      <w:bookmarkStart w:id="1238" w:name="_Toc528144385"/>
      <w:bookmarkStart w:id="1239" w:name="_Toc528584370"/>
      <w:bookmarkStart w:id="1240" w:name="_Toc527666244"/>
      <w:bookmarkStart w:id="1241" w:name="_Toc527716936"/>
      <w:bookmarkStart w:id="1242" w:name="_Toc528144386"/>
      <w:bookmarkStart w:id="1243" w:name="_Toc528584371"/>
      <w:bookmarkStart w:id="1244" w:name="_Toc18509223"/>
      <w:bookmarkStart w:id="1245" w:name="_Toc89882967"/>
      <w:bookmarkStart w:id="1246" w:name="_Toc98100484"/>
      <w:bookmarkStart w:id="1247" w:name="_Toc105750926"/>
      <w:bookmarkStart w:id="1248" w:name="_Toc18509224"/>
      <w:bookmarkStart w:id="1249" w:name="_Toc508712661"/>
      <w:bookmarkStart w:id="1250" w:name="_Toc115392352"/>
      <w:bookmarkEnd w:id="1232"/>
      <w:bookmarkEnd w:id="1233"/>
      <w:bookmarkEnd w:id="1234"/>
      <w:bookmarkEnd w:id="1235"/>
      <w:bookmarkEnd w:id="1236"/>
      <w:bookmarkEnd w:id="1237"/>
      <w:bookmarkEnd w:id="1238"/>
      <w:bookmarkEnd w:id="1239"/>
      <w:bookmarkEnd w:id="1240"/>
      <w:bookmarkEnd w:id="1241"/>
      <w:bookmarkEnd w:id="1242"/>
      <w:bookmarkEnd w:id="1243"/>
      <w:r w:rsidRPr="000C3DE9">
        <w:t>Описание комплексного типа «tMSC_FnclInst»</w:t>
      </w:r>
      <w:bookmarkEnd w:id="1244"/>
      <w:bookmarkEnd w:id="1245"/>
      <w:bookmarkEnd w:id="1246"/>
      <w:bookmarkEnd w:id="1247"/>
      <w:bookmarkEnd w:id="1250"/>
    </w:p>
    <w:p w14:paraId="158A9DB9" w14:textId="77777777" w:rsidR="004B6B4C" w:rsidRPr="000C3DE9" w:rsidRDefault="004B6B4C" w:rsidP="004B6B4C">
      <w:pPr>
        <w:pStyle w:val="GOSTNormal"/>
      </w:pPr>
      <w:r w:rsidRPr="000C3DE9">
        <w:t xml:space="preserve">Описание комплексного типа </w:t>
      </w:r>
      <w:r w:rsidRPr="000C3DE9">
        <w:rPr>
          <w:rFonts w:eastAsia="Calibri"/>
        </w:rPr>
        <w:t>«</w:t>
      </w:r>
      <w:r w:rsidRPr="000C3DE9">
        <w:rPr>
          <w:lang w:val="en-US"/>
        </w:rPr>
        <w:t>tMSC</w:t>
      </w:r>
      <w:r w:rsidRPr="000C3DE9">
        <w:t>_</w:t>
      </w:r>
      <w:r w:rsidRPr="000C3DE9">
        <w:rPr>
          <w:lang w:val="en-US"/>
        </w:rPr>
        <w:t>FnclInst</w:t>
      </w:r>
      <w:r w:rsidRPr="000C3DE9">
        <w:t>» блока «Финансовый орган».</w:t>
      </w:r>
    </w:p>
    <w:p w14:paraId="01D1729D" w14:textId="5790DC71"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 xml:space="preserve"> SEQ Таблица \* ARABIC </w:instrText>
      </w:r>
      <w:r w:rsidRPr="000C3DE9">
        <w:fldChar w:fldCharType="separate"/>
      </w:r>
      <w:bookmarkStart w:id="1251" w:name="_Ref19715366"/>
      <w:bookmarkStart w:id="1252" w:name="_Toc18509511"/>
      <w:bookmarkStart w:id="1253" w:name="_Toc89883403"/>
      <w:r w:rsidR="007A3ADF">
        <w:rPr>
          <w:noProof/>
        </w:rPr>
        <w:t>69</w:t>
      </w:r>
      <w:bookmarkEnd w:id="1251"/>
      <w:r w:rsidRPr="000C3DE9">
        <w:fldChar w:fldCharType="end"/>
      </w:r>
      <w:r w:rsidRPr="000C3DE9">
        <w:rPr>
          <w:rFonts w:eastAsia="Calibri"/>
          <w:szCs w:val="24"/>
        </w:rPr>
        <w:t xml:space="preserve"> –</w:t>
      </w:r>
      <w:r w:rsidRPr="000C3DE9">
        <w:rPr>
          <w:noProof/>
        </w:rPr>
        <w:t xml:space="preserve"> Описание комплексного типа «tMSC_FnclInst»</w:t>
      </w:r>
      <w:bookmarkEnd w:id="1252"/>
      <w:bookmarkEnd w:id="1253"/>
    </w:p>
    <w:tbl>
      <w:tblPr>
        <w:tblStyle w:val="GOSTTable"/>
        <w:tblW w:w="5000" w:type="pct"/>
        <w:tblLayout w:type="fixed"/>
        <w:tblLook w:val="01E0" w:firstRow="1" w:lastRow="1" w:firstColumn="1" w:lastColumn="1" w:noHBand="0" w:noVBand="0"/>
      </w:tblPr>
      <w:tblGrid>
        <w:gridCol w:w="1862"/>
        <w:gridCol w:w="1718"/>
        <w:gridCol w:w="716"/>
        <w:gridCol w:w="1179"/>
        <w:gridCol w:w="969"/>
        <w:gridCol w:w="3184"/>
      </w:tblGrid>
      <w:tr w:rsidR="004B6B4C" w:rsidRPr="008B7EE6" w14:paraId="75E80AAC" w14:textId="77777777" w:rsidTr="008B7EE6">
        <w:trPr>
          <w:cnfStyle w:val="100000000000" w:firstRow="1" w:lastRow="0" w:firstColumn="0" w:lastColumn="0" w:oddVBand="0" w:evenVBand="0" w:oddHBand="0" w:evenHBand="0" w:firstRowFirstColumn="0" w:firstRowLastColumn="0" w:lastRowFirstColumn="0" w:lastRowLastColumn="0"/>
        </w:trPr>
        <w:tc>
          <w:tcPr>
            <w:tcW w:w="1843" w:type="dxa"/>
            <w:hideMark/>
          </w:tcPr>
          <w:p w14:paraId="5B26B18C" w14:textId="77777777" w:rsidR="004B6B4C" w:rsidRPr="008B7EE6" w:rsidRDefault="004B6B4C" w:rsidP="00260A02">
            <w:pPr>
              <w:pStyle w:val="GOSTTableHead"/>
              <w:spacing w:line="256" w:lineRule="auto"/>
              <w:rPr>
                <w:szCs w:val="22"/>
              </w:rPr>
            </w:pPr>
            <w:r w:rsidRPr="008B7EE6">
              <w:rPr>
                <w:szCs w:val="22"/>
              </w:rPr>
              <w:t>Наименование элемента</w:t>
            </w:r>
          </w:p>
        </w:tc>
        <w:tc>
          <w:tcPr>
            <w:tcW w:w="1701" w:type="dxa"/>
            <w:hideMark/>
          </w:tcPr>
          <w:p w14:paraId="767630C2" w14:textId="77777777" w:rsidR="004B6B4C" w:rsidRPr="008B7EE6" w:rsidRDefault="004B6B4C" w:rsidP="00260A02">
            <w:pPr>
              <w:pStyle w:val="GOSTTableHead"/>
              <w:spacing w:line="256" w:lineRule="auto"/>
              <w:rPr>
                <w:szCs w:val="22"/>
              </w:rPr>
            </w:pPr>
            <w:r w:rsidRPr="008B7EE6">
              <w:rPr>
                <w:szCs w:val="22"/>
              </w:rPr>
              <w:t>Сокращенное наименование (код) элемента</w:t>
            </w:r>
          </w:p>
        </w:tc>
        <w:tc>
          <w:tcPr>
            <w:tcW w:w="709" w:type="dxa"/>
            <w:hideMark/>
          </w:tcPr>
          <w:p w14:paraId="2F397EB6" w14:textId="77777777" w:rsidR="004B6B4C" w:rsidRPr="008B7EE6" w:rsidRDefault="004B6B4C" w:rsidP="00260A02">
            <w:pPr>
              <w:pStyle w:val="GOSTTableHead"/>
              <w:spacing w:line="256" w:lineRule="auto"/>
              <w:rPr>
                <w:szCs w:val="22"/>
              </w:rPr>
            </w:pPr>
            <w:r w:rsidRPr="008B7EE6">
              <w:rPr>
                <w:szCs w:val="22"/>
              </w:rPr>
              <w:t>Тип</w:t>
            </w:r>
          </w:p>
        </w:tc>
        <w:tc>
          <w:tcPr>
            <w:tcW w:w="1167" w:type="dxa"/>
            <w:hideMark/>
          </w:tcPr>
          <w:p w14:paraId="4BBEC5E3" w14:textId="77777777" w:rsidR="004B6B4C" w:rsidRPr="008B7EE6" w:rsidRDefault="004B6B4C" w:rsidP="00260A02">
            <w:pPr>
              <w:pStyle w:val="GOSTTableHead"/>
              <w:spacing w:line="256" w:lineRule="auto"/>
              <w:rPr>
                <w:szCs w:val="22"/>
              </w:rPr>
            </w:pPr>
            <w:r w:rsidRPr="008B7EE6">
              <w:rPr>
                <w:szCs w:val="22"/>
              </w:rPr>
              <w:t>Формат элемента</w:t>
            </w:r>
          </w:p>
        </w:tc>
        <w:tc>
          <w:tcPr>
            <w:tcW w:w="959" w:type="dxa"/>
            <w:hideMark/>
          </w:tcPr>
          <w:p w14:paraId="70BA7106" w14:textId="77777777" w:rsidR="004B6B4C" w:rsidRPr="008B7EE6" w:rsidRDefault="004B6B4C" w:rsidP="00260A02">
            <w:pPr>
              <w:pStyle w:val="GOSTTableHead"/>
              <w:spacing w:line="256" w:lineRule="auto"/>
              <w:rPr>
                <w:szCs w:val="22"/>
              </w:rPr>
            </w:pPr>
            <w:r w:rsidRPr="008B7EE6">
              <w:rPr>
                <w:szCs w:val="22"/>
              </w:rPr>
              <w:t>Обязательность</w:t>
            </w:r>
          </w:p>
        </w:tc>
        <w:tc>
          <w:tcPr>
            <w:tcW w:w="3152" w:type="dxa"/>
            <w:hideMark/>
          </w:tcPr>
          <w:p w14:paraId="3B8EF209" w14:textId="77777777" w:rsidR="004B6B4C" w:rsidRPr="008B7EE6" w:rsidRDefault="004B6B4C" w:rsidP="00260A02">
            <w:pPr>
              <w:pStyle w:val="GOSTTableHead"/>
              <w:spacing w:line="256" w:lineRule="auto"/>
              <w:rPr>
                <w:szCs w:val="22"/>
              </w:rPr>
            </w:pPr>
            <w:r w:rsidRPr="008B7EE6">
              <w:rPr>
                <w:szCs w:val="22"/>
              </w:rPr>
              <w:t>Дополнительная информация</w:t>
            </w:r>
          </w:p>
        </w:tc>
      </w:tr>
      <w:tr w:rsidR="004B6B4C" w:rsidRPr="008B7EE6" w14:paraId="070BE0EC" w14:textId="77777777" w:rsidTr="008B7EE6">
        <w:trPr>
          <w:cnfStyle w:val="000000100000" w:firstRow="0" w:lastRow="0" w:firstColumn="0" w:lastColumn="0" w:oddVBand="0" w:evenVBand="0" w:oddHBand="1" w:evenHBand="0" w:firstRowFirstColumn="0" w:firstRowLastColumn="0" w:lastRowFirstColumn="0" w:lastRowLastColumn="0"/>
        </w:trPr>
        <w:tc>
          <w:tcPr>
            <w:tcW w:w="1843" w:type="dxa"/>
            <w:hideMark/>
          </w:tcPr>
          <w:p w14:paraId="61EE6CA8" w14:textId="77777777" w:rsidR="004B6B4C" w:rsidRPr="008B7EE6" w:rsidRDefault="004B6B4C" w:rsidP="00260A02">
            <w:pPr>
              <w:pStyle w:val="GOSTTablenorm"/>
              <w:spacing w:line="256" w:lineRule="auto"/>
              <w:rPr>
                <w:sz w:val="22"/>
                <w:szCs w:val="22"/>
              </w:rPr>
            </w:pPr>
            <w:r w:rsidRPr="008B7EE6">
              <w:rPr>
                <w:sz w:val="22"/>
                <w:szCs w:val="22"/>
              </w:rPr>
              <w:t>Наименование финансового органа</w:t>
            </w:r>
          </w:p>
        </w:tc>
        <w:tc>
          <w:tcPr>
            <w:tcW w:w="1701" w:type="dxa"/>
            <w:hideMark/>
          </w:tcPr>
          <w:p w14:paraId="12CB52C2" w14:textId="77777777" w:rsidR="004B6B4C" w:rsidRPr="008B7EE6" w:rsidRDefault="004B6B4C" w:rsidP="00260A02">
            <w:pPr>
              <w:pStyle w:val="GOSTTablenorm"/>
              <w:spacing w:line="256" w:lineRule="auto"/>
              <w:rPr>
                <w:sz w:val="22"/>
                <w:szCs w:val="22"/>
              </w:rPr>
            </w:pPr>
            <w:r w:rsidRPr="008B7EE6">
              <w:rPr>
                <w:sz w:val="22"/>
                <w:szCs w:val="22"/>
              </w:rPr>
              <w:t>FnclInst</w:t>
            </w:r>
          </w:p>
        </w:tc>
        <w:tc>
          <w:tcPr>
            <w:tcW w:w="709" w:type="dxa"/>
            <w:hideMark/>
          </w:tcPr>
          <w:p w14:paraId="1D329B45"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67" w:type="dxa"/>
            <w:hideMark/>
          </w:tcPr>
          <w:p w14:paraId="397B61C9" w14:textId="77777777" w:rsidR="004B6B4C" w:rsidRPr="008B7EE6" w:rsidRDefault="004B6B4C" w:rsidP="00260A02">
            <w:pPr>
              <w:pStyle w:val="GOSTTablenorm"/>
              <w:spacing w:line="256" w:lineRule="auto"/>
              <w:rPr>
                <w:sz w:val="22"/>
                <w:szCs w:val="22"/>
                <w:lang w:val="en-US"/>
              </w:rPr>
            </w:pPr>
            <w:r w:rsidRPr="008B7EE6">
              <w:rPr>
                <w:sz w:val="22"/>
                <w:szCs w:val="22"/>
                <w:lang w:val="en-US"/>
              </w:rPr>
              <w:t>Т(1-</w:t>
            </w:r>
            <w:r w:rsidRPr="008B7EE6">
              <w:rPr>
                <w:sz w:val="22"/>
                <w:szCs w:val="22"/>
              </w:rPr>
              <w:t>2000</w:t>
            </w:r>
            <w:r w:rsidRPr="008B7EE6">
              <w:rPr>
                <w:sz w:val="22"/>
                <w:szCs w:val="22"/>
                <w:lang w:val="en-US"/>
              </w:rPr>
              <w:t>)</w:t>
            </w:r>
          </w:p>
        </w:tc>
        <w:tc>
          <w:tcPr>
            <w:tcW w:w="959" w:type="dxa"/>
            <w:hideMark/>
          </w:tcPr>
          <w:p w14:paraId="4D632CF1"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52" w:type="dxa"/>
            <w:hideMark/>
          </w:tcPr>
          <w:p w14:paraId="70BFF9FB" w14:textId="77777777" w:rsidR="004B6B4C" w:rsidRPr="008B7EE6" w:rsidRDefault="004B6B4C" w:rsidP="00260A02">
            <w:pPr>
              <w:pStyle w:val="GOSTTablenorm"/>
              <w:spacing w:line="256" w:lineRule="auto"/>
              <w:rPr>
                <w:sz w:val="22"/>
                <w:szCs w:val="22"/>
              </w:rPr>
            </w:pPr>
            <w:r w:rsidRPr="008B7EE6">
              <w:rPr>
                <w:sz w:val="22"/>
                <w:szCs w:val="22"/>
              </w:rPr>
              <w:t>Полное наименование финансового органа.</w:t>
            </w:r>
          </w:p>
          <w:p w14:paraId="0FE6099F" w14:textId="77777777" w:rsidR="004B6B4C" w:rsidRPr="008B7EE6" w:rsidRDefault="004B6B4C" w:rsidP="00260A02">
            <w:pPr>
              <w:pStyle w:val="GOSTTablenorm"/>
              <w:spacing w:line="256" w:lineRule="auto"/>
              <w:rPr>
                <w:sz w:val="22"/>
                <w:szCs w:val="22"/>
              </w:rPr>
            </w:pPr>
            <w:r w:rsidRPr="008B7EE6">
              <w:rPr>
                <w:sz w:val="22"/>
                <w:szCs w:val="22"/>
              </w:rPr>
              <w:t>Для УБП федерального уровня, указывается «Министерство финансов Российской Федерации».</w:t>
            </w:r>
          </w:p>
        </w:tc>
      </w:tr>
      <w:tr w:rsidR="004B6B4C" w:rsidRPr="008B7EE6" w14:paraId="68F6078E" w14:textId="77777777" w:rsidTr="008B7EE6">
        <w:trPr>
          <w:cnfStyle w:val="000000010000" w:firstRow="0" w:lastRow="0" w:firstColumn="0" w:lastColumn="0" w:oddVBand="0" w:evenVBand="0" w:oddHBand="0" w:evenHBand="1" w:firstRowFirstColumn="0" w:firstRowLastColumn="0" w:lastRowFirstColumn="0" w:lastRowLastColumn="0"/>
        </w:trPr>
        <w:tc>
          <w:tcPr>
            <w:tcW w:w="1843" w:type="dxa"/>
            <w:hideMark/>
          </w:tcPr>
          <w:p w14:paraId="6DC06E23" w14:textId="77777777" w:rsidR="004B6B4C" w:rsidRPr="008B7EE6" w:rsidRDefault="004B6B4C" w:rsidP="00260A02">
            <w:pPr>
              <w:pStyle w:val="GOSTTablenorm"/>
              <w:spacing w:line="256" w:lineRule="auto"/>
              <w:rPr>
                <w:sz w:val="22"/>
                <w:szCs w:val="22"/>
              </w:rPr>
            </w:pPr>
            <w:r w:rsidRPr="008B7EE6">
              <w:rPr>
                <w:sz w:val="22"/>
                <w:szCs w:val="22"/>
              </w:rPr>
              <w:t>Код по ОКПО</w:t>
            </w:r>
          </w:p>
        </w:tc>
        <w:tc>
          <w:tcPr>
            <w:tcW w:w="1701" w:type="dxa"/>
            <w:hideMark/>
          </w:tcPr>
          <w:p w14:paraId="0A4E1B98" w14:textId="77777777" w:rsidR="004B6B4C" w:rsidRPr="008B7EE6" w:rsidRDefault="004B6B4C" w:rsidP="00260A02">
            <w:pPr>
              <w:pStyle w:val="GOSTTablenorm"/>
              <w:spacing w:line="256" w:lineRule="auto"/>
              <w:rPr>
                <w:sz w:val="22"/>
                <w:szCs w:val="22"/>
              </w:rPr>
            </w:pPr>
            <w:r w:rsidRPr="008B7EE6">
              <w:rPr>
                <w:sz w:val="22"/>
                <w:szCs w:val="22"/>
              </w:rPr>
              <w:t>OKPOCd</w:t>
            </w:r>
          </w:p>
        </w:tc>
        <w:tc>
          <w:tcPr>
            <w:tcW w:w="709" w:type="dxa"/>
            <w:hideMark/>
          </w:tcPr>
          <w:p w14:paraId="718558D4"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67" w:type="dxa"/>
            <w:hideMark/>
          </w:tcPr>
          <w:p w14:paraId="23ADA937" w14:textId="77777777" w:rsidR="004B6B4C" w:rsidRPr="008B7EE6" w:rsidRDefault="004B6B4C" w:rsidP="00260A02">
            <w:pPr>
              <w:pStyle w:val="GOSTTablenorm"/>
              <w:spacing w:line="256" w:lineRule="auto"/>
              <w:rPr>
                <w:sz w:val="22"/>
                <w:szCs w:val="22"/>
                <w:lang w:val="en-US"/>
              </w:rPr>
            </w:pPr>
            <w:r w:rsidRPr="008B7EE6">
              <w:rPr>
                <w:sz w:val="22"/>
                <w:szCs w:val="22"/>
                <w:lang w:val="en-US"/>
              </w:rPr>
              <w:t>Т(</w:t>
            </w:r>
            <w:r w:rsidRPr="008B7EE6">
              <w:rPr>
                <w:sz w:val="22"/>
                <w:szCs w:val="22"/>
              </w:rPr>
              <w:t>8</w:t>
            </w:r>
            <w:r w:rsidRPr="008B7EE6">
              <w:rPr>
                <w:sz w:val="22"/>
                <w:szCs w:val="22"/>
                <w:lang w:val="en-US"/>
              </w:rPr>
              <w:t>)</w:t>
            </w:r>
          </w:p>
        </w:tc>
        <w:tc>
          <w:tcPr>
            <w:tcW w:w="959" w:type="dxa"/>
            <w:hideMark/>
          </w:tcPr>
          <w:p w14:paraId="5841618B"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152" w:type="dxa"/>
            <w:hideMark/>
          </w:tcPr>
          <w:p w14:paraId="5F480509" w14:textId="77777777" w:rsidR="004B6B4C" w:rsidRPr="008B7EE6" w:rsidRDefault="004B6B4C" w:rsidP="00260A02">
            <w:pPr>
              <w:pStyle w:val="GOSTTablenorm"/>
              <w:spacing w:line="256" w:lineRule="auto"/>
              <w:rPr>
                <w:sz w:val="22"/>
                <w:szCs w:val="22"/>
              </w:rPr>
            </w:pPr>
            <w:r w:rsidRPr="008B7EE6">
              <w:rPr>
                <w:sz w:val="22"/>
                <w:szCs w:val="22"/>
              </w:rPr>
              <w:t>Указывается код по ОКПО финансового органа.</w:t>
            </w:r>
          </w:p>
        </w:tc>
      </w:tr>
    </w:tbl>
    <w:p w14:paraId="418CB1E5" w14:textId="77777777" w:rsidR="004B6B4C" w:rsidRPr="000C3DE9" w:rsidRDefault="004B6B4C" w:rsidP="004B6B4C">
      <w:pPr>
        <w:pStyle w:val="32"/>
        <w:numPr>
          <w:ilvl w:val="2"/>
          <w:numId w:val="346"/>
        </w:numPr>
        <w:tabs>
          <w:tab w:val="clear" w:pos="720"/>
          <w:tab w:val="num" w:pos="1146"/>
        </w:tabs>
        <w:ind w:left="709" w:firstLine="0"/>
      </w:pPr>
      <w:bookmarkStart w:id="1254" w:name="_Toc89882968"/>
      <w:bookmarkStart w:id="1255" w:name="_Toc98100485"/>
      <w:bookmarkStart w:id="1256" w:name="_Toc105750927"/>
      <w:bookmarkStart w:id="1257" w:name="_Toc115392353"/>
      <w:r w:rsidRPr="000C3DE9">
        <w:lastRenderedPageBreak/>
        <w:t>Описание комплексного типа «tMSC_TOFK»</w:t>
      </w:r>
      <w:bookmarkEnd w:id="1248"/>
      <w:bookmarkEnd w:id="1254"/>
      <w:bookmarkEnd w:id="1255"/>
      <w:bookmarkEnd w:id="1256"/>
      <w:bookmarkEnd w:id="1257"/>
    </w:p>
    <w:p w14:paraId="4D9179D4" w14:textId="77777777" w:rsidR="004B6B4C" w:rsidRPr="000C3DE9" w:rsidRDefault="004B6B4C" w:rsidP="004B6B4C">
      <w:pPr>
        <w:pStyle w:val="GOSTNormal"/>
      </w:pPr>
      <w:r w:rsidRPr="000C3DE9">
        <w:t xml:space="preserve">Описание комплексного типа </w:t>
      </w:r>
      <w:r w:rsidRPr="000C3DE9">
        <w:rPr>
          <w:rFonts w:eastAsia="Calibri"/>
        </w:rPr>
        <w:t>«</w:t>
      </w:r>
      <w:r w:rsidRPr="000C3DE9">
        <w:t>tMSC_TOFK» блока «Информация об органе ФК».</w:t>
      </w:r>
    </w:p>
    <w:p w14:paraId="60FB9979" w14:textId="3D8B6CB8"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58" w:name="_Ref524614769"/>
      <w:bookmarkStart w:id="1259" w:name="_Toc18509512"/>
      <w:bookmarkStart w:id="1260" w:name="_Toc89883404"/>
      <w:r w:rsidR="007A3ADF">
        <w:rPr>
          <w:noProof/>
        </w:rPr>
        <w:t>70</w:t>
      </w:r>
      <w:bookmarkEnd w:id="1258"/>
      <w:r w:rsidRPr="000C3DE9">
        <w:fldChar w:fldCharType="end"/>
      </w:r>
      <w:r w:rsidRPr="000C3DE9">
        <w:rPr>
          <w:rFonts w:eastAsia="Calibri"/>
          <w:szCs w:val="24"/>
        </w:rPr>
        <w:t xml:space="preserve"> –</w:t>
      </w:r>
      <w:r w:rsidRPr="000C3DE9">
        <w:rPr>
          <w:noProof/>
        </w:rPr>
        <w:t xml:space="preserve"> Описание комплексного типа «tMSC_TOFK»</w:t>
      </w:r>
      <w:bookmarkEnd w:id="1259"/>
      <w:bookmarkEnd w:id="1260"/>
    </w:p>
    <w:tbl>
      <w:tblPr>
        <w:tblStyle w:val="GOSTTable"/>
        <w:tblW w:w="5000" w:type="pct"/>
        <w:tblLayout w:type="fixed"/>
        <w:tblLook w:val="01E0" w:firstRow="1" w:lastRow="1" w:firstColumn="1" w:lastColumn="1" w:noHBand="0" w:noVBand="0"/>
      </w:tblPr>
      <w:tblGrid>
        <w:gridCol w:w="1681"/>
        <w:gridCol w:w="1819"/>
        <w:gridCol w:w="701"/>
        <w:gridCol w:w="1131"/>
        <w:gridCol w:w="1002"/>
        <w:gridCol w:w="3294"/>
      </w:tblGrid>
      <w:tr w:rsidR="004B6B4C" w:rsidRPr="008B7EE6" w14:paraId="6F4B8C9A" w14:textId="77777777" w:rsidTr="008B7EE6">
        <w:trPr>
          <w:cnfStyle w:val="100000000000" w:firstRow="1" w:lastRow="0" w:firstColumn="0" w:lastColumn="0" w:oddVBand="0" w:evenVBand="0" w:oddHBand="0" w:evenHBand="0" w:firstRowFirstColumn="0" w:firstRowLastColumn="0" w:lastRowFirstColumn="0" w:lastRowLastColumn="0"/>
        </w:trPr>
        <w:tc>
          <w:tcPr>
            <w:tcW w:w="1663" w:type="dxa"/>
            <w:hideMark/>
          </w:tcPr>
          <w:p w14:paraId="2F3BA088"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801" w:type="dxa"/>
            <w:hideMark/>
          </w:tcPr>
          <w:p w14:paraId="1D8A58A0"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4" w:type="dxa"/>
            <w:hideMark/>
          </w:tcPr>
          <w:p w14:paraId="5F76B615"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20" w:type="dxa"/>
            <w:hideMark/>
          </w:tcPr>
          <w:p w14:paraId="68343A2A"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992" w:type="dxa"/>
            <w:hideMark/>
          </w:tcPr>
          <w:p w14:paraId="36A844BC"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261" w:type="dxa"/>
            <w:hideMark/>
          </w:tcPr>
          <w:p w14:paraId="7061B437"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3BAE0206" w14:textId="77777777" w:rsidTr="008B7EE6">
        <w:trPr>
          <w:cnfStyle w:val="000000100000" w:firstRow="0" w:lastRow="0" w:firstColumn="0" w:lastColumn="0" w:oddVBand="0" w:evenVBand="0" w:oddHBand="1" w:evenHBand="0" w:firstRowFirstColumn="0" w:firstRowLastColumn="0" w:lastRowFirstColumn="0" w:lastRowLastColumn="0"/>
        </w:trPr>
        <w:tc>
          <w:tcPr>
            <w:tcW w:w="1663" w:type="dxa"/>
            <w:hideMark/>
          </w:tcPr>
          <w:p w14:paraId="405DDC11" w14:textId="77777777" w:rsidR="004B6B4C" w:rsidRPr="008B7EE6" w:rsidRDefault="004B6B4C" w:rsidP="00260A02">
            <w:pPr>
              <w:pStyle w:val="GOSTTablenorm"/>
              <w:spacing w:line="256" w:lineRule="auto"/>
              <w:rPr>
                <w:sz w:val="22"/>
                <w:szCs w:val="22"/>
              </w:rPr>
            </w:pPr>
            <w:r w:rsidRPr="008B7EE6">
              <w:rPr>
                <w:sz w:val="22"/>
                <w:szCs w:val="22"/>
              </w:rPr>
              <w:t>Наименование ТОФК</w:t>
            </w:r>
          </w:p>
        </w:tc>
        <w:tc>
          <w:tcPr>
            <w:tcW w:w="1801" w:type="dxa"/>
            <w:hideMark/>
          </w:tcPr>
          <w:p w14:paraId="6BD05635" w14:textId="77777777" w:rsidR="004B6B4C" w:rsidRPr="008B7EE6" w:rsidRDefault="004B6B4C" w:rsidP="00260A02">
            <w:pPr>
              <w:pStyle w:val="GOSTTablenorm"/>
              <w:spacing w:line="256" w:lineRule="auto"/>
              <w:rPr>
                <w:sz w:val="22"/>
                <w:szCs w:val="22"/>
              </w:rPr>
            </w:pPr>
            <w:r w:rsidRPr="008B7EE6">
              <w:rPr>
                <w:sz w:val="22"/>
                <w:szCs w:val="22"/>
              </w:rPr>
              <w:t>Nm</w:t>
            </w:r>
          </w:p>
        </w:tc>
        <w:tc>
          <w:tcPr>
            <w:tcW w:w="694" w:type="dxa"/>
            <w:hideMark/>
          </w:tcPr>
          <w:p w14:paraId="32882DE2"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20" w:type="dxa"/>
            <w:hideMark/>
          </w:tcPr>
          <w:p w14:paraId="2D55100B" w14:textId="77777777" w:rsidR="004B6B4C" w:rsidRPr="008B7EE6" w:rsidRDefault="004B6B4C" w:rsidP="00260A02">
            <w:pPr>
              <w:pStyle w:val="GOSTTablenorm"/>
              <w:spacing w:line="256" w:lineRule="auto"/>
              <w:rPr>
                <w:sz w:val="22"/>
                <w:szCs w:val="22"/>
              </w:rPr>
            </w:pPr>
            <w:r w:rsidRPr="008B7EE6">
              <w:rPr>
                <w:sz w:val="22"/>
                <w:szCs w:val="22"/>
              </w:rPr>
              <w:t>Т(1-2000)</w:t>
            </w:r>
          </w:p>
        </w:tc>
        <w:tc>
          <w:tcPr>
            <w:tcW w:w="992" w:type="dxa"/>
            <w:hideMark/>
          </w:tcPr>
          <w:p w14:paraId="335540C7"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261" w:type="dxa"/>
            <w:hideMark/>
          </w:tcPr>
          <w:p w14:paraId="68A2D068" w14:textId="77777777" w:rsidR="004B6B4C" w:rsidRPr="008B7EE6" w:rsidRDefault="004B6B4C" w:rsidP="00260A02">
            <w:pPr>
              <w:pStyle w:val="GOSTTablenorm"/>
              <w:spacing w:line="256" w:lineRule="auto"/>
              <w:rPr>
                <w:sz w:val="22"/>
                <w:szCs w:val="22"/>
              </w:rPr>
            </w:pPr>
            <w:r w:rsidRPr="008B7EE6">
              <w:rPr>
                <w:sz w:val="22"/>
                <w:szCs w:val="22"/>
              </w:rPr>
              <w:t xml:space="preserve">Полное наименование ФК или ТОФК. </w:t>
            </w:r>
          </w:p>
          <w:p w14:paraId="492215E0" w14:textId="77777777" w:rsidR="004B6B4C" w:rsidRPr="008B7EE6" w:rsidRDefault="004B6B4C" w:rsidP="00260A02">
            <w:pPr>
              <w:pStyle w:val="GOSTTablenorm"/>
              <w:spacing w:line="256" w:lineRule="auto"/>
              <w:rPr>
                <w:sz w:val="22"/>
                <w:szCs w:val="22"/>
              </w:rPr>
            </w:pPr>
            <w:r w:rsidRPr="008B7EE6">
              <w:rPr>
                <w:sz w:val="22"/>
                <w:szCs w:val="22"/>
              </w:rPr>
              <w:t>Поле заполняется в соответствии с централизованным справочником ФК.</w:t>
            </w:r>
          </w:p>
        </w:tc>
      </w:tr>
      <w:tr w:rsidR="004B6B4C" w:rsidRPr="008B7EE6" w14:paraId="4793C682" w14:textId="77777777" w:rsidTr="008B7EE6">
        <w:trPr>
          <w:cnfStyle w:val="000000010000" w:firstRow="0" w:lastRow="0" w:firstColumn="0" w:lastColumn="0" w:oddVBand="0" w:evenVBand="0" w:oddHBand="0" w:evenHBand="1" w:firstRowFirstColumn="0" w:firstRowLastColumn="0" w:lastRowFirstColumn="0" w:lastRowLastColumn="0"/>
        </w:trPr>
        <w:tc>
          <w:tcPr>
            <w:tcW w:w="1663" w:type="dxa"/>
            <w:hideMark/>
          </w:tcPr>
          <w:p w14:paraId="1D907D3E" w14:textId="77777777" w:rsidR="004B6B4C" w:rsidRPr="008B7EE6" w:rsidRDefault="004B6B4C" w:rsidP="00260A02">
            <w:pPr>
              <w:pStyle w:val="GOSTTablenorm"/>
              <w:spacing w:line="256" w:lineRule="auto"/>
              <w:rPr>
                <w:sz w:val="22"/>
                <w:szCs w:val="22"/>
              </w:rPr>
            </w:pPr>
            <w:r w:rsidRPr="008B7EE6">
              <w:rPr>
                <w:sz w:val="22"/>
                <w:szCs w:val="22"/>
              </w:rPr>
              <w:t>Код ТОФК</w:t>
            </w:r>
          </w:p>
        </w:tc>
        <w:tc>
          <w:tcPr>
            <w:tcW w:w="1801" w:type="dxa"/>
            <w:hideMark/>
          </w:tcPr>
          <w:p w14:paraId="4B217DED" w14:textId="77777777" w:rsidR="004B6B4C" w:rsidRPr="008B7EE6" w:rsidRDefault="004B6B4C" w:rsidP="00260A02">
            <w:pPr>
              <w:pStyle w:val="GOSTTablenorm"/>
              <w:spacing w:line="256" w:lineRule="auto"/>
              <w:rPr>
                <w:sz w:val="22"/>
                <w:szCs w:val="22"/>
              </w:rPr>
            </w:pPr>
            <w:r w:rsidRPr="008B7EE6">
              <w:rPr>
                <w:sz w:val="22"/>
                <w:szCs w:val="22"/>
              </w:rPr>
              <w:t>Cd</w:t>
            </w:r>
          </w:p>
        </w:tc>
        <w:tc>
          <w:tcPr>
            <w:tcW w:w="694" w:type="dxa"/>
            <w:hideMark/>
          </w:tcPr>
          <w:p w14:paraId="5EE8D519"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20" w:type="dxa"/>
            <w:hideMark/>
          </w:tcPr>
          <w:p w14:paraId="2543FE6B" w14:textId="77777777" w:rsidR="004B6B4C" w:rsidRPr="008B7EE6" w:rsidRDefault="004B6B4C" w:rsidP="00260A02">
            <w:pPr>
              <w:pStyle w:val="GOSTTablenorm"/>
              <w:spacing w:line="256" w:lineRule="auto"/>
              <w:rPr>
                <w:sz w:val="22"/>
                <w:szCs w:val="22"/>
              </w:rPr>
            </w:pPr>
            <w:r w:rsidRPr="008B7EE6">
              <w:rPr>
                <w:sz w:val="22"/>
                <w:szCs w:val="22"/>
              </w:rPr>
              <w:t>Т(4)</w:t>
            </w:r>
          </w:p>
        </w:tc>
        <w:tc>
          <w:tcPr>
            <w:tcW w:w="992" w:type="dxa"/>
            <w:hideMark/>
          </w:tcPr>
          <w:p w14:paraId="3C841CA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261" w:type="dxa"/>
            <w:hideMark/>
          </w:tcPr>
          <w:p w14:paraId="334BD49D" w14:textId="77777777" w:rsidR="004B6B4C" w:rsidRPr="008B7EE6" w:rsidRDefault="004B6B4C" w:rsidP="00260A02">
            <w:pPr>
              <w:pStyle w:val="GOSTTablenorm"/>
              <w:spacing w:line="256" w:lineRule="auto"/>
              <w:rPr>
                <w:sz w:val="22"/>
                <w:szCs w:val="22"/>
              </w:rPr>
            </w:pPr>
            <w:r w:rsidRPr="008B7EE6">
              <w:rPr>
                <w:sz w:val="22"/>
                <w:szCs w:val="22"/>
              </w:rPr>
              <w:t xml:space="preserve">Код ФК или ТОФК. </w:t>
            </w:r>
          </w:p>
          <w:p w14:paraId="7F28495F" w14:textId="77777777" w:rsidR="004B6B4C" w:rsidRPr="008B7EE6" w:rsidRDefault="004B6B4C" w:rsidP="00260A02">
            <w:pPr>
              <w:pStyle w:val="GOSTTablenorm"/>
              <w:spacing w:line="256" w:lineRule="auto"/>
              <w:rPr>
                <w:sz w:val="22"/>
                <w:szCs w:val="22"/>
              </w:rPr>
            </w:pPr>
            <w:r w:rsidRPr="008B7EE6">
              <w:rPr>
                <w:sz w:val="22"/>
                <w:szCs w:val="22"/>
              </w:rPr>
              <w:t>Поле заполняется в соответствии с централизованным справочником ФК.</w:t>
            </w:r>
          </w:p>
        </w:tc>
      </w:tr>
    </w:tbl>
    <w:p w14:paraId="0B3352F4" w14:textId="77777777" w:rsidR="004B6B4C" w:rsidRPr="000C3DE9" w:rsidRDefault="004B6B4C" w:rsidP="004B6B4C">
      <w:pPr>
        <w:pStyle w:val="32"/>
        <w:numPr>
          <w:ilvl w:val="2"/>
          <w:numId w:val="346"/>
        </w:numPr>
        <w:tabs>
          <w:tab w:val="clear" w:pos="720"/>
          <w:tab w:val="num" w:pos="1146"/>
        </w:tabs>
        <w:ind w:left="709" w:firstLine="0"/>
      </w:pPr>
      <w:bookmarkStart w:id="1261" w:name="_Toc18509225"/>
      <w:bookmarkStart w:id="1262" w:name="_Toc89882969"/>
      <w:bookmarkStart w:id="1263" w:name="_Toc98100486"/>
      <w:bookmarkStart w:id="1264" w:name="_Toc105750928"/>
      <w:bookmarkStart w:id="1265" w:name="_Toc115392354"/>
      <w:r w:rsidRPr="000C3DE9">
        <w:t>Описание комплексного типа «tMSC_PrtExctn»</w:t>
      </w:r>
      <w:bookmarkEnd w:id="1249"/>
      <w:bookmarkEnd w:id="1261"/>
      <w:bookmarkEnd w:id="1262"/>
      <w:bookmarkEnd w:id="1263"/>
      <w:bookmarkEnd w:id="1264"/>
      <w:bookmarkEnd w:id="1265"/>
    </w:p>
    <w:p w14:paraId="4B02196E" w14:textId="77777777" w:rsidR="004B6B4C" w:rsidRPr="000C3DE9" w:rsidRDefault="004B6B4C" w:rsidP="004B6B4C">
      <w:pPr>
        <w:pStyle w:val="GOSTNormal"/>
      </w:pPr>
      <w:r w:rsidRPr="000C3DE9">
        <w:t>Описание комплексного типа «tMSC_PrtExctn» блока «Приоритет исполнения».</w:t>
      </w:r>
    </w:p>
    <w:p w14:paraId="2A96730B" w14:textId="79989E89"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66" w:name="_Ref503522616"/>
      <w:bookmarkStart w:id="1267" w:name="_Toc18509513"/>
      <w:bookmarkStart w:id="1268" w:name="_Toc89883405"/>
      <w:r w:rsidR="007A3ADF">
        <w:rPr>
          <w:noProof/>
        </w:rPr>
        <w:t>71</w:t>
      </w:r>
      <w:bookmarkEnd w:id="1266"/>
      <w:r w:rsidRPr="000C3DE9">
        <w:fldChar w:fldCharType="end"/>
      </w:r>
      <w:r w:rsidRPr="000C3DE9">
        <w:rPr>
          <w:rFonts w:eastAsia="Calibri"/>
          <w:szCs w:val="24"/>
        </w:rPr>
        <w:t xml:space="preserve"> –</w:t>
      </w:r>
      <w:r w:rsidRPr="000C3DE9">
        <w:rPr>
          <w:noProof/>
        </w:rPr>
        <w:t xml:space="preserve"> Описание комплексного типа «tMSC_PrtExctn»</w:t>
      </w:r>
      <w:bookmarkEnd w:id="1267"/>
      <w:bookmarkEnd w:id="1268"/>
    </w:p>
    <w:tbl>
      <w:tblPr>
        <w:tblStyle w:val="GOSTTable"/>
        <w:tblW w:w="5000" w:type="pct"/>
        <w:tblLayout w:type="fixed"/>
        <w:tblLook w:val="04A0" w:firstRow="1" w:lastRow="0" w:firstColumn="1" w:lastColumn="0" w:noHBand="0" w:noVBand="1"/>
      </w:tblPr>
      <w:tblGrid>
        <w:gridCol w:w="1703"/>
        <w:gridCol w:w="1850"/>
        <w:gridCol w:w="712"/>
        <w:gridCol w:w="1119"/>
        <w:gridCol w:w="1015"/>
        <w:gridCol w:w="3229"/>
      </w:tblGrid>
      <w:tr w:rsidR="004B6B4C" w:rsidRPr="008B7EE6" w14:paraId="3F7880C4" w14:textId="77777777" w:rsidTr="008B7EE6">
        <w:trPr>
          <w:cnfStyle w:val="100000000000" w:firstRow="1" w:lastRow="0" w:firstColumn="0" w:lastColumn="0" w:oddVBand="0" w:evenVBand="0" w:oddHBand="0" w:evenHBand="0" w:firstRowFirstColumn="0" w:firstRowLastColumn="0" w:lastRowFirstColumn="0" w:lastRowLastColumn="0"/>
        </w:trPr>
        <w:tc>
          <w:tcPr>
            <w:tcW w:w="1696" w:type="dxa"/>
            <w:hideMark/>
          </w:tcPr>
          <w:p w14:paraId="68C83DEB"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843" w:type="dxa"/>
            <w:hideMark/>
          </w:tcPr>
          <w:p w14:paraId="64FC40CD"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709" w:type="dxa"/>
            <w:hideMark/>
          </w:tcPr>
          <w:p w14:paraId="3C4EEFE9"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15" w:type="dxa"/>
            <w:hideMark/>
          </w:tcPr>
          <w:p w14:paraId="3B5685A7"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1011" w:type="dxa"/>
            <w:hideMark/>
          </w:tcPr>
          <w:p w14:paraId="01522081"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216" w:type="dxa"/>
            <w:hideMark/>
          </w:tcPr>
          <w:p w14:paraId="46B59741"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183C38DE" w14:textId="77777777" w:rsidTr="008B7EE6">
        <w:trPr>
          <w:cnfStyle w:val="000000100000" w:firstRow="0" w:lastRow="0" w:firstColumn="0" w:lastColumn="0" w:oddVBand="0" w:evenVBand="0" w:oddHBand="1" w:evenHBand="0" w:firstRowFirstColumn="0" w:firstRowLastColumn="0" w:lastRowFirstColumn="0" w:lastRowLastColumn="0"/>
        </w:trPr>
        <w:tc>
          <w:tcPr>
            <w:tcW w:w="1696" w:type="dxa"/>
            <w:hideMark/>
          </w:tcPr>
          <w:p w14:paraId="0CF0B094" w14:textId="77777777" w:rsidR="004B6B4C" w:rsidRPr="008B7EE6" w:rsidRDefault="004B6B4C" w:rsidP="00260A02">
            <w:pPr>
              <w:pStyle w:val="GOSTTablenorm"/>
              <w:spacing w:line="256" w:lineRule="auto"/>
              <w:rPr>
                <w:sz w:val="22"/>
                <w:szCs w:val="22"/>
              </w:rPr>
            </w:pPr>
            <w:r w:rsidRPr="008B7EE6">
              <w:rPr>
                <w:sz w:val="22"/>
                <w:szCs w:val="22"/>
              </w:rPr>
              <w:t>Код приоритета исполнения</w:t>
            </w:r>
          </w:p>
        </w:tc>
        <w:tc>
          <w:tcPr>
            <w:tcW w:w="1843" w:type="dxa"/>
            <w:hideMark/>
          </w:tcPr>
          <w:p w14:paraId="08B2DB49" w14:textId="77777777" w:rsidR="004B6B4C" w:rsidRPr="008B7EE6" w:rsidRDefault="004B6B4C" w:rsidP="00260A02">
            <w:pPr>
              <w:pStyle w:val="GOSTTablenorm"/>
              <w:spacing w:line="256" w:lineRule="auto"/>
              <w:rPr>
                <w:sz w:val="22"/>
                <w:szCs w:val="22"/>
              </w:rPr>
            </w:pPr>
            <w:r w:rsidRPr="008B7EE6">
              <w:rPr>
                <w:sz w:val="22"/>
                <w:szCs w:val="22"/>
              </w:rPr>
              <w:t>Сd</w:t>
            </w:r>
          </w:p>
        </w:tc>
        <w:tc>
          <w:tcPr>
            <w:tcW w:w="709" w:type="dxa"/>
            <w:hideMark/>
          </w:tcPr>
          <w:p w14:paraId="509337D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15" w:type="dxa"/>
            <w:hideMark/>
          </w:tcPr>
          <w:p w14:paraId="3AD309E7" w14:textId="77777777" w:rsidR="004B6B4C" w:rsidRPr="008B7EE6" w:rsidRDefault="004B6B4C" w:rsidP="00260A02">
            <w:pPr>
              <w:pStyle w:val="GOSTTablenorm"/>
              <w:spacing w:line="256" w:lineRule="auto"/>
              <w:rPr>
                <w:sz w:val="22"/>
                <w:szCs w:val="22"/>
              </w:rPr>
            </w:pPr>
            <w:r w:rsidRPr="008B7EE6">
              <w:rPr>
                <w:sz w:val="22"/>
                <w:szCs w:val="22"/>
              </w:rPr>
              <w:t>Т(1)</w:t>
            </w:r>
          </w:p>
        </w:tc>
        <w:tc>
          <w:tcPr>
            <w:tcW w:w="1011" w:type="dxa"/>
            <w:hideMark/>
          </w:tcPr>
          <w:p w14:paraId="4D2FBCFB"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216" w:type="dxa"/>
            <w:hideMark/>
          </w:tcPr>
          <w:p w14:paraId="3B71CFC3" w14:textId="77777777" w:rsidR="004B6B4C" w:rsidRPr="008B7EE6" w:rsidRDefault="004B6B4C" w:rsidP="00260A02">
            <w:pPr>
              <w:pStyle w:val="GOSTTablenorm"/>
              <w:spacing w:line="256" w:lineRule="auto"/>
              <w:rPr>
                <w:sz w:val="22"/>
                <w:szCs w:val="22"/>
              </w:rPr>
            </w:pPr>
            <w:r w:rsidRPr="008B7EE6">
              <w:rPr>
                <w:sz w:val="22"/>
                <w:szCs w:val="22"/>
              </w:rPr>
              <w:t>Заполняется только при наличии соответствующих полномочий.</w:t>
            </w:r>
          </w:p>
        </w:tc>
      </w:tr>
      <w:tr w:rsidR="004B6B4C" w:rsidRPr="008B7EE6" w14:paraId="01EA14D5" w14:textId="77777777" w:rsidTr="008B7EE6">
        <w:trPr>
          <w:cnfStyle w:val="000000010000" w:firstRow="0" w:lastRow="0" w:firstColumn="0" w:lastColumn="0" w:oddVBand="0" w:evenVBand="0" w:oddHBand="0" w:evenHBand="1" w:firstRowFirstColumn="0" w:firstRowLastColumn="0" w:lastRowFirstColumn="0" w:lastRowLastColumn="0"/>
        </w:trPr>
        <w:tc>
          <w:tcPr>
            <w:tcW w:w="1696" w:type="dxa"/>
            <w:hideMark/>
          </w:tcPr>
          <w:p w14:paraId="595E6BFF" w14:textId="77777777" w:rsidR="004B6B4C" w:rsidRPr="008B7EE6" w:rsidRDefault="004B6B4C" w:rsidP="00260A02">
            <w:pPr>
              <w:pStyle w:val="GOSTTablenorm"/>
              <w:spacing w:line="256" w:lineRule="auto"/>
              <w:rPr>
                <w:sz w:val="22"/>
                <w:szCs w:val="22"/>
              </w:rPr>
            </w:pPr>
            <w:r w:rsidRPr="008B7EE6">
              <w:rPr>
                <w:sz w:val="22"/>
                <w:szCs w:val="22"/>
              </w:rPr>
              <w:t>Приоритет исполнения</w:t>
            </w:r>
          </w:p>
        </w:tc>
        <w:tc>
          <w:tcPr>
            <w:tcW w:w="1843" w:type="dxa"/>
            <w:hideMark/>
          </w:tcPr>
          <w:p w14:paraId="1661FD31" w14:textId="77777777" w:rsidR="004B6B4C" w:rsidRPr="008B7EE6" w:rsidRDefault="004B6B4C" w:rsidP="00260A02">
            <w:pPr>
              <w:pStyle w:val="GOSTTablenorm"/>
              <w:spacing w:line="256" w:lineRule="auto"/>
              <w:rPr>
                <w:sz w:val="22"/>
                <w:szCs w:val="22"/>
              </w:rPr>
            </w:pPr>
            <w:r w:rsidRPr="008B7EE6">
              <w:rPr>
                <w:sz w:val="22"/>
                <w:szCs w:val="22"/>
              </w:rPr>
              <w:t>Exctn</w:t>
            </w:r>
          </w:p>
        </w:tc>
        <w:tc>
          <w:tcPr>
            <w:tcW w:w="709" w:type="dxa"/>
            <w:hideMark/>
          </w:tcPr>
          <w:p w14:paraId="483AF55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15" w:type="dxa"/>
            <w:hideMark/>
          </w:tcPr>
          <w:p w14:paraId="18E257A8" w14:textId="77777777" w:rsidR="004B6B4C" w:rsidRPr="008B7EE6" w:rsidRDefault="004B6B4C" w:rsidP="00260A02">
            <w:pPr>
              <w:pStyle w:val="GOSTTablenorm"/>
              <w:spacing w:line="256" w:lineRule="auto"/>
              <w:rPr>
                <w:sz w:val="22"/>
                <w:szCs w:val="22"/>
              </w:rPr>
            </w:pPr>
            <w:r w:rsidRPr="008B7EE6">
              <w:rPr>
                <w:sz w:val="22"/>
                <w:szCs w:val="22"/>
              </w:rPr>
              <w:t>Т(1-250)</w:t>
            </w:r>
          </w:p>
        </w:tc>
        <w:tc>
          <w:tcPr>
            <w:tcW w:w="1011" w:type="dxa"/>
            <w:hideMark/>
          </w:tcPr>
          <w:p w14:paraId="3E498E17"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216" w:type="dxa"/>
            <w:hideMark/>
          </w:tcPr>
          <w:p w14:paraId="26DCDBD4" w14:textId="77777777" w:rsidR="004B6B4C" w:rsidRPr="008B7EE6" w:rsidRDefault="004B6B4C" w:rsidP="00260A02">
            <w:pPr>
              <w:pStyle w:val="GOSTTablenorm"/>
              <w:spacing w:line="256" w:lineRule="auto"/>
              <w:rPr>
                <w:sz w:val="22"/>
                <w:szCs w:val="22"/>
              </w:rPr>
            </w:pPr>
            <w:r w:rsidRPr="008B7EE6">
              <w:rPr>
                <w:sz w:val="22"/>
                <w:szCs w:val="22"/>
              </w:rPr>
              <w:t>Заполняется только при наличии соответствующих полномочий.</w:t>
            </w:r>
          </w:p>
        </w:tc>
      </w:tr>
    </w:tbl>
    <w:p w14:paraId="0C2DE76E" w14:textId="77777777" w:rsidR="004B6B4C" w:rsidRPr="000C3DE9" w:rsidRDefault="004B6B4C" w:rsidP="004B6B4C">
      <w:pPr>
        <w:pStyle w:val="32"/>
        <w:numPr>
          <w:ilvl w:val="2"/>
          <w:numId w:val="346"/>
        </w:numPr>
        <w:tabs>
          <w:tab w:val="clear" w:pos="720"/>
          <w:tab w:val="num" w:pos="1146"/>
        </w:tabs>
        <w:ind w:left="709" w:firstLine="0"/>
      </w:pPr>
      <w:bookmarkStart w:id="1269" w:name="_Toc528144414"/>
      <w:bookmarkStart w:id="1270" w:name="_Toc528584399"/>
      <w:bookmarkStart w:id="1271" w:name="_Toc528144415"/>
      <w:bookmarkStart w:id="1272" w:name="_Toc528584400"/>
      <w:bookmarkStart w:id="1273" w:name="_Toc528144416"/>
      <w:bookmarkStart w:id="1274" w:name="_Toc528584401"/>
      <w:bookmarkStart w:id="1275" w:name="_Toc499635941"/>
      <w:bookmarkStart w:id="1276" w:name="_Toc508712663"/>
      <w:bookmarkStart w:id="1277" w:name="_Toc18509226"/>
      <w:bookmarkStart w:id="1278" w:name="_Toc89882970"/>
      <w:bookmarkStart w:id="1279" w:name="_Toc98100487"/>
      <w:bookmarkStart w:id="1280" w:name="_Toc105750929"/>
      <w:bookmarkStart w:id="1281" w:name="_Toc115392355"/>
      <w:bookmarkEnd w:id="1269"/>
      <w:bookmarkEnd w:id="1270"/>
      <w:bookmarkEnd w:id="1271"/>
      <w:bookmarkEnd w:id="1272"/>
      <w:bookmarkEnd w:id="1273"/>
      <w:bookmarkEnd w:id="1274"/>
      <w:r w:rsidRPr="000C3DE9">
        <w:t>Описание комплексного типа «tMSC_Pmnt1»</w:t>
      </w:r>
      <w:bookmarkEnd w:id="1275"/>
      <w:bookmarkEnd w:id="1276"/>
      <w:bookmarkEnd w:id="1277"/>
      <w:bookmarkEnd w:id="1278"/>
      <w:bookmarkEnd w:id="1279"/>
      <w:bookmarkEnd w:id="1280"/>
      <w:bookmarkEnd w:id="1281"/>
    </w:p>
    <w:p w14:paraId="58141558" w14:textId="77777777" w:rsidR="004B6B4C" w:rsidRPr="000C3DE9" w:rsidRDefault="004B6B4C" w:rsidP="004B6B4C">
      <w:pPr>
        <w:pStyle w:val="GOSTNormal"/>
      </w:pPr>
      <w:r w:rsidRPr="000C3DE9">
        <w:t>Описание комплексного типа «tMSC_Pmnt1» блока «Платеж».</w:t>
      </w:r>
    </w:p>
    <w:p w14:paraId="1583AC26" w14:textId="00EA810E"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82" w:name="_Ref503525742"/>
      <w:bookmarkStart w:id="1283" w:name="_Ref527731677"/>
      <w:bookmarkStart w:id="1284" w:name="_Toc18509514"/>
      <w:bookmarkStart w:id="1285" w:name="_Toc89883406"/>
      <w:r w:rsidR="007A3ADF">
        <w:rPr>
          <w:noProof/>
        </w:rPr>
        <w:t>72</w:t>
      </w:r>
      <w:bookmarkEnd w:id="1282"/>
      <w:bookmarkEnd w:id="1283"/>
      <w:r w:rsidRPr="000C3DE9">
        <w:fldChar w:fldCharType="end"/>
      </w:r>
      <w:r w:rsidRPr="000C3DE9">
        <w:rPr>
          <w:rFonts w:eastAsia="Calibri"/>
          <w:szCs w:val="24"/>
        </w:rPr>
        <w:t xml:space="preserve"> –</w:t>
      </w:r>
      <w:r w:rsidRPr="000C3DE9">
        <w:rPr>
          <w:noProof/>
        </w:rPr>
        <w:t xml:space="preserve"> Описание комплексного типа «tMSC_Pmnt1»</w:t>
      </w:r>
      <w:bookmarkEnd w:id="1284"/>
      <w:bookmarkEnd w:id="1285"/>
    </w:p>
    <w:tbl>
      <w:tblPr>
        <w:tblStyle w:val="GOSTTable"/>
        <w:tblW w:w="5000" w:type="pct"/>
        <w:tblLayout w:type="fixed"/>
        <w:tblLook w:val="04A0" w:firstRow="1" w:lastRow="0" w:firstColumn="1" w:lastColumn="0" w:noHBand="0" w:noVBand="1"/>
      </w:tblPr>
      <w:tblGrid>
        <w:gridCol w:w="1675"/>
        <w:gridCol w:w="1814"/>
        <w:gridCol w:w="699"/>
        <w:gridCol w:w="1119"/>
        <w:gridCol w:w="1117"/>
        <w:gridCol w:w="3204"/>
      </w:tblGrid>
      <w:tr w:rsidR="004B6B4C" w:rsidRPr="008B7EE6" w14:paraId="34273392"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70" w:type="pct"/>
            <w:hideMark/>
          </w:tcPr>
          <w:p w14:paraId="776FFA87"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942" w:type="pct"/>
            <w:hideMark/>
          </w:tcPr>
          <w:p w14:paraId="1DEB0D3F"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3" w:type="pct"/>
            <w:hideMark/>
          </w:tcPr>
          <w:p w14:paraId="5D67FBA2"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581" w:type="pct"/>
            <w:hideMark/>
          </w:tcPr>
          <w:p w14:paraId="792D5635"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80" w:type="pct"/>
            <w:hideMark/>
          </w:tcPr>
          <w:p w14:paraId="5B511FB8"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65" w:type="pct"/>
            <w:hideMark/>
          </w:tcPr>
          <w:p w14:paraId="523AC869"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2D309A03"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0" w:type="pct"/>
            <w:hideMark/>
          </w:tcPr>
          <w:p w14:paraId="5EF23032" w14:textId="77777777" w:rsidR="004B6B4C" w:rsidRPr="008B7EE6" w:rsidRDefault="004B6B4C" w:rsidP="00260A02">
            <w:pPr>
              <w:pStyle w:val="GOSTTablenorm"/>
              <w:spacing w:line="256" w:lineRule="auto"/>
              <w:rPr>
                <w:sz w:val="22"/>
                <w:szCs w:val="22"/>
              </w:rPr>
            </w:pPr>
            <w:r w:rsidRPr="008B7EE6">
              <w:rPr>
                <w:sz w:val="22"/>
                <w:szCs w:val="22"/>
              </w:rPr>
              <w:t>Признак авансового платежа</w:t>
            </w:r>
          </w:p>
        </w:tc>
        <w:tc>
          <w:tcPr>
            <w:tcW w:w="942" w:type="pct"/>
            <w:hideMark/>
          </w:tcPr>
          <w:p w14:paraId="0C2FC4EF" w14:textId="77777777" w:rsidR="004B6B4C" w:rsidRPr="008B7EE6" w:rsidRDefault="004B6B4C" w:rsidP="00260A02">
            <w:pPr>
              <w:pStyle w:val="GOSTTablenorm"/>
              <w:spacing w:line="256" w:lineRule="auto"/>
              <w:rPr>
                <w:sz w:val="22"/>
                <w:szCs w:val="22"/>
              </w:rPr>
            </w:pPr>
            <w:r w:rsidRPr="008B7EE6">
              <w:rPr>
                <w:sz w:val="22"/>
                <w:szCs w:val="22"/>
              </w:rPr>
              <w:t>AdvnPySgn</w:t>
            </w:r>
          </w:p>
        </w:tc>
        <w:tc>
          <w:tcPr>
            <w:tcW w:w="363" w:type="pct"/>
            <w:hideMark/>
          </w:tcPr>
          <w:p w14:paraId="1FA2C557"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581" w:type="pct"/>
            <w:hideMark/>
          </w:tcPr>
          <w:p w14:paraId="42795D24" w14:textId="77777777" w:rsidR="004B6B4C" w:rsidRPr="008B7EE6" w:rsidRDefault="004B6B4C" w:rsidP="00260A02">
            <w:pPr>
              <w:pStyle w:val="GOSTTablenorm"/>
              <w:spacing w:line="256" w:lineRule="auto"/>
              <w:rPr>
                <w:sz w:val="22"/>
                <w:szCs w:val="22"/>
              </w:rPr>
            </w:pPr>
            <w:r w:rsidRPr="008B7EE6">
              <w:rPr>
                <w:sz w:val="22"/>
                <w:szCs w:val="22"/>
              </w:rPr>
              <w:t>tMSC_AdvnPySgnComplex</w:t>
            </w:r>
          </w:p>
        </w:tc>
        <w:tc>
          <w:tcPr>
            <w:tcW w:w="580" w:type="pct"/>
            <w:hideMark/>
          </w:tcPr>
          <w:p w14:paraId="44F7134E"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55AC8062" w14:textId="77777777" w:rsidR="004B6B4C" w:rsidRPr="008B7EE6" w:rsidRDefault="004B6B4C" w:rsidP="00260A02">
            <w:pPr>
              <w:pStyle w:val="GOSTTablenorm"/>
              <w:spacing w:line="256" w:lineRule="auto"/>
              <w:rPr>
                <w:sz w:val="22"/>
                <w:szCs w:val="22"/>
              </w:rPr>
            </w:pPr>
            <w:r w:rsidRPr="008B7EE6">
              <w:rPr>
                <w:sz w:val="22"/>
                <w:szCs w:val="22"/>
              </w:rPr>
              <w:t>Признак авансового платежа.</w:t>
            </w:r>
          </w:p>
          <w:p w14:paraId="55C622C4" w14:textId="5EC26565"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szCs w:val="22"/>
              </w:rPr>
              <w:fldChar w:fldCharType="begin"/>
            </w:r>
            <w:r w:rsidRPr="008B7EE6">
              <w:rPr>
                <w:b/>
                <w:sz w:val="22"/>
                <w:szCs w:val="22"/>
              </w:rPr>
              <w:instrText xml:space="preserve"> REF _Ref503525993 \h  \* MERGEFORMAT </w:instrText>
            </w:r>
            <w:r w:rsidRPr="008B7EE6">
              <w:rPr>
                <w:szCs w:val="22"/>
              </w:rPr>
            </w:r>
            <w:r w:rsidRPr="008B7EE6">
              <w:rPr>
                <w:szCs w:val="22"/>
              </w:rPr>
              <w:fldChar w:fldCharType="separate"/>
            </w:r>
            <w:r w:rsidR="007A3ADF" w:rsidRPr="007A3ADF">
              <w:rPr>
                <w:b/>
                <w:sz w:val="22"/>
                <w:szCs w:val="22"/>
              </w:rPr>
              <w:t>73</w:t>
            </w:r>
            <w:r w:rsidRPr="008B7EE6">
              <w:rPr>
                <w:szCs w:val="22"/>
              </w:rPr>
              <w:fldChar w:fldCharType="end"/>
            </w:r>
            <w:r w:rsidRPr="008B7EE6">
              <w:rPr>
                <w:sz w:val="22"/>
                <w:szCs w:val="22"/>
              </w:rPr>
              <w:t>.</w:t>
            </w:r>
          </w:p>
        </w:tc>
      </w:tr>
      <w:tr w:rsidR="004B6B4C" w:rsidRPr="008B7EE6" w14:paraId="197E7429"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0" w:type="pct"/>
            <w:hideMark/>
          </w:tcPr>
          <w:p w14:paraId="3C9132A4" w14:textId="77777777" w:rsidR="004B6B4C" w:rsidRPr="008B7EE6" w:rsidRDefault="004B6B4C" w:rsidP="00260A02">
            <w:pPr>
              <w:pStyle w:val="GOSTTablenorm"/>
              <w:spacing w:line="256" w:lineRule="auto"/>
              <w:rPr>
                <w:sz w:val="22"/>
                <w:szCs w:val="22"/>
              </w:rPr>
            </w:pPr>
            <w:r w:rsidRPr="008B7EE6">
              <w:rPr>
                <w:sz w:val="22"/>
                <w:szCs w:val="22"/>
              </w:rPr>
              <w:lastRenderedPageBreak/>
              <w:t>Очередность платежа</w:t>
            </w:r>
          </w:p>
        </w:tc>
        <w:tc>
          <w:tcPr>
            <w:tcW w:w="942" w:type="pct"/>
            <w:hideMark/>
          </w:tcPr>
          <w:p w14:paraId="29509758" w14:textId="77777777" w:rsidR="004B6B4C" w:rsidRPr="008B7EE6" w:rsidRDefault="004B6B4C" w:rsidP="00260A02">
            <w:pPr>
              <w:pStyle w:val="GOSTTablenorm"/>
              <w:spacing w:line="256" w:lineRule="auto"/>
              <w:rPr>
                <w:sz w:val="22"/>
                <w:szCs w:val="22"/>
              </w:rPr>
            </w:pPr>
            <w:r w:rsidRPr="008B7EE6">
              <w:rPr>
                <w:sz w:val="22"/>
                <w:szCs w:val="22"/>
              </w:rPr>
              <w:t>Prt</w:t>
            </w:r>
          </w:p>
        </w:tc>
        <w:tc>
          <w:tcPr>
            <w:tcW w:w="363" w:type="pct"/>
            <w:hideMark/>
          </w:tcPr>
          <w:p w14:paraId="13CAD5A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1" w:type="pct"/>
            <w:hideMark/>
          </w:tcPr>
          <w:p w14:paraId="677404FE" w14:textId="77777777" w:rsidR="004B6B4C" w:rsidRPr="008B7EE6" w:rsidRDefault="004B6B4C" w:rsidP="00260A02">
            <w:pPr>
              <w:pStyle w:val="GOSTTablenorm"/>
              <w:spacing w:line="256" w:lineRule="auto"/>
              <w:rPr>
                <w:sz w:val="22"/>
                <w:szCs w:val="22"/>
              </w:rPr>
            </w:pPr>
            <w:r w:rsidRPr="008B7EE6">
              <w:rPr>
                <w:sz w:val="22"/>
                <w:szCs w:val="22"/>
              </w:rPr>
              <w:t>Т(1)</w:t>
            </w:r>
          </w:p>
        </w:tc>
        <w:tc>
          <w:tcPr>
            <w:tcW w:w="580" w:type="pct"/>
            <w:hideMark/>
          </w:tcPr>
          <w:p w14:paraId="68F0787C"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6C4B22AF" w14:textId="77777777" w:rsidR="004B6B4C" w:rsidRPr="008B7EE6" w:rsidRDefault="004B6B4C" w:rsidP="00260A02">
            <w:pPr>
              <w:pStyle w:val="GOSTTablenorm"/>
              <w:spacing w:line="256" w:lineRule="auto"/>
              <w:rPr>
                <w:sz w:val="22"/>
                <w:szCs w:val="22"/>
              </w:rPr>
            </w:pPr>
            <w:r w:rsidRPr="008B7EE6">
              <w:rPr>
                <w:sz w:val="22"/>
                <w:szCs w:val="22"/>
              </w:rPr>
              <w:t>Указывается очередность платежа.</w:t>
            </w:r>
          </w:p>
        </w:tc>
      </w:tr>
      <w:tr w:rsidR="004B6B4C" w:rsidRPr="008B7EE6" w14:paraId="02AD4836"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0" w:type="pct"/>
            <w:hideMark/>
          </w:tcPr>
          <w:p w14:paraId="233B019E" w14:textId="77777777" w:rsidR="004B6B4C" w:rsidRPr="008B7EE6" w:rsidRDefault="004B6B4C" w:rsidP="00260A02">
            <w:pPr>
              <w:pStyle w:val="GOSTTablenorm"/>
              <w:spacing w:line="256" w:lineRule="auto"/>
              <w:rPr>
                <w:sz w:val="22"/>
                <w:szCs w:val="22"/>
              </w:rPr>
            </w:pPr>
            <w:r w:rsidRPr="008B7EE6">
              <w:rPr>
                <w:sz w:val="22"/>
                <w:szCs w:val="22"/>
              </w:rPr>
              <w:t>Вид платежа</w:t>
            </w:r>
          </w:p>
        </w:tc>
        <w:tc>
          <w:tcPr>
            <w:tcW w:w="942" w:type="pct"/>
            <w:hideMark/>
          </w:tcPr>
          <w:p w14:paraId="29B9D122" w14:textId="77777777" w:rsidR="004B6B4C" w:rsidRPr="008B7EE6" w:rsidRDefault="004B6B4C" w:rsidP="00260A02">
            <w:pPr>
              <w:pStyle w:val="GOSTTablenorm"/>
              <w:spacing w:line="256" w:lineRule="auto"/>
              <w:rPr>
                <w:sz w:val="22"/>
                <w:szCs w:val="22"/>
              </w:rPr>
            </w:pPr>
            <w:r w:rsidRPr="008B7EE6">
              <w:rPr>
                <w:sz w:val="22"/>
                <w:szCs w:val="22"/>
              </w:rPr>
              <w:t>Knd</w:t>
            </w:r>
          </w:p>
        </w:tc>
        <w:tc>
          <w:tcPr>
            <w:tcW w:w="363" w:type="pct"/>
            <w:hideMark/>
          </w:tcPr>
          <w:p w14:paraId="5898CACF"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581" w:type="pct"/>
            <w:hideMark/>
          </w:tcPr>
          <w:p w14:paraId="78A94FA5" w14:textId="77777777" w:rsidR="004B6B4C" w:rsidRPr="008B7EE6" w:rsidRDefault="004B6B4C" w:rsidP="00260A02">
            <w:pPr>
              <w:pStyle w:val="GOSTTablenorm"/>
              <w:spacing w:line="256" w:lineRule="auto"/>
              <w:rPr>
                <w:sz w:val="22"/>
                <w:szCs w:val="22"/>
              </w:rPr>
            </w:pPr>
            <w:r w:rsidRPr="008B7EE6">
              <w:rPr>
                <w:sz w:val="22"/>
                <w:szCs w:val="22"/>
              </w:rPr>
              <w:t>tMSC_ShrtPyKndComplex</w:t>
            </w:r>
          </w:p>
        </w:tc>
        <w:tc>
          <w:tcPr>
            <w:tcW w:w="580" w:type="pct"/>
            <w:hideMark/>
          </w:tcPr>
          <w:p w14:paraId="12617517"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3FD5A87B" w14:textId="500C14C0"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szCs w:val="22"/>
              </w:rPr>
              <w:fldChar w:fldCharType="begin"/>
            </w:r>
            <w:r w:rsidRPr="008B7EE6">
              <w:rPr>
                <w:b/>
                <w:sz w:val="22"/>
                <w:szCs w:val="22"/>
              </w:rPr>
              <w:instrText xml:space="preserve"> REF _Ref503526115 \h  \* MERGEFORMAT </w:instrText>
            </w:r>
            <w:r w:rsidRPr="008B7EE6">
              <w:rPr>
                <w:szCs w:val="22"/>
              </w:rPr>
            </w:r>
            <w:r w:rsidRPr="008B7EE6">
              <w:rPr>
                <w:szCs w:val="22"/>
              </w:rPr>
              <w:fldChar w:fldCharType="separate"/>
            </w:r>
            <w:r w:rsidR="007A3ADF" w:rsidRPr="007A3ADF">
              <w:rPr>
                <w:b/>
                <w:sz w:val="22"/>
                <w:szCs w:val="22"/>
              </w:rPr>
              <w:t>74</w:t>
            </w:r>
            <w:r w:rsidRPr="008B7EE6">
              <w:rPr>
                <w:szCs w:val="22"/>
              </w:rPr>
              <w:fldChar w:fldCharType="end"/>
            </w:r>
            <w:r w:rsidRPr="008B7EE6">
              <w:rPr>
                <w:sz w:val="22"/>
                <w:szCs w:val="22"/>
              </w:rPr>
              <w:t>.</w:t>
            </w:r>
          </w:p>
        </w:tc>
      </w:tr>
      <w:tr w:rsidR="004B6B4C" w:rsidRPr="008B7EE6" w14:paraId="7869FBAD"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0" w:type="pct"/>
            <w:hideMark/>
          </w:tcPr>
          <w:p w14:paraId="4CB7E4B5" w14:textId="77777777" w:rsidR="004B6B4C" w:rsidRPr="008B7EE6" w:rsidRDefault="004B6B4C" w:rsidP="00260A02">
            <w:pPr>
              <w:pStyle w:val="GOSTTablenorm"/>
              <w:spacing w:line="256" w:lineRule="auto"/>
              <w:rPr>
                <w:sz w:val="22"/>
                <w:szCs w:val="22"/>
              </w:rPr>
            </w:pPr>
            <w:r w:rsidRPr="008B7EE6">
              <w:rPr>
                <w:sz w:val="22"/>
                <w:szCs w:val="22"/>
              </w:rPr>
              <w:t>Назначение платежа</w:t>
            </w:r>
          </w:p>
        </w:tc>
        <w:tc>
          <w:tcPr>
            <w:tcW w:w="942" w:type="pct"/>
            <w:hideMark/>
          </w:tcPr>
          <w:p w14:paraId="45CDCA39" w14:textId="77777777" w:rsidR="004B6B4C" w:rsidRPr="008B7EE6" w:rsidRDefault="004B6B4C" w:rsidP="00260A02">
            <w:pPr>
              <w:pStyle w:val="GOSTTablenorm"/>
              <w:spacing w:line="256" w:lineRule="auto"/>
              <w:rPr>
                <w:sz w:val="22"/>
                <w:szCs w:val="22"/>
              </w:rPr>
            </w:pPr>
            <w:r w:rsidRPr="008B7EE6">
              <w:rPr>
                <w:sz w:val="22"/>
                <w:szCs w:val="22"/>
              </w:rPr>
              <w:t>Prps</w:t>
            </w:r>
          </w:p>
        </w:tc>
        <w:tc>
          <w:tcPr>
            <w:tcW w:w="363" w:type="pct"/>
            <w:hideMark/>
          </w:tcPr>
          <w:p w14:paraId="02D3CEB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1" w:type="pct"/>
            <w:hideMark/>
          </w:tcPr>
          <w:p w14:paraId="12AE0C70" w14:textId="77777777" w:rsidR="004B6B4C" w:rsidRPr="008B7EE6" w:rsidRDefault="004B6B4C" w:rsidP="00260A02">
            <w:pPr>
              <w:pStyle w:val="GOSTTablenorm"/>
              <w:spacing w:line="256" w:lineRule="auto"/>
              <w:rPr>
                <w:sz w:val="22"/>
                <w:szCs w:val="22"/>
              </w:rPr>
            </w:pPr>
            <w:r w:rsidRPr="008B7EE6">
              <w:rPr>
                <w:sz w:val="22"/>
                <w:szCs w:val="22"/>
              </w:rPr>
              <w:t>Т(1-210)</w:t>
            </w:r>
          </w:p>
        </w:tc>
        <w:tc>
          <w:tcPr>
            <w:tcW w:w="580" w:type="pct"/>
            <w:hideMark/>
          </w:tcPr>
          <w:p w14:paraId="3A1FE2E2"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744FB970" w14:textId="77777777" w:rsidR="004B6B4C" w:rsidRPr="008B7EE6" w:rsidRDefault="004B6B4C" w:rsidP="00260A02">
            <w:pPr>
              <w:pStyle w:val="GOSTTablenorm"/>
              <w:spacing w:line="256" w:lineRule="auto"/>
              <w:rPr>
                <w:sz w:val="22"/>
                <w:szCs w:val="22"/>
              </w:rPr>
            </w:pPr>
            <w:r w:rsidRPr="008B7EE6">
              <w:rPr>
                <w:sz w:val="22"/>
                <w:szCs w:val="22"/>
              </w:rPr>
              <w:t>Указывается назначение платежа. При необходимости указываются данные первичных документов, на основании которых осуществляется кассовый расход (вид, номер, дата).</w:t>
            </w:r>
          </w:p>
          <w:p w14:paraId="3189E683" w14:textId="77777777" w:rsidR="004B6B4C" w:rsidRPr="008B7EE6" w:rsidRDefault="004B6B4C" w:rsidP="00260A02">
            <w:pPr>
              <w:pStyle w:val="GOSTTablenorm"/>
              <w:spacing w:line="256" w:lineRule="auto"/>
              <w:rPr>
                <w:sz w:val="22"/>
                <w:szCs w:val="22"/>
              </w:rPr>
            </w:pPr>
            <w:r w:rsidRPr="008B7EE6">
              <w:rPr>
                <w:sz w:val="22"/>
                <w:szCs w:val="22"/>
              </w:rPr>
              <w:t>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19-значный учетный номер БО, по которому должно быть произведено восстановление кассовых выплат.</w:t>
            </w:r>
          </w:p>
          <w:p w14:paraId="125D0DED" w14:textId="77777777" w:rsidR="004B6B4C" w:rsidRPr="008B7EE6" w:rsidRDefault="004B6B4C" w:rsidP="00260A02">
            <w:pPr>
              <w:pStyle w:val="GOSTTablenorm"/>
              <w:spacing w:line="256" w:lineRule="auto"/>
              <w:rPr>
                <w:sz w:val="22"/>
                <w:szCs w:val="22"/>
              </w:rPr>
            </w:pPr>
            <w:r w:rsidRPr="008B7EE6">
              <w:rPr>
                <w:sz w:val="22"/>
                <w:szCs w:val="22"/>
              </w:rPr>
              <w:t>Для осуществления внебанковской операции уточнения кода объекта ФАИП или КМИ по ранее произведенным кассовым выплатам перед текстовым назначением платежа после признака «ФАИП» или «КМИ» без пробелов и разделителей указывается 14-значный код объекта ФАИП или код мероприятия развития размерностью до 24 знаков, по которому должно быть произведено восстановление кассовых выплат.</w:t>
            </w:r>
          </w:p>
          <w:p w14:paraId="16EC0AE0" w14:textId="77777777" w:rsidR="004B6B4C" w:rsidRPr="008B7EE6" w:rsidRDefault="004B6B4C" w:rsidP="00260A02">
            <w:pPr>
              <w:pStyle w:val="GOSTTablenorm"/>
              <w:spacing w:line="256" w:lineRule="auto"/>
              <w:rPr>
                <w:sz w:val="22"/>
                <w:szCs w:val="22"/>
              </w:rPr>
            </w:pPr>
            <w:r w:rsidRPr="008B7EE6">
              <w:rPr>
                <w:sz w:val="22"/>
                <w:szCs w:val="22"/>
              </w:rPr>
              <w:lastRenderedPageBreak/>
              <w:t xml:space="preserve">В документах, предусматривающих перечисление средств гражданам, которые являются должниками по исполнительному документу, указывается сумма, взысканная по исполнительному документу, в соответствии с частью 3 статьи 98 ФЗ от 02.10.2007 № 229-ФЗ и письмом Банка России от 27.02.2020 № ИН-05-45/10. </w:t>
            </w:r>
          </w:p>
        </w:tc>
      </w:tr>
      <w:tr w:rsidR="004B6B4C" w:rsidRPr="008B7EE6" w14:paraId="312C75C0" w14:textId="77777777" w:rsidTr="008B7EE6">
        <w:trPr>
          <w:cnfStyle w:val="000000100000" w:firstRow="0" w:lastRow="0" w:firstColumn="0" w:lastColumn="0" w:oddVBand="0" w:evenVBand="0" w:oddHBand="1" w:evenHBand="0" w:firstRowFirstColumn="0" w:firstRowLastColumn="0" w:lastRowFirstColumn="0" w:lastRowLastColumn="0"/>
          <w:trHeight w:val="279"/>
        </w:trPr>
        <w:tc>
          <w:tcPr>
            <w:tcW w:w="870" w:type="pct"/>
            <w:hideMark/>
          </w:tcPr>
          <w:p w14:paraId="14E926EB" w14:textId="77777777" w:rsidR="004B6B4C" w:rsidRPr="008B7EE6" w:rsidRDefault="004B6B4C" w:rsidP="00260A02">
            <w:pPr>
              <w:pStyle w:val="GOSTTablenorm"/>
              <w:spacing w:line="256" w:lineRule="auto"/>
              <w:rPr>
                <w:sz w:val="22"/>
                <w:szCs w:val="22"/>
              </w:rPr>
            </w:pPr>
            <w:r w:rsidRPr="008B7EE6">
              <w:rPr>
                <w:sz w:val="22"/>
                <w:szCs w:val="22"/>
              </w:rPr>
              <w:lastRenderedPageBreak/>
              <w:t>Тип платежа</w:t>
            </w:r>
          </w:p>
        </w:tc>
        <w:tc>
          <w:tcPr>
            <w:tcW w:w="942" w:type="pct"/>
            <w:hideMark/>
          </w:tcPr>
          <w:p w14:paraId="4F86BDA4" w14:textId="77777777" w:rsidR="004B6B4C" w:rsidRPr="008B7EE6" w:rsidRDefault="004B6B4C" w:rsidP="00260A02">
            <w:pPr>
              <w:pStyle w:val="GOSTTablenorm"/>
              <w:spacing w:line="256" w:lineRule="auto"/>
              <w:rPr>
                <w:sz w:val="22"/>
                <w:szCs w:val="22"/>
              </w:rPr>
            </w:pPr>
            <w:r w:rsidRPr="008B7EE6">
              <w:rPr>
                <w:sz w:val="22"/>
                <w:szCs w:val="22"/>
              </w:rPr>
              <w:t>Tp</w:t>
            </w:r>
          </w:p>
        </w:tc>
        <w:tc>
          <w:tcPr>
            <w:tcW w:w="363" w:type="pct"/>
            <w:hideMark/>
          </w:tcPr>
          <w:p w14:paraId="7F262639"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1" w:type="pct"/>
            <w:hideMark/>
          </w:tcPr>
          <w:p w14:paraId="75955D41" w14:textId="77777777" w:rsidR="004B6B4C" w:rsidRPr="008B7EE6" w:rsidRDefault="004B6B4C" w:rsidP="00260A02">
            <w:pPr>
              <w:pStyle w:val="GOSTTablenorm"/>
              <w:spacing w:line="256" w:lineRule="auto"/>
              <w:rPr>
                <w:sz w:val="22"/>
                <w:szCs w:val="22"/>
              </w:rPr>
            </w:pPr>
            <w:r w:rsidRPr="008B7EE6">
              <w:rPr>
                <w:sz w:val="22"/>
                <w:szCs w:val="22"/>
              </w:rPr>
              <w:t>Т(1-2)</w:t>
            </w:r>
          </w:p>
        </w:tc>
        <w:tc>
          <w:tcPr>
            <w:tcW w:w="580" w:type="pct"/>
            <w:hideMark/>
          </w:tcPr>
          <w:p w14:paraId="7E276CE3"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49893E6B" w14:textId="77777777" w:rsidR="004B6B4C" w:rsidRPr="008B7EE6" w:rsidRDefault="004B6B4C" w:rsidP="00260A02">
            <w:pPr>
              <w:pStyle w:val="GOSTTablenorm"/>
              <w:spacing w:line="256" w:lineRule="auto"/>
              <w:rPr>
                <w:sz w:val="22"/>
                <w:szCs w:val="22"/>
              </w:rPr>
            </w:pPr>
            <w:r w:rsidRPr="008B7EE6">
              <w:rPr>
                <w:sz w:val="22"/>
                <w:szCs w:val="22"/>
              </w:rPr>
              <w:t>Указывается тип платежа.</w:t>
            </w:r>
          </w:p>
        </w:tc>
      </w:tr>
    </w:tbl>
    <w:p w14:paraId="11AE094A" w14:textId="77777777" w:rsidR="004B6B4C" w:rsidRPr="000C3DE9" w:rsidRDefault="004B6B4C" w:rsidP="004B6B4C">
      <w:pPr>
        <w:pStyle w:val="32"/>
        <w:numPr>
          <w:ilvl w:val="2"/>
          <w:numId w:val="346"/>
        </w:numPr>
        <w:tabs>
          <w:tab w:val="clear" w:pos="720"/>
          <w:tab w:val="num" w:pos="1146"/>
        </w:tabs>
        <w:ind w:left="709" w:firstLine="0"/>
      </w:pPr>
      <w:bookmarkStart w:id="1286" w:name="_Toc528144440"/>
      <w:bookmarkStart w:id="1287" w:name="_Toc528584425"/>
      <w:bookmarkStart w:id="1288" w:name="_Toc89882971"/>
      <w:bookmarkStart w:id="1289" w:name="_Toc508712664"/>
      <w:bookmarkStart w:id="1290" w:name="_Toc18509227"/>
      <w:bookmarkStart w:id="1291" w:name="_Toc98100488"/>
      <w:bookmarkStart w:id="1292" w:name="_Toc105750930"/>
      <w:bookmarkStart w:id="1293" w:name="_Toc115392356"/>
      <w:bookmarkEnd w:id="1286"/>
      <w:bookmarkEnd w:id="1287"/>
      <w:r w:rsidRPr="000C3DE9">
        <w:t>Описание комплексного типа «tMSC_AdvnPySgnComplex»</w:t>
      </w:r>
      <w:bookmarkEnd w:id="1288"/>
      <w:bookmarkEnd w:id="1289"/>
      <w:bookmarkEnd w:id="1290"/>
      <w:bookmarkEnd w:id="1291"/>
      <w:bookmarkEnd w:id="1292"/>
      <w:bookmarkEnd w:id="1293"/>
    </w:p>
    <w:p w14:paraId="5CA71ABF" w14:textId="77777777" w:rsidR="004B6B4C" w:rsidRPr="000C3DE9" w:rsidRDefault="004B6B4C" w:rsidP="004B6B4C">
      <w:pPr>
        <w:pStyle w:val="GOSTNormal"/>
      </w:pPr>
      <w:r w:rsidRPr="000C3DE9">
        <w:t>Описание комплексного типа «tMSC_AdvnPySgnComplex» блока «Признак авансового платежа».</w:t>
      </w:r>
    </w:p>
    <w:p w14:paraId="11B9FA70" w14:textId="17BF5B90"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294" w:name="_Ref503525993"/>
      <w:bookmarkStart w:id="1295" w:name="_Toc18509515"/>
      <w:bookmarkStart w:id="1296" w:name="_Toc89883407"/>
      <w:r w:rsidR="007A3ADF">
        <w:rPr>
          <w:noProof/>
        </w:rPr>
        <w:t>73</w:t>
      </w:r>
      <w:bookmarkEnd w:id="1294"/>
      <w:r w:rsidRPr="000C3DE9">
        <w:fldChar w:fldCharType="end"/>
      </w:r>
      <w:r w:rsidRPr="000C3DE9">
        <w:rPr>
          <w:rFonts w:eastAsia="Calibri"/>
          <w:szCs w:val="24"/>
        </w:rPr>
        <w:t xml:space="preserve"> –</w:t>
      </w:r>
      <w:r w:rsidRPr="000C3DE9">
        <w:rPr>
          <w:noProof/>
        </w:rPr>
        <w:t xml:space="preserve"> Описание комплексного типа «tMSC_AdvnPySgnComplex»</w:t>
      </w:r>
      <w:bookmarkEnd w:id="1295"/>
      <w:bookmarkEnd w:id="1296"/>
    </w:p>
    <w:tbl>
      <w:tblPr>
        <w:tblStyle w:val="GOSTTable"/>
        <w:tblW w:w="5000" w:type="pct"/>
        <w:tblLayout w:type="fixed"/>
        <w:tblLook w:val="04A0" w:firstRow="1" w:lastRow="0" w:firstColumn="1" w:lastColumn="0" w:noHBand="0" w:noVBand="1"/>
      </w:tblPr>
      <w:tblGrid>
        <w:gridCol w:w="1662"/>
        <w:gridCol w:w="1804"/>
        <w:gridCol w:w="695"/>
        <w:gridCol w:w="1082"/>
        <w:gridCol w:w="1000"/>
        <w:gridCol w:w="3385"/>
      </w:tblGrid>
      <w:tr w:rsidR="004B6B4C" w:rsidRPr="008B7EE6" w14:paraId="1A357E8E" w14:textId="77777777" w:rsidTr="008B7EE6">
        <w:trPr>
          <w:cnfStyle w:val="100000000000" w:firstRow="1" w:lastRow="0" w:firstColumn="0" w:lastColumn="0" w:oddVBand="0" w:evenVBand="0" w:oddHBand="0" w:evenHBand="0" w:firstRowFirstColumn="0" w:firstRowLastColumn="0" w:lastRowFirstColumn="0" w:lastRowLastColumn="0"/>
        </w:trPr>
        <w:tc>
          <w:tcPr>
            <w:tcW w:w="1653" w:type="dxa"/>
            <w:hideMark/>
          </w:tcPr>
          <w:p w14:paraId="26C9677E"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794" w:type="dxa"/>
            <w:hideMark/>
          </w:tcPr>
          <w:p w14:paraId="17940738"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1" w:type="dxa"/>
            <w:hideMark/>
          </w:tcPr>
          <w:p w14:paraId="24E5BCE6"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076" w:type="dxa"/>
            <w:hideMark/>
          </w:tcPr>
          <w:p w14:paraId="1C8C76F5"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995" w:type="dxa"/>
            <w:hideMark/>
          </w:tcPr>
          <w:p w14:paraId="53BC5FB5"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367" w:type="dxa"/>
            <w:hideMark/>
          </w:tcPr>
          <w:p w14:paraId="7CB08043"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42BB9C47" w14:textId="77777777" w:rsidTr="008B7EE6">
        <w:trPr>
          <w:cnfStyle w:val="000000100000" w:firstRow="0" w:lastRow="0" w:firstColumn="0" w:lastColumn="0" w:oddVBand="0" w:evenVBand="0" w:oddHBand="1" w:evenHBand="0" w:firstRowFirstColumn="0" w:firstRowLastColumn="0" w:lastRowFirstColumn="0" w:lastRowLastColumn="0"/>
        </w:trPr>
        <w:tc>
          <w:tcPr>
            <w:tcW w:w="1653" w:type="dxa"/>
            <w:hideMark/>
          </w:tcPr>
          <w:p w14:paraId="1144DCF0" w14:textId="77777777" w:rsidR="004B6B4C" w:rsidRPr="008B7EE6" w:rsidRDefault="004B6B4C" w:rsidP="00260A02">
            <w:pPr>
              <w:pStyle w:val="GOSTTablenorm"/>
              <w:spacing w:line="256" w:lineRule="auto"/>
              <w:rPr>
                <w:sz w:val="22"/>
                <w:szCs w:val="22"/>
              </w:rPr>
            </w:pPr>
            <w:r w:rsidRPr="008B7EE6">
              <w:rPr>
                <w:sz w:val="22"/>
                <w:szCs w:val="22"/>
              </w:rPr>
              <w:t>Код признака авансового платежа</w:t>
            </w:r>
          </w:p>
        </w:tc>
        <w:tc>
          <w:tcPr>
            <w:tcW w:w="1794" w:type="dxa"/>
            <w:hideMark/>
          </w:tcPr>
          <w:p w14:paraId="19DCA461" w14:textId="77777777" w:rsidR="004B6B4C" w:rsidRPr="008B7EE6" w:rsidRDefault="004B6B4C" w:rsidP="00260A02">
            <w:pPr>
              <w:pStyle w:val="GOSTTablenorm"/>
              <w:spacing w:line="256" w:lineRule="auto"/>
              <w:rPr>
                <w:sz w:val="22"/>
                <w:szCs w:val="22"/>
              </w:rPr>
            </w:pPr>
            <w:r w:rsidRPr="008B7EE6">
              <w:rPr>
                <w:sz w:val="22"/>
                <w:szCs w:val="22"/>
              </w:rPr>
              <w:t>сode</w:t>
            </w:r>
          </w:p>
        </w:tc>
        <w:tc>
          <w:tcPr>
            <w:tcW w:w="691" w:type="dxa"/>
            <w:hideMark/>
          </w:tcPr>
          <w:p w14:paraId="409AD1C3"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076" w:type="dxa"/>
            <w:hideMark/>
          </w:tcPr>
          <w:p w14:paraId="0E6E0C58" w14:textId="77777777" w:rsidR="004B6B4C" w:rsidRPr="008B7EE6" w:rsidRDefault="004B6B4C" w:rsidP="00260A02">
            <w:pPr>
              <w:pStyle w:val="GOSTTablenorm"/>
              <w:spacing w:line="256" w:lineRule="auto"/>
              <w:rPr>
                <w:sz w:val="22"/>
                <w:szCs w:val="22"/>
              </w:rPr>
            </w:pPr>
            <w:r w:rsidRPr="008B7EE6">
              <w:rPr>
                <w:sz w:val="22"/>
                <w:szCs w:val="22"/>
              </w:rPr>
              <w:t>-</w:t>
            </w:r>
          </w:p>
        </w:tc>
        <w:tc>
          <w:tcPr>
            <w:tcW w:w="995" w:type="dxa"/>
            <w:hideMark/>
          </w:tcPr>
          <w:p w14:paraId="2EDC5207"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367" w:type="dxa"/>
            <w:hideMark/>
          </w:tcPr>
          <w:p w14:paraId="5543AA03" w14:textId="77777777" w:rsidR="004B6B4C" w:rsidRPr="008B7EE6" w:rsidRDefault="004B6B4C" w:rsidP="00260A02">
            <w:pPr>
              <w:pStyle w:val="GOSTTableNum"/>
              <w:numPr>
                <w:ilvl w:val="0"/>
                <w:numId w:val="0"/>
              </w:numPr>
              <w:spacing w:line="256" w:lineRule="auto"/>
              <w:ind w:left="113"/>
              <w:rPr>
                <w:sz w:val="22"/>
                <w:szCs w:val="22"/>
              </w:rPr>
            </w:pPr>
            <w:r w:rsidRPr="008B7EE6">
              <w:rPr>
                <w:sz w:val="22"/>
                <w:szCs w:val="22"/>
              </w:rPr>
              <w:t>Допустимые значения:</w:t>
            </w:r>
          </w:p>
          <w:p w14:paraId="1FDE1C45" w14:textId="77777777" w:rsidR="004B6B4C" w:rsidRPr="008B7EE6" w:rsidRDefault="004B6B4C" w:rsidP="004B6B4C">
            <w:pPr>
              <w:pStyle w:val="GOSTTablenorm"/>
              <w:numPr>
                <w:ilvl w:val="0"/>
                <w:numId w:val="118"/>
              </w:numPr>
              <w:spacing w:before="60" w:after="60" w:line="256" w:lineRule="auto"/>
              <w:ind w:left="284" w:hanging="227"/>
              <w:contextualSpacing/>
              <w:rPr>
                <w:sz w:val="22"/>
                <w:szCs w:val="22"/>
              </w:rPr>
            </w:pPr>
            <w:r w:rsidRPr="008B7EE6">
              <w:rPr>
                <w:sz w:val="22"/>
                <w:szCs w:val="22"/>
              </w:rPr>
              <w:t>0 – Платеж не является авансовым;</w:t>
            </w:r>
          </w:p>
          <w:p w14:paraId="26EF3B1D" w14:textId="77777777" w:rsidR="004B6B4C" w:rsidRPr="008B7EE6" w:rsidRDefault="004B6B4C" w:rsidP="004B6B4C">
            <w:pPr>
              <w:pStyle w:val="GOSTTablenorm"/>
              <w:numPr>
                <w:ilvl w:val="0"/>
                <w:numId w:val="118"/>
              </w:numPr>
              <w:spacing w:before="60" w:after="60" w:line="256" w:lineRule="auto"/>
              <w:ind w:left="284" w:hanging="227"/>
              <w:contextualSpacing/>
              <w:rPr>
                <w:sz w:val="22"/>
                <w:szCs w:val="22"/>
              </w:rPr>
            </w:pPr>
            <w:r w:rsidRPr="008B7EE6">
              <w:rPr>
                <w:sz w:val="22"/>
                <w:szCs w:val="22"/>
              </w:rPr>
              <w:t>1 – Платеж является авансовым.</w:t>
            </w:r>
          </w:p>
        </w:tc>
      </w:tr>
      <w:tr w:rsidR="004B6B4C" w:rsidRPr="008B7EE6" w14:paraId="7C4AD038" w14:textId="77777777" w:rsidTr="008B7EE6">
        <w:trPr>
          <w:cnfStyle w:val="000000010000" w:firstRow="0" w:lastRow="0" w:firstColumn="0" w:lastColumn="0" w:oddVBand="0" w:evenVBand="0" w:oddHBand="0" w:evenHBand="1" w:firstRowFirstColumn="0" w:firstRowLastColumn="0" w:lastRowFirstColumn="0" w:lastRowLastColumn="0"/>
        </w:trPr>
        <w:tc>
          <w:tcPr>
            <w:tcW w:w="1653" w:type="dxa"/>
            <w:hideMark/>
          </w:tcPr>
          <w:p w14:paraId="32673A58" w14:textId="77777777" w:rsidR="004B6B4C" w:rsidRPr="008B7EE6" w:rsidRDefault="004B6B4C" w:rsidP="00260A02">
            <w:pPr>
              <w:pStyle w:val="GOSTTablenorm"/>
              <w:spacing w:line="256" w:lineRule="auto"/>
              <w:rPr>
                <w:sz w:val="22"/>
                <w:szCs w:val="22"/>
              </w:rPr>
            </w:pPr>
            <w:r w:rsidRPr="008B7EE6">
              <w:rPr>
                <w:sz w:val="22"/>
                <w:szCs w:val="22"/>
              </w:rPr>
              <w:t>Значение признака авансового платежа</w:t>
            </w:r>
          </w:p>
        </w:tc>
        <w:tc>
          <w:tcPr>
            <w:tcW w:w="1794" w:type="dxa"/>
            <w:hideMark/>
          </w:tcPr>
          <w:p w14:paraId="3D3600AF" w14:textId="77777777" w:rsidR="004B6B4C" w:rsidRPr="008B7EE6" w:rsidRDefault="004B6B4C" w:rsidP="00260A02">
            <w:pPr>
              <w:pStyle w:val="GOSTTablenorm"/>
              <w:spacing w:line="256" w:lineRule="auto"/>
              <w:rPr>
                <w:sz w:val="22"/>
                <w:szCs w:val="22"/>
              </w:rPr>
            </w:pPr>
            <w:r w:rsidRPr="008B7EE6">
              <w:rPr>
                <w:sz w:val="22"/>
                <w:szCs w:val="22"/>
              </w:rPr>
              <w:t>value</w:t>
            </w:r>
          </w:p>
        </w:tc>
        <w:tc>
          <w:tcPr>
            <w:tcW w:w="691" w:type="dxa"/>
            <w:hideMark/>
          </w:tcPr>
          <w:p w14:paraId="5BC514B0"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076" w:type="dxa"/>
            <w:hideMark/>
          </w:tcPr>
          <w:p w14:paraId="32B778FB" w14:textId="77777777" w:rsidR="004B6B4C" w:rsidRPr="008B7EE6" w:rsidRDefault="004B6B4C" w:rsidP="00260A02">
            <w:pPr>
              <w:pStyle w:val="GOSTTablenorm"/>
              <w:spacing w:line="256" w:lineRule="auto"/>
              <w:rPr>
                <w:sz w:val="22"/>
                <w:szCs w:val="22"/>
              </w:rPr>
            </w:pPr>
            <w:r w:rsidRPr="008B7EE6">
              <w:rPr>
                <w:sz w:val="22"/>
                <w:szCs w:val="22"/>
              </w:rPr>
              <w:t>-</w:t>
            </w:r>
          </w:p>
        </w:tc>
        <w:tc>
          <w:tcPr>
            <w:tcW w:w="995" w:type="dxa"/>
            <w:hideMark/>
          </w:tcPr>
          <w:p w14:paraId="43A9153E"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67" w:type="dxa"/>
            <w:hideMark/>
          </w:tcPr>
          <w:p w14:paraId="48A0C01E" w14:textId="77777777" w:rsidR="004B6B4C" w:rsidRPr="008B7EE6" w:rsidRDefault="004B6B4C" w:rsidP="00260A02">
            <w:pPr>
              <w:pStyle w:val="GOSTTableNum"/>
              <w:numPr>
                <w:ilvl w:val="0"/>
                <w:numId w:val="0"/>
              </w:numPr>
              <w:spacing w:line="256" w:lineRule="auto"/>
              <w:ind w:left="113"/>
              <w:rPr>
                <w:sz w:val="22"/>
                <w:szCs w:val="22"/>
              </w:rPr>
            </w:pPr>
            <w:r w:rsidRPr="008B7EE6">
              <w:rPr>
                <w:sz w:val="22"/>
                <w:szCs w:val="22"/>
              </w:rPr>
              <w:t>Соответствующие допустимые значения:</w:t>
            </w:r>
          </w:p>
          <w:p w14:paraId="59F71B82" w14:textId="77777777" w:rsidR="004B6B4C" w:rsidRPr="008B7EE6" w:rsidRDefault="004B6B4C" w:rsidP="004B6B4C">
            <w:pPr>
              <w:pStyle w:val="GOSTTablenorm"/>
              <w:numPr>
                <w:ilvl w:val="0"/>
                <w:numId w:val="118"/>
              </w:numPr>
              <w:spacing w:before="60" w:after="60" w:line="256" w:lineRule="auto"/>
              <w:ind w:left="284" w:hanging="227"/>
              <w:contextualSpacing/>
              <w:rPr>
                <w:sz w:val="22"/>
                <w:szCs w:val="22"/>
              </w:rPr>
            </w:pPr>
            <w:r w:rsidRPr="008B7EE6">
              <w:rPr>
                <w:sz w:val="22"/>
                <w:szCs w:val="22"/>
              </w:rPr>
              <w:t xml:space="preserve"> Платеж не является авансовым;</w:t>
            </w:r>
          </w:p>
          <w:p w14:paraId="77E7378B" w14:textId="77777777" w:rsidR="004B6B4C" w:rsidRPr="008B7EE6" w:rsidRDefault="004B6B4C" w:rsidP="004B6B4C">
            <w:pPr>
              <w:pStyle w:val="GOSTTablenorm"/>
              <w:numPr>
                <w:ilvl w:val="0"/>
                <w:numId w:val="118"/>
              </w:numPr>
              <w:spacing w:before="60" w:after="60" w:line="256" w:lineRule="auto"/>
              <w:ind w:left="284" w:hanging="227"/>
              <w:contextualSpacing/>
              <w:rPr>
                <w:sz w:val="22"/>
                <w:szCs w:val="22"/>
              </w:rPr>
            </w:pPr>
            <w:r w:rsidRPr="008B7EE6">
              <w:rPr>
                <w:sz w:val="22"/>
                <w:szCs w:val="22"/>
              </w:rPr>
              <w:t xml:space="preserve"> Платеж является авансовым.</w:t>
            </w:r>
          </w:p>
        </w:tc>
      </w:tr>
    </w:tbl>
    <w:p w14:paraId="5D22F6F1" w14:textId="77777777" w:rsidR="004B6B4C" w:rsidRPr="000C3DE9" w:rsidRDefault="004B6B4C" w:rsidP="004B6B4C">
      <w:pPr>
        <w:pStyle w:val="32"/>
        <w:numPr>
          <w:ilvl w:val="2"/>
          <w:numId w:val="346"/>
        </w:numPr>
        <w:tabs>
          <w:tab w:val="clear" w:pos="720"/>
          <w:tab w:val="num" w:pos="1146"/>
        </w:tabs>
        <w:ind w:left="709" w:firstLine="0"/>
      </w:pPr>
      <w:bookmarkStart w:id="1297" w:name="_Toc89882972"/>
      <w:bookmarkStart w:id="1298" w:name="_Toc18509228"/>
      <w:bookmarkStart w:id="1299" w:name="_Toc508712665"/>
      <w:bookmarkStart w:id="1300" w:name="_Toc98100489"/>
      <w:bookmarkStart w:id="1301" w:name="_Toc105750931"/>
      <w:bookmarkStart w:id="1302" w:name="_Toc115392357"/>
      <w:r w:rsidRPr="000C3DE9">
        <w:t>Описание комплексного типа «tMSC_ShrtPyKndComplex»</w:t>
      </w:r>
      <w:bookmarkEnd w:id="1297"/>
      <w:bookmarkEnd w:id="1298"/>
      <w:bookmarkEnd w:id="1299"/>
      <w:bookmarkEnd w:id="1300"/>
      <w:bookmarkEnd w:id="1301"/>
      <w:bookmarkEnd w:id="1302"/>
    </w:p>
    <w:p w14:paraId="21686C78" w14:textId="77777777" w:rsidR="004B6B4C" w:rsidRPr="000C3DE9" w:rsidRDefault="004B6B4C" w:rsidP="004B6B4C">
      <w:pPr>
        <w:pStyle w:val="GOSTNormal"/>
      </w:pPr>
      <w:r w:rsidRPr="000C3DE9">
        <w:t>Описание комплексного типа «tMSC_ShrtPyKndComplex» блока «Вид платежа».</w:t>
      </w:r>
    </w:p>
    <w:p w14:paraId="3E16072B" w14:textId="616E8B4B"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lastRenderedPageBreak/>
        <w:fldChar w:fldCharType="begin"/>
      </w:r>
      <w:r w:rsidRPr="000C3DE9">
        <w:rPr>
          <w:noProof/>
        </w:rPr>
        <w:instrText>SEQ Таблица \* ARABIC</w:instrText>
      </w:r>
      <w:r w:rsidRPr="000C3DE9">
        <w:fldChar w:fldCharType="separate"/>
      </w:r>
      <w:bookmarkStart w:id="1303" w:name="_Ref503526115"/>
      <w:bookmarkStart w:id="1304" w:name="_Toc18509516"/>
      <w:bookmarkStart w:id="1305" w:name="_Toc89883408"/>
      <w:r w:rsidR="007A3ADF">
        <w:rPr>
          <w:noProof/>
        </w:rPr>
        <w:t>74</w:t>
      </w:r>
      <w:bookmarkEnd w:id="1303"/>
      <w:r w:rsidRPr="000C3DE9">
        <w:fldChar w:fldCharType="end"/>
      </w:r>
      <w:r w:rsidRPr="000C3DE9">
        <w:rPr>
          <w:rFonts w:eastAsia="Calibri"/>
          <w:szCs w:val="24"/>
        </w:rPr>
        <w:t xml:space="preserve"> –</w:t>
      </w:r>
      <w:r w:rsidRPr="000C3DE9">
        <w:rPr>
          <w:noProof/>
        </w:rPr>
        <w:t xml:space="preserve"> Описание комплексного типа «tMSC_ShrtPyKndComplex»</w:t>
      </w:r>
      <w:bookmarkEnd w:id="1304"/>
      <w:bookmarkEnd w:id="1305"/>
    </w:p>
    <w:tbl>
      <w:tblPr>
        <w:tblStyle w:val="GOSTTable"/>
        <w:tblW w:w="5000" w:type="pct"/>
        <w:tblLayout w:type="fixed"/>
        <w:tblLook w:val="04A0" w:firstRow="1" w:lastRow="0" w:firstColumn="1" w:lastColumn="0" w:noHBand="0" w:noVBand="1"/>
      </w:tblPr>
      <w:tblGrid>
        <w:gridCol w:w="1672"/>
        <w:gridCol w:w="1817"/>
        <w:gridCol w:w="700"/>
        <w:gridCol w:w="1200"/>
        <w:gridCol w:w="897"/>
        <w:gridCol w:w="3342"/>
      </w:tblGrid>
      <w:tr w:rsidR="004B6B4C" w:rsidRPr="008B7EE6" w14:paraId="144031EB" w14:textId="77777777" w:rsidTr="008B7EE6">
        <w:trPr>
          <w:cnfStyle w:val="100000000000" w:firstRow="1" w:lastRow="0" w:firstColumn="0" w:lastColumn="0" w:oddVBand="0" w:evenVBand="0" w:oddHBand="0" w:evenHBand="0" w:firstRowFirstColumn="0" w:firstRowLastColumn="0" w:lastRowFirstColumn="0" w:lastRowLastColumn="0"/>
        </w:trPr>
        <w:tc>
          <w:tcPr>
            <w:tcW w:w="1652" w:type="dxa"/>
            <w:hideMark/>
          </w:tcPr>
          <w:p w14:paraId="6E1DD2B6"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794" w:type="dxa"/>
            <w:hideMark/>
          </w:tcPr>
          <w:p w14:paraId="09298502"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1" w:type="dxa"/>
            <w:hideMark/>
          </w:tcPr>
          <w:p w14:paraId="18E05EFE"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85" w:type="dxa"/>
            <w:hideMark/>
          </w:tcPr>
          <w:p w14:paraId="72A8F1C4"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886" w:type="dxa"/>
            <w:hideMark/>
          </w:tcPr>
          <w:p w14:paraId="564FCE95"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300" w:type="dxa"/>
            <w:hideMark/>
          </w:tcPr>
          <w:p w14:paraId="4EB51700"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3E686655" w14:textId="77777777" w:rsidTr="008B7EE6">
        <w:trPr>
          <w:cnfStyle w:val="000000100000" w:firstRow="0" w:lastRow="0" w:firstColumn="0" w:lastColumn="0" w:oddVBand="0" w:evenVBand="0" w:oddHBand="1" w:evenHBand="0" w:firstRowFirstColumn="0" w:firstRowLastColumn="0" w:lastRowFirstColumn="0" w:lastRowLastColumn="0"/>
        </w:trPr>
        <w:tc>
          <w:tcPr>
            <w:tcW w:w="1652" w:type="dxa"/>
            <w:hideMark/>
          </w:tcPr>
          <w:p w14:paraId="7DC7D2D1" w14:textId="77777777" w:rsidR="004B6B4C" w:rsidRPr="008B7EE6" w:rsidRDefault="004B6B4C" w:rsidP="00260A02">
            <w:pPr>
              <w:pStyle w:val="GOSTTablenorm"/>
              <w:spacing w:line="256" w:lineRule="auto"/>
              <w:rPr>
                <w:sz w:val="22"/>
                <w:szCs w:val="22"/>
              </w:rPr>
            </w:pPr>
            <w:r w:rsidRPr="008B7EE6">
              <w:rPr>
                <w:sz w:val="22"/>
                <w:szCs w:val="22"/>
              </w:rPr>
              <w:t>Код вида платежа</w:t>
            </w:r>
          </w:p>
        </w:tc>
        <w:tc>
          <w:tcPr>
            <w:tcW w:w="1794" w:type="dxa"/>
            <w:hideMark/>
          </w:tcPr>
          <w:p w14:paraId="75EFA2F2" w14:textId="77777777" w:rsidR="004B6B4C" w:rsidRPr="008B7EE6" w:rsidRDefault="004B6B4C" w:rsidP="00260A02">
            <w:pPr>
              <w:pStyle w:val="GOSTTablenorm"/>
              <w:spacing w:line="256" w:lineRule="auto"/>
              <w:rPr>
                <w:sz w:val="22"/>
                <w:szCs w:val="22"/>
              </w:rPr>
            </w:pPr>
            <w:r w:rsidRPr="008B7EE6">
              <w:rPr>
                <w:sz w:val="22"/>
                <w:szCs w:val="22"/>
              </w:rPr>
              <w:t>сode</w:t>
            </w:r>
          </w:p>
        </w:tc>
        <w:tc>
          <w:tcPr>
            <w:tcW w:w="691" w:type="dxa"/>
            <w:hideMark/>
          </w:tcPr>
          <w:p w14:paraId="054B040C"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185" w:type="dxa"/>
            <w:hideMark/>
          </w:tcPr>
          <w:p w14:paraId="29E6E3A7" w14:textId="77777777" w:rsidR="004B6B4C" w:rsidRPr="008B7EE6" w:rsidRDefault="004B6B4C" w:rsidP="00260A02">
            <w:pPr>
              <w:pStyle w:val="GOSTTablenorm"/>
              <w:spacing w:line="256" w:lineRule="auto"/>
              <w:rPr>
                <w:sz w:val="22"/>
                <w:szCs w:val="22"/>
              </w:rPr>
            </w:pPr>
            <w:r w:rsidRPr="008B7EE6">
              <w:rPr>
                <w:sz w:val="22"/>
                <w:szCs w:val="22"/>
              </w:rPr>
              <w:t>-</w:t>
            </w:r>
          </w:p>
        </w:tc>
        <w:tc>
          <w:tcPr>
            <w:tcW w:w="886" w:type="dxa"/>
            <w:hideMark/>
          </w:tcPr>
          <w:p w14:paraId="19B8465A"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300" w:type="dxa"/>
            <w:hideMark/>
          </w:tcPr>
          <w:p w14:paraId="4D6FA583" w14:textId="77777777" w:rsidR="004B6B4C" w:rsidRPr="008B7EE6" w:rsidRDefault="004B6B4C" w:rsidP="00260A02">
            <w:pPr>
              <w:pStyle w:val="GOSTTablenorm"/>
              <w:spacing w:line="256" w:lineRule="auto"/>
              <w:rPr>
                <w:sz w:val="22"/>
                <w:szCs w:val="22"/>
              </w:rPr>
            </w:pPr>
            <w:r w:rsidRPr="008B7EE6">
              <w:rPr>
                <w:sz w:val="22"/>
                <w:szCs w:val="22"/>
              </w:rPr>
              <w:t>Допустимые значения:</w:t>
            </w:r>
          </w:p>
          <w:p w14:paraId="4F2D82FB"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0 – Пусто;</w:t>
            </w:r>
          </w:p>
          <w:p w14:paraId="2006C2B5"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4 – Срочно.</w:t>
            </w:r>
          </w:p>
        </w:tc>
      </w:tr>
      <w:tr w:rsidR="004B6B4C" w:rsidRPr="008B7EE6" w14:paraId="18FD528C" w14:textId="77777777" w:rsidTr="008B7EE6">
        <w:trPr>
          <w:cnfStyle w:val="000000010000" w:firstRow="0" w:lastRow="0" w:firstColumn="0" w:lastColumn="0" w:oddVBand="0" w:evenVBand="0" w:oddHBand="0" w:evenHBand="1" w:firstRowFirstColumn="0" w:firstRowLastColumn="0" w:lastRowFirstColumn="0" w:lastRowLastColumn="0"/>
          <w:trHeight w:val="1212"/>
        </w:trPr>
        <w:tc>
          <w:tcPr>
            <w:tcW w:w="1652" w:type="dxa"/>
            <w:hideMark/>
          </w:tcPr>
          <w:p w14:paraId="462A96C8" w14:textId="77777777" w:rsidR="004B6B4C" w:rsidRPr="008B7EE6" w:rsidRDefault="004B6B4C" w:rsidP="00260A02">
            <w:pPr>
              <w:pStyle w:val="GOSTTablenorm"/>
              <w:spacing w:line="256" w:lineRule="auto"/>
              <w:rPr>
                <w:sz w:val="22"/>
                <w:szCs w:val="22"/>
              </w:rPr>
            </w:pPr>
            <w:r w:rsidRPr="008B7EE6">
              <w:rPr>
                <w:sz w:val="22"/>
                <w:szCs w:val="22"/>
              </w:rPr>
              <w:t>Значение вида платежа</w:t>
            </w:r>
          </w:p>
        </w:tc>
        <w:tc>
          <w:tcPr>
            <w:tcW w:w="1794" w:type="dxa"/>
            <w:hideMark/>
          </w:tcPr>
          <w:p w14:paraId="6AE75091" w14:textId="77777777" w:rsidR="004B6B4C" w:rsidRPr="008B7EE6" w:rsidRDefault="004B6B4C" w:rsidP="00260A02">
            <w:pPr>
              <w:pStyle w:val="GOSTTablenorm"/>
              <w:spacing w:line="256" w:lineRule="auto"/>
              <w:rPr>
                <w:sz w:val="22"/>
                <w:szCs w:val="22"/>
              </w:rPr>
            </w:pPr>
            <w:r w:rsidRPr="008B7EE6">
              <w:rPr>
                <w:sz w:val="22"/>
                <w:szCs w:val="22"/>
              </w:rPr>
              <w:t xml:space="preserve"> value</w:t>
            </w:r>
          </w:p>
        </w:tc>
        <w:tc>
          <w:tcPr>
            <w:tcW w:w="691" w:type="dxa"/>
            <w:hideMark/>
          </w:tcPr>
          <w:p w14:paraId="470AC9AE"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185" w:type="dxa"/>
            <w:hideMark/>
          </w:tcPr>
          <w:p w14:paraId="03E7ED8F" w14:textId="77777777" w:rsidR="004B6B4C" w:rsidRPr="008B7EE6" w:rsidRDefault="004B6B4C" w:rsidP="00260A02">
            <w:pPr>
              <w:pStyle w:val="GOSTTablenorm"/>
              <w:spacing w:line="256" w:lineRule="auto"/>
              <w:rPr>
                <w:sz w:val="22"/>
                <w:szCs w:val="22"/>
              </w:rPr>
            </w:pPr>
            <w:r w:rsidRPr="008B7EE6">
              <w:rPr>
                <w:sz w:val="22"/>
                <w:szCs w:val="22"/>
              </w:rPr>
              <w:t>-</w:t>
            </w:r>
          </w:p>
        </w:tc>
        <w:tc>
          <w:tcPr>
            <w:tcW w:w="886" w:type="dxa"/>
            <w:hideMark/>
          </w:tcPr>
          <w:p w14:paraId="73913627"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0" w:type="dxa"/>
            <w:hideMark/>
          </w:tcPr>
          <w:p w14:paraId="24D760A5" w14:textId="77777777" w:rsidR="004B6B4C" w:rsidRPr="008B7EE6" w:rsidRDefault="004B6B4C" w:rsidP="00260A02">
            <w:pPr>
              <w:pStyle w:val="GOSTTablenorm"/>
              <w:spacing w:line="256" w:lineRule="auto"/>
              <w:rPr>
                <w:sz w:val="22"/>
                <w:szCs w:val="22"/>
              </w:rPr>
            </w:pPr>
            <w:r w:rsidRPr="008B7EE6">
              <w:rPr>
                <w:sz w:val="22"/>
                <w:szCs w:val="22"/>
              </w:rPr>
              <w:t>Соответствующие допустимые значения:</w:t>
            </w:r>
          </w:p>
          <w:p w14:paraId="75A351C3"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 xml:space="preserve"> Пусто</w:t>
            </w:r>
          </w:p>
          <w:p w14:paraId="15848C0C"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 xml:space="preserve"> Срочно.</w:t>
            </w:r>
          </w:p>
        </w:tc>
      </w:tr>
    </w:tbl>
    <w:p w14:paraId="49548273" w14:textId="77777777" w:rsidR="004B6B4C" w:rsidRPr="000C3DE9" w:rsidRDefault="004B6B4C" w:rsidP="004B6B4C">
      <w:pPr>
        <w:pStyle w:val="32"/>
        <w:numPr>
          <w:ilvl w:val="2"/>
          <w:numId w:val="346"/>
        </w:numPr>
        <w:tabs>
          <w:tab w:val="clear" w:pos="720"/>
          <w:tab w:val="num" w:pos="1146"/>
        </w:tabs>
        <w:ind w:left="709" w:firstLine="0"/>
      </w:pPr>
      <w:bookmarkStart w:id="1306" w:name="_Toc89882973"/>
      <w:bookmarkStart w:id="1307" w:name="_Toc18509229"/>
      <w:bookmarkStart w:id="1308" w:name="_Toc508712666"/>
      <w:bookmarkStart w:id="1309" w:name="_Toc98100490"/>
      <w:bookmarkStart w:id="1310" w:name="_Toc105750932"/>
      <w:bookmarkStart w:id="1311" w:name="_Toc115392358"/>
      <w:r w:rsidRPr="000C3DE9">
        <w:t>Описание комплексного типа «tMSC_Cntrctr»</w:t>
      </w:r>
      <w:bookmarkEnd w:id="1306"/>
      <w:bookmarkEnd w:id="1307"/>
      <w:bookmarkEnd w:id="1308"/>
      <w:bookmarkEnd w:id="1309"/>
      <w:bookmarkEnd w:id="1310"/>
      <w:bookmarkEnd w:id="1311"/>
    </w:p>
    <w:p w14:paraId="4A1D5B74" w14:textId="77777777" w:rsidR="004B6B4C" w:rsidRPr="000C3DE9" w:rsidRDefault="004B6B4C" w:rsidP="004B6B4C">
      <w:pPr>
        <w:pStyle w:val="GOSTNormal"/>
      </w:pPr>
      <w:r w:rsidRPr="000C3DE9">
        <w:t>Описание комплексного типа «tMSC_Cntrctr» блока «Контрагент».</w:t>
      </w:r>
    </w:p>
    <w:p w14:paraId="634A5DA3" w14:textId="0A84D6E7"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312" w:name="_Ref503526324"/>
      <w:bookmarkStart w:id="1313" w:name="_Toc18509517"/>
      <w:bookmarkStart w:id="1314" w:name="_Toc89883409"/>
      <w:r w:rsidR="007A3ADF">
        <w:rPr>
          <w:noProof/>
        </w:rPr>
        <w:t>75</w:t>
      </w:r>
      <w:bookmarkEnd w:id="1312"/>
      <w:r w:rsidRPr="000C3DE9">
        <w:fldChar w:fldCharType="end"/>
      </w:r>
      <w:r w:rsidRPr="000C3DE9">
        <w:rPr>
          <w:rFonts w:eastAsia="Calibri"/>
          <w:szCs w:val="24"/>
        </w:rPr>
        <w:t xml:space="preserve"> –</w:t>
      </w:r>
      <w:r w:rsidRPr="000C3DE9">
        <w:rPr>
          <w:noProof/>
        </w:rPr>
        <w:t xml:space="preserve"> Описание комплексного типа «tMSC_Cntrctr»</w:t>
      </w:r>
      <w:bookmarkEnd w:id="1313"/>
      <w:bookmarkEnd w:id="1314"/>
    </w:p>
    <w:tbl>
      <w:tblPr>
        <w:tblStyle w:val="GOSTTable"/>
        <w:tblW w:w="5000" w:type="pct"/>
        <w:tblLayout w:type="fixed"/>
        <w:tblLook w:val="04A0" w:firstRow="1" w:lastRow="0" w:firstColumn="1" w:lastColumn="0" w:noHBand="0" w:noVBand="1"/>
      </w:tblPr>
      <w:tblGrid>
        <w:gridCol w:w="1677"/>
        <w:gridCol w:w="1816"/>
        <w:gridCol w:w="697"/>
        <w:gridCol w:w="1255"/>
        <w:gridCol w:w="838"/>
        <w:gridCol w:w="3345"/>
      </w:tblGrid>
      <w:tr w:rsidR="004B6B4C" w:rsidRPr="008B7EE6" w14:paraId="1EEDDACC"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71" w:type="pct"/>
            <w:hideMark/>
          </w:tcPr>
          <w:p w14:paraId="36F710A7"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943" w:type="pct"/>
            <w:hideMark/>
          </w:tcPr>
          <w:p w14:paraId="3F46B9B9"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2" w:type="pct"/>
            <w:hideMark/>
          </w:tcPr>
          <w:p w14:paraId="174FCCFE"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652" w:type="pct"/>
            <w:hideMark/>
          </w:tcPr>
          <w:p w14:paraId="6B77FD7E"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435" w:type="pct"/>
            <w:hideMark/>
          </w:tcPr>
          <w:p w14:paraId="7544C714"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738" w:type="pct"/>
            <w:hideMark/>
          </w:tcPr>
          <w:p w14:paraId="6A96314A"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734758DF"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1" w:type="pct"/>
            <w:hideMark/>
          </w:tcPr>
          <w:p w14:paraId="25EF81B4" w14:textId="77777777" w:rsidR="004B6B4C" w:rsidRPr="008B7EE6" w:rsidRDefault="004B6B4C" w:rsidP="00260A02">
            <w:pPr>
              <w:pStyle w:val="GOSTTablenorm"/>
              <w:spacing w:line="256" w:lineRule="auto"/>
              <w:rPr>
                <w:sz w:val="22"/>
                <w:szCs w:val="22"/>
              </w:rPr>
            </w:pPr>
            <w:r w:rsidRPr="008B7EE6">
              <w:rPr>
                <w:sz w:val="22"/>
                <w:szCs w:val="22"/>
              </w:rPr>
              <w:t>Наименование/ФИО контрагента</w:t>
            </w:r>
          </w:p>
        </w:tc>
        <w:tc>
          <w:tcPr>
            <w:tcW w:w="943" w:type="pct"/>
            <w:hideMark/>
          </w:tcPr>
          <w:p w14:paraId="704F95B4" w14:textId="77777777" w:rsidR="004B6B4C" w:rsidRPr="008B7EE6" w:rsidRDefault="004B6B4C" w:rsidP="00260A02">
            <w:pPr>
              <w:pStyle w:val="GOSTTablenorm"/>
              <w:spacing w:line="256" w:lineRule="auto"/>
              <w:rPr>
                <w:sz w:val="22"/>
                <w:szCs w:val="22"/>
              </w:rPr>
            </w:pPr>
            <w:r w:rsidRPr="008B7EE6">
              <w:rPr>
                <w:sz w:val="22"/>
                <w:szCs w:val="22"/>
              </w:rPr>
              <w:t>Nm</w:t>
            </w:r>
          </w:p>
        </w:tc>
        <w:tc>
          <w:tcPr>
            <w:tcW w:w="362" w:type="pct"/>
            <w:hideMark/>
          </w:tcPr>
          <w:p w14:paraId="382F06E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2" w:type="pct"/>
            <w:hideMark/>
          </w:tcPr>
          <w:p w14:paraId="7F280CE6" w14:textId="77777777" w:rsidR="004B6B4C" w:rsidRPr="008B7EE6" w:rsidRDefault="004B6B4C" w:rsidP="00260A02">
            <w:pPr>
              <w:pStyle w:val="GOSTTablenorm"/>
              <w:spacing w:line="256" w:lineRule="auto"/>
              <w:rPr>
                <w:sz w:val="22"/>
                <w:szCs w:val="22"/>
              </w:rPr>
            </w:pPr>
            <w:r w:rsidRPr="008B7EE6">
              <w:rPr>
                <w:sz w:val="22"/>
                <w:szCs w:val="22"/>
              </w:rPr>
              <w:t>Т(1-160)</w:t>
            </w:r>
          </w:p>
        </w:tc>
        <w:tc>
          <w:tcPr>
            <w:tcW w:w="435" w:type="pct"/>
            <w:hideMark/>
          </w:tcPr>
          <w:p w14:paraId="3E83DCF9"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63C11B64" w14:textId="77777777" w:rsidR="004B6B4C" w:rsidRPr="008B7EE6" w:rsidRDefault="004B6B4C" w:rsidP="00260A02">
            <w:pPr>
              <w:pStyle w:val="GOSTTablenorm"/>
              <w:spacing w:line="256" w:lineRule="auto"/>
              <w:rPr>
                <w:sz w:val="22"/>
                <w:szCs w:val="22"/>
              </w:rPr>
            </w:pPr>
            <w:r w:rsidRPr="008B7EE6">
              <w:rPr>
                <w:sz w:val="22"/>
                <w:szCs w:val="22"/>
              </w:rPr>
              <w:t>Наименование (либо фамилия, имя, отчество - для физического лица) контрагента.</w:t>
            </w:r>
          </w:p>
          <w:p w14:paraId="0244AA7E" w14:textId="77777777" w:rsidR="004B6B4C" w:rsidRPr="008B7EE6" w:rsidRDefault="004B6B4C" w:rsidP="00260A02">
            <w:pPr>
              <w:pStyle w:val="GOSTTablenorm"/>
              <w:spacing w:line="256" w:lineRule="auto"/>
              <w:rPr>
                <w:sz w:val="22"/>
                <w:szCs w:val="22"/>
              </w:rPr>
            </w:pPr>
            <w:r w:rsidRPr="008B7EE6">
              <w:rPr>
                <w:sz w:val="22"/>
                <w:szCs w:val="22"/>
              </w:rPr>
              <w:t>Если банковский счет контрагента открыт ТОФК, и банковский счет отправителя не равен банковскому счету получателя, то значение указывается в соответствии с требованиями ЦБ России и Минфина России к реквизиту «Наименование получателя» расчетного документа.</w:t>
            </w:r>
          </w:p>
          <w:p w14:paraId="1F4D4B1D" w14:textId="77777777" w:rsidR="004B6B4C" w:rsidRPr="008B7EE6" w:rsidRDefault="004B6B4C" w:rsidP="00260A02">
            <w:pPr>
              <w:pStyle w:val="GOSTTablenorm"/>
              <w:spacing w:line="256" w:lineRule="auto"/>
              <w:rPr>
                <w:sz w:val="22"/>
                <w:szCs w:val="22"/>
              </w:rPr>
            </w:pPr>
            <w:r w:rsidRPr="008B7EE6">
              <w:rPr>
                <w:sz w:val="22"/>
                <w:szCs w:val="22"/>
              </w:rPr>
              <w:t>Если банковский счет контрагента открыт ТОФК и банковский счет отправителя равен банковскому счету получателя, то указывается наименование УБП.</w:t>
            </w:r>
          </w:p>
        </w:tc>
      </w:tr>
      <w:tr w:rsidR="004B6B4C" w:rsidRPr="008B7EE6" w14:paraId="187CD8C4"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1" w:type="pct"/>
            <w:hideMark/>
          </w:tcPr>
          <w:p w14:paraId="132962D8" w14:textId="77777777" w:rsidR="004B6B4C" w:rsidRPr="008B7EE6" w:rsidRDefault="004B6B4C" w:rsidP="00260A02">
            <w:pPr>
              <w:pStyle w:val="GOSTTablenorm"/>
              <w:spacing w:line="256" w:lineRule="auto"/>
              <w:rPr>
                <w:sz w:val="22"/>
                <w:szCs w:val="22"/>
              </w:rPr>
            </w:pPr>
            <w:r w:rsidRPr="008B7EE6">
              <w:rPr>
                <w:sz w:val="22"/>
                <w:szCs w:val="22"/>
              </w:rPr>
              <w:t>ИНН контрагента</w:t>
            </w:r>
          </w:p>
        </w:tc>
        <w:tc>
          <w:tcPr>
            <w:tcW w:w="943" w:type="pct"/>
            <w:hideMark/>
          </w:tcPr>
          <w:p w14:paraId="35C1A773" w14:textId="77777777" w:rsidR="004B6B4C" w:rsidRPr="008B7EE6" w:rsidRDefault="004B6B4C" w:rsidP="00260A02">
            <w:pPr>
              <w:pStyle w:val="GOSTTablenorm"/>
              <w:spacing w:line="256" w:lineRule="auto"/>
              <w:rPr>
                <w:sz w:val="22"/>
                <w:szCs w:val="22"/>
              </w:rPr>
            </w:pPr>
            <w:r w:rsidRPr="008B7EE6">
              <w:rPr>
                <w:sz w:val="22"/>
                <w:szCs w:val="22"/>
              </w:rPr>
              <w:t>INN</w:t>
            </w:r>
          </w:p>
        </w:tc>
        <w:tc>
          <w:tcPr>
            <w:tcW w:w="362" w:type="pct"/>
            <w:hideMark/>
          </w:tcPr>
          <w:p w14:paraId="6141BC5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2" w:type="pct"/>
            <w:hideMark/>
          </w:tcPr>
          <w:p w14:paraId="31E36671" w14:textId="77777777" w:rsidR="004B6B4C" w:rsidRPr="008B7EE6" w:rsidRDefault="004B6B4C" w:rsidP="00260A02">
            <w:pPr>
              <w:pStyle w:val="GOSTTablenorm"/>
              <w:spacing w:line="256" w:lineRule="auto"/>
              <w:rPr>
                <w:sz w:val="22"/>
                <w:szCs w:val="22"/>
              </w:rPr>
            </w:pPr>
            <w:r w:rsidRPr="008B7EE6">
              <w:rPr>
                <w:sz w:val="22"/>
                <w:szCs w:val="22"/>
              </w:rPr>
              <w:t>Т(1-12)</w:t>
            </w:r>
          </w:p>
        </w:tc>
        <w:tc>
          <w:tcPr>
            <w:tcW w:w="435" w:type="pct"/>
            <w:hideMark/>
          </w:tcPr>
          <w:p w14:paraId="7BDDDB28"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092D9322" w14:textId="77777777" w:rsidR="004B6B4C" w:rsidRPr="008B7EE6" w:rsidRDefault="004B6B4C" w:rsidP="00260A02">
            <w:pPr>
              <w:pStyle w:val="GOSTTablenorm"/>
              <w:spacing w:line="256" w:lineRule="auto"/>
              <w:rPr>
                <w:sz w:val="22"/>
                <w:szCs w:val="22"/>
              </w:rPr>
            </w:pPr>
            <w:r w:rsidRPr="008B7EE6">
              <w:rPr>
                <w:sz w:val="22"/>
                <w:szCs w:val="22"/>
              </w:rPr>
              <w:t>ИНН контрагента.</w:t>
            </w:r>
          </w:p>
          <w:p w14:paraId="34722DBC" w14:textId="77777777" w:rsidR="004B6B4C" w:rsidRPr="008B7EE6" w:rsidRDefault="004B6B4C" w:rsidP="00260A02">
            <w:pPr>
              <w:pStyle w:val="GOSTTablenorm"/>
              <w:spacing w:line="256" w:lineRule="auto"/>
              <w:rPr>
                <w:sz w:val="22"/>
                <w:szCs w:val="22"/>
              </w:rPr>
            </w:pPr>
            <w:r w:rsidRPr="008B7EE6">
              <w:rPr>
                <w:sz w:val="22"/>
                <w:szCs w:val="22"/>
              </w:rPr>
              <w:lastRenderedPageBreak/>
              <w:t>При отсутствии у получателя - физического лица ИНН, проставляется значение «0».</w:t>
            </w:r>
          </w:p>
          <w:p w14:paraId="1B51497C"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Если указан счет №№ 03100, 03212, 03222; 03232; 03242; 03252; 03262; 03272; 03214; 03224; 03234; 03254 или соответствует балансовому счету № 40503/40603/40703 с признаком «4» в 14 разряде, то длина поля должна быть равна 10 цифрам, при этом первый и второй знаки (цифры) не могут одновременно принимать значение ноль («0»).</w:t>
            </w:r>
          </w:p>
        </w:tc>
      </w:tr>
      <w:tr w:rsidR="004B6B4C" w:rsidRPr="008B7EE6" w14:paraId="19420B94"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1" w:type="pct"/>
            <w:hideMark/>
          </w:tcPr>
          <w:p w14:paraId="08948BF5" w14:textId="77777777" w:rsidR="004B6B4C" w:rsidRPr="008B7EE6" w:rsidRDefault="004B6B4C" w:rsidP="00260A02">
            <w:pPr>
              <w:pStyle w:val="GOSTTablenorm"/>
              <w:spacing w:line="256" w:lineRule="auto"/>
              <w:rPr>
                <w:sz w:val="22"/>
                <w:szCs w:val="22"/>
              </w:rPr>
            </w:pPr>
            <w:r w:rsidRPr="008B7EE6">
              <w:rPr>
                <w:sz w:val="22"/>
                <w:szCs w:val="22"/>
              </w:rPr>
              <w:lastRenderedPageBreak/>
              <w:t>КПП контрагента</w:t>
            </w:r>
          </w:p>
        </w:tc>
        <w:tc>
          <w:tcPr>
            <w:tcW w:w="943" w:type="pct"/>
            <w:hideMark/>
          </w:tcPr>
          <w:p w14:paraId="45C9E4AF" w14:textId="77777777" w:rsidR="004B6B4C" w:rsidRPr="008B7EE6" w:rsidRDefault="004B6B4C" w:rsidP="00260A02">
            <w:pPr>
              <w:pStyle w:val="GOSTTablenorm"/>
              <w:spacing w:line="256" w:lineRule="auto"/>
              <w:rPr>
                <w:sz w:val="22"/>
                <w:szCs w:val="22"/>
              </w:rPr>
            </w:pPr>
            <w:r w:rsidRPr="008B7EE6">
              <w:rPr>
                <w:sz w:val="22"/>
                <w:szCs w:val="22"/>
              </w:rPr>
              <w:t>KPP</w:t>
            </w:r>
          </w:p>
        </w:tc>
        <w:tc>
          <w:tcPr>
            <w:tcW w:w="362" w:type="pct"/>
            <w:hideMark/>
          </w:tcPr>
          <w:p w14:paraId="6D56EDA1"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2" w:type="pct"/>
            <w:hideMark/>
          </w:tcPr>
          <w:p w14:paraId="3AE73472" w14:textId="77777777" w:rsidR="004B6B4C" w:rsidRPr="008B7EE6" w:rsidRDefault="004B6B4C" w:rsidP="00260A02">
            <w:pPr>
              <w:pStyle w:val="GOSTTablenorm"/>
              <w:spacing w:line="256" w:lineRule="auto"/>
              <w:rPr>
                <w:sz w:val="22"/>
                <w:szCs w:val="22"/>
              </w:rPr>
            </w:pPr>
            <w:r w:rsidRPr="008B7EE6">
              <w:rPr>
                <w:sz w:val="22"/>
                <w:szCs w:val="22"/>
              </w:rPr>
              <w:t>Т(1-9)</w:t>
            </w:r>
          </w:p>
        </w:tc>
        <w:tc>
          <w:tcPr>
            <w:tcW w:w="435" w:type="pct"/>
            <w:hideMark/>
          </w:tcPr>
          <w:p w14:paraId="52D3D619"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23C9715F" w14:textId="77777777" w:rsidR="004B6B4C" w:rsidRPr="008B7EE6" w:rsidRDefault="004B6B4C" w:rsidP="00260A02">
            <w:pPr>
              <w:pStyle w:val="GOSTTablenorm"/>
              <w:spacing w:line="256" w:lineRule="auto"/>
              <w:rPr>
                <w:sz w:val="22"/>
                <w:szCs w:val="22"/>
              </w:rPr>
            </w:pPr>
            <w:r w:rsidRPr="008B7EE6">
              <w:rPr>
                <w:sz w:val="22"/>
                <w:szCs w:val="22"/>
              </w:rPr>
              <w:t>КПП контрагента. При отсутствии у получателя - физического лица КПП, проставляется значение «0».</w:t>
            </w:r>
          </w:p>
          <w:p w14:paraId="020F1FC2"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Если указан счет №№ 03100, 03212, 03222; 03232; 03242; 03252; 03262; 03272; 03214; 03224; 03234; 03254 или соответствует балансовому счету № 40503/40603/40703 с признаком «4» в 14 разряде, то длина поля должна быть равна 9 символам, при этом первый-четвертый и седьмой-девятый знаки должны принимать цифровое значение, пятый и шестой знаки - могут соответствовать цифре или заглавной букве латинского алфавита, первый и второй знаки (цифры) не могут одновременно принимать значение ноль («0»).</w:t>
            </w:r>
          </w:p>
        </w:tc>
      </w:tr>
      <w:tr w:rsidR="004B6B4C" w:rsidRPr="008B7EE6" w14:paraId="0958A2BE"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1" w:type="pct"/>
            <w:hideMark/>
          </w:tcPr>
          <w:p w14:paraId="15C2E5CB" w14:textId="77777777" w:rsidR="004B6B4C" w:rsidRPr="008B7EE6" w:rsidRDefault="004B6B4C" w:rsidP="00260A02">
            <w:pPr>
              <w:pStyle w:val="GOSTTablenorm"/>
              <w:spacing w:line="256" w:lineRule="auto"/>
              <w:rPr>
                <w:sz w:val="22"/>
                <w:szCs w:val="22"/>
              </w:rPr>
            </w:pPr>
            <w:r w:rsidRPr="008B7EE6">
              <w:rPr>
                <w:sz w:val="22"/>
                <w:szCs w:val="22"/>
              </w:rPr>
              <w:t>Лицевой счет контрагента</w:t>
            </w:r>
          </w:p>
        </w:tc>
        <w:tc>
          <w:tcPr>
            <w:tcW w:w="943" w:type="pct"/>
            <w:hideMark/>
          </w:tcPr>
          <w:p w14:paraId="70F649A0" w14:textId="77777777" w:rsidR="004B6B4C" w:rsidRPr="008B7EE6" w:rsidRDefault="004B6B4C" w:rsidP="00260A02">
            <w:pPr>
              <w:pStyle w:val="GOSTTablenorm"/>
              <w:spacing w:line="256" w:lineRule="auto"/>
              <w:rPr>
                <w:sz w:val="22"/>
                <w:szCs w:val="22"/>
              </w:rPr>
            </w:pPr>
            <w:r w:rsidRPr="008B7EE6">
              <w:rPr>
                <w:sz w:val="22"/>
                <w:szCs w:val="22"/>
              </w:rPr>
              <w:t>AcntNm</w:t>
            </w:r>
          </w:p>
        </w:tc>
        <w:tc>
          <w:tcPr>
            <w:tcW w:w="362" w:type="pct"/>
            <w:hideMark/>
          </w:tcPr>
          <w:p w14:paraId="337377C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2" w:type="pct"/>
            <w:hideMark/>
          </w:tcPr>
          <w:p w14:paraId="6FC63866" w14:textId="77777777" w:rsidR="004B6B4C" w:rsidRPr="008B7EE6" w:rsidRDefault="004B6B4C" w:rsidP="00260A02">
            <w:pPr>
              <w:pStyle w:val="GOSTTablenorm"/>
              <w:spacing w:line="256" w:lineRule="auto"/>
              <w:rPr>
                <w:sz w:val="22"/>
                <w:szCs w:val="22"/>
              </w:rPr>
            </w:pPr>
            <w:r w:rsidRPr="008B7EE6">
              <w:rPr>
                <w:sz w:val="22"/>
                <w:szCs w:val="22"/>
              </w:rPr>
              <w:t>Т(11)</w:t>
            </w:r>
          </w:p>
        </w:tc>
        <w:tc>
          <w:tcPr>
            <w:tcW w:w="435" w:type="pct"/>
            <w:hideMark/>
          </w:tcPr>
          <w:p w14:paraId="226E829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738" w:type="pct"/>
            <w:hideMark/>
          </w:tcPr>
          <w:p w14:paraId="049587B2" w14:textId="77777777" w:rsidR="004B6B4C" w:rsidRPr="008B7EE6" w:rsidRDefault="004B6B4C" w:rsidP="00260A02">
            <w:pPr>
              <w:pStyle w:val="GOSTTablenorm"/>
              <w:spacing w:line="256" w:lineRule="auto"/>
              <w:rPr>
                <w:sz w:val="22"/>
                <w:szCs w:val="22"/>
              </w:rPr>
            </w:pPr>
            <w:r w:rsidRPr="008B7EE6">
              <w:rPr>
                <w:sz w:val="22"/>
                <w:szCs w:val="22"/>
              </w:rPr>
              <w:t xml:space="preserve">Заполняется только если документ исполняется внебанковской операцией на </w:t>
            </w:r>
            <w:r w:rsidRPr="008B7EE6">
              <w:rPr>
                <w:sz w:val="22"/>
                <w:szCs w:val="22"/>
              </w:rPr>
              <w:lastRenderedPageBreak/>
              <w:t>счетах ТОФК, отличных от счета по учету поступлений.</w:t>
            </w:r>
          </w:p>
          <w:p w14:paraId="77837627" w14:textId="77777777" w:rsidR="004B6B4C" w:rsidRPr="008B7EE6" w:rsidRDefault="004B6B4C" w:rsidP="00260A02">
            <w:pPr>
              <w:pStyle w:val="GOSTTablenorm"/>
              <w:spacing w:line="256" w:lineRule="auto"/>
              <w:rPr>
                <w:sz w:val="22"/>
                <w:szCs w:val="22"/>
              </w:rPr>
            </w:pPr>
            <w:r w:rsidRPr="008B7EE6">
              <w:rPr>
                <w:sz w:val="22"/>
                <w:szCs w:val="22"/>
              </w:rPr>
              <w:t>Не заполняется в иных случаях.</w:t>
            </w:r>
          </w:p>
        </w:tc>
      </w:tr>
      <w:tr w:rsidR="004B6B4C" w:rsidRPr="008B7EE6" w14:paraId="6CB91C23"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1" w:type="pct"/>
            <w:hideMark/>
          </w:tcPr>
          <w:p w14:paraId="28680E25" w14:textId="77777777" w:rsidR="004B6B4C" w:rsidRPr="008B7EE6" w:rsidRDefault="004B6B4C" w:rsidP="00260A02">
            <w:pPr>
              <w:pStyle w:val="GOSTTablenorm"/>
              <w:spacing w:line="256" w:lineRule="auto"/>
              <w:rPr>
                <w:sz w:val="22"/>
                <w:szCs w:val="22"/>
              </w:rPr>
            </w:pPr>
            <w:r w:rsidRPr="008B7EE6">
              <w:rPr>
                <w:sz w:val="22"/>
                <w:szCs w:val="22"/>
              </w:rPr>
              <w:lastRenderedPageBreak/>
              <w:t>Банк/ТОФК</w:t>
            </w:r>
          </w:p>
        </w:tc>
        <w:tc>
          <w:tcPr>
            <w:tcW w:w="943" w:type="pct"/>
            <w:hideMark/>
          </w:tcPr>
          <w:p w14:paraId="3AF360FB" w14:textId="77777777" w:rsidR="004B6B4C" w:rsidRPr="008B7EE6" w:rsidRDefault="004B6B4C" w:rsidP="00260A02">
            <w:pPr>
              <w:pStyle w:val="GOSTTablenorm"/>
              <w:spacing w:line="256" w:lineRule="auto"/>
              <w:rPr>
                <w:sz w:val="22"/>
                <w:szCs w:val="22"/>
              </w:rPr>
            </w:pPr>
            <w:r w:rsidRPr="008B7EE6">
              <w:rPr>
                <w:sz w:val="22"/>
                <w:szCs w:val="22"/>
              </w:rPr>
              <w:t>MSC_Bnk</w:t>
            </w:r>
          </w:p>
        </w:tc>
        <w:tc>
          <w:tcPr>
            <w:tcW w:w="362" w:type="pct"/>
            <w:hideMark/>
          </w:tcPr>
          <w:p w14:paraId="25DC5839"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652" w:type="pct"/>
            <w:hideMark/>
          </w:tcPr>
          <w:p w14:paraId="113150C9" w14:textId="77777777" w:rsidR="004B6B4C" w:rsidRPr="008B7EE6" w:rsidRDefault="004B6B4C" w:rsidP="00260A02">
            <w:pPr>
              <w:pStyle w:val="GOSTTablenorm"/>
              <w:spacing w:line="256" w:lineRule="auto"/>
              <w:rPr>
                <w:sz w:val="22"/>
                <w:szCs w:val="22"/>
              </w:rPr>
            </w:pPr>
            <w:r w:rsidRPr="008B7EE6">
              <w:rPr>
                <w:sz w:val="22"/>
                <w:szCs w:val="22"/>
              </w:rPr>
              <w:t>tMSC_Bnk</w:t>
            </w:r>
          </w:p>
        </w:tc>
        <w:tc>
          <w:tcPr>
            <w:tcW w:w="435" w:type="pct"/>
            <w:hideMark/>
          </w:tcPr>
          <w:p w14:paraId="2BF4ECD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6E2EA1F6" w14:textId="77777777" w:rsidR="004B6B4C" w:rsidRPr="008B7EE6" w:rsidRDefault="004B6B4C" w:rsidP="00260A02">
            <w:pPr>
              <w:pStyle w:val="GOSTTablenorm"/>
              <w:spacing w:line="256" w:lineRule="auto"/>
              <w:rPr>
                <w:sz w:val="22"/>
                <w:szCs w:val="22"/>
              </w:rPr>
            </w:pPr>
            <w:r w:rsidRPr="008B7EE6">
              <w:rPr>
                <w:sz w:val="22"/>
                <w:szCs w:val="22"/>
              </w:rPr>
              <w:t>Информация о данных контрагента.</w:t>
            </w:r>
          </w:p>
          <w:p w14:paraId="0E083A81" w14:textId="3BE2A611"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szCs w:val="22"/>
              </w:rPr>
              <w:fldChar w:fldCharType="begin"/>
            </w:r>
            <w:r w:rsidRPr="008B7EE6">
              <w:rPr>
                <w:b/>
                <w:sz w:val="22"/>
                <w:szCs w:val="22"/>
              </w:rPr>
              <w:instrText xml:space="preserve"> REF _Ref503526428 \h  \* MERGEFORMAT </w:instrText>
            </w:r>
            <w:r w:rsidRPr="008B7EE6">
              <w:rPr>
                <w:szCs w:val="22"/>
              </w:rPr>
            </w:r>
            <w:r w:rsidRPr="008B7EE6">
              <w:rPr>
                <w:szCs w:val="22"/>
              </w:rPr>
              <w:fldChar w:fldCharType="separate"/>
            </w:r>
            <w:r w:rsidR="007A3ADF" w:rsidRPr="007A3ADF">
              <w:rPr>
                <w:b/>
                <w:noProof/>
                <w:sz w:val="22"/>
                <w:szCs w:val="22"/>
              </w:rPr>
              <w:t>76</w:t>
            </w:r>
            <w:r w:rsidRPr="008B7EE6">
              <w:rPr>
                <w:szCs w:val="22"/>
              </w:rPr>
              <w:fldChar w:fldCharType="end"/>
            </w:r>
            <w:r w:rsidRPr="008B7EE6">
              <w:rPr>
                <w:sz w:val="22"/>
                <w:szCs w:val="22"/>
              </w:rPr>
              <w:t>.</w:t>
            </w:r>
          </w:p>
        </w:tc>
      </w:tr>
    </w:tbl>
    <w:p w14:paraId="14794A2D" w14:textId="77777777" w:rsidR="004B6B4C" w:rsidRPr="000C3DE9" w:rsidRDefault="004B6B4C" w:rsidP="004B6B4C">
      <w:pPr>
        <w:pStyle w:val="32"/>
        <w:numPr>
          <w:ilvl w:val="2"/>
          <w:numId w:val="346"/>
        </w:numPr>
        <w:tabs>
          <w:tab w:val="clear" w:pos="720"/>
          <w:tab w:val="num" w:pos="1146"/>
        </w:tabs>
        <w:ind w:left="709" w:firstLine="0"/>
      </w:pPr>
      <w:bookmarkStart w:id="1315" w:name="_Toc89882974"/>
      <w:bookmarkStart w:id="1316" w:name="_Toc18509230"/>
      <w:bookmarkStart w:id="1317" w:name="_Toc508712667"/>
      <w:bookmarkStart w:id="1318" w:name="_Toc98100491"/>
      <w:bookmarkStart w:id="1319" w:name="_Toc105750933"/>
      <w:bookmarkStart w:id="1320" w:name="_Toc115392359"/>
      <w:r w:rsidRPr="000C3DE9">
        <w:t>Описание комплексного типа «tMSC_Bnk»</w:t>
      </w:r>
      <w:bookmarkEnd w:id="1315"/>
      <w:bookmarkEnd w:id="1316"/>
      <w:bookmarkEnd w:id="1317"/>
      <w:bookmarkEnd w:id="1318"/>
      <w:bookmarkEnd w:id="1319"/>
      <w:bookmarkEnd w:id="1320"/>
    </w:p>
    <w:p w14:paraId="0C1F63B6" w14:textId="77777777" w:rsidR="004B6B4C" w:rsidRPr="000C3DE9" w:rsidRDefault="004B6B4C" w:rsidP="004B6B4C">
      <w:pPr>
        <w:pStyle w:val="GOSTNormal"/>
      </w:pPr>
      <w:r w:rsidRPr="000C3DE9">
        <w:t>Описание комплексного типа «tMSC_Bnk» блока «Банк</w:t>
      </w:r>
      <w:r w:rsidRPr="000C3DE9">
        <w:rPr>
          <w:szCs w:val="22"/>
        </w:rPr>
        <w:t>/ТОФК</w:t>
      </w:r>
      <w:r w:rsidRPr="000C3DE9">
        <w:t>».</w:t>
      </w:r>
    </w:p>
    <w:p w14:paraId="2B40FBE9" w14:textId="1A4FA4C0"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321" w:name="_Ref503526428"/>
      <w:bookmarkStart w:id="1322" w:name="_Toc18509518"/>
      <w:bookmarkStart w:id="1323" w:name="_Toc89883410"/>
      <w:r w:rsidR="007A3ADF">
        <w:rPr>
          <w:noProof/>
        </w:rPr>
        <w:t>76</w:t>
      </w:r>
      <w:bookmarkEnd w:id="1321"/>
      <w:r w:rsidRPr="000C3DE9">
        <w:fldChar w:fldCharType="end"/>
      </w:r>
      <w:r w:rsidRPr="000C3DE9">
        <w:rPr>
          <w:rFonts w:eastAsia="Calibri"/>
          <w:szCs w:val="24"/>
        </w:rPr>
        <w:t xml:space="preserve"> –</w:t>
      </w:r>
      <w:r w:rsidRPr="000C3DE9">
        <w:rPr>
          <w:noProof/>
        </w:rPr>
        <w:t xml:space="preserve"> Описание комплексного типа «tMSC_Bnk»</w:t>
      </w:r>
      <w:bookmarkEnd w:id="1322"/>
      <w:bookmarkEnd w:id="1323"/>
    </w:p>
    <w:tbl>
      <w:tblPr>
        <w:tblStyle w:val="GOSTTable"/>
        <w:tblW w:w="5000" w:type="pct"/>
        <w:tblLayout w:type="fixed"/>
        <w:tblLook w:val="04A0" w:firstRow="1" w:lastRow="0" w:firstColumn="1" w:lastColumn="0" w:noHBand="0" w:noVBand="1"/>
      </w:tblPr>
      <w:tblGrid>
        <w:gridCol w:w="1671"/>
        <w:gridCol w:w="1816"/>
        <w:gridCol w:w="699"/>
        <w:gridCol w:w="1263"/>
        <w:gridCol w:w="832"/>
        <w:gridCol w:w="3347"/>
      </w:tblGrid>
      <w:tr w:rsidR="004B6B4C" w:rsidRPr="008B7EE6" w14:paraId="5AC1D143"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68" w:type="pct"/>
            <w:hideMark/>
          </w:tcPr>
          <w:p w14:paraId="770CD55C"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943" w:type="pct"/>
            <w:hideMark/>
          </w:tcPr>
          <w:p w14:paraId="426221B5"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3" w:type="pct"/>
            <w:hideMark/>
          </w:tcPr>
          <w:p w14:paraId="49B3FD30"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656" w:type="pct"/>
            <w:hideMark/>
          </w:tcPr>
          <w:p w14:paraId="1904EB83"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432" w:type="pct"/>
            <w:hideMark/>
          </w:tcPr>
          <w:p w14:paraId="6CCBC898"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738" w:type="pct"/>
            <w:hideMark/>
          </w:tcPr>
          <w:p w14:paraId="60DB5E69"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05B428F5"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68" w:type="pct"/>
            <w:hideMark/>
          </w:tcPr>
          <w:p w14:paraId="5885DF7D" w14:textId="77777777" w:rsidR="004B6B4C" w:rsidRPr="008B7EE6" w:rsidRDefault="004B6B4C" w:rsidP="00260A02">
            <w:pPr>
              <w:pStyle w:val="GOSTTablenorm"/>
              <w:spacing w:line="256" w:lineRule="auto"/>
              <w:rPr>
                <w:sz w:val="22"/>
                <w:szCs w:val="22"/>
              </w:rPr>
            </w:pPr>
            <w:r w:rsidRPr="008B7EE6">
              <w:rPr>
                <w:sz w:val="22"/>
                <w:szCs w:val="22"/>
              </w:rPr>
              <w:t>Счет контрагента</w:t>
            </w:r>
          </w:p>
        </w:tc>
        <w:tc>
          <w:tcPr>
            <w:tcW w:w="943" w:type="pct"/>
            <w:hideMark/>
          </w:tcPr>
          <w:p w14:paraId="22DBAAAF" w14:textId="77777777" w:rsidR="004B6B4C" w:rsidRPr="008B7EE6" w:rsidRDefault="004B6B4C" w:rsidP="00260A02">
            <w:pPr>
              <w:pStyle w:val="GOSTTablenorm"/>
              <w:spacing w:line="256" w:lineRule="auto"/>
              <w:rPr>
                <w:sz w:val="22"/>
                <w:szCs w:val="22"/>
              </w:rPr>
            </w:pPr>
            <w:r w:rsidRPr="008B7EE6">
              <w:rPr>
                <w:sz w:val="22"/>
                <w:szCs w:val="22"/>
              </w:rPr>
              <w:t>AcNm</w:t>
            </w:r>
          </w:p>
        </w:tc>
        <w:tc>
          <w:tcPr>
            <w:tcW w:w="363" w:type="pct"/>
            <w:hideMark/>
          </w:tcPr>
          <w:p w14:paraId="602FC11B"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6" w:type="pct"/>
            <w:hideMark/>
          </w:tcPr>
          <w:p w14:paraId="2310183B" w14:textId="77777777" w:rsidR="004B6B4C" w:rsidRPr="008B7EE6" w:rsidRDefault="004B6B4C" w:rsidP="00260A02">
            <w:pPr>
              <w:pStyle w:val="GOSTTablenorm"/>
              <w:spacing w:line="256" w:lineRule="auto"/>
              <w:rPr>
                <w:sz w:val="22"/>
                <w:szCs w:val="22"/>
              </w:rPr>
            </w:pPr>
            <w:r w:rsidRPr="008B7EE6">
              <w:rPr>
                <w:sz w:val="22"/>
                <w:szCs w:val="22"/>
              </w:rPr>
              <w:t>Т(1-3</w:t>
            </w:r>
            <w:r w:rsidRPr="008B7EE6">
              <w:rPr>
                <w:sz w:val="22"/>
                <w:szCs w:val="22"/>
                <w:lang w:val="en-US"/>
              </w:rPr>
              <w:t>4</w:t>
            </w:r>
            <w:r w:rsidRPr="008B7EE6">
              <w:rPr>
                <w:sz w:val="22"/>
                <w:szCs w:val="22"/>
              </w:rPr>
              <w:t>)</w:t>
            </w:r>
          </w:p>
        </w:tc>
        <w:tc>
          <w:tcPr>
            <w:tcW w:w="432" w:type="pct"/>
            <w:hideMark/>
          </w:tcPr>
          <w:p w14:paraId="3B7E46BB"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738" w:type="pct"/>
            <w:hideMark/>
          </w:tcPr>
          <w:p w14:paraId="766C4FB8" w14:textId="77777777" w:rsidR="004B6B4C" w:rsidRPr="008B7EE6" w:rsidRDefault="004B6B4C" w:rsidP="00260A02">
            <w:pPr>
              <w:pStyle w:val="GOSTTablenorm"/>
              <w:spacing w:line="256" w:lineRule="auto"/>
              <w:rPr>
                <w:sz w:val="22"/>
                <w:szCs w:val="22"/>
              </w:rPr>
            </w:pPr>
            <w:r w:rsidRPr="008B7EE6">
              <w:rPr>
                <w:sz w:val="22"/>
                <w:szCs w:val="22"/>
              </w:rPr>
              <w:t>Номер счета контрагента:</w:t>
            </w:r>
          </w:p>
          <w:p w14:paraId="343B333D" w14:textId="77777777" w:rsidR="004B6B4C" w:rsidRPr="008B7EE6" w:rsidRDefault="004B6B4C" w:rsidP="004B6B4C">
            <w:pPr>
              <w:pStyle w:val="afffffc"/>
              <w:numPr>
                <w:ilvl w:val="0"/>
                <w:numId w:val="128"/>
              </w:numPr>
              <w:spacing w:before="60" w:after="60" w:line="256" w:lineRule="auto"/>
              <w:ind w:left="357" w:hanging="357"/>
              <w:rPr>
                <w:sz w:val="22"/>
                <w:szCs w:val="22"/>
              </w:rPr>
            </w:pPr>
            <w:r w:rsidRPr="008B7EE6">
              <w:rPr>
                <w:sz w:val="22"/>
                <w:szCs w:val="22"/>
              </w:rPr>
              <w:t>казначейский счет в ТОФК, если получатель денежных средств обслуживается в ТОФК;</w:t>
            </w:r>
          </w:p>
          <w:p w14:paraId="5E298C7E" w14:textId="77777777" w:rsidR="004B6B4C" w:rsidRPr="008B7EE6" w:rsidRDefault="004B6B4C" w:rsidP="004B6B4C">
            <w:pPr>
              <w:pStyle w:val="afffffc"/>
              <w:numPr>
                <w:ilvl w:val="0"/>
                <w:numId w:val="128"/>
              </w:numPr>
              <w:spacing w:before="60" w:after="60" w:line="256" w:lineRule="auto"/>
              <w:ind w:left="357" w:hanging="357"/>
              <w:rPr>
                <w:sz w:val="22"/>
                <w:szCs w:val="22"/>
              </w:rPr>
            </w:pPr>
            <w:r w:rsidRPr="008B7EE6">
              <w:rPr>
                <w:sz w:val="22"/>
                <w:szCs w:val="22"/>
              </w:rPr>
              <w:t xml:space="preserve">расчетный счет - в иных случаях. </w:t>
            </w:r>
          </w:p>
          <w:p w14:paraId="7AFF95BC" w14:textId="77777777" w:rsidR="004B6B4C" w:rsidRPr="008B7EE6" w:rsidRDefault="004B6B4C" w:rsidP="00260A02">
            <w:pPr>
              <w:pStyle w:val="GOSTTablenorm"/>
              <w:spacing w:line="256" w:lineRule="auto"/>
              <w:rPr>
                <w:sz w:val="22"/>
                <w:szCs w:val="22"/>
              </w:rPr>
            </w:pPr>
            <w:r w:rsidRPr="008B7EE6">
              <w:rPr>
                <w:sz w:val="22"/>
                <w:szCs w:val="22"/>
              </w:rPr>
              <w:t xml:space="preserve">В случае, когда получателем выступает кредитная организация, расчетный счет может не указываться. </w:t>
            </w:r>
          </w:p>
          <w:p w14:paraId="3A2056F1" w14:textId="77777777" w:rsidR="004B6B4C" w:rsidRPr="008B7EE6" w:rsidRDefault="004B6B4C" w:rsidP="00260A02">
            <w:pPr>
              <w:pStyle w:val="GOSTTablenorm"/>
              <w:spacing w:line="256" w:lineRule="auto"/>
              <w:rPr>
                <w:sz w:val="22"/>
                <w:szCs w:val="22"/>
              </w:rPr>
            </w:pPr>
            <w:r w:rsidRPr="008B7EE6">
              <w:rPr>
                <w:sz w:val="22"/>
                <w:szCs w:val="22"/>
              </w:rPr>
              <w:t>Если реквизит «Код валюты» имеет значение равное «643», то длина поля = 20.</w:t>
            </w:r>
          </w:p>
        </w:tc>
      </w:tr>
      <w:tr w:rsidR="004B6B4C" w:rsidRPr="008B7EE6" w14:paraId="4BA9EFE4"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68" w:type="pct"/>
            <w:hideMark/>
          </w:tcPr>
          <w:p w14:paraId="6B93E477" w14:textId="77777777" w:rsidR="004B6B4C" w:rsidRPr="008B7EE6" w:rsidRDefault="004B6B4C" w:rsidP="00260A02">
            <w:pPr>
              <w:pStyle w:val="GOSTTablenorm"/>
              <w:spacing w:line="256" w:lineRule="auto"/>
              <w:rPr>
                <w:sz w:val="22"/>
                <w:szCs w:val="22"/>
              </w:rPr>
            </w:pPr>
            <w:r w:rsidRPr="008B7EE6">
              <w:rPr>
                <w:sz w:val="22"/>
                <w:szCs w:val="22"/>
              </w:rPr>
              <w:t>Наименование банка контрагента</w:t>
            </w:r>
          </w:p>
        </w:tc>
        <w:tc>
          <w:tcPr>
            <w:tcW w:w="943" w:type="pct"/>
            <w:hideMark/>
          </w:tcPr>
          <w:p w14:paraId="23B0A28B" w14:textId="77777777" w:rsidR="004B6B4C" w:rsidRPr="008B7EE6" w:rsidRDefault="004B6B4C" w:rsidP="00260A02">
            <w:pPr>
              <w:pStyle w:val="GOSTTablenorm"/>
              <w:spacing w:line="256" w:lineRule="auto"/>
              <w:rPr>
                <w:sz w:val="22"/>
                <w:szCs w:val="22"/>
              </w:rPr>
            </w:pPr>
            <w:r w:rsidRPr="008B7EE6">
              <w:rPr>
                <w:sz w:val="22"/>
                <w:szCs w:val="22"/>
              </w:rPr>
              <w:t>Nm</w:t>
            </w:r>
          </w:p>
        </w:tc>
        <w:tc>
          <w:tcPr>
            <w:tcW w:w="363" w:type="pct"/>
            <w:hideMark/>
          </w:tcPr>
          <w:p w14:paraId="4A5864F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6" w:type="pct"/>
            <w:hideMark/>
          </w:tcPr>
          <w:p w14:paraId="3C2659F5" w14:textId="77777777" w:rsidR="004B6B4C" w:rsidRPr="008B7EE6" w:rsidRDefault="004B6B4C" w:rsidP="00260A02">
            <w:pPr>
              <w:pStyle w:val="GOSTTablenorm"/>
              <w:spacing w:line="256" w:lineRule="auto"/>
              <w:rPr>
                <w:sz w:val="22"/>
                <w:szCs w:val="22"/>
              </w:rPr>
            </w:pPr>
            <w:r w:rsidRPr="008B7EE6">
              <w:rPr>
                <w:sz w:val="22"/>
                <w:szCs w:val="22"/>
              </w:rPr>
              <w:t>Т(1-160)</w:t>
            </w:r>
          </w:p>
        </w:tc>
        <w:tc>
          <w:tcPr>
            <w:tcW w:w="432" w:type="pct"/>
            <w:hideMark/>
          </w:tcPr>
          <w:p w14:paraId="2655DA02"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46993593" w14:textId="77777777" w:rsidR="004B6B4C" w:rsidRPr="008B7EE6" w:rsidRDefault="004B6B4C" w:rsidP="00260A02">
            <w:pPr>
              <w:spacing w:line="256" w:lineRule="auto"/>
              <w:ind w:firstLine="0"/>
              <w:rPr>
                <w:sz w:val="22"/>
                <w:szCs w:val="22"/>
              </w:rPr>
            </w:pPr>
            <w:r w:rsidRPr="008B7EE6">
              <w:rPr>
                <w:sz w:val="22"/>
                <w:szCs w:val="22"/>
              </w:rPr>
              <w:t>Указывается:</w:t>
            </w:r>
          </w:p>
          <w:p w14:paraId="7EA920BD" w14:textId="77777777" w:rsidR="004B6B4C" w:rsidRPr="008B7EE6" w:rsidRDefault="004B6B4C" w:rsidP="004B6B4C">
            <w:pPr>
              <w:pStyle w:val="afffffc"/>
              <w:numPr>
                <w:ilvl w:val="0"/>
                <w:numId w:val="128"/>
              </w:numPr>
              <w:spacing w:before="60" w:after="60" w:line="256" w:lineRule="auto"/>
              <w:ind w:left="414" w:hanging="357"/>
              <w:rPr>
                <w:sz w:val="22"/>
                <w:szCs w:val="22"/>
              </w:rPr>
            </w:pPr>
            <w:r w:rsidRPr="008B7EE6">
              <w:rPr>
                <w:sz w:val="22"/>
                <w:szCs w:val="22"/>
              </w:rPr>
              <w:t>наименование 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3959F8C8" w14:textId="77777777" w:rsidR="004B6B4C" w:rsidRPr="008B7EE6" w:rsidRDefault="004B6B4C" w:rsidP="004B6B4C">
            <w:pPr>
              <w:pStyle w:val="afffffc"/>
              <w:numPr>
                <w:ilvl w:val="0"/>
                <w:numId w:val="128"/>
              </w:numPr>
              <w:spacing w:before="60" w:after="60" w:line="256" w:lineRule="auto"/>
              <w:ind w:left="357" w:hanging="357"/>
              <w:rPr>
                <w:sz w:val="22"/>
                <w:szCs w:val="22"/>
              </w:rPr>
            </w:pPr>
            <w:r w:rsidRPr="008B7EE6">
              <w:rPr>
                <w:sz w:val="22"/>
                <w:szCs w:val="22"/>
              </w:rPr>
              <w:lastRenderedPageBreak/>
              <w:t>наименование банка, в котором открыт счет контрагента.</w:t>
            </w:r>
          </w:p>
        </w:tc>
      </w:tr>
      <w:tr w:rsidR="004B6B4C" w:rsidRPr="008B7EE6" w14:paraId="39C40E5F"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68" w:type="pct"/>
            <w:hideMark/>
          </w:tcPr>
          <w:p w14:paraId="5164D27F" w14:textId="77777777" w:rsidR="004B6B4C" w:rsidRPr="008B7EE6" w:rsidRDefault="004B6B4C" w:rsidP="00260A02">
            <w:pPr>
              <w:pStyle w:val="GOSTTablenorm"/>
              <w:spacing w:line="256" w:lineRule="auto"/>
              <w:rPr>
                <w:sz w:val="22"/>
                <w:szCs w:val="22"/>
              </w:rPr>
            </w:pPr>
            <w:r w:rsidRPr="008B7EE6">
              <w:rPr>
                <w:sz w:val="22"/>
                <w:szCs w:val="22"/>
              </w:rPr>
              <w:lastRenderedPageBreak/>
              <w:t>БИК банка контрагента/ТОФК</w:t>
            </w:r>
          </w:p>
        </w:tc>
        <w:tc>
          <w:tcPr>
            <w:tcW w:w="943" w:type="pct"/>
            <w:hideMark/>
          </w:tcPr>
          <w:p w14:paraId="23EC35B8" w14:textId="77777777" w:rsidR="004B6B4C" w:rsidRPr="008B7EE6" w:rsidRDefault="004B6B4C" w:rsidP="00260A02">
            <w:pPr>
              <w:pStyle w:val="GOSTTablenorm"/>
              <w:spacing w:line="256" w:lineRule="auto"/>
              <w:rPr>
                <w:sz w:val="22"/>
                <w:szCs w:val="22"/>
              </w:rPr>
            </w:pPr>
            <w:r w:rsidRPr="008B7EE6">
              <w:rPr>
                <w:sz w:val="22"/>
                <w:szCs w:val="22"/>
              </w:rPr>
              <w:t>BIK</w:t>
            </w:r>
          </w:p>
        </w:tc>
        <w:tc>
          <w:tcPr>
            <w:tcW w:w="363" w:type="pct"/>
            <w:hideMark/>
          </w:tcPr>
          <w:p w14:paraId="37D596AE"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6" w:type="pct"/>
            <w:hideMark/>
          </w:tcPr>
          <w:p w14:paraId="18026BF4" w14:textId="77777777" w:rsidR="004B6B4C" w:rsidRPr="008B7EE6" w:rsidRDefault="004B6B4C" w:rsidP="00260A02">
            <w:pPr>
              <w:pStyle w:val="GOSTTablenorm"/>
              <w:spacing w:line="256" w:lineRule="auto"/>
              <w:rPr>
                <w:sz w:val="22"/>
                <w:szCs w:val="22"/>
              </w:rPr>
            </w:pPr>
            <w:r w:rsidRPr="008B7EE6">
              <w:rPr>
                <w:sz w:val="22"/>
                <w:szCs w:val="22"/>
              </w:rPr>
              <w:t>Т(9)</w:t>
            </w:r>
          </w:p>
        </w:tc>
        <w:tc>
          <w:tcPr>
            <w:tcW w:w="432" w:type="pct"/>
            <w:hideMark/>
          </w:tcPr>
          <w:p w14:paraId="2FF421D8"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738" w:type="pct"/>
            <w:hideMark/>
          </w:tcPr>
          <w:p w14:paraId="43C329C5" w14:textId="77777777" w:rsidR="004B6B4C" w:rsidRPr="008B7EE6" w:rsidRDefault="004B6B4C" w:rsidP="00260A02">
            <w:pPr>
              <w:pStyle w:val="GOSTTablenorm"/>
              <w:spacing w:line="256" w:lineRule="auto"/>
              <w:rPr>
                <w:sz w:val="22"/>
                <w:szCs w:val="22"/>
              </w:rPr>
            </w:pPr>
            <w:r w:rsidRPr="008B7EE6">
              <w:rPr>
                <w:sz w:val="22"/>
                <w:szCs w:val="22"/>
              </w:rPr>
              <w:t>Указывается:</w:t>
            </w:r>
          </w:p>
          <w:p w14:paraId="31263D4A" w14:textId="77777777" w:rsidR="004B6B4C" w:rsidRPr="008B7EE6" w:rsidRDefault="004B6B4C" w:rsidP="004B6B4C">
            <w:pPr>
              <w:pStyle w:val="afffffc"/>
              <w:numPr>
                <w:ilvl w:val="0"/>
                <w:numId w:val="128"/>
              </w:numPr>
              <w:spacing w:before="60" w:after="60" w:line="256" w:lineRule="auto"/>
              <w:ind w:left="414" w:hanging="357"/>
              <w:rPr>
                <w:sz w:val="22"/>
                <w:szCs w:val="22"/>
              </w:rPr>
            </w:pPr>
            <w:r w:rsidRPr="008B7EE6">
              <w:rPr>
                <w:sz w:val="22"/>
                <w:szCs w:val="22"/>
              </w:rPr>
              <w:t>БИК ТОФК, если получатель денежных средств обслуживается в ТОФК;</w:t>
            </w:r>
          </w:p>
          <w:p w14:paraId="230A07BE" w14:textId="77777777" w:rsidR="004B6B4C" w:rsidRPr="008B7EE6" w:rsidRDefault="004B6B4C" w:rsidP="004B6B4C">
            <w:pPr>
              <w:pStyle w:val="afffffc"/>
              <w:numPr>
                <w:ilvl w:val="0"/>
                <w:numId w:val="128"/>
              </w:numPr>
              <w:spacing w:before="60" w:after="60" w:line="256" w:lineRule="auto"/>
              <w:ind w:left="357" w:hanging="357"/>
              <w:rPr>
                <w:sz w:val="22"/>
                <w:szCs w:val="22"/>
              </w:rPr>
            </w:pPr>
            <w:r w:rsidRPr="008B7EE6">
              <w:rPr>
                <w:sz w:val="22"/>
                <w:szCs w:val="22"/>
              </w:rPr>
              <w:t>БИК банка, в котором открыт счет контрагента, в иных случаях.</w:t>
            </w:r>
          </w:p>
          <w:p w14:paraId="52D7BEEB" w14:textId="77777777" w:rsidR="004B6B4C" w:rsidRPr="008B7EE6" w:rsidRDefault="004B6B4C" w:rsidP="00260A02">
            <w:pPr>
              <w:pStyle w:val="GOSTTablenorm"/>
              <w:spacing w:line="256" w:lineRule="auto"/>
              <w:rPr>
                <w:sz w:val="22"/>
                <w:szCs w:val="22"/>
              </w:rPr>
            </w:pPr>
            <w:r w:rsidRPr="008B7EE6">
              <w:rPr>
                <w:sz w:val="22"/>
                <w:szCs w:val="22"/>
              </w:rPr>
              <w:t>Обязательно для заполнения при оформлении Заявки в валюте РФ (рублях).</w:t>
            </w:r>
          </w:p>
        </w:tc>
      </w:tr>
      <w:tr w:rsidR="004B6B4C" w:rsidRPr="008B7EE6" w14:paraId="47A73069"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68" w:type="pct"/>
            <w:hideMark/>
          </w:tcPr>
          <w:p w14:paraId="3168138D" w14:textId="77777777" w:rsidR="004B6B4C" w:rsidRPr="008B7EE6" w:rsidRDefault="004B6B4C" w:rsidP="00260A02">
            <w:pPr>
              <w:pStyle w:val="GOSTTablenorm"/>
              <w:spacing w:line="256" w:lineRule="auto"/>
              <w:rPr>
                <w:sz w:val="22"/>
                <w:szCs w:val="22"/>
              </w:rPr>
            </w:pPr>
            <w:r w:rsidRPr="008B7EE6">
              <w:rPr>
                <w:sz w:val="22"/>
                <w:szCs w:val="22"/>
              </w:rPr>
              <w:t>Корсчет банка контрагента/ТОФК</w:t>
            </w:r>
          </w:p>
        </w:tc>
        <w:tc>
          <w:tcPr>
            <w:tcW w:w="943" w:type="pct"/>
            <w:hideMark/>
          </w:tcPr>
          <w:p w14:paraId="00C2D52E" w14:textId="77777777" w:rsidR="004B6B4C" w:rsidRPr="008B7EE6" w:rsidRDefault="004B6B4C" w:rsidP="00260A02">
            <w:pPr>
              <w:pStyle w:val="GOSTTablenorm"/>
              <w:spacing w:line="256" w:lineRule="auto"/>
              <w:rPr>
                <w:sz w:val="22"/>
                <w:szCs w:val="22"/>
              </w:rPr>
            </w:pPr>
            <w:r w:rsidRPr="008B7EE6">
              <w:rPr>
                <w:sz w:val="22"/>
                <w:szCs w:val="22"/>
              </w:rPr>
              <w:t>CrAccNm</w:t>
            </w:r>
          </w:p>
        </w:tc>
        <w:tc>
          <w:tcPr>
            <w:tcW w:w="363" w:type="pct"/>
            <w:hideMark/>
          </w:tcPr>
          <w:p w14:paraId="4D78E7BA"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656" w:type="pct"/>
            <w:hideMark/>
          </w:tcPr>
          <w:p w14:paraId="325EB63F" w14:textId="77777777" w:rsidR="004B6B4C" w:rsidRPr="008B7EE6" w:rsidRDefault="004B6B4C" w:rsidP="00260A02">
            <w:pPr>
              <w:pStyle w:val="GOSTTablenorm"/>
              <w:spacing w:line="256" w:lineRule="auto"/>
              <w:rPr>
                <w:sz w:val="22"/>
                <w:szCs w:val="22"/>
              </w:rPr>
            </w:pPr>
            <w:r w:rsidRPr="008B7EE6">
              <w:rPr>
                <w:sz w:val="22"/>
                <w:szCs w:val="22"/>
              </w:rPr>
              <w:t>Т(1-3</w:t>
            </w:r>
            <w:r w:rsidRPr="008B7EE6">
              <w:rPr>
                <w:sz w:val="22"/>
                <w:szCs w:val="22"/>
                <w:lang w:val="en-US"/>
              </w:rPr>
              <w:t>4</w:t>
            </w:r>
            <w:r w:rsidRPr="008B7EE6">
              <w:rPr>
                <w:sz w:val="22"/>
                <w:szCs w:val="22"/>
              </w:rPr>
              <w:t>)</w:t>
            </w:r>
          </w:p>
        </w:tc>
        <w:tc>
          <w:tcPr>
            <w:tcW w:w="432" w:type="pct"/>
            <w:hideMark/>
          </w:tcPr>
          <w:p w14:paraId="76824E7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738" w:type="pct"/>
            <w:hideMark/>
          </w:tcPr>
          <w:p w14:paraId="000A6683" w14:textId="77777777" w:rsidR="004B6B4C" w:rsidRPr="008B7EE6" w:rsidRDefault="004B6B4C" w:rsidP="00260A02">
            <w:pPr>
              <w:spacing w:line="256" w:lineRule="auto"/>
              <w:rPr>
                <w:sz w:val="22"/>
                <w:szCs w:val="22"/>
              </w:rPr>
            </w:pPr>
            <w:r w:rsidRPr="008B7EE6">
              <w:rPr>
                <w:sz w:val="22"/>
                <w:szCs w:val="22"/>
              </w:rPr>
              <w:t>Указывается:</w:t>
            </w:r>
          </w:p>
          <w:p w14:paraId="2A0B532F" w14:textId="77777777" w:rsidR="004B6B4C" w:rsidRPr="008B7EE6" w:rsidRDefault="004B6B4C" w:rsidP="004B6B4C">
            <w:pPr>
              <w:pStyle w:val="afffffc"/>
              <w:numPr>
                <w:ilvl w:val="0"/>
                <w:numId w:val="128"/>
              </w:numPr>
              <w:spacing w:before="60" w:after="60" w:line="256" w:lineRule="auto"/>
              <w:ind w:left="414" w:hanging="357"/>
              <w:rPr>
                <w:sz w:val="22"/>
                <w:szCs w:val="22"/>
              </w:rPr>
            </w:pPr>
            <w:r w:rsidRPr="008B7EE6">
              <w:rPr>
                <w:sz w:val="22"/>
                <w:szCs w:val="22"/>
              </w:rPr>
              <w:t>корсчет ТОФК, в котором обслуживается получатель денежных средств;</w:t>
            </w:r>
          </w:p>
          <w:p w14:paraId="0F82F045" w14:textId="77777777" w:rsidR="004B6B4C" w:rsidRPr="008B7EE6" w:rsidRDefault="004B6B4C" w:rsidP="004B6B4C">
            <w:pPr>
              <w:pStyle w:val="afffffc"/>
              <w:numPr>
                <w:ilvl w:val="0"/>
                <w:numId w:val="128"/>
              </w:numPr>
              <w:spacing w:before="60" w:after="60" w:line="256" w:lineRule="auto"/>
              <w:ind w:left="357" w:hanging="357"/>
              <w:rPr>
                <w:sz w:val="22"/>
                <w:szCs w:val="22"/>
              </w:rPr>
            </w:pPr>
            <w:r w:rsidRPr="008B7EE6">
              <w:rPr>
                <w:sz w:val="22"/>
                <w:szCs w:val="22"/>
              </w:rPr>
              <w:t xml:space="preserve">корсчет банка контрагента, в иных случаях.  </w:t>
            </w:r>
          </w:p>
          <w:p w14:paraId="2D483F0A" w14:textId="77777777" w:rsidR="004B6B4C" w:rsidRPr="008B7EE6" w:rsidRDefault="004B6B4C" w:rsidP="00260A02">
            <w:pPr>
              <w:pStyle w:val="afffffc"/>
              <w:spacing w:before="60" w:after="60" w:line="256" w:lineRule="auto"/>
              <w:ind w:left="0"/>
              <w:rPr>
                <w:sz w:val="22"/>
                <w:szCs w:val="22"/>
              </w:rPr>
            </w:pPr>
            <w:r w:rsidRPr="008B7EE6">
              <w:rPr>
                <w:sz w:val="22"/>
                <w:szCs w:val="22"/>
              </w:rPr>
              <w:t>Поле заполняется, если банк контрагента не является ГРКЦ/РКЦ. Если реквизит «Код валюты» имеет значение равное «643», то длина поля равна 20 символам.</w:t>
            </w:r>
          </w:p>
        </w:tc>
      </w:tr>
    </w:tbl>
    <w:p w14:paraId="73F8F473" w14:textId="77777777" w:rsidR="004B6B4C" w:rsidRPr="000C3DE9" w:rsidRDefault="004B6B4C" w:rsidP="004B6B4C">
      <w:pPr>
        <w:pStyle w:val="32"/>
        <w:numPr>
          <w:ilvl w:val="2"/>
          <w:numId w:val="346"/>
        </w:numPr>
        <w:tabs>
          <w:tab w:val="clear" w:pos="720"/>
          <w:tab w:val="num" w:pos="1146"/>
        </w:tabs>
        <w:ind w:left="709" w:firstLine="0"/>
      </w:pPr>
      <w:bookmarkStart w:id="1324" w:name="_Toc528144445"/>
      <w:bookmarkStart w:id="1325" w:name="_Toc528584430"/>
      <w:bookmarkStart w:id="1326" w:name="_Toc528144446"/>
      <w:bookmarkStart w:id="1327" w:name="_Toc528584431"/>
      <w:bookmarkStart w:id="1328" w:name="_Toc528144447"/>
      <w:bookmarkStart w:id="1329" w:name="_Toc528584432"/>
      <w:bookmarkStart w:id="1330" w:name="_Toc89882975"/>
      <w:bookmarkStart w:id="1331" w:name="_Toc508712669"/>
      <w:bookmarkStart w:id="1332" w:name="_Toc18509231"/>
      <w:bookmarkStart w:id="1333" w:name="_Toc98100492"/>
      <w:bookmarkStart w:id="1334" w:name="_Toc105750934"/>
      <w:bookmarkStart w:id="1335" w:name="_Toc115392360"/>
      <w:bookmarkEnd w:id="1324"/>
      <w:bookmarkEnd w:id="1325"/>
      <w:bookmarkEnd w:id="1326"/>
      <w:bookmarkEnd w:id="1327"/>
      <w:bookmarkEnd w:id="1328"/>
      <w:bookmarkEnd w:id="1329"/>
      <w:r w:rsidRPr="000C3DE9">
        <w:t>Описание комплексного типа «tSGNNmPs»</w:t>
      </w:r>
      <w:bookmarkEnd w:id="1330"/>
      <w:bookmarkEnd w:id="1331"/>
      <w:bookmarkEnd w:id="1332"/>
      <w:bookmarkEnd w:id="1333"/>
      <w:bookmarkEnd w:id="1334"/>
      <w:bookmarkEnd w:id="1335"/>
    </w:p>
    <w:p w14:paraId="30C6C47B" w14:textId="77777777" w:rsidR="004B6B4C" w:rsidRPr="000C3DE9" w:rsidRDefault="004B6B4C" w:rsidP="004B6B4C">
      <w:pPr>
        <w:pStyle w:val="GOSTNormal"/>
      </w:pPr>
      <w:r w:rsidRPr="000C3DE9">
        <w:t>Описание комплексного типа «tSGNNmPs» блоков «Информация о руководителе» и «Информация о главном бухгалтере (уполномоченном руководителем лице)».</w:t>
      </w:r>
    </w:p>
    <w:p w14:paraId="546C8151" w14:textId="5C37CC39"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336" w:name="_Ref503530256"/>
      <w:bookmarkStart w:id="1337" w:name="_Toc18509519"/>
      <w:bookmarkStart w:id="1338" w:name="_Toc89883411"/>
      <w:r w:rsidR="007A3ADF">
        <w:rPr>
          <w:noProof/>
        </w:rPr>
        <w:t>77</w:t>
      </w:r>
      <w:bookmarkEnd w:id="1336"/>
      <w:r w:rsidRPr="000C3DE9">
        <w:fldChar w:fldCharType="end"/>
      </w:r>
      <w:r w:rsidRPr="000C3DE9">
        <w:rPr>
          <w:rFonts w:eastAsia="Calibri"/>
          <w:szCs w:val="24"/>
        </w:rPr>
        <w:t xml:space="preserve"> –</w:t>
      </w:r>
      <w:r w:rsidRPr="000C3DE9">
        <w:rPr>
          <w:noProof/>
        </w:rPr>
        <w:t xml:space="preserve"> Описание комплексного типа «tSGNNmPs»</w:t>
      </w:r>
      <w:bookmarkEnd w:id="1337"/>
      <w:bookmarkEnd w:id="1338"/>
    </w:p>
    <w:tbl>
      <w:tblPr>
        <w:tblStyle w:val="GOSTTable"/>
        <w:tblW w:w="5000" w:type="pct"/>
        <w:tblLayout w:type="fixed"/>
        <w:tblLook w:val="01E0" w:firstRow="1" w:lastRow="1" w:firstColumn="1" w:lastColumn="1" w:noHBand="0" w:noVBand="0"/>
      </w:tblPr>
      <w:tblGrid>
        <w:gridCol w:w="1677"/>
        <w:gridCol w:w="1817"/>
        <w:gridCol w:w="700"/>
        <w:gridCol w:w="1125"/>
        <w:gridCol w:w="872"/>
        <w:gridCol w:w="3437"/>
      </w:tblGrid>
      <w:tr w:rsidR="004B6B4C" w:rsidRPr="008B7EE6" w14:paraId="2C756385" w14:textId="77777777" w:rsidTr="008B7EE6">
        <w:trPr>
          <w:cnfStyle w:val="100000000000" w:firstRow="1" w:lastRow="0" w:firstColumn="0" w:lastColumn="0" w:oddVBand="0" w:evenVBand="0" w:oddHBand="0" w:evenHBand="0" w:firstRowFirstColumn="0" w:firstRowLastColumn="0" w:lastRowFirstColumn="0" w:lastRowLastColumn="0"/>
        </w:trPr>
        <w:tc>
          <w:tcPr>
            <w:tcW w:w="1660" w:type="dxa"/>
            <w:hideMark/>
          </w:tcPr>
          <w:p w14:paraId="61A9EA13"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799" w:type="dxa"/>
            <w:hideMark/>
          </w:tcPr>
          <w:p w14:paraId="4E85B916"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3" w:type="dxa"/>
            <w:hideMark/>
          </w:tcPr>
          <w:p w14:paraId="7B1A6731"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14" w:type="dxa"/>
            <w:hideMark/>
          </w:tcPr>
          <w:p w14:paraId="3EF5B9B6"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863" w:type="dxa"/>
            <w:hideMark/>
          </w:tcPr>
          <w:p w14:paraId="73E25F25"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402" w:type="dxa"/>
            <w:hideMark/>
          </w:tcPr>
          <w:p w14:paraId="4E68FB16"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343E42CF" w14:textId="77777777" w:rsidTr="008B7EE6">
        <w:trPr>
          <w:cnfStyle w:val="000000100000" w:firstRow="0" w:lastRow="0" w:firstColumn="0" w:lastColumn="0" w:oddVBand="0" w:evenVBand="0" w:oddHBand="1" w:evenHBand="0" w:firstRowFirstColumn="0" w:firstRowLastColumn="0" w:lastRowFirstColumn="0" w:lastRowLastColumn="0"/>
        </w:trPr>
        <w:tc>
          <w:tcPr>
            <w:tcW w:w="1660" w:type="dxa"/>
            <w:hideMark/>
          </w:tcPr>
          <w:p w14:paraId="2E77A7B4" w14:textId="77777777" w:rsidR="004B6B4C" w:rsidRPr="008B7EE6" w:rsidRDefault="004B6B4C" w:rsidP="00260A02">
            <w:pPr>
              <w:pStyle w:val="GOSTTablenorm"/>
              <w:spacing w:line="256" w:lineRule="auto"/>
              <w:rPr>
                <w:sz w:val="22"/>
                <w:szCs w:val="22"/>
              </w:rPr>
            </w:pPr>
            <w:r w:rsidRPr="008B7EE6">
              <w:rPr>
                <w:sz w:val="22"/>
                <w:szCs w:val="22"/>
              </w:rPr>
              <w:t xml:space="preserve">Должность </w:t>
            </w:r>
          </w:p>
        </w:tc>
        <w:tc>
          <w:tcPr>
            <w:tcW w:w="1799" w:type="dxa"/>
            <w:hideMark/>
          </w:tcPr>
          <w:p w14:paraId="3F697BAF" w14:textId="77777777" w:rsidR="004B6B4C" w:rsidRPr="008B7EE6" w:rsidRDefault="004B6B4C" w:rsidP="00260A02">
            <w:pPr>
              <w:pStyle w:val="GOSTTablenorm"/>
              <w:spacing w:line="256" w:lineRule="auto"/>
              <w:rPr>
                <w:sz w:val="22"/>
                <w:szCs w:val="22"/>
                <w:lang w:val="en-US"/>
              </w:rPr>
            </w:pPr>
            <w:r w:rsidRPr="008B7EE6">
              <w:rPr>
                <w:sz w:val="22"/>
                <w:szCs w:val="22"/>
                <w:lang w:val="en-US"/>
              </w:rPr>
              <w:t>Pst</w:t>
            </w:r>
          </w:p>
        </w:tc>
        <w:tc>
          <w:tcPr>
            <w:tcW w:w="693" w:type="dxa"/>
            <w:hideMark/>
          </w:tcPr>
          <w:p w14:paraId="4CBAB381"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14" w:type="dxa"/>
            <w:hideMark/>
          </w:tcPr>
          <w:p w14:paraId="318527EB" w14:textId="77777777" w:rsidR="004B6B4C" w:rsidRPr="008B7EE6" w:rsidRDefault="004B6B4C" w:rsidP="00260A02">
            <w:pPr>
              <w:pStyle w:val="GOSTTablenorm"/>
              <w:spacing w:line="256" w:lineRule="auto"/>
              <w:rPr>
                <w:sz w:val="22"/>
                <w:szCs w:val="22"/>
              </w:rPr>
            </w:pPr>
            <w:r w:rsidRPr="008B7EE6">
              <w:rPr>
                <w:sz w:val="22"/>
                <w:szCs w:val="22"/>
              </w:rPr>
              <w:t>Т(1-100)</w:t>
            </w:r>
          </w:p>
        </w:tc>
        <w:tc>
          <w:tcPr>
            <w:tcW w:w="863" w:type="dxa"/>
            <w:hideMark/>
          </w:tcPr>
          <w:p w14:paraId="5C5923DB"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402" w:type="dxa"/>
            <w:hideMark/>
          </w:tcPr>
          <w:p w14:paraId="62C17F51" w14:textId="77777777" w:rsidR="004B6B4C" w:rsidRPr="008B7EE6" w:rsidRDefault="004B6B4C" w:rsidP="00260A02">
            <w:pPr>
              <w:pStyle w:val="GOSTTablenorm"/>
              <w:spacing w:line="256" w:lineRule="auto"/>
              <w:rPr>
                <w:sz w:val="22"/>
                <w:szCs w:val="22"/>
              </w:rPr>
            </w:pPr>
            <w:r w:rsidRPr="008B7EE6">
              <w:rPr>
                <w:sz w:val="22"/>
                <w:szCs w:val="22"/>
              </w:rPr>
              <w:t xml:space="preserve">Указывается должность. </w:t>
            </w:r>
          </w:p>
        </w:tc>
      </w:tr>
      <w:tr w:rsidR="004B6B4C" w:rsidRPr="008B7EE6" w14:paraId="003834B0" w14:textId="77777777" w:rsidTr="008B7EE6">
        <w:trPr>
          <w:cnfStyle w:val="000000010000" w:firstRow="0" w:lastRow="0" w:firstColumn="0" w:lastColumn="0" w:oddVBand="0" w:evenVBand="0" w:oddHBand="0" w:evenHBand="1" w:firstRowFirstColumn="0" w:firstRowLastColumn="0" w:lastRowFirstColumn="0" w:lastRowLastColumn="0"/>
        </w:trPr>
        <w:tc>
          <w:tcPr>
            <w:tcW w:w="1660" w:type="dxa"/>
            <w:hideMark/>
          </w:tcPr>
          <w:p w14:paraId="5395C6C1" w14:textId="77777777" w:rsidR="004B6B4C" w:rsidRPr="008B7EE6" w:rsidRDefault="004B6B4C" w:rsidP="00260A02">
            <w:pPr>
              <w:pStyle w:val="GOSTTablenorm"/>
              <w:spacing w:line="256" w:lineRule="auto"/>
              <w:rPr>
                <w:sz w:val="22"/>
                <w:szCs w:val="22"/>
              </w:rPr>
            </w:pPr>
            <w:r w:rsidRPr="008B7EE6">
              <w:rPr>
                <w:sz w:val="22"/>
                <w:szCs w:val="22"/>
              </w:rPr>
              <w:lastRenderedPageBreak/>
              <w:t>ФИО</w:t>
            </w:r>
          </w:p>
        </w:tc>
        <w:tc>
          <w:tcPr>
            <w:tcW w:w="1799" w:type="dxa"/>
            <w:hideMark/>
          </w:tcPr>
          <w:p w14:paraId="33F6C5DC" w14:textId="77777777" w:rsidR="004B6B4C" w:rsidRPr="008B7EE6" w:rsidRDefault="004B6B4C" w:rsidP="00260A02">
            <w:pPr>
              <w:pStyle w:val="GOSTTablenorm"/>
              <w:spacing w:line="256" w:lineRule="auto"/>
              <w:rPr>
                <w:sz w:val="22"/>
                <w:szCs w:val="22"/>
              </w:rPr>
            </w:pPr>
            <w:r w:rsidRPr="008B7EE6">
              <w:rPr>
                <w:sz w:val="22"/>
                <w:szCs w:val="22"/>
                <w:lang w:val="en-US"/>
              </w:rPr>
              <w:t>FIO</w:t>
            </w:r>
          </w:p>
        </w:tc>
        <w:tc>
          <w:tcPr>
            <w:tcW w:w="693" w:type="dxa"/>
            <w:hideMark/>
          </w:tcPr>
          <w:p w14:paraId="1D116A68"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14" w:type="dxa"/>
            <w:hideMark/>
          </w:tcPr>
          <w:p w14:paraId="402BD752" w14:textId="77777777" w:rsidR="004B6B4C" w:rsidRPr="008B7EE6" w:rsidRDefault="004B6B4C" w:rsidP="00260A02">
            <w:pPr>
              <w:pStyle w:val="GOSTTablenorm"/>
              <w:spacing w:line="256" w:lineRule="auto"/>
              <w:rPr>
                <w:sz w:val="22"/>
                <w:szCs w:val="22"/>
              </w:rPr>
            </w:pPr>
            <w:r w:rsidRPr="008B7EE6">
              <w:rPr>
                <w:sz w:val="22"/>
                <w:szCs w:val="22"/>
              </w:rPr>
              <w:t>Т(1-50)</w:t>
            </w:r>
          </w:p>
        </w:tc>
        <w:tc>
          <w:tcPr>
            <w:tcW w:w="863" w:type="dxa"/>
            <w:hideMark/>
          </w:tcPr>
          <w:p w14:paraId="6CF03FD3"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402" w:type="dxa"/>
            <w:hideMark/>
          </w:tcPr>
          <w:p w14:paraId="57CD7617" w14:textId="77777777" w:rsidR="004B6B4C" w:rsidRPr="008B7EE6" w:rsidRDefault="004B6B4C" w:rsidP="00260A02">
            <w:pPr>
              <w:pStyle w:val="GOSTTablenorm"/>
              <w:spacing w:line="256" w:lineRule="auto"/>
              <w:rPr>
                <w:sz w:val="22"/>
                <w:szCs w:val="22"/>
              </w:rPr>
            </w:pPr>
            <w:r w:rsidRPr="008B7EE6">
              <w:rPr>
                <w:sz w:val="22"/>
                <w:szCs w:val="22"/>
              </w:rPr>
              <w:t>Указывается расшифровка подписи с указанием инициалов и фамилии.</w:t>
            </w:r>
          </w:p>
        </w:tc>
      </w:tr>
    </w:tbl>
    <w:p w14:paraId="0749FFBC" w14:textId="77777777" w:rsidR="004B6B4C" w:rsidRPr="000C3DE9" w:rsidRDefault="004B6B4C" w:rsidP="004B6B4C">
      <w:pPr>
        <w:pStyle w:val="32"/>
        <w:numPr>
          <w:ilvl w:val="2"/>
          <w:numId w:val="346"/>
        </w:numPr>
        <w:tabs>
          <w:tab w:val="clear" w:pos="720"/>
          <w:tab w:val="num" w:pos="1146"/>
        </w:tabs>
        <w:ind w:left="709" w:firstLine="0"/>
      </w:pPr>
      <w:bookmarkStart w:id="1339" w:name="_Toc89882976"/>
      <w:bookmarkStart w:id="1340" w:name="_Toc18509232"/>
      <w:bookmarkStart w:id="1341" w:name="_Toc508712671"/>
      <w:bookmarkStart w:id="1342" w:name="_Toc98100493"/>
      <w:bookmarkStart w:id="1343" w:name="_Toc105750935"/>
      <w:bookmarkStart w:id="1344" w:name="_Toc499635942"/>
      <w:bookmarkStart w:id="1345" w:name="_Toc115392361"/>
      <w:bookmarkEnd w:id="1218"/>
      <w:r w:rsidRPr="000C3DE9">
        <w:t>Описание комплексного типа «tMSC_MrkOrFK»</w:t>
      </w:r>
      <w:bookmarkEnd w:id="1339"/>
      <w:bookmarkEnd w:id="1340"/>
      <w:bookmarkEnd w:id="1341"/>
      <w:bookmarkEnd w:id="1342"/>
      <w:bookmarkEnd w:id="1343"/>
      <w:bookmarkEnd w:id="1345"/>
    </w:p>
    <w:p w14:paraId="3CE480D4" w14:textId="77777777" w:rsidR="004B6B4C" w:rsidRPr="000C3DE9" w:rsidRDefault="004B6B4C" w:rsidP="004B6B4C">
      <w:pPr>
        <w:pStyle w:val="GOSTNormal"/>
      </w:pPr>
      <w:r w:rsidRPr="000C3DE9">
        <w:t>Описание комплексного типа «tMSC_MrkOrFK» блока «Отметка ТОФК».</w:t>
      </w:r>
    </w:p>
    <w:p w14:paraId="252F0958" w14:textId="0C065300"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fldChar w:fldCharType="begin"/>
      </w:r>
      <w:r w:rsidRPr="000C3DE9">
        <w:rPr>
          <w:noProof/>
        </w:rPr>
        <w:instrText>SEQ Таблица \* ARABIC</w:instrText>
      </w:r>
      <w:r w:rsidRPr="000C3DE9">
        <w:fldChar w:fldCharType="separate"/>
      </w:r>
      <w:bookmarkStart w:id="1346" w:name="_Ref503530413"/>
      <w:bookmarkStart w:id="1347" w:name="_Toc18509520"/>
      <w:bookmarkStart w:id="1348" w:name="_Toc89883412"/>
      <w:r w:rsidR="007A3ADF">
        <w:rPr>
          <w:noProof/>
        </w:rPr>
        <w:t>78</w:t>
      </w:r>
      <w:bookmarkEnd w:id="1346"/>
      <w:r w:rsidRPr="000C3DE9">
        <w:fldChar w:fldCharType="end"/>
      </w:r>
      <w:r w:rsidRPr="000C3DE9">
        <w:rPr>
          <w:rFonts w:eastAsia="Calibri"/>
          <w:szCs w:val="24"/>
        </w:rPr>
        <w:t xml:space="preserve"> –</w:t>
      </w:r>
      <w:r w:rsidRPr="000C3DE9">
        <w:rPr>
          <w:noProof/>
        </w:rPr>
        <w:t xml:space="preserve"> Описание комплексного типа «tMSC_MrkOrFK»</w:t>
      </w:r>
      <w:bookmarkEnd w:id="1347"/>
      <w:bookmarkEnd w:id="1348"/>
    </w:p>
    <w:tbl>
      <w:tblPr>
        <w:tblStyle w:val="GOSTTable"/>
        <w:tblW w:w="5000" w:type="pct"/>
        <w:tblLayout w:type="fixed"/>
        <w:tblLook w:val="04A0" w:firstRow="1" w:lastRow="0" w:firstColumn="1" w:lastColumn="0" w:noHBand="0" w:noVBand="1"/>
      </w:tblPr>
      <w:tblGrid>
        <w:gridCol w:w="1825"/>
        <w:gridCol w:w="1664"/>
        <w:gridCol w:w="699"/>
        <w:gridCol w:w="1117"/>
        <w:gridCol w:w="976"/>
        <w:gridCol w:w="3347"/>
      </w:tblGrid>
      <w:tr w:rsidR="004B6B4C" w:rsidRPr="008B7EE6" w14:paraId="670316F7"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7" w:type="pct"/>
            <w:hideMark/>
          </w:tcPr>
          <w:p w14:paraId="18863256"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64" w:type="pct"/>
            <w:hideMark/>
          </w:tcPr>
          <w:p w14:paraId="6F45DE03"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63" w:type="pct"/>
            <w:hideMark/>
          </w:tcPr>
          <w:p w14:paraId="666311F2"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580" w:type="pct"/>
            <w:hideMark/>
          </w:tcPr>
          <w:p w14:paraId="01B470AC"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07" w:type="pct"/>
            <w:hideMark/>
          </w:tcPr>
          <w:p w14:paraId="02531E5A"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738" w:type="pct"/>
            <w:hideMark/>
          </w:tcPr>
          <w:p w14:paraId="49C00816"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6195BC4E"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hideMark/>
          </w:tcPr>
          <w:p w14:paraId="7C94F843" w14:textId="77777777" w:rsidR="004B6B4C" w:rsidRPr="008B7EE6" w:rsidRDefault="004B6B4C" w:rsidP="00260A02">
            <w:pPr>
              <w:pStyle w:val="GOSTTablenorm"/>
              <w:spacing w:line="256" w:lineRule="auto"/>
              <w:rPr>
                <w:sz w:val="22"/>
                <w:szCs w:val="22"/>
              </w:rPr>
            </w:pPr>
            <w:r w:rsidRPr="008B7EE6">
              <w:rPr>
                <w:sz w:val="22"/>
                <w:szCs w:val="22"/>
              </w:rPr>
              <w:t>Отметка ТОФК о постановке на учет/Номер документа</w:t>
            </w:r>
          </w:p>
        </w:tc>
        <w:tc>
          <w:tcPr>
            <w:tcW w:w="864" w:type="pct"/>
            <w:hideMark/>
          </w:tcPr>
          <w:p w14:paraId="7A05302D" w14:textId="77777777" w:rsidR="004B6B4C" w:rsidRPr="008B7EE6" w:rsidRDefault="004B6B4C" w:rsidP="00260A02">
            <w:pPr>
              <w:pStyle w:val="GOSTTablenorm"/>
              <w:spacing w:line="256" w:lineRule="auto"/>
              <w:rPr>
                <w:sz w:val="22"/>
                <w:szCs w:val="22"/>
              </w:rPr>
            </w:pPr>
            <w:r w:rsidRPr="008B7EE6">
              <w:rPr>
                <w:sz w:val="22"/>
                <w:szCs w:val="22"/>
              </w:rPr>
              <w:t>RqstNm</w:t>
            </w:r>
          </w:p>
        </w:tc>
        <w:tc>
          <w:tcPr>
            <w:tcW w:w="363" w:type="pct"/>
            <w:hideMark/>
          </w:tcPr>
          <w:p w14:paraId="341628B5"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0" w:type="pct"/>
            <w:hideMark/>
          </w:tcPr>
          <w:p w14:paraId="5124730E" w14:textId="77777777" w:rsidR="004B6B4C" w:rsidRPr="008B7EE6" w:rsidRDefault="004B6B4C" w:rsidP="00260A02">
            <w:pPr>
              <w:pStyle w:val="GOSTTablenorm"/>
              <w:spacing w:line="256" w:lineRule="auto"/>
              <w:rPr>
                <w:sz w:val="22"/>
                <w:szCs w:val="22"/>
              </w:rPr>
            </w:pPr>
            <w:r w:rsidRPr="008B7EE6">
              <w:rPr>
                <w:sz w:val="22"/>
                <w:szCs w:val="22"/>
              </w:rPr>
              <w:t>Т(1-15)</w:t>
            </w:r>
          </w:p>
        </w:tc>
        <w:tc>
          <w:tcPr>
            <w:tcW w:w="507" w:type="pct"/>
            <w:hideMark/>
          </w:tcPr>
          <w:p w14:paraId="7E5ECEFA"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1637466F" w14:textId="77777777" w:rsidR="004B6B4C" w:rsidRPr="008B7EE6" w:rsidRDefault="004B6B4C" w:rsidP="00260A02">
            <w:pPr>
              <w:pStyle w:val="GOSTTablenorm"/>
              <w:spacing w:line="256" w:lineRule="auto"/>
              <w:rPr>
                <w:sz w:val="22"/>
                <w:szCs w:val="22"/>
              </w:rPr>
            </w:pPr>
            <w:r w:rsidRPr="008B7EE6">
              <w:rPr>
                <w:sz w:val="22"/>
                <w:szCs w:val="22"/>
              </w:rPr>
              <w:t>Номер документа, присвоенный в ФК или ТОФК.</w:t>
            </w:r>
          </w:p>
        </w:tc>
      </w:tr>
      <w:tr w:rsidR="004B6B4C" w:rsidRPr="008B7EE6" w14:paraId="6A4C5DCD"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7" w:type="pct"/>
            <w:hideMark/>
          </w:tcPr>
          <w:p w14:paraId="4865EE14" w14:textId="77777777" w:rsidR="004B6B4C" w:rsidRPr="008B7EE6" w:rsidRDefault="004B6B4C" w:rsidP="00260A02">
            <w:pPr>
              <w:pStyle w:val="GOSTTablenorm"/>
              <w:spacing w:line="256" w:lineRule="auto"/>
              <w:rPr>
                <w:sz w:val="22"/>
                <w:szCs w:val="22"/>
              </w:rPr>
            </w:pPr>
            <w:r w:rsidRPr="008B7EE6">
              <w:rPr>
                <w:sz w:val="22"/>
                <w:szCs w:val="22"/>
              </w:rPr>
              <w:t>Отметка ТОФК о постановке на учет/Дата постановки на учет</w:t>
            </w:r>
          </w:p>
        </w:tc>
        <w:tc>
          <w:tcPr>
            <w:tcW w:w="864" w:type="pct"/>
            <w:hideMark/>
          </w:tcPr>
          <w:p w14:paraId="096B44C5" w14:textId="77777777" w:rsidR="004B6B4C" w:rsidRPr="008B7EE6" w:rsidRDefault="004B6B4C" w:rsidP="00260A02">
            <w:pPr>
              <w:pStyle w:val="GOSTTablenorm"/>
              <w:spacing w:line="256" w:lineRule="auto"/>
              <w:rPr>
                <w:sz w:val="22"/>
                <w:szCs w:val="22"/>
              </w:rPr>
            </w:pPr>
            <w:r w:rsidRPr="008B7EE6">
              <w:rPr>
                <w:sz w:val="22"/>
                <w:szCs w:val="22"/>
              </w:rPr>
              <w:t>RgsDt</w:t>
            </w:r>
          </w:p>
        </w:tc>
        <w:tc>
          <w:tcPr>
            <w:tcW w:w="363" w:type="pct"/>
            <w:hideMark/>
          </w:tcPr>
          <w:p w14:paraId="7339E25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0" w:type="pct"/>
            <w:hideMark/>
          </w:tcPr>
          <w:p w14:paraId="0EAC832A" w14:textId="77777777" w:rsidR="004B6B4C" w:rsidRPr="008B7EE6" w:rsidRDefault="004B6B4C" w:rsidP="00260A02">
            <w:pPr>
              <w:pStyle w:val="GOSTTablenorm"/>
              <w:spacing w:line="256" w:lineRule="auto"/>
              <w:rPr>
                <w:sz w:val="22"/>
                <w:szCs w:val="22"/>
              </w:rPr>
            </w:pPr>
            <w:r w:rsidRPr="008B7EE6">
              <w:rPr>
                <w:sz w:val="22"/>
                <w:szCs w:val="22"/>
                <w:lang w:val="en-US"/>
              </w:rPr>
              <w:t>Date</w:t>
            </w:r>
          </w:p>
        </w:tc>
        <w:tc>
          <w:tcPr>
            <w:tcW w:w="507" w:type="pct"/>
            <w:hideMark/>
          </w:tcPr>
          <w:p w14:paraId="0B30A339" w14:textId="77777777" w:rsidR="004B6B4C" w:rsidRPr="008B7EE6" w:rsidRDefault="004B6B4C" w:rsidP="00260A02">
            <w:pPr>
              <w:pStyle w:val="GOSTTablenorm"/>
              <w:spacing w:line="256" w:lineRule="auto"/>
              <w:jc w:val="center"/>
              <w:rPr>
                <w:sz w:val="22"/>
                <w:szCs w:val="22"/>
                <w:lang w:val="en-US"/>
              </w:rPr>
            </w:pPr>
            <w:r w:rsidRPr="008B7EE6">
              <w:rPr>
                <w:sz w:val="22"/>
                <w:szCs w:val="22"/>
              </w:rPr>
              <w:t>О</w:t>
            </w:r>
          </w:p>
        </w:tc>
        <w:tc>
          <w:tcPr>
            <w:tcW w:w="1738" w:type="pct"/>
            <w:hideMark/>
          </w:tcPr>
          <w:p w14:paraId="63F287B0" w14:textId="77777777" w:rsidR="004B6B4C" w:rsidRPr="008B7EE6" w:rsidRDefault="004B6B4C" w:rsidP="00260A02">
            <w:pPr>
              <w:pStyle w:val="GOSTTablenorm"/>
              <w:spacing w:line="256" w:lineRule="auto"/>
              <w:rPr>
                <w:sz w:val="22"/>
                <w:szCs w:val="22"/>
              </w:rPr>
            </w:pPr>
            <w:r w:rsidRPr="008B7EE6">
              <w:rPr>
                <w:sz w:val="22"/>
                <w:szCs w:val="22"/>
              </w:rPr>
              <w:t>Дата регистрации документа.</w:t>
            </w:r>
          </w:p>
        </w:tc>
      </w:tr>
      <w:tr w:rsidR="004B6B4C" w:rsidRPr="008B7EE6" w14:paraId="4C5ED70C"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hideMark/>
          </w:tcPr>
          <w:p w14:paraId="0EB76CC6" w14:textId="77777777" w:rsidR="004B6B4C" w:rsidRPr="008B7EE6" w:rsidRDefault="004B6B4C" w:rsidP="00260A02">
            <w:pPr>
              <w:pStyle w:val="GOSTTablenorm"/>
              <w:spacing w:line="256" w:lineRule="auto"/>
              <w:rPr>
                <w:sz w:val="22"/>
                <w:szCs w:val="22"/>
              </w:rPr>
            </w:pPr>
            <w:r w:rsidRPr="008B7EE6">
              <w:rPr>
                <w:sz w:val="22"/>
                <w:szCs w:val="22"/>
              </w:rPr>
              <w:t>Отметка ТОФК о постановке на учет/Должность ответственного исполнителя</w:t>
            </w:r>
          </w:p>
        </w:tc>
        <w:tc>
          <w:tcPr>
            <w:tcW w:w="864" w:type="pct"/>
            <w:hideMark/>
          </w:tcPr>
          <w:p w14:paraId="2DD49F9A" w14:textId="77777777" w:rsidR="004B6B4C" w:rsidRPr="008B7EE6" w:rsidRDefault="004B6B4C" w:rsidP="00260A02">
            <w:pPr>
              <w:pStyle w:val="GOSTTablenorm"/>
              <w:spacing w:line="256" w:lineRule="auto"/>
              <w:rPr>
                <w:sz w:val="22"/>
                <w:szCs w:val="22"/>
              </w:rPr>
            </w:pPr>
            <w:r w:rsidRPr="008B7EE6">
              <w:rPr>
                <w:sz w:val="22"/>
                <w:szCs w:val="22"/>
              </w:rPr>
              <w:t>Pstn</w:t>
            </w:r>
          </w:p>
        </w:tc>
        <w:tc>
          <w:tcPr>
            <w:tcW w:w="363" w:type="pct"/>
            <w:hideMark/>
          </w:tcPr>
          <w:p w14:paraId="50FBAF36"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0" w:type="pct"/>
            <w:hideMark/>
          </w:tcPr>
          <w:p w14:paraId="627D8368" w14:textId="77777777" w:rsidR="004B6B4C" w:rsidRPr="008B7EE6" w:rsidRDefault="004B6B4C" w:rsidP="00260A02">
            <w:pPr>
              <w:pStyle w:val="GOSTTablenorm"/>
              <w:spacing w:line="256" w:lineRule="auto"/>
              <w:rPr>
                <w:sz w:val="22"/>
                <w:szCs w:val="22"/>
              </w:rPr>
            </w:pPr>
            <w:r w:rsidRPr="008B7EE6">
              <w:rPr>
                <w:sz w:val="22"/>
                <w:szCs w:val="22"/>
              </w:rPr>
              <w:t>Т(</w:t>
            </w:r>
            <w:r w:rsidRPr="008B7EE6">
              <w:rPr>
                <w:sz w:val="22"/>
                <w:szCs w:val="22"/>
                <w:lang w:val="en-US"/>
              </w:rPr>
              <w:t>1-100</w:t>
            </w:r>
            <w:r w:rsidRPr="008B7EE6">
              <w:rPr>
                <w:sz w:val="22"/>
                <w:szCs w:val="22"/>
              </w:rPr>
              <w:t>)</w:t>
            </w:r>
          </w:p>
        </w:tc>
        <w:tc>
          <w:tcPr>
            <w:tcW w:w="507" w:type="pct"/>
            <w:hideMark/>
          </w:tcPr>
          <w:p w14:paraId="04270FFE"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699D2344" w14:textId="77777777" w:rsidR="004B6B4C" w:rsidRPr="008B7EE6" w:rsidRDefault="004B6B4C" w:rsidP="00260A02">
            <w:pPr>
              <w:pStyle w:val="GOSTTablenorm"/>
              <w:spacing w:line="256" w:lineRule="auto"/>
              <w:rPr>
                <w:sz w:val="22"/>
                <w:szCs w:val="22"/>
              </w:rPr>
            </w:pPr>
            <w:r w:rsidRPr="008B7EE6">
              <w:rPr>
                <w:sz w:val="22"/>
                <w:szCs w:val="22"/>
              </w:rPr>
              <w:t>Должность работника, ответственного за обработку документа.</w:t>
            </w:r>
          </w:p>
        </w:tc>
      </w:tr>
      <w:tr w:rsidR="004B6B4C" w:rsidRPr="008B7EE6" w14:paraId="0DCF1FF2"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7" w:type="pct"/>
            <w:hideMark/>
          </w:tcPr>
          <w:p w14:paraId="6D6CBE0D" w14:textId="77777777" w:rsidR="004B6B4C" w:rsidRPr="008B7EE6" w:rsidRDefault="004B6B4C" w:rsidP="00260A02">
            <w:pPr>
              <w:pStyle w:val="GOSTTablenorm"/>
              <w:spacing w:line="256" w:lineRule="auto"/>
              <w:rPr>
                <w:sz w:val="22"/>
                <w:szCs w:val="22"/>
              </w:rPr>
            </w:pPr>
            <w:r w:rsidRPr="008B7EE6">
              <w:rPr>
                <w:sz w:val="22"/>
                <w:szCs w:val="22"/>
              </w:rPr>
              <w:t>Отметка ТОФК о постановке на учет/ФИО ответственного исполнителя</w:t>
            </w:r>
          </w:p>
        </w:tc>
        <w:tc>
          <w:tcPr>
            <w:tcW w:w="864" w:type="pct"/>
            <w:hideMark/>
          </w:tcPr>
          <w:p w14:paraId="7FC3D8A1" w14:textId="77777777" w:rsidR="004B6B4C" w:rsidRPr="008B7EE6" w:rsidRDefault="004B6B4C" w:rsidP="00260A02">
            <w:pPr>
              <w:pStyle w:val="GOSTTablenorm"/>
              <w:spacing w:line="256" w:lineRule="auto"/>
              <w:rPr>
                <w:sz w:val="22"/>
                <w:szCs w:val="22"/>
              </w:rPr>
            </w:pPr>
            <w:r w:rsidRPr="008B7EE6">
              <w:rPr>
                <w:sz w:val="22"/>
                <w:szCs w:val="22"/>
              </w:rPr>
              <w:t>FllNm</w:t>
            </w:r>
          </w:p>
        </w:tc>
        <w:tc>
          <w:tcPr>
            <w:tcW w:w="363" w:type="pct"/>
            <w:hideMark/>
          </w:tcPr>
          <w:p w14:paraId="175A8583"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0" w:type="pct"/>
            <w:hideMark/>
          </w:tcPr>
          <w:p w14:paraId="06C0B129" w14:textId="77777777" w:rsidR="004B6B4C" w:rsidRPr="008B7EE6" w:rsidRDefault="004B6B4C" w:rsidP="00260A02">
            <w:pPr>
              <w:pStyle w:val="GOSTTablenorm"/>
              <w:spacing w:line="256" w:lineRule="auto"/>
              <w:rPr>
                <w:sz w:val="22"/>
                <w:szCs w:val="22"/>
                <w:lang w:val="en-US"/>
              </w:rPr>
            </w:pPr>
            <w:r w:rsidRPr="008B7EE6">
              <w:rPr>
                <w:sz w:val="22"/>
                <w:szCs w:val="22"/>
              </w:rPr>
              <w:t>Т(1-</w:t>
            </w:r>
            <w:r w:rsidRPr="008B7EE6">
              <w:rPr>
                <w:sz w:val="22"/>
                <w:szCs w:val="22"/>
                <w:lang w:val="en-US"/>
              </w:rPr>
              <w:t>50)</w:t>
            </w:r>
          </w:p>
        </w:tc>
        <w:tc>
          <w:tcPr>
            <w:tcW w:w="507" w:type="pct"/>
            <w:hideMark/>
          </w:tcPr>
          <w:p w14:paraId="295918B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738" w:type="pct"/>
            <w:hideMark/>
          </w:tcPr>
          <w:p w14:paraId="5A15B50A" w14:textId="77777777" w:rsidR="004B6B4C" w:rsidRPr="008B7EE6" w:rsidRDefault="004B6B4C" w:rsidP="00260A02">
            <w:pPr>
              <w:pStyle w:val="GOSTTablenorm"/>
              <w:spacing w:line="256" w:lineRule="auto"/>
              <w:rPr>
                <w:sz w:val="22"/>
                <w:szCs w:val="22"/>
              </w:rPr>
            </w:pPr>
            <w:r w:rsidRPr="008B7EE6">
              <w:rPr>
                <w:sz w:val="22"/>
                <w:szCs w:val="22"/>
              </w:rPr>
              <w:t>Расшифровка подписи работника, ответственного за обработку документа, с указанием инициалов и фамилии.</w:t>
            </w:r>
          </w:p>
        </w:tc>
      </w:tr>
      <w:tr w:rsidR="004B6B4C" w:rsidRPr="008B7EE6" w14:paraId="6A110B38"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hideMark/>
          </w:tcPr>
          <w:p w14:paraId="5E093C30" w14:textId="77777777" w:rsidR="004B6B4C" w:rsidRPr="008B7EE6" w:rsidRDefault="004B6B4C" w:rsidP="00260A02">
            <w:pPr>
              <w:pStyle w:val="GOSTTablenorm"/>
              <w:spacing w:line="256" w:lineRule="auto"/>
              <w:rPr>
                <w:sz w:val="22"/>
                <w:szCs w:val="22"/>
              </w:rPr>
            </w:pPr>
            <w:r w:rsidRPr="008B7EE6">
              <w:rPr>
                <w:sz w:val="22"/>
                <w:szCs w:val="22"/>
              </w:rPr>
              <w:t>Отметка ТОФК о постановке на учет/Телефон ответственного исполнителя</w:t>
            </w:r>
          </w:p>
        </w:tc>
        <w:tc>
          <w:tcPr>
            <w:tcW w:w="864" w:type="pct"/>
            <w:hideMark/>
          </w:tcPr>
          <w:p w14:paraId="2356DCE6" w14:textId="77777777" w:rsidR="004B6B4C" w:rsidRPr="008B7EE6" w:rsidRDefault="004B6B4C" w:rsidP="00260A02">
            <w:pPr>
              <w:pStyle w:val="GOSTTablenorm"/>
              <w:spacing w:line="256" w:lineRule="auto"/>
              <w:rPr>
                <w:sz w:val="22"/>
                <w:szCs w:val="22"/>
              </w:rPr>
            </w:pPr>
            <w:r w:rsidRPr="008B7EE6">
              <w:rPr>
                <w:sz w:val="22"/>
                <w:szCs w:val="22"/>
              </w:rPr>
              <w:t>Tlphn</w:t>
            </w:r>
          </w:p>
        </w:tc>
        <w:tc>
          <w:tcPr>
            <w:tcW w:w="363" w:type="pct"/>
            <w:hideMark/>
          </w:tcPr>
          <w:p w14:paraId="566526C4"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580" w:type="pct"/>
            <w:hideMark/>
          </w:tcPr>
          <w:p w14:paraId="018D046C" w14:textId="77777777" w:rsidR="004B6B4C" w:rsidRPr="008B7EE6" w:rsidRDefault="004B6B4C" w:rsidP="00260A02">
            <w:pPr>
              <w:pStyle w:val="GOSTTablenorm"/>
              <w:spacing w:line="256" w:lineRule="auto"/>
              <w:rPr>
                <w:sz w:val="22"/>
                <w:szCs w:val="22"/>
              </w:rPr>
            </w:pPr>
            <w:r w:rsidRPr="008B7EE6">
              <w:rPr>
                <w:sz w:val="22"/>
                <w:szCs w:val="22"/>
              </w:rPr>
              <w:t>Т(1-50)</w:t>
            </w:r>
          </w:p>
        </w:tc>
        <w:tc>
          <w:tcPr>
            <w:tcW w:w="507" w:type="pct"/>
            <w:hideMark/>
          </w:tcPr>
          <w:p w14:paraId="19EF6732"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738" w:type="pct"/>
            <w:hideMark/>
          </w:tcPr>
          <w:p w14:paraId="1056B957" w14:textId="77777777" w:rsidR="004B6B4C" w:rsidRPr="008B7EE6" w:rsidRDefault="004B6B4C" w:rsidP="00260A02">
            <w:pPr>
              <w:pStyle w:val="GOSTTablenorm"/>
              <w:spacing w:line="256" w:lineRule="auto"/>
              <w:rPr>
                <w:sz w:val="22"/>
                <w:szCs w:val="22"/>
              </w:rPr>
            </w:pPr>
            <w:r w:rsidRPr="008B7EE6">
              <w:rPr>
                <w:sz w:val="22"/>
                <w:szCs w:val="22"/>
              </w:rPr>
              <w:t>Телефон ответственного исполнителя.</w:t>
            </w:r>
          </w:p>
        </w:tc>
      </w:tr>
    </w:tbl>
    <w:p w14:paraId="2AE845EA" w14:textId="77777777" w:rsidR="004B6B4C" w:rsidRPr="00826388" w:rsidRDefault="004B6B4C" w:rsidP="004B6B4C">
      <w:pPr>
        <w:pStyle w:val="32"/>
        <w:numPr>
          <w:ilvl w:val="2"/>
          <w:numId w:val="346"/>
        </w:numPr>
        <w:tabs>
          <w:tab w:val="clear" w:pos="720"/>
          <w:tab w:val="num" w:pos="1146"/>
        </w:tabs>
        <w:ind w:left="709" w:firstLine="0"/>
        <w:rPr>
          <w:highlight w:val="green"/>
        </w:rPr>
      </w:pPr>
      <w:bookmarkStart w:id="1349" w:name="_Toc89882977"/>
      <w:bookmarkStart w:id="1350" w:name="_Toc18509233"/>
      <w:bookmarkStart w:id="1351" w:name="_Toc508712654"/>
      <w:bookmarkStart w:id="1352" w:name="_Toc98100494"/>
      <w:bookmarkStart w:id="1353" w:name="_Toc105750936"/>
      <w:bookmarkStart w:id="1354" w:name="_Toc508712672"/>
      <w:bookmarkStart w:id="1355" w:name="_Toc115392362"/>
      <w:r w:rsidRPr="00826388">
        <w:rPr>
          <w:highlight w:val="green"/>
        </w:rPr>
        <w:lastRenderedPageBreak/>
        <w:t>Описание комплексного типа «tMSC_Infrmtn»</w:t>
      </w:r>
      <w:bookmarkEnd w:id="1349"/>
      <w:bookmarkEnd w:id="1350"/>
      <w:bookmarkEnd w:id="1351"/>
      <w:bookmarkEnd w:id="1352"/>
      <w:bookmarkEnd w:id="1353"/>
      <w:bookmarkEnd w:id="1355"/>
    </w:p>
    <w:p w14:paraId="2BCEE6A5" w14:textId="77777777" w:rsidR="004B6B4C" w:rsidRPr="000C3DE9" w:rsidRDefault="004B6B4C" w:rsidP="004B6B4C">
      <w:pPr>
        <w:pStyle w:val="GOSTNormal"/>
      </w:pPr>
      <w:r w:rsidRPr="000C3DE9">
        <w:t xml:space="preserve">Описание комплексного типа «tMSC_Infrmtn» блока «Системная информация». </w:t>
      </w:r>
    </w:p>
    <w:p w14:paraId="3B730A1B" w14:textId="1C587620" w:rsidR="004B6B4C" w:rsidRPr="00826388" w:rsidRDefault="004B6B4C" w:rsidP="004B6B4C">
      <w:pPr>
        <w:pStyle w:val="GOSTNameTable"/>
        <w:numPr>
          <w:ilvl w:val="0"/>
          <w:numId w:val="76"/>
        </w:numPr>
        <w:tabs>
          <w:tab w:val="clear" w:pos="567"/>
          <w:tab w:val="num" w:pos="993"/>
        </w:tabs>
        <w:spacing w:before="120" w:after="0"/>
        <w:ind w:left="425" w:hanging="357"/>
        <w:rPr>
          <w:noProof/>
          <w:highlight w:val="green"/>
        </w:rPr>
      </w:pPr>
      <w:r w:rsidRPr="00826388">
        <w:rPr>
          <w:highlight w:val="green"/>
        </w:rPr>
        <w:fldChar w:fldCharType="begin"/>
      </w:r>
      <w:r w:rsidRPr="00826388">
        <w:rPr>
          <w:noProof/>
          <w:highlight w:val="green"/>
        </w:rPr>
        <w:instrText>SEQ Таблица \* ARABIC</w:instrText>
      </w:r>
      <w:r w:rsidRPr="00826388">
        <w:rPr>
          <w:highlight w:val="green"/>
        </w:rPr>
        <w:fldChar w:fldCharType="separate"/>
      </w:r>
      <w:bookmarkStart w:id="1356" w:name="_Ref503521414"/>
      <w:bookmarkStart w:id="1357" w:name="_Toc18509521"/>
      <w:bookmarkStart w:id="1358" w:name="_Toc89883413"/>
      <w:r w:rsidR="007A3ADF">
        <w:rPr>
          <w:noProof/>
          <w:highlight w:val="green"/>
        </w:rPr>
        <w:t>79</w:t>
      </w:r>
      <w:bookmarkEnd w:id="1356"/>
      <w:r w:rsidRPr="00826388">
        <w:rPr>
          <w:highlight w:val="green"/>
        </w:rPr>
        <w:fldChar w:fldCharType="end"/>
      </w:r>
      <w:r w:rsidRPr="00826388">
        <w:rPr>
          <w:rFonts w:eastAsia="Calibri"/>
          <w:szCs w:val="24"/>
          <w:highlight w:val="green"/>
        </w:rPr>
        <w:t xml:space="preserve"> –</w:t>
      </w:r>
      <w:r w:rsidRPr="00826388">
        <w:rPr>
          <w:noProof/>
          <w:highlight w:val="green"/>
        </w:rPr>
        <w:t xml:space="preserve"> Описание комплексного типа «tMSC_Infrmtn»</w:t>
      </w:r>
      <w:bookmarkEnd w:id="1357"/>
      <w:bookmarkEnd w:id="1358"/>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94"/>
        <w:gridCol w:w="1716"/>
        <w:gridCol w:w="720"/>
        <w:gridCol w:w="1123"/>
        <w:gridCol w:w="1008"/>
        <w:gridCol w:w="3267"/>
      </w:tblGrid>
      <w:tr w:rsidR="004B6B4C" w:rsidRPr="000C3DE9" w14:paraId="25ADB55E" w14:textId="77777777" w:rsidTr="00826388">
        <w:trPr>
          <w:tblHeader/>
        </w:trPr>
        <w:tc>
          <w:tcPr>
            <w:tcW w:w="182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577032" w14:textId="77777777" w:rsidR="004B6B4C" w:rsidRPr="000C3DE9" w:rsidRDefault="004B6B4C" w:rsidP="00260A02">
            <w:pPr>
              <w:pStyle w:val="ASFKTableHead"/>
              <w:spacing w:line="256" w:lineRule="auto"/>
              <w:rPr>
                <w:sz w:val="22"/>
                <w:szCs w:val="22"/>
              </w:rPr>
            </w:pPr>
            <w:r w:rsidRPr="000C3DE9">
              <w:rPr>
                <w:sz w:val="22"/>
                <w:szCs w:val="22"/>
              </w:rPr>
              <w:t>Наименование элемента</w:t>
            </w:r>
          </w:p>
        </w:tc>
        <w:tc>
          <w:tcPr>
            <w:tcW w:w="174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0780576" w14:textId="77777777" w:rsidR="004B6B4C" w:rsidRPr="000C3DE9" w:rsidRDefault="004B6B4C" w:rsidP="00260A02">
            <w:pPr>
              <w:pStyle w:val="ASFKTableHead"/>
              <w:spacing w:line="256" w:lineRule="auto"/>
              <w:rPr>
                <w:sz w:val="22"/>
                <w:szCs w:val="22"/>
              </w:rPr>
            </w:pPr>
            <w:r w:rsidRPr="000C3DE9">
              <w:rPr>
                <w:sz w:val="22"/>
                <w:szCs w:val="22"/>
              </w:rPr>
              <w:t>Сокращенное наименование (код) элемента</w:t>
            </w:r>
          </w:p>
        </w:tc>
        <w:tc>
          <w:tcPr>
            <w:tcW w:w="7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776246F" w14:textId="77777777" w:rsidR="004B6B4C" w:rsidRPr="000C3DE9" w:rsidRDefault="004B6B4C" w:rsidP="00260A02">
            <w:pPr>
              <w:pStyle w:val="ASFKTableHead"/>
              <w:spacing w:line="256" w:lineRule="auto"/>
              <w:rPr>
                <w:sz w:val="22"/>
                <w:szCs w:val="22"/>
              </w:rPr>
            </w:pPr>
            <w:r w:rsidRPr="000C3DE9">
              <w:rPr>
                <w:sz w:val="22"/>
                <w:szCs w:val="22"/>
              </w:rPr>
              <w:t>Тип</w:t>
            </w:r>
          </w:p>
        </w:tc>
        <w:tc>
          <w:tcPr>
            <w:tcW w:w="113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A608261" w14:textId="77777777" w:rsidR="004B6B4C" w:rsidRPr="000C3DE9" w:rsidRDefault="004B6B4C" w:rsidP="00260A02">
            <w:pPr>
              <w:pStyle w:val="ASFKTableHead"/>
              <w:spacing w:line="256" w:lineRule="auto"/>
              <w:rPr>
                <w:sz w:val="22"/>
                <w:szCs w:val="22"/>
              </w:rPr>
            </w:pPr>
            <w:r w:rsidRPr="000C3DE9">
              <w:rPr>
                <w:sz w:val="22"/>
                <w:szCs w:val="22"/>
              </w:rPr>
              <w:t>Формат элемента</w:t>
            </w:r>
          </w:p>
        </w:tc>
        <w:tc>
          <w:tcPr>
            <w:tcW w:w="1022"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376903A" w14:textId="77777777" w:rsidR="004B6B4C" w:rsidRPr="000C3DE9" w:rsidRDefault="004B6B4C" w:rsidP="00260A02">
            <w:pPr>
              <w:pStyle w:val="ASFKTableHead"/>
              <w:spacing w:line="256" w:lineRule="auto"/>
              <w:rPr>
                <w:sz w:val="22"/>
                <w:szCs w:val="22"/>
              </w:rPr>
            </w:pPr>
            <w:r w:rsidRPr="000C3DE9">
              <w:rPr>
                <w:sz w:val="22"/>
                <w:szCs w:val="22"/>
              </w:rPr>
              <w:t>Обязательность</w:t>
            </w:r>
          </w:p>
        </w:tc>
        <w:tc>
          <w:tcPr>
            <w:tcW w:w="331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687E01F" w14:textId="77777777" w:rsidR="004B6B4C" w:rsidRPr="000C3DE9" w:rsidRDefault="004B6B4C" w:rsidP="00260A02">
            <w:pPr>
              <w:pStyle w:val="ASFKTableHead"/>
              <w:spacing w:line="256" w:lineRule="auto"/>
              <w:rPr>
                <w:sz w:val="22"/>
                <w:szCs w:val="22"/>
              </w:rPr>
            </w:pPr>
            <w:r w:rsidRPr="000C3DE9">
              <w:rPr>
                <w:sz w:val="22"/>
                <w:szCs w:val="22"/>
              </w:rPr>
              <w:t>Дополнительная информация</w:t>
            </w:r>
          </w:p>
        </w:tc>
      </w:tr>
      <w:tr w:rsidR="004B6B4C" w:rsidRPr="000C3DE9" w14:paraId="0CBA1BD8" w14:textId="77777777" w:rsidTr="00826388">
        <w:trPr>
          <w:trHeight w:val="300"/>
        </w:trPr>
        <w:tc>
          <w:tcPr>
            <w:tcW w:w="1821" w:type="dxa"/>
            <w:tcBorders>
              <w:top w:val="single" w:sz="4" w:space="0" w:color="auto"/>
              <w:left w:val="single" w:sz="4" w:space="0" w:color="auto"/>
              <w:bottom w:val="single" w:sz="4" w:space="0" w:color="auto"/>
              <w:right w:val="single" w:sz="4" w:space="0" w:color="auto"/>
            </w:tcBorders>
            <w:noWrap/>
            <w:hideMark/>
          </w:tcPr>
          <w:p w14:paraId="1413A228" w14:textId="77777777" w:rsidR="004B6B4C" w:rsidRPr="000C3DE9" w:rsidRDefault="004B6B4C" w:rsidP="00260A02">
            <w:pPr>
              <w:pStyle w:val="GOSTTablenorm"/>
              <w:spacing w:line="256" w:lineRule="auto"/>
              <w:rPr>
                <w:lang w:val="en-US"/>
              </w:rPr>
            </w:pPr>
            <w:r w:rsidRPr="000C3DE9">
              <w:rPr>
                <w:lang w:val="en-US"/>
              </w:rPr>
              <w:t>Глобальный уникальный идентификатор</w:t>
            </w:r>
          </w:p>
        </w:tc>
        <w:tc>
          <w:tcPr>
            <w:tcW w:w="1741" w:type="dxa"/>
            <w:tcBorders>
              <w:top w:val="single" w:sz="4" w:space="0" w:color="auto"/>
              <w:left w:val="nil"/>
              <w:bottom w:val="single" w:sz="4" w:space="0" w:color="auto"/>
              <w:right w:val="single" w:sz="4" w:space="0" w:color="auto"/>
            </w:tcBorders>
            <w:noWrap/>
            <w:hideMark/>
          </w:tcPr>
          <w:p w14:paraId="50408530" w14:textId="77777777" w:rsidR="004B6B4C" w:rsidRPr="000C3DE9" w:rsidRDefault="004B6B4C" w:rsidP="00260A02">
            <w:pPr>
              <w:pStyle w:val="GOSTTablenorm"/>
              <w:spacing w:line="256" w:lineRule="auto"/>
              <w:rPr>
                <w:szCs w:val="22"/>
                <w:lang w:val="en-US"/>
              </w:rPr>
            </w:pPr>
            <w:r w:rsidRPr="000C3DE9">
              <w:rPr>
                <w:lang w:val="en-US"/>
              </w:rPr>
              <w:t>GUID</w:t>
            </w:r>
          </w:p>
        </w:tc>
        <w:tc>
          <w:tcPr>
            <w:tcW w:w="730" w:type="dxa"/>
            <w:tcBorders>
              <w:top w:val="single" w:sz="4" w:space="0" w:color="auto"/>
              <w:left w:val="nil"/>
              <w:bottom w:val="single" w:sz="4" w:space="0" w:color="auto"/>
              <w:right w:val="single" w:sz="4" w:space="0" w:color="auto"/>
            </w:tcBorders>
            <w:noWrap/>
            <w:hideMark/>
          </w:tcPr>
          <w:p w14:paraId="5642662B" w14:textId="77777777" w:rsidR="004B6B4C" w:rsidRPr="000C3DE9" w:rsidRDefault="004B6B4C" w:rsidP="00260A02">
            <w:pPr>
              <w:pStyle w:val="GOSTTablenorm"/>
              <w:spacing w:line="256" w:lineRule="auto"/>
              <w:jc w:val="center"/>
            </w:pPr>
            <w:r w:rsidRPr="000C3DE9">
              <w:t>П</w:t>
            </w:r>
          </w:p>
        </w:tc>
        <w:tc>
          <w:tcPr>
            <w:tcW w:w="1139" w:type="dxa"/>
            <w:tcBorders>
              <w:top w:val="single" w:sz="4" w:space="0" w:color="auto"/>
              <w:left w:val="nil"/>
              <w:bottom w:val="single" w:sz="4" w:space="0" w:color="auto"/>
              <w:right w:val="single" w:sz="4" w:space="0" w:color="auto"/>
            </w:tcBorders>
            <w:noWrap/>
            <w:hideMark/>
          </w:tcPr>
          <w:p w14:paraId="4C565065" w14:textId="77777777" w:rsidR="004B6B4C" w:rsidRPr="000C3DE9" w:rsidRDefault="004B6B4C" w:rsidP="00260A02">
            <w:pPr>
              <w:pStyle w:val="GOSTTablenorm"/>
              <w:spacing w:line="256" w:lineRule="auto"/>
              <w:rPr>
                <w:lang w:val="en-US"/>
              </w:rPr>
            </w:pPr>
            <w:r w:rsidRPr="000C3DE9">
              <w:t>GUID</w:t>
            </w:r>
          </w:p>
        </w:tc>
        <w:tc>
          <w:tcPr>
            <w:tcW w:w="1022" w:type="dxa"/>
            <w:tcBorders>
              <w:top w:val="single" w:sz="4" w:space="0" w:color="auto"/>
              <w:left w:val="nil"/>
              <w:bottom w:val="single" w:sz="4" w:space="0" w:color="auto"/>
              <w:right w:val="single" w:sz="4" w:space="0" w:color="auto"/>
            </w:tcBorders>
            <w:hideMark/>
          </w:tcPr>
          <w:p w14:paraId="26570530" w14:textId="77777777" w:rsidR="004B6B4C" w:rsidRPr="000C3DE9" w:rsidRDefault="004B6B4C" w:rsidP="00260A02">
            <w:pPr>
              <w:pStyle w:val="GOSTTablenorm"/>
              <w:spacing w:line="256" w:lineRule="auto"/>
              <w:jc w:val="center"/>
            </w:pPr>
            <w:r w:rsidRPr="000C3DE9">
              <w:t>О</w:t>
            </w:r>
          </w:p>
        </w:tc>
        <w:tc>
          <w:tcPr>
            <w:tcW w:w="3316" w:type="dxa"/>
            <w:tcBorders>
              <w:top w:val="single" w:sz="4" w:space="0" w:color="auto"/>
              <w:left w:val="single" w:sz="4" w:space="0" w:color="auto"/>
              <w:bottom w:val="single" w:sz="4" w:space="0" w:color="auto"/>
              <w:right w:val="single" w:sz="4" w:space="0" w:color="auto"/>
            </w:tcBorders>
            <w:noWrap/>
            <w:hideMark/>
          </w:tcPr>
          <w:p w14:paraId="736EDBC0" w14:textId="77777777" w:rsidR="004B6B4C" w:rsidRPr="000C3DE9" w:rsidRDefault="004B6B4C" w:rsidP="00260A02">
            <w:pPr>
              <w:pStyle w:val="GOSTTablenorm"/>
              <w:spacing w:line="256" w:lineRule="auto"/>
            </w:pPr>
            <w:r w:rsidRPr="000C3DE9">
              <w:t>Служебное поле, может заполняться клиентом или ТОФК.</w:t>
            </w:r>
          </w:p>
          <w:p w14:paraId="7EF1425E" w14:textId="77777777" w:rsidR="004B6B4C" w:rsidRPr="000C3DE9" w:rsidRDefault="004B6B4C" w:rsidP="00260A02">
            <w:pPr>
              <w:pStyle w:val="GOSTTablenorm"/>
              <w:spacing w:line="256" w:lineRule="auto"/>
            </w:pPr>
            <w:r w:rsidRPr="000C3DE9">
              <w:t>Обязательно для заполнения при передаче документа из ПУР ЭБ в ТОФК.</w:t>
            </w:r>
          </w:p>
          <w:p w14:paraId="088C0677" w14:textId="77777777" w:rsidR="004B6B4C" w:rsidRPr="000C3DE9" w:rsidRDefault="004B6B4C" w:rsidP="00260A02">
            <w:pPr>
              <w:pStyle w:val="GOSTTablenorm"/>
              <w:spacing w:line="256" w:lineRule="auto"/>
            </w:pPr>
            <w:r w:rsidRPr="000C3DE9">
              <w:t>Заполняется ТОФК в случае отсутствия значения, присвоенного клиентом.</w:t>
            </w:r>
          </w:p>
          <w:p w14:paraId="7EE0AF82" w14:textId="77777777" w:rsidR="004B6B4C" w:rsidRPr="000C3DE9" w:rsidRDefault="004B6B4C" w:rsidP="00260A02">
            <w:pPr>
              <w:pStyle w:val="GOSTTablenorm"/>
              <w:spacing w:line="256" w:lineRule="auto"/>
            </w:pPr>
            <w:r w:rsidRPr="000C3DE9">
              <w:t xml:space="preserve">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 </w:t>
            </w:r>
          </w:p>
        </w:tc>
      </w:tr>
      <w:tr w:rsidR="004B6B4C" w:rsidRPr="000C3DE9" w14:paraId="16C6B7FA" w14:textId="77777777" w:rsidTr="00826388">
        <w:trPr>
          <w:trHeight w:val="300"/>
        </w:trPr>
        <w:tc>
          <w:tcPr>
            <w:tcW w:w="1821" w:type="dxa"/>
            <w:tcBorders>
              <w:top w:val="single" w:sz="4" w:space="0" w:color="auto"/>
              <w:left w:val="single" w:sz="4" w:space="0" w:color="auto"/>
              <w:bottom w:val="single" w:sz="4" w:space="0" w:color="auto"/>
              <w:right w:val="single" w:sz="4" w:space="0" w:color="auto"/>
            </w:tcBorders>
            <w:noWrap/>
            <w:hideMark/>
          </w:tcPr>
          <w:p w14:paraId="5ACAECA2" w14:textId="77777777" w:rsidR="004B6B4C" w:rsidRPr="000C3DE9" w:rsidRDefault="004B6B4C" w:rsidP="00260A02">
            <w:pPr>
              <w:pStyle w:val="GOSTTablenorm"/>
              <w:spacing w:line="256" w:lineRule="auto"/>
            </w:pPr>
            <w:r w:rsidRPr="000C3DE9">
              <w:t>Дата заявки</w:t>
            </w:r>
          </w:p>
        </w:tc>
        <w:tc>
          <w:tcPr>
            <w:tcW w:w="1741" w:type="dxa"/>
            <w:tcBorders>
              <w:top w:val="nil"/>
              <w:left w:val="nil"/>
              <w:bottom w:val="single" w:sz="4" w:space="0" w:color="auto"/>
              <w:right w:val="single" w:sz="4" w:space="0" w:color="auto"/>
            </w:tcBorders>
            <w:noWrap/>
            <w:hideMark/>
          </w:tcPr>
          <w:p w14:paraId="35E4E169" w14:textId="77777777" w:rsidR="004B6B4C" w:rsidRPr="000C3DE9" w:rsidRDefault="004B6B4C" w:rsidP="00260A02">
            <w:pPr>
              <w:pStyle w:val="GOSTTablenorm"/>
              <w:spacing w:line="256" w:lineRule="auto"/>
            </w:pPr>
            <w:r w:rsidRPr="000C3DE9">
              <w:t>CrtnDt</w:t>
            </w:r>
          </w:p>
        </w:tc>
        <w:tc>
          <w:tcPr>
            <w:tcW w:w="730" w:type="dxa"/>
            <w:tcBorders>
              <w:top w:val="nil"/>
              <w:left w:val="nil"/>
              <w:bottom w:val="single" w:sz="4" w:space="0" w:color="auto"/>
              <w:right w:val="single" w:sz="4" w:space="0" w:color="auto"/>
            </w:tcBorders>
            <w:noWrap/>
            <w:hideMark/>
          </w:tcPr>
          <w:p w14:paraId="28A85BD4" w14:textId="77777777" w:rsidR="004B6B4C" w:rsidRPr="000C3DE9" w:rsidRDefault="004B6B4C" w:rsidP="00260A02">
            <w:pPr>
              <w:pStyle w:val="GOSTTablenorm"/>
              <w:spacing w:line="256" w:lineRule="auto"/>
              <w:jc w:val="center"/>
            </w:pPr>
            <w:r w:rsidRPr="000C3DE9">
              <w:t>П</w:t>
            </w:r>
          </w:p>
        </w:tc>
        <w:tc>
          <w:tcPr>
            <w:tcW w:w="1139" w:type="dxa"/>
            <w:tcBorders>
              <w:top w:val="nil"/>
              <w:left w:val="nil"/>
              <w:bottom w:val="single" w:sz="4" w:space="0" w:color="auto"/>
              <w:right w:val="single" w:sz="4" w:space="0" w:color="auto"/>
            </w:tcBorders>
            <w:noWrap/>
            <w:hideMark/>
          </w:tcPr>
          <w:p w14:paraId="5DD78FF5" w14:textId="77777777" w:rsidR="004B6B4C" w:rsidRPr="000C3DE9" w:rsidRDefault="004B6B4C" w:rsidP="00260A02">
            <w:pPr>
              <w:pStyle w:val="GOSTTablenorm"/>
              <w:spacing w:line="256" w:lineRule="auto"/>
            </w:pPr>
            <w:r w:rsidRPr="000C3DE9">
              <w:rPr>
                <w:lang w:val="en-US"/>
              </w:rPr>
              <w:t>D</w:t>
            </w:r>
            <w:r w:rsidRPr="000C3DE9">
              <w:t>ate</w:t>
            </w:r>
          </w:p>
        </w:tc>
        <w:tc>
          <w:tcPr>
            <w:tcW w:w="1022" w:type="dxa"/>
            <w:tcBorders>
              <w:top w:val="single" w:sz="4" w:space="0" w:color="auto"/>
              <w:left w:val="nil"/>
              <w:bottom w:val="single" w:sz="4" w:space="0" w:color="auto"/>
              <w:right w:val="single" w:sz="4" w:space="0" w:color="auto"/>
            </w:tcBorders>
            <w:hideMark/>
          </w:tcPr>
          <w:p w14:paraId="31BA8FD5" w14:textId="77777777" w:rsidR="004B6B4C" w:rsidRPr="000C3DE9" w:rsidRDefault="004B6B4C" w:rsidP="00260A02">
            <w:pPr>
              <w:pStyle w:val="GOSTTablenorm"/>
              <w:spacing w:line="256" w:lineRule="auto"/>
              <w:jc w:val="center"/>
            </w:pPr>
            <w:r w:rsidRPr="000C3DE9">
              <w:t>О</w:t>
            </w:r>
          </w:p>
        </w:tc>
        <w:tc>
          <w:tcPr>
            <w:tcW w:w="3316" w:type="dxa"/>
            <w:tcBorders>
              <w:top w:val="nil"/>
              <w:left w:val="single" w:sz="4" w:space="0" w:color="auto"/>
              <w:bottom w:val="single" w:sz="4" w:space="0" w:color="auto"/>
              <w:right w:val="single" w:sz="4" w:space="0" w:color="auto"/>
            </w:tcBorders>
            <w:noWrap/>
            <w:hideMark/>
          </w:tcPr>
          <w:p w14:paraId="5D2CB272" w14:textId="77777777" w:rsidR="004B6B4C" w:rsidRPr="000C3DE9" w:rsidRDefault="004B6B4C" w:rsidP="00260A02">
            <w:pPr>
              <w:pStyle w:val="GOSTTablenorm"/>
              <w:spacing w:line="256" w:lineRule="auto"/>
            </w:pPr>
            <w:r w:rsidRPr="000C3DE9">
              <w:t>Дата документа.</w:t>
            </w:r>
          </w:p>
        </w:tc>
      </w:tr>
      <w:tr w:rsidR="00826388" w:rsidRPr="000C3DE9" w14:paraId="1649EA34" w14:textId="77777777" w:rsidTr="00826388">
        <w:trPr>
          <w:trHeight w:val="300"/>
        </w:trPr>
        <w:tc>
          <w:tcPr>
            <w:tcW w:w="1821" w:type="dxa"/>
            <w:tcBorders>
              <w:top w:val="single" w:sz="4" w:space="0" w:color="auto"/>
              <w:left w:val="single" w:sz="4" w:space="0" w:color="auto"/>
              <w:bottom w:val="single" w:sz="4" w:space="0" w:color="auto"/>
              <w:right w:val="single" w:sz="4" w:space="0" w:color="auto"/>
            </w:tcBorders>
            <w:noWrap/>
          </w:tcPr>
          <w:p w14:paraId="5BD88693" w14:textId="66D66F32" w:rsidR="00826388" w:rsidRPr="000C3DE9" w:rsidRDefault="00826388" w:rsidP="0082225D">
            <w:pPr>
              <w:pStyle w:val="GOSTTablenorm"/>
              <w:spacing w:before="60" w:after="60" w:line="256" w:lineRule="auto"/>
            </w:pPr>
            <w:r w:rsidRPr="000A30F3">
              <w:rPr>
                <w:szCs w:val="22"/>
                <w:highlight w:val="green"/>
              </w:rPr>
              <w:t>Контроль</w:t>
            </w:r>
            <w:r w:rsidRPr="004350C9">
              <w:rPr>
                <w:szCs w:val="22"/>
                <w:highlight w:val="green"/>
              </w:rPr>
              <w:t xml:space="preserve"> ЗКР</w:t>
            </w:r>
          </w:p>
        </w:tc>
        <w:tc>
          <w:tcPr>
            <w:tcW w:w="1741" w:type="dxa"/>
            <w:tcBorders>
              <w:top w:val="single" w:sz="4" w:space="0" w:color="auto"/>
              <w:left w:val="nil"/>
              <w:bottom w:val="single" w:sz="4" w:space="0" w:color="auto"/>
              <w:right w:val="single" w:sz="4" w:space="0" w:color="auto"/>
            </w:tcBorders>
            <w:noWrap/>
          </w:tcPr>
          <w:p w14:paraId="1CAFA1D3" w14:textId="4B74ACCD" w:rsidR="00826388" w:rsidRPr="000C3DE9" w:rsidRDefault="00826388" w:rsidP="0082225D">
            <w:pPr>
              <w:pStyle w:val="GOSTTablenorm"/>
              <w:spacing w:before="60" w:after="60" w:line="256" w:lineRule="auto"/>
            </w:pPr>
            <w:r w:rsidRPr="000A30F3">
              <w:rPr>
                <w:szCs w:val="22"/>
                <w:highlight w:val="green"/>
                <w:lang w:val="en-US"/>
              </w:rPr>
              <w:t>CntrlNf</w:t>
            </w:r>
          </w:p>
        </w:tc>
        <w:tc>
          <w:tcPr>
            <w:tcW w:w="730" w:type="dxa"/>
            <w:tcBorders>
              <w:top w:val="single" w:sz="4" w:space="0" w:color="auto"/>
              <w:left w:val="nil"/>
              <w:bottom w:val="single" w:sz="4" w:space="0" w:color="auto"/>
              <w:right w:val="single" w:sz="4" w:space="0" w:color="auto"/>
            </w:tcBorders>
            <w:noWrap/>
          </w:tcPr>
          <w:p w14:paraId="18DFEF20" w14:textId="561613EE" w:rsidR="00826388" w:rsidRPr="000C3DE9" w:rsidRDefault="00826388" w:rsidP="0082225D">
            <w:pPr>
              <w:pStyle w:val="GOSTTablenorm"/>
              <w:spacing w:before="60" w:after="60" w:line="256" w:lineRule="auto"/>
              <w:jc w:val="center"/>
            </w:pPr>
            <w:r w:rsidRPr="000A30F3">
              <w:rPr>
                <w:szCs w:val="22"/>
                <w:highlight w:val="green"/>
              </w:rPr>
              <w:t>С</w:t>
            </w:r>
          </w:p>
        </w:tc>
        <w:tc>
          <w:tcPr>
            <w:tcW w:w="1139" w:type="dxa"/>
            <w:tcBorders>
              <w:top w:val="single" w:sz="4" w:space="0" w:color="auto"/>
              <w:left w:val="nil"/>
              <w:bottom w:val="single" w:sz="4" w:space="0" w:color="auto"/>
              <w:right w:val="single" w:sz="4" w:space="0" w:color="auto"/>
            </w:tcBorders>
            <w:noWrap/>
          </w:tcPr>
          <w:p w14:paraId="61E55F70" w14:textId="28077B09" w:rsidR="00826388" w:rsidRPr="000C3DE9" w:rsidRDefault="00826388" w:rsidP="0082225D">
            <w:pPr>
              <w:pStyle w:val="GOSTTablenorm"/>
              <w:spacing w:before="60" w:after="60" w:line="256" w:lineRule="auto"/>
              <w:rPr>
                <w:lang w:val="en-US"/>
              </w:rPr>
            </w:pPr>
            <w:r w:rsidRPr="000A30F3">
              <w:rPr>
                <w:szCs w:val="22"/>
                <w:highlight w:val="green"/>
                <w:lang w:val="en-US"/>
              </w:rPr>
              <w:t>tCntrlNf</w:t>
            </w:r>
          </w:p>
        </w:tc>
        <w:tc>
          <w:tcPr>
            <w:tcW w:w="1022" w:type="dxa"/>
            <w:tcBorders>
              <w:top w:val="single" w:sz="4" w:space="0" w:color="auto"/>
              <w:left w:val="nil"/>
              <w:bottom w:val="single" w:sz="4" w:space="0" w:color="auto"/>
              <w:right w:val="single" w:sz="4" w:space="0" w:color="auto"/>
            </w:tcBorders>
          </w:tcPr>
          <w:p w14:paraId="378B2A19" w14:textId="4315825F" w:rsidR="00826388" w:rsidRPr="000C3DE9" w:rsidRDefault="00826388" w:rsidP="0082225D">
            <w:pPr>
              <w:pStyle w:val="GOSTTablenorm"/>
              <w:spacing w:before="60" w:after="60" w:line="256" w:lineRule="auto"/>
              <w:jc w:val="center"/>
            </w:pPr>
            <w:r w:rsidRPr="000A30F3">
              <w:rPr>
                <w:szCs w:val="22"/>
                <w:highlight w:val="green"/>
              </w:rPr>
              <w:t>Н</w:t>
            </w:r>
            <w:r>
              <w:rPr>
                <w:szCs w:val="22"/>
                <w:highlight w:val="green"/>
              </w:rPr>
              <w:t>*</w:t>
            </w:r>
          </w:p>
        </w:tc>
        <w:tc>
          <w:tcPr>
            <w:tcW w:w="3316" w:type="dxa"/>
            <w:tcBorders>
              <w:top w:val="single" w:sz="4" w:space="0" w:color="auto"/>
              <w:left w:val="single" w:sz="4" w:space="0" w:color="auto"/>
              <w:bottom w:val="single" w:sz="4" w:space="0" w:color="auto"/>
              <w:right w:val="single" w:sz="4" w:space="0" w:color="auto"/>
            </w:tcBorders>
            <w:noWrap/>
          </w:tcPr>
          <w:p w14:paraId="3E3FB9A5" w14:textId="77777777" w:rsidR="00826388" w:rsidRDefault="00826388" w:rsidP="0082225D">
            <w:pPr>
              <w:spacing w:before="60" w:after="60"/>
              <w:ind w:left="57" w:right="57" w:firstLine="0"/>
              <w:rPr>
                <w:sz w:val="22"/>
                <w:szCs w:val="22"/>
                <w:highlight w:val="green"/>
              </w:rPr>
            </w:pPr>
            <w:r w:rsidRPr="000A30F3">
              <w:rPr>
                <w:sz w:val="22"/>
                <w:szCs w:val="22"/>
                <w:highlight w:val="green"/>
              </w:rPr>
              <w:t xml:space="preserve">Контроль </w:t>
            </w:r>
            <w:r>
              <w:rPr>
                <w:sz w:val="22"/>
                <w:szCs w:val="22"/>
                <w:highlight w:val="green"/>
              </w:rPr>
              <w:t>ЗКР.</w:t>
            </w:r>
          </w:p>
          <w:p w14:paraId="2DC1B334" w14:textId="5C4E0B72" w:rsidR="00826388" w:rsidRPr="00D33A0D" w:rsidRDefault="0082225D" w:rsidP="0082225D">
            <w:pPr>
              <w:pStyle w:val="GOSTTablenorm"/>
              <w:spacing w:before="60" w:after="60" w:line="256" w:lineRule="auto"/>
              <w:rPr>
                <w:szCs w:val="22"/>
              </w:rPr>
            </w:pPr>
            <w:r w:rsidRPr="0082225D">
              <w:rPr>
                <w:szCs w:val="22"/>
                <w:highlight w:val="green"/>
              </w:rPr>
              <w:t>Блок заполняется только при внутреннем взаимодействии ИС ФК</w:t>
            </w:r>
            <w:r w:rsidR="005560B4">
              <w:rPr>
                <w:szCs w:val="22"/>
                <w:highlight w:val="green"/>
              </w:rPr>
              <w:t xml:space="preserve"> </w:t>
            </w:r>
            <w:r w:rsidR="005560B4" w:rsidRPr="005560B4">
              <w:rPr>
                <w:szCs w:val="22"/>
                <w:highlight w:val="green"/>
              </w:rPr>
              <w:t>(при необходимости, в соответствии с отдельным регламентом)</w:t>
            </w:r>
            <w:r w:rsidRPr="0082225D">
              <w:rPr>
                <w:szCs w:val="22"/>
                <w:highlight w:val="green"/>
              </w:rPr>
              <w:t>.</w:t>
            </w:r>
          </w:p>
          <w:p w14:paraId="70DAD5D3" w14:textId="4EB919E2" w:rsidR="00826388" w:rsidRPr="000C3DE9" w:rsidRDefault="00826388" w:rsidP="0082225D">
            <w:pPr>
              <w:pStyle w:val="GOSTTablenorm"/>
              <w:spacing w:before="60" w:after="60" w:line="256" w:lineRule="auto"/>
            </w:pPr>
            <w:r w:rsidRPr="000A30F3">
              <w:rPr>
                <w:szCs w:val="22"/>
                <w:highlight w:val="green"/>
              </w:rPr>
              <w:t xml:space="preserve">Состав элемента представлен в таблице </w:t>
            </w:r>
            <w:r w:rsidRPr="001048E1">
              <w:rPr>
                <w:b/>
                <w:bCs/>
                <w:szCs w:val="22"/>
                <w:highlight w:val="green"/>
              </w:rPr>
              <w:fldChar w:fldCharType="begin"/>
            </w:r>
            <w:r w:rsidRPr="001048E1">
              <w:rPr>
                <w:b/>
                <w:bCs/>
                <w:szCs w:val="22"/>
                <w:highlight w:val="green"/>
              </w:rPr>
              <w:instrText xml:space="preserve"> REF _Ref106288961 \h  \* MERGEFORMAT </w:instrText>
            </w:r>
            <w:r w:rsidRPr="001048E1">
              <w:rPr>
                <w:b/>
                <w:bCs/>
                <w:szCs w:val="22"/>
                <w:highlight w:val="green"/>
              </w:rPr>
            </w:r>
            <w:r w:rsidRPr="001048E1">
              <w:rPr>
                <w:b/>
                <w:bCs/>
                <w:szCs w:val="22"/>
                <w:highlight w:val="green"/>
              </w:rPr>
              <w:fldChar w:fldCharType="separate"/>
            </w:r>
            <w:r w:rsidR="007A3ADF" w:rsidRPr="007A3ADF">
              <w:rPr>
                <w:b/>
                <w:bCs/>
                <w:noProof/>
                <w:highlight w:val="green"/>
              </w:rPr>
              <w:t>88</w:t>
            </w:r>
            <w:r w:rsidRPr="001048E1">
              <w:rPr>
                <w:b/>
                <w:bCs/>
                <w:szCs w:val="22"/>
                <w:highlight w:val="green"/>
              </w:rPr>
              <w:fldChar w:fldCharType="end"/>
            </w:r>
            <w:r w:rsidRPr="001048E1">
              <w:rPr>
                <w:szCs w:val="22"/>
                <w:highlight w:val="green"/>
              </w:rPr>
              <w:t>.</w:t>
            </w:r>
          </w:p>
        </w:tc>
      </w:tr>
    </w:tbl>
    <w:p w14:paraId="235E3114" w14:textId="77777777" w:rsidR="00826388" w:rsidRDefault="00826388" w:rsidP="00826388">
      <w:pPr>
        <w:ind w:firstLine="0"/>
      </w:pPr>
      <w:bookmarkStart w:id="1359" w:name="_Toc89882978"/>
      <w:bookmarkStart w:id="1360" w:name="_Toc18509234"/>
      <w:bookmarkStart w:id="1361" w:name="_Toc98100495"/>
      <w:bookmarkStart w:id="1362" w:name="_Toc105750937"/>
      <w:r w:rsidRPr="001048E1">
        <w:rPr>
          <w:highlight w:val="green"/>
        </w:rPr>
        <w:t>* Изменения вступают в силу с 01.11.2022.</w:t>
      </w:r>
    </w:p>
    <w:p w14:paraId="608CAF43" w14:textId="5DC57B31" w:rsidR="004B6B4C" w:rsidRPr="000C3DE9" w:rsidRDefault="004B6B4C" w:rsidP="004B6B4C">
      <w:pPr>
        <w:pStyle w:val="32"/>
        <w:numPr>
          <w:ilvl w:val="2"/>
          <w:numId w:val="346"/>
        </w:numPr>
        <w:tabs>
          <w:tab w:val="clear" w:pos="720"/>
          <w:tab w:val="num" w:pos="1146"/>
        </w:tabs>
        <w:ind w:left="709" w:firstLine="0"/>
      </w:pPr>
      <w:bookmarkStart w:id="1363" w:name="_Toc115392363"/>
      <w:r w:rsidRPr="000C3DE9">
        <w:t>Описание комплексного типа «tZROSN»</w:t>
      </w:r>
      <w:bookmarkEnd w:id="1344"/>
      <w:bookmarkEnd w:id="1354"/>
      <w:bookmarkEnd w:id="1359"/>
      <w:bookmarkEnd w:id="1360"/>
      <w:bookmarkEnd w:id="1361"/>
      <w:bookmarkEnd w:id="1362"/>
      <w:bookmarkEnd w:id="1363"/>
    </w:p>
    <w:p w14:paraId="102C7516" w14:textId="77777777" w:rsidR="004B6B4C" w:rsidRPr="000C3DE9" w:rsidRDefault="004B6B4C" w:rsidP="004B6B4C">
      <w:pPr>
        <w:pStyle w:val="GOSTNormal"/>
      </w:pPr>
      <w:r w:rsidRPr="000C3DE9">
        <w:t>Описание комплексного типа «tZROSN» блока «Реквизиты документов-оснований».</w:t>
      </w:r>
    </w:p>
    <w:p w14:paraId="14947502" w14:textId="25A664B2"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lastRenderedPageBreak/>
        <w:fldChar w:fldCharType="begin"/>
      </w:r>
      <w:r w:rsidRPr="000C3DE9">
        <w:rPr>
          <w:noProof/>
        </w:rPr>
        <w:instrText>SEQ Таблица \* ARABIC</w:instrText>
      </w:r>
      <w:r w:rsidRPr="000C3DE9">
        <w:rPr>
          <w:noProof/>
        </w:rPr>
        <w:fldChar w:fldCharType="separate"/>
      </w:r>
      <w:bookmarkStart w:id="1364" w:name="_Ref503530482"/>
      <w:bookmarkStart w:id="1365" w:name="_Toc18509522"/>
      <w:bookmarkStart w:id="1366" w:name="_Toc89883414"/>
      <w:r w:rsidR="007A3ADF">
        <w:rPr>
          <w:noProof/>
        </w:rPr>
        <w:t>80</w:t>
      </w:r>
      <w:bookmarkEnd w:id="1364"/>
      <w:r w:rsidRPr="000C3DE9">
        <w:fldChar w:fldCharType="end"/>
      </w:r>
      <w:r w:rsidRPr="000C3DE9">
        <w:rPr>
          <w:rFonts w:eastAsia="Calibri"/>
          <w:szCs w:val="24"/>
        </w:rPr>
        <w:t xml:space="preserve"> –</w:t>
      </w:r>
      <w:r w:rsidRPr="000C3DE9">
        <w:rPr>
          <w:noProof/>
        </w:rPr>
        <w:t xml:space="preserve"> Описание комплексного типа «tZROSN»</w:t>
      </w:r>
      <w:bookmarkEnd w:id="1365"/>
      <w:bookmarkEnd w:id="1366"/>
    </w:p>
    <w:tbl>
      <w:tblPr>
        <w:tblStyle w:val="GOSTTable"/>
        <w:tblW w:w="5000" w:type="pct"/>
        <w:tblLayout w:type="fixed"/>
        <w:tblLook w:val="04A0" w:firstRow="1" w:lastRow="0" w:firstColumn="1" w:lastColumn="0" w:noHBand="0" w:noVBand="1"/>
      </w:tblPr>
      <w:tblGrid>
        <w:gridCol w:w="1663"/>
        <w:gridCol w:w="1824"/>
        <w:gridCol w:w="840"/>
        <w:gridCol w:w="976"/>
        <w:gridCol w:w="1119"/>
        <w:gridCol w:w="3206"/>
      </w:tblGrid>
      <w:tr w:rsidR="004B6B4C" w:rsidRPr="008B7EE6" w14:paraId="75656603"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1E59810E" w14:textId="77777777" w:rsidR="004B6B4C" w:rsidRPr="008B7EE6" w:rsidRDefault="004B6B4C" w:rsidP="00F66E9A">
            <w:pPr>
              <w:pStyle w:val="ASFKTableHead"/>
              <w:rPr>
                <w:sz w:val="22"/>
                <w:szCs w:val="22"/>
              </w:rPr>
            </w:pPr>
            <w:r w:rsidRPr="008B7EE6">
              <w:rPr>
                <w:bCs w:val="0"/>
                <w:sz w:val="22"/>
                <w:szCs w:val="22"/>
              </w:rPr>
              <w:t>Наименование комплексного типа</w:t>
            </w:r>
          </w:p>
        </w:tc>
        <w:tc>
          <w:tcPr>
            <w:tcW w:w="947" w:type="pct"/>
            <w:hideMark/>
          </w:tcPr>
          <w:p w14:paraId="6AB8B9D2" w14:textId="77777777" w:rsidR="004B6B4C" w:rsidRPr="008B7EE6" w:rsidRDefault="004B6B4C" w:rsidP="00F66E9A">
            <w:pPr>
              <w:pStyle w:val="ASFKTableHead"/>
              <w:rPr>
                <w:sz w:val="22"/>
                <w:szCs w:val="22"/>
              </w:rPr>
            </w:pPr>
            <w:r w:rsidRPr="008B7EE6">
              <w:rPr>
                <w:bCs w:val="0"/>
                <w:sz w:val="22"/>
                <w:szCs w:val="22"/>
              </w:rPr>
              <w:t>Текущий элемент/ атрибут</w:t>
            </w:r>
          </w:p>
        </w:tc>
        <w:tc>
          <w:tcPr>
            <w:tcW w:w="436" w:type="pct"/>
            <w:hideMark/>
          </w:tcPr>
          <w:p w14:paraId="4BBD8EEC" w14:textId="77777777" w:rsidR="004B6B4C" w:rsidRPr="008B7EE6" w:rsidRDefault="004B6B4C" w:rsidP="00F66E9A">
            <w:pPr>
              <w:pStyle w:val="ASFKTableHead"/>
              <w:rPr>
                <w:sz w:val="22"/>
                <w:szCs w:val="22"/>
              </w:rPr>
            </w:pPr>
            <w:r w:rsidRPr="008B7EE6">
              <w:rPr>
                <w:bCs w:val="0"/>
                <w:sz w:val="22"/>
                <w:szCs w:val="22"/>
              </w:rPr>
              <w:t>Тип</w:t>
            </w:r>
          </w:p>
        </w:tc>
        <w:tc>
          <w:tcPr>
            <w:tcW w:w="507" w:type="pct"/>
            <w:hideMark/>
          </w:tcPr>
          <w:p w14:paraId="4220C136" w14:textId="77777777" w:rsidR="004B6B4C" w:rsidRPr="008B7EE6" w:rsidRDefault="004B6B4C" w:rsidP="00F66E9A">
            <w:pPr>
              <w:pStyle w:val="ASFKTableHead"/>
              <w:rPr>
                <w:sz w:val="22"/>
                <w:szCs w:val="22"/>
              </w:rPr>
            </w:pPr>
            <w:r w:rsidRPr="008B7EE6">
              <w:rPr>
                <w:bCs w:val="0"/>
                <w:sz w:val="22"/>
                <w:szCs w:val="22"/>
              </w:rPr>
              <w:t>Формат элемента</w:t>
            </w:r>
          </w:p>
        </w:tc>
        <w:tc>
          <w:tcPr>
            <w:tcW w:w="581" w:type="pct"/>
            <w:hideMark/>
          </w:tcPr>
          <w:p w14:paraId="7DA10769" w14:textId="77777777" w:rsidR="004B6B4C" w:rsidRPr="008B7EE6" w:rsidRDefault="004B6B4C" w:rsidP="00F66E9A">
            <w:pPr>
              <w:pStyle w:val="ASFKTableHead"/>
              <w:rPr>
                <w:sz w:val="22"/>
                <w:szCs w:val="22"/>
              </w:rPr>
            </w:pPr>
            <w:r w:rsidRPr="008B7EE6">
              <w:rPr>
                <w:bCs w:val="0"/>
                <w:sz w:val="22"/>
                <w:szCs w:val="22"/>
              </w:rPr>
              <w:t>Обязательность</w:t>
            </w:r>
          </w:p>
        </w:tc>
        <w:tc>
          <w:tcPr>
            <w:tcW w:w="1665" w:type="pct"/>
            <w:hideMark/>
          </w:tcPr>
          <w:p w14:paraId="25A63C56" w14:textId="77777777" w:rsidR="004B6B4C" w:rsidRPr="008B7EE6" w:rsidRDefault="004B6B4C" w:rsidP="00F66E9A">
            <w:pPr>
              <w:pStyle w:val="ASFKTableHead"/>
              <w:rPr>
                <w:sz w:val="22"/>
                <w:szCs w:val="22"/>
              </w:rPr>
            </w:pPr>
            <w:r w:rsidRPr="008B7EE6">
              <w:rPr>
                <w:bCs w:val="0"/>
                <w:sz w:val="22"/>
                <w:szCs w:val="22"/>
              </w:rPr>
              <w:t>Дополнительная информация</w:t>
            </w:r>
          </w:p>
        </w:tc>
      </w:tr>
      <w:tr w:rsidR="004B6B4C" w:rsidRPr="008B7EE6" w14:paraId="330B4749" w14:textId="77777777" w:rsidTr="008B7EE6">
        <w:trPr>
          <w:cnfStyle w:val="000000100000" w:firstRow="0" w:lastRow="0" w:firstColumn="0" w:lastColumn="0" w:oddVBand="0" w:evenVBand="0" w:oddHBand="1" w:evenHBand="0" w:firstRowFirstColumn="0" w:firstRowLastColumn="0" w:lastRowFirstColumn="0" w:lastRowLastColumn="0"/>
          <w:trHeight w:val="361"/>
        </w:trPr>
        <w:tc>
          <w:tcPr>
            <w:tcW w:w="864" w:type="pct"/>
            <w:hideMark/>
          </w:tcPr>
          <w:p w14:paraId="4E0778D3" w14:textId="77777777" w:rsidR="004B6B4C" w:rsidRPr="008B7EE6" w:rsidRDefault="004B6B4C" w:rsidP="00F66E9A">
            <w:pPr>
              <w:pStyle w:val="GOSTTablenorm"/>
              <w:rPr>
                <w:sz w:val="22"/>
                <w:szCs w:val="22"/>
              </w:rPr>
            </w:pPr>
            <w:r w:rsidRPr="008B7EE6">
              <w:rPr>
                <w:noProof/>
                <w:sz w:val="22"/>
                <w:szCs w:val="22"/>
              </w:rPr>
              <w:t>tZROSN</w:t>
            </w:r>
          </w:p>
        </w:tc>
        <w:tc>
          <w:tcPr>
            <w:tcW w:w="947" w:type="pct"/>
            <w:hideMark/>
          </w:tcPr>
          <w:p w14:paraId="0FB31AAF" w14:textId="77777777" w:rsidR="004B6B4C" w:rsidRPr="008B7EE6" w:rsidRDefault="004B6B4C" w:rsidP="00F66E9A">
            <w:pPr>
              <w:pStyle w:val="GOSTTablenorm"/>
              <w:rPr>
                <w:sz w:val="22"/>
                <w:szCs w:val="22"/>
                <w:lang w:val="en-US"/>
              </w:rPr>
            </w:pPr>
            <w:r w:rsidRPr="008B7EE6">
              <w:rPr>
                <w:sz w:val="22"/>
                <w:szCs w:val="22"/>
              </w:rPr>
              <w:t>ZROSN_ITEM</w:t>
            </w:r>
          </w:p>
        </w:tc>
        <w:tc>
          <w:tcPr>
            <w:tcW w:w="436" w:type="pct"/>
            <w:hideMark/>
          </w:tcPr>
          <w:p w14:paraId="651371DB" w14:textId="77777777" w:rsidR="004B6B4C" w:rsidRPr="008B7EE6" w:rsidRDefault="004B6B4C" w:rsidP="00F66E9A">
            <w:pPr>
              <w:pStyle w:val="GOSTTablenorm"/>
              <w:jc w:val="center"/>
              <w:rPr>
                <w:sz w:val="22"/>
                <w:szCs w:val="22"/>
                <w:lang w:val="en-US"/>
              </w:rPr>
            </w:pPr>
            <w:r w:rsidRPr="008B7EE6">
              <w:rPr>
                <w:sz w:val="22"/>
                <w:szCs w:val="22"/>
                <w:lang w:val="en-US"/>
              </w:rPr>
              <w:t>C</w:t>
            </w:r>
          </w:p>
        </w:tc>
        <w:tc>
          <w:tcPr>
            <w:tcW w:w="507" w:type="pct"/>
            <w:hideMark/>
          </w:tcPr>
          <w:p w14:paraId="3603C6EF" w14:textId="77777777" w:rsidR="004B6B4C" w:rsidRPr="008B7EE6" w:rsidRDefault="004B6B4C" w:rsidP="00F66E9A">
            <w:pPr>
              <w:pStyle w:val="GOSTTablenorm"/>
              <w:rPr>
                <w:sz w:val="22"/>
                <w:szCs w:val="22"/>
                <w:lang w:val="en-US"/>
              </w:rPr>
            </w:pPr>
            <w:r w:rsidRPr="008B7EE6">
              <w:rPr>
                <w:sz w:val="22"/>
                <w:szCs w:val="22"/>
                <w:lang w:val="en-US"/>
              </w:rPr>
              <w:t>t</w:t>
            </w:r>
            <w:r w:rsidRPr="008B7EE6">
              <w:rPr>
                <w:sz w:val="22"/>
                <w:szCs w:val="22"/>
              </w:rPr>
              <w:t>ZROSN_ITEM</w:t>
            </w:r>
          </w:p>
        </w:tc>
        <w:tc>
          <w:tcPr>
            <w:tcW w:w="581" w:type="pct"/>
            <w:hideMark/>
          </w:tcPr>
          <w:p w14:paraId="49F399A3" w14:textId="77777777" w:rsidR="004B6B4C" w:rsidRPr="008B7EE6" w:rsidRDefault="004B6B4C" w:rsidP="00F66E9A">
            <w:pPr>
              <w:pStyle w:val="GOSTTablenorm"/>
              <w:jc w:val="center"/>
              <w:rPr>
                <w:sz w:val="22"/>
                <w:szCs w:val="22"/>
              </w:rPr>
            </w:pPr>
            <w:r w:rsidRPr="008B7EE6">
              <w:rPr>
                <w:sz w:val="22"/>
                <w:szCs w:val="22"/>
              </w:rPr>
              <w:t>НМ</w:t>
            </w:r>
          </w:p>
        </w:tc>
        <w:tc>
          <w:tcPr>
            <w:tcW w:w="1665" w:type="pct"/>
            <w:hideMark/>
          </w:tcPr>
          <w:p w14:paraId="2159E1C0" w14:textId="77777777" w:rsidR="004B6B4C" w:rsidRPr="008B7EE6" w:rsidRDefault="004B6B4C" w:rsidP="00F66E9A">
            <w:pPr>
              <w:pStyle w:val="GOSTTablenorm"/>
              <w:rPr>
                <w:sz w:val="22"/>
                <w:szCs w:val="22"/>
              </w:rPr>
            </w:pPr>
            <w:r w:rsidRPr="008B7EE6">
              <w:rPr>
                <w:sz w:val="22"/>
                <w:szCs w:val="22"/>
              </w:rPr>
              <w:t>Реквизиты документов-оснований</w:t>
            </w:r>
            <w:r w:rsidRPr="008B7EE6">
              <w:rPr>
                <w:b/>
                <w:sz w:val="22"/>
                <w:szCs w:val="22"/>
              </w:rPr>
              <w:t>.</w:t>
            </w:r>
          </w:p>
          <w:p w14:paraId="10364CEF" w14:textId="77777777" w:rsidR="004B6B4C" w:rsidRPr="008B7EE6" w:rsidRDefault="004B6B4C" w:rsidP="00F66E9A">
            <w:pPr>
              <w:pStyle w:val="GOSTTablenorm"/>
              <w:rPr>
                <w:sz w:val="22"/>
                <w:szCs w:val="22"/>
              </w:rPr>
            </w:pPr>
            <w:r w:rsidRPr="008B7EE6">
              <w:rPr>
                <w:sz w:val="22"/>
                <w:szCs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w:t>
            </w:r>
          </w:p>
          <w:p w14:paraId="0E32198F" w14:textId="5DD538F7" w:rsidR="004B6B4C" w:rsidRPr="008B7EE6" w:rsidRDefault="004B6B4C" w:rsidP="00F66E9A">
            <w:pPr>
              <w:pStyle w:val="GOSTTablenorm"/>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_Ref503530559 \h  \* MERGEFORMAT </w:instrText>
            </w:r>
            <w:r w:rsidRPr="008B7EE6">
              <w:rPr>
                <w:b/>
                <w:szCs w:val="22"/>
              </w:rPr>
            </w:r>
            <w:r w:rsidRPr="008B7EE6">
              <w:rPr>
                <w:b/>
                <w:szCs w:val="22"/>
              </w:rPr>
              <w:fldChar w:fldCharType="separate"/>
            </w:r>
            <w:r w:rsidR="007A3ADF" w:rsidRPr="007A3ADF">
              <w:rPr>
                <w:b/>
                <w:noProof/>
                <w:sz w:val="22"/>
                <w:szCs w:val="22"/>
              </w:rPr>
              <w:t>81</w:t>
            </w:r>
            <w:r w:rsidRPr="008B7EE6">
              <w:rPr>
                <w:b/>
                <w:szCs w:val="22"/>
              </w:rPr>
              <w:fldChar w:fldCharType="end"/>
            </w:r>
            <w:r w:rsidRPr="008B7EE6">
              <w:rPr>
                <w:sz w:val="22"/>
                <w:szCs w:val="22"/>
              </w:rPr>
              <w:t>.</w:t>
            </w:r>
          </w:p>
        </w:tc>
      </w:tr>
    </w:tbl>
    <w:p w14:paraId="52BA882C" w14:textId="77777777" w:rsidR="004B6B4C" w:rsidRPr="000C3DE9" w:rsidRDefault="004B6B4C" w:rsidP="004B6B4C">
      <w:pPr>
        <w:pStyle w:val="32"/>
        <w:numPr>
          <w:ilvl w:val="2"/>
          <w:numId w:val="346"/>
        </w:numPr>
        <w:tabs>
          <w:tab w:val="clear" w:pos="720"/>
          <w:tab w:val="num" w:pos="1146"/>
        </w:tabs>
        <w:ind w:left="709" w:firstLine="0"/>
      </w:pPr>
      <w:bookmarkStart w:id="1367" w:name="_Toc89882979"/>
      <w:bookmarkStart w:id="1368" w:name="_Toc18509235"/>
      <w:bookmarkStart w:id="1369" w:name="_Toc508712673"/>
      <w:bookmarkStart w:id="1370" w:name="_Toc499635943"/>
      <w:bookmarkStart w:id="1371" w:name="_Toc98100496"/>
      <w:bookmarkStart w:id="1372" w:name="_Toc105750938"/>
      <w:bookmarkStart w:id="1373" w:name="_Toc115392364"/>
      <w:r w:rsidRPr="000C3DE9">
        <w:t>Описание комплексного типа «tZROSN_ITEM»</w:t>
      </w:r>
      <w:bookmarkEnd w:id="1367"/>
      <w:bookmarkEnd w:id="1368"/>
      <w:bookmarkEnd w:id="1369"/>
      <w:bookmarkEnd w:id="1370"/>
      <w:bookmarkEnd w:id="1371"/>
      <w:bookmarkEnd w:id="1372"/>
      <w:bookmarkEnd w:id="1373"/>
    </w:p>
    <w:p w14:paraId="5906D2DB" w14:textId="77777777" w:rsidR="004B6B4C" w:rsidRPr="000C3DE9" w:rsidRDefault="004B6B4C" w:rsidP="004B6B4C">
      <w:pPr>
        <w:pStyle w:val="GOSTNormal"/>
      </w:pPr>
      <w:r w:rsidRPr="000C3DE9">
        <w:t>Описание комплексного типа «tZROSN_ITEM» строк блока «Реквизиты документов-оснований (строки)».</w:t>
      </w:r>
    </w:p>
    <w:p w14:paraId="75D3F159" w14:textId="723CD2A8"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374" w:name="_Ref503530559"/>
      <w:bookmarkStart w:id="1375" w:name="_Toc18509523"/>
      <w:bookmarkStart w:id="1376" w:name="_Toc89883415"/>
      <w:r w:rsidR="007A3ADF">
        <w:rPr>
          <w:noProof/>
        </w:rPr>
        <w:t>81</w:t>
      </w:r>
      <w:bookmarkEnd w:id="1374"/>
      <w:r w:rsidRPr="000C3DE9">
        <w:fldChar w:fldCharType="end"/>
      </w:r>
      <w:r w:rsidRPr="000C3DE9">
        <w:rPr>
          <w:noProof/>
        </w:rPr>
        <w:t xml:space="preserve"> – Описание комплексного типа «tZROSN_ITEM»</w:t>
      </w:r>
      <w:bookmarkEnd w:id="1375"/>
      <w:bookmarkEnd w:id="1376"/>
    </w:p>
    <w:tbl>
      <w:tblPr>
        <w:tblStyle w:val="GOSTTable"/>
        <w:tblW w:w="5000" w:type="pct"/>
        <w:tblLayout w:type="fixed"/>
        <w:tblLook w:val="04A0" w:firstRow="1" w:lastRow="0" w:firstColumn="1" w:lastColumn="0" w:noHBand="0" w:noVBand="1"/>
      </w:tblPr>
      <w:tblGrid>
        <w:gridCol w:w="1664"/>
        <w:gridCol w:w="1619"/>
        <w:gridCol w:w="608"/>
        <w:gridCol w:w="1435"/>
        <w:gridCol w:w="1096"/>
        <w:gridCol w:w="3206"/>
      </w:tblGrid>
      <w:tr w:rsidR="004B6B4C" w:rsidRPr="008B7EE6" w14:paraId="20BF4EED"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5EDEE2B5"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41" w:type="pct"/>
            <w:hideMark/>
          </w:tcPr>
          <w:p w14:paraId="27AC31DE"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16" w:type="pct"/>
            <w:hideMark/>
          </w:tcPr>
          <w:p w14:paraId="1401CBA5"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745" w:type="pct"/>
            <w:hideMark/>
          </w:tcPr>
          <w:p w14:paraId="23EE430C"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69" w:type="pct"/>
            <w:hideMark/>
          </w:tcPr>
          <w:p w14:paraId="068EEF7E"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65" w:type="pct"/>
            <w:hideMark/>
          </w:tcPr>
          <w:p w14:paraId="348656DE"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0D33EDB5"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64" w:type="pct"/>
            <w:hideMark/>
          </w:tcPr>
          <w:p w14:paraId="6643B07D" w14:textId="77777777" w:rsidR="004B6B4C" w:rsidRPr="008B7EE6" w:rsidRDefault="004B6B4C" w:rsidP="00260A02">
            <w:pPr>
              <w:pStyle w:val="GOSTTablenorm"/>
              <w:spacing w:line="256" w:lineRule="auto"/>
              <w:rPr>
                <w:sz w:val="22"/>
                <w:szCs w:val="22"/>
              </w:rPr>
            </w:pPr>
            <w:r w:rsidRPr="008B7EE6">
              <w:rPr>
                <w:sz w:val="22"/>
                <w:szCs w:val="22"/>
              </w:rPr>
              <w:t>Документ-основание</w:t>
            </w:r>
          </w:p>
        </w:tc>
        <w:tc>
          <w:tcPr>
            <w:tcW w:w="841" w:type="pct"/>
            <w:hideMark/>
          </w:tcPr>
          <w:p w14:paraId="4DD695CF" w14:textId="77777777" w:rsidR="004B6B4C" w:rsidRPr="008B7EE6" w:rsidRDefault="004B6B4C" w:rsidP="00260A02">
            <w:pPr>
              <w:pStyle w:val="GOSTTablenorm"/>
              <w:spacing w:line="256" w:lineRule="auto"/>
              <w:rPr>
                <w:sz w:val="22"/>
                <w:szCs w:val="22"/>
              </w:rPr>
            </w:pPr>
            <w:r w:rsidRPr="008B7EE6">
              <w:rPr>
                <w:sz w:val="22"/>
                <w:szCs w:val="22"/>
              </w:rPr>
              <w:t>MSC_DcBs</w:t>
            </w:r>
          </w:p>
        </w:tc>
        <w:tc>
          <w:tcPr>
            <w:tcW w:w="316" w:type="pct"/>
            <w:hideMark/>
          </w:tcPr>
          <w:p w14:paraId="3C3DFD57" w14:textId="77777777" w:rsidR="004B6B4C" w:rsidRPr="008B7EE6" w:rsidRDefault="004B6B4C" w:rsidP="00260A02">
            <w:pPr>
              <w:pStyle w:val="GOSTTablenorm"/>
              <w:spacing w:line="256" w:lineRule="auto"/>
              <w:jc w:val="center"/>
              <w:rPr>
                <w:sz w:val="22"/>
                <w:szCs w:val="22"/>
              </w:rPr>
            </w:pPr>
            <w:r w:rsidRPr="008B7EE6">
              <w:rPr>
                <w:sz w:val="22"/>
                <w:szCs w:val="22"/>
              </w:rPr>
              <w:t>С</w:t>
            </w:r>
          </w:p>
        </w:tc>
        <w:tc>
          <w:tcPr>
            <w:tcW w:w="745" w:type="pct"/>
            <w:hideMark/>
          </w:tcPr>
          <w:p w14:paraId="312CD5F6" w14:textId="77777777" w:rsidR="004B6B4C" w:rsidRPr="008B7EE6" w:rsidRDefault="004B6B4C" w:rsidP="00260A02">
            <w:pPr>
              <w:pStyle w:val="GOSTTablenorm"/>
              <w:spacing w:line="256" w:lineRule="auto"/>
              <w:rPr>
                <w:sz w:val="22"/>
                <w:szCs w:val="22"/>
              </w:rPr>
            </w:pPr>
            <w:r w:rsidRPr="008B7EE6">
              <w:rPr>
                <w:sz w:val="22"/>
                <w:szCs w:val="22"/>
              </w:rPr>
              <w:t>tMSC_DcBs</w:t>
            </w:r>
          </w:p>
        </w:tc>
        <w:tc>
          <w:tcPr>
            <w:tcW w:w="569" w:type="pct"/>
            <w:hideMark/>
          </w:tcPr>
          <w:p w14:paraId="201912AA"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7CEDC47E" w14:textId="77777777" w:rsidR="004B6B4C" w:rsidRPr="008B7EE6" w:rsidRDefault="004B6B4C" w:rsidP="00260A02">
            <w:pPr>
              <w:pStyle w:val="GOSTTablenorm"/>
              <w:spacing w:line="256" w:lineRule="auto"/>
              <w:rPr>
                <w:sz w:val="22"/>
                <w:szCs w:val="22"/>
              </w:rPr>
            </w:pPr>
            <w:r w:rsidRPr="008B7EE6">
              <w:rPr>
                <w:sz w:val="22"/>
                <w:szCs w:val="22"/>
              </w:rPr>
              <w:t>Документ-основание.</w:t>
            </w:r>
          </w:p>
          <w:p w14:paraId="48981394" w14:textId="11E747D3"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_Ref503530642 \h  \* MERGEFORMAT </w:instrText>
            </w:r>
            <w:r w:rsidRPr="008B7EE6">
              <w:rPr>
                <w:b/>
                <w:szCs w:val="22"/>
              </w:rPr>
            </w:r>
            <w:r w:rsidRPr="008B7EE6">
              <w:rPr>
                <w:b/>
                <w:szCs w:val="22"/>
              </w:rPr>
              <w:fldChar w:fldCharType="separate"/>
            </w:r>
            <w:r w:rsidR="007A3ADF" w:rsidRPr="007A3ADF">
              <w:rPr>
                <w:b/>
                <w:noProof/>
                <w:sz w:val="22"/>
                <w:szCs w:val="22"/>
              </w:rPr>
              <w:t>82</w:t>
            </w:r>
            <w:r w:rsidRPr="008B7EE6">
              <w:rPr>
                <w:b/>
                <w:szCs w:val="22"/>
              </w:rPr>
              <w:fldChar w:fldCharType="end"/>
            </w:r>
            <w:r w:rsidRPr="008B7EE6">
              <w:rPr>
                <w:sz w:val="22"/>
                <w:szCs w:val="22"/>
              </w:rPr>
              <w:t>.</w:t>
            </w:r>
          </w:p>
        </w:tc>
      </w:tr>
    </w:tbl>
    <w:p w14:paraId="1C330389" w14:textId="77777777" w:rsidR="004B6B4C" w:rsidRPr="000C3DE9" w:rsidRDefault="004B6B4C" w:rsidP="004B6B4C">
      <w:pPr>
        <w:pStyle w:val="32"/>
        <w:numPr>
          <w:ilvl w:val="2"/>
          <w:numId w:val="346"/>
        </w:numPr>
        <w:tabs>
          <w:tab w:val="clear" w:pos="720"/>
          <w:tab w:val="num" w:pos="1146"/>
        </w:tabs>
        <w:ind w:left="709" w:firstLine="0"/>
      </w:pPr>
      <w:bookmarkStart w:id="1377" w:name="_Toc89882980"/>
      <w:bookmarkStart w:id="1378" w:name="_Toc18509236"/>
      <w:bookmarkStart w:id="1379" w:name="_Toc508712674"/>
      <w:bookmarkStart w:id="1380" w:name="_Toc98100497"/>
      <w:bookmarkStart w:id="1381" w:name="_Toc105750939"/>
      <w:bookmarkStart w:id="1382" w:name="_Toc115392365"/>
      <w:r w:rsidRPr="000C3DE9">
        <w:t>Описание комплексного типа «tMSC_DcBs»</w:t>
      </w:r>
      <w:bookmarkEnd w:id="1377"/>
      <w:bookmarkEnd w:id="1378"/>
      <w:bookmarkEnd w:id="1379"/>
      <w:bookmarkEnd w:id="1380"/>
      <w:bookmarkEnd w:id="1381"/>
      <w:bookmarkEnd w:id="1382"/>
    </w:p>
    <w:p w14:paraId="6C1B5CE2" w14:textId="77777777" w:rsidR="004B6B4C" w:rsidRPr="000C3DE9" w:rsidRDefault="004B6B4C" w:rsidP="004B6B4C">
      <w:pPr>
        <w:pStyle w:val="GOSTNormal"/>
      </w:pPr>
      <w:r w:rsidRPr="000C3DE9">
        <w:t>Описание комплексного типа «tMSC_DcBs» блока «Документ-основание».</w:t>
      </w:r>
    </w:p>
    <w:p w14:paraId="70C73A31" w14:textId="6F2BA81E"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383" w:name="_Ref503530642"/>
      <w:bookmarkStart w:id="1384" w:name="_Toc18509524"/>
      <w:bookmarkStart w:id="1385" w:name="_Toc89883416"/>
      <w:r w:rsidR="007A3ADF">
        <w:rPr>
          <w:noProof/>
        </w:rPr>
        <w:t>82</w:t>
      </w:r>
      <w:bookmarkEnd w:id="1383"/>
      <w:r w:rsidRPr="000C3DE9">
        <w:fldChar w:fldCharType="end"/>
      </w:r>
      <w:r w:rsidRPr="000C3DE9">
        <w:rPr>
          <w:noProof/>
        </w:rPr>
        <w:t xml:space="preserve"> – Описание комплексного типа «tMSC_DcBs»</w:t>
      </w:r>
      <w:bookmarkEnd w:id="1384"/>
      <w:bookmarkEnd w:id="1385"/>
    </w:p>
    <w:tbl>
      <w:tblPr>
        <w:tblStyle w:val="GOSTTable"/>
        <w:tblW w:w="5000" w:type="pct"/>
        <w:tblLayout w:type="fixed"/>
        <w:tblLook w:val="04A0" w:firstRow="1" w:lastRow="0" w:firstColumn="1" w:lastColumn="0" w:noHBand="0" w:noVBand="1"/>
      </w:tblPr>
      <w:tblGrid>
        <w:gridCol w:w="1688"/>
        <w:gridCol w:w="1620"/>
        <w:gridCol w:w="609"/>
        <w:gridCol w:w="1388"/>
        <w:gridCol w:w="1117"/>
        <w:gridCol w:w="3206"/>
      </w:tblGrid>
      <w:tr w:rsidR="004B6B4C" w:rsidRPr="008B7EE6" w14:paraId="7D73603D"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76" w:type="pct"/>
            <w:hideMark/>
          </w:tcPr>
          <w:p w14:paraId="26105FD1"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41" w:type="pct"/>
            <w:hideMark/>
          </w:tcPr>
          <w:p w14:paraId="5D388BB2"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316" w:type="pct"/>
            <w:hideMark/>
          </w:tcPr>
          <w:p w14:paraId="5D542366"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721" w:type="pct"/>
            <w:hideMark/>
          </w:tcPr>
          <w:p w14:paraId="7FDEE3EE"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80" w:type="pct"/>
            <w:hideMark/>
          </w:tcPr>
          <w:p w14:paraId="24DB2689"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65" w:type="pct"/>
            <w:hideMark/>
          </w:tcPr>
          <w:p w14:paraId="06622007"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70181295"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6" w:type="pct"/>
            <w:hideMark/>
          </w:tcPr>
          <w:p w14:paraId="4E40111A" w14:textId="77777777" w:rsidR="004B6B4C" w:rsidRPr="008B7EE6" w:rsidRDefault="004B6B4C" w:rsidP="00260A02">
            <w:pPr>
              <w:pStyle w:val="GOSTTablenorm"/>
              <w:spacing w:line="256" w:lineRule="auto"/>
              <w:rPr>
                <w:sz w:val="22"/>
                <w:szCs w:val="22"/>
              </w:rPr>
            </w:pPr>
            <w:r w:rsidRPr="008B7EE6">
              <w:rPr>
                <w:sz w:val="22"/>
                <w:szCs w:val="22"/>
              </w:rPr>
              <w:t>Вид документа-основания</w:t>
            </w:r>
          </w:p>
        </w:tc>
        <w:tc>
          <w:tcPr>
            <w:tcW w:w="841" w:type="pct"/>
            <w:hideMark/>
          </w:tcPr>
          <w:p w14:paraId="0ADCDF8D" w14:textId="77777777" w:rsidR="004B6B4C" w:rsidRPr="008B7EE6" w:rsidRDefault="004B6B4C" w:rsidP="00260A02">
            <w:pPr>
              <w:pStyle w:val="GOSTTablenorm"/>
              <w:spacing w:line="256" w:lineRule="auto"/>
              <w:rPr>
                <w:sz w:val="22"/>
                <w:szCs w:val="22"/>
              </w:rPr>
            </w:pPr>
            <w:r w:rsidRPr="008B7EE6">
              <w:rPr>
                <w:sz w:val="22"/>
                <w:szCs w:val="22"/>
              </w:rPr>
              <w:t>Knd</w:t>
            </w:r>
          </w:p>
        </w:tc>
        <w:tc>
          <w:tcPr>
            <w:tcW w:w="316" w:type="pct"/>
            <w:hideMark/>
          </w:tcPr>
          <w:p w14:paraId="5678D42D"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721" w:type="pct"/>
            <w:hideMark/>
          </w:tcPr>
          <w:p w14:paraId="7470A5C6" w14:textId="77777777" w:rsidR="004B6B4C" w:rsidRPr="008B7EE6" w:rsidRDefault="004B6B4C" w:rsidP="00260A02">
            <w:pPr>
              <w:pStyle w:val="GOSTTablenorm"/>
              <w:spacing w:line="256" w:lineRule="auto"/>
              <w:rPr>
                <w:sz w:val="22"/>
                <w:szCs w:val="22"/>
                <w:lang w:val="en-US"/>
              </w:rPr>
            </w:pPr>
            <w:r w:rsidRPr="008B7EE6">
              <w:rPr>
                <w:sz w:val="22"/>
                <w:szCs w:val="22"/>
              </w:rPr>
              <w:t>Т(1-</w:t>
            </w:r>
            <w:r w:rsidRPr="008B7EE6">
              <w:rPr>
                <w:sz w:val="22"/>
                <w:szCs w:val="22"/>
                <w:lang w:val="en-US"/>
              </w:rPr>
              <w:t>50)</w:t>
            </w:r>
          </w:p>
        </w:tc>
        <w:tc>
          <w:tcPr>
            <w:tcW w:w="580" w:type="pct"/>
            <w:hideMark/>
          </w:tcPr>
          <w:p w14:paraId="20949E8F" w14:textId="77777777" w:rsidR="004B6B4C" w:rsidRPr="008B7EE6" w:rsidRDefault="004B6B4C" w:rsidP="00260A02">
            <w:pPr>
              <w:pStyle w:val="GOSTTablenorm"/>
              <w:spacing w:line="256" w:lineRule="auto"/>
              <w:jc w:val="center"/>
              <w:rPr>
                <w:sz w:val="22"/>
                <w:szCs w:val="22"/>
                <w:lang w:val="en-US"/>
              </w:rPr>
            </w:pPr>
            <w:r w:rsidRPr="008B7EE6">
              <w:rPr>
                <w:sz w:val="22"/>
                <w:szCs w:val="22"/>
              </w:rPr>
              <w:t>О</w:t>
            </w:r>
          </w:p>
        </w:tc>
        <w:tc>
          <w:tcPr>
            <w:tcW w:w="1665" w:type="pct"/>
            <w:hideMark/>
          </w:tcPr>
          <w:p w14:paraId="009390B8" w14:textId="77777777" w:rsidR="004B6B4C" w:rsidRPr="008B7EE6" w:rsidRDefault="004B6B4C" w:rsidP="00260A02">
            <w:pPr>
              <w:pStyle w:val="GOSTTablenorm"/>
              <w:spacing w:line="256" w:lineRule="auto"/>
              <w:rPr>
                <w:sz w:val="22"/>
                <w:szCs w:val="22"/>
              </w:rPr>
            </w:pPr>
            <w:r w:rsidRPr="008B7EE6">
              <w:rPr>
                <w:sz w:val="22"/>
                <w:szCs w:val="22"/>
              </w:rPr>
              <w:t>Документ-основание (государственный контракт, муниципальный контракт, договор, счет, накладная, акт выполненных работ, другое). Также может указываться текстовое значение:</w:t>
            </w:r>
          </w:p>
          <w:p w14:paraId="3823A23C"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lastRenderedPageBreak/>
              <w:t>«УИН» при осуществлении платежей в бюджетную систему, либо при необходимости указания идентификатора платежа, код НПА;</w:t>
            </w:r>
          </w:p>
          <w:p w14:paraId="4A13A4E6"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«ДО» при осуществлении платежей по ранее учтенному денежному обязательству.</w:t>
            </w:r>
          </w:p>
          <w:p w14:paraId="6EA9ED55"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«Казначейское обеспечение обязательств» при осуществлении платежей по КОО;</w:t>
            </w:r>
          </w:p>
          <w:p w14:paraId="0802D7A9"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 xml:space="preserve"> «ИГК» при необходимости указания идентификатора государственного контракта (договора, соглашения).</w:t>
            </w:r>
          </w:p>
        </w:tc>
      </w:tr>
      <w:tr w:rsidR="004B6B4C" w:rsidRPr="008B7EE6" w14:paraId="1DF20C6A"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6" w:type="pct"/>
            <w:hideMark/>
          </w:tcPr>
          <w:p w14:paraId="668DD410" w14:textId="77777777" w:rsidR="004B6B4C" w:rsidRPr="008B7EE6" w:rsidRDefault="004B6B4C" w:rsidP="00260A02">
            <w:pPr>
              <w:pStyle w:val="GOSTTablenorm"/>
              <w:spacing w:line="256" w:lineRule="auto"/>
              <w:rPr>
                <w:sz w:val="22"/>
                <w:szCs w:val="22"/>
              </w:rPr>
            </w:pPr>
            <w:r w:rsidRPr="008B7EE6">
              <w:rPr>
                <w:sz w:val="22"/>
                <w:szCs w:val="22"/>
              </w:rPr>
              <w:lastRenderedPageBreak/>
              <w:t>Номер документа-основания</w:t>
            </w:r>
          </w:p>
        </w:tc>
        <w:tc>
          <w:tcPr>
            <w:tcW w:w="841" w:type="pct"/>
            <w:hideMark/>
          </w:tcPr>
          <w:p w14:paraId="6A0D666A" w14:textId="77777777" w:rsidR="004B6B4C" w:rsidRPr="008B7EE6" w:rsidRDefault="004B6B4C" w:rsidP="00260A02">
            <w:pPr>
              <w:pStyle w:val="GOSTTablenorm"/>
              <w:spacing w:line="256" w:lineRule="auto"/>
              <w:rPr>
                <w:sz w:val="22"/>
                <w:szCs w:val="22"/>
              </w:rPr>
            </w:pPr>
            <w:r w:rsidRPr="008B7EE6">
              <w:rPr>
                <w:sz w:val="22"/>
                <w:szCs w:val="22"/>
              </w:rPr>
              <w:t>DcNmbr</w:t>
            </w:r>
          </w:p>
        </w:tc>
        <w:tc>
          <w:tcPr>
            <w:tcW w:w="316" w:type="pct"/>
            <w:hideMark/>
          </w:tcPr>
          <w:p w14:paraId="1F1EF356"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721" w:type="pct"/>
            <w:hideMark/>
          </w:tcPr>
          <w:p w14:paraId="0169E344" w14:textId="77777777" w:rsidR="004B6B4C" w:rsidRPr="008B7EE6" w:rsidRDefault="004B6B4C" w:rsidP="00260A02">
            <w:pPr>
              <w:pStyle w:val="GOSTTablenorm"/>
              <w:spacing w:line="256" w:lineRule="auto"/>
              <w:rPr>
                <w:sz w:val="22"/>
                <w:szCs w:val="22"/>
              </w:rPr>
            </w:pPr>
            <w:r w:rsidRPr="008B7EE6">
              <w:rPr>
                <w:sz w:val="22"/>
                <w:szCs w:val="22"/>
              </w:rPr>
              <w:t>Т(</w:t>
            </w:r>
            <w:r w:rsidRPr="008B7EE6">
              <w:rPr>
                <w:sz w:val="22"/>
                <w:szCs w:val="22"/>
                <w:lang w:val="en-US"/>
              </w:rPr>
              <w:t>1-</w:t>
            </w:r>
            <w:r w:rsidRPr="008B7EE6">
              <w:rPr>
                <w:sz w:val="22"/>
                <w:szCs w:val="22"/>
              </w:rPr>
              <w:t>100)</w:t>
            </w:r>
          </w:p>
        </w:tc>
        <w:tc>
          <w:tcPr>
            <w:tcW w:w="580" w:type="pct"/>
            <w:hideMark/>
          </w:tcPr>
          <w:p w14:paraId="564063F2"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7F471640" w14:textId="77777777" w:rsidR="004B6B4C" w:rsidRPr="008B7EE6" w:rsidRDefault="004B6B4C" w:rsidP="00260A02">
            <w:pPr>
              <w:pStyle w:val="GOSTTablenorm"/>
              <w:spacing w:line="256" w:lineRule="auto"/>
              <w:rPr>
                <w:sz w:val="22"/>
                <w:szCs w:val="22"/>
              </w:rPr>
            </w:pPr>
            <w:r w:rsidRPr="008B7EE6">
              <w:rPr>
                <w:sz w:val="22"/>
                <w:szCs w:val="22"/>
              </w:rPr>
              <w:t>Номер документа–основания. Заполняется значением УИН, кода НПА при указании в поле «Вид документа-основания» текстового значения «УИН».</w:t>
            </w:r>
          </w:p>
          <w:p w14:paraId="652D8AA9" w14:textId="77777777" w:rsidR="004B6B4C" w:rsidRPr="008B7EE6" w:rsidRDefault="004B6B4C" w:rsidP="00260A02">
            <w:pPr>
              <w:pStyle w:val="GOSTTablenorm"/>
              <w:numPr>
                <w:ilvl w:val="0"/>
                <w:numId w:val="77"/>
              </w:numPr>
              <w:spacing w:before="60" w:after="60" w:line="256" w:lineRule="auto"/>
              <w:ind w:left="0" w:right="0" w:hanging="227"/>
              <w:contextualSpacing/>
              <w:rPr>
                <w:sz w:val="22"/>
                <w:szCs w:val="22"/>
              </w:rPr>
            </w:pPr>
            <w:r w:rsidRPr="008B7EE6">
              <w:rPr>
                <w:sz w:val="22"/>
                <w:szCs w:val="22"/>
              </w:rPr>
              <w:t>Если указан счет №№ 03100, 03212, 03222; 03232; 03242; 03252; 03262; 03272; 03214; 03224; 03234; 03254 или соответствует балансовому счету «40503», «40603», «40703» с признаком 4 в 14 разряде,</w:t>
            </w:r>
          </w:p>
          <w:p w14:paraId="1F2D6783" w14:textId="77777777" w:rsidR="004B6B4C" w:rsidRPr="008B7EE6" w:rsidRDefault="004B6B4C" w:rsidP="00260A02">
            <w:pPr>
              <w:pStyle w:val="GOSTTablenorm"/>
              <w:spacing w:line="256" w:lineRule="auto"/>
              <w:rPr>
                <w:sz w:val="22"/>
                <w:szCs w:val="22"/>
              </w:rPr>
            </w:pPr>
            <w:r w:rsidRPr="008B7EE6">
              <w:rPr>
                <w:sz w:val="22"/>
                <w:szCs w:val="22"/>
              </w:rPr>
              <w:t>то количество символов реквизита УИН должно быть равно 4, 20 или 25 цифрам. При невозможности указания поле заполняется значением «0».</w:t>
            </w:r>
          </w:p>
          <w:p w14:paraId="2BE8D892" w14:textId="77777777" w:rsidR="004B6B4C" w:rsidRPr="008B7EE6" w:rsidRDefault="004B6B4C" w:rsidP="00260A02">
            <w:pPr>
              <w:pStyle w:val="GOSTTablenorm"/>
              <w:spacing w:line="256" w:lineRule="auto"/>
              <w:rPr>
                <w:sz w:val="22"/>
                <w:szCs w:val="22"/>
              </w:rPr>
            </w:pPr>
            <w:r w:rsidRPr="008B7EE6">
              <w:rPr>
                <w:sz w:val="22"/>
                <w:szCs w:val="22"/>
              </w:rPr>
              <w:t>Не может быть указано 4, 20 или 25 цифр ноль («0»).</w:t>
            </w:r>
          </w:p>
          <w:p w14:paraId="1EC9138F" w14:textId="77777777" w:rsidR="004B6B4C" w:rsidRPr="008B7EE6" w:rsidRDefault="004B6B4C" w:rsidP="00260A02">
            <w:pPr>
              <w:pStyle w:val="GOSTTablenorm"/>
              <w:spacing w:line="256" w:lineRule="auto"/>
              <w:rPr>
                <w:sz w:val="22"/>
                <w:szCs w:val="22"/>
              </w:rPr>
            </w:pPr>
            <w:r w:rsidRPr="008B7EE6">
              <w:rPr>
                <w:sz w:val="22"/>
                <w:szCs w:val="22"/>
              </w:rPr>
              <w:t>Если указан счет № 40822, то то количество символов реквизита УИН должно быть равно 25 символов.</w:t>
            </w:r>
          </w:p>
          <w:p w14:paraId="23002978" w14:textId="77777777" w:rsidR="004B6B4C" w:rsidRPr="008B7EE6" w:rsidRDefault="004B6B4C" w:rsidP="00260A02">
            <w:pPr>
              <w:pStyle w:val="GOSTTablenorm"/>
              <w:spacing w:line="256" w:lineRule="auto"/>
              <w:rPr>
                <w:sz w:val="22"/>
                <w:szCs w:val="22"/>
              </w:rPr>
            </w:pPr>
            <w:r w:rsidRPr="008B7EE6">
              <w:rPr>
                <w:sz w:val="22"/>
                <w:szCs w:val="22"/>
              </w:rPr>
              <w:lastRenderedPageBreak/>
              <w:t>При перечислении на счет № 03212 указывается уникальный идентификатор начисления или код нормативного правового акта.</w:t>
            </w:r>
          </w:p>
          <w:p w14:paraId="5843B63C" w14:textId="77777777" w:rsidR="004B6B4C" w:rsidRPr="008B7EE6" w:rsidRDefault="004B6B4C" w:rsidP="00260A02">
            <w:pPr>
              <w:pStyle w:val="GOSTTablenorm"/>
              <w:spacing w:line="256" w:lineRule="auto"/>
              <w:rPr>
                <w:sz w:val="22"/>
                <w:szCs w:val="22"/>
              </w:rPr>
            </w:pPr>
            <w:r w:rsidRPr="008B7EE6">
              <w:rPr>
                <w:sz w:val="22"/>
                <w:szCs w:val="22"/>
              </w:rPr>
              <w:t>Заполняется значением ИГК размерностью 20 или 25 символов при указании в поле «Вид документа-основания» текстового значения «ИГК».</w:t>
            </w:r>
          </w:p>
          <w:p w14:paraId="38B30D3D" w14:textId="77777777" w:rsidR="004B6B4C" w:rsidRPr="008B7EE6" w:rsidRDefault="004B6B4C" w:rsidP="00260A02">
            <w:pPr>
              <w:pStyle w:val="GOSTTablenorm"/>
              <w:spacing w:line="256" w:lineRule="auto"/>
              <w:rPr>
                <w:sz w:val="22"/>
                <w:szCs w:val="22"/>
              </w:rPr>
            </w:pPr>
            <w:r w:rsidRPr="008B7EE6">
              <w:rPr>
                <w:sz w:val="22"/>
                <w:szCs w:val="22"/>
              </w:rPr>
              <w:t>В остальных случая</w:t>
            </w:r>
            <w:r w:rsidRPr="008B7EE6">
              <w:rPr>
                <w:sz w:val="22"/>
                <w:szCs w:val="22"/>
                <w:lang w:val="en-US"/>
              </w:rPr>
              <w:t>x</w:t>
            </w:r>
            <w:r w:rsidRPr="008B7EE6">
              <w:rPr>
                <w:sz w:val="22"/>
                <w:szCs w:val="22"/>
              </w:rPr>
              <w:t xml:space="preserve"> значение реквизита УИН не должно превышать 25 символов. Заполняется значением учетного номера денежного обязательства при указании в поле «Вид документа-основания» текстового значения «ДО». В этом случае размерность учетного номера денежного обязательства составляет 22 или 25 знаков.</w:t>
            </w:r>
          </w:p>
          <w:p w14:paraId="480FB726" w14:textId="77777777" w:rsidR="004B6B4C" w:rsidRPr="008B7EE6" w:rsidRDefault="004B6B4C" w:rsidP="00260A02">
            <w:pPr>
              <w:pStyle w:val="GOSTTablenorm"/>
              <w:spacing w:line="256" w:lineRule="auto"/>
              <w:rPr>
                <w:sz w:val="22"/>
                <w:szCs w:val="22"/>
              </w:rPr>
            </w:pPr>
            <w:r w:rsidRPr="008B7EE6">
              <w:rPr>
                <w:sz w:val="22"/>
                <w:szCs w:val="22"/>
              </w:rPr>
              <w:t>Заполняется значением номера КОО при указании в поле «Вид документа-основания» текстового значения «Казначейское обеспечение обязательств».</w:t>
            </w:r>
          </w:p>
        </w:tc>
      </w:tr>
      <w:tr w:rsidR="004B6B4C" w:rsidRPr="008B7EE6" w14:paraId="4FA38425"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876" w:type="pct"/>
            <w:hideMark/>
          </w:tcPr>
          <w:p w14:paraId="69D30FA7" w14:textId="77777777" w:rsidR="004B6B4C" w:rsidRPr="008B7EE6" w:rsidRDefault="004B6B4C" w:rsidP="00260A02">
            <w:pPr>
              <w:pStyle w:val="GOSTTablenorm"/>
              <w:spacing w:line="256" w:lineRule="auto"/>
              <w:rPr>
                <w:sz w:val="22"/>
                <w:szCs w:val="22"/>
              </w:rPr>
            </w:pPr>
            <w:r w:rsidRPr="008B7EE6">
              <w:rPr>
                <w:sz w:val="22"/>
                <w:szCs w:val="22"/>
              </w:rPr>
              <w:lastRenderedPageBreak/>
              <w:t>Дата документа-основания</w:t>
            </w:r>
          </w:p>
        </w:tc>
        <w:tc>
          <w:tcPr>
            <w:tcW w:w="841" w:type="pct"/>
            <w:hideMark/>
          </w:tcPr>
          <w:p w14:paraId="610C6F01" w14:textId="77777777" w:rsidR="004B6B4C" w:rsidRPr="008B7EE6" w:rsidRDefault="004B6B4C" w:rsidP="00260A02">
            <w:pPr>
              <w:pStyle w:val="GOSTTablenorm"/>
              <w:spacing w:line="256" w:lineRule="auto"/>
              <w:rPr>
                <w:sz w:val="22"/>
                <w:szCs w:val="22"/>
              </w:rPr>
            </w:pPr>
            <w:r w:rsidRPr="008B7EE6">
              <w:rPr>
                <w:sz w:val="22"/>
                <w:szCs w:val="22"/>
              </w:rPr>
              <w:t>DctDt</w:t>
            </w:r>
          </w:p>
        </w:tc>
        <w:tc>
          <w:tcPr>
            <w:tcW w:w="316" w:type="pct"/>
            <w:hideMark/>
          </w:tcPr>
          <w:p w14:paraId="350B6470"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721" w:type="pct"/>
            <w:hideMark/>
          </w:tcPr>
          <w:p w14:paraId="1118E5D2" w14:textId="77777777" w:rsidR="004B6B4C" w:rsidRPr="008B7EE6" w:rsidRDefault="004B6B4C" w:rsidP="00260A02">
            <w:pPr>
              <w:pStyle w:val="GOSTTablenorm"/>
              <w:spacing w:line="256" w:lineRule="auto"/>
              <w:rPr>
                <w:sz w:val="22"/>
                <w:szCs w:val="22"/>
                <w:lang w:val="en-US"/>
              </w:rPr>
            </w:pPr>
            <w:r w:rsidRPr="008B7EE6">
              <w:rPr>
                <w:sz w:val="22"/>
                <w:szCs w:val="22"/>
                <w:lang w:val="en-US"/>
              </w:rPr>
              <w:t>Date</w:t>
            </w:r>
          </w:p>
        </w:tc>
        <w:tc>
          <w:tcPr>
            <w:tcW w:w="580" w:type="pct"/>
            <w:hideMark/>
          </w:tcPr>
          <w:p w14:paraId="0335678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32D28A41" w14:textId="77777777" w:rsidR="004B6B4C" w:rsidRPr="008B7EE6" w:rsidRDefault="004B6B4C" w:rsidP="00260A02">
            <w:pPr>
              <w:pStyle w:val="GOSTTablenorm"/>
              <w:spacing w:line="256" w:lineRule="auto"/>
              <w:rPr>
                <w:sz w:val="22"/>
                <w:szCs w:val="22"/>
              </w:rPr>
            </w:pPr>
            <w:r w:rsidRPr="008B7EE6">
              <w:rPr>
                <w:sz w:val="22"/>
                <w:szCs w:val="22"/>
              </w:rPr>
              <w:t>Дата документа–основания.</w:t>
            </w:r>
          </w:p>
          <w:p w14:paraId="520EA706" w14:textId="77777777" w:rsidR="004B6B4C" w:rsidRPr="008B7EE6" w:rsidRDefault="004B6B4C" w:rsidP="00260A02">
            <w:pPr>
              <w:pStyle w:val="GOSTTablenorm"/>
              <w:spacing w:line="256" w:lineRule="auto"/>
              <w:rPr>
                <w:sz w:val="22"/>
                <w:szCs w:val="22"/>
              </w:rPr>
            </w:pPr>
            <w:r w:rsidRPr="008B7EE6">
              <w:rPr>
                <w:sz w:val="22"/>
                <w:szCs w:val="22"/>
              </w:rPr>
              <w:t>Заполняется значением даты КОО при указании в поле «Вид документа-основания» текстового значения «Казначейское обеспечение обязательств».</w:t>
            </w:r>
          </w:p>
          <w:p w14:paraId="172A5FA2" w14:textId="77777777" w:rsidR="004B6B4C" w:rsidRPr="008B7EE6" w:rsidRDefault="004B6B4C" w:rsidP="00260A02">
            <w:pPr>
              <w:pStyle w:val="GOSTTablenorm"/>
              <w:spacing w:line="256" w:lineRule="auto"/>
              <w:rPr>
                <w:sz w:val="22"/>
                <w:szCs w:val="22"/>
              </w:rPr>
            </w:pPr>
            <w:r w:rsidRPr="008B7EE6">
              <w:rPr>
                <w:sz w:val="22"/>
                <w:szCs w:val="22"/>
              </w:rPr>
              <w:t>Не заполняется при указании в поле «Вид документа-основания» текстовых значений «УИН», «ДО», «ИГК».</w:t>
            </w:r>
          </w:p>
        </w:tc>
      </w:tr>
      <w:tr w:rsidR="004B6B4C" w:rsidRPr="008B7EE6" w14:paraId="229BB92C"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876" w:type="pct"/>
            <w:hideMark/>
          </w:tcPr>
          <w:p w14:paraId="4F11656B" w14:textId="77777777" w:rsidR="004B6B4C" w:rsidRPr="008B7EE6" w:rsidRDefault="004B6B4C" w:rsidP="00260A02">
            <w:pPr>
              <w:pStyle w:val="GOSTTablenorm"/>
              <w:spacing w:line="256" w:lineRule="auto"/>
              <w:rPr>
                <w:sz w:val="22"/>
                <w:szCs w:val="22"/>
              </w:rPr>
            </w:pPr>
            <w:r w:rsidRPr="008B7EE6">
              <w:rPr>
                <w:sz w:val="22"/>
                <w:szCs w:val="22"/>
              </w:rPr>
              <w:lastRenderedPageBreak/>
              <w:t>Предмет документа-основания</w:t>
            </w:r>
          </w:p>
        </w:tc>
        <w:tc>
          <w:tcPr>
            <w:tcW w:w="841" w:type="pct"/>
            <w:hideMark/>
          </w:tcPr>
          <w:p w14:paraId="696C9BE0" w14:textId="77777777" w:rsidR="004B6B4C" w:rsidRPr="008B7EE6" w:rsidRDefault="004B6B4C" w:rsidP="00260A02">
            <w:pPr>
              <w:pStyle w:val="GOSTTablenorm"/>
              <w:spacing w:line="256" w:lineRule="auto"/>
              <w:rPr>
                <w:sz w:val="22"/>
                <w:szCs w:val="22"/>
              </w:rPr>
            </w:pPr>
            <w:r w:rsidRPr="008B7EE6">
              <w:rPr>
                <w:sz w:val="22"/>
                <w:szCs w:val="22"/>
              </w:rPr>
              <w:t>Sbjct</w:t>
            </w:r>
          </w:p>
        </w:tc>
        <w:tc>
          <w:tcPr>
            <w:tcW w:w="316" w:type="pct"/>
            <w:hideMark/>
          </w:tcPr>
          <w:p w14:paraId="06A4D0B2"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721" w:type="pct"/>
            <w:hideMark/>
          </w:tcPr>
          <w:p w14:paraId="7BE6FADA" w14:textId="77777777" w:rsidR="004B6B4C" w:rsidRPr="008B7EE6" w:rsidRDefault="004B6B4C" w:rsidP="00260A02">
            <w:pPr>
              <w:pStyle w:val="GOSTTablenorm"/>
              <w:spacing w:line="256" w:lineRule="auto"/>
              <w:rPr>
                <w:sz w:val="22"/>
                <w:szCs w:val="22"/>
              </w:rPr>
            </w:pPr>
            <w:r w:rsidRPr="008B7EE6">
              <w:rPr>
                <w:sz w:val="22"/>
                <w:szCs w:val="22"/>
              </w:rPr>
              <w:t>Т(1-512)</w:t>
            </w:r>
          </w:p>
        </w:tc>
        <w:tc>
          <w:tcPr>
            <w:tcW w:w="580" w:type="pct"/>
            <w:hideMark/>
          </w:tcPr>
          <w:p w14:paraId="67327441"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15A2D395" w14:textId="77777777" w:rsidR="004B6B4C" w:rsidRPr="008B7EE6" w:rsidRDefault="004B6B4C" w:rsidP="00260A02">
            <w:pPr>
              <w:pStyle w:val="GOSTTablenorm"/>
              <w:spacing w:line="256" w:lineRule="auto"/>
              <w:rPr>
                <w:sz w:val="22"/>
                <w:szCs w:val="22"/>
              </w:rPr>
            </w:pPr>
            <w:r w:rsidRPr="008B7EE6">
              <w:rPr>
                <w:sz w:val="22"/>
                <w:szCs w:val="22"/>
              </w:rPr>
              <w:t>Поле обязательно для заполнения, кроме случая, когда в поле «Вид документа-основания» указано текстовое значение «ДО».</w:t>
            </w:r>
          </w:p>
        </w:tc>
      </w:tr>
    </w:tbl>
    <w:p w14:paraId="4B1B8FBF" w14:textId="77777777" w:rsidR="004B6B4C" w:rsidRPr="000C3DE9" w:rsidRDefault="004B6B4C" w:rsidP="004B6B4C">
      <w:pPr>
        <w:pStyle w:val="32"/>
        <w:numPr>
          <w:ilvl w:val="2"/>
          <w:numId w:val="346"/>
        </w:numPr>
        <w:tabs>
          <w:tab w:val="clear" w:pos="720"/>
          <w:tab w:val="num" w:pos="1146"/>
        </w:tabs>
        <w:ind w:left="709" w:firstLine="0"/>
      </w:pPr>
      <w:bookmarkStart w:id="1386" w:name="_Toc89882981"/>
      <w:bookmarkStart w:id="1387" w:name="_Toc508712676"/>
      <w:bookmarkStart w:id="1388" w:name="_Toc18509237"/>
      <w:bookmarkStart w:id="1389" w:name="_Toc98100498"/>
      <w:bookmarkStart w:id="1390" w:name="_Toc105750940"/>
      <w:bookmarkStart w:id="1391" w:name="_Toc115392366"/>
      <w:r w:rsidRPr="000C3DE9">
        <w:t>Описание комплексного типа «tZRST»</w:t>
      </w:r>
      <w:bookmarkEnd w:id="1386"/>
      <w:bookmarkEnd w:id="1387"/>
      <w:bookmarkEnd w:id="1388"/>
      <w:bookmarkEnd w:id="1389"/>
      <w:bookmarkEnd w:id="1390"/>
      <w:bookmarkEnd w:id="1391"/>
    </w:p>
    <w:p w14:paraId="7B666627" w14:textId="77777777" w:rsidR="004B6B4C" w:rsidRPr="000C3DE9" w:rsidRDefault="004B6B4C" w:rsidP="004B6B4C">
      <w:pPr>
        <w:pStyle w:val="GOSTNormal"/>
      </w:pPr>
      <w:r w:rsidRPr="000C3DE9">
        <w:t>Описание комплексного типа «tZRST» блока «Расшифровка заявки на кассовый расход по бюджетной классификации».</w:t>
      </w:r>
    </w:p>
    <w:p w14:paraId="2269E938" w14:textId="79B4B4C6"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392" w:name="_Ref503530938"/>
      <w:bookmarkStart w:id="1393" w:name="_Toc18509525"/>
      <w:bookmarkStart w:id="1394" w:name="_Toc89883417"/>
      <w:r w:rsidR="007A3ADF">
        <w:rPr>
          <w:noProof/>
        </w:rPr>
        <w:t>83</w:t>
      </w:r>
      <w:bookmarkEnd w:id="1392"/>
      <w:r w:rsidRPr="000C3DE9">
        <w:fldChar w:fldCharType="end"/>
      </w:r>
      <w:r w:rsidRPr="000C3DE9">
        <w:rPr>
          <w:noProof/>
        </w:rPr>
        <w:t xml:space="preserve"> – Описание комплексного типа «tZRST»</w:t>
      </w:r>
      <w:bookmarkEnd w:id="1393"/>
      <w:bookmarkEnd w:id="1394"/>
    </w:p>
    <w:tbl>
      <w:tblPr>
        <w:tblStyle w:val="GOSTTable"/>
        <w:tblW w:w="5000" w:type="pct"/>
        <w:tblLayout w:type="fixed"/>
        <w:tblLook w:val="04A0" w:firstRow="1" w:lastRow="0" w:firstColumn="1" w:lastColumn="0" w:noHBand="0" w:noVBand="1"/>
      </w:tblPr>
      <w:tblGrid>
        <w:gridCol w:w="1665"/>
        <w:gridCol w:w="1494"/>
        <w:gridCol w:w="608"/>
        <w:gridCol w:w="1554"/>
        <w:gridCol w:w="1101"/>
        <w:gridCol w:w="3206"/>
      </w:tblGrid>
      <w:tr w:rsidR="004B6B4C" w:rsidRPr="008B7EE6" w14:paraId="3D2CA35D"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5424D758" w14:textId="77777777" w:rsidR="004B6B4C" w:rsidRPr="008B7EE6" w:rsidRDefault="004B6B4C" w:rsidP="00260A02">
            <w:pPr>
              <w:pStyle w:val="ASFKTableHead"/>
              <w:spacing w:line="256" w:lineRule="auto"/>
              <w:rPr>
                <w:sz w:val="22"/>
                <w:szCs w:val="22"/>
              </w:rPr>
            </w:pPr>
            <w:r w:rsidRPr="008B7EE6">
              <w:rPr>
                <w:bCs w:val="0"/>
                <w:sz w:val="22"/>
                <w:szCs w:val="22"/>
              </w:rPr>
              <w:t>Наименование комплексного типа</w:t>
            </w:r>
          </w:p>
        </w:tc>
        <w:tc>
          <w:tcPr>
            <w:tcW w:w="776" w:type="pct"/>
            <w:hideMark/>
          </w:tcPr>
          <w:p w14:paraId="2466282E" w14:textId="77777777" w:rsidR="004B6B4C" w:rsidRPr="008B7EE6" w:rsidRDefault="004B6B4C" w:rsidP="00260A02">
            <w:pPr>
              <w:pStyle w:val="ASFKTableHead"/>
              <w:spacing w:line="256" w:lineRule="auto"/>
              <w:rPr>
                <w:sz w:val="22"/>
                <w:szCs w:val="22"/>
              </w:rPr>
            </w:pPr>
            <w:r w:rsidRPr="008B7EE6">
              <w:rPr>
                <w:bCs w:val="0"/>
                <w:sz w:val="22"/>
                <w:szCs w:val="22"/>
              </w:rPr>
              <w:t>Текущий элемент/ атрибут</w:t>
            </w:r>
          </w:p>
        </w:tc>
        <w:tc>
          <w:tcPr>
            <w:tcW w:w="316" w:type="pct"/>
            <w:hideMark/>
          </w:tcPr>
          <w:p w14:paraId="7E20450C" w14:textId="77777777" w:rsidR="004B6B4C" w:rsidRPr="008B7EE6" w:rsidRDefault="004B6B4C" w:rsidP="00260A02">
            <w:pPr>
              <w:pStyle w:val="ASFKTableHead"/>
              <w:spacing w:line="256" w:lineRule="auto"/>
              <w:rPr>
                <w:sz w:val="22"/>
                <w:szCs w:val="22"/>
              </w:rPr>
            </w:pPr>
            <w:r w:rsidRPr="008B7EE6">
              <w:rPr>
                <w:bCs w:val="0"/>
                <w:sz w:val="22"/>
                <w:szCs w:val="22"/>
              </w:rPr>
              <w:t>Тип</w:t>
            </w:r>
          </w:p>
        </w:tc>
        <w:tc>
          <w:tcPr>
            <w:tcW w:w="807" w:type="pct"/>
            <w:hideMark/>
          </w:tcPr>
          <w:p w14:paraId="3705E37B" w14:textId="77777777" w:rsidR="004B6B4C" w:rsidRPr="008B7EE6" w:rsidRDefault="004B6B4C" w:rsidP="00260A02">
            <w:pPr>
              <w:pStyle w:val="ASFKTableHead"/>
              <w:spacing w:line="256" w:lineRule="auto"/>
              <w:rPr>
                <w:sz w:val="22"/>
                <w:szCs w:val="22"/>
              </w:rPr>
            </w:pPr>
            <w:r w:rsidRPr="008B7EE6">
              <w:rPr>
                <w:bCs w:val="0"/>
                <w:sz w:val="22"/>
                <w:szCs w:val="22"/>
              </w:rPr>
              <w:t>Формат элемента</w:t>
            </w:r>
          </w:p>
        </w:tc>
        <w:tc>
          <w:tcPr>
            <w:tcW w:w="572" w:type="pct"/>
            <w:hideMark/>
          </w:tcPr>
          <w:p w14:paraId="77F4C4EA" w14:textId="77777777" w:rsidR="004B6B4C" w:rsidRPr="008B7EE6" w:rsidRDefault="004B6B4C" w:rsidP="00260A02">
            <w:pPr>
              <w:pStyle w:val="ASFKTableHead"/>
              <w:spacing w:line="256" w:lineRule="auto"/>
              <w:rPr>
                <w:sz w:val="22"/>
                <w:szCs w:val="22"/>
              </w:rPr>
            </w:pPr>
            <w:r w:rsidRPr="008B7EE6">
              <w:rPr>
                <w:bCs w:val="0"/>
                <w:sz w:val="22"/>
                <w:szCs w:val="22"/>
              </w:rPr>
              <w:t>Обязательность</w:t>
            </w:r>
          </w:p>
        </w:tc>
        <w:tc>
          <w:tcPr>
            <w:tcW w:w="1665" w:type="pct"/>
            <w:hideMark/>
          </w:tcPr>
          <w:p w14:paraId="0433400B" w14:textId="77777777" w:rsidR="004B6B4C" w:rsidRPr="008B7EE6" w:rsidRDefault="004B6B4C" w:rsidP="00260A02">
            <w:pPr>
              <w:pStyle w:val="ASFKTableHead"/>
              <w:spacing w:line="256" w:lineRule="auto"/>
              <w:rPr>
                <w:sz w:val="22"/>
                <w:szCs w:val="22"/>
              </w:rPr>
            </w:pPr>
            <w:r w:rsidRPr="008B7EE6">
              <w:rPr>
                <w:bCs w:val="0"/>
                <w:sz w:val="22"/>
                <w:szCs w:val="22"/>
              </w:rPr>
              <w:t>Дополнительная информация</w:t>
            </w:r>
          </w:p>
        </w:tc>
      </w:tr>
      <w:tr w:rsidR="004B6B4C" w:rsidRPr="008B7EE6" w14:paraId="7A2B1C8C" w14:textId="77777777" w:rsidTr="008B7EE6">
        <w:trPr>
          <w:cnfStyle w:val="000000100000" w:firstRow="0" w:lastRow="0" w:firstColumn="0" w:lastColumn="0" w:oddVBand="0" w:evenVBand="0" w:oddHBand="1" w:evenHBand="0" w:firstRowFirstColumn="0" w:firstRowLastColumn="0" w:lastRowFirstColumn="0" w:lastRowLastColumn="0"/>
          <w:trHeight w:val="361"/>
        </w:trPr>
        <w:tc>
          <w:tcPr>
            <w:tcW w:w="864" w:type="pct"/>
            <w:hideMark/>
          </w:tcPr>
          <w:p w14:paraId="7483F78E" w14:textId="77777777" w:rsidR="004B6B4C" w:rsidRPr="008B7EE6" w:rsidRDefault="004B6B4C" w:rsidP="00260A02">
            <w:pPr>
              <w:pStyle w:val="GOSTTablenorm"/>
              <w:spacing w:line="256" w:lineRule="auto"/>
              <w:rPr>
                <w:sz w:val="22"/>
                <w:szCs w:val="22"/>
              </w:rPr>
            </w:pPr>
            <w:r w:rsidRPr="008B7EE6">
              <w:rPr>
                <w:noProof/>
                <w:sz w:val="22"/>
                <w:szCs w:val="22"/>
              </w:rPr>
              <w:t>tZRST</w:t>
            </w:r>
          </w:p>
        </w:tc>
        <w:tc>
          <w:tcPr>
            <w:tcW w:w="776" w:type="pct"/>
            <w:hideMark/>
          </w:tcPr>
          <w:p w14:paraId="05BCFB73" w14:textId="77777777" w:rsidR="004B6B4C" w:rsidRPr="008B7EE6" w:rsidRDefault="004B6B4C" w:rsidP="00260A02">
            <w:pPr>
              <w:pStyle w:val="GOSTTablenorm"/>
              <w:spacing w:line="256" w:lineRule="auto"/>
              <w:rPr>
                <w:sz w:val="22"/>
                <w:szCs w:val="22"/>
                <w:lang w:val="en-US"/>
              </w:rPr>
            </w:pPr>
            <w:r w:rsidRPr="008B7EE6">
              <w:rPr>
                <w:sz w:val="22"/>
                <w:szCs w:val="22"/>
              </w:rPr>
              <w:t>ZRS</w:t>
            </w:r>
            <w:r w:rsidRPr="008B7EE6">
              <w:rPr>
                <w:sz w:val="22"/>
                <w:szCs w:val="22"/>
                <w:lang w:val="en-US"/>
              </w:rPr>
              <w:t>T</w:t>
            </w:r>
            <w:r w:rsidRPr="008B7EE6">
              <w:rPr>
                <w:sz w:val="22"/>
                <w:szCs w:val="22"/>
              </w:rPr>
              <w:t>_ITEM</w:t>
            </w:r>
          </w:p>
        </w:tc>
        <w:tc>
          <w:tcPr>
            <w:tcW w:w="316" w:type="pct"/>
            <w:hideMark/>
          </w:tcPr>
          <w:p w14:paraId="3E071DCE" w14:textId="77777777" w:rsidR="004B6B4C" w:rsidRPr="008B7EE6" w:rsidRDefault="004B6B4C" w:rsidP="00260A02">
            <w:pPr>
              <w:pStyle w:val="GOSTTablenorm"/>
              <w:spacing w:line="256" w:lineRule="auto"/>
              <w:jc w:val="center"/>
              <w:rPr>
                <w:sz w:val="22"/>
                <w:szCs w:val="22"/>
                <w:lang w:val="en-US"/>
              </w:rPr>
            </w:pPr>
            <w:r w:rsidRPr="008B7EE6">
              <w:rPr>
                <w:sz w:val="22"/>
                <w:szCs w:val="22"/>
                <w:lang w:val="en-US"/>
              </w:rPr>
              <w:t>C</w:t>
            </w:r>
          </w:p>
        </w:tc>
        <w:tc>
          <w:tcPr>
            <w:tcW w:w="807" w:type="pct"/>
            <w:hideMark/>
          </w:tcPr>
          <w:p w14:paraId="320F3610" w14:textId="77777777" w:rsidR="004B6B4C" w:rsidRPr="008B7EE6" w:rsidRDefault="004B6B4C" w:rsidP="00260A02">
            <w:pPr>
              <w:pStyle w:val="GOSTTablenorm"/>
              <w:spacing w:line="256" w:lineRule="auto"/>
              <w:rPr>
                <w:sz w:val="22"/>
                <w:szCs w:val="22"/>
                <w:lang w:val="en-US"/>
              </w:rPr>
            </w:pPr>
            <w:r w:rsidRPr="008B7EE6">
              <w:rPr>
                <w:sz w:val="22"/>
                <w:szCs w:val="22"/>
                <w:lang w:val="en-US"/>
              </w:rPr>
              <w:t>t</w:t>
            </w:r>
            <w:r w:rsidRPr="008B7EE6">
              <w:rPr>
                <w:sz w:val="22"/>
                <w:szCs w:val="22"/>
              </w:rPr>
              <w:t>ZRS</w:t>
            </w:r>
            <w:r w:rsidRPr="008B7EE6">
              <w:rPr>
                <w:sz w:val="22"/>
                <w:szCs w:val="22"/>
                <w:lang w:val="en-US"/>
              </w:rPr>
              <w:t>T</w:t>
            </w:r>
            <w:r w:rsidRPr="008B7EE6">
              <w:rPr>
                <w:sz w:val="22"/>
                <w:szCs w:val="22"/>
              </w:rPr>
              <w:t>_ITEM</w:t>
            </w:r>
          </w:p>
        </w:tc>
        <w:tc>
          <w:tcPr>
            <w:tcW w:w="572" w:type="pct"/>
            <w:hideMark/>
          </w:tcPr>
          <w:p w14:paraId="0C99CF92" w14:textId="77777777" w:rsidR="004B6B4C" w:rsidRPr="008B7EE6" w:rsidRDefault="004B6B4C" w:rsidP="00260A02">
            <w:pPr>
              <w:pStyle w:val="GOSTTablenorm"/>
              <w:spacing w:line="256" w:lineRule="auto"/>
              <w:jc w:val="center"/>
              <w:rPr>
                <w:sz w:val="22"/>
                <w:szCs w:val="22"/>
              </w:rPr>
            </w:pPr>
            <w:r w:rsidRPr="008B7EE6">
              <w:rPr>
                <w:sz w:val="22"/>
                <w:szCs w:val="22"/>
              </w:rPr>
              <w:t>ОМ</w:t>
            </w:r>
          </w:p>
        </w:tc>
        <w:tc>
          <w:tcPr>
            <w:tcW w:w="1665" w:type="pct"/>
            <w:hideMark/>
          </w:tcPr>
          <w:p w14:paraId="03BCB9A8" w14:textId="58A8792D"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_Ref503531046 \h  \* MERGEFORMAT </w:instrText>
            </w:r>
            <w:r w:rsidRPr="008B7EE6">
              <w:rPr>
                <w:b/>
                <w:szCs w:val="22"/>
              </w:rPr>
            </w:r>
            <w:r w:rsidRPr="008B7EE6">
              <w:rPr>
                <w:b/>
                <w:szCs w:val="22"/>
              </w:rPr>
              <w:fldChar w:fldCharType="separate"/>
            </w:r>
            <w:r w:rsidR="007A3ADF" w:rsidRPr="007A3ADF">
              <w:rPr>
                <w:b/>
                <w:noProof/>
                <w:sz w:val="22"/>
                <w:szCs w:val="22"/>
              </w:rPr>
              <w:t>84</w:t>
            </w:r>
            <w:r w:rsidRPr="008B7EE6">
              <w:rPr>
                <w:b/>
                <w:szCs w:val="22"/>
              </w:rPr>
              <w:fldChar w:fldCharType="end"/>
            </w:r>
            <w:r w:rsidRPr="008B7EE6">
              <w:rPr>
                <w:sz w:val="22"/>
                <w:szCs w:val="22"/>
              </w:rPr>
              <w:t>.</w:t>
            </w:r>
          </w:p>
        </w:tc>
      </w:tr>
    </w:tbl>
    <w:p w14:paraId="62F321BD" w14:textId="77777777" w:rsidR="004B6B4C" w:rsidRPr="000C3DE9" w:rsidRDefault="004B6B4C" w:rsidP="004B6B4C">
      <w:pPr>
        <w:pStyle w:val="32"/>
        <w:numPr>
          <w:ilvl w:val="2"/>
          <w:numId w:val="346"/>
        </w:numPr>
        <w:tabs>
          <w:tab w:val="clear" w:pos="720"/>
          <w:tab w:val="num" w:pos="1146"/>
        </w:tabs>
        <w:ind w:left="709" w:firstLine="0"/>
      </w:pPr>
      <w:bookmarkStart w:id="1395" w:name="_Toc89882982"/>
      <w:bookmarkStart w:id="1396" w:name="_Toc18509238"/>
      <w:bookmarkStart w:id="1397" w:name="_Toc508712677"/>
      <w:bookmarkStart w:id="1398" w:name="_Toc98100499"/>
      <w:bookmarkStart w:id="1399" w:name="_Toc105750941"/>
      <w:bookmarkStart w:id="1400" w:name="_Toc115392367"/>
      <w:r w:rsidRPr="000C3DE9">
        <w:t>Описание комплексного типа «tZRST_ITEM»</w:t>
      </w:r>
      <w:bookmarkEnd w:id="1395"/>
      <w:bookmarkEnd w:id="1396"/>
      <w:bookmarkEnd w:id="1397"/>
      <w:bookmarkEnd w:id="1398"/>
      <w:bookmarkEnd w:id="1399"/>
      <w:bookmarkEnd w:id="1400"/>
    </w:p>
    <w:p w14:paraId="24624BAB" w14:textId="77777777" w:rsidR="004B6B4C" w:rsidRPr="000C3DE9" w:rsidRDefault="004B6B4C" w:rsidP="004B6B4C">
      <w:pPr>
        <w:pStyle w:val="GOSTNormal"/>
      </w:pPr>
      <w:r w:rsidRPr="000C3DE9">
        <w:t>Описание комплексного типа «tZRST_ITEM» блока «Расшифровка заявки на кассовый расход по бюджетной классификации (строки)».</w:t>
      </w:r>
    </w:p>
    <w:p w14:paraId="69FDAA32" w14:textId="103D8346"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401" w:name="_Ref503531046"/>
      <w:bookmarkStart w:id="1402" w:name="_Toc18509526"/>
      <w:bookmarkStart w:id="1403" w:name="_Toc89883418"/>
      <w:r w:rsidR="007A3ADF">
        <w:rPr>
          <w:noProof/>
        </w:rPr>
        <w:t>84</w:t>
      </w:r>
      <w:bookmarkEnd w:id="1401"/>
      <w:r w:rsidRPr="000C3DE9">
        <w:fldChar w:fldCharType="end"/>
      </w:r>
      <w:r w:rsidRPr="000C3DE9">
        <w:rPr>
          <w:noProof/>
        </w:rPr>
        <w:t xml:space="preserve"> – Описание комплексного типа «tZRST_ITEM»</w:t>
      </w:r>
      <w:bookmarkEnd w:id="1402"/>
      <w:bookmarkEnd w:id="1403"/>
    </w:p>
    <w:tbl>
      <w:tblPr>
        <w:tblStyle w:val="GOSTTable"/>
        <w:tblW w:w="5000" w:type="pct"/>
        <w:tblLayout w:type="fixed"/>
        <w:tblLook w:val="04A0" w:firstRow="1" w:lastRow="0" w:firstColumn="1" w:lastColumn="0" w:noHBand="0" w:noVBand="1"/>
      </w:tblPr>
      <w:tblGrid>
        <w:gridCol w:w="1510"/>
        <w:gridCol w:w="1689"/>
        <w:gridCol w:w="566"/>
        <w:gridCol w:w="1540"/>
        <w:gridCol w:w="1117"/>
        <w:gridCol w:w="3206"/>
      </w:tblGrid>
      <w:tr w:rsidR="004B6B4C" w:rsidRPr="008B7EE6" w14:paraId="75C431BB"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784" w:type="pct"/>
            <w:hideMark/>
          </w:tcPr>
          <w:p w14:paraId="43774084"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877" w:type="pct"/>
            <w:hideMark/>
          </w:tcPr>
          <w:p w14:paraId="50F2E790"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294" w:type="pct"/>
            <w:hideMark/>
          </w:tcPr>
          <w:p w14:paraId="11AA5077"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800" w:type="pct"/>
            <w:hideMark/>
          </w:tcPr>
          <w:p w14:paraId="4DDD8DD7"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580" w:type="pct"/>
            <w:hideMark/>
          </w:tcPr>
          <w:p w14:paraId="47975C2E"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1665" w:type="pct"/>
            <w:hideMark/>
          </w:tcPr>
          <w:p w14:paraId="14B819D8"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077A5674"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784" w:type="pct"/>
            <w:hideMark/>
          </w:tcPr>
          <w:p w14:paraId="02B4D0F8" w14:textId="77777777" w:rsidR="004B6B4C" w:rsidRPr="008B7EE6" w:rsidRDefault="004B6B4C" w:rsidP="00260A02">
            <w:pPr>
              <w:pStyle w:val="GOSTTablenorm"/>
              <w:spacing w:line="256" w:lineRule="auto"/>
              <w:rPr>
                <w:sz w:val="22"/>
                <w:szCs w:val="22"/>
              </w:rPr>
            </w:pPr>
            <w:r w:rsidRPr="008B7EE6">
              <w:rPr>
                <w:sz w:val="22"/>
                <w:szCs w:val="22"/>
              </w:rPr>
              <w:t>№ п/п</w:t>
            </w:r>
          </w:p>
        </w:tc>
        <w:tc>
          <w:tcPr>
            <w:tcW w:w="877" w:type="pct"/>
            <w:hideMark/>
          </w:tcPr>
          <w:p w14:paraId="6DC15B49" w14:textId="77777777" w:rsidR="004B6B4C" w:rsidRPr="008B7EE6" w:rsidRDefault="004B6B4C" w:rsidP="00260A02">
            <w:pPr>
              <w:pStyle w:val="GOSTTablenorm"/>
              <w:spacing w:line="256" w:lineRule="auto"/>
              <w:rPr>
                <w:sz w:val="22"/>
                <w:szCs w:val="22"/>
                <w:lang w:val="en-US"/>
              </w:rPr>
            </w:pPr>
            <w:r w:rsidRPr="008B7EE6">
              <w:rPr>
                <w:sz w:val="22"/>
                <w:szCs w:val="22"/>
              </w:rPr>
              <w:t>RcrdNm</w:t>
            </w:r>
          </w:p>
        </w:tc>
        <w:tc>
          <w:tcPr>
            <w:tcW w:w="294" w:type="pct"/>
            <w:hideMark/>
          </w:tcPr>
          <w:p w14:paraId="2DD7EB45"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800" w:type="pct"/>
            <w:hideMark/>
          </w:tcPr>
          <w:p w14:paraId="4F698843" w14:textId="77777777" w:rsidR="004B6B4C" w:rsidRPr="008B7EE6" w:rsidRDefault="004B6B4C" w:rsidP="00260A02">
            <w:pPr>
              <w:pStyle w:val="GOSTTablenorm"/>
              <w:spacing w:line="256" w:lineRule="auto"/>
              <w:rPr>
                <w:sz w:val="22"/>
                <w:szCs w:val="22"/>
              </w:rPr>
            </w:pPr>
            <w:r w:rsidRPr="008B7EE6">
              <w:rPr>
                <w:sz w:val="22"/>
                <w:szCs w:val="22"/>
              </w:rPr>
              <w:t>N</w:t>
            </w:r>
            <w:r w:rsidRPr="008B7EE6">
              <w:rPr>
                <w:sz w:val="22"/>
                <w:szCs w:val="22"/>
                <w:lang w:val="en-US"/>
              </w:rPr>
              <w:t>(</w:t>
            </w:r>
            <w:r w:rsidRPr="008B7EE6">
              <w:rPr>
                <w:sz w:val="22"/>
                <w:szCs w:val="22"/>
              </w:rPr>
              <w:t>1-4</w:t>
            </w:r>
            <w:r w:rsidRPr="008B7EE6">
              <w:rPr>
                <w:sz w:val="22"/>
                <w:szCs w:val="22"/>
                <w:lang w:val="en-US"/>
              </w:rPr>
              <w:t>)</w:t>
            </w:r>
          </w:p>
        </w:tc>
        <w:tc>
          <w:tcPr>
            <w:tcW w:w="580" w:type="pct"/>
            <w:hideMark/>
          </w:tcPr>
          <w:p w14:paraId="1E9D562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14FEA12F" w14:textId="77777777" w:rsidR="004B6B4C" w:rsidRPr="008B7EE6" w:rsidRDefault="004B6B4C" w:rsidP="00260A02">
            <w:pPr>
              <w:pStyle w:val="GOSTTablenorm"/>
              <w:spacing w:line="256" w:lineRule="auto"/>
              <w:rPr>
                <w:sz w:val="22"/>
                <w:szCs w:val="22"/>
              </w:rPr>
            </w:pPr>
            <w:r w:rsidRPr="008B7EE6">
              <w:rPr>
                <w:sz w:val="22"/>
                <w:szCs w:val="22"/>
              </w:rPr>
              <w:t>Порядковый номер строки.</w:t>
            </w:r>
          </w:p>
        </w:tc>
      </w:tr>
      <w:tr w:rsidR="004B6B4C" w:rsidRPr="008B7EE6" w14:paraId="35747186"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784" w:type="pct"/>
            <w:hideMark/>
          </w:tcPr>
          <w:p w14:paraId="7B535377" w14:textId="77777777" w:rsidR="004B6B4C" w:rsidRPr="008B7EE6" w:rsidRDefault="004B6B4C" w:rsidP="00260A02">
            <w:pPr>
              <w:pStyle w:val="GOSTTablenorm"/>
              <w:spacing w:line="256" w:lineRule="auto"/>
              <w:rPr>
                <w:sz w:val="22"/>
                <w:szCs w:val="22"/>
              </w:rPr>
            </w:pPr>
            <w:r w:rsidRPr="008B7EE6">
              <w:rPr>
                <w:sz w:val="22"/>
                <w:szCs w:val="22"/>
              </w:rPr>
              <w:t>Вид средств</w:t>
            </w:r>
          </w:p>
        </w:tc>
        <w:tc>
          <w:tcPr>
            <w:tcW w:w="877" w:type="pct"/>
            <w:hideMark/>
          </w:tcPr>
          <w:p w14:paraId="46B5E654" w14:textId="77777777" w:rsidR="004B6B4C" w:rsidRPr="008B7EE6" w:rsidRDefault="004B6B4C" w:rsidP="00260A02">
            <w:pPr>
              <w:pStyle w:val="GOSTTablenorm"/>
              <w:spacing w:line="256" w:lineRule="auto"/>
              <w:rPr>
                <w:sz w:val="22"/>
                <w:szCs w:val="22"/>
              </w:rPr>
            </w:pPr>
            <w:r w:rsidRPr="008B7EE6">
              <w:rPr>
                <w:sz w:val="22"/>
                <w:szCs w:val="22"/>
              </w:rPr>
              <w:t>MSC_FndsSrc</w:t>
            </w:r>
          </w:p>
        </w:tc>
        <w:tc>
          <w:tcPr>
            <w:tcW w:w="294" w:type="pct"/>
            <w:hideMark/>
          </w:tcPr>
          <w:p w14:paraId="4B520626" w14:textId="77777777" w:rsidR="004B6B4C" w:rsidRPr="008B7EE6" w:rsidRDefault="004B6B4C" w:rsidP="00260A02">
            <w:pPr>
              <w:pStyle w:val="GOSTTablenorm"/>
              <w:spacing w:line="256" w:lineRule="auto"/>
              <w:jc w:val="center"/>
              <w:rPr>
                <w:sz w:val="22"/>
                <w:szCs w:val="22"/>
                <w:lang w:val="en-US"/>
              </w:rPr>
            </w:pPr>
            <w:r w:rsidRPr="008B7EE6">
              <w:rPr>
                <w:sz w:val="22"/>
                <w:szCs w:val="22"/>
                <w:lang w:val="en-US"/>
              </w:rPr>
              <w:t>C</w:t>
            </w:r>
          </w:p>
        </w:tc>
        <w:tc>
          <w:tcPr>
            <w:tcW w:w="800" w:type="pct"/>
            <w:hideMark/>
          </w:tcPr>
          <w:p w14:paraId="24C2AD48" w14:textId="77777777" w:rsidR="004B6B4C" w:rsidRPr="008B7EE6" w:rsidRDefault="004B6B4C" w:rsidP="00260A02">
            <w:pPr>
              <w:pStyle w:val="GOSTTablenorm"/>
              <w:spacing w:line="256" w:lineRule="auto"/>
              <w:rPr>
                <w:sz w:val="22"/>
                <w:szCs w:val="22"/>
              </w:rPr>
            </w:pPr>
            <w:r w:rsidRPr="008B7EE6">
              <w:rPr>
                <w:sz w:val="22"/>
                <w:szCs w:val="22"/>
              </w:rPr>
              <w:t>tMSC_SrcTypeComplex6</w:t>
            </w:r>
          </w:p>
        </w:tc>
        <w:tc>
          <w:tcPr>
            <w:tcW w:w="580" w:type="pct"/>
            <w:hideMark/>
          </w:tcPr>
          <w:p w14:paraId="5B7E75F3"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1D7FE078" w14:textId="77777777" w:rsidR="004B6B4C" w:rsidRPr="008B7EE6" w:rsidRDefault="004B6B4C" w:rsidP="00260A02">
            <w:pPr>
              <w:pStyle w:val="GOSTTablenorm"/>
              <w:spacing w:line="256" w:lineRule="auto"/>
              <w:rPr>
                <w:sz w:val="22"/>
                <w:szCs w:val="22"/>
              </w:rPr>
            </w:pPr>
            <w:r w:rsidRPr="008B7EE6">
              <w:rPr>
                <w:sz w:val="22"/>
                <w:szCs w:val="22"/>
              </w:rPr>
              <w:t>Вид средств.</w:t>
            </w:r>
          </w:p>
          <w:p w14:paraId="4DD3125E" w14:textId="12C892F8"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_Ref524616130 \h  \* MERGEFORMAT </w:instrText>
            </w:r>
            <w:r w:rsidRPr="008B7EE6">
              <w:rPr>
                <w:b/>
                <w:szCs w:val="22"/>
              </w:rPr>
            </w:r>
            <w:r w:rsidRPr="008B7EE6">
              <w:rPr>
                <w:b/>
                <w:szCs w:val="22"/>
              </w:rPr>
              <w:fldChar w:fldCharType="separate"/>
            </w:r>
            <w:r w:rsidR="007A3ADF" w:rsidRPr="007A3ADF">
              <w:rPr>
                <w:b/>
                <w:noProof/>
                <w:sz w:val="22"/>
                <w:szCs w:val="22"/>
              </w:rPr>
              <w:t>85</w:t>
            </w:r>
            <w:r w:rsidRPr="008B7EE6">
              <w:rPr>
                <w:b/>
                <w:szCs w:val="22"/>
              </w:rPr>
              <w:fldChar w:fldCharType="end"/>
            </w:r>
            <w:r w:rsidRPr="008B7EE6">
              <w:rPr>
                <w:sz w:val="22"/>
                <w:szCs w:val="22"/>
              </w:rPr>
              <w:t>.</w:t>
            </w:r>
          </w:p>
        </w:tc>
      </w:tr>
      <w:tr w:rsidR="004B6B4C" w:rsidRPr="008B7EE6" w14:paraId="2D05DB7E"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784" w:type="pct"/>
            <w:hideMark/>
          </w:tcPr>
          <w:p w14:paraId="4F33DF32" w14:textId="77777777" w:rsidR="004B6B4C" w:rsidRPr="008B7EE6" w:rsidRDefault="004B6B4C" w:rsidP="00260A02">
            <w:pPr>
              <w:pStyle w:val="GOSTTablenorm"/>
              <w:spacing w:line="256" w:lineRule="auto"/>
              <w:rPr>
                <w:sz w:val="22"/>
                <w:szCs w:val="22"/>
              </w:rPr>
            </w:pPr>
            <w:r w:rsidRPr="008B7EE6">
              <w:rPr>
                <w:sz w:val="22"/>
                <w:szCs w:val="22"/>
              </w:rPr>
              <w:t>КБК плательщика</w:t>
            </w:r>
          </w:p>
        </w:tc>
        <w:tc>
          <w:tcPr>
            <w:tcW w:w="877" w:type="pct"/>
            <w:hideMark/>
          </w:tcPr>
          <w:p w14:paraId="14065FE0" w14:textId="77777777" w:rsidR="004B6B4C" w:rsidRPr="008B7EE6" w:rsidRDefault="004B6B4C" w:rsidP="00260A02">
            <w:pPr>
              <w:pStyle w:val="GOSTTablenorm"/>
              <w:spacing w:line="256" w:lineRule="auto"/>
              <w:rPr>
                <w:sz w:val="22"/>
                <w:szCs w:val="22"/>
              </w:rPr>
            </w:pPr>
            <w:r w:rsidRPr="008B7EE6">
              <w:rPr>
                <w:sz w:val="22"/>
                <w:szCs w:val="22"/>
              </w:rPr>
              <w:t>MSC_KBKPyr</w:t>
            </w:r>
          </w:p>
        </w:tc>
        <w:tc>
          <w:tcPr>
            <w:tcW w:w="294" w:type="pct"/>
            <w:hideMark/>
          </w:tcPr>
          <w:p w14:paraId="5398DEA1" w14:textId="77777777" w:rsidR="004B6B4C" w:rsidRPr="008B7EE6" w:rsidRDefault="004B6B4C" w:rsidP="00260A02">
            <w:pPr>
              <w:pStyle w:val="GOSTTablenorm"/>
              <w:spacing w:line="256" w:lineRule="auto"/>
              <w:jc w:val="center"/>
              <w:rPr>
                <w:sz w:val="22"/>
                <w:szCs w:val="22"/>
                <w:lang w:val="en-US"/>
              </w:rPr>
            </w:pPr>
            <w:r w:rsidRPr="008B7EE6">
              <w:rPr>
                <w:sz w:val="22"/>
                <w:szCs w:val="22"/>
              </w:rPr>
              <w:t>С</w:t>
            </w:r>
          </w:p>
        </w:tc>
        <w:tc>
          <w:tcPr>
            <w:tcW w:w="800" w:type="pct"/>
            <w:hideMark/>
          </w:tcPr>
          <w:p w14:paraId="2AA1A08E" w14:textId="77777777" w:rsidR="004B6B4C" w:rsidRPr="008B7EE6" w:rsidRDefault="004B6B4C" w:rsidP="00260A02">
            <w:pPr>
              <w:pStyle w:val="GOSTTablenorm"/>
              <w:spacing w:line="256" w:lineRule="auto"/>
              <w:rPr>
                <w:sz w:val="22"/>
                <w:szCs w:val="22"/>
              </w:rPr>
            </w:pPr>
            <w:r w:rsidRPr="008B7EE6">
              <w:rPr>
                <w:sz w:val="22"/>
                <w:szCs w:val="22"/>
              </w:rPr>
              <w:t>tMSC_KBK10_20_31_32</w:t>
            </w:r>
          </w:p>
        </w:tc>
        <w:tc>
          <w:tcPr>
            <w:tcW w:w="580" w:type="pct"/>
            <w:hideMark/>
          </w:tcPr>
          <w:p w14:paraId="159927C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2F98B080" w14:textId="77777777" w:rsidR="004B6B4C" w:rsidRPr="008B7EE6" w:rsidRDefault="004B6B4C" w:rsidP="00260A02">
            <w:pPr>
              <w:pStyle w:val="GOSTTablenorm"/>
              <w:spacing w:line="256" w:lineRule="auto"/>
              <w:rPr>
                <w:sz w:val="22"/>
                <w:szCs w:val="22"/>
              </w:rPr>
            </w:pPr>
            <w:r w:rsidRPr="008B7EE6">
              <w:rPr>
                <w:sz w:val="22"/>
                <w:szCs w:val="22"/>
              </w:rPr>
              <w:t>КБК плательщика.</w:t>
            </w:r>
          </w:p>
          <w:p w14:paraId="0FB7EDDA" w14:textId="77777777" w:rsidR="004B6B4C" w:rsidRPr="008B7EE6" w:rsidRDefault="004B6B4C" w:rsidP="00260A02">
            <w:pPr>
              <w:pStyle w:val="GOSTTablenorm"/>
              <w:spacing w:line="256" w:lineRule="auto"/>
              <w:rPr>
                <w:sz w:val="22"/>
                <w:szCs w:val="22"/>
              </w:rPr>
            </w:pPr>
            <w:r w:rsidRPr="008B7EE6">
              <w:rPr>
                <w:sz w:val="22"/>
                <w:szCs w:val="22"/>
              </w:rPr>
              <w:t>Для средств, поступающих во временное распоряжение учреждений коды не указываются.</w:t>
            </w:r>
          </w:p>
          <w:p w14:paraId="1E2C8563" w14:textId="07C3385E" w:rsidR="004B6B4C" w:rsidRPr="008B7EE6" w:rsidRDefault="004B6B4C" w:rsidP="00260A02">
            <w:pPr>
              <w:pStyle w:val="GOSTTablenorm"/>
              <w:spacing w:line="256" w:lineRule="auto"/>
              <w:rPr>
                <w:sz w:val="22"/>
                <w:szCs w:val="22"/>
                <w:lang w:val="x-none"/>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_Ref503531390 \h  \* MERGEFORMAT </w:instrText>
            </w:r>
            <w:r w:rsidRPr="008B7EE6">
              <w:rPr>
                <w:b/>
                <w:szCs w:val="22"/>
              </w:rPr>
            </w:r>
            <w:r w:rsidRPr="008B7EE6">
              <w:rPr>
                <w:b/>
                <w:szCs w:val="22"/>
              </w:rPr>
              <w:fldChar w:fldCharType="separate"/>
            </w:r>
            <w:r w:rsidR="007A3ADF" w:rsidRPr="007A3ADF">
              <w:rPr>
                <w:b/>
                <w:noProof/>
                <w:sz w:val="22"/>
                <w:szCs w:val="22"/>
              </w:rPr>
              <w:t>86</w:t>
            </w:r>
            <w:r w:rsidRPr="008B7EE6">
              <w:rPr>
                <w:b/>
                <w:szCs w:val="22"/>
              </w:rPr>
              <w:fldChar w:fldCharType="end"/>
            </w:r>
            <w:r w:rsidRPr="008B7EE6">
              <w:rPr>
                <w:sz w:val="22"/>
                <w:szCs w:val="22"/>
              </w:rPr>
              <w:t>.</w:t>
            </w:r>
          </w:p>
        </w:tc>
      </w:tr>
      <w:tr w:rsidR="004B6B4C" w:rsidRPr="008B7EE6" w14:paraId="2468EE88"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784" w:type="pct"/>
            <w:hideMark/>
          </w:tcPr>
          <w:p w14:paraId="54C230E9" w14:textId="77777777" w:rsidR="004B6B4C" w:rsidRPr="008B7EE6" w:rsidRDefault="004B6B4C" w:rsidP="00260A02">
            <w:pPr>
              <w:pStyle w:val="GOSTTablenorm"/>
              <w:spacing w:line="256" w:lineRule="auto"/>
              <w:rPr>
                <w:sz w:val="22"/>
                <w:szCs w:val="22"/>
              </w:rPr>
            </w:pPr>
            <w:r w:rsidRPr="008B7EE6">
              <w:rPr>
                <w:sz w:val="22"/>
                <w:szCs w:val="22"/>
              </w:rPr>
              <w:lastRenderedPageBreak/>
              <w:t>КБК получателя</w:t>
            </w:r>
          </w:p>
        </w:tc>
        <w:tc>
          <w:tcPr>
            <w:tcW w:w="877" w:type="pct"/>
            <w:hideMark/>
          </w:tcPr>
          <w:p w14:paraId="38DB4711" w14:textId="77777777" w:rsidR="004B6B4C" w:rsidRPr="008B7EE6" w:rsidRDefault="004B6B4C" w:rsidP="00260A02">
            <w:pPr>
              <w:pStyle w:val="GOSTTablenorm"/>
              <w:spacing w:line="256" w:lineRule="auto"/>
              <w:rPr>
                <w:sz w:val="22"/>
                <w:szCs w:val="22"/>
              </w:rPr>
            </w:pPr>
            <w:r w:rsidRPr="008B7EE6">
              <w:rPr>
                <w:sz w:val="22"/>
                <w:szCs w:val="22"/>
              </w:rPr>
              <w:t>MSC_KBKRcpnt</w:t>
            </w:r>
          </w:p>
        </w:tc>
        <w:tc>
          <w:tcPr>
            <w:tcW w:w="294" w:type="pct"/>
            <w:hideMark/>
          </w:tcPr>
          <w:p w14:paraId="4F422AA5" w14:textId="77777777" w:rsidR="004B6B4C" w:rsidRPr="008B7EE6" w:rsidRDefault="004B6B4C" w:rsidP="00260A02">
            <w:pPr>
              <w:pStyle w:val="GOSTTablenorm"/>
              <w:spacing w:line="256" w:lineRule="auto"/>
              <w:jc w:val="center"/>
              <w:rPr>
                <w:sz w:val="22"/>
                <w:szCs w:val="22"/>
                <w:lang w:val="en-US"/>
              </w:rPr>
            </w:pPr>
            <w:r w:rsidRPr="008B7EE6">
              <w:rPr>
                <w:sz w:val="22"/>
                <w:szCs w:val="22"/>
              </w:rPr>
              <w:t>С</w:t>
            </w:r>
          </w:p>
        </w:tc>
        <w:tc>
          <w:tcPr>
            <w:tcW w:w="800" w:type="pct"/>
            <w:hideMark/>
          </w:tcPr>
          <w:p w14:paraId="386AE31E" w14:textId="77777777" w:rsidR="004B6B4C" w:rsidRPr="008B7EE6" w:rsidRDefault="004B6B4C" w:rsidP="00260A02">
            <w:pPr>
              <w:pStyle w:val="GOSTTablenorm"/>
              <w:spacing w:line="256" w:lineRule="auto"/>
              <w:rPr>
                <w:sz w:val="22"/>
                <w:szCs w:val="22"/>
              </w:rPr>
            </w:pPr>
            <w:r w:rsidRPr="008B7EE6">
              <w:rPr>
                <w:sz w:val="22"/>
                <w:szCs w:val="22"/>
              </w:rPr>
              <w:t>tMSC_KBK10_20_31_32</w:t>
            </w:r>
          </w:p>
        </w:tc>
        <w:tc>
          <w:tcPr>
            <w:tcW w:w="580" w:type="pct"/>
            <w:hideMark/>
          </w:tcPr>
          <w:p w14:paraId="7797D44E"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16B8AF72" w14:textId="77777777" w:rsidR="004B6B4C" w:rsidRPr="008B7EE6" w:rsidRDefault="004B6B4C" w:rsidP="00260A02">
            <w:pPr>
              <w:pStyle w:val="GOSTTablenorm"/>
              <w:spacing w:line="256" w:lineRule="auto"/>
              <w:rPr>
                <w:sz w:val="22"/>
                <w:szCs w:val="22"/>
              </w:rPr>
            </w:pPr>
            <w:r w:rsidRPr="008B7EE6">
              <w:rPr>
                <w:sz w:val="22"/>
                <w:szCs w:val="22"/>
              </w:rPr>
              <w:t>КБК получателя.</w:t>
            </w:r>
          </w:p>
          <w:p w14:paraId="462F6CAC" w14:textId="12A68ED9" w:rsidR="004B6B4C" w:rsidRPr="008B7EE6" w:rsidRDefault="004B6B4C" w:rsidP="00260A02">
            <w:pPr>
              <w:pStyle w:val="GOSTTablenorm"/>
              <w:spacing w:line="256" w:lineRule="auto"/>
              <w:rPr>
                <w:sz w:val="22"/>
                <w:szCs w:val="22"/>
              </w:rPr>
            </w:pPr>
            <w:r w:rsidRPr="008B7EE6">
              <w:rPr>
                <w:sz w:val="22"/>
                <w:szCs w:val="22"/>
              </w:rPr>
              <w:t xml:space="preserve">Состав элемента представлен в таблице </w:t>
            </w:r>
            <w:r w:rsidRPr="008B7EE6">
              <w:rPr>
                <w:b/>
                <w:szCs w:val="22"/>
              </w:rPr>
              <w:fldChar w:fldCharType="begin"/>
            </w:r>
            <w:r w:rsidRPr="008B7EE6">
              <w:rPr>
                <w:b/>
                <w:sz w:val="22"/>
                <w:szCs w:val="22"/>
              </w:rPr>
              <w:instrText xml:space="preserve"> REF _Ref503531390 \h  \* MERGEFORMAT </w:instrText>
            </w:r>
            <w:r w:rsidRPr="008B7EE6">
              <w:rPr>
                <w:b/>
                <w:szCs w:val="22"/>
              </w:rPr>
            </w:r>
            <w:r w:rsidRPr="008B7EE6">
              <w:rPr>
                <w:b/>
                <w:szCs w:val="22"/>
              </w:rPr>
              <w:fldChar w:fldCharType="separate"/>
            </w:r>
            <w:r w:rsidR="007A3ADF" w:rsidRPr="007A3ADF">
              <w:rPr>
                <w:b/>
                <w:noProof/>
                <w:sz w:val="22"/>
                <w:szCs w:val="22"/>
              </w:rPr>
              <w:t>86</w:t>
            </w:r>
            <w:r w:rsidRPr="008B7EE6">
              <w:rPr>
                <w:b/>
                <w:szCs w:val="22"/>
              </w:rPr>
              <w:fldChar w:fldCharType="end"/>
            </w:r>
            <w:r w:rsidRPr="008B7EE6">
              <w:rPr>
                <w:sz w:val="22"/>
                <w:szCs w:val="22"/>
              </w:rPr>
              <w:t>.</w:t>
            </w:r>
          </w:p>
        </w:tc>
      </w:tr>
      <w:tr w:rsidR="004B6B4C" w:rsidRPr="008B7EE6" w14:paraId="66E90187" w14:textId="77777777" w:rsidTr="008B7EE6">
        <w:trPr>
          <w:cnfStyle w:val="000000100000" w:firstRow="0" w:lastRow="0" w:firstColumn="0" w:lastColumn="0" w:oddVBand="0" w:evenVBand="0" w:oddHBand="1" w:evenHBand="0" w:firstRowFirstColumn="0" w:firstRowLastColumn="0" w:lastRowFirstColumn="0" w:lastRowLastColumn="0"/>
          <w:trHeight w:val="487"/>
        </w:trPr>
        <w:tc>
          <w:tcPr>
            <w:tcW w:w="784" w:type="pct"/>
            <w:hideMark/>
          </w:tcPr>
          <w:p w14:paraId="6893AE65" w14:textId="77777777" w:rsidR="004B6B4C" w:rsidRPr="008B7EE6" w:rsidRDefault="004B6B4C" w:rsidP="00260A02">
            <w:pPr>
              <w:pStyle w:val="GOSTTablenorm"/>
              <w:spacing w:line="256" w:lineRule="auto"/>
              <w:rPr>
                <w:sz w:val="22"/>
                <w:szCs w:val="22"/>
              </w:rPr>
            </w:pPr>
            <w:r w:rsidRPr="008B7EE6">
              <w:rPr>
                <w:sz w:val="22"/>
                <w:szCs w:val="22"/>
              </w:rPr>
              <w:t>Сумма в валюте заявки</w:t>
            </w:r>
          </w:p>
        </w:tc>
        <w:tc>
          <w:tcPr>
            <w:tcW w:w="877" w:type="pct"/>
            <w:hideMark/>
          </w:tcPr>
          <w:p w14:paraId="0496547A" w14:textId="77777777" w:rsidR="004B6B4C" w:rsidRPr="008B7EE6" w:rsidRDefault="004B6B4C" w:rsidP="00260A02">
            <w:pPr>
              <w:pStyle w:val="GOSTTablenorm"/>
              <w:spacing w:line="256" w:lineRule="auto"/>
              <w:rPr>
                <w:sz w:val="22"/>
                <w:szCs w:val="22"/>
              </w:rPr>
            </w:pPr>
            <w:r w:rsidRPr="008B7EE6">
              <w:rPr>
                <w:sz w:val="22"/>
                <w:szCs w:val="22"/>
              </w:rPr>
              <w:t>AmntCrrPrpsl</w:t>
            </w:r>
          </w:p>
        </w:tc>
        <w:tc>
          <w:tcPr>
            <w:tcW w:w="294" w:type="pct"/>
            <w:hideMark/>
          </w:tcPr>
          <w:p w14:paraId="1633827F"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800" w:type="pct"/>
            <w:hideMark/>
          </w:tcPr>
          <w:p w14:paraId="51220220" w14:textId="77777777" w:rsidR="004B6B4C" w:rsidRPr="008B7EE6" w:rsidRDefault="004B6B4C" w:rsidP="00260A02">
            <w:pPr>
              <w:pStyle w:val="GOSTTablenorm"/>
              <w:spacing w:line="256" w:lineRule="auto"/>
              <w:rPr>
                <w:sz w:val="22"/>
                <w:szCs w:val="22"/>
              </w:rPr>
            </w:pPr>
            <w:r w:rsidRPr="008B7EE6">
              <w:rPr>
                <w:sz w:val="22"/>
                <w:szCs w:val="22"/>
              </w:rPr>
              <w:t>N(20.2)</w:t>
            </w:r>
          </w:p>
        </w:tc>
        <w:tc>
          <w:tcPr>
            <w:tcW w:w="580" w:type="pct"/>
            <w:hideMark/>
          </w:tcPr>
          <w:p w14:paraId="20B8641D"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5CE561E2" w14:textId="77777777" w:rsidR="004B6B4C" w:rsidRPr="008B7EE6" w:rsidRDefault="004B6B4C" w:rsidP="00260A02">
            <w:pPr>
              <w:pStyle w:val="GOSTTablenorm"/>
              <w:spacing w:line="256" w:lineRule="auto"/>
              <w:rPr>
                <w:sz w:val="22"/>
                <w:szCs w:val="22"/>
              </w:rPr>
            </w:pPr>
            <w:r w:rsidRPr="008B7EE6">
              <w:rPr>
                <w:sz w:val="22"/>
                <w:szCs w:val="22"/>
              </w:rPr>
              <w:t>Сумма в валюте по соответствующему КБК РФ.</w:t>
            </w:r>
          </w:p>
        </w:tc>
      </w:tr>
      <w:tr w:rsidR="004B6B4C" w:rsidRPr="008B7EE6" w14:paraId="026C1F43"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784" w:type="pct"/>
            <w:hideMark/>
          </w:tcPr>
          <w:p w14:paraId="13EC7D80" w14:textId="77777777" w:rsidR="004B6B4C" w:rsidRPr="008B7EE6" w:rsidRDefault="004B6B4C" w:rsidP="00260A02">
            <w:pPr>
              <w:pStyle w:val="GOSTTablenorm"/>
              <w:spacing w:line="256" w:lineRule="auto"/>
              <w:rPr>
                <w:sz w:val="22"/>
                <w:szCs w:val="22"/>
              </w:rPr>
            </w:pPr>
            <w:r w:rsidRPr="008B7EE6">
              <w:rPr>
                <w:sz w:val="22"/>
                <w:szCs w:val="22"/>
              </w:rPr>
              <w:t>Сумма в рублях</w:t>
            </w:r>
          </w:p>
        </w:tc>
        <w:tc>
          <w:tcPr>
            <w:tcW w:w="877" w:type="pct"/>
            <w:hideMark/>
          </w:tcPr>
          <w:p w14:paraId="729748BA" w14:textId="77777777" w:rsidR="004B6B4C" w:rsidRPr="008B7EE6" w:rsidRDefault="004B6B4C" w:rsidP="00260A02">
            <w:pPr>
              <w:pStyle w:val="GOSTTablenorm"/>
              <w:spacing w:line="256" w:lineRule="auto"/>
              <w:rPr>
                <w:sz w:val="22"/>
                <w:szCs w:val="22"/>
              </w:rPr>
            </w:pPr>
            <w:r w:rsidRPr="008B7EE6">
              <w:rPr>
                <w:sz w:val="22"/>
                <w:szCs w:val="22"/>
              </w:rPr>
              <w:t>AmntRb</w:t>
            </w:r>
          </w:p>
        </w:tc>
        <w:tc>
          <w:tcPr>
            <w:tcW w:w="294" w:type="pct"/>
            <w:hideMark/>
          </w:tcPr>
          <w:p w14:paraId="30CDEE60"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800" w:type="pct"/>
            <w:hideMark/>
          </w:tcPr>
          <w:p w14:paraId="673E9471" w14:textId="77777777" w:rsidR="004B6B4C" w:rsidRPr="008B7EE6" w:rsidRDefault="004B6B4C" w:rsidP="00260A02">
            <w:pPr>
              <w:pStyle w:val="GOSTTablenorm"/>
              <w:spacing w:line="256" w:lineRule="auto"/>
              <w:rPr>
                <w:sz w:val="22"/>
                <w:szCs w:val="22"/>
              </w:rPr>
            </w:pPr>
            <w:r w:rsidRPr="008B7EE6">
              <w:rPr>
                <w:sz w:val="22"/>
                <w:szCs w:val="22"/>
              </w:rPr>
              <w:t>N(20.2)</w:t>
            </w:r>
          </w:p>
        </w:tc>
        <w:tc>
          <w:tcPr>
            <w:tcW w:w="580" w:type="pct"/>
            <w:hideMark/>
          </w:tcPr>
          <w:p w14:paraId="66D19C66"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1665" w:type="pct"/>
            <w:hideMark/>
          </w:tcPr>
          <w:p w14:paraId="1269DDBC" w14:textId="77777777" w:rsidR="004B6B4C" w:rsidRPr="008B7EE6" w:rsidRDefault="004B6B4C" w:rsidP="00260A02">
            <w:pPr>
              <w:pStyle w:val="GOSTTablenorm"/>
              <w:spacing w:line="256" w:lineRule="auto"/>
              <w:rPr>
                <w:sz w:val="22"/>
                <w:szCs w:val="22"/>
              </w:rPr>
            </w:pPr>
            <w:r w:rsidRPr="008B7EE6">
              <w:rPr>
                <w:sz w:val="22"/>
                <w:szCs w:val="22"/>
              </w:rPr>
              <w:t>Сумма в рублях по соответствующему КБК РФ.</w:t>
            </w:r>
          </w:p>
        </w:tc>
      </w:tr>
      <w:tr w:rsidR="004B6B4C" w:rsidRPr="008B7EE6" w14:paraId="08C43C68"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784" w:type="pct"/>
            <w:hideMark/>
          </w:tcPr>
          <w:p w14:paraId="08F7F608" w14:textId="77777777" w:rsidR="004B6B4C" w:rsidRPr="008B7EE6" w:rsidRDefault="004B6B4C" w:rsidP="00260A02">
            <w:pPr>
              <w:pStyle w:val="GOSTTablenorm"/>
              <w:spacing w:line="256" w:lineRule="auto"/>
              <w:rPr>
                <w:sz w:val="22"/>
                <w:szCs w:val="22"/>
              </w:rPr>
            </w:pPr>
            <w:r w:rsidRPr="008B7EE6">
              <w:rPr>
                <w:sz w:val="22"/>
                <w:szCs w:val="22"/>
              </w:rPr>
              <w:t>Назначение платежа</w:t>
            </w:r>
          </w:p>
        </w:tc>
        <w:tc>
          <w:tcPr>
            <w:tcW w:w="877" w:type="pct"/>
            <w:hideMark/>
          </w:tcPr>
          <w:p w14:paraId="2BA63639" w14:textId="77777777" w:rsidR="004B6B4C" w:rsidRPr="008B7EE6" w:rsidRDefault="004B6B4C" w:rsidP="00260A02">
            <w:pPr>
              <w:pStyle w:val="GOSTTablenorm"/>
              <w:spacing w:line="256" w:lineRule="auto"/>
              <w:rPr>
                <w:sz w:val="22"/>
                <w:szCs w:val="22"/>
              </w:rPr>
            </w:pPr>
            <w:r w:rsidRPr="008B7EE6">
              <w:rPr>
                <w:sz w:val="22"/>
                <w:szCs w:val="22"/>
              </w:rPr>
              <w:t>PyPrps</w:t>
            </w:r>
          </w:p>
        </w:tc>
        <w:tc>
          <w:tcPr>
            <w:tcW w:w="294" w:type="pct"/>
            <w:hideMark/>
          </w:tcPr>
          <w:p w14:paraId="227B04B6"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800" w:type="pct"/>
            <w:hideMark/>
          </w:tcPr>
          <w:p w14:paraId="647086CE" w14:textId="77777777" w:rsidR="004B6B4C" w:rsidRPr="008B7EE6" w:rsidRDefault="004B6B4C" w:rsidP="00260A02">
            <w:pPr>
              <w:pStyle w:val="GOSTTablenorm"/>
              <w:spacing w:line="256" w:lineRule="auto"/>
              <w:rPr>
                <w:sz w:val="22"/>
                <w:szCs w:val="22"/>
              </w:rPr>
            </w:pPr>
            <w:r w:rsidRPr="008B7EE6">
              <w:rPr>
                <w:sz w:val="22"/>
                <w:szCs w:val="22"/>
              </w:rPr>
              <w:t>Т(1-210)</w:t>
            </w:r>
          </w:p>
        </w:tc>
        <w:tc>
          <w:tcPr>
            <w:tcW w:w="580" w:type="pct"/>
            <w:hideMark/>
          </w:tcPr>
          <w:p w14:paraId="4BF0765F"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1665" w:type="pct"/>
            <w:hideMark/>
          </w:tcPr>
          <w:p w14:paraId="62FA0176" w14:textId="77777777" w:rsidR="004B6B4C" w:rsidRPr="008B7EE6" w:rsidRDefault="004B6B4C" w:rsidP="00260A02">
            <w:pPr>
              <w:pStyle w:val="GOSTTablenorm"/>
              <w:spacing w:line="256" w:lineRule="auto"/>
              <w:rPr>
                <w:sz w:val="22"/>
                <w:szCs w:val="22"/>
              </w:rPr>
            </w:pPr>
            <w:r w:rsidRPr="008B7EE6">
              <w:rPr>
                <w:sz w:val="22"/>
                <w:szCs w:val="22"/>
              </w:rPr>
              <w:t>Назначение платежа по соответствующему КБК РФ в соответствии с документом-основанием, подтверждающим возникновение денежного обязательства.</w:t>
            </w:r>
          </w:p>
          <w:p w14:paraId="2C16FBBD" w14:textId="77777777" w:rsidR="004B6B4C" w:rsidRPr="008B7EE6" w:rsidRDefault="004B6B4C" w:rsidP="00260A02">
            <w:pPr>
              <w:pStyle w:val="GOSTTablenorm"/>
              <w:spacing w:line="256" w:lineRule="auto"/>
              <w:rPr>
                <w:sz w:val="22"/>
                <w:szCs w:val="22"/>
              </w:rPr>
            </w:pPr>
            <w:r w:rsidRPr="008B7EE6">
              <w:rPr>
                <w:sz w:val="22"/>
                <w:szCs w:val="22"/>
              </w:rPr>
              <w:t>Заполняется, если назначение платежа меняется в зависимости от КБК РФ или сумм, указанных в Заявке на кассовый расход.</w:t>
            </w:r>
          </w:p>
        </w:tc>
      </w:tr>
      <w:tr w:rsidR="004B6B4C" w:rsidRPr="008B7EE6" w14:paraId="25AD5E57"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784" w:type="pct"/>
            <w:hideMark/>
          </w:tcPr>
          <w:p w14:paraId="6B4E24D7" w14:textId="77777777" w:rsidR="004B6B4C" w:rsidRPr="008B7EE6" w:rsidRDefault="004B6B4C" w:rsidP="00260A02">
            <w:pPr>
              <w:pStyle w:val="GOSTTablenorm"/>
              <w:spacing w:line="256" w:lineRule="auto"/>
              <w:rPr>
                <w:sz w:val="22"/>
                <w:szCs w:val="22"/>
              </w:rPr>
            </w:pPr>
            <w:r w:rsidRPr="008B7EE6">
              <w:rPr>
                <w:sz w:val="22"/>
                <w:szCs w:val="22"/>
              </w:rPr>
              <w:t>Примечание</w:t>
            </w:r>
          </w:p>
        </w:tc>
        <w:tc>
          <w:tcPr>
            <w:tcW w:w="877" w:type="pct"/>
            <w:hideMark/>
          </w:tcPr>
          <w:p w14:paraId="2FE83BC0" w14:textId="77777777" w:rsidR="004B6B4C" w:rsidRPr="008B7EE6" w:rsidRDefault="004B6B4C" w:rsidP="00260A02">
            <w:pPr>
              <w:pStyle w:val="GOSTTablenorm"/>
              <w:spacing w:line="256" w:lineRule="auto"/>
              <w:rPr>
                <w:sz w:val="22"/>
                <w:szCs w:val="22"/>
                <w:lang w:val="en-US"/>
              </w:rPr>
            </w:pPr>
            <w:r w:rsidRPr="008B7EE6">
              <w:rPr>
                <w:sz w:val="22"/>
                <w:szCs w:val="22"/>
                <w:lang w:val="en-US"/>
              </w:rPr>
              <w:t>Nt</w:t>
            </w:r>
          </w:p>
        </w:tc>
        <w:tc>
          <w:tcPr>
            <w:tcW w:w="294" w:type="pct"/>
            <w:hideMark/>
          </w:tcPr>
          <w:p w14:paraId="7B490119"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800" w:type="pct"/>
            <w:hideMark/>
          </w:tcPr>
          <w:p w14:paraId="3ABC1FCE" w14:textId="77777777" w:rsidR="004B6B4C" w:rsidRPr="008B7EE6" w:rsidRDefault="004B6B4C" w:rsidP="00260A02">
            <w:pPr>
              <w:pStyle w:val="GOSTTablenorm"/>
              <w:spacing w:line="256" w:lineRule="auto"/>
              <w:rPr>
                <w:sz w:val="22"/>
                <w:szCs w:val="22"/>
              </w:rPr>
            </w:pPr>
            <w:r w:rsidRPr="008B7EE6">
              <w:rPr>
                <w:sz w:val="22"/>
                <w:szCs w:val="22"/>
              </w:rPr>
              <w:t>Т(1-254)</w:t>
            </w:r>
          </w:p>
        </w:tc>
        <w:tc>
          <w:tcPr>
            <w:tcW w:w="580" w:type="pct"/>
            <w:hideMark/>
          </w:tcPr>
          <w:p w14:paraId="5E1D0843" w14:textId="77777777" w:rsidR="004B6B4C" w:rsidRPr="008B7EE6" w:rsidRDefault="004B6B4C" w:rsidP="00260A02">
            <w:pPr>
              <w:pStyle w:val="GOSTTablenorm"/>
              <w:spacing w:line="256" w:lineRule="auto"/>
              <w:jc w:val="center"/>
              <w:rPr>
                <w:sz w:val="22"/>
                <w:szCs w:val="22"/>
                <w:lang w:val="en-US"/>
              </w:rPr>
            </w:pPr>
            <w:r w:rsidRPr="008B7EE6">
              <w:rPr>
                <w:sz w:val="22"/>
                <w:szCs w:val="22"/>
              </w:rPr>
              <w:t>Н</w:t>
            </w:r>
          </w:p>
        </w:tc>
        <w:tc>
          <w:tcPr>
            <w:tcW w:w="1665" w:type="pct"/>
            <w:hideMark/>
          </w:tcPr>
          <w:p w14:paraId="1AD2D7CC" w14:textId="77777777" w:rsidR="004B6B4C" w:rsidRPr="008B7EE6" w:rsidRDefault="004B6B4C" w:rsidP="00260A02">
            <w:pPr>
              <w:pStyle w:val="GOSTTablenorm"/>
              <w:spacing w:line="256" w:lineRule="auto"/>
              <w:rPr>
                <w:sz w:val="22"/>
                <w:szCs w:val="22"/>
              </w:rPr>
            </w:pPr>
            <w:r w:rsidRPr="008B7EE6">
              <w:rPr>
                <w:sz w:val="22"/>
                <w:szCs w:val="22"/>
              </w:rPr>
              <w:t>Указывается примечание.</w:t>
            </w:r>
          </w:p>
        </w:tc>
      </w:tr>
    </w:tbl>
    <w:p w14:paraId="0708F00C" w14:textId="77777777" w:rsidR="004B6B4C" w:rsidRPr="000C3DE9" w:rsidRDefault="004B6B4C" w:rsidP="004B6B4C">
      <w:pPr>
        <w:pStyle w:val="32"/>
        <w:numPr>
          <w:ilvl w:val="2"/>
          <w:numId w:val="346"/>
        </w:numPr>
        <w:tabs>
          <w:tab w:val="clear" w:pos="720"/>
          <w:tab w:val="num" w:pos="1146"/>
        </w:tabs>
        <w:ind w:left="709" w:firstLine="0"/>
      </w:pPr>
      <w:bookmarkStart w:id="1404" w:name="_Toc89882983"/>
      <w:bookmarkStart w:id="1405" w:name="_Toc18509239"/>
      <w:bookmarkStart w:id="1406" w:name="_Toc98100500"/>
      <w:bookmarkStart w:id="1407" w:name="_Toc105750942"/>
      <w:bookmarkStart w:id="1408" w:name="_Toc115392368"/>
      <w:r w:rsidRPr="000C3DE9">
        <w:t>Описание комплексного типа «tMSC_SrcTypeComplex6»</w:t>
      </w:r>
      <w:bookmarkEnd w:id="1404"/>
      <w:bookmarkEnd w:id="1405"/>
      <w:bookmarkEnd w:id="1406"/>
      <w:bookmarkEnd w:id="1407"/>
      <w:bookmarkEnd w:id="1408"/>
    </w:p>
    <w:p w14:paraId="7CEDB7ED" w14:textId="77777777" w:rsidR="004B6B4C" w:rsidRPr="000C3DE9" w:rsidRDefault="004B6B4C" w:rsidP="004B6B4C">
      <w:pPr>
        <w:pStyle w:val="GOSTNormal"/>
      </w:pPr>
      <w:r w:rsidRPr="000C3DE9">
        <w:t>Описание комплексного типа «tMSC_SrcTypeComplex6» блока «Вид средств».</w:t>
      </w:r>
    </w:p>
    <w:p w14:paraId="46B5E872" w14:textId="64C7D50A"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409" w:name="_Ref524616130"/>
      <w:bookmarkStart w:id="1410" w:name="_Toc18509527"/>
      <w:bookmarkStart w:id="1411" w:name="_Toc89883419"/>
      <w:r w:rsidR="007A3ADF">
        <w:rPr>
          <w:noProof/>
        </w:rPr>
        <w:t>85</w:t>
      </w:r>
      <w:bookmarkEnd w:id="1409"/>
      <w:r w:rsidRPr="000C3DE9">
        <w:fldChar w:fldCharType="end"/>
      </w:r>
      <w:r w:rsidRPr="000C3DE9">
        <w:rPr>
          <w:noProof/>
        </w:rPr>
        <w:t xml:space="preserve"> – Описание комплексного типа «tMSC_SrcTypeComplex6»</w:t>
      </w:r>
      <w:bookmarkEnd w:id="1410"/>
      <w:bookmarkEnd w:id="1411"/>
    </w:p>
    <w:tbl>
      <w:tblPr>
        <w:tblStyle w:val="GOSTTable"/>
        <w:tblW w:w="5050" w:type="pct"/>
        <w:tblLayout w:type="fixed"/>
        <w:tblLook w:val="04A0" w:firstRow="1" w:lastRow="0" w:firstColumn="1" w:lastColumn="0" w:noHBand="0" w:noVBand="1"/>
      </w:tblPr>
      <w:tblGrid>
        <w:gridCol w:w="1688"/>
        <w:gridCol w:w="1835"/>
        <w:gridCol w:w="706"/>
        <w:gridCol w:w="1070"/>
        <w:gridCol w:w="1264"/>
        <w:gridCol w:w="3161"/>
      </w:tblGrid>
      <w:tr w:rsidR="004B6B4C" w:rsidRPr="008B7EE6" w14:paraId="54A63C5B" w14:textId="77777777" w:rsidTr="008B7EE6">
        <w:trPr>
          <w:cnfStyle w:val="100000000000" w:firstRow="1" w:lastRow="0" w:firstColumn="0" w:lastColumn="0" w:oddVBand="0" w:evenVBand="0" w:oddHBand="0" w:evenHBand="0" w:firstRowFirstColumn="0" w:firstRowLastColumn="0" w:lastRowFirstColumn="0" w:lastRowLastColumn="0"/>
        </w:trPr>
        <w:tc>
          <w:tcPr>
            <w:tcW w:w="1713" w:type="dxa"/>
            <w:hideMark/>
          </w:tcPr>
          <w:p w14:paraId="4BA3463D"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862" w:type="dxa"/>
            <w:hideMark/>
          </w:tcPr>
          <w:p w14:paraId="51CA706B"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716" w:type="dxa"/>
            <w:hideMark/>
          </w:tcPr>
          <w:p w14:paraId="5E47A60A"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085" w:type="dxa"/>
            <w:hideMark/>
          </w:tcPr>
          <w:p w14:paraId="7DB9C06B"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1282" w:type="dxa"/>
            <w:hideMark/>
          </w:tcPr>
          <w:p w14:paraId="5A17D390"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209" w:type="dxa"/>
            <w:hideMark/>
          </w:tcPr>
          <w:p w14:paraId="5F1C1D8B"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4F91B7A7" w14:textId="77777777" w:rsidTr="008B7EE6">
        <w:trPr>
          <w:cnfStyle w:val="000000100000" w:firstRow="0" w:lastRow="0" w:firstColumn="0" w:lastColumn="0" w:oddVBand="0" w:evenVBand="0" w:oddHBand="1" w:evenHBand="0" w:firstRowFirstColumn="0" w:firstRowLastColumn="0" w:lastRowFirstColumn="0" w:lastRowLastColumn="0"/>
        </w:trPr>
        <w:tc>
          <w:tcPr>
            <w:tcW w:w="1713" w:type="dxa"/>
            <w:hideMark/>
          </w:tcPr>
          <w:p w14:paraId="08664741" w14:textId="77777777" w:rsidR="004B6B4C" w:rsidRPr="008B7EE6" w:rsidRDefault="004B6B4C" w:rsidP="00260A02">
            <w:pPr>
              <w:pStyle w:val="GOSTTablenorm"/>
              <w:spacing w:line="256" w:lineRule="auto"/>
              <w:rPr>
                <w:sz w:val="22"/>
                <w:szCs w:val="22"/>
              </w:rPr>
            </w:pPr>
            <w:r w:rsidRPr="008B7EE6">
              <w:rPr>
                <w:sz w:val="22"/>
                <w:szCs w:val="22"/>
              </w:rPr>
              <w:t>Код источника средств</w:t>
            </w:r>
          </w:p>
        </w:tc>
        <w:tc>
          <w:tcPr>
            <w:tcW w:w="1862" w:type="dxa"/>
            <w:hideMark/>
          </w:tcPr>
          <w:p w14:paraId="56C83412" w14:textId="77777777" w:rsidR="004B6B4C" w:rsidRPr="008B7EE6" w:rsidRDefault="004B6B4C" w:rsidP="00260A02">
            <w:pPr>
              <w:pStyle w:val="GOSTTablenorm"/>
              <w:spacing w:line="256" w:lineRule="auto"/>
              <w:rPr>
                <w:sz w:val="22"/>
                <w:szCs w:val="22"/>
                <w:lang w:val="en-US"/>
              </w:rPr>
            </w:pPr>
            <w:r w:rsidRPr="008B7EE6">
              <w:rPr>
                <w:sz w:val="22"/>
                <w:szCs w:val="22"/>
              </w:rPr>
              <w:t>с</w:t>
            </w:r>
            <w:r w:rsidRPr="008B7EE6">
              <w:rPr>
                <w:sz w:val="22"/>
                <w:szCs w:val="22"/>
                <w:lang w:val="en-US"/>
              </w:rPr>
              <w:t>ode</w:t>
            </w:r>
          </w:p>
        </w:tc>
        <w:tc>
          <w:tcPr>
            <w:tcW w:w="716" w:type="dxa"/>
            <w:hideMark/>
          </w:tcPr>
          <w:p w14:paraId="59827DDD"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085" w:type="dxa"/>
            <w:hideMark/>
          </w:tcPr>
          <w:p w14:paraId="7E2373A1" w14:textId="77777777" w:rsidR="004B6B4C" w:rsidRPr="008B7EE6" w:rsidRDefault="004B6B4C" w:rsidP="00260A02">
            <w:pPr>
              <w:pStyle w:val="GOSTTablenorm"/>
              <w:spacing w:line="256" w:lineRule="auto"/>
              <w:rPr>
                <w:sz w:val="22"/>
                <w:szCs w:val="22"/>
              </w:rPr>
            </w:pPr>
            <w:r w:rsidRPr="008B7EE6">
              <w:rPr>
                <w:sz w:val="22"/>
                <w:szCs w:val="22"/>
              </w:rPr>
              <w:t>-</w:t>
            </w:r>
          </w:p>
        </w:tc>
        <w:tc>
          <w:tcPr>
            <w:tcW w:w="1282" w:type="dxa"/>
            <w:hideMark/>
          </w:tcPr>
          <w:p w14:paraId="3117DA5B"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209" w:type="dxa"/>
            <w:hideMark/>
          </w:tcPr>
          <w:p w14:paraId="7B209A10" w14:textId="77777777" w:rsidR="004B6B4C" w:rsidRPr="008B7EE6" w:rsidRDefault="004B6B4C" w:rsidP="00260A02">
            <w:pPr>
              <w:pStyle w:val="GOSTTablenorm"/>
              <w:spacing w:line="256" w:lineRule="auto"/>
              <w:rPr>
                <w:sz w:val="22"/>
                <w:szCs w:val="22"/>
              </w:rPr>
            </w:pPr>
            <w:r w:rsidRPr="008B7EE6">
              <w:rPr>
                <w:sz w:val="22"/>
                <w:szCs w:val="22"/>
              </w:rPr>
              <w:t xml:space="preserve">Источник средств, за счет которого должна быть произведена выплата. </w:t>
            </w:r>
          </w:p>
          <w:p w14:paraId="2CC3632E" w14:textId="77777777" w:rsidR="004B6B4C" w:rsidRPr="008B7EE6" w:rsidRDefault="004B6B4C" w:rsidP="00260A02">
            <w:pPr>
              <w:pStyle w:val="GOSTTablenorm"/>
              <w:spacing w:line="256" w:lineRule="auto"/>
              <w:rPr>
                <w:sz w:val="22"/>
                <w:szCs w:val="22"/>
              </w:rPr>
            </w:pPr>
            <w:r w:rsidRPr="008B7EE6">
              <w:rPr>
                <w:sz w:val="22"/>
                <w:szCs w:val="22"/>
              </w:rPr>
              <w:t>Возможные значения:</w:t>
            </w:r>
          </w:p>
          <w:p w14:paraId="5EC0AFDB"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1 – Средства бюджета;</w:t>
            </w:r>
          </w:p>
          <w:p w14:paraId="21273DBA"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4 – Средства для финансирования мероприятий по оперативно-розыскной деятельности;</w:t>
            </w:r>
          </w:p>
          <w:p w14:paraId="7977C1E3"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5 – Средства, поступающие во временное распоряжение казенных учреждений;</w:t>
            </w:r>
          </w:p>
          <w:p w14:paraId="02561FF3"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lastRenderedPageBreak/>
              <w:t>6 – Средства юридических лиц.</w:t>
            </w:r>
          </w:p>
          <w:p w14:paraId="3D1451C5" w14:textId="77777777" w:rsidR="004B6B4C" w:rsidRPr="008B7EE6" w:rsidRDefault="004B6B4C" w:rsidP="00260A02">
            <w:pPr>
              <w:pStyle w:val="GOSTTablenorm"/>
              <w:spacing w:line="256" w:lineRule="auto"/>
              <w:rPr>
                <w:sz w:val="22"/>
                <w:szCs w:val="22"/>
              </w:rPr>
            </w:pPr>
            <w:r w:rsidRPr="008B7EE6">
              <w:rPr>
                <w:sz w:val="22"/>
                <w:szCs w:val="22"/>
              </w:rPr>
              <w:t>В документе допускается указание не более одного вида источника средств.</w:t>
            </w:r>
          </w:p>
        </w:tc>
      </w:tr>
      <w:tr w:rsidR="004B6B4C" w:rsidRPr="008B7EE6" w14:paraId="4C181662" w14:textId="77777777" w:rsidTr="008B7EE6">
        <w:trPr>
          <w:cnfStyle w:val="000000010000" w:firstRow="0" w:lastRow="0" w:firstColumn="0" w:lastColumn="0" w:oddVBand="0" w:evenVBand="0" w:oddHBand="0" w:evenHBand="1" w:firstRowFirstColumn="0" w:firstRowLastColumn="0" w:lastRowFirstColumn="0" w:lastRowLastColumn="0"/>
        </w:trPr>
        <w:tc>
          <w:tcPr>
            <w:tcW w:w="1713" w:type="dxa"/>
            <w:hideMark/>
          </w:tcPr>
          <w:p w14:paraId="243F5E48" w14:textId="77777777" w:rsidR="004B6B4C" w:rsidRPr="008B7EE6" w:rsidRDefault="004B6B4C" w:rsidP="00260A02">
            <w:pPr>
              <w:pStyle w:val="GOSTTablenorm"/>
              <w:spacing w:line="256" w:lineRule="auto"/>
              <w:rPr>
                <w:sz w:val="22"/>
                <w:szCs w:val="22"/>
              </w:rPr>
            </w:pPr>
            <w:r w:rsidRPr="008B7EE6">
              <w:rPr>
                <w:sz w:val="22"/>
                <w:szCs w:val="22"/>
              </w:rPr>
              <w:lastRenderedPageBreak/>
              <w:t>Значение источника средств</w:t>
            </w:r>
          </w:p>
        </w:tc>
        <w:tc>
          <w:tcPr>
            <w:tcW w:w="1862" w:type="dxa"/>
            <w:hideMark/>
          </w:tcPr>
          <w:p w14:paraId="2E10B71D" w14:textId="77777777" w:rsidR="004B6B4C" w:rsidRPr="008B7EE6" w:rsidRDefault="004B6B4C" w:rsidP="00260A02">
            <w:pPr>
              <w:pStyle w:val="GOSTTablenorm"/>
              <w:spacing w:line="256" w:lineRule="auto"/>
              <w:rPr>
                <w:sz w:val="22"/>
                <w:szCs w:val="22"/>
              </w:rPr>
            </w:pPr>
            <w:r w:rsidRPr="008B7EE6">
              <w:rPr>
                <w:sz w:val="22"/>
                <w:szCs w:val="22"/>
                <w:lang w:val="en-US"/>
              </w:rPr>
              <w:t>value</w:t>
            </w:r>
          </w:p>
        </w:tc>
        <w:tc>
          <w:tcPr>
            <w:tcW w:w="716" w:type="dxa"/>
            <w:hideMark/>
          </w:tcPr>
          <w:p w14:paraId="524DADE6"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085" w:type="dxa"/>
            <w:hideMark/>
          </w:tcPr>
          <w:p w14:paraId="09152CA5" w14:textId="77777777" w:rsidR="004B6B4C" w:rsidRPr="008B7EE6" w:rsidRDefault="004B6B4C" w:rsidP="00260A02">
            <w:pPr>
              <w:pStyle w:val="GOSTTablenorm"/>
              <w:spacing w:line="256" w:lineRule="auto"/>
              <w:rPr>
                <w:sz w:val="22"/>
                <w:szCs w:val="22"/>
              </w:rPr>
            </w:pPr>
            <w:r w:rsidRPr="008B7EE6">
              <w:rPr>
                <w:sz w:val="22"/>
                <w:szCs w:val="22"/>
              </w:rPr>
              <w:t>-</w:t>
            </w:r>
          </w:p>
        </w:tc>
        <w:tc>
          <w:tcPr>
            <w:tcW w:w="1282" w:type="dxa"/>
            <w:hideMark/>
          </w:tcPr>
          <w:p w14:paraId="0C5E727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209" w:type="dxa"/>
            <w:hideMark/>
          </w:tcPr>
          <w:p w14:paraId="1E5ACFE6" w14:textId="77777777" w:rsidR="004B6B4C" w:rsidRPr="008B7EE6" w:rsidRDefault="004B6B4C" w:rsidP="00260A02">
            <w:pPr>
              <w:pStyle w:val="GOSTTablenorm"/>
              <w:spacing w:line="256" w:lineRule="auto"/>
              <w:rPr>
                <w:sz w:val="22"/>
                <w:szCs w:val="22"/>
              </w:rPr>
            </w:pPr>
            <w:r w:rsidRPr="008B7EE6">
              <w:rPr>
                <w:sz w:val="22"/>
                <w:szCs w:val="22"/>
              </w:rPr>
              <w:t>Соответствующие возможные значения:</w:t>
            </w:r>
          </w:p>
          <w:p w14:paraId="1CE65DA9"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Средства бюджета;</w:t>
            </w:r>
          </w:p>
          <w:p w14:paraId="4CA3CB39"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Средства для финансирования мероприятий по оперативно-розыскной деятельности;</w:t>
            </w:r>
          </w:p>
          <w:p w14:paraId="42B837B4"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 xml:space="preserve">Средства, поступающие во временное распоряжение казенных учреждений; </w:t>
            </w:r>
          </w:p>
          <w:p w14:paraId="303DC0BE"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Средства юридических лиц.</w:t>
            </w:r>
          </w:p>
        </w:tc>
      </w:tr>
    </w:tbl>
    <w:p w14:paraId="531F93E1" w14:textId="77777777" w:rsidR="004B6B4C" w:rsidRPr="006C1765" w:rsidRDefault="004B6B4C" w:rsidP="004B6B4C">
      <w:pPr>
        <w:pStyle w:val="32"/>
        <w:numPr>
          <w:ilvl w:val="2"/>
          <w:numId w:val="346"/>
        </w:numPr>
        <w:tabs>
          <w:tab w:val="clear" w:pos="720"/>
          <w:tab w:val="num" w:pos="1146"/>
        </w:tabs>
        <w:ind w:left="709" w:firstLine="0"/>
        <w:rPr>
          <w:highlight w:val="green"/>
        </w:rPr>
      </w:pPr>
      <w:bookmarkStart w:id="1412" w:name="_Toc89882984"/>
      <w:bookmarkStart w:id="1413" w:name="_Toc18509240"/>
      <w:bookmarkStart w:id="1414" w:name="_Toc508712679"/>
      <w:bookmarkStart w:id="1415" w:name="_Toc98100501"/>
      <w:bookmarkStart w:id="1416" w:name="_Toc105750943"/>
      <w:bookmarkStart w:id="1417" w:name="_Toc115392369"/>
      <w:r w:rsidRPr="006C1765">
        <w:rPr>
          <w:highlight w:val="green"/>
        </w:rPr>
        <w:t>Описание комплексного типа «tMSC_KBK10_20_31_32»</w:t>
      </w:r>
      <w:bookmarkEnd w:id="1412"/>
      <w:bookmarkEnd w:id="1413"/>
      <w:bookmarkEnd w:id="1414"/>
      <w:bookmarkEnd w:id="1415"/>
      <w:bookmarkEnd w:id="1416"/>
      <w:bookmarkEnd w:id="1417"/>
    </w:p>
    <w:p w14:paraId="7D78F640" w14:textId="77777777" w:rsidR="004B6B4C" w:rsidRPr="000C3DE9" w:rsidRDefault="004B6B4C" w:rsidP="004B6B4C">
      <w:pPr>
        <w:pStyle w:val="GOSTNormal"/>
      </w:pPr>
      <w:r w:rsidRPr="000C3DE9">
        <w:t>Описание комплексного типа «tMSC_KBK10_20_31_32» блока «КБК плательщика» и «КБК получателя».</w:t>
      </w:r>
    </w:p>
    <w:p w14:paraId="248BFB73" w14:textId="0268DA46" w:rsidR="004B6B4C" w:rsidRPr="006C1765" w:rsidRDefault="004B6B4C" w:rsidP="004B6B4C">
      <w:pPr>
        <w:pStyle w:val="GOSTNameTable"/>
        <w:numPr>
          <w:ilvl w:val="0"/>
          <w:numId w:val="76"/>
        </w:numPr>
        <w:tabs>
          <w:tab w:val="clear" w:pos="567"/>
          <w:tab w:val="num" w:pos="993"/>
        </w:tabs>
        <w:spacing w:before="120" w:after="0"/>
        <w:ind w:left="425" w:hanging="357"/>
        <w:rPr>
          <w:noProof/>
          <w:highlight w:val="green"/>
        </w:rPr>
      </w:pPr>
      <w:r w:rsidRPr="006C1765">
        <w:rPr>
          <w:noProof/>
          <w:highlight w:val="green"/>
        </w:rPr>
        <w:fldChar w:fldCharType="begin"/>
      </w:r>
      <w:r w:rsidRPr="006C1765">
        <w:rPr>
          <w:noProof/>
          <w:highlight w:val="green"/>
        </w:rPr>
        <w:instrText>SEQ Таблица \* ARABIC</w:instrText>
      </w:r>
      <w:r w:rsidRPr="006C1765">
        <w:rPr>
          <w:noProof/>
          <w:highlight w:val="green"/>
        </w:rPr>
        <w:fldChar w:fldCharType="separate"/>
      </w:r>
      <w:bookmarkStart w:id="1418" w:name="_Ref503531390"/>
      <w:bookmarkStart w:id="1419" w:name="_Toc18509528"/>
      <w:bookmarkStart w:id="1420" w:name="_Toc89883420"/>
      <w:r w:rsidR="007A3ADF">
        <w:rPr>
          <w:noProof/>
          <w:highlight w:val="green"/>
        </w:rPr>
        <w:t>86</w:t>
      </w:r>
      <w:bookmarkEnd w:id="1418"/>
      <w:r w:rsidRPr="006C1765">
        <w:rPr>
          <w:highlight w:val="green"/>
        </w:rPr>
        <w:fldChar w:fldCharType="end"/>
      </w:r>
      <w:r w:rsidRPr="006C1765">
        <w:rPr>
          <w:noProof/>
          <w:highlight w:val="green"/>
        </w:rPr>
        <w:t xml:space="preserve"> – Описание комплексного типа «tMSC_KBK10_20_31_32»</w:t>
      </w:r>
      <w:bookmarkEnd w:id="1419"/>
      <w:bookmarkEnd w:id="1420"/>
    </w:p>
    <w:tbl>
      <w:tblPr>
        <w:tblStyle w:val="GOSTTable"/>
        <w:tblW w:w="5000" w:type="pct"/>
        <w:tblLayout w:type="fixed"/>
        <w:tblLook w:val="01E0" w:firstRow="1" w:lastRow="1" w:firstColumn="1" w:lastColumn="1" w:noHBand="0" w:noVBand="0"/>
      </w:tblPr>
      <w:tblGrid>
        <w:gridCol w:w="1817"/>
        <w:gridCol w:w="1678"/>
        <w:gridCol w:w="700"/>
        <w:gridCol w:w="1136"/>
        <w:gridCol w:w="962"/>
        <w:gridCol w:w="3335"/>
      </w:tblGrid>
      <w:tr w:rsidR="004B6B4C" w:rsidRPr="008B7EE6" w14:paraId="4824E5ED" w14:textId="77777777" w:rsidTr="008B7EE6">
        <w:trPr>
          <w:cnfStyle w:val="100000000000" w:firstRow="1" w:lastRow="0" w:firstColumn="0" w:lastColumn="0" w:oddVBand="0" w:evenVBand="0" w:oddHBand="0" w:evenHBand="0" w:firstRowFirstColumn="0" w:firstRowLastColumn="0" w:lastRowFirstColumn="0" w:lastRowLastColumn="0"/>
        </w:trPr>
        <w:tc>
          <w:tcPr>
            <w:tcW w:w="1799" w:type="dxa"/>
            <w:hideMark/>
          </w:tcPr>
          <w:p w14:paraId="293A2A8B"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661" w:type="dxa"/>
            <w:hideMark/>
          </w:tcPr>
          <w:p w14:paraId="377EE014"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693" w:type="dxa"/>
            <w:hideMark/>
          </w:tcPr>
          <w:p w14:paraId="196720FB"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25" w:type="dxa"/>
            <w:hideMark/>
          </w:tcPr>
          <w:p w14:paraId="2468FC20"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952" w:type="dxa"/>
            <w:hideMark/>
          </w:tcPr>
          <w:p w14:paraId="6A9D2147"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301" w:type="dxa"/>
            <w:hideMark/>
          </w:tcPr>
          <w:p w14:paraId="29128FD7"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1553286E" w14:textId="77777777" w:rsidTr="008B7EE6">
        <w:trPr>
          <w:cnfStyle w:val="000000100000" w:firstRow="0" w:lastRow="0" w:firstColumn="0" w:lastColumn="0" w:oddVBand="0" w:evenVBand="0" w:oddHBand="1" w:evenHBand="0" w:firstRowFirstColumn="0" w:firstRowLastColumn="0" w:lastRowFirstColumn="0" w:lastRowLastColumn="0"/>
        </w:trPr>
        <w:tc>
          <w:tcPr>
            <w:tcW w:w="1799" w:type="dxa"/>
            <w:hideMark/>
          </w:tcPr>
          <w:p w14:paraId="4A957F20" w14:textId="77777777" w:rsidR="004B6B4C" w:rsidRPr="008B7EE6" w:rsidRDefault="004B6B4C" w:rsidP="00260A02">
            <w:pPr>
              <w:pStyle w:val="GOSTTablenorm"/>
              <w:spacing w:line="256" w:lineRule="auto"/>
              <w:rPr>
                <w:sz w:val="22"/>
                <w:szCs w:val="22"/>
              </w:rPr>
            </w:pPr>
            <w:r w:rsidRPr="008B7EE6">
              <w:rPr>
                <w:sz w:val="22"/>
                <w:szCs w:val="22"/>
              </w:rPr>
              <w:t>КБК</w:t>
            </w:r>
          </w:p>
        </w:tc>
        <w:tc>
          <w:tcPr>
            <w:tcW w:w="1661" w:type="dxa"/>
            <w:hideMark/>
          </w:tcPr>
          <w:p w14:paraId="643ADA25" w14:textId="77777777" w:rsidR="004B6B4C" w:rsidRPr="008B7EE6" w:rsidRDefault="004B6B4C" w:rsidP="00260A02">
            <w:pPr>
              <w:pStyle w:val="GOSTTablenorm"/>
              <w:spacing w:line="256" w:lineRule="auto"/>
              <w:rPr>
                <w:sz w:val="22"/>
                <w:szCs w:val="22"/>
                <w:lang w:val="en-US"/>
              </w:rPr>
            </w:pPr>
            <w:r w:rsidRPr="008B7EE6">
              <w:rPr>
                <w:sz w:val="22"/>
                <w:szCs w:val="22"/>
                <w:lang w:val="en-US"/>
              </w:rPr>
              <w:t>KBK</w:t>
            </w:r>
          </w:p>
        </w:tc>
        <w:tc>
          <w:tcPr>
            <w:tcW w:w="693" w:type="dxa"/>
            <w:hideMark/>
          </w:tcPr>
          <w:p w14:paraId="40CFB062" w14:textId="77777777" w:rsidR="004B6B4C" w:rsidRPr="008B7EE6" w:rsidRDefault="004B6B4C" w:rsidP="00260A02">
            <w:pPr>
              <w:pStyle w:val="GOSTTablenorm"/>
              <w:spacing w:line="256" w:lineRule="auto"/>
              <w:jc w:val="center"/>
              <w:rPr>
                <w:sz w:val="22"/>
                <w:szCs w:val="22"/>
                <w:lang w:val="en-US"/>
              </w:rPr>
            </w:pPr>
            <w:r w:rsidRPr="008B7EE6">
              <w:rPr>
                <w:sz w:val="22"/>
                <w:szCs w:val="22"/>
              </w:rPr>
              <w:t>П</w:t>
            </w:r>
          </w:p>
        </w:tc>
        <w:tc>
          <w:tcPr>
            <w:tcW w:w="1125" w:type="dxa"/>
            <w:hideMark/>
          </w:tcPr>
          <w:p w14:paraId="7AAE6B80" w14:textId="77777777" w:rsidR="004B6B4C" w:rsidRPr="008B7EE6" w:rsidRDefault="004B6B4C" w:rsidP="00260A02">
            <w:pPr>
              <w:pStyle w:val="GOSTTablenorm"/>
              <w:spacing w:line="256" w:lineRule="auto"/>
              <w:rPr>
                <w:sz w:val="22"/>
                <w:szCs w:val="22"/>
              </w:rPr>
            </w:pPr>
            <w:r w:rsidRPr="008B7EE6">
              <w:rPr>
                <w:sz w:val="22"/>
                <w:szCs w:val="22"/>
              </w:rPr>
              <w:t>Т(</w:t>
            </w:r>
            <w:r w:rsidRPr="008B7EE6">
              <w:rPr>
                <w:sz w:val="22"/>
                <w:szCs w:val="22"/>
                <w:lang w:val="en-US"/>
              </w:rPr>
              <w:t>20</w:t>
            </w:r>
            <w:r w:rsidRPr="008B7EE6">
              <w:rPr>
                <w:sz w:val="22"/>
                <w:szCs w:val="22"/>
              </w:rPr>
              <w:t>)</w:t>
            </w:r>
          </w:p>
        </w:tc>
        <w:tc>
          <w:tcPr>
            <w:tcW w:w="952" w:type="dxa"/>
            <w:hideMark/>
          </w:tcPr>
          <w:p w14:paraId="105F0DC8"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1" w:type="dxa"/>
            <w:hideMark/>
          </w:tcPr>
          <w:p w14:paraId="29A063EF" w14:textId="77777777" w:rsidR="004B6B4C" w:rsidRPr="008B7EE6" w:rsidRDefault="004B6B4C" w:rsidP="00260A02">
            <w:pPr>
              <w:pStyle w:val="GOSTTablenorm"/>
              <w:spacing w:line="256" w:lineRule="auto"/>
              <w:rPr>
                <w:i/>
                <w:sz w:val="22"/>
                <w:szCs w:val="22"/>
              </w:rPr>
            </w:pPr>
            <w:r w:rsidRPr="008B7EE6">
              <w:rPr>
                <w:i/>
                <w:sz w:val="22"/>
                <w:szCs w:val="22"/>
              </w:rPr>
              <w:t>Для блока «КБК плательщика»:</w:t>
            </w:r>
          </w:p>
          <w:p w14:paraId="09269D19" w14:textId="77777777" w:rsidR="004B6B4C" w:rsidRPr="008B7EE6" w:rsidRDefault="004B6B4C" w:rsidP="00260A02">
            <w:pPr>
              <w:pStyle w:val="GOSTTablenorm"/>
              <w:spacing w:line="256" w:lineRule="auto"/>
              <w:rPr>
                <w:sz w:val="22"/>
                <w:szCs w:val="22"/>
              </w:rPr>
            </w:pPr>
            <w:r w:rsidRPr="008B7EE6">
              <w:rPr>
                <w:sz w:val="22"/>
                <w:szCs w:val="22"/>
              </w:rPr>
              <w:t>Указывается КБК в соответствии с действующими Указаниями по БК.</w:t>
            </w:r>
          </w:p>
          <w:p w14:paraId="29657052" w14:textId="77777777" w:rsidR="004B6B4C" w:rsidRPr="008B7EE6" w:rsidRDefault="004B6B4C" w:rsidP="00260A02">
            <w:pPr>
              <w:pStyle w:val="GOSTTablenorm"/>
              <w:spacing w:line="256" w:lineRule="auto"/>
              <w:rPr>
                <w:sz w:val="22"/>
                <w:szCs w:val="22"/>
              </w:rPr>
            </w:pPr>
            <w:r w:rsidRPr="008B7EE6">
              <w:rPr>
                <w:sz w:val="22"/>
                <w:szCs w:val="22"/>
              </w:rPr>
              <w:t>Для средств, поступающих во временное распоряжение учреждений, коды не указываются.</w:t>
            </w:r>
          </w:p>
          <w:p w14:paraId="3392C205" w14:textId="77777777" w:rsidR="004B6B4C" w:rsidRPr="008B7EE6" w:rsidRDefault="004B6B4C" w:rsidP="00260A02">
            <w:pPr>
              <w:pStyle w:val="GOSTTablenorm"/>
              <w:spacing w:line="256" w:lineRule="auto"/>
              <w:rPr>
                <w:sz w:val="22"/>
                <w:szCs w:val="22"/>
              </w:rPr>
            </w:pPr>
            <w:r w:rsidRPr="008B7EE6">
              <w:rPr>
                <w:sz w:val="22"/>
                <w:szCs w:val="22"/>
              </w:rPr>
              <w:t>Для БУ в позициях с 18 по 20 указывается код по бюджетной классификации.</w:t>
            </w:r>
          </w:p>
          <w:p w14:paraId="202A178E" w14:textId="77777777" w:rsidR="004B6B4C" w:rsidRPr="008B7EE6" w:rsidRDefault="004B6B4C" w:rsidP="00260A02">
            <w:pPr>
              <w:pStyle w:val="GOSTTablenorm"/>
              <w:spacing w:line="256" w:lineRule="auto"/>
              <w:rPr>
                <w:sz w:val="22"/>
                <w:szCs w:val="22"/>
              </w:rPr>
            </w:pPr>
            <w:r w:rsidRPr="008B7EE6">
              <w:rPr>
                <w:sz w:val="22"/>
                <w:szCs w:val="22"/>
              </w:rPr>
              <w:t xml:space="preserve">Для АУ, ФГУП, ГУП, МУП в случаях, предусмотренных НПА, в позициях с 18 по 20 указывается </w:t>
            </w:r>
            <w:r w:rsidRPr="008B7EE6">
              <w:rPr>
                <w:sz w:val="22"/>
                <w:szCs w:val="22"/>
              </w:rPr>
              <w:lastRenderedPageBreak/>
              <w:t>код по бюджетной классификации.</w:t>
            </w:r>
          </w:p>
          <w:p w14:paraId="09D65EFB" w14:textId="77777777" w:rsidR="004B6B4C" w:rsidRPr="008B7EE6" w:rsidRDefault="004B6B4C" w:rsidP="00260A02">
            <w:pPr>
              <w:pStyle w:val="GOSTTablenorm"/>
              <w:spacing w:line="256" w:lineRule="auto"/>
              <w:rPr>
                <w:i/>
                <w:sz w:val="22"/>
                <w:szCs w:val="22"/>
              </w:rPr>
            </w:pPr>
            <w:r w:rsidRPr="008B7EE6">
              <w:rPr>
                <w:i/>
                <w:sz w:val="22"/>
                <w:szCs w:val="22"/>
              </w:rPr>
              <w:t>Для блока «КБК получателя»:</w:t>
            </w:r>
          </w:p>
          <w:p w14:paraId="00068619" w14:textId="77777777" w:rsidR="004B6B4C" w:rsidRPr="008B7EE6" w:rsidRDefault="004B6B4C" w:rsidP="00260A02">
            <w:pPr>
              <w:pStyle w:val="GOSTTablenorm"/>
              <w:spacing w:line="256" w:lineRule="auto"/>
              <w:rPr>
                <w:sz w:val="22"/>
                <w:szCs w:val="22"/>
              </w:rPr>
            </w:pPr>
            <w:r w:rsidRPr="008B7EE6">
              <w:rPr>
                <w:sz w:val="22"/>
                <w:szCs w:val="22"/>
              </w:rPr>
              <w:t>Указывается КБК в соответствии с действующими Указаниями по БК.</w:t>
            </w:r>
          </w:p>
        </w:tc>
      </w:tr>
      <w:tr w:rsidR="004B6B4C" w:rsidRPr="008B7EE6" w14:paraId="7559DC65" w14:textId="77777777" w:rsidTr="008B7EE6">
        <w:trPr>
          <w:cnfStyle w:val="000000010000" w:firstRow="0" w:lastRow="0" w:firstColumn="0" w:lastColumn="0" w:oddVBand="0" w:evenVBand="0" w:oddHBand="0" w:evenHBand="1" w:firstRowFirstColumn="0" w:firstRowLastColumn="0" w:lastRowFirstColumn="0" w:lastRowLastColumn="0"/>
        </w:trPr>
        <w:tc>
          <w:tcPr>
            <w:tcW w:w="1799" w:type="dxa"/>
            <w:hideMark/>
          </w:tcPr>
          <w:p w14:paraId="3242B20B" w14:textId="3F5AB1F8" w:rsidR="004B6B4C" w:rsidRPr="008B7EE6" w:rsidRDefault="004B6B4C" w:rsidP="00260A02">
            <w:pPr>
              <w:pStyle w:val="GOSTTablenorm"/>
              <w:spacing w:line="256" w:lineRule="auto"/>
              <w:rPr>
                <w:sz w:val="22"/>
                <w:szCs w:val="22"/>
              </w:rPr>
            </w:pPr>
            <w:r w:rsidRPr="008B7EE6">
              <w:rPr>
                <w:sz w:val="22"/>
                <w:szCs w:val="22"/>
              </w:rPr>
              <w:lastRenderedPageBreak/>
              <w:t>Код цели</w:t>
            </w:r>
            <w:r w:rsidR="000E07AE" w:rsidRPr="008B7EE6">
              <w:rPr>
                <w:sz w:val="22"/>
                <w:szCs w:val="22"/>
              </w:rPr>
              <w:t xml:space="preserve"> </w:t>
            </w:r>
            <w:r w:rsidR="000E07AE" w:rsidRPr="006C1765">
              <w:rPr>
                <w:sz w:val="22"/>
                <w:szCs w:val="22"/>
                <w:highlight w:val="green"/>
              </w:rPr>
              <w:t>(аналитический код)</w:t>
            </w:r>
          </w:p>
        </w:tc>
        <w:tc>
          <w:tcPr>
            <w:tcW w:w="1661" w:type="dxa"/>
            <w:hideMark/>
          </w:tcPr>
          <w:p w14:paraId="43B52C54" w14:textId="77777777" w:rsidR="004B6B4C" w:rsidRPr="008B7EE6" w:rsidRDefault="004B6B4C" w:rsidP="00260A02">
            <w:pPr>
              <w:pStyle w:val="GOSTTablenorm"/>
              <w:spacing w:line="256" w:lineRule="auto"/>
              <w:rPr>
                <w:sz w:val="22"/>
                <w:szCs w:val="22"/>
                <w:lang w:val="en-US"/>
              </w:rPr>
            </w:pPr>
            <w:r w:rsidRPr="008B7EE6">
              <w:rPr>
                <w:sz w:val="22"/>
                <w:szCs w:val="22"/>
                <w:lang w:val="en-US"/>
              </w:rPr>
              <w:t>TrgtCd</w:t>
            </w:r>
          </w:p>
        </w:tc>
        <w:tc>
          <w:tcPr>
            <w:tcW w:w="693" w:type="dxa"/>
            <w:hideMark/>
          </w:tcPr>
          <w:p w14:paraId="18725C19" w14:textId="77777777" w:rsidR="004B6B4C" w:rsidRPr="008B7EE6" w:rsidRDefault="004B6B4C" w:rsidP="00260A02">
            <w:pPr>
              <w:pStyle w:val="GOSTTablenorm"/>
              <w:spacing w:line="256" w:lineRule="auto"/>
              <w:jc w:val="center"/>
              <w:rPr>
                <w:sz w:val="22"/>
                <w:szCs w:val="22"/>
              </w:rPr>
            </w:pPr>
            <w:r w:rsidRPr="008B7EE6">
              <w:rPr>
                <w:sz w:val="22"/>
                <w:szCs w:val="22"/>
              </w:rPr>
              <w:t>П</w:t>
            </w:r>
          </w:p>
        </w:tc>
        <w:tc>
          <w:tcPr>
            <w:tcW w:w="1125" w:type="dxa"/>
            <w:hideMark/>
          </w:tcPr>
          <w:p w14:paraId="7643ECCB" w14:textId="77777777" w:rsidR="004B6B4C" w:rsidRPr="008B7EE6" w:rsidRDefault="004B6B4C" w:rsidP="00260A02">
            <w:pPr>
              <w:pStyle w:val="GOSTTablenorm"/>
              <w:spacing w:line="256" w:lineRule="auto"/>
              <w:rPr>
                <w:sz w:val="22"/>
                <w:szCs w:val="22"/>
              </w:rPr>
            </w:pPr>
            <w:r w:rsidRPr="008B7EE6">
              <w:rPr>
                <w:sz w:val="22"/>
                <w:szCs w:val="22"/>
              </w:rPr>
              <w:t>Т(1-</w:t>
            </w:r>
            <w:r w:rsidRPr="008B7EE6">
              <w:rPr>
                <w:sz w:val="22"/>
                <w:szCs w:val="22"/>
                <w:lang w:val="en-US"/>
              </w:rPr>
              <w:t>2</w:t>
            </w:r>
            <w:r w:rsidRPr="008B7EE6">
              <w:rPr>
                <w:sz w:val="22"/>
                <w:szCs w:val="22"/>
              </w:rPr>
              <w:t>5)</w:t>
            </w:r>
          </w:p>
        </w:tc>
        <w:tc>
          <w:tcPr>
            <w:tcW w:w="952" w:type="dxa"/>
            <w:hideMark/>
          </w:tcPr>
          <w:p w14:paraId="26E00D0D"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1" w:type="dxa"/>
            <w:hideMark/>
          </w:tcPr>
          <w:p w14:paraId="7C617560" w14:textId="77777777" w:rsidR="004B6B4C" w:rsidRPr="008B7EE6" w:rsidRDefault="004B6B4C" w:rsidP="00260A02">
            <w:pPr>
              <w:pStyle w:val="GOSTTablenorm"/>
              <w:spacing w:line="256" w:lineRule="auto"/>
              <w:rPr>
                <w:i/>
                <w:sz w:val="22"/>
                <w:szCs w:val="22"/>
              </w:rPr>
            </w:pPr>
            <w:r w:rsidRPr="008B7EE6">
              <w:rPr>
                <w:i/>
                <w:sz w:val="22"/>
                <w:szCs w:val="22"/>
              </w:rPr>
              <w:t>Для блока «КБК плательщика»:</w:t>
            </w:r>
          </w:p>
          <w:p w14:paraId="41E0D2EB" w14:textId="77777777" w:rsidR="004B6B4C" w:rsidRPr="008B7EE6" w:rsidRDefault="004B6B4C" w:rsidP="00260A02">
            <w:pPr>
              <w:pStyle w:val="GOSTTablenorm"/>
              <w:spacing w:line="256" w:lineRule="auto"/>
              <w:rPr>
                <w:sz w:val="22"/>
                <w:szCs w:val="22"/>
              </w:rPr>
            </w:pPr>
            <w:r w:rsidRPr="008B7EE6">
              <w:rPr>
                <w:sz w:val="22"/>
                <w:szCs w:val="22"/>
              </w:rPr>
              <w:t>Указывается код цели (аналитический код).</w:t>
            </w:r>
          </w:p>
          <w:p w14:paraId="690862B3" w14:textId="77777777" w:rsidR="004B6B4C" w:rsidRPr="008B7EE6" w:rsidRDefault="004B6B4C" w:rsidP="00260A02">
            <w:pPr>
              <w:pStyle w:val="GOSTTablenorm"/>
              <w:spacing w:line="256" w:lineRule="auto"/>
              <w:rPr>
                <w:sz w:val="22"/>
                <w:szCs w:val="22"/>
              </w:rPr>
            </w:pPr>
            <w:r w:rsidRPr="008B7EE6">
              <w:rPr>
                <w:sz w:val="22"/>
                <w:szCs w:val="22"/>
              </w:rPr>
              <w:t>По расходам бюджетов, источником финансового обеспечения которых являются субсидии, субвенции, иные целевые межбюджетные трансферты из ФБ, поле заполняется в соответствии с перечнем кодов целей, присвоенных ФК.</w:t>
            </w:r>
          </w:p>
          <w:p w14:paraId="01BF6B5C" w14:textId="77777777" w:rsidR="004B6B4C" w:rsidRPr="008B7EE6" w:rsidRDefault="004B6B4C" w:rsidP="00260A02">
            <w:pPr>
              <w:pStyle w:val="GOSTTablenorm"/>
              <w:spacing w:line="256" w:lineRule="auto"/>
              <w:rPr>
                <w:sz w:val="22"/>
                <w:szCs w:val="22"/>
              </w:rPr>
            </w:pPr>
            <w:r w:rsidRPr="008B7EE6">
              <w:rPr>
                <w:sz w:val="22"/>
                <w:szCs w:val="22"/>
              </w:rPr>
              <w:t>При оформлении Заявки на кассовый расход по л/с федерального бюджета с кодом «05» указывается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w:t>
            </w:r>
          </w:p>
          <w:p w14:paraId="27866557" w14:textId="77777777" w:rsidR="004B6B4C" w:rsidRPr="008B7EE6" w:rsidRDefault="004B6B4C" w:rsidP="00260A02">
            <w:pPr>
              <w:pStyle w:val="GOSTTablenorm"/>
              <w:spacing w:line="256" w:lineRule="auto"/>
              <w:rPr>
                <w:i/>
                <w:sz w:val="22"/>
                <w:szCs w:val="22"/>
              </w:rPr>
            </w:pPr>
            <w:r w:rsidRPr="008B7EE6">
              <w:rPr>
                <w:i/>
                <w:sz w:val="22"/>
                <w:szCs w:val="22"/>
              </w:rPr>
              <w:t>Для блока «КБК получателя»:</w:t>
            </w:r>
          </w:p>
          <w:p w14:paraId="69EA87EE" w14:textId="77777777" w:rsidR="004B6B4C" w:rsidRPr="008B7EE6" w:rsidRDefault="004B6B4C" w:rsidP="00260A02">
            <w:pPr>
              <w:pStyle w:val="GOSTTablenorm"/>
              <w:spacing w:line="256" w:lineRule="auto"/>
              <w:rPr>
                <w:sz w:val="22"/>
                <w:szCs w:val="22"/>
              </w:rPr>
            </w:pPr>
            <w:r w:rsidRPr="008B7EE6">
              <w:rPr>
                <w:sz w:val="22"/>
                <w:szCs w:val="22"/>
              </w:rPr>
              <w:t>Указывается код цели субсидии/субвенции, предоставленной из бюджета.</w:t>
            </w:r>
          </w:p>
          <w:p w14:paraId="656DB7AF" w14:textId="77777777" w:rsidR="004B6B4C" w:rsidRPr="008B7EE6" w:rsidRDefault="004B6B4C" w:rsidP="00260A02">
            <w:pPr>
              <w:pStyle w:val="GOSTTablenorm"/>
              <w:spacing w:line="256" w:lineRule="auto"/>
              <w:rPr>
                <w:sz w:val="22"/>
                <w:szCs w:val="22"/>
              </w:rPr>
            </w:pPr>
            <w:r w:rsidRPr="008B7EE6">
              <w:rPr>
                <w:sz w:val="22"/>
                <w:szCs w:val="22"/>
              </w:rPr>
              <w:t>Поле заполняется в соответствии с перечнем кодов целей.</w:t>
            </w:r>
          </w:p>
          <w:p w14:paraId="3D2CA8F0" w14:textId="77777777" w:rsidR="004B6B4C" w:rsidRPr="008B7EE6" w:rsidRDefault="004B6B4C" w:rsidP="006C1765">
            <w:pPr>
              <w:spacing w:before="60" w:after="60" w:line="256" w:lineRule="auto"/>
              <w:ind w:firstLine="0"/>
              <w:rPr>
                <w:sz w:val="22"/>
                <w:szCs w:val="22"/>
              </w:rPr>
            </w:pPr>
            <w:r w:rsidRPr="008B7EE6">
              <w:rPr>
                <w:sz w:val="22"/>
                <w:szCs w:val="22"/>
              </w:rPr>
              <w:t xml:space="preserve">Указывается Код цели субсидии (аналитический код), идентификационный код выплат, предусмотренный Порядком санкционирования операций со </w:t>
            </w:r>
            <w:r w:rsidRPr="008B7EE6">
              <w:rPr>
                <w:sz w:val="22"/>
                <w:szCs w:val="22"/>
              </w:rPr>
              <w:lastRenderedPageBreak/>
              <w:t>средствами, поступающими во временное распоряжение получателей средств федерального бюджета.</w:t>
            </w:r>
          </w:p>
        </w:tc>
      </w:tr>
      <w:tr w:rsidR="004B6B4C" w:rsidRPr="008B7EE6" w14:paraId="210A7EC9" w14:textId="77777777" w:rsidTr="008B7EE6">
        <w:trPr>
          <w:cnfStyle w:val="000000100000" w:firstRow="0" w:lastRow="0" w:firstColumn="0" w:lastColumn="0" w:oddVBand="0" w:evenVBand="0" w:oddHBand="1" w:evenHBand="0" w:firstRowFirstColumn="0" w:firstRowLastColumn="0" w:lastRowFirstColumn="0" w:lastRowLastColumn="0"/>
        </w:trPr>
        <w:tc>
          <w:tcPr>
            <w:tcW w:w="1799" w:type="dxa"/>
            <w:hideMark/>
          </w:tcPr>
          <w:p w14:paraId="13690D66" w14:textId="77777777" w:rsidR="004B6B4C" w:rsidRPr="008B7EE6" w:rsidRDefault="004B6B4C" w:rsidP="00260A02">
            <w:pPr>
              <w:pStyle w:val="GOSTTablenorm"/>
              <w:spacing w:line="256" w:lineRule="auto"/>
              <w:rPr>
                <w:sz w:val="22"/>
                <w:szCs w:val="22"/>
              </w:rPr>
            </w:pPr>
            <w:r w:rsidRPr="008B7EE6">
              <w:rPr>
                <w:sz w:val="22"/>
                <w:szCs w:val="22"/>
              </w:rPr>
              <w:lastRenderedPageBreak/>
              <w:t>Тип КБК</w:t>
            </w:r>
          </w:p>
        </w:tc>
        <w:tc>
          <w:tcPr>
            <w:tcW w:w="1661" w:type="dxa"/>
            <w:hideMark/>
          </w:tcPr>
          <w:p w14:paraId="4033BB86" w14:textId="77777777" w:rsidR="004B6B4C" w:rsidRPr="008B7EE6" w:rsidRDefault="004B6B4C" w:rsidP="00260A02">
            <w:pPr>
              <w:pStyle w:val="GOSTTablenorm"/>
              <w:spacing w:line="256" w:lineRule="auto"/>
              <w:rPr>
                <w:sz w:val="22"/>
                <w:szCs w:val="22"/>
                <w:lang w:val="en-US"/>
              </w:rPr>
            </w:pPr>
            <w:r w:rsidRPr="008B7EE6">
              <w:rPr>
                <w:sz w:val="22"/>
                <w:szCs w:val="22"/>
                <w:lang w:val="en-US"/>
              </w:rPr>
              <w:t>BKTp</w:t>
            </w:r>
          </w:p>
        </w:tc>
        <w:tc>
          <w:tcPr>
            <w:tcW w:w="693" w:type="dxa"/>
            <w:hideMark/>
          </w:tcPr>
          <w:p w14:paraId="1BADE9BC" w14:textId="77777777" w:rsidR="004B6B4C" w:rsidRPr="008B7EE6" w:rsidRDefault="004B6B4C" w:rsidP="00260A02">
            <w:pPr>
              <w:pStyle w:val="GOSTTablenorm"/>
              <w:spacing w:line="256" w:lineRule="auto"/>
              <w:jc w:val="center"/>
              <w:rPr>
                <w:sz w:val="22"/>
                <w:szCs w:val="22"/>
              </w:rPr>
            </w:pPr>
            <w:r w:rsidRPr="008B7EE6">
              <w:rPr>
                <w:sz w:val="22"/>
                <w:szCs w:val="22"/>
                <w:lang w:val="en-US"/>
              </w:rPr>
              <w:t>C</w:t>
            </w:r>
          </w:p>
        </w:tc>
        <w:tc>
          <w:tcPr>
            <w:tcW w:w="1125" w:type="dxa"/>
            <w:hideMark/>
          </w:tcPr>
          <w:p w14:paraId="79EC93E8" w14:textId="77777777" w:rsidR="004B6B4C" w:rsidRPr="008B7EE6" w:rsidRDefault="004B6B4C" w:rsidP="00260A02">
            <w:pPr>
              <w:pStyle w:val="GOSTTablenorm"/>
              <w:spacing w:line="256" w:lineRule="auto"/>
              <w:rPr>
                <w:sz w:val="22"/>
                <w:szCs w:val="22"/>
              </w:rPr>
            </w:pPr>
            <w:r w:rsidRPr="008B7EE6">
              <w:rPr>
                <w:sz w:val="22"/>
                <w:szCs w:val="22"/>
              </w:rPr>
              <w:t>tMSC_BKTp10_20_31_32Complex</w:t>
            </w:r>
          </w:p>
        </w:tc>
        <w:tc>
          <w:tcPr>
            <w:tcW w:w="952" w:type="dxa"/>
            <w:hideMark/>
          </w:tcPr>
          <w:p w14:paraId="03F3177B"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01" w:type="dxa"/>
            <w:hideMark/>
          </w:tcPr>
          <w:p w14:paraId="1FD88840" w14:textId="77777777" w:rsidR="004B6B4C" w:rsidRPr="008B7EE6" w:rsidRDefault="004B6B4C" w:rsidP="00260A02">
            <w:pPr>
              <w:pStyle w:val="GOSTTablenorm"/>
              <w:spacing w:line="256" w:lineRule="auto"/>
              <w:rPr>
                <w:sz w:val="22"/>
                <w:szCs w:val="22"/>
              </w:rPr>
            </w:pPr>
            <w:r w:rsidRPr="008B7EE6">
              <w:rPr>
                <w:sz w:val="22"/>
                <w:szCs w:val="22"/>
              </w:rPr>
              <w:t>Тип КБК.</w:t>
            </w:r>
          </w:p>
          <w:p w14:paraId="50EFCC6D" w14:textId="77777777" w:rsidR="004B6B4C" w:rsidRPr="008B7EE6" w:rsidRDefault="004B6B4C" w:rsidP="00260A02">
            <w:pPr>
              <w:pStyle w:val="GOSTTablenorm"/>
              <w:spacing w:line="256" w:lineRule="auto"/>
              <w:rPr>
                <w:i/>
                <w:sz w:val="22"/>
                <w:szCs w:val="22"/>
              </w:rPr>
            </w:pPr>
            <w:r w:rsidRPr="008B7EE6">
              <w:rPr>
                <w:i/>
                <w:sz w:val="22"/>
                <w:szCs w:val="22"/>
              </w:rPr>
              <w:t>Для блока «КБК плательщика»:</w:t>
            </w:r>
          </w:p>
          <w:p w14:paraId="1A824EE3" w14:textId="77777777" w:rsidR="004B6B4C" w:rsidRPr="008B7EE6" w:rsidRDefault="004B6B4C" w:rsidP="00260A02">
            <w:pPr>
              <w:pStyle w:val="GOSTTablenorm"/>
              <w:spacing w:line="256" w:lineRule="auto"/>
              <w:rPr>
                <w:sz w:val="22"/>
                <w:szCs w:val="22"/>
                <w:lang w:val="x-none"/>
              </w:rPr>
            </w:pPr>
            <w:r w:rsidRPr="008B7EE6">
              <w:rPr>
                <w:sz w:val="22"/>
                <w:szCs w:val="22"/>
              </w:rPr>
              <w:t>Для средств, поступающих во временное распоряжение учреждений, типы КБК не указываются.</w:t>
            </w:r>
          </w:p>
          <w:p w14:paraId="1419136A" w14:textId="0C16CE7A" w:rsidR="004B6B4C" w:rsidRPr="008B7EE6" w:rsidRDefault="004B6B4C" w:rsidP="00260A02">
            <w:pPr>
              <w:pStyle w:val="GOSTTablenorm"/>
              <w:spacing w:line="256" w:lineRule="auto"/>
              <w:rPr>
                <w:sz w:val="22"/>
                <w:szCs w:val="22"/>
              </w:rPr>
            </w:pPr>
            <w:r w:rsidRPr="008B7EE6">
              <w:rPr>
                <w:sz w:val="22"/>
                <w:szCs w:val="22"/>
              </w:rPr>
              <w:t>Состав элемента представлен в таблице </w:t>
            </w:r>
            <w:r w:rsidRPr="008B7EE6">
              <w:rPr>
                <w:b/>
                <w:szCs w:val="22"/>
              </w:rPr>
              <w:fldChar w:fldCharType="begin"/>
            </w:r>
            <w:r w:rsidRPr="008B7EE6">
              <w:rPr>
                <w:b/>
                <w:sz w:val="22"/>
                <w:szCs w:val="22"/>
              </w:rPr>
              <w:instrText xml:space="preserve"> REF _Ref503531472 \h  \* MERGEFORMAT </w:instrText>
            </w:r>
            <w:r w:rsidRPr="008B7EE6">
              <w:rPr>
                <w:b/>
                <w:szCs w:val="22"/>
              </w:rPr>
            </w:r>
            <w:r w:rsidRPr="008B7EE6">
              <w:rPr>
                <w:b/>
                <w:szCs w:val="22"/>
              </w:rPr>
              <w:fldChar w:fldCharType="separate"/>
            </w:r>
            <w:r w:rsidR="007A3ADF" w:rsidRPr="007A3ADF">
              <w:rPr>
                <w:b/>
                <w:noProof/>
                <w:sz w:val="22"/>
                <w:szCs w:val="22"/>
              </w:rPr>
              <w:t>87</w:t>
            </w:r>
            <w:r w:rsidRPr="008B7EE6">
              <w:rPr>
                <w:b/>
                <w:szCs w:val="22"/>
              </w:rPr>
              <w:fldChar w:fldCharType="end"/>
            </w:r>
            <w:r w:rsidRPr="008B7EE6">
              <w:rPr>
                <w:sz w:val="22"/>
                <w:szCs w:val="22"/>
              </w:rPr>
              <w:t>.</w:t>
            </w:r>
          </w:p>
        </w:tc>
      </w:tr>
    </w:tbl>
    <w:p w14:paraId="2AAE9E1E" w14:textId="77777777" w:rsidR="004B6B4C" w:rsidRPr="000C3DE9" w:rsidRDefault="004B6B4C" w:rsidP="004B6B4C">
      <w:pPr>
        <w:pStyle w:val="32"/>
        <w:numPr>
          <w:ilvl w:val="2"/>
          <w:numId w:val="346"/>
        </w:numPr>
        <w:tabs>
          <w:tab w:val="clear" w:pos="720"/>
          <w:tab w:val="num" w:pos="1146"/>
        </w:tabs>
        <w:ind w:left="709" w:firstLine="0"/>
      </w:pPr>
      <w:bookmarkStart w:id="1421" w:name="_Toc89882985"/>
      <w:bookmarkStart w:id="1422" w:name="_Toc18509241"/>
      <w:bookmarkStart w:id="1423" w:name="_Toc508712680"/>
      <w:bookmarkStart w:id="1424" w:name="_Toc98100502"/>
      <w:bookmarkStart w:id="1425" w:name="_Toc105750944"/>
      <w:bookmarkStart w:id="1426" w:name="_Toc115392370"/>
      <w:r w:rsidRPr="000C3DE9">
        <w:t>Описание комплексного типа «tMSC_BKTp10_20_31_32Complex»</w:t>
      </w:r>
      <w:bookmarkEnd w:id="1421"/>
      <w:bookmarkEnd w:id="1422"/>
      <w:bookmarkEnd w:id="1423"/>
      <w:bookmarkEnd w:id="1424"/>
      <w:bookmarkEnd w:id="1425"/>
      <w:bookmarkEnd w:id="1426"/>
    </w:p>
    <w:p w14:paraId="07F4A81D" w14:textId="77777777" w:rsidR="004B6B4C" w:rsidRPr="000C3DE9" w:rsidRDefault="004B6B4C" w:rsidP="004B6B4C">
      <w:pPr>
        <w:pStyle w:val="GOSTNormal"/>
      </w:pPr>
      <w:r w:rsidRPr="000C3DE9">
        <w:t>Описание комплексного типа «tMSC_BKTp10_20_31_32Complex» блока «Тип КБК».</w:t>
      </w:r>
    </w:p>
    <w:p w14:paraId="4FE21163" w14:textId="60D8F3BC" w:rsidR="004B6B4C" w:rsidRPr="000C3DE9" w:rsidRDefault="004B6B4C" w:rsidP="004B6B4C">
      <w:pPr>
        <w:pStyle w:val="GOSTNameTable"/>
        <w:numPr>
          <w:ilvl w:val="0"/>
          <w:numId w:val="76"/>
        </w:numPr>
        <w:tabs>
          <w:tab w:val="clear" w:pos="567"/>
          <w:tab w:val="num" w:pos="993"/>
        </w:tabs>
        <w:spacing w:before="120" w:after="0"/>
        <w:ind w:left="425" w:hanging="357"/>
        <w:rPr>
          <w:noProof/>
        </w:rPr>
      </w:pPr>
      <w:r w:rsidRPr="000C3DE9">
        <w:rPr>
          <w:noProof/>
        </w:rPr>
        <w:fldChar w:fldCharType="begin"/>
      </w:r>
      <w:r w:rsidRPr="000C3DE9">
        <w:rPr>
          <w:noProof/>
        </w:rPr>
        <w:instrText>SEQ Таблица \* ARABIC</w:instrText>
      </w:r>
      <w:r w:rsidRPr="000C3DE9">
        <w:rPr>
          <w:noProof/>
        </w:rPr>
        <w:fldChar w:fldCharType="separate"/>
      </w:r>
      <w:bookmarkStart w:id="1427" w:name="_Ref503531472"/>
      <w:bookmarkStart w:id="1428" w:name="_Toc18509529"/>
      <w:bookmarkStart w:id="1429" w:name="_Toc89883421"/>
      <w:r w:rsidR="007A3ADF">
        <w:rPr>
          <w:noProof/>
        </w:rPr>
        <w:t>87</w:t>
      </w:r>
      <w:bookmarkEnd w:id="1427"/>
      <w:r w:rsidRPr="000C3DE9">
        <w:fldChar w:fldCharType="end"/>
      </w:r>
      <w:r w:rsidRPr="000C3DE9">
        <w:rPr>
          <w:noProof/>
        </w:rPr>
        <w:t xml:space="preserve"> – Описание комплексного типа «tMSC_BKTp10_20_31_32Complex»</w:t>
      </w:r>
      <w:bookmarkEnd w:id="1428"/>
      <w:bookmarkEnd w:id="1429"/>
    </w:p>
    <w:tbl>
      <w:tblPr>
        <w:tblStyle w:val="GOSTTable"/>
        <w:tblW w:w="5000" w:type="pct"/>
        <w:tblLayout w:type="fixed"/>
        <w:tblLook w:val="01E0" w:firstRow="1" w:lastRow="1" w:firstColumn="1" w:lastColumn="1" w:noHBand="0" w:noVBand="0"/>
      </w:tblPr>
      <w:tblGrid>
        <w:gridCol w:w="1679"/>
        <w:gridCol w:w="1817"/>
        <w:gridCol w:w="700"/>
        <w:gridCol w:w="1137"/>
        <w:gridCol w:w="962"/>
        <w:gridCol w:w="3333"/>
      </w:tblGrid>
      <w:tr w:rsidR="004B6B4C" w:rsidRPr="008B7EE6" w14:paraId="65041A57" w14:textId="77777777" w:rsidTr="008B7EE6">
        <w:trPr>
          <w:cnfStyle w:val="100000000000" w:firstRow="1" w:lastRow="0" w:firstColumn="0" w:lastColumn="0" w:oddVBand="0" w:evenVBand="0" w:oddHBand="0" w:evenHBand="0" w:firstRowFirstColumn="0" w:firstRowLastColumn="0" w:lastRowFirstColumn="0" w:lastRowLastColumn="0"/>
        </w:trPr>
        <w:tc>
          <w:tcPr>
            <w:tcW w:w="1703" w:type="dxa"/>
            <w:hideMark/>
          </w:tcPr>
          <w:p w14:paraId="2EC1ED4A" w14:textId="77777777" w:rsidR="004B6B4C" w:rsidRPr="008B7EE6" w:rsidRDefault="004B6B4C" w:rsidP="00260A02">
            <w:pPr>
              <w:pStyle w:val="ASFKTableHead"/>
              <w:spacing w:line="256" w:lineRule="auto"/>
              <w:rPr>
                <w:sz w:val="22"/>
                <w:szCs w:val="22"/>
              </w:rPr>
            </w:pPr>
            <w:r w:rsidRPr="008B7EE6">
              <w:rPr>
                <w:sz w:val="22"/>
                <w:szCs w:val="22"/>
              </w:rPr>
              <w:t>Наименование элемента</w:t>
            </w:r>
          </w:p>
        </w:tc>
        <w:tc>
          <w:tcPr>
            <w:tcW w:w="1844" w:type="dxa"/>
            <w:hideMark/>
          </w:tcPr>
          <w:p w14:paraId="60B9000E" w14:textId="77777777" w:rsidR="004B6B4C" w:rsidRPr="008B7EE6" w:rsidRDefault="004B6B4C" w:rsidP="00260A02">
            <w:pPr>
              <w:pStyle w:val="ASFKTableHead"/>
              <w:spacing w:line="256" w:lineRule="auto"/>
              <w:rPr>
                <w:sz w:val="22"/>
                <w:szCs w:val="22"/>
              </w:rPr>
            </w:pPr>
            <w:r w:rsidRPr="008B7EE6">
              <w:rPr>
                <w:sz w:val="22"/>
                <w:szCs w:val="22"/>
              </w:rPr>
              <w:t>Сокращенное наименование (код) элемента</w:t>
            </w:r>
          </w:p>
        </w:tc>
        <w:tc>
          <w:tcPr>
            <w:tcW w:w="710" w:type="dxa"/>
            <w:hideMark/>
          </w:tcPr>
          <w:p w14:paraId="34440090" w14:textId="77777777" w:rsidR="004B6B4C" w:rsidRPr="008B7EE6" w:rsidRDefault="004B6B4C" w:rsidP="00260A02">
            <w:pPr>
              <w:pStyle w:val="ASFKTableHead"/>
              <w:spacing w:line="256" w:lineRule="auto"/>
              <w:rPr>
                <w:sz w:val="22"/>
                <w:szCs w:val="22"/>
              </w:rPr>
            </w:pPr>
            <w:r w:rsidRPr="008B7EE6">
              <w:rPr>
                <w:sz w:val="22"/>
                <w:szCs w:val="22"/>
              </w:rPr>
              <w:t>Тип</w:t>
            </w:r>
          </w:p>
        </w:tc>
        <w:tc>
          <w:tcPr>
            <w:tcW w:w="1153" w:type="dxa"/>
            <w:hideMark/>
          </w:tcPr>
          <w:p w14:paraId="2FD6683C" w14:textId="77777777" w:rsidR="004B6B4C" w:rsidRPr="008B7EE6" w:rsidRDefault="004B6B4C" w:rsidP="00260A02">
            <w:pPr>
              <w:pStyle w:val="ASFKTableHead"/>
              <w:spacing w:line="256" w:lineRule="auto"/>
              <w:rPr>
                <w:sz w:val="22"/>
                <w:szCs w:val="22"/>
              </w:rPr>
            </w:pPr>
            <w:r w:rsidRPr="008B7EE6">
              <w:rPr>
                <w:sz w:val="22"/>
                <w:szCs w:val="22"/>
              </w:rPr>
              <w:t>Формат элемента</w:t>
            </w:r>
          </w:p>
        </w:tc>
        <w:tc>
          <w:tcPr>
            <w:tcW w:w="976" w:type="dxa"/>
            <w:hideMark/>
          </w:tcPr>
          <w:p w14:paraId="4F698A0E" w14:textId="77777777" w:rsidR="004B6B4C" w:rsidRPr="008B7EE6" w:rsidRDefault="004B6B4C" w:rsidP="00260A02">
            <w:pPr>
              <w:pStyle w:val="ASFKTableHead"/>
              <w:spacing w:line="256" w:lineRule="auto"/>
              <w:rPr>
                <w:sz w:val="22"/>
                <w:szCs w:val="22"/>
              </w:rPr>
            </w:pPr>
            <w:r w:rsidRPr="008B7EE6">
              <w:rPr>
                <w:sz w:val="22"/>
                <w:szCs w:val="22"/>
              </w:rPr>
              <w:t>Обязательность</w:t>
            </w:r>
          </w:p>
        </w:tc>
        <w:tc>
          <w:tcPr>
            <w:tcW w:w="3383" w:type="dxa"/>
            <w:hideMark/>
          </w:tcPr>
          <w:p w14:paraId="1EE22723" w14:textId="77777777" w:rsidR="004B6B4C" w:rsidRPr="008B7EE6" w:rsidRDefault="004B6B4C" w:rsidP="00260A02">
            <w:pPr>
              <w:pStyle w:val="ASFKTableHead"/>
              <w:spacing w:line="256" w:lineRule="auto"/>
              <w:rPr>
                <w:sz w:val="22"/>
                <w:szCs w:val="22"/>
              </w:rPr>
            </w:pPr>
            <w:r w:rsidRPr="008B7EE6">
              <w:rPr>
                <w:sz w:val="22"/>
                <w:szCs w:val="22"/>
              </w:rPr>
              <w:t>Дополнительная информация</w:t>
            </w:r>
          </w:p>
        </w:tc>
      </w:tr>
      <w:tr w:rsidR="004B6B4C" w:rsidRPr="008B7EE6" w14:paraId="3539E3BF" w14:textId="77777777" w:rsidTr="008B7EE6">
        <w:trPr>
          <w:cnfStyle w:val="000000100000" w:firstRow="0" w:lastRow="0" w:firstColumn="0" w:lastColumn="0" w:oddVBand="0" w:evenVBand="0" w:oddHBand="1" w:evenHBand="0" w:firstRowFirstColumn="0" w:firstRowLastColumn="0" w:lastRowFirstColumn="0" w:lastRowLastColumn="0"/>
        </w:trPr>
        <w:tc>
          <w:tcPr>
            <w:tcW w:w="1703" w:type="dxa"/>
            <w:hideMark/>
          </w:tcPr>
          <w:p w14:paraId="69737763" w14:textId="77777777" w:rsidR="004B6B4C" w:rsidRPr="008B7EE6" w:rsidRDefault="004B6B4C" w:rsidP="00260A02">
            <w:pPr>
              <w:pStyle w:val="GOSTTablenorm"/>
              <w:spacing w:line="256" w:lineRule="auto"/>
              <w:rPr>
                <w:sz w:val="22"/>
                <w:szCs w:val="22"/>
              </w:rPr>
            </w:pPr>
            <w:r w:rsidRPr="008B7EE6">
              <w:rPr>
                <w:sz w:val="22"/>
                <w:szCs w:val="22"/>
              </w:rPr>
              <w:t>Код типа КБК</w:t>
            </w:r>
          </w:p>
        </w:tc>
        <w:tc>
          <w:tcPr>
            <w:tcW w:w="1844" w:type="dxa"/>
            <w:hideMark/>
          </w:tcPr>
          <w:p w14:paraId="0DB7ED81" w14:textId="77777777" w:rsidR="004B6B4C" w:rsidRPr="008B7EE6" w:rsidRDefault="004B6B4C" w:rsidP="00260A02">
            <w:pPr>
              <w:pStyle w:val="GOSTTablenorm"/>
              <w:spacing w:line="256" w:lineRule="auto"/>
              <w:rPr>
                <w:sz w:val="22"/>
                <w:szCs w:val="22"/>
                <w:lang w:val="en-US"/>
              </w:rPr>
            </w:pPr>
            <w:r w:rsidRPr="008B7EE6">
              <w:rPr>
                <w:sz w:val="22"/>
                <w:szCs w:val="22"/>
                <w:lang w:val="en-US"/>
              </w:rPr>
              <w:t>code</w:t>
            </w:r>
          </w:p>
        </w:tc>
        <w:tc>
          <w:tcPr>
            <w:tcW w:w="710" w:type="dxa"/>
            <w:hideMark/>
          </w:tcPr>
          <w:p w14:paraId="641F2DDA"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153" w:type="dxa"/>
            <w:hideMark/>
          </w:tcPr>
          <w:p w14:paraId="1B2EE2AF" w14:textId="77777777" w:rsidR="004B6B4C" w:rsidRPr="008B7EE6" w:rsidRDefault="004B6B4C" w:rsidP="00260A02">
            <w:pPr>
              <w:pStyle w:val="GOSTTablenorm"/>
              <w:spacing w:line="256" w:lineRule="auto"/>
              <w:rPr>
                <w:sz w:val="22"/>
                <w:szCs w:val="22"/>
              </w:rPr>
            </w:pPr>
            <w:r w:rsidRPr="008B7EE6">
              <w:rPr>
                <w:sz w:val="22"/>
                <w:szCs w:val="22"/>
              </w:rPr>
              <w:t>-</w:t>
            </w:r>
          </w:p>
        </w:tc>
        <w:tc>
          <w:tcPr>
            <w:tcW w:w="976" w:type="dxa"/>
            <w:hideMark/>
          </w:tcPr>
          <w:p w14:paraId="70BB08EC" w14:textId="77777777" w:rsidR="004B6B4C" w:rsidRPr="008B7EE6" w:rsidRDefault="004B6B4C" w:rsidP="00260A02">
            <w:pPr>
              <w:pStyle w:val="GOSTTablenorm"/>
              <w:spacing w:line="256" w:lineRule="auto"/>
              <w:jc w:val="center"/>
              <w:rPr>
                <w:sz w:val="22"/>
                <w:szCs w:val="22"/>
              </w:rPr>
            </w:pPr>
            <w:r w:rsidRPr="008B7EE6">
              <w:rPr>
                <w:sz w:val="22"/>
                <w:szCs w:val="22"/>
              </w:rPr>
              <w:t>О</w:t>
            </w:r>
          </w:p>
        </w:tc>
        <w:tc>
          <w:tcPr>
            <w:tcW w:w="3383" w:type="dxa"/>
            <w:hideMark/>
          </w:tcPr>
          <w:p w14:paraId="52522C29" w14:textId="77777777" w:rsidR="004B6B4C" w:rsidRPr="008B7EE6" w:rsidRDefault="004B6B4C" w:rsidP="00260A02">
            <w:pPr>
              <w:pStyle w:val="GOSTTablenorm"/>
              <w:spacing w:line="256" w:lineRule="auto"/>
              <w:rPr>
                <w:sz w:val="22"/>
                <w:szCs w:val="22"/>
              </w:rPr>
            </w:pPr>
            <w:r w:rsidRPr="008B7EE6">
              <w:rPr>
                <w:sz w:val="22"/>
                <w:szCs w:val="22"/>
              </w:rPr>
              <w:t>Допустимые значения:</w:t>
            </w:r>
          </w:p>
          <w:p w14:paraId="3575066C"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10 – Расходы;</w:t>
            </w:r>
          </w:p>
          <w:p w14:paraId="65843BCB"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20 – Доходы;</w:t>
            </w:r>
          </w:p>
          <w:p w14:paraId="1CF6BD6E"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31 – ИВФДБ;</w:t>
            </w:r>
          </w:p>
          <w:p w14:paraId="40CDE0E7"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32 – ИВнФДБ.</w:t>
            </w:r>
          </w:p>
        </w:tc>
      </w:tr>
      <w:tr w:rsidR="004B6B4C" w:rsidRPr="008B7EE6" w14:paraId="280664EA" w14:textId="77777777" w:rsidTr="008B7EE6">
        <w:trPr>
          <w:cnfStyle w:val="000000010000" w:firstRow="0" w:lastRow="0" w:firstColumn="0" w:lastColumn="0" w:oddVBand="0" w:evenVBand="0" w:oddHBand="0" w:evenHBand="1" w:firstRowFirstColumn="0" w:firstRowLastColumn="0" w:lastRowFirstColumn="0" w:lastRowLastColumn="0"/>
        </w:trPr>
        <w:tc>
          <w:tcPr>
            <w:tcW w:w="1703" w:type="dxa"/>
            <w:hideMark/>
          </w:tcPr>
          <w:p w14:paraId="08E2EA76" w14:textId="77777777" w:rsidR="004B6B4C" w:rsidRPr="008B7EE6" w:rsidRDefault="004B6B4C" w:rsidP="00260A02">
            <w:pPr>
              <w:pStyle w:val="GOSTTablenorm"/>
              <w:spacing w:line="256" w:lineRule="auto"/>
              <w:rPr>
                <w:sz w:val="22"/>
                <w:szCs w:val="22"/>
              </w:rPr>
            </w:pPr>
            <w:r w:rsidRPr="008B7EE6">
              <w:rPr>
                <w:sz w:val="22"/>
                <w:szCs w:val="22"/>
              </w:rPr>
              <w:t>Значение типа КБК</w:t>
            </w:r>
          </w:p>
        </w:tc>
        <w:tc>
          <w:tcPr>
            <w:tcW w:w="1844" w:type="dxa"/>
            <w:hideMark/>
          </w:tcPr>
          <w:p w14:paraId="04495CB4" w14:textId="77777777" w:rsidR="004B6B4C" w:rsidRPr="008B7EE6" w:rsidRDefault="004B6B4C" w:rsidP="00260A02">
            <w:pPr>
              <w:pStyle w:val="GOSTTablenorm"/>
              <w:spacing w:line="256" w:lineRule="auto"/>
              <w:rPr>
                <w:sz w:val="22"/>
                <w:szCs w:val="22"/>
                <w:lang w:val="en-US"/>
              </w:rPr>
            </w:pPr>
            <w:r w:rsidRPr="008B7EE6">
              <w:rPr>
                <w:sz w:val="22"/>
                <w:szCs w:val="22"/>
                <w:lang w:val="en-US"/>
              </w:rPr>
              <w:t>value</w:t>
            </w:r>
          </w:p>
        </w:tc>
        <w:tc>
          <w:tcPr>
            <w:tcW w:w="710" w:type="dxa"/>
            <w:hideMark/>
          </w:tcPr>
          <w:p w14:paraId="0D7622D6" w14:textId="77777777" w:rsidR="004B6B4C" w:rsidRPr="008B7EE6" w:rsidRDefault="004B6B4C" w:rsidP="00260A02">
            <w:pPr>
              <w:pStyle w:val="GOSTTablenorm"/>
              <w:spacing w:line="256" w:lineRule="auto"/>
              <w:jc w:val="center"/>
              <w:rPr>
                <w:sz w:val="22"/>
                <w:szCs w:val="22"/>
              </w:rPr>
            </w:pPr>
            <w:r w:rsidRPr="008B7EE6">
              <w:rPr>
                <w:sz w:val="22"/>
                <w:szCs w:val="22"/>
              </w:rPr>
              <w:t>А</w:t>
            </w:r>
          </w:p>
        </w:tc>
        <w:tc>
          <w:tcPr>
            <w:tcW w:w="1153" w:type="dxa"/>
            <w:hideMark/>
          </w:tcPr>
          <w:p w14:paraId="08231D20" w14:textId="77777777" w:rsidR="004B6B4C" w:rsidRPr="008B7EE6" w:rsidRDefault="004B6B4C" w:rsidP="00260A02">
            <w:pPr>
              <w:pStyle w:val="GOSTTablenorm"/>
              <w:spacing w:line="256" w:lineRule="auto"/>
              <w:rPr>
                <w:sz w:val="22"/>
                <w:szCs w:val="22"/>
              </w:rPr>
            </w:pPr>
            <w:r w:rsidRPr="008B7EE6">
              <w:rPr>
                <w:sz w:val="22"/>
                <w:szCs w:val="22"/>
              </w:rPr>
              <w:t>-</w:t>
            </w:r>
          </w:p>
        </w:tc>
        <w:tc>
          <w:tcPr>
            <w:tcW w:w="976" w:type="dxa"/>
            <w:hideMark/>
          </w:tcPr>
          <w:p w14:paraId="4620FCA3" w14:textId="77777777" w:rsidR="004B6B4C" w:rsidRPr="008B7EE6" w:rsidRDefault="004B6B4C" w:rsidP="00260A02">
            <w:pPr>
              <w:pStyle w:val="GOSTTablenorm"/>
              <w:spacing w:line="256" w:lineRule="auto"/>
              <w:jc w:val="center"/>
              <w:rPr>
                <w:sz w:val="22"/>
                <w:szCs w:val="22"/>
              </w:rPr>
            </w:pPr>
            <w:r w:rsidRPr="008B7EE6">
              <w:rPr>
                <w:sz w:val="22"/>
                <w:szCs w:val="22"/>
              </w:rPr>
              <w:t>Н</w:t>
            </w:r>
          </w:p>
        </w:tc>
        <w:tc>
          <w:tcPr>
            <w:tcW w:w="3383" w:type="dxa"/>
            <w:hideMark/>
          </w:tcPr>
          <w:p w14:paraId="7A88D2E7" w14:textId="77777777" w:rsidR="004B6B4C" w:rsidRPr="008B7EE6" w:rsidRDefault="004B6B4C" w:rsidP="00260A02">
            <w:pPr>
              <w:pStyle w:val="GOSTTablenorm"/>
              <w:spacing w:line="256" w:lineRule="auto"/>
              <w:rPr>
                <w:sz w:val="22"/>
                <w:szCs w:val="22"/>
              </w:rPr>
            </w:pPr>
            <w:r w:rsidRPr="008B7EE6">
              <w:rPr>
                <w:sz w:val="22"/>
                <w:szCs w:val="22"/>
              </w:rPr>
              <w:t>Соответствующие допустимые значения:</w:t>
            </w:r>
          </w:p>
          <w:p w14:paraId="6E0FD204"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Расходы;</w:t>
            </w:r>
          </w:p>
          <w:p w14:paraId="6FF8C515"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Доходы;</w:t>
            </w:r>
          </w:p>
          <w:p w14:paraId="35ADAA8B"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ИВФДБ;</w:t>
            </w:r>
          </w:p>
          <w:p w14:paraId="62747055" w14:textId="77777777" w:rsidR="004B6B4C" w:rsidRPr="008B7EE6" w:rsidRDefault="004B6B4C" w:rsidP="00260A02">
            <w:pPr>
              <w:pStyle w:val="GOSTTablenorm"/>
              <w:numPr>
                <w:ilvl w:val="0"/>
                <w:numId w:val="77"/>
              </w:numPr>
              <w:spacing w:before="60" w:after="60" w:line="256" w:lineRule="auto"/>
              <w:ind w:left="284" w:hanging="227"/>
              <w:contextualSpacing/>
              <w:rPr>
                <w:sz w:val="22"/>
                <w:szCs w:val="22"/>
              </w:rPr>
            </w:pPr>
            <w:r w:rsidRPr="008B7EE6">
              <w:rPr>
                <w:sz w:val="22"/>
                <w:szCs w:val="22"/>
              </w:rPr>
              <w:t>ИВнФДБ.</w:t>
            </w:r>
          </w:p>
        </w:tc>
      </w:tr>
    </w:tbl>
    <w:p w14:paraId="5EABD6EC" w14:textId="77777777" w:rsidR="00826388" w:rsidRPr="000A30F3" w:rsidRDefault="00826388" w:rsidP="00826388">
      <w:pPr>
        <w:pStyle w:val="32"/>
        <w:ind w:hanging="153"/>
        <w:rPr>
          <w:highlight w:val="green"/>
        </w:rPr>
      </w:pPr>
      <w:bookmarkStart w:id="1430" w:name="_Toc111480294"/>
      <w:bookmarkStart w:id="1431" w:name="_Toc89882986"/>
      <w:bookmarkStart w:id="1432" w:name="_Toc98100503"/>
      <w:bookmarkStart w:id="1433" w:name="_Toc105750945"/>
      <w:bookmarkStart w:id="1434" w:name="_Toc115392371"/>
      <w:r w:rsidRPr="000A30F3">
        <w:rPr>
          <w:highlight w:val="green"/>
        </w:rPr>
        <w:t>Описание комплексного типа «tCntrlNf»</w:t>
      </w:r>
      <w:bookmarkEnd w:id="1430"/>
      <w:bookmarkEnd w:id="1434"/>
    </w:p>
    <w:p w14:paraId="016114E6" w14:textId="77777777" w:rsidR="00826388" w:rsidRPr="00BE540D" w:rsidRDefault="00826388" w:rsidP="00826388">
      <w:pPr>
        <w:pStyle w:val="ASFKNormal"/>
        <w:spacing w:before="60" w:after="120"/>
        <w:contextualSpacing w:val="0"/>
        <w:jc w:val="both"/>
        <w:rPr>
          <w:sz w:val="24"/>
          <w:szCs w:val="24"/>
        </w:rPr>
      </w:pPr>
      <w:r w:rsidRPr="00BE540D">
        <w:rPr>
          <w:sz w:val="24"/>
          <w:szCs w:val="24"/>
        </w:rPr>
        <w:t>Описание комплексного типа «</w:t>
      </w:r>
      <w:r w:rsidRPr="00E80E10">
        <w:rPr>
          <w:sz w:val="24"/>
          <w:szCs w:val="24"/>
        </w:rPr>
        <w:t>tCntrlNf</w:t>
      </w:r>
      <w:r w:rsidRPr="00BE540D">
        <w:rPr>
          <w:sz w:val="24"/>
          <w:szCs w:val="24"/>
        </w:rPr>
        <w:t xml:space="preserve">» </w:t>
      </w:r>
      <w:r>
        <w:rPr>
          <w:sz w:val="24"/>
          <w:szCs w:val="24"/>
        </w:rPr>
        <w:t>блока «</w:t>
      </w:r>
      <w:r w:rsidRPr="00E80E10">
        <w:rPr>
          <w:sz w:val="24"/>
          <w:szCs w:val="24"/>
        </w:rPr>
        <w:t xml:space="preserve">Контроль </w:t>
      </w:r>
      <w:r>
        <w:rPr>
          <w:sz w:val="24"/>
          <w:szCs w:val="24"/>
        </w:rPr>
        <w:t xml:space="preserve">ЗКР». </w:t>
      </w:r>
    </w:p>
    <w:p w14:paraId="046B6405" w14:textId="2B6AE999" w:rsidR="00826388" w:rsidRPr="000A30F3" w:rsidRDefault="00826388" w:rsidP="00826388">
      <w:pPr>
        <w:pStyle w:val="GOSTNameTable"/>
        <w:tabs>
          <w:tab w:val="clear" w:pos="567"/>
          <w:tab w:val="num" w:pos="993"/>
        </w:tabs>
        <w:spacing w:before="120" w:after="0"/>
        <w:ind w:left="425" w:hanging="357"/>
        <w:rPr>
          <w:highlight w:val="green"/>
        </w:rPr>
      </w:pPr>
      <w:r w:rsidRPr="000A30F3">
        <w:rPr>
          <w:noProof/>
          <w:highlight w:val="green"/>
        </w:rPr>
        <w:lastRenderedPageBreak/>
        <w:fldChar w:fldCharType="begin"/>
      </w:r>
      <w:r w:rsidRPr="000A30F3">
        <w:rPr>
          <w:noProof/>
          <w:highlight w:val="green"/>
        </w:rPr>
        <w:instrText xml:space="preserve"> SEQ Таблица \* ARABIC </w:instrText>
      </w:r>
      <w:r w:rsidRPr="000A30F3">
        <w:rPr>
          <w:noProof/>
          <w:highlight w:val="green"/>
        </w:rPr>
        <w:fldChar w:fldCharType="separate"/>
      </w:r>
      <w:bookmarkStart w:id="1435" w:name="_Ref106288961"/>
      <w:r w:rsidR="007A3ADF">
        <w:rPr>
          <w:noProof/>
          <w:highlight w:val="green"/>
        </w:rPr>
        <w:t>88</w:t>
      </w:r>
      <w:bookmarkEnd w:id="1435"/>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«tCntrlNf»</w:t>
      </w:r>
    </w:p>
    <w:tbl>
      <w:tblPr>
        <w:tblStyle w:val="GOSTTable"/>
        <w:tblW w:w="5000" w:type="pct"/>
        <w:tblLayout w:type="fixed"/>
        <w:tblLook w:val="04A0" w:firstRow="1" w:lastRow="0" w:firstColumn="1" w:lastColumn="0" w:noHBand="0" w:noVBand="1"/>
      </w:tblPr>
      <w:tblGrid>
        <w:gridCol w:w="1826"/>
        <w:gridCol w:w="1712"/>
        <w:gridCol w:w="712"/>
        <w:gridCol w:w="1138"/>
        <w:gridCol w:w="857"/>
        <w:gridCol w:w="3383"/>
      </w:tblGrid>
      <w:tr w:rsidR="00826388" w:rsidRPr="008B7EE6" w14:paraId="55362F0B"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26E8CA98"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элемента</w:t>
            </w:r>
          </w:p>
        </w:tc>
        <w:tc>
          <w:tcPr>
            <w:tcW w:w="889" w:type="pct"/>
          </w:tcPr>
          <w:p w14:paraId="4BB0DFB9"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5B83A717"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64AE0EA5"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0474C25C"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0E5104EA"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6E2FCFE1"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1AB78F04" w14:textId="77777777" w:rsidR="00826388" w:rsidRPr="008B7EE6" w:rsidRDefault="00826388" w:rsidP="00032B82">
            <w:pPr>
              <w:spacing w:before="60" w:after="60"/>
              <w:ind w:firstLine="29"/>
              <w:rPr>
                <w:sz w:val="22"/>
                <w:szCs w:val="22"/>
              </w:rPr>
            </w:pPr>
            <w:r w:rsidRPr="008B7EE6">
              <w:rPr>
                <w:sz w:val="22"/>
                <w:szCs w:val="22"/>
              </w:rPr>
              <w:t>Результаты контроля</w:t>
            </w:r>
          </w:p>
        </w:tc>
        <w:tc>
          <w:tcPr>
            <w:tcW w:w="889" w:type="pct"/>
          </w:tcPr>
          <w:p w14:paraId="0EF65403" w14:textId="77777777" w:rsidR="00826388" w:rsidRPr="008B7EE6" w:rsidRDefault="00826388" w:rsidP="00032B82">
            <w:pPr>
              <w:spacing w:before="60" w:after="60"/>
              <w:ind w:firstLine="29"/>
              <w:rPr>
                <w:sz w:val="22"/>
                <w:szCs w:val="22"/>
              </w:rPr>
            </w:pPr>
            <w:r w:rsidRPr="008B7EE6">
              <w:rPr>
                <w:sz w:val="22"/>
                <w:szCs w:val="22"/>
                <w:lang w:val="en-US"/>
              </w:rPr>
              <w:t>CntrlRslts</w:t>
            </w:r>
          </w:p>
        </w:tc>
        <w:tc>
          <w:tcPr>
            <w:tcW w:w="370" w:type="pct"/>
          </w:tcPr>
          <w:p w14:paraId="1B01BC7A" w14:textId="77777777" w:rsidR="00826388" w:rsidRPr="008B7EE6" w:rsidRDefault="00826388" w:rsidP="00032B82">
            <w:pPr>
              <w:spacing w:before="60" w:after="60"/>
              <w:ind w:firstLine="29"/>
              <w:jc w:val="center"/>
              <w:rPr>
                <w:sz w:val="22"/>
                <w:szCs w:val="22"/>
              </w:rPr>
            </w:pPr>
            <w:r w:rsidRPr="008B7EE6">
              <w:rPr>
                <w:sz w:val="22"/>
                <w:szCs w:val="22"/>
              </w:rPr>
              <w:t>С</w:t>
            </w:r>
          </w:p>
        </w:tc>
        <w:tc>
          <w:tcPr>
            <w:tcW w:w="591" w:type="pct"/>
          </w:tcPr>
          <w:p w14:paraId="2CA84F71" w14:textId="77777777" w:rsidR="00826388" w:rsidRPr="008B7EE6" w:rsidRDefault="00826388" w:rsidP="00032B82">
            <w:pPr>
              <w:spacing w:before="60" w:after="60"/>
              <w:ind w:firstLine="29"/>
              <w:jc w:val="left"/>
              <w:rPr>
                <w:sz w:val="22"/>
                <w:szCs w:val="22"/>
              </w:rPr>
            </w:pPr>
            <w:r w:rsidRPr="008B7EE6">
              <w:rPr>
                <w:sz w:val="22"/>
                <w:szCs w:val="22"/>
              </w:rPr>
              <w:t>tCntrRslts</w:t>
            </w:r>
          </w:p>
        </w:tc>
        <w:tc>
          <w:tcPr>
            <w:tcW w:w="445" w:type="pct"/>
          </w:tcPr>
          <w:p w14:paraId="4FFC6197"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2038B8E5" w14:textId="77777777" w:rsidR="00826388" w:rsidRPr="008B7EE6" w:rsidRDefault="00826388" w:rsidP="00032B82">
            <w:pPr>
              <w:spacing w:before="60" w:after="60"/>
              <w:ind w:firstLine="29"/>
              <w:rPr>
                <w:sz w:val="22"/>
                <w:szCs w:val="22"/>
              </w:rPr>
            </w:pPr>
            <w:r w:rsidRPr="008B7EE6">
              <w:rPr>
                <w:sz w:val="22"/>
                <w:szCs w:val="22"/>
              </w:rPr>
              <w:t>Результаты контроля.</w:t>
            </w:r>
          </w:p>
          <w:p w14:paraId="3B19F744" w14:textId="7FF7946F" w:rsidR="00826388" w:rsidRPr="008B7EE6" w:rsidRDefault="00826388" w:rsidP="00032B82">
            <w:pPr>
              <w:spacing w:before="60" w:after="60"/>
              <w:ind w:firstLine="29"/>
              <w:rPr>
                <w:sz w:val="22"/>
                <w:szCs w:val="22"/>
              </w:rPr>
            </w:pPr>
            <w:r w:rsidRPr="008B7EE6">
              <w:rPr>
                <w:sz w:val="22"/>
                <w:szCs w:val="22"/>
              </w:rPr>
              <w:t xml:space="preserve">Состав элемента представлен в таблице </w:t>
            </w:r>
            <w:r w:rsidRPr="008B7EE6">
              <w:rPr>
                <w:b/>
                <w:bCs/>
                <w:sz w:val="22"/>
                <w:szCs w:val="22"/>
              </w:rPr>
              <w:fldChar w:fldCharType="begin"/>
            </w:r>
            <w:r w:rsidRPr="008B7EE6">
              <w:rPr>
                <w:b/>
                <w:bCs/>
                <w:sz w:val="22"/>
                <w:szCs w:val="22"/>
              </w:rPr>
              <w:instrText xml:space="preserve"> REF _Ref106288893 \h  \* MERGEFORMAT </w:instrText>
            </w:r>
            <w:r w:rsidRPr="008B7EE6">
              <w:rPr>
                <w:b/>
                <w:bCs/>
                <w:sz w:val="22"/>
                <w:szCs w:val="22"/>
              </w:rPr>
            </w:r>
            <w:r w:rsidRPr="008B7EE6">
              <w:rPr>
                <w:b/>
                <w:bCs/>
                <w:sz w:val="22"/>
                <w:szCs w:val="22"/>
              </w:rPr>
              <w:fldChar w:fldCharType="separate"/>
            </w:r>
            <w:r w:rsidR="007A3ADF" w:rsidRPr="007A3ADF">
              <w:rPr>
                <w:b/>
                <w:bCs/>
                <w:noProof/>
                <w:sz w:val="22"/>
                <w:szCs w:val="22"/>
              </w:rPr>
              <w:t>89</w:t>
            </w:r>
            <w:r w:rsidRPr="008B7EE6">
              <w:rPr>
                <w:b/>
                <w:bCs/>
                <w:sz w:val="22"/>
                <w:szCs w:val="22"/>
              </w:rPr>
              <w:fldChar w:fldCharType="end"/>
            </w:r>
            <w:r w:rsidRPr="008B7EE6">
              <w:rPr>
                <w:sz w:val="22"/>
                <w:szCs w:val="22"/>
              </w:rPr>
              <w:t>.</w:t>
            </w:r>
          </w:p>
        </w:tc>
      </w:tr>
      <w:tr w:rsidR="00826388" w:rsidRPr="008B7EE6" w14:paraId="30767939"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8" w:type="pct"/>
          </w:tcPr>
          <w:p w14:paraId="3B46E552" w14:textId="77777777" w:rsidR="00826388" w:rsidRPr="008B7EE6" w:rsidRDefault="00826388" w:rsidP="00032B82">
            <w:pPr>
              <w:spacing w:before="60" w:after="60"/>
              <w:ind w:firstLine="29"/>
              <w:rPr>
                <w:sz w:val="22"/>
                <w:szCs w:val="22"/>
              </w:rPr>
            </w:pPr>
            <w:r w:rsidRPr="008B7EE6">
              <w:rPr>
                <w:sz w:val="22"/>
                <w:szCs w:val="22"/>
              </w:rPr>
              <w:t>Информация о рисках</w:t>
            </w:r>
          </w:p>
        </w:tc>
        <w:tc>
          <w:tcPr>
            <w:tcW w:w="889" w:type="pct"/>
          </w:tcPr>
          <w:p w14:paraId="29D85AEC" w14:textId="77777777" w:rsidR="00826388" w:rsidRPr="008B7EE6" w:rsidRDefault="00826388" w:rsidP="00032B82">
            <w:pPr>
              <w:spacing w:before="60" w:after="60"/>
              <w:ind w:firstLine="29"/>
              <w:rPr>
                <w:rFonts w:eastAsia="Calibri"/>
                <w:color w:val="000000"/>
                <w:sz w:val="22"/>
                <w:szCs w:val="22"/>
              </w:rPr>
            </w:pPr>
            <w:r w:rsidRPr="008B7EE6">
              <w:rPr>
                <w:rFonts w:eastAsia="Calibri"/>
                <w:color w:val="000000"/>
                <w:sz w:val="22"/>
                <w:szCs w:val="22"/>
              </w:rPr>
              <w:t>RsksNf</w:t>
            </w:r>
          </w:p>
        </w:tc>
        <w:tc>
          <w:tcPr>
            <w:tcW w:w="370" w:type="pct"/>
          </w:tcPr>
          <w:p w14:paraId="6C24EB4B" w14:textId="77777777" w:rsidR="00826388" w:rsidRPr="008B7EE6" w:rsidRDefault="00826388" w:rsidP="00032B82">
            <w:pPr>
              <w:spacing w:before="60" w:after="60"/>
              <w:ind w:firstLine="29"/>
              <w:jc w:val="center"/>
              <w:rPr>
                <w:sz w:val="22"/>
                <w:szCs w:val="22"/>
              </w:rPr>
            </w:pPr>
            <w:r w:rsidRPr="008B7EE6">
              <w:rPr>
                <w:sz w:val="22"/>
                <w:szCs w:val="22"/>
              </w:rPr>
              <w:t>С</w:t>
            </w:r>
          </w:p>
        </w:tc>
        <w:tc>
          <w:tcPr>
            <w:tcW w:w="591" w:type="pct"/>
          </w:tcPr>
          <w:p w14:paraId="5F639B19" w14:textId="77777777" w:rsidR="00826388" w:rsidRPr="008B7EE6" w:rsidRDefault="00826388" w:rsidP="00032B82">
            <w:pPr>
              <w:spacing w:before="60" w:after="60"/>
              <w:ind w:firstLine="29"/>
              <w:jc w:val="left"/>
              <w:rPr>
                <w:sz w:val="22"/>
                <w:szCs w:val="22"/>
              </w:rPr>
            </w:pPr>
            <w:r w:rsidRPr="008B7EE6">
              <w:rPr>
                <w:sz w:val="22"/>
                <w:szCs w:val="22"/>
              </w:rPr>
              <w:t>tRskNfs</w:t>
            </w:r>
          </w:p>
        </w:tc>
        <w:tc>
          <w:tcPr>
            <w:tcW w:w="445" w:type="pct"/>
          </w:tcPr>
          <w:p w14:paraId="0B41FBDB" w14:textId="77777777" w:rsidR="00826388" w:rsidRPr="008B7EE6" w:rsidRDefault="00826388" w:rsidP="00032B82">
            <w:pPr>
              <w:spacing w:before="60" w:after="60"/>
              <w:ind w:firstLine="29"/>
              <w:jc w:val="center"/>
              <w:rPr>
                <w:sz w:val="22"/>
                <w:szCs w:val="22"/>
              </w:rPr>
            </w:pPr>
            <w:r w:rsidRPr="008B7EE6">
              <w:rPr>
                <w:sz w:val="22"/>
                <w:szCs w:val="22"/>
              </w:rPr>
              <w:t>Н</w:t>
            </w:r>
          </w:p>
        </w:tc>
        <w:tc>
          <w:tcPr>
            <w:tcW w:w="1758" w:type="pct"/>
          </w:tcPr>
          <w:p w14:paraId="7D67B801" w14:textId="3F6EC279" w:rsidR="00826388" w:rsidRPr="008B7EE6" w:rsidRDefault="00826388" w:rsidP="00032B82">
            <w:pPr>
              <w:spacing w:before="60" w:after="60"/>
              <w:ind w:firstLine="29"/>
              <w:rPr>
                <w:sz w:val="22"/>
                <w:szCs w:val="22"/>
              </w:rPr>
            </w:pPr>
            <w:r w:rsidRPr="008B7EE6">
              <w:rPr>
                <w:sz w:val="22"/>
                <w:szCs w:val="22"/>
              </w:rPr>
              <w:t>Информация о рисках.</w:t>
            </w:r>
          </w:p>
          <w:p w14:paraId="17276B29" w14:textId="7A3917D8" w:rsidR="00E44B80" w:rsidRPr="008B7EE6" w:rsidRDefault="00E44B80" w:rsidP="00032B82">
            <w:pPr>
              <w:spacing w:before="60" w:after="60"/>
              <w:ind w:firstLine="29"/>
              <w:rPr>
                <w:sz w:val="22"/>
                <w:szCs w:val="22"/>
              </w:rPr>
            </w:pPr>
            <w:r w:rsidRPr="008B7EE6">
              <w:rPr>
                <w:sz w:val="22"/>
                <w:szCs w:val="22"/>
              </w:rPr>
              <w:t>Заполняется в случае формирования ЗКР ПБС ФБ.</w:t>
            </w:r>
          </w:p>
          <w:p w14:paraId="0F0AE817" w14:textId="72ED4027" w:rsidR="00826388" w:rsidRPr="008B7EE6" w:rsidRDefault="00826388" w:rsidP="00032B82">
            <w:pPr>
              <w:spacing w:before="60" w:after="60"/>
              <w:ind w:firstLine="29"/>
              <w:rPr>
                <w:sz w:val="22"/>
                <w:szCs w:val="22"/>
              </w:rPr>
            </w:pPr>
            <w:r w:rsidRPr="008B7EE6">
              <w:rPr>
                <w:sz w:val="22"/>
                <w:szCs w:val="22"/>
              </w:rPr>
              <w:t xml:space="preserve">Состав элемента представлен в таблице </w:t>
            </w:r>
            <w:r w:rsidRPr="008B7EE6">
              <w:rPr>
                <w:b/>
                <w:bCs/>
                <w:sz w:val="22"/>
                <w:szCs w:val="22"/>
              </w:rPr>
              <w:fldChar w:fldCharType="begin"/>
            </w:r>
            <w:r w:rsidRPr="008B7EE6">
              <w:rPr>
                <w:b/>
                <w:bCs/>
                <w:sz w:val="22"/>
                <w:szCs w:val="22"/>
              </w:rPr>
              <w:instrText xml:space="preserve"> REF _Ref111545773 \h  \* MERGEFORMAT </w:instrText>
            </w:r>
            <w:r w:rsidRPr="008B7EE6">
              <w:rPr>
                <w:b/>
                <w:bCs/>
                <w:sz w:val="22"/>
                <w:szCs w:val="22"/>
              </w:rPr>
            </w:r>
            <w:r w:rsidRPr="008B7EE6">
              <w:rPr>
                <w:b/>
                <w:bCs/>
                <w:sz w:val="22"/>
                <w:szCs w:val="22"/>
              </w:rPr>
              <w:fldChar w:fldCharType="separate"/>
            </w:r>
            <w:r w:rsidR="007A3ADF" w:rsidRPr="007A3ADF">
              <w:rPr>
                <w:b/>
                <w:bCs/>
                <w:noProof/>
                <w:sz w:val="22"/>
                <w:szCs w:val="22"/>
              </w:rPr>
              <w:t>91</w:t>
            </w:r>
            <w:r w:rsidRPr="008B7EE6">
              <w:rPr>
                <w:b/>
                <w:bCs/>
                <w:sz w:val="22"/>
                <w:szCs w:val="22"/>
              </w:rPr>
              <w:fldChar w:fldCharType="end"/>
            </w:r>
            <w:r w:rsidRPr="008B7EE6">
              <w:rPr>
                <w:sz w:val="22"/>
                <w:szCs w:val="22"/>
              </w:rPr>
              <w:t>.</w:t>
            </w:r>
          </w:p>
        </w:tc>
      </w:tr>
      <w:tr w:rsidR="00826388" w:rsidRPr="008B7EE6" w14:paraId="785A9743"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4C154265" w14:textId="77777777" w:rsidR="00826388" w:rsidRPr="008B7EE6" w:rsidRDefault="00826388" w:rsidP="00032B82">
            <w:pPr>
              <w:spacing w:before="60" w:after="60"/>
              <w:ind w:firstLine="29"/>
              <w:rPr>
                <w:sz w:val="22"/>
                <w:szCs w:val="22"/>
              </w:rPr>
            </w:pPr>
            <w:r w:rsidRPr="008B7EE6">
              <w:rPr>
                <w:sz w:val="22"/>
                <w:szCs w:val="22"/>
              </w:rPr>
              <w:t>Номер версии БО</w:t>
            </w:r>
          </w:p>
        </w:tc>
        <w:tc>
          <w:tcPr>
            <w:tcW w:w="889" w:type="pct"/>
          </w:tcPr>
          <w:p w14:paraId="66A0E97E" w14:textId="77777777" w:rsidR="00826388" w:rsidRPr="008B7EE6" w:rsidRDefault="00826388" w:rsidP="00032B82">
            <w:pPr>
              <w:spacing w:before="60" w:after="60"/>
              <w:ind w:firstLine="29"/>
              <w:rPr>
                <w:rFonts w:eastAsia="Calibri"/>
                <w:color w:val="000000"/>
                <w:sz w:val="22"/>
                <w:szCs w:val="22"/>
              </w:rPr>
            </w:pPr>
            <w:r w:rsidRPr="008B7EE6">
              <w:rPr>
                <w:rFonts w:eastAsia="Calibri"/>
                <w:color w:val="000000"/>
                <w:sz w:val="22"/>
                <w:szCs w:val="22"/>
              </w:rPr>
              <w:t>BdgtOblgtnsInf_NmChng</w:t>
            </w:r>
          </w:p>
        </w:tc>
        <w:tc>
          <w:tcPr>
            <w:tcW w:w="370" w:type="pct"/>
          </w:tcPr>
          <w:p w14:paraId="462A6795"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63D48CAE" w14:textId="77777777" w:rsidR="00826388" w:rsidRPr="008B7EE6" w:rsidRDefault="00826388" w:rsidP="00032B82">
            <w:pPr>
              <w:spacing w:before="60" w:after="60"/>
              <w:ind w:firstLine="29"/>
              <w:jc w:val="left"/>
              <w:rPr>
                <w:sz w:val="22"/>
                <w:szCs w:val="22"/>
              </w:rPr>
            </w:pPr>
            <w:r w:rsidRPr="008B7EE6">
              <w:rPr>
                <w:sz w:val="22"/>
                <w:szCs w:val="22"/>
              </w:rPr>
              <w:t>Т(1-</w:t>
            </w:r>
            <w:r w:rsidRPr="008B7EE6">
              <w:rPr>
                <w:sz w:val="22"/>
                <w:szCs w:val="22"/>
                <w:lang w:val="en-US"/>
              </w:rPr>
              <w:t>7</w:t>
            </w:r>
            <w:r w:rsidRPr="008B7EE6">
              <w:rPr>
                <w:sz w:val="22"/>
                <w:szCs w:val="22"/>
              </w:rPr>
              <w:t>)</w:t>
            </w:r>
          </w:p>
        </w:tc>
        <w:tc>
          <w:tcPr>
            <w:tcW w:w="445" w:type="pct"/>
          </w:tcPr>
          <w:p w14:paraId="6C25C8F9" w14:textId="77777777" w:rsidR="00826388" w:rsidRPr="008B7EE6" w:rsidRDefault="00826388" w:rsidP="00032B82">
            <w:pPr>
              <w:spacing w:before="60" w:after="60"/>
              <w:ind w:firstLine="29"/>
              <w:jc w:val="center"/>
              <w:rPr>
                <w:sz w:val="22"/>
                <w:szCs w:val="22"/>
              </w:rPr>
            </w:pPr>
            <w:r w:rsidRPr="008B7EE6">
              <w:rPr>
                <w:sz w:val="22"/>
                <w:szCs w:val="22"/>
              </w:rPr>
              <w:t>Н</w:t>
            </w:r>
          </w:p>
        </w:tc>
        <w:tc>
          <w:tcPr>
            <w:tcW w:w="1758" w:type="pct"/>
          </w:tcPr>
          <w:p w14:paraId="009BE987" w14:textId="77777777" w:rsidR="00826388" w:rsidRPr="008B7EE6" w:rsidRDefault="00826388" w:rsidP="00032B82">
            <w:pPr>
              <w:pStyle w:val="GOSTTableListMark1"/>
              <w:numPr>
                <w:ilvl w:val="0"/>
                <w:numId w:val="0"/>
              </w:numPr>
              <w:spacing w:before="60" w:after="60"/>
              <w:jc w:val="both"/>
              <w:rPr>
                <w:sz w:val="22"/>
                <w:szCs w:val="22"/>
              </w:rPr>
            </w:pPr>
            <w:r w:rsidRPr="008B7EE6">
              <w:rPr>
                <w:sz w:val="22"/>
                <w:szCs w:val="22"/>
              </w:rPr>
              <w:t>Указывается номер версии БО, на основании которого создана ЗКР.</w:t>
            </w:r>
          </w:p>
        </w:tc>
      </w:tr>
      <w:tr w:rsidR="00826388" w:rsidRPr="008B7EE6" w14:paraId="613EC21A"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8" w:type="pct"/>
          </w:tcPr>
          <w:p w14:paraId="4669E086" w14:textId="77777777" w:rsidR="00826388" w:rsidRPr="008B7EE6" w:rsidRDefault="00826388" w:rsidP="00032B82">
            <w:pPr>
              <w:spacing w:before="60" w:after="60"/>
              <w:ind w:firstLine="29"/>
              <w:rPr>
                <w:sz w:val="22"/>
                <w:szCs w:val="22"/>
              </w:rPr>
            </w:pPr>
            <w:r w:rsidRPr="008B7EE6">
              <w:rPr>
                <w:sz w:val="22"/>
                <w:szCs w:val="22"/>
              </w:rPr>
              <w:t>Номер версии ДО</w:t>
            </w:r>
          </w:p>
        </w:tc>
        <w:tc>
          <w:tcPr>
            <w:tcW w:w="889" w:type="pct"/>
          </w:tcPr>
          <w:p w14:paraId="66D74B5F" w14:textId="77777777" w:rsidR="00826388" w:rsidRPr="008B7EE6" w:rsidRDefault="00826388" w:rsidP="00032B82">
            <w:pPr>
              <w:spacing w:before="60" w:after="60"/>
              <w:ind w:firstLine="29"/>
              <w:rPr>
                <w:rFonts w:eastAsia="Calibri"/>
                <w:color w:val="000000"/>
                <w:sz w:val="22"/>
                <w:szCs w:val="22"/>
              </w:rPr>
            </w:pPr>
            <w:r w:rsidRPr="008B7EE6">
              <w:rPr>
                <w:rFonts w:eastAsia="Calibri"/>
                <w:color w:val="000000"/>
                <w:sz w:val="22"/>
                <w:szCs w:val="22"/>
              </w:rPr>
              <w:t>DOInf_NmChng</w:t>
            </w:r>
          </w:p>
        </w:tc>
        <w:tc>
          <w:tcPr>
            <w:tcW w:w="370" w:type="pct"/>
          </w:tcPr>
          <w:p w14:paraId="6C735B6B"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208704E5" w14:textId="77777777" w:rsidR="00826388" w:rsidRPr="008B7EE6" w:rsidRDefault="00826388" w:rsidP="00032B82">
            <w:pPr>
              <w:spacing w:before="60" w:after="60"/>
              <w:ind w:firstLine="29"/>
              <w:jc w:val="left"/>
              <w:rPr>
                <w:sz w:val="22"/>
                <w:szCs w:val="22"/>
              </w:rPr>
            </w:pPr>
            <w:r w:rsidRPr="008B7EE6">
              <w:rPr>
                <w:sz w:val="22"/>
                <w:szCs w:val="22"/>
              </w:rPr>
              <w:t>Т(1-</w:t>
            </w:r>
            <w:r w:rsidRPr="008B7EE6">
              <w:rPr>
                <w:sz w:val="22"/>
                <w:szCs w:val="22"/>
                <w:lang w:val="en-US"/>
              </w:rPr>
              <w:t>7</w:t>
            </w:r>
            <w:r w:rsidRPr="008B7EE6">
              <w:rPr>
                <w:sz w:val="22"/>
                <w:szCs w:val="22"/>
              </w:rPr>
              <w:t>)</w:t>
            </w:r>
          </w:p>
        </w:tc>
        <w:tc>
          <w:tcPr>
            <w:tcW w:w="445" w:type="pct"/>
          </w:tcPr>
          <w:p w14:paraId="76D383C1" w14:textId="77777777" w:rsidR="00826388" w:rsidRPr="008B7EE6" w:rsidRDefault="00826388" w:rsidP="00032B82">
            <w:pPr>
              <w:spacing w:before="60" w:after="60"/>
              <w:ind w:firstLine="29"/>
              <w:jc w:val="center"/>
              <w:rPr>
                <w:sz w:val="22"/>
                <w:szCs w:val="22"/>
              </w:rPr>
            </w:pPr>
            <w:r w:rsidRPr="008B7EE6">
              <w:rPr>
                <w:sz w:val="22"/>
                <w:szCs w:val="22"/>
              </w:rPr>
              <w:t>Н</w:t>
            </w:r>
          </w:p>
        </w:tc>
        <w:tc>
          <w:tcPr>
            <w:tcW w:w="1758" w:type="pct"/>
          </w:tcPr>
          <w:p w14:paraId="2B7276A8" w14:textId="77777777" w:rsidR="00826388" w:rsidRPr="008B7EE6" w:rsidRDefault="00826388" w:rsidP="00032B82">
            <w:pPr>
              <w:pStyle w:val="GOSTTableListMark1"/>
              <w:numPr>
                <w:ilvl w:val="0"/>
                <w:numId w:val="0"/>
              </w:numPr>
              <w:spacing w:before="60" w:after="60"/>
              <w:jc w:val="both"/>
              <w:rPr>
                <w:sz w:val="22"/>
                <w:szCs w:val="22"/>
              </w:rPr>
            </w:pPr>
            <w:r w:rsidRPr="008B7EE6">
              <w:rPr>
                <w:sz w:val="22"/>
                <w:szCs w:val="22"/>
              </w:rPr>
              <w:t>Указывается номер версии ДО, на основании которого создана ЗКР.</w:t>
            </w:r>
          </w:p>
        </w:tc>
      </w:tr>
    </w:tbl>
    <w:p w14:paraId="3FA94CB1" w14:textId="77777777" w:rsidR="00826388" w:rsidRPr="000A30F3" w:rsidRDefault="00826388" w:rsidP="00826388">
      <w:pPr>
        <w:pStyle w:val="32"/>
        <w:ind w:hanging="153"/>
        <w:rPr>
          <w:highlight w:val="green"/>
        </w:rPr>
      </w:pPr>
      <w:bookmarkStart w:id="1436" w:name="_Toc106288741"/>
      <w:bookmarkStart w:id="1437" w:name="_Toc111480295"/>
      <w:bookmarkStart w:id="1438" w:name="_Toc115392372"/>
      <w:r w:rsidRPr="000A30F3">
        <w:rPr>
          <w:highlight w:val="green"/>
        </w:rPr>
        <w:t>Описание комплексного типа «tCntrRslts»</w:t>
      </w:r>
      <w:bookmarkEnd w:id="1436"/>
      <w:bookmarkEnd w:id="1437"/>
      <w:bookmarkEnd w:id="1438"/>
    </w:p>
    <w:p w14:paraId="5CEFF5B2" w14:textId="77777777" w:rsidR="00826388" w:rsidRPr="00BE540D" w:rsidRDefault="00826388" w:rsidP="00826388">
      <w:pPr>
        <w:pStyle w:val="ASFKNormal"/>
        <w:spacing w:before="60" w:after="120"/>
        <w:contextualSpacing w:val="0"/>
        <w:jc w:val="both"/>
        <w:rPr>
          <w:sz w:val="24"/>
          <w:szCs w:val="24"/>
        </w:rPr>
      </w:pPr>
      <w:r w:rsidRPr="00BE540D">
        <w:rPr>
          <w:sz w:val="24"/>
          <w:szCs w:val="24"/>
        </w:rPr>
        <w:t>Описание комплексного типа «</w:t>
      </w:r>
      <w:r w:rsidRPr="003E712D">
        <w:rPr>
          <w:sz w:val="24"/>
          <w:szCs w:val="24"/>
        </w:rPr>
        <w:t>tCntrRslts</w:t>
      </w:r>
      <w:r w:rsidRPr="00BE540D">
        <w:rPr>
          <w:sz w:val="24"/>
          <w:szCs w:val="24"/>
        </w:rPr>
        <w:t xml:space="preserve">» </w:t>
      </w:r>
      <w:r>
        <w:rPr>
          <w:sz w:val="24"/>
          <w:szCs w:val="24"/>
        </w:rPr>
        <w:t>блока «</w:t>
      </w:r>
      <w:r w:rsidRPr="003E712D">
        <w:rPr>
          <w:sz w:val="24"/>
          <w:szCs w:val="24"/>
        </w:rPr>
        <w:t>Результаты контроля</w:t>
      </w:r>
      <w:r>
        <w:rPr>
          <w:sz w:val="24"/>
          <w:szCs w:val="24"/>
        </w:rPr>
        <w:t xml:space="preserve">». </w:t>
      </w:r>
    </w:p>
    <w:p w14:paraId="7CB18DDE" w14:textId="34D894A6" w:rsidR="00826388" w:rsidRPr="000A30F3" w:rsidRDefault="00826388" w:rsidP="00826388">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439" w:name="_Ref106288893"/>
      <w:r w:rsidR="007A3ADF">
        <w:rPr>
          <w:noProof/>
          <w:highlight w:val="green"/>
        </w:rPr>
        <w:t>89</w:t>
      </w:r>
      <w:bookmarkEnd w:id="1439"/>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«tCntrRslts»</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826388" w:rsidRPr="008B7EE6" w14:paraId="7B6BC75B"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429C868B"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комплексного типа</w:t>
            </w:r>
          </w:p>
        </w:tc>
        <w:tc>
          <w:tcPr>
            <w:tcW w:w="889" w:type="pct"/>
          </w:tcPr>
          <w:p w14:paraId="09E256F2"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4B2E2A3A"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4516C245"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1527AAAF"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2DCBB858"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50C3A27F"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70CBE185" w14:textId="77777777" w:rsidR="00826388" w:rsidRPr="008B7EE6" w:rsidRDefault="00826388" w:rsidP="00032B82">
            <w:pPr>
              <w:spacing w:before="60" w:after="60"/>
              <w:ind w:firstLine="29"/>
              <w:rPr>
                <w:sz w:val="22"/>
                <w:szCs w:val="22"/>
              </w:rPr>
            </w:pPr>
            <w:r w:rsidRPr="008B7EE6">
              <w:rPr>
                <w:sz w:val="22"/>
                <w:szCs w:val="22"/>
              </w:rPr>
              <w:t>tCntrRslts</w:t>
            </w:r>
          </w:p>
        </w:tc>
        <w:tc>
          <w:tcPr>
            <w:tcW w:w="889" w:type="pct"/>
          </w:tcPr>
          <w:p w14:paraId="5897A812" w14:textId="77777777" w:rsidR="00826388" w:rsidRPr="008B7EE6" w:rsidRDefault="00826388" w:rsidP="00032B82">
            <w:pPr>
              <w:spacing w:before="60" w:after="60"/>
              <w:ind w:firstLine="29"/>
              <w:rPr>
                <w:sz w:val="22"/>
                <w:szCs w:val="22"/>
              </w:rPr>
            </w:pPr>
            <w:r w:rsidRPr="008B7EE6">
              <w:rPr>
                <w:sz w:val="22"/>
                <w:szCs w:val="22"/>
              </w:rPr>
              <w:t>CntrRslts_ITEM</w:t>
            </w:r>
          </w:p>
        </w:tc>
        <w:tc>
          <w:tcPr>
            <w:tcW w:w="370" w:type="pct"/>
          </w:tcPr>
          <w:p w14:paraId="4D17A503" w14:textId="77777777" w:rsidR="00826388" w:rsidRPr="008B7EE6" w:rsidRDefault="00826388" w:rsidP="00032B82">
            <w:pPr>
              <w:spacing w:before="60" w:after="60"/>
              <w:ind w:firstLine="29"/>
              <w:jc w:val="center"/>
              <w:rPr>
                <w:sz w:val="22"/>
                <w:szCs w:val="22"/>
              </w:rPr>
            </w:pPr>
            <w:r w:rsidRPr="008B7EE6">
              <w:rPr>
                <w:sz w:val="22"/>
                <w:szCs w:val="22"/>
              </w:rPr>
              <w:t>С</w:t>
            </w:r>
          </w:p>
        </w:tc>
        <w:tc>
          <w:tcPr>
            <w:tcW w:w="591" w:type="pct"/>
          </w:tcPr>
          <w:p w14:paraId="1F224234" w14:textId="77777777" w:rsidR="00826388" w:rsidRPr="008B7EE6" w:rsidRDefault="00826388" w:rsidP="00032B82">
            <w:pPr>
              <w:spacing w:before="60" w:after="60"/>
              <w:ind w:firstLine="29"/>
              <w:jc w:val="left"/>
              <w:rPr>
                <w:sz w:val="22"/>
                <w:szCs w:val="22"/>
              </w:rPr>
            </w:pPr>
            <w:r w:rsidRPr="008B7EE6">
              <w:rPr>
                <w:sz w:val="22"/>
                <w:szCs w:val="22"/>
              </w:rPr>
              <w:t>tCntrRslts_ITEM</w:t>
            </w:r>
          </w:p>
        </w:tc>
        <w:tc>
          <w:tcPr>
            <w:tcW w:w="445" w:type="pct"/>
          </w:tcPr>
          <w:p w14:paraId="00527DC4" w14:textId="77777777" w:rsidR="00826388" w:rsidRPr="008B7EE6" w:rsidRDefault="00826388" w:rsidP="00032B82">
            <w:pPr>
              <w:spacing w:before="60" w:after="60"/>
              <w:ind w:firstLine="29"/>
              <w:jc w:val="center"/>
              <w:rPr>
                <w:sz w:val="22"/>
                <w:szCs w:val="22"/>
              </w:rPr>
            </w:pPr>
            <w:r w:rsidRPr="008B7EE6">
              <w:rPr>
                <w:sz w:val="22"/>
                <w:szCs w:val="22"/>
              </w:rPr>
              <w:t>ОМ</w:t>
            </w:r>
          </w:p>
        </w:tc>
        <w:tc>
          <w:tcPr>
            <w:tcW w:w="1758" w:type="pct"/>
          </w:tcPr>
          <w:p w14:paraId="77AF7681" w14:textId="77777777" w:rsidR="00826388" w:rsidRPr="008B7EE6" w:rsidRDefault="00826388" w:rsidP="00032B82">
            <w:pPr>
              <w:spacing w:before="60" w:after="60"/>
              <w:ind w:firstLine="29"/>
              <w:rPr>
                <w:sz w:val="22"/>
                <w:szCs w:val="22"/>
              </w:rPr>
            </w:pPr>
            <w:r w:rsidRPr="008B7EE6">
              <w:rPr>
                <w:sz w:val="22"/>
                <w:szCs w:val="22"/>
              </w:rPr>
              <w:t>Результаты контроля.</w:t>
            </w:r>
          </w:p>
          <w:p w14:paraId="21623CCF" w14:textId="1D80A039" w:rsidR="00826388" w:rsidRPr="008B7EE6" w:rsidRDefault="00826388" w:rsidP="00032B82">
            <w:pPr>
              <w:spacing w:before="60" w:after="60"/>
              <w:ind w:firstLine="29"/>
              <w:rPr>
                <w:sz w:val="22"/>
                <w:szCs w:val="22"/>
              </w:rPr>
            </w:pPr>
            <w:r w:rsidRPr="008B7EE6">
              <w:rPr>
                <w:sz w:val="22"/>
                <w:szCs w:val="22"/>
              </w:rPr>
              <w:t xml:space="preserve">Состав элемента представлен в таблице </w:t>
            </w:r>
            <w:r w:rsidRPr="008B7EE6">
              <w:rPr>
                <w:b/>
                <w:bCs/>
                <w:sz w:val="22"/>
                <w:szCs w:val="22"/>
              </w:rPr>
              <w:fldChar w:fldCharType="begin"/>
            </w:r>
            <w:r w:rsidRPr="008B7EE6">
              <w:rPr>
                <w:b/>
                <w:bCs/>
                <w:sz w:val="22"/>
                <w:szCs w:val="22"/>
              </w:rPr>
              <w:instrText xml:space="preserve"> REF _Ref106288894 \h  \* MERGEFORMAT </w:instrText>
            </w:r>
            <w:r w:rsidRPr="008B7EE6">
              <w:rPr>
                <w:b/>
                <w:bCs/>
                <w:sz w:val="22"/>
                <w:szCs w:val="22"/>
              </w:rPr>
            </w:r>
            <w:r w:rsidRPr="008B7EE6">
              <w:rPr>
                <w:b/>
                <w:bCs/>
                <w:sz w:val="22"/>
                <w:szCs w:val="22"/>
              </w:rPr>
              <w:fldChar w:fldCharType="separate"/>
            </w:r>
            <w:r w:rsidR="007A3ADF" w:rsidRPr="007A3ADF">
              <w:rPr>
                <w:b/>
                <w:bCs/>
                <w:noProof/>
                <w:sz w:val="22"/>
                <w:szCs w:val="22"/>
              </w:rPr>
              <w:t>90</w:t>
            </w:r>
            <w:r w:rsidRPr="008B7EE6">
              <w:rPr>
                <w:b/>
                <w:bCs/>
                <w:sz w:val="22"/>
                <w:szCs w:val="22"/>
              </w:rPr>
              <w:fldChar w:fldCharType="end"/>
            </w:r>
            <w:r w:rsidRPr="008B7EE6">
              <w:rPr>
                <w:sz w:val="22"/>
                <w:szCs w:val="22"/>
              </w:rPr>
              <w:t>.</w:t>
            </w:r>
          </w:p>
        </w:tc>
      </w:tr>
    </w:tbl>
    <w:p w14:paraId="7C3DBF0B" w14:textId="77777777" w:rsidR="00826388" w:rsidRPr="000A30F3" w:rsidRDefault="00826388" w:rsidP="00826388">
      <w:pPr>
        <w:pStyle w:val="32"/>
        <w:ind w:hanging="153"/>
        <w:rPr>
          <w:highlight w:val="green"/>
        </w:rPr>
      </w:pPr>
      <w:bookmarkStart w:id="1440" w:name="_Toc106288742"/>
      <w:bookmarkStart w:id="1441" w:name="_Toc111480296"/>
      <w:bookmarkStart w:id="1442" w:name="_Toc115392373"/>
      <w:r w:rsidRPr="000A30F3">
        <w:rPr>
          <w:highlight w:val="green"/>
        </w:rPr>
        <w:t>Описание комплексного типа «tCntrRslts_ITEM»</w:t>
      </w:r>
      <w:bookmarkEnd w:id="1440"/>
      <w:bookmarkEnd w:id="1441"/>
      <w:bookmarkEnd w:id="1442"/>
    </w:p>
    <w:p w14:paraId="67D71230" w14:textId="77777777" w:rsidR="00826388" w:rsidRPr="00BE540D" w:rsidRDefault="00826388" w:rsidP="00826388">
      <w:pPr>
        <w:pStyle w:val="ASFKNormal"/>
        <w:spacing w:before="60" w:after="120"/>
        <w:contextualSpacing w:val="0"/>
        <w:jc w:val="both"/>
        <w:rPr>
          <w:sz w:val="24"/>
          <w:szCs w:val="24"/>
        </w:rPr>
      </w:pPr>
      <w:r w:rsidRPr="00BE540D">
        <w:rPr>
          <w:sz w:val="24"/>
          <w:szCs w:val="24"/>
        </w:rPr>
        <w:t>Описание комплексного типа «</w:t>
      </w:r>
      <w:r w:rsidRPr="003E712D">
        <w:rPr>
          <w:sz w:val="24"/>
          <w:szCs w:val="24"/>
        </w:rPr>
        <w:t>tCntrRslts_ITEM</w:t>
      </w:r>
      <w:r w:rsidRPr="00BE540D">
        <w:rPr>
          <w:sz w:val="24"/>
          <w:szCs w:val="24"/>
        </w:rPr>
        <w:t>»</w:t>
      </w:r>
      <w:r>
        <w:rPr>
          <w:sz w:val="24"/>
          <w:szCs w:val="24"/>
        </w:rPr>
        <w:t xml:space="preserve"> блока «</w:t>
      </w:r>
      <w:r w:rsidRPr="003E712D">
        <w:rPr>
          <w:sz w:val="24"/>
          <w:szCs w:val="24"/>
        </w:rPr>
        <w:t>Результат</w:t>
      </w:r>
      <w:r>
        <w:rPr>
          <w:sz w:val="24"/>
          <w:szCs w:val="24"/>
        </w:rPr>
        <w:t>ы</w:t>
      </w:r>
      <w:r w:rsidRPr="003E712D">
        <w:rPr>
          <w:sz w:val="24"/>
          <w:szCs w:val="24"/>
        </w:rPr>
        <w:t xml:space="preserve"> контроля</w:t>
      </w:r>
      <w:r>
        <w:rPr>
          <w:sz w:val="24"/>
          <w:szCs w:val="24"/>
        </w:rPr>
        <w:t xml:space="preserve">» </w:t>
      </w:r>
    </w:p>
    <w:p w14:paraId="40E1ABC1" w14:textId="3BC86144" w:rsidR="00826388" w:rsidRPr="000A30F3" w:rsidRDefault="00826388" w:rsidP="00826388">
      <w:pPr>
        <w:pStyle w:val="GOSTNameTable"/>
        <w:tabs>
          <w:tab w:val="clear" w:pos="567"/>
          <w:tab w:val="num" w:pos="993"/>
        </w:tabs>
        <w:spacing w:before="120" w:after="0"/>
        <w:ind w:left="425" w:hanging="357"/>
        <w:rPr>
          <w:highlight w:val="green"/>
        </w:rPr>
      </w:pPr>
      <w:r w:rsidRPr="000A30F3">
        <w:rPr>
          <w:noProof/>
          <w:highlight w:val="green"/>
        </w:rPr>
        <w:lastRenderedPageBreak/>
        <w:fldChar w:fldCharType="begin"/>
      </w:r>
      <w:r w:rsidRPr="000A30F3">
        <w:rPr>
          <w:noProof/>
          <w:highlight w:val="green"/>
        </w:rPr>
        <w:instrText xml:space="preserve"> SEQ Таблица \* ARABIC </w:instrText>
      </w:r>
      <w:r w:rsidRPr="000A30F3">
        <w:rPr>
          <w:noProof/>
          <w:highlight w:val="green"/>
        </w:rPr>
        <w:fldChar w:fldCharType="separate"/>
      </w:r>
      <w:bookmarkStart w:id="1443" w:name="_Ref106288894"/>
      <w:r w:rsidR="007A3ADF">
        <w:rPr>
          <w:noProof/>
          <w:highlight w:val="green"/>
        </w:rPr>
        <w:t>90</w:t>
      </w:r>
      <w:bookmarkEnd w:id="1443"/>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«tCntrRslts_ITEM»</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826388" w:rsidRPr="008B7EE6" w14:paraId="4260FA3C"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2C86EFAB"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элемента</w:t>
            </w:r>
          </w:p>
        </w:tc>
        <w:tc>
          <w:tcPr>
            <w:tcW w:w="889" w:type="pct"/>
          </w:tcPr>
          <w:p w14:paraId="4FA543D1"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12279AD2"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146B215D"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6CEBB3AA"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29587A85"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7F6B863D"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1D6CB94C" w14:textId="77777777" w:rsidR="00826388" w:rsidRPr="008B7EE6" w:rsidRDefault="00826388" w:rsidP="00032B82">
            <w:pPr>
              <w:spacing w:before="60" w:after="60"/>
              <w:ind w:firstLine="29"/>
              <w:rPr>
                <w:sz w:val="22"/>
                <w:szCs w:val="22"/>
              </w:rPr>
            </w:pPr>
            <w:r w:rsidRPr="008B7EE6">
              <w:rPr>
                <w:sz w:val="22"/>
                <w:szCs w:val="22"/>
              </w:rPr>
              <w:t>Код группы контролей</w:t>
            </w:r>
          </w:p>
        </w:tc>
        <w:tc>
          <w:tcPr>
            <w:tcW w:w="889" w:type="pct"/>
          </w:tcPr>
          <w:p w14:paraId="6F0D68DB" w14:textId="77777777" w:rsidR="00826388" w:rsidRPr="008B7EE6" w:rsidRDefault="00826388" w:rsidP="00032B82">
            <w:pPr>
              <w:spacing w:before="60" w:after="60"/>
              <w:ind w:firstLine="29"/>
              <w:rPr>
                <w:sz w:val="22"/>
                <w:szCs w:val="22"/>
              </w:rPr>
            </w:pPr>
            <w:r w:rsidRPr="008B7EE6">
              <w:rPr>
                <w:sz w:val="22"/>
                <w:szCs w:val="22"/>
              </w:rPr>
              <w:t>Grp_code</w:t>
            </w:r>
          </w:p>
        </w:tc>
        <w:tc>
          <w:tcPr>
            <w:tcW w:w="370" w:type="pct"/>
          </w:tcPr>
          <w:p w14:paraId="707C8800"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747A5E4F" w14:textId="77777777" w:rsidR="00826388" w:rsidRPr="008B7EE6" w:rsidRDefault="00826388" w:rsidP="00032B82">
            <w:pPr>
              <w:spacing w:before="60" w:after="60"/>
              <w:ind w:firstLine="29"/>
              <w:jc w:val="left"/>
              <w:rPr>
                <w:sz w:val="22"/>
                <w:szCs w:val="22"/>
              </w:rPr>
            </w:pPr>
            <w:r w:rsidRPr="008B7EE6">
              <w:rPr>
                <w:sz w:val="22"/>
                <w:szCs w:val="22"/>
              </w:rPr>
              <w:t>Т(1-</w:t>
            </w:r>
            <w:r w:rsidRPr="008B7EE6">
              <w:rPr>
                <w:sz w:val="22"/>
                <w:szCs w:val="22"/>
                <w:lang w:val="en-US"/>
              </w:rPr>
              <w:t>25</w:t>
            </w:r>
            <w:r w:rsidRPr="008B7EE6">
              <w:rPr>
                <w:sz w:val="22"/>
                <w:szCs w:val="22"/>
              </w:rPr>
              <w:t>)</w:t>
            </w:r>
          </w:p>
        </w:tc>
        <w:tc>
          <w:tcPr>
            <w:tcW w:w="445" w:type="pct"/>
          </w:tcPr>
          <w:p w14:paraId="1580F5B6"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0F5F0815" w14:textId="77777777" w:rsidR="00826388" w:rsidRPr="008B7EE6" w:rsidRDefault="00826388" w:rsidP="00032B82">
            <w:pPr>
              <w:spacing w:before="60" w:after="60"/>
              <w:ind w:firstLine="29"/>
              <w:rPr>
                <w:sz w:val="22"/>
                <w:szCs w:val="22"/>
              </w:rPr>
            </w:pPr>
            <w:r w:rsidRPr="008B7EE6">
              <w:rPr>
                <w:sz w:val="22"/>
                <w:szCs w:val="22"/>
              </w:rPr>
              <w:t>Код группы контролей.</w:t>
            </w:r>
          </w:p>
          <w:p w14:paraId="4BC5D39D" w14:textId="55FDA959" w:rsidR="00826388" w:rsidRPr="008B7EE6" w:rsidRDefault="00167CC8" w:rsidP="00032B82">
            <w:pPr>
              <w:spacing w:before="60" w:after="60"/>
              <w:ind w:firstLine="29"/>
              <w:rPr>
                <w:sz w:val="22"/>
                <w:szCs w:val="22"/>
              </w:rPr>
            </w:pPr>
            <w:r w:rsidRPr="008B7EE6">
              <w:rPr>
                <w:sz w:val="22"/>
                <w:szCs w:val="22"/>
              </w:rPr>
              <w:t xml:space="preserve">Указываются </w:t>
            </w:r>
            <w:r w:rsidR="00826388" w:rsidRPr="008B7EE6">
              <w:rPr>
                <w:sz w:val="22"/>
                <w:szCs w:val="22"/>
              </w:rPr>
              <w:t>значения:</w:t>
            </w:r>
          </w:p>
          <w:p w14:paraId="7F53FA89"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CTRL_257N_BO –  Группа 1.  Контроль на соответствие БО. Заполняется в случае формирования ЗКР ПБС ФБ.</w:t>
            </w:r>
          </w:p>
          <w:p w14:paraId="53BF4511"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CTRL_257N_DO –  Группа 2. Контроль на соответствие ДО. Заполняется в случае формирования ЗКР ПБС ФБ.</w:t>
            </w:r>
          </w:p>
          <w:p w14:paraId="6BC97B35"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t xml:space="preserve">CTRL_DOC_FOUND_PURP –  </w:t>
            </w:r>
            <w:r w:rsidRPr="008B7EE6">
              <w:rPr>
                <w:sz w:val="22"/>
                <w:szCs w:val="22"/>
              </w:rPr>
              <w:t>Группа</w:t>
            </w:r>
            <w:r w:rsidRPr="008B7EE6">
              <w:rPr>
                <w:sz w:val="22"/>
                <w:szCs w:val="22"/>
                <w:lang w:val="en-US"/>
              </w:rPr>
              <w:t xml:space="preserve"> 3. </w:t>
            </w:r>
            <w:r w:rsidRPr="008B7EE6">
              <w:rPr>
                <w:sz w:val="22"/>
                <w:szCs w:val="22"/>
              </w:rPr>
              <w:t>Контроль на соответствие документу-основанию (документу о приемке, условиям контракта) в части назначения платежа.</w:t>
            </w:r>
          </w:p>
          <w:p w14:paraId="2B889EE2"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t xml:space="preserve">CTRL_DOC_FOUND_AMOUNT – </w:t>
            </w:r>
            <w:r w:rsidRPr="008B7EE6">
              <w:rPr>
                <w:sz w:val="22"/>
                <w:szCs w:val="22"/>
              </w:rPr>
              <w:t>Группа</w:t>
            </w:r>
            <w:r w:rsidRPr="008B7EE6">
              <w:rPr>
                <w:sz w:val="22"/>
                <w:szCs w:val="22"/>
                <w:lang w:val="en-US"/>
              </w:rPr>
              <w:t xml:space="preserve"> 4. </w:t>
            </w:r>
            <w:r w:rsidRPr="008B7EE6">
              <w:rPr>
                <w:sz w:val="22"/>
                <w:szCs w:val="22"/>
              </w:rPr>
              <w:t>Контроль на соответствие документу-основанию (документу о приемке, условиям контракта) в части суммы.</w:t>
            </w:r>
          </w:p>
          <w:p w14:paraId="33441D0B"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t xml:space="preserve">CTRL_DOC_FOUND_DET –  </w:t>
            </w:r>
            <w:r w:rsidRPr="008B7EE6">
              <w:rPr>
                <w:sz w:val="22"/>
                <w:szCs w:val="22"/>
              </w:rPr>
              <w:t>Группа</w:t>
            </w:r>
            <w:r w:rsidRPr="008B7EE6">
              <w:rPr>
                <w:sz w:val="22"/>
                <w:szCs w:val="22"/>
                <w:lang w:val="en-US"/>
              </w:rPr>
              <w:t xml:space="preserve"> 5. </w:t>
            </w:r>
            <w:r w:rsidRPr="008B7EE6">
              <w:rPr>
                <w:sz w:val="22"/>
                <w:szCs w:val="22"/>
              </w:rPr>
              <w:t>Контроль на соответствие документу-основанию (документу о приемке, условиям контракта) в части реквизитов документов-оснований.</w:t>
            </w:r>
          </w:p>
          <w:p w14:paraId="571AF9C6"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t xml:space="preserve">CTRL_DOC_FOUND_CNTR_DET –  </w:t>
            </w:r>
            <w:r w:rsidRPr="008B7EE6">
              <w:rPr>
                <w:sz w:val="22"/>
                <w:szCs w:val="22"/>
              </w:rPr>
              <w:t>Группа</w:t>
            </w:r>
            <w:r w:rsidRPr="008B7EE6">
              <w:rPr>
                <w:sz w:val="22"/>
                <w:szCs w:val="22"/>
                <w:lang w:val="en-US"/>
              </w:rPr>
              <w:t xml:space="preserve"> 6. </w:t>
            </w:r>
            <w:r w:rsidRPr="008B7EE6">
              <w:rPr>
                <w:sz w:val="22"/>
                <w:szCs w:val="22"/>
              </w:rPr>
              <w:t>Контроль на соответствие документу-основанию в части реквизитов контрагента</w:t>
            </w:r>
          </w:p>
          <w:p w14:paraId="40ED0569"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t xml:space="preserve">CTRL_257N_DO_PURP –  </w:t>
            </w:r>
            <w:r w:rsidRPr="008B7EE6">
              <w:rPr>
                <w:sz w:val="22"/>
                <w:szCs w:val="22"/>
              </w:rPr>
              <w:t>Группа</w:t>
            </w:r>
            <w:r w:rsidRPr="008B7EE6">
              <w:rPr>
                <w:sz w:val="22"/>
                <w:szCs w:val="22"/>
                <w:lang w:val="en-US"/>
              </w:rPr>
              <w:t xml:space="preserve"> 7. </w:t>
            </w:r>
            <w:r w:rsidRPr="008B7EE6">
              <w:rPr>
                <w:sz w:val="22"/>
                <w:szCs w:val="22"/>
              </w:rPr>
              <w:t>Содержания текста назначения платежа операции, исходя из документа, подтверждающего возникновение денежного обязательства.</w:t>
            </w:r>
          </w:p>
          <w:p w14:paraId="5FF556DF"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lang w:val="en-US"/>
              </w:rPr>
              <w:lastRenderedPageBreak/>
              <w:t xml:space="preserve">CTRL_226N_TARG_SUBS –  </w:t>
            </w:r>
            <w:r w:rsidRPr="008B7EE6">
              <w:rPr>
                <w:sz w:val="22"/>
                <w:szCs w:val="22"/>
              </w:rPr>
              <w:t>Группа</w:t>
            </w:r>
            <w:r w:rsidRPr="008B7EE6">
              <w:rPr>
                <w:sz w:val="22"/>
                <w:szCs w:val="22"/>
                <w:lang w:val="en-US"/>
              </w:rPr>
              <w:t xml:space="preserve"> 8. </w:t>
            </w:r>
            <w:r w:rsidRPr="008B7EE6">
              <w:rPr>
                <w:sz w:val="22"/>
                <w:szCs w:val="22"/>
              </w:rPr>
              <w:t>Информации в контракте (документа о приемке) условиям целевой субсидии. Заполняется в случае формирования ЗКР АУ/БУ ФБ.</w:t>
            </w:r>
          </w:p>
          <w:p w14:paraId="62129F06"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CTRL_FLK – Группа 9. Форматно-логические контроли.</w:t>
            </w:r>
          </w:p>
        </w:tc>
      </w:tr>
      <w:tr w:rsidR="00826388" w:rsidRPr="008B7EE6" w14:paraId="011B12B2"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5B09C2ED" w14:textId="77777777" w:rsidR="00826388" w:rsidRPr="008B7EE6" w:rsidRDefault="00826388" w:rsidP="00032B82">
            <w:pPr>
              <w:spacing w:before="60" w:after="60"/>
              <w:ind w:firstLine="29"/>
              <w:rPr>
                <w:sz w:val="22"/>
                <w:szCs w:val="22"/>
              </w:rPr>
            </w:pPr>
            <w:r w:rsidRPr="008B7EE6">
              <w:rPr>
                <w:sz w:val="22"/>
                <w:szCs w:val="22"/>
              </w:rPr>
              <w:lastRenderedPageBreak/>
              <w:t>Результат контроля</w:t>
            </w:r>
          </w:p>
        </w:tc>
        <w:tc>
          <w:tcPr>
            <w:tcW w:w="889" w:type="pct"/>
          </w:tcPr>
          <w:p w14:paraId="2087E62D" w14:textId="77777777" w:rsidR="00826388" w:rsidRPr="008B7EE6" w:rsidRDefault="00826388" w:rsidP="00032B82">
            <w:pPr>
              <w:spacing w:before="60" w:after="60"/>
              <w:ind w:firstLine="29"/>
              <w:rPr>
                <w:sz w:val="22"/>
                <w:szCs w:val="22"/>
              </w:rPr>
            </w:pPr>
            <w:r w:rsidRPr="008B7EE6">
              <w:rPr>
                <w:sz w:val="22"/>
                <w:szCs w:val="22"/>
              </w:rPr>
              <w:t>Cntr_Rslt</w:t>
            </w:r>
          </w:p>
        </w:tc>
        <w:tc>
          <w:tcPr>
            <w:tcW w:w="370" w:type="pct"/>
          </w:tcPr>
          <w:p w14:paraId="18960B4A"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4F3BDF89" w14:textId="77777777" w:rsidR="00826388" w:rsidRPr="008B7EE6" w:rsidRDefault="00826388" w:rsidP="00032B82">
            <w:pPr>
              <w:spacing w:before="60" w:after="60"/>
              <w:ind w:firstLine="29"/>
              <w:jc w:val="left"/>
              <w:rPr>
                <w:sz w:val="22"/>
                <w:szCs w:val="22"/>
              </w:rPr>
            </w:pPr>
            <w:r w:rsidRPr="008B7EE6">
              <w:rPr>
                <w:sz w:val="22"/>
                <w:szCs w:val="22"/>
              </w:rPr>
              <w:t>Т(1-2000)</w:t>
            </w:r>
          </w:p>
        </w:tc>
        <w:tc>
          <w:tcPr>
            <w:tcW w:w="445" w:type="pct"/>
          </w:tcPr>
          <w:p w14:paraId="46FB79D0"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387D01BF" w14:textId="77777777" w:rsidR="00826388" w:rsidRPr="008B7EE6" w:rsidRDefault="00826388" w:rsidP="00032B82">
            <w:pPr>
              <w:spacing w:before="60" w:after="60"/>
              <w:ind w:firstLine="29"/>
              <w:rPr>
                <w:sz w:val="22"/>
                <w:szCs w:val="22"/>
              </w:rPr>
            </w:pPr>
            <w:r w:rsidRPr="008B7EE6">
              <w:rPr>
                <w:sz w:val="22"/>
                <w:szCs w:val="22"/>
              </w:rPr>
              <w:t>Результат контроля.</w:t>
            </w:r>
          </w:p>
          <w:p w14:paraId="2EB8C66B" w14:textId="77777777" w:rsidR="00826388" w:rsidRPr="008B7EE6" w:rsidRDefault="00826388" w:rsidP="00032B82">
            <w:pPr>
              <w:spacing w:before="60" w:after="60"/>
              <w:ind w:firstLine="29"/>
              <w:rPr>
                <w:sz w:val="22"/>
                <w:szCs w:val="22"/>
              </w:rPr>
            </w:pPr>
            <w:r w:rsidRPr="008B7EE6">
              <w:rPr>
                <w:sz w:val="22"/>
                <w:szCs w:val="22"/>
              </w:rPr>
              <w:t>Возможные значения:</w:t>
            </w:r>
          </w:p>
          <w:p w14:paraId="01A0BC09"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PASSED – контроль пройден;</w:t>
            </w:r>
          </w:p>
          <w:p w14:paraId="0E5A4B7C"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ADD_VER - контроль пройден, но требует дополнительной проверки;</w:t>
            </w:r>
          </w:p>
          <w:p w14:paraId="390E9FF3" w14:textId="2DC5EF70"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NOT_COND – контроль не проводился.</w:t>
            </w:r>
          </w:p>
        </w:tc>
      </w:tr>
    </w:tbl>
    <w:p w14:paraId="06A8F78E" w14:textId="77777777" w:rsidR="00826388" w:rsidRPr="000A30F3" w:rsidRDefault="00826388" w:rsidP="00826388">
      <w:pPr>
        <w:pStyle w:val="32"/>
        <w:ind w:hanging="153"/>
        <w:rPr>
          <w:highlight w:val="green"/>
        </w:rPr>
      </w:pPr>
      <w:bookmarkStart w:id="1444" w:name="_Toc111480297"/>
      <w:bookmarkStart w:id="1445" w:name="_Toc115392374"/>
      <w:r w:rsidRPr="000A30F3">
        <w:rPr>
          <w:highlight w:val="green"/>
        </w:rPr>
        <w:t>Описание комплексного типа «tRskNfs»</w:t>
      </w:r>
      <w:bookmarkEnd w:id="1444"/>
      <w:bookmarkEnd w:id="1445"/>
    </w:p>
    <w:p w14:paraId="1B2DC19B" w14:textId="77777777" w:rsidR="00826388" w:rsidRPr="000A30F3" w:rsidRDefault="00826388" w:rsidP="00826388">
      <w:pPr>
        <w:pStyle w:val="ASFKNormal"/>
        <w:spacing w:before="60" w:after="120"/>
        <w:contextualSpacing w:val="0"/>
        <w:jc w:val="both"/>
        <w:rPr>
          <w:sz w:val="24"/>
          <w:szCs w:val="24"/>
        </w:rPr>
      </w:pPr>
      <w:r w:rsidRPr="000A30F3">
        <w:rPr>
          <w:sz w:val="24"/>
          <w:szCs w:val="24"/>
        </w:rPr>
        <w:t xml:space="preserve">Описание комплексного типа «tRskNfs» </w:t>
      </w:r>
      <w:r>
        <w:rPr>
          <w:sz w:val="24"/>
          <w:szCs w:val="24"/>
        </w:rPr>
        <w:t xml:space="preserve">блока </w:t>
      </w:r>
      <w:r w:rsidRPr="000A30F3">
        <w:rPr>
          <w:sz w:val="24"/>
          <w:szCs w:val="24"/>
        </w:rPr>
        <w:t xml:space="preserve">«Информация о рисках» </w:t>
      </w:r>
    </w:p>
    <w:p w14:paraId="45690D11" w14:textId="1ECBC980" w:rsidR="00826388" w:rsidRPr="00D4348C" w:rsidRDefault="00826388" w:rsidP="00826388">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446" w:name="_Ref111545773"/>
      <w:r w:rsidR="007A3ADF">
        <w:rPr>
          <w:noProof/>
          <w:highlight w:val="green"/>
        </w:rPr>
        <w:t>91</w:t>
      </w:r>
      <w:bookmarkEnd w:id="1446"/>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«tRskNfs»</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826388" w:rsidRPr="008B7EE6" w14:paraId="307AC3DF"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6A2710BD"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элемента</w:t>
            </w:r>
          </w:p>
        </w:tc>
        <w:tc>
          <w:tcPr>
            <w:tcW w:w="889" w:type="pct"/>
          </w:tcPr>
          <w:p w14:paraId="77BA16CC"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39097EC7"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3C517D12"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1D380125"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0890A79C"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4221C0DB"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70B8FE54" w14:textId="77777777" w:rsidR="00826388" w:rsidRPr="008B7EE6" w:rsidRDefault="00826388" w:rsidP="00032B82">
            <w:pPr>
              <w:spacing w:before="60" w:after="60"/>
              <w:ind w:firstLine="29"/>
              <w:rPr>
                <w:sz w:val="22"/>
                <w:szCs w:val="22"/>
              </w:rPr>
            </w:pPr>
            <w:r w:rsidRPr="008B7EE6">
              <w:rPr>
                <w:sz w:val="22"/>
                <w:szCs w:val="22"/>
              </w:rPr>
              <w:t>Группа рискоемкости</w:t>
            </w:r>
          </w:p>
        </w:tc>
        <w:tc>
          <w:tcPr>
            <w:tcW w:w="889" w:type="pct"/>
          </w:tcPr>
          <w:p w14:paraId="0401BED3" w14:textId="77777777" w:rsidR="00826388" w:rsidRPr="008B7EE6" w:rsidRDefault="00826388" w:rsidP="00032B82">
            <w:pPr>
              <w:spacing w:before="60" w:after="60"/>
              <w:ind w:firstLine="29"/>
              <w:rPr>
                <w:sz w:val="22"/>
                <w:szCs w:val="22"/>
              </w:rPr>
            </w:pPr>
            <w:r w:rsidRPr="008B7EE6">
              <w:rPr>
                <w:sz w:val="22"/>
                <w:szCs w:val="22"/>
              </w:rPr>
              <w:t>Rsk_lvl</w:t>
            </w:r>
          </w:p>
        </w:tc>
        <w:tc>
          <w:tcPr>
            <w:tcW w:w="370" w:type="pct"/>
          </w:tcPr>
          <w:p w14:paraId="5202641E"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40C7A6F8" w14:textId="77777777" w:rsidR="00826388" w:rsidRPr="008B7EE6" w:rsidRDefault="00826388" w:rsidP="00032B82">
            <w:pPr>
              <w:spacing w:before="60" w:after="60"/>
              <w:ind w:firstLine="29"/>
              <w:jc w:val="center"/>
              <w:rPr>
                <w:sz w:val="22"/>
                <w:szCs w:val="22"/>
              </w:rPr>
            </w:pPr>
            <w:r w:rsidRPr="008B7EE6">
              <w:rPr>
                <w:sz w:val="22"/>
                <w:szCs w:val="22"/>
                <w:lang w:val="en-US"/>
              </w:rPr>
              <w:t>N</w:t>
            </w:r>
            <w:r w:rsidRPr="008B7EE6">
              <w:rPr>
                <w:sz w:val="22"/>
                <w:szCs w:val="22"/>
              </w:rPr>
              <w:t>(1)</w:t>
            </w:r>
          </w:p>
        </w:tc>
        <w:tc>
          <w:tcPr>
            <w:tcW w:w="445" w:type="pct"/>
          </w:tcPr>
          <w:p w14:paraId="465D4A4A"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03F7DCB1" w14:textId="77777777" w:rsidR="00826388" w:rsidRPr="008B7EE6" w:rsidRDefault="00826388" w:rsidP="00032B82">
            <w:pPr>
              <w:spacing w:before="60" w:after="60"/>
              <w:ind w:firstLine="29"/>
              <w:rPr>
                <w:sz w:val="22"/>
                <w:szCs w:val="22"/>
              </w:rPr>
            </w:pPr>
            <w:r w:rsidRPr="008B7EE6">
              <w:rPr>
                <w:sz w:val="22"/>
                <w:szCs w:val="22"/>
              </w:rPr>
              <w:t>Группа рискоемкости.</w:t>
            </w:r>
          </w:p>
          <w:p w14:paraId="56DA23AD" w14:textId="77777777" w:rsidR="00826388" w:rsidRPr="008B7EE6" w:rsidRDefault="00826388" w:rsidP="00032B82">
            <w:pPr>
              <w:spacing w:before="60" w:after="60"/>
              <w:ind w:firstLine="29"/>
              <w:rPr>
                <w:sz w:val="22"/>
                <w:szCs w:val="22"/>
              </w:rPr>
            </w:pPr>
            <w:r w:rsidRPr="008B7EE6">
              <w:rPr>
                <w:sz w:val="22"/>
                <w:szCs w:val="22"/>
              </w:rPr>
              <w:t>Возможные значения:</w:t>
            </w:r>
          </w:p>
          <w:p w14:paraId="09979897"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1 – особой важности;</w:t>
            </w:r>
          </w:p>
          <w:p w14:paraId="17C58C2F"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2 – высокий;</w:t>
            </w:r>
          </w:p>
          <w:p w14:paraId="109FAAD0"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3 – средний;</w:t>
            </w:r>
          </w:p>
          <w:p w14:paraId="5868A8D4" w14:textId="77777777" w:rsidR="00826388" w:rsidRPr="008B7EE6" w:rsidRDefault="00826388" w:rsidP="00C34413">
            <w:pPr>
              <w:pStyle w:val="afffffc"/>
              <w:numPr>
                <w:ilvl w:val="0"/>
                <w:numId w:val="525"/>
              </w:numPr>
              <w:spacing w:before="60" w:after="60"/>
              <w:ind w:left="284" w:hanging="227"/>
              <w:rPr>
                <w:sz w:val="22"/>
                <w:szCs w:val="22"/>
              </w:rPr>
            </w:pPr>
            <w:r w:rsidRPr="008B7EE6">
              <w:rPr>
                <w:sz w:val="22"/>
                <w:szCs w:val="22"/>
              </w:rPr>
              <w:t>4 – низкий.</w:t>
            </w:r>
          </w:p>
        </w:tc>
      </w:tr>
      <w:tr w:rsidR="00826388" w:rsidRPr="008B7EE6" w14:paraId="67F2B6A2" w14:textId="77777777" w:rsidTr="008B7EE6">
        <w:trPr>
          <w:cnfStyle w:val="000000010000" w:firstRow="0" w:lastRow="0" w:firstColumn="0" w:lastColumn="0" w:oddVBand="0" w:evenVBand="0" w:oddHBand="0" w:evenHBand="1" w:firstRowFirstColumn="0" w:firstRowLastColumn="0" w:lastRowFirstColumn="0" w:lastRowLastColumn="0"/>
          <w:trHeight w:val="283"/>
        </w:trPr>
        <w:tc>
          <w:tcPr>
            <w:tcW w:w="947" w:type="pct"/>
          </w:tcPr>
          <w:p w14:paraId="23F0645B" w14:textId="77777777" w:rsidR="00826388" w:rsidRPr="008B7EE6" w:rsidRDefault="00826388" w:rsidP="00032B82">
            <w:pPr>
              <w:spacing w:before="60" w:after="60"/>
              <w:ind w:firstLine="29"/>
              <w:rPr>
                <w:sz w:val="22"/>
                <w:szCs w:val="22"/>
              </w:rPr>
            </w:pPr>
            <w:r w:rsidRPr="008B7EE6">
              <w:rPr>
                <w:sz w:val="22"/>
                <w:szCs w:val="22"/>
              </w:rPr>
              <w:t>Специализация</w:t>
            </w:r>
          </w:p>
        </w:tc>
        <w:tc>
          <w:tcPr>
            <w:tcW w:w="889" w:type="pct"/>
          </w:tcPr>
          <w:p w14:paraId="5846C5E2" w14:textId="77777777" w:rsidR="00826388" w:rsidRPr="008B7EE6" w:rsidRDefault="00826388" w:rsidP="00032B82">
            <w:pPr>
              <w:spacing w:before="60" w:after="60"/>
              <w:ind w:firstLine="29"/>
              <w:rPr>
                <w:sz w:val="22"/>
                <w:szCs w:val="22"/>
              </w:rPr>
            </w:pPr>
            <w:r w:rsidRPr="008B7EE6">
              <w:rPr>
                <w:sz w:val="22"/>
                <w:szCs w:val="22"/>
              </w:rPr>
              <w:t>Rsk_crt</w:t>
            </w:r>
          </w:p>
        </w:tc>
        <w:tc>
          <w:tcPr>
            <w:tcW w:w="370" w:type="pct"/>
          </w:tcPr>
          <w:p w14:paraId="2E224C3D" w14:textId="77777777" w:rsidR="00826388" w:rsidRPr="008B7EE6" w:rsidRDefault="00826388" w:rsidP="00032B82">
            <w:pPr>
              <w:spacing w:before="60" w:after="60"/>
              <w:ind w:firstLine="29"/>
              <w:jc w:val="center"/>
              <w:rPr>
                <w:sz w:val="22"/>
                <w:szCs w:val="22"/>
              </w:rPr>
            </w:pPr>
            <w:r w:rsidRPr="008B7EE6">
              <w:rPr>
                <w:sz w:val="22"/>
                <w:szCs w:val="22"/>
              </w:rPr>
              <w:t>С</w:t>
            </w:r>
          </w:p>
        </w:tc>
        <w:tc>
          <w:tcPr>
            <w:tcW w:w="591" w:type="pct"/>
          </w:tcPr>
          <w:p w14:paraId="74D39188" w14:textId="77777777" w:rsidR="00826388" w:rsidRPr="008B7EE6" w:rsidRDefault="00826388" w:rsidP="00032B82">
            <w:pPr>
              <w:spacing w:before="60" w:after="60"/>
              <w:ind w:firstLine="29"/>
              <w:jc w:val="center"/>
              <w:rPr>
                <w:sz w:val="22"/>
                <w:szCs w:val="22"/>
              </w:rPr>
            </w:pPr>
            <w:r w:rsidRPr="008B7EE6">
              <w:rPr>
                <w:sz w:val="22"/>
                <w:szCs w:val="22"/>
              </w:rPr>
              <w:t>tRsk_crt</w:t>
            </w:r>
          </w:p>
        </w:tc>
        <w:tc>
          <w:tcPr>
            <w:tcW w:w="445" w:type="pct"/>
          </w:tcPr>
          <w:p w14:paraId="7382F248"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0195B94F" w14:textId="3CAB40CF" w:rsidR="00826388" w:rsidRPr="008B7EE6" w:rsidRDefault="00826388" w:rsidP="00032B82">
            <w:pPr>
              <w:spacing w:before="60" w:after="60"/>
              <w:ind w:firstLine="29"/>
              <w:rPr>
                <w:sz w:val="22"/>
                <w:szCs w:val="22"/>
              </w:rPr>
            </w:pPr>
            <w:r w:rsidRPr="008B7EE6">
              <w:rPr>
                <w:sz w:val="22"/>
                <w:szCs w:val="22"/>
              </w:rPr>
              <w:t xml:space="preserve">Состав элемента представлен в таблице </w:t>
            </w:r>
            <w:r w:rsidRPr="008B7EE6">
              <w:rPr>
                <w:b/>
                <w:bCs/>
                <w:sz w:val="22"/>
                <w:szCs w:val="22"/>
              </w:rPr>
              <w:fldChar w:fldCharType="begin"/>
            </w:r>
            <w:r w:rsidRPr="008B7EE6">
              <w:rPr>
                <w:b/>
                <w:bCs/>
                <w:sz w:val="22"/>
                <w:szCs w:val="22"/>
              </w:rPr>
              <w:instrText xml:space="preserve"> REF _Ref111480590 \h  \* MERGEFORMAT </w:instrText>
            </w:r>
            <w:r w:rsidRPr="008B7EE6">
              <w:rPr>
                <w:b/>
                <w:bCs/>
                <w:sz w:val="22"/>
                <w:szCs w:val="22"/>
              </w:rPr>
            </w:r>
            <w:r w:rsidRPr="008B7EE6">
              <w:rPr>
                <w:b/>
                <w:bCs/>
                <w:sz w:val="22"/>
                <w:szCs w:val="22"/>
              </w:rPr>
              <w:fldChar w:fldCharType="separate"/>
            </w:r>
            <w:r w:rsidR="007A3ADF" w:rsidRPr="007A3ADF">
              <w:rPr>
                <w:b/>
                <w:bCs/>
                <w:noProof/>
                <w:sz w:val="22"/>
                <w:szCs w:val="22"/>
              </w:rPr>
              <w:t>92</w:t>
            </w:r>
            <w:r w:rsidRPr="008B7EE6">
              <w:rPr>
                <w:b/>
                <w:bCs/>
                <w:sz w:val="22"/>
                <w:szCs w:val="22"/>
              </w:rPr>
              <w:fldChar w:fldCharType="end"/>
            </w:r>
            <w:r w:rsidRPr="008B7EE6">
              <w:rPr>
                <w:sz w:val="22"/>
                <w:szCs w:val="22"/>
              </w:rPr>
              <w:t xml:space="preserve">. </w:t>
            </w:r>
          </w:p>
        </w:tc>
      </w:tr>
    </w:tbl>
    <w:p w14:paraId="655541C3" w14:textId="77777777" w:rsidR="00826388" w:rsidRPr="000A30F3" w:rsidRDefault="00826388" w:rsidP="00826388">
      <w:pPr>
        <w:pStyle w:val="32"/>
        <w:ind w:hanging="153"/>
        <w:rPr>
          <w:highlight w:val="green"/>
        </w:rPr>
      </w:pPr>
      <w:bookmarkStart w:id="1447" w:name="_Toc111480298"/>
      <w:bookmarkStart w:id="1448" w:name="_Toc115392375"/>
      <w:r w:rsidRPr="000A30F3">
        <w:rPr>
          <w:highlight w:val="green"/>
        </w:rPr>
        <w:t>Описание комплексного типа «</w:t>
      </w:r>
      <w:r w:rsidRPr="00D4348C">
        <w:rPr>
          <w:highlight w:val="green"/>
        </w:rPr>
        <w:t>tRsk_crt</w:t>
      </w:r>
      <w:r w:rsidRPr="000A30F3">
        <w:rPr>
          <w:highlight w:val="green"/>
        </w:rPr>
        <w:t>»</w:t>
      </w:r>
      <w:bookmarkEnd w:id="1447"/>
      <w:bookmarkEnd w:id="1448"/>
    </w:p>
    <w:p w14:paraId="12C8C423" w14:textId="77777777" w:rsidR="00826388" w:rsidRPr="000A30F3" w:rsidRDefault="00826388" w:rsidP="00826388">
      <w:pPr>
        <w:pStyle w:val="ASFKNormal"/>
        <w:spacing w:before="60" w:after="120"/>
        <w:contextualSpacing w:val="0"/>
        <w:jc w:val="both"/>
        <w:rPr>
          <w:sz w:val="24"/>
          <w:szCs w:val="24"/>
        </w:rPr>
      </w:pPr>
      <w:r w:rsidRPr="000A30F3">
        <w:rPr>
          <w:sz w:val="24"/>
          <w:szCs w:val="24"/>
        </w:rPr>
        <w:t>Описание комплексного типа «</w:t>
      </w:r>
      <w:r w:rsidRPr="00D4348C">
        <w:rPr>
          <w:sz w:val="24"/>
          <w:szCs w:val="24"/>
        </w:rPr>
        <w:t>tRsk_crt</w:t>
      </w:r>
      <w:r w:rsidRPr="000A30F3">
        <w:rPr>
          <w:sz w:val="24"/>
          <w:szCs w:val="24"/>
        </w:rPr>
        <w:t xml:space="preserve">» </w:t>
      </w:r>
      <w:r w:rsidRPr="00C34413">
        <w:rPr>
          <w:sz w:val="24"/>
          <w:szCs w:val="24"/>
        </w:rPr>
        <w:t>блока «Специализация»</w:t>
      </w:r>
      <w:r w:rsidRPr="000A30F3">
        <w:rPr>
          <w:sz w:val="24"/>
          <w:szCs w:val="24"/>
        </w:rPr>
        <w:t xml:space="preserve"> </w:t>
      </w:r>
    </w:p>
    <w:p w14:paraId="3B193494" w14:textId="2CE784B2" w:rsidR="00826388" w:rsidRPr="00D4348C" w:rsidRDefault="00826388" w:rsidP="00826388">
      <w:pPr>
        <w:pStyle w:val="GOSTNameTable"/>
        <w:tabs>
          <w:tab w:val="clear" w:pos="567"/>
          <w:tab w:val="num" w:pos="993"/>
        </w:tabs>
        <w:spacing w:before="120" w:after="0"/>
        <w:ind w:left="425" w:hanging="357"/>
        <w:rPr>
          <w:highlight w:val="green"/>
        </w:rPr>
      </w:pPr>
      <w:r w:rsidRPr="000A30F3">
        <w:rPr>
          <w:noProof/>
          <w:highlight w:val="green"/>
        </w:rPr>
        <w:lastRenderedPageBreak/>
        <w:fldChar w:fldCharType="begin"/>
      </w:r>
      <w:r w:rsidRPr="000A30F3">
        <w:rPr>
          <w:noProof/>
          <w:highlight w:val="green"/>
        </w:rPr>
        <w:instrText xml:space="preserve"> SEQ Таблица \* ARABIC </w:instrText>
      </w:r>
      <w:r w:rsidRPr="000A30F3">
        <w:rPr>
          <w:noProof/>
          <w:highlight w:val="green"/>
        </w:rPr>
        <w:fldChar w:fldCharType="separate"/>
      </w:r>
      <w:bookmarkStart w:id="1449" w:name="_Ref111480590"/>
      <w:r w:rsidR="007A3ADF">
        <w:rPr>
          <w:noProof/>
          <w:highlight w:val="green"/>
        </w:rPr>
        <w:t>92</w:t>
      </w:r>
      <w:bookmarkEnd w:id="1449"/>
      <w:r w:rsidRPr="000A30F3">
        <w:rPr>
          <w:noProof/>
          <w:highlight w:val="green"/>
        </w:rPr>
        <w:fldChar w:fldCharType="end"/>
      </w:r>
      <w:r w:rsidRPr="000A30F3">
        <w:rPr>
          <w:rFonts w:eastAsia="Calibri"/>
          <w:szCs w:val="24"/>
          <w:highlight w:val="green"/>
        </w:rPr>
        <w:t xml:space="preserve"> – </w:t>
      </w:r>
      <w:r w:rsidRPr="000A30F3">
        <w:rPr>
          <w:highlight w:val="green"/>
        </w:rPr>
        <w:t xml:space="preserve">Описание комплексного типа </w:t>
      </w:r>
      <w:r w:rsidRPr="00276C49">
        <w:rPr>
          <w:highlight w:val="green"/>
        </w:rPr>
        <w:t>«tRsk_crt»</w:t>
      </w:r>
    </w:p>
    <w:tbl>
      <w:tblPr>
        <w:tblStyle w:val="GOSTTable"/>
        <w:tblW w:w="5000" w:type="pct"/>
        <w:tblLayout w:type="fixed"/>
        <w:tblLook w:val="04A0" w:firstRow="1" w:lastRow="0" w:firstColumn="1" w:lastColumn="0" w:noHBand="0" w:noVBand="1"/>
      </w:tblPr>
      <w:tblGrid>
        <w:gridCol w:w="1824"/>
        <w:gridCol w:w="1712"/>
        <w:gridCol w:w="712"/>
        <w:gridCol w:w="1138"/>
        <w:gridCol w:w="857"/>
        <w:gridCol w:w="3385"/>
      </w:tblGrid>
      <w:tr w:rsidR="00826388" w:rsidRPr="008B7EE6" w14:paraId="3310DF67"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7" w:type="pct"/>
          </w:tcPr>
          <w:p w14:paraId="5102DEA4"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комплексного типа</w:t>
            </w:r>
          </w:p>
        </w:tc>
        <w:tc>
          <w:tcPr>
            <w:tcW w:w="889" w:type="pct"/>
          </w:tcPr>
          <w:p w14:paraId="7624215A"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6320697D"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6D7BBA8C"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3EB07A68"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1354B0D7"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01395CD3"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7" w:type="pct"/>
          </w:tcPr>
          <w:p w14:paraId="29574E35" w14:textId="77777777" w:rsidR="00826388" w:rsidRPr="008B7EE6" w:rsidRDefault="00826388" w:rsidP="00032B82">
            <w:pPr>
              <w:spacing w:before="60" w:after="60"/>
              <w:ind w:firstLine="29"/>
              <w:rPr>
                <w:sz w:val="22"/>
                <w:szCs w:val="22"/>
              </w:rPr>
            </w:pPr>
            <w:r w:rsidRPr="008B7EE6">
              <w:rPr>
                <w:sz w:val="22"/>
                <w:szCs w:val="22"/>
              </w:rPr>
              <w:t>tRsk_crt</w:t>
            </w:r>
          </w:p>
        </w:tc>
        <w:tc>
          <w:tcPr>
            <w:tcW w:w="889" w:type="pct"/>
          </w:tcPr>
          <w:p w14:paraId="15600E4A" w14:textId="77777777" w:rsidR="00826388" w:rsidRPr="008B7EE6" w:rsidRDefault="00826388" w:rsidP="00032B82">
            <w:pPr>
              <w:spacing w:before="60" w:after="60"/>
              <w:ind w:firstLine="29"/>
              <w:rPr>
                <w:sz w:val="22"/>
                <w:szCs w:val="22"/>
              </w:rPr>
            </w:pPr>
            <w:r w:rsidRPr="008B7EE6">
              <w:rPr>
                <w:sz w:val="22"/>
                <w:szCs w:val="22"/>
              </w:rPr>
              <w:t>Rsk_crt_ITEM</w:t>
            </w:r>
          </w:p>
        </w:tc>
        <w:tc>
          <w:tcPr>
            <w:tcW w:w="370" w:type="pct"/>
          </w:tcPr>
          <w:p w14:paraId="2110E7DB" w14:textId="77777777" w:rsidR="00826388" w:rsidRPr="008B7EE6" w:rsidRDefault="00826388" w:rsidP="00032B82">
            <w:pPr>
              <w:spacing w:before="60" w:after="60"/>
              <w:ind w:firstLine="29"/>
              <w:jc w:val="center"/>
              <w:rPr>
                <w:sz w:val="22"/>
                <w:szCs w:val="22"/>
              </w:rPr>
            </w:pPr>
            <w:r w:rsidRPr="008B7EE6">
              <w:rPr>
                <w:sz w:val="22"/>
                <w:szCs w:val="22"/>
              </w:rPr>
              <w:t>С</w:t>
            </w:r>
          </w:p>
        </w:tc>
        <w:tc>
          <w:tcPr>
            <w:tcW w:w="591" w:type="pct"/>
          </w:tcPr>
          <w:p w14:paraId="209B6E2A" w14:textId="77777777" w:rsidR="00826388" w:rsidRPr="008B7EE6" w:rsidRDefault="00826388" w:rsidP="00032B82">
            <w:pPr>
              <w:spacing w:before="60" w:after="60"/>
              <w:ind w:firstLine="29"/>
              <w:jc w:val="left"/>
              <w:rPr>
                <w:sz w:val="22"/>
                <w:szCs w:val="22"/>
              </w:rPr>
            </w:pPr>
            <w:r w:rsidRPr="008B7EE6">
              <w:rPr>
                <w:sz w:val="22"/>
                <w:szCs w:val="22"/>
              </w:rPr>
              <w:t>tRsk_crt_ITEM</w:t>
            </w:r>
          </w:p>
        </w:tc>
        <w:tc>
          <w:tcPr>
            <w:tcW w:w="445" w:type="pct"/>
          </w:tcPr>
          <w:p w14:paraId="05DDFE2E" w14:textId="77777777" w:rsidR="00826388" w:rsidRPr="008B7EE6" w:rsidRDefault="00826388" w:rsidP="00032B82">
            <w:pPr>
              <w:spacing w:before="60" w:after="60"/>
              <w:ind w:firstLine="29"/>
              <w:jc w:val="center"/>
              <w:rPr>
                <w:sz w:val="22"/>
                <w:szCs w:val="22"/>
              </w:rPr>
            </w:pPr>
            <w:r w:rsidRPr="008B7EE6">
              <w:rPr>
                <w:sz w:val="22"/>
                <w:szCs w:val="22"/>
              </w:rPr>
              <w:t>ОМ</w:t>
            </w:r>
          </w:p>
        </w:tc>
        <w:tc>
          <w:tcPr>
            <w:tcW w:w="1758" w:type="pct"/>
          </w:tcPr>
          <w:p w14:paraId="306CD1AD" w14:textId="77777777" w:rsidR="00826388" w:rsidRPr="008B7EE6" w:rsidRDefault="00826388" w:rsidP="00032B82">
            <w:pPr>
              <w:spacing w:before="60" w:after="60"/>
              <w:ind w:firstLine="29"/>
              <w:rPr>
                <w:sz w:val="22"/>
                <w:szCs w:val="22"/>
              </w:rPr>
            </w:pPr>
            <w:r w:rsidRPr="008B7EE6">
              <w:rPr>
                <w:sz w:val="22"/>
                <w:szCs w:val="22"/>
              </w:rPr>
              <w:t>Специализация.</w:t>
            </w:r>
          </w:p>
          <w:p w14:paraId="59B49EB5" w14:textId="13B33AC7" w:rsidR="00826388" w:rsidRPr="008B7EE6" w:rsidRDefault="00826388" w:rsidP="00032B82">
            <w:pPr>
              <w:spacing w:before="60" w:after="60"/>
              <w:ind w:firstLine="29"/>
              <w:rPr>
                <w:sz w:val="22"/>
                <w:szCs w:val="22"/>
              </w:rPr>
            </w:pPr>
            <w:r w:rsidRPr="008B7EE6">
              <w:rPr>
                <w:sz w:val="22"/>
                <w:szCs w:val="22"/>
              </w:rPr>
              <w:t xml:space="preserve">Состав элемента представлен в таблице </w:t>
            </w:r>
            <w:r w:rsidRPr="008B7EE6">
              <w:rPr>
                <w:b/>
                <w:bCs/>
                <w:sz w:val="22"/>
                <w:szCs w:val="22"/>
              </w:rPr>
              <w:fldChar w:fldCharType="begin"/>
            </w:r>
            <w:r w:rsidRPr="008B7EE6">
              <w:rPr>
                <w:b/>
                <w:bCs/>
                <w:sz w:val="22"/>
                <w:szCs w:val="22"/>
              </w:rPr>
              <w:instrText xml:space="preserve"> REF _Ref111480591 \h  \* MERGEFORMAT </w:instrText>
            </w:r>
            <w:r w:rsidRPr="008B7EE6">
              <w:rPr>
                <w:b/>
                <w:bCs/>
                <w:sz w:val="22"/>
                <w:szCs w:val="22"/>
              </w:rPr>
            </w:r>
            <w:r w:rsidRPr="008B7EE6">
              <w:rPr>
                <w:b/>
                <w:bCs/>
                <w:sz w:val="22"/>
                <w:szCs w:val="22"/>
              </w:rPr>
              <w:fldChar w:fldCharType="separate"/>
            </w:r>
            <w:r w:rsidR="007A3ADF" w:rsidRPr="007A3ADF">
              <w:rPr>
                <w:b/>
                <w:bCs/>
                <w:noProof/>
                <w:sz w:val="22"/>
                <w:szCs w:val="22"/>
              </w:rPr>
              <w:t>93</w:t>
            </w:r>
            <w:r w:rsidRPr="008B7EE6">
              <w:rPr>
                <w:b/>
                <w:bCs/>
                <w:sz w:val="22"/>
                <w:szCs w:val="22"/>
              </w:rPr>
              <w:fldChar w:fldCharType="end"/>
            </w:r>
            <w:r w:rsidRPr="008B7EE6">
              <w:rPr>
                <w:sz w:val="22"/>
                <w:szCs w:val="22"/>
              </w:rPr>
              <w:t>.</w:t>
            </w:r>
          </w:p>
        </w:tc>
      </w:tr>
    </w:tbl>
    <w:p w14:paraId="10AAC0AE" w14:textId="77777777" w:rsidR="00826388" w:rsidRPr="000A30F3" w:rsidRDefault="00826388" w:rsidP="00826388">
      <w:pPr>
        <w:pStyle w:val="32"/>
        <w:ind w:hanging="153"/>
        <w:rPr>
          <w:highlight w:val="green"/>
        </w:rPr>
      </w:pPr>
      <w:bookmarkStart w:id="1450" w:name="_Toc111480299"/>
      <w:bookmarkStart w:id="1451" w:name="_Toc115392376"/>
      <w:r w:rsidRPr="000A30F3">
        <w:rPr>
          <w:highlight w:val="green"/>
        </w:rPr>
        <w:t>Описание комплексного типа «</w:t>
      </w:r>
      <w:r w:rsidRPr="00D4348C">
        <w:rPr>
          <w:highlight w:val="green"/>
        </w:rPr>
        <w:t>tRsk_crt_ITEM</w:t>
      </w:r>
      <w:r w:rsidRPr="000A30F3">
        <w:rPr>
          <w:highlight w:val="green"/>
        </w:rPr>
        <w:t>»</w:t>
      </w:r>
      <w:bookmarkEnd w:id="1450"/>
      <w:bookmarkEnd w:id="1451"/>
    </w:p>
    <w:p w14:paraId="01AE8545" w14:textId="77777777" w:rsidR="00826388" w:rsidRPr="00BE540D" w:rsidRDefault="00826388" w:rsidP="00826388">
      <w:pPr>
        <w:pStyle w:val="ASFKNormal"/>
        <w:spacing w:before="60" w:after="120"/>
        <w:contextualSpacing w:val="0"/>
        <w:jc w:val="both"/>
        <w:rPr>
          <w:sz w:val="24"/>
          <w:szCs w:val="24"/>
        </w:rPr>
      </w:pPr>
      <w:r w:rsidRPr="00BE540D">
        <w:rPr>
          <w:sz w:val="24"/>
          <w:szCs w:val="24"/>
        </w:rPr>
        <w:t xml:space="preserve">Описание комплексного </w:t>
      </w:r>
      <w:r w:rsidRPr="00C34413">
        <w:rPr>
          <w:sz w:val="24"/>
          <w:szCs w:val="24"/>
        </w:rPr>
        <w:t>типа «tRsk_crt_ITEM» блока «Специализация»</w:t>
      </w:r>
      <w:r>
        <w:rPr>
          <w:sz w:val="24"/>
          <w:szCs w:val="24"/>
        </w:rPr>
        <w:t xml:space="preserve"> </w:t>
      </w:r>
    </w:p>
    <w:p w14:paraId="1F3B4D92" w14:textId="02139196" w:rsidR="00826388" w:rsidRPr="000A30F3" w:rsidRDefault="00826388" w:rsidP="00826388">
      <w:pPr>
        <w:pStyle w:val="GOSTNameTable"/>
        <w:tabs>
          <w:tab w:val="clear" w:pos="567"/>
          <w:tab w:val="num" w:pos="993"/>
        </w:tabs>
        <w:spacing w:before="120" w:after="0"/>
        <w:ind w:left="425" w:hanging="357"/>
        <w:rPr>
          <w:highlight w:val="green"/>
        </w:rPr>
      </w:pPr>
      <w:r w:rsidRPr="000A30F3">
        <w:rPr>
          <w:noProof/>
          <w:highlight w:val="green"/>
        </w:rPr>
        <w:fldChar w:fldCharType="begin"/>
      </w:r>
      <w:r w:rsidRPr="000A30F3">
        <w:rPr>
          <w:noProof/>
          <w:highlight w:val="green"/>
        </w:rPr>
        <w:instrText xml:space="preserve"> SEQ Таблица \* ARABIC </w:instrText>
      </w:r>
      <w:r w:rsidRPr="000A30F3">
        <w:rPr>
          <w:noProof/>
          <w:highlight w:val="green"/>
        </w:rPr>
        <w:fldChar w:fldCharType="separate"/>
      </w:r>
      <w:bookmarkStart w:id="1452" w:name="_Ref111480591"/>
      <w:r w:rsidR="007A3ADF">
        <w:rPr>
          <w:noProof/>
          <w:highlight w:val="green"/>
        </w:rPr>
        <w:t>93</w:t>
      </w:r>
      <w:bookmarkEnd w:id="1452"/>
      <w:r w:rsidRPr="000A30F3">
        <w:rPr>
          <w:noProof/>
          <w:highlight w:val="green"/>
        </w:rPr>
        <w:fldChar w:fldCharType="end"/>
      </w:r>
      <w:r w:rsidRPr="000A30F3">
        <w:rPr>
          <w:rFonts w:eastAsia="Calibri"/>
          <w:szCs w:val="24"/>
          <w:highlight w:val="green"/>
        </w:rPr>
        <w:t xml:space="preserve"> – </w:t>
      </w:r>
      <w:r w:rsidRPr="000A30F3">
        <w:rPr>
          <w:highlight w:val="green"/>
        </w:rPr>
        <w:t>Описание комплексного типа «</w:t>
      </w:r>
      <w:r w:rsidRPr="00D4348C">
        <w:rPr>
          <w:szCs w:val="24"/>
          <w:highlight w:val="green"/>
        </w:rPr>
        <w:t>tRsk_crt_ITEM</w:t>
      </w:r>
      <w:r w:rsidRPr="000A30F3">
        <w:rPr>
          <w:highlight w:val="green"/>
        </w:rPr>
        <w:t>»</w:t>
      </w:r>
    </w:p>
    <w:tbl>
      <w:tblPr>
        <w:tblStyle w:val="GOSTTable"/>
        <w:tblW w:w="5000" w:type="pct"/>
        <w:tblLayout w:type="fixed"/>
        <w:tblLook w:val="04A0" w:firstRow="1" w:lastRow="0" w:firstColumn="1" w:lastColumn="0" w:noHBand="0" w:noVBand="1"/>
      </w:tblPr>
      <w:tblGrid>
        <w:gridCol w:w="1826"/>
        <w:gridCol w:w="1712"/>
        <w:gridCol w:w="712"/>
        <w:gridCol w:w="1138"/>
        <w:gridCol w:w="857"/>
        <w:gridCol w:w="3383"/>
      </w:tblGrid>
      <w:tr w:rsidR="00826388" w:rsidRPr="008B7EE6" w14:paraId="23F4EB3F" w14:textId="77777777" w:rsidTr="008B7EE6">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411B9D4A" w14:textId="77777777" w:rsidR="00826388" w:rsidRPr="008B7EE6" w:rsidRDefault="00826388" w:rsidP="00032B82">
            <w:pPr>
              <w:spacing w:before="60" w:after="60"/>
              <w:ind w:firstLine="29"/>
              <w:jc w:val="center"/>
              <w:rPr>
                <w:b/>
                <w:bCs/>
                <w:sz w:val="22"/>
                <w:szCs w:val="22"/>
              </w:rPr>
            </w:pPr>
            <w:r w:rsidRPr="008B7EE6">
              <w:rPr>
                <w:b/>
                <w:bCs/>
                <w:sz w:val="22"/>
                <w:szCs w:val="22"/>
              </w:rPr>
              <w:t>Наименование элемента</w:t>
            </w:r>
          </w:p>
        </w:tc>
        <w:tc>
          <w:tcPr>
            <w:tcW w:w="889" w:type="pct"/>
          </w:tcPr>
          <w:p w14:paraId="5B6DFE67" w14:textId="77777777" w:rsidR="00826388" w:rsidRPr="008B7EE6" w:rsidRDefault="00826388" w:rsidP="00032B82">
            <w:pPr>
              <w:spacing w:before="60" w:after="60"/>
              <w:ind w:firstLine="29"/>
              <w:jc w:val="center"/>
              <w:rPr>
                <w:b/>
                <w:bCs/>
                <w:sz w:val="22"/>
                <w:szCs w:val="22"/>
              </w:rPr>
            </w:pPr>
            <w:r w:rsidRPr="008B7EE6">
              <w:rPr>
                <w:b/>
                <w:bCs/>
                <w:sz w:val="22"/>
                <w:szCs w:val="22"/>
              </w:rPr>
              <w:t>Сокращенное наименование (код) элемента</w:t>
            </w:r>
          </w:p>
        </w:tc>
        <w:tc>
          <w:tcPr>
            <w:tcW w:w="370" w:type="pct"/>
          </w:tcPr>
          <w:p w14:paraId="25C5A7C3" w14:textId="77777777" w:rsidR="00826388" w:rsidRPr="008B7EE6" w:rsidRDefault="00826388" w:rsidP="00032B82">
            <w:pPr>
              <w:spacing w:before="60" w:after="60"/>
              <w:ind w:firstLine="29"/>
              <w:jc w:val="center"/>
              <w:rPr>
                <w:b/>
                <w:bCs/>
                <w:sz w:val="22"/>
                <w:szCs w:val="22"/>
              </w:rPr>
            </w:pPr>
            <w:r w:rsidRPr="008B7EE6">
              <w:rPr>
                <w:b/>
                <w:bCs/>
                <w:sz w:val="22"/>
                <w:szCs w:val="22"/>
              </w:rPr>
              <w:t>Тип</w:t>
            </w:r>
          </w:p>
        </w:tc>
        <w:tc>
          <w:tcPr>
            <w:tcW w:w="591" w:type="pct"/>
          </w:tcPr>
          <w:p w14:paraId="2AC19E5C" w14:textId="77777777" w:rsidR="00826388" w:rsidRPr="008B7EE6" w:rsidRDefault="00826388" w:rsidP="00032B82">
            <w:pPr>
              <w:spacing w:before="60" w:after="60"/>
              <w:ind w:firstLine="29"/>
              <w:jc w:val="center"/>
              <w:rPr>
                <w:b/>
                <w:bCs/>
                <w:sz w:val="22"/>
                <w:szCs w:val="22"/>
              </w:rPr>
            </w:pPr>
            <w:r w:rsidRPr="008B7EE6">
              <w:rPr>
                <w:b/>
                <w:bCs/>
                <w:sz w:val="22"/>
                <w:szCs w:val="22"/>
              </w:rPr>
              <w:t>Формат элемента</w:t>
            </w:r>
          </w:p>
        </w:tc>
        <w:tc>
          <w:tcPr>
            <w:tcW w:w="445" w:type="pct"/>
          </w:tcPr>
          <w:p w14:paraId="60E503F0" w14:textId="77777777" w:rsidR="00826388" w:rsidRPr="008B7EE6" w:rsidRDefault="00826388" w:rsidP="00032B82">
            <w:pPr>
              <w:spacing w:before="60" w:after="60"/>
              <w:ind w:firstLine="29"/>
              <w:jc w:val="center"/>
              <w:rPr>
                <w:b/>
                <w:bCs/>
                <w:sz w:val="22"/>
                <w:szCs w:val="22"/>
              </w:rPr>
            </w:pPr>
            <w:r w:rsidRPr="008B7EE6">
              <w:rPr>
                <w:b/>
                <w:bCs/>
                <w:sz w:val="22"/>
                <w:szCs w:val="22"/>
              </w:rPr>
              <w:t>Обязательность</w:t>
            </w:r>
          </w:p>
        </w:tc>
        <w:tc>
          <w:tcPr>
            <w:tcW w:w="1758" w:type="pct"/>
          </w:tcPr>
          <w:p w14:paraId="4CD50A32" w14:textId="77777777" w:rsidR="00826388" w:rsidRPr="008B7EE6" w:rsidRDefault="00826388" w:rsidP="00032B82">
            <w:pPr>
              <w:spacing w:before="60" w:after="60"/>
              <w:ind w:firstLine="29"/>
              <w:jc w:val="center"/>
              <w:rPr>
                <w:b/>
                <w:bCs/>
                <w:sz w:val="22"/>
                <w:szCs w:val="22"/>
              </w:rPr>
            </w:pPr>
            <w:r w:rsidRPr="008B7EE6">
              <w:rPr>
                <w:b/>
                <w:bCs/>
                <w:sz w:val="22"/>
                <w:szCs w:val="22"/>
              </w:rPr>
              <w:t>Дополнительная информация</w:t>
            </w:r>
          </w:p>
        </w:tc>
      </w:tr>
      <w:tr w:rsidR="00826388" w:rsidRPr="008B7EE6" w14:paraId="292BC06B" w14:textId="77777777" w:rsidTr="008B7EE6">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05F18384" w14:textId="77777777" w:rsidR="00826388" w:rsidRPr="008B7EE6" w:rsidRDefault="00826388" w:rsidP="00032B82">
            <w:pPr>
              <w:spacing w:before="60" w:after="60"/>
              <w:ind w:firstLine="29"/>
              <w:rPr>
                <w:sz w:val="22"/>
                <w:szCs w:val="22"/>
              </w:rPr>
            </w:pPr>
            <w:r w:rsidRPr="008B7EE6">
              <w:rPr>
                <w:sz w:val="22"/>
                <w:szCs w:val="22"/>
              </w:rPr>
              <w:t>Код специализации</w:t>
            </w:r>
          </w:p>
        </w:tc>
        <w:tc>
          <w:tcPr>
            <w:tcW w:w="889" w:type="pct"/>
          </w:tcPr>
          <w:p w14:paraId="1D4F1833" w14:textId="77777777" w:rsidR="00826388" w:rsidRPr="008B7EE6" w:rsidRDefault="00826388" w:rsidP="00032B82">
            <w:pPr>
              <w:spacing w:before="60" w:after="60"/>
              <w:ind w:firstLine="29"/>
              <w:rPr>
                <w:sz w:val="22"/>
                <w:szCs w:val="22"/>
              </w:rPr>
            </w:pPr>
            <w:r w:rsidRPr="008B7EE6">
              <w:rPr>
                <w:sz w:val="22"/>
                <w:szCs w:val="22"/>
              </w:rPr>
              <w:t>Specialization</w:t>
            </w:r>
          </w:p>
        </w:tc>
        <w:tc>
          <w:tcPr>
            <w:tcW w:w="370" w:type="pct"/>
          </w:tcPr>
          <w:p w14:paraId="7E602DAC" w14:textId="77777777" w:rsidR="00826388" w:rsidRPr="008B7EE6" w:rsidRDefault="00826388" w:rsidP="00032B82">
            <w:pPr>
              <w:spacing w:before="60" w:after="60"/>
              <w:ind w:firstLine="29"/>
              <w:jc w:val="center"/>
              <w:rPr>
                <w:sz w:val="22"/>
                <w:szCs w:val="22"/>
              </w:rPr>
            </w:pPr>
            <w:r w:rsidRPr="008B7EE6">
              <w:rPr>
                <w:sz w:val="22"/>
                <w:szCs w:val="22"/>
              </w:rPr>
              <w:t>П</w:t>
            </w:r>
          </w:p>
        </w:tc>
        <w:tc>
          <w:tcPr>
            <w:tcW w:w="591" w:type="pct"/>
          </w:tcPr>
          <w:p w14:paraId="4AC514D2" w14:textId="77777777" w:rsidR="00826388" w:rsidRPr="008B7EE6" w:rsidRDefault="00826388" w:rsidP="00032B82">
            <w:pPr>
              <w:spacing w:before="60" w:after="60"/>
              <w:ind w:firstLine="29"/>
              <w:jc w:val="center"/>
              <w:rPr>
                <w:sz w:val="22"/>
                <w:szCs w:val="22"/>
              </w:rPr>
            </w:pPr>
            <w:r w:rsidRPr="008B7EE6">
              <w:rPr>
                <w:sz w:val="22"/>
                <w:szCs w:val="22"/>
              </w:rPr>
              <w:t>Т(3)</w:t>
            </w:r>
          </w:p>
        </w:tc>
        <w:tc>
          <w:tcPr>
            <w:tcW w:w="445" w:type="pct"/>
          </w:tcPr>
          <w:p w14:paraId="05BCA784" w14:textId="77777777" w:rsidR="00826388" w:rsidRPr="008B7EE6" w:rsidRDefault="00826388" w:rsidP="00032B82">
            <w:pPr>
              <w:spacing w:before="60" w:after="60"/>
              <w:ind w:firstLine="29"/>
              <w:jc w:val="center"/>
              <w:rPr>
                <w:sz w:val="22"/>
                <w:szCs w:val="22"/>
              </w:rPr>
            </w:pPr>
            <w:r w:rsidRPr="008B7EE6">
              <w:rPr>
                <w:sz w:val="22"/>
                <w:szCs w:val="22"/>
              </w:rPr>
              <w:t>О</w:t>
            </w:r>
          </w:p>
        </w:tc>
        <w:tc>
          <w:tcPr>
            <w:tcW w:w="1758" w:type="pct"/>
          </w:tcPr>
          <w:p w14:paraId="317323A8" w14:textId="77777777" w:rsidR="00826388" w:rsidRPr="008B7EE6" w:rsidRDefault="00826388" w:rsidP="00032B82">
            <w:pPr>
              <w:spacing w:before="60" w:after="60"/>
              <w:ind w:firstLine="29"/>
              <w:rPr>
                <w:sz w:val="22"/>
                <w:szCs w:val="22"/>
              </w:rPr>
            </w:pPr>
            <w:r w:rsidRPr="008B7EE6">
              <w:rPr>
                <w:sz w:val="22"/>
                <w:szCs w:val="22"/>
              </w:rPr>
              <w:t>Указывается код специализации.</w:t>
            </w:r>
          </w:p>
        </w:tc>
      </w:tr>
    </w:tbl>
    <w:p w14:paraId="185A3E66" w14:textId="77777777" w:rsidR="004B6B4C" w:rsidRPr="000C3DE9" w:rsidRDefault="004B6B4C" w:rsidP="0062306F">
      <w:pPr>
        <w:pStyle w:val="32"/>
        <w:numPr>
          <w:ilvl w:val="2"/>
          <w:numId w:val="346"/>
        </w:numPr>
      </w:pPr>
      <w:bookmarkStart w:id="1453" w:name="_Toc115392377"/>
      <w:r w:rsidRPr="000C3DE9">
        <w:t>Пример XML</w:t>
      </w:r>
      <w:bookmarkEnd w:id="1431"/>
      <w:bookmarkEnd w:id="1432"/>
      <w:bookmarkEnd w:id="1433"/>
      <w:bookmarkEnd w:id="1453"/>
    </w:p>
    <w:p w14:paraId="59189D47" w14:textId="77777777" w:rsidR="004B6B4C" w:rsidRPr="000C3DE9" w:rsidRDefault="004B6B4C" w:rsidP="004B6B4C">
      <w:pPr>
        <w:pStyle w:val="EBScript"/>
        <w:spacing w:before="60" w:after="120"/>
        <w:ind w:left="600"/>
        <w:rPr>
          <w:rFonts w:cs="Courier New"/>
          <w:szCs w:val="22"/>
        </w:rPr>
      </w:pPr>
      <w:r w:rsidRPr="000C3DE9">
        <w:rPr>
          <w:rFonts w:cs="Courier New"/>
          <w:szCs w:val="22"/>
        </w:rPr>
        <w:t>&lt;?xml version="1.0" encoding="UTF-8"?&gt;</w:t>
      </w:r>
    </w:p>
    <w:p w14:paraId="20569EE9" w14:textId="77777777" w:rsidR="004B6B4C" w:rsidRPr="000C3DE9" w:rsidRDefault="004B6B4C" w:rsidP="004B6B4C">
      <w:pPr>
        <w:pStyle w:val="EBScript"/>
        <w:spacing w:before="60" w:after="120"/>
        <w:ind w:left="600"/>
        <w:rPr>
          <w:rFonts w:cs="Courier New"/>
          <w:szCs w:val="22"/>
        </w:rPr>
      </w:pPr>
      <w:r w:rsidRPr="000C3DE9">
        <w:rPr>
          <w:rFonts w:cs="Courier New"/>
          <w:szCs w:val="22"/>
        </w:rPr>
        <w:t>&lt;soapenv:Envelope xmlns:soapenv="http://schemas.xmlsoap.org/soap/envelope/" xmlns:wsu="http://docs.oasis-open.org/wss/2004/01/oasis-200401-wss-wssecurity-utility-1.0.xsd" xmlns:wsse="http://docs.oasis-open.org/wss/2004/01/oasis-200401-wss-wssecurity-secext-1.0.xsd"&gt;</w:t>
      </w:r>
    </w:p>
    <w:p w14:paraId="361B1C9F"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&lt;soapenv:Header xmlns:env="http://schemas.xmlsoap.org/soap/envelope/"&gt;&lt;wsse:Security wsu:Id="Id-sec-f9cb3040b7ca31cd7876d625c632e1aed304"&gt;</w:t>
      </w:r>
    </w:p>
    <w:p w14:paraId="4925E0A5"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 xmlns="http://www.w3.org/2000/09/xmldsig#" Id="Id-sig-b9199ca934cfa91bcff69e807d7b0dbd26f6"&gt;</w:t>
      </w:r>
    </w:p>
    <w:p w14:paraId="4D27EE76"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&lt;SignedInfo&gt;</w:t>
      </w:r>
    </w:p>
    <w:p w14:paraId="0FF3FA83" w14:textId="77777777" w:rsidR="004B6B4C" w:rsidRPr="000C3DE9" w:rsidRDefault="004B6B4C" w:rsidP="004B6B4C">
      <w:pPr>
        <w:pStyle w:val="EBScript"/>
        <w:spacing w:before="60" w:after="120"/>
        <w:ind w:left="600"/>
        <w:rPr>
          <w:rFonts w:cs="Courier New"/>
          <w:szCs w:val="22"/>
        </w:rPr>
      </w:pPr>
      <w:r w:rsidRPr="000C3DE9">
        <w:rPr>
          <w:rFonts w:cs="Courier New"/>
          <w:szCs w:val="22"/>
        </w:rPr>
        <w:t>&lt;CanonicalizationMethod Algorithm="http://www.w3.org/2001/10/xml-exc-c14n#"/&gt;</w:t>
      </w:r>
    </w:p>
    <w:p w14:paraId="1DDE3EAC"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&lt;SignatureMethod Algorithm="http://www.w3.org/2001/04/xmldsig-more#gostr34102001-gostr3411"/&gt;</w:t>
      </w:r>
    </w:p>
    <w:p w14:paraId="7217001B"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 URI="#Id-wssecdata-29cef34e3106063e64fead91c94aeda97ff4" Id="Id-dataref-ea575c0bb2c994b98298d2c77dcd5a7dbaa1"&gt;</w:t>
      </w:r>
    </w:p>
    <w:p w14:paraId="776C11C7"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07F2F6CF"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Algorithm="http://www.w3.org/2001/10/xml-exc-c14n#"/&gt;</w:t>
      </w:r>
    </w:p>
    <w:p w14:paraId="0EF30BE3"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&lt;/Transforms&gt;</w:t>
      </w:r>
    </w:p>
    <w:p w14:paraId="1D1BCF25"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4EE68373"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&lt;DigestValue&gt;4bqC9/3OSJqEHDz00XLzUf29YFcetigx2jr08qUp7fQ=&lt;/DigestValue&gt;</w:t>
      </w:r>
    </w:p>
    <w:p w14:paraId="7C4DB7C7"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4C9047CD"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 Type="http://www.w3.org/TR/2002/REC-xmldsig-core-20020212/xmldsig-core-schema.xsd#X509Data" URI="#Id-keyinfo-11712390bc17243d110193ac033f54873ad8" Id="Id-keyinforef-ac3c6eb29c9af1964819db52ec661b26c339"&gt;</w:t>
      </w:r>
    </w:p>
    <w:p w14:paraId="561F5CB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0C3498C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Algorithm="http://www.w3.org/2001/10/xml-exc-c14n#"/&gt;</w:t>
      </w:r>
    </w:p>
    <w:p w14:paraId="58D5918F"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143E0C8B"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2B73F20F"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&lt;DigestValue&gt;+0q515JTexjW0go5SdPl7+ydqXUKST91N44lIbXt8Yo=&lt;/DigestValue&gt;</w:t>
      </w:r>
    </w:p>
    <w:p w14:paraId="1A1A00D1"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729E23D2"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 URI="#Id-sp-4179cfd1e4ba9c0aaed70450fc3c741c9c08" Id="Id-ref-cb8cc265f168034494eca1c25ec74bf9433c"&gt;</w:t>
      </w:r>
    </w:p>
    <w:p w14:paraId="37D11D9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6C68C55A"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Algorithm="http://www.w3.org/2001/10/xml-exc-c14n#"/&gt;</w:t>
      </w:r>
    </w:p>
    <w:p w14:paraId="0A6800F0"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52F8B8C0"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2AD4751E"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&lt;DigestValue&gt;f10/P/MZ5W1AwvdMPGkqpWfYGkK10xUw6SycuQIgFIc=&lt;/DigestValue&gt;</w:t>
      </w:r>
    </w:p>
    <w:p w14:paraId="339DD1CC"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4886470A"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&lt;/SignedInfo&gt;</w:t>
      </w:r>
    </w:p>
    <w:p w14:paraId="626032DB"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&lt;SignatureValue&gt;Xg8mlCU46QdjuUgHR/GFI13DKE7tfRDOphsVyNpFnxC/Sa2XnEuGBKeW7azroY19</w:t>
      </w:r>
    </w:p>
    <w:p w14:paraId="1F8BEECD" w14:textId="77777777" w:rsidR="004B6B4C" w:rsidRPr="000C3DE9" w:rsidRDefault="004B6B4C" w:rsidP="004B6B4C">
      <w:pPr>
        <w:pStyle w:val="EBScript"/>
        <w:spacing w:before="60" w:after="120"/>
        <w:ind w:left="600"/>
        <w:rPr>
          <w:rFonts w:cs="Courier New"/>
          <w:szCs w:val="22"/>
        </w:rPr>
      </w:pPr>
      <w:r w:rsidRPr="000C3DE9">
        <w:rPr>
          <w:rFonts w:cs="Courier New"/>
          <w:szCs w:val="22"/>
        </w:rPr>
        <w:t>3u7EHXe4dKfnrJ7k7Eq5+A==&lt;/SignatureValue&gt;</w:t>
      </w:r>
    </w:p>
    <w:p w14:paraId="5654EFE2" w14:textId="77777777" w:rsidR="004B6B4C" w:rsidRPr="000C3DE9" w:rsidRDefault="004B6B4C" w:rsidP="004B6B4C">
      <w:pPr>
        <w:pStyle w:val="EBScript"/>
        <w:spacing w:before="60" w:after="120"/>
        <w:ind w:left="600"/>
        <w:rPr>
          <w:rFonts w:cs="Courier New"/>
          <w:szCs w:val="22"/>
        </w:rPr>
      </w:pPr>
      <w:r w:rsidRPr="000C3DE9">
        <w:rPr>
          <w:rFonts w:cs="Courier New"/>
          <w:szCs w:val="22"/>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1383A0E6" w14:textId="77777777" w:rsidR="004B6B4C" w:rsidRPr="000C3DE9" w:rsidRDefault="004B6B4C" w:rsidP="004B6B4C">
      <w:pPr>
        <w:pStyle w:val="EBScript"/>
        <w:spacing w:before="60" w:after="120"/>
        <w:ind w:left="600"/>
        <w:rPr>
          <w:rFonts w:cs="Courier New"/>
          <w:szCs w:val="22"/>
        </w:rPr>
      </w:pPr>
      <w:r w:rsidRPr="000C3DE9">
        <w:rPr>
          <w:rFonts w:cs="Courier New"/>
          <w:szCs w:val="22"/>
        </w:rPr>
        <w:t>&lt;Object&gt;</w:t>
      </w:r>
    </w:p>
    <w:p w14:paraId="3BC04B55" w14:textId="77777777" w:rsidR="004B6B4C" w:rsidRPr="000C3DE9" w:rsidRDefault="004B6B4C" w:rsidP="004B6B4C">
      <w:pPr>
        <w:pStyle w:val="EBScript"/>
        <w:spacing w:before="60" w:after="120"/>
        <w:ind w:left="600"/>
        <w:rPr>
          <w:rFonts w:cs="Courier New"/>
          <w:szCs w:val="22"/>
        </w:rPr>
      </w:pPr>
      <w:r w:rsidRPr="000C3DE9">
        <w:rPr>
          <w:rFonts w:cs="Courier New"/>
          <w:szCs w:val="22"/>
        </w:rPr>
        <w:t>&lt;QualifyingProperties xmlns="http://uri.etsi.org/01903/v1.4.1#" Target="Id-sig-b9199ca934cfa91bcff69e807d7b0dbd26f6"&gt;</w:t>
      </w:r>
    </w:p>
    <w:p w14:paraId="5B16C30F"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&lt;SignedProperties Id="Id-sp-4179cfd1e4ba9c0aaed70450fc3c741c9c08"&gt;</w:t>
      </w:r>
    </w:p>
    <w:p w14:paraId="134605B9"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&lt;SignedSignatureProperties Id="Id-ssp-408cecc6a155b8a0f2850e81d5f57496bb2b"/&gt;</w:t>
      </w:r>
    </w:p>
    <w:p w14:paraId="00563392"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&lt;/SignedProperties&gt;</w:t>
      </w:r>
    </w:p>
    <w:p w14:paraId="060525B5"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&lt;/QualifyingProperties&gt;</w:t>
      </w:r>
    </w:p>
    <w:p w14:paraId="0E84570B" w14:textId="77777777" w:rsidR="004B6B4C" w:rsidRPr="000C3DE9" w:rsidRDefault="004B6B4C" w:rsidP="004B6B4C">
      <w:pPr>
        <w:pStyle w:val="EBScript"/>
        <w:spacing w:before="60" w:after="120"/>
        <w:ind w:left="600"/>
        <w:rPr>
          <w:rFonts w:cs="Courier New"/>
          <w:szCs w:val="22"/>
        </w:rPr>
      </w:pPr>
      <w:r w:rsidRPr="000C3DE9">
        <w:rPr>
          <w:rFonts w:cs="Courier New"/>
          <w:szCs w:val="22"/>
        </w:rPr>
        <w:t>&lt;/Object&gt;</w:t>
      </w:r>
    </w:p>
    <w:p w14:paraId="060BEB05"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1243DDF2" w14:textId="77777777" w:rsidR="004B6B4C" w:rsidRPr="000C3DE9" w:rsidRDefault="004B6B4C" w:rsidP="004B6B4C">
      <w:pPr>
        <w:pStyle w:val="EBScript"/>
        <w:spacing w:before="60" w:after="120"/>
        <w:ind w:left="600"/>
        <w:rPr>
          <w:rFonts w:cs="Courier New"/>
          <w:szCs w:val="22"/>
        </w:rPr>
      </w:pPr>
      <w:r w:rsidRPr="000C3DE9">
        <w:rPr>
          <w:rFonts w:cs="Courier New"/>
          <w:szCs w:val="22"/>
        </w:rPr>
        <w:t>CVNlcnZlciBDQTEgMB4GCSqGSIb3DQEJARYRdWNfZmtAcm9za2F6bmEucnUxHDAa</w:t>
      </w:r>
    </w:p>
    <w:p w14:paraId="50A654CF" w14:textId="77777777" w:rsidR="004B6B4C" w:rsidRPr="000C3DE9" w:rsidRDefault="004B6B4C" w:rsidP="004B6B4C">
      <w:pPr>
        <w:pStyle w:val="EBScript"/>
        <w:spacing w:before="60" w:after="120"/>
        <w:ind w:left="600"/>
        <w:rPr>
          <w:rFonts w:cs="Courier New"/>
          <w:szCs w:val="22"/>
        </w:rPr>
      </w:pPr>
      <w:r w:rsidRPr="000C3DE9">
        <w:rPr>
          <w:rFonts w:cs="Courier New"/>
          <w:szCs w:val="22"/>
        </w:rPr>
        <w:t>BgNVBAgMEzc3INCzLiDQnNC+0YHQutCy0LAxGjAYBggqhQMDgQMBARIMMDA3NzEw</w:t>
      </w:r>
    </w:p>
    <w:p w14:paraId="18105AC3" w14:textId="77777777" w:rsidR="004B6B4C" w:rsidRPr="000C3DE9" w:rsidRDefault="004B6B4C" w:rsidP="004B6B4C">
      <w:pPr>
        <w:pStyle w:val="EBScript"/>
        <w:spacing w:before="60" w:after="120"/>
        <w:ind w:left="600"/>
        <w:rPr>
          <w:rFonts w:cs="Courier New"/>
          <w:szCs w:val="22"/>
        </w:rPr>
      </w:pPr>
      <w:r w:rsidRPr="000C3DE9">
        <w:rPr>
          <w:rFonts w:cs="Courier New"/>
          <w:szCs w:val="22"/>
        </w:rPr>
        <w:t>NTY4NzYwMRgwFgYFKoUDZAESDTEwNDc3OTcwMTk4MzAxLDAqBgNVBAkMI9GD0LvQ</w:t>
      </w:r>
    </w:p>
    <w:p w14:paraId="4676A6A2" w14:textId="77777777" w:rsidR="004B6B4C" w:rsidRPr="000C3DE9" w:rsidRDefault="004B6B4C" w:rsidP="004B6B4C">
      <w:pPr>
        <w:pStyle w:val="EBScript"/>
        <w:spacing w:before="60" w:after="120"/>
        <w:ind w:left="600"/>
        <w:rPr>
          <w:rFonts w:cs="Courier New"/>
          <w:szCs w:val="22"/>
        </w:rPr>
      </w:pPr>
      <w:r w:rsidRPr="000C3DE9">
        <w:rPr>
          <w:rFonts w:cs="Courier New"/>
          <w:szCs w:val="22"/>
        </w:rPr>
        <w:t>uNGG0LAg0JjQu9GM0LjQvdC60LAsINC00L7QvCA3MRUwEwYDVQQHDAzQnNC+0YHQ</w:t>
      </w:r>
    </w:p>
    <w:p w14:paraId="50E36CBE" w14:textId="77777777" w:rsidR="004B6B4C" w:rsidRPr="000C3DE9" w:rsidRDefault="004B6B4C" w:rsidP="004B6B4C">
      <w:pPr>
        <w:pStyle w:val="EBScript"/>
        <w:spacing w:before="60" w:after="120"/>
        <w:ind w:left="600"/>
        <w:rPr>
          <w:rFonts w:cs="Courier New"/>
          <w:szCs w:val="22"/>
        </w:rPr>
      </w:pPr>
      <w:r w:rsidRPr="000C3DE9">
        <w:rPr>
          <w:rFonts w:cs="Courier New"/>
          <w:szCs w:val="22"/>
        </w:rPr>
        <w:t>utCy0LAxCzAJBgNVBAYTAlJVMTgwNgYDVQQKDC/QpNC10LTQtdGA0LDQu9GM0L3Q</w:t>
      </w:r>
    </w:p>
    <w:p w14:paraId="3FCF9156" w14:textId="77777777" w:rsidR="004B6B4C" w:rsidRPr="000C3DE9" w:rsidRDefault="004B6B4C" w:rsidP="004B6B4C">
      <w:pPr>
        <w:pStyle w:val="EBScript"/>
        <w:spacing w:before="60" w:after="120"/>
        <w:ind w:left="600"/>
        <w:rPr>
          <w:rFonts w:cs="Courier New"/>
          <w:szCs w:val="22"/>
        </w:rPr>
      </w:pPr>
      <w:r w:rsidRPr="000C3DE9">
        <w:rPr>
          <w:rFonts w:cs="Courier New"/>
          <w:szCs w:val="22"/>
        </w:rPr>
        <w:t>vtC1INC60LDQt9C90LDRh9C10LnRgdGC0LLQvjE/MD0GA1UEAww20KPQpiDQpNC1</w:t>
      </w:r>
    </w:p>
    <w:p w14:paraId="190761B1" w14:textId="77777777" w:rsidR="004B6B4C" w:rsidRPr="000C3DE9" w:rsidRDefault="004B6B4C" w:rsidP="004B6B4C">
      <w:pPr>
        <w:pStyle w:val="EBScript"/>
        <w:spacing w:before="60" w:after="120"/>
        <w:ind w:left="600"/>
        <w:rPr>
          <w:rFonts w:cs="Courier New"/>
          <w:szCs w:val="22"/>
        </w:rPr>
      </w:pPr>
      <w:r w:rsidRPr="000C3DE9">
        <w:rPr>
          <w:rFonts w:cs="Courier New"/>
          <w:szCs w:val="22"/>
        </w:rPr>
        <w:t>0LTQtdGA0LDQu9GM0L3QvtCz0L4g0LrQsNC30L3QsNGH0LXQudGB0YLQstCwMB4X</w:t>
      </w:r>
    </w:p>
    <w:p w14:paraId="4B3B87C9" w14:textId="77777777" w:rsidR="004B6B4C" w:rsidRPr="000C3DE9" w:rsidRDefault="004B6B4C" w:rsidP="004B6B4C">
      <w:pPr>
        <w:pStyle w:val="EBScript"/>
        <w:spacing w:before="60" w:after="120"/>
        <w:ind w:left="600"/>
        <w:rPr>
          <w:rFonts w:cs="Courier New"/>
          <w:szCs w:val="22"/>
        </w:rPr>
      </w:pPr>
      <w:r w:rsidRPr="000C3DE9">
        <w:rPr>
          <w:rFonts w:cs="Courier New"/>
          <w:szCs w:val="22"/>
        </w:rPr>
        <w:t>DTE2MDQwNzA4MTExMFoXDTE3MDcwNzA4MTExMFowggITMRYwFAYFKoUDZAMSCzEy</w:t>
      </w:r>
    </w:p>
    <w:p w14:paraId="45D5049C" w14:textId="77777777" w:rsidR="004B6B4C" w:rsidRPr="000C3DE9" w:rsidRDefault="004B6B4C" w:rsidP="004B6B4C">
      <w:pPr>
        <w:pStyle w:val="EBScript"/>
        <w:spacing w:before="60" w:after="120"/>
        <w:ind w:left="600"/>
        <w:rPr>
          <w:rFonts w:cs="Courier New"/>
          <w:szCs w:val="22"/>
        </w:rPr>
      </w:pPr>
      <w:r w:rsidRPr="000C3DE9">
        <w:rPr>
          <w:rFonts w:cs="Courier New"/>
          <w:szCs w:val="22"/>
        </w:rPr>
        <w:t>MzQ1Njc4OTAxMRgwFgYFKoUDZAESDTAxMjM0NTY3ODkxMjMxGjAYBggqhQMDgQMB</w:t>
      </w:r>
    </w:p>
    <w:p w14:paraId="181E9F4E" w14:textId="77777777" w:rsidR="004B6B4C" w:rsidRPr="000C3DE9" w:rsidRDefault="004B6B4C" w:rsidP="004B6B4C">
      <w:pPr>
        <w:pStyle w:val="EBScript"/>
        <w:spacing w:before="60" w:after="120"/>
        <w:ind w:left="600"/>
        <w:rPr>
          <w:rFonts w:cs="Courier New"/>
          <w:szCs w:val="22"/>
        </w:rPr>
      </w:pPr>
      <w:r w:rsidRPr="000C3DE9">
        <w:rPr>
          <w:rFonts w:cs="Courier New"/>
          <w:szCs w:val="22"/>
        </w:rPr>
        <w:t>ARIMMDAxMjM0NTY3ODkwMSYwJAYJKoZIhvcNAQkBFhduLm5hZ292aXRzeW5AaW5m</w:t>
      </w:r>
    </w:p>
    <w:p w14:paraId="69D22383" w14:textId="77777777" w:rsidR="004B6B4C" w:rsidRPr="000C3DE9" w:rsidRDefault="004B6B4C" w:rsidP="004B6B4C">
      <w:pPr>
        <w:pStyle w:val="EBScript"/>
        <w:spacing w:before="60" w:after="120"/>
        <w:ind w:left="600"/>
        <w:rPr>
          <w:rFonts w:cs="Courier New"/>
          <w:szCs w:val="22"/>
        </w:rPr>
      </w:pPr>
      <w:r w:rsidRPr="000C3DE9">
        <w:rPr>
          <w:rFonts w:cs="Courier New"/>
          <w:szCs w:val="22"/>
        </w:rPr>
        <w:t>b3NlYy5ydTELMAkGA1UEBhMCUlUxHDAaBgNVBAgMEzc3INCzLiDQnNC+0YHQutCy</w:t>
      </w:r>
    </w:p>
    <w:p w14:paraId="3DA950ED" w14:textId="77777777" w:rsidR="004B6B4C" w:rsidRPr="000C3DE9" w:rsidRDefault="004B6B4C" w:rsidP="004B6B4C">
      <w:pPr>
        <w:pStyle w:val="EBScript"/>
        <w:spacing w:before="60" w:after="120"/>
        <w:ind w:left="600"/>
        <w:rPr>
          <w:rFonts w:cs="Courier New"/>
          <w:szCs w:val="22"/>
        </w:rPr>
      </w:pPr>
      <w:r w:rsidRPr="000C3DE9">
        <w:rPr>
          <w:rFonts w:cs="Courier New"/>
          <w:szCs w:val="22"/>
        </w:rPr>
        <w:t>0LAxFTATBgNVBAcMDNCc0L7RgdC60LLQsDE4MDYGA1UECgwv0KTQtdC00LXRgNCw</w:t>
      </w:r>
    </w:p>
    <w:p w14:paraId="23926300" w14:textId="77777777" w:rsidR="004B6B4C" w:rsidRPr="000C3DE9" w:rsidRDefault="004B6B4C" w:rsidP="004B6B4C">
      <w:pPr>
        <w:pStyle w:val="EBScript"/>
        <w:spacing w:before="60" w:after="120"/>
        <w:ind w:left="600"/>
        <w:rPr>
          <w:rFonts w:cs="Courier New"/>
          <w:szCs w:val="22"/>
        </w:rPr>
      </w:pPr>
      <w:r w:rsidRPr="000C3DE9">
        <w:rPr>
          <w:rFonts w:cs="Courier New"/>
          <w:szCs w:val="22"/>
        </w:rPr>
        <w:t>0LvRjNC90L7QtSDQutCw0LfQvdCw0YfQtdC50YHRgtCy0L4xNDAyBgNVBAsMK9GC</w:t>
      </w:r>
    </w:p>
    <w:p w14:paraId="41ECB4BE" w14:textId="77777777" w:rsidR="004B6B4C" w:rsidRPr="000C3DE9" w:rsidRDefault="004B6B4C" w:rsidP="004B6B4C">
      <w:pPr>
        <w:pStyle w:val="EBScript"/>
        <w:spacing w:before="60" w:after="120"/>
        <w:ind w:left="600"/>
        <w:rPr>
          <w:rFonts w:cs="Courier New"/>
          <w:szCs w:val="22"/>
        </w:rPr>
      </w:pPr>
      <w:r w:rsidRPr="000C3DE9">
        <w:rPr>
          <w:rFonts w:cs="Courier New"/>
          <w:szCs w:val="22"/>
        </w:rPr>
        <w:t>0LXRgdGC0L7QstC+0LUg0L/QvtC00YDQsNC30LTQtdC70LXQvdC40LUxHDAaBgNV</w:t>
      </w:r>
    </w:p>
    <w:p w14:paraId="30DEAA47" w14:textId="77777777" w:rsidR="004B6B4C" w:rsidRPr="000C3DE9" w:rsidRDefault="004B6B4C" w:rsidP="004B6B4C">
      <w:pPr>
        <w:pStyle w:val="EBScript"/>
        <w:spacing w:before="60" w:after="120"/>
        <w:ind w:left="600"/>
        <w:rPr>
          <w:rFonts w:cs="Courier New"/>
          <w:szCs w:val="22"/>
        </w:rPr>
      </w:pPr>
      <w:r w:rsidRPr="000C3DE9">
        <w:rPr>
          <w:rFonts w:cs="Courier New"/>
          <w:szCs w:val="22"/>
        </w:rPr>
        <w:t>BCoME2PQtdGA0YLQuNGE0LjQutCw0YIxGTAXBgNVBAQMENCi0LXRgdGC0L7QstGL</w:t>
      </w:r>
    </w:p>
    <w:p w14:paraId="693723AE" w14:textId="77777777" w:rsidR="004B6B4C" w:rsidRPr="000C3DE9" w:rsidRDefault="004B6B4C" w:rsidP="004B6B4C">
      <w:pPr>
        <w:pStyle w:val="EBScript"/>
        <w:spacing w:before="60" w:after="120"/>
        <w:ind w:left="600"/>
        <w:rPr>
          <w:rFonts w:cs="Courier New"/>
          <w:szCs w:val="22"/>
        </w:rPr>
      </w:pPr>
      <w:r w:rsidRPr="000C3DE9">
        <w:rPr>
          <w:rFonts w:cs="Courier New"/>
          <w:szCs w:val="22"/>
        </w:rPr>
        <w:t>0LkxPTA7BgNVBAwMNNCi0LXRgdGC0L7QstGL0Lkg0YHQtdGA0YLQuNGE0LjQutCw</w:t>
      </w:r>
    </w:p>
    <w:p w14:paraId="0360CBC4" w14:textId="77777777" w:rsidR="004B6B4C" w:rsidRPr="000C3DE9" w:rsidRDefault="004B6B4C" w:rsidP="004B6B4C">
      <w:pPr>
        <w:pStyle w:val="EBScript"/>
        <w:spacing w:before="60" w:after="120"/>
        <w:ind w:left="600"/>
        <w:rPr>
          <w:rFonts w:cs="Courier New"/>
          <w:szCs w:val="22"/>
        </w:rPr>
      </w:pPr>
      <w:r w:rsidRPr="000C3DE9">
        <w:rPr>
          <w:rFonts w:cs="Courier New"/>
          <w:szCs w:val="22"/>
        </w:rPr>
        <w:t>0YIg0L/QvtC00L/QuNGB0LgxQTA/BgkqhkiG9w0BCQIMMklOTlw9MDEyMzQ1Njc4</w:t>
      </w:r>
    </w:p>
    <w:p w14:paraId="3375D3DA" w14:textId="77777777" w:rsidR="004B6B4C" w:rsidRPr="000C3DE9" w:rsidRDefault="004B6B4C" w:rsidP="004B6B4C">
      <w:pPr>
        <w:pStyle w:val="EBScript"/>
        <w:spacing w:before="60" w:after="120"/>
        <w:ind w:left="600"/>
        <w:rPr>
          <w:rFonts w:cs="Courier New"/>
          <w:szCs w:val="22"/>
        </w:rPr>
      </w:pPr>
      <w:r w:rsidRPr="000C3DE9">
        <w:rPr>
          <w:rFonts w:cs="Courier New"/>
          <w:szCs w:val="22"/>
        </w:rPr>
        <w:t>OS9LUFBcPTEyMzQ1Njc4OS9PR1JOXD0wMTIzNDU2Nzg5MTIzMS4wLAYDVQQDDCXQ</w:t>
      </w:r>
    </w:p>
    <w:p w14:paraId="4A4D2E22" w14:textId="77777777" w:rsidR="004B6B4C" w:rsidRPr="000C3DE9" w:rsidRDefault="004B6B4C" w:rsidP="004B6B4C">
      <w:pPr>
        <w:pStyle w:val="EBScript"/>
        <w:spacing w:before="60" w:after="120"/>
        <w:ind w:left="600"/>
        <w:rPr>
          <w:rFonts w:cs="Courier New"/>
          <w:szCs w:val="22"/>
        </w:rPr>
      </w:pPr>
      <w:r w:rsidRPr="000C3DE9">
        <w:rPr>
          <w:rFonts w:cs="Courier New"/>
          <w:szCs w:val="22"/>
        </w:rPr>
        <w:t>otC10YHRgtC+0LLRi9C5INGB0LXRgNGC0LjRhNC40LrQsNGCMGMwHAYGKoUDAgIT</w:t>
      </w:r>
    </w:p>
    <w:p w14:paraId="0DEFA353" w14:textId="77777777" w:rsidR="004B6B4C" w:rsidRPr="000C3DE9" w:rsidRDefault="004B6B4C" w:rsidP="004B6B4C">
      <w:pPr>
        <w:pStyle w:val="EBScript"/>
        <w:spacing w:before="60" w:after="120"/>
        <w:ind w:left="600"/>
        <w:rPr>
          <w:rFonts w:cs="Courier New"/>
          <w:szCs w:val="22"/>
        </w:rPr>
      </w:pPr>
      <w:r w:rsidRPr="000C3DE9">
        <w:rPr>
          <w:rFonts w:cs="Courier New"/>
          <w:szCs w:val="22"/>
        </w:rPr>
        <w:t>MBIGByqFAwICJAAGByqFAwICHgEDQwAEQM/mE38gcSmh2U183WL3aPaP3tJu0vTq</w:t>
      </w:r>
    </w:p>
    <w:p w14:paraId="3D5959E1" w14:textId="77777777" w:rsidR="004B6B4C" w:rsidRPr="000C3DE9" w:rsidRDefault="004B6B4C" w:rsidP="004B6B4C">
      <w:pPr>
        <w:pStyle w:val="EBScript"/>
        <w:spacing w:before="60" w:after="120"/>
        <w:ind w:left="600"/>
        <w:rPr>
          <w:rFonts w:cs="Courier New"/>
          <w:szCs w:val="22"/>
        </w:rPr>
      </w:pPr>
      <w:r w:rsidRPr="000C3DE9">
        <w:rPr>
          <w:rFonts w:cs="Courier New"/>
          <w:szCs w:val="22"/>
        </w:rPr>
        <w:t>CndMDcb72IGcv8nO7QkaqnFwXrkt6zScdQlQgUX78ct0+jNJa7ZIdLGjggRJMIIE</w:t>
      </w:r>
    </w:p>
    <w:p w14:paraId="27D9E575" w14:textId="77777777" w:rsidR="004B6B4C" w:rsidRPr="000C3DE9" w:rsidRDefault="004B6B4C" w:rsidP="004B6B4C">
      <w:pPr>
        <w:pStyle w:val="EBScript"/>
        <w:spacing w:before="60" w:after="120"/>
        <w:ind w:left="600"/>
        <w:rPr>
          <w:rFonts w:cs="Courier New"/>
          <w:szCs w:val="22"/>
        </w:rPr>
      </w:pPr>
      <w:r w:rsidRPr="000C3DE9">
        <w:rPr>
          <w:rFonts w:cs="Courier New"/>
          <w:szCs w:val="22"/>
        </w:rPr>
        <w:t>RTAMBgNVHRMBAf8EAjAAMB0GA1UdIAQWMBQwCAYGKoUDZHEBMAgGBiqFA2RxAjBN</w:t>
      </w:r>
    </w:p>
    <w:p w14:paraId="6D446F60" w14:textId="77777777" w:rsidR="004B6B4C" w:rsidRPr="000C3DE9" w:rsidRDefault="004B6B4C" w:rsidP="004B6B4C">
      <w:pPr>
        <w:pStyle w:val="EBScript"/>
        <w:spacing w:before="60" w:after="120"/>
        <w:ind w:left="600"/>
        <w:rPr>
          <w:rFonts w:cs="Courier New"/>
          <w:szCs w:val="22"/>
        </w:rPr>
      </w:pPr>
      <w:r w:rsidRPr="000C3DE9">
        <w:rPr>
          <w:rFonts w:cs="Courier New"/>
          <w:szCs w:val="22"/>
        </w:rPr>
        <w:t>BgUqhQNkbwREDELQmtGA0LjQv9GC0L7Qn9GA0L4gQ1NQICjQstC10YDRgdC40Y8g</w:t>
      </w:r>
    </w:p>
    <w:p w14:paraId="7571A6B7" w14:textId="77777777" w:rsidR="004B6B4C" w:rsidRPr="000C3DE9" w:rsidRDefault="004B6B4C" w:rsidP="004B6B4C">
      <w:pPr>
        <w:pStyle w:val="EBScript"/>
        <w:spacing w:before="60" w:after="120"/>
        <w:ind w:left="600"/>
        <w:rPr>
          <w:rFonts w:cs="Courier New"/>
          <w:szCs w:val="22"/>
        </w:rPr>
      </w:pPr>
      <w:r w:rsidRPr="000C3DE9">
        <w:rPr>
          <w:rFonts w:cs="Courier New"/>
          <w:szCs w:val="22"/>
        </w:rPr>
        <w:t>My42KSAo0LjRgdC/0L7Qu9C90LXQvdC40LUgMikwggFhBgUqhQNkcASCAVYwggFS</w:t>
      </w:r>
    </w:p>
    <w:p w14:paraId="2415A99A" w14:textId="77777777" w:rsidR="004B6B4C" w:rsidRPr="000C3DE9" w:rsidRDefault="004B6B4C" w:rsidP="004B6B4C">
      <w:pPr>
        <w:pStyle w:val="EBScript"/>
        <w:spacing w:before="60" w:after="120"/>
        <w:ind w:left="600"/>
        <w:rPr>
          <w:rFonts w:cs="Courier New"/>
          <w:szCs w:val="22"/>
        </w:rPr>
      </w:pPr>
      <w:r w:rsidRPr="000C3DE9">
        <w:rPr>
          <w:rFonts w:cs="Courier New"/>
          <w:szCs w:val="22"/>
        </w:rPr>
        <w:t>DEQi0JrRgNC40L/RgtC+0J/RgNC+IENTUCIgKNCy0LXRgNGB0LjRjyAzLjYpICjQ</w:t>
      </w:r>
    </w:p>
    <w:p w14:paraId="6E183ACE" w14:textId="77777777" w:rsidR="004B6B4C" w:rsidRPr="000C3DE9" w:rsidRDefault="004B6B4C" w:rsidP="004B6B4C">
      <w:pPr>
        <w:pStyle w:val="EBScript"/>
        <w:spacing w:before="60" w:after="120"/>
        <w:ind w:left="600"/>
        <w:rPr>
          <w:rFonts w:cs="Courier New"/>
          <w:szCs w:val="22"/>
        </w:rPr>
      </w:pPr>
      <w:r w:rsidRPr="000C3DE9">
        <w:rPr>
          <w:rFonts w:cs="Courier New"/>
          <w:szCs w:val="22"/>
        </w:rPr>
        <w:t>uNGB0L/QvtC70L3QtdC90LjQtSAyKQxoItCf0YDQvtCz0YDQsNC80LzQvdC+LdCw</w:t>
      </w:r>
    </w:p>
    <w:p w14:paraId="3294E414"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0L/Qv9Cw0YDQsNGC0L3Ri9C5INC60L7QvNC/0LvQtdC60YEgItCu0L3QuNGB0LXR</w:t>
      </w:r>
    </w:p>
    <w:p w14:paraId="14FE94D5" w14:textId="77777777" w:rsidR="004B6B4C" w:rsidRPr="000C3DE9" w:rsidRDefault="004B6B4C" w:rsidP="004B6B4C">
      <w:pPr>
        <w:pStyle w:val="EBScript"/>
        <w:spacing w:before="60" w:after="120"/>
        <w:ind w:left="600"/>
        <w:rPr>
          <w:rFonts w:cs="Courier New"/>
          <w:szCs w:val="22"/>
        </w:rPr>
      </w:pPr>
      <w:r w:rsidRPr="000C3DE9">
        <w:rPr>
          <w:rFonts w:cs="Courier New"/>
          <w:szCs w:val="22"/>
        </w:rPr>
        <w:t>gNGCLdCT0J7QodCiIi4g0JLQtdGA0YHQuNGPIDIuMSIMT9Ch0LXRgNGC0LjRhNC4</w:t>
      </w:r>
    </w:p>
    <w:p w14:paraId="05A06063" w14:textId="77777777" w:rsidR="004B6B4C" w:rsidRPr="000C3DE9" w:rsidRDefault="004B6B4C" w:rsidP="004B6B4C">
      <w:pPr>
        <w:pStyle w:val="EBScript"/>
        <w:spacing w:before="60" w:after="120"/>
        <w:ind w:left="600"/>
        <w:rPr>
          <w:rFonts w:cs="Courier New"/>
          <w:szCs w:val="22"/>
        </w:rPr>
      </w:pPr>
      <w:r w:rsidRPr="000C3DE9">
        <w:rPr>
          <w:rFonts w:cs="Courier New"/>
          <w:szCs w:val="22"/>
        </w:rPr>
        <w:t>0LrQsNGCINGB0L7QvtGC0LLQtdGC0YHRgtCy0LjRjyDihJYg0KHQpC8xMjQtMjcz</w:t>
      </w:r>
    </w:p>
    <w:p w14:paraId="749E617F" w14:textId="77777777" w:rsidR="004B6B4C" w:rsidRPr="000C3DE9" w:rsidRDefault="004B6B4C" w:rsidP="004B6B4C">
      <w:pPr>
        <w:pStyle w:val="EBScript"/>
        <w:spacing w:before="60" w:after="120"/>
        <w:ind w:left="600"/>
        <w:rPr>
          <w:rFonts w:cs="Courier New"/>
          <w:szCs w:val="22"/>
        </w:rPr>
      </w:pPr>
      <w:r w:rsidRPr="000C3DE9">
        <w:rPr>
          <w:rFonts w:cs="Courier New"/>
          <w:szCs w:val="22"/>
        </w:rPr>
        <w:t>OCDQvtGCIDAxLjA3LjIwMTUMT9Ch0LXRgNGC0LjRhNC40LrQsNGCINGB0L7QvtGC</w:t>
      </w:r>
    </w:p>
    <w:p w14:paraId="7B0F336E" w14:textId="77777777" w:rsidR="004B6B4C" w:rsidRPr="000C3DE9" w:rsidRDefault="004B6B4C" w:rsidP="004B6B4C">
      <w:pPr>
        <w:pStyle w:val="EBScript"/>
        <w:spacing w:before="60" w:after="120"/>
        <w:ind w:left="600"/>
        <w:rPr>
          <w:rFonts w:cs="Courier New"/>
          <w:szCs w:val="22"/>
        </w:rPr>
      </w:pPr>
      <w:r w:rsidRPr="000C3DE9">
        <w:rPr>
          <w:rFonts w:cs="Courier New"/>
          <w:szCs w:val="22"/>
        </w:rPr>
        <w:t>0LLQtdGC0YHRgtCy0LjRjyDihJYg0KHQpC8xMjgtMjE3NSDQvtGCIDIwLjA2LjIw</w:t>
      </w:r>
    </w:p>
    <w:p w14:paraId="1134EB30" w14:textId="77777777" w:rsidR="004B6B4C" w:rsidRPr="000C3DE9" w:rsidRDefault="004B6B4C" w:rsidP="004B6B4C">
      <w:pPr>
        <w:pStyle w:val="EBScript"/>
        <w:spacing w:before="60" w:after="120"/>
        <w:ind w:left="600"/>
        <w:rPr>
          <w:rFonts w:cs="Courier New"/>
          <w:szCs w:val="22"/>
        </w:rPr>
      </w:pPr>
      <w:r w:rsidRPr="000C3DE9">
        <w:rPr>
          <w:rFonts w:cs="Courier New"/>
          <w:szCs w:val="22"/>
        </w:rPr>
        <w:t>MTMwDgYDVR0PAQH/BAQDAgTwMBMGA1UdJQQMMAoGCCsGAQUFBwMDMCsGA1UdEAQk</w:t>
      </w:r>
    </w:p>
    <w:p w14:paraId="362F5D64" w14:textId="77777777" w:rsidR="004B6B4C" w:rsidRPr="000C3DE9" w:rsidRDefault="004B6B4C" w:rsidP="004B6B4C">
      <w:pPr>
        <w:pStyle w:val="EBScript"/>
        <w:spacing w:before="60" w:after="120"/>
        <w:ind w:left="600"/>
        <w:rPr>
          <w:rFonts w:cs="Courier New"/>
          <w:szCs w:val="22"/>
        </w:rPr>
      </w:pPr>
      <w:r w:rsidRPr="000C3DE9">
        <w:rPr>
          <w:rFonts w:cs="Courier New"/>
          <w:szCs w:val="22"/>
        </w:rPr>
        <w:t>MCKADzIwMTYwNDA3MDgwNDI4WoEPMjAxNzA3MDcwODA0MjhaMIIBjwYDVR0jBIIB</w:t>
      </w:r>
    </w:p>
    <w:p w14:paraId="521E8DB5" w14:textId="77777777" w:rsidR="004B6B4C" w:rsidRPr="000C3DE9" w:rsidRDefault="004B6B4C" w:rsidP="004B6B4C">
      <w:pPr>
        <w:pStyle w:val="EBScript"/>
        <w:spacing w:before="60" w:after="120"/>
        <w:ind w:left="600"/>
        <w:rPr>
          <w:rFonts w:cs="Courier New"/>
          <w:szCs w:val="22"/>
        </w:rPr>
      </w:pPr>
      <w:r w:rsidRPr="000C3DE9">
        <w:rPr>
          <w:rFonts w:cs="Courier New"/>
          <w:szCs w:val="22"/>
        </w:rPr>
        <w:t>hjCCAYKAFJ5xDg/atAEoXz/iy49lFZcCR4yroYIBZaSCAWEwggFdMRgwFgYJKoZI</w:t>
      </w:r>
    </w:p>
    <w:p w14:paraId="792F446C" w14:textId="77777777" w:rsidR="004B6B4C" w:rsidRPr="000C3DE9" w:rsidRDefault="004B6B4C" w:rsidP="004B6B4C">
      <w:pPr>
        <w:pStyle w:val="EBScript"/>
        <w:spacing w:before="60" w:after="120"/>
        <w:ind w:left="600"/>
        <w:rPr>
          <w:rFonts w:cs="Courier New"/>
          <w:szCs w:val="22"/>
        </w:rPr>
      </w:pPr>
      <w:r w:rsidRPr="000C3DE9">
        <w:rPr>
          <w:rFonts w:cs="Courier New"/>
          <w:szCs w:val="22"/>
        </w:rPr>
        <w:t>hvcNAQkCEwlTZXJ2ZXIgQ0ExIDAeBgkqhkiG9w0BCQEWEXVjX2ZrQHJvc2them5h</w:t>
      </w:r>
    </w:p>
    <w:p w14:paraId="2560E41D" w14:textId="77777777" w:rsidR="004B6B4C" w:rsidRPr="000C3DE9" w:rsidRDefault="004B6B4C" w:rsidP="004B6B4C">
      <w:pPr>
        <w:pStyle w:val="EBScript"/>
        <w:spacing w:before="60" w:after="120"/>
        <w:ind w:left="600"/>
        <w:rPr>
          <w:rFonts w:cs="Courier New"/>
          <w:szCs w:val="22"/>
        </w:rPr>
      </w:pPr>
      <w:r w:rsidRPr="000C3DE9">
        <w:rPr>
          <w:rFonts w:cs="Courier New"/>
          <w:szCs w:val="22"/>
        </w:rPr>
        <w:t>LnJ1MRwwGgYDVQQIDBM3NyDQsy4g0JzQvtGB0LrQstCwMRowGAYIKoUDA4EDAQES</w:t>
      </w:r>
    </w:p>
    <w:p w14:paraId="111BF033" w14:textId="77777777" w:rsidR="004B6B4C" w:rsidRPr="000C3DE9" w:rsidRDefault="004B6B4C" w:rsidP="004B6B4C">
      <w:pPr>
        <w:pStyle w:val="EBScript"/>
        <w:spacing w:before="60" w:after="120"/>
        <w:ind w:left="600"/>
        <w:rPr>
          <w:rFonts w:cs="Courier New"/>
          <w:szCs w:val="22"/>
        </w:rPr>
      </w:pPr>
      <w:r w:rsidRPr="000C3DE9">
        <w:rPr>
          <w:rFonts w:cs="Courier New"/>
          <w:szCs w:val="22"/>
        </w:rPr>
        <w:t>DDAwNzcxMDU2ODc2MDEYMBYGBSqFA2QBEg0xMDQ3Nzk3MDE5ODMwMSwwKgYDVQQJ</w:t>
      </w:r>
    </w:p>
    <w:p w14:paraId="77DA88D3" w14:textId="77777777" w:rsidR="004B6B4C" w:rsidRPr="000C3DE9" w:rsidRDefault="004B6B4C" w:rsidP="004B6B4C">
      <w:pPr>
        <w:pStyle w:val="EBScript"/>
        <w:spacing w:before="60" w:after="120"/>
        <w:ind w:left="600"/>
        <w:rPr>
          <w:rFonts w:cs="Courier New"/>
          <w:szCs w:val="22"/>
        </w:rPr>
      </w:pPr>
      <w:r w:rsidRPr="000C3DE9">
        <w:rPr>
          <w:rFonts w:cs="Courier New"/>
          <w:szCs w:val="22"/>
        </w:rPr>
        <w:t>DCPRg9C70LjRhtCwINCY0LvRjNC40L3QutCwLCDQtNC+0LwgNzEVMBMGA1UEBwwM</w:t>
      </w:r>
    </w:p>
    <w:p w14:paraId="15BFFE9E" w14:textId="77777777" w:rsidR="004B6B4C" w:rsidRPr="000C3DE9" w:rsidRDefault="004B6B4C" w:rsidP="004B6B4C">
      <w:pPr>
        <w:pStyle w:val="EBScript"/>
        <w:spacing w:before="60" w:after="120"/>
        <w:ind w:left="600"/>
        <w:rPr>
          <w:rFonts w:cs="Courier New"/>
          <w:szCs w:val="22"/>
        </w:rPr>
      </w:pPr>
      <w:r w:rsidRPr="000C3DE9">
        <w:rPr>
          <w:rFonts w:cs="Courier New"/>
          <w:szCs w:val="22"/>
        </w:rPr>
        <w:t>0JzQvtGB0LrQstCwMQswCQYDVQQGEwJSVTE4MDYGA1UECgwv0KTQtdC00LXRgNCw</w:t>
      </w:r>
    </w:p>
    <w:p w14:paraId="01979F89" w14:textId="77777777" w:rsidR="004B6B4C" w:rsidRPr="000C3DE9" w:rsidRDefault="004B6B4C" w:rsidP="004B6B4C">
      <w:pPr>
        <w:pStyle w:val="EBScript"/>
        <w:spacing w:before="60" w:after="120"/>
        <w:ind w:left="600"/>
        <w:rPr>
          <w:rFonts w:cs="Courier New"/>
          <w:szCs w:val="22"/>
        </w:rPr>
      </w:pPr>
      <w:r w:rsidRPr="000C3DE9">
        <w:rPr>
          <w:rFonts w:cs="Courier New"/>
          <w:szCs w:val="22"/>
        </w:rPr>
        <w:t>0LvRjNC90L7QtSDQutCw0LfQvdCw0YfQtdC50YHRgtCy0L4xPzA9BgNVBAMMNtCj</w:t>
      </w:r>
    </w:p>
    <w:p w14:paraId="30CFFDB9" w14:textId="77777777" w:rsidR="004B6B4C" w:rsidRPr="000C3DE9" w:rsidRDefault="004B6B4C" w:rsidP="004B6B4C">
      <w:pPr>
        <w:pStyle w:val="EBScript"/>
        <w:spacing w:before="60" w:after="120"/>
        <w:ind w:left="600"/>
        <w:rPr>
          <w:rFonts w:cs="Courier New"/>
          <w:szCs w:val="22"/>
        </w:rPr>
      </w:pPr>
      <w:r w:rsidRPr="000C3DE9">
        <w:rPr>
          <w:rFonts w:cs="Courier New"/>
          <w:szCs w:val="22"/>
        </w:rPr>
        <w:t>0KYg0KTQtdC00LXRgNCw0LvRjNC90L7Qs9C+INC60LDQt9C90LDRh9C10LnRgdGC</w:t>
      </w:r>
    </w:p>
    <w:p w14:paraId="36456977" w14:textId="77777777" w:rsidR="004B6B4C" w:rsidRPr="000C3DE9" w:rsidRDefault="004B6B4C" w:rsidP="004B6B4C">
      <w:pPr>
        <w:pStyle w:val="EBScript"/>
        <w:spacing w:before="60" w:after="120"/>
        <w:ind w:left="600"/>
        <w:rPr>
          <w:rFonts w:cs="Courier New"/>
          <w:szCs w:val="22"/>
        </w:rPr>
      </w:pPr>
      <w:r w:rsidRPr="000C3DE9">
        <w:rPr>
          <w:rFonts w:cs="Courier New"/>
          <w:szCs w:val="22"/>
        </w:rPr>
        <w:t>0LLQsIIBATBeBgNVHR8EVzBVMCmgJ6AlhiNodHRwOi8vY3JsLnJvc2them5hLnJ1</w:t>
      </w:r>
    </w:p>
    <w:p w14:paraId="1FEBD59C" w14:textId="77777777" w:rsidR="004B6B4C" w:rsidRPr="000C3DE9" w:rsidRDefault="004B6B4C" w:rsidP="004B6B4C">
      <w:pPr>
        <w:pStyle w:val="EBScript"/>
        <w:spacing w:before="60" w:after="120"/>
        <w:ind w:left="600"/>
        <w:rPr>
          <w:rFonts w:cs="Courier New"/>
          <w:szCs w:val="22"/>
        </w:rPr>
      </w:pPr>
      <w:r w:rsidRPr="000C3DE9">
        <w:rPr>
          <w:rFonts w:cs="Courier New"/>
          <w:szCs w:val="22"/>
        </w:rPr>
        <w:t>L2NybC9mazAxLmNybDAooCagJIYiaHR0cDovL2NybC5mc2ZrLmxvY2FsL2NybC9m</w:t>
      </w:r>
    </w:p>
    <w:p w14:paraId="356E7586" w14:textId="77777777" w:rsidR="004B6B4C" w:rsidRPr="000C3DE9" w:rsidRDefault="004B6B4C" w:rsidP="004B6B4C">
      <w:pPr>
        <w:pStyle w:val="EBScript"/>
        <w:spacing w:before="60" w:after="120"/>
        <w:ind w:left="600"/>
        <w:rPr>
          <w:rFonts w:cs="Courier New"/>
          <w:szCs w:val="22"/>
        </w:rPr>
      </w:pPr>
      <w:r w:rsidRPr="000C3DE9">
        <w:rPr>
          <w:rFonts w:cs="Courier New"/>
          <w:szCs w:val="22"/>
        </w:rPr>
        <w:t>azAxLmNybDAdBgNVHQ4EFgQUt0m7wwTPyJQ+5TDMkq5Z0WnD5vQwCAYGKoUDAgID</w:t>
      </w:r>
    </w:p>
    <w:p w14:paraId="699F63D4" w14:textId="77777777" w:rsidR="004B6B4C" w:rsidRPr="000C3DE9" w:rsidRDefault="004B6B4C" w:rsidP="004B6B4C">
      <w:pPr>
        <w:pStyle w:val="EBScript"/>
        <w:spacing w:before="60" w:after="120"/>
        <w:ind w:left="600"/>
        <w:rPr>
          <w:rFonts w:cs="Courier New"/>
          <w:szCs w:val="22"/>
        </w:rPr>
      </w:pPr>
      <w:r w:rsidRPr="000C3DE9">
        <w:rPr>
          <w:rFonts w:cs="Courier New"/>
          <w:szCs w:val="22"/>
        </w:rPr>
        <w:t>A0EAReUQeQpqERyFF5XRWG8RnguKCWvPIQOt26PZmVTccxOXVHwZyI0rqdcQ2i4L</w:t>
      </w:r>
    </w:p>
    <w:p w14:paraId="22C5A72A" w14:textId="77777777" w:rsidR="004B6B4C" w:rsidRPr="000C3DE9" w:rsidRDefault="004B6B4C" w:rsidP="004B6B4C">
      <w:pPr>
        <w:pStyle w:val="EBScript"/>
        <w:spacing w:before="60" w:after="120"/>
        <w:ind w:left="600"/>
        <w:rPr>
          <w:rFonts w:cs="Courier New"/>
          <w:szCs w:val="22"/>
        </w:rPr>
      </w:pPr>
      <w:r w:rsidRPr="000C3DE9">
        <w:rPr>
          <w:rFonts w:cs="Courier New"/>
          <w:szCs w:val="22"/>
        </w:rPr>
        <w:t>p87xs4bqOAO1BwhmKL/TsoC4pA==&lt;/wsse:BinarySecurityToken&gt;&lt;/wsse:Security&gt;&lt;/soapenv:Header&gt;</w:t>
      </w:r>
    </w:p>
    <w:p w14:paraId="13AAC65C"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&lt;soapenv:Body xmlns:env="http://schemas.xmlsoap.org/soap/envelope/" wsu:Id="Id-wssecdata-29cef34e3106063e64fead91c94aeda97ff4"&gt;</w:t>
      </w:r>
    </w:p>
    <w:p w14:paraId="19887192"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&lt;transferDocumentRequest xmlns:typ="http://www.roskazna.ru/eb/services/transferDocumentService/types" xmlns="http://www.roskazna.ru/eb/services/transferDocumentService/types" versionId="1.0"&gt;</w:t>
      </w:r>
    </w:p>
    <w:p w14:paraId="22799FB8"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&lt;typ:header&gt;</w:t>
      </w:r>
    </w:p>
    <w:p w14:paraId="2EF119B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&lt;typ:packageId&gt;e8bf66bf-9cf1-47f1-a48b-394d18467fe3&lt;/typ:packageId&gt;</w:t>
      </w:r>
    </w:p>
    <w:p w14:paraId="7274E423"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&lt;typ:senderSystemId&gt;PFHD&lt;/typ:senderSystemId&gt;</w:t>
      </w:r>
    </w:p>
    <w:p w14:paraId="0960FE51"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&lt;typ:targetSystemId&gt;EXP&lt;/typ:targetSystemId&gt;</w:t>
      </w:r>
    </w:p>
    <w:p w14:paraId="6909169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&lt;typ:documentType&gt;MSC_ApplCashFlow&lt;/typ:documentType&gt;</w:t>
      </w:r>
    </w:p>
    <w:p w14:paraId="1CB52675"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&lt;typ:documentGuid&gt;a2e4e9b1-753d-4e55-d111-a46db4ac956a&lt;/typ:documentGuid&gt;</w:t>
      </w:r>
    </w:p>
    <w:p w14:paraId="6C910A6D"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&lt;typ:creationDateTime&gt;2022-04-03T16:46:07.689+04:00&lt;/typ:creationDateTime&gt;</w:t>
      </w:r>
    </w:p>
    <w:p w14:paraId="1349F315"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&lt;typ:params&gt;</w:t>
      </w:r>
    </w:p>
    <w:p w14:paraId="16FF2D4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&lt;typ:param name="tofkCode" value="3200"/&gt;</w:t>
      </w:r>
    </w:p>
    <w:p w14:paraId="567966B8"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&lt;typ:param name="versionId" value="4.0"/&gt;</w:t>
      </w:r>
    </w:p>
    <w:p w14:paraId="0A667DD5"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&lt;/typ:params&gt;</w:t>
      </w:r>
    </w:p>
    <w:p w14:paraId="18F617D1"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&lt;/typ:header&gt;</w:t>
      </w:r>
    </w:p>
    <w:p w14:paraId="33FC72AF"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&lt;typ:document&gt;</w:t>
      </w:r>
    </w:p>
    <w:p w14:paraId="76C88188" w14:textId="77777777" w:rsidR="004B6B4C" w:rsidRPr="000C3DE9" w:rsidRDefault="004B6B4C" w:rsidP="004B6B4C">
      <w:pPr>
        <w:pStyle w:val="EBScript"/>
        <w:spacing w:before="60" w:after="120"/>
        <w:ind w:left="600"/>
        <w:rPr>
          <w:rFonts w:cs="Courier New"/>
          <w:szCs w:val="22"/>
        </w:rPr>
      </w:pPr>
      <w:r w:rsidRPr="000C3DE9">
        <w:rPr>
          <w:rFonts w:cs="Courier New"/>
          <w:szCs w:val="22"/>
        </w:rPr>
        <w:t>&lt;self:MSC_ApplCashFlow metaType="formular" versionID="4.0" Id="Id-xadesdata-eaf97d94646411e9b78d005056834f23" xsi:schemaLocation="http://www.roskazna.ru/eb/domain/MSC_ApplCashFlow/formular formulars.xsd" xmlns:self="http://www.roskazna.ru/eb/domain/MSC_ApplCashFlow/formular" xmlns:xsi="http://www.w3.org/2001/XMLSchema-instance"&gt;</w:t>
      </w:r>
    </w:p>
    <w:p w14:paraId="051E3612"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&lt;ZR_RqstNm xmlns=""&gt;101&lt;/ZR_RqstNm&gt;</w:t>
      </w:r>
    </w:p>
    <w:p w14:paraId="730D072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&lt;ZR_MSC_Cstmr xmlns=""&gt;</w:t>
      </w:r>
    </w:p>
    <w:p w14:paraId="55D899B1" w14:textId="77777777" w:rsidR="004B6B4C" w:rsidRPr="000C3DE9" w:rsidRDefault="004B6B4C" w:rsidP="004B6B4C">
      <w:pPr>
        <w:pStyle w:val="EBScript"/>
        <w:spacing w:before="60" w:after="120"/>
        <w:ind w:left="600"/>
        <w:rPr>
          <w:rFonts w:cs="Courier New"/>
          <w:szCs w:val="22"/>
        </w:rPr>
      </w:pPr>
      <w:r w:rsidRPr="000C3DE9">
        <w:rPr>
          <w:rFonts w:cs="Courier New"/>
          <w:szCs w:val="22"/>
        </w:rPr>
        <w:t>&lt;Cd&gt;32185743&lt;/Cd&gt;</w:t>
      </w:r>
    </w:p>
    <w:p w14:paraId="718D076B"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FullNm</w:t>
      </w:r>
      <w:r w:rsidRPr="000C3DE9">
        <w:rPr>
          <w:rFonts w:cs="Courier New"/>
          <w:szCs w:val="22"/>
          <w:lang w:val="ru-RU"/>
        </w:rPr>
        <w:t>&gt;ДЕПАРТАМЕНТ ЛЕСНОГО ХОЗЯЙСТВА ПО ПРИВОЛЖСКОМУ ФЕДЕРАЛЬНОМУ ОКРУГУ&lt;/</w:t>
      </w:r>
      <w:r w:rsidRPr="000C3DE9">
        <w:rPr>
          <w:rFonts w:cs="Courier New"/>
          <w:szCs w:val="22"/>
        </w:rPr>
        <w:t>FullNm</w:t>
      </w:r>
      <w:r w:rsidRPr="000C3DE9">
        <w:rPr>
          <w:rFonts w:cs="Courier New"/>
          <w:szCs w:val="22"/>
          <w:lang w:val="ru-RU"/>
        </w:rPr>
        <w:t>&gt;</w:t>
      </w:r>
    </w:p>
    <w:p w14:paraId="4A629832" w14:textId="77777777" w:rsidR="004B6B4C" w:rsidRPr="000C3DE9" w:rsidRDefault="004B6B4C" w:rsidP="004B6B4C">
      <w:pPr>
        <w:pStyle w:val="EBScript"/>
        <w:spacing w:before="60" w:after="120"/>
        <w:ind w:left="600"/>
        <w:rPr>
          <w:rFonts w:cs="Courier New"/>
          <w:szCs w:val="22"/>
        </w:rPr>
      </w:pPr>
      <w:r w:rsidRPr="000C3DE9">
        <w:rPr>
          <w:rFonts w:cs="Courier New"/>
          <w:szCs w:val="22"/>
        </w:rPr>
        <w:t>&lt;AcntNmbr&gt;03321857430&lt;/AcntNmbr&gt;</w:t>
      </w:r>
    </w:p>
    <w:p w14:paraId="4375879C"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&lt;/ZR_MSC_Cstmr&gt;</w:t>
      </w:r>
    </w:p>
    <w:p w14:paraId="0EE05686"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&lt;ZR_MSC_GRBS xmlns=""&gt;</w:t>
      </w:r>
    </w:p>
    <w:p w14:paraId="4F6406E7" w14:textId="77777777" w:rsidR="004B6B4C" w:rsidRPr="000C3DE9" w:rsidRDefault="004B6B4C" w:rsidP="004B6B4C">
      <w:pPr>
        <w:pStyle w:val="EBScript"/>
        <w:spacing w:before="60" w:after="120"/>
        <w:ind w:left="600"/>
        <w:rPr>
          <w:rFonts w:cs="Courier New"/>
          <w:szCs w:val="22"/>
        </w:rPr>
      </w:pPr>
      <w:r w:rsidRPr="000C3DE9">
        <w:rPr>
          <w:rFonts w:cs="Courier New"/>
          <w:szCs w:val="22"/>
        </w:rPr>
        <w:t>&lt;Cd&gt;053&lt;/Cd&gt;</w:t>
      </w:r>
    </w:p>
    <w:p w14:paraId="4B69BCE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Nm</w:t>
      </w:r>
      <w:r w:rsidRPr="000C3DE9">
        <w:rPr>
          <w:rFonts w:cs="Courier New"/>
          <w:szCs w:val="22"/>
          <w:lang w:val="ru-RU"/>
        </w:rPr>
        <w:t>&gt;ФЕДЕРАЛЬНОЕ АГЕНТСТВО ЛЕСНОГО ХОЗЯЙСТВА&lt;/</w:t>
      </w:r>
      <w:r w:rsidRPr="000C3DE9">
        <w:rPr>
          <w:rFonts w:cs="Courier New"/>
          <w:szCs w:val="22"/>
        </w:rPr>
        <w:t>Nm</w:t>
      </w:r>
      <w:r w:rsidRPr="000C3DE9">
        <w:rPr>
          <w:rFonts w:cs="Courier New"/>
          <w:szCs w:val="22"/>
          <w:lang w:val="ru-RU"/>
        </w:rPr>
        <w:t>&gt;</w:t>
      </w:r>
    </w:p>
    <w:p w14:paraId="32810D30"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MSC</w:t>
      </w:r>
      <w:r w:rsidRPr="000C3DE9">
        <w:rPr>
          <w:rFonts w:cs="Courier New"/>
          <w:szCs w:val="22"/>
          <w:lang w:val="ru-RU"/>
        </w:rPr>
        <w:t>_</w:t>
      </w:r>
      <w:r w:rsidRPr="000C3DE9">
        <w:rPr>
          <w:rFonts w:cs="Courier New"/>
          <w:szCs w:val="22"/>
        </w:rPr>
        <w:t>GRBS</w:t>
      </w:r>
      <w:r w:rsidRPr="000C3DE9">
        <w:rPr>
          <w:rFonts w:cs="Courier New"/>
          <w:szCs w:val="22"/>
          <w:lang w:val="ru-RU"/>
        </w:rPr>
        <w:t>&gt;</w:t>
      </w:r>
    </w:p>
    <w:p w14:paraId="1BE3BC6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MSC</w:t>
      </w:r>
      <w:r w:rsidRPr="000C3DE9">
        <w:rPr>
          <w:rFonts w:cs="Courier New"/>
          <w:szCs w:val="22"/>
          <w:lang w:val="ru-RU"/>
        </w:rPr>
        <w:t>_</w:t>
      </w:r>
      <w:r w:rsidRPr="000C3DE9">
        <w:rPr>
          <w:rFonts w:cs="Courier New"/>
          <w:szCs w:val="22"/>
        </w:rPr>
        <w:t>Orgnztn</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0ABFD70C"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OrFK</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7CA9A51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Nm</w:t>
      </w:r>
      <w:r w:rsidRPr="000C3DE9">
        <w:rPr>
          <w:rFonts w:cs="Courier New"/>
          <w:szCs w:val="22"/>
          <w:lang w:val="ru-RU"/>
        </w:rPr>
        <w:t>&gt;УФК по Нижегородской области&lt;/</w:t>
      </w:r>
      <w:r w:rsidRPr="000C3DE9">
        <w:rPr>
          <w:rFonts w:cs="Courier New"/>
          <w:szCs w:val="22"/>
        </w:rPr>
        <w:t>Nm</w:t>
      </w:r>
      <w:r w:rsidRPr="000C3DE9">
        <w:rPr>
          <w:rFonts w:cs="Courier New"/>
          <w:szCs w:val="22"/>
          <w:lang w:val="ru-RU"/>
        </w:rPr>
        <w:t>&gt;</w:t>
      </w:r>
    </w:p>
    <w:p w14:paraId="132FA3B3"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Cd</w:t>
      </w:r>
      <w:r w:rsidRPr="000C3DE9">
        <w:rPr>
          <w:rFonts w:cs="Courier New"/>
          <w:szCs w:val="22"/>
          <w:lang w:val="ru-RU"/>
        </w:rPr>
        <w:t>&gt;3200&lt;/</w:t>
      </w:r>
      <w:r w:rsidRPr="000C3DE9">
        <w:rPr>
          <w:rFonts w:cs="Courier New"/>
          <w:szCs w:val="22"/>
        </w:rPr>
        <w:t>Cd</w:t>
      </w:r>
      <w:r w:rsidRPr="000C3DE9">
        <w:rPr>
          <w:rFonts w:cs="Courier New"/>
          <w:szCs w:val="22"/>
          <w:lang w:val="ru-RU"/>
        </w:rPr>
        <w:t>&gt;</w:t>
      </w:r>
    </w:p>
    <w:p w14:paraId="25A7C7FF"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OrFK</w:t>
      </w:r>
      <w:r w:rsidRPr="000C3DE9">
        <w:rPr>
          <w:rFonts w:cs="Courier New"/>
          <w:szCs w:val="22"/>
          <w:lang w:val="ru-RU"/>
        </w:rPr>
        <w:t>&gt;</w:t>
      </w:r>
    </w:p>
    <w:p w14:paraId="30B03D6E"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NmBdgt</w:t>
      </w:r>
      <w:r w:rsidRPr="000C3DE9">
        <w:rPr>
          <w:rFonts w:cs="Courier New"/>
          <w:szCs w:val="22"/>
          <w:lang w:val="ru-RU"/>
        </w:rPr>
        <w:t>&gt;Федеральный бюджет&lt;/</w:t>
      </w:r>
      <w:r w:rsidRPr="000C3DE9">
        <w:rPr>
          <w:rFonts w:cs="Courier New"/>
          <w:szCs w:val="22"/>
        </w:rPr>
        <w:t>NmBdgt</w:t>
      </w:r>
      <w:r w:rsidRPr="000C3DE9">
        <w:rPr>
          <w:rFonts w:cs="Courier New"/>
          <w:szCs w:val="22"/>
          <w:lang w:val="ru-RU"/>
        </w:rPr>
        <w:t>&gt;</w:t>
      </w:r>
    </w:p>
    <w:p w14:paraId="74317CD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FnclInst</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298F9382"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FnclInst</w:t>
      </w:r>
      <w:r w:rsidRPr="000C3DE9">
        <w:rPr>
          <w:rFonts w:cs="Courier New"/>
          <w:szCs w:val="22"/>
          <w:lang w:val="ru-RU"/>
        </w:rPr>
        <w:t>&gt;Министерство финансов Российской Федерации&lt;/</w:t>
      </w:r>
      <w:r w:rsidRPr="000C3DE9">
        <w:rPr>
          <w:rFonts w:cs="Courier New"/>
          <w:szCs w:val="22"/>
        </w:rPr>
        <w:t>FnclInst</w:t>
      </w:r>
      <w:r w:rsidRPr="000C3DE9">
        <w:rPr>
          <w:rFonts w:cs="Courier New"/>
          <w:szCs w:val="22"/>
          <w:lang w:val="ru-RU"/>
        </w:rPr>
        <w:t>&gt;</w:t>
      </w:r>
    </w:p>
    <w:p w14:paraId="041AB3AD"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OKPOCd</w:t>
      </w:r>
      <w:r w:rsidRPr="000C3DE9">
        <w:rPr>
          <w:rFonts w:cs="Courier New"/>
          <w:szCs w:val="22"/>
          <w:lang w:val="ru-RU"/>
        </w:rPr>
        <w:t>&gt;00013474&lt;/</w:t>
      </w:r>
      <w:r w:rsidRPr="000C3DE9">
        <w:rPr>
          <w:rFonts w:cs="Courier New"/>
          <w:szCs w:val="22"/>
        </w:rPr>
        <w:t>OKPOCd</w:t>
      </w:r>
      <w:r w:rsidRPr="000C3DE9">
        <w:rPr>
          <w:rFonts w:cs="Courier New"/>
          <w:szCs w:val="22"/>
          <w:lang w:val="ru-RU"/>
        </w:rPr>
        <w:t>&gt;</w:t>
      </w:r>
    </w:p>
    <w:p w14:paraId="0F6BB856"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FnclInst</w:t>
      </w:r>
      <w:r w:rsidRPr="000C3DE9">
        <w:rPr>
          <w:rFonts w:cs="Courier New"/>
          <w:szCs w:val="22"/>
          <w:lang w:val="ru-RU"/>
        </w:rPr>
        <w:t>&gt;</w:t>
      </w:r>
    </w:p>
    <w:p w14:paraId="328B6F78"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MSC</w:t>
      </w:r>
      <w:r w:rsidRPr="000C3DE9">
        <w:rPr>
          <w:rFonts w:cs="Courier New"/>
          <w:szCs w:val="22"/>
          <w:lang w:val="ru-RU"/>
        </w:rPr>
        <w:t>_</w:t>
      </w:r>
      <w:r w:rsidRPr="000C3DE9">
        <w:rPr>
          <w:rFonts w:cs="Courier New"/>
          <w:szCs w:val="22"/>
        </w:rPr>
        <w:t>Orgnztn</w:t>
      </w:r>
      <w:r w:rsidRPr="000C3DE9">
        <w:rPr>
          <w:rFonts w:cs="Courier New"/>
          <w:szCs w:val="22"/>
          <w:lang w:val="ru-RU"/>
        </w:rPr>
        <w:t>&gt;</w:t>
      </w:r>
    </w:p>
    <w:p w14:paraId="2A40193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DctDtISP</w:t>
      </w:r>
      <w:r w:rsidRPr="000C3DE9">
        <w:rPr>
          <w:rFonts w:cs="Courier New"/>
          <w:szCs w:val="22"/>
          <w:lang w:val="ru-RU"/>
        </w:rPr>
        <w:t xml:space="preserve"> </w:t>
      </w:r>
      <w:r w:rsidRPr="000C3DE9">
        <w:rPr>
          <w:rFonts w:cs="Courier New"/>
          <w:szCs w:val="22"/>
        </w:rPr>
        <w:t>xmlns</w:t>
      </w:r>
      <w:r w:rsidRPr="000C3DE9">
        <w:rPr>
          <w:rFonts w:cs="Courier New"/>
          <w:szCs w:val="22"/>
          <w:lang w:val="ru-RU"/>
        </w:rPr>
        <w:t>=""&gt;2022-04-03&lt;/</w:t>
      </w:r>
      <w:r w:rsidRPr="000C3DE9">
        <w:rPr>
          <w:rFonts w:cs="Courier New"/>
          <w:szCs w:val="22"/>
        </w:rPr>
        <w:t>ZR</w:t>
      </w:r>
      <w:r w:rsidRPr="000C3DE9">
        <w:rPr>
          <w:rFonts w:cs="Courier New"/>
          <w:szCs w:val="22"/>
          <w:lang w:val="ru-RU"/>
        </w:rPr>
        <w:t>_</w:t>
      </w:r>
      <w:r w:rsidRPr="000C3DE9">
        <w:rPr>
          <w:rFonts w:cs="Courier New"/>
          <w:szCs w:val="22"/>
        </w:rPr>
        <w:t>DctDtISP</w:t>
      </w:r>
      <w:r w:rsidRPr="000C3DE9">
        <w:rPr>
          <w:rFonts w:cs="Courier New"/>
          <w:szCs w:val="22"/>
          <w:lang w:val="ru-RU"/>
        </w:rPr>
        <w:t>&gt;</w:t>
      </w:r>
    </w:p>
    <w:p w14:paraId="7814763F"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&lt;ZR_GUIDSV xmlns=""&gt;a2e4e9b1-753d-4e55-a382-a46db4ac956a&lt;/ZR_GUIDSV&gt;</w:t>
      </w:r>
    </w:p>
    <w:p w14:paraId="4409473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&lt;ZR_OblgtNm xmlns=""&gt;1234567890123456789&lt;/ZR_OblgtNm&gt;</w:t>
      </w:r>
    </w:p>
    <w:p w14:paraId="32FE24C2"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&lt;ZR_MSC_PrtExctn xmlns=""&gt;</w:t>
      </w:r>
    </w:p>
    <w:p w14:paraId="5AD4F227" w14:textId="77777777" w:rsidR="004B6B4C" w:rsidRPr="000C3DE9" w:rsidRDefault="004B6B4C" w:rsidP="004B6B4C">
      <w:pPr>
        <w:pStyle w:val="EBScript"/>
        <w:spacing w:before="60" w:after="120"/>
        <w:ind w:left="600"/>
        <w:rPr>
          <w:rFonts w:cs="Courier New"/>
          <w:szCs w:val="22"/>
        </w:rPr>
      </w:pPr>
      <w:r w:rsidRPr="000C3DE9">
        <w:rPr>
          <w:rFonts w:cs="Courier New"/>
          <w:szCs w:val="22"/>
        </w:rPr>
        <w:t>&lt;Cd&gt;1&lt;/Cd&gt;</w:t>
      </w:r>
    </w:p>
    <w:p w14:paraId="365AAD8B" w14:textId="77777777" w:rsidR="004B6B4C" w:rsidRPr="000C3DE9" w:rsidRDefault="004B6B4C" w:rsidP="004B6B4C">
      <w:pPr>
        <w:pStyle w:val="EBScript"/>
        <w:spacing w:before="60" w:after="120"/>
        <w:ind w:left="600"/>
        <w:rPr>
          <w:rFonts w:cs="Courier New"/>
          <w:szCs w:val="22"/>
        </w:rPr>
      </w:pPr>
      <w:r w:rsidRPr="000C3DE9">
        <w:rPr>
          <w:rFonts w:cs="Courier New"/>
          <w:szCs w:val="22"/>
        </w:rPr>
        <w:t>&lt;Exctn&gt;первый&lt;/Exctn&gt;</w:t>
      </w:r>
    </w:p>
    <w:p w14:paraId="4FC06C23"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&lt;/ZR_MSC_PrtExctn&gt;</w:t>
      </w:r>
    </w:p>
    <w:p w14:paraId="24014EDD"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&lt;ZR_FAIPObjCd xmlns=""&gt;10000232152000&lt;/ZR_FAIPObjCd&gt;</w:t>
      </w:r>
    </w:p>
    <w:p w14:paraId="613B2716"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&lt;ZR_AmntV xmlns=""&gt;125.33&lt;/ZR_AmntV&gt;</w:t>
      </w:r>
    </w:p>
    <w:p w14:paraId="355756AD"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&lt;ZR_CdOKV xmlns=""&gt;643&lt;/ZR_CdOKV&gt;</w:t>
      </w:r>
    </w:p>
    <w:p w14:paraId="72A502F6"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&lt;ZR_AmntDc xmlns=""&gt;125.33&lt;/ZR_AmntDc&gt;</w:t>
      </w:r>
    </w:p>
    <w:p w14:paraId="3F6F8896"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&lt;ZR_IncTypeCode xmlns=""&gt;1&lt;/ZR_IncTypeCode&gt;</w:t>
      </w:r>
    </w:p>
    <w:p w14:paraId="34D7A7A7"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&lt;ZR_MSC_Cntrctr xmlns=""&gt;</w:t>
      </w:r>
    </w:p>
    <w:p w14:paraId="50477E3E" w14:textId="77777777" w:rsidR="004B6B4C" w:rsidRPr="000C3DE9" w:rsidRDefault="004B6B4C" w:rsidP="004B6B4C">
      <w:pPr>
        <w:pStyle w:val="EBScript"/>
        <w:spacing w:before="60" w:after="120"/>
        <w:ind w:left="600"/>
        <w:rPr>
          <w:rFonts w:cs="Courier New"/>
          <w:szCs w:val="22"/>
        </w:rPr>
      </w:pPr>
      <w:r w:rsidRPr="000C3DE9">
        <w:rPr>
          <w:rFonts w:cs="Courier New"/>
          <w:szCs w:val="22"/>
        </w:rPr>
        <w:t>&lt;Nm&gt;ОАО "Волга-Телеком"&lt;/Nm&gt;</w:t>
      </w:r>
    </w:p>
    <w:p w14:paraId="61C302CA" w14:textId="77777777" w:rsidR="004B6B4C" w:rsidRPr="000C3DE9" w:rsidRDefault="004B6B4C" w:rsidP="004B6B4C">
      <w:pPr>
        <w:pStyle w:val="EBScript"/>
        <w:spacing w:before="60" w:after="120"/>
        <w:ind w:left="600"/>
        <w:rPr>
          <w:rFonts w:cs="Courier New"/>
          <w:szCs w:val="22"/>
        </w:rPr>
      </w:pPr>
      <w:r w:rsidRPr="000C3DE9">
        <w:rPr>
          <w:rFonts w:cs="Courier New"/>
          <w:szCs w:val="22"/>
        </w:rPr>
        <w:t>&lt;INN&gt;5244009279&lt;/INN&gt;</w:t>
      </w:r>
    </w:p>
    <w:p w14:paraId="114ED94D" w14:textId="77777777" w:rsidR="004B6B4C" w:rsidRPr="000C3DE9" w:rsidRDefault="004B6B4C" w:rsidP="004B6B4C">
      <w:pPr>
        <w:pStyle w:val="EBScript"/>
        <w:spacing w:before="60" w:after="120"/>
        <w:ind w:left="600"/>
        <w:rPr>
          <w:rFonts w:cs="Courier New"/>
          <w:szCs w:val="22"/>
        </w:rPr>
      </w:pPr>
      <w:r w:rsidRPr="000C3DE9">
        <w:rPr>
          <w:rFonts w:cs="Courier New"/>
          <w:szCs w:val="22"/>
        </w:rPr>
        <w:t>&lt;KPP&gt;524401001&lt;/KPP&gt;</w:t>
      </w:r>
    </w:p>
    <w:p w14:paraId="18F31141" w14:textId="77777777" w:rsidR="004B6B4C" w:rsidRPr="000C3DE9" w:rsidRDefault="004B6B4C" w:rsidP="004B6B4C">
      <w:pPr>
        <w:pStyle w:val="EBScript"/>
        <w:spacing w:before="60" w:after="120"/>
        <w:ind w:left="600"/>
        <w:rPr>
          <w:rFonts w:cs="Courier New"/>
          <w:szCs w:val="22"/>
        </w:rPr>
      </w:pPr>
      <w:r w:rsidRPr="000C3DE9">
        <w:rPr>
          <w:rFonts w:cs="Courier New"/>
          <w:szCs w:val="22"/>
        </w:rPr>
        <w:t>&lt;AcntNm&gt;04341900607&lt;/AcntNm&gt;</w:t>
      </w:r>
    </w:p>
    <w:p w14:paraId="3FE99985" w14:textId="77777777" w:rsidR="004B6B4C" w:rsidRPr="000C3DE9" w:rsidRDefault="004B6B4C" w:rsidP="004B6B4C">
      <w:pPr>
        <w:pStyle w:val="EBScript"/>
        <w:spacing w:before="60" w:after="120"/>
        <w:ind w:left="600"/>
        <w:rPr>
          <w:rFonts w:cs="Courier New"/>
          <w:szCs w:val="22"/>
        </w:rPr>
      </w:pPr>
      <w:r w:rsidRPr="000C3DE9">
        <w:rPr>
          <w:rFonts w:cs="Courier New"/>
          <w:szCs w:val="22"/>
        </w:rPr>
        <w:t xml:space="preserve"> &lt;MSC_Bnk xmlns=""&gt;</w:t>
      </w:r>
    </w:p>
    <w:p w14:paraId="7FB351EA" w14:textId="77777777" w:rsidR="004B6B4C" w:rsidRPr="000C3DE9" w:rsidRDefault="004B6B4C" w:rsidP="004B6B4C">
      <w:pPr>
        <w:pStyle w:val="EBScript"/>
        <w:spacing w:before="60" w:after="120"/>
        <w:ind w:left="600"/>
        <w:rPr>
          <w:rFonts w:cs="Courier New"/>
          <w:szCs w:val="22"/>
        </w:rPr>
      </w:pPr>
      <w:r w:rsidRPr="000C3DE9">
        <w:rPr>
          <w:rFonts w:cs="Courier New"/>
          <w:szCs w:val="22"/>
        </w:rPr>
        <w:t>&lt;AcNm&gt;03234643700010000712&lt;/AcNm&gt;</w:t>
      </w:r>
    </w:p>
    <w:p w14:paraId="1D5A6C9B"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Nm</w:t>
      </w:r>
      <w:r w:rsidRPr="000C3DE9">
        <w:rPr>
          <w:rFonts w:cs="Courier New"/>
          <w:szCs w:val="22"/>
          <w:lang w:val="ru-RU"/>
        </w:rPr>
        <w:t>&gt;Отделение Нижний Новгород Банка России//УФК по Нижегородской области, г.Нижний Новгород&lt;/</w:t>
      </w:r>
      <w:r w:rsidRPr="000C3DE9">
        <w:rPr>
          <w:rFonts w:cs="Courier New"/>
          <w:szCs w:val="22"/>
        </w:rPr>
        <w:t>Nm</w:t>
      </w:r>
      <w:r w:rsidRPr="000C3DE9">
        <w:rPr>
          <w:rFonts w:cs="Courier New"/>
          <w:szCs w:val="22"/>
          <w:lang w:val="ru-RU"/>
        </w:rPr>
        <w:t>&gt;</w:t>
      </w:r>
    </w:p>
    <w:p w14:paraId="31052DAF" w14:textId="77777777" w:rsidR="004B6B4C" w:rsidRPr="000C3DE9" w:rsidRDefault="004B6B4C" w:rsidP="004B6B4C">
      <w:pPr>
        <w:pStyle w:val="EBScript"/>
        <w:spacing w:before="60" w:after="120"/>
        <w:ind w:left="600"/>
        <w:rPr>
          <w:rFonts w:cs="Courier New"/>
          <w:szCs w:val="22"/>
        </w:rPr>
      </w:pPr>
      <w:r w:rsidRPr="000C3DE9">
        <w:rPr>
          <w:rFonts w:cs="Courier New"/>
          <w:szCs w:val="22"/>
        </w:rPr>
        <w:t>&lt;BIK&gt;042202824&lt;/BIK&gt;</w:t>
      </w:r>
    </w:p>
    <w:p w14:paraId="2EB64EF8" w14:textId="77777777" w:rsidR="004B6B4C" w:rsidRPr="000C3DE9" w:rsidRDefault="004B6B4C" w:rsidP="004B6B4C">
      <w:pPr>
        <w:pStyle w:val="EBScript"/>
        <w:spacing w:before="60" w:after="120"/>
        <w:ind w:left="600"/>
        <w:rPr>
          <w:rFonts w:cs="Courier New"/>
          <w:szCs w:val="22"/>
        </w:rPr>
      </w:pPr>
      <w:r w:rsidRPr="000C3DE9">
        <w:rPr>
          <w:rFonts w:cs="Courier New"/>
          <w:szCs w:val="22"/>
        </w:rPr>
        <w:t>&lt;CrAccNm&gt;40102810200000000824&lt;/CrAccNm&gt;</w:t>
      </w:r>
    </w:p>
    <w:p w14:paraId="23004302" w14:textId="77777777" w:rsidR="004B6B4C" w:rsidRPr="000C3DE9" w:rsidRDefault="004B6B4C" w:rsidP="004B6B4C">
      <w:pPr>
        <w:pStyle w:val="EBScript"/>
        <w:spacing w:before="60" w:after="120"/>
        <w:ind w:left="600"/>
        <w:rPr>
          <w:rFonts w:cs="Courier New"/>
          <w:szCs w:val="22"/>
        </w:rPr>
      </w:pPr>
      <w:r w:rsidRPr="000C3DE9">
        <w:rPr>
          <w:rFonts w:cs="Courier New"/>
          <w:szCs w:val="22"/>
        </w:rPr>
        <w:t>&lt;/MSC_Bnk&gt;</w:t>
      </w:r>
    </w:p>
    <w:p w14:paraId="5C175F12"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&lt;/ZR_MSC_Cntrctr&gt;</w:t>
      </w:r>
    </w:p>
    <w:p w14:paraId="07A709FD"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&lt;ZR_TxprSts xmlns=""&gt;01&lt;/ZR_TxprSts&gt;</w:t>
      </w:r>
    </w:p>
    <w:p w14:paraId="2E36D73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&lt;ZR_KBK xmlns=""&gt;05211103010014600120&lt;/ZR_KBK&gt;</w:t>
      </w:r>
    </w:p>
    <w:p w14:paraId="08EB74E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&lt;ZR_OKTMO xmlns=""&gt;22701000&lt;/ZR_OKTMO&gt;</w:t>
      </w:r>
    </w:p>
    <w:p w14:paraId="4BF0C1E5"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&lt;ZR_IndxBsPmnt xmlns=""&gt;ТП&lt;/ZR_IndxBsPmnt&gt;</w:t>
      </w:r>
    </w:p>
    <w:p w14:paraId="6E4B5152"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&lt;ZR_IndxTxPrd xmlns=""&gt;MC.01.2020&lt;/ZR_IndxTxPrd&gt;</w:t>
      </w:r>
    </w:p>
    <w:p w14:paraId="5A7B9C8A"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&lt;ZR_IndxNmDc xmlns=""&gt;1&lt;/ZR_IndxNmDc&gt;</w:t>
      </w:r>
    </w:p>
    <w:p w14:paraId="53314DBF"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&lt;ZR_IndxDtDc xmlns=""&gt;03.04.2022&lt;/ZR_IndxDtDc&gt;</w:t>
      </w:r>
    </w:p>
    <w:p w14:paraId="25807CA5" w14:textId="77777777" w:rsidR="004B6B4C" w:rsidRPr="000C3DE9" w:rsidRDefault="004B6B4C" w:rsidP="004B6B4C">
      <w:pPr>
        <w:pStyle w:val="EBScript"/>
        <w:spacing w:before="60" w:after="120"/>
        <w:ind w:left="600"/>
        <w:rPr>
          <w:rFonts w:cs="Courier New"/>
          <w:szCs w:val="22"/>
        </w:rPr>
      </w:pPr>
      <w:r w:rsidRPr="000C3DE9">
        <w:rPr>
          <w:rFonts w:cs="Courier New"/>
          <w:szCs w:val="22"/>
        </w:rPr>
        <w:t>&lt;InfoPayZHKU_IdPd xmlns=""&gt;23АА467855-00-0001&lt;/InfoPayZHKU_IdPd&gt;</w:t>
      </w:r>
    </w:p>
    <w:p w14:paraId="4D3A7AC4" w14:textId="77777777" w:rsidR="004B6B4C" w:rsidRPr="000C3DE9" w:rsidRDefault="004B6B4C" w:rsidP="004B6B4C">
      <w:pPr>
        <w:pStyle w:val="EBScript"/>
        <w:spacing w:before="60" w:after="120"/>
        <w:ind w:left="600"/>
        <w:rPr>
          <w:rFonts w:cs="Courier New"/>
          <w:szCs w:val="22"/>
        </w:rPr>
      </w:pPr>
      <w:r w:rsidRPr="000C3DE9">
        <w:rPr>
          <w:rFonts w:cs="Courier New"/>
          <w:szCs w:val="22"/>
        </w:rPr>
        <w:t>&lt;InfoPayZHKU_PayPeriod xmlns=""&gt;01.2020&lt;/InfoPayZHKU_PayPeriod&gt;</w:t>
      </w:r>
    </w:p>
    <w:p w14:paraId="57848D37"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&lt;InfoPayZHKU_SingleAcc xmlns=""&gt;03АА000034&lt;/InfoPayZHKU_SingleAcc&gt;</w:t>
      </w:r>
    </w:p>
    <w:p w14:paraId="132A52EC" w14:textId="77777777" w:rsidR="004B6B4C" w:rsidRPr="000C3DE9" w:rsidRDefault="004B6B4C" w:rsidP="004B6B4C">
      <w:pPr>
        <w:pStyle w:val="EBScript"/>
        <w:spacing w:before="60" w:after="120"/>
        <w:ind w:left="600"/>
        <w:rPr>
          <w:rFonts w:cs="Courier New"/>
          <w:szCs w:val="22"/>
        </w:rPr>
      </w:pPr>
      <w:r w:rsidRPr="000C3DE9">
        <w:rPr>
          <w:rFonts w:cs="Courier New"/>
          <w:szCs w:val="22"/>
        </w:rPr>
        <w:t>&lt;InfoPayZHKU_IdZHKU xmlns=""&gt;03АА000034-23&lt;/InfoPayZHKU_IdZHKU&gt;</w:t>
      </w:r>
    </w:p>
    <w:p w14:paraId="59BBD657"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&lt;ZR_MSC_Hd xmlns=""&gt;</w:t>
      </w:r>
    </w:p>
    <w:p w14:paraId="161AA0B3" w14:textId="77777777" w:rsidR="004B6B4C" w:rsidRPr="006C1765" w:rsidRDefault="004B6B4C" w:rsidP="004B6B4C">
      <w:pPr>
        <w:pStyle w:val="EBScript"/>
        <w:spacing w:before="60" w:after="120"/>
        <w:ind w:left="600"/>
        <w:rPr>
          <w:rFonts w:cs="Courier New"/>
          <w:szCs w:val="22"/>
        </w:rPr>
      </w:pPr>
      <w:r w:rsidRPr="006C1765">
        <w:rPr>
          <w:rFonts w:cs="Courier New"/>
          <w:szCs w:val="22"/>
        </w:rPr>
        <w:t>&lt;</w:t>
      </w:r>
      <w:r w:rsidRPr="000C3DE9">
        <w:rPr>
          <w:rFonts w:cs="Courier New"/>
          <w:szCs w:val="22"/>
        </w:rPr>
        <w:t>Pst</w:t>
      </w:r>
      <w:r w:rsidRPr="006C1765">
        <w:rPr>
          <w:rFonts w:cs="Courier New"/>
          <w:szCs w:val="22"/>
        </w:rPr>
        <w:t>&gt;</w:t>
      </w:r>
      <w:r w:rsidRPr="00BB047C">
        <w:rPr>
          <w:rFonts w:cs="Courier New"/>
          <w:szCs w:val="22"/>
          <w:lang w:val="ru-RU"/>
        </w:rPr>
        <w:t>Руководитель</w:t>
      </w:r>
      <w:r w:rsidRPr="006C1765">
        <w:rPr>
          <w:rFonts w:cs="Courier New"/>
          <w:szCs w:val="22"/>
        </w:rPr>
        <w:t>&lt;/</w:t>
      </w:r>
      <w:r w:rsidRPr="000C3DE9">
        <w:rPr>
          <w:rFonts w:cs="Courier New"/>
          <w:szCs w:val="22"/>
        </w:rPr>
        <w:t>Pst</w:t>
      </w:r>
      <w:r w:rsidRPr="006C1765">
        <w:rPr>
          <w:rFonts w:cs="Courier New"/>
          <w:szCs w:val="22"/>
        </w:rPr>
        <w:t>&gt;</w:t>
      </w:r>
    </w:p>
    <w:p w14:paraId="1693A562" w14:textId="77777777" w:rsidR="004B6B4C" w:rsidRPr="00BB047C" w:rsidRDefault="004B6B4C" w:rsidP="004B6B4C">
      <w:pPr>
        <w:pStyle w:val="EBScript"/>
        <w:spacing w:before="60" w:after="120"/>
        <w:ind w:left="600"/>
        <w:rPr>
          <w:rFonts w:cs="Courier New"/>
          <w:szCs w:val="22"/>
          <w:lang w:val="ru-RU"/>
        </w:rPr>
      </w:pPr>
      <w:r w:rsidRPr="00BB047C">
        <w:rPr>
          <w:rFonts w:cs="Courier New"/>
          <w:szCs w:val="22"/>
          <w:lang w:val="ru-RU"/>
        </w:rPr>
        <w:t>&lt;</w:t>
      </w:r>
      <w:r w:rsidRPr="000C3DE9">
        <w:rPr>
          <w:rFonts w:cs="Courier New"/>
          <w:szCs w:val="22"/>
        </w:rPr>
        <w:t>FIO</w:t>
      </w:r>
      <w:r w:rsidRPr="00BB047C">
        <w:rPr>
          <w:rFonts w:cs="Courier New"/>
          <w:szCs w:val="22"/>
          <w:lang w:val="ru-RU"/>
        </w:rPr>
        <w:t>&gt;</w:t>
      </w:r>
      <w:r w:rsidRPr="000C3DE9">
        <w:rPr>
          <w:rFonts w:cs="Courier New"/>
          <w:szCs w:val="22"/>
          <w:lang w:val="ru-RU"/>
        </w:rPr>
        <w:t>Петров</w:t>
      </w:r>
      <w:r w:rsidRPr="00BB047C">
        <w:rPr>
          <w:rFonts w:cs="Courier New"/>
          <w:szCs w:val="22"/>
          <w:lang w:val="ru-RU"/>
        </w:rPr>
        <w:t xml:space="preserve"> </w:t>
      </w:r>
      <w:r w:rsidRPr="000C3DE9">
        <w:rPr>
          <w:rFonts w:cs="Courier New"/>
          <w:szCs w:val="22"/>
          <w:lang w:val="ru-RU"/>
        </w:rPr>
        <w:t>А</w:t>
      </w:r>
      <w:r w:rsidRPr="00BB047C">
        <w:rPr>
          <w:rFonts w:cs="Courier New"/>
          <w:szCs w:val="22"/>
          <w:lang w:val="ru-RU"/>
        </w:rPr>
        <w:t xml:space="preserve">. </w:t>
      </w:r>
      <w:r w:rsidRPr="000C3DE9">
        <w:rPr>
          <w:rFonts w:cs="Courier New"/>
          <w:szCs w:val="22"/>
          <w:lang w:val="ru-RU"/>
        </w:rPr>
        <w:t>Н</w:t>
      </w:r>
      <w:r w:rsidRPr="00BB047C">
        <w:rPr>
          <w:rFonts w:cs="Courier New"/>
          <w:szCs w:val="22"/>
          <w:lang w:val="ru-RU"/>
        </w:rPr>
        <w:t>.&lt;/</w:t>
      </w:r>
      <w:r w:rsidRPr="000C3DE9">
        <w:rPr>
          <w:rFonts w:cs="Courier New"/>
          <w:szCs w:val="22"/>
        </w:rPr>
        <w:t>FIO</w:t>
      </w:r>
      <w:r w:rsidRPr="00BB047C">
        <w:rPr>
          <w:rFonts w:cs="Courier New"/>
          <w:szCs w:val="22"/>
          <w:lang w:val="ru-RU"/>
        </w:rPr>
        <w:t>&gt;</w:t>
      </w:r>
    </w:p>
    <w:p w14:paraId="393C567A" w14:textId="77777777" w:rsidR="004B6B4C" w:rsidRPr="00BB047C" w:rsidRDefault="004B6B4C" w:rsidP="004B6B4C">
      <w:pPr>
        <w:pStyle w:val="EBScript"/>
        <w:spacing w:before="60" w:after="120"/>
        <w:ind w:left="600"/>
        <w:rPr>
          <w:rFonts w:cs="Courier New"/>
          <w:szCs w:val="22"/>
          <w:lang w:val="ru-RU"/>
        </w:rPr>
      </w:pPr>
      <w:r w:rsidRPr="00BB047C">
        <w:rPr>
          <w:rFonts w:cs="Courier New"/>
          <w:szCs w:val="22"/>
          <w:lang w:val="ru-RU"/>
        </w:rPr>
        <w:t>&lt;/</w:t>
      </w:r>
      <w:r w:rsidRPr="000C3DE9">
        <w:rPr>
          <w:rFonts w:cs="Courier New"/>
          <w:szCs w:val="22"/>
        </w:rPr>
        <w:t>ZR</w:t>
      </w:r>
      <w:r w:rsidRPr="00BB047C">
        <w:rPr>
          <w:rFonts w:cs="Courier New"/>
          <w:szCs w:val="22"/>
          <w:lang w:val="ru-RU"/>
        </w:rPr>
        <w:t>_</w:t>
      </w:r>
      <w:r w:rsidRPr="000C3DE9">
        <w:rPr>
          <w:rFonts w:cs="Courier New"/>
          <w:szCs w:val="22"/>
        </w:rPr>
        <w:t>MSC</w:t>
      </w:r>
      <w:r w:rsidRPr="00BB047C">
        <w:rPr>
          <w:rFonts w:cs="Courier New"/>
          <w:szCs w:val="22"/>
          <w:lang w:val="ru-RU"/>
        </w:rPr>
        <w:t>_</w:t>
      </w:r>
      <w:r w:rsidRPr="000C3DE9">
        <w:rPr>
          <w:rFonts w:cs="Courier New"/>
          <w:szCs w:val="22"/>
        </w:rPr>
        <w:t>Hd</w:t>
      </w:r>
      <w:r w:rsidRPr="00BB047C">
        <w:rPr>
          <w:rFonts w:cs="Courier New"/>
          <w:szCs w:val="22"/>
          <w:lang w:val="ru-RU"/>
        </w:rPr>
        <w:t>&gt;</w:t>
      </w:r>
    </w:p>
    <w:p w14:paraId="5ACE50CC" w14:textId="77777777" w:rsidR="004B6B4C" w:rsidRPr="00BB047C" w:rsidRDefault="004B6B4C" w:rsidP="004B6B4C">
      <w:pPr>
        <w:pStyle w:val="EBScript"/>
        <w:spacing w:before="60" w:after="120"/>
        <w:ind w:left="600"/>
        <w:rPr>
          <w:rFonts w:cs="Courier New"/>
          <w:szCs w:val="22"/>
          <w:lang w:val="ru-RU"/>
        </w:rPr>
      </w:pPr>
      <w:r w:rsidRPr="00BB047C">
        <w:rPr>
          <w:rFonts w:cs="Courier New"/>
          <w:szCs w:val="22"/>
          <w:lang w:val="ru-RU"/>
        </w:rPr>
        <w:t>&lt;</w:t>
      </w:r>
      <w:r w:rsidRPr="000C3DE9">
        <w:rPr>
          <w:rFonts w:cs="Courier New"/>
          <w:szCs w:val="22"/>
        </w:rPr>
        <w:t>ZR</w:t>
      </w:r>
      <w:r w:rsidRPr="00BB047C">
        <w:rPr>
          <w:rFonts w:cs="Courier New"/>
          <w:szCs w:val="22"/>
          <w:lang w:val="ru-RU"/>
        </w:rPr>
        <w:t>_</w:t>
      </w:r>
      <w:r w:rsidRPr="000C3DE9">
        <w:rPr>
          <w:rFonts w:cs="Courier New"/>
          <w:szCs w:val="22"/>
        </w:rPr>
        <w:t>SgngDtPOD</w:t>
      </w:r>
      <w:r w:rsidRPr="00BB047C">
        <w:rPr>
          <w:rFonts w:cs="Courier New"/>
          <w:szCs w:val="22"/>
          <w:lang w:val="ru-RU"/>
        </w:rPr>
        <w:t xml:space="preserve"> </w:t>
      </w:r>
      <w:r w:rsidRPr="000C3DE9">
        <w:rPr>
          <w:rFonts w:cs="Courier New"/>
          <w:szCs w:val="22"/>
        </w:rPr>
        <w:t>xmlns</w:t>
      </w:r>
      <w:r w:rsidRPr="00BB047C">
        <w:rPr>
          <w:rFonts w:cs="Courier New"/>
          <w:szCs w:val="22"/>
          <w:lang w:val="ru-RU"/>
        </w:rPr>
        <w:t>=""&gt;2022-04-03&lt;/</w:t>
      </w:r>
      <w:r w:rsidRPr="000C3DE9">
        <w:rPr>
          <w:rFonts w:cs="Courier New"/>
          <w:szCs w:val="22"/>
        </w:rPr>
        <w:t>ZR</w:t>
      </w:r>
      <w:r w:rsidRPr="00BB047C">
        <w:rPr>
          <w:rFonts w:cs="Courier New"/>
          <w:szCs w:val="22"/>
          <w:lang w:val="ru-RU"/>
        </w:rPr>
        <w:t>_</w:t>
      </w:r>
      <w:r w:rsidRPr="000C3DE9">
        <w:rPr>
          <w:rFonts w:cs="Courier New"/>
          <w:szCs w:val="22"/>
        </w:rPr>
        <w:t>SgngDtPOD</w:t>
      </w:r>
      <w:r w:rsidRPr="00BB047C">
        <w:rPr>
          <w:rFonts w:cs="Courier New"/>
          <w:szCs w:val="22"/>
          <w:lang w:val="ru-RU"/>
        </w:rPr>
        <w:t>&gt;</w:t>
      </w:r>
    </w:p>
    <w:p w14:paraId="37FE9114" w14:textId="77777777" w:rsidR="004B6B4C" w:rsidRPr="00BB047C" w:rsidRDefault="004B6B4C" w:rsidP="004B6B4C">
      <w:pPr>
        <w:pStyle w:val="EBScript"/>
        <w:spacing w:before="60" w:after="120"/>
        <w:ind w:left="600"/>
        <w:rPr>
          <w:rFonts w:cs="Courier New"/>
          <w:szCs w:val="22"/>
          <w:lang w:val="ru-RU"/>
        </w:rPr>
      </w:pPr>
      <w:r w:rsidRPr="00BB047C">
        <w:rPr>
          <w:rFonts w:cs="Courier New"/>
          <w:szCs w:val="22"/>
          <w:lang w:val="ru-RU"/>
        </w:rPr>
        <w:t>&lt;</w:t>
      </w:r>
      <w:r w:rsidRPr="000C3DE9">
        <w:rPr>
          <w:rFonts w:cs="Courier New"/>
          <w:szCs w:val="22"/>
        </w:rPr>
        <w:t>ZR</w:t>
      </w:r>
      <w:r w:rsidRPr="00BB047C">
        <w:rPr>
          <w:rFonts w:cs="Courier New"/>
          <w:szCs w:val="22"/>
          <w:lang w:val="ru-RU"/>
        </w:rPr>
        <w:t>_</w:t>
      </w:r>
      <w:r w:rsidRPr="000C3DE9">
        <w:rPr>
          <w:rFonts w:cs="Courier New"/>
          <w:szCs w:val="22"/>
        </w:rPr>
        <w:t>MSC</w:t>
      </w:r>
      <w:r w:rsidRPr="00BB047C">
        <w:rPr>
          <w:rFonts w:cs="Courier New"/>
          <w:szCs w:val="22"/>
          <w:lang w:val="ru-RU"/>
        </w:rPr>
        <w:t>_</w:t>
      </w:r>
      <w:r w:rsidRPr="000C3DE9">
        <w:rPr>
          <w:rFonts w:cs="Courier New"/>
          <w:szCs w:val="22"/>
        </w:rPr>
        <w:t>RspnExctr</w:t>
      </w:r>
      <w:r w:rsidRPr="00BB047C">
        <w:rPr>
          <w:rFonts w:cs="Courier New"/>
          <w:szCs w:val="22"/>
          <w:lang w:val="ru-RU"/>
        </w:rPr>
        <w:t xml:space="preserve"> </w:t>
      </w:r>
      <w:r w:rsidRPr="000C3DE9">
        <w:rPr>
          <w:rFonts w:cs="Courier New"/>
          <w:szCs w:val="22"/>
        </w:rPr>
        <w:t>xmlns</w:t>
      </w:r>
      <w:r w:rsidRPr="00BB047C">
        <w:rPr>
          <w:rFonts w:cs="Courier New"/>
          <w:szCs w:val="22"/>
          <w:lang w:val="ru-RU"/>
        </w:rPr>
        <w:t>=""&gt;</w:t>
      </w:r>
    </w:p>
    <w:p w14:paraId="3C10867B" w14:textId="77777777" w:rsidR="004B6B4C" w:rsidRPr="00BB047C" w:rsidRDefault="004B6B4C" w:rsidP="004B6B4C">
      <w:pPr>
        <w:pStyle w:val="EBScript"/>
        <w:spacing w:before="60" w:after="120"/>
        <w:ind w:left="600"/>
        <w:rPr>
          <w:rFonts w:cs="Courier New"/>
          <w:szCs w:val="22"/>
          <w:lang w:val="ru-RU"/>
        </w:rPr>
      </w:pPr>
      <w:r w:rsidRPr="00BB047C">
        <w:rPr>
          <w:rFonts w:cs="Courier New"/>
          <w:szCs w:val="22"/>
          <w:lang w:val="ru-RU"/>
        </w:rPr>
        <w:t>&lt;</w:t>
      </w:r>
      <w:r w:rsidRPr="000C3DE9">
        <w:rPr>
          <w:rFonts w:cs="Courier New"/>
          <w:szCs w:val="22"/>
        </w:rPr>
        <w:t>Pst</w:t>
      </w:r>
      <w:r w:rsidRPr="00BB047C">
        <w:rPr>
          <w:rFonts w:cs="Courier New"/>
          <w:szCs w:val="22"/>
          <w:lang w:val="ru-RU"/>
        </w:rPr>
        <w:t>&gt;</w:t>
      </w:r>
      <w:r w:rsidRPr="000C3DE9">
        <w:rPr>
          <w:rFonts w:cs="Courier New"/>
          <w:szCs w:val="22"/>
          <w:lang w:val="ru-RU"/>
        </w:rPr>
        <w:t>Главный</w:t>
      </w:r>
      <w:r w:rsidRPr="00BB047C">
        <w:rPr>
          <w:rFonts w:cs="Courier New"/>
          <w:szCs w:val="22"/>
          <w:lang w:val="ru-RU"/>
        </w:rPr>
        <w:t xml:space="preserve"> </w:t>
      </w:r>
      <w:r w:rsidRPr="000C3DE9">
        <w:rPr>
          <w:rFonts w:cs="Courier New"/>
          <w:szCs w:val="22"/>
          <w:lang w:val="ru-RU"/>
        </w:rPr>
        <w:t>бухгалтер</w:t>
      </w:r>
      <w:r w:rsidRPr="00BB047C">
        <w:rPr>
          <w:rFonts w:cs="Courier New"/>
          <w:szCs w:val="22"/>
          <w:lang w:val="ru-RU"/>
        </w:rPr>
        <w:t>&lt;/</w:t>
      </w:r>
      <w:r w:rsidRPr="000C3DE9">
        <w:rPr>
          <w:rFonts w:cs="Courier New"/>
          <w:szCs w:val="22"/>
        </w:rPr>
        <w:t>Pst</w:t>
      </w:r>
      <w:r w:rsidRPr="00BB047C">
        <w:rPr>
          <w:rFonts w:cs="Courier New"/>
          <w:szCs w:val="22"/>
          <w:lang w:val="ru-RU"/>
        </w:rPr>
        <w:t>&gt;</w:t>
      </w:r>
    </w:p>
    <w:p w14:paraId="6103EAD5"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FIO</w:t>
      </w:r>
      <w:r w:rsidRPr="000C3DE9">
        <w:rPr>
          <w:rFonts w:cs="Courier New"/>
          <w:szCs w:val="22"/>
          <w:lang w:val="ru-RU"/>
        </w:rPr>
        <w:t>&gt;Иванова Т. С.&lt;/</w:t>
      </w:r>
      <w:r w:rsidRPr="000C3DE9">
        <w:rPr>
          <w:rFonts w:cs="Courier New"/>
          <w:szCs w:val="22"/>
        </w:rPr>
        <w:t>FIO</w:t>
      </w:r>
      <w:r w:rsidRPr="000C3DE9">
        <w:rPr>
          <w:rFonts w:cs="Courier New"/>
          <w:szCs w:val="22"/>
          <w:lang w:val="ru-RU"/>
        </w:rPr>
        <w:t>&gt;</w:t>
      </w:r>
    </w:p>
    <w:p w14:paraId="6E54D886"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MSC</w:t>
      </w:r>
      <w:r w:rsidRPr="000C3DE9">
        <w:rPr>
          <w:rFonts w:cs="Courier New"/>
          <w:szCs w:val="22"/>
          <w:lang w:val="ru-RU"/>
        </w:rPr>
        <w:t>_</w:t>
      </w:r>
      <w:r w:rsidRPr="000C3DE9">
        <w:rPr>
          <w:rFonts w:cs="Courier New"/>
          <w:szCs w:val="22"/>
        </w:rPr>
        <w:t>RspnExctr</w:t>
      </w:r>
      <w:r w:rsidRPr="000C3DE9">
        <w:rPr>
          <w:rFonts w:cs="Courier New"/>
          <w:szCs w:val="22"/>
          <w:lang w:val="ru-RU"/>
        </w:rPr>
        <w:t>&gt;</w:t>
      </w:r>
    </w:p>
    <w:p w14:paraId="48038324"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ZR</w:t>
      </w:r>
      <w:r w:rsidRPr="000C3DE9">
        <w:rPr>
          <w:rFonts w:cs="Courier New"/>
          <w:szCs w:val="22"/>
          <w:lang w:val="ru-RU"/>
        </w:rPr>
        <w:t>_</w:t>
      </w:r>
      <w:r w:rsidRPr="000C3DE9">
        <w:rPr>
          <w:rFonts w:cs="Courier New"/>
          <w:szCs w:val="22"/>
        </w:rPr>
        <w:t>MSC</w:t>
      </w:r>
      <w:r w:rsidRPr="000C3DE9">
        <w:rPr>
          <w:rFonts w:cs="Courier New"/>
          <w:szCs w:val="22"/>
          <w:lang w:val="ru-RU"/>
        </w:rPr>
        <w:t>_</w:t>
      </w:r>
      <w:r w:rsidRPr="000C3DE9">
        <w:rPr>
          <w:rFonts w:cs="Courier New"/>
          <w:szCs w:val="22"/>
        </w:rPr>
        <w:t>MrkOrFK</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49CADCA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RqstNm</w:t>
      </w:r>
      <w:r w:rsidRPr="000C3DE9">
        <w:rPr>
          <w:rFonts w:cs="Courier New"/>
          <w:szCs w:val="22"/>
          <w:lang w:val="ru-RU"/>
        </w:rPr>
        <w:t>&gt;030102019&lt;/</w:t>
      </w:r>
      <w:r w:rsidRPr="000C3DE9">
        <w:rPr>
          <w:rFonts w:cs="Courier New"/>
          <w:szCs w:val="22"/>
        </w:rPr>
        <w:t>RqstNm</w:t>
      </w:r>
      <w:r w:rsidRPr="000C3DE9">
        <w:rPr>
          <w:rFonts w:cs="Courier New"/>
          <w:szCs w:val="22"/>
          <w:lang w:val="ru-RU"/>
        </w:rPr>
        <w:t>&gt;</w:t>
      </w:r>
    </w:p>
    <w:p w14:paraId="06801E68"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RgsDt</w:t>
      </w:r>
      <w:r w:rsidRPr="000C3DE9">
        <w:rPr>
          <w:rFonts w:cs="Courier New"/>
          <w:szCs w:val="22"/>
          <w:lang w:val="ru-RU"/>
        </w:rPr>
        <w:t>&gt;2022-04-03&lt;/</w:t>
      </w:r>
      <w:r w:rsidRPr="000C3DE9">
        <w:rPr>
          <w:rFonts w:cs="Courier New"/>
          <w:szCs w:val="22"/>
        </w:rPr>
        <w:t>RgsDt</w:t>
      </w:r>
      <w:r w:rsidRPr="000C3DE9">
        <w:rPr>
          <w:rFonts w:cs="Courier New"/>
          <w:szCs w:val="22"/>
          <w:lang w:val="ru-RU"/>
        </w:rPr>
        <w:t>&gt;</w:t>
      </w:r>
    </w:p>
    <w:p w14:paraId="7C1B3B8B"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Pstn</w:t>
      </w:r>
      <w:r w:rsidRPr="000C3DE9">
        <w:rPr>
          <w:rFonts w:cs="Courier New"/>
          <w:szCs w:val="22"/>
          <w:lang w:val="ru-RU"/>
        </w:rPr>
        <w:t>&gt;Казначей&lt;/</w:t>
      </w:r>
      <w:r w:rsidRPr="000C3DE9">
        <w:rPr>
          <w:rFonts w:cs="Courier New"/>
          <w:szCs w:val="22"/>
        </w:rPr>
        <w:t>Pstn</w:t>
      </w:r>
      <w:r w:rsidRPr="000C3DE9">
        <w:rPr>
          <w:rFonts w:cs="Courier New"/>
          <w:szCs w:val="22"/>
          <w:lang w:val="ru-RU"/>
        </w:rPr>
        <w:t>&gt;</w:t>
      </w:r>
    </w:p>
    <w:p w14:paraId="3BC83371"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FllNm</w:t>
      </w:r>
      <w:r w:rsidRPr="000C3DE9">
        <w:rPr>
          <w:rFonts w:cs="Courier New"/>
          <w:szCs w:val="22"/>
          <w:lang w:val="ru-RU"/>
        </w:rPr>
        <w:t>&gt;Ковалев М. В.&lt;/</w:t>
      </w:r>
      <w:r w:rsidRPr="000C3DE9">
        <w:rPr>
          <w:rFonts w:cs="Courier New"/>
          <w:szCs w:val="22"/>
        </w:rPr>
        <w:t>FllNm</w:t>
      </w:r>
      <w:r w:rsidRPr="000C3DE9">
        <w:rPr>
          <w:rFonts w:cs="Courier New"/>
          <w:szCs w:val="22"/>
          <w:lang w:val="ru-RU"/>
        </w:rPr>
        <w:t>&gt;</w:t>
      </w:r>
    </w:p>
    <w:p w14:paraId="0A6A37E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&lt;Tlphn&gt;8(916)999-45-67&lt;/Tlphn&gt;</w:t>
      </w:r>
    </w:p>
    <w:p w14:paraId="27EFD8E3"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&lt;/ZR_MSC_MrkOrFK&gt;</w:t>
      </w:r>
    </w:p>
    <w:p w14:paraId="37603DE1"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&lt;ZROSN xmlns=""&gt;</w:t>
      </w:r>
    </w:p>
    <w:p w14:paraId="0232AA2C"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&lt;ZROSN_ITEM xmlns=""&gt;</w:t>
      </w:r>
    </w:p>
    <w:p w14:paraId="6CB70DC2" w14:textId="77777777" w:rsidR="004B6B4C" w:rsidRPr="000C3DE9" w:rsidRDefault="004B6B4C" w:rsidP="004B6B4C">
      <w:pPr>
        <w:pStyle w:val="EBScript"/>
        <w:spacing w:before="60" w:after="120"/>
        <w:ind w:left="600"/>
        <w:rPr>
          <w:rFonts w:cs="Courier New"/>
          <w:szCs w:val="22"/>
        </w:rPr>
      </w:pPr>
      <w:r w:rsidRPr="000C3DE9">
        <w:rPr>
          <w:rFonts w:cs="Courier New"/>
          <w:szCs w:val="22"/>
        </w:rPr>
        <w:t>&lt;MSC_DcBs xmlns=""&gt;</w:t>
      </w:r>
    </w:p>
    <w:p w14:paraId="4597B906" w14:textId="77777777" w:rsidR="004B6B4C" w:rsidRPr="000C3DE9" w:rsidRDefault="004B6B4C" w:rsidP="004B6B4C">
      <w:pPr>
        <w:pStyle w:val="EBScript"/>
        <w:spacing w:before="60" w:after="120"/>
        <w:ind w:left="600"/>
        <w:rPr>
          <w:rFonts w:cs="Courier New"/>
          <w:szCs w:val="22"/>
        </w:rPr>
      </w:pPr>
      <w:r w:rsidRPr="000C3DE9">
        <w:rPr>
          <w:rFonts w:cs="Courier New"/>
          <w:szCs w:val="22"/>
        </w:rPr>
        <w:t>&lt;Knd&gt;Договор&lt;/Knd&gt;</w:t>
      </w:r>
    </w:p>
    <w:p w14:paraId="68A1FB29"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DcNmbr</w:t>
      </w:r>
      <w:r w:rsidRPr="000C3DE9">
        <w:rPr>
          <w:rFonts w:cs="Courier New"/>
          <w:szCs w:val="22"/>
          <w:lang w:val="ru-RU"/>
        </w:rPr>
        <w:t>&gt;15-2020&lt;/</w:t>
      </w:r>
      <w:r w:rsidRPr="000C3DE9">
        <w:rPr>
          <w:rFonts w:cs="Courier New"/>
          <w:szCs w:val="22"/>
        </w:rPr>
        <w:t>DcNmbr</w:t>
      </w:r>
      <w:r w:rsidRPr="000C3DE9">
        <w:rPr>
          <w:rFonts w:cs="Courier New"/>
          <w:szCs w:val="22"/>
          <w:lang w:val="ru-RU"/>
        </w:rPr>
        <w:t>&gt;</w:t>
      </w:r>
    </w:p>
    <w:p w14:paraId="292D47E3"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DctDt</w:t>
      </w:r>
      <w:r w:rsidRPr="000C3DE9">
        <w:rPr>
          <w:rFonts w:cs="Courier New"/>
          <w:szCs w:val="22"/>
          <w:lang w:val="ru-RU"/>
        </w:rPr>
        <w:t>&gt;2022-04-03&lt;/</w:t>
      </w:r>
      <w:r w:rsidRPr="000C3DE9">
        <w:rPr>
          <w:rFonts w:cs="Courier New"/>
          <w:szCs w:val="22"/>
        </w:rPr>
        <w:t>DctDt</w:t>
      </w:r>
      <w:r w:rsidRPr="000C3DE9">
        <w:rPr>
          <w:rFonts w:cs="Courier New"/>
          <w:szCs w:val="22"/>
          <w:lang w:val="ru-RU"/>
        </w:rPr>
        <w:t>&gt;</w:t>
      </w:r>
    </w:p>
    <w:p w14:paraId="492B89D5"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Sbjct</w:t>
      </w:r>
      <w:r w:rsidRPr="000C3DE9">
        <w:rPr>
          <w:rFonts w:cs="Courier New"/>
          <w:szCs w:val="22"/>
          <w:lang w:val="ru-RU"/>
        </w:rPr>
        <w:t>&gt;Договор на предоставление услуг связи&lt;/</w:t>
      </w:r>
      <w:r w:rsidRPr="000C3DE9">
        <w:rPr>
          <w:rFonts w:cs="Courier New"/>
          <w:szCs w:val="22"/>
        </w:rPr>
        <w:t>Sbjct</w:t>
      </w:r>
      <w:r w:rsidRPr="000C3DE9">
        <w:rPr>
          <w:rFonts w:cs="Courier New"/>
          <w:szCs w:val="22"/>
          <w:lang w:val="ru-RU"/>
        </w:rPr>
        <w:t>&gt;</w:t>
      </w:r>
    </w:p>
    <w:p w14:paraId="26539D54" w14:textId="77777777" w:rsidR="004B6B4C" w:rsidRPr="000C3DE9" w:rsidRDefault="004B6B4C" w:rsidP="004B6B4C">
      <w:pPr>
        <w:pStyle w:val="EBScript"/>
        <w:spacing w:before="60" w:after="120"/>
        <w:ind w:left="600"/>
        <w:rPr>
          <w:rFonts w:cs="Courier New"/>
          <w:szCs w:val="22"/>
        </w:rPr>
      </w:pPr>
      <w:r w:rsidRPr="000C3DE9">
        <w:rPr>
          <w:rFonts w:cs="Courier New"/>
          <w:szCs w:val="22"/>
        </w:rPr>
        <w:t>&lt;/MSC_DcBs&gt;</w:t>
      </w:r>
    </w:p>
    <w:p w14:paraId="70C7570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&lt;/ZROSN_ITEM&gt;</w:t>
      </w:r>
    </w:p>
    <w:p w14:paraId="2A62E4F7"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&lt;/ZROSN&gt;</w:t>
      </w:r>
    </w:p>
    <w:p w14:paraId="2EF69267"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&lt;ZRST xmlns=""&gt;</w:t>
      </w:r>
    </w:p>
    <w:p w14:paraId="445B3583"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&lt;ZRST_ITEM xmlns=""&gt;</w:t>
      </w:r>
    </w:p>
    <w:p w14:paraId="7A20AFFD"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RcrdNm</w:t>
      </w:r>
      <w:r w:rsidRPr="000C3DE9">
        <w:rPr>
          <w:rFonts w:cs="Courier New"/>
          <w:szCs w:val="22"/>
          <w:lang w:val="ru-RU"/>
        </w:rPr>
        <w:t>&gt;1234&lt;/</w:t>
      </w:r>
      <w:r w:rsidRPr="000C3DE9">
        <w:rPr>
          <w:rFonts w:cs="Courier New"/>
          <w:szCs w:val="22"/>
        </w:rPr>
        <w:t>RcrdNm</w:t>
      </w:r>
      <w:r w:rsidRPr="000C3DE9">
        <w:rPr>
          <w:rFonts w:cs="Courier New"/>
          <w:szCs w:val="22"/>
          <w:lang w:val="ru-RU"/>
        </w:rPr>
        <w:t>&gt;</w:t>
      </w:r>
    </w:p>
    <w:p w14:paraId="530C6F1A"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FndsSrc</w:t>
      </w:r>
      <w:r w:rsidRPr="000C3DE9">
        <w:rPr>
          <w:rFonts w:cs="Courier New"/>
          <w:szCs w:val="22"/>
          <w:lang w:val="ru-RU"/>
        </w:rPr>
        <w:t xml:space="preserve"> </w:t>
      </w:r>
      <w:r w:rsidRPr="000C3DE9">
        <w:rPr>
          <w:rFonts w:cs="Courier New"/>
          <w:szCs w:val="22"/>
        </w:rPr>
        <w:t>code</w:t>
      </w:r>
      <w:r w:rsidRPr="000C3DE9">
        <w:rPr>
          <w:rFonts w:cs="Courier New"/>
          <w:szCs w:val="22"/>
          <w:lang w:val="ru-RU"/>
        </w:rPr>
        <w:t xml:space="preserve">="5" </w:t>
      </w:r>
      <w:r w:rsidRPr="000C3DE9">
        <w:rPr>
          <w:rFonts w:cs="Courier New"/>
          <w:szCs w:val="22"/>
        </w:rPr>
        <w:t>value</w:t>
      </w:r>
      <w:r w:rsidRPr="000C3DE9">
        <w:rPr>
          <w:rFonts w:cs="Courier New"/>
          <w:szCs w:val="22"/>
          <w:lang w:val="ru-RU"/>
        </w:rPr>
        <w:t>="Средства, поступающие во временное распоряжение казенных учреждений"/&gt;</w:t>
      </w:r>
    </w:p>
    <w:p w14:paraId="1F0F0B65"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lastRenderedPageBreak/>
        <w:t>&lt;</w:t>
      </w:r>
      <w:r w:rsidRPr="000C3DE9">
        <w:rPr>
          <w:rFonts w:cs="Courier New"/>
          <w:szCs w:val="22"/>
        </w:rPr>
        <w:t>MSC</w:t>
      </w:r>
      <w:r w:rsidRPr="000C3DE9">
        <w:rPr>
          <w:rFonts w:cs="Courier New"/>
          <w:szCs w:val="22"/>
          <w:lang w:val="ru-RU"/>
        </w:rPr>
        <w:t>_</w:t>
      </w:r>
      <w:r w:rsidRPr="000C3DE9">
        <w:rPr>
          <w:rFonts w:cs="Courier New"/>
          <w:szCs w:val="22"/>
        </w:rPr>
        <w:t>KBKPyr</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1F34D817"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KBK</w:t>
      </w:r>
      <w:r w:rsidRPr="000C3DE9">
        <w:rPr>
          <w:rFonts w:cs="Courier New"/>
          <w:szCs w:val="22"/>
          <w:lang w:val="ru-RU"/>
        </w:rPr>
        <w:t>&gt;05310064270000755221&lt;/</w:t>
      </w:r>
      <w:r w:rsidRPr="000C3DE9">
        <w:rPr>
          <w:rFonts w:cs="Courier New"/>
          <w:szCs w:val="22"/>
        </w:rPr>
        <w:t>KBK</w:t>
      </w:r>
      <w:r w:rsidRPr="000C3DE9">
        <w:rPr>
          <w:rFonts w:cs="Courier New"/>
          <w:szCs w:val="22"/>
          <w:lang w:val="ru-RU"/>
        </w:rPr>
        <w:t>&gt;</w:t>
      </w:r>
    </w:p>
    <w:p w14:paraId="4952BF40"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TrgtCd</w:t>
      </w:r>
      <w:r w:rsidRPr="000C3DE9">
        <w:rPr>
          <w:rFonts w:cs="Courier New"/>
          <w:szCs w:val="22"/>
          <w:lang w:val="ru-RU"/>
        </w:rPr>
        <w:t>&gt;18040&lt;/</w:t>
      </w:r>
      <w:r w:rsidRPr="000C3DE9">
        <w:rPr>
          <w:rFonts w:cs="Courier New"/>
          <w:szCs w:val="22"/>
        </w:rPr>
        <w:t>TrgtCd</w:t>
      </w:r>
      <w:r w:rsidRPr="000C3DE9">
        <w:rPr>
          <w:rFonts w:cs="Courier New"/>
          <w:szCs w:val="22"/>
          <w:lang w:val="ru-RU"/>
        </w:rPr>
        <w:t>&gt;</w:t>
      </w:r>
    </w:p>
    <w:p w14:paraId="067FCC60"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BKTp</w:t>
      </w:r>
      <w:r w:rsidRPr="000C3DE9">
        <w:rPr>
          <w:rFonts w:cs="Courier New"/>
          <w:szCs w:val="22"/>
          <w:lang w:val="ru-RU"/>
        </w:rPr>
        <w:t xml:space="preserve"> </w:t>
      </w:r>
      <w:r w:rsidRPr="000C3DE9">
        <w:rPr>
          <w:rFonts w:cs="Courier New"/>
          <w:szCs w:val="22"/>
        </w:rPr>
        <w:t>value</w:t>
      </w:r>
      <w:r w:rsidRPr="000C3DE9">
        <w:rPr>
          <w:rFonts w:cs="Courier New"/>
          <w:szCs w:val="22"/>
          <w:lang w:val="ru-RU"/>
        </w:rPr>
        <w:t xml:space="preserve">="Расходы" </w:t>
      </w:r>
      <w:r w:rsidRPr="000C3DE9">
        <w:rPr>
          <w:rFonts w:cs="Courier New"/>
          <w:szCs w:val="22"/>
        </w:rPr>
        <w:t>code</w:t>
      </w:r>
      <w:r w:rsidRPr="000C3DE9">
        <w:rPr>
          <w:rFonts w:cs="Courier New"/>
          <w:szCs w:val="22"/>
          <w:lang w:val="ru-RU"/>
        </w:rPr>
        <w:t>="10"/&gt;</w:t>
      </w:r>
    </w:p>
    <w:p w14:paraId="6FD03558"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KBKPyr</w:t>
      </w:r>
      <w:r w:rsidRPr="000C3DE9">
        <w:rPr>
          <w:rFonts w:cs="Courier New"/>
          <w:szCs w:val="22"/>
          <w:lang w:val="ru-RU"/>
        </w:rPr>
        <w:t>&gt;</w:t>
      </w:r>
    </w:p>
    <w:p w14:paraId="219B7332"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KBKRcpnt</w:t>
      </w:r>
      <w:r w:rsidRPr="000C3DE9">
        <w:rPr>
          <w:rFonts w:cs="Courier New"/>
          <w:szCs w:val="22"/>
          <w:lang w:val="ru-RU"/>
        </w:rPr>
        <w:t xml:space="preserve"> </w:t>
      </w:r>
      <w:r w:rsidRPr="000C3DE9">
        <w:rPr>
          <w:rFonts w:cs="Courier New"/>
          <w:szCs w:val="22"/>
        </w:rPr>
        <w:t>xmlns</w:t>
      </w:r>
      <w:r w:rsidRPr="000C3DE9">
        <w:rPr>
          <w:rFonts w:cs="Courier New"/>
          <w:szCs w:val="22"/>
          <w:lang w:val="ru-RU"/>
        </w:rPr>
        <w:t>=""&gt;</w:t>
      </w:r>
    </w:p>
    <w:p w14:paraId="639F1350"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KBK</w:t>
      </w:r>
      <w:r w:rsidRPr="000C3DE9">
        <w:rPr>
          <w:rFonts w:cs="Courier New"/>
          <w:szCs w:val="22"/>
          <w:lang w:val="ru-RU"/>
        </w:rPr>
        <w:t>&gt;18210102010010000110&lt;/</w:t>
      </w:r>
      <w:r w:rsidRPr="000C3DE9">
        <w:rPr>
          <w:rFonts w:cs="Courier New"/>
          <w:szCs w:val="22"/>
        </w:rPr>
        <w:t>KBK</w:t>
      </w:r>
      <w:r w:rsidRPr="000C3DE9">
        <w:rPr>
          <w:rFonts w:cs="Courier New"/>
          <w:szCs w:val="22"/>
          <w:lang w:val="ru-RU"/>
        </w:rPr>
        <w:t>&gt;</w:t>
      </w:r>
    </w:p>
    <w:p w14:paraId="68B4CF35"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TrgtCd</w:t>
      </w:r>
      <w:r w:rsidRPr="000C3DE9">
        <w:rPr>
          <w:rFonts w:cs="Courier New"/>
          <w:szCs w:val="22"/>
          <w:lang w:val="ru-RU"/>
        </w:rPr>
        <w:t>&gt;18040&lt;/</w:t>
      </w:r>
      <w:r w:rsidRPr="000C3DE9">
        <w:rPr>
          <w:rFonts w:cs="Courier New"/>
          <w:szCs w:val="22"/>
        </w:rPr>
        <w:t>TrgtCd</w:t>
      </w:r>
      <w:r w:rsidRPr="000C3DE9">
        <w:rPr>
          <w:rFonts w:cs="Courier New"/>
          <w:szCs w:val="22"/>
          <w:lang w:val="ru-RU"/>
        </w:rPr>
        <w:t>&gt;</w:t>
      </w:r>
    </w:p>
    <w:p w14:paraId="7B7E1AB6"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BKTp</w:t>
      </w:r>
      <w:r w:rsidRPr="000C3DE9">
        <w:rPr>
          <w:rFonts w:cs="Courier New"/>
          <w:szCs w:val="22"/>
          <w:lang w:val="ru-RU"/>
        </w:rPr>
        <w:t xml:space="preserve"> </w:t>
      </w:r>
      <w:r w:rsidRPr="000C3DE9">
        <w:rPr>
          <w:rFonts w:cs="Courier New"/>
          <w:szCs w:val="22"/>
        </w:rPr>
        <w:t>value</w:t>
      </w:r>
      <w:r w:rsidRPr="000C3DE9">
        <w:rPr>
          <w:rFonts w:cs="Courier New"/>
          <w:szCs w:val="22"/>
          <w:lang w:val="ru-RU"/>
        </w:rPr>
        <w:t xml:space="preserve">="Доходы" </w:t>
      </w:r>
      <w:r w:rsidRPr="000C3DE9">
        <w:rPr>
          <w:rFonts w:cs="Courier New"/>
          <w:szCs w:val="22"/>
        </w:rPr>
        <w:t>code</w:t>
      </w:r>
      <w:r w:rsidRPr="000C3DE9">
        <w:rPr>
          <w:rFonts w:cs="Courier New"/>
          <w:szCs w:val="22"/>
          <w:lang w:val="ru-RU"/>
        </w:rPr>
        <w:t>="20"/&gt;</w:t>
      </w:r>
    </w:p>
    <w:p w14:paraId="2FD3BEFD"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MSC</w:t>
      </w:r>
      <w:r w:rsidRPr="000C3DE9">
        <w:rPr>
          <w:rFonts w:cs="Courier New"/>
          <w:szCs w:val="22"/>
          <w:lang w:val="ru-RU"/>
        </w:rPr>
        <w:t>_</w:t>
      </w:r>
      <w:r w:rsidRPr="000C3DE9">
        <w:rPr>
          <w:rFonts w:cs="Courier New"/>
          <w:szCs w:val="22"/>
        </w:rPr>
        <w:t>KBKRcpnt</w:t>
      </w:r>
      <w:r w:rsidRPr="000C3DE9">
        <w:rPr>
          <w:rFonts w:cs="Courier New"/>
          <w:szCs w:val="22"/>
          <w:lang w:val="ru-RU"/>
        </w:rPr>
        <w:t>&gt;</w:t>
      </w:r>
    </w:p>
    <w:p w14:paraId="6952C7F3"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AmntCrrPrpsl</w:t>
      </w:r>
      <w:r w:rsidRPr="000C3DE9">
        <w:rPr>
          <w:rFonts w:cs="Courier New"/>
          <w:szCs w:val="22"/>
          <w:lang w:val="ru-RU"/>
        </w:rPr>
        <w:t>&gt;125.33&lt;/</w:t>
      </w:r>
      <w:r w:rsidRPr="000C3DE9">
        <w:rPr>
          <w:rFonts w:cs="Courier New"/>
          <w:szCs w:val="22"/>
        </w:rPr>
        <w:t>AmntCrrPrpsl</w:t>
      </w:r>
      <w:r w:rsidRPr="000C3DE9">
        <w:rPr>
          <w:rFonts w:cs="Courier New"/>
          <w:szCs w:val="22"/>
          <w:lang w:val="ru-RU"/>
        </w:rPr>
        <w:t>&gt;</w:t>
      </w:r>
    </w:p>
    <w:p w14:paraId="27CD9F87"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AmntRb</w:t>
      </w:r>
      <w:r w:rsidRPr="000C3DE9">
        <w:rPr>
          <w:rFonts w:cs="Courier New"/>
          <w:szCs w:val="22"/>
          <w:lang w:val="ru-RU"/>
        </w:rPr>
        <w:t>&gt;125.33&lt;/</w:t>
      </w:r>
      <w:r w:rsidRPr="000C3DE9">
        <w:rPr>
          <w:rFonts w:cs="Courier New"/>
          <w:szCs w:val="22"/>
        </w:rPr>
        <w:t>AmntRb</w:t>
      </w:r>
      <w:r w:rsidRPr="000C3DE9">
        <w:rPr>
          <w:rFonts w:cs="Courier New"/>
          <w:szCs w:val="22"/>
          <w:lang w:val="ru-RU"/>
        </w:rPr>
        <w:t>&gt;</w:t>
      </w:r>
    </w:p>
    <w:p w14:paraId="166DC740"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PyPrps</w:t>
      </w:r>
      <w:r w:rsidRPr="000C3DE9">
        <w:rPr>
          <w:rFonts w:cs="Courier New"/>
          <w:szCs w:val="22"/>
          <w:lang w:val="ru-RU"/>
        </w:rPr>
        <w:t>&gt;1&lt;/</w:t>
      </w:r>
      <w:r w:rsidRPr="000C3DE9">
        <w:rPr>
          <w:rFonts w:cs="Courier New"/>
          <w:szCs w:val="22"/>
        </w:rPr>
        <w:t>PyPrps</w:t>
      </w:r>
      <w:r w:rsidRPr="000C3DE9">
        <w:rPr>
          <w:rFonts w:cs="Courier New"/>
          <w:szCs w:val="22"/>
          <w:lang w:val="ru-RU"/>
        </w:rPr>
        <w:t>&gt;</w:t>
      </w:r>
    </w:p>
    <w:p w14:paraId="0C81A77D"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Nt</w:t>
      </w:r>
      <w:r w:rsidRPr="000C3DE9">
        <w:rPr>
          <w:rFonts w:cs="Courier New"/>
          <w:szCs w:val="22"/>
          <w:lang w:val="ru-RU"/>
        </w:rPr>
        <w:t>&gt;Оплата услуг связи&lt;/</w:t>
      </w:r>
      <w:r w:rsidRPr="000C3DE9">
        <w:rPr>
          <w:rFonts w:cs="Courier New"/>
          <w:szCs w:val="22"/>
        </w:rPr>
        <w:t>Nt</w:t>
      </w:r>
      <w:r w:rsidRPr="000C3DE9">
        <w:rPr>
          <w:rFonts w:cs="Courier New"/>
          <w:szCs w:val="22"/>
          <w:lang w:val="ru-RU"/>
        </w:rPr>
        <w:t>&gt;</w:t>
      </w:r>
    </w:p>
    <w:p w14:paraId="65031397"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&lt;/ZRST_ITEM&gt;</w:t>
      </w:r>
    </w:p>
    <w:p w14:paraId="42137600"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&lt;/ZRST&gt;</w:t>
      </w:r>
    </w:p>
    <w:p w14:paraId="7FA2B849"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&lt;ZR_MSC_Pmnt xmlns=""&gt;</w:t>
      </w:r>
    </w:p>
    <w:p w14:paraId="2084C401" w14:textId="77777777" w:rsidR="004B6B4C" w:rsidRPr="00A11AD9" w:rsidRDefault="004B6B4C" w:rsidP="004B6B4C">
      <w:pPr>
        <w:pStyle w:val="EBScript"/>
        <w:spacing w:before="60" w:after="120"/>
        <w:ind w:left="600"/>
        <w:rPr>
          <w:rFonts w:cs="Courier New"/>
          <w:szCs w:val="22"/>
          <w:lang w:val="ru-RU"/>
        </w:rPr>
      </w:pPr>
      <w:r w:rsidRPr="00A11AD9">
        <w:rPr>
          <w:rFonts w:cs="Courier New"/>
          <w:szCs w:val="22"/>
          <w:lang w:val="ru-RU"/>
        </w:rPr>
        <w:t>&lt;</w:t>
      </w:r>
      <w:r w:rsidRPr="000C3DE9">
        <w:rPr>
          <w:rFonts w:cs="Courier New"/>
          <w:szCs w:val="22"/>
        </w:rPr>
        <w:t>AdvnPySgn</w:t>
      </w:r>
      <w:r w:rsidRPr="00A11AD9">
        <w:rPr>
          <w:rFonts w:cs="Courier New"/>
          <w:szCs w:val="22"/>
          <w:lang w:val="ru-RU"/>
        </w:rPr>
        <w:t xml:space="preserve"> </w:t>
      </w:r>
      <w:r w:rsidRPr="000C3DE9">
        <w:rPr>
          <w:rFonts w:cs="Courier New"/>
          <w:szCs w:val="22"/>
        </w:rPr>
        <w:t>value</w:t>
      </w:r>
      <w:r w:rsidRPr="00A11AD9">
        <w:rPr>
          <w:rFonts w:cs="Courier New"/>
          <w:szCs w:val="22"/>
          <w:lang w:val="ru-RU"/>
        </w:rPr>
        <w:t>="</w:t>
      </w:r>
      <w:r w:rsidRPr="000C3DE9">
        <w:rPr>
          <w:rFonts w:cs="Courier New"/>
          <w:szCs w:val="22"/>
          <w:lang w:val="ru-RU"/>
        </w:rPr>
        <w:t>Платеж</w:t>
      </w:r>
      <w:r w:rsidRPr="00A11AD9">
        <w:rPr>
          <w:rFonts w:cs="Courier New"/>
          <w:szCs w:val="22"/>
          <w:lang w:val="ru-RU"/>
        </w:rPr>
        <w:t xml:space="preserve"> </w:t>
      </w:r>
      <w:r w:rsidRPr="000C3DE9">
        <w:rPr>
          <w:rFonts w:cs="Courier New"/>
          <w:szCs w:val="22"/>
          <w:lang w:val="ru-RU"/>
        </w:rPr>
        <w:t>не</w:t>
      </w:r>
      <w:r w:rsidRPr="00A11AD9">
        <w:rPr>
          <w:rFonts w:cs="Courier New"/>
          <w:szCs w:val="22"/>
          <w:lang w:val="ru-RU"/>
        </w:rPr>
        <w:t xml:space="preserve"> </w:t>
      </w:r>
      <w:r w:rsidRPr="000C3DE9">
        <w:rPr>
          <w:rFonts w:cs="Courier New"/>
          <w:szCs w:val="22"/>
          <w:lang w:val="ru-RU"/>
        </w:rPr>
        <w:t>является</w:t>
      </w:r>
      <w:r w:rsidRPr="00A11AD9">
        <w:rPr>
          <w:rFonts w:cs="Courier New"/>
          <w:szCs w:val="22"/>
          <w:lang w:val="ru-RU"/>
        </w:rPr>
        <w:t xml:space="preserve"> </w:t>
      </w:r>
      <w:r w:rsidRPr="000C3DE9">
        <w:rPr>
          <w:rFonts w:cs="Courier New"/>
          <w:szCs w:val="22"/>
          <w:lang w:val="ru-RU"/>
        </w:rPr>
        <w:t>авансовым</w:t>
      </w:r>
      <w:r w:rsidRPr="00A11AD9">
        <w:rPr>
          <w:rFonts w:cs="Courier New"/>
          <w:szCs w:val="22"/>
          <w:lang w:val="ru-RU"/>
        </w:rPr>
        <w:t xml:space="preserve">" </w:t>
      </w:r>
      <w:r w:rsidRPr="000C3DE9">
        <w:rPr>
          <w:rFonts w:cs="Courier New"/>
          <w:szCs w:val="22"/>
        </w:rPr>
        <w:t>code</w:t>
      </w:r>
      <w:r w:rsidRPr="00A11AD9">
        <w:rPr>
          <w:rFonts w:cs="Courier New"/>
          <w:szCs w:val="22"/>
          <w:lang w:val="ru-RU"/>
        </w:rPr>
        <w:t>="0"/&gt;</w:t>
      </w:r>
    </w:p>
    <w:p w14:paraId="20601B07" w14:textId="77777777" w:rsidR="004B6B4C" w:rsidRPr="000C3DE9" w:rsidRDefault="004B6B4C" w:rsidP="004B6B4C">
      <w:pPr>
        <w:pStyle w:val="EBScript"/>
        <w:spacing w:before="60" w:after="120"/>
        <w:ind w:left="600"/>
        <w:rPr>
          <w:rFonts w:cs="Courier New"/>
          <w:szCs w:val="22"/>
        </w:rPr>
      </w:pPr>
      <w:r w:rsidRPr="000C3DE9">
        <w:rPr>
          <w:rFonts w:cs="Courier New"/>
          <w:szCs w:val="22"/>
        </w:rPr>
        <w:t>&lt;Prt&gt;6&lt;/Prt&gt;</w:t>
      </w:r>
    </w:p>
    <w:p w14:paraId="21F9AC05" w14:textId="77777777" w:rsidR="004B6B4C" w:rsidRPr="000C3DE9" w:rsidRDefault="004B6B4C" w:rsidP="004B6B4C">
      <w:pPr>
        <w:pStyle w:val="EBScript"/>
        <w:spacing w:before="60" w:after="120"/>
        <w:ind w:left="600"/>
        <w:rPr>
          <w:rFonts w:cs="Courier New"/>
          <w:szCs w:val="22"/>
        </w:rPr>
      </w:pPr>
      <w:r w:rsidRPr="000C3DE9">
        <w:rPr>
          <w:rFonts w:cs="Courier New"/>
          <w:szCs w:val="22"/>
        </w:rPr>
        <w:t>&lt;Knd value="Пусто" code="0"/&gt;</w:t>
      </w:r>
    </w:p>
    <w:p w14:paraId="0248F271" w14:textId="77777777" w:rsidR="004B6B4C" w:rsidRPr="000C3DE9" w:rsidRDefault="004B6B4C" w:rsidP="004B6B4C">
      <w:pPr>
        <w:pStyle w:val="EBScript"/>
        <w:spacing w:before="60" w:after="120"/>
        <w:ind w:left="600"/>
        <w:rPr>
          <w:rFonts w:cs="Courier New"/>
          <w:szCs w:val="22"/>
          <w:lang w:val="ru-RU"/>
        </w:rPr>
      </w:pPr>
      <w:r w:rsidRPr="000C3DE9">
        <w:rPr>
          <w:rFonts w:cs="Courier New"/>
          <w:szCs w:val="22"/>
          <w:lang w:val="ru-RU"/>
        </w:rPr>
        <w:t>&lt;</w:t>
      </w:r>
      <w:r w:rsidRPr="000C3DE9">
        <w:rPr>
          <w:rFonts w:cs="Courier New"/>
          <w:szCs w:val="22"/>
        </w:rPr>
        <w:t>Prps</w:t>
      </w:r>
      <w:r w:rsidRPr="000C3DE9">
        <w:rPr>
          <w:rFonts w:cs="Courier New"/>
          <w:szCs w:val="22"/>
          <w:lang w:val="ru-RU"/>
        </w:rPr>
        <w:t>&gt;Оплата услуг связи&lt;/</w:t>
      </w:r>
      <w:r w:rsidRPr="000C3DE9">
        <w:rPr>
          <w:rFonts w:cs="Courier New"/>
          <w:szCs w:val="22"/>
        </w:rPr>
        <w:t>Prps</w:t>
      </w:r>
      <w:r w:rsidRPr="000C3DE9">
        <w:rPr>
          <w:rFonts w:cs="Courier New"/>
          <w:szCs w:val="22"/>
          <w:lang w:val="ru-RU"/>
        </w:rPr>
        <w:t>&gt;</w:t>
      </w:r>
    </w:p>
    <w:p w14:paraId="43899C7D" w14:textId="77777777" w:rsidR="004B6B4C" w:rsidRPr="000C3DE9" w:rsidRDefault="004B6B4C" w:rsidP="004B6B4C">
      <w:pPr>
        <w:pStyle w:val="EBScript"/>
        <w:spacing w:before="60" w:after="120"/>
        <w:ind w:left="600"/>
        <w:rPr>
          <w:rFonts w:cs="Courier New"/>
          <w:szCs w:val="22"/>
        </w:rPr>
      </w:pPr>
      <w:r w:rsidRPr="000C3DE9">
        <w:rPr>
          <w:rFonts w:cs="Courier New"/>
          <w:szCs w:val="22"/>
        </w:rPr>
        <w:t>&lt;Tp&gt;НС&lt;/Tp&gt;</w:t>
      </w:r>
    </w:p>
    <w:p w14:paraId="11452D2D"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&lt;/ZR_MSC_Pmnt&gt;</w:t>
      </w:r>
    </w:p>
    <w:p w14:paraId="25E2BF9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&lt;TtlPrt_SECRECY xmlns=""&gt;0&lt;/TtlPrt_SECRECY&gt;</w:t>
      </w:r>
    </w:p>
    <w:p w14:paraId="06DCA5BA"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&lt;ZR_MSC_Infrmtn xmlns=""&gt;</w:t>
      </w:r>
    </w:p>
    <w:p w14:paraId="59CE87F1" w14:textId="77777777" w:rsidR="004B6B4C" w:rsidRPr="000C3DE9" w:rsidRDefault="004B6B4C" w:rsidP="004B6B4C">
      <w:pPr>
        <w:pStyle w:val="EBScript"/>
        <w:spacing w:before="60" w:after="120"/>
        <w:ind w:left="600"/>
        <w:rPr>
          <w:rFonts w:cs="Courier New"/>
          <w:szCs w:val="22"/>
        </w:rPr>
      </w:pPr>
      <w:r w:rsidRPr="000C3DE9">
        <w:rPr>
          <w:rFonts w:cs="Courier New"/>
          <w:szCs w:val="22"/>
        </w:rPr>
        <w:t>&lt;GUID&gt;a2e4e9b1-753d-4e55-d111-a46db4ac956a&lt;/GUID&gt;</w:t>
      </w:r>
    </w:p>
    <w:p w14:paraId="63420B4E" w14:textId="77777777" w:rsidR="004B6B4C" w:rsidRPr="000C3DE9" w:rsidRDefault="004B6B4C" w:rsidP="004B6B4C">
      <w:pPr>
        <w:pStyle w:val="EBScript"/>
        <w:spacing w:before="60" w:after="120"/>
        <w:ind w:left="600"/>
        <w:rPr>
          <w:rFonts w:cs="Courier New"/>
          <w:szCs w:val="22"/>
        </w:rPr>
      </w:pPr>
      <w:r w:rsidRPr="000C3DE9">
        <w:rPr>
          <w:rFonts w:cs="Courier New"/>
          <w:szCs w:val="22"/>
        </w:rPr>
        <w:t>&lt;CrtnDt&gt;2022-04-03&lt;/CrtnDt&gt;</w:t>
      </w:r>
    </w:p>
    <w:p w14:paraId="77B8989B" w14:textId="77777777" w:rsidR="004B6B4C" w:rsidRPr="000C3DE9" w:rsidRDefault="004B6B4C" w:rsidP="004B6B4C">
      <w:pPr>
        <w:pStyle w:val="EBScript"/>
        <w:spacing w:before="60" w:after="120"/>
        <w:ind w:left="600"/>
        <w:rPr>
          <w:rFonts w:cs="Courier New"/>
          <w:szCs w:val="22"/>
        </w:rPr>
      </w:pPr>
      <w:r w:rsidRPr="000C3DE9">
        <w:rPr>
          <w:rFonts w:cs="Courier New"/>
          <w:szCs w:val="22"/>
        </w:rPr>
        <w:t>&lt;/ZR_MSC_Infrmtn&gt;</w:t>
      </w:r>
    </w:p>
    <w:p w14:paraId="7FC37A60"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 xmlns="http://www.w3.org/2000/09/xmldsig#" Id="Id-sig-d373256b5942f08343bc8d034aadd7158f61"&gt;</w:t>
      </w:r>
    </w:p>
    <w:p w14:paraId="093AAFB0"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&lt;SignedInfo&gt;</w:t>
      </w:r>
    </w:p>
    <w:p w14:paraId="2B729B53"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&lt;CanonicalizationMethod Algorithm="http://www.w3.org/2001/10/xml-exc-c14n#"/&gt;</w:t>
      </w:r>
    </w:p>
    <w:p w14:paraId="66BD9551"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ab/>
        <w:t>&lt;SignatureMethod Algorithm="http://www.w3.org/2001/04/xmldsig-more#gostr34102001-gostr3411"/&gt;</w:t>
      </w:r>
    </w:p>
    <w:p w14:paraId="12164049"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 URI="Id-xadesdata-eaf97d94646411e9b78d005056834f23" Id="Id-dataref-dfd24e85a456a1a342553e99c27fd5695cff"&gt;</w:t>
      </w:r>
    </w:p>
    <w:p w14:paraId="7AACEDA8"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57264EA0"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Algorithm="http://www.w3.org/2000/09/xmldsig#enveloped-signature"/&gt;</w:t>
      </w:r>
    </w:p>
    <w:p w14:paraId="73A32F0E"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5651319B"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03E8FB87"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&lt;DigestValue&gt;tuuoIThRLrpmXrL14i8lPFRl0pwMCiUsBbH5BypOA0I=&lt;/DigestValue&gt;</w:t>
      </w:r>
    </w:p>
    <w:p w14:paraId="1C0612F5"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3011FB39"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&lt;Reference Type="http://www.w3.org/TR/2002/REC-xmldsig-core-20020212/xmldsig-core-schema.xsd#X509Data" URI="#Id-keyinfo-3dfe71fe8d5a7f7591dd337029c400ccf286" Id="Id-keyinforef-9674835ee89ca1067673b6fbb04db381a2a6"&gt;</w:t>
      </w:r>
    </w:p>
    <w:p w14:paraId="3CDF98B7"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68F28A9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Algorithm="http://www.w3.org/2001/10/xml-exc-c14n#"/&gt;</w:t>
      </w:r>
    </w:p>
    <w:p w14:paraId="3BBC4C41"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41C61B53"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68132474"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&lt;DigestValue&gt;fIKSx5SIme2CRgDvDzflubM+Qqh4IkAWCXPpzXWD/AQ=&lt;/DigestValue&gt;</w:t>
      </w:r>
    </w:p>
    <w:p w14:paraId="416A6629"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29DDFB94"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&lt;Reference URI="#Id-sp-c353e147090ff61f2f90dcd64635bcf70055" Id="Id-ref-dbee882997a09b88ec14dafcd7da585e2467"&gt;</w:t>
      </w:r>
    </w:p>
    <w:p w14:paraId="4409179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2BDA9F8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 Algorithm="http://www.w3.org/2001/10/xml-exc-c14n#"/&gt;</w:t>
      </w:r>
    </w:p>
    <w:p w14:paraId="7D269CD6"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&lt;/Transforms&gt;</w:t>
      </w:r>
    </w:p>
    <w:p w14:paraId="4D5BB0AF" w14:textId="77777777" w:rsidR="004B6B4C" w:rsidRPr="000C3DE9" w:rsidRDefault="004B6B4C" w:rsidP="004B6B4C">
      <w:pPr>
        <w:pStyle w:val="EBScript"/>
        <w:spacing w:before="60" w:after="120"/>
        <w:ind w:left="600"/>
        <w:rPr>
          <w:rFonts w:cs="Courier New"/>
          <w:szCs w:val="22"/>
        </w:rPr>
      </w:pPr>
      <w:r w:rsidRPr="000C3DE9">
        <w:rPr>
          <w:rFonts w:cs="Courier New"/>
          <w:szCs w:val="22"/>
        </w:rPr>
        <w:t>&lt;DigestMethod Algorithm="http://www.w3.org/2001/04/xmldsig-more#gostr3411"/&gt;</w:t>
      </w:r>
    </w:p>
    <w:p w14:paraId="5195F5A0"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&lt;DigestValue&gt;ffi2NrwgQYkFPoTAefkLKH2wMBSNjwN3zzDBV+mhwQg=&lt;/DigestValue&gt;</w:t>
      </w:r>
    </w:p>
    <w:p w14:paraId="00FCE2FB" w14:textId="77777777" w:rsidR="004B6B4C" w:rsidRPr="000C3DE9" w:rsidRDefault="004B6B4C" w:rsidP="004B6B4C">
      <w:pPr>
        <w:pStyle w:val="EBScript"/>
        <w:spacing w:before="60" w:after="120"/>
        <w:ind w:left="600"/>
        <w:rPr>
          <w:rFonts w:cs="Courier New"/>
          <w:szCs w:val="22"/>
        </w:rPr>
      </w:pPr>
      <w:r w:rsidRPr="000C3DE9">
        <w:rPr>
          <w:rFonts w:cs="Courier New"/>
          <w:szCs w:val="22"/>
        </w:rPr>
        <w:t>&lt;/Reference&gt;</w:t>
      </w:r>
    </w:p>
    <w:p w14:paraId="009C6139"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&lt;/SignedInfo&gt;</w:t>
      </w:r>
    </w:p>
    <w:p w14:paraId="0A4A775E"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&lt;SignatureValue&gt;zolZ5HI+TT6shtnB1YnAZeMq9mcqWLWAZlSR+MuKJXXN2NRZS/zapvyY4rW+I5gM</w:t>
      </w:r>
    </w:p>
    <w:p w14:paraId="65D1FDD7" w14:textId="77777777" w:rsidR="004B6B4C" w:rsidRPr="000C3DE9" w:rsidRDefault="004B6B4C" w:rsidP="004B6B4C">
      <w:pPr>
        <w:pStyle w:val="EBScript"/>
        <w:spacing w:before="60" w:after="120"/>
        <w:ind w:left="600"/>
        <w:rPr>
          <w:rFonts w:cs="Courier New"/>
          <w:szCs w:val="22"/>
        </w:rPr>
      </w:pPr>
      <w:r w:rsidRPr="000C3DE9">
        <w:rPr>
          <w:rFonts w:cs="Courier New"/>
          <w:szCs w:val="22"/>
        </w:rPr>
        <w:t>py5+uThVv9x8n5TApPOJCg==&lt;/SignatureValue&gt;</w:t>
      </w:r>
    </w:p>
    <w:p w14:paraId="44040482" w14:textId="77777777" w:rsidR="004B6B4C" w:rsidRPr="000C3DE9" w:rsidRDefault="004B6B4C" w:rsidP="004B6B4C">
      <w:pPr>
        <w:pStyle w:val="EBScript"/>
        <w:spacing w:before="60" w:after="120"/>
        <w:ind w:left="600"/>
        <w:rPr>
          <w:rFonts w:cs="Courier New"/>
          <w:szCs w:val="22"/>
        </w:rPr>
      </w:pPr>
      <w:r w:rsidRPr="000C3DE9">
        <w:rPr>
          <w:rFonts w:cs="Courier New"/>
          <w:szCs w:val="22"/>
        </w:rPr>
        <w:t>&lt;KeyInfo Id="Id-keyinfo-3dfe71fe8d5a7f7591dd337029c400ccf286"&gt;</w:t>
      </w:r>
    </w:p>
    <w:p w14:paraId="692DC312" w14:textId="77777777" w:rsidR="004B6B4C" w:rsidRPr="000C3DE9" w:rsidRDefault="004B6B4C" w:rsidP="004B6B4C">
      <w:pPr>
        <w:pStyle w:val="EBScript"/>
        <w:spacing w:before="60" w:after="120"/>
        <w:ind w:left="600"/>
        <w:rPr>
          <w:rFonts w:cs="Courier New"/>
          <w:szCs w:val="22"/>
        </w:rPr>
      </w:pPr>
      <w:r w:rsidRPr="000C3DE9">
        <w:rPr>
          <w:rFonts w:cs="Courier New"/>
          <w:szCs w:val="22"/>
        </w:rPr>
        <w:t>&lt;X509Data&gt;</w:t>
      </w:r>
    </w:p>
    <w:p w14:paraId="1BA16D32" w14:textId="77777777" w:rsidR="004B6B4C" w:rsidRPr="000C3DE9" w:rsidRDefault="004B6B4C" w:rsidP="004B6B4C">
      <w:pPr>
        <w:pStyle w:val="EBScript"/>
        <w:spacing w:before="60" w:after="120"/>
        <w:ind w:left="600"/>
        <w:rPr>
          <w:rFonts w:cs="Courier New"/>
          <w:szCs w:val="22"/>
        </w:rPr>
      </w:pPr>
      <w:r w:rsidRPr="000C3DE9">
        <w:rPr>
          <w:rFonts w:cs="Courier New"/>
          <w:szCs w:val="22"/>
        </w:rPr>
        <w:tab/>
        <w:t>&lt;X509Certificate&gt;MIIHbzCCBx6gAwIBAgIUCw+9bFynffs/n08sYLaljBr5oXAwCAYGKoUDAgIDMIIB</w:t>
      </w:r>
    </w:p>
    <w:p w14:paraId="1AE6E0F9"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OTEgMB4GCSqGSIb3DQEJARYRdWNfZmtAcm9za2F6bmEucnUxGTAXBgNVBAgMENCz</w:t>
      </w:r>
    </w:p>
    <w:p w14:paraId="265160B6" w14:textId="77777777" w:rsidR="004B6B4C" w:rsidRPr="000C3DE9" w:rsidRDefault="004B6B4C" w:rsidP="004B6B4C">
      <w:pPr>
        <w:pStyle w:val="EBScript"/>
        <w:spacing w:before="60" w:after="120"/>
        <w:ind w:left="600"/>
        <w:rPr>
          <w:rFonts w:cs="Courier New"/>
          <w:szCs w:val="22"/>
        </w:rPr>
      </w:pPr>
      <w:r w:rsidRPr="000C3DE9">
        <w:rPr>
          <w:rFonts w:cs="Courier New"/>
          <w:szCs w:val="22"/>
        </w:rPr>
        <w:t>LiDQnNC+0YHQutCy0LAxGjAYBggqhQMDgQMBARIMMDA3NzEwNTY4NzYwMRgwFgYF</w:t>
      </w:r>
    </w:p>
    <w:p w14:paraId="1AF7FF0F" w14:textId="77777777" w:rsidR="004B6B4C" w:rsidRPr="000C3DE9" w:rsidRDefault="004B6B4C" w:rsidP="004B6B4C">
      <w:pPr>
        <w:pStyle w:val="EBScript"/>
        <w:spacing w:before="60" w:after="120"/>
        <w:ind w:left="600"/>
        <w:rPr>
          <w:rFonts w:cs="Courier New"/>
          <w:szCs w:val="22"/>
        </w:rPr>
      </w:pPr>
      <w:r w:rsidRPr="000C3DE9">
        <w:rPr>
          <w:rFonts w:cs="Courier New"/>
          <w:szCs w:val="22"/>
        </w:rPr>
        <w:t>KoUDZAESDTEwNDc3OTcwMTk4MzAxLDAqBgNVBAkMI9GD0LvQuNGG0LAg0JjQu9GM</w:t>
      </w:r>
    </w:p>
    <w:p w14:paraId="3700AD3B" w14:textId="77777777" w:rsidR="004B6B4C" w:rsidRPr="000C3DE9" w:rsidRDefault="004B6B4C" w:rsidP="004B6B4C">
      <w:pPr>
        <w:pStyle w:val="EBScript"/>
        <w:spacing w:before="60" w:after="120"/>
        <w:ind w:left="600"/>
        <w:rPr>
          <w:rFonts w:cs="Courier New"/>
          <w:szCs w:val="22"/>
        </w:rPr>
      </w:pPr>
      <w:r w:rsidRPr="000C3DE9">
        <w:rPr>
          <w:rFonts w:cs="Courier New"/>
          <w:szCs w:val="22"/>
        </w:rPr>
        <w:t>0LjQvdC60LAsINC00L7QvCA3MRUwEwYDVQQHDAzQnNC+0YHQutCy0LAxCzAJBgNV</w:t>
      </w:r>
    </w:p>
    <w:p w14:paraId="30026E8D" w14:textId="77777777" w:rsidR="004B6B4C" w:rsidRPr="000C3DE9" w:rsidRDefault="004B6B4C" w:rsidP="004B6B4C">
      <w:pPr>
        <w:pStyle w:val="EBScript"/>
        <w:spacing w:before="60" w:after="120"/>
        <w:ind w:left="600"/>
        <w:rPr>
          <w:rFonts w:cs="Courier New"/>
          <w:szCs w:val="22"/>
        </w:rPr>
      </w:pPr>
      <w:r w:rsidRPr="000C3DE9">
        <w:rPr>
          <w:rFonts w:cs="Courier New"/>
          <w:szCs w:val="22"/>
        </w:rPr>
        <w:t>BAYTAlJVMTgwNgYDVQQKDC/QpNC10LTQtdGA0LDQu9GM0L3QvtC1INC60LDQt9C9</w:t>
      </w:r>
    </w:p>
    <w:p w14:paraId="6857E0F3" w14:textId="77777777" w:rsidR="004B6B4C" w:rsidRPr="000C3DE9" w:rsidRDefault="004B6B4C" w:rsidP="004B6B4C">
      <w:pPr>
        <w:pStyle w:val="EBScript"/>
        <w:spacing w:before="60" w:after="120"/>
        <w:ind w:left="600"/>
        <w:rPr>
          <w:rFonts w:cs="Courier New"/>
          <w:szCs w:val="22"/>
        </w:rPr>
      </w:pPr>
      <w:r w:rsidRPr="000C3DE9">
        <w:rPr>
          <w:rFonts w:cs="Courier New"/>
          <w:szCs w:val="22"/>
        </w:rPr>
        <w:t>0LDRh9C10LnRgdGC0LLQvjE4MDYGA1UEAwwv0KTQtdC00LXRgNCw0LvRjNC90L7Q</w:t>
      </w:r>
    </w:p>
    <w:p w14:paraId="0E5DC04B" w14:textId="77777777" w:rsidR="004B6B4C" w:rsidRPr="000C3DE9" w:rsidRDefault="004B6B4C" w:rsidP="004B6B4C">
      <w:pPr>
        <w:pStyle w:val="EBScript"/>
        <w:spacing w:before="60" w:after="120"/>
        <w:ind w:left="600"/>
        <w:rPr>
          <w:rFonts w:cs="Courier New"/>
          <w:szCs w:val="22"/>
        </w:rPr>
      </w:pPr>
      <w:r w:rsidRPr="000C3DE9">
        <w:rPr>
          <w:rFonts w:cs="Courier New"/>
          <w:szCs w:val="22"/>
        </w:rPr>
        <w:t>tSDQutCw0LfQvdCw0YfQtdC50YHRgtCy0L4wHhcNMTgwNDA1MTMzNDQ3WhcNMTkw</w:t>
      </w:r>
    </w:p>
    <w:p w14:paraId="3DA6B3F2" w14:textId="77777777" w:rsidR="004B6B4C" w:rsidRPr="000C3DE9" w:rsidRDefault="004B6B4C" w:rsidP="004B6B4C">
      <w:pPr>
        <w:pStyle w:val="EBScript"/>
        <w:spacing w:before="60" w:after="120"/>
        <w:ind w:left="600"/>
        <w:rPr>
          <w:rFonts w:cs="Courier New"/>
          <w:szCs w:val="22"/>
        </w:rPr>
      </w:pPr>
      <w:r w:rsidRPr="000C3DE9">
        <w:rPr>
          <w:rFonts w:cs="Courier New"/>
          <w:szCs w:val="22"/>
        </w:rPr>
        <w:t>NzA1MTMzNDQ3WjCCAS0xGjAYBggqhQMDgQMBARIMMDA3NzEwNTY4NzYwMRgwFgYF</w:t>
      </w:r>
    </w:p>
    <w:p w14:paraId="3F521551" w14:textId="77777777" w:rsidR="004B6B4C" w:rsidRPr="000C3DE9" w:rsidRDefault="004B6B4C" w:rsidP="004B6B4C">
      <w:pPr>
        <w:pStyle w:val="EBScript"/>
        <w:spacing w:before="60" w:after="120"/>
        <w:ind w:left="600"/>
        <w:rPr>
          <w:szCs w:val="24"/>
        </w:rPr>
      </w:pPr>
      <w:r w:rsidRPr="000C3DE9">
        <w:rPr>
          <w:rFonts w:cs="Courier New"/>
          <w:szCs w:val="22"/>
        </w:rPr>
        <w:t>KoUDZAESDTEwNDc</w:t>
      </w:r>
      <w:r w:rsidRPr="000C3DE9">
        <w:rPr>
          <w:szCs w:val="24"/>
        </w:rPr>
        <w:t>3OTcwMTk4MzAxIzAhBgNVBAkMGtGD0LsuINCY0LvRjNC40L3Q</w:t>
      </w:r>
    </w:p>
    <w:p w14:paraId="4B08AC6D" w14:textId="77777777" w:rsidR="004B6B4C" w:rsidRPr="000C3DE9" w:rsidRDefault="004B6B4C" w:rsidP="004B6B4C">
      <w:pPr>
        <w:pStyle w:val="EBScript"/>
        <w:spacing w:before="60" w:after="120"/>
        <w:ind w:left="600"/>
        <w:rPr>
          <w:rFonts w:cs="Courier New"/>
          <w:szCs w:val="22"/>
        </w:rPr>
      </w:pPr>
      <w:r w:rsidRPr="000C3DE9">
        <w:rPr>
          <w:rFonts w:cs="Courier New"/>
          <w:szCs w:val="22"/>
        </w:rPr>
        <w:t>utCwLCDQtC43MR4wHAYJKoZIhvcNAQkBFg83NzdAcm9za2F6bmEucnUxCzAJBgNV</w:t>
      </w:r>
    </w:p>
    <w:p w14:paraId="26CBAFEF" w14:textId="77777777" w:rsidR="004B6B4C" w:rsidRPr="000C3DE9" w:rsidRDefault="004B6B4C" w:rsidP="004B6B4C">
      <w:pPr>
        <w:pStyle w:val="EBScript"/>
        <w:spacing w:before="60" w:after="120"/>
        <w:ind w:left="600"/>
        <w:rPr>
          <w:rFonts w:cs="Courier New"/>
          <w:szCs w:val="22"/>
        </w:rPr>
      </w:pPr>
      <w:r w:rsidRPr="000C3DE9">
        <w:rPr>
          <w:rFonts w:cs="Courier New"/>
          <w:szCs w:val="22"/>
        </w:rPr>
        <w:t>BAYTAlJVMRgwFgYDVQQIDA/Qsy7QnNC+0YHQutCy0LAxFTATBgNVBAcMDNCc0L7R</w:t>
      </w:r>
    </w:p>
    <w:p w14:paraId="6F293199" w14:textId="77777777" w:rsidR="004B6B4C" w:rsidRPr="000C3DE9" w:rsidRDefault="004B6B4C" w:rsidP="004B6B4C">
      <w:pPr>
        <w:pStyle w:val="EBScript"/>
        <w:spacing w:before="60" w:after="120"/>
        <w:ind w:left="600"/>
        <w:rPr>
          <w:rFonts w:cs="Courier New"/>
          <w:szCs w:val="22"/>
        </w:rPr>
      </w:pPr>
      <w:r w:rsidRPr="000C3DE9">
        <w:rPr>
          <w:rFonts w:cs="Courier New"/>
          <w:szCs w:val="22"/>
        </w:rPr>
        <w:t>gdC60LLQsDE4MDYGA1UECgwv0KTQtdC00LXRgNCw0LvRjNC90L7QtSDQutCw0LfQ</w:t>
      </w:r>
    </w:p>
    <w:p w14:paraId="1A60A941" w14:textId="77777777" w:rsidR="004B6B4C" w:rsidRPr="000C3DE9" w:rsidRDefault="004B6B4C" w:rsidP="004B6B4C">
      <w:pPr>
        <w:pStyle w:val="EBScript"/>
        <w:spacing w:before="60" w:after="120"/>
        <w:ind w:left="600"/>
        <w:rPr>
          <w:rFonts w:cs="Courier New"/>
          <w:szCs w:val="22"/>
        </w:rPr>
      </w:pPr>
      <w:r w:rsidRPr="000C3DE9">
        <w:rPr>
          <w:rFonts w:cs="Courier New"/>
          <w:szCs w:val="22"/>
        </w:rPr>
        <w:t>vdCw0YfQtdC50YHRgtCy0L4xODA2BgNVBAMML9Ck0LXQtNC10YDQsNC70YzQvdC+</w:t>
      </w:r>
    </w:p>
    <w:p w14:paraId="0949E108" w14:textId="77777777" w:rsidR="004B6B4C" w:rsidRPr="000C3DE9" w:rsidRDefault="004B6B4C" w:rsidP="004B6B4C">
      <w:pPr>
        <w:pStyle w:val="EBScript"/>
        <w:spacing w:before="60" w:after="120"/>
        <w:ind w:left="600"/>
        <w:rPr>
          <w:rFonts w:cs="Courier New"/>
          <w:szCs w:val="22"/>
        </w:rPr>
      </w:pPr>
      <w:r w:rsidRPr="000C3DE9">
        <w:rPr>
          <w:rFonts w:cs="Courier New"/>
          <w:szCs w:val="22"/>
        </w:rPr>
        <w:t>0LUg0LrQsNC30L3QsNGH0LXQudGB0YLQstC+MGMwHAYGKoUDAgITMBIGByqFAwIC</w:t>
      </w:r>
    </w:p>
    <w:p w14:paraId="724AAF25" w14:textId="77777777" w:rsidR="004B6B4C" w:rsidRPr="000C3DE9" w:rsidRDefault="004B6B4C" w:rsidP="004B6B4C">
      <w:pPr>
        <w:pStyle w:val="EBScript"/>
        <w:spacing w:before="60" w:after="120"/>
        <w:ind w:left="600"/>
        <w:rPr>
          <w:rFonts w:cs="Courier New"/>
          <w:szCs w:val="22"/>
        </w:rPr>
      </w:pPr>
      <w:r w:rsidRPr="000C3DE9">
        <w:rPr>
          <w:rFonts w:cs="Courier New"/>
          <w:szCs w:val="22"/>
        </w:rPr>
        <w:t>IwEGByqFAwICHgEDQwAEQDmzpZ5HcFrSdwi3/h6QJ/jU0i6sTgtJqrYL/Tr+gxBg</w:t>
      </w:r>
    </w:p>
    <w:p w14:paraId="362E03F8" w14:textId="77777777" w:rsidR="004B6B4C" w:rsidRPr="000C3DE9" w:rsidRDefault="004B6B4C" w:rsidP="004B6B4C">
      <w:pPr>
        <w:pStyle w:val="EBScript"/>
        <w:spacing w:before="60" w:after="120"/>
        <w:ind w:left="600"/>
        <w:rPr>
          <w:rFonts w:cs="Courier New"/>
          <w:szCs w:val="22"/>
        </w:rPr>
      </w:pPr>
      <w:r w:rsidRPr="000C3DE9">
        <w:rPr>
          <w:rFonts w:cs="Courier New"/>
          <w:szCs w:val="22"/>
        </w:rPr>
        <w:t>Ud3B/sLCyhk3sR3aCrZ0K4YlsFHVmbBhDYe62UsOcnOjggQCMIID/jAMBgNVHRMB</w:t>
      </w:r>
    </w:p>
    <w:p w14:paraId="1E5B1FBB" w14:textId="77777777" w:rsidR="004B6B4C" w:rsidRPr="000C3DE9" w:rsidRDefault="004B6B4C" w:rsidP="004B6B4C">
      <w:pPr>
        <w:pStyle w:val="EBScript"/>
        <w:spacing w:before="60" w:after="120"/>
        <w:ind w:left="600"/>
        <w:rPr>
          <w:rFonts w:cs="Courier New"/>
          <w:szCs w:val="22"/>
        </w:rPr>
      </w:pPr>
      <w:r w:rsidRPr="000C3DE9">
        <w:rPr>
          <w:rFonts w:cs="Courier New"/>
          <w:szCs w:val="22"/>
        </w:rPr>
        <w:t>Af8EAjAAMB0GA1UdIAQWMBQwCAYGKoUDZHEBMAgGBiqFA2RxAjA2BgUqhQNkbwQt</w:t>
      </w:r>
    </w:p>
    <w:p w14:paraId="28DD0C39" w14:textId="77777777" w:rsidR="004B6B4C" w:rsidRPr="000C3DE9" w:rsidRDefault="004B6B4C" w:rsidP="004B6B4C">
      <w:pPr>
        <w:pStyle w:val="EBScript"/>
        <w:spacing w:before="60" w:after="120"/>
        <w:ind w:left="600"/>
        <w:rPr>
          <w:rFonts w:cs="Courier New"/>
          <w:szCs w:val="22"/>
        </w:rPr>
      </w:pPr>
      <w:r w:rsidRPr="000C3DE9">
        <w:rPr>
          <w:rFonts w:cs="Courier New"/>
          <w:szCs w:val="22"/>
        </w:rPr>
        <w:t>DCsi0JrRgNC40L/RgtC+0J/RgNC+IENTUCIgKNCy0LXRgNGB0LjRjyA0LjApMIIB</w:t>
      </w:r>
    </w:p>
    <w:p w14:paraId="432A9E87" w14:textId="77777777" w:rsidR="004B6B4C" w:rsidRPr="000C3DE9" w:rsidRDefault="004B6B4C" w:rsidP="004B6B4C">
      <w:pPr>
        <w:pStyle w:val="EBScript"/>
        <w:spacing w:before="60" w:after="120"/>
        <w:ind w:left="600"/>
        <w:rPr>
          <w:rFonts w:cs="Courier New"/>
          <w:szCs w:val="22"/>
        </w:rPr>
      </w:pPr>
      <w:r w:rsidRPr="000C3DE9">
        <w:rPr>
          <w:rFonts w:cs="Courier New"/>
          <w:szCs w:val="22"/>
        </w:rPr>
        <w:t>MQYFKoUDZHAEggEmMIIBIgxEItCa0YDQuNC/0YLQvtCf0YDQviBDU1AiICjQstC1</w:t>
      </w:r>
    </w:p>
    <w:p w14:paraId="5510873F" w14:textId="77777777" w:rsidR="004B6B4C" w:rsidRPr="000C3DE9" w:rsidRDefault="004B6B4C" w:rsidP="004B6B4C">
      <w:pPr>
        <w:pStyle w:val="EBScript"/>
        <w:spacing w:before="60" w:after="120"/>
        <w:ind w:left="600"/>
        <w:rPr>
          <w:rFonts w:cs="Courier New"/>
          <w:szCs w:val="22"/>
        </w:rPr>
      </w:pPr>
      <w:r w:rsidRPr="000C3DE9">
        <w:rPr>
          <w:rFonts w:cs="Courier New"/>
          <w:szCs w:val="22"/>
        </w:rPr>
        <w:t>0YDRgdC40Y8gMy42KSAo0LjRgdC/0L7Qu9C90LXQvdC40LUgMikMaCLQn9GA0L7Q</w:t>
      </w:r>
    </w:p>
    <w:p w14:paraId="76214C6F" w14:textId="77777777" w:rsidR="004B6B4C" w:rsidRPr="000C3DE9" w:rsidRDefault="004B6B4C" w:rsidP="004B6B4C">
      <w:pPr>
        <w:pStyle w:val="EBScript"/>
        <w:spacing w:before="60" w:after="120"/>
        <w:ind w:left="600"/>
        <w:rPr>
          <w:rFonts w:cs="Courier New"/>
          <w:szCs w:val="22"/>
        </w:rPr>
      </w:pPr>
      <w:r w:rsidRPr="000C3DE9">
        <w:rPr>
          <w:rFonts w:cs="Courier New"/>
          <w:szCs w:val="22"/>
        </w:rPr>
        <w:t>s9GA0LDQvNC80L3Qvi3QsNC/0L/QsNGA0LDRgtC90YvQuSDQutC+0LzQv9C70LXQ</w:t>
      </w:r>
    </w:p>
    <w:p w14:paraId="767E2247" w14:textId="77777777" w:rsidR="004B6B4C" w:rsidRPr="000C3DE9" w:rsidRDefault="004B6B4C" w:rsidP="004B6B4C">
      <w:pPr>
        <w:pStyle w:val="EBScript"/>
        <w:spacing w:before="60" w:after="120"/>
        <w:ind w:left="600"/>
        <w:rPr>
          <w:rFonts w:cs="Courier New"/>
          <w:szCs w:val="22"/>
        </w:rPr>
      </w:pPr>
      <w:r w:rsidRPr="000C3DE9">
        <w:rPr>
          <w:rFonts w:cs="Courier New"/>
          <w:szCs w:val="22"/>
        </w:rPr>
        <w:t>utGBICLQrtC90LjRgdC10YDRgi3Qk9Ce0KHQoiIuINCS0LXRgNGB0LjRjyAyLjEi</w:t>
      </w:r>
    </w:p>
    <w:p w14:paraId="5FF5E39E" w14:textId="77777777" w:rsidR="004B6B4C" w:rsidRPr="000C3DE9" w:rsidRDefault="004B6B4C" w:rsidP="004B6B4C">
      <w:pPr>
        <w:pStyle w:val="EBScript"/>
        <w:spacing w:before="60" w:after="120"/>
        <w:ind w:left="600"/>
        <w:rPr>
          <w:rFonts w:cs="Courier New"/>
          <w:szCs w:val="22"/>
        </w:rPr>
      </w:pPr>
      <w:r w:rsidRPr="000C3DE9">
        <w:rPr>
          <w:rFonts w:cs="Courier New"/>
          <w:szCs w:val="22"/>
        </w:rPr>
        <w:t>DB/ihJYgMTQ5LzcvNi01Njkg0L7RgiAyMS4xMi4yMDE3DE/QodC10YDRgtC40YTQ</w:t>
      </w:r>
    </w:p>
    <w:p w14:paraId="772A1EE7" w14:textId="77777777" w:rsidR="004B6B4C" w:rsidRPr="000C3DE9" w:rsidRDefault="004B6B4C" w:rsidP="004B6B4C">
      <w:pPr>
        <w:pStyle w:val="EBScript"/>
        <w:spacing w:before="60" w:after="120"/>
        <w:ind w:left="600"/>
        <w:rPr>
          <w:rFonts w:cs="Courier New"/>
          <w:szCs w:val="22"/>
        </w:rPr>
      </w:pPr>
      <w:r w:rsidRPr="000C3DE9">
        <w:rPr>
          <w:rFonts w:cs="Courier New"/>
          <w:szCs w:val="22"/>
        </w:rPr>
        <w:t>uNC60LDRgiDRgdC+0L7RgtCy0LXRgtGB0YLQstC40Y8g4oSWINCh0KQvMTI4LTI4</w:t>
      </w:r>
    </w:p>
    <w:p w14:paraId="25F08373" w14:textId="77777777" w:rsidR="004B6B4C" w:rsidRPr="000C3DE9" w:rsidRDefault="004B6B4C" w:rsidP="004B6B4C">
      <w:pPr>
        <w:pStyle w:val="EBScript"/>
        <w:spacing w:before="60" w:after="120"/>
        <w:ind w:left="600"/>
        <w:rPr>
          <w:rFonts w:cs="Courier New"/>
          <w:szCs w:val="22"/>
        </w:rPr>
      </w:pPr>
      <w:r w:rsidRPr="000C3DE9">
        <w:rPr>
          <w:rFonts w:cs="Courier New"/>
          <w:szCs w:val="22"/>
        </w:rPr>
        <w:t>Nzgg0L7RgiAyMC4wNi4yMDE2MA4GA1UdDwEB/wQEAwID+DAdBgNVHSUEFjAUBggr</w:t>
      </w:r>
    </w:p>
    <w:p w14:paraId="16EF8C40" w14:textId="77777777" w:rsidR="004B6B4C" w:rsidRPr="000C3DE9" w:rsidRDefault="004B6B4C" w:rsidP="004B6B4C">
      <w:pPr>
        <w:pStyle w:val="EBScript"/>
        <w:spacing w:before="60" w:after="120"/>
        <w:ind w:left="600"/>
        <w:rPr>
          <w:rFonts w:cs="Courier New"/>
          <w:szCs w:val="22"/>
        </w:rPr>
      </w:pPr>
      <w:r w:rsidRPr="000C3DE9">
        <w:rPr>
          <w:rFonts w:cs="Courier New"/>
          <w:szCs w:val="22"/>
        </w:rPr>
        <w:t>BgEFBQcDAgYIKwYBBQUHAwMwKwYDVR0QBCQwIoAPMjAxODA0MDUxMzM0NDVagQ8y</w:t>
      </w:r>
    </w:p>
    <w:p w14:paraId="7EE432EF" w14:textId="77777777" w:rsidR="004B6B4C" w:rsidRPr="000C3DE9" w:rsidRDefault="004B6B4C" w:rsidP="004B6B4C">
      <w:pPr>
        <w:pStyle w:val="EBScript"/>
        <w:spacing w:before="60" w:after="120"/>
        <w:ind w:left="600"/>
        <w:rPr>
          <w:rFonts w:cs="Courier New"/>
          <w:szCs w:val="22"/>
        </w:rPr>
      </w:pPr>
      <w:r w:rsidRPr="000C3DE9">
        <w:rPr>
          <w:rFonts w:cs="Courier New"/>
          <w:szCs w:val="22"/>
        </w:rPr>
        <w:t>MDE5MDcwNTEzMzQ0NVowggGFBgNVHSMEggF8MIIBeIAUFlWRplFYxIksa1Fb0oUZ</w:t>
      </w:r>
    </w:p>
    <w:p w14:paraId="13830A2A" w14:textId="77777777" w:rsidR="004B6B4C" w:rsidRPr="000C3DE9" w:rsidRDefault="004B6B4C" w:rsidP="004B6B4C">
      <w:pPr>
        <w:pStyle w:val="EBScript"/>
        <w:spacing w:before="60" w:after="120"/>
        <w:ind w:left="600"/>
        <w:rPr>
          <w:rFonts w:cs="Courier New"/>
          <w:szCs w:val="22"/>
        </w:rPr>
      </w:pPr>
      <w:r w:rsidRPr="000C3DE9">
        <w:rPr>
          <w:rFonts w:cs="Courier New"/>
          <w:szCs w:val="22"/>
        </w:rPr>
        <w:t>CgFESCKhggFSpIIBTjCCAUoxHjAcBgkqhkiG9w0BCQEWD2RpdEBtaW5zdnlhei5y</w:t>
      </w:r>
    </w:p>
    <w:p w14:paraId="2529B32B" w14:textId="77777777" w:rsidR="004B6B4C" w:rsidRPr="000C3DE9" w:rsidRDefault="004B6B4C" w:rsidP="004B6B4C">
      <w:pPr>
        <w:pStyle w:val="EBScript"/>
        <w:spacing w:before="60" w:after="120"/>
        <w:ind w:left="600"/>
        <w:rPr>
          <w:rFonts w:cs="Courier New"/>
          <w:szCs w:val="22"/>
        </w:rPr>
      </w:pPr>
      <w:r w:rsidRPr="000C3DE9">
        <w:rPr>
          <w:rFonts w:cs="Courier New"/>
          <w:szCs w:val="22"/>
        </w:rPr>
        <w:t>dTELMAkGA1UEBhMCUlUxHDAaBgNVBAgMEzc3INCzLiDQnNC+0YHQutCy0LAxFTAT</w:t>
      </w:r>
    </w:p>
    <w:p w14:paraId="4BCB3E27" w14:textId="77777777" w:rsidR="004B6B4C" w:rsidRPr="000C3DE9" w:rsidRDefault="004B6B4C" w:rsidP="004B6B4C">
      <w:pPr>
        <w:pStyle w:val="EBScript"/>
        <w:spacing w:before="60" w:after="120"/>
        <w:ind w:left="600"/>
        <w:rPr>
          <w:rFonts w:cs="Courier New"/>
          <w:szCs w:val="22"/>
        </w:rPr>
      </w:pPr>
      <w:r w:rsidRPr="000C3DE9">
        <w:rPr>
          <w:rFonts w:cs="Courier New"/>
          <w:szCs w:val="22"/>
        </w:rPr>
        <w:t>BgNVBAcMDNCc0L7RgdC60LLQsDE/MD0GA1UECQw2MTI1Mzc1INCzLiDQnNC+0YHQ</w:t>
      </w:r>
    </w:p>
    <w:p w14:paraId="4F1C4D96" w14:textId="77777777" w:rsidR="004B6B4C" w:rsidRPr="000C3DE9" w:rsidRDefault="004B6B4C" w:rsidP="004B6B4C">
      <w:pPr>
        <w:pStyle w:val="EBScript"/>
        <w:spacing w:before="60" w:after="120"/>
        <w:ind w:left="600"/>
        <w:rPr>
          <w:rFonts w:cs="Courier New"/>
          <w:szCs w:val="22"/>
        </w:rPr>
      </w:pPr>
      <w:r w:rsidRPr="000C3DE9">
        <w:rPr>
          <w:rFonts w:cs="Courier New"/>
          <w:szCs w:val="22"/>
        </w:rPr>
        <w:t>utCy0LAsINGD0LsuINCi0LLQtdGA0YHQutCw0Y8sINC0LiA3MSwwKgYDVQQKDCPQ</w:t>
      </w:r>
    </w:p>
    <w:p w14:paraId="0BD95128" w14:textId="77777777" w:rsidR="004B6B4C" w:rsidRPr="000C3DE9" w:rsidRDefault="004B6B4C" w:rsidP="004B6B4C">
      <w:pPr>
        <w:pStyle w:val="EBScript"/>
        <w:spacing w:before="60" w:after="120"/>
        <w:ind w:left="600"/>
        <w:rPr>
          <w:rFonts w:cs="Courier New"/>
          <w:szCs w:val="22"/>
        </w:rPr>
      </w:pPr>
      <w:r w:rsidRPr="000C3DE9">
        <w:rPr>
          <w:rFonts w:cs="Courier New"/>
          <w:szCs w:val="22"/>
        </w:rPr>
        <w:t>nNC40L3QutC+0LzRgdCy0Y/Qt9GMINCg0L7RgdGB0LjQuDEYMBYGBSqFA2QBEg0x</w:t>
      </w:r>
    </w:p>
    <w:p w14:paraId="2B0B20F5" w14:textId="77777777" w:rsidR="004B6B4C" w:rsidRPr="000C3DE9" w:rsidRDefault="004B6B4C" w:rsidP="004B6B4C">
      <w:pPr>
        <w:pStyle w:val="EBScript"/>
        <w:spacing w:before="60" w:after="120"/>
        <w:ind w:left="600"/>
        <w:rPr>
          <w:rFonts w:cs="Courier New"/>
          <w:szCs w:val="22"/>
        </w:rPr>
      </w:pPr>
      <w:r w:rsidRPr="000C3DE9">
        <w:rPr>
          <w:rFonts w:cs="Courier New"/>
          <w:szCs w:val="22"/>
        </w:rPr>
        <w:t>MDQ3NzAyMDI2NzAxMRowGAYIKoUDA4EDAQESDDAwNzcxMDQ3NDM3NTFBMD8GA1UE</w:t>
      </w:r>
    </w:p>
    <w:p w14:paraId="64FC1E09" w14:textId="77777777" w:rsidR="004B6B4C" w:rsidRPr="000C3DE9" w:rsidRDefault="004B6B4C" w:rsidP="004B6B4C">
      <w:pPr>
        <w:pStyle w:val="EBScript"/>
        <w:spacing w:before="60" w:after="120"/>
        <w:ind w:left="600"/>
        <w:rPr>
          <w:rFonts w:cs="Courier New"/>
          <w:szCs w:val="22"/>
        </w:rPr>
      </w:pPr>
      <w:r w:rsidRPr="000C3DE9">
        <w:rPr>
          <w:rFonts w:cs="Courier New"/>
          <w:szCs w:val="22"/>
        </w:rPr>
        <w:lastRenderedPageBreak/>
        <w:t>Aww40JPQvtC70L7QstC90L7QuSDRg9C00L7RgdGC0L7QstC10YDRj9GO0YnQuNC5</w:t>
      </w:r>
    </w:p>
    <w:p w14:paraId="3719209A" w14:textId="77777777" w:rsidR="004B6B4C" w:rsidRPr="000C3DE9" w:rsidRDefault="004B6B4C" w:rsidP="004B6B4C">
      <w:pPr>
        <w:pStyle w:val="EBScript"/>
        <w:spacing w:before="60" w:after="120"/>
        <w:ind w:left="600"/>
        <w:rPr>
          <w:rFonts w:cs="Courier New"/>
          <w:szCs w:val="22"/>
        </w:rPr>
      </w:pPr>
      <w:r w:rsidRPr="000C3DE9">
        <w:rPr>
          <w:rFonts w:cs="Courier New"/>
          <w:szCs w:val="22"/>
        </w:rPr>
        <w:t>INGG0LXQvdGC0YCCCjas1FUAAAAAAS8wXgYDVR0fBFcwVTApoCegJYYjaHR0cDov</w:t>
      </w:r>
    </w:p>
    <w:p w14:paraId="5A048BE9" w14:textId="77777777" w:rsidR="004B6B4C" w:rsidRPr="000C3DE9" w:rsidRDefault="004B6B4C" w:rsidP="004B6B4C">
      <w:pPr>
        <w:pStyle w:val="EBScript"/>
        <w:spacing w:before="60" w:after="120"/>
        <w:ind w:left="600"/>
        <w:rPr>
          <w:rFonts w:cs="Courier New"/>
          <w:szCs w:val="22"/>
        </w:rPr>
      </w:pPr>
      <w:r w:rsidRPr="000C3DE9">
        <w:rPr>
          <w:rFonts w:cs="Courier New"/>
          <w:szCs w:val="22"/>
        </w:rPr>
        <w:t>L2NybC5yb3NrYXpuYS5ydS9jcmwvdWNmay5jcmwwKKAmoCSGImh0dHA6Ly9jcmwu</w:t>
      </w:r>
    </w:p>
    <w:p w14:paraId="7B784CEC" w14:textId="77777777" w:rsidR="004B6B4C" w:rsidRPr="000C3DE9" w:rsidRDefault="004B6B4C" w:rsidP="004B6B4C">
      <w:pPr>
        <w:pStyle w:val="EBScript"/>
        <w:spacing w:before="60" w:after="120"/>
        <w:ind w:left="600"/>
        <w:rPr>
          <w:rFonts w:cs="Courier New"/>
          <w:szCs w:val="22"/>
        </w:rPr>
      </w:pPr>
      <w:r w:rsidRPr="000C3DE9">
        <w:rPr>
          <w:rFonts w:cs="Courier New"/>
          <w:szCs w:val="22"/>
        </w:rPr>
        <w:t>ZnNmay5sb2NhbC9jcmwvdWNmay5jcmwwHQYDVR0OBBYEFLkvJG7Rfzg6F53wdndv</w:t>
      </w:r>
    </w:p>
    <w:p w14:paraId="512BED6C" w14:textId="77777777" w:rsidR="004B6B4C" w:rsidRPr="000C3DE9" w:rsidRDefault="004B6B4C" w:rsidP="004B6B4C">
      <w:pPr>
        <w:pStyle w:val="EBScript"/>
        <w:spacing w:before="60" w:after="120"/>
        <w:ind w:left="600"/>
        <w:rPr>
          <w:rFonts w:cs="Courier New"/>
          <w:szCs w:val="22"/>
        </w:rPr>
      </w:pPr>
      <w:r w:rsidRPr="000C3DE9">
        <w:rPr>
          <w:rFonts w:cs="Courier New"/>
          <w:szCs w:val="22"/>
        </w:rPr>
        <w:t>NLDQ/i3nMAgGBiqFAwICAwNBAH1LMUVqEV/HRyesHDkB5eBUk6qDOJwnOBHil2Y1</w:t>
      </w:r>
    </w:p>
    <w:p w14:paraId="1D403376" w14:textId="77777777" w:rsidR="004B6B4C" w:rsidRPr="000C3DE9" w:rsidRDefault="004B6B4C" w:rsidP="004B6B4C">
      <w:pPr>
        <w:pStyle w:val="EBScript"/>
        <w:spacing w:before="60" w:after="120"/>
        <w:ind w:left="600"/>
        <w:rPr>
          <w:rFonts w:cs="Courier New"/>
          <w:szCs w:val="22"/>
        </w:rPr>
      </w:pPr>
      <w:r w:rsidRPr="000C3DE9">
        <w:rPr>
          <w:rFonts w:cs="Courier New"/>
          <w:szCs w:val="22"/>
        </w:rPr>
        <w:t>qNiUhWK7AqT93ErNsumpe8dDCswJmvps2nbQA7xwIJjzJjk=&lt;/X509Certificate&gt;</w:t>
      </w:r>
    </w:p>
    <w:p w14:paraId="4302E692" w14:textId="77777777" w:rsidR="004B6B4C" w:rsidRPr="000C3DE9" w:rsidRDefault="004B6B4C" w:rsidP="004B6B4C">
      <w:pPr>
        <w:pStyle w:val="EBScript"/>
        <w:spacing w:before="60" w:after="120"/>
        <w:ind w:left="600"/>
        <w:rPr>
          <w:rFonts w:cs="Courier New"/>
          <w:szCs w:val="22"/>
        </w:rPr>
      </w:pPr>
      <w:r w:rsidRPr="000C3DE9">
        <w:rPr>
          <w:rFonts w:cs="Courier New"/>
          <w:szCs w:val="22"/>
        </w:rPr>
        <w:t>&lt;/X509Data&gt;</w:t>
      </w:r>
    </w:p>
    <w:p w14:paraId="61544B6D" w14:textId="77777777" w:rsidR="004B6B4C" w:rsidRPr="000C3DE9" w:rsidRDefault="004B6B4C" w:rsidP="004B6B4C">
      <w:pPr>
        <w:pStyle w:val="EBScript"/>
        <w:spacing w:before="60" w:after="120"/>
        <w:ind w:left="600"/>
        <w:rPr>
          <w:rFonts w:cs="Courier New"/>
          <w:szCs w:val="22"/>
        </w:rPr>
      </w:pPr>
      <w:r w:rsidRPr="000C3DE9">
        <w:rPr>
          <w:rFonts w:cs="Courier New"/>
          <w:szCs w:val="22"/>
        </w:rPr>
        <w:t>&lt;/KeyInfo&gt;</w:t>
      </w:r>
    </w:p>
    <w:p w14:paraId="79DE6D03" w14:textId="77777777" w:rsidR="004B6B4C" w:rsidRPr="000C3DE9" w:rsidRDefault="004B6B4C" w:rsidP="004B6B4C">
      <w:pPr>
        <w:pStyle w:val="EBScript"/>
        <w:spacing w:before="60" w:after="120"/>
        <w:ind w:left="600"/>
        <w:rPr>
          <w:rFonts w:cs="Courier New"/>
          <w:szCs w:val="22"/>
        </w:rPr>
      </w:pPr>
      <w:r w:rsidRPr="000C3DE9">
        <w:rPr>
          <w:rFonts w:cs="Courier New"/>
          <w:szCs w:val="22"/>
        </w:rPr>
        <w:t>&lt;Object&gt;</w:t>
      </w:r>
    </w:p>
    <w:p w14:paraId="6508F2D1" w14:textId="77777777" w:rsidR="004B6B4C" w:rsidRPr="000C3DE9" w:rsidRDefault="004B6B4C" w:rsidP="004B6B4C">
      <w:pPr>
        <w:pStyle w:val="EBScript"/>
        <w:spacing w:before="60" w:after="120"/>
        <w:ind w:left="600"/>
        <w:rPr>
          <w:rFonts w:cs="Courier New"/>
          <w:szCs w:val="22"/>
        </w:rPr>
      </w:pPr>
      <w:r w:rsidRPr="000C3DE9">
        <w:rPr>
          <w:rFonts w:cs="Courier New"/>
          <w:szCs w:val="22"/>
        </w:rPr>
        <w:t>&lt;QualifyingProperties xmlns="http://uri.etsi.org/01903/v1.4.1#" Target="Id-sig-d373256b5942f08343bc8d034aadd7158f61"&gt;</w:t>
      </w:r>
    </w:p>
    <w:p w14:paraId="235816F7"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&lt;SignedProperties Id="Id-sp-c353e147090ff61f2f90dcd64635bcf70055"&gt;</w:t>
      </w:r>
    </w:p>
    <w:p w14:paraId="0575CFCF"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&lt;SignedSignatureProperties Id="Id-ssp-7fd861712d758e7e3004067202146d020fd2"/&gt;</w:t>
      </w:r>
    </w:p>
    <w:p w14:paraId="13B1F605"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&lt;/SignedProperties&gt;</w:t>
      </w:r>
    </w:p>
    <w:p w14:paraId="2D37CBAD" w14:textId="77777777" w:rsidR="004B6B4C" w:rsidRPr="000C3DE9" w:rsidRDefault="004B6B4C" w:rsidP="004B6B4C">
      <w:pPr>
        <w:pStyle w:val="EBScript"/>
        <w:spacing w:before="60" w:after="120"/>
        <w:ind w:left="600"/>
        <w:rPr>
          <w:rFonts w:cs="Courier New"/>
          <w:szCs w:val="22"/>
        </w:rPr>
      </w:pPr>
      <w:r w:rsidRPr="000C3DE9">
        <w:rPr>
          <w:rFonts w:cs="Courier New"/>
          <w:szCs w:val="22"/>
        </w:rPr>
        <w:t>&lt;/QualifyingProperties&gt;</w:t>
      </w:r>
    </w:p>
    <w:p w14:paraId="508D659E" w14:textId="77777777" w:rsidR="004B6B4C" w:rsidRPr="000C3DE9" w:rsidRDefault="004B6B4C" w:rsidP="004B6B4C">
      <w:pPr>
        <w:pStyle w:val="EBScript"/>
        <w:spacing w:before="60" w:after="120"/>
        <w:ind w:left="600"/>
        <w:rPr>
          <w:rFonts w:cs="Courier New"/>
          <w:szCs w:val="22"/>
        </w:rPr>
      </w:pPr>
      <w:r w:rsidRPr="000C3DE9">
        <w:rPr>
          <w:rFonts w:cs="Courier New"/>
          <w:szCs w:val="22"/>
        </w:rPr>
        <w:t>&lt;/Object&gt;</w:t>
      </w:r>
    </w:p>
    <w:p w14:paraId="5B8039F6" w14:textId="77777777" w:rsidR="004B6B4C" w:rsidRPr="000C3DE9" w:rsidRDefault="004B6B4C" w:rsidP="004B6B4C">
      <w:pPr>
        <w:pStyle w:val="EBScript"/>
        <w:spacing w:before="60" w:after="120"/>
        <w:ind w:left="600"/>
        <w:rPr>
          <w:rFonts w:cs="Courier New"/>
          <w:szCs w:val="22"/>
        </w:rPr>
      </w:pPr>
      <w:r w:rsidRPr="000C3DE9">
        <w:rPr>
          <w:rFonts w:cs="Courier New"/>
          <w:szCs w:val="22"/>
        </w:rPr>
        <w:t>&lt;/Signature&gt;&lt;/self:MSC_ApplCashFlow&gt;</w:t>
      </w:r>
    </w:p>
    <w:p w14:paraId="613C6ADB" w14:textId="77777777" w:rsidR="004B6B4C" w:rsidRPr="000C3DE9" w:rsidRDefault="004B6B4C" w:rsidP="004B6B4C">
      <w:pPr>
        <w:pStyle w:val="EBScript"/>
        <w:spacing w:before="60" w:after="120"/>
        <w:ind w:left="600"/>
        <w:rPr>
          <w:rFonts w:cs="Courier New"/>
          <w:szCs w:val="22"/>
        </w:rPr>
      </w:pPr>
      <w:r w:rsidRPr="000C3DE9">
        <w:rPr>
          <w:rFonts w:cs="Courier New"/>
          <w:szCs w:val="22"/>
        </w:rPr>
        <w:t>&lt;/typ:document&gt;</w:t>
      </w:r>
    </w:p>
    <w:p w14:paraId="65DC4140" w14:textId="77777777" w:rsidR="004B6B4C" w:rsidRPr="000C3DE9" w:rsidRDefault="004B6B4C" w:rsidP="004B6B4C">
      <w:pPr>
        <w:pStyle w:val="EBScript"/>
        <w:spacing w:before="60" w:after="120"/>
        <w:ind w:left="600"/>
        <w:rPr>
          <w:rFonts w:cs="Courier New"/>
          <w:szCs w:val="22"/>
        </w:rPr>
      </w:pPr>
      <w:r w:rsidRPr="000C3DE9">
        <w:rPr>
          <w:rFonts w:cs="Courier New"/>
          <w:szCs w:val="22"/>
        </w:rPr>
        <w:t>&lt;/transferDocumentRequest&gt;</w:t>
      </w:r>
    </w:p>
    <w:p w14:paraId="4DC03174" w14:textId="77777777" w:rsidR="004B6B4C" w:rsidRPr="000C3DE9" w:rsidRDefault="004B6B4C" w:rsidP="004B6B4C">
      <w:pPr>
        <w:pStyle w:val="EBScript"/>
        <w:spacing w:before="60" w:after="120"/>
        <w:ind w:left="600"/>
        <w:rPr>
          <w:rFonts w:cs="Courier New"/>
          <w:szCs w:val="22"/>
        </w:rPr>
      </w:pPr>
      <w:r w:rsidRPr="000C3DE9">
        <w:rPr>
          <w:rFonts w:cs="Courier New"/>
          <w:szCs w:val="22"/>
        </w:rPr>
        <w:t>&lt;/soapenv:Body&gt;</w:t>
      </w:r>
    </w:p>
    <w:p w14:paraId="61361CFC" w14:textId="77777777" w:rsidR="004B6B4C" w:rsidRDefault="004B6B4C" w:rsidP="004B6B4C">
      <w:pPr>
        <w:pStyle w:val="EBScript"/>
        <w:spacing w:before="60" w:after="120"/>
        <w:ind w:left="600"/>
        <w:rPr>
          <w:lang w:val="ru-RU"/>
        </w:rPr>
      </w:pPr>
      <w:r w:rsidRPr="000C3DE9">
        <w:rPr>
          <w:rFonts w:cs="Courier New"/>
          <w:szCs w:val="22"/>
          <w:lang w:val="ru-RU"/>
        </w:rPr>
        <w:t>&lt;/</w:t>
      </w:r>
      <w:r w:rsidRPr="000C3DE9">
        <w:rPr>
          <w:rFonts w:cs="Courier New"/>
          <w:szCs w:val="22"/>
        </w:rPr>
        <w:t>soapenv</w:t>
      </w:r>
      <w:r w:rsidRPr="000C3DE9">
        <w:rPr>
          <w:rFonts w:cs="Courier New"/>
          <w:szCs w:val="22"/>
          <w:lang w:val="ru-RU"/>
        </w:rPr>
        <w:t>:</w:t>
      </w:r>
      <w:r w:rsidRPr="000C3DE9">
        <w:rPr>
          <w:rFonts w:cs="Courier New"/>
          <w:szCs w:val="22"/>
        </w:rPr>
        <w:t>Envelope</w:t>
      </w:r>
      <w:r w:rsidRPr="000C3DE9">
        <w:rPr>
          <w:rFonts w:cs="Courier New"/>
          <w:szCs w:val="22"/>
          <w:lang w:val="ru-RU"/>
        </w:rPr>
        <w:t>&gt;</w:t>
      </w:r>
      <w:bookmarkStart w:id="1454" w:name="OLE_LINK917"/>
      <w:bookmarkEnd w:id="1454"/>
    </w:p>
    <w:p w14:paraId="7402D453" w14:textId="77777777" w:rsidR="004B6B4C" w:rsidRDefault="004B6B4C" w:rsidP="004B6B4C">
      <w:pPr>
        <w:ind w:firstLine="709"/>
      </w:pPr>
    </w:p>
    <w:p w14:paraId="01F7C916" w14:textId="77777777" w:rsidR="0062306F" w:rsidRPr="0062306F" w:rsidRDefault="0062306F" w:rsidP="0062306F">
      <w:pPr>
        <w:pStyle w:val="25"/>
        <w:numPr>
          <w:ilvl w:val="1"/>
          <w:numId w:val="346"/>
        </w:numPr>
        <w:jc w:val="both"/>
        <w:rPr>
          <w:highlight w:val="green"/>
        </w:rPr>
      </w:pPr>
      <w:bookmarkStart w:id="1455" w:name="_Toc98100504"/>
      <w:bookmarkStart w:id="1456" w:name="_Toc105750946"/>
      <w:bookmarkStart w:id="1457" w:name="_Toc115392378"/>
      <w:r w:rsidRPr="0062306F">
        <w:rPr>
          <w:highlight w:val="green"/>
        </w:rPr>
        <w:t>Описание документа «Заявка на кассовый расход (сокращенная)» (ф. 0531851)</w:t>
      </w:r>
      <w:bookmarkEnd w:id="1455"/>
      <w:bookmarkEnd w:id="1456"/>
      <w:bookmarkEnd w:id="1457"/>
    </w:p>
    <w:p w14:paraId="19EA05F8" w14:textId="77777777" w:rsidR="0062306F" w:rsidRPr="00016346" w:rsidRDefault="0062306F" w:rsidP="0062306F">
      <w:pPr>
        <w:pStyle w:val="32"/>
        <w:numPr>
          <w:ilvl w:val="2"/>
          <w:numId w:val="346"/>
        </w:numPr>
      </w:pPr>
      <w:bookmarkStart w:id="1458" w:name="_Toc89882988"/>
      <w:bookmarkStart w:id="1459" w:name="_Toc98100505"/>
      <w:bookmarkStart w:id="1460" w:name="_Toc105750947"/>
      <w:bookmarkStart w:id="1461" w:name="_Toc115392379"/>
      <w:r w:rsidRPr="0062306F">
        <w:t>Назначение</w:t>
      </w:r>
      <w:r w:rsidRPr="00016346">
        <w:t xml:space="preserve"> и маршрут документа</w:t>
      </w:r>
      <w:bookmarkEnd w:id="1458"/>
      <w:bookmarkEnd w:id="1459"/>
      <w:bookmarkEnd w:id="1460"/>
      <w:bookmarkEnd w:id="1461"/>
    </w:p>
    <w:p w14:paraId="41F3BEAE" w14:textId="77777777" w:rsidR="0062306F" w:rsidRPr="00016346" w:rsidRDefault="0062306F" w:rsidP="0062306F">
      <w:pPr>
        <w:pStyle w:val="ASFKNormal"/>
        <w:widowControl w:val="0"/>
        <w:spacing w:before="60" w:after="120"/>
        <w:jc w:val="both"/>
        <w:rPr>
          <w:rFonts w:eastAsia="Calibri"/>
          <w:sz w:val="24"/>
          <w:lang w:val="x-none" w:eastAsia="x-none"/>
        </w:rPr>
      </w:pPr>
      <w:r w:rsidRPr="00016346">
        <w:rPr>
          <w:rFonts w:eastAsia="Calibri"/>
          <w:sz w:val="24"/>
          <w:lang w:val="x-none" w:eastAsia="x-none"/>
        </w:rPr>
        <w:t>Документ «Заявка на кассовый расход (сокращенная)» (ф. 0531851) представляется клиентом в ТОФК по месту его обслуживания для осуществления операций по кассовым выплатам из бюджетов.</w:t>
      </w:r>
    </w:p>
    <w:bookmarkStart w:id="1462" w:name="_Toc86145958"/>
    <w:bookmarkStart w:id="1463" w:name="_Toc86423498"/>
    <w:bookmarkStart w:id="1464" w:name="_Toc86424151"/>
    <w:bookmarkStart w:id="1465" w:name="_Toc86437566"/>
    <w:bookmarkStart w:id="1466" w:name="_Toc87281907"/>
    <w:bookmarkStart w:id="1467" w:name="_Toc87609663"/>
    <w:bookmarkEnd w:id="1462"/>
    <w:bookmarkEnd w:id="1463"/>
    <w:bookmarkEnd w:id="1464"/>
    <w:bookmarkEnd w:id="1465"/>
    <w:bookmarkEnd w:id="1466"/>
    <w:bookmarkEnd w:id="1467"/>
    <w:p w14:paraId="3EE703E9" w14:textId="0420421A" w:rsidR="0062306F" w:rsidRPr="00016346" w:rsidRDefault="0062306F" w:rsidP="0062306F">
      <w:pPr>
        <w:pStyle w:val="GOSTNameTable"/>
        <w:numPr>
          <w:ilvl w:val="0"/>
          <w:numId w:val="76"/>
        </w:numPr>
        <w:tabs>
          <w:tab w:val="clear" w:pos="567"/>
          <w:tab w:val="num" w:pos="993"/>
        </w:tabs>
        <w:spacing w:before="120" w:after="0"/>
        <w:ind w:left="425" w:hanging="357"/>
      </w:pPr>
      <w:r w:rsidRPr="00016346">
        <w:rPr>
          <w:noProof/>
        </w:rPr>
        <w:fldChar w:fldCharType="begin"/>
      </w:r>
      <w:r w:rsidRPr="00016346">
        <w:rPr>
          <w:noProof/>
        </w:rPr>
        <w:instrText xml:space="preserve"> SEQ Таблица \* ARABIC </w:instrText>
      </w:r>
      <w:r w:rsidRPr="00016346">
        <w:rPr>
          <w:noProof/>
        </w:rPr>
        <w:fldChar w:fldCharType="separate"/>
      </w:r>
      <w:bookmarkStart w:id="1468" w:name="_Toc89883422"/>
      <w:r w:rsidR="007A3ADF">
        <w:rPr>
          <w:noProof/>
        </w:rPr>
        <w:t>94</w:t>
      </w:r>
      <w:r w:rsidRPr="00016346">
        <w:fldChar w:fldCharType="end"/>
      </w:r>
      <w:r w:rsidRPr="00016346">
        <w:rPr>
          <w:rFonts w:eastAsia="Calibri"/>
          <w:szCs w:val="24"/>
        </w:rPr>
        <w:t xml:space="preserve"> – </w:t>
      </w:r>
      <w:r w:rsidRPr="00016346">
        <w:t>Маршрут документа «</w:t>
      </w:r>
      <w:r w:rsidRPr="00016346">
        <w:rPr>
          <w:rFonts w:eastAsia="Calibri"/>
          <w:lang w:val="x-none" w:eastAsia="x-none"/>
        </w:rPr>
        <w:t>Заявка на кассовый расход (сокращенная)» (ф. 0531851)</w:t>
      </w:r>
      <w:bookmarkEnd w:id="1468"/>
    </w:p>
    <w:tbl>
      <w:tblPr>
        <w:tblStyle w:val="GOSTTable"/>
        <w:tblW w:w="5000" w:type="pct"/>
        <w:tblLayout w:type="fixed"/>
        <w:tblLook w:val="01E0" w:firstRow="1" w:lastRow="1" w:firstColumn="1" w:lastColumn="1" w:noHBand="0" w:noVBand="0"/>
      </w:tblPr>
      <w:tblGrid>
        <w:gridCol w:w="2398"/>
        <w:gridCol w:w="2842"/>
        <w:gridCol w:w="4388"/>
      </w:tblGrid>
      <w:tr w:rsidR="0062306F" w:rsidRPr="000F1979" w14:paraId="5A284155" w14:textId="77777777" w:rsidTr="000F1979">
        <w:trPr>
          <w:cnfStyle w:val="100000000000" w:firstRow="1" w:lastRow="0" w:firstColumn="0" w:lastColumn="0" w:oddVBand="0" w:evenVBand="0" w:oddHBand="0" w:evenHBand="0" w:firstRowFirstColumn="0" w:firstRowLastColumn="0" w:lastRowFirstColumn="0" w:lastRowLastColumn="0"/>
          <w:trHeight w:val="96"/>
        </w:trPr>
        <w:tc>
          <w:tcPr>
            <w:tcW w:w="2398" w:type="dxa"/>
            <w:hideMark/>
          </w:tcPr>
          <w:p w14:paraId="3F8DCE4C" w14:textId="77777777" w:rsidR="0062306F" w:rsidRPr="000F1979" w:rsidRDefault="0062306F" w:rsidP="000F1979">
            <w:pPr>
              <w:pStyle w:val="ASFKTableHead"/>
              <w:rPr>
                <w:sz w:val="22"/>
                <w:szCs w:val="22"/>
              </w:rPr>
            </w:pPr>
            <w:r w:rsidRPr="000F1979">
              <w:rPr>
                <w:sz w:val="22"/>
                <w:szCs w:val="22"/>
              </w:rPr>
              <w:t>Отправитель</w:t>
            </w:r>
          </w:p>
        </w:tc>
        <w:tc>
          <w:tcPr>
            <w:tcW w:w="2842" w:type="dxa"/>
            <w:hideMark/>
          </w:tcPr>
          <w:p w14:paraId="3E300C7B" w14:textId="77777777" w:rsidR="0062306F" w:rsidRPr="000F1979" w:rsidRDefault="0062306F" w:rsidP="000F1979">
            <w:pPr>
              <w:pStyle w:val="ASFKTableHead"/>
              <w:rPr>
                <w:sz w:val="22"/>
                <w:szCs w:val="22"/>
              </w:rPr>
            </w:pPr>
            <w:r w:rsidRPr="000F1979">
              <w:rPr>
                <w:sz w:val="22"/>
                <w:szCs w:val="22"/>
              </w:rPr>
              <w:t>Получатель</w:t>
            </w:r>
          </w:p>
        </w:tc>
        <w:tc>
          <w:tcPr>
            <w:tcW w:w="4388" w:type="dxa"/>
            <w:hideMark/>
          </w:tcPr>
          <w:p w14:paraId="545BA07A" w14:textId="77777777" w:rsidR="0062306F" w:rsidRPr="000F1979" w:rsidRDefault="0062306F" w:rsidP="000F1979">
            <w:pPr>
              <w:pStyle w:val="ASFKTableHead"/>
              <w:rPr>
                <w:sz w:val="22"/>
                <w:szCs w:val="22"/>
              </w:rPr>
            </w:pPr>
            <w:r w:rsidRPr="000F1979">
              <w:rPr>
                <w:sz w:val="22"/>
                <w:szCs w:val="22"/>
              </w:rPr>
              <w:t>Примечание</w:t>
            </w:r>
          </w:p>
        </w:tc>
      </w:tr>
      <w:tr w:rsidR="0062306F" w:rsidRPr="000F1979" w14:paraId="5687901C" w14:textId="77777777" w:rsidTr="000F1979">
        <w:trPr>
          <w:cnfStyle w:val="000000100000" w:firstRow="0" w:lastRow="0" w:firstColumn="0" w:lastColumn="0" w:oddVBand="0" w:evenVBand="0" w:oddHBand="1" w:evenHBand="0" w:firstRowFirstColumn="0" w:firstRowLastColumn="0" w:lastRowFirstColumn="0" w:lastRowLastColumn="0"/>
        </w:trPr>
        <w:tc>
          <w:tcPr>
            <w:tcW w:w="2398" w:type="dxa"/>
            <w:hideMark/>
          </w:tcPr>
          <w:p w14:paraId="555F51FD" w14:textId="77777777" w:rsidR="0062306F" w:rsidRPr="000F1979" w:rsidRDefault="0062306F" w:rsidP="000F1979">
            <w:pPr>
              <w:pStyle w:val="GOSTTablenorm"/>
              <w:rPr>
                <w:sz w:val="22"/>
                <w:szCs w:val="22"/>
              </w:rPr>
            </w:pPr>
            <w:r w:rsidRPr="000F1979">
              <w:rPr>
                <w:sz w:val="22"/>
                <w:szCs w:val="22"/>
              </w:rPr>
              <w:t>ПБС</w:t>
            </w:r>
          </w:p>
        </w:tc>
        <w:tc>
          <w:tcPr>
            <w:tcW w:w="2842" w:type="dxa"/>
            <w:hideMark/>
          </w:tcPr>
          <w:p w14:paraId="44D93745" w14:textId="77777777" w:rsidR="0062306F" w:rsidRPr="000F1979" w:rsidRDefault="0062306F" w:rsidP="000F1979">
            <w:pPr>
              <w:pStyle w:val="GOSTTablenorm"/>
              <w:rPr>
                <w:sz w:val="22"/>
                <w:szCs w:val="22"/>
              </w:rPr>
            </w:pPr>
            <w:r w:rsidRPr="000F1979">
              <w:rPr>
                <w:sz w:val="22"/>
                <w:szCs w:val="22"/>
              </w:rPr>
              <w:t>Стороннее ППО</w:t>
            </w:r>
          </w:p>
        </w:tc>
        <w:tc>
          <w:tcPr>
            <w:tcW w:w="4388" w:type="dxa"/>
          </w:tcPr>
          <w:p w14:paraId="5C2A1C2B" w14:textId="77777777" w:rsidR="0062306F" w:rsidRPr="000F1979" w:rsidRDefault="0062306F" w:rsidP="000F1979">
            <w:pPr>
              <w:pStyle w:val="ASFKTablenorm"/>
              <w:rPr>
                <w:rFonts w:ascii="Times New Roman" w:hAnsi="Times New Roman"/>
                <w:sz w:val="22"/>
                <w:szCs w:val="22"/>
              </w:rPr>
            </w:pPr>
          </w:p>
        </w:tc>
      </w:tr>
      <w:tr w:rsidR="0062306F" w:rsidRPr="000F1979" w14:paraId="04721883" w14:textId="77777777" w:rsidTr="000F1979">
        <w:trPr>
          <w:cnfStyle w:val="000000010000" w:firstRow="0" w:lastRow="0" w:firstColumn="0" w:lastColumn="0" w:oddVBand="0" w:evenVBand="0" w:oddHBand="0" w:evenHBand="1" w:firstRowFirstColumn="0" w:firstRowLastColumn="0" w:lastRowFirstColumn="0" w:lastRowLastColumn="0"/>
        </w:trPr>
        <w:tc>
          <w:tcPr>
            <w:tcW w:w="2398" w:type="dxa"/>
            <w:hideMark/>
          </w:tcPr>
          <w:p w14:paraId="29B070FE" w14:textId="77777777" w:rsidR="0062306F" w:rsidRPr="000F1979" w:rsidRDefault="0062306F" w:rsidP="000F1979">
            <w:pPr>
              <w:pStyle w:val="GOSTTablenorm"/>
              <w:rPr>
                <w:sz w:val="22"/>
                <w:szCs w:val="22"/>
              </w:rPr>
            </w:pPr>
            <w:r w:rsidRPr="000F1979">
              <w:rPr>
                <w:sz w:val="22"/>
                <w:szCs w:val="22"/>
              </w:rPr>
              <w:lastRenderedPageBreak/>
              <w:t>ПБС (ПФХД)</w:t>
            </w:r>
          </w:p>
        </w:tc>
        <w:tc>
          <w:tcPr>
            <w:tcW w:w="2842" w:type="dxa"/>
            <w:hideMark/>
          </w:tcPr>
          <w:p w14:paraId="70EB8C8C" w14:textId="77777777" w:rsidR="0062306F" w:rsidRPr="000F1979" w:rsidRDefault="0062306F" w:rsidP="000F1979">
            <w:pPr>
              <w:pStyle w:val="GOSTTablenorm"/>
              <w:rPr>
                <w:sz w:val="22"/>
                <w:szCs w:val="22"/>
              </w:rPr>
            </w:pPr>
            <w:r w:rsidRPr="000F1979">
              <w:rPr>
                <w:sz w:val="22"/>
                <w:szCs w:val="22"/>
              </w:rPr>
              <w:t>ТОФК (ПУР ЭБ)</w:t>
            </w:r>
          </w:p>
        </w:tc>
        <w:tc>
          <w:tcPr>
            <w:tcW w:w="4388" w:type="dxa"/>
          </w:tcPr>
          <w:p w14:paraId="177BD39E" w14:textId="77777777" w:rsidR="0062306F" w:rsidRPr="000F1979" w:rsidRDefault="0062306F" w:rsidP="000F1979">
            <w:pPr>
              <w:pStyle w:val="ASFKTablenorm"/>
              <w:rPr>
                <w:rFonts w:ascii="Times New Roman" w:hAnsi="Times New Roman"/>
                <w:sz w:val="22"/>
                <w:szCs w:val="22"/>
              </w:rPr>
            </w:pPr>
          </w:p>
        </w:tc>
      </w:tr>
      <w:tr w:rsidR="0062306F" w:rsidRPr="000F1979" w14:paraId="4E12A07D" w14:textId="77777777" w:rsidTr="000F1979">
        <w:trPr>
          <w:cnfStyle w:val="000000100000" w:firstRow="0" w:lastRow="0" w:firstColumn="0" w:lastColumn="0" w:oddVBand="0" w:evenVBand="0" w:oddHBand="1" w:evenHBand="0" w:firstRowFirstColumn="0" w:firstRowLastColumn="0" w:lastRowFirstColumn="0" w:lastRowLastColumn="0"/>
        </w:trPr>
        <w:tc>
          <w:tcPr>
            <w:tcW w:w="2398" w:type="dxa"/>
            <w:hideMark/>
          </w:tcPr>
          <w:p w14:paraId="28231157" w14:textId="77777777" w:rsidR="0062306F" w:rsidRPr="000F1979" w:rsidRDefault="0062306F" w:rsidP="000F1979">
            <w:pPr>
              <w:pStyle w:val="GOSTTablenorm"/>
              <w:rPr>
                <w:sz w:val="22"/>
                <w:szCs w:val="22"/>
              </w:rPr>
            </w:pPr>
            <w:r w:rsidRPr="000F1979">
              <w:rPr>
                <w:sz w:val="22"/>
                <w:szCs w:val="22"/>
              </w:rPr>
              <w:t>ПБС (ППО СУФД АСФК)</w:t>
            </w:r>
          </w:p>
        </w:tc>
        <w:tc>
          <w:tcPr>
            <w:tcW w:w="2842" w:type="dxa"/>
            <w:hideMark/>
          </w:tcPr>
          <w:p w14:paraId="645CEF79" w14:textId="77777777" w:rsidR="0062306F" w:rsidRPr="000F1979" w:rsidRDefault="0062306F" w:rsidP="000F1979">
            <w:pPr>
              <w:pStyle w:val="GOSTTablenorm"/>
              <w:rPr>
                <w:sz w:val="22"/>
                <w:szCs w:val="22"/>
              </w:rPr>
            </w:pPr>
            <w:r w:rsidRPr="000F1979">
              <w:rPr>
                <w:sz w:val="22"/>
                <w:szCs w:val="22"/>
              </w:rPr>
              <w:t>ТОФК (ПУР ЭБ)</w:t>
            </w:r>
          </w:p>
        </w:tc>
        <w:tc>
          <w:tcPr>
            <w:tcW w:w="4388" w:type="dxa"/>
          </w:tcPr>
          <w:p w14:paraId="5C5BEFFD" w14:textId="77777777" w:rsidR="0062306F" w:rsidRPr="000F1979" w:rsidRDefault="0062306F" w:rsidP="000F1979">
            <w:pPr>
              <w:pStyle w:val="ASFKTablenorm"/>
              <w:rPr>
                <w:rFonts w:ascii="Times New Roman" w:hAnsi="Times New Roman"/>
                <w:sz w:val="22"/>
                <w:szCs w:val="22"/>
              </w:rPr>
            </w:pPr>
          </w:p>
        </w:tc>
      </w:tr>
      <w:tr w:rsidR="0062306F" w:rsidRPr="000F1979" w14:paraId="6DD5FF6A" w14:textId="77777777" w:rsidTr="000F1979">
        <w:trPr>
          <w:cnfStyle w:val="000000010000" w:firstRow="0" w:lastRow="0" w:firstColumn="0" w:lastColumn="0" w:oddVBand="0" w:evenVBand="0" w:oddHBand="0" w:evenHBand="1" w:firstRowFirstColumn="0" w:firstRowLastColumn="0" w:lastRowFirstColumn="0" w:lastRowLastColumn="0"/>
        </w:trPr>
        <w:tc>
          <w:tcPr>
            <w:tcW w:w="2398" w:type="dxa"/>
            <w:hideMark/>
          </w:tcPr>
          <w:p w14:paraId="3BA3C49C" w14:textId="77777777" w:rsidR="0062306F" w:rsidRPr="000F1979" w:rsidRDefault="0062306F" w:rsidP="000F1979">
            <w:pPr>
              <w:pStyle w:val="GOSTTablenorm"/>
              <w:rPr>
                <w:sz w:val="22"/>
                <w:szCs w:val="22"/>
              </w:rPr>
            </w:pPr>
            <w:r w:rsidRPr="000F1979">
              <w:rPr>
                <w:sz w:val="22"/>
                <w:szCs w:val="22"/>
              </w:rPr>
              <w:t>ЕГИССО</w:t>
            </w:r>
          </w:p>
        </w:tc>
        <w:tc>
          <w:tcPr>
            <w:tcW w:w="2842" w:type="dxa"/>
            <w:hideMark/>
          </w:tcPr>
          <w:p w14:paraId="14BA6F6A" w14:textId="77777777" w:rsidR="0062306F" w:rsidRPr="000F1979" w:rsidRDefault="0062306F" w:rsidP="000F1979">
            <w:pPr>
              <w:pStyle w:val="GOSTTablenorm"/>
              <w:rPr>
                <w:sz w:val="22"/>
                <w:szCs w:val="22"/>
              </w:rPr>
            </w:pPr>
            <w:r w:rsidRPr="000F1979">
              <w:rPr>
                <w:sz w:val="22"/>
                <w:szCs w:val="22"/>
              </w:rPr>
              <w:t>ТОФК (ПУР ЭБ)</w:t>
            </w:r>
          </w:p>
        </w:tc>
        <w:tc>
          <w:tcPr>
            <w:tcW w:w="4388" w:type="dxa"/>
            <w:hideMark/>
          </w:tcPr>
          <w:p w14:paraId="4F50E7B6" w14:textId="77777777" w:rsidR="0062306F" w:rsidRPr="000F1979" w:rsidRDefault="0062306F" w:rsidP="000F1979">
            <w:pPr>
              <w:pStyle w:val="ASFKTablenorm"/>
              <w:rPr>
                <w:rFonts w:ascii="Times New Roman" w:hAnsi="Times New Roman"/>
                <w:sz w:val="22"/>
                <w:szCs w:val="22"/>
              </w:rPr>
            </w:pPr>
            <w:r w:rsidRPr="000F1979">
              <w:rPr>
                <w:rFonts w:ascii="Times New Roman" w:hAnsi="Times New Roman"/>
                <w:sz w:val="22"/>
                <w:szCs w:val="22"/>
              </w:rPr>
              <w:t>Взаимодействие посредством сервиса СМЭВ.</w:t>
            </w:r>
          </w:p>
        </w:tc>
      </w:tr>
      <w:tr w:rsidR="0062306F" w:rsidRPr="000F1979" w14:paraId="3EDA44E4" w14:textId="77777777" w:rsidTr="000F1979">
        <w:trPr>
          <w:cnfStyle w:val="000000100000" w:firstRow="0" w:lastRow="0" w:firstColumn="0" w:lastColumn="0" w:oddVBand="0" w:evenVBand="0" w:oddHBand="1" w:evenHBand="0" w:firstRowFirstColumn="0" w:firstRowLastColumn="0" w:lastRowFirstColumn="0" w:lastRowLastColumn="0"/>
        </w:trPr>
        <w:tc>
          <w:tcPr>
            <w:tcW w:w="2398" w:type="dxa"/>
            <w:hideMark/>
          </w:tcPr>
          <w:p w14:paraId="45B47E98" w14:textId="77777777" w:rsidR="0062306F" w:rsidRPr="000F1979" w:rsidRDefault="0062306F" w:rsidP="000F1979">
            <w:pPr>
              <w:pStyle w:val="GOSTTablenorm"/>
              <w:rPr>
                <w:sz w:val="22"/>
                <w:szCs w:val="22"/>
              </w:rPr>
            </w:pPr>
            <w:r w:rsidRPr="000F1979">
              <w:rPr>
                <w:sz w:val="22"/>
                <w:szCs w:val="22"/>
              </w:rPr>
              <w:t>ЕГИССО</w:t>
            </w:r>
          </w:p>
        </w:tc>
        <w:tc>
          <w:tcPr>
            <w:tcW w:w="2842" w:type="dxa"/>
            <w:hideMark/>
          </w:tcPr>
          <w:p w14:paraId="38695513" w14:textId="77777777" w:rsidR="0062306F" w:rsidRPr="000F1979" w:rsidRDefault="0062306F" w:rsidP="000F1979">
            <w:pPr>
              <w:pStyle w:val="GOSTTablenorm"/>
              <w:rPr>
                <w:sz w:val="22"/>
                <w:szCs w:val="22"/>
              </w:rPr>
            </w:pPr>
            <w:r w:rsidRPr="000F1979">
              <w:rPr>
                <w:sz w:val="22"/>
                <w:szCs w:val="22"/>
              </w:rPr>
              <w:t>ТОФК (ППО АСФК)</w:t>
            </w:r>
          </w:p>
        </w:tc>
        <w:tc>
          <w:tcPr>
            <w:tcW w:w="4388" w:type="dxa"/>
            <w:hideMark/>
          </w:tcPr>
          <w:p w14:paraId="3BF19B29" w14:textId="77777777" w:rsidR="0062306F" w:rsidRPr="000F1979" w:rsidRDefault="0062306F" w:rsidP="000F1979">
            <w:pPr>
              <w:pStyle w:val="ASFKTablenorm"/>
              <w:rPr>
                <w:rFonts w:ascii="Times New Roman" w:hAnsi="Times New Roman"/>
                <w:sz w:val="22"/>
                <w:szCs w:val="22"/>
              </w:rPr>
            </w:pPr>
            <w:r w:rsidRPr="000F1979">
              <w:rPr>
                <w:rFonts w:ascii="Times New Roman" w:hAnsi="Times New Roman"/>
                <w:sz w:val="22"/>
                <w:szCs w:val="22"/>
              </w:rPr>
              <w:t>Взаимодействие посредством сервиса СМЭВ.</w:t>
            </w:r>
          </w:p>
        </w:tc>
      </w:tr>
      <w:tr w:rsidR="0062306F" w:rsidRPr="000F1979" w14:paraId="1131252B" w14:textId="77777777" w:rsidTr="000F1979">
        <w:trPr>
          <w:cnfStyle w:val="000000010000" w:firstRow="0" w:lastRow="0" w:firstColumn="0" w:lastColumn="0" w:oddVBand="0" w:evenVBand="0" w:oddHBand="0" w:evenHBand="1" w:firstRowFirstColumn="0" w:firstRowLastColumn="0" w:lastRowFirstColumn="0" w:lastRowLastColumn="0"/>
        </w:trPr>
        <w:tc>
          <w:tcPr>
            <w:tcW w:w="2398" w:type="dxa"/>
            <w:hideMark/>
          </w:tcPr>
          <w:p w14:paraId="5691C63A" w14:textId="77777777" w:rsidR="0062306F" w:rsidRPr="000F1979" w:rsidRDefault="0062306F" w:rsidP="000F1979">
            <w:pPr>
              <w:pStyle w:val="GOSTTablenorm"/>
              <w:rPr>
                <w:sz w:val="22"/>
                <w:szCs w:val="22"/>
              </w:rPr>
            </w:pPr>
            <w:r w:rsidRPr="000F1979">
              <w:rPr>
                <w:sz w:val="22"/>
                <w:szCs w:val="22"/>
              </w:rPr>
              <w:t>АИС ФССП</w:t>
            </w:r>
          </w:p>
        </w:tc>
        <w:tc>
          <w:tcPr>
            <w:tcW w:w="2842" w:type="dxa"/>
            <w:hideMark/>
          </w:tcPr>
          <w:p w14:paraId="316E9263" w14:textId="77777777" w:rsidR="0062306F" w:rsidRPr="000F1979" w:rsidRDefault="0062306F" w:rsidP="000F1979">
            <w:pPr>
              <w:pStyle w:val="GOSTTablenorm"/>
              <w:rPr>
                <w:sz w:val="22"/>
                <w:szCs w:val="22"/>
              </w:rPr>
            </w:pPr>
            <w:r w:rsidRPr="000F1979">
              <w:rPr>
                <w:sz w:val="22"/>
                <w:szCs w:val="22"/>
              </w:rPr>
              <w:t>ТОФК (ПУР ЭБ)</w:t>
            </w:r>
          </w:p>
        </w:tc>
        <w:tc>
          <w:tcPr>
            <w:tcW w:w="4388" w:type="dxa"/>
            <w:hideMark/>
          </w:tcPr>
          <w:p w14:paraId="79F2A858" w14:textId="77777777" w:rsidR="0062306F" w:rsidRPr="000F1979" w:rsidRDefault="0062306F" w:rsidP="000F1979">
            <w:pPr>
              <w:pStyle w:val="ASFKTablenorm"/>
              <w:rPr>
                <w:rFonts w:ascii="Times New Roman" w:hAnsi="Times New Roman"/>
                <w:sz w:val="22"/>
                <w:szCs w:val="22"/>
              </w:rPr>
            </w:pPr>
            <w:r w:rsidRPr="000F1979">
              <w:rPr>
                <w:rFonts w:ascii="Times New Roman" w:hAnsi="Times New Roman"/>
                <w:sz w:val="22"/>
                <w:szCs w:val="22"/>
              </w:rPr>
              <w:t xml:space="preserve">Взаимодействие посредством сервиса СМЭВ. </w:t>
            </w:r>
          </w:p>
          <w:p w14:paraId="6D3123A3" w14:textId="77777777" w:rsidR="0062306F" w:rsidRPr="000F1979" w:rsidRDefault="0062306F" w:rsidP="000F1979">
            <w:pPr>
              <w:pStyle w:val="ASFKTablenorm"/>
              <w:rPr>
                <w:rFonts w:ascii="Times New Roman" w:hAnsi="Times New Roman"/>
                <w:sz w:val="22"/>
                <w:szCs w:val="22"/>
              </w:rPr>
            </w:pPr>
            <w:r w:rsidRPr="000F1979">
              <w:rPr>
                <w:rFonts w:ascii="Times New Roman" w:hAnsi="Times New Roman"/>
                <w:sz w:val="22"/>
                <w:szCs w:val="22"/>
              </w:rPr>
              <w:t>Обмен осуществляется только по операциям со средствами во временном распоряжении.</w:t>
            </w:r>
          </w:p>
        </w:tc>
      </w:tr>
    </w:tbl>
    <w:p w14:paraId="256BAD54" w14:textId="77777777" w:rsidR="0062306F" w:rsidRPr="0062306F" w:rsidRDefault="0062306F" w:rsidP="0062306F">
      <w:pPr>
        <w:pStyle w:val="32"/>
        <w:numPr>
          <w:ilvl w:val="2"/>
          <w:numId w:val="346"/>
        </w:numPr>
        <w:rPr>
          <w:highlight w:val="green"/>
        </w:rPr>
      </w:pPr>
      <w:bookmarkStart w:id="1469" w:name="_Toc89882989"/>
      <w:bookmarkStart w:id="1470" w:name="_Toc98100506"/>
      <w:bookmarkStart w:id="1471" w:name="_Toc105750948"/>
      <w:bookmarkStart w:id="1472" w:name="_Toc115392380"/>
      <w:r w:rsidRPr="0062306F">
        <w:rPr>
          <w:highlight w:val="green"/>
        </w:rPr>
        <w:t>Описание комплексного типа «tMSC_ApplCashFlowShrt»</w:t>
      </w:r>
      <w:bookmarkEnd w:id="1469"/>
      <w:bookmarkEnd w:id="1470"/>
      <w:bookmarkEnd w:id="1471"/>
      <w:bookmarkEnd w:id="1472"/>
    </w:p>
    <w:p w14:paraId="2EE526AA" w14:textId="1A49B3B4" w:rsidR="0062306F" w:rsidRPr="00021904" w:rsidRDefault="0062306F" w:rsidP="0062306F">
      <w:pPr>
        <w:pStyle w:val="GOSTNameTable"/>
        <w:numPr>
          <w:ilvl w:val="0"/>
          <w:numId w:val="76"/>
        </w:numPr>
        <w:tabs>
          <w:tab w:val="clear" w:pos="567"/>
          <w:tab w:val="num" w:pos="993"/>
        </w:tabs>
        <w:spacing w:before="120" w:after="0"/>
        <w:ind w:left="425" w:hanging="357"/>
        <w:rPr>
          <w:highlight w:val="green"/>
        </w:rPr>
      </w:pPr>
      <w:r w:rsidRPr="00021904">
        <w:rPr>
          <w:noProof/>
          <w:highlight w:val="green"/>
        </w:rPr>
        <w:fldChar w:fldCharType="begin"/>
      </w:r>
      <w:r w:rsidRPr="00021904">
        <w:rPr>
          <w:noProof/>
          <w:highlight w:val="green"/>
        </w:rPr>
        <w:instrText xml:space="preserve"> SEQ Таблица \* ARABIC </w:instrText>
      </w:r>
      <w:r w:rsidRPr="00021904">
        <w:rPr>
          <w:noProof/>
          <w:highlight w:val="green"/>
        </w:rPr>
        <w:fldChar w:fldCharType="separate"/>
      </w:r>
      <w:bookmarkStart w:id="1473" w:name="_Toc89883423"/>
      <w:r w:rsidR="007A3ADF">
        <w:rPr>
          <w:noProof/>
          <w:highlight w:val="green"/>
        </w:rPr>
        <w:t>95</w:t>
      </w:r>
      <w:r w:rsidRPr="00021904">
        <w:rPr>
          <w:highlight w:val="green"/>
        </w:rPr>
        <w:fldChar w:fldCharType="end"/>
      </w:r>
      <w:r w:rsidRPr="00021904">
        <w:rPr>
          <w:rFonts w:eastAsia="Calibri"/>
          <w:szCs w:val="24"/>
          <w:highlight w:val="green"/>
        </w:rPr>
        <w:t xml:space="preserve"> – </w:t>
      </w:r>
      <w:r w:rsidRPr="00021904">
        <w:rPr>
          <w:highlight w:val="green"/>
        </w:rPr>
        <w:t>Описание комплексного типа «</w:t>
      </w:r>
      <w:r w:rsidRPr="00021904">
        <w:rPr>
          <w:szCs w:val="24"/>
          <w:highlight w:val="green"/>
          <w:lang w:val="en-US"/>
        </w:rPr>
        <w:t>t</w:t>
      </w:r>
      <w:r w:rsidRPr="00021904">
        <w:rPr>
          <w:rFonts w:eastAsia="Calibri"/>
          <w:highlight w:val="green"/>
        </w:rPr>
        <w:t>MSC_ApplCashFlowShrt</w:t>
      </w:r>
      <w:r w:rsidRPr="00021904">
        <w:rPr>
          <w:highlight w:val="green"/>
        </w:rPr>
        <w:t>»</w:t>
      </w:r>
      <w:bookmarkEnd w:id="1473"/>
    </w:p>
    <w:tbl>
      <w:tblPr>
        <w:tblStyle w:val="GOSTTable"/>
        <w:tblW w:w="5000" w:type="pct"/>
        <w:tblLayout w:type="fixed"/>
        <w:tblLook w:val="01E0" w:firstRow="1" w:lastRow="1" w:firstColumn="1" w:lastColumn="1" w:noHBand="0" w:noVBand="0"/>
      </w:tblPr>
      <w:tblGrid>
        <w:gridCol w:w="1812"/>
        <w:gridCol w:w="1704"/>
        <w:gridCol w:w="715"/>
        <w:gridCol w:w="1139"/>
        <w:gridCol w:w="1139"/>
        <w:gridCol w:w="3119"/>
      </w:tblGrid>
      <w:tr w:rsidR="0062306F" w:rsidRPr="000F1979" w14:paraId="76D4D7AC" w14:textId="77777777" w:rsidTr="000F1979">
        <w:trPr>
          <w:cnfStyle w:val="100000000000" w:firstRow="1" w:lastRow="0" w:firstColumn="0" w:lastColumn="0" w:oddVBand="0" w:evenVBand="0" w:oddHBand="0" w:evenHBand="0" w:firstRowFirstColumn="0" w:firstRowLastColumn="0" w:lastRowFirstColumn="0" w:lastRowLastColumn="0"/>
        </w:trPr>
        <w:tc>
          <w:tcPr>
            <w:tcW w:w="1759" w:type="dxa"/>
            <w:hideMark/>
          </w:tcPr>
          <w:p w14:paraId="2809159C"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654" w:type="dxa"/>
            <w:hideMark/>
          </w:tcPr>
          <w:p w14:paraId="7F8ED0F1"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694" w:type="dxa"/>
            <w:hideMark/>
          </w:tcPr>
          <w:p w14:paraId="24F2B480" w14:textId="77777777" w:rsidR="0062306F" w:rsidRPr="000F1979" w:rsidRDefault="0062306F" w:rsidP="000F1979">
            <w:pPr>
              <w:pStyle w:val="ASFKTableHead"/>
              <w:rPr>
                <w:sz w:val="22"/>
                <w:szCs w:val="22"/>
              </w:rPr>
            </w:pPr>
            <w:r w:rsidRPr="000F1979">
              <w:rPr>
                <w:sz w:val="22"/>
                <w:szCs w:val="22"/>
              </w:rPr>
              <w:t>Тип</w:t>
            </w:r>
          </w:p>
        </w:tc>
        <w:tc>
          <w:tcPr>
            <w:tcW w:w="1105" w:type="dxa"/>
            <w:hideMark/>
          </w:tcPr>
          <w:p w14:paraId="0E034B39" w14:textId="77777777" w:rsidR="0062306F" w:rsidRPr="000F1979" w:rsidRDefault="0062306F" w:rsidP="000F1979">
            <w:pPr>
              <w:pStyle w:val="ASFKTableHead"/>
              <w:rPr>
                <w:sz w:val="22"/>
                <w:szCs w:val="22"/>
              </w:rPr>
            </w:pPr>
            <w:r w:rsidRPr="000F1979">
              <w:rPr>
                <w:sz w:val="22"/>
                <w:szCs w:val="22"/>
              </w:rPr>
              <w:t>Формат элемента</w:t>
            </w:r>
          </w:p>
        </w:tc>
        <w:tc>
          <w:tcPr>
            <w:tcW w:w="1105" w:type="dxa"/>
            <w:hideMark/>
          </w:tcPr>
          <w:p w14:paraId="2F699071" w14:textId="77777777" w:rsidR="0062306F" w:rsidRPr="000F1979" w:rsidRDefault="0062306F" w:rsidP="000F1979">
            <w:pPr>
              <w:pStyle w:val="ASFKTableHead"/>
              <w:rPr>
                <w:sz w:val="22"/>
                <w:szCs w:val="22"/>
              </w:rPr>
            </w:pPr>
            <w:r w:rsidRPr="000F1979">
              <w:rPr>
                <w:sz w:val="22"/>
                <w:szCs w:val="22"/>
              </w:rPr>
              <w:t>Обязательность</w:t>
            </w:r>
          </w:p>
        </w:tc>
        <w:tc>
          <w:tcPr>
            <w:tcW w:w="3027" w:type="dxa"/>
            <w:hideMark/>
          </w:tcPr>
          <w:p w14:paraId="7FD70481"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4963B4B1"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5E62E9C7" w14:textId="77777777" w:rsidR="0062306F" w:rsidRPr="000F1979" w:rsidRDefault="0062306F" w:rsidP="000F1979">
            <w:pPr>
              <w:pStyle w:val="GOSTTablenorm"/>
              <w:rPr>
                <w:sz w:val="22"/>
                <w:szCs w:val="22"/>
              </w:rPr>
            </w:pPr>
            <w:r w:rsidRPr="000F1979">
              <w:rPr>
                <w:sz w:val="22"/>
                <w:szCs w:val="22"/>
              </w:rPr>
              <w:t>Номер заявки</w:t>
            </w:r>
          </w:p>
        </w:tc>
        <w:tc>
          <w:tcPr>
            <w:tcW w:w="1654" w:type="dxa"/>
            <w:hideMark/>
          </w:tcPr>
          <w:p w14:paraId="13AF60B8" w14:textId="77777777" w:rsidR="0062306F" w:rsidRPr="000F1979" w:rsidRDefault="0062306F" w:rsidP="000F1979">
            <w:pPr>
              <w:pStyle w:val="ASFKTableHead"/>
              <w:jc w:val="both"/>
              <w:rPr>
                <w:b w:val="0"/>
                <w:bCs w:val="0"/>
                <w:sz w:val="22"/>
                <w:szCs w:val="22"/>
              </w:rPr>
            </w:pPr>
            <w:r w:rsidRPr="000F1979">
              <w:rPr>
                <w:b w:val="0"/>
                <w:bCs w:val="0"/>
                <w:sz w:val="22"/>
                <w:szCs w:val="22"/>
              </w:rPr>
              <w:t>ZR_RqstNm</w:t>
            </w:r>
          </w:p>
        </w:tc>
        <w:tc>
          <w:tcPr>
            <w:tcW w:w="694" w:type="dxa"/>
            <w:hideMark/>
          </w:tcPr>
          <w:p w14:paraId="4A1E3C20" w14:textId="77777777" w:rsidR="0062306F" w:rsidRPr="000F1979" w:rsidRDefault="0062306F" w:rsidP="000F1979">
            <w:pPr>
              <w:pStyle w:val="ASFKTableHead"/>
              <w:rPr>
                <w:b w:val="0"/>
                <w:bCs w:val="0"/>
                <w:sz w:val="22"/>
                <w:szCs w:val="22"/>
              </w:rPr>
            </w:pPr>
            <w:r w:rsidRPr="000F1979">
              <w:rPr>
                <w:b w:val="0"/>
                <w:bCs w:val="0"/>
                <w:sz w:val="22"/>
                <w:szCs w:val="22"/>
              </w:rPr>
              <w:t>П</w:t>
            </w:r>
          </w:p>
        </w:tc>
        <w:tc>
          <w:tcPr>
            <w:tcW w:w="1105" w:type="dxa"/>
            <w:hideMark/>
          </w:tcPr>
          <w:p w14:paraId="04F563D5" w14:textId="77777777" w:rsidR="0062306F" w:rsidRPr="000F1979" w:rsidRDefault="0062306F" w:rsidP="000F1979">
            <w:pPr>
              <w:pStyle w:val="ASFKTableHead"/>
              <w:rPr>
                <w:b w:val="0"/>
                <w:bCs w:val="0"/>
                <w:sz w:val="22"/>
                <w:szCs w:val="22"/>
              </w:rPr>
            </w:pPr>
            <w:r w:rsidRPr="000F1979">
              <w:rPr>
                <w:b w:val="0"/>
                <w:bCs w:val="0"/>
                <w:sz w:val="22"/>
                <w:szCs w:val="22"/>
              </w:rPr>
              <w:t>Т(1-15)</w:t>
            </w:r>
          </w:p>
        </w:tc>
        <w:tc>
          <w:tcPr>
            <w:tcW w:w="1105" w:type="dxa"/>
            <w:hideMark/>
          </w:tcPr>
          <w:p w14:paraId="55038B70" w14:textId="77777777" w:rsidR="0062306F" w:rsidRPr="000F1979" w:rsidRDefault="0062306F" w:rsidP="000F1979">
            <w:pPr>
              <w:pStyle w:val="ASFKTableHead"/>
              <w:rPr>
                <w:b w:val="0"/>
                <w:bCs w:val="0"/>
                <w:sz w:val="22"/>
                <w:szCs w:val="22"/>
              </w:rPr>
            </w:pPr>
            <w:r w:rsidRPr="000F1979">
              <w:rPr>
                <w:b w:val="0"/>
                <w:bCs w:val="0"/>
                <w:sz w:val="22"/>
                <w:szCs w:val="22"/>
              </w:rPr>
              <w:t>O</w:t>
            </w:r>
          </w:p>
        </w:tc>
        <w:tc>
          <w:tcPr>
            <w:tcW w:w="3027" w:type="dxa"/>
            <w:hideMark/>
          </w:tcPr>
          <w:p w14:paraId="04093636" w14:textId="77777777" w:rsidR="0062306F" w:rsidRPr="000F1979" w:rsidRDefault="0062306F" w:rsidP="000F1979">
            <w:pPr>
              <w:pStyle w:val="GOSTTablenorm"/>
              <w:rPr>
                <w:sz w:val="22"/>
                <w:szCs w:val="22"/>
              </w:rPr>
            </w:pPr>
            <w:r w:rsidRPr="000F1979">
              <w:rPr>
                <w:sz w:val="22"/>
                <w:szCs w:val="22"/>
              </w:rPr>
              <w:t>Номер документа.</w:t>
            </w:r>
          </w:p>
          <w:p w14:paraId="70716605" w14:textId="77777777" w:rsidR="0062306F" w:rsidRPr="000F1979" w:rsidRDefault="0062306F" w:rsidP="000F1979">
            <w:pPr>
              <w:pStyle w:val="GOSTTablenorm"/>
              <w:rPr>
                <w:b/>
                <w:bCs/>
                <w:sz w:val="22"/>
                <w:szCs w:val="22"/>
              </w:rPr>
            </w:pPr>
            <w:r w:rsidRPr="000F1979">
              <w:rPr>
                <w:sz w:val="22"/>
                <w:szCs w:val="22"/>
              </w:rPr>
              <w:t>Нумерация должна быть уникальна в пределах даты, за которую сформирован документ.</w:t>
            </w:r>
          </w:p>
        </w:tc>
      </w:tr>
      <w:tr w:rsidR="0062306F" w:rsidRPr="000F1979" w14:paraId="26C8D2D4"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1117D347" w14:textId="77777777" w:rsidR="0062306F" w:rsidRPr="000F1979" w:rsidRDefault="0062306F" w:rsidP="000F1979">
            <w:pPr>
              <w:pStyle w:val="GOSTTablenorm"/>
              <w:rPr>
                <w:sz w:val="22"/>
                <w:szCs w:val="22"/>
              </w:rPr>
            </w:pPr>
            <w:r w:rsidRPr="000F1979">
              <w:rPr>
                <w:sz w:val="22"/>
                <w:szCs w:val="22"/>
              </w:rPr>
              <w:t>Информация о клиенте</w:t>
            </w:r>
          </w:p>
        </w:tc>
        <w:tc>
          <w:tcPr>
            <w:tcW w:w="1654" w:type="dxa"/>
            <w:hideMark/>
          </w:tcPr>
          <w:p w14:paraId="5A1110A0" w14:textId="77777777" w:rsidR="0062306F" w:rsidRPr="000F1979" w:rsidRDefault="0062306F" w:rsidP="000F1979">
            <w:pPr>
              <w:pStyle w:val="GOSTTablenorm"/>
              <w:rPr>
                <w:sz w:val="22"/>
                <w:szCs w:val="22"/>
              </w:rPr>
            </w:pPr>
            <w:r w:rsidRPr="000F1979">
              <w:rPr>
                <w:sz w:val="22"/>
                <w:szCs w:val="22"/>
              </w:rPr>
              <w:t>ZR_MSC_Cstmr</w:t>
            </w:r>
          </w:p>
        </w:tc>
        <w:tc>
          <w:tcPr>
            <w:tcW w:w="694" w:type="dxa"/>
            <w:hideMark/>
          </w:tcPr>
          <w:p w14:paraId="5BB7AF0D"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30C37943" w14:textId="77777777" w:rsidR="0062306F" w:rsidRPr="000F1979" w:rsidRDefault="0062306F" w:rsidP="000F1979">
            <w:pPr>
              <w:pStyle w:val="GOSTTablenorm"/>
              <w:rPr>
                <w:sz w:val="22"/>
                <w:szCs w:val="22"/>
              </w:rPr>
            </w:pPr>
            <w:r w:rsidRPr="000F1979">
              <w:rPr>
                <w:sz w:val="22"/>
                <w:szCs w:val="22"/>
              </w:rPr>
              <w:t>tMSC_Cstmr4</w:t>
            </w:r>
          </w:p>
        </w:tc>
        <w:tc>
          <w:tcPr>
            <w:tcW w:w="1105" w:type="dxa"/>
            <w:hideMark/>
          </w:tcPr>
          <w:p w14:paraId="560FDCA0"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398FC56F" w14:textId="77777777" w:rsidR="0062306F" w:rsidRPr="000F1979" w:rsidRDefault="0062306F" w:rsidP="000F1979">
            <w:pPr>
              <w:pStyle w:val="GOSTTablenorm"/>
              <w:rPr>
                <w:sz w:val="22"/>
                <w:szCs w:val="22"/>
              </w:rPr>
            </w:pPr>
            <w:r w:rsidRPr="000F1979">
              <w:rPr>
                <w:sz w:val="22"/>
                <w:szCs w:val="22"/>
              </w:rPr>
              <w:t>Информация о клиенте.</w:t>
            </w:r>
          </w:p>
          <w:p w14:paraId="5B960EF6" w14:textId="29AB1474"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_Ref526861093 \h  \* MERGEFORMAT </w:instrText>
            </w:r>
            <w:r w:rsidRPr="000F1979">
              <w:rPr>
                <w:b/>
                <w:szCs w:val="22"/>
              </w:rPr>
            </w:r>
            <w:r w:rsidRPr="000F1979">
              <w:rPr>
                <w:b/>
                <w:szCs w:val="22"/>
              </w:rPr>
              <w:fldChar w:fldCharType="separate"/>
            </w:r>
            <w:r w:rsidR="007A3ADF" w:rsidRPr="007A3ADF">
              <w:rPr>
                <w:b/>
                <w:sz w:val="22"/>
                <w:szCs w:val="22"/>
              </w:rPr>
              <w:t>96</w:t>
            </w:r>
            <w:r w:rsidRPr="000F1979">
              <w:rPr>
                <w:b/>
                <w:szCs w:val="22"/>
              </w:rPr>
              <w:fldChar w:fldCharType="end"/>
            </w:r>
            <w:r w:rsidRPr="000F1979">
              <w:rPr>
                <w:sz w:val="22"/>
                <w:szCs w:val="22"/>
              </w:rPr>
              <w:t>.</w:t>
            </w:r>
          </w:p>
        </w:tc>
      </w:tr>
      <w:tr w:rsidR="0062306F" w:rsidRPr="000F1979" w14:paraId="355869B6"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014CD23B" w14:textId="77777777" w:rsidR="0062306F" w:rsidRPr="000F1979" w:rsidRDefault="0062306F" w:rsidP="000F1979">
            <w:pPr>
              <w:pStyle w:val="GOSTTablenorm"/>
              <w:rPr>
                <w:sz w:val="22"/>
                <w:szCs w:val="22"/>
              </w:rPr>
            </w:pPr>
            <w:r w:rsidRPr="000F1979">
              <w:rPr>
                <w:sz w:val="22"/>
                <w:szCs w:val="22"/>
              </w:rPr>
              <w:t>ИНН клиента</w:t>
            </w:r>
          </w:p>
        </w:tc>
        <w:tc>
          <w:tcPr>
            <w:tcW w:w="1654" w:type="dxa"/>
            <w:hideMark/>
          </w:tcPr>
          <w:p w14:paraId="7B29D249" w14:textId="77777777" w:rsidR="0062306F" w:rsidRPr="000F1979" w:rsidRDefault="0062306F" w:rsidP="000F1979">
            <w:pPr>
              <w:pStyle w:val="GOSTTablenorm"/>
              <w:rPr>
                <w:sz w:val="22"/>
                <w:szCs w:val="22"/>
              </w:rPr>
            </w:pPr>
            <w:r w:rsidRPr="000F1979">
              <w:rPr>
                <w:sz w:val="22"/>
                <w:szCs w:val="22"/>
              </w:rPr>
              <w:t>ZR_INN</w:t>
            </w:r>
          </w:p>
        </w:tc>
        <w:tc>
          <w:tcPr>
            <w:tcW w:w="694" w:type="dxa"/>
            <w:hideMark/>
          </w:tcPr>
          <w:p w14:paraId="0E7524D9"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3F134E42" w14:textId="77777777" w:rsidR="0062306F" w:rsidRPr="000F1979" w:rsidRDefault="0062306F" w:rsidP="000F1979">
            <w:pPr>
              <w:pStyle w:val="GOSTTablenorm"/>
              <w:rPr>
                <w:sz w:val="22"/>
                <w:szCs w:val="22"/>
              </w:rPr>
            </w:pPr>
            <w:r w:rsidRPr="000F1979">
              <w:rPr>
                <w:sz w:val="22"/>
                <w:szCs w:val="22"/>
              </w:rPr>
              <w:t>Т(1-12)</w:t>
            </w:r>
          </w:p>
        </w:tc>
        <w:tc>
          <w:tcPr>
            <w:tcW w:w="1105" w:type="dxa"/>
            <w:hideMark/>
          </w:tcPr>
          <w:p w14:paraId="62AE0102"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8698B0F" w14:textId="77777777" w:rsidR="0062306F" w:rsidRPr="000F1979" w:rsidRDefault="0062306F" w:rsidP="000F1979">
            <w:pPr>
              <w:pStyle w:val="GOSTTablenorm"/>
              <w:rPr>
                <w:sz w:val="22"/>
                <w:szCs w:val="22"/>
              </w:rPr>
            </w:pPr>
            <w:r w:rsidRPr="000F1979">
              <w:rPr>
                <w:sz w:val="22"/>
                <w:szCs w:val="22"/>
              </w:rPr>
              <w:t>ИНН клиента.</w:t>
            </w:r>
          </w:p>
          <w:p w14:paraId="1408966B" w14:textId="77777777" w:rsidR="0062306F" w:rsidRPr="000F1979" w:rsidRDefault="0062306F" w:rsidP="000F1979">
            <w:pPr>
              <w:pStyle w:val="GOSTTablenorm"/>
              <w:rPr>
                <w:sz w:val="22"/>
                <w:szCs w:val="22"/>
              </w:rPr>
            </w:pPr>
            <w:r w:rsidRPr="000F1979">
              <w:rPr>
                <w:sz w:val="22"/>
                <w:szCs w:val="22"/>
              </w:rPr>
              <w:t>Поле заполняется в случаях, предусмотренных НПА*.</w:t>
            </w:r>
          </w:p>
          <w:p w14:paraId="287F43CA" w14:textId="77777777" w:rsidR="0062306F" w:rsidRPr="000F1979" w:rsidRDefault="0062306F" w:rsidP="000F1979">
            <w:pPr>
              <w:pStyle w:val="GOSTTablenorm"/>
              <w:rPr>
                <w:sz w:val="22"/>
                <w:szCs w:val="22"/>
              </w:rPr>
            </w:pPr>
            <w:r w:rsidRPr="000F1979">
              <w:rPr>
                <w:sz w:val="22"/>
                <w:szCs w:val="22"/>
              </w:rPr>
              <w:t>Указывается значение «0» при перечислении платежа за физическое лицо.</w:t>
            </w:r>
          </w:p>
        </w:tc>
      </w:tr>
      <w:tr w:rsidR="0062306F" w:rsidRPr="000F1979" w14:paraId="3AA44E09"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1BDC2FFB" w14:textId="77777777" w:rsidR="0062306F" w:rsidRPr="000F1979" w:rsidRDefault="0062306F" w:rsidP="000F1979">
            <w:pPr>
              <w:pStyle w:val="GOSTTablenorm"/>
              <w:rPr>
                <w:sz w:val="22"/>
                <w:szCs w:val="22"/>
              </w:rPr>
            </w:pPr>
            <w:r w:rsidRPr="000F1979">
              <w:rPr>
                <w:sz w:val="22"/>
                <w:szCs w:val="22"/>
              </w:rPr>
              <w:t>Глава по БК</w:t>
            </w:r>
          </w:p>
        </w:tc>
        <w:tc>
          <w:tcPr>
            <w:tcW w:w="1654" w:type="dxa"/>
            <w:hideMark/>
          </w:tcPr>
          <w:p w14:paraId="692960E3" w14:textId="77777777" w:rsidR="0062306F" w:rsidRPr="000F1979" w:rsidRDefault="0062306F" w:rsidP="000F1979">
            <w:pPr>
              <w:pStyle w:val="GOSTTablenorm"/>
              <w:rPr>
                <w:sz w:val="22"/>
                <w:szCs w:val="22"/>
              </w:rPr>
            </w:pPr>
            <w:r w:rsidRPr="000F1979">
              <w:rPr>
                <w:sz w:val="22"/>
                <w:szCs w:val="22"/>
              </w:rPr>
              <w:t>ZR_CdGRBS</w:t>
            </w:r>
          </w:p>
        </w:tc>
        <w:tc>
          <w:tcPr>
            <w:tcW w:w="694" w:type="dxa"/>
            <w:hideMark/>
          </w:tcPr>
          <w:p w14:paraId="7376C0D9"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DD1439D" w14:textId="77777777" w:rsidR="0062306F" w:rsidRPr="000F1979" w:rsidRDefault="0062306F" w:rsidP="000F1979">
            <w:pPr>
              <w:pStyle w:val="GOSTTablenorm"/>
              <w:rPr>
                <w:sz w:val="22"/>
                <w:szCs w:val="22"/>
              </w:rPr>
            </w:pPr>
            <w:r w:rsidRPr="000F1979">
              <w:rPr>
                <w:sz w:val="22"/>
                <w:szCs w:val="22"/>
              </w:rPr>
              <w:t>Т(3)</w:t>
            </w:r>
          </w:p>
        </w:tc>
        <w:tc>
          <w:tcPr>
            <w:tcW w:w="1105" w:type="dxa"/>
            <w:hideMark/>
          </w:tcPr>
          <w:p w14:paraId="501B9E66"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E988A04" w14:textId="77777777" w:rsidR="0062306F" w:rsidRPr="000F1979" w:rsidRDefault="0062306F" w:rsidP="000F1979">
            <w:pPr>
              <w:pStyle w:val="GOSTTablenorm"/>
              <w:rPr>
                <w:sz w:val="22"/>
                <w:szCs w:val="22"/>
              </w:rPr>
            </w:pPr>
            <w:r w:rsidRPr="000F1979">
              <w:rPr>
                <w:sz w:val="22"/>
                <w:szCs w:val="22"/>
              </w:rPr>
              <w:t>Код ГРБС/ГАИФДБ по перечню ГРБС/ГАИФДБ, утвержденному законом (решением) о соответствующем бюджете.</w:t>
            </w:r>
          </w:p>
          <w:p w14:paraId="4CF3A8EC" w14:textId="77777777" w:rsidR="0062306F" w:rsidRPr="000F1979" w:rsidRDefault="0062306F" w:rsidP="000F1979">
            <w:pPr>
              <w:pStyle w:val="GOSTTablenorm"/>
              <w:rPr>
                <w:sz w:val="22"/>
                <w:szCs w:val="22"/>
              </w:rPr>
            </w:pPr>
            <w:r w:rsidRPr="000F1979">
              <w:rPr>
                <w:sz w:val="22"/>
                <w:szCs w:val="22"/>
              </w:rPr>
              <w:t>Не указывается для АУ, БУ.</w:t>
            </w:r>
          </w:p>
        </w:tc>
      </w:tr>
      <w:tr w:rsidR="0062306F" w:rsidRPr="000F1979" w14:paraId="2A1F06DB"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4C52831D" w14:textId="77777777" w:rsidR="0062306F" w:rsidRPr="000F1979" w:rsidRDefault="0062306F" w:rsidP="000F1979">
            <w:pPr>
              <w:pStyle w:val="GOSTTablenorm"/>
              <w:rPr>
                <w:sz w:val="22"/>
                <w:szCs w:val="22"/>
              </w:rPr>
            </w:pPr>
            <w:r w:rsidRPr="000F1979">
              <w:rPr>
                <w:sz w:val="22"/>
                <w:szCs w:val="22"/>
              </w:rPr>
              <w:lastRenderedPageBreak/>
              <w:t>Организация</w:t>
            </w:r>
          </w:p>
        </w:tc>
        <w:tc>
          <w:tcPr>
            <w:tcW w:w="1654" w:type="dxa"/>
            <w:hideMark/>
          </w:tcPr>
          <w:p w14:paraId="147CD331" w14:textId="77777777" w:rsidR="0062306F" w:rsidRPr="000F1979" w:rsidRDefault="0062306F" w:rsidP="000F1979">
            <w:pPr>
              <w:pStyle w:val="GOSTTablenorm"/>
              <w:rPr>
                <w:sz w:val="22"/>
                <w:szCs w:val="22"/>
              </w:rPr>
            </w:pPr>
            <w:r w:rsidRPr="000F1979">
              <w:rPr>
                <w:sz w:val="22"/>
                <w:szCs w:val="22"/>
              </w:rPr>
              <w:t>ZR_MSC_Orgnztn</w:t>
            </w:r>
          </w:p>
        </w:tc>
        <w:tc>
          <w:tcPr>
            <w:tcW w:w="694" w:type="dxa"/>
            <w:hideMark/>
          </w:tcPr>
          <w:p w14:paraId="13BEC89C"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1922B8EE" w14:textId="77777777" w:rsidR="0062306F" w:rsidRPr="000F1979" w:rsidRDefault="0062306F" w:rsidP="000F1979">
            <w:pPr>
              <w:pStyle w:val="GOSTTablenorm"/>
              <w:rPr>
                <w:sz w:val="22"/>
                <w:szCs w:val="22"/>
              </w:rPr>
            </w:pPr>
            <w:r w:rsidRPr="000F1979">
              <w:rPr>
                <w:sz w:val="22"/>
                <w:szCs w:val="22"/>
              </w:rPr>
              <w:t>tMSC_Orgnztn5</w:t>
            </w:r>
          </w:p>
        </w:tc>
        <w:tc>
          <w:tcPr>
            <w:tcW w:w="1105" w:type="dxa"/>
            <w:hideMark/>
          </w:tcPr>
          <w:p w14:paraId="641D3509"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4F888B69" w14:textId="77777777" w:rsidR="0062306F" w:rsidRPr="000F1979" w:rsidRDefault="0062306F" w:rsidP="000F1979">
            <w:pPr>
              <w:pStyle w:val="GOSTTablenorm"/>
              <w:rPr>
                <w:sz w:val="22"/>
                <w:szCs w:val="22"/>
              </w:rPr>
            </w:pPr>
            <w:r w:rsidRPr="000F1979">
              <w:rPr>
                <w:sz w:val="22"/>
                <w:szCs w:val="22"/>
              </w:rPr>
              <w:t xml:space="preserve">Информация об организациях. </w:t>
            </w:r>
          </w:p>
          <w:p w14:paraId="44591FA0" w14:textId="3FF47FFB"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_Ref526861118 \h  \* MERGEFORMAT </w:instrText>
            </w:r>
            <w:r w:rsidRPr="000F1979">
              <w:rPr>
                <w:b/>
                <w:szCs w:val="22"/>
              </w:rPr>
            </w:r>
            <w:r w:rsidRPr="000F1979">
              <w:rPr>
                <w:b/>
                <w:szCs w:val="22"/>
              </w:rPr>
              <w:fldChar w:fldCharType="separate"/>
            </w:r>
            <w:r w:rsidR="007A3ADF" w:rsidRPr="007A3ADF">
              <w:rPr>
                <w:b/>
                <w:sz w:val="22"/>
                <w:szCs w:val="22"/>
              </w:rPr>
              <w:t>97</w:t>
            </w:r>
            <w:r w:rsidRPr="000F1979">
              <w:rPr>
                <w:b/>
                <w:szCs w:val="22"/>
              </w:rPr>
              <w:fldChar w:fldCharType="end"/>
            </w:r>
            <w:r w:rsidRPr="000F1979">
              <w:rPr>
                <w:sz w:val="22"/>
                <w:szCs w:val="22"/>
              </w:rPr>
              <w:t>.</w:t>
            </w:r>
          </w:p>
        </w:tc>
      </w:tr>
      <w:tr w:rsidR="0062306F" w:rsidRPr="000F1979" w14:paraId="66EBEE12"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0356CF36" w14:textId="77777777" w:rsidR="0062306F" w:rsidRPr="000F1979" w:rsidRDefault="0062306F" w:rsidP="000F1979">
            <w:pPr>
              <w:pStyle w:val="GOSTTablenorm"/>
              <w:rPr>
                <w:sz w:val="22"/>
                <w:szCs w:val="22"/>
              </w:rPr>
            </w:pPr>
            <w:r w:rsidRPr="000F1979">
              <w:rPr>
                <w:sz w:val="22"/>
                <w:szCs w:val="22"/>
              </w:rPr>
              <w:t>Предельная дата исполнения</w:t>
            </w:r>
          </w:p>
        </w:tc>
        <w:tc>
          <w:tcPr>
            <w:tcW w:w="1654" w:type="dxa"/>
            <w:hideMark/>
          </w:tcPr>
          <w:p w14:paraId="34580151" w14:textId="77777777" w:rsidR="0062306F" w:rsidRPr="000F1979" w:rsidRDefault="0062306F" w:rsidP="000F1979">
            <w:pPr>
              <w:pStyle w:val="GOSTTablenorm"/>
              <w:rPr>
                <w:sz w:val="22"/>
                <w:szCs w:val="22"/>
              </w:rPr>
            </w:pPr>
            <w:r w:rsidRPr="000F1979">
              <w:rPr>
                <w:sz w:val="22"/>
                <w:szCs w:val="22"/>
              </w:rPr>
              <w:t>ZR_DctDtISP</w:t>
            </w:r>
          </w:p>
        </w:tc>
        <w:tc>
          <w:tcPr>
            <w:tcW w:w="694" w:type="dxa"/>
            <w:hideMark/>
          </w:tcPr>
          <w:p w14:paraId="2F374AD5"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773E8F03" w14:textId="77777777" w:rsidR="0062306F" w:rsidRPr="000F1979" w:rsidRDefault="0062306F" w:rsidP="000F1979">
            <w:pPr>
              <w:pStyle w:val="GOSTTablenorm"/>
              <w:rPr>
                <w:sz w:val="22"/>
                <w:szCs w:val="22"/>
              </w:rPr>
            </w:pPr>
            <w:r w:rsidRPr="000F1979">
              <w:rPr>
                <w:sz w:val="22"/>
                <w:szCs w:val="22"/>
                <w:lang w:val="en-US"/>
              </w:rPr>
              <w:t>D</w:t>
            </w:r>
            <w:r w:rsidRPr="000F1979">
              <w:rPr>
                <w:sz w:val="22"/>
                <w:szCs w:val="22"/>
              </w:rPr>
              <w:t>ate</w:t>
            </w:r>
          </w:p>
        </w:tc>
        <w:tc>
          <w:tcPr>
            <w:tcW w:w="1105" w:type="dxa"/>
            <w:hideMark/>
          </w:tcPr>
          <w:p w14:paraId="36016ACA"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6F6A953B" w14:textId="77777777" w:rsidR="0062306F" w:rsidRPr="000F1979" w:rsidRDefault="0062306F" w:rsidP="000F1979">
            <w:pPr>
              <w:pStyle w:val="GOSTTablenorm"/>
              <w:rPr>
                <w:sz w:val="22"/>
                <w:szCs w:val="22"/>
              </w:rPr>
            </w:pPr>
            <w:r w:rsidRPr="000F1979">
              <w:rPr>
                <w:sz w:val="22"/>
                <w:szCs w:val="22"/>
              </w:rPr>
              <w:t>Дата не должна быть ранее даты рабочего дня, следующего за текущим.</w:t>
            </w:r>
          </w:p>
        </w:tc>
      </w:tr>
      <w:tr w:rsidR="0062306F" w:rsidRPr="000F1979" w14:paraId="6D3F322E"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04190947" w14:textId="77777777" w:rsidR="0062306F" w:rsidRPr="000F1979" w:rsidRDefault="0062306F" w:rsidP="000F1979">
            <w:pPr>
              <w:pStyle w:val="GOSTTablenorm"/>
              <w:rPr>
                <w:sz w:val="22"/>
                <w:szCs w:val="22"/>
              </w:rPr>
            </w:pPr>
            <w:r w:rsidRPr="000F1979">
              <w:rPr>
                <w:sz w:val="22"/>
                <w:szCs w:val="22"/>
              </w:rPr>
              <w:t>Идентификатор документа «Сведения о бюджетном обязательстве», «Сведения о соглашении», предоставленного в ТОФК</w:t>
            </w:r>
          </w:p>
        </w:tc>
        <w:tc>
          <w:tcPr>
            <w:tcW w:w="1654" w:type="dxa"/>
            <w:hideMark/>
          </w:tcPr>
          <w:p w14:paraId="4F858903" w14:textId="77777777" w:rsidR="0062306F" w:rsidRPr="000F1979" w:rsidRDefault="0062306F" w:rsidP="000F1979">
            <w:pPr>
              <w:pStyle w:val="GOSTTablenorm"/>
              <w:rPr>
                <w:sz w:val="22"/>
                <w:szCs w:val="22"/>
              </w:rPr>
            </w:pPr>
            <w:r w:rsidRPr="000F1979">
              <w:rPr>
                <w:sz w:val="22"/>
                <w:szCs w:val="22"/>
              </w:rPr>
              <w:t>ZR_GUIDSV</w:t>
            </w:r>
          </w:p>
        </w:tc>
        <w:tc>
          <w:tcPr>
            <w:tcW w:w="694" w:type="dxa"/>
            <w:hideMark/>
          </w:tcPr>
          <w:p w14:paraId="50E615F9"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5E5E227" w14:textId="77777777" w:rsidR="0062306F" w:rsidRPr="000F1979" w:rsidRDefault="0062306F" w:rsidP="000F1979">
            <w:pPr>
              <w:pStyle w:val="GOSTTablenorm"/>
              <w:rPr>
                <w:sz w:val="22"/>
                <w:szCs w:val="22"/>
              </w:rPr>
            </w:pPr>
            <w:r w:rsidRPr="000F1979">
              <w:rPr>
                <w:sz w:val="22"/>
                <w:szCs w:val="22"/>
              </w:rPr>
              <w:t>GUID</w:t>
            </w:r>
          </w:p>
        </w:tc>
        <w:tc>
          <w:tcPr>
            <w:tcW w:w="1105" w:type="dxa"/>
            <w:hideMark/>
          </w:tcPr>
          <w:p w14:paraId="7F21ACD5"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9F07033" w14:textId="77777777" w:rsidR="0062306F" w:rsidRPr="000F1979" w:rsidRDefault="0062306F" w:rsidP="000F1979">
            <w:pPr>
              <w:pStyle w:val="GOSTTablenorm"/>
              <w:rPr>
                <w:sz w:val="22"/>
                <w:szCs w:val="22"/>
              </w:rPr>
            </w:pPr>
            <w:r w:rsidRPr="000F1979">
              <w:rPr>
                <w:sz w:val="22"/>
                <w:szCs w:val="22"/>
              </w:rPr>
              <w:t>Уникальный в системе Федерального казначейства идентификатор документа «Сведения о бюджетном обязательстве», «Сведения о соглашении», предоставляемого одновременно с ЗКР сокращенной.</w:t>
            </w:r>
          </w:p>
          <w:p w14:paraId="280D2214" w14:textId="77777777" w:rsidR="0062306F" w:rsidRPr="000F1979" w:rsidRDefault="0062306F" w:rsidP="000F1979">
            <w:pPr>
              <w:pStyle w:val="GOSTTablenorm"/>
              <w:rPr>
                <w:sz w:val="22"/>
                <w:szCs w:val="22"/>
              </w:rPr>
            </w:pPr>
            <w:r w:rsidRPr="000F1979">
              <w:rPr>
                <w:sz w:val="22"/>
                <w:szCs w:val="22"/>
              </w:rPr>
              <w:t>Поле может быть заполнено, если не заполнено поле «Номер обязательства».</w:t>
            </w:r>
          </w:p>
          <w:p w14:paraId="1AE13308" w14:textId="77777777" w:rsidR="0062306F" w:rsidRPr="000F1979" w:rsidRDefault="0062306F" w:rsidP="000F1979">
            <w:pPr>
              <w:pStyle w:val="GOSTTablenorm"/>
              <w:rPr>
                <w:sz w:val="22"/>
                <w:szCs w:val="22"/>
              </w:rPr>
            </w:pPr>
            <w:r w:rsidRPr="000F1979">
              <w:rPr>
                <w:sz w:val="22"/>
                <w:szCs w:val="22"/>
              </w:rPr>
              <w:t>Если «Номер обязательства» заполнено - поле не заполняется.</w:t>
            </w:r>
          </w:p>
          <w:p w14:paraId="4C6F849C" w14:textId="77777777" w:rsidR="0062306F" w:rsidRPr="000F1979" w:rsidRDefault="0062306F" w:rsidP="000F1979">
            <w:pPr>
              <w:pStyle w:val="GOSTTablenorm"/>
              <w:rPr>
                <w:sz w:val="22"/>
                <w:szCs w:val="22"/>
              </w:rPr>
            </w:pPr>
            <w:r w:rsidRPr="000F1979">
              <w:rPr>
                <w:sz w:val="22"/>
                <w:szCs w:val="22"/>
              </w:rPr>
              <w:t>Не указывается для АУ, БУ.</w:t>
            </w:r>
          </w:p>
        </w:tc>
      </w:tr>
      <w:tr w:rsidR="0062306F" w:rsidRPr="000F1979" w14:paraId="4912E992"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2C7502ED" w14:textId="77777777" w:rsidR="0062306F" w:rsidRPr="000F1979" w:rsidRDefault="0062306F" w:rsidP="000F1979">
            <w:pPr>
              <w:pStyle w:val="GOSTTablenorm"/>
              <w:rPr>
                <w:sz w:val="22"/>
                <w:szCs w:val="22"/>
              </w:rPr>
            </w:pPr>
            <w:r w:rsidRPr="000F1979">
              <w:rPr>
                <w:sz w:val="22"/>
                <w:szCs w:val="22"/>
              </w:rPr>
              <w:t>Номер обязательства</w:t>
            </w:r>
          </w:p>
        </w:tc>
        <w:tc>
          <w:tcPr>
            <w:tcW w:w="1654" w:type="dxa"/>
            <w:hideMark/>
          </w:tcPr>
          <w:p w14:paraId="1FFE0D73" w14:textId="77777777" w:rsidR="0062306F" w:rsidRPr="000F1979" w:rsidRDefault="0062306F" w:rsidP="000F1979">
            <w:pPr>
              <w:pStyle w:val="GOSTTablenorm"/>
              <w:rPr>
                <w:sz w:val="22"/>
                <w:szCs w:val="22"/>
              </w:rPr>
            </w:pPr>
            <w:r w:rsidRPr="000F1979">
              <w:rPr>
                <w:sz w:val="22"/>
                <w:szCs w:val="22"/>
              </w:rPr>
              <w:t>ZR_OblgtNm</w:t>
            </w:r>
          </w:p>
        </w:tc>
        <w:tc>
          <w:tcPr>
            <w:tcW w:w="694" w:type="dxa"/>
            <w:hideMark/>
          </w:tcPr>
          <w:p w14:paraId="7056B5F6"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498F9F9E" w14:textId="77777777" w:rsidR="0062306F" w:rsidRPr="000F1979" w:rsidRDefault="0062306F" w:rsidP="000F1979">
            <w:pPr>
              <w:pStyle w:val="GOSTTablenorm"/>
              <w:rPr>
                <w:sz w:val="22"/>
                <w:szCs w:val="22"/>
              </w:rPr>
            </w:pPr>
            <w:r w:rsidRPr="000F1979">
              <w:rPr>
                <w:sz w:val="22"/>
                <w:szCs w:val="22"/>
              </w:rPr>
              <w:t>Т(1-19)</w:t>
            </w:r>
          </w:p>
        </w:tc>
        <w:tc>
          <w:tcPr>
            <w:tcW w:w="1105" w:type="dxa"/>
            <w:hideMark/>
          </w:tcPr>
          <w:p w14:paraId="25EB56FA"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507481D9" w14:textId="77777777" w:rsidR="0062306F" w:rsidRPr="000F1979" w:rsidRDefault="0062306F" w:rsidP="000F1979">
            <w:pPr>
              <w:pStyle w:val="GOSTTablenorm"/>
              <w:rPr>
                <w:sz w:val="22"/>
                <w:szCs w:val="22"/>
              </w:rPr>
            </w:pPr>
            <w:r w:rsidRPr="000F1979">
              <w:rPr>
                <w:sz w:val="22"/>
                <w:szCs w:val="22"/>
              </w:rPr>
              <w:t xml:space="preserve">Номер, присвоенный ТОФК обязательству при постановке его на учет или тип первичного бюджетного обязательства. Номер обязательства должен соответствовать номеру обязательства, учтенному на л/с ПБС ФБ, для исполнения которого формируется ЗКР сокращенная. В случае первичного присвоения номера обязательству при регистрации ЗКР сокращенной (без предварительной регистрации самого обязательства) размерность поля устанавливается как «=1», при этом реквизит может принимать значения «1» (закупка) или «2» (прочее). </w:t>
            </w:r>
            <w:r w:rsidRPr="000F1979">
              <w:rPr>
                <w:sz w:val="22"/>
                <w:szCs w:val="22"/>
              </w:rPr>
              <w:lastRenderedPageBreak/>
              <w:t>После присвоения номера бюджетному обязательству данное поле заполняется ТОФК учетным номером бюджетного обязательства.</w:t>
            </w:r>
          </w:p>
          <w:p w14:paraId="20A6312F" w14:textId="77777777" w:rsidR="0062306F" w:rsidRPr="000F1979" w:rsidRDefault="0062306F" w:rsidP="000F1979">
            <w:pPr>
              <w:pStyle w:val="GOSTTablenorm"/>
              <w:rPr>
                <w:sz w:val="22"/>
                <w:szCs w:val="22"/>
              </w:rPr>
            </w:pPr>
            <w:r w:rsidRPr="000F1979">
              <w:rPr>
                <w:sz w:val="22"/>
                <w:szCs w:val="22"/>
              </w:rPr>
              <w:t>Для обязательств, принятых на учет до 31.12.2015, размерность поля устанавливается как «=16».</w:t>
            </w:r>
          </w:p>
          <w:p w14:paraId="22B99944" w14:textId="77777777" w:rsidR="0062306F" w:rsidRPr="000F1979" w:rsidRDefault="0062306F" w:rsidP="000F1979">
            <w:pPr>
              <w:pStyle w:val="GOSTTablenorm"/>
              <w:rPr>
                <w:sz w:val="22"/>
                <w:szCs w:val="22"/>
              </w:rPr>
            </w:pPr>
            <w:r w:rsidRPr="000F1979">
              <w:rPr>
                <w:sz w:val="22"/>
                <w:szCs w:val="22"/>
              </w:rPr>
              <w:t>Для обязательств, принятых на учет после 01.01.2016, размерность поля устанавливается как «=19».</w:t>
            </w:r>
          </w:p>
          <w:p w14:paraId="45397A3A" w14:textId="77777777" w:rsidR="0062306F" w:rsidRPr="000F1979" w:rsidRDefault="0062306F" w:rsidP="000F1979">
            <w:pPr>
              <w:pStyle w:val="GOSTTablenorm"/>
              <w:rPr>
                <w:sz w:val="22"/>
                <w:szCs w:val="22"/>
              </w:rPr>
            </w:pPr>
            <w:r w:rsidRPr="000F1979">
              <w:rPr>
                <w:sz w:val="22"/>
                <w:szCs w:val="22"/>
              </w:rPr>
              <w:t>Не указывается для АУ, БУ.</w:t>
            </w:r>
          </w:p>
        </w:tc>
      </w:tr>
      <w:tr w:rsidR="0062306F" w:rsidRPr="000F1979" w14:paraId="776D849A"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75977275" w14:textId="77777777" w:rsidR="0062306F" w:rsidRPr="000F1979" w:rsidRDefault="0062306F" w:rsidP="000F1979">
            <w:pPr>
              <w:pStyle w:val="GOSTTablenorm"/>
              <w:rPr>
                <w:sz w:val="22"/>
                <w:szCs w:val="22"/>
              </w:rPr>
            </w:pPr>
            <w:r w:rsidRPr="000F1979">
              <w:rPr>
                <w:sz w:val="22"/>
                <w:szCs w:val="22"/>
              </w:rPr>
              <w:lastRenderedPageBreak/>
              <w:t>Код объекта по ФАИП (КМИ)</w:t>
            </w:r>
          </w:p>
        </w:tc>
        <w:tc>
          <w:tcPr>
            <w:tcW w:w="1654" w:type="dxa"/>
            <w:hideMark/>
          </w:tcPr>
          <w:p w14:paraId="4E0EEC56" w14:textId="77777777" w:rsidR="0062306F" w:rsidRPr="000F1979" w:rsidRDefault="0062306F" w:rsidP="000F1979">
            <w:pPr>
              <w:pStyle w:val="GOSTTablenorm"/>
              <w:rPr>
                <w:sz w:val="22"/>
                <w:szCs w:val="22"/>
              </w:rPr>
            </w:pPr>
            <w:r w:rsidRPr="000F1979">
              <w:rPr>
                <w:sz w:val="22"/>
                <w:szCs w:val="22"/>
              </w:rPr>
              <w:t>ZR_FAIPObjCd</w:t>
            </w:r>
          </w:p>
        </w:tc>
        <w:tc>
          <w:tcPr>
            <w:tcW w:w="694" w:type="dxa"/>
            <w:hideMark/>
          </w:tcPr>
          <w:p w14:paraId="2D8D8692"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9705506" w14:textId="77777777" w:rsidR="0062306F" w:rsidRPr="000F1979" w:rsidRDefault="0062306F" w:rsidP="000F1979">
            <w:pPr>
              <w:pStyle w:val="GOSTTablenorm"/>
              <w:rPr>
                <w:sz w:val="22"/>
                <w:szCs w:val="22"/>
              </w:rPr>
            </w:pPr>
            <w:r w:rsidRPr="000F1979">
              <w:rPr>
                <w:sz w:val="22"/>
                <w:szCs w:val="22"/>
              </w:rPr>
              <w:t>Т(1-24)</w:t>
            </w:r>
          </w:p>
        </w:tc>
        <w:tc>
          <w:tcPr>
            <w:tcW w:w="1105" w:type="dxa"/>
            <w:hideMark/>
          </w:tcPr>
          <w:p w14:paraId="557A93AE"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5A806582" w14:textId="77777777" w:rsidR="0062306F" w:rsidRPr="000F1979" w:rsidRDefault="0062306F" w:rsidP="000F1979">
            <w:pPr>
              <w:pStyle w:val="GOSTTablenorm"/>
              <w:rPr>
                <w:sz w:val="22"/>
                <w:szCs w:val="22"/>
              </w:rPr>
            </w:pPr>
            <w:r w:rsidRPr="000F1979">
              <w:rPr>
                <w:sz w:val="22"/>
                <w:szCs w:val="22"/>
              </w:rPr>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 по которому должна быть произведена кассовая выплата в целях реализации ФАИП или КМИ.</w:t>
            </w:r>
          </w:p>
          <w:p w14:paraId="0AC30A44" w14:textId="77777777" w:rsidR="0062306F" w:rsidRPr="000F1979" w:rsidRDefault="0062306F" w:rsidP="000F1979">
            <w:pPr>
              <w:pStyle w:val="GOSTTablenorm"/>
              <w:rPr>
                <w:sz w:val="22"/>
                <w:szCs w:val="22"/>
                <w:lang w:val="x-none"/>
              </w:rPr>
            </w:pPr>
            <w:r w:rsidRPr="000F1979">
              <w:rPr>
                <w:sz w:val="22"/>
                <w:szCs w:val="22"/>
              </w:rPr>
              <w:t>Поле не заполняется для ПБС, осуществляющих операции со средствами во временном распоряжении.</w:t>
            </w:r>
          </w:p>
        </w:tc>
      </w:tr>
      <w:tr w:rsidR="0062306F" w:rsidRPr="000F1979" w14:paraId="077174B4"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3F850719" w14:textId="77777777" w:rsidR="0062306F" w:rsidRPr="000F1979" w:rsidRDefault="0062306F" w:rsidP="000F1979">
            <w:pPr>
              <w:pStyle w:val="GOSTTablenorm"/>
              <w:rPr>
                <w:sz w:val="22"/>
                <w:szCs w:val="22"/>
              </w:rPr>
            </w:pPr>
            <w:r w:rsidRPr="000F1979">
              <w:rPr>
                <w:sz w:val="22"/>
                <w:szCs w:val="22"/>
              </w:rPr>
              <w:t>Сумма документа в валюте выплаты</w:t>
            </w:r>
          </w:p>
        </w:tc>
        <w:tc>
          <w:tcPr>
            <w:tcW w:w="1654" w:type="dxa"/>
            <w:hideMark/>
          </w:tcPr>
          <w:p w14:paraId="6D6E2D5C" w14:textId="77777777" w:rsidR="0062306F" w:rsidRPr="000F1979" w:rsidRDefault="0062306F" w:rsidP="000F1979">
            <w:pPr>
              <w:pStyle w:val="GOSTTablenorm"/>
              <w:rPr>
                <w:sz w:val="22"/>
                <w:szCs w:val="22"/>
              </w:rPr>
            </w:pPr>
            <w:r w:rsidRPr="000F1979">
              <w:rPr>
                <w:sz w:val="22"/>
                <w:szCs w:val="22"/>
              </w:rPr>
              <w:t>ZR_AmntV</w:t>
            </w:r>
          </w:p>
        </w:tc>
        <w:tc>
          <w:tcPr>
            <w:tcW w:w="694" w:type="dxa"/>
            <w:hideMark/>
          </w:tcPr>
          <w:p w14:paraId="36CF161D"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41901B65" w14:textId="77777777" w:rsidR="0062306F" w:rsidRPr="000F1979" w:rsidRDefault="0062306F" w:rsidP="000F1979">
            <w:pPr>
              <w:pStyle w:val="GOSTTablenorm"/>
              <w:rPr>
                <w:sz w:val="22"/>
                <w:szCs w:val="22"/>
              </w:rPr>
            </w:pPr>
            <w:r w:rsidRPr="000F1979">
              <w:rPr>
                <w:sz w:val="22"/>
                <w:szCs w:val="22"/>
              </w:rPr>
              <w:t>N(20.2)</w:t>
            </w:r>
          </w:p>
        </w:tc>
        <w:tc>
          <w:tcPr>
            <w:tcW w:w="1105" w:type="dxa"/>
            <w:hideMark/>
          </w:tcPr>
          <w:p w14:paraId="5077C8C2"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1E5D96DE" w14:textId="77777777" w:rsidR="0062306F" w:rsidRPr="000F1979" w:rsidRDefault="0062306F" w:rsidP="000F1979">
            <w:pPr>
              <w:pStyle w:val="GOSTTablenorm"/>
              <w:rPr>
                <w:sz w:val="22"/>
                <w:szCs w:val="22"/>
              </w:rPr>
            </w:pPr>
            <w:r w:rsidRPr="000F1979">
              <w:rPr>
                <w:sz w:val="22"/>
                <w:szCs w:val="22"/>
              </w:rPr>
              <w:t>Сумма в валюте, в которой должна быть осуществлена выплата.</w:t>
            </w:r>
          </w:p>
        </w:tc>
      </w:tr>
      <w:tr w:rsidR="0062306F" w:rsidRPr="000F1979" w14:paraId="1788E87F"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2696DDC2" w14:textId="77777777" w:rsidR="0062306F" w:rsidRPr="000F1979" w:rsidRDefault="0062306F" w:rsidP="000F1979">
            <w:pPr>
              <w:pStyle w:val="GOSTTablenorm"/>
              <w:rPr>
                <w:sz w:val="22"/>
                <w:szCs w:val="22"/>
              </w:rPr>
            </w:pPr>
            <w:r w:rsidRPr="000F1979">
              <w:rPr>
                <w:sz w:val="22"/>
                <w:szCs w:val="22"/>
              </w:rPr>
              <w:t xml:space="preserve">Код валюты </w:t>
            </w:r>
          </w:p>
        </w:tc>
        <w:tc>
          <w:tcPr>
            <w:tcW w:w="1654" w:type="dxa"/>
            <w:hideMark/>
          </w:tcPr>
          <w:p w14:paraId="04C61015" w14:textId="77777777" w:rsidR="0062306F" w:rsidRPr="000F1979" w:rsidRDefault="0062306F" w:rsidP="000F1979">
            <w:pPr>
              <w:pStyle w:val="GOSTTablenorm"/>
              <w:rPr>
                <w:sz w:val="22"/>
                <w:szCs w:val="22"/>
              </w:rPr>
            </w:pPr>
            <w:r w:rsidRPr="000F1979">
              <w:rPr>
                <w:sz w:val="22"/>
                <w:szCs w:val="22"/>
              </w:rPr>
              <w:t>ZR_CdOKV</w:t>
            </w:r>
          </w:p>
        </w:tc>
        <w:tc>
          <w:tcPr>
            <w:tcW w:w="694" w:type="dxa"/>
            <w:hideMark/>
          </w:tcPr>
          <w:p w14:paraId="3D639660"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308CA2D0" w14:textId="77777777" w:rsidR="0062306F" w:rsidRPr="000F1979" w:rsidRDefault="0062306F" w:rsidP="000F1979">
            <w:pPr>
              <w:pStyle w:val="GOSTTablenorm"/>
              <w:rPr>
                <w:sz w:val="22"/>
                <w:szCs w:val="22"/>
              </w:rPr>
            </w:pPr>
            <w:r w:rsidRPr="000F1979">
              <w:rPr>
                <w:sz w:val="22"/>
                <w:szCs w:val="22"/>
              </w:rPr>
              <w:t>Т(3)</w:t>
            </w:r>
          </w:p>
        </w:tc>
        <w:tc>
          <w:tcPr>
            <w:tcW w:w="1105" w:type="dxa"/>
            <w:hideMark/>
          </w:tcPr>
          <w:p w14:paraId="1E4ED969"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51F74E6F" w14:textId="77777777" w:rsidR="0062306F" w:rsidRPr="000F1979" w:rsidRDefault="0062306F" w:rsidP="000F1979">
            <w:pPr>
              <w:pStyle w:val="GOSTTablenorm"/>
              <w:rPr>
                <w:sz w:val="22"/>
                <w:szCs w:val="22"/>
              </w:rPr>
            </w:pPr>
            <w:r w:rsidRPr="000F1979">
              <w:rPr>
                <w:sz w:val="22"/>
                <w:szCs w:val="22"/>
              </w:rPr>
              <w:t xml:space="preserve">Указывается значение «643». </w:t>
            </w:r>
          </w:p>
        </w:tc>
      </w:tr>
      <w:tr w:rsidR="0062306F" w:rsidRPr="000F1979" w14:paraId="1A96FDC5"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7A4C0063" w14:textId="77777777" w:rsidR="0062306F" w:rsidRPr="000F1979" w:rsidRDefault="0062306F" w:rsidP="000F1979">
            <w:pPr>
              <w:pStyle w:val="GOSTTablenorm"/>
              <w:rPr>
                <w:sz w:val="22"/>
                <w:szCs w:val="22"/>
              </w:rPr>
            </w:pPr>
            <w:r w:rsidRPr="000F1979">
              <w:rPr>
                <w:sz w:val="22"/>
                <w:szCs w:val="22"/>
              </w:rPr>
              <w:t>Код вида дохода</w:t>
            </w:r>
          </w:p>
        </w:tc>
        <w:tc>
          <w:tcPr>
            <w:tcW w:w="1654" w:type="dxa"/>
            <w:hideMark/>
          </w:tcPr>
          <w:p w14:paraId="50B7D544" w14:textId="77777777" w:rsidR="0062306F" w:rsidRPr="000F1979" w:rsidRDefault="0062306F" w:rsidP="000F1979">
            <w:pPr>
              <w:pStyle w:val="GOSTTablenorm"/>
              <w:rPr>
                <w:sz w:val="22"/>
                <w:szCs w:val="22"/>
              </w:rPr>
            </w:pPr>
            <w:r w:rsidRPr="000F1979">
              <w:rPr>
                <w:sz w:val="22"/>
                <w:szCs w:val="22"/>
              </w:rPr>
              <w:t>ZR_IncTypeCode</w:t>
            </w:r>
          </w:p>
        </w:tc>
        <w:tc>
          <w:tcPr>
            <w:tcW w:w="694" w:type="dxa"/>
            <w:hideMark/>
          </w:tcPr>
          <w:p w14:paraId="377D82EC"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65145CD1" w14:textId="77777777" w:rsidR="0062306F" w:rsidRPr="000F1979" w:rsidRDefault="0062306F" w:rsidP="000F1979">
            <w:pPr>
              <w:pStyle w:val="GOSTTablenorm"/>
              <w:rPr>
                <w:sz w:val="22"/>
                <w:szCs w:val="22"/>
              </w:rPr>
            </w:pPr>
            <w:r w:rsidRPr="000F1979">
              <w:rPr>
                <w:sz w:val="22"/>
                <w:szCs w:val="22"/>
              </w:rPr>
              <w:t>Т(1)</w:t>
            </w:r>
          </w:p>
        </w:tc>
        <w:tc>
          <w:tcPr>
            <w:tcW w:w="1105" w:type="dxa"/>
            <w:hideMark/>
          </w:tcPr>
          <w:p w14:paraId="5939A9E5"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1437AC95" w14:textId="77777777" w:rsidR="0062306F" w:rsidRPr="000F1979" w:rsidRDefault="0062306F" w:rsidP="000F1979">
            <w:pPr>
              <w:pStyle w:val="GOSTTablenorm"/>
              <w:rPr>
                <w:sz w:val="22"/>
                <w:szCs w:val="22"/>
              </w:rPr>
            </w:pPr>
            <w:r w:rsidRPr="000F1979">
              <w:rPr>
                <w:sz w:val="22"/>
                <w:szCs w:val="22"/>
              </w:rPr>
              <w:t>Указывается код вида дохода.</w:t>
            </w:r>
          </w:p>
          <w:p w14:paraId="36E4834E" w14:textId="77777777" w:rsidR="0062306F" w:rsidRPr="000F1979" w:rsidRDefault="0062306F" w:rsidP="000F1979">
            <w:pPr>
              <w:pStyle w:val="GOSTTablenorm"/>
              <w:rPr>
                <w:sz w:val="22"/>
                <w:szCs w:val="22"/>
              </w:rPr>
            </w:pPr>
            <w:r w:rsidRPr="000F1979">
              <w:rPr>
                <w:sz w:val="22"/>
                <w:szCs w:val="22"/>
              </w:rPr>
              <w:t xml:space="preserve">Заполняется в соответствии с частью 5.1 статьи 70 ФЗ от 02.10.2007 № 229-ФЗ и указанием Банка России от 29.06.2021 №762-П в документах, </w:t>
            </w:r>
            <w:r w:rsidRPr="000F1979">
              <w:rPr>
                <w:sz w:val="22"/>
                <w:szCs w:val="22"/>
              </w:rPr>
              <w:lastRenderedPageBreak/>
              <w:t xml:space="preserve">предусматривающих перечисление средств гражданам. </w:t>
            </w:r>
          </w:p>
          <w:p w14:paraId="778E237F" w14:textId="77777777" w:rsidR="0062306F" w:rsidRPr="000F1979" w:rsidRDefault="0062306F" w:rsidP="000F1979">
            <w:pPr>
              <w:pStyle w:val="affff9"/>
              <w:ind w:left="57" w:firstLine="0"/>
              <w:rPr>
                <w:sz w:val="22"/>
                <w:szCs w:val="22"/>
              </w:rPr>
            </w:pPr>
            <w:r w:rsidRPr="000F1979">
              <w:rPr>
                <w:sz w:val="22"/>
                <w:szCs w:val="22"/>
              </w:rPr>
              <w:t>Возможные значения:</w:t>
            </w:r>
            <w:r w:rsidRPr="000F1979">
              <w:rPr>
                <w:sz w:val="22"/>
                <w:szCs w:val="22"/>
              </w:rPr>
              <w:br/>
              <w:t>- «1» – при перечислении заработной платы и (или) иных доходов, в отношении которых статьей 99 ФЗ от 02.10.2007 № 229-ФЗ установлены ограничения размеров удержания;</w:t>
            </w:r>
            <w:r w:rsidRPr="000F1979">
              <w:rPr>
                <w:sz w:val="22"/>
                <w:szCs w:val="22"/>
              </w:rPr>
              <w:br/>
              <w:t>- «2» – при перечислении денежных средств, являющихся доходами, на которые в соответствии со статьей 101 ФЗ от 02.10.2007 № 229-ФЗ не может быть обращено взыскание и которые имеют характер периодических выплат, за исключением доходов, к которым в соответствии с частью 2 статьи 101 ФЗ от 02.10.2007 № 229-ФЗ ограничения по обращению взыскания не применяются;</w:t>
            </w:r>
            <w:r w:rsidRPr="000F1979">
              <w:rPr>
                <w:sz w:val="22"/>
                <w:szCs w:val="22"/>
              </w:rPr>
              <w:br/>
              <w:t>- «3» – при перечислении денежных средств, являющихся доходами, к которым в соответствии с частью 2 статьи 101 ФЗ от 02.10.2007 № 229-ФЗ ограничения по обращению взыскания не применяются и которые имеют характер периодических выплат;</w:t>
            </w:r>
          </w:p>
          <w:p w14:paraId="22F4A903" w14:textId="77777777" w:rsidR="0062306F" w:rsidRPr="000F1979" w:rsidRDefault="0062306F" w:rsidP="000F1979">
            <w:pPr>
              <w:pStyle w:val="OTRTableNorm"/>
              <w:ind w:left="100"/>
              <w:rPr>
                <w:sz w:val="22"/>
                <w:szCs w:val="22"/>
              </w:rPr>
            </w:pPr>
            <w:r w:rsidRPr="000F1979">
              <w:rPr>
                <w:sz w:val="22"/>
                <w:szCs w:val="22"/>
              </w:rPr>
              <w:t xml:space="preserve">«4» – при перечислении денежных средств, являющихся доходами, на которые в соответствии с частью 1 статьи 101 Федерального закона от 02.10.2007 № 229-ФЗ не может быть обращено взыскание и которые имеют характер </w:t>
            </w:r>
            <w:r w:rsidRPr="000F1979">
              <w:rPr>
                <w:sz w:val="22"/>
                <w:szCs w:val="22"/>
              </w:rPr>
              <w:lastRenderedPageBreak/>
              <w:t>единовременных выплат, за исключением доходов, к которым в соответствии с частью 2 статьи 101 Федерального закона от 02.10.2007 № 229-ФЗ ограничения по обращению взыскания не применяются;</w:t>
            </w:r>
          </w:p>
          <w:p w14:paraId="1F04A4E5" w14:textId="77777777" w:rsidR="0062306F" w:rsidRPr="000F1979" w:rsidRDefault="0062306F" w:rsidP="000F1979">
            <w:pPr>
              <w:pStyle w:val="OTRTableNorm"/>
              <w:ind w:left="100"/>
              <w:rPr>
                <w:sz w:val="22"/>
                <w:szCs w:val="22"/>
              </w:rPr>
            </w:pPr>
            <w:r w:rsidRPr="000F1979">
              <w:rPr>
                <w:sz w:val="22"/>
                <w:szCs w:val="22"/>
              </w:rPr>
              <w:t>«5» – при перечислении денежных средств, являющихся доходами, к которым в соответствии с частью 2 статьи 101 Федерального закона от 02.10.2007 № 229-ФЗ ограничения по обращению взыскания не применяются и которые имеют характер единовременных выплат.</w:t>
            </w:r>
          </w:p>
          <w:p w14:paraId="10369FA4" w14:textId="77777777" w:rsidR="0062306F" w:rsidRPr="000F1979" w:rsidRDefault="0062306F" w:rsidP="000F1979">
            <w:pPr>
              <w:pStyle w:val="affff9"/>
              <w:ind w:left="57" w:firstLine="0"/>
              <w:rPr>
                <w:sz w:val="22"/>
                <w:szCs w:val="22"/>
              </w:rPr>
            </w:pPr>
            <w:r w:rsidRPr="000F1979">
              <w:rPr>
                <w:sz w:val="22"/>
                <w:szCs w:val="22"/>
              </w:rPr>
              <w:t>В остальных случаях не заполняется.</w:t>
            </w:r>
          </w:p>
        </w:tc>
      </w:tr>
      <w:tr w:rsidR="0062306F" w:rsidRPr="000F1979" w14:paraId="53694AE8"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tcPr>
          <w:p w14:paraId="2D9221F8" w14:textId="77777777" w:rsidR="0062306F" w:rsidRPr="000F1979" w:rsidRDefault="0062306F" w:rsidP="000F1979">
            <w:pPr>
              <w:pStyle w:val="GOSTTablenorm"/>
              <w:rPr>
                <w:sz w:val="22"/>
                <w:szCs w:val="22"/>
                <w:highlight w:val="green"/>
              </w:rPr>
            </w:pPr>
            <w:r w:rsidRPr="000F1979">
              <w:rPr>
                <w:sz w:val="22"/>
                <w:szCs w:val="22"/>
                <w:highlight w:val="green"/>
              </w:rPr>
              <w:lastRenderedPageBreak/>
              <w:t>Номер реестровой записи</w:t>
            </w:r>
          </w:p>
        </w:tc>
        <w:tc>
          <w:tcPr>
            <w:tcW w:w="1654" w:type="dxa"/>
          </w:tcPr>
          <w:p w14:paraId="5A2DF1CC" w14:textId="3B43D9F2" w:rsidR="0062306F" w:rsidRPr="000F1979" w:rsidRDefault="009E0718" w:rsidP="000F1979">
            <w:pPr>
              <w:pStyle w:val="GOSTTablenorm"/>
              <w:rPr>
                <w:sz w:val="22"/>
                <w:szCs w:val="22"/>
                <w:highlight w:val="green"/>
              </w:rPr>
            </w:pPr>
            <w:r w:rsidRPr="000F1979">
              <w:rPr>
                <w:rFonts w:eastAsiaTheme="minorHAnsi"/>
                <w:color w:val="000000"/>
                <w:sz w:val="22"/>
                <w:szCs w:val="22"/>
                <w:highlight w:val="green"/>
                <w:lang w:val="en-US"/>
              </w:rPr>
              <w:t>Z</w:t>
            </w:r>
            <w:r w:rsidR="0062306F" w:rsidRPr="000F1979">
              <w:rPr>
                <w:rFonts w:eastAsiaTheme="minorHAnsi"/>
                <w:color w:val="000000"/>
                <w:sz w:val="22"/>
                <w:szCs w:val="22"/>
                <w:highlight w:val="green"/>
              </w:rPr>
              <w:t>R_NumReestrEntry</w:t>
            </w:r>
          </w:p>
        </w:tc>
        <w:tc>
          <w:tcPr>
            <w:tcW w:w="694" w:type="dxa"/>
          </w:tcPr>
          <w:p w14:paraId="2FA1FC9F" w14:textId="77777777" w:rsidR="0062306F" w:rsidRPr="000F1979" w:rsidRDefault="0062306F" w:rsidP="000F1979">
            <w:pPr>
              <w:pStyle w:val="GOSTTablenorm"/>
              <w:jc w:val="center"/>
              <w:rPr>
                <w:sz w:val="22"/>
                <w:szCs w:val="22"/>
                <w:highlight w:val="green"/>
              </w:rPr>
            </w:pPr>
            <w:r w:rsidRPr="000F1979">
              <w:rPr>
                <w:sz w:val="22"/>
                <w:szCs w:val="22"/>
                <w:highlight w:val="green"/>
              </w:rPr>
              <w:t>П</w:t>
            </w:r>
          </w:p>
        </w:tc>
        <w:tc>
          <w:tcPr>
            <w:tcW w:w="1105" w:type="dxa"/>
          </w:tcPr>
          <w:p w14:paraId="74652D9C" w14:textId="77777777" w:rsidR="0062306F" w:rsidRPr="000F1979" w:rsidRDefault="0062306F" w:rsidP="000F1979">
            <w:pPr>
              <w:pStyle w:val="GOSTTablenorm"/>
              <w:rPr>
                <w:sz w:val="22"/>
                <w:szCs w:val="22"/>
                <w:highlight w:val="green"/>
              </w:rPr>
            </w:pPr>
            <w:r w:rsidRPr="000F1979">
              <w:rPr>
                <w:sz w:val="22"/>
                <w:szCs w:val="22"/>
                <w:highlight w:val="green"/>
              </w:rPr>
              <w:t>Т(1-27)</w:t>
            </w:r>
          </w:p>
        </w:tc>
        <w:tc>
          <w:tcPr>
            <w:tcW w:w="1105" w:type="dxa"/>
          </w:tcPr>
          <w:p w14:paraId="6893AF4F" w14:textId="53C7BFB2" w:rsidR="0062306F" w:rsidRPr="000F1979" w:rsidRDefault="0062306F" w:rsidP="000F1979">
            <w:pPr>
              <w:pStyle w:val="GOSTTablenorm"/>
              <w:jc w:val="center"/>
              <w:rPr>
                <w:sz w:val="22"/>
                <w:szCs w:val="22"/>
                <w:highlight w:val="green"/>
              </w:rPr>
            </w:pPr>
            <w:r w:rsidRPr="000F1979">
              <w:rPr>
                <w:sz w:val="22"/>
                <w:szCs w:val="22"/>
                <w:highlight w:val="green"/>
              </w:rPr>
              <w:t>Н</w:t>
            </w:r>
            <w:r w:rsidR="000F1979" w:rsidRPr="000F1979">
              <w:rPr>
                <w:sz w:val="22"/>
                <w:szCs w:val="22"/>
                <w:highlight w:val="green"/>
              </w:rPr>
              <w:t>**</w:t>
            </w:r>
          </w:p>
        </w:tc>
        <w:tc>
          <w:tcPr>
            <w:tcW w:w="3027" w:type="dxa"/>
          </w:tcPr>
          <w:p w14:paraId="07148889" w14:textId="7C6C078B" w:rsidR="0062306F" w:rsidRPr="000F1979" w:rsidRDefault="0062306F" w:rsidP="000F1979">
            <w:pPr>
              <w:pStyle w:val="GOSTTablenorm"/>
              <w:rPr>
                <w:sz w:val="22"/>
                <w:szCs w:val="22"/>
                <w:highlight w:val="green"/>
              </w:rPr>
            </w:pPr>
            <w:r w:rsidRPr="000F1979">
              <w:rPr>
                <w:sz w:val="22"/>
                <w:szCs w:val="22"/>
                <w:highlight w:val="green"/>
              </w:rPr>
              <w:t>Указывается номер записи в реестре.</w:t>
            </w:r>
          </w:p>
          <w:p w14:paraId="04B94A70" w14:textId="66BE4BE4" w:rsidR="007329C1" w:rsidRPr="000F1979" w:rsidRDefault="007329C1" w:rsidP="000F1979">
            <w:pPr>
              <w:pStyle w:val="GOSTTablenorm"/>
              <w:rPr>
                <w:sz w:val="22"/>
                <w:szCs w:val="22"/>
                <w:highlight w:val="green"/>
              </w:rPr>
            </w:pPr>
            <w:r w:rsidRPr="000F1979">
              <w:rPr>
                <w:sz w:val="22"/>
                <w:szCs w:val="22"/>
                <w:highlight w:val="green"/>
              </w:rPr>
              <w:t>Поле обязательно к заполнению, если значение поля «Вид реестра» = 02</w:t>
            </w:r>
            <w:r w:rsidRPr="000F1979">
              <w:rPr>
                <w:sz w:val="22"/>
                <w:szCs w:val="22"/>
              </w:rPr>
              <w:t>.</w:t>
            </w:r>
          </w:p>
        </w:tc>
      </w:tr>
      <w:tr w:rsidR="0062306F" w:rsidRPr="000F1979" w14:paraId="2EBD720A"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tcPr>
          <w:p w14:paraId="096B842C" w14:textId="77777777" w:rsidR="0062306F" w:rsidRPr="000F1979" w:rsidRDefault="0062306F" w:rsidP="000F1979">
            <w:pPr>
              <w:pStyle w:val="GOSTTablenorm"/>
              <w:rPr>
                <w:sz w:val="22"/>
                <w:szCs w:val="22"/>
                <w:highlight w:val="green"/>
              </w:rPr>
            </w:pPr>
            <w:r w:rsidRPr="000F1979">
              <w:rPr>
                <w:sz w:val="22"/>
                <w:szCs w:val="22"/>
                <w:highlight w:val="green"/>
              </w:rPr>
              <w:t>Идентификатор документа о приемке/этапа</w:t>
            </w:r>
          </w:p>
        </w:tc>
        <w:tc>
          <w:tcPr>
            <w:tcW w:w="1654" w:type="dxa"/>
          </w:tcPr>
          <w:p w14:paraId="7CBA2FF2" w14:textId="77777777" w:rsidR="0062306F" w:rsidRPr="000F1979" w:rsidRDefault="0062306F" w:rsidP="000F1979">
            <w:pPr>
              <w:pStyle w:val="GOSTTablenorm"/>
              <w:rPr>
                <w:sz w:val="22"/>
                <w:szCs w:val="22"/>
                <w:highlight w:val="green"/>
              </w:rPr>
            </w:pPr>
            <w:r w:rsidRPr="000F1979">
              <w:rPr>
                <w:rFonts w:eastAsiaTheme="minorHAnsi"/>
                <w:color w:val="000000"/>
                <w:sz w:val="22"/>
                <w:szCs w:val="22"/>
                <w:highlight w:val="green"/>
              </w:rPr>
              <w:t>ZR_NumDocAcceptStage</w:t>
            </w:r>
          </w:p>
        </w:tc>
        <w:tc>
          <w:tcPr>
            <w:tcW w:w="694" w:type="dxa"/>
          </w:tcPr>
          <w:p w14:paraId="0DCE5E50" w14:textId="77777777" w:rsidR="0062306F" w:rsidRPr="000F1979" w:rsidRDefault="0062306F" w:rsidP="000F1979">
            <w:pPr>
              <w:pStyle w:val="GOSTTablenorm"/>
              <w:jc w:val="center"/>
              <w:rPr>
                <w:sz w:val="22"/>
                <w:szCs w:val="22"/>
                <w:highlight w:val="green"/>
              </w:rPr>
            </w:pPr>
            <w:r w:rsidRPr="000F1979">
              <w:rPr>
                <w:sz w:val="22"/>
                <w:szCs w:val="22"/>
                <w:highlight w:val="green"/>
              </w:rPr>
              <w:t>П</w:t>
            </w:r>
          </w:p>
        </w:tc>
        <w:tc>
          <w:tcPr>
            <w:tcW w:w="1105" w:type="dxa"/>
          </w:tcPr>
          <w:p w14:paraId="4104DF3B" w14:textId="77777777" w:rsidR="0062306F" w:rsidRPr="000F1979" w:rsidRDefault="0062306F" w:rsidP="000F1979">
            <w:pPr>
              <w:pStyle w:val="GOSTTablenorm"/>
              <w:rPr>
                <w:sz w:val="22"/>
                <w:szCs w:val="22"/>
                <w:highlight w:val="green"/>
              </w:rPr>
            </w:pPr>
            <w:r w:rsidRPr="000F1979">
              <w:rPr>
                <w:sz w:val="22"/>
                <w:szCs w:val="22"/>
                <w:highlight w:val="green"/>
                <w:lang w:val="en-US"/>
              </w:rPr>
              <w:t>T(</w:t>
            </w:r>
            <w:r w:rsidRPr="000F1979">
              <w:rPr>
                <w:sz w:val="22"/>
                <w:szCs w:val="22"/>
                <w:highlight w:val="green"/>
              </w:rPr>
              <w:t>1-</w:t>
            </w:r>
            <w:r w:rsidRPr="000F1979">
              <w:rPr>
                <w:sz w:val="22"/>
                <w:szCs w:val="22"/>
                <w:highlight w:val="green"/>
                <w:lang w:val="en-US"/>
              </w:rPr>
              <w:t>2</w:t>
            </w:r>
            <w:r w:rsidRPr="000F1979">
              <w:rPr>
                <w:sz w:val="22"/>
                <w:szCs w:val="22"/>
                <w:highlight w:val="green"/>
              </w:rPr>
              <w:t>0</w:t>
            </w:r>
            <w:r w:rsidRPr="000F1979">
              <w:rPr>
                <w:sz w:val="22"/>
                <w:szCs w:val="22"/>
                <w:highlight w:val="green"/>
                <w:lang w:val="en-US"/>
              </w:rPr>
              <w:t>)</w:t>
            </w:r>
          </w:p>
        </w:tc>
        <w:tc>
          <w:tcPr>
            <w:tcW w:w="1105" w:type="dxa"/>
          </w:tcPr>
          <w:p w14:paraId="72F4AECD" w14:textId="3111FE7C" w:rsidR="0062306F" w:rsidRPr="000F1979" w:rsidRDefault="0062306F" w:rsidP="000F1979">
            <w:pPr>
              <w:pStyle w:val="GOSTTablenorm"/>
              <w:jc w:val="center"/>
              <w:rPr>
                <w:sz w:val="22"/>
                <w:szCs w:val="22"/>
                <w:highlight w:val="green"/>
              </w:rPr>
            </w:pPr>
            <w:r w:rsidRPr="000F1979">
              <w:rPr>
                <w:sz w:val="22"/>
                <w:szCs w:val="22"/>
                <w:highlight w:val="green"/>
              </w:rPr>
              <w:t>Н</w:t>
            </w:r>
            <w:r w:rsidR="000F1979" w:rsidRPr="000F1979">
              <w:rPr>
                <w:sz w:val="22"/>
                <w:szCs w:val="22"/>
                <w:highlight w:val="green"/>
              </w:rPr>
              <w:t>**</w:t>
            </w:r>
          </w:p>
        </w:tc>
        <w:tc>
          <w:tcPr>
            <w:tcW w:w="3027" w:type="dxa"/>
          </w:tcPr>
          <w:p w14:paraId="2FE2DC8B" w14:textId="77777777" w:rsidR="0062306F" w:rsidRPr="000F1979" w:rsidRDefault="0062306F" w:rsidP="000F1979">
            <w:pPr>
              <w:pStyle w:val="GOSTTablenorm"/>
              <w:spacing w:line="256" w:lineRule="auto"/>
              <w:rPr>
                <w:sz w:val="22"/>
                <w:szCs w:val="22"/>
                <w:highlight w:val="green"/>
              </w:rPr>
            </w:pPr>
            <w:r w:rsidRPr="000F1979">
              <w:rPr>
                <w:sz w:val="22"/>
                <w:szCs w:val="22"/>
                <w:highlight w:val="green"/>
              </w:rPr>
              <w:t>Указывается идентификатор документа о приемке или идентификатор этапа.</w:t>
            </w:r>
          </w:p>
          <w:p w14:paraId="2D3393E5" w14:textId="18F30B3D" w:rsidR="0062306F" w:rsidRPr="000F1979" w:rsidRDefault="0062306F" w:rsidP="000F1979">
            <w:pPr>
              <w:pStyle w:val="GOSTTablenorm"/>
              <w:rPr>
                <w:sz w:val="22"/>
                <w:szCs w:val="22"/>
                <w:highlight w:val="green"/>
              </w:rPr>
            </w:pPr>
            <w:r w:rsidRPr="000F1979">
              <w:rPr>
                <w:sz w:val="22"/>
                <w:szCs w:val="22"/>
                <w:highlight w:val="green"/>
              </w:rPr>
              <w:t>Поле обязательно к заполнению, если значение поля «Вид реестра» = 02.</w:t>
            </w:r>
          </w:p>
        </w:tc>
      </w:tr>
      <w:tr w:rsidR="0062306F" w:rsidRPr="000F1979" w14:paraId="041C5280"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tcPr>
          <w:p w14:paraId="34CCA5CD" w14:textId="77777777" w:rsidR="0062306F" w:rsidRPr="000F1979" w:rsidRDefault="0062306F" w:rsidP="000F1979">
            <w:pPr>
              <w:pStyle w:val="GOSTTablenorm"/>
              <w:rPr>
                <w:sz w:val="22"/>
                <w:szCs w:val="22"/>
                <w:highlight w:val="green"/>
              </w:rPr>
            </w:pPr>
            <w:r w:rsidRPr="000F1979">
              <w:rPr>
                <w:sz w:val="22"/>
                <w:szCs w:val="22"/>
                <w:highlight w:val="green"/>
              </w:rPr>
              <w:t>Вид реестра</w:t>
            </w:r>
          </w:p>
        </w:tc>
        <w:tc>
          <w:tcPr>
            <w:tcW w:w="1654" w:type="dxa"/>
          </w:tcPr>
          <w:p w14:paraId="2A017DD8" w14:textId="77777777" w:rsidR="0062306F" w:rsidRPr="000F1979" w:rsidRDefault="0062306F" w:rsidP="000F1979">
            <w:pPr>
              <w:pStyle w:val="GOSTTablenorm"/>
              <w:rPr>
                <w:sz w:val="22"/>
                <w:szCs w:val="22"/>
                <w:highlight w:val="green"/>
              </w:rPr>
            </w:pPr>
            <w:r w:rsidRPr="000F1979">
              <w:rPr>
                <w:rFonts w:eastAsiaTheme="minorHAnsi"/>
                <w:color w:val="000000"/>
                <w:sz w:val="22"/>
                <w:szCs w:val="22"/>
                <w:highlight w:val="green"/>
              </w:rPr>
              <w:t>ZR_ReestrType</w:t>
            </w:r>
          </w:p>
        </w:tc>
        <w:tc>
          <w:tcPr>
            <w:tcW w:w="694" w:type="dxa"/>
          </w:tcPr>
          <w:p w14:paraId="16458F2E" w14:textId="77777777" w:rsidR="0062306F" w:rsidRPr="000F1979" w:rsidRDefault="0062306F" w:rsidP="000F1979">
            <w:pPr>
              <w:pStyle w:val="GOSTTablenorm"/>
              <w:jc w:val="center"/>
              <w:rPr>
                <w:sz w:val="22"/>
                <w:szCs w:val="22"/>
                <w:highlight w:val="green"/>
              </w:rPr>
            </w:pPr>
            <w:r w:rsidRPr="000F1979">
              <w:rPr>
                <w:sz w:val="22"/>
                <w:szCs w:val="22"/>
                <w:highlight w:val="green"/>
              </w:rPr>
              <w:t>П</w:t>
            </w:r>
          </w:p>
        </w:tc>
        <w:tc>
          <w:tcPr>
            <w:tcW w:w="1105" w:type="dxa"/>
          </w:tcPr>
          <w:p w14:paraId="059284AC" w14:textId="77777777" w:rsidR="0062306F" w:rsidRPr="000F1979" w:rsidRDefault="0062306F" w:rsidP="000F1979">
            <w:pPr>
              <w:pStyle w:val="GOSTTablenorm"/>
              <w:rPr>
                <w:sz w:val="22"/>
                <w:szCs w:val="22"/>
                <w:highlight w:val="green"/>
              </w:rPr>
            </w:pPr>
            <w:r w:rsidRPr="000F1979">
              <w:rPr>
                <w:sz w:val="22"/>
                <w:szCs w:val="22"/>
                <w:highlight w:val="green"/>
                <w:lang w:val="en-US"/>
              </w:rPr>
              <w:t>T(2)</w:t>
            </w:r>
          </w:p>
        </w:tc>
        <w:tc>
          <w:tcPr>
            <w:tcW w:w="1105" w:type="dxa"/>
          </w:tcPr>
          <w:p w14:paraId="60F86D5C" w14:textId="1A5CA754" w:rsidR="0062306F" w:rsidRPr="000F1979" w:rsidRDefault="0062306F" w:rsidP="000F1979">
            <w:pPr>
              <w:pStyle w:val="GOSTTablenorm"/>
              <w:jc w:val="center"/>
              <w:rPr>
                <w:sz w:val="22"/>
                <w:szCs w:val="22"/>
                <w:highlight w:val="green"/>
              </w:rPr>
            </w:pPr>
            <w:r w:rsidRPr="000F1979">
              <w:rPr>
                <w:sz w:val="22"/>
                <w:szCs w:val="22"/>
                <w:highlight w:val="green"/>
              </w:rPr>
              <w:t>Н</w:t>
            </w:r>
            <w:r w:rsidR="000F1979" w:rsidRPr="000F1979">
              <w:rPr>
                <w:sz w:val="22"/>
                <w:szCs w:val="22"/>
                <w:highlight w:val="green"/>
              </w:rPr>
              <w:t>**</w:t>
            </w:r>
          </w:p>
        </w:tc>
        <w:tc>
          <w:tcPr>
            <w:tcW w:w="3027" w:type="dxa"/>
          </w:tcPr>
          <w:p w14:paraId="35884913" w14:textId="77777777" w:rsidR="0062306F" w:rsidRPr="000F1979" w:rsidRDefault="0062306F" w:rsidP="000F1979">
            <w:pPr>
              <w:pStyle w:val="GOSTTablenorm"/>
              <w:spacing w:line="256" w:lineRule="auto"/>
              <w:rPr>
                <w:sz w:val="22"/>
                <w:szCs w:val="22"/>
                <w:highlight w:val="green"/>
              </w:rPr>
            </w:pPr>
            <w:r w:rsidRPr="000F1979">
              <w:rPr>
                <w:sz w:val="22"/>
                <w:szCs w:val="22"/>
                <w:highlight w:val="green"/>
              </w:rPr>
              <w:t>Указывается код вида реестра. Возможные значения:</w:t>
            </w:r>
          </w:p>
          <w:p w14:paraId="486831E6" w14:textId="77777777" w:rsidR="0062306F" w:rsidRPr="000F1979" w:rsidRDefault="0062306F" w:rsidP="0062306F">
            <w:pPr>
              <w:pStyle w:val="GOSTTablenorm"/>
              <w:numPr>
                <w:ilvl w:val="0"/>
                <w:numId w:val="278"/>
              </w:numPr>
              <w:spacing w:line="256" w:lineRule="auto"/>
              <w:ind w:left="63" w:hanging="6"/>
              <w:contextualSpacing/>
              <w:rPr>
                <w:sz w:val="22"/>
                <w:szCs w:val="22"/>
                <w:highlight w:val="green"/>
              </w:rPr>
            </w:pPr>
            <w:r w:rsidRPr="000F1979">
              <w:rPr>
                <w:sz w:val="22"/>
                <w:szCs w:val="22"/>
                <w:highlight w:val="green"/>
              </w:rPr>
              <w:t xml:space="preserve">«01» – Реестр соглашений; </w:t>
            </w:r>
          </w:p>
          <w:p w14:paraId="490B1F13" w14:textId="77777777" w:rsidR="007329C1" w:rsidRPr="000F1979" w:rsidRDefault="0062306F" w:rsidP="007329C1">
            <w:pPr>
              <w:pStyle w:val="GOSTTablenorm"/>
              <w:numPr>
                <w:ilvl w:val="0"/>
                <w:numId w:val="278"/>
              </w:numPr>
              <w:spacing w:line="256" w:lineRule="auto"/>
              <w:ind w:left="63" w:hanging="6"/>
              <w:contextualSpacing/>
              <w:rPr>
                <w:sz w:val="22"/>
                <w:szCs w:val="22"/>
                <w:highlight w:val="green"/>
              </w:rPr>
            </w:pPr>
            <w:r w:rsidRPr="000F1979">
              <w:rPr>
                <w:sz w:val="22"/>
                <w:szCs w:val="22"/>
                <w:highlight w:val="green"/>
              </w:rPr>
              <w:t>«02» – Реестр контрактов (открытый);</w:t>
            </w:r>
          </w:p>
          <w:p w14:paraId="541D5395" w14:textId="01B556EC" w:rsidR="0062306F" w:rsidRPr="000F1979" w:rsidRDefault="0062306F" w:rsidP="000F1979">
            <w:pPr>
              <w:pStyle w:val="GOSTTablenorm"/>
              <w:numPr>
                <w:ilvl w:val="0"/>
                <w:numId w:val="278"/>
              </w:numPr>
              <w:spacing w:line="256" w:lineRule="auto"/>
              <w:ind w:left="63" w:hanging="6"/>
              <w:contextualSpacing/>
              <w:rPr>
                <w:sz w:val="22"/>
                <w:szCs w:val="22"/>
                <w:highlight w:val="green"/>
              </w:rPr>
            </w:pPr>
            <w:r w:rsidRPr="000F1979">
              <w:rPr>
                <w:sz w:val="22"/>
                <w:szCs w:val="22"/>
                <w:highlight w:val="green"/>
              </w:rPr>
              <w:t>«03» – Реестр контрактов (закрытый).</w:t>
            </w:r>
          </w:p>
        </w:tc>
      </w:tr>
      <w:tr w:rsidR="0062306F" w:rsidRPr="000F1979" w14:paraId="5267C417"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4D95A408" w14:textId="77777777" w:rsidR="0062306F" w:rsidRPr="000F1979" w:rsidRDefault="0062306F" w:rsidP="000F1979">
            <w:pPr>
              <w:pStyle w:val="GOSTTablenorm"/>
              <w:rPr>
                <w:sz w:val="22"/>
                <w:szCs w:val="22"/>
              </w:rPr>
            </w:pPr>
            <w:r w:rsidRPr="000F1979">
              <w:rPr>
                <w:sz w:val="22"/>
                <w:szCs w:val="22"/>
              </w:rPr>
              <w:lastRenderedPageBreak/>
              <w:t>Платеж</w:t>
            </w:r>
          </w:p>
        </w:tc>
        <w:tc>
          <w:tcPr>
            <w:tcW w:w="1654" w:type="dxa"/>
            <w:hideMark/>
          </w:tcPr>
          <w:p w14:paraId="00C2B534" w14:textId="77777777" w:rsidR="0062306F" w:rsidRPr="000F1979" w:rsidRDefault="0062306F" w:rsidP="000F1979">
            <w:pPr>
              <w:pStyle w:val="GOSTTablenorm"/>
              <w:rPr>
                <w:sz w:val="22"/>
                <w:szCs w:val="22"/>
              </w:rPr>
            </w:pPr>
            <w:r w:rsidRPr="000F1979">
              <w:rPr>
                <w:sz w:val="22"/>
                <w:szCs w:val="22"/>
              </w:rPr>
              <w:t>ZR_MSC_Pmnt</w:t>
            </w:r>
          </w:p>
        </w:tc>
        <w:tc>
          <w:tcPr>
            <w:tcW w:w="694" w:type="dxa"/>
            <w:hideMark/>
          </w:tcPr>
          <w:p w14:paraId="48AE4DC1"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61E9B1FD" w14:textId="77777777" w:rsidR="0062306F" w:rsidRPr="000F1979" w:rsidRDefault="0062306F" w:rsidP="000F1979">
            <w:pPr>
              <w:pStyle w:val="GOSTTablenorm"/>
              <w:rPr>
                <w:sz w:val="22"/>
                <w:szCs w:val="22"/>
              </w:rPr>
            </w:pPr>
            <w:r w:rsidRPr="000F1979">
              <w:rPr>
                <w:sz w:val="22"/>
                <w:szCs w:val="22"/>
              </w:rPr>
              <w:t>tMSC_Pmnt1</w:t>
            </w:r>
          </w:p>
        </w:tc>
        <w:tc>
          <w:tcPr>
            <w:tcW w:w="1105" w:type="dxa"/>
            <w:hideMark/>
          </w:tcPr>
          <w:p w14:paraId="5D5E2A26"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0083DB96" w14:textId="77777777" w:rsidR="0062306F" w:rsidRPr="000F1979" w:rsidRDefault="0062306F" w:rsidP="000F1979">
            <w:pPr>
              <w:pStyle w:val="GOSTTablenorm"/>
              <w:rPr>
                <w:sz w:val="22"/>
                <w:szCs w:val="22"/>
              </w:rPr>
            </w:pPr>
            <w:r w:rsidRPr="000F1979">
              <w:rPr>
                <w:sz w:val="22"/>
                <w:szCs w:val="22"/>
              </w:rPr>
              <w:t>Платеж.</w:t>
            </w:r>
          </w:p>
          <w:p w14:paraId="5D8BAC8F" w14:textId="76813299"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szCs w:val="22"/>
              </w:rPr>
              <w:fldChar w:fldCharType="begin"/>
            </w:r>
            <w:r w:rsidRPr="000F1979">
              <w:rPr>
                <w:sz w:val="22"/>
                <w:szCs w:val="22"/>
              </w:rPr>
              <w:instrText xml:space="preserve"> REF _Ref39763120 \h  \* MERGEFORMAT </w:instrText>
            </w:r>
            <w:r w:rsidRPr="000F1979">
              <w:rPr>
                <w:szCs w:val="22"/>
              </w:rPr>
            </w:r>
            <w:r w:rsidRPr="000F1979">
              <w:rPr>
                <w:szCs w:val="22"/>
              </w:rPr>
              <w:fldChar w:fldCharType="separate"/>
            </w:r>
            <w:r w:rsidR="007A3ADF" w:rsidRPr="007A3ADF">
              <w:rPr>
                <w:noProof/>
                <w:sz w:val="22"/>
                <w:szCs w:val="22"/>
              </w:rPr>
              <w:t>99</w:t>
            </w:r>
            <w:r w:rsidRPr="000F1979">
              <w:rPr>
                <w:szCs w:val="22"/>
              </w:rPr>
              <w:fldChar w:fldCharType="end"/>
            </w:r>
            <w:r w:rsidRPr="000F1979">
              <w:rPr>
                <w:sz w:val="22"/>
                <w:szCs w:val="22"/>
              </w:rPr>
              <w:t>.</w:t>
            </w:r>
          </w:p>
        </w:tc>
      </w:tr>
      <w:tr w:rsidR="0062306F" w:rsidRPr="000F1979" w14:paraId="2457CCC8"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71DA7900" w14:textId="77777777" w:rsidR="0062306F" w:rsidRPr="000F1979" w:rsidRDefault="0062306F" w:rsidP="000F1979">
            <w:pPr>
              <w:pStyle w:val="GOSTTablenorm"/>
              <w:rPr>
                <w:sz w:val="22"/>
                <w:szCs w:val="22"/>
              </w:rPr>
            </w:pPr>
            <w:r w:rsidRPr="000F1979">
              <w:rPr>
                <w:sz w:val="22"/>
                <w:szCs w:val="22"/>
              </w:rPr>
              <w:t>Контрагент</w:t>
            </w:r>
          </w:p>
        </w:tc>
        <w:tc>
          <w:tcPr>
            <w:tcW w:w="1654" w:type="dxa"/>
            <w:hideMark/>
          </w:tcPr>
          <w:p w14:paraId="6560DC40" w14:textId="77777777" w:rsidR="0062306F" w:rsidRPr="000F1979" w:rsidRDefault="0062306F" w:rsidP="000F1979">
            <w:pPr>
              <w:pStyle w:val="GOSTTablenorm"/>
              <w:rPr>
                <w:sz w:val="22"/>
                <w:szCs w:val="22"/>
              </w:rPr>
            </w:pPr>
            <w:r w:rsidRPr="000F1979">
              <w:rPr>
                <w:sz w:val="22"/>
                <w:szCs w:val="22"/>
              </w:rPr>
              <w:t>ZR_MSC_Cntrctr</w:t>
            </w:r>
          </w:p>
        </w:tc>
        <w:tc>
          <w:tcPr>
            <w:tcW w:w="694" w:type="dxa"/>
            <w:hideMark/>
          </w:tcPr>
          <w:p w14:paraId="4FEE68C7"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083678DB" w14:textId="77777777" w:rsidR="0062306F" w:rsidRPr="000F1979" w:rsidRDefault="0062306F" w:rsidP="000F1979">
            <w:pPr>
              <w:pStyle w:val="GOSTTablenorm"/>
              <w:rPr>
                <w:sz w:val="22"/>
                <w:szCs w:val="22"/>
              </w:rPr>
            </w:pPr>
            <w:r w:rsidRPr="000F1979">
              <w:rPr>
                <w:sz w:val="22"/>
                <w:szCs w:val="22"/>
              </w:rPr>
              <w:t>tMSC_Cntrctr1</w:t>
            </w:r>
          </w:p>
        </w:tc>
        <w:tc>
          <w:tcPr>
            <w:tcW w:w="1105" w:type="dxa"/>
            <w:hideMark/>
          </w:tcPr>
          <w:p w14:paraId="2CC725E1"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6F04E4AE" w14:textId="77777777" w:rsidR="0062306F" w:rsidRPr="000F1979" w:rsidRDefault="0062306F" w:rsidP="000F1979">
            <w:pPr>
              <w:pStyle w:val="GOSTTablenorm"/>
              <w:rPr>
                <w:sz w:val="22"/>
                <w:szCs w:val="22"/>
              </w:rPr>
            </w:pPr>
            <w:r w:rsidRPr="000F1979">
              <w:rPr>
                <w:sz w:val="22"/>
                <w:szCs w:val="22"/>
              </w:rPr>
              <w:t>Информация о контрагенте.</w:t>
            </w:r>
          </w:p>
          <w:p w14:paraId="29C5CD0A" w14:textId="5B9610C2"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_Ref526861287 \h  \* MERGEFORMAT </w:instrText>
            </w:r>
            <w:r w:rsidRPr="000F1979">
              <w:rPr>
                <w:b/>
                <w:szCs w:val="22"/>
              </w:rPr>
            </w:r>
            <w:r w:rsidRPr="000F1979">
              <w:rPr>
                <w:b/>
                <w:szCs w:val="22"/>
              </w:rPr>
              <w:fldChar w:fldCharType="separate"/>
            </w:r>
            <w:r w:rsidR="007A3ADF" w:rsidRPr="007A3ADF">
              <w:rPr>
                <w:b/>
                <w:sz w:val="22"/>
                <w:szCs w:val="22"/>
              </w:rPr>
              <w:t>98</w:t>
            </w:r>
            <w:r w:rsidRPr="000F1979">
              <w:rPr>
                <w:b/>
                <w:szCs w:val="22"/>
              </w:rPr>
              <w:fldChar w:fldCharType="end"/>
            </w:r>
            <w:r w:rsidRPr="000F1979">
              <w:rPr>
                <w:sz w:val="22"/>
                <w:szCs w:val="22"/>
              </w:rPr>
              <w:t>.</w:t>
            </w:r>
          </w:p>
        </w:tc>
      </w:tr>
      <w:tr w:rsidR="0062306F" w:rsidRPr="000F1979" w14:paraId="5D8BB330" w14:textId="77777777" w:rsidTr="000F1979">
        <w:trPr>
          <w:cnfStyle w:val="000000010000" w:firstRow="0" w:lastRow="0" w:firstColumn="0" w:lastColumn="0" w:oddVBand="0" w:evenVBand="0" w:oddHBand="0" w:evenHBand="1" w:firstRowFirstColumn="0" w:firstRowLastColumn="0" w:lastRowFirstColumn="0" w:lastRowLastColumn="0"/>
        </w:trPr>
        <w:tc>
          <w:tcPr>
            <w:tcW w:w="9344" w:type="dxa"/>
            <w:gridSpan w:val="6"/>
            <w:hideMark/>
          </w:tcPr>
          <w:p w14:paraId="5757C775" w14:textId="77777777" w:rsidR="0062306F" w:rsidRPr="000F1979" w:rsidRDefault="0062306F" w:rsidP="000F1979">
            <w:pPr>
              <w:pStyle w:val="GOSTTablenorm"/>
              <w:rPr>
                <w:sz w:val="22"/>
                <w:szCs w:val="22"/>
              </w:rPr>
            </w:pPr>
            <w:r w:rsidRPr="000F1979">
              <w:rPr>
                <w:b/>
                <w:sz w:val="22"/>
                <w:szCs w:val="22"/>
              </w:rPr>
              <w:t>Реквизиты налогового платежа</w:t>
            </w:r>
          </w:p>
        </w:tc>
      </w:tr>
      <w:tr w:rsidR="0062306F" w:rsidRPr="000F1979" w14:paraId="750B0D25"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5366108D" w14:textId="77777777" w:rsidR="0062306F" w:rsidRPr="000F1979" w:rsidRDefault="0062306F" w:rsidP="000F1979">
            <w:pPr>
              <w:pStyle w:val="GOSTTablenorm"/>
              <w:rPr>
                <w:sz w:val="22"/>
                <w:szCs w:val="22"/>
              </w:rPr>
            </w:pPr>
            <w:r w:rsidRPr="000F1979">
              <w:rPr>
                <w:sz w:val="22"/>
                <w:szCs w:val="22"/>
              </w:rPr>
              <w:t>Статус налогоплательщика</w:t>
            </w:r>
          </w:p>
        </w:tc>
        <w:tc>
          <w:tcPr>
            <w:tcW w:w="1654" w:type="dxa"/>
            <w:hideMark/>
          </w:tcPr>
          <w:p w14:paraId="0D95E271" w14:textId="77777777" w:rsidR="0062306F" w:rsidRPr="000F1979" w:rsidRDefault="0062306F" w:rsidP="000F1979">
            <w:pPr>
              <w:pStyle w:val="GOSTTablenorm"/>
              <w:rPr>
                <w:sz w:val="22"/>
                <w:szCs w:val="22"/>
              </w:rPr>
            </w:pPr>
            <w:r w:rsidRPr="000F1979">
              <w:rPr>
                <w:sz w:val="22"/>
                <w:szCs w:val="22"/>
              </w:rPr>
              <w:t>ZR_TxprSts</w:t>
            </w:r>
          </w:p>
        </w:tc>
        <w:tc>
          <w:tcPr>
            <w:tcW w:w="694" w:type="dxa"/>
            <w:hideMark/>
          </w:tcPr>
          <w:p w14:paraId="4A1CCE22"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4E1CDA53" w14:textId="77777777" w:rsidR="0062306F" w:rsidRPr="000F1979" w:rsidRDefault="0062306F" w:rsidP="000F1979">
            <w:pPr>
              <w:pStyle w:val="GOSTTablenorm"/>
              <w:rPr>
                <w:sz w:val="22"/>
                <w:szCs w:val="22"/>
              </w:rPr>
            </w:pPr>
            <w:r w:rsidRPr="000F1979">
              <w:rPr>
                <w:sz w:val="22"/>
                <w:szCs w:val="22"/>
              </w:rPr>
              <w:t>Т(2)</w:t>
            </w:r>
          </w:p>
        </w:tc>
        <w:tc>
          <w:tcPr>
            <w:tcW w:w="1105" w:type="dxa"/>
            <w:hideMark/>
          </w:tcPr>
          <w:p w14:paraId="43F0722D"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7A5901E2" w14:textId="77777777" w:rsidR="0062306F" w:rsidRPr="000F1979" w:rsidRDefault="0062306F" w:rsidP="000F1979">
            <w:pPr>
              <w:pStyle w:val="GOSTTablenorm"/>
              <w:rPr>
                <w:sz w:val="22"/>
                <w:szCs w:val="22"/>
              </w:rPr>
            </w:pPr>
            <w:r w:rsidRPr="000F1979">
              <w:rPr>
                <w:sz w:val="22"/>
                <w:szCs w:val="22"/>
              </w:rPr>
              <w:t>Указывается статус налогоплательщика.</w:t>
            </w:r>
          </w:p>
          <w:p w14:paraId="43AA3DA0" w14:textId="77777777" w:rsidR="0062306F" w:rsidRPr="000F1979" w:rsidRDefault="0062306F" w:rsidP="000F1979">
            <w:pPr>
              <w:rPr>
                <w:sz w:val="22"/>
                <w:szCs w:val="22"/>
              </w:rPr>
            </w:pPr>
            <w:r w:rsidRPr="000F1979">
              <w:rPr>
                <w:sz w:val="22"/>
                <w:szCs w:val="22"/>
              </w:rPr>
              <w:t>Поле обязательно для заполнения, если в поле «БИК банка, обслуживающего ТОФК/БИК банка контрагента» указан счет контрагента, соответствующий казначейскому счету №№ 03100, 03212, 03222; 03232; 03242; 03252; 03262; 03272; 03214; 03224; 03234; 03254 или соответствует балансовому счету № 40503/40603/40703 с признаком «4» в 14 разряде.</w:t>
            </w:r>
          </w:p>
        </w:tc>
      </w:tr>
      <w:tr w:rsidR="0062306F" w:rsidRPr="000F1979" w14:paraId="4A21E660"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44044578" w14:textId="77777777" w:rsidR="0062306F" w:rsidRPr="000F1979" w:rsidRDefault="0062306F" w:rsidP="000F1979">
            <w:pPr>
              <w:pStyle w:val="GOSTTablenorm"/>
              <w:rPr>
                <w:sz w:val="22"/>
                <w:szCs w:val="22"/>
              </w:rPr>
            </w:pPr>
            <w:r w:rsidRPr="000F1979">
              <w:rPr>
                <w:sz w:val="22"/>
                <w:szCs w:val="22"/>
              </w:rPr>
              <w:t>Код бюджетной классификации</w:t>
            </w:r>
          </w:p>
        </w:tc>
        <w:tc>
          <w:tcPr>
            <w:tcW w:w="1654" w:type="dxa"/>
            <w:hideMark/>
          </w:tcPr>
          <w:p w14:paraId="72E9DE56" w14:textId="77777777" w:rsidR="0062306F" w:rsidRPr="000F1979" w:rsidRDefault="0062306F" w:rsidP="000F1979">
            <w:pPr>
              <w:pStyle w:val="GOSTTablenorm"/>
              <w:rPr>
                <w:sz w:val="22"/>
                <w:szCs w:val="22"/>
              </w:rPr>
            </w:pPr>
            <w:r w:rsidRPr="000F1979">
              <w:rPr>
                <w:sz w:val="22"/>
                <w:szCs w:val="22"/>
              </w:rPr>
              <w:t>ZR_KBK</w:t>
            </w:r>
          </w:p>
        </w:tc>
        <w:tc>
          <w:tcPr>
            <w:tcW w:w="694" w:type="dxa"/>
            <w:hideMark/>
          </w:tcPr>
          <w:p w14:paraId="11038FF7"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50B6C0FC" w14:textId="77777777" w:rsidR="0062306F" w:rsidRPr="000F1979" w:rsidRDefault="0062306F" w:rsidP="000F1979">
            <w:pPr>
              <w:pStyle w:val="GOSTTablenorm"/>
              <w:rPr>
                <w:sz w:val="22"/>
                <w:szCs w:val="22"/>
              </w:rPr>
            </w:pPr>
            <w:r w:rsidRPr="000F1979">
              <w:rPr>
                <w:sz w:val="22"/>
                <w:szCs w:val="22"/>
              </w:rPr>
              <w:t>Т(1-20)</w:t>
            </w:r>
          </w:p>
        </w:tc>
        <w:tc>
          <w:tcPr>
            <w:tcW w:w="1105" w:type="dxa"/>
            <w:hideMark/>
          </w:tcPr>
          <w:p w14:paraId="0E165D9D"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0B121041" w14:textId="77777777" w:rsidR="0062306F" w:rsidRPr="000F1979" w:rsidRDefault="0062306F" w:rsidP="000F1979">
            <w:pPr>
              <w:pStyle w:val="GOSTTablenorm"/>
              <w:rPr>
                <w:sz w:val="22"/>
                <w:szCs w:val="22"/>
              </w:rPr>
            </w:pPr>
            <w:r w:rsidRPr="000F1979">
              <w:rPr>
                <w:sz w:val="22"/>
                <w:szCs w:val="22"/>
              </w:rPr>
              <w:t>Указывается КБК в соответствии с действующими Указаниями по БК.</w:t>
            </w:r>
          </w:p>
          <w:p w14:paraId="4F063447" w14:textId="77777777" w:rsidR="0062306F" w:rsidRPr="000F1979" w:rsidRDefault="0062306F" w:rsidP="000F1979">
            <w:pPr>
              <w:pStyle w:val="GOSTTablenorm"/>
              <w:rPr>
                <w:sz w:val="22"/>
                <w:szCs w:val="22"/>
              </w:rPr>
            </w:pPr>
            <w:r w:rsidRPr="000F1979">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3C105725" w14:textId="77777777" w:rsidR="0062306F" w:rsidRPr="000F1979" w:rsidRDefault="0062306F" w:rsidP="000F1979">
            <w:pPr>
              <w:pStyle w:val="GOSTTablenorm"/>
              <w:rPr>
                <w:sz w:val="22"/>
                <w:szCs w:val="22"/>
              </w:rPr>
            </w:pPr>
            <w:r w:rsidRPr="000F1979">
              <w:rPr>
                <w:sz w:val="22"/>
                <w:szCs w:val="22"/>
              </w:rPr>
              <w:t>Если в поле «БИК банка, обслуживающего ТОФК/БИК банка контрагента» указан счет № 03100, то обязательно для заполнения значением, состоящим из 20 знаков.</w:t>
            </w:r>
          </w:p>
          <w:p w14:paraId="59EBE7A1" w14:textId="77777777" w:rsidR="0062306F" w:rsidRPr="000F1979" w:rsidRDefault="0062306F" w:rsidP="000F1979">
            <w:pPr>
              <w:pStyle w:val="GOSTTablenorm"/>
              <w:rPr>
                <w:sz w:val="22"/>
                <w:szCs w:val="22"/>
              </w:rPr>
            </w:pPr>
            <w:r w:rsidRPr="000F1979">
              <w:rPr>
                <w:sz w:val="22"/>
                <w:szCs w:val="22"/>
              </w:rPr>
              <w:t xml:space="preserve">Если в поле «БИК банка, обслуживающего ТОФК/БИК </w:t>
            </w:r>
            <w:r w:rsidRPr="000F1979">
              <w:rPr>
                <w:sz w:val="22"/>
                <w:szCs w:val="22"/>
              </w:rPr>
              <w:lastRenderedPageBreak/>
              <w:t>банка контрагента» указан иной счет, открытый ТОФК, то обязательно для заполнения значением, состоящим из 1 знака, либо 20 знаков.</w:t>
            </w:r>
          </w:p>
        </w:tc>
      </w:tr>
      <w:tr w:rsidR="0062306F" w:rsidRPr="000F1979" w14:paraId="04765D5A"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118FD761" w14:textId="77777777" w:rsidR="0062306F" w:rsidRPr="000F1979" w:rsidRDefault="0062306F" w:rsidP="000F1979">
            <w:pPr>
              <w:pStyle w:val="GOSTTablenorm"/>
              <w:rPr>
                <w:sz w:val="22"/>
                <w:szCs w:val="22"/>
              </w:rPr>
            </w:pPr>
            <w:r w:rsidRPr="000F1979">
              <w:rPr>
                <w:sz w:val="22"/>
                <w:szCs w:val="22"/>
              </w:rPr>
              <w:lastRenderedPageBreak/>
              <w:t>Код ОКТМО</w:t>
            </w:r>
          </w:p>
        </w:tc>
        <w:tc>
          <w:tcPr>
            <w:tcW w:w="1654" w:type="dxa"/>
            <w:hideMark/>
          </w:tcPr>
          <w:p w14:paraId="56466A4C" w14:textId="77777777" w:rsidR="0062306F" w:rsidRPr="000F1979" w:rsidRDefault="0062306F" w:rsidP="000F1979">
            <w:pPr>
              <w:pStyle w:val="GOSTTablenorm"/>
              <w:rPr>
                <w:sz w:val="22"/>
                <w:szCs w:val="22"/>
              </w:rPr>
            </w:pPr>
            <w:r w:rsidRPr="000F1979">
              <w:rPr>
                <w:sz w:val="22"/>
                <w:szCs w:val="22"/>
              </w:rPr>
              <w:t>ZR_OKTMO</w:t>
            </w:r>
          </w:p>
        </w:tc>
        <w:tc>
          <w:tcPr>
            <w:tcW w:w="694" w:type="dxa"/>
            <w:hideMark/>
          </w:tcPr>
          <w:p w14:paraId="6668B914"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5A911B71" w14:textId="77777777" w:rsidR="0062306F" w:rsidRPr="000F1979" w:rsidRDefault="0062306F" w:rsidP="000F1979">
            <w:pPr>
              <w:pStyle w:val="GOSTTablenorm"/>
              <w:rPr>
                <w:sz w:val="22"/>
                <w:szCs w:val="22"/>
              </w:rPr>
            </w:pPr>
            <w:r w:rsidRPr="000F1979">
              <w:rPr>
                <w:sz w:val="22"/>
                <w:szCs w:val="22"/>
              </w:rPr>
              <w:t>Т(1-8)</w:t>
            </w:r>
          </w:p>
        </w:tc>
        <w:tc>
          <w:tcPr>
            <w:tcW w:w="1105" w:type="dxa"/>
            <w:hideMark/>
          </w:tcPr>
          <w:p w14:paraId="0BD69C77"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33D2F9C" w14:textId="77777777" w:rsidR="0062306F" w:rsidRPr="000F1979" w:rsidRDefault="0062306F" w:rsidP="000F1979">
            <w:pPr>
              <w:pStyle w:val="GOSTTablenorm"/>
              <w:rPr>
                <w:sz w:val="22"/>
                <w:szCs w:val="22"/>
              </w:rPr>
            </w:pPr>
            <w:r w:rsidRPr="000F1979">
              <w:rPr>
                <w:sz w:val="22"/>
                <w:szCs w:val="22"/>
              </w:rPr>
              <w:t>Указывается код ОКТМО.</w:t>
            </w:r>
          </w:p>
          <w:p w14:paraId="1D585E39" w14:textId="77777777" w:rsidR="0062306F" w:rsidRPr="000F1979" w:rsidRDefault="0062306F" w:rsidP="000F1979">
            <w:pPr>
              <w:pStyle w:val="GOSTTablenorm"/>
              <w:rPr>
                <w:sz w:val="22"/>
                <w:szCs w:val="22"/>
              </w:rPr>
            </w:pPr>
            <w:r w:rsidRPr="000F1979">
              <w:rPr>
                <w:sz w:val="22"/>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62236F6C" w14:textId="77777777" w:rsidR="0062306F" w:rsidRPr="000F1979" w:rsidRDefault="0062306F" w:rsidP="000F1979">
            <w:pPr>
              <w:pStyle w:val="GOSTTablenorm"/>
              <w:rPr>
                <w:sz w:val="22"/>
                <w:szCs w:val="22"/>
              </w:rPr>
            </w:pPr>
            <w:r w:rsidRPr="000F1979">
              <w:rPr>
                <w:sz w:val="22"/>
                <w:szCs w:val="22"/>
              </w:rPr>
              <w:t>Если в поле «Счет контрагента» указан счет № 03100 и в поле «Код бюджетной классификации» указано значение, где первые три символа отличны от «153», то обязательно для заполнения значением, состоящим из 8 знаков.</w:t>
            </w:r>
          </w:p>
        </w:tc>
      </w:tr>
      <w:tr w:rsidR="0062306F" w:rsidRPr="000F1979" w14:paraId="07F0F704"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4BE7F460" w14:textId="77777777" w:rsidR="0062306F" w:rsidRPr="000F1979" w:rsidRDefault="0062306F" w:rsidP="000F1979">
            <w:pPr>
              <w:pStyle w:val="GOSTTablenorm"/>
              <w:rPr>
                <w:sz w:val="22"/>
                <w:szCs w:val="22"/>
              </w:rPr>
            </w:pPr>
            <w:r w:rsidRPr="000F1979">
              <w:rPr>
                <w:sz w:val="22"/>
                <w:szCs w:val="22"/>
              </w:rPr>
              <w:t>Показатель основания платежа</w:t>
            </w:r>
          </w:p>
        </w:tc>
        <w:tc>
          <w:tcPr>
            <w:tcW w:w="1654" w:type="dxa"/>
            <w:hideMark/>
          </w:tcPr>
          <w:p w14:paraId="1C96E6F0" w14:textId="77777777" w:rsidR="0062306F" w:rsidRPr="000F1979" w:rsidRDefault="0062306F" w:rsidP="000F1979">
            <w:pPr>
              <w:pStyle w:val="GOSTTablenorm"/>
              <w:rPr>
                <w:sz w:val="22"/>
                <w:szCs w:val="22"/>
              </w:rPr>
            </w:pPr>
            <w:r w:rsidRPr="000F1979">
              <w:rPr>
                <w:sz w:val="22"/>
                <w:szCs w:val="22"/>
              </w:rPr>
              <w:t>ZR_IndxBsPmnt</w:t>
            </w:r>
          </w:p>
        </w:tc>
        <w:tc>
          <w:tcPr>
            <w:tcW w:w="694" w:type="dxa"/>
            <w:hideMark/>
          </w:tcPr>
          <w:p w14:paraId="6426336B"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88F6C7C" w14:textId="77777777" w:rsidR="0062306F" w:rsidRPr="000F1979" w:rsidRDefault="0062306F" w:rsidP="000F1979">
            <w:pPr>
              <w:pStyle w:val="GOSTTablenorm"/>
              <w:rPr>
                <w:sz w:val="22"/>
                <w:szCs w:val="22"/>
              </w:rPr>
            </w:pPr>
            <w:r w:rsidRPr="000F1979">
              <w:rPr>
                <w:sz w:val="22"/>
                <w:szCs w:val="22"/>
              </w:rPr>
              <w:t>Т(1-2)</w:t>
            </w:r>
          </w:p>
        </w:tc>
        <w:tc>
          <w:tcPr>
            <w:tcW w:w="1105" w:type="dxa"/>
            <w:hideMark/>
          </w:tcPr>
          <w:p w14:paraId="21419802"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6C7138B9" w14:textId="77777777" w:rsidR="0062306F" w:rsidRPr="000F1979" w:rsidRDefault="0062306F" w:rsidP="000F1979">
            <w:pPr>
              <w:pStyle w:val="GOSTTablenorm"/>
              <w:rPr>
                <w:sz w:val="22"/>
                <w:szCs w:val="22"/>
              </w:rPr>
            </w:pPr>
            <w:r w:rsidRPr="000F1979">
              <w:rPr>
                <w:sz w:val="22"/>
                <w:szCs w:val="22"/>
              </w:rPr>
              <w:t>Указывается показатель основания платежа.</w:t>
            </w:r>
          </w:p>
          <w:p w14:paraId="4E9A13A8" w14:textId="77777777" w:rsidR="0062306F" w:rsidRPr="000F1979" w:rsidRDefault="0062306F" w:rsidP="000F1979">
            <w:pPr>
              <w:pStyle w:val="GOSTTablenorm"/>
              <w:rPr>
                <w:sz w:val="22"/>
                <w:szCs w:val="22"/>
              </w:rPr>
            </w:pPr>
            <w:r w:rsidRPr="000F1979">
              <w:rPr>
                <w:sz w:val="22"/>
                <w:szCs w:val="22"/>
              </w:rPr>
              <w:t>Обязательно для заполнения если, заполнено поле «Статус налогоплательщика».</w:t>
            </w:r>
          </w:p>
        </w:tc>
      </w:tr>
      <w:tr w:rsidR="0062306F" w:rsidRPr="000F1979" w14:paraId="0513E8E1"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424105E8" w14:textId="77777777" w:rsidR="0062306F" w:rsidRPr="000F1979" w:rsidRDefault="0062306F" w:rsidP="000F1979">
            <w:pPr>
              <w:pStyle w:val="GOSTTablenorm"/>
              <w:rPr>
                <w:sz w:val="22"/>
                <w:szCs w:val="22"/>
              </w:rPr>
            </w:pPr>
            <w:r w:rsidRPr="000F1979">
              <w:rPr>
                <w:sz w:val="22"/>
                <w:szCs w:val="22"/>
              </w:rPr>
              <w:t>Показатель налогового периода / кода таможенного органа</w:t>
            </w:r>
          </w:p>
        </w:tc>
        <w:tc>
          <w:tcPr>
            <w:tcW w:w="1654" w:type="dxa"/>
            <w:hideMark/>
          </w:tcPr>
          <w:p w14:paraId="538C6AA0" w14:textId="77777777" w:rsidR="0062306F" w:rsidRPr="000F1979" w:rsidRDefault="0062306F" w:rsidP="000F1979">
            <w:pPr>
              <w:pStyle w:val="GOSTTablenorm"/>
              <w:rPr>
                <w:sz w:val="22"/>
                <w:szCs w:val="22"/>
              </w:rPr>
            </w:pPr>
            <w:r w:rsidRPr="000F1979">
              <w:rPr>
                <w:sz w:val="22"/>
                <w:szCs w:val="22"/>
              </w:rPr>
              <w:t>ZR_IndxTxPrd</w:t>
            </w:r>
          </w:p>
        </w:tc>
        <w:tc>
          <w:tcPr>
            <w:tcW w:w="694" w:type="dxa"/>
            <w:hideMark/>
          </w:tcPr>
          <w:p w14:paraId="4CE351B1"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47C1DDC6" w14:textId="77777777" w:rsidR="0062306F" w:rsidRPr="000F1979" w:rsidRDefault="0062306F" w:rsidP="000F1979">
            <w:pPr>
              <w:pStyle w:val="GOSTTablenorm"/>
              <w:rPr>
                <w:sz w:val="22"/>
                <w:szCs w:val="22"/>
              </w:rPr>
            </w:pPr>
            <w:r w:rsidRPr="000F1979">
              <w:rPr>
                <w:sz w:val="22"/>
                <w:szCs w:val="22"/>
              </w:rPr>
              <w:t>Т(1-10)</w:t>
            </w:r>
          </w:p>
        </w:tc>
        <w:tc>
          <w:tcPr>
            <w:tcW w:w="1105" w:type="dxa"/>
            <w:hideMark/>
          </w:tcPr>
          <w:p w14:paraId="7365D309"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245E05DE" w14:textId="77777777" w:rsidR="0062306F" w:rsidRPr="000F1979" w:rsidRDefault="0062306F" w:rsidP="000F1979">
            <w:pPr>
              <w:pStyle w:val="GOSTTablenorm"/>
              <w:rPr>
                <w:sz w:val="22"/>
                <w:szCs w:val="22"/>
              </w:rPr>
            </w:pPr>
            <w:r w:rsidRPr="000F1979">
              <w:rPr>
                <w:sz w:val="22"/>
                <w:szCs w:val="22"/>
              </w:rPr>
              <w:t>Указывается показатель налогового периода равный 10 знакам или код таможенного органа равный 8 знакам.</w:t>
            </w:r>
          </w:p>
          <w:p w14:paraId="4613EA64" w14:textId="77777777" w:rsidR="0062306F" w:rsidRPr="000F1979" w:rsidRDefault="0062306F" w:rsidP="000F1979">
            <w:pPr>
              <w:pStyle w:val="GOSTTablenorm"/>
              <w:rPr>
                <w:sz w:val="22"/>
                <w:szCs w:val="22"/>
              </w:rPr>
            </w:pPr>
            <w:r w:rsidRPr="000F1979">
              <w:rPr>
                <w:sz w:val="22"/>
                <w:szCs w:val="22"/>
              </w:rPr>
              <w:t xml:space="preserve">Обязательно для заполнения если, заполнено поле «Статус налогоплательщика». </w:t>
            </w:r>
          </w:p>
        </w:tc>
      </w:tr>
      <w:tr w:rsidR="0062306F" w:rsidRPr="000F1979" w14:paraId="7961CCC9"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67D9BE73" w14:textId="77777777" w:rsidR="0062306F" w:rsidRPr="000F1979" w:rsidRDefault="0062306F" w:rsidP="000F1979">
            <w:pPr>
              <w:pStyle w:val="GOSTTablenorm"/>
              <w:rPr>
                <w:sz w:val="22"/>
                <w:szCs w:val="22"/>
              </w:rPr>
            </w:pPr>
            <w:r w:rsidRPr="000F1979">
              <w:rPr>
                <w:sz w:val="22"/>
                <w:szCs w:val="22"/>
              </w:rPr>
              <w:t>Показатель номера документа</w:t>
            </w:r>
          </w:p>
        </w:tc>
        <w:tc>
          <w:tcPr>
            <w:tcW w:w="1654" w:type="dxa"/>
            <w:hideMark/>
          </w:tcPr>
          <w:p w14:paraId="276C4341" w14:textId="77777777" w:rsidR="0062306F" w:rsidRPr="000F1979" w:rsidRDefault="0062306F" w:rsidP="000F1979">
            <w:pPr>
              <w:pStyle w:val="GOSTTablenorm"/>
              <w:rPr>
                <w:sz w:val="22"/>
                <w:szCs w:val="22"/>
              </w:rPr>
            </w:pPr>
            <w:r w:rsidRPr="000F1979">
              <w:rPr>
                <w:sz w:val="22"/>
                <w:szCs w:val="22"/>
              </w:rPr>
              <w:t>ZR_IndxNmDc</w:t>
            </w:r>
          </w:p>
        </w:tc>
        <w:tc>
          <w:tcPr>
            <w:tcW w:w="694" w:type="dxa"/>
            <w:hideMark/>
          </w:tcPr>
          <w:p w14:paraId="7F5CE9A7"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A7CB217" w14:textId="77777777" w:rsidR="0062306F" w:rsidRPr="000F1979" w:rsidRDefault="0062306F" w:rsidP="000F1979">
            <w:pPr>
              <w:pStyle w:val="GOSTTablenorm"/>
              <w:rPr>
                <w:sz w:val="22"/>
                <w:szCs w:val="22"/>
              </w:rPr>
            </w:pPr>
            <w:r w:rsidRPr="000F1979">
              <w:rPr>
                <w:sz w:val="22"/>
                <w:szCs w:val="22"/>
              </w:rPr>
              <w:t>Т(1-15)</w:t>
            </w:r>
          </w:p>
        </w:tc>
        <w:tc>
          <w:tcPr>
            <w:tcW w:w="1105" w:type="dxa"/>
            <w:hideMark/>
          </w:tcPr>
          <w:p w14:paraId="0CC8F11A"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13D636A2" w14:textId="77777777" w:rsidR="0062306F" w:rsidRPr="000F1979" w:rsidRDefault="0062306F" w:rsidP="000F1979">
            <w:pPr>
              <w:pStyle w:val="GOSTTablenorm"/>
              <w:rPr>
                <w:sz w:val="22"/>
                <w:szCs w:val="22"/>
              </w:rPr>
            </w:pPr>
            <w:r w:rsidRPr="000F1979">
              <w:rPr>
                <w:sz w:val="22"/>
                <w:szCs w:val="22"/>
              </w:rPr>
              <w:t>Указывается показатель номера документа-основания.</w:t>
            </w:r>
          </w:p>
          <w:p w14:paraId="1BFAA392" w14:textId="77777777" w:rsidR="0062306F" w:rsidRPr="000F1979" w:rsidRDefault="0062306F" w:rsidP="000F1979">
            <w:pPr>
              <w:pStyle w:val="GOSTTablenorm"/>
              <w:rPr>
                <w:sz w:val="22"/>
                <w:szCs w:val="22"/>
              </w:rPr>
            </w:pPr>
            <w:r w:rsidRPr="000F1979">
              <w:rPr>
                <w:sz w:val="22"/>
                <w:szCs w:val="22"/>
              </w:rPr>
              <w:t>Обязательно для заполнения если, заполнено поле «Статус налогоплательщика».</w:t>
            </w:r>
          </w:p>
        </w:tc>
      </w:tr>
      <w:tr w:rsidR="0062306F" w:rsidRPr="000F1979" w14:paraId="185A3C60"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37FA366D" w14:textId="77777777" w:rsidR="0062306F" w:rsidRPr="000F1979" w:rsidRDefault="0062306F" w:rsidP="000F1979">
            <w:pPr>
              <w:pStyle w:val="GOSTTablenorm"/>
              <w:rPr>
                <w:sz w:val="22"/>
                <w:szCs w:val="22"/>
              </w:rPr>
            </w:pPr>
            <w:r w:rsidRPr="000F1979">
              <w:rPr>
                <w:sz w:val="22"/>
                <w:szCs w:val="22"/>
              </w:rPr>
              <w:t>Показатель даты документа</w:t>
            </w:r>
          </w:p>
        </w:tc>
        <w:tc>
          <w:tcPr>
            <w:tcW w:w="1654" w:type="dxa"/>
            <w:hideMark/>
          </w:tcPr>
          <w:p w14:paraId="1506D3BC" w14:textId="77777777" w:rsidR="0062306F" w:rsidRPr="000F1979" w:rsidRDefault="0062306F" w:rsidP="000F1979">
            <w:pPr>
              <w:pStyle w:val="GOSTTablenorm"/>
              <w:rPr>
                <w:sz w:val="22"/>
                <w:szCs w:val="22"/>
              </w:rPr>
            </w:pPr>
            <w:r w:rsidRPr="000F1979">
              <w:rPr>
                <w:sz w:val="22"/>
                <w:szCs w:val="22"/>
              </w:rPr>
              <w:t>ZR_IndxDtDc</w:t>
            </w:r>
          </w:p>
        </w:tc>
        <w:tc>
          <w:tcPr>
            <w:tcW w:w="694" w:type="dxa"/>
            <w:hideMark/>
          </w:tcPr>
          <w:p w14:paraId="41F5887F"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038248A2" w14:textId="77777777" w:rsidR="0062306F" w:rsidRPr="000F1979" w:rsidRDefault="0062306F" w:rsidP="000F1979">
            <w:pPr>
              <w:pStyle w:val="GOSTTablenorm"/>
              <w:rPr>
                <w:sz w:val="22"/>
                <w:szCs w:val="22"/>
              </w:rPr>
            </w:pPr>
            <w:r w:rsidRPr="000F1979">
              <w:rPr>
                <w:sz w:val="22"/>
                <w:szCs w:val="22"/>
              </w:rPr>
              <w:t>Т(1-10)</w:t>
            </w:r>
          </w:p>
        </w:tc>
        <w:tc>
          <w:tcPr>
            <w:tcW w:w="1105" w:type="dxa"/>
            <w:hideMark/>
          </w:tcPr>
          <w:p w14:paraId="38290FD2"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1A50C222" w14:textId="77777777" w:rsidR="0062306F" w:rsidRPr="000F1979" w:rsidRDefault="0062306F" w:rsidP="000F1979">
            <w:pPr>
              <w:pStyle w:val="GOSTTablenorm"/>
              <w:rPr>
                <w:sz w:val="22"/>
                <w:szCs w:val="22"/>
              </w:rPr>
            </w:pPr>
            <w:r w:rsidRPr="000F1979">
              <w:rPr>
                <w:sz w:val="22"/>
                <w:szCs w:val="22"/>
              </w:rPr>
              <w:t>Указывается показатель даты документа-основания.</w:t>
            </w:r>
          </w:p>
          <w:p w14:paraId="273459D6" w14:textId="77777777" w:rsidR="0062306F" w:rsidRPr="000F1979" w:rsidRDefault="0062306F" w:rsidP="000F1979">
            <w:pPr>
              <w:pStyle w:val="GOSTTablenorm"/>
              <w:rPr>
                <w:sz w:val="22"/>
                <w:szCs w:val="22"/>
              </w:rPr>
            </w:pPr>
            <w:r w:rsidRPr="000F1979">
              <w:rPr>
                <w:sz w:val="22"/>
                <w:szCs w:val="22"/>
              </w:rPr>
              <w:lastRenderedPageBreak/>
              <w:t>Поле обязательно для заполнения, если заполнено поле «Статус налогоплательщика». При этом поле может принимать значение:</w:t>
            </w:r>
          </w:p>
          <w:p w14:paraId="1E672529" w14:textId="77777777" w:rsidR="0062306F" w:rsidRPr="000F1979" w:rsidRDefault="0062306F" w:rsidP="000F1979">
            <w:pPr>
              <w:pStyle w:val="GOSTTablenorm"/>
              <w:ind w:left="284" w:hanging="227"/>
              <w:rPr>
                <w:sz w:val="22"/>
                <w:szCs w:val="22"/>
              </w:rPr>
            </w:pPr>
            <w:r w:rsidRPr="000F1979">
              <w:rPr>
                <w:sz w:val="22"/>
                <w:szCs w:val="22"/>
              </w:rPr>
              <w:t>− состоящее из 1 знака, принимающего значение ноль («0»);</w:t>
            </w:r>
          </w:p>
          <w:p w14:paraId="76095522" w14:textId="77777777" w:rsidR="0062306F" w:rsidRPr="000F1979" w:rsidRDefault="0062306F" w:rsidP="000F1979">
            <w:pPr>
              <w:pStyle w:val="GOSTTablenorm"/>
              <w:ind w:left="284" w:hanging="227"/>
              <w:rPr>
                <w:sz w:val="22"/>
                <w:szCs w:val="22"/>
              </w:rPr>
            </w:pPr>
            <w:r w:rsidRPr="000F1979">
              <w:rPr>
                <w:sz w:val="22"/>
                <w:szCs w:val="22"/>
              </w:rPr>
              <w:t>− состоящее из 2 знаков, принимающих одновременно значение ноль («00»);</w:t>
            </w:r>
          </w:p>
          <w:p w14:paraId="5F13DEE1" w14:textId="77777777" w:rsidR="0062306F" w:rsidRPr="000F1979" w:rsidRDefault="0062306F" w:rsidP="000F1979">
            <w:pPr>
              <w:pStyle w:val="GOSTTablenorm"/>
              <w:ind w:left="284" w:hanging="227"/>
              <w:rPr>
                <w:sz w:val="22"/>
                <w:szCs w:val="22"/>
              </w:rPr>
            </w:pPr>
            <w:r w:rsidRPr="000F1979">
              <w:rPr>
                <w:sz w:val="22"/>
                <w:szCs w:val="22"/>
              </w:rPr>
              <w:t>− состоящее из 10 знаков, при этом все знаки одновременно не могут принимать значение ноль («0»).</w:t>
            </w:r>
          </w:p>
        </w:tc>
      </w:tr>
      <w:tr w:rsidR="0062306F" w:rsidRPr="000F1979" w14:paraId="7CB8ED13" w14:textId="77777777" w:rsidTr="000F1979">
        <w:trPr>
          <w:cnfStyle w:val="000000010000" w:firstRow="0" w:lastRow="0" w:firstColumn="0" w:lastColumn="0" w:oddVBand="0" w:evenVBand="0" w:oddHBand="0" w:evenHBand="1" w:firstRowFirstColumn="0" w:firstRowLastColumn="0" w:lastRowFirstColumn="0" w:lastRowLastColumn="0"/>
        </w:trPr>
        <w:tc>
          <w:tcPr>
            <w:tcW w:w="9344" w:type="dxa"/>
            <w:gridSpan w:val="6"/>
            <w:hideMark/>
          </w:tcPr>
          <w:p w14:paraId="58CAF229" w14:textId="77777777" w:rsidR="0062306F" w:rsidRPr="000F1979" w:rsidRDefault="0062306F" w:rsidP="000F1979">
            <w:pPr>
              <w:pStyle w:val="GOSTTablenorm"/>
              <w:rPr>
                <w:sz w:val="22"/>
                <w:szCs w:val="22"/>
              </w:rPr>
            </w:pPr>
            <w:r w:rsidRPr="000F1979">
              <w:rPr>
                <w:b/>
                <w:sz w:val="22"/>
                <w:szCs w:val="22"/>
              </w:rPr>
              <w:lastRenderedPageBreak/>
              <w:t>Информация о платеже ЖКУ</w:t>
            </w:r>
          </w:p>
        </w:tc>
      </w:tr>
      <w:tr w:rsidR="0062306F" w:rsidRPr="000F1979" w14:paraId="207A7672"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5D6BFE77" w14:textId="77777777" w:rsidR="0062306F" w:rsidRPr="000F1979" w:rsidRDefault="0062306F" w:rsidP="000F1979">
            <w:pPr>
              <w:pStyle w:val="GOSTTablenorm"/>
              <w:rPr>
                <w:sz w:val="22"/>
                <w:szCs w:val="22"/>
              </w:rPr>
            </w:pPr>
            <w:r w:rsidRPr="000F1979">
              <w:rPr>
                <w:sz w:val="22"/>
                <w:szCs w:val="22"/>
              </w:rPr>
              <w:t>Идентификатор ПД</w:t>
            </w:r>
          </w:p>
        </w:tc>
        <w:tc>
          <w:tcPr>
            <w:tcW w:w="1654" w:type="dxa"/>
            <w:hideMark/>
          </w:tcPr>
          <w:p w14:paraId="130E1225" w14:textId="77777777" w:rsidR="0062306F" w:rsidRPr="000F1979" w:rsidRDefault="0062306F" w:rsidP="000F1979">
            <w:pPr>
              <w:pStyle w:val="GOSTTablenorm"/>
              <w:rPr>
                <w:sz w:val="22"/>
                <w:szCs w:val="22"/>
              </w:rPr>
            </w:pPr>
            <w:r w:rsidRPr="000F1979">
              <w:rPr>
                <w:sz w:val="22"/>
                <w:szCs w:val="22"/>
              </w:rPr>
              <w:t>InfoPayZHKU_IdPd</w:t>
            </w:r>
          </w:p>
        </w:tc>
        <w:tc>
          <w:tcPr>
            <w:tcW w:w="694" w:type="dxa"/>
            <w:hideMark/>
          </w:tcPr>
          <w:p w14:paraId="1DDAD309"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6EDEBF95" w14:textId="77777777" w:rsidR="0062306F" w:rsidRPr="000F1979" w:rsidRDefault="0062306F" w:rsidP="000F1979">
            <w:pPr>
              <w:pStyle w:val="GOSTTablenorm"/>
              <w:rPr>
                <w:sz w:val="22"/>
                <w:szCs w:val="22"/>
              </w:rPr>
            </w:pPr>
            <w:r w:rsidRPr="000F1979">
              <w:rPr>
                <w:sz w:val="22"/>
                <w:szCs w:val="22"/>
              </w:rPr>
              <w:t>Т(18)</w:t>
            </w:r>
          </w:p>
        </w:tc>
        <w:tc>
          <w:tcPr>
            <w:tcW w:w="1105" w:type="dxa"/>
            <w:hideMark/>
          </w:tcPr>
          <w:p w14:paraId="7268A39F"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335A0B91" w14:textId="77777777" w:rsidR="0062306F" w:rsidRPr="000F1979" w:rsidRDefault="0062306F" w:rsidP="000F1979">
            <w:pPr>
              <w:pStyle w:val="GOSTTablenorm"/>
              <w:rPr>
                <w:sz w:val="22"/>
                <w:szCs w:val="22"/>
              </w:rPr>
            </w:pPr>
            <w:r w:rsidRPr="000F1979">
              <w:rPr>
                <w:sz w:val="22"/>
                <w:szCs w:val="22"/>
              </w:rPr>
              <w:t>Указывается идентификатор платежного документа в формате 00АА000000-00-0000, где знак «0» означает цифру, а знак «А» означает букву русского алфавита в любом регистре.</w:t>
            </w:r>
          </w:p>
        </w:tc>
      </w:tr>
      <w:tr w:rsidR="0062306F" w:rsidRPr="000F1979" w14:paraId="7D37454F"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151EB2CE" w14:textId="77777777" w:rsidR="0062306F" w:rsidRPr="000F1979" w:rsidRDefault="0062306F" w:rsidP="000F1979">
            <w:pPr>
              <w:pStyle w:val="GOSTTablenorm"/>
              <w:rPr>
                <w:sz w:val="22"/>
                <w:szCs w:val="22"/>
              </w:rPr>
            </w:pPr>
            <w:r w:rsidRPr="000F1979">
              <w:rPr>
                <w:sz w:val="22"/>
                <w:szCs w:val="22"/>
              </w:rPr>
              <w:t>Период оплаты</w:t>
            </w:r>
          </w:p>
        </w:tc>
        <w:tc>
          <w:tcPr>
            <w:tcW w:w="1654" w:type="dxa"/>
            <w:hideMark/>
          </w:tcPr>
          <w:p w14:paraId="55BE55F0" w14:textId="77777777" w:rsidR="0062306F" w:rsidRPr="000F1979" w:rsidRDefault="0062306F" w:rsidP="000F1979">
            <w:pPr>
              <w:pStyle w:val="GOSTTablenorm"/>
              <w:rPr>
                <w:sz w:val="22"/>
                <w:szCs w:val="22"/>
              </w:rPr>
            </w:pPr>
            <w:r w:rsidRPr="000F1979">
              <w:rPr>
                <w:sz w:val="22"/>
                <w:szCs w:val="22"/>
              </w:rPr>
              <w:t>InfoPayZHKU_PayPeriod</w:t>
            </w:r>
          </w:p>
        </w:tc>
        <w:tc>
          <w:tcPr>
            <w:tcW w:w="694" w:type="dxa"/>
            <w:hideMark/>
          </w:tcPr>
          <w:p w14:paraId="01F3AE82"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7C7A6E4A" w14:textId="77777777" w:rsidR="0062306F" w:rsidRPr="000F1979" w:rsidRDefault="0062306F" w:rsidP="000F1979">
            <w:pPr>
              <w:pStyle w:val="GOSTTablenorm"/>
              <w:rPr>
                <w:sz w:val="22"/>
                <w:szCs w:val="22"/>
              </w:rPr>
            </w:pPr>
            <w:r w:rsidRPr="000F1979">
              <w:rPr>
                <w:sz w:val="22"/>
                <w:szCs w:val="22"/>
              </w:rPr>
              <w:t>Т(7)</w:t>
            </w:r>
          </w:p>
        </w:tc>
        <w:tc>
          <w:tcPr>
            <w:tcW w:w="1105" w:type="dxa"/>
            <w:hideMark/>
          </w:tcPr>
          <w:p w14:paraId="7FE60E82"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37C78B49" w14:textId="77777777" w:rsidR="0062306F" w:rsidRPr="000F1979" w:rsidRDefault="0062306F" w:rsidP="000F1979">
            <w:pPr>
              <w:pStyle w:val="GOSTTablenorm"/>
              <w:rPr>
                <w:sz w:val="22"/>
                <w:szCs w:val="22"/>
              </w:rPr>
            </w:pPr>
            <w:r w:rsidRPr="000F1979">
              <w:rPr>
                <w:sz w:val="22"/>
                <w:szCs w:val="22"/>
              </w:rPr>
              <w:t>Указывается период оплаты в формате ММ.ГГГГ.</w:t>
            </w:r>
          </w:p>
        </w:tc>
      </w:tr>
      <w:tr w:rsidR="0062306F" w:rsidRPr="000F1979" w14:paraId="43CE1C1B"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4C6AE714" w14:textId="77777777" w:rsidR="0062306F" w:rsidRPr="000F1979" w:rsidRDefault="0062306F" w:rsidP="000F1979">
            <w:pPr>
              <w:pStyle w:val="GOSTTablenorm"/>
              <w:rPr>
                <w:sz w:val="22"/>
                <w:szCs w:val="22"/>
              </w:rPr>
            </w:pPr>
            <w:r w:rsidRPr="000F1979">
              <w:rPr>
                <w:sz w:val="22"/>
                <w:szCs w:val="22"/>
              </w:rPr>
              <w:t>Единый л/с</w:t>
            </w:r>
          </w:p>
        </w:tc>
        <w:tc>
          <w:tcPr>
            <w:tcW w:w="1654" w:type="dxa"/>
            <w:hideMark/>
          </w:tcPr>
          <w:p w14:paraId="3C2FBC03" w14:textId="77777777" w:rsidR="0062306F" w:rsidRPr="000F1979" w:rsidRDefault="0062306F" w:rsidP="000F1979">
            <w:pPr>
              <w:pStyle w:val="GOSTTablenorm"/>
              <w:rPr>
                <w:sz w:val="22"/>
                <w:szCs w:val="22"/>
              </w:rPr>
            </w:pPr>
            <w:r w:rsidRPr="000F1979">
              <w:rPr>
                <w:sz w:val="22"/>
                <w:szCs w:val="22"/>
              </w:rPr>
              <w:t>InfoPayZHKU_SingleAcc</w:t>
            </w:r>
          </w:p>
        </w:tc>
        <w:tc>
          <w:tcPr>
            <w:tcW w:w="694" w:type="dxa"/>
            <w:hideMark/>
          </w:tcPr>
          <w:p w14:paraId="0E4C9F73"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C8DC8E2" w14:textId="77777777" w:rsidR="0062306F" w:rsidRPr="000F1979" w:rsidRDefault="0062306F" w:rsidP="000F1979">
            <w:pPr>
              <w:pStyle w:val="GOSTTablenorm"/>
              <w:rPr>
                <w:sz w:val="22"/>
                <w:szCs w:val="22"/>
              </w:rPr>
            </w:pPr>
            <w:r w:rsidRPr="000F1979">
              <w:rPr>
                <w:sz w:val="22"/>
                <w:szCs w:val="22"/>
              </w:rPr>
              <w:t>Т(10)</w:t>
            </w:r>
          </w:p>
        </w:tc>
        <w:tc>
          <w:tcPr>
            <w:tcW w:w="1105" w:type="dxa"/>
            <w:hideMark/>
          </w:tcPr>
          <w:p w14:paraId="5660523A"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83F69E4" w14:textId="77777777" w:rsidR="0062306F" w:rsidRPr="000F1979" w:rsidRDefault="0062306F" w:rsidP="000F1979">
            <w:pPr>
              <w:pStyle w:val="GOSTTablenorm"/>
              <w:rPr>
                <w:sz w:val="22"/>
                <w:szCs w:val="22"/>
              </w:rPr>
            </w:pPr>
            <w:r w:rsidRPr="000F1979">
              <w:rPr>
                <w:sz w:val="22"/>
                <w:szCs w:val="22"/>
              </w:rPr>
              <w:t>Указывается единый лицевой счет в формате 00АА000000, где знак «0» означает цифру, а знак «А» означает букву русского алфавита в любом регистре.</w:t>
            </w:r>
          </w:p>
        </w:tc>
      </w:tr>
      <w:tr w:rsidR="0062306F" w:rsidRPr="000F1979" w14:paraId="2F201A5A"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55190E33" w14:textId="77777777" w:rsidR="0062306F" w:rsidRPr="000F1979" w:rsidRDefault="0062306F" w:rsidP="000F1979">
            <w:pPr>
              <w:pStyle w:val="GOSTTablenorm"/>
              <w:rPr>
                <w:sz w:val="22"/>
                <w:szCs w:val="22"/>
              </w:rPr>
            </w:pPr>
            <w:r w:rsidRPr="000F1979">
              <w:rPr>
                <w:sz w:val="22"/>
                <w:szCs w:val="22"/>
              </w:rPr>
              <w:t>Идентификатор ЖКУ</w:t>
            </w:r>
          </w:p>
        </w:tc>
        <w:tc>
          <w:tcPr>
            <w:tcW w:w="1654" w:type="dxa"/>
            <w:hideMark/>
          </w:tcPr>
          <w:p w14:paraId="3D42A4ED" w14:textId="77777777" w:rsidR="0062306F" w:rsidRPr="000F1979" w:rsidRDefault="0062306F" w:rsidP="000F1979">
            <w:pPr>
              <w:pStyle w:val="GOSTTablenorm"/>
              <w:rPr>
                <w:sz w:val="22"/>
                <w:szCs w:val="22"/>
              </w:rPr>
            </w:pPr>
            <w:r w:rsidRPr="000F1979">
              <w:rPr>
                <w:sz w:val="22"/>
                <w:szCs w:val="22"/>
              </w:rPr>
              <w:t>InfoPayZHKU_IdZHKU</w:t>
            </w:r>
          </w:p>
        </w:tc>
        <w:tc>
          <w:tcPr>
            <w:tcW w:w="694" w:type="dxa"/>
            <w:hideMark/>
          </w:tcPr>
          <w:p w14:paraId="40BDEF3D"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518FDA84" w14:textId="77777777" w:rsidR="0062306F" w:rsidRPr="000F1979" w:rsidRDefault="0062306F" w:rsidP="000F1979">
            <w:pPr>
              <w:pStyle w:val="GOSTTablenorm"/>
              <w:rPr>
                <w:sz w:val="22"/>
                <w:szCs w:val="22"/>
              </w:rPr>
            </w:pPr>
            <w:r w:rsidRPr="000F1979">
              <w:rPr>
                <w:sz w:val="22"/>
                <w:szCs w:val="22"/>
              </w:rPr>
              <w:t>Т(13)</w:t>
            </w:r>
          </w:p>
        </w:tc>
        <w:tc>
          <w:tcPr>
            <w:tcW w:w="1105" w:type="dxa"/>
            <w:hideMark/>
          </w:tcPr>
          <w:p w14:paraId="16BECE40"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30FB2DFD" w14:textId="77777777" w:rsidR="0062306F" w:rsidRPr="000F1979" w:rsidRDefault="0062306F" w:rsidP="000F1979">
            <w:pPr>
              <w:pStyle w:val="GOSTTablenorm"/>
              <w:rPr>
                <w:sz w:val="22"/>
                <w:szCs w:val="22"/>
              </w:rPr>
            </w:pPr>
            <w:r w:rsidRPr="000F1979">
              <w:rPr>
                <w:sz w:val="22"/>
                <w:szCs w:val="22"/>
              </w:rPr>
              <w:t>Указывается идентификатор жилищно-коммунальной услуги в формате 00АА000000-00, где знак «0» означает цифру, а знак «А» означает букву русского алфавита в любом регистре.</w:t>
            </w:r>
          </w:p>
        </w:tc>
      </w:tr>
      <w:tr w:rsidR="0062306F" w:rsidRPr="000F1979" w14:paraId="75B7A31F" w14:textId="77777777" w:rsidTr="000F1979">
        <w:trPr>
          <w:cnfStyle w:val="000000100000" w:firstRow="0" w:lastRow="0" w:firstColumn="0" w:lastColumn="0" w:oddVBand="0" w:evenVBand="0" w:oddHBand="1" w:evenHBand="0" w:firstRowFirstColumn="0" w:firstRowLastColumn="0" w:lastRowFirstColumn="0" w:lastRowLastColumn="0"/>
        </w:trPr>
        <w:tc>
          <w:tcPr>
            <w:tcW w:w="9344" w:type="dxa"/>
            <w:gridSpan w:val="6"/>
            <w:hideMark/>
          </w:tcPr>
          <w:p w14:paraId="7D9FC78F" w14:textId="77777777" w:rsidR="0062306F" w:rsidRPr="000F1979" w:rsidRDefault="0062306F" w:rsidP="000F1979">
            <w:pPr>
              <w:pStyle w:val="GOSTTablenorm"/>
              <w:rPr>
                <w:sz w:val="22"/>
                <w:szCs w:val="22"/>
              </w:rPr>
            </w:pPr>
            <w:r w:rsidRPr="000F1979">
              <w:rPr>
                <w:b/>
                <w:sz w:val="22"/>
                <w:szCs w:val="22"/>
              </w:rPr>
              <w:lastRenderedPageBreak/>
              <w:t>Подписи</w:t>
            </w:r>
          </w:p>
        </w:tc>
      </w:tr>
      <w:tr w:rsidR="0062306F" w:rsidRPr="000F1979" w14:paraId="5DD2A277"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20F9C4F0" w14:textId="77777777" w:rsidR="0062306F" w:rsidRPr="000F1979" w:rsidRDefault="0062306F" w:rsidP="000F1979">
            <w:pPr>
              <w:pStyle w:val="GOSTTablenorm"/>
              <w:rPr>
                <w:sz w:val="22"/>
                <w:szCs w:val="22"/>
              </w:rPr>
            </w:pPr>
            <w:r w:rsidRPr="000F1979">
              <w:rPr>
                <w:color w:val="000000"/>
                <w:sz w:val="22"/>
                <w:szCs w:val="22"/>
              </w:rPr>
              <w:t>Данные о подписях</w:t>
            </w:r>
          </w:p>
        </w:tc>
        <w:tc>
          <w:tcPr>
            <w:tcW w:w="1654" w:type="dxa"/>
            <w:hideMark/>
          </w:tcPr>
          <w:p w14:paraId="2904FB96" w14:textId="77777777" w:rsidR="0062306F" w:rsidRPr="000F1979" w:rsidRDefault="0062306F" w:rsidP="000F1979">
            <w:pPr>
              <w:pStyle w:val="GOSTTablenorm"/>
              <w:rPr>
                <w:sz w:val="22"/>
                <w:szCs w:val="22"/>
              </w:rPr>
            </w:pPr>
            <w:r w:rsidRPr="000F1979">
              <w:rPr>
                <w:color w:val="000000"/>
                <w:sz w:val="22"/>
                <w:szCs w:val="22"/>
              </w:rPr>
              <w:t>SGN</w:t>
            </w:r>
          </w:p>
        </w:tc>
        <w:tc>
          <w:tcPr>
            <w:tcW w:w="694" w:type="dxa"/>
            <w:hideMark/>
          </w:tcPr>
          <w:p w14:paraId="3F347F83" w14:textId="77777777" w:rsidR="0062306F" w:rsidRPr="000F1979" w:rsidRDefault="0062306F" w:rsidP="000F1979">
            <w:pPr>
              <w:pStyle w:val="GOSTTablenorm"/>
              <w:jc w:val="center"/>
              <w:rPr>
                <w:sz w:val="22"/>
                <w:szCs w:val="22"/>
              </w:rPr>
            </w:pPr>
            <w:r w:rsidRPr="000F1979">
              <w:rPr>
                <w:rFonts w:eastAsia="Calibri"/>
                <w:sz w:val="22"/>
                <w:szCs w:val="22"/>
              </w:rPr>
              <w:t>С</w:t>
            </w:r>
          </w:p>
        </w:tc>
        <w:tc>
          <w:tcPr>
            <w:tcW w:w="1105" w:type="dxa"/>
            <w:hideMark/>
          </w:tcPr>
          <w:p w14:paraId="5C0C8C25" w14:textId="77777777" w:rsidR="0062306F" w:rsidRPr="000F1979" w:rsidRDefault="0062306F" w:rsidP="000F1979">
            <w:pPr>
              <w:pStyle w:val="GOSTTablenorm"/>
              <w:rPr>
                <w:sz w:val="22"/>
                <w:szCs w:val="22"/>
              </w:rPr>
            </w:pPr>
            <w:r w:rsidRPr="000F1979">
              <w:rPr>
                <w:sz w:val="22"/>
                <w:szCs w:val="22"/>
                <w:lang w:val="en-US"/>
              </w:rPr>
              <w:t>t</w:t>
            </w:r>
            <w:r w:rsidRPr="000F1979">
              <w:rPr>
                <w:color w:val="000000"/>
                <w:sz w:val="22"/>
                <w:szCs w:val="22"/>
              </w:rPr>
              <w:t>SGN</w:t>
            </w:r>
          </w:p>
        </w:tc>
        <w:tc>
          <w:tcPr>
            <w:tcW w:w="1105" w:type="dxa"/>
            <w:hideMark/>
          </w:tcPr>
          <w:p w14:paraId="68695330"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2BA939EC" w14:textId="77777777" w:rsidR="0062306F" w:rsidRPr="000F1979" w:rsidRDefault="0062306F" w:rsidP="000F1979">
            <w:pPr>
              <w:pStyle w:val="GOSTTablenorm"/>
              <w:rPr>
                <w:sz w:val="22"/>
                <w:szCs w:val="22"/>
              </w:rPr>
            </w:pPr>
            <w:r w:rsidRPr="000F1979">
              <w:rPr>
                <w:sz w:val="22"/>
                <w:szCs w:val="22"/>
              </w:rPr>
              <w:t>Указывается информация о подписях клиента в случае их формирования во внешней системе (с применением сертификат ЭП, выданных УЦ, отличным от УЦ ФК).</w:t>
            </w:r>
          </w:p>
          <w:p w14:paraId="161FD247" w14:textId="4FF02034"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_Ref68855787 \h  \* MERGEFORMAT </w:instrText>
            </w:r>
            <w:r w:rsidRPr="000F1979">
              <w:rPr>
                <w:b/>
                <w:szCs w:val="22"/>
              </w:rPr>
            </w:r>
            <w:r w:rsidRPr="000F1979">
              <w:rPr>
                <w:b/>
                <w:szCs w:val="22"/>
              </w:rPr>
              <w:fldChar w:fldCharType="separate"/>
            </w:r>
            <w:r w:rsidR="007A3ADF" w:rsidRPr="007A3ADF">
              <w:rPr>
                <w:b/>
                <w:noProof/>
                <w:sz w:val="22"/>
                <w:szCs w:val="22"/>
              </w:rPr>
              <w:t>110</w:t>
            </w:r>
            <w:r w:rsidRPr="000F1979">
              <w:rPr>
                <w:b/>
                <w:szCs w:val="22"/>
              </w:rPr>
              <w:fldChar w:fldCharType="end"/>
            </w:r>
            <w:r w:rsidRPr="000F1979">
              <w:rPr>
                <w:sz w:val="22"/>
                <w:szCs w:val="22"/>
              </w:rPr>
              <w:t>.</w:t>
            </w:r>
          </w:p>
        </w:tc>
      </w:tr>
      <w:tr w:rsidR="0062306F" w:rsidRPr="000F1979" w14:paraId="61CBC84E"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74AFA3AB" w14:textId="77777777" w:rsidR="0062306F" w:rsidRPr="000F1979" w:rsidRDefault="0062306F" w:rsidP="000F1979">
            <w:pPr>
              <w:pStyle w:val="GOSTTablenorm"/>
              <w:rPr>
                <w:sz w:val="22"/>
                <w:szCs w:val="22"/>
              </w:rPr>
            </w:pPr>
            <w:r w:rsidRPr="000F1979">
              <w:rPr>
                <w:sz w:val="22"/>
                <w:szCs w:val="22"/>
              </w:rPr>
              <w:t>ФИО руководителя</w:t>
            </w:r>
          </w:p>
        </w:tc>
        <w:tc>
          <w:tcPr>
            <w:tcW w:w="1654" w:type="dxa"/>
            <w:hideMark/>
          </w:tcPr>
          <w:p w14:paraId="1126BB4E" w14:textId="77777777" w:rsidR="0062306F" w:rsidRPr="000F1979" w:rsidRDefault="0062306F" w:rsidP="000F1979">
            <w:pPr>
              <w:pStyle w:val="GOSTTablenorm"/>
              <w:rPr>
                <w:sz w:val="22"/>
                <w:szCs w:val="22"/>
              </w:rPr>
            </w:pPr>
            <w:r w:rsidRPr="000F1979">
              <w:rPr>
                <w:sz w:val="22"/>
                <w:szCs w:val="22"/>
              </w:rPr>
              <w:t>ZR_FllNm_Hd</w:t>
            </w:r>
          </w:p>
        </w:tc>
        <w:tc>
          <w:tcPr>
            <w:tcW w:w="694" w:type="dxa"/>
            <w:hideMark/>
          </w:tcPr>
          <w:p w14:paraId="15EC4D45"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255D10CE" w14:textId="77777777" w:rsidR="0062306F" w:rsidRPr="000F1979" w:rsidRDefault="0062306F" w:rsidP="000F1979">
            <w:pPr>
              <w:pStyle w:val="GOSTTablenorm"/>
              <w:rPr>
                <w:sz w:val="22"/>
                <w:szCs w:val="22"/>
              </w:rPr>
            </w:pPr>
            <w:r w:rsidRPr="000F1979">
              <w:rPr>
                <w:sz w:val="22"/>
                <w:szCs w:val="22"/>
              </w:rPr>
              <w:t>Т(1-50)</w:t>
            </w:r>
          </w:p>
        </w:tc>
        <w:tc>
          <w:tcPr>
            <w:tcW w:w="1105" w:type="dxa"/>
            <w:hideMark/>
          </w:tcPr>
          <w:p w14:paraId="7E5A8646"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71DE2AA8" w14:textId="77777777" w:rsidR="0062306F" w:rsidRPr="000F1979" w:rsidRDefault="0062306F" w:rsidP="000F1979">
            <w:pPr>
              <w:pStyle w:val="GOSTTablenorm"/>
              <w:rPr>
                <w:sz w:val="22"/>
                <w:szCs w:val="22"/>
              </w:rPr>
            </w:pPr>
            <w:r w:rsidRPr="000F1979">
              <w:rPr>
                <w:sz w:val="22"/>
                <w:szCs w:val="22"/>
              </w:rPr>
              <w:t>Расшифровка подписи руководителя (уполномоченного лица) клиента с указанием инициалов и фамилии.</w:t>
            </w:r>
          </w:p>
          <w:p w14:paraId="7317595A" w14:textId="77777777" w:rsidR="0062306F" w:rsidRPr="000F1979" w:rsidRDefault="0062306F" w:rsidP="000F1979">
            <w:pPr>
              <w:pStyle w:val="GOSTTablenorm"/>
              <w:rPr>
                <w:sz w:val="22"/>
                <w:szCs w:val="22"/>
              </w:rPr>
            </w:pPr>
            <w:r w:rsidRPr="000F1979">
              <w:rPr>
                <w:sz w:val="22"/>
                <w:szCs w:val="22"/>
              </w:rPr>
              <w:t>Поле не заполняется если заполнен блок «Данные о подписях».</w:t>
            </w:r>
          </w:p>
        </w:tc>
      </w:tr>
      <w:tr w:rsidR="0062306F" w:rsidRPr="000F1979" w14:paraId="462FE6A3"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61D046DA" w14:textId="77777777" w:rsidR="0062306F" w:rsidRPr="000F1979" w:rsidRDefault="0062306F" w:rsidP="000F1979">
            <w:pPr>
              <w:pStyle w:val="GOSTTablenorm"/>
              <w:rPr>
                <w:sz w:val="22"/>
                <w:szCs w:val="22"/>
              </w:rPr>
            </w:pPr>
            <w:r w:rsidRPr="000F1979">
              <w:rPr>
                <w:sz w:val="22"/>
                <w:szCs w:val="22"/>
              </w:rPr>
              <w:t>Дата подписания заявки</w:t>
            </w:r>
          </w:p>
        </w:tc>
        <w:tc>
          <w:tcPr>
            <w:tcW w:w="1654" w:type="dxa"/>
            <w:hideMark/>
          </w:tcPr>
          <w:p w14:paraId="0E3B1654" w14:textId="77777777" w:rsidR="0062306F" w:rsidRPr="000F1979" w:rsidRDefault="0062306F" w:rsidP="000F1979">
            <w:pPr>
              <w:pStyle w:val="GOSTTablenorm"/>
              <w:rPr>
                <w:sz w:val="22"/>
                <w:szCs w:val="22"/>
              </w:rPr>
            </w:pPr>
            <w:r w:rsidRPr="000F1979">
              <w:rPr>
                <w:sz w:val="22"/>
                <w:szCs w:val="22"/>
              </w:rPr>
              <w:t>ZR_SgngDtPOD</w:t>
            </w:r>
          </w:p>
        </w:tc>
        <w:tc>
          <w:tcPr>
            <w:tcW w:w="694" w:type="dxa"/>
            <w:hideMark/>
          </w:tcPr>
          <w:p w14:paraId="0BD45508"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6BCED671" w14:textId="77777777" w:rsidR="0062306F" w:rsidRPr="000F1979" w:rsidRDefault="0062306F" w:rsidP="000F1979">
            <w:pPr>
              <w:pStyle w:val="GOSTTablenorm"/>
              <w:rPr>
                <w:sz w:val="22"/>
                <w:szCs w:val="22"/>
              </w:rPr>
            </w:pPr>
            <w:r w:rsidRPr="000F1979">
              <w:rPr>
                <w:sz w:val="22"/>
                <w:szCs w:val="22"/>
                <w:lang w:val="en-US"/>
              </w:rPr>
              <w:t>D</w:t>
            </w:r>
            <w:r w:rsidRPr="000F1979">
              <w:rPr>
                <w:sz w:val="22"/>
                <w:szCs w:val="22"/>
              </w:rPr>
              <w:t>ate</w:t>
            </w:r>
          </w:p>
        </w:tc>
        <w:tc>
          <w:tcPr>
            <w:tcW w:w="1105" w:type="dxa"/>
            <w:hideMark/>
          </w:tcPr>
          <w:p w14:paraId="79059247"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65C996EA" w14:textId="77777777" w:rsidR="0062306F" w:rsidRPr="000F1979" w:rsidRDefault="0062306F" w:rsidP="000F1979">
            <w:pPr>
              <w:pStyle w:val="GOSTTablenorm"/>
              <w:rPr>
                <w:sz w:val="22"/>
                <w:szCs w:val="22"/>
              </w:rPr>
            </w:pPr>
            <w:r w:rsidRPr="000F1979">
              <w:rPr>
                <w:sz w:val="22"/>
                <w:szCs w:val="22"/>
              </w:rPr>
              <w:t>Дата подписания заявки.</w:t>
            </w:r>
          </w:p>
          <w:p w14:paraId="01AF8938" w14:textId="77777777" w:rsidR="0062306F" w:rsidRPr="000F1979" w:rsidRDefault="0062306F" w:rsidP="000F1979">
            <w:pPr>
              <w:pStyle w:val="GOSTTablenorm"/>
              <w:rPr>
                <w:sz w:val="22"/>
                <w:szCs w:val="22"/>
              </w:rPr>
            </w:pPr>
            <w:r w:rsidRPr="000F1979">
              <w:rPr>
                <w:sz w:val="22"/>
                <w:szCs w:val="22"/>
              </w:rPr>
              <w:t>Поле не заполняется если заполнен блок «Данные о подписях».</w:t>
            </w:r>
          </w:p>
        </w:tc>
      </w:tr>
      <w:tr w:rsidR="0062306F" w:rsidRPr="000F1979" w14:paraId="38E3DB6E"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36AFC506" w14:textId="77777777" w:rsidR="0062306F" w:rsidRPr="000F1979" w:rsidRDefault="0062306F" w:rsidP="000F1979">
            <w:pPr>
              <w:pStyle w:val="GOSTTablenorm"/>
              <w:rPr>
                <w:sz w:val="22"/>
                <w:szCs w:val="22"/>
              </w:rPr>
            </w:pPr>
            <w:r w:rsidRPr="000F1979">
              <w:rPr>
                <w:sz w:val="22"/>
                <w:szCs w:val="22"/>
              </w:rPr>
              <w:t>ФИО главного бухгалтера (уполномоченного руководителем лица)</w:t>
            </w:r>
          </w:p>
        </w:tc>
        <w:tc>
          <w:tcPr>
            <w:tcW w:w="1654" w:type="dxa"/>
            <w:hideMark/>
          </w:tcPr>
          <w:p w14:paraId="10263E71" w14:textId="77777777" w:rsidR="0062306F" w:rsidRPr="000F1979" w:rsidRDefault="0062306F" w:rsidP="000F1979">
            <w:pPr>
              <w:pStyle w:val="GOSTTablenorm"/>
              <w:rPr>
                <w:sz w:val="22"/>
                <w:szCs w:val="22"/>
              </w:rPr>
            </w:pPr>
            <w:r w:rsidRPr="000F1979">
              <w:rPr>
                <w:sz w:val="22"/>
                <w:szCs w:val="22"/>
              </w:rPr>
              <w:t>ZR_FllNm_RspnExctr</w:t>
            </w:r>
          </w:p>
        </w:tc>
        <w:tc>
          <w:tcPr>
            <w:tcW w:w="694" w:type="dxa"/>
            <w:hideMark/>
          </w:tcPr>
          <w:p w14:paraId="26361E90"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053F45EB" w14:textId="77777777" w:rsidR="0062306F" w:rsidRPr="000F1979" w:rsidRDefault="0062306F" w:rsidP="000F1979">
            <w:pPr>
              <w:pStyle w:val="GOSTTablenorm"/>
              <w:rPr>
                <w:sz w:val="22"/>
                <w:szCs w:val="22"/>
              </w:rPr>
            </w:pPr>
            <w:r w:rsidRPr="000F1979">
              <w:rPr>
                <w:sz w:val="22"/>
                <w:szCs w:val="22"/>
              </w:rPr>
              <w:t>Т(1-50)</w:t>
            </w:r>
          </w:p>
        </w:tc>
        <w:tc>
          <w:tcPr>
            <w:tcW w:w="1105" w:type="dxa"/>
            <w:hideMark/>
          </w:tcPr>
          <w:p w14:paraId="676A0669"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6984D344" w14:textId="77777777" w:rsidR="0062306F" w:rsidRPr="000F1979" w:rsidRDefault="0062306F" w:rsidP="000F1979">
            <w:pPr>
              <w:pStyle w:val="GOSTTablenorm"/>
              <w:rPr>
                <w:sz w:val="22"/>
                <w:szCs w:val="22"/>
              </w:rPr>
            </w:pPr>
            <w:r w:rsidRPr="000F1979">
              <w:rPr>
                <w:sz w:val="22"/>
                <w:szCs w:val="22"/>
              </w:rPr>
              <w:t xml:space="preserve">Расшифровка подписи главного бухгалтера (уполномоченного руководителем лица), с указанием инициалов и фамилии. </w:t>
            </w:r>
          </w:p>
          <w:p w14:paraId="27A9D1D7" w14:textId="77777777" w:rsidR="0062306F" w:rsidRPr="000F1979" w:rsidRDefault="0062306F" w:rsidP="000F1979">
            <w:pPr>
              <w:pStyle w:val="GOSTTablenorm"/>
              <w:rPr>
                <w:sz w:val="22"/>
                <w:szCs w:val="22"/>
              </w:rPr>
            </w:pPr>
            <w:r w:rsidRPr="000F1979">
              <w:rPr>
                <w:sz w:val="22"/>
                <w:szCs w:val="22"/>
              </w:rPr>
              <w:t>Поле не заполняется если заполнен блок «Данные о подписях».</w:t>
            </w:r>
          </w:p>
        </w:tc>
      </w:tr>
      <w:tr w:rsidR="0062306F" w:rsidRPr="000F1979" w14:paraId="6BF71EA6"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1865D8E4" w14:textId="77777777" w:rsidR="0062306F" w:rsidRPr="000F1979" w:rsidRDefault="0062306F" w:rsidP="000F1979">
            <w:pPr>
              <w:pStyle w:val="GOSTTablenorm"/>
              <w:rPr>
                <w:sz w:val="22"/>
                <w:szCs w:val="22"/>
              </w:rPr>
            </w:pPr>
            <w:r w:rsidRPr="000F1979">
              <w:rPr>
                <w:sz w:val="22"/>
                <w:szCs w:val="22"/>
              </w:rPr>
              <w:t>Отметка ТОФК</w:t>
            </w:r>
          </w:p>
        </w:tc>
        <w:tc>
          <w:tcPr>
            <w:tcW w:w="1654" w:type="dxa"/>
            <w:hideMark/>
          </w:tcPr>
          <w:p w14:paraId="163E52B6" w14:textId="77777777" w:rsidR="0062306F" w:rsidRPr="000F1979" w:rsidRDefault="0062306F" w:rsidP="000F1979">
            <w:pPr>
              <w:pStyle w:val="GOSTTablenorm"/>
              <w:rPr>
                <w:sz w:val="22"/>
                <w:szCs w:val="22"/>
              </w:rPr>
            </w:pPr>
            <w:r w:rsidRPr="000F1979">
              <w:rPr>
                <w:sz w:val="22"/>
                <w:szCs w:val="22"/>
              </w:rPr>
              <w:t>ZR_MSC_MrkOrFK</w:t>
            </w:r>
          </w:p>
        </w:tc>
        <w:tc>
          <w:tcPr>
            <w:tcW w:w="694" w:type="dxa"/>
            <w:hideMark/>
          </w:tcPr>
          <w:p w14:paraId="6FF7C636"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0F7C0B5E" w14:textId="77777777" w:rsidR="0062306F" w:rsidRPr="000F1979" w:rsidRDefault="0062306F" w:rsidP="000F1979">
            <w:pPr>
              <w:pStyle w:val="GOSTTablenorm"/>
              <w:rPr>
                <w:sz w:val="22"/>
                <w:szCs w:val="22"/>
              </w:rPr>
            </w:pPr>
            <w:r w:rsidRPr="000F1979">
              <w:rPr>
                <w:sz w:val="22"/>
                <w:szCs w:val="22"/>
              </w:rPr>
              <w:t>tMSC_MrkOrFK</w:t>
            </w:r>
          </w:p>
        </w:tc>
        <w:tc>
          <w:tcPr>
            <w:tcW w:w="1105" w:type="dxa"/>
            <w:hideMark/>
          </w:tcPr>
          <w:p w14:paraId="24CCD178"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608CA489" w14:textId="77777777" w:rsidR="0062306F" w:rsidRPr="000F1979" w:rsidRDefault="0062306F" w:rsidP="000F1979">
            <w:pPr>
              <w:pStyle w:val="GOSTTablenorm"/>
              <w:rPr>
                <w:sz w:val="22"/>
                <w:szCs w:val="22"/>
              </w:rPr>
            </w:pPr>
            <w:r w:rsidRPr="000F1979">
              <w:rPr>
                <w:sz w:val="22"/>
                <w:szCs w:val="22"/>
              </w:rPr>
              <w:t>Обязательно для заполнения при принятии ТОФК заявки.</w:t>
            </w:r>
          </w:p>
          <w:p w14:paraId="0E91019A" w14:textId="490BF86F"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_Ref503530413 \h  \* MERGEFORMAT </w:instrText>
            </w:r>
            <w:r w:rsidRPr="000F1979">
              <w:rPr>
                <w:b/>
                <w:szCs w:val="22"/>
              </w:rPr>
            </w:r>
            <w:r w:rsidRPr="000F1979">
              <w:rPr>
                <w:b/>
                <w:szCs w:val="22"/>
              </w:rPr>
              <w:fldChar w:fldCharType="separate"/>
            </w:r>
            <w:r w:rsidR="007A3ADF" w:rsidRPr="007A3ADF">
              <w:rPr>
                <w:b/>
                <w:sz w:val="22"/>
                <w:szCs w:val="22"/>
              </w:rPr>
              <w:t>78</w:t>
            </w:r>
            <w:r w:rsidRPr="000F1979">
              <w:rPr>
                <w:b/>
                <w:szCs w:val="22"/>
              </w:rPr>
              <w:fldChar w:fldCharType="end"/>
            </w:r>
            <w:r w:rsidRPr="000F1979">
              <w:rPr>
                <w:sz w:val="22"/>
                <w:szCs w:val="22"/>
              </w:rPr>
              <w:t>.</w:t>
            </w:r>
          </w:p>
        </w:tc>
      </w:tr>
      <w:tr w:rsidR="0062306F" w:rsidRPr="000F1979" w14:paraId="2E2A082A" w14:textId="77777777" w:rsidTr="000F1979">
        <w:trPr>
          <w:cnfStyle w:val="000000100000" w:firstRow="0" w:lastRow="0" w:firstColumn="0" w:lastColumn="0" w:oddVBand="0" w:evenVBand="0" w:oddHBand="1" w:evenHBand="0" w:firstRowFirstColumn="0" w:firstRowLastColumn="0" w:lastRowFirstColumn="0" w:lastRowLastColumn="0"/>
        </w:trPr>
        <w:tc>
          <w:tcPr>
            <w:tcW w:w="9344" w:type="dxa"/>
            <w:gridSpan w:val="6"/>
            <w:hideMark/>
          </w:tcPr>
          <w:p w14:paraId="025FBEDE" w14:textId="77777777" w:rsidR="0062306F" w:rsidRPr="000F1979" w:rsidRDefault="0062306F" w:rsidP="000F1979">
            <w:pPr>
              <w:pStyle w:val="GOSTTablenorm"/>
              <w:rPr>
                <w:sz w:val="22"/>
                <w:szCs w:val="22"/>
              </w:rPr>
            </w:pPr>
            <w:r w:rsidRPr="000F1979">
              <w:rPr>
                <w:b/>
                <w:sz w:val="22"/>
                <w:szCs w:val="22"/>
              </w:rPr>
              <w:t>Реквизиты документов-оснований и Заявки</w:t>
            </w:r>
          </w:p>
        </w:tc>
      </w:tr>
      <w:tr w:rsidR="0062306F" w:rsidRPr="000F1979" w14:paraId="78814EE0" w14:textId="77777777" w:rsidTr="000F1979">
        <w:trPr>
          <w:cnfStyle w:val="000000010000" w:firstRow="0" w:lastRow="0" w:firstColumn="0" w:lastColumn="0" w:oddVBand="0" w:evenVBand="0" w:oddHBand="0" w:evenHBand="1" w:firstRowFirstColumn="0" w:firstRowLastColumn="0" w:lastRowFirstColumn="0" w:lastRowLastColumn="0"/>
        </w:trPr>
        <w:tc>
          <w:tcPr>
            <w:tcW w:w="1759" w:type="dxa"/>
            <w:hideMark/>
          </w:tcPr>
          <w:p w14:paraId="1D8811F9" w14:textId="77777777" w:rsidR="0062306F" w:rsidRPr="000F1979" w:rsidRDefault="0062306F" w:rsidP="000F1979">
            <w:pPr>
              <w:pStyle w:val="GOSTTablenorm"/>
              <w:rPr>
                <w:sz w:val="22"/>
                <w:szCs w:val="22"/>
              </w:rPr>
            </w:pPr>
            <w:r w:rsidRPr="000F1979">
              <w:rPr>
                <w:sz w:val="22"/>
                <w:szCs w:val="22"/>
              </w:rPr>
              <w:t>Реквизиты документов-оснований</w:t>
            </w:r>
          </w:p>
        </w:tc>
        <w:tc>
          <w:tcPr>
            <w:tcW w:w="1654" w:type="dxa"/>
            <w:hideMark/>
          </w:tcPr>
          <w:p w14:paraId="0826385B" w14:textId="77777777" w:rsidR="0062306F" w:rsidRPr="000F1979" w:rsidRDefault="0062306F" w:rsidP="000F1979">
            <w:pPr>
              <w:pStyle w:val="ASFKTableHead"/>
              <w:jc w:val="both"/>
              <w:rPr>
                <w:b w:val="0"/>
                <w:bCs w:val="0"/>
                <w:sz w:val="22"/>
                <w:szCs w:val="22"/>
              </w:rPr>
            </w:pPr>
            <w:r w:rsidRPr="000F1979">
              <w:rPr>
                <w:b w:val="0"/>
                <w:bCs w:val="0"/>
                <w:sz w:val="22"/>
                <w:szCs w:val="22"/>
              </w:rPr>
              <w:t>ZROSN</w:t>
            </w:r>
          </w:p>
        </w:tc>
        <w:tc>
          <w:tcPr>
            <w:tcW w:w="694" w:type="dxa"/>
            <w:hideMark/>
          </w:tcPr>
          <w:p w14:paraId="3D4CA5B1" w14:textId="77777777" w:rsidR="0062306F" w:rsidRPr="000F1979" w:rsidRDefault="0062306F" w:rsidP="000F1979">
            <w:pPr>
              <w:pStyle w:val="ASFKTableHead"/>
              <w:rPr>
                <w:b w:val="0"/>
                <w:bCs w:val="0"/>
                <w:sz w:val="22"/>
                <w:szCs w:val="22"/>
              </w:rPr>
            </w:pPr>
            <w:r w:rsidRPr="000F1979">
              <w:rPr>
                <w:b w:val="0"/>
                <w:bCs w:val="0"/>
                <w:sz w:val="22"/>
                <w:szCs w:val="22"/>
              </w:rPr>
              <w:t>С</w:t>
            </w:r>
          </w:p>
        </w:tc>
        <w:tc>
          <w:tcPr>
            <w:tcW w:w="1105" w:type="dxa"/>
            <w:hideMark/>
          </w:tcPr>
          <w:p w14:paraId="407D5EB4" w14:textId="77777777" w:rsidR="0062306F" w:rsidRPr="000F1979" w:rsidRDefault="0062306F" w:rsidP="000F1979">
            <w:pPr>
              <w:pStyle w:val="ASFKTableHead"/>
              <w:rPr>
                <w:b w:val="0"/>
                <w:bCs w:val="0"/>
                <w:sz w:val="22"/>
                <w:szCs w:val="22"/>
              </w:rPr>
            </w:pPr>
            <w:r w:rsidRPr="000F1979">
              <w:rPr>
                <w:b w:val="0"/>
                <w:bCs w:val="0"/>
                <w:sz w:val="22"/>
                <w:szCs w:val="22"/>
              </w:rPr>
              <w:t>tZROSN</w:t>
            </w:r>
          </w:p>
        </w:tc>
        <w:tc>
          <w:tcPr>
            <w:tcW w:w="1105" w:type="dxa"/>
            <w:hideMark/>
          </w:tcPr>
          <w:p w14:paraId="24A6EC58" w14:textId="77777777" w:rsidR="0062306F" w:rsidRPr="000F1979" w:rsidRDefault="0062306F" w:rsidP="000F1979">
            <w:pPr>
              <w:pStyle w:val="ASFKTableHead"/>
              <w:rPr>
                <w:b w:val="0"/>
                <w:bCs w:val="0"/>
                <w:sz w:val="22"/>
                <w:szCs w:val="22"/>
              </w:rPr>
            </w:pPr>
            <w:r w:rsidRPr="000F1979">
              <w:rPr>
                <w:b w:val="0"/>
                <w:bCs w:val="0"/>
                <w:sz w:val="22"/>
                <w:szCs w:val="22"/>
              </w:rPr>
              <w:t>Н</w:t>
            </w:r>
          </w:p>
        </w:tc>
        <w:tc>
          <w:tcPr>
            <w:tcW w:w="3027" w:type="dxa"/>
            <w:hideMark/>
          </w:tcPr>
          <w:p w14:paraId="32C5B45A" w14:textId="77777777" w:rsidR="0062306F" w:rsidRPr="000F1979" w:rsidRDefault="0062306F" w:rsidP="000F1979">
            <w:pPr>
              <w:pStyle w:val="GOSTTablenorm"/>
              <w:rPr>
                <w:sz w:val="22"/>
                <w:szCs w:val="22"/>
              </w:rPr>
            </w:pPr>
            <w:r w:rsidRPr="000F1979">
              <w:rPr>
                <w:sz w:val="22"/>
                <w:szCs w:val="22"/>
              </w:rPr>
              <w:t>Реквизиты документов-оснований.</w:t>
            </w:r>
          </w:p>
          <w:p w14:paraId="65A4A601" w14:textId="11AE6636"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_Ref526861476 \h  \* MERGEFORMAT </w:instrText>
            </w:r>
            <w:r w:rsidRPr="000F1979">
              <w:rPr>
                <w:b/>
                <w:szCs w:val="22"/>
              </w:rPr>
            </w:r>
            <w:r w:rsidRPr="000F1979">
              <w:rPr>
                <w:b/>
                <w:szCs w:val="22"/>
              </w:rPr>
              <w:fldChar w:fldCharType="separate"/>
            </w:r>
            <w:r w:rsidR="007A3ADF" w:rsidRPr="007A3ADF">
              <w:rPr>
                <w:b/>
                <w:sz w:val="22"/>
                <w:szCs w:val="22"/>
              </w:rPr>
              <w:t>103</w:t>
            </w:r>
            <w:r w:rsidRPr="000F1979">
              <w:rPr>
                <w:b/>
                <w:szCs w:val="22"/>
              </w:rPr>
              <w:fldChar w:fldCharType="end"/>
            </w:r>
            <w:r w:rsidRPr="000F1979">
              <w:rPr>
                <w:sz w:val="22"/>
                <w:szCs w:val="22"/>
              </w:rPr>
              <w:t>.</w:t>
            </w:r>
          </w:p>
        </w:tc>
      </w:tr>
      <w:tr w:rsidR="0062306F" w:rsidRPr="000F1979" w14:paraId="23C5A79D"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13BBD167" w14:textId="77777777" w:rsidR="0062306F" w:rsidRPr="000F1979" w:rsidRDefault="0062306F" w:rsidP="000F1979">
            <w:pPr>
              <w:pStyle w:val="GOSTTablenorm"/>
              <w:rPr>
                <w:sz w:val="22"/>
                <w:szCs w:val="22"/>
              </w:rPr>
            </w:pPr>
            <w:r w:rsidRPr="000F1979">
              <w:rPr>
                <w:sz w:val="22"/>
                <w:szCs w:val="22"/>
              </w:rPr>
              <w:lastRenderedPageBreak/>
              <w:t>Расшифровка заявки на кассовый расход по бюджетной классификации</w:t>
            </w:r>
          </w:p>
        </w:tc>
        <w:tc>
          <w:tcPr>
            <w:tcW w:w="1654" w:type="dxa"/>
            <w:hideMark/>
          </w:tcPr>
          <w:p w14:paraId="275D10CB" w14:textId="77777777" w:rsidR="0062306F" w:rsidRPr="000F1979" w:rsidRDefault="0062306F" w:rsidP="000F1979">
            <w:pPr>
              <w:pStyle w:val="GOSTTablenorm"/>
              <w:rPr>
                <w:sz w:val="22"/>
                <w:szCs w:val="22"/>
              </w:rPr>
            </w:pPr>
            <w:r w:rsidRPr="000F1979">
              <w:rPr>
                <w:sz w:val="22"/>
                <w:szCs w:val="22"/>
              </w:rPr>
              <w:t>ZRST</w:t>
            </w:r>
          </w:p>
        </w:tc>
        <w:tc>
          <w:tcPr>
            <w:tcW w:w="694" w:type="dxa"/>
            <w:hideMark/>
          </w:tcPr>
          <w:p w14:paraId="385A1450"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72CA0F5C" w14:textId="77777777" w:rsidR="0062306F" w:rsidRPr="000F1979" w:rsidRDefault="0062306F" w:rsidP="000F1979">
            <w:pPr>
              <w:pStyle w:val="GOSTTablenorm"/>
              <w:rPr>
                <w:sz w:val="22"/>
                <w:szCs w:val="22"/>
              </w:rPr>
            </w:pPr>
            <w:r w:rsidRPr="000F1979">
              <w:rPr>
                <w:sz w:val="22"/>
                <w:szCs w:val="22"/>
              </w:rPr>
              <w:t>tZRST</w:t>
            </w:r>
          </w:p>
        </w:tc>
        <w:tc>
          <w:tcPr>
            <w:tcW w:w="1105" w:type="dxa"/>
            <w:hideMark/>
          </w:tcPr>
          <w:p w14:paraId="4CBC3581"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6B5D8415" w14:textId="77777777" w:rsidR="0062306F" w:rsidRPr="000F1979" w:rsidRDefault="0062306F" w:rsidP="000F1979">
            <w:pPr>
              <w:pStyle w:val="GOSTTablenorm"/>
              <w:rPr>
                <w:sz w:val="22"/>
                <w:szCs w:val="22"/>
              </w:rPr>
            </w:pPr>
            <w:r w:rsidRPr="000F1979">
              <w:rPr>
                <w:sz w:val="22"/>
                <w:szCs w:val="22"/>
              </w:rPr>
              <w:t>Расшифровка заявки на кассовый расход сокращенной по бюджетной классификации.</w:t>
            </w:r>
          </w:p>
          <w:p w14:paraId="7DA0FAE2" w14:textId="5A4CDE60"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_Ref526861487 \h  \* MERGEFORMAT </w:instrText>
            </w:r>
            <w:r w:rsidRPr="000F1979">
              <w:rPr>
                <w:b/>
                <w:szCs w:val="22"/>
              </w:rPr>
            </w:r>
            <w:r w:rsidRPr="000F1979">
              <w:rPr>
                <w:b/>
                <w:szCs w:val="22"/>
              </w:rPr>
              <w:fldChar w:fldCharType="separate"/>
            </w:r>
            <w:r w:rsidR="007A3ADF" w:rsidRPr="007A3ADF">
              <w:rPr>
                <w:b/>
                <w:sz w:val="22"/>
                <w:szCs w:val="22"/>
              </w:rPr>
              <w:t>107</w:t>
            </w:r>
            <w:r w:rsidRPr="000F1979">
              <w:rPr>
                <w:b/>
                <w:szCs w:val="22"/>
              </w:rPr>
              <w:fldChar w:fldCharType="end"/>
            </w:r>
            <w:r w:rsidRPr="000F1979">
              <w:rPr>
                <w:sz w:val="22"/>
                <w:szCs w:val="22"/>
              </w:rPr>
              <w:t>.</w:t>
            </w:r>
          </w:p>
        </w:tc>
      </w:tr>
      <w:tr w:rsidR="0062306F" w:rsidRPr="000F1979" w14:paraId="778274AB" w14:textId="77777777" w:rsidTr="000F1979">
        <w:trPr>
          <w:cnfStyle w:val="000000010000" w:firstRow="0" w:lastRow="0" w:firstColumn="0" w:lastColumn="0" w:oddVBand="0" w:evenVBand="0" w:oddHBand="0" w:evenHBand="1" w:firstRowFirstColumn="0" w:firstRowLastColumn="0" w:lastRowFirstColumn="0" w:lastRowLastColumn="0"/>
        </w:trPr>
        <w:tc>
          <w:tcPr>
            <w:tcW w:w="9344" w:type="dxa"/>
            <w:gridSpan w:val="6"/>
            <w:hideMark/>
          </w:tcPr>
          <w:p w14:paraId="70BC0115" w14:textId="77777777" w:rsidR="0062306F" w:rsidRPr="000F1979" w:rsidRDefault="0062306F" w:rsidP="000F1979">
            <w:pPr>
              <w:pStyle w:val="GOSTTablenorm"/>
              <w:rPr>
                <w:sz w:val="22"/>
                <w:szCs w:val="22"/>
              </w:rPr>
            </w:pPr>
            <w:r w:rsidRPr="000F1979">
              <w:rPr>
                <w:b/>
                <w:sz w:val="22"/>
                <w:szCs w:val="22"/>
              </w:rPr>
              <w:t>Дополнительная информация</w:t>
            </w:r>
          </w:p>
        </w:tc>
      </w:tr>
      <w:tr w:rsidR="0062306F" w:rsidRPr="000F1979" w14:paraId="788AB717"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62C2AFA4" w14:textId="77777777" w:rsidR="0062306F" w:rsidRPr="000F1979" w:rsidRDefault="0062306F" w:rsidP="000F1979">
            <w:pPr>
              <w:pStyle w:val="GOSTTablenorm"/>
              <w:rPr>
                <w:sz w:val="22"/>
                <w:szCs w:val="22"/>
              </w:rPr>
            </w:pPr>
            <w:r w:rsidRPr="000F1979">
              <w:rPr>
                <w:sz w:val="22"/>
                <w:szCs w:val="22"/>
              </w:rPr>
              <w:t>Уровень конфиденциальности</w:t>
            </w:r>
          </w:p>
        </w:tc>
        <w:tc>
          <w:tcPr>
            <w:tcW w:w="1654" w:type="dxa"/>
            <w:hideMark/>
          </w:tcPr>
          <w:p w14:paraId="61D91997" w14:textId="77777777" w:rsidR="0062306F" w:rsidRPr="000F1979" w:rsidRDefault="0062306F" w:rsidP="000F1979">
            <w:pPr>
              <w:pStyle w:val="GOSTTablenorm"/>
              <w:rPr>
                <w:sz w:val="22"/>
                <w:szCs w:val="22"/>
              </w:rPr>
            </w:pPr>
            <w:r w:rsidRPr="000F1979">
              <w:rPr>
                <w:sz w:val="22"/>
                <w:szCs w:val="22"/>
              </w:rPr>
              <w:t>TtlPrt_SECRECY</w:t>
            </w:r>
          </w:p>
        </w:tc>
        <w:tc>
          <w:tcPr>
            <w:tcW w:w="694" w:type="dxa"/>
            <w:hideMark/>
          </w:tcPr>
          <w:p w14:paraId="60B7AF16" w14:textId="77777777" w:rsidR="0062306F" w:rsidRPr="000F1979" w:rsidRDefault="0062306F" w:rsidP="000F1979">
            <w:pPr>
              <w:pStyle w:val="GOSTTablenorm"/>
              <w:jc w:val="center"/>
              <w:rPr>
                <w:sz w:val="22"/>
                <w:szCs w:val="22"/>
              </w:rPr>
            </w:pPr>
            <w:r w:rsidRPr="000F1979">
              <w:rPr>
                <w:sz w:val="22"/>
                <w:szCs w:val="22"/>
              </w:rPr>
              <w:t>П</w:t>
            </w:r>
          </w:p>
        </w:tc>
        <w:tc>
          <w:tcPr>
            <w:tcW w:w="1105" w:type="dxa"/>
            <w:hideMark/>
          </w:tcPr>
          <w:p w14:paraId="01C4DB27" w14:textId="77777777" w:rsidR="0062306F" w:rsidRPr="000F1979" w:rsidRDefault="0062306F" w:rsidP="000F1979">
            <w:pPr>
              <w:pStyle w:val="GOSTTablenorm"/>
              <w:rPr>
                <w:sz w:val="22"/>
                <w:szCs w:val="22"/>
              </w:rPr>
            </w:pPr>
            <w:r w:rsidRPr="000F1979">
              <w:rPr>
                <w:sz w:val="22"/>
                <w:szCs w:val="22"/>
              </w:rPr>
              <w:t>Т(1)</w:t>
            </w:r>
          </w:p>
        </w:tc>
        <w:tc>
          <w:tcPr>
            <w:tcW w:w="1105" w:type="dxa"/>
            <w:hideMark/>
          </w:tcPr>
          <w:p w14:paraId="781819D1" w14:textId="77777777" w:rsidR="0062306F" w:rsidRPr="000F1979" w:rsidRDefault="0062306F" w:rsidP="000F1979">
            <w:pPr>
              <w:pStyle w:val="GOSTTablenorm"/>
              <w:jc w:val="center"/>
              <w:rPr>
                <w:sz w:val="22"/>
                <w:szCs w:val="22"/>
              </w:rPr>
            </w:pPr>
            <w:r w:rsidRPr="000F1979">
              <w:rPr>
                <w:sz w:val="22"/>
                <w:szCs w:val="22"/>
              </w:rPr>
              <w:t>Н</w:t>
            </w:r>
          </w:p>
        </w:tc>
        <w:tc>
          <w:tcPr>
            <w:tcW w:w="3027" w:type="dxa"/>
            <w:hideMark/>
          </w:tcPr>
          <w:p w14:paraId="4FA35F0A" w14:textId="77777777" w:rsidR="0062306F" w:rsidRPr="000F1979" w:rsidRDefault="0062306F" w:rsidP="000F1979">
            <w:pPr>
              <w:pStyle w:val="GOSTTablenorm"/>
              <w:widowControl w:val="0"/>
              <w:rPr>
                <w:sz w:val="22"/>
                <w:szCs w:val="22"/>
              </w:rPr>
            </w:pPr>
            <w:r w:rsidRPr="000F1979">
              <w:rPr>
                <w:sz w:val="22"/>
                <w:szCs w:val="22"/>
              </w:rPr>
              <w:t>Указывается уровень конфиденциальности.</w:t>
            </w:r>
          </w:p>
          <w:p w14:paraId="4981D3A1" w14:textId="77777777" w:rsidR="0062306F" w:rsidRPr="000F1979" w:rsidRDefault="0062306F" w:rsidP="000F1979">
            <w:pPr>
              <w:pStyle w:val="GOSTTablenorm"/>
              <w:widowControl w:val="0"/>
              <w:rPr>
                <w:sz w:val="22"/>
                <w:szCs w:val="22"/>
              </w:rPr>
            </w:pPr>
            <w:r w:rsidRPr="000F1979">
              <w:rPr>
                <w:sz w:val="22"/>
                <w:szCs w:val="22"/>
              </w:rPr>
              <w:t>Возможные значения:</w:t>
            </w:r>
          </w:p>
          <w:p w14:paraId="14A0AEE4" w14:textId="77777777" w:rsidR="0062306F" w:rsidRPr="000F1979" w:rsidRDefault="0062306F" w:rsidP="000F1979">
            <w:pPr>
              <w:pStyle w:val="GOSTTableListMark1"/>
              <w:widowControl w:val="0"/>
              <w:numPr>
                <w:ilvl w:val="0"/>
                <w:numId w:val="78"/>
              </w:numPr>
              <w:tabs>
                <w:tab w:val="num" w:pos="227"/>
              </w:tabs>
              <w:spacing w:before="60" w:after="60"/>
              <w:ind w:left="284"/>
              <w:jc w:val="both"/>
              <w:rPr>
                <w:sz w:val="22"/>
                <w:szCs w:val="22"/>
              </w:rPr>
            </w:pPr>
            <w:r w:rsidRPr="000F1979">
              <w:rPr>
                <w:sz w:val="22"/>
                <w:szCs w:val="22"/>
              </w:rPr>
              <w:t>«0» - Несекретно;</w:t>
            </w:r>
          </w:p>
          <w:p w14:paraId="73622DC7" w14:textId="77777777" w:rsidR="0062306F" w:rsidRPr="000F1979" w:rsidRDefault="0062306F" w:rsidP="000F1979">
            <w:pPr>
              <w:pStyle w:val="GOSTTableListMark1"/>
              <w:widowControl w:val="0"/>
              <w:numPr>
                <w:ilvl w:val="0"/>
                <w:numId w:val="78"/>
              </w:numPr>
              <w:tabs>
                <w:tab w:val="num" w:pos="227"/>
              </w:tabs>
              <w:spacing w:before="60" w:after="60"/>
              <w:ind w:left="284"/>
              <w:jc w:val="both"/>
              <w:rPr>
                <w:sz w:val="22"/>
                <w:szCs w:val="22"/>
              </w:rPr>
            </w:pPr>
            <w:r w:rsidRPr="000F1979">
              <w:rPr>
                <w:sz w:val="22"/>
                <w:szCs w:val="22"/>
              </w:rPr>
              <w:t>«1» - Для служебного пользования.</w:t>
            </w:r>
          </w:p>
          <w:p w14:paraId="18831A0A" w14:textId="77777777" w:rsidR="0062306F" w:rsidRPr="000F1979" w:rsidRDefault="0062306F" w:rsidP="000F1979">
            <w:pPr>
              <w:pStyle w:val="GOSTTablenorm"/>
              <w:rPr>
                <w:sz w:val="22"/>
                <w:szCs w:val="22"/>
              </w:rPr>
            </w:pPr>
            <w:r w:rsidRPr="000F1979">
              <w:rPr>
                <w:sz w:val="22"/>
                <w:szCs w:val="22"/>
              </w:rPr>
              <w:t>Обязателен для заполнения в случае взаимодействия по маршруту ПБС (ПФХД) - ТОФК (ПУР ЭБ).</w:t>
            </w:r>
          </w:p>
        </w:tc>
      </w:tr>
      <w:tr w:rsidR="0062306F" w:rsidRPr="000F1979" w14:paraId="747D21C4" w14:textId="77777777" w:rsidTr="000F1979">
        <w:trPr>
          <w:cnfStyle w:val="000000010000" w:firstRow="0" w:lastRow="0" w:firstColumn="0" w:lastColumn="0" w:oddVBand="0" w:evenVBand="0" w:oddHBand="0" w:evenHBand="1" w:firstRowFirstColumn="0" w:firstRowLastColumn="0" w:lastRowFirstColumn="0" w:lastRowLastColumn="0"/>
        </w:trPr>
        <w:tc>
          <w:tcPr>
            <w:tcW w:w="9344" w:type="dxa"/>
            <w:gridSpan w:val="6"/>
            <w:hideMark/>
          </w:tcPr>
          <w:p w14:paraId="7C9ED5CD" w14:textId="77777777" w:rsidR="0062306F" w:rsidRPr="000F1979" w:rsidRDefault="0062306F" w:rsidP="000F1979">
            <w:pPr>
              <w:pStyle w:val="GOSTTablenorm"/>
              <w:rPr>
                <w:sz w:val="22"/>
                <w:szCs w:val="22"/>
              </w:rPr>
            </w:pPr>
            <w:r w:rsidRPr="000F1979">
              <w:rPr>
                <w:b/>
                <w:sz w:val="22"/>
                <w:szCs w:val="22"/>
              </w:rPr>
              <w:t>Системная информация</w:t>
            </w:r>
          </w:p>
        </w:tc>
      </w:tr>
      <w:tr w:rsidR="0062306F" w:rsidRPr="000F1979" w14:paraId="7AE0E485"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7F8545A0" w14:textId="77777777" w:rsidR="0062306F" w:rsidRPr="000F1979" w:rsidRDefault="0062306F" w:rsidP="000F1979">
            <w:pPr>
              <w:pStyle w:val="GOSTTablenorm"/>
              <w:rPr>
                <w:sz w:val="22"/>
                <w:szCs w:val="22"/>
              </w:rPr>
            </w:pPr>
            <w:r w:rsidRPr="000F1979">
              <w:rPr>
                <w:sz w:val="22"/>
                <w:szCs w:val="22"/>
              </w:rPr>
              <w:t>Системная информация</w:t>
            </w:r>
          </w:p>
        </w:tc>
        <w:tc>
          <w:tcPr>
            <w:tcW w:w="1654" w:type="dxa"/>
            <w:hideMark/>
          </w:tcPr>
          <w:p w14:paraId="36CCFAD8" w14:textId="77777777" w:rsidR="0062306F" w:rsidRPr="000F1979" w:rsidRDefault="0062306F" w:rsidP="000F1979">
            <w:pPr>
              <w:pStyle w:val="GOSTTablenorm"/>
              <w:rPr>
                <w:sz w:val="22"/>
                <w:szCs w:val="22"/>
              </w:rPr>
            </w:pPr>
            <w:r w:rsidRPr="000F1979">
              <w:rPr>
                <w:sz w:val="22"/>
                <w:szCs w:val="22"/>
              </w:rPr>
              <w:t>ZR_MSC_Infrmtn</w:t>
            </w:r>
          </w:p>
        </w:tc>
        <w:tc>
          <w:tcPr>
            <w:tcW w:w="694" w:type="dxa"/>
            <w:hideMark/>
          </w:tcPr>
          <w:p w14:paraId="70C003B6"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115B55C1" w14:textId="77777777" w:rsidR="0062306F" w:rsidRPr="000F1979" w:rsidRDefault="0062306F" w:rsidP="000F1979">
            <w:pPr>
              <w:pStyle w:val="GOSTTablenorm"/>
              <w:rPr>
                <w:sz w:val="22"/>
                <w:szCs w:val="22"/>
              </w:rPr>
            </w:pPr>
            <w:r w:rsidRPr="000F1979">
              <w:rPr>
                <w:sz w:val="22"/>
                <w:szCs w:val="22"/>
              </w:rPr>
              <w:t>tMSC_Infrmtn</w:t>
            </w:r>
          </w:p>
        </w:tc>
        <w:tc>
          <w:tcPr>
            <w:tcW w:w="1105" w:type="dxa"/>
            <w:hideMark/>
          </w:tcPr>
          <w:p w14:paraId="77F591AB" w14:textId="77777777" w:rsidR="0062306F" w:rsidRPr="000F1979" w:rsidRDefault="0062306F" w:rsidP="000F1979">
            <w:pPr>
              <w:pStyle w:val="GOSTTablenorm"/>
              <w:jc w:val="center"/>
              <w:rPr>
                <w:sz w:val="22"/>
                <w:szCs w:val="22"/>
              </w:rPr>
            </w:pPr>
            <w:r w:rsidRPr="000F1979">
              <w:rPr>
                <w:sz w:val="22"/>
                <w:szCs w:val="22"/>
              </w:rPr>
              <w:t>О</w:t>
            </w:r>
          </w:p>
        </w:tc>
        <w:tc>
          <w:tcPr>
            <w:tcW w:w="3027" w:type="dxa"/>
            <w:hideMark/>
          </w:tcPr>
          <w:p w14:paraId="22E2550B" w14:textId="77777777" w:rsidR="0062306F" w:rsidRPr="000F1979" w:rsidRDefault="0062306F" w:rsidP="000F1979">
            <w:pPr>
              <w:pStyle w:val="GOSTTablenorm"/>
              <w:rPr>
                <w:sz w:val="22"/>
                <w:szCs w:val="22"/>
              </w:rPr>
            </w:pPr>
            <w:r w:rsidRPr="000F1979">
              <w:rPr>
                <w:sz w:val="22"/>
                <w:szCs w:val="22"/>
              </w:rPr>
              <w:t>Системная информация документа.</w:t>
            </w:r>
          </w:p>
          <w:p w14:paraId="5FE54DA7" w14:textId="0F53AE3B"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_Ref503521414 \h  \* MERGEFORMAT </w:instrText>
            </w:r>
            <w:r w:rsidRPr="000F1979">
              <w:rPr>
                <w:b/>
                <w:szCs w:val="22"/>
              </w:rPr>
            </w:r>
            <w:r w:rsidRPr="000F1979">
              <w:rPr>
                <w:b/>
                <w:szCs w:val="22"/>
              </w:rPr>
              <w:fldChar w:fldCharType="separate"/>
            </w:r>
            <w:r w:rsidR="007A3ADF" w:rsidRPr="007A3ADF">
              <w:rPr>
                <w:b/>
                <w:sz w:val="22"/>
                <w:szCs w:val="22"/>
              </w:rPr>
              <w:t>79</w:t>
            </w:r>
            <w:r w:rsidRPr="000F1979">
              <w:rPr>
                <w:b/>
                <w:szCs w:val="22"/>
              </w:rPr>
              <w:fldChar w:fldCharType="end"/>
            </w:r>
            <w:r w:rsidRPr="000F1979">
              <w:rPr>
                <w:sz w:val="22"/>
                <w:szCs w:val="22"/>
              </w:rPr>
              <w:t>.</w:t>
            </w:r>
          </w:p>
        </w:tc>
      </w:tr>
      <w:tr w:rsidR="0062306F" w:rsidRPr="000F1979" w14:paraId="75611BF2" w14:textId="77777777" w:rsidTr="000F1979">
        <w:trPr>
          <w:cnfStyle w:val="000000010000" w:firstRow="0" w:lastRow="0" w:firstColumn="0" w:lastColumn="0" w:oddVBand="0" w:evenVBand="0" w:oddHBand="0" w:evenHBand="1" w:firstRowFirstColumn="0" w:firstRowLastColumn="0" w:lastRowFirstColumn="0" w:lastRowLastColumn="0"/>
        </w:trPr>
        <w:tc>
          <w:tcPr>
            <w:tcW w:w="9344" w:type="dxa"/>
            <w:gridSpan w:val="6"/>
            <w:hideMark/>
          </w:tcPr>
          <w:p w14:paraId="20ABAEE4" w14:textId="77777777" w:rsidR="0062306F" w:rsidRPr="000F1979" w:rsidRDefault="0062306F" w:rsidP="000F1979">
            <w:pPr>
              <w:pStyle w:val="GOSTTablenorm"/>
              <w:rPr>
                <w:sz w:val="22"/>
                <w:szCs w:val="22"/>
              </w:rPr>
            </w:pPr>
            <w:r w:rsidRPr="000F1979">
              <w:rPr>
                <w:b/>
                <w:sz w:val="22"/>
                <w:szCs w:val="22"/>
              </w:rPr>
              <w:t>ЭП</w:t>
            </w:r>
          </w:p>
        </w:tc>
      </w:tr>
      <w:tr w:rsidR="0062306F" w:rsidRPr="000F1979" w14:paraId="64010754" w14:textId="77777777" w:rsidTr="000F1979">
        <w:trPr>
          <w:cnfStyle w:val="000000100000" w:firstRow="0" w:lastRow="0" w:firstColumn="0" w:lastColumn="0" w:oddVBand="0" w:evenVBand="0" w:oddHBand="1" w:evenHBand="0" w:firstRowFirstColumn="0" w:firstRowLastColumn="0" w:lastRowFirstColumn="0" w:lastRowLastColumn="0"/>
        </w:trPr>
        <w:tc>
          <w:tcPr>
            <w:tcW w:w="1759" w:type="dxa"/>
            <w:hideMark/>
          </w:tcPr>
          <w:p w14:paraId="2979F8D1" w14:textId="77777777" w:rsidR="0062306F" w:rsidRPr="000F1979" w:rsidRDefault="0062306F" w:rsidP="000F1979">
            <w:pPr>
              <w:pStyle w:val="GOSTTablenorm"/>
              <w:rPr>
                <w:sz w:val="22"/>
                <w:szCs w:val="22"/>
              </w:rPr>
            </w:pPr>
            <w:r w:rsidRPr="000F1979">
              <w:rPr>
                <w:sz w:val="22"/>
                <w:szCs w:val="22"/>
              </w:rPr>
              <w:t>Электронная подпись</w:t>
            </w:r>
          </w:p>
        </w:tc>
        <w:tc>
          <w:tcPr>
            <w:tcW w:w="1654" w:type="dxa"/>
            <w:hideMark/>
          </w:tcPr>
          <w:p w14:paraId="474B44F7" w14:textId="77777777" w:rsidR="0062306F" w:rsidRPr="000F1979" w:rsidRDefault="0062306F" w:rsidP="000F1979">
            <w:pPr>
              <w:pStyle w:val="GOSTTablenorm"/>
              <w:rPr>
                <w:sz w:val="22"/>
                <w:szCs w:val="22"/>
              </w:rPr>
            </w:pPr>
            <w:r w:rsidRPr="000F1979">
              <w:rPr>
                <w:sz w:val="22"/>
                <w:szCs w:val="22"/>
              </w:rPr>
              <w:t>Signature</w:t>
            </w:r>
          </w:p>
        </w:tc>
        <w:tc>
          <w:tcPr>
            <w:tcW w:w="694" w:type="dxa"/>
            <w:hideMark/>
          </w:tcPr>
          <w:p w14:paraId="2DA185CF" w14:textId="77777777" w:rsidR="0062306F" w:rsidRPr="000F1979" w:rsidRDefault="0062306F" w:rsidP="000F1979">
            <w:pPr>
              <w:pStyle w:val="GOSTTablenorm"/>
              <w:jc w:val="center"/>
              <w:rPr>
                <w:sz w:val="22"/>
                <w:szCs w:val="22"/>
              </w:rPr>
            </w:pPr>
            <w:r w:rsidRPr="000F1979">
              <w:rPr>
                <w:sz w:val="22"/>
                <w:szCs w:val="22"/>
              </w:rPr>
              <w:t>С</w:t>
            </w:r>
          </w:p>
        </w:tc>
        <w:tc>
          <w:tcPr>
            <w:tcW w:w="1105" w:type="dxa"/>
            <w:hideMark/>
          </w:tcPr>
          <w:p w14:paraId="28971404" w14:textId="77777777" w:rsidR="0062306F" w:rsidRPr="000F1979" w:rsidRDefault="0062306F" w:rsidP="000F1979">
            <w:pPr>
              <w:pStyle w:val="GOSTTablenorm"/>
              <w:rPr>
                <w:sz w:val="22"/>
                <w:szCs w:val="22"/>
              </w:rPr>
            </w:pPr>
            <w:r w:rsidRPr="000F1979">
              <w:rPr>
                <w:sz w:val="22"/>
                <w:szCs w:val="22"/>
              </w:rPr>
              <w:t>SignatureType</w:t>
            </w:r>
          </w:p>
        </w:tc>
        <w:tc>
          <w:tcPr>
            <w:tcW w:w="1105" w:type="dxa"/>
            <w:hideMark/>
          </w:tcPr>
          <w:p w14:paraId="46E7B1AC" w14:textId="77777777" w:rsidR="0062306F" w:rsidRPr="000F1979" w:rsidRDefault="0062306F" w:rsidP="000F1979">
            <w:pPr>
              <w:pStyle w:val="GOSTTablenorm"/>
              <w:jc w:val="center"/>
              <w:rPr>
                <w:sz w:val="22"/>
                <w:szCs w:val="22"/>
              </w:rPr>
            </w:pPr>
            <w:r w:rsidRPr="000F1979">
              <w:rPr>
                <w:sz w:val="22"/>
                <w:szCs w:val="22"/>
              </w:rPr>
              <w:t>НМ</w:t>
            </w:r>
          </w:p>
        </w:tc>
        <w:tc>
          <w:tcPr>
            <w:tcW w:w="3027" w:type="dxa"/>
            <w:hideMark/>
          </w:tcPr>
          <w:p w14:paraId="4197F39E" w14:textId="77777777" w:rsidR="0062306F" w:rsidRPr="000F1979" w:rsidRDefault="0062306F" w:rsidP="000F1979">
            <w:pPr>
              <w:pStyle w:val="GOSTTablenorm"/>
              <w:rPr>
                <w:sz w:val="22"/>
                <w:szCs w:val="22"/>
              </w:rPr>
            </w:pPr>
            <w:r w:rsidRPr="000F1979">
              <w:rPr>
                <w:sz w:val="22"/>
                <w:szCs w:val="22"/>
              </w:rPr>
              <w:t>Блок подписи в формате XAdes. Указывается как референс согласно формату подписи XAdes.</w:t>
            </w:r>
          </w:p>
          <w:p w14:paraId="7D69CFF5" w14:textId="77777777" w:rsidR="0062306F" w:rsidRPr="000F1979" w:rsidRDefault="0062306F" w:rsidP="000F1979">
            <w:pPr>
              <w:spacing w:before="60" w:after="60"/>
              <w:rPr>
                <w:sz w:val="22"/>
                <w:szCs w:val="22"/>
              </w:rPr>
            </w:pPr>
            <w:r w:rsidRPr="000F1979">
              <w:rPr>
                <w:sz w:val="22"/>
                <w:szCs w:val="22"/>
              </w:rPr>
              <w:t>Заполняется согласно п.3.5.2 Тома 1 настоящего альбома.</w:t>
            </w:r>
          </w:p>
          <w:p w14:paraId="5F5BE8DB" w14:textId="77777777" w:rsidR="0062306F" w:rsidRPr="000F1979" w:rsidRDefault="0062306F" w:rsidP="000F1979">
            <w:pPr>
              <w:pStyle w:val="GOSTTablenorm"/>
              <w:rPr>
                <w:sz w:val="22"/>
                <w:szCs w:val="22"/>
              </w:rPr>
            </w:pPr>
            <w:r w:rsidRPr="000F1979">
              <w:rPr>
                <w:sz w:val="22"/>
                <w:szCs w:val="22"/>
              </w:rPr>
              <w:t>Обязателен для заполнения при сервисном взаимодействии ПФХД и ПУР ЭБ.</w:t>
            </w:r>
          </w:p>
        </w:tc>
      </w:tr>
    </w:tbl>
    <w:p w14:paraId="1682FF54" w14:textId="21D4D4D8" w:rsidR="0062306F" w:rsidRPr="000747ED" w:rsidRDefault="0062306F" w:rsidP="0062306F">
      <w:pPr>
        <w:pStyle w:val="GOSTTablenorm"/>
        <w:rPr>
          <w:sz w:val="24"/>
          <w:szCs w:val="24"/>
        </w:rPr>
      </w:pPr>
      <w:r w:rsidRPr="000747ED">
        <w:rPr>
          <w:sz w:val="24"/>
          <w:szCs w:val="24"/>
        </w:rPr>
        <w:t>* - Заполнение поля приказом Федерального казначейства от 14.05.2020 г. N 21н «О порядке казначейского обслуживания».</w:t>
      </w:r>
    </w:p>
    <w:p w14:paraId="0A41393C" w14:textId="4E0270B8" w:rsidR="00D07A5B" w:rsidRPr="000747ED" w:rsidRDefault="00D07A5B" w:rsidP="00D07A5B">
      <w:pPr>
        <w:ind w:firstLine="0"/>
        <w:rPr>
          <w:szCs w:val="24"/>
        </w:rPr>
      </w:pPr>
      <w:r w:rsidRPr="000747ED">
        <w:rPr>
          <w:szCs w:val="24"/>
          <w:highlight w:val="green"/>
        </w:rPr>
        <w:t xml:space="preserve">**  Изменения </w:t>
      </w:r>
      <w:r w:rsidR="007329C1" w:rsidRPr="000747ED">
        <w:rPr>
          <w:szCs w:val="24"/>
          <w:highlight w:val="green"/>
        </w:rPr>
        <w:t xml:space="preserve">в части добавления новых полей </w:t>
      </w:r>
      <w:r w:rsidRPr="000747ED">
        <w:rPr>
          <w:szCs w:val="24"/>
          <w:highlight w:val="green"/>
        </w:rPr>
        <w:t>вступают в силу с 01.11.2022.</w:t>
      </w:r>
    </w:p>
    <w:p w14:paraId="3A89FCE0" w14:textId="77777777" w:rsidR="0062306F" w:rsidRPr="00016346" w:rsidRDefault="0062306F" w:rsidP="0062306F">
      <w:pPr>
        <w:pStyle w:val="32"/>
        <w:numPr>
          <w:ilvl w:val="2"/>
          <w:numId w:val="346"/>
        </w:numPr>
      </w:pPr>
      <w:bookmarkStart w:id="1474" w:name="_Toc89882990"/>
      <w:bookmarkStart w:id="1475" w:name="_Toc18509245"/>
      <w:bookmarkStart w:id="1476" w:name="_Toc98100507"/>
      <w:bookmarkStart w:id="1477" w:name="_Toc105750949"/>
      <w:bookmarkStart w:id="1478" w:name="_Toc115392381"/>
      <w:r w:rsidRPr="00016346">
        <w:t>Описание комплексного типа «tMSC_Cstmr4»</w:t>
      </w:r>
      <w:bookmarkEnd w:id="1474"/>
      <w:bookmarkEnd w:id="1475"/>
      <w:bookmarkEnd w:id="1476"/>
      <w:bookmarkEnd w:id="1477"/>
      <w:bookmarkEnd w:id="1478"/>
    </w:p>
    <w:p w14:paraId="5AB70287" w14:textId="77777777" w:rsidR="0062306F" w:rsidRPr="00016346" w:rsidRDefault="0062306F" w:rsidP="0062306F">
      <w:pPr>
        <w:pStyle w:val="GOSTNormal"/>
      </w:pPr>
      <w:r w:rsidRPr="00016346">
        <w:t>Описание комплексного типа «</w:t>
      </w:r>
      <w:r w:rsidRPr="00016346">
        <w:rPr>
          <w:szCs w:val="24"/>
          <w:lang w:val="en-US"/>
        </w:rPr>
        <w:t>tMSC</w:t>
      </w:r>
      <w:r w:rsidRPr="00016346">
        <w:rPr>
          <w:szCs w:val="24"/>
        </w:rPr>
        <w:t>_</w:t>
      </w:r>
      <w:r w:rsidRPr="00016346">
        <w:rPr>
          <w:szCs w:val="24"/>
          <w:lang w:val="en-US"/>
        </w:rPr>
        <w:t>Cstmr</w:t>
      </w:r>
      <w:r w:rsidRPr="00016346">
        <w:rPr>
          <w:szCs w:val="24"/>
        </w:rPr>
        <w:t>4</w:t>
      </w:r>
      <w:r w:rsidRPr="00016346">
        <w:t>» блока «</w:t>
      </w:r>
      <w:r w:rsidRPr="00016346">
        <w:rPr>
          <w:szCs w:val="24"/>
        </w:rPr>
        <w:t>Информация о клиенте</w:t>
      </w:r>
      <w:r w:rsidRPr="00016346">
        <w:t xml:space="preserve">». </w:t>
      </w:r>
    </w:p>
    <w:p w14:paraId="39E8D720" w14:textId="6454EE32"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lastRenderedPageBreak/>
        <w:fldChar w:fldCharType="begin"/>
      </w:r>
      <w:r w:rsidRPr="00016346">
        <w:rPr>
          <w:noProof/>
        </w:rPr>
        <w:instrText>SEQ Таблица \* ARABIC</w:instrText>
      </w:r>
      <w:r w:rsidRPr="00016346">
        <w:rPr>
          <w:noProof/>
        </w:rPr>
        <w:fldChar w:fldCharType="separate"/>
      </w:r>
      <w:bookmarkStart w:id="1479" w:name="_Ref526861093"/>
      <w:bookmarkStart w:id="1480" w:name="_Toc89883424"/>
      <w:bookmarkStart w:id="1481" w:name="_Toc18509532"/>
      <w:r w:rsidR="007A3ADF">
        <w:rPr>
          <w:noProof/>
        </w:rPr>
        <w:t>96</w:t>
      </w:r>
      <w:bookmarkEnd w:id="1479"/>
      <w:r w:rsidRPr="00016346">
        <w:fldChar w:fldCharType="end"/>
      </w:r>
      <w:r w:rsidRPr="00016346">
        <w:rPr>
          <w:noProof/>
        </w:rPr>
        <w:t xml:space="preserve"> – Описание комплексного типа «tMSC_Cstmr4»</w:t>
      </w:r>
      <w:bookmarkEnd w:id="1480"/>
      <w:bookmarkEnd w:id="1481"/>
    </w:p>
    <w:tbl>
      <w:tblPr>
        <w:tblStyle w:val="GOSTTable"/>
        <w:tblW w:w="5000" w:type="pct"/>
        <w:tblLayout w:type="fixed"/>
        <w:tblLook w:val="04A0" w:firstRow="1" w:lastRow="0" w:firstColumn="1" w:lastColumn="0" w:noHBand="0" w:noVBand="1"/>
      </w:tblPr>
      <w:tblGrid>
        <w:gridCol w:w="1689"/>
        <w:gridCol w:w="1800"/>
        <w:gridCol w:w="699"/>
        <w:gridCol w:w="1117"/>
        <w:gridCol w:w="976"/>
        <w:gridCol w:w="3347"/>
      </w:tblGrid>
      <w:tr w:rsidR="0062306F" w:rsidRPr="000F1979" w14:paraId="559D317C"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77" w:type="pct"/>
            <w:hideMark/>
          </w:tcPr>
          <w:p w14:paraId="3491B78C"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935" w:type="pct"/>
            <w:hideMark/>
          </w:tcPr>
          <w:p w14:paraId="553B564B"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63" w:type="pct"/>
            <w:hideMark/>
          </w:tcPr>
          <w:p w14:paraId="606A4C51" w14:textId="77777777" w:rsidR="0062306F" w:rsidRPr="000F1979" w:rsidRDefault="0062306F" w:rsidP="000F1979">
            <w:pPr>
              <w:pStyle w:val="ASFKTableHead"/>
              <w:rPr>
                <w:sz w:val="22"/>
                <w:szCs w:val="22"/>
              </w:rPr>
            </w:pPr>
            <w:r w:rsidRPr="000F1979">
              <w:rPr>
                <w:sz w:val="22"/>
                <w:szCs w:val="22"/>
              </w:rPr>
              <w:t>Тип</w:t>
            </w:r>
          </w:p>
        </w:tc>
        <w:tc>
          <w:tcPr>
            <w:tcW w:w="580" w:type="pct"/>
            <w:hideMark/>
          </w:tcPr>
          <w:p w14:paraId="68FEADCB" w14:textId="77777777" w:rsidR="0062306F" w:rsidRPr="000F1979" w:rsidRDefault="0062306F" w:rsidP="000F1979">
            <w:pPr>
              <w:pStyle w:val="ASFKTableHead"/>
              <w:rPr>
                <w:sz w:val="22"/>
                <w:szCs w:val="22"/>
              </w:rPr>
            </w:pPr>
            <w:r w:rsidRPr="000F1979">
              <w:rPr>
                <w:sz w:val="22"/>
                <w:szCs w:val="22"/>
              </w:rPr>
              <w:t>Формат элемента</w:t>
            </w:r>
          </w:p>
        </w:tc>
        <w:tc>
          <w:tcPr>
            <w:tcW w:w="507" w:type="pct"/>
            <w:hideMark/>
          </w:tcPr>
          <w:p w14:paraId="0D5E33F1"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71FB6D4E"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2356C800"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7" w:type="pct"/>
            <w:hideMark/>
          </w:tcPr>
          <w:p w14:paraId="0A804E79" w14:textId="77777777" w:rsidR="0062306F" w:rsidRPr="000F1979" w:rsidRDefault="0062306F" w:rsidP="000F1979">
            <w:pPr>
              <w:pStyle w:val="GOSTTablenorm"/>
              <w:rPr>
                <w:sz w:val="22"/>
                <w:szCs w:val="22"/>
              </w:rPr>
            </w:pPr>
            <w:r w:rsidRPr="000F1979">
              <w:rPr>
                <w:sz w:val="22"/>
                <w:szCs w:val="22"/>
              </w:rPr>
              <w:t>Код клиента</w:t>
            </w:r>
          </w:p>
        </w:tc>
        <w:tc>
          <w:tcPr>
            <w:tcW w:w="935" w:type="pct"/>
            <w:hideMark/>
          </w:tcPr>
          <w:p w14:paraId="774F2510" w14:textId="77777777" w:rsidR="0062306F" w:rsidRPr="000F1979" w:rsidRDefault="0062306F" w:rsidP="000F1979">
            <w:pPr>
              <w:pStyle w:val="GOSTTablenorm"/>
              <w:rPr>
                <w:sz w:val="22"/>
                <w:szCs w:val="22"/>
                <w:lang w:val="en-US"/>
              </w:rPr>
            </w:pPr>
            <w:r w:rsidRPr="000F1979">
              <w:rPr>
                <w:sz w:val="22"/>
                <w:szCs w:val="22"/>
                <w:lang w:val="en-US"/>
              </w:rPr>
              <w:t>Cd</w:t>
            </w:r>
          </w:p>
        </w:tc>
        <w:tc>
          <w:tcPr>
            <w:tcW w:w="363" w:type="pct"/>
            <w:hideMark/>
          </w:tcPr>
          <w:p w14:paraId="324DBDFD" w14:textId="77777777" w:rsidR="0062306F" w:rsidRPr="000F1979" w:rsidRDefault="0062306F" w:rsidP="000F1979">
            <w:pPr>
              <w:pStyle w:val="GOSTTablenorm"/>
              <w:jc w:val="center"/>
              <w:rPr>
                <w:sz w:val="22"/>
                <w:szCs w:val="22"/>
              </w:rPr>
            </w:pPr>
            <w:r w:rsidRPr="000F1979">
              <w:rPr>
                <w:sz w:val="22"/>
                <w:szCs w:val="22"/>
              </w:rPr>
              <w:t>П</w:t>
            </w:r>
          </w:p>
        </w:tc>
        <w:tc>
          <w:tcPr>
            <w:tcW w:w="580" w:type="pct"/>
            <w:hideMark/>
          </w:tcPr>
          <w:p w14:paraId="6B7E7164" w14:textId="77777777" w:rsidR="0062306F" w:rsidRPr="000F1979" w:rsidRDefault="0062306F" w:rsidP="000F1979">
            <w:pPr>
              <w:pStyle w:val="GOSTTablenorm"/>
              <w:rPr>
                <w:sz w:val="22"/>
                <w:szCs w:val="22"/>
              </w:rPr>
            </w:pPr>
            <w:r w:rsidRPr="000F1979">
              <w:rPr>
                <w:sz w:val="22"/>
                <w:szCs w:val="22"/>
              </w:rPr>
              <w:t>Т(8)</w:t>
            </w:r>
          </w:p>
        </w:tc>
        <w:tc>
          <w:tcPr>
            <w:tcW w:w="507" w:type="pct"/>
            <w:hideMark/>
          </w:tcPr>
          <w:p w14:paraId="6CD10B67"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2AAF54D9" w14:textId="77777777" w:rsidR="0062306F" w:rsidRPr="000F1979" w:rsidRDefault="0062306F" w:rsidP="000F1979">
            <w:pPr>
              <w:pStyle w:val="GOSTTablenorm"/>
              <w:rPr>
                <w:b/>
                <w:bCs/>
                <w:sz w:val="22"/>
                <w:szCs w:val="22"/>
              </w:rPr>
            </w:pPr>
            <w:r w:rsidRPr="000F1979">
              <w:rPr>
                <w:sz w:val="22"/>
                <w:szCs w:val="22"/>
              </w:rPr>
              <w:t>Код клиента по Сводному реестру.</w:t>
            </w:r>
          </w:p>
        </w:tc>
      </w:tr>
      <w:tr w:rsidR="0062306F" w:rsidRPr="000F1979" w14:paraId="103777E6"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7" w:type="pct"/>
            <w:hideMark/>
          </w:tcPr>
          <w:p w14:paraId="53436032" w14:textId="77777777" w:rsidR="0062306F" w:rsidRPr="000F1979" w:rsidRDefault="0062306F" w:rsidP="000F1979">
            <w:pPr>
              <w:pStyle w:val="GOSTTablenorm"/>
              <w:rPr>
                <w:sz w:val="22"/>
                <w:szCs w:val="22"/>
              </w:rPr>
            </w:pPr>
            <w:r w:rsidRPr="000F1979">
              <w:rPr>
                <w:sz w:val="22"/>
                <w:szCs w:val="22"/>
              </w:rPr>
              <w:t>Наименование клиента</w:t>
            </w:r>
          </w:p>
        </w:tc>
        <w:tc>
          <w:tcPr>
            <w:tcW w:w="935" w:type="pct"/>
            <w:hideMark/>
          </w:tcPr>
          <w:p w14:paraId="5ACE40D8" w14:textId="77777777" w:rsidR="0062306F" w:rsidRPr="000F1979" w:rsidRDefault="0062306F" w:rsidP="000F1979">
            <w:pPr>
              <w:pStyle w:val="GOSTTablenorm"/>
              <w:rPr>
                <w:sz w:val="22"/>
                <w:szCs w:val="22"/>
              </w:rPr>
            </w:pPr>
            <w:r w:rsidRPr="000F1979">
              <w:rPr>
                <w:sz w:val="22"/>
                <w:szCs w:val="22"/>
              </w:rPr>
              <w:t>FullNm</w:t>
            </w:r>
          </w:p>
        </w:tc>
        <w:tc>
          <w:tcPr>
            <w:tcW w:w="363" w:type="pct"/>
            <w:hideMark/>
          </w:tcPr>
          <w:p w14:paraId="359A80C7" w14:textId="77777777" w:rsidR="0062306F" w:rsidRPr="000F1979" w:rsidRDefault="0062306F" w:rsidP="000F1979">
            <w:pPr>
              <w:pStyle w:val="GOSTTablenorm"/>
              <w:jc w:val="center"/>
              <w:rPr>
                <w:sz w:val="22"/>
                <w:szCs w:val="22"/>
              </w:rPr>
            </w:pPr>
            <w:r w:rsidRPr="000F1979">
              <w:rPr>
                <w:sz w:val="22"/>
                <w:szCs w:val="22"/>
              </w:rPr>
              <w:t>П</w:t>
            </w:r>
          </w:p>
        </w:tc>
        <w:tc>
          <w:tcPr>
            <w:tcW w:w="580" w:type="pct"/>
            <w:hideMark/>
          </w:tcPr>
          <w:p w14:paraId="034B11C3" w14:textId="77777777" w:rsidR="0062306F" w:rsidRPr="000F1979" w:rsidRDefault="0062306F" w:rsidP="000F1979">
            <w:pPr>
              <w:pStyle w:val="GOSTTablenorm"/>
              <w:rPr>
                <w:sz w:val="22"/>
                <w:szCs w:val="22"/>
              </w:rPr>
            </w:pPr>
            <w:r w:rsidRPr="000F1979">
              <w:rPr>
                <w:sz w:val="22"/>
                <w:szCs w:val="22"/>
              </w:rPr>
              <w:t>Т(1-2000)</w:t>
            </w:r>
          </w:p>
        </w:tc>
        <w:tc>
          <w:tcPr>
            <w:tcW w:w="507" w:type="pct"/>
            <w:hideMark/>
          </w:tcPr>
          <w:p w14:paraId="71F5138B"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61FBB40E" w14:textId="77777777" w:rsidR="0062306F" w:rsidRPr="000F1979" w:rsidRDefault="0062306F" w:rsidP="000F1979">
            <w:pPr>
              <w:pStyle w:val="GOSTTablenorm"/>
              <w:rPr>
                <w:sz w:val="22"/>
                <w:szCs w:val="22"/>
              </w:rPr>
            </w:pPr>
            <w:r w:rsidRPr="000F1979">
              <w:rPr>
                <w:sz w:val="22"/>
                <w:szCs w:val="22"/>
              </w:rPr>
              <w:t>Наименование клиента в соответствии со Сводным реестром.</w:t>
            </w:r>
          </w:p>
        </w:tc>
      </w:tr>
      <w:tr w:rsidR="0062306F" w:rsidRPr="000F1979" w14:paraId="30BEA804"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7" w:type="pct"/>
            <w:hideMark/>
          </w:tcPr>
          <w:p w14:paraId="3AFF5ADE" w14:textId="77777777" w:rsidR="0062306F" w:rsidRPr="000F1979" w:rsidRDefault="0062306F" w:rsidP="000F1979">
            <w:pPr>
              <w:pStyle w:val="GOSTTablenorm"/>
              <w:rPr>
                <w:sz w:val="22"/>
                <w:szCs w:val="22"/>
              </w:rPr>
            </w:pPr>
            <w:r w:rsidRPr="000F1979">
              <w:rPr>
                <w:sz w:val="22"/>
                <w:szCs w:val="22"/>
              </w:rPr>
              <w:t>Номер лицевого счета</w:t>
            </w:r>
          </w:p>
        </w:tc>
        <w:tc>
          <w:tcPr>
            <w:tcW w:w="935" w:type="pct"/>
            <w:hideMark/>
          </w:tcPr>
          <w:p w14:paraId="714DC5D8" w14:textId="77777777" w:rsidR="0062306F" w:rsidRPr="000F1979" w:rsidRDefault="0062306F" w:rsidP="000F1979">
            <w:pPr>
              <w:pStyle w:val="GOSTTablenorm"/>
              <w:rPr>
                <w:sz w:val="22"/>
                <w:szCs w:val="22"/>
              </w:rPr>
            </w:pPr>
            <w:r w:rsidRPr="000F1979">
              <w:rPr>
                <w:sz w:val="22"/>
                <w:szCs w:val="22"/>
              </w:rPr>
              <w:t>AcntNmbr</w:t>
            </w:r>
          </w:p>
        </w:tc>
        <w:tc>
          <w:tcPr>
            <w:tcW w:w="363" w:type="pct"/>
            <w:hideMark/>
          </w:tcPr>
          <w:p w14:paraId="4FABEF72" w14:textId="77777777" w:rsidR="0062306F" w:rsidRPr="000F1979" w:rsidRDefault="0062306F" w:rsidP="000F1979">
            <w:pPr>
              <w:pStyle w:val="GOSTTablenorm"/>
              <w:jc w:val="center"/>
              <w:rPr>
                <w:sz w:val="22"/>
                <w:szCs w:val="22"/>
              </w:rPr>
            </w:pPr>
            <w:r w:rsidRPr="000F1979">
              <w:rPr>
                <w:sz w:val="22"/>
                <w:szCs w:val="22"/>
              </w:rPr>
              <w:t>П</w:t>
            </w:r>
          </w:p>
        </w:tc>
        <w:tc>
          <w:tcPr>
            <w:tcW w:w="580" w:type="pct"/>
            <w:hideMark/>
          </w:tcPr>
          <w:p w14:paraId="120DCB8C" w14:textId="77777777" w:rsidR="0062306F" w:rsidRPr="000F1979" w:rsidRDefault="0062306F" w:rsidP="000F1979">
            <w:pPr>
              <w:pStyle w:val="GOSTTablenorm"/>
              <w:rPr>
                <w:sz w:val="22"/>
                <w:szCs w:val="22"/>
              </w:rPr>
            </w:pPr>
            <w:r w:rsidRPr="000F1979">
              <w:rPr>
                <w:sz w:val="22"/>
                <w:szCs w:val="22"/>
              </w:rPr>
              <w:t>Т(11)</w:t>
            </w:r>
          </w:p>
        </w:tc>
        <w:tc>
          <w:tcPr>
            <w:tcW w:w="507" w:type="pct"/>
            <w:hideMark/>
          </w:tcPr>
          <w:p w14:paraId="36467940"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48A6595A" w14:textId="77777777" w:rsidR="0062306F" w:rsidRPr="000F1979" w:rsidRDefault="0062306F" w:rsidP="000F1979">
            <w:pPr>
              <w:pStyle w:val="GOSTTablenorm"/>
              <w:rPr>
                <w:sz w:val="22"/>
                <w:szCs w:val="22"/>
              </w:rPr>
            </w:pPr>
            <w:r w:rsidRPr="000F1979">
              <w:rPr>
                <w:sz w:val="22"/>
                <w:szCs w:val="22"/>
              </w:rPr>
              <w:t>Номер л/с клиента.</w:t>
            </w:r>
          </w:p>
        </w:tc>
      </w:tr>
      <w:tr w:rsidR="0062306F" w:rsidRPr="000F1979" w14:paraId="25A6346E"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7" w:type="pct"/>
            <w:hideMark/>
          </w:tcPr>
          <w:p w14:paraId="1D405E86" w14:textId="77777777" w:rsidR="0062306F" w:rsidRPr="000F1979" w:rsidRDefault="0062306F" w:rsidP="000F1979">
            <w:pPr>
              <w:pStyle w:val="GOSTTablenorm"/>
              <w:rPr>
                <w:sz w:val="22"/>
                <w:szCs w:val="22"/>
              </w:rPr>
            </w:pPr>
            <w:r w:rsidRPr="000F1979">
              <w:rPr>
                <w:sz w:val="22"/>
                <w:szCs w:val="22"/>
              </w:rPr>
              <w:t>КПП клиента</w:t>
            </w:r>
          </w:p>
        </w:tc>
        <w:tc>
          <w:tcPr>
            <w:tcW w:w="935" w:type="pct"/>
            <w:hideMark/>
          </w:tcPr>
          <w:p w14:paraId="4976EF94" w14:textId="77777777" w:rsidR="0062306F" w:rsidRPr="000F1979" w:rsidRDefault="0062306F" w:rsidP="000F1979">
            <w:pPr>
              <w:pStyle w:val="GOSTTablenorm"/>
              <w:rPr>
                <w:sz w:val="22"/>
                <w:szCs w:val="22"/>
              </w:rPr>
            </w:pPr>
            <w:r w:rsidRPr="000F1979">
              <w:rPr>
                <w:sz w:val="22"/>
                <w:szCs w:val="22"/>
              </w:rPr>
              <w:t>KPP</w:t>
            </w:r>
          </w:p>
        </w:tc>
        <w:tc>
          <w:tcPr>
            <w:tcW w:w="363" w:type="pct"/>
            <w:hideMark/>
          </w:tcPr>
          <w:p w14:paraId="72D1E3BE" w14:textId="77777777" w:rsidR="0062306F" w:rsidRPr="000F1979" w:rsidRDefault="0062306F" w:rsidP="000F1979">
            <w:pPr>
              <w:pStyle w:val="GOSTTablenorm"/>
              <w:jc w:val="center"/>
              <w:rPr>
                <w:sz w:val="22"/>
                <w:szCs w:val="22"/>
              </w:rPr>
            </w:pPr>
            <w:r w:rsidRPr="000F1979">
              <w:rPr>
                <w:sz w:val="22"/>
                <w:szCs w:val="22"/>
              </w:rPr>
              <w:t>П</w:t>
            </w:r>
          </w:p>
        </w:tc>
        <w:tc>
          <w:tcPr>
            <w:tcW w:w="580" w:type="pct"/>
            <w:hideMark/>
          </w:tcPr>
          <w:p w14:paraId="791AEE33" w14:textId="77777777" w:rsidR="0062306F" w:rsidRPr="000F1979" w:rsidRDefault="0062306F" w:rsidP="000F1979">
            <w:pPr>
              <w:pStyle w:val="GOSTTablenorm"/>
              <w:rPr>
                <w:sz w:val="22"/>
                <w:szCs w:val="22"/>
              </w:rPr>
            </w:pPr>
            <w:r w:rsidRPr="000F1979">
              <w:rPr>
                <w:sz w:val="22"/>
                <w:szCs w:val="22"/>
              </w:rPr>
              <w:t>Т(1-9)</w:t>
            </w:r>
          </w:p>
        </w:tc>
        <w:tc>
          <w:tcPr>
            <w:tcW w:w="507" w:type="pct"/>
            <w:hideMark/>
          </w:tcPr>
          <w:p w14:paraId="1931163D"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0B2ED172" w14:textId="77777777" w:rsidR="0062306F" w:rsidRPr="000F1979" w:rsidRDefault="0062306F" w:rsidP="000F1979">
            <w:pPr>
              <w:pStyle w:val="GOSTTablenorm"/>
              <w:rPr>
                <w:sz w:val="22"/>
                <w:szCs w:val="22"/>
              </w:rPr>
            </w:pPr>
            <w:r w:rsidRPr="000F1979">
              <w:rPr>
                <w:sz w:val="22"/>
                <w:szCs w:val="22"/>
              </w:rPr>
              <w:t>КПП клиента.</w:t>
            </w:r>
          </w:p>
          <w:p w14:paraId="1E25A722" w14:textId="77777777" w:rsidR="0062306F" w:rsidRPr="000F1979" w:rsidRDefault="0062306F" w:rsidP="000F1979">
            <w:pPr>
              <w:pStyle w:val="GOSTTablenorm"/>
              <w:rPr>
                <w:sz w:val="22"/>
                <w:szCs w:val="22"/>
              </w:rPr>
            </w:pPr>
            <w:r w:rsidRPr="000F1979">
              <w:rPr>
                <w:sz w:val="22"/>
                <w:szCs w:val="22"/>
              </w:rPr>
              <w:t>Поле заполняется в случаях, предусмотренных НПА*.</w:t>
            </w:r>
          </w:p>
          <w:p w14:paraId="258976FB" w14:textId="77777777" w:rsidR="0062306F" w:rsidRPr="000F1979" w:rsidRDefault="0062306F" w:rsidP="000F1979">
            <w:pPr>
              <w:pStyle w:val="GOSTTablenorm"/>
              <w:rPr>
                <w:sz w:val="22"/>
                <w:szCs w:val="22"/>
              </w:rPr>
            </w:pPr>
            <w:r w:rsidRPr="000F1979">
              <w:rPr>
                <w:sz w:val="22"/>
                <w:szCs w:val="22"/>
              </w:rPr>
              <w:t>Указывается значение «0» при перечислении платежа за физическое лицо.</w:t>
            </w:r>
          </w:p>
        </w:tc>
      </w:tr>
    </w:tbl>
    <w:p w14:paraId="7436311B" w14:textId="77777777" w:rsidR="0062306F" w:rsidRPr="00016346" w:rsidRDefault="0062306F" w:rsidP="0062306F">
      <w:pPr>
        <w:pStyle w:val="GOSTTablenorm"/>
      </w:pPr>
      <w:r w:rsidRPr="00016346">
        <w:t>* – Заполнение поля регламентируется приказом Федерального казначейства от 14.05.2020 г. N 21н «О порядке казначейского обслуживания».</w:t>
      </w:r>
    </w:p>
    <w:p w14:paraId="5E06CE25" w14:textId="77777777" w:rsidR="0062306F" w:rsidRPr="00016346" w:rsidRDefault="0062306F" w:rsidP="0062306F">
      <w:pPr>
        <w:pStyle w:val="32"/>
        <w:numPr>
          <w:ilvl w:val="2"/>
          <w:numId w:val="346"/>
        </w:numPr>
      </w:pPr>
      <w:bookmarkStart w:id="1482" w:name="_Toc528144528"/>
      <w:bookmarkStart w:id="1483" w:name="_Toc528584513"/>
      <w:bookmarkStart w:id="1484" w:name="_Toc18509246"/>
      <w:bookmarkStart w:id="1485" w:name="_Toc89882991"/>
      <w:bookmarkStart w:id="1486" w:name="_Toc98100508"/>
      <w:bookmarkStart w:id="1487" w:name="_Toc105750950"/>
      <w:bookmarkStart w:id="1488" w:name="_Toc115392382"/>
      <w:bookmarkEnd w:id="1482"/>
      <w:bookmarkEnd w:id="1483"/>
      <w:r w:rsidRPr="00016346">
        <w:t xml:space="preserve">Описание </w:t>
      </w:r>
      <w:r w:rsidRPr="0062306F">
        <w:t>комплексного</w:t>
      </w:r>
      <w:r w:rsidRPr="00016346">
        <w:t xml:space="preserve"> типа «tMSC_Orgnztn5»</w:t>
      </w:r>
      <w:bookmarkEnd w:id="1484"/>
      <w:bookmarkEnd w:id="1485"/>
      <w:bookmarkEnd w:id="1486"/>
      <w:bookmarkEnd w:id="1487"/>
      <w:bookmarkEnd w:id="1488"/>
    </w:p>
    <w:p w14:paraId="461F4CAA" w14:textId="77777777" w:rsidR="0062306F" w:rsidRPr="00016346" w:rsidRDefault="0062306F" w:rsidP="0062306F">
      <w:pPr>
        <w:pStyle w:val="GOSTNormal"/>
      </w:pPr>
      <w:r w:rsidRPr="00016346">
        <w:t>Описание комплексного типа «tMSC_Orgnztn5» блока «Организация».</w:t>
      </w:r>
    </w:p>
    <w:p w14:paraId="39CCECD3" w14:textId="32AC715D"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489" w:name="_Ref526861118"/>
      <w:bookmarkStart w:id="1490" w:name="_Toc89883425"/>
      <w:bookmarkStart w:id="1491" w:name="_Toc18509533"/>
      <w:r w:rsidR="007A3ADF">
        <w:rPr>
          <w:noProof/>
        </w:rPr>
        <w:t>97</w:t>
      </w:r>
      <w:bookmarkEnd w:id="1489"/>
      <w:r w:rsidRPr="00016346">
        <w:fldChar w:fldCharType="end"/>
      </w:r>
      <w:r w:rsidRPr="00016346">
        <w:rPr>
          <w:noProof/>
        </w:rPr>
        <w:t xml:space="preserve"> – Описание комплексного типа «tMSC_Orgnztn5»</w:t>
      </w:r>
      <w:bookmarkEnd w:id="1490"/>
      <w:bookmarkEnd w:id="1491"/>
    </w:p>
    <w:tbl>
      <w:tblPr>
        <w:tblStyle w:val="GOSTTable"/>
        <w:tblW w:w="5000" w:type="pct"/>
        <w:tblLayout w:type="fixed"/>
        <w:tblLook w:val="01E0" w:firstRow="1" w:lastRow="1" w:firstColumn="1" w:lastColumn="1" w:noHBand="0" w:noVBand="0"/>
      </w:tblPr>
      <w:tblGrid>
        <w:gridCol w:w="1677"/>
        <w:gridCol w:w="1818"/>
        <w:gridCol w:w="701"/>
        <w:gridCol w:w="1062"/>
        <w:gridCol w:w="969"/>
        <w:gridCol w:w="3401"/>
      </w:tblGrid>
      <w:tr w:rsidR="0062306F" w:rsidRPr="000F1979" w14:paraId="49EC0DCD" w14:textId="77777777" w:rsidTr="000F1979">
        <w:trPr>
          <w:cnfStyle w:val="100000000000" w:firstRow="1" w:lastRow="0" w:firstColumn="0" w:lastColumn="0" w:oddVBand="0" w:evenVBand="0" w:oddHBand="0" w:evenHBand="0" w:firstRowFirstColumn="0" w:firstRowLastColumn="0" w:lastRowFirstColumn="0" w:lastRowLastColumn="0"/>
        </w:trPr>
        <w:tc>
          <w:tcPr>
            <w:tcW w:w="1719" w:type="dxa"/>
            <w:hideMark/>
          </w:tcPr>
          <w:p w14:paraId="05A6370B"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863" w:type="dxa"/>
            <w:hideMark/>
          </w:tcPr>
          <w:p w14:paraId="549A530C"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717" w:type="dxa"/>
            <w:hideMark/>
          </w:tcPr>
          <w:p w14:paraId="3F70DA16" w14:textId="77777777" w:rsidR="0062306F" w:rsidRPr="000F1979" w:rsidRDefault="0062306F" w:rsidP="000F1979">
            <w:pPr>
              <w:pStyle w:val="ASFKTableHead"/>
              <w:rPr>
                <w:sz w:val="22"/>
                <w:szCs w:val="22"/>
              </w:rPr>
            </w:pPr>
            <w:r w:rsidRPr="000F1979">
              <w:rPr>
                <w:sz w:val="22"/>
                <w:szCs w:val="22"/>
              </w:rPr>
              <w:t>Тип</w:t>
            </w:r>
          </w:p>
        </w:tc>
        <w:tc>
          <w:tcPr>
            <w:tcW w:w="1088" w:type="dxa"/>
            <w:hideMark/>
          </w:tcPr>
          <w:p w14:paraId="676B58F4" w14:textId="77777777" w:rsidR="0062306F" w:rsidRPr="000F1979" w:rsidRDefault="0062306F" w:rsidP="000F1979">
            <w:pPr>
              <w:pStyle w:val="ASFKTableHead"/>
              <w:rPr>
                <w:sz w:val="22"/>
                <w:szCs w:val="22"/>
              </w:rPr>
            </w:pPr>
            <w:r w:rsidRPr="000F1979">
              <w:rPr>
                <w:sz w:val="22"/>
                <w:szCs w:val="22"/>
              </w:rPr>
              <w:t>Формат элемента</w:t>
            </w:r>
          </w:p>
        </w:tc>
        <w:tc>
          <w:tcPr>
            <w:tcW w:w="992" w:type="dxa"/>
            <w:hideMark/>
          </w:tcPr>
          <w:p w14:paraId="1C40761D" w14:textId="77777777" w:rsidR="0062306F" w:rsidRPr="000F1979" w:rsidRDefault="0062306F" w:rsidP="000F1979">
            <w:pPr>
              <w:pStyle w:val="ASFKTableHead"/>
              <w:rPr>
                <w:sz w:val="22"/>
                <w:szCs w:val="22"/>
              </w:rPr>
            </w:pPr>
            <w:r w:rsidRPr="000F1979">
              <w:rPr>
                <w:sz w:val="22"/>
                <w:szCs w:val="22"/>
              </w:rPr>
              <w:t>Обязательность</w:t>
            </w:r>
          </w:p>
        </w:tc>
        <w:tc>
          <w:tcPr>
            <w:tcW w:w="3488" w:type="dxa"/>
            <w:hideMark/>
          </w:tcPr>
          <w:p w14:paraId="6FFFF878"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5B6CE047" w14:textId="77777777" w:rsidTr="000F1979">
        <w:trPr>
          <w:cnfStyle w:val="000000100000" w:firstRow="0" w:lastRow="0" w:firstColumn="0" w:lastColumn="0" w:oddVBand="0" w:evenVBand="0" w:oddHBand="1" w:evenHBand="0" w:firstRowFirstColumn="0" w:firstRowLastColumn="0" w:lastRowFirstColumn="0" w:lastRowLastColumn="0"/>
        </w:trPr>
        <w:tc>
          <w:tcPr>
            <w:tcW w:w="1719" w:type="dxa"/>
            <w:hideMark/>
          </w:tcPr>
          <w:p w14:paraId="7FDA5533" w14:textId="77777777" w:rsidR="0062306F" w:rsidRPr="000F1979" w:rsidRDefault="0062306F" w:rsidP="000F1979">
            <w:pPr>
              <w:pStyle w:val="GOSTTablenorm"/>
              <w:rPr>
                <w:sz w:val="22"/>
                <w:szCs w:val="22"/>
              </w:rPr>
            </w:pPr>
            <w:r w:rsidRPr="000F1979">
              <w:rPr>
                <w:sz w:val="22"/>
                <w:szCs w:val="22"/>
              </w:rPr>
              <w:t>Информация об органе ФК</w:t>
            </w:r>
          </w:p>
        </w:tc>
        <w:tc>
          <w:tcPr>
            <w:tcW w:w="1863" w:type="dxa"/>
            <w:hideMark/>
          </w:tcPr>
          <w:p w14:paraId="76037CA9" w14:textId="77777777" w:rsidR="0062306F" w:rsidRPr="000F1979" w:rsidRDefault="0062306F" w:rsidP="000F1979">
            <w:pPr>
              <w:pStyle w:val="GOSTTablenorm"/>
              <w:rPr>
                <w:sz w:val="22"/>
                <w:szCs w:val="22"/>
              </w:rPr>
            </w:pPr>
            <w:r w:rsidRPr="000F1979">
              <w:rPr>
                <w:sz w:val="22"/>
                <w:szCs w:val="22"/>
              </w:rPr>
              <w:t>MSC_OrFK</w:t>
            </w:r>
          </w:p>
        </w:tc>
        <w:tc>
          <w:tcPr>
            <w:tcW w:w="717" w:type="dxa"/>
            <w:hideMark/>
          </w:tcPr>
          <w:p w14:paraId="7ED25866" w14:textId="77777777" w:rsidR="0062306F" w:rsidRPr="000F1979" w:rsidRDefault="0062306F" w:rsidP="000F1979">
            <w:pPr>
              <w:pStyle w:val="GOSTTablenorm"/>
              <w:jc w:val="center"/>
              <w:rPr>
                <w:sz w:val="22"/>
                <w:szCs w:val="22"/>
              </w:rPr>
            </w:pPr>
            <w:r w:rsidRPr="000F1979">
              <w:rPr>
                <w:sz w:val="22"/>
                <w:szCs w:val="22"/>
              </w:rPr>
              <w:t>С</w:t>
            </w:r>
          </w:p>
        </w:tc>
        <w:tc>
          <w:tcPr>
            <w:tcW w:w="1088" w:type="dxa"/>
            <w:hideMark/>
          </w:tcPr>
          <w:p w14:paraId="66964EBE" w14:textId="77777777" w:rsidR="0062306F" w:rsidRPr="000F1979" w:rsidRDefault="0062306F" w:rsidP="000F1979">
            <w:pPr>
              <w:pStyle w:val="GOSTTablenorm"/>
              <w:rPr>
                <w:sz w:val="22"/>
                <w:szCs w:val="22"/>
              </w:rPr>
            </w:pPr>
            <w:r w:rsidRPr="000F1979">
              <w:rPr>
                <w:sz w:val="22"/>
                <w:szCs w:val="22"/>
              </w:rPr>
              <w:t>tMSC_TOFK</w:t>
            </w:r>
          </w:p>
        </w:tc>
        <w:tc>
          <w:tcPr>
            <w:tcW w:w="992" w:type="dxa"/>
            <w:hideMark/>
          </w:tcPr>
          <w:p w14:paraId="2F57BB72" w14:textId="77777777" w:rsidR="0062306F" w:rsidRPr="000F1979" w:rsidRDefault="0062306F" w:rsidP="000F1979">
            <w:pPr>
              <w:pStyle w:val="GOSTTablenorm"/>
              <w:jc w:val="center"/>
              <w:rPr>
                <w:sz w:val="22"/>
                <w:szCs w:val="22"/>
              </w:rPr>
            </w:pPr>
            <w:r w:rsidRPr="000F1979">
              <w:rPr>
                <w:sz w:val="22"/>
                <w:szCs w:val="22"/>
              </w:rPr>
              <w:t>О</w:t>
            </w:r>
          </w:p>
        </w:tc>
        <w:tc>
          <w:tcPr>
            <w:tcW w:w="3488" w:type="dxa"/>
            <w:hideMark/>
          </w:tcPr>
          <w:p w14:paraId="53BED7E2" w14:textId="7B7DC76A"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_Ref524614769 \h  \* MERGEFORMAT </w:instrText>
            </w:r>
            <w:r w:rsidRPr="000F1979">
              <w:rPr>
                <w:b/>
                <w:szCs w:val="22"/>
              </w:rPr>
            </w:r>
            <w:r w:rsidRPr="000F1979">
              <w:rPr>
                <w:b/>
                <w:szCs w:val="22"/>
              </w:rPr>
              <w:fldChar w:fldCharType="separate"/>
            </w:r>
            <w:r w:rsidR="007A3ADF" w:rsidRPr="007A3ADF">
              <w:rPr>
                <w:b/>
                <w:noProof/>
                <w:sz w:val="22"/>
                <w:szCs w:val="22"/>
              </w:rPr>
              <w:t>70</w:t>
            </w:r>
            <w:r w:rsidRPr="000F1979">
              <w:rPr>
                <w:b/>
                <w:szCs w:val="22"/>
              </w:rPr>
              <w:fldChar w:fldCharType="end"/>
            </w:r>
            <w:r w:rsidRPr="000F1979">
              <w:rPr>
                <w:sz w:val="22"/>
                <w:szCs w:val="22"/>
              </w:rPr>
              <w:t>.</w:t>
            </w:r>
          </w:p>
        </w:tc>
      </w:tr>
      <w:tr w:rsidR="0062306F" w:rsidRPr="000F1979" w14:paraId="7D3DD0E8" w14:textId="77777777" w:rsidTr="000F1979">
        <w:trPr>
          <w:cnfStyle w:val="000000010000" w:firstRow="0" w:lastRow="0" w:firstColumn="0" w:lastColumn="0" w:oddVBand="0" w:evenVBand="0" w:oddHBand="0" w:evenHBand="1" w:firstRowFirstColumn="0" w:firstRowLastColumn="0" w:lastRowFirstColumn="0" w:lastRowLastColumn="0"/>
        </w:trPr>
        <w:tc>
          <w:tcPr>
            <w:tcW w:w="1719" w:type="dxa"/>
            <w:hideMark/>
          </w:tcPr>
          <w:p w14:paraId="7AE4E233" w14:textId="77777777" w:rsidR="0062306F" w:rsidRPr="000F1979" w:rsidRDefault="0062306F" w:rsidP="000F1979">
            <w:pPr>
              <w:pStyle w:val="GOSTTablenorm"/>
              <w:rPr>
                <w:sz w:val="22"/>
                <w:szCs w:val="22"/>
              </w:rPr>
            </w:pPr>
            <w:r w:rsidRPr="000F1979">
              <w:rPr>
                <w:sz w:val="22"/>
                <w:szCs w:val="22"/>
              </w:rPr>
              <w:t>Наименование бюджета</w:t>
            </w:r>
          </w:p>
        </w:tc>
        <w:tc>
          <w:tcPr>
            <w:tcW w:w="1863" w:type="dxa"/>
            <w:hideMark/>
          </w:tcPr>
          <w:p w14:paraId="39C6B9A3" w14:textId="77777777" w:rsidR="0062306F" w:rsidRPr="000F1979" w:rsidRDefault="0062306F" w:rsidP="000F1979">
            <w:pPr>
              <w:pStyle w:val="GOSTTablenorm"/>
              <w:rPr>
                <w:sz w:val="22"/>
                <w:szCs w:val="22"/>
              </w:rPr>
            </w:pPr>
            <w:r w:rsidRPr="000F1979">
              <w:rPr>
                <w:sz w:val="22"/>
                <w:szCs w:val="22"/>
                <w:lang w:val="en-US"/>
              </w:rPr>
              <w:t>Nm</w:t>
            </w:r>
            <w:r w:rsidRPr="000F1979">
              <w:rPr>
                <w:sz w:val="22"/>
                <w:szCs w:val="22"/>
              </w:rPr>
              <w:t>Bdgt</w:t>
            </w:r>
          </w:p>
        </w:tc>
        <w:tc>
          <w:tcPr>
            <w:tcW w:w="717" w:type="dxa"/>
            <w:hideMark/>
          </w:tcPr>
          <w:p w14:paraId="17CC667A" w14:textId="77777777" w:rsidR="0062306F" w:rsidRPr="000F1979" w:rsidRDefault="0062306F" w:rsidP="000F1979">
            <w:pPr>
              <w:pStyle w:val="GOSTTablenorm"/>
              <w:jc w:val="center"/>
              <w:rPr>
                <w:sz w:val="22"/>
                <w:szCs w:val="22"/>
              </w:rPr>
            </w:pPr>
            <w:r w:rsidRPr="000F1979">
              <w:rPr>
                <w:sz w:val="22"/>
                <w:szCs w:val="22"/>
              </w:rPr>
              <w:t>П</w:t>
            </w:r>
          </w:p>
        </w:tc>
        <w:tc>
          <w:tcPr>
            <w:tcW w:w="1088" w:type="dxa"/>
            <w:hideMark/>
          </w:tcPr>
          <w:p w14:paraId="17841C02" w14:textId="77777777" w:rsidR="0062306F" w:rsidRPr="000F1979" w:rsidRDefault="0062306F" w:rsidP="000F1979">
            <w:pPr>
              <w:pStyle w:val="GOSTTablenorm"/>
              <w:rPr>
                <w:sz w:val="22"/>
                <w:szCs w:val="22"/>
              </w:rPr>
            </w:pPr>
            <w:r w:rsidRPr="000F1979">
              <w:rPr>
                <w:sz w:val="22"/>
                <w:szCs w:val="22"/>
              </w:rPr>
              <w:t>Т(1-512)</w:t>
            </w:r>
          </w:p>
        </w:tc>
        <w:tc>
          <w:tcPr>
            <w:tcW w:w="992" w:type="dxa"/>
            <w:hideMark/>
          </w:tcPr>
          <w:p w14:paraId="4233295B" w14:textId="77777777" w:rsidR="0062306F" w:rsidRPr="000F1979" w:rsidRDefault="0062306F" w:rsidP="000F1979">
            <w:pPr>
              <w:pStyle w:val="GOSTTablenorm"/>
              <w:jc w:val="center"/>
              <w:rPr>
                <w:sz w:val="22"/>
                <w:szCs w:val="22"/>
              </w:rPr>
            </w:pPr>
            <w:r w:rsidRPr="000F1979">
              <w:rPr>
                <w:sz w:val="22"/>
                <w:szCs w:val="22"/>
              </w:rPr>
              <w:t>Н</w:t>
            </w:r>
          </w:p>
        </w:tc>
        <w:tc>
          <w:tcPr>
            <w:tcW w:w="3488" w:type="dxa"/>
            <w:hideMark/>
          </w:tcPr>
          <w:p w14:paraId="3FC65D7A" w14:textId="77777777" w:rsidR="0062306F" w:rsidRPr="000F1979" w:rsidRDefault="0062306F" w:rsidP="000F1979">
            <w:pPr>
              <w:pStyle w:val="GOSTTablenorm"/>
              <w:rPr>
                <w:sz w:val="22"/>
                <w:szCs w:val="22"/>
              </w:rPr>
            </w:pPr>
            <w:r w:rsidRPr="000F1979">
              <w:rPr>
                <w:sz w:val="22"/>
                <w:szCs w:val="22"/>
              </w:rPr>
              <w:t>Для УБП федерального уровня указывается «Федеральный бюджет».</w:t>
            </w:r>
          </w:p>
          <w:p w14:paraId="37FCEDDC" w14:textId="77777777" w:rsidR="0062306F" w:rsidRPr="000F1979" w:rsidRDefault="0062306F" w:rsidP="000F1979">
            <w:pPr>
              <w:pStyle w:val="GOSTTablenorm"/>
              <w:rPr>
                <w:sz w:val="22"/>
                <w:szCs w:val="22"/>
              </w:rPr>
            </w:pPr>
            <w:r w:rsidRPr="000F1979">
              <w:rPr>
                <w:sz w:val="22"/>
                <w:szCs w:val="22"/>
              </w:rPr>
              <w:t>Не указывается для АУ, БУ.</w:t>
            </w:r>
          </w:p>
        </w:tc>
      </w:tr>
    </w:tbl>
    <w:p w14:paraId="47845921" w14:textId="77777777" w:rsidR="0062306F" w:rsidRPr="00016346" w:rsidRDefault="0062306F" w:rsidP="0062306F">
      <w:pPr>
        <w:pStyle w:val="32"/>
        <w:numPr>
          <w:ilvl w:val="2"/>
          <w:numId w:val="346"/>
        </w:numPr>
      </w:pPr>
      <w:bookmarkStart w:id="1492" w:name="_Toc528144566"/>
      <w:bookmarkStart w:id="1493" w:name="_Toc528584551"/>
      <w:bookmarkStart w:id="1494" w:name="_Toc18509247"/>
      <w:bookmarkStart w:id="1495" w:name="_Toc89882992"/>
      <w:bookmarkStart w:id="1496" w:name="_Toc98100509"/>
      <w:bookmarkStart w:id="1497" w:name="_Toc105750951"/>
      <w:bookmarkStart w:id="1498" w:name="_Toc115392383"/>
      <w:bookmarkEnd w:id="1492"/>
      <w:bookmarkEnd w:id="1493"/>
      <w:r w:rsidRPr="00016346">
        <w:t>Описание комплексного типа «tMSC_Cntrctr1»</w:t>
      </w:r>
      <w:bookmarkEnd w:id="1494"/>
      <w:bookmarkEnd w:id="1495"/>
      <w:bookmarkEnd w:id="1496"/>
      <w:bookmarkEnd w:id="1497"/>
      <w:bookmarkEnd w:id="1498"/>
    </w:p>
    <w:p w14:paraId="3B5C22C7" w14:textId="77777777" w:rsidR="0062306F" w:rsidRPr="00016346" w:rsidRDefault="0062306F" w:rsidP="0062306F">
      <w:pPr>
        <w:pStyle w:val="GOSTNormal"/>
      </w:pPr>
      <w:r w:rsidRPr="00016346">
        <w:t>Описание комплексного типа «tMSC_Cntrctr1» блока «Контрагент».</w:t>
      </w:r>
    </w:p>
    <w:p w14:paraId="58AEF353" w14:textId="69284891"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lastRenderedPageBreak/>
        <w:fldChar w:fldCharType="begin"/>
      </w:r>
      <w:r w:rsidRPr="00016346">
        <w:rPr>
          <w:noProof/>
        </w:rPr>
        <w:instrText>SEQ Таблица \* ARABIC</w:instrText>
      </w:r>
      <w:r w:rsidRPr="00016346">
        <w:rPr>
          <w:noProof/>
        </w:rPr>
        <w:fldChar w:fldCharType="separate"/>
      </w:r>
      <w:bookmarkStart w:id="1499" w:name="_Ref526861287"/>
      <w:bookmarkStart w:id="1500" w:name="_Toc89883426"/>
      <w:bookmarkStart w:id="1501" w:name="_Toc18509534"/>
      <w:r w:rsidR="007A3ADF">
        <w:rPr>
          <w:noProof/>
        </w:rPr>
        <w:t>98</w:t>
      </w:r>
      <w:bookmarkEnd w:id="1499"/>
      <w:r w:rsidRPr="00016346">
        <w:fldChar w:fldCharType="end"/>
      </w:r>
      <w:r w:rsidRPr="00016346">
        <w:rPr>
          <w:noProof/>
        </w:rPr>
        <w:t xml:space="preserve"> – Описание комплексного типа «tMSC_Cntrctr1»</w:t>
      </w:r>
      <w:bookmarkEnd w:id="1500"/>
      <w:bookmarkEnd w:id="1501"/>
    </w:p>
    <w:tbl>
      <w:tblPr>
        <w:tblStyle w:val="GOSTTable"/>
        <w:tblW w:w="5000" w:type="pct"/>
        <w:tblLayout w:type="fixed"/>
        <w:tblLook w:val="04A0" w:firstRow="1" w:lastRow="0" w:firstColumn="1" w:lastColumn="0" w:noHBand="0" w:noVBand="1"/>
      </w:tblPr>
      <w:tblGrid>
        <w:gridCol w:w="1677"/>
        <w:gridCol w:w="1816"/>
        <w:gridCol w:w="697"/>
        <w:gridCol w:w="1115"/>
        <w:gridCol w:w="978"/>
        <w:gridCol w:w="3345"/>
      </w:tblGrid>
      <w:tr w:rsidR="0062306F" w:rsidRPr="000F1979" w14:paraId="0DD4805F"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71" w:type="pct"/>
            <w:hideMark/>
          </w:tcPr>
          <w:p w14:paraId="4AB9987C"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943" w:type="pct"/>
            <w:hideMark/>
          </w:tcPr>
          <w:p w14:paraId="4D1BA503"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62" w:type="pct"/>
            <w:hideMark/>
          </w:tcPr>
          <w:p w14:paraId="3896475F" w14:textId="77777777" w:rsidR="0062306F" w:rsidRPr="000F1979" w:rsidRDefault="0062306F" w:rsidP="000F1979">
            <w:pPr>
              <w:pStyle w:val="ASFKTableHead"/>
              <w:rPr>
                <w:sz w:val="22"/>
                <w:szCs w:val="22"/>
              </w:rPr>
            </w:pPr>
            <w:r w:rsidRPr="000F1979">
              <w:rPr>
                <w:sz w:val="22"/>
                <w:szCs w:val="22"/>
              </w:rPr>
              <w:t>Тип</w:t>
            </w:r>
          </w:p>
        </w:tc>
        <w:tc>
          <w:tcPr>
            <w:tcW w:w="579" w:type="pct"/>
            <w:hideMark/>
          </w:tcPr>
          <w:p w14:paraId="783CD4D6" w14:textId="77777777" w:rsidR="0062306F" w:rsidRPr="000F1979" w:rsidRDefault="0062306F" w:rsidP="000F1979">
            <w:pPr>
              <w:pStyle w:val="ASFKTableHead"/>
              <w:rPr>
                <w:sz w:val="22"/>
                <w:szCs w:val="22"/>
              </w:rPr>
            </w:pPr>
            <w:r w:rsidRPr="000F1979">
              <w:rPr>
                <w:sz w:val="22"/>
                <w:szCs w:val="22"/>
              </w:rPr>
              <w:t>Формат элемента</w:t>
            </w:r>
          </w:p>
        </w:tc>
        <w:tc>
          <w:tcPr>
            <w:tcW w:w="508" w:type="pct"/>
            <w:hideMark/>
          </w:tcPr>
          <w:p w14:paraId="50BE00F7"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2437DAE0"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28563D80"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1" w:type="pct"/>
            <w:hideMark/>
          </w:tcPr>
          <w:p w14:paraId="2C4D6A72" w14:textId="77777777" w:rsidR="0062306F" w:rsidRPr="000F1979" w:rsidRDefault="0062306F" w:rsidP="000F1979">
            <w:pPr>
              <w:pStyle w:val="GOSTTablenorm"/>
              <w:rPr>
                <w:sz w:val="22"/>
                <w:szCs w:val="22"/>
              </w:rPr>
            </w:pPr>
            <w:r w:rsidRPr="000F1979">
              <w:rPr>
                <w:sz w:val="22"/>
                <w:szCs w:val="22"/>
              </w:rPr>
              <w:t>Наименование/ФИО контрагента</w:t>
            </w:r>
          </w:p>
        </w:tc>
        <w:tc>
          <w:tcPr>
            <w:tcW w:w="943" w:type="pct"/>
            <w:hideMark/>
          </w:tcPr>
          <w:p w14:paraId="30F95827" w14:textId="77777777" w:rsidR="0062306F" w:rsidRPr="000F1979" w:rsidRDefault="0062306F" w:rsidP="000F1979">
            <w:pPr>
              <w:pStyle w:val="GOSTTablenorm"/>
              <w:rPr>
                <w:sz w:val="22"/>
                <w:szCs w:val="22"/>
              </w:rPr>
            </w:pPr>
            <w:r w:rsidRPr="000F1979">
              <w:rPr>
                <w:sz w:val="22"/>
                <w:szCs w:val="22"/>
              </w:rPr>
              <w:t>Nm</w:t>
            </w:r>
          </w:p>
        </w:tc>
        <w:tc>
          <w:tcPr>
            <w:tcW w:w="362" w:type="pct"/>
            <w:hideMark/>
          </w:tcPr>
          <w:p w14:paraId="68B7A79B"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68A5E489" w14:textId="77777777" w:rsidR="0062306F" w:rsidRPr="000F1979" w:rsidRDefault="0062306F" w:rsidP="000F1979">
            <w:pPr>
              <w:pStyle w:val="GOSTTablenorm"/>
              <w:rPr>
                <w:sz w:val="22"/>
                <w:szCs w:val="22"/>
              </w:rPr>
            </w:pPr>
            <w:r w:rsidRPr="000F1979">
              <w:rPr>
                <w:sz w:val="22"/>
                <w:szCs w:val="22"/>
              </w:rPr>
              <w:t>Т(1-160)</w:t>
            </w:r>
          </w:p>
        </w:tc>
        <w:tc>
          <w:tcPr>
            <w:tcW w:w="508" w:type="pct"/>
            <w:hideMark/>
          </w:tcPr>
          <w:p w14:paraId="3F3D45F1"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2CB11727" w14:textId="77777777" w:rsidR="0062306F" w:rsidRPr="000F1979" w:rsidRDefault="0062306F" w:rsidP="000F1979">
            <w:pPr>
              <w:pStyle w:val="GOSTTablenorm"/>
              <w:rPr>
                <w:sz w:val="22"/>
                <w:szCs w:val="22"/>
              </w:rPr>
            </w:pPr>
            <w:r w:rsidRPr="000F1979">
              <w:rPr>
                <w:sz w:val="22"/>
                <w:szCs w:val="22"/>
              </w:rPr>
              <w:t>Наименование (либо фамилия, имя, отчество - для физического лица) контрагента.</w:t>
            </w:r>
          </w:p>
          <w:p w14:paraId="20D1FC86" w14:textId="77777777" w:rsidR="0062306F" w:rsidRPr="000F1979" w:rsidRDefault="0062306F" w:rsidP="000F1979">
            <w:pPr>
              <w:pStyle w:val="GOSTTablenorm"/>
              <w:rPr>
                <w:sz w:val="22"/>
                <w:szCs w:val="22"/>
              </w:rPr>
            </w:pPr>
            <w:r w:rsidRPr="000F1979">
              <w:rPr>
                <w:sz w:val="22"/>
                <w:szCs w:val="22"/>
              </w:rPr>
              <w:t>Если счет контрагента открыт ТОФК, и счет отправителя не равен счету получателя, то значение указывается в соответствии с требованиями ЦБ России и Минфина России к реквизиту «Наименование получателя» расчетного документа.</w:t>
            </w:r>
          </w:p>
          <w:p w14:paraId="32D173DA" w14:textId="77777777" w:rsidR="0062306F" w:rsidRPr="000F1979" w:rsidRDefault="0062306F" w:rsidP="000F1979">
            <w:pPr>
              <w:pStyle w:val="GOSTTablenorm"/>
              <w:rPr>
                <w:sz w:val="22"/>
                <w:szCs w:val="22"/>
              </w:rPr>
            </w:pPr>
            <w:r w:rsidRPr="000F1979">
              <w:rPr>
                <w:sz w:val="22"/>
                <w:szCs w:val="22"/>
              </w:rPr>
              <w:t>Если счет контрагента открыт ТОФК и счет отправителя равен счету получателя, то указывается наименование УБП.</w:t>
            </w:r>
          </w:p>
        </w:tc>
      </w:tr>
      <w:tr w:rsidR="0062306F" w:rsidRPr="000F1979" w14:paraId="31A39256"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1" w:type="pct"/>
            <w:hideMark/>
          </w:tcPr>
          <w:p w14:paraId="0F822009" w14:textId="77777777" w:rsidR="0062306F" w:rsidRPr="000F1979" w:rsidRDefault="0062306F" w:rsidP="000F1979">
            <w:pPr>
              <w:pStyle w:val="GOSTTablenorm"/>
              <w:rPr>
                <w:sz w:val="22"/>
                <w:szCs w:val="22"/>
              </w:rPr>
            </w:pPr>
            <w:r w:rsidRPr="000F1979">
              <w:rPr>
                <w:sz w:val="22"/>
                <w:szCs w:val="22"/>
              </w:rPr>
              <w:t>ИНН контрагента</w:t>
            </w:r>
          </w:p>
        </w:tc>
        <w:tc>
          <w:tcPr>
            <w:tcW w:w="943" w:type="pct"/>
            <w:hideMark/>
          </w:tcPr>
          <w:p w14:paraId="0E13A628" w14:textId="77777777" w:rsidR="0062306F" w:rsidRPr="000F1979" w:rsidRDefault="0062306F" w:rsidP="000F1979">
            <w:pPr>
              <w:pStyle w:val="GOSTTablenorm"/>
              <w:rPr>
                <w:sz w:val="22"/>
                <w:szCs w:val="22"/>
              </w:rPr>
            </w:pPr>
            <w:r w:rsidRPr="000F1979">
              <w:rPr>
                <w:sz w:val="22"/>
                <w:szCs w:val="22"/>
              </w:rPr>
              <w:t>INN</w:t>
            </w:r>
          </w:p>
        </w:tc>
        <w:tc>
          <w:tcPr>
            <w:tcW w:w="362" w:type="pct"/>
            <w:hideMark/>
          </w:tcPr>
          <w:p w14:paraId="22D9F871"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1F1CCB76" w14:textId="77777777" w:rsidR="0062306F" w:rsidRPr="000F1979" w:rsidRDefault="0062306F" w:rsidP="000F1979">
            <w:pPr>
              <w:pStyle w:val="GOSTTablenorm"/>
              <w:rPr>
                <w:sz w:val="22"/>
                <w:szCs w:val="22"/>
              </w:rPr>
            </w:pPr>
            <w:r w:rsidRPr="000F1979">
              <w:rPr>
                <w:sz w:val="22"/>
                <w:szCs w:val="22"/>
              </w:rPr>
              <w:t>Т(1-12)</w:t>
            </w:r>
          </w:p>
        </w:tc>
        <w:tc>
          <w:tcPr>
            <w:tcW w:w="508" w:type="pct"/>
            <w:hideMark/>
          </w:tcPr>
          <w:p w14:paraId="2EB6417D"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20FB2729" w14:textId="77777777" w:rsidR="0062306F" w:rsidRPr="000F1979" w:rsidRDefault="0062306F" w:rsidP="000F1979">
            <w:pPr>
              <w:pStyle w:val="GOSTTablenorm"/>
              <w:rPr>
                <w:sz w:val="22"/>
                <w:szCs w:val="22"/>
              </w:rPr>
            </w:pPr>
            <w:r w:rsidRPr="000F1979">
              <w:rPr>
                <w:sz w:val="22"/>
                <w:szCs w:val="22"/>
              </w:rPr>
              <w:t>ИНН контрагента.</w:t>
            </w:r>
          </w:p>
          <w:p w14:paraId="5E1A2610" w14:textId="77777777" w:rsidR="0062306F" w:rsidRPr="000F1979" w:rsidRDefault="0062306F" w:rsidP="000F1979">
            <w:pPr>
              <w:pStyle w:val="GOSTTablenorm"/>
              <w:rPr>
                <w:sz w:val="22"/>
                <w:szCs w:val="22"/>
              </w:rPr>
            </w:pPr>
            <w:r w:rsidRPr="000F1979">
              <w:rPr>
                <w:sz w:val="22"/>
                <w:szCs w:val="22"/>
              </w:rPr>
              <w:t>При отсутствии у получателя - физического лица ИНН, проставляется значение «0».</w:t>
            </w:r>
          </w:p>
          <w:p w14:paraId="2C33094F" w14:textId="77777777" w:rsidR="0062306F" w:rsidRPr="000F1979" w:rsidRDefault="0062306F" w:rsidP="000F1979">
            <w:pPr>
              <w:pStyle w:val="GOSTTablenorm"/>
              <w:numPr>
                <w:ilvl w:val="0"/>
                <w:numId w:val="77"/>
              </w:numPr>
              <w:spacing w:before="60" w:after="60"/>
              <w:ind w:left="0" w:right="0" w:hanging="227"/>
              <w:contextualSpacing/>
              <w:rPr>
                <w:sz w:val="22"/>
                <w:szCs w:val="22"/>
              </w:rPr>
            </w:pPr>
            <w:r w:rsidRPr="000F1979">
              <w:rPr>
                <w:sz w:val="22"/>
                <w:szCs w:val="22"/>
              </w:rPr>
              <w:t>Если указан счет №№ 03100, 03212, 03222; 03232; 03242; 03252; 03262; 03272; 03214; 03224; 03234; 03254 или соответствует балансовому счету № 40503/40603/40703 с признаком «4» в 14 разряде,</w:t>
            </w:r>
          </w:p>
          <w:p w14:paraId="3CF8D8D7" w14:textId="77777777" w:rsidR="0062306F" w:rsidRPr="000F1979" w:rsidRDefault="0062306F" w:rsidP="000F1979">
            <w:pPr>
              <w:pStyle w:val="GOSTTablenorm"/>
              <w:rPr>
                <w:sz w:val="22"/>
                <w:szCs w:val="22"/>
              </w:rPr>
            </w:pPr>
            <w:r w:rsidRPr="000F1979">
              <w:rPr>
                <w:sz w:val="22"/>
                <w:szCs w:val="22"/>
              </w:rPr>
              <w:t>то длина поля должна быть равна 10 цифрам, при этом первый и второй знаки (цифры) не могут одновременно принимать значение ноль («0»).</w:t>
            </w:r>
          </w:p>
        </w:tc>
      </w:tr>
      <w:tr w:rsidR="0062306F" w:rsidRPr="000F1979" w14:paraId="5D165940"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1" w:type="pct"/>
            <w:hideMark/>
          </w:tcPr>
          <w:p w14:paraId="6B31CC19" w14:textId="77777777" w:rsidR="0062306F" w:rsidRPr="000F1979" w:rsidRDefault="0062306F" w:rsidP="000F1979">
            <w:pPr>
              <w:pStyle w:val="GOSTTablenorm"/>
              <w:rPr>
                <w:sz w:val="22"/>
                <w:szCs w:val="22"/>
              </w:rPr>
            </w:pPr>
            <w:r w:rsidRPr="000F1979">
              <w:rPr>
                <w:sz w:val="22"/>
                <w:szCs w:val="22"/>
              </w:rPr>
              <w:t>КПП контрагента</w:t>
            </w:r>
          </w:p>
        </w:tc>
        <w:tc>
          <w:tcPr>
            <w:tcW w:w="943" w:type="pct"/>
            <w:hideMark/>
          </w:tcPr>
          <w:p w14:paraId="706FD9A2" w14:textId="77777777" w:rsidR="0062306F" w:rsidRPr="000F1979" w:rsidRDefault="0062306F" w:rsidP="000F1979">
            <w:pPr>
              <w:pStyle w:val="GOSTTablenorm"/>
              <w:rPr>
                <w:sz w:val="22"/>
                <w:szCs w:val="22"/>
              </w:rPr>
            </w:pPr>
            <w:r w:rsidRPr="000F1979">
              <w:rPr>
                <w:sz w:val="22"/>
                <w:szCs w:val="22"/>
              </w:rPr>
              <w:t>KPP</w:t>
            </w:r>
          </w:p>
        </w:tc>
        <w:tc>
          <w:tcPr>
            <w:tcW w:w="362" w:type="pct"/>
            <w:hideMark/>
          </w:tcPr>
          <w:p w14:paraId="0DFD141D"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40F9648B" w14:textId="77777777" w:rsidR="0062306F" w:rsidRPr="000F1979" w:rsidRDefault="0062306F" w:rsidP="000F1979">
            <w:pPr>
              <w:pStyle w:val="GOSTTablenorm"/>
              <w:rPr>
                <w:sz w:val="22"/>
                <w:szCs w:val="22"/>
              </w:rPr>
            </w:pPr>
            <w:r w:rsidRPr="000F1979">
              <w:rPr>
                <w:sz w:val="22"/>
                <w:szCs w:val="22"/>
              </w:rPr>
              <w:t>Т(1-9)</w:t>
            </w:r>
          </w:p>
        </w:tc>
        <w:tc>
          <w:tcPr>
            <w:tcW w:w="508" w:type="pct"/>
            <w:hideMark/>
          </w:tcPr>
          <w:p w14:paraId="3A92F154"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3240EC46" w14:textId="77777777" w:rsidR="0062306F" w:rsidRPr="000F1979" w:rsidRDefault="0062306F" w:rsidP="000F1979">
            <w:pPr>
              <w:pStyle w:val="GOSTTablenorm"/>
              <w:rPr>
                <w:sz w:val="22"/>
                <w:szCs w:val="22"/>
              </w:rPr>
            </w:pPr>
            <w:r w:rsidRPr="000F1979">
              <w:rPr>
                <w:sz w:val="22"/>
                <w:szCs w:val="22"/>
              </w:rPr>
              <w:t>КПП контрагента. При отсутствии у получателя - физического лица КПП, проставляется значение «0».</w:t>
            </w:r>
          </w:p>
          <w:p w14:paraId="7FB4FB37" w14:textId="77777777" w:rsidR="0062306F" w:rsidRPr="000F1979" w:rsidRDefault="0062306F" w:rsidP="000F1979">
            <w:pPr>
              <w:pStyle w:val="GOSTTablenorm"/>
              <w:numPr>
                <w:ilvl w:val="0"/>
                <w:numId w:val="77"/>
              </w:numPr>
              <w:spacing w:before="60" w:after="60"/>
              <w:ind w:left="0" w:right="0" w:hanging="227"/>
              <w:contextualSpacing/>
              <w:rPr>
                <w:sz w:val="22"/>
                <w:szCs w:val="22"/>
              </w:rPr>
            </w:pPr>
            <w:r w:rsidRPr="000F1979">
              <w:rPr>
                <w:sz w:val="22"/>
                <w:szCs w:val="22"/>
              </w:rPr>
              <w:t xml:space="preserve">Если указан счет №№ 03100, 03212, 03222; 03232; 03242; 03252; 03262; 03272; 03214; 03224; 03234; 03254 или соответствует балансовому счету № 40503/40603/40703 с признаком </w:t>
            </w:r>
            <w:r w:rsidRPr="000F1979">
              <w:rPr>
                <w:sz w:val="22"/>
                <w:szCs w:val="22"/>
              </w:rPr>
              <w:lastRenderedPageBreak/>
              <w:t>«4» в 14 разряде, то длина поля должна быть равна 9 символов, при этом 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 первый и второй знаки (цифры) не могут одновременно принимать значение ноль («0»).</w:t>
            </w:r>
          </w:p>
        </w:tc>
      </w:tr>
      <w:tr w:rsidR="0062306F" w:rsidRPr="000F1979" w14:paraId="746E4771"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1" w:type="pct"/>
            <w:hideMark/>
          </w:tcPr>
          <w:p w14:paraId="3D6AD839" w14:textId="77777777" w:rsidR="0062306F" w:rsidRPr="000F1979" w:rsidRDefault="0062306F" w:rsidP="000F1979">
            <w:pPr>
              <w:pStyle w:val="GOSTTablenorm"/>
              <w:rPr>
                <w:sz w:val="22"/>
                <w:szCs w:val="22"/>
              </w:rPr>
            </w:pPr>
            <w:r w:rsidRPr="000F1979">
              <w:rPr>
                <w:sz w:val="22"/>
                <w:szCs w:val="22"/>
              </w:rPr>
              <w:lastRenderedPageBreak/>
              <w:t>Банк/ТОФК</w:t>
            </w:r>
          </w:p>
        </w:tc>
        <w:tc>
          <w:tcPr>
            <w:tcW w:w="943" w:type="pct"/>
            <w:hideMark/>
          </w:tcPr>
          <w:p w14:paraId="46F5D2BB" w14:textId="77777777" w:rsidR="0062306F" w:rsidRPr="000F1979" w:rsidRDefault="0062306F" w:rsidP="000F1979">
            <w:pPr>
              <w:pStyle w:val="GOSTTablenorm"/>
              <w:rPr>
                <w:sz w:val="22"/>
                <w:szCs w:val="22"/>
              </w:rPr>
            </w:pPr>
            <w:r w:rsidRPr="000F1979">
              <w:rPr>
                <w:sz w:val="22"/>
                <w:szCs w:val="22"/>
              </w:rPr>
              <w:t>MSC_Bnk</w:t>
            </w:r>
          </w:p>
        </w:tc>
        <w:tc>
          <w:tcPr>
            <w:tcW w:w="362" w:type="pct"/>
            <w:hideMark/>
          </w:tcPr>
          <w:p w14:paraId="5FA22979" w14:textId="77777777" w:rsidR="0062306F" w:rsidRPr="000F1979" w:rsidRDefault="0062306F" w:rsidP="000F1979">
            <w:pPr>
              <w:pStyle w:val="GOSTTablenorm"/>
              <w:jc w:val="center"/>
              <w:rPr>
                <w:sz w:val="22"/>
                <w:szCs w:val="22"/>
              </w:rPr>
            </w:pPr>
            <w:r w:rsidRPr="000F1979">
              <w:rPr>
                <w:sz w:val="22"/>
                <w:szCs w:val="22"/>
              </w:rPr>
              <w:t>С</w:t>
            </w:r>
          </w:p>
        </w:tc>
        <w:tc>
          <w:tcPr>
            <w:tcW w:w="579" w:type="pct"/>
            <w:hideMark/>
          </w:tcPr>
          <w:p w14:paraId="6B1DE31E" w14:textId="77777777" w:rsidR="0062306F" w:rsidRPr="000F1979" w:rsidRDefault="0062306F" w:rsidP="000F1979">
            <w:pPr>
              <w:pStyle w:val="GOSTTablenorm"/>
              <w:rPr>
                <w:sz w:val="22"/>
                <w:szCs w:val="22"/>
              </w:rPr>
            </w:pPr>
            <w:r w:rsidRPr="000F1979">
              <w:rPr>
                <w:sz w:val="22"/>
                <w:szCs w:val="22"/>
              </w:rPr>
              <w:t>tMSC_Bnk</w:t>
            </w:r>
          </w:p>
        </w:tc>
        <w:tc>
          <w:tcPr>
            <w:tcW w:w="508" w:type="pct"/>
            <w:hideMark/>
          </w:tcPr>
          <w:p w14:paraId="749EDFC5"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0DFB7BBC" w14:textId="77777777" w:rsidR="0062306F" w:rsidRPr="000F1979" w:rsidRDefault="0062306F" w:rsidP="000F1979">
            <w:pPr>
              <w:pStyle w:val="GOSTTablenorm"/>
              <w:rPr>
                <w:sz w:val="22"/>
                <w:szCs w:val="22"/>
              </w:rPr>
            </w:pPr>
            <w:r w:rsidRPr="000F1979">
              <w:rPr>
                <w:sz w:val="22"/>
                <w:szCs w:val="22"/>
              </w:rPr>
              <w:t>Информация о данных контрагента.</w:t>
            </w:r>
          </w:p>
          <w:p w14:paraId="03C695D2" w14:textId="676B0640"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_Ref20215145 \h  \* MERGEFORMAT </w:instrText>
            </w:r>
            <w:r w:rsidRPr="000F1979">
              <w:rPr>
                <w:b/>
                <w:szCs w:val="22"/>
              </w:rPr>
            </w:r>
            <w:r w:rsidRPr="000F1979">
              <w:rPr>
                <w:b/>
                <w:szCs w:val="22"/>
              </w:rPr>
              <w:fldChar w:fldCharType="separate"/>
            </w:r>
            <w:r w:rsidR="007A3ADF" w:rsidRPr="007A3ADF">
              <w:rPr>
                <w:b/>
                <w:noProof/>
                <w:sz w:val="22"/>
                <w:szCs w:val="22"/>
              </w:rPr>
              <w:t>102</w:t>
            </w:r>
            <w:r w:rsidRPr="000F1979">
              <w:rPr>
                <w:b/>
                <w:szCs w:val="22"/>
              </w:rPr>
              <w:fldChar w:fldCharType="end"/>
            </w:r>
            <w:r w:rsidRPr="000F1979">
              <w:rPr>
                <w:sz w:val="22"/>
                <w:szCs w:val="22"/>
              </w:rPr>
              <w:t>.</w:t>
            </w:r>
          </w:p>
        </w:tc>
      </w:tr>
    </w:tbl>
    <w:p w14:paraId="45B7B60F" w14:textId="77777777" w:rsidR="0062306F" w:rsidRPr="00016346" w:rsidRDefault="0062306F" w:rsidP="0062306F">
      <w:pPr>
        <w:pStyle w:val="32"/>
        <w:numPr>
          <w:ilvl w:val="2"/>
          <w:numId w:val="346"/>
        </w:numPr>
      </w:pPr>
      <w:bookmarkStart w:id="1502" w:name="_Toc89882993"/>
      <w:bookmarkStart w:id="1503" w:name="_Toc39766114"/>
      <w:bookmarkStart w:id="1504" w:name="_Toc98100510"/>
      <w:bookmarkStart w:id="1505" w:name="_Toc105750952"/>
      <w:bookmarkStart w:id="1506" w:name="_Toc18509248"/>
      <w:bookmarkStart w:id="1507" w:name="_Toc115392384"/>
      <w:r w:rsidRPr="00016346">
        <w:t>Описание комплексного типа «tMSC_Pmnt1»</w:t>
      </w:r>
      <w:bookmarkEnd w:id="1502"/>
      <w:bookmarkEnd w:id="1503"/>
      <w:bookmarkEnd w:id="1504"/>
      <w:bookmarkEnd w:id="1505"/>
      <w:bookmarkEnd w:id="1507"/>
    </w:p>
    <w:p w14:paraId="33D0289A" w14:textId="77777777" w:rsidR="0062306F" w:rsidRPr="00016346" w:rsidRDefault="0062306F" w:rsidP="0062306F">
      <w:pPr>
        <w:pStyle w:val="GOSTNormal"/>
      </w:pPr>
      <w:r w:rsidRPr="00016346">
        <w:t>Описание комплексного типа «tMSC_Pmnt1» блока «Платеж».</w:t>
      </w:r>
    </w:p>
    <w:p w14:paraId="53B27CE7" w14:textId="14536867"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fldChar w:fldCharType="begin"/>
      </w:r>
      <w:r w:rsidRPr="00016346">
        <w:rPr>
          <w:noProof/>
        </w:rPr>
        <w:instrText>SEQ Таблица \* ARABIC</w:instrText>
      </w:r>
      <w:r w:rsidRPr="00016346">
        <w:fldChar w:fldCharType="separate"/>
      </w:r>
      <w:bookmarkStart w:id="1508" w:name="_Ref39763120"/>
      <w:bookmarkStart w:id="1509" w:name="_Toc89883427"/>
      <w:r w:rsidR="007A3ADF">
        <w:rPr>
          <w:noProof/>
        </w:rPr>
        <w:t>99</w:t>
      </w:r>
      <w:bookmarkEnd w:id="1508"/>
      <w:r w:rsidRPr="00016346">
        <w:fldChar w:fldCharType="end"/>
      </w:r>
      <w:r w:rsidRPr="00016346">
        <w:rPr>
          <w:rFonts w:eastAsia="Calibri"/>
          <w:szCs w:val="24"/>
        </w:rPr>
        <w:t xml:space="preserve"> –</w:t>
      </w:r>
      <w:r w:rsidRPr="00016346">
        <w:rPr>
          <w:noProof/>
        </w:rPr>
        <w:t xml:space="preserve"> Описание комплексного типа «tMSC_Pmnt1»</w:t>
      </w:r>
      <w:bookmarkEnd w:id="1509"/>
    </w:p>
    <w:tbl>
      <w:tblPr>
        <w:tblStyle w:val="GOSTTable"/>
        <w:tblW w:w="5000" w:type="pct"/>
        <w:tblLayout w:type="fixed"/>
        <w:tblLook w:val="04A0" w:firstRow="1" w:lastRow="0" w:firstColumn="1" w:lastColumn="0" w:noHBand="0" w:noVBand="1"/>
      </w:tblPr>
      <w:tblGrid>
        <w:gridCol w:w="1675"/>
        <w:gridCol w:w="1814"/>
        <w:gridCol w:w="701"/>
        <w:gridCol w:w="1115"/>
        <w:gridCol w:w="978"/>
        <w:gridCol w:w="3345"/>
      </w:tblGrid>
      <w:tr w:rsidR="0062306F" w:rsidRPr="000F1979" w14:paraId="748020AC"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70" w:type="pct"/>
            <w:hideMark/>
          </w:tcPr>
          <w:p w14:paraId="016E8569"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942" w:type="pct"/>
            <w:hideMark/>
          </w:tcPr>
          <w:p w14:paraId="0800B84F"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64" w:type="pct"/>
            <w:hideMark/>
          </w:tcPr>
          <w:p w14:paraId="1EAB53CB" w14:textId="77777777" w:rsidR="0062306F" w:rsidRPr="000F1979" w:rsidRDefault="0062306F" w:rsidP="000F1979">
            <w:pPr>
              <w:pStyle w:val="ASFKTableHead"/>
              <w:rPr>
                <w:sz w:val="22"/>
                <w:szCs w:val="22"/>
              </w:rPr>
            </w:pPr>
            <w:r w:rsidRPr="000F1979">
              <w:rPr>
                <w:sz w:val="22"/>
                <w:szCs w:val="22"/>
              </w:rPr>
              <w:t>Тип</w:t>
            </w:r>
          </w:p>
        </w:tc>
        <w:tc>
          <w:tcPr>
            <w:tcW w:w="579" w:type="pct"/>
            <w:hideMark/>
          </w:tcPr>
          <w:p w14:paraId="2DBA4E5A" w14:textId="77777777" w:rsidR="0062306F" w:rsidRPr="000F1979" w:rsidRDefault="0062306F" w:rsidP="000F1979">
            <w:pPr>
              <w:pStyle w:val="ASFKTableHead"/>
              <w:rPr>
                <w:sz w:val="22"/>
                <w:szCs w:val="22"/>
              </w:rPr>
            </w:pPr>
            <w:r w:rsidRPr="000F1979">
              <w:rPr>
                <w:sz w:val="22"/>
                <w:szCs w:val="22"/>
              </w:rPr>
              <w:t>Формат элемента</w:t>
            </w:r>
          </w:p>
        </w:tc>
        <w:tc>
          <w:tcPr>
            <w:tcW w:w="508" w:type="pct"/>
            <w:hideMark/>
          </w:tcPr>
          <w:p w14:paraId="5F5CAC58"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014CA5C5"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318BE376"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0" w:type="pct"/>
            <w:hideMark/>
          </w:tcPr>
          <w:p w14:paraId="727269D5" w14:textId="77777777" w:rsidR="0062306F" w:rsidRPr="000F1979" w:rsidRDefault="0062306F" w:rsidP="000F1979">
            <w:pPr>
              <w:pStyle w:val="GOSTTablenorm"/>
              <w:rPr>
                <w:sz w:val="22"/>
                <w:szCs w:val="22"/>
              </w:rPr>
            </w:pPr>
            <w:r w:rsidRPr="000F1979">
              <w:rPr>
                <w:sz w:val="22"/>
                <w:szCs w:val="22"/>
              </w:rPr>
              <w:t>Признак авансового платежа</w:t>
            </w:r>
          </w:p>
        </w:tc>
        <w:tc>
          <w:tcPr>
            <w:tcW w:w="942" w:type="pct"/>
            <w:hideMark/>
          </w:tcPr>
          <w:p w14:paraId="2A5305CB" w14:textId="77777777" w:rsidR="0062306F" w:rsidRPr="000F1979" w:rsidRDefault="0062306F" w:rsidP="000F1979">
            <w:pPr>
              <w:pStyle w:val="GOSTTablenorm"/>
              <w:rPr>
                <w:sz w:val="22"/>
                <w:szCs w:val="22"/>
              </w:rPr>
            </w:pPr>
            <w:r w:rsidRPr="000F1979">
              <w:rPr>
                <w:sz w:val="22"/>
                <w:szCs w:val="22"/>
              </w:rPr>
              <w:t>AdvnPySgn</w:t>
            </w:r>
          </w:p>
        </w:tc>
        <w:tc>
          <w:tcPr>
            <w:tcW w:w="364" w:type="pct"/>
            <w:hideMark/>
          </w:tcPr>
          <w:p w14:paraId="4E120880" w14:textId="77777777" w:rsidR="0062306F" w:rsidRPr="000F1979" w:rsidRDefault="0062306F" w:rsidP="000F1979">
            <w:pPr>
              <w:pStyle w:val="GOSTTablenorm"/>
              <w:jc w:val="center"/>
              <w:rPr>
                <w:sz w:val="22"/>
                <w:szCs w:val="22"/>
              </w:rPr>
            </w:pPr>
            <w:r w:rsidRPr="000F1979">
              <w:rPr>
                <w:sz w:val="22"/>
                <w:szCs w:val="22"/>
              </w:rPr>
              <w:t>С</w:t>
            </w:r>
          </w:p>
        </w:tc>
        <w:tc>
          <w:tcPr>
            <w:tcW w:w="579" w:type="pct"/>
            <w:hideMark/>
          </w:tcPr>
          <w:p w14:paraId="24DCE27B" w14:textId="77777777" w:rsidR="0062306F" w:rsidRPr="000F1979" w:rsidRDefault="0062306F" w:rsidP="000F1979">
            <w:pPr>
              <w:pStyle w:val="GOSTTablenorm"/>
              <w:rPr>
                <w:sz w:val="22"/>
                <w:szCs w:val="22"/>
              </w:rPr>
            </w:pPr>
            <w:r w:rsidRPr="000F1979">
              <w:rPr>
                <w:sz w:val="22"/>
                <w:szCs w:val="22"/>
              </w:rPr>
              <w:t>tMSC_AdvnPySgnComplex</w:t>
            </w:r>
          </w:p>
        </w:tc>
        <w:tc>
          <w:tcPr>
            <w:tcW w:w="508" w:type="pct"/>
            <w:hideMark/>
          </w:tcPr>
          <w:p w14:paraId="48E94334"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37C3F669" w14:textId="77777777" w:rsidR="0062306F" w:rsidRPr="000F1979" w:rsidRDefault="0062306F" w:rsidP="000F1979">
            <w:pPr>
              <w:pStyle w:val="GOSTTablenorm"/>
              <w:rPr>
                <w:sz w:val="22"/>
                <w:szCs w:val="22"/>
              </w:rPr>
            </w:pPr>
            <w:r w:rsidRPr="000F1979">
              <w:rPr>
                <w:sz w:val="22"/>
                <w:szCs w:val="22"/>
              </w:rPr>
              <w:t>Признак авансового платежа.</w:t>
            </w:r>
          </w:p>
          <w:p w14:paraId="73D0EFC9" w14:textId="0DE8DB46" w:rsidR="0062306F" w:rsidRPr="000F1979" w:rsidRDefault="0062306F" w:rsidP="000F1979">
            <w:pPr>
              <w:pStyle w:val="GOSTTablenorm"/>
              <w:rPr>
                <w:sz w:val="22"/>
                <w:szCs w:val="22"/>
              </w:rPr>
            </w:pPr>
            <w:r w:rsidRPr="000F1979">
              <w:rPr>
                <w:sz w:val="22"/>
                <w:szCs w:val="22"/>
              </w:rPr>
              <w:t>Состав элемента представлен в таблице</w:t>
            </w:r>
            <w:r w:rsidRPr="000F1979">
              <w:rPr>
                <w:b/>
                <w:sz w:val="22"/>
                <w:szCs w:val="22"/>
              </w:rPr>
              <w:t xml:space="preserve"> </w:t>
            </w:r>
            <w:r w:rsidRPr="000F1979">
              <w:rPr>
                <w:szCs w:val="22"/>
              </w:rPr>
              <w:fldChar w:fldCharType="begin"/>
            </w:r>
            <w:r w:rsidRPr="000F1979">
              <w:rPr>
                <w:b/>
                <w:sz w:val="22"/>
                <w:szCs w:val="22"/>
              </w:rPr>
              <w:instrText xml:space="preserve"> REF _Ref39763160 \h  \* MERGEFORMAT </w:instrText>
            </w:r>
            <w:r w:rsidRPr="000F1979">
              <w:rPr>
                <w:szCs w:val="22"/>
              </w:rPr>
            </w:r>
            <w:r w:rsidRPr="000F1979">
              <w:rPr>
                <w:szCs w:val="22"/>
              </w:rPr>
              <w:fldChar w:fldCharType="separate"/>
            </w:r>
            <w:r w:rsidR="007A3ADF" w:rsidRPr="007A3ADF">
              <w:rPr>
                <w:b/>
                <w:noProof/>
                <w:sz w:val="22"/>
                <w:szCs w:val="22"/>
              </w:rPr>
              <w:t>100</w:t>
            </w:r>
            <w:r w:rsidRPr="000F1979">
              <w:rPr>
                <w:szCs w:val="22"/>
              </w:rPr>
              <w:fldChar w:fldCharType="end"/>
            </w:r>
            <w:r w:rsidRPr="000F1979">
              <w:rPr>
                <w:sz w:val="22"/>
                <w:szCs w:val="22"/>
              </w:rPr>
              <w:t>.</w:t>
            </w:r>
          </w:p>
        </w:tc>
      </w:tr>
      <w:tr w:rsidR="0062306F" w:rsidRPr="000F1979" w14:paraId="0AC411B1"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0" w:type="pct"/>
            <w:hideMark/>
          </w:tcPr>
          <w:p w14:paraId="5EA20001" w14:textId="77777777" w:rsidR="0062306F" w:rsidRPr="000F1979" w:rsidRDefault="0062306F" w:rsidP="000F1979">
            <w:pPr>
              <w:pStyle w:val="GOSTTablenorm"/>
              <w:rPr>
                <w:sz w:val="22"/>
                <w:szCs w:val="22"/>
              </w:rPr>
            </w:pPr>
            <w:r w:rsidRPr="000F1979">
              <w:rPr>
                <w:sz w:val="22"/>
                <w:szCs w:val="22"/>
              </w:rPr>
              <w:t>Очередность платежа</w:t>
            </w:r>
          </w:p>
        </w:tc>
        <w:tc>
          <w:tcPr>
            <w:tcW w:w="942" w:type="pct"/>
            <w:hideMark/>
          </w:tcPr>
          <w:p w14:paraId="07E713EA" w14:textId="77777777" w:rsidR="0062306F" w:rsidRPr="000F1979" w:rsidRDefault="0062306F" w:rsidP="000F1979">
            <w:pPr>
              <w:pStyle w:val="GOSTTablenorm"/>
              <w:rPr>
                <w:sz w:val="22"/>
                <w:szCs w:val="22"/>
              </w:rPr>
            </w:pPr>
            <w:r w:rsidRPr="000F1979">
              <w:rPr>
                <w:sz w:val="22"/>
                <w:szCs w:val="22"/>
              </w:rPr>
              <w:t>Prt</w:t>
            </w:r>
          </w:p>
        </w:tc>
        <w:tc>
          <w:tcPr>
            <w:tcW w:w="364" w:type="pct"/>
            <w:hideMark/>
          </w:tcPr>
          <w:p w14:paraId="46F39A8D"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0A7CE2F3" w14:textId="77777777" w:rsidR="0062306F" w:rsidRPr="000F1979" w:rsidRDefault="0062306F" w:rsidP="000F1979">
            <w:pPr>
              <w:pStyle w:val="GOSTTablenorm"/>
              <w:rPr>
                <w:sz w:val="22"/>
                <w:szCs w:val="22"/>
              </w:rPr>
            </w:pPr>
            <w:r w:rsidRPr="000F1979">
              <w:rPr>
                <w:sz w:val="22"/>
                <w:szCs w:val="22"/>
              </w:rPr>
              <w:t>Т(1)</w:t>
            </w:r>
          </w:p>
        </w:tc>
        <w:tc>
          <w:tcPr>
            <w:tcW w:w="508" w:type="pct"/>
            <w:hideMark/>
          </w:tcPr>
          <w:p w14:paraId="741B41F1"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54BDA732" w14:textId="77777777" w:rsidR="0062306F" w:rsidRPr="000F1979" w:rsidRDefault="0062306F" w:rsidP="000F1979">
            <w:pPr>
              <w:pStyle w:val="GOSTTablenorm"/>
              <w:rPr>
                <w:sz w:val="22"/>
                <w:szCs w:val="22"/>
              </w:rPr>
            </w:pPr>
            <w:r w:rsidRPr="000F1979">
              <w:rPr>
                <w:sz w:val="22"/>
                <w:szCs w:val="22"/>
              </w:rPr>
              <w:t>Указывается очередность платежа.</w:t>
            </w:r>
          </w:p>
        </w:tc>
      </w:tr>
      <w:tr w:rsidR="0062306F" w:rsidRPr="000F1979" w14:paraId="5A72206A"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70" w:type="pct"/>
            <w:hideMark/>
          </w:tcPr>
          <w:p w14:paraId="1EE775B1" w14:textId="77777777" w:rsidR="0062306F" w:rsidRPr="000F1979" w:rsidRDefault="0062306F" w:rsidP="000F1979">
            <w:pPr>
              <w:pStyle w:val="GOSTTablenorm"/>
              <w:rPr>
                <w:sz w:val="22"/>
                <w:szCs w:val="22"/>
              </w:rPr>
            </w:pPr>
            <w:r w:rsidRPr="000F1979">
              <w:rPr>
                <w:sz w:val="22"/>
                <w:szCs w:val="22"/>
              </w:rPr>
              <w:t>Вид платежа</w:t>
            </w:r>
          </w:p>
        </w:tc>
        <w:tc>
          <w:tcPr>
            <w:tcW w:w="942" w:type="pct"/>
            <w:hideMark/>
          </w:tcPr>
          <w:p w14:paraId="309AB83B" w14:textId="77777777" w:rsidR="0062306F" w:rsidRPr="000F1979" w:rsidRDefault="0062306F" w:rsidP="000F1979">
            <w:pPr>
              <w:pStyle w:val="GOSTTablenorm"/>
              <w:rPr>
                <w:sz w:val="22"/>
                <w:szCs w:val="22"/>
              </w:rPr>
            </w:pPr>
            <w:r w:rsidRPr="000F1979">
              <w:rPr>
                <w:sz w:val="22"/>
                <w:szCs w:val="22"/>
              </w:rPr>
              <w:t>Knd</w:t>
            </w:r>
          </w:p>
        </w:tc>
        <w:tc>
          <w:tcPr>
            <w:tcW w:w="364" w:type="pct"/>
            <w:hideMark/>
          </w:tcPr>
          <w:p w14:paraId="3A9A7A5D" w14:textId="77777777" w:rsidR="0062306F" w:rsidRPr="000F1979" w:rsidRDefault="0062306F" w:rsidP="000F1979">
            <w:pPr>
              <w:pStyle w:val="GOSTTablenorm"/>
              <w:jc w:val="center"/>
              <w:rPr>
                <w:sz w:val="22"/>
                <w:szCs w:val="22"/>
              </w:rPr>
            </w:pPr>
            <w:r w:rsidRPr="000F1979">
              <w:rPr>
                <w:sz w:val="22"/>
                <w:szCs w:val="22"/>
              </w:rPr>
              <w:t>С</w:t>
            </w:r>
          </w:p>
        </w:tc>
        <w:tc>
          <w:tcPr>
            <w:tcW w:w="579" w:type="pct"/>
            <w:hideMark/>
          </w:tcPr>
          <w:p w14:paraId="53550DD6" w14:textId="77777777" w:rsidR="0062306F" w:rsidRPr="000F1979" w:rsidRDefault="0062306F" w:rsidP="000F1979">
            <w:pPr>
              <w:pStyle w:val="GOSTTablenorm"/>
              <w:rPr>
                <w:sz w:val="22"/>
                <w:szCs w:val="22"/>
              </w:rPr>
            </w:pPr>
            <w:r w:rsidRPr="000F1979">
              <w:rPr>
                <w:sz w:val="22"/>
                <w:szCs w:val="22"/>
              </w:rPr>
              <w:t>tMSC_ShrtPyKndComplex</w:t>
            </w:r>
          </w:p>
        </w:tc>
        <w:tc>
          <w:tcPr>
            <w:tcW w:w="508" w:type="pct"/>
            <w:hideMark/>
          </w:tcPr>
          <w:p w14:paraId="0100B299"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12D0419F" w14:textId="4A3FCDCE" w:rsidR="0062306F" w:rsidRPr="000F1979" w:rsidRDefault="0062306F" w:rsidP="000F1979">
            <w:pPr>
              <w:pStyle w:val="GOSTTablenorm"/>
              <w:rPr>
                <w:sz w:val="22"/>
                <w:szCs w:val="22"/>
              </w:rPr>
            </w:pPr>
            <w:r w:rsidRPr="000F1979">
              <w:rPr>
                <w:sz w:val="22"/>
                <w:szCs w:val="22"/>
              </w:rPr>
              <w:t>Состав элемента представлен в таблице</w:t>
            </w:r>
            <w:r w:rsidRPr="000F1979">
              <w:rPr>
                <w:b/>
                <w:sz w:val="22"/>
                <w:szCs w:val="22"/>
              </w:rPr>
              <w:t xml:space="preserve"> </w:t>
            </w:r>
            <w:r w:rsidRPr="000F1979">
              <w:rPr>
                <w:szCs w:val="22"/>
              </w:rPr>
              <w:fldChar w:fldCharType="begin"/>
            </w:r>
            <w:r w:rsidRPr="000F1979">
              <w:rPr>
                <w:b/>
                <w:sz w:val="22"/>
                <w:szCs w:val="22"/>
              </w:rPr>
              <w:instrText xml:space="preserve"> REF _Ref39763177 \h  \* MERGEFORMAT </w:instrText>
            </w:r>
            <w:r w:rsidRPr="000F1979">
              <w:rPr>
                <w:szCs w:val="22"/>
              </w:rPr>
            </w:r>
            <w:r w:rsidRPr="000F1979">
              <w:rPr>
                <w:szCs w:val="22"/>
              </w:rPr>
              <w:fldChar w:fldCharType="separate"/>
            </w:r>
            <w:r w:rsidR="007A3ADF" w:rsidRPr="007A3ADF">
              <w:rPr>
                <w:b/>
                <w:noProof/>
                <w:sz w:val="22"/>
                <w:szCs w:val="22"/>
              </w:rPr>
              <w:t>101</w:t>
            </w:r>
            <w:r w:rsidRPr="000F1979">
              <w:rPr>
                <w:szCs w:val="22"/>
              </w:rPr>
              <w:fldChar w:fldCharType="end"/>
            </w:r>
            <w:r w:rsidRPr="000F1979">
              <w:rPr>
                <w:sz w:val="22"/>
                <w:szCs w:val="22"/>
              </w:rPr>
              <w:t>.</w:t>
            </w:r>
          </w:p>
        </w:tc>
      </w:tr>
      <w:tr w:rsidR="0062306F" w:rsidRPr="000F1979" w14:paraId="3F8ACEDF"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70" w:type="pct"/>
            <w:hideMark/>
          </w:tcPr>
          <w:p w14:paraId="67527BED" w14:textId="77777777" w:rsidR="0062306F" w:rsidRPr="000F1979" w:rsidRDefault="0062306F" w:rsidP="000F1979">
            <w:pPr>
              <w:pStyle w:val="GOSTTablenorm"/>
              <w:rPr>
                <w:sz w:val="22"/>
                <w:szCs w:val="22"/>
              </w:rPr>
            </w:pPr>
            <w:r w:rsidRPr="000F1979">
              <w:rPr>
                <w:sz w:val="22"/>
                <w:szCs w:val="22"/>
              </w:rPr>
              <w:t>Назначение платежа</w:t>
            </w:r>
          </w:p>
        </w:tc>
        <w:tc>
          <w:tcPr>
            <w:tcW w:w="942" w:type="pct"/>
            <w:hideMark/>
          </w:tcPr>
          <w:p w14:paraId="62692D87" w14:textId="77777777" w:rsidR="0062306F" w:rsidRPr="000F1979" w:rsidRDefault="0062306F" w:rsidP="000F1979">
            <w:pPr>
              <w:pStyle w:val="GOSTTablenorm"/>
              <w:rPr>
                <w:sz w:val="22"/>
                <w:szCs w:val="22"/>
              </w:rPr>
            </w:pPr>
            <w:r w:rsidRPr="000F1979">
              <w:rPr>
                <w:sz w:val="22"/>
                <w:szCs w:val="22"/>
              </w:rPr>
              <w:t>Prps</w:t>
            </w:r>
          </w:p>
        </w:tc>
        <w:tc>
          <w:tcPr>
            <w:tcW w:w="364" w:type="pct"/>
            <w:hideMark/>
          </w:tcPr>
          <w:p w14:paraId="78048C99"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6192D3C0" w14:textId="77777777" w:rsidR="0062306F" w:rsidRPr="000F1979" w:rsidRDefault="0062306F" w:rsidP="000F1979">
            <w:pPr>
              <w:pStyle w:val="GOSTTablenorm"/>
              <w:rPr>
                <w:sz w:val="22"/>
                <w:szCs w:val="22"/>
              </w:rPr>
            </w:pPr>
            <w:r w:rsidRPr="000F1979">
              <w:rPr>
                <w:sz w:val="22"/>
                <w:szCs w:val="22"/>
              </w:rPr>
              <w:t>Т(1-210)</w:t>
            </w:r>
          </w:p>
        </w:tc>
        <w:tc>
          <w:tcPr>
            <w:tcW w:w="508" w:type="pct"/>
            <w:hideMark/>
          </w:tcPr>
          <w:p w14:paraId="58D2447D"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159A6427" w14:textId="77777777" w:rsidR="0062306F" w:rsidRPr="000F1979" w:rsidRDefault="0062306F" w:rsidP="000F1979">
            <w:pPr>
              <w:pStyle w:val="GOSTTablenorm"/>
              <w:rPr>
                <w:sz w:val="22"/>
                <w:szCs w:val="22"/>
              </w:rPr>
            </w:pPr>
            <w:r w:rsidRPr="000F1979">
              <w:rPr>
                <w:sz w:val="22"/>
                <w:szCs w:val="22"/>
              </w:rPr>
              <w:t>Указывается назначение платежа. При необходимости указываются данные первичных документов, на основании которых осуществляется кассовый расход (вид, номер, дата).</w:t>
            </w:r>
          </w:p>
          <w:p w14:paraId="5F00DF7E" w14:textId="77777777" w:rsidR="0062306F" w:rsidRPr="000F1979" w:rsidRDefault="0062306F" w:rsidP="000F1979">
            <w:pPr>
              <w:pStyle w:val="GOSTTablenorm"/>
              <w:rPr>
                <w:sz w:val="22"/>
                <w:szCs w:val="22"/>
              </w:rPr>
            </w:pPr>
            <w:r w:rsidRPr="000F1979">
              <w:rPr>
                <w:sz w:val="22"/>
                <w:szCs w:val="22"/>
              </w:rPr>
              <w:t xml:space="preserve">В документах, предусматривающих перечисление средств гражданам, </w:t>
            </w:r>
            <w:r w:rsidRPr="000F1979">
              <w:rPr>
                <w:sz w:val="22"/>
                <w:szCs w:val="22"/>
              </w:rPr>
              <w:lastRenderedPageBreak/>
              <w:t>которые являются должниками по исполнительному документу, указывается сумма, взысканная по исполнительному документу, в соответствии с частью 3 статьи 98 ФЗ от 02.10.2007 № 229-ФЗ и письмом Банка России от 27.02.2020 № ИН-05-45/10.</w:t>
            </w:r>
          </w:p>
        </w:tc>
      </w:tr>
      <w:tr w:rsidR="0062306F" w:rsidRPr="000F1979" w14:paraId="74EDD798" w14:textId="77777777" w:rsidTr="000F1979">
        <w:trPr>
          <w:cnfStyle w:val="000000100000" w:firstRow="0" w:lastRow="0" w:firstColumn="0" w:lastColumn="0" w:oddVBand="0" w:evenVBand="0" w:oddHBand="1" w:evenHBand="0" w:firstRowFirstColumn="0" w:firstRowLastColumn="0" w:lastRowFirstColumn="0" w:lastRowLastColumn="0"/>
          <w:trHeight w:val="279"/>
        </w:trPr>
        <w:tc>
          <w:tcPr>
            <w:tcW w:w="870" w:type="pct"/>
            <w:hideMark/>
          </w:tcPr>
          <w:p w14:paraId="4B2F22A5" w14:textId="77777777" w:rsidR="0062306F" w:rsidRPr="000F1979" w:rsidRDefault="0062306F" w:rsidP="000F1979">
            <w:pPr>
              <w:pStyle w:val="GOSTTablenorm"/>
              <w:rPr>
                <w:sz w:val="22"/>
                <w:szCs w:val="22"/>
              </w:rPr>
            </w:pPr>
            <w:r w:rsidRPr="000F1979">
              <w:rPr>
                <w:sz w:val="22"/>
                <w:szCs w:val="22"/>
              </w:rPr>
              <w:lastRenderedPageBreak/>
              <w:t>Тип платежа</w:t>
            </w:r>
          </w:p>
        </w:tc>
        <w:tc>
          <w:tcPr>
            <w:tcW w:w="942" w:type="pct"/>
            <w:hideMark/>
          </w:tcPr>
          <w:p w14:paraId="6A50E16A" w14:textId="77777777" w:rsidR="0062306F" w:rsidRPr="000F1979" w:rsidRDefault="0062306F" w:rsidP="000F1979">
            <w:pPr>
              <w:pStyle w:val="GOSTTablenorm"/>
              <w:rPr>
                <w:sz w:val="22"/>
                <w:szCs w:val="22"/>
              </w:rPr>
            </w:pPr>
            <w:r w:rsidRPr="000F1979">
              <w:rPr>
                <w:sz w:val="22"/>
                <w:szCs w:val="22"/>
              </w:rPr>
              <w:t>Tp</w:t>
            </w:r>
          </w:p>
        </w:tc>
        <w:tc>
          <w:tcPr>
            <w:tcW w:w="364" w:type="pct"/>
            <w:hideMark/>
          </w:tcPr>
          <w:p w14:paraId="3BE498AB" w14:textId="77777777" w:rsidR="0062306F" w:rsidRPr="000F1979" w:rsidRDefault="0062306F" w:rsidP="000F1979">
            <w:pPr>
              <w:pStyle w:val="GOSTTablenorm"/>
              <w:jc w:val="center"/>
              <w:rPr>
                <w:sz w:val="22"/>
                <w:szCs w:val="22"/>
              </w:rPr>
            </w:pPr>
            <w:r w:rsidRPr="000F1979">
              <w:rPr>
                <w:sz w:val="22"/>
                <w:szCs w:val="22"/>
              </w:rPr>
              <w:t>П</w:t>
            </w:r>
          </w:p>
        </w:tc>
        <w:tc>
          <w:tcPr>
            <w:tcW w:w="579" w:type="pct"/>
            <w:hideMark/>
          </w:tcPr>
          <w:p w14:paraId="4BC1A6F2" w14:textId="77777777" w:rsidR="0062306F" w:rsidRPr="000F1979" w:rsidRDefault="0062306F" w:rsidP="000F1979">
            <w:pPr>
              <w:pStyle w:val="GOSTTablenorm"/>
              <w:rPr>
                <w:sz w:val="22"/>
                <w:szCs w:val="22"/>
              </w:rPr>
            </w:pPr>
            <w:r w:rsidRPr="000F1979">
              <w:rPr>
                <w:sz w:val="22"/>
                <w:szCs w:val="22"/>
              </w:rPr>
              <w:t>Т(1-2)</w:t>
            </w:r>
          </w:p>
        </w:tc>
        <w:tc>
          <w:tcPr>
            <w:tcW w:w="508" w:type="pct"/>
            <w:hideMark/>
          </w:tcPr>
          <w:p w14:paraId="5F2E6F0C"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13671719" w14:textId="77777777" w:rsidR="0062306F" w:rsidRPr="000F1979" w:rsidRDefault="0062306F" w:rsidP="000F1979">
            <w:pPr>
              <w:pStyle w:val="GOSTTablenorm"/>
              <w:rPr>
                <w:sz w:val="22"/>
                <w:szCs w:val="22"/>
              </w:rPr>
            </w:pPr>
            <w:r w:rsidRPr="000F1979">
              <w:rPr>
                <w:sz w:val="22"/>
                <w:szCs w:val="22"/>
              </w:rPr>
              <w:t>Указывается тип платежа.</w:t>
            </w:r>
          </w:p>
        </w:tc>
      </w:tr>
    </w:tbl>
    <w:p w14:paraId="6374E74A" w14:textId="77777777" w:rsidR="0062306F" w:rsidRPr="00016346" w:rsidRDefault="0062306F" w:rsidP="0062306F">
      <w:pPr>
        <w:pStyle w:val="32"/>
        <w:numPr>
          <w:ilvl w:val="2"/>
          <w:numId w:val="346"/>
        </w:numPr>
      </w:pPr>
      <w:bookmarkStart w:id="1510" w:name="_Toc89882994"/>
      <w:bookmarkStart w:id="1511" w:name="_Toc39766115"/>
      <w:bookmarkStart w:id="1512" w:name="_Toc98100511"/>
      <w:bookmarkStart w:id="1513" w:name="_Toc105750953"/>
      <w:bookmarkStart w:id="1514" w:name="_Toc115392385"/>
      <w:r w:rsidRPr="00016346">
        <w:t>Описание комплексного типа «tMSC_AdvnPySgnComplex»</w:t>
      </w:r>
      <w:bookmarkEnd w:id="1510"/>
      <w:bookmarkEnd w:id="1511"/>
      <w:bookmarkEnd w:id="1512"/>
      <w:bookmarkEnd w:id="1513"/>
      <w:bookmarkEnd w:id="1514"/>
    </w:p>
    <w:p w14:paraId="16D9F281" w14:textId="77777777" w:rsidR="0062306F" w:rsidRPr="00016346" w:rsidRDefault="0062306F" w:rsidP="0062306F">
      <w:pPr>
        <w:pStyle w:val="GOSTNormal"/>
      </w:pPr>
      <w:r w:rsidRPr="00016346">
        <w:t>Описание комплексного типа «tMSC_AdvnPySgnComplex» блока «Признак авансового платежа».</w:t>
      </w:r>
    </w:p>
    <w:p w14:paraId="4238F290" w14:textId="55A10549"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fldChar w:fldCharType="begin"/>
      </w:r>
      <w:r w:rsidRPr="00016346">
        <w:rPr>
          <w:noProof/>
        </w:rPr>
        <w:instrText>SEQ Таблица \* ARABIC</w:instrText>
      </w:r>
      <w:r w:rsidRPr="00016346">
        <w:fldChar w:fldCharType="separate"/>
      </w:r>
      <w:bookmarkStart w:id="1515" w:name="_Ref39763160"/>
      <w:bookmarkStart w:id="1516" w:name="_Toc89883428"/>
      <w:r w:rsidR="007A3ADF">
        <w:rPr>
          <w:noProof/>
        </w:rPr>
        <w:t>100</w:t>
      </w:r>
      <w:bookmarkEnd w:id="1515"/>
      <w:r w:rsidRPr="00016346">
        <w:fldChar w:fldCharType="end"/>
      </w:r>
      <w:r w:rsidRPr="00016346">
        <w:rPr>
          <w:rFonts w:eastAsia="Calibri"/>
          <w:szCs w:val="24"/>
        </w:rPr>
        <w:t xml:space="preserve"> –</w:t>
      </w:r>
      <w:r w:rsidRPr="00016346">
        <w:rPr>
          <w:noProof/>
        </w:rPr>
        <w:t xml:space="preserve"> Описание комплексного типа «tMSC_AdvnPySgnComplex»</w:t>
      </w:r>
      <w:bookmarkEnd w:id="1516"/>
    </w:p>
    <w:tbl>
      <w:tblPr>
        <w:tblStyle w:val="GOSTTable"/>
        <w:tblW w:w="5000" w:type="pct"/>
        <w:tblLayout w:type="fixed"/>
        <w:tblLook w:val="04A0" w:firstRow="1" w:lastRow="0" w:firstColumn="1" w:lastColumn="0" w:noHBand="0" w:noVBand="1"/>
      </w:tblPr>
      <w:tblGrid>
        <w:gridCol w:w="1660"/>
        <w:gridCol w:w="1804"/>
        <w:gridCol w:w="696"/>
        <w:gridCol w:w="1042"/>
        <w:gridCol w:w="1097"/>
        <w:gridCol w:w="3329"/>
      </w:tblGrid>
      <w:tr w:rsidR="0062306F" w:rsidRPr="000F1979" w14:paraId="33A0C218" w14:textId="77777777" w:rsidTr="000F1979">
        <w:trPr>
          <w:cnfStyle w:val="100000000000" w:firstRow="1" w:lastRow="0" w:firstColumn="0" w:lastColumn="0" w:oddVBand="0" w:evenVBand="0" w:oddHBand="0" w:evenHBand="0" w:firstRowFirstColumn="0" w:firstRowLastColumn="0" w:lastRowFirstColumn="0" w:lastRowLastColumn="0"/>
        </w:trPr>
        <w:tc>
          <w:tcPr>
            <w:tcW w:w="1719" w:type="dxa"/>
            <w:hideMark/>
          </w:tcPr>
          <w:p w14:paraId="1DBE64E4"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867" w:type="dxa"/>
            <w:hideMark/>
          </w:tcPr>
          <w:p w14:paraId="2C314BDB"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719" w:type="dxa"/>
            <w:hideMark/>
          </w:tcPr>
          <w:p w14:paraId="7A37DFE8" w14:textId="77777777" w:rsidR="0062306F" w:rsidRPr="000F1979" w:rsidRDefault="0062306F" w:rsidP="000F1979">
            <w:pPr>
              <w:pStyle w:val="ASFKTableHead"/>
              <w:rPr>
                <w:sz w:val="22"/>
                <w:szCs w:val="22"/>
              </w:rPr>
            </w:pPr>
            <w:r w:rsidRPr="000F1979">
              <w:rPr>
                <w:sz w:val="22"/>
                <w:szCs w:val="22"/>
              </w:rPr>
              <w:t>Тип</w:t>
            </w:r>
          </w:p>
        </w:tc>
        <w:tc>
          <w:tcPr>
            <w:tcW w:w="1077" w:type="dxa"/>
            <w:hideMark/>
          </w:tcPr>
          <w:p w14:paraId="4C95AED5" w14:textId="77777777" w:rsidR="0062306F" w:rsidRPr="000F1979" w:rsidRDefault="0062306F" w:rsidP="000F1979">
            <w:pPr>
              <w:pStyle w:val="ASFKTableHead"/>
              <w:rPr>
                <w:sz w:val="22"/>
                <w:szCs w:val="22"/>
              </w:rPr>
            </w:pPr>
            <w:r w:rsidRPr="000F1979">
              <w:rPr>
                <w:sz w:val="22"/>
                <w:szCs w:val="22"/>
              </w:rPr>
              <w:t>Формат элемента</w:t>
            </w:r>
          </w:p>
        </w:tc>
        <w:tc>
          <w:tcPr>
            <w:tcW w:w="1134" w:type="dxa"/>
            <w:hideMark/>
          </w:tcPr>
          <w:p w14:paraId="2560FC6B" w14:textId="77777777" w:rsidR="0062306F" w:rsidRPr="000F1979" w:rsidRDefault="0062306F" w:rsidP="000F1979">
            <w:pPr>
              <w:pStyle w:val="ASFKTableHead"/>
              <w:rPr>
                <w:sz w:val="22"/>
                <w:szCs w:val="22"/>
              </w:rPr>
            </w:pPr>
            <w:r w:rsidRPr="000F1979">
              <w:rPr>
                <w:sz w:val="22"/>
                <w:szCs w:val="22"/>
              </w:rPr>
              <w:t>Обязательность</w:t>
            </w:r>
          </w:p>
        </w:tc>
        <w:tc>
          <w:tcPr>
            <w:tcW w:w="3448" w:type="dxa"/>
            <w:hideMark/>
          </w:tcPr>
          <w:p w14:paraId="14C062F3"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5439DF98" w14:textId="77777777" w:rsidTr="000F1979">
        <w:trPr>
          <w:cnfStyle w:val="000000100000" w:firstRow="0" w:lastRow="0" w:firstColumn="0" w:lastColumn="0" w:oddVBand="0" w:evenVBand="0" w:oddHBand="1" w:evenHBand="0" w:firstRowFirstColumn="0" w:firstRowLastColumn="0" w:lastRowFirstColumn="0" w:lastRowLastColumn="0"/>
        </w:trPr>
        <w:tc>
          <w:tcPr>
            <w:tcW w:w="1719" w:type="dxa"/>
            <w:hideMark/>
          </w:tcPr>
          <w:p w14:paraId="3942E6F0" w14:textId="77777777" w:rsidR="0062306F" w:rsidRPr="000F1979" w:rsidRDefault="0062306F" w:rsidP="000F1979">
            <w:pPr>
              <w:pStyle w:val="GOSTTablenorm"/>
              <w:rPr>
                <w:sz w:val="22"/>
                <w:szCs w:val="22"/>
              </w:rPr>
            </w:pPr>
            <w:r w:rsidRPr="000F1979">
              <w:rPr>
                <w:sz w:val="22"/>
                <w:szCs w:val="22"/>
              </w:rPr>
              <w:t>Код признака авансового платежа</w:t>
            </w:r>
          </w:p>
        </w:tc>
        <w:tc>
          <w:tcPr>
            <w:tcW w:w="1867" w:type="dxa"/>
            <w:hideMark/>
          </w:tcPr>
          <w:p w14:paraId="56A26552" w14:textId="77777777" w:rsidR="0062306F" w:rsidRPr="000F1979" w:rsidRDefault="0062306F" w:rsidP="000F1979">
            <w:pPr>
              <w:pStyle w:val="GOSTTablenorm"/>
              <w:rPr>
                <w:sz w:val="22"/>
                <w:szCs w:val="22"/>
              </w:rPr>
            </w:pPr>
            <w:r w:rsidRPr="000F1979">
              <w:rPr>
                <w:sz w:val="22"/>
                <w:szCs w:val="22"/>
              </w:rPr>
              <w:t>сode</w:t>
            </w:r>
          </w:p>
        </w:tc>
        <w:tc>
          <w:tcPr>
            <w:tcW w:w="719" w:type="dxa"/>
            <w:hideMark/>
          </w:tcPr>
          <w:p w14:paraId="2F15D65A" w14:textId="77777777" w:rsidR="0062306F" w:rsidRPr="000F1979" w:rsidRDefault="0062306F" w:rsidP="000F1979">
            <w:pPr>
              <w:pStyle w:val="GOSTTablenorm"/>
              <w:jc w:val="center"/>
              <w:rPr>
                <w:sz w:val="22"/>
                <w:szCs w:val="22"/>
              </w:rPr>
            </w:pPr>
            <w:r w:rsidRPr="000F1979">
              <w:rPr>
                <w:sz w:val="22"/>
                <w:szCs w:val="22"/>
              </w:rPr>
              <w:t>А</w:t>
            </w:r>
          </w:p>
        </w:tc>
        <w:tc>
          <w:tcPr>
            <w:tcW w:w="1077" w:type="dxa"/>
            <w:hideMark/>
          </w:tcPr>
          <w:p w14:paraId="73CD132F" w14:textId="77777777" w:rsidR="0062306F" w:rsidRPr="000F1979" w:rsidRDefault="0062306F" w:rsidP="000F1979">
            <w:pPr>
              <w:pStyle w:val="GOSTTablenorm"/>
              <w:rPr>
                <w:sz w:val="22"/>
                <w:szCs w:val="22"/>
              </w:rPr>
            </w:pPr>
            <w:r w:rsidRPr="000F1979">
              <w:rPr>
                <w:sz w:val="22"/>
                <w:szCs w:val="22"/>
              </w:rPr>
              <w:t>-</w:t>
            </w:r>
          </w:p>
        </w:tc>
        <w:tc>
          <w:tcPr>
            <w:tcW w:w="1134" w:type="dxa"/>
            <w:hideMark/>
          </w:tcPr>
          <w:p w14:paraId="1D65DFC6" w14:textId="77777777" w:rsidR="0062306F" w:rsidRPr="000F1979" w:rsidRDefault="0062306F" w:rsidP="000F1979">
            <w:pPr>
              <w:pStyle w:val="GOSTTablenorm"/>
              <w:jc w:val="center"/>
              <w:rPr>
                <w:sz w:val="22"/>
                <w:szCs w:val="22"/>
              </w:rPr>
            </w:pPr>
            <w:r w:rsidRPr="000F1979">
              <w:rPr>
                <w:sz w:val="22"/>
                <w:szCs w:val="22"/>
              </w:rPr>
              <w:t>О</w:t>
            </w:r>
          </w:p>
        </w:tc>
        <w:tc>
          <w:tcPr>
            <w:tcW w:w="3448" w:type="dxa"/>
            <w:hideMark/>
          </w:tcPr>
          <w:p w14:paraId="68465F68" w14:textId="77777777" w:rsidR="0062306F" w:rsidRPr="000F1979" w:rsidRDefault="0062306F" w:rsidP="000F1979">
            <w:pPr>
              <w:pStyle w:val="GOSTTableNum"/>
              <w:numPr>
                <w:ilvl w:val="0"/>
                <w:numId w:val="0"/>
              </w:numPr>
              <w:tabs>
                <w:tab w:val="left" w:pos="708"/>
              </w:tabs>
              <w:ind w:left="113"/>
              <w:rPr>
                <w:sz w:val="22"/>
                <w:szCs w:val="22"/>
              </w:rPr>
            </w:pPr>
            <w:r w:rsidRPr="000F1979">
              <w:rPr>
                <w:sz w:val="22"/>
                <w:szCs w:val="22"/>
              </w:rPr>
              <w:t>Допустимые значения:</w:t>
            </w:r>
          </w:p>
          <w:p w14:paraId="6EC706A0" w14:textId="77777777" w:rsidR="0062306F" w:rsidRPr="000F1979" w:rsidRDefault="0062306F" w:rsidP="0062306F">
            <w:pPr>
              <w:pStyle w:val="GOSTTablenorm"/>
              <w:numPr>
                <w:ilvl w:val="0"/>
                <w:numId w:val="118"/>
              </w:numPr>
              <w:spacing w:before="60" w:after="60"/>
              <w:ind w:left="284" w:hanging="227"/>
              <w:contextualSpacing/>
              <w:rPr>
                <w:sz w:val="22"/>
                <w:szCs w:val="22"/>
              </w:rPr>
            </w:pPr>
            <w:r w:rsidRPr="000F1979">
              <w:rPr>
                <w:sz w:val="22"/>
                <w:szCs w:val="22"/>
              </w:rPr>
              <w:t>0 – Платеж не является авансовым;</w:t>
            </w:r>
          </w:p>
          <w:p w14:paraId="64560CE7" w14:textId="77777777" w:rsidR="0062306F" w:rsidRPr="000F1979" w:rsidRDefault="0062306F" w:rsidP="0062306F">
            <w:pPr>
              <w:pStyle w:val="GOSTTablenorm"/>
              <w:numPr>
                <w:ilvl w:val="0"/>
                <w:numId w:val="118"/>
              </w:numPr>
              <w:spacing w:before="60" w:after="60"/>
              <w:ind w:left="284" w:hanging="227"/>
              <w:contextualSpacing/>
              <w:rPr>
                <w:sz w:val="22"/>
                <w:szCs w:val="22"/>
              </w:rPr>
            </w:pPr>
            <w:r w:rsidRPr="000F1979">
              <w:rPr>
                <w:sz w:val="22"/>
                <w:szCs w:val="22"/>
              </w:rPr>
              <w:t>1 – Платеж является авансовым.</w:t>
            </w:r>
          </w:p>
        </w:tc>
      </w:tr>
      <w:tr w:rsidR="0062306F" w:rsidRPr="000F1979" w14:paraId="7360A354" w14:textId="77777777" w:rsidTr="000F1979">
        <w:trPr>
          <w:cnfStyle w:val="000000010000" w:firstRow="0" w:lastRow="0" w:firstColumn="0" w:lastColumn="0" w:oddVBand="0" w:evenVBand="0" w:oddHBand="0" w:evenHBand="1" w:firstRowFirstColumn="0" w:firstRowLastColumn="0" w:lastRowFirstColumn="0" w:lastRowLastColumn="0"/>
        </w:trPr>
        <w:tc>
          <w:tcPr>
            <w:tcW w:w="1719" w:type="dxa"/>
            <w:hideMark/>
          </w:tcPr>
          <w:p w14:paraId="4B43B6B7" w14:textId="77777777" w:rsidR="0062306F" w:rsidRPr="000F1979" w:rsidRDefault="0062306F" w:rsidP="000F1979">
            <w:pPr>
              <w:pStyle w:val="GOSTTablenorm"/>
              <w:rPr>
                <w:sz w:val="22"/>
                <w:szCs w:val="22"/>
              </w:rPr>
            </w:pPr>
            <w:r w:rsidRPr="000F1979">
              <w:rPr>
                <w:sz w:val="22"/>
                <w:szCs w:val="22"/>
              </w:rPr>
              <w:t>Значение признака авансового платежа</w:t>
            </w:r>
          </w:p>
        </w:tc>
        <w:tc>
          <w:tcPr>
            <w:tcW w:w="1867" w:type="dxa"/>
            <w:hideMark/>
          </w:tcPr>
          <w:p w14:paraId="7FC564EA" w14:textId="77777777" w:rsidR="0062306F" w:rsidRPr="000F1979" w:rsidRDefault="0062306F" w:rsidP="000F1979">
            <w:pPr>
              <w:pStyle w:val="GOSTTablenorm"/>
              <w:rPr>
                <w:sz w:val="22"/>
                <w:szCs w:val="22"/>
              </w:rPr>
            </w:pPr>
            <w:r w:rsidRPr="000F1979">
              <w:rPr>
                <w:sz w:val="22"/>
                <w:szCs w:val="22"/>
              </w:rPr>
              <w:t>value</w:t>
            </w:r>
          </w:p>
        </w:tc>
        <w:tc>
          <w:tcPr>
            <w:tcW w:w="719" w:type="dxa"/>
            <w:hideMark/>
          </w:tcPr>
          <w:p w14:paraId="52BD6E6D" w14:textId="77777777" w:rsidR="0062306F" w:rsidRPr="000F1979" w:rsidRDefault="0062306F" w:rsidP="000F1979">
            <w:pPr>
              <w:pStyle w:val="GOSTTablenorm"/>
              <w:jc w:val="center"/>
              <w:rPr>
                <w:sz w:val="22"/>
                <w:szCs w:val="22"/>
              </w:rPr>
            </w:pPr>
            <w:r w:rsidRPr="000F1979">
              <w:rPr>
                <w:sz w:val="22"/>
                <w:szCs w:val="22"/>
              </w:rPr>
              <w:t>А</w:t>
            </w:r>
          </w:p>
        </w:tc>
        <w:tc>
          <w:tcPr>
            <w:tcW w:w="1077" w:type="dxa"/>
            <w:hideMark/>
          </w:tcPr>
          <w:p w14:paraId="48422A88" w14:textId="77777777" w:rsidR="0062306F" w:rsidRPr="000F1979" w:rsidRDefault="0062306F" w:rsidP="000F1979">
            <w:pPr>
              <w:pStyle w:val="GOSTTablenorm"/>
              <w:rPr>
                <w:sz w:val="22"/>
                <w:szCs w:val="22"/>
              </w:rPr>
            </w:pPr>
            <w:r w:rsidRPr="000F1979">
              <w:rPr>
                <w:sz w:val="22"/>
                <w:szCs w:val="22"/>
              </w:rPr>
              <w:t>-</w:t>
            </w:r>
          </w:p>
        </w:tc>
        <w:tc>
          <w:tcPr>
            <w:tcW w:w="1134" w:type="dxa"/>
            <w:hideMark/>
          </w:tcPr>
          <w:p w14:paraId="2D668291" w14:textId="77777777" w:rsidR="0062306F" w:rsidRPr="000F1979" w:rsidRDefault="0062306F" w:rsidP="000F1979">
            <w:pPr>
              <w:pStyle w:val="GOSTTablenorm"/>
              <w:jc w:val="center"/>
              <w:rPr>
                <w:sz w:val="22"/>
                <w:szCs w:val="22"/>
              </w:rPr>
            </w:pPr>
            <w:r w:rsidRPr="000F1979">
              <w:rPr>
                <w:sz w:val="22"/>
                <w:szCs w:val="22"/>
              </w:rPr>
              <w:t>Н</w:t>
            </w:r>
          </w:p>
        </w:tc>
        <w:tc>
          <w:tcPr>
            <w:tcW w:w="3448" w:type="dxa"/>
            <w:hideMark/>
          </w:tcPr>
          <w:p w14:paraId="50ABC260" w14:textId="77777777" w:rsidR="0062306F" w:rsidRPr="000F1979" w:rsidRDefault="0062306F" w:rsidP="000F1979">
            <w:pPr>
              <w:pStyle w:val="GOSTTableNum"/>
              <w:numPr>
                <w:ilvl w:val="0"/>
                <w:numId w:val="0"/>
              </w:numPr>
              <w:tabs>
                <w:tab w:val="left" w:pos="708"/>
              </w:tabs>
              <w:ind w:left="113"/>
              <w:rPr>
                <w:sz w:val="22"/>
                <w:szCs w:val="22"/>
              </w:rPr>
            </w:pPr>
            <w:r w:rsidRPr="000F1979">
              <w:rPr>
                <w:sz w:val="22"/>
                <w:szCs w:val="22"/>
              </w:rPr>
              <w:t>Соответствующие допустимые значения:</w:t>
            </w:r>
          </w:p>
          <w:p w14:paraId="684CC493" w14:textId="77777777" w:rsidR="0062306F" w:rsidRPr="000F1979" w:rsidRDefault="0062306F" w:rsidP="0062306F">
            <w:pPr>
              <w:pStyle w:val="GOSTTablenorm"/>
              <w:numPr>
                <w:ilvl w:val="0"/>
                <w:numId w:val="118"/>
              </w:numPr>
              <w:spacing w:before="60" w:after="60"/>
              <w:ind w:left="284" w:hanging="227"/>
              <w:contextualSpacing/>
              <w:rPr>
                <w:sz w:val="22"/>
                <w:szCs w:val="22"/>
              </w:rPr>
            </w:pPr>
            <w:r w:rsidRPr="000F1979">
              <w:rPr>
                <w:sz w:val="22"/>
                <w:szCs w:val="22"/>
              </w:rPr>
              <w:t xml:space="preserve"> Платеж не является авансовым;</w:t>
            </w:r>
          </w:p>
          <w:p w14:paraId="641E243A" w14:textId="77777777" w:rsidR="0062306F" w:rsidRPr="000F1979" w:rsidRDefault="0062306F" w:rsidP="0062306F">
            <w:pPr>
              <w:pStyle w:val="GOSTTablenorm"/>
              <w:numPr>
                <w:ilvl w:val="0"/>
                <w:numId w:val="118"/>
              </w:numPr>
              <w:spacing w:before="60" w:after="60"/>
              <w:ind w:left="284" w:hanging="227"/>
              <w:contextualSpacing/>
              <w:rPr>
                <w:sz w:val="22"/>
                <w:szCs w:val="22"/>
              </w:rPr>
            </w:pPr>
            <w:r w:rsidRPr="000F1979">
              <w:rPr>
                <w:sz w:val="22"/>
                <w:szCs w:val="22"/>
              </w:rPr>
              <w:t xml:space="preserve"> Платеж является авансовым.</w:t>
            </w:r>
          </w:p>
        </w:tc>
      </w:tr>
    </w:tbl>
    <w:p w14:paraId="5D66BAAF" w14:textId="77777777" w:rsidR="0062306F" w:rsidRPr="00016346" w:rsidRDefault="0062306F" w:rsidP="0062306F">
      <w:pPr>
        <w:pStyle w:val="32"/>
        <w:numPr>
          <w:ilvl w:val="2"/>
          <w:numId w:val="346"/>
        </w:numPr>
      </w:pPr>
      <w:r w:rsidRPr="00016346">
        <w:t xml:space="preserve"> </w:t>
      </w:r>
      <w:bookmarkStart w:id="1517" w:name="_Toc89882995"/>
      <w:bookmarkStart w:id="1518" w:name="_Toc39766116"/>
      <w:bookmarkStart w:id="1519" w:name="_Toc98100512"/>
      <w:bookmarkStart w:id="1520" w:name="_Toc105750954"/>
      <w:bookmarkStart w:id="1521" w:name="_Toc115392386"/>
      <w:r w:rsidRPr="0062306F">
        <w:t>Описание</w:t>
      </w:r>
      <w:r w:rsidRPr="00016346">
        <w:t xml:space="preserve"> комплексного типа «tMSC_ShrtPyKndComplex»</w:t>
      </w:r>
      <w:bookmarkEnd w:id="1517"/>
      <w:bookmarkEnd w:id="1518"/>
      <w:bookmarkEnd w:id="1519"/>
      <w:bookmarkEnd w:id="1520"/>
      <w:bookmarkEnd w:id="1521"/>
    </w:p>
    <w:p w14:paraId="4914BE70" w14:textId="77777777" w:rsidR="0062306F" w:rsidRPr="00016346" w:rsidRDefault="0062306F" w:rsidP="0062306F">
      <w:pPr>
        <w:pStyle w:val="GOSTNormal"/>
      </w:pPr>
      <w:r w:rsidRPr="00016346">
        <w:t>Описание комплексного типа «tMSC_ShrtPyKndComplex» блока «Вид платежа».</w:t>
      </w:r>
    </w:p>
    <w:p w14:paraId="3BDAB9FC" w14:textId="3D165923"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fldChar w:fldCharType="begin"/>
      </w:r>
      <w:r w:rsidRPr="00016346">
        <w:rPr>
          <w:noProof/>
        </w:rPr>
        <w:instrText>SEQ Таблица \* ARABIC</w:instrText>
      </w:r>
      <w:r w:rsidRPr="00016346">
        <w:fldChar w:fldCharType="separate"/>
      </w:r>
      <w:bookmarkStart w:id="1522" w:name="_Ref39763177"/>
      <w:bookmarkStart w:id="1523" w:name="_Toc89883429"/>
      <w:r w:rsidR="007A3ADF">
        <w:rPr>
          <w:noProof/>
        </w:rPr>
        <w:t>101</w:t>
      </w:r>
      <w:bookmarkEnd w:id="1522"/>
      <w:r w:rsidRPr="00016346">
        <w:fldChar w:fldCharType="end"/>
      </w:r>
      <w:r w:rsidRPr="00016346">
        <w:rPr>
          <w:rFonts w:eastAsia="Calibri"/>
          <w:szCs w:val="24"/>
        </w:rPr>
        <w:t xml:space="preserve"> –</w:t>
      </w:r>
      <w:r w:rsidRPr="00016346">
        <w:rPr>
          <w:noProof/>
        </w:rPr>
        <w:t xml:space="preserve"> Описание комплексного типа «tMSC_ShrtPyKndComplex»</w:t>
      </w:r>
      <w:bookmarkEnd w:id="1523"/>
    </w:p>
    <w:tbl>
      <w:tblPr>
        <w:tblStyle w:val="GOSTTable"/>
        <w:tblW w:w="5000" w:type="pct"/>
        <w:tblLayout w:type="fixed"/>
        <w:tblLook w:val="04A0" w:firstRow="1" w:lastRow="0" w:firstColumn="1" w:lastColumn="0" w:noHBand="0" w:noVBand="1"/>
      </w:tblPr>
      <w:tblGrid>
        <w:gridCol w:w="1672"/>
        <w:gridCol w:w="1817"/>
        <w:gridCol w:w="701"/>
        <w:gridCol w:w="1063"/>
        <w:gridCol w:w="1107"/>
        <w:gridCol w:w="3268"/>
      </w:tblGrid>
      <w:tr w:rsidR="0062306F" w:rsidRPr="000F1979" w14:paraId="0FE2DA97" w14:textId="77777777" w:rsidTr="000F1979">
        <w:trPr>
          <w:cnfStyle w:val="100000000000" w:firstRow="1" w:lastRow="0" w:firstColumn="0" w:lastColumn="0" w:oddVBand="0" w:evenVBand="0" w:oddHBand="0" w:evenHBand="0" w:firstRowFirstColumn="0" w:firstRowLastColumn="0" w:lastRowFirstColumn="0" w:lastRowLastColumn="0"/>
        </w:trPr>
        <w:tc>
          <w:tcPr>
            <w:tcW w:w="1714" w:type="dxa"/>
            <w:hideMark/>
          </w:tcPr>
          <w:p w14:paraId="511DD695"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862" w:type="dxa"/>
            <w:hideMark/>
          </w:tcPr>
          <w:p w14:paraId="00BDEA66"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717" w:type="dxa"/>
            <w:hideMark/>
          </w:tcPr>
          <w:p w14:paraId="10D5FD7C" w14:textId="77777777" w:rsidR="0062306F" w:rsidRPr="000F1979" w:rsidRDefault="0062306F" w:rsidP="000F1979">
            <w:pPr>
              <w:pStyle w:val="ASFKTableHead"/>
              <w:rPr>
                <w:sz w:val="22"/>
                <w:szCs w:val="22"/>
              </w:rPr>
            </w:pPr>
            <w:r w:rsidRPr="000F1979">
              <w:rPr>
                <w:sz w:val="22"/>
                <w:szCs w:val="22"/>
              </w:rPr>
              <w:t>Тип</w:t>
            </w:r>
          </w:p>
        </w:tc>
        <w:tc>
          <w:tcPr>
            <w:tcW w:w="1089" w:type="dxa"/>
            <w:hideMark/>
          </w:tcPr>
          <w:p w14:paraId="7C6A3AE3" w14:textId="77777777" w:rsidR="0062306F" w:rsidRPr="000F1979" w:rsidRDefault="0062306F" w:rsidP="000F1979">
            <w:pPr>
              <w:pStyle w:val="ASFKTableHead"/>
              <w:rPr>
                <w:sz w:val="22"/>
                <w:szCs w:val="22"/>
              </w:rPr>
            </w:pPr>
            <w:r w:rsidRPr="000F1979">
              <w:rPr>
                <w:sz w:val="22"/>
                <w:szCs w:val="22"/>
              </w:rPr>
              <w:t>Формат элемента</w:t>
            </w:r>
          </w:p>
        </w:tc>
        <w:tc>
          <w:tcPr>
            <w:tcW w:w="1134" w:type="dxa"/>
            <w:hideMark/>
          </w:tcPr>
          <w:p w14:paraId="12620EB1" w14:textId="77777777" w:rsidR="0062306F" w:rsidRPr="000F1979" w:rsidRDefault="0062306F" w:rsidP="000F1979">
            <w:pPr>
              <w:pStyle w:val="ASFKTableHead"/>
              <w:rPr>
                <w:sz w:val="22"/>
                <w:szCs w:val="22"/>
              </w:rPr>
            </w:pPr>
            <w:r w:rsidRPr="000F1979">
              <w:rPr>
                <w:sz w:val="22"/>
                <w:szCs w:val="22"/>
              </w:rPr>
              <w:t>Обязательность</w:t>
            </w:r>
          </w:p>
        </w:tc>
        <w:tc>
          <w:tcPr>
            <w:tcW w:w="3351" w:type="dxa"/>
            <w:hideMark/>
          </w:tcPr>
          <w:p w14:paraId="56DA4DAD"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0EBE7C91" w14:textId="77777777" w:rsidTr="000F1979">
        <w:trPr>
          <w:cnfStyle w:val="000000100000" w:firstRow="0" w:lastRow="0" w:firstColumn="0" w:lastColumn="0" w:oddVBand="0" w:evenVBand="0" w:oddHBand="1" w:evenHBand="0" w:firstRowFirstColumn="0" w:firstRowLastColumn="0" w:lastRowFirstColumn="0" w:lastRowLastColumn="0"/>
        </w:trPr>
        <w:tc>
          <w:tcPr>
            <w:tcW w:w="1714" w:type="dxa"/>
            <w:hideMark/>
          </w:tcPr>
          <w:p w14:paraId="0CE8862F" w14:textId="77777777" w:rsidR="0062306F" w:rsidRPr="000F1979" w:rsidRDefault="0062306F" w:rsidP="000F1979">
            <w:pPr>
              <w:pStyle w:val="GOSTTablenorm"/>
              <w:rPr>
                <w:sz w:val="22"/>
                <w:szCs w:val="22"/>
              </w:rPr>
            </w:pPr>
            <w:r w:rsidRPr="000F1979">
              <w:rPr>
                <w:sz w:val="22"/>
                <w:szCs w:val="22"/>
              </w:rPr>
              <w:t>Код вида платежа</w:t>
            </w:r>
          </w:p>
        </w:tc>
        <w:tc>
          <w:tcPr>
            <w:tcW w:w="1862" w:type="dxa"/>
            <w:hideMark/>
          </w:tcPr>
          <w:p w14:paraId="4F707CCF" w14:textId="77777777" w:rsidR="0062306F" w:rsidRPr="000F1979" w:rsidRDefault="0062306F" w:rsidP="000F1979">
            <w:pPr>
              <w:pStyle w:val="GOSTTablenorm"/>
              <w:rPr>
                <w:sz w:val="22"/>
                <w:szCs w:val="22"/>
              </w:rPr>
            </w:pPr>
            <w:r w:rsidRPr="000F1979">
              <w:rPr>
                <w:sz w:val="22"/>
                <w:szCs w:val="22"/>
              </w:rPr>
              <w:t>сode</w:t>
            </w:r>
          </w:p>
        </w:tc>
        <w:tc>
          <w:tcPr>
            <w:tcW w:w="717" w:type="dxa"/>
            <w:hideMark/>
          </w:tcPr>
          <w:p w14:paraId="2970F2D5" w14:textId="77777777" w:rsidR="0062306F" w:rsidRPr="000F1979" w:rsidRDefault="0062306F" w:rsidP="000F1979">
            <w:pPr>
              <w:pStyle w:val="GOSTTablenorm"/>
              <w:jc w:val="center"/>
              <w:rPr>
                <w:sz w:val="22"/>
                <w:szCs w:val="22"/>
              </w:rPr>
            </w:pPr>
            <w:r w:rsidRPr="000F1979">
              <w:rPr>
                <w:sz w:val="22"/>
                <w:szCs w:val="22"/>
              </w:rPr>
              <w:t>А</w:t>
            </w:r>
          </w:p>
        </w:tc>
        <w:tc>
          <w:tcPr>
            <w:tcW w:w="1089" w:type="dxa"/>
            <w:hideMark/>
          </w:tcPr>
          <w:p w14:paraId="6D20A2DA" w14:textId="77777777" w:rsidR="0062306F" w:rsidRPr="000F1979" w:rsidRDefault="0062306F" w:rsidP="000F1979">
            <w:pPr>
              <w:pStyle w:val="GOSTTablenorm"/>
              <w:rPr>
                <w:sz w:val="22"/>
                <w:szCs w:val="22"/>
              </w:rPr>
            </w:pPr>
            <w:r w:rsidRPr="000F1979">
              <w:rPr>
                <w:sz w:val="22"/>
                <w:szCs w:val="22"/>
              </w:rPr>
              <w:t>-</w:t>
            </w:r>
          </w:p>
        </w:tc>
        <w:tc>
          <w:tcPr>
            <w:tcW w:w="1134" w:type="dxa"/>
            <w:hideMark/>
          </w:tcPr>
          <w:p w14:paraId="18147E5B" w14:textId="77777777" w:rsidR="0062306F" w:rsidRPr="000F1979" w:rsidRDefault="0062306F" w:rsidP="000F1979">
            <w:pPr>
              <w:pStyle w:val="GOSTTablenorm"/>
              <w:jc w:val="center"/>
              <w:rPr>
                <w:sz w:val="22"/>
                <w:szCs w:val="22"/>
              </w:rPr>
            </w:pPr>
            <w:r w:rsidRPr="000F1979">
              <w:rPr>
                <w:sz w:val="22"/>
                <w:szCs w:val="22"/>
              </w:rPr>
              <w:t>О</w:t>
            </w:r>
          </w:p>
        </w:tc>
        <w:tc>
          <w:tcPr>
            <w:tcW w:w="3351" w:type="dxa"/>
            <w:hideMark/>
          </w:tcPr>
          <w:p w14:paraId="654037F5" w14:textId="77777777" w:rsidR="0062306F" w:rsidRPr="000F1979" w:rsidRDefault="0062306F" w:rsidP="000F1979">
            <w:pPr>
              <w:pStyle w:val="GOSTTablenorm"/>
              <w:rPr>
                <w:sz w:val="22"/>
                <w:szCs w:val="22"/>
              </w:rPr>
            </w:pPr>
            <w:r w:rsidRPr="000F1979">
              <w:rPr>
                <w:sz w:val="22"/>
                <w:szCs w:val="22"/>
              </w:rPr>
              <w:t>Допустимые значения:</w:t>
            </w:r>
          </w:p>
          <w:p w14:paraId="6BAF961B"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0 – Пусто;</w:t>
            </w:r>
          </w:p>
          <w:p w14:paraId="4A1E7D6C"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lastRenderedPageBreak/>
              <w:t>4 – Срочно.</w:t>
            </w:r>
          </w:p>
        </w:tc>
      </w:tr>
      <w:tr w:rsidR="0062306F" w:rsidRPr="000F1979" w14:paraId="47B4C2FE" w14:textId="77777777" w:rsidTr="000F1979">
        <w:trPr>
          <w:cnfStyle w:val="000000010000" w:firstRow="0" w:lastRow="0" w:firstColumn="0" w:lastColumn="0" w:oddVBand="0" w:evenVBand="0" w:oddHBand="0" w:evenHBand="1" w:firstRowFirstColumn="0" w:firstRowLastColumn="0" w:lastRowFirstColumn="0" w:lastRowLastColumn="0"/>
          <w:trHeight w:val="949"/>
        </w:trPr>
        <w:tc>
          <w:tcPr>
            <w:tcW w:w="1714" w:type="dxa"/>
            <w:hideMark/>
          </w:tcPr>
          <w:p w14:paraId="3CBD8278" w14:textId="77777777" w:rsidR="0062306F" w:rsidRPr="000F1979" w:rsidRDefault="0062306F" w:rsidP="000F1979">
            <w:pPr>
              <w:pStyle w:val="GOSTTablenorm"/>
              <w:rPr>
                <w:sz w:val="22"/>
                <w:szCs w:val="22"/>
              </w:rPr>
            </w:pPr>
            <w:r w:rsidRPr="000F1979">
              <w:rPr>
                <w:sz w:val="22"/>
                <w:szCs w:val="22"/>
              </w:rPr>
              <w:lastRenderedPageBreak/>
              <w:t>Значение вида платежа</w:t>
            </w:r>
          </w:p>
        </w:tc>
        <w:tc>
          <w:tcPr>
            <w:tcW w:w="1862" w:type="dxa"/>
            <w:hideMark/>
          </w:tcPr>
          <w:p w14:paraId="4D430D7C" w14:textId="77777777" w:rsidR="0062306F" w:rsidRPr="000F1979" w:rsidRDefault="0062306F" w:rsidP="000F1979">
            <w:pPr>
              <w:pStyle w:val="GOSTTablenorm"/>
              <w:rPr>
                <w:sz w:val="22"/>
                <w:szCs w:val="22"/>
              </w:rPr>
            </w:pPr>
            <w:r w:rsidRPr="000F1979">
              <w:rPr>
                <w:sz w:val="22"/>
                <w:szCs w:val="22"/>
              </w:rPr>
              <w:t xml:space="preserve"> value</w:t>
            </w:r>
          </w:p>
        </w:tc>
        <w:tc>
          <w:tcPr>
            <w:tcW w:w="717" w:type="dxa"/>
            <w:hideMark/>
          </w:tcPr>
          <w:p w14:paraId="20692A5C" w14:textId="77777777" w:rsidR="0062306F" w:rsidRPr="000F1979" w:rsidRDefault="0062306F" w:rsidP="000F1979">
            <w:pPr>
              <w:pStyle w:val="GOSTTablenorm"/>
              <w:jc w:val="center"/>
              <w:rPr>
                <w:sz w:val="22"/>
                <w:szCs w:val="22"/>
              </w:rPr>
            </w:pPr>
            <w:r w:rsidRPr="000F1979">
              <w:rPr>
                <w:sz w:val="22"/>
                <w:szCs w:val="22"/>
              </w:rPr>
              <w:t>А</w:t>
            </w:r>
          </w:p>
        </w:tc>
        <w:tc>
          <w:tcPr>
            <w:tcW w:w="1089" w:type="dxa"/>
            <w:hideMark/>
          </w:tcPr>
          <w:p w14:paraId="7D8ADCDE" w14:textId="77777777" w:rsidR="0062306F" w:rsidRPr="000F1979" w:rsidRDefault="0062306F" w:rsidP="000F1979">
            <w:pPr>
              <w:pStyle w:val="GOSTTablenorm"/>
              <w:rPr>
                <w:sz w:val="22"/>
                <w:szCs w:val="22"/>
              </w:rPr>
            </w:pPr>
            <w:r w:rsidRPr="000F1979">
              <w:rPr>
                <w:sz w:val="22"/>
                <w:szCs w:val="22"/>
              </w:rPr>
              <w:t>-</w:t>
            </w:r>
          </w:p>
        </w:tc>
        <w:tc>
          <w:tcPr>
            <w:tcW w:w="1134" w:type="dxa"/>
            <w:hideMark/>
          </w:tcPr>
          <w:p w14:paraId="53481B7F" w14:textId="77777777" w:rsidR="0062306F" w:rsidRPr="000F1979" w:rsidRDefault="0062306F" w:rsidP="000F1979">
            <w:pPr>
              <w:pStyle w:val="GOSTTablenorm"/>
              <w:jc w:val="center"/>
              <w:rPr>
                <w:sz w:val="22"/>
                <w:szCs w:val="22"/>
              </w:rPr>
            </w:pPr>
            <w:r w:rsidRPr="000F1979">
              <w:rPr>
                <w:sz w:val="22"/>
                <w:szCs w:val="22"/>
              </w:rPr>
              <w:t>Н</w:t>
            </w:r>
          </w:p>
        </w:tc>
        <w:tc>
          <w:tcPr>
            <w:tcW w:w="3351" w:type="dxa"/>
            <w:hideMark/>
          </w:tcPr>
          <w:p w14:paraId="1053B1E1" w14:textId="77777777" w:rsidR="0062306F" w:rsidRPr="000F1979" w:rsidRDefault="0062306F" w:rsidP="000F1979">
            <w:pPr>
              <w:pStyle w:val="GOSTTablenorm"/>
              <w:rPr>
                <w:sz w:val="22"/>
                <w:szCs w:val="22"/>
              </w:rPr>
            </w:pPr>
            <w:r w:rsidRPr="000F1979">
              <w:rPr>
                <w:sz w:val="22"/>
                <w:szCs w:val="22"/>
              </w:rPr>
              <w:t>Соответствующие допустимые значения:</w:t>
            </w:r>
          </w:p>
          <w:p w14:paraId="75DBB6F0"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 xml:space="preserve"> Пусто</w:t>
            </w:r>
          </w:p>
          <w:p w14:paraId="090609DB"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 xml:space="preserve"> Срочно.</w:t>
            </w:r>
          </w:p>
        </w:tc>
      </w:tr>
    </w:tbl>
    <w:p w14:paraId="7CA95918" w14:textId="77777777" w:rsidR="0062306F" w:rsidRPr="00016346" w:rsidRDefault="0062306F" w:rsidP="0062306F">
      <w:pPr>
        <w:pStyle w:val="32"/>
        <w:numPr>
          <w:ilvl w:val="2"/>
          <w:numId w:val="346"/>
        </w:numPr>
      </w:pPr>
      <w:bookmarkStart w:id="1524" w:name="_Toc89882996"/>
      <w:bookmarkStart w:id="1525" w:name="_Toc98100513"/>
      <w:bookmarkStart w:id="1526" w:name="_Toc105750955"/>
      <w:bookmarkStart w:id="1527" w:name="_Toc115392387"/>
      <w:r w:rsidRPr="00016346">
        <w:t>Описание комплексного типа «tMSC_Bnk»</w:t>
      </w:r>
      <w:bookmarkEnd w:id="1524"/>
      <w:bookmarkEnd w:id="1525"/>
      <w:bookmarkEnd w:id="1526"/>
      <w:bookmarkEnd w:id="1527"/>
    </w:p>
    <w:p w14:paraId="07CBF139" w14:textId="77777777" w:rsidR="0062306F" w:rsidRPr="00016346" w:rsidRDefault="0062306F" w:rsidP="0062306F">
      <w:pPr>
        <w:pStyle w:val="GOSTNormal"/>
      </w:pPr>
      <w:r w:rsidRPr="00016346">
        <w:t>Описание комплексного типа «tMSC_Bnk» блока «Банк</w:t>
      </w:r>
      <w:r w:rsidRPr="00016346">
        <w:rPr>
          <w:szCs w:val="22"/>
        </w:rPr>
        <w:t>/ТОФК</w:t>
      </w:r>
      <w:r w:rsidRPr="00016346">
        <w:t>».</w:t>
      </w:r>
    </w:p>
    <w:p w14:paraId="35F1C2CB" w14:textId="2D944CE3"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fldChar w:fldCharType="begin"/>
      </w:r>
      <w:r w:rsidRPr="00016346">
        <w:rPr>
          <w:noProof/>
        </w:rPr>
        <w:instrText>SEQ Таблица \* ARABIC</w:instrText>
      </w:r>
      <w:r w:rsidRPr="00016346">
        <w:fldChar w:fldCharType="separate"/>
      </w:r>
      <w:bookmarkStart w:id="1528" w:name="_Ref20215145"/>
      <w:bookmarkStart w:id="1529" w:name="_Toc89883430"/>
      <w:r w:rsidR="007A3ADF">
        <w:rPr>
          <w:noProof/>
        </w:rPr>
        <w:t>102</w:t>
      </w:r>
      <w:bookmarkEnd w:id="1528"/>
      <w:r w:rsidRPr="00016346">
        <w:fldChar w:fldCharType="end"/>
      </w:r>
      <w:r w:rsidRPr="00016346">
        <w:rPr>
          <w:noProof/>
        </w:rPr>
        <w:t xml:space="preserve"> – Описание комплексного типа «tMSC_Bnk»</w:t>
      </w:r>
      <w:bookmarkEnd w:id="1529"/>
    </w:p>
    <w:tbl>
      <w:tblPr>
        <w:tblStyle w:val="GOSTTable"/>
        <w:tblW w:w="5000" w:type="pct"/>
        <w:tblLayout w:type="fixed"/>
        <w:tblLook w:val="04A0" w:firstRow="1" w:lastRow="0" w:firstColumn="1" w:lastColumn="0" w:noHBand="0" w:noVBand="1"/>
      </w:tblPr>
      <w:tblGrid>
        <w:gridCol w:w="1671"/>
        <w:gridCol w:w="1816"/>
        <w:gridCol w:w="699"/>
        <w:gridCol w:w="1119"/>
        <w:gridCol w:w="978"/>
        <w:gridCol w:w="3345"/>
      </w:tblGrid>
      <w:tr w:rsidR="0062306F" w:rsidRPr="000F1979" w14:paraId="2C23719E"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68" w:type="pct"/>
            <w:hideMark/>
          </w:tcPr>
          <w:p w14:paraId="16CAAA3C"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943" w:type="pct"/>
            <w:hideMark/>
          </w:tcPr>
          <w:p w14:paraId="77F17405"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63" w:type="pct"/>
            <w:hideMark/>
          </w:tcPr>
          <w:p w14:paraId="04FCD4D0" w14:textId="77777777" w:rsidR="0062306F" w:rsidRPr="000F1979" w:rsidRDefault="0062306F" w:rsidP="000F1979">
            <w:pPr>
              <w:pStyle w:val="ASFKTableHead"/>
              <w:rPr>
                <w:sz w:val="22"/>
                <w:szCs w:val="22"/>
              </w:rPr>
            </w:pPr>
            <w:r w:rsidRPr="000F1979">
              <w:rPr>
                <w:sz w:val="22"/>
                <w:szCs w:val="22"/>
              </w:rPr>
              <w:t>Тип</w:t>
            </w:r>
          </w:p>
        </w:tc>
        <w:tc>
          <w:tcPr>
            <w:tcW w:w="581" w:type="pct"/>
            <w:hideMark/>
          </w:tcPr>
          <w:p w14:paraId="727CDFBD" w14:textId="77777777" w:rsidR="0062306F" w:rsidRPr="000F1979" w:rsidRDefault="0062306F" w:rsidP="000F1979">
            <w:pPr>
              <w:pStyle w:val="ASFKTableHead"/>
              <w:rPr>
                <w:sz w:val="22"/>
                <w:szCs w:val="22"/>
              </w:rPr>
            </w:pPr>
            <w:r w:rsidRPr="000F1979">
              <w:rPr>
                <w:sz w:val="22"/>
                <w:szCs w:val="22"/>
              </w:rPr>
              <w:t>Формат элемента</w:t>
            </w:r>
          </w:p>
        </w:tc>
        <w:tc>
          <w:tcPr>
            <w:tcW w:w="508" w:type="pct"/>
            <w:hideMark/>
          </w:tcPr>
          <w:p w14:paraId="3BA04DFF"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0FDCFEB0"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3A26D930"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68" w:type="pct"/>
            <w:hideMark/>
          </w:tcPr>
          <w:p w14:paraId="66CA7F68" w14:textId="77777777" w:rsidR="0062306F" w:rsidRPr="000F1979" w:rsidRDefault="0062306F" w:rsidP="000F1979">
            <w:pPr>
              <w:pStyle w:val="GOSTTablenorm"/>
              <w:rPr>
                <w:sz w:val="22"/>
                <w:szCs w:val="22"/>
              </w:rPr>
            </w:pPr>
            <w:r w:rsidRPr="000F1979">
              <w:rPr>
                <w:sz w:val="22"/>
                <w:szCs w:val="22"/>
              </w:rPr>
              <w:t>Счет контрагента</w:t>
            </w:r>
          </w:p>
        </w:tc>
        <w:tc>
          <w:tcPr>
            <w:tcW w:w="943" w:type="pct"/>
            <w:hideMark/>
          </w:tcPr>
          <w:p w14:paraId="01869DCA" w14:textId="77777777" w:rsidR="0062306F" w:rsidRPr="000F1979" w:rsidRDefault="0062306F" w:rsidP="000F1979">
            <w:pPr>
              <w:pStyle w:val="GOSTTablenorm"/>
              <w:rPr>
                <w:sz w:val="22"/>
                <w:szCs w:val="22"/>
              </w:rPr>
            </w:pPr>
            <w:r w:rsidRPr="000F1979">
              <w:rPr>
                <w:sz w:val="22"/>
                <w:szCs w:val="22"/>
              </w:rPr>
              <w:t>AcNm</w:t>
            </w:r>
          </w:p>
        </w:tc>
        <w:tc>
          <w:tcPr>
            <w:tcW w:w="363" w:type="pct"/>
            <w:hideMark/>
          </w:tcPr>
          <w:p w14:paraId="245FFC2B" w14:textId="77777777" w:rsidR="0062306F" w:rsidRPr="000F1979" w:rsidRDefault="0062306F" w:rsidP="000F1979">
            <w:pPr>
              <w:pStyle w:val="GOSTTablenorm"/>
              <w:jc w:val="center"/>
              <w:rPr>
                <w:sz w:val="22"/>
                <w:szCs w:val="22"/>
              </w:rPr>
            </w:pPr>
            <w:r w:rsidRPr="000F1979">
              <w:rPr>
                <w:sz w:val="22"/>
                <w:szCs w:val="22"/>
              </w:rPr>
              <w:t>П</w:t>
            </w:r>
          </w:p>
        </w:tc>
        <w:tc>
          <w:tcPr>
            <w:tcW w:w="581" w:type="pct"/>
            <w:hideMark/>
          </w:tcPr>
          <w:p w14:paraId="1159B06D" w14:textId="77777777" w:rsidR="0062306F" w:rsidRPr="000F1979" w:rsidRDefault="0062306F" w:rsidP="000F1979">
            <w:pPr>
              <w:pStyle w:val="GOSTTablenorm"/>
              <w:rPr>
                <w:sz w:val="22"/>
                <w:szCs w:val="22"/>
              </w:rPr>
            </w:pPr>
            <w:r w:rsidRPr="000F1979">
              <w:rPr>
                <w:sz w:val="22"/>
                <w:szCs w:val="22"/>
              </w:rPr>
              <w:t>Т(1-3</w:t>
            </w:r>
            <w:r w:rsidRPr="000F1979">
              <w:rPr>
                <w:sz w:val="22"/>
                <w:szCs w:val="22"/>
                <w:lang w:val="en-US"/>
              </w:rPr>
              <w:t>4</w:t>
            </w:r>
            <w:r w:rsidRPr="000F1979">
              <w:rPr>
                <w:sz w:val="22"/>
                <w:szCs w:val="22"/>
              </w:rPr>
              <w:t>)</w:t>
            </w:r>
          </w:p>
        </w:tc>
        <w:tc>
          <w:tcPr>
            <w:tcW w:w="508" w:type="pct"/>
            <w:hideMark/>
          </w:tcPr>
          <w:p w14:paraId="38D20A6C"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6CE691A2" w14:textId="77777777" w:rsidR="0062306F" w:rsidRPr="000F1979" w:rsidRDefault="0062306F" w:rsidP="000F1979">
            <w:pPr>
              <w:spacing w:before="60" w:after="60"/>
              <w:ind w:firstLine="0"/>
              <w:rPr>
                <w:sz w:val="22"/>
                <w:szCs w:val="22"/>
              </w:rPr>
            </w:pPr>
            <w:r w:rsidRPr="000F1979">
              <w:rPr>
                <w:sz w:val="22"/>
                <w:szCs w:val="22"/>
              </w:rPr>
              <w:t>Указывается:</w:t>
            </w:r>
          </w:p>
          <w:p w14:paraId="646DE571" w14:textId="77777777" w:rsidR="0062306F" w:rsidRPr="000F1979" w:rsidRDefault="0062306F" w:rsidP="0062306F">
            <w:pPr>
              <w:pStyle w:val="afffffc"/>
              <w:numPr>
                <w:ilvl w:val="0"/>
                <w:numId w:val="128"/>
              </w:numPr>
              <w:spacing w:before="60" w:after="60"/>
              <w:ind w:left="284" w:hanging="227"/>
              <w:rPr>
                <w:sz w:val="22"/>
                <w:szCs w:val="22"/>
              </w:rPr>
            </w:pPr>
            <w:r w:rsidRPr="000F1979">
              <w:rPr>
                <w:sz w:val="22"/>
                <w:szCs w:val="22"/>
              </w:rPr>
              <w:t>казначейский счет, в ТОФК, если получатель денежных средств обслуживается в ТОФК;</w:t>
            </w:r>
          </w:p>
          <w:p w14:paraId="670807F9" w14:textId="77777777" w:rsidR="0062306F" w:rsidRPr="000F1979" w:rsidRDefault="0062306F" w:rsidP="0062306F">
            <w:pPr>
              <w:pStyle w:val="afffffc"/>
              <w:numPr>
                <w:ilvl w:val="0"/>
                <w:numId w:val="128"/>
              </w:numPr>
              <w:spacing w:before="60" w:after="60"/>
              <w:ind w:left="284" w:hanging="227"/>
              <w:rPr>
                <w:sz w:val="22"/>
                <w:szCs w:val="22"/>
              </w:rPr>
            </w:pPr>
            <w:r w:rsidRPr="000F1979">
              <w:rPr>
                <w:sz w:val="22"/>
                <w:szCs w:val="22"/>
              </w:rPr>
              <w:t>расчетный счет - в иных случаях. Если реквизит «Код валюты» имеет значение равное «643», то длина поля = 20.</w:t>
            </w:r>
          </w:p>
        </w:tc>
      </w:tr>
      <w:tr w:rsidR="0062306F" w:rsidRPr="000F1979" w14:paraId="14A28EF1"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68" w:type="pct"/>
            <w:hideMark/>
          </w:tcPr>
          <w:p w14:paraId="7F66D855" w14:textId="77777777" w:rsidR="0062306F" w:rsidRPr="000F1979" w:rsidRDefault="0062306F" w:rsidP="000F1979">
            <w:pPr>
              <w:pStyle w:val="GOSTTablenorm"/>
              <w:rPr>
                <w:sz w:val="22"/>
                <w:szCs w:val="22"/>
              </w:rPr>
            </w:pPr>
            <w:r w:rsidRPr="000F1979">
              <w:rPr>
                <w:sz w:val="22"/>
                <w:szCs w:val="22"/>
              </w:rPr>
              <w:t>Наименование банка контрагента</w:t>
            </w:r>
          </w:p>
        </w:tc>
        <w:tc>
          <w:tcPr>
            <w:tcW w:w="943" w:type="pct"/>
            <w:hideMark/>
          </w:tcPr>
          <w:p w14:paraId="2786232D" w14:textId="77777777" w:rsidR="0062306F" w:rsidRPr="000F1979" w:rsidRDefault="0062306F" w:rsidP="000F1979">
            <w:pPr>
              <w:pStyle w:val="GOSTTablenorm"/>
              <w:rPr>
                <w:sz w:val="22"/>
                <w:szCs w:val="22"/>
              </w:rPr>
            </w:pPr>
            <w:r w:rsidRPr="000F1979">
              <w:rPr>
                <w:sz w:val="22"/>
                <w:szCs w:val="22"/>
              </w:rPr>
              <w:t>Nm</w:t>
            </w:r>
          </w:p>
        </w:tc>
        <w:tc>
          <w:tcPr>
            <w:tcW w:w="363" w:type="pct"/>
            <w:hideMark/>
          </w:tcPr>
          <w:p w14:paraId="60003735" w14:textId="77777777" w:rsidR="0062306F" w:rsidRPr="000F1979" w:rsidRDefault="0062306F" w:rsidP="000F1979">
            <w:pPr>
              <w:pStyle w:val="GOSTTablenorm"/>
              <w:jc w:val="center"/>
              <w:rPr>
                <w:sz w:val="22"/>
                <w:szCs w:val="22"/>
              </w:rPr>
            </w:pPr>
            <w:r w:rsidRPr="000F1979">
              <w:rPr>
                <w:sz w:val="22"/>
                <w:szCs w:val="22"/>
              </w:rPr>
              <w:t>П</w:t>
            </w:r>
          </w:p>
        </w:tc>
        <w:tc>
          <w:tcPr>
            <w:tcW w:w="581" w:type="pct"/>
            <w:hideMark/>
          </w:tcPr>
          <w:p w14:paraId="0352DF7F" w14:textId="77777777" w:rsidR="0062306F" w:rsidRPr="000F1979" w:rsidRDefault="0062306F" w:rsidP="000F1979">
            <w:pPr>
              <w:pStyle w:val="GOSTTablenorm"/>
              <w:rPr>
                <w:sz w:val="22"/>
                <w:szCs w:val="22"/>
              </w:rPr>
            </w:pPr>
            <w:r w:rsidRPr="000F1979">
              <w:rPr>
                <w:sz w:val="22"/>
                <w:szCs w:val="22"/>
              </w:rPr>
              <w:t>Т(1-160)</w:t>
            </w:r>
          </w:p>
        </w:tc>
        <w:tc>
          <w:tcPr>
            <w:tcW w:w="508" w:type="pct"/>
            <w:hideMark/>
          </w:tcPr>
          <w:p w14:paraId="1D54CC8D"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593806A7" w14:textId="77777777" w:rsidR="0062306F" w:rsidRPr="000F1979" w:rsidRDefault="0062306F" w:rsidP="000F1979">
            <w:pPr>
              <w:spacing w:before="60" w:after="60"/>
              <w:ind w:firstLine="0"/>
              <w:rPr>
                <w:sz w:val="22"/>
                <w:szCs w:val="22"/>
              </w:rPr>
            </w:pPr>
            <w:r w:rsidRPr="000F1979">
              <w:rPr>
                <w:sz w:val="22"/>
                <w:szCs w:val="22"/>
              </w:rPr>
              <w:t>Указывается:</w:t>
            </w:r>
          </w:p>
          <w:p w14:paraId="556425CF" w14:textId="77777777" w:rsidR="0062306F" w:rsidRPr="000F1979" w:rsidRDefault="0062306F" w:rsidP="0062306F">
            <w:pPr>
              <w:pStyle w:val="afffffc"/>
              <w:numPr>
                <w:ilvl w:val="0"/>
                <w:numId w:val="128"/>
              </w:numPr>
              <w:ind w:left="284" w:hanging="227"/>
              <w:rPr>
                <w:sz w:val="22"/>
                <w:szCs w:val="22"/>
              </w:rPr>
            </w:pPr>
            <w:r w:rsidRPr="000F1979">
              <w:rPr>
                <w:sz w:val="22"/>
                <w:szCs w:val="22"/>
              </w:rPr>
              <w:t>наименование 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7E0B5AAD" w14:textId="77777777" w:rsidR="0062306F" w:rsidRPr="000F1979" w:rsidRDefault="0062306F" w:rsidP="0062306F">
            <w:pPr>
              <w:pStyle w:val="afffffc"/>
              <w:widowControl w:val="0"/>
              <w:numPr>
                <w:ilvl w:val="0"/>
                <w:numId w:val="128"/>
              </w:numPr>
              <w:spacing w:before="60" w:after="60"/>
              <w:ind w:left="284" w:hanging="227"/>
              <w:rPr>
                <w:sz w:val="22"/>
                <w:szCs w:val="22"/>
              </w:rPr>
            </w:pPr>
            <w:r w:rsidRPr="000F1979">
              <w:rPr>
                <w:sz w:val="22"/>
                <w:szCs w:val="22"/>
              </w:rPr>
              <w:t xml:space="preserve">наименование банка, в котором открыт счет контрагента, в иных случаях. </w:t>
            </w:r>
          </w:p>
        </w:tc>
      </w:tr>
      <w:tr w:rsidR="0062306F" w:rsidRPr="000F1979" w14:paraId="771BAF75"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68" w:type="pct"/>
            <w:hideMark/>
          </w:tcPr>
          <w:p w14:paraId="3B528333" w14:textId="77777777" w:rsidR="0062306F" w:rsidRPr="000F1979" w:rsidRDefault="0062306F" w:rsidP="000F1979">
            <w:pPr>
              <w:pStyle w:val="GOSTTablenorm"/>
              <w:spacing w:before="60" w:after="60"/>
              <w:rPr>
                <w:sz w:val="22"/>
                <w:szCs w:val="22"/>
              </w:rPr>
            </w:pPr>
            <w:r w:rsidRPr="000F1979">
              <w:rPr>
                <w:sz w:val="22"/>
                <w:szCs w:val="22"/>
              </w:rPr>
              <w:t>БИК банка контрагента/ТОФК</w:t>
            </w:r>
          </w:p>
        </w:tc>
        <w:tc>
          <w:tcPr>
            <w:tcW w:w="943" w:type="pct"/>
            <w:hideMark/>
          </w:tcPr>
          <w:p w14:paraId="67801896" w14:textId="77777777" w:rsidR="0062306F" w:rsidRPr="000F1979" w:rsidRDefault="0062306F" w:rsidP="000F1979">
            <w:pPr>
              <w:pStyle w:val="GOSTTablenorm"/>
              <w:spacing w:before="60" w:after="60"/>
              <w:rPr>
                <w:sz w:val="22"/>
                <w:szCs w:val="22"/>
              </w:rPr>
            </w:pPr>
            <w:r w:rsidRPr="000F1979">
              <w:rPr>
                <w:sz w:val="22"/>
                <w:szCs w:val="22"/>
              </w:rPr>
              <w:t>BIK</w:t>
            </w:r>
          </w:p>
        </w:tc>
        <w:tc>
          <w:tcPr>
            <w:tcW w:w="363" w:type="pct"/>
            <w:hideMark/>
          </w:tcPr>
          <w:p w14:paraId="383C2343" w14:textId="77777777" w:rsidR="0062306F" w:rsidRPr="000F1979" w:rsidRDefault="0062306F" w:rsidP="000F1979">
            <w:pPr>
              <w:pStyle w:val="GOSTTablenorm"/>
              <w:spacing w:before="60" w:after="60"/>
              <w:jc w:val="center"/>
              <w:rPr>
                <w:sz w:val="22"/>
                <w:szCs w:val="22"/>
              </w:rPr>
            </w:pPr>
            <w:r w:rsidRPr="000F1979">
              <w:rPr>
                <w:sz w:val="22"/>
                <w:szCs w:val="22"/>
              </w:rPr>
              <w:t>П</w:t>
            </w:r>
          </w:p>
        </w:tc>
        <w:tc>
          <w:tcPr>
            <w:tcW w:w="581" w:type="pct"/>
            <w:hideMark/>
          </w:tcPr>
          <w:p w14:paraId="762182F9" w14:textId="77777777" w:rsidR="0062306F" w:rsidRPr="000F1979" w:rsidRDefault="0062306F" w:rsidP="000F1979">
            <w:pPr>
              <w:pStyle w:val="GOSTTablenorm"/>
              <w:spacing w:before="60" w:after="60"/>
              <w:rPr>
                <w:sz w:val="22"/>
                <w:szCs w:val="22"/>
              </w:rPr>
            </w:pPr>
            <w:r w:rsidRPr="000F1979">
              <w:rPr>
                <w:sz w:val="22"/>
                <w:szCs w:val="22"/>
              </w:rPr>
              <w:t>Т(9)</w:t>
            </w:r>
          </w:p>
        </w:tc>
        <w:tc>
          <w:tcPr>
            <w:tcW w:w="508" w:type="pct"/>
            <w:hideMark/>
          </w:tcPr>
          <w:p w14:paraId="7EAA8F27" w14:textId="77777777" w:rsidR="0062306F" w:rsidRPr="000F1979" w:rsidRDefault="0062306F" w:rsidP="000F1979">
            <w:pPr>
              <w:pStyle w:val="GOSTTablenorm"/>
              <w:spacing w:before="60" w:after="60"/>
              <w:jc w:val="center"/>
              <w:rPr>
                <w:sz w:val="22"/>
                <w:szCs w:val="22"/>
              </w:rPr>
            </w:pPr>
            <w:r w:rsidRPr="000F1979">
              <w:rPr>
                <w:sz w:val="22"/>
                <w:szCs w:val="22"/>
              </w:rPr>
              <w:t>Н</w:t>
            </w:r>
          </w:p>
        </w:tc>
        <w:tc>
          <w:tcPr>
            <w:tcW w:w="1738" w:type="pct"/>
            <w:hideMark/>
          </w:tcPr>
          <w:p w14:paraId="580FE0C3" w14:textId="77777777" w:rsidR="000F1979" w:rsidRDefault="000F1979" w:rsidP="000F1979">
            <w:pPr>
              <w:spacing w:before="60" w:after="60"/>
              <w:ind w:left="0" w:firstLine="0"/>
              <w:rPr>
                <w:sz w:val="22"/>
                <w:szCs w:val="22"/>
              </w:rPr>
            </w:pPr>
            <w:r>
              <w:rPr>
                <w:sz w:val="22"/>
                <w:szCs w:val="22"/>
              </w:rPr>
              <w:t xml:space="preserve"> </w:t>
            </w:r>
            <w:r w:rsidR="0062306F" w:rsidRPr="000F1979">
              <w:rPr>
                <w:sz w:val="22"/>
                <w:szCs w:val="22"/>
              </w:rPr>
              <w:t>Указывается:</w:t>
            </w:r>
          </w:p>
          <w:p w14:paraId="4BB4E1F3" w14:textId="742E7C0B" w:rsidR="0062306F" w:rsidRPr="000F1979" w:rsidRDefault="0062306F" w:rsidP="000F1979">
            <w:pPr>
              <w:pStyle w:val="afffffc"/>
              <w:widowControl w:val="0"/>
              <w:numPr>
                <w:ilvl w:val="0"/>
                <w:numId w:val="128"/>
              </w:numPr>
              <w:spacing w:before="60" w:after="60"/>
              <w:ind w:left="284" w:hanging="227"/>
              <w:rPr>
                <w:sz w:val="22"/>
                <w:szCs w:val="22"/>
              </w:rPr>
            </w:pPr>
            <w:r w:rsidRPr="000F1979">
              <w:rPr>
                <w:sz w:val="22"/>
                <w:szCs w:val="22"/>
              </w:rPr>
              <w:t xml:space="preserve">БИК ТОФК, если получатель денежных средств </w:t>
            </w:r>
            <w:r w:rsidRPr="000F1979">
              <w:rPr>
                <w:sz w:val="22"/>
                <w:szCs w:val="22"/>
              </w:rPr>
              <w:lastRenderedPageBreak/>
              <w:t>обслуживается в ТОФК;</w:t>
            </w:r>
          </w:p>
          <w:p w14:paraId="754D0EE6" w14:textId="77777777" w:rsidR="0062306F" w:rsidRPr="000F1979" w:rsidRDefault="0062306F" w:rsidP="000F1979">
            <w:pPr>
              <w:pStyle w:val="afffffc"/>
              <w:widowControl w:val="0"/>
              <w:numPr>
                <w:ilvl w:val="0"/>
                <w:numId w:val="128"/>
              </w:numPr>
              <w:spacing w:before="60" w:after="60"/>
              <w:ind w:left="284" w:hanging="227"/>
              <w:rPr>
                <w:sz w:val="22"/>
                <w:szCs w:val="22"/>
              </w:rPr>
            </w:pPr>
            <w:r w:rsidRPr="000F1979">
              <w:rPr>
                <w:sz w:val="22"/>
                <w:szCs w:val="22"/>
              </w:rPr>
              <w:t>БИК банка, в котором открыт счет контрагента, в иных случаях.</w:t>
            </w:r>
          </w:p>
          <w:p w14:paraId="284195C7" w14:textId="77777777" w:rsidR="0062306F" w:rsidRPr="000F1979" w:rsidRDefault="0062306F" w:rsidP="000F1979">
            <w:pPr>
              <w:pStyle w:val="GOSTTablenorm"/>
              <w:spacing w:before="60" w:after="60"/>
              <w:rPr>
                <w:sz w:val="22"/>
                <w:szCs w:val="22"/>
              </w:rPr>
            </w:pPr>
            <w:r w:rsidRPr="000F1979">
              <w:rPr>
                <w:sz w:val="22"/>
                <w:szCs w:val="22"/>
              </w:rPr>
              <w:t>Обязательно для заполнения при оформлении Заявки в валюте РФ (рублях).</w:t>
            </w:r>
          </w:p>
        </w:tc>
      </w:tr>
      <w:tr w:rsidR="0062306F" w:rsidRPr="000F1979" w14:paraId="2855FD0E"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68" w:type="pct"/>
            <w:hideMark/>
          </w:tcPr>
          <w:p w14:paraId="7C27163C" w14:textId="77777777" w:rsidR="0062306F" w:rsidRPr="000F1979" w:rsidRDefault="0062306F" w:rsidP="000F1979">
            <w:pPr>
              <w:pStyle w:val="GOSTTablenorm"/>
              <w:rPr>
                <w:sz w:val="22"/>
                <w:szCs w:val="22"/>
              </w:rPr>
            </w:pPr>
            <w:r w:rsidRPr="000F1979">
              <w:rPr>
                <w:sz w:val="22"/>
                <w:szCs w:val="22"/>
              </w:rPr>
              <w:lastRenderedPageBreak/>
              <w:t>Корсчет банка контрагента/ТОФК</w:t>
            </w:r>
          </w:p>
        </w:tc>
        <w:tc>
          <w:tcPr>
            <w:tcW w:w="943" w:type="pct"/>
            <w:hideMark/>
          </w:tcPr>
          <w:p w14:paraId="028CEA05" w14:textId="77777777" w:rsidR="0062306F" w:rsidRPr="000F1979" w:rsidRDefault="0062306F" w:rsidP="000F1979">
            <w:pPr>
              <w:pStyle w:val="GOSTTablenorm"/>
              <w:rPr>
                <w:sz w:val="22"/>
                <w:szCs w:val="22"/>
              </w:rPr>
            </w:pPr>
            <w:r w:rsidRPr="000F1979">
              <w:rPr>
                <w:sz w:val="22"/>
                <w:szCs w:val="22"/>
              </w:rPr>
              <w:t>CrAccNm</w:t>
            </w:r>
          </w:p>
        </w:tc>
        <w:tc>
          <w:tcPr>
            <w:tcW w:w="363" w:type="pct"/>
            <w:hideMark/>
          </w:tcPr>
          <w:p w14:paraId="72FA7CC8" w14:textId="77777777" w:rsidR="0062306F" w:rsidRPr="000F1979" w:rsidRDefault="0062306F" w:rsidP="000F1979">
            <w:pPr>
              <w:pStyle w:val="GOSTTablenorm"/>
              <w:jc w:val="center"/>
              <w:rPr>
                <w:sz w:val="22"/>
                <w:szCs w:val="22"/>
              </w:rPr>
            </w:pPr>
            <w:r w:rsidRPr="000F1979">
              <w:rPr>
                <w:sz w:val="22"/>
                <w:szCs w:val="22"/>
              </w:rPr>
              <w:t>П</w:t>
            </w:r>
          </w:p>
        </w:tc>
        <w:tc>
          <w:tcPr>
            <w:tcW w:w="581" w:type="pct"/>
            <w:hideMark/>
          </w:tcPr>
          <w:p w14:paraId="0E9202FE" w14:textId="77777777" w:rsidR="0062306F" w:rsidRPr="000F1979" w:rsidRDefault="0062306F" w:rsidP="000F1979">
            <w:pPr>
              <w:pStyle w:val="GOSTTablenorm"/>
              <w:rPr>
                <w:sz w:val="22"/>
                <w:szCs w:val="22"/>
              </w:rPr>
            </w:pPr>
            <w:r w:rsidRPr="000F1979">
              <w:rPr>
                <w:sz w:val="22"/>
                <w:szCs w:val="22"/>
              </w:rPr>
              <w:t>Т(1-3</w:t>
            </w:r>
            <w:r w:rsidRPr="000F1979">
              <w:rPr>
                <w:sz w:val="22"/>
                <w:szCs w:val="22"/>
                <w:lang w:val="en-US"/>
              </w:rPr>
              <w:t>4</w:t>
            </w:r>
            <w:r w:rsidRPr="000F1979">
              <w:rPr>
                <w:sz w:val="22"/>
                <w:szCs w:val="22"/>
              </w:rPr>
              <w:t>)</w:t>
            </w:r>
          </w:p>
        </w:tc>
        <w:tc>
          <w:tcPr>
            <w:tcW w:w="508" w:type="pct"/>
            <w:hideMark/>
          </w:tcPr>
          <w:p w14:paraId="128977E8"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3EC9CA82" w14:textId="77777777" w:rsidR="0062306F" w:rsidRPr="000F1979" w:rsidRDefault="0062306F" w:rsidP="000F1979">
            <w:pPr>
              <w:spacing w:before="60" w:after="60"/>
              <w:ind w:firstLine="0"/>
              <w:rPr>
                <w:sz w:val="22"/>
                <w:szCs w:val="22"/>
              </w:rPr>
            </w:pPr>
            <w:r w:rsidRPr="000F1979">
              <w:rPr>
                <w:sz w:val="22"/>
                <w:szCs w:val="22"/>
              </w:rPr>
              <w:t>Указывается:</w:t>
            </w:r>
          </w:p>
          <w:p w14:paraId="5E6AC527" w14:textId="77777777" w:rsidR="0062306F" w:rsidRPr="000F1979" w:rsidRDefault="0062306F" w:rsidP="0062306F">
            <w:pPr>
              <w:pStyle w:val="afffffc"/>
              <w:numPr>
                <w:ilvl w:val="0"/>
                <w:numId w:val="128"/>
              </w:numPr>
              <w:spacing w:before="60" w:after="60"/>
              <w:ind w:left="284" w:hanging="227"/>
              <w:rPr>
                <w:sz w:val="22"/>
                <w:szCs w:val="22"/>
              </w:rPr>
            </w:pPr>
            <w:r w:rsidRPr="000F1979">
              <w:rPr>
                <w:sz w:val="22"/>
                <w:szCs w:val="22"/>
              </w:rPr>
              <w:t>корсчет ТОФК, в котором обслуживается получатель денежных средств;</w:t>
            </w:r>
          </w:p>
          <w:p w14:paraId="411A4089" w14:textId="77777777" w:rsidR="0062306F" w:rsidRPr="000F1979" w:rsidRDefault="0062306F" w:rsidP="0062306F">
            <w:pPr>
              <w:pStyle w:val="afffffc"/>
              <w:widowControl w:val="0"/>
              <w:numPr>
                <w:ilvl w:val="0"/>
                <w:numId w:val="128"/>
              </w:numPr>
              <w:spacing w:before="60" w:after="60"/>
              <w:ind w:left="284" w:hanging="227"/>
              <w:rPr>
                <w:sz w:val="22"/>
                <w:szCs w:val="22"/>
              </w:rPr>
            </w:pPr>
            <w:r w:rsidRPr="000F1979">
              <w:rPr>
                <w:sz w:val="22"/>
                <w:szCs w:val="22"/>
              </w:rPr>
              <w:t xml:space="preserve">корсчет банка контрагента, в иных случаях. Поле заполняется, если банк контрагента не является ГРКЦ/РКЦ. </w:t>
            </w:r>
          </w:p>
          <w:p w14:paraId="272A99AB" w14:textId="77777777" w:rsidR="0062306F" w:rsidRPr="000F1979" w:rsidRDefault="0062306F" w:rsidP="000F1979">
            <w:pPr>
              <w:widowControl w:val="0"/>
              <w:spacing w:before="60" w:after="60"/>
              <w:ind w:firstLine="0"/>
              <w:contextualSpacing/>
              <w:rPr>
                <w:sz w:val="22"/>
                <w:szCs w:val="22"/>
              </w:rPr>
            </w:pPr>
            <w:r w:rsidRPr="000F1979">
              <w:rPr>
                <w:sz w:val="22"/>
                <w:szCs w:val="22"/>
              </w:rPr>
              <w:t>Если реквизит «Код валюты» имеет значение равное «643», то длина поля =20.</w:t>
            </w:r>
          </w:p>
        </w:tc>
      </w:tr>
    </w:tbl>
    <w:p w14:paraId="05D9C3F4" w14:textId="77777777" w:rsidR="0062306F" w:rsidRPr="00016346" w:rsidRDefault="0062306F" w:rsidP="0062306F">
      <w:pPr>
        <w:pStyle w:val="32"/>
        <w:numPr>
          <w:ilvl w:val="2"/>
          <w:numId w:val="346"/>
        </w:numPr>
      </w:pPr>
      <w:bookmarkStart w:id="1530" w:name="_Toc89882997"/>
      <w:bookmarkStart w:id="1531" w:name="_Toc98100514"/>
      <w:bookmarkStart w:id="1532" w:name="_Toc105750956"/>
      <w:bookmarkStart w:id="1533" w:name="_Toc115392388"/>
      <w:r w:rsidRPr="00016346">
        <w:t>Описание комплексного типа «tZROSN»</w:t>
      </w:r>
      <w:bookmarkEnd w:id="1506"/>
      <w:bookmarkEnd w:id="1530"/>
      <w:bookmarkEnd w:id="1531"/>
      <w:bookmarkEnd w:id="1532"/>
      <w:bookmarkEnd w:id="1533"/>
    </w:p>
    <w:p w14:paraId="0E3F0E28" w14:textId="77777777" w:rsidR="0062306F" w:rsidRPr="00016346" w:rsidRDefault="0062306F" w:rsidP="0062306F">
      <w:pPr>
        <w:pStyle w:val="GOSTNormal"/>
      </w:pPr>
      <w:r w:rsidRPr="00016346">
        <w:t>Описание комплексного типа «tZROSN» блока «Реквизиты документов-оснований».</w:t>
      </w:r>
    </w:p>
    <w:p w14:paraId="240ED5F2" w14:textId="61E6CA33"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34" w:name="_Ref526861476"/>
      <w:bookmarkStart w:id="1535" w:name="_Toc89883431"/>
      <w:bookmarkStart w:id="1536" w:name="_Toc18509535"/>
      <w:r w:rsidR="007A3ADF">
        <w:rPr>
          <w:noProof/>
        </w:rPr>
        <w:t>103</w:t>
      </w:r>
      <w:bookmarkEnd w:id="1534"/>
      <w:r w:rsidRPr="00016346">
        <w:fldChar w:fldCharType="end"/>
      </w:r>
      <w:r w:rsidRPr="00016346">
        <w:rPr>
          <w:noProof/>
        </w:rPr>
        <w:t xml:space="preserve"> – Описание комплексного типа «tZROSN»</w:t>
      </w:r>
      <w:bookmarkEnd w:id="1535"/>
      <w:bookmarkEnd w:id="1536"/>
    </w:p>
    <w:tbl>
      <w:tblPr>
        <w:tblStyle w:val="GOSTTable"/>
        <w:tblW w:w="5000" w:type="pct"/>
        <w:tblLayout w:type="fixed"/>
        <w:tblLook w:val="04A0" w:firstRow="1" w:lastRow="0" w:firstColumn="1" w:lastColumn="0" w:noHBand="0" w:noVBand="1"/>
      </w:tblPr>
      <w:tblGrid>
        <w:gridCol w:w="1664"/>
        <w:gridCol w:w="1675"/>
        <w:gridCol w:w="608"/>
        <w:gridCol w:w="1358"/>
        <w:gridCol w:w="976"/>
        <w:gridCol w:w="3347"/>
      </w:tblGrid>
      <w:tr w:rsidR="0062306F" w:rsidRPr="000F1979" w14:paraId="3021E191"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68326E57" w14:textId="77777777" w:rsidR="0062306F" w:rsidRPr="000F1979" w:rsidRDefault="0062306F" w:rsidP="000F1979">
            <w:pPr>
              <w:pStyle w:val="ASFKTableHead"/>
              <w:rPr>
                <w:sz w:val="22"/>
                <w:szCs w:val="22"/>
              </w:rPr>
            </w:pPr>
            <w:r w:rsidRPr="000F1979">
              <w:rPr>
                <w:bCs w:val="0"/>
                <w:sz w:val="22"/>
                <w:szCs w:val="22"/>
              </w:rPr>
              <w:t>Наименование комплексного типа</w:t>
            </w:r>
          </w:p>
        </w:tc>
        <w:tc>
          <w:tcPr>
            <w:tcW w:w="870" w:type="pct"/>
            <w:hideMark/>
          </w:tcPr>
          <w:p w14:paraId="71C0001B" w14:textId="77777777" w:rsidR="0062306F" w:rsidRPr="000F1979" w:rsidRDefault="0062306F" w:rsidP="000F1979">
            <w:pPr>
              <w:pStyle w:val="ASFKTableHead"/>
              <w:rPr>
                <w:sz w:val="22"/>
                <w:szCs w:val="22"/>
              </w:rPr>
            </w:pPr>
            <w:r w:rsidRPr="000F1979">
              <w:rPr>
                <w:bCs w:val="0"/>
                <w:sz w:val="22"/>
                <w:szCs w:val="22"/>
              </w:rPr>
              <w:t>Текущий элемент/ атрибут</w:t>
            </w:r>
          </w:p>
        </w:tc>
        <w:tc>
          <w:tcPr>
            <w:tcW w:w="316" w:type="pct"/>
            <w:hideMark/>
          </w:tcPr>
          <w:p w14:paraId="6DD0F95A" w14:textId="77777777" w:rsidR="0062306F" w:rsidRPr="000F1979" w:rsidRDefault="0062306F" w:rsidP="000F1979">
            <w:pPr>
              <w:pStyle w:val="ASFKTableHead"/>
              <w:rPr>
                <w:sz w:val="22"/>
                <w:szCs w:val="22"/>
              </w:rPr>
            </w:pPr>
            <w:r w:rsidRPr="000F1979">
              <w:rPr>
                <w:bCs w:val="0"/>
                <w:sz w:val="22"/>
                <w:szCs w:val="22"/>
              </w:rPr>
              <w:t>Тип</w:t>
            </w:r>
          </w:p>
        </w:tc>
        <w:tc>
          <w:tcPr>
            <w:tcW w:w="705" w:type="pct"/>
            <w:hideMark/>
          </w:tcPr>
          <w:p w14:paraId="04FAE11E" w14:textId="77777777" w:rsidR="0062306F" w:rsidRPr="000F1979" w:rsidRDefault="0062306F" w:rsidP="000F1979">
            <w:pPr>
              <w:pStyle w:val="ASFKTableHead"/>
              <w:rPr>
                <w:sz w:val="22"/>
                <w:szCs w:val="22"/>
              </w:rPr>
            </w:pPr>
            <w:r w:rsidRPr="000F1979">
              <w:rPr>
                <w:bCs w:val="0"/>
                <w:sz w:val="22"/>
                <w:szCs w:val="22"/>
              </w:rPr>
              <w:t>Формат элемента</w:t>
            </w:r>
          </w:p>
        </w:tc>
        <w:tc>
          <w:tcPr>
            <w:tcW w:w="507" w:type="pct"/>
            <w:hideMark/>
          </w:tcPr>
          <w:p w14:paraId="279AF346" w14:textId="77777777" w:rsidR="0062306F" w:rsidRPr="000F1979" w:rsidRDefault="0062306F" w:rsidP="000F1979">
            <w:pPr>
              <w:pStyle w:val="ASFKTableHead"/>
              <w:rPr>
                <w:sz w:val="22"/>
                <w:szCs w:val="22"/>
              </w:rPr>
            </w:pPr>
            <w:r w:rsidRPr="000F1979">
              <w:rPr>
                <w:bCs w:val="0"/>
                <w:sz w:val="22"/>
                <w:szCs w:val="22"/>
              </w:rPr>
              <w:t>Обязательность</w:t>
            </w:r>
          </w:p>
        </w:tc>
        <w:tc>
          <w:tcPr>
            <w:tcW w:w="1738" w:type="pct"/>
            <w:hideMark/>
          </w:tcPr>
          <w:p w14:paraId="7E7380D2" w14:textId="77777777" w:rsidR="0062306F" w:rsidRPr="000F1979" w:rsidRDefault="0062306F" w:rsidP="000F1979">
            <w:pPr>
              <w:pStyle w:val="ASFKTableHead"/>
              <w:rPr>
                <w:sz w:val="22"/>
                <w:szCs w:val="22"/>
              </w:rPr>
            </w:pPr>
            <w:r w:rsidRPr="000F1979">
              <w:rPr>
                <w:bCs w:val="0"/>
                <w:sz w:val="22"/>
                <w:szCs w:val="22"/>
              </w:rPr>
              <w:t>Дополнительная информация</w:t>
            </w:r>
          </w:p>
        </w:tc>
      </w:tr>
      <w:tr w:rsidR="0062306F" w:rsidRPr="000F1979" w14:paraId="2FCBF6AC" w14:textId="77777777" w:rsidTr="000F1979">
        <w:trPr>
          <w:cnfStyle w:val="000000100000" w:firstRow="0" w:lastRow="0" w:firstColumn="0" w:lastColumn="0" w:oddVBand="0" w:evenVBand="0" w:oddHBand="1" w:evenHBand="0" w:firstRowFirstColumn="0" w:firstRowLastColumn="0" w:lastRowFirstColumn="0" w:lastRowLastColumn="0"/>
          <w:trHeight w:val="361"/>
        </w:trPr>
        <w:tc>
          <w:tcPr>
            <w:tcW w:w="864" w:type="pct"/>
            <w:hideMark/>
          </w:tcPr>
          <w:p w14:paraId="1ED73319" w14:textId="77777777" w:rsidR="0062306F" w:rsidRPr="000F1979" w:rsidRDefault="0062306F" w:rsidP="000F1979">
            <w:pPr>
              <w:pStyle w:val="GOSTTablenorm"/>
              <w:rPr>
                <w:sz w:val="22"/>
                <w:szCs w:val="22"/>
              </w:rPr>
            </w:pPr>
            <w:r w:rsidRPr="000F1979">
              <w:rPr>
                <w:noProof/>
                <w:sz w:val="22"/>
                <w:szCs w:val="22"/>
              </w:rPr>
              <w:t>tZROSN</w:t>
            </w:r>
          </w:p>
        </w:tc>
        <w:tc>
          <w:tcPr>
            <w:tcW w:w="870" w:type="pct"/>
            <w:hideMark/>
          </w:tcPr>
          <w:p w14:paraId="40CFFB22" w14:textId="77777777" w:rsidR="0062306F" w:rsidRPr="000F1979" w:rsidRDefault="0062306F" w:rsidP="000F1979">
            <w:pPr>
              <w:pStyle w:val="GOSTTablenorm"/>
              <w:rPr>
                <w:sz w:val="22"/>
                <w:szCs w:val="22"/>
                <w:lang w:val="en-US"/>
              </w:rPr>
            </w:pPr>
            <w:r w:rsidRPr="000F1979">
              <w:rPr>
                <w:sz w:val="22"/>
                <w:szCs w:val="22"/>
              </w:rPr>
              <w:t>ZROSN_ITEM</w:t>
            </w:r>
          </w:p>
        </w:tc>
        <w:tc>
          <w:tcPr>
            <w:tcW w:w="316" w:type="pct"/>
            <w:hideMark/>
          </w:tcPr>
          <w:p w14:paraId="05E211E9" w14:textId="77777777" w:rsidR="0062306F" w:rsidRPr="000F1979" w:rsidRDefault="0062306F" w:rsidP="000F1979">
            <w:pPr>
              <w:pStyle w:val="GOSTTablenorm"/>
              <w:jc w:val="center"/>
              <w:rPr>
                <w:sz w:val="22"/>
                <w:szCs w:val="22"/>
                <w:lang w:val="en-US"/>
              </w:rPr>
            </w:pPr>
            <w:r w:rsidRPr="000F1979">
              <w:rPr>
                <w:sz w:val="22"/>
                <w:szCs w:val="22"/>
                <w:lang w:val="en-US"/>
              </w:rPr>
              <w:t>C</w:t>
            </w:r>
          </w:p>
        </w:tc>
        <w:tc>
          <w:tcPr>
            <w:tcW w:w="705" w:type="pct"/>
            <w:hideMark/>
          </w:tcPr>
          <w:p w14:paraId="4CD5C0DB" w14:textId="77777777" w:rsidR="0062306F" w:rsidRPr="000F1979" w:rsidRDefault="0062306F" w:rsidP="000F1979">
            <w:pPr>
              <w:pStyle w:val="GOSTTablenorm"/>
              <w:rPr>
                <w:sz w:val="22"/>
                <w:szCs w:val="22"/>
                <w:lang w:val="en-US"/>
              </w:rPr>
            </w:pPr>
            <w:r w:rsidRPr="000F1979">
              <w:rPr>
                <w:sz w:val="22"/>
                <w:szCs w:val="22"/>
                <w:lang w:val="en-US"/>
              </w:rPr>
              <w:t>t</w:t>
            </w:r>
            <w:r w:rsidRPr="000F1979">
              <w:rPr>
                <w:sz w:val="22"/>
                <w:szCs w:val="22"/>
              </w:rPr>
              <w:t>ZROSN_ITEM</w:t>
            </w:r>
          </w:p>
        </w:tc>
        <w:tc>
          <w:tcPr>
            <w:tcW w:w="507" w:type="pct"/>
            <w:hideMark/>
          </w:tcPr>
          <w:p w14:paraId="3F5467A7" w14:textId="77777777" w:rsidR="0062306F" w:rsidRPr="000F1979" w:rsidRDefault="0062306F" w:rsidP="000F1979">
            <w:pPr>
              <w:pStyle w:val="GOSTTablenorm"/>
              <w:jc w:val="center"/>
              <w:rPr>
                <w:sz w:val="22"/>
                <w:szCs w:val="22"/>
              </w:rPr>
            </w:pPr>
            <w:r w:rsidRPr="000F1979">
              <w:rPr>
                <w:sz w:val="22"/>
                <w:szCs w:val="22"/>
              </w:rPr>
              <w:t>НМ</w:t>
            </w:r>
          </w:p>
        </w:tc>
        <w:tc>
          <w:tcPr>
            <w:tcW w:w="1738" w:type="pct"/>
            <w:hideMark/>
          </w:tcPr>
          <w:p w14:paraId="24194032" w14:textId="77777777" w:rsidR="0062306F" w:rsidRPr="000F1979" w:rsidRDefault="0062306F" w:rsidP="000F1979">
            <w:pPr>
              <w:pStyle w:val="GOSTTablenorm"/>
              <w:rPr>
                <w:sz w:val="22"/>
                <w:szCs w:val="22"/>
              </w:rPr>
            </w:pPr>
            <w:r w:rsidRPr="000F1979">
              <w:rPr>
                <w:sz w:val="22"/>
                <w:szCs w:val="22"/>
              </w:rPr>
              <w:t>Реквизиты документов-оснований</w:t>
            </w:r>
            <w:r w:rsidRPr="000F1979">
              <w:rPr>
                <w:b/>
                <w:sz w:val="22"/>
                <w:szCs w:val="22"/>
              </w:rPr>
              <w:t>.</w:t>
            </w:r>
          </w:p>
          <w:p w14:paraId="77C07F6C" w14:textId="77777777" w:rsidR="0062306F" w:rsidRPr="000F1979" w:rsidRDefault="0062306F" w:rsidP="000F1979">
            <w:pPr>
              <w:pStyle w:val="GOSTTablenorm"/>
              <w:rPr>
                <w:sz w:val="22"/>
                <w:szCs w:val="22"/>
              </w:rPr>
            </w:pPr>
            <w:r w:rsidRPr="000F1979">
              <w:rPr>
                <w:sz w:val="22"/>
                <w:szCs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w:t>
            </w:r>
          </w:p>
          <w:p w14:paraId="2EE55A75" w14:textId="5FCDDAD1"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_Ref526862406 \h  \* MERGEFORMAT </w:instrText>
            </w:r>
            <w:r w:rsidRPr="000F1979">
              <w:rPr>
                <w:b/>
                <w:szCs w:val="22"/>
              </w:rPr>
            </w:r>
            <w:r w:rsidRPr="000F1979">
              <w:rPr>
                <w:b/>
                <w:szCs w:val="22"/>
              </w:rPr>
              <w:fldChar w:fldCharType="separate"/>
            </w:r>
            <w:r w:rsidR="007A3ADF" w:rsidRPr="007A3ADF">
              <w:rPr>
                <w:b/>
                <w:noProof/>
                <w:sz w:val="22"/>
                <w:szCs w:val="22"/>
              </w:rPr>
              <w:t>104</w:t>
            </w:r>
            <w:r w:rsidRPr="000F1979">
              <w:rPr>
                <w:b/>
                <w:szCs w:val="22"/>
              </w:rPr>
              <w:fldChar w:fldCharType="end"/>
            </w:r>
            <w:r w:rsidRPr="000F1979">
              <w:rPr>
                <w:sz w:val="22"/>
                <w:szCs w:val="22"/>
              </w:rPr>
              <w:t>.</w:t>
            </w:r>
          </w:p>
        </w:tc>
      </w:tr>
    </w:tbl>
    <w:p w14:paraId="3EC2F8DB" w14:textId="77777777" w:rsidR="0062306F" w:rsidRPr="00016346" w:rsidRDefault="0062306F" w:rsidP="0062306F">
      <w:pPr>
        <w:pStyle w:val="32"/>
        <w:numPr>
          <w:ilvl w:val="2"/>
          <w:numId w:val="346"/>
        </w:numPr>
      </w:pPr>
      <w:bookmarkStart w:id="1537" w:name="_Toc89882998"/>
      <w:bookmarkStart w:id="1538" w:name="_Toc18509249"/>
      <w:bookmarkStart w:id="1539" w:name="_Toc98100515"/>
      <w:bookmarkStart w:id="1540" w:name="_Toc105750957"/>
      <w:bookmarkStart w:id="1541" w:name="_Toc115392389"/>
      <w:r w:rsidRPr="0062306F">
        <w:lastRenderedPageBreak/>
        <w:t>Описание</w:t>
      </w:r>
      <w:r w:rsidRPr="00016346">
        <w:t xml:space="preserve"> комплексного типа «tZROSN_ITEM»</w:t>
      </w:r>
      <w:bookmarkEnd w:id="1537"/>
      <w:bookmarkEnd w:id="1538"/>
      <w:bookmarkEnd w:id="1539"/>
      <w:bookmarkEnd w:id="1540"/>
      <w:bookmarkEnd w:id="1541"/>
    </w:p>
    <w:p w14:paraId="58D1B144" w14:textId="77777777" w:rsidR="0062306F" w:rsidRPr="00016346" w:rsidRDefault="0062306F" w:rsidP="0062306F">
      <w:pPr>
        <w:pStyle w:val="GOSTNormal"/>
      </w:pPr>
      <w:r w:rsidRPr="00016346">
        <w:t>Описание комплексного типа «tZROSN_ITEM» строк блока «Реквизиты документов-оснований (строки)».</w:t>
      </w:r>
    </w:p>
    <w:p w14:paraId="7F8A5105" w14:textId="4FCA3CF6"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42" w:name="_Ref526862406"/>
      <w:bookmarkStart w:id="1543" w:name="_Toc89883432"/>
      <w:bookmarkStart w:id="1544" w:name="_Toc18509536"/>
      <w:r w:rsidR="007A3ADF">
        <w:rPr>
          <w:noProof/>
        </w:rPr>
        <w:t>104</w:t>
      </w:r>
      <w:bookmarkEnd w:id="1542"/>
      <w:r w:rsidRPr="00016346">
        <w:fldChar w:fldCharType="end"/>
      </w:r>
      <w:r w:rsidRPr="00016346">
        <w:rPr>
          <w:noProof/>
        </w:rPr>
        <w:t xml:space="preserve"> – Описание комплексного типа «tZROSN_ITEM»</w:t>
      </w:r>
      <w:bookmarkEnd w:id="1543"/>
      <w:bookmarkEnd w:id="1544"/>
    </w:p>
    <w:tbl>
      <w:tblPr>
        <w:tblStyle w:val="GOSTTable"/>
        <w:tblW w:w="5000" w:type="pct"/>
        <w:tblLayout w:type="fixed"/>
        <w:tblLook w:val="04A0" w:firstRow="1" w:lastRow="0" w:firstColumn="1" w:lastColumn="0" w:noHBand="0" w:noVBand="1"/>
      </w:tblPr>
      <w:tblGrid>
        <w:gridCol w:w="1665"/>
        <w:gridCol w:w="1620"/>
        <w:gridCol w:w="609"/>
        <w:gridCol w:w="1411"/>
        <w:gridCol w:w="976"/>
        <w:gridCol w:w="3347"/>
      </w:tblGrid>
      <w:tr w:rsidR="0062306F" w:rsidRPr="000F1979" w14:paraId="330D6A8E"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78532C6B"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841" w:type="pct"/>
            <w:hideMark/>
          </w:tcPr>
          <w:p w14:paraId="29DBEB99"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16" w:type="pct"/>
            <w:hideMark/>
          </w:tcPr>
          <w:p w14:paraId="74EA279E" w14:textId="77777777" w:rsidR="0062306F" w:rsidRPr="000F1979" w:rsidRDefault="0062306F" w:rsidP="000F1979">
            <w:pPr>
              <w:pStyle w:val="ASFKTableHead"/>
              <w:rPr>
                <w:sz w:val="22"/>
                <w:szCs w:val="22"/>
              </w:rPr>
            </w:pPr>
            <w:r w:rsidRPr="000F1979">
              <w:rPr>
                <w:sz w:val="22"/>
                <w:szCs w:val="22"/>
              </w:rPr>
              <w:t>Тип</w:t>
            </w:r>
          </w:p>
        </w:tc>
        <w:tc>
          <w:tcPr>
            <w:tcW w:w="733" w:type="pct"/>
            <w:hideMark/>
          </w:tcPr>
          <w:p w14:paraId="55FECCD6" w14:textId="77777777" w:rsidR="0062306F" w:rsidRPr="000F1979" w:rsidRDefault="0062306F" w:rsidP="000F1979">
            <w:pPr>
              <w:pStyle w:val="ASFKTableHead"/>
              <w:rPr>
                <w:sz w:val="22"/>
                <w:szCs w:val="22"/>
              </w:rPr>
            </w:pPr>
            <w:r w:rsidRPr="000F1979">
              <w:rPr>
                <w:sz w:val="22"/>
                <w:szCs w:val="22"/>
              </w:rPr>
              <w:t>Формат элемента</w:t>
            </w:r>
          </w:p>
        </w:tc>
        <w:tc>
          <w:tcPr>
            <w:tcW w:w="507" w:type="pct"/>
            <w:hideMark/>
          </w:tcPr>
          <w:p w14:paraId="2B051213"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7C931EB1"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74C8999F"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64" w:type="pct"/>
            <w:hideMark/>
          </w:tcPr>
          <w:p w14:paraId="24BDA5F9" w14:textId="77777777" w:rsidR="0062306F" w:rsidRPr="000F1979" w:rsidRDefault="0062306F" w:rsidP="000F1979">
            <w:pPr>
              <w:pStyle w:val="GOSTTablenorm"/>
              <w:rPr>
                <w:sz w:val="22"/>
                <w:szCs w:val="22"/>
              </w:rPr>
            </w:pPr>
            <w:r w:rsidRPr="000F1979">
              <w:rPr>
                <w:sz w:val="22"/>
                <w:szCs w:val="22"/>
              </w:rPr>
              <w:t>Документ-основание</w:t>
            </w:r>
          </w:p>
        </w:tc>
        <w:tc>
          <w:tcPr>
            <w:tcW w:w="841" w:type="pct"/>
            <w:hideMark/>
          </w:tcPr>
          <w:p w14:paraId="1A9519E0" w14:textId="77777777" w:rsidR="0062306F" w:rsidRPr="000F1979" w:rsidRDefault="0062306F" w:rsidP="000F1979">
            <w:pPr>
              <w:pStyle w:val="GOSTTablenorm"/>
              <w:rPr>
                <w:sz w:val="22"/>
                <w:szCs w:val="22"/>
              </w:rPr>
            </w:pPr>
            <w:r w:rsidRPr="000F1979">
              <w:rPr>
                <w:sz w:val="22"/>
                <w:szCs w:val="22"/>
              </w:rPr>
              <w:t>MSC_DcBs</w:t>
            </w:r>
          </w:p>
        </w:tc>
        <w:tc>
          <w:tcPr>
            <w:tcW w:w="316" w:type="pct"/>
            <w:hideMark/>
          </w:tcPr>
          <w:p w14:paraId="650E66BD" w14:textId="77777777" w:rsidR="0062306F" w:rsidRPr="000F1979" w:rsidRDefault="0062306F" w:rsidP="000F1979">
            <w:pPr>
              <w:pStyle w:val="GOSTTablenorm"/>
              <w:jc w:val="center"/>
              <w:rPr>
                <w:sz w:val="22"/>
                <w:szCs w:val="22"/>
              </w:rPr>
            </w:pPr>
            <w:r w:rsidRPr="000F1979">
              <w:rPr>
                <w:sz w:val="22"/>
                <w:szCs w:val="22"/>
              </w:rPr>
              <w:t>П</w:t>
            </w:r>
          </w:p>
        </w:tc>
        <w:tc>
          <w:tcPr>
            <w:tcW w:w="733" w:type="pct"/>
            <w:hideMark/>
          </w:tcPr>
          <w:p w14:paraId="74883B9F" w14:textId="77777777" w:rsidR="0062306F" w:rsidRPr="000F1979" w:rsidRDefault="0062306F" w:rsidP="000F1979">
            <w:pPr>
              <w:pStyle w:val="GOSTTablenorm"/>
              <w:rPr>
                <w:sz w:val="22"/>
                <w:szCs w:val="22"/>
                <w:lang w:val="en-US"/>
              </w:rPr>
            </w:pPr>
            <w:r w:rsidRPr="000F1979">
              <w:rPr>
                <w:sz w:val="22"/>
                <w:szCs w:val="22"/>
              </w:rPr>
              <w:t>tMSC_DcBs</w:t>
            </w:r>
            <w:r w:rsidRPr="000F1979">
              <w:rPr>
                <w:sz w:val="22"/>
                <w:szCs w:val="22"/>
                <w:lang w:val="en-US"/>
              </w:rPr>
              <w:t>1</w:t>
            </w:r>
          </w:p>
        </w:tc>
        <w:tc>
          <w:tcPr>
            <w:tcW w:w="507" w:type="pct"/>
            <w:hideMark/>
          </w:tcPr>
          <w:p w14:paraId="2964303C"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039B2FD0" w14:textId="77777777" w:rsidR="0062306F" w:rsidRPr="000F1979" w:rsidRDefault="0062306F" w:rsidP="000F1979">
            <w:pPr>
              <w:pStyle w:val="GOSTTablenorm"/>
              <w:rPr>
                <w:sz w:val="22"/>
                <w:szCs w:val="22"/>
              </w:rPr>
            </w:pPr>
            <w:r w:rsidRPr="000F1979">
              <w:rPr>
                <w:sz w:val="22"/>
                <w:szCs w:val="22"/>
              </w:rPr>
              <w:t>Документ-основание.</w:t>
            </w:r>
          </w:p>
          <w:p w14:paraId="7385F302" w14:textId="0471EFA8"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_Ref526862433 \h  \* MERGEFORMAT </w:instrText>
            </w:r>
            <w:r w:rsidRPr="000F1979">
              <w:rPr>
                <w:b/>
                <w:szCs w:val="22"/>
              </w:rPr>
            </w:r>
            <w:r w:rsidRPr="000F1979">
              <w:rPr>
                <w:b/>
                <w:szCs w:val="22"/>
              </w:rPr>
              <w:fldChar w:fldCharType="separate"/>
            </w:r>
            <w:r w:rsidR="007A3ADF" w:rsidRPr="007A3ADF">
              <w:rPr>
                <w:b/>
                <w:noProof/>
                <w:sz w:val="22"/>
                <w:szCs w:val="22"/>
              </w:rPr>
              <w:t>105</w:t>
            </w:r>
            <w:r w:rsidRPr="000F1979">
              <w:rPr>
                <w:b/>
                <w:szCs w:val="22"/>
              </w:rPr>
              <w:fldChar w:fldCharType="end"/>
            </w:r>
            <w:r w:rsidRPr="000F1979">
              <w:rPr>
                <w:sz w:val="22"/>
                <w:szCs w:val="22"/>
              </w:rPr>
              <w:t>.</w:t>
            </w:r>
          </w:p>
        </w:tc>
      </w:tr>
    </w:tbl>
    <w:p w14:paraId="4EBA5961" w14:textId="77777777" w:rsidR="0062306F" w:rsidRPr="00016346" w:rsidRDefault="0062306F" w:rsidP="0062306F">
      <w:pPr>
        <w:pStyle w:val="32"/>
        <w:numPr>
          <w:ilvl w:val="2"/>
          <w:numId w:val="346"/>
        </w:numPr>
      </w:pPr>
      <w:bookmarkStart w:id="1545" w:name="_Toc89882999"/>
      <w:bookmarkStart w:id="1546" w:name="_Toc18509250"/>
      <w:bookmarkStart w:id="1547" w:name="_Toc98100516"/>
      <w:bookmarkStart w:id="1548" w:name="_Toc105750958"/>
      <w:bookmarkStart w:id="1549" w:name="_Toc115392390"/>
      <w:r w:rsidRPr="00016346">
        <w:t>Описание комплексного типа «tMSC_DcBs1»</w:t>
      </w:r>
      <w:bookmarkEnd w:id="1545"/>
      <w:bookmarkEnd w:id="1546"/>
      <w:bookmarkEnd w:id="1547"/>
      <w:bookmarkEnd w:id="1548"/>
      <w:bookmarkEnd w:id="1549"/>
    </w:p>
    <w:p w14:paraId="5E03B860" w14:textId="77777777" w:rsidR="0062306F" w:rsidRPr="00016346" w:rsidRDefault="0062306F" w:rsidP="0062306F">
      <w:pPr>
        <w:pStyle w:val="GOSTNormal"/>
      </w:pPr>
      <w:r w:rsidRPr="00016346">
        <w:t>Описание комплексного типа «tMSC_DcBs1» блока «Документ-основание».</w:t>
      </w:r>
    </w:p>
    <w:p w14:paraId="4FC5286B" w14:textId="7AFD3CFD"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50" w:name="_Ref526862433"/>
      <w:bookmarkStart w:id="1551" w:name="_Toc89883433"/>
      <w:bookmarkStart w:id="1552" w:name="_Toc18509537"/>
      <w:r w:rsidR="007A3ADF">
        <w:rPr>
          <w:noProof/>
        </w:rPr>
        <w:t>105</w:t>
      </w:r>
      <w:bookmarkEnd w:id="1550"/>
      <w:r w:rsidRPr="00016346">
        <w:fldChar w:fldCharType="end"/>
      </w:r>
      <w:r w:rsidRPr="00016346">
        <w:rPr>
          <w:noProof/>
        </w:rPr>
        <w:t xml:space="preserve"> – Описание комплексного типа «tMSC_DcBs1»</w:t>
      </w:r>
      <w:bookmarkEnd w:id="1551"/>
      <w:bookmarkEnd w:id="1552"/>
    </w:p>
    <w:tbl>
      <w:tblPr>
        <w:tblStyle w:val="GOSTTable"/>
        <w:tblW w:w="5000" w:type="pct"/>
        <w:tblLayout w:type="fixed"/>
        <w:tblLook w:val="04A0" w:firstRow="1" w:lastRow="0" w:firstColumn="1" w:lastColumn="0" w:noHBand="0" w:noVBand="1"/>
      </w:tblPr>
      <w:tblGrid>
        <w:gridCol w:w="1529"/>
        <w:gridCol w:w="1488"/>
        <w:gridCol w:w="572"/>
        <w:gridCol w:w="1716"/>
        <w:gridCol w:w="976"/>
        <w:gridCol w:w="3347"/>
      </w:tblGrid>
      <w:tr w:rsidR="0062306F" w:rsidRPr="000F1979" w14:paraId="7E1CE010"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794" w:type="pct"/>
            <w:hideMark/>
          </w:tcPr>
          <w:p w14:paraId="59AC8023"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773" w:type="pct"/>
            <w:hideMark/>
          </w:tcPr>
          <w:p w14:paraId="49BCB4CD"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297" w:type="pct"/>
            <w:hideMark/>
          </w:tcPr>
          <w:p w14:paraId="67710080" w14:textId="77777777" w:rsidR="0062306F" w:rsidRPr="000F1979" w:rsidRDefault="0062306F" w:rsidP="000F1979">
            <w:pPr>
              <w:pStyle w:val="ASFKTableHead"/>
              <w:rPr>
                <w:sz w:val="22"/>
                <w:szCs w:val="22"/>
              </w:rPr>
            </w:pPr>
            <w:r w:rsidRPr="000F1979">
              <w:rPr>
                <w:sz w:val="22"/>
                <w:szCs w:val="22"/>
              </w:rPr>
              <w:t>Тип</w:t>
            </w:r>
          </w:p>
        </w:tc>
        <w:tc>
          <w:tcPr>
            <w:tcW w:w="891" w:type="pct"/>
            <w:hideMark/>
          </w:tcPr>
          <w:p w14:paraId="752D1B25" w14:textId="77777777" w:rsidR="0062306F" w:rsidRPr="000F1979" w:rsidRDefault="0062306F" w:rsidP="000F1979">
            <w:pPr>
              <w:pStyle w:val="ASFKTableHead"/>
              <w:rPr>
                <w:sz w:val="22"/>
                <w:szCs w:val="22"/>
              </w:rPr>
            </w:pPr>
            <w:r w:rsidRPr="000F1979">
              <w:rPr>
                <w:sz w:val="22"/>
                <w:szCs w:val="22"/>
              </w:rPr>
              <w:t>Формат элемента</w:t>
            </w:r>
          </w:p>
        </w:tc>
        <w:tc>
          <w:tcPr>
            <w:tcW w:w="507" w:type="pct"/>
            <w:hideMark/>
          </w:tcPr>
          <w:p w14:paraId="5E7742D1"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204B26D1"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18C4F410"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794" w:type="pct"/>
            <w:hideMark/>
          </w:tcPr>
          <w:p w14:paraId="34CCB23C" w14:textId="77777777" w:rsidR="0062306F" w:rsidRPr="000F1979" w:rsidRDefault="0062306F" w:rsidP="000F1979">
            <w:pPr>
              <w:pStyle w:val="GOSTTablenorm"/>
              <w:rPr>
                <w:sz w:val="22"/>
                <w:szCs w:val="22"/>
              </w:rPr>
            </w:pPr>
            <w:r w:rsidRPr="000F1979">
              <w:rPr>
                <w:sz w:val="22"/>
                <w:szCs w:val="22"/>
              </w:rPr>
              <w:t>Признак основания платежа</w:t>
            </w:r>
          </w:p>
        </w:tc>
        <w:tc>
          <w:tcPr>
            <w:tcW w:w="773" w:type="pct"/>
            <w:hideMark/>
          </w:tcPr>
          <w:p w14:paraId="2BDE7B58" w14:textId="77777777" w:rsidR="0062306F" w:rsidRPr="000F1979" w:rsidRDefault="0062306F" w:rsidP="000F1979">
            <w:pPr>
              <w:pStyle w:val="GOSTTablenorm"/>
              <w:rPr>
                <w:sz w:val="22"/>
                <w:szCs w:val="22"/>
              </w:rPr>
            </w:pPr>
            <w:r w:rsidRPr="000F1979">
              <w:rPr>
                <w:sz w:val="22"/>
                <w:szCs w:val="22"/>
              </w:rPr>
              <w:t>BsPySgn</w:t>
            </w:r>
          </w:p>
        </w:tc>
        <w:tc>
          <w:tcPr>
            <w:tcW w:w="297" w:type="pct"/>
            <w:hideMark/>
          </w:tcPr>
          <w:p w14:paraId="112EA6C1" w14:textId="77777777" w:rsidR="0062306F" w:rsidRPr="000F1979" w:rsidRDefault="0062306F" w:rsidP="000F1979">
            <w:pPr>
              <w:pStyle w:val="GOSTTablenorm"/>
              <w:jc w:val="center"/>
              <w:rPr>
                <w:sz w:val="22"/>
                <w:szCs w:val="22"/>
              </w:rPr>
            </w:pPr>
            <w:r w:rsidRPr="000F1979">
              <w:rPr>
                <w:sz w:val="22"/>
                <w:szCs w:val="22"/>
              </w:rPr>
              <w:t>С</w:t>
            </w:r>
          </w:p>
        </w:tc>
        <w:tc>
          <w:tcPr>
            <w:tcW w:w="891" w:type="pct"/>
            <w:hideMark/>
          </w:tcPr>
          <w:p w14:paraId="45BFEE0A" w14:textId="77777777" w:rsidR="0062306F" w:rsidRPr="000F1979" w:rsidRDefault="0062306F" w:rsidP="000F1979">
            <w:pPr>
              <w:pStyle w:val="GOSTTablenorm"/>
              <w:rPr>
                <w:sz w:val="22"/>
                <w:szCs w:val="22"/>
              </w:rPr>
            </w:pPr>
            <w:r w:rsidRPr="000F1979">
              <w:rPr>
                <w:sz w:val="22"/>
                <w:szCs w:val="22"/>
              </w:rPr>
              <w:t>tMSC_BsPySgnComplex</w:t>
            </w:r>
          </w:p>
        </w:tc>
        <w:tc>
          <w:tcPr>
            <w:tcW w:w="507" w:type="pct"/>
            <w:hideMark/>
          </w:tcPr>
          <w:p w14:paraId="6F1BCAC0"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183E0EC7" w14:textId="77777777" w:rsidR="0062306F" w:rsidRPr="000F1979" w:rsidRDefault="0062306F" w:rsidP="000F1979">
            <w:pPr>
              <w:pStyle w:val="GOSTTablenorm"/>
              <w:rPr>
                <w:sz w:val="22"/>
                <w:szCs w:val="22"/>
              </w:rPr>
            </w:pPr>
            <w:r w:rsidRPr="000F1979">
              <w:rPr>
                <w:sz w:val="22"/>
                <w:szCs w:val="22"/>
              </w:rPr>
              <w:t>Признак основания платежа.</w:t>
            </w:r>
          </w:p>
          <w:p w14:paraId="1FC9B8D8" w14:textId="7C5CD8CF"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_Ref526862572 \h  \* MERGEFORMAT </w:instrText>
            </w:r>
            <w:r w:rsidRPr="000F1979">
              <w:rPr>
                <w:b/>
                <w:szCs w:val="22"/>
              </w:rPr>
            </w:r>
            <w:r w:rsidRPr="000F1979">
              <w:rPr>
                <w:b/>
                <w:szCs w:val="22"/>
              </w:rPr>
              <w:fldChar w:fldCharType="separate"/>
            </w:r>
            <w:r w:rsidR="007A3ADF" w:rsidRPr="007A3ADF">
              <w:rPr>
                <w:b/>
                <w:noProof/>
                <w:sz w:val="22"/>
                <w:szCs w:val="22"/>
              </w:rPr>
              <w:t>106</w:t>
            </w:r>
            <w:r w:rsidRPr="000F1979">
              <w:rPr>
                <w:b/>
                <w:szCs w:val="22"/>
              </w:rPr>
              <w:fldChar w:fldCharType="end"/>
            </w:r>
            <w:r w:rsidRPr="000F1979">
              <w:rPr>
                <w:sz w:val="22"/>
                <w:szCs w:val="22"/>
              </w:rPr>
              <w:t>.</w:t>
            </w:r>
          </w:p>
        </w:tc>
      </w:tr>
      <w:tr w:rsidR="0062306F" w:rsidRPr="000F1979" w14:paraId="1BBB85A8"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794" w:type="pct"/>
            <w:hideMark/>
          </w:tcPr>
          <w:p w14:paraId="56D3C920" w14:textId="77777777" w:rsidR="0062306F" w:rsidRPr="000F1979" w:rsidRDefault="0062306F" w:rsidP="000F1979">
            <w:pPr>
              <w:pStyle w:val="GOSTTablenorm"/>
              <w:rPr>
                <w:sz w:val="22"/>
                <w:szCs w:val="22"/>
              </w:rPr>
            </w:pPr>
            <w:r w:rsidRPr="000F1979">
              <w:rPr>
                <w:sz w:val="22"/>
                <w:szCs w:val="22"/>
              </w:rPr>
              <w:t>Вид документа-основания</w:t>
            </w:r>
          </w:p>
        </w:tc>
        <w:tc>
          <w:tcPr>
            <w:tcW w:w="773" w:type="pct"/>
            <w:hideMark/>
          </w:tcPr>
          <w:p w14:paraId="15D7BD20" w14:textId="77777777" w:rsidR="0062306F" w:rsidRPr="000F1979" w:rsidRDefault="0062306F" w:rsidP="000F1979">
            <w:pPr>
              <w:pStyle w:val="GOSTTablenorm"/>
              <w:rPr>
                <w:sz w:val="22"/>
                <w:szCs w:val="22"/>
              </w:rPr>
            </w:pPr>
            <w:r w:rsidRPr="000F1979">
              <w:rPr>
                <w:sz w:val="22"/>
                <w:szCs w:val="22"/>
              </w:rPr>
              <w:t>Knd</w:t>
            </w:r>
          </w:p>
        </w:tc>
        <w:tc>
          <w:tcPr>
            <w:tcW w:w="297" w:type="pct"/>
            <w:hideMark/>
          </w:tcPr>
          <w:p w14:paraId="107F28B4" w14:textId="77777777" w:rsidR="0062306F" w:rsidRPr="000F1979" w:rsidRDefault="0062306F" w:rsidP="000F1979">
            <w:pPr>
              <w:pStyle w:val="GOSTTablenorm"/>
              <w:jc w:val="center"/>
              <w:rPr>
                <w:sz w:val="22"/>
                <w:szCs w:val="22"/>
              </w:rPr>
            </w:pPr>
            <w:r w:rsidRPr="000F1979">
              <w:rPr>
                <w:sz w:val="22"/>
                <w:szCs w:val="22"/>
              </w:rPr>
              <w:t>П</w:t>
            </w:r>
          </w:p>
        </w:tc>
        <w:tc>
          <w:tcPr>
            <w:tcW w:w="891" w:type="pct"/>
            <w:hideMark/>
          </w:tcPr>
          <w:p w14:paraId="79493E14" w14:textId="77777777" w:rsidR="0062306F" w:rsidRPr="000F1979" w:rsidRDefault="0062306F" w:rsidP="000F1979">
            <w:pPr>
              <w:pStyle w:val="GOSTTablenorm"/>
              <w:rPr>
                <w:sz w:val="22"/>
                <w:szCs w:val="22"/>
                <w:lang w:val="en-US"/>
              </w:rPr>
            </w:pPr>
            <w:r w:rsidRPr="000F1979">
              <w:rPr>
                <w:sz w:val="22"/>
                <w:szCs w:val="22"/>
              </w:rPr>
              <w:t>Т(1-</w:t>
            </w:r>
            <w:r w:rsidRPr="000F1979">
              <w:rPr>
                <w:sz w:val="22"/>
                <w:szCs w:val="22"/>
                <w:lang w:val="en-US"/>
              </w:rPr>
              <w:t>50)</w:t>
            </w:r>
          </w:p>
        </w:tc>
        <w:tc>
          <w:tcPr>
            <w:tcW w:w="507" w:type="pct"/>
            <w:hideMark/>
          </w:tcPr>
          <w:p w14:paraId="09DF8A6B" w14:textId="77777777" w:rsidR="0062306F" w:rsidRPr="000F1979" w:rsidRDefault="0062306F" w:rsidP="000F1979">
            <w:pPr>
              <w:pStyle w:val="GOSTTablenorm"/>
              <w:jc w:val="center"/>
              <w:rPr>
                <w:sz w:val="22"/>
                <w:szCs w:val="22"/>
                <w:lang w:val="en-US"/>
              </w:rPr>
            </w:pPr>
            <w:r w:rsidRPr="000F1979">
              <w:rPr>
                <w:sz w:val="22"/>
                <w:szCs w:val="22"/>
              </w:rPr>
              <w:t>О</w:t>
            </w:r>
          </w:p>
        </w:tc>
        <w:tc>
          <w:tcPr>
            <w:tcW w:w="1738" w:type="pct"/>
            <w:hideMark/>
          </w:tcPr>
          <w:p w14:paraId="5FCDD5CE" w14:textId="77777777" w:rsidR="0062306F" w:rsidRPr="000F1979" w:rsidRDefault="0062306F" w:rsidP="000F1979">
            <w:pPr>
              <w:pStyle w:val="GOSTTablenorm"/>
              <w:rPr>
                <w:sz w:val="22"/>
                <w:szCs w:val="22"/>
              </w:rPr>
            </w:pPr>
            <w:r w:rsidRPr="000F1979">
              <w:rPr>
                <w:sz w:val="22"/>
                <w:szCs w:val="22"/>
              </w:rPr>
              <w:t>Документ-основание. Возможные значения:</w:t>
            </w:r>
          </w:p>
          <w:p w14:paraId="76901CBE"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«государственный контракт»;</w:t>
            </w:r>
          </w:p>
          <w:p w14:paraId="11ABAE38"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«муниципальный контракт»;</w:t>
            </w:r>
          </w:p>
          <w:p w14:paraId="0247644D"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«договор»;</w:t>
            </w:r>
          </w:p>
          <w:p w14:paraId="07DF9C2B"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«счет»;</w:t>
            </w:r>
          </w:p>
          <w:p w14:paraId="2876C7F6"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«накладная»;</w:t>
            </w:r>
          </w:p>
          <w:p w14:paraId="6FE1E486"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«акт выполненных работ»;</w:t>
            </w:r>
          </w:p>
          <w:p w14:paraId="4808D42A"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«УИН»;</w:t>
            </w:r>
          </w:p>
          <w:p w14:paraId="15C02BA6"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«ДО»;</w:t>
            </w:r>
          </w:p>
          <w:p w14:paraId="0857315C" w14:textId="77777777"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«Казначейское обеспечение обязательств»;</w:t>
            </w:r>
          </w:p>
          <w:p w14:paraId="140D56CA" w14:textId="4AD979A2" w:rsidR="0062306F" w:rsidRPr="000F1979" w:rsidRDefault="0062306F" w:rsidP="000F1979">
            <w:pPr>
              <w:pStyle w:val="GOSTTablenorm"/>
              <w:numPr>
                <w:ilvl w:val="0"/>
                <w:numId w:val="77"/>
              </w:numPr>
              <w:spacing w:before="60" w:after="60"/>
              <w:ind w:left="284" w:hanging="227"/>
              <w:contextualSpacing/>
              <w:rPr>
                <w:sz w:val="22"/>
                <w:szCs w:val="22"/>
              </w:rPr>
            </w:pPr>
            <w:r w:rsidRPr="000F1979">
              <w:rPr>
                <w:sz w:val="22"/>
                <w:szCs w:val="22"/>
              </w:rPr>
              <w:t>«ИГК»</w:t>
            </w:r>
            <w:r w:rsidR="000F1979">
              <w:rPr>
                <w:sz w:val="22"/>
                <w:szCs w:val="22"/>
              </w:rPr>
              <w:t>.</w:t>
            </w:r>
          </w:p>
          <w:p w14:paraId="5EC737FB" w14:textId="77777777" w:rsidR="0062306F" w:rsidRPr="000F1979" w:rsidRDefault="0062306F" w:rsidP="000F1979">
            <w:pPr>
              <w:ind w:firstLine="0"/>
              <w:rPr>
                <w:sz w:val="22"/>
                <w:szCs w:val="22"/>
              </w:rPr>
            </w:pPr>
            <w:r w:rsidRPr="000F1979">
              <w:rPr>
                <w:sz w:val="22"/>
                <w:szCs w:val="22"/>
              </w:rPr>
              <w:t>При осуществлении платежей на банковский счет контрагента 40822 указание текстового значения «УИН» обязательно.</w:t>
            </w:r>
          </w:p>
        </w:tc>
      </w:tr>
      <w:tr w:rsidR="0062306F" w:rsidRPr="000F1979" w14:paraId="65EBD97F"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794" w:type="pct"/>
            <w:hideMark/>
          </w:tcPr>
          <w:p w14:paraId="04033FF9" w14:textId="77777777" w:rsidR="0062306F" w:rsidRPr="000F1979" w:rsidRDefault="0062306F" w:rsidP="000F1979">
            <w:pPr>
              <w:pStyle w:val="GOSTTablenorm"/>
              <w:rPr>
                <w:sz w:val="22"/>
                <w:szCs w:val="22"/>
              </w:rPr>
            </w:pPr>
            <w:r w:rsidRPr="000F1979">
              <w:rPr>
                <w:sz w:val="22"/>
                <w:szCs w:val="22"/>
              </w:rPr>
              <w:t>Номер документа-основания</w:t>
            </w:r>
          </w:p>
        </w:tc>
        <w:tc>
          <w:tcPr>
            <w:tcW w:w="773" w:type="pct"/>
            <w:hideMark/>
          </w:tcPr>
          <w:p w14:paraId="0BB9E0F1" w14:textId="77777777" w:rsidR="0062306F" w:rsidRPr="000F1979" w:rsidRDefault="0062306F" w:rsidP="000F1979">
            <w:pPr>
              <w:pStyle w:val="GOSTTablenorm"/>
              <w:rPr>
                <w:sz w:val="22"/>
                <w:szCs w:val="22"/>
              </w:rPr>
            </w:pPr>
            <w:r w:rsidRPr="000F1979">
              <w:rPr>
                <w:sz w:val="22"/>
                <w:szCs w:val="22"/>
              </w:rPr>
              <w:t>DcNmbr</w:t>
            </w:r>
          </w:p>
        </w:tc>
        <w:tc>
          <w:tcPr>
            <w:tcW w:w="297" w:type="pct"/>
            <w:hideMark/>
          </w:tcPr>
          <w:p w14:paraId="74F73AD7" w14:textId="77777777" w:rsidR="0062306F" w:rsidRPr="000F1979" w:rsidRDefault="0062306F" w:rsidP="000F1979">
            <w:pPr>
              <w:pStyle w:val="GOSTTablenorm"/>
              <w:jc w:val="center"/>
              <w:rPr>
                <w:sz w:val="22"/>
                <w:szCs w:val="22"/>
              </w:rPr>
            </w:pPr>
            <w:r w:rsidRPr="000F1979">
              <w:rPr>
                <w:sz w:val="22"/>
                <w:szCs w:val="22"/>
              </w:rPr>
              <w:t>П</w:t>
            </w:r>
          </w:p>
        </w:tc>
        <w:tc>
          <w:tcPr>
            <w:tcW w:w="891" w:type="pct"/>
            <w:hideMark/>
          </w:tcPr>
          <w:p w14:paraId="4B993A46" w14:textId="77777777" w:rsidR="0062306F" w:rsidRPr="000F1979" w:rsidRDefault="0062306F" w:rsidP="000F1979">
            <w:pPr>
              <w:pStyle w:val="GOSTTablenorm"/>
              <w:rPr>
                <w:sz w:val="22"/>
                <w:szCs w:val="22"/>
              </w:rPr>
            </w:pPr>
            <w:r w:rsidRPr="000F1979">
              <w:rPr>
                <w:sz w:val="22"/>
                <w:szCs w:val="22"/>
              </w:rPr>
              <w:t>Т(</w:t>
            </w:r>
            <w:r w:rsidRPr="000F1979">
              <w:rPr>
                <w:sz w:val="22"/>
                <w:szCs w:val="22"/>
                <w:lang w:val="en-US"/>
              </w:rPr>
              <w:t>1-</w:t>
            </w:r>
            <w:r w:rsidRPr="000F1979">
              <w:rPr>
                <w:sz w:val="22"/>
                <w:szCs w:val="22"/>
              </w:rPr>
              <w:t>100)</w:t>
            </w:r>
          </w:p>
        </w:tc>
        <w:tc>
          <w:tcPr>
            <w:tcW w:w="507" w:type="pct"/>
            <w:hideMark/>
          </w:tcPr>
          <w:p w14:paraId="505D661F"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2A23932C" w14:textId="77777777" w:rsidR="0062306F" w:rsidRPr="000F1979" w:rsidRDefault="0062306F" w:rsidP="000F1979">
            <w:pPr>
              <w:pStyle w:val="GOSTTablenorm"/>
              <w:rPr>
                <w:sz w:val="22"/>
                <w:szCs w:val="22"/>
              </w:rPr>
            </w:pPr>
            <w:r w:rsidRPr="000F1979">
              <w:rPr>
                <w:sz w:val="22"/>
                <w:szCs w:val="22"/>
              </w:rPr>
              <w:t xml:space="preserve">Номер документа–основания. Указывается уникальный идентификатор начисления, или </w:t>
            </w:r>
            <w:r w:rsidRPr="000F1979">
              <w:rPr>
                <w:sz w:val="22"/>
                <w:szCs w:val="22"/>
              </w:rPr>
              <w:lastRenderedPageBreak/>
              <w:t>уникальный идентификатор платежа, или код НПА в соответствии с Приказом от 12.11.2013 № 107н, Приказом от 23.06.2020 №119н при указании в поле «VID_OSN» текстового значения «УИН». Не может быть указано 4, 20 или 25 цифр ноль («0»).</w:t>
            </w:r>
          </w:p>
          <w:p w14:paraId="31D1C5A5" w14:textId="77777777" w:rsidR="0062306F" w:rsidRPr="000F1979" w:rsidRDefault="0062306F" w:rsidP="000F1979">
            <w:pPr>
              <w:pStyle w:val="GOSTTablenorm"/>
              <w:rPr>
                <w:sz w:val="22"/>
                <w:szCs w:val="22"/>
              </w:rPr>
            </w:pPr>
            <w:r w:rsidRPr="000F1979">
              <w:rPr>
                <w:sz w:val="22"/>
                <w:szCs w:val="22"/>
              </w:rPr>
              <w:t>Обязательно для заполнения значением уникального идентификатора платежа при перечислении на счета № 40822.</w:t>
            </w:r>
          </w:p>
          <w:p w14:paraId="5798096E" w14:textId="77777777" w:rsidR="0062306F" w:rsidRPr="000F1979" w:rsidRDefault="0062306F" w:rsidP="000F1979">
            <w:pPr>
              <w:pStyle w:val="GOSTTablenorm"/>
              <w:rPr>
                <w:sz w:val="22"/>
                <w:szCs w:val="22"/>
              </w:rPr>
            </w:pPr>
            <w:r w:rsidRPr="000F1979">
              <w:rPr>
                <w:sz w:val="22"/>
                <w:szCs w:val="22"/>
              </w:rPr>
              <w:t>Заполняется значением учетного номера денежного обязательства при указании в поле «VID_OSN» текстового значения «ДО». В этом случае размерность учетного номера денежного обязательства составляет 22 или 25 знаков.</w:t>
            </w:r>
          </w:p>
          <w:p w14:paraId="7EAEAD87" w14:textId="77777777" w:rsidR="0062306F" w:rsidRPr="000F1979" w:rsidRDefault="0062306F" w:rsidP="000F1979">
            <w:pPr>
              <w:pStyle w:val="GOSTTablenorm"/>
              <w:rPr>
                <w:sz w:val="22"/>
                <w:szCs w:val="22"/>
              </w:rPr>
            </w:pPr>
            <w:r w:rsidRPr="000F1979">
              <w:rPr>
                <w:sz w:val="22"/>
                <w:szCs w:val="22"/>
              </w:rPr>
              <w:t>Заполняется значением номера КОО при указании в поле «VID_OSN» текстового значения «Казначейское обеспечение обязательств».</w:t>
            </w:r>
          </w:p>
          <w:p w14:paraId="0E441BD1" w14:textId="77777777" w:rsidR="0062306F" w:rsidRPr="000F1979" w:rsidRDefault="0062306F" w:rsidP="000F1979">
            <w:pPr>
              <w:pStyle w:val="GOSTTablenorm"/>
              <w:rPr>
                <w:sz w:val="22"/>
                <w:szCs w:val="22"/>
              </w:rPr>
            </w:pPr>
            <w:r w:rsidRPr="000F1979">
              <w:rPr>
                <w:sz w:val="22"/>
                <w:szCs w:val="22"/>
              </w:rPr>
              <w:t>Заполняется значением ИГК размерностью 20 или 25 символов при указании в поле «VID_OSN» текстового значения «ИГК».</w:t>
            </w:r>
          </w:p>
        </w:tc>
      </w:tr>
      <w:tr w:rsidR="0062306F" w:rsidRPr="000F1979" w14:paraId="5B71834C"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794" w:type="pct"/>
            <w:hideMark/>
          </w:tcPr>
          <w:p w14:paraId="2403BC4C" w14:textId="77777777" w:rsidR="0062306F" w:rsidRPr="000F1979" w:rsidRDefault="0062306F" w:rsidP="000F1979">
            <w:pPr>
              <w:pStyle w:val="GOSTTablenorm"/>
              <w:rPr>
                <w:sz w:val="22"/>
                <w:szCs w:val="22"/>
              </w:rPr>
            </w:pPr>
            <w:r w:rsidRPr="000F1979">
              <w:rPr>
                <w:sz w:val="22"/>
                <w:szCs w:val="22"/>
              </w:rPr>
              <w:lastRenderedPageBreak/>
              <w:t>Дата документа-основания</w:t>
            </w:r>
          </w:p>
        </w:tc>
        <w:tc>
          <w:tcPr>
            <w:tcW w:w="773" w:type="pct"/>
            <w:hideMark/>
          </w:tcPr>
          <w:p w14:paraId="3E5B7D4F" w14:textId="77777777" w:rsidR="0062306F" w:rsidRPr="000F1979" w:rsidRDefault="0062306F" w:rsidP="000F1979">
            <w:pPr>
              <w:pStyle w:val="GOSTTablenorm"/>
              <w:rPr>
                <w:sz w:val="22"/>
                <w:szCs w:val="22"/>
              </w:rPr>
            </w:pPr>
            <w:r w:rsidRPr="000F1979">
              <w:rPr>
                <w:sz w:val="22"/>
                <w:szCs w:val="22"/>
              </w:rPr>
              <w:t>DctDt</w:t>
            </w:r>
          </w:p>
        </w:tc>
        <w:tc>
          <w:tcPr>
            <w:tcW w:w="297" w:type="pct"/>
            <w:hideMark/>
          </w:tcPr>
          <w:p w14:paraId="56E32766" w14:textId="77777777" w:rsidR="0062306F" w:rsidRPr="000F1979" w:rsidRDefault="0062306F" w:rsidP="000F1979">
            <w:pPr>
              <w:pStyle w:val="GOSTTablenorm"/>
              <w:jc w:val="center"/>
              <w:rPr>
                <w:sz w:val="22"/>
                <w:szCs w:val="22"/>
              </w:rPr>
            </w:pPr>
            <w:r w:rsidRPr="000F1979">
              <w:rPr>
                <w:sz w:val="22"/>
                <w:szCs w:val="22"/>
              </w:rPr>
              <w:t>П</w:t>
            </w:r>
          </w:p>
        </w:tc>
        <w:tc>
          <w:tcPr>
            <w:tcW w:w="891" w:type="pct"/>
            <w:hideMark/>
          </w:tcPr>
          <w:p w14:paraId="636B5CE1" w14:textId="77777777" w:rsidR="0062306F" w:rsidRPr="000F1979" w:rsidRDefault="0062306F" w:rsidP="000F1979">
            <w:pPr>
              <w:pStyle w:val="GOSTTablenorm"/>
              <w:rPr>
                <w:sz w:val="22"/>
                <w:szCs w:val="22"/>
                <w:lang w:val="en-US"/>
              </w:rPr>
            </w:pPr>
            <w:r w:rsidRPr="000F1979">
              <w:rPr>
                <w:sz w:val="22"/>
                <w:szCs w:val="22"/>
                <w:lang w:val="en-US"/>
              </w:rPr>
              <w:t>Date</w:t>
            </w:r>
          </w:p>
        </w:tc>
        <w:tc>
          <w:tcPr>
            <w:tcW w:w="507" w:type="pct"/>
            <w:hideMark/>
          </w:tcPr>
          <w:p w14:paraId="28D70200"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5B7480CE" w14:textId="77777777" w:rsidR="0062306F" w:rsidRPr="000F1979" w:rsidRDefault="0062306F" w:rsidP="000F1979">
            <w:pPr>
              <w:pStyle w:val="GOSTTablenorm"/>
              <w:rPr>
                <w:sz w:val="22"/>
                <w:szCs w:val="22"/>
              </w:rPr>
            </w:pPr>
            <w:r w:rsidRPr="000F1979">
              <w:rPr>
                <w:sz w:val="22"/>
                <w:szCs w:val="22"/>
              </w:rPr>
              <w:t>Дата документа–основания.</w:t>
            </w:r>
          </w:p>
          <w:p w14:paraId="1F7E51A1" w14:textId="77777777" w:rsidR="0062306F" w:rsidRPr="000F1979" w:rsidRDefault="0062306F" w:rsidP="000F1979">
            <w:pPr>
              <w:pStyle w:val="GOSTTablenorm"/>
              <w:rPr>
                <w:sz w:val="22"/>
                <w:szCs w:val="22"/>
              </w:rPr>
            </w:pPr>
            <w:r w:rsidRPr="000F1979">
              <w:rPr>
                <w:sz w:val="22"/>
                <w:szCs w:val="22"/>
              </w:rPr>
              <w:t>Заполняется значением даты КОО при указании в поле «Вид документа-основания» текстового значения «Казначейское обеспечение обязательств».</w:t>
            </w:r>
          </w:p>
          <w:p w14:paraId="4C0E4B74" w14:textId="77777777" w:rsidR="0062306F" w:rsidRPr="000F1979" w:rsidRDefault="0062306F" w:rsidP="000F1979">
            <w:pPr>
              <w:pStyle w:val="GOSTTablenorm"/>
              <w:rPr>
                <w:sz w:val="22"/>
                <w:szCs w:val="22"/>
              </w:rPr>
            </w:pPr>
            <w:r w:rsidRPr="000F1979">
              <w:rPr>
                <w:sz w:val="22"/>
                <w:szCs w:val="22"/>
              </w:rPr>
              <w:t>Не заполняется при указании в поле «Вид документа-основания» текстовых значений «УИН», «ДО», «ИГК».</w:t>
            </w:r>
          </w:p>
        </w:tc>
      </w:tr>
    </w:tbl>
    <w:p w14:paraId="2CC6D280" w14:textId="77777777" w:rsidR="0062306F" w:rsidRPr="00016346" w:rsidRDefault="0062306F" w:rsidP="0062306F">
      <w:pPr>
        <w:pStyle w:val="32"/>
        <w:numPr>
          <w:ilvl w:val="2"/>
          <w:numId w:val="346"/>
        </w:numPr>
      </w:pPr>
      <w:bookmarkStart w:id="1553" w:name="_Toc89883000"/>
      <w:bookmarkStart w:id="1554" w:name="_Toc18509251"/>
      <w:bookmarkStart w:id="1555" w:name="_Toc98100517"/>
      <w:bookmarkStart w:id="1556" w:name="_Toc105750959"/>
      <w:bookmarkStart w:id="1557" w:name="_Toc115392391"/>
      <w:r w:rsidRPr="00016346">
        <w:lastRenderedPageBreak/>
        <w:t>Описание комплексного типа «tMSC_BsPySgnComplex»</w:t>
      </w:r>
      <w:bookmarkEnd w:id="1553"/>
      <w:bookmarkEnd w:id="1554"/>
      <w:bookmarkEnd w:id="1555"/>
      <w:bookmarkEnd w:id="1556"/>
      <w:bookmarkEnd w:id="1557"/>
    </w:p>
    <w:p w14:paraId="628654CF" w14:textId="77777777" w:rsidR="0062306F" w:rsidRPr="00016346" w:rsidRDefault="0062306F" w:rsidP="0062306F">
      <w:pPr>
        <w:pStyle w:val="GOSTNormal"/>
      </w:pPr>
      <w:r w:rsidRPr="00016346">
        <w:t>Описание комплексного типа «tMSC_BsPySgnComplex» блока «Признак основания платежа».</w:t>
      </w:r>
    </w:p>
    <w:p w14:paraId="56708102" w14:textId="28D9022C" w:rsidR="0062306F" w:rsidRPr="00016346" w:rsidRDefault="0062306F" w:rsidP="0062306F">
      <w:pPr>
        <w:pStyle w:val="GOSTNameTable"/>
        <w:keepNext w:val="0"/>
        <w:widowControl w:val="0"/>
        <w:numPr>
          <w:ilvl w:val="0"/>
          <w:numId w:val="76"/>
        </w:numPr>
        <w:tabs>
          <w:tab w:val="clear" w:pos="567"/>
          <w:tab w:val="num" w:pos="993"/>
        </w:tabs>
        <w:spacing w:before="120" w:after="0"/>
        <w:ind w:left="425" w:hanging="357"/>
      </w:pPr>
      <w:r w:rsidRPr="00016346">
        <w:fldChar w:fldCharType="begin"/>
      </w:r>
      <w:r w:rsidRPr="00016346">
        <w:instrText>SEQ Таблица \* ARABIC</w:instrText>
      </w:r>
      <w:r w:rsidRPr="00016346">
        <w:fldChar w:fldCharType="separate"/>
      </w:r>
      <w:bookmarkStart w:id="1558" w:name="_Ref526862572"/>
      <w:bookmarkStart w:id="1559" w:name="_Toc89883434"/>
      <w:bookmarkStart w:id="1560" w:name="_Toc18509538"/>
      <w:r w:rsidR="007A3ADF">
        <w:rPr>
          <w:noProof/>
        </w:rPr>
        <w:t>106</w:t>
      </w:r>
      <w:bookmarkEnd w:id="1558"/>
      <w:r w:rsidRPr="00016346">
        <w:fldChar w:fldCharType="end"/>
      </w:r>
      <w:r w:rsidRPr="00016346">
        <w:t xml:space="preserve"> – Описание комплексного типа «tMSC_BsPySgnComplex»</w:t>
      </w:r>
      <w:bookmarkEnd w:id="1559"/>
      <w:bookmarkEnd w:id="1560"/>
    </w:p>
    <w:tbl>
      <w:tblPr>
        <w:tblStyle w:val="GOSTTable"/>
        <w:tblW w:w="5000" w:type="pct"/>
        <w:tblLayout w:type="fixed"/>
        <w:tblLook w:val="04A0" w:firstRow="1" w:lastRow="0" w:firstColumn="1" w:lastColumn="0" w:noHBand="0" w:noVBand="1"/>
      </w:tblPr>
      <w:tblGrid>
        <w:gridCol w:w="1721"/>
        <w:gridCol w:w="1869"/>
        <w:gridCol w:w="719"/>
        <w:gridCol w:w="1072"/>
        <w:gridCol w:w="940"/>
        <w:gridCol w:w="3307"/>
      </w:tblGrid>
      <w:tr w:rsidR="0062306F" w:rsidRPr="000F1979" w14:paraId="07369479" w14:textId="77777777" w:rsidTr="000F1979">
        <w:trPr>
          <w:cnfStyle w:val="100000000000" w:firstRow="1" w:lastRow="0" w:firstColumn="0" w:lastColumn="0" w:oddVBand="0" w:evenVBand="0" w:oddHBand="0" w:evenHBand="0" w:firstRowFirstColumn="0" w:firstRowLastColumn="0" w:lastRowFirstColumn="0" w:lastRowLastColumn="0"/>
        </w:trPr>
        <w:tc>
          <w:tcPr>
            <w:tcW w:w="1723" w:type="dxa"/>
            <w:hideMark/>
          </w:tcPr>
          <w:p w14:paraId="35121493" w14:textId="77777777" w:rsidR="0062306F" w:rsidRPr="000F1979" w:rsidRDefault="0062306F" w:rsidP="000F1979">
            <w:pPr>
              <w:pStyle w:val="ASFKTableHead"/>
              <w:keepNext w:val="0"/>
              <w:widowControl w:val="0"/>
              <w:rPr>
                <w:sz w:val="22"/>
                <w:szCs w:val="22"/>
              </w:rPr>
            </w:pPr>
            <w:r w:rsidRPr="000F1979">
              <w:rPr>
                <w:sz w:val="22"/>
                <w:szCs w:val="22"/>
              </w:rPr>
              <w:t>Наименование элемента</w:t>
            </w:r>
          </w:p>
        </w:tc>
        <w:tc>
          <w:tcPr>
            <w:tcW w:w="1871" w:type="dxa"/>
            <w:hideMark/>
          </w:tcPr>
          <w:p w14:paraId="11AC25FE" w14:textId="77777777" w:rsidR="0062306F" w:rsidRPr="000F1979" w:rsidRDefault="0062306F" w:rsidP="000F1979">
            <w:pPr>
              <w:pStyle w:val="ASFKTableHead"/>
              <w:keepNext w:val="0"/>
              <w:widowControl w:val="0"/>
              <w:rPr>
                <w:sz w:val="22"/>
                <w:szCs w:val="22"/>
              </w:rPr>
            </w:pPr>
            <w:r w:rsidRPr="000F1979">
              <w:rPr>
                <w:sz w:val="22"/>
                <w:szCs w:val="22"/>
              </w:rPr>
              <w:t>Сокращенное наименование (код) элемента</w:t>
            </w:r>
          </w:p>
        </w:tc>
        <w:tc>
          <w:tcPr>
            <w:tcW w:w="720" w:type="dxa"/>
            <w:hideMark/>
          </w:tcPr>
          <w:p w14:paraId="143A4BE8" w14:textId="77777777" w:rsidR="0062306F" w:rsidRPr="000F1979" w:rsidRDefault="0062306F" w:rsidP="000F1979">
            <w:pPr>
              <w:pStyle w:val="ASFKTableHead"/>
              <w:keepNext w:val="0"/>
              <w:widowControl w:val="0"/>
              <w:rPr>
                <w:sz w:val="22"/>
                <w:szCs w:val="22"/>
              </w:rPr>
            </w:pPr>
            <w:r w:rsidRPr="000F1979">
              <w:rPr>
                <w:sz w:val="22"/>
                <w:szCs w:val="22"/>
              </w:rPr>
              <w:t>Тип</w:t>
            </w:r>
          </w:p>
        </w:tc>
        <w:tc>
          <w:tcPr>
            <w:tcW w:w="1073" w:type="dxa"/>
            <w:hideMark/>
          </w:tcPr>
          <w:p w14:paraId="1B7EB376" w14:textId="77777777" w:rsidR="0062306F" w:rsidRPr="000F1979" w:rsidRDefault="0062306F" w:rsidP="000F1979">
            <w:pPr>
              <w:pStyle w:val="ASFKTableHead"/>
              <w:keepNext w:val="0"/>
              <w:widowControl w:val="0"/>
              <w:rPr>
                <w:sz w:val="22"/>
                <w:szCs w:val="22"/>
              </w:rPr>
            </w:pPr>
            <w:r w:rsidRPr="000F1979">
              <w:rPr>
                <w:sz w:val="22"/>
                <w:szCs w:val="22"/>
              </w:rPr>
              <w:t>Формат элемента</w:t>
            </w:r>
          </w:p>
        </w:tc>
        <w:tc>
          <w:tcPr>
            <w:tcW w:w="941" w:type="dxa"/>
            <w:hideMark/>
          </w:tcPr>
          <w:p w14:paraId="66B787D6" w14:textId="77777777" w:rsidR="0062306F" w:rsidRPr="000F1979" w:rsidRDefault="0062306F" w:rsidP="000F1979">
            <w:pPr>
              <w:pStyle w:val="ASFKTableHead"/>
              <w:keepNext w:val="0"/>
              <w:widowControl w:val="0"/>
              <w:rPr>
                <w:sz w:val="22"/>
                <w:szCs w:val="22"/>
              </w:rPr>
            </w:pPr>
            <w:r w:rsidRPr="000F1979">
              <w:rPr>
                <w:sz w:val="22"/>
                <w:szCs w:val="22"/>
              </w:rPr>
              <w:t>Обязательность</w:t>
            </w:r>
          </w:p>
        </w:tc>
        <w:tc>
          <w:tcPr>
            <w:tcW w:w="3311" w:type="dxa"/>
            <w:hideMark/>
          </w:tcPr>
          <w:p w14:paraId="29E31202" w14:textId="77777777" w:rsidR="0062306F" w:rsidRPr="000F1979" w:rsidRDefault="0062306F" w:rsidP="000F1979">
            <w:pPr>
              <w:pStyle w:val="ASFKTableHead"/>
              <w:keepNext w:val="0"/>
              <w:widowControl w:val="0"/>
              <w:rPr>
                <w:sz w:val="22"/>
                <w:szCs w:val="22"/>
              </w:rPr>
            </w:pPr>
            <w:r w:rsidRPr="000F1979">
              <w:rPr>
                <w:sz w:val="22"/>
                <w:szCs w:val="22"/>
              </w:rPr>
              <w:t>Дополнительная информация</w:t>
            </w:r>
          </w:p>
        </w:tc>
      </w:tr>
      <w:tr w:rsidR="0062306F" w:rsidRPr="000F1979" w14:paraId="4E37F0FA" w14:textId="77777777" w:rsidTr="000F1979">
        <w:trPr>
          <w:cnfStyle w:val="000000100000" w:firstRow="0" w:lastRow="0" w:firstColumn="0" w:lastColumn="0" w:oddVBand="0" w:evenVBand="0" w:oddHBand="1" w:evenHBand="0" w:firstRowFirstColumn="0" w:firstRowLastColumn="0" w:lastRowFirstColumn="0" w:lastRowLastColumn="0"/>
        </w:trPr>
        <w:tc>
          <w:tcPr>
            <w:tcW w:w="1723" w:type="dxa"/>
            <w:hideMark/>
          </w:tcPr>
          <w:p w14:paraId="53EA8CD8" w14:textId="77777777" w:rsidR="0062306F" w:rsidRPr="000F1979" w:rsidRDefault="0062306F" w:rsidP="000F1979">
            <w:pPr>
              <w:pStyle w:val="GOSTTablenorm"/>
              <w:widowControl w:val="0"/>
              <w:rPr>
                <w:sz w:val="22"/>
                <w:szCs w:val="22"/>
              </w:rPr>
            </w:pPr>
            <w:r w:rsidRPr="000F1979">
              <w:rPr>
                <w:sz w:val="22"/>
                <w:szCs w:val="22"/>
              </w:rPr>
              <w:t>Код признака основания платежа</w:t>
            </w:r>
          </w:p>
        </w:tc>
        <w:tc>
          <w:tcPr>
            <w:tcW w:w="1871" w:type="dxa"/>
            <w:hideMark/>
          </w:tcPr>
          <w:p w14:paraId="682A1EB8" w14:textId="77777777" w:rsidR="0062306F" w:rsidRPr="000F1979" w:rsidRDefault="0062306F" w:rsidP="000F1979">
            <w:pPr>
              <w:pStyle w:val="GOSTTablenorm"/>
              <w:widowControl w:val="0"/>
              <w:rPr>
                <w:sz w:val="22"/>
                <w:szCs w:val="22"/>
                <w:lang w:val="en-US"/>
              </w:rPr>
            </w:pPr>
            <w:r w:rsidRPr="000F1979">
              <w:rPr>
                <w:sz w:val="22"/>
                <w:szCs w:val="22"/>
              </w:rPr>
              <w:t>с</w:t>
            </w:r>
            <w:r w:rsidRPr="000F1979">
              <w:rPr>
                <w:sz w:val="22"/>
                <w:szCs w:val="22"/>
                <w:lang w:val="en-US"/>
              </w:rPr>
              <w:t>ode</w:t>
            </w:r>
          </w:p>
        </w:tc>
        <w:tc>
          <w:tcPr>
            <w:tcW w:w="720" w:type="dxa"/>
            <w:hideMark/>
          </w:tcPr>
          <w:p w14:paraId="32E97A65" w14:textId="77777777" w:rsidR="0062306F" w:rsidRPr="000F1979" w:rsidRDefault="0062306F" w:rsidP="000F1979">
            <w:pPr>
              <w:pStyle w:val="GOSTTablenorm"/>
              <w:widowControl w:val="0"/>
              <w:jc w:val="center"/>
              <w:rPr>
                <w:sz w:val="22"/>
                <w:szCs w:val="22"/>
              </w:rPr>
            </w:pPr>
            <w:r w:rsidRPr="000F1979">
              <w:rPr>
                <w:sz w:val="22"/>
                <w:szCs w:val="22"/>
              </w:rPr>
              <w:t>А</w:t>
            </w:r>
          </w:p>
        </w:tc>
        <w:tc>
          <w:tcPr>
            <w:tcW w:w="1073" w:type="dxa"/>
            <w:hideMark/>
          </w:tcPr>
          <w:p w14:paraId="420950B4" w14:textId="77777777" w:rsidR="0062306F" w:rsidRPr="000F1979" w:rsidRDefault="0062306F" w:rsidP="000F1979">
            <w:pPr>
              <w:pStyle w:val="GOSTTablenorm"/>
              <w:widowControl w:val="0"/>
              <w:rPr>
                <w:sz w:val="22"/>
                <w:szCs w:val="22"/>
              </w:rPr>
            </w:pPr>
            <w:r w:rsidRPr="000F1979">
              <w:rPr>
                <w:sz w:val="22"/>
                <w:szCs w:val="22"/>
              </w:rPr>
              <w:t>-</w:t>
            </w:r>
          </w:p>
        </w:tc>
        <w:tc>
          <w:tcPr>
            <w:tcW w:w="941" w:type="dxa"/>
            <w:hideMark/>
          </w:tcPr>
          <w:p w14:paraId="7A69E553" w14:textId="77777777" w:rsidR="0062306F" w:rsidRPr="000F1979" w:rsidRDefault="0062306F" w:rsidP="000F1979">
            <w:pPr>
              <w:pStyle w:val="GOSTTablenorm"/>
              <w:widowControl w:val="0"/>
              <w:jc w:val="center"/>
              <w:rPr>
                <w:sz w:val="22"/>
                <w:szCs w:val="22"/>
              </w:rPr>
            </w:pPr>
            <w:r w:rsidRPr="000F1979">
              <w:rPr>
                <w:sz w:val="22"/>
                <w:szCs w:val="22"/>
              </w:rPr>
              <w:t>О</w:t>
            </w:r>
          </w:p>
        </w:tc>
        <w:tc>
          <w:tcPr>
            <w:tcW w:w="3311" w:type="dxa"/>
            <w:hideMark/>
          </w:tcPr>
          <w:p w14:paraId="4B8F9C7C" w14:textId="77777777" w:rsidR="0062306F" w:rsidRPr="000F1979" w:rsidRDefault="0062306F" w:rsidP="000F1979">
            <w:pPr>
              <w:pStyle w:val="GOSTTablenorm"/>
              <w:widowControl w:val="0"/>
              <w:rPr>
                <w:sz w:val="22"/>
                <w:szCs w:val="22"/>
              </w:rPr>
            </w:pPr>
            <w:r w:rsidRPr="000F1979">
              <w:rPr>
                <w:sz w:val="22"/>
                <w:szCs w:val="22"/>
              </w:rPr>
              <w:t>Возможные значения:</w:t>
            </w:r>
          </w:p>
          <w:p w14:paraId="5F731A49" w14:textId="77777777" w:rsidR="0062306F" w:rsidRPr="000F1979" w:rsidRDefault="0062306F" w:rsidP="000F1979">
            <w:pPr>
              <w:pStyle w:val="GOSTTablenorm"/>
              <w:widowControl w:val="0"/>
              <w:numPr>
                <w:ilvl w:val="0"/>
                <w:numId w:val="77"/>
              </w:numPr>
              <w:spacing w:before="60" w:after="60"/>
              <w:ind w:left="284" w:hanging="227"/>
              <w:contextualSpacing/>
              <w:rPr>
                <w:sz w:val="22"/>
                <w:szCs w:val="22"/>
              </w:rPr>
            </w:pPr>
            <w:r w:rsidRPr="000F1979">
              <w:rPr>
                <w:sz w:val="22"/>
                <w:szCs w:val="22"/>
              </w:rPr>
              <w:t>1 – Основание платежа;</w:t>
            </w:r>
          </w:p>
          <w:p w14:paraId="5DC4492B" w14:textId="77777777" w:rsidR="0062306F" w:rsidRPr="000F1979" w:rsidRDefault="0062306F" w:rsidP="000F1979">
            <w:pPr>
              <w:pStyle w:val="GOSTTablenorm"/>
              <w:widowControl w:val="0"/>
              <w:numPr>
                <w:ilvl w:val="0"/>
                <w:numId w:val="77"/>
              </w:numPr>
              <w:spacing w:before="60" w:after="60"/>
              <w:ind w:left="284" w:hanging="227"/>
              <w:contextualSpacing/>
              <w:rPr>
                <w:sz w:val="22"/>
                <w:szCs w:val="22"/>
              </w:rPr>
            </w:pPr>
            <w:r w:rsidRPr="000F1979">
              <w:rPr>
                <w:sz w:val="22"/>
                <w:szCs w:val="22"/>
              </w:rPr>
              <w:t>2 – Документ-основание.</w:t>
            </w:r>
          </w:p>
        </w:tc>
      </w:tr>
      <w:tr w:rsidR="0062306F" w:rsidRPr="000F1979" w14:paraId="6157D49F" w14:textId="77777777" w:rsidTr="000F1979">
        <w:trPr>
          <w:cnfStyle w:val="000000010000" w:firstRow="0" w:lastRow="0" w:firstColumn="0" w:lastColumn="0" w:oddVBand="0" w:evenVBand="0" w:oddHBand="0" w:evenHBand="1" w:firstRowFirstColumn="0" w:firstRowLastColumn="0" w:lastRowFirstColumn="0" w:lastRowLastColumn="0"/>
        </w:trPr>
        <w:tc>
          <w:tcPr>
            <w:tcW w:w="1723" w:type="dxa"/>
            <w:hideMark/>
          </w:tcPr>
          <w:p w14:paraId="53249869" w14:textId="77777777" w:rsidR="0062306F" w:rsidRPr="000F1979" w:rsidRDefault="0062306F" w:rsidP="000F1979">
            <w:pPr>
              <w:pStyle w:val="GOSTTablenorm"/>
              <w:widowControl w:val="0"/>
              <w:rPr>
                <w:sz w:val="22"/>
                <w:szCs w:val="22"/>
              </w:rPr>
            </w:pPr>
            <w:r w:rsidRPr="000F1979">
              <w:rPr>
                <w:sz w:val="22"/>
                <w:szCs w:val="22"/>
              </w:rPr>
              <w:t>Значение признака основания платежа</w:t>
            </w:r>
          </w:p>
        </w:tc>
        <w:tc>
          <w:tcPr>
            <w:tcW w:w="1871" w:type="dxa"/>
            <w:hideMark/>
          </w:tcPr>
          <w:p w14:paraId="3DF7DC12" w14:textId="77777777" w:rsidR="0062306F" w:rsidRPr="000F1979" w:rsidRDefault="0062306F" w:rsidP="000F1979">
            <w:pPr>
              <w:pStyle w:val="GOSTTablenorm"/>
              <w:widowControl w:val="0"/>
              <w:rPr>
                <w:sz w:val="22"/>
                <w:szCs w:val="22"/>
              </w:rPr>
            </w:pPr>
            <w:r w:rsidRPr="000F1979">
              <w:rPr>
                <w:sz w:val="22"/>
                <w:szCs w:val="22"/>
                <w:lang w:val="en-US"/>
              </w:rPr>
              <w:t>value</w:t>
            </w:r>
          </w:p>
        </w:tc>
        <w:tc>
          <w:tcPr>
            <w:tcW w:w="720" w:type="dxa"/>
            <w:hideMark/>
          </w:tcPr>
          <w:p w14:paraId="68C275E7" w14:textId="77777777" w:rsidR="0062306F" w:rsidRPr="000F1979" w:rsidRDefault="0062306F" w:rsidP="000F1979">
            <w:pPr>
              <w:pStyle w:val="GOSTTablenorm"/>
              <w:widowControl w:val="0"/>
              <w:jc w:val="center"/>
              <w:rPr>
                <w:sz w:val="22"/>
                <w:szCs w:val="22"/>
              </w:rPr>
            </w:pPr>
            <w:r w:rsidRPr="000F1979">
              <w:rPr>
                <w:sz w:val="22"/>
                <w:szCs w:val="22"/>
              </w:rPr>
              <w:t>А</w:t>
            </w:r>
          </w:p>
        </w:tc>
        <w:tc>
          <w:tcPr>
            <w:tcW w:w="1073" w:type="dxa"/>
            <w:hideMark/>
          </w:tcPr>
          <w:p w14:paraId="0732172F" w14:textId="77777777" w:rsidR="0062306F" w:rsidRPr="000F1979" w:rsidRDefault="0062306F" w:rsidP="000F1979">
            <w:pPr>
              <w:pStyle w:val="GOSTTablenorm"/>
              <w:widowControl w:val="0"/>
              <w:rPr>
                <w:sz w:val="22"/>
                <w:szCs w:val="22"/>
              </w:rPr>
            </w:pPr>
            <w:r w:rsidRPr="000F1979">
              <w:rPr>
                <w:sz w:val="22"/>
                <w:szCs w:val="22"/>
              </w:rPr>
              <w:t>-</w:t>
            </w:r>
          </w:p>
        </w:tc>
        <w:tc>
          <w:tcPr>
            <w:tcW w:w="941" w:type="dxa"/>
            <w:hideMark/>
          </w:tcPr>
          <w:p w14:paraId="27B007A5" w14:textId="77777777" w:rsidR="0062306F" w:rsidRPr="000F1979" w:rsidRDefault="0062306F" w:rsidP="000F1979">
            <w:pPr>
              <w:pStyle w:val="GOSTTablenorm"/>
              <w:widowControl w:val="0"/>
              <w:jc w:val="center"/>
              <w:rPr>
                <w:sz w:val="22"/>
                <w:szCs w:val="22"/>
              </w:rPr>
            </w:pPr>
            <w:r w:rsidRPr="000F1979">
              <w:rPr>
                <w:sz w:val="22"/>
                <w:szCs w:val="22"/>
              </w:rPr>
              <w:t>Н</w:t>
            </w:r>
          </w:p>
        </w:tc>
        <w:tc>
          <w:tcPr>
            <w:tcW w:w="3311" w:type="dxa"/>
            <w:hideMark/>
          </w:tcPr>
          <w:p w14:paraId="272206CE" w14:textId="77777777" w:rsidR="0062306F" w:rsidRPr="000F1979" w:rsidRDefault="0062306F" w:rsidP="000F1979">
            <w:pPr>
              <w:pStyle w:val="GOSTTablenorm"/>
              <w:widowControl w:val="0"/>
              <w:rPr>
                <w:sz w:val="22"/>
                <w:szCs w:val="22"/>
              </w:rPr>
            </w:pPr>
            <w:r w:rsidRPr="000F1979">
              <w:rPr>
                <w:sz w:val="22"/>
                <w:szCs w:val="22"/>
              </w:rPr>
              <w:t>Соответствующие возможные значения:</w:t>
            </w:r>
          </w:p>
          <w:p w14:paraId="5F6BD9B6" w14:textId="77777777" w:rsidR="0062306F" w:rsidRPr="000F1979" w:rsidRDefault="0062306F" w:rsidP="000F1979">
            <w:pPr>
              <w:pStyle w:val="GOSTTablenorm"/>
              <w:widowControl w:val="0"/>
              <w:numPr>
                <w:ilvl w:val="0"/>
                <w:numId w:val="77"/>
              </w:numPr>
              <w:spacing w:before="60" w:after="60"/>
              <w:ind w:left="284" w:hanging="227"/>
              <w:contextualSpacing/>
              <w:rPr>
                <w:sz w:val="22"/>
                <w:szCs w:val="22"/>
              </w:rPr>
            </w:pPr>
            <w:r w:rsidRPr="000F1979">
              <w:rPr>
                <w:sz w:val="22"/>
                <w:szCs w:val="22"/>
              </w:rPr>
              <w:t>Основание платежа;</w:t>
            </w:r>
          </w:p>
          <w:p w14:paraId="478C02E5" w14:textId="77777777" w:rsidR="0062306F" w:rsidRPr="000F1979" w:rsidRDefault="0062306F" w:rsidP="000F1979">
            <w:pPr>
              <w:pStyle w:val="GOSTTablenorm"/>
              <w:widowControl w:val="0"/>
              <w:numPr>
                <w:ilvl w:val="0"/>
                <w:numId w:val="77"/>
              </w:numPr>
              <w:spacing w:before="60" w:after="60"/>
              <w:ind w:left="284" w:hanging="227"/>
              <w:contextualSpacing/>
              <w:rPr>
                <w:sz w:val="22"/>
                <w:szCs w:val="22"/>
              </w:rPr>
            </w:pPr>
            <w:r w:rsidRPr="000F1979">
              <w:rPr>
                <w:sz w:val="22"/>
                <w:szCs w:val="22"/>
              </w:rPr>
              <w:t>Документ-основание.</w:t>
            </w:r>
          </w:p>
        </w:tc>
      </w:tr>
    </w:tbl>
    <w:p w14:paraId="0184B1E8" w14:textId="77777777" w:rsidR="0062306F" w:rsidRPr="00016346" w:rsidRDefault="0062306F" w:rsidP="0062306F">
      <w:pPr>
        <w:pStyle w:val="32"/>
        <w:numPr>
          <w:ilvl w:val="2"/>
          <w:numId w:val="346"/>
        </w:numPr>
      </w:pPr>
      <w:bookmarkStart w:id="1561" w:name="_Toc18509252"/>
      <w:bookmarkStart w:id="1562" w:name="_Toc89883001"/>
      <w:bookmarkStart w:id="1563" w:name="_Toc98100518"/>
      <w:bookmarkStart w:id="1564" w:name="_Toc105750960"/>
      <w:bookmarkStart w:id="1565" w:name="_Toc115392392"/>
      <w:r w:rsidRPr="00016346">
        <w:t>Описание комплексного типа «tZRST»</w:t>
      </w:r>
      <w:bookmarkEnd w:id="1561"/>
      <w:bookmarkEnd w:id="1562"/>
      <w:bookmarkEnd w:id="1563"/>
      <w:bookmarkEnd w:id="1564"/>
      <w:bookmarkEnd w:id="1565"/>
    </w:p>
    <w:p w14:paraId="5AA9B219" w14:textId="77777777" w:rsidR="0062306F" w:rsidRPr="00016346" w:rsidRDefault="0062306F" w:rsidP="0062306F">
      <w:pPr>
        <w:pStyle w:val="GOSTNormal"/>
        <w:widowControl w:val="0"/>
      </w:pPr>
      <w:r w:rsidRPr="00016346">
        <w:t>Описание комплексного типа «tZRST» блока «Расшифровка заявки на кассовый расход по бюджетной классификации».</w:t>
      </w:r>
    </w:p>
    <w:p w14:paraId="3B22585A" w14:textId="37D8C079" w:rsidR="0062306F" w:rsidRPr="00016346" w:rsidRDefault="0062306F" w:rsidP="0062306F">
      <w:pPr>
        <w:pStyle w:val="GOSTNameTable"/>
        <w:keepNext w:val="0"/>
        <w:widowControl w:val="0"/>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66" w:name="_Ref526861487"/>
      <w:bookmarkStart w:id="1567" w:name="_Toc89883435"/>
      <w:bookmarkStart w:id="1568" w:name="_Toc18509539"/>
      <w:r w:rsidR="007A3ADF">
        <w:rPr>
          <w:noProof/>
        </w:rPr>
        <w:t>107</w:t>
      </w:r>
      <w:bookmarkEnd w:id="1566"/>
      <w:r w:rsidRPr="00016346">
        <w:fldChar w:fldCharType="end"/>
      </w:r>
      <w:r w:rsidRPr="00016346">
        <w:rPr>
          <w:noProof/>
        </w:rPr>
        <w:t xml:space="preserve"> – Описание комплексного типа «tZRST»</w:t>
      </w:r>
      <w:bookmarkEnd w:id="1567"/>
      <w:bookmarkEnd w:id="1568"/>
    </w:p>
    <w:tbl>
      <w:tblPr>
        <w:tblStyle w:val="GOSTTable"/>
        <w:tblW w:w="5000" w:type="pct"/>
        <w:tblLayout w:type="fixed"/>
        <w:tblLook w:val="04A0" w:firstRow="1" w:lastRow="0" w:firstColumn="1" w:lastColumn="0" w:noHBand="0" w:noVBand="1"/>
      </w:tblPr>
      <w:tblGrid>
        <w:gridCol w:w="1663"/>
        <w:gridCol w:w="1964"/>
        <w:gridCol w:w="699"/>
        <w:gridCol w:w="994"/>
        <w:gridCol w:w="961"/>
        <w:gridCol w:w="3347"/>
      </w:tblGrid>
      <w:tr w:rsidR="0062306F" w:rsidRPr="000F1979" w14:paraId="73508667"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64" w:type="pct"/>
            <w:hideMark/>
          </w:tcPr>
          <w:p w14:paraId="2FA44FE2" w14:textId="77777777" w:rsidR="0062306F" w:rsidRPr="000F1979" w:rsidRDefault="0062306F" w:rsidP="000F1979">
            <w:pPr>
              <w:pStyle w:val="ASFKTableHead"/>
              <w:keepNext w:val="0"/>
              <w:widowControl w:val="0"/>
              <w:rPr>
                <w:sz w:val="22"/>
                <w:szCs w:val="22"/>
              </w:rPr>
            </w:pPr>
            <w:r w:rsidRPr="000F1979">
              <w:rPr>
                <w:bCs w:val="0"/>
                <w:sz w:val="22"/>
                <w:szCs w:val="22"/>
              </w:rPr>
              <w:t>Наименование комплексного типа</w:t>
            </w:r>
          </w:p>
        </w:tc>
        <w:tc>
          <w:tcPr>
            <w:tcW w:w="1020" w:type="pct"/>
            <w:hideMark/>
          </w:tcPr>
          <w:p w14:paraId="4D996D1D" w14:textId="77777777" w:rsidR="0062306F" w:rsidRPr="000F1979" w:rsidRDefault="0062306F" w:rsidP="000F1979">
            <w:pPr>
              <w:pStyle w:val="ASFKTableHead"/>
              <w:keepNext w:val="0"/>
              <w:widowControl w:val="0"/>
              <w:rPr>
                <w:sz w:val="22"/>
                <w:szCs w:val="22"/>
              </w:rPr>
            </w:pPr>
            <w:r w:rsidRPr="000F1979">
              <w:rPr>
                <w:bCs w:val="0"/>
                <w:sz w:val="22"/>
                <w:szCs w:val="22"/>
              </w:rPr>
              <w:t>Текущий элемент/ атрибут</w:t>
            </w:r>
          </w:p>
        </w:tc>
        <w:tc>
          <w:tcPr>
            <w:tcW w:w="363" w:type="pct"/>
            <w:hideMark/>
          </w:tcPr>
          <w:p w14:paraId="11FBCD7A" w14:textId="77777777" w:rsidR="0062306F" w:rsidRPr="000F1979" w:rsidRDefault="0062306F" w:rsidP="000F1979">
            <w:pPr>
              <w:pStyle w:val="ASFKTableHead"/>
              <w:keepNext w:val="0"/>
              <w:widowControl w:val="0"/>
              <w:rPr>
                <w:sz w:val="22"/>
                <w:szCs w:val="22"/>
              </w:rPr>
            </w:pPr>
            <w:r w:rsidRPr="000F1979">
              <w:rPr>
                <w:bCs w:val="0"/>
                <w:sz w:val="22"/>
                <w:szCs w:val="22"/>
              </w:rPr>
              <w:t>Тип</w:t>
            </w:r>
          </w:p>
        </w:tc>
        <w:tc>
          <w:tcPr>
            <w:tcW w:w="516" w:type="pct"/>
            <w:hideMark/>
          </w:tcPr>
          <w:p w14:paraId="04066FEE" w14:textId="77777777" w:rsidR="0062306F" w:rsidRPr="000F1979" w:rsidRDefault="0062306F" w:rsidP="000F1979">
            <w:pPr>
              <w:pStyle w:val="ASFKTableHead"/>
              <w:keepNext w:val="0"/>
              <w:widowControl w:val="0"/>
              <w:rPr>
                <w:sz w:val="22"/>
                <w:szCs w:val="22"/>
              </w:rPr>
            </w:pPr>
            <w:r w:rsidRPr="000F1979">
              <w:rPr>
                <w:bCs w:val="0"/>
                <w:sz w:val="22"/>
                <w:szCs w:val="22"/>
              </w:rPr>
              <w:t>Формат элемента</w:t>
            </w:r>
          </w:p>
        </w:tc>
        <w:tc>
          <w:tcPr>
            <w:tcW w:w="499" w:type="pct"/>
            <w:hideMark/>
          </w:tcPr>
          <w:p w14:paraId="0600B031" w14:textId="77777777" w:rsidR="0062306F" w:rsidRPr="000F1979" w:rsidRDefault="0062306F" w:rsidP="000F1979">
            <w:pPr>
              <w:pStyle w:val="ASFKTableHead"/>
              <w:keepNext w:val="0"/>
              <w:widowControl w:val="0"/>
              <w:rPr>
                <w:sz w:val="22"/>
                <w:szCs w:val="22"/>
              </w:rPr>
            </w:pPr>
            <w:r w:rsidRPr="000F1979">
              <w:rPr>
                <w:bCs w:val="0"/>
                <w:sz w:val="22"/>
                <w:szCs w:val="22"/>
              </w:rPr>
              <w:t>Обязательность</w:t>
            </w:r>
          </w:p>
        </w:tc>
        <w:tc>
          <w:tcPr>
            <w:tcW w:w="1738" w:type="pct"/>
            <w:hideMark/>
          </w:tcPr>
          <w:p w14:paraId="6373FA27" w14:textId="77777777" w:rsidR="0062306F" w:rsidRPr="000F1979" w:rsidRDefault="0062306F" w:rsidP="000F1979">
            <w:pPr>
              <w:pStyle w:val="ASFKTableHead"/>
              <w:keepNext w:val="0"/>
              <w:widowControl w:val="0"/>
              <w:rPr>
                <w:sz w:val="22"/>
                <w:szCs w:val="22"/>
              </w:rPr>
            </w:pPr>
            <w:r w:rsidRPr="000F1979">
              <w:rPr>
                <w:bCs w:val="0"/>
                <w:sz w:val="22"/>
                <w:szCs w:val="22"/>
              </w:rPr>
              <w:t>Дополнительная информация</w:t>
            </w:r>
          </w:p>
        </w:tc>
      </w:tr>
      <w:tr w:rsidR="0062306F" w:rsidRPr="000F1979" w14:paraId="4FEDF681" w14:textId="77777777" w:rsidTr="000F1979">
        <w:trPr>
          <w:cnfStyle w:val="000000100000" w:firstRow="0" w:lastRow="0" w:firstColumn="0" w:lastColumn="0" w:oddVBand="0" w:evenVBand="0" w:oddHBand="1" w:evenHBand="0" w:firstRowFirstColumn="0" w:firstRowLastColumn="0" w:lastRowFirstColumn="0" w:lastRowLastColumn="0"/>
          <w:trHeight w:val="361"/>
        </w:trPr>
        <w:tc>
          <w:tcPr>
            <w:tcW w:w="864" w:type="pct"/>
            <w:hideMark/>
          </w:tcPr>
          <w:p w14:paraId="73410E42" w14:textId="77777777" w:rsidR="0062306F" w:rsidRPr="000F1979" w:rsidRDefault="0062306F" w:rsidP="000F1979">
            <w:pPr>
              <w:pStyle w:val="GOSTTablenorm"/>
              <w:widowControl w:val="0"/>
              <w:rPr>
                <w:sz w:val="22"/>
                <w:szCs w:val="22"/>
              </w:rPr>
            </w:pPr>
            <w:r w:rsidRPr="000F1979">
              <w:rPr>
                <w:noProof/>
                <w:sz w:val="22"/>
                <w:szCs w:val="22"/>
              </w:rPr>
              <w:t>tZRST</w:t>
            </w:r>
          </w:p>
        </w:tc>
        <w:tc>
          <w:tcPr>
            <w:tcW w:w="1020" w:type="pct"/>
            <w:hideMark/>
          </w:tcPr>
          <w:p w14:paraId="21CCE919" w14:textId="77777777" w:rsidR="0062306F" w:rsidRPr="000F1979" w:rsidRDefault="0062306F" w:rsidP="000F1979">
            <w:pPr>
              <w:pStyle w:val="GOSTTablenorm"/>
              <w:widowControl w:val="0"/>
              <w:rPr>
                <w:sz w:val="22"/>
                <w:szCs w:val="22"/>
                <w:lang w:val="en-US"/>
              </w:rPr>
            </w:pPr>
            <w:r w:rsidRPr="000F1979">
              <w:rPr>
                <w:sz w:val="22"/>
                <w:szCs w:val="22"/>
              </w:rPr>
              <w:t>ZRS</w:t>
            </w:r>
            <w:r w:rsidRPr="000F1979">
              <w:rPr>
                <w:sz w:val="22"/>
                <w:szCs w:val="22"/>
                <w:lang w:val="en-US"/>
              </w:rPr>
              <w:t>T</w:t>
            </w:r>
            <w:r w:rsidRPr="000F1979">
              <w:rPr>
                <w:sz w:val="22"/>
                <w:szCs w:val="22"/>
              </w:rPr>
              <w:t>_ITEM</w:t>
            </w:r>
          </w:p>
        </w:tc>
        <w:tc>
          <w:tcPr>
            <w:tcW w:w="363" w:type="pct"/>
            <w:hideMark/>
          </w:tcPr>
          <w:p w14:paraId="4D1725F2" w14:textId="77777777" w:rsidR="0062306F" w:rsidRPr="000F1979" w:rsidRDefault="0062306F" w:rsidP="000F1979">
            <w:pPr>
              <w:pStyle w:val="GOSTTablenorm"/>
              <w:widowControl w:val="0"/>
              <w:jc w:val="center"/>
              <w:rPr>
                <w:sz w:val="22"/>
                <w:szCs w:val="22"/>
                <w:lang w:val="en-US"/>
              </w:rPr>
            </w:pPr>
            <w:r w:rsidRPr="000F1979">
              <w:rPr>
                <w:sz w:val="22"/>
                <w:szCs w:val="22"/>
                <w:lang w:val="en-US"/>
              </w:rPr>
              <w:t>C</w:t>
            </w:r>
          </w:p>
        </w:tc>
        <w:tc>
          <w:tcPr>
            <w:tcW w:w="516" w:type="pct"/>
            <w:hideMark/>
          </w:tcPr>
          <w:p w14:paraId="0C1781CB" w14:textId="77777777" w:rsidR="0062306F" w:rsidRPr="000F1979" w:rsidRDefault="0062306F" w:rsidP="000F1979">
            <w:pPr>
              <w:pStyle w:val="GOSTTablenorm"/>
              <w:widowControl w:val="0"/>
              <w:rPr>
                <w:sz w:val="22"/>
                <w:szCs w:val="22"/>
                <w:lang w:val="en-US"/>
              </w:rPr>
            </w:pPr>
            <w:r w:rsidRPr="000F1979">
              <w:rPr>
                <w:sz w:val="22"/>
                <w:szCs w:val="22"/>
                <w:lang w:val="en-US"/>
              </w:rPr>
              <w:t>t</w:t>
            </w:r>
            <w:r w:rsidRPr="000F1979">
              <w:rPr>
                <w:sz w:val="22"/>
                <w:szCs w:val="22"/>
              </w:rPr>
              <w:t>ZRS</w:t>
            </w:r>
            <w:r w:rsidRPr="000F1979">
              <w:rPr>
                <w:sz w:val="22"/>
                <w:szCs w:val="22"/>
                <w:lang w:val="en-US"/>
              </w:rPr>
              <w:t>T</w:t>
            </w:r>
            <w:r w:rsidRPr="000F1979">
              <w:rPr>
                <w:sz w:val="22"/>
                <w:szCs w:val="22"/>
              </w:rPr>
              <w:t>_ITEM</w:t>
            </w:r>
          </w:p>
        </w:tc>
        <w:tc>
          <w:tcPr>
            <w:tcW w:w="499" w:type="pct"/>
            <w:hideMark/>
          </w:tcPr>
          <w:p w14:paraId="7CDB0A28" w14:textId="77777777" w:rsidR="0062306F" w:rsidRPr="000F1979" w:rsidRDefault="0062306F" w:rsidP="000F1979">
            <w:pPr>
              <w:pStyle w:val="GOSTTablenorm"/>
              <w:widowControl w:val="0"/>
              <w:jc w:val="center"/>
              <w:rPr>
                <w:sz w:val="22"/>
                <w:szCs w:val="22"/>
              </w:rPr>
            </w:pPr>
            <w:r w:rsidRPr="000F1979">
              <w:rPr>
                <w:sz w:val="22"/>
                <w:szCs w:val="22"/>
              </w:rPr>
              <w:t>ОМ</w:t>
            </w:r>
          </w:p>
        </w:tc>
        <w:tc>
          <w:tcPr>
            <w:tcW w:w="1738" w:type="pct"/>
            <w:hideMark/>
          </w:tcPr>
          <w:p w14:paraId="7A219052" w14:textId="77777777" w:rsidR="0062306F" w:rsidRPr="000F1979" w:rsidRDefault="0062306F" w:rsidP="000F1979">
            <w:pPr>
              <w:pStyle w:val="GOSTTablenorm"/>
              <w:widowControl w:val="0"/>
              <w:rPr>
                <w:sz w:val="22"/>
                <w:szCs w:val="22"/>
              </w:rPr>
            </w:pPr>
            <w:r w:rsidRPr="000F1979">
              <w:rPr>
                <w:sz w:val="22"/>
                <w:szCs w:val="22"/>
              </w:rPr>
              <w:t>Для «Заявка на кассовый расход (сокращенная)» допустимо указывать только один КБК.</w:t>
            </w:r>
          </w:p>
          <w:p w14:paraId="74AA9A4A" w14:textId="3F868352" w:rsidR="0062306F" w:rsidRPr="000F1979" w:rsidRDefault="0062306F" w:rsidP="000F1979">
            <w:pPr>
              <w:pStyle w:val="GOSTTablenorm"/>
              <w:widowControl w:val="0"/>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_Ref526862650 \h  \* MERGEFORMAT </w:instrText>
            </w:r>
            <w:r w:rsidRPr="000F1979">
              <w:rPr>
                <w:b/>
                <w:szCs w:val="22"/>
              </w:rPr>
            </w:r>
            <w:r w:rsidRPr="000F1979">
              <w:rPr>
                <w:b/>
                <w:szCs w:val="22"/>
              </w:rPr>
              <w:fldChar w:fldCharType="separate"/>
            </w:r>
            <w:r w:rsidR="007A3ADF" w:rsidRPr="007A3ADF">
              <w:rPr>
                <w:b/>
                <w:noProof/>
                <w:sz w:val="22"/>
                <w:szCs w:val="22"/>
              </w:rPr>
              <w:t>108</w:t>
            </w:r>
            <w:r w:rsidRPr="000F1979">
              <w:rPr>
                <w:b/>
                <w:szCs w:val="22"/>
              </w:rPr>
              <w:fldChar w:fldCharType="end"/>
            </w:r>
            <w:r w:rsidRPr="000F1979">
              <w:rPr>
                <w:sz w:val="22"/>
                <w:szCs w:val="22"/>
              </w:rPr>
              <w:t>.</w:t>
            </w:r>
          </w:p>
        </w:tc>
      </w:tr>
    </w:tbl>
    <w:p w14:paraId="771682CF" w14:textId="77777777" w:rsidR="0062306F" w:rsidRPr="00016346" w:rsidRDefault="0062306F" w:rsidP="0062306F">
      <w:pPr>
        <w:pStyle w:val="32"/>
        <w:numPr>
          <w:ilvl w:val="2"/>
          <w:numId w:val="346"/>
        </w:numPr>
      </w:pPr>
      <w:bookmarkStart w:id="1569" w:name="_Toc18509253"/>
      <w:bookmarkStart w:id="1570" w:name="_Toc89883002"/>
      <w:bookmarkStart w:id="1571" w:name="_Toc98100519"/>
      <w:bookmarkStart w:id="1572" w:name="_Toc105750961"/>
      <w:bookmarkStart w:id="1573" w:name="_Toc115392393"/>
      <w:r w:rsidRPr="00016346">
        <w:t xml:space="preserve">Описание </w:t>
      </w:r>
      <w:r w:rsidRPr="0062306F">
        <w:t>комплексного</w:t>
      </w:r>
      <w:r w:rsidRPr="00016346">
        <w:t xml:space="preserve"> типа «tZRST_ITEM»</w:t>
      </w:r>
      <w:bookmarkEnd w:id="1569"/>
      <w:bookmarkEnd w:id="1570"/>
      <w:bookmarkEnd w:id="1571"/>
      <w:bookmarkEnd w:id="1572"/>
      <w:bookmarkEnd w:id="1573"/>
    </w:p>
    <w:p w14:paraId="35A53822" w14:textId="77777777" w:rsidR="0062306F" w:rsidRPr="00016346" w:rsidRDefault="0062306F" w:rsidP="0062306F">
      <w:pPr>
        <w:pStyle w:val="GOSTNormal"/>
      </w:pPr>
      <w:r w:rsidRPr="00016346">
        <w:t>Описание комплексного типа «tZRST_ITEM» блока «Расшифровка заявки на кассовый расход по бюджетной классификации (строки)».</w:t>
      </w:r>
    </w:p>
    <w:p w14:paraId="1E6750C9" w14:textId="1BAE5D73"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74" w:name="_Ref526862650"/>
      <w:bookmarkStart w:id="1575" w:name="_Toc89883436"/>
      <w:bookmarkStart w:id="1576" w:name="_Toc18509540"/>
      <w:r w:rsidR="007A3ADF">
        <w:rPr>
          <w:noProof/>
        </w:rPr>
        <w:t>108</w:t>
      </w:r>
      <w:bookmarkEnd w:id="1574"/>
      <w:r w:rsidRPr="00016346">
        <w:fldChar w:fldCharType="end"/>
      </w:r>
      <w:r w:rsidRPr="00016346">
        <w:rPr>
          <w:noProof/>
        </w:rPr>
        <w:t xml:space="preserve"> – Описание комплексного типа «tZRST_ITEM»</w:t>
      </w:r>
      <w:bookmarkEnd w:id="1575"/>
      <w:bookmarkEnd w:id="1576"/>
    </w:p>
    <w:tbl>
      <w:tblPr>
        <w:tblStyle w:val="GOSTTable"/>
        <w:tblW w:w="5000" w:type="pct"/>
        <w:tblLayout w:type="fixed"/>
        <w:tblLook w:val="04A0" w:firstRow="1" w:lastRow="0" w:firstColumn="1" w:lastColumn="0" w:noHBand="0" w:noVBand="1"/>
      </w:tblPr>
      <w:tblGrid>
        <w:gridCol w:w="1571"/>
        <w:gridCol w:w="2055"/>
        <w:gridCol w:w="699"/>
        <w:gridCol w:w="978"/>
        <w:gridCol w:w="978"/>
        <w:gridCol w:w="3347"/>
      </w:tblGrid>
      <w:tr w:rsidR="0062306F" w:rsidRPr="000F1979" w14:paraId="7DD2AB06" w14:textId="77777777" w:rsidTr="000F1979">
        <w:trPr>
          <w:cnfStyle w:val="100000000000" w:firstRow="1" w:lastRow="0" w:firstColumn="0" w:lastColumn="0" w:oddVBand="0" w:evenVBand="0" w:oddHBand="0" w:evenHBand="0" w:firstRowFirstColumn="0" w:firstRowLastColumn="0" w:lastRowFirstColumn="0" w:lastRowLastColumn="0"/>
          <w:trHeight w:val="283"/>
        </w:trPr>
        <w:tc>
          <w:tcPr>
            <w:tcW w:w="816" w:type="pct"/>
            <w:hideMark/>
          </w:tcPr>
          <w:p w14:paraId="7C930017"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067" w:type="pct"/>
            <w:hideMark/>
          </w:tcPr>
          <w:p w14:paraId="2E7760BA"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363" w:type="pct"/>
            <w:hideMark/>
          </w:tcPr>
          <w:p w14:paraId="34C6887A" w14:textId="77777777" w:rsidR="0062306F" w:rsidRPr="000F1979" w:rsidRDefault="0062306F" w:rsidP="000F1979">
            <w:pPr>
              <w:pStyle w:val="ASFKTableHead"/>
              <w:rPr>
                <w:sz w:val="22"/>
                <w:szCs w:val="22"/>
              </w:rPr>
            </w:pPr>
            <w:r w:rsidRPr="000F1979">
              <w:rPr>
                <w:sz w:val="22"/>
                <w:szCs w:val="22"/>
              </w:rPr>
              <w:t>Тип</w:t>
            </w:r>
          </w:p>
        </w:tc>
        <w:tc>
          <w:tcPr>
            <w:tcW w:w="508" w:type="pct"/>
            <w:hideMark/>
          </w:tcPr>
          <w:p w14:paraId="3F6E800B" w14:textId="77777777" w:rsidR="0062306F" w:rsidRPr="000F1979" w:rsidRDefault="0062306F" w:rsidP="000F1979">
            <w:pPr>
              <w:pStyle w:val="ASFKTableHead"/>
              <w:rPr>
                <w:sz w:val="22"/>
                <w:szCs w:val="22"/>
              </w:rPr>
            </w:pPr>
            <w:r w:rsidRPr="000F1979">
              <w:rPr>
                <w:sz w:val="22"/>
                <w:szCs w:val="22"/>
              </w:rPr>
              <w:t>Формат элемента</w:t>
            </w:r>
          </w:p>
        </w:tc>
        <w:tc>
          <w:tcPr>
            <w:tcW w:w="508" w:type="pct"/>
            <w:hideMark/>
          </w:tcPr>
          <w:p w14:paraId="0D330A07" w14:textId="77777777" w:rsidR="0062306F" w:rsidRPr="000F1979" w:rsidRDefault="0062306F" w:rsidP="000F1979">
            <w:pPr>
              <w:pStyle w:val="ASFKTableHead"/>
              <w:rPr>
                <w:sz w:val="22"/>
                <w:szCs w:val="22"/>
              </w:rPr>
            </w:pPr>
            <w:r w:rsidRPr="000F1979">
              <w:rPr>
                <w:sz w:val="22"/>
                <w:szCs w:val="22"/>
              </w:rPr>
              <w:t>Обязательность</w:t>
            </w:r>
          </w:p>
        </w:tc>
        <w:tc>
          <w:tcPr>
            <w:tcW w:w="1738" w:type="pct"/>
            <w:hideMark/>
          </w:tcPr>
          <w:p w14:paraId="7A1474D3"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29E21186" w14:textId="77777777" w:rsidTr="000F1979">
        <w:trPr>
          <w:cnfStyle w:val="000000100000" w:firstRow="0" w:lastRow="0" w:firstColumn="0" w:lastColumn="0" w:oddVBand="0" w:evenVBand="0" w:oddHBand="1" w:evenHBand="0" w:firstRowFirstColumn="0" w:firstRowLastColumn="0" w:lastRowFirstColumn="0" w:lastRowLastColumn="0"/>
          <w:trHeight w:val="283"/>
        </w:trPr>
        <w:tc>
          <w:tcPr>
            <w:tcW w:w="816" w:type="pct"/>
            <w:hideMark/>
          </w:tcPr>
          <w:p w14:paraId="15F8066F" w14:textId="77777777" w:rsidR="0062306F" w:rsidRPr="000F1979" w:rsidRDefault="0062306F" w:rsidP="000F1979">
            <w:pPr>
              <w:pStyle w:val="GOSTTablenorm"/>
              <w:rPr>
                <w:sz w:val="22"/>
                <w:szCs w:val="22"/>
              </w:rPr>
            </w:pPr>
            <w:r w:rsidRPr="000F1979">
              <w:rPr>
                <w:sz w:val="22"/>
                <w:szCs w:val="22"/>
              </w:rPr>
              <w:t>Вид средств</w:t>
            </w:r>
          </w:p>
        </w:tc>
        <w:tc>
          <w:tcPr>
            <w:tcW w:w="1067" w:type="pct"/>
            <w:hideMark/>
          </w:tcPr>
          <w:p w14:paraId="671B9089" w14:textId="77777777" w:rsidR="0062306F" w:rsidRPr="000F1979" w:rsidRDefault="0062306F" w:rsidP="000F1979">
            <w:pPr>
              <w:pStyle w:val="GOSTTablenorm"/>
              <w:rPr>
                <w:sz w:val="22"/>
                <w:szCs w:val="22"/>
              </w:rPr>
            </w:pPr>
            <w:r w:rsidRPr="000F1979">
              <w:rPr>
                <w:sz w:val="22"/>
                <w:szCs w:val="22"/>
              </w:rPr>
              <w:t>MSC_FndsSrc</w:t>
            </w:r>
          </w:p>
        </w:tc>
        <w:tc>
          <w:tcPr>
            <w:tcW w:w="363" w:type="pct"/>
            <w:hideMark/>
          </w:tcPr>
          <w:p w14:paraId="2784CB29" w14:textId="77777777" w:rsidR="0062306F" w:rsidRPr="000F1979" w:rsidRDefault="0062306F" w:rsidP="000F1979">
            <w:pPr>
              <w:pStyle w:val="GOSTTablenorm"/>
              <w:jc w:val="center"/>
              <w:rPr>
                <w:sz w:val="22"/>
                <w:szCs w:val="22"/>
                <w:lang w:val="en-US"/>
              </w:rPr>
            </w:pPr>
            <w:r w:rsidRPr="000F1979">
              <w:rPr>
                <w:sz w:val="22"/>
                <w:szCs w:val="22"/>
                <w:lang w:val="en-US"/>
              </w:rPr>
              <w:t>C</w:t>
            </w:r>
          </w:p>
        </w:tc>
        <w:tc>
          <w:tcPr>
            <w:tcW w:w="508" w:type="pct"/>
            <w:hideMark/>
          </w:tcPr>
          <w:p w14:paraId="2C72B33F" w14:textId="77777777" w:rsidR="0062306F" w:rsidRPr="000F1979" w:rsidRDefault="0062306F" w:rsidP="000F1979">
            <w:pPr>
              <w:pStyle w:val="GOSTTablenorm"/>
              <w:rPr>
                <w:sz w:val="22"/>
                <w:szCs w:val="22"/>
              </w:rPr>
            </w:pPr>
            <w:r w:rsidRPr="000F1979">
              <w:rPr>
                <w:sz w:val="22"/>
                <w:szCs w:val="22"/>
              </w:rPr>
              <w:t>tMSC_SrcTypeComplex6</w:t>
            </w:r>
          </w:p>
        </w:tc>
        <w:tc>
          <w:tcPr>
            <w:tcW w:w="508" w:type="pct"/>
            <w:hideMark/>
          </w:tcPr>
          <w:p w14:paraId="47533913"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5EC168CA" w14:textId="77777777" w:rsidR="0062306F" w:rsidRPr="000F1979" w:rsidRDefault="0062306F" w:rsidP="000F1979">
            <w:pPr>
              <w:pStyle w:val="GOSTTablenorm"/>
              <w:rPr>
                <w:sz w:val="22"/>
                <w:szCs w:val="22"/>
              </w:rPr>
            </w:pPr>
            <w:r w:rsidRPr="000F1979">
              <w:rPr>
                <w:sz w:val="22"/>
                <w:szCs w:val="22"/>
              </w:rPr>
              <w:t>Вид средств.</w:t>
            </w:r>
          </w:p>
          <w:p w14:paraId="3CDDF3E3" w14:textId="7DB46EB1"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_Ref524616130 \h  \* MERGEFORMAT </w:instrText>
            </w:r>
            <w:r w:rsidRPr="000F1979">
              <w:rPr>
                <w:b/>
                <w:szCs w:val="22"/>
              </w:rPr>
            </w:r>
            <w:r w:rsidRPr="000F1979">
              <w:rPr>
                <w:b/>
                <w:szCs w:val="22"/>
              </w:rPr>
              <w:fldChar w:fldCharType="separate"/>
            </w:r>
            <w:r w:rsidR="007A3ADF" w:rsidRPr="007A3ADF">
              <w:rPr>
                <w:b/>
                <w:noProof/>
                <w:sz w:val="22"/>
                <w:szCs w:val="22"/>
              </w:rPr>
              <w:t>85</w:t>
            </w:r>
            <w:r w:rsidRPr="000F1979">
              <w:rPr>
                <w:b/>
                <w:szCs w:val="22"/>
              </w:rPr>
              <w:fldChar w:fldCharType="end"/>
            </w:r>
            <w:r w:rsidRPr="000F1979">
              <w:rPr>
                <w:sz w:val="22"/>
                <w:szCs w:val="22"/>
              </w:rPr>
              <w:t>.</w:t>
            </w:r>
          </w:p>
        </w:tc>
      </w:tr>
      <w:tr w:rsidR="0062306F" w:rsidRPr="000F1979" w14:paraId="5FDFFE40" w14:textId="77777777" w:rsidTr="000F1979">
        <w:trPr>
          <w:cnfStyle w:val="000000010000" w:firstRow="0" w:lastRow="0" w:firstColumn="0" w:lastColumn="0" w:oddVBand="0" w:evenVBand="0" w:oddHBand="0" w:evenHBand="1" w:firstRowFirstColumn="0" w:firstRowLastColumn="0" w:lastRowFirstColumn="0" w:lastRowLastColumn="0"/>
          <w:trHeight w:val="283"/>
        </w:trPr>
        <w:tc>
          <w:tcPr>
            <w:tcW w:w="816" w:type="pct"/>
            <w:hideMark/>
          </w:tcPr>
          <w:p w14:paraId="60C71526" w14:textId="77777777" w:rsidR="0062306F" w:rsidRPr="000F1979" w:rsidRDefault="0062306F" w:rsidP="000F1979">
            <w:pPr>
              <w:pStyle w:val="GOSTTablenorm"/>
              <w:rPr>
                <w:sz w:val="22"/>
                <w:szCs w:val="22"/>
              </w:rPr>
            </w:pPr>
            <w:r w:rsidRPr="000F1979">
              <w:rPr>
                <w:sz w:val="22"/>
                <w:szCs w:val="22"/>
              </w:rPr>
              <w:lastRenderedPageBreak/>
              <w:t>КБК плательщика</w:t>
            </w:r>
          </w:p>
        </w:tc>
        <w:tc>
          <w:tcPr>
            <w:tcW w:w="1067" w:type="pct"/>
            <w:hideMark/>
          </w:tcPr>
          <w:p w14:paraId="508339FB" w14:textId="77777777" w:rsidR="0062306F" w:rsidRPr="000F1979" w:rsidRDefault="0062306F" w:rsidP="000F1979">
            <w:pPr>
              <w:pStyle w:val="GOSTTablenorm"/>
              <w:rPr>
                <w:sz w:val="22"/>
                <w:szCs w:val="22"/>
              </w:rPr>
            </w:pPr>
            <w:r w:rsidRPr="000F1979">
              <w:rPr>
                <w:sz w:val="22"/>
                <w:szCs w:val="22"/>
              </w:rPr>
              <w:t>MSC_KBKPyr</w:t>
            </w:r>
          </w:p>
        </w:tc>
        <w:tc>
          <w:tcPr>
            <w:tcW w:w="363" w:type="pct"/>
            <w:hideMark/>
          </w:tcPr>
          <w:p w14:paraId="55543098" w14:textId="77777777" w:rsidR="0062306F" w:rsidRPr="000F1979" w:rsidRDefault="0062306F" w:rsidP="000F1979">
            <w:pPr>
              <w:pStyle w:val="GOSTTablenorm"/>
              <w:jc w:val="center"/>
              <w:rPr>
                <w:sz w:val="22"/>
                <w:szCs w:val="22"/>
                <w:lang w:val="en-US"/>
              </w:rPr>
            </w:pPr>
            <w:r w:rsidRPr="000F1979">
              <w:rPr>
                <w:sz w:val="22"/>
                <w:szCs w:val="22"/>
              </w:rPr>
              <w:t>С</w:t>
            </w:r>
          </w:p>
        </w:tc>
        <w:tc>
          <w:tcPr>
            <w:tcW w:w="508" w:type="pct"/>
            <w:hideMark/>
          </w:tcPr>
          <w:p w14:paraId="19D90BF7" w14:textId="77777777" w:rsidR="0062306F" w:rsidRPr="000F1979" w:rsidRDefault="0062306F" w:rsidP="000F1979">
            <w:pPr>
              <w:pStyle w:val="GOSTTablenorm"/>
              <w:rPr>
                <w:sz w:val="22"/>
                <w:szCs w:val="22"/>
              </w:rPr>
            </w:pPr>
            <w:r w:rsidRPr="000F1979">
              <w:rPr>
                <w:sz w:val="22"/>
                <w:szCs w:val="22"/>
              </w:rPr>
              <w:t>tMSC_KBK10_20_31_32</w:t>
            </w:r>
          </w:p>
        </w:tc>
        <w:tc>
          <w:tcPr>
            <w:tcW w:w="508" w:type="pct"/>
            <w:hideMark/>
          </w:tcPr>
          <w:p w14:paraId="36ACC6EB" w14:textId="77777777" w:rsidR="0062306F" w:rsidRPr="000F1979" w:rsidRDefault="0062306F" w:rsidP="000F1979">
            <w:pPr>
              <w:pStyle w:val="GOSTTablenorm"/>
              <w:jc w:val="center"/>
              <w:rPr>
                <w:sz w:val="22"/>
                <w:szCs w:val="22"/>
              </w:rPr>
            </w:pPr>
            <w:r w:rsidRPr="000F1979">
              <w:rPr>
                <w:sz w:val="22"/>
                <w:szCs w:val="22"/>
              </w:rPr>
              <w:t>Н</w:t>
            </w:r>
          </w:p>
        </w:tc>
        <w:tc>
          <w:tcPr>
            <w:tcW w:w="1738" w:type="pct"/>
            <w:hideMark/>
          </w:tcPr>
          <w:p w14:paraId="1D57E417" w14:textId="77777777" w:rsidR="0062306F" w:rsidRPr="000F1979" w:rsidRDefault="0062306F" w:rsidP="000F1979">
            <w:pPr>
              <w:pStyle w:val="GOSTTablenorm"/>
              <w:rPr>
                <w:sz w:val="22"/>
                <w:szCs w:val="22"/>
              </w:rPr>
            </w:pPr>
            <w:r w:rsidRPr="000F1979">
              <w:rPr>
                <w:sz w:val="22"/>
                <w:szCs w:val="22"/>
              </w:rPr>
              <w:t>КБК плательщика.</w:t>
            </w:r>
          </w:p>
          <w:p w14:paraId="4FD5FB1B" w14:textId="77777777" w:rsidR="0062306F" w:rsidRPr="000F1979" w:rsidRDefault="0062306F" w:rsidP="000F1979">
            <w:pPr>
              <w:pStyle w:val="GOSTTablenorm"/>
              <w:rPr>
                <w:sz w:val="22"/>
                <w:szCs w:val="22"/>
              </w:rPr>
            </w:pPr>
            <w:r w:rsidRPr="000F1979">
              <w:rPr>
                <w:sz w:val="22"/>
                <w:szCs w:val="22"/>
              </w:rPr>
              <w:t>Для средств, поступающих во временное распоряжение учреждений не заполняется.</w:t>
            </w:r>
          </w:p>
          <w:p w14:paraId="5F0F0FDA" w14:textId="59676E0B" w:rsidR="0062306F" w:rsidRPr="000F1979" w:rsidRDefault="0062306F" w:rsidP="000F1979">
            <w:pPr>
              <w:pStyle w:val="GOSTTablenorm"/>
              <w:rPr>
                <w:sz w:val="22"/>
                <w:szCs w:val="22"/>
              </w:rPr>
            </w:pPr>
            <w:r w:rsidRPr="000F1979">
              <w:rPr>
                <w:sz w:val="22"/>
                <w:szCs w:val="22"/>
              </w:rPr>
              <w:t xml:space="preserve">Состав элемента представлен в таблице </w:t>
            </w:r>
            <w:r w:rsidRPr="000F1979">
              <w:rPr>
                <w:b/>
                <w:szCs w:val="22"/>
              </w:rPr>
              <w:fldChar w:fldCharType="begin"/>
            </w:r>
            <w:r w:rsidRPr="000F1979">
              <w:rPr>
                <w:b/>
                <w:sz w:val="22"/>
                <w:szCs w:val="22"/>
              </w:rPr>
              <w:instrText xml:space="preserve"> REF _Ref526862673 \h  \* MERGEFORMAT </w:instrText>
            </w:r>
            <w:r w:rsidRPr="000F1979">
              <w:rPr>
                <w:b/>
                <w:szCs w:val="22"/>
              </w:rPr>
            </w:r>
            <w:r w:rsidRPr="000F1979">
              <w:rPr>
                <w:b/>
                <w:szCs w:val="22"/>
              </w:rPr>
              <w:fldChar w:fldCharType="separate"/>
            </w:r>
            <w:r w:rsidR="007A3ADF" w:rsidRPr="007A3ADF">
              <w:rPr>
                <w:b/>
                <w:noProof/>
                <w:sz w:val="22"/>
                <w:szCs w:val="22"/>
              </w:rPr>
              <w:t>109</w:t>
            </w:r>
            <w:r w:rsidRPr="000F1979">
              <w:rPr>
                <w:b/>
                <w:szCs w:val="22"/>
              </w:rPr>
              <w:fldChar w:fldCharType="end"/>
            </w:r>
            <w:r w:rsidRPr="000F1979">
              <w:rPr>
                <w:sz w:val="22"/>
                <w:szCs w:val="22"/>
              </w:rPr>
              <w:t>.</w:t>
            </w:r>
          </w:p>
        </w:tc>
      </w:tr>
      <w:tr w:rsidR="0062306F" w:rsidRPr="000F1979" w14:paraId="23BBAE0B" w14:textId="77777777" w:rsidTr="000F1979">
        <w:trPr>
          <w:cnfStyle w:val="000000100000" w:firstRow="0" w:lastRow="0" w:firstColumn="0" w:lastColumn="0" w:oddVBand="0" w:evenVBand="0" w:oddHBand="1" w:evenHBand="0" w:firstRowFirstColumn="0" w:firstRowLastColumn="0" w:lastRowFirstColumn="0" w:lastRowLastColumn="0"/>
          <w:trHeight w:val="836"/>
        </w:trPr>
        <w:tc>
          <w:tcPr>
            <w:tcW w:w="816" w:type="pct"/>
            <w:hideMark/>
          </w:tcPr>
          <w:p w14:paraId="2F29D835" w14:textId="77777777" w:rsidR="0062306F" w:rsidRPr="000F1979" w:rsidRDefault="0062306F" w:rsidP="000F1979">
            <w:pPr>
              <w:pStyle w:val="GOSTTablenorm"/>
              <w:rPr>
                <w:sz w:val="22"/>
                <w:szCs w:val="22"/>
              </w:rPr>
            </w:pPr>
            <w:r w:rsidRPr="000F1979">
              <w:rPr>
                <w:sz w:val="22"/>
                <w:szCs w:val="22"/>
              </w:rPr>
              <w:t>Сумма в валюте заявки</w:t>
            </w:r>
          </w:p>
        </w:tc>
        <w:tc>
          <w:tcPr>
            <w:tcW w:w="1067" w:type="pct"/>
            <w:hideMark/>
          </w:tcPr>
          <w:p w14:paraId="735845DD" w14:textId="77777777" w:rsidR="0062306F" w:rsidRPr="000F1979" w:rsidRDefault="0062306F" w:rsidP="000F1979">
            <w:pPr>
              <w:pStyle w:val="GOSTTablenorm"/>
              <w:rPr>
                <w:sz w:val="22"/>
                <w:szCs w:val="22"/>
              </w:rPr>
            </w:pPr>
            <w:r w:rsidRPr="000F1979">
              <w:rPr>
                <w:sz w:val="22"/>
                <w:szCs w:val="22"/>
              </w:rPr>
              <w:t>AmntCrrPrpsl</w:t>
            </w:r>
          </w:p>
        </w:tc>
        <w:tc>
          <w:tcPr>
            <w:tcW w:w="363" w:type="pct"/>
            <w:hideMark/>
          </w:tcPr>
          <w:p w14:paraId="1C7D1C9C" w14:textId="77777777" w:rsidR="0062306F" w:rsidRPr="000F1979" w:rsidRDefault="0062306F" w:rsidP="000F1979">
            <w:pPr>
              <w:pStyle w:val="GOSTTablenorm"/>
              <w:jc w:val="center"/>
              <w:rPr>
                <w:sz w:val="22"/>
                <w:szCs w:val="22"/>
              </w:rPr>
            </w:pPr>
            <w:r w:rsidRPr="000F1979">
              <w:rPr>
                <w:sz w:val="22"/>
                <w:szCs w:val="22"/>
              </w:rPr>
              <w:t>П</w:t>
            </w:r>
          </w:p>
        </w:tc>
        <w:tc>
          <w:tcPr>
            <w:tcW w:w="508" w:type="pct"/>
            <w:hideMark/>
          </w:tcPr>
          <w:p w14:paraId="06BF40C0" w14:textId="77777777" w:rsidR="0062306F" w:rsidRPr="000F1979" w:rsidRDefault="0062306F" w:rsidP="000F1979">
            <w:pPr>
              <w:pStyle w:val="GOSTTablenorm"/>
              <w:rPr>
                <w:sz w:val="22"/>
                <w:szCs w:val="22"/>
              </w:rPr>
            </w:pPr>
            <w:r w:rsidRPr="000F1979">
              <w:rPr>
                <w:sz w:val="22"/>
                <w:szCs w:val="22"/>
              </w:rPr>
              <w:t>N(20.2)</w:t>
            </w:r>
          </w:p>
        </w:tc>
        <w:tc>
          <w:tcPr>
            <w:tcW w:w="508" w:type="pct"/>
            <w:hideMark/>
          </w:tcPr>
          <w:p w14:paraId="7223C270" w14:textId="77777777" w:rsidR="0062306F" w:rsidRPr="000F1979" w:rsidRDefault="0062306F" w:rsidP="000F1979">
            <w:pPr>
              <w:pStyle w:val="GOSTTablenorm"/>
              <w:jc w:val="center"/>
              <w:rPr>
                <w:sz w:val="22"/>
                <w:szCs w:val="22"/>
              </w:rPr>
            </w:pPr>
            <w:r w:rsidRPr="000F1979">
              <w:rPr>
                <w:sz w:val="22"/>
                <w:szCs w:val="22"/>
              </w:rPr>
              <w:t>О</w:t>
            </w:r>
          </w:p>
        </w:tc>
        <w:tc>
          <w:tcPr>
            <w:tcW w:w="1738" w:type="pct"/>
            <w:hideMark/>
          </w:tcPr>
          <w:p w14:paraId="60E747D5" w14:textId="77777777" w:rsidR="0062306F" w:rsidRPr="000F1979" w:rsidRDefault="0062306F" w:rsidP="000F1979">
            <w:pPr>
              <w:pStyle w:val="GOSTTablenorm"/>
              <w:rPr>
                <w:sz w:val="22"/>
                <w:szCs w:val="22"/>
              </w:rPr>
            </w:pPr>
            <w:r w:rsidRPr="000F1979">
              <w:rPr>
                <w:sz w:val="22"/>
                <w:szCs w:val="22"/>
              </w:rPr>
              <w:t>Указывается значение, равное значению из поля «Сумма документа в валюте выплаты».</w:t>
            </w:r>
          </w:p>
        </w:tc>
      </w:tr>
    </w:tbl>
    <w:p w14:paraId="7210928B" w14:textId="77777777" w:rsidR="0062306F" w:rsidRPr="00016346" w:rsidRDefault="0062306F" w:rsidP="0062306F">
      <w:pPr>
        <w:pStyle w:val="32"/>
        <w:numPr>
          <w:ilvl w:val="2"/>
          <w:numId w:val="346"/>
        </w:numPr>
      </w:pPr>
      <w:bookmarkStart w:id="1577" w:name="_Toc18509254"/>
      <w:bookmarkStart w:id="1578" w:name="_Toc89883003"/>
      <w:bookmarkStart w:id="1579" w:name="_Toc98100520"/>
      <w:bookmarkStart w:id="1580" w:name="_Toc105750962"/>
      <w:bookmarkStart w:id="1581" w:name="_Toc115392394"/>
      <w:r w:rsidRPr="00016346">
        <w:t>Описание комплексного типа «tMSC_KBK10_20_31_32»</w:t>
      </w:r>
      <w:bookmarkEnd w:id="1577"/>
      <w:bookmarkEnd w:id="1578"/>
      <w:bookmarkEnd w:id="1579"/>
      <w:bookmarkEnd w:id="1580"/>
      <w:bookmarkEnd w:id="1581"/>
    </w:p>
    <w:p w14:paraId="00D2C155" w14:textId="77777777" w:rsidR="0062306F" w:rsidRPr="00016346" w:rsidRDefault="0062306F" w:rsidP="0062306F">
      <w:pPr>
        <w:pStyle w:val="GOSTNormal"/>
      </w:pPr>
      <w:r w:rsidRPr="00016346">
        <w:t>Описание комплексного типа «tMSC_KBK10_20_31_32» блока «КБК плательщика».</w:t>
      </w:r>
    </w:p>
    <w:p w14:paraId="304F7D79" w14:textId="326C3379" w:rsidR="0062306F" w:rsidRPr="00016346" w:rsidRDefault="0062306F" w:rsidP="0062306F">
      <w:pPr>
        <w:pStyle w:val="GOSTNameTable"/>
        <w:numPr>
          <w:ilvl w:val="0"/>
          <w:numId w:val="76"/>
        </w:numPr>
        <w:tabs>
          <w:tab w:val="clear" w:pos="567"/>
          <w:tab w:val="num" w:pos="993"/>
        </w:tabs>
        <w:spacing w:before="120" w:after="0"/>
        <w:ind w:left="425" w:hanging="357"/>
        <w:rPr>
          <w:noProof/>
        </w:rPr>
      </w:pPr>
      <w:r w:rsidRPr="00016346">
        <w:rPr>
          <w:noProof/>
        </w:rPr>
        <w:fldChar w:fldCharType="begin"/>
      </w:r>
      <w:r w:rsidRPr="00016346">
        <w:rPr>
          <w:noProof/>
        </w:rPr>
        <w:instrText>SEQ Таблица \* ARABIC</w:instrText>
      </w:r>
      <w:r w:rsidRPr="00016346">
        <w:rPr>
          <w:noProof/>
        </w:rPr>
        <w:fldChar w:fldCharType="separate"/>
      </w:r>
      <w:bookmarkStart w:id="1582" w:name="_Ref526862673"/>
      <w:bookmarkStart w:id="1583" w:name="_Toc89883437"/>
      <w:bookmarkStart w:id="1584" w:name="_Toc18509541"/>
      <w:r w:rsidR="007A3ADF">
        <w:rPr>
          <w:noProof/>
        </w:rPr>
        <w:t>109</w:t>
      </w:r>
      <w:bookmarkEnd w:id="1582"/>
      <w:r w:rsidRPr="00016346">
        <w:fldChar w:fldCharType="end"/>
      </w:r>
      <w:r w:rsidRPr="00016346">
        <w:rPr>
          <w:noProof/>
        </w:rPr>
        <w:t xml:space="preserve"> – Описание комплексного типа «tMSC_KBK10_20_31_32»</w:t>
      </w:r>
      <w:bookmarkEnd w:id="1583"/>
      <w:bookmarkEnd w:id="1584"/>
    </w:p>
    <w:tbl>
      <w:tblPr>
        <w:tblStyle w:val="GOSTTable"/>
        <w:tblW w:w="5000" w:type="pct"/>
        <w:tblLayout w:type="fixed"/>
        <w:tblLook w:val="01E0" w:firstRow="1" w:lastRow="1" w:firstColumn="1" w:lastColumn="1" w:noHBand="0" w:noVBand="0"/>
      </w:tblPr>
      <w:tblGrid>
        <w:gridCol w:w="1817"/>
        <w:gridCol w:w="1678"/>
        <w:gridCol w:w="701"/>
        <w:gridCol w:w="1137"/>
        <w:gridCol w:w="894"/>
        <w:gridCol w:w="3401"/>
      </w:tblGrid>
      <w:tr w:rsidR="0062306F" w:rsidRPr="000F1979" w14:paraId="596FC275" w14:textId="77777777" w:rsidTr="000F1979">
        <w:trPr>
          <w:cnfStyle w:val="100000000000" w:firstRow="1" w:lastRow="0" w:firstColumn="0" w:lastColumn="0" w:oddVBand="0" w:evenVBand="0" w:oddHBand="0" w:evenHBand="0" w:firstRowFirstColumn="0" w:firstRowLastColumn="0" w:lastRowFirstColumn="0" w:lastRowLastColumn="0"/>
        </w:trPr>
        <w:tc>
          <w:tcPr>
            <w:tcW w:w="1862" w:type="dxa"/>
            <w:hideMark/>
          </w:tcPr>
          <w:p w14:paraId="748D4925" w14:textId="77777777" w:rsidR="0062306F" w:rsidRPr="000F1979" w:rsidRDefault="0062306F" w:rsidP="000F1979">
            <w:pPr>
              <w:pStyle w:val="ASFKTableHead"/>
              <w:rPr>
                <w:sz w:val="22"/>
                <w:szCs w:val="22"/>
              </w:rPr>
            </w:pPr>
            <w:r w:rsidRPr="000F1979">
              <w:rPr>
                <w:sz w:val="22"/>
                <w:szCs w:val="22"/>
              </w:rPr>
              <w:t>Наименование элемента</w:t>
            </w:r>
          </w:p>
        </w:tc>
        <w:tc>
          <w:tcPr>
            <w:tcW w:w="1720" w:type="dxa"/>
            <w:hideMark/>
          </w:tcPr>
          <w:p w14:paraId="6B3C1300" w14:textId="77777777" w:rsidR="0062306F" w:rsidRPr="000F1979" w:rsidRDefault="0062306F" w:rsidP="000F1979">
            <w:pPr>
              <w:pStyle w:val="ASFKTableHead"/>
              <w:rPr>
                <w:sz w:val="22"/>
                <w:szCs w:val="22"/>
              </w:rPr>
            </w:pPr>
            <w:r w:rsidRPr="000F1979">
              <w:rPr>
                <w:sz w:val="22"/>
                <w:szCs w:val="22"/>
              </w:rPr>
              <w:t>Сокращенное наименование (код) элемента</w:t>
            </w:r>
          </w:p>
        </w:tc>
        <w:tc>
          <w:tcPr>
            <w:tcW w:w="717" w:type="dxa"/>
            <w:hideMark/>
          </w:tcPr>
          <w:p w14:paraId="7AB1E7A6" w14:textId="77777777" w:rsidR="0062306F" w:rsidRPr="000F1979" w:rsidRDefault="0062306F" w:rsidP="000F1979">
            <w:pPr>
              <w:pStyle w:val="ASFKTableHead"/>
              <w:rPr>
                <w:sz w:val="22"/>
                <w:szCs w:val="22"/>
              </w:rPr>
            </w:pPr>
            <w:r w:rsidRPr="000F1979">
              <w:rPr>
                <w:sz w:val="22"/>
                <w:szCs w:val="22"/>
              </w:rPr>
              <w:t>Тип</w:t>
            </w:r>
          </w:p>
        </w:tc>
        <w:tc>
          <w:tcPr>
            <w:tcW w:w="1165" w:type="dxa"/>
            <w:hideMark/>
          </w:tcPr>
          <w:p w14:paraId="1610C6DD" w14:textId="77777777" w:rsidR="0062306F" w:rsidRPr="000F1979" w:rsidRDefault="0062306F" w:rsidP="000F1979">
            <w:pPr>
              <w:pStyle w:val="ASFKTableHead"/>
              <w:rPr>
                <w:sz w:val="22"/>
                <w:szCs w:val="22"/>
              </w:rPr>
            </w:pPr>
            <w:r w:rsidRPr="000F1979">
              <w:rPr>
                <w:sz w:val="22"/>
                <w:szCs w:val="22"/>
              </w:rPr>
              <w:t>Формат элемента</w:t>
            </w:r>
          </w:p>
        </w:tc>
        <w:tc>
          <w:tcPr>
            <w:tcW w:w="915" w:type="dxa"/>
            <w:hideMark/>
          </w:tcPr>
          <w:p w14:paraId="1CA9D3FE" w14:textId="77777777" w:rsidR="0062306F" w:rsidRPr="000F1979" w:rsidRDefault="0062306F" w:rsidP="000F1979">
            <w:pPr>
              <w:pStyle w:val="ASFKTableHead"/>
              <w:rPr>
                <w:sz w:val="22"/>
                <w:szCs w:val="22"/>
              </w:rPr>
            </w:pPr>
            <w:r w:rsidRPr="000F1979">
              <w:rPr>
                <w:sz w:val="22"/>
                <w:szCs w:val="22"/>
              </w:rPr>
              <w:t>Обязательность</w:t>
            </w:r>
          </w:p>
        </w:tc>
        <w:tc>
          <w:tcPr>
            <w:tcW w:w="3488" w:type="dxa"/>
            <w:hideMark/>
          </w:tcPr>
          <w:p w14:paraId="3A368A98" w14:textId="77777777" w:rsidR="0062306F" w:rsidRPr="000F1979" w:rsidRDefault="0062306F" w:rsidP="000F1979">
            <w:pPr>
              <w:pStyle w:val="ASFKTableHead"/>
              <w:rPr>
                <w:sz w:val="22"/>
                <w:szCs w:val="22"/>
              </w:rPr>
            </w:pPr>
            <w:r w:rsidRPr="000F1979">
              <w:rPr>
                <w:sz w:val="22"/>
                <w:szCs w:val="22"/>
              </w:rPr>
              <w:t>Дополнительная информация</w:t>
            </w:r>
          </w:p>
        </w:tc>
      </w:tr>
      <w:tr w:rsidR="0062306F" w:rsidRPr="000F1979" w14:paraId="5838EA79" w14:textId="77777777" w:rsidTr="000F1979">
        <w:trPr>
          <w:cnfStyle w:val="000000100000" w:firstRow="0" w:lastRow="0" w:firstColumn="0" w:lastColumn="0" w:oddVBand="0" w:evenVBand="0" w:oddHBand="1" w:evenHBand="0" w:firstRowFirstColumn="0" w:firstRowLastColumn="0" w:lastRowFirstColumn="0" w:lastRowLastColumn="0"/>
        </w:trPr>
        <w:tc>
          <w:tcPr>
            <w:tcW w:w="1862" w:type="dxa"/>
            <w:hideMark/>
          </w:tcPr>
          <w:p w14:paraId="2F83E928" w14:textId="77777777" w:rsidR="0062306F" w:rsidRPr="000F1979" w:rsidRDefault="0062306F" w:rsidP="000F1979">
            <w:pPr>
              <w:pStyle w:val="GOSTTablenorm"/>
              <w:rPr>
                <w:sz w:val="22"/>
                <w:szCs w:val="22"/>
              </w:rPr>
            </w:pPr>
            <w:r w:rsidRPr="000F1979">
              <w:rPr>
                <w:sz w:val="22"/>
                <w:szCs w:val="22"/>
              </w:rPr>
              <w:t>КБК</w:t>
            </w:r>
          </w:p>
        </w:tc>
        <w:tc>
          <w:tcPr>
            <w:tcW w:w="1720" w:type="dxa"/>
            <w:hideMark/>
          </w:tcPr>
          <w:p w14:paraId="72947786" w14:textId="77777777" w:rsidR="0062306F" w:rsidRPr="000F1979" w:rsidRDefault="0062306F" w:rsidP="000F1979">
            <w:pPr>
              <w:pStyle w:val="GOSTTablenorm"/>
              <w:rPr>
                <w:sz w:val="22"/>
                <w:szCs w:val="22"/>
                <w:lang w:val="en-US"/>
              </w:rPr>
            </w:pPr>
            <w:r w:rsidRPr="000F1979">
              <w:rPr>
                <w:sz w:val="22"/>
                <w:szCs w:val="22"/>
                <w:lang w:val="en-US"/>
              </w:rPr>
              <w:t>KBK</w:t>
            </w:r>
          </w:p>
        </w:tc>
        <w:tc>
          <w:tcPr>
            <w:tcW w:w="717" w:type="dxa"/>
            <w:hideMark/>
          </w:tcPr>
          <w:p w14:paraId="44BA4145" w14:textId="77777777" w:rsidR="0062306F" w:rsidRPr="000F1979" w:rsidRDefault="0062306F" w:rsidP="000F1979">
            <w:pPr>
              <w:pStyle w:val="GOSTTablenorm"/>
              <w:jc w:val="center"/>
              <w:rPr>
                <w:sz w:val="22"/>
                <w:szCs w:val="22"/>
                <w:lang w:val="en-US"/>
              </w:rPr>
            </w:pPr>
            <w:r w:rsidRPr="000F1979">
              <w:rPr>
                <w:sz w:val="22"/>
                <w:szCs w:val="22"/>
              </w:rPr>
              <w:t>П</w:t>
            </w:r>
          </w:p>
        </w:tc>
        <w:tc>
          <w:tcPr>
            <w:tcW w:w="1165" w:type="dxa"/>
            <w:hideMark/>
          </w:tcPr>
          <w:p w14:paraId="3866DBFE" w14:textId="77777777" w:rsidR="0062306F" w:rsidRPr="000F1979" w:rsidRDefault="0062306F" w:rsidP="000F1979">
            <w:pPr>
              <w:pStyle w:val="GOSTTablenorm"/>
              <w:rPr>
                <w:sz w:val="22"/>
                <w:szCs w:val="22"/>
              </w:rPr>
            </w:pPr>
            <w:r w:rsidRPr="000F1979">
              <w:rPr>
                <w:sz w:val="22"/>
                <w:szCs w:val="22"/>
              </w:rPr>
              <w:t>Т(</w:t>
            </w:r>
            <w:r w:rsidRPr="000F1979">
              <w:rPr>
                <w:sz w:val="22"/>
                <w:szCs w:val="22"/>
                <w:lang w:val="en-US"/>
              </w:rPr>
              <w:t>20</w:t>
            </w:r>
            <w:r w:rsidRPr="000F1979">
              <w:rPr>
                <w:sz w:val="22"/>
                <w:szCs w:val="22"/>
              </w:rPr>
              <w:t>)</w:t>
            </w:r>
          </w:p>
        </w:tc>
        <w:tc>
          <w:tcPr>
            <w:tcW w:w="915" w:type="dxa"/>
            <w:hideMark/>
          </w:tcPr>
          <w:p w14:paraId="5D1276A3" w14:textId="77777777" w:rsidR="0062306F" w:rsidRPr="000F1979" w:rsidRDefault="0062306F" w:rsidP="000F1979">
            <w:pPr>
              <w:pStyle w:val="GOSTTablenorm"/>
              <w:jc w:val="center"/>
              <w:rPr>
                <w:sz w:val="22"/>
                <w:szCs w:val="22"/>
              </w:rPr>
            </w:pPr>
            <w:r w:rsidRPr="000F1979">
              <w:rPr>
                <w:sz w:val="22"/>
                <w:szCs w:val="22"/>
              </w:rPr>
              <w:t>Н</w:t>
            </w:r>
          </w:p>
        </w:tc>
        <w:tc>
          <w:tcPr>
            <w:tcW w:w="3488" w:type="dxa"/>
            <w:hideMark/>
          </w:tcPr>
          <w:p w14:paraId="285E437A" w14:textId="77777777" w:rsidR="0062306F" w:rsidRPr="000F1979" w:rsidRDefault="0062306F" w:rsidP="000F1979">
            <w:pPr>
              <w:pStyle w:val="GOSTTablenorm"/>
              <w:rPr>
                <w:sz w:val="22"/>
                <w:szCs w:val="22"/>
              </w:rPr>
            </w:pPr>
            <w:r w:rsidRPr="000F1979">
              <w:rPr>
                <w:sz w:val="22"/>
                <w:szCs w:val="22"/>
              </w:rPr>
              <w:t>Указывается КБК в соответствии с действующими Указаниями по БК.</w:t>
            </w:r>
          </w:p>
          <w:p w14:paraId="434F6740" w14:textId="77777777" w:rsidR="0062306F" w:rsidRPr="000F1979" w:rsidRDefault="0062306F" w:rsidP="000F1979">
            <w:pPr>
              <w:pStyle w:val="GOSTTablenorm"/>
              <w:rPr>
                <w:sz w:val="22"/>
                <w:szCs w:val="22"/>
              </w:rPr>
            </w:pPr>
            <w:r w:rsidRPr="000F1979">
              <w:rPr>
                <w:sz w:val="22"/>
                <w:szCs w:val="22"/>
              </w:rPr>
              <w:t>Для средств, поступающих во временное распоряжение учреждений, коды не указываются.</w:t>
            </w:r>
          </w:p>
        </w:tc>
      </w:tr>
      <w:tr w:rsidR="0062306F" w:rsidRPr="000F1979" w14:paraId="40D2F4F3" w14:textId="77777777" w:rsidTr="000F1979">
        <w:trPr>
          <w:cnfStyle w:val="000000010000" w:firstRow="0" w:lastRow="0" w:firstColumn="0" w:lastColumn="0" w:oddVBand="0" w:evenVBand="0" w:oddHBand="0" w:evenHBand="1" w:firstRowFirstColumn="0" w:firstRowLastColumn="0" w:lastRowFirstColumn="0" w:lastRowLastColumn="0"/>
        </w:trPr>
        <w:tc>
          <w:tcPr>
            <w:tcW w:w="1862" w:type="dxa"/>
            <w:hideMark/>
          </w:tcPr>
          <w:p w14:paraId="1A881733" w14:textId="77777777" w:rsidR="0062306F" w:rsidRPr="000F1979" w:rsidRDefault="0062306F" w:rsidP="000F1979">
            <w:pPr>
              <w:pStyle w:val="GOSTTablenorm"/>
              <w:rPr>
                <w:sz w:val="22"/>
                <w:szCs w:val="22"/>
              </w:rPr>
            </w:pPr>
            <w:r w:rsidRPr="000F1979">
              <w:rPr>
                <w:sz w:val="22"/>
                <w:szCs w:val="22"/>
              </w:rPr>
              <w:t>Код цели</w:t>
            </w:r>
          </w:p>
        </w:tc>
        <w:tc>
          <w:tcPr>
            <w:tcW w:w="1720" w:type="dxa"/>
            <w:hideMark/>
          </w:tcPr>
          <w:p w14:paraId="71EEC0F0" w14:textId="77777777" w:rsidR="0062306F" w:rsidRPr="000F1979" w:rsidRDefault="0062306F" w:rsidP="000F1979">
            <w:pPr>
              <w:pStyle w:val="GOSTTablenorm"/>
              <w:rPr>
                <w:sz w:val="22"/>
                <w:szCs w:val="22"/>
                <w:lang w:val="en-US"/>
              </w:rPr>
            </w:pPr>
            <w:r w:rsidRPr="000F1979">
              <w:rPr>
                <w:sz w:val="22"/>
                <w:szCs w:val="22"/>
                <w:lang w:val="en-US"/>
              </w:rPr>
              <w:t>TrgtCd</w:t>
            </w:r>
          </w:p>
        </w:tc>
        <w:tc>
          <w:tcPr>
            <w:tcW w:w="717" w:type="dxa"/>
            <w:hideMark/>
          </w:tcPr>
          <w:p w14:paraId="6F6CA6FA" w14:textId="77777777" w:rsidR="0062306F" w:rsidRPr="000F1979" w:rsidRDefault="0062306F" w:rsidP="000F1979">
            <w:pPr>
              <w:pStyle w:val="GOSTTablenorm"/>
              <w:jc w:val="center"/>
              <w:rPr>
                <w:sz w:val="22"/>
                <w:szCs w:val="22"/>
              </w:rPr>
            </w:pPr>
            <w:r w:rsidRPr="000F1979">
              <w:rPr>
                <w:sz w:val="22"/>
                <w:szCs w:val="22"/>
              </w:rPr>
              <w:t>П</w:t>
            </w:r>
          </w:p>
        </w:tc>
        <w:tc>
          <w:tcPr>
            <w:tcW w:w="1165" w:type="dxa"/>
            <w:hideMark/>
          </w:tcPr>
          <w:p w14:paraId="364EC553" w14:textId="77777777" w:rsidR="0062306F" w:rsidRPr="000F1979" w:rsidRDefault="0062306F" w:rsidP="000F1979">
            <w:pPr>
              <w:pStyle w:val="GOSTTablenorm"/>
              <w:rPr>
                <w:sz w:val="22"/>
                <w:szCs w:val="22"/>
              </w:rPr>
            </w:pPr>
            <w:r w:rsidRPr="000F1979">
              <w:rPr>
                <w:sz w:val="22"/>
                <w:szCs w:val="22"/>
              </w:rPr>
              <w:t>Т(1-</w:t>
            </w:r>
            <w:r w:rsidRPr="000F1979">
              <w:rPr>
                <w:sz w:val="22"/>
                <w:szCs w:val="22"/>
                <w:lang w:val="en-US"/>
              </w:rPr>
              <w:t>2</w:t>
            </w:r>
            <w:r w:rsidRPr="000F1979">
              <w:rPr>
                <w:sz w:val="22"/>
                <w:szCs w:val="22"/>
              </w:rPr>
              <w:t>5)</w:t>
            </w:r>
          </w:p>
        </w:tc>
        <w:tc>
          <w:tcPr>
            <w:tcW w:w="915" w:type="dxa"/>
            <w:hideMark/>
          </w:tcPr>
          <w:p w14:paraId="06F4C86A" w14:textId="77777777" w:rsidR="0062306F" w:rsidRPr="000F1979" w:rsidRDefault="0062306F" w:rsidP="000F1979">
            <w:pPr>
              <w:pStyle w:val="GOSTTablenorm"/>
              <w:jc w:val="center"/>
              <w:rPr>
                <w:sz w:val="22"/>
                <w:szCs w:val="22"/>
              </w:rPr>
            </w:pPr>
            <w:r w:rsidRPr="000F1979">
              <w:rPr>
                <w:sz w:val="22"/>
                <w:szCs w:val="22"/>
              </w:rPr>
              <w:t>Н</w:t>
            </w:r>
          </w:p>
        </w:tc>
        <w:tc>
          <w:tcPr>
            <w:tcW w:w="3488" w:type="dxa"/>
            <w:hideMark/>
          </w:tcPr>
          <w:p w14:paraId="77B93404" w14:textId="77777777" w:rsidR="0062306F" w:rsidRPr="000F1979" w:rsidRDefault="0062306F" w:rsidP="000F1979">
            <w:pPr>
              <w:pStyle w:val="GOSTTablenorm"/>
              <w:rPr>
                <w:sz w:val="22"/>
                <w:szCs w:val="22"/>
              </w:rPr>
            </w:pPr>
            <w:r w:rsidRPr="000F1979">
              <w:rPr>
                <w:sz w:val="22"/>
                <w:szCs w:val="22"/>
              </w:rPr>
              <w:t>Указывается код цели (аналитический код).</w:t>
            </w:r>
          </w:p>
          <w:p w14:paraId="170D6F6C" w14:textId="77777777" w:rsidR="0062306F" w:rsidRPr="000F1979" w:rsidRDefault="0062306F" w:rsidP="000F1979">
            <w:pPr>
              <w:pStyle w:val="GOSTTablenorm"/>
              <w:rPr>
                <w:sz w:val="22"/>
                <w:szCs w:val="22"/>
              </w:rPr>
            </w:pPr>
            <w:r w:rsidRPr="000F1979">
              <w:rPr>
                <w:sz w:val="22"/>
                <w:szCs w:val="22"/>
              </w:rPr>
              <w:t>По расходам бюджетов, источником финансового обеспечения которых являются субсидии, субвенции, иные целевые межбюджетные трансферты из ФБ, поле заполняется в соответствии с перечнем кодов целей, присвоенных ФК.</w:t>
            </w:r>
          </w:p>
          <w:p w14:paraId="79784059" w14:textId="77777777" w:rsidR="0062306F" w:rsidRPr="000F1979" w:rsidRDefault="0062306F" w:rsidP="000F1979">
            <w:pPr>
              <w:pStyle w:val="GOSTTablenorm"/>
              <w:rPr>
                <w:sz w:val="22"/>
                <w:szCs w:val="22"/>
              </w:rPr>
            </w:pPr>
            <w:r w:rsidRPr="000F1979">
              <w:rPr>
                <w:sz w:val="22"/>
                <w:szCs w:val="22"/>
              </w:rPr>
              <w:t>Поле обязательно для заполнения при оформлении ЗКР по л/с с кодом «21», «31», «41».</w:t>
            </w:r>
          </w:p>
          <w:p w14:paraId="1549866D" w14:textId="77777777" w:rsidR="0062306F" w:rsidRPr="000F1979" w:rsidRDefault="0062306F" w:rsidP="000F1979">
            <w:pPr>
              <w:pStyle w:val="GOSTTablenorm"/>
              <w:rPr>
                <w:sz w:val="22"/>
                <w:szCs w:val="22"/>
              </w:rPr>
            </w:pPr>
            <w:r w:rsidRPr="000F1979">
              <w:rPr>
                <w:sz w:val="22"/>
                <w:szCs w:val="22"/>
              </w:rPr>
              <w:t xml:space="preserve">В случае представления ЗКР по л/с с кодом «21» / «31»/ «41» без </w:t>
            </w:r>
            <w:r w:rsidRPr="000F1979">
              <w:rPr>
                <w:sz w:val="22"/>
                <w:szCs w:val="22"/>
              </w:rPr>
              <w:lastRenderedPageBreak/>
              <w:t>указания кода субсидии, в поле указывается прочерк («-»).</w:t>
            </w:r>
          </w:p>
          <w:p w14:paraId="40B6D33F" w14:textId="77777777" w:rsidR="0062306F" w:rsidRPr="000F1979" w:rsidRDefault="0062306F" w:rsidP="000F1979">
            <w:pPr>
              <w:rPr>
                <w:sz w:val="22"/>
                <w:szCs w:val="22"/>
              </w:rPr>
            </w:pPr>
            <w:r w:rsidRPr="000F1979">
              <w:rPr>
                <w:sz w:val="22"/>
                <w:szCs w:val="22"/>
              </w:rPr>
              <w:t>При оформлении Заявки на кассовый расход (сокращенной) по л/с федерального бюджета с кодом «05» указывается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w:t>
            </w:r>
          </w:p>
        </w:tc>
      </w:tr>
      <w:tr w:rsidR="0062306F" w:rsidRPr="000F1979" w14:paraId="69BAD1BC" w14:textId="77777777" w:rsidTr="000F1979">
        <w:trPr>
          <w:cnfStyle w:val="000000100000" w:firstRow="0" w:lastRow="0" w:firstColumn="0" w:lastColumn="0" w:oddVBand="0" w:evenVBand="0" w:oddHBand="1" w:evenHBand="0" w:firstRowFirstColumn="0" w:firstRowLastColumn="0" w:lastRowFirstColumn="0" w:lastRowLastColumn="0"/>
        </w:trPr>
        <w:tc>
          <w:tcPr>
            <w:tcW w:w="1862" w:type="dxa"/>
            <w:hideMark/>
          </w:tcPr>
          <w:p w14:paraId="780BD8AE" w14:textId="77777777" w:rsidR="0062306F" w:rsidRPr="000F1979" w:rsidRDefault="0062306F" w:rsidP="000F1979">
            <w:pPr>
              <w:pStyle w:val="GOSTTablenorm"/>
              <w:rPr>
                <w:sz w:val="22"/>
                <w:szCs w:val="22"/>
              </w:rPr>
            </w:pPr>
            <w:r w:rsidRPr="000F1979">
              <w:rPr>
                <w:sz w:val="22"/>
                <w:szCs w:val="22"/>
              </w:rPr>
              <w:lastRenderedPageBreak/>
              <w:t>Тип КБК</w:t>
            </w:r>
          </w:p>
        </w:tc>
        <w:tc>
          <w:tcPr>
            <w:tcW w:w="1720" w:type="dxa"/>
            <w:hideMark/>
          </w:tcPr>
          <w:p w14:paraId="79847335" w14:textId="77777777" w:rsidR="0062306F" w:rsidRPr="000F1979" w:rsidRDefault="0062306F" w:rsidP="000F1979">
            <w:pPr>
              <w:pStyle w:val="GOSTTablenorm"/>
              <w:rPr>
                <w:sz w:val="22"/>
                <w:szCs w:val="22"/>
                <w:lang w:val="en-US"/>
              </w:rPr>
            </w:pPr>
            <w:r w:rsidRPr="000F1979">
              <w:rPr>
                <w:sz w:val="22"/>
                <w:szCs w:val="22"/>
                <w:lang w:val="en-US"/>
              </w:rPr>
              <w:t>BKTp</w:t>
            </w:r>
          </w:p>
        </w:tc>
        <w:tc>
          <w:tcPr>
            <w:tcW w:w="717" w:type="dxa"/>
            <w:hideMark/>
          </w:tcPr>
          <w:p w14:paraId="6944BCF3" w14:textId="77777777" w:rsidR="0062306F" w:rsidRPr="000F1979" w:rsidRDefault="0062306F" w:rsidP="000F1979">
            <w:pPr>
              <w:pStyle w:val="GOSTTablenorm"/>
              <w:jc w:val="center"/>
              <w:rPr>
                <w:sz w:val="22"/>
                <w:szCs w:val="22"/>
              </w:rPr>
            </w:pPr>
            <w:r w:rsidRPr="000F1979">
              <w:rPr>
                <w:sz w:val="22"/>
                <w:szCs w:val="22"/>
                <w:lang w:val="en-US"/>
              </w:rPr>
              <w:t>C</w:t>
            </w:r>
          </w:p>
        </w:tc>
        <w:tc>
          <w:tcPr>
            <w:tcW w:w="1165" w:type="dxa"/>
            <w:hideMark/>
          </w:tcPr>
          <w:p w14:paraId="0D11AA7F" w14:textId="77777777" w:rsidR="0062306F" w:rsidRPr="000F1979" w:rsidRDefault="0062306F" w:rsidP="000F1979">
            <w:pPr>
              <w:pStyle w:val="GOSTTablenorm"/>
              <w:rPr>
                <w:sz w:val="22"/>
                <w:szCs w:val="22"/>
              </w:rPr>
            </w:pPr>
            <w:r w:rsidRPr="000F1979">
              <w:rPr>
                <w:sz w:val="22"/>
                <w:szCs w:val="22"/>
              </w:rPr>
              <w:t>tMSC_BKTp10_20_31_32Complex</w:t>
            </w:r>
          </w:p>
        </w:tc>
        <w:tc>
          <w:tcPr>
            <w:tcW w:w="915" w:type="dxa"/>
            <w:hideMark/>
          </w:tcPr>
          <w:p w14:paraId="79C6730B" w14:textId="77777777" w:rsidR="0062306F" w:rsidRPr="000F1979" w:rsidRDefault="0062306F" w:rsidP="000F1979">
            <w:pPr>
              <w:pStyle w:val="GOSTTablenorm"/>
              <w:jc w:val="center"/>
              <w:rPr>
                <w:sz w:val="22"/>
                <w:szCs w:val="22"/>
              </w:rPr>
            </w:pPr>
            <w:r w:rsidRPr="000F1979">
              <w:rPr>
                <w:sz w:val="22"/>
                <w:szCs w:val="22"/>
              </w:rPr>
              <w:t>Н</w:t>
            </w:r>
          </w:p>
        </w:tc>
        <w:tc>
          <w:tcPr>
            <w:tcW w:w="3488" w:type="dxa"/>
            <w:hideMark/>
          </w:tcPr>
          <w:p w14:paraId="4D3873F1" w14:textId="77777777" w:rsidR="0062306F" w:rsidRPr="000F1979" w:rsidRDefault="0062306F" w:rsidP="000F1979">
            <w:pPr>
              <w:pStyle w:val="GOSTTablenorm"/>
              <w:rPr>
                <w:sz w:val="22"/>
                <w:szCs w:val="22"/>
              </w:rPr>
            </w:pPr>
            <w:r w:rsidRPr="000F1979">
              <w:rPr>
                <w:sz w:val="22"/>
                <w:szCs w:val="22"/>
              </w:rPr>
              <w:t>Тип КБК.</w:t>
            </w:r>
          </w:p>
          <w:p w14:paraId="09C4C3A3" w14:textId="77777777" w:rsidR="0062306F" w:rsidRPr="000F1979" w:rsidRDefault="0062306F" w:rsidP="000F1979">
            <w:pPr>
              <w:pStyle w:val="GOSTTablenorm"/>
              <w:rPr>
                <w:sz w:val="22"/>
                <w:szCs w:val="22"/>
              </w:rPr>
            </w:pPr>
            <w:r w:rsidRPr="000F1979">
              <w:rPr>
                <w:sz w:val="22"/>
                <w:szCs w:val="22"/>
              </w:rPr>
              <w:t>Для средств, поступающих во временное распоряжение учреждений, типы КБК не указываются.</w:t>
            </w:r>
          </w:p>
          <w:p w14:paraId="5C920AF2" w14:textId="31E241CC" w:rsidR="0062306F" w:rsidRPr="000F1979" w:rsidRDefault="0062306F" w:rsidP="000F1979">
            <w:pPr>
              <w:pStyle w:val="GOSTTablenorm"/>
              <w:rPr>
                <w:sz w:val="22"/>
                <w:szCs w:val="22"/>
              </w:rPr>
            </w:pPr>
            <w:r w:rsidRPr="000F1979">
              <w:rPr>
                <w:sz w:val="22"/>
                <w:szCs w:val="22"/>
              </w:rPr>
              <w:t>Состав элемента представлен в таблице </w:t>
            </w:r>
            <w:r w:rsidRPr="000F1979">
              <w:rPr>
                <w:b/>
                <w:noProof/>
                <w:szCs w:val="22"/>
              </w:rPr>
              <w:fldChar w:fldCharType="begin"/>
            </w:r>
            <w:r w:rsidRPr="000F1979">
              <w:rPr>
                <w:b/>
                <w:sz w:val="22"/>
                <w:szCs w:val="22"/>
              </w:rPr>
              <w:instrText xml:space="preserve"> REF _Ref503531472 \h </w:instrText>
            </w:r>
            <w:r w:rsidRPr="000F1979">
              <w:rPr>
                <w:b/>
                <w:noProof/>
                <w:sz w:val="22"/>
                <w:szCs w:val="22"/>
              </w:rPr>
              <w:instrText xml:space="preserve"> \* MERGEFORMAT </w:instrText>
            </w:r>
            <w:r w:rsidRPr="000F1979">
              <w:rPr>
                <w:b/>
                <w:noProof/>
                <w:szCs w:val="22"/>
              </w:rPr>
            </w:r>
            <w:r w:rsidRPr="000F1979">
              <w:rPr>
                <w:b/>
                <w:noProof/>
                <w:szCs w:val="22"/>
              </w:rPr>
              <w:fldChar w:fldCharType="separate"/>
            </w:r>
            <w:r w:rsidR="007A3ADF" w:rsidRPr="007A3ADF">
              <w:rPr>
                <w:b/>
                <w:noProof/>
                <w:sz w:val="22"/>
                <w:szCs w:val="22"/>
              </w:rPr>
              <w:t>87</w:t>
            </w:r>
            <w:r w:rsidRPr="000F1979">
              <w:rPr>
                <w:b/>
                <w:noProof/>
                <w:szCs w:val="22"/>
              </w:rPr>
              <w:fldChar w:fldCharType="end"/>
            </w:r>
            <w:r w:rsidRPr="000F1979">
              <w:rPr>
                <w:sz w:val="22"/>
                <w:szCs w:val="22"/>
              </w:rPr>
              <w:t>.</w:t>
            </w:r>
          </w:p>
        </w:tc>
      </w:tr>
    </w:tbl>
    <w:p w14:paraId="3F0D01BF" w14:textId="77777777" w:rsidR="0062306F" w:rsidRPr="00016346" w:rsidRDefault="0062306F" w:rsidP="0062306F">
      <w:pPr>
        <w:pStyle w:val="32"/>
        <w:numPr>
          <w:ilvl w:val="2"/>
          <w:numId w:val="346"/>
        </w:numPr>
      </w:pPr>
      <w:bookmarkStart w:id="1585" w:name="_Toc89883004"/>
      <w:bookmarkStart w:id="1586" w:name="_Toc84802264"/>
      <w:bookmarkStart w:id="1587" w:name="_Toc98100521"/>
      <w:bookmarkStart w:id="1588" w:name="_Toc105750963"/>
      <w:bookmarkStart w:id="1589" w:name="_Toc115392395"/>
      <w:r w:rsidRPr="00016346">
        <w:t>Описание комплексного типа «tSGN»</w:t>
      </w:r>
      <w:bookmarkEnd w:id="1585"/>
      <w:bookmarkEnd w:id="1586"/>
      <w:bookmarkEnd w:id="1587"/>
      <w:bookmarkEnd w:id="1588"/>
      <w:bookmarkEnd w:id="1589"/>
    </w:p>
    <w:p w14:paraId="7108DE2A" w14:textId="77777777" w:rsidR="0062306F" w:rsidRPr="00016346" w:rsidRDefault="0062306F" w:rsidP="0062306F">
      <w:pPr>
        <w:pStyle w:val="GOSTNormal"/>
      </w:pPr>
      <w:r w:rsidRPr="00016346">
        <w:t>Описание комплексного типа «tSGN» блока «</w:t>
      </w:r>
      <w:r w:rsidRPr="00016346">
        <w:rPr>
          <w:color w:val="000000"/>
          <w:szCs w:val="22"/>
        </w:rPr>
        <w:t>Данные о подписях</w:t>
      </w:r>
      <w:r w:rsidRPr="00016346">
        <w:t>».</w:t>
      </w:r>
    </w:p>
    <w:bookmarkStart w:id="1590" w:name="_Ref68855774"/>
    <w:p w14:paraId="7C3FF308" w14:textId="22A55228" w:rsidR="0062306F" w:rsidRPr="00016346" w:rsidRDefault="0062306F" w:rsidP="0062306F">
      <w:pPr>
        <w:pStyle w:val="OTRNameTable0"/>
        <w:keepNext w:val="0"/>
        <w:numPr>
          <w:ilvl w:val="0"/>
          <w:numId w:val="404"/>
        </w:numPr>
        <w:tabs>
          <w:tab w:val="left" w:pos="708"/>
        </w:tabs>
        <w:ind w:left="425" w:hanging="357"/>
      </w:pPr>
      <w:r w:rsidRPr="00016346">
        <w:fldChar w:fldCharType="begin"/>
      </w:r>
      <w:r w:rsidRPr="00016346">
        <w:instrText>SEQ Таблица \* ARABIC</w:instrText>
      </w:r>
      <w:r w:rsidRPr="00016346">
        <w:fldChar w:fldCharType="separate"/>
      </w:r>
      <w:bookmarkStart w:id="1591" w:name="_Ref68855787"/>
      <w:r w:rsidR="007A3ADF">
        <w:rPr>
          <w:noProof/>
        </w:rPr>
        <w:t>110</w:t>
      </w:r>
      <w:bookmarkEnd w:id="1591"/>
      <w:r w:rsidRPr="00016346">
        <w:fldChar w:fldCharType="end"/>
      </w:r>
      <w:r w:rsidRPr="00016346">
        <w:t xml:space="preserve"> – Описание комплексного типа «tSGN»</w:t>
      </w:r>
      <w:bookmarkEnd w:id="1590"/>
    </w:p>
    <w:tbl>
      <w:tblPr>
        <w:tblStyle w:val="GOSTTable"/>
        <w:tblW w:w="5000" w:type="pct"/>
        <w:tblLayout w:type="fixed"/>
        <w:tblLook w:val="01E0" w:firstRow="1" w:lastRow="1" w:firstColumn="1" w:lastColumn="1" w:noHBand="0" w:noVBand="0"/>
      </w:tblPr>
      <w:tblGrid>
        <w:gridCol w:w="1669"/>
        <w:gridCol w:w="1807"/>
        <w:gridCol w:w="696"/>
        <w:gridCol w:w="1253"/>
        <w:gridCol w:w="835"/>
        <w:gridCol w:w="3368"/>
      </w:tblGrid>
      <w:tr w:rsidR="0062306F" w:rsidRPr="000F1979" w14:paraId="5861D860" w14:textId="77777777" w:rsidTr="000F1979">
        <w:trPr>
          <w:cnfStyle w:val="100000000000" w:firstRow="1" w:lastRow="0" w:firstColumn="0" w:lastColumn="0" w:oddVBand="0" w:evenVBand="0" w:oddHBand="0" w:evenHBand="0" w:firstRowFirstColumn="0" w:firstRowLastColumn="0" w:lastRowFirstColumn="0" w:lastRowLastColumn="0"/>
        </w:trPr>
        <w:tc>
          <w:tcPr>
            <w:tcW w:w="1701" w:type="dxa"/>
            <w:hideMark/>
          </w:tcPr>
          <w:p w14:paraId="3C5B6AD3"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Наименование элемента</w:t>
            </w:r>
          </w:p>
        </w:tc>
        <w:tc>
          <w:tcPr>
            <w:tcW w:w="1842" w:type="dxa"/>
            <w:hideMark/>
          </w:tcPr>
          <w:p w14:paraId="1A1DF04E"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Сокращенное наименование (код) элемента</w:t>
            </w:r>
          </w:p>
        </w:tc>
        <w:tc>
          <w:tcPr>
            <w:tcW w:w="709" w:type="dxa"/>
            <w:hideMark/>
          </w:tcPr>
          <w:p w14:paraId="0998970A"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Тип</w:t>
            </w:r>
          </w:p>
        </w:tc>
        <w:tc>
          <w:tcPr>
            <w:tcW w:w="1277" w:type="dxa"/>
            <w:hideMark/>
          </w:tcPr>
          <w:p w14:paraId="3DE6FEAC"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Формат элемента</w:t>
            </w:r>
          </w:p>
        </w:tc>
        <w:tc>
          <w:tcPr>
            <w:tcW w:w="850" w:type="dxa"/>
            <w:hideMark/>
          </w:tcPr>
          <w:p w14:paraId="61C4F47C"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Обязательность</w:t>
            </w:r>
          </w:p>
        </w:tc>
        <w:tc>
          <w:tcPr>
            <w:tcW w:w="3435" w:type="dxa"/>
            <w:hideMark/>
          </w:tcPr>
          <w:p w14:paraId="5BE41761" w14:textId="77777777" w:rsidR="0062306F" w:rsidRPr="000F1979" w:rsidRDefault="0062306F" w:rsidP="000F1979">
            <w:pPr>
              <w:pStyle w:val="OTRTableHead"/>
              <w:keepNext w:val="0"/>
              <w:widowControl w:val="0"/>
              <w:ind w:left="142" w:right="57" w:hanging="28"/>
              <w:rPr>
                <w:sz w:val="22"/>
                <w:szCs w:val="22"/>
              </w:rPr>
            </w:pPr>
            <w:r w:rsidRPr="000F1979">
              <w:rPr>
                <w:sz w:val="22"/>
                <w:szCs w:val="22"/>
              </w:rPr>
              <w:t>Дополнительная информация</w:t>
            </w:r>
          </w:p>
        </w:tc>
      </w:tr>
      <w:tr w:rsidR="0062306F" w:rsidRPr="000F1979" w14:paraId="6C1B090E" w14:textId="77777777" w:rsidTr="000F1979">
        <w:trPr>
          <w:cnfStyle w:val="000000100000" w:firstRow="0" w:lastRow="0" w:firstColumn="0" w:lastColumn="0" w:oddVBand="0" w:evenVBand="0" w:oddHBand="1" w:evenHBand="0" w:firstRowFirstColumn="0" w:firstRowLastColumn="0" w:lastRowFirstColumn="0" w:lastRowLastColumn="0"/>
        </w:trPr>
        <w:tc>
          <w:tcPr>
            <w:tcW w:w="1701" w:type="dxa"/>
            <w:hideMark/>
          </w:tcPr>
          <w:p w14:paraId="3CB6C98B" w14:textId="77777777" w:rsidR="0062306F" w:rsidRPr="000F1979" w:rsidRDefault="0062306F" w:rsidP="000F1979">
            <w:pPr>
              <w:pStyle w:val="GOSTTablenorm"/>
              <w:ind w:left="142"/>
              <w:rPr>
                <w:sz w:val="22"/>
                <w:szCs w:val="22"/>
              </w:rPr>
            </w:pPr>
            <w:r w:rsidRPr="000F1979">
              <w:rPr>
                <w:color w:val="000000"/>
                <w:sz w:val="22"/>
                <w:szCs w:val="22"/>
              </w:rPr>
              <w:t>Должность руководителя</w:t>
            </w:r>
          </w:p>
        </w:tc>
        <w:tc>
          <w:tcPr>
            <w:tcW w:w="1842" w:type="dxa"/>
            <w:hideMark/>
          </w:tcPr>
          <w:p w14:paraId="4B5EBE33" w14:textId="77777777" w:rsidR="0062306F" w:rsidRPr="000F1979" w:rsidRDefault="0062306F" w:rsidP="000F1979">
            <w:pPr>
              <w:pStyle w:val="GOSTTablenorm"/>
              <w:ind w:left="142"/>
              <w:rPr>
                <w:sz w:val="22"/>
                <w:szCs w:val="22"/>
                <w:lang w:val="en-US"/>
              </w:rPr>
            </w:pPr>
            <w:r w:rsidRPr="000F1979">
              <w:rPr>
                <w:color w:val="000000"/>
                <w:sz w:val="22"/>
                <w:szCs w:val="22"/>
              </w:rPr>
              <w:t>Pst_</w:t>
            </w:r>
            <w:r w:rsidRPr="000F1979">
              <w:rPr>
                <w:color w:val="000000"/>
                <w:sz w:val="22"/>
                <w:szCs w:val="22"/>
                <w:lang w:val="en-US"/>
              </w:rPr>
              <w:t>Hr</w:t>
            </w:r>
          </w:p>
        </w:tc>
        <w:tc>
          <w:tcPr>
            <w:tcW w:w="709" w:type="dxa"/>
            <w:hideMark/>
          </w:tcPr>
          <w:p w14:paraId="0CB3892A" w14:textId="77777777" w:rsidR="0062306F" w:rsidRPr="000F1979" w:rsidRDefault="0062306F" w:rsidP="000F1979">
            <w:pPr>
              <w:pStyle w:val="GOSTTablenorm"/>
              <w:ind w:left="142"/>
              <w:jc w:val="center"/>
              <w:rPr>
                <w:sz w:val="22"/>
                <w:szCs w:val="22"/>
              </w:rPr>
            </w:pPr>
            <w:r w:rsidRPr="000F1979">
              <w:rPr>
                <w:sz w:val="22"/>
                <w:szCs w:val="22"/>
              </w:rPr>
              <w:t>П</w:t>
            </w:r>
          </w:p>
        </w:tc>
        <w:tc>
          <w:tcPr>
            <w:tcW w:w="1277" w:type="dxa"/>
            <w:hideMark/>
          </w:tcPr>
          <w:p w14:paraId="5EA1D38B" w14:textId="77777777" w:rsidR="0062306F" w:rsidRPr="000F1979" w:rsidRDefault="0062306F" w:rsidP="000F1979">
            <w:pPr>
              <w:pStyle w:val="GOSTTablenorm"/>
              <w:ind w:left="142"/>
              <w:rPr>
                <w:sz w:val="22"/>
                <w:szCs w:val="22"/>
              </w:rPr>
            </w:pPr>
            <w:r w:rsidRPr="000F1979">
              <w:rPr>
                <w:color w:val="000000"/>
                <w:sz w:val="22"/>
                <w:szCs w:val="22"/>
                <w:lang w:val="en-US"/>
              </w:rPr>
              <w:t>Т(1-</w:t>
            </w:r>
            <w:r w:rsidRPr="000F1979">
              <w:rPr>
                <w:color w:val="000000"/>
                <w:sz w:val="22"/>
                <w:szCs w:val="22"/>
              </w:rPr>
              <w:t>1</w:t>
            </w:r>
            <w:r w:rsidRPr="000F1979">
              <w:rPr>
                <w:color w:val="000000"/>
                <w:sz w:val="22"/>
                <w:szCs w:val="22"/>
                <w:lang w:val="en-US"/>
              </w:rPr>
              <w:t>00)</w:t>
            </w:r>
          </w:p>
        </w:tc>
        <w:tc>
          <w:tcPr>
            <w:tcW w:w="850" w:type="dxa"/>
            <w:hideMark/>
          </w:tcPr>
          <w:p w14:paraId="013D59AF" w14:textId="77777777" w:rsidR="0062306F" w:rsidRPr="000F1979" w:rsidRDefault="0062306F" w:rsidP="000F1979">
            <w:pPr>
              <w:pStyle w:val="GOSTTablenorm"/>
              <w:ind w:left="142"/>
              <w:jc w:val="center"/>
              <w:rPr>
                <w:sz w:val="22"/>
                <w:szCs w:val="22"/>
              </w:rPr>
            </w:pPr>
            <w:r w:rsidRPr="000F1979">
              <w:rPr>
                <w:sz w:val="22"/>
                <w:szCs w:val="22"/>
              </w:rPr>
              <w:t>О</w:t>
            </w:r>
          </w:p>
        </w:tc>
        <w:tc>
          <w:tcPr>
            <w:tcW w:w="3435" w:type="dxa"/>
            <w:hideMark/>
          </w:tcPr>
          <w:p w14:paraId="29A64E6A" w14:textId="77777777" w:rsidR="0062306F" w:rsidRPr="000F1979" w:rsidRDefault="0062306F" w:rsidP="000F1979">
            <w:pPr>
              <w:pStyle w:val="GOSTTablenorm"/>
              <w:ind w:left="142"/>
              <w:rPr>
                <w:sz w:val="22"/>
                <w:szCs w:val="22"/>
              </w:rPr>
            </w:pPr>
            <w:r w:rsidRPr="000F1979">
              <w:rPr>
                <w:sz w:val="22"/>
                <w:szCs w:val="22"/>
              </w:rPr>
              <w:t xml:space="preserve">Указывается должность </w:t>
            </w:r>
            <w:r w:rsidRPr="000F1979">
              <w:rPr>
                <w:color w:val="000000"/>
                <w:sz w:val="22"/>
                <w:szCs w:val="22"/>
              </w:rPr>
              <w:t>руководителя</w:t>
            </w:r>
            <w:r w:rsidRPr="000F1979">
              <w:rPr>
                <w:sz w:val="22"/>
                <w:szCs w:val="22"/>
              </w:rPr>
              <w:t>.</w:t>
            </w:r>
          </w:p>
        </w:tc>
      </w:tr>
      <w:tr w:rsidR="0062306F" w:rsidRPr="000F1979" w14:paraId="15DEBC68" w14:textId="77777777" w:rsidTr="000F1979">
        <w:trPr>
          <w:cnfStyle w:val="000000010000" w:firstRow="0" w:lastRow="0" w:firstColumn="0" w:lastColumn="0" w:oddVBand="0" w:evenVBand="0" w:oddHBand="0" w:evenHBand="1" w:firstRowFirstColumn="0" w:firstRowLastColumn="0" w:lastRowFirstColumn="0" w:lastRowLastColumn="0"/>
        </w:trPr>
        <w:tc>
          <w:tcPr>
            <w:tcW w:w="1701" w:type="dxa"/>
            <w:hideMark/>
          </w:tcPr>
          <w:p w14:paraId="64374D8A" w14:textId="77777777" w:rsidR="0062306F" w:rsidRPr="000F1979" w:rsidRDefault="0062306F" w:rsidP="000F1979">
            <w:pPr>
              <w:pStyle w:val="GOSTTablenorm"/>
              <w:ind w:left="142"/>
              <w:rPr>
                <w:color w:val="000000"/>
                <w:sz w:val="22"/>
                <w:szCs w:val="22"/>
              </w:rPr>
            </w:pPr>
            <w:r w:rsidRPr="000F1979">
              <w:rPr>
                <w:color w:val="000000"/>
                <w:sz w:val="22"/>
                <w:szCs w:val="22"/>
              </w:rPr>
              <w:t>Расшифровка подписи руководителя</w:t>
            </w:r>
          </w:p>
        </w:tc>
        <w:tc>
          <w:tcPr>
            <w:tcW w:w="1842" w:type="dxa"/>
            <w:hideMark/>
          </w:tcPr>
          <w:p w14:paraId="38A69B7F" w14:textId="77777777" w:rsidR="0062306F" w:rsidRPr="000F1979" w:rsidRDefault="0062306F" w:rsidP="000F1979">
            <w:pPr>
              <w:pStyle w:val="GOSTTablenorm"/>
              <w:ind w:left="142"/>
              <w:rPr>
                <w:color w:val="000000"/>
                <w:sz w:val="22"/>
                <w:szCs w:val="22"/>
              </w:rPr>
            </w:pPr>
            <w:r w:rsidRPr="000F1979">
              <w:rPr>
                <w:color w:val="000000"/>
                <w:sz w:val="22"/>
                <w:szCs w:val="22"/>
              </w:rPr>
              <w:t>FIO</w:t>
            </w:r>
            <w:r w:rsidRPr="000F1979">
              <w:rPr>
                <w:color w:val="000000"/>
                <w:sz w:val="22"/>
                <w:szCs w:val="22"/>
                <w:lang w:val="en-US"/>
              </w:rPr>
              <w:t>_Hr</w:t>
            </w:r>
          </w:p>
        </w:tc>
        <w:tc>
          <w:tcPr>
            <w:tcW w:w="709" w:type="dxa"/>
            <w:hideMark/>
          </w:tcPr>
          <w:p w14:paraId="6AA83458" w14:textId="77777777" w:rsidR="0062306F" w:rsidRPr="000F1979" w:rsidRDefault="0062306F" w:rsidP="000F1979">
            <w:pPr>
              <w:pStyle w:val="GOSTTablenorm"/>
              <w:ind w:left="142"/>
              <w:jc w:val="center"/>
              <w:rPr>
                <w:sz w:val="22"/>
                <w:szCs w:val="22"/>
              </w:rPr>
            </w:pPr>
            <w:r w:rsidRPr="000F1979">
              <w:rPr>
                <w:sz w:val="22"/>
                <w:szCs w:val="22"/>
              </w:rPr>
              <w:t>П</w:t>
            </w:r>
          </w:p>
        </w:tc>
        <w:tc>
          <w:tcPr>
            <w:tcW w:w="1277" w:type="dxa"/>
            <w:hideMark/>
          </w:tcPr>
          <w:p w14:paraId="51ED12AC" w14:textId="77777777" w:rsidR="0062306F" w:rsidRPr="000F1979" w:rsidRDefault="0062306F" w:rsidP="000F1979">
            <w:pPr>
              <w:pStyle w:val="GOSTTablenorm"/>
              <w:ind w:left="142"/>
              <w:rPr>
                <w:color w:val="000000"/>
                <w:sz w:val="22"/>
                <w:szCs w:val="22"/>
                <w:lang w:val="en-US"/>
              </w:rPr>
            </w:pPr>
            <w:r w:rsidRPr="000F1979">
              <w:rPr>
                <w:color w:val="000000"/>
                <w:sz w:val="22"/>
                <w:szCs w:val="22"/>
                <w:lang w:val="en-US"/>
              </w:rPr>
              <w:t>Т(1-</w:t>
            </w:r>
            <w:r w:rsidRPr="000F1979">
              <w:rPr>
                <w:color w:val="000000"/>
                <w:sz w:val="22"/>
                <w:szCs w:val="22"/>
              </w:rPr>
              <w:t>50</w:t>
            </w:r>
            <w:r w:rsidRPr="000F1979">
              <w:rPr>
                <w:color w:val="000000"/>
                <w:sz w:val="22"/>
                <w:szCs w:val="22"/>
                <w:lang w:val="en-US"/>
              </w:rPr>
              <w:t>)</w:t>
            </w:r>
          </w:p>
        </w:tc>
        <w:tc>
          <w:tcPr>
            <w:tcW w:w="850" w:type="dxa"/>
            <w:hideMark/>
          </w:tcPr>
          <w:p w14:paraId="0EF2303F" w14:textId="77777777" w:rsidR="0062306F" w:rsidRPr="000F1979" w:rsidRDefault="0062306F" w:rsidP="000F1979">
            <w:pPr>
              <w:pStyle w:val="GOSTTablenorm"/>
              <w:ind w:left="142"/>
              <w:jc w:val="center"/>
              <w:rPr>
                <w:sz w:val="22"/>
                <w:szCs w:val="22"/>
              </w:rPr>
            </w:pPr>
            <w:r w:rsidRPr="000F1979">
              <w:rPr>
                <w:sz w:val="22"/>
                <w:szCs w:val="22"/>
              </w:rPr>
              <w:t>О</w:t>
            </w:r>
          </w:p>
        </w:tc>
        <w:tc>
          <w:tcPr>
            <w:tcW w:w="3435" w:type="dxa"/>
            <w:hideMark/>
          </w:tcPr>
          <w:p w14:paraId="7C31999B" w14:textId="77777777" w:rsidR="0062306F" w:rsidRPr="000F1979" w:rsidRDefault="0062306F" w:rsidP="000F1979">
            <w:pPr>
              <w:pStyle w:val="GOSTTablenorm"/>
              <w:ind w:left="142"/>
              <w:rPr>
                <w:sz w:val="22"/>
                <w:szCs w:val="22"/>
              </w:rPr>
            </w:pPr>
            <w:r w:rsidRPr="000F1979">
              <w:rPr>
                <w:sz w:val="22"/>
                <w:szCs w:val="22"/>
              </w:rPr>
              <w:t xml:space="preserve">Указывается расшифровка подписи с указанием инициалов и фамилии </w:t>
            </w:r>
            <w:r w:rsidRPr="000F1979">
              <w:rPr>
                <w:color w:val="000000"/>
                <w:sz w:val="22"/>
                <w:szCs w:val="22"/>
              </w:rPr>
              <w:t>руководителя</w:t>
            </w:r>
            <w:r w:rsidRPr="000F1979">
              <w:rPr>
                <w:sz w:val="22"/>
                <w:szCs w:val="22"/>
              </w:rPr>
              <w:t>.</w:t>
            </w:r>
          </w:p>
        </w:tc>
      </w:tr>
      <w:tr w:rsidR="0062306F" w:rsidRPr="000F1979" w14:paraId="5F236F25" w14:textId="77777777" w:rsidTr="000F1979">
        <w:trPr>
          <w:cnfStyle w:val="000000100000" w:firstRow="0" w:lastRow="0" w:firstColumn="0" w:lastColumn="0" w:oddVBand="0" w:evenVBand="0" w:oddHBand="1" w:evenHBand="0" w:firstRowFirstColumn="0" w:firstRowLastColumn="0" w:lastRowFirstColumn="0" w:lastRowLastColumn="0"/>
        </w:trPr>
        <w:tc>
          <w:tcPr>
            <w:tcW w:w="1701" w:type="dxa"/>
            <w:hideMark/>
          </w:tcPr>
          <w:p w14:paraId="1CEEA73E" w14:textId="77777777" w:rsidR="0062306F" w:rsidRPr="000F1979" w:rsidRDefault="0062306F" w:rsidP="000F1979">
            <w:pPr>
              <w:pStyle w:val="GOSTTablenorm"/>
              <w:ind w:left="142"/>
              <w:rPr>
                <w:color w:val="000000"/>
                <w:sz w:val="22"/>
                <w:szCs w:val="22"/>
              </w:rPr>
            </w:pPr>
            <w:r w:rsidRPr="000F1979">
              <w:rPr>
                <w:color w:val="000000"/>
                <w:sz w:val="22"/>
                <w:szCs w:val="22"/>
              </w:rPr>
              <w:t>Должность</w:t>
            </w:r>
            <w:r w:rsidRPr="000F1979">
              <w:rPr>
                <w:color w:val="000000"/>
                <w:sz w:val="22"/>
                <w:szCs w:val="22"/>
                <w:lang w:val="en-US"/>
              </w:rPr>
              <w:t xml:space="preserve"> </w:t>
            </w:r>
            <w:r w:rsidRPr="000F1979">
              <w:rPr>
                <w:color w:val="000000"/>
                <w:sz w:val="22"/>
                <w:szCs w:val="22"/>
              </w:rPr>
              <w:t>главного бухгалтера</w:t>
            </w:r>
          </w:p>
        </w:tc>
        <w:tc>
          <w:tcPr>
            <w:tcW w:w="1842" w:type="dxa"/>
            <w:hideMark/>
          </w:tcPr>
          <w:p w14:paraId="0A92B79D" w14:textId="77777777" w:rsidR="0062306F" w:rsidRPr="000F1979" w:rsidRDefault="0062306F" w:rsidP="000F1979">
            <w:pPr>
              <w:pStyle w:val="GOSTTablenorm"/>
              <w:ind w:left="142"/>
              <w:rPr>
                <w:color w:val="000000"/>
                <w:sz w:val="22"/>
                <w:szCs w:val="22"/>
              </w:rPr>
            </w:pPr>
            <w:r w:rsidRPr="000F1979">
              <w:rPr>
                <w:color w:val="000000"/>
                <w:sz w:val="22"/>
                <w:szCs w:val="22"/>
              </w:rPr>
              <w:t>Pst</w:t>
            </w:r>
            <w:r w:rsidRPr="000F1979">
              <w:rPr>
                <w:color w:val="000000"/>
                <w:sz w:val="22"/>
                <w:szCs w:val="22"/>
                <w:lang w:val="en-US"/>
              </w:rPr>
              <w:t>_Acc</w:t>
            </w:r>
          </w:p>
        </w:tc>
        <w:tc>
          <w:tcPr>
            <w:tcW w:w="709" w:type="dxa"/>
            <w:hideMark/>
          </w:tcPr>
          <w:p w14:paraId="399ABD74" w14:textId="77777777" w:rsidR="0062306F" w:rsidRPr="000F1979" w:rsidRDefault="0062306F" w:rsidP="000F1979">
            <w:pPr>
              <w:pStyle w:val="GOSTTablenorm"/>
              <w:ind w:left="142"/>
              <w:jc w:val="center"/>
              <w:rPr>
                <w:sz w:val="22"/>
                <w:szCs w:val="22"/>
              </w:rPr>
            </w:pPr>
            <w:r w:rsidRPr="000F1979">
              <w:rPr>
                <w:sz w:val="22"/>
                <w:szCs w:val="22"/>
              </w:rPr>
              <w:t>П</w:t>
            </w:r>
          </w:p>
        </w:tc>
        <w:tc>
          <w:tcPr>
            <w:tcW w:w="1277" w:type="dxa"/>
            <w:hideMark/>
          </w:tcPr>
          <w:p w14:paraId="0062E68F" w14:textId="77777777" w:rsidR="0062306F" w:rsidRPr="000F1979" w:rsidRDefault="0062306F" w:rsidP="000F1979">
            <w:pPr>
              <w:pStyle w:val="GOSTTablenorm"/>
              <w:ind w:left="142"/>
              <w:rPr>
                <w:color w:val="000000"/>
                <w:sz w:val="22"/>
                <w:szCs w:val="22"/>
                <w:lang w:val="en-US"/>
              </w:rPr>
            </w:pPr>
            <w:r w:rsidRPr="000F1979">
              <w:rPr>
                <w:color w:val="000000"/>
                <w:sz w:val="22"/>
                <w:szCs w:val="22"/>
                <w:lang w:val="en-US"/>
              </w:rPr>
              <w:t>Т(1-</w:t>
            </w:r>
            <w:r w:rsidRPr="000F1979">
              <w:rPr>
                <w:color w:val="000000"/>
                <w:sz w:val="22"/>
                <w:szCs w:val="22"/>
              </w:rPr>
              <w:t>1</w:t>
            </w:r>
            <w:r w:rsidRPr="000F1979">
              <w:rPr>
                <w:color w:val="000000"/>
                <w:sz w:val="22"/>
                <w:szCs w:val="22"/>
                <w:lang w:val="en-US"/>
              </w:rPr>
              <w:t>00)</w:t>
            </w:r>
          </w:p>
        </w:tc>
        <w:tc>
          <w:tcPr>
            <w:tcW w:w="850" w:type="dxa"/>
            <w:hideMark/>
          </w:tcPr>
          <w:p w14:paraId="6D33A023" w14:textId="77777777" w:rsidR="0062306F" w:rsidRPr="000F1979" w:rsidRDefault="0062306F" w:rsidP="000F1979">
            <w:pPr>
              <w:pStyle w:val="GOSTTablenorm"/>
              <w:ind w:left="142"/>
              <w:jc w:val="center"/>
              <w:rPr>
                <w:sz w:val="22"/>
                <w:szCs w:val="22"/>
              </w:rPr>
            </w:pPr>
            <w:r w:rsidRPr="000F1979">
              <w:rPr>
                <w:sz w:val="22"/>
                <w:szCs w:val="22"/>
              </w:rPr>
              <w:t>Н</w:t>
            </w:r>
          </w:p>
        </w:tc>
        <w:tc>
          <w:tcPr>
            <w:tcW w:w="3435" w:type="dxa"/>
            <w:hideMark/>
          </w:tcPr>
          <w:p w14:paraId="709354A7" w14:textId="77777777" w:rsidR="0062306F" w:rsidRPr="000F1979" w:rsidRDefault="0062306F" w:rsidP="000F1979">
            <w:pPr>
              <w:pStyle w:val="GOSTTablenorm"/>
              <w:ind w:left="142"/>
              <w:rPr>
                <w:sz w:val="22"/>
                <w:szCs w:val="22"/>
              </w:rPr>
            </w:pPr>
            <w:r w:rsidRPr="000F1979">
              <w:rPr>
                <w:sz w:val="22"/>
                <w:szCs w:val="22"/>
              </w:rPr>
              <w:t xml:space="preserve">Указывается должность </w:t>
            </w:r>
            <w:r w:rsidRPr="000F1979">
              <w:rPr>
                <w:color w:val="000000"/>
                <w:sz w:val="22"/>
                <w:szCs w:val="22"/>
              </w:rPr>
              <w:t>главного бухгалтера</w:t>
            </w:r>
            <w:r w:rsidRPr="000F1979">
              <w:rPr>
                <w:sz w:val="22"/>
                <w:szCs w:val="22"/>
              </w:rPr>
              <w:t>.</w:t>
            </w:r>
          </w:p>
        </w:tc>
      </w:tr>
      <w:tr w:rsidR="0062306F" w:rsidRPr="000F1979" w14:paraId="44A2354E" w14:textId="77777777" w:rsidTr="000F1979">
        <w:trPr>
          <w:cnfStyle w:val="000000010000" w:firstRow="0" w:lastRow="0" w:firstColumn="0" w:lastColumn="0" w:oddVBand="0" w:evenVBand="0" w:oddHBand="0" w:evenHBand="1" w:firstRowFirstColumn="0" w:firstRowLastColumn="0" w:lastRowFirstColumn="0" w:lastRowLastColumn="0"/>
        </w:trPr>
        <w:tc>
          <w:tcPr>
            <w:tcW w:w="1701" w:type="dxa"/>
            <w:hideMark/>
          </w:tcPr>
          <w:p w14:paraId="6D6BCE9B" w14:textId="77777777" w:rsidR="0062306F" w:rsidRPr="000F1979" w:rsidRDefault="0062306F" w:rsidP="000F1979">
            <w:pPr>
              <w:pStyle w:val="GOSTTablenorm"/>
              <w:ind w:left="142"/>
              <w:rPr>
                <w:color w:val="000000"/>
                <w:sz w:val="22"/>
                <w:szCs w:val="22"/>
              </w:rPr>
            </w:pPr>
            <w:r w:rsidRPr="000F1979">
              <w:rPr>
                <w:color w:val="000000"/>
                <w:sz w:val="22"/>
                <w:szCs w:val="22"/>
              </w:rPr>
              <w:t>Расшифровка подписи главного бухгалтера</w:t>
            </w:r>
          </w:p>
        </w:tc>
        <w:tc>
          <w:tcPr>
            <w:tcW w:w="1842" w:type="dxa"/>
            <w:hideMark/>
          </w:tcPr>
          <w:p w14:paraId="5BE20D4A" w14:textId="77777777" w:rsidR="0062306F" w:rsidRPr="000F1979" w:rsidRDefault="0062306F" w:rsidP="000F1979">
            <w:pPr>
              <w:pStyle w:val="GOSTTablenorm"/>
              <w:ind w:left="142"/>
              <w:rPr>
                <w:color w:val="000000"/>
                <w:sz w:val="22"/>
                <w:szCs w:val="22"/>
              </w:rPr>
            </w:pPr>
            <w:r w:rsidRPr="000F1979">
              <w:rPr>
                <w:color w:val="000000"/>
                <w:sz w:val="22"/>
                <w:szCs w:val="22"/>
              </w:rPr>
              <w:t>FIO</w:t>
            </w:r>
            <w:r w:rsidRPr="000F1979">
              <w:rPr>
                <w:color w:val="000000"/>
                <w:sz w:val="22"/>
                <w:szCs w:val="22"/>
                <w:lang w:val="en-US"/>
              </w:rPr>
              <w:t>_Acc</w:t>
            </w:r>
          </w:p>
        </w:tc>
        <w:tc>
          <w:tcPr>
            <w:tcW w:w="709" w:type="dxa"/>
            <w:hideMark/>
          </w:tcPr>
          <w:p w14:paraId="0A24A8D4" w14:textId="77777777" w:rsidR="0062306F" w:rsidRPr="000F1979" w:rsidRDefault="0062306F" w:rsidP="000F1979">
            <w:pPr>
              <w:pStyle w:val="GOSTTablenorm"/>
              <w:ind w:left="142"/>
              <w:jc w:val="center"/>
              <w:rPr>
                <w:sz w:val="22"/>
                <w:szCs w:val="22"/>
              </w:rPr>
            </w:pPr>
            <w:r w:rsidRPr="000F1979">
              <w:rPr>
                <w:sz w:val="22"/>
                <w:szCs w:val="22"/>
              </w:rPr>
              <w:t>П</w:t>
            </w:r>
          </w:p>
        </w:tc>
        <w:tc>
          <w:tcPr>
            <w:tcW w:w="1277" w:type="dxa"/>
            <w:hideMark/>
          </w:tcPr>
          <w:p w14:paraId="3B6D716E" w14:textId="77777777" w:rsidR="0062306F" w:rsidRPr="000F1979" w:rsidRDefault="0062306F" w:rsidP="000F1979">
            <w:pPr>
              <w:pStyle w:val="GOSTTablenorm"/>
              <w:ind w:left="142"/>
              <w:rPr>
                <w:color w:val="000000"/>
                <w:sz w:val="22"/>
                <w:szCs w:val="22"/>
                <w:lang w:val="en-US"/>
              </w:rPr>
            </w:pPr>
            <w:r w:rsidRPr="000F1979">
              <w:rPr>
                <w:color w:val="000000"/>
                <w:sz w:val="22"/>
                <w:szCs w:val="22"/>
                <w:lang w:val="en-US"/>
              </w:rPr>
              <w:t>Т(1-</w:t>
            </w:r>
            <w:r w:rsidRPr="000F1979">
              <w:rPr>
                <w:color w:val="000000"/>
                <w:sz w:val="22"/>
                <w:szCs w:val="22"/>
              </w:rPr>
              <w:t>50</w:t>
            </w:r>
            <w:r w:rsidRPr="000F1979">
              <w:rPr>
                <w:color w:val="000000"/>
                <w:sz w:val="22"/>
                <w:szCs w:val="22"/>
                <w:lang w:val="en-US"/>
              </w:rPr>
              <w:t>)</w:t>
            </w:r>
          </w:p>
        </w:tc>
        <w:tc>
          <w:tcPr>
            <w:tcW w:w="850" w:type="dxa"/>
            <w:hideMark/>
          </w:tcPr>
          <w:p w14:paraId="70A56D70" w14:textId="77777777" w:rsidR="0062306F" w:rsidRPr="000F1979" w:rsidRDefault="0062306F" w:rsidP="000F1979">
            <w:pPr>
              <w:pStyle w:val="GOSTTablenorm"/>
              <w:ind w:left="142"/>
              <w:jc w:val="center"/>
              <w:rPr>
                <w:sz w:val="22"/>
                <w:szCs w:val="22"/>
              </w:rPr>
            </w:pPr>
            <w:r w:rsidRPr="000F1979">
              <w:rPr>
                <w:sz w:val="22"/>
                <w:szCs w:val="22"/>
              </w:rPr>
              <w:t>Н</w:t>
            </w:r>
          </w:p>
        </w:tc>
        <w:tc>
          <w:tcPr>
            <w:tcW w:w="3435" w:type="dxa"/>
            <w:hideMark/>
          </w:tcPr>
          <w:p w14:paraId="156451C8" w14:textId="77777777" w:rsidR="0062306F" w:rsidRPr="000F1979" w:rsidRDefault="0062306F" w:rsidP="000F1979">
            <w:pPr>
              <w:pStyle w:val="GOSTTablenorm"/>
              <w:ind w:left="142"/>
              <w:rPr>
                <w:sz w:val="22"/>
                <w:szCs w:val="22"/>
              </w:rPr>
            </w:pPr>
            <w:r w:rsidRPr="000F1979">
              <w:rPr>
                <w:sz w:val="22"/>
                <w:szCs w:val="22"/>
              </w:rPr>
              <w:t xml:space="preserve">Указывается расшифровка подписи с указанием инициалов и фамилии </w:t>
            </w:r>
            <w:r w:rsidRPr="000F1979">
              <w:rPr>
                <w:color w:val="000000"/>
                <w:sz w:val="22"/>
                <w:szCs w:val="22"/>
              </w:rPr>
              <w:t>главного бухгалтера</w:t>
            </w:r>
            <w:r w:rsidRPr="000F1979">
              <w:rPr>
                <w:sz w:val="22"/>
                <w:szCs w:val="22"/>
              </w:rPr>
              <w:t>.</w:t>
            </w:r>
          </w:p>
        </w:tc>
      </w:tr>
      <w:tr w:rsidR="0062306F" w:rsidRPr="000F1979" w14:paraId="314A3740" w14:textId="77777777" w:rsidTr="000F1979">
        <w:trPr>
          <w:cnfStyle w:val="000000100000" w:firstRow="0" w:lastRow="0" w:firstColumn="0" w:lastColumn="0" w:oddVBand="0" w:evenVBand="0" w:oddHBand="1" w:evenHBand="0" w:firstRowFirstColumn="0" w:firstRowLastColumn="0" w:lastRowFirstColumn="0" w:lastRowLastColumn="0"/>
        </w:trPr>
        <w:tc>
          <w:tcPr>
            <w:tcW w:w="1701" w:type="dxa"/>
            <w:hideMark/>
          </w:tcPr>
          <w:p w14:paraId="1DE3CE66" w14:textId="77777777" w:rsidR="0062306F" w:rsidRPr="000F1979" w:rsidRDefault="0062306F" w:rsidP="000F1979">
            <w:pPr>
              <w:pStyle w:val="GOSTTablenorm"/>
              <w:ind w:left="142"/>
              <w:rPr>
                <w:color w:val="000000"/>
                <w:sz w:val="22"/>
                <w:szCs w:val="22"/>
              </w:rPr>
            </w:pPr>
            <w:r w:rsidRPr="000F1979">
              <w:rPr>
                <w:color w:val="000000"/>
                <w:sz w:val="22"/>
                <w:szCs w:val="22"/>
              </w:rPr>
              <w:lastRenderedPageBreak/>
              <w:t>Дата подписания</w:t>
            </w:r>
          </w:p>
        </w:tc>
        <w:tc>
          <w:tcPr>
            <w:tcW w:w="1842" w:type="dxa"/>
            <w:hideMark/>
          </w:tcPr>
          <w:p w14:paraId="4771E975" w14:textId="77777777" w:rsidR="0062306F" w:rsidRPr="000F1979" w:rsidRDefault="0062306F" w:rsidP="000F1979">
            <w:pPr>
              <w:pStyle w:val="GOSTTablenorm"/>
              <w:ind w:left="142"/>
              <w:rPr>
                <w:color w:val="000000"/>
                <w:sz w:val="22"/>
                <w:szCs w:val="22"/>
              </w:rPr>
            </w:pPr>
            <w:r w:rsidRPr="000F1979">
              <w:rPr>
                <w:color w:val="000000"/>
                <w:sz w:val="22"/>
                <w:szCs w:val="22"/>
              </w:rPr>
              <w:t>SGN_Dt</w:t>
            </w:r>
          </w:p>
        </w:tc>
        <w:tc>
          <w:tcPr>
            <w:tcW w:w="709" w:type="dxa"/>
            <w:hideMark/>
          </w:tcPr>
          <w:p w14:paraId="78161580" w14:textId="77777777" w:rsidR="0062306F" w:rsidRPr="000F1979" w:rsidRDefault="0062306F" w:rsidP="000F1979">
            <w:pPr>
              <w:pStyle w:val="GOSTTablenorm"/>
              <w:ind w:left="142"/>
              <w:jc w:val="center"/>
              <w:rPr>
                <w:sz w:val="22"/>
                <w:szCs w:val="22"/>
              </w:rPr>
            </w:pPr>
            <w:r w:rsidRPr="000F1979">
              <w:rPr>
                <w:sz w:val="22"/>
                <w:szCs w:val="22"/>
              </w:rPr>
              <w:t>П</w:t>
            </w:r>
          </w:p>
        </w:tc>
        <w:tc>
          <w:tcPr>
            <w:tcW w:w="1277" w:type="dxa"/>
            <w:hideMark/>
          </w:tcPr>
          <w:p w14:paraId="0243D434" w14:textId="77777777" w:rsidR="0062306F" w:rsidRPr="000F1979" w:rsidRDefault="0062306F" w:rsidP="000F1979">
            <w:pPr>
              <w:pStyle w:val="GOSTTablenorm"/>
              <w:ind w:left="142"/>
              <w:rPr>
                <w:color w:val="000000"/>
                <w:sz w:val="22"/>
                <w:szCs w:val="22"/>
                <w:lang w:val="en-US"/>
              </w:rPr>
            </w:pPr>
            <w:r w:rsidRPr="000F1979">
              <w:rPr>
                <w:sz w:val="22"/>
                <w:szCs w:val="22"/>
                <w:lang w:val="en-US"/>
              </w:rPr>
              <w:t>Date</w:t>
            </w:r>
          </w:p>
        </w:tc>
        <w:tc>
          <w:tcPr>
            <w:tcW w:w="850" w:type="dxa"/>
            <w:hideMark/>
          </w:tcPr>
          <w:p w14:paraId="7F307660" w14:textId="77777777" w:rsidR="0062306F" w:rsidRPr="000F1979" w:rsidRDefault="0062306F" w:rsidP="000F1979">
            <w:pPr>
              <w:pStyle w:val="GOSTTablenorm"/>
              <w:ind w:left="142"/>
              <w:jc w:val="center"/>
              <w:rPr>
                <w:sz w:val="22"/>
                <w:szCs w:val="22"/>
              </w:rPr>
            </w:pPr>
            <w:r w:rsidRPr="000F1979">
              <w:rPr>
                <w:sz w:val="22"/>
                <w:szCs w:val="22"/>
              </w:rPr>
              <w:t>О</w:t>
            </w:r>
          </w:p>
        </w:tc>
        <w:tc>
          <w:tcPr>
            <w:tcW w:w="3435" w:type="dxa"/>
            <w:hideMark/>
          </w:tcPr>
          <w:p w14:paraId="013A3685" w14:textId="77777777" w:rsidR="0062306F" w:rsidRPr="000F1979" w:rsidRDefault="0062306F" w:rsidP="000F1979">
            <w:pPr>
              <w:pStyle w:val="GOSTTablenorm"/>
              <w:ind w:left="142"/>
              <w:rPr>
                <w:sz w:val="22"/>
                <w:szCs w:val="22"/>
              </w:rPr>
            </w:pPr>
            <w:r w:rsidRPr="000F1979">
              <w:rPr>
                <w:color w:val="000000"/>
                <w:sz w:val="22"/>
                <w:szCs w:val="22"/>
              </w:rPr>
              <w:t>Указывается дата подписания.</w:t>
            </w:r>
          </w:p>
        </w:tc>
      </w:tr>
    </w:tbl>
    <w:p w14:paraId="07366F2B" w14:textId="77777777" w:rsidR="0062306F" w:rsidRPr="00016346" w:rsidRDefault="0062306F" w:rsidP="0062306F">
      <w:pPr>
        <w:pStyle w:val="32"/>
        <w:numPr>
          <w:ilvl w:val="2"/>
          <w:numId w:val="346"/>
        </w:numPr>
      </w:pPr>
      <w:bookmarkStart w:id="1592" w:name="_Toc89883005"/>
      <w:bookmarkStart w:id="1593" w:name="_Toc98100522"/>
      <w:bookmarkStart w:id="1594" w:name="_Toc105750964"/>
      <w:bookmarkStart w:id="1595" w:name="_Toc115392396"/>
      <w:r w:rsidRPr="00016346">
        <w:t>Пример XML</w:t>
      </w:r>
      <w:bookmarkEnd w:id="1592"/>
      <w:bookmarkEnd w:id="1593"/>
      <w:bookmarkEnd w:id="1594"/>
      <w:bookmarkEnd w:id="1595"/>
    </w:p>
    <w:p w14:paraId="4E53663A" w14:textId="77777777" w:rsidR="0062306F" w:rsidRPr="00016346" w:rsidRDefault="0062306F" w:rsidP="0062306F">
      <w:pPr>
        <w:pStyle w:val="EBScript"/>
      </w:pPr>
      <w:r w:rsidRPr="00016346">
        <w:t>&lt;?xml version="1.0" encoding="UTF-8"?&gt;</w:t>
      </w:r>
    </w:p>
    <w:p w14:paraId="70859798" w14:textId="77777777" w:rsidR="0062306F" w:rsidRPr="00016346" w:rsidRDefault="0062306F" w:rsidP="0062306F">
      <w:pPr>
        <w:pStyle w:val="EBScript"/>
      </w:pPr>
      <w:r w:rsidRPr="00016346">
        <w:t>&lt;soapenv:Envelope xmlns:soapenv="http://schemas.xmlsoap.org/soap/envelope/" xmlns:wsu="http://docs.oasis-open.org/wss/2004/01/oasis-200401-wss-wssecurity-utility-1.0.xsd" xmlns:wsse="http://docs.oasis-open.org/wss/2004/01/oasis-200401-wss-wssecurity-secext-1.0.xsd"&gt;</w:t>
      </w:r>
    </w:p>
    <w:p w14:paraId="5015A68B" w14:textId="77777777" w:rsidR="0062306F" w:rsidRPr="00016346" w:rsidRDefault="0062306F" w:rsidP="0062306F">
      <w:pPr>
        <w:pStyle w:val="EBScript"/>
      </w:pPr>
      <w:r w:rsidRPr="00016346">
        <w:tab/>
        <w:t>&lt;soapenv:Header xmlns:env="http://schemas.xmlsoap.org/soap/envelope/"&gt;&lt;wsse:Security wsu:Id="Id-sec-f9cb3040b7ca31cd7876d625c632e1aed304"&gt;</w:t>
      </w:r>
    </w:p>
    <w:p w14:paraId="69A2F3F1" w14:textId="77777777" w:rsidR="0062306F" w:rsidRPr="00016346" w:rsidRDefault="0062306F" w:rsidP="0062306F">
      <w:pPr>
        <w:pStyle w:val="EBScript"/>
      </w:pPr>
      <w:r w:rsidRPr="00016346">
        <w:t>&lt;Signature xmlns="http://www.w3.org/2000/09/xmldsig#" Id="Id-sig-b9199ca934cfa91bcff69e807d7b0dbd26f6"&gt;</w:t>
      </w:r>
    </w:p>
    <w:p w14:paraId="2B754F66" w14:textId="77777777" w:rsidR="0062306F" w:rsidRPr="00016346" w:rsidRDefault="0062306F" w:rsidP="0062306F">
      <w:pPr>
        <w:pStyle w:val="EBScript"/>
      </w:pPr>
      <w:r w:rsidRPr="00016346">
        <w:t>&lt;SignedInfo&gt;</w:t>
      </w:r>
    </w:p>
    <w:p w14:paraId="4E73D6A4" w14:textId="77777777" w:rsidR="0062306F" w:rsidRPr="00016346" w:rsidRDefault="0062306F" w:rsidP="0062306F">
      <w:pPr>
        <w:pStyle w:val="EBScript"/>
      </w:pPr>
      <w:r w:rsidRPr="00016346">
        <w:t>&lt;CanonicalizationMethod Algorithm="http://www.w3.org/2001/10/xml-exc-c14n#"/&gt;</w:t>
      </w:r>
    </w:p>
    <w:p w14:paraId="4CFE4292" w14:textId="77777777" w:rsidR="0062306F" w:rsidRPr="00016346" w:rsidRDefault="0062306F" w:rsidP="0062306F">
      <w:pPr>
        <w:pStyle w:val="EBScript"/>
      </w:pPr>
      <w:r w:rsidRPr="00016346">
        <w:t>&lt;SignatureMethod Algorithm="http://www.w3.org/2001/04/xmldsig-more#gostr34102001-gostr3411"/&gt;</w:t>
      </w:r>
    </w:p>
    <w:p w14:paraId="514CB195" w14:textId="77777777" w:rsidR="0062306F" w:rsidRPr="00016346" w:rsidRDefault="0062306F" w:rsidP="0062306F">
      <w:pPr>
        <w:pStyle w:val="EBScript"/>
      </w:pPr>
      <w:r w:rsidRPr="00016346">
        <w:t>&lt;Reference URI="#Id-wssecdata-29cef34e3106063e64fead91c94aeda97ff4" Id="Id-dataref-ea575c0bb2c994b98298d2c77dcd5a7dbaa1"&gt;</w:t>
      </w:r>
    </w:p>
    <w:p w14:paraId="0645731B" w14:textId="77777777" w:rsidR="0062306F" w:rsidRPr="00016346" w:rsidRDefault="0062306F" w:rsidP="0062306F">
      <w:pPr>
        <w:pStyle w:val="EBScript"/>
      </w:pPr>
      <w:r w:rsidRPr="00016346">
        <w:t>&lt;Transforms&gt;</w:t>
      </w:r>
    </w:p>
    <w:p w14:paraId="315D7B59" w14:textId="77777777" w:rsidR="0062306F" w:rsidRPr="00016346" w:rsidRDefault="0062306F" w:rsidP="0062306F">
      <w:pPr>
        <w:pStyle w:val="EBScript"/>
      </w:pPr>
      <w:r w:rsidRPr="00016346">
        <w:t>&lt;Transform Algorithm="http://www.w3.org/2001/10/xml-exc-c14n#"/&gt;</w:t>
      </w:r>
    </w:p>
    <w:p w14:paraId="6A51C312" w14:textId="77777777" w:rsidR="0062306F" w:rsidRPr="00016346" w:rsidRDefault="0062306F" w:rsidP="0062306F">
      <w:pPr>
        <w:pStyle w:val="EBScript"/>
      </w:pPr>
      <w:r w:rsidRPr="00016346">
        <w:t>&lt;/Transforms&gt;</w:t>
      </w:r>
    </w:p>
    <w:p w14:paraId="5DB57D27" w14:textId="77777777" w:rsidR="0062306F" w:rsidRPr="00016346" w:rsidRDefault="0062306F" w:rsidP="0062306F">
      <w:pPr>
        <w:pStyle w:val="EBScript"/>
      </w:pPr>
      <w:r w:rsidRPr="00016346">
        <w:t>&lt;DigestMethod Algorithm="http://www.w3.org/2001/04/xmldsig-more#gostr3411"/&gt;</w:t>
      </w:r>
    </w:p>
    <w:p w14:paraId="168F256D" w14:textId="77777777" w:rsidR="0062306F" w:rsidRPr="00016346" w:rsidRDefault="0062306F" w:rsidP="0062306F">
      <w:pPr>
        <w:pStyle w:val="EBScript"/>
      </w:pPr>
      <w:r w:rsidRPr="00016346">
        <w:t>&lt;DigestValue&gt;4bqC9/3OSJqEHDz00XLzUf29YFcetigx2jr08qUp7fQ=&lt;/DigestValue&gt;</w:t>
      </w:r>
    </w:p>
    <w:p w14:paraId="0C9B7B6D" w14:textId="77777777" w:rsidR="0062306F" w:rsidRPr="00016346" w:rsidRDefault="0062306F" w:rsidP="0062306F">
      <w:pPr>
        <w:pStyle w:val="EBScript"/>
      </w:pPr>
      <w:r w:rsidRPr="00016346">
        <w:t>&lt;/Reference&gt;</w:t>
      </w:r>
    </w:p>
    <w:p w14:paraId="43DABA3F" w14:textId="77777777" w:rsidR="0062306F" w:rsidRPr="00016346" w:rsidRDefault="0062306F" w:rsidP="0062306F">
      <w:pPr>
        <w:pStyle w:val="EBScript"/>
      </w:pPr>
      <w:r w:rsidRPr="00016346">
        <w:t>&lt;Reference Type="http://www.w3.org/TR/2002/REC-xmldsig-core-20020212/xmldsig-core-schema.xsd#X509Data" URI="#Id-keyinfo-11712390bc17243d110193ac033f54873ad8" Id="Id-keyinforef-ac3c6eb29c9af1964819db52ec661b26c339"&gt;</w:t>
      </w:r>
    </w:p>
    <w:p w14:paraId="3927DED3" w14:textId="77777777" w:rsidR="0062306F" w:rsidRPr="00016346" w:rsidRDefault="0062306F" w:rsidP="0062306F">
      <w:pPr>
        <w:pStyle w:val="EBScript"/>
      </w:pPr>
      <w:r w:rsidRPr="00016346">
        <w:t>&lt;Transforms&gt;</w:t>
      </w:r>
    </w:p>
    <w:p w14:paraId="499C199F" w14:textId="77777777" w:rsidR="0062306F" w:rsidRPr="00016346" w:rsidRDefault="0062306F" w:rsidP="0062306F">
      <w:pPr>
        <w:pStyle w:val="EBScript"/>
      </w:pPr>
      <w:r w:rsidRPr="00016346">
        <w:t>&lt;Transform Algorithm="http://www.w3.org/2001/10/xml-exc-c14n#"/&gt;</w:t>
      </w:r>
    </w:p>
    <w:p w14:paraId="048FC1DB" w14:textId="77777777" w:rsidR="0062306F" w:rsidRPr="00016346" w:rsidRDefault="0062306F" w:rsidP="0062306F">
      <w:pPr>
        <w:pStyle w:val="EBScript"/>
      </w:pPr>
      <w:r w:rsidRPr="00016346">
        <w:t>&lt;/Transforms&gt;</w:t>
      </w:r>
    </w:p>
    <w:p w14:paraId="1A0CA0EA" w14:textId="77777777" w:rsidR="0062306F" w:rsidRPr="00016346" w:rsidRDefault="0062306F" w:rsidP="0062306F">
      <w:pPr>
        <w:pStyle w:val="EBScript"/>
      </w:pPr>
      <w:r w:rsidRPr="00016346">
        <w:t>&lt;DigestMethod Algorithm="http://www.w3.org/2001/04/xmldsig-more#gostr3411"/&gt;</w:t>
      </w:r>
    </w:p>
    <w:p w14:paraId="7185E6E1" w14:textId="77777777" w:rsidR="0062306F" w:rsidRPr="00016346" w:rsidRDefault="0062306F" w:rsidP="0062306F">
      <w:pPr>
        <w:pStyle w:val="EBScript"/>
      </w:pPr>
      <w:r w:rsidRPr="00016346">
        <w:lastRenderedPageBreak/>
        <w:t>&lt;DigestValue&gt;+0q515JTexjW0go5SdPl7+ydqXUKST91N44lIbXt8Yo=&lt;/DigestValue&gt;</w:t>
      </w:r>
    </w:p>
    <w:p w14:paraId="38F73695" w14:textId="77777777" w:rsidR="0062306F" w:rsidRPr="00016346" w:rsidRDefault="0062306F" w:rsidP="0062306F">
      <w:pPr>
        <w:pStyle w:val="EBScript"/>
      </w:pPr>
      <w:r w:rsidRPr="00016346">
        <w:t>&lt;/Reference&gt;</w:t>
      </w:r>
    </w:p>
    <w:p w14:paraId="7EF5BAE1" w14:textId="77777777" w:rsidR="0062306F" w:rsidRPr="00016346" w:rsidRDefault="0062306F" w:rsidP="0062306F">
      <w:pPr>
        <w:pStyle w:val="EBScript"/>
      </w:pPr>
      <w:r w:rsidRPr="00016346">
        <w:t>&lt;Reference URI="#Id-sp-4179cfd1e4ba9c0aaed70450fc3c741c9c08" Id="Id-ref-cb8cc265f168034494eca1c25ec74bf9433c"&gt;</w:t>
      </w:r>
    </w:p>
    <w:p w14:paraId="340F5841" w14:textId="77777777" w:rsidR="0062306F" w:rsidRPr="00016346" w:rsidRDefault="0062306F" w:rsidP="0062306F">
      <w:pPr>
        <w:pStyle w:val="EBScript"/>
      </w:pPr>
      <w:r w:rsidRPr="00016346">
        <w:t>&lt;Transforms&gt;</w:t>
      </w:r>
    </w:p>
    <w:p w14:paraId="4BB97BAC" w14:textId="77777777" w:rsidR="0062306F" w:rsidRPr="00016346" w:rsidRDefault="0062306F" w:rsidP="0062306F">
      <w:pPr>
        <w:pStyle w:val="EBScript"/>
      </w:pPr>
      <w:r w:rsidRPr="00016346">
        <w:t>&lt;Transform Algorithm="http://www.w3.org/2001/10/xml-exc-c14n#"/&gt;</w:t>
      </w:r>
    </w:p>
    <w:p w14:paraId="25CA48F5" w14:textId="77777777" w:rsidR="0062306F" w:rsidRPr="00016346" w:rsidRDefault="0062306F" w:rsidP="0062306F">
      <w:pPr>
        <w:pStyle w:val="EBScript"/>
      </w:pPr>
      <w:r w:rsidRPr="00016346">
        <w:t>&lt;/Transforms&gt;</w:t>
      </w:r>
    </w:p>
    <w:p w14:paraId="5C5D9FD1" w14:textId="77777777" w:rsidR="0062306F" w:rsidRPr="00016346" w:rsidRDefault="0062306F" w:rsidP="0062306F">
      <w:pPr>
        <w:pStyle w:val="EBScript"/>
      </w:pPr>
      <w:r w:rsidRPr="00016346">
        <w:t>&lt;DigestMethod Algorithm="http://www.w3.org/2001/04/xmldsig-more#gostr3411"/&gt;</w:t>
      </w:r>
    </w:p>
    <w:p w14:paraId="0EC8F357" w14:textId="77777777" w:rsidR="0062306F" w:rsidRPr="00016346" w:rsidRDefault="0062306F" w:rsidP="0062306F">
      <w:pPr>
        <w:pStyle w:val="EBScript"/>
      </w:pPr>
      <w:r w:rsidRPr="00016346">
        <w:t>&lt;DigestValue&gt;f10/P/MZ5W1AwvdMPGkqpWfYGkK10xUw6SycuQIgFIc=&lt;/DigestValue&gt;</w:t>
      </w:r>
    </w:p>
    <w:p w14:paraId="4E2BFEFC" w14:textId="77777777" w:rsidR="0062306F" w:rsidRPr="00016346" w:rsidRDefault="0062306F" w:rsidP="0062306F">
      <w:pPr>
        <w:pStyle w:val="EBScript"/>
      </w:pPr>
      <w:r w:rsidRPr="00016346">
        <w:t>&lt;/Reference&gt;</w:t>
      </w:r>
    </w:p>
    <w:p w14:paraId="08E1F419" w14:textId="77777777" w:rsidR="0062306F" w:rsidRPr="00016346" w:rsidRDefault="0062306F" w:rsidP="0062306F">
      <w:pPr>
        <w:pStyle w:val="EBScript"/>
      </w:pPr>
      <w:r w:rsidRPr="00016346">
        <w:t>&lt;/SignedInfo&gt;</w:t>
      </w:r>
    </w:p>
    <w:p w14:paraId="5F5E21CC" w14:textId="77777777" w:rsidR="0062306F" w:rsidRPr="00016346" w:rsidRDefault="0062306F" w:rsidP="0062306F">
      <w:pPr>
        <w:pStyle w:val="EBScript"/>
      </w:pPr>
      <w:r w:rsidRPr="00016346">
        <w:t>&lt;SignatureValue&gt;Xg8mlCU46QdjuUgHR/GFI13DKE7tfRDOphsVyNpFnxC/Sa2XnEuGBKeW7azroY19</w:t>
      </w:r>
    </w:p>
    <w:p w14:paraId="39436A39" w14:textId="77777777" w:rsidR="0062306F" w:rsidRPr="00016346" w:rsidRDefault="0062306F" w:rsidP="0062306F">
      <w:pPr>
        <w:pStyle w:val="EBScript"/>
      </w:pPr>
      <w:r w:rsidRPr="00016346">
        <w:t>3u7EHXe4dKfnrJ7k7Eq5+A==&lt;/SignatureValue&gt;</w:t>
      </w:r>
    </w:p>
    <w:p w14:paraId="6A4EE1C0" w14:textId="77777777" w:rsidR="0062306F" w:rsidRPr="00016346" w:rsidRDefault="0062306F" w:rsidP="0062306F">
      <w:pPr>
        <w:pStyle w:val="EBScript"/>
      </w:pPr>
      <w:r w:rsidRPr="00016346">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6F3762CE" w14:textId="77777777" w:rsidR="0062306F" w:rsidRPr="00016346" w:rsidRDefault="0062306F" w:rsidP="0062306F">
      <w:pPr>
        <w:pStyle w:val="EBScript"/>
      </w:pPr>
      <w:r w:rsidRPr="00016346">
        <w:t>&lt;Object&gt;</w:t>
      </w:r>
    </w:p>
    <w:p w14:paraId="3AD673CB" w14:textId="77777777" w:rsidR="0062306F" w:rsidRPr="00016346" w:rsidRDefault="0062306F" w:rsidP="0062306F">
      <w:pPr>
        <w:pStyle w:val="EBScript"/>
      </w:pPr>
      <w:r w:rsidRPr="00016346">
        <w:t>&lt;QualifyingProperties xmlns="http://uri.etsi.org/01903/v1.4.1#" Target="Id-sig-b9199ca934cfa91bcff69e807d7b0dbd26f6"&gt;</w:t>
      </w:r>
    </w:p>
    <w:p w14:paraId="50250F6F" w14:textId="77777777" w:rsidR="0062306F" w:rsidRPr="00016346" w:rsidRDefault="0062306F" w:rsidP="0062306F">
      <w:pPr>
        <w:pStyle w:val="EBScript"/>
      </w:pPr>
      <w:r w:rsidRPr="00016346">
        <w:t>&lt;SignedProperties Id="Id-sp-4179cfd1e4ba9c0aaed70450fc3c741c9c08"&gt;</w:t>
      </w:r>
    </w:p>
    <w:p w14:paraId="38CDE340" w14:textId="77777777" w:rsidR="0062306F" w:rsidRPr="00016346" w:rsidRDefault="0062306F" w:rsidP="0062306F">
      <w:pPr>
        <w:pStyle w:val="EBScript"/>
      </w:pPr>
      <w:r w:rsidRPr="00016346">
        <w:t>&lt;SignedSignatureProperties Id="Id-ssp-408cecc6a155b8a0f2850e81d5f57496bb2b"/&gt;</w:t>
      </w:r>
    </w:p>
    <w:p w14:paraId="4D93E47E" w14:textId="77777777" w:rsidR="0062306F" w:rsidRPr="00016346" w:rsidRDefault="0062306F" w:rsidP="0062306F">
      <w:pPr>
        <w:pStyle w:val="EBScript"/>
      </w:pPr>
      <w:r w:rsidRPr="00016346">
        <w:t>&lt;/SignedProperties&gt;</w:t>
      </w:r>
    </w:p>
    <w:p w14:paraId="3DB1923C" w14:textId="77777777" w:rsidR="0062306F" w:rsidRPr="00016346" w:rsidRDefault="0062306F" w:rsidP="0062306F">
      <w:pPr>
        <w:pStyle w:val="EBScript"/>
      </w:pPr>
      <w:r w:rsidRPr="00016346">
        <w:t>&lt;/QualifyingProperties&gt;</w:t>
      </w:r>
    </w:p>
    <w:p w14:paraId="6043E72E" w14:textId="77777777" w:rsidR="0062306F" w:rsidRPr="00016346" w:rsidRDefault="0062306F" w:rsidP="0062306F">
      <w:pPr>
        <w:pStyle w:val="EBScript"/>
      </w:pPr>
      <w:r w:rsidRPr="00016346">
        <w:t>&lt;/Object&gt;</w:t>
      </w:r>
    </w:p>
    <w:p w14:paraId="2808B251" w14:textId="77777777" w:rsidR="0062306F" w:rsidRPr="00016346" w:rsidRDefault="0062306F" w:rsidP="0062306F">
      <w:pPr>
        <w:pStyle w:val="EBScript"/>
      </w:pPr>
      <w:r w:rsidRPr="00016346">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70ADA8C3" w14:textId="77777777" w:rsidR="0062306F" w:rsidRPr="00016346" w:rsidRDefault="0062306F" w:rsidP="0062306F">
      <w:pPr>
        <w:pStyle w:val="EBScript"/>
      </w:pPr>
      <w:r w:rsidRPr="00016346">
        <w:t>CVNlcnZlciBDQTEgMB4GCSqGSIb3DQEJARYRdWNfZmtAcm9za2F6bmEucnUxHDAa</w:t>
      </w:r>
    </w:p>
    <w:p w14:paraId="51302ACA" w14:textId="77777777" w:rsidR="0062306F" w:rsidRPr="00016346" w:rsidRDefault="0062306F" w:rsidP="0062306F">
      <w:pPr>
        <w:pStyle w:val="EBScript"/>
      </w:pPr>
      <w:r w:rsidRPr="00016346">
        <w:t>BgNVBAgMEzc3INCzLiDQnNC+0YHQutCy0LAxGjAYBggqhQMDgQMBARIMMDA3NzEw</w:t>
      </w:r>
    </w:p>
    <w:p w14:paraId="3FE65B3A" w14:textId="77777777" w:rsidR="0062306F" w:rsidRPr="00016346" w:rsidRDefault="0062306F" w:rsidP="0062306F">
      <w:pPr>
        <w:pStyle w:val="EBScript"/>
      </w:pPr>
      <w:r w:rsidRPr="00016346">
        <w:t>NTY4NzYwMRgwFgYFKoUDZAESDTEwNDc3OTcwMTk4MzAxLDAqBgNVBAkMI9GD0LvQ</w:t>
      </w:r>
    </w:p>
    <w:p w14:paraId="0346A3BB" w14:textId="77777777" w:rsidR="0062306F" w:rsidRPr="00016346" w:rsidRDefault="0062306F" w:rsidP="0062306F">
      <w:pPr>
        <w:pStyle w:val="EBScript"/>
      </w:pPr>
      <w:r w:rsidRPr="00016346">
        <w:t>uNGG0LAg0JjQu9GM0LjQvdC60LAsINC00L7QvCA3MRUwEwYDVQQHDAzQnNC+0YHQ</w:t>
      </w:r>
    </w:p>
    <w:p w14:paraId="4803E060" w14:textId="77777777" w:rsidR="0062306F" w:rsidRPr="00016346" w:rsidRDefault="0062306F" w:rsidP="0062306F">
      <w:pPr>
        <w:pStyle w:val="EBScript"/>
      </w:pPr>
      <w:r w:rsidRPr="00016346">
        <w:lastRenderedPageBreak/>
        <w:t>utCy0LAxCzAJBgNVBAYTAlJVMTgwNgYDVQQKDC/QpNC10LTQtdGA0LDQu9GM0L3Q</w:t>
      </w:r>
    </w:p>
    <w:p w14:paraId="57C3997E" w14:textId="77777777" w:rsidR="0062306F" w:rsidRPr="00016346" w:rsidRDefault="0062306F" w:rsidP="0062306F">
      <w:pPr>
        <w:pStyle w:val="EBScript"/>
      </w:pPr>
      <w:r w:rsidRPr="00016346">
        <w:t>vtC1INC60LDQt9C90LDRh9C10LnRgdGC0LLQvjE/MD0GA1UEAww20KPQpiDQpNC1</w:t>
      </w:r>
    </w:p>
    <w:p w14:paraId="05E466B8" w14:textId="77777777" w:rsidR="0062306F" w:rsidRPr="00016346" w:rsidRDefault="0062306F" w:rsidP="0062306F">
      <w:pPr>
        <w:pStyle w:val="EBScript"/>
      </w:pPr>
      <w:r w:rsidRPr="00016346">
        <w:t>0LTQtdGA0LDQu9GM0L3QvtCz0L4g0LrQsNC30L3QsNGH0LXQudGB0YLQstCwMB4X</w:t>
      </w:r>
    </w:p>
    <w:p w14:paraId="2645628F" w14:textId="77777777" w:rsidR="0062306F" w:rsidRPr="00016346" w:rsidRDefault="0062306F" w:rsidP="0062306F">
      <w:pPr>
        <w:pStyle w:val="EBScript"/>
      </w:pPr>
      <w:r w:rsidRPr="00016346">
        <w:t>DTE2MDQwNzA4MTExMFoXDTE3MDcwNzA4MTExMFowggITMRYwFAYFKoUDZAMSCzEy</w:t>
      </w:r>
    </w:p>
    <w:p w14:paraId="4EE2C6E3" w14:textId="77777777" w:rsidR="0062306F" w:rsidRPr="00016346" w:rsidRDefault="0062306F" w:rsidP="0062306F">
      <w:pPr>
        <w:pStyle w:val="EBScript"/>
      </w:pPr>
      <w:r w:rsidRPr="00016346">
        <w:t>MzQ1Njc4OTAxMRgwFgYFKoUDZAESDTAxMjM0NTY3ODkxMjMxGjAYBggqhQMDgQMB</w:t>
      </w:r>
    </w:p>
    <w:p w14:paraId="6CF4E27B" w14:textId="77777777" w:rsidR="0062306F" w:rsidRPr="00016346" w:rsidRDefault="0062306F" w:rsidP="0062306F">
      <w:pPr>
        <w:pStyle w:val="EBScript"/>
      </w:pPr>
      <w:r w:rsidRPr="00016346">
        <w:t>ARIMMDAxMjM0NTY3ODkwMSYwJAYJKoZIhvcNAQkBFhduLm5hZ292aXRzeW5AaW5m</w:t>
      </w:r>
    </w:p>
    <w:p w14:paraId="09A177BB" w14:textId="77777777" w:rsidR="0062306F" w:rsidRPr="00016346" w:rsidRDefault="0062306F" w:rsidP="0062306F">
      <w:pPr>
        <w:pStyle w:val="EBScript"/>
      </w:pPr>
      <w:r w:rsidRPr="00016346">
        <w:t>b3NlYy5ydTELMAkGA1UEBhMCUlUxHDAaBgNVBAgMEzc3INCzLiDQnNC+0YHQutCy</w:t>
      </w:r>
    </w:p>
    <w:p w14:paraId="127AFBE8" w14:textId="77777777" w:rsidR="0062306F" w:rsidRPr="00016346" w:rsidRDefault="0062306F" w:rsidP="0062306F">
      <w:pPr>
        <w:pStyle w:val="EBScript"/>
      </w:pPr>
      <w:r w:rsidRPr="00016346">
        <w:t>0LAxFTATBgNVBAcMDNCc0L7RgdC60LLQsDE4MDYGA1UECgwv0KTQtdC00LXRgNCw</w:t>
      </w:r>
    </w:p>
    <w:p w14:paraId="131EA4E3" w14:textId="77777777" w:rsidR="0062306F" w:rsidRPr="00016346" w:rsidRDefault="0062306F" w:rsidP="0062306F">
      <w:pPr>
        <w:pStyle w:val="EBScript"/>
      </w:pPr>
      <w:r w:rsidRPr="00016346">
        <w:t>0LvRjNC90L7QtSDQutCw0LfQvdCw0YfQtdC50YHRgtCy0L4xNDAyBgNVBAsMK9GC</w:t>
      </w:r>
    </w:p>
    <w:p w14:paraId="19A85562" w14:textId="77777777" w:rsidR="0062306F" w:rsidRPr="00016346" w:rsidRDefault="0062306F" w:rsidP="0062306F">
      <w:pPr>
        <w:pStyle w:val="EBScript"/>
      </w:pPr>
      <w:r w:rsidRPr="00016346">
        <w:t>0LXRgdGC0L7QstC+0LUg0L/QvtC00YDQsNC30LTQtdC70LXQvdC40LUxHDAaBgNV</w:t>
      </w:r>
    </w:p>
    <w:p w14:paraId="69E05DED" w14:textId="77777777" w:rsidR="0062306F" w:rsidRPr="00016346" w:rsidRDefault="0062306F" w:rsidP="0062306F">
      <w:pPr>
        <w:pStyle w:val="EBScript"/>
      </w:pPr>
      <w:r w:rsidRPr="00016346">
        <w:t>BCoME2PQtdGA0YLQuNGE0LjQutCw0YIxGTAXBgNVBAQMENCi0LXRgdGC0L7QstGL</w:t>
      </w:r>
    </w:p>
    <w:p w14:paraId="5F803852" w14:textId="77777777" w:rsidR="0062306F" w:rsidRPr="00016346" w:rsidRDefault="0062306F" w:rsidP="0062306F">
      <w:pPr>
        <w:pStyle w:val="EBScript"/>
      </w:pPr>
      <w:r w:rsidRPr="00016346">
        <w:t>0LkxPTA7BgNVBAwMNNCi0LXRgdGC0L7QstGL0Lkg0YHQtdGA0YLQuNGE0LjQutCw</w:t>
      </w:r>
    </w:p>
    <w:p w14:paraId="54FD78DB" w14:textId="77777777" w:rsidR="0062306F" w:rsidRPr="00016346" w:rsidRDefault="0062306F" w:rsidP="0062306F">
      <w:pPr>
        <w:pStyle w:val="EBScript"/>
      </w:pPr>
      <w:r w:rsidRPr="00016346">
        <w:t>0YIg0L/QvtC00L/QuNGB0LgxQTA/BgkqhkiG9w0BCQIMMklOTlw9MDEyMzQ1Njc4</w:t>
      </w:r>
    </w:p>
    <w:p w14:paraId="1B1245F3" w14:textId="77777777" w:rsidR="0062306F" w:rsidRPr="00016346" w:rsidRDefault="0062306F" w:rsidP="0062306F">
      <w:pPr>
        <w:pStyle w:val="EBScript"/>
      </w:pPr>
      <w:r w:rsidRPr="00016346">
        <w:t>OS9LUFBcPTEyMzQ1Njc4OS9PR1JOXD0wMTIzNDU2Nzg5MTIzMS4wLAYDVQQDDCXQ</w:t>
      </w:r>
    </w:p>
    <w:p w14:paraId="27122D55" w14:textId="77777777" w:rsidR="0062306F" w:rsidRPr="00016346" w:rsidRDefault="0062306F" w:rsidP="0062306F">
      <w:pPr>
        <w:pStyle w:val="EBScript"/>
      </w:pPr>
      <w:r w:rsidRPr="00016346">
        <w:t>otC10YHRgtC+0LLRi9C5INGB0LXRgNGC0LjRhNC40LrQsNGCMGMwHAYGKoUDAgIT</w:t>
      </w:r>
    </w:p>
    <w:p w14:paraId="7F61D63D" w14:textId="77777777" w:rsidR="0062306F" w:rsidRPr="00016346" w:rsidRDefault="0062306F" w:rsidP="0062306F">
      <w:pPr>
        <w:pStyle w:val="EBScript"/>
      </w:pPr>
      <w:r w:rsidRPr="00016346">
        <w:t>MBIGByqFAwICJAAGByqFAwICHgEDQwAEQM/mE38gcSmh2U183WL3aPaP3tJu0vTq</w:t>
      </w:r>
    </w:p>
    <w:p w14:paraId="6764E37C" w14:textId="77777777" w:rsidR="0062306F" w:rsidRPr="00016346" w:rsidRDefault="0062306F" w:rsidP="0062306F">
      <w:pPr>
        <w:pStyle w:val="EBScript"/>
      </w:pPr>
      <w:r w:rsidRPr="00016346">
        <w:t>CndMDcb72IGcv8nO7QkaqnFwXrkt6zScdQlQgUX78ct0+jNJa7ZIdLGjggRJMIIE</w:t>
      </w:r>
    </w:p>
    <w:p w14:paraId="2477F9AB" w14:textId="77777777" w:rsidR="0062306F" w:rsidRPr="00016346" w:rsidRDefault="0062306F" w:rsidP="0062306F">
      <w:pPr>
        <w:pStyle w:val="EBScript"/>
      </w:pPr>
      <w:r w:rsidRPr="00016346">
        <w:t>RTAMBgNVHRMBAf8EAjAAMB0GA1UdIAQWMBQwCAYGKoUDZHEBMAgGBiqFA2RxAjBN</w:t>
      </w:r>
    </w:p>
    <w:p w14:paraId="29B1E4FF" w14:textId="77777777" w:rsidR="0062306F" w:rsidRPr="00016346" w:rsidRDefault="0062306F" w:rsidP="0062306F">
      <w:pPr>
        <w:pStyle w:val="EBScript"/>
      </w:pPr>
      <w:r w:rsidRPr="00016346">
        <w:t>BgUqhQNkbwREDELQmtGA0LjQv9GC0L7Qn9GA0L4gQ1NQICjQstC10YDRgdC40Y8g</w:t>
      </w:r>
    </w:p>
    <w:p w14:paraId="28AAD63E" w14:textId="77777777" w:rsidR="0062306F" w:rsidRPr="00016346" w:rsidRDefault="0062306F" w:rsidP="0062306F">
      <w:pPr>
        <w:pStyle w:val="EBScript"/>
      </w:pPr>
      <w:r w:rsidRPr="00016346">
        <w:t>My42KSAo0LjRgdC/0L7Qu9C90LXQvdC40LUgMikwggFhBgUqhQNkcASCAVYwggFS</w:t>
      </w:r>
    </w:p>
    <w:p w14:paraId="3CE9C691" w14:textId="77777777" w:rsidR="0062306F" w:rsidRPr="00016346" w:rsidRDefault="0062306F" w:rsidP="0062306F">
      <w:pPr>
        <w:pStyle w:val="EBScript"/>
      </w:pPr>
      <w:r w:rsidRPr="00016346">
        <w:t>DEQi0JrRgNC40L/RgtC+0J/RgNC+IENTUCIgKNCy0LXRgNGB0LjRjyAzLjYpICjQ</w:t>
      </w:r>
    </w:p>
    <w:p w14:paraId="6F736B6F" w14:textId="77777777" w:rsidR="0062306F" w:rsidRPr="00016346" w:rsidRDefault="0062306F" w:rsidP="0062306F">
      <w:pPr>
        <w:pStyle w:val="EBScript"/>
      </w:pPr>
      <w:r w:rsidRPr="00016346">
        <w:t>uNGB0L/QvtC70L3QtdC90LjQtSAyKQxoItCf0YDQvtCz0YDQsNC80LzQvdC+LdCw</w:t>
      </w:r>
    </w:p>
    <w:p w14:paraId="39ED7B75" w14:textId="77777777" w:rsidR="0062306F" w:rsidRPr="00016346" w:rsidRDefault="0062306F" w:rsidP="0062306F">
      <w:pPr>
        <w:pStyle w:val="EBScript"/>
      </w:pPr>
      <w:r w:rsidRPr="00016346">
        <w:t>0L/Qv9Cw0YDQsNGC0L3Ri9C5INC60L7QvNC/0LvQtdC60YEgItCu0L3QuNGB0LXR</w:t>
      </w:r>
    </w:p>
    <w:p w14:paraId="66A61457" w14:textId="77777777" w:rsidR="0062306F" w:rsidRPr="00016346" w:rsidRDefault="0062306F" w:rsidP="0062306F">
      <w:pPr>
        <w:pStyle w:val="EBScript"/>
      </w:pPr>
      <w:r w:rsidRPr="00016346">
        <w:t>gNGCLdCT0J7QodCiIi4g0JLQtdGA0YHQuNGPIDIuMSIMT9Ch0LXRgNGC0LjRhNC4</w:t>
      </w:r>
    </w:p>
    <w:p w14:paraId="0C672979" w14:textId="77777777" w:rsidR="0062306F" w:rsidRPr="00016346" w:rsidRDefault="0062306F" w:rsidP="0062306F">
      <w:pPr>
        <w:pStyle w:val="EBScript"/>
      </w:pPr>
      <w:r w:rsidRPr="00016346">
        <w:t>0LrQsNGCINGB0L7QvtGC0LLQtdGC0YHRgtCy0LjRjyDihJYg0KHQpC8xMjQtMjcz</w:t>
      </w:r>
    </w:p>
    <w:p w14:paraId="6CAEAE97" w14:textId="77777777" w:rsidR="0062306F" w:rsidRPr="00016346" w:rsidRDefault="0062306F" w:rsidP="0062306F">
      <w:pPr>
        <w:pStyle w:val="EBScript"/>
      </w:pPr>
      <w:r w:rsidRPr="00016346">
        <w:t>OCDQvtGCIDAxLjA3LjIwMTUMT9Ch0LXRgNGC0LjRhNC40LrQsNGCINGB0L7QvtGC</w:t>
      </w:r>
    </w:p>
    <w:p w14:paraId="046CDA6F" w14:textId="77777777" w:rsidR="0062306F" w:rsidRPr="00016346" w:rsidRDefault="0062306F" w:rsidP="0062306F">
      <w:pPr>
        <w:pStyle w:val="EBScript"/>
      </w:pPr>
      <w:r w:rsidRPr="00016346">
        <w:t>0LLQtdGC0YHRgtCy0LjRjyDihJYg0KHQpC8xMjgtMjE3NSDQvtGCIDIwLjA2LjIw</w:t>
      </w:r>
    </w:p>
    <w:p w14:paraId="5F04864D" w14:textId="77777777" w:rsidR="0062306F" w:rsidRPr="00016346" w:rsidRDefault="0062306F" w:rsidP="0062306F">
      <w:pPr>
        <w:pStyle w:val="EBScript"/>
      </w:pPr>
      <w:r w:rsidRPr="00016346">
        <w:t>MTMwDgYDVR0PAQH/BAQDAgTwMBMGA1UdJQQMMAoGCCsGAQUFBwMDMCsGA1UdEAQk</w:t>
      </w:r>
    </w:p>
    <w:p w14:paraId="4BA117BB" w14:textId="77777777" w:rsidR="0062306F" w:rsidRPr="00016346" w:rsidRDefault="0062306F" w:rsidP="0062306F">
      <w:pPr>
        <w:pStyle w:val="EBScript"/>
      </w:pPr>
      <w:r w:rsidRPr="00016346">
        <w:t>MCKADzIwMTYwNDA3MDgwNDI4WoEPMjAxNzA3MDcwODA0MjhaMIIBjwYDVR0jBIIB</w:t>
      </w:r>
    </w:p>
    <w:p w14:paraId="7E184004" w14:textId="77777777" w:rsidR="0062306F" w:rsidRPr="00016346" w:rsidRDefault="0062306F" w:rsidP="0062306F">
      <w:pPr>
        <w:pStyle w:val="EBScript"/>
      </w:pPr>
      <w:r w:rsidRPr="00016346">
        <w:t>hjCCAYKAFJ5xDg/atAEoXz/iy49lFZcCR4yroYIBZaSCAWEwggFdMRgwFgYJKoZI</w:t>
      </w:r>
    </w:p>
    <w:p w14:paraId="035CC68E" w14:textId="77777777" w:rsidR="0062306F" w:rsidRPr="00016346" w:rsidRDefault="0062306F" w:rsidP="0062306F">
      <w:pPr>
        <w:pStyle w:val="EBScript"/>
      </w:pPr>
      <w:r w:rsidRPr="00016346">
        <w:t>hvcNAQkCEwlTZXJ2ZXIgQ0ExIDAeBgkqhkiG9w0BCQEWEXVjX2ZrQHJvc2them5h</w:t>
      </w:r>
    </w:p>
    <w:p w14:paraId="1939D4AF" w14:textId="77777777" w:rsidR="0062306F" w:rsidRPr="00016346" w:rsidRDefault="0062306F" w:rsidP="0062306F">
      <w:pPr>
        <w:pStyle w:val="EBScript"/>
      </w:pPr>
      <w:r w:rsidRPr="00016346">
        <w:t>LnJ1MRwwGgYDVQQIDBM3NyDQsy4g0JzQvtGB0LrQstCwMRowGAYIKoUDA4EDAQES</w:t>
      </w:r>
    </w:p>
    <w:p w14:paraId="5AA0FFA9" w14:textId="77777777" w:rsidR="0062306F" w:rsidRPr="00016346" w:rsidRDefault="0062306F" w:rsidP="0062306F">
      <w:pPr>
        <w:pStyle w:val="EBScript"/>
      </w:pPr>
      <w:r w:rsidRPr="00016346">
        <w:t>DDAwNzcxMDU2ODc2MDEYMBYGBSqFA2QBEg0xMDQ3Nzk3MDE5ODMwMSwwKgYDVQQJ</w:t>
      </w:r>
    </w:p>
    <w:p w14:paraId="6D7CD82C" w14:textId="77777777" w:rsidR="0062306F" w:rsidRPr="00016346" w:rsidRDefault="0062306F" w:rsidP="0062306F">
      <w:pPr>
        <w:pStyle w:val="EBScript"/>
      </w:pPr>
      <w:r w:rsidRPr="00016346">
        <w:lastRenderedPageBreak/>
        <w:t>DCPRg9C70LjRhtCwINCY0LvRjNC40L3QutCwLCDQtNC+0LwgNzEVMBMGA1UEBwwM</w:t>
      </w:r>
    </w:p>
    <w:p w14:paraId="697E11C2" w14:textId="77777777" w:rsidR="0062306F" w:rsidRPr="00016346" w:rsidRDefault="0062306F" w:rsidP="0062306F">
      <w:pPr>
        <w:pStyle w:val="EBScript"/>
      </w:pPr>
      <w:r w:rsidRPr="00016346">
        <w:t>0JzQvtGB0LrQstCwMQswCQYDVQQGEwJSVTE4MDYGA1UECgwv0KTQtdC00LXRgNCw</w:t>
      </w:r>
    </w:p>
    <w:p w14:paraId="247C3065" w14:textId="77777777" w:rsidR="0062306F" w:rsidRPr="00016346" w:rsidRDefault="0062306F" w:rsidP="0062306F">
      <w:pPr>
        <w:pStyle w:val="EBScript"/>
      </w:pPr>
      <w:r w:rsidRPr="00016346">
        <w:t>0LvRjNC90L7QtSDQutCw0LfQvdCw0YfQtdC50YHRgtCy0L4xPzA9BgNVBAMMNtCj</w:t>
      </w:r>
    </w:p>
    <w:p w14:paraId="4B596244" w14:textId="77777777" w:rsidR="0062306F" w:rsidRPr="00016346" w:rsidRDefault="0062306F" w:rsidP="0062306F">
      <w:pPr>
        <w:pStyle w:val="EBScript"/>
      </w:pPr>
      <w:r w:rsidRPr="00016346">
        <w:t>0KYg0KTQtdC00LXRgNCw0LvRjNC90L7Qs9C+INC60LDQt9C90LDRh9C10LnRgdGC</w:t>
      </w:r>
    </w:p>
    <w:p w14:paraId="3F1BA0CC" w14:textId="77777777" w:rsidR="0062306F" w:rsidRPr="00016346" w:rsidRDefault="0062306F" w:rsidP="0062306F">
      <w:pPr>
        <w:pStyle w:val="EBScript"/>
      </w:pPr>
      <w:r w:rsidRPr="00016346">
        <w:t>0LLQsIIBATBeBgNVHR8EVzBVMCmgJ6AlhiNodHRwOi8vY3JsLnJvc2them5hLnJ1</w:t>
      </w:r>
    </w:p>
    <w:p w14:paraId="21F480A3" w14:textId="77777777" w:rsidR="0062306F" w:rsidRPr="00016346" w:rsidRDefault="0062306F" w:rsidP="0062306F">
      <w:pPr>
        <w:pStyle w:val="EBScript"/>
      </w:pPr>
      <w:r w:rsidRPr="00016346">
        <w:t>L2NybC9mazAxLmNybDAooCagJIYiaHR0cDovL2NybC5mc2ZrLmxvY2FsL2NybC9m</w:t>
      </w:r>
    </w:p>
    <w:p w14:paraId="3BF7AE7A" w14:textId="77777777" w:rsidR="0062306F" w:rsidRPr="00016346" w:rsidRDefault="0062306F" w:rsidP="0062306F">
      <w:pPr>
        <w:pStyle w:val="EBScript"/>
      </w:pPr>
      <w:r w:rsidRPr="00016346">
        <w:t>azAxLmNybDAdBgNVHQ4EFgQUt0m7wwTPyJQ+5TDMkq5Z0WnD5vQwCAYGKoUDAgID</w:t>
      </w:r>
    </w:p>
    <w:p w14:paraId="27ED602E" w14:textId="77777777" w:rsidR="0062306F" w:rsidRPr="00016346" w:rsidRDefault="0062306F" w:rsidP="0062306F">
      <w:pPr>
        <w:pStyle w:val="EBScript"/>
      </w:pPr>
      <w:r w:rsidRPr="00016346">
        <w:t>A0EAReUQeQpqERyFF5XRWG8RnguKCWvPIQOt26PZmVTccxOXVHwZyI0rqdcQ2i4L</w:t>
      </w:r>
    </w:p>
    <w:p w14:paraId="588F80BA" w14:textId="77777777" w:rsidR="0062306F" w:rsidRPr="00016346" w:rsidRDefault="0062306F" w:rsidP="0062306F">
      <w:pPr>
        <w:pStyle w:val="EBScript"/>
      </w:pPr>
      <w:r w:rsidRPr="00016346">
        <w:t>p87xs4bqOAO1BwhmKL/TsoC4pA==&lt;/wsse:BinarySecurityToken&gt;&lt;/wsse:Security&gt;&lt;/soapenv:Header&gt;</w:t>
      </w:r>
    </w:p>
    <w:p w14:paraId="144A4C5F" w14:textId="77777777" w:rsidR="0062306F" w:rsidRPr="00016346" w:rsidRDefault="0062306F" w:rsidP="0062306F">
      <w:pPr>
        <w:pStyle w:val="EBScript"/>
      </w:pPr>
      <w:r w:rsidRPr="00016346">
        <w:tab/>
        <w:t>&lt;soapenv:Body xmlns:env="http://schemas.xmlsoap.org/soap/envelope/" wsu:Id="Id-wssecdata-29cef34e3106063e64fead91c94aeda97ff4"&gt;</w:t>
      </w:r>
    </w:p>
    <w:p w14:paraId="0160821A" w14:textId="77777777" w:rsidR="0062306F" w:rsidRPr="00016346" w:rsidRDefault="0062306F" w:rsidP="0062306F">
      <w:pPr>
        <w:pStyle w:val="EBScript"/>
      </w:pPr>
      <w:r w:rsidRPr="00016346">
        <w:t>&lt;transferDocumentRequest xmlns:typ="http://www.roskazna.ru/eb/services/transferDocumentService/types" xmlns="http://www.roskazna.ru/eb/services/transferDocumentService/types" versionId="1.0"&gt;</w:t>
      </w:r>
    </w:p>
    <w:p w14:paraId="6E6BCBA7" w14:textId="77777777" w:rsidR="0062306F" w:rsidRPr="00016346" w:rsidRDefault="0062306F" w:rsidP="0062306F">
      <w:pPr>
        <w:pStyle w:val="EBScript"/>
      </w:pPr>
      <w:r w:rsidRPr="00016346">
        <w:t>&lt;typ:header&gt;</w:t>
      </w:r>
    </w:p>
    <w:p w14:paraId="3870A5F4" w14:textId="77777777" w:rsidR="0062306F" w:rsidRPr="00016346" w:rsidRDefault="0062306F" w:rsidP="0062306F">
      <w:pPr>
        <w:pStyle w:val="EBScript"/>
      </w:pPr>
      <w:r w:rsidRPr="00016346">
        <w:t>&lt;typ:packageId&gt;e8bf66bf-9cf1-47f1-a48b-394d18467fe3&lt;/typ:packageId&gt;</w:t>
      </w:r>
    </w:p>
    <w:p w14:paraId="549B5064" w14:textId="77777777" w:rsidR="0062306F" w:rsidRPr="00016346" w:rsidRDefault="0062306F" w:rsidP="0062306F">
      <w:pPr>
        <w:pStyle w:val="EBScript"/>
      </w:pPr>
      <w:r w:rsidRPr="00016346">
        <w:t>&lt;typ:senderSystemId&gt;PFHD&lt;/typ:senderSystemId&gt;</w:t>
      </w:r>
    </w:p>
    <w:p w14:paraId="6567E27E" w14:textId="77777777" w:rsidR="0062306F" w:rsidRPr="00016346" w:rsidRDefault="0062306F" w:rsidP="0062306F">
      <w:pPr>
        <w:pStyle w:val="EBScript"/>
      </w:pPr>
      <w:r w:rsidRPr="00016346">
        <w:t>&lt;typ:targetSystemId&gt;EXP&lt;/typ:targetSystemId&gt;</w:t>
      </w:r>
    </w:p>
    <w:p w14:paraId="5D68F7A1" w14:textId="77777777" w:rsidR="0062306F" w:rsidRPr="00016346" w:rsidRDefault="0062306F" w:rsidP="0062306F">
      <w:pPr>
        <w:pStyle w:val="EBScript"/>
      </w:pPr>
      <w:r w:rsidRPr="00016346">
        <w:t>&lt;typ:documentType&gt;MSC_ApplCashFlowShrt&lt;/typ:documentType&gt;</w:t>
      </w:r>
    </w:p>
    <w:p w14:paraId="1EF0BEFF" w14:textId="77777777" w:rsidR="0062306F" w:rsidRPr="00016346" w:rsidRDefault="0062306F" w:rsidP="0062306F">
      <w:pPr>
        <w:pStyle w:val="EBScript"/>
      </w:pPr>
      <w:r w:rsidRPr="00016346">
        <w:t>&lt;typ:documentGuid&gt;a2e4e9b1-753d-4c55-d382-a46db4ac956a&lt;/typ:documentGuid&gt;</w:t>
      </w:r>
    </w:p>
    <w:p w14:paraId="14DBF882" w14:textId="77777777" w:rsidR="0062306F" w:rsidRPr="00016346" w:rsidRDefault="0062306F" w:rsidP="0062306F">
      <w:pPr>
        <w:pStyle w:val="EBScript"/>
      </w:pPr>
      <w:r w:rsidRPr="00016346">
        <w:t>&lt;typ:creationDateTime&gt;2021-06-03T16:46:07.689+04:00&lt;/typ:creationDateTime&gt;</w:t>
      </w:r>
    </w:p>
    <w:p w14:paraId="55D94BB9" w14:textId="77777777" w:rsidR="0062306F" w:rsidRPr="00016346" w:rsidRDefault="0062306F" w:rsidP="0062306F">
      <w:pPr>
        <w:pStyle w:val="EBScript"/>
      </w:pPr>
      <w:r w:rsidRPr="00016346">
        <w:t>&lt;typ:params&gt;</w:t>
      </w:r>
    </w:p>
    <w:p w14:paraId="0C3AD067" w14:textId="77777777" w:rsidR="0062306F" w:rsidRPr="00016346" w:rsidRDefault="0062306F" w:rsidP="0062306F">
      <w:pPr>
        <w:pStyle w:val="EBScript"/>
      </w:pPr>
      <w:r w:rsidRPr="00016346">
        <w:t>&lt;typ:param name="tofkCode" value="3200"/&gt;</w:t>
      </w:r>
    </w:p>
    <w:p w14:paraId="4759AAE0" w14:textId="77777777" w:rsidR="0062306F" w:rsidRPr="00016346" w:rsidRDefault="0062306F" w:rsidP="0062306F">
      <w:pPr>
        <w:pStyle w:val="EBScript"/>
      </w:pPr>
      <w:r w:rsidRPr="00016346">
        <w:t>&lt;typ:param name="versionId" value="3.0"/&gt;</w:t>
      </w:r>
    </w:p>
    <w:p w14:paraId="55FD3AB3" w14:textId="77777777" w:rsidR="0062306F" w:rsidRPr="00016346" w:rsidRDefault="0062306F" w:rsidP="0062306F">
      <w:pPr>
        <w:pStyle w:val="EBScript"/>
      </w:pPr>
      <w:r w:rsidRPr="00016346">
        <w:t>&lt;/typ:params&gt;</w:t>
      </w:r>
    </w:p>
    <w:p w14:paraId="6EC1D15F" w14:textId="77777777" w:rsidR="0062306F" w:rsidRPr="00016346" w:rsidRDefault="0062306F" w:rsidP="0062306F">
      <w:pPr>
        <w:pStyle w:val="EBScript"/>
      </w:pPr>
      <w:r w:rsidRPr="00016346">
        <w:t>&lt;/typ:header&gt;</w:t>
      </w:r>
    </w:p>
    <w:p w14:paraId="1C8A1C61" w14:textId="77777777" w:rsidR="0062306F" w:rsidRPr="00016346" w:rsidRDefault="0062306F" w:rsidP="0062306F">
      <w:pPr>
        <w:pStyle w:val="EBScript"/>
      </w:pPr>
      <w:r w:rsidRPr="00016346">
        <w:t>&lt;typ:document&gt;</w:t>
      </w:r>
    </w:p>
    <w:p w14:paraId="796F7A3E" w14:textId="77777777" w:rsidR="0062306F" w:rsidRPr="00016346" w:rsidRDefault="0062306F" w:rsidP="0062306F">
      <w:pPr>
        <w:pStyle w:val="EBScript"/>
      </w:pPr>
      <w:r w:rsidRPr="00016346">
        <w:t>&lt;self:MSC_ApplCashFlowShrt metaType="formular" versionID="3.0" Id="Id-xadesdata-eaf97d94646411e9b78d005056834f23" xsi:schemaLocation="http://www.roskazna.ru/eb/domain/MSC_ApplCashFlowShrt/formular formulars.xsd" xmlns:self="http://www.roskazna.ru/eb/domain/MSC_ApplCashFlowShrt/formular" xmlns:xsi="http://www.w3.org/2001/XMLSchema-instance"&gt;</w:t>
      </w:r>
    </w:p>
    <w:p w14:paraId="44B1A7E4" w14:textId="77777777" w:rsidR="0062306F" w:rsidRPr="00016346" w:rsidRDefault="0062306F" w:rsidP="0062306F">
      <w:pPr>
        <w:pStyle w:val="EBScript"/>
      </w:pPr>
      <w:r w:rsidRPr="00016346">
        <w:t>&lt;ZR_RqstNm xmlns=""&gt;102&lt;/ZR_RqstNm&gt;</w:t>
      </w:r>
    </w:p>
    <w:p w14:paraId="6E82A9F8" w14:textId="77777777" w:rsidR="0062306F" w:rsidRPr="00016346" w:rsidRDefault="0062306F" w:rsidP="0062306F">
      <w:pPr>
        <w:pStyle w:val="EBScript"/>
      </w:pPr>
      <w:r w:rsidRPr="00016346">
        <w:lastRenderedPageBreak/>
        <w:t>&lt;ZR_MSC_Cstmr xmlns=""&gt;</w:t>
      </w:r>
    </w:p>
    <w:p w14:paraId="25BF8EA0" w14:textId="77777777" w:rsidR="0062306F" w:rsidRPr="00016346" w:rsidRDefault="0062306F" w:rsidP="0062306F">
      <w:pPr>
        <w:pStyle w:val="EBScript"/>
      </w:pPr>
      <w:r w:rsidRPr="00016346">
        <w:t>&lt;Cd&gt;32185743&lt;/Cd&gt;</w:t>
      </w:r>
    </w:p>
    <w:p w14:paraId="40CF4998" w14:textId="77777777" w:rsidR="0062306F" w:rsidRPr="00016346" w:rsidRDefault="0062306F" w:rsidP="0062306F">
      <w:pPr>
        <w:pStyle w:val="EBScript"/>
        <w:rPr>
          <w:lang w:val="ru-RU"/>
        </w:rPr>
      </w:pPr>
      <w:r w:rsidRPr="00016346">
        <w:rPr>
          <w:lang w:val="ru-RU"/>
        </w:rPr>
        <w:t>&lt;</w:t>
      </w:r>
      <w:r w:rsidRPr="00016346">
        <w:t>FullNm</w:t>
      </w:r>
      <w:r w:rsidRPr="00016346">
        <w:rPr>
          <w:lang w:val="ru-RU"/>
        </w:rPr>
        <w:t>&gt;ДЕПАРТАМЕНТ ЛЕСНОГО ХОЗЯЙСТВА ПО ПРИВОЛЖСКОМУ ФЕДЕРАЛЬНОМУ ОКРУГУ&lt;/</w:t>
      </w:r>
      <w:r w:rsidRPr="00016346">
        <w:t>FullNm</w:t>
      </w:r>
      <w:r w:rsidRPr="00016346">
        <w:rPr>
          <w:lang w:val="ru-RU"/>
        </w:rPr>
        <w:t>&gt;</w:t>
      </w:r>
    </w:p>
    <w:p w14:paraId="6B473245" w14:textId="77777777" w:rsidR="0062306F" w:rsidRPr="00016346" w:rsidRDefault="0062306F" w:rsidP="0062306F">
      <w:pPr>
        <w:pStyle w:val="EBScript"/>
        <w:rPr>
          <w:lang w:val="ru-RU"/>
        </w:rPr>
      </w:pPr>
      <w:r w:rsidRPr="00016346">
        <w:rPr>
          <w:lang w:val="ru-RU"/>
        </w:rPr>
        <w:t>&lt;</w:t>
      </w:r>
      <w:r w:rsidRPr="00016346">
        <w:t>AcntNmbr</w:t>
      </w:r>
      <w:r w:rsidRPr="00016346">
        <w:rPr>
          <w:lang w:val="ru-RU"/>
        </w:rPr>
        <w:t>&gt;03321857430&lt;/</w:t>
      </w:r>
      <w:r w:rsidRPr="00016346">
        <w:t>AcntNmbr</w:t>
      </w:r>
      <w:r w:rsidRPr="00016346">
        <w:rPr>
          <w:lang w:val="ru-RU"/>
        </w:rPr>
        <w:t>&gt;</w:t>
      </w:r>
    </w:p>
    <w:p w14:paraId="25606A0B" w14:textId="77777777" w:rsidR="0062306F" w:rsidRPr="00016346" w:rsidRDefault="0062306F" w:rsidP="0062306F">
      <w:pPr>
        <w:pStyle w:val="EBScript"/>
        <w:rPr>
          <w:lang w:val="ru-RU"/>
        </w:rPr>
      </w:pPr>
      <w:r w:rsidRPr="00016346">
        <w:rPr>
          <w:lang w:val="ru-RU"/>
        </w:rPr>
        <w:t>&lt;</w:t>
      </w:r>
      <w:r w:rsidRPr="00016346">
        <w:t>KPP</w:t>
      </w:r>
      <w:r w:rsidRPr="00016346">
        <w:rPr>
          <w:lang w:val="ru-RU"/>
        </w:rPr>
        <w:t>&gt;526201001&lt;/</w:t>
      </w:r>
      <w:r w:rsidRPr="00016346">
        <w:t>KPP</w:t>
      </w:r>
      <w:r w:rsidRPr="00016346">
        <w:rPr>
          <w:lang w:val="ru-RU"/>
        </w:rPr>
        <w:t>&gt;</w:t>
      </w:r>
    </w:p>
    <w:p w14:paraId="7ED0EDE7" w14:textId="77777777" w:rsidR="0062306F" w:rsidRPr="00016346" w:rsidRDefault="0062306F" w:rsidP="0062306F">
      <w:pPr>
        <w:pStyle w:val="EBScript"/>
        <w:rPr>
          <w:lang w:val="ru-RU"/>
        </w:rPr>
      </w:pPr>
      <w:r w:rsidRPr="00016346">
        <w:rPr>
          <w:lang w:val="ru-RU"/>
        </w:rPr>
        <w:t>&lt;/</w:t>
      </w:r>
      <w:r w:rsidRPr="00016346">
        <w:t>ZR</w:t>
      </w:r>
      <w:r w:rsidRPr="00016346">
        <w:rPr>
          <w:lang w:val="ru-RU"/>
        </w:rPr>
        <w:t>_</w:t>
      </w:r>
      <w:r w:rsidRPr="00016346">
        <w:t>MSC</w:t>
      </w:r>
      <w:r w:rsidRPr="00016346">
        <w:rPr>
          <w:lang w:val="ru-RU"/>
        </w:rPr>
        <w:t>_</w:t>
      </w:r>
      <w:r w:rsidRPr="00016346">
        <w:t>Cstmr</w:t>
      </w:r>
      <w:r w:rsidRPr="00016346">
        <w:rPr>
          <w:lang w:val="ru-RU"/>
        </w:rPr>
        <w:t>&gt;</w:t>
      </w:r>
    </w:p>
    <w:p w14:paraId="3043A2D1" w14:textId="77777777" w:rsidR="0062306F" w:rsidRPr="00016346" w:rsidRDefault="0062306F" w:rsidP="0062306F">
      <w:pPr>
        <w:pStyle w:val="EBScript"/>
      </w:pPr>
      <w:r w:rsidRPr="00016346">
        <w:t>&lt;ZR_INN xmlns=""&gt;5262209369&lt;/ZR_INN&gt;</w:t>
      </w:r>
    </w:p>
    <w:p w14:paraId="2DC9F4FB" w14:textId="77777777" w:rsidR="0062306F" w:rsidRPr="00016346" w:rsidRDefault="0062306F" w:rsidP="0062306F">
      <w:pPr>
        <w:pStyle w:val="EBScript"/>
      </w:pPr>
      <w:r w:rsidRPr="00016346">
        <w:t>&lt;ZR_CdGRBS xmlns=""&gt;053&lt;/ZR_CdGRBS&gt;</w:t>
      </w:r>
    </w:p>
    <w:p w14:paraId="37C81ED8" w14:textId="77777777" w:rsidR="0062306F" w:rsidRPr="00016346" w:rsidRDefault="0062306F" w:rsidP="0062306F">
      <w:pPr>
        <w:pStyle w:val="EBScript"/>
      </w:pPr>
      <w:r w:rsidRPr="00016346">
        <w:t>&lt;ZR_MSC_Orgnztn xmlns=""&gt;</w:t>
      </w:r>
    </w:p>
    <w:p w14:paraId="13542042" w14:textId="77777777" w:rsidR="0062306F" w:rsidRPr="00016346" w:rsidRDefault="0062306F" w:rsidP="0062306F">
      <w:pPr>
        <w:pStyle w:val="EBScript"/>
      </w:pPr>
      <w:r w:rsidRPr="00016346">
        <w:t>&lt;MSC_OrFK xmlns=""&gt;</w:t>
      </w:r>
    </w:p>
    <w:p w14:paraId="1D664B03" w14:textId="77777777" w:rsidR="0062306F" w:rsidRPr="00016346" w:rsidRDefault="0062306F" w:rsidP="0062306F">
      <w:pPr>
        <w:pStyle w:val="EBScript"/>
        <w:rPr>
          <w:lang w:val="ru-RU"/>
        </w:rPr>
      </w:pPr>
      <w:r w:rsidRPr="00016346">
        <w:rPr>
          <w:lang w:val="ru-RU"/>
        </w:rPr>
        <w:t>&lt;</w:t>
      </w:r>
      <w:r w:rsidRPr="00016346">
        <w:t>Nm</w:t>
      </w:r>
      <w:r w:rsidRPr="00016346">
        <w:rPr>
          <w:lang w:val="ru-RU"/>
        </w:rPr>
        <w:t>&gt;УФК по Нижегородской области&lt;/</w:t>
      </w:r>
      <w:r w:rsidRPr="00016346">
        <w:t>Nm</w:t>
      </w:r>
      <w:r w:rsidRPr="00016346">
        <w:rPr>
          <w:lang w:val="ru-RU"/>
        </w:rPr>
        <w:t>&gt;</w:t>
      </w:r>
    </w:p>
    <w:p w14:paraId="78586D0E" w14:textId="77777777" w:rsidR="0062306F" w:rsidRPr="00016346" w:rsidRDefault="0062306F" w:rsidP="0062306F">
      <w:pPr>
        <w:pStyle w:val="EBScript"/>
        <w:rPr>
          <w:lang w:val="ru-RU"/>
        </w:rPr>
      </w:pPr>
      <w:r w:rsidRPr="00016346">
        <w:rPr>
          <w:lang w:val="ru-RU"/>
        </w:rPr>
        <w:t>&lt;</w:t>
      </w:r>
      <w:r w:rsidRPr="00016346">
        <w:t>Cd</w:t>
      </w:r>
      <w:r w:rsidRPr="00016346">
        <w:rPr>
          <w:lang w:val="ru-RU"/>
        </w:rPr>
        <w:t>&gt;3200&lt;/</w:t>
      </w:r>
      <w:r w:rsidRPr="00016346">
        <w:t>Cd</w:t>
      </w:r>
      <w:r w:rsidRPr="00016346">
        <w:rPr>
          <w:lang w:val="ru-RU"/>
        </w:rPr>
        <w:t>&gt;</w:t>
      </w:r>
    </w:p>
    <w:p w14:paraId="735CB06A" w14:textId="77777777" w:rsidR="0062306F" w:rsidRPr="00016346" w:rsidRDefault="0062306F" w:rsidP="0062306F">
      <w:pPr>
        <w:pStyle w:val="EBScript"/>
        <w:rPr>
          <w:lang w:val="ru-RU"/>
        </w:rPr>
      </w:pPr>
      <w:r w:rsidRPr="00016346">
        <w:rPr>
          <w:lang w:val="ru-RU"/>
        </w:rPr>
        <w:t>&lt;/</w:t>
      </w:r>
      <w:r w:rsidRPr="00016346">
        <w:t>MSC</w:t>
      </w:r>
      <w:r w:rsidRPr="00016346">
        <w:rPr>
          <w:lang w:val="ru-RU"/>
        </w:rPr>
        <w:t>_</w:t>
      </w:r>
      <w:r w:rsidRPr="00016346">
        <w:t>OrFK</w:t>
      </w:r>
      <w:r w:rsidRPr="00016346">
        <w:rPr>
          <w:lang w:val="ru-RU"/>
        </w:rPr>
        <w:t>&gt;</w:t>
      </w:r>
    </w:p>
    <w:p w14:paraId="45E8B5F0" w14:textId="77777777" w:rsidR="0062306F" w:rsidRPr="00016346" w:rsidRDefault="0062306F" w:rsidP="0062306F">
      <w:pPr>
        <w:pStyle w:val="EBScript"/>
        <w:rPr>
          <w:lang w:val="ru-RU"/>
        </w:rPr>
      </w:pPr>
      <w:r w:rsidRPr="00016346">
        <w:rPr>
          <w:lang w:val="ru-RU"/>
        </w:rPr>
        <w:t>&lt;</w:t>
      </w:r>
      <w:r w:rsidRPr="00016346">
        <w:t>NmBdgt</w:t>
      </w:r>
      <w:r w:rsidRPr="00016346">
        <w:rPr>
          <w:lang w:val="ru-RU"/>
        </w:rPr>
        <w:t>&gt;Федеральный бюджет&lt;/</w:t>
      </w:r>
      <w:r w:rsidRPr="00016346">
        <w:t>NmBdgt</w:t>
      </w:r>
      <w:r w:rsidRPr="00016346">
        <w:rPr>
          <w:lang w:val="ru-RU"/>
        </w:rPr>
        <w:t>&gt;</w:t>
      </w:r>
    </w:p>
    <w:p w14:paraId="0B989387" w14:textId="77777777" w:rsidR="0062306F" w:rsidRPr="00016346" w:rsidRDefault="0062306F" w:rsidP="0062306F">
      <w:pPr>
        <w:pStyle w:val="EBScript"/>
        <w:rPr>
          <w:lang w:val="ru-RU"/>
        </w:rPr>
      </w:pPr>
      <w:r w:rsidRPr="00016346">
        <w:rPr>
          <w:lang w:val="ru-RU"/>
        </w:rPr>
        <w:t>&lt;/</w:t>
      </w:r>
      <w:r w:rsidRPr="00016346">
        <w:t>ZR</w:t>
      </w:r>
      <w:r w:rsidRPr="00016346">
        <w:rPr>
          <w:lang w:val="ru-RU"/>
        </w:rPr>
        <w:t>_</w:t>
      </w:r>
      <w:r w:rsidRPr="00016346">
        <w:t>MSC</w:t>
      </w:r>
      <w:r w:rsidRPr="00016346">
        <w:rPr>
          <w:lang w:val="ru-RU"/>
        </w:rPr>
        <w:t>_</w:t>
      </w:r>
      <w:r w:rsidRPr="00016346">
        <w:t>Orgnztn</w:t>
      </w:r>
      <w:r w:rsidRPr="00016346">
        <w:rPr>
          <w:lang w:val="ru-RU"/>
        </w:rPr>
        <w:t>&gt;</w:t>
      </w:r>
    </w:p>
    <w:p w14:paraId="776065A0" w14:textId="77777777" w:rsidR="0062306F" w:rsidRPr="00016346" w:rsidRDefault="0062306F" w:rsidP="0062306F">
      <w:pPr>
        <w:pStyle w:val="EBScript"/>
        <w:rPr>
          <w:lang w:val="ru-RU"/>
        </w:rPr>
      </w:pPr>
      <w:r w:rsidRPr="00016346">
        <w:rPr>
          <w:lang w:val="ru-RU"/>
        </w:rPr>
        <w:t>&lt;</w:t>
      </w:r>
      <w:r w:rsidRPr="00016346">
        <w:t>ZR</w:t>
      </w:r>
      <w:r w:rsidRPr="00016346">
        <w:rPr>
          <w:lang w:val="ru-RU"/>
        </w:rPr>
        <w:t>_</w:t>
      </w:r>
      <w:r w:rsidRPr="00016346">
        <w:t>DctDtISP</w:t>
      </w:r>
      <w:r w:rsidRPr="00016346">
        <w:rPr>
          <w:lang w:val="ru-RU"/>
        </w:rPr>
        <w:t xml:space="preserve"> </w:t>
      </w:r>
      <w:r w:rsidRPr="00016346">
        <w:t>xmlns</w:t>
      </w:r>
      <w:r w:rsidRPr="00016346">
        <w:rPr>
          <w:lang w:val="ru-RU"/>
        </w:rPr>
        <w:t>=""&gt;2021-06-03&lt;/</w:t>
      </w:r>
      <w:r w:rsidRPr="00016346">
        <w:t>ZR</w:t>
      </w:r>
      <w:r w:rsidRPr="00016346">
        <w:rPr>
          <w:lang w:val="ru-RU"/>
        </w:rPr>
        <w:t>_</w:t>
      </w:r>
      <w:r w:rsidRPr="00016346">
        <w:t>DctDtISP</w:t>
      </w:r>
      <w:r w:rsidRPr="00016346">
        <w:rPr>
          <w:lang w:val="ru-RU"/>
        </w:rPr>
        <w:t>&gt;</w:t>
      </w:r>
    </w:p>
    <w:p w14:paraId="4827A52F" w14:textId="77777777" w:rsidR="0062306F" w:rsidRPr="00016346" w:rsidRDefault="0062306F" w:rsidP="0062306F">
      <w:pPr>
        <w:pStyle w:val="EBScript"/>
      </w:pPr>
      <w:r w:rsidRPr="00016346">
        <w:t>&lt;ZR_GUIDSV xmlns=""&gt;a2e4e9b1-753d-4e55-a382-a46db4ac956a&lt;/ZR_GUIDSV&gt;</w:t>
      </w:r>
    </w:p>
    <w:p w14:paraId="33F8D1DE" w14:textId="77777777" w:rsidR="0062306F" w:rsidRPr="00016346" w:rsidRDefault="0062306F" w:rsidP="0062306F">
      <w:pPr>
        <w:pStyle w:val="EBScript"/>
      </w:pPr>
      <w:r w:rsidRPr="00016346">
        <w:t>&lt;ZR_AmntV xmlns=""&gt;125.33&lt;/ZR_AmntV&gt;</w:t>
      </w:r>
    </w:p>
    <w:p w14:paraId="6B980AA9" w14:textId="77777777" w:rsidR="0062306F" w:rsidRPr="00016346" w:rsidRDefault="0062306F" w:rsidP="0062306F">
      <w:pPr>
        <w:pStyle w:val="EBScript"/>
      </w:pPr>
      <w:r w:rsidRPr="00016346">
        <w:t>&lt;ZR_CdOKV&gt;643&lt;/ZR_CdOKV&gt;</w:t>
      </w:r>
    </w:p>
    <w:p w14:paraId="42DDED81" w14:textId="77777777" w:rsidR="0062306F" w:rsidRPr="00016346" w:rsidRDefault="0062306F" w:rsidP="0062306F">
      <w:pPr>
        <w:pStyle w:val="EBScript"/>
      </w:pPr>
      <w:r w:rsidRPr="00016346">
        <w:t>&lt;ZR_IncTypeCode xmlns=""&gt;1&lt;/ZR_IncTypeCode&gt;</w:t>
      </w:r>
    </w:p>
    <w:p w14:paraId="56ED4E4B" w14:textId="77777777" w:rsidR="0062306F" w:rsidRPr="00016346" w:rsidRDefault="0062306F" w:rsidP="0062306F">
      <w:pPr>
        <w:pStyle w:val="EBScript"/>
      </w:pPr>
      <w:r w:rsidRPr="00016346">
        <w:t>&lt;ZR_MSC_Pmnt xmlns=""&gt;</w:t>
      </w:r>
    </w:p>
    <w:p w14:paraId="68E18AAE" w14:textId="77777777" w:rsidR="0062306F" w:rsidRPr="00016346" w:rsidRDefault="0062306F" w:rsidP="0062306F">
      <w:pPr>
        <w:pStyle w:val="EBScript"/>
      </w:pPr>
      <w:r w:rsidRPr="00016346">
        <w:t>&lt;AdvnPySgn value="Платеж не является авансовым" code="0"/&gt;</w:t>
      </w:r>
    </w:p>
    <w:p w14:paraId="2F922395" w14:textId="77777777" w:rsidR="0062306F" w:rsidRPr="00016346" w:rsidRDefault="0062306F" w:rsidP="0062306F">
      <w:pPr>
        <w:pStyle w:val="EBScript"/>
      </w:pPr>
      <w:r w:rsidRPr="00016346">
        <w:t>&lt;Prt&gt;6&lt;/Prt&gt;</w:t>
      </w:r>
    </w:p>
    <w:p w14:paraId="146BD3F6" w14:textId="77777777" w:rsidR="0062306F" w:rsidRPr="00016346" w:rsidRDefault="0062306F" w:rsidP="0062306F">
      <w:pPr>
        <w:pStyle w:val="EBScript"/>
      </w:pPr>
      <w:r w:rsidRPr="00016346">
        <w:t>&lt;Knd value="Пусто" code="0"/&gt;</w:t>
      </w:r>
    </w:p>
    <w:p w14:paraId="07AF4D20" w14:textId="77777777" w:rsidR="0062306F" w:rsidRPr="00016346" w:rsidRDefault="0062306F" w:rsidP="0062306F">
      <w:pPr>
        <w:pStyle w:val="EBScript"/>
        <w:rPr>
          <w:lang w:val="ru-RU"/>
        </w:rPr>
      </w:pPr>
      <w:r w:rsidRPr="00016346">
        <w:rPr>
          <w:lang w:val="ru-RU"/>
        </w:rPr>
        <w:t>&lt;</w:t>
      </w:r>
      <w:r w:rsidRPr="00016346">
        <w:t>Prps</w:t>
      </w:r>
      <w:r w:rsidRPr="00016346">
        <w:rPr>
          <w:lang w:val="ru-RU"/>
        </w:rPr>
        <w:t>&gt;Оплата услуг связи&lt;/</w:t>
      </w:r>
      <w:r w:rsidRPr="00016346">
        <w:t>Prps</w:t>
      </w:r>
      <w:r w:rsidRPr="00016346">
        <w:rPr>
          <w:lang w:val="ru-RU"/>
        </w:rPr>
        <w:t>&gt;</w:t>
      </w:r>
    </w:p>
    <w:p w14:paraId="6B2E8669" w14:textId="77777777" w:rsidR="0062306F" w:rsidRPr="00016346" w:rsidRDefault="0062306F" w:rsidP="0062306F">
      <w:pPr>
        <w:pStyle w:val="EBScript"/>
        <w:rPr>
          <w:lang w:val="ru-RU"/>
        </w:rPr>
      </w:pPr>
      <w:r w:rsidRPr="00016346">
        <w:rPr>
          <w:lang w:val="ru-RU"/>
        </w:rPr>
        <w:t>&lt;/</w:t>
      </w:r>
      <w:r w:rsidRPr="00016346">
        <w:t>ZR</w:t>
      </w:r>
      <w:r w:rsidRPr="00016346">
        <w:rPr>
          <w:lang w:val="ru-RU"/>
        </w:rPr>
        <w:t>_</w:t>
      </w:r>
      <w:r w:rsidRPr="00016346">
        <w:t>MSC</w:t>
      </w:r>
      <w:r w:rsidRPr="00016346">
        <w:rPr>
          <w:lang w:val="ru-RU"/>
        </w:rPr>
        <w:t>_</w:t>
      </w:r>
      <w:r w:rsidRPr="00016346">
        <w:t>Pmnt</w:t>
      </w:r>
      <w:r w:rsidRPr="00016346">
        <w:rPr>
          <w:lang w:val="ru-RU"/>
        </w:rPr>
        <w:t>&gt;</w:t>
      </w:r>
    </w:p>
    <w:p w14:paraId="72E7566A" w14:textId="77777777" w:rsidR="0062306F" w:rsidRPr="00016346" w:rsidRDefault="0062306F" w:rsidP="0062306F">
      <w:pPr>
        <w:pStyle w:val="EBScript"/>
        <w:rPr>
          <w:lang w:val="ru-RU"/>
        </w:rPr>
      </w:pPr>
      <w:r w:rsidRPr="00016346">
        <w:rPr>
          <w:lang w:val="ru-RU"/>
        </w:rPr>
        <w:t>&lt;</w:t>
      </w:r>
      <w:r w:rsidRPr="00016346">
        <w:t>ZR</w:t>
      </w:r>
      <w:r w:rsidRPr="00016346">
        <w:rPr>
          <w:lang w:val="ru-RU"/>
        </w:rPr>
        <w:t>_</w:t>
      </w:r>
      <w:r w:rsidRPr="00016346">
        <w:t>MSC</w:t>
      </w:r>
      <w:r w:rsidRPr="00016346">
        <w:rPr>
          <w:lang w:val="ru-RU"/>
        </w:rPr>
        <w:t>_</w:t>
      </w:r>
      <w:r w:rsidRPr="00016346">
        <w:t>Cntrctr</w:t>
      </w:r>
      <w:r w:rsidRPr="00016346">
        <w:rPr>
          <w:lang w:val="ru-RU"/>
        </w:rPr>
        <w:t xml:space="preserve"> </w:t>
      </w:r>
      <w:r w:rsidRPr="00016346">
        <w:t>xmlns</w:t>
      </w:r>
      <w:r w:rsidRPr="00016346">
        <w:rPr>
          <w:lang w:val="ru-RU"/>
        </w:rPr>
        <w:t>=""&gt;</w:t>
      </w:r>
    </w:p>
    <w:p w14:paraId="2FEB0C7B" w14:textId="77777777" w:rsidR="0062306F" w:rsidRPr="00016346" w:rsidRDefault="0062306F" w:rsidP="0062306F">
      <w:pPr>
        <w:pStyle w:val="EBScript"/>
        <w:rPr>
          <w:lang w:val="ru-RU"/>
        </w:rPr>
      </w:pPr>
      <w:r w:rsidRPr="00016346">
        <w:rPr>
          <w:lang w:val="ru-RU"/>
        </w:rPr>
        <w:t>&lt;</w:t>
      </w:r>
      <w:r w:rsidRPr="00016346">
        <w:t>Nm</w:t>
      </w:r>
      <w:r w:rsidRPr="00016346">
        <w:rPr>
          <w:lang w:val="ru-RU"/>
        </w:rPr>
        <w:t xml:space="preserve"> </w:t>
      </w:r>
      <w:r w:rsidRPr="00016346">
        <w:t>xmlns</w:t>
      </w:r>
      <w:r w:rsidRPr="00016346">
        <w:rPr>
          <w:lang w:val="ru-RU"/>
        </w:rPr>
        <w:t>=""&gt;ОАО "Волга-Телеком"&lt;/</w:t>
      </w:r>
      <w:r w:rsidRPr="00016346">
        <w:t>Nm</w:t>
      </w:r>
      <w:r w:rsidRPr="00016346">
        <w:rPr>
          <w:lang w:val="ru-RU"/>
        </w:rPr>
        <w:t>&gt;</w:t>
      </w:r>
    </w:p>
    <w:p w14:paraId="674A9AC8" w14:textId="77777777" w:rsidR="0062306F" w:rsidRPr="00016346" w:rsidRDefault="0062306F" w:rsidP="0062306F">
      <w:pPr>
        <w:pStyle w:val="EBScript"/>
      </w:pPr>
      <w:r w:rsidRPr="00016346">
        <w:t>&lt;INN xmlns=""&gt;5244009279&lt;/INN&gt;</w:t>
      </w:r>
    </w:p>
    <w:p w14:paraId="3420CB2A" w14:textId="77777777" w:rsidR="0062306F" w:rsidRPr="00016346" w:rsidRDefault="0062306F" w:rsidP="0062306F">
      <w:pPr>
        <w:pStyle w:val="EBScript"/>
      </w:pPr>
      <w:r w:rsidRPr="00016346">
        <w:t>&lt;KPP xmlns=""&gt;524401001&lt;/KPP&gt;</w:t>
      </w:r>
    </w:p>
    <w:p w14:paraId="691EE24C" w14:textId="77777777" w:rsidR="0062306F" w:rsidRPr="00016346" w:rsidRDefault="0062306F" w:rsidP="0062306F">
      <w:pPr>
        <w:pStyle w:val="EBScript"/>
      </w:pPr>
      <w:r w:rsidRPr="00016346">
        <w:t>&lt;MSC_Bnk xmlns=""&gt;</w:t>
      </w:r>
    </w:p>
    <w:p w14:paraId="60DC67DB" w14:textId="77777777" w:rsidR="0062306F" w:rsidRPr="00016346" w:rsidRDefault="0062306F" w:rsidP="0062306F">
      <w:pPr>
        <w:pStyle w:val="EBScript"/>
      </w:pPr>
      <w:r w:rsidRPr="00016346">
        <w:t>&lt;AcNm&gt;03234643700010000712&lt;/AcNm&gt;</w:t>
      </w:r>
    </w:p>
    <w:p w14:paraId="02892C22" w14:textId="77777777" w:rsidR="0062306F" w:rsidRPr="00016346" w:rsidRDefault="0062306F" w:rsidP="0062306F">
      <w:pPr>
        <w:pStyle w:val="EBScript"/>
        <w:rPr>
          <w:lang w:val="ru-RU"/>
        </w:rPr>
      </w:pPr>
      <w:r w:rsidRPr="00016346">
        <w:rPr>
          <w:lang w:val="ru-RU"/>
        </w:rPr>
        <w:lastRenderedPageBreak/>
        <w:t>&lt;</w:t>
      </w:r>
      <w:r w:rsidRPr="00016346">
        <w:t>Nm</w:t>
      </w:r>
      <w:r w:rsidRPr="00016346">
        <w:rPr>
          <w:lang w:val="ru-RU"/>
        </w:rPr>
        <w:t>&gt;Отделение Нижний Новгород Банка России//УФК по Нижегородской области, г.Нижний Новгород&lt;/</w:t>
      </w:r>
      <w:r w:rsidRPr="00016346">
        <w:t>Nm</w:t>
      </w:r>
      <w:r w:rsidRPr="00016346">
        <w:rPr>
          <w:lang w:val="ru-RU"/>
        </w:rPr>
        <w:t>&gt;</w:t>
      </w:r>
    </w:p>
    <w:p w14:paraId="636EB338" w14:textId="77777777" w:rsidR="0062306F" w:rsidRPr="00016346" w:rsidRDefault="0062306F" w:rsidP="0062306F">
      <w:pPr>
        <w:pStyle w:val="EBScript"/>
      </w:pPr>
      <w:r w:rsidRPr="00016346">
        <w:t>&lt;BIK&gt;042202824&lt;/BIK&gt;</w:t>
      </w:r>
    </w:p>
    <w:p w14:paraId="28DE6542" w14:textId="77777777" w:rsidR="0062306F" w:rsidRPr="00016346" w:rsidRDefault="0062306F" w:rsidP="0062306F">
      <w:pPr>
        <w:pStyle w:val="EBScript"/>
      </w:pPr>
      <w:r w:rsidRPr="00016346">
        <w:t>&lt;CrAccNm&gt;40102810200000000824&lt;/CrAccNm&gt;</w:t>
      </w:r>
    </w:p>
    <w:p w14:paraId="76DF4D65" w14:textId="77777777" w:rsidR="0062306F" w:rsidRPr="00016346" w:rsidRDefault="0062306F" w:rsidP="0062306F">
      <w:pPr>
        <w:pStyle w:val="EBScript"/>
      </w:pPr>
      <w:r w:rsidRPr="00016346">
        <w:t>&lt;/MSC_Bnk&gt;</w:t>
      </w:r>
    </w:p>
    <w:p w14:paraId="6FA91346" w14:textId="77777777" w:rsidR="0062306F" w:rsidRPr="00016346" w:rsidRDefault="0062306F" w:rsidP="0062306F">
      <w:pPr>
        <w:pStyle w:val="EBScript"/>
      </w:pPr>
      <w:r w:rsidRPr="00016346">
        <w:t>&lt;/ZR_MSC_Cntrctr&gt;</w:t>
      </w:r>
    </w:p>
    <w:p w14:paraId="445560BC" w14:textId="77777777" w:rsidR="0062306F" w:rsidRPr="00016346" w:rsidRDefault="0062306F" w:rsidP="0062306F">
      <w:pPr>
        <w:pStyle w:val="EBScript"/>
      </w:pPr>
      <w:r w:rsidRPr="00016346">
        <w:t>&lt;InfoPayZHKU_IdPd xmlns=""&gt;23АА467855-00-0001&lt;/InfoPayZHKU_IdPd&gt;</w:t>
      </w:r>
    </w:p>
    <w:p w14:paraId="1A6CF353" w14:textId="77777777" w:rsidR="0062306F" w:rsidRPr="00016346" w:rsidRDefault="0062306F" w:rsidP="0062306F">
      <w:pPr>
        <w:pStyle w:val="EBScript"/>
      </w:pPr>
      <w:r w:rsidRPr="00016346">
        <w:t>&lt;InfoPayZHKU_PayPeriod xmlns=""&gt;01.2021&lt;/InfoPayZHKU_PayPeriod&gt;</w:t>
      </w:r>
    </w:p>
    <w:p w14:paraId="60BF87A0" w14:textId="77777777" w:rsidR="0062306F" w:rsidRPr="00016346" w:rsidRDefault="0062306F" w:rsidP="0062306F">
      <w:pPr>
        <w:pStyle w:val="EBScript"/>
      </w:pPr>
      <w:r w:rsidRPr="00016346">
        <w:t>&lt;InfoPayZHKU_SingleAcc xmlns=""&gt;03АА000034&lt;/InfoPayZHKU_SingleAcc&gt;</w:t>
      </w:r>
    </w:p>
    <w:p w14:paraId="2EC2E21D" w14:textId="77777777" w:rsidR="0062306F" w:rsidRPr="00016346" w:rsidRDefault="0062306F" w:rsidP="0062306F">
      <w:pPr>
        <w:pStyle w:val="EBScript"/>
      </w:pPr>
      <w:r w:rsidRPr="00016346">
        <w:t>&lt;InfoPayZHKU_IdZHKU xmlns=""&gt;03АА000034-23&lt;/InfoPayZHKU_IdZHKU&gt;</w:t>
      </w:r>
    </w:p>
    <w:p w14:paraId="056935F9" w14:textId="77777777" w:rsidR="0062306F" w:rsidRPr="00016346" w:rsidRDefault="0062306F" w:rsidP="0062306F">
      <w:pPr>
        <w:pStyle w:val="EBScript"/>
      </w:pPr>
      <w:r w:rsidRPr="00016346">
        <w:t>&lt;ZR_SgngDtPOD xmlns=""&gt;2021-06-03&lt;/ZR_SgngDtPOD&gt;</w:t>
      </w:r>
    </w:p>
    <w:p w14:paraId="30485737" w14:textId="77777777" w:rsidR="0062306F" w:rsidRPr="00016346" w:rsidRDefault="0062306F" w:rsidP="0062306F">
      <w:pPr>
        <w:pStyle w:val="EBScript"/>
      </w:pPr>
      <w:r w:rsidRPr="00016346">
        <w:t>&lt;ZROSN xmlns=""&gt;</w:t>
      </w:r>
    </w:p>
    <w:p w14:paraId="6246B6F0" w14:textId="77777777" w:rsidR="0062306F" w:rsidRPr="00016346" w:rsidRDefault="0062306F" w:rsidP="0062306F">
      <w:pPr>
        <w:pStyle w:val="EBScript"/>
      </w:pPr>
      <w:r w:rsidRPr="00016346">
        <w:t>&lt;ZROSN_ITEM xmlns=""&gt;</w:t>
      </w:r>
    </w:p>
    <w:p w14:paraId="4DE50CD9" w14:textId="77777777" w:rsidR="0062306F" w:rsidRPr="00016346" w:rsidRDefault="0062306F" w:rsidP="0062306F">
      <w:pPr>
        <w:pStyle w:val="EBScript"/>
      </w:pPr>
      <w:r w:rsidRPr="00016346">
        <w:t>&lt;MSC_DcBs xmlns=""&gt;</w:t>
      </w:r>
    </w:p>
    <w:p w14:paraId="672ABDBE" w14:textId="77777777" w:rsidR="0062306F" w:rsidRPr="00016346" w:rsidRDefault="0062306F" w:rsidP="0062306F">
      <w:pPr>
        <w:pStyle w:val="EBScript"/>
      </w:pPr>
      <w:r w:rsidRPr="00016346">
        <w:t>&lt;BsPySgn code="1" value="</w:t>
      </w:r>
      <w:r w:rsidRPr="00016346">
        <w:rPr>
          <w:lang w:val="ru-RU"/>
        </w:rPr>
        <w:t>Основание</w:t>
      </w:r>
      <w:r w:rsidRPr="00016346">
        <w:t xml:space="preserve"> </w:t>
      </w:r>
      <w:r w:rsidRPr="00016346">
        <w:rPr>
          <w:lang w:val="ru-RU"/>
        </w:rPr>
        <w:t>платежа</w:t>
      </w:r>
      <w:r w:rsidRPr="00016346">
        <w:t>"/&gt;</w:t>
      </w:r>
    </w:p>
    <w:p w14:paraId="6DBE04DA" w14:textId="77777777" w:rsidR="0062306F" w:rsidRPr="00016346" w:rsidRDefault="0062306F" w:rsidP="0062306F">
      <w:pPr>
        <w:pStyle w:val="EBScript"/>
      </w:pPr>
      <w:r w:rsidRPr="00016346">
        <w:t>&lt;Knd&gt;Договор&lt;/Knd&gt;</w:t>
      </w:r>
    </w:p>
    <w:p w14:paraId="2DCD0F70" w14:textId="77777777" w:rsidR="0062306F" w:rsidRPr="00016346" w:rsidRDefault="0062306F" w:rsidP="0062306F">
      <w:pPr>
        <w:pStyle w:val="EBScript"/>
      </w:pPr>
      <w:r w:rsidRPr="00016346">
        <w:t>&lt;DcNmbr&gt;15-2021&lt;/DcNmbr&gt;</w:t>
      </w:r>
    </w:p>
    <w:p w14:paraId="2ED6196D" w14:textId="77777777" w:rsidR="0062306F" w:rsidRPr="00016346" w:rsidRDefault="0062306F" w:rsidP="0062306F">
      <w:pPr>
        <w:pStyle w:val="EBScript"/>
      </w:pPr>
      <w:r w:rsidRPr="00016346">
        <w:t>&lt;DctDt&gt;2021-06-03&lt;/DctDt&gt;</w:t>
      </w:r>
    </w:p>
    <w:p w14:paraId="669A26FD" w14:textId="77777777" w:rsidR="0062306F" w:rsidRPr="00016346" w:rsidRDefault="0062306F" w:rsidP="0062306F">
      <w:pPr>
        <w:pStyle w:val="EBScript"/>
      </w:pPr>
      <w:r w:rsidRPr="00016346">
        <w:t>&lt;/MSC_DcBs&gt;</w:t>
      </w:r>
    </w:p>
    <w:p w14:paraId="42D6A12F" w14:textId="77777777" w:rsidR="0062306F" w:rsidRPr="00016346" w:rsidRDefault="0062306F" w:rsidP="0062306F">
      <w:pPr>
        <w:pStyle w:val="EBScript"/>
      </w:pPr>
      <w:r w:rsidRPr="00016346">
        <w:t>&lt;/ZROSN_ITEM&gt;</w:t>
      </w:r>
    </w:p>
    <w:p w14:paraId="3EF269C8" w14:textId="77777777" w:rsidR="0062306F" w:rsidRPr="00016346" w:rsidRDefault="0062306F" w:rsidP="0062306F">
      <w:pPr>
        <w:pStyle w:val="EBScript"/>
      </w:pPr>
      <w:r w:rsidRPr="00016346">
        <w:t>&lt;/ZROSN&gt;</w:t>
      </w:r>
    </w:p>
    <w:p w14:paraId="74D0F219" w14:textId="77777777" w:rsidR="0062306F" w:rsidRPr="00016346" w:rsidRDefault="0062306F" w:rsidP="0062306F">
      <w:pPr>
        <w:pStyle w:val="EBScript"/>
      </w:pPr>
      <w:r w:rsidRPr="00016346">
        <w:t>&lt;ZRST xmlns=""&gt;</w:t>
      </w:r>
    </w:p>
    <w:p w14:paraId="0EE49E20" w14:textId="77777777" w:rsidR="0062306F" w:rsidRPr="00016346" w:rsidRDefault="0062306F" w:rsidP="0062306F">
      <w:pPr>
        <w:pStyle w:val="EBScript"/>
      </w:pPr>
      <w:r w:rsidRPr="00016346">
        <w:t>&lt;ZRST_ITEM xmlns=""&gt;</w:t>
      </w:r>
    </w:p>
    <w:p w14:paraId="7392DA9C" w14:textId="77777777" w:rsidR="0062306F" w:rsidRPr="00016346" w:rsidRDefault="0062306F" w:rsidP="0062306F">
      <w:pPr>
        <w:pStyle w:val="EBScript"/>
        <w:rPr>
          <w:lang w:val="ru-RU"/>
        </w:rPr>
      </w:pPr>
      <w:r w:rsidRPr="00016346">
        <w:rPr>
          <w:lang w:val="ru-RU"/>
        </w:rPr>
        <w:t>&lt;</w:t>
      </w:r>
      <w:r w:rsidRPr="00016346">
        <w:t>MSC</w:t>
      </w:r>
      <w:r w:rsidRPr="00016346">
        <w:rPr>
          <w:lang w:val="ru-RU"/>
        </w:rPr>
        <w:t>_</w:t>
      </w:r>
      <w:r w:rsidRPr="00016346">
        <w:t>FndsSrc</w:t>
      </w:r>
      <w:r w:rsidRPr="00016346">
        <w:rPr>
          <w:lang w:val="ru-RU"/>
        </w:rPr>
        <w:t xml:space="preserve"> </w:t>
      </w:r>
      <w:r w:rsidRPr="00016346">
        <w:t>xmlns</w:t>
      </w:r>
      <w:r w:rsidRPr="00016346">
        <w:rPr>
          <w:lang w:val="ru-RU"/>
        </w:rPr>
        <w:t xml:space="preserve">="" </w:t>
      </w:r>
      <w:r w:rsidRPr="00016346">
        <w:t>code</w:t>
      </w:r>
      <w:r w:rsidRPr="00016346">
        <w:rPr>
          <w:lang w:val="ru-RU"/>
        </w:rPr>
        <w:t xml:space="preserve">="5" </w:t>
      </w:r>
      <w:r w:rsidRPr="00016346">
        <w:t>value</w:t>
      </w:r>
      <w:r w:rsidRPr="00016346">
        <w:rPr>
          <w:lang w:val="ru-RU"/>
        </w:rPr>
        <w:t>="Средства, поступающие во временное распоряжение казенных учреждений"/&gt;</w:t>
      </w:r>
    </w:p>
    <w:p w14:paraId="63D97A39" w14:textId="77777777" w:rsidR="0062306F" w:rsidRPr="00016346" w:rsidRDefault="0062306F" w:rsidP="0062306F">
      <w:pPr>
        <w:pStyle w:val="EBScript"/>
        <w:rPr>
          <w:lang w:val="ru-RU"/>
        </w:rPr>
      </w:pPr>
      <w:r w:rsidRPr="00016346">
        <w:rPr>
          <w:lang w:val="ru-RU"/>
        </w:rPr>
        <w:t>&lt;</w:t>
      </w:r>
      <w:r w:rsidRPr="00016346">
        <w:t>MSC</w:t>
      </w:r>
      <w:r w:rsidRPr="00016346">
        <w:rPr>
          <w:lang w:val="ru-RU"/>
        </w:rPr>
        <w:t>_</w:t>
      </w:r>
      <w:r w:rsidRPr="00016346">
        <w:t>KBKPyr</w:t>
      </w:r>
      <w:r w:rsidRPr="00016346">
        <w:rPr>
          <w:lang w:val="ru-RU"/>
        </w:rPr>
        <w:t xml:space="preserve"> </w:t>
      </w:r>
      <w:r w:rsidRPr="00016346">
        <w:t>xmlns</w:t>
      </w:r>
      <w:r w:rsidRPr="00016346">
        <w:rPr>
          <w:lang w:val="ru-RU"/>
        </w:rPr>
        <w:t>=""&gt;</w:t>
      </w:r>
    </w:p>
    <w:p w14:paraId="2932B7BF" w14:textId="77777777" w:rsidR="0062306F" w:rsidRPr="00016346" w:rsidRDefault="0062306F" w:rsidP="0062306F">
      <w:pPr>
        <w:pStyle w:val="EBScript"/>
        <w:rPr>
          <w:lang w:val="ru-RU"/>
        </w:rPr>
      </w:pPr>
      <w:r w:rsidRPr="00016346">
        <w:rPr>
          <w:lang w:val="ru-RU"/>
        </w:rPr>
        <w:t>&lt;</w:t>
      </w:r>
      <w:r w:rsidRPr="00016346">
        <w:t>BKTp</w:t>
      </w:r>
      <w:r w:rsidRPr="00016346">
        <w:rPr>
          <w:lang w:val="ru-RU"/>
        </w:rPr>
        <w:t xml:space="preserve"> </w:t>
      </w:r>
      <w:r w:rsidRPr="00016346">
        <w:t>value</w:t>
      </w:r>
      <w:r w:rsidRPr="00016346">
        <w:rPr>
          <w:lang w:val="ru-RU"/>
        </w:rPr>
        <w:t xml:space="preserve">="Расходы" </w:t>
      </w:r>
      <w:r w:rsidRPr="00016346">
        <w:t>code</w:t>
      </w:r>
      <w:r w:rsidRPr="00016346">
        <w:rPr>
          <w:lang w:val="ru-RU"/>
        </w:rPr>
        <w:t>="10"/&gt;</w:t>
      </w:r>
    </w:p>
    <w:p w14:paraId="19BFE877" w14:textId="77777777" w:rsidR="0062306F" w:rsidRPr="00016346" w:rsidRDefault="0062306F" w:rsidP="0062306F">
      <w:pPr>
        <w:pStyle w:val="EBScript"/>
        <w:rPr>
          <w:lang w:val="ru-RU"/>
        </w:rPr>
      </w:pPr>
      <w:r w:rsidRPr="00016346">
        <w:rPr>
          <w:lang w:val="ru-RU"/>
        </w:rPr>
        <w:t>&lt;/</w:t>
      </w:r>
      <w:r w:rsidRPr="00016346">
        <w:t>MSC</w:t>
      </w:r>
      <w:r w:rsidRPr="00016346">
        <w:rPr>
          <w:lang w:val="ru-RU"/>
        </w:rPr>
        <w:t>_</w:t>
      </w:r>
      <w:r w:rsidRPr="00016346">
        <w:t>KBKPyr</w:t>
      </w:r>
      <w:r w:rsidRPr="00016346">
        <w:rPr>
          <w:lang w:val="ru-RU"/>
        </w:rPr>
        <w:t>&gt;</w:t>
      </w:r>
    </w:p>
    <w:p w14:paraId="7245DB0B" w14:textId="77777777" w:rsidR="0062306F" w:rsidRPr="00016346" w:rsidRDefault="0062306F" w:rsidP="0062306F">
      <w:pPr>
        <w:pStyle w:val="EBScript"/>
        <w:rPr>
          <w:lang w:val="ru-RU"/>
        </w:rPr>
      </w:pPr>
      <w:r w:rsidRPr="00016346">
        <w:rPr>
          <w:lang w:val="ru-RU"/>
        </w:rPr>
        <w:t>&lt;</w:t>
      </w:r>
      <w:r w:rsidRPr="00016346">
        <w:t>AmntCrrPrpsl</w:t>
      </w:r>
      <w:r w:rsidRPr="00016346">
        <w:rPr>
          <w:lang w:val="ru-RU"/>
        </w:rPr>
        <w:t xml:space="preserve"> </w:t>
      </w:r>
      <w:r w:rsidRPr="00016346">
        <w:t>xmlns</w:t>
      </w:r>
      <w:r w:rsidRPr="00016346">
        <w:rPr>
          <w:lang w:val="ru-RU"/>
        </w:rPr>
        <w:t>=""&gt;125.33&lt;/</w:t>
      </w:r>
      <w:r w:rsidRPr="00016346">
        <w:t>AmntCrrPrpsl</w:t>
      </w:r>
      <w:r w:rsidRPr="00016346">
        <w:rPr>
          <w:lang w:val="ru-RU"/>
        </w:rPr>
        <w:t>&gt;</w:t>
      </w:r>
    </w:p>
    <w:p w14:paraId="7CF12F93" w14:textId="77777777" w:rsidR="0062306F" w:rsidRPr="00016346" w:rsidRDefault="0062306F" w:rsidP="0062306F">
      <w:pPr>
        <w:pStyle w:val="EBScript"/>
      </w:pPr>
      <w:r w:rsidRPr="00016346">
        <w:t>&lt;/ZRST_ITEM&gt;</w:t>
      </w:r>
    </w:p>
    <w:p w14:paraId="4BBB20E6" w14:textId="77777777" w:rsidR="0062306F" w:rsidRPr="00016346" w:rsidRDefault="0062306F" w:rsidP="0062306F">
      <w:pPr>
        <w:pStyle w:val="EBScript"/>
      </w:pPr>
      <w:r w:rsidRPr="00016346">
        <w:t>&lt;/ZRST&gt;</w:t>
      </w:r>
    </w:p>
    <w:p w14:paraId="64E9F331" w14:textId="77777777" w:rsidR="0062306F" w:rsidRPr="00016346" w:rsidRDefault="0062306F" w:rsidP="0062306F">
      <w:pPr>
        <w:pStyle w:val="EBScript"/>
      </w:pPr>
      <w:r w:rsidRPr="00016346">
        <w:t>&lt;TtlPrt_SECRECY xmlns=""&gt;0&lt;/TtlPrt_SECRECY&gt;</w:t>
      </w:r>
    </w:p>
    <w:p w14:paraId="7E237E42" w14:textId="77777777" w:rsidR="0062306F" w:rsidRPr="00016346" w:rsidRDefault="0062306F" w:rsidP="0062306F">
      <w:pPr>
        <w:pStyle w:val="EBScript"/>
      </w:pPr>
      <w:r w:rsidRPr="00016346">
        <w:t>&lt;ZR_MSC_Infrmtn xmlns=""&gt;</w:t>
      </w:r>
    </w:p>
    <w:p w14:paraId="32AF938D" w14:textId="77777777" w:rsidR="0062306F" w:rsidRPr="00016346" w:rsidRDefault="0062306F" w:rsidP="0062306F">
      <w:pPr>
        <w:pStyle w:val="EBScript"/>
      </w:pPr>
      <w:r w:rsidRPr="00016346">
        <w:lastRenderedPageBreak/>
        <w:t>&lt;GUID&gt;a2e4e9b1-753d-4c55-d382-a46db4ac956a&lt;/GUID&gt;</w:t>
      </w:r>
    </w:p>
    <w:p w14:paraId="14BC5F84" w14:textId="77777777" w:rsidR="0062306F" w:rsidRPr="00016346" w:rsidRDefault="0062306F" w:rsidP="0062306F">
      <w:pPr>
        <w:pStyle w:val="EBScript"/>
      </w:pPr>
      <w:r w:rsidRPr="00016346">
        <w:t>&lt;CrtnDt&gt;2021-06-03&lt;/CrtnDt&gt;</w:t>
      </w:r>
    </w:p>
    <w:p w14:paraId="19A915E2" w14:textId="77777777" w:rsidR="0062306F" w:rsidRPr="00016346" w:rsidRDefault="0062306F" w:rsidP="0062306F">
      <w:pPr>
        <w:pStyle w:val="EBScript"/>
      </w:pPr>
      <w:r w:rsidRPr="00016346">
        <w:t>&lt;/ZR_MSC_Infrmtn&gt;</w:t>
      </w:r>
    </w:p>
    <w:p w14:paraId="06B94B28" w14:textId="77777777" w:rsidR="0062306F" w:rsidRPr="00016346" w:rsidRDefault="0062306F" w:rsidP="0062306F">
      <w:pPr>
        <w:pStyle w:val="EBScript"/>
      </w:pPr>
      <w:r w:rsidRPr="00016346">
        <w:t>&lt;Signature xmlns="http://www.w3.org/2000/09/xmldsig#" Id="Id-sig-d373256b5942f08343bc8d034aadd7158f61"&gt;</w:t>
      </w:r>
    </w:p>
    <w:p w14:paraId="0D84FF06" w14:textId="77777777" w:rsidR="0062306F" w:rsidRPr="00016346" w:rsidRDefault="0062306F" w:rsidP="0062306F">
      <w:pPr>
        <w:pStyle w:val="EBScript"/>
      </w:pPr>
      <w:r w:rsidRPr="00016346">
        <w:t>&lt;SignedInfo&gt;</w:t>
      </w:r>
    </w:p>
    <w:p w14:paraId="42383337" w14:textId="77777777" w:rsidR="0062306F" w:rsidRPr="00016346" w:rsidRDefault="0062306F" w:rsidP="0062306F">
      <w:pPr>
        <w:pStyle w:val="EBScript"/>
      </w:pPr>
      <w:r w:rsidRPr="00016346">
        <w:tab/>
        <w:t>&lt;CanonicalizationMethod Algorithm="http://www.w3.org/2001/10/xml-exc-c14n#"/&gt;</w:t>
      </w:r>
    </w:p>
    <w:p w14:paraId="01119B01" w14:textId="77777777" w:rsidR="0062306F" w:rsidRPr="00016346" w:rsidRDefault="0062306F" w:rsidP="0062306F">
      <w:pPr>
        <w:pStyle w:val="EBScript"/>
      </w:pPr>
      <w:r w:rsidRPr="00016346">
        <w:tab/>
        <w:t>&lt;SignatureMethod Algorithm="http://www.w3.org/2001/04/xmldsig-more#gostr34102001-gostr3411"/&gt;</w:t>
      </w:r>
    </w:p>
    <w:p w14:paraId="1B74168F" w14:textId="77777777" w:rsidR="0062306F" w:rsidRPr="00016346" w:rsidRDefault="0062306F" w:rsidP="0062306F">
      <w:pPr>
        <w:pStyle w:val="EBScript"/>
      </w:pPr>
      <w:r w:rsidRPr="00016346">
        <w:t>&lt;Reference URI="Id-xadesdata-eaf97d94646411e9b78d005056834f23" Id="Id-dataref-dfd24e85a456a1a342553e99c27fd5695cff"&gt;</w:t>
      </w:r>
    </w:p>
    <w:p w14:paraId="4F923155" w14:textId="77777777" w:rsidR="0062306F" w:rsidRPr="00016346" w:rsidRDefault="0062306F" w:rsidP="0062306F">
      <w:pPr>
        <w:pStyle w:val="EBScript"/>
      </w:pPr>
      <w:r w:rsidRPr="00016346">
        <w:t>&lt;Transforms&gt;</w:t>
      </w:r>
    </w:p>
    <w:p w14:paraId="367B76DD" w14:textId="77777777" w:rsidR="0062306F" w:rsidRPr="00016346" w:rsidRDefault="0062306F" w:rsidP="0062306F">
      <w:pPr>
        <w:pStyle w:val="EBScript"/>
      </w:pPr>
      <w:r w:rsidRPr="00016346">
        <w:t>&lt;Transform Algorithm="http://www.w3.org/2000/09/xmldsig#enveloped-signature"/&gt;</w:t>
      </w:r>
    </w:p>
    <w:p w14:paraId="398BCA83" w14:textId="77777777" w:rsidR="0062306F" w:rsidRPr="00016346" w:rsidRDefault="0062306F" w:rsidP="0062306F">
      <w:pPr>
        <w:pStyle w:val="EBScript"/>
      </w:pPr>
      <w:r w:rsidRPr="00016346">
        <w:t>&lt;/Transforms&gt;</w:t>
      </w:r>
    </w:p>
    <w:p w14:paraId="42E4CF58" w14:textId="77777777" w:rsidR="0062306F" w:rsidRPr="00016346" w:rsidRDefault="0062306F" w:rsidP="0062306F">
      <w:pPr>
        <w:pStyle w:val="EBScript"/>
      </w:pPr>
      <w:r w:rsidRPr="00016346">
        <w:t>&lt;DigestMethod Algorithm="http://www.w3.org/2001/04/xmldsig-more#gostr3411"/&gt;</w:t>
      </w:r>
    </w:p>
    <w:p w14:paraId="5EF32EF2" w14:textId="77777777" w:rsidR="0062306F" w:rsidRPr="00016346" w:rsidRDefault="0062306F" w:rsidP="0062306F">
      <w:pPr>
        <w:pStyle w:val="EBScript"/>
      </w:pPr>
      <w:r w:rsidRPr="00016346">
        <w:tab/>
        <w:t>&lt;DigestValue&gt;tuuoIThRLrpmXrL14i8lPFRl0pwMCiUsBbH5BypOA0I=&lt;/DigestValue&gt;</w:t>
      </w:r>
    </w:p>
    <w:p w14:paraId="325CDACC" w14:textId="77777777" w:rsidR="0062306F" w:rsidRPr="00016346" w:rsidRDefault="0062306F" w:rsidP="0062306F">
      <w:pPr>
        <w:pStyle w:val="EBScript"/>
      </w:pPr>
      <w:r w:rsidRPr="00016346">
        <w:t>&lt;/Reference&gt;</w:t>
      </w:r>
    </w:p>
    <w:p w14:paraId="2F4298A1" w14:textId="77777777" w:rsidR="0062306F" w:rsidRPr="00016346" w:rsidRDefault="0062306F" w:rsidP="0062306F">
      <w:pPr>
        <w:pStyle w:val="EBScript"/>
      </w:pPr>
      <w:r w:rsidRPr="00016346">
        <w:tab/>
        <w:t>&lt;Reference Type="http://www.w3.org/TR/2002/REC-xmldsig-core-20020212/xmldsig-core-schema.xsd#X509Data" URI="#Id-keyinfo-3dfe71fe8d5a7f7591dd337029c400ccf286" Id="Id-keyinforef-9674835ee89ca1067673b6fbb04db381a2a6"&gt;</w:t>
      </w:r>
    </w:p>
    <w:p w14:paraId="28E62E22" w14:textId="77777777" w:rsidR="0062306F" w:rsidRPr="00016346" w:rsidRDefault="0062306F" w:rsidP="0062306F">
      <w:pPr>
        <w:pStyle w:val="EBScript"/>
      </w:pPr>
      <w:r w:rsidRPr="00016346">
        <w:t>&lt;Transforms&gt;</w:t>
      </w:r>
    </w:p>
    <w:p w14:paraId="2184996F" w14:textId="77777777" w:rsidR="0062306F" w:rsidRPr="00016346" w:rsidRDefault="0062306F" w:rsidP="0062306F">
      <w:pPr>
        <w:pStyle w:val="EBScript"/>
      </w:pPr>
      <w:r w:rsidRPr="00016346">
        <w:t>&lt;Transform Algorithm="http://www.w3.org/2001/10/xml-exc-c14n#"/&gt;</w:t>
      </w:r>
    </w:p>
    <w:p w14:paraId="76FEEAF2" w14:textId="77777777" w:rsidR="0062306F" w:rsidRPr="00016346" w:rsidRDefault="0062306F" w:rsidP="0062306F">
      <w:pPr>
        <w:pStyle w:val="EBScript"/>
      </w:pPr>
      <w:r w:rsidRPr="00016346">
        <w:t>&lt;/Transforms&gt;</w:t>
      </w:r>
    </w:p>
    <w:p w14:paraId="2C884BE3" w14:textId="77777777" w:rsidR="0062306F" w:rsidRPr="00016346" w:rsidRDefault="0062306F" w:rsidP="0062306F">
      <w:pPr>
        <w:pStyle w:val="EBScript"/>
      </w:pPr>
      <w:r w:rsidRPr="00016346">
        <w:t>&lt;DigestMethod Algorithm="http://www.w3.org/2001/04/xmldsig-more#gostr3411"/&gt;</w:t>
      </w:r>
    </w:p>
    <w:p w14:paraId="03D4149E" w14:textId="77777777" w:rsidR="0062306F" w:rsidRPr="00016346" w:rsidRDefault="0062306F" w:rsidP="0062306F">
      <w:pPr>
        <w:pStyle w:val="EBScript"/>
      </w:pPr>
      <w:r w:rsidRPr="00016346">
        <w:t>&lt;DigestValue&gt;fIKSx5SIme2CRgDvDzflubM+Qqh4IkAWCXPpzXWD/AQ=&lt;/DigestValue&gt;</w:t>
      </w:r>
    </w:p>
    <w:p w14:paraId="7A279A02" w14:textId="77777777" w:rsidR="0062306F" w:rsidRPr="00016346" w:rsidRDefault="0062306F" w:rsidP="0062306F">
      <w:pPr>
        <w:pStyle w:val="EBScript"/>
      </w:pPr>
      <w:r w:rsidRPr="00016346">
        <w:t>&lt;/Reference&gt;</w:t>
      </w:r>
    </w:p>
    <w:p w14:paraId="5C4C29CC" w14:textId="77777777" w:rsidR="0062306F" w:rsidRPr="00016346" w:rsidRDefault="0062306F" w:rsidP="0062306F">
      <w:pPr>
        <w:pStyle w:val="EBScript"/>
      </w:pPr>
      <w:r w:rsidRPr="00016346">
        <w:tab/>
        <w:t>&lt;Reference URI="#Id-sp-c353e147090ff61f2f90dcd64635bcf70055" Id="Id-ref-dbee882997a09b88ec14dafcd7da585e2467"&gt;</w:t>
      </w:r>
    </w:p>
    <w:p w14:paraId="70EC66AD" w14:textId="77777777" w:rsidR="0062306F" w:rsidRPr="00016346" w:rsidRDefault="0062306F" w:rsidP="0062306F">
      <w:pPr>
        <w:pStyle w:val="EBScript"/>
      </w:pPr>
      <w:r w:rsidRPr="00016346">
        <w:t>&lt;Transforms&gt;</w:t>
      </w:r>
    </w:p>
    <w:p w14:paraId="382BE672" w14:textId="77777777" w:rsidR="0062306F" w:rsidRPr="00016346" w:rsidRDefault="0062306F" w:rsidP="0062306F">
      <w:pPr>
        <w:pStyle w:val="EBScript"/>
      </w:pPr>
      <w:r w:rsidRPr="00016346">
        <w:t>&lt;Transform Algorithm="http://www.w3.org/2001/10/xml-exc-c14n#"/&gt;</w:t>
      </w:r>
    </w:p>
    <w:p w14:paraId="073476F7" w14:textId="77777777" w:rsidR="0062306F" w:rsidRPr="00016346" w:rsidRDefault="0062306F" w:rsidP="0062306F">
      <w:pPr>
        <w:pStyle w:val="EBScript"/>
      </w:pPr>
      <w:r w:rsidRPr="00016346">
        <w:t>&lt;/Transforms&gt;</w:t>
      </w:r>
    </w:p>
    <w:p w14:paraId="02C48327" w14:textId="77777777" w:rsidR="0062306F" w:rsidRPr="00016346" w:rsidRDefault="0062306F" w:rsidP="0062306F">
      <w:pPr>
        <w:pStyle w:val="EBScript"/>
      </w:pPr>
      <w:r w:rsidRPr="00016346">
        <w:t>&lt;DigestMethod Algorithm="http://www.w3.org/2001/04/xmldsig-more#gostr3411"/&gt;</w:t>
      </w:r>
    </w:p>
    <w:p w14:paraId="47E82318" w14:textId="77777777" w:rsidR="0062306F" w:rsidRPr="00016346" w:rsidRDefault="0062306F" w:rsidP="0062306F">
      <w:pPr>
        <w:pStyle w:val="EBScript"/>
      </w:pPr>
      <w:r w:rsidRPr="00016346">
        <w:tab/>
        <w:t>&lt;DigestValue&gt;ffi2NrwgQYkFPoTAefkLKH2wMBSNjwN3zzDBV+mhwQg=&lt;/DigestValue&gt;</w:t>
      </w:r>
    </w:p>
    <w:p w14:paraId="2F9724D7" w14:textId="77777777" w:rsidR="0062306F" w:rsidRPr="00016346" w:rsidRDefault="0062306F" w:rsidP="0062306F">
      <w:pPr>
        <w:pStyle w:val="EBScript"/>
      </w:pPr>
      <w:r w:rsidRPr="00016346">
        <w:t>&lt;/Reference&gt;</w:t>
      </w:r>
    </w:p>
    <w:p w14:paraId="546D23C5" w14:textId="77777777" w:rsidR="0062306F" w:rsidRPr="00016346" w:rsidRDefault="0062306F" w:rsidP="0062306F">
      <w:pPr>
        <w:pStyle w:val="EBScript"/>
      </w:pPr>
      <w:r w:rsidRPr="00016346">
        <w:t>&lt;/SignedInfo&gt;</w:t>
      </w:r>
    </w:p>
    <w:p w14:paraId="7A022A55" w14:textId="77777777" w:rsidR="0062306F" w:rsidRPr="00016346" w:rsidRDefault="0062306F" w:rsidP="0062306F">
      <w:pPr>
        <w:pStyle w:val="EBScript"/>
      </w:pPr>
      <w:r w:rsidRPr="00016346">
        <w:lastRenderedPageBreak/>
        <w:tab/>
        <w:t>&lt;SignatureValue&gt;zolZ5HI+TT6shtnB1YnAZeMq9mcqWLWAZlSR+MuKJXXN2NRZS/zapvyY4rW+I5gM</w:t>
      </w:r>
    </w:p>
    <w:p w14:paraId="401F030D" w14:textId="77777777" w:rsidR="0062306F" w:rsidRPr="00016346" w:rsidRDefault="0062306F" w:rsidP="0062306F">
      <w:pPr>
        <w:pStyle w:val="EBScript"/>
      </w:pPr>
      <w:r w:rsidRPr="00016346">
        <w:t>py5+uThVv9x8n5TApPOJCg==&lt;/SignatureValue&gt;</w:t>
      </w:r>
    </w:p>
    <w:p w14:paraId="00C4F373" w14:textId="77777777" w:rsidR="0062306F" w:rsidRPr="00016346" w:rsidRDefault="0062306F" w:rsidP="0062306F">
      <w:pPr>
        <w:pStyle w:val="EBScript"/>
      </w:pPr>
      <w:r w:rsidRPr="00016346">
        <w:t>&lt;KeyInfo Id="Id-keyinfo-3dfe71fe8d5a7f7591dd337029c400ccf286"&gt;</w:t>
      </w:r>
    </w:p>
    <w:p w14:paraId="1EBC4192" w14:textId="77777777" w:rsidR="0062306F" w:rsidRPr="00016346" w:rsidRDefault="0062306F" w:rsidP="0062306F">
      <w:pPr>
        <w:pStyle w:val="EBScript"/>
      </w:pPr>
      <w:r w:rsidRPr="00016346">
        <w:t>&lt;X509Data&gt;</w:t>
      </w:r>
    </w:p>
    <w:p w14:paraId="372C39C2" w14:textId="77777777" w:rsidR="0062306F" w:rsidRPr="00016346" w:rsidRDefault="0062306F" w:rsidP="0062306F">
      <w:pPr>
        <w:pStyle w:val="EBScript"/>
      </w:pPr>
      <w:r w:rsidRPr="00016346">
        <w:tab/>
        <w:t>&lt;X509Certificate&gt;MIIHbzCCBx6gAwIBAgIUCw+9bFynffs/n08sYLaljBr5oXAwCAYGKoUDAgIDMIIB</w:t>
      </w:r>
    </w:p>
    <w:p w14:paraId="36B0A3E7" w14:textId="77777777" w:rsidR="0062306F" w:rsidRPr="00016346" w:rsidRDefault="0062306F" w:rsidP="0062306F">
      <w:pPr>
        <w:pStyle w:val="EBScript"/>
      </w:pPr>
      <w:r w:rsidRPr="00016346">
        <w:t>OTEgMB4GCSqGSIb3DQEJARYRdWNfZmtAcm9za2F6bmEucnUxGTAXBgNVBAgMENCz</w:t>
      </w:r>
    </w:p>
    <w:p w14:paraId="318C9D9A" w14:textId="77777777" w:rsidR="0062306F" w:rsidRPr="00016346" w:rsidRDefault="0062306F" w:rsidP="0062306F">
      <w:pPr>
        <w:pStyle w:val="EBScript"/>
      </w:pPr>
      <w:r w:rsidRPr="00016346">
        <w:t>LiDQnNC+0YHQutCy0LAxGjAYBggqhQMDgQMBARIMMDA3NzEwNTY4NzYwMRgwFgYF</w:t>
      </w:r>
    </w:p>
    <w:p w14:paraId="7A86D7C3" w14:textId="77777777" w:rsidR="0062306F" w:rsidRPr="00016346" w:rsidRDefault="0062306F" w:rsidP="0062306F">
      <w:pPr>
        <w:pStyle w:val="EBScript"/>
      </w:pPr>
      <w:r w:rsidRPr="00016346">
        <w:t>KoUDZAESDTEwNDc3OTcwMTk4MzAxLDAqBgNVBAkMI9GD0LvQuNGG0LAg0JjQu9GM</w:t>
      </w:r>
    </w:p>
    <w:p w14:paraId="2210443C" w14:textId="77777777" w:rsidR="0062306F" w:rsidRPr="00016346" w:rsidRDefault="0062306F" w:rsidP="0062306F">
      <w:pPr>
        <w:pStyle w:val="EBScript"/>
      </w:pPr>
      <w:r w:rsidRPr="00016346">
        <w:t>0LjQvdC60LAsINC00L7QvCA3MRUwEwYDVQQHDAzQnNC+0YHQutCy0LAxCzAJBgNV</w:t>
      </w:r>
    </w:p>
    <w:p w14:paraId="651676F4" w14:textId="77777777" w:rsidR="0062306F" w:rsidRPr="00016346" w:rsidRDefault="0062306F" w:rsidP="0062306F">
      <w:pPr>
        <w:pStyle w:val="EBScript"/>
      </w:pPr>
      <w:r w:rsidRPr="00016346">
        <w:t>BAYTAlJVMTgwNgYDVQQKDC/QpNC10LTQtdGA0LDQu9GM0L3QvtC1INC60LDQt9C9</w:t>
      </w:r>
    </w:p>
    <w:p w14:paraId="29DE6195" w14:textId="77777777" w:rsidR="0062306F" w:rsidRPr="00016346" w:rsidRDefault="0062306F" w:rsidP="0062306F">
      <w:pPr>
        <w:pStyle w:val="EBScript"/>
      </w:pPr>
      <w:r w:rsidRPr="00016346">
        <w:t>0LDRh9C10LnRgdGC0LLQvjE4MDYGA1UEAwwv0KTQtdC00LXRgNCw0LvRjNC90L7Q</w:t>
      </w:r>
    </w:p>
    <w:p w14:paraId="53525D08" w14:textId="77777777" w:rsidR="0062306F" w:rsidRPr="00016346" w:rsidRDefault="0062306F" w:rsidP="0062306F">
      <w:pPr>
        <w:pStyle w:val="EBScript"/>
      </w:pPr>
      <w:r w:rsidRPr="00016346">
        <w:t>tSDQutCw0LfQvdCw0YfQtdC50YHRgtCy0L4wHhcNMTgwNDA1MTMzNDQ3WhcNMTkw</w:t>
      </w:r>
    </w:p>
    <w:p w14:paraId="19C7D5D3" w14:textId="77777777" w:rsidR="0062306F" w:rsidRPr="00016346" w:rsidRDefault="0062306F" w:rsidP="0062306F">
      <w:pPr>
        <w:pStyle w:val="EBScript"/>
      </w:pPr>
      <w:r w:rsidRPr="00016346">
        <w:t>NzA1MTMzNDQ3WjCCAS0xGjAYBggqhQMDgQMBARIMMDA3NzEwNTY4NzYwMRgwFgYF</w:t>
      </w:r>
    </w:p>
    <w:p w14:paraId="2262B1EE" w14:textId="77777777" w:rsidR="0062306F" w:rsidRPr="00016346" w:rsidRDefault="0062306F" w:rsidP="0062306F">
      <w:pPr>
        <w:pStyle w:val="EBScript"/>
      </w:pPr>
      <w:r w:rsidRPr="00016346">
        <w:t>KoUDZAESDTEwNDc3OTcwMTk4MzAxIzAhBgNVBAkMGtGD0LsuINCY0LvRjNC40L3Q</w:t>
      </w:r>
    </w:p>
    <w:p w14:paraId="3F50CCBB" w14:textId="77777777" w:rsidR="0062306F" w:rsidRPr="00016346" w:rsidRDefault="0062306F" w:rsidP="0062306F">
      <w:pPr>
        <w:pStyle w:val="EBScript"/>
      </w:pPr>
      <w:r w:rsidRPr="00016346">
        <w:t>utCwLCDQtC43MR4wHAYJKoZIhvcNAQkBFg83NzdAcm9za2F6bmEucnUxCzAJBgNV</w:t>
      </w:r>
    </w:p>
    <w:p w14:paraId="19CAF089" w14:textId="77777777" w:rsidR="0062306F" w:rsidRPr="00016346" w:rsidRDefault="0062306F" w:rsidP="0062306F">
      <w:pPr>
        <w:pStyle w:val="EBScript"/>
      </w:pPr>
      <w:r w:rsidRPr="00016346">
        <w:t>BAYTAlJVMRgwFgYDVQQIDA/Qsy7QnNC+0YHQutCy0LAxFTATBgNVBAcMDNCc0L7R</w:t>
      </w:r>
    </w:p>
    <w:p w14:paraId="197A8001" w14:textId="77777777" w:rsidR="0062306F" w:rsidRPr="00016346" w:rsidRDefault="0062306F" w:rsidP="0062306F">
      <w:pPr>
        <w:pStyle w:val="EBScript"/>
      </w:pPr>
      <w:r w:rsidRPr="00016346">
        <w:t>gdC60LLQsDE4MDYGA1UECgwv0KTQtdC00LXRgNCw0LvRjNC90L7QtSDQutCw0LfQ</w:t>
      </w:r>
    </w:p>
    <w:p w14:paraId="0B8D5DBD" w14:textId="77777777" w:rsidR="0062306F" w:rsidRPr="00016346" w:rsidRDefault="0062306F" w:rsidP="0062306F">
      <w:pPr>
        <w:pStyle w:val="EBScript"/>
      </w:pPr>
      <w:r w:rsidRPr="00016346">
        <w:t>vdCw0YfQtdC50YHRgtCy0L4xODA2BgNVBAMML9Ck0LXQtNC10YDQsNC70YzQvdC+</w:t>
      </w:r>
    </w:p>
    <w:p w14:paraId="4951D80D" w14:textId="77777777" w:rsidR="0062306F" w:rsidRPr="00016346" w:rsidRDefault="0062306F" w:rsidP="0062306F">
      <w:pPr>
        <w:pStyle w:val="EBScript"/>
      </w:pPr>
      <w:r w:rsidRPr="00016346">
        <w:t>0LUg0LrQsNC30L3QsNGH0LXQudGB0YLQstC+MGMwHAYGKoUDAgITMBIGByqFAwIC</w:t>
      </w:r>
    </w:p>
    <w:p w14:paraId="63DA53FF" w14:textId="77777777" w:rsidR="0062306F" w:rsidRPr="00016346" w:rsidRDefault="0062306F" w:rsidP="0062306F">
      <w:pPr>
        <w:pStyle w:val="EBScript"/>
      </w:pPr>
      <w:r w:rsidRPr="00016346">
        <w:t>IwEGByqFAwICHgEDQwAEQDmzpZ5HcFrSdwi3/h6QJ/jU0i6sTgtJqrYL/Tr+gxBg</w:t>
      </w:r>
    </w:p>
    <w:p w14:paraId="49D53F58" w14:textId="77777777" w:rsidR="0062306F" w:rsidRPr="00016346" w:rsidRDefault="0062306F" w:rsidP="0062306F">
      <w:pPr>
        <w:pStyle w:val="EBScript"/>
      </w:pPr>
      <w:r w:rsidRPr="00016346">
        <w:t>Ud3B/sLCyhk3sR3aCrZ0K4YlsFHVmbBhDYe62UsOcnOjggQCMIID/jAMBgNVHRMB</w:t>
      </w:r>
    </w:p>
    <w:p w14:paraId="14EBE76A" w14:textId="77777777" w:rsidR="0062306F" w:rsidRPr="00016346" w:rsidRDefault="0062306F" w:rsidP="0062306F">
      <w:pPr>
        <w:pStyle w:val="EBScript"/>
      </w:pPr>
      <w:r w:rsidRPr="00016346">
        <w:t>Af8EAjAAMB0GA1UdIAQWMBQwCAYGKoUDZHEBMAgGBiqFA2RxAjA2BgUqhQNkbwQt</w:t>
      </w:r>
    </w:p>
    <w:p w14:paraId="39199C2F" w14:textId="77777777" w:rsidR="0062306F" w:rsidRPr="00016346" w:rsidRDefault="0062306F" w:rsidP="0062306F">
      <w:pPr>
        <w:pStyle w:val="EBScript"/>
      </w:pPr>
      <w:r w:rsidRPr="00016346">
        <w:t>DCsi0JrRgNC40L/RgtC+0J/RgNC+IENTUCIgKNCy0LXRgNGB0LjRjyA0LjApMIIB</w:t>
      </w:r>
    </w:p>
    <w:p w14:paraId="26898646" w14:textId="77777777" w:rsidR="0062306F" w:rsidRPr="00016346" w:rsidRDefault="0062306F" w:rsidP="0062306F">
      <w:pPr>
        <w:pStyle w:val="EBScript"/>
      </w:pPr>
      <w:r w:rsidRPr="00016346">
        <w:t>MQYFKoUDZHAEggEmMIIBIgxEItCa0YDQuNC/0YLQvtCf0YDQviBDU1AiICjQstC1</w:t>
      </w:r>
    </w:p>
    <w:p w14:paraId="04F1050C" w14:textId="77777777" w:rsidR="0062306F" w:rsidRPr="00016346" w:rsidRDefault="0062306F" w:rsidP="0062306F">
      <w:pPr>
        <w:pStyle w:val="EBScript"/>
      </w:pPr>
      <w:r w:rsidRPr="00016346">
        <w:t>0YDRgdC40Y8gMy42KSAo0LjRgdC/0L7Qu9C90LXQvdC40LUgMikMaCLQn9GA0L7Q</w:t>
      </w:r>
    </w:p>
    <w:p w14:paraId="2D5B5A21" w14:textId="77777777" w:rsidR="0062306F" w:rsidRPr="00016346" w:rsidRDefault="0062306F" w:rsidP="0062306F">
      <w:pPr>
        <w:pStyle w:val="EBScript"/>
      </w:pPr>
      <w:r w:rsidRPr="00016346">
        <w:t>s9GA0LDQvNC80L3Qvi3QsNC/0L/QsNGA0LDRgtC90YvQuSDQutC+0LzQv9C70LXQ</w:t>
      </w:r>
    </w:p>
    <w:p w14:paraId="249D6361" w14:textId="77777777" w:rsidR="0062306F" w:rsidRPr="00016346" w:rsidRDefault="0062306F" w:rsidP="0062306F">
      <w:pPr>
        <w:pStyle w:val="EBScript"/>
      </w:pPr>
      <w:r w:rsidRPr="00016346">
        <w:t>utGBICLQrtC90LjRgdC10YDRgi3Qk9Ce0KHQoiIuINCS0LXRgNGB0LjRjyAyLjEi</w:t>
      </w:r>
    </w:p>
    <w:p w14:paraId="44FA4D57" w14:textId="77777777" w:rsidR="0062306F" w:rsidRPr="00016346" w:rsidRDefault="0062306F" w:rsidP="0062306F">
      <w:pPr>
        <w:pStyle w:val="EBScript"/>
      </w:pPr>
      <w:r w:rsidRPr="00016346">
        <w:t>DB/ihJYgMTQ5LzcvNi01Njkg0L7RgiAyMS4xMi4yMDE3DE/QodC10YDRgtC40YTQ</w:t>
      </w:r>
    </w:p>
    <w:p w14:paraId="5175D8EC" w14:textId="77777777" w:rsidR="0062306F" w:rsidRPr="00016346" w:rsidRDefault="0062306F" w:rsidP="0062306F">
      <w:pPr>
        <w:pStyle w:val="EBScript"/>
      </w:pPr>
      <w:r w:rsidRPr="00016346">
        <w:t>uNC60LDRgiDRgdC+0L7RgtCy0LXRgtGB0YLQstC40Y8g4oSWINCh0KQvMTI4LTI4</w:t>
      </w:r>
    </w:p>
    <w:p w14:paraId="310FB92A" w14:textId="77777777" w:rsidR="0062306F" w:rsidRPr="00016346" w:rsidRDefault="0062306F" w:rsidP="0062306F">
      <w:pPr>
        <w:pStyle w:val="EBScript"/>
      </w:pPr>
      <w:r w:rsidRPr="00016346">
        <w:t>Nzgg0L7RgiAyMC4wNi4yMDE2MA4GA1UdDwEB/wQEAwID+DAdBgNVHSUEFjAUBggr</w:t>
      </w:r>
    </w:p>
    <w:p w14:paraId="433F5B85" w14:textId="77777777" w:rsidR="0062306F" w:rsidRPr="00016346" w:rsidRDefault="0062306F" w:rsidP="0062306F">
      <w:pPr>
        <w:pStyle w:val="EBScript"/>
      </w:pPr>
      <w:r w:rsidRPr="00016346">
        <w:t>BgEFBQcDAgYIKwYBBQUHAwMwKwYDVR0QBCQwIoAPMjAxODA0MDUxMzM0NDVagQ8y</w:t>
      </w:r>
    </w:p>
    <w:p w14:paraId="70A6E04B" w14:textId="77777777" w:rsidR="0062306F" w:rsidRPr="00016346" w:rsidRDefault="0062306F" w:rsidP="0062306F">
      <w:pPr>
        <w:pStyle w:val="EBScript"/>
      </w:pPr>
      <w:r w:rsidRPr="00016346">
        <w:lastRenderedPageBreak/>
        <w:t>MDE5MDcwNTEzMzQ0NVowggGFBgNVHSMEggF8MIIBeIAUFlWRplFYxIksa1Fb0oUZ</w:t>
      </w:r>
    </w:p>
    <w:p w14:paraId="4CF79B6D" w14:textId="77777777" w:rsidR="0062306F" w:rsidRPr="00016346" w:rsidRDefault="0062306F" w:rsidP="0062306F">
      <w:pPr>
        <w:pStyle w:val="EBScript"/>
      </w:pPr>
      <w:r w:rsidRPr="00016346">
        <w:t>CgFESCKhggFSpIIBTjCCAUoxHjAcBgkqhkiG9w0BCQEWD2RpdEBtaW5zdnlhei5y</w:t>
      </w:r>
    </w:p>
    <w:p w14:paraId="521279F1" w14:textId="77777777" w:rsidR="0062306F" w:rsidRPr="00016346" w:rsidRDefault="0062306F" w:rsidP="0062306F">
      <w:pPr>
        <w:pStyle w:val="EBScript"/>
      </w:pPr>
      <w:r w:rsidRPr="00016346">
        <w:t>dTELMAkGA1UEBhMCUlUxHDAaBgNVBAgMEzc3INCzLiDQnNC+0YHQutCy0LAxFTAT</w:t>
      </w:r>
    </w:p>
    <w:p w14:paraId="29DCE81F" w14:textId="77777777" w:rsidR="0062306F" w:rsidRPr="00016346" w:rsidRDefault="0062306F" w:rsidP="0062306F">
      <w:pPr>
        <w:pStyle w:val="EBScript"/>
      </w:pPr>
      <w:r w:rsidRPr="00016346">
        <w:t>BgNVBAcMDNCc0L7RgdC60LLQsDE/MD0GA1UECQw2MTI1Mzc1INCzLiDQnNC+0YHQ</w:t>
      </w:r>
    </w:p>
    <w:p w14:paraId="1AC1B160" w14:textId="77777777" w:rsidR="0062306F" w:rsidRPr="00016346" w:rsidRDefault="0062306F" w:rsidP="0062306F">
      <w:pPr>
        <w:pStyle w:val="EBScript"/>
      </w:pPr>
      <w:r w:rsidRPr="00016346">
        <w:t>utCy0LAsINGD0LsuINCi0LLQtdGA0YHQutCw0Y8sINC0LiA3MSwwKgYDVQQKDCPQ</w:t>
      </w:r>
    </w:p>
    <w:p w14:paraId="13BE67A0" w14:textId="77777777" w:rsidR="0062306F" w:rsidRPr="00016346" w:rsidRDefault="0062306F" w:rsidP="0062306F">
      <w:pPr>
        <w:pStyle w:val="EBScript"/>
      </w:pPr>
      <w:r w:rsidRPr="00016346">
        <w:t>nNC40L3QutC+0LzRgdCy0Y/Qt9GMINCg0L7RgdGB0LjQuDEYMBYGBSqFA2QBEg0x</w:t>
      </w:r>
    </w:p>
    <w:p w14:paraId="0A9A1E00" w14:textId="77777777" w:rsidR="0062306F" w:rsidRPr="00016346" w:rsidRDefault="0062306F" w:rsidP="0062306F">
      <w:pPr>
        <w:pStyle w:val="EBScript"/>
      </w:pPr>
      <w:r w:rsidRPr="00016346">
        <w:t>MDQ3NzAyMDI2NzAxMRowGAYIKoUDA4EDAQESDDAwNzcxMDQ3NDM3NTFBMD8GA1UE</w:t>
      </w:r>
    </w:p>
    <w:p w14:paraId="557D944E" w14:textId="77777777" w:rsidR="0062306F" w:rsidRPr="00016346" w:rsidRDefault="0062306F" w:rsidP="0062306F">
      <w:pPr>
        <w:pStyle w:val="EBScript"/>
      </w:pPr>
      <w:r w:rsidRPr="00016346">
        <w:t>Aww40JPQvtC70L7QstC90L7QuSDRg9C00L7RgdGC0L7QstC10YDRj9GO0YnQuNC5</w:t>
      </w:r>
    </w:p>
    <w:p w14:paraId="4DAF57EA" w14:textId="77777777" w:rsidR="0062306F" w:rsidRPr="00016346" w:rsidRDefault="0062306F" w:rsidP="0062306F">
      <w:pPr>
        <w:pStyle w:val="EBScript"/>
      </w:pPr>
      <w:r w:rsidRPr="00016346">
        <w:t>INGG0LXQvdGC0YCCCjas1FUAAAAAAS8wXgYDVR0fBFcwVTApoCegJYYjaHR0cDov</w:t>
      </w:r>
    </w:p>
    <w:p w14:paraId="5ACC9535" w14:textId="77777777" w:rsidR="0062306F" w:rsidRPr="00016346" w:rsidRDefault="0062306F" w:rsidP="0062306F">
      <w:pPr>
        <w:pStyle w:val="EBScript"/>
      </w:pPr>
      <w:r w:rsidRPr="00016346">
        <w:t>L2NybC5yb3NrYXpuYS5ydS9jcmwvdWNmay5jcmwwKKAmoCSGImh0dHA6Ly9jcmwu</w:t>
      </w:r>
    </w:p>
    <w:p w14:paraId="7584ECFD" w14:textId="77777777" w:rsidR="0062306F" w:rsidRPr="00016346" w:rsidRDefault="0062306F" w:rsidP="0062306F">
      <w:pPr>
        <w:pStyle w:val="EBScript"/>
      </w:pPr>
      <w:r w:rsidRPr="00016346">
        <w:t>ZnNmay5sb2NhbC9jcmwvdWNmay5jcmwwHQYDVR0OBBYEFLkvJG7Rfzg6F53wdndv</w:t>
      </w:r>
    </w:p>
    <w:p w14:paraId="0784A4D8" w14:textId="77777777" w:rsidR="0062306F" w:rsidRPr="00016346" w:rsidRDefault="0062306F" w:rsidP="0062306F">
      <w:pPr>
        <w:pStyle w:val="EBScript"/>
      </w:pPr>
      <w:r w:rsidRPr="00016346">
        <w:t>NLDQ/i3nMAgGBiqFAwICAwNBAH1LMUVqEV/HRyesHDkB5eBUk6qDOJwnOBHil2Y1</w:t>
      </w:r>
    </w:p>
    <w:p w14:paraId="06B49A8F" w14:textId="77777777" w:rsidR="0062306F" w:rsidRPr="00016346" w:rsidRDefault="0062306F" w:rsidP="0062306F">
      <w:pPr>
        <w:pStyle w:val="EBScript"/>
      </w:pPr>
      <w:r w:rsidRPr="00016346">
        <w:t>qNiUhWK7AqT93ErNsumpe8dDCswJmvps2nbQA7xwIJjzJjk=&lt;/X509Certificate&gt;</w:t>
      </w:r>
    </w:p>
    <w:p w14:paraId="599A1A3E" w14:textId="77777777" w:rsidR="0062306F" w:rsidRPr="00016346" w:rsidRDefault="0062306F" w:rsidP="0062306F">
      <w:pPr>
        <w:pStyle w:val="EBScript"/>
      </w:pPr>
      <w:r w:rsidRPr="00016346">
        <w:t>&lt;/X509Data&gt;</w:t>
      </w:r>
    </w:p>
    <w:p w14:paraId="07EDA281" w14:textId="77777777" w:rsidR="0062306F" w:rsidRPr="00016346" w:rsidRDefault="0062306F" w:rsidP="0062306F">
      <w:pPr>
        <w:pStyle w:val="EBScript"/>
      </w:pPr>
      <w:r w:rsidRPr="00016346">
        <w:t>&lt;/KeyInfo&gt;</w:t>
      </w:r>
    </w:p>
    <w:p w14:paraId="427FEA82" w14:textId="77777777" w:rsidR="0062306F" w:rsidRPr="00016346" w:rsidRDefault="0062306F" w:rsidP="0062306F">
      <w:pPr>
        <w:pStyle w:val="EBScript"/>
      </w:pPr>
      <w:r w:rsidRPr="00016346">
        <w:t>&lt;Object&gt;</w:t>
      </w:r>
    </w:p>
    <w:p w14:paraId="4054472E" w14:textId="77777777" w:rsidR="0062306F" w:rsidRPr="00016346" w:rsidRDefault="0062306F" w:rsidP="0062306F">
      <w:pPr>
        <w:pStyle w:val="EBScript"/>
      </w:pPr>
      <w:r w:rsidRPr="00016346">
        <w:t>&lt;QualifyingProperties xmlns="http://uri.etsi.org/01903/v1.4.1#" Target="Id-sig-d373256b5942f08343bc8d034aadd7158f61"&gt;</w:t>
      </w:r>
    </w:p>
    <w:p w14:paraId="7C3B9443" w14:textId="77777777" w:rsidR="0062306F" w:rsidRPr="00016346" w:rsidRDefault="0062306F" w:rsidP="0062306F">
      <w:pPr>
        <w:pStyle w:val="EBScript"/>
      </w:pPr>
      <w:r w:rsidRPr="00016346">
        <w:t>&lt;SignedProperties Id="Id-sp-c353e147090ff61f2f90dcd64635bcf70055"&gt;</w:t>
      </w:r>
    </w:p>
    <w:p w14:paraId="14B3C567" w14:textId="77777777" w:rsidR="0062306F" w:rsidRPr="00016346" w:rsidRDefault="0062306F" w:rsidP="0062306F">
      <w:pPr>
        <w:pStyle w:val="EBScript"/>
      </w:pPr>
      <w:r w:rsidRPr="00016346">
        <w:t>&lt;SignedSignatureProperties Id="Id-ssp-7fd861712d758e7e3004067202146d020fd2"/&gt;</w:t>
      </w:r>
    </w:p>
    <w:p w14:paraId="4FA8CC05" w14:textId="77777777" w:rsidR="0062306F" w:rsidRPr="00016346" w:rsidRDefault="0062306F" w:rsidP="0062306F">
      <w:pPr>
        <w:pStyle w:val="EBScript"/>
      </w:pPr>
      <w:r w:rsidRPr="00016346">
        <w:t>&lt;/SignedProperties&gt;</w:t>
      </w:r>
    </w:p>
    <w:p w14:paraId="19A7C039" w14:textId="77777777" w:rsidR="0062306F" w:rsidRPr="00016346" w:rsidRDefault="0062306F" w:rsidP="0062306F">
      <w:pPr>
        <w:pStyle w:val="EBScript"/>
      </w:pPr>
      <w:r w:rsidRPr="00016346">
        <w:t>&lt;/QualifyingProperties&gt;</w:t>
      </w:r>
    </w:p>
    <w:p w14:paraId="53860D78" w14:textId="77777777" w:rsidR="0062306F" w:rsidRPr="00016346" w:rsidRDefault="0062306F" w:rsidP="0062306F">
      <w:pPr>
        <w:pStyle w:val="EBScript"/>
      </w:pPr>
      <w:r w:rsidRPr="00016346">
        <w:t>&lt;/Object&gt;</w:t>
      </w:r>
    </w:p>
    <w:p w14:paraId="58BF885D" w14:textId="77777777" w:rsidR="0062306F" w:rsidRPr="00016346" w:rsidRDefault="0062306F" w:rsidP="0062306F">
      <w:pPr>
        <w:pStyle w:val="EBScript"/>
      </w:pPr>
      <w:r w:rsidRPr="00016346">
        <w:t>&lt;/Signature&gt;&lt;/self:MSC_ApplCashFlowShrt&gt;</w:t>
      </w:r>
    </w:p>
    <w:p w14:paraId="46DF3479" w14:textId="77777777" w:rsidR="0062306F" w:rsidRPr="00016346" w:rsidRDefault="0062306F" w:rsidP="0062306F">
      <w:pPr>
        <w:pStyle w:val="EBScript"/>
      </w:pPr>
      <w:r w:rsidRPr="00016346">
        <w:t>&lt;/typ:document&gt;</w:t>
      </w:r>
    </w:p>
    <w:p w14:paraId="7BECD3E1" w14:textId="77777777" w:rsidR="0062306F" w:rsidRPr="00016346" w:rsidRDefault="0062306F" w:rsidP="0062306F">
      <w:pPr>
        <w:pStyle w:val="EBScript"/>
      </w:pPr>
      <w:r w:rsidRPr="00016346">
        <w:t>&lt;/transferDocumentRequest&gt;</w:t>
      </w:r>
    </w:p>
    <w:p w14:paraId="47895B58" w14:textId="77777777" w:rsidR="0062306F" w:rsidRPr="00016346" w:rsidRDefault="0062306F" w:rsidP="0062306F">
      <w:pPr>
        <w:pStyle w:val="EBScript"/>
      </w:pPr>
      <w:r w:rsidRPr="00016346">
        <w:t>&lt;/soapenv:Body&gt;</w:t>
      </w:r>
    </w:p>
    <w:p w14:paraId="7B821B80" w14:textId="77777777" w:rsidR="0062306F" w:rsidRPr="00153660" w:rsidRDefault="0062306F" w:rsidP="0062306F">
      <w:pPr>
        <w:pStyle w:val="EBScript"/>
      </w:pPr>
      <w:r w:rsidRPr="00016346">
        <w:t>&lt;/soapenv:Envelope&gt;</w:t>
      </w:r>
    </w:p>
    <w:p w14:paraId="49660A37" w14:textId="77777777" w:rsidR="0062306F" w:rsidRDefault="0062306F" w:rsidP="0062306F">
      <w:pPr>
        <w:ind w:firstLine="709"/>
      </w:pPr>
    </w:p>
    <w:p w14:paraId="34A7241F" w14:textId="77777777" w:rsidR="001048E1" w:rsidRDefault="001048E1" w:rsidP="001048E1">
      <w:pPr>
        <w:ind w:firstLine="709"/>
      </w:pPr>
    </w:p>
    <w:p w14:paraId="2B173363" w14:textId="77777777" w:rsidR="00E46AF6" w:rsidRDefault="00E46AF6" w:rsidP="00E46AF6">
      <w:pPr>
        <w:ind w:firstLine="709"/>
      </w:pPr>
    </w:p>
    <w:p w14:paraId="4F7AB2BB" w14:textId="77777777" w:rsidR="00914172" w:rsidRPr="00455F42" w:rsidRDefault="00914172" w:rsidP="0053525C">
      <w:pPr>
        <w:ind w:firstLine="709"/>
        <w:rPr>
          <w:lang w:val="en-US"/>
        </w:rPr>
      </w:pPr>
    </w:p>
    <w:p w14:paraId="76AD40F1" w14:textId="77777777" w:rsidR="00127312" w:rsidRPr="00612FBD" w:rsidRDefault="00127312" w:rsidP="00745E05">
      <w:pPr>
        <w:pStyle w:val="12"/>
        <w:numPr>
          <w:ilvl w:val="0"/>
          <w:numId w:val="346"/>
        </w:numPr>
        <w:jc w:val="both"/>
      </w:pPr>
      <w:bookmarkStart w:id="1596" w:name="_Toc100832071"/>
      <w:bookmarkStart w:id="1597" w:name="_Toc105751018"/>
      <w:bookmarkStart w:id="1598" w:name="_Toc105752341"/>
      <w:bookmarkStart w:id="1599" w:name="_Toc115392397"/>
      <w:r w:rsidRPr="00612FBD">
        <w:lastRenderedPageBreak/>
        <w:t>Требования к составу информации при информационном взаимодействии между бюджетными (автономными) учреждениями и территориальными органами Федерального казначейства</w:t>
      </w:r>
      <w:bookmarkEnd w:id="1596"/>
      <w:bookmarkEnd w:id="1597"/>
      <w:bookmarkEnd w:id="1599"/>
    </w:p>
    <w:p w14:paraId="6FA14DCA" w14:textId="77777777" w:rsidR="00127312" w:rsidRPr="00127312" w:rsidRDefault="00127312" w:rsidP="00C34413">
      <w:pPr>
        <w:pStyle w:val="25"/>
        <w:numPr>
          <w:ilvl w:val="1"/>
          <w:numId w:val="346"/>
        </w:numPr>
        <w:jc w:val="both"/>
        <w:rPr>
          <w:highlight w:val="green"/>
        </w:rPr>
      </w:pPr>
      <w:bookmarkStart w:id="1600" w:name="_Toc105751019"/>
      <w:bookmarkStart w:id="1601" w:name="_Toc115392398"/>
      <w:r w:rsidRPr="00127312">
        <w:rPr>
          <w:highlight w:val="green"/>
        </w:rPr>
        <w:t>Описание документа «Сведения об операциях с целевыми субсидиями» (ф. 0501016)</w:t>
      </w:r>
      <w:bookmarkEnd w:id="1600"/>
      <w:bookmarkEnd w:id="1601"/>
    </w:p>
    <w:p w14:paraId="1A32427C" w14:textId="77777777" w:rsidR="00127312" w:rsidRPr="00127312" w:rsidRDefault="00127312" w:rsidP="00745E05">
      <w:pPr>
        <w:pStyle w:val="32"/>
        <w:numPr>
          <w:ilvl w:val="2"/>
          <w:numId w:val="346"/>
        </w:numPr>
        <w:rPr>
          <w:highlight w:val="green"/>
          <w:lang w:val="en-US"/>
        </w:rPr>
      </w:pPr>
      <w:bookmarkStart w:id="1602" w:name="_Toc105751020"/>
      <w:bookmarkStart w:id="1603" w:name="_Toc115392399"/>
      <w:r w:rsidRPr="00127312">
        <w:rPr>
          <w:highlight w:val="green"/>
        </w:rPr>
        <w:t>Назначение и маршрут документа</w:t>
      </w:r>
      <w:bookmarkEnd w:id="1602"/>
      <w:bookmarkEnd w:id="1603"/>
    </w:p>
    <w:p w14:paraId="152D4B84" w14:textId="77777777" w:rsidR="00127312" w:rsidRPr="00612FBD" w:rsidRDefault="00127312" w:rsidP="00127312">
      <w:pPr>
        <w:pStyle w:val="GOSTNormal"/>
      </w:pPr>
      <w:r w:rsidRPr="00612FBD">
        <w:t>Документ «Сведения об операциях с целевыми субсидиями (ф. 0501016)» предназначен для осуществления санкционирования расходов федеральных бюджетных учреждений и федеральных автономных учреждений, источником финансового обеспечения которых являются целевые субсидии и субсидии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w:t>
      </w:r>
    </w:p>
    <w:p w14:paraId="05B6D0D6" w14:textId="38299DB9" w:rsidR="00127312" w:rsidRPr="00127312" w:rsidRDefault="00127312" w:rsidP="00C34413">
      <w:pPr>
        <w:pStyle w:val="GOSTNameTable"/>
        <w:numPr>
          <w:ilvl w:val="0"/>
          <w:numId w:val="76"/>
        </w:numPr>
        <w:jc w:val="both"/>
        <w:rPr>
          <w:rFonts w:eastAsia="Calibri"/>
          <w:highlight w:val="green"/>
        </w:rPr>
      </w:pPr>
      <w:r w:rsidRPr="00745E05">
        <w:rPr>
          <w:rFonts w:eastAsia="Calibri"/>
          <w:highlight w:val="green"/>
        </w:rPr>
        <w:fldChar w:fldCharType="begin"/>
      </w:r>
      <w:r w:rsidRPr="00127312">
        <w:rPr>
          <w:rFonts w:eastAsia="Calibri"/>
          <w:highlight w:val="green"/>
        </w:rPr>
        <w:instrText xml:space="preserve"> SEQ Таблица \* ARABIC </w:instrText>
      </w:r>
      <w:r w:rsidRPr="00745E05">
        <w:rPr>
          <w:rFonts w:eastAsia="Calibri"/>
          <w:highlight w:val="green"/>
        </w:rPr>
        <w:fldChar w:fldCharType="separate"/>
      </w:r>
      <w:r w:rsidR="007A3ADF">
        <w:rPr>
          <w:rFonts w:eastAsia="Calibri"/>
          <w:noProof/>
          <w:highlight w:val="green"/>
        </w:rPr>
        <w:t>111</w:t>
      </w:r>
      <w:r w:rsidRPr="00745E05">
        <w:rPr>
          <w:highlight w:val="green"/>
        </w:rPr>
        <w:fldChar w:fldCharType="end"/>
      </w:r>
      <w:r w:rsidRPr="00127312">
        <w:rPr>
          <w:rFonts w:eastAsia="Calibri"/>
          <w:highlight w:val="green"/>
        </w:rPr>
        <w:t xml:space="preserve"> –</w:t>
      </w:r>
      <w:r w:rsidRPr="00127312">
        <w:rPr>
          <w:highlight w:val="green"/>
        </w:rPr>
        <w:t xml:space="preserve"> </w:t>
      </w:r>
      <w:r w:rsidRPr="00127312">
        <w:rPr>
          <w:rFonts w:eastAsia="Calibri"/>
          <w:highlight w:val="green"/>
        </w:rPr>
        <w:t xml:space="preserve">Маршрут документа </w:t>
      </w:r>
      <w:r w:rsidRPr="00127312">
        <w:rPr>
          <w:highlight w:val="green"/>
        </w:rPr>
        <w:t>«Сведения об операциях с целевыми субсидиями» (ф. 0501016)</w:t>
      </w:r>
    </w:p>
    <w:tbl>
      <w:tblPr>
        <w:tblStyle w:val="GOSTTable"/>
        <w:tblW w:w="4946" w:type="pct"/>
        <w:tblLook w:val="01E0" w:firstRow="1" w:lastRow="1" w:firstColumn="1" w:lastColumn="1" w:noHBand="0" w:noVBand="0"/>
      </w:tblPr>
      <w:tblGrid>
        <w:gridCol w:w="2469"/>
        <w:gridCol w:w="2771"/>
        <w:gridCol w:w="4284"/>
      </w:tblGrid>
      <w:tr w:rsidR="00127312" w:rsidRPr="008B7EE6" w14:paraId="62204FD5" w14:textId="77777777" w:rsidTr="008B7EE6">
        <w:trPr>
          <w:cnfStyle w:val="100000000000" w:firstRow="1" w:lastRow="0" w:firstColumn="0" w:lastColumn="0" w:oddVBand="0" w:evenVBand="0" w:oddHBand="0" w:evenHBand="0" w:firstRowFirstColumn="0" w:firstRowLastColumn="0" w:lastRowFirstColumn="0" w:lastRowLastColumn="0"/>
        </w:trPr>
        <w:tc>
          <w:tcPr>
            <w:tcW w:w="1296" w:type="pct"/>
            <w:hideMark/>
          </w:tcPr>
          <w:p w14:paraId="517658F7" w14:textId="77777777" w:rsidR="00127312" w:rsidRPr="008B7EE6" w:rsidRDefault="00127312" w:rsidP="00F66E9A">
            <w:pPr>
              <w:pStyle w:val="OTRTableHead"/>
              <w:keepNext w:val="0"/>
              <w:widowControl w:val="0"/>
              <w:ind w:left="284" w:right="57" w:hanging="227"/>
              <w:rPr>
                <w:sz w:val="22"/>
                <w:szCs w:val="22"/>
              </w:rPr>
            </w:pPr>
            <w:r w:rsidRPr="008B7EE6">
              <w:rPr>
                <w:sz w:val="22"/>
                <w:szCs w:val="22"/>
              </w:rPr>
              <w:t>Отправитель</w:t>
            </w:r>
          </w:p>
        </w:tc>
        <w:tc>
          <w:tcPr>
            <w:tcW w:w="1455" w:type="pct"/>
            <w:hideMark/>
          </w:tcPr>
          <w:p w14:paraId="443FD08D" w14:textId="77777777" w:rsidR="00127312" w:rsidRPr="008B7EE6" w:rsidRDefault="00127312" w:rsidP="00F66E9A">
            <w:pPr>
              <w:pStyle w:val="OTRTableHead"/>
              <w:keepNext w:val="0"/>
              <w:widowControl w:val="0"/>
              <w:ind w:left="284" w:right="57" w:hanging="227"/>
              <w:rPr>
                <w:sz w:val="22"/>
                <w:szCs w:val="22"/>
              </w:rPr>
            </w:pPr>
            <w:r w:rsidRPr="008B7EE6">
              <w:rPr>
                <w:sz w:val="22"/>
                <w:szCs w:val="22"/>
              </w:rPr>
              <w:t>Получатель</w:t>
            </w:r>
          </w:p>
        </w:tc>
        <w:tc>
          <w:tcPr>
            <w:tcW w:w="2249" w:type="pct"/>
            <w:hideMark/>
          </w:tcPr>
          <w:p w14:paraId="5F307C60" w14:textId="77777777" w:rsidR="00127312" w:rsidRPr="008B7EE6" w:rsidRDefault="00127312" w:rsidP="00F66E9A">
            <w:pPr>
              <w:pStyle w:val="OTRTableHead"/>
              <w:keepNext w:val="0"/>
              <w:widowControl w:val="0"/>
              <w:ind w:left="284" w:right="57" w:hanging="227"/>
              <w:rPr>
                <w:sz w:val="22"/>
                <w:szCs w:val="22"/>
              </w:rPr>
            </w:pPr>
            <w:r w:rsidRPr="008B7EE6">
              <w:rPr>
                <w:sz w:val="22"/>
                <w:szCs w:val="22"/>
              </w:rPr>
              <w:t>Примечание</w:t>
            </w:r>
          </w:p>
        </w:tc>
      </w:tr>
      <w:tr w:rsidR="00127312" w:rsidRPr="008B7EE6" w14:paraId="4A01393B" w14:textId="77777777" w:rsidTr="008B7EE6">
        <w:trPr>
          <w:cnfStyle w:val="000000100000" w:firstRow="0" w:lastRow="0" w:firstColumn="0" w:lastColumn="0" w:oddVBand="0" w:evenVBand="0" w:oddHBand="1" w:evenHBand="0" w:firstRowFirstColumn="0" w:firstRowLastColumn="0" w:lastRowFirstColumn="0" w:lastRowLastColumn="0"/>
        </w:trPr>
        <w:tc>
          <w:tcPr>
            <w:tcW w:w="1296" w:type="pct"/>
            <w:hideMark/>
          </w:tcPr>
          <w:p w14:paraId="0CA379DF" w14:textId="77777777" w:rsidR="00127312" w:rsidRPr="008B7EE6" w:rsidRDefault="00127312" w:rsidP="00F66E9A">
            <w:pPr>
              <w:pStyle w:val="GOSTTablenorm"/>
              <w:spacing w:before="60" w:after="60"/>
              <w:jc w:val="left"/>
              <w:rPr>
                <w:sz w:val="22"/>
                <w:szCs w:val="22"/>
              </w:rPr>
            </w:pPr>
            <w:r w:rsidRPr="008B7EE6">
              <w:rPr>
                <w:sz w:val="22"/>
                <w:szCs w:val="22"/>
              </w:rPr>
              <w:t>ТОФК (Компонент АУ/БУ ПУР ЭБ)</w:t>
            </w:r>
          </w:p>
        </w:tc>
        <w:tc>
          <w:tcPr>
            <w:tcW w:w="1455" w:type="pct"/>
            <w:hideMark/>
          </w:tcPr>
          <w:p w14:paraId="76870B2B" w14:textId="77777777" w:rsidR="00127312" w:rsidRPr="008B7EE6" w:rsidRDefault="00127312" w:rsidP="00F66E9A">
            <w:pPr>
              <w:pStyle w:val="GOSTTablenorm"/>
              <w:spacing w:before="60" w:after="60"/>
              <w:ind w:left="78"/>
              <w:jc w:val="left"/>
              <w:rPr>
                <w:sz w:val="22"/>
                <w:szCs w:val="22"/>
              </w:rPr>
            </w:pPr>
            <w:r w:rsidRPr="008B7EE6">
              <w:rPr>
                <w:sz w:val="22"/>
                <w:szCs w:val="22"/>
              </w:rPr>
              <w:t>АУ, БУ</w:t>
            </w:r>
          </w:p>
        </w:tc>
        <w:tc>
          <w:tcPr>
            <w:tcW w:w="2249" w:type="pct"/>
            <w:vMerge w:val="restart"/>
          </w:tcPr>
          <w:p w14:paraId="35C46270" w14:textId="77777777" w:rsidR="00127312" w:rsidRPr="008B7EE6" w:rsidRDefault="00127312" w:rsidP="00F66E9A">
            <w:pPr>
              <w:pStyle w:val="GOSTTablenorm"/>
              <w:spacing w:before="60" w:after="60"/>
              <w:rPr>
                <w:sz w:val="22"/>
                <w:szCs w:val="22"/>
              </w:rPr>
            </w:pPr>
            <w:r w:rsidRPr="008B7EE6">
              <w:rPr>
                <w:sz w:val="22"/>
                <w:szCs w:val="22"/>
              </w:rPr>
              <w:t>Выгружается в качестве приложения к документ</w:t>
            </w:r>
            <w:r w:rsidRPr="008B7EE6">
              <w:rPr>
                <w:sz w:val="22"/>
                <w:szCs w:val="22"/>
                <w:highlight w:val="green"/>
              </w:rPr>
              <w:t>у</w:t>
            </w:r>
            <w:r w:rsidRPr="008B7EE6">
              <w:rPr>
                <w:sz w:val="22"/>
                <w:szCs w:val="22"/>
              </w:rPr>
              <w:t xml:space="preserve"> «Выписка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r w:rsidRPr="008B7EE6">
              <w:rPr>
                <w:sz w:val="22"/>
                <w:szCs w:val="22"/>
                <w:highlight w:val="green"/>
              </w:rPr>
              <w:t>)</w:t>
            </w:r>
            <w:r w:rsidRPr="008B7EE6">
              <w:rPr>
                <w:sz w:val="22"/>
                <w:szCs w:val="22"/>
              </w:rPr>
              <w:t xml:space="preserve"> предусмотренных настоящим Альбомом ТФО при их экспорте в ЛК ПУР АУ/БУ.</w:t>
            </w:r>
          </w:p>
        </w:tc>
      </w:tr>
      <w:tr w:rsidR="00127312" w:rsidRPr="008B7EE6" w14:paraId="636C05AD" w14:textId="77777777" w:rsidTr="008B7EE6">
        <w:trPr>
          <w:cnfStyle w:val="000000010000" w:firstRow="0" w:lastRow="0" w:firstColumn="0" w:lastColumn="0" w:oddVBand="0" w:evenVBand="0" w:oddHBand="0" w:evenHBand="1" w:firstRowFirstColumn="0" w:firstRowLastColumn="0" w:lastRowFirstColumn="0" w:lastRowLastColumn="0"/>
        </w:trPr>
        <w:tc>
          <w:tcPr>
            <w:tcW w:w="1296" w:type="pct"/>
          </w:tcPr>
          <w:p w14:paraId="2BFD5E68" w14:textId="77777777" w:rsidR="00127312" w:rsidRPr="008B7EE6" w:rsidRDefault="00127312" w:rsidP="00F66E9A">
            <w:pPr>
              <w:pStyle w:val="GOSTTablenorm"/>
              <w:spacing w:before="60" w:after="60"/>
              <w:jc w:val="left"/>
              <w:rPr>
                <w:sz w:val="22"/>
                <w:szCs w:val="22"/>
              </w:rPr>
            </w:pPr>
            <w:r w:rsidRPr="008B7EE6">
              <w:rPr>
                <w:sz w:val="22"/>
                <w:szCs w:val="22"/>
              </w:rPr>
              <w:t>ТОФК (Компонент АУ, БУ ПУР ЭБ)</w:t>
            </w:r>
          </w:p>
        </w:tc>
        <w:tc>
          <w:tcPr>
            <w:tcW w:w="1455" w:type="pct"/>
          </w:tcPr>
          <w:p w14:paraId="321B8AAF" w14:textId="77777777" w:rsidR="00127312" w:rsidRPr="008B7EE6" w:rsidRDefault="00127312" w:rsidP="00F66E9A">
            <w:pPr>
              <w:pStyle w:val="GOSTTablenorm"/>
              <w:spacing w:before="60" w:after="60"/>
              <w:ind w:left="78"/>
              <w:jc w:val="left"/>
              <w:rPr>
                <w:sz w:val="22"/>
                <w:szCs w:val="22"/>
              </w:rPr>
            </w:pPr>
            <w:r w:rsidRPr="008B7EE6">
              <w:rPr>
                <w:sz w:val="22"/>
                <w:szCs w:val="22"/>
              </w:rPr>
              <w:t>Бухгалтерия государственного учреждения (1С)</w:t>
            </w:r>
          </w:p>
        </w:tc>
        <w:tc>
          <w:tcPr>
            <w:tcW w:w="2249" w:type="pct"/>
            <w:vMerge/>
          </w:tcPr>
          <w:p w14:paraId="65A41950" w14:textId="77777777" w:rsidR="00127312" w:rsidRPr="008B7EE6" w:rsidRDefault="00127312" w:rsidP="00F66E9A">
            <w:pPr>
              <w:pStyle w:val="GOSTTablenorm"/>
              <w:spacing w:before="60" w:after="60"/>
              <w:ind w:left="67"/>
              <w:rPr>
                <w:sz w:val="22"/>
                <w:szCs w:val="22"/>
              </w:rPr>
            </w:pPr>
          </w:p>
        </w:tc>
      </w:tr>
      <w:tr w:rsidR="00127312" w:rsidRPr="008B7EE6" w14:paraId="37DB3E39" w14:textId="77777777" w:rsidTr="008B7EE6">
        <w:trPr>
          <w:cnfStyle w:val="000000100000" w:firstRow="0" w:lastRow="0" w:firstColumn="0" w:lastColumn="0" w:oddVBand="0" w:evenVBand="0" w:oddHBand="1" w:evenHBand="0" w:firstRowFirstColumn="0" w:firstRowLastColumn="0" w:lastRowFirstColumn="0" w:lastRowLastColumn="0"/>
        </w:trPr>
        <w:tc>
          <w:tcPr>
            <w:tcW w:w="1296" w:type="pct"/>
          </w:tcPr>
          <w:p w14:paraId="4222A21A" w14:textId="77777777" w:rsidR="00127312" w:rsidRPr="008B7EE6" w:rsidRDefault="00127312" w:rsidP="00F66E9A">
            <w:pPr>
              <w:pStyle w:val="GOSTTablenorm"/>
              <w:spacing w:before="60" w:after="60"/>
              <w:jc w:val="left"/>
              <w:rPr>
                <w:sz w:val="22"/>
                <w:szCs w:val="22"/>
              </w:rPr>
            </w:pPr>
            <w:r w:rsidRPr="008B7EE6">
              <w:rPr>
                <w:sz w:val="22"/>
                <w:szCs w:val="22"/>
              </w:rPr>
              <w:t>БП</w:t>
            </w:r>
          </w:p>
        </w:tc>
        <w:tc>
          <w:tcPr>
            <w:tcW w:w="1455" w:type="pct"/>
          </w:tcPr>
          <w:p w14:paraId="45B19AA2" w14:textId="77777777" w:rsidR="00127312" w:rsidRPr="008B7EE6" w:rsidRDefault="00127312" w:rsidP="00F66E9A">
            <w:pPr>
              <w:pStyle w:val="GOSTTablenorm"/>
              <w:spacing w:before="60" w:after="60"/>
              <w:jc w:val="left"/>
              <w:rPr>
                <w:sz w:val="22"/>
                <w:szCs w:val="22"/>
              </w:rPr>
            </w:pPr>
            <w:r w:rsidRPr="008B7EE6">
              <w:rPr>
                <w:sz w:val="22"/>
                <w:szCs w:val="22"/>
              </w:rPr>
              <w:t>ТОФК (Компонент АУ, БУ ПУР ЭБ)</w:t>
            </w:r>
          </w:p>
        </w:tc>
        <w:tc>
          <w:tcPr>
            <w:tcW w:w="2249" w:type="pct"/>
          </w:tcPr>
          <w:p w14:paraId="498614DD" w14:textId="77777777" w:rsidR="00127312" w:rsidRPr="008B7EE6" w:rsidRDefault="00127312" w:rsidP="00F66E9A">
            <w:pPr>
              <w:pStyle w:val="ASFKNormal"/>
              <w:spacing w:before="60"/>
              <w:ind w:firstLine="0"/>
              <w:jc w:val="both"/>
              <w:rPr>
                <w:sz w:val="22"/>
                <w:szCs w:val="22"/>
              </w:rPr>
            </w:pPr>
          </w:p>
        </w:tc>
      </w:tr>
    </w:tbl>
    <w:p w14:paraId="70EEE5AC" w14:textId="77777777" w:rsidR="00127312" w:rsidRPr="00262FD3" w:rsidRDefault="00127312" w:rsidP="00745E05">
      <w:pPr>
        <w:pStyle w:val="32"/>
        <w:rPr>
          <w:highlight w:val="green"/>
        </w:rPr>
      </w:pPr>
      <w:bookmarkStart w:id="1604" w:name="_Toc105751021"/>
      <w:bookmarkStart w:id="1605" w:name="_Toc115392400"/>
      <w:r w:rsidRPr="00262FD3">
        <w:rPr>
          <w:highlight w:val="green"/>
        </w:rPr>
        <w:lastRenderedPageBreak/>
        <w:t>Описание комплексного типа «</w:t>
      </w:r>
      <w:r w:rsidRPr="00262FD3">
        <w:rPr>
          <w:rFonts w:eastAsia="Calibri"/>
          <w:highlight w:val="green"/>
        </w:rPr>
        <w:t>tINC_InfoOperTargSubs_D18</w:t>
      </w:r>
      <w:r w:rsidRPr="00262FD3">
        <w:rPr>
          <w:highlight w:val="green"/>
        </w:rPr>
        <w:t>»</w:t>
      </w:r>
      <w:bookmarkEnd w:id="1604"/>
      <w:bookmarkEnd w:id="1605"/>
    </w:p>
    <w:p w14:paraId="17EDF6F1" w14:textId="3F663B57" w:rsidR="00127312" w:rsidRPr="00127312" w:rsidRDefault="00127312" w:rsidP="00987A7A">
      <w:pPr>
        <w:pStyle w:val="GOSTNameTable"/>
        <w:numPr>
          <w:ilvl w:val="0"/>
          <w:numId w:val="76"/>
        </w:numPr>
        <w:rPr>
          <w:rFonts w:eastAsia="Calibri"/>
          <w:highlight w:val="green"/>
        </w:rPr>
      </w:pPr>
      <w:r w:rsidRPr="00745E05">
        <w:rPr>
          <w:rFonts w:eastAsia="Calibri"/>
          <w:highlight w:val="green"/>
        </w:rPr>
        <w:fldChar w:fldCharType="begin"/>
      </w:r>
      <w:r w:rsidRPr="00127312">
        <w:rPr>
          <w:rFonts w:eastAsia="Calibri"/>
          <w:highlight w:val="green"/>
        </w:rPr>
        <w:instrText xml:space="preserve"> SEQ Таблица \* ARABIC </w:instrText>
      </w:r>
      <w:r w:rsidRPr="00745E05">
        <w:rPr>
          <w:rFonts w:eastAsia="Calibri"/>
          <w:highlight w:val="green"/>
        </w:rPr>
        <w:fldChar w:fldCharType="separate"/>
      </w:r>
      <w:r w:rsidR="007A3ADF">
        <w:rPr>
          <w:rFonts w:eastAsia="Calibri"/>
          <w:noProof/>
          <w:highlight w:val="green"/>
        </w:rPr>
        <w:t>112</w:t>
      </w:r>
      <w:r w:rsidRPr="00745E05">
        <w:rPr>
          <w:highlight w:val="green"/>
        </w:rPr>
        <w:fldChar w:fldCharType="end"/>
      </w:r>
      <w:r w:rsidRPr="00127312">
        <w:rPr>
          <w:rFonts w:eastAsia="Calibri"/>
          <w:highlight w:val="green"/>
        </w:rPr>
        <w:t xml:space="preserve"> –</w:t>
      </w:r>
      <w:r w:rsidRPr="00127312">
        <w:rPr>
          <w:highlight w:val="green"/>
        </w:rPr>
        <w:t xml:space="preserve"> Описание</w:t>
      </w:r>
      <w:r w:rsidRPr="00127312">
        <w:rPr>
          <w:rFonts w:eastAsia="Calibri"/>
          <w:highlight w:val="green"/>
        </w:rPr>
        <w:t xml:space="preserve"> комплексного типа «</w:t>
      </w:r>
      <w:r w:rsidRPr="008E1389">
        <w:rPr>
          <w:rFonts w:eastAsia="Calibri"/>
          <w:highlight w:val="green"/>
        </w:rPr>
        <w:t>tINC_InfoOperTargSubs_D18»</w:t>
      </w:r>
    </w:p>
    <w:tbl>
      <w:tblPr>
        <w:tblStyle w:val="GOSTTable"/>
        <w:tblW w:w="5000" w:type="pct"/>
        <w:tblLayout w:type="fixed"/>
        <w:tblLook w:val="04A0" w:firstRow="1" w:lastRow="0" w:firstColumn="1" w:lastColumn="0" w:noHBand="0" w:noVBand="1"/>
      </w:tblPr>
      <w:tblGrid>
        <w:gridCol w:w="1677"/>
        <w:gridCol w:w="1789"/>
        <w:gridCol w:w="725"/>
        <w:gridCol w:w="1263"/>
        <w:gridCol w:w="1103"/>
        <w:gridCol w:w="3071"/>
      </w:tblGrid>
      <w:tr w:rsidR="00127312" w:rsidRPr="00F53754" w14:paraId="545FADA4" w14:textId="77777777" w:rsidTr="00F53754">
        <w:trPr>
          <w:cnfStyle w:val="100000000000" w:firstRow="1" w:lastRow="0" w:firstColumn="0" w:lastColumn="0" w:oddVBand="0" w:evenVBand="0" w:oddHBand="0" w:evenHBand="0" w:firstRowFirstColumn="0" w:firstRowLastColumn="0" w:lastRowFirstColumn="0" w:lastRowLastColumn="0"/>
        </w:trPr>
        <w:tc>
          <w:tcPr>
            <w:tcW w:w="1702" w:type="dxa"/>
            <w:hideMark/>
          </w:tcPr>
          <w:p w14:paraId="1F272DFB" w14:textId="77777777" w:rsidR="00127312" w:rsidRPr="00F53754" w:rsidRDefault="00127312" w:rsidP="00840CF3">
            <w:pPr>
              <w:pStyle w:val="GOSTTableHead"/>
              <w:keepNext w:val="0"/>
              <w:rPr>
                <w:b w:val="0"/>
                <w:szCs w:val="22"/>
              </w:rPr>
            </w:pPr>
            <w:r w:rsidRPr="00F53754">
              <w:rPr>
                <w:szCs w:val="22"/>
              </w:rPr>
              <w:t>Наименование элемента</w:t>
            </w:r>
          </w:p>
        </w:tc>
        <w:tc>
          <w:tcPr>
            <w:tcW w:w="1815" w:type="dxa"/>
            <w:hideMark/>
          </w:tcPr>
          <w:p w14:paraId="3D1BB307" w14:textId="77777777" w:rsidR="00127312" w:rsidRPr="00F53754" w:rsidRDefault="00127312" w:rsidP="00840CF3">
            <w:pPr>
              <w:pStyle w:val="GOSTTableHead"/>
              <w:keepNext w:val="0"/>
              <w:jc w:val="both"/>
              <w:rPr>
                <w:b w:val="0"/>
                <w:szCs w:val="22"/>
              </w:rPr>
            </w:pPr>
            <w:r w:rsidRPr="00F53754">
              <w:rPr>
                <w:szCs w:val="22"/>
              </w:rPr>
              <w:t>Сокращенное наименование (код) элемента</w:t>
            </w:r>
          </w:p>
        </w:tc>
        <w:tc>
          <w:tcPr>
            <w:tcW w:w="735" w:type="dxa"/>
            <w:hideMark/>
          </w:tcPr>
          <w:p w14:paraId="6AAFD9E6" w14:textId="77777777" w:rsidR="00127312" w:rsidRPr="00F53754" w:rsidRDefault="00127312" w:rsidP="00840CF3">
            <w:pPr>
              <w:pStyle w:val="GOSTTableHead"/>
              <w:keepNext w:val="0"/>
              <w:rPr>
                <w:b w:val="0"/>
                <w:szCs w:val="22"/>
              </w:rPr>
            </w:pPr>
            <w:r w:rsidRPr="00F53754">
              <w:rPr>
                <w:szCs w:val="22"/>
              </w:rPr>
              <w:t>Тип</w:t>
            </w:r>
          </w:p>
        </w:tc>
        <w:tc>
          <w:tcPr>
            <w:tcW w:w="1281" w:type="dxa"/>
            <w:hideMark/>
          </w:tcPr>
          <w:p w14:paraId="77473BE5" w14:textId="77777777" w:rsidR="00127312" w:rsidRPr="00F53754" w:rsidRDefault="00127312" w:rsidP="00840CF3">
            <w:pPr>
              <w:pStyle w:val="GOSTTableHead"/>
              <w:keepNext w:val="0"/>
              <w:rPr>
                <w:szCs w:val="22"/>
              </w:rPr>
            </w:pPr>
            <w:r w:rsidRPr="00F53754">
              <w:rPr>
                <w:szCs w:val="22"/>
              </w:rPr>
              <w:t>Формат элемента</w:t>
            </w:r>
          </w:p>
        </w:tc>
        <w:tc>
          <w:tcPr>
            <w:tcW w:w="1119" w:type="dxa"/>
            <w:hideMark/>
          </w:tcPr>
          <w:p w14:paraId="02D1BD40" w14:textId="77777777" w:rsidR="00127312" w:rsidRPr="00F53754" w:rsidRDefault="00127312" w:rsidP="00840CF3">
            <w:pPr>
              <w:pStyle w:val="GOSTTableHead"/>
              <w:keepNext w:val="0"/>
              <w:rPr>
                <w:szCs w:val="22"/>
              </w:rPr>
            </w:pPr>
            <w:r w:rsidRPr="00F53754">
              <w:rPr>
                <w:szCs w:val="22"/>
              </w:rPr>
              <w:t>Обязательность</w:t>
            </w:r>
          </w:p>
        </w:tc>
        <w:tc>
          <w:tcPr>
            <w:tcW w:w="3117" w:type="dxa"/>
            <w:hideMark/>
          </w:tcPr>
          <w:p w14:paraId="4355F9DF" w14:textId="77777777" w:rsidR="00127312" w:rsidRPr="00F53754" w:rsidRDefault="00127312" w:rsidP="00840CF3">
            <w:pPr>
              <w:pStyle w:val="GOSTTableHead"/>
              <w:keepNext w:val="0"/>
              <w:rPr>
                <w:b w:val="0"/>
                <w:szCs w:val="22"/>
              </w:rPr>
            </w:pPr>
            <w:r w:rsidRPr="00F53754">
              <w:rPr>
                <w:szCs w:val="22"/>
              </w:rPr>
              <w:t>Дополнительная информация</w:t>
            </w:r>
          </w:p>
        </w:tc>
      </w:tr>
      <w:tr w:rsidR="00127312" w:rsidRPr="00F53754" w14:paraId="7FF92ECF"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75953DF3" w14:textId="77777777" w:rsidR="00127312" w:rsidRPr="00F53754" w:rsidRDefault="00127312" w:rsidP="00840CF3">
            <w:pPr>
              <w:pStyle w:val="GOSTTablenorm"/>
              <w:rPr>
                <w:sz w:val="22"/>
                <w:szCs w:val="22"/>
              </w:rPr>
            </w:pPr>
            <w:r w:rsidRPr="00F53754">
              <w:rPr>
                <w:sz w:val="22"/>
                <w:szCs w:val="22"/>
              </w:rPr>
              <w:t>Версия структуры формуляра</w:t>
            </w:r>
          </w:p>
        </w:tc>
        <w:tc>
          <w:tcPr>
            <w:tcW w:w="1815" w:type="dxa"/>
          </w:tcPr>
          <w:p w14:paraId="79767727" w14:textId="77777777" w:rsidR="00127312" w:rsidRPr="00F53754" w:rsidRDefault="00127312" w:rsidP="00840CF3">
            <w:pPr>
              <w:pStyle w:val="GOSTTablenorm"/>
              <w:rPr>
                <w:sz w:val="22"/>
                <w:szCs w:val="22"/>
              </w:rPr>
            </w:pPr>
            <w:r w:rsidRPr="00F53754">
              <w:rPr>
                <w:sz w:val="22"/>
                <w:szCs w:val="22"/>
              </w:rPr>
              <w:t>versionID</w:t>
            </w:r>
          </w:p>
        </w:tc>
        <w:tc>
          <w:tcPr>
            <w:tcW w:w="735" w:type="dxa"/>
          </w:tcPr>
          <w:p w14:paraId="50C61851" w14:textId="77777777" w:rsidR="00127312" w:rsidRPr="00F53754" w:rsidRDefault="00127312" w:rsidP="00840CF3">
            <w:pPr>
              <w:pStyle w:val="GOSTTablenorm"/>
              <w:jc w:val="center"/>
              <w:rPr>
                <w:sz w:val="22"/>
                <w:szCs w:val="22"/>
              </w:rPr>
            </w:pPr>
            <w:r w:rsidRPr="00F53754">
              <w:rPr>
                <w:sz w:val="22"/>
                <w:szCs w:val="22"/>
              </w:rPr>
              <w:t>А</w:t>
            </w:r>
          </w:p>
        </w:tc>
        <w:tc>
          <w:tcPr>
            <w:tcW w:w="1281" w:type="dxa"/>
          </w:tcPr>
          <w:p w14:paraId="5A9FACB9" w14:textId="77777777" w:rsidR="00127312" w:rsidRPr="00F53754" w:rsidRDefault="00127312" w:rsidP="00840CF3">
            <w:pPr>
              <w:pStyle w:val="GOSTTablenorm"/>
              <w:jc w:val="left"/>
              <w:rPr>
                <w:sz w:val="22"/>
                <w:szCs w:val="22"/>
              </w:rPr>
            </w:pPr>
            <w:r w:rsidRPr="00F53754">
              <w:rPr>
                <w:sz w:val="22"/>
                <w:szCs w:val="22"/>
              </w:rPr>
              <w:t>-</w:t>
            </w:r>
          </w:p>
        </w:tc>
        <w:tc>
          <w:tcPr>
            <w:tcW w:w="1119" w:type="dxa"/>
          </w:tcPr>
          <w:p w14:paraId="3AB2121E"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C6DEBBA" w14:textId="681DA486" w:rsidR="00127312" w:rsidRPr="00F53754" w:rsidRDefault="00127312" w:rsidP="00840CF3">
            <w:pPr>
              <w:pStyle w:val="GOSTTablenorm"/>
              <w:rPr>
                <w:sz w:val="22"/>
                <w:szCs w:val="22"/>
              </w:rPr>
            </w:pPr>
            <w:r w:rsidRPr="00F53754">
              <w:rPr>
                <w:sz w:val="22"/>
                <w:szCs w:val="22"/>
              </w:rPr>
              <w:t xml:space="preserve">Указывается значение версии, соответствующее таблице </w:t>
            </w:r>
            <w:r w:rsidRPr="00F53754">
              <w:rPr>
                <w:szCs w:val="22"/>
              </w:rPr>
              <w:fldChar w:fldCharType="begin"/>
            </w:r>
            <w:r w:rsidRPr="00F53754">
              <w:rPr>
                <w:sz w:val="22"/>
                <w:szCs w:val="22"/>
              </w:rPr>
              <w:instrText xml:space="preserve"> REF _Ref506546555 \h  \* MERGEFORMAT </w:instrText>
            </w:r>
            <w:r w:rsidRPr="00F53754">
              <w:rPr>
                <w:szCs w:val="22"/>
              </w:rPr>
            </w:r>
            <w:r w:rsidRPr="00F53754">
              <w:rPr>
                <w:szCs w:val="22"/>
              </w:rPr>
              <w:fldChar w:fldCharType="separate"/>
            </w:r>
            <w:r w:rsidR="007A3ADF" w:rsidRPr="007A3ADF">
              <w:rPr>
                <w:noProof/>
                <w:sz w:val="22"/>
                <w:szCs w:val="22"/>
              </w:rPr>
              <w:t>1</w:t>
            </w:r>
            <w:r w:rsidRPr="00F53754">
              <w:rPr>
                <w:szCs w:val="22"/>
              </w:rPr>
              <w:fldChar w:fldCharType="end"/>
            </w:r>
            <w:r w:rsidRPr="00F53754">
              <w:rPr>
                <w:sz w:val="22"/>
                <w:szCs w:val="22"/>
              </w:rPr>
              <w:t>.</w:t>
            </w:r>
          </w:p>
        </w:tc>
      </w:tr>
      <w:tr w:rsidR="00127312" w:rsidRPr="00F53754" w14:paraId="4702E9B3" w14:textId="77777777" w:rsidTr="00F53754">
        <w:trPr>
          <w:cnfStyle w:val="000000010000" w:firstRow="0" w:lastRow="0" w:firstColumn="0" w:lastColumn="0" w:oddVBand="0" w:evenVBand="0" w:oddHBand="0" w:evenHBand="1" w:firstRowFirstColumn="0" w:firstRowLastColumn="0" w:lastRowFirstColumn="0" w:lastRowLastColumn="0"/>
        </w:trPr>
        <w:tc>
          <w:tcPr>
            <w:tcW w:w="9769" w:type="dxa"/>
            <w:gridSpan w:val="6"/>
          </w:tcPr>
          <w:p w14:paraId="1585BF27" w14:textId="77777777" w:rsidR="00127312" w:rsidRPr="00F53754" w:rsidRDefault="00127312" w:rsidP="00840CF3">
            <w:pPr>
              <w:pStyle w:val="GOSTTablenorm"/>
              <w:rPr>
                <w:sz w:val="22"/>
                <w:szCs w:val="22"/>
              </w:rPr>
            </w:pPr>
            <w:r w:rsidRPr="00F53754">
              <w:rPr>
                <w:b/>
                <w:sz w:val="22"/>
                <w:szCs w:val="22"/>
              </w:rPr>
              <w:t>Основная информация</w:t>
            </w:r>
          </w:p>
        </w:tc>
      </w:tr>
      <w:tr w:rsidR="00127312" w:rsidRPr="00F53754" w14:paraId="3AA7D38A"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55CC4A26" w14:textId="77777777" w:rsidR="00127312" w:rsidRPr="00F53754" w:rsidRDefault="00127312" w:rsidP="00840CF3">
            <w:pPr>
              <w:pStyle w:val="GOSTTablenorm"/>
              <w:rPr>
                <w:rFonts w:eastAsiaTheme="minorHAnsi"/>
                <w:color w:val="000000"/>
                <w:sz w:val="22"/>
                <w:szCs w:val="22"/>
              </w:rPr>
            </w:pPr>
            <w:r w:rsidRPr="00F53754">
              <w:rPr>
                <w:sz w:val="22"/>
                <w:szCs w:val="22"/>
              </w:rPr>
              <w:t>Глобальный уникальный идентификатор</w:t>
            </w:r>
          </w:p>
        </w:tc>
        <w:tc>
          <w:tcPr>
            <w:tcW w:w="1815" w:type="dxa"/>
          </w:tcPr>
          <w:p w14:paraId="194570A5" w14:textId="77777777" w:rsidR="00127312" w:rsidRPr="00F53754" w:rsidRDefault="00127312" w:rsidP="00840CF3">
            <w:pPr>
              <w:pStyle w:val="GOSTTablenorm"/>
              <w:rPr>
                <w:sz w:val="22"/>
                <w:szCs w:val="22"/>
              </w:rPr>
            </w:pPr>
            <w:r w:rsidRPr="00F53754">
              <w:rPr>
                <w:sz w:val="22"/>
                <w:szCs w:val="22"/>
              </w:rPr>
              <w:t>BasicRequisites_DocGuid</w:t>
            </w:r>
          </w:p>
        </w:tc>
        <w:tc>
          <w:tcPr>
            <w:tcW w:w="735" w:type="dxa"/>
          </w:tcPr>
          <w:p w14:paraId="17FF1F71"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3166000D" w14:textId="77777777" w:rsidR="00127312" w:rsidRPr="00F53754" w:rsidRDefault="00127312" w:rsidP="00840CF3">
            <w:pPr>
              <w:pStyle w:val="GOSTTablenorm"/>
              <w:jc w:val="left"/>
              <w:rPr>
                <w:sz w:val="22"/>
                <w:szCs w:val="22"/>
              </w:rPr>
            </w:pPr>
            <w:r w:rsidRPr="00F53754">
              <w:rPr>
                <w:sz w:val="22"/>
                <w:szCs w:val="22"/>
                <w:lang w:val="en-US"/>
              </w:rPr>
              <w:t>GUID</w:t>
            </w:r>
          </w:p>
        </w:tc>
        <w:tc>
          <w:tcPr>
            <w:tcW w:w="1119" w:type="dxa"/>
          </w:tcPr>
          <w:p w14:paraId="311CCFEF"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3961DC2A" w14:textId="77777777" w:rsidR="00127312" w:rsidRPr="00F53754" w:rsidRDefault="00127312" w:rsidP="00840CF3">
            <w:pPr>
              <w:pStyle w:val="GOSTTablenorm"/>
              <w:rPr>
                <w:sz w:val="22"/>
                <w:szCs w:val="22"/>
              </w:rPr>
            </w:pPr>
            <w:r w:rsidRPr="00F53754">
              <w:rPr>
                <w:sz w:val="22"/>
                <w:szCs w:val="22"/>
              </w:rPr>
              <w:t>Указывается глобальный уникальный идентификатор.</w:t>
            </w:r>
          </w:p>
          <w:p w14:paraId="7A481703" w14:textId="77777777" w:rsidR="00127312" w:rsidRPr="00F53754" w:rsidRDefault="00127312" w:rsidP="00840CF3">
            <w:pPr>
              <w:pStyle w:val="GOSTTablenorm"/>
              <w:rPr>
                <w:sz w:val="22"/>
                <w:szCs w:val="22"/>
              </w:rPr>
            </w:pPr>
            <w:r w:rsidRPr="00F53754">
              <w:rPr>
                <w:sz w:val="22"/>
                <w:szCs w:val="22"/>
              </w:rPr>
              <w:t>Поле обязательно для заполнения при передаче из ТОФК (Компонент АУ, БУ ПУР ЭБ) в ПФХД.</w:t>
            </w:r>
          </w:p>
        </w:tc>
      </w:tr>
      <w:tr w:rsidR="00127312" w:rsidRPr="00F53754" w14:paraId="78C81B42"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536B1BF0" w14:textId="77777777" w:rsidR="00127312" w:rsidRPr="00F53754" w:rsidRDefault="00127312" w:rsidP="00840CF3">
            <w:pPr>
              <w:pStyle w:val="GOSTTablenorm"/>
              <w:rPr>
                <w:rFonts w:eastAsiaTheme="minorHAnsi"/>
                <w:color w:val="000000"/>
                <w:sz w:val="22"/>
                <w:szCs w:val="22"/>
              </w:rPr>
            </w:pPr>
            <w:r w:rsidRPr="00F53754">
              <w:rPr>
                <w:sz w:val="22"/>
                <w:szCs w:val="22"/>
              </w:rPr>
              <w:t>Код по ОКУД</w:t>
            </w:r>
          </w:p>
        </w:tc>
        <w:tc>
          <w:tcPr>
            <w:tcW w:w="1815" w:type="dxa"/>
          </w:tcPr>
          <w:p w14:paraId="4F1BB8FA" w14:textId="77777777" w:rsidR="00127312" w:rsidRPr="00F53754" w:rsidRDefault="00127312" w:rsidP="00840CF3">
            <w:pPr>
              <w:pStyle w:val="GOSTTablenorm"/>
              <w:rPr>
                <w:sz w:val="22"/>
                <w:szCs w:val="22"/>
              </w:rPr>
            </w:pPr>
            <w:r w:rsidRPr="00F53754">
              <w:rPr>
                <w:sz w:val="22"/>
                <w:szCs w:val="22"/>
              </w:rPr>
              <w:t>BasicRequisites_FormCode</w:t>
            </w:r>
          </w:p>
        </w:tc>
        <w:tc>
          <w:tcPr>
            <w:tcW w:w="735" w:type="dxa"/>
          </w:tcPr>
          <w:p w14:paraId="75943325"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17B1AF6" w14:textId="77777777" w:rsidR="00127312" w:rsidRPr="00F53754" w:rsidRDefault="00127312" w:rsidP="00840CF3">
            <w:pPr>
              <w:pStyle w:val="GOSTTablenorm"/>
              <w:jc w:val="left"/>
              <w:rPr>
                <w:sz w:val="22"/>
                <w:szCs w:val="22"/>
              </w:rPr>
            </w:pPr>
            <w:r w:rsidRPr="00F53754">
              <w:rPr>
                <w:sz w:val="22"/>
                <w:szCs w:val="22"/>
              </w:rPr>
              <w:t>Т(7)</w:t>
            </w:r>
          </w:p>
        </w:tc>
        <w:tc>
          <w:tcPr>
            <w:tcW w:w="1119" w:type="dxa"/>
          </w:tcPr>
          <w:p w14:paraId="7AC62768"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1EE2AB08" w14:textId="77777777" w:rsidR="00127312" w:rsidRPr="00F53754" w:rsidRDefault="00127312" w:rsidP="00840CF3">
            <w:pPr>
              <w:pStyle w:val="GOSTTablenorm"/>
              <w:rPr>
                <w:sz w:val="22"/>
                <w:szCs w:val="22"/>
              </w:rPr>
            </w:pPr>
            <w:r w:rsidRPr="00F53754">
              <w:rPr>
                <w:sz w:val="22"/>
                <w:szCs w:val="22"/>
              </w:rPr>
              <w:t>Указывается код формы по ОКУД. По умолчанию указывается значение - «0501016».</w:t>
            </w:r>
          </w:p>
        </w:tc>
      </w:tr>
      <w:tr w:rsidR="00127312" w:rsidRPr="00F53754" w14:paraId="0DAF9FCF"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2FCAAC83"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Номер документа</w:t>
            </w:r>
          </w:p>
        </w:tc>
        <w:tc>
          <w:tcPr>
            <w:tcW w:w="1815" w:type="dxa"/>
          </w:tcPr>
          <w:p w14:paraId="0D48E90C" w14:textId="77777777" w:rsidR="00127312" w:rsidRPr="00F53754" w:rsidRDefault="00127312" w:rsidP="00840CF3">
            <w:pPr>
              <w:pStyle w:val="GOSTTablenorm"/>
              <w:rPr>
                <w:sz w:val="22"/>
                <w:szCs w:val="22"/>
              </w:rPr>
            </w:pPr>
            <w:r w:rsidRPr="00F53754">
              <w:rPr>
                <w:sz w:val="22"/>
                <w:szCs w:val="22"/>
              </w:rPr>
              <w:t>BasicRequisites_DocNum</w:t>
            </w:r>
          </w:p>
        </w:tc>
        <w:tc>
          <w:tcPr>
            <w:tcW w:w="735" w:type="dxa"/>
          </w:tcPr>
          <w:p w14:paraId="41212177"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2F0D9D3C" w14:textId="77777777" w:rsidR="00127312" w:rsidRPr="00F53754" w:rsidRDefault="00127312" w:rsidP="00840CF3">
            <w:pPr>
              <w:pStyle w:val="GOSTTablenorm"/>
              <w:jc w:val="left"/>
              <w:rPr>
                <w:sz w:val="22"/>
                <w:szCs w:val="22"/>
                <w:lang w:val="en-US"/>
              </w:rPr>
            </w:pPr>
            <w:r w:rsidRPr="00F53754">
              <w:rPr>
                <w:sz w:val="22"/>
                <w:szCs w:val="22"/>
                <w:lang w:val="en-US"/>
              </w:rPr>
              <w:t>T(1-</w:t>
            </w:r>
            <w:r w:rsidRPr="00F53754">
              <w:rPr>
                <w:sz w:val="22"/>
                <w:szCs w:val="22"/>
              </w:rPr>
              <w:t>15</w:t>
            </w:r>
            <w:r w:rsidRPr="00F53754">
              <w:rPr>
                <w:sz w:val="22"/>
                <w:szCs w:val="22"/>
                <w:lang w:val="en-US"/>
              </w:rPr>
              <w:t>)</w:t>
            </w:r>
          </w:p>
        </w:tc>
        <w:tc>
          <w:tcPr>
            <w:tcW w:w="1119" w:type="dxa"/>
          </w:tcPr>
          <w:p w14:paraId="3855D9D1"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0920AA8"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номер документа.</w:t>
            </w:r>
          </w:p>
        </w:tc>
      </w:tr>
      <w:tr w:rsidR="00127312" w:rsidRPr="00F53754" w14:paraId="4C1FD719"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25927455" w14:textId="77777777" w:rsidR="00127312" w:rsidRPr="00F53754" w:rsidRDefault="00127312" w:rsidP="00840CF3">
            <w:pPr>
              <w:pStyle w:val="GOSTTablenorm"/>
              <w:rPr>
                <w:sz w:val="22"/>
                <w:szCs w:val="22"/>
              </w:rPr>
            </w:pPr>
            <w:r w:rsidRPr="00F53754">
              <w:rPr>
                <w:rFonts w:eastAsiaTheme="minorHAnsi"/>
                <w:color w:val="000000"/>
                <w:sz w:val="22"/>
                <w:szCs w:val="22"/>
              </w:rPr>
              <w:t>Дата документа</w:t>
            </w:r>
          </w:p>
        </w:tc>
        <w:tc>
          <w:tcPr>
            <w:tcW w:w="1815" w:type="dxa"/>
          </w:tcPr>
          <w:p w14:paraId="7E85BA31" w14:textId="77777777" w:rsidR="00127312" w:rsidRPr="00F53754" w:rsidRDefault="00127312" w:rsidP="00840CF3">
            <w:pPr>
              <w:pStyle w:val="GOSTTablenorm"/>
              <w:rPr>
                <w:sz w:val="22"/>
                <w:szCs w:val="22"/>
              </w:rPr>
            </w:pPr>
            <w:r w:rsidRPr="00F53754">
              <w:rPr>
                <w:sz w:val="22"/>
                <w:szCs w:val="22"/>
              </w:rPr>
              <w:t>BasicRequisites_DocDate</w:t>
            </w:r>
          </w:p>
        </w:tc>
        <w:tc>
          <w:tcPr>
            <w:tcW w:w="735" w:type="dxa"/>
            <w:hideMark/>
          </w:tcPr>
          <w:p w14:paraId="6B44D76B" w14:textId="77777777" w:rsidR="00127312" w:rsidRPr="00F53754" w:rsidRDefault="00127312" w:rsidP="00840CF3">
            <w:pPr>
              <w:pStyle w:val="GOSTTablenorm"/>
              <w:jc w:val="center"/>
              <w:rPr>
                <w:sz w:val="22"/>
                <w:szCs w:val="22"/>
              </w:rPr>
            </w:pPr>
            <w:r w:rsidRPr="00F53754">
              <w:rPr>
                <w:sz w:val="22"/>
                <w:szCs w:val="22"/>
              </w:rPr>
              <w:t>П</w:t>
            </w:r>
          </w:p>
        </w:tc>
        <w:tc>
          <w:tcPr>
            <w:tcW w:w="1281" w:type="dxa"/>
            <w:hideMark/>
          </w:tcPr>
          <w:p w14:paraId="4B091A2F" w14:textId="77777777" w:rsidR="00127312" w:rsidRPr="00F53754" w:rsidRDefault="00127312" w:rsidP="00840CF3">
            <w:pPr>
              <w:pStyle w:val="GOSTTablenorm"/>
              <w:jc w:val="left"/>
              <w:rPr>
                <w:sz w:val="22"/>
                <w:szCs w:val="22"/>
                <w:lang w:val="en-US"/>
              </w:rPr>
            </w:pPr>
            <w:r w:rsidRPr="00F53754">
              <w:rPr>
                <w:sz w:val="22"/>
                <w:szCs w:val="22"/>
                <w:lang w:val="en-US"/>
              </w:rPr>
              <w:t>Date</w:t>
            </w:r>
          </w:p>
        </w:tc>
        <w:tc>
          <w:tcPr>
            <w:tcW w:w="1119" w:type="dxa"/>
          </w:tcPr>
          <w:p w14:paraId="373E4FB9"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6C852D18"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дата документа.</w:t>
            </w:r>
          </w:p>
        </w:tc>
      </w:tr>
      <w:tr w:rsidR="00127312" w:rsidRPr="00F53754" w14:paraId="395FC773"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7C8BAAC7" w14:textId="77777777" w:rsidR="00127312" w:rsidRPr="00F53754" w:rsidRDefault="00127312" w:rsidP="00840CF3">
            <w:pPr>
              <w:pStyle w:val="GOSTTablenorm"/>
              <w:rPr>
                <w:sz w:val="22"/>
                <w:szCs w:val="22"/>
              </w:rPr>
            </w:pPr>
            <w:r w:rsidRPr="00F53754">
              <w:rPr>
                <w:rFonts w:eastAsiaTheme="minorHAnsi"/>
                <w:color w:val="000000"/>
                <w:sz w:val="22"/>
                <w:szCs w:val="22"/>
              </w:rPr>
              <w:t>Год предоставления субсидии</w:t>
            </w:r>
          </w:p>
        </w:tc>
        <w:tc>
          <w:tcPr>
            <w:tcW w:w="1815" w:type="dxa"/>
          </w:tcPr>
          <w:p w14:paraId="15238630" w14:textId="77777777" w:rsidR="00127312" w:rsidRPr="00F53754" w:rsidRDefault="00127312" w:rsidP="00840CF3">
            <w:pPr>
              <w:pStyle w:val="GOSTTablenorm"/>
              <w:rPr>
                <w:sz w:val="22"/>
                <w:szCs w:val="22"/>
              </w:rPr>
            </w:pPr>
            <w:r w:rsidRPr="00F53754">
              <w:rPr>
                <w:sz w:val="22"/>
                <w:szCs w:val="22"/>
              </w:rPr>
              <w:t>BasicRequisites_YearSubs</w:t>
            </w:r>
          </w:p>
        </w:tc>
        <w:tc>
          <w:tcPr>
            <w:tcW w:w="735" w:type="dxa"/>
            <w:hideMark/>
          </w:tcPr>
          <w:p w14:paraId="0EDF9683" w14:textId="77777777" w:rsidR="00127312" w:rsidRPr="00F53754" w:rsidRDefault="00127312" w:rsidP="00840CF3">
            <w:pPr>
              <w:pStyle w:val="GOSTTablenorm"/>
              <w:jc w:val="center"/>
              <w:rPr>
                <w:sz w:val="22"/>
                <w:szCs w:val="22"/>
              </w:rPr>
            </w:pPr>
            <w:r w:rsidRPr="00F53754">
              <w:rPr>
                <w:sz w:val="22"/>
                <w:szCs w:val="22"/>
              </w:rPr>
              <w:t>П</w:t>
            </w:r>
          </w:p>
        </w:tc>
        <w:tc>
          <w:tcPr>
            <w:tcW w:w="1281" w:type="dxa"/>
            <w:hideMark/>
          </w:tcPr>
          <w:p w14:paraId="329DE679" w14:textId="77777777" w:rsidR="00127312" w:rsidRPr="00F53754" w:rsidRDefault="00127312" w:rsidP="00840CF3">
            <w:pPr>
              <w:pStyle w:val="GOSTTablenorm"/>
              <w:jc w:val="left"/>
              <w:rPr>
                <w:sz w:val="22"/>
                <w:szCs w:val="22"/>
                <w:lang w:val="en-US"/>
              </w:rPr>
            </w:pPr>
            <w:r w:rsidRPr="00F53754">
              <w:rPr>
                <w:sz w:val="22"/>
                <w:szCs w:val="22"/>
                <w:lang w:val="en-US"/>
              </w:rPr>
              <w:t>T(4)</w:t>
            </w:r>
          </w:p>
        </w:tc>
        <w:tc>
          <w:tcPr>
            <w:tcW w:w="1119" w:type="dxa"/>
          </w:tcPr>
          <w:p w14:paraId="6E9F835A"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787EF3E6"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год предоставления субсидии.</w:t>
            </w:r>
          </w:p>
        </w:tc>
      </w:tr>
      <w:tr w:rsidR="00127312" w:rsidRPr="00F53754" w14:paraId="0D8F98C5"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2A735B39" w14:textId="77777777" w:rsidR="00127312" w:rsidRPr="00F53754" w:rsidRDefault="00127312" w:rsidP="00840CF3">
            <w:pPr>
              <w:pStyle w:val="GOSTTablenorm"/>
              <w:rPr>
                <w:sz w:val="22"/>
                <w:szCs w:val="22"/>
              </w:rPr>
            </w:pPr>
            <w:r w:rsidRPr="00F53754">
              <w:rPr>
                <w:rFonts w:eastAsiaTheme="minorHAnsi"/>
                <w:color w:val="000000"/>
                <w:sz w:val="22"/>
                <w:szCs w:val="22"/>
              </w:rPr>
              <w:t>Дата предоставления предыдущих сведений</w:t>
            </w:r>
          </w:p>
        </w:tc>
        <w:tc>
          <w:tcPr>
            <w:tcW w:w="1815" w:type="dxa"/>
          </w:tcPr>
          <w:p w14:paraId="267F6862" w14:textId="77777777" w:rsidR="00127312" w:rsidRPr="00F53754" w:rsidRDefault="00127312" w:rsidP="00840CF3">
            <w:pPr>
              <w:pStyle w:val="GOSTTablenorm"/>
              <w:rPr>
                <w:sz w:val="22"/>
                <w:szCs w:val="22"/>
              </w:rPr>
            </w:pPr>
            <w:r w:rsidRPr="00F53754">
              <w:rPr>
                <w:sz w:val="22"/>
                <w:szCs w:val="22"/>
              </w:rPr>
              <w:t>BasicRequisites_PreviousDocDate</w:t>
            </w:r>
          </w:p>
        </w:tc>
        <w:tc>
          <w:tcPr>
            <w:tcW w:w="735" w:type="dxa"/>
            <w:hideMark/>
          </w:tcPr>
          <w:p w14:paraId="00D446CE" w14:textId="77777777" w:rsidR="00127312" w:rsidRPr="00F53754" w:rsidRDefault="00127312" w:rsidP="00840CF3">
            <w:pPr>
              <w:pStyle w:val="GOSTTablenorm"/>
              <w:jc w:val="center"/>
              <w:rPr>
                <w:sz w:val="22"/>
                <w:szCs w:val="22"/>
              </w:rPr>
            </w:pPr>
            <w:r w:rsidRPr="00F53754">
              <w:rPr>
                <w:sz w:val="22"/>
                <w:szCs w:val="22"/>
              </w:rPr>
              <w:t>П</w:t>
            </w:r>
          </w:p>
        </w:tc>
        <w:tc>
          <w:tcPr>
            <w:tcW w:w="1281" w:type="dxa"/>
            <w:hideMark/>
          </w:tcPr>
          <w:p w14:paraId="6AAD0016" w14:textId="77777777" w:rsidR="00127312" w:rsidRPr="00F53754" w:rsidRDefault="00127312" w:rsidP="00840CF3">
            <w:pPr>
              <w:pStyle w:val="GOSTTablenorm"/>
              <w:jc w:val="left"/>
              <w:rPr>
                <w:sz w:val="22"/>
                <w:szCs w:val="22"/>
                <w:lang w:val="en-US"/>
              </w:rPr>
            </w:pPr>
            <w:r w:rsidRPr="00F53754">
              <w:rPr>
                <w:sz w:val="22"/>
                <w:szCs w:val="22"/>
                <w:lang w:val="en-US"/>
              </w:rPr>
              <w:t>Date</w:t>
            </w:r>
          </w:p>
        </w:tc>
        <w:tc>
          <w:tcPr>
            <w:tcW w:w="1119" w:type="dxa"/>
          </w:tcPr>
          <w:p w14:paraId="09E92F21"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51C1A97A"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дата предоставления предыдущих сведений.</w:t>
            </w:r>
          </w:p>
        </w:tc>
      </w:tr>
      <w:tr w:rsidR="00127312" w:rsidRPr="00F53754" w14:paraId="4E4FA7B3"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58E4832C" w14:textId="77777777" w:rsidR="00127312" w:rsidRPr="00F53754" w:rsidRDefault="00127312" w:rsidP="00840CF3">
            <w:pPr>
              <w:pStyle w:val="GOSTTablenorm"/>
              <w:rPr>
                <w:sz w:val="22"/>
                <w:szCs w:val="22"/>
              </w:rPr>
            </w:pPr>
            <w:r w:rsidRPr="00F53754">
              <w:rPr>
                <w:rFonts w:eastAsiaTheme="minorHAnsi"/>
                <w:color w:val="000000"/>
                <w:sz w:val="22"/>
                <w:szCs w:val="22"/>
              </w:rPr>
              <w:t>Код по Сводному реестру учреждения</w:t>
            </w:r>
          </w:p>
        </w:tc>
        <w:tc>
          <w:tcPr>
            <w:tcW w:w="1815" w:type="dxa"/>
          </w:tcPr>
          <w:p w14:paraId="5189255F" w14:textId="77777777" w:rsidR="00127312" w:rsidRPr="00F53754" w:rsidRDefault="00127312" w:rsidP="00840CF3">
            <w:pPr>
              <w:pStyle w:val="GOSTTablenorm"/>
              <w:rPr>
                <w:sz w:val="22"/>
                <w:szCs w:val="22"/>
              </w:rPr>
            </w:pPr>
            <w:r w:rsidRPr="00F53754">
              <w:rPr>
                <w:rFonts w:eastAsiaTheme="minorHAnsi"/>
                <w:color w:val="000000"/>
                <w:sz w:val="22"/>
                <w:szCs w:val="22"/>
              </w:rPr>
              <w:t>Client_Code</w:t>
            </w:r>
          </w:p>
        </w:tc>
        <w:tc>
          <w:tcPr>
            <w:tcW w:w="735" w:type="dxa"/>
          </w:tcPr>
          <w:p w14:paraId="156B870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928D9E2" w14:textId="77777777" w:rsidR="00127312" w:rsidRPr="00F53754" w:rsidRDefault="00127312" w:rsidP="00840CF3">
            <w:pPr>
              <w:pStyle w:val="GOSTTablenorm"/>
              <w:jc w:val="left"/>
              <w:rPr>
                <w:sz w:val="22"/>
                <w:szCs w:val="22"/>
                <w:lang w:val="en-US"/>
              </w:rPr>
            </w:pPr>
            <w:r w:rsidRPr="00F53754">
              <w:rPr>
                <w:sz w:val="22"/>
                <w:szCs w:val="22"/>
                <w:lang w:val="en-US"/>
              </w:rPr>
              <w:t>T(8)</w:t>
            </w:r>
          </w:p>
        </w:tc>
        <w:tc>
          <w:tcPr>
            <w:tcW w:w="1119" w:type="dxa"/>
          </w:tcPr>
          <w:p w14:paraId="0F3B9CFB"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7D01EF8B"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код по Сводному реестру учреждения.</w:t>
            </w:r>
          </w:p>
        </w:tc>
      </w:tr>
      <w:tr w:rsidR="00127312" w:rsidRPr="00F53754" w14:paraId="5ACDEC3E"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60E14FC6" w14:textId="77777777" w:rsidR="00127312" w:rsidRPr="00F53754" w:rsidRDefault="00127312" w:rsidP="00840CF3">
            <w:pPr>
              <w:pStyle w:val="GOSTTablenorm"/>
              <w:rPr>
                <w:sz w:val="22"/>
                <w:szCs w:val="22"/>
              </w:rPr>
            </w:pPr>
            <w:r w:rsidRPr="00F53754">
              <w:rPr>
                <w:rFonts w:eastAsiaTheme="minorHAnsi"/>
                <w:color w:val="000000"/>
                <w:sz w:val="22"/>
                <w:szCs w:val="22"/>
              </w:rPr>
              <w:t>Наименование учреждения</w:t>
            </w:r>
          </w:p>
        </w:tc>
        <w:tc>
          <w:tcPr>
            <w:tcW w:w="1815" w:type="dxa"/>
          </w:tcPr>
          <w:p w14:paraId="3EBE3F4A" w14:textId="77777777" w:rsidR="00127312" w:rsidRPr="00F53754" w:rsidRDefault="00127312" w:rsidP="00840CF3">
            <w:pPr>
              <w:pStyle w:val="GOSTTablenorm"/>
              <w:rPr>
                <w:sz w:val="22"/>
                <w:szCs w:val="22"/>
              </w:rPr>
            </w:pPr>
            <w:r w:rsidRPr="00F53754">
              <w:rPr>
                <w:rFonts w:eastAsiaTheme="minorHAnsi"/>
                <w:color w:val="000000"/>
                <w:sz w:val="22"/>
                <w:szCs w:val="22"/>
              </w:rPr>
              <w:t>Client_Name</w:t>
            </w:r>
          </w:p>
        </w:tc>
        <w:tc>
          <w:tcPr>
            <w:tcW w:w="735" w:type="dxa"/>
          </w:tcPr>
          <w:p w14:paraId="238EC3FD"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37018D0A"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1-2000</w:t>
            </w:r>
            <w:r w:rsidRPr="00F53754">
              <w:rPr>
                <w:sz w:val="22"/>
                <w:szCs w:val="22"/>
                <w:lang w:val="en-US"/>
              </w:rPr>
              <w:t>)</w:t>
            </w:r>
          </w:p>
        </w:tc>
        <w:tc>
          <w:tcPr>
            <w:tcW w:w="1119" w:type="dxa"/>
          </w:tcPr>
          <w:p w14:paraId="518C8116"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16411BA3"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наименование учреждения.</w:t>
            </w:r>
          </w:p>
        </w:tc>
      </w:tr>
      <w:tr w:rsidR="00127312" w:rsidRPr="00F53754" w14:paraId="0E7B6378"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28ECF0EC" w14:textId="77777777" w:rsidR="00127312" w:rsidRPr="00F53754" w:rsidRDefault="00127312" w:rsidP="00840CF3">
            <w:pPr>
              <w:pStyle w:val="GOSTTablenorm"/>
              <w:rPr>
                <w:sz w:val="22"/>
                <w:szCs w:val="22"/>
              </w:rPr>
            </w:pPr>
            <w:r w:rsidRPr="00F53754">
              <w:rPr>
                <w:rFonts w:eastAsiaTheme="minorHAnsi"/>
                <w:color w:val="000000"/>
                <w:sz w:val="22"/>
                <w:szCs w:val="22"/>
              </w:rPr>
              <w:t>Номер лицевого счета учреждения</w:t>
            </w:r>
          </w:p>
        </w:tc>
        <w:tc>
          <w:tcPr>
            <w:tcW w:w="1815" w:type="dxa"/>
          </w:tcPr>
          <w:p w14:paraId="24E364E1" w14:textId="77777777" w:rsidR="00127312" w:rsidRPr="00F53754" w:rsidRDefault="00127312" w:rsidP="00840CF3">
            <w:pPr>
              <w:pStyle w:val="GOSTTablenorm"/>
              <w:rPr>
                <w:sz w:val="22"/>
                <w:szCs w:val="22"/>
              </w:rPr>
            </w:pPr>
            <w:r w:rsidRPr="00F53754">
              <w:rPr>
                <w:rFonts w:eastAsiaTheme="minorHAnsi"/>
                <w:color w:val="000000"/>
                <w:sz w:val="22"/>
                <w:szCs w:val="22"/>
              </w:rPr>
              <w:t>Client_AccNum</w:t>
            </w:r>
          </w:p>
        </w:tc>
        <w:tc>
          <w:tcPr>
            <w:tcW w:w="735" w:type="dxa"/>
          </w:tcPr>
          <w:p w14:paraId="42A1C8BB"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39E823A" w14:textId="77777777" w:rsidR="00127312" w:rsidRPr="00F53754" w:rsidRDefault="00127312" w:rsidP="00840CF3">
            <w:pPr>
              <w:pStyle w:val="GOSTTablenorm"/>
              <w:jc w:val="left"/>
              <w:rPr>
                <w:sz w:val="22"/>
                <w:szCs w:val="22"/>
              </w:rPr>
            </w:pPr>
            <w:r w:rsidRPr="00F53754">
              <w:rPr>
                <w:sz w:val="22"/>
                <w:szCs w:val="22"/>
                <w:lang w:val="en-US"/>
              </w:rPr>
              <w:t>T</w:t>
            </w:r>
            <w:r w:rsidRPr="00F53754">
              <w:rPr>
                <w:sz w:val="22"/>
                <w:szCs w:val="22"/>
              </w:rPr>
              <w:t>(11)</w:t>
            </w:r>
          </w:p>
        </w:tc>
        <w:tc>
          <w:tcPr>
            <w:tcW w:w="1119" w:type="dxa"/>
          </w:tcPr>
          <w:p w14:paraId="02F6D22D"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1E9B96D"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номер лицевого счета учреждения.</w:t>
            </w:r>
          </w:p>
        </w:tc>
      </w:tr>
      <w:tr w:rsidR="00127312" w:rsidRPr="00F53754" w14:paraId="1024A204"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2EA3A70C" w14:textId="77777777" w:rsidR="00127312" w:rsidRPr="00F53754" w:rsidRDefault="00127312" w:rsidP="00840CF3">
            <w:pPr>
              <w:pStyle w:val="GOSTTablenorm"/>
              <w:rPr>
                <w:sz w:val="22"/>
                <w:szCs w:val="22"/>
              </w:rPr>
            </w:pPr>
            <w:r w:rsidRPr="00F53754">
              <w:rPr>
                <w:rFonts w:eastAsiaTheme="minorHAnsi"/>
                <w:color w:val="000000"/>
                <w:sz w:val="22"/>
                <w:szCs w:val="22"/>
              </w:rPr>
              <w:lastRenderedPageBreak/>
              <w:t>ИНН учреждения</w:t>
            </w:r>
          </w:p>
        </w:tc>
        <w:tc>
          <w:tcPr>
            <w:tcW w:w="1815" w:type="dxa"/>
          </w:tcPr>
          <w:p w14:paraId="574C3087" w14:textId="77777777" w:rsidR="00127312" w:rsidRPr="00F53754" w:rsidRDefault="00127312" w:rsidP="00840CF3">
            <w:pPr>
              <w:pStyle w:val="GOSTTablenorm"/>
              <w:rPr>
                <w:sz w:val="22"/>
                <w:szCs w:val="22"/>
              </w:rPr>
            </w:pPr>
            <w:r w:rsidRPr="00F53754">
              <w:rPr>
                <w:rFonts w:eastAsiaTheme="minorHAnsi"/>
                <w:color w:val="000000"/>
                <w:sz w:val="22"/>
                <w:szCs w:val="22"/>
              </w:rPr>
              <w:t>Client_INN</w:t>
            </w:r>
          </w:p>
        </w:tc>
        <w:tc>
          <w:tcPr>
            <w:tcW w:w="735" w:type="dxa"/>
          </w:tcPr>
          <w:p w14:paraId="20EE9B96"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7CD39C96" w14:textId="77777777" w:rsidR="00127312" w:rsidRPr="00F53754" w:rsidRDefault="00127312" w:rsidP="00840CF3">
            <w:pPr>
              <w:pStyle w:val="GOSTTablenorm"/>
              <w:jc w:val="left"/>
              <w:rPr>
                <w:sz w:val="22"/>
                <w:szCs w:val="22"/>
              </w:rPr>
            </w:pPr>
            <w:r w:rsidRPr="00F53754">
              <w:rPr>
                <w:sz w:val="22"/>
                <w:szCs w:val="22"/>
                <w:lang w:val="en-US"/>
              </w:rPr>
              <w:t>T</w:t>
            </w:r>
            <w:r w:rsidRPr="00F53754">
              <w:rPr>
                <w:sz w:val="22"/>
                <w:szCs w:val="22"/>
              </w:rPr>
              <w:t>(1-12)</w:t>
            </w:r>
          </w:p>
        </w:tc>
        <w:tc>
          <w:tcPr>
            <w:tcW w:w="1119" w:type="dxa"/>
          </w:tcPr>
          <w:p w14:paraId="5D2B1130"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83F5174"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ИНН учреждения.</w:t>
            </w:r>
          </w:p>
        </w:tc>
      </w:tr>
      <w:tr w:rsidR="00127312" w:rsidRPr="00F53754" w14:paraId="6C31FD59"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686822E1" w14:textId="77777777" w:rsidR="00127312" w:rsidRPr="00F53754" w:rsidRDefault="00127312" w:rsidP="00840CF3">
            <w:pPr>
              <w:pStyle w:val="GOSTTablenorm"/>
              <w:rPr>
                <w:sz w:val="22"/>
                <w:szCs w:val="22"/>
              </w:rPr>
            </w:pPr>
            <w:r w:rsidRPr="00F53754">
              <w:rPr>
                <w:rFonts w:eastAsiaTheme="minorHAnsi"/>
                <w:color w:val="000000"/>
                <w:sz w:val="22"/>
                <w:szCs w:val="22"/>
              </w:rPr>
              <w:t>КПП учреждения</w:t>
            </w:r>
          </w:p>
        </w:tc>
        <w:tc>
          <w:tcPr>
            <w:tcW w:w="1815" w:type="dxa"/>
          </w:tcPr>
          <w:p w14:paraId="7E0F111D" w14:textId="77777777" w:rsidR="00127312" w:rsidRPr="00F53754" w:rsidRDefault="00127312" w:rsidP="00840CF3">
            <w:pPr>
              <w:pStyle w:val="GOSTTablenorm"/>
              <w:rPr>
                <w:sz w:val="22"/>
                <w:szCs w:val="22"/>
              </w:rPr>
            </w:pPr>
            <w:r w:rsidRPr="00F53754">
              <w:rPr>
                <w:rFonts w:eastAsiaTheme="minorHAnsi"/>
                <w:color w:val="000000"/>
                <w:sz w:val="22"/>
                <w:szCs w:val="22"/>
              </w:rPr>
              <w:t>Client_KPP</w:t>
            </w:r>
          </w:p>
        </w:tc>
        <w:tc>
          <w:tcPr>
            <w:tcW w:w="735" w:type="dxa"/>
          </w:tcPr>
          <w:p w14:paraId="23107DA6"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AB10360" w14:textId="77777777" w:rsidR="00127312" w:rsidRPr="00F53754" w:rsidRDefault="00127312" w:rsidP="00840CF3">
            <w:pPr>
              <w:pStyle w:val="GOSTTablenorm"/>
              <w:jc w:val="left"/>
              <w:rPr>
                <w:sz w:val="22"/>
                <w:szCs w:val="22"/>
              </w:rPr>
            </w:pPr>
            <w:r w:rsidRPr="00F53754">
              <w:rPr>
                <w:sz w:val="22"/>
                <w:szCs w:val="22"/>
                <w:lang w:val="en-US"/>
              </w:rPr>
              <w:t>T</w:t>
            </w:r>
            <w:r w:rsidRPr="00F53754">
              <w:rPr>
                <w:sz w:val="22"/>
                <w:szCs w:val="22"/>
              </w:rPr>
              <w:t>(9)</w:t>
            </w:r>
          </w:p>
        </w:tc>
        <w:tc>
          <w:tcPr>
            <w:tcW w:w="1119" w:type="dxa"/>
          </w:tcPr>
          <w:p w14:paraId="03DB4AF4"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0ED71449"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КПП учреждения.</w:t>
            </w:r>
          </w:p>
        </w:tc>
      </w:tr>
      <w:tr w:rsidR="00127312" w:rsidRPr="00F53754" w14:paraId="56924CB8"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54D12E73" w14:textId="77777777" w:rsidR="00127312" w:rsidRPr="00F53754" w:rsidRDefault="00127312" w:rsidP="00840CF3">
            <w:pPr>
              <w:pStyle w:val="GOSTTablenorm"/>
              <w:rPr>
                <w:sz w:val="22"/>
                <w:szCs w:val="22"/>
              </w:rPr>
            </w:pPr>
            <w:r w:rsidRPr="00F53754">
              <w:rPr>
                <w:rFonts w:eastAsiaTheme="minorHAnsi"/>
                <w:color w:val="000000"/>
                <w:sz w:val="22"/>
                <w:szCs w:val="22"/>
              </w:rPr>
              <w:t>Код по Сводному реестру обособленного подразделения</w:t>
            </w:r>
          </w:p>
        </w:tc>
        <w:tc>
          <w:tcPr>
            <w:tcW w:w="1815" w:type="dxa"/>
          </w:tcPr>
          <w:p w14:paraId="77EFDA00" w14:textId="77777777" w:rsidR="00127312" w:rsidRPr="00F53754" w:rsidRDefault="00127312" w:rsidP="00840CF3">
            <w:pPr>
              <w:pStyle w:val="GOSTTablenorm"/>
              <w:rPr>
                <w:sz w:val="22"/>
                <w:szCs w:val="22"/>
              </w:rPr>
            </w:pPr>
            <w:r w:rsidRPr="00F53754">
              <w:rPr>
                <w:rFonts w:eastAsiaTheme="minorHAnsi"/>
                <w:color w:val="000000"/>
                <w:sz w:val="22"/>
                <w:szCs w:val="22"/>
              </w:rPr>
              <w:t>Subdivision_Code</w:t>
            </w:r>
          </w:p>
        </w:tc>
        <w:tc>
          <w:tcPr>
            <w:tcW w:w="735" w:type="dxa"/>
          </w:tcPr>
          <w:p w14:paraId="478B253D"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0207D16" w14:textId="77777777" w:rsidR="00127312" w:rsidRPr="00F53754" w:rsidRDefault="00127312" w:rsidP="00840CF3">
            <w:pPr>
              <w:pStyle w:val="GOSTTablenorm"/>
              <w:jc w:val="left"/>
              <w:rPr>
                <w:sz w:val="22"/>
                <w:szCs w:val="22"/>
                <w:lang w:val="en-US"/>
              </w:rPr>
            </w:pPr>
            <w:r w:rsidRPr="00F53754">
              <w:rPr>
                <w:sz w:val="22"/>
                <w:szCs w:val="22"/>
                <w:lang w:val="en-US"/>
              </w:rPr>
              <w:t>T(8)</w:t>
            </w:r>
          </w:p>
        </w:tc>
        <w:tc>
          <w:tcPr>
            <w:tcW w:w="1119" w:type="dxa"/>
          </w:tcPr>
          <w:p w14:paraId="396B8C5C"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6DF47751"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код по Сводному реестру обособленного подразделения</w:t>
            </w:r>
          </w:p>
        </w:tc>
      </w:tr>
      <w:tr w:rsidR="00127312" w:rsidRPr="00F53754" w14:paraId="25032EFE"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45961712" w14:textId="77777777" w:rsidR="00127312" w:rsidRPr="00F53754" w:rsidRDefault="00127312" w:rsidP="00840CF3">
            <w:pPr>
              <w:pStyle w:val="GOSTTablenorm"/>
              <w:rPr>
                <w:sz w:val="22"/>
                <w:szCs w:val="22"/>
              </w:rPr>
            </w:pPr>
            <w:r w:rsidRPr="00F53754">
              <w:rPr>
                <w:rFonts w:eastAsiaTheme="minorHAnsi"/>
                <w:color w:val="000000"/>
                <w:sz w:val="22"/>
                <w:szCs w:val="22"/>
              </w:rPr>
              <w:t>Наименование обособленного подразделения</w:t>
            </w:r>
          </w:p>
        </w:tc>
        <w:tc>
          <w:tcPr>
            <w:tcW w:w="1815" w:type="dxa"/>
          </w:tcPr>
          <w:p w14:paraId="29FFDA6B" w14:textId="77777777" w:rsidR="00127312" w:rsidRPr="00F53754" w:rsidRDefault="00127312" w:rsidP="00840CF3">
            <w:pPr>
              <w:pStyle w:val="GOSTTablenorm"/>
              <w:rPr>
                <w:sz w:val="22"/>
                <w:szCs w:val="22"/>
              </w:rPr>
            </w:pPr>
            <w:r w:rsidRPr="00F53754">
              <w:rPr>
                <w:rFonts w:eastAsiaTheme="minorHAnsi"/>
                <w:color w:val="000000"/>
                <w:sz w:val="22"/>
                <w:szCs w:val="22"/>
              </w:rPr>
              <w:t>Subdivision_Name</w:t>
            </w:r>
          </w:p>
        </w:tc>
        <w:tc>
          <w:tcPr>
            <w:tcW w:w="735" w:type="dxa"/>
          </w:tcPr>
          <w:p w14:paraId="576AFC48"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3E5D45F3"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1-2000</w:t>
            </w:r>
            <w:r w:rsidRPr="00F53754">
              <w:rPr>
                <w:sz w:val="22"/>
                <w:szCs w:val="22"/>
                <w:lang w:val="en-US"/>
              </w:rPr>
              <w:t>)</w:t>
            </w:r>
          </w:p>
        </w:tc>
        <w:tc>
          <w:tcPr>
            <w:tcW w:w="1119" w:type="dxa"/>
          </w:tcPr>
          <w:p w14:paraId="1B51556B"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1A46B10E" w14:textId="77777777" w:rsidR="00127312" w:rsidRPr="00F53754" w:rsidRDefault="00127312" w:rsidP="00840CF3">
            <w:pPr>
              <w:pStyle w:val="GOSTTablenorm"/>
              <w:rPr>
                <w:sz w:val="22"/>
                <w:szCs w:val="22"/>
                <w:lang w:val="en-US"/>
              </w:rPr>
            </w:pPr>
            <w:r w:rsidRPr="00F53754">
              <w:rPr>
                <w:sz w:val="22"/>
                <w:szCs w:val="22"/>
              </w:rPr>
              <w:t>Указывается</w:t>
            </w:r>
            <w:r w:rsidRPr="00F53754">
              <w:rPr>
                <w:rFonts w:eastAsiaTheme="minorHAnsi"/>
                <w:color w:val="000000"/>
                <w:sz w:val="22"/>
                <w:szCs w:val="22"/>
              </w:rPr>
              <w:t xml:space="preserve"> наименование обособленного подразделения</w:t>
            </w:r>
            <w:r w:rsidRPr="00F53754">
              <w:rPr>
                <w:rFonts w:eastAsiaTheme="minorHAnsi"/>
                <w:color w:val="000000"/>
                <w:sz w:val="22"/>
                <w:szCs w:val="22"/>
                <w:lang w:val="en-US"/>
              </w:rPr>
              <w:t>.</w:t>
            </w:r>
          </w:p>
        </w:tc>
      </w:tr>
      <w:tr w:rsidR="00127312" w:rsidRPr="00F53754" w14:paraId="4EFACC42"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062E9600" w14:textId="77777777" w:rsidR="00127312" w:rsidRPr="00F53754" w:rsidRDefault="00127312" w:rsidP="00840CF3">
            <w:pPr>
              <w:pStyle w:val="GOSTTablenorm"/>
              <w:rPr>
                <w:sz w:val="22"/>
                <w:szCs w:val="22"/>
              </w:rPr>
            </w:pPr>
            <w:r w:rsidRPr="00F53754">
              <w:rPr>
                <w:rFonts w:eastAsiaTheme="minorHAnsi"/>
                <w:color w:val="000000"/>
                <w:sz w:val="22"/>
                <w:szCs w:val="22"/>
              </w:rPr>
              <w:t>Номер лицевого счета обособленного подразделения</w:t>
            </w:r>
          </w:p>
        </w:tc>
        <w:tc>
          <w:tcPr>
            <w:tcW w:w="1815" w:type="dxa"/>
          </w:tcPr>
          <w:p w14:paraId="443D3BAB" w14:textId="77777777" w:rsidR="00127312" w:rsidRPr="00F53754" w:rsidRDefault="00127312" w:rsidP="00840CF3">
            <w:pPr>
              <w:pStyle w:val="GOSTTablenorm"/>
              <w:rPr>
                <w:sz w:val="22"/>
                <w:szCs w:val="22"/>
              </w:rPr>
            </w:pPr>
            <w:r w:rsidRPr="00F53754">
              <w:rPr>
                <w:rFonts w:eastAsiaTheme="minorHAnsi"/>
                <w:color w:val="000000"/>
                <w:sz w:val="22"/>
                <w:szCs w:val="22"/>
              </w:rPr>
              <w:t>Subdivision_AccNum</w:t>
            </w:r>
          </w:p>
        </w:tc>
        <w:tc>
          <w:tcPr>
            <w:tcW w:w="735" w:type="dxa"/>
          </w:tcPr>
          <w:p w14:paraId="7C26D567"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78D5B8CA"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(11)</w:t>
            </w:r>
          </w:p>
        </w:tc>
        <w:tc>
          <w:tcPr>
            <w:tcW w:w="1119" w:type="dxa"/>
          </w:tcPr>
          <w:p w14:paraId="3A1F1EA3"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56E7136D" w14:textId="77777777" w:rsidR="00127312" w:rsidRPr="00F53754" w:rsidRDefault="00127312" w:rsidP="00840CF3">
            <w:pPr>
              <w:pStyle w:val="GOSTTablenorm"/>
              <w:rPr>
                <w:rFonts w:eastAsiaTheme="minorHAnsi"/>
                <w:color w:val="000000"/>
                <w:sz w:val="22"/>
                <w:szCs w:val="22"/>
              </w:rPr>
            </w:pPr>
            <w:r w:rsidRPr="00F53754">
              <w:rPr>
                <w:sz w:val="22"/>
                <w:szCs w:val="22"/>
              </w:rPr>
              <w:t>Указывается</w:t>
            </w:r>
            <w:r w:rsidRPr="00F53754">
              <w:rPr>
                <w:rFonts w:eastAsiaTheme="minorHAnsi"/>
                <w:color w:val="000000"/>
                <w:sz w:val="22"/>
                <w:szCs w:val="22"/>
              </w:rPr>
              <w:t xml:space="preserve"> номер лицевого счета обособленного подразделения.</w:t>
            </w:r>
          </w:p>
          <w:p w14:paraId="79E12FFC" w14:textId="77777777" w:rsidR="00127312" w:rsidRPr="00F53754" w:rsidRDefault="00127312" w:rsidP="00840CF3">
            <w:pPr>
              <w:pStyle w:val="GOSTTablenorm"/>
              <w:rPr>
                <w:sz w:val="22"/>
                <w:szCs w:val="22"/>
              </w:rPr>
            </w:pPr>
          </w:p>
        </w:tc>
      </w:tr>
      <w:tr w:rsidR="00127312" w:rsidRPr="00F53754" w14:paraId="4B4B3A13"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067AE79B" w14:textId="77777777" w:rsidR="00127312" w:rsidRPr="00F53754" w:rsidRDefault="00127312" w:rsidP="00840CF3">
            <w:pPr>
              <w:pStyle w:val="GOSTTablenorm"/>
              <w:rPr>
                <w:sz w:val="22"/>
                <w:szCs w:val="22"/>
              </w:rPr>
            </w:pPr>
            <w:r w:rsidRPr="00F53754">
              <w:rPr>
                <w:rFonts w:eastAsiaTheme="minorHAnsi"/>
                <w:color w:val="000000"/>
                <w:sz w:val="22"/>
                <w:szCs w:val="22"/>
              </w:rPr>
              <w:t>КПП обособленного подразделения</w:t>
            </w:r>
          </w:p>
        </w:tc>
        <w:tc>
          <w:tcPr>
            <w:tcW w:w="1815" w:type="dxa"/>
          </w:tcPr>
          <w:p w14:paraId="3413E0CD" w14:textId="77777777" w:rsidR="00127312" w:rsidRPr="00F53754" w:rsidRDefault="00127312" w:rsidP="00840CF3">
            <w:pPr>
              <w:pStyle w:val="GOSTTablenorm"/>
              <w:rPr>
                <w:sz w:val="22"/>
                <w:szCs w:val="22"/>
              </w:rPr>
            </w:pPr>
            <w:r w:rsidRPr="00F53754">
              <w:rPr>
                <w:rFonts w:eastAsiaTheme="minorHAnsi"/>
                <w:color w:val="000000"/>
                <w:sz w:val="22"/>
                <w:szCs w:val="22"/>
              </w:rPr>
              <w:t>Subdivision_KPP</w:t>
            </w:r>
          </w:p>
        </w:tc>
        <w:tc>
          <w:tcPr>
            <w:tcW w:w="735" w:type="dxa"/>
          </w:tcPr>
          <w:p w14:paraId="79A3FADA"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22DB69FE"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(9)</w:t>
            </w:r>
          </w:p>
        </w:tc>
        <w:tc>
          <w:tcPr>
            <w:tcW w:w="1119" w:type="dxa"/>
          </w:tcPr>
          <w:p w14:paraId="567E0539"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3B9B2E47" w14:textId="77777777" w:rsidR="00127312" w:rsidRPr="00F53754" w:rsidRDefault="00127312" w:rsidP="00840CF3">
            <w:pPr>
              <w:pStyle w:val="GOSTTablenorm"/>
              <w:rPr>
                <w:sz w:val="22"/>
                <w:szCs w:val="22"/>
                <w:lang w:val="en-US"/>
              </w:rPr>
            </w:pPr>
            <w:r w:rsidRPr="00F53754">
              <w:rPr>
                <w:sz w:val="22"/>
                <w:szCs w:val="22"/>
              </w:rPr>
              <w:t>Указывается</w:t>
            </w:r>
            <w:r w:rsidRPr="00F53754">
              <w:rPr>
                <w:rFonts w:eastAsiaTheme="minorHAnsi"/>
                <w:color w:val="000000"/>
                <w:sz w:val="22"/>
                <w:szCs w:val="22"/>
              </w:rPr>
              <w:t xml:space="preserve"> КПП обособленного подразделения</w:t>
            </w:r>
            <w:r w:rsidRPr="00F53754">
              <w:rPr>
                <w:rFonts w:eastAsiaTheme="minorHAnsi"/>
                <w:color w:val="000000"/>
                <w:sz w:val="22"/>
                <w:szCs w:val="22"/>
                <w:lang w:val="en-US"/>
              </w:rPr>
              <w:t>.</w:t>
            </w:r>
          </w:p>
        </w:tc>
      </w:tr>
      <w:tr w:rsidR="00127312" w:rsidRPr="00F53754" w14:paraId="364E7F15"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1FFFD467"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Наименование органа, осуществляющего функции и полномочия учредителя</w:t>
            </w:r>
          </w:p>
        </w:tc>
        <w:tc>
          <w:tcPr>
            <w:tcW w:w="1815" w:type="dxa"/>
          </w:tcPr>
          <w:p w14:paraId="348443A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Founder_Name</w:t>
            </w:r>
          </w:p>
        </w:tc>
        <w:tc>
          <w:tcPr>
            <w:tcW w:w="735" w:type="dxa"/>
          </w:tcPr>
          <w:p w14:paraId="5124BF34"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09C7FDB1"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1-2000</w:t>
            </w:r>
            <w:r w:rsidRPr="00F53754">
              <w:rPr>
                <w:sz w:val="22"/>
                <w:szCs w:val="22"/>
                <w:lang w:val="en-US"/>
              </w:rPr>
              <w:t>)</w:t>
            </w:r>
          </w:p>
        </w:tc>
        <w:tc>
          <w:tcPr>
            <w:tcW w:w="1119" w:type="dxa"/>
          </w:tcPr>
          <w:p w14:paraId="585C33EF"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64414059"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наименование органа, осуществляющего функции и полномочия учредителя.</w:t>
            </w:r>
          </w:p>
        </w:tc>
      </w:tr>
      <w:tr w:rsidR="00127312" w:rsidRPr="00F53754" w14:paraId="7E2C60B6"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7C6E1FE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Код главы органа, осуществляющего функции и полномочия учредителя</w:t>
            </w:r>
          </w:p>
        </w:tc>
        <w:tc>
          <w:tcPr>
            <w:tcW w:w="1815" w:type="dxa"/>
          </w:tcPr>
          <w:p w14:paraId="27CB6BA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Founder_CodeGL</w:t>
            </w:r>
          </w:p>
        </w:tc>
        <w:tc>
          <w:tcPr>
            <w:tcW w:w="735" w:type="dxa"/>
          </w:tcPr>
          <w:p w14:paraId="41EE24CF"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6807010C"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(3)</w:t>
            </w:r>
          </w:p>
        </w:tc>
        <w:tc>
          <w:tcPr>
            <w:tcW w:w="1119" w:type="dxa"/>
          </w:tcPr>
          <w:p w14:paraId="6FC0201E"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389D1B48" w14:textId="77777777" w:rsidR="00127312" w:rsidRPr="00F53754" w:rsidRDefault="00127312" w:rsidP="00840CF3">
            <w:pPr>
              <w:pStyle w:val="GOSTTablenorm"/>
              <w:rPr>
                <w:sz w:val="22"/>
                <w:szCs w:val="22"/>
              </w:rPr>
            </w:pPr>
            <w:r w:rsidRPr="00F53754">
              <w:rPr>
                <w:sz w:val="22"/>
                <w:szCs w:val="22"/>
              </w:rPr>
              <w:t>Указывается</w:t>
            </w:r>
            <w:r w:rsidRPr="00F53754">
              <w:rPr>
                <w:rFonts w:eastAsiaTheme="minorHAnsi"/>
                <w:color w:val="000000"/>
                <w:sz w:val="22"/>
                <w:szCs w:val="22"/>
              </w:rPr>
              <w:t xml:space="preserve"> код главы органа, осуществляющего функции и полномочия учредителя.</w:t>
            </w:r>
          </w:p>
        </w:tc>
      </w:tr>
      <w:tr w:rsidR="00127312" w:rsidRPr="00F53754" w14:paraId="624BB86F"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078711DE"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Номер лицевого счета органа, осуществляющего функции и полномочия учредителя</w:t>
            </w:r>
          </w:p>
        </w:tc>
        <w:tc>
          <w:tcPr>
            <w:tcW w:w="1815" w:type="dxa"/>
          </w:tcPr>
          <w:p w14:paraId="63C52CE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Founder_AccNum</w:t>
            </w:r>
          </w:p>
        </w:tc>
        <w:tc>
          <w:tcPr>
            <w:tcW w:w="735" w:type="dxa"/>
          </w:tcPr>
          <w:p w14:paraId="1E5900D9"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78257A0"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(11)</w:t>
            </w:r>
          </w:p>
        </w:tc>
        <w:tc>
          <w:tcPr>
            <w:tcW w:w="1119" w:type="dxa"/>
          </w:tcPr>
          <w:p w14:paraId="3E688A50" w14:textId="77777777" w:rsidR="00127312" w:rsidRPr="00F53754" w:rsidRDefault="00127312" w:rsidP="00840CF3">
            <w:pPr>
              <w:pStyle w:val="GOSTTablenorm"/>
              <w:jc w:val="center"/>
              <w:rPr>
                <w:sz w:val="22"/>
                <w:szCs w:val="22"/>
              </w:rPr>
            </w:pPr>
            <w:r w:rsidRPr="00F53754">
              <w:rPr>
                <w:sz w:val="22"/>
                <w:szCs w:val="22"/>
                <w:highlight w:val="green"/>
              </w:rPr>
              <w:t>О</w:t>
            </w:r>
          </w:p>
        </w:tc>
        <w:tc>
          <w:tcPr>
            <w:tcW w:w="3117" w:type="dxa"/>
          </w:tcPr>
          <w:p w14:paraId="4B8EFC33" w14:textId="77777777" w:rsidR="00127312" w:rsidRPr="00F53754" w:rsidRDefault="00127312" w:rsidP="00840CF3">
            <w:pPr>
              <w:pStyle w:val="GOSTTablenorm"/>
              <w:rPr>
                <w:rFonts w:eastAsiaTheme="minorHAnsi"/>
                <w:color w:val="000000"/>
                <w:sz w:val="22"/>
                <w:szCs w:val="22"/>
              </w:rPr>
            </w:pPr>
            <w:r w:rsidRPr="00F53754">
              <w:rPr>
                <w:sz w:val="22"/>
                <w:szCs w:val="22"/>
              </w:rPr>
              <w:t>Указывается</w:t>
            </w:r>
            <w:r w:rsidRPr="00F53754">
              <w:rPr>
                <w:rFonts w:eastAsiaTheme="minorHAnsi"/>
                <w:color w:val="000000"/>
                <w:sz w:val="22"/>
                <w:szCs w:val="22"/>
              </w:rPr>
              <w:t xml:space="preserve"> номер лицевого счета органа, осуществляющего функции и полномочия учредителя</w:t>
            </w:r>
            <w:r w:rsidRPr="00F53754">
              <w:rPr>
                <w:rFonts w:eastAsiaTheme="minorHAnsi"/>
                <w:color w:val="000000"/>
                <w:sz w:val="22"/>
                <w:szCs w:val="22"/>
                <w:highlight w:val="green"/>
              </w:rPr>
              <w:t>.</w:t>
            </w:r>
          </w:p>
          <w:p w14:paraId="476E01E6" w14:textId="77777777" w:rsidR="00127312" w:rsidRPr="00F53754" w:rsidRDefault="00127312" w:rsidP="00840CF3">
            <w:pPr>
              <w:pStyle w:val="GOSTTablenorm"/>
              <w:rPr>
                <w:sz w:val="22"/>
                <w:szCs w:val="22"/>
              </w:rPr>
            </w:pPr>
          </w:p>
        </w:tc>
      </w:tr>
      <w:tr w:rsidR="00127312" w:rsidRPr="00F53754" w14:paraId="6EAB2A62"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0DEF5909" w14:textId="77777777" w:rsidR="00127312" w:rsidRPr="00F53754" w:rsidRDefault="00127312" w:rsidP="00840CF3">
            <w:pPr>
              <w:pStyle w:val="GOSTTablenorm"/>
              <w:rPr>
                <w:rFonts w:eastAsiaTheme="minorHAnsi"/>
                <w:color w:val="000000"/>
                <w:sz w:val="22"/>
                <w:szCs w:val="22"/>
              </w:rPr>
            </w:pPr>
            <w:r w:rsidRPr="00F53754">
              <w:rPr>
                <w:sz w:val="22"/>
                <w:szCs w:val="22"/>
              </w:rPr>
              <w:lastRenderedPageBreak/>
              <w:t>Код по КОФК</w:t>
            </w:r>
          </w:p>
        </w:tc>
        <w:tc>
          <w:tcPr>
            <w:tcW w:w="1815" w:type="dxa"/>
          </w:tcPr>
          <w:p w14:paraId="32377886"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BasicInform_TOFKCode</w:t>
            </w:r>
          </w:p>
        </w:tc>
        <w:tc>
          <w:tcPr>
            <w:tcW w:w="735" w:type="dxa"/>
          </w:tcPr>
          <w:p w14:paraId="151786BF"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2990D9A" w14:textId="77777777" w:rsidR="00127312" w:rsidRPr="00F53754" w:rsidRDefault="00127312" w:rsidP="00840CF3">
            <w:pPr>
              <w:pStyle w:val="GOSTTablenorm"/>
              <w:jc w:val="left"/>
              <w:rPr>
                <w:sz w:val="22"/>
                <w:szCs w:val="22"/>
                <w:lang w:val="en-US"/>
              </w:rPr>
            </w:pPr>
            <w:r w:rsidRPr="00F53754">
              <w:rPr>
                <w:sz w:val="22"/>
                <w:szCs w:val="22"/>
                <w:lang w:val="en-US"/>
              </w:rPr>
              <w:t>T(4)</w:t>
            </w:r>
          </w:p>
        </w:tc>
        <w:tc>
          <w:tcPr>
            <w:tcW w:w="1119" w:type="dxa"/>
          </w:tcPr>
          <w:p w14:paraId="04AB99FA"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463EB4CE" w14:textId="77777777" w:rsidR="00127312" w:rsidRPr="00F53754" w:rsidRDefault="00127312" w:rsidP="00840CF3">
            <w:pPr>
              <w:pStyle w:val="GOSTTablenorm"/>
              <w:rPr>
                <w:sz w:val="22"/>
                <w:szCs w:val="22"/>
              </w:rPr>
            </w:pPr>
            <w:r w:rsidRPr="00F53754">
              <w:rPr>
                <w:sz w:val="22"/>
                <w:szCs w:val="22"/>
              </w:rPr>
              <w:t>Указывается код территориального органа Федерального казначейства.</w:t>
            </w:r>
          </w:p>
        </w:tc>
      </w:tr>
      <w:tr w:rsidR="00127312" w:rsidRPr="00F53754" w14:paraId="37EDCA6F"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3785F2DB" w14:textId="77777777" w:rsidR="00127312" w:rsidRPr="00F53754" w:rsidRDefault="00127312" w:rsidP="00840CF3">
            <w:pPr>
              <w:pStyle w:val="GOSTTablenorm"/>
              <w:rPr>
                <w:rFonts w:eastAsiaTheme="minorHAnsi"/>
                <w:color w:val="000000"/>
                <w:sz w:val="22"/>
                <w:szCs w:val="22"/>
              </w:rPr>
            </w:pPr>
            <w:r w:rsidRPr="00F53754">
              <w:rPr>
                <w:sz w:val="22"/>
                <w:szCs w:val="22"/>
              </w:rPr>
              <w:t>Наименование ТОФК</w:t>
            </w:r>
          </w:p>
        </w:tc>
        <w:tc>
          <w:tcPr>
            <w:tcW w:w="1815" w:type="dxa"/>
          </w:tcPr>
          <w:p w14:paraId="28C27BC6"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BasicInform_TOFKName</w:t>
            </w:r>
          </w:p>
        </w:tc>
        <w:tc>
          <w:tcPr>
            <w:tcW w:w="735" w:type="dxa"/>
          </w:tcPr>
          <w:p w14:paraId="481327F5"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21F0B15B" w14:textId="77777777" w:rsidR="00127312" w:rsidRPr="00F53754" w:rsidRDefault="00127312" w:rsidP="00840CF3">
            <w:pPr>
              <w:pStyle w:val="GOSTTablenorm"/>
              <w:jc w:val="left"/>
              <w:rPr>
                <w:sz w:val="22"/>
                <w:szCs w:val="22"/>
                <w:lang w:val="en-US"/>
              </w:rPr>
            </w:pPr>
            <w:r w:rsidRPr="00F53754">
              <w:rPr>
                <w:sz w:val="22"/>
                <w:szCs w:val="22"/>
                <w:lang w:val="en-US"/>
              </w:rPr>
              <w:t>T(</w:t>
            </w:r>
            <w:r w:rsidRPr="00F53754">
              <w:rPr>
                <w:sz w:val="22"/>
                <w:szCs w:val="22"/>
              </w:rPr>
              <w:t>1-2000</w:t>
            </w:r>
            <w:r w:rsidRPr="00F53754">
              <w:rPr>
                <w:sz w:val="22"/>
                <w:szCs w:val="22"/>
                <w:lang w:val="en-US"/>
              </w:rPr>
              <w:t>)</w:t>
            </w:r>
          </w:p>
        </w:tc>
        <w:tc>
          <w:tcPr>
            <w:tcW w:w="1119" w:type="dxa"/>
          </w:tcPr>
          <w:p w14:paraId="29D0B13F"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462C98C6" w14:textId="77777777" w:rsidR="00127312" w:rsidRPr="00F53754" w:rsidRDefault="00127312" w:rsidP="00840CF3">
            <w:pPr>
              <w:pStyle w:val="GOSTTablenorm"/>
              <w:rPr>
                <w:sz w:val="22"/>
                <w:szCs w:val="22"/>
              </w:rPr>
            </w:pPr>
            <w:r w:rsidRPr="00F53754">
              <w:rPr>
                <w:sz w:val="22"/>
                <w:szCs w:val="22"/>
              </w:rPr>
              <w:t>Указывается наименование территориального органа Федерального казначейства</w:t>
            </w:r>
          </w:p>
        </w:tc>
      </w:tr>
      <w:tr w:rsidR="00127312" w:rsidRPr="00F53754" w14:paraId="0D75CD75"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387BCA62" w14:textId="77777777" w:rsidR="00127312" w:rsidRPr="00F53754" w:rsidRDefault="00127312" w:rsidP="00840CF3">
            <w:pPr>
              <w:pStyle w:val="GOSTTablenorm"/>
              <w:rPr>
                <w:sz w:val="22"/>
                <w:szCs w:val="22"/>
              </w:rPr>
            </w:pPr>
            <w:r w:rsidRPr="00F53754">
              <w:rPr>
                <w:rFonts w:eastAsiaTheme="minorHAnsi"/>
                <w:color w:val="000000"/>
                <w:sz w:val="22"/>
                <w:szCs w:val="22"/>
              </w:rPr>
              <w:t>Код по КОФК по месту обслуживания</w:t>
            </w:r>
          </w:p>
        </w:tc>
        <w:tc>
          <w:tcPr>
            <w:tcW w:w="1815" w:type="dxa"/>
          </w:tcPr>
          <w:p w14:paraId="000FE513" w14:textId="77777777" w:rsidR="00127312" w:rsidRPr="00F53754" w:rsidRDefault="00127312" w:rsidP="00840CF3">
            <w:pPr>
              <w:pStyle w:val="GOSTTablenorm"/>
              <w:rPr>
                <w:sz w:val="22"/>
                <w:szCs w:val="22"/>
              </w:rPr>
            </w:pPr>
            <w:r w:rsidRPr="00F53754">
              <w:rPr>
                <w:rFonts w:eastAsiaTheme="minorHAnsi"/>
                <w:color w:val="000000"/>
                <w:sz w:val="22"/>
                <w:szCs w:val="22"/>
              </w:rPr>
              <w:t>BasicInform_TOFKCodePlace</w:t>
            </w:r>
          </w:p>
        </w:tc>
        <w:tc>
          <w:tcPr>
            <w:tcW w:w="735" w:type="dxa"/>
          </w:tcPr>
          <w:p w14:paraId="7CD3CAB6"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6414ACE4" w14:textId="77777777" w:rsidR="00127312" w:rsidRPr="00F53754" w:rsidRDefault="00127312" w:rsidP="00840CF3">
            <w:pPr>
              <w:pStyle w:val="GOSTTablenorm"/>
              <w:jc w:val="left"/>
              <w:rPr>
                <w:sz w:val="22"/>
                <w:szCs w:val="22"/>
                <w:lang w:val="en-US"/>
              </w:rPr>
            </w:pPr>
            <w:r w:rsidRPr="00F53754">
              <w:rPr>
                <w:sz w:val="22"/>
                <w:szCs w:val="22"/>
                <w:lang w:val="en-US"/>
              </w:rPr>
              <w:t>T(4)</w:t>
            </w:r>
          </w:p>
        </w:tc>
        <w:tc>
          <w:tcPr>
            <w:tcW w:w="1119" w:type="dxa"/>
          </w:tcPr>
          <w:p w14:paraId="0839895D"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225762CB" w14:textId="77777777" w:rsidR="00127312" w:rsidRPr="00F53754" w:rsidRDefault="00127312" w:rsidP="00840CF3">
            <w:pPr>
              <w:pStyle w:val="GOSTTablenorm"/>
              <w:rPr>
                <w:sz w:val="22"/>
                <w:szCs w:val="22"/>
              </w:rPr>
            </w:pPr>
            <w:r w:rsidRPr="00F53754">
              <w:rPr>
                <w:sz w:val="22"/>
                <w:szCs w:val="22"/>
              </w:rPr>
              <w:t>Указывается код территориального органа Федерального казначейства, осуществляющего ведение лицевого счета.</w:t>
            </w:r>
          </w:p>
        </w:tc>
      </w:tr>
      <w:tr w:rsidR="00127312" w:rsidRPr="00F53754" w14:paraId="3AB67EF8"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7B57AE75" w14:textId="77777777" w:rsidR="00127312" w:rsidRPr="00F53754" w:rsidRDefault="00127312" w:rsidP="00840CF3">
            <w:pPr>
              <w:pStyle w:val="GOSTTablenorm"/>
              <w:rPr>
                <w:sz w:val="22"/>
                <w:szCs w:val="22"/>
              </w:rPr>
            </w:pPr>
            <w:r w:rsidRPr="00F53754">
              <w:rPr>
                <w:rFonts w:eastAsiaTheme="minorHAnsi"/>
                <w:color w:val="000000"/>
                <w:sz w:val="22"/>
                <w:szCs w:val="22"/>
              </w:rPr>
              <w:t>Наименование ТОФК по месту обслуживания</w:t>
            </w:r>
          </w:p>
        </w:tc>
        <w:tc>
          <w:tcPr>
            <w:tcW w:w="1815" w:type="dxa"/>
          </w:tcPr>
          <w:p w14:paraId="6DCCBE1B" w14:textId="77777777" w:rsidR="00127312" w:rsidRPr="00F53754" w:rsidRDefault="00127312" w:rsidP="00840CF3">
            <w:pPr>
              <w:pStyle w:val="GOSTTablenorm"/>
              <w:rPr>
                <w:sz w:val="22"/>
                <w:szCs w:val="22"/>
              </w:rPr>
            </w:pPr>
            <w:r w:rsidRPr="00F53754">
              <w:rPr>
                <w:rFonts w:eastAsiaTheme="minorHAnsi"/>
                <w:color w:val="000000"/>
                <w:sz w:val="22"/>
                <w:szCs w:val="22"/>
              </w:rPr>
              <w:t>BasicInform_TOFKNamePlace</w:t>
            </w:r>
          </w:p>
        </w:tc>
        <w:tc>
          <w:tcPr>
            <w:tcW w:w="735" w:type="dxa"/>
          </w:tcPr>
          <w:p w14:paraId="62A5F889"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143C7ACF" w14:textId="77777777" w:rsidR="00127312" w:rsidRPr="00F53754" w:rsidRDefault="00127312" w:rsidP="00840CF3">
            <w:pPr>
              <w:pStyle w:val="GOSTTablenorm"/>
              <w:jc w:val="left"/>
              <w:rPr>
                <w:sz w:val="22"/>
                <w:szCs w:val="22"/>
              </w:rPr>
            </w:pPr>
            <w:r w:rsidRPr="00F53754">
              <w:rPr>
                <w:sz w:val="22"/>
                <w:szCs w:val="22"/>
                <w:lang w:val="en-US"/>
              </w:rPr>
              <w:t>T(</w:t>
            </w:r>
            <w:r w:rsidRPr="00F53754">
              <w:rPr>
                <w:sz w:val="22"/>
                <w:szCs w:val="22"/>
              </w:rPr>
              <w:t>1-2000</w:t>
            </w:r>
            <w:r w:rsidRPr="00F53754">
              <w:rPr>
                <w:sz w:val="22"/>
                <w:szCs w:val="22"/>
                <w:lang w:val="en-US"/>
              </w:rPr>
              <w:t>)</w:t>
            </w:r>
          </w:p>
        </w:tc>
        <w:tc>
          <w:tcPr>
            <w:tcW w:w="1119" w:type="dxa"/>
          </w:tcPr>
          <w:p w14:paraId="6F402546"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0AE2D29D" w14:textId="77777777" w:rsidR="00127312" w:rsidRPr="00F53754" w:rsidRDefault="00127312" w:rsidP="00840CF3">
            <w:pPr>
              <w:pStyle w:val="GOSTTablenorm"/>
              <w:rPr>
                <w:sz w:val="22"/>
                <w:szCs w:val="22"/>
              </w:rPr>
            </w:pPr>
            <w:r w:rsidRPr="00F53754">
              <w:rPr>
                <w:sz w:val="22"/>
                <w:szCs w:val="22"/>
              </w:rPr>
              <w:t>Указывается наименование территориального органа Федерального казначейства, осуществляющего ведение лицевого счета.</w:t>
            </w:r>
          </w:p>
        </w:tc>
      </w:tr>
      <w:tr w:rsidR="00127312" w:rsidRPr="00F53754" w14:paraId="3B59B2D2" w14:textId="77777777" w:rsidTr="00F53754">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0631B0D6" w14:textId="77777777" w:rsidR="00127312" w:rsidRPr="00F53754" w:rsidRDefault="00127312" w:rsidP="00840CF3">
            <w:pPr>
              <w:pStyle w:val="GOSTTablenorm"/>
              <w:rPr>
                <w:sz w:val="22"/>
                <w:szCs w:val="22"/>
              </w:rPr>
            </w:pPr>
            <w:r w:rsidRPr="00F53754">
              <w:rPr>
                <w:b/>
                <w:bCs/>
                <w:sz w:val="22"/>
                <w:szCs w:val="22"/>
              </w:rPr>
              <w:t>Системная информация</w:t>
            </w:r>
          </w:p>
        </w:tc>
      </w:tr>
      <w:tr w:rsidR="00127312" w:rsidRPr="00F53754" w14:paraId="37B7E20C"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7B2DFB27" w14:textId="77777777" w:rsidR="00127312" w:rsidRPr="00F53754" w:rsidRDefault="00127312" w:rsidP="00840CF3">
            <w:pPr>
              <w:pStyle w:val="GOSTTablenorm"/>
              <w:rPr>
                <w:rFonts w:eastAsiaTheme="minorHAnsi"/>
                <w:color w:val="000000"/>
                <w:sz w:val="22"/>
                <w:szCs w:val="22"/>
              </w:rPr>
            </w:pPr>
            <w:r w:rsidRPr="00F53754">
              <w:rPr>
                <w:sz w:val="22"/>
                <w:szCs w:val="22"/>
              </w:rPr>
              <w:t>Тип сведений</w:t>
            </w:r>
          </w:p>
        </w:tc>
        <w:tc>
          <w:tcPr>
            <w:tcW w:w="1815" w:type="dxa"/>
          </w:tcPr>
          <w:p w14:paraId="2E08F158"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AddInformation_InfoType</w:t>
            </w:r>
          </w:p>
        </w:tc>
        <w:tc>
          <w:tcPr>
            <w:tcW w:w="735" w:type="dxa"/>
          </w:tcPr>
          <w:p w14:paraId="281F7F48"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B62BD7A" w14:textId="77777777" w:rsidR="00127312" w:rsidRPr="00F53754" w:rsidRDefault="00127312" w:rsidP="00840CF3">
            <w:pPr>
              <w:pStyle w:val="GOSTTablenorm"/>
              <w:jc w:val="left"/>
              <w:rPr>
                <w:sz w:val="22"/>
                <w:szCs w:val="22"/>
                <w:lang w:val="en-US"/>
              </w:rPr>
            </w:pPr>
            <w:r w:rsidRPr="00F53754">
              <w:rPr>
                <w:sz w:val="22"/>
                <w:szCs w:val="22"/>
                <w:lang w:val="en-US"/>
              </w:rPr>
              <w:t>T (1)</w:t>
            </w:r>
          </w:p>
        </w:tc>
        <w:tc>
          <w:tcPr>
            <w:tcW w:w="1119" w:type="dxa"/>
          </w:tcPr>
          <w:p w14:paraId="760BE6BB"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419F85FA" w14:textId="77777777" w:rsidR="00127312" w:rsidRPr="00F53754" w:rsidRDefault="00127312" w:rsidP="00840CF3">
            <w:pPr>
              <w:pStyle w:val="GOSTTablenorm"/>
              <w:rPr>
                <w:sz w:val="22"/>
                <w:szCs w:val="22"/>
              </w:rPr>
            </w:pPr>
            <w:r w:rsidRPr="00F53754">
              <w:rPr>
                <w:sz w:val="22"/>
                <w:szCs w:val="22"/>
              </w:rPr>
              <w:t>Указывается тип сведений.</w:t>
            </w:r>
          </w:p>
          <w:p w14:paraId="1FE38CFB" w14:textId="77777777" w:rsidR="00127312" w:rsidRPr="00F53754" w:rsidRDefault="00127312" w:rsidP="00840CF3">
            <w:pPr>
              <w:pStyle w:val="GOSTTablenorm"/>
              <w:rPr>
                <w:sz w:val="22"/>
                <w:szCs w:val="22"/>
              </w:rPr>
            </w:pPr>
            <w:r w:rsidRPr="00F53754">
              <w:rPr>
                <w:sz w:val="22"/>
                <w:szCs w:val="22"/>
              </w:rPr>
              <w:t>Возможные значения:</w:t>
            </w:r>
          </w:p>
          <w:p w14:paraId="77A445C2" w14:textId="77777777" w:rsidR="00127312" w:rsidRPr="00F53754" w:rsidRDefault="00127312" w:rsidP="00127312">
            <w:pPr>
              <w:pStyle w:val="GOSTTablenorm"/>
              <w:numPr>
                <w:ilvl w:val="0"/>
                <w:numId w:val="463"/>
              </w:numPr>
              <w:ind w:left="41" w:firstLine="0"/>
              <w:rPr>
                <w:sz w:val="22"/>
                <w:szCs w:val="22"/>
              </w:rPr>
            </w:pPr>
            <w:r w:rsidRPr="00F53754">
              <w:rPr>
                <w:sz w:val="22"/>
                <w:szCs w:val="22"/>
              </w:rPr>
              <w:t>1 – санкционирование АУ/БУ;</w:t>
            </w:r>
          </w:p>
          <w:p w14:paraId="741515BD" w14:textId="77777777" w:rsidR="00127312" w:rsidRPr="00F53754" w:rsidRDefault="00127312" w:rsidP="00127312">
            <w:pPr>
              <w:pStyle w:val="GOSTTablenorm"/>
              <w:numPr>
                <w:ilvl w:val="0"/>
                <w:numId w:val="463"/>
              </w:numPr>
              <w:ind w:left="41" w:firstLine="0"/>
              <w:rPr>
                <w:sz w:val="22"/>
                <w:szCs w:val="22"/>
              </w:rPr>
            </w:pPr>
            <w:r w:rsidRPr="00F53754">
              <w:rPr>
                <w:sz w:val="22"/>
                <w:szCs w:val="22"/>
              </w:rPr>
              <w:t>2 – санкционирование ФГУП/ГУП/МУП;</w:t>
            </w:r>
          </w:p>
          <w:p w14:paraId="67EFF403" w14:textId="77777777" w:rsidR="00127312" w:rsidRPr="00F53754" w:rsidRDefault="00127312" w:rsidP="00127312">
            <w:pPr>
              <w:pStyle w:val="GOSTTablenorm"/>
              <w:numPr>
                <w:ilvl w:val="0"/>
                <w:numId w:val="463"/>
              </w:numPr>
              <w:ind w:left="41" w:firstLine="0"/>
              <w:rPr>
                <w:sz w:val="22"/>
                <w:szCs w:val="22"/>
              </w:rPr>
            </w:pPr>
            <w:r w:rsidRPr="00F53754">
              <w:rPr>
                <w:sz w:val="22"/>
                <w:szCs w:val="22"/>
              </w:rPr>
              <w:t>3 – санкционирование ЮЛ.</w:t>
            </w:r>
          </w:p>
          <w:p w14:paraId="7B70F6C5" w14:textId="77777777" w:rsidR="00127312" w:rsidRPr="00F53754" w:rsidRDefault="00127312" w:rsidP="00840CF3">
            <w:pPr>
              <w:pStyle w:val="GOSTTablenorm"/>
              <w:rPr>
                <w:sz w:val="22"/>
                <w:szCs w:val="22"/>
              </w:rPr>
            </w:pPr>
            <w:r w:rsidRPr="00F53754">
              <w:rPr>
                <w:rFonts w:eastAsiaTheme="minorHAnsi"/>
                <w:color w:val="000000"/>
                <w:sz w:val="22"/>
                <w:szCs w:val="22"/>
              </w:rPr>
              <w:t>Поле обязательно для заполнения при передаче из БП в ТОФК (Компонент АУ, БУ ПУР ЭБ).</w:t>
            </w:r>
          </w:p>
        </w:tc>
      </w:tr>
      <w:tr w:rsidR="00127312" w:rsidRPr="00F53754" w14:paraId="39CEDF66"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2467B137" w14:textId="77777777" w:rsidR="00127312" w:rsidRPr="00F53754" w:rsidRDefault="00127312" w:rsidP="00840CF3">
            <w:pPr>
              <w:pStyle w:val="GOSTTablenorm"/>
              <w:rPr>
                <w:rFonts w:eastAsiaTheme="minorHAnsi"/>
                <w:color w:val="000000"/>
                <w:sz w:val="22"/>
                <w:szCs w:val="22"/>
              </w:rPr>
            </w:pPr>
            <w:r w:rsidRPr="00F53754">
              <w:rPr>
                <w:sz w:val="22"/>
                <w:szCs w:val="22"/>
              </w:rPr>
              <w:t>Вид сведе</w:t>
            </w:r>
            <w:r w:rsidRPr="00F53754">
              <w:rPr>
                <w:sz w:val="22"/>
                <w:szCs w:val="22"/>
              </w:rPr>
              <w:softHyphen/>
              <w:t>ний</w:t>
            </w:r>
          </w:p>
        </w:tc>
        <w:tc>
          <w:tcPr>
            <w:tcW w:w="1815" w:type="dxa"/>
          </w:tcPr>
          <w:p w14:paraId="3906501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AddInformation_InfoKind</w:t>
            </w:r>
          </w:p>
        </w:tc>
        <w:tc>
          <w:tcPr>
            <w:tcW w:w="735" w:type="dxa"/>
          </w:tcPr>
          <w:p w14:paraId="423A61C9"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4C62C0B" w14:textId="77777777" w:rsidR="00127312" w:rsidRPr="00F53754" w:rsidRDefault="00127312" w:rsidP="00840CF3">
            <w:pPr>
              <w:pStyle w:val="GOSTTablenorm"/>
              <w:jc w:val="left"/>
              <w:rPr>
                <w:sz w:val="22"/>
                <w:szCs w:val="22"/>
                <w:lang w:val="en-US"/>
              </w:rPr>
            </w:pPr>
            <w:r w:rsidRPr="00F53754">
              <w:rPr>
                <w:sz w:val="22"/>
                <w:szCs w:val="22"/>
                <w:lang w:val="en-US"/>
              </w:rPr>
              <w:t>T (1)</w:t>
            </w:r>
          </w:p>
        </w:tc>
        <w:tc>
          <w:tcPr>
            <w:tcW w:w="1119" w:type="dxa"/>
          </w:tcPr>
          <w:p w14:paraId="51947B89"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485412EE" w14:textId="77777777" w:rsidR="00127312" w:rsidRPr="00F53754" w:rsidRDefault="00127312" w:rsidP="00840CF3">
            <w:pPr>
              <w:pStyle w:val="GOSTTablenorm"/>
              <w:rPr>
                <w:sz w:val="22"/>
                <w:szCs w:val="22"/>
              </w:rPr>
            </w:pPr>
            <w:r w:rsidRPr="00F53754">
              <w:rPr>
                <w:sz w:val="22"/>
                <w:szCs w:val="22"/>
              </w:rPr>
              <w:t>Указывается вид сведений.</w:t>
            </w:r>
          </w:p>
          <w:p w14:paraId="5C671E55" w14:textId="77777777" w:rsidR="00127312" w:rsidRPr="00F53754" w:rsidRDefault="00127312" w:rsidP="00127312">
            <w:pPr>
              <w:pStyle w:val="GOSTTablenorm"/>
              <w:numPr>
                <w:ilvl w:val="0"/>
                <w:numId w:val="464"/>
              </w:numPr>
              <w:ind w:left="41" w:firstLine="0"/>
              <w:rPr>
                <w:sz w:val="22"/>
                <w:szCs w:val="22"/>
              </w:rPr>
            </w:pPr>
            <w:r w:rsidRPr="00F53754">
              <w:rPr>
                <w:sz w:val="22"/>
                <w:szCs w:val="22"/>
              </w:rPr>
              <w:t>1 - полные;</w:t>
            </w:r>
          </w:p>
          <w:p w14:paraId="7B0395F7" w14:textId="77777777" w:rsidR="00127312" w:rsidRPr="00F53754" w:rsidRDefault="00127312" w:rsidP="00127312">
            <w:pPr>
              <w:pStyle w:val="GOSTTablenorm"/>
              <w:numPr>
                <w:ilvl w:val="0"/>
                <w:numId w:val="464"/>
              </w:numPr>
              <w:ind w:left="41" w:firstLine="0"/>
              <w:rPr>
                <w:sz w:val="22"/>
                <w:szCs w:val="22"/>
              </w:rPr>
            </w:pPr>
            <w:r w:rsidRPr="00F53754">
              <w:rPr>
                <w:sz w:val="22"/>
                <w:szCs w:val="22"/>
              </w:rPr>
              <w:t>2 - измененные.</w:t>
            </w:r>
          </w:p>
          <w:p w14:paraId="539D24EF" w14:textId="77777777" w:rsidR="00127312" w:rsidRPr="00F53754" w:rsidRDefault="00127312" w:rsidP="00840CF3">
            <w:pPr>
              <w:pStyle w:val="GOSTTablenorm"/>
              <w:rPr>
                <w:sz w:val="22"/>
                <w:szCs w:val="22"/>
              </w:rPr>
            </w:pPr>
            <w:r w:rsidRPr="00F53754">
              <w:rPr>
                <w:sz w:val="22"/>
                <w:szCs w:val="22"/>
              </w:rPr>
              <w:t>Значение «2» указывается в случае необходимости дальнейшего развития системы, но не применяется в текущей реализации.</w:t>
            </w:r>
          </w:p>
          <w:p w14:paraId="4E9EB692" w14:textId="77777777" w:rsidR="00127312" w:rsidRPr="00F53754" w:rsidRDefault="00127312" w:rsidP="00840CF3">
            <w:pPr>
              <w:pStyle w:val="GOSTTablenorm"/>
              <w:rPr>
                <w:sz w:val="22"/>
                <w:szCs w:val="22"/>
              </w:rPr>
            </w:pPr>
            <w:r w:rsidRPr="00F53754">
              <w:rPr>
                <w:rFonts w:eastAsiaTheme="minorHAnsi"/>
                <w:color w:val="000000"/>
                <w:sz w:val="22"/>
                <w:szCs w:val="22"/>
              </w:rPr>
              <w:t>Поле обязательно для заполнения при передаче из БП в ТОФК (Компонент АУ, БУ ПУР ЭБ).</w:t>
            </w:r>
          </w:p>
        </w:tc>
      </w:tr>
      <w:tr w:rsidR="00127312" w:rsidRPr="00F53754" w14:paraId="1E27EF06" w14:textId="77777777" w:rsidTr="00F53754">
        <w:trPr>
          <w:cnfStyle w:val="000000010000" w:firstRow="0" w:lastRow="0" w:firstColumn="0" w:lastColumn="0" w:oddVBand="0" w:evenVBand="0" w:oddHBand="0" w:evenHBand="1" w:firstRowFirstColumn="0" w:firstRowLastColumn="0" w:lastRowFirstColumn="0" w:lastRowLastColumn="0"/>
        </w:trPr>
        <w:tc>
          <w:tcPr>
            <w:tcW w:w="9769" w:type="dxa"/>
            <w:gridSpan w:val="6"/>
            <w:hideMark/>
          </w:tcPr>
          <w:p w14:paraId="505D1628" w14:textId="77777777" w:rsidR="00127312" w:rsidRPr="00F53754" w:rsidRDefault="00127312" w:rsidP="00840CF3">
            <w:pPr>
              <w:pStyle w:val="GOSTTablenorm"/>
              <w:rPr>
                <w:b/>
                <w:sz w:val="22"/>
                <w:szCs w:val="22"/>
              </w:rPr>
            </w:pPr>
            <w:r w:rsidRPr="00F53754">
              <w:rPr>
                <w:b/>
                <w:bCs/>
                <w:sz w:val="22"/>
                <w:szCs w:val="22"/>
              </w:rPr>
              <w:lastRenderedPageBreak/>
              <w:t>Сведения об операциях с целевыми субсидиями</w:t>
            </w:r>
          </w:p>
        </w:tc>
      </w:tr>
      <w:tr w:rsidR="00127312" w:rsidRPr="00F53754" w14:paraId="0DD9CC0F"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7D0981A2"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Всего</w:t>
            </w:r>
          </w:p>
          <w:p w14:paraId="70BF167D" w14:textId="77777777" w:rsidR="00127312" w:rsidRPr="00F53754" w:rsidRDefault="00127312" w:rsidP="00840CF3">
            <w:pPr>
              <w:pStyle w:val="GOSTTablenorm"/>
              <w:rPr>
                <w:sz w:val="22"/>
                <w:szCs w:val="22"/>
              </w:rPr>
            </w:pPr>
            <w:r w:rsidRPr="00F53754">
              <w:rPr>
                <w:rFonts w:eastAsiaTheme="minorHAnsi"/>
                <w:color w:val="000000"/>
                <w:sz w:val="22"/>
                <w:szCs w:val="22"/>
              </w:rPr>
              <w:t>Разрешенный к использованию остаток целевых субсидий</w:t>
            </w:r>
          </w:p>
        </w:tc>
        <w:tc>
          <w:tcPr>
            <w:tcW w:w="1815" w:type="dxa"/>
          </w:tcPr>
          <w:p w14:paraId="6DCEB650" w14:textId="77777777" w:rsidR="00127312" w:rsidRPr="00F53754" w:rsidRDefault="00127312" w:rsidP="00840CF3">
            <w:pPr>
              <w:pStyle w:val="GOSTTablenorm"/>
              <w:rPr>
                <w:sz w:val="22"/>
                <w:szCs w:val="22"/>
              </w:rPr>
            </w:pPr>
            <w:r w:rsidRPr="00F53754">
              <w:rPr>
                <w:rFonts w:eastAsiaTheme="minorHAnsi"/>
                <w:color w:val="000000"/>
                <w:sz w:val="22"/>
                <w:szCs w:val="22"/>
              </w:rPr>
              <w:t>AllTagrSubs_AllowedBalance</w:t>
            </w:r>
          </w:p>
        </w:tc>
        <w:tc>
          <w:tcPr>
            <w:tcW w:w="735" w:type="dxa"/>
            <w:hideMark/>
          </w:tcPr>
          <w:p w14:paraId="2E351379" w14:textId="77777777" w:rsidR="00127312" w:rsidRPr="00F53754" w:rsidRDefault="00127312" w:rsidP="00840CF3">
            <w:pPr>
              <w:pStyle w:val="GOSTTablenorm"/>
              <w:jc w:val="center"/>
              <w:rPr>
                <w:sz w:val="22"/>
                <w:szCs w:val="22"/>
              </w:rPr>
            </w:pPr>
            <w:r w:rsidRPr="00F53754">
              <w:rPr>
                <w:sz w:val="22"/>
                <w:szCs w:val="22"/>
              </w:rPr>
              <w:t>П</w:t>
            </w:r>
          </w:p>
        </w:tc>
        <w:tc>
          <w:tcPr>
            <w:tcW w:w="1281" w:type="dxa"/>
            <w:hideMark/>
          </w:tcPr>
          <w:p w14:paraId="4538DEE6" w14:textId="77777777" w:rsidR="00127312" w:rsidRPr="00F53754" w:rsidRDefault="00127312" w:rsidP="00840CF3">
            <w:pPr>
              <w:pStyle w:val="GOSTTablenorm"/>
              <w:jc w:val="left"/>
              <w:rPr>
                <w:sz w:val="22"/>
                <w:szCs w:val="22"/>
              </w:rPr>
            </w:pPr>
            <w:r w:rsidRPr="00F53754">
              <w:rPr>
                <w:sz w:val="22"/>
                <w:szCs w:val="22"/>
                <w:lang w:val="en-US"/>
              </w:rPr>
              <w:t>N(20.2)</w:t>
            </w:r>
          </w:p>
        </w:tc>
        <w:tc>
          <w:tcPr>
            <w:tcW w:w="1119" w:type="dxa"/>
            <w:hideMark/>
          </w:tcPr>
          <w:p w14:paraId="31CC0482"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7AD5B8B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итоговая сумма разрешенного к использованию остаток целевых субсидий.</w:t>
            </w:r>
          </w:p>
          <w:p w14:paraId="741CBF0A" w14:textId="77777777" w:rsidR="00127312" w:rsidRPr="00F53754" w:rsidRDefault="00127312" w:rsidP="00840CF3">
            <w:pPr>
              <w:pStyle w:val="GOSTTablenorm"/>
              <w:widowControl w:val="0"/>
              <w:rPr>
                <w:sz w:val="22"/>
                <w:szCs w:val="22"/>
              </w:rPr>
            </w:pPr>
            <w:r w:rsidRPr="00F53754">
              <w:rPr>
                <w:sz w:val="22"/>
                <w:szCs w:val="22"/>
              </w:rPr>
              <w:t>При отсутствии сумм указывается значение «0.00».</w:t>
            </w:r>
          </w:p>
        </w:tc>
      </w:tr>
      <w:tr w:rsidR="00127312" w:rsidRPr="00F53754" w14:paraId="4F66BCC0"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777624CD"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Всего</w:t>
            </w:r>
          </w:p>
          <w:p w14:paraId="0A6EC603" w14:textId="77777777" w:rsidR="00127312" w:rsidRPr="00F53754" w:rsidRDefault="00127312" w:rsidP="00840CF3">
            <w:pPr>
              <w:pStyle w:val="GOSTTablenorm"/>
              <w:rPr>
                <w:sz w:val="22"/>
                <w:szCs w:val="22"/>
              </w:rPr>
            </w:pPr>
            <w:r w:rsidRPr="00F53754">
              <w:rPr>
                <w:rFonts w:eastAsiaTheme="minorHAnsi"/>
                <w:color w:val="000000"/>
                <w:sz w:val="22"/>
                <w:szCs w:val="22"/>
              </w:rPr>
              <w:t>Сумма возврата дебиторской задолженности прошлых лет, разрешенная к использованию</w:t>
            </w:r>
          </w:p>
        </w:tc>
        <w:tc>
          <w:tcPr>
            <w:tcW w:w="1815" w:type="dxa"/>
          </w:tcPr>
          <w:p w14:paraId="56AF062E" w14:textId="77777777" w:rsidR="00127312" w:rsidRPr="00F53754" w:rsidRDefault="00127312" w:rsidP="00840CF3">
            <w:pPr>
              <w:pStyle w:val="GOSTTablenorm"/>
              <w:rPr>
                <w:sz w:val="22"/>
                <w:szCs w:val="22"/>
              </w:rPr>
            </w:pPr>
            <w:r w:rsidRPr="00F53754">
              <w:rPr>
                <w:rFonts w:eastAsiaTheme="minorHAnsi"/>
                <w:color w:val="000000"/>
                <w:sz w:val="22"/>
                <w:szCs w:val="22"/>
              </w:rPr>
              <w:t>AllTagrSubs_SumReturn</w:t>
            </w:r>
          </w:p>
        </w:tc>
        <w:tc>
          <w:tcPr>
            <w:tcW w:w="735" w:type="dxa"/>
          </w:tcPr>
          <w:p w14:paraId="138CE92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1FDA54B7" w14:textId="77777777" w:rsidR="00127312" w:rsidRPr="00F53754" w:rsidRDefault="00127312" w:rsidP="00840CF3">
            <w:pPr>
              <w:pStyle w:val="GOSTTablenorm"/>
              <w:jc w:val="left"/>
              <w:rPr>
                <w:sz w:val="22"/>
                <w:szCs w:val="22"/>
              </w:rPr>
            </w:pPr>
            <w:r w:rsidRPr="00F53754">
              <w:rPr>
                <w:sz w:val="22"/>
                <w:szCs w:val="22"/>
                <w:lang w:val="en-US"/>
              </w:rPr>
              <w:t>N(20.2)</w:t>
            </w:r>
          </w:p>
        </w:tc>
        <w:tc>
          <w:tcPr>
            <w:tcW w:w="1119" w:type="dxa"/>
          </w:tcPr>
          <w:p w14:paraId="15F0C381"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088E93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итоговая сумма возврата дебиторской задолженности прошлых лет, разрешенная к использованию.</w:t>
            </w:r>
          </w:p>
          <w:p w14:paraId="2F684D35" w14:textId="77777777" w:rsidR="00127312" w:rsidRPr="00F53754" w:rsidRDefault="00127312" w:rsidP="00840CF3">
            <w:pPr>
              <w:pStyle w:val="GOSTTablenorm"/>
              <w:widowControl w:val="0"/>
              <w:rPr>
                <w:sz w:val="22"/>
                <w:szCs w:val="22"/>
              </w:rPr>
            </w:pPr>
            <w:r w:rsidRPr="00F53754">
              <w:rPr>
                <w:sz w:val="22"/>
                <w:szCs w:val="22"/>
              </w:rPr>
              <w:t>При отсутствии сумм указывается значение «0.00».</w:t>
            </w:r>
          </w:p>
        </w:tc>
      </w:tr>
      <w:tr w:rsidR="00127312" w:rsidRPr="00F53754" w14:paraId="1655DA05"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3363EB1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Всего</w:t>
            </w:r>
          </w:p>
          <w:p w14:paraId="1B3DB26F" w14:textId="77777777" w:rsidR="00127312" w:rsidRPr="00F53754" w:rsidRDefault="00127312" w:rsidP="00840CF3">
            <w:pPr>
              <w:pStyle w:val="GOSTTablenorm"/>
              <w:rPr>
                <w:sz w:val="22"/>
                <w:szCs w:val="22"/>
              </w:rPr>
            </w:pPr>
            <w:r w:rsidRPr="00F53754">
              <w:rPr>
                <w:rFonts w:eastAsiaTheme="minorHAnsi"/>
                <w:color w:val="000000"/>
                <w:sz w:val="22"/>
                <w:szCs w:val="22"/>
              </w:rPr>
              <w:t>Планируемые поступления текущего года</w:t>
            </w:r>
          </w:p>
        </w:tc>
        <w:tc>
          <w:tcPr>
            <w:tcW w:w="1815" w:type="dxa"/>
          </w:tcPr>
          <w:p w14:paraId="28F31C33" w14:textId="77777777" w:rsidR="00127312" w:rsidRPr="00F53754" w:rsidRDefault="00127312" w:rsidP="00840CF3">
            <w:pPr>
              <w:pStyle w:val="GOSTTablenorm"/>
              <w:rPr>
                <w:sz w:val="22"/>
                <w:szCs w:val="22"/>
                <w:lang w:val="en-US"/>
              </w:rPr>
            </w:pPr>
            <w:r w:rsidRPr="00F53754">
              <w:rPr>
                <w:rFonts w:eastAsiaTheme="minorHAnsi"/>
                <w:color w:val="000000"/>
                <w:sz w:val="22"/>
                <w:szCs w:val="22"/>
              </w:rPr>
              <w:t>AllTagrSubs_IncomeCurrentYear</w:t>
            </w:r>
          </w:p>
        </w:tc>
        <w:tc>
          <w:tcPr>
            <w:tcW w:w="735" w:type="dxa"/>
          </w:tcPr>
          <w:p w14:paraId="118D9C22"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00AB8265" w14:textId="77777777" w:rsidR="00127312" w:rsidRPr="00F53754" w:rsidRDefault="00127312" w:rsidP="00840CF3">
            <w:pPr>
              <w:pStyle w:val="GOSTTablenorm"/>
              <w:jc w:val="left"/>
              <w:rPr>
                <w:sz w:val="22"/>
                <w:szCs w:val="22"/>
              </w:rPr>
            </w:pPr>
            <w:r w:rsidRPr="00F53754">
              <w:rPr>
                <w:sz w:val="22"/>
                <w:szCs w:val="22"/>
                <w:lang w:val="en-US"/>
              </w:rPr>
              <w:t>N(20.2)</w:t>
            </w:r>
          </w:p>
        </w:tc>
        <w:tc>
          <w:tcPr>
            <w:tcW w:w="1119" w:type="dxa"/>
          </w:tcPr>
          <w:p w14:paraId="4EB61F74"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3BE178E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итоговая сумма планируемых поступлений текущего года.</w:t>
            </w:r>
          </w:p>
          <w:p w14:paraId="53E86ACB" w14:textId="77777777" w:rsidR="00127312" w:rsidRPr="00F53754" w:rsidRDefault="00127312" w:rsidP="00840CF3">
            <w:pPr>
              <w:pStyle w:val="GOSTTablenorm"/>
              <w:widowControl w:val="0"/>
              <w:rPr>
                <w:sz w:val="22"/>
                <w:szCs w:val="22"/>
              </w:rPr>
            </w:pPr>
            <w:r w:rsidRPr="00F53754">
              <w:rPr>
                <w:sz w:val="22"/>
                <w:szCs w:val="22"/>
              </w:rPr>
              <w:t>При отсутствии сумм указывается значение «0.00».</w:t>
            </w:r>
          </w:p>
        </w:tc>
      </w:tr>
      <w:tr w:rsidR="00127312" w:rsidRPr="00F53754" w14:paraId="184233AD"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7699B759"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Всего</w:t>
            </w:r>
          </w:p>
          <w:p w14:paraId="021BC0C1"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Итого к использованию </w:t>
            </w:r>
          </w:p>
        </w:tc>
        <w:tc>
          <w:tcPr>
            <w:tcW w:w="1815" w:type="dxa"/>
          </w:tcPr>
          <w:p w14:paraId="7DBE637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AllTagrSubs_TotalSum</w:t>
            </w:r>
          </w:p>
        </w:tc>
        <w:tc>
          <w:tcPr>
            <w:tcW w:w="735" w:type="dxa"/>
          </w:tcPr>
          <w:p w14:paraId="0BFB6ECF"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7D6AED3" w14:textId="77777777" w:rsidR="00127312" w:rsidRPr="00F53754" w:rsidRDefault="00127312" w:rsidP="00840CF3">
            <w:pPr>
              <w:pStyle w:val="GOSTTablenorm"/>
              <w:jc w:val="left"/>
              <w:rPr>
                <w:sz w:val="22"/>
                <w:szCs w:val="22"/>
              </w:rPr>
            </w:pPr>
            <w:r w:rsidRPr="00F53754">
              <w:rPr>
                <w:sz w:val="22"/>
                <w:szCs w:val="22"/>
                <w:lang w:val="en-US"/>
              </w:rPr>
              <w:t>N(20.2)</w:t>
            </w:r>
          </w:p>
        </w:tc>
        <w:tc>
          <w:tcPr>
            <w:tcW w:w="1119" w:type="dxa"/>
          </w:tcPr>
          <w:p w14:paraId="11FDB444"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4CF93F7D"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итоговая сумма к использованию.</w:t>
            </w:r>
          </w:p>
          <w:p w14:paraId="11056D63" w14:textId="77777777" w:rsidR="00127312" w:rsidRPr="00F53754" w:rsidRDefault="00127312" w:rsidP="00840CF3">
            <w:pPr>
              <w:pStyle w:val="GOSTTablenorm"/>
              <w:widowControl w:val="0"/>
              <w:rPr>
                <w:sz w:val="22"/>
                <w:szCs w:val="22"/>
              </w:rPr>
            </w:pPr>
            <w:r w:rsidRPr="00F53754">
              <w:rPr>
                <w:sz w:val="22"/>
                <w:szCs w:val="22"/>
              </w:rPr>
              <w:t>При отсутствии сумм указывается значение «0.00».</w:t>
            </w:r>
          </w:p>
        </w:tc>
      </w:tr>
      <w:tr w:rsidR="00127312" w:rsidRPr="00F53754" w14:paraId="7AF0F332"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3EC53CF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Всего</w:t>
            </w:r>
          </w:p>
          <w:p w14:paraId="2FC12773"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Планируемые выплаты </w:t>
            </w:r>
          </w:p>
        </w:tc>
        <w:tc>
          <w:tcPr>
            <w:tcW w:w="1815" w:type="dxa"/>
          </w:tcPr>
          <w:p w14:paraId="20133E72"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AllTagrSubs_PaymentsSum</w:t>
            </w:r>
          </w:p>
        </w:tc>
        <w:tc>
          <w:tcPr>
            <w:tcW w:w="735" w:type="dxa"/>
          </w:tcPr>
          <w:p w14:paraId="1D4F62D3"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098EF01A" w14:textId="77777777" w:rsidR="00127312" w:rsidRPr="00F53754" w:rsidRDefault="00127312" w:rsidP="00840CF3">
            <w:pPr>
              <w:pStyle w:val="GOSTTablenorm"/>
              <w:jc w:val="left"/>
              <w:rPr>
                <w:sz w:val="22"/>
                <w:szCs w:val="22"/>
              </w:rPr>
            </w:pPr>
            <w:r w:rsidRPr="00F53754">
              <w:rPr>
                <w:sz w:val="22"/>
                <w:szCs w:val="22"/>
                <w:lang w:val="en-US"/>
              </w:rPr>
              <w:t>N(20.2)</w:t>
            </w:r>
          </w:p>
        </w:tc>
        <w:tc>
          <w:tcPr>
            <w:tcW w:w="1119" w:type="dxa"/>
          </w:tcPr>
          <w:p w14:paraId="4B9DD8CE"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01933BFE"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итоговая сумма планируемых выплат всего.</w:t>
            </w:r>
          </w:p>
          <w:p w14:paraId="08713AFF" w14:textId="77777777" w:rsidR="00127312" w:rsidRPr="00F53754" w:rsidRDefault="00127312" w:rsidP="00840CF3">
            <w:pPr>
              <w:pStyle w:val="GOSTTablenorm"/>
              <w:widowControl w:val="0"/>
              <w:rPr>
                <w:sz w:val="22"/>
                <w:szCs w:val="22"/>
              </w:rPr>
            </w:pPr>
            <w:r w:rsidRPr="00F53754">
              <w:rPr>
                <w:sz w:val="22"/>
                <w:szCs w:val="22"/>
              </w:rPr>
              <w:t>При отсутствии сумм указывается значение «0.00».</w:t>
            </w:r>
          </w:p>
        </w:tc>
      </w:tr>
      <w:tr w:rsidR="00127312" w:rsidRPr="00F53754" w14:paraId="56430914"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08AEB11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Сведения об операциях с целевыми субсидиями</w:t>
            </w:r>
          </w:p>
        </w:tc>
        <w:tc>
          <w:tcPr>
            <w:tcW w:w="1815" w:type="dxa"/>
          </w:tcPr>
          <w:p w14:paraId="30CCEBE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TargSubs_D18</w:t>
            </w:r>
          </w:p>
        </w:tc>
        <w:tc>
          <w:tcPr>
            <w:tcW w:w="735" w:type="dxa"/>
          </w:tcPr>
          <w:p w14:paraId="4083560F" w14:textId="77777777" w:rsidR="00127312" w:rsidRPr="00F53754" w:rsidRDefault="00127312" w:rsidP="00840CF3">
            <w:pPr>
              <w:pStyle w:val="GOSTTablenorm"/>
              <w:jc w:val="center"/>
              <w:rPr>
                <w:sz w:val="22"/>
                <w:szCs w:val="22"/>
              </w:rPr>
            </w:pPr>
            <w:r w:rsidRPr="00F53754">
              <w:rPr>
                <w:sz w:val="22"/>
                <w:szCs w:val="22"/>
              </w:rPr>
              <w:t>С</w:t>
            </w:r>
          </w:p>
        </w:tc>
        <w:tc>
          <w:tcPr>
            <w:tcW w:w="1281" w:type="dxa"/>
          </w:tcPr>
          <w:p w14:paraId="0989666D" w14:textId="77777777" w:rsidR="00127312" w:rsidRPr="00F53754" w:rsidRDefault="00127312" w:rsidP="00840CF3">
            <w:pPr>
              <w:pStyle w:val="GOSTTablenorm"/>
              <w:jc w:val="left"/>
              <w:rPr>
                <w:sz w:val="22"/>
                <w:szCs w:val="22"/>
              </w:rPr>
            </w:pPr>
            <w:r w:rsidRPr="00F53754">
              <w:rPr>
                <w:sz w:val="22"/>
                <w:szCs w:val="22"/>
              </w:rPr>
              <w:t>tTargSubs_D18</w:t>
            </w:r>
          </w:p>
        </w:tc>
        <w:tc>
          <w:tcPr>
            <w:tcW w:w="1119" w:type="dxa"/>
          </w:tcPr>
          <w:p w14:paraId="772B296E"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4DE145E4" w14:textId="00D53937" w:rsidR="00127312" w:rsidRPr="00F53754" w:rsidRDefault="00127312" w:rsidP="00F66E9A">
            <w:pPr>
              <w:pStyle w:val="GOSTTablenorm"/>
              <w:rPr>
                <w:sz w:val="22"/>
                <w:szCs w:val="22"/>
              </w:rPr>
            </w:pPr>
            <w:r w:rsidRPr="00F53754">
              <w:rPr>
                <w:sz w:val="22"/>
                <w:szCs w:val="22"/>
              </w:rPr>
              <w:t>Состав</w:t>
            </w:r>
            <w:r w:rsidR="00F66E9A" w:rsidRPr="00F53754">
              <w:rPr>
                <w:sz w:val="22"/>
                <w:szCs w:val="22"/>
              </w:rPr>
              <w:t xml:space="preserve"> элемента представлен в таблице </w:t>
            </w:r>
            <w:r w:rsidR="00F66E9A" w:rsidRPr="00F53754">
              <w:rPr>
                <w:szCs w:val="22"/>
              </w:rPr>
              <w:fldChar w:fldCharType="begin"/>
            </w:r>
            <w:r w:rsidR="00F66E9A" w:rsidRPr="00F53754">
              <w:rPr>
                <w:sz w:val="22"/>
                <w:szCs w:val="22"/>
              </w:rPr>
              <w:instrText xml:space="preserve"> REF _Ref114853374 \h </w:instrText>
            </w:r>
            <w:r w:rsidR="00F53754" w:rsidRPr="00F53754">
              <w:rPr>
                <w:sz w:val="22"/>
                <w:szCs w:val="22"/>
              </w:rPr>
              <w:instrText xml:space="preserve"> \* MERGEFORMAT </w:instrText>
            </w:r>
            <w:r w:rsidR="00F66E9A" w:rsidRPr="00F53754">
              <w:rPr>
                <w:szCs w:val="22"/>
              </w:rPr>
            </w:r>
            <w:r w:rsidR="00F66E9A" w:rsidRPr="00F53754">
              <w:rPr>
                <w:szCs w:val="22"/>
              </w:rPr>
              <w:fldChar w:fldCharType="separate"/>
            </w:r>
            <w:r w:rsidR="007A3ADF" w:rsidRPr="007A3ADF">
              <w:rPr>
                <w:rFonts w:eastAsia="Calibri"/>
                <w:noProof/>
                <w:sz w:val="22"/>
                <w:szCs w:val="22"/>
              </w:rPr>
              <w:t>113</w:t>
            </w:r>
            <w:r w:rsidR="00F66E9A" w:rsidRPr="00F53754">
              <w:rPr>
                <w:szCs w:val="22"/>
              </w:rPr>
              <w:fldChar w:fldCharType="end"/>
            </w:r>
            <w:r w:rsidR="00F66E9A" w:rsidRPr="00F53754">
              <w:rPr>
                <w:sz w:val="22"/>
                <w:szCs w:val="22"/>
              </w:rPr>
              <w:t>.</w:t>
            </w:r>
          </w:p>
        </w:tc>
      </w:tr>
      <w:tr w:rsidR="00127312" w:rsidRPr="00F53754" w14:paraId="17573E5B"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64C02885"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Итого по коду целевой субсидии</w:t>
            </w:r>
          </w:p>
        </w:tc>
        <w:tc>
          <w:tcPr>
            <w:tcW w:w="1815" w:type="dxa"/>
          </w:tcPr>
          <w:p w14:paraId="3ADF518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TSCodeTotal_D18</w:t>
            </w:r>
          </w:p>
        </w:tc>
        <w:tc>
          <w:tcPr>
            <w:tcW w:w="735" w:type="dxa"/>
          </w:tcPr>
          <w:p w14:paraId="24469DE1" w14:textId="77777777" w:rsidR="00127312" w:rsidRPr="00F53754" w:rsidRDefault="00127312" w:rsidP="00840CF3">
            <w:pPr>
              <w:pStyle w:val="GOSTTablenorm"/>
              <w:jc w:val="center"/>
              <w:rPr>
                <w:sz w:val="22"/>
                <w:szCs w:val="22"/>
              </w:rPr>
            </w:pPr>
            <w:r w:rsidRPr="00F53754">
              <w:rPr>
                <w:sz w:val="22"/>
                <w:szCs w:val="22"/>
              </w:rPr>
              <w:t>С</w:t>
            </w:r>
          </w:p>
        </w:tc>
        <w:tc>
          <w:tcPr>
            <w:tcW w:w="1281" w:type="dxa"/>
          </w:tcPr>
          <w:p w14:paraId="44237650" w14:textId="77777777" w:rsidR="00127312" w:rsidRPr="00F53754" w:rsidRDefault="00127312" w:rsidP="00840CF3">
            <w:pPr>
              <w:pStyle w:val="GOSTTablenorm"/>
              <w:jc w:val="left"/>
              <w:rPr>
                <w:sz w:val="22"/>
                <w:szCs w:val="22"/>
              </w:rPr>
            </w:pPr>
            <w:r w:rsidRPr="00F53754">
              <w:rPr>
                <w:sz w:val="22"/>
                <w:szCs w:val="22"/>
              </w:rPr>
              <w:t>tTSCodeTotal_D18</w:t>
            </w:r>
          </w:p>
        </w:tc>
        <w:tc>
          <w:tcPr>
            <w:tcW w:w="1119" w:type="dxa"/>
          </w:tcPr>
          <w:p w14:paraId="1F7EB009" w14:textId="77777777" w:rsidR="00127312" w:rsidRPr="00F53754" w:rsidRDefault="00127312" w:rsidP="00840CF3">
            <w:pPr>
              <w:pStyle w:val="GOSTTablenorm"/>
              <w:jc w:val="center"/>
              <w:rPr>
                <w:sz w:val="22"/>
                <w:szCs w:val="22"/>
              </w:rPr>
            </w:pPr>
            <w:r w:rsidRPr="00F53754">
              <w:rPr>
                <w:sz w:val="22"/>
                <w:szCs w:val="22"/>
              </w:rPr>
              <w:t>О</w:t>
            </w:r>
          </w:p>
        </w:tc>
        <w:tc>
          <w:tcPr>
            <w:tcW w:w="3117" w:type="dxa"/>
          </w:tcPr>
          <w:p w14:paraId="5A33FBFF" w14:textId="0AAA02EA" w:rsidR="00127312" w:rsidRPr="00F53754" w:rsidRDefault="00127312" w:rsidP="00F66E9A">
            <w:pPr>
              <w:pStyle w:val="GOSTTablenorm"/>
              <w:rPr>
                <w:sz w:val="22"/>
                <w:szCs w:val="22"/>
              </w:rPr>
            </w:pPr>
            <w:r w:rsidRPr="00F53754">
              <w:rPr>
                <w:sz w:val="22"/>
                <w:szCs w:val="22"/>
              </w:rPr>
              <w:t xml:space="preserve">Состав элемента представлен в таблице </w:t>
            </w:r>
            <w:r w:rsidR="00F66E9A" w:rsidRPr="00F53754">
              <w:rPr>
                <w:szCs w:val="22"/>
              </w:rPr>
              <w:fldChar w:fldCharType="begin"/>
            </w:r>
            <w:r w:rsidR="00F66E9A" w:rsidRPr="00F53754">
              <w:rPr>
                <w:sz w:val="22"/>
                <w:szCs w:val="22"/>
              </w:rPr>
              <w:instrText xml:space="preserve"> REF _Ref114853380 \h </w:instrText>
            </w:r>
            <w:r w:rsidR="00F53754" w:rsidRPr="00F53754">
              <w:rPr>
                <w:sz w:val="22"/>
                <w:szCs w:val="22"/>
              </w:rPr>
              <w:instrText xml:space="preserve"> \* MERGEFORMAT </w:instrText>
            </w:r>
            <w:r w:rsidR="00F66E9A" w:rsidRPr="00F53754">
              <w:rPr>
                <w:szCs w:val="22"/>
              </w:rPr>
            </w:r>
            <w:r w:rsidR="00F66E9A" w:rsidRPr="00F53754">
              <w:rPr>
                <w:szCs w:val="22"/>
              </w:rPr>
              <w:fldChar w:fldCharType="separate"/>
            </w:r>
            <w:r w:rsidR="007A3ADF" w:rsidRPr="007A3ADF">
              <w:rPr>
                <w:rFonts w:eastAsia="Calibri"/>
                <w:noProof/>
                <w:sz w:val="22"/>
                <w:szCs w:val="22"/>
              </w:rPr>
              <w:t>115</w:t>
            </w:r>
            <w:r w:rsidR="00F66E9A" w:rsidRPr="00F53754">
              <w:rPr>
                <w:szCs w:val="22"/>
              </w:rPr>
              <w:fldChar w:fldCharType="end"/>
            </w:r>
            <w:r w:rsidR="00F66E9A" w:rsidRPr="00F53754">
              <w:rPr>
                <w:sz w:val="22"/>
                <w:szCs w:val="22"/>
              </w:rPr>
              <w:t>.</w:t>
            </w:r>
          </w:p>
        </w:tc>
      </w:tr>
      <w:tr w:rsidR="00127312" w:rsidRPr="00F53754" w14:paraId="5B18414D" w14:textId="77777777" w:rsidTr="00F53754">
        <w:trPr>
          <w:cnfStyle w:val="000000010000" w:firstRow="0" w:lastRow="0" w:firstColumn="0" w:lastColumn="0" w:oddVBand="0" w:evenVBand="0" w:oddHBand="0" w:evenHBand="1" w:firstRowFirstColumn="0" w:firstRowLastColumn="0" w:lastRowFirstColumn="0" w:lastRowLastColumn="0"/>
        </w:trPr>
        <w:tc>
          <w:tcPr>
            <w:tcW w:w="9769" w:type="dxa"/>
            <w:gridSpan w:val="6"/>
          </w:tcPr>
          <w:p w14:paraId="08FFDEF0" w14:textId="77777777" w:rsidR="00127312" w:rsidRPr="00F53754" w:rsidRDefault="00127312" w:rsidP="00840CF3">
            <w:pPr>
              <w:pStyle w:val="GOSTTablenorm"/>
              <w:rPr>
                <w:b/>
                <w:sz w:val="22"/>
                <w:szCs w:val="22"/>
              </w:rPr>
            </w:pPr>
            <w:r w:rsidRPr="00F53754">
              <w:rPr>
                <w:b/>
                <w:sz w:val="22"/>
                <w:szCs w:val="22"/>
              </w:rPr>
              <w:t>Подписи</w:t>
            </w:r>
          </w:p>
        </w:tc>
      </w:tr>
      <w:tr w:rsidR="00127312" w:rsidRPr="00F53754" w14:paraId="52EB693C"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4C8E15F1" w14:textId="77777777" w:rsidR="00127312" w:rsidRPr="00F53754" w:rsidRDefault="00127312" w:rsidP="00840CF3">
            <w:pPr>
              <w:pStyle w:val="GOSTTablenorm"/>
              <w:rPr>
                <w:sz w:val="22"/>
                <w:szCs w:val="22"/>
              </w:rPr>
            </w:pPr>
            <w:r w:rsidRPr="00F53754">
              <w:rPr>
                <w:sz w:val="22"/>
                <w:szCs w:val="22"/>
              </w:rPr>
              <w:t>Должность руководителя (уполномоченного лица)</w:t>
            </w:r>
          </w:p>
        </w:tc>
        <w:tc>
          <w:tcPr>
            <w:tcW w:w="1815" w:type="dxa"/>
          </w:tcPr>
          <w:p w14:paraId="01EC98C5" w14:textId="77777777" w:rsidR="00127312" w:rsidRPr="00F53754" w:rsidRDefault="00127312" w:rsidP="00840CF3">
            <w:pPr>
              <w:pStyle w:val="GOSTTablenorm"/>
              <w:rPr>
                <w:sz w:val="22"/>
                <w:szCs w:val="22"/>
              </w:rPr>
            </w:pPr>
            <w:r w:rsidRPr="00F53754">
              <w:rPr>
                <w:rFonts w:eastAsiaTheme="minorHAnsi"/>
                <w:color w:val="000000"/>
                <w:sz w:val="22"/>
                <w:szCs w:val="22"/>
              </w:rPr>
              <w:t>Sign_Head_Position</w:t>
            </w:r>
          </w:p>
        </w:tc>
        <w:tc>
          <w:tcPr>
            <w:tcW w:w="735" w:type="dxa"/>
          </w:tcPr>
          <w:p w14:paraId="6CAD655A"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531618D8" w14:textId="77777777" w:rsidR="00127312" w:rsidRPr="00F53754" w:rsidRDefault="00127312" w:rsidP="00840CF3">
            <w:pPr>
              <w:pStyle w:val="GOSTTablenorm"/>
              <w:jc w:val="left"/>
              <w:rPr>
                <w:sz w:val="22"/>
                <w:szCs w:val="22"/>
                <w:lang w:val="en-US"/>
              </w:rPr>
            </w:pPr>
            <w:r w:rsidRPr="00F53754">
              <w:rPr>
                <w:sz w:val="22"/>
                <w:szCs w:val="22"/>
                <w:lang w:val="en-US"/>
              </w:rPr>
              <w:t>T(1-100)</w:t>
            </w:r>
          </w:p>
        </w:tc>
        <w:tc>
          <w:tcPr>
            <w:tcW w:w="1119" w:type="dxa"/>
          </w:tcPr>
          <w:p w14:paraId="11C3FDA6"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73FD2E70" w14:textId="3712E4EB" w:rsidR="00127312" w:rsidRPr="00F53754" w:rsidRDefault="00127312" w:rsidP="00277ED9">
            <w:pPr>
              <w:pStyle w:val="GOSTTablenorm"/>
              <w:rPr>
                <w:sz w:val="22"/>
                <w:szCs w:val="22"/>
              </w:rPr>
            </w:pPr>
            <w:r w:rsidRPr="00F53754">
              <w:rPr>
                <w:rFonts w:eastAsiaTheme="minorHAnsi"/>
                <w:color w:val="000000"/>
                <w:sz w:val="22"/>
                <w:szCs w:val="22"/>
              </w:rPr>
              <w:t>Указывается д</w:t>
            </w:r>
            <w:r w:rsidRPr="00F53754">
              <w:rPr>
                <w:sz w:val="22"/>
                <w:szCs w:val="22"/>
              </w:rPr>
              <w:t>олжность руководителя (уполномоченного лица)</w:t>
            </w:r>
            <w:r w:rsidRPr="00F53754">
              <w:rPr>
                <w:sz w:val="22"/>
                <w:szCs w:val="22"/>
                <w:highlight w:val="green"/>
              </w:rPr>
              <w:t>.</w:t>
            </w:r>
          </w:p>
        </w:tc>
      </w:tr>
      <w:tr w:rsidR="00127312" w:rsidRPr="00F53754" w14:paraId="1C5AB776"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2C310807" w14:textId="77777777" w:rsidR="00127312" w:rsidRPr="00F53754" w:rsidRDefault="00127312" w:rsidP="00840CF3">
            <w:pPr>
              <w:pStyle w:val="GOSTTablenorm"/>
              <w:rPr>
                <w:sz w:val="22"/>
                <w:szCs w:val="22"/>
              </w:rPr>
            </w:pPr>
            <w:r w:rsidRPr="00F53754">
              <w:rPr>
                <w:rFonts w:eastAsiaTheme="minorHAnsi"/>
                <w:color w:val="000000"/>
                <w:sz w:val="22"/>
                <w:szCs w:val="22"/>
              </w:rPr>
              <w:lastRenderedPageBreak/>
              <w:t xml:space="preserve">Расшифровка подписи </w:t>
            </w:r>
            <w:r w:rsidRPr="00F53754">
              <w:rPr>
                <w:sz w:val="22"/>
                <w:szCs w:val="22"/>
              </w:rPr>
              <w:t>руководителя (уполномоченного лица)</w:t>
            </w:r>
          </w:p>
        </w:tc>
        <w:tc>
          <w:tcPr>
            <w:tcW w:w="1815" w:type="dxa"/>
          </w:tcPr>
          <w:p w14:paraId="700DB73A" w14:textId="77777777" w:rsidR="00127312" w:rsidRPr="00F53754" w:rsidRDefault="00127312" w:rsidP="00840CF3">
            <w:pPr>
              <w:pStyle w:val="GOSTTablenorm"/>
              <w:rPr>
                <w:sz w:val="22"/>
                <w:szCs w:val="22"/>
              </w:rPr>
            </w:pPr>
            <w:r w:rsidRPr="00F53754">
              <w:rPr>
                <w:rFonts w:eastAsiaTheme="minorHAnsi"/>
                <w:color w:val="000000"/>
                <w:sz w:val="22"/>
                <w:szCs w:val="22"/>
              </w:rPr>
              <w:t>Sign_Head_FIO</w:t>
            </w:r>
          </w:p>
        </w:tc>
        <w:tc>
          <w:tcPr>
            <w:tcW w:w="735" w:type="dxa"/>
          </w:tcPr>
          <w:p w14:paraId="593B1F3C"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C2A21AE"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075AE4BC"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062D8BD9" w14:textId="67ECD4CC" w:rsidR="00127312" w:rsidRPr="00F53754" w:rsidRDefault="00127312" w:rsidP="00277ED9">
            <w:pPr>
              <w:pStyle w:val="GOSTTablenorm"/>
              <w:rPr>
                <w:sz w:val="22"/>
                <w:szCs w:val="22"/>
              </w:rPr>
            </w:pPr>
            <w:r w:rsidRPr="00F53754">
              <w:rPr>
                <w:rFonts w:eastAsiaTheme="minorHAnsi"/>
                <w:color w:val="000000"/>
                <w:sz w:val="22"/>
                <w:szCs w:val="22"/>
              </w:rPr>
              <w:t xml:space="preserve">Указывается расшифровка подписи </w:t>
            </w:r>
            <w:r w:rsidRPr="00F53754">
              <w:rPr>
                <w:sz w:val="22"/>
                <w:szCs w:val="22"/>
              </w:rPr>
              <w:t>руководителя (уполномоченного лица)</w:t>
            </w:r>
            <w:r w:rsidRPr="00F53754">
              <w:rPr>
                <w:sz w:val="22"/>
                <w:szCs w:val="22"/>
                <w:highlight w:val="green"/>
              </w:rPr>
              <w:t>.</w:t>
            </w:r>
          </w:p>
        </w:tc>
      </w:tr>
      <w:tr w:rsidR="00127312" w:rsidRPr="00F53754" w14:paraId="49F66093"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5F3CE31C"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Дата подписания руководителем (уполномоченным лицом)</w:t>
            </w:r>
          </w:p>
        </w:tc>
        <w:tc>
          <w:tcPr>
            <w:tcW w:w="1815" w:type="dxa"/>
          </w:tcPr>
          <w:p w14:paraId="3DE1A0AF"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Sign_Head_DateSign</w:t>
            </w:r>
          </w:p>
        </w:tc>
        <w:tc>
          <w:tcPr>
            <w:tcW w:w="735" w:type="dxa"/>
          </w:tcPr>
          <w:p w14:paraId="13DE288D"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CC66DEE" w14:textId="77777777" w:rsidR="00127312" w:rsidRPr="00F53754" w:rsidRDefault="00127312" w:rsidP="00840CF3">
            <w:pPr>
              <w:pStyle w:val="GOSTTablenorm"/>
              <w:jc w:val="left"/>
              <w:rPr>
                <w:sz w:val="22"/>
                <w:szCs w:val="22"/>
                <w:lang w:val="en-US"/>
              </w:rPr>
            </w:pPr>
            <w:r w:rsidRPr="00F53754">
              <w:rPr>
                <w:sz w:val="22"/>
                <w:szCs w:val="22"/>
                <w:lang w:val="en-US"/>
              </w:rPr>
              <w:t>Date</w:t>
            </w:r>
          </w:p>
        </w:tc>
        <w:tc>
          <w:tcPr>
            <w:tcW w:w="1119" w:type="dxa"/>
          </w:tcPr>
          <w:p w14:paraId="737432F4"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1091F1D0" w14:textId="0F208BF6" w:rsidR="00127312" w:rsidRPr="00F53754" w:rsidRDefault="00127312" w:rsidP="00277ED9">
            <w:pPr>
              <w:pStyle w:val="GOSTTablenorm"/>
              <w:rPr>
                <w:rFonts w:eastAsiaTheme="minorHAnsi"/>
                <w:color w:val="000000"/>
                <w:sz w:val="22"/>
                <w:szCs w:val="22"/>
              </w:rPr>
            </w:pPr>
            <w:r w:rsidRPr="00F53754">
              <w:rPr>
                <w:rFonts w:eastAsiaTheme="minorHAnsi"/>
                <w:color w:val="000000"/>
                <w:sz w:val="22"/>
                <w:szCs w:val="22"/>
              </w:rPr>
              <w:t>Указывается дата подписания руководителем (уполномоченным лицом)</w:t>
            </w:r>
            <w:r w:rsidRPr="00F53754">
              <w:rPr>
                <w:rFonts w:eastAsiaTheme="minorHAnsi"/>
                <w:color w:val="000000"/>
                <w:sz w:val="22"/>
                <w:szCs w:val="22"/>
                <w:highlight w:val="green"/>
              </w:rPr>
              <w:t>.</w:t>
            </w:r>
          </w:p>
        </w:tc>
      </w:tr>
      <w:tr w:rsidR="00127312" w:rsidRPr="00F53754" w14:paraId="391FC6FE"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0BE3C118"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Должность руководителя финансово-экономической службы (уполномоченного лица)</w:t>
            </w:r>
          </w:p>
        </w:tc>
        <w:tc>
          <w:tcPr>
            <w:tcW w:w="1815" w:type="dxa"/>
          </w:tcPr>
          <w:p w14:paraId="3B737974"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Sign_FES_Position</w:t>
            </w:r>
          </w:p>
        </w:tc>
        <w:tc>
          <w:tcPr>
            <w:tcW w:w="735" w:type="dxa"/>
          </w:tcPr>
          <w:p w14:paraId="580738C5"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2819D168" w14:textId="77777777" w:rsidR="00127312" w:rsidRPr="00F53754" w:rsidRDefault="00127312" w:rsidP="00840CF3">
            <w:pPr>
              <w:pStyle w:val="GOSTTablenorm"/>
              <w:jc w:val="left"/>
              <w:rPr>
                <w:sz w:val="22"/>
                <w:szCs w:val="22"/>
                <w:lang w:val="en-US"/>
              </w:rPr>
            </w:pPr>
            <w:r w:rsidRPr="00F53754">
              <w:rPr>
                <w:sz w:val="22"/>
                <w:szCs w:val="22"/>
                <w:lang w:val="en-US"/>
              </w:rPr>
              <w:t>T(1-100)</w:t>
            </w:r>
          </w:p>
        </w:tc>
        <w:tc>
          <w:tcPr>
            <w:tcW w:w="1119" w:type="dxa"/>
          </w:tcPr>
          <w:p w14:paraId="01835595"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2676DD98"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должность руководителя финансово-экономической службы (уполномоченного лица).</w:t>
            </w:r>
          </w:p>
        </w:tc>
      </w:tr>
      <w:tr w:rsidR="00127312" w:rsidRPr="00F53754" w14:paraId="415EF7E1"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1321DB26"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Расшифровка подписи </w:t>
            </w:r>
            <w:r w:rsidRPr="00F53754">
              <w:rPr>
                <w:sz w:val="22"/>
                <w:szCs w:val="22"/>
              </w:rPr>
              <w:t>руководителя финансово-экономической службы (уполномоченного лица)</w:t>
            </w:r>
          </w:p>
        </w:tc>
        <w:tc>
          <w:tcPr>
            <w:tcW w:w="1815" w:type="dxa"/>
          </w:tcPr>
          <w:p w14:paraId="14E10CEF" w14:textId="77777777" w:rsidR="00127312" w:rsidRPr="00F53754" w:rsidRDefault="00127312" w:rsidP="00840CF3">
            <w:pPr>
              <w:pStyle w:val="GOSTTablenorm"/>
              <w:rPr>
                <w:sz w:val="22"/>
                <w:szCs w:val="22"/>
              </w:rPr>
            </w:pPr>
            <w:r w:rsidRPr="00F53754">
              <w:rPr>
                <w:rFonts w:eastAsiaTheme="minorHAnsi"/>
                <w:color w:val="000000"/>
                <w:sz w:val="22"/>
                <w:szCs w:val="22"/>
              </w:rPr>
              <w:t>Sign_FES_FIO</w:t>
            </w:r>
          </w:p>
        </w:tc>
        <w:tc>
          <w:tcPr>
            <w:tcW w:w="735" w:type="dxa"/>
          </w:tcPr>
          <w:p w14:paraId="18B9F548"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3103976F"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71D553B7"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1FF97DE2" w14:textId="77777777" w:rsidR="00127312" w:rsidRPr="00F53754" w:rsidRDefault="00127312" w:rsidP="00840CF3">
            <w:pPr>
              <w:pStyle w:val="GOSTTablenorm"/>
              <w:rPr>
                <w:b/>
                <w:bCs/>
                <w:sz w:val="22"/>
                <w:szCs w:val="22"/>
              </w:rPr>
            </w:pPr>
            <w:r w:rsidRPr="00F53754">
              <w:rPr>
                <w:rFonts w:eastAsiaTheme="minorHAnsi"/>
                <w:color w:val="000000"/>
                <w:sz w:val="22"/>
                <w:szCs w:val="22"/>
              </w:rPr>
              <w:t xml:space="preserve">Указывается расшифровка подписи </w:t>
            </w:r>
            <w:r w:rsidRPr="00F53754">
              <w:rPr>
                <w:sz w:val="22"/>
                <w:szCs w:val="22"/>
              </w:rPr>
              <w:t>руководителя финансово-экономической службы (уполномоченного лица)</w:t>
            </w:r>
          </w:p>
        </w:tc>
      </w:tr>
      <w:tr w:rsidR="00127312" w:rsidRPr="00F53754" w14:paraId="7C7AEDAE"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73585617" w14:textId="77777777" w:rsidR="00127312" w:rsidRPr="00F53754" w:rsidRDefault="00127312" w:rsidP="00840CF3">
            <w:pPr>
              <w:pStyle w:val="GOSTTablenorm"/>
              <w:rPr>
                <w:rFonts w:eastAsiaTheme="minorHAnsi"/>
                <w:color w:val="000000"/>
                <w:sz w:val="22"/>
                <w:szCs w:val="22"/>
              </w:rPr>
            </w:pPr>
            <w:r w:rsidRPr="00F53754">
              <w:rPr>
                <w:sz w:val="22"/>
                <w:szCs w:val="22"/>
              </w:rPr>
              <w:t>Дата подписания документа руководителем финансово-экономической службы клиента</w:t>
            </w:r>
          </w:p>
        </w:tc>
        <w:tc>
          <w:tcPr>
            <w:tcW w:w="1815" w:type="dxa"/>
          </w:tcPr>
          <w:p w14:paraId="1EEBAB04"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Sign_FES_DateSign</w:t>
            </w:r>
          </w:p>
        </w:tc>
        <w:tc>
          <w:tcPr>
            <w:tcW w:w="735" w:type="dxa"/>
          </w:tcPr>
          <w:p w14:paraId="520C7944"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395041D" w14:textId="77777777" w:rsidR="00127312" w:rsidRPr="00F53754" w:rsidRDefault="00127312" w:rsidP="00840CF3">
            <w:pPr>
              <w:pStyle w:val="GOSTTablenorm"/>
              <w:jc w:val="left"/>
              <w:rPr>
                <w:sz w:val="22"/>
                <w:szCs w:val="22"/>
                <w:lang w:val="en-US"/>
              </w:rPr>
            </w:pPr>
            <w:r w:rsidRPr="00F53754">
              <w:rPr>
                <w:sz w:val="22"/>
                <w:szCs w:val="22"/>
                <w:lang w:val="en-US"/>
              </w:rPr>
              <w:t>Date</w:t>
            </w:r>
          </w:p>
        </w:tc>
        <w:tc>
          <w:tcPr>
            <w:tcW w:w="1119" w:type="dxa"/>
          </w:tcPr>
          <w:p w14:paraId="46CBA147"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0CF70B58" w14:textId="77777777" w:rsidR="00127312" w:rsidRPr="00F53754" w:rsidRDefault="00127312" w:rsidP="00840CF3">
            <w:pPr>
              <w:pStyle w:val="GOSTTablenorm"/>
              <w:rPr>
                <w:rFonts w:eastAsiaTheme="minorHAnsi"/>
                <w:color w:val="000000"/>
                <w:sz w:val="22"/>
                <w:szCs w:val="22"/>
              </w:rPr>
            </w:pPr>
            <w:r w:rsidRPr="00F53754">
              <w:rPr>
                <w:sz w:val="22"/>
                <w:szCs w:val="22"/>
              </w:rPr>
              <w:t>Указывается дата подписания документа руководителем финансово-экономической службы клиента.</w:t>
            </w:r>
          </w:p>
        </w:tc>
      </w:tr>
      <w:tr w:rsidR="00127312" w:rsidRPr="00F53754" w14:paraId="347403CC"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12FD2DB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Должность ответственного исполнителя</w:t>
            </w:r>
          </w:p>
        </w:tc>
        <w:tc>
          <w:tcPr>
            <w:tcW w:w="1815" w:type="dxa"/>
          </w:tcPr>
          <w:p w14:paraId="15CE8DFC"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Sign_Exec_Position</w:t>
            </w:r>
          </w:p>
        </w:tc>
        <w:tc>
          <w:tcPr>
            <w:tcW w:w="735" w:type="dxa"/>
          </w:tcPr>
          <w:p w14:paraId="3029B63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B413D1E" w14:textId="77777777" w:rsidR="00127312" w:rsidRPr="00F53754" w:rsidRDefault="00127312" w:rsidP="00840CF3">
            <w:pPr>
              <w:pStyle w:val="GOSTTablenorm"/>
              <w:jc w:val="left"/>
              <w:rPr>
                <w:sz w:val="22"/>
                <w:szCs w:val="22"/>
              </w:rPr>
            </w:pPr>
            <w:r w:rsidRPr="00F53754">
              <w:rPr>
                <w:sz w:val="22"/>
                <w:szCs w:val="22"/>
                <w:lang w:val="en-US"/>
              </w:rPr>
              <w:t>T(1-100)</w:t>
            </w:r>
          </w:p>
        </w:tc>
        <w:tc>
          <w:tcPr>
            <w:tcW w:w="1119" w:type="dxa"/>
          </w:tcPr>
          <w:p w14:paraId="20D28483"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72154138" w14:textId="22F8724F" w:rsidR="00127312" w:rsidRPr="00F53754" w:rsidRDefault="00127312" w:rsidP="00277ED9">
            <w:pPr>
              <w:pStyle w:val="GOSTTablenorm"/>
              <w:rPr>
                <w:b/>
                <w:bCs/>
                <w:sz w:val="22"/>
                <w:szCs w:val="22"/>
              </w:rPr>
            </w:pPr>
            <w:r w:rsidRPr="00F53754">
              <w:rPr>
                <w:rFonts w:eastAsiaTheme="minorHAnsi"/>
                <w:color w:val="000000"/>
                <w:sz w:val="22"/>
                <w:szCs w:val="22"/>
              </w:rPr>
              <w:t>Указывается должность ответственного исполнителя</w:t>
            </w:r>
            <w:r w:rsidRPr="00F53754">
              <w:rPr>
                <w:rFonts w:eastAsiaTheme="minorHAnsi"/>
                <w:color w:val="000000"/>
                <w:sz w:val="22"/>
                <w:szCs w:val="22"/>
                <w:highlight w:val="green"/>
              </w:rPr>
              <w:t>.</w:t>
            </w:r>
          </w:p>
        </w:tc>
      </w:tr>
      <w:tr w:rsidR="00127312" w:rsidRPr="00F53754" w14:paraId="78451BE8"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61C265B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Расшифровка подписи ответственного исполнителя</w:t>
            </w:r>
          </w:p>
        </w:tc>
        <w:tc>
          <w:tcPr>
            <w:tcW w:w="1815" w:type="dxa"/>
          </w:tcPr>
          <w:p w14:paraId="79C56862"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Sign_Exec_FIO</w:t>
            </w:r>
          </w:p>
        </w:tc>
        <w:tc>
          <w:tcPr>
            <w:tcW w:w="735" w:type="dxa"/>
          </w:tcPr>
          <w:p w14:paraId="2542734F"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014E7359"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39ABC20C"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7025E167" w14:textId="068CF5D5" w:rsidR="00127312" w:rsidRPr="00F53754" w:rsidRDefault="00127312" w:rsidP="00277ED9">
            <w:pPr>
              <w:pStyle w:val="GOSTTablenorm"/>
              <w:rPr>
                <w:b/>
                <w:bCs/>
                <w:sz w:val="22"/>
                <w:szCs w:val="22"/>
              </w:rPr>
            </w:pPr>
            <w:r w:rsidRPr="00F53754">
              <w:rPr>
                <w:rFonts w:eastAsiaTheme="minorHAnsi"/>
                <w:color w:val="000000"/>
                <w:sz w:val="22"/>
                <w:szCs w:val="22"/>
              </w:rPr>
              <w:t>Указывается расшифровка подписи ответственного исполнителя</w:t>
            </w:r>
            <w:r w:rsidRPr="00F53754">
              <w:rPr>
                <w:rFonts w:eastAsiaTheme="minorHAnsi"/>
                <w:color w:val="000000"/>
                <w:sz w:val="22"/>
                <w:szCs w:val="22"/>
                <w:highlight w:val="green"/>
              </w:rPr>
              <w:t>.</w:t>
            </w:r>
          </w:p>
        </w:tc>
      </w:tr>
      <w:tr w:rsidR="00127312" w:rsidRPr="00F53754" w14:paraId="75A18FA8"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0E4C9E47"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lastRenderedPageBreak/>
              <w:t>Телефон ответственного исполнителя</w:t>
            </w:r>
          </w:p>
        </w:tc>
        <w:tc>
          <w:tcPr>
            <w:tcW w:w="1815" w:type="dxa"/>
          </w:tcPr>
          <w:p w14:paraId="2C60BB2C"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Sign_Exec_Phone</w:t>
            </w:r>
          </w:p>
        </w:tc>
        <w:tc>
          <w:tcPr>
            <w:tcW w:w="735" w:type="dxa"/>
          </w:tcPr>
          <w:p w14:paraId="15F9555D"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194C841D"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27751046"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3CA08881" w14:textId="1D38C5A5" w:rsidR="00127312" w:rsidRPr="00F53754" w:rsidRDefault="00127312" w:rsidP="00277ED9">
            <w:pPr>
              <w:pStyle w:val="GOSTTablenorm"/>
              <w:rPr>
                <w:b/>
                <w:bCs/>
                <w:sz w:val="22"/>
                <w:szCs w:val="22"/>
              </w:rPr>
            </w:pPr>
            <w:r w:rsidRPr="00F53754">
              <w:rPr>
                <w:rFonts w:eastAsiaTheme="minorHAnsi"/>
                <w:color w:val="000000"/>
                <w:sz w:val="22"/>
                <w:szCs w:val="22"/>
              </w:rPr>
              <w:t>Указывается телефон ответственного исполнителя</w:t>
            </w:r>
            <w:r w:rsidRPr="00F53754">
              <w:rPr>
                <w:rFonts w:eastAsiaTheme="minorHAnsi"/>
                <w:color w:val="000000"/>
                <w:sz w:val="22"/>
                <w:szCs w:val="22"/>
                <w:highlight w:val="green"/>
              </w:rPr>
              <w:t>.</w:t>
            </w:r>
          </w:p>
        </w:tc>
      </w:tr>
      <w:tr w:rsidR="00127312" w:rsidRPr="00F53754" w14:paraId="0B8E993E"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52111538"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Дата подписания ответственным исполнителем</w:t>
            </w:r>
          </w:p>
        </w:tc>
        <w:tc>
          <w:tcPr>
            <w:tcW w:w="1815" w:type="dxa"/>
          </w:tcPr>
          <w:p w14:paraId="7467E27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Sign_Exec_DateSign</w:t>
            </w:r>
          </w:p>
        </w:tc>
        <w:tc>
          <w:tcPr>
            <w:tcW w:w="735" w:type="dxa"/>
          </w:tcPr>
          <w:p w14:paraId="50685A0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E53AF1D" w14:textId="77777777" w:rsidR="00127312" w:rsidRPr="00F53754" w:rsidRDefault="00127312" w:rsidP="00840CF3">
            <w:pPr>
              <w:pStyle w:val="GOSTTablenorm"/>
              <w:jc w:val="left"/>
              <w:rPr>
                <w:sz w:val="22"/>
                <w:szCs w:val="22"/>
              </w:rPr>
            </w:pPr>
            <w:r w:rsidRPr="00F53754">
              <w:rPr>
                <w:sz w:val="22"/>
                <w:szCs w:val="22"/>
                <w:lang w:val="en-US"/>
              </w:rPr>
              <w:t>Date</w:t>
            </w:r>
          </w:p>
        </w:tc>
        <w:tc>
          <w:tcPr>
            <w:tcW w:w="1119" w:type="dxa"/>
          </w:tcPr>
          <w:p w14:paraId="7B71D82E"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028A37E2" w14:textId="458F3A14" w:rsidR="00127312" w:rsidRPr="00F53754" w:rsidRDefault="00127312" w:rsidP="00277ED9">
            <w:pPr>
              <w:pStyle w:val="GOSTTablenorm"/>
              <w:rPr>
                <w:b/>
                <w:bCs/>
                <w:sz w:val="22"/>
                <w:szCs w:val="22"/>
              </w:rPr>
            </w:pPr>
            <w:r w:rsidRPr="00F53754">
              <w:rPr>
                <w:rFonts w:eastAsiaTheme="minorHAnsi"/>
                <w:color w:val="000000"/>
                <w:sz w:val="22"/>
                <w:szCs w:val="22"/>
              </w:rPr>
              <w:t>Указывается дата подписания ответственным исполнителем</w:t>
            </w:r>
            <w:r w:rsidRPr="00F53754">
              <w:rPr>
                <w:rFonts w:eastAsiaTheme="minorHAnsi"/>
                <w:color w:val="000000"/>
                <w:sz w:val="22"/>
                <w:szCs w:val="22"/>
                <w:highlight w:val="green"/>
              </w:rPr>
              <w:t>.</w:t>
            </w:r>
          </w:p>
        </w:tc>
      </w:tr>
      <w:tr w:rsidR="00127312" w:rsidRPr="00F53754" w14:paraId="39722F98" w14:textId="77777777" w:rsidTr="00F53754">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7899A595" w14:textId="77777777" w:rsidR="00127312" w:rsidRPr="00F53754" w:rsidRDefault="00127312" w:rsidP="00840CF3">
            <w:pPr>
              <w:pStyle w:val="GOSTTablenorm"/>
              <w:rPr>
                <w:b/>
                <w:bCs/>
                <w:sz w:val="22"/>
                <w:szCs w:val="22"/>
              </w:rPr>
            </w:pPr>
            <w:r w:rsidRPr="00F53754">
              <w:rPr>
                <w:b/>
                <w:bCs/>
                <w:sz w:val="22"/>
                <w:szCs w:val="22"/>
              </w:rPr>
              <w:t>Отметка ТОФК</w:t>
            </w:r>
          </w:p>
        </w:tc>
      </w:tr>
      <w:tr w:rsidR="00127312" w:rsidRPr="00F53754" w14:paraId="6FDD5EC0"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6C98A91E"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Дата регистрации</w:t>
            </w:r>
          </w:p>
        </w:tc>
        <w:tc>
          <w:tcPr>
            <w:tcW w:w="1815" w:type="dxa"/>
          </w:tcPr>
          <w:p w14:paraId="379CC801" w14:textId="77777777" w:rsidR="00127312" w:rsidRPr="00F53754" w:rsidRDefault="00127312" w:rsidP="00840CF3">
            <w:pPr>
              <w:pStyle w:val="GOSTTablenorm"/>
              <w:rPr>
                <w:rFonts w:eastAsiaTheme="minorHAnsi"/>
                <w:color w:val="000000"/>
                <w:sz w:val="22"/>
                <w:szCs w:val="22"/>
                <w:lang w:val="en-US"/>
              </w:rPr>
            </w:pPr>
            <w:r w:rsidRPr="00F53754">
              <w:rPr>
                <w:rFonts w:eastAsiaTheme="minorHAnsi"/>
                <w:color w:val="000000"/>
                <w:sz w:val="22"/>
                <w:szCs w:val="22"/>
              </w:rPr>
              <w:t>Sign_MarkTOFK_RegDate</w:t>
            </w:r>
          </w:p>
        </w:tc>
        <w:tc>
          <w:tcPr>
            <w:tcW w:w="735" w:type="dxa"/>
          </w:tcPr>
          <w:p w14:paraId="14B19B9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7CABBA49" w14:textId="77777777" w:rsidR="00127312" w:rsidRPr="00F53754" w:rsidRDefault="00127312" w:rsidP="00840CF3">
            <w:pPr>
              <w:pStyle w:val="GOSTTablenorm"/>
              <w:jc w:val="left"/>
              <w:rPr>
                <w:sz w:val="22"/>
                <w:szCs w:val="22"/>
              </w:rPr>
            </w:pPr>
            <w:r w:rsidRPr="00F53754">
              <w:rPr>
                <w:sz w:val="22"/>
                <w:szCs w:val="22"/>
                <w:lang w:val="en-US"/>
              </w:rPr>
              <w:t>Date</w:t>
            </w:r>
          </w:p>
        </w:tc>
        <w:tc>
          <w:tcPr>
            <w:tcW w:w="1119" w:type="dxa"/>
          </w:tcPr>
          <w:p w14:paraId="63168412"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71D582A0"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дата регистрации.</w:t>
            </w:r>
          </w:p>
          <w:p w14:paraId="27011708" w14:textId="77777777" w:rsidR="00127312" w:rsidRPr="00F53754" w:rsidRDefault="00127312" w:rsidP="00840CF3">
            <w:pPr>
              <w:pStyle w:val="GOSTTablenorm"/>
              <w:rPr>
                <w:b/>
                <w:bCs/>
                <w:sz w:val="22"/>
                <w:szCs w:val="22"/>
              </w:rPr>
            </w:pPr>
            <w:r w:rsidRPr="00F53754">
              <w:rPr>
                <w:sz w:val="22"/>
                <w:szCs w:val="22"/>
              </w:rPr>
              <w:t>Поле не заполняется при передаче из БП в ТОФК (Компонент АУ, БУ ПУР ЭБ).</w:t>
            </w:r>
          </w:p>
        </w:tc>
      </w:tr>
      <w:tr w:rsidR="00127312" w:rsidRPr="00F53754" w14:paraId="54D6F444"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1A88EB95"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Должность ответственного исполнителя</w:t>
            </w:r>
          </w:p>
        </w:tc>
        <w:tc>
          <w:tcPr>
            <w:tcW w:w="1815" w:type="dxa"/>
          </w:tcPr>
          <w:p w14:paraId="11C2621D"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Sign_MarkTOFK_ExecPosition</w:t>
            </w:r>
          </w:p>
        </w:tc>
        <w:tc>
          <w:tcPr>
            <w:tcW w:w="735" w:type="dxa"/>
          </w:tcPr>
          <w:p w14:paraId="693AA1BD"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095BBA23" w14:textId="77777777" w:rsidR="00127312" w:rsidRPr="00F53754" w:rsidRDefault="00127312" w:rsidP="00840CF3">
            <w:pPr>
              <w:pStyle w:val="GOSTTablenorm"/>
              <w:jc w:val="left"/>
              <w:rPr>
                <w:sz w:val="22"/>
                <w:szCs w:val="22"/>
                <w:lang w:val="en-US"/>
              </w:rPr>
            </w:pPr>
            <w:r w:rsidRPr="00F53754">
              <w:rPr>
                <w:sz w:val="22"/>
                <w:szCs w:val="22"/>
                <w:lang w:val="en-US"/>
              </w:rPr>
              <w:t>T(1-100)</w:t>
            </w:r>
          </w:p>
        </w:tc>
        <w:tc>
          <w:tcPr>
            <w:tcW w:w="1119" w:type="dxa"/>
          </w:tcPr>
          <w:p w14:paraId="1F008877"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727FF619"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должность ответственного исполнителя.</w:t>
            </w:r>
          </w:p>
          <w:p w14:paraId="3211181E" w14:textId="77777777" w:rsidR="00127312" w:rsidRPr="00F53754" w:rsidRDefault="00127312" w:rsidP="00840CF3">
            <w:pPr>
              <w:pStyle w:val="GOSTTablenorm"/>
              <w:rPr>
                <w:rFonts w:eastAsiaTheme="minorHAnsi"/>
                <w:color w:val="000000"/>
                <w:sz w:val="22"/>
                <w:szCs w:val="22"/>
              </w:rPr>
            </w:pPr>
            <w:r w:rsidRPr="00F53754">
              <w:rPr>
                <w:sz w:val="22"/>
                <w:szCs w:val="22"/>
              </w:rPr>
              <w:t>Поле не заполняется при передаче из БП в ТОФК (Компонент АУ, БУ ПУР ЭБ).</w:t>
            </w:r>
          </w:p>
        </w:tc>
      </w:tr>
      <w:tr w:rsidR="00127312" w:rsidRPr="00F53754" w14:paraId="4A3BA81D"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5565A57A"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Расшифровка подписи ответственного исполнителя</w:t>
            </w:r>
          </w:p>
        </w:tc>
        <w:tc>
          <w:tcPr>
            <w:tcW w:w="1815" w:type="dxa"/>
          </w:tcPr>
          <w:p w14:paraId="378A0BD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Sign_MarkTOFK_ExecFIO</w:t>
            </w:r>
          </w:p>
        </w:tc>
        <w:tc>
          <w:tcPr>
            <w:tcW w:w="735" w:type="dxa"/>
          </w:tcPr>
          <w:p w14:paraId="45F42A3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30553C8"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3E6BEF88" w14:textId="77777777" w:rsidR="00127312" w:rsidRPr="00F53754" w:rsidRDefault="00127312" w:rsidP="00840CF3">
            <w:pPr>
              <w:pStyle w:val="GOSTTablenorm"/>
              <w:jc w:val="center"/>
              <w:rPr>
                <w:sz w:val="22"/>
                <w:szCs w:val="22"/>
              </w:rPr>
            </w:pPr>
            <w:r w:rsidRPr="00F53754">
              <w:rPr>
                <w:sz w:val="22"/>
                <w:szCs w:val="22"/>
              </w:rPr>
              <w:t>Н</w:t>
            </w:r>
          </w:p>
        </w:tc>
        <w:tc>
          <w:tcPr>
            <w:tcW w:w="3117" w:type="dxa"/>
          </w:tcPr>
          <w:p w14:paraId="4DD10002"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расшифровка подписи ответственного исполнителя.</w:t>
            </w:r>
          </w:p>
          <w:p w14:paraId="65FA3121" w14:textId="77777777" w:rsidR="00127312" w:rsidRPr="00F53754" w:rsidRDefault="00127312" w:rsidP="00840CF3">
            <w:pPr>
              <w:pStyle w:val="GOSTTablenorm"/>
              <w:rPr>
                <w:b/>
                <w:bCs/>
                <w:sz w:val="22"/>
                <w:szCs w:val="22"/>
              </w:rPr>
            </w:pPr>
            <w:r w:rsidRPr="00F53754">
              <w:rPr>
                <w:sz w:val="22"/>
                <w:szCs w:val="22"/>
              </w:rPr>
              <w:t>Поле не заполняется при передаче из БП в ТОФК (Компонент АУ, БУ ПУР ЭБ).</w:t>
            </w:r>
          </w:p>
        </w:tc>
      </w:tr>
      <w:tr w:rsidR="00127312" w:rsidRPr="00F53754" w14:paraId="28BC7106" w14:textId="77777777" w:rsidTr="00F53754">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6DAD344D" w14:textId="77777777" w:rsidR="00127312" w:rsidRPr="00F53754" w:rsidRDefault="00127312" w:rsidP="00840CF3">
            <w:pPr>
              <w:pStyle w:val="GOSTTablenorm"/>
              <w:rPr>
                <w:b/>
                <w:bCs/>
                <w:sz w:val="22"/>
                <w:szCs w:val="22"/>
              </w:rPr>
            </w:pPr>
            <w:r w:rsidRPr="00F53754">
              <w:rPr>
                <w:b/>
                <w:bCs/>
                <w:sz w:val="22"/>
                <w:szCs w:val="22"/>
              </w:rPr>
              <w:t xml:space="preserve">Подписи </w:t>
            </w:r>
            <w:r w:rsidRPr="00F53754">
              <w:rPr>
                <w:rFonts w:eastAsiaTheme="minorHAnsi"/>
                <w:b/>
                <w:bCs/>
                <w:color w:val="000000"/>
                <w:sz w:val="22"/>
                <w:szCs w:val="22"/>
              </w:rPr>
              <w:t>органа, осуществляющего функции и полномочия учредителя</w:t>
            </w:r>
          </w:p>
        </w:tc>
      </w:tr>
      <w:tr w:rsidR="00127312" w:rsidRPr="00F53754" w14:paraId="424D8554"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6048C12E"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Должность</w:t>
            </w:r>
          </w:p>
        </w:tc>
        <w:tc>
          <w:tcPr>
            <w:tcW w:w="1815" w:type="dxa"/>
          </w:tcPr>
          <w:p w14:paraId="6227DEEC"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Sign_Founder_Position</w:t>
            </w:r>
          </w:p>
        </w:tc>
        <w:tc>
          <w:tcPr>
            <w:tcW w:w="735" w:type="dxa"/>
          </w:tcPr>
          <w:p w14:paraId="2E9FDC14"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45CAA4A9" w14:textId="77777777" w:rsidR="00127312" w:rsidRPr="00F53754" w:rsidRDefault="00127312" w:rsidP="00840CF3">
            <w:pPr>
              <w:pStyle w:val="GOSTTablenorm"/>
              <w:jc w:val="left"/>
              <w:rPr>
                <w:sz w:val="22"/>
                <w:szCs w:val="22"/>
              </w:rPr>
            </w:pPr>
            <w:r w:rsidRPr="00F53754">
              <w:rPr>
                <w:sz w:val="22"/>
                <w:szCs w:val="22"/>
                <w:lang w:val="en-US"/>
              </w:rPr>
              <w:t>T(1-100)</w:t>
            </w:r>
          </w:p>
        </w:tc>
        <w:tc>
          <w:tcPr>
            <w:tcW w:w="1119" w:type="dxa"/>
          </w:tcPr>
          <w:p w14:paraId="0A1BC67B" w14:textId="77777777" w:rsidR="00127312" w:rsidRPr="00F53754" w:rsidRDefault="00127312" w:rsidP="00840CF3">
            <w:pPr>
              <w:pStyle w:val="GOSTTablenorm"/>
              <w:jc w:val="center"/>
              <w:rPr>
                <w:sz w:val="22"/>
                <w:szCs w:val="22"/>
                <w:highlight w:val="green"/>
              </w:rPr>
            </w:pPr>
            <w:r w:rsidRPr="00F53754">
              <w:rPr>
                <w:sz w:val="22"/>
                <w:szCs w:val="22"/>
                <w:highlight w:val="green"/>
              </w:rPr>
              <w:t>О</w:t>
            </w:r>
          </w:p>
        </w:tc>
        <w:tc>
          <w:tcPr>
            <w:tcW w:w="3117" w:type="dxa"/>
          </w:tcPr>
          <w:p w14:paraId="669A236A" w14:textId="77777777" w:rsidR="00127312" w:rsidRPr="00F53754" w:rsidRDefault="00127312" w:rsidP="00840CF3">
            <w:pPr>
              <w:pStyle w:val="GOSTTablenorm"/>
              <w:rPr>
                <w:b/>
                <w:bCs/>
                <w:sz w:val="22"/>
                <w:szCs w:val="22"/>
              </w:rPr>
            </w:pPr>
            <w:r w:rsidRPr="00F53754">
              <w:rPr>
                <w:rFonts w:eastAsiaTheme="minorHAnsi"/>
                <w:color w:val="000000"/>
                <w:sz w:val="22"/>
                <w:szCs w:val="22"/>
              </w:rPr>
              <w:t>Указывается должность.</w:t>
            </w:r>
          </w:p>
        </w:tc>
      </w:tr>
      <w:tr w:rsidR="00127312" w:rsidRPr="00F53754" w14:paraId="6B5BA24A" w14:textId="77777777" w:rsidTr="00F53754">
        <w:trPr>
          <w:cnfStyle w:val="000000100000" w:firstRow="0" w:lastRow="0" w:firstColumn="0" w:lastColumn="0" w:oddVBand="0" w:evenVBand="0" w:oddHBand="1" w:evenHBand="0" w:firstRowFirstColumn="0" w:firstRowLastColumn="0" w:lastRowFirstColumn="0" w:lastRowLastColumn="0"/>
        </w:trPr>
        <w:tc>
          <w:tcPr>
            <w:tcW w:w="1702" w:type="dxa"/>
          </w:tcPr>
          <w:p w14:paraId="3300CFF7"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Расшифровка подписи</w:t>
            </w:r>
          </w:p>
        </w:tc>
        <w:tc>
          <w:tcPr>
            <w:tcW w:w="1815" w:type="dxa"/>
          </w:tcPr>
          <w:p w14:paraId="41371883"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Sign_Founder_FIO</w:t>
            </w:r>
          </w:p>
        </w:tc>
        <w:tc>
          <w:tcPr>
            <w:tcW w:w="735" w:type="dxa"/>
          </w:tcPr>
          <w:p w14:paraId="79B43500"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116231EC" w14:textId="77777777" w:rsidR="00127312" w:rsidRPr="00F53754" w:rsidRDefault="00127312" w:rsidP="00840CF3">
            <w:pPr>
              <w:pStyle w:val="GOSTTablenorm"/>
              <w:jc w:val="left"/>
              <w:rPr>
                <w:sz w:val="22"/>
                <w:szCs w:val="22"/>
              </w:rPr>
            </w:pPr>
            <w:r w:rsidRPr="00F53754">
              <w:rPr>
                <w:sz w:val="22"/>
                <w:szCs w:val="22"/>
                <w:lang w:val="en-US"/>
              </w:rPr>
              <w:t>T(1-</w:t>
            </w:r>
            <w:r w:rsidRPr="00F53754">
              <w:rPr>
                <w:sz w:val="22"/>
                <w:szCs w:val="22"/>
              </w:rPr>
              <w:t>5</w:t>
            </w:r>
            <w:r w:rsidRPr="00F53754">
              <w:rPr>
                <w:sz w:val="22"/>
                <w:szCs w:val="22"/>
                <w:lang w:val="en-US"/>
              </w:rPr>
              <w:t>0)</w:t>
            </w:r>
          </w:p>
        </w:tc>
        <w:tc>
          <w:tcPr>
            <w:tcW w:w="1119" w:type="dxa"/>
          </w:tcPr>
          <w:p w14:paraId="7F21D404" w14:textId="77777777" w:rsidR="00127312" w:rsidRPr="00F53754" w:rsidRDefault="00127312" w:rsidP="00840CF3">
            <w:pPr>
              <w:pStyle w:val="GOSTTablenorm"/>
              <w:jc w:val="center"/>
              <w:rPr>
                <w:sz w:val="22"/>
                <w:szCs w:val="22"/>
                <w:highlight w:val="green"/>
              </w:rPr>
            </w:pPr>
            <w:r w:rsidRPr="00F53754">
              <w:rPr>
                <w:sz w:val="22"/>
                <w:szCs w:val="22"/>
                <w:highlight w:val="green"/>
              </w:rPr>
              <w:t>О</w:t>
            </w:r>
          </w:p>
        </w:tc>
        <w:tc>
          <w:tcPr>
            <w:tcW w:w="3117" w:type="dxa"/>
          </w:tcPr>
          <w:p w14:paraId="4FCFA0E0" w14:textId="77777777" w:rsidR="00127312" w:rsidRPr="00F53754" w:rsidRDefault="00127312" w:rsidP="00840CF3">
            <w:pPr>
              <w:pStyle w:val="GOSTTablenorm"/>
              <w:rPr>
                <w:b/>
                <w:bCs/>
                <w:sz w:val="22"/>
                <w:szCs w:val="22"/>
              </w:rPr>
            </w:pPr>
            <w:r w:rsidRPr="00F53754">
              <w:rPr>
                <w:rFonts w:eastAsiaTheme="minorHAnsi"/>
                <w:color w:val="000000"/>
                <w:sz w:val="22"/>
                <w:szCs w:val="22"/>
              </w:rPr>
              <w:t>Указывается расшифровка подписи.</w:t>
            </w:r>
          </w:p>
        </w:tc>
      </w:tr>
      <w:tr w:rsidR="00127312" w:rsidRPr="00F53754" w14:paraId="3291240C" w14:textId="77777777" w:rsidTr="00F53754">
        <w:trPr>
          <w:cnfStyle w:val="000000010000" w:firstRow="0" w:lastRow="0" w:firstColumn="0" w:lastColumn="0" w:oddVBand="0" w:evenVBand="0" w:oddHBand="0" w:evenHBand="1" w:firstRowFirstColumn="0" w:firstRowLastColumn="0" w:lastRowFirstColumn="0" w:lastRowLastColumn="0"/>
        </w:trPr>
        <w:tc>
          <w:tcPr>
            <w:tcW w:w="1702" w:type="dxa"/>
          </w:tcPr>
          <w:p w14:paraId="356DE6D2"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Дата подписания</w:t>
            </w:r>
          </w:p>
        </w:tc>
        <w:tc>
          <w:tcPr>
            <w:tcW w:w="1815" w:type="dxa"/>
          </w:tcPr>
          <w:p w14:paraId="543CDC88"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Sign_Founder_DateSign</w:t>
            </w:r>
          </w:p>
        </w:tc>
        <w:tc>
          <w:tcPr>
            <w:tcW w:w="735" w:type="dxa"/>
          </w:tcPr>
          <w:p w14:paraId="3DE529DE" w14:textId="77777777" w:rsidR="00127312" w:rsidRPr="00F53754" w:rsidRDefault="00127312" w:rsidP="00840CF3">
            <w:pPr>
              <w:pStyle w:val="GOSTTablenorm"/>
              <w:jc w:val="center"/>
              <w:rPr>
                <w:sz w:val="22"/>
                <w:szCs w:val="22"/>
              </w:rPr>
            </w:pPr>
            <w:r w:rsidRPr="00F53754">
              <w:rPr>
                <w:sz w:val="22"/>
                <w:szCs w:val="22"/>
              </w:rPr>
              <w:t>П</w:t>
            </w:r>
          </w:p>
        </w:tc>
        <w:tc>
          <w:tcPr>
            <w:tcW w:w="1281" w:type="dxa"/>
          </w:tcPr>
          <w:p w14:paraId="1B840909" w14:textId="77777777" w:rsidR="00127312" w:rsidRPr="00F53754" w:rsidRDefault="00127312" w:rsidP="00840CF3">
            <w:pPr>
              <w:pStyle w:val="GOSTTablenorm"/>
              <w:jc w:val="left"/>
              <w:rPr>
                <w:sz w:val="22"/>
                <w:szCs w:val="22"/>
              </w:rPr>
            </w:pPr>
            <w:r w:rsidRPr="00F53754">
              <w:rPr>
                <w:sz w:val="22"/>
                <w:szCs w:val="22"/>
                <w:lang w:val="en-US"/>
              </w:rPr>
              <w:t>Date</w:t>
            </w:r>
          </w:p>
        </w:tc>
        <w:tc>
          <w:tcPr>
            <w:tcW w:w="1119" w:type="dxa"/>
          </w:tcPr>
          <w:p w14:paraId="335B5A83" w14:textId="77777777" w:rsidR="00127312" w:rsidRPr="00F53754" w:rsidRDefault="00127312" w:rsidP="00840CF3">
            <w:pPr>
              <w:pStyle w:val="GOSTTablenorm"/>
              <w:jc w:val="center"/>
              <w:rPr>
                <w:sz w:val="22"/>
                <w:szCs w:val="22"/>
                <w:highlight w:val="green"/>
              </w:rPr>
            </w:pPr>
            <w:r w:rsidRPr="00F53754">
              <w:rPr>
                <w:sz w:val="22"/>
                <w:szCs w:val="22"/>
                <w:highlight w:val="green"/>
              </w:rPr>
              <w:t>О</w:t>
            </w:r>
          </w:p>
        </w:tc>
        <w:tc>
          <w:tcPr>
            <w:tcW w:w="3117" w:type="dxa"/>
          </w:tcPr>
          <w:p w14:paraId="52AC2EED" w14:textId="77777777" w:rsidR="00127312" w:rsidRPr="00F53754" w:rsidRDefault="00127312" w:rsidP="00840CF3">
            <w:pPr>
              <w:pStyle w:val="GOSTTablenorm"/>
              <w:rPr>
                <w:b/>
                <w:bCs/>
                <w:sz w:val="22"/>
                <w:szCs w:val="22"/>
              </w:rPr>
            </w:pPr>
            <w:r w:rsidRPr="00F53754">
              <w:rPr>
                <w:rFonts w:eastAsiaTheme="minorHAnsi"/>
                <w:color w:val="000000"/>
                <w:sz w:val="22"/>
                <w:szCs w:val="22"/>
              </w:rPr>
              <w:t>Указывается дата подписания.</w:t>
            </w:r>
          </w:p>
        </w:tc>
      </w:tr>
    </w:tbl>
    <w:p w14:paraId="0520B40F" w14:textId="77777777" w:rsidR="00127312" w:rsidRPr="00127312" w:rsidRDefault="00127312" w:rsidP="00745E05">
      <w:pPr>
        <w:pStyle w:val="32"/>
        <w:numPr>
          <w:ilvl w:val="2"/>
          <w:numId w:val="346"/>
        </w:numPr>
      </w:pPr>
      <w:bookmarkStart w:id="1606" w:name="_Toc105751022"/>
      <w:bookmarkStart w:id="1607" w:name="_Toc115392401"/>
      <w:r w:rsidRPr="00127312">
        <w:t>Описание комплексного типа «</w:t>
      </w:r>
      <w:r w:rsidRPr="00612FBD">
        <w:t>tTargSubs_D18</w:t>
      </w:r>
      <w:r w:rsidRPr="00127312">
        <w:t>»</w:t>
      </w:r>
      <w:bookmarkEnd w:id="1606"/>
      <w:bookmarkEnd w:id="1607"/>
    </w:p>
    <w:p w14:paraId="52A852CE" w14:textId="77777777" w:rsidR="00127312" w:rsidRPr="00612FBD" w:rsidRDefault="00127312" w:rsidP="00127312">
      <w:r w:rsidRPr="00612FBD">
        <w:t>Описание комплексного типа «tTargSubs_D18» блока «</w:t>
      </w:r>
      <w:r w:rsidRPr="00612FBD">
        <w:rPr>
          <w:rFonts w:eastAsiaTheme="minorHAnsi"/>
          <w:color w:val="000000"/>
        </w:rPr>
        <w:t>Сведения об операциях с целевыми субсидиями</w:t>
      </w:r>
      <w:r w:rsidRPr="00612FBD">
        <w:t>».</w:t>
      </w:r>
    </w:p>
    <w:p w14:paraId="1E7D7AE3" w14:textId="17B3CD22" w:rsidR="00127312" w:rsidRPr="00127312" w:rsidRDefault="00127312" w:rsidP="00987A7A">
      <w:pPr>
        <w:pStyle w:val="GOSTNameTable"/>
        <w:numPr>
          <w:ilvl w:val="0"/>
          <w:numId w:val="76"/>
        </w:numPr>
        <w:rPr>
          <w:rFonts w:eastAsia="Calibri"/>
        </w:rPr>
      </w:pPr>
      <w:r w:rsidRPr="00612FBD">
        <w:rPr>
          <w:rFonts w:eastAsia="Calibri"/>
        </w:rPr>
        <w:lastRenderedPageBreak/>
        <w:fldChar w:fldCharType="begin"/>
      </w:r>
      <w:r w:rsidRPr="00127312">
        <w:rPr>
          <w:rFonts w:eastAsia="Calibri"/>
        </w:rPr>
        <w:instrText xml:space="preserve"> SEQ Таблица \* ARABIC </w:instrText>
      </w:r>
      <w:r w:rsidRPr="00612FBD">
        <w:rPr>
          <w:rFonts w:eastAsia="Calibri"/>
        </w:rPr>
        <w:fldChar w:fldCharType="separate"/>
      </w:r>
      <w:bookmarkStart w:id="1608" w:name="_Ref114853374"/>
      <w:r w:rsidR="007A3ADF">
        <w:rPr>
          <w:rFonts w:eastAsia="Calibri"/>
          <w:noProof/>
        </w:rPr>
        <w:t>113</w:t>
      </w:r>
      <w:bookmarkEnd w:id="1608"/>
      <w:r w:rsidRPr="00612FBD">
        <w:fldChar w:fldCharType="end"/>
      </w:r>
      <w:r w:rsidRPr="00127312">
        <w:rPr>
          <w:rFonts w:eastAsia="Calibri"/>
        </w:rPr>
        <w:t xml:space="preserve"> – </w:t>
      </w:r>
      <w:r w:rsidRPr="00612FBD">
        <w:t>Описание</w:t>
      </w:r>
      <w:r w:rsidRPr="00127312">
        <w:rPr>
          <w:rFonts w:eastAsia="Calibri"/>
        </w:rPr>
        <w:t xml:space="preserve"> комплексного типа «</w:t>
      </w:r>
      <w:r w:rsidRPr="00612FBD">
        <w:t>tTargSubs_D18</w:t>
      </w:r>
      <w:r w:rsidRPr="00127312">
        <w:rPr>
          <w:rFonts w:eastAsia="Calibri"/>
        </w:rPr>
        <w:t>»</w:t>
      </w:r>
    </w:p>
    <w:tbl>
      <w:tblPr>
        <w:tblStyle w:val="GOSTTable"/>
        <w:tblW w:w="0" w:type="dxa"/>
        <w:tblLayout w:type="fixed"/>
        <w:tblLook w:val="04A0" w:firstRow="1" w:lastRow="0" w:firstColumn="1" w:lastColumn="0" w:noHBand="0" w:noVBand="1"/>
      </w:tblPr>
      <w:tblGrid>
        <w:gridCol w:w="1757"/>
        <w:gridCol w:w="1752"/>
        <w:gridCol w:w="755"/>
        <w:gridCol w:w="1520"/>
        <w:gridCol w:w="1137"/>
        <w:gridCol w:w="3110"/>
      </w:tblGrid>
      <w:tr w:rsidR="00127312" w:rsidRPr="00F53754" w14:paraId="61220507" w14:textId="77777777" w:rsidTr="00F53754">
        <w:trPr>
          <w:cnfStyle w:val="100000000000" w:firstRow="1" w:lastRow="0" w:firstColumn="0" w:lastColumn="0" w:oddVBand="0" w:evenVBand="0" w:oddHBand="0" w:evenHBand="0" w:firstRowFirstColumn="0" w:firstRowLastColumn="0" w:lastRowFirstColumn="0" w:lastRowLastColumn="0"/>
          <w:trHeight w:val="283"/>
        </w:trPr>
        <w:tc>
          <w:tcPr>
            <w:tcW w:w="1757" w:type="dxa"/>
            <w:hideMark/>
          </w:tcPr>
          <w:p w14:paraId="4EE005F8" w14:textId="77777777" w:rsidR="00127312" w:rsidRPr="00F53754" w:rsidRDefault="00127312" w:rsidP="00840CF3">
            <w:pPr>
              <w:pStyle w:val="GOSTTableHead"/>
              <w:keepNext w:val="0"/>
              <w:rPr>
                <w:b w:val="0"/>
                <w:szCs w:val="22"/>
              </w:rPr>
            </w:pPr>
            <w:r w:rsidRPr="00F53754">
              <w:rPr>
                <w:szCs w:val="22"/>
              </w:rPr>
              <w:t>Наименование комплексного типа</w:t>
            </w:r>
          </w:p>
        </w:tc>
        <w:tc>
          <w:tcPr>
            <w:tcW w:w="1752" w:type="dxa"/>
            <w:hideMark/>
          </w:tcPr>
          <w:p w14:paraId="0351DB15" w14:textId="77777777" w:rsidR="00127312" w:rsidRPr="00F53754" w:rsidRDefault="00127312" w:rsidP="00840CF3">
            <w:pPr>
              <w:pStyle w:val="GOSTTableHead"/>
              <w:keepNext w:val="0"/>
              <w:rPr>
                <w:b w:val="0"/>
                <w:szCs w:val="22"/>
              </w:rPr>
            </w:pPr>
            <w:r w:rsidRPr="00F53754">
              <w:rPr>
                <w:szCs w:val="22"/>
              </w:rPr>
              <w:t>Текущий элемент/ атрибут</w:t>
            </w:r>
          </w:p>
        </w:tc>
        <w:tc>
          <w:tcPr>
            <w:tcW w:w="755" w:type="dxa"/>
            <w:hideMark/>
          </w:tcPr>
          <w:p w14:paraId="764E5BE3" w14:textId="77777777" w:rsidR="00127312" w:rsidRPr="00F53754" w:rsidRDefault="00127312" w:rsidP="00840CF3">
            <w:pPr>
              <w:pStyle w:val="GOSTTableHead"/>
              <w:keepNext w:val="0"/>
              <w:rPr>
                <w:b w:val="0"/>
                <w:szCs w:val="22"/>
              </w:rPr>
            </w:pPr>
            <w:r w:rsidRPr="00F53754">
              <w:rPr>
                <w:szCs w:val="22"/>
              </w:rPr>
              <w:t>Тип</w:t>
            </w:r>
          </w:p>
        </w:tc>
        <w:tc>
          <w:tcPr>
            <w:tcW w:w="1520" w:type="dxa"/>
            <w:hideMark/>
          </w:tcPr>
          <w:p w14:paraId="37281A90" w14:textId="77777777" w:rsidR="00127312" w:rsidRPr="00F53754" w:rsidRDefault="00127312" w:rsidP="00840CF3">
            <w:pPr>
              <w:pStyle w:val="GOSTTableHead"/>
              <w:keepNext w:val="0"/>
              <w:rPr>
                <w:b w:val="0"/>
                <w:szCs w:val="22"/>
              </w:rPr>
            </w:pPr>
            <w:r w:rsidRPr="00F53754">
              <w:rPr>
                <w:szCs w:val="22"/>
              </w:rPr>
              <w:t>Формат элемента</w:t>
            </w:r>
          </w:p>
        </w:tc>
        <w:tc>
          <w:tcPr>
            <w:tcW w:w="1137" w:type="dxa"/>
            <w:hideMark/>
          </w:tcPr>
          <w:p w14:paraId="188FE3E7" w14:textId="77777777" w:rsidR="00127312" w:rsidRPr="00F53754" w:rsidRDefault="00127312" w:rsidP="00840CF3">
            <w:pPr>
              <w:pStyle w:val="GOSTTableHead"/>
              <w:keepNext w:val="0"/>
              <w:rPr>
                <w:b w:val="0"/>
                <w:szCs w:val="22"/>
              </w:rPr>
            </w:pPr>
            <w:r w:rsidRPr="00F53754">
              <w:rPr>
                <w:szCs w:val="22"/>
              </w:rPr>
              <w:t>Обязательность</w:t>
            </w:r>
          </w:p>
        </w:tc>
        <w:tc>
          <w:tcPr>
            <w:tcW w:w="3110" w:type="dxa"/>
            <w:hideMark/>
          </w:tcPr>
          <w:p w14:paraId="6326C35F" w14:textId="77777777" w:rsidR="00127312" w:rsidRPr="00F53754" w:rsidRDefault="00127312" w:rsidP="00840CF3">
            <w:pPr>
              <w:pStyle w:val="GOSTTableHead"/>
              <w:keepNext w:val="0"/>
              <w:rPr>
                <w:b w:val="0"/>
                <w:szCs w:val="22"/>
              </w:rPr>
            </w:pPr>
            <w:r w:rsidRPr="00F53754">
              <w:rPr>
                <w:szCs w:val="22"/>
              </w:rPr>
              <w:t>Дополнительная информация</w:t>
            </w:r>
          </w:p>
        </w:tc>
      </w:tr>
      <w:tr w:rsidR="00127312" w:rsidRPr="00F53754" w14:paraId="0EF1B6DD" w14:textId="77777777" w:rsidTr="00F53754">
        <w:trPr>
          <w:cnfStyle w:val="000000100000" w:firstRow="0" w:lastRow="0" w:firstColumn="0" w:lastColumn="0" w:oddVBand="0" w:evenVBand="0" w:oddHBand="1" w:evenHBand="0" w:firstRowFirstColumn="0" w:firstRowLastColumn="0" w:lastRowFirstColumn="0" w:lastRowLastColumn="0"/>
          <w:trHeight w:val="305"/>
        </w:trPr>
        <w:tc>
          <w:tcPr>
            <w:tcW w:w="1757" w:type="dxa"/>
            <w:hideMark/>
          </w:tcPr>
          <w:p w14:paraId="7127BE7F" w14:textId="77777777" w:rsidR="00127312" w:rsidRPr="00F53754" w:rsidRDefault="00127312" w:rsidP="00840CF3">
            <w:pPr>
              <w:pStyle w:val="GOSTTableHead"/>
              <w:keepNext w:val="0"/>
              <w:ind w:left="57" w:right="57"/>
              <w:jc w:val="both"/>
              <w:rPr>
                <w:b w:val="0"/>
                <w:sz w:val="22"/>
                <w:szCs w:val="22"/>
              </w:rPr>
            </w:pPr>
            <w:r w:rsidRPr="00F53754">
              <w:rPr>
                <w:b w:val="0"/>
                <w:sz w:val="22"/>
                <w:szCs w:val="22"/>
              </w:rPr>
              <w:t>tTargSubs_D18</w:t>
            </w:r>
          </w:p>
        </w:tc>
        <w:tc>
          <w:tcPr>
            <w:tcW w:w="1752" w:type="dxa"/>
            <w:hideMark/>
          </w:tcPr>
          <w:p w14:paraId="1CC40FFD" w14:textId="77777777" w:rsidR="00127312" w:rsidRPr="00F53754" w:rsidRDefault="00127312" w:rsidP="00840CF3">
            <w:pPr>
              <w:pStyle w:val="GOSTTableHead"/>
              <w:keepNext w:val="0"/>
              <w:ind w:left="57" w:right="57"/>
              <w:jc w:val="both"/>
              <w:rPr>
                <w:b w:val="0"/>
                <w:sz w:val="22"/>
                <w:szCs w:val="22"/>
              </w:rPr>
            </w:pPr>
            <w:r w:rsidRPr="00F53754">
              <w:rPr>
                <w:b w:val="0"/>
                <w:sz w:val="22"/>
                <w:szCs w:val="22"/>
              </w:rPr>
              <w:t>TargSubs_D18_ITEM</w:t>
            </w:r>
          </w:p>
        </w:tc>
        <w:tc>
          <w:tcPr>
            <w:tcW w:w="755" w:type="dxa"/>
            <w:hideMark/>
          </w:tcPr>
          <w:p w14:paraId="28A62E82" w14:textId="77777777" w:rsidR="00127312" w:rsidRPr="00F53754" w:rsidRDefault="00127312" w:rsidP="00840CF3">
            <w:pPr>
              <w:pStyle w:val="GOSTTableHead"/>
              <w:keepNext w:val="0"/>
              <w:ind w:left="57" w:right="57"/>
              <w:rPr>
                <w:b w:val="0"/>
                <w:sz w:val="22"/>
                <w:szCs w:val="22"/>
              </w:rPr>
            </w:pPr>
            <w:r w:rsidRPr="00F53754">
              <w:rPr>
                <w:b w:val="0"/>
                <w:sz w:val="22"/>
                <w:szCs w:val="22"/>
              </w:rPr>
              <w:t>С</w:t>
            </w:r>
          </w:p>
        </w:tc>
        <w:tc>
          <w:tcPr>
            <w:tcW w:w="1520" w:type="dxa"/>
            <w:hideMark/>
          </w:tcPr>
          <w:p w14:paraId="0A5303A7" w14:textId="77777777" w:rsidR="00127312" w:rsidRPr="00F53754" w:rsidRDefault="00127312" w:rsidP="00840CF3">
            <w:pPr>
              <w:pStyle w:val="GOSTTableHead"/>
              <w:keepNext w:val="0"/>
              <w:ind w:left="57" w:right="57"/>
              <w:jc w:val="both"/>
              <w:rPr>
                <w:b w:val="0"/>
                <w:sz w:val="22"/>
                <w:szCs w:val="22"/>
              </w:rPr>
            </w:pPr>
            <w:r w:rsidRPr="00F53754">
              <w:rPr>
                <w:b w:val="0"/>
                <w:sz w:val="22"/>
                <w:szCs w:val="22"/>
              </w:rPr>
              <w:t>tTargSubs_D18_ITEM</w:t>
            </w:r>
          </w:p>
        </w:tc>
        <w:tc>
          <w:tcPr>
            <w:tcW w:w="1137" w:type="dxa"/>
            <w:hideMark/>
          </w:tcPr>
          <w:p w14:paraId="2DBFC9A7" w14:textId="77777777" w:rsidR="00127312" w:rsidRPr="00F53754" w:rsidRDefault="00127312" w:rsidP="00840CF3">
            <w:pPr>
              <w:pStyle w:val="GOSTTableHead"/>
              <w:keepNext w:val="0"/>
              <w:ind w:left="57" w:right="57"/>
              <w:rPr>
                <w:b w:val="0"/>
                <w:sz w:val="22"/>
                <w:szCs w:val="22"/>
              </w:rPr>
            </w:pPr>
            <w:r w:rsidRPr="00F53754">
              <w:rPr>
                <w:b w:val="0"/>
                <w:sz w:val="22"/>
                <w:szCs w:val="22"/>
              </w:rPr>
              <w:t>ОМ</w:t>
            </w:r>
          </w:p>
        </w:tc>
        <w:tc>
          <w:tcPr>
            <w:tcW w:w="3110" w:type="dxa"/>
            <w:hideMark/>
          </w:tcPr>
          <w:p w14:paraId="31A7D70C" w14:textId="16178C18" w:rsidR="00127312" w:rsidRPr="00F53754" w:rsidRDefault="00127312" w:rsidP="00F66E9A">
            <w:pPr>
              <w:pStyle w:val="GOSTTableHead"/>
              <w:keepNext w:val="0"/>
              <w:ind w:left="57" w:right="57"/>
              <w:jc w:val="both"/>
              <w:rPr>
                <w:b w:val="0"/>
                <w:sz w:val="22"/>
                <w:szCs w:val="22"/>
              </w:rPr>
            </w:pPr>
            <w:r w:rsidRPr="00F53754">
              <w:rPr>
                <w:b w:val="0"/>
                <w:sz w:val="22"/>
                <w:szCs w:val="22"/>
              </w:rPr>
              <w:t>Состав элемента представлен в таблице</w:t>
            </w:r>
            <w:r w:rsidR="00F66E9A" w:rsidRPr="00F53754">
              <w:rPr>
                <w:b w:val="0"/>
                <w:sz w:val="22"/>
                <w:szCs w:val="22"/>
              </w:rPr>
              <w:t xml:space="preserve"> </w:t>
            </w:r>
            <w:r w:rsidR="00F66E9A" w:rsidRPr="00F53754">
              <w:rPr>
                <w:b w:val="0"/>
                <w:szCs w:val="22"/>
              </w:rPr>
              <w:fldChar w:fldCharType="begin"/>
            </w:r>
            <w:r w:rsidR="00F66E9A" w:rsidRPr="00F53754">
              <w:rPr>
                <w:b w:val="0"/>
                <w:sz w:val="22"/>
                <w:szCs w:val="22"/>
              </w:rPr>
              <w:instrText xml:space="preserve"> REF _Ref114853398 \h </w:instrText>
            </w:r>
            <w:r w:rsidR="00F53754" w:rsidRPr="00F53754">
              <w:rPr>
                <w:b w:val="0"/>
                <w:sz w:val="22"/>
                <w:szCs w:val="22"/>
              </w:rPr>
              <w:instrText xml:space="preserve"> \* MERGEFORMAT </w:instrText>
            </w:r>
            <w:r w:rsidR="00F66E9A" w:rsidRPr="00F53754">
              <w:rPr>
                <w:b w:val="0"/>
                <w:szCs w:val="22"/>
              </w:rPr>
            </w:r>
            <w:r w:rsidR="00F66E9A" w:rsidRPr="00F53754">
              <w:rPr>
                <w:b w:val="0"/>
                <w:szCs w:val="22"/>
              </w:rPr>
              <w:fldChar w:fldCharType="separate"/>
            </w:r>
            <w:r w:rsidR="007A3ADF" w:rsidRPr="007A3ADF">
              <w:rPr>
                <w:rFonts w:eastAsia="Calibri"/>
                <w:noProof/>
                <w:sz w:val="22"/>
                <w:szCs w:val="22"/>
              </w:rPr>
              <w:t>114</w:t>
            </w:r>
            <w:r w:rsidR="00F66E9A" w:rsidRPr="00F53754">
              <w:rPr>
                <w:b w:val="0"/>
                <w:szCs w:val="22"/>
              </w:rPr>
              <w:fldChar w:fldCharType="end"/>
            </w:r>
          </w:p>
        </w:tc>
      </w:tr>
    </w:tbl>
    <w:p w14:paraId="6A00E50B" w14:textId="77777777" w:rsidR="00127312" w:rsidRPr="00127312" w:rsidRDefault="00127312" w:rsidP="00745E05">
      <w:pPr>
        <w:pStyle w:val="32"/>
        <w:numPr>
          <w:ilvl w:val="2"/>
          <w:numId w:val="346"/>
        </w:numPr>
      </w:pPr>
      <w:bookmarkStart w:id="1609" w:name="_Toc105751023"/>
      <w:bookmarkStart w:id="1610" w:name="_Toc115392402"/>
      <w:r w:rsidRPr="008E1389">
        <w:t>Описание</w:t>
      </w:r>
      <w:r w:rsidRPr="00127312">
        <w:t xml:space="preserve"> комплексного типа «</w:t>
      </w:r>
      <w:r w:rsidRPr="00127312">
        <w:rPr>
          <w:szCs w:val="22"/>
        </w:rPr>
        <w:t>tTargSubs_D18_ITEM</w:t>
      </w:r>
      <w:r w:rsidRPr="00127312">
        <w:t>»</w:t>
      </w:r>
      <w:bookmarkEnd w:id="1609"/>
      <w:bookmarkEnd w:id="1610"/>
    </w:p>
    <w:p w14:paraId="3F5FD001" w14:textId="77777777" w:rsidR="00127312" w:rsidRPr="00612FBD" w:rsidRDefault="00127312" w:rsidP="00127312">
      <w:r w:rsidRPr="00612FBD">
        <w:t>Описание комплексного типа «tTargSubs_D18_ITEM» блока «</w:t>
      </w:r>
      <w:r w:rsidRPr="00612FBD">
        <w:rPr>
          <w:rFonts w:eastAsiaTheme="minorHAnsi"/>
          <w:color w:val="000000"/>
        </w:rPr>
        <w:t>Сведения об операциях с целевыми субсидиями</w:t>
      </w:r>
      <w:r w:rsidRPr="00612FBD">
        <w:t xml:space="preserve"> (строки)».</w:t>
      </w:r>
    </w:p>
    <w:p w14:paraId="59BB9D9D" w14:textId="2987AA7F" w:rsidR="00127312" w:rsidRPr="00127312" w:rsidRDefault="00127312" w:rsidP="00745E05">
      <w:pPr>
        <w:pStyle w:val="GOSTNameTable"/>
        <w:numPr>
          <w:ilvl w:val="0"/>
          <w:numId w:val="76"/>
        </w:numPr>
        <w:rPr>
          <w:rFonts w:eastAsia="Calibri"/>
        </w:rPr>
      </w:pPr>
      <w:r w:rsidRPr="00612FBD">
        <w:rPr>
          <w:rFonts w:eastAsia="Calibri"/>
        </w:rPr>
        <w:fldChar w:fldCharType="begin"/>
      </w:r>
      <w:r w:rsidRPr="00127312">
        <w:rPr>
          <w:rFonts w:eastAsia="Calibri"/>
        </w:rPr>
        <w:instrText xml:space="preserve"> </w:instrText>
      </w:r>
      <w:r w:rsidRPr="00127312">
        <w:rPr>
          <w:rFonts w:eastAsia="Calibri"/>
          <w:lang w:val="en-US"/>
        </w:rPr>
        <w:instrText>SEQ</w:instrText>
      </w:r>
      <w:r w:rsidRPr="00127312">
        <w:rPr>
          <w:rFonts w:eastAsia="Calibri"/>
        </w:rPr>
        <w:instrText xml:space="preserve"> Таблица \* </w:instrText>
      </w:r>
      <w:r w:rsidRPr="00127312">
        <w:rPr>
          <w:rFonts w:eastAsia="Calibri"/>
          <w:lang w:val="en-US"/>
        </w:rPr>
        <w:instrText>ARABIC</w:instrText>
      </w:r>
      <w:r w:rsidRPr="00127312">
        <w:rPr>
          <w:rFonts w:eastAsia="Calibri"/>
        </w:rPr>
        <w:instrText xml:space="preserve"> </w:instrText>
      </w:r>
      <w:r w:rsidRPr="00612FBD">
        <w:rPr>
          <w:rFonts w:eastAsia="Calibri"/>
        </w:rPr>
        <w:fldChar w:fldCharType="separate"/>
      </w:r>
      <w:bookmarkStart w:id="1611" w:name="_Ref114853398"/>
      <w:r w:rsidR="007A3ADF" w:rsidRPr="007A3ADF">
        <w:rPr>
          <w:rFonts w:eastAsia="Calibri"/>
          <w:noProof/>
        </w:rPr>
        <w:t>114</w:t>
      </w:r>
      <w:bookmarkEnd w:id="1611"/>
      <w:r w:rsidRPr="00612FBD">
        <w:fldChar w:fldCharType="end"/>
      </w:r>
      <w:r w:rsidRPr="00127312">
        <w:rPr>
          <w:rFonts w:eastAsia="Calibri"/>
        </w:rPr>
        <w:t xml:space="preserve"> – </w:t>
      </w:r>
      <w:r w:rsidRPr="00127312">
        <w:t>Описание</w:t>
      </w:r>
      <w:r w:rsidRPr="00127312">
        <w:rPr>
          <w:rFonts w:eastAsia="Calibri"/>
        </w:rPr>
        <w:t xml:space="preserve"> комплексного типа «</w:t>
      </w:r>
      <w:r w:rsidRPr="00612FBD">
        <w:t>tTargSubs_D18_ITEM</w:t>
      </w:r>
      <w:r w:rsidRPr="00127312">
        <w:rPr>
          <w:rFonts w:eastAsia="Calibri"/>
        </w:rPr>
        <w:t>»</w:t>
      </w:r>
    </w:p>
    <w:tbl>
      <w:tblPr>
        <w:tblStyle w:val="GOSTTable"/>
        <w:tblW w:w="10031" w:type="dxa"/>
        <w:tblLayout w:type="fixed"/>
        <w:tblLook w:val="04A0" w:firstRow="1" w:lastRow="0" w:firstColumn="1" w:lastColumn="0" w:noHBand="0" w:noVBand="1"/>
      </w:tblPr>
      <w:tblGrid>
        <w:gridCol w:w="1666"/>
        <w:gridCol w:w="1814"/>
        <w:gridCol w:w="711"/>
        <w:gridCol w:w="1114"/>
        <w:gridCol w:w="1088"/>
        <w:gridCol w:w="3638"/>
      </w:tblGrid>
      <w:tr w:rsidR="00127312" w:rsidRPr="00F53754" w14:paraId="051B06DB" w14:textId="77777777" w:rsidTr="00F53754">
        <w:trPr>
          <w:cnfStyle w:val="100000000000" w:firstRow="1" w:lastRow="0" w:firstColumn="0" w:lastColumn="0" w:oddVBand="0" w:evenVBand="0" w:oddHBand="0" w:evenHBand="0" w:firstRowFirstColumn="0" w:firstRowLastColumn="0" w:lastRowFirstColumn="0" w:lastRowLastColumn="0"/>
        </w:trPr>
        <w:tc>
          <w:tcPr>
            <w:tcW w:w="1666" w:type="dxa"/>
            <w:hideMark/>
          </w:tcPr>
          <w:p w14:paraId="0D9A756B" w14:textId="77777777" w:rsidR="00127312" w:rsidRPr="00F53754" w:rsidRDefault="00127312" w:rsidP="00840CF3">
            <w:pPr>
              <w:pStyle w:val="GOSTTableHead"/>
              <w:keepNext w:val="0"/>
              <w:rPr>
                <w:b w:val="0"/>
                <w:szCs w:val="22"/>
              </w:rPr>
            </w:pPr>
            <w:r w:rsidRPr="00F53754">
              <w:rPr>
                <w:szCs w:val="22"/>
              </w:rPr>
              <w:t>Наименование элемента</w:t>
            </w:r>
          </w:p>
        </w:tc>
        <w:tc>
          <w:tcPr>
            <w:tcW w:w="1814" w:type="dxa"/>
            <w:hideMark/>
          </w:tcPr>
          <w:p w14:paraId="79973421" w14:textId="77777777" w:rsidR="00127312" w:rsidRPr="00F53754" w:rsidRDefault="00127312" w:rsidP="00840CF3">
            <w:pPr>
              <w:pStyle w:val="GOSTTableHead"/>
              <w:keepNext w:val="0"/>
              <w:rPr>
                <w:b w:val="0"/>
                <w:szCs w:val="22"/>
              </w:rPr>
            </w:pPr>
            <w:r w:rsidRPr="00F53754">
              <w:rPr>
                <w:szCs w:val="22"/>
              </w:rPr>
              <w:t>Сокращенное наименование (код) элемента</w:t>
            </w:r>
          </w:p>
        </w:tc>
        <w:tc>
          <w:tcPr>
            <w:tcW w:w="711" w:type="dxa"/>
            <w:hideMark/>
          </w:tcPr>
          <w:p w14:paraId="38B7C0E9" w14:textId="77777777" w:rsidR="00127312" w:rsidRPr="00F53754" w:rsidRDefault="00127312" w:rsidP="00840CF3">
            <w:pPr>
              <w:pStyle w:val="GOSTTableHead"/>
              <w:keepNext w:val="0"/>
              <w:rPr>
                <w:b w:val="0"/>
                <w:szCs w:val="22"/>
              </w:rPr>
            </w:pPr>
            <w:r w:rsidRPr="00F53754">
              <w:rPr>
                <w:szCs w:val="22"/>
              </w:rPr>
              <w:t>Тип</w:t>
            </w:r>
          </w:p>
        </w:tc>
        <w:tc>
          <w:tcPr>
            <w:tcW w:w="1114" w:type="dxa"/>
            <w:hideMark/>
          </w:tcPr>
          <w:p w14:paraId="7C708C46" w14:textId="77777777" w:rsidR="00127312" w:rsidRPr="00F53754" w:rsidRDefault="00127312" w:rsidP="00840CF3">
            <w:pPr>
              <w:pStyle w:val="GOSTTableHead"/>
              <w:keepNext w:val="0"/>
              <w:rPr>
                <w:szCs w:val="22"/>
              </w:rPr>
            </w:pPr>
            <w:r w:rsidRPr="00F53754">
              <w:rPr>
                <w:szCs w:val="22"/>
              </w:rPr>
              <w:t>Формат элемента</w:t>
            </w:r>
          </w:p>
        </w:tc>
        <w:tc>
          <w:tcPr>
            <w:tcW w:w="1088" w:type="dxa"/>
            <w:hideMark/>
          </w:tcPr>
          <w:p w14:paraId="04C24D46" w14:textId="77777777" w:rsidR="00127312" w:rsidRPr="00F53754" w:rsidRDefault="00127312" w:rsidP="00840CF3">
            <w:pPr>
              <w:pStyle w:val="GOSTTableHead"/>
              <w:keepNext w:val="0"/>
              <w:rPr>
                <w:szCs w:val="22"/>
              </w:rPr>
            </w:pPr>
            <w:r w:rsidRPr="00F53754">
              <w:rPr>
                <w:szCs w:val="22"/>
              </w:rPr>
              <w:t>Обязательность</w:t>
            </w:r>
          </w:p>
        </w:tc>
        <w:tc>
          <w:tcPr>
            <w:tcW w:w="3638" w:type="dxa"/>
            <w:hideMark/>
          </w:tcPr>
          <w:p w14:paraId="2D1B2303" w14:textId="77777777" w:rsidR="00127312" w:rsidRPr="00F53754" w:rsidRDefault="00127312" w:rsidP="00840CF3">
            <w:pPr>
              <w:pStyle w:val="GOSTTableHead"/>
              <w:keepNext w:val="0"/>
              <w:rPr>
                <w:b w:val="0"/>
                <w:szCs w:val="22"/>
              </w:rPr>
            </w:pPr>
            <w:r w:rsidRPr="00F53754">
              <w:rPr>
                <w:szCs w:val="22"/>
              </w:rPr>
              <w:t>Дополнительная информация</w:t>
            </w:r>
          </w:p>
        </w:tc>
      </w:tr>
      <w:tr w:rsidR="00127312" w:rsidRPr="00F53754" w14:paraId="7C50FD94"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78E2AE16" w14:textId="77777777" w:rsidR="00127312" w:rsidRPr="00F53754" w:rsidRDefault="00127312" w:rsidP="00840CF3">
            <w:pPr>
              <w:pStyle w:val="GOSTTablenorm"/>
              <w:rPr>
                <w:sz w:val="22"/>
                <w:szCs w:val="22"/>
              </w:rPr>
            </w:pPr>
            <w:r w:rsidRPr="00F53754">
              <w:rPr>
                <w:sz w:val="22"/>
                <w:szCs w:val="22"/>
              </w:rPr>
              <w:t>Наименование целевой субсидии</w:t>
            </w:r>
          </w:p>
        </w:tc>
        <w:tc>
          <w:tcPr>
            <w:tcW w:w="1814" w:type="dxa"/>
          </w:tcPr>
          <w:p w14:paraId="2B3D7A7A" w14:textId="77777777" w:rsidR="00127312" w:rsidRPr="00F53754" w:rsidRDefault="00127312" w:rsidP="00840CF3">
            <w:pPr>
              <w:pStyle w:val="GOSTTablenorm"/>
              <w:ind w:hanging="7"/>
              <w:rPr>
                <w:sz w:val="22"/>
                <w:szCs w:val="22"/>
                <w:lang w:val="en-US"/>
              </w:rPr>
            </w:pPr>
            <w:r w:rsidRPr="00F53754">
              <w:rPr>
                <w:sz w:val="22"/>
                <w:szCs w:val="22"/>
                <w:lang w:val="en-US"/>
              </w:rPr>
              <w:t>Name</w:t>
            </w:r>
          </w:p>
        </w:tc>
        <w:tc>
          <w:tcPr>
            <w:tcW w:w="711" w:type="dxa"/>
          </w:tcPr>
          <w:p w14:paraId="70907727"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71381564" w14:textId="77777777" w:rsidR="00127312" w:rsidRPr="00F53754" w:rsidRDefault="00127312" w:rsidP="00840CF3">
            <w:pPr>
              <w:pStyle w:val="GOSTTablenorm"/>
              <w:rPr>
                <w:sz w:val="22"/>
                <w:szCs w:val="22"/>
              </w:rPr>
            </w:pPr>
            <w:r w:rsidRPr="00F53754">
              <w:rPr>
                <w:sz w:val="22"/>
                <w:szCs w:val="22"/>
                <w:lang w:val="en-US"/>
              </w:rPr>
              <w:t>T(1-2000)</w:t>
            </w:r>
          </w:p>
        </w:tc>
        <w:tc>
          <w:tcPr>
            <w:tcW w:w="1088" w:type="dxa"/>
          </w:tcPr>
          <w:p w14:paraId="0F9991D8" w14:textId="77777777" w:rsidR="00127312" w:rsidRPr="00F53754" w:rsidRDefault="00127312" w:rsidP="00840CF3">
            <w:pPr>
              <w:pStyle w:val="GOSTTablenorm"/>
              <w:jc w:val="center"/>
              <w:rPr>
                <w:sz w:val="22"/>
                <w:szCs w:val="22"/>
              </w:rPr>
            </w:pPr>
            <w:r w:rsidRPr="00F53754">
              <w:rPr>
                <w:sz w:val="22"/>
                <w:szCs w:val="22"/>
              </w:rPr>
              <w:t>О</w:t>
            </w:r>
          </w:p>
        </w:tc>
        <w:tc>
          <w:tcPr>
            <w:tcW w:w="3638" w:type="dxa"/>
          </w:tcPr>
          <w:p w14:paraId="117CD055" w14:textId="77777777" w:rsidR="00127312" w:rsidRPr="00F53754" w:rsidRDefault="00127312" w:rsidP="00840CF3">
            <w:pPr>
              <w:pStyle w:val="GOSTTablenorm"/>
              <w:rPr>
                <w:sz w:val="22"/>
                <w:szCs w:val="22"/>
              </w:rPr>
            </w:pPr>
            <w:r w:rsidRPr="00F53754">
              <w:rPr>
                <w:sz w:val="22"/>
                <w:szCs w:val="22"/>
              </w:rPr>
              <w:t>Указывается наименование целевой субсидии.</w:t>
            </w:r>
          </w:p>
        </w:tc>
      </w:tr>
      <w:tr w:rsidR="00127312" w:rsidRPr="00F53754" w14:paraId="3B594E5D"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4A1D1984" w14:textId="77777777" w:rsidR="00127312" w:rsidRPr="00F53754" w:rsidRDefault="00127312" w:rsidP="00840CF3">
            <w:pPr>
              <w:pStyle w:val="GOSTTablenorm"/>
              <w:rPr>
                <w:sz w:val="22"/>
                <w:szCs w:val="22"/>
              </w:rPr>
            </w:pPr>
            <w:r w:rsidRPr="00F53754">
              <w:rPr>
                <w:sz w:val="22"/>
                <w:szCs w:val="22"/>
              </w:rPr>
              <w:t>Код целевой субсидии</w:t>
            </w:r>
          </w:p>
        </w:tc>
        <w:tc>
          <w:tcPr>
            <w:tcW w:w="1814" w:type="dxa"/>
          </w:tcPr>
          <w:p w14:paraId="5968B571" w14:textId="77777777" w:rsidR="00127312" w:rsidRPr="00F53754" w:rsidRDefault="00127312" w:rsidP="00840CF3">
            <w:pPr>
              <w:pStyle w:val="GOSTTablenorm"/>
              <w:ind w:hanging="7"/>
              <w:rPr>
                <w:sz w:val="22"/>
                <w:szCs w:val="22"/>
                <w:lang w:val="en-US"/>
              </w:rPr>
            </w:pPr>
            <w:r w:rsidRPr="00F53754">
              <w:rPr>
                <w:sz w:val="22"/>
                <w:szCs w:val="22"/>
                <w:lang w:val="en-US"/>
              </w:rPr>
              <w:t>Code</w:t>
            </w:r>
          </w:p>
        </w:tc>
        <w:tc>
          <w:tcPr>
            <w:tcW w:w="711" w:type="dxa"/>
          </w:tcPr>
          <w:p w14:paraId="21059DBF"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6F817F3A" w14:textId="77777777" w:rsidR="00127312" w:rsidRPr="00F53754" w:rsidRDefault="00127312" w:rsidP="00840CF3">
            <w:pPr>
              <w:pStyle w:val="GOSTTablenorm"/>
              <w:rPr>
                <w:sz w:val="22"/>
                <w:szCs w:val="22"/>
                <w:lang w:val="en-US"/>
              </w:rPr>
            </w:pPr>
            <w:r w:rsidRPr="00F53754">
              <w:rPr>
                <w:sz w:val="22"/>
                <w:szCs w:val="22"/>
                <w:lang w:val="en-US"/>
              </w:rPr>
              <w:t>T(1-20)</w:t>
            </w:r>
          </w:p>
        </w:tc>
        <w:tc>
          <w:tcPr>
            <w:tcW w:w="1088" w:type="dxa"/>
          </w:tcPr>
          <w:p w14:paraId="55FAC1EA" w14:textId="77777777" w:rsidR="00127312" w:rsidRPr="00F53754" w:rsidRDefault="00127312" w:rsidP="00840CF3">
            <w:pPr>
              <w:pStyle w:val="GOSTTablenorm"/>
              <w:jc w:val="center"/>
              <w:rPr>
                <w:sz w:val="22"/>
                <w:szCs w:val="22"/>
              </w:rPr>
            </w:pPr>
            <w:r w:rsidRPr="00F53754">
              <w:rPr>
                <w:sz w:val="22"/>
                <w:szCs w:val="22"/>
              </w:rPr>
              <w:t>О</w:t>
            </w:r>
          </w:p>
        </w:tc>
        <w:tc>
          <w:tcPr>
            <w:tcW w:w="3638" w:type="dxa"/>
          </w:tcPr>
          <w:p w14:paraId="0FEE12F1" w14:textId="77777777" w:rsidR="00127312" w:rsidRPr="00F53754" w:rsidRDefault="00127312" w:rsidP="00840CF3">
            <w:pPr>
              <w:pStyle w:val="GOSTTablenorm"/>
              <w:rPr>
                <w:sz w:val="22"/>
                <w:szCs w:val="22"/>
              </w:rPr>
            </w:pPr>
            <w:r w:rsidRPr="00F53754">
              <w:rPr>
                <w:sz w:val="22"/>
                <w:szCs w:val="22"/>
              </w:rPr>
              <w:t>Указывается код целевой субсидии.</w:t>
            </w:r>
          </w:p>
        </w:tc>
      </w:tr>
      <w:tr w:rsidR="00127312" w:rsidRPr="00F53754" w14:paraId="3D0F79C2"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6C202312" w14:textId="77777777" w:rsidR="00127312" w:rsidRPr="00F53754" w:rsidRDefault="00127312" w:rsidP="00840CF3">
            <w:pPr>
              <w:pStyle w:val="GOSTTablenorm"/>
              <w:rPr>
                <w:sz w:val="22"/>
                <w:szCs w:val="22"/>
              </w:rPr>
            </w:pPr>
            <w:r w:rsidRPr="00F53754">
              <w:rPr>
                <w:sz w:val="22"/>
                <w:szCs w:val="22"/>
              </w:rPr>
              <w:t>Номер соглашения</w:t>
            </w:r>
          </w:p>
        </w:tc>
        <w:tc>
          <w:tcPr>
            <w:tcW w:w="1814" w:type="dxa"/>
          </w:tcPr>
          <w:p w14:paraId="27EE48DA" w14:textId="77777777" w:rsidR="00127312" w:rsidRPr="00F53754" w:rsidRDefault="00127312" w:rsidP="00840CF3">
            <w:pPr>
              <w:pStyle w:val="GOSTTablenorm"/>
              <w:ind w:hanging="7"/>
              <w:rPr>
                <w:sz w:val="22"/>
                <w:szCs w:val="22"/>
                <w:lang w:val="en-US"/>
              </w:rPr>
            </w:pPr>
            <w:r w:rsidRPr="00F53754">
              <w:rPr>
                <w:sz w:val="22"/>
                <w:szCs w:val="22"/>
                <w:lang w:val="en-US"/>
              </w:rPr>
              <w:t>AgrNum</w:t>
            </w:r>
          </w:p>
        </w:tc>
        <w:tc>
          <w:tcPr>
            <w:tcW w:w="711" w:type="dxa"/>
          </w:tcPr>
          <w:p w14:paraId="7B6D8877"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3419430E" w14:textId="77777777" w:rsidR="00127312" w:rsidRPr="00F53754" w:rsidRDefault="00127312" w:rsidP="00840CF3">
            <w:pPr>
              <w:pStyle w:val="GOSTTablenorm"/>
              <w:rPr>
                <w:sz w:val="22"/>
                <w:szCs w:val="22"/>
                <w:lang w:val="en-US"/>
              </w:rPr>
            </w:pPr>
            <w:r w:rsidRPr="00F53754">
              <w:rPr>
                <w:sz w:val="22"/>
                <w:szCs w:val="22"/>
                <w:lang w:val="en-US"/>
              </w:rPr>
              <w:t>T(1-</w:t>
            </w:r>
            <w:r w:rsidRPr="00F53754">
              <w:rPr>
                <w:sz w:val="22"/>
                <w:szCs w:val="22"/>
              </w:rPr>
              <w:t>10</w:t>
            </w:r>
            <w:r w:rsidRPr="00F53754">
              <w:rPr>
                <w:sz w:val="22"/>
                <w:szCs w:val="22"/>
                <w:lang w:val="en-US"/>
              </w:rPr>
              <w:t>0)</w:t>
            </w:r>
          </w:p>
        </w:tc>
        <w:tc>
          <w:tcPr>
            <w:tcW w:w="1088" w:type="dxa"/>
          </w:tcPr>
          <w:p w14:paraId="482E3372"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2F788192" w14:textId="77777777" w:rsidR="00127312" w:rsidRPr="00F53754" w:rsidRDefault="00127312" w:rsidP="00840CF3">
            <w:pPr>
              <w:pStyle w:val="GOSTTablenorm"/>
              <w:rPr>
                <w:sz w:val="22"/>
                <w:szCs w:val="22"/>
              </w:rPr>
            </w:pPr>
            <w:r w:rsidRPr="00F53754">
              <w:rPr>
                <w:sz w:val="22"/>
                <w:szCs w:val="22"/>
              </w:rPr>
              <w:t>Указывается номер соглашения.</w:t>
            </w:r>
          </w:p>
        </w:tc>
      </w:tr>
      <w:tr w:rsidR="00127312" w:rsidRPr="00F53754" w14:paraId="46F886C6"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15BED867" w14:textId="77777777" w:rsidR="00127312" w:rsidRPr="00F53754" w:rsidRDefault="00127312" w:rsidP="00840CF3">
            <w:pPr>
              <w:pStyle w:val="GOSTTablenorm"/>
              <w:rPr>
                <w:sz w:val="22"/>
                <w:szCs w:val="22"/>
              </w:rPr>
            </w:pPr>
            <w:r w:rsidRPr="00F53754">
              <w:rPr>
                <w:sz w:val="22"/>
                <w:szCs w:val="22"/>
              </w:rPr>
              <w:t>Дата соглашения</w:t>
            </w:r>
          </w:p>
        </w:tc>
        <w:tc>
          <w:tcPr>
            <w:tcW w:w="1814" w:type="dxa"/>
          </w:tcPr>
          <w:p w14:paraId="5580A17D" w14:textId="77777777" w:rsidR="00127312" w:rsidRPr="00F53754" w:rsidRDefault="00127312" w:rsidP="00840CF3">
            <w:pPr>
              <w:pStyle w:val="GOSTTablenorm"/>
              <w:ind w:hanging="7"/>
              <w:rPr>
                <w:sz w:val="22"/>
                <w:szCs w:val="22"/>
                <w:lang w:val="en-US"/>
              </w:rPr>
            </w:pPr>
            <w:r w:rsidRPr="00F53754">
              <w:rPr>
                <w:sz w:val="22"/>
                <w:szCs w:val="22"/>
                <w:lang w:val="en-US"/>
              </w:rPr>
              <w:t>AgrDate</w:t>
            </w:r>
          </w:p>
        </w:tc>
        <w:tc>
          <w:tcPr>
            <w:tcW w:w="711" w:type="dxa"/>
          </w:tcPr>
          <w:p w14:paraId="42C0097C"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5C38A20D" w14:textId="77777777" w:rsidR="00127312" w:rsidRPr="00F53754" w:rsidRDefault="00127312" w:rsidP="00840CF3">
            <w:pPr>
              <w:pStyle w:val="GOSTTablenorm"/>
              <w:rPr>
                <w:sz w:val="22"/>
                <w:szCs w:val="22"/>
                <w:lang w:val="en-US"/>
              </w:rPr>
            </w:pPr>
            <w:r w:rsidRPr="00F53754">
              <w:rPr>
                <w:sz w:val="22"/>
                <w:szCs w:val="22"/>
                <w:lang w:val="en-US"/>
              </w:rPr>
              <w:t>Date</w:t>
            </w:r>
          </w:p>
        </w:tc>
        <w:tc>
          <w:tcPr>
            <w:tcW w:w="1088" w:type="dxa"/>
          </w:tcPr>
          <w:p w14:paraId="03ADBBEC"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3B0EEF21" w14:textId="77777777" w:rsidR="00127312" w:rsidRPr="00F53754" w:rsidRDefault="00127312" w:rsidP="00840CF3">
            <w:pPr>
              <w:pStyle w:val="GOSTTablenorm"/>
              <w:rPr>
                <w:sz w:val="22"/>
                <w:szCs w:val="22"/>
              </w:rPr>
            </w:pPr>
            <w:r w:rsidRPr="00F53754">
              <w:rPr>
                <w:sz w:val="22"/>
                <w:szCs w:val="22"/>
              </w:rPr>
              <w:t>Указывается дата соглашения.</w:t>
            </w:r>
          </w:p>
        </w:tc>
      </w:tr>
      <w:tr w:rsidR="00127312" w:rsidRPr="00F53754" w14:paraId="2802DC6D"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47574633" w14:textId="77777777" w:rsidR="00127312" w:rsidRPr="00F53754" w:rsidRDefault="00127312" w:rsidP="00840CF3">
            <w:pPr>
              <w:pStyle w:val="GOSTTablenorm"/>
              <w:rPr>
                <w:sz w:val="22"/>
                <w:szCs w:val="22"/>
              </w:rPr>
            </w:pPr>
            <w:r w:rsidRPr="00F53754">
              <w:rPr>
                <w:sz w:val="22"/>
                <w:szCs w:val="22"/>
              </w:rPr>
              <w:t>Идентификатор соглашения</w:t>
            </w:r>
          </w:p>
        </w:tc>
        <w:tc>
          <w:tcPr>
            <w:tcW w:w="1814" w:type="dxa"/>
          </w:tcPr>
          <w:p w14:paraId="7A2CFE6C" w14:textId="77777777" w:rsidR="00127312" w:rsidRPr="00F53754" w:rsidRDefault="00127312" w:rsidP="00840CF3">
            <w:pPr>
              <w:pStyle w:val="GOSTTablenorm"/>
              <w:ind w:hanging="7"/>
              <w:rPr>
                <w:sz w:val="22"/>
                <w:szCs w:val="22"/>
                <w:lang w:val="en-US"/>
              </w:rPr>
            </w:pPr>
            <w:r w:rsidRPr="00F53754">
              <w:rPr>
                <w:sz w:val="22"/>
                <w:szCs w:val="22"/>
                <w:lang w:val="en-US"/>
              </w:rPr>
              <w:t>AgrId</w:t>
            </w:r>
          </w:p>
        </w:tc>
        <w:tc>
          <w:tcPr>
            <w:tcW w:w="711" w:type="dxa"/>
          </w:tcPr>
          <w:p w14:paraId="2B2964A8"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6E073867" w14:textId="77777777" w:rsidR="00127312" w:rsidRPr="00F53754" w:rsidRDefault="00127312" w:rsidP="00840CF3">
            <w:pPr>
              <w:pStyle w:val="GOSTTablenorm"/>
              <w:rPr>
                <w:sz w:val="22"/>
                <w:szCs w:val="22"/>
                <w:lang w:val="en-US"/>
              </w:rPr>
            </w:pPr>
            <w:r w:rsidRPr="00F53754">
              <w:rPr>
                <w:sz w:val="22"/>
                <w:szCs w:val="22"/>
                <w:lang w:val="en-US"/>
              </w:rPr>
              <w:t>T(1-2</w:t>
            </w:r>
            <w:r w:rsidRPr="00F53754">
              <w:rPr>
                <w:sz w:val="22"/>
                <w:szCs w:val="22"/>
              </w:rPr>
              <w:t>5</w:t>
            </w:r>
            <w:r w:rsidRPr="00F53754">
              <w:rPr>
                <w:sz w:val="22"/>
                <w:szCs w:val="22"/>
                <w:lang w:val="en-US"/>
              </w:rPr>
              <w:t>)</w:t>
            </w:r>
          </w:p>
        </w:tc>
        <w:tc>
          <w:tcPr>
            <w:tcW w:w="1088" w:type="dxa"/>
          </w:tcPr>
          <w:p w14:paraId="260BAA2D"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288C4369" w14:textId="77777777" w:rsidR="00127312" w:rsidRPr="00F53754" w:rsidRDefault="00127312" w:rsidP="00840CF3">
            <w:pPr>
              <w:pStyle w:val="GOSTTablenorm"/>
              <w:rPr>
                <w:sz w:val="22"/>
                <w:szCs w:val="22"/>
              </w:rPr>
            </w:pPr>
            <w:r w:rsidRPr="00F53754">
              <w:rPr>
                <w:sz w:val="22"/>
                <w:szCs w:val="22"/>
              </w:rPr>
              <w:t>Указывается идентификатор соглашения.</w:t>
            </w:r>
          </w:p>
        </w:tc>
      </w:tr>
      <w:tr w:rsidR="00127312" w:rsidRPr="00F53754" w14:paraId="1A192A05"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10CF0DCE" w14:textId="77777777" w:rsidR="00127312" w:rsidRPr="00F53754" w:rsidRDefault="00127312" w:rsidP="00840CF3">
            <w:pPr>
              <w:pStyle w:val="GOSTTablenorm"/>
              <w:rPr>
                <w:sz w:val="22"/>
                <w:szCs w:val="22"/>
              </w:rPr>
            </w:pPr>
            <w:r w:rsidRPr="00F53754">
              <w:rPr>
                <w:sz w:val="22"/>
                <w:szCs w:val="22"/>
              </w:rPr>
              <w:t>Код объекта ФАИП</w:t>
            </w:r>
          </w:p>
        </w:tc>
        <w:tc>
          <w:tcPr>
            <w:tcW w:w="1814" w:type="dxa"/>
          </w:tcPr>
          <w:p w14:paraId="725140E5" w14:textId="77777777" w:rsidR="00127312" w:rsidRPr="00F53754" w:rsidRDefault="00127312" w:rsidP="00840CF3">
            <w:pPr>
              <w:pStyle w:val="GOSTTablenorm"/>
              <w:ind w:hanging="7"/>
              <w:rPr>
                <w:sz w:val="22"/>
                <w:szCs w:val="22"/>
                <w:lang w:val="en-US"/>
              </w:rPr>
            </w:pPr>
            <w:r w:rsidRPr="00F53754">
              <w:rPr>
                <w:sz w:val="22"/>
                <w:szCs w:val="22"/>
                <w:lang w:val="en-US"/>
              </w:rPr>
              <w:t>CodeFAIP</w:t>
            </w:r>
          </w:p>
        </w:tc>
        <w:tc>
          <w:tcPr>
            <w:tcW w:w="711" w:type="dxa"/>
          </w:tcPr>
          <w:p w14:paraId="32337FB6"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7CB73FF5" w14:textId="77777777" w:rsidR="00127312" w:rsidRPr="00F53754" w:rsidRDefault="00127312" w:rsidP="00840CF3">
            <w:pPr>
              <w:pStyle w:val="GOSTTablenorm"/>
              <w:rPr>
                <w:sz w:val="22"/>
                <w:szCs w:val="22"/>
                <w:lang w:val="en-US"/>
              </w:rPr>
            </w:pPr>
            <w:r w:rsidRPr="00F53754">
              <w:rPr>
                <w:sz w:val="22"/>
                <w:szCs w:val="22"/>
                <w:lang w:val="en-US"/>
              </w:rPr>
              <w:t>T(1-</w:t>
            </w:r>
            <w:r w:rsidRPr="00F53754">
              <w:rPr>
                <w:sz w:val="22"/>
                <w:szCs w:val="22"/>
              </w:rPr>
              <w:t>14</w:t>
            </w:r>
            <w:r w:rsidRPr="00F53754">
              <w:rPr>
                <w:sz w:val="22"/>
                <w:szCs w:val="22"/>
                <w:lang w:val="en-US"/>
              </w:rPr>
              <w:t>)</w:t>
            </w:r>
          </w:p>
        </w:tc>
        <w:tc>
          <w:tcPr>
            <w:tcW w:w="1088" w:type="dxa"/>
          </w:tcPr>
          <w:p w14:paraId="1D1D87DA"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10F174C3" w14:textId="77777777" w:rsidR="00127312" w:rsidRPr="00F53754" w:rsidRDefault="00127312" w:rsidP="00840CF3">
            <w:pPr>
              <w:pStyle w:val="GOSTTablenorm"/>
              <w:rPr>
                <w:sz w:val="22"/>
                <w:szCs w:val="22"/>
              </w:rPr>
            </w:pPr>
            <w:r w:rsidRPr="00F53754">
              <w:rPr>
                <w:sz w:val="22"/>
                <w:szCs w:val="22"/>
              </w:rPr>
              <w:t>Указывается код объекта ФАИП.</w:t>
            </w:r>
          </w:p>
        </w:tc>
      </w:tr>
      <w:tr w:rsidR="00127312" w:rsidRPr="00F53754" w14:paraId="6D8833AC"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526DB8BD" w14:textId="77777777" w:rsidR="00127312" w:rsidRPr="00F53754" w:rsidRDefault="00127312" w:rsidP="00840CF3">
            <w:pPr>
              <w:pStyle w:val="GOSTTablenorm"/>
              <w:rPr>
                <w:sz w:val="22"/>
                <w:szCs w:val="22"/>
              </w:rPr>
            </w:pPr>
            <w:r w:rsidRPr="00F53754">
              <w:rPr>
                <w:sz w:val="22"/>
                <w:szCs w:val="22"/>
              </w:rPr>
              <w:t>Аналитический код поступлений/выплат</w:t>
            </w:r>
          </w:p>
        </w:tc>
        <w:tc>
          <w:tcPr>
            <w:tcW w:w="1814" w:type="dxa"/>
          </w:tcPr>
          <w:p w14:paraId="565509F8" w14:textId="77777777" w:rsidR="00127312" w:rsidRPr="00F53754" w:rsidRDefault="00127312" w:rsidP="00840CF3">
            <w:pPr>
              <w:pStyle w:val="GOSTTablenorm"/>
              <w:ind w:hanging="7"/>
              <w:rPr>
                <w:sz w:val="22"/>
                <w:szCs w:val="22"/>
                <w:lang w:val="en-US"/>
              </w:rPr>
            </w:pPr>
            <w:r w:rsidRPr="00F53754">
              <w:rPr>
                <w:sz w:val="22"/>
                <w:szCs w:val="22"/>
                <w:lang w:val="en-US"/>
              </w:rPr>
              <w:t>AnalyticCode</w:t>
            </w:r>
          </w:p>
        </w:tc>
        <w:tc>
          <w:tcPr>
            <w:tcW w:w="711" w:type="dxa"/>
          </w:tcPr>
          <w:p w14:paraId="176C4ABC"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307BC765" w14:textId="77777777" w:rsidR="00127312" w:rsidRPr="00F53754" w:rsidRDefault="00127312" w:rsidP="00840CF3">
            <w:pPr>
              <w:pStyle w:val="GOSTTablenorm"/>
              <w:rPr>
                <w:sz w:val="22"/>
                <w:szCs w:val="22"/>
                <w:lang w:val="en-US"/>
              </w:rPr>
            </w:pPr>
            <w:r w:rsidRPr="00F53754">
              <w:rPr>
                <w:sz w:val="22"/>
                <w:szCs w:val="22"/>
                <w:lang w:val="en-US"/>
              </w:rPr>
              <w:t>T(1-20)</w:t>
            </w:r>
          </w:p>
        </w:tc>
        <w:tc>
          <w:tcPr>
            <w:tcW w:w="1088" w:type="dxa"/>
          </w:tcPr>
          <w:p w14:paraId="179D30E8"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0469E523" w14:textId="77777777" w:rsidR="00127312" w:rsidRPr="00F53754" w:rsidRDefault="00127312" w:rsidP="00840CF3">
            <w:pPr>
              <w:pStyle w:val="GOSTTablenorm"/>
              <w:rPr>
                <w:sz w:val="22"/>
                <w:szCs w:val="22"/>
              </w:rPr>
            </w:pPr>
            <w:r w:rsidRPr="00F53754">
              <w:rPr>
                <w:sz w:val="22"/>
                <w:szCs w:val="22"/>
              </w:rPr>
              <w:t>Указывается аналитический код поступлений/выплат</w:t>
            </w:r>
          </w:p>
        </w:tc>
      </w:tr>
      <w:tr w:rsidR="00127312" w:rsidRPr="00F53754" w14:paraId="4B059A15"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1D334406" w14:textId="77777777" w:rsidR="00127312" w:rsidRPr="00F53754" w:rsidRDefault="00127312" w:rsidP="00840CF3">
            <w:pPr>
              <w:pStyle w:val="GOSTTablenorm"/>
              <w:rPr>
                <w:sz w:val="22"/>
                <w:szCs w:val="22"/>
              </w:rPr>
            </w:pPr>
            <w:r w:rsidRPr="00F53754">
              <w:rPr>
                <w:rFonts w:eastAsiaTheme="minorHAnsi"/>
                <w:color w:val="000000"/>
                <w:sz w:val="22"/>
                <w:szCs w:val="22"/>
              </w:rPr>
              <w:t>Разрешенный к использованию остаток целевых субсидий</w:t>
            </w:r>
          </w:p>
        </w:tc>
        <w:tc>
          <w:tcPr>
            <w:tcW w:w="1814" w:type="dxa"/>
          </w:tcPr>
          <w:p w14:paraId="52C55B71" w14:textId="77777777" w:rsidR="00127312" w:rsidRPr="00F53754" w:rsidRDefault="00127312" w:rsidP="00840CF3">
            <w:pPr>
              <w:pStyle w:val="GOSTTablenorm"/>
              <w:ind w:hanging="7"/>
              <w:rPr>
                <w:sz w:val="22"/>
                <w:szCs w:val="22"/>
              </w:rPr>
            </w:pPr>
            <w:r w:rsidRPr="00F53754">
              <w:rPr>
                <w:sz w:val="22"/>
                <w:szCs w:val="22"/>
              </w:rPr>
              <w:t>AllowedBalance</w:t>
            </w:r>
          </w:p>
        </w:tc>
        <w:tc>
          <w:tcPr>
            <w:tcW w:w="711" w:type="dxa"/>
          </w:tcPr>
          <w:p w14:paraId="7851DFE7"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7807A9A9" w14:textId="77777777" w:rsidR="00127312" w:rsidRPr="00F53754" w:rsidRDefault="00127312" w:rsidP="00840CF3">
            <w:pPr>
              <w:pStyle w:val="GOSTTablenorm"/>
              <w:rPr>
                <w:sz w:val="22"/>
                <w:szCs w:val="22"/>
              </w:rPr>
            </w:pPr>
            <w:r w:rsidRPr="00F53754">
              <w:rPr>
                <w:sz w:val="22"/>
                <w:szCs w:val="22"/>
                <w:lang w:val="en-US"/>
              </w:rPr>
              <w:t>N(20.2)</w:t>
            </w:r>
          </w:p>
        </w:tc>
        <w:tc>
          <w:tcPr>
            <w:tcW w:w="1088" w:type="dxa"/>
          </w:tcPr>
          <w:p w14:paraId="5904A544"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2244F8B2" w14:textId="77777777" w:rsidR="00127312" w:rsidRPr="00F53754" w:rsidRDefault="00127312" w:rsidP="00840CF3">
            <w:pPr>
              <w:pStyle w:val="GOSTTablenorm"/>
              <w:rPr>
                <w:sz w:val="22"/>
                <w:szCs w:val="22"/>
              </w:rPr>
            </w:pPr>
            <w:r w:rsidRPr="00F53754">
              <w:rPr>
                <w:rFonts w:eastAsiaTheme="minorHAnsi"/>
                <w:color w:val="000000"/>
                <w:sz w:val="22"/>
                <w:szCs w:val="22"/>
              </w:rPr>
              <w:t>Указывается сумма разрешенного к использованию остаток целевых субсидий.</w:t>
            </w:r>
          </w:p>
        </w:tc>
      </w:tr>
      <w:tr w:rsidR="00127312" w:rsidRPr="00F53754" w14:paraId="5A332286"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30F4F42B"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Сумма возврата дебиторской </w:t>
            </w:r>
            <w:r w:rsidRPr="00F53754">
              <w:rPr>
                <w:rFonts w:eastAsiaTheme="minorHAnsi"/>
                <w:color w:val="000000"/>
                <w:sz w:val="22"/>
                <w:szCs w:val="22"/>
              </w:rPr>
              <w:lastRenderedPageBreak/>
              <w:t>задолженности прошлых лет, разрешенная к использованию</w:t>
            </w:r>
          </w:p>
        </w:tc>
        <w:tc>
          <w:tcPr>
            <w:tcW w:w="1814" w:type="dxa"/>
          </w:tcPr>
          <w:p w14:paraId="4047D59C" w14:textId="77777777" w:rsidR="00127312" w:rsidRPr="00F53754" w:rsidRDefault="00127312" w:rsidP="00840CF3">
            <w:pPr>
              <w:pStyle w:val="GOSTTablenorm"/>
              <w:ind w:hanging="7"/>
              <w:rPr>
                <w:sz w:val="22"/>
                <w:szCs w:val="22"/>
              </w:rPr>
            </w:pPr>
            <w:r w:rsidRPr="00F53754">
              <w:rPr>
                <w:sz w:val="22"/>
                <w:szCs w:val="22"/>
              </w:rPr>
              <w:lastRenderedPageBreak/>
              <w:t>SumReturn</w:t>
            </w:r>
          </w:p>
        </w:tc>
        <w:tc>
          <w:tcPr>
            <w:tcW w:w="711" w:type="dxa"/>
          </w:tcPr>
          <w:p w14:paraId="1EDAA029"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443EFA3E" w14:textId="77777777" w:rsidR="00127312" w:rsidRPr="00F53754" w:rsidRDefault="00127312" w:rsidP="00840CF3">
            <w:pPr>
              <w:pStyle w:val="GOSTTablenorm"/>
              <w:rPr>
                <w:sz w:val="22"/>
                <w:szCs w:val="22"/>
              </w:rPr>
            </w:pPr>
            <w:r w:rsidRPr="00F53754">
              <w:rPr>
                <w:sz w:val="22"/>
                <w:szCs w:val="22"/>
                <w:lang w:val="en-US"/>
              </w:rPr>
              <w:t>N(20.2)</w:t>
            </w:r>
          </w:p>
        </w:tc>
        <w:tc>
          <w:tcPr>
            <w:tcW w:w="1088" w:type="dxa"/>
          </w:tcPr>
          <w:p w14:paraId="3F1302F3"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576509B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 xml:space="preserve">Указывается сумма возврата дебиторской задолженности </w:t>
            </w:r>
            <w:r w:rsidRPr="00F53754">
              <w:rPr>
                <w:rFonts w:eastAsiaTheme="minorHAnsi"/>
                <w:color w:val="000000"/>
                <w:sz w:val="22"/>
                <w:szCs w:val="22"/>
              </w:rPr>
              <w:lastRenderedPageBreak/>
              <w:t>прошлых лет, разрешенная к использованию.</w:t>
            </w:r>
          </w:p>
        </w:tc>
      </w:tr>
      <w:tr w:rsidR="00127312" w:rsidRPr="00F53754" w14:paraId="5C45DF53"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76C0557A" w14:textId="77777777" w:rsidR="00127312" w:rsidRPr="00F53754" w:rsidRDefault="00127312" w:rsidP="00840CF3">
            <w:pPr>
              <w:pStyle w:val="GOSTTablenorm"/>
              <w:rPr>
                <w:sz w:val="22"/>
                <w:szCs w:val="22"/>
              </w:rPr>
            </w:pPr>
            <w:r w:rsidRPr="00F53754">
              <w:rPr>
                <w:rFonts w:eastAsiaTheme="minorHAnsi"/>
                <w:color w:val="000000"/>
                <w:sz w:val="22"/>
                <w:szCs w:val="22"/>
              </w:rPr>
              <w:lastRenderedPageBreak/>
              <w:t>Планируемые поступления текущего года</w:t>
            </w:r>
          </w:p>
        </w:tc>
        <w:tc>
          <w:tcPr>
            <w:tcW w:w="1814" w:type="dxa"/>
          </w:tcPr>
          <w:p w14:paraId="4B9C319D" w14:textId="77777777" w:rsidR="00127312" w:rsidRPr="00F53754" w:rsidRDefault="00127312" w:rsidP="00840CF3">
            <w:pPr>
              <w:pStyle w:val="GOSTTablenorm"/>
              <w:ind w:hanging="7"/>
              <w:rPr>
                <w:sz w:val="22"/>
                <w:szCs w:val="22"/>
              </w:rPr>
            </w:pPr>
            <w:r w:rsidRPr="00F53754">
              <w:rPr>
                <w:sz w:val="22"/>
                <w:szCs w:val="22"/>
              </w:rPr>
              <w:t>IncomeCurrentYear</w:t>
            </w:r>
          </w:p>
        </w:tc>
        <w:tc>
          <w:tcPr>
            <w:tcW w:w="711" w:type="dxa"/>
          </w:tcPr>
          <w:p w14:paraId="42283D76"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1CCAA126" w14:textId="77777777" w:rsidR="00127312" w:rsidRPr="00F53754" w:rsidRDefault="00127312" w:rsidP="00840CF3">
            <w:pPr>
              <w:pStyle w:val="GOSTTablenorm"/>
              <w:rPr>
                <w:sz w:val="22"/>
                <w:szCs w:val="22"/>
              </w:rPr>
            </w:pPr>
            <w:r w:rsidRPr="00F53754">
              <w:rPr>
                <w:sz w:val="22"/>
                <w:szCs w:val="22"/>
                <w:lang w:val="en-US"/>
              </w:rPr>
              <w:t>N(20.2)</w:t>
            </w:r>
          </w:p>
        </w:tc>
        <w:tc>
          <w:tcPr>
            <w:tcW w:w="1088" w:type="dxa"/>
          </w:tcPr>
          <w:p w14:paraId="2494FB02" w14:textId="77777777" w:rsidR="00127312" w:rsidRPr="00F53754" w:rsidRDefault="00127312" w:rsidP="00840CF3">
            <w:pPr>
              <w:pStyle w:val="GOSTTablenorm"/>
              <w:jc w:val="center"/>
              <w:rPr>
                <w:sz w:val="22"/>
                <w:szCs w:val="22"/>
              </w:rPr>
            </w:pPr>
            <w:r w:rsidRPr="00F53754">
              <w:rPr>
                <w:sz w:val="22"/>
                <w:szCs w:val="22"/>
              </w:rPr>
              <w:t>Н</w:t>
            </w:r>
          </w:p>
        </w:tc>
        <w:tc>
          <w:tcPr>
            <w:tcW w:w="3638" w:type="dxa"/>
          </w:tcPr>
          <w:p w14:paraId="026E4B28" w14:textId="77777777" w:rsidR="00127312" w:rsidRPr="00F53754" w:rsidRDefault="00127312" w:rsidP="00840CF3">
            <w:pPr>
              <w:pStyle w:val="GOSTTablenorm"/>
              <w:rPr>
                <w:sz w:val="22"/>
                <w:szCs w:val="22"/>
              </w:rPr>
            </w:pPr>
            <w:r w:rsidRPr="00F53754">
              <w:rPr>
                <w:rFonts w:eastAsiaTheme="minorHAnsi"/>
                <w:color w:val="000000"/>
                <w:sz w:val="22"/>
                <w:szCs w:val="22"/>
              </w:rPr>
              <w:t>Указывается сумма планируемых поступлений текущего года.</w:t>
            </w:r>
          </w:p>
        </w:tc>
      </w:tr>
      <w:tr w:rsidR="00127312" w:rsidRPr="00F53754" w14:paraId="2BEA3E38" w14:textId="77777777" w:rsidTr="00F53754">
        <w:trPr>
          <w:cnfStyle w:val="000000100000" w:firstRow="0" w:lastRow="0" w:firstColumn="0" w:lastColumn="0" w:oddVBand="0" w:evenVBand="0" w:oddHBand="1" w:evenHBand="0" w:firstRowFirstColumn="0" w:firstRowLastColumn="0" w:lastRowFirstColumn="0" w:lastRowLastColumn="0"/>
        </w:trPr>
        <w:tc>
          <w:tcPr>
            <w:tcW w:w="1666" w:type="dxa"/>
          </w:tcPr>
          <w:p w14:paraId="7F9549E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 xml:space="preserve">Итого к использованию </w:t>
            </w:r>
          </w:p>
        </w:tc>
        <w:tc>
          <w:tcPr>
            <w:tcW w:w="1814" w:type="dxa"/>
          </w:tcPr>
          <w:p w14:paraId="1D41BA41" w14:textId="77777777" w:rsidR="00127312" w:rsidRPr="00F53754" w:rsidRDefault="00127312" w:rsidP="00840CF3">
            <w:pPr>
              <w:pStyle w:val="GOSTTablenorm"/>
              <w:ind w:hanging="7"/>
              <w:rPr>
                <w:sz w:val="22"/>
                <w:szCs w:val="22"/>
              </w:rPr>
            </w:pPr>
            <w:r w:rsidRPr="00F53754">
              <w:rPr>
                <w:sz w:val="22"/>
                <w:szCs w:val="22"/>
              </w:rPr>
              <w:t>TotalSum</w:t>
            </w:r>
          </w:p>
        </w:tc>
        <w:tc>
          <w:tcPr>
            <w:tcW w:w="711" w:type="dxa"/>
          </w:tcPr>
          <w:p w14:paraId="7D930914"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0CD050AF" w14:textId="77777777" w:rsidR="00127312" w:rsidRPr="00F53754" w:rsidRDefault="00127312" w:rsidP="00840CF3">
            <w:pPr>
              <w:pStyle w:val="GOSTTablenorm"/>
              <w:rPr>
                <w:sz w:val="22"/>
                <w:szCs w:val="22"/>
              </w:rPr>
            </w:pPr>
            <w:r w:rsidRPr="00F53754">
              <w:rPr>
                <w:sz w:val="22"/>
                <w:szCs w:val="22"/>
                <w:lang w:val="en-US"/>
              </w:rPr>
              <w:t>N(20.2)</w:t>
            </w:r>
          </w:p>
        </w:tc>
        <w:tc>
          <w:tcPr>
            <w:tcW w:w="1088" w:type="dxa"/>
          </w:tcPr>
          <w:p w14:paraId="2EB40C56" w14:textId="77777777" w:rsidR="00127312" w:rsidRPr="00F53754" w:rsidRDefault="00127312" w:rsidP="00840CF3">
            <w:pPr>
              <w:pStyle w:val="GOSTTablenorm"/>
              <w:jc w:val="center"/>
              <w:rPr>
                <w:sz w:val="22"/>
                <w:szCs w:val="22"/>
              </w:rPr>
            </w:pPr>
            <w:r w:rsidRPr="00F53754">
              <w:rPr>
                <w:sz w:val="22"/>
                <w:szCs w:val="22"/>
              </w:rPr>
              <w:t>О</w:t>
            </w:r>
          </w:p>
        </w:tc>
        <w:tc>
          <w:tcPr>
            <w:tcW w:w="3638" w:type="dxa"/>
          </w:tcPr>
          <w:p w14:paraId="4C4A1303"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к использованию всего.</w:t>
            </w:r>
          </w:p>
          <w:p w14:paraId="50C836C7" w14:textId="77777777" w:rsidR="00127312" w:rsidRPr="00F53754" w:rsidRDefault="00127312" w:rsidP="00840CF3">
            <w:pPr>
              <w:pStyle w:val="GOSTTablenorm"/>
              <w:rPr>
                <w:sz w:val="22"/>
                <w:szCs w:val="22"/>
              </w:rPr>
            </w:pPr>
            <w:r w:rsidRPr="00F53754">
              <w:rPr>
                <w:sz w:val="22"/>
                <w:szCs w:val="22"/>
              </w:rPr>
              <w:t>При отсутствии сумм указывается значение «0.00».</w:t>
            </w:r>
          </w:p>
        </w:tc>
      </w:tr>
      <w:tr w:rsidR="00127312" w:rsidRPr="00F53754" w14:paraId="7D0F5A06" w14:textId="77777777" w:rsidTr="00F53754">
        <w:trPr>
          <w:cnfStyle w:val="000000010000" w:firstRow="0" w:lastRow="0" w:firstColumn="0" w:lastColumn="0" w:oddVBand="0" w:evenVBand="0" w:oddHBand="0" w:evenHBand="1" w:firstRowFirstColumn="0" w:firstRowLastColumn="0" w:lastRowFirstColumn="0" w:lastRowLastColumn="0"/>
        </w:trPr>
        <w:tc>
          <w:tcPr>
            <w:tcW w:w="1666" w:type="dxa"/>
          </w:tcPr>
          <w:p w14:paraId="5461C096"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 xml:space="preserve">Планируемые выплаты </w:t>
            </w:r>
          </w:p>
        </w:tc>
        <w:tc>
          <w:tcPr>
            <w:tcW w:w="1814" w:type="dxa"/>
          </w:tcPr>
          <w:p w14:paraId="452616F4" w14:textId="77777777" w:rsidR="00127312" w:rsidRPr="00F53754" w:rsidRDefault="00127312" w:rsidP="00840CF3">
            <w:pPr>
              <w:pStyle w:val="GOSTTablenorm"/>
              <w:ind w:hanging="7"/>
              <w:rPr>
                <w:sz w:val="22"/>
                <w:szCs w:val="22"/>
                <w:lang w:val="en-US"/>
              </w:rPr>
            </w:pPr>
            <w:r w:rsidRPr="00F53754">
              <w:rPr>
                <w:sz w:val="22"/>
                <w:szCs w:val="22"/>
                <w:lang w:val="en-US"/>
              </w:rPr>
              <w:t>PaymentsSum</w:t>
            </w:r>
          </w:p>
        </w:tc>
        <w:tc>
          <w:tcPr>
            <w:tcW w:w="711" w:type="dxa"/>
          </w:tcPr>
          <w:p w14:paraId="614B6E06" w14:textId="77777777" w:rsidR="00127312" w:rsidRPr="00F53754" w:rsidRDefault="00127312" w:rsidP="00840CF3">
            <w:pPr>
              <w:pStyle w:val="GOSTTablenorm"/>
              <w:jc w:val="center"/>
              <w:rPr>
                <w:sz w:val="22"/>
                <w:szCs w:val="22"/>
              </w:rPr>
            </w:pPr>
            <w:r w:rsidRPr="00F53754">
              <w:rPr>
                <w:sz w:val="22"/>
                <w:szCs w:val="22"/>
              </w:rPr>
              <w:t>П</w:t>
            </w:r>
          </w:p>
        </w:tc>
        <w:tc>
          <w:tcPr>
            <w:tcW w:w="1114" w:type="dxa"/>
          </w:tcPr>
          <w:p w14:paraId="25C8BECA" w14:textId="77777777" w:rsidR="00127312" w:rsidRPr="00F53754" w:rsidRDefault="00127312" w:rsidP="00840CF3">
            <w:pPr>
              <w:pStyle w:val="GOSTTablenorm"/>
              <w:rPr>
                <w:sz w:val="22"/>
                <w:szCs w:val="22"/>
              </w:rPr>
            </w:pPr>
            <w:r w:rsidRPr="00F53754">
              <w:rPr>
                <w:sz w:val="22"/>
                <w:szCs w:val="22"/>
                <w:lang w:val="en-US"/>
              </w:rPr>
              <w:t>N(20.2)</w:t>
            </w:r>
          </w:p>
        </w:tc>
        <w:tc>
          <w:tcPr>
            <w:tcW w:w="1088" w:type="dxa"/>
          </w:tcPr>
          <w:p w14:paraId="214C005C" w14:textId="77777777" w:rsidR="00127312" w:rsidRPr="00F53754" w:rsidRDefault="00127312" w:rsidP="00840CF3">
            <w:pPr>
              <w:pStyle w:val="GOSTTablenorm"/>
              <w:jc w:val="center"/>
              <w:rPr>
                <w:sz w:val="22"/>
                <w:szCs w:val="22"/>
              </w:rPr>
            </w:pPr>
            <w:r w:rsidRPr="00F53754">
              <w:rPr>
                <w:sz w:val="22"/>
                <w:szCs w:val="22"/>
              </w:rPr>
              <w:t>О</w:t>
            </w:r>
          </w:p>
        </w:tc>
        <w:tc>
          <w:tcPr>
            <w:tcW w:w="3638" w:type="dxa"/>
          </w:tcPr>
          <w:p w14:paraId="7BB68D01"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планируемых выплат всего.</w:t>
            </w:r>
          </w:p>
          <w:p w14:paraId="254C596C" w14:textId="77777777" w:rsidR="00127312" w:rsidRPr="00F53754" w:rsidRDefault="00127312" w:rsidP="00840CF3">
            <w:pPr>
              <w:pStyle w:val="GOSTTablenorm"/>
              <w:rPr>
                <w:sz w:val="22"/>
                <w:szCs w:val="22"/>
              </w:rPr>
            </w:pPr>
            <w:r w:rsidRPr="00F53754">
              <w:rPr>
                <w:sz w:val="22"/>
                <w:szCs w:val="22"/>
              </w:rPr>
              <w:t>При отсутствии сумм указывается значение «0.00».</w:t>
            </w:r>
          </w:p>
        </w:tc>
      </w:tr>
    </w:tbl>
    <w:p w14:paraId="50FD978F" w14:textId="77777777" w:rsidR="00127312" w:rsidRPr="00612FBD" w:rsidRDefault="00127312" w:rsidP="00745E05">
      <w:pPr>
        <w:pStyle w:val="32"/>
        <w:numPr>
          <w:ilvl w:val="2"/>
          <w:numId w:val="346"/>
        </w:numPr>
      </w:pPr>
      <w:bookmarkStart w:id="1612" w:name="_Toc105751024"/>
      <w:bookmarkStart w:id="1613" w:name="_Toc115392403"/>
      <w:r w:rsidRPr="00127312">
        <w:t>Описание</w:t>
      </w:r>
      <w:r w:rsidRPr="00612FBD">
        <w:t xml:space="preserve"> комплексного типа «</w:t>
      </w:r>
      <w:r w:rsidRPr="00127312">
        <w:rPr>
          <w:lang w:val="en-US"/>
        </w:rPr>
        <w:t>tTSCodeTotal</w:t>
      </w:r>
      <w:r w:rsidRPr="00612FBD">
        <w:t>_</w:t>
      </w:r>
      <w:r w:rsidRPr="00127312">
        <w:rPr>
          <w:lang w:val="en-US"/>
        </w:rPr>
        <w:t>D</w:t>
      </w:r>
      <w:r w:rsidRPr="00612FBD">
        <w:t>18»</w:t>
      </w:r>
      <w:bookmarkEnd w:id="1612"/>
      <w:bookmarkEnd w:id="1613"/>
    </w:p>
    <w:p w14:paraId="2BAC1AB3" w14:textId="77777777" w:rsidR="00127312" w:rsidRPr="00612FBD" w:rsidRDefault="00127312" w:rsidP="00127312">
      <w:pPr>
        <w:pStyle w:val="GOSTNormal"/>
      </w:pPr>
      <w:r w:rsidRPr="00612FBD">
        <w:t>Описание комплексного типа «</w:t>
      </w:r>
      <w:r w:rsidRPr="00612FBD">
        <w:rPr>
          <w:lang w:val="en-US"/>
        </w:rPr>
        <w:t>tTSCodeTotal</w:t>
      </w:r>
      <w:r w:rsidRPr="00612FBD">
        <w:t>_</w:t>
      </w:r>
      <w:r w:rsidRPr="00612FBD">
        <w:rPr>
          <w:lang w:val="en-US"/>
        </w:rPr>
        <w:t>D</w:t>
      </w:r>
      <w:r w:rsidRPr="00612FBD">
        <w:t>18» блока «</w:t>
      </w:r>
      <w:r w:rsidRPr="00612FBD">
        <w:rPr>
          <w:rFonts w:eastAsiaTheme="minorHAnsi"/>
          <w:color w:val="000000"/>
        </w:rPr>
        <w:t>Итого по коду целевой субсидии</w:t>
      </w:r>
      <w:r w:rsidRPr="00612FBD">
        <w:t>».</w:t>
      </w:r>
    </w:p>
    <w:p w14:paraId="0488FF07" w14:textId="782C3820" w:rsidR="00127312" w:rsidRPr="00127312" w:rsidRDefault="00127312" w:rsidP="00987A7A">
      <w:pPr>
        <w:pStyle w:val="GOSTNameTable"/>
        <w:numPr>
          <w:ilvl w:val="0"/>
          <w:numId w:val="76"/>
        </w:numPr>
        <w:rPr>
          <w:rFonts w:eastAsia="Calibri"/>
          <w:noProof/>
        </w:rPr>
      </w:pPr>
      <w:r w:rsidRPr="00612FBD">
        <w:rPr>
          <w:rFonts w:eastAsia="Calibri"/>
          <w:b w:val="0"/>
          <w:noProof/>
        </w:rPr>
        <w:fldChar w:fldCharType="begin"/>
      </w:r>
      <w:r w:rsidRPr="00127312">
        <w:rPr>
          <w:rFonts w:eastAsia="Calibri"/>
          <w:noProof/>
        </w:rPr>
        <w:instrText xml:space="preserve"> SEQ Таблица \* ARABIC </w:instrText>
      </w:r>
      <w:r w:rsidRPr="00612FBD">
        <w:rPr>
          <w:rFonts w:eastAsia="Calibri"/>
          <w:b w:val="0"/>
          <w:noProof/>
        </w:rPr>
        <w:fldChar w:fldCharType="separate"/>
      </w:r>
      <w:bookmarkStart w:id="1614" w:name="_Ref114853380"/>
      <w:r w:rsidR="007A3ADF">
        <w:rPr>
          <w:rFonts w:eastAsia="Calibri"/>
          <w:noProof/>
        </w:rPr>
        <w:t>115</w:t>
      </w:r>
      <w:bookmarkEnd w:id="1614"/>
      <w:r w:rsidRPr="00612FBD">
        <w:fldChar w:fldCharType="end"/>
      </w:r>
      <w:r w:rsidRPr="00127312">
        <w:rPr>
          <w:rFonts w:eastAsia="Calibri"/>
          <w:noProof/>
        </w:rPr>
        <w:t xml:space="preserve"> </w:t>
      </w:r>
      <w:r w:rsidRPr="00127312">
        <w:rPr>
          <w:rFonts w:eastAsia="Calibri"/>
        </w:rPr>
        <w:t>–</w:t>
      </w:r>
      <w:r w:rsidRPr="00127312">
        <w:rPr>
          <w:rFonts w:eastAsia="Calibri"/>
          <w:noProof/>
        </w:rPr>
        <w:t xml:space="preserve"> </w:t>
      </w:r>
      <w:r w:rsidRPr="00745E05">
        <w:rPr>
          <w:rFonts w:eastAsia="Calibri"/>
        </w:rPr>
        <w:t>Описание</w:t>
      </w:r>
      <w:r w:rsidRPr="00127312">
        <w:rPr>
          <w:rFonts w:eastAsia="Calibri"/>
          <w:noProof/>
        </w:rPr>
        <w:t xml:space="preserve"> комплексного типа «</w:t>
      </w:r>
      <w:r w:rsidRPr="00127312">
        <w:rPr>
          <w:lang w:val="en-US"/>
        </w:rPr>
        <w:t>tTSCodeTotal</w:t>
      </w:r>
      <w:r w:rsidRPr="00612FBD">
        <w:t>_</w:t>
      </w:r>
      <w:r w:rsidRPr="00127312">
        <w:rPr>
          <w:lang w:val="en-US"/>
        </w:rPr>
        <w:t>D</w:t>
      </w:r>
      <w:r w:rsidRPr="00612FBD">
        <w:t>18</w:t>
      </w:r>
      <w:r w:rsidRPr="00127312">
        <w:rPr>
          <w:rFonts w:eastAsia="Calibri"/>
          <w:noProof/>
        </w:rPr>
        <w:t>»</w:t>
      </w:r>
    </w:p>
    <w:tbl>
      <w:tblPr>
        <w:tblStyle w:val="GOSTTable"/>
        <w:tblW w:w="5000" w:type="pct"/>
        <w:tblLayout w:type="fixed"/>
        <w:tblLook w:val="04A0" w:firstRow="1" w:lastRow="0" w:firstColumn="1" w:lastColumn="0" w:noHBand="0" w:noVBand="1"/>
      </w:tblPr>
      <w:tblGrid>
        <w:gridCol w:w="1688"/>
        <w:gridCol w:w="2157"/>
        <w:gridCol w:w="533"/>
        <w:gridCol w:w="1485"/>
        <w:gridCol w:w="838"/>
        <w:gridCol w:w="2927"/>
      </w:tblGrid>
      <w:tr w:rsidR="00127312" w:rsidRPr="00F53754" w14:paraId="5B42DD64" w14:textId="77777777" w:rsidTr="00F53754">
        <w:trPr>
          <w:cnfStyle w:val="100000000000" w:firstRow="1" w:lastRow="0" w:firstColumn="0" w:lastColumn="0" w:oddVBand="0" w:evenVBand="0" w:oddHBand="0" w:evenHBand="0" w:firstRowFirstColumn="0" w:firstRowLastColumn="0" w:lastRowFirstColumn="0" w:lastRowLastColumn="0"/>
          <w:trHeight w:val="283"/>
        </w:trPr>
        <w:tc>
          <w:tcPr>
            <w:tcW w:w="877" w:type="pct"/>
            <w:hideMark/>
          </w:tcPr>
          <w:p w14:paraId="16AC5349" w14:textId="77777777" w:rsidR="00127312" w:rsidRPr="00F53754" w:rsidRDefault="00127312" w:rsidP="00840CF3">
            <w:pPr>
              <w:pStyle w:val="GOSTTableHead"/>
              <w:keepNext w:val="0"/>
              <w:rPr>
                <w:b w:val="0"/>
                <w:szCs w:val="22"/>
              </w:rPr>
            </w:pPr>
            <w:r w:rsidRPr="00F53754">
              <w:rPr>
                <w:szCs w:val="22"/>
              </w:rPr>
              <w:t>Наименование комплексного типа</w:t>
            </w:r>
          </w:p>
        </w:tc>
        <w:tc>
          <w:tcPr>
            <w:tcW w:w="1120" w:type="pct"/>
            <w:hideMark/>
          </w:tcPr>
          <w:p w14:paraId="6C03E3A5" w14:textId="77777777" w:rsidR="00127312" w:rsidRPr="00F53754" w:rsidRDefault="00127312" w:rsidP="00840CF3">
            <w:pPr>
              <w:pStyle w:val="GOSTTableHead"/>
              <w:keepNext w:val="0"/>
              <w:rPr>
                <w:b w:val="0"/>
                <w:szCs w:val="22"/>
              </w:rPr>
            </w:pPr>
            <w:r w:rsidRPr="00F53754">
              <w:rPr>
                <w:szCs w:val="22"/>
              </w:rPr>
              <w:t>Текущий элемент/ атрибут</w:t>
            </w:r>
          </w:p>
        </w:tc>
        <w:tc>
          <w:tcPr>
            <w:tcW w:w="277" w:type="pct"/>
            <w:hideMark/>
          </w:tcPr>
          <w:p w14:paraId="6C411FC2" w14:textId="77777777" w:rsidR="00127312" w:rsidRPr="00F53754" w:rsidRDefault="00127312" w:rsidP="00840CF3">
            <w:pPr>
              <w:pStyle w:val="GOSTTableHead"/>
              <w:keepNext w:val="0"/>
              <w:rPr>
                <w:b w:val="0"/>
                <w:szCs w:val="22"/>
              </w:rPr>
            </w:pPr>
            <w:r w:rsidRPr="00F53754">
              <w:rPr>
                <w:szCs w:val="22"/>
              </w:rPr>
              <w:t>Тип</w:t>
            </w:r>
          </w:p>
        </w:tc>
        <w:tc>
          <w:tcPr>
            <w:tcW w:w="771" w:type="pct"/>
            <w:hideMark/>
          </w:tcPr>
          <w:p w14:paraId="196C4832" w14:textId="77777777" w:rsidR="00127312" w:rsidRPr="00F53754" w:rsidRDefault="00127312" w:rsidP="00840CF3">
            <w:pPr>
              <w:pStyle w:val="GOSTTableHead"/>
              <w:keepNext w:val="0"/>
              <w:rPr>
                <w:b w:val="0"/>
                <w:szCs w:val="22"/>
              </w:rPr>
            </w:pPr>
            <w:r w:rsidRPr="00F53754">
              <w:rPr>
                <w:szCs w:val="22"/>
              </w:rPr>
              <w:t>Формат элемента</w:t>
            </w:r>
          </w:p>
        </w:tc>
        <w:tc>
          <w:tcPr>
            <w:tcW w:w="435" w:type="pct"/>
            <w:hideMark/>
          </w:tcPr>
          <w:p w14:paraId="6A1A5D3C" w14:textId="77777777" w:rsidR="00127312" w:rsidRPr="00F53754" w:rsidRDefault="00127312" w:rsidP="00840CF3">
            <w:pPr>
              <w:pStyle w:val="GOSTTableHead"/>
              <w:keepNext w:val="0"/>
              <w:rPr>
                <w:b w:val="0"/>
                <w:szCs w:val="22"/>
              </w:rPr>
            </w:pPr>
            <w:r w:rsidRPr="00F53754">
              <w:rPr>
                <w:szCs w:val="22"/>
              </w:rPr>
              <w:t>Обязательность</w:t>
            </w:r>
          </w:p>
        </w:tc>
        <w:tc>
          <w:tcPr>
            <w:tcW w:w="1520" w:type="pct"/>
            <w:hideMark/>
          </w:tcPr>
          <w:p w14:paraId="1077B40C" w14:textId="77777777" w:rsidR="00127312" w:rsidRPr="00F53754" w:rsidRDefault="00127312" w:rsidP="00840CF3">
            <w:pPr>
              <w:pStyle w:val="GOSTTableHead"/>
              <w:keepNext w:val="0"/>
              <w:rPr>
                <w:b w:val="0"/>
                <w:szCs w:val="22"/>
              </w:rPr>
            </w:pPr>
            <w:r w:rsidRPr="00F53754">
              <w:rPr>
                <w:szCs w:val="22"/>
              </w:rPr>
              <w:t>Дополнительная информация</w:t>
            </w:r>
          </w:p>
        </w:tc>
      </w:tr>
      <w:tr w:rsidR="00127312" w:rsidRPr="00F53754" w14:paraId="7B1070FA" w14:textId="77777777" w:rsidTr="00F53754">
        <w:trPr>
          <w:cnfStyle w:val="000000100000" w:firstRow="0" w:lastRow="0" w:firstColumn="0" w:lastColumn="0" w:oddVBand="0" w:evenVBand="0" w:oddHBand="1" w:evenHBand="0" w:firstRowFirstColumn="0" w:firstRowLastColumn="0" w:lastRowFirstColumn="0" w:lastRowLastColumn="0"/>
          <w:trHeight w:val="283"/>
        </w:trPr>
        <w:tc>
          <w:tcPr>
            <w:tcW w:w="877" w:type="pct"/>
            <w:hideMark/>
          </w:tcPr>
          <w:p w14:paraId="2F34258A" w14:textId="77777777" w:rsidR="00127312" w:rsidRPr="00F53754" w:rsidRDefault="00127312" w:rsidP="00840CF3">
            <w:pPr>
              <w:pStyle w:val="GOSTTablenorm"/>
              <w:rPr>
                <w:sz w:val="22"/>
                <w:szCs w:val="22"/>
              </w:rPr>
            </w:pPr>
            <w:r w:rsidRPr="00F53754">
              <w:rPr>
                <w:sz w:val="22"/>
                <w:szCs w:val="22"/>
                <w:lang w:val="en-US"/>
              </w:rPr>
              <w:t>tTSCodeTotal_D18</w:t>
            </w:r>
          </w:p>
        </w:tc>
        <w:tc>
          <w:tcPr>
            <w:tcW w:w="1120" w:type="pct"/>
            <w:hideMark/>
          </w:tcPr>
          <w:p w14:paraId="7E90DB4C" w14:textId="77777777" w:rsidR="00127312" w:rsidRPr="00F53754" w:rsidRDefault="00127312" w:rsidP="00840CF3">
            <w:pPr>
              <w:pStyle w:val="GOSTTablenorm"/>
              <w:rPr>
                <w:sz w:val="22"/>
                <w:szCs w:val="22"/>
                <w:lang w:val="en-US"/>
              </w:rPr>
            </w:pPr>
            <w:r w:rsidRPr="00F53754">
              <w:rPr>
                <w:sz w:val="22"/>
                <w:szCs w:val="22"/>
                <w:lang w:val="en-US"/>
              </w:rPr>
              <w:t>TSCodeTotal_D18_ITEM</w:t>
            </w:r>
          </w:p>
        </w:tc>
        <w:tc>
          <w:tcPr>
            <w:tcW w:w="277" w:type="pct"/>
            <w:hideMark/>
          </w:tcPr>
          <w:p w14:paraId="1639ED58" w14:textId="77777777" w:rsidR="00127312" w:rsidRPr="00F53754" w:rsidRDefault="00127312" w:rsidP="00840CF3">
            <w:pPr>
              <w:pStyle w:val="GOSTTablenorm"/>
              <w:jc w:val="center"/>
              <w:rPr>
                <w:sz w:val="22"/>
                <w:szCs w:val="22"/>
              </w:rPr>
            </w:pPr>
            <w:r w:rsidRPr="00F53754">
              <w:rPr>
                <w:sz w:val="22"/>
                <w:szCs w:val="22"/>
              </w:rPr>
              <w:t>С</w:t>
            </w:r>
          </w:p>
        </w:tc>
        <w:tc>
          <w:tcPr>
            <w:tcW w:w="771" w:type="pct"/>
            <w:hideMark/>
          </w:tcPr>
          <w:p w14:paraId="475310D3" w14:textId="77777777" w:rsidR="00127312" w:rsidRPr="00F53754" w:rsidRDefault="00127312" w:rsidP="00840CF3">
            <w:pPr>
              <w:pStyle w:val="GOSTTablenorm"/>
              <w:rPr>
                <w:sz w:val="22"/>
                <w:szCs w:val="22"/>
              </w:rPr>
            </w:pPr>
            <w:r w:rsidRPr="00F53754">
              <w:rPr>
                <w:sz w:val="22"/>
                <w:szCs w:val="22"/>
                <w:lang w:val="en-US"/>
              </w:rPr>
              <w:t>tTSCodeTotal_D18_ITEM</w:t>
            </w:r>
          </w:p>
        </w:tc>
        <w:tc>
          <w:tcPr>
            <w:tcW w:w="435" w:type="pct"/>
            <w:hideMark/>
          </w:tcPr>
          <w:p w14:paraId="58B94FE8" w14:textId="77777777" w:rsidR="00127312" w:rsidRPr="00F53754" w:rsidRDefault="00127312" w:rsidP="00840CF3">
            <w:pPr>
              <w:pStyle w:val="GOSTTablenorm"/>
              <w:jc w:val="center"/>
              <w:rPr>
                <w:sz w:val="22"/>
                <w:szCs w:val="22"/>
              </w:rPr>
            </w:pPr>
            <w:r w:rsidRPr="00F53754">
              <w:rPr>
                <w:sz w:val="22"/>
                <w:szCs w:val="22"/>
              </w:rPr>
              <w:t>ОМ</w:t>
            </w:r>
          </w:p>
        </w:tc>
        <w:tc>
          <w:tcPr>
            <w:tcW w:w="1520" w:type="pct"/>
            <w:hideMark/>
          </w:tcPr>
          <w:p w14:paraId="583B6EA4" w14:textId="06E71901" w:rsidR="00127312" w:rsidRPr="00F53754" w:rsidRDefault="00127312" w:rsidP="00F66E9A">
            <w:pPr>
              <w:pStyle w:val="GOSTTablenorm"/>
              <w:rPr>
                <w:sz w:val="22"/>
                <w:szCs w:val="22"/>
              </w:rPr>
            </w:pPr>
            <w:r w:rsidRPr="00F53754">
              <w:rPr>
                <w:sz w:val="22"/>
                <w:szCs w:val="22"/>
              </w:rPr>
              <w:t xml:space="preserve">Состав элемента представлен в таблице </w:t>
            </w:r>
            <w:r w:rsidR="00F66E9A" w:rsidRPr="00F53754">
              <w:rPr>
                <w:szCs w:val="22"/>
              </w:rPr>
              <w:fldChar w:fldCharType="begin"/>
            </w:r>
            <w:r w:rsidR="00F66E9A" w:rsidRPr="00F53754">
              <w:rPr>
                <w:sz w:val="22"/>
                <w:szCs w:val="22"/>
              </w:rPr>
              <w:instrText xml:space="preserve"> REF _Ref114853407 \h </w:instrText>
            </w:r>
            <w:r w:rsidR="00F53754" w:rsidRPr="00F53754">
              <w:rPr>
                <w:sz w:val="22"/>
                <w:szCs w:val="22"/>
              </w:rPr>
              <w:instrText xml:space="preserve"> \* MERGEFORMAT </w:instrText>
            </w:r>
            <w:r w:rsidR="00F66E9A" w:rsidRPr="00F53754">
              <w:rPr>
                <w:szCs w:val="22"/>
              </w:rPr>
            </w:r>
            <w:r w:rsidR="00F66E9A" w:rsidRPr="00F53754">
              <w:rPr>
                <w:szCs w:val="22"/>
              </w:rPr>
              <w:fldChar w:fldCharType="separate"/>
            </w:r>
            <w:r w:rsidR="007A3ADF" w:rsidRPr="007A3ADF">
              <w:rPr>
                <w:rFonts w:eastAsia="Calibri"/>
                <w:noProof/>
                <w:sz w:val="22"/>
                <w:szCs w:val="22"/>
              </w:rPr>
              <w:t>116</w:t>
            </w:r>
            <w:r w:rsidR="00F66E9A" w:rsidRPr="00F53754">
              <w:rPr>
                <w:szCs w:val="22"/>
              </w:rPr>
              <w:fldChar w:fldCharType="end"/>
            </w:r>
            <w:r w:rsidR="00F66E9A" w:rsidRPr="00F53754">
              <w:rPr>
                <w:sz w:val="22"/>
                <w:szCs w:val="22"/>
              </w:rPr>
              <w:t>.</w:t>
            </w:r>
          </w:p>
        </w:tc>
      </w:tr>
    </w:tbl>
    <w:p w14:paraId="40CB1A23" w14:textId="77777777" w:rsidR="00127312" w:rsidRPr="008E1389" w:rsidRDefault="00127312" w:rsidP="00745E05">
      <w:pPr>
        <w:pStyle w:val="32"/>
        <w:numPr>
          <w:ilvl w:val="2"/>
          <w:numId w:val="346"/>
        </w:numPr>
      </w:pPr>
      <w:bookmarkStart w:id="1615" w:name="_Toc105751025"/>
      <w:bookmarkStart w:id="1616" w:name="_Toc115392404"/>
      <w:r w:rsidRPr="008E1389">
        <w:t>Описание комплексного типа «</w:t>
      </w:r>
      <w:r w:rsidRPr="00127312">
        <w:rPr>
          <w:lang w:val="en-US"/>
        </w:rPr>
        <w:t>tTSCodeTotal</w:t>
      </w:r>
      <w:r w:rsidRPr="00612FBD">
        <w:t>_</w:t>
      </w:r>
      <w:r w:rsidRPr="00127312">
        <w:rPr>
          <w:lang w:val="en-US"/>
        </w:rPr>
        <w:t>D</w:t>
      </w:r>
      <w:r w:rsidRPr="00612FBD">
        <w:t>18_</w:t>
      </w:r>
      <w:r w:rsidRPr="00127312">
        <w:rPr>
          <w:lang w:val="en-US"/>
        </w:rPr>
        <w:t>ITEM</w:t>
      </w:r>
      <w:r w:rsidRPr="008E1389">
        <w:t>»</w:t>
      </w:r>
      <w:bookmarkEnd w:id="1615"/>
      <w:bookmarkEnd w:id="1616"/>
    </w:p>
    <w:p w14:paraId="4AB6792C" w14:textId="77777777" w:rsidR="00127312" w:rsidRPr="00612FBD" w:rsidRDefault="00127312" w:rsidP="00127312">
      <w:r w:rsidRPr="00612FBD">
        <w:t>Описание комплексного типа «</w:t>
      </w:r>
      <w:r w:rsidRPr="00612FBD">
        <w:rPr>
          <w:lang w:val="en-US"/>
        </w:rPr>
        <w:t>tTSCodeTotal</w:t>
      </w:r>
      <w:r w:rsidRPr="00612FBD">
        <w:t>_</w:t>
      </w:r>
      <w:r w:rsidRPr="00612FBD">
        <w:rPr>
          <w:lang w:val="en-US"/>
        </w:rPr>
        <w:t>D</w:t>
      </w:r>
      <w:r w:rsidRPr="00612FBD">
        <w:t>18_</w:t>
      </w:r>
      <w:r w:rsidRPr="00612FBD">
        <w:rPr>
          <w:lang w:val="en-US"/>
        </w:rPr>
        <w:t>ITEM</w:t>
      </w:r>
      <w:r w:rsidRPr="00612FBD">
        <w:t>» блока «</w:t>
      </w:r>
      <w:r w:rsidRPr="00612FBD">
        <w:rPr>
          <w:rFonts w:eastAsiaTheme="minorHAnsi"/>
          <w:color w:val="000000"/>
        </w:rPr>
        <w:t>Итого по коду целевой субсидии</w:t>
      </w:r>
      <w:r w:rsidRPr="00612FBD">
        <w:t xml:space="preserve"> (строки)».</w:t>
      </w:r>
    </w:p>
    <w:p w14:paraId="55535943" w14:textId="06E2E9F3" w:rsidR="00127312" w:rsidRPr="00127312" w:rsidRDefault="00127312" w:rsidP="00745E05">
      <w:pPr>
        <w:pStyle w:val="GOSTNameTable"/>
        <w:numPr>
          <w:ilvl w:val="0"/>
          <w:numId w:val="76"/>
        </w:numPr>
        <w:rPr>
          <w:rFonts w:eastAsia="Calibri"/>
        </w:rPr>
      </w:pPr>
      <w:r w:rsidRPr="00612FBD">
        <w:lastRenderedPageBreak/>
        <w:fldChar w:fldCharType="begin"/>
      </w:r>
      <w:r w:rsidRPr="00127312">
        <w:rPr>
          <w:rFonts w:eastAsia="Calibri"/>
        </w:rPr>
        <w:instrText xml:space="preserve"> </w:instrText>
      </w:r>
      <w:r w:rsidRPr="00127312">
        <w:rPr>
          <w:rFonts w:eastAsia="Calibri"/>
          <w:lang w:val="en-US"/>
        </w:rPr>
        <w:instrText>SEQ</w:instrText>
      </w:r>
      <w:r w:rsidRPr="00127312">
        <w:rPr>
          <w:rFonts w:eastAsia="Calibri"/>
        </w:rPr>
        <w:instrText xml:space="preserve"> Таблица \* </w:instrText>
      </w:r>
      <w:r w:rsidRPr="00127312">
        <w:rPr>
          <w:rFonts w:eastAsia="Calibri"/>
          <w:lang w:val="en-US"/>
        </w:rPr>
        <w:instrText>ARABIC</w:instrText>
      </w:r>
      <w:r w:rsidRPr="00127312">
        <w:rPr>
          <w:rFonts w:eastAsia="Calibri"/>
        </w:rPr>
        <w:instrText xml:space="preserve"> </w:instrText>
      </w:r>
      <w:r w:rsidRPr="00612FBD">
        <w:fldChar w:fldCharType="separate"/>
      </w:r>
      <w:bookmarkStart w:id="1617" w:name="_Ref114853407"/>
      <w:r w:rsidR="007A3ADF" w:rsidRPr="007A3ADF">
        <w:rPr>
          <w:rFonts w:eastAsia="Calibri"/>
          <w:noProof/>
        </w:rPr>
        <w:t>116</w:t>
      </w:r>
      <w:bookmarkEnd w:id="1617"/>
      <w:r w:rsidRPr="00612FBD">
        <w:fldChar w:fldCharType="end"/>
      </w:r>
      <w:r w:rsidRPr="00127312">
        <w:rPr>
          <w:rFonts w:eastAsia="Calibri"/>
        </w:rPr>
        <w:t xml:space="preserve"> – </w:t>
      </w:r>
      <w:r w:rsidRPr="00612FBD">
        <w:t>Описание</w:t>
      </w:r>
      <w:r w:rsidRPr="00127312">
        <w:rPr>
          <w:rFonts w:eastAsia="Calibri"/>
        </w:rPr>
        <w:t xml:space="preserve"> комплексного типа «</w:t>
      </w:r>
      <w:r w:rsidRPr="00127312">
        <w:rPr>
          <w:lang w:val="en-US"/>
        </w:rPr>
        <w:t>tTSCodeTotal</w:t>
      </w:r>
      <w:r w:rsidRPr="00612FBD">
        <w:t>_</w:t>
      </w:r>
      <w:r w:rsidRPr="00127312">
        <w:rPr>
          <w:lang w:val="en-US"/>
        </w:rPr>
        <w:t>D</w:t>
      </w:r>
      <w:r w:rsidRPr="00612FBD">
        <w:t>18_</w:t>
      </w:r>
      <w:r w:rsidRPr="00127312">
        <w:rPr>
          <w:lang w:val="en-US"/>
        </w:rPr>
        <w:t>ITEM</w:t>
      </w:r>
      <w:r w:rsidRPr="00127312">
        <w:rPr>
          <w:rFonts w:eastAsia="Calibri"/>
        </w:rPr>
        <w:t>»</w:t>
      </w:r>
    </w:p>
    <w:tbl>
      <w:tblPr>
        <w:tblStyle w:val="GOSTTable"/>
        <w:tblW w:w="5000" w:type="pct"/>
        <w:tblLayout w:type="fixed"/>
        <w:tblLook w:val="04A0" w:firstRow="1" w:lastRow="0" w:firstColumn="1" w:lastColumn="0" w:noHBand="0" w:noVBand="1"/>
      </w:tblPr>
      <w:tblGrid>
        <w:gridCol w:w="1665"/>
        <w:gridCol w:w="1812"/>
        <w:gridCol w:w="716"/>
        <w:gridCol w:w="1117"/>
        <w:gridCol w:w="1091"/>
        <w:gridCol w:w="3227"/>
      </w:tblGrid>
      <w:tr w:rsidR="00127312" w:rsidRPr="00F53754" w14:paraId="157A4A6B" w14:textId="77777777" w:rsidTr="00F53754">
        <w:trPr>
          <w:cnfStyle w:val="100000000000" w:firstRow="1" w:lastRow="0" w:firstColumn="0" w:lastColumn="0" w:oddVBand="0" w:evenVBand="0" w:oddHBand="0" w:evenHBand="0" w:firstRowFirstColumn="0" w:firstRowLastColumn="0" w:lastRowFirstColumn="0" w:lastRowLastColumn="0"/>
        </w:trPr>
        <w:tc>
          <w:tcPr>
            <w:tcW w:w="1616" w:type="dxa"/>
            <w:hideMark/>
          </w:tcPr>
          <w:p w14:paraId="799435BB" w14:textId="77777777" w:rsidR="00127312" w:rsidRPr="00F53754" w:rsidRDefault="00127312" w:rsidP="00840CF3">
            <w:pPr>
              <w:pStyle w:val="GOSTTableHead"/>
              <w:keepNext w:val="0"/>
              <w:rPr>
                <w:b w:val="0"/>
                <w:szCs w:val="22"/>
              </w:rPr>
            </w:pPr>
            <w:r w:rsidRPr="00F53754">
              <w:rPr>
                <w:szCs w:val="22"/>
              </w:rPr>
              <w:t>Наименование элемента</w:t>
            </w:r>
          </w:p>
        </w:tc>
        <w:tc>
          <w:tcPr>
            <w:tcW w:w="1759" w:type="dxa"/>
            <w:hideMark/>
          </w:tcPr>
          <w:p w14:paraId="45DE3155" w14:textId="77777777" w:rsidR="00127312" w:rsidRPr="00F53754" w:rsidRDefault="00127312" w:rsidP="00840CF3">
            <w:pPr>
              <w:pStyle w:val="GOSTTableHead"/>
              <w:keepNext w:val="0"/>
              <w:rPr>
                <w:b w:val="0"/>
                <w:szCs w:val="22"/>
              </w:rPr>
            </w:pPr>
            <w:r w:rsidRPr="00F53754">
              <w:rPr>
                <w:szCs w:val="22"/>
              </w:rPr>
              <w:t>Сокращенное наименование (код) элемента</w:t>
            </w:r>
          </w:p>
        </w:tc>
        <w:tc>
          <w:tcPr>
            <w:tcW w:w="695" w:type="dxa"/>
            <w:hideMark/>
          </w:tcPr>
          <w:p w14:paraId="78176104" w14:textId="77777777" w:rsidR="00127312" w:rsidRPr="00F53754" w:rsidRDefault="00127312" w:rsidP="00840CF3">
            <w:pPr>
              <w:pStyle w:val="GOSTTableHead"/>
              <w:keepNext w:val="0"/>
              <w:rPr>
                <w:b w:val="0"/>
                <w:szCs w:val="22"/>
              </w:rPr>
            </w:pPr>
            <w:r w:rsidRPr="00F53754">
              <w:rPr>
                <w:szCs w:val="22"/>
              </w:rPr>
              <w:t>Тип</w:t>
            </w:r>
          </w:p>
        </w:tc>
        <w:tc>
          <w:tcPr>
            <w:tcW w:w="1084" w:type="dxa"/>
            <w:hideMark/>
          </w:tcPr>
          <w:p w14:paraId="33F1E02C" w14:textId="77777777" w:rsidR="00127312" w:rsidRPr="00F53754" w:rsidRDefault="00127312" w:rsidP="00840CF3">
            <w:pPr>
              <w:pStyle w:val="GOSTTableHead"/>
              <w:keepNext w:val="0"/>
              <w:rPr>
                <w:szCs w:val="22"/>
              </w:rPr>
            </w:pPr>
            <w:r w:rsidRPr="00F53754">
              <w:rPr>
                <w:szCs w:val="22"/>
              </w:rPr>
              <w:t>Формат элемента</w:t>
            </w:r>
          </w:p>
        </w:tc>
        <w:tc>
          <w:tcPr>
            <w:tcW w:w="1059" w:type="dxa"/>
            <w:hideMark/>
          </w:tcPr>
          <w:p w14:paraId="6131CC6D" w14:textId="77777777" w:rsidR="00127312" w:rsidRPr="00F53754" w:rsidRDefault="00127312" w:rsidP="00840CF3">
            <w:pPr>
              <w:pStyle w:val="GOSTTableHead"/>
              <w:keepNext w:val="0"/>
              <w:rPr>
                <w:szCs w:val="22"/>
              </w:rPr>
            </w:pPr>
            <w:r w:rsidRPr="00F53754">
              <w:rPr>
                <w:szCs w:val="22"/>
              </w:rPr>
              <w:t>Обязательность</w:t>
            </w:r>
          </w:p>
        </w:tc>
        <w:tc>
          <w:tcPr>
            <w:tcW w:w="3132" w:type="dxa"/>
            <w:hideMark/>
          </w:tcPr>
          <w:p w14:paraId="4E7C66A3" w14:textId="77777777" w:rsidR="00127312" w:rsidRPr="00F53754" w:rsidRDefault="00127312" w:rsidP="00840CF3">
            <w:pPr>
              <w:pStyle w:val="GOSTTableHead"/>
              <w:keepNext w:val="0"/>
              <w:rPr>
                <w:b w:val="0"/>
                <w:szCs w:val="22"/>
              </w:rPr>
            </w:pPr>
            <w:r w:rsidRPr="00F53754">
              <w:rPr>
                <w:szCs w:val="22"/>
              </w:rPr>
              <w:t>Дополнительная информация</w:t>
            </w:r>
          </w:p>
        </w:tc>
      </w:tr>
      <w:tr w:rsidR="00127312" w:rsidRPr="00F53754" w14:paraId="68149AEF" w14:textId="77777777" w:rsidTr="00F53754">
        <w:trPr>
          <w:cnfStyle w:val="000000100000" w:firstRow="0" w:lastRow="0" w:firstColumn="0" w:lastColumn="0" w:oddVBand="0" w:evenVBand="0" w:oddHBand="1" w:evenHBand="0" w:firstRowFirstColumn="0" w:firstRowLastColumn="0" w:lastRowFirstColumn="0" w:lastRowLastColumn="0"/>
        </w:trPr>
        <w:tc>
          <w:tcPr>
            <w:tcW w:w="1616" w:type="dxa"/>
          </w:tcPr>
          <w:p w14:paraId="0F859E20"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140FEE65" w14:textId="77777777" w:rsidR="00127312" w:rsidRPr="00F53754" w:rsidRDefault="00127312" w:rsidP="00840CF3">
            <w:pPr>
              <w:pStyle w:val="GOSTTablenorm"/>
              <w:rPr>
                <w:sz w:val="22"/>
                <w:szCs w:val="22"/>
              </w:rPr>
            </w:pPr>
            <w:r w:rsidRPr="00F53754">
              <w:rPr>
                <w:sz w:val="22"/>
                <w:szCs w:val="22"/>
              </w:rPr>
              <w:t>Код целевой субсидии</w:t>
            </w:r>
          </w:p>
        </w:tc>
        <w:tc>
          <w:tcPr>
            <w:tcW w:w="1759" w:type="dxa"/>
          </w:tcPr>
          <w:p w14:paraId="42395815"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_Code</w:t>
            </w:r>
          </w:p>
        </w:tc>
        <w:tc>
          <w:tcPr>
            <w:tcW w:w="695" w:type="dxa"/>
          </w:tcPr>
          <w:p w14:paraId="2CF4EABB"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4ADDDE40" w14:textId="77777777" w:rsidR="00127312" w:rsidRPr="00F53754" w:rsidRDefault="00127312" w:rsidP="00840CF3">
            <w:pPr>
              <w:pStyle w:val="GOSTTablenorm"/>
              <w:rPr>
                <w:sz w:val="22"/>
                <w:szCs w:val="22"/>
              </w:rPr>
            </w:pPr>
            <w:r w:rsidRPr="00F53754">
              <w:rPr>
                <w:sz w:val="22"/>
                <w:szCs w:val="22"/>
                <w:lang w:val="en-US"/>
              </w:rPr>
              <w:t>T(1-20)</w:t>
            </w:r>
          </w:p>
        </w:tc>
        <w:tc>
          <w:tcPr>
            <w:tcW w:w="1059" w:type="dxa"/>
          </w:tcPr>
          <w:p w14:paraId="3CA420AE"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7F868E78" w14:textId="77777777" w:rsidR="00127312" w:rsidRPr="00F53754" w:rsidRDefault="00127312" w:rsidP="00840CF3">
            <w:pPr>
              <w:pStyle w:val="GOSTTablenorm"/>
              <w:rPr>
                <w:sz w:val="22"/>
                <w:szCs w:val="22"/>
              </w:rPr>
            </w:pPr>
            <w:r w:rsidRPr="00F53754">
              <w:rPr>
                <w:sz w:val="22"/>
                <w:szCs w:val="22"/>
              </w:rPr>
              <w:t>Указывается код целевой субсидии.</w:t>
            </w:r>
          </w:p>
        </w:tc>
      </w:tr>
      <w:tr w:rsidR="00127312" w:rsidRPr="00F53754" w14:paraId="6E9AFD15" w14:textId="77777777" w:rsidTr="00F53754">
        <w:trPr>
          <w:cnfStyle w:val="000000010000" w:firstRow="0" w:lastRow="0" w:firstColumn="0" w:lastColumn="0" w:oddVBand="0" w:evenVBand="0" w:oddHBand="0" w:evenHBand="1" w:firstRowFirstColumn="0" w:firstRowLastColumn="0" w:lastRowFirstColumn="0" w:lastRowLastColumn="0"/>
        </w:trPr>
        <w:tc>
          <w:tcPr>
            <w:tcW w:w="1616" w:type="dxa"/>
          </w:tcPr>
          <w:p w14:paraId="7988C113"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0E63F895" w14:textId="77777777" w:rsidR="00127312" w:rsidRPr="00F53754" w:rsidRDefault="00127312" w:rsidP="00840CF3">
            <w:pPr>
              <w:pStyle w:val="GOSTTablenorm"/>
              <w:rPr>
                <w:sz w:val="22"/>
                <w:szCs w:val="22"/>
              </w:rPr>
            </w:pPr>
            <w:r w:rsidRPr="00F53754">
              <w:rPr>
                <w:rFonts w:eastAsiaTheme="minorHAnsi"/>
                <w:color w:val="000000"/>
                <w:sz w:val="22"/>
                <w:szCs w:val="22"/>
              </w:rPr>
              <w:t>Разрешенный к использованию остаток целевых субсидий</w:t>
            </w:r>
          </w:p>
        </w:tc>
        <w:tc>
          <w:tcPr>
            <w:tcW w:w="1759" w:type="dxa"/>
          </w:tcPr>
          <w:p w14:paraId="2C441737"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_AllowedBalance</w:t>
            </w:r>
          </w:p>
        </w:tc>
        <w:tc>
          <w:tcPr>
            <w:tcW w:w="695" w:type="dxa"/>
          </w:tcPr>
          <w:p w14:paraId="4B3B5D77"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3F7D78D2" w14:textId="77777777" w:rsidR="00127312" w:rsidRPr="00F53754" w:rsidRDefault="00127312" w:rsidP="00840CF3">
            <w:pPr>
              <w:pStyle w:val="GOSTTablenorm"/>
              <w:rPr>
                <w:sz w:val="22"/>
                <w:szCs w:val="22"/>
              </w:rPr>
            </w:pPr>
            <w:r w:rsidRPr="00F53754">
              <w:rPr>
                <w:sz w:val="22"/>
                <w:szCs w:val="22"/>
                <w:lang w:val="en-US"/>
              </w:rPr>
              <w:t>N(20.2)</w:t>
            </w:r>
          </w:p>
        </w:tc>
        <w:tc>
          <w:tcPr>
            <w:tcW w:w="1059" w:type="dxa"/>
          </w:tcPr>
          <w:p w14:paraId="4B90DAEB"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0F2B3FEB"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разрешенного к использованию остаток целевых субсидий в разрезе кода целевой субсидии.</w:t>
            </w:r>
          </w:p>
          <w:p w14:paraId="093FC5FC" w14:textId="77777777" w:rsidR="00127312" w:rsidRPr="00F53754" w:rsidRDefault="00127312" w:rsidP="00840CF3">
            <w:pPr>
              <w:pStyle w:val="GOSTTablenorm"/>
              <w:rPr>
                <w:b/>
                <w:bCs/>
                <w:sz w:val="22"/>
                <w:szCs w:val="22"/>
              </w:rPr>
            </w:pPr>
            <w:r w:rsidRPr="00F53754">
              <w:rPr>
                <w:sz w:val="22"/>
                <w:szCs w:val="22"/>
              </w:rPr>
              <w:t>При отсутствии сумм указывается значение «0.00».</w:t>
            </w:r>
          </w:p>
        </w:tc>
      </w:tr>
      <w:tr w:rsidR="00127312" w:rsidRPr="00F53754" w14:paraId="7BFC3244" w14:textId="77777777" w:rsidTr="00F53754">
        <w:trPr>
          <w:cnfStyle w:val="000000100000" w:firstRow="0" w:lastRow="0" w:firstColumn="0" w:lastColumn="0" w:oddVBand="0" w:evenVBand="0" w:oddHBand="1" w:evenHBand="0" w:firstRowFirstColumn="0" w:firstRowLastColumn="0" w:lastRowFirstColumn="0" w:lastRowLastColumn="0"/>
        </w:trPr>
        <w:tc>
          <w:tcPr>
            <w:tcW w:w="1616" w:type="dxa"/>
          </w:tcPr>
          <w:p w14:paraId="4AEBF2BC"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58CBE38C" w14:textId="77777777" w:rsidR="00127312" w:rsidRPr="00F53754" w:rsidRDefault="00127312" w:rsidP="00840CF3">
            <w:pPr>
              <w:pStyle w:val="GOSTTablenorm"/>
              <w:rPr>
                <w:sz w:val="22"/>
                <w:szCs w:val="22"/>
              </w:rPr>
            </w:pPr>
            <w:r w:rsidRPr="00F53754">
              <w:rPr>
                <w:rFonts w:eastAsiaTheme="minorHAnsi"/>
                <w:color w:val="000000"/>
                <w:sz w:val="22"/>
                <w:szCs w:val="22"/>
              </w:rPr>
              <w:t>Сумма возврата дебиторской задолженности прошлых лет, разрешенная к использованию</w:t>
            </w:r>
          </w:p>
        </w:tc>
        <w:tc>
          <w:tcPr>
            <w:tcW w:w="1759" w:type="dxa"/>
          </w:tcPr>
          <w:p w14:paraId="20E5561E"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_SumReturn</w:t>
            </w:r>
          </w:p>
        </w:tc>
        <w:tc>
          <w:tcPr>
            <w:tcW w:w="695" w:type="dxa"/>
          </w:tcPr>
          <w:p w14:paraId="192571BA"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4C88A238" w14:textId="77777777" w:rsidR="00127312" w:rsidRPr="00F53754" w:rsidRDefault="00127312" w:rsidP="00840CF3">
            <w:pPr>
              <w:pStyle w:val="GOSTTablenorm"/>
              <w:rPr>
                <w:sz w:val="22"/>
                <w:szCs w:val="22"/>
              </w:rPr>
            </w:pPr>
            <w:r w:rsidRPr="00F53754">
              <w:rPr>
                <w:sz w:val="22"/>
                <w:szCs w:val="22"/>
                <w:lang w:val="en-US"/>
              </w:rPr>
              <w:t>N(20.2)</w:t>
            </w:r>
          </w:p>
        </w:tc>
        <w:tc>
          <w:tcPr>
            <w:tcW w:w="1059" w:type="dxa"/>
          </w:tcPr>
          <w:p w14:paraId="30C41A48"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6E31111F"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возврата дебиторской задолженности прошлых лет, разрешенная к использованию в разрезе кода целевой субсидии.</w:t>
            </w:r>
          </w:p>
          <w:p w14:paraId="6B6AD1B6" w14:textId="77777777" w:rsidR="00127312" w:rsidRPr="00F53754" w:rsidRDefault="00127312" w:rsidP="00840CF3">
            <w:pPr>
              <w:pStyle w:val="GOSTTablenorm"/>
              <w:rPr>
                <w:b/>
                <w:bCs/>
                <w:sz w:val="22"/>
                <w:szCs w:val="22"/>
              </w:rPr>
            </w:pPr>
            <w:r w:rsidRPr="00F53754">
              <w:rPr>
                <w:sz w:val="22"/>
                <w:szCs w:val="22"/>
              </w:rPr>
              <w:t>При отсутствии сумм указывается значение «0.00».</w:t>
            </w:r>
          </w:p>
        </w:tc>
      </w:tr>
      <w:tr w:rsidR="00127312" w:rsidRPr="00F53754" w14:paraId="582977C7" w14:textId="77777777" w:rsidTr="00F53754">
        <w:trPr>
          <w:cnfStyle w:val="000000010000" w:firstRow="0" w:lastRow="0" w:firstColumn="0" w:lastColumn="0" w:oddVBand="0" w:evenVBand="0" w:oddHBand="0" w:evenHBand="1" w:firstRowFirstColumn="0" w:firstRowLastColumn="0" w:lastRowFirstColumn="0" w:lastRowLastColumn="0"/>
        </w:trPr>
        <w:tc>
          <w:tcPr>
            <w:tcW w:w="1616" w:type="dxa"/>
          </w:tcPr>
          <w:p w14:paraId="15216459"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3D1377BC" w14:textId="77777777" w:rsidR="00127312" w:rsidRPr="00F53754" w:rsidRDefault="00127312" w:rsidP="00840CF3">
            <w:pPr>
              <w:pStyle w:val="GOSTTablenorm"/>
              <w:rPr>
                <w:sz w:val="22"/>
                <w:szCs w:val="22"/>
              </w:rPr>
            </w:pPr>
            <w:r w:rsidRPr="00F53754">
              <w:rPr>
                <w:rFonts w:eastAsiaTheme="minorHAnsi"/>
                <w:color w:val="000000"/>
                <w:sz w:val="22"/>
                <w:szCs w:val="22"/>
              </w:rPr>
              <w:t>Планируемые поступления текущего года</w:t>
            </w:r>
          </w:p>
        </w:tc>
        <w:tc>
          <w:tcPr>
            <w:tcW w:w="1759" w:type="dxa"/>
          </w:tcPr>
          <w:p w14:paraId="2EE53320"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_IncomeCurrentYear</w:t>
            </w:r>
          </w:p>
        </w:tc>
        <w:tc>
          <w:tcPr>
            <w:tcW w:w="695" w:type="dxa"/>
          </w:tcPr>
          <w:p w14:paraId="29E72593"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23992ECD" w14:textId="77777777" w:rsidR="00127312" w:rsidRPr="00F53754" w:rsidRDefault="00127312" w:rsidP="00840CF3">
            <w:pPr>
              <w:pStyle w:val="GOSTTablenorm"/>
              <w:rPr>
                <w:sz w:val="22"/>
                <w:szCs w:val="22"/>
              </w:rPr>
            </w:pPr>
            <w:r w:rsidRPr="00F53754">
              <w:rPr>
                <w:sz w:val="22"/>
                <w:szCs w:val="22"/>
                <w:lang w:val="en-US"/>
              </w:rPr>
              <w:t>N(20.2)</w:t>
            </w:r>
          </w:p>
        </w:tc>
        <w:tc>
          <w:tcPr>
            <w:tcW w:w="1059" w:type="dxa"/>
          </w:tcPr>
          <w:p w14:paraId="46A5435E"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4D163F45"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планируемых поступлений текущего года в разрезе кода целевой субсидии.</w:t>
            </w:r>
          </w:p>
          <w:p w14:paraId="698616E6" w14:textId="77777777" w:rsidR="00127312" w:rsidRPr="00F53754" w:rsidRDefault="00127312" w:rsidP="00840CF3">
            <w:pPr>
              <w:pStyle w:val="GOSTTablenorm"/>
              <w:rPr>
                <w:b/>
                <w:bCs/>
                <w:sz w:val="22"/>
                <w:szCs w:val="22"/>
              </w:rPr>
            </w:pPr>
            <w:r w:rsidRPr="00F53754">
              <w:rPr>
                <w:sz w:val="22"/>
                <w:szCs w:val="22"/>
              </w:rPr>
              <w:t>При отсутствии сумм указывается значение «0.00».</w:t>
            </w:r>
          </w:p>
        </w:tc>
      </w:tr>
      <w:tr w:rsidR="00127312" w:rsidRPr="00F53754" w14:paraId="0253AF85" w14:textId="77777777" w:rsidTr="00F53754">
        <w:trPr>
          <w:cnfStyle w:val="000000100000" w:firstRow="0" w:lastRow="0" w:firstColumn="0" w:lastColumn="0" w:oddVBand="0" w:evenVBand="0" w:oddHBand="1" w:evenHBand="0" w:firstRowFirstColumn="0" w:firstRowLastColumn="0" w:lastRowFirstColumn="0" w:lastRowLastColumn="0"/>
        </w:trPr>
        <w:tc>
          <w:tcPr>
            <w:tcW w:w="1616" w:type="dxa"/>
          </w:tcPr>
          <w:p w14:paraId="49E501A8"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717D673D"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Итого к использованию </w:t>
            </w:r>
          </w:p>
        </w:tc>
        <w:tc>
          <w:tcPr>
            <w:tcW w:w="1759" w:type="dxa"/>
          </w:tcPr>
          <w:p w14:paraId="72EE8DDC"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_TotalSum</w:t>
            </w:r>
          </w:p>
        </w:tc>
        <w:tc>
          <w:tcPr>
            <w:tcW w:w="695" w:type="dxa"/>
          </w:tcPr>
          <w:p w14:paraId="44C5371E"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5CE06006" w14:textId="77777777" w:rsidR="00127312" w:rsidRPr="00F53754" w:rsidRDefault="00127312" w:rsidP="00840CF3">
            <w:pPr>
              <w:pStyle w:val="GOSTTablenorm"/>
              <w:rPr>
                <w:sz w:val="22"/>
                <w:szCs w:val="22"/>
              </w:rPr>
            </w:pPr>
            <w:r w:rsidRPr="00F53754">
              <w:rPr>
                <w:sz w:val="22"/>
                <w:szCs w:val="22"/>
                <w:lang w:val="en-US"/>
              </w:rPr>
              <w:t>N(20.2)</w:t>
            </w:r>
          </w:p>
        </w:tc>
        <w:tc>
          <w:tcPr>
            <w:tcW w:w="1059" w:type="dxa"/>
          </w:tcPr>
          <w:p w14:paraId="26D0B620"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2FE7AB57"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к использованию всего в разрезе кода целевой субсидии.</w:t>
            </w:r>
          </w:p>
          <w:p w14:paraId="65A4E78B" w14:textId="77777777" w:rsidR="00127312" w:rsidRPr="00F53754" w:rsidRDefault="00127312" w:rsidP="00840CF3">
            <w:pPr>
              <w:pStyle w:val="GOSTTablenorm"/>
              <w:rPr>
                <w:b/>
                <w:bCs/>
                <w:sz w:val="22"/>
                <w:szCs w:val="22"/>
              </w:rPr>
            </w:pPr>
            <w:r w:rsidRPr="00F53754">
              <w:rPr>
                <w:sz w:val="22"/>
                <w:szCs w:val="22"/>
              </w:rPr>
              <w:t>При отсутствии сумм указывается значение «0.00».</w:t>
            </w:r>
          </w:p>
        </w:tc>
      </w:tr>
      <w:tr w:rsidR="00127312" w:rsidRPr="00F53754" w14:paraId="6CC80E03" w14:textId="77777777" w:rsidTr="00F53754">
        <w:trPr>
          <w:cnfStyle w:val="000000010000" w:firstRow="0" w:lastRow="0" w:firstColumn="0" w:lastColumn="0" w:oddVBand="0" w:evenVBand="0" w:oddHBand="0" w:evenHBand="1" w:firstRowFirstColumn="0" w:firstRowLastColumn="0" w:lastRowFirstColumn="0" w:lastRowLastColumn="0"/>
        </w:trPr>
        <w:tc>
          <w:tcPr>
            <w:tcW w:w="1616" w:type="dxa"/>
          </w:tcPr>
          <w:p w14:paraId="5F8123A2" w14:textId="77777777" w:rsidR="00127312" w:rsidRPr="00F53754" w:rsidRDefault="00127312" w:rsidP="00840CF3">
            <w:pPr>
              <w:pStyle w:val="GOSTTablenorm"/>
              <w:rPr>
                <w:sz w:val="22"/>
                <w:szCs w:val="22"/>
              </w:rPr>
            </w:pPr>
            <w:r w:rsidRPr="00F53754">
              <w:rPr>
                <w:rFonts w:eastAsiaTheme="minorHAnsi"/>
                <w:color w:val="000000"/>
                <w:sz w:val="22"/>
                <w:szCs w:val="22"/>
              </w:rPr>
              <w:t>Итого по коду целевой субсидии:</w:t>
            </w:r>
            <w:r w:rsidRPr="00F53754">
              <w:rPr>
                <w:sz w:val="22"/>
                <w:szCs w:val="22"/>
              </w:rPr>
              <w:t xml:space="preserve"> </w:t>
            </w:r>
          </w:p>
          <w:p w14:paraId="7840DF08" w14:textId="77777777" w:rsidR="00127312" w:rsidRPr="00F53754" w:rsidRDefault="00127312" w:rsidP="00840CF3">
            <w:pPr>
              <w:pStyle w:val="GOSTTablenorm"/>
              <w:rPr>
                <w:sz w:val="22"/>
                <w:szCs w:val="22"/>
              </w:rPr>
            </w:pPr>
            <w:r w:rsidRPr="00F53754">
              <w:rPr>
                <w:rFonts w:eastAsiaTheme="minorHAnsi"/>
                <w:color w:val="000000"/>
                <w:sz w:val="22"/>
                <w:szCs w:val="22"/>
              </w:rPr>
              <w:t xml:space="preserve">Планируемые выплаты </w:t>
            </w:r>
          </w:p>
        </w:tc>
        <w:tc>
          <w:tcPr>
            <w:tcW w:w="1759" w:type="dxa"/>
          </w:tcPr>
          <w:p w14:paraId="6BB93D4D" w14:textId="77777777" w:rsidR="00127312" w:rsidRPr="00F53754" w:rsidRDefault="00127312" w:rsidP="00840CF3">
            <w:pPr>
              <w:pStyle w:val="GOSTTablenorm"/>
              <w:ind w:hanging="7"/>
              <w:rPr>
                <w:sz w:val="22"/>
                <w:szCs w:val="22"/>
              </w:rPr>
            </w:pPr>
            <w:r w:rsidRPr="00F53754">
              <w:rPr>
                <w:sz w:val="22"/>
                <w:szCs w:val="22"/>
                <w:lang w:val="en-US"/>
              </w:rPr>
              <w:t>TS</w:t>
            </w:r>
            <w:r w:rsidRPr="00F53754">
              <w:rPr>
                <w:rFonts w:eastAsiaTheme="minorHAnsi"/>
                <w:color w:val="000000"/>
                <w:sz w:val="22"/>
                <w:szCs w:val="22"/>
              </w:rPr>
              <w:t>_PaymentsSum</w:t>
            </w:r>
          </w:p>
        </w:tc>
        <w:tc>
          <w:tcPr>
            <w:tcW w:w="695" w:type="dxa"/>
          </w:tcPr>
          <w:p w14:paraId="3C719581" w14:textId="77777777" w:rsidR="00127312" w:rsidRPr="00F53754" w:rsidRDefault="00127312" w:rsidP="00840CF3">
            <w:pPr>
              <w:pStyle w:val="GOSTTablenorm"/>
              <w:jc w:val="center"/>
              <w:rPr>
                <w:sz w:val="22"/>
                <w:szCs w:val="22"/>
              </w:rPr>
            </w:pPr>
            <w:r w:rsidRPr="00F53754">
              <w:rPr>
                <w:sz w:val="22"/>
                <w:szCs w:val="22"/>
              </w:rPr>
              <w:t>П</w:t>
            </w:r>
          </w:p>
        </w:tc>
        <w:tc>
          <w:tcPr>
            <w:tcW w:w="1084" w:type="dxa"/>
          </w:tcPr>
          <w:p w14:paraId="6C814A4E" w14:textId="77777777" w:rsidR="00127312" w:rsidRPr="00F53754" w:rsidRDefault="00127312" w:rsidP="00840CF3">
            <w:pPr>
              <w:pStyle w:val="GOSTTablenorm"/>
              <w:rPr>
                <w:sz w:val="22"/>
                <w:szCs w:val="22"/>
              </w:rPr>
            </w:pPr>
            <w:r w:rsidRPr="00F53754">
              <w:rPr>
                <w:sz w:val="22"/>
                <w:szCs w:val="22"/>
                <w:lang w:val="en-US"/>
              </w:rPr>
              <w:t>N(20.2)</w:t>
            </w:r>
          </w:p>
        </w:tc>
        <w:tc>
          <w:tcPr>
            <w:tcW w:w="1059" w:type="dxa"/>
          </w:tcPr>
          <w:p w14:paraId="370C8760" w14:textId="77777777" w:rsidR="00127312" w:rsidRPr="00F53754" w:rsidRDefault="00127312" w:rsidP="00840CF3">
            <w:pPr>
              <w:pStyle w:val="GOSTTablenorm"/>
              <w:jc w:val="center"/>
              <w:rPr>
                <w:sz w:val="22"/>
                <w:szCs w:val="22"/>
              </w:rPr>
            </w:pPr>
            <w:r w:rsidRPr="00F53754">
              <w:rPr>
                <w:sz w:val="22"/>
                <w:szCs w:val="22"/>
              </w:rPr>
              <w:t>О</w:t>
            </w:r>
          </w:p>
        </w:tc>
        <w:tc>
          <w:tcPr>
            <w:tcW w:w="3132" w:type="dxa"/>
          </w:tcPr>
          <w:p w14:paraId="76B23D39" w14:textId="77777777" w:rsidR="00127312" w:rsidRPr="00F53754" w:rsidRDefault="00127312" w:rsidP="00840CF3">
            <w:pPr>
              <w:pStyle w:val="GOSTTablenorm"/>
              <w:rPr>
                <w:rFonts w:eastAsiaTheme="minorHAnsi"/>
                <w:color w:val="000000"/>
                <w:sz w:val="22"/>
                <w:szCs w:val="22"/>
              </w:rPr>
            </w:pPr>
            <w:r w:rsidRPr="00F53754">
              <w:rPr>
                <w:rFonts w:eastAsiaTheme="minorHAnsi"/>
                <w:color w:val="000000"/>
                <w:sz w:val="22"/>
                <w:szCs w:val="22"/>
              </w:rPr>
              <w:t>Указывается сумма планируемых выплат всего в разрезе кода целевой субсидии.</w:t>
            </w:r>
          </w:p>
          <w:p w14:paraId="2EE39B42" w14:textId="77777777" w:rsidR="00127312" w:rsidRPr="00F53754" w:rsidRDefault="00127312" w:rsidP="00840CF3">
            <w:pPr>
              <w:pStyle w:val="GOSTTablenorm"/>
              <w:rPr>
                <w:b/>
                <w:bCs/>
                <w:sz w:val="22"/>
                <w:szCs w:val="22"/>
              </w:rPr>
            </w:pPr>
            <w:r w:rsidRPr="00F53754">
              <w:rPr>
                <w:sz w:val="22"/>
                <w:szCs w:val="22"/>
              </w:rPr>
              <w:t>При отсутствии сумм указывается значение «0.00».</w:t>
            </w:r>
          </w:p>
        </w:tc>
      </w:tr>
    </w:tbl>
    <w:p w14:paraId="51CE7D87" w14:textId="77777777" w:rsidR="00127312" w:rsidRPr="00A11AD9" w:rsidRDefault="00127312" w:rsidP="00745E05">
      <w:pPr>
        <w:pStyle w:val="32"/>
        <w:numPr>
          <w:ilvl w:val="2"/>
          <w:numId w:val="346"/>
        </w:numPr>
        <w:rPr>
          <w:highlight w:val="green"/>
        </w:rPr>
      </w:pPr>
      <w:bookmarkStart w:id="1618" w:name="_Toc105751026"/>
      <w:bookmarkStart w:id="1619" w:name="_Toc100832143"/>
      <w:bookmarkStart w:id="1620" w:name="_Toc115392405"/>
      <w:r w:rsidRPr="00A11AD9">
        <w:rPr>
          <w:highlight w:val="green"/>
        </w:rPr>
        <w:lastRenderedPageBreak/>
        <w:t>Пример XML</w:t>
      </w:r>
      <w:bookmarkEnd w:id="1618"/>
      <w:bookmarkEnd w:id="1620"/>
      <w:r w:rsidRPr="00A11AD9">
        <w:rPr>
          <w:highlight w:val="green"/>
        </w:rPr>
        <w:t xml:space="preserve"> </w:t>
      </w:r>
      <w:bookmarkEnd w:id="1619"/>
    </w:p>
    <w:p w14:paraId="79B2885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&lt;?xml version="1.0" encoding="UTF-8"?&gt;</w:t>
      </w:r>
    </w:p>
    <w:p w14:paraId="512686AB"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&lt;n1:INC_InfoOperTargSubs_D18 xmlns:xsi="http://www.w3.org/2001/XMLSchema-instance" xmlns:n1="http://www.roskazna.ru/eb/domain/INC_InfoOperTargSubs_D18/formular" versionID="1.0" xsi:schemaLocation="http://www.roskazna.ru/eb/domain/INC_InfoOperTargSubs_D18/formular formulars.xsd"&gt;</w:t>
      </w:r>
    </w:p>
    <w:p w14:paraId="4E09262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&lt;BasicRequisites_DocGuid&gt;e18520c4-f648-4590-9011-a05df9d44341&lt;/BasicRequisites_DocGuid&gt;</w:t>
      </w:r>
    </w:p>
    <w:p w14:paraId="5009DD24"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&lt;BasicRequisites_FormCode&gt;0501016&lt;/BasicRequisites_FormCode&gt;</w:t>
      </w:r>
    </w:p>
    <w:p w14:paraId="25759DA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&lt;BasicRequisites_DocNum&gt;201&lt;/BasicRequisites_DocNum&gt;</w:t>
      </w:r>
    </w:p>
    <w:p w14:paraId="2C2DAE8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&lt;BasicRequisites_DocDate&gt;2022-08-16&lt;/BasicRequisites_DocDate&gt;</w:t>
      </w:r>
    </w:p>
    <w:p w14:paraId="6F8DB7A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&lt;BasicRequisites_YearSubs&gt;2022&lt;/BasicRequisites_YearSubs&gt;</w:t>
      </w:r>
    </w:p>
    <w:p w14:paraId="2ACC55F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&lt;BasicRequisites_PreviousDocDate&gt;2022-08-01&lt;/BasicRequisites_PreviousDocDate&gt;</w:t>
      </w:r>
    </w:p>
    <w:p w14:paraId="7C0BCBB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&lt;Client_Code&gt;001X7276&lt;/Client_Code&gt;</w:t>
      </w:r>
    </w:p>
    <w:p w14:paraId="6B92E82C"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rPr>
        <w:tab/>
      </w:r>
      <w:r w:rsidRPr="00612FBD">
        <w:rPr>
          <w:rFonts w:cs="Courier New"/>
          <w:szCs w:val="22"/>
          <w:lang w:val="ru-RU"/>
        </w:rPr>
        <w:t>&lt;</w:t>
      </w:r>
      <w:r w:rsidRPr="00612FBD">
        <w:rPr>
          <w:rFonts w:cs="Courier New"/>
          <w:szCs w:val="22"/>
        </w:rPr>
        <w:t>Client</w:t>
      </w:r>
      <w:r w:rsidRPr="00612FBD">
        <w:rPr>
          <w:rFonts w:cs="Courier New"/>
          <w:szCs w:val="22"/>
          <w:lang w:val="ru-RU"/>
        </w:rPr>
        <w:t>_</w:t>
      </w:r>
      <w:r w:rsidRPr="00612FBD">
        <w:rPr>
          <w:rFonts w:cs="Courier New"/>
          <w:szCs w:val="22"/>
        </w:rPr>
        <w:t>Name</w:t>
      </w:r>
      <w:r w:rsidRPr="00612FBD">
        <w:rPr>
          <w:rFonts w:cs="Courier New"/>
          <w:szCs w:val="22"/>
          <w:lang w:val="ru-RU"/>
        </w:rPr>
        <w:t>&gt;ФЕДЕРАЛЬНОЕ ГОСУДАРСТВЕННОЕ БЮДЖЕТНОЕ ОБРАЗОВАТЕЛЬНОЕ УЧРЕЖДЕНИЕ ВЫСШЕГО ОБРАЗОВАНИЯ "МОСКОВСКИЙ ГОСУДАРСТВЕННЫЙ ТЕХНИЧЕСКИЙ УНИВЕРСИТЕТ ИМЕНИ Н.Э. БАУМАНА (НАЦИОНАЛЬНЫЙ ИССЛЕДОВАТЕЛЬСКИЙ УНИВЕРСИТЕТ)"&lt;/</w:t>
      </w:r>
      <w:r w:rsidRPr="00612FBD">
        <w:rPr>
          <w:rFonts w:cs="Courier New"/>
          <w:szCs w:val="22"/>
        </w:rPr>
        <w:t>Client</w:t>
      </w:r>
      <w:r w:rsidRPr="00612FBD">
        <w:rPr>
          <w:rFonts w:cs="Courier New"/>
          <w:szCs w:val="22"/>
          <w:lang w:val="ru-RU"/>
        </w:rPr>
        <w:t>_</w:t>
      </w:r>
      <w:r w:rsidRPr="00612FBD">
        <w:rPr>
          <w:rFonts w:cs="Courier New"/>
          <w:szCs w:val="22"/>
        </w:rPr>
        <w:t>Name</w:t>
      </w:r>
      <w:r w:rsidRPr="00612FBD">
        <w:rPr>
          <w:rFonts w:cs="Courier New"/>
          <w:szCs w:val="22"/>
          <w:lang w:val="ru-RU"/>
        </w:rPr>
        <w:t>&gt;</w:t>
      </w:r>
    </w:p>
    <w:p w14:paraId="7DE1BEE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lang w:val="ru-RU"/>
        </w:rPr>
        <w:tab/>
      </w:r>
      <w:r w:rsidRPr="00612FBD">
        <w:rPr>
          <w:rFonts w:cs="Courier New"/>
          <w:szCs w:val="22"/>
        </w:rPr>
        <w:t>&lt;Client_AccNum&gt;21736X72760&lt;/Client_AccNum&gt;</w:t>
      </w:r>
    </w:p>
    <w:p w14:paraId="58661C9B"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&lt;Client_INN&gt;7701002520&lt;/Client_INN&gt;</w:t>
      </w:r>
    </w:p>
    <w:p w14:paraId="60643B0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&lt;Client_KPP&gt;770101001&lt;/Client_KPP&gt;</w:t>
      </w:r>
    </w:p>
    <w:p w14:paraId="003A4C4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&lt;Subdivision_Code&gt;00132269&lt;/Subdivision_Code&gt;</w:t>
      </w:r>
    </w:p>
    <w:p w14:paraId="578CD82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&lt;Subdivision_Name&gt;</w:t>
      </w:r>
      <w:r w:rsidRPr="00612FBD">
        <w:rPr>
          <w:rFonts w:cs="Courier New"/>
          <w:szCs w:val="22"/>
          <w:lang w:val="ru-RU"/>
        </w:rPr>
        <w:t>УПРАВЛЕНИЕ</w:t>
      </w:r>
      <w:r w:rsidRPr="00612FBD">
        <w:rPr>
          <w:rFonts w:cs="Courier New"/>
          <w:szCs w:val="22"/>
        </w:rPr>
        <w:t xml:space="preserve"> </w:t>
      </w:r>
      <w:r w:rsidRPr="00612FBD">
        <w:rPr>
          <w:rFonts w:cs="Courier New"/>
          <w:szCs w:val="22"/>
          <w:lang w:val="ru-RU"/>
        </w:rPr>
        <w:t>ФЕДЕРАЛЬНОГО</w:t>
      </w:r>
      <w:r w:rsidRPr="00612FBD">
        <w:rPr>
          <w:rFonts w:cs="Courier New"/>
          <w:szCs w:val="22"/>
        </w:rPr>
        <w:t xml:space="preserve"> </w:t>
      </w:r>
      <w:r w:rsidRPr="00612FBD">
        <w:rPr>
          <w:rFonts w:cs="Courier New"/>
          <w:szCs w:val="22"/>
          <w:lang w:val="ru-RU"/>
        </w:rPr>
        <w:t>КАЗНАЧЕЙСТВА</w:t>
      </w:r>
      <w:r w:rsidRPr="00612FBD">
        <w:rPr>
          <w:rFonts w:cs="Courier New"/>
          <w:szCs w:val="22"/>
        </w:rPr>
        <w:t xml:space="preserve"> </w:t>
      </w:r>
      <w:r w:rsidRPr="00612FBD">
        <w:rPr>
          <w:rFonts w:cs="Courier New"/>
          <w:szCs w:val="22"/>
          <w:lang w:val="ru-RU"/>
        </w:rPr>
        <w:t>ПО</w:t>
      </w:r>
      <w:r w:rsidRPr="00612FBD">
        <w:rPr>
          <w:rFonts w:cs="Courier New"/>
          <w:szCs w:val="22"/>
        </w:rPr>
        <w:t xml:space="preserve"> </w:t>
      </w:r>
      <w:r w:rsidRPr="00612FBD">
        <w:rPr>
          <w:rFonts w:cs="Courier New"/>
          <w:szCs w:val="22"/>
          <w:lang w:val="ru-RU"/>
        </w:rPr>
        <w:t>Г</w:t>
      </w:r>
      <w:r w:rsidRPr="00612FBD">
        <w:rPr>
          <w:rFonts w:cs="Courier New"/>
          <w:szCs w:val="22"/>
        </w:rPr>
        <w:t xml:space="preserve">. </w:t>
      </w:r>
      <w:r w:rsidRPr="00612FBD">
        <w:rPr>
          <w:rFonts w:cs="Courier New"/>
          <w:szCs w:val="22"/>
          <w:lang w:val="ru-RU"/>
        </w:rPr>
        <w:t>МОСКВЕ</w:t>
      </w:r>
      <w:r w:rsidRPr="00612FBD">
        <w:rPr>
          <w:rFonts w:cs="Courier New"/>
          <w:szCs w:val="22"/>
        </w:rPr>
        <w:t>&lt;/Subdivision_Name&gt;</w:t>
      </w:r>
    </w:p>
    <w:p w14:paraId="514CDE8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&lt;Subdivision_AccNum&gt;24736X72760&lt;/Subdivision_AccNum&gt;</w:t>
      </w:r>
    </w:p>
    <w:p w14:paraId="0D02D10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&lt;Subdivision_KPP&gt;772501001&lt;/Subdivision_KPP&gt;</w:t>
      </w:r>
    </w:p>
    <w:p w14:paraId="401961B7"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&lt;Founder_Name&gt;МИНИСТЕРСТВО НАУКИ И ВЫСШЕГО ОБРАЗОВАНИЯ РОССИЙСКОЙ ФЕДЕРАЦИИ&lt;/Founder_Name&gt;</w:t>
      </w:r>
    </w:p>
    <w:p w14:paraId="28C68C7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&lt;Founder_CodeGL&gt;075&lt;/Founder_CodeGL&gt;</w:t>
      </w:r>
    </w:p>
    <w:p w14:paraId="640762A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&lt;Founder_AccNum&gt;21736672760&lt;/Founder_AccNum&gt;</w:t>
      </w:r>
    </w:p>
    <w:p w14:paraId="0A61A8E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&lt;BasicInform_TOFKCodePlace&gt;7309&lt;/BasicInform_TOFKCodePlace&gt;</w:t>
      </w:r>
    </w:p>
    <w:p w14:paraId="5F9A14F0"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&lt;BasicInform_TOFKNamePlace&gt;Отдел № 28 Управления Федерального казначейства по г. Москве&lt;/BasicInform_TOFKNamePlace&gt;</w:t>
      </w:r>
    </w:p>
    <w:p w14:paraId="352225A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&lt;AllTagrSubs_AllowedBalance&gt;16413128.28&lt;/AllTagrSubs_AllowedBalance&gt;</w:t>
      </w:r>
    </w:p>
    <w:p w14:paraId="7A0BA280"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&lt;AllTagrSubs_SumReturn&gt;0.00&lt;/AllTagrSubs_SumReturn&gt;</w:t>
      </w:r>
    </w:p>
    <w:p w14:paraId="2B660E1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lastRenderedPageBreak/>
        <w:tab/>
        <w:t>&lt;AllTagrSubs_IncomeCurrentYear&gt;0.00&lt;/AllTagrSubs_IncomeCurrentYear&gt;</w:t>
      </w:r>
    </w:p>
    <w:p w14:paraId="0537A9D4"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&lt;AllTagrSubs_TotalSum&gt;0.00&lt;/AllTagrSubs_TotalSum&gt;</w:t>
      </w:r>
    </w:p>
    <w:p w14:paraId="437AEE33"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&lt;AllTagrSubs_PaymentsSum&gt;16413128.28&lt;/AllTagrSubs_PaymentsSum&gt;</w:t>
      </w:r>
    </w:p>
    <w:p w14:paraId="5E10FF9B"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&lt;TargSubs_D18&gt;</w:t>
      </w:r>
    </w:p>
    <w:p w14:paraId="4D2AB86C"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rPr>
        <w:tab/>
      </w:r>
      <w:r w:rsidRPr="00612FBD">
        <w:rPr>
          <w:rFonts w:cs="Courier New"/>
          <w:szCs w:val="22"/>
        </w:rPr>
        <w:tab/>
      </w:r>
      <w:r w:rsidRPr="00612FBD">
        <w:rPr>
          <w:rFonts w:cs="Courier New"/>
          <w:szCs w:val="22"/>
          <w:lang w:val="ru-RU"/>
        </w:rPr>
        <w:t>&lt;</w:t>
      </w:r>
      <w:r w:rsidRPr="00612FBD">
        <w:rPr>
          <w:rFonts w:cs="Courier New"/>
          <w:szCs w:val="22"/>
        </w:rPr>
        <w:t>TargSubs</w:t>
      </w:r>
      <w:r w:rsidRPr="00612FBD">
        <w:rPr>
          <w:rFonts w:cs="Courier New"/>
          <w:szCs w:val="22"/>
          <w:lang w:val="ru-RU"/>
        </w:rPr>
        <w:t>_</w:t>
      </w:r>
      <w:r w:rsidRPr="00612FBD">
        <w:rPr>
          <w:rFonts w:cs="Courier New"/>
          <w:szCs w:val="22"/>
        </w:rPr>
        <w:t>D</w:t>
      </w:r>
      <w:r w:rsidRPr="00612FBD">
        <w:rPr>
          <w:rFonts w:cs="Courier New"/>
          <w:szCs w:val="22"/>
          <w:lang w:val="ru-RU"/>
        </w:rPr>
        <w:t>18_</w:t>
      </w:r>
      <w:r w:rsidRPr="00612FBD">
        <w:rPr>
          <w:rFonts w:cs="Courier New"/>
          <w:szCs w:val="22"/>
        </w:rPr>
        <w:t>ITEM</w:t>
      </w:r>
      <w:r w:rsidRPr="00612FBD">
        <w:rPr>
          <w:rFonts w:cs="Courier New"/>
          <w:szCs w:val="22"/>
          <w:lang w:val="ru-RU"/>
        </w:rPr>
        <w:t>&gt;</w:t>
      </w:r>
    </w:p>
    <w:p w14:paraId="7AF1DC46"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lang w:val="ru-RU"/>
        </w:rPr>
        <w:tab/>
      </w:r>
      <w:r w:rsidRPr="00612FBD">
        <w:rPr>
          <w:rFonts w:cs="Courier New"/>
          <w:szCs w:val="22"/>
          <w:lang w:val="ru-RU"/>
        </w:rPr>
        <w:tab/>
      </w:r>
      <w:r w:rsidRPr="00612FBD">
        <w:rPr>
          <w:rFonts w:cs="Courier New"/>
          <w:szCs w:val="22"/>
          <w:lang w:val="ru-RU"/>
        </w:rPr>
        <w:tab/>
        <w:t>&lt;</w:t>
      </w:r>
      <w:r w:rsidRPr="00612FBD">
        <w:rPr>
          <w:rFonts w:cs="Courier New"/>
          <w:szCs w:val="22"/>
        </w:rPr>
        <w:t>Name</w:t>
      </w:r>
      <w:r w:rsidRPr="00612FBD">
        <w:rPr>
          <w:rFonts w:cs="Courier New"/>
          <w:szCs w:val="22"/>
          <w:lang w:val="ru-RU"/>
        </w:rPr>
        <w:t>&gt;Расходы на обеспечение деятельности в сфере благоустройства&lt;/</w:t>
      </w:r>
      <w:r w:rsidRPr="00612FBD">
        <w:rPr>
          <w:rFonts w:cs="Courier New"/>
          <w:szCs w:val="22"/>
        </w:rPr>
        <w:t>Name</w:t>
      </w:r>
      <w:r w:rsidRPr="00612FBD">
        <w:rPr>
          <w:rFonts w:cs="Courier New"/>
          <w:szCs w:val="22"/>
          <w:lang w:val="ru-RU"/>
        </w:rPr>
        <w:t>&gt;</w:t>
      </w:r>
    </w:p>
    <w:p w14:paraId="2B9C6FD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lang w:val="ru-RU"/>
        </w:rPr>
        <w:tab/>
      </w:r>
      <w:r w:rsidRPr="00612FBD">
        <w:rPr>
          <w:rFonts w:cs="Courier New"/>
          <w:szCs w:val="22"/>
          <w:lang w:val="ru-RU"/>
        </w:rPr>
        <w:tab/>
      </w:r>
      <w:r w:rsidRPr="00612FBD">
        <w:rPr>
          <w:rFonts w:cs="Courier New"/>
          <w:szCs w:val="22"/>
          <w:lang w:val="ru-RU"/>
        </w:rPr>
        <w:tab/>
      </w:r>
      <w:r w:rsidRPr="00612FBD">
        <w:rPr>
          <w:rFonts w:cs="Courier New"/>
          <w:szCs w:val="22"/>
        </w:rPr>
        <w:t>&lt;Code&gt;05005031720106240 99&lt;/Code&gt;</w:t>
      </w:r>
    </w:p>
    <w:p w14:paraId="2B7BD2F1"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&lt;AgrNum&gt;1-Ц&lt;/AgrNum&gt;</w:t>
      </w:r>
    </w:p>
    <w:p w14:paraId="48582BB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&lt;AgrDate&gt;2021-12-30&lt;/AgrDate&gt;</w:t>
      </w:r>
    </w:p>
    <w:p w14:paraId="7992B05F"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&lt;AgrId&gt;a&lt;/AgrId&gt;</w:t>
      </w:r>
    </w:p>
    <w:p w14:paraId="0B852DF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&lt;AnalyticCode&gt;a&lt;/AnalyticCode&gt;</w:t>
      </w:r>
    </w:p>
    <w:p w14:paraId="0F4217F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&lt;TotalSum&gt;0.00&lt;/TotalSum&gt;</w:t>
      </w:r>
    </w:p>
    <w:p w14:paraId="759DCBB2"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&lt;PaymentsSum&gt;0.00&lt;/PaymentsSum&gt;</w:t>
      </w:r>
    </w:p>
    <w:p w14:paraId="419C669F"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&lt;/TargSubs_D18_ITEM&gt;</w:t>
      </w:r>
    </w:p>
    <w:p w14:paraId="2819BE73"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rPr>
        <w:tab/>
      </w:r>
      <w:r w:rsidRPr="00612FBD">
        <w:rPr>
          <w:rFonts w:cs="Courier New"/>
          <w:szCs w:val="22"/>
        </w:rPr>
        <w:tab/>
      </w:r>
      <w:r w:rsidRPr="00612FBD">
        <w:rPr>
          <w:rFonts w:cs="Courier New"/>
          <w:szCs w:val="22"/>
          <w:lang w:val="ru-RU"/>
        </w:rPr>
        <w:t>&lt;</w:t>
      </w:r>
      <w:r w:rsidRPr="00612FBD">
        <w:rPr>
          <w:rFonts w:cs="Courier New"/>
          <w:szCs w:val="22"/>
        </w:rPr>
        <w:t>TargSubs</w:t>
      </w:r>
      <w:r w:rsidRPr="00612FBD">
        <w:rPr>
          <w:rFonts w:cs="Courier New"/>
          <w:szCs w:val="22"/>
          <w:lang w:val="ru-RU"/>
        </w:rPr>
        <w:t>_</w:t>
      </w:r>
      <w:r w:rsidRPr="00612FBD">
        <w:rPr>
          <w:rFonts w:cs="Courier New"/>
          <w:szCs w:val="22"/>
        </w:rPr>
        <w:t>D</w:t>
      </w:r>
      <w:r w:rsidRPr="00612FBD">
        <w:rPr>
          <w:rFonts w:cs="Courier New"/>
          <w:szCs w:val="22"/>
          <w:lang w:val="ru-RU"/>
        </w:rPr>
        <w:t>18_</w:t>
      </w:r>
      <w:r w:rsidRPr="00612FBD">
        <w:rPr>
          <w:rFonts w:cs="Courier New"/>
          <w:szCs w:val="22"/>
        </w:rPr>
        <w:t>ITEM</w:t>
      </w:r>
      <w:r w:rsidRPr="00612FBD">
        <w:rPr>
          <w:rFonts w:cs="Courier New"/>
          <w:szCs w:val="22"/>
          <w:lang w:val="ru-RU"/>
        </w:rPr>
        <w:t>&gt;</w:t>
      </w:r>
    </w:p>
    <w:p w14:paraId="7EAC0FB3"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lang w:val="ru-RU"/>
        </w:rPr>
        <w:tab/>
      </w:r>
      <w:r w:rsidRPr="00612FBD">
        <w:rPr>
          <w:rFonts w:cs="Courier New"/>
          <w:szCs w:val="22"/>
          <w:lang w:val="ru-RU"/>
        </w:rPr>
        <w:tab/>
      </w:r>
      <w:r w:rsidRPr="00612FBD">
        <w:rPr>
          <w:rFonts w:cs="Courier New"/>
          <w:szCs w:val="22"/>
          <w:lang w:val="ru-RU"/>
        </w:rPr>
        <w:tab/>
        <w:t>&lt;</w:t>
      </w:r>
      <w:r w:rsidRPr="00612FBD">
        <w:rPr>
          <w:rFonts w:cs="Courier New"/>
          <w:szCs w:val="22"/>
        </w:rPr>
        <w:t>Name</w:t>
      </w:r>
      <w:r w:rsidRPr="00612FBD">
        <w:rPr>
          <w:rFonts w:cs="Courier New"/>
          <w:szCs w:val="22"/>
          <w:lang w:val="ru-RU"/>
        </w:rPr>
        <w:t>&gt;Расходы на обеспечение деятельности в сфере благоустройства&lt;/</w:t>
      </w:r>
      <w:r w:rsidRPr="00612FBD">
        <w:rPr>
          <w:rFonts w:cs="Courier New"/>
          <w:szCs w:val="22"/>
        </w:rPr>
        <w:t>Name</w:t>
      </w:r>
      <w:r w:rsidRPr="00612FBD">
        <w:rPr>
          <w:rFonts w:cs="Courier New"/>
          <w:szCs w:val="22"/>
          <w:lang w:val="ru-RU"/>
        </w:rPr>
        <w:t>&gt;</w:t>
      </w:r>
    </w:p>
    <w:p w14:paraId="29E342A3" w14:textId="77777777" w:rsidR="00127312" w:rsidRPr="00612FBD" w:rsidRDefault="00127312" w:rsidP="00127312">
      <w:pPr>
        <w:pStyle w:val="EBScript"/>
        <w:spacing w:before="60" w:after="120"/>
        <w:ind w:left="601" w:right="28"/>
        <w:rPr>
          <w:rFonts w:cs="Courier New"/>
          <w:szCs w:val="22"/>
        </w:rPr>
      </w:pPr>
      <w:r w:rsidRPr="00612FBD">
        <w:rPr>
          <w:rFonts w:cs="Courier New"/>
          <w:szCs w:val="22"/>
          <w:lang w:val="ru-RU"/>
        </w:rPr>
        <w:tab/>
      </w:r>
      <w:r w:rsidRPr="00612FBD">
        <w:rPr>
          <w:rFonts w:cs="Courier New"/>
          <w:szCs w:val="22"/>
          <w:lang w:val="ru-RU"/>
        </w:rPr>
        <w:tab/>
      </w:r>
      <w:r w:rsidRPr="00612FBD">
        <w:rPr>
          <w:rFonts w:cs="Courier New"/>
          <w:szCs w:val="22"/>
          <w:lang w:val="ru-RU"/>
        </w:rPr>
        <w:tab/>
      </w:r>
      <w:r w:rsidRPr="00612FBD">
        <w:rPr>
          <w:rFonts w:cs="Courier New"/>
          <w:szCs w:val="22"/>
        </w:rPr>
        <w:t>&lt;Code&gt;05005031720106240 94&lt;/Code&gt;</w:t>
      </w:r>
    </w:p>
    <w:p w14:paraId="0E801D64"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&lt;AgrNum&gt;1-Ц&lt;/AgrNum&gt;</w:t>
      </w:r>
    </w:p>
    <w:p w14:paraId="63F44551"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&lt;AgrDate&gt;2021-12-30&lt;/AgrDate&gt;</w:t>
      </w:r>
    </w:p>
    <w:p w14:paraId="2D1412E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&lt;AllowedBalance&gt;14000205.08&lt;/AllowedBalance&gt;</w:t>
      </w:r>
    </w:p>
    <w:p w14:paraId="7626505B"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&lt;SumReturn&gt;0&lt;/SumReturn&gt;</w:t>
      </w:r>
    </w:p>
    <w:p w14:paraId="36E5997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&lt;IncomeCurrentYear&gt;0&lt;/IncomeCurrentYear&gt;</w:t>
      </w:r>
    </w:p>
    <w:p w14:paraId="213E0F94"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&lt;TotalSum&gt;0.00&lt;/TotalSum&gt;</w:t>
      </w:r>
    </w:p>
    <w:p w14:paraId="64E858F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&lt;PaymentsSum&gt;0.00&lt;/PaymentsSum&gt;</w:t>
      </w:r>
    </w:p>
    <w:p w14:paraId="40A9B80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&lt;/TargSubs_D18_ITEM&gt;</w:t>
      </w:r>
    </w:p>
    <w:p w14:paraId="4A0686A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&lt;TargSubs_D18_ITEM&gt;</w:t>
      </w:r>
    </w:p>
    <w:p w14:paraId="77690D95"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rPr>
        <w:tab/>
      </w:r>
      <w:r w:rsidRPr="00612FBD">
        <w:rPr>
          <w:rFonts w:cs="Courier New"/>
          <w:szCs w:val="22"/>
        </w:rPr>
        <w:tab/>
      </w:r>
      <w:r w:rsidRPr="00612FBD">
        <w:rPr>
          <w:rFonts w:cs="Courier New"/>
          <w:szCs w:val="22"/>
        </w:rPr>
        <w:tab/>
      </w:r>
      <w:r w:rsidRPr="00612FBD">
        <w:rPr>
          <w:rFonts w:cs="Courier New"/>
          <w:szCs w:val="22"/>
          <w:lang w:val="ru-RU"/>
        </w:rPr>
        <w:t>&lt;</w:t>
      </w:r>
      <w:r w:rsidRPr="00612FBD">
        <w:rPr>
          <w:rFonts w:cs="Courier New"/>
          <w:szCs w:val="22"/>
        </w:rPr>
        <w:t>Name</w:t>
      </w:r>
      <w:r w:rsidRPr="00612FBD">
        <w:rPr>
          <w:rFonts w:cs="Courier New"/>
          <w:szCs w:val="22"/>
          <w:lang w:val="ru-RU"/>
        </w:rPr>
        <w:t>&gt;Расходы на обеспечение деятельности в сфере благоустройства&lt;/</w:t>
      </w:r>
      <w:r w:rsidRPr="00612FBD">
        <w:rPr>
          <w:rFonts w:cs="Courier New"/>
          <w:szCs w:val="22"/>
        </w:rPr>
        <w:t>Name</w:t>
      </w:r>
      <w:r w:rsidRPr="00612FBD">
        <w:rPr>
          <w:rFonts w:cs="Courier New"/>
          <w:szCs w:val="22"/>
          <w:lang w:val="ru-RU"/>
        </w:rPr>
        <w:t>&gt;</w:t>
      </w:r>
    </w:p>
    <w:p w14:paraId="143B0791" w14:textId="77777777" w:rsidR="00127312" w:rsidRPr="00612FBD" w:rsidRDefault="00127312" w:rsidP="00127312">
      <w:pPr>
        <w:pStyle w:val="EBScript"/>
        <w:spacing w:before="60" w:after="120"/>
        <w:ind w:left="601" w:right="28"/>
        <w:rPr>
          <w:rFonts w:cs="Courier New"/>
          <w:szCs w:val="22"/>
        </w:rPr>
      </w:pPr>
      <w:r w:rsidRPr="00612FBD">
        <w:rPr>
          <w:rFonts w:cs="Courier New"/>
          <w:szCs w:val="22"/>
          <w:lang w:val="ru-RU"/>
        </w:rPr>
        <w:tab/>
      </w:r>
      <w:r w:rsidRPr="00612FBD">
        <w:rPr>
          <w:rFonts w:cs="Courier New"/>
          <w:szCs w:val="22"/>
          <w:lang w:val="ru-RU"/>
        </w:rPr>
        <w:tab/>
      </w:r>
      <w:r w:rsidRPr="00612FBD">
        <w:rPr>
          <w:rFonts w:cs="Courier New"/>
          <w:szCs w:val="22"/>
          <w:lang w:val="ru-RU"/>
        </w:rPr>
        <w:tab/>
      </w:r>
      <w:r w:rsidRPr="00612FBD">
        <w:rPr>
          <w:rFonts w:cs="Courier New"/>
          <w:szCs w:val="22"/>
        </w:rPr>
        <w:t>&lt;Code&gt;05005031720106240 94&lt;/Code&gt;</w:t>
      </w:r>
    </w:p>
    <w:p w14:paraId="379DF1A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&lt;AgrNum&gt;1-Ц&lt;/AgrNum&gt;</w:t>
      </w:r>
    </w:p>
    <w:p w14:paraId="414CABC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&lt;AgrDate&gt;2021-12-30&lt;/AgrDate&gt;</w:t>
      </w:r>
    </w:p>
    <w:p w14:paraId="35669A6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&lt;AnalyticCode&gt;244&lt;/AnalyticCode&gt;</w:t>
      </w:r>
    </w:p>
    <w:p w14:paraId="3C3F3D1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lastRenderedPageBreak/>
        <w:tab/>
      </w:r>
      <w:r w:rsidRPr="00612FBD">
        <w:rPr>
          <w:rFonts w:cs="Courier New"/>
          <w:szCs w:val="22"/>
        </w:rPr>
        <w:tab/>
      </w:r>
      <w:r w:rsidRPr="00612FBD">
        <w:rPr>
          <w:rFonts w:cs="Courier New"/>
          <w:szCs w:val="22"/>
        </w:rPr>
        <w:tab/>
        <w:t>&lt;TotalSum&gt;0.00&lt;/TotalSum&gt;</w:t>
      </w:r>
    </w:p>
    <w:p w14:paraId="611747A3"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&lt;PaymentsSum&gt;14000205.08&lt;/PaymentsSum&gt;</w:t>
      </w:r>
    </w:p>
    <w:p w14:paraId="55241F77"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&lt;/TargSubs_D18_ITEM&gt;</w:t>
      </w:r>
    </w:p>
    <w:p w14:paraId="65D7FD9B"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rPr>
        <w:tab/>
      </w:r>
      <w:r w:rsidRPr="00612FBD">
        <w:rPr>
          <w:rFonts w:cs="Courier New"/>
          <w:szCs w:val="22"/>
        </w:rPr>
        <w:tab/>
      </w:r>
      <w:r w:rsidRPr="00612FBD">
        <w:rPr>
          <w:rFonts w:cs="Courier New"/>
          <w:szCs w:val="22"/>
          <w:lang w:val="ru-RU"/>
        </w:rPr>
        <w:t>&lt;</w:t>
      </w:r>
      <w:r w:rsidRPr="00612FBD">
        <w:rPr>
          <w:rFonts w:cs="Courier New"/>
          <w:szCs w:val="22"/>
        </w:rPr>
        <w:t>TargSubs</w:t>
      </w:r>
      <w:r w:rsidRPr="00612FBD">
        <w:rPr>
          <w:rFonts w:cs="Courier New"/>
          <w:szCs w:val="22"/>
          <w:lang w:val="ru-RU"/>
        </w:rPr>
        <w:t>_</w:t>
      </w:r>
      <w:r w:rsidRPr="00612FBD">
        <w:rPr>
          <w:rFonts w:cs="Courier New"/>
          <w:szCs w:val="22"/>
        </w:rPr>
        <w:t>D</w:t>
      </w:r>
      <w:r w:rsidRPr="00612FBD">
        <w:rPr>
          <w:rFonts w:cs="Courier New"/>
          <w:szCs w:val="22"/>
          <w:lang w:val="ru-RU"/>
        </w:rPr>
        <w:t>18_</w:t>
      </w:r>
      <w:r w:rsidRPr="00612FBD">
        <w:rPr>
          <w:rFonts w:cs="Courier New"/>
          <w:szCs w:val="22"/>
        </w:rPr>
        <w:t>ITEM</w:t>
      </w:r>
      <w:r w:rsidRPr="00612FBD">
        <w:rPr>
          <w:rFonts w:cs="Courier New"/>
          <w:szCs w:val="22"/>
          <w:lang w:val="ru-RU"/>
        </w:rPr>
        <w:t>&gt;</w:t>
      </w:r>
    </w:p>
    <w:p w14:paraId="2A291A4C" w14:textId="77777777" w:rsidR="00127312" w:rsidRPr="00612FBD" w:rsidRDefault="00127312" w:rsidP="00127312">
      <w:pPr>
        <w:pStyle w:val="EBScript"/>
        <w:spacing w:before="60" w:after="120"/>
        <w:ind w:left="601" w:right="28"/>
        <w:rPr>
          <w:rFonts w:cs="Courier New"/>
          <w:szCs w:val="22"/>
          <w:lang w:val="ru-RU"/>
        </w:rPr>
      </w:pPr>
      <w:r w:rsidRPr="00612FBD">
        <w:rPr>
          <w:rFonts w:cs="Courier New"/>
          <w:szCs w:val="22"/>
          <w:lang w:val="ru-RU"/>
        </w:rPr>
        <w:tab/>
      </w:r>
      <w:r w:rsidRPr="00612FBD">
        <w:rPr>
          <w:rFonts w:cs="Courier New"/>
          <w:szCs w:val="22"/>
          <w:lang w:val="ru-RU"/>
        </w:rPr>
        <w:tab/>
      </w:r>
      <w:r w:rsidRPr="00612FBD">
        <w:rPr>
          <w:rFonts w:cs="Courier New"/>
          <w:szCs w:val="22"/>
          <w:lang w:val="ru-RU"/>
        </w:rPr>
        <w:tab/>
        <w:t>&lt;</w:t>
      </w:r>
      <w:r w:rsidRPr="00612FBD">
        <w:rPr>
          <w:rFonts w:cs="Courier New"/>
          <w:szCs w:val="22"/>
        </w:rPr>
        <w:t>Name</w:t>
      </w:r>
      <w:r w:rsidRPr="00612FBD">
        <w:rPr>
          <w:rFonts w:cs="Courier New"/>
          <w:szCs w:val="22"/>
          <w:lang w:val="ru-RU"/>
        </w:rPr>
        <w:t>&gt;Расходы на обеспечение деятельности в сфере благоустройства&lt;/</w:t>
      </w:r>
      <w:r w:rsidRPr="00612FBD">
        <w:rPr>
          <w:rFonts w:cs="Courier New"/>
          <w:szCs w:val="22"/>
        </w:rPr>
        <w:t>Name</w:t>
      </w:r>
      <w:r w:rsidRPr="00612FBD">
        <w:rPr>
          <w:rFonts w:cs="Courier New"/>
          <w:szCs w:val="22"/>
          <w:lang w:val="ru-RU"/>
        </w:rPr>
        <w:t>&gt;</w:t>
      </w:r>
    </w:p>
    <w:p w14:paraId="05E29A2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lang w:val="ru-RU"/>
        </w:rPr>
        <w:tab/>
      </w:r>
      <w:r w:rsidRPr="00612FBD">
        <w:rPr>
          <w:rFonts w:cs="Courier New"/>
          <w:szCs w:val="22"/>
          <w:lang w:val="ru-RU"/>
        </w:rPr>
        <w:tab/>
      </w:r>
      <w:r w:rsidRPr="00612FBD">
        <w:rPr>
          <w:rFonts w:cs="Courier New"/>
          <w:szCs w:val="22"/>
          <w:lang w:val="ru-RU"/>
        </w:rPr>
        <w:tab/>
      </w:r>
      <w:r w:rsidRPr="00612FBD">
        <w:rPr>
          <w:rFonts w:cs="Courier New"/>
          <w:szCs w:val="22"/>
        </w:rPr>
        <w:t>&lt;Code&gt;05005031720106240 99&lt;/Code&gt;</w:t>
      </w:r>
    </w:p>
    <w:p w14:paraId="6141452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&lt;AgrNum&gt;1-Ц&lt;/AgrNum&gt;</w:t>
      </w:r>
    </w:p>
    <w:p w14:paraId="2007BC3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&lt;AgrDate&gt;2021-12-30&lt;/AgrDate&gt;</w:t>
      </w:r>
    </w:p>
    <w:p w14:paraId="63CC8742"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&lt;AnalyticCode&gt;244&lt;/AnalyticCode&gt;</w:t>
      </w:r>
    </w:p>
    <w:p w14:paraId="386DE3C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&lt;TotalSum&gt;0.00&lt;/TotalSum&gt;</w:t>
      </w:r>
    </w:p>
    <w:p w14:paraId="6AC89D0A"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&lt;PaymentsSum&gt;2412923.20&lt;/PaymentsSum&gt;</w:t>
      </w:r>
    </w:p>
    <w:p w14:paraId="2D3D6E9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&lt;/TargSubs_D18_ITEM&gt;</w:t>
      </w:r>
    </w:p>
    <w:p w14:paraId="28C938C1"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&lt;/TargSubs_D18&gt;</w:t>
      </w:r>
    </w:p>
    <w:p w14:paraId="4A93150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&lt;TSCodeTotal_D18&gt;</w:t>
      </w:r>
    </w:p>
    <w:p w14:paraId="079ADAB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&lt;TSCodeTotal_D18_ITEM&gt;</w:t>
      </w:r>
    </w:p>
    <w:p w14:paraId="5AC4FC76"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&lt;TS_Code&gt;05005031720106240 99&lt;/TS_Code&gt;</w:t>
      </w:r>
    </w:p>
    <w:p w14:paraId="5216293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&lt;TS_AllowedBalance&gt;2412923.20&lt;/TS_AllowedBalance&gt;</w:t>
      </w:r>
    </w:p>
    <w:p w14:paraId="3738D1F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&lt;TS_SumReturn&gt;0.00&lt;/TS_SumReturn&gt;</w:t>
      </w:r>
    </w:p>
    <w:p w14:paraId="19DCC608"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&lt;TS_IncomeCurrentYear&gt;0.00&lt;/TS_IncomeCurrentYear&gt;</w:t>
      </w:r>
    </w:p>
    <w:p w14:paraId="45A5E2B1"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&lt;TS_TotalSum&gt;0.00&lt;/TS_TotalSum&gt;</w:t>
      </w:r>
    </w:p>
    <w:p w14:paraId="07F68C93"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&lt;TS_PaymentsSum&gt;2412923.20&lt;/TS_PaymentsSum&gt;</w:t>
      </w:r>
    </w:p>
    <w:p w14:paraId="187BA8F0"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&lt;/TSCodeTotal_D18_ITEM&gt;</w:t>
      </w:r>
    </w:p>
    <w:p w14:paraId="5B0CC83E"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&lt;TSCodeTotal_D18_ITEM&gt;</w:t>
      </w:r>
    </w:p>
    <w:p w14:paraId="146AD030"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&lt;TS_Code&gt;05005031720106240 94&lt;/TS_Code&gt;</w:t>
      </w:r>
    </w:p>
    <w:p w14:paraId="60C176DC"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&lt;TS_AllowedBalance&gt;14000205.08&lt;/TS_AllowedBalance&gt;</w:t>
      </w:r>
    </w:p>
    <w:p w14:paraId="78F9C350"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&lt;TS_SumReturn&gt;0.00&lt;/TS_SumReturn&gt;</w:t>
      </w:r>
    </w:p>
    <w:p w14:paraId="20C6DBC3"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&lt;TS_IncomeCurrentYear&gt;0.00&lt;/TS_IncomeCurrentYear&gt;</w:t>
      </w:r>
    </w:p>
    <w:p w14:paraId="07E97985"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&lt;TS_TotalSum&gt;0.00&lt;/TS_TotalSum&gt;</w:t>
      </w:r>
    </w:p>
    <w:p w14:paraId="22E7A734"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r>
      <w:r w:rsidRPr="00612FBD">
        <w:rPr>
          <w:rFonts w:cs="Courier New"/>
          <w:szCs w:val="22"/>
        </w:rPr>
        <w:tab/>
        <w:t>&lt;TS_PaymentsSum&gt;14000205.08&lt;/TS_PaymentsSum&gt;</w:t>
      </w:r>
    </w:p>
    <w:p w14:paraId="2C063F1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r>
      <w:r w:rsidRPr="00612FBD">
        <w:rPr>
          <w:rFonts w:cs="Courier New"/>
          <w:szCs w:val="22"/>
        </w:rPr>
        <w:tab/>
        <w:t>&lt;/TSCodeTotal_D18_ITEM&gt;</w:t>
      </w:r>
    </w:p>
    <w:p w14:paraId="06AF6752"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&lt;/TSCodeTotal_D18&gt;</w:t>
      </w:r>
    </w:p>
    <w:p w14:paraId="121B61F9"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tab/>
        <w:t>&lt;Sign_MarkTOFK_RegDate&gt;2022-08-16&lt;/Sign_MarkTOFK_RegDate&gt;</w:t>
      </w:r>
    </w:p>
    <w:p w14:paraId="3F8A553D" w14:textId="77777777" w:rsidR="00127312" w:rsidRPr="00612FBD" w:rsidRDefault="00127312" w:rsidP="00127312">
      <w:pPr>
        <w:pStyle w:val="EBScript"/>
        <w:spacing w:before="60" w:after="120"/>
        <w:ind w:left="601" w:right="28"/>
        <w:rPr>
          <w:rFonts w:cs="Courier New"/>
          <w:szCs w:val="22"/>
        </w:rPr>
      </w:pPr>
      <w:r w:rsidRPr="00612FBD">
        <w:rPr>
          <w:rFonts w:cs="Courier New"/>
          <w:szCs w:val="22"/>
        </w:rPr>
        <w:lastRenderedPageBreak/>
        <w:tab/>
        <w:t>&lt;Sign_MarkTOFK_ExecPosition&gt;Руководитель&lt;/Sign_MarkTOFK_ExecPosition&gt;</w:t>
      </w:r>
    </w:p>
    <w:p w14:paraId="38F4DF73" w14:textId="5394F262" w:rsidR="00127312" w:rsidRDefault="00127312" w:rsidP="00127312">
      <w:pPr>
        <w:pStyle w:val="EBScript"/>
        <w:spacing w:before="60" w:after="120"/>
        <w:ind w:left="601" w:right="28"/>
        <w:rPr>
          <w:rFonts w:cs="Courier New"/>
          <w:szCs w:val="22"/>
        </w:rPr>
      </w:pPr>
      <w:r w:rsidRPr="00612FBD">
        <w:rPr>
          <w:rFonts w:cs="Courier New"/>
          <w:szCs w:val="22"/>
        </w:rPr>
        <w:tab/>
        <w:t>&lt;Sign_MarkTOFK_ExecFIO&gt;Арсений Дмитриевич Перельман&lt;/Sign_MarkTOFK_ExecFIO&gt;</w:t>
      </w:r>
    </w:p>
    <w:p w14:paraId="263E80EB" w14:textId="25D6B09E" w:rsidR="00C52216" w:rsidRPr="00A11AD9" w:rsidRDefault="00C52216" w:rsidP="00C52216">
      <w:pPr>
        <w:pStyle w:val="EBScript"/>
        <w:spacing w:before="60" w:after="120"/>
        <w:ind w:left="601" w:right="28"/>
        <w:rPr>
          <w:rFonts w:cs="Courier New"/>
          <w:szCs w:val="22"/>
          <w:highlight w:val="green"/>
        </w:rPr>
      </w:pPr>
      <w:r w:rsidRPr="006C1765">
        <w:rPr>
          <w:rFonts w:cs="Courier New"/>
          <w:szCs w:val="22"/>
        </w:rPr>
        <w:t xml:space="preserve"> </w:t>
      </w:r>
      <w:r w:rsidRPr="00A11AD9">
        <w:rPr>
          <w:rFonts w:cs="Courier New"/>
          <w:szCs w:val="22"/>
          <w:highlight w:val="green"/>
        </w:rPr>
        <w:t>&lt;Sign_Founder_Position&gt;Руководитель&lt;/Sign_Founder_Position&gt;</w:t>
      </w:r>
    </w:p>
    <w:p w14:paraId="46E47915" w14:textId="77777777" w:rsidR="00C52216" w:rsidRPr="00A11AD9" w:rsidRDefault="00C52216" w:rsidP="00C52216">
      <w:pPr>
        <w:pStyle w:val="EBScript"/>
        <w:spacing w:before="60" w:after="120"/>
        <w:ind w:left="601" w:right="28"/>
        <w:rPr>
          <w:rFonts w:cs="Courier New"/>
          <w:szCs w:val="22"/>
          <w:highlight w:val="green"/>
        </w:rPr>
      </w:pPr>
      <w:r w:rsidRPr="00A11AD9">
        <w:rPr>
          <w:rFonts w:cs="Courier New"/>
          <w:szCs w:val="22"/>
          <w:highlight w:val="green"/>
        </w:rPr>
        <w:tab/>
        <w:t>&lt;Sign_Founder_FIO&gt;Иванов Иван Иванович&lt;/Sign_Founder_FIO&gt;</w:t>
      </w:r>
    </w:p>
    <w:p w14:paraId="14237248" w14:textId="4605FFEF" w:rsidR="00C52216" w:rsidRPr="00612FBD" w:rsidRDefault="00C52216" w:rsidP="00C52216">
      <w:pPr>
        <w:pStyle w:val="EBScript"/>
        <w:spacing w:before="60" w:after="120"/>
        <w:ind w:left="601" w:right="28"/>
        <w:rPr>
          <w:rFonts w:cs="Courier New"/>
          <w:szCs w:val="22"/>
        </w:rPr>
      </w:pPr>
      <w:r w:rsidRPr="00A11AD9">
        <w:rPr>
          <w:rFonts w:cs="Courier New"/>
          <w:szCs w:val="22"/>
          <w:highlight w:val="green"/>
        </w:rPr>
        <w:tab/>
        <w:t>&lt;Sign_Founder_DateSign&gt;2022-08-16&lt;/Sign_Founder_DateSign&gt;</w:t>
      </w:r>
    </w:p>
    <w:p w14:paraId="252D13E6" w14:textId="77777777" w:rsidR="00127312" w:rsidRPr="000D0C9F" w:rsidRDefault="00127312" w:rsidP="00127312">
      <w:pPr>
        <w:pStyle w:val="EBScript"/>
        <w:spacing w:before="60" w:after="120"/>
        <w:ind w:left="601" w:right="28"/>
        <w:rPr>
          <w:rFonts w:cs="Courier New"/>
          <w:szCs w:val="22"/>
          <w:lang w:val="ru-RU"/>
        </w:rPr>
      </w:pPr>
      <w:r w:rsidRPr="00612FBD">
        <w:rPr>
          <w:rFonts w:cs="Courier New"/>
          <w:szCs w:val="22"/>
          <w:lang w:val="ru-RU"/>
        </w:rPr>
        <w:t>&lt;/</w:t>
      </w:r>
      <w:r w:rsidRPr="00612FBD">
        <w:rPr>
          <w:rFonts w:cs="Courier New"/>
          <w:szCs w:val="22"/>
        </w:rPr>
        <w:t>n</w:t>
      </w:r>
      <w:r w:rsidRPr="00612FBD">
        <w:rPr>
          <w:rFonts w:cs="Courier New"/>
          <w:szCs w:val="22"/>
          <w:lang w:val="ru-RU"/>
        </w:rPr>
        <w:t>1:</w:t>
      </w:r>
      <w:r w:rsidRPr="00612FBD">
        <w:rPr>
          <w:rFonts w:cs="Courier New"/>
          <w:szCs w:val="22"/>
        </w:rPr>
        <w:t>INC</w:t>
      </w:r>
      <w:r w:rsidRPr="00612FBD">
        <w:rPr>
          <w:rFonts w:cs="Courier New"/>
          <w:szCs w:val="22"/>
          <w:lang w:val="ru-RU"/>
        </w:rPr>
        <w:t>_</w:t>
      </w:r>
      <w:r w:rsidRPr="00612FBD">
        <w:rPr>
          <w:rFonts w:cs="Courier New"/>
          <w:szCs w:val="22"/>
        </w:rPr>
        <w:t>InfoOperTargSubs</w:t>
      </w:r>
      <w:r w:rsidRPr="00612FBD">
        <w:rPr>
          <w:rFonts w:cs="Courier New"/>
          <w:szCs w:val="22"/>
          <w:lang w:val="ru-RU"/>
        </w:rPr>
        <w:t>_</w:t>
      </w:r>
      <w:r w:rsidRPr="00612FBD">
        <w:rPr>
          <w:rFonts w:cs="Courier New"/>
          <w:szCs w:val="22"/>
        </w:rPr>
        <w:t>D</w:t>
      </w:r>
      <w:r w:rsidRPr="00612FBD">
        <w:rPr>
          <w:rFonts w:cs="Courier New"/>
          <w:szCs w:val="22"/>
          <w:lang w:val="ru-RU"/>
        </w:rPr>
        <w:t>18&gt;</w:t>
      </w:r>
    </w:p>
    <w:p w14:paraId="00C6B28E" w14:textId="77777777" w:rsidR="00C34413" w:rsidRDefault="00C34413" w:rsidP="00D13CBD">
      <w:pPr>
        <w:pStyle w:val="12"/>
        <w:keepNext w:val="0"/>
        <w:pageBreakBefore w:val="0"/>
        <w:widowControl w:val="0"/>
        <w:numPr>
          <w:ilvl w:val="0"/>
          <w:numId w:val="346"/>
        </w:numPr>
        <w:jc w:val="both"/>
        <w:sectPr w:rsidR="00C34413" w:rsidSect="00BB047C">
          <w:pgSz w:w="11906" w:h="16838"/>
          <w:pgMar w:top="1134" w:right="567" w:bottom="851" w:left="1701" w:header="709" w:footer="709" w:gutter="0"/>
          <w:cols w:space="720"/>
        </w:sectPr>
      </w:pPr>
      <w:bookmarkStart w:id="1621" w:name="_Toc87634215"/>
    </w:p>
    <w:p w14:paraId="2C6257A7" w14:textId="26E2205E" w:rsidR="00D13CBD" w:rsidRDefault="00D13CBD" w:rsidP="00D13CBD">
      <w:pPr>
        <w:pStyle w:val="12"/>
        <w:keepNext w:val="0"/>
        <w:pageBreakBefore w:val="0"/>
        <w:widowControl w:val="0"/>
        <w:numPr>
          <w:ilvl w:val="0"/>
          <w:numId w:val="346"/>
        </w:numPr>
        <w:jc w:val="both"/>
      </w:pPr>
      <w:bookmarkStart w:id="1622" w:name="_Toc113452950"/>
      <w:bookmarkStart w:id="1623" w:name="_Toc113462452"/>
      <w:bookmarkStart w:id="1624" w:name="_Toc113453599"/>
      <w:bookmarkStart w:id="1625" w:name="_Toc113463101"/>
      <w:bookmarkStart w:id="1626" w:name="_Toc113453602"/>
      <w:bookmarkStart w:id="1627" w:name="_Toc113463104"/>
      <w:bookmarkStart w:id="1628" w:name="_Toc113453630"/>
      <w:bookmarkStart w:id="1629" w:name="_Toc113463132"/>
      <w:bookmarkStart w:id="1630" w:name="_Toc113454165"/>
      <w:bookmarkStart w:id="1631" w:name="_Toc113463667"/>
      <w:bookmarkStart w:id="1632" w:name="_Toc113454193"/>
      <w:bookmarkStart w:id="1633" w:name="_Toc113463695"/>
      <w:bookmarkStart w:id="1634" w:name="_Toc113454213"/>
      <w:bookmarkStart w:id="1635" w:name="_Toc113463715"/>
      <w:bookmarkStart w:id="1636" w:name="_Toc113454214"/>
      <w:bookmarkStart w:id="1637" w:name="_Toc113463716"/>
      <w:bookmarkStart w:id="1638" w:name="_Toc115392406"/>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lastRenderedPageBreak/>
        <w:t>Требования к составу информации при информационном взаимодействии между территориальными органами Федерального казначейства и Иными получателями бюджетных средств</w:t>
      </w:r>
      <w:bookmarkEnd w:id="1621"/>
      <w:bookmarkEnd w:id="1638"/>
    </w:p>
    <w:p w14:paraId="71B9B13C" w14:textId="77777777" w:rsidR="00D13CBD" w:rsidRPr="00745E05" w:rsidRDefault="00D13CBD" w:rsidP="00D13CBD">
      <w:pPr>
        <w:pStyle w:val="25"/>
        <w:keepNext w:val="0"/>
        <w:widowControl w:val="0"/>
        <w:numPr>
          <w:ilvl w:val="1"/>
          <w:numId w:val="346"/>
        </w:numPr>
        <w:tabs>
          <w:tab w:val="clear" w:pos="576"/>
        </w:tabs>
        <w:rPr>
          <w:highlight w:val="green"/>
        </w:rPr>
      </w:pPr>
      <w:bookmarkStart w:id="1639" w:name="_Toc59456475"/>
      <w:bookmarkStart w:id="1640" w:name="_Ref84785078"/>
      <w:bookmarkStart w:id="1641" w:name="_Toc87634216"/>
      <w:bookmarkStart w:id="1642" w:name="_Toc115392407"/>
      <w:r w:rsidRPr="00745E05">
        <w:rPr>
          <w:highlight w:val="green"/>
        </w:rPr>
        <w:t>Описание документа «Выписка из лицевого счета иного получателя бюджетных средств»</w:t>
      </w:r>
      <w:bookmarkEnd w:id="1639"/>
      <w:bookmarkEnd w:id="1640"/>
      <w:bookmarkEnd w:id="1641"/>
      <w:bookmarkEnd w:id="1642"/>
      <w:r w:rsidRPr="00745E05">
        <w:rPr>
          <w:highlight w:val="green"/>
        </w:rPr>
        <w:t xml:space="preserve"> </w:t>
      </w:r>
    </w:p>
    <w:p w14:paraId="7BD13FFB" w14:textId="77777777" w:rsidR="00D13CBD" w:rsidRDefault="00D13CBD" w:rsidP="00D13CBD">
      <w:pPr>
        <w:pStyle w:val="32"/>
        <w:keepNext w:val="0"/>
        <w:keepLines w:val="0"/>
        <w:widowControl w:val="0"/>
        <w:numPr>
          <w:ilvl w:val="2"/>
          <w:numId w:val="346"/>
        </w:numPr>
        <w:tabs>
          <w:tab w:val="num" w:pos="862"/>
        </w:tabs>
      </w:pPr>
      <w:bookmarkStart w:id="1643" w:name="_Toc59456476"/>
      <w:bookmarkStart w:id="1644" w:name="_Toc87634217"/>
      <w:bookmarkStart w:id="1645" w:name="_Toc115392408"/>
      <w:r>
        <w:t>Назначение и маршрут документа</w:t>
      </w:r>
      <w:bookmarkEnd w:id="1643"/>
      <w:bookmarkEnd w:id="1644"/>
      <w:bookmarkEnd w:id="1645"/>
    </w:p>
    <w:p w14:paraId="259083AF" w14:textId="77777777" w:rsidR="00D13CBD" w:rsidRDefault="00D13CBD" w:rsidP="00D13CBD">
      <w:pPr>
        <w:pStyle w:val="OTRNormal"/>
        <w:widowControl w:val="0"/>
        <w:rPr>
          <w:szCs w:val="24"/>
        </w:rPr>
      </w:pPr>
      <w:r>
        <w:rPr>
          <w:szCs w:val="24"/>
        </w:rPr>
        <w:t>Документ «Выписка из лицевого счета иного получателя бюджетных средств» содержит информацию о каждой операции, отражаемой на л/с ИПБС, за указанную дату в разрезе документов и остатках соответствующих показателей на л/с на начало и конец дня, и предназначен для доведения информации от ТОФК до ИПБС.</w:t>
      </w:r>
    </w:p>
    <w:p w14:paraId="3418A206" w14:textId="77777777" w:rsidR="00D13CBD" w:rsidRDefault="00D13CBD" w:rsidP="00D13CBD">
      <w:pPr>
        <w:pStyle w:val="ASFKNormal"/>
        <w:widowControl w:val="0"/>
        <w:jc w:val="both"/>
        <w:rPr>
          <w:sz w:val="24"/>
          <w:szCs w:val="24"/>
        </w:rPr>
      </w:pPr>
      <w:r>
        <w:rPr>
          <w:sz w:val="24"/>
          <w:szCs w:val="24"/>
        </w:rPr>
        <w:t>Документ «Выписка из лицевого счета иного получателя бюджетных средств» так же может содержать в себе в виде вложения документы, служащие основанием для отражения операций на лицевом счете, в блоке «attachments».</w:t>
      </w:r>
    </w:p>
    <w:p w14:paraId="300C84AA" w14:textId="56FC4881" w:rsidR="00D13CBD" w:rsidRDefault="00D13CBD" w:rsidP="00D13CBD">
      <w:pPr>
        <w:pStyle w:val="OTRNameTable0"/>
        <w:keepNext w:val="0"/>
        <w:widowControl w:val="0"/>
        <w:numPr>
          <w:ilvl w:val="0"/>
          <w:numId w:val="76"/>
        </w:numPr>
        <w:tabs>
          <w:tab w:val="num" w:pos="142"/>
        </w:tabs>
        <w:ind w:left="425" w:hanging="357"/>
        <w:contextualSpacing/>
        <w:rPr>
          <w:szCs w:val="20"/>
        </w:rPr>
      </w:pPr>
      <w:r>
        <w:fldChar w:fldCharType="begin"/>
      </w:r>
      <w:r>
        <w:instrText>SEQ Таблица \* ARABIC</w:instrText>
      </w:r>
      <w:r>
        <w:fldChar w:fldCharType="separate"/>
      </w:r>
      <w:r w:rsidR="007A3ADF">
        <w:rPr>
          <w:noProof/>
        </w:rPr>
        <w:t>117</w:t>
      </w:r>
      <w:r>
        <w:rPr>
          <w:noProof/>
        </w:rPr>
        <w:fldChar w:fldCharType="end"/>
      </w:r>
      <w:r>
        <w:t xml:space="preserve"> – Маршрут документа «Выписка из лицевого счета иного получателя бюджетных средств» </w:t>
      </w:r>
    </w:p>
    <w:tbl>
      <w:tblPr>
        <w:tblStyle w:val="GOSTTable"/>
        <w:tblW w:w="5000" w:type="pct"/>
        <w:tblLook w:val="01E0" w:firstRow="1" w:lastRow="1" w:firstColumn="1" w:lastColumn="1" w:noHBand="0" w:noVBand="0"/>
      </w:tblPr>
      <w:tblGrid>
        <w:gridCol w:w="2469"/>
        <w:gridCol w:w="3645"/>
        <w:gridCol w:w="3514"/>
      </w:tblGrid>
      <w:tr w:rsidR="00D13CBD" w:rsidRPr="00C34413" w14:paraId="46A64B9E" w14:textId="77777777" w:rsidTr="00D13CBD">
        <w:trPr>
          <w:cnfStyle w:val="100000000000" w:firstRow="1" w:lastRow="0" w:firstColumn="0" w:lastColumn="0" w:oddVBand="0" w:evenVBand="0" w:oddHBand="0" w:evenHBand="0" w:firstRowFirstColumn="0" w:firstRowLastColumn="0" w:lastRowFirstColumn="0" w:lastRowLastColumn="0"/>
        </w:trPr>
        <w:tc>
          <w:tcPr>
            <w:tcW w:w="1282" w:type="pct"/>
            <w:hideMark/>
          </w:tcPr>
          <w:p w14:paraId="6B4A4858" w14:textId="77777777" w:rsidR="00D13CBD" w:rsidRPr="00C34413" w:rsidRDefault="00D13CBD">
            <w:pPr>
              <w:pStyle w:val="GOSTTableHead"/>
              <w:keepNext w:val="0"/>
              <w:widowControl w:val="0"/>
              <w:rPr>
                <w:szCs w:val="22"/>
              </w:rPr>
            </w:pPr>
            <w:r w:rsidRPr="00C34413">
              <w:rPr>
                <w:szCs w:val="22"/>
              </w:rPr>
              <w:t>Отправитель</w:t>
            </w:r>
          </w:p>
        </w:tc>
        <w:tc>
          <w:tcPr>
            <w:tcW w:w="1893" w:type="pct"/>
            <w:hideMark/>
          </w:tcPr>
          <w:p w14:paraId="1BC648F7" w14:textId="77777777" w:rsidR="00D13CBD" w:rsidRPr="00C34413" w:rsidRDefault="00D13CBD">
            <w:pPr>
              <w:pStyle w:val="GOSTTableHead"/>
              <w:keepNext w:val="0"/>
              <w:widowControl w:val="0"/>
              <w:rPr>
                <w:szCs w:val="22"/>
              </w:rPr>
            </w:pPr>
            <w:r w:rsidRPr="00C34413">
              <w:rPr>
                <w:szCs w:val="22"/>
              </w:rPr>
              <w:t>Получатель</w:t>
            </w:r>
          </w:p>
        </w:tc>
        <w:tc>
          <w:tcPr>
            <w:tcW w:w="1825" w:type="pct"/>
            <w:hideMark/>
          </w:tcPr>
          <w:p w14:paraId="20E9DBE9" w14:textId="77777777" w:rsidR="00D13CBD" w:rsidRPr="00C34413" w:rsidRDefault="00D13CBD">
            <w:pPr>
              <w:pStyle w:val="GOSTTableHead"/>
              <w:keepNext w:val="0"/>
              <w:widowControl w:val="0"/>
              <w:rPr>
                <w:szCs w:val="22"/>
              </w:rPr>
            </w:pPr>
            <w:r w:rsidRPr="00C34413">
              <w:rPr>
                <w:szCs w:val="22"/>
              </w:rPr>
              <w:t>Примечание</w:t>
            </w:r>
          </w:p>
        </w:tc>
      </w:tr>
      <w:tr w:rsidR="00D13CBD" w:rsidRPr="00C34413" w14:paraId="4F3D0530" w14:textId="77777777" w:rsidTr="00D13CBD">
        <w:trPr>
          <w:cnfStyle w:val="000000100000" w:firstRow="0" w:lastRow="0" w:firstColumn="0" w:lastColumn="0" w:oddVBand="0" w:evenVBand="0" w:oddHBand="1" w:evenHBand="0"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74AFBB4C" w14:textId="77777777" w:rsidR="00D13CBD" w:rsidRPr="00C34413" w:rsidRDefault="00D13CBD">
            <w:pPr>
              <w:pStyle w:val="GOSTTablenorm"/>
              <w:widowControl w:val="0"/>
              <w:rPr>
                <w:sz w:val="22"/>
                <w:szCs w:val="22"/>
              </w:rPr>
            </w:pPr>
            <w:r w:rsidRPr="00C34413">
              <w:rPr>
                <w:sz w:val="22"/>
                <w:szCs w:val="22"/>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14B136B7" w14:textId="77777777" w:rsidR="00D13CBD" w:rsidRPr="00C34413" w:rsidRDefault="00D13CBD">
            <w:pPr>
              <w:pStyle w:val="GOSTTablenorm"/>
              <w:widowControl w:val="0"/>
              <w:rPr>
                <w:sz w:val="22"/>
                <w:szCs w:val="22"/>
                <w:lang w:val="en-US"/>
              </w:rPr>
            </w:pPr>
            <w:r w:rsidRPr="00C34413">
              <w:rPr>
                <w:sz w:val="22"/>
                <w:szCs w:val="22"/>
              </w:rPr>
              <w:t>ИПБС</w:t>
            </w:r>
          </w:p>
        </w:tc>
        <w:tc>
          <w:tcPr>
            <w:tcW w:w="1825" w:type="pct"/>
            <w:tcBorders>
              <w:top w:val="single" w:sz="4" w:space="0" w:color="auto"/>
              <w:left w:val="single" w:sz="4" w:space="0" w:color="auto"/>
              <w:bottom w:val="single" w:sz="4" w:space="0" w:color="auto"/>
              <w:right w:val="single" w:sz="4" w:space="0" w:color="auto"/>
            </w:tcBorders>
          </w:tcPr>
          <w:p w14:paraId="6D8CD7BB" w14:textId="77777777" w:rsidR="00D13CBD" w:rsidRPr="00C34413" w:rsidRDefault="00D13CBD">
            <w:pPr>
              <w:pStyle w:val="GOSTTablenorm"/>
              <w:widowControl w:val="0"/>
              <w:rPr>
                <w:sz w:val="22"/>
                <w:szCs w:val="22"/>
              </w:rPr>
            </w:pPr>
          </w:p>
        </w:tc>
      </w:tr>
      <w:tr w:rsidR="00D13CBD" w:rsidRPr="00C34413" w14:paraId="45B604C9" w14:textId="77777777" w:rsidTr="00D13CBD">
        <w:trPr>
          <w:cnfStyle w:val="000000010000" w:firstRow="0" w:lastRow="0" w:firstColumn="0" w:lastColumn="0" w:oddVBand="0" w:evenVBand="0" w:oddHBand="0" w:evenHBand="1"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72FCDDC6" w14:textId="77777777" w:rsidR="00D13CBD" w:rsidRPr="00C34413" w:rsidRDefault="00D13CBD">
            <w:pPr>
              <w:pStyle w:val="GOSTTablenorm"/>
              <w:widowControl w:val="0"/>
              <w:rPr>
                <w:sz w:val="22"/>
                <w:szCs w:val="22"/>
              </w:rPr>
            </w:pPr>
            <w:r w:rsidRPr="00C34413">
              <w:rPr>
                <w:sz w:val="22"/>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69D4DEE0" w14:textId="77777777" w:rsidR="00D13CBD" w:rsidRPr="00C34413" w:rsidRDefault="00D13CBD">
            <w:pPr>
              <w:pStyle w:val="GOSTTablenorm"/>
              <w:widowControl w:val="0"/>
              <w:rPr>
                <w:sz w:val="22"/>
                <w:szCs w:val="22"/>
              </w:rPr>
            </w:pPr>
            <w:r w:rsidRPr="00C34413">
              <w:rPr>
                <w:sz w:val="22"/>
                <w:szCs w:val="22"/>
              </w:rPr>
              <w:t>ИПБС</w:t>
            </w:r>
          </w:p>
        </w:tc>
        <w:tc>
          <w:tcPr>
            <w:tcW w:w="1825" w:type="pct"/>
            <w:tcBorders>
              <w:top w:val="single" w:sz="4" w:space="0" w:color="auto"/>
              <w:left w:val="single" w:sz="4" w:space="0" w:color="auto"/>
              <w:bottom w:val="single" w:sz="4" w:space="0" w:color="auto"/>
              <w:right w:val="single" w:sz="4" w:space="0" w:color="auto"/>
            </w:tcBorders>
          </w:tcPr>
          <w:p w14:paraId="26773196" w14:textId="77777777" w:rsidR="00D13CBD" w:rsidRPr="00C34413" w:rsidRDefault="00D13CBD">
            <w:pPr>
              <w:pStyle w:val="GOSTTablenorm"/>
              <w:widowControl w:val="0"/>
              <w:rPr>
                <w:sz w:val="22"/>
                <w:szCs w:val="22"/>
              </w:rPr>
            </w:pPr>
          </w:p>
        </w:tc>
      </w:tr>
      <w:tr w:rsidR="00D13CBD" w:rsidRPr="00C34413" w14:paraId="412E3095" w14:textId="77777777" w:rsidTr="00D13CBD">
        <w:trPr>
          <w:cnfStyle w:val="000000100000" w:firstRow="0" w:lastRow="0" w:firstColumn="0" w:lastColumn="0" w:oddVBand="0" w:evenVBand="0" w:oddHBand="1" w:evenHBand="0"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72E25CD2" w14:textId="77777777" w:rsidR="00D13CBD" w:rsidRPr="00C34413" w:rsidRDefault="00D13CBD">
            <w:pPr>
              <w:pStyle w:val="GOSTTablenorm"/>
              <w:widowControl w:val="0"/>
              <w:rPr>
                <w:sz w:val="22"/>
                <w:szCs w:val="22"/>
              </w:rPr>
            </w:pPr>
            <w:r w:rsidRPr="00C34413">
              <w:rPr>
                <w:sz w:val="22"/>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710FE144" w14:textId="77777777" w:rsidR="00D13CBD" w:rsidRPr="00C34413" w:rsidRDefault="00D13CBD">
            <w:pPr>
              <w:pStyle w:val="GOSTTablenorm"/>
              <w:widowControl w:val="0"/>
              <w:rPr>
                <w:sz w:val="22"/>
                <w:szCs w:val="22"/>
              </w:rPr>
            </w:pPr>
            <w:r w:rsidRPr="00C34413">
              <w:rPr>
                <w:sz w:val="22"/>
                <w:szCs w:val="22"/>
              </w:rPr>
              <w:t>ИПБС (ПФХД)</w:t>
            </w:r>
            <w:r w:rsidRPr="00C34413">
              <w:rPr>
                <w:sz w:val="22"/>
                <w:szCs w:val="22"/>
                <w:lang w:val="en-US"/>
              </w:rPr>
              <w:t xml:space="preserve"> </w:t>
            </w:r>
          </w:p>
        </w:tc>
        <w:tc>
          <w:tcPr>
            <w:tcW w:w="1825" w:type="pct"/>
            <w:tcBorders>
              <w:top w:val="single" w:sz="4" w:space="0" w:color="auto"/>
              <w:left w:val="single" w:sz="4" w:space="0" w:color="auto"/>
              <w:bottom w:val="single" w:sz="4" w:space="0" w:color="auto"/>
              <w:right w:val="single" w:sz="4" w:space="0" w:color="auto"/>
            </w:tcBorders>
          </w:tcPr>
          <w:p w14:paraId="0941ED03" w14:textId="77777777" w:rsidR="00D13CBD" w:rsidRPr="00C34413" w:rsidRDefault="00D13CBD">
            <w:pPr>
              <w:pStyle w:val="GOSTTablenorm"/>
              <w:widowControl w:val="0"/>
              <w:rPr>
                <w:sz w:val="22"/>
                <w:szCs w:val="22"/>
              </w:rPr>
            </w:pPr>
          </w:p>
        </w:tc>
      </w:tr>
    </w:tbl>
    <w:p w14:paraId="240A8937" w14:textId="77777777" w:rsidR="00D13CBD" w:rsidRPr="00745E05" w:rsidRDefault="00D13CBD" w:rsidP="00D13CBD">
      <w:pPr>
        <w:pStyle w:val="32"/>
        <w:keepNext w:val="0"/>
        <w:keepLines w:val="0"/>
        <w:widowControl w:val="0"/>
        <w:numPr>
          <w:ilvl w:val="2"/>
          <w:numId w:val="346"/>
        </w:numPr>
        <w:tabs>
          <w:tab w:val="num" w:pos="862"/>
          <w:tab w:val="left" w:pos="993"/>
        </w:tabs>
        <w:ind w:left="993" w:hanging="993"/>
        <w:rPr>
          <w:rFonts w:cs="Times New Roman"/>
          <w:highlight w:val="green"/>
        </w:rPr>
      </w:pPr>
      <w:bookmarkStart w:id="1646" w:name="_Toc59456477"/>
      <w:bookmarkStart w:id="1647" w:name="_Toc87634218"/>
      <w:bookmarkStart w:id="1648" w:name="_Toc115392409"/>
      <w:r w:rsidRPr="00745E05">
        <w:rPr>
          <w:rFonts w:cs="Times New Roman"/>
          <w:highlight w:val="green"/>
        </w:rPr>
        <w:t>Описание комплексного типа «</w:t>
      </w:r>
      <w:r w:rsidRPr="00745E05">
        <w:rPr>
          <w:rStyle w:val="GOSTNormal0"/>
          <w:szCs w:val="24"/>
          <w:highlight w:val="green"/>
          <w:lang w:val="en-US"/>
        </w:rPr>
        <w:t>tVLS</w:t>
      </w:r>
      <w:r w:rsidRPr="00745E05">
        <w:rPr>
          <w:rStyle w:val="GOSTNormal0"/>
          <w:szCs w:val="24"/>
          <w:highlight w:val="green"/>
        </w:rPr>
        <w:t>_</w:t>
      </w:r>
      <w:r w:rsidRPr="00745E05">
        <w:rPr>
          <w:rStyle w:val="GOSTNormal0"/>
          <w:szCs w:val="24"/>
          <w:highlight w:val="green"/>
          <w:lang w:val="en-US"/>
        </w:rPr>
        <w:t>REPORT</w:t>
      </w:r>
      <w:r w:rsidRPr="00745E05">
        <w:rPr>
          <w:rStyle w:val="GOSTNormal0"/>
          <w:szCs w:val="24"/>
          <w:highlight w:val="green"/>
        </w:rPr>
        <w:t>_0531765</w:t>
      </w:r>
      <w:r w:rsidRPr="00745E05">
        <w:rPr>
          <w:rFonts w:cs="Times New Roman"/>
          <w:highlight w:val="green"/>
        </w:rPr>
        <w:t>»</w:t>
      </w:r>
      <w:bookmarkEnd w:id="1646"/>
      <w:bookmarkEnd w:id="1647"/>
      <w:bookmarkEnd w:id="1648"/>
    </w:p>
    <w:p w14:paraId="433EC897" w14:textId="4FD95DAB" w:rsidR="00D13CBD" w:rsidRPr="00745E05" w:rsidRDefault="00D13CBD" w:rsidP="00D13CBD">
      <w:pPr>
        <w:pStyle w:val="OTRNameTable0"/>
        <w:keepNext w:val="0"/>
        <w:widowControl w:val="0"/>
        <w:numPr>
          <w:ilvl w:val="0"/>
          <w:numId w:val="76"/>
        </w:numPr>
        <w:tabs>
          <w:tab w:val="num" w:pos="142"/>
        </w:tabs>
        <w:ind w:left="425" w:hanging="357"/>
        <w:contextualSpacing/>
        <w:rPr>
          <w:highlight w:val="green"/>
        </w:rPr>
      </w:pPr>
      <w:r w:rsidRPr="00745E05">
        <w:rPr>
          <w:noProof/>
          <w:highlight w:val="green"/>
        </w:rPr>
        <w:fldChar w:fldCharType="begin"/>
      </w:r>
      <w:r w:rsidRPr="00745E05">
        <w:rPr>
          <w:noProof/>
          <w:highlight w:val="green"/>
        </w:rPr>
        <w:instrText xml:space="preserve"> SEQ Таблица \* ARABIC </w:instrText>
      </w:r>
      <w:r w:rsidRPr="00745E05">
        <w:rPr>
          <w:noProof/>
          <w:highlight w:val="green"/>
        </w:rPr>
        <w:fldChar w:fldCharType="separate"/>
      </w:r>
      <w:r w:rsidR="007A3ADF">
        <w:rPr>
          <w:noProof/>
          <w:highlight w:val="green"/>
        </w:rPr>
        <w:t>118</w:t>
      </w:r>
      <w:r w:rsidRPr="00745E05">
        <w:rPr>
          <w:noProof/>
          <w:highlight w:val="green"/>
        </w:rPr>
        <w:fldChar w:fldCharType="end"/>
      </w:r>
      <w:r w:rsidRPr="00745E05">
        <w:rPr>
          <w:highlight w:val="green"/>
        </w:rPr>
        <w:t xml:space="preserve"> – Описание комплексного типа «</w:t>
      </w:r>
      <w:r w:rsidRPr="00745E05">
        <w:rPr>
          <w:rStyle w:val="GOSTNormal0"/>
          <w:rFonts w:eastAsia="Calibri"/>
          <w:highlight w:val="green"/>
          <w:lang w:val="en-US"/>
        </w:rPr>
        <w:t>tVLS</w:t>
      </w:r>
      <w:r w:rsidRPr="00745E05">
        <w:rPr>
          <w:rStyle w:val="GOSTNormal0"/>
          <w:rFonts w:eastAsia="Calibri"/>
          <w:highlight w:val="green"/>
        </w:rPr>
        <w:t>_</w:t>
      </w:r>
      <w:r w:rsidRPr="00745E05">
        <w:rPr>
          <w:rStyle w:val="GOSTNormal0"/>
          <w:rFonts w:eastAsia="Calibri"/>
          <w:highlight w:val="green"/>
          <w:lang w:val="en-US"/>
        </w:rPr>
        <w:t>REPORT</w:t>
      </w:r>
      <w:r w:rsidRPr="00745E05">
        <w:rPr>
          <w:rStyle w:val="GOSTNormal0"/>
          <w:rFonts w:eastAsia="Calibri"/>
          <w:highlight w:val="green"/>
        </w:rPr>
        <w:t>_0531765</w:t>
      </w:r>
      <w:r w:rsidRPr="00745E05">
        <w:rPr>
          <w:highlight w:val="green"/>
        </w:rPr>
        <w:t>»</w:t>
      </w:r>
    </w:p>
    <w:tbl>
      <w:tblPr>
        <w:tblStyle w:val="GOSTTable"/>
        <w:tblW w:w="5000" w:type="pct"/>
        <w:tblLayout w:type="fixed"/>
        <w:tblLook w:val="04A0" w:firstRow="1" w:lastRow="0" w:firstColumn="1" w:lastColumn="0" w:noHBand="0" w:noVBand="1"/>
      </w:tblPr>
      <w:tblGrid>
        <w:gridCol w:w="1566"/>
        <w:gridCol w:w="1271"/>
        <w:gridCol w:w="851"/>
        <w:gridCol w:w="1313"/>
        <w:gridCol w:w="1009"/>
        <w:gridCol w:w="3618"/>
      </w:tblGrid>
      <w:tr w:rsidR="00D13CBD" w:rsidRPr="006B23D6" w14:paraId="24B4B766" w14:textId="77777777" w:rsidTr="006B23D6">
        <w:trPr>
          <w:cnfStyle w:val="100000000000" w:firstRow="1" w:lastRow="0" w:firstColumn="0" w:lastColumn="0" w:oddVBand="0" w:evenVBand="0" w:oddHBand="0" w:evenHBand="0" w:firstRowFirstColumn="0" w:firstRowLastColumn="0" w:lastRowFirstColumn="0" w:lastRowLastColumn="0"/>
          <w:trHeight w:val="283"/>
        </w:trPr>
        <w:tc>
          <w:tcPr>
            <w:tcW w:w="1616" w:type="dxa"/>
            <w:hideMark/>
          </w:tcPr>
          <w:p w14:paraId="5AA218E1" w14:textId="77777777" w:rsidR="00D13CBD" w:rsidRPr="006B23D6" w:rsidRDefault="00D13CBD" w:rsidP="00D13CBD">
            <w:pPr>
              <w:pStyle w:val="GOSTTableHead"/>
              <w:keepNext w:val="0"/>
              <w:widowControl w:val="0"/>
              <w:rPr>
                <w:szCs w:val="22"/>
              </w:rPr>
            </w:pPr>
            <w:r w:rsidRPr="006B23D6">
              <w:rPr>
                <w:szCs w:val="22"/>
              </w:rPr>
              <w:t>Наименование элемента</w:t>
            </w:r>
          </w:p>
        </w:tc>
        <w:tc>
          <w:tcPr>
            <w:tcW w:w="1312" w:type="dxa"/>
            <w:hideMark/>
          </w:tcPr>
          <w:p w14:paraId="17A14948" w14:textId="77777777" w:rsidR="00D13CBD" w:rsidRPr="006B23D6" w:rsidRDefault="00D13CBD" w:rsidP="00D13CBD">
            <w:pPr>
              <w:pStyle w:val="GOSTTableHead"/>
              <w:keepNext w:val="0"/>
              <w:widowControl w:val="0"/>
              <w:rPr>
                <w:szCs w:val="22"/>
              </w:rPr>
            </w:pPr>
            <w:r w:rsidRPr="006B23D6">
              <w:rPr>
                <w:szCs w:val="22"/>
              </w:rPr>
              <w:t>Сокращенное наименование (код) элемента</w:t>
            </w:r>
          </w:p>
        </w:tc>
        <w:tc>
          <w:tcPr>
            <w:tcW w:w="877" w:type="dxa"/>
            <w:hideMark/>
          </w:tcPr>
          <w:p w14:paraId="218504F5" w14:textId="77777777" w:rsidR="00D13CBD" w:rsidRPr="006B23D6" w:rsidRDefault="00D13CBD" w:rsidP="00D13CBD">
            <w:pPr>
              <w:pStyle w:val="GOSTTableHead"/>
              <w:keepNext w:val="0"/>
              <w:widowControl w:val="0"/>
              <w:rPr>
                <w:szCs w:val="22"/>
              </w:rPr>
            </w:pPr>
            <w:r w:rsidRPr="006B23D6">
              <w:rPr>
                <w:szCs w:val="22"/>
              </w:rPr>
              <w:t>Тип</w:t>
            </w:r>
          </w:p>
        </w:tc>
        <w:tc>
          <w:tcPr>
            <w:tcW w:w="1355" w:type="dxa"/>
            <w:hideMark/>
          </w:tcPr>
          <w:p w14:paraId="071BEE85" w14:textId="77777777" w:rsidR="00D13CBD" w:rsidRPr="006B23D6" w:rsidRDefault="00D13CBD" w:rsidP="00D13CBD">
            <w:pPr>
              <w:pStyle w:val="GOSTTableHead"/>
              <w:keepNext w:val="0"/>
              <w:widowControl w:val="0"/>
              <w:rPr>
                <w:szCs w:val="22"/>
              </w:rPr>
            </w:pPr>
            <w:r w:rsidRPr="006B23D6">
              <w:rPr>
                <w:szCs w:val="22"/>
              </w:rPr>
              <w:t>Формат элемента</w:t>
            </w:r>
          </w:p>
        </w:tc>
        <w:tc>
          <w:tcPr>
            <w:tcW w:w="1041" w:type="dxa"/>
            <w:hideMark/>
          </w:tcPr>
          <w:p w14:paraId="559A0AAE" w14:textId="77777777" w:rsidR="00D13CBD" w:rsidRPr="006B23D6" w:rsidRDefault="00D13CBD" w:rsidP="00D13CBD">
            <w:pPr>
              <w:pStyle w:val="GOSTTableHead"/>
              <w:keepNext w:val="0"/>
              <w:widowControl w:val="0"/>
              <w:rPr>
                <w:szCs w:val="22"/>
              </w:rPr>
            </w:pPr>
            <w:r w:rsidRPr="006B23D6">
              <w:rPr>
                <w:szCs w:val="22"/>
              </w:rPr>
              <w:t>Обязательность</w:t>
            </w:r>
          </w:p>
        </w:tc>
        <w:tc>
          <w:tcPr>
            <w:tcW w:w="3738" w:type="dxa"/>
            <w:hideMark/>
          </w:tcPr>
          <w:p w14:paraId="11988F0E" w14:textId="77777777" w:rsidR="00D13CBD" w:rsidRPr="006B23D6" w:rsidRDefault="00D13CBD" w:rsidP="00D13CBD">
            <w:pPr>
              <w:pStyle w:val="GOSTTableHead"/>
              <w:keepNext w:val="0"/>
              <w:widowControl w:val="0"/>
              <w:rPr>
                <w:szCs w:val="22"/>
              </w:rPr>
            </w:pPr>
            <w:r w:rsidRPr="006B23D6">
              <w:rPr>
                <w:szCs w:val="22"/>
              </w:rPr>
              <w:t>Дополнительная информация</w:t>
            </w:r>
          </w:p>
        </w:tc>
      </w:tr>
      <w:tr w:rsidR="00D13CBD" w:rsidRPr="006B23D6" w14:paraId="61A12EDA" w14:textId="77777777" w:rsidTr="006B23D6">
        <w:trPr>
          <w:cnfStyle w:val="000000100000" w:firstRow="0" w:lastRow="0" w:firstColumn="0" w:lastColumn="0" w:oddVBand="0" w:evenVBand="0" w:oddHBand="1" w:evenHBand="0" w:firstRowFirstColumn="0" w:firstRowLastColumn="0" w:lastRowFirstColumn="0" w:lastRowLastColumn="0"/>
          <w:trHeight w:val="226"/>
        </w:trPr>
        <w:tc>
          <w:tcPr>
            <w:tcW w:w="9939" w:type="dxa"/>
            <w:gridSpan w:val="6"/>
            <w:hideMark/>
          </w:tcPr>
          <w:p w14:paraId="43EC7715" w14:textId="77777777" w:rsidR="00D13CBD" w:rsidRPr="006B23D6" w:rsidRDefault="00D13CBD" w:rsidP="00D13CBD">
            <w:pPr>
              <w:pStyle w:val="GOSTTablenorm"/>
              <w:widowControl w:val="0"/>
              <w:ind w:left="0" w:right="0"/>
              <w:rPr>
                <w:b/>
                <w:sz w:val="22"/>
                <w:szCs w:val="22"/>
              </w:rPr>
            </w:pPr>
            <w:r w:rsidRPr="006B23D6">
              <w:rPr>
                <w:b/>
                <w:sz w:val="22"/>
                <w:szCs w:val="22"/>
              </w:rPr>
              <w:t>Параметры отчета</w:t>
            </w:r>
          </w:p>
        </w:tc>
      </w:tr>
      <w:tr w:rsidR="00D13CBD" w:rsidRPr="006B23D6" w14:paraId="785196E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F8F534F" w14:textId="77777777" w:rsidR="00D13CBD" w:rsidRPr="006B23D6" w:rsidRDefault="00D13CBD" w:rsidP="00D13CBD">
            <w:pPr>
              <w:pStyle w:val="GOSTTablenorm"/>
              <w:widowControl w:val="0"/>
              <w:ind w:left="0"/>
              <w:rPr>
                <w:sz w:val="22"/>
                <w:szCs w:val="22"/>
              </w:rPr>
            </w:pPr>
            <w:r w:rsidRPr="006B23D6">
              <w:rPr>
                <w:sz w:val="22"/>
                <w:szCs w:val="22"/>
              </w:rPr>
              <w:t>Форма по КФД</w:t>
            </w:r>
          </w:p>
        </w:tc>
        <w:tc>
          <w:tcPr>
            <w:tcW w:w="1312" w:type="dxa"/>
            <w:hideMark/>
          </w:tcPr>
          <w:p w14:paraId="387BF00A" w14:textId="77777777" w:rsidR="00D13CBD" w:rsidRPr="006B23D6" w:rsidRDefault="00D13CBD" w:rsidP="00D13CBD">
            <w:pPr>
              <w:pStyle w:val="GOSTTablenorm"/>
              <w:widowControl w:val="0"/>
              <w:ind w:left="0" w:right="0"/>
              <w:rPr>
                <w:sz w:val="22"/>
                <w:szCs w:val="22"/>
              </w:rPr>
            </w:pPr>
            <w:r w:rsidRPr="006B23D6">
              <w:rPr>
                <w:sz w:val="22"/>
                <w:szCs w:val="22"/>
              </w:rPr>
              <w:t>TtlPrt_RT_FORMCODE</w:t>
            </w:r>
          </w:p>
        </w:tc>
        <w:tc>
          <w:tcPr>
            <w:tcW w:w="877" w:type="dxa"/>
            <w:hideMark/>
          </w:tcPr>
          <w:p w14:paraId="05B490AB"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П</w:t>
            </w:r>
          </w:p>
        </w:tc>
        <w:tc>
          <w:tcPr>
            <w:tcW w:w="1355" w:type="dxa"/>
            <w:hideMark/>
          </w:tcPr>
          <w:p w14:paraId="7B1EAC36" w14:textId="77777777" w:rsidR="00D13CBD" w:rsidRPr="006B23D6" w:rsidRDefault="00D13CBD" w:rsidP="00D13CBD">
            <w:pPr>
              <w:widowControl w:val="0"/>
              <w:tabs>
                <w:tab w:val="left" w:pos="57"/>
              </w:tabs>
              <w:spacing w:before="60" w:after="60"/>
              <w:ind w:left="0" w:right="0" w:firstLine="0"/>
              <w:contextualSpacing/>
              <w:rPr>
                <w:sz w:val="22"/>
                <w:szCs w:val="22"/>
              </w:rPr>
            </w:pPr>
            <w:r w:rsidRPr="006B23D6">
              <w:rPr>
                <w:sz w:val="22"/>
                <w:szCs w:val="22"/>
              </w:rPr>
              <w:t>Т(7)</w:t>
            </w:r>
          </w:p>
        </w:tc>
        <w:tc>
          <w:tcPr>
            <w:tcW w:w="1041" w:type="dxa"/>
            <w:hideMark/>
          </w:tcPr>
          <w:p w14:paraId="62C18761"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О</w:t>
            </w:r>
          </w:p>
        </w:tc>
        <w:tc>
          <w:tcPr>
            <w:tcW w:w="3738" w:type="dxa"/>
            <w:hideMark/>
          </w:tcPr>
          <w:p w14:paraId="35738681" w14:textId="77777777" w:rsidR="00D13CBD" w:rsidRPr="006B23D6" w:rsidRDefault="00D13CBD" w:rsidP="00D13CBD">
            <w:pPr>
              <w:pStyle w:val="GOSTTablenorm"/>
              <w:widowControl w:val="0"/>
              <w:ind w:left="0"/>
              <w:rPr>
                <w:sz w:val="22"/>
                <w:szCs w:val="22"/>
              </w:rPr>
            </w:pPr>
            <w:r w:rsidRPr="006B23D6">
              <w:rPr>
                <w:sz w:val="22"/>
                <w:szCs w:val="22"/>
              </w:rPr>
              <w:t xml:space="preserve">Указывается код формы выписки по КФД. </w:t>
            </w:r>
          </w:p>
          <w:p w14:paraId="2BFBDCC7" w14:textId="77777777" w:rsidR="00D13CBD" w:rsidRPr="006B23D6" w:rsidRDefault="00D13CBD" w:rsidP="00D13CBD">
            <w:pPr>
              <w:pStyle w:val="GOSTTablenorm"/>
              <w:widowControl w:val="0"/>
              <w:ind w:left="0"/>
              <w:rPr>
                <w:sz w:val="22"/>
                <w:szCs w:val="22"/>
              </w:rPr>
            </w:pPr>
            <w:r w:rsidRPr="006B23D6">
              <w:rPr>
                <w:sz w:val="22"/>
                <w:szCs w:val="22"/>
              </w:rPr>
              <w:t>По умолчанию указывается значение – «0531719».</w:t>
            </w:r>
          </w:p>
        </w:tc>
      </w:tr>
      <w:tr w:rsidR="00D13CBD" w:rsidRPr="006B23D6" w14:paraId="5006B49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6D182417" w14:textId="77777777" w:rsidR="00D13CBD" w:rsidRPr="006B23D6" w:rsidRDefault="00D13CBD" w:rsidP="00D13CBD">
            <w:pPr>
              <w:pStyle w:val="GOSTTablenorm"/>
              <w:widowControl w:val="0"/>
              <w:ind w:left="0"/>
              <w:rPr>
                <w:sz w:val="22"/>
                <w:szCs w:val="22"/>
              </w:rPr>
            </w:pPr>
            <w:r w:rsidRPr="006B23D6">
              <w:rPr>
                <w:sz w:val="22"/>
                <w:szCs w:val="22"/>
              </w:rPr>
              <w:lastRenderedPageBreak/>
              <w:t>Дата</w:t>
            </w:r>
          </w:p>
        </w:tc>
        <w:tc>
          <w:tcPr>
            <w:tcW w:w="1312" w:type="dxa"/>
            <w:hideMark/>
          </w:tcPr>
          <w:p w14:paraId="522D7B78" w14:textId="77777777" w:rsidR="00D13CBD" w:rsidRPr="006B23D6" w:rsidRDefault="00D13CBD" w:rsidP="00D13CBD">
            <w:pPr>
              <w:pStyle w:val="GOSTTablenorm"/>
              <w:widowControl w:val="0"/>
              <w:ind w:left="0" w:right="0"/>
              <w:rPr>
                <w:sz w:val="22"/>
                <w:szCs w:val="22"/>
              </w:rPr>
            </w:pPr>
            <w:r w:rsidRPr="006B23D6">
              <w:rPr>
                <w:sz w:val="22"/>
                <w:szCs w:val="22"/>
              </w:rPr>
              <w:t>TtlPrt_DctDt</w:t>
            </w:r>
          </w:p>
        </w:tc>
        <w:tc>
          <w:tcPr>
            <w:tcW w:w="877" w:type="dxa"/>
            <w:hideMark/>
          </w:tcPr>
          <w:p w14:paraId="35E680D6"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П</w:t>
            </w:r>
          </w:p>
        </w:tc>
        <w:tc>
          <w:tcPr>
            <w:tcW w:w="1355" w:type="dxa"/>
            <w:hideMark/>
          </w:tcPr>
          <w:p w14:paraId="66E96E34" w14:textId="77777777" w:rsidR="00D13CBD" w:rsidRPr="006B23D6" w:rsidRDefault="00D13CBD" w:rsidP="00D13CBD">
            <w:pPr>
              <w:widowControl w:val="0"/>
              <w:tabs>
                <w:tab w:val="left" w:pos="57"/>
              </w:tabs>
              <w:spacing w:before="60" w:after="60"/>
              <w:ind w:left="0" w:right="0" w:firstLine="0"/>
              <w:contextualSpacing/>
              <w:rPr>
                <w:sz w:val="22"/>
                <w:szCs w:val="22"/>
              </w:rPr>
            </w:pPr>
            <w:r w:rsidRPr="006B23D6">
              <w:rPr>
                <w:sz w:val="22"/>
                <w:szCs w:val="22"/>
              </w:rPr>
              <w:t>Date</w:t>
            </w:r>
          </w:p>
        </w:tc>
        <w:tc>
          <w:tcPr>
            <w:tcW w:w="1041" w:type="dxa"/>
            <w:hideMark/>
          </w:tcPr>
          <w:p w14:paraId="2435A047"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О</w:t>
            </w:r>
          </w:p>
        </w:tc>
        <w:tc>
          <w:tcPr>
            <w:tcW w:w="3738" w:type="dxa"/>
            <w:hideMark/>
          </w:tcPr>
          <w:p w14:paraId="38528009" w14:textId="77777777" w:rsidR="00D13CBD" w:rsidRPr="006B23D6" w:rsidRDefault="00D13CBD" w:rsidP="00D13CBD">
            <w:pPr>
              <w:pStyle w:val="GOSTTablenorm"/>
              <w:widowControl w:val="0"/>
              <w:ind w:left="0"/>
              <w:rPr>
                <w:sz w:val="22"/>
                <w:szCs w:val="22"/>
              </w:rPr>
            </w:pPr>
            <w:r w:rsidRPr="006B23D6">
              <w:rPr>
                <w:sz w:val="22"/>
                <w:szCs w:val="22"/>
              </w:rPr>
              <w:t>Указывается дата отчета.</w:t>
            </w:r>
          </w:p>
        </w:tc>
      </w:tr>
      <w:tr w:rsidR="00D13CBD" w:rsidRPr="006B23D6" w14:paraId="62FC052A"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2C4B8842" w14:textId="77777777" w:rsidR="00D13CBD" w:rsidRPr="006B23D6" w:rsidRDefault="00D13CBD" w:rsidP="00D13CBD">
            <w:pPr>
              <w:pStyle w:val="GOSTTablenorm"/>
              <w:widowControl w:val="0"/>
              <w:ind w:left="0"/>
              <w:rPr>
                <w:sz w:val="22"/>
                <w:szCs w:val="22"/>
              </w:rPr>
            </w:pPr>
            <w:r w:rsidRPr="006B23D6">
              <w:rPr>
                <w:sz w:val="22"/>
                <w:szCs w:val="22"/>
              </w:rPr>
              <w:t>Дата предыдущей Выписки</w:t>
            </w:r>
          </w:p>
        </w:tc>
        <w:tc>
          <w:tcPr>
            <w:tcW w:w="1312" w:type="dxa"/>
            <w:hideMark/>
          </w:tcPr>
          <w:p w14:paraId="68B71FAB" w14:textId="77777777" w:rsidR="00D13CBD" w:rsidRPr="006B23D6" w:rsidRDefault="00D13CBD" w:rsidP="00D13CBD">
            <w:pPr>
              <w:pStyle w:val="GOSTTablenorm"/>
              <w:widowControl w:val="0"/>
              <w:ind w:left="0" w:right="0"/>
              <w:rPr>
                <w:sz w:val="22"/>
                <w:szCs w:val="22"/>
              </w:rPr>
            </w:pPr>
            <w:r w:rsidRPr="006B23D6">
              <w:rPr>
                <w:sz w:val="22"/>
                <w:szCs w:val="22"/>
              </w:rPr>
              <w:t>TtlPrt_DctDtOld</w:t>
            </w:r>
          </w:p>
        </w:tc>
        <w:tc>
          <w:tcPr>
            <w:tcW w:w="877" w:type="dxa"/>
            <w:hideMark/>
          </w:tcPr>
          <w:p w14:paraId="5446DF34"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П</w:t>
            </w:r>
          </w:p>
        </w:tc>
        <w:tc>
          <w:tcPr>
            <w:tcW w:w="1355" w:type="dxa"/>
            <w:hideMark/>
          </w:tcPr>
          <w:p w14:paraId="3DED9FF0" w14:textId="77777777" w:rsidR="00D13CBD" w:rsidRPr="006B23D6" w:rsidRDefault="00D13CBD" w:rsidP="00D13CBD">
            <w:pPr>
              <w:widowControl w:val="0"/>
              <w:tabs>
                <w:tab w:val="left" w:pos="57"/>
              </w:tabs>
              <w:spacing w:before="60" w:after="60"/>
              <w:ind w:left="0" w:right="0" w:firstLine="0"/>
              <w:contextualSpacing/>
              <w:rPr>
                <w:sz w:val="22"/>
                <w:szCs w:val="22"/>
              </w:rPr>
            </w:pPr>
            <w:r w:rsidRPr="006B23D6">
              <w:rPr>
                <w:sz w:val="22"/>
                <w:szCs w:val="22"/>
              </w:rPr>
              <w:t>Date</w:t>
            </w:r>
          </w:p>
        </w:tc>
        <w:tc>
          <w:tcPr>
            <w:tcW w:w="1041" w:type="dxa"/>
            <w:hideMark/>
          </w:tcPr>
          <w:p w14:paraId="601D900E"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Н</w:t>
            </w:r>
          </w:p>
        </w:tc>
        <w:tc>
          <w:tcPr>
            <w:tcW w:w="3738" w:type="dxa"/>
            <w:hideMark/>
          </w:tcPr>
          <w:p w14:paraId="692C4911" w14:textId="77777777" w:rsidR="00D13CBD" w:rsidRPr="006B23D6" w:rsidRDefault="00D13CBD" w:rsidP="00D13CBD">
            <w:pPr>
              <w:pStyle w:val="GOSTTablenorm"/>
              <w:widowControl w:val="0"/>
              <w:ind w:left="0"/>
              <w:rPr>
                <w:sz w:val="22"/>
                <w:szCs w:val="22"/>
              </w:rPr>
            </w:pPr>
            <w:r w:rsidRPr="006B23D6">
              <w:rPr>
                <w:sz w:val="22"/>
                <w:szCs w:val="22"/>
              </w:rPr>
              <w:t>Указывается дата предыдущей выписки.</w:t>
            </w:r>
          </w:p>
        </w:tc>
      </w:tr>
      <w:tr w:rsidR="00D13CBD" w:rsidRPr="006B23D6" w14:paraId="1A4DF16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795EFCFD" w14:textId="77777777" w:rsidR="00D13CBD" w:rsidRPr="006B23D6" w:rsidRDefault="00D13CBD" w:rsidP="00D13CBD">
            <w:pPr>
              <w:pStyle w:val="GOSTTablenorm"/>
              <w:widowControl w:val="0"/>
              <w:ind w:left="0"/>
              <w:rPr>
                <w:sz w:val="22"/>
                <w:szCs w:val="22"/>
              </w:rPr>
            </w:pPr>
            <w:r w:rsidRPr="006B23D6">
              <w:rPr>
                <w:sz w:val="22"/>
                <w:szCs w:val="22"/>
              </w:rPr>
              <w:t>Номер лицевого счета</w:t>
            </w:r>
          </w:p>
        </w:tc>
        <w:tc>
          <w:tcPr>
            <w:tcW w:w="1312" w:type="dxa"/>
            <w:hideMark/>
          </w:tcPr>
          <w:p w14:paraId="4C1C62DB" w14:textId="77777777" w:rsidR="00D13CBD" w:rsidRPr="006B23D6" w:rsidRDefault="00D13CBD" w:rsidP="00D13CBD">
            <w:pPr>
              <w:pStyle w:val="GOSTTablenorm"/>
              <w:widowControl w:val="0"/>
              <w:ind w:left="0" w:right="0"/>
              <w:rPr>
                <w:sz w:val="22"/>
                <w:szCs w:val="22"/>
              </w:rPr>
            </w:pPr>
            <w:r w:rsidRPr="006B23D6">
              <w:rPr>
                <w:sz w:val="22"/>
                <w:szCs w:val="22"/>
              </w:rPr>
              <w:t>TtlPrt_RT_ACCOUNTNUM</w:t>
            </w:r>
          </w:p>
        </w:tc>
        <w:tc>
          <w:tcPr>
            <w:tcW w:w="877" w:type="dxa"/>
            <w:hideMark/>
          </w:tcPr>
          <w:p w14:paraId="78094997"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П</w:t>
            </w:r>
          </w:p>
        </w:tc>
        <w:tc>
          <w:tcPr>
            <w:tcW w:w="1355" w:type="dxa"/>
            <w:hideMark/>
          </w:tcPr>
          <w:p w14:paraId="1759247D" w14:textId="77777777" w:rsidR="00D13CBD" w:rsidRPr="006B23D6" w:rsidRDefault="00D13CBD" w:rsidP="00D13CBD">
            <w:pPr>
              <w:widowControl w:val="0"/>
              <w:tabs>
                <w:tab w:val="left" w:pos="57"/>
              </w:tabs>
              <w:spacing w:before="60" w:after="60"/>
              <w:ind w:left="0" w:right="0" w:firstLine="0"/>
              <w:contextualSpacing/>
              <w:rPr>
                <w:sz w:val="22"/>
                <w:szCs w:val="22"/>
              </w:rPr>
            </w:pPr>
            <w:r w:rsidRPr="006B23D6">
              <w:rPr>
                <w:sz w:val="22"/>
                <w:szCs w:val="22"/>
              </w:rPr>
              <w:t>Т(11)</w:t>
            </w:r>
          </w:p>
        </w:tc>
        <w:tc>
          <w:tcPr>
            <w:tcW w:w="1041" w:type="dxa"/>
            <w:hideMark/>
          </w:tcPr>
          <w:p w14:paraId="51D981FC"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О</w:t>
            </w:r>
          </w:p>
        </w:tc>
        <w:tc>
          <w:tcPr>
            <w:tcW w:w="3738" w:type="dxa"/>
            <w:hideMark/>
          </w:tcPr>
          <w:p w14:paraId="205C91B1" w14:textId="77777777" w:rsidR="00D13CBD" w:rsidRPr="006B23D6" w:rsidRDefault="00D13CBD" w:rsidP="00D13CBD">
            <w:pPr>
              <w:pStyle w:val="GOSTTablenorm"/>
              <w:widowControl w:val="0"/>
              <w:ind w:left="0"/>
              <w:rPr>
                <w:sz w:val="22"/>
                <w:szCs w:val="22"/>
              </w:rPr>
            </w:pPr>
            <w:r w:rsidRPr="006B23D6">
              <w:rPr>
                <w:sz w:val="22"/>
                <w:szCs w:val="22"/>
              </w:rPr>
              <w:t>Указывается номер лицевого счета.</w:t>
            </w:r>
          </w:p>
        </w:tc>
      </w:tr>
      <w:tr w:rsidR="00D13CBD" w:rsidRPr="006B23D6" w14:paraId="3CE7669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hideMark/>
          </w:tcPr>
          <w:p w14:paraId="3B335F9A" w14:textId="77777777" w:rsidR="00D13CBD" w:rsidRPr="006B23D6" w:rsidRDefault="00D13CBD" w:rsidP="00D13CBD">
            <w:pPr>
              <w:pStyle w:val="GOSTTablenorm"/>
              <w:widowControl w:val="0"/>
              <w:tabs>
                <w:tab w:val="left" w:pos="57"/>
              </w:tabs>
              <w:ind w:left="0" w:right="0"/>
              <w:rPr>
                <w:b/>
                <w:sz w:val="22"/>
                <w:szCs w:val="22"/>
              </w:rPr>
            </w:pPr>
            <w:r w:rsidRPr="006B23D6">
              <w:rPr>
                <w:b/>
                <w:sz w:val="22"/>
                <w:szCs w:val="22"/>
              </w:rPr>
              <w:t>Дополнительные параметры</w:t>
            </w:r>
          </w:p>
        </w:tc>
      </w:tr>
      <w:tr w:rsidR="00D13CBD" w:rsidRPr="006B23D6" w14:paraId="29AEF2C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1457B248" w14:textId="77777777" w:rsidR="00D13CBD" w:rsidRPr="006B23D6" w:rsidRDefault="00D13CBD" w:rsidP="00D13CBD">
            <w:pPr>
              <w:pStyle w:val="GOSTTablenorm"/>
              <w:widowControl w:val="0"/>
              <w:ind w:left="0"/>
              <w:rPr>
                <w:sz w:val="22"/>
                <w:szCs w:val="22"/>
              </w:rPr>
            </w:pPr>
            <w:r w:rsidRPr="006B23D6">
              <w:rPr>
                <w:sz w:val="22"/>
                <w:szCs w:val="22"/>
              </w:rPr>
              <w:t>Режим формирования</w:t>
            </w:r>
          </w:p>
        </w:tc>
        <w:tc>
          <w:tcPr>
            <w:tcW w:w="1312" w:type="dxa"/>
            <w:hideMark/>
          </w:tcPr>
          <w:p w14:paraId="035F3E90" w14:textId="77777777" w:rsidR="00D13CBD" w:rsidRPr="006B23D6" w:rsidRDefault="00D13CBD" w:rsidP="00D13CBD">
            <w:pPr>
              <w:pStyle w:val="GOSTTablenorm"/>
              <w:widowControl w:val="0"/>
              <w:ind w:left="0" w:right="0"/>
              <w:rPr>
                <w:sz w:val="22"/>
                <w:szCs w:val="22"/>
              </w:rPr>
            </w:pPr>
            <w:r w:rsidRPr="006B23D6">
              <w:rPr>
                <w:sz w:val="22"/>
                <w:szCs w:val="22"/>
              </w:rPr>
              <w:t>TtlPrt_report_type_flag</w:t>
            </w:r>
          </w:p>
        </w:tc>
        <w:tc>
          <w:tcPr>
            <w:tcW w:w="877" w:type="dxa"/>
            <w:hideMark/>
          </w:tcPr>
          <w:p w14:paraId="77EFDBF2" w14:textId="77777777" w:rsidR="00D13CBD" w:rsidRPr="006B23D6" w:rsidRDefault="00D13CBD" w:rsidP="00D13CBD">
            <w:pPr>
              <w:pStyle w:val="GOSTTablenorm"/>
              <w:widowControl w:val="0"/>
              <w:tabs>
                <w:tab w:val="left" w:pos="57"/>
              </w:tabs>
              <w:ind w:left="0"/>
              <w:jc w:val="center"/>
              <w:rPr>
                <w:sz w:val="22"/>
                <w:szCs w:val="22"/>
              </w:rPr>
            </w:pPr>
            <w:r w:rsidRPr="006B23D6">
              <w:rPr>
                <w:sz w:val="22"/>
                <w:szCs w:val="22"/>
              </w:rPr>
              <w:t>П</w:t>
            </w:r>
          </w:p>
        </w:tc>
        <w:tc>
          <w:tcPr>
            <w:tcW w:w="1355" w:type="dxa"/>
            <w:hideMark/>
          </w:tcPr>
          <w:p w14:paraId="47D5D79D" w14:textId="77777777" w:rsidR="00D13CBD" w:rsidRPr="006B23D6" w:rsidRDefault="00D13CBD" w:rsidP="00D13CBD">
            <w:pPr>
              <w:pStyle w:val="GOSTTablenorm"/>
              <w:widowControl w:val="0"/>
              <w:tabs>
                <w:tab w:val="left" w:pos="57"/>
              </w:tabs>
              <w:ind w:left="0" w:right="0"/>
              <w:rPr>
                <w:sz w:val="22"/>
                <w:szCs w:val="22"/>
              </w:rPr>
            </w:pPr>
            <w:r w:rsidRPr="006B23D6">
              <w:rPr>
                <w:sz w:val="22"/>
                <w:szCs w:val="22"/>
              </w:rPr>
              <w:t>Т(1-25)</w:t>
            </w:r>
          </w:p>
        </w:tc>
        <w:tc>
          <w:tcPr>
            <w:tcW w:w="1041" w:type="dxa"/>
            <w:hideMark/>
          </w:tcPr>
          <w:p w14:paraId="71BD6FE2" w14:textId="77777777" w:rsidR="00D13CBD" w:rsidRPr="006B23D6" w:rsidRDefault="00D13CBD" w:rsidP="00D13CBD">
            <w:pPr>
              <w:widowControl w:val="0"/>
              <w:tabs>
                <w:tab w:val="left" w:pos="57"/>
              </w:tabs>
              <w:spacing w:before="60" w:after="60"/>
              <w:ind w:left="0" w:firstLine="0"/>
              <w:contextualSpacing/>
              <w:jc w:val="center"/>
              <w:rPr>
                <w:sz w:val="22"/>
                <w:szCs w:val="22"/>
              </w:rPr>
            </w:pPr>
            <w:r w:rsidRPr="006B23D6">
              <w:rPr>
                <w:sz w:val="22"/>
                <w:szCs w:val="22"/>
              </w:rPr>
              <w:t>О</w:t>
            </w:r>
          </w:p>
        </w:tc>
        <w:tc>
          <w:tcPr>
            <w:tcW w:w="3738" w:type="dxa"/>
            <w:hideMark/>
          </w:tcPr>
          <w:p w14:paraId="0B7A26BE" w14:textId="77777777" w:rsidR="00D13CBD" w:rsidRPr="006B23D6" w:rsidRDefault="00D13CBD" w:rsidP="00C34413">
            <w:pPr>
              <w:pStyle w:val="GOSTTableListMark1"/>
              <w:widowControl w:val="0"/>
              <w:numPr>
                <w:ilvl w:val="0"/>
                <w:numId w:val="0"/>
              </w:numPr>
              <w:spacing w:before="60" w:after="60"/>
              <w:contextualSpacing/>
              <w:jc w:val="both"/>
              <w:rPr>
                <w:sz w:val="22"/>
                <w:szCs w:val="22"/>
              </w:rPr>
            </w:pPr>
            <w:r w:rsidRPr="006B23D6">
              <w:rPr>
                <w:sz w:val="22"/>
                <w:szCs w:val="22"/>
              </w:rPr>
              <w:t xml:space="preserve">Указывается режим формирования. </w:t>
            </w:r>
          </w:p>
          <w:p w14:paraId="682D0164" w14:textId="77777777" w:rsidR="00D13CBD" w:rsidRPr="006B23D6" w:rsidRDefault="00D13CBD" w:rsidP="00C34413">
            <w:pPr>
              <w:pStyle w:val="GOSTTableListMark1"/>
              <w:widowControl w:val="0"/>
              <w:numPr>
                <w:ilvl w:val="0"/>
                <w:numId w:val="0"/>
              </w:numPr>
              <w:spacing w:before="60" w:after="60"/>
              <w:contextualSpacing/>
              <w:jc w:val="both"/>
              <w:rPr>
                <w:sz w:val="22"/>
                <w:szCs w:val="22"/>
              </w:rPr>
            </w:pPr>
            <w:r w:rsidRPr="006B23D6">
              <w:rPr>
                <w:sz w:val="22"/>
                <w:szCs w:val="22"/>
              </w:rPr>
              <w:t>Допустимые значения:</w:t>
            </w:r>
          </w:p>
          <w:p w14:paraId="219B4647" w14:textId="77777777" w:rsidR="00D13CBD" w:rsidRPr="006B23D6" w:rsidRDefault="00D13CBD" w:rsidP="00D13CBD">
            <w:pPr>
              <w:pStyle w:val="ASFKTableListMark"/>
              <w:widowControl w:val="0"/>
              <w:numPr>
                <w:ilvl w:val="0"/>
                <w:numId w:val="522"/>
              </w:numPr>
              <w:tabs>
                <w:tab w:val="num" w:pos="311"/>
              </w:tabs>
              <w:ind w:left="0" w:firstLine="0"/>
              <w:contextualSpacing/>
              <w:jc w:val="both"/>
              <w:rPr>
                <w:sz w:val="22"/>
                <w:szCs w:val="22"/>
              </w:rPr>
            </w:pPr>
            <w:r w:rsidRPr="006B23D6">
              <w:rPr>
                <w:sz w:val="22"/>
                <w:szCs w:val="22"/>
              </w:rPr>
              <w:t>Промежуточный;</w:t>
            </w:r>
          </w:p>
          <w:p w14:paraId="5CE3C950" w14:textId="77777777" w:rsidR="00D13CBD" w:rsidRPr="006B23D6" w:rsidRDefault="00D13CBD" w:rsidP="00D13CBD">
            <w:pPr>
              <w:pStyle w:val="ASFKTableListMark"/>
              <w:widowControl w:val="0"/>
              <w:numPr>
                <w:ilvl w:val="0"/>
                <w:numId w:val="522"/>
              </w:numPr>
              <w:tabs>
                <w:tab w:val="num" w:pos="311"/>
              </w:tabs>
              <w:ind w:left="0" w:firstLine="0"/>
              <w:contextualSpacing/>
              <w:jc w:val="both"/>
              <w:rPr>
                <w:sz w:val="22"/>
                <w:szCs w:val="22"/>
              </w:rPr>
            </w:pPr>
            <w:r w:rsidRPr="006B23D6">
              <w:rPr>
                <w:sz w:val="22"/>
                <w:szCs w:val="22"/>
              </w:rPr>
              <w:t>Итоговый.</w:t>
            </w:r>
          </w:p>
        </w:tc>
      </w:tr>
      <w:tr w:rsidR="00D13CBD" w:rsidRPr="006B23D6" w14:paraId="1EB5E8E6"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hideMark/>
          </w:tcPr>
          <w:p w14:paraId="37A3B725" w14:textId="77777777" w:rsidR="00D13CBD" w:rsidRPr="006B23D6" w:rsidRDefault="00D13CBD" w:rsidP="00D13CBD">
            <w:pPr>
              <w:pStyle w:val="GOSTTablenorm"/>
              <w:widowControl w:val="0"/>
              <w:ind w:left="0" w:right="0"/>
              <w:rPr>
                <w:b/>
                <w:sz w:val="22"/>
                <w:szCs w:val="22"/>
              </w:rPr>
            </w:pPr>
            <w:r w:rsidRPr="006B23D6">
              <w:rPr>
                <w:b/>
                <w:sz w:val="22"/>
                <w:szCs w:val="22"/>
              </w:rPr>
              <w:t>Заголовок отчета</w:t>
            </w:r>
          </w:p>
        </w:tc>
      </w:tr>
      <w:tr w:rsidR="00D13CBD" w:rsidRPr="006B23D6" w14:paraId="4F08BB7A"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43B48CF5" w14:textId="77777777" w:rsidR="00D13CBD" w:rsidRPr="006B23D6" w:rsidRDefault="00D13CBD" w:rsidP="00D13CBD">
            <w:pPr>
              <w:pStyle w:val="GOSTTablenorm"/>
              <w:widowControl w:val="0"/>
              <w:ind w:left="0"/>
              <w:rPr>
                <w:sz w:val="22"/>
                <w:szCs w:val="22"/>
              </w:rPr>
            </w:pPr>
            <w:r w:rsidRPr="006B23D6">
              <w:rPr>
                <w:sz w:val="22"/>
                <w:szCs w:val="22"/>
              </w:rPr>
              <w:t>ТОФК</w:t>
            </w:r>
          </w:p>
        </w:tc>
        <w:tc>
          <w:tcPr>
            <w:tcW w:w="1312" w:type="dxa"/>
            <w:hideMark/>
          </w:tcPr>
          <w:p w14:paraId="00905ED6" w14:textId="77777777" w:rsidR="00D13CBD" w:rsidRPr="006B23D6" w:rsidRDefault="00D13CBD" w:rsidP="00D13CBD">
            <w:pPr>
              <w:pStyle w:val="GOSTTablenorm"/>
              <w:widowControl w:val="0"/>
              <w:ind w:left="0" w:right="0"/>
              <w:rPr>
                <w:sz w:val="22"/>
                <w:szCs w:val="22"/>
              </w:rPr>
            </w:pPr>
            <w:r w:rsidRPr="006B23D6">
              <w:rPr>
                <w:sz w:val="22"/>
                <w:szCs w:val="22"/>
              </w:rPr>
              <w:t>TtlPrt_TOFK</w:t>
            </w:r>
          </w:p>
        </w:tc>
        <w:tc>
          <w:tcPr>
            <w:tcW w:w="877" w:type="dxa"/>
            <w:hideMark/>
          </w:tcPr>
          <w:p w14:paraId="3D92E453"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474E20EA" w14:textId="77777777" w:rsidR="00D13CBD" w:rsidRPr="006B23D6" w:rsidRDefault="00D13CBD" w:rsidP="00D13CBD">
            <w:pPr>
              <w:pStyle w:val="GOSTTablenorm"/>
              <w:widowControl w:val="0"/>
              <w:ind w:left="0" w:right="0"/>
              <w:rPr>
                <w:sz w:val="22"/>
                <w:szCs w:val="22"/>
              </w:rPr>
            </w:pPr>
            <w:r w:rsidRPr="006B23D6">
              <w:rPr>
                <w:sz w:val="22"/>
                <w:szCs w:val="22"/>
              </w:rPr>
              <w:t>tMSC_TOFK</w:t>
            </w:r>
          </w:p>
        </w:tc>
        <w:tc>
          <w:tcPr>
            <w:tcW w:w="1041" w:type="dxa"/>
            <w:hideMark/>
          </w:tcPr>
          <w:p w14:paraId="1B51915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23428D41" w14:textId="77777777" w:rsidR="00D13CBD" w:rsidRPr="006B23D6" w:rsidRDefault="00D13CBD" w:rsidP="00D13CBD">
            <w:pPr>
              <w:pStyle w:val="GOSTTablenorm"/>
              <w:widowControl w:val="0"/>
              <w:ind w:left="0"/>
              <w:rPr>
                <w:sz w:val="22"/>
                <w:szCs w:val="22"/>
              </w:rPr>
            </w:pPr>
            <w:r w:rsidRPr="006B23D6">
              <w:rPr>
                <w:sz w:val="22"/>
                <w:szCs w:val="22"/>
              </w:rPr>
              <w:t>Указывается ТОФК, где обслуживается лицевой счет, по которому формируется отчет.</w:t>
            </w:r>
          </w:p>
          <w:p w14:paraId="4B31C2BD" w14:textId="35C79122"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_Ref110872236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119</w:t>
            </w:r>
            <w:r w:rsidR="007E2C23" w:rsidRPr="006B23D6">
              <w:rPr>
                <w:szCs w:val="22"/>
              </w:rPr>
              <w:fldChar w:fldCharType="end"/>
            </w:r>
          </w:p>
        </w:tc>
      </w:tr>
      <w:tr w:rsidR="00D13CBD" w:rsidRPr="006B23D6" w14:paraId="4875C22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1D0D29F7" w14:textId="77777777" w:rsidR="00D13CBD" w:rsidRPr="006B23D6" w:rsidRDefault="00D13CBD" w:rsidP="00D13CBD">
            <w:pPr>
              <w:pStyle w:val="GOSTTablenorm"/>
              <w:widowControl w:val="0"/>
              <w:ind w:left="0"/>
              <w:rPr>
                <w:sz w:val="22"/>
                <w:szCs w:val="22"/>
              </w:rPr>
            </w:pPr>
            <w:r w:rsidRPr="006B23D6">
              <w:rPr>
                <w:sz w:val="22"/>
                <w:szCs w:val="22"/>
              </w:rPr>
              <w:t>ИПБС</w:t>
            </w:r>
          </w:p>
        </w:tc>
        <w:tc>
          <w:tcPr>
            <w:tcW w:w="1312" w:type="dxa"/>
            <w:hideMark/>
          </w:tcPr>
          <w:p w14:paraId="1D0F98C3" w14:textId="77777777" w:rsidR="00D13CBD" w:rsidRPr="006B23D6" w:rsidRDefault="00D13CBD" w:rsidP="00D13CBD">
            <w:pPr>
              <w:pStyle w:val="GOSTTablenorm"/>
              <w:widowControl w:val="0"/>
              <w:ind w:left="0" w:right="0"/>
              <w:rPr>
                <w:sz w:val="22"/>
                <w:szCs w:val="22"/>
              </w:rPr>
            </w:pPr>
            <w:r w:rsidRPr="006B23D6">
              <w:rPr>
                <w:sz w:val="22"/>
                <w:szCs w:val="22"/>
              </w:rPr>
              <w:t>TtlPrt_IPBS</w:t>
            </w:r>
          </w:p>
        </w:tc>
        <w:tc>
          <w:tcPr>
            <w:tcW w:w="877" w:type="dxa"/>
            <w:hideMark/>
          </w:tcPr>
          <w:p w14:paraId="7A6434DF"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714D4C84" w14:textId="77777777" w:rsidR="00D13CBD" w:rsidRPr="006B23D6" w:rsidRDefault="00D13CBD" w:rsidP="00D13CBD">
            <w:pPr>
              <w:pStyle w:val="GOSTTablenorm"/>
              <w:widowControl w:val="0"/>
              <w:ind w:left="0" w:right="0"/>
              <w:rPr>
                <w:sz w:val="22"/>
                <w:szCs w:val="22"/>
              </w:rPr>
            </w:pPr>
            <w:r w:rsidRPr="006B23D6">
              <w:rPr>
                <w:sz w:val="22"/>
                <w:szCs w:val="22"/>
              </w:rPr>
              <w:t>tMSC_PBS_UBP</w:t>
            </w:r>
          </w:p>
        </w:tc>
        <w:tc>
          <w:tcPr>
            <w:tcW w:w="1041" w:type="dxa"/>
            <w:hideMark/>
          </w:tcPr>
          <w:p w14:paraId="3D7D4762"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0A2855F1" w14:textId="489899E6"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_Ref110872250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120</w:t>
            </w:r>
            <w:r w:rsidR="007E2C23" w:rsidRPr="006B23D6">
              <w:rPr>
                <w:szCs w:val="22"/>
              </w:rPr>
              <w:fldChar w:fldCharType="end"/>
            </w:r>
          </w:p>
        </w:tc>
      </w:tr>
      <w:tr w:rsidR="00D13CBD" w:rsidRPr="006B23D6" w14:paraId="4A322B7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68A58C68" w14:textId="77777777" w:rsidR="00D13CBD" w:rsidRPr="006B23D6" w:rsidRDefault="00D13CBD" w:rsidP="00D13CBD">
            <w:pPr>
              <w:pStyle w:val="GOSTTablenorm"/>
              <w:widowControl w:val="0"/>
              <w:ind w:left="0"/>
              <w:rPr>
                <w:sz w:val="22"/>
                <w:szCs w:val="22"/>
              </w:rPr>
            </w:pPr>
            <w:r w:rsidRPr="006B23D6">
              <w:rPr>
                <w:sz w:val="22"/>
                <w:szCs w:val="22"/>
              </w:rPr>
              <w:t>РБС</w:t>
            </w:r>
          </w:p>
        </w:tc>
        <w:tc>
          <w:tcPr>
            <w:tcW w:w="1312" w:type="dxa"/>
            <w:hideMark/>
          </w:tcPr>
          <w:p w14:paraId="32086DDD" w14:textId="77777777" w:rsidR="00D13CBD" w:rsidRPr="006B23D6" w:rsidRDefault="00D13CBD" w:rsidP="00D13CBD">
            <w:pPr>
              <w:pStyle w:val="GOSTTablenorm"/>
              <w:widowControl w:val="0"/>
              <w:ind w:left="0" w:right="0"/>
              <w:rPr>
                <w:sz w:val="22"/>
                <w:szCs w:val="22"/>
              </w:rPr>
            </w:pPr>
            <w:r w:rsidRPr="006B23D6">
              <w:rPr>
                <w:sz w:val="22"/>
                <w:szCs w:val="22"/>
              </w:rPr>
              <w:t>TtlPrt_RBS</w:t>
            </w:r>
          </w:p>
        </w:tc>
        <w:tc>
          <w:tcPr>
            <w:tcW w:w="877" w:type="dxa"/>
            <w:hideMark/>
          </w:tcPr>
          <w:p w14:paraId="086B8956"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208057C0" w14:textId="77777777" w:rsidR="00D13CBD" w:rsidRPr="006B23D6" w:rsidRDefault="00D13CBD" w:rsidP="00D13CBD">
            <w:pPr>
              <w:pStyle w:val="GOSTTablenorm"/>
              <w:widowControl w:val="0"/>
              <w:ind w:left="0" w:right="0"/>
              <w:rPr>
                <w:sz w:val="22"/>
                <w:szCs w:val="22"/>
              </w:rPr>
            </w:pPr>
            <w:r w:rsidRPr="006B23D6">
              <w:rPr>
                <w:sz w:val="22"/>
                <w:szCs w:val="22"/>
              </w:rPr>
              <w:t>tMSC_RBS_UBP</w:t>
            </w:r>
          </w:p>
        </w:tc>
        <w:tc>
          <w:tcPr>
            <w:tcW w:w="1041" w:type="dxa"/>
            <w:hideMark/>
          </w:tcPr>
          <w:p w14:paraId="76B31A5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50077C23" w14:textId="22EC1EB5" w:rsidR="00D13CBD" w:rsidRPr="006B23D6" w:rsidRDefault="00D13CBD" w:rsidP="00D13CBD">
            <w:pPr>
              <w:pStyle w:val="GOSTTablenorm"/>
              <w:widowControl w:val="0"/>
              <w:ind w:left="0"/>
              <w:rPr>
                <w:sz w:val="22"/>
                <w:szCs w:val="22"/>
              </w:rPr>
            </w:pPr>
            <w:r w:rsidRPr="006B23D6">
              <w:rPr>
                <w:sz w:val="22"/>
                <w:szCs w:val="22"/>
              </w:rPr>
              <w:t xml:space="preserve">Состав элемента представлен в таблице </w:t>
            </w:r>
            <w:r w:rsidRPr="006B23D6">
              <w:rPr>
                <w:szCs w:val="22"/>
              </w:rPr>
              <w:fldChar w:fldCharType="begin"/>
            </w:r>
            <w:r w:rsidRPr="006B23D6">
              <w:rPr>
                <w:sz w:val="22"/>
                <w:szCs w:val="22"/>
              </w:rPr>
              <w:instrText xml:space="preserve"> REF _Ref55470460 \h  \* MERGEFORMAT </w:instrText>
            </w:r>
            <w:r w:rsidRPr="006B23D6">
              <w:rPr>
                <w:szCs w:val="22"/>
              </w:rPr>
            </w:r>
            <w:r w:rsidRPr="006B23D6">
              <w:rPr>
                <w:szCs w:val="22"/>
              </w:rPr>
              <w:fldChar w:fldCharType="separate"/>
            </w:r>
            <w:r w:rsidR="007A3ADF" w:rsidRPr="007A3ADF">
              <w:rPr>
                <w:noProof/>
                <w:sz w:val="22"/>
                <w:szCs w:val="22"/>
              </w:rPr>
              <w:t>121</w:t>
            </w:r>
            <w:r w:rsidRPr="006B23D6">
              <w:rPr>
                <w:szCs w:val="22"/>
              </w:rPr>
              <w:fldChar w:fldCharType="end"/>
            </w:r>
            <w:r w:rsidRPr="006B23D6">
              <w:rPr>
                <w:sz w:val="22"/>
                <w:szCs w:val="22"/>
              </w:rPr>
              <w:t>.</w:t>
            </w:r>
          </w:p>
        </w:tc>
      </w:tr>
      <w:tr w:rsidR="00D13CBD" w:rsidRPr="006B23D6" w14:paraId="3908260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01B9A15D" w14:textId="77777777" w:rsidR="00D13CBD" w:rsidRPr="006B23D6" w:rsidRDefault="00D13CBD" w:rsidP="00D13CBD">
            <w:pPr>
              <w:pStyle w:val="GOSTTablenorm"/>
              <w:widowControl w:val="0"/>
              <w:ind w:left="0"/>
              <w:rPr>
                <w:sz w:val="22"/>
                <w:szCs w:val="22"/>
              </w:rPr>
            </w:pPr>
            <w:r w:rsidRPr="006B23D6">
              <w:rPr>
                <w:sz w:val="22"/>
                <w:szCs w:val="22"/>
              </w:rPr>
              <w:t>ГРБС</w:t>
            </w:r>
          </w:p>
        </w:tc>
        <w:tc>
          <w:tcPr>
            <w:tcW w:w="1312" w:type="dxa"/>
            <w:hideMark/>
          </w:tcPr>
          <w:p w14:paraId="4970244F" w14:textId="77777777" w:rsidR="00D13CBD" w:rsidRPr="006B23D6" w:rsidRDefault="00D13CBD" w:rsidP="00D13CBD">
            <w:pPr>
              <w:pStyle w:val="GOSTTablenorm"/>
              <w:widowControl w:val="0"/>
              <w:ind w:left="0" w:right="0"/>
              <w:rPr>
                <w:sz w:val="22"/>
                <w:szCs w:val="22"/>
              </w:rPr>
            </w:pPr>
            <w:r w:rsidRPr="006B23D6">
              <w:rPr>
                <w:sz w:val="22"/>
                <w:szCs w:val="22"/>
              </w:rPr>
              <w:t>TtlPrt_GRBS</w:t>
            </w:r>
          </w:p>
        </w:tc>
        <w:tc>
          <w:tcPr>
            <w:tcW w:w="877" w:type="dxa"/>
            <w:hideMark/>
          </w:tcPr>
          <w:p w14:paraId="6E2DB507"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6A86C593" w14:textId="77777777" w:rsidR="00D13CBD" w:rsidRPr="006B23D6" w:rsidRDefault="00D13CBD" w:rsidP="00D13CBD">
            <w:pPr>
              <w:pStyle w:val="GOSTTablenorm"/>
              <w:widowControl w:val="0"/>
              <w:ind w:left="0" w:right="0"/>
              <w:rPr>
                <w:sz w:val="22"/>
                <w:szCs w:val="22"/>
              </w:rPr>
            </w:pPr>
            <w:r w:rsidRPr="006B23D6">
              <w:rPr>
                <w:sz w:val="22"/>
                <w:szCs w:val="22"/>
              </w:rPr>
              <w:t>tMSC_GRBS</w:t>
            </w:r>
          </w:p>
        </w:tc>
        <w:tc>
          <w:tcPr>
            <w:tcW w:w="1041" w:type="dxa"/>
            <w:hideMark/>
          </w:tcPr>
          <w:p w14:paraId="4F56984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481DC47F" w14:textId="1F08088A"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_Ref110872259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122</w:t>
            </w:r>
            <w:r w:rsidR="007E2C23" w:rsidRPr="006B23D6">
              <w:rPr>
                <w:szCs w:val="22"/>
              </w:rPr>
              <w:fldChar w:fldCharType="end"/>
            </w:r>
          </w:p>
        </w:tc>
      </w:tr>
      <w:tr w:rsidR="00D13CBD" w:rsidRPr="006B23D6" w14:paraId="4C7CAE75"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08A70DD2" w14:textId="77777777" w:rsidR="00D13CBD" w:rsidRPr="006B23D6" w:rsidRDefault="00D13CBD" w:rsidP="00D13CBD">
            <w:pPr>
              <w:pStyle w:val="GOSTTablenorm"/>
              <w:widowControl w:val="0"/>
              <w:ind w:left="0"/>
              <w:rPr>
                <w:sz w:val="22"/>
                <w:szCs w:val="22"/>
              </w:rPr>
            </w:pPr>
            <w:r w:rsidRPr="006B23D6">
              <w:rPr>
                <w:sz w:val="22"/>
                <w:szCs w:val="22"/>
              </w:rPr>
              <w:t>Бюджет</w:t>
            </w:r>
          </w:p>
        </w:tc>
        <w:tc>
          <w:tcPr>
            <w:tcW w:w="1312" w:type="dxa"/>
            <w:hideMark/>
          </w:tcPr>
          <w:p w14:paraId="0BC9E4C5" w14:textId="77777777" w:rsidR="00D13CBD" w:rsidRPr="006B23D6" w:rsidRDefault="00D13CBD" w:rsidP="00D13CBD">
            <w:pPr>
              <w:pStyle w:val="GOSTTablenorm"/>
              <w:widowControl w:val="0"/>
              <w:ind w:left="0" w:right="0"/>
              <w:rPr>
                <w:sz w:val="22"/>
                <w:szCs w:val="22"/>
              </w:rPr>
            </w:pPr>
            <w:r w:rsidRPr="006B23D6">
              <w:rPr>
                <w:sz w:val="22"/>
                <w:szCs w:val="22"/>
              </w:rPr>
              <w:t>TtlPrt_MSC_Bdgt</w:t>
            </w:r>
          </w:p>
        </w:tc>
        <w:tc>
          <w:tcPr>
            <w:tcW w:w="877" w:type="dxa"/>
            <w:hideMark/>
          </w:tcPr>
          <w:p w14:paraId="5B5A04E0"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2779DEC4" w14:textId="77777777" w:rsidR="00D13CBD" w:rsidRPr="006B23D6" w:rsidRDefault="00D13CBD" w:rsidP="00D13CBD">
            <w:pPr>
              <w:pStyle w:val="GOSTTablenorm"/>
              <w:widowControl w:val="0"/>
              <w:ind w:left="0" w:right="0"/>
              <w:rPr>
                <w:sz w:val="22"/>
                <w:szCs w:val="22"/>
              </w:rPr>
            </w:pPr>
            <w:r w:rsidRPr="006B23D6">
              <w:rPr>
                <w:sz w:val="22"/>
                <w:szCs w:val="22"/>
              </w:rPr>
              <w:t>tMSC_Bdgt</w:t>
            </w:r>
          </w:p>
        </w:tc>
        <w:tc>
          <w:tcPr>
            <w:tcW w:w="1041" w:type="dxa"/>
            <w:hideMark/>
          </w:tcPr>
          <w:p w14:paraId="0963D36F"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55B2EEB6" w14:textId="0AE7AF56"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_Ref110872265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123</w:t>
            </w:r>
            <w:r w:rsidR="007E2C23" w:rsidRPr="006B23D6">
              <w:rPr>
                <w:szCs w:val="22"/>
              </w:rPr>
              <w:fldChar w:fldCharType="end"/>
            </w:r>
          </w:p>
        </w:tc>
      </w:tr>
      <w:tr w:rsidR="00D13CBD" w:rsidRPr="006B23D6" w14:paraId="0781CB25"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663D9F62" w14:textId="77777777" w:rsidR="00D13CBD" w:rsidRPr="006B23D6" w:rsidRDefault="00D13CBD" w:rsidP="00D13CBD">
            <w:pPr>
              <w:pStyle w:val="GOSTTablenorm"/>
              <w:widowControl w:val="0"/>
              <w:ind w:left="0"/>
              <w:rPr>
                <w:sz w:val="22"/>
                <w:szCs w:val="22"/>
              </w:rPr>
            </w:pPr>
            <w:r w:rsidRPr="006B23D6">
              <w:rPr>
                <w:sz w:val="22"/>
                <w:szCs w:val="22"/>
              </w:rPr>
              <w:t>Финансовый орган</w:t>
            </w:r>
          </w:p>
        </w:tc>
        <w:tc>
          <w:tcPr>
            <w:tcW w:w="1312" w:type="dxa"/>
            <w:hideMark/>
          </w:tcPr>
          <w:p w14:paraId="65186D7B" w14:textId="77777777" w:rsidR="00D13CBD" w:rsidRPr="006B23D6" w:rsidRDefault="00D13CBD" w:rsidP="00D13CBD">
            <w:pPr>
              <w:pStyle w:val="GOSTTablenorm"/>
              <w:widowControl w:val="0"/>
              <w:ind w:left="0" w:right="0"/>
              <w:rPr>
                <w:sz w:val="22"/>
                <w:szCs w:val="22"/>
              </w:rPr>
            </w:pPr>
            <w:r w:rsidRPr="006B23D6">
              <w:rPr>
                <w:sz w:val="22"/>
                <w:szCs w:val="22"/>
              </w:rPr>
              <w:t>TtlPrt_FO</w:t>
            </w:r>
          </w:p>
        </w:tc>
        <w:tc>
          <w:tcPr>
            <w:tcW w:w="877" w:type="dxa"/>
            <w:hideMark/>
          </w:tcPr>
          <w:p w14:paraId="752D03B0"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5AF36861" w14:textId="77777777" w:rsidR="00D13CBD" w:rsidRPr="006B23D6" w:rsidRDefault="00D13CBD" w:rsidP="00D13CBD">
            <w:pPr>
              <w:pStyle w:val="GOSTTablenorm"/>
              <w:widowControl w:val="0"/>
              <w:ind w:left="0" w:right="0"/>
              <w:rPr>
                <w:sz w:val="22"/>
                <w:szCs w:val="22"/>
              </w:rPr>
            </w:pPr>
            <w:r w:rsidRPr="006B23D6">
              <w:rPr>
                <w:sz w:val="22"/>
                <w:szCs w:val="22"/>
              </w:rPr>
              <w:t>tMSC_FnclInst</w:t>
            </w:r>
          </w:p>
        </w:tc>
        <w:tc>
          <w:tcPr>
            <w:tcW w:w="1041" w:type="dxa"/>
            <w:hideMark/>
          </w:tcPr>
          <w:p w14:paraId="46F82B60"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39A4EF6C" w14:textId="5865FD7C"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_Ref110872271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124</w:t>
            </w:r>
            <w:r w:rsidR="007E2C23" w:rsidRPr="006B23D6">
              <w:rPr>
                <w:szCs w:val="22"/>
              </w:rPr>
              <w:fldChar w:fldCharType="end"/>
            </w:r>
          </w:p>
        </w:tc>
      </w:tr>
      <w:tr w:rsidR="00D13CBD" w:rsidRPr="006B23D6" w14:paraId="5B2A6F57"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195AF3CE" w14:textId="77777777" w:rsidR="00D13CBD" w:rsidRPr="006B23D6" w:rsidRDefault="00D13CBD" w:rsidP="00D13CBD">
            <w:pPr>
              <w:pStyle w:val="GOSTTablenorm"/>
              <w:widowControl w:val="0"/>
              <w:ind w:left="0"/>
              <w:rPr>
                <w:sz w:val="22"/>
                <w:szCs w:val="22"/>
              </w:rPr>
            </w:pPr>
            <w:r w:rsidRPr="006B23D6">
              <w:rPr>
                <w:sz w:val="22"/>
                <w:szCs w:val="22"/>
              </w:rPr>
              <w:t>по ОКТМО</w:t>
            </w:r>
          </w:p>
        </w:tc>
        <w:tc>
          <w:tcPr>
            <w:tcW w:w="1312" w:type="dxa"/>
            <w:hideMark/>
          </w:tcPr>
          <w:p w14:paraId="5147E380" w14:textId="77777777" w:rsidR="00D13CBD" w:rsidRPr="006B23D6" w:rsidRDefault="00D13CBD" w:rsidP="00D13CBD">
            <w:pPr>
              <w:pStyle w:val="GOSTTablenorm"/>
              <w:widowControl w:val="0"/>
              <w:ind w:left="0" w:right="0"/>
              <w:rPr>
                <w:sz w:val="22"/>
                <w:szCs w:val="22"/>
              </w:rPr>
            </w:pPr>
            <w:r w:rsidRPr="006B23D6">
              <w:rPr>
                <w:sz w:val="22"/>
                <w:szCs w:val="22"/>
              </w:rPr>
              <w:t>TtlPrt_CdOKTMO</w:t>
            </w:r>
          </w:p>
        </w:tc>
        <w:tc>
          <w:tcPr>
            <w:tcW w:w="877" w:type="dxa"/>
            <w:hideMark/>
          </w:tcPr>
          <w:p w14:paraId="4DEF9225"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7AC67DD0" w14:textId="77777777" w:rsidR="00D13CBD" w:rsidRPr="006B23D6" w:rsidRDefault="00D13CBD" w:rsidP="00D13CBD">
            <w:pPr>
              <w:pStyle w:val="GOSTTablenorm"/>
              <w:widowControl w:val="0"/>
              <w:ind w:left="0" w:right="0"/>
              <w:rPr>
                <w:sz w:val="22"/>
                <w:szCs w:val="22"/>
              </w:rPr>
            </w:pPr>
            <w:r w:rsidRPr="006B23D6">
              <w:rPr>
                <w:sz w:val="22"/>
                <w:szCs w:val="22"/>
              </w:rPr>
              <w:t>Т(8)</w:t>
            </w:r>
          </w:p>
        </w:tc>
        <w:tc>
          <w:tcPr>
            <w:tcW w:w="1041" w:type="dxa"/>
            <w:hideMark/>
          </w:tcPr>
          <w:p w14:paraId="2BD595B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О</w:t>
            </w:r>
          </w:p>
        </w:tc>
        <w:tc>
          <w:tcPr>
            <w:tcW w:w="3738" w:type="dxa"/>
            <w:hideMark/>
          </w:tcPr>
          <w:p w14:paraId="3BDE5332" w14:textId="77777777" w:rsidR="00D13CBD" w:rsidRPr="006B23D6" w:rsidRDefault="00D13CBD" w:rsidP="00D13CBD">
            <w:pPr>
              <w:pStyle w:val="GOSTTablenorm"/>
              <w:widowControl w:val="0"/>
              <w:ind w:left="0"/>
              <w:rPr>
                <w:sz w:val="22"/>
                <w:szCs w:val="22"/>
              </w:rPr>
            </w:pPr>
            <w:r w:rsidRPr="006B23D6">
              <w:rPr>
                <w:sz w:val="22"/>
                <w:szCs w:val="22"/>
              </w:rPr>
              <w:t>Указывается значение ОКТМО бюджета.</w:t>
            </w:r>
          </w:p>
        </w:tc>
      </w:tr>
      <w:tr w:rsidR="00D13CBD" w:rsidRPr="006B23D6" w14:paraId="5351BA8F"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05FE5611" w14:textId="77777777" w:rsidR="00D13CBD" w:rsidRPr="006B23D6" w:rsidRDefault="00D13CBD" w:rsidP="00D13CBD">
            <w:pPr>
              <w:pStyle w:val="GOSTTablenorm"/>
              <w:widowControl w:val="0"/>
              <w:ind w:left="0"/>
              <w:rPr>
                <w:sz w:val="22"/>
                <w:szCs w:val="22"/>
              </w:rPr>
            </w:pPr>
            <w:r w:rsidRPr="006B23D6">
              <w:rPr>
                <w:sz w:val="22"/>
                <w:szCs w:val="22"/>
              </w:rPr>
              <w:t>Уровень конфиденциальности</w:t>
            </w:r>
          </w:p>
        </w:tc>
        <w:tc>
          <w:tcPr>
            <w:tcW w:w="1312" w:type="dxa"/>
            <w:hideMark/>
          </w:tcPr>
          <w:p w14:paraId="09388E84" w14:textId="77777777" w:rsidR="00D13CBD" w:rsidRPr="006B23D6" w:rsidRDefault="00D13CBD" w:rsidP="00D13CBD">
            <w:pPr>
              <w:pStyle w:val="GOSTTablenorm"/>
              <w:widowControl w:val="0"/>
              <w:ind w:left="0" w:right="0"/>
              <w:rPr>
                <w:sz w:val="22"/>
                <w:szCs w:val="22"/>
              </w:rPr>
            </w:pPr>
            <w:r w:rsidRPr="006B23D6">
              <w:rPr>
                <w:sz w:val="22"/>
                <w:szCs w:val="22"/>
              </w:rPr>
              <w:t>TtlPrt_SECRECY</w:t>
            </w:r>
          </w:p>
        </w:tc>
        <w:tc>
          <w:tcPr>
            <w:tcW w:w="877" w:type="dxa"/>
            <w:hideMark/>
          </w:tcPr>
          <w:p w14:paraId="59C0043E"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366F9165" w14:textId="1D7F6FAF" w:rsidR="00D13CBD" w:rsidRPr="006B23D6" w:rsidRDefault="00C83C0E" w:rsidP="00D13CBD">
            <w:pPr>
              <w:pStyle w:val="GOSTTablenorm"/>
              <w:widowControl w:val="0"/>
              <w:ind w:left="0" w:right="0"/>
              <w:rPr>
                <w:sz w:val="22"/>
                <w:szCs w:val="22"/>
                <w:lang w:val="en-US"/>
              </w:rPr>
            </w:pPr>
            <w:r w:rsidRPr="006B23D6">
              <w:rPr>
                <w:sz w:val="22"/>
                <w:szCs w:val="22"/>
                <w:highlight w:val="green"/>
                <w:lang w:val="en-US"/>
              </w:rPr>
              <w:t>tSecrecyLevelComplex</w:t>
            </w:r>
          </w:p>
        </w:tc>
        <w:tc>
          <w:tcPr>
            <w:tcW w:w="1041" w:type="dxa"/>
            <w:hideMark/>
          </w:tcPr>
          <w:p w14:paraId="7129A57B"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65BE5F0F" w14:textId="4EFE9218" w:rsidR="00D13CBD" w:rsidRPr="006B23D6" w:rsidRDefault="00C83C0E" w:rsidP="00745E05">
            <w:pPr>
              <w:widowControl w:val="0"/>
              <w:spacing w:before="60" w:after="60"/>
              <w:ind w:firstLine="0"/>
              <w:contextualSpacing/>
              <w:rPr>
                <w:sz w:val="22"/>
                <w:szCs w:val="22"/>
              </w:rPr>
            </w:pPr>
            <w:r w:rsidRPr="006B23D6">
              <w:rPr>
                <w:sz w:val="22"/>
                <w:szCs w:val="22"/>
                <w:highlight w:val="green"/>
              </w:rPr>
              <w:t xml:space="preserve">Состав элемента представлен в таблице </w:t>
            </w:r>
            <w:r w:rsidRPr="006B23D6">
              <w:rPr>
                <w:sz w:val="22"/>
                <w:szCs w:val="22"/>
                <w:highlight w:val="green"/>
              </w:rPr>
              <w:fldChar w:fldCharType="begin"/>
            </w:r>
            <w:r w:rsidRPr="006B23D6">
              <w:rPr>
                <w:sz w:val="22"/>
                <w:szCs w:val="22"/>
                <w:highlight w:val="green"/>
              </w:rPr>
              <w:instrText xml:space="preserve"> REF _Ref46303796 \h  \* MERGEFORMAT </w:instrText>
            </w:r>
            <w:r w:rsidRPr="006B23D6">
              <w:rPr>
                <w:sz w:val="22"/>
                <w:szCs w:val="22"/>
                <w:highlight w:val="green"/>
              </w:rPr>
            </w:r>
            <w:r w:rsidRPr="006B23D6">
              <w:rPr>
                <w:sz w:val="22"/>
                <w:szCs w:val="22"/>
                <w:highlight w:val="green"/>
              </w:rPr>
              <w:fldChar w:fldCharType="separate"/>
            </w:r>
            <w:r w:rsidR="007A3ADF" w:rsidRPr="007A3ADF">
              <w:rPr>
                <w:b/>
                <w:bCs/>
                <w:sz w:val="22"/>
                <w:szCs w:val="22"/>
                <w:highlight w:val="green"/>
              </w:rPr>
              <w:t>125</w:t>
            </w:r>
            <w:r w:rsidRPr="006B23D6">
              <w:rPr>
                <w:sz w:val="22"/>
                <w:szCs w:val="22"/>
                <w:highlight w:val="green"/>
              </w:rPr>
              <w:fldChar w:fldCharType="end"/>
            </w:r>
          </w:p>
        </w:tc>
      </w:tr>
      <w:tr w:rsidR="00D13CBD" w:rsidRPr="006B23D6" w14:paraId="15A000CE"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hideMark/>
          </w:tcPr>
          <w:p w14:paraId="016EE050" w14:textId="77777777" w:rsidR="00D13CBD" w:rsidRPr="006B23D6" w:rsidRDefault="00D13CBD" w:rsidP="00D13CBD">
            <w:pPr>
              <w:widowControl w:val="0"/>
              <w:tabs>
                <w:tab w:val="left" w:pos="131"/>
              </w:tabs>
              <w:spacing w:before="60" w:after="60"/>
              <w:ind w:left="0" w:right="0" w:firstLine="0"/>
              <w:rPr>
                <w:b/>
                <w:sz w:val="22"/>
                <w:szCs w:val="22"/>
              </w:rPr>
            </w:pPr>
            <w:r w:rsidRPr="006B23D6">
              <w:rPr>
                <w:b/>
                <w:sz w:val="22"/>
                <w:szCs w:val="22"/>
              </w:rPr>
              <w:lastRenderedPageBreak/>
              <w:t>1. Изменение остатков на лицевом счете</w:t>
            </w:r>
          </w:p>
        </w:tc>
      </w:tr>
      <w:tr w:rsidR="00D13CBD" w:rsidRPr="006B23D6" w14:paraId="3DF1CEB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364BAAF7" w14:textId="77777777" w:rsidR="00D13CBD" w:rsidRPr="006B23D6" w:rsidRDefault="00D13CBD" w:rsidP="00D13CBD">
            <w:pPr>
              <w:pStyle w:val="GOSTTablenorm"/>
              <w:widowControl w:val="0"/>
              <w:ind w:left="0"/>
              <w:rPr>
                <w:sz w:val="22"/>
                <w:szCs w:val="22"/>
              </w:rPr>
            </w:pPr>
            <w:r w:rsidRPr="006B23D6">
              <w:rPr>
                <w:sz w:val="22"/>
                <w:szCs w:val="22"/>
              </w:rPr>
              <w:t>Изменение остатков на лицевом счете</w:t>
            </w:r>
          </w:p>
        </w:tc>
        <w:tc>
          <w:tcPr>
            <w:tcW w:w="1312" w:type="dxa"/>
            <w:hideMark/>
          </w:tcPr>
          <w:p w14:paraId="0FEA99B1" w14:textId="77777777" w:rsidR="00D13CBD" w:rsidRPr="006B23D6" w:rsidRDefault="00D13CBD" w:rsidP="00D13CBD">
            <w:pPr>
              <w:pStyle w:val="GOSTTablenorm"/>
              <w:widowControl w:val="0"/>
              <w:ind w:left="0" w:right="0"/>
              <w:rPr>
                <w:sz w:val="22"/>
                <w:szCs w:val="22"/>
              </w:rPr>
            </w:pPr>
            <w:r w:rsidRPr="006B23D6">
              <w:rPr>
                <w:sz w:val="22"/>
                <w:szCs w:val="22"/>
              </w:rPr>
              <w:t>R_765_G_S1_D</w:t>
            </w:r>
          </w:p>
        </w:tc>
        <w:tc>
          <w:tcPr>
            <w:tcW w:w="877" w:type="dxa"/>
            <w:hideMark/>
          </w:tcPr>
          <w:p w14:paraId="3616CFE7" w14:textId="77777777" w:rsidR="00D13CBD" w:rsidRPr="006B23D6" w:rsidRDefault="00D13CBD" w:rsidP="00D13CBD">
            <w:pPr>
              <w:pStyle w:val="GOSTTablenorm"/>
              <w:widowControl w:val="0"/>
              <w:ind w:left="0"/>
              <w:jc w:val="center"/>
              <w:rPr>
                <w:sz w:val="22"/>
                <w:szCs w:val="22"/>
              </w:rPr>
            </w:pPr>
            <w:r w:rsidRPr="006B23D6">
              <w:rPr>
                <w:sz w:val="22"/>
                <w:szCs w:val="22"/>
              </w:rPr>
              <w:t>C</w:t>
            </w:r>
          </w:p>
        </w:tc>
        <w:tc>
          <w:tcPr>
            <w:tcW w:w="1355" w:type="dxa"/>
            <w:hideMark/>
          </w:tcPr>
          <w:p w14:paraId="24329807" w14:textId="77777777" w:rsidR="00D13CBD" w:rsidRPr="006B23D6" w:rsidRDefault="00D13CBD" w:rsidP="00D13CBD">
            <w:pPr>
              <w:pStyle w:val="GOSTTablenorm"/>
              <w:widowControl w:val="0"/>
              <w:ind w:left="0" w:right="0"/>
              <w:rPr>
                <w:sz w:val="22"/>
                <w:szCs w:val="22"/>
              </w:rPr>
            </w:pPr>
            <w:r w:rsidRPr="006B23D6">
              <w:rPr>
                <w:sz w:val="22"/>
                <w:szCs w:val="22"/>
              </w:rPr>
              <w:t>tR_765_G_S1_D</w:t>
            </w:r>
          </w:p>
        </w:tc>
        <w:tc>
          <w:tcPr>
            <w:tcW w:w="1041" w:type="dxa"/>
            <w:hideMark/>
          </w:tcPr>
          <w:p w14:paraId="43FF067B"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29A87088" w14:textId="6127031B" w:rsidR="00D13CBD" w:rsidRPr="006B23D6" w:rsidRDefault="00D13CBD" w:rsidP="007E2C23">
            <w:pPr>
              <w:pStyle w:val="GOSTTablenorm"/>
              <w:widowControl w:val="0"/>
              <w:ind w:left="0"/>
              <w:rPr>
                <w:sz w:val="22"/>
                <w:szCs w:val="22"/>
              </w:rPr>
            </w:pPr>
            <w:r w:rsidRPr="006B23D6">
              <w:rPr>
                <w:sz w:val="22"/>
                <w:szCs w:val="22"/>
              </w:rPr>
              <w:t>Состав элемента представлен в таблице</w:t>
            </w:r>
            <w:r w:rsidR="007E2C23" w:rsidRPr="006B23D6">
              <w:rPr>
                <w:szCs w:val="22"/>
              </w:rPr>
              <w:fldChar w:fldCharType="begin"/>
            </w:r>
            <w:r w:rsidR="007E2C23" w:rsidRPr="006B23D6">
              <w:rPr>
                <w:sz w:val="22"/>
                <w:szCs w:val="22"/>
              </w:rPr>
              <w:instrText xml:space="preserve"> REF _Ref110872290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126</w:t>
            </w:r>
            <w:r w:rsidR="007E2C23" w:rsidRPr="006B23D6">
              <w:rPr>
                <w:szCs w:val="22"/>
              </w:rPr>
              <w:fldChar w:fldCharType="end"/>
            </w:r>
            <w:r w:rsidRPr="006B23D6">
              <w:rPr>
                <w:sz w:val="22"/>
                <w:szCs w:val="22"/>
              </w:rPr>
              <w:t>.</w:t>
            </w:r>
          </w:p>
        </w:tc>
      </w:tr>
      <w:tr w:rsidR="00D13CBD" w:rsidRPr="006B23D6" w14:paraId="33A92BFF"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hideMark/>
          </w:tcPr>
          <w:p w14:paraId="009372D6" w14:textId="77777777" w:rsidR="00D13CBD" w:rsidRPr="006B23D6" w:rsidRDefault="00D13CBD" w:rsidP="00D13CBD">
            <w:pPr>
              <w:pStyle w:val="GOSTTablenorm"/>
              <w:widowControl w:val="0"/>
              <w:ind w:left="0" w:right="0"/>
              <w:jc w:val="left"/>
              <w:rPr>
                <w:b/>
                <w:sz w:val="22"/>
                <w:szCs w:val="22"/>
              </w:rPr>
            </w:pPr>
            <w:r w:rsidRPr="006B23D6">
              <w:rPr>
                <w:b/>
                <w:sz w:val="22"/>
                <w:szCs w:val="22"/>
              </w:rPr>
              <w:t>2. Операции с бюджетными данными</w:t>
            </w:r>
          </w:p>
        </w:tc>
      </w:tr>
      <w:tr w:rsidR="00D13CBD" w:rsidRPr="006B23D6" w14:paraId="3162D321"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C09AE93" w14:textId="77777777" w:rsidR="00D13CBD" w:rsidRPr="006B23D6" w:rsidRDefault="00D13CBD" w:rsidP="00D13CBD">
            <w:pPr>
              <w:pStyle w:val="GOSTTablenorm"/>
              <w:widowControl w:val="0"/>
              <w:ind w:left="0"/>
              <w:rPr>
                <w:sz w:val="22"/>
                <w:szCs w:val="22"/>
              </w:rPr>
            </w:pPr>
            <w:r w:rsidRPr="006B23D6">
              <w:rPr>
                <w:sz w:val="22"/>
                <w:szCs w:val="22"/>
              </w:rPr>
              <w:t>Операции с бюджетными данными</w:t>
            </w:r>
          </w:p>
        </w:tc>
        <w:tc>
          <w:tcPr>
            <w:tcW w:w="1312" w:type="dxa"/>
            <w:hideMark/>
          </w:tcPr>
          <w:p w14:paraId="1A7B3A0C" w14:textId="77777777" w:rsidR="00D13CBD" w:rsidRPr="006B23D6" w:rsidRDefault="00D13CBD" w:rsidP="00D13CBD">
            <w:pPr>
              <w:pStyle w:val="GOSTTablenorm"/>
              <w:widowControl w:val="0"/>
              <w:ind w:left="0" w:right="0"/>
              <w:rPr>
                <w:sz w:val="22"/>
                <w:szCs w:val="22"/>
              </w:rPr>
            </w:pPr>
            <w:r w:rsidRPr="006B23D6">
              <w:rPr>
                <w:sz w:val="22"/>
                <w:szCs w:val="22"/>
              </w:rPr>
              <w:t>R_765_G_S2_D</w:t>
            </w:r>
          </w:p>
        </w:tc>
        <w:tc>
          <w:tcPr>
            <w:tcW w:w="877" w:type="dxa"/>
            <w:hideMark/>
          </w:tcPr>
          <w:p w14:paraId="046EAB2A" w14:textId="77777777" w:rsidR="00D13CBD" w:rsidRPr="006B23D6" w:rsidRDefault="00D13CBD" w:rsidP="00D13CBD">
            <w:pPr>
              <w:pStyle w:val="GOSTTablenorm"/>
              <w:widowControl w:val="0"/>
              <w:ind w:left="0"/>
              <w:jc w:val="center"/>
              <w:rPr>
                <w:sz w:val="22"/>
                <w:szCs w:val="22"/>
              </w:rPr>
            </w:pPr>
            <w:r w:rsidRPr="006B23D6">
              <w:rPr>
                <w:sz w:val="22"/>
                <w:szCs w:val="22"/>
              </w:rPr>
              <w:t>C</w:t>
            </w:r>
          </w:p>
        </w:tc>
        <w:tc>
          <w:tcPr>
            <w:tcW w:w="1355" w:type="dxa"/>
            <w:hideMark/>
          </w:tcPr>
          <w:p w14:paraId="24A924B4" w14:textId="77777777" w:rsidR="00D13CBD" w:rsidRPr="006B23D6" w:rsidRDefault="00D13CBD" w:rsidP="00D13CBD">
            <w:pPr>
              <w:pStyle w:val="GOSTTablenorm"/>
              <w:widowControl w:val="0"/>
              <w:ind w:left="0" w:right="0"/>
              <w:rPr>
                <w:sz w:val="22"/>
                <w:szCs w:val="22"/>
              </w:rPr>
            </w:pPr>
            <w:r w:rsidRPr="006B23D6">
              <w:rPr>
                <w:sz w:val="22"/>
                <w:szCs w:val="22"/>
              </w:rPr>
              <w:t>tR_765_G_S2_D</w:t>
            </w:r>
          </w:p>
        </w:tc>
        <w:tc>
          <w:tcPr>
            <w:tcW w:w="1041" w:type="dxa"/>
            <w:hideMark/>
          </w:tcPr>
          <w:p w14:paraId="07F1DAF2"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64692950" w14:textId="5B6CA7D6"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_Ref110872297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128</w:t>
            </w:r>
            <w:r w:rsidR="007E2C23" w:rsidRPr="006B23D6">
              <w:rPr>
                <w:szCs w:val="22"/>
              </w:rPr>
              <w:fldChar w:fldCharType="end"/>
            </w:r>
          </w:p>
        </w:tc>
      </w:tr>
      <w:tr w:rsidR="00D13CBD" w:rsidRPr="006B23D6" w14:paraId="46419796"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374A7680" w14:textId="77777777" w:rsidR="00D13CBD" w:rsidRPr="006B23D6" w:rsidRDefault="00D13CBD" w:rsidP="00D13CBD">
            <w:pPr>
              <w:pStyle w:val="GOSTTablenorm"/>
              <w:widowControl w:val="0"/>
              <w:ind w:left="0"/>
              <w:rPr>
                <w:sz w:val="22"/>
                <w:szCs w:val="22"/>
              </w:rPr>
            </w:pPr>
            <w:r w:rsidRPr="006B23D6">
              <w:rPr>
                <w:sz w:val="22"/>
                <w:szCs w:val="22"/>
              </w:rPr>
              <w:t>Итого</w:t>
            </w:r>
          </w:p>
          <w:p w14:paraId="3EB0DA5A" w14:textId="77777777" w:rsidR="00D13CBD" w:rsidRPr="006B23D6" w:rsidRDefault="00D13CBD" w:rsidP="00D13CBD">
            <w:pPr>
              <w:pStyle w:val="GOSTTablenorm"/>
              <w:widowControl w:val="0"/>
              <w:ind w:left="0"/>
              <w:rPr>
                <w:sz w:val="22"/>
                <w:szCs w:val="22"/>
              </w:rPr>
            </w:pPr>
            <w:r w:rsidRPr="006B23D6">
              <w:rPr>
                <w:sz w:val="22"/>
                <w:szCs w:val="22"/>
              </w:rPr>
              <w:t>Бюджетные ассигнования</w:t>
            </w:r>
          </w:p>
          <w:p w14:paraId="21B57DF9" w14:textId="77777777" w:rsidR="00D13CBD" w:rsidRPr="006B23D6" w:rsidRDefault="00D13CBD" w:rsidP="00D13CBD">
            <w:pPr>
              <w:pStyle w:val="GOSTTablenorm"/>
              <w:widowControl w:val="0"/>
              <w:ind w:left="0"/>
              <w:rPr>
                <w:sz w:val="22"/>
                <w:szCs w:val="22"/>
              </w:rPr>
            </w:pPr>
            <w:r w:rsidRPr="006B23D6">
              <w:rPr>
                <w:sz w:val="22"/>
                <w:szCs w:val="22"/>
              </w:rPr>
              <w:t>на текущий финансовый год</w:t>
            </w:r>
          </w:p>
        </w:tc>
        <w:tc>
          <w:tcPr>
            <w:tcW w:w="1312" w:type="dxa"/>
            <w:hideMark/>
          </w:tcPr>
          <w:p w14:paraId="4AAE73AD" w14:textId="77777777" w:rsidR="00D13CBD" w:rsidRPr="006B23D6" w:rsidRDefault="00D13CBD" w:rsidP="00D13CBD">
            <w:pPr>
              <w:pStyle w:val="GOSTTablenorm"/>
              <w:widowControl w:val="0"/>
              <w:ind w:left="0" w:right="0"/>
              <w:rPr>
                <w:sz w:val="22"/>
                <w:szCs w:val="22"/>
              </w:rPr>
            </w:pPr>
            <w:r w:rsidRPr="006B23D6">
              <w:rPr>
                <w:sz w:val="22"/>
                <w:szCs w:val="22"/>
              </w:rPr>
              <w:t>R_G_S2_F_R4</w:t>
            </w:r>
          </w:p>
        </w:tc>
        <w:tc>
          <w:tcPr>
            <w:tcW w:w="877" w:type="dxa"/>
            <w:hideMark/>
          </w:tcPr>
          <w:p w14:paraId="219892DC"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7546C1AF"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36814685"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87B1E2E"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бюджетных ассигнований, доведенных до иного получателя бюджетных средств на текущий финансовый год.</w:t>
            </w:r>
          </w:p>
        </w:tc>
      </w:tr>
      <w:tr w:rsidR="00D13CBD" w:rsidRPr="006B23D6" w14:paraId="247207B1"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5D613D44" w14:textId="77777777" w:rsidR="00D13CBD" w:rsidRPr="006B23D6" w:rsidRDefault="00D13CBD" w:rsidP="00D13CBD">
            <w:pPr>
              <w:pStyle w:val="GOSTTablenorm"/>
              <w:widowControl w:val="0"/>
              <w:ind w:left="0"/>
              <w:rPr>
                <w:sz w:val="22"/>
                <w:szCs w:val="22"/>
              </w:rPr>
            </w:pPr>
            <w:r w:rsidRPr="006B23D6">
              <w:rPr>
                <w:sz w:val="22"/>
                <w:szCs w:val="22"/>
              </w:rPr>
              <w:t>Итого</w:t>
            </w:r>
          </w:p>
          <w:p w14:paraId="7678497E" w14:textId="77777777" w:rsidR="00D13CBD" w:rsidRPr="006B23D6" w:rsidRDefault="00D13CBD" w:rsidP="00D13CBD">
            <w:pPr>
              <w:pStyle w:val="GOSTTablenorm"/>
              <w:widowControl w:val="0"/>
              <w:ind w:left="0"/>
              <w:rPr>
                <w:sz w:val="22"/>
                <w:szCs w:val="22"/>
              </w:rPr>
            </w:pPr>
            <w:r w:rsidRPr="006B23D6">
              <w:rPr>
                <w:sz w:val="22"/>
                <w:szCs w:val="22"/>
              </w:rPr>
              <w:t xml:space="preserve">Бюджетные ассигнования </w:t>
            </w:r>
          </w:p>
          <w:p w14:paraId="7FA86746" w14:textId="77777777" w:rsidR="00D13CBD" w:rsidRPr="006B23D6" w:rsidRDefault="00D13CBD" w:rsidP="00D13CBD">
            <w:pPr>
              <w:pStyle w:val="GOSTTablenorm"/>
              <w:widowControl w:val="0"/>
              <w:ind w:left="0"/>
              <w:rPr>
                <w:sz w:val="22"/>
                <w:szCs w:val="22"/>
              </w:rPr>
            </w:pPr>
            <w:r w:rsidRPr="006B23D6">
              <w:rPr>
                <w:sz w:val="22"/>
                <w:szCs w:val="22"/>
              </w:rPr>
              <w:t xml:space="preserve">на плановый период </w:t>
            </w:r>
          </w:p>
          <w:p w14:paraId="7A8ED60C" w14:textId="77777777" w:rsidR="00D13CBD" w:rsidRPr="006B23D6" w:rsidRDefault="00D13CBD" w:rsidP="00D13CBD">
            <w:pPr>
              <w:pStyle w:val="GOSTTablenorm"/>
              <w:widowControl w:val="0"/>
              <w:ind w:left="0"/>
              <w:rPr>
                <w:sz w:val="22"/>
                <w:szCs w:val="22"/>
              </w:rPr>
            </w:pPr>
            <w:r w:rsidRPr="006B23D6">
              <w:rPr>
                <w:sz w:val="22"/>
                <w:szCs w:val="22"/>
              </w:rPr>
              <w:t>первый год</w:t>
            </w:r>
          </w:p>
        </w:tc>
        <w:tc>
          <w:tcPr>
            <w:tcW w:w="1312" w:type="dxa"/>
            <w:hideMark/>
          </w:tcPr>
          <w:p w14:paraId="54B680AC" w14:textId="77777777" w:rsidR="00D13CBD" w:rsidRPr="006B23D6" w:rsidRDefault="00D13CBD" w:rsidP="00D13CBD">
            <w:pPr>
              <w:pStyle w:val="GOSTTablenorm"/>
              <w:widowControl w:val="0"/>
              <w:ind w:left="0" w:right="0"/>
              <w:rPr>
                <w:sz w:val="22"/>
                <w:szCs w:val="22"/>
              </w:rPr>
            </w:pPr>
            <w:r w:rsidRPr="006B23D6">
              <w:rPr>
                <w:sz w:val="22"/>
                <w:szCs w:val="22"/>
              </w:rPr>
              <w:t>R_G_S2_F_R5</w:t>
            </w:r>
          </w:p>
        </w:tc>
        <w:tc>
          <w:tcPr>
            <w:tcW w:w="877" w:type="dxa"/>
            <w:hideMark/>
          </w:tcPr>
          <w:p w14:paraId="78731921"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7297EE3D"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499B7FB0"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6D7E6192"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бюджетных ассигнований, доведенных до иного получателя бюджетных средств на первый год планового периода.</w:t>
            </w:r>
          </w:p>
        </w:tc>
      </w:tr>
      <w:tr w:rsidR="00D13CBD" w:rsidRPr="006B23D6" w14:paraId="0794E843"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459DC946" w14:textId="77777777" w:rsidR="00D13CBD" w:rsidRPr="006B23D6" w:rsidRDefault="00D13CBD" w:rsidP="00D13CBD">
            <w:pPr>
              <w:pStyle w:val="GOSTTablenorm"/>
              <w:widowControl w:val="0"/>
              <w:ind w:left="0"/>
              <w:rPr>
                <w:sz w:val="22"/>
                <w:szCs w:val="22"/>
              </w:rPr>
            </w:pPr>
            <w:r w:rsidRPr="006B23D6">
              <w:rPr>
                <w:sz w:val="22"/>
                <w:szCs w:val="22"/>
              </w:rPr>
              <w:t>Итого</w:t>
            </w:r>
          </w:p>
          <w:p w14:paraId="513F5034" w14:textId="77777777" w:rsidR="00D13CBD" w:rsidRPr="006B23D6" w:rsidRDefault="00D13CBD" w:rsidP="00D13CBD">
            <w:pPr>
              <w:pStyle w:val="GOSTTablenorm"/>
              <w:widowControl w:val="0"/>
              <w:ind w:left="0"/>
              <w:rPr>
                <w:sz w:val="22"/>
                <w:szCs w:val="22"/>
              </w:rPr>
            </w:pPr>
            <w:r w:rsidRPr="006B23D6">
              <w:rPr>
                <w:sz w:val="22"/>
                <w:szCs w:val="22"/>
              </w:rPr>
              <w:t xml:space="preserve">Бюджетные ассигнования </w:t>
            </w:r>
          </w:p>
          <w:p w14:paraId="04F4C990" w14:textId="77777777" w:rsidR="00D13CBD" w:rsidRPr="006B23D6" w:rsidRDefault="00D13CBD" w:rsidP="00D13CBD">
            <w:pPr>
              <w:pStyle w:val="GOSTTablenorm"/>
              <w:widowControl w:val="0"/>
              <w:ind w:left="0"/>
              <w:rPr>
                <w:sz w:val="22"/>
                <w:szCs w:val="22"/>
              </w:rPr>
            </w:pPr>
            <w:r w:rsidRPr="006B23D6">
              <w:rPr>
                <w:sz w:val="22"/>
                <w:szCs w:val="22"/>
              </w:rPr>
              <w:t xml:space="preserve">на плановый период </w:t>
            </w:r>
          </w:p>
          <w:p w14:paraId="3DE557A7" w14:textId="77777777" w:rsidR="00D13CBD" w:rsidRPr="006B23D6" w:rsidRDefault="00D13CBD" w:rsidP="00D13CBD">
            <w:pPr>
              <w:pStyle w:val="GOSTTablenorm"/>
              <w:widowControl w:val="0"/>
              <w:ind w:left="0"/>
              <w:rPr>
                <w:sz w:val="22"/>
                <w:szCs w:val="22"/>
              </w:rPr>
            </w:pPr>
            <w:r w:rsidRPr="006B23D6">
              <w:rPr>
                <w:sz w:val="22"/>
                <w:szCs w:val="22"/>
              </w:rPr>
              <w:t>второй год</w:t>
            </w:r>
          </w:p>
        </w:tc>
        <w:tc>
          <w:tcPr>
            <w:tcW w:w="1312" w:type="dxa"/>
            <w:hideMark/>
          </w:tcPr>
          <w:p w14:paraId="2260804E" w14:textId="77777777" w:rsidR="00D13CBD" w:rsidRPr="006B23D6" w:rsidRDefault="00D13CBD" w:rsidP="00D13CBD">
            <w:pPr>
              <w:pStyle w:val="GOSTTablenorm"/>
              <w:widowControl w:val="0"/>
              <w:ind w:left="0" w:right="0"/>
              <w:rPr>
                <w:sz w:val="22"/>
                <w:szCs w:val="22"/>
              </w:rPr>
            </w:pPr>
            <w:r w:rsidRPr="006B23D6">
              <w:rPr>
                <w:sz w:val="22"/>
                <w:szCs w:val="22"/>
              </w:rPr>
              <w:t>R_G_S2_F_R6</w:t>
            </w:r>
          </w:p>
        </w:tc>
        <w:tc>
          <w:tcPr>
            <w:tcW w:w="877" w:type="dxa"/>
            <w:hideMark/>
          </w:tcPr>
          <w:p w14:paraId="6B26F39F"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505CF8F2"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19C74232"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C432952"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бюджетных ассигнований, доведенных до иного получателя бюджетных средств на второй год планового периода.</w:t>
            </w:r>
          </w:p>
        </w:tc>
      </w:tr>
      <w:tr w:rsidR="00D13CBD" w:rsidRPr="006B23D6" w14:paraId="3DDB484B"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69F1207" w14:textId="77777777" w:rsidR="00D13CBD" w:rsidRPr="006B23D6" w:rsidRDefault="00D13CBD" w:rsidP="00D13CBD">
            <w:pPr>
              <w:pStyle w:val="GOSTTablenorm"/>
              <w:widowControl w:val="0"/>
              <w:ind w:left="0"/>
              <w:rPr>
                <w:sz w:val="22"/>
                <w:szCs w:val="22"/>
              </w:rPr>
            </w:pPr>
            <w:r w:rsidRPr="006B23D6">
              <w:rPr>
                <w:sz w:val="22"/>
                <w:szCs w:val="22"/>
              </w:rPr>
              <w:t>Итого</w:t>
            </w:r>
          </w:p>
          <w:p w14:paraId="4F837F84" w14:textId="77777777" w:rsidR="00D13CBD" w:rsidRPr="006B23D6" w:rsidRDefault="00D13CBD" w:rsidP="00D13CBD">
            <w:pPr>
              <w:pStyle w:val="GOSTTablenorm"/>
              <w:widowControl w:val="0"/>
              <w:ind w:left="0"/>
              <w:rPr>
                <w:sz w:val="22"/>
                <w:szCs w:val="22"/>
              </w:rPr>
            </w:pPr>
            <w:r w:rsidRPr="006B23D6">
              <w:rPr>
                <w:sz w:val="22"/>
                <w:szCs w:val="22"/>
              </w:rPr>
              <w:t xml:space="preserve">Бюджетные ассигнования </w:t>
            </w:r>
          </w:p>
          <w:p w14:paraId="02BFD73B" w14:textId="77777777" w:rsidR="00D13CBD" w:rsidRPr="006B23D6" w:rsidRDefault="00D13CBD" w:rsidP="00D13CBD">
            <w:pPr>
              <w:pStyle w:val="GOSTTablenorm"/>
              <w:widowControl w:val="0"/>
              <w:ind w:left="0"/>
              <w:rPr>
                <w:sz w:val="22"/>
                <w:szCs w:val="22"/>
              </w:rPr>
            </w:pPr>
            <w:r w:rsidRPr="006B23D6">
              <w:rPr>
                <w:sz w:val="22"/>
                <w:szCs w:val="22"/>
              </w:rPr>
              <w:t xml:space="preserve">на плановый период  </w:t>
            </w:r>
          </w:p>
          <w:p w14:paraId="14B0919B" w14:textId="77777777" w:rsidR="00D13CBD" w:rsidRPr="006B23D6" w:rsidRDefault="00D13CBD" w:rsidP="00D13CBD">
            <w:pPr>
              <w:pStyle w:val="GOSTTablenorm"/>
              <w:widowControl w:val="0"/>
              <w:ind w:left="0"/>
              <w:rPr>
                <w:sz w:val="22"/>
                <w:szCs w:val="22"/>
              </w:rPr>
            </w:pPr>
            <w:r w:rsidRPr="006B23D6">
              <w:rPr>
                <w:sz w:val="22"/>
                <w:szCs w:val="22"/>
              </w:rPr>
              <w:t>третий год</w:t>
            </w:r>
          </w:p>
        </w:tc>
        <w:tc>
          <w:tcPr>
            <w:tcW w:w="1312" w:type="dxa"/>
            <w:hideMark/>
          </w:tcPr>
          <w:p w14:paraId="54CEB05D" w14:textId="77777777" w:rsidR="00D13CBD" w:rsidRPr="006B23D6" w:rsidRDefault="00D13CBD" w:rsidP="00D13CBD">
            <w:pPr>
              <w:pStyle w:val="GOSTTablenorm"/>
              <w:widowControl w:val="0"/>
              <w:ind w:left="0" w:right="0"/>
              <w:rPr>
                <w:sz w:val="22"/>
                <w:szCs w:val="22"/>
              </w:rPr>
            </w:pPr>
            <w:r w:rsidRPr="006B23D6">
              <w:rPr>
                <w:sz w:val="22"/>
                <w:szCs w:val="22"/>
              </w:rPr>
              <w:t>R_G_S2_F_R6_2</w:t>
            </w:r>
          </w:p>
        </w:tc>
        <w:tc>
          <w:tcPr>
            <w:tcW w:w="877" w:type="dxa"/>
            <w:hideMark/>
          </w:tcPr>
          <w:p w14:paraId="1850D474"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6FF3127F"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5B19805B"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7C5E0463"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бюджетных ассигнований, доведенных до иного получателя бюджетных средств на третий год планового периода.</w:t>
            </w:r>
          </w:p>
        </w:tc>
      </w:tr>
      <w:tr w:rsidR="00D13CBD" w:rsidRPr="006B23D6" w14:paraId="0623BB2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207148AE" w14:textId="77777777" w:rsidR="00D13CBD" w:rsidRPr="006B23D6" w:rsidRDefault="00D13CBD" w:rsidP="00D13CBD">
            <w:pPr>
              <w:pStyle w:val="GOSTTablenorm"/>
              <w:widowControl w:val="0"/>
              <w:ind w:left="0"/>
              <w:rPr>
                <w:sz w:val="22"/>
                <w:szCs w:val="22"/>
              </w:rPr>
            </w:pPr>
            <w:r w:rsidRPr="006B23D6">
              <w:rPr>
                <w:sz w:val="22"/>
                <w:szCs w:val="22"/>
              </w:rPr>
              <w:t xml:space="preserve">Итого </w:t>
            </w:r>
          </w:p>
          <w:p w14:paraId="34FDF01C" w14:textId="77777777" w:rsidR="00D13CBD" w:rsidRPr="006B23D6" w:rsidRDefault="00D13CBD" w:rsidP="00D13CBD">
            <w:pPr>
              <w:pStyle w:val="GOSTTablenorm"/>
              <w:widowControl w:val="0"/>
              <w:ind w:left="0"/>
              <w:rPr>
                <w:sz w:val="22"/>
                <w:szCs w:val="22"/>
              </w:rPr>
            </w:pPr>
            <w:r w:rsidRPr="006B23D6">
              <w:rPr>
                <w:sz w:val="22"/>
                <w:szCs w:val="22"/>
              </w:rPr>
              <w:t>Лимиты бюджетных обязательств</w:t>
            </w:r>
          </w:p>
          <w:p w14:paraId="0CF14528" w14:textId="77777777" w:rsidR="00D13CBD" w:rsidRPr="006B23D6" w:rsidRDefault="00D13CBD" w:rsidP="00D13CBD">
            <w:pPr>
              <w:pStyle w:val="GOSTTablenorm"/>
              <w:widowControl w:val="0"/>
              <w:ind w:left="0"/>
              <w:rPr>
                <w:sz w:val="22"/>
                <w:szCs w:val="22"/>
              </w:rPr>
            </w:pPr>
            <w:r w:rsidRPr="006B23D6">
              <w:rPr>
                <w:sz w:val="22"/>
                <w:szCs w:val="22"/>
              </w:rPr>
              <w:t xml:space="preserve">на текущий </w:t>
            </w:r>
            <w:r w:rsidRPr="006B23D6">
              <w:rPr>
                <w:sz w:val="22"/>
                <w:szCs w:val="22"/>
              </w:rPr>
              <w:lastRenderedPageBreak/>
              <w:t>финансовый год в валюте Российской Федерации</w:t>
            </w:r>
          </w:p>
        </w:tc>
        <w:tc>
          <w:tcPr>
            <w:tcW w:w="1312" w:type="dxa"/>
            <w:hideMark/>
          </w:tcPr>
          <w:p w14:paraId="1EF6C0FC" w14:textId="77777777" w:rsidR="00D13CBD" w:rsidRPr="006B23D6" w:rsidRDefault="00D13CBD" w:rsidP="00D13CBD">
            <w:pPr>
              <w:pStyle w:val="GOSTTablenorm"/>
              <w:widowControl w:val="0"/>
              <w:ind w:left="0" w:right="0"/>
              <w:rPr>
                <w:sz w:val="22"/>
                <w:szCs w:val="22"/>
              </w:rPr>
            </w:pPr>
            <w:r w:rsidRPr="006B23D6">
              <w:rPr>
                <w:sz w:val="22"/>
                <w:szCs w:val="22"/>
              </w:rPr>
              <w:lastRenderedPageBreak/>
              <w:t>R_G_S2_F_R7</w:t>
            </w:r>
          </w:p>
        </w:tc>
        <w:tc>
          <w:tcPr>
            <w:tcW w:w="877" w:type="dxa"/>
            <w:hideMark/>
          </w:tcPr>
          <w:p w14:paraId="7B5658E3"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3A9CF866"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32F22551"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E8E5A1D" w14:textId="77777777" w:rsidR="00D13CBD" w:rsidRPr="006B23D6" w:rsidRDefault="00D13CBD" w:rsidP="00D13CBD">
            <w:pPr>
              <w:pStyle w:val="GOSTTablenorm"/>
              <w:widowControl w:val="0"/>
              <w:ind w:left="0"/>
              <w:rPr>
                <w:sz w:val="22"/>
                <w:szCs w:val="22"/>
              </w:rPr>
            </w:pPr>
            <w:r w:rsidRPr="006B23D6">
              <w:rPr>
                <w:sz w:val="22"/>
                <w:szCs w:val="22"/>
              </w:rPr>
              <w:t xml:space="preserve">Указывается итоговая сумма изменений (увеличение или уменьшение) лимитов бюджетных обязательств, доведенных до иного получателя бюджетных средств </w:t>
            </w:r>
            <w:r w:rsidRPr="006B23D6">
              <w:rPr>
                <w:sz w:val="22"/>
                <w:szCs w:val="22"/>
              </w:rPr>
              <w:lastRenderedPageBreak/>
              <w:t>(распределенных иным получателем бюджетных средств) на текущий финансовый год.</w:t>
            </w:r>
          </w:p>
        </w:tc>
      </w:tr>
      <w:tr w:rsidR="00D13CBD" w:rsidRPr="006B23D6" w14:paraId="6A3790C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23D00FAE" w14:textId="77777777" w:rsidR="00D13CBD" w:rsidRPr="006B23D6" w:rsidRDefault="00D13CBD" w:rsidP="00D13CBD">
            <w:pPr>
              <w:pStyle w:val="GOSTTablenorm"/>
              <w:widowControl w:val="0"/>
              <w:ind w:left="0"/>
              <w:rPr>
                <w:sz w:val="22"/>
                <w:szCs w:val="22"/>
              </w:rPr>
            </w:pPr>
            <w:r w:rsidRPr="006B23D6">
              <w:rPr>
                <w:sz w:val="22"/>
                <w:szCs w:val="22"/>
              </w:rPr>
              <w:lastRenderedPageBreak/>
              <w:t xml:space="preserve"> Итого </w:t>
            </w:r>
          </w:p>
          <w:p w14:paraId="7FF63C61" w14:textId="77777777" w:rsidR="00D13CBD" w:rsidRPr="006B23D6" w:rsidRDefault="00D13CBD" w:rsidP="00D13CBD">
            <w:pPr>
              <w:pStyle w:val="GOSTTablenorm"/>
              <w:widowControl w:val="0"/>
              <w:ind w:left="0"/>
              <w:rPr>
                <w:sz w:val="22"/>
                <w:szCs w:val="22"/>
              </w:rPr>
            </w:pPr>
            <w:r w:rsidRPr="006B23D6">
              <w:rPr>
                <w:sz w:val="22"/>
                <w:szCs w:val="22"/>
              </w:rPr>
              <w:t>Лимиты бюджетных обязательств</w:t>
            </w:r>
          </w:p>
          <w:p w14:paraId="247761F5" w14:textId="77777777" w:rsidR="00D13CBD" w:rsidRPr="006B23D6" w:rsidRDefault="00D13CBD" w:rsidP="00D13CBD">
            <w:pPr>
              <w:pStyle w:val="GOSTTablenorm"/>
              <w:widowControl w:val="0"/>
              <w:ind w:left="0"/>
              <w:rPr>
                <w:sz w:val="22"/>
                <w:szCs w:val="22"/>
              </w:rPr>
            </w:pPr>
            <w:r w:rsidRPr="006B23D6">
              <w:rPr>
                <w:sz w:val="22"/>
                <w:szCs w:val="22"/>
              </w:rPr>
              <w:t>на первый год планового периода в валюте Российской Федерации</w:t>
            </w:r>
          </w:p>
        </w:tc>
        <w:tc>
          <w:tcPr>
            <w:tcW w:w="1312" w:type="dxa"/>
            <w:hideMark/>
          </w:tcPr>
          <w:p w14:paraId="12F5AC47" w14:textId="77777777" w:rsidR="00D13CBD" w:rsidRPr="006B23D6" w:rsidRDefault="00D13CBD" w:rsidP="00D13CBD">
            <w:pPr>
              <w:pStyle w:val="GOSTTablenorm"/>
              <w:widowControl w:val="0"/>
              <w:ind w:left="0" w:right="0"/>
              <w:rPr>
                <w:sz w:val="22"/>
                <w:szCs w:val="22"/>
              </w:rPr>
            </w:pPr>
            <w:r w:rsidRPr="006B23D6">
              <w:rPr>
                <w:sz w:val="22"/>
                <w:szCs w:val="22"/>
              </w:rPr>
              <w:t>R_G_S2_F_R7_2</w:t>
            </w:r>
          </w:p>
        </w:tc>
        <w:tc>
          <w:tcPr>
            <w:tcW w:w="877" w:type="dxa"/>
            <w:hideMark/>
          </w:tcPr>
          <w:p w14:paraId="75DEE313"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02BA5474"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4146A60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4E5D3E9B"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бюджетных средств) на очередной финансовый год.</w:t>
            </w:r>
          </w:p>
        </w:tc>
      </w:tr>
      <w:tr w:rsidR="00D13CBD" w:rsidRPr="006B23D6" w14:paraId="3B6A1D23"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70BA25A4" w14:textId="77777777" w:rsidR="00D13CBD" w:rsidRPr="006B23D6" w:rsidRDefault="00D13CBD" w:rsidP="00D13CBD">
            <w:pPr>
              <w:pStyle w:val="GOSTTablenorm"/>
              <w:widowControl w:val="0"/>
              <w:ind w:left="0"/>
              <w:rPr>
                <w:sz w:val="22"/>
                <w:szCs w:val="22"/>
              </w:rPr>
            </w:pPr>
            <w:r w:rsidRPr="006B23D6">
              <w:rPr>
                <w:sz w:val="22"/>
                <w:szCs w:val="22"/>
              </w:rPr>
              <w:t>Итого Лимиты бюджетных обязательств на текущий финансовый год для выплат в иностранной валюте (в рублевом эквиваленте)</w:t>
            </w:r>
          </w:p>
        </w:tc>
        <w:tc>
          <w:tcPr>
            <w:tcW w:w="1312" w:type="dxa"/>
            <w:hideMark/>
          </w:tcPr>
          <w:p w14:paraId="3042EE61" w14:textId="77777777" w:rsidR="00D13CBD" w:rsidRPr="006B23D6" w:rsidRDefault="00D13CBD" w:rsidP="00D13CBD">
            <w:pPr>
              <w:pStyle w:val="GOSTTablenorm"/>
              <w:widowControl w:val="0"/>
              <w:ind w:left="0" w:right="0"/>
              <w:rPr>
                <w:sz w:val="22"/>
                <w:szCs w:val="22"/>
              </w:rPr>
            </w:pPr>
            <w:r w:rsidRPr="006B23D6">
              <w:rPr>
                <w:sz w:val="22"/>
                <w:szCs w:val="22"/>
              </w:rPr>
              <w:t>R_G_S2_F_R8</w:t>
            </w:r>
          </w:p>
        </w:tc>
        <w:tc>
          <w:tcPr>
            <w:tcW w:w="877" w:type="dxa"/>
            <w:hideMark/>
          </w:tcPr>
          <w:p w14:paraId="12BFC500"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61F54898"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19EEE6E2"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7D1C22A5"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лимитов бюджетных обязательств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tc>
      </w:tr>
      <w:tr w:rsidR="00D13CBD" w:rsidRPr="006B23D6" w14:paraId="2D0D9CFA"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0EC91AB" w14:textId="77777777" w:rsidR="00D13CBD" w:rsidRPr="006B23D6" w:rsidRDefault="00D13CBD" w:rsidP="00D13CBD">
            <w:pPr>
              <w:pStyle w:val="GOSTTablenorm"/>
              <w:widowControl w:val="0"/>
              <w:ind w:left="0"/>
              <w:rPr>
                <w:sz w:val="22"/>
                <w:szCs w:val="22"/>
              </w:rPr>
            </w:pPr>
            <w:r w:rsidRPr="006B23D6">
              <w:rPr>
                <w:sz w:val="22"/>
                <w:szCs w:val="22"/>
              </w:rPr>
              <w:t>Итого Лимиты бюджетных обязательств на первый год планового периода для выплат в иностранной валюте (в рублевом эквиваленте)</w:t>
            </w:r>
          </w:p>
        </w:tc>
        <w:tc>
          <w:tcPr>
            <w:tcW w:w="1312" w:type="dxa"/>
            <w:hideMark/>
          </w:tcPr>
          <w:p w14:paraId="3E9D31AD" w14:textId="77777777" w:rsidR="00D13CBD" w:rsidRPr="006B23D6" w:rsidRDefault="00D13CBD" w:rsidP="00D13CBD">
            <w:pPr>
              <w:pStyle w:val="GOSTTablenorm"/>
              <w:widowControl w:val="0"/>
              <w:ind w:left="0" w:right="0"/>
              <w:rPr>
                <w:sz w:val="22"/>
                <w:szCs w:val="22"/>
              </w:rPr>
            </w:pPr>
            <w:r w:rsidRPr="006B23D6">
              <w:rPr>
                <w:sz w:val="22"/>
                <w:szCs w:val="22"/>
              </w:rPr>
              <w:t>R_G_S2_F_R8_2</w:t>
            </w:r>
          </w:p>
        </w:tc>
        <w:tc>
          <w:tcPr>
            <w:tcW w:w="877" w:type="dxa"/>
            <w:hideMark/>
          </w:tcPr>
          <w:p w14:paraId="2F878AB2"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7DE0A820"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2E9ECF2F"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D7F05C8"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лимитов бюджетных обязательств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очередной финансовый год указанным документом.</w:t>
            </w:r>
          </w:p>
        </w:tc>
      </w:tr>
      <w:tr w:rsidR="00D13CBD" w:rsidRPr="006B23D6" w14:paraId="6893F0F1"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7E4BFC0E" w14:textId="77777777" w:rsidR="00D13CBD" w:rsidRPr="006B23D6" w:rsidRDefault="00D13CBD" w:rsidP="00D13CBD">
            <w:pPr>
              <w:pStyle w:val="GOSTTablenorm"/>
              <w:widowControl w:val="0"/>
              <w:ind w:left="0"/>
              <w:rPr>
                <w:sz w:val="22"/>
                <w:szCs w:val="22"/>
              </w:rPr>
            </w:pPr>
            <w:r w:rsidRPr="006B23D6">
              <w:rPr>
                <w:sz w:val="22"/>
                <w:szCs w:val="22"/>
              </w:rPr>
              <w:t>Итого</w:t>
            </w:r>
          </w:p>
          <w:p w14:paraId="4411B21A" w14:textId="77777777" w:rsidR="00D13CBD" w:rsidRPr="006B23D6" w:rsidRDefault="00D13CBD" w:rsidP="00D13CBD">
            <w:pPr>
              <w:pStyle w:val="GOSTTablenorm"/>
              <w:widowControl w:val="0"/>
              <w:ind w:left="0"/>
              <w:rPr>
                <w:sz w:val="22"/>
                <w:szCs w:val="22"/>
              </w:rPr>
            </w:pPr>
            <w:r w:rsidRPr="006B23D6">
              <w:rPr>
                <w:sz w:val="22"/>
                <w:szCs w:val="22"/>
              </w:rPr>
              <w:t xml:space="preserve">Лимиты бюджетных обязательств </w:t>
            </w:r>
          </w:p>
          <w:p w14:paraId="75EA6396" w14:textId="77777777" w:rsidR="00D13CBD" w:rsidRPr="006B23D6" w:rsidRDefault="00D13CBD" w:rsidP="00D13CBD">
            <w:pPr>
              <w:pStyle w:val="GOSTTablenorm"/>
              <w:widowControl w:val="0"/>
              <w:ind w:left="0"/>
              <w:rPr>
                <w:sz w:val="22"/>
                <w:szCs w:val="22"/>
              </w:rPr>
            </w:pPr>
            <w:r w:rsidRPr="006B23D6">
              <w:rPr>
                <w:sz w:val="22"/>
                <w:szCs w:val="22"/>
              </w:rPr>
              <w:t xml:space="preserve">на плановый </w:t>
            </w:r>
            <w:r w:rsidRPr="006B23D6">
              <w:rPr>
                <w:sz w:val="22"/>
                <w:szCs w:val="22"/>
              </w:rPr>
              <w:lastRenderedPageBreak/>
              <w:t xml:space="preserve">период </w:t>
            </w:r>
          </w:p>
          <w:p w14:paraId="3BFB7105" w14:textId="77777777" w:rsidR="00D13CBD" w:rsidRPr="006B23D6" w:rsidRDefault="00D13CBD" w:rsidP="00D13CBD">
            <w:pPr>
              <w:pStyle w:val="GOSTTablenorm"/>
              <w:widowControl w:val="0"/>
              <w:ind w:left="0"/>
              <w:rPr>
                <w:sz w:val="22"/>
                <w:szCs w:val="22"/>
              </w:rPr>
            </w:pPr>
            <w:r w:rsidRPr="006B23D6">
              <w:rPr>
                <w:sz w:val="22"/>
                <w:szCs w:val="22"/>
              </w:rPr>
              <w:t>второй год</w:t>
            </w:r>
          </w:p>
        </w:tc>
        <w:tc>
          <w:tcPr>
            <w:tcW w:w="1312" w:type="dxa"/>
            <w:hideMark/>
          </w:tcPr>
          <w:p w14:paraId="382BACA7" w14:textId="77777777" w:rsidR="00D13CBD" w:rsidRPr="006B23D6" w:rsidRDefault="00D13CBD" w:rsidP="00D13CBD">
            <w:pPr>
              <w:pStyle w:val="GOSTTablenorm"/>
              <w:widowControl w:val="0"/>
              <w:ind w:left="0" w:right="0"/>
              <w:rPr>
                <w:sz w:val="22"/>
                <w:szCs w:val="22"/>
              </w:rPr>
            </w:pPr>
            <w:r w:rsidRPr="006B23D6">
              <w:rPr>
                <w:sz w:val="22"/>
                <w:szCs w:val="22"/>
              </w:rPr>
              <w:lastRenderedPageBreak/>
              <w:t>R_G_S2_F_R10</w:t>
            </w:r>
          </w:p>
        </w:tc>
        <w:tc>
          <w:tcPr>
            <w:tcW w:w="877" w:type="dxa"/>
            <w:hideMark/>
          </w:tcPr>
          <w:p w14:paraId="7E8B425B"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3F7D8609"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4D8BCD2D"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74B2340" w14:textId="77777777" w:rsidR="00D13CBD" w:rsidRPr="006B23D6" w:rsidRDefault="00D13CBD" w:rsidP="00D13CBD">
            <w:pPr>
              <w:pStyle w:val="GOSTTablenorm"/>
              <w:widowControl w:val="0"/>
              <w:ind w:left="0"/>
              <w:rPr>
                <w:sz w:val="22"/>
                <w:szCs w:val="22"/>
              </w:rPr>
            </w:pPr>
            <w:r w:rsidRPr="006B23D6">
              <w:rPr>
                <w:sz w:val="22"/>
                <w:szCs w:val="22"/>
              </w:rPr>
              <w:t xml:space="preserve">Указывается итоговая сумма изменений (увеличение или уменьшение) лимитов бюджетных обязательств, доведенных до иного получателя бюджетных средств </w:t>
            </w:r>
            <w:r w:rsidRPr="006B23D6">
              <w:rPr>
                <w:sz w:val="22"/>
                <w:szCs w:val="22"/>
              </w:rPr>
              <w:lastRenderedPageBreak/>
              <w:t>(распределенных получателем бюджетных средств) на второй год планового периода.</w:t>
            </w:r>
          </w:p>
        </w:tc>
      </w:tr>
      <w:tr w:rsidR="00D13CBD" w:rsidRPr="006B23D6" w14:paraId="71C9FCF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0E8F2B37" w14:textId="77777777" w:rsidR="00D13CBD" w:rsidRPr="006B23D6" w:rsidRDefault="00D13CBD" w:rsidP="00D13CBD">
            <w:pPr>
              <w:pStyle w:val="GOSTTablenorm"/>
              <w:widowControl w:val="0"/>
              <w:ind w:left="0"/>
              <w:rPr>
                <w:sz w:val="22"/>
                <w:szCs w:val="22"/>
              </w:rPr>
            </w:pPr>
            <w:r w:rsidRPr="006B23D6">
              <w:rPr>
                <w:sz w:val="22"/>
                <w:szCs w:val="22"/>
              </w:rPr>
              <w:lastRenderedPageBreak/>
              <w:t>Итого</w:t>
            </w:r>
          </w:p>
          <w:p w14:paraId="25799268" w14:textId="77777777" w:rsidR="00D13CBD" w:rsidRPr="006B23D6" w:rsidRDefault="00D13CBD" w:rsidP="00D13CBD">
            <w:pPr>
              <w:pStyle w:val="GOSTTablenorm"/>
              <w:widowControl w:val="0"/>
              <w:ind w:left="0"/>
              <w:rPr>
                <w:sz w:val="22"/>
                <w:szCs w:val="22"/>
              </w:rPr>
            </w:pPr>
            <w:r w:rsidRPr="006B23D6">
              <w:rPr>
                <w:sz w:val="22"/>
                <w:szCs w:val="22"/>
              </w:rPr>
              <w:t xml:space="preserve">Лимиты бюджетных обязательств </w:t>
            </w:r>
          </w:p>
          <w:p w14:paraId="43F266D0" w14:textId="77777777" w:rsidR="00D13CBD" w:rsidRPr="006B23D6" w:rsidRDefault="00D13CBD" w:rsidP="00D13CBD">
            <w:pPr>
              <w:pStyle w:val="GOSTTablenorm"/>
              <w:widowControl w:val="0"/>
              <w:ind w:left="0"/>
              <w:rPr>
                <w:sz w:val="22"/>
                <w:szCs w:val="22"/>
              </w:rPr>
            </w:pPr>
            <w:r w:rsidRPr="006B23D6">
              <w:rPr>
                <w:sz w:val="22"/>
                <w:szCs w:val="22"/>
              </w:rPr>
              <w:t xml:space="preserve">на плановый период </w:t>
            </w:r>
          </w:p>
          <w:p w14:paraId="455F1AE5" w14:textId="77777777" w:rsidR="00D13CBD" w:rsidRPr="006B23D6" w:rsidRDefault="00D13CBD" w:rsidP="00D13CBD">
            <w:pPr>
              <w:pStyle w:val="GOSTTablenorm"/>
              <w:widowControl w:val="0"/>
              <w:ind w:left="0"/>
              <w:rPr>
                <w:sz w:val="22"/>
                <w:szCs w:val="22"/>
              </w:rPr>
            </w:pPr>
            <w:r w:rsidRPr="006B23D6">
              <w:rPr>
                <w:sz w:val="22"/>
                <w:szCs w:val="22"/>
              </w:rPr>
              <w:t>третий год</w:t>
            </w:r>
          </w:p>
        </w:tc>
        <w:tc>
          <w:tcPr>
            <w:tcW w:w="1312" w:type="dxa"/>
            <w:hideMark/>
          </w:tcPr>
          <w:p w14:paraId="6C979B28" w14:textId="77777777" w:rsidR="00D13CBD" w:rsidRPr="006B23D6" w:rsidRDefault="00D13CBD" w:rsidP="00D13CBD">
            <w:pPr>
              <w:pStyle w:val="GOSTTablenorm"/>
              <w:widowControl w:val="0"/>
              <w:ind w:left="0" w:right="0"/>
              <w:rPr>
                <w:sz w:val="22"/>
                <w:szCs w:val="22"/>
              </w:rPr>
            </w:pPr>
            <w:r w:rsidRPr="006B23D6">
              <w:rPr>
                <w:sz w:val="22"/>
                <w:szCs w:val="22"/>
              </w:rPr>
              <w:t>R_G_S2_F_R10_2</w:t>
            </w:r>
          </w:p>
        </w:tc>
        <w:tc>
          <w:tcPr>
            <w:tcW w:w="877" w:type="dxa"/>
            <w:hideMark/>
          </w:tcPr>
          <w:p w14:paraId="0F2830D1"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13E568F7"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62F8978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75DB1BE4"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бюджетных средств) на третий год планового периода.</w:t>
            </w:r>
          </w:p>
        </w:tc>
      </w:tr>
      <w:tr w:rsidR="00D13CBD" w:rsidRPr="006B23D6" w14:paraId="5D91227A"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6CF9F1AF" w14:textId="77777777" w:rsidR="00D13CBD" w:rsidRPr="006B23D6" w:rsidRDefault="00D13CBD" w:rsidP="00D13CBD">
            <w:pPr>
              <w:pStyle w:val="GOSTTablenorm"/>
              <w:widowControl w:val="0"/>
              <w:ind w:left="0"/>
              <w:rPr>
                <w:sz w:val="22"/>
                <w:szCs w:val="22"/>
              </w:rPr>
            </w:pPr>
            <w:r w:rsidRPr="006B23D6">
              <w:rPr>
                <w:sz w:val="22"/>
                <w:szCs w:val="22"/>
              </w:rPr>
              <w:t>Итого</w:t>
            </w:r>
          </w:p>
          <w:p w14:paraId="4BB9A6B5" w14:textId="77777777" w:rsidR="00D13CBD" w:rsidRPr="006B23D6" w:rsidRDefault="00D13CBD" w:rsidP="00D13CBD">
            <w:pPr>
              <w:pStyle w:val="GOSTTablenorm"/>
              <w:widowControl w:val="0"/>
              <w:ind w:left="0"/>
              <w:rPr>
                <w:sz w:val="22"/>
                <w:szCs w:val="22"/>
              </w:rPr>
            </w:pPr>
            <w:r w:rsidRPr="006B23D6">
              <w:rPr>
                <w:sz w:val="22"/>
                <w:szCs w:val="22"/>
              </w:rPr>
              <w:t>Предельные объемы финансирования на текущий финансовый год</w:t>
            </w:r>
          </w:p>
        </w:tc>
        <w:tc>
          <w:tcPr>
            <w:tcW w:w="1312" w:type="dxa"/>
            <w:hideMark/>
          </w:tcPr>
          <w:p w14:paraId="2C3D4965" w14:textId="77777777" w:rsidR="00D13CBD" w:rsidRPr="006B23D6" w:rsidRDefault="00D13CBD" w:rsidP="00D13CBD">
            <w:pPr>
              <w:pStyle w:val="GOSTTablenorm"/>
              <w:widowControl w:val="0"/>
              <w:ind w:left="0" w:right="0"/>
              <w:rPr>
                <w:sz w:val="22"/>
                <w:szCs w:val="22"/>
              </w:rPr>
            </w:pPr>
            <w:r w:rsidRPr="006B23D6">
              <w:rPr>
                <w:sz w:val="22"/>
                <w:szCs w:val="22"/>
              </w:rPr>
              <w:t>R_G_S2_F_R11</w:t>
            </w:r>
          </w:p>
        </w:tc>
        <w:tc>
          <w:tcPr>
            <w:tcW w:w="877" w:type="dxa"/>
            <w:hideMark/>
          </w:tcPr>
          <w:p w14:paraId="463560C9"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08CEE899"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04BDE670"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43E1AA7" w14:textId="77777777" w:rsidR="00D13CBD" w:rsidRPr="006B23D6" w:rsidRDefault="00D13CBD" w:rsidP="00D13CBD">
            <w:pPr>
              <w:pStyle w:val="GOSTTablenorm"/>
              <w:widowControl w:val="0"/>
              <w:ind w:left="0"/>
              <w:rPr>
                <w:sz w:val="22"/>
                <w:szCs w:val="22"/>
              </w:rPr>
            </w:pPr>
            <w:r w:rsidRPr="006B23D6">
              <w:rPr>
                <w:sz w:val="22"/>
                <w:szCs w:val="22"/>
              </w:rPr>
              <w:t>Указывается сумма изменений (увеличение или уменьшение) всего доведенных предельных объемов финансирования в валюте Российской Федерации, доведенных до иного получателя бюджетных средств указанным документом.</w:t>
            </w:r>
          </w:p>
        </w:tc>
      </w:tr>
      <w:tr w:rsidR="00D13CBD" w:rsidRPr="006B23D6" w14:paraId="50A3F3C6"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23E489CC" w14:textId="77777777" w:rsidR="00D13CBD" w:rsidRPr="006B23D6" w:rsidRDefault="00D13CBD" w:rsidP="00D13CBD">
            <w:pPr>
              <w:pStyle w:val="GOSTTablenorm"/>
              <w:widowControl w:val="0"/>
              <w:ind w:left="0"/>
              <w:rPr>
                <w:sz w:val="22"/>
                <w:szCs w:val="22"/>
              </w:rPr>
            </w:pPr>
            <w:r w:rsidRPr="006B23D6">
              <w:rPr>
                <w:sz w:val="22"/>
                <w:szCs w:val="22"/>
              </w:rPr>
              <w:t>Итого</w:t>
            </w:r>
          </w:p>
          <w:p w14:paraId="11872B08" w14:textId="77777777" w:rsidR="00D13CBD" w:rsidRPr="006B23D6" w:rsidRDefault="00D13CBD" w:rsidP="00D13CBD">
            <w:pPr>
              <w:pStyle w:val="GOSTTablenorm"/>
              <w:widowControl w:val="0"/>
              <w:ind w:left="0"/>
              <w:rPr>
                <w:sz w:val="22"/>
                <w:szCs w:val="22"/>
              </w:rPr>
            </w:pPr>
            <w:r w:rsidRPr="006B23D6">
              <w:rPr>
                <w:sz w:val="22"/>
                <w:szCs w:val="22"/>
              </w:rPr>
              <w:t>Предельные объемы финансирования на первый год планового периода</w:t>
            </w:r>
          </w:p>
        </w:tc>
        <w:tc>
          <w:tcPr>
            <w:tcW w:w="1312" w:type="dxa"/>
            <w:hideMark/>
          </w:tcPr>
          <w:p w14:paraId="098A962B" w14:textId="77777777" w:rsidR="00D13CBD" w:rsidRPr="006B23D6" w:rsidRDefault="00D13CBD" w:rsidP="00D13CBD">
            <w:pPr>
              <w:pStyle w:val="GOSTTablenorm"/>
              <w:widowControl w:val="0"/>
              <w:ind w:left="0" w:right="0"/>
              <w:rPr>
                <w:sz w:val="22"/>
                <w:szCs w:val="22"/>
              </w:rPr>
            </w:pPr>
            <w:r w:rsidRPr="006B23D6">
              <w:rPr>
                <w:sz w:val="22"/>
                <w:szCs w:val="22"/>
              </w:rPr>
              <w:t>R_G_S2_F_R11_2</w:t>
            </w:r>
          </w:p>
        </w:tc>
        <w:tc>
          <w:tcPr>
            <w:tcW w:w="877" w:type="dxa"/>
            <w:hideMark/>
          </w:tcPr>
          <w:p w14:paraId="24AFB54E"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03CB4855"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28A293F0"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012145D"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изменений (увеличение или уменьшение) всего доведенных предельных объемов финансирования на очередной финансовый год в валюте Российской Федерации, доведенных до иного получателя бюджетных средств указанным документом.</w:t>
            </w:r>
          </w:p>
        </w:tc>
      </w:tr>
      <w:tr w:rsidR="00D13CBD" w:rsidRPr="006B23D6" w14:paraId="722DB8D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hideMark/>
          </w:tcPr>
          <w:p w14:paraId="3CCBD16B" w14:textId="77777777" w:rsidR="00D13CBD" w:rsidRPr="006B23D6" w:rsidRDefault="00D13CBD" w:rsidP="00D13CBD">
            <w:pPr>
              <w:pStyle w:val="GOSTTablenorm"/>
              <w:widowControl w:val="0"/>
              <w:ind w:left="0" w:right="0"/>
              <w:rPr>
                <w:b/>
                <w:sz w:val="22"/>
                <w:szCs w:val="22"/>
              </w:rPr>
            </w:pPr>
            <w:r w:rsidRPr="006B23D6">
              <w:rPr>
                <w:b/>
                <w:sz w:val="22"/>
                <w:szCs w:val="22"/>
              </w:rPr>
              <w:t>3.Операции с бюджетными средствами</w:t>
            </w:r>
          </w:p>
        </w:tc>
      </w:tr>
      <w:tr w:rsidR="00D13CBD" w:rsidRPr="006B23D6" w14:paraId="730BD831"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hideMark/>
          </w:tcPr>
          <w:p w14:paraId="5F19923B" w14:textId="77777777" w:rsidR="00D13CBD" w:rsidRPr="006B23D6" w:rsidRDefault="00D13CBD" w:rsidP="00D13CBD">
            <w:pPr>
              <w:pStyle w:val="GOSTTablenorm"/>
              <w:widowControl w:val="0"/>
              <w:ind w:left="0" w:right="0"/>
              <w:rPr>
                <w:b/>
                <w:sz w:val="22"/>
                <w:szCs w:val="22"/>
              </w:rPr>
            </w:pPr>
            <w:r w:rsidRPr="006B23D6">
              <w:rPr>
                <w:b/>
                <w:sz w:val="22"/>
                <w:szCs w:val="22"/>
              </w:rPr>
              <w:t>3.1. Поступления в валюте Российской Федерации и в иностранной валюте</w:t>
            </w:r>
          </w:p>
        </w:tc>
      </w:tr>
      <w:tr w:rsidR="00D13CBD" w:rsidRPr="006B23D6" w14:paraId="6F53E077"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2871CC2F" w14:textId="77777777" w:rsidR="00D13CBD" w:rsidRPr="006B23D6" w:rsidRDefault="00D13CBD" w:rsidP="00D13CBD">
            <w:pPr>
              <w:pStyle w:val="GOSTTablenorm"/>
              <w:widowControl w:val="0"/>
              <w:ind w:left="0"/>
              <w:rPr>
                <w:sz w:val="22"/>
                <w:szCs w:val="22"/>
              </w:rPr>
            </w:pPr>
            <w:r w:rsidRPr="006B23D6">
              <w:rPr>
                <w:sz w:val="22"/>
                <w:szCs w:val="22"/>
              </w:rPr>
              <w:t>Поступления в валюте Российской Федерации и в иностранной валюте</w:t>
            </w:r>
          </w:p>
        </w:tc>
        <w:tc>
          <w:tcPr>
            <w:tcW w:w="1312" w:type="dxa"/>
            <w:hideMark/>
          </w:tcPr>
          <w:p w14:paraId="30B2EEA2" w14:textId="77777777" w:rsidR="00D13CBD" w:rsidRPr="006B23D6" w:rsidRDefault="00D13CBD" w:rsidP="00D13CBD">
            <w:pPr>
              <w:pStyle w:val="GOSTTablenorm"/>
              <w:widowControl w:val="0"/>
              <w:ind w:left="0" w:right="0"/>
              <w:rPr>
                <w:sz w:val="22"/>
                <w:szCs w:val="22"/>
              </w:rPr>
            </w:pPr>
            <w:r w:rsidRPr="006B23D6">
              <w:rPr>
                <w:sz w:val="22"/>
                <w:szCs w:val="22"/>
              </w:rPr>
              <w:t>R_765_G_S3_1_D</w:t>
            </w:r>
          </w:p>
        </w:tc>
        <w:tc>
          <w:tcPr>
            <w:tcW w:w="877" w:type="dxa"/>
            <w:hideMark/>
          </w:tcPr>
          <w:p w14:paraId="5B79823C" w14:textId="77777777" w:rsidR="00D13CBD" w:rsidRPr="006B23D6" w:rsidRDefault="00D13CBD" w:rsidP="00D13CBD">
            <w:pPr>
              <w:pStyle w:val="GOSTTablenorm"/>
              <w:widowControl w:val="0"/>
              <w:ind w:left="0"/>
              <w:jc w:val="center"/>
              <w:rPr>
                <w:sz w:val="22"/>
                <w:szCs w:val="22"/>
              </w:rPr>
            </w:pPr>
            <w:r w:rsidRPr="006B23D6">
              <w:rPr>
                <w:sz w:val="22"/>
                <w:szCs w:val="22"/>
              </w:rPr>
              <w:t>C</w:t>
            </w:r>
          </w:p>
        </w:tc>
        <w:tc>
          <w:tcPr>
            <w:tcW w:w="1355" w:type="dxa"/>
            <w:hideMark/>
          </w:tcPr>
          <w:p w14:paraId="5F861947" w14:textId="77777777" w:rsidR="00D13CBD" w:rsidRPr="006B23D6" w:rsidRDefault="00D13CBD" w:rsidP="00D13CBD">
            <w:pPr>
              <w:pStyle w:val="GOSTTablenorm"/>
              <w:widowControl w:val="0"/>
              <w:ind w:left="0" w:right="0"/>
              <w:rPr>
                <w:sz w:val="22"/>
                <w:szCs w:val="22"/>
              </w:rPr>
            </w:pPr>
            <w:r w:rsidRPr="006B23D6">
              <w:rPr>
                <w:sz w:val="22"/>
                <w:szCs w:val="22"/>
              </w:rPr>
              <w:t>tR_765_G_S3_1_D</w:t>
            </w:r>
          </w:p>
        </w:tc>
        <w:tc>
          <w:tcPr>
            <w:tcW w:w="1041" w:type="dxa"/>
            <w:hideMark/>
          </w:tcPr>
          <w:p w14:paraId="36849EB2"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8C8EDB4" w14:textId="2F0698E6"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_Ref110872411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130</w:t>
            </w:r>
            <w:r w:rsidR="007E2C23" w:rsidRPr="006B23D6">
              <w:rPr>
                <w:szCs w:val="22"/>
              </w:rPr>
              <w:fldChar w:fldCharType="end"/>
            </w:r>
          </w:p>
        </w:tc>
      </w:tr>
      <w:tr w:rsidR="00D13CBD" w:rsidRPr="006B23D6" w14:paraId="3BEF20CC"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FD71968" w14:textId="77777777" w:rsidR="00D13CBD" w:rsidRPr="006B23D6" w:rsidRDefault="00D13CBD" w:rsidP="00D13CBD">
            <w:pPr>
              <w:pStyle w:val="GOSTTablenorm"/>
              <w:widowControl w:val="0"/>
              <w:ind w:left="0"/>
              <w:rPr>
                <w:sz w:val="22"/>
                <w:szCs w:val="22"/>
              </w:rPr>
            </w:pPr>
            <w:r w:rsidRPr="006B23D6">
              <w:rPr>
                <w:sz w:val="22"/>
                <w:szCs w:val="22"/>
              </w:rPr>
              <w:t xml:space="preserve">Итого по коду валюты (ОКВ) </w:t>
            </w:r>
          </w:p>
        </w:tc>
        <w:tc>
          <w:tcPr>
            <w:tcW w:w="1312" w:type="dxa"/>
            <w:hideMark/>
          </w:tcPr>
          <w:p w14:paraId="79F6A570" w14:textId="77777777" w:rsidR="00D13CBD" w:rsidRPr="006B23D6" w:rsidRDefault="00D13CBD" w:rsidP="00D13CBD">
            <w:pPr>
              <w:pStyle w:val="GOSTTablenorm"/>
              <w:widowControl w:val="0"/>
              <w:ind w:left="0" w:right="0"/>
              <w:rPr>
                <w:sz w:val="22"/>
                <w:szCs w:val="22"/>
              </w:rPr>
            </w:pPr>
            <w:r w:rsidRPr="006B23D6">
              <w:rPr>
                <w:sz w:val="22"/>
                <w:szCs w:val="22"/>
              </w:rPr>
              <w:t>R_G_S3_1_GRF</w:t>
            </w:r>
          </w:p>
        </w:tc>
        <w:tc>
          <w:tcPr>
            <w:tcW w:w="877" w:type="dxa"/>
            <w:hideMark/>
          </w:tcPr>
          <w:p w14:paraId="0635A0DE" w14:textId="77777777" w:rsidR="00D13CBD" w:rsidRPr="006B23D6" w:rsidRDefault="00D13CBD" w:rsidP="00D13CBD">
            <w:pPr>
              <w:pStyle w:val="GOSTTablenorm"/>
              <w:widowControl w:val="0"/>
              <w:ind w:left="0"/>
              <w:jc w:val="center"/>
              <w:rPr>
                <w:sz w:val="22"/>
                <w:szCs w:val="22"/>
              </w:rPr>
            </w:pPr>
            <w:r w:rsidRPr="006B23D6">
              <w:rPr>
                <w:sz w:val="22"/>
                <w:szCs w:val="22"/>
              </w:rPr>
              <w:t>C</w:t>
            </w:r>
          </w:p>
        </w:tc>
        <w:tc>
          <w:tcPr>
            <w:tcW w:w="1355" w:type="dxa"/>
            <w:hideMark/>
          </w:tcPr>
          <w:p w14:paraId="52691CC5" w14:textId="77777777" w:rsidR="00D13CBD" w:rsidRPr="006B23D6" w:rsidRDefault="00D13CBD" w:rsidP="00D13CBD">
            <w:pPr>
              <w:pStyle w:val="GOSTTablenorm"/>
              <w:widowControl w:val="0"/>
              <w:ind w:left="0" w:right="0"/>
              <w:rPr>
                <w:sz w:val="22"/>
                <w:szCs w:val="22"/>
              </w:rPr>
            </w:pPr>
            <w:r w:rsidRPr="006B23D6">
              <w:rPr>
                <w:sz w:val="22"/>
                <w:szCs w:val="22"/>
              </w:rPr>
              <w:t>tR_G_S3_1_GRF</w:t>
            </w:r>
          </w:p>
        </w:tc>
        <w:tc>
          <w:tcPr>
            <w:tcW w:w="1041" w:type="dxa"/>
            <w:hideMark/>
          </w:tcPr>
          <w:p w14:paraId="25818D48"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7615C338" w14:textId="0D51B89F"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_Ref110872433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132</w:t>
            </w:r>
            <w:r w:rsidR="007E2C23" w:rsidRPr="006B23D6">
              <w:rPr>
                <w:szCs w:val="22"/>
              </w:rPr>
              <w:fldChar w:fldCharType="end"/>
            </w:r>
          </w:p>
        </w:tc>
      </w:tr>
      <w:tr w:rsidR="00D13CBD" w:rsidRPr="006B23D6" w14:paraId="13CF7E1D"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5FCA09D9" w14:textId="77777777" w:rsidR="00D13CBD" w:rsidRPr="006B23D6" w:rsidRDefault="00D13CBD" w:rsidP="00D13CBD">
            <w:pPr>
              <w:pStyle w:val="GOSTTablenorm"/>
              <w:widowControl w:val="0"/>
              <w:ind w:left="0"/>
              <w:rPr>
                <w:sz w:val="22"/>
                <w:szCs w:val="22"/>
              </w:rPr>
            </w:pPr>
            <w:r w:rsidRPr="006B23D6">
              <w:rPr>
                <w:sz w:val="22"/>
                <w:szCs w:val="22"/>
              </w:rPr>
              <w:lastRenderedPageBreak/>
              <w:t>Всего</w:t>
            </w:r>
          </w:p>
          <w:p w14:paraId="64E8BE92" w14:textId="77777777" w:rsidR="00D13CBD" w:rsidRPr="006B23D6" w:rsidRDefault="00D13CBD" w:rsidP="00D13CBD">
            <w:pPr>
              <w:pStyle w:val="GOSTTablenorm"/>
              <w:widowControl w:val="0"/>
              <w:ind w:left="0"/>
              <w:rPr>
                <w:sz w:val="22"/>
                <w:szCs w:val="22"/>
              </w:rPr>
            </w:pPr>
            <w:r w:rsidRPr="006B23D6">
              <w:rPr>
                <w:sz w:val="22"/>
                <w:szCs w:val="22"/>
              </w:rPr>
              <w:t>Поступления в валюте Российской Федерации</w:t>
            </w:r>
          </w:p>
        </w:tc>
        <w:tc>
          <w:tcPr>
            <w:tcW w:w="1312" w:type="dxa"/>
            <w:hideMark/>
          </w:tcPr>
          <w:p w14:paraId="4FE3C0BA" w14:textId="77777777" w:rsidR="00D13CBD" w:rsidRPr="006B23D6" w:rsidRDefault="00D13CBD" w:rsidP="00D13CBD">
            <w:pPr>
              <w:pStyle w:val="GOSTTablenorm"/>
              <w:widowControl w:val="0"/>
              <w:ind w:left="0" w:right="0"/>
              <w:rPr>
                <w:sz w:val="22"/>
                <w:szCs w:val="22"/>
              </w:rPr>
            </w:pPr>
            <w:r w:rsidRPr="006B23D6">
              <w:rPr>
                <w:sz w:val="22"/>
                <w:szCs w:val="22"/>
              </w:rPr>
              <w:t>R_G_S3_1F_R4</w:t>
            </w:r>
          </w:p>
        </w:tc>
        <w:tc>
          <w:tcPr>
            <w:tcW w:w="877" w:type="dxa"/>
            <w:hideMark/>
          </w:tcPr>
          <w:p w14:paraId="6F6589AB"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255F46C1"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532A27AA"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3407E86"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поступлений в валюте Российской Федерации (рубли).</w:t>
            </w:r>
          </w:p>
          <w:p w14:paraId="2C42A562" w14:textId="77777777" w:rsidR="00D13CBD" w:rsidRPr="006B23D6" w:rsidRDefault="00D13CBD" w:rsidP="00D13CBD">
            <w:pPr>
              <w:pStyle w:val="GOSTTablenorm"/>
              <w:widowControl w:val="0"/>
              <w:ind w:left="0"/>
              <w:rPr>
                <w:sz w:val="22"/>
                <w:szCs w:val="22"/>
              </w:rPr>
            </w:pPr>
            <w:r w:rsidRPr="006B23D6">
              <w:rPr>
                <w:sz w:val="22"/>
                <w:szCs w:val="22"/>
              </w:rPr>
              <w:t>В случае отсутствия данных, указывается значение «0.00».</w:t>
            </w:r>
          </w:p>
        </w:tc>
      </w:tr>
      <w:tr w:rsidR="00D13CBD" w:rsidRPr="006B23D6" w14:paraId="5CE71995"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1A25EC63" w14:textId="77777777" w:rsidR="00D13CBD" w:rsidRPr="006B23D6" w:rsidRDefault="00D13CBD" w:rsidP="00D13CBD">
            <w:pPr>
              <w:pStyle w:val="GOSTTablenorm"/>
              <w:widowControl w:val="0"/>
              <w:ind w:left="0"/>
              <w:rPr>
                <w:sz w:val="22"/>
                <w:szCs w:val="22"/>
              </w:rPr>
            </w:pPr>
            <w:r w:rsidRPr="006B23D6">
              <w:rPr>
                <w:sz w:val="22"/>
                <w:szCs w:val="22"/>
              </w:rPr>
              <w:t>Всего Поступления в иностранной валюте (сумма поступлений в рублевом эквиваленте)</w:t>
            </w:r>
          </w:p>
        </w:tc>
        <w:tc>
          <w:tcPr>
            <w:tcW w:w="1312" w:type="dxa"/>
            <w:hideMark/>
          </w:tcPr>
          <w:p w14:paraId="3BEA613D" w14:textId="77777777" w:rsidR="00D13CBD" w:rsidRPr="006B23D6" w:rsidRDefault="00D13CBD" w:rsidP="00D13CBD">
            <w:pPr>
              <w:pStyle w:val="GOSTTablenorm"/>
              <w:widowControl w:val="0"/>
              <w:ind w:left="0" w:right="0"/>
              <w:rPr>
                <w:sz w:val="22"/>
                <w:szCs w:val="22"/>
              </w:rPr>
            </w:pPr>
            <w:r w:rsidRPr="006B23D6">
              <w:rPr>
                <w:sz w:val="22"/>
                <w:szCs w:val="22"/>
              </w:rPr>
              <w:t>R_G_S3_1F_R8</w:t>
            </w:r>
          </w:p>
        </w:tc>
        <w:tc>
          <w:tcPr>
            <w:tcW w:w="877" w:type="dxa"/>
            <w:hideMark/>
          </w:tcPr>
          <w:p w14:paraId="29A141BF"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2A63F509"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57BC1A08"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663F94D9"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поступлений соответственно в валюте Российской Федерации (рубли) и в иностранной валюте в рублевом эквиваленте.</w:t>
            </w:r>
          </w:p>
          <w:p w14:paraId="303E30E9" w14:textId="77777777" w:rsidR="00D13CBD" w:rsidRPr="006B23D6" w:rsidRDefault="00D13CBD" w:rsidP="00D13CBD">
            <w:pPr>
              <w:pStyle w:val="GOSTTablenorm"/>
              <w:widowControl w:val="0"/>
              <w:ind w:left="0"/>
              <w:rPr>
                <w:sz w:val="22"/>
                <w:szCs w:val="22"/>
              </w:rPr>
            </w:pPr>
            <w:r w:rsidRPr="006B23D6">
              <w:rPr>
                <w:sz w:val="22"/>
                <w:szCs w:val="22"/>
              </w:rPr>
              <w:t>В случае отсутствия данных, указывается значение «0.00».</w:t>
            </w:r>
          </w:p>
        </w:tc>
      </w:tr>
      <w:tr w:rsidR="00D13CBD" w:rsidRPr="006B23D6" w14:paraId="68E1CF7C"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hideMark/>
          </w:tcPr>
          <w:p w14:paraId="28CD5926" w14:textId="77777777" w:rsidR="00D13CBD" w:rsidRPr="006B23D6" w:rsidRDefault="00D13CBD" w:rsidP="00D13CBD">
            <w:pPr>
              <w:pStyle w:val="GOSTTablenorm"/>
              <w:widowControl w:val="0"/>
              <w:ind w:left="0" w:right="0"/>
              <w:rPr>
                <w:b/>
                <w:sz w:val="22"/>
                <w:szCs w:val="22"/>
              </w:rPr>
            </w:pPr>
            <w:r w:rsidRPr="006B23D6">
              <w:rPr>
                <w:b/>
                <w:sz w:val="22"/>
                <w:szCs w:val="22"/>
              </w:rPr>
              <w:t>3.2. Выплаты в валюте Российской Федерации и в иностранной валюте</w:t>
            </w:r>
          </w:p>
        </w:tc>
      </w:tr>
      <w:tr w:rsidR="00D13CBD" w:rsidRPr="006B23D6" w14:paraId="4344D68D"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39E1A93B" w14:textId="77777777" w:rsidR="00D13CBD" w:rsidRPr="006B23D6" w:rsidRDefault="00D13CBD" w:rsidP="00D13CBD">
            <w:pPr>
              <w:pStyle w:val="GOSTTablenorm"/>
              <w:widowControl w:val="0"/>
              <w:ind w:left="0"/>
              <w:rPr>
                <w:sz w:val="22"/>
                <w:szCs w:val="22"/>
              </w:rPr>
            </w:pPr>
            <w:r w:rsidRPr="006B23D6">
              <w:rPr>
                <w:sz w:val="22"/>
                <w:szCs w:val="22"/>
              </w:rPr>
              <w:t>Выплаты в валюте Российской Федерации и в иностранной валюте</w:t>
            </w:r>
          </w:p>
        </w:tc>
        <w:tc>
          <w:tcPr>
            <w:tcW w:w="1312" w:type="dxa"/>
            <w:hideMark/>
          </w:tcPr>
          <w:p w14:paraId="21260677" w14:textId="77777777" w:rsidR="00D13CBD" w:rsidRPr="006B23D6" w:rsidRDefault="00D13CBD" w:rsidP="00D13CBD">
            <w:pPr>
              <w:pStyle w:val="GOSTTablenorm"/>
              <w:widowControl w:val="0"/>
              <w:ind w:left="0" w:right="0"/>
              <w:rPr>
                <w:sz w:val="22"/>
                <w:szCs w:val="22"/>
              </w:rPr>
            </w:pPr>
            <w:r w:rsidRPr="006B23D6">
              <w:rPr>
                <w:sz w:val="22"/>
                <w:szCs w:val="22"/>
              </w:rPr>
              <w:t>R_765_G_S3_2_D</w:t>
            </w:r>
          </w:p>
        </w:tc>
        <w:tc>
          <w:tcPr>
            <w:tcW w:w="877" w:type="dxa"/>
            <w:hideMark/>
          </w:tcPr>
          <w:p w14:paraId="4AD2C864" w14:textId="77777777" w:rsidR="00D13CBD" w:rsidRPr="006B23D6" w:rsidRDefault="00D13CBD" w:rsidP="00D13CBD">
            <w:pPr>
              <w:pStyle w:val="GOSTTablenorm"/>
              <w:widowControl w:val="0"/>
              <w:ind w:left="0"/>
              <w:jc w:val="center"/>
              <w:rPr>
                <w:sz w:val="22"/>
                <w:szCs w:val="22"/>
              </w:rPr>
            </w:pPr>
            <w:r w:rsidRPr="006B23D6">
              <w:rPr>
                <w:sz w:val="22"/>
                <w:szCs w:val="22"/>
              </w:rPr>
              <w:t>C</w:t>
            </w:r>
          </w:p>
        </w:tc>
        <w:tc>
          <w:tcPr>
            <w:tcW w:w="1355" w:type="dxa"/>
            <w:hideMark/>
          </w:tcPr>
          <w:p w14:paraId="135E70E8" w14:textId="77777777" w:rsidR="00D13CBD" w:rsidRPr="006B23D6" w:rsidRDefault="00D13CBD" w:rsidP="00D13CBD">
            <w:pPr>
              <w:pStyle w:val="GOSTTablenorm"/>
              <w:widowControl w:val="0"/>
              <w:ind w:left="0" w:right="0"/>
              <w:rPr>
                <w:sz w:val="22"/>
                <w:szCs w:val="22"/>
              </w:rPr>
            </w:pPr>
            <w:r w:rsidRPr="006B23D6">
              <w:rPr>
                <w:sz w:val="22"/>
                <w:szCs w:val="22"/>
              </w:rPr>
              <w:t>tR_765_G_S3_2_D</w:t>
            </w:r>
          </w:p>
        </w:tc>
        <w:tc>
          <w:tcPr>
            <w:tcW w:w="1041" w:type="dxa"/>
            <w:hideMark/>
          </w:tcPr>
          <w:p w14:paraId="291E402F"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89124FE" w14:textId="01FF279D" w:rsidR="00D13CBD" w:rsidRPr="006B23D6" w:rsidRDefault="00D13CBD" w:rsidP="00A637D1">
            <w:pPr>
              <w:pStyle w:val="GOSTTablenorm"/>
              <w:widowControl w:val="0"/>
              <w:ind w:left="0"/>
              <w:rPr>
                <w:sz w:val="22"/>
                <w:szCs w:val="22"/>
              </w:rPr>
            </w:pPr>
            <w:r w:rsidRPr="006B23D6">
              <w:rPr>
                <w:sz w:val="22"/>
                <w:szCs w:val="22"/>
              </w:rPr>
              <w:t xml:space="preserve">Состав элемента представлен в таблице </w:t>
            </w:r>
            <w:r w:rsidR="00A637D1" w:rsidRPr="006B23D6">
              <w:rPr>
                <w:szCs w:val="22"/>
              </w:rPr>
              <w:fldChar w:fldCharType="begin"/>
            </w:r>
            <w:r w:rsidR="00A637D1" w:rsidRPr="006B23D6">
              <w:rPr>
                <w:sz w:val="22"/>
                <w:szCs w:val="22"/>
              </w:rPr>
              <w:instrText xml:space="preserve"> REF _Ref110872946 \h </w:instrText>
            </w:r>
            <w:r w:rsidR="00C34413" w:rsidRPr="006B23D6">
              <w:rPr>
                <w:sz w:val="22"/>
                <w:szCs w:val="22"/>
              </w:rPr>
              <w:instrText xml:space="preserve"> \* MERGEFORMAT </w:instrText>
            </w:r>
            <w:r w:rsidR="00A637D1" w:rsidRPr="006B23D6">
              <w:rPr>
                <w:szCs w:val="22"/>
              </w:rPr>
            </w:r>
            <w:r w:rsidR="00A637D1" w:rsidRPr="006B23D6">
              <w:rPr>
                <w:szCs w:val="22"/>
              </w:rPr>
              <w:fldChar w:fldCharType="separate"/>
            </w:r>
            <w:r w:rsidR="007A3ADF" w:rsidRPr="007A3ADF">
              <w:rPr>
                <w:noProof/>
                <w:sz w:val="22"/>
                <w:szCs w:val="22"/>
              </w:rPr>
              <w:t>134</w:t>
            </w:r>
            <w:r w:rsidR="00A637D1" w:rsidRPr="006B23D6">
              <w:rPr>
                <w:szCs w:val="22"/>
              </w:rPr>
              <w:fldChar w:fldCharType="end"/>
            </w:r>
          </w:p>
        </w:tc>
      </w:tr>
      <w:tr w:rsidR="00D13CBD" w:rsidRPr="006B23D6" w14:paraId="0E52176A"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42E7B47E" w14:textId="77777777" w:rsidR="00D13CBD" w:rsidRPr="006B23D6" w:rsidRDefault="00D13CBD" w:rsidP="00D13CBD">
            <w:pPr>
              <w:pStyle w:val="GOSTTablenorm"/>
              <w:widowControl w:val="0"/>
              <w:ind w:left="0"/>
              <w:rPr>
                <w:sz w:val="22"/>
                <w:szCs w:val="22"/>
              </w:rPr>
            </w:pPr>
            <w:r w:rsidRPr="006B23D6">
              <w:rPr>
                <w:sz w:val="22"/>
                <w:szCs w:val="22"/>
              </w:rPr>
              <w:t>Итого по коду валюты ОКВ</w:t>
            </w:r>
          </w:p>
        </w:tc>
        <w:tc>
          <w:tcPr>
            <w:tcW w:w="1312" w:type="dxa"/>
          </w:tcPr>
          <w:p w14:paraId="4E04145F" w14:textId="77777777" w:rsidR="00D13CBD" w:rsidRPr="006B23D6" w:rsidRDefault="00D13CBD" w:rsidP="00D13CBD">
            <w:pPr>
              <w:pStyle w:val="GOSTTablenorm"/>
              <w:widowControl w:val="0"/>
              <w:ind w:left="0" w:right="0"/>
              <w:rPr>
                <w:sz w:val="22"/>
                <w:szCs w:val="22"/>
              </w:rPr>
            </w:pPr>
            <w:r w:rsidRPr="006B23D6">
              <w:rPr>
                <w:sz w:val="22"/>
                <w:szCs w:val="22"/>
              </w:rPr>
              <w:t>R_G_S3_2_GRF</w:t>
            </w:r>
          </w:p>
          <w:p w14:paraId="0D8E6F1C" w14:textId="77777777" w:rsidR="00D13CBD" w:rsidRPr="006B23D6" w:rsidRDefault="00D13CBD" w:rsidP="00D13CBD">
            <w:pPr>
              <w:widowControl w:val="0"/>
              <w:spacing w:before="100"/>
              <w:ind w:left="0" w:right="0" w:firstLine="0"/>
              <w:rPr>
                <w:sz w:val="22"/>
                <w:szCs w:val="22"/>
              </w:rPr>
            </w:pPr>
          </w:p>
        </w:tc>
        <w:tc>
          <w:tcPr>
            <w:tcW w:w="877" w:type="dxa"/>
            <w:hideMark/>
          </w:tcPr>
          <w:p w14:paraId="2C493C8C"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10A48341" w14:textId="77777777" w:rsidR="00D13CBD" w:rsidRPr="006B23D6" w:rsidRDefault="00D13CBD" w:rsidP="00D13CBD">
            <w:pPr>
              <w:pStyle w:val="GOSTTablenorm"/>
              <w:widowControl w:val="0"/>
              <w:ind w:left="0" w:right="0"/>
              <w:rPr>
                <w:sz w:val="22"/>
                <w:szCs w:val="22"/>
                <w:lang w:val="en-US"/>
              </w:rPr>
            </w:pPr>
            <w:r w:rsidRPr="006B23D6">
              <w:rPr>
                <w:sz w:val="22"/>
                <w:szCs w:val="22"/>
                <w:lang w:val="en-US"/>
              </w:rPr>
              <w:t>tR_G_S3_2_GRF</w:t>
            </w:r>
          </w:p>
        </w:tc>
        <w:tc>
          <w:tcPr>
            <w:tcW w:w="1041" w:type="dxa"/>
            <w:hideMark/>
          </w:tcPr>
          <w:p w14:paraId="124C1787"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0C2F5164" w14:textId="0AE38502" w:rsidR="00D13CBD" w:rsidRPr="006B23D6" w:rsidRDefault="00D13CBD" w:rsidP="007E2C23">
            <w:pPr>
              <w:pStyle w:val="GOSTTablenorm"/>
              <w:widowControl w:val="0"/>
              <w:ind w:left="0"/>
              <w:rPr>
                <w:sz w:val="22"/>
                <w:szCs w:val="22"/>
              </w:rPr>
            </w:pPr>
            <w:r w:rsidRPr="006B23D6">
              <w:rPr>
                <w:sz w:val="22"/>
                <w:szCs w:val="22"/>
              </w:rPr>
              <w:t xml:space="preserve">Состав элемента представлен в таблице </w:t>
            </w:r>
            <w:r w:rsidR="007E2C23" w:rsidRPr="006B23D6">
              <w:rPr>
                <w:szCs w:val="22"/>
              </w:rPr>
              <w:fldChar w:fldCharType="begin"/>
            </w:r>
            <w:r w:rsidR="007E2C23" w:rsidRPr="006B23D6">
              <w:rPr>
                <w:sz w:val="22"/>
                <w:szCs w:val="22"/>
              </w:rPr>
              <w:instrText xml:space="preserve"> REF _Ref110872764 \h </w:instrText>
            </w:r>
            <w:r w:rsidR="00C34413" w:rsidRPr="006B23D6">
              <w:rPr>
                <w:sz w:val="22"/>
                <w:szCs w:val="22"/>
              </w:rPr>
              <w:instrText xml:space="preserve"> \* MERGEFORMAT </w:instrText>
            </w:r>
            <w:r w:rsidR="007E2C23" w:rsidRPr="006B23D6">
              <w:rPr>
                <w:szCs w:val="22"/>
              </w:rPr>
            </w:r>
            <w:r w:rsidR="007E2C23" w:rsidRPr="006B23D6">
              <w:rPr>
                <w:szCs w:val="22"/>
              </w:rPr>
              <w:fldChar w:fldCharType="separate"/>
            </w:r>
            <w:r w:rsidR="007A3ADF" w:rsidRPr="007A3ADF">
              <w:rPr>
                <w:noProof/>
                <w:sz w:val="22"/>
                <w:szCs w:val="22"/>
              </w:rPr>
              <w:t>136</w:t>
            </w:r>
            <w:r w:rsidR="007E2C23" w:rsidRPr="006B23D6">
              <w:rPr>
                <w:szCs w:val="22"/>
              </w:rPr>
              <w:fldChar w:fldCharType="end"/>
            </w:r>
          </w:p>
        </w:tc>
      </w:tr>
      <w:tr w:rsidR="00D13CBD" w:rsidRPr="006B23D6" w14:paraId="1BE05372"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7E58E5D1" w14:textId="77777777" w:rsidR="00D13CBD" w:rsidRPr="006B23D6" w:rsidRDefault="00D13CBD" w:rsidP="00D13CBD">
            <w:pPr>
              <w:pStyle w:val="GOSTTablenorm"/>
              <w:widowControl w:val="0"/>
              <w:ind w:left="0"/>
              <w:rPr>
                <w:sz w:val="22"/>
                <w:szCs w:val="22"/>
              </w:rPr>
            </w:pPr>
            <w:r w:rsidRPr="006B23D6">
              <w:rPr>
                <w:sz w:val="22"/>
                <w:szCs w:val="22"/>
              </w:rPr>
              <w:t>Всего Выплаты в валюте Российской Федерации</w:t>
            </w:r>
          </w:p>
        </w:tc>
        <w:tc>
          <w:tcPr>
            <w:tcW w:w="1312" w:type="dxa"/>
            <w:hideMark/>
          </w:tcPr>
          <w:p w14:paraId="3375787D" w14:textId="77777777" w:rsidR="00D13CBD" w:rsidRPr="006B23D6" w:rsidRDefault="00D13CBD" w:rsidP="00D13CBD">
            <w:pPr>
              <w:pStyle w:val="GOSTTablenorm"/>
              <w:widowControl w:val="0"/>
              <w:ind w:left="0" w:right="0"/>
              <w:rPr>
                <w:sz w:val="22"/>
                <w:szCs w:val="22"/>
              </w:rPr>
            </w:pPr>
            <w:r w:rsidRPr="006B23D6">
              <w:rPr>
                <w:sz w:val="22"/>
                <w:szCs w:val="22"/>
              </w:rPr>
              <w:t>R_G_S3_2_F_R7</w:t>
            </w:r>
          </w:p>
        </w:tc>
        <w:tc>
          <w:tcPr>
            <w:tcW w:w="877" w:type="dxa"/>
            <w:hideMark/>
          </w:tcPr>
          <w:p w14:paraId="3C9C2D1A"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4E7B022E"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600F8057"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4DBB7D72"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итоговая сумма выплат в валюте Российской Федерации (рубли).</w:t>
            </w:r>
          </w:p>
          <w:p w14:paraId="2CC85136" w14:textId="77777777" w:rsidR="00D13CBD" w:rsidRPr="006B23D6" w:rsidRDefault="00D13CBD" w:rsidP="00D13CBD">
            <w:pPr>
              <w:pStyle w:val="GOSTTablenorm"/>
              <w:widowControl w:val="0"/>
              <w:ind w:left="0"/>
              <w:rPr>
                <w:sz w:val="22"/>
                <w:szCs w:val="22"/>
              </w:rPr>
            </w:pPr>
            <w:r w:rsidRPr="006B23D6">
              <w:rPr>
                <w:sz w:val="22"/>
                <w:szCs w:val="22"/>
              </w:rPr>
              <w:t>В случае отсутствия данных, указывается значение «0.00».</w:t>
            </w:r>
          </w:p>
        </w:tc>
      </w:tr>
      <w:tr w:rsidR="00D13CBD" w:rsidRPr="006B23D6" w14:paraId="7B4EFBE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07EDF331" w14:textId="77777777" w:rsidR="00D13CBD" w:rsidRPr="006B23D6" w:rsidRDefault="00D13CBD" w:rsidP="00D13CBD">
            <w:pPr>
              <w:pStyle w:val="GOSTTablenorm"/>
              <w:widowControl w:val="0"/>
              <w:ind w:left="0"/>
              <w:rPr>
                <w:sz w:val="22"/>
                <w:szCs w:val="22"/>
              </w:rPr>
            </w:pPr>
            <w:r w:rsidRPr="006B23D6">
              <w:rPr>
                <w:sz w:val="22"/>
                <w:szCs w:val="22"/>
              </w:rPr>
              <w:t xml:space="preserve">Всего Выплаты в иностранной валюте </w:t>
            </w:r>
          </w:p>
          <w:p w14:paraId="4E9749CF" w14:textId="77777777" w:rsidR="00D13CBD" w:rsidRPr="006B23D6" w:rsidRDefault="00D13CBD" w:rsidP="00D13CBD">
            <w:pPr>
              <w:pStyle w:val="GOSTTablenorm"/>
              <w:widowControl w:val="0"/>
              <w:ind w:left="0"/>
              <w:rPr>
                <w:sz w:val="22"/>
                <w:szCs w:val="22"/>
              </w:rPr>
            </w:pPr>
            <w:r w:rsidRPr="006B23D6">
              <w:rPr>
                <w:sz w:val="22"/>
                <w:szCs w:val="22"/>
              </w:rPr>
              <w:t>Сумма в рублевом эквиваленте</w:t>
            </w:r>
          </w:p>
        </w:tc>
        <w:tc>
          <w:tcPr>
            <w:tcW w:w="1312" w:type="dxa"/>
          </w:tcPr>
          <w:p w14:paraId="1CF76E15" w14:textId="77777777" w:rsidR="00D13CBD" w:rsidRPr="006B23D6" w:rsidRDefault="00D13CBD" w:rsidP="00D13CBD">
            <w:pPr>
              <w:pStyle w:val="GOSTTablenorm"/>
              <w:widowControl w:val="0"/>
              <w:ind w:left="0" w:right="0"/>
              <w:rPr>
                <w:sz w:val="22"/>
                <w:szCs w:val="22"/>
              </w:rPr>
            </w:pPr>
            <w:r w:rsidRPr="006B23D6">
              <w:rPr>
                <w:sz w:val="22"/>
                <w:szCs w:val="22"/>
              </w:rPr>
              <w:t>R_G_S3_2_F_R11</w:t>
            </w:r>
          </w:p>
          <w:p w14:paraId="5B46D3F9" w14:textId="77777777" w:rsidR="00D13CBD" w:rsidRPr="006B23D6" w:rsidRDefault="00D13CBD" w:rsidP="00D13CBD">
            <w:pPr>
              <w:widowControl w:val="0"/>
              <w:spacing w:before="100"/>
              <w:ind w:left="0" w:right="0" w:firstLine="0"/>
              <w:rPr>
                <w:sz w:val="22"/>
                <w:szCs w:val="22"/>
              </w:rPr>
            </w:pPr>
          </w:p>
        </w:tc>
        <w:tc>
          <w:tcPr>
            <w:tcW w:w="877" w:type="dxa"/>
            <w:hideMark/>
          </w:tcPr>
          <w:p w14:paraId="473EE813"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5359FAF7" w14:textId="77777777" w:rsidR="00D13CBD" w:rsidRPr="006B23D6" w:rsidRDefault="00D13CBD" w:rsidP="00D13CBD">
            <w:pPr>
              <w:pStyle w:val="GOSTTablenorm"/>
              <w:widowControl w:val="0"/>
              <w:ind w:left="0" w:right="0"/>
              <w:rPr>
                <w:sz w:val="22"/>
                <w:szCs w:val="22"/>
              </w:rPr>
            </w:pPr>
            <w:r w:rsidRPr="006B23D6">
              <w:rPr>
                <w:sz w:val="22"/>
                <w:szCs w:val="22"/>
              </w:rPr>
              <w:t>N(20.2)</w:t>
            </w:r>
          </w:p>
        </w:tc>
        <w:tc>
          <w:tcPr>
            <w:tcW w:w="1041" w:type="dxa"/>
            <w:hideMark/>
          </w:tcPr>
          <w:p w14:paraId="3DFDBC4F"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4A2DEFBA" w14:textId="77777777" w:rsidR="00D13CBD" w:rsidRPr="006B23D6" w:rsidRDefault="00D13CBD" w:rsidP="00D13CBD">
            <w:pPr>
              <w:pStyle w:val="GOSTTablenorm"/>
              <w:widowControl w:val="0"/>
              <w:ind w:left="0"/>
              <w:rPr>
                <w:sz w:val="22"/>
                <w:szCs w:val="22"/>
              </w:rPr>
            </w:pPr>
            <w:r w:rsidRPr="006B23D6">
              <w:rPr>
                <w:sz w:val="22"/>
                <w:szCs w:val="22"/>
              </w:rPr>
              <w:t>Указывается итоговые суммы выплат соответственно в валюте Российской Федерации (рубли) и в иностранной валюте (в рублевом эквиваленте.</w:t>
            </w:r>
          </w:p>
          <w:p w14:paraId="5F5281EB" w14:textId="77777777" w:rsidR="00D13CBD" w:rsidRPr="006B23D6" w:rsidRDefault="00D13CBD" w:rsidP="00D13CBD">
            <w:pPr>
              <w:pStyle w:val="GOSTTablenorm"/>
              <w:widowControl w:val="0"/>
              <w:ind w:left="0"/>
              <w:rPr>
                <w:sz w:val="22"/>
                <w:szCs w:val="22"/>
              </w:rPr>
            </w:pPr>
            <w:r w:rsidRPr="006B23D6">
              <w:rPr>
                <w:sz w:val="22"/>
                <w:szCs w:val="22"/>
              </w:rPr>
              <w:t>В случае отсутствия данных, указывается значение «0.00».</w:t>
            </w:r>
          </w:p>
        </w:tc>
      </w:tr>
      <w:tr w:rsidR="00D13CBD" w:rsidRPr="006B23D6" w14:paraId="094B255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hideMark/>
          </w:tcPr>
          <w:p w14:paraId="202367A0" w14:textId="77777777" w:rsidR="00D13CBD" w:rsidRPr="006B23D6" w:rsidRDefault="00D13CBD" w:rsidP="00D13CBD">
            <w:pPr>
              <w:pStyle w:val="GOSTTableListMark1"/>
              <w:widowControl w:val="0"/>
              <w:numPr>
                <w:ilvl w:val="0"/>
                <w:numId w:val="522"/>
              </w:numPr>
              <w:spacing w:before="60" w:after="60"/>
              <w:ind w:left="0" w:right="0" w:firstLine="0"/>
              <w:contextualSpacing/>
              <w:rPr>
                <w:b/>
                <w:sz w:val="22"/>
                <w:szCs w:val="22"/>
              </w:rPr>
            </w:pPr>
            <w:r w:rsidRPr="006B23D6">
              <w:rPr>
                <w:b/>
                <w:sz w:val="22"/>
                <w:szCs w:val="22"/>
              </w:rPr>
              <w:t>Подписи</w:t>
            </w:r>
          </w:p>
        </w:tc>
      </w:tr>
      <w:tr w:rsidR="00D13CBD" w:rsidRPr="006B23D6" w14:paraId="19198CF8"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22E447A2" w14:textId="77777777" w:rsidR="00D13CBD" w:rsidRPr="006B23D6" w:rsidRDefault="00D13CBD" w:rsidP="00D13CBD">
            <w:pPr>
              <w:pStyle w:val="GOSTTablenorm"/>
              <w:widowControl w:val="0"/>
              <w:ind w:left="0"/>
              <w:rPr>
                <w:sz w:val="22"/>
                <w:szCs w:val="22"/>
              </w:rPr>
            </w:pPr>
            <w:r w:rsidRPr="006B23D6">
              <w:rPr>
                <w:sz w:val="22"/>
                <w:szCs w:val="22"/>
              </w:rPr>
              <w:t>Расшифровка подписи</w:t>
            </w:r>
          </w:p>
        </w:tc>
        <w:tc>
          <w:tcPr>
            <w:tcW w:w="1312" w:type="dxa"/>
            <w:hideMark/>
          </w:tcPr>
          <w:p w14:paraId="2A9CE134" w14:textId="77777777" w:rsidR="00D13CBD" w:rsidRPr="006B23D6" w:rsidRDefault="00D13CBD" w:rsidP="00D13CBD">
            <w:pPr>
              <w:pStyle w:val="GOSTTablenorm"/>
              <w:widowControl w:val="0"/>
              <w:ind w:left="0" w:right="0"/>
              <w:rPr>
                <w:sz w:val="22"/>
                <w:szCs w:val="22"/>
              </w:rPr>
            </w:pPr>
            <w:r w:rsidRPr="006B23D6">
              <w:rPr>
                <w:sz w:val="22"/>
                <w:szCs w:val="22"/>
              </w:rPr>
              <w:t>VSL_ListApp_Executor_SFP</w:t>
            </w:r>
          </w:p>
        </w:tc>
        <w:tc>
          <w:tcPr>
            <w:tcW w:w="877" w:type="dxa"/>
            <w:hideMark/>
          </w:tcPr>
          <w:p w14:paraId="5F784914"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24985F28" w14:textId="77777777" w:rsidR="00D13CBD" w:rsidRPr="006B23D6" w:rsidRDefault="00D13CBD" w:rsidP="00D13CBD">
            <w:pPr>
              <w:pStyle w:val="GOSTTablenorm"/>
              <w:widowControl w:val="0"/>
              <w:ind w:left="0" w:right="0"/>
              <w:rPr>
                <w:sz w:val="22"/>
                <w:szCs w:val="22"/>
              </w:rPr>
            </w:pPr>
            <w:r w:rsidRPr="006B23D6">
              <w:rPr>
                <w:sz w:val="22"/>
                <w:szCs w:val="22"/>
              </w:rPr>
              <w:t>Т(1-100)</w:t>
            </w:r>
          </w:p>
        </w:tc>
        <w:tc>
          <w:tcPr>
            <w:tcW w:w="1041" w:type="dxa"/>
            <w:hideMark/>
          </w:tcPr>
          <w:p w14:paraId="048741AC"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53EF298B" w14:textId="77777777" w:rsidR="00D13CBD" w:rsidRPr="006B23D6" w:rsidRDefault="00D13CBD" w:rsidP="00D13CBD">
            <w:pPr>
              <w:pStyle w:val="GOSTTablenorm"/>
              <w:widowControl w:val="0"/>
              <w:ind w:left="0"/>
              <w:rPr>
                <w:sz w:val="22"/>
                <w:szCs w:val="22"/>
              </w:rPr>
            </w:pPr>
            <w:r w:rsidRPr="006B23D6">
              <w:rPr>
                <w:sz w:val="22"/>
                <w:szCs w:val="22"/>
              </w:rPr>
              <w:t>Указывается фамилия и инициалы лица, формирующего отчетность по лицевому счету.</w:t>
            </w:r>
          </w:p>
        </w:tc>
      </w:tr>
      <w:tr w:rsidR="00D13CBD" w:rsidRPr="006B23D6" w14:paraId="524C62FF"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0441C6E9" w14:textId="77777777" w:rsidR="00D13CBD" w:rsidRPr="006B23D6" w:rsidRDefault="00D13CBD" w:rsidP="00D13CBD">
            <w:pPr>
              <w:pStyle w:val="GOSTTablenorm"/>
              <w:widowControl w:val="0"/>
              <w:ind w:left="0"/>
              <w:rPr>
                <w:sz w:val="22"/>
                <w:szCs w:val="22"/>
              </w:rPr>
            </w:pPr>
            <w:r w:rsidRPr="006B23D6">
              <w:rPr>
                <w:sz w:val="22"/>
                <w:szCs w:val="22"/>
              </w:rPr>
              <w:lastRenderedPageBreak/>
              <w:t>Должность ответственного исполнителя</w:t>
            </w:r>
          </w:p>
        </w:tc>
        <w:tc>
          <w:tcPr>
            <w:tcW w:w="1312" w:type="dxa"/>
            <w:hideMark/>
          </w:tcPr>
          <w:p w14:paraId="6A7890B0" w14:textId="77777777" w:rsidR="00D13CBD" w:rsidRPr="006B23D6" w:rsidRDefault="00D13CBD" w:rsidP="00D13CBD">
            <w:pPr>
              <w:pStyle w:val="GOSTTablenorm"/>
              <w:widowControl w:val="0"/>
              <w:ind w:left="0" w:right="0"/>
              <w:rPr>
                <w:sz w:val="22"/>
                <w:szCs w:val="22"/>
              </w:rPr>
            </w:pPr>
            <w:r w:rsidRPr="006B23D6">
              <w:rPr>
                <w:sz w:val="22"/>
                <w:szCs w:val="22"/>
              </w:rPr>
              <w:t>VSL_ListApp_Executor_Post</w:t>
            </w:r>
          </w:p>
        </w:tc>
        <w:tc>
          <w:tcPr>
            <w:tcW w:w="877" w:type="dxa"/>
            <w:hideMark/>
          </w:tcPr>
          <w:p w14:paraId="2E53AB0C"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5AD5AF8B" w14:textId="77777777" w:rsidR="00D13CBD" w:rsidRPr="006B23D6" w:rsidRDefault="00D13CBD" w:rsidP="00D13CBD">
            <w:pPr>
              <w:pStyle w:val="GOSTTablenorm"/>
              <w:widowControl w:val="0"/>
              <w:ind w:left="0" w:right="0"/>
              <w:rPr>
                <w:sz w:val="22"/>
                <w:szCs w:val="22"/>
              </w:rPr>
            </w:pPr>
            <w:r w:rsidRPr="006B23D6">
              <w:rPr>
                <w:sz w:val="22"/>
                <w:szCs w:val="22"/>
              </w:rPr>
              <w:t>Т(1-100)</w:t>
            </w:r>
          </w:p>
        </w:tc>
        <w:tc>
          <w:tcPr>
            <w:tcW w:w="1041" w:type="dxa"/>
            <w:hideMark/>
          </w:tcPr>
          <w:p w14:paraId="52BC4C93"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CD27E85" w14:textId="77777777" w:rsidR="00D13CBD" w:rsidRPr="006B23D6" w:rsidRDefault="00D13CBD" w:rsidP="00D13CBD">
            <w:pPr>
              <w:pStyle w:val="GOSTTablenorm"/>
              <w:widowControl w:val="0"/>
              <w:ind w:left="0"/>
              <w:rPr>
                <w:sz w:val="22"/>
                <w:szCs w:val="22"/>
              </w:rPr>
            </w:pPr>
            <w:r w:rsidRPr="006B23D6">
              <w:rPr>
                <w:sz w:val="22"/>
                <w:szCs w:val="22"/>
              </w:rPr>
              <w:t>Указывается должность лица, формирующего отчетность по лицевому счету.</w:t>
            </w:r>
          </w:p>
        </w:tc>
      </w:tr>
      <w:tr w:rsidR="00D13CBD" w:rsidRPr="006B23D6" w14:paraId="52D11AF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577EB0B2" w14:textId="77777777" w:rsidR="00D13CBD" w:rsidRPr="006B23D6" w:rsidRDefault="00D13CBD" w:rsidP="00D13CBD">
            <w:pPr>
              <w:pStyle w:val="GOSTTablenorm"/>
              <w:widowControl w:val="0"/>
              <w:ind w:left="0"/>
              <w:rPr>
                <w:sz w:val="22"/>
                <w:szCs w:val="22"/>
              </w:rPr>
            </w:pPr>
            <w:r w:rsidRPr="006B23D6">
              <w:rPr>
                <w:sz w:val="22"/>
                <w:szCs w:val="22"/>
              </w:rPr>
              <w:t>Телефон ответственного исполнителя</w:t>
            </w:r>
          </w:p>
        </w:tc>
        <w:tc>
          <w:tcPr>
            <w:tcW w:w="1312" w:type="dxa"/>
            <w:hideMark/>
          </w:tcPr>
          <w:p w14:paraId="324D7142" w14:textId="77777777" w:rsidR="00D13CBD" w:rsidRPr="006B23D6" w:rsidRDefault="00D13CBD" w:rsidP="00D13CBD">
            <w:pPr>
              <w:pStyle w:val="GOSTTablenorm"/>
              <w:widowControl w:val="0"/>
              <w:ind w:left="0" w:right="0"/>
              <w:rPr>
                <w:sz w:val="22"/>
                <w:szCs w:val="22"/>
              </w:rPr>
            </w:pPr>
            <w:r w:rsidRPr="006B23D6">
              <w:rPr>
                <w:sz w:val="22"/>
                <w:szCs w:val="22"/>
              </w:rPr>
              <w:t>VSL_ListApp_Executor_TEL</w:t>
            </w:r>
          </w:p>
        </w:tc>
        <w:tc>
          <w:tcPr>
            <w:tcW w:w="877" w:type="dxa"/>
            <w:hideMark/>
          </w:tcPr>
          <w:p w14:paraId="5FFECD96"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4D21E0D0" w14:textId="77777777" w:rsidR="00D13CBD" w:rsidRPr="006B23D6" w:rsidRDefault="00D13CBD" w:rsidP="00D13CBD">
            <w:pPr>
              <w:pStyle w:val="GOSTTablenorm"/>
              <w:widowControl w:val="0"/>
              <w:ind w:left="0" w:right="0"/>
              <w:rPr>
                <w:sz w:val="22"/>
                <w:szCs w:val="22"/>
              </w:rPr>
            </w:pPr>
            <w:r w:rsidRPr="006B23D6">
              <w:rPr>
                <w:sz w:val="22"/>
                <w:szCs w:val="22"/>
              </w:rPr>
              <w:t>Т(1-50)</w:t>
            </w:r>
          </w:p>
        </w:tc>
        <w:tc>
          <w:tcPr>
            <w:tcW w:w="1041" w:type="dxa"/>
            <w:hideMark/>
          </w:tcPr>
          <w:p w14:paraId="27BA65EE"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34E5112F" w14:textId="77777777" w:rsidR="00D13CBD" w:rsidRPr="006B23D6" w:rsidRDefault="00D13CBD" w:rsidP="00D13CBD">
            <w:pPr>
              <w:pStyle w:val="GOSTTablenorm"/>
              <w:widowControl w:val="0"/>
              <w:ind w:left="0"/>
              <w:rPr>
                <w:sz w:val="22"/>
                <w:szCs w:val="22"/>
              </w:rPr>
            </w:pPr>
            <w:r w:rsidRPr="006B23D6">
              <w:rPr>
                <w:sz w:val="22"/>
                <w:szCs w:val="22"/>
              </w:rPr>
              <w:t>Указывается телефон лица, формирующего отчетность по лицевому счету.</w:t>
            </w:r>
          </w:p>
        </w:tc>
      </w:tr>
      <w:tr w:rsidR="00D13CBD" w:rsidRPr="006B23D6" w14:paraId="1306974D"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3B04E008" w14:textId="77777777" w:rsidR="00D13CBD" w:rsidRPr="006B23D6" w:rsidRDefault="00D13CBD" w:rsidP="00D13CBD">
            <w:pPr>
              <w:pStyle w:val="GOSTTablenorm"/>
              <w:widowControl w:val="0"/>
              <w:ind w:left="0"/>
              <w:rPr>
                <w:sz w:val="22"/>
                <w:szCs w:val="22"/>
              </w:rPr>
            </w:pPr>
            <w:r w:rsidRPr="006B23D6">
              <w:rPr>
                <w:sz w:val="22"/>
                <w:szCs w:val="22"/>
              </w:rPr>
              <w:t>Дата подписания</w:t>
            </w:r>
          </w:p>
        </w:tc>
        <w:tc>
          <w:tcPr>
            <w:tcW w:w="1312" w:type="dxa"/>
            <w:hideMark/>
          </w:tcPr>
          <w:p w14:paraId="45136C5F" w14:textId="77777777" w:rsidR="00D13CBD" w:rsidRPr="006B23D6" w:rsidRDefault="00D13CBD" w:rsidP="00D13CBD">
            <w:pPr>
              <w:pStyle w:val="GOSTTablenorm"/>
              <w:widowControl w:val="0"/>
              <w:ind w:left="0" w:right="0"/>
              <w:rPr>
                <w:sz w:val="22"/>
                <w:szCs w:val="22"/>
              </w:rPr>
            </w:pPr>
            <w:r w:rsidRPr="006B23D6">
              <w:rPr>
                <w:sz w:val="22"/>
                <w:szCs w:val="22"/>
              </w:rPr>
              <w:t>VSL_ListApp_Executor_Date</w:t>
            </w:r>
          </w:p>
        </w:tc>
        <w:tc>
          <w:tcPr>
            <w:tcW w:w="877" w:type="dxa"/>
            <w:hideMark/>
          </w:tcPr>
          <w:p w14:paraId="15314DB5"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1F7EE063" w14:textId="77777777" w:rsidR="00D13CBD" w:rsidRPr="006B23D6" w:rsidRDefault="00D13CBD" w:rsidP="00D13CBD">
            <w:pPr>
              <w:pStyle w:val="GOSTTablenorm"/>
              <w:widowControl w:val="0"/>
              <w:ind w:left="0" w:right="0"/>
              <w:rPr>
                <w:sz w:val="22"/>
                <w:szCs w:val="22"/>
              </w:rPr>
            </w:pPr>
            <w:r w:rsidRPr="006B23D6">
              <w:rPr>
                <w:sz w:val="22"/>
                <w:szCs w:val="22"/>
              </w:rPr>
              <w:t>Date</w:t>
            </w:r>
          </w:p>
        </w:tc>
        <w:tc>
          <w:tcPr>
            <w:tcW w:w="1041" w:type="dxa"/>
            <w:hideMark/>
          </w:tcPr>
          <w:p w14:paraId="61730251" w14:textId="77777777" w:rsidR="00D13CBD" w:rsidRPr="006B23D6" w:rsidRDefault="00D13CBD" w:rsidP="00D13CBD">
            <w:pPr>
              <w:widowControl w:val="0"/>
              <w:spacing w:before="60" w:after="60"/>
              <w:ind w:left="0" w:firstLine="0"/>
              <w:contextualSpacing/>
              <w:jc w:val="center"/>
              <w:rPr>
                <w:sz w:val="22"/>
                <w:szCs w:val="22"/>
              </w:rPr>
            </w:pPr>
            <w:r w:rsidRPr="006B23D6">
              <w:rPr>
                <w:sz w:val="22"/>
                <w:szCs w:val="22"/>
              </w:rPr>
              <w:t>Н</w:t>
            </w:r>
          </w:p>
        </w:tc>
        <w:tc>
          <w:tcPr>
            <w:tcW w:w="3738" w:type="dxa"/>
            <w:hideMark/>
          </w:tcPr>
          <w:p w14:paraId="142CBACA" w14:textId="77777777" w:rsidR="00D13CBD" w:rsidRPr="006B23D6" w:rsidRDefault="00D13CBD" w:rsidP="00D13CBD">
            <w:pPr>
              <w:pStyle w:val="GOSTTablenorm"/>
              <w:widowControl w:val="0"/>
              <w:ind w:left="0"/>
              <w:rPr>
                <w:sz w:val="22"/>
                <w:szCs w:val="22"/>
              </w:rPr>
            </w:pPr>
            <w:r w:rsidRPr="006B23D6">
              <w:rPr>
                <w:sz w:val="22"/>
                <w:szCs w:val="22"/>
              </w:rPr>
              <w:t>Указывается дата подписания документа исполнителем.</w:t>
            </w:r>
          </w:p>
        </w:tc>
      </w:tr>
      <w:tr w:rsidR="00D13CBD" w:rsidRPr="006B23D6" w14:paraId="0248A976"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hideMark/>
          </w:tcPr>
          <w:p w14:paraId="7EE7161F" w14:textId="77777777" w:rsidR="00D13CBD" w:rsidRPr="006B23D6" w:rsidRDefault="00D13CBD" w:rsidP="00D13CBD">
            <w:pPr>
              <w:pStyle w:val="GOSTTablenorm"/>
              <w:widowControl w:val="0"/>
              <w:ind w:left="0" w:right="0"/>
              <w:rPr>
                <w:b/>
                <w:sz w:val="22"/>
                <w:szCs w:val="22"/>
              </w:rPr>
            </w:pPr>
            <w:r w:rsidRPr="006B23D6">
              <w:rPr>
                <w:b/>
                <w:sz w:val="22"/>
                <w:szCs w:val="22"/>
              </w:rPr>
              <w:t>Системная информация документа</w:t>
            </w:r>
          </w:p>
        </w:tc>
      </w:tr>
      <w:tr w:rsidR="00D13CBD" w:rsidRPr="006B23D6" w14:paraId="5683CA75"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3899D3A2" w14:textId="77777777" w:rsidR="00D13CBD" w:rsidRPr="006B23D6" w:rsidRDefault="00D13CBD" w:rsidP="00D13CBD">
            <w:pPr>
              <w:pStyle w:val="GOSTTablenorm"/>
              <w:widowControl w:val="0"/>
              <w:ind w:left="0"/>
              <w:rPr>
                <w:sz w:val="22"/>
                <w:szCs w:val="22"/>
              </w:rPr>
            </w:pPr>
            <w:r w:rsidRPr="006B23D6">
              <w:rPr>
                <w:sz w:val="22"/>
                <w:szCs w:val="22"/>
              </w:rPr>
              <w:t>Системная информация</w:t>
            </w:r>
          </w:p>
        </w:tc>
        <w:tc>
          <w:tcPr>
            <w:tcW w:w="1312" w:type="dxa"/>
            <w:hideMark/>
          </w:tcPr>
          <w:p w14:paraId="0058B770" w14:textId="77777777" w:rsidR="00D13CBD" w:rsidRPr="006B23D6" w:rsidRDefault="00D13CBD" w:rsidP="00D13CBD">
            <w:pPr>
              <w:pStyle w:val="GOSTTablenorm"/>
              <w:widowControl w:val="0"/>
              <w:ind w:left="0" w:right="0"/>
              <w:rPr>
                <w:sz w:val="22"/>
                <w:szCs w:val="22"/>
              </w:rPr>
            </w:pPr>
            <w:r w:rsidRPr="006B23D6">
              <w:rPr>
                <w:sz w:val="22"/>
                <w:szCs w:val="22"/>
              </w:rPr>
              <w:t>StmInfrmtn_TF</w:t>
            </w:r>
          </w:p>
        </w:tc>
        <w:tc>
          <w:tcPr>
            <w:tcW w:w="877" w:type="dxa"/>
            <w:hideMark/>
          </w:tcPr>
          <w:p w14:paraId="6681F60A" w14:textId="77777777" w:rsidR="00D13CBD" w:rsidRPr="006B23D6" w:rsidRDefault="00D13CBD" w:rsidP="00D13CBD">
            <w:pPr>
              <w:pStyle w:val="GOSTTablenorm"/>
              <w:widowControl w:val="0"/>
              <w:ind w:left="0"/>
              <w:jc w:val="center"/>
              <w:rPr>
                <w:sz w:val="22"/>
                <w:szCs w:val="22"/>
              </w:rPr>
            </w:pPr>
            <w:r w:rsidRPr="006B23D6">
              <w:rPr>
                <w:sz w:val="22"/>
                <w:szCs w:val="22"/>
              </w:rPr>
              <w:t>С</w:t>
            </w:r>
          </w:p>
        </w:tc>
        <w:tc>
          <w:tcPr>
            <w:tcW w:w="1355" w:type="dxa"/>
            <w:hideMark/>
          </w:tcPr>
          <w:p w14:paraId="22C8B9E0" w14:textId="77777777" w:rsidR="00D13CBD" w:rsidRPr="006B23D6" w:rsidRDefault="00D13CBD" w:rsidP="00D13CBD">
            <w:pPr>
              <w:pStyle w:val="GOSTTablenorm"/>
              <w:widowControl w:val="0"/>
              <w:ind w:left="0" w:right="0"/>
              <w:rPr>
                <w:sz w:val="22"/>
                <w:szCs w:val="22"/>
              </w:rPr>
            </w:pPr>
            <w:r w:rsidRPr="006B23D6">
              <w:rPr>
                <w:sz w:val="22"/>
                <w:szCs w:val="22"/>
              </w:rPr>
              <w:t>tTF</w:t>
            </w:r>
          </w:p>
        </w:tc>
        <w:tc>
          <w:tcPr>
            <w:tcW w:w="1041" w:type="dxa"/>
            <w:hideMark/>
          </w:tcPr>
          <w:p w14:paraId="098F78E1" w14:textId="77777777" w:rsidR="00D13CBD" w:rsidRPr="006B23D6" w:rsidRDefault="00D13CBD" w:rsidP="00D13CBD">
            <w:pPr>
              <w:pStyle w:val="GOSTTablenorm"/>
              <w:widowControl w:val="0"/>
              <w:ind w:left="0"/>
              <w:jc w:val="center"/>
              <w:rPr>
                <w:sz w:val="22"/>
                <w:szCs w:val="22"/>
              </w:rPr>
            </w:pPr>
            <w:r w:rsidRPr="006B23D6">
              <w:rPr>
                <w:sz w:val="22"/>
                <w:szCs w:val="22"/>
              </w:rPr>
              <w:t>О</w:t>
            </w:r>
          </w:p>
        </w:tc>
        <w:tc>
          <w:tcPr>
            <w:tcW w:w="3738" w:type="dxa"/>
            <w:hideMark/>
          </w:tcPr>
          <w:p w14:paraId="601D138C" w14:textId="3BE6B26D" w:rsidR="00D13CBD" w:rsidRPr="006B23D6" w:rsidRDefault="00D13CBD" w:rsidP="00A637D1">
            <w:pPr>
              <w:pStyle w:val="GOSTTablenorm"/>
              <w:widowControl w:val="0"/>
              <w:ind w:left="0"/>
              <w:rPr>
                <w:sz w:val="22"/>
                <w:szCs w:val="22"/>
              </w:rPr>
            </w:pPr>
            <w:r w:rsidRPr="006B23D6">
              <w:rPr>
                <w:sz w:val="22"/>
                <w:szCs w:val="22"/>
              </w:rPr>
              <w:t xml:space="preserve">Состав элемента представлен в таблице </w:t>
            </w:r>
            <w:r w:rsidR="00A637D1" w:rsidRPr="006B23D6">
              <w:rPr>
                <w:szCs w:val="22"/>
              </w:rPr>
              <w:fldChar w:fldCharType="begin"/>
            </w:r>
            <w:r w:rsidR="00A637D1" w:rsidRPr="006B23D6">
              <w:rPr>
                <w:sz w:val="22"/>
                <w:szCs w:val="22"/>
              </w:rPr>
              <w:instrText xml:space="preserve"> REF _Ref110872955 \h </w:instrText>
            </w:r>
            <w:r w:rsidR="00C34413" w:rsidRPr="006B23D6">
              <w:rPr>
                <w:sz w:val="22"/>
                <w:szCs w:val="22"/>
              </w:rPr>
              <w:instrText xml:space="preserve"> \* MERGEFORMAT </w:instrText>
            </w:r>
            <w:r w:rsidR="00A637D1" w:rsidRPr="006B23D6">
              <w:rPr>
                <w:szCs w:val="22"/>
              </w:rPr>
            </w:r>
            <w:r w:rsidR="00A637D1" w:rsidRPr="006B23D6">
              <w:rPr>
                <w:szCs w:val="22"/>
              </w:rPr>
              <w:fldChar w:fldCharType="separate"/>
            </w:r>
            <w:r w:rsidR="007A3ADF" w:rsidRPr="007A3ADF">
              <w:rPr>
                <w:noProof/>
                <w:sz w:val="22"/>
                <w:szCs w:val="22"/>
              </w:rPr>
              <w:t>138</w:t>
            </w:r>
            <w:r w:rsidR="00A637D1" w:rsidRPr="006B23D6">
              <w:rPr>
                <w:szCs w:val="22"/>
              </w:rPr>
              <w:fldChar w:fldCharType="end"/>
            </w:r>
          </w:p>
        </w:tc>
      </w:tr>
      <w:tr w:rsidR="00D13CBD" w:rsidRPr="006B23D6" w14:paraId="613DC1E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18FADA3A" w14:textId="77777777" w:rsidR="00D13CBD" w:rsidRPr="006B23D6" w:rsidRDefault="00D13CBD" w:rsidP="00D13CBD">
            <w:pPr>
              <w:pStyle w:val="GOSTTablenorm"/>
              <w:widowControl w:val="0"/>
              <w:ind w:left="0"/>
              <w:rPr>
                <w:sz w:val="22"/>
                <w:szCs w:val="22"/>
              </w:rPr>
            </w:pPr>
            <w:r w:rsidRPr="006B23D6">
              <w:rPr>
                <w:sz w:val="22"/>
                <w:szCs w:val="22"/>
              </w:rPr>
              <w:t>Регистрационный номер</w:t>
            </w:r>
          </w:p>
        </w:tc>
        <w:tc>
          <w:tcPr>
            <w:tcW w:w="1312" w:type="dxa"/>
            <w:hideMark/>
          </w:tcPr>
          <w:p w14:paraId="6A928FE0" w14:textId="77777777" w:rsidR="00D13CBD" w:rsidRPr="006B23D6" w:rsidRDefault="00D13CBD" w:rsidP="00D13CBD">
            <w:pPr>
              <w:pStyle w:val="GOSTTablenorm"/>
              <w:widowControl w:val="0"/>
              <w:ind w:left="0" w:right="0"/>
              <w:rPr>
                <w:sz w:val="22"/>
                <w:szCs w:val="22"/>
              </w:rPr>
            </w:pPr>
            <w:r w:rsidRPr="006B23D6">
              <w:rPr>
                <w:sz w:val="22"/>
                <w:szCs w:val="22"/>
              </w:rPr>
              <w:t>TtlPrt_DocNumber</w:t>
            </w:r>
          </w:p>
        </w:tc>
        <w:tc>
          <w:tcPr>
            <w:tcW w:w="877" w:type="dxa"/>
            <w:hideMark/>
          </w:tcPr>
          <w:p w14:paraId="13A6760B"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740B4C86" w14:textId="77777777" w:rsidR="00D13CBD" w:rsidRPr="006B23D6" w:rsidRDefault="00D13CBD" w:rsidP="00D13CBD">
            <w:pPr>
              <w:pStyle w:val="GOSTTablenorm"/>
              <w:widowControl w:val="0"/>
              <w:ind w:left="0" w:right="0"/>
              <w:rPr>
                <w:sz w:val="22"/>
                <w:szCs w:val="22"/>
              </w:rPr>
            </w:pPr>
            <w:r w:rsidRPr="006B23D6">
              <w:rPr>
                <w:sz w:val="22"/>
                <w:szCs w:val="22"/>
              </w:rPr>
              <w:t>Т(1-15)</w:t>
            </w:r>
          </w:p>
        </w:tc>
        <w:tc>
          <w:tcPr>
            <w:tcW w:w="1041" w:type="dxa"/>
            <w:hideMark/>
          </w:tcPr>
          <w:p w14:paraId="7083AA49" w14:textId="77777777" w:rsidR="00D13CBD" w:rsidRPr="006B23D6" w:rsidRDefault="00D13CBD" w:rsidP="00D13CBD">
            <w:pPr>
              <w:pStyle w:val="GOSTTablenorm"/>
              <w:widowControl w:val="0"/>
              <w:ind w:left="0"/>
              <w:jc w:val="center"/>
              <w:rPr>
                <w:sz w:val="22"/>
                <w:szCs w:val="22"/>
              </w:rPr>
            </w:pPr>
            <w:r w:rsidRPr="006B23D6">
              <w:rPr>
                <w:sz w:val="22"/>
                <w:szCs w:val="22"/>
              </w:rPr>
              <w:t>О</w:t>
            </w:r>
          </w:p>
        </w:tc>
        <w:tc>
          <w:tcPr>
            <w:tcW w:w="3738" w:type="dxa"/>
            <w:hideMark/>
          </w:tcPr>
          <w:p w14:paraId="0628AB3C" w14:textId="77777777" w:rsidR="00D13CBD" w:rsidRPr="006B23D6" w:rsidRDefault="00D13CBD" w:rsidP="00D13CBD">
            <w:pPr>
              <w:pStyle w:val="GOSTTablenorm"/>
              <w:widowControl w:val="0"/>
              <w:ind w:left="0"/>
              <w:rPr>
                <w:sz w:val="22"/>
                <w:szCs w:val="22"/>
              </w:rPr>
            </w:pPr>
            <w:r w:rsidRPr="006B23D6">
              <w:rPr>
                <w:sz w:val="22"/>
                <w:szCs w:val="22"/>
              </w:rPr>
              <w:t>Указывается порядковый номер отчета в рамках отчетного финансового года и ТОФК.</w:t>
            </w:r>
          </w:p>
        </w:tc>
      </w:tr>
      <w:tr w:rsidR="00D13CBD" w:rsidRPr="006B23D6" w14:paraId="62CC95CD"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16" w:type="dxa"/>
            <w:hideMark/>
          </w:tcPr>
          <w:p w14:paraId="1943F7EF" w14:textId="77777777" w:rsidR="00D13CBD" w:rsidRPr="006B23D6" w:rsidRDefault="00D13CBD" w:rsidP="00D13CBD">
            <w:pPr>
              <w:pStyle w:val="GOSTTablenorm"/>
              <w:widowControl w:val="0"/>
              <w:ind w:left="0"/>
              <w:rPr>
                <w:sz w:val="22"/>
                <w:szCs w:val="22"/>
              </w:rPr>
            </w:pPr>
            <w:r w:rsidRPr="006B23D6">
              <w:rPr>
                <w:sz w:val="22"/>
                <w:szCs w:val="22"/>
              </w:rPr>
              <w:t>Наименование ТОФК открытия ЛС</w:t>
            </w:r>
          </w:p>
        </w:tc>
        <w:tc>
          <w:tcPr>
            <w:tcW w:w="1312" w:type="dxa"/>
            <w:hideMark/>
          </w:tcPr>
          <w:p w14:paraId="5F8B56D3" w14:textId="77777777" w:rsidR="00D13CBD" w:rsidRPr="006B23D6" w:rsidRDefault="00D13CBD" w:rsidP="00D13CBD">
            <w:pPr>
              <w:pStyle w:val="GOSTTablenorm"/>
              <w:widowControl w:val="0"/>
              <w:ind w:left="0" w:right="0"/>
              <w:rPr>
                <w:sz w:val="22"/>
                <w:szCs w:val="22"/>
              </w:rPr>
            </w:pPr>
            <w:r w:rsidRPr="006B23D6">
              <w:rPr>
                <w:sz w:val="22"/>
                <w:szCs w:val="22"/>
              </w:rPr>
              <w:t>TtlPrt_OPENTOFK_NAME</w:t>
            </w:r>
          </w:p>
        </w:tc>
        <w:tc>
          <w:tcPr>
            <w:tcW w:w="877" w:type="dxa"/>
            <w:hideMark/>
          </w:tcPr>
          <w:p w14:paraId="7F8ED608"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25B5FB00" w14:textId="77777777" w:rsidR="00D13CBD" w:rsidRPr="006B23D6" w:rsidRDefault="00D13CBD" w:rsidP="00D13CBD">
            <w:pPr>
              <w:pStyle w:val="GOSTTablenorm"/>
              <w:widowControl w:val="0"/>
              <w:ind w:left="0" w:right="0"/>
              <w:rPr>
                <w:sz w:val="22"/>
                <w:szCs w:val="22"/>
              </w:rPr>
            </w:pPr>
            <w:r w:rsidRPr="006B23D6">
              <w:rPr>
                <w:sz w:val="22"/>
                <w:szCs w:val="22"/>
              </w:rPr>
              <w:t>Т(1-2000)</w:t>
            </w:r>
          </w:p>
        </w:tc>
        <w:tc>
          <w:tcPr>
            <w:tcW w:w="1041" w:type="dxa"/>
            <w:hideMark/>
          </w:tcPr>
          <w:p w14:paraId="516AFFD9" w14:textId="77777777" w:rsidR="00D13CBD" w:rsidRPr="006B23D6" w:rsidRDefault="00D13CBD" w:rsidP="00D13CBD">
            <w:pPr>
              <w:pStyle w:val="GOSTTablenorm"/>
              <w:widowControl w:val="0"/>
              <w:ind w:left="0"/>
              <w:jc w:val="center"/>
              <w:rPr>
                <w:sz w:val="22"/>
                <w:szCs w:val="22"/>
              </w:rPr>
            </w:pPr>
            <w:r w:rsidRPr="006B23D6">
              <w:rPr>
                <w:sz w:val="22"/>
                <w:szCs w:val="22"/>
              </w:rPr>
              <w:t>О</w:t>
            </w:r>
          </w:p>
        </w:tc>
        <w:tc>
          <w:tcPr>
            <w:tcW w:w="3738" w:type="dxa"/>
            <w:hideMark/>
          </w:tcPr>
          <w:p w14:paraId="10E6014D" w14:textId="77777777" w:rsidR="00D13CBD" w:rsidRPr="006B23D6" w:rsidRDefault="00D13CBD" w:rsidP="00D13CBD">
            <w:pPr>
              <w:pStyle w:val="GOSTTablenorm"/>
              <w:widowControl w:val="0"/>
              <w:ind w:left="0"/>
              <w:rPr>
                <w:sz w:val="22"/>
                <w:szCs w:val="22"/>
              </w:rPr>
            </w:pPr>
            <w:r w:rsidRPr="006B23D6">
              <w:rPr>
                <w:sz w:val="22"/>
                <w:szCs w:val="22"/>
              </w:rPr>
              <w:t>Указывается полное наименование ТОФК, где открыт ЛС, по которому формируется отчет.</w:t>
            </w:r>
          </w:p>
        </w:tc>
      </w:tr>
      <w:tr w:rsidR="00D13CBD" w:rsidRPr="006B23D6" w14:paraId="10CE40D3"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16" w:type="dxa"/>
            <w:hideMark/>
          </w:tcPr>
          <w:p w14:paraId="5D9BC777" w14:textId="77777777" w:rsidR="00D13CBD" w:rsidRPr="006B23D6" w:rsidRDefault="00D13CBD" w:rsidP="00D13CBD">
            <w:pPr>
              <w:pStyle w:val="GOSTTablenorm"/>
              <w:widowControl w:val="0"/>
              <w:ind w:left="0"/>
              <w:rPr>
                <w:sz w:val="22"/>
                <w:szCs w:val="22"/>
              </w:rPr>
            </w:pPr>
            <w:r w:rsidRPr="006B23D6">
              <w:rPr>
                <w:sz w:val="22"/>
                <w:szCs w:val="22"/>
              </w:rPr>
              <w:t>Код ТОФК открытия ЛС</w:t>
            </w:r>
          </w:p>
        </w:tc>
        <w:tc>
          <w:tcPr>
            <w:tcW w:w="1312" w:type="dxa"/>
            <w:hideMark/>
          </w:tcPr>
          <w:p w14:paraId="3C4012F2" w14:textId="77777777" w:rsidR="00D13CBD" w:rsidRPr="006B23D6" w:rsidRDefault="00D13CBD" w:rsidP="00D13CBD">
            <w:pPr>
              <w:pStyle w:val="GOSTTablenorm"/>
              <w:widowControl w:val="0"/>
              <w:ind w:left="0" w:right="0"/>
              <w:rPr>
                <w:sz w:val="22"/>
                <w:szCs w:val="22"/>
              </w:rPr>
            </w:pPr>
            <w:r w:rsidRPr="006B23D6">
              <w:rPr>
                <w:sz w:val="22"/>
                <w:szCs w:val="22"/>
              </w:rPr>
              <w:t>TtlPrt_OPENTOFK_CODE</w:t>
            </w:r>
          </w:p>
        </w:tc>
        <w:tc>
          <w:tcPr>
            <w:tcW w:w="877" w:type="dxa"/>
            <w:hideMark/>
          </w:tcPr>
          <w:p w14:paraId="0123AB47" w14:textId="77777777" w:rsidR="00D13CBD" w:rsidRPr="006B23D6" w:rsidRDefault="00D13CBD" w:rsidP="00D13CBD">
            <w:pPr>
              <w:pStyle w:val="GOSTTablenorm"/>
              <w:widowControl w:val="0"/>
              <w:ind w:left="0"/>
              <w:jc w:val="center"/>
              <w:rPr>
                <w:sz w:val="22"/>
                <w:szCs w:val="22"/>
              </w:rPr>
            </w:pPr>
            <w:r w:rsidRPr="006B23D6">
              <w:rPr>
                <w:sz w:val="22"/>
                <w:szCs w:val="22"/>
              </w:rPr>
              <w:t>П</w:t>
            </w:r>
          </w:p>
        </w:tc>
        <w:tc>
          <w:tcPr>
            <w:tcW w:w="1355" w:type="dxa"/>
            <w:hideMark/>
          </w:tcPr>
          <w:p w14:paraId="506E82B5" w14:textId="77777777" w:rsidR="00D13CBD" w:rsidRPr="006B23D6" w:rsidRDefault="00D13CBD" w:rsidP="00D13CBD">
            <w:pPr>
              <w:pStyle w:val="GOSTTablenorm"/>
              <w:widowControl w:val="0"/>
              <w:ind w:left="0" w:right="0"/>
              <w:rPr>
                <w:sz w:val="22"/>
                <w:szCs w:val="22"/>
              </w:rPr>
            </w:pPr>
            <w:r w:rsidRPr="006B23D6">
              <w:rPr>
                <w:sz w:val="22"/>
                <w:szCs w:val="22"/>
              </w:rPr>
              <w:t>Т(4)</w:t>
            </w:r>
          </w:p>
        </w:tc>
        <w:tc>
          <w:tcPr>
            <w:tcW w:w="1041" w:type="dxa"/>
            <w:hideMark/>
          </w:tcPr>
          <w:p w14:paraId="3A993146" w14:textId="77777777" w:rsidR="00D13CBD" w:rsidRPr="006B23D6" w:rsidRDefault="00D13CBD" w:rsidP="00D13CBD">
            <w:pPr>
              <w:pStyle w:val="GOSTTablenorm"/>
              <w:widowControl w:val="0"/>
              <w:ind w:left="0"/>
              <w:jc w:val="center"/>
              <w:rPr>
                <w:sz w:val="22"/>
                <w:szCs w:val="22"/>
              </w:rPr>
            </w:pPr>
            <w:r w:rsidRPr="006B23D6">
              <w:rPr>
                <w:sz w:val="22"/>
                <w:szCs w:val="22"/>
              </w:rPr>
              <w:t>О</w:t>
            </w:r>
          </w:p>
        </w:tc>
        <w:tc>
          <w:tcPr>
            <w:tcW w:w="3738" w:type="dxa"/>
            <w:hideMark/>
          </w:tcPr>
          <w:p w14:paraId="22040F5E" w14:textId="77777777" w:rsidR="00D13CBD" w:rsidRPr="006B23D6" w:rsidRDefault="00D13CBD" w:rsidP="00D13CBD">
            <w:pPr>
              <w:pStyle w:val="GOSTTablenorm"/>
              <w:widowControl w:val="0"/>
              <w:ind w:left="0"/>
              <w:rPr>
                <w:sz w:val="22"/>
                <w:szCs w:val="22"/>
              </w:rPr>
            </w:pPr>
            <w:r w:rsidRPr="006B23D6">
              <w:rPr>
                <w:sz w:val="22"/>
                <w:szCs w:val="22"/>
              </w:rPr>
              <w:t>Указывается код ТОФК, где открыт ЛС, по которому формируется отчет.</w:t>
            </w:r>
          </w:p>
        </w:tc>
      </w:tr>
    </w:tbl>
    <w:p w14:paraId="5399908E"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49" w:name="_Toc59456478"/>
      <w:bookmarkStart w:id="1650" w:name="_Toc87634219"/>
      <w:bookmarkStart w:id="1651" w:name="_Toc115392410"/>
      <w:r>
        <w:rPr>
          <w:rFonts w:cs="Times New Roman"/>
        </w:rPr>
        <w:t xml:space="preserve">Описание </w:t>
      </w:r>
      <w:r>
        <w:rPr>
          <w:rFonts w:cs="Times New Roman"/>
          <w:sz w:val="28"/>
          <w:szCs w:val="28"/>
        </w:rPr>
        <w:t>комплексного типа «</w:t>
      </w:r>
      <w:r>
        <w:rPr>
          <w:rFonts w:cs="Times New Roman"/>
          <w:szCs w:val="22"/>
        </w:rPr>
        <w:t>tMSC_TOFK</w:t>
      </w:r>
      <w:r>
        <w:rPr>
          <w:rFonts w:cs="Times New Roman"/>
          <w:sz w:val="28"/>
          <w:szCs w:val="28"/>
        </w:rPr>
        <w:t>»</w:t>
      </w:r>
      <w:bookmarkEnd w:id="1649"/>
      <w:bookmarkEnd w:id="1650"/>
      <w:bookmarkEnd w:id="1651"/>
    </w:p>
    <w:p w14:paraId="454B7060" w14:textId="77777777" w:rsidR="00D13CBD" w:rsidRDefault="00D13CBD" w:rsidP="00D13CBD">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tMSC_TOFK</w:t>
      </w:r>
      <w:r>
        <w:rPr>
          <w:rStyle w:val="GOSTNormal0"/>
          <w:szCs w:val="24"/>
        </w:rPr>
        <w:t>» блока</w:t>
      </w:r>
      <w:r>
        <w:rPr>
          <w:rStyle w:val="GOSTNormal0"/>
        </w:rPr>
        <w:t xml:space="preserve"> «ТОФК»</w:t>
      </w:r>
      <w:r>
        <w:rPr>
          <w:rStyle w:val="GOSTNormal0"/>
          <w:szCs w:val="24"/>
        </w:rPr>
        <w:t>.</w:t>
      </w:r>
    </w:p>
    <w:p w14:paraId="7A22F614" w14:textId="3D9E9670"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52" w:name="_Ref110872236"/>
      <w:r w:rsidR="007A3ADF">
        <w:rPr>
          <w:noProof/>
        </w:rPr>
        <w:t>119</w:t>
      </w:r>
      <w:bookmarkEnd w:id="1652"/>
      <w:r>
        <w:rPr>
          <w:noProof/>
        </w:rPr>
        <w:fldChar w:fldCharType="end"/>
      </w:r>
      <w:r>
        <w:t xml:space="preserve"> – Описание комплексного типа «tMSC_TOFK»</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3F67C3B6"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2A4749FD"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0BEE37F8"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4CE5DC64"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2944C41E"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4E2479EE"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686680CA"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571826D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ACC0067" w14:textId="77777777" w:rsidR="00D13CBD" w:rsidRPr="00F5387F" w:rsidRDefault="00D13CBD">
            <w:pPr>
              <w:pStyle w:val="GOSTTablenorm"/>
              <w:widowControl w:val="0"/>
              <w:rPr>
                <w:sz w:val="22"/>
                <w:szCs w:val="22"/>
              </w:rPr>
            </w:pPr>
            <w:r w:rsidRPr="00F5387F">
              <w:rPr>
                <w:sz w:val="22"/>
                <w:szCs w:val="22"/>
              </w:rPr>
              <w:t>Наименование ТОФК</w:t>
            </w:r>
          </w:p>
        </w:tc>
        <w:tc>
          <w:tcPr>
            <w:tcW w:w="1256" w:type="dxa"/>
            <w:tcBorders>
              <w:top w:val="single" w:sz="4" w:space="0" w:color="auto"/>
              <w:left w:val="single" w:sz="4" w:space="0" w:color="auto"/>
              <w:bottom w:val="single" w:sz="4" w:space="0" w:color="auto"/>
              <w:right w:val="single" w:sz="4" w:space="0" w:color="auto"/>
            </w:tcBorders>
            <w:hideMark/>
          </w:tcPr>
          <w:p w14:paraId="4F381661" w14:textId="77777777" w:rsidR="00D13CBD" w:rsidRPr="00F5387F" w:rsidRDefault="00D13CBD">
            <w:pPr>
              <w:widowControl w:val="0"/>
              <w:spacing w:before="60" w:after="60"/>
              <w:ind w:firstLine="3"/>
              <w:contextualSpacing/>
              <w:rPr>
                <w:sz w:val="22"/>
                <w:szCs w:val="22"/>
              </w:rPr>
            </w:pPr>
            <w:r w:rsidRPr="00F5387F">
              <w:rPr>
                <w:sz w:val="22"/>
                <w:szCs w:val="22"/>
              </w:rPr>
              <w:t>Nm</w:t>
            </w:r>
          </w:p>
        </w:tc>
        <w:tc>
          <w:tcPr>
            <w:tcW w:w="840" w:type="dxa"/>
            <w:tcBorders>
              <w:top w:val="single" w:sz="4" w:space="0" w:color="auto"/>
              <w:left w:val="single" w:sz="4" w:space="0" w:color="auto"/>
              <w:bottom w:val="single" w:sz="4" w:space="0" w:color="auto"/>
              <w:right w:val="single" w:sz="4" w:space="0" w:color="auto"/>
            </w:tcBorders>
            <w:hideMark/>
          </w:tcPr>
          <w:p w14:paraId="35BF7276" w14:textId="77777777" w:rsidR="00D13CBD" w:rsidRPr="00F5387F" w:rsidRDefault="00D13CBD">
            <w:pPr>
              <w:pStyle w:val="GOSTTablenorm"/>
              <w:widowControl w:val="0"/>
              <w:ind w:firstLine="3"/>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C96EFF0" w14:textId="77777777" w:rsidR="00D13CBD" w:rsidRPr="00F5387F" w:rsidRDefault="00D13CBD">
            <w:pPr>
              <w:pStyle w:val="GOSTTablenorm"/>
              <w:widowControl w:val="0"/>
              <w:ind w:firstLine="3"/>
              <w:rPr>
                <w:sz w:val="22"/>
                <w:szCs w:val="22"/>
              </w:rPr>
            </w:pPr>
            <w:r w:rsidRPr="00F5387F">
              <w:rPr>
                <w:sz w:val="22"/>
                <w:szCs w:val="22"/>
              </w:rPr>
              <w:t>Т(1-2000)</w:t>
            </w:r>
          </w:p>
        </w:tc>
        <w:tc>
          <w:tcPr>
            <w:tcW w:w="997" w:type="dxa"/>
            <w:tcBorders>
              <w:top w:val="single" w:sz="4" w:space="0" w:color="auto"/>
              <w:left w:val="single" w:sz="4" w:space="0" w:color="auto"/>
              <w:bottom w:val="single" w:sz="4" w:space="0" w:color="auto"/>
              <w:right w:val="single" w:sz="4" w:space="0" w:color="auto"/>
            </w:tcBorders>
            <w:hideMark/>
          </w:tcPr>
          <w:p w14:paraId="157F8037" w14:textId="77777777" w:rsidR="00D13CBD" w:rsidRPr="00F5387F" w:rsidRDefault="00D13CBD">
            <w:pPr>
              <w:widowControl w:val="0"/>
              <w:spacing w:before="60" w:after="60"/>
              <w:ind w:firstLine="3"/>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57667008" w14:textId="77777777" w:rsidR="00D13CBD" w:rsidRPr="00F5387F" w:rsidRDefault="00D13CBD">
            <w:pPr>
              <w:pStyle w:val="GOSTTablenorm"/>
              <w:widowControl w:val="0"/>
              <w:ind w:firstLine="3"/>
              <w:rPr>
                <w:sz w:val="22"/>
                <w:szCs w:val="22"/>
              </w:rPr>
            </w:pPr>
            <w:r w:rsidRPr="00F5387F">
              <w:rPr>
                <w:sz w:val="22"/>
                <w:szCs w:val="22"/>
              </w:rPr>
              <w:t xml:space="preserve">Указывается полное наименование ТОФК, где обслуживается лицевой счет, по которому формируется отчет. </w:t>
            </w:r>
          </w:p>
          <w:p w14:paraId="0FE4C9A3" w14:textId="77777777" w:rsidR="00D13CBD" w:rsidRPr="00F5387F" w:rsidRDefault="00D13CBD">
            <w:pPr>
              <w:pStyle w:val="GOSTTablenorm"/>
              <w:widowControl w:val="0"/>
              <w:ind w:firstLine="3"/>
              <w:rPr>
                <w:sz w:val="22"/>
                <w:szCs w:val="22"/>
              </w:rPr>
            </w:pPr>
            <w:r w:rsidRPr="00F5387F">
              <w:rPr>
                <w:sz w:val="22"/>
                <w:szCs w:val="22"/>
              </w:rPr>
              <w:t xml:space="preserve">Поле заполняется в соответствии с </w:t>
            </w:r>
            <w:r w:rsidRPr="00F5387F">
              <w:rPr>
                <w:sz w:val="22"/>
                <w:szCs w:val="22"/>
              </w:rPr>
              <w:lastRenderedPageBreak/>
              <w:t>централизованным справочником ФК.</w:t>
            </w:r>
          </w:p>
        </w:tc>
      </w:tr>
      <w:tr w:rsidR="00D13CBD" w:rsidRPr="00C34413" w14:paraId="7FE1520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495E708" w14:textId="77777777" w:rsidR="00D13CBD" w:rsidRPr="00F5387F" w:rsidRDefault="00D13CBD">
            <w:pPr>
              <w:pStyle w:val="GOSTTablenorm"/>
              <w:widowControl w:val="0"/>
              <w:rPr>
                <w:sz w:val="22"/>
                <w:szCs w:val="22"/>
              </w:rPr>
            </w:pPr>
            <w:r w:rsidRPr="00F5387F">
              <w:rPr>
                <w:sz w:val="22"/>
                <w:szCs w:val="22"/>
              </w:rPr>
              <w:lastRenderedPageBreak/>
              <w:t>Код ТОФК</w:t>
            </w:r>
          </w:p>
        </w:tc>
        <w:tc>
          <w:tcPr>
            <w:tcW w:w="1256" w:type="dxa"/>
            <w:tcBorders>
              <w:top w:val="single" w:sz="4" w:space="0" w:color="auto"/>
              <w:left w:val="single" w:sz="4" w:space="0" w:color="auto"/>
              <w:bottom w:val="single" w:sz="4" w:space="0" w:color="auto"/>
              <w:right w:val="single" w:sz="4" w:space="0" w:color="auto"/>
            </w:tcBorders>
            <w:hideMark/>
          </w:tcPr>
          <w:p w14:paraId="15CD0636" w14:textId="77777777" w:rsidR="00D13CBD" w:rsidRPr="00F5387F" w:rsidRDefault="00D13CBD">
            <w:pPr>
              <w:widowControl w:val="0"/>
              <w:spacing w:before="60" w:after="60"/>
              <w:ind w:firstLine="3"/>
              <w:contextualSpacing/>
              <w:rPr>
                <w:sz w:val="22"/>
                <w:szCs w:val="22"/>
              </w:rPr>
            </w:pPr>
            <w:r w:rsidRPr="00F5387F">
              <w:rPr>
                <w:sz w:val="22"/>
                <w:szCs w:val="22"/>
              </w:rPr>
              <w:t>Cd</w:t>
            </w:r>
          </w:p>
        </w:tc>
        <w:tc>
          <w:tcPr>
            <w:tcW w:w="840" w:type="dxa"/>
            <w:tcBorders>
              <w:top w:val="single" w:sz="4" w:space="0" w:color="auto"/>
              <w:left w:val="single" w:sz="4" w:space="0" w:color="auto"/>
              <w:bottom w:val="single" w:sz="4" w:space="0" w:color="auto"/>
              <w:right w:val="single" w:sz="4" w:space="0" w:color="auto"/>
            </w:tcBorders>
            <w:hideMark/>
          </w:tcPr>
          <w:p w14:paraId="7573F319" w14:textId="77777777" w:rsidR="00D13CBD" w:rsidRPr="00F5387F" w:rsidRDefault="00D13CBD">
            <w:pPr>
              <w:pStyle w:val="GOSTTablenorm"/>
              <w:widowControl w:val="0"/>
              <w:ind w:firstLine="3"/>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7C41E9BC" w14:textId="77777777" w:rsidR="00D13CBD" w:rsidRPr="00F5387F" w:rsidRDefault="00D13CBD">
            <w:pPr>
              <w:pStyle w:val="GOSTTablenorm"/>
              <w:widowControl w:val="0"/>
              <w:ind w:firstLine="3"/>
              <w:rPr>
                <w:sz w:val="22"/>
                <w:szCs w:val="22"/>
              </w:rPr>
            </w:pPr>
            <w:r w:rsidRPr="00F5387F">
              <w:rPr>
                <w:sz w:val="22"/>
                <w:szCs w:val="22"/>
              </w:rPr>
              <w:t>Т(4)</w:t>
            </w:r>
          </w:p>
        </w:tc>
        <w:tc>
          <w:tcPr>
            <w:tcW w:w="997" w:type="dxa"/>
            <w:tcBorders>
              <w:top w:val="single" w:sz="4" w:space="0" w:color="auto"/>
              <w:left w:val="single" w:sz="4" w:space="0" w:color="auto"/>
              <w:bottom w:val="single" w:sz="4" w:space="0" w:color="auto"/>
              <w:right w:val="single" w:sz="4" w:space="0" w:color="auto"/>
            </w:tcBorders>
            <w:hideMark/>
          </w:tcPr>
          <w:p w14:paraId="07B0C19E" w14:textId="77777777" w:rsidR="00D13CBD" w:rsidRPr="00F5387F" w:rsidRDefault="00D13CBD">
            <w:pPr>
              <w:widowControl w:val="0"/>
              <w:spacing w:before="60" w:after="60"/>
              <w:ind w:firstLine="3"/>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230088AA" w14:textId="77777777" w:rsidR="00D13CBD" w:rsidRPr="00F5387F" w:rsidRDefault="00D13CBD">
            <w:pPr>
              <w:pStyle w:val="GOSTTablenorm"/>
              <w:widowControl w:val="0"/>
              <w:ind w:firstLine="3"/>
              <w:rPr>
                <w:sz w:val="22"/>
                <w:szCs w:val="22"/>
              </w:rPr>
            </w:pPr>
            <w:r w:rsidRPr="00F5387F">
              <w:rPr>
                <w:sz w:val="22"/>
                <w:szCs w:val="22"/>
              </w:rPr>
              <w:t xml:space="preserve">Указывается код ТОФК, где обслуживается лицевой счет, по которому формируется отчет. </w:t>
            </w:r>
          </w:p>
          <w:p w14:paraId="6687B96C" w14:textId="77777777" w:rsidR="00D13CBD" w:rsidRPr="00F5387F" w:rsidRDefault="00D13CBD">
            <w:pPr>
              <w:pStyle w:val="GOSTTablenorm"/>
              <w:widowControl w:val="0"/>
              <w:ind w:firstLine="3"/>
              <w:rPr>
                <w:sz w:val="22"/>
                <w:szCs w:val="22"/>
              </w:rPr>
            </w:pPr>
            <w:r w:rsidRPr="00F5387F">
              <w:rPr>
                <w:sz w:val="22"/>
                <w:szCs w:val="22"/>
              </w:rPr>
              <w:t>Поле заполняется в соответствии с централизованным справочником ФК.</w:t>
            </w:r>
          </w:p>
        </w:tc>
      </w:tr>
    </w:tbl>
    <w:p w14:paraId="0213CE2D"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53" w:name="_Toc59456479"/>
      <w:bookmarkStart w:id="1654" w:name="_Toc87634220"/>
      <w:bookmarkStart w:id="1655" w:name="_Toc115392411"/>
      <w:r>
        <w:rPr>
          <w:rFonts w:cs="Times New Roman"/>
        </w:rPr>
        <w:t xml:space="preserve">Описание </w:t>
      </w:r>
      <w:r>
        <w:rPr>
          <w:rFonts w:cs="Times New Roman"/>
          <w:sz w:val="28"/>
          <w:szCs w:val="28"/>
        </w:rPr>
        <w:t>комплексного типа «</w:t>
      </w:r>
      <w:r>
        <w:rPr>
          <w:rFonts w:cs="Times New Roman"/>
          <w:szCs w:val="22"/>
        </w:rPr>
        <w:t>tMSC_PBS_UBP</w:t>
      </w:r>
      <w:r>
        <w:rPr>
          <w:rFonts w:cs="Times New Roman"/>
          <w:sz w:val="28"/>
          <w:szCs w:val="28"/>
        </w:rPr>
        <w:t>»</w:t>
      </w:r>
      <w:bookmarkEnd w:id="1653"/>
      <w:bookmarkEnd w:id="1654"/>
      <w:bookmarkEnd w:id="1655"/>
    </w:p>
    <w:p w14:paraId="4CD957B5"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tMSC_PBS_UBP</w:t>
      </w:r>
      <w:r>
        <w:rPr>
          <w:rStyle w:val="GOSTNormal0"/>
          <w:szCs w:val="24"/>
        </w:rPr>
        <w:t>» блока</w:t>
      </w:r>
      <w:r>
        <w:rPr>
          <w:rStyle w:val="GOSTNormal0"/>
        </w:rPr>
        <w:t xml:space="preserve"> «ИПБС».</w:t>
      </w:r>
    </w:p>
    <w:p w14:paraId="49069FE9" w14:textId="5B7F98B5"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56" w:name="_Ref110872250"/>
      <w:r w:rsidR="007A3ADF">
        <w:rPr>
          <w:noProof/>
        </w:rPr>
        <w:t>120</w:t>
      </w:r>
      <w:bookmarkEnd w:id="1656"/>
      <w:r>
        <w:rPr>
          <w:noProof/>
        </w:rPr>
        <w:fldChar w:fldCharType="end"/>
      </w:r>
      <w:r>
        <w:t xml:space="preserve"> – Описание комплексного типа «tMSC_PBS_UBP»</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6A0F5516"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1E31805E"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6C165E01"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31212D9F"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60DFFDE8"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0C1CA29F"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41977279"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7CF5D94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940119E" w14:textId="77777777" w:rsidR="00D13CBD" w:rsidRPr="00F5387F" w:rsidRDefault="00D13CBD">
            <w:pPr>
              <w:pStyle w:val="GOSTTablenorm"/>
              <w:widowControl w:val="0"/>
              <w:rPr>
                <w:color w:val="000000"/>
                <w:sz w:val="22"/>
                <w:szCs w:val="22"/>
              </w:rPr>
            </w:pPr>
            <w:r w:rsidRPr="00F5387F">
              <w:rPr>
                <w:sz w:val="22"/>
                <w:szCs w:val="22"/>
              </w:rPr>
              <w:t>Код по Сводному реестру</w:t>
            </w:r>
          </w:p>
        </w:tc>
        <w:tc>
          <w:tcPr>
            <w:tcW w:w="1256" w:type="dxa"/>
            <w:tcBorders>
              <w:top w:val="single" w:sz="4" w:space="0" w:color="auto"/>
              <w:left w:val="single" w:sz="4" w:space="0" w:color="auto"/>
              <w:bottom w:val="single" w:sz="4" w:space="0" w:color="auto"/>
              <w:right w:val="single" w:sz="4" w:space="0" w:color="auto"/>
            </w:tcBorders>
            <w:hideMark/>
          </w:tcPr>
          <w:p w14:paraId="59F0D86D" w14:textId="77777777" w:rsidR="00D13CBD" w:rsidRPr="00F5387F" w:rsidRDefault="00D13CBD">
            <w:pPr>
              <w:pStyle w:val="GOSTTablenorm"/>
              <w:widowControl w:val="0"/>
              <w:rPr>
                <w:sz w:val="22"/>
                <w:szCs w:val="22"/>
              </w:rPr>
            </w:pPr>
            <w:r w:rsidRPr="00F5387F">
              <w:rPr>
                <w:sz w:val="22"/>
                <w:szCs w:val="22"/>
              </w:rPr>
              <w:t>Cd</w:t>
            </w:r>
          </w:p>
        </w:tc>
        <w:tc>
          <w:tcPr>
            <w:tcW w:w="840" w:type="dxa"/>
            <w:tcBorders>
              <w:top w:val="single" w:sz="4" w:space="0" w:color="auto"/>
              <w:left w:val="single" w:sz="4" w:space="0" w:color="auto"/>
              <w:bottom w:val="single" w:sz="4" w:space="0" w:color="auto"/>
              <w:right w:val="single" w:sz="4" w:space="0" w:color="auto"/>
            </w:tcBorders>
            <w:hideMark/>
          </w:tcPr>
          <w:p w14:paraId="07ABBB5F"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623FE2F5" w14:textId="77777777" w:rsidR="00D13CBD" w:rsidRPr="00F5387F" w:rsidRDefault="00D13CBD">
            <w:pPr>
              <w:pStyle w:val="GOSTTablenorm"/>
              <w:widowControl w:val="0"/>
              <w:rPr>
                <w:sz w:val="22"/>
                <w:szCs w:val="22"/>
              </w:rPr>
            </w:pPr>
            <w:r w:rsidRPr="00F5387F">
              <w:rPr>
                <w:sz w:val="22"/>
                <w:szCs w:val="22"/>
              </w:rPr>
              <w:t>Т(8)</w:t>
            </w:r>
          </w:p>
        </w:tc>
        <w:tc>
          <w:tcPr>
            <w:tcW w:w="997" w:type="dxa"/>
            <w:tcBorders>
              <w:top w:val="single" w:sz="4" w:space="0" w:color="auto"/>
              <w:left w:val="single" w:sz="4" w:space="0" w:color="auto"/>
              <w:bottom w:val="single" w:sz="4" w:space="0" w:color="auto"/>
              <w:right w:val="single" w:sz="4" w:space="0" w:color="auto"/>
            </w:tcBorders>
            <w:hideMark/>
          </w:tcPr>
          <w:p w14:paraId="47F2BABA" w14:textId="77777777" w:rsidR="00D13CBD" w:rsidRPr="00F5387F" w:rsidRDefault="00D13CBD">
            <w:pPr>
              <w:pStyle w:val="GOSTTablenorm"/>
              <w:widowControl w:val="0"/>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45F256B9" w14:textId="77777777" w:rsidR="00D13CBD" w:rsidRPr="00F5387F" w:rsidRDefault="00D13CBD">
            <w:pPr>
              <w:pStyle w:val="GOSTTablenorm"/>
              <w:widowControl w:val="0"/>
              <w:rPr>
                <w:sz w:val="22"/>
                <w:szCs w:val="22"/>
              </w:rPr>
            </w:pPr>
            <w:r w:rsidRPr="00F5387F">
              <w:rPr>
                <w:sz w:val="22"/>
                <w:szCs w:val="22"/>
              </w:rPr>
              <w:t>Код ИПБС по Сводному реестру.</w:t>
            </w:r>
          </w:p>
        </w:tc>
      </w:tr>
      <w:tr w:rsidR="00D13CBD" w:rsidRPr="00C34413" w14:paraId="2EFA2C4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E9DBCCD" w14:textId="77777777" w:rsidR="00D13CBD" w:rsidRPr="00F5387F" w:rsidRDefault="00D13CBD">
            <w:pPr>
              <w:pStyle w:val="GOSTTablenorm"/>
              <w:widowControl w:val="0"/>
              <w:rPr>
                <w:color w:val="000000"/>
                <w:sz w:val="22"/>
                <w:szCs w:val="22"/>
              </w:rPr>
            </w:pPr>
            <w:r w:rsidRPr="00F5387F">
              <w:rPr>
                <w:sz w:val="22"/>
                <w:szCs w:val="22"/>
              </w:rPr>
              <w:t>Наименование ИПБС</w:t>
            </w:r>
          </w:p>
        </w:tc>
        <w:tc>
          <w:tcPr>
            <w:tcW w:w="1256" w:type="dxa"/>
            <w:tcBorders>
              <w:top w:val="single" w:sz="4" w:space="0" w:color="auto"/>
              <w:left w:val="single" w:sz="4" w:space="0" w:color="auto"/>
              <w:bottom w:val="single" w:sz="4" w:space="0" w:color="auto"/>
              <w:right w:val="single" w:sz="4" w:space="0" w:color="auto"/>
            </w:tcBorders>
            <w:hideMark/>
          </w:tcPr>
          <w:p w14:paraId="04610B46" w14:textId="77777777" w:rsidR="00D13CBD" w:rsidRPr="00F5387F" w:rsidRDefault="00D13CBD">
            <w:pPr>
              <w:pStyle w:val="GOSTTablenorm"/>
              <w:widowControl w:val="0"/>
              <w:rPr>
                <w:sz w:val="22"/>
                <w:szCs w:val="22"/>
              </w:rPr>
            </w:pPr>
            <w:r w:rsidRPr="00F5387F">
              <w:rPr>
                <w:sz w:val="22"/>
                <w:szCs w:val="22"/>
              </w:rPr>
              <w:t>Nm</w:t>
            </w:r>
          </w:p>
        </w:tc>
        <w:tc>
          <w:tcPr>
            <w:tcW w:w="840" w:type="dxa"/>
            <w:tcBorders>
              <w:top w:val="single" w:sz="4" w:space="0" w:color="auto"/>
              <w:left w:val="single" w:sz="4" w:space="0" w:color="auto"/>
              <w:bottom w:val="single" w:sz="4" w:space="0" w:color="auto"/>
              <w:right w:val="single" w:sz="4" w:space="0" w:color="auto"/>
            </w:tcBorders>
            <w:hideMark/>
          </w:tcPr>
          <w:p w14:paraId="19FA2737"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2CBF37F5" w14:textId="77777777" w:rsidR="00D13CBD" w:rsidRPr="00F5387F" w:rsidRDefault="00D13CBD">
            <w:pPr>
              <w:pStyle w:val="GOSTTablenorm"/>
              <w:widowControl w:val="0"/>
              <w:rPr>
                <w:sz w:val="22"/>
                <w:szCs w:val="22"/>
              </w:rPr>
            </w:pPr>
            <w:r w:rsidRPr="00F5387F">
              <w:rPr>
                <w:sz w:val="22"/>
                <w:szCs w:val="22"/>
              </w:rPr>
              <w:t>Т(1-2000)</w:t>
            </w:r>
          </w:p>
        </w:tc>
        <w:tc>
          <w:tcPr>
            <w:tcW w:w="997" w:type="dxa"/>
            <w:tcBorders>
              <w:top w:val="single" w:sz="4" w:space="0" w:color="auto"/>
              <w:left w:val="single" w:sz="4" w:space="0" w:color="auto"/>
              <w:bottom w:val="single" w:sz="4" w:space="0" w:color="auto"/>
              <w:right w:val="single" w:sz="4" w:space="0" w:color="auto"/>
            </w:tcBorders>
            <w:hideMark/>
          </w:tcPr>
          <w:p w14:paraId="3ED276B7" w14:textId="77777777" w:rsidR="00D13CBD" w:rsidRPr="00F5387F" w:rsidRDefault="00D13CBD">
            <w:pPr>
              <w:pStyle w:val="GOSTTablenorm"/>
              <w:widowControl w:val="0"/>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2B21139D" w14:textId="77777777" w:rsidR="00D13CBD" w:rsidRPr="00F5387F" w:rsidRDefault="00D13CBD">
            <w:pPr>
              <w:pStyle w:val="GOSTTablenorm"/>
              <w:widowControl w:val="0"/>
              <w:rPr>
                <w:sz w:val="22"/>
                <w:szCs w:val="22"/>
              </w:rPr>
            </w:pPr>
            <w:r w:rsidRPr="00F5387F">
              <w:rPr>
                <w:sz w:val="22"/>
                <w:szCs w:val="22"/>
              </w:rPr>
              <w:t>Указывается полное наименование иного получателя бюджетных средств.</w:t>
            </w:r>
          </w:p>
        </w:tc>
      </w:tr>
    </w:tbl>
    <w:p w14:paraId="4E825DA3"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57" w:name="_Toc59456480"/>
      <w:bookmarkStart w:id="1658" w:name="_Toc87634221"/>
      <w:bookmarkStart w:id="1659" w:name="_Toc115392412"/>
      <w:r>
        <w:rPr>
          <w:rFonts w:cs="Times New Roman"/>
        </w:rPr>
        <w:t xml:space="preserve">Описание </w:t>
      </w:r>
      <w:r>
        <w:rPr>
          <w:rFonts w:cs="Times New Roman"/>
          <w:sz w:val="28"/>
          <w:szCs w:val="28"/>
        </w:rPr>
        <w:t>комплексного типа «</w:t>
      </w:r>
      <w:r>
        <w:rPr>
          <w:rFonts w:cs="Times New Roman"/>
          <w:szCs w:val="22"/>
        </w:rPr>
        <w:t>tMSC_</w:t>
      </w:r>
      <w:r>
        <w:rPr>
          <w:rFonts w:cs="Times New Roman"/>
          <w:szCs w:val="22"/>
          <w:lang w:val="en-US"/>
        </w:rPr>
        <w:t>R</w:t>
      </w:r>
      <w:r>
        <w:rPr>
          <w:rFonts w:cs="Times New Roman"/>
          <w:szCs w:val="22"/>
        </w:rPr>
        <w:t>BS_UBP</w:t>
      </w:r>
      <w:r>
        <w:rPr>
          <w:rFonts w:cs="Times New Roman"/>
          <w:sz w:val="28"/>
          <w:szCs w:val="28"/>
        </w:rPr>
        <w:t>»</w:t>
      </w:r>
      <w:bookmarkEnd w:id="1657"/>
      <w:bookmarkEnd w:id="1658"/>
      <w:bookmarkEnd w:id="1659"/>
    </w:p>
    <w:p w14:paraId="7A4F23FB"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w:t>
      </w:r>
      <w:r>
        <w:rPr>
          <w:sz w:val="24"/>
          <w:szCs w:val="24"/>
          <w:lang w:val="en-US"/>
        </w:rPr>
        <w:t>R</w:t>
      </w:r>
      <w:r>
        <w:rPr>
          <w:sz w:val="24"/>
          <w:szCs w:val="24"/>
        </w:rPr>
        <w:t>BS_UBP</w:t>
      </w:r>
      <w:r>
        <w:rPr>
          <w:rStyle w:val="GOSTNormal0"/>
          <w:szCs w:val="24"/>
        </w:rPr>
        <w:t>» блока</w:t>
      </w:r>
      <w:r>
        <w:rPr>
          <w:rStyle w:val="GOSTNormal0"/>
        </w:rPr>
        <w:t xml:space="preserve"> «РБС»</w:t>
      </w:r>
      <w:r>
        <w:rPr>
          <w:rStyle w:val="GOSTNormal0"/>
          <w:szCs w:val="24"/>
        </w:rPr>
        <w:t>.</w:t>
      </w:r>
    </w:p>
    <w:bookmarkStart w:id="1660" w:name="_Ref55470455"/>
    <w:p w14:paraId="4924585B" w14:textId="28BB5669"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661" w:name="_Ref55470460"/>
      <w:r w:rsidR="007A3ADF">
        <w:rPr>
          <w:noProof/>
        </w:rPr>
        <w:t>121</w:t>
      </w:r>
      <w:bookmarkEnd w:id="1661"/>
      <w:r>
        <w:fldChar w:fldCharType="end"/>
      </w:r>
      <w:r>
        <w:t xml:space="preserve"> – Описание комплексного типа «tMSC_</w:t>
      </w:r>
      <w:r>
        <w:rPr>
          <w:lang w:val="en-US"/>
        </w:rPr>
        <w:t>R</w:t>
      </w:r>
      <w:r>
        <w:t>BS_UBP»</w:t>
      </w:r>
      <w:bookmarkEnd w:id="1660"/>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26B47374"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125E84C9"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4F18D1CF"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0635D449"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5A1D9F14"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3D6CA2B3"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0BAA7E1A"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4F6EB71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3BDF1F8" w14:textId="77777777" w:rsidR="00D13CBD" w:rsidRPr="00F5387F" w:rsidRDefault="00D13CBD">
            <w:pPr>
              <w:pStyle w:val="GOSTTablenorm"/>
              <w:widowControl w:val="0"/>
              <w:rPr>
                <w:color w:val="000000"/>
                <w:sz w:val="22"/>
                <w:szCs w:val="22"/>
              </w:rPr>
            </w:pPr>
            <w:r w:rsidRPr="00F5387F">
              <w:rPr>
                <w:sz w:val="22"/>
                <w:szCs w:val="22"/>
              </w:rPr>
              <w:t>Код по Сводному реестру</w:t>
            </w:r>
          </w:p>
        </w:tc>
        <w:tc>
          <w:tcPr>
            <w:tcW w:w="1256" w:type="dxa"/>
            <w:tcBorders>
              <w:top w:val="single" w:sz="4" w:space="0" w:color="auto"/>
              <w:left w:val="single" w:sz="4" w:space="0" w:color="auto"/>
              <w:bottom w:val="single" w:sz="4" w:space="0" w:color="auto"/>
              <w:right w:val="single" w:sz="4" w:space="0" w:color="auto"/>
            </w:tcBorders>
            <w:hideMark/>
          </w:tcPr>
          <w:p w14:paraId="58F8A636" w14:textId="77777777" w:rsidR="00D13CBD" w:rsidRPr="00F5387F" w:rsidRDefault="00D13CBD">
            <w:pPr>
              <w:pStyle w:val="GOSTTablenorm"/>
              <w:widowControl w:val="0"/>
              <w:rPr>
                <w:sz w:val="22"/>
                <w:szCs w:val="22"/>
              </w:rPr>
            </w:pPr>
            <w:r w:rsidRPr="00F5387F">
              <w:rPr>
                <w:sz w:val="22"/>
                <w:szCs w:val="22"/>
              </w:rPr>
              <w:t>Cd</w:t>
            </w:r>
          </w:p>
        </w:tc>
        <w:tc>
          <w:tcPr>
            <w:tcW w:w="840" w:type="dxa"/>
            <w:tcBorders>
              <w:top w:val="single" w:sz="4" w:space="0" w:color="auto"/>
              <w:left w:val="single" w:sz="4" w:space="0" w:color="auto"/>
              <w:bottom w:val="single" w:sz="4" w:space="0" w:color="auto"/>
              <w:right w:val="single" w:sz="4" w:space="0" w:color="auto"/>
            </w:tcBorders>
            <w:hideMark/>
          </w:tcPr>
          <w:p w14:paraId="560D4DD7"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7702458" w14:textId="77777777" w:rsidR="00D13CBD" w:rsidRPr="00F5387F" w:rsidRDefault="00D13CBD">
            <w:pPr>
              <w:pStyle w:val="GOSTTablenorm"/>
              <w:widowControl w:val="0"/>
              <w:rPr>
                <w:sz w:val="22"/>
                <w:szCs w:val="22"/>
              </w:rPr>
            </w:pPr>
            <w:r w:rsidRPr="00F5387F">
              <w:rPr>
                <w:sz w:val="22"/>
                <w:szCs w:val="22"/>
              </w:rPr>
              <w:t>Т(8)</w:t>
            </w:r>
          </w:p>
        </w:tc>
        <w:tc>
          <w:tcPr>
            <w:tcW w:w="997" w:type="dxa"/>
            <w:tcBorders>
              <w:top w:val="single" w:sz="4" w:space="0" w:color="auto"/>
              <w:left w:val="single" w:sz="4" w:space="0" w:color="auto"/>
              <w:bottom w:val="single" w:sz="4" w:space="0" w:color="auto"/>
              <w:right w:val="single" w:sz="4" w:space="0" w:color="auto"/>
            </w:tcBorders>
            <w:hideMark/>
          </w:tcPr>
          <w:p w14:paraId="042F2BC0" w14:textId="77777777" w:rsidR="00D13CBD" w:rsidRPr="00F5387F" w:rsidRDefault="00D13CBD">
            <w:pPr>
              <w:pStyle w:val="GOSTTablenorm"/>
              <w:widowControl w:val="0"/>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0AE07D2" w14:textId="77777777" w:rsidR="00D13CBD" w:rsidRPr="00F5387F" w:rsidRDefault="00D13CBD">
            <w:pPr>
              <w:pStyle w:val="GOSTTablenorm"/>
              <w:widowControl w:val="0"/>
              <w:rPr>
                <w:sz w:val="22"/>
                <w:szCs w:val="22"/>
              </w:rPr>
            </w:pPr>
            <w:r w:rsidRPr="00F5387F">
              <w:rPr>
                <w:sz w:val="22"/>
                <w:szCs w:val="22"/>
              </w:rPr>
              <w:t>Код РБС по Сводному реестру.</w:t>
            </w:r>
          </w:p>
        </w:tc>
      </w:tr>
      <w:tr w:rsidR="00D13CBD" w:rsidRPr="00C34413" w14:paraId="7478ACE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571CE5B" w14:textId="77777777" w:rsidR="00D13CBD" w:rsidRPr="00F5387F" w:rsidRDefault="00D13CBD">
            <w:pPr>
              <w:pStyle w:val="GOSTTablenorm"/>
              <w:widowControl w:val="0"/>
              <w:rPr>
                <w:color w:val="000000"/>
                <w:sz w:val="22"/>
                <w:szCs w:val="22"/>
              </w:rPr>
            </w:pPr>
            <w:r w:rsidRPr="00F5387F">
              <w:rPr>
                <w:sz w:val="22"/>
                <w:szCs w:val="22"/>
              </w:rPr>
              <w:lastRenderedPageBreak/>
              <w:t>Наименование РБС</w:t>
            </w:r>
          </w:p>
        </w:tc>
        <w:tc>
          <w:tcPr>
            <w:tcW w:w="1256" w:type="dxa"/>
            <w:tcBorders>
              <w:top w:val="single" w:sz="4" w:space="0" w:color="auto"/>
              <w:left w:val="single" w:sz="4" w:space="0" w:color="auto"/>
              <w:bottom w:val="single" w:sz="4" w:space="0" w:color="auto"/>
              <w:right w:val="single" w:sz="4" w:space="0" w:color="auto"/>
            </w:tcBorders>
            <w:hideMark/>
          </w:tcPr>
          <w:p w14:paraId="5A066853" w14:textId="77777777" w:rsidR="00D13CBD" w:rsidRPr="00F5387F" w:rsidRDefault="00D13CBD">
            <w:pPr>
              <w:pStyle w:val="GOSTTablenorm"/>
              <w:widowControl w:val="0"/>
              <w:rPr>
                <w:sz w:val="22"/>
                <w:szCs w:val="22"/>
              </w:rPr>
            </w:pPr>
            <w:r w:rsidRPr="00F5387F">
              <w:rPr>
                <w:sz w:val="22"/>
                <w:szCs w:val="22"/>
              </w:rPr>
              <w:t>Nm</w:t>
            </w:r>
          </w:p>
        </w:tc>
        <w:tc>
          <w:tcPr>
            <w:tcW w:w="840" w:type="dxa"/>
            <w:tcBorders>
              <w:top w:val="single" w:sz="4" w:space="0" w:color="auto"/>
              <w:left w:val="single" w:sz="4" w:space="0" w:color="auto"/>
              <w:bottom w:val="single" w:sz="4" w:space="0" w:color="auto"/>
              <w:right w:val="single" w:sz="4" w:space="0" w:color="auto"/>
            </w:tcBorders>
            <w:hideMark/>
          </w:tcPr>
          <w:p w14:paraId="42DD2E3D"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A43BE31" w14:textId="77777777" w:rsidR="00D13CBD" w:rsidRPr="00F5387F" w:rsidRDefault="00D13CBD">
            <w:pPr>
              <w:pStyle w:val="GOSTTablenorm"/>
              <w:widowControl w:val="0"/>
              <w:rPr>
                <w:sz w:val="22"/>
                <w:szCs w:val="22"/>
              </w:rPr>
            </w:pPr>
            <w:r w:rsidRPr="00F5387F">
              <w:rPr>
                <w:sz w:val="22"/>
                <w:szCs w:val="22"/>
              </w:rPr>
              <w:t>Т(1-2000)</w:t>
            </w:r>
          </w:p>
        </w:tc>
        <w:tc>
          <w:tcPr>
            <w:tcW w:w="997" w:type="dxa"/>
            <w:tcBorders>
              <w:top w:val="single" w:sz="4" w:space="0" w:color="auto"/>
              <w:left w:val="single" w:sz="4" w:space="0" w:color="auto"/>
              <w:bottom w:val="single" w:sz="4" w:space="0" w:color="auto"/>
              <w:right w:val="single" w:sz="4" w:space="0" w:color="auto"/>
            </w:tcBorders>
            <w:hideMark/>
          </w:tcPr>
          <w:p w14:paraId="53E42415" w14:textId="77777777" w:rsidR="00D13CBD" w:rsidRPr="00F5387F" w:rsidRDefault="00D13CBD">
            <w:pPr>
              <w:pStyle w:val="GOSTTablenorm"/>
              <w:widowControl w:val="0"/>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72492200" w14:textId="77777777" w:rsidR="00D13CBD" w:rsidRPr="00F5387F" w:rsidRDefault="00D13CBD">
            <w:pPr>
              <w:pStyle w:val="GOSTTablenorm"/>
              <w:widowControl w:val="0"/>
              <w:rPr>
                <w:sz w:val="22"/>
                <w:szCs w:val="22"/>
              </w:rPr>
            </w:pPr>
            <w:r w:rsidRPr="00F5387F">
              <w:rPr>
                <w:sz w:val="22"/>
                <w:szCs w:val="22"/>
              </w:rPr>
              <w:t>Указывается полное наименование соответствующего распорядителя бюджетных средств.</w:t>
            </w:r>
          </w:p>
          <w:p w14:paraId="7AAA5B2C" w14:textId="77777777" w:rsidR="00D13CBD" w:rsidRPr="00F5387F" w:rsidRDefault="00D13CBD">
            <w:pPr>
              <w:pStyle w:val="GOSTTablenorm"/>
              <w:widowControl w:val="0"/>
              <w:rPr>
                <w:sz w:val="22"/>
                <w:szCs w:val="22"/>
              </w:rPr>
            </w:pPr>
          </w:p>
        </w:tc>
      </w:tr>
    </w:tbl>
    <w:p w14:paraId="548D245B"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62" w:name="_Toc59456481"/>
      <w:bookmarkStart w:id="1663" w:name="_Toc87634222"/>
      <w:bookmarkStart w:id="1664" w:name="_Toc115392413"/>
      <w:r>
        <w:rPr>
          <w:rFonts w:cs="Times New Roman"/>
        </w:rPr>
        <w:t xml:space="preserve">Описание </w:t>
      </w:r>
      <w:r>
        <w:rPr>
          <w:rFonts w:cs="Times New Roman"/>
          <w:sz w:val="28"/>
          <w:szCs w:val="28"/>
        </w:rPr>
        <w:t>комплексного типа «</w:t>
      </w:r>
      <w:r>
        <w:rPr>
          <w:rFonts w:cs="Times New Roman"/>
          <w:szCs w:val="22"/>
        </w:rPr>
        <w:t>tMSC_GRBS</w:t>
      </w:r>
      <w:r>
        <w:rPr>
          <w:rFonts w:cs="Times New Roman"/>
          <w:sz w:val="28"/>
          <w:szCs w:val="28"/>
        </w:rPr>
        <w:t>»</w:t>
      </w:r>
      <w:bookmarkEnd w:id="1662"/>
      <w:bookmarkEnd w:id="1663"/>
      <w:bookmarkEnd w:id="1664"/>
    </w:p>
    <w:p w14:paraId="45B89133" w14:textId="77777777" w:rsidR="00D13CBD" w:rsidRDefault="00D13CBD" w:rsidP="00D13CBD">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tMSC_GRBS</w:t>
      </w:r>
      <w:r>
        <w:rPr>
          <w:rStyle w:val="GOSTNormal0"/>
          <w:szCs w:val="24"/>
        </w:rPr>
        <w:t>» блока</w:t>
      </w:r>
      <w:r>
        <w:rPr>
          <w:rStyle w:val="GOSTNormal0"/>
        </w:rPr>
        <w:t xml:space="preserve"> «ГРБС»</w:t>
      </w:r>
      <w:r>
        <w:rPr>
          <w:rStyle w:val="GOSTNormal0"/>
          <w:szCs w:val="24"/>
        </w:rPr>
        <w:t>.</w:t>
      </w:r>
    </w:p>
    <w:p w14:paraId="54A718B5" w14:textId="34979BCD"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65" w:name="_Ref110872259"/>
      <w:r w:rsidR="007A3ADF">
        <w:rPr>
          <w:noProof/>
        </w:rPr>
        <w:t>122</w:t>
      </w:r>
      <w:bookmarkEnd w:id="1665"/>
      <w:r>
        <w:rPr>
          <w:noProof/>
        </w:rPr>
        <w:fldChar w:fldCharType="end"/>
      </w:r>
      <w:r>
        <w:t xml:space="preserve"> – Описание комплексного типа «tMSC_GRBS»</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1CCC6C36"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296BC706"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26BF00E8"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089281F3"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77900D8F"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6C650F52"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7C09BE09"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927EE6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96020B7" w14:textId="77777777" w:rsidR="00D13CBD" w:rsidRPr="00F5387F" w:rsidRDefault="00D13CBD">
            <w:pPr>
              <w:pStyle w:val="GOSTTablenorm"/>
              <w:widowControl w:val="0"/>
              <w:rPr>
                <w:sz w:val="22"/>
                <w:szCs w:val="22"/>
              </w:rPr>
            </w:pPr>
            <w:r w:rsidRPr="00F5387F">
              <w:rPr>
                <w:sz w:val="22"/>
                <w:szCs w:val="22"/>
              </w:rPr>
              <w:t>Глава по БК</w:t>
            </w:r>
          </w:p>
        </w:tc>
        <w:tc>
          <w:tcPr>
            <w:tcW w:w="1256" w:type="dxa"/>
            <w:tcBorders>
              <w:top w:val="single" w:sz="4" w:space="0" w:color="auto"/>
              <w:left w:val="single" w:sz="4" w:space="0" w:color="auto"/>
              <w:bottom w:val="single" w:sz="4" w:space="0" w:color="auto"/>
              <w:right w:val="single" w:sz="4" w:space="0" w:color="auto"/>
            </w:tcBorders>
            <w:hideMark/>
          </w:tcPr>
          <w:p w14:paraId="27D4092A" w14:textId="77777777" w:rsidR="00D13CBD" w:rsidRPr="00F5387F" w:rsidRDefault="00D13CBD">
            <w:pPr>
              <w:pStyle w:val="GOSTTablenorm"/>
              <w:widowControl w:val="0"/>
              <w:rPr>
                <w:sz w:val="22"/>
                <w:szCs w:val="22"/>
              </w:rPr>
            </w:pPr>
            <w:r w:rsidRPr="00F5387F">
              <w:rPr>
                <w:sz w:val="22"/>
                <w:szCs w:val="22"/>
              </w:rPr>
              <w:t>Cd</w:t>
            </w:r>
          </w:p>
        </w:tc>
        <w:tc>
          <w:tcPr>
            <w:tcW w:w="840" w:type="dxa"/>
            <w:tcBorders>
              <w:top w:val="single" w:sz="4" w:space="0" w:color="auto"/>
              <w:left w:val="single" w:sz="4" w:space="0" w:color="auto"/>
              <w:bottom w:val="single" w:sz="4" w:space="0" w:color="auto"/>
              <w:right w:val="single" w:sz="4" w:space="0" w:color="auto"/>
            </w:tcBorders>
            <w:hideMark/>
          </w:tcPr>
          <w:p w14:paraId="0C704D54"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B53446A" w14:textId="77777777" w:rsidR="00D13CBD" w:rsidRPr="00F5387F" w:rsidRDefault="00D13CBD">
            <w:pPr>
              <w:pStyle w:val="GOSTTablenorm"/>
              <w:widowControl w:val="0"/>
              <w:rPr>
                <w:sz w:val="22"/>
                <w:szCs w:val="22"/>
              </w:rPr>
            </w:pPr>
            <w:r w:rsidRPr="00F5387F">
              <w:rPr>
                <w:sz w:val="22"/>
                <w:szCs w:val="22"/>
              </w:rPr>
              <w:t>Т(3)</w:t>
            </w:r>
          </w:p>
        </w:tc>
        <w:tc>
          <w:tcPr>
            <w:tcW w:w="997" w:type="dxa"/>
            <w:tcBorders>
              <w:top w:val="single" w:sz="4" w:space="0" w:color="auto"/>
              <w:left w:val="single" w:sz="4" w:space="0" w:color="auto"/>
              <w:bottom w:val="single" w:sz="4" w:space="0" w:color="auto"/>
              <w:right w:val="single" w:sz="4" w:space="0" w:color="auto"/>
            </w:tcBorders>
            <w:hideMark/>
          </w:tcPr>
          <w:p w14:paraId="5474797D" w14:textId="77777777" w:rsidR="00D13CBD" w:rsidRPr="00F5387F" w:rsidRDefault="00D13CBD">
            <w:pPr>
              <w:pStyle w:val="GOSTTablenorm"/>
              <w:widowControl w:val="0"/>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1365883B" w14:textId="77777777" w:rsidR="00D13CBD" w:rsidRPr="00F5387F" w:rsidRDefault="00D13CBD">
            <w:pPr>
              <w:pStyle w:val="GOSTTablenorm"/>
              <w:widowControl w:val="0"/>
              <w:rPr>
                <w:sz w:val="22"/>
                <w:szCs w:val="22"/>
              </w:rPr>
            </w:pPr>
            <w:r w:rsidRPr="00F5387F">
              <w:rPr>
                <w:sz w:val="22"/>
                <w:szCs w:val="22"/>
              </w:rPr>
              <w:t>Указывается код главы по бюджетной классификации Российской Федерации.</w:t>
            </w:r>
          </w:p>
        </w:tc>
      </w:tr>
      <w:tr w:rsidR="00D13CBD" w:rsidRPr="00C34413" w14:paraId="0C0639E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BF22E13" w14:textId="77777777" w:rsidR="00D13CBD" w:rsidRPr="00F5387F" w:rsidRDefault="00D13CBD">
            <w:pPr>
              <w:pStyle w:val="GOSTTablenorm"/>
              <w:widowControl w:val="0"/>
              <w:rPr>
                <w:sz w:val="22"/>
                <w:szCs w:val="22"/>
              </w:rPr>
            </w:pPr>
            <w:r w:rsidRPr="00F5387F">
              <w:rPr>
                <w:sz w:val="22"/>
                <w:szCs w:val="22"/>
              </w:rPr>
              <w:t xml:space="preserve">Наименование ГРБС </w:t>
            </w:r>
          </w:p>
        </w:tc>
        <w:tc>
          <w:tcPr>
            <w:tcW w:w="1256" w:type="dxa"/>
            <w:tcBorders>
              <w:top w:val="single" w:sz="4" w:space="0" w:color="auto"/>
              <w:left w:val="single" w:sz="4" w:space="0" w:color="auto"/>
              <w:bottom w:val="single" w:sz="4" w:space="0" w:color="auto"/>
              <w:right w:val="single" w:sz="4" w:space="0" w:color="auto"/>
            </w:tcBorders>
            <w:hideMark/>
          </w:tcPr>
          <w:p w14:paraId="24DE7961" w14:textId="77777777" w:rsidR="00D13CBD" w:rsidRPr="00F5387F" w:rsidRDefault="00D13CBD">
            <w:pPr>
              <w:pStyle w:val="GOSTTablenorm"/>
              <w:widowControl w:val="0"/>
              <w:rPr>
                <w:sz w:val="22"/>
                <w:szCs w:val="22"/>
              </w:rPr>
            </w:pPr>
            <w:r w:rsidRPr="00F5387F">
              <w:rPr>
                <w:sz w:val="22"/>
                <w:szCs w:val="22"/>
              </w:rPr>
              <w:t>Nm</w:t>
            </w:r>
          </w:p>
        </w:tc>
        <w:tc>
          <w:tcPr>
            <w:tcW w:w="840" w:type="dxa"/>
            <w:tcBorders>
              <w:top w:val="single" w:sz="4" w:space="0" w:color="auto"/>
              <w:left w:val="single" w:sz="4" w:space="0" w:color="auto"/>
              <w:bottom w:val="single" w:sz="4" w:space="0" w:color="auto"/>
              <w:right w:val="single" w:sz="4" w:space="0" w:color="auto"/>
            </w:tcBorders>
            <w:hideMark/>
          </w:tcPr>
          <w:p w14:paraId="05E335FD"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789AE3C7" w14:textId="77777777" w:rsidR="00D13CBD" w:rsidRPr="00F5387F" w:rsidRDefault="00D13CBD">
            <w:pPr>
              <w:pStyle w:val="GOSTTablenorm"/>
              <w:widowControl w:val="0"/>
              <w:rPr>
                <w:sz w:val="22"/>
                <w:szCs w:val="22"/>
              </w:rPr>
            </w:pPr>
            <w:r w:rsidRPr="00F5387F">
              <w:rPr>
                <w:sz w:val="22"/>
                <w:szCs w:val="22"/>
              </w:rPr>
              <w:t>Т(1-2000)</w:t>
            </w:r>
          </w:p>
        </w:tc>
        <w:tc>
          <w:tcPr>
            <w:tcW w:w="997" w:type="dxa"/>
            <w:tcBorders>
              <w:top w:val="single" w:sz="4" w:space="0" w:color="auto"/>
              <w:left w:val="single" w:sz="4" w:space="0" w:color="auto"/>
              <w:bottom w:val="single" w:sz="4" w:space="0" w:color="auto"/>
              <w:right w:val="single" w:sz="4" w:space="0" w:color="auto"/>
            </w:tcBorders>
            <w:hideMark/>
          </w:tcPr>
          <w:p w14:paraId="69214453" w14:textId="77777777" w:rsidR="00D13CBD" w:rsidRPr="00F5387F" w:rsidRDefault="00D13CBD">
            <w:pPr>
              <w:pStyle w:val="GOSTTablenorm"/>
              <w:widowControl w:val="0"/>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3C4707E2" w14:textId="77777777" w:rsidR="00D13CBD" w:rsidRPr="00F5387F" w:rsidRDefault="00D13CBD">
            <w:pPr>
              <w:pStyle w:val="GOSTTablenorm"/>
              <w:widowControl w:val="0"/>
              <w:rPr>
                <w:sz w:val="22"/>
                <w:szCs w:val="22"/>
              </w:rPr>
            </w:pPr>
            <w:r w:rsidRPr="00F5387F">
              <w:rPr>
                <w:sz w:val="22"/>
                <w:szCs w:val="22"/>
              </w:rPr>
              <w:t>Указывается полное наименование соответствующего главного распорядителя бюджетных средств.</w:t>
            </w:r>
          </w:p>
        </w:tc>
      </w:tr>
    </w:tbl>
    <w:p w14:paraId="65E718DE"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66" w:name="_Toc59456482"/>
      <w:bookmarkStart w:id="1667" w:name="_Toc87634223"/>
      <w:bookmarkStart w:id="1668" w:name="_Toc115392414"/>
      <w:r>
        <w:rPr>
          <w:rFonts w:cs="Times New Roman"/>
        </w:rPr>
        <w:t xml:space="preserve">Описание </w:t>
      </w:r>
      <w:r>
        <w:rPr>
          <w:rFonts w:cs="Times New Roman"/>
          <w:sz w:val="28"/>
          <w:szCs w:val="28"/>
        </w:rPr>
        <w:t>комплексного типа «</w:t>
      </w:r>
      <w:r>
        <w:rPr>
          <w:rFonts w:cs="Times New Roman"/>
          <w:szCs w:val="20"/>
        </w:rPr>
        <w:t>tMSC_Bdgt</w:t>
      </w:r>
      <w:r>
        <w:rPr>
          <w:rFonts w:cs="Times New Roman"/>
          <w:sz w:val="28"/>
          <w:szCs w:val="28"/>
        </w:rPr>
        <w:t>»</w:t>
      </w:r>
      <w:bookmarkEnd w:id="1666"/>
      <w:bookmarkEnd w:id="1667"/>
      <w:bookmarkEnd w:id="1668"/>
    </w:p>
    <w:p w14:paraId="6DB1FC53" w14:textId="77777777" w:rsidR="00D13CBD" w:rsidRDefault="00D13CBD" w:rsidP="00D13CBD">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tMSC_Bdgt</w:t>
      </w:r>
      <w:r>
        <w:rPr>
          <w:rStyle w:val="GOSTNormal0"/>
          <w:szCs w:val="24"/>
        </w:rPr>
        <w:t>» блока</w:t>
      </w:r>
      <w:r>
        <w:rPr>
          <w:rStyle w:val="GOSTNormal0"/>
        </w:rPr>
        <w:t xml:space="preserve"> «Бюджет»</w:t>
      </w:r>
      <w:r>
        <w:rPr>
          <w:rStyle w:val="GOSTNormal0"/>
          <w:szCs w:val="24"/>
        </w:rPr>
        <w:t>.</w:t>
      </w:r>
    </w:p>
    <w:p w14:paraId="6029E9C5" w14:textId="657EB8C2"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69" w:name="_Ref110872265"/>
      <w:r w:rsidR="007A3ADF">
        <w:rPr>
          <w:noProof/>
        </w:rPr>
        <w:t>123</w:t>
      </w:r>
      <w:bookmarkEnd w:id="1669"/>
      <w:r>
        <w:rPr>
          <w:noProof/>
        </w:rPr>
        <w:fldChar w:fldCharType="end"/>
      </w:r>
      <w:r>
        <w:t xml:space="preserve"> – Описание комплексного типа «tMSC_Bdgt»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36A73119"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42FA20E1"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10CC2A50"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037FF8FC"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5F7F9EAE"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3DF76FD3"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5889B9BB"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533350A8"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71350B7" w14:textId="77777777" w:rsidR="00D13CBD" w:rsidRPr="00F5387F" w:rsidRDefault="00D13CBD">
            <w:pPr>
              <w:pStyle w:val="GOSTTablenorm"/>
              <w:widowControl w:val="0"/>
              <w:rPr>
                <w:sz w:val="22"/>
                <w:szCs w:val="22"/>
              </w:rPr>
            </w:pPr>
            <w:r w:rsidRPr="00F5387F">
              <w:rPr>
                <w:sz w:val="22"/>
                <w:szCs w:val="22"/>
              </w:rPr>
              <w:t>Код бюджета</w:t>
            </w:r>
          </w:p>
        </w:tc>
        <w:tc>
          <w:tcPr>
            <w:tcW w:w="1256" w:type="dxa"/>
            <w:tcBorders>
              <w:top w:val="single" w:sz="4" w:space="0" w:color="auto"/>
              <w:left w:val="single" w:sz="4" w:space="0" w:color="auto"/>
              <w:bottom w:val="single" w:sz="4" w:space="0" w:color="auto"/>
              <w:right w:val="single" w:sz="4" w:space="0" w:color="auto"/>
            </w:tcBorders>
            <w:hideMark/>
          </w:tcPr>
          <w:p w14:paraId="4B0C6501" w14:textId="77777777" w:rsidR="00D13CBD" w:rsidRPr="00F5387F" w:rsidRDefault="00D13CBD">
            <w:pPr>
              <w:pStyle w:val="GOSTTablenorm"/>
              <w:widowControl w:val="0"/>
              <w:rPr>
                <w:sz w:val="22"/>
                <w:szCs w:val="22"/>
              </w:rPr>
            </w:pPr>
            <w:r w:rsidRPr="00F5387F">
              <w:rPr>
                <w:sz w:val="22"/>
                <w:szCs w:val="22"/>
              </w:rPr>
              <w:t>Cd</w:t>
            </w:r>
          </w:p>
        </w:tc>
        <w:tc>
          <w:tcPr>
            <w:tcW w:w="840" w:type="dxa"/>
            <w:tcBorders>
              <w:top w:val="single" w:sz="4" w:space="0" w:color="auto"/>
              <w:left w:val="single" w:sz="4" w:space="0" w:color="auto"/>
              <w:bottom w:val="single" w:sz="4" w:space="0" w:color="auto"/>
              <w:right w:val="single" w:sz="4" w:space="0" w:color="auto"/>
            </w:tcBorders>
            <w:hideMark/>
          </w:tcPr>
          <w:p w14:paraId="358BC01D"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D55EFD3" w14:textId="77777777" w:rsidR="00D13CBD" w:rsidRPr="00F5387F" w:rsidRDefault="00D13CBD">
            <w:pPr>
              <w:pStyle w:val="GOSTTablenorm"/>
              <w:widowControl w:val="0"/>
              <w:rPr>
                <w:sz w:val="22"/>
                <w:szCs w:val="22"/>
              </w:rPr>
            </w:pPr>
            <w:r w:rsidRPr="00F5387F">
              <w:rPr>
                <w:sz w:val="22"/>
                <w:szCs w:val="22"/>
              </w:rPr>
              <w:t>Т(8)</w:t>
            </w:r>
          </w:p>
        </w:tc>
        <w:tc>
          <w:tcPr>
            <w:tcW w:w="997" w:type="dxa"/>
            <w:tcBorders>
              <w:top w:val="single" w:sz="4" w:space="0" w:color="auto"/>
              <w:left w:val="single" w:sz="4" w:space="0" w:color="auto"/>
              <w:bottom w:val="single" w:sz="4" w:space="0" w:color="auto"/>
              <w:right w:val="single" w:sz="4" w:space="0" w:color="auto"/>
            </w:tcBorders>
            <w:hideMark/>
          </w:tcPr>
          <w:p w14:paraId="74DE62F1"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1286A9F8" w14:textId="77777777" w:rsidR="00D13CBD" w:rsidRPr="00F5387F" w:rsidRDefault="00D13CBD">
            <w:pPr>
              <w:pStyle w:val="GOSTTablenorm"/>
              <w:widowControl w:val="0"/>
              <w:rPr>
                <w:sz w:val="22"/>
                <w:szCs w:val="22"/>
              </w:rPr>
            </w:pPr>
            <w:r w:rsidRPr="00F5387F">
              <w:rPr>
                <w:sz w:val="22"/>
                <w:szCs w:val="22"/>
              </w:rPr>
              <w:t>Указывается код бюджета.</w:t>
            </w:r>
          </w:p>
        </w:tc>
      </w:tr>
      <w:tr w:rsidR="00D13CBD" w:rsidRPr="00C34413" w14:paraId="0E4482C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2AA1465" w14:textId="77777777" w:rsidR="00D13CBD" w:rsidRPr="00F5387F" w:rsidRDefault="00D13CBD">
            <w:pPr>
              <w:pStyle w:val="GOSTTablenorm"/>
              <w:widowControl w:val="0"/>
              <w:rPr>
                <w:sz w:val="22"/>
                <w:szCs w:val="22"/>
              </w:rPr>
            </w:pPr>
            <w:r w:rsidRPr="00F5387F">
              <w:rPr>
                <w:sz w:val="22"/>
                <w:szCs w:val="22"/>
              </w:rPr>
              <w:t>Наименование бюджета</w:t>
            </w:r>
          </w:p>
        </w:tc>
        <w:tc>
          <w:tcPr>
            <w:tcW w:w="1256" w:type="dxa"/>
            <w:tcBorders>
              <w:top w:val="single" w:sz="4" w:space="0" w:color="auto"/>
              <w:left w:val="single" w:sz="4" w:space="0" w:color="auto"/>
              <w:bottom w:val="single" w:sz="4" w:space="0" w:color="auto"/>
              <w:right w:val="single" w:sz="4" w:space="0" w:color="auto"/>
            </w:tcBorders>
            <w:hideMark/>
          </w:tcPr>
          <w:p w14:paraId="01DD5EF5" w14:textId="77777777" w:rsidR="00D13CBD" w:rsidRPr="00F5387F" w:rsidRDefault="00D13CBD">
            <w:pPr>
              <w:pStyle w:val="GOSTTablenorm"/>
              <w:widowControl w:val="0"/>
              <w:rPr>
                <w:sz w:val="22"/>
                <w:szCs w:val="22"/>
              </w:rPr>
            </w:pPr>
            <w:r w:rsidRPr="00F5387F">
              <w:rPr>
                <w:sz w:val="22"/>
                <w:szCs w:val="22"/>
              </w:rPr>
              <w:t>Nm</w:t>
            </w:r>
          </w:p>
        </w:tc>
        <w:tc>
          <w:tcPr>
            <w:tcW w:w="840" w:type="dxa"/>
            <w:tcBorders>
              <w:top w:val="single" w:sz="4" w:space="0" w:color="auto"/>
              <w:left w:val="single" w:sz="4" w:space="0" w:color="auto"/>
              <w:bottom w:val="single" w:sz="4" w:space="0" w:color="auto"/>
              <w:right w:val="single" w:sz="4" w:space="0" w:color="auto"/>
            </w:tcBorders>
            <w:hideMark/>
          </w:tcPr>
          <w:p w14:paraId="24907EA6"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6576F23" w14:textId="77777777" w:rsidR="00D13CBD" w:rsidRPr="00F5387F" w:rsidRDefault="00D13CBD">
            <w:pPr>
              <w:pStyle w:val="GOSTTablenorm"/>
              <w:widowControl w:val="0"/>
              <w:rPr>
                <w:sz w:val="22"/>
                <w:szCs w:val="22"/>
                <w:lang w:val="en-US"/>
              </w:rPr>
            </w:pPr>
            <w:r w:rsidRPr="00F5387F">
              <w:rPr>
                <w:sz w:val="22"/>
                <w:szCs w:val="22"/>
              </w:rPr>
              <w:t>Т(1-512)</w:t>
            </w:r>
          </w:p>
        </w:tc>
        <w:tc>
          <w:tcPr>
            <w:tcW w:w="997" w:type="dxa"/>
            <w:tcBorders>
              <w:top w:val="single" w:sz="4" w:space="0" w:color="auto"/>
              <w:left w:val="single" w:sz="4" w:space="0" w:color="auto"/>
              <w:bottom w:val="single" w:sz="4" w:space="0" w:color="auto"/>
              <w:right w:val="single" w:sz="4" w:space="0" w:color="auto"/>
            </w:tcBorders>
            <w:hideMark/>
          </w:tcPr>
          <w:p w14:paraId="734F7178"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49C10E0A" w14:textId="77777777" w:rsidR="00D13CBD" w:rsidRPr="00F5387F" w:rsidRDefault="00D13CBD">
            <w:pPr>
              <w:pStyle w:val="GOSTTablenorm"/>
              <w:widowControl w:val="0"/>
              <w:rPr>
                <w:sz w:val="22"/>
                <w:szCs w:val="22"/>
              </w:rPr>
            </w:pPr>
            <w:r w:rsidRPr="00F5387F">
              <w:rPr>
                <w:sz w:val="22"/>
                <w:szCs w:val="22"/>
              </w:rPr>
              <w:t>Указывается наименование бюджета.</w:t>
            </w:r>
          </w:p>
        </w:tc>
      </w:tr>
    </w:tbl>
    <w:p w14:paraId="755AE543"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70" w:name="_Toc59456483"/>
      <w:bookmarkStart w:id="1671" w:name="_Toc87634224"/>
      <w:bookmarkStart w:id="1672" w:name="_Toc115392415"/>
      <w:r>
        <w:rPr>
          <w:rFonts w:cs="Times New Roman"/>
        </w:rPr>
        <w:t xml:space="preserve">Описание </w:t>
      </w:r>
      <w:r>
        <w:rPr>
          <w:rFonts w:cs="Times New Roman"/>
          <w:sz w:val="28"/>
          <w:szCs w:val="28"/>
        </w:rPr>
        <w:t>комплексного типа «</w:t>
      </w:r>
      <w:r>
        <w:rPr>
          <w:rFonts w:cs="Times New Roman"/>
        </w:rPr>
        <w:t>tMSC_FnclInst</w:t>
      </w:r>
      <w:r>
        <w:rPr>
          <w:rFonts w:cs="Times New Roman"/>
          <w:sz w:val="28"/>
          <w:szCs w:val="28"/>
        </w:rPr>
        <w:t>»</w:t>
      </w:r>
      <w:bookmarkEnd w:id="1670"/>
      <w:bookmarkEnd w:id="1671"/>
      <w:bookmarkEnd w:id="1672"/>
    </w:p>
    <w:p w14:paraId="3B1A1FAB" w14:textId="77777777" w:rsidR="00D13CBD" w:rsidRDefault="00D13CBD" w:rsidP="00D13CBD">
      <w:pPr>
        <w:pStyle w:val="ASFKNormal"/>
        <w:widowControl w:val="0"/>
        <w:jc w:val="both"/>
        <w:rPr>
          <w:rStyle w:val="GOSTNormal0"/>
        </w:rPr>
      </w:pPr>
      <w:r>
        <w:rPr>
          <w:rStyle w:val="GOSTNormal0"/>
        </w:rPr>
        <w:lastRenderedPageBreak/>
        <w:t xml:space="preserve">Описание </w:t>
      </w:r>
      <w:r>
        <w:rPr>
          <w:rStyle w:val="GOSTNormal0"/>
          <w:szCs w:val="24"/>
        </w:rPr>
        <w:t xml:space="preserve">комплексного типа </w:t>
      </w:r>
      <w:r>
        <w:rPr>
          <w:rStyle w:val="GOSTNormal0"/>
          <w:rFonts w:eastAsia="Calibri"/>
          <w:szCs w:val="24"/>
        </w:rPr>
        <w:t>«</w:t>
      </w:r>
      <w:r>
        <w:rPr>
          <w:sz w:val="24"/>
          <w:szCs w:val="24"/>
        </w:rPr>
        <w:t>tMSC_FnclInst</w:t>
      </w:r>
      <w:r>
        <w:rPr>
          <w:rStyle w:val="GOSTNormal0"/>
          <w:szCs w:val="24"/>
        </w:rPr>
        <w:t>» блока «Финансовый орган».</w:t>
      </w:r>
    </w:p>
    <w:p w14:paraId="743DC559" w14:textId="3B9FD2CE"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73" w:name="_Ref110872271"/>
      <w:r w:rsidR="007A3ADF">
        <w:rPr>
          <w:noProof/>
        </w:rPr>
        <w:t>124</w:t>
      </w:r>
      <w:bookmarkEnd w:id="1673"/>
      <w:r>
        <w:rPr>
          <w:noProof/>
        </w:rPr>
        <w:fldChar w:fldCharType="end"/>
      </w:r>
      <w:r>
        <w:t xml:space="preserve"> – Описание комплексного типа «tMSC_FnclInst»</w:t>
      </w:r>
    </w:p>
    <w:tbl>
      <w:tblPr>
        <w:tblStyle w:val="GOSTTable"/>
        <w:tblW w:w="4950" w:type="pct"/>
        <w:tblLayout w:type="fixed"/>
        <w:tblLook w:val="04A0" w:firstRow="1" w:lastRow="0" w:firstColumn="1" w:lastColumn="0" w:noHBand="0" w:noVBand="1"/>
      </w:tblPr>
      <w:tblGrid>
        <w:gridCol w:w="1551"/>
        <w:gridCol w:w="1258"/>
        <w:gridCol w:w="842"/>
        <w:gridCol w:w="1299"/>
        <w:gridCol w:w="999"/>
        <w:gridCol w:w="3583"/>
      </w:tblGrid>
      <w:tr w:rsidR="00D13CBD" w:rsidRPr="00C34413" w14:paraId="3194B3CF" w14:textId="77777777" w:rsidTr="00903177">
        <w:trPr>
          <w:cnfStyle w:val="100000000000" w:firstRow="1" w:lastRow="0" w:firstColumn="0" w:lastColumn="0" w:oddVBand="0" w:evenVBand="0" w:oddHBand="0" w:evenHBand="0" w:firstRowFirstColumn="0" w:firstRowLastColumn="0" w:lastRowFirstColumn="0" w:lastRowLastColumn="0"/>
          <w:trHeight w:val="283"/>
        </w:trPr>
        <w:tc>
          <w:tcPr>
            <w:tcW w:w="1573" w:type="dxa"/>
            <w:hideMark/>
          </w:tcPr>
          <w:p w14:paraId="00C8EC8F"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76" w:type="dxa"/>
            <w:hideMark/>
          </w:tcPr>
          <w:p w14:paraId="3727DBED"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54" w:type="dxa"/>
            <w:hideMark/>
          </w:tcPr>
          <w:p w14:paraId="0F2CF2DC" w14:textId="77777777" w:rsidR="00D13CBD" w:rsidRPr="00C34413" w:rsidRDefault="00D13CBD">
            <w:pPr>
              <w:pStyle w:val="GOSTTableHead"/>
              <w:keepNext w:val="0"/>
              <w:widowControl w:val="0"/>
              <w:rPr>
                <w:szCs w:val="22"/>
              </w:rPr>
            </w:pPr>
            <w:r w:rsidRPr="00C34413">
              <w:rPr>
                <w:szCs w:val="22"/>
              </w:rPr>
              <w:t>Тип</w:t>
            </w:r>
          </w:p>
        </w:tc>
        <w:tc>
          <w:tcPr>
            <w:tcW w:w="1318" w:type="dxa"/>
            <w:hideMark/>
          </w:tcPr>
          <w:p w14:paraId="4A6DA61B" w14:textId="77777777" w:rsidR="00D13CBD" w:rsidRPr="00C34413" w:rsidRDefault="00D13CBD">
            <w:pPr>
              <w:pStyle w:val="GOSTTableHead"/>
              <w:keepNext w:val="0"/>
              <w:widowControl w:val="0"/>
              <w:rPr>
                <w:szCs w:val="22"/>
              </w:rPr>
            </w:pPr>
            <w:r w:rsidRPr="00C34413">
              <w:rPr>
                <w:szCs w:val="22"/>
              </w:rPr>
              <w:t>Формат элемента</w:t>
            </w:r>
          </w:p>
        </w:tc>
        <w:tc>
          <w:tcPr>
            <w:tcW w:w="1013" w:type="dxa"/>
            <w:hideMark/>
          </w:tcPr>
          <w:p w14:paraId="6B8A3EE2" w14:textId="77777777" w:rsidR="00D13CBD" w:rsidRPr="00C34413" w:rsidRDefault="00D13CBD">
            <w:pPr>
              <w:pStyle w:val="GOSTTableHead"/>
              <w:keepNext w:val="0"/>
              <w:widowControl w:val="0"/>
              <w:rPr>
                <w:szCs w:val="22"/>
              </w:rPr>
            </w:pPr>
            <w:r w:rsidRPr="00C34413">
              <w:rPr>
                <w:szCs w:val="22"/>
              </w:rPr>
              <w:t>Обязательность</w:t>
            </w:r>
          </w:p>
        </w:tc>
        <w:tc>
          <w:tcPr>
            <w:tcW w:w="3637" w:type="dxa"/>
            <w:hideMark/>
          </w:tcPr>
          <w:p w14:paraId="319B6594"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2CAFEC0B" w14:textId="77777777" w:rsidTr="00903177">
        <w:trPr>
          <w:cnfStyle w:val="000000100000" w:firstRow="0" w:lastRow="0" w:firstColumn="0" w:lastColumn="0" w:oddVBand="0" w:evenVBand="0" w:oddHBand="1" w:evenHBand="0" w:firstRowFirstColumn="0" w:firstRowLastColumn="0" w:lastRowFirstColumn="0" w:lastRowLastColumn="0"/>
          <w:trHeight w:val="279"/>
        </w:trPr>
        <w:tc>
          <w:tcPr>
            <w:tcW w:w="1573" w:type="dxa"/>
            <w:tcBorders>
              <w:top w:val="single" w:sz="4" w:space="0" w:color="auto"/>
              <w:left w:val="single" w:sz="4" w:space="0" w:color="auto"/>
              <w:bottom w:val="single" w:sz="4" w:space="0" w:color="auto"/>
              <w:right w:val="single" w:sz="4" w:space="0" w:color="auto"/>
            </w:tcBorders>
            <w:hideMark/>
          </w:tcPr>
          <w:p w14:paraId="30C2EC42" w14:textId="77777777" w:rsidR="00D13CBD" w:rsidRPr="00F5387F" w:rsidRDefault="00D13CBD">
            <w:pPr>
              <w:pStyle w:val="GOSTTablenorm"/>
              <w:widowControl w:val="0"/>
              <w:rPr>
                <w:sz w:val="22"/>
                <w:szCs w:val="22"/>
              </w:rPr>
            </w:pPr>
            <w:r w:rsidRPr="00F5387F">
              <w:rPr>
                <w:sz w:val="22"/>
                <w:szCs w:val="22"/>
              </w:rPr>
              <w:t>Финансовый орган</w:t>
            </w:r>
          </w:p>
        </w:tc>
        <w:tc>
          <w:tcPr>
            <w:tcW w:w="1276" w:type="dxa"/>
            <w:tcBorders>
              <w:top w:val="single" w:sz="4" w:space="0" w:color="auto"/>
              <w:left w:val="single" w:sz="4" w:space="0" w:color="auto"/>
              <w:bottom w:val="single" w:sz="4" w:space="0" w:color="auto"/>
              <w:right w:val="single" w:sz="4" w:space="0" w:color="auto"/>
            </w:tcBorders>
            <w:hideMark/>
          </w:tcPr>
          <w:p w14:paraId="40EE7492" w14:textId="77777777" w:rsidR="00D13CBD" w:rsidRPr="00F5387F" w:rsidRDefault="00D13CBD">
            <w:pPr>
              <w:pStyle w:val="GOSTTablenorm"/>
              <w:widowControl w:val="0"/>
              <w:rPr>
                <w:sz w:val="22"/>
                <w:szCs w:val="22"/>
              </w:rPr>
            </w:pPr>
            <w:r w:rsidRPr="00F5387F">
              <w:rPr>
                <w:sz w:val="22"/>
                <w:szCs w:val="22"/>
              </w:rPr>
              <w:t>FnclInst</w:t>
            </w:r>
          </w:p>
        </w:tc>
        <w:tc>
          <w:tcPr>
            <w:tcW w:w="854" w:type="dxa"/>
            <w:tcBorders>
              <w:top w:val="single" w:sz="4" w:space="0" w:color="auto"/>
              <w:left w:val="single" w:sz="4" w:space="0" w:color="auto"/>
              <w:bottom w:val="single" w:sz="4" w:space="0" w:color="auto"/>
              <w:right w:val="single" w:sz="4" w:space="0" w:color="auto"/>
            </w:tcBorders>
            <w:hideMark/>
          </w:tcPr>
          <w:p w14:paraId="16FAE1A7" w14:textId="77777777" w:rsidR="00D13CBD" w:rsidRPr="00F5387F" w:rsidRDefault="00D13CBD">
            <w:pPr>
              <w:pStyle w:val="GOSTTablenorm"/>
              <w:widowControl w:val="0"/>
              <w:jc w:val="center"/>
              <w:rPr>
                <w:sz w:val="22"/>
                <w:szCs w:val="22"/>
              </w:rPr>
            </w:pPr>
            <w:r w:rsidRPr="00F5387F">
              <w:rPr>
                <w:sz w:val="22"/>
                <w:szCs w:val="22"/>
              </w:rPr>
              <w:t>П</w:t>
            </w:r>
          </w:p>
        </w:tc>
        <w:tc>
          <w:tcPr>
            <w:tcW w:w="1318" w:type="dxa"/>
            <w:tcBorders>
              <w:top w:val="single" w:sz="4" w:space="0" w:color="auto"/>
              <w:left w:val="single" w:sz="4" w:space="0" w:color="auto"/>
              <w:bottom w:val="single" w:sz="4" w:space="0" w:color="auto"/>
              <w:right w:val="single" w:sz="4" w:space="0" w:color="auto"/>
            </w:tcBorders>
            <w:hideMark/>
          </w:tcPr>
          <w:p w14:paraId="31AF8AA0" w14:textId="77777777" w:rsidR="00D13CBD" w:rsidRPr="00F5387F" w:rsidRDefault="00D13CBD">
            <w:pPr>
              <w:pStyle w:val="GOSTTablenorm"/>
              <w:widowControl w:val="0"/>
              <w:rPr>
                <w:sz w:val="22"/>
                <w:szCs w:val="22"/>
              </w:rPr>
            </w:pPr>
            <w:r w:rsidRPr="00F5387F">
              <w:rPr>
                <w:sz w:val="22"/>
                <w:szCs w:val="22"/>
              </w:rPr>
              <w:t>Т(1-2000)</w:t>
            </w:r>
          </w:p>
        </w:tc>
        <w:tc>
          <w:tcPr>
            <w:tcW w:w="1013" w:type="dxa"/>
            <w:tcBorders>
              <w:top w:val="single" w:sz="4" w:space="0" w:color="auto"/>
              <w:left w:val="single" w:sz="4" w:space="0" w:color="auto"/>
              <w:bottom w:val="single" w:sz="4" w:space="0" w:color="auto"/>
              <w:right w:val="single" w:sz="4" w:space="0" w:color="auto"/>
            </w:tcBorders>
            <w:hideMark/>
          </w:tcPr>
          <w:p w14:paraId="3665F67D"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637" w:type="dxa"/>
            <w:tcBorders>
              <w:top w:val="single" w:sz="4" w:space="0" w:color="auto"/>
              <w:left w:val="single" w:sz="4" w:space="0" w:color="auto"/>
              <w:bottom w:val="single" w:sz="4" w:space="0" w:color="auto"/>
              <w:right w:val="single" w:sz="4" w:space="0" w:color="auto"/>
            </w:tcBorders>
            <w:hideMark/>
          </w:tcPr>
          <w:p w14:paraId="00ADF580" w14:textId="77777777" w:rsidR="00D13CBD" w:rsidRPr="00F5387F" w:rsidRDefault="00D13CBD">
            <w:pPr>
              <w:pStyle w:val="GOSTTablenorm"/>
              <w:widowControl w:val="0"/>
              <w:rPr>
                <w:sz w:val="22"/>
                <w:szCs w:val="22"/>
              </w:rPr>
            </w:pPr>
            <w:r w:rsidRPr="00F5387F">
              <w:rPr>
                <w:sz w:val="22"/>
                <w:szCs w:val="22"/>
              </w:rPr>
              <w:t>Указывается полное наименование финансового органа.</w:t>
            </w:r>
          </w:p>
        </w:tc>
      </w:tr>
      <w:tr w:rsidR="00D13CBD" w:rsidRPr="00C34413" w14:paraId="3976174E" w14:textId="77777777" w:rsidTr="00903177">
        <w:trPr>
          <w:cnfStyle w:val="000000010000" w:firstRow="0" w:lastRow="0" w:firstColumn="0" w:lastColumn="0" w:oddVBand="0" w:evenVBand="0" w:oddHBand="0" w:evenHBand="1" w:firstRowFirstColumn="0" w:firstRowLastColumn="0" w:lastRowFirstColumn="0" w:lastRowLastColumn="0"/>
          <w:trHeight w:val="279"/>
        </w:trPr>
        <w:tc>
          <w:tcPr>
            <w:tcW w:w="1573" w:type="dxa"/>
            <w:tcBorders>
              <w:top w:val="single" w:sz="4" w:space="0" w:color="auto"/>
              <w:left w:val="single" w:sz="4" w:space="0" w:color="auto"/>
              <w:bottom w:val="single" w:sz="4" w:space="0" w:color="auto"/>
              <w:right w:val="single" w:sz="4" w:space="0" w:color="auto"/>
            </w:tcBorders>
            <w:hideMark/>
          </w:tcPr>
          <w:p w14:paraId="73FF32D8" w14:textId="77777777" w:rsidR="00D13CBD" w:rsidRPr="00F5387F" w:rsidRDefault="00D13CBD">
            <w:pPr>
              <w:pStyle w:val="GOSTTablenorm"/>
              <w:widowControl w:val="0"/>
              <w:rPr>
                <w:sz w:val="22"/>
                <w:szCs w:val="22"/>
              </w:rPr>
            </w:pPr>
            <w:r w:rsidRPr="00F5387F">
              <w:rPr>
                <w:sz w:val="22"/>
                <w:szCs w:val="22"/>
              </w:rPr>
              <w:t>по ОКПО</w:t>
            </w:r>
          </w:p>
        </w:tc>
        <w:tc>
          <w:tcPr>
            <w:tcW w:w="1276" w:type="dxa"/>
            <w:tcBorders>
              <w:top w:val="single" w:sz="4" w:space="0" w:color="auto"/>
              <w:left w:val="single" w:sz="4" w:space="0" w:color="auto"/>
              <w:bottom w:val="single" w:sz="4" w:space="0" w:color="auto"/>
              <w:right w:val="single" w:sz="4" w:space="0" w:color="auto"/>
            </w:tcBorders>
            <w:hideMark/>
          </w:tcPr>
          <w:p w14:paraId="204E6D70" w14:textId="77777777" w:rsidR="00D13CBD" w:rsidRPr="00F5387F" w:rsidRDefault="00D13CBD">
            <w:pPr>
              <w:pStyle w:val="GOSTTablenorm"/>
              <w:widowControl w:val="0"/>
              <w:rPr>
                <w:sz w:val="22"/>
                <w:szCs w:val="22"/>
              </w:rPr>
            </w:pPr>
            <w:r w:rsidRPr="00F5387F">
              <w:rPr>
                <w:sz w:val="22"/>
                <w:szCs w:val="22"/>
              </w:rPr>
              <w:t>OKPOCd</w:t>
            </w:r>
          </w:p>
        </w:tc>
        <w:tc>
          <w:tcPr>
            <w:tcW w:w="854" w:type="dxa"/>
            <w:tcBorders>
              <w:top w:val="single" w:sz="4" w:space="0" w:color="auto"/>
              <w:left w:val="single" w:sz="4" w:space="0" w:color="auto"/>
              <w:bottom w:val="single" w:sz="4" w:space="0" w:color="auto"/>
              <w:right w:val="single" w:sz="4" w:space="0" w:color="auto"/>
            </w:tcBorders>
            <w:hideMark/>
          </w:tcPr>
          <w:p w14:paraId="7BC91F33" w14:textId="77777777" w:rsidR="00D13CBD" w:rsidRPr="00F5387F" w:rsidRDefault="00D13CBD">
            <w:pPr>
              <w:pStyle w:val="GOSTTablenorm"/>
              <w:widowControl w:val="0"/>
              <w:jc w:val="center"/>
              <w:rPr>
                <w:sz w:val="22"/>
                <w:szCs w:val="22"/>
              </w:rPr>
            </w:pPr>
            <w:r w:rsidRPr="00F5387F">
              <w:rPr>
                <w:sz w:val="22"/>
                <w:szCs w:val="22"/>
              </w:rPr>
              <w:t>П</w:t>
            </w:r>
          </w:p>
        </w:tc>
        <w:tc>
          <w:tcPr>
            <w:tcW w:w="1318" w:type="dxa"/>
            <w:tcBorders>
              <w:top w:val="single" w:sz="4" w:space="0" w:color="auto"/>
              <w:left w:val="single" w:sz="4" w:space="0" w:color="auto"/>
              <w:bottom w:val="single" w:sz="4" w:space="0" w:color="auto"/>
              <w:right w:val="single" w:sz="4" w:space="0" w:color="auto"/>
            </w:tcBorders>
            <w:hideMark/>
          </w:tcPr>
          <w:p w14:paraId="6DBEEC99" w14:textId="77777777" w:rsidR="00D13CBD" w:rsidRPr="00F5387F" w:rsidRDefault="00D13CBD">
            <w:pPr>
              <w:pStyle w:val="GOSTTablenorm"/>
              <w:widowControl w:val="0"/>
              <w:rPr>
                <w:sz w:val="22"/>
                <w:szCs w:val="22"/>
                <w:lang w:val="en-US"/>
              </w:rPr>
            </w:pPr>
            <w:r w:rsidRPr="00F5387F">
              <w:rPr>
                <w:sz w:val="22"/>
                <w:szCs w:val="22"/>
              </w:rPr>
              <w:t>Т(</w:t>
            </w:r>
            <w:r w:rsidRPr="00F5387F">
              <w:rPr>
                <w:sz w:val="22"/>
                <w:szCs w:val="22"/>
                <w:lang w:val="en-US"/>
              </w:rPr>
              <w:t>8</w:t>
            </w:r>
            <w:r w:rsidRPr="00F5387F">
              <w:rPr>
                <w:sz w:val="22"/>
                <w:szCs w:val="22"/>
              </w:rPr>
              <w:t>)</w:t>
            </w:r>
          </w:p>
        </w:tc>
        <w:tc>
          <w:tcPr>
            <w:tcW w:w="1013" w:type="dxa"/>
            <w:tcBorders>
              <w:top w:val="single" w:sz="4" w:space="0" w:color="auto"/>
              <w:left w:val="single" w:sz="4" w:space="0" w:color="auto"/>
              <w:bottom w:val="single" w:sz="4" w:space="0" w:color="auto"/>
              <w:right w:val="single" w:sz="4" w:space="0" w:color="auto"/>
            </w:tcBorders>
            <w:hideMark/>
          </w:tcPr>
          <w:p w14:paraId="50879A33"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637" w:type="dxa"/>
            <w:tcBorders>
              <w:top w:val="single" w:sz="4" w:space="0" w:color="auto"/>
              <w:left w:val="single" w:sz="4" w:space="0" w:color="auto"/>
              <w:bottom w:val="single" w:sz="4" w:space="0" w:color="auto"/>
              <w:right w:val="single" w:sz="4" w:space="0" w:color="auto"/>
            </w:tcBorders>
            <w:hideMark/>
          </w:tcPr>
          <w:p w14:paraId="7D3370AA" w14:textId="77777777" w:rsidR="00D13CBD" w:rsidRPr="00F5387F" w:rsidRDefault="00D13CBD">
            <w:pPr>
              <w:pStyle w:val="GOSTTablenorm"/>
              <w:widowControl w:val="0"/>
              <w:rPr>
                <w:sz w:val="22"/>
                <w:szCs w:val="22"/>
              </w:rPr>
            </w:pPr>
            <w:r w:rsidRPr="00F5387F">
              <w:rPr>
                <w:sz w:val="22"/>
                <w:szCs w:val="22"/>
              </w:rPr>
              <w:t>Указывается код по ОКПО финансового органа.</w:t>
            </w:r>
          </w:p>
        </w:tc>
      </w:tr>
    </w:tbl>
    <w:p w14:paraId="152C64ED" w14:textId="77777777" w:rsidR="00903177" w:rsidRPr="006C1765" w:rsidRDefault="00903177" w:rsidP="00903177">
      <w:pPr>
        <w:pStyle w:val="32"/>
        <w:keepNext w:val="0"/>
        <w:keepLines w:val="0"/>
        <w:tabs>
          <w:tab w:val="clear" w:pos="720"/>
          <w:tab w:val="num" w:pos="862"/>
        </w:tabs>
        <w:ind w:left="862"/>
        <w:rPr>
          <w:highlight w:val="green"/>
        </w:rPr>
      </w:pPr>
      <w:bookmarkStart w:id="1674" w:name="_Toc46847338"/>
      <w:bookmarkStart w:id="1675" w:name="_Toc108526792"/>
      <w:bookmarkStart w:id="1676" w:name="_Toc59456484"/>
      <w:bookmarkStart w:id="1677" w:name="_Toc87634225"/>
      <w:bookmarkStart w:id="1678" w:name="_Toc115392416"/>
      <w:r w:rsidRPr="006C1765">
        <w:rPr>
          <w:highlight w:val="green"/>
        </w:rPr>
        <w:t>Описание комплексного типа «tSecrecyLevelComplex»</w:t>
      </w:r>
      <w:bookmarkEnd w:id="1674"/>
      <w:bookmarkEnd w:id="1675"/>
      <w:bookmarkEnd w:id="1678"/>
    </w:p>
    <w:p w14:paraId="63289157" w14:textId="77777777" w:rsidR="00903177" w:rsidRPr="00DE70D9" w:rsidRDefault="00903177" w:rsidP="00903177">
      <w:r w:rsidRPr="00DE70D9">
        <w:t>Описание комплексного типа «tSecrecyLevelComplex» блока «Уровень конфиденциальности».</w:t>
      </w:r>
    </w:p>
    <w:p w14:paraId="265CAE1E" w14:textId="76CFD722" w:rsidR="00903177" w:rsidRPr="006C1765" w:rsidRDefault="00903177" w:rsidP="00903177">
      <w:pPr>
        <w:pStyle w:val="GOSTNameTable"/>
        <w:keepNext w:val="0"/>
        <w:tabs>
          <w:tab w:val="clear" w:pos="567"/>
          <w:tab w:val="num" w:pos="142"/>
        </w:tabs>
        <w:suppressAutoHyphens w:val="0"/>
        <w:spacing w:before="120" w:after="0"/>
        <w:ind w:left="425" w:hanging="357"/>
        <w:jc w:val="both"/>
        <w:rPr>
          <w:highlight w:val="green"/>
        </w:rPr>
      </w:pPr>
      <w:r w:rsidRPr="006C1765">
        <w:rPr>
          <w:highlight w:val="green"/>
        </w:rPr>
        <w:fldChar w:fldCharType="begin"/>
      </w:r>
      <w:r w:rsidRPr="006C1765">
        <w:rPr>
          <w:highlight w:val="green"/>
        </w:rPr>
        <w:instrText>SEQ Таблица \* ARABIC</w:instrText>
      </w:r>
      <w:r w:rsidRPr="006C1765">
        <w:rPr>
          <w:highlight w:val="green"/>
        </w:rPr>
        <w:fldChar w:fldCharType="separate"/>
      </w:r>
      <w:bookmarkStart w:id="1679" w:name="_Ref46303796"/>
      <w:bookmarkStart w:id="1680" w:name="_Toc46847957"/>
      <w:bookmarkStart w:id="1681" w:name="_Toc108529399"/>
      <w:r w:rsidR="007A3ADF">
        <w:rPr>
          <w:noProof/>
          <w:highlight w:val="green"/>
        </w:rPr>
        <w:t>125</w:t>
      </w:r>
      <w:bookmarkEnd w:id="1679"/>
      <w:r w:rsidRPr="006C1765">
        <w:rPr>
          <w:noProof/>
          <w:highlight w:val="green"/>
        </w:rPr>
        <w:fldChar w:fldCharType="end"/>
      </w:r>
      <w:r w:rsidRPr="006C1765">
        <w:rPr>
          <w:highlight w:val="green"/>
        </w:rPr>
        <w:t xml:space="preserve"> – Описание комплексного типа «tSecrecyLevelComplex»</w:t>
      </w:r>
      <w:bookmarkEnd w:id="1680"/>
      <w:bookmarkEnd w:id="1681"/>
    </w:p>
    <w:tbl>
      <w:tblPr>
        <w:tblStyle w:val="GOSTTable"/>
        <w:tblW w:w="5000" w:type="pct"/>
        <w:tblLayout w:type="fixed"/>
        <w:tblLook w:val="04A0" w:firstRow="1" w:lastRow="0" w:firstColumn="1" w:lastColumn="0" w:noHBand="0" w:noVBand="1"/>
      </w:tblPr>
      <w:tblGrid>
        <w:gridCol w:w="1812"/>
        <w:gridCol w:w="1676"/>
        <w:gridCol w:w="699"/>
        <w:gridCol w:w="1536"/>
        <w:gridCol w:w="1118"/>
        <w:gridCol w:w="2787"/>
      </w:tblGrid>
      <w:tr w:rsidR="00903177" w:rsidRPr="00DE70D9" w14:paraId="275AB262" w14:textId="77777777" w:rsidTr="0045227F">
        <w:trPr>
          <w:cnfStyle w:val="100000000000" w:firstRow="1" w:lastRow="0" w:firstColumn="0" w:lastColumn="0" w:oddVBand="0" w:evenVBand="0" w:oddHBand="0" w:evenHBand="0" w:firstRowFirstColumn="0" w:firstRowLastColumn="0" w:lastRowFirstColumn="0" w:lastRowLastColumn="0"/>
          <w:trHeight w:val="693"/>
        </w:trPr>
        <w:tc>
          <w:tcPr>
            <w:tcW w:w="1838" w:type="dxa"/>
          </w:tcPr>
          <w:p w14:paraId="4C9083DF" w14:textId="77777777" w:rsidR="00903177" w:rsidRPr="00DE70D9" w:rsidRDefault="00903177" w:rsidP="0045227F">
            <w:pPr>
              <w:pStyle w:val="GOSTTableHead"/>
            </w:pPr>
            <w:r w:rsidRPr="00DE70D9">
              <w:t>Наименование элемента</w:t>
            </w:r>
          </w:p>
        </w:tc>
        <w:tc>
          <w:tcPr>
            <w:tcW w:w="1701" w:type="dxa"/>
          </w:tcPr>
          <w:p w14:paraId="5F1FED15" w14:textId="77777777" w:rsidR="00903177" w:rsidRPr="00DE70D9" w:rsidRDefault="00903177" w:rsidP="0045227F">
            <w:pPr>
              <w:pStyle w:val="GOSTTableHead"/>
            </w:pPr>
            <w:r w:rsidRPr="00DE70D9">
              <w:t>Сокращенное наименование (код) элемента</w:t>
            </w:r>
          </w:p>
        </w:tc>
        <w:tc>
          <w:tcPr>
            <w:tcW w:w="709" w:type="dxa"/>
          </w:tcPr>
          <w:p w14:paraId="66D72E1F" w14:textId="77777777" w:rsidR="00903177" w:rsidRPr="00DE70D9" w:rsidRDefault="00903177" w:rsidP="0045227F">
            <w:pPr>
              <w:pStyle w:val="GOSTTableHead"/>
            </w:pPr>
            <w:r w:rsidRPr="00DE70D9">
              <w:t>Тип</w:t>
            </w:r>
          </w:p>
        </w:tc>
        <w:tc>
          <w:tcPr>
            <w:tcW w:w="1559" w:type="dxa"/>
          </w:tcPr>
          <w:p w14:paraId="68113FE3" w14:textId="77777777" w:rsidR="00903177" w:rsidRPr="00DE70D9" w:rsidRDefault="00903177" w:rsidP="0045227F">
            <w:pPr>
              <w:pStyle w:val="GOSTTableHead"/>
            </w:pPr>
            <w:r w:rsidRPr="00DE70D9">
              <w:t>Формат элемента</w:t>
            </w:r>
          </w:p>
        </w:tc>
        <w:tc>
          <w:tcPr>
            <w:tcW w:w="1134" w:type="dxa"/>
          </w:tcPr>
          <w:p w14:paraId="78CCE57E" w14:textId="77777777" w:rsidR="00903177" w:rsidRPr="00DE70D9" w:rsidRDefault="00903177" w:rsidP="0045227F">
            <w:pPr>
              <w:pStyle w:val="GOSTTableHead"/>
            </w:pPr>
            <w:r w:rsidRPr="00DE70D9">
              <w:t>Обязательность</w:t>
            </w:r>
          </w:p>
        </w:tc>
        <w:tc>
          <w:tcPr>
            <w:tcW w:w="2829" w:type="dxa"/>
          </w:tcPr>
          <w:p w14:paraId="678D008B" w14:textId="77777777" w:rsidR="00903177" w:rsidRPr="00DE70D9" w:rsidRDefault="00903177" w:rsidP="0045227F">
            <w:pPr>
              <w:pStyle w:val="GOSTTableHead"/>
            </w:pPr>
            <w:r w:rsidRPr="00DE70D9">
              <w:t>Дополнительная информация</w:t>
            </w:r>
          </w:p>
        </w:tc>
      </w:tr>
      <w:tr w:rsidR="00903177" w:rsidRPr="00DE70D9" w14:paraId="1FBE103C" w14:textId="77777777" w:rsidTr="0045227F">
        <w:trPr>
          <w:cnfStyle w:val="000000100000" w:firstRow="0" w:lastRow="0" w:firstColumn="0" w:lastColumn="0" w:oddVBand="0" w:evenVBand="0" w:oddHBand="1" w:evenHBand="0" w:firstRowFirstColumn="0" w:firstRowLastColumn="0" w:lastRowFirstColumn="0" w:lastRowLastColumn="0"/>
        </w:trPr>
        <w:tc>
          <w:tcPr>
            <w:tcW w:w="1838" w:type="dxa"/>
          </w:tcPr>
          <w:p w14:paraId="5D7A23EE" w14:textId="77777777" w:rsidR="00903177" w:rsidRPr="00F5387F" w:rsidRDefault="00903177" w:rsidP="0045227F">
            <w:pPr>
              <w:pStyle w:val="GOSTTablenorm"/>
              <w:rPr>
                <w:sz w:val="22"/>
                <w:szCs w:val="22"/>
              </w:rPr>
            </w:pPr>
            <w:r w:rsidRPr="00F5387F">
              <w:rPr>
                <w:sz w:val="22"/>
                <w:szCs w:val="22"/>
              </w:rPr>
              <w:t>Код уровня конфиденциальности</w:t>
            </w:r>
          </w:p>
        </w:tc>
        <w:tc>
          <w:tcPr>
            <w:tcW w:w="1701" w:type="dxa"/>
          </w:tcPr>
          <w:p w14:paraId="31C1427F" w14:textId="77777777" w:rsidR="00903177" w:rsidRPr="00F5387F" w:rsidRDefault="00903177" w:rsidP="0045227F">
            <w:pPr>
              <w:pStyle w:val="GOSTTablenorm"/>
              <w:rPr>
                <w:sz w:val="22"/>
                <w:szCs w:val="22"/>
              </w:rPr>
            </w:pPr>
            <w:r w:rsidRPr="00F5387F">
              <w:rPr>
                <w:sz w:val="22"/>
                <w:szCs w:val="22"/>
              </w:rPr>
              <w:t>code</w:t>
            </w:r>
          </w:p>
        </w:tc>
        <w:tc>
          <w:tcPr>
            <w:tcW w:w="709" w:type="dxa"/>
          </w:tcPr>
          <w:p w14:paraId="5E20BE3A" w14:textId="77777777" w:rsidR="00903177" w:rsidRPr="00F5387F" w:rsidRDefault="00903177" w:rsidP="0045227F">
            <w:pPr>
              <w:pStyle w:val="GOSTTablenorm"/>
              <w:jc w:val="center"/>
              <w:rPr>
                <w:sz w:val="22"/>
                <w:szCs w:val="22"/>
              </w:rPr>
            </w:pPr>
            <w:r w:rsidRPr="00F5387F">
              <w:rPr>
                <w:sz w:val="22"/>
                <w:szCs w:val="22"/>
              </w:rPr>
              <w:t>А</w:t>
            </w:r>
          </w:p>
        </w:tc>
        <w:tc>
          <w:tcPr>
            <w:tcW w:w="1559" w:type="dxa"/>
          </w:tcPr>
          <w:p w14:paraId="292EAAD6" w14:textId="77777777" w:rsidR="00903177" w:rsidRPr="00F5387F" w:rsidRDefault="00903177" w:rsidP="0045227F">
            <w:pPr>
              <w:pStyle w:val="GOSTTablenorm"/>
              <w:rPr>
                <w:sz w:val="22"/>
                <w:szCs w:val="22"/>
                <w:lang w:val="en-US"/>
              </w:rPr>
            </w:pPr>
            <w:r w:rsidRPr="00F5387F">
              <w:rPr>
                <w:sz w:val="22"/>
                <w:szCs w:val="22"/>
                <w:lang w:eastAsia="en-US"/>
              </w:rPr>
              <w:t>-</w:t>
            </w:r>
          </w:p>
        </w:tc>
        <w:tc>
          <w:tcPr>
            <w:tcW w:w="1134" w:type="dxa"/>
          </w:tcPr>
          <w:p w14:paraId="7E5C9F91" w14:textId="77777777" w:rsidR="00903177" w:rsidRPr="00F5387F" w:rsidRDefault="00903177" w:rsidP="0045227F">
            <w:pPr>
              <w:pStyle w:val="GOSTTablenorm"/>
              <w:jc w:val="center"/>
              <w:rPr>
                <w:sz w:val="22"/>
                <w:szCs w:val="22"/>
              </w:rPr>
            </w:pPr>
            <w:r w:rsidRPr="00F5387F">
              <w:rPr>
                <w:sz w:val="22"/>
                <w:szCs w:val="22"/>
                <w:lang w:eastAsia="en-US"/>
              </w:rPr>
              <w:t>О</w:t>
            </w:r>
          </w:p>
        </w:tc>
        <w:tc>
          <w:tcPr>
            <w:tcW w:w="2829" w:type="dxa"/>
          </w:tcPr>
          <w:p w14:paraId="426276FC" w14:textId="77777777" w:rsidR="00903177" w:rsidRPr="00F5387F" w:rsidRDefault="00903177" w:rsidP="0045227F">
            <w:pPr>
              <w:pStyle w:val="GOSTTablenorm"/>
              <w:rPr>
                <w:sz w:val="22"/>
                <w:szCs w:val="22"/>
              </w:rPr>
            </w:pPr>
            <w:r w:rsidRPr="00F5387F">
              <w:rPr>
                <w:sz w:val="22"/>
                <w:szCs w:val="22"/>
              </w:rPr>
              <w:t>Допустимые значения:</w:t>
            </w:r>
          </w:p>
          <w:p w14:paraId="567B7E62" w14:textId="77777777" w:rsidR="00903177" w:rsidRPr="00F5387F" w:rsidRDefault="00903177" w:rsidP="00903177">
            <w:pPr>
              <w:pStyle w:val="GOSTTablenorm"/>
              <w:numPr>
                <w:ilvl w:val="0"/>
                <w:numId w:val="549"/>
              </w:numPr>
              <w:spacing w:before="60" w:after="60"/>
              <w:ind w:left="143" w:firstLine="0"/>
              <w:contextualSpacing/>
              <w:rPr>
                <w:sz w:val="22"/>
                <w:szCs w:val="22"/>
              </w:rPr>
            </w:pPr>
            <w:r w:rsidRPr="00F5387F">
              <w:rPr>
                <w:sz w:val="22"/>
                <w:szCs w:val="22"/>
              </w:rPr>
              <w:t>«0» - Несекретно;</w:t>
            </w:r>
          </w:p>
          <w:p w14:paraId="5AAC5176" w14:textId="77777777" w:rsidR="00903177" w:rsidRPr="00F5387F" w:rsidRDefault="00903177" w:rsidP="00903177">
            <w:pPr>
              <w:pStyle w:val="GOSTTablenorm"/>
              <w:numPr>
                <w:ilvl w:val="0"/>
                <w:numId w:val="549"/>
              </w:numPr>
              <w:spacing w:before="60" w:after="60"/>
              <w:ind w:left="143" w:firstLine="0"/>
              <w:contextualSpacing/>
              <w:rPr>
                <w:sz w:val="22"/>
                <w:szCs w:val="22"/>
              </w:rPr>
            </w:pPr>
            <w:r w:rsidRPr="00F5387F">
              <w:rPr>
                <w:sz w:val="22"/>
                <w:szCs w:val="22"/>
              </w:rPr>
              <w:t>«1» - Для служебного пользования.</w:t>
            </w:r>
          </w:p>
        </w:tc>
      </w:tr>
      <w:tr w:rsidR="00903177" w:rsidRPr="00DE70D9" w14:paraId="37DB5DB8" w14:textId="77777777" w:rsidTr="0045227F">
        <w:trPr>
          <w:cnfStyle w:val="000000010000" w:firstRow="0" w:lastRow="0" w:firstColumn="0" w:lastColumn="0" w:oddVBand="0" w:evenVBand="0" w:oddHBand="0" w:evenHBand="1" w:firstRowFirstColumn="0" w:firstRowLastColumn="0" w:lastRowFirstColumn="0" w:lastRowLastColumn="0"/>
        </w:trPr>
        <w:tc>
          <w:tcPr>
            <w:tcW w:w="1838" w:type="dxa"/>
          </w:tcPr>
          <w:p w14:paraId="598184A5" w14:textId="77777777" w:rsidR="00903177" w:rsidRPr="00F5387F" w:rsidRDefault="00903177" w:rsidP="0045227F">
            <w:pPr>
              <w:pStyle w:val="GOSTTablenorm"/>
              <w:rPr>
                <w:sz w:val="22"/>
                <w:szCs w:val="22"/>
              </w:rPr>
            </w:pPr>
            <w:r w:rsidRPr="00F5387F">
              <w:rPr>
                <w:sz w:val="22"/>
                <w:szCs w:val="22"/>
              </w:rPr>
              <w:t>Значение уровня конфиденциальности</w:t>
            </w:r>
          </w:p>
        </w:tc>
        <w:tc>
          <w:tcPr>
            <w:tcW w:w="1701" w:type="dxa"/>
          </w:tcPr>
          <w:p w14:paraId="58CA8648" w14:textId="77777777" w:rsidR="00903177" w:rsidRPr="00F5387F" w:rsidRDefault="00903177" w:rsidP="0045227F">
            <w:pPr>
              <w:pStyle w:val="GOSTTablenorm"/>
              <w:rPr>
                <w:sz w:val="22"/>
                <w:szCs w:val="22"/>
                <w:lang w:val="en-US"/>
              </w:rPr>
            </w:pPr>
            <w:r w:rsidRPr="00F5387F">
              <w:rPr>
                <w:sz w:val="22"/>
                <w:szCs w:val="22"/>
              </w:rPr>
              <w:t>value</w:t>
            </w:r>
          </w:p>
        </w:tc>
        <w:tc>
          <w:tcPr>
            <w:tcW w:w="709" w:type="dxa"/>
          </w:tcPr>
          <w:p w14:paraId="6C8E57EA" w14:textId="77777777" w:rsidR="00903177" w:rsidRPr="00F5387F" w:rsidRDefault="00903177" w:rsidP="0045227F">
            <w:pPr>
              <w:pStyle w:val="GOSTTablenorm"/>
              <w:jc w:val="center"/>
              <w:rPr>
                <w:sz w:val="22"/>
                <w:szCs w:val="22"/>
              </w:rPr>
            </w:pPr>
            <w:r w:rsidRPr="00F5387F">
              <w:rPr>
                <w:sz w:val="22"/>
                <w:szCs w:val="22"/>
              </w:rPr>
              <w:t>А</w:t>
            </w:r>
          </w:p>
        </w:tc>
        <w:tc>
          <w:tcPr>
            <w:tcW w:w="1559" w:type="dxa"/>
          </w:tcPr>
          <w:p w14:paraId="2BCF8B18" w14:textId="77777777" w:rsidR="00903177" w:rsidRPr="00F5387F" w:rsidRDefault="00903177" w:rsidP="0045227F">
            <w:pPr>
              <w:pStyle w:val="GOSTTablenorm"/>
              <w:rPr>
                <w:sz w:val="22"/>
                <w:szCs w:val="22"/>
                <w:lang w:val="en-US"/>
              </w:rPr>
            </w:pPr>
            <w:r w:rsidRPr="00F5387F">
              <w:rPr>
                <w:sz w:val="22"/>
                <w:szCs w:val="22"/>
                <w:lang w:eastAsia="en-US"/>
              </w:rPr>
              <w:t>-</w:t>
            </w:r>
          </w:p>
        </w:tc>
        <w:tc>
          <w:tcPr>
            <w:tcW w:w="1134" w:type="dxa"/>
          </w:tcPr>
          <w:p w14:paraId="5417DE86" w14:textId="77777777" w:rsidR="00903177" w:rsidRPr="00F5387F" w:rsidRDefault="00903177" w:rsidP="0045227F">
            <w:pPr>
              <w:pStyle w:val="GOSTTablenorm"/>
              <w:jc w:val="center"/>
              <w:rPr>
                <w:sz w:val="22"/>
                <w:szCs w:val="22"/>
              </w:rPr>
            </w:pPr>
            <w:r w:rsidRPr="00F5387F">
              <w:rPr>
                <w:sz w:val="22"/>
                <w:szCs w:val="22"/>
                <w:lang w:eastAsia="en-US"/>
              </w:rPr>
              <w:t>Н</w:t>
            </w:r>
          </w:p>
        </w:tc>
        <w:tc>
          <w:tcPr>
            <w:tcW w:w="2829" w:type="dxa"/>
          </w:tcPr>
          <w:p w14:paraId="32C0AD79" w14:textId="77777777" w:rsidR="00903177" w:rsidRPr="00F5387F" w:rsidRDefault="00903177" w:rsidP="0045227F">
            <w:pPr>
              <w:pStyle w:val="GOSTTablenorm"/>
              <w:rPr>
                <w:sz w:val="22"/>
                <w:szCs w:val="22"/>
              </w:rPr>
            </w:pPr>
            <w:r w:rsidRPr="00F5387F">
              <w:rPr>
                <w:sz w:val="22"/>
                <w:szCs w:val="22"/>
              </w:rPr>
              <w:t>Соответствующие допустимые значения:</w:t>
            </w:r>
          </w:p>
          <w:p w14:paraId="24CBB8ED" w14:textId="77777777" w:rsidR="00903177" w:rsidRPr="00F5387F" w:rsidRDefault="00903177" w:rsidP="00903177">
            <w:pPr>
              <w:pStyle w:val="GOSTTablenorm"/>
              <w:numPr>
                <w:ilvl w:val="0"/>
                <w:numId w:val="548"/>
              </w:numPr>
              <w:spacing w:before="60" w:after="60"/>
              <w:ind w:left="143" w:firstLine="0"/>
              <w:contextualSpacing/>
              <w:rPr>
                <w:sz w:val="22"/>
                <w:szCs w:val="22"/>
              </w:rPr>
            </w:pPr>
            <w:r w:rsidRPr="00F5387F">
              <w:rPr>
                <w:sz w:val="22"/>
                <w:szCs w:val="22"/>
              </w:rPr>
              <w:t>Несекретно;</w:t>
            </w:r>
          </w:p>
          <w:p w14:paraId="368217E4" w14:textId="77777777" w:rsidR="00903177" w:rsidRPr="00F5387F" w:rsidRDefault="00903177" w:rsidP="00903177">
            <w:pPr>
              <w:pStyle w:val="GOSTTablenorm"/>
              <w:numPr>
                <w:ilvl w:val="0"/>
                <w:numId w:val="548"/>
              </w:numPr>
              <w:spacing w:before="60" w:after="60"/>
              <w:ind w:left="143" w:firstLine="0"/>
              <w:contextualSpacing/>
              <w:rPr>
                <w:sz w:val="22"/>
                <w:szCs w:val="22"/>
              </w:rPr>
            </w:pPr>
            <w:r w:rsidRPr="00F5387F">
              <w:rPr>
                <w:sz w:val="22"/>
                <w:szCs w:val="22"/>
              </w:rPr>
              <w:t>Для служебного пользования.</w:t>
            </w:r>
          </w:p>
        </w:tc>
      </w:tr>
    </w:tbl>
    <w:p w14:paraId="0268D465"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682" w:name="_Toc115392417"/>
      <w:r>
        <w:rPr>
          <w:rFonts w:cs="Times New Roman"/>
        </w:rPr>
        <w:t xml:space="preserve">Описание комплексного типа </w:t>
      </w:r>
      <w:r>
        <w:rPr>
          <w:rFonts w:cs="Times New Roman"/>
          <w:sz w:val="28"/>
          <w:szCs w:val="28"/>
        </w:rPr>
        <w:t>«</w:t>
      </w:r>
      <w:r>
        <w:rPr>
          <w:rFonts w:cs="Times New Roman"/>
          <w:sz w:val="28"/>
          <w:szCs w:val="28"/>
          <w:lang w:val="en-US"/>
        </w:rPr>
        <w:t>t</w:t>
      </w:r>
      <w:r>
        <w:rPr>
          <w:rFonts w:cs="Times New Roman"/>
          <w:color w:val="000000"/>
          <w:szCs w:val="22"/>
        </w:rPr>
        <w:t>R_765_G_S1_D</w:t>
      </w:r>
      <w:r>
        <w:rPr>
          <w:rFonts w:cs="Times New Roman"/>
          <w:sz w:val="28"/>
          <w:szCs w:val="28"/>
        </w:rPr>
        <w:t>»</w:t>
      </w:r>
      <w:bookmarkEnd w:id="1676"/>
      <w:bookmarkEnd w:id="1677"/>
      <w:bookmarkEnd w:id="1682"/>
    </w:p>
    <w:p w14:paraId="0AA8DDFE"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color w:val="000000"/>
          <w:sz w:val="24"/>
          <w:szCs w:val="24"/>
        </w:rPr>
        <w:t>R_765_G_S1_D</w:t>
      </w:r>
      <w:r>
        <w:rPr>
          <w:rStyle w:val="GOSTNormal0"/>
          <w:szCs w:val="24"/>
        </w:rPr>
        <w:t>» блока «</w:t>
      </w:r>
      <w:r>
        <w:rPr>
          <w:sz w:val="24"/>
          <w:szCs w:val="24"/>
        </w:rPr>
        <w:t>1. Изменение остатков на лицевом счете</w:t>
      </w:r>
      <w:r>
        <w:rPr>
          <w:rStyle w:val="GOSTNormal0"/>
          <w:szCs w:val="24"/>
        </w:rPr>
        <w:t>».</w:t>
      </w:r>
    </w:p>
    <w:p w14:paraId="0B590EB4" w14:textId="27BAB771"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83" w:name="_Ref110872290"/>
      <w:r w:rsidR="007A3ADF">
        <w:rPr>
          <w:noProof/>
        </w:rPr>
        <w:t>126</w:t>
      </w:r>
      <w:bookmarkEnd w:id="1683"/>
      <w:r>
        <w:rPr>
          <w:noProof/>
        </w:rPr>
        <w:fldChar w:fldCharType="end"/>
      </w:r>
      <w:r>
        <w:t xml:space="preserve"> – Описание комплексного типа «</w:t>
      </w:r>
      <w:r>
        <w:rPr>
          <w:lang w:val="en-US"/>
        </w:rPr>
        <w:t>t</w:t>
      </w:r>
      <w:r>
        <w:rPr>
          <w:color w:val="000000"/>
        </w:rPr>
        <w:t>R_765_G_S1_D</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38062E8D"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7295C70D"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77022D17"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2988CFE8"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009CB733"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172CD0AF"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2D4E830C"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590829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034A87B" w14:textId="77777777" w:rsidR="00D13CBD" w:rsidRPr="00F5387F" w:rsidRDefault="00D13CBD">
            <w:pPr>
              <w:pStyle w:val="GOSTTablenorm"/>
              <w:widowControl w:val="0"/>
              <w:rPr>
                <w:sz w:val="22"/>
                <w:szCs w:val="22"/>
              </w:rPr>
            </w:pPr>
            <w:r w:rsidRPr="00F5387F">
              <w:rPr>
                <w:sz w:val="22"/>
                <w:szCs w:val="22"/>
                <w:lang w:val="en-US"/>
              </w:rPr>
              <w:t>t</w:t>
            </w:r>
            <w:r w:rsidRPr="00F5387F">
              <w:rPr>
                <w:color w:val="000000"/>
                <w:sz w:val="22"/>
                <w:szCs w:val="22"/>
              </w:rPr>
              <w:t>R_765_G_S1_D</w:t>
            </w:r>
          </w:p>
        </w:tc>
        <w:tc>
          <w:tcPr>
            <w:tcW w:w="1256" w:type="dxa"/>
            <w:tcBorders>
              <w:top w:val="single" w:sz="4" w:space="0" w:color="auto"/>
              <w:left w:val="single" w:sz="4" w:space="0" w:color="auto"/>
              <w:bottom w:val="single" w:sz="4" w:space="0" w:color="auto"/>
              <w:right w:val="single" w:sz="4" w:space="0" w:color="auto"/>
            </w:tcBorders>
            <w:hideMark/>
          </w:tcPr>
          <w:p w14:paraId="5F306354" w14:textId="77777777" w:rsidR="00D13CBD" w:rsidRPr="00F5387F" w:rsidRDefault="00D13CBD">
            <w:pPr>
              <w:pStyle w:val="GOSTTablenorm"/>
              <w:widowControl w:val="0"/>
              <w:rPr>
                <w:color w:val="000000"/>
                <w:sz w:val="22"/>
                <w:szCs w:val="22"/>
              </w:rPr>
            </w:pPr>
            <w:r w:rsidRPr="00F5387F">
              <w:rPr>
                <w:color w:val="000000"/>
                <w:sz w:val="22"/>
                <w:szCs w:val="22"/>
              </w:rPr>
              <w:t>G_S1_D_ITEM</w:t>
            </w:r>
          </w:p>
        </w:tc>
        <w:tc>
          <w:tcPr>
            <w:tcW w:w="840" w:type="dxa"/>
            <w:tcBorders>
              <w:top w:val="single" w:sz="4" w:space="0" w:color="auto"/>
              <w:left w:val="single" w:sz="4" w:space="0" w:color="auto"/>
              <w:bottom w:val="single" w:sz="4" w:space="0" w:color="auto"/>
              <w:right w:val="single" w:sz="4" w:space="0" w:color="auto"/>
            </w:tcBorders>
            <w:hideMark/>
          </w:tcPr>
          <w:p w14:paraId="5E5F75E4" w14:textId="77777777" w:rsidR="00D13CBD" w:rsidRPr="00F5387F" w:rsidRDefault="00D13CBD">
            <w:pPr>
              <w:pStyle w:val="GOSTTablenorm"/>
              <w:widowControl w:val="0"/>
              <w:jc w:val="center"/>
              <w:rPr>
                <w:sz w:val="22"/>
                <w:szCs w:val="22"/>
                <w:lang w:val="en-US"/>
              </w:rPr>
            </w:pPr>
            <w:r w:rsidRPr="00F5387F">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0F3A86A5" w14:textId="77777777" w:rsidR="00D13CBD" w:rsidRPr="00F5387F" w:rsidRDefault="00D13CBD">
            <w:pPr>
              <w:pStyle w:val="GOSTTablenorm"/>
              <w:widowControl w:val="0"/>
              <w:rPr>
                <w:sz w:val="22"/>
                <w:szCs w:val="22"/>
                <w:lang w:val="en-US"/>
              </w:rPr>
            </w:pPr>
            <w:r w:rsidRPr="00F5387F">
              <w:rPr>
                <w:sz w:val="22"/>
                <w:szCs w:val="22"/>
                <w:lang w:val="en-US"/>
              </w:rPr>
              <w:t>tR_765_G_S1_D_</w:t>
            </w:r>
            <w:r w:rsidRPr="00F5387F">
              <w:rPr>
                <w:color w:val="000000"/>
                <w:sz w:val="22"/>
                <w:szCs w:val="22"/>
              </w:rPr>
              <w:t>ITEM</w:t>
            </w:r>
          </w:p>
        </w:tc>
        <w:tc>
          <w:tcPr>
            <w:tcW w:w="997" w:type="dxa"/>
            <w:tcBorders>
              <w:top w:val="single" w:sz="4" w:space="0" w:color="auto"/>
              <w:left w:val="single" w:sz="4" w:space="0" w:color="auto"/>
              <w:bottom w:val="single" w:sz="4" w:space="0" w:color="auto"/>
              <w:right w:val="single" w:sz="4" w:space="0" w:color="auto"/>
            </w:tcBorders>
            <w:hideMark/>
          </w:tcPr>
          <w:p w14:paraId="534C211C" w14:textId="77777777" w:rsidR="00D13CBD" w:rsidRPr="00F5387F" w:rsidRDefault="00D13CBD">
            <w:pPr>
              <w:widowControl w:val="0"/>
              <w:spacing w:before="60" w:after="60"/>
              <w:ind w:firstLine="29"/>
              <w:contextualSpacing/>
              <w:jc w:val="center"/>
              <w:rPr>
                <w:sz w:val="22"/>
                <w:szCs w:val="22"/>
              </w:rPr>
            </w:pPr>
            <w:r w:rsidRPr="00F5387F">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2A9F1FB7" w14:textId="0F2DAB22" w:rsidR="00D13CBD" w:rsidRPr="00F5387F" w:rsidRDefault="00D13CBD" w:rsidP="00EB1C49">
            <w:pPr>
              <w:pStyle w:val="GOSTTablenorm"/>
              <w:widowControl w:val="0"/>
              <w:rPr>
                <w:sz w:val="22"/>
                <w:szCs w:val="22"/>
              </w:rPr>
            </w:pPr>
            <w:r w:rsidRPr="00F5387F">
              <w:rPr>
                <w:sz w:val="22"/>
                <w:szCs w:val="22"/>
              </w:rPr>
              <w:t xml:space="preserve">Состав элемента представлен в таблице </w:t>
            </w:r>
            <w:r w:rsidR="00EB1C49" w:rsidRPr="00F5387F">
              <w:rPr>
                <w:szCs w:val="22"/>
              </w:rPr>
              <w:fldChar w:fldCharType="begin"/>
            </w:r>
            <w:r w:rsidR="00EB1C49" w:rsidRPr="00F5387F">
              <w:rPr>
                <w:sz w:val="22"/>
                <w:szCs w:val="22"/>
              </w:rPr>
              <w:instrText xml:space="preserve"> REF _Ref110872089 \h </w:instrText>
            </w:r>
            <w:r w:rsidR="00C34413" w:rsidRPr="00F5387F">
              <w:rPr>
                <w:sz w:val="22"/>
                <w:szCs w:val="22"/>
              </w:rPr>
              <w:instrText xml:space="preserve"> \* MERGEFORMAT </w:instrText>
            </w:r>
            <w:r w:rsidR="00EB1C49" w:rsidRPr="00F5387F">
              <w:rPr>
                <w:szCs w:val="22"/>
              </w:rPr>
            </w:r>
            <w:r w:rsidR="00EB1C49" w:rsidRPr="00F5387F">
              <w:rPr>
                <w:szCs w:val="22"/>
              </w:rPr>
              <w:fldChar w:fldCharType="separate"/>
            </w:r>
            <w:r w:rsidR="007A3ADF" w:rsidRPr="007A3ADF">
              <w:rPr>
                <w:noProof/>
                <w:szCs w:val="22"/>
              </w:rPr>
              <w:t>127</w:t>
            </w:r>
            <w:r w:rsidR="00EB1C49" w:rsidRPr="00F5387F">
              <w:rPr>
                <w:szCs w:val="22"/>
              </w:rPr>
              <w:fldChar w:fldCharType="end"/>
            </w:r>
          </w:p>
        </w:tc>
      </w:tr>
    </w:tbl>
    <w:p w14:paraId="03EE2C1B"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684" w:name="_Toc59456485"/>
      <w:bookmarkStart w:id="1685" w:name="_Toc87634226"/>
      <w:bookmarkStart w:id="1686" w:name="_Toc115392418"/>
      <w:r>
        <w:rPr>
          <w:rFonts w:cs="Times New Roman"/>
        </w:rPr>
        <w:lastRenderedPageBreak/>
        <w:t xml:space="preserve">Описание комплексного типа </w:t>
      </w:r>
      <w:r>
        <w:rPr>
          <w:rFonts w:cs="Times New Roman"/>
          <w:sz w:val="28"/>
          <w:szCs w:val="28"/>
        </w:rPr>
        <w:t>«</w:t>
      </w:r>
      <w:r>
        <w:rPr>
          <w:rFonts w:cs="Times New Roman"/>
          <w:szCs w:val="22"/>
          <w:lang w:val="en-US"/>
        </w:rPr>
        <w:t>tR</w:t>
      </w:r>
      <w:r>
        <w:rPr>
          <w:rFonts w:cs="Times New Roman"/>
          <w:szCs w:val="22"/>
        </w:rPr>
        <w:t>_765_</w:t>
      </w:r>
      <w:r>
        <w:rPr>
          <w:rFonts w:cs="Times New Roman"/>
          <w:szCs w:val="22"/>
          <w:lang w:val="en-US"/>
        </w:rPr>
        <w:t>G</w:t>
      </w:r>
      <w:r>
        <w:rPr>
          <w:rFonts w:cs="Times New Roman"/>
          <w:szCs w:val="22"/>
        </w:rPr>
        <w:t>_</w:t>
      </w:r>
      <w:r>
        <w:rPr>
          <w:rFonts w:cs="Times New Roman"/>
          <w:szCs w:val="22"/>
          <w:lang w:val="en-US"/>
        </w:rPr>
        <w:t>S</w:t>
      </w:r>
      <w:r>
        <w:rPr>
          <w:rFonts w:cs="Times New Roman"/>
          <w:szCs w:val="22"/>
        </w:rPr>
        <w:t>1_</w:t>
      </w:r>
      <w:r>
        <w:rPr>
          <w:rFonts w:cs="Times New Roman"/>
          <w:szCs w:val="22"/>
          <w:lang w:val="en-US"/>
        </w:rPr>
        <w:t>D</w:t>
      </w:r>
      <w:r>
        <w:rPr>
          <w:rFonts w:cs="Times New Roman"/>
          <w:szCs w:val="22"/>
        </w:rPr>
        <w:t>_</w:t>
      </w:r>
      <w:r>
        <w:rPr>
          <w:rFonts w:cs="Times New Roman"/>
          <w:color w:val="000000"/>
          <w:szCs w:val="22"/>
        </w:rPr>
        <w:t xml:space="preserve"> ITEM</w:t>
      </w:r>
      <w:r>
        <w:rPr>
          <w:rFonts w:cs="Times New Roman"/>
          <w:sz w:val="28"/>
          <w:szCs w:val="28"/>
        </w:rPr>
        <w:t>»</w:t>
      </w:r>
      <w:bookmarkEnd w:id="1684"/>
      <w:bookmarkEnd w:id="1685"/>
      <w:bookmarkEnd w:id="1686"/>
    </w:p>
    <w:p w14:paraId="631EAE18"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_765_</w:t>
      </w:r>
      <w:r>
        <w:rPr>
          <w:sz w:val="24"/>
          <w:szCs w:val="24"/>
          <w:lang w:val="en-US"/>
        </w:rPr>
        <w:t>G</w:t>
      </w:r>
      <w:r>
        <w:rPr>
          <w:sz w:val="24"/>
          <w:szCs w:val="24"/>
        </w:rPr>
        <w:t>_</w:t>
      </w:r>
      <w:r>
        <w:rPr>
          <w:sz w:val="24"/>
          <w:szCs w:val="24"/>
          <w:lang w:val="en-US"/>
        </w:rPr>
        <w:t>S</w:t>
      </w:r>
      <w:r>
        <w:rPr>
          <w:sz w:val="24"/>
          <w:szCs w:val="24"/>
        </w:rPr>
        <w:t>1_</w:t>
      </w:r>
      <w:r>
        <w:rPr>
          <w:sz w:val="24"/>
          <w:szCs w:val="24"/>
          <w:lang w:val="en-US"/>
        </w:rPr>
        <w:t>D</w:t>
      </w:r>
      <w:r>
        <w:rPr>
          <w:sz w:val="24"/>
          <w:szCs w:val="24"/>
        </w:rPr>
        <w:t>_</w:t>
      </w:r>
      <w:r>
        <w:rPr>
          <w:color w:val="000000"/>
          <w:sz w:val="24"/>
          <w:szCs w:val="24"/>
        </w:rPr>
        <w:t xml:space="preserve"> ITEM</w:t>
      </w:r>
      <w:r>
        <w:rPr>
          <w:rStyle w:val="GOSTNormal0"/>
          <w:szCs w:val="24"/>
        </w:rPr>
        <w:t>» блока «</w:t>
      </w:r>
      <w:r>
        <w:rPr>
          <w:sz w:val="24"/>
          <w:szCs w:val="24"/>
        </w:rPr>
        <w:t>1. Изменение остатков на лицевом счете (строки)</w:t>
      </w:r>
      <w:r>
        <w:rPr>
          <w:rStyle w:val="GOSTNormal0"/>
          <w:szCs w:val="24"/>
        </w:rPr>
        <w:t>».</w:t>
      </w:r>
    </w:p>
    <w:p w14:paraId="2B09C7F4" w14:textId="6666EA75"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87" w:name="_Ref110872089"/>
      <w:r w:rsidR="007A3ADF">
        <w:rPr>
          <w:noProof/>
        </w:rPr>
        <w:t>127</w:t>
      </w:r>
      <w:bookmarkEnd w:id="1687"/>
      <w:r>
        <w:rPr>
          <w:noProof/>
        </w:rPr>
        <w:fldChar w:fldCharType="end"/>
      </w:r>
      <w:r>
        <w:t xml:space="preserve"> – Описание комплексного типа «</w:t>
      </w:r>
      <w:r>
        <w:rPr>
          <w:lang w:val="en-US"/>
        </w:rPr>
        <w:t>tR</w:t>
      </w:r>
      <w:r>
        <w:t>_765_</w:t>
      </w:r>
      <w:r>
        <w:rPr>
          <w:lang w:val="en-US"/>
        </w:rPr>
        <w:t>G</w:t>
      </w:r>
      <w:r>
        <w:t>_</w:t>
      </w:r>
      <w:r>
        <w:rPr>
          <w:lang w:val="en-US"/>
        </w:rPr>
        <w:t>S</w:t>
      </w:r>
      <w:r>
        <w:t>1_</w:t>
      </w:r>
      <w:r>
        <w:rPr>
          <w:lang w:val="en-US"/>
        </w:rPr>
        <w:t>D</w:t>
      </w:r>
      <w:r>
        <w:t>_</w:t>
      </w:r>
      <w:r>
        <w:rPr>
          <w:color w:val="000000"/>
        </w:rPr>
        <w:t xml:space="preserve"> ITEM</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65E728EA"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3148B16F"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4CCBC857"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40D1835A"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40A8F40E"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2CA78731"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31FA2EEE"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25BFC0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0198BA5" w14:textId="77777777" w:rsidR="00D13CBD" w:rsidRPr="00F5387F" w:rsidRDefault="00D13CBD">
            <w:pPr>
              <w:pStyle w:val="GOSTTablenorm"/>
              <w:widowControl w:val="0"/>
              <w:rPr>
                <w:sz w:val="22"/>
                <w:szCs w:val="22"/>
              </w:rPr>
            </w:pPr>
            <w:r w:rsidRPr="00F5387F">
              <w:rPr>
                <w:sz w:val="22"/>
                <w:szCs w:val="22"/>
              </w:rPr>
              <w:t>на начало дня</w:t>
            </w:r>
          </w:p>
          <w:p w14:paraId="1F0F35B3"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258BD824" w14:textId="77777777" w:rsidR="00D13CBD" w:rsidRPr="00F5387F" w:rsidRDefault="00D13CBD">
            <w:pPr>
              <w:pStyle w:val="GOSTTablenorm"/>
              <w:widowControl w:val="0"/>
              <w:rPr>
                <w:sz w:val="22"/>
                <w:szCs w:val="22"/>
              </w:rPr>
            </w:pPr>
            <w:r w:rsidRPr="00F5387F">
              <w:rPr>
                <w:sz w:val="22"/>
                <w:szCs w:val="22"/>
              </w:rPr>
              <w:t>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00EF94D4" w14:textId="77777777" w:rsidR="00D13CBD" w:rsidRPr="00F5387F" w:rsidRDefault="00D13CBD">
            <w:pPr>
              <w:pStyle w:val="GOSTTablenorm"/>
              <w:widowControl w:val="0"/>
              <w:rPr>
                <w:sz w:val="22"/>
                <w:szCs w:val="22"/>
              </w:rPr>
            </w:pPr>
            <w:r w:rsidRPr="00F5387F">
              <w:rPr>
                <w:sz w:val="22"/>
                <w:szCs w:val="22"/>
              </w:rPr>
              <w:t>G_S1_B_C2</w:t>
            </w:r>
          </w:p>
        </w:tc>
        <w:tc>
          <w:tcPr>
            <w:tcW w:w="840" w:type="dxa"/>
            <w:tcBorders>
              <w:top w:val="single" w:sz="4" w:space="0" w:color="auto"/>
              <w:left w:val="single" w:sz="4" w:space="0" w:color="auto"/>
              <w:bottom w:val="single" w:sz="4" w:space="0" w:color="auto"/>
              <w:right w:val="single" w:sz="4" w:space="0" w:color="auto"/>
            </w:tcBorders>
            <w:hideMark/>
          </w:tcPr>
          <w:p w14:paraId="022D41E4"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D457623"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CD1E56F"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B5B8DCE"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бюджетных ассигнований на текущий финансовый год.</w:t>
            </w:r>
          </w:p>
        </w:tc>
      </w:tr>
      <w:tr w:rsidR="00D13CBD" w:rsidRPr="00C34413" w14:paraId="384C80C4"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DE169A6" w14:textId="77777777" w:rsidR="00D13CBD" w:rsidRPr="00F5387F" w:rsidRDefault="00D13CBD">
            <w:pPr>
              <w:pStyle w:val="GOSTTablenorm"/>
              <w:widowControl w:val="0"/>
              <w:rPr>
                <w:sz w:val="22"/>
                <w:szCs w:val="22"/>
              </w:rPr>
            </w:pPr>
            <w:r w:rsidRPr="00F5387F">
              <w:rPr>
                <w:sz w:val="22"/>
                <w:szCs w:val="22"/>
              </w:rPr>
              <w:t>на конец дня</w:t>
            </w:r>
          </w:p>
          <w:p w14:paraId="1B9EC080"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344BB502" w14:textId="77777777" w:rsidR="00D13CBD" w:rsidRPr="00F5387F" w:rsidRDefault="00D13CBD">
            <w:pPr>
              <w:pStyle w:val="GOSTTablenorm"/>
              <w:widowControl w:val="0"/>
              <w:rPr>
                <w:sz w:val="22"/>
                <w:szCs w:val="22"/>
              </w:rPr>
            </w:pPr>
            <w:r w:rsidRPr="00F5387F">
              <w:rPr>
                <w:sz w:val="22"/>
                <w:szCs w:val="22"/>
              </w:rPr>
              <w:t>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576BE4A4" w14:textId="77777777" w:rsidR="00D13CBD" w:rsidRPr="00F5387F" w:rsidRDefault="00D13CBD">
            <w:pPr>
              <w:pStyle w:val="GOSTTablenorm"/>
              <w:widowControl w:val="0"/>
              <w:rPr>
                <w:sz w:val="22"/>
                <w:szCs w:val="22"/>
              </w:rPr>
            </w:pPr>
            <w:r w:rsidRPr="00F5387F">
              <w:rPr>
                <w:sz w:val="22"/>
                <w:szCs w:val="22"/>
              </w:rPr>
              <w:t>G_S1_E_C2</w:t>
            </w:r>
          </w:p>
        </w:tc>
        <w:tc>
          <w:tcPr>
            <w:tcW w:w="840" w:type="dxa"/>
            <w:tcBorders>
              <w:top w:val="single" w:sz="4" w:space="0" w:color="auto"/>
              <w:left w:val="single" w:sz="4" w:space="0" w:color="auto"/>
              <w:bottom w:val="single" w:sz="4" w:space="0" w:color="auto"/>
              <w:right w:val="single" w:sz="4" w:space="0" w:color="auto"/>
            </w:tcBorders>
            <w:hideMark/>
          </w:tcPr>
          <w:p w14:paraId="612F5C64"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70F848FC"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014D187"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39B6E3C3"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бюджетных ассигнований на текущий финансовый год.</w:t>
            </w:r>
          </w:p>
        </w:tc>
      </w:tr>
      <w:tr w:rsidR="00D13CBD" w:rsidRPr="00C34413" w14:paraId="66A23D1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9F4A6E8" w14:textId="77777777" w:rsidR="00D13CBD" w:rsidRPr="00F5387F" w:rsidRDefault="00D13CBD">
            <w:pPr>
              <w:pStyle w:val="GOSTTablenorm"/>
              <w:widowControl w:val="0"/>
              <w:rPr>
                <w:sz w:val="22"/>
                <w:szCs w:val="22"/>
              </w:rPr>
            </w:pPr>
            <w:r w:rsidRPr="00F5387F">
              <w:rPr>
                <w:sz w:val="22"/>
                <w:szCs w:val="22"/>
              </w:rPr>
              <w:t xml:space="preserve">на начало дня </w:t>
            </w:r>
          </w:p>
          <w:p w14:paraId="69B40BF6"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3B3BDBF8" w14:textId="77777777" w:rsidR="00D13CBD" w:rsidRPr="00F5387F" w:rsidRDefault="00D13CBD">
            <w:pPr>
              <w:pStyle w:val="GOSTTablenorm"/>
              <w:widowControl w:val="0"/>
              <w:rPr>
                <w:sz w:val="22"/>
                <w:szCs w:val="22"/>
              </w:rPr>
            </w:pPr>
            <w:r w:rsidRPr="00F5387F">
              <w:rPr>
                <w:sz w:val="22"/>
                <w:szCs w:val="22"/>
              </w:rPr>
              <w:t>плановый период первый год</w:t>
            </w:r>
          </w:p>
        </w:tc>
        <w:tc>
          <w:tcPr>
            <w:tcW w:w="1256" w:type="dxa"/>
            <w:tcBorders>
              <w:top w:val="single" w:sz="4" w:space="0" w:color="auto"/>
              <w:left w:val="single" w:sz="4" w:space="0" w:color="auto"/>
              <w:bottom w:val="single" w:sz="4" w:space="0" w:color="auto"/>
              <w:right w:val="single" w:sz="4" w:space="0" w:color="auto"/>
            </w:tcBorders>
            <w:hideMark/>
          </w:tcPr>
          <w:p w14:paraId="02729FC0" w14:textId="77777777" w:rsidR="00D13CBD" w:rsidRPr="00F5387F" w:rsidRDefault="00D13CBD">
            <w:pPr>
              <w:pStyle w:val="GOSTTablenorm"/>
              <w:widowControl w:val="0"/>
              <w:rPr>
                <w:sz w:val="22"/>
                <w:szCs w:val="22"/>
              </w:rPr>
            </w:pPr>
            <w:r w:rsidRPr="00F5387F">
              <w:rPr>
                <w:sz w:val="22"/>
                <w:szCs w:val="22"/>
              </w:rPr>
              <w:t>G_S1_B_C3</w:t>
            </w:r>
          </w:p>
        </w:tc>
        <w:tc>
          <w:tcPr>
            <w:tcW w:w="840" w:type="dxa"/>
            <w:tcBorders>
              <w:top w:val="single" w:sz="4" w:space="0" w:color="auto"/>
              <w:left w:val="single" w:sz="4" w:space="0" w:color="auto"/>
              <w:bottom w:val="single" w:sz="4" w:space="0" w:color="auto"/>
              <w:right w:val="single" w:sz="4" w:space="0" w:color="auto"/>
            </w:tcBorders>
            <w:hideMark/>
          </w:tcPr>
          <w:p w14:paraId="02673663"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C9E18D5"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82B7BF0"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73E9335"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бюджетных ассигнований на первый год планового периода.</w:t>
            </w:r>
          </w:p>
        </w:tc>
      </w:tr>
      <w:tr w:rsidR="00D13CBD" w:rsidRPr="00C34413" w14:paraId="414D7448"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90F2160" w14:textId="77777777" w:rsidR="00D13CBD" w:rsidRPr="00F5387F" w:rsidRDefault="00D13CBD">
            <w:pPr>
              <w:pStyle w:val="GOSTTablenorm"/>
              <w:widowControl w:val="0"/>
              <w:rPr>
                <w:sz w:val="22"/>
                <w:szCs w:val="22"/>
              </w:rPr>
            </w:pPr>
            <w:r w:rsidRPr="00F5387F">
              <w:rPr>
                <w:sz w:val="22"/>
                <w:szCs w:val="22"/>
              </w:rPr>
              <w:t>на конец дня</w:t>
            </w:r>
          </w:p>
          <w:p w14:paraId="548067A5"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5D1503E0" w14:textId="77777777" w:rsidR="00D13CBD" w:rsidRPr="00F5387F" w:rsidRDefault="00D13CBD">
            <w:pPr>
              <w:pStyle w:val="GOSTTablenorm"/>
              <w:widowControl w:val="0"/>
              <w:rPr>
                <w:sz w:val="22"/>
                <w:szCs w:val="22"/>
              </w:rPr>
            </w:pPr>
            <w:r w:rsidRPr="00F5387F">
              <w:rPr>
                <w:sz w:val="22"/>
                <w:szCs w:val="22"/>
              </w:rPr>
              <w:t>плановый период первый год</w:t>
            </w:r>
          </w:p>
        </w:tc>
        <w:tc>
          <w:tcPr>
            <w:tcW w:w="1256" w:type="dxa"/>
            <w:tcBorders>
              <w:top w:val="single" w:sz="4" w:space="0" w:color="auto"/>
              <w:left w:val="single" w:sz="4" w:space="0" w:color="auto"/>
              <w:bottom w:val="single" w:sz="4" w:space="0" w:color="auto"/>
              <w:right w:val="single" w:sz="4" w:space="0" w:color="auto"/>
            </w:tcBorders>
            <w:hideMark/>
          </w:tcPr>
          <w:p w14:paraId="0A42878A" w14:textId="77777777" w:rsidR="00D13CBD" w:rsidRPr="00F5387F" w:rsidRDefault="00D13CBD">
            <w:pPr>
              <w:pStyle w:val="GOSTTablenorm"/>
              <w:widowControl w:val="0"/>
              <w:rPr>
                <w:sz w:val="22"/>
                <w:szCs w:val="22"/>
              </w:rPr>
            </w:pPr>
            <w:r w:rsidRPr="00F5387F">
              <w:rPr>
                <w:sz w:val="22"/>
                <w:szCs w:val="22"/>
              </w:rPr>
              <w:t>G_S1_E_C3</w:t>
            </w:r>
          </w:p>
        </w:tc>
        <w:tc>
          <w:tcPr>
            <w:tcW w:w="840" w:type="dxa"/>
            <w:tcBorders>
              <w:top w:val="single" w:sz="4" w:space="0" w:color="auto"/>
              <w:left w:val="single" w:sz="4" w:space="0" w:color="auto"/>
              <w:bottom w:val="single" w:sz="4" w:space="0" w:color="auto"/>
              <w:right w:val="single" w:sz="4" w:space="0" w:color="auto"/>
            </w:tcBorders>
            <w:hideMark/>
          </w:tcPr>
          <w:p w14:paraId="35566079"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DBFC34B"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50B3FD12"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40079CD"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бюджетных ассигнований на первый год планового периода.</w:t>
            </w:r>
          </w:p>
        </w:tc>
      </w:tr>
      <w:tr w:rsidR="00D13CBD" w:rsidRPr="00C34413" w14:paraId="32788BC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372BA95" w14:textId="77777777" w:rsidR="00D13CBD" w:rsidRPr="00F5387F" w:rsidRDefault="00D13CBD">
            <w:pPr>
              <w:pStyle w:val="GOSTTablenorm"/>
              <w:widowControl w:val="0"/>
              <w:rPr>
                <w:sz w:val="22"/>
                <w:szCs w:val="22"/>
              </w:rPr>
            </w:pPr>
            <w:r w:rsidRPr="00F5387F">
              <w:rPr>
                <w:sz w:val="22"/>
                <w:szCs w:val="22"/>
              </w:rPr>
              <w:t xml:space="preserve">на начало дня </w:t>
            </w:r>
          </w:p>
          <w:p w14:paraId="736CCA74"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2F9FCCA9" w14:textId="77777777" w:rsidR="00D13CBD" w:rsidRPr="00F5387F" w:rsidRDefault="00D13CBD">
            <w:pPr>
              <w:pStyle w:val="GOSTTablenorm"/>
              <w:widowControl w:val="0"/>
              <w:rPr>
                <w:sz w:val="22"/>
                <w:szCs w:val="22"/>
              </w:rPr>
            </w:pPr>
            <w:r w:rsidRPr="00F5387F">
              <w:rPr>
                <w:sz w:val="22"/>
                <w:szCs w:val="22"/>
              </w:rPr>
              <w:t>плановый период второй год</w:t>
            </w:r>
          </w:p>
        </w:tc>
        <w:tc>
          <w:tcPr>
            <w:tcW w:w="1256" w:type="dxa"/>
            <w:tcBorders>
              <w:top w:val="single" w:sz="4" w:space="0" w:color="auto"/>
              <w:left w:val="single" w:sz="4" w:space="0" w:color="auto"/>
              <w:bottom w:val="single" w:sz="4" w:space="0" w:color="auto"/>
              <w:right w:val="single" w:sz="4" w:space="0" w:color="auto"/>
            </w:tcBorders>
            <w:hideMark/>
          </w:tcPr>
          <w:p w14:paraId="207B4770" w14:textId="77777777" w:rsidR="00D13CBD" w:rsidRPr="00F5387F" w:rsidRDefault="00D13CBD">
            <w:pPr>
              <w:pStyle w:val="GOSTTablenorm"/>
              <w:widowControl w:val="0"/>
              <w:rPr>
                <w:sz w:val="22"/>
                <w:szCs w:val="22"/>
              </w:rPr>
            </w:pPr>
            <w:r w:rsidRPr="00F5387F">
              <w:rPr>
                <w:sz w:val="22"/>
                <w:szCs w:val="22"/>
              </w:rPr>
              <w:t>G_S1_B_C4</w:t>
            </w:r>
          </w:p>
        </w:tc>
        <w:tc>
          <w:tcPr>
            <w:tcW w:w="840" w:type="dxa"/>
            <w:tcBorders>
              <w:top w:val="single" w:sz="4" w:space="0" w:color="auto"/>
              <w:left w:val="single" w:sz="4" w:space="0" w:color="auto"/>
              <w:bottom w:val="single" w:sz="4" w:space="0" w:color="auto"/>
              <w:right w:val="single" w:sz="4" w:space="0" w:color="auto"/>
            </w:tcBorders>
            <w:hideMark/>
          </w:tcPr>
          <w:p w14:paraId="34705793"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4DC6B9B"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71904E8"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05DE0BD5"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бюджетных ассигнований на второй год планового периода.</w:t>
            </w:r>
          </w:p>
        </w:tc>
      </w:tr>
      <w:tr w:rsidR="00D13CBD" w:rsidRPr="00C34413" w14:paraId="1E7AF20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597EB66"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402E7D2C"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5284E803" w14:textId="77777777" w:rsidR="00D13CBD" w:rsidRPr="00F5387F" w:rsidRDefault="00D13CBD">
            <w:pPr>
              <w:pStyle w:val="GOSTTablenorm"/>
              <w:widowControl w:val="0"/>
              <w:rPr>
                <w:sz w:val="22"/>
                <w:szCs w:val="22"/>
              </w:rPr>
            </w:pPr>
            <w:r w:rsidRPr="00F5387F">
              <w:rPr>
                <w:sz w:val="22"/>
                <w:szCs w:val="22"/>
              </w:rPr>
              <w:lastRenderedPageBreak/>
              <w:t>плановый период второй год</w:t>
            </w:r>
          </w:p>
        </w:tc>
        <w:tc>
          <w:tcPr>
            <w:tcW w:w="1256" w:type="dxa"/>
            <w:tcBorders>
              <w:top w:val="single" w:sz="4" w:space="0" w:color="auto"/>
              <w:left w:val="single" w:sz="4" w:space="0" w:color="auto"/>
              <w:bottom w:val="single" w:sz="4" w:space="0" w:color="auto"/>
              <w:right w:val="single" w:sz="4" w:space="0" w:color="auto"/>
            </w:tcBorders>
            <w:hideMark/>
          </w:tcPr>
          <w:p w14:paraId="4FC58B90" w14:textId="77777777" w:rsidR="00D13CBD" w:rsidRPr="00F5387F" w:rsidRDefault="00D13CBD">
            <w:pPr>
              <w:pStyle w:val="GOSTTablenorm"/>
              <w:widowControl w:val="0"/>
              <w:rPr>
                <w:sz w:val="22"/>
                <w:szCs w:val="22"/>
              </w:rPr>
            </w:pPr>
            <w:r w:rsidRPr="00F5387F">
              <w:rPr>
                <w:sz w:val="22"/>
                <w:szCs w:val="22"/>
              </w:rPr>
              <w:lastRenderedPageBreak/>
              <w:t>G_S1_E_C4</w:t>
            </w:r>
          </w:p>
        </w:tc>
        <w:tc>
          <w:tcPr>
            <w:tcW w:w="840" w:type="dxa"/>
            <w:tcBorders>
              <w:top w:val="single" w:sz="4" w:space="0" w:color="auto"/>
              <w:left w:val="single" w:sz="4" w:space="0" w:color="auto"/>
              <w:bottom w:val="single" w:sz="4" w:space="0" w:color="auto"/>
              <w:right w:val="single" w:sz="4" w:space="0" w:color="auto"/>
            </w:tcBorders>
            <w:hideMark/>
          </w:tcPr>
          <w:p w14:paraId="6887F04C"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21A7D69"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D49EAE8"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7C57DE0" w14:textId="77777777" w:rsidR="00D13CBD" w:rsidRPr="00F5387F" w:rsidRDefault="00D13CBD">
            <w:pPr>
              <w:pStyle w:val="GOSTTablenorm"/>
              <w:widowControl w:val="0"/>
              <w:rPr>
                <w:sz w:val="22"/>
                <w:szCs w:val="22"/>
              </w:rPr>
            </w:pPr>
            <w:r w:rsidRPr="00F5387F">
              <w:rPr>
                <w:sz w:val="22"/>
                <w:szCs w:val="22"/>
              </w:rPr>
              <w:t xml:space="preserve">Указываются нарастающим итогом с начала текущего финансового года остатки на конец дня бюджетных </w:t>
            </w:r>
            <w:r w:rsidRPr="00F5387F">
              <w:rPr>
                <w:sz w:val="22"/>
                <w:szCs w:val="22"/>
              </w:rPr>
              <w:lastRenderedPageBreak/>
              <w:t>ассигнований на второй год планового периода.</w:t>
            </w:r>
          </w:p>
        </w:tc>
      </w:tr>
      <w:tr w:rsidR="00D13CBD" w:rsidRPr="00C34413" w14:paraId="2888E74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DA4202E" w14:textId="77777777" w:rsidR="00D13CBD" w:rsidRPr="00F5387F" w:rsidRDefault="00D13CBD">
            <w:pPr>
              <w:pStyle w:val="GOSTTablenorm"/>
              <w:widowControl w:val="0"/>
              <w:rPr>
                <w:sz w:val="22"/>
                <w:szCs w:val="22"/>
              </w:rPr>
            </w:pPr>
            <w:r w:rsidRPr="00F5387F">
              <w:rPr>
                <w:sz w:val="22"/>
                <w:szCs w:val="22"/>
              </w:rPr>
              <w:lastRenderedPageBreak/>
              <w:t xml:space="preserve">на начало дня </w:t>
            </w:r>
          </w:p>
          <w:p w14:paraId="4C73678A"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02580974" w14:textId="77777777" w:rsidR="00D13CBD" w:rsidRPr="00F5387F" w:rsidRDefault="00D13CBD">
            <w:pPr>
              <w:pStyle w:val="GOSTTablenorm"/>
              <w:widowControl w:val="0"/>
              <w:rPr>
                <w:sz w:val="22"/>
                <w:szCs w:val="22"/>
              </w:rPr>
            </w:pPr>
            <w:r w:rsidRPr="00F5387F">
              <w:rPr>
                <w:sz w:val="22"/>
                <w:szCs w:val="22"/>
              </w:rPr>
              <w:t>плановый период третий год</w:t>
            </w:r>
          </w:p>
        </w:tc>
        <w:tc>
          <w:tcPr>
            <w:tcW w:w="1256" w:type="dxa"/>
            <w:tcBorders>
              <w:top w:val="single" w:sz="4" w:space="0" w:color="auto"/>
              <w:left w:val="single" w:sz="4" w:space="0" w:color="auto"/>
              <w:bottom w:val="single" w:sz="4" w:space="0" w:color="auto"/>
              <w:right w:val="single" w:sz="4" w:space="0" w:color="auto"/>
            </w:tcBorders>
            <w:hideMark/>
          </w:tcPr>
          <w:p w14:paraId="066F6556" w14:textId="77777777" w:rsidR="00D13CBD" w:rsidRPr="00F5387F" w:rsidRDefault="00D13CBD">
            <w:pPr>
              <w:pStyle w:val="GOSTTablenorm"/>
              <w:widowControl w:val="0"/>
              <w:rPr>
                <w:sz w:val="22"/>
                <w:szCs w:val="22"/>
              </w:rPr>
            </w:pPr>
            <w:r w:rsidRPr="00F5387F">
              <w:rPr>
                <w:sz w:val="22"/>
                <w:szCs w:val="22"/>
              </w:rPr>
              <w:t>G_S1_B_C4_2</w:t>
            </w:r>
          </w:p>
        </w:tc>
        <w:tc>
          <w:tcPr>
            <w:tcW w:w="840" w:type="dxa"/>
            <w:tcBorders>
              <w:top w:val="single" w:sz="4" w:space="0" w:color="auto"/>
              <w:left w:val="single" w:sz="4" w:space="0" w:color="auto"/>
              <w:bottom w:val="single" w:sz="4" w:space="0" w:color="auto"/>
              <w:right w:val="single" w:sz="4" w:space="0" w:color="auto"/>
            </w:tcBorders>
            <w:hideMark/>
          </w:tcPr>
          <w:p w14:paraId="7A8F3E93"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64609649"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8725A0A"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05F52494"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бюджетных ассигнований на третий год планового периода.</w:t>
            </w:r>
          </w:p>
        </w:tc>
      </w:tr>
      <w:tr w:rsidR="00D13CBD" w:rsidRPr="00C34413" w14:paraId="0312539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271E7540"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5684F0E4"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451A3019" w14:textId="77777777" w:rsidR="00D13CBD" w:rsidRPr="00F5387F" w:rsidRDefault="00D13CBD">
            <w:pPr>
              <w:pStyle w:val="GOSTTablenorm"/>
              <w:widowControl w:val="0"/>
              <w:rPr>
                <w:sz w:val="22"/>
                <w:szCs w:val="22"/>
              </w:rPr>
            </w:pPr>
            <w:r w:rsidRPr="00F5387F">
              <w:rPr>
                <w:sz w:val="22"/>
                <w:szCs w:val="22"/>
              </w:rPr>
              <w:t>плановый период третий год</w:t>
            </w:r>
          </w:p>
        </w:tc>
        <w:tc>
          <w:tcPr>
            <w:tcW w:w="1256" w:type="dxa"/>
            <w:tcBorders>
              <w:top w:val="single" w:sz="4" w:space="0" w:color="auto"/>
              <w:left w:val="single" w:sz="4" w:space="0" w:color="auto"/>
              <w:bottom w:val="single" w:sz="4" w:space="0" w:color="auto"/>
              <w:right w:val="single" w:sz="4" w:space="0" w:color="auto"/>
            </w:tcBorders>
            <w:hideMark/>
          </w:tcPr>
          <w:p w14:paraId="18B3FDAF" w14:textId="77777777" w:rsidR="00D13CBD" w:rsidRPr="00F5387F" w:rsidRDefault="00D13CBD">
            <w:pPr>
              <w:pStyle w:val="GOSTTablenorm"/>
              <w:widowControl w:val="0"/>
              <w:rPr>
                <w:sz w:val="22"/>
                <w:szCs w:val="22"/>
              </w:rPr>
            </w:pPr>
            <w:r w:rsidRPr="00F5387F">
              <w:rPr>
                <w:sz w:val="22"/>
                <w:szCs w:val="22"/>
              </w:rPr>
              <w:t>G_S1_E_C4_2</w:t>
            </w:r>
          </w:p>
        </w:tc>
        <w:tc>
          <w:tcPr>
            <w:tcW w:w="840" w:type="dxa"/>
            <w:tcBorders>
              <w:top w:val="single" w:sz="4" w:space="0" w:color="auto"/>
              <w:left w:val="single" w:sz="4" w:space="0" w:color="auto"/>
              <w:bottom w:val="single" w:sz="4" w:space="0" w:color="auto"/>
              <w:right w:val="single" w:sz="4" w:space="0" w:color="auto"/>
            </w:tcBorders>
            <w:hideMark/>
          </w:tcPr>
          <w:p w14:paraId="4C17EACE"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C97BE92"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7476C9CB"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0C285A06"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бюджетных ассигнований на третий год планового периода.</w:t>
            </w:r>
          </w:p>
        </w:tc>
      </w:tr>
      <w:tr w:rsidR="00D13CBD" w:rsidRPr="00C34413" w14:paraId="40A5D32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11DEFFE" w14:textId="77777777" w:rsidR="00D13CBD" w:rsidRPr="00F5387F" w:rsidRDefault="00D13CBD">
            <w:pPr>
              <w:pStyle w:val="GOSTTablenorm"/>
              <w:widowControl w:val="0"/>
              <w:rPr>
                <w:sz w:val="22"/>
                <w:szCs w:val="22"/>
              </w:rPr>
            </w:pPr>
            <w:r w:rsidRPr="00F5387F">
              <w:rPr>
                <w:sz w:val="22"/>
                <w:szCs w:val="22"/>
              </w:rPr>
              <w:t xml:space="preserve">на начало дня </w:t>
            </w:r>
          </w:p>
          <w:p w14:paraId="248CD432"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49B54261" w14:textId="77777777" w:rsidR="00D13CBD" w:rsidRPr="00F5387F" w:rsidRDefault="00D13CBD">
            <w:pPr>
              <w:pStyle w:val="GOSTTablenorm"/>
              <w:widowControl w:val="0"/>
              <w:rPr>
                <w:sz w:val="22"/>
                <w:szCs w:val="22"/>
              </w:rPr>
            </w:pPr>
            <w:r w:rsidRPr="00F5387F">
              <w:rPr>
                <w:sz w:val="22"/>
                <w:szCs w:val="22"/>
              </w:rPr>
              <w:t>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49C05044" w14:textId="77777777" w:rsidR="00D13CBD" w:rsidRPr="00F5387F" w:rsidRDefault="00D13CBD">
            <w:pPr>
              <w:pStyle w:val="GOSTTablenorm"/>
              <w:widowControl w:val="0"/>
              <w:rPr>
                <w:sz w:val="22"/>
                <w:szCs w:val="22"/>
              </w:rPr>
            </w:pPr>
            <w:r w:rsidRPr="00F5387F">
              <w:rPr>
                <w:sz w:val="22"/>
                <w:szCs w:val="22"/>
              </w:rPr>
              <w:t>G_S1_B_C5</w:t>
            </w:r>
          </w:p>
        </w:tc>
        <w:tc>
          <w:tcPr>
            <w:tcW w:w="840" w:type="dxa"/>
            <w:tcBorders>
              <w:top w:val="single" w:sz="4" w:space="0" w:color="auto"/>
              <w:left w:val="single" w:sz="4" w:space="0" w:color="auto"/>
              <w:bottom w:val="single" w:sz="4" w:space="0" w:color="auto"/>
              <w:right w:val="single" w:sz="4" w:space="0" w:color="auto"/>
            </w:tcBorders>
            <w:hideMark/>
          </w:tcPr>
          <w:p w14:paraId="71D4100D"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6F78AA45"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3291A79"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5AE93BBE"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лимитов бюджетных обязательств на текущий финансовый год.</w:t>
            </w:r>
          </w:p>
        </w:tc>
      </w:tr>
      <w:tr w:rsidR="00D13CBD" w:rsidRPr="00C34413" w14:paraId="4392A88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34A32616"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71F8F16E"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76530830" w14:textId="77777777" w:rsidR="00D13CBD" w:rsidRPr="00F5387F" w:rsidRDefault="00D13CBD">
            <w:pPr>
              <w:pStyle w:val="GOSTTablenorm"/>
              <w:widowControl w:val="0"/>
              <w:rPr>
                <w:sz w:val="22"/>
                <w:szCs w:val="22"/>
              </w:rPr>
            </w:pPr>
            <w:r w:rsidRPr="00F5387F">
              <w:rPr>
                <w:sz w:val="22"/>
                <w:szCs w:val="22"/>
              </w:rPr>
              <w:t>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6A6E03C2" w14:textId="77777777" w:rsidR="00D13CBD" w:rsidRPr="00F5387F" w:rsidRDefault="00D13CBD">
            <w:pPr>
              <w:pStyle w:val="GOSTTablenorm"/>
              <w:widowControl w:val="0"/>
              <w:rPr>
                <w:sz w:val="22"/>
                <w:szCs w:val="22"/>
              </w:rPr>
            </w:pPr>
            <w:r w:rsidRPr="00F5387F">
              <w:rPr>
                <w:sz w:val="22"/>
                <w:szCs w:val="22"/>
              </w:rPr>
              <w:t>G_S1_E_C5</w:t>
            </w:r>
          </w:p>
        </w:tc>
        <w:tc>
          <w:tcPr>
            <w:tcW w:w="840" w:type="dxa"/>
            <w:tcBorders>
              <w:top w:val="single" w:sz="4" w:space="0" w:color="auto"/>
              <w:left w:val="single" w:sz="4" w:space="0" w:color="auto"/>
              <w:bottom w:val="single" w:sz="4" w:space="0" w:color="auto"/>
              <w:right w:val="single" w:sz="4" w:space="0" w:color="auto"/>
            </w:tcBorders>
            <w:hideMark/>
          </w:tcPr>
          <w:p w14:paraId="19932017"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C42DA70"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BC2CA7C"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ADEE20C"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лимитов бюджетных обязательств на текущий финансовый год.</w:t>
            </w:r>
          </w:p>
        </w:tc>
      </w:tr>
      <w:tr w:rsidR="00D13CBD" w:rsidRPr="00C34413" w14:paraId="23FDD57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C57DF10" w14:textId="77777777" w:rsidR="00D13CBD" w:rsidRPr="00F5387F" w:rsidRDefault="00D13CBD">
            <w:pPr>
              <w:pStyle w:val="GOSTTablenorm"/>
              <w:widowControl w:val="0"/>
              <w:rPr>
                <w:sz w:val="22"/>
                <w:szCs w:val="22"/>
              </w:rPr>
            </w:pPr>
            <w:r w:rsidRPr="00F5387F">
              <w:rPr>
                <w:sz w:val="22"/>
                <w:szCs w:val="22"/>
              </w:rPr>
              <w:t>на начало дня</w:t>
            </w:r>
          </w:p>
          <w:p w14:paraId="02156679"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0A08D49A" w14:textId="77777777" w:rsidR="00D13CBD" w:rsidRPr="00F5387F" w:rsidRDefault="00D13CBD">
            <w:pPr>
              <w:pStyle w:val="GOSTTablenorm"/>
              <w:widowControl w:val="0"/>
              <w:rPr>
                <w:sz w:val="22"/>
                <w:szCs w:val="22"/>
              </w:rPr>
            </w:pPr>
            <w:r w:rsidRPr="00F5387F">
              <w:rPr>
                <w:sz w:val="22"/>
                <w:szCs w:val="22"/>
              </w:rPr>
              <w:t>плановый период первый год</w:t>
            </w:r>
          </w:p>
        </w:tc>
        <w:tc>
          <w:tcPr>
            <w:tcW w:w="1256" w:type="dxa"/>
            <w:tcBorders>
              <w:top w:val="single" w:sz="4" w:space="0" w:color="auto"/>
              <w:left w:val="single" w:sz="4" w:space="0" w:color="auto"/>
              <w:bottom w:val="single" w:sz="4" w:space="0" w:color="auto"/>
              <w:right w:val="single" w:sz="4" w:space="0" w:color="auto"/>
            </w:tcBorders>
            <w:hideMark/>
          </w:tcPr>
          <w:p w14:paraId="0FD0C49C" w14:textId="77777777" w:rsidR="00D13CBD" w:rsidRPr="00F5387F" w:rsidRDefault="00D13CBD">
            <w:pPr>
              <w:pStyle w:val="GOSTTablenorm"/>
              <w:widowControl w:val="0"/>
              <w:rPr>
                <w:sz w:val="22"/>
                <w:szCs w:val="22"/>
              </w:rPr>
            </w:pPr>
            <w:r w:rsidRPr="00F5387F">
              <w:rPr>
                <w:sz w:val="22"/>
                <w:szCs w:val="22"/>
              </w:rPr>
              <w:t>G_S1_B_C6</w:t>
            </w:r>
          </w:p>
        </w:tc>
        <w:tc>
          <w:tcPr>
            <w:tcW w:w="840" w:type="dxa"/>
            <w:tcBorders>
              <w:top w:val="single" w:sz="4" w:space="0" w:color="auto"/>
              <w:left w:val="single" w:sz="4" w:space="0" w:color="auto"/>
              <w:bottom w:val="single" w:sz="4" w:space="0" w:color="auto"/>
              <w:right w:val="single" w:sz="4" w:space="0" w:color="auto"/>
            </w:tcBorders>
            <w:hideMark/>
          </w:tcPr>
          <w:p w14:paraId="571342AB"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8F178F2"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2B99D68"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25D848D1"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лимитов бюджетных обязательств на первый год планового периода.</w:t>
            </w:r>
          </w:p>
          <w:p w14:paraId="756E4FF1" w14:textId="77777777" w:rsidR="00D13CBD" w:rsidRPr="00F5387F" w:rsidRDefault="00D13CBD">
            <w:pPr>
              <w:pStyle w:val="GOSTTablenorm"/>
              <w:widowControl w:val="0"/>
              <w:rPr>
                <w:sz w:val="22"/>
                <w:szCs w:val="22"/>
              </w:rPr>
            </w:pPr>
          </w:p>
        </w:tc>
      </w:tr>
      <w:tr w:rsidR="00D13CBD" w:rsidRPr="00C34413" w14:paraId="7ADBF87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BF365C9"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2394C044" w14:textId="77777777" w:rsidR="00D13CBD" w:rsidRPr="00F5387F" w:rsidRDefault="00D13CBD">
            <w:pPr>
              <w:pStyle w:val="GOSTTablenorm"/>
              <w:widowControl w:val="0"/>
              <w:rPr>
                <w:sz w:val="22"/>
                <w:szCs w:val="22"/>
              </w:rPr>
            </w:pPr>
            <w:r w:rsidRPr="00F5387F">
              <w:rPr>
                <w:sz w:val="22"/>
                <w:szCs w:val="22"/>
              </w:rPr>
              <w:t xml:space="preserve">Лимиты бюджетных </w:t>
            </w:r>
            <w:r w:rsidRPr="00F5387F">
              <w:rPr>
                <w:sz w:val="22"/>
                <w:szCs w:val="22"/>
              </w:rPr>
              <w:lastRenderedPageBreak/>
              <w:t xml:space="preserve">обязательств </w:t>
            </w:r>
          </w:p>
          <w:p w14:paraId="1CA0A7EE" w14:textId="77777777" w:rsidR="00D13CBD" w:rsidRPr="00F5387F" w:rsidRDefault="00D13CBD">
            <w:pPr>
              <w:pStyle w:val="GOSTTablenorm"/>
              <w:widowControl w:val="0"/>
              <w:rPr>
                <w:sz w:val="22"/>
                <w:szCs w:val="22"/>
              </w:rPr>
            </w:pPr>
            <w:r w:rsidRPr="00F5387F">
              <w:rPr>
                <w:sz w:val="22"/>
                <w:szCs w:val="22"/>
              </w:rPr>
              <w:t>плановый период первый год</w:t>
            </w:r>
          </w:p>
        </w:tc>
        <w:tc>
          <w:tcPr>
            <w:tcW w:w="1256" w:type="dxa"/>
            <w:tcBorders>
              <w:top w:val="single" w:sz="4" w:space="0" w:color="auto"/>
              <w:left w:val="single" w:sz="4" w:space="0" w:color="auto"/>
              <w:bottom w:val="single" w:sz="4" w:space="0" w:color="auto"/>
              <w:right w:val="single" w:sz="4" w:space="0" w:color="auto"/>
            </w:tcBorders>
            <w:hideMark/>
          </w:tcPr>
          <w:p w14:paraId="5A5703EA" w14:textId="77777777" w:rsidR="00D13CBD" w:rsidRPr="00F5387F" w:rsidRDefault="00D13CBD">
            <w:pPr>
              <w:pStyle w:val="GOSTTablenorm"/>
              <w:widowControl w:val="0"/>
              <w:rPr>
                <w:sz w:val="22"/>
                <w:szCs w:val="22"/>
              </w:rPr>
            </w:pPr>
            <w:r w:rsidRPr="00F5387F">
              <w:rPr>
                <w:sz w:val="22"/>
                <w:szCs w:val="22"/>
              </w:rPr>
              <w:lastRenderedPageBreak/>
              <w:t>G_S1_E_C6</w:t>
            </w:r>
          </w:p>
        </w:tc>
        <w:tc>
          <w:tcPr>
            <w:tcW w:w="840" w:type="dxa"/>
            <w:tcBorders>
              <w:top w:val="single" w:sz="4" w:space="0" w:color="auto"/>
              <w:left w:val="single" w:sz="4" w:space="0" w:color="auto"/>
              <w:bottom w:val="single" w:sz="4" w:space="0" w:color="auto"/>
              <w:right w:val="single" w:sz="4" w:space="0" w:color="auto"/>
            </w:tcBorders>
            <w:hideMark/>
          </w:tcPr>
          <w:p w14:paraId="573E1986"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4660AA4"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59B2EAB3"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3FE2CCEA" w14:textId="77777777" w:rsidR="00D13CBD" w:rsidRPr="00F5387F" w:rsidRDefault="00D13CBD">
            <w:pPr>
              <w:pStyle w:val="GOSTTablenorm"/>
              <w:widowControl w:val="0"/>
              <w:rPr>
                <w:sz w:val="22"/>
                <w:szCs w:val="22"/>
              </w:rPr>
            </w:pPr>
            <w:r w:rsidRPr="00F5387F">
              <w:rPr>
                <w:sz w:val="22"/>
                <w:szCs w:val="22"/>
              </w:rPr>
              <w:t xml:space="preserve">Указываются нарастающим итогом с начала текущего финансового года остатки на конец дня лимитов </w:t>
            </w:r>
            <w:r w:rsidRPr="00F5387F">
              <w:rPr>
                <w:sz w:val="22"/>
                <w:szCs w:val="22"/>
              </w:rPr>
              <w:lastRenderedPageBreak/>
              <w:t>бюджетных обязательств на первый год планового периода.</w:t>
            </w:r>
          </w:p>
        </w:tc>
      </w:tr>
      <w:tr w:rsidR="00D13CBD" w:rsidRPr="00C34413" w14:paraId="49E4AAC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3D79D55" w14:textId="77777777" w:rsidR="00D13CBD" w:rsidRPr="00F5387F" w:rsidRDefault="00D13CBD">
            <w:pPr>
              <w:pStyle w:val="GOSTTablenorm"/>
              <w:widowControl w:val="0"/>
              <w:rPr>
                <w:sz w:val="22"/>
                <w:szCs w:val="22"/>
              </w:rPr>
            </w:pPr>
            <w:r w:rsidRPr="00F5387F">
              <w:rPr>
                <w:sz w:val="22"/>
                <w:szCs w:val="22"/>
              </w:rPr>
              <w:lastRenderedPageBreak/>
              <w:t xml:space="preserve">на начало дня </w:t>
            </w:r>
          </w:p>
          <w:p w14:paraId="61BBB765"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79777EA5" w14:textId="77777777" w:rsidR="00D13CBD" w:rsidRPr="00F5387F" w:rsidRDefault="00D13CBD">
            <w:pPr>
              <w:pStyle w:val="GOSTTablenorm"/>
              <w:widowControl w:val="0"/>
              <w:rPr>
                <w:sz w:val="22"/>
                <w:szCs w:val="22"/>
              </w:rPr>
            </w:pPr>
            <w:r w:rsidRPr="00F5387F">
              <w:rPr>
                <w:sz w:val="22"/>
                <w:szCs w:val="22"/>
              </w:rPr>
              <w:t>плановый период второй год</w:t>
            </w:r>
          </w:p>
        </w:tc>
        <w:tc>
          <w:tcPr>
            <w:tcW w:w="1256" w:type="dxa"/>
            <w:tcBorders>
              <w:top w:val="single" w:sz="4" w:space="0" w:color="auto"/>
              <w:left w:val="single" w:sz="4" w:space="0" w:color="auto"/>
              <w:bottom w:val="single" w:sz="4" w:space="0" w:color="auto"/>
              <w:right w:val="single" w:sz="4" w:space="0" w:color="auto"/>
            </w:tcBorders>
            <w:hideMark/>
          </w:tcPr>
          <w:p w14:paraId="784281CA" w14:textId="77777777" w:rsidR="00D13CBD" w:rsidRPr="00F5387F" w:rsidRDefault="00D13CBD">
            <w:pPr>
              <w:pStyle w:val="GOSTTablenorm"/>
              <w:widowControl w:val="0"/>
              <w:rPr>
                <w:sz w:val="22"/>
                <w:szCs w:val="22"/>
              </w:rPr>
            </w:pPr>
            <w:r w:rsidRPr="00F5387F">
              <w:rPr>
                <w:sz w:val="22"/>
                <w:szCs w:val="22"/>
              </w:rPr>
              <w:t>G_S1_B_C7</w:t>
            </w:r>
          </w:p>
        </w:tc>
        <w:tc>
          <w:tcPr>
            <w:tcW w:w="840" w:type="dxa"/>
            <w:tcBorders>
              <w:top w:val="single" w:sz="4" w:space="0" w:color="auto"/>
              <w:left w:val="single" w:sz="4" w:space="0" w:color="auto"/>
              <w:bottom w:val="single" w:sz="4" w:space="0" w:color="auto"/>
              <w:right w:val="single" w:sz="4" w:space="0" w:color="auto"/>
            </w:tcBorders>
            <w:hideMark/>
          </w:tcPr>
          <w:p w14:paraId="2A7A1A58"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29517477"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34EDD28C"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2B30C1E"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всего доведенных предельных объемов финансирования.</w:t>
            </w:r>
          </w:p>
        </w:tc>
      </w:tr>
      <w:tr w:rsidR="00D13CBD" w:rsidRPr="00C34413" w14:paraId="0A753E88"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4783988"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7343FACF"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11F9C054" w14:textId="77777777" w:rsidR="00D13CBD" w:rsidRPr="00F5387F" w:rsidRDefault="00D13CBD">
            <w:pPr>
              <w:pStyle w:val="GOSTTablenorm"/>
              <w:widowControl w:val="0"/>
              <w:rPr>
                <w:sz w:val="22"/>
                <w:szCs w:val="22"/>
              </w:rPr>
            </w:pPr>
            <w:r w:rsidRPr="00F5387F">
              <w:rPr>
                <w:sz w:val="22"/>
                <w:szCs w:val="22"/>
              </w:rPr>
              <w:t>плановый период второй год</w:t>
            </w:r>
          </w:p>
        </w:tc>
        <w:tc>
          <w:tcPr>
            <w:tcW w:w="1256" w:type="dxa"/>
            <w:tcBorders>
              <w:top w:val="single" w:sz="4" w:space="0" w:color="auto"/>
              <w:left w:val="single" w:sz="4" w:space="0" w:color="auto"/>
              <w:bottom w:val="single" w:sz="4" w:space="0" w:color="auto"/>
              <w:right w:val="single" w:sz="4" w:space="0" w:color="auto"/>
            </w:tcBorders>
            <w:hideMark/>
          </w:tcPr>
          <w:p w14:paraId="35540400" w14:textId="77777777" w:rsidR="00D13CBD" w:rsidRPr="00F5387F" w:rsidRDefault="00D13CBD">
            <w:pPr>
              <w:pStyle w:val="GOSTTablenorm"/>
              <w:widowControl w:val="0"/>
              <w:rPr>
                <w:sz w:val="22"/>
                <w:szCs w:val="22"/>
              </w:rPr>
            </w:pPr>
            <w:r w:rsidRPr="00F5387F">
              <w:rPr>
                <w:sz w:val="22"/>
                <w:szCs w:val="22"/>
              </w:rPr>
              <w:t>G_S1_E_C7</w:t>
            </w:r>
          </w:p>
        </w:tc>
        <w:tc>
          <w:tcPr>
            <w:tcW w:w="840" w:type="dxa"/>
            <w:tcBorders>
              <w:top w:val="single" w:sz="4" w:space="0" w:color="auto"/>
              <w:left w:val="single" w:sz="4" w:space="0" w:color="auto"/>
              <w:bottom w:val="single" w:sz="4" w:space="0" w:color="auto"/>
              <w:right w:val="single" w:sz="4" w:space="0" w:color="auto"/>
            </w:tcBorders>
            <w:hideMark/>
          </w:tcPr>
          <w:p w14:paraId="732A314A"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4B1D40D"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520CD6B"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6753B6A"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лимитов бюджетных обязательств на второй год планового периода.</w:t>
            </w:r>
          </w:p>
        </w:tc>
      </w:tr>
      <w:tr w:rsidR="00D13CBD" w:rsidRPr="00C34413" w14:paraId="11E45B6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EECA5F9" w14:textId="77777777" w:rsidR="00D13CBD" w:rsidRPr="00F5387F" w:rsidRDefault="00D13CBD">
            <w:pPr>
              <w:pStyle w:val="GOSTTablenorm"/>
              <w:widowControl w:val="0"/>
              <w:rPr>
                <w:sz w:val="22"/>
                <w:szCs w:val="22"/>
              </w:rPr>
            </w:pPr>
            <w:r w:rsidRPr="00F5387F">
              <w:rPr>
                <w:sz w:val="22"/>
                <w:szCs w:val="22"/>
              </w:rPr>
              <w:t xml:space="preserve">на начало дня </w:t>
            </w:r>
          </w:p>
          <w:p w14:paraId="67A80EA2"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35463A23" w14:textId="77777777" w:rsidR="00D13CBD" w:rsidRPr="00F5387F" w:rsidRDefault="00D13CBD">
            <w:pPr>
              <w:pStyle w:val="GOSTTablenorm"/>
              <w:widowControl w:val="0"/>
              <w:rPr>
                <w:sz w:val="22"/>
                <w:szCs w:val="22"/>
              </w:rPr>
            </w:pPr>
            <w:r w:rsidRPr="00F5387F">
              <w:rPr>
                <w:sz w:val="22"/>
                <w:szCs w:val="22"/>
              </w:rPr>
              <w:t>плановый период третий год</w:t>
            </w:r>
          </w:p>
        </w:tc>
        <w:tc>
          <w:tcPr>
            <w:tcW w:w="1256" w:type="dxa"/>
            <w:tcBorders>
              <w:top w:val="single" w:sz="4" w:space="0" w:color="auto"/>
              <w:left w:val="single" w:sz="4" w:space="0" w:color="auto"/>
              <w:bottom w:val="single" w:sz="4" w:space="0" w:color="auto"/>
              <w:right w:val="single" w:sz="4" w:space="0" w:color="auto"/>
            </w:tcBorders>
            <w:hideMark/>
          </w:tcPr>
          <w:p w14:paraId="62313006" w14:textId="77777777" w:rsidR="00D13CBD" w:rsidRPr="00F5387F" w:rsidRDefault="00D13CBD">
            <w:pPr>
              <w:pStyle w:val="GOSTTablenorm"/>
              <w:widowControl w:val="0"/>
              <w:rPr>
                <w:sz w:val="22"/>
                <w:szCs w:val="22"/>
              </w:rPr>
            </w:pPr>
            <w:r w:rsidRPr="00F5387F">
              <w:rPr>
                <w:sz w:val="22"/>
                <w:szCs w:val="22"/>
              </w:rPr>
              <w:t>G_S1_B_C7_2</w:t>
            </w:r>
          </w:p>
        </w:tc>
        <w:tc>
          <w:tcPr>
            <w:tcW w:w="840" w:type="dxa"/>
            <w:tcBorders>
              <w:top w:val="single" w:sz="4" w:space="0" w:color="auto"/>
              <w:left w:val="single" w:sz="4" w:space="0" w:color="auto"/>
              <w:bottom w:val="single" w:sz="4" w:space="0" w:color="auto"/>
              <w:right w:val="single" w:sz="4" w:space="0" w:color="auto"/>
            </w:tcBorders>
            <w:hideMark/>
          </w:tcPr>
          <w:p w14:paraId="140C31D2"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2DFFE63"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562EDF2D"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5F349890"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начало дня лимитов бюджетных обязательств на третий год планового периода.</w:t>
            </w:r>
          </w:p>
          <w:p w14:paraId="7FCDB6A2" w14:textId="77777777" w:rsidR="00D13CBD" w:rsidRPr="00F5387F" w:rsidRDefault="00D13CBD">
            <w:pPr>
              <w:pStyle w:val="GOSTTablenorm"/>
              <w:widowControl w:val="0"/>
              <w:rPr>
                <w:sz w:val="22"/>
                <w:szCs w:val="22"/>
              </w:rPr>
            </w:pPr>
          </w:p>
        </w:tc>
      </w:tr>
      <w:tr w:rsidR="00D13CBD" w:rsidRPr="00C34413" w14:paraId="39FCDB2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092CC98" w14:textId="77777777" w:rsidR="00D13CBD" w:rsidRPr="00F5387F" w:rsidRDefault="00D13CBD">
            <w:pPr>
              <w:pStyle w:val="GOSTTablenorm"/>
              <w:widowControl w:val="0"/>
              <w:rPr>
                <w:sz w:val="22"/>
                <w:szCs w:val="22"/>
              </w:rPr>
            </w:pPr>
            <w:r w:rsidRPr="00F5387F">
              <w:rPr>
                <w:sz w:val="22"/>
                <w:szCs w:val="22"/>
              </w:rPr>
              <w:t xml:space="preserve">на конец дня </w:t>
            </w:r>
          </w:p>
          <w:p w14:paraId="1ABF9EB7"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44388E80" w14:textId="77777777" w:rsidR="00D13CBD" w:rsidRPr="00F5387F" w:rsidRDefault="00D13CBD">
            <w:pPr>
              <w:pStyle w:val="GOSTTablenorm"/>
              <w:widowControl w:val="0"/>
              <w:rPr>
                <w:sz w:val="22"/>
                <w:szCs w:val="22"/>
              </w:rPr>
            </w:pPr>
            <w:r w:rsidRPr="00F5387F">
              <w:rPr>
                <w:sz w:val="22"/>
                <w:szCs w:val="22"/>
              </w:rPr>
              <w:t>плановый период третий год</w:t>
            </w:r>
          </w:p>
        </w:tc>
        <w:tc>
          <w:tcPr>
            <w:tcW w:w="1256" w:type="dxa"/>
            <w:tcBorders>
              <w:top w:val="single" w:sz="4" w:space="0" w:color="auto"/>
              <w:left w:val="single" w:sz="4" w:space="0" w:color="auto"/>
              <w:bottom w:val="single" w:sz="4" w:space="0" w:color="auto"/>
              <w:right w:val="single" w:sz="4" w:space="0" w:color="auto"/>
            </w:tcBorders>
            <w:hideMark/>
          </w:tcPr>
          <w:p w14:paraId="48BF966F" w14:textId="77777777" w:rsidR="00D13CBD" w:rsidRPr="00F5387F" w:rsidRDefault="00D13CBD">
            <w:pPr>
              <w:pStyle w:val="GOSTTablenorm"/>
              <w:widowControl w:val="0"/>
              <w:rPr>
                <w:sz w:val="22"/>
                <w:szCs w:val="22"/>
              </w:rPr>
            </w:pPr>
            <w:r w:rsidRPr="00F5387F">
              <w:rPr>
                <w:sz w:val="22"/>
                <w:szCs w:val="22"/>
              </w:rPr>
              <w:t>G_S1_E_C7_2</w:t>
            </w:r>
          </w:p>
        </w:tc>
        <w:tc>
          <w:tcPr>
            <w:tcW w:w="840" w:type="dxa"/>
            <w:tcBorders>
              <w:top w:val="single" w:sz="4" w:space="0" w:color="auto"/>
              <w:left w:val="single" w:sz="4" w:space="0" w:color="auto"/>
              <w:bottom w:val="single" w:sz="4" w:space="0" w:color="auto"/>
              <w:right w:val="single" w:sz="4" w:space="0" w:color="auto"/>
            </w:tcBorders>
            <w:hideMark/>
          </w:tcPr>
          <w:p w14:paraId="78FAFEE1"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01106C8"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383E090A"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3EED8B11"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лимитов бюджетных обязательств на третий год планового периода.</w:t>
            </w:r>
          </w:p>
        </w:tc>
      </w:tr>
      <w:tr w:rsidR="00D13CBD" w:rsidRPr="00C34413" w14:paraId="276B18E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346F2D32" w14:textId="77777777" w:rsidR="00D13CBD" w:rsidRPr="00F5387F" w:rsidRDefault="00D13CBD">
            <w:pPr>
              <w:pStyle w:val="GOSTTablenorm"/>
              <w:widowControl w:val="0"/>
              <w:rPr>
                <w:sz w:val="22"/>
                <w:szCs w:val="22"/>
              </w:rPr>
            </w:pPr>
            <w:r w:rsidRPr="00F5387F">
              <w:rPr>
                <w:sz w:val="22"/>
                <w:szCs w:val="22"/>
              </w:rPr>
              <w:t>на начало дня</w:t>
            </w:r>
          </w:p>
          <w:p w14:paraId="2825B773"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49FB79EA" w14:textId="77777777" w:rsidR="00D13CBD" w:rsidRPr="00F5387F" w:rsidRDefault="00D13CBD">
            <w:pPr>
              <w:pStyle w:val="GOSTTablenorm"/>
              <w:widowControl w:val="0"/>
              <w:rPr>
                <w:sz w:val="22"/>
                <w:szCs w:val="22"/>
              </w:rPr>
            </w:pPr>
            <w:r w:rsidRPr="00F5387F">
              <w:rPr>
                <w:sz w:val="22"/>
                <w:szCs w:val="22"/>
              </w:rPr>
              <w:t>G_S1_B_C8</w:t>
            </w:r>
          </w:p>
        </w:tc>
        <w:tc>
          <w:tcPr>
            <w:tcW w:w="840" w:type="dxa"/>
            <w:tcBorders>
              <w:top w:val="single" w:sz="4" w:space="0" w:color="auto"/>
              <w:left w:val="single" w:sz="4" w:space="0" w:color="auto"/>
              <w:bottom w:val="single" w:sz="4" w:space="0" w:color="auto"/>
              <w:right w:val="single" w:sz="4" w:space="0" w:color="auto"/>
            </w:tcBorders>
            <w:hideMark/>
          </w:tcPr>
          <w:p w14:paraId="4F80D641"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CA86A0F"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03F99140"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184608E3" w14:textId="77777777" w:rsidR="00D13CBD" w:rsidRPr="00F5387F" w:rsidRDefault="00D13CBD">
            <w:pPr>
              <w:pStyle w:val="GOSTTablenorm"/>
              <w:widowControl w:val="0"/>
              <w:rPr>
                <w:sz w:val="22"/>
                <w:szCs w:val="22"/>
              </w:rPr>
            </w:pPr>
            <w:r w:rsidRPr="00F5387F">
              <w:rPr>
                <w:sz w:val="22"/>
                <w:szCs w:val="22"/>
              </w:rPr>
              <w:t xml:space="preserve">Указываются нарастающим итогом с начала текущего финансового года остатки на начало дня всего доведенных предельных объемов финансирования. </w:t>
            </w:r>
          </w:p>
          <w:p w14:paraId="51CFAEA0" w14:textId="77777777" w:rsidR="00D13CBD" w:rsidRPr="00F5387F" w:rsidRDefault="00D13CBD">
            <w:pPr>
              <w:pStyle w:val="GOSTTablenorm"/>
              <w:widowControl w:val="0"/>
              <w:rPr>
                <w:sz w:val="22"/>
                <w:szCs w:val="22"/>
              </w:rPr>
            </w:pPr>
          </w:p>
        </w:tc>
      </w:tr>
      <w:tr w:rsidR="00D13CBD" w:rsidRPr="00C34413" w14:paraId="58DA1288"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2A620AA" w14:textId="77777777" w:rsidR="00D13CBD" w:rsidRPr="00F5387F" w:rsidRDefault="00D13CBD">
            <w:pPr>
              <w:pStyle w:val="GOSTTablenorm"/>
              <w:widowControl w:val="0"/>
              <w:rPr>
                <w:sz w:val="22"/>
                <w:szCs w:val="22"/>
              </w:rPr>
            </w:pPr>
            <w:r w:rsidRPr="00F5387F">
              <w:rPr>
                <w:sz w:val="22"/>
                <w:szCs w:val="22"/>
              </w:rPr>
              <w:lastRenderedPageBreak/>
              <w:t>на конец дня</w:t>
            </w:r>
          </w:p>
          <w:p w14:paraId="4A400B0D"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текущий финансовый год</w:t>
            </w:r>
          </w:p>
        </w:tc>
        <w:tc>
          <w:tcPr>
            <w:tcW w:w="1256" w:type="dxa"/>
            <w:tcBorders>
              <w:top w:val="single" w:sz="4" w:space="0" w:color="auto"/>
              <w:left w:val="single" w:sz="4" w:space="0" w:color="auto"/>
              <w:bottom w:val="single" w:sz="4" w:space="0" w:color="auto"/>
              <w:right w:val="single" w:sz="4" w:space="0" w:color="auto"/>
            </w:tcBorders>
            <w:hideMark/>
          </w:tcPr>
          <w:p w14:paraId="15F4BDC7" w14:textId="77777777" w:rsidR="00D13CBD" w:rsidRPr="00F5387F" w:rsidRDefault="00D13CBD">
            <w:pPr>
              <w:pStyle w:val="GOSTTablenorm"/>
              <w:widowControl w:val="0"/>
              <w:rPr>
                <w:sz w:val="22"/>
                <w:szCs w:val="22"/>
              </w:rPr>
            </w:pPr>
            <w:r w:rsidRPr="00F5387F">
              <w:rPr>
                <w:sz w:val="22"/>
                <w:szCs w:val="22"/>
              </w:rPr>
              <w:t>G_S1_E_C8</w:t>
            </w:r>
          </w:p>
        </w:tc>
        <w:tc>
          <w:tcPr>
            <w:tcW w:w="840" w:type="dxa"/>
            <w:tcBorders>
              <w:top w:val="single" w:sz="4" w:space="0" w:color="auto"/>
              <w:left w:val="single" w:sz="4" w:space="0" w:color="auto"/>
              <w:bottom w:val="single" w:sz="4" w:space="0" w:color="auto"/>
              <w:right w:val="single" w:sz="4" w:space="0" w:color="auto"/>
            </w:tcBorders>
            <w:hideMark/>
          </w:tcPr>
          <w:p w14:paraId="69213CC7"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B25950E"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BD4101B"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017AA35F"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всего доведенных предельных объемов финансирования.</w:t>
            </w:r>
          </w:p>
        </w:tc>
      </w:tr>
      <w:tr w:rsidR="00D13CBD" w:rsidRPr="00C34413" w14:paraId="28B9DA91"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105CCE4" w14:textId="77777777" w:rsidR="00D13CBD" w:rsidRPr="00F5387F" w:rsidRDefault="00D13CBD">
            <w:pPr>
              <w:pStyle w:val="GOSTTablenorm"/>
              <w:widowControl w:val="0"/>
              <w:rPr>
                <w:sz w:val="22"/>
                <w:szCs w:val="22"/>
              </w:rPr>
            </w:pPr>
            <w:r w:rsidRPr="00F5387F">
              <w:rPr>
                <w:sz w:val="22"/>
                <w:szCs w:val="22"/>
              </w:rPr>
              <w:t>на начало дня</w:t>
            </w:r>
          </w:p>
          <w:p w14:paraId="169211D6"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первый год планового периода</w:t>
            </w:r>
          </w:p>
        </w:tc>
        <w:tc>
          <w:tcPr>
            <w:tcW w:w="1256" w:type="dxa"/>
            <w:tcBorders>
              <w:top w:val="single" w:sz="4" w:space="0" w:color="auto"/>
              <w:left w:val="single" w:sz="4" w:space="0" w:color="auto"/>
              <w:bottom w:val="single" w:sz="4" w:space="0" w:color="auto"/>
              <w:right w:val="single" w:sz="4" w:space="0" w:color="auto"/>
            </w:tcBorders>
            <w:hideMark/>
          </w:tcPr>
          <w:p w14:paraId="7CC2EB65" w14:textId="77777777" w:rsidR="00D13CBD" w:rsidRPr="00F5387F" w:rsidRDefault="00D13CBD">
            <w:pPr>
              <w:pStyle w:val="GOSTTablenorm"/>
              <w:widowControl w:val="0"/>
              <w:rPr>
                <w:sz w:val="22"/>
                <w:szCs w:val="22"/>
              </w:rPr>
            </w:pPr>
            <w:r w:rsidRPr="00F5387F">
              <w:rPr>
                <w:sz w:val="22"/>
                <w:szCs w:val="22"/>
              </w:rPr>
              <w:t>G_S1_B_C8_2</w:t>
            </w:r>
          </w:p>
        </w:tc>
        <w:tc>
          <w:tcPr>
            <w:tcW w:w="840" w:type="dxa"/>
            <w:tcBorders>
              <w:top w:val="single" w:sz="4" w:space="0" w:color="auto"/>
              <w:left w:val="single" w:sz="4" w:space="0" w:color="auto"/>
              <w:bottom w:val="single" w:sz="4" w:space="0" w:color="auto"/>
              <w:right w:val="single" w:sz="4" w:space="0" w:color="auto"/>
            </w:tcBorders>
            <w:hideMark/>
          </w:tcPr>
          <w:p w14:paraId="5CCD8BC8"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4786EDE"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B42141D"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10A71BB" w14:textId="77777777" w:rsidR="00D13CBD" w:rsidRPr="00F5387F" w:rsidRDefault="00D13CBD">
            <w:pPr>
              <w:pStyle w:val="GOSTTablenorm"/>
              <w:widowControl w:val="0"/>
              <w:rPr>
                <w:sz w:val="22"/>
                <w:szCs w:val="22"/>
              </w:rPr>
            </w:pPr>
            <w:r w:rsidRPr="00F5387F">
              <w:rPr>
                <w:sz w:val="22"/>
                <w:szCs w:val="22"/>
              </w:rPr>
              <w:t xml:space="preserve">Указываются нарастающим итогом с начала текущего финансового года остатки на начало дня всего доведенных предельных объемов финансирования на очередной финансовый год. </w:t>
            </w:r>
          </w:p>
        </w:tc>
      </w:tr>
      <w:tr w:rsidR="00D13CBD" w:rsidRPr="00C34413" w14:paraId="0964ACE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D02B906" w14:textId="77777777" w:rsidR="00D13CBD" w:rsidRPr="00F5387F" w:rsidRDefault="00D13CBD">
            <w:pPr>
              <w:pStyle w:val="GOSTTablenorm"/>
              <w:widowControl w:val="0"/>
              <w:rPr>
                <w:sz w:val="22"/>
                <w:szCs w:val="22"/>
              </w:rPr>
            </w:pPr>
            <w:r w:rsidRPr="00F5387F">
              <w:rPr>
                <w:sz w:val="22"/>
                <w:szCs w:val="22"/>
              </w:rPr>
              <w:t>на конец дня</w:t>
            </w:r>
          </w:p>
          <w:p w14:paraId="6C811EE7"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первый год планового периода</w:t>
            </w:r>
          </w:p>
        </w:tc>
        <w:tc>
          <w:tcPr>
            <w:tcW w:w="1256" w:type="dxa"/>
            <w:tcBorders>
              <w:top w:val="single" w:sz="4" w:space="0" w:color="auto"/>
              <w:left w:val="single" w:sz="4" w:space="0" w:color="auto"/>
              <w:bottom w:val="single" w:sz="4" w:space="0" w:color="auto"/>
              <w:right w:val="single" w:sz="4" w:space="0" w:color="auto"/>
            </w:tcBorders>
            <w:hideMark/>
          </w:tcPr>
          <w:p w14:paraId="308B6A59" w14:textId="77777777" w:rsidR="00D13CBD" w:rsidRPr="00F5387F" w:rsidRDefault="00D13CBD">
            <w:pPr>
              <w:pStyle w:val="GOSTTablenorm"/>
              <w:widowControl w:val="0"/>
              <w:rPr>
                <w:sz w:val="22"/>
                <w:szCs w:val="22"/>
              </w:rPr>
            </w:pPr>
            <w:r w:rsidRPr="00F5387F">
              <w:rPr>
                <w:sz w:val="22"/>
                <w:szCs w:val="22"/>
              </w:rPr>
              <w:t>G_S1_E_C8_2</w:t>
            </w:r>
          </w:p>
        </w:tc>
        <w:tc>
          <w:tcPr>
            <w:tcW w:w="840" w:type="dxa"/>
            <w:tcBorders>
              <w:top w:val="single" w:sz="4" w:space="0" w:color="auto"/>
              <w:left w:val="single" w:sz="4" w:space="0" w:color="auto"/>
              <w:bottom w:val="single" w:sz="4" w:space="0" w:color="auto"/>
              <w:right w:val="single" w:sz="4" w:space="0" w:color="auto"/>
            </w:tcBorders>
            <w:hideMark/>
          </w:tcPr>
          <w:p w14:paraId="6F7B977E"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736FC1B2"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166AC7F"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AF44E16"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всего доведенных предельных объемов финансирования на очередной финансовый год.</w:t>
            </w:r>
          </w:p>
        </w:tc>
      </w:tr>
      <w:tr w:rsidR="00D13CBD" w:rsidRPr="00C34413" w14:paraId="7361329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64A377D" w14:textId="77777777" w:rsidR="00D13CBD" w:rsidRPr="00F5387F" w:rsidRDefault="00D13CBD">
            <w:pPr>
              <w:pStyle w:val="GOSTTablenorm"/>
              <w:widowControl w:val="0"/>
              <w:rPr>
                <w:sz w:val="22"/>
                <w:szCs w:val="22"/>
              </w:rPr>
            </w:pPr>
            <w:r w:rsidRPr="00F5387F">
              <w:rPr>
                <w:sz w:val="22"/>
                <w:szCs w:val="22"/>
              </w:rPr>
              <w:t>на начало дня</w:t>
            </w:r>
          </w:p>
          <w:p w14:paraId="183FB63E" w14:textId="77777777" w:rsidR="00D13CBD" w:rsidRPr="00F5387F" w:rsidRDefault="00D13CBD">
            <w:pPr>
              <w:pStyle w:val="GOSTTablenorm"/>
              <w:widowControl w:val="0"/>
              <w:rPr>
                <w:sz w:val="22"/>
                <w:szCs w:val="22"/>
              </w:rPr>
            </w:pPr>
            <w:r w:rsidRPr="00F5387F">
              <w:rPr>
                <w:sz w:val="22"/>
                <w:szCs w:val="22"/>
              </w:rPr>
              <w:t>Поступления с начала текущего финансового года</w:t>
            </w:r>
          </w:p>
        </w:tc>
        <w:tc>
          <w:tcPr>
            <w:tcW w:w="1256" w:type="dxa"/>
            <w:tcBorders>
              <w:top w:val="single" w:sz="4" w:space="0" w:color="auto"/>
              <w:left w:val="single" w:sz="4" w:space="0" w:color="auto"/>
              <w:bottom w:val="single" w:sz="4" w:space="0" w:color="auto"/>
              <w:right w:val="single" w:sz="4" w:space="0" w:color="auto"/>
            </w:tcBorders>
            <w:hideMark/>
          </w:tcPr>
          <w:p w14:paraId="5F3F1780" w14:textId="77777777" w:rsidR="00D13CBD" w:rsidRPr="00F5387F" w:rsidRDefault="00D13CBD">
            <w:pPr>
              <w:pStyle w:val="GOSTTablenorm"/>
              <w:widowControl w:val="0"/>
              <w:rPr>
                <w:sz w:val="22"/>
                <w:szCs w:val="22"/>
              </w:rPr>
            </w:pPr>
            <w:r w:rsidRPr="00F5387F">
              <w:rPr>
                <w:sz w:val="22"/>
                <w:szCs w:val="22"/>
              </w:rPr>
              <w:t>G_S1_B_C9</w:t>
            </w:r>
          </w:p>
        </w:tc>
        <w:tc>
          <w:tcPr>
            <w:tcW w:w="840" w:type="dxa"/>
            <w:tcBorders>
              <w:top w:val="single" w:sz="4" w:space="0" w:color="auto"/>
              <w:left w:val="single" w:sz="4" w:space="0" w:color="auto"/>
              <w:bottom w:val="single" w:sz="4" w:space="0" w:color="auto"/>
              <w:right w:val="single" w:sz="4" w:space="0" w:color="auto"/>
            </w:tcBorders>
            <w:hideMark/>
          </w:tcPr>
          <w:p w14:paraId="1275856F"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18CB76F"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4E65FB6F"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396BB08F"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сумма поступлений на начало дня.</w:t>
            </w:r>
          </w:p>
        </w:tc>
      </w:tr>
      <w:tr w:rsidR="00D13CBD" w:rsidRPr="00C34413" w14:paraId="12EC5D7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2DFBAFA" w14:textId="77777777" w:rsidR="00D13CBD" w:rsidRPr="00F5387F" w:rsidRDefault="00D13CBD">
            <w:pPr>
              <w:pStyle w:val="GOSTTablenorm"/>
              <w:widowControl w:val="0"/>
              <w:rPr>
                <w:sz w:val="22"/>
                <w:szCs w:val="22"/>
              </w:rPr>
            </w:pPr>
            <w:r w:rsidRPr="00F5387F">
              <w:rPr>
                <w:sz w:val="22"/>
                <w:szCs w:val="22"/>
              </w:rPr>
              <w:t>на конец дня</w:t>
            </w:r>
          </w:p>
          <w:p w14:paraId="0C14F219" w14:textId="77777777" w:rsidR="00D13CBD" w:rsidRPr="00F5387F" w:rsidRDefault="00D13CBD">
            <w:pPr>
              <w:pStyle w:val="GOSTTablenorm"/>
              <w:widowControl w:val="0"/>
              <w:rPr>
                <w:sz w:val="22"/>
                <w:szCs w:val="22"/>
              </w:rPr>
            </w:pPr>
            <w:r w:rsidRPr="00F5387F">
              <w:rPr>
                <w:sz w:val="22"/>
                <w:szCs w:val="22"/>
              </w:rPr>
              <w:t>Поступления с начала текущего финансового года</w:t>
            </w:r>
          </w:p>
        </w:tc>
        <w:tc>
          <w:tcPr>
            <w:tcW w:w="1256" w:type="dxa"/>
            <w:tcBorders>
              <w:top w:val="single" w:sz="4" w:space="0" w:color="auto"/>
              <w:left w:val="single" w:sz="4" w:space="0" w:color="auto"/>
              <w:bottom w:val="single" w:sz="4" w:space="0" w:color="auto"/>
              <w:right w:val="single" w:sz="4" w:space="0" w:color="auto"/>
            </w:tcBorders>
            <w:hideMark/>
          </w:tcPr>
          <w:p w14:paraId="1A986481" w14:textId="77777777" w:rsidR="00D13CBD" w:rsidRPr="00F5387F" w:rsidRDefault="00D13CBD">
            <w:pPr>
              <w:pStyle w:val="GOSTTablenorm"/>
              <w:widowControl w:val="0"/>
              <w:rPr>
                <w:sz w:val="22"/>
                <w:szCs w:val="22"/>
              </w:rPr>
            </w:pPr>
            <w:r w:rsidRPr="00F5387F">
              <w:rPr>
                <w:sz w:val="22"/>
                <w:szCs w:val="22"/>
              </w:rPr>
              <w:t>G_S1_E_C9</w:t>
            </w:r>
          </w:p>
        </w:tc>
        <w:tc>
          <w:tcPr>
            <w:tcW w:w="840" w:type="dxa"/>
            <w:tcBorders>
              <w:top w:val="single" w:sz="4" w:space="0" w:color="auto"/>
              <w:left w:val="single" w:sz="4" w:space="0" w:color="auto"/>
              <w:bottom w:val="single" w:sz="4" w:space="0" w:color="auto"/>
              <w:right w:val="single" w:sz="4" w:space="0" w:color="auto"/>
            </w:tcBorders>
            <w:hideMark/>
          </w:tcPr>
          <w:p w14:paraId="63545DE9"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6A3A490"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3EECF7E3"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3EE958F"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остатки на конец дня поступлений в текущем финансовом году.</w:t>
            </w:r>
          </w:p>
        </w:tc>
      </w:tr>
      <w:tr w:rsidR="00D13CBD" w:rsidRPr="00C34413" w14:paraId="52918FF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0CAD296" w14:textId="77777777" w:rsidR="00D13CBD" w:rsidRPr="00F5387F" w:rsidRDefault="00D13CBD">
            <w:pPr>
              <w:pStyle w:val="GOSTTablenorm"/>
              <w:widowControl w:val="0"/>
              <w:rPr>
                <w:sz w:val="22"/>
                <w:szCs w:val="22"/>
              </w:rPr>
            </w:pPr>
            <w:r w:rsidRPr="00F5387F">
              <w:rPr>
                <w:sz w:val="22"/>
                <w:szCs w:val="22"/>
              </w:rPr>
              <w:t>на начало дня</w:t>
            </w:r>
          </w:p>
          <w:p w14:paraId="4FFD7FFC" w14:textId="77777777" w:rsidR="00D13CBD" w:rsidRPr="00F5387F" w:rsidRDefault="00D13CBD">
            <w:pPr>
              <w:pStyle w:val="GOSTTablenorm"/>
              <w:widowControl w:val="0"/>
              <w:rPr>
                <w:sz w:val="22"/>
                <w:szCs w:val="22"/>
              </w:rPr>
            </w:pPr>
            <w:r w:rsidRPr="00F5387F">
              <w:rPr>
                <w:sz w:val="22"/>
                <w:szCs w:val="22"/>
              </w:rPr>
              <w:t>Выплаты с начала текущего года</w:t>
            </w:r>
          </w:p>
        </w:tc>
        <w:tc>
          <w:tcPr>
            <w:tcW w:w="1256" w:type="dxa"/>
            <w:tcBorders>
              <w:top w:val="single" w:sz="4" w:space="0" w:color="auto"/>
              <w:left w:val="single" w:sz="4" w:space="0" w:color="auto"/>
              <w:bottom w:val="single" w:sz="4" w:space="0" w:color="auto"/>
              <w:right w:val="single" w:sz="4" w:space="0" w:color="auto"/>
            </w:tcBorders>
            <w:hideMark/>
          </w:tcPr>
          <w:p w14:paraId="4B23C8ED" w14:textId="77777777" w:rsidR="00D13CBD" w:rsidRPr="00F5387F" w:rsidRDefault="00D13CBD">
            <w:pPr>
              <w:pStyle w:val="GOSTTablenorm"/>
              <w:widowControl w:val="0"/>
              <w:rPr>
                <w:sz w:val="22"/>
                <w:szCs w:val="22"/>
              </w:rPr>
            </w:pPr>
            <w:r w:rsidRPr="00F5387F">
              <w:rPr>
                <w:sz w:val="22"/>
                <w:szCs w:val="22"/>
              </w:rPr>
              <w:t>G_S1_B_C10</w:t>
            </w:r>
          </w:p>
        </w:tc>
        <w:tc>
          <w:tcPr>
            <w:tcW w:w="840" w:type="dxa"/>
            <w:tcBorders>
              <w:top w:val="single" w:sz="4" w:space="0" w:color="auto"/>
              <w:left w:val="single" w:sz="4" w:space="0" w:color="auto"/>
              <w:bottom w:val="single" w:sz="4" w:space="0" w:color="auto"/>
              <w:right w:val="single" w:sz="4" w:space="0" w:color="auto"/>
            </w:tcBorders>
            <w:hideMark/>
          </w:tcPr>
          <w:p w14:paraId="36E018E5"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E27D924"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9C20CA6"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546C1C96" w14:textId="77777777" w:rsidR="00D13CBD" w:rsidRPr="00F5387F" w:rsidRDefault="00D13CBD">
            <w:pPr>
              <w:pStyle w:val="GOSTTablenorm"/>
              <w:widowControl w:val="0"/>
              <w:rPr>
                <w:sz w:val="22"/>
                <w:szCs w:val="22"/>
              </w:rPr>
            </w:pPr>
            <w:r w:rsidRPr="00F5387F">
              <w:rPr>
                <w:sz w:val="22"/>
                <w:szCs w:val="22"/>
              </w:rPr>
              <w:t>Указываются нарастающим итогом с начала текущего финансового года сумма выплат на начало дня.</w:t>
            </w:r>
          </w:p>
        </w:tc>
      </w:tr>
      <w:tr w:rsidR="00D13CBD" w:rsidRPr="00C34413" w14:paraId="6C38CDA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354DD386" w14:textId="77777777" w:rsidR="00D13CBD" w:rsidRPr="00F5387F" w:rsidRDefault="00D13CBD">
            <w:pPr>
              <w:pStyle w:val="GOSTTablenorm"/>
              <w:widowControl w:val="0"/>
              <w:rPr>
                <w:sz w:val="22"/>
                <w:szCs w:val="22"/>
              </w:rPr>
            </w:pPr>
            <w:r w:rsidRPr="00F5387F">
              <w:rPr>
                <w:sz w:val="22"/>
                <w:szCs w:val="22"/>
              </w:rPr>
              <w:t>на конец дня</w:t>
            </w:r>
          </w:p>
          <w:p w14:paraId="05B883C4" w14:textId="77777777" w:rsidR="00D13CBD" w:rsidRPr="00F5387F" w:rsidRDefault="00D13CBD">
            <w:pPr>
              <w:pStyle w:val="GOSTTablenorm"/>
              <w:widowControl w:val="0"/>
              <w:rPr>
                <w:sz w:val="22"/>
                <w:szCs w:val="22"/>
              </w:rPr>
            </w:pPr>
            <w:r w:rsidRPr="00F5387F">
              <w:rPr>
                <w:sz w:val="22"/>
                <w:szCs w:val="22"/>
              </w:rPr>
              <w:t xml:space="preserve">Выплаты с </w:t>
            </w:r>
            <w:r w:rsidRPr="00F5387F">
              <w:rPr>
                <w:sz w:val="22"/>
                <w:szCs w:val="22"/>
              </w:rPr>
              <w:lastRenderedPageBreak/>
              <w:t>текущего финансового года</w:t>
            </w:r>
          </w:p>
        </w:tc>
        <w:tc>
          <w:tcPr>
            <w:tcW w:w="1256" w:type="dxa"/>
            <w:tcBorders>
              <w:top w:val="single" w:sz="4" w:space="0" w:color="auto"/>
              <w:left w:val="single" w:sz="4" w:space="0" w:color="auto"/>
              <w:bottom w:val="single" w:sz="4" w:space="0" w:color="auto"/>
              <w:right w:val="single" w:sz="4" w:space="0" w:color="auto"/>
            </w:tcBorders>
            <w:hideMark/>
          </w:tcPr>
          <w:p w14:paraId="12A39FA4" w14:textId="77777777" w:rsidR="00D13CBD" w:rsidRPr="00F5387F" w:rsidRDefault="00D13CBD">
            <w:pPr>
              <w:pStyle w:val="GOSTTablenorm"/>
              <w:widowControl w:val="0"/>
              <w:rPr>
                <w:sz w:val="22"/>
                <w:szCs w:val="22"/>
              </w:rPr>
            </w:pPr>
            <w:r w:rsidRPr="00F5387F">
              <w:rPr>
                <w:sz w:val="22"/>
                <w:szCs w:val="22"/>
              </w:rPr>
              <w:lastRenderedPageBreak/>
              <w:t>G_S1_E_C10</w:t>
            </w:r>
          </w:p>
        </w:tc>
        <w:tc>
          <w:tcPr>
            <w:tcW w:w="840" w:type="dxa"/>
            <w:tcBorders>
              <w:top w:val="single" w:sz="4" w:space="0" w:color="auto"/>
              <w:left w:val="single" w:sz="4" w:space="0" w:color="auto"/>
              <w:bottom w:val="single" w:sz="4" w:space="0" w:color="auto"/>
              <w:right w:val="single" w:sz="4" w:space="0" w:color="auto"/>
            </w:tcBorders>
            <w:hideMark/>
          </w:tcPr>
          <w:p w14:paraId="2A301B37"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290CF25"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586780D4"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15C61C4F" w14:textId="77777777" w:rsidR="00D13CBD" w:rsidRPr="00F5387F" w:rsidRDefault="00D13CBD">
            <w:pPr>
              <w:pStyle w:val="GOSTTablenorm"/>
              <w:widowControl w:val="0"/>
              <w:rPr>
                <w:sz w:val="22"/>
                <w:szCs w:val="22"/>
              </w:rPr>
            </w:pPr>
            <w:r w:rsidRPr="00F5387F">
              <w:rPr>
                <w:sz w:val="22"/>
                <w:szCs w:val="22"/>
              </w:rPr>
              <w:t xml:space="preserve">Указывается нарастающим итогом с начала текущего финансового года </w:t>
            </w:r>
            <w:r w:rsidRPr="00F5387F">
              <w:rPr>
                <w:sz w:val="22"/>
                <w:szCs w:val="22"/>
              </w:rPr>
              <w:lastRenderedPageBreak/>
              <w:t>на конец дня выплат в текущем финансовом году.</w:t>
            </w:r>
          </w:p>
        </w:tc>
      </w:tr>
    </w:tbl>
    <w:p w14:paraId="5A35658A" w14:textId="77777777" w:rsidR="00D13CBD" w:rsidRDefault="00D13CBD" w:rsidP="00D13CBD">
      <w:pPr>
        <w:pStyle w:val="32"/>
        <w:keepNext w:val="0"/>
        <w:keepLines w:val="0"/>
        <w:widowControl w:val="0"/>
        <w:numPr>
          <w:ilvl w:val="2"/>
          <w:numId w:val="346"/>
        </w:numPr>
        <w:tabs>
          <w:tab w:val="num" w:pos="862"/>
          <w:tab w:val="left" w:pos="993"/>
        </w:tabs>
        <w:ind w:left="993" w:hanging="993"/>
        <w:rPr>
          <w:rFonts w:cs="Times New Roman"/>
        </w:rPr>
      </w:pPr>
      <w:bookmarkStart w:id="1688" w:name="_Toc59456486"/>
      <w:bookmarkStart w:id="1689" w:name="_Toc87634227"/>
      <w:bookmarkStart w:id="1690" w:name="_Toc115392419"/>
      <w:r>
        <w:rPr>
          <w:rFonts w:cs="Times New Roman"/>
        </w:rPr>
        <w:lastRenderedPageBreak/>
        <w:t xml:space="preserve">Описание комплексного типа </w:t>
      </w:r>
      <w:r>
        <w:rPr>
          <w:rFonts w:cs="Times New Roman"/>
          <w:sz w:val="28"/>
          <w:szCs w:val="28"/>
        </w:rPr>
        <w:t>«</w:t>
      </w:r>
      <w:r>
        <w:rPr>
          <w:rFonts w:cs="Times New Roman"/>
          <w:szCs w:val="22"/>
          <w:lang w:val="en-US"/>
        </w:rPr>
        <w:t>tR</w:t>
      </w:r>
      <w:r>
        <w:rPr>
          <w:rFonts w:cs="Times New Roman"/>
          <w:szCs w:val="22"/>
        </w:rPr>
        <w:t>_765_</w:t>
      </w:r>
      <w:r>
        <w:rPr>
          <w:rFonts w:cs="Times New Roman"/>
          <w:szCs w:val="22"/>
          <w:lang w:val="en-US"/>
        </w:rPr>
        <w:t>G</w:t>
      </w:r>
      <w:r>
        <w:rPr>
          <w:rFonts w:cs="Times New Roman"/>
          <w:szCs w:val="22"/>
        </w:rPr>
        <w:t>_</w:t>
      </w:r>
      <w:r>
        <w:rPr>
          <w:rFonts w:cs="Times New Roman"/>
          <w:szCs w:val="22"/>
          <w:lang w:val="en-US"/>
        </w:rPr>
        <w:t>S</w:t>
      </w:r>
      <w:r>
        <w:rPr>
          <w:rFonts w:cs="Times New Roman"/>
          <w:szCs w:val="22"/>
        </w:rPr>
        <w:t>2_</w:t>
      </w:r>
      <w:r>
        <w:rPr>
          <w:rFonts w:cs="Times New Roman"/>
          <w:szCs w:val="22"/>
          <w:lang w:val="en-US"/>
        </w:rPr>
        <w:t>D</w:t>
      </w:r>
      <w:r>
        <w:rPr>
          <w:rFonts w:cs="Times New Roman"/>
          <w:sz w:val="28"/>
          <w:szCs w:val="28"/>
        </w:rPr>
        <w:t>»</w:t>
      </w:r>
      <w:bookmarkEnd w:id="1688"/>
      <w:bookmarkEnd w:id="1689"/>
      <w:bookmarkEnd w:id="1690"/>
    </w:p>
    <w:p w14:paraId="4D85470F" w14:textId="77777777" w:rsidR="00D13CBD" w:rsidRDefault="00D13CBD" w:rsidP="00D13CBD">
      <w:pPr>
        <w:pStyle w:val="ASFKNormal"/>
        <w:widowControl w:val="0"/>
        <w:jc w:val="both"/>
        <w:rPr>
          <w:rStyle w:val="GOSTNormal0"/>
          <w:szCs w:val="24"/>
        </w:rPr>
      </w:pPr>
      <w:r>
        <w:rPr>
          <w:rStyle w:val="GOSTNormal0"/>
          <w:szCs w:val="24"/>
        </w:rPr>
        <w:t>Описание комплексного типа «</w:t>
      </w:r>
      <w:r>
        <w:rPr>
          <w:sz w:val="24"/>
          <w:szCs w:val="24"/>
          <w:lang w:val="en-US"/>
        </w:rPr>
        <w:t>tR</w:t>
      </w:r>
      <w:r>
        <w:rPr>
          <w:sz w:val="24"/>
          <w:szCs w:val="24"/>
        </w:rPr>
        <w:t>_765_</w:t>
      </w:r>
      <w:r>
        <w:rPr>
          <w:sz w:val="24"/>
          <w:szCs w:val="24"/>
          <w:lang w:val="en-US"/>
        </w:rPr>
        <w:t>G</w:t>
      </w:r>
      <w:r>
        <w:rPr>
          <w:sz w:val="24"/>
          <w:szCs w:val="24"/>
        </w:rPr>
        <w:t>_</w:t>
      </w:r>
      <w:r>
        <w:rPr>
          <w:sz w:val="24"/>
          <w:szCs w:val="24"/>
          <w:lang w:val="en-US"/>
        </w:rPr>
        <w:t>S</w:t>
      </w:r>
      <w:r>
        <w:rPr>
          <w:sz w:val="24"/>
          <w:szCs w:val="24"/>
        </w:rPr>
        <w:t>2_</w:t>
      </w:r>
      <w:r>
        <w:rPr>
          <w:sz w:val="24"/>
          <w:szCs w:val="24"/>
          <w:lang w:val="en-US"/>
        </w:rPr>
        <w:t>D</w:t>
      </w:r>
      <w:r>
        <w:rPr>
          <w:rStyle w:val="GOSTNormal0"/>
          <w:szCs w:val="24"/>
        </w:rPr>
        <w:t>» блока «</w:t>
      </w:r>
      <w:r>
        <w:rPr>
          <w:sz w:val="24"/>
          <w:szCs w:val="24"/>
        </w:rPr>
        <w:t>2. Операции с бюджетными данными</w:t>
      </w:r>
      <w:r>
        <w:rPr>
          <w:rStyle w:val="GOSTNormal0"/>
          <w:szCs w:val="24"/>
        </w:rPr>
        <w:t>».</w:t>
      </w:r>
    </w:p>
    <w:p w14:paraId="0D03E1D2" w14:textId="10EEE87E" w:rsidR="00D13CBD" w:rsidRDefault="00D13CBD" w:rsidP="00D13CBD">
      <w:pPr>
        <w:pStyle w:val="OTRNameTable0"/>
        <w:keepNext w:val="0"/>
        <w:widowControl w:val="0"/>
        <w:numPr>
          <w:ilvl w:val="0"/>
          <w:numId w:val="76"/>
        </w:numPr>
        <w:tabs>
          <w:tab w:val="num" w:pos="142"/>
        </w:tabs>
        <w:ind w:left="425" w:hanging="357"/>
        <w:contextualSpacing/>
        <w:rPr>
          <w:szCs w:val="20"/>
          <w:lang w:eastAsia="x-none"/>
        </w:rPr>
      </w:pPr>
      <w:r>
        <w:rPr>
          <w:noProof/>
        </w:rPr>
        <w:fldChar w:fldCharType="begin"/>
      </w:r>
      <w:r>
        <w:rPr>
          <w:noProof/>
        </w:rPr>
        <w:instrText xml:space="preserve"> SEQ Таблица \* ARABIC </w:instrText>
      </w:r>
      <w:r>
        <w:rPr>
          <w:noProof/>
        </w:rPr>
        <w:fldChar w:fldCharType="separate"/>
      </w:r>
      <w:bookmarkStart w:id="1691" w:name="_Ref110872297"/>
      <w:r w:rsidR="007A3ADF">
        <w:rPr>
          <w:noProof/>
        </w:rPr>
        <w:t>128</w:t>
      </w:r>
      <w:bookmarkEnd w:id="1691"/>
      <w:r>
        <w:rPr>
          <w:noProof/>
        </w:rPr>
        <w:fldChar w:fldCharType="end"/>
      </w:r>
      <w:r>
        <w:t xml:space="preserve"> – Описание комплексного типа «</w:t>
      </w:r>
      <w:r>
        <w:rPr>
          <w:lang w:val="en-US"/>
        </w:rPr>
        <w:t>tR</w:t>
      </w:r>
      <w:r>
        <w:t>_765_</w:t>
      </w:r>
      <w:r>
        <w:rPr>
          <w:lang w:val="en-US"/>
        </w:rPr>
        <w:t>G</w:t>
      </w:r>
      <w:r>
        <w:t>_</w:t>
      </w:r>
      <w:r>
        <w:rPr>
          <w:lang w:val="en-US"/>
        </w:rPr>
        <w:t>S</w:t>
      </w:r>
      <w:r>
        <w:t>2_</w:t>
      </w:r>
      <w:r>
        <w:rPr>
          <w:lang w:val="en-US"/>
        </w:rPr>
        <w:t>D</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73FBC337"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68FAE0D2"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7B8FC695"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55C22A5A"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14DFB203"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64BCE578"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3DBC1844"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41845B7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C7CFF02" w14:textId="77777777" w:rsidR="00D13CBD" w:rsidRPr="00F5387F" w:rsidRDefault="00D13CBD">
            <w:pPr>
              <w:pStyle w:val="GOSTTablenorm"/>
              <w:widowControl w:val="0"/>
              <w:rPr>
                <w:sz w:val="22"/>
                <w:szCs w:val="22"/>
              </w:rPr>
            </w:pPr>
            <w:r w:rsidRPr="00F5387F">
              <w:rPr>
                <w:sz w:val="22"/>
                <w:szCs w:val="22"/>
                <w:lang w:val="en-US"/>
              </w:rPr>
              <w:t>tR_765_G_S2_D</w:t>
            </w:r>
          </w:p>
        </w:tc>
        <w:tc>
          <w:tcPr>
            <w:tcW w:w="1256" w:type="dxa"/>
            <w:tcBorders>
              <w:top w:val="single" w:sz="4" w:space="0" w:color="auto"/>
              <w:left w:val="single" w:sz="4" w:space="0" w:color="auto"/>
              <w:bottom w:val="single" w:sz="4" w:space="0" w:color="auto"/>
              <w:right w:val="single" w:sz="4" w:space="0" w:color="auto"/>
            </w:tcBorders>
            <w:hideMark/>
          </w:tcPr>
          <w:p w14:paraId="024FA41B" w14:textId="77777777" w:rsidR="00D13CBD" w:rsidRPr="00F5387F" w:rsidRDefault="00D13CBD">
            <w:pPr>
              <w:pStyle w:val="GOSTTablenorm"/>
              <w:widowControl w:val="0"/>
              <w:rPr>
                <w:color w:val="000000"/>
                <w:sz w:val="22"/>
                <w:szCs w:val="22"/>
              </w:rPr>
            </w:pPr>
            <w:r w:rsidRPr="00F5387F">
              <w:rPr>
                <w:color w:val="000000"/>
                <w:sz w:val="22"/>
                <w:szCs w:val="22"/>
              </w:rPr>
              <w:t>G_S2_D_ITEM</w:t>
            </w:r>
          </w:p>
        </w:tc>
        <w:tc>
          <w:tcPr>
            <w:tcW w:w="840" w:type="dxa"/>
            <w:tcBorders>
              <w:top w:val="single" w:sz="4" w:space="0" w:color="auto"/>
              <w:left w:val="single" w:sz="4" w:space="0" w:color="auto"/>
              <w:bottom w:val="single" w:sz="4" w:space="0" w:color="auto"/>
              <w:right w:val="single" w:sz="4" w:space="0" w:color="auto"/>
            </w:tcBorders>
            <w:hideMark/>
          </w:tcPr>
          <w:p w14:paraId="44575203" w14:textId="77777777" w:rsidR="00D13CBD" w:rsidRPr="00F5387F" w:rsidRDefault="00D13CBD">
            <w:pPr>
              <w:pStyle w:val="GOSTTablenorm"/>
              <w:widowControl w:val="0"/>
              <w:jc w:val="center"/>
              <w:rPr>
                <w:sz w:val="22"/>
                <w:szCs w:val="22"/>
                <w:lang w:val="en-US"/>
              </w:rPr>
            </w:pPr>
            <w:r w:rsidRPr="00F5387F">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64F20B64" w14:textId="77777777" w:rsidR="00D13CBD" w:rsidRPr="00F5387F" w:rsidRDefault="00D13CBD">
            <w:pPr>
              <w:pStyle w:val="GOSTTablenorm"/>
              <w:widowControl w:val="0"/>
              <w:rPr>
                <w:sz w:val="22"/>
                <w:szCs w:val="22"/>
                <w:lang w:val="en-US"/>
              </w:rPr>
            </w:pPr>
            <w:r w:rsidRPr="00F5387F">
              <w:rPr>
                <w:sz w:val="22"/>
                <w:szCs w:val="22"/>
                <w:lang w:val="en-US"/>
              </w:rPr>
              <w:t>tR_765_G_S2_D</w:t>
            </w:r>
            <w:r w:rsidRPr="00F5387F">
              <w:rPr>
                <w:color w:val="000000"/>
                <w:sz w:val="22"/>
                <w:szCs w:val="22"/>
              </w:rPr>
              <w:t>_ITEM</w:t>
            </w:r>
          </w:p>
        </w:tc>
        <w:tc>
          <w:tcPr>
            <w:tcW w:w="997" w:type="dxa"/>
            <w:tcBorders>
              <w:top w:val="single" w:sz="4" w:space="0" w:color="auto"/>
              <w:left w:val="single" w:sz="4" w:space="0" w:color="auto"/>
              <w:bottom w:val="single" w:sz="4" w:space="0" w:color="auto"/>
              <w:right w:val="single" w:sz="4" w:space="0" w:color="auto"/>
            </w:tcBorders>
            <w:hideMark/>
          </w:tcPr>
          <w:p w14:paraId="34ABE50E" w14:textId="77777777" w:rsidR="00D13CBD" w:rsidRPr="00F5387F" w:rsidRDefault="00D13CBD">
            <w:pPr>
              <w:widowControl w:val="0"/>
              <w:spacing w:before="60" w:after="60"/>
              <w:ind w:firstLine="29"/>
              <w:contextualSpacing/>
              <w:jc w:val="center"/>
              <w:rPr>
                <w:sz w:val="22"/>
                <w:szCs w:val="22"/>
              </w:rPr>
            </w:pPr>
            <w:r w:rsidRPr="00F5387F">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417F08E0" w14:textId="386EA8A2" w:rsidR="00D13CBD" w:rsidRPr="00F5387F" w:rsidRDefault="00D13CBD" w:rsidP="00EB1C49">
            <w:pPr>
              <w:pStyle w:val="GOSTTablenorm"/>
              <w:widowControl w:val="0"/>
              <w:rPr>
                <w:sz w:val="22"/>
                <w:szCs w:val="22"/>
              </w:rPr>
            </w:pPr>
            <w:r w:rsidRPr="00F5387F">
              <w:rPr>
                <w:sz w:val="22"/>
                <w:szCs w:val="22"/>
              </w:rPr>
              <w:t xml:space="preserve">Состав элемента представлен в таблице </w:t>
            </w:r>
            <w:r w:rsidR="00EB1C49" w:rsidRPr="00F5387F">
              <w:rPr>
                <w:szCs w:val="22"/>
              </w:rPr>
              <w:fldChar w:fldCharType="begin"/>
            </w:r>
            <w:r w:rsidR="00EB1C49" w:rsidRPr="00F5387F">
              <w:rPr>
                <w:sz w:val="22"/>
                <w:szCs w:val="22"/>
              </w:rPr>
              <w:instrText xml:space="preserve"> REF _Ref110872079 \h </w:instrText>
            </w:r>
            <w:r w:rsidR="00C34413" w:rsidRPr="00F5387F">
              <w:rPr>
                <w:sz w:val="22"/>
                <w:szCs w:val="22"/>
              </w:rPr>
              <w:instrText xml:space="preserve"> \* MERGEFORMAT </w:instrText>
            </w:r>
            <w:r w:rsidR="00EB1C49" w:rsidRPr="00F5387F">
              <w:rPr>
                <w:szCs w:val="22"/>
              </w:rPr>
            </w:r>
            <w:r w:rsidR="00EB1C49" w:rsidRPr="00F5387F">
              <w:rPr>
                <w:szCs w:val="22"/>
              </w:rPr>
              <w:fldChar w:fldCharType="separate"/>
            </w:r>
            <w:r w:rsidR="007A3ADF" w:rsidRPr="007A3ADF">
              <w:rPr>
                <w:noProof/>
                <w:szCs w:val="22"/>
              </w:rPr>
              <w:t>129</w:t>
            </w:r>
            <w:r w:rsidR="00EB1C49" w:rsidRPr="00F5387F">
              <w:rPr>
                <w:szCs w:val="22"/>
              </w:rPr>
              <w:fldChar w:fldCharType="end"/>
            </w:r>
          </w:p>
        </w:tc>
      </w:tr>
    </w:tbl>
    <w:p w14:paraId="0DB5686E"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692" w:name="_Toc59456487"/>
      <w:bookmarkStart w:id="1693" w:name="_Toc87634228"/>
      <w:bookmarkStart w:id="1694" w:name="_Toc115392420"/>
      <w:r>
        <w:rPr>
          <w:rFonts w:cs="Times New Roman"/>
        </w:rPr>
        <w:t xml:space="preserve">Описание комплексного типа </w:t>
      </w:r>
      <w:r>
        <w:rPr>
          <w:rFonts w:cs="Times New Roman"/>
          <w:sz w:val="28"/>
          <w:szCs w:val="28"/>
        </w:rPr>
        <w:t>«</w:t>
      </w:r>
      <w:r>
        <w:rPr>
          <w:rFonts w:cs="Times New Roman"/>
          <w:szCs w:val="22"/>
          <w:lang w:val="en-US"/>
        </w:rPr>
        <w:t>tR</w:t>
      </w:r>
      <w:r>
        <w:rPr>
          <w:rFonts w:cs="Times New Roman"/>
          <w:szCs w:val="22"/>
        </w:rPr>
        <w:t>_765_</w:t>
      </w:r>
      <w:r>
        <w:rPr>
          <w:rFonts w:cs="Times New Roman"/>
          <w:szCs w:val="22"/>
          <w:lang w:val="en-US"/>
        </w:rPr>
        <w:t>G</w:t>
      </w:r>
      <w:r>
        <w:rPr>
          <w:rFonts w:cs="Times New Roman"/>
          <w:szCs w:val="22"/>
        </w:rPr>
        <w:t>_</w:t>
      </w:r>
      <w:r>
        <w:rPr>
          <w:rFonts w:cs="Times New Roman"/>
          <w:szCs w:val="22"/>
          <w:lang w:val="en-US"/>
        </w:rPr>
        <w:t>S</w:t>
      </w:r>
      <w:r>
        <w:rPr>
          <w:rFonts w:cs="Times New Roman"/>
          <w:szCs w:val="22"/>
        </w:rPr>
        <w:t>2_</w:t>
      </w:r>
      <w:r>
        <w:rPr>
          <w:rFonts w:cs="Times New Roman"/>
          <w:szCs w:val="22"/>
          <w:lang w:val="en-US"/>
        </w:rPr>
        <w:t>D</w:t>
      </w:r>
      <w:r>
        <w:rPr>
          <w:rFonts w:cs="Times New Roman"/>
          <w:color w:val="000000"/>
          <w:szCs w:val="22"/>
        </w:rPr>
        <w:t>_ITEM</w:t>
      </w:r>
      <w:r>
        <w:rPr>
          <w:rFonts w:cs="Times New Roman"/>
          <w:sz w:val="28"/>
          <w:szCs w:val="28"/>
        </w:rPr>
        <w:t>»</w:t>
      </w:r>
      <w:bookmarkEnd w:id="1692"/>
      <w:bookmarkEnd w:id="1693"/>
      <w:bookmarkEnd w:id="1694"/>
    </w:p>
    <w:p w14:paraId="0373FE09" w14:textId="77777777" w:rsidR="00D13CBD" w:rsidRDefault="00D13CBD" w:rsidP="00D13CBD">
      <w:pPr>
        <w:pStyle w:val="ASFKNormal"/>
        <w:widowControl w:val="0"/>
        <w:jc w:val="both"/>
        <w:rPr>
          <w:rStyle w:val="GOSTNormal0"/>
          <w:szCs w:val="24"/>
        </w:rPr>
      </w:pPr>
      <w:r>
        <w:rPr>
          <w:rStyle w:val="GOSTNormal0"/>
          <w:szCs w:val="24"/>
        </w:rPr>
        <w:t xml:space="preserve">Описание комплексного типа </w:t>
      </w:r>
      <w:r>
        <w:rPr>
          <w:rStyle w:val="GOSTNormal0"/>
          <w:rFonts w:eastAsia="Calibri"/>
          <w:szCs w:val="24"/>
        </w:rPr>
        <w:t>«</w:t>
      </w:r>
      <w:r>
        <w:rPr>
          <w:sz w:val="24"/>
          <w:szCs w:val="24"/>
          <w:lang w:val="en-US"/>
        </w:rPr>
        <w:t>tR</w:t>
      </w:r>
      <w:r>
        <w:rPr>
          <w:sz w:val="24"/>
          <w:szCs w:val="24"/>
        </w:rPr>
        <w:t>_765_</w:t>
      </w:r>
      <w:r>
        <w:rPr>
          <w:sz w:val="24"/>
          <w:szCs w:val="24"/>
          <w:lang w:val="en-US"/>
        </w:rPr>
        <w:t>G</w:t>
      </w:r>
      <w:r>
        <w:rPr>
          <w:sz w:val="24"/>
          <w:szCs w:val="24"/>
        </w:rPr>
        <w:t>_</w:t>
      </w:r>
      <w:r>
        <w:rPr>
          <w:sz w:val="24"/>
          <w:szCs w:val="24"/>
          <w:lang w:val="en-US"/>
        </w:rPr>
        <w:t>S</w:t>
      </w:r>
      <w:r>
        <w:rPr>
          <w:sz w:val="24"/>
          <w:szCs w:val="24"/>
        </w:rPr>
        <w:t>2_</w:t>
      </w:r>
      <w:r>
        <w:rPr>
          <w:sz w:val="24"/>
          <w:szCs w:val="24"/>
          <w:lang w:val="en-US"/>
        </w:rPr>
        <w:t>D</w:t>
      </w:r>
      <w:r>
        <w:rPr>
          <w:color w:val="000000"/>
          <w:sz w:val="24"/>
          <w:szCs w:val="24"/>
        </w:rPr>
        <w:t>_ITEM</w:t>
      </w:r>
      <w:r>
        <w:rPr>
          <w:rStyle w:val="GOSTNormal0"/>
          <w:szCs w:val="24"/>
        </w:rPr>
        <w:t>» блока «</w:t>
      </w:r>
      <w:r>
        <w:rPr>
          <w:sz w:val="24"/>
          <w:szCs w:val="24"/>
        </w:rPr>
        <w:t>2. Операции с бюджетными данными (строки)</w:t>
      </w:r>
      <w:r>
        <w:rPr>
          <w:rStyle w:val="GOSTNormal0"/>
          <w:szCs w:val="24"/>
        </w:rPr>
        <w:t>».</w:t>
      </w:r>
    </w:p>
    <w:p w14:paraId="13E549FB" w14:textId="72819A6E" w:rsidR="00D13CBD" w:rsidRDefault="00D13CBD" w:rsidP="00D13CBD">
      <w:pPr>
        <w:pStyle w:val="OTRNameTable0"/>
        <w:keepNext w:val="0"/>
        <w:widowControl w:val="0"/>
        <w:numPr>
          <w:ilvl w:val="0"/>
          <w:numId w:val="76"/>
        </w:numPr>
        <w:tabs>
          <w:tab w:val="num" w:pos="142"/>
        </w:tabs>
        <w:ind w:left="425" w:hanging="357"/>
        <w:contextualSpacing/>
        <w:rPr>
          <w:szCs w:val="20"/>
          <w:lang w:eastAsia="x-none"/>
        </w:rPr>
      </w:pPr>
      <w:r>
        <w:rPr>
          <w:noProof/>
        </w:rPr>
        <w:fldChar w:fldCharType="begin"/>
      </w:r>
      <w:r>
        <w:rPr>
          <w:noProof/>
        </w:rPr>
        <w:instrText xml:space="preserve"> SEQ Таблица \* ARABIC </w:instrText>
      </w:r>
      <w:r>
        <w:rPr>
          <w:noProof/>
        </w:rPr>
        <w:fldChar w:fldCharType="separate"/>
      </w:r>
      <w:bookmarkStart w:id="1695" w:name="_Ref110872079"/>
      <w:r w:rsidR="007A3ADF">
        <w:rPr>
          <w:noProof/>
        </w:rPr>
        <w:t>129</w:t>
      </w:r>
      <w:bookmarkEnd w:id="1695"/>
      <w:r>
        <w:rPr>
          <w:noProof/>
        </w:rPr>
        <w:fldChar w:fldCharType="end"/>
      </w:r>
      <w:r>
        <w:t xml:space="preserve"> – Описание комплексного типа «</w:t>
      </w:r>
      <w:r>
        <w:rPr>
          <w:lang w:val="en-US"/>
        </w:rPr>
        <w:t>tR</w:t>
      </w:r>
      <w:r>
        <w:t>_765_</w:t>
      </w:r>
      <w:r>
        <w:rPr>
          <w:lang w:val="en-US"/>
        </w:rPr>
        <w:t>G</w:t>
      </w:r>
      <w:r>
        <w:t>_</w:t>
      </w:r>
      <w:r>
        <w:rPr>
          <w:lang w:val="en-US"/>
        </w:rPr>
        <w:t>S</w:t>
      </w:r>
      <w:r>
        <w:t>2_</w:t>
      </w:r>
      <w:r>
        <w:rPr>
          <w:lang w:val="en-US"/>
        </w:rPr>
        <w:t>D</w:t>
      </w:r>
      <w:r>
        <w:rPr>
          <w:color w:val="000000"/>
        </w:rPr>
        <w:t>_ITEM</w:t>
      </w:r>
      <w:r>
        <w:t>»</w:t>
      </w:r>
    </w:p>
    <w:tbl>
      <w:tblPr>
        <w:tblStyle w:val="GOSTTable"/>
        <w:tblW w:w="4950" w:type="pct"/>
        <w:tblLayout w:type="fixed"/>
        <w:tblLook w:val="04A0" w:firstRow="1" w:lastRow="0" w:firstColumn="1" w:lastColumn="0" w:noHBand="0" w:noVBand="1"/>
      </w:tblPr>
      <w:tblGrid>
        <w:gridCol w:w="1549"/>
        <w:gridCol w:w="1259"/>
        <w:gridCol w:w="843"/>
        <w:gridCol w:w="1300"/>
        <w:gridCol w:w="1000"/>
        <w:gridCol w:w="3581"/>
      </w:tblGrid>
      <w:tr w:rsidR="00D13CBD" w:rsidRPr="00C34413" w14:paraId="689EE012"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616" w:type="dxa"/>
            <w:hideMark/>
          </w:tcPr>
          <w:p w14:paraId="5E53EA30"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312" w:type="dxa"/>
            <w:hideMark/>
          </w:tcPr>
          <w:p w14:paraId="544C22A1"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77" w:type="dxa"/>
            <w:hideMark/>
          </w:tcPr>
          <w:p w14:paraId="07D9699C" w14:textId="77777777" w:rsidR="00D13CBD" w:rsidRPr="00C34413" w:rsidRDefault="00D13CBD">
            <w:pPr>
              <w:pStyle w:val="GOSTTableHead"/>
              <w:keepNext w:val="0"/>
              <w:widowControl w:val="0"/>
              <w:rPr>
                <w:szCs w:val="22"/>
              </w:rPr>
            </w:pPr>
            <w:r w:rsidRPr="00C34413">
              <w:rPr>
                <w:szCs w:val="22"/>
              </w:rPr>
              <w:t>Тип</w:t>
            </w:r>
          </w:p>
        </w:tc>
        <w:tc>
          <w:tcPr>
            <w:tcW w:w="1355" w:type="dxa"/>
            <w:hideMark/>
          </w:tcPr>
          <w:p w14:paraId="3AB54776" w14:textId="77777777" w:rsidR="00D13CBD" w:rsidRPr="00C34413" w:rsidRDefault="00D13CBD">
            <w:pPr>
              <w:pStyle w:val="GOSTTableHead"/>
              <w:keepNext w:val="0"/>
              <w:widowControl w:val="0"/>
              <w:rPr>
                <w:szCs w:val="22"/>
              </w:rPr>
            </w:pPr>
            <w:r w:rsidRPr="00C34413">
              <w:rPr>
                <w:szCs w:val="22"/>
              </w:rPr>
              <w:t>Формат элемента</w:t>
            </w:r>
          </w:p>
        </w:tc>
        <w:tc>
          <w:tcPr>
            <w:tcW w:w="1041" w:type="dxa"/>
            <w:hideMark/>
          </w:tcPr>
          <w:p w14:paraId="57833FC6" w14:textId="77777777" w:rsidR="00D13CBD" w:rsidRPr="00C34413" w:rsidRDefault="00D13CBD">
            <w:pPr>
              <w:pStyle w:val="GOSTTableHead"/>
              <w:keepNext w:val="0"/>
              <w:widowControl w:val="0"/>
              <w:rPr>
                <w:szCs w:val="22"/>
              </w:rPr>
            </w:pPr>
            <w:r w:rsidRPr="00C34413">
              <w:rPr>
                <w:szCs w:val="22"/>
              </w:rPr>
              <w:t>Обязательность</w:t>
            </w:r>
          </w:p>
        </w:tc>
        <w:tc>
          <w:tcPr>
            <w:tcW w:w="3738" w:type="dxa"/>
            <w:hideMark/>
          </w:tcPr>
          <w:p w14:paraId="61327AD3"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C5C9F7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3206F033" w14:textId="77777777" w:rsidR="00D13CBD" w:rsidRPr="00F5387F" w:rsidRDefault="00D13CBD">
            <w:pPr>
              <w:pStyle w:val="GOSTTablenorm"/>
              <w:widowControl w:val="0"/>
              <w:rPr>
                <w:sz w:val="22"/>
                <w:szCs w:val="22"/>
              </w:rPr>
            </w:pPr>
            <w:r w:rsidRPr="00F5387F">
              <w:rPr>
                <w:sz w:val="22"/>
                <w:szCs w:val="22"/>
              </w:rPr>
              <w:t>Документ наименование</w:t>
            </w:r>
          </w:p>
        </w:tc>
        <w:tc>
          <w:tcPr>
            <w:tcW w:w="1312" w:type="dxa"/>
            <w:tcBorders>
              <w:top w:val="single" w:sz="4" w:space="0" w:color="auto"/>
              <w:left w:val="single" w:sz="4" w:space="0" w:color="auto"/>
              <w:bottom w:val="single" w:sz="4" w:space="0" w:color="auto"/>
              <w:right w:val="single" w:sz="4" w:space="0" w:color="auto"/>
            </w:tcBorders>
            <w:hideMark/>
          </w:tcPr>
          <w:p w14:paraId="4F39B050" w14:textId="77777777" w:rsidR="00D13CBD" w:rsidRPr="00F5387F" w:rsidRDefault="00D13CBD">
            <w:pPr>
              <w:pStyle w:val="GOSTTablenorm"/>
              <w:widowControl w:val="0"/>
              <w:rPr>
                <w:sz w:val="22"/>
                <w:szCs w:val="22"/>
              </w:rPr>
            </w:pPr>
            <w:r w:rsidRPr="00F5387F">
              <w:rPr>
                <w:sz w:val="22"/>
                <w:szCs w:val="22"/>
              </w:rPr>
              <w:t>G_S2_D_C1</w:t>
            </w:r>
          </w:p>
        </w:tc>
        <w:tc>
          <w:tcPr>
            <w:tcW w:w="877" w:type="dxa"/>
            <w:tcBorders>
              <w:top w:val="single" w:sz="4" w:space="0" w:color="auto"/>
              <w:left w:val="single" w:sz="4" w:space="0" w:color="auto"/>
              <w:bottom w:val="single" w:sz="4" w:space="0" w:color="auto"/>
              <w:right w:val="single" w:sz="4" w:space="0" w:color="auto"/>
            </w:tcBorders>
            <w:hideMark/>
          </w:tcPr>
          <w:p w14:paraId="732DDA74"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41229BD6" w14:textId="77777777" w:rsidR="00D13CBD" w:rsidRPr="00F5387F" w:rsidRDefault="00D13CBD">
            <w:pPr>
              <w:pStyle w:val="GOSTTablenorm"/>
              <w:widowControl w:val="0"/>
              <w:jc w:val="center"/>
              <w:rPr>
                <w:sz w:val="22"/>
                <w:szCs w:val="22"/>
              </w:rPr>
            </w:pPr>
            <w:r w:rsidRPr="00F5387F">
              <w:rPr>
                <w:sz w:val="22"/>
                <w:szCs w:val="22"/>
              </w:rPr>
              <w:t>Т(1-15)</w:t>
            </w:r>
          </w:p>
        </w:tc>
        <w:tc>
          <w:tcPr>
            <w:tcW w:w="1041" w:type="dxa"/>
            <w:tcBorders>
              <w:top w:val="single" w:sz="4" w:space="0" w:color="auto"/>
              <w:left w:val="single" w:sz="4" w:space="0" w:color="auto"/>
              <w:bottom w:val="single" w:sz="4" w:space="0" w:color="auto"/>
              <w:right w:val="single" w:sz="4" w:space="0" w:color="auto"/>
            </w:tcBorders>
            <w:hideMark/>
          </w:tcPr>
          <w:p w14:paraId="67C138C8"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738" w:type="dxa"/>
            <w:tcBorders>
              <w:top w:val="single" w:sz="4" w:space="0" w:color="auto"/>
              <w:left w:val="single" w:sz="4" w:space="0" w:color="auto"/>
              <w:bottom w:val="single" w:sz="4" w:space="0" w:color="auto"/>
              <w:right w:val="single" w:sz="4" w:space="0" w:color="auto"/>
            </w:tcBorders>
            <w:hideMark/>
          </w:tcPr>
          <w:p w14:paraId="7AAC3AE7" w14:textId="77777777" w:rsidR="00D13CBD" w:rsidRPr="00F5387F" w:rsidRDefault="00D13CBD">
            <w:pPr>
              <w:pStyle w:val="GOSTTablenorm"/>
              <w:widowControl w:val="0"/>
              <w:rPr>
                <w:sz w:val="22"/>
                <w:szCs w:val="22"/>
              </w:rPr>
            </w:pPr>
            <w:r w:rsidRPr="00F5387F">
              <w:rPr>
                <w:sz w:val="22"/>
                <w:szCs w:val="22"/>
              </w:rPr>
              <w:t>Указывается наименование документа, на основании которого была отражена операция на лицевом счете иного получателя бюджетных средств.</w:t>
            </w:r>
          </w:p>
        </w:tc>
      </w:tr>
      <w:tr w:rsidR="00D13CBD" w:rsidRPr="00C34413" w14:paraId="51E3DC0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485F43B8" w14:textId="77777777" w:rsidR="00D13CBD" w:rsidRPr="00F5387F" w:rsidRDefault="00D13CBD">
            <w:pPr>
              <w:pStyle w:val="GOSTTablenorm"/>
              <w:widowControl w:val="0"/>
              <w:rPr>
                <w:sz w:val="22"/>
                <w:szCs w:val="22"/>
              </w:rPr>
            </w:pPr>
            <w:r w:rsidRPr="00F5387F">
              <w:rPr>
                <w:sz w:val="22"/>
                <w:szCs w:val="22"/>
              </w:rPr>
              <w:t>Документ Номер</w:t>
            </w:r>
          </w:p>
        </w:tc>
        <w:tc>
          <w:tcPr>
            <w:tcW w:w="1312" w:type="dxa"/>
            <w:tcBorders>
              <w:top w:val="single" w:sz="4" w:space="0" w:color="auto"/>
              <w:left w:val="single" w:sz="4" w:space="0" w:color="auto"/>
              <w:bottom w:val="single" w:sz="4" w:space="0" w:color="auto"/>
              <w:right w:val="single" w:sz="4" w:space="0" w:color="auto"/>
            </w:tcBorders>
            <w:hideMark/>
          </w:tcPr>
          <w:p w14:paraId="09B5C45C" w14:textId="77777777" w:rsidR="00D13CBD" w:rsidRPr="00F5387F" w:rsidRDefault="00D13CBD">
            <w:pPr>
              <w:pStyle w:val="GOSTTablenorm"/>
              <w:widowControl w:val="0"/>
              <w:rPr>
                <w:sz w:val="22"/>
                <w:szCs w:val="22"/>
              </w:rPr>
            </w:pPr>
            <w:r w:rsidRPr="00F5387F">
              <w:rPr>
                <w:sz w:val="22"/>
                <w:szCs w:val="22"/>
              </w:rPr>
              <w:t>G_S2_D_C2</w:t>
            </w:r>
          </w:p>
        </w:tc>
        <w:tc>
          <w:tcPr>
            <w:tcW w:w="877" w:type="dxa"/>
            <w:tcBorders>
              <w:top w:val="single" w:sz="4" w:space="0" w:color="auto"/>
              <w:left w:val="single" w:sz="4" w:space="0" w:color="auto"/>
              <w:bottom w:val="single" w:sz="4" w:space="0" w:color="auto"/>
              <w:right w:val="single" w:sz="4" w:space="0" w:color="auto"/>
            </w:tcBorders>
            <w:hideMark/>
          </w:tcPr>
          <w:p w14:paraId="1D3AC116"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720E1D4A" w14:textId="77777777" w:rsidR="00D13CBD" w:rsidRPr="00F5387F" w:rsidRDefault="00D13CBD">
            <w:pPr>
              <w:pStyle w:val="GOSTTablenorm"/>
              <w:widowControl w:val="0"/>
              <w:jc w:val="center"/>
              <w:rPr>
                <w:sz w:val="22"/>
                <w:szCs w:val="22"/>
              </w:rPr>
            </w:pPr>
            <w:r w:rsidRPr="00F5387F">
              <w:rPr>
                <w:sz w:val="22"/>
                <w:szCs w:val="22"/>
              </w:rPr>
              <w:t>Т(1-15)</w:t>
            </w:r>
          </w:p>
        </w:tc>
        <w:tc>
          <w:tcPr>
            <w:tcW w:w="1041" w:type="dxa"/>
            <w:tcBorders>
              <w:top w:val="single" w:sz="4" w:space="0" w:color="auto"/>
              <w:left w:val="single" w:sz="4" w:space="0" w:color="auto"/>
              <w:bottom w:val="single" w:sz="4" w:space="0" w:color="auto"/>
              <w:right w:val="single" w:sz="4" w:space="0" w:color="auto"/>
            </w:tcBorders>
            <w:hideMark/>
          </w:tcPr>
          <w:p w14:paraId="228697D8"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738" w:type="dxa"/>
            <w:tcBorders>
              <w:top w:val="single" w:sz="4" w:space="0" w:color="auto"/>
              <w:left w:val="single" w:sz="4" w:space="0" w:color="auto"/>
              <w:bottom w:val="single" w:sz="4" w:space="0" w:color="auto"/>
              <w:right w:val="single" w:sz="4" w:space="0" w:color="auto"/>
            </w:tcBorders>
            <w:hideMark/>
          </w:tcPr>
          <w:p w14:paraId="207C0BF8" w14:textId="77777777" w:rsidR="00D13CBD" w:rsidRPr="00F5387F" w:rsidRDefault="00D13CBD">
            <w:pPr>
              <w:pStyle w:val="GOSTTablenorm"/>
              <w:widowControl w:val="0"/>
              <w:rPr>
                <w:sz w:val="22"/>
                <w:szCs w:val="22"/>
              </w:rPr>
            </w:pPr>
            <w:r w:rsidRPr="00F5387F">
              <w:rPr>
                <w:sz w:val="22"/>
                <w:szCs w:val="22"/>
              </w:rPr>
              <w:t>Указывается номер документа, на основании которого была отражена операция на лицевом счете иного получателя бюджетных средств.</w:t>
            </w:r>
          </w:p>
        </w:tc>
      </w:tr>
      <w:tr w:rsidR="00D13CBD" w:rsidRPr="00C34413" w14:paraId="01FDA71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2D7D7F9E" w14:textId="77777777" w:rsidR="00D13CBD" w:rsidRPr="00F5387F" w:rsidRDefault="00D13CBD">
            <w:pPr>
              <w:pStyle w:val="GOSTTablenorm"/>
              <w:widowControl w:val="0"/>
              <w:rPr>
                <w:sz w:val="22"/>
                <w:szCs w:val="22"/>
              </w:rPr>
            </w:pPr>
            <w:r w:rsidRPr="00F5387F">
              <w:rPr>
                <w:sz w:val="22"/>
                <w:szCs w:val="22"/>
              </w:rPr>
              <w:t>Документ Дата</w:t>
            </w:r>
          </w:p>
        </w:tc>
        <w:tc>
          <w:tcPr>
            <w:tcW w:w="1312" w:type="dxa"/>
            <w:tcBorders>
              <w:top w:val="single" w:sz="4" w:space="0" w:color="auto"/>
              <w:left w:val="single" w:sz="4" w:space="0" w:color="auto"/>
              <w:bottom w:val="single" w:sz="4" w:space="0" w:color="auto"/>
              <w:right w:val="single" w:sz="4" w:space="0" w:color="auto"/>
            </w:tcBorders>
            <w:hideMark/>
          </w:tcPr>
          <w:p w14:paraId="4295A046" w14:textId="77777777" w:rsidR="00D13CBD" w:rsidRPr="00F5387F" w:rsidRDefault="00D13CBD">
            <w:pPr>
              <w:pStyle w:val="GOSTTablenorm"/>
              <w:widowControl w:val="0"/>
              <w:rPr>
                <w:sz w:val="22"/>
                <w:szCs w:val="22"/>
              </w:rPr>
            </w:pPr>
            <w:r w:rsidRPr="00F5387F">
              <w:rPr>
                <w:sz w:val="22"/>
                <w:szCs w:val="22"/>
              </w:rPr>
              <w:t>G_S2_D_C3</w:t>
            </w:r>
          </w:p>
        </w:tc>
        <w:tc>
          <w:tcPr>
            <w:tcW w:w="877" w:type="dxa"/>
            <w:tcBorders>
              <w:top w:val="single" w:sz="4" w:space="0" w:color="auto"/>
              <w:left w:val="single" w:sz="4" w:space="0" w:color="auto"/>
              <w:bottom w:val="single" w:sz="4" w:space="0" w:color="auto"/>
              <w:right w:val="single" w:sz="4" w:space="0" w:color="auto"/>
            </w:tcBorders>
            <w:hideMark/>
          </w:tcPr>
          <w:p w14:paraId="01326909"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05F43C50" w14:textId="77777777" w:rsidR="00D13CBD" w:rsidRPr="00F5387F" w:rsidRDefault="00D13CBD">
            <w:pPr>
              <w:pStyle w:val="GOSTTablenorm"/>
              <w:widowControl w:val="0"/>
              <w:jc w:val="center"/>
              <w:rPr>
                <w:sz w:val="22"/>
                <w:szCs w:val="22"/>
              </w:rPr>
            </w:pPr>
            <w:r w:rsidRPr="00F5387F">
              <w:rPr>
                <w:sz w:val="22"/>
                <w:szCs w:val="22"/>
              </w:rPr>
              <w:t>Date</w:t>
            </w:r>
          </w:p>
        </w:tc>
        <w:tc>
          <w:tcPr>
            <w:tcW w:w="1041" w:type="dxa"/>
            <w:tcBorders>
              <w:top w:val="single" w:sz="4" w:space="0" w:color="auto"/>
              <w:left w:val="single" w:sz="4" w:space="0" w:color="auto"/>
              <w:bottom w:val="single" w:sz="4" w:space="0" w:color="auto"/>
              <w:right w:val="single" w:sz="4" w:space="0" w:color="auto"/>
            </w:tcBorders>
            <w:hideMark/>
          </w:tcPr>
          <w:p w14:paraId="05BA8BD4"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738" w:type="dxa"/>
            <w:tcBorders>
              <w:top w:val="single" w:sz="4" w:space="0" w:color="auto"/>
              <w:left w:val="single" w:sz="4" w:space="0" w:color="auto"/>
              <w:bottom w:val="single" w:sz="4" w:space="0" w:color="auto"/>
              <w:right w:val="single" w:sz="4" w:space="0" w:color="auto"/>
            </w:tcBorders>
            <w:hideMark/>
          </w:tcPr>
          <w:p w14:paraId="6092FCEB" w14:textId="77777777" w:rsidR="00D13CBD" w:rsidRPr="00F5387F" w:rsidRDefault="00D13CBD">
            <w:pPr>
              <w:pStyle w:val="GOSTTablenorm"/>
              <w:widowControl w:val="0"/>
              <w:rPr>
                <w:sz w:val="22"/>
                <w:szCs w:val="22"/>
              </w:rPr>
            </w:pPr>
            <w:r w:rsidRPr="00F5387F">
              <w:rPr>
                <w:sz w:val="22"/>
                <w:szCs w:val="22"/>
              </w:rPr>
              <w:t xml:space="preserve">Указывается дата составления документа, на основании которого </w:t>
            </w:r>
            <w:r w:rsidRPr="00F5387F">
              <w:rPr>
                <w:sz w:val="22"/>
                <w:szCs w:val="22"/>
              </w:rPr>
              <w:lastRenderedPageBreak/>
              <w:t>была отражена операция на лицевом счете иного получателя бюджетных средств.</w:t>
            </w:r>
          </w:p>
        </w:tc>
      </w:tr>
      <w:tr w:rsidR="00D13CBD" w:rsidRPr="00C34413" w14:paraId="2E1675C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7AFF7B43" w14:textId="77777777" w:rsidR="00D13CBD" w:rsidRPr="00F5387F" w:rsidRDefault="00D13CBD">
            <w:pPr>
              <w:pStyle w:val="GOSTTablenorm"/>
              <w:widowControl w:val="0"/>
              <w:rPr>
                <w:sz w:val="22"/>
                <w:szCs w:val="22"/>
              </w:rPr>
            </w:pPr>
            <w:r w:rsidRPr="00F5387F">
              <w:rPr>
                <w:sz w:val="22"/>
                <w:szCs w:val="22"/>
              </w:rPr>
              <w:lastRenderedPageBreak/>
              <w:t>GUID документа, подтверждающего проведение операции</w:t>
            </w:r>
          </w:p>
        </w:tc>
        <w:tc>
          <w:tcPr>
            <w:tcW w:w="1312" w:type="dxa"/>
            <w:tcBorders>
              <w:top w:val="single" w:sz="4" w:space="0" w:color="auto"/>
              <w:left w:val="single" w:sz="4" w:space="0" w:color="auto"/>
              <w:bottom w:val="single" w:sz="4" w:space="0" w:color="auto"/>
              <w:right w:val="single" w:sz="4" w:space="0" w:color="auto"/>
            </w:tcBorders>
            <w:hideMark/>
          </w:tcPr>
          <w:p w14:paraId="3628A0BF" w14:textId="77777777" w:rsidR="00D13CBD" w:rsidRPr="00F5387F" w:rsidRDefault="00D13CBD">
            <w:pPr>
              <w:pStyle w:val="GOSTTablenorm"/>
              <w:widowControl w:val="0"/>
              <w:rPr>
                <w:sz w:val="22"/>
                <w:szCs w:val="22"/>
                <w:lang w:val="en-US"/>
              </w:rPr>
            </w:pPr>
            <w:r w:rsidRPr="00F5387F">
              <w:rPr>
                <w:sz w:val="22"/>
                <w:szCs w:val="22"/>
                <w:lang w:val="en-US"/>
              </w:rPr>
              <w:t>G_S2_D_DOC_H_GUID</w:t>
            </w:r>
          </w:p>
        </w:tc>
        <w:tc>
          <w:tcPr>
            <w:tcW w:w="877" w:type="dxa"/>
            <w:tcBorders>
              <w:top w:val="single" w:sz="4" w:space="0" w:color="auto"/>
              <w:left w:val="single" w:sz="4" w:space="0" w:color="auto"/>
              <w:bottom w:val="single" w:sz="4" w:space="0" w:color="auto"/>
              <w:right w:val="single" w:sz="4" w:space="0" w:color="auto"/>
            </w:tcBorders>
            <w:hideMark/>
          </w:tcPr>
          <w:p w14:paraId="4FAB7D0D"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00E9485F" w14:textId="77777777" w:rsidR="00D13CBD" w:rsidRPr="00F5387F" w:rsidRDefault="00D13CBD">
            <w:pPr>
              <w:pStyle w:val="GOSTTablenorm"/>
              <w:widowControl w:val="0"/>
              <w:jc w:val="center"/>
              <w:rPr>
                <w:sz w:val="22"/>
                <w:szCs w:val="22"/>
              </w:rPr>
            </w:pPr>
            <w:r w:rsidRPr="00F5387F">
              <w:rPr>
                <w:sz w:val="22"/>
                <w:szCs w:val="22"/>
                <w:lang w:val="en-US"/>
              </w:rPr>
              <w:t>GUID</w:t>
            </w:r>
          </w:p>
        </w:tc>
        <w:tc>
          <w:tcPr>
            <w:tcW w:w="1041" w:type="dxa"/>
            <w:tcBorders>
              <w:top w:val="single" w:sz="4" w:space="0" w:color="auto"/>
              <w:left w:val="single" w:sz="4" w:space="0" w:color="auto"/>
              <w:bottom w:val="single" w:sz="4" w:space="0" w:color="auto"/>
              <w:right w:val="single" w:sz="4" w:space="0" w:color="auto"/>
            </w:tcBorders>
            <w:hideMark/>
          </w:tcPr>
          <w:p w14:paraId="108A2687"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738" w:type="dxa"/>
            <w:tcBorders>
              <w:top w:val="single" w:sz="4" w:space="0" w:color="auto"/>
              <w:left w:val="single" w:sz="4" w:space="0" w:color="auto"/>
              <w:bottom w:val="single" w:sz="4" w:space="0" w:color="auto"/>
              <w:right w:val="single" w:sz="4" w:space="0" w:color="auto"/>
            </w:tcBorders>
            <w:hideMark/>
          </w:tcPr>
          <w:p w14:paraId="1EF4BD7F" w14:textId="77777777" w:rsidR="00D13CBD" w:rsidRPr="00F5387F" w:rsidRDefault="00D13CBD">
            <w:pPr>
              <w:pStyle w:val="GOSTTablenorm"/>
              <w:widowControl w:val="0"/>
              <w:rPr>
                <w:sz w:val="22"/>
                <w:szCs w:val="22"/>
              </w:rPr>
            </w:pPr>
            <w:r w:rsidRPr="00F5387F">
              <w:rPr>
                <w:sz w:val="22"/>
                <w:szCs w:val="22"/>
              </w:rPr>
              <w:t>Указывается GUID документа, на основании которого была отражена операция на лицевом счете иного получателя бюджетных средств.</w:t>
            </w:r>
          </w:p>
        </w:tc>
      </w:tr>
      <w:tr w:rsidR="00D13CBD" w:rsidRPr="00C34413" w14:paraId="6587ADD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2EB25F07" w14:textId="77777777" w:rsidR="00D13CBD" w:rsidRPr="00F5387F" w:rsidRDefault="00D13CBD">
            <w:pPr>
              <w:pStyle w:val="GOSTTablenorm"/>
              <w:widowControl w:val="0"/>
              <w:rPr>
                <w:sz w:val="22"/>
                <w:szCs w:val="22"/>
              </w:rPr>
            </w:pPr>
            <w:r w:rsidRPr="00F5387F">
              <w:rPr>
                <w:sz w:val="22"/>
                <w:szCs w:val="22"/>
              </w:rPr>
              <w:t>Бюджетные ассигнования</w:t>
            </w:r>
          </w:p>
          <w:p w14:paraId="0BF4630E" w14:textId="77777777" w:rsidR="00D13CBD" w:rsidRPr="00F5387F" w:rsidRDefault="00D13CBD">
            <w:pPr>
              <w:pStyle w:val="GOSTTablenorm"/>
              <w:widowControl w:val="0"/>
              <w:rPr>
                <w:sz w:val="22"/>
                <w:szCs w:val="22"/>
              </w:rPr>
            </w:pPr>
            <w:r w:rsidRPr="00F5387F">
              <w:rPr>
                <w:sz w:val="22"/>
                <w:szCs w:val="22"/>
              </w:rPr>
              <w:t>на текущий финансовый год</w:t>
            </w:r>
          </w:p>
        </w:tc>
        <w:tc>
          <w:tcPr>
            <w:tcW w:w="1312" w:type="dxa"/>
            <w:tcBorders>
              <w:top w:val="single" w:sz="4" w:space="0" w:color="auto"/>
              <w:left w:val="single" w:sz="4" w:space="0" w:color="auto"/>
              <w:bottom w:val="single" w:sz="4" w:space="0" w:color="auto"/>
              <w:right w:val="single" w:sz="4" w:space="0" w:color="auto"/>
            </w:tcBorders>
            <w:hideMark/>
          </w:tcPr>
          <w:p w14:paraId="3988C134" w14:textId="77777777" w:rsidR="00D13CBD" w:rsidRPr="00F5387F" w:rsidRDefault="00D13CBD">
            <w:pPr>
              <w:pStyle w:val="GOSTTablenorm"/>
              <w:widowControl w:val="0"/>
              <w:rPr>
                <w:sz w:val="22"/>
                <w:szCs w:val="22"/>
              </w:rPr>
            </w:pPr>
            <w:r w:rsidRPr="00F5387F">
              <w:rPr>
                <w:sz w:val="22"/>
                <w:szCs w:val="22"/>
              </w:rPr>
              <w:t>G_S2_D_C4</w:t>
            </w:r>
          </w:p>
        </w:tc>
        <w:tc>
          <w:tcPr>
            <w:tcW w:w="877" w:type="dxa"/>
            <w:tcBorders>
              <w:top w:val="single" w:sz="4" w:space="0" w:color="auto"/>
              <w:left w:val="single" w:sz="4" w:space="0" w:color="auto"/>
              <w:bottom w:val="single" w:sz="4" w:space="0" w:color="auto"/>
              <w:right w:val="single" w:sz="4" w:space="0" w:color="auto"/>
            </w:tcBorders>
            <w:hideMark/>
          </w:tcPr>
          <w:p w14:paraId="4E68B10F"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215D616C"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166F1EF7"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40039C15"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бюджетных ассигнований, доведенных до иного получателя бюджетных средств на текущий финансовый год.</w:t>
            </w:r>
          </w:p>
        </w:tc>
      </w:tr>
      <w:tr w:rsidR="00D13CBD" w:rsidRPr="00C34413" w14:paraId="7ACDDD7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2125E821"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46470298" w14:textId="77777777" w:rsidR="00D13CBD" w:rsidRPr="00F5387F" w:rsidRDefault="00D13CBD">
            <w:pPr>
              <w:pStyle w:val="GOSTTablenorm"/>
              <w:widowControl w:val="0"/>
              <w:rPr>
                <w:sz w:val="22"/>
                <w:szCs w:val="22"/>
              </w:rPr>
            </w:pPr>
            <w:r w:rsidRPr="00F5387F">
              <w:rPr>
                <w:sz w:val="22"/>
                <w:szCs w:val="22"/>
              </w:rPr>
              <w:t xml:space="preserve">на плановый период </w:t>
            </w:r>
          </w:p>
          <w:p w14:paraId="2D3B5B6F" w14:textId="77777777" w:rsidR="00D13CBD" w:rsidRPr="00F5387F" w:rsidRDefault="00D13CBD">
            <w:pPr>
              <w:pStyle w:val="GOSTTablenorm"/>
              <w:widowControl w:val="0"/>
              <w:rPr>
                <w:sz w:val="22"/>
                <w:szCs w:val="22"/>
              </w:rPr>
            </w:pPr>
            <w:r w:rsidRPr="00F5387F">
              <w:rPr>
                <w:sz w:val="22"/>
                <w:szCs w:val="22"/>
              </w:rPr>
              <w:t>первый год</w:t>
            </w:r>
          </w:p>
        </w:tc>
        <w:tc>
          <w:tcPr>
            <w:tcW w:w="1312" w:type="dxa"/>
            <w:tcBorders>
              <w:top w:val="single" w:sz="4" w:space="0" w:color="auto"/>
              <w:left w:val="single" w:sz="4" w:space="0" w:color="auto"/>
              <w:bottom w:val="single" w:sz="4" w:space="0" w:color="auto"/>
              <w:right w:val="single" w:sz="4" w:space="0" w:color="auto"/>
            </w:tcBorders>
            <w:hideMark/>
          </w:tcPr>
          <w:p w14:paraId="592F7F79" w14:textId="77777777" w:rsidR="00D13CBD" w:rsidRPr="00F5387F" w:rsidRDefault="00D13CBD">
            <w:pPr>
              <w:pStyle w:val="GOSTTablenorm"/>
              <w:widowControl w:val="0"/>
              <w:rPr>
                <w:sz w:val="22"/>
                <w:szCs w:val="22"/>
              </w:rPr>
            </w:pPr>
            <w:r w:rsidRPr="00F5387F">
              <w:rPr>
                <w:sz w:val="22"/>
                <w:szCs w:val="22"/>
              </w:rPr>
              <w:t>G_S2_D_C5</w:t>
            </w:r>
          </w:p>
        </w:tc>
        <w:tc>
          <w:tcPr>
            <w:tcW w:w="877" w:type="dxa"/>
            <w:tcBorders>
              <w:top w:val="single" w:sz="4" w:space="0" w:color="auto"/>
              <w:left w:val="single" w:sz="4" w:space="0" w:color="auto"/>
              <w:bottom w:val="single" w:sz="4" w:space="0" w:color="auto"/>
              <w:right w:val="single" w:sz="4" w:space="0" w:color="auto"/>
            </w:tcBorders>
            <w:hideMark/>
          </w:tcPr>
          <w:p w14:paraId="0E3A301C"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69544BE8"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61F0E3CA"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715F946C"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бюджетных ассигнований, доведенных до иного получателя бюджетных средств на первый год планового периода.</w:t>
            </w:r>
          </w:p>
        </w:tc>
      </w:tr>
      <w:tr w:rsidR="00D13CBD" w:rsidRPr="00C34413" w14:paraId="5846E36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46B6A767"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6840EDA9" w14:textId="77777777" w:rsidR="00D13CBD" w:rsidRPr="00F5387F" w:rsidRDefault="00D13CBD">
            <w:pPr>
              <w:pStyle w:val="GOSTTablenorm"/>
              <w:widowControl w:val="0"/>
              <w:rPr>
                <w:sz w:val="22"/>
                <w:szCs w:val="22"/>
              </w:rPr>
            </w:pPr>
            <w:r w:rsidRPr="00F5387F">
              <w:rPr>
                <w:sz w:val="22"/>
                <w:szCs w:val="22"/>
              </w:rPr>
              <w:t xml:space="preserve">на плановый период  </w:t>
            </w:r>
          </w:p>
          <w:p w14:paraId="1DEA6508" w14:textId="77777777" w:rsidR="00D13CBD" w:rsidRPr="00F5387F" w:rsidRDefault="00D13CBD">
            <w:pPr>
              <w:pStyle w:val="GOSTTablenorm"/>
              <w:widowControl w:val="0"/>
              <w:rPr>
                <w:sz w:val="22"/>
                <w:szCs w:val="22"/>
              </w:rPr>
            </w:pPr>
            <w:r w:rsidRPr="00F5387F">
              <w:rPr>
                <w:sz w:val="22"/>
                <w:szCs w:val="22"/>
              </w:rPr>
              <w:t>второй год</w:t>
            </w:r>
          </w:p>
        </w:tc>
        <w:tc>
          <w:tcPr>
            <w:tcW w:w="1312" w:type="dxa"/>
            <w:tcBorders>
              <w:top w:val="single" w:sz="4" w:space="0" w:color="auto"/>
              <w:left w:val="single" w:sz="4" w:space="0" w:color="auto"/>
              <w:bottom w:val="single" w:sz="4" w:space="0" w:color="auto"/>
              <w:right w:val="single" w:sz="4" w:space="0" w:color="auto"/>
            </w:tcBorders>
            <w:hideMark/>
          </w:tcPr>
          <w:p w14:paraId="4432A851" w14:textId="77777777" w:rsidR="00D13CBD" w:rsidRPr="00F5387F" w:rsidRDefault="00D13CBD">
            <w:pPr>
              <w:pStyle w:val="GOSTTablenorm"/>
              <w:widowControl w:val="0"/>
              <w:rPr>
                <w:sz w:val="22"/>
                <w:szCs w:val="22"/>
              </w:rPr>
            </w:pPr>
            <w:r w:rsidRPr="00F5387F">
              <w:rPr>
                <w:sz w:val="22"/>
                <w:szCs w:val="22"/>
              </w:rPr>
              <w:t>G_S2_D_C6</w:t>
            </w:r>
          </w:p>
        </w:tc>
        <w:tc>
          <w:tcPr>
            <w:tcW w:w="877" w:type="dxa"/>
            <w:tcBorders>
              <w:top w:val="single" w:sz="4" w:space="0" w:color="auto"/>
              <w:left w:val="single" w:sz="4" w:space="0" w:color="auto"/>
              <w:bottom w:val="single" w:sz="4" w:space="0" w:color="auto"/>
              <w:right w:val="single" w:sz="4" w:space="0" w:color="auto"/>
            </w:tcBorders>
            <w:hideMark/>
          </w:tcPr>
          <w:p w14:paraId="666FFF0B"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71983E1B"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78938E56"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4FC8753F"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бюджетных ассигнований, доведенных до иного получателя бюджетных средств на второй год планового периода.</w:t>
            </w:r>
          </w:p>
        </w:tc>
      </w:tr>
      <w:tr w:rsidR="00D13CBD" w:rsidRPr="00C34413" w14:paraId="0B74A4B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328EC760" w14:textId="77777777" w:rsidR="00D13CBD" w:rsidRPr="00F5387F" w:rsidRDefault="00D13CBD">
            <w:pPr>
              <w:pStyle w:val="GOSTTablenorm"/>
              <w:widowControl w:val="0"/>
              <w:rPr>
                <w:sz w:val="22"/>
                <w:szCs w:val="22"/>
              </w:rPr>
            </w:pPr>
            <w:r w:rsidRPr="00F5387F">
              <w:rPr>
                <w:sz w:val="22"/>
                <w:szCs w:val="22"/>
              </w:rPr>
              <w:t xml:space="preserve">Бюджетные ассигнования </w:t>
            </w:r>
          </w:p>
          <w:p w14:paraId="2A83895D" w14:textId="77777777" w:rsidR="00D13CBD" w:rsidRPr="00F5387F" w:rsidRDefault="00D13CBD">
            <w:pPr>
              <w:pStyle w:val="GOSTTablenorm"/>
              <w:widowControl w:val="0"/>
              <w:rPr>
                <w:sz w:val="22"/>
                <w:szCs w:val="22"/>
              </w:rPr>
            </w:pPr>
            <w:r w:rsidRPr="00F5387F">
              <w:rPr>
                <w:sz w:val="22"/>
                <w:szCs w:val="22"/>
              </w:rPr>
              <w:t xml:space="preserve">на плановый период  </w:t>
            </w:r>
          </w:p>
          <w:p w14:paraId="1339864F" w14:textId="77777777" w:rsidR="00D13CBD" w:rsidRPr="00F5387F" w:rsidRDefault="00D13CBD">
            <w:pPr>
              <w:pStyle w:val="GOSTTablenorm"/>
              <w:widowControl w:val="0"/>
              <w:rPr>
                <w:sz w:val="22"/>
                <w:szCs w:val="22"/>
              </w:rPr>
            </w:pPr>
            <w:r w:rsidRPr="00F5387F">
              <w:rPr>
                <w:sz w:val="22"/>
                <w:szCs w:val="22"/>
              </w:rPr>
              <w:t>третий год</w:t>
            </w:r>
          </w:p>
        </w:tc>
        <w:tc>
          <w:tcPr>
            <w:tcW w:w="1312" w:type="dxa"/>
            <w:tcBorders>
              <w:top w:val="single" w:sz="4" w:space="0" w:color="auto"/>
              <w:left w:val="single" w:sz="4" w:space="0" w:color="auto"/>
              <w:bottom w:val="single" w:sz="4" w:space="0" w:color="auto"/>
              <w:right w:val="single" w:sz="4" w:space="0" w:color="auto"/>
            </w:tcBorders>
            <w:hideMark/>
          </w:tcPr>
          <w:p w14:paraId="20E25027" w14:textId="77777777" w:rsidR="00D13CBD" w:rsidRPr="00F5387F" w:rsidRDefault="00D13CBD">
            <w:pPr>
              <w:pStyle w:val="GOSTTablenorm"/>
              <w:widowControl w:val="0"/>
              <w:rPr>
                <w:sz w:val="22"/>
                <w:szCs w:val="22"/>
              </w:rPr>
            </w:pPr>
            <w:r w:rsidRPr="00F5387F">
              <w:rPr>
                <w:sz w:val="22"/>
                <w:szCs w:val="22"/>
              </w:rPr>
              <w:t>G_S2_D_C6_2</w:t>
            </w:r>
          </w:p>
        </w:tc>
        <w:tc>
          <w:tcPr>
            <w:tcW w:w="877" w:type="dxa"/>
            <w:tcBorders>
              <w:top w:val="single" w:sz="4" w:space="0" w:color="auto"/>
              <w:left w:val="single" w:sz="4" w:space="0" w:color="auto"/>
              <w:bottom w:val="single" w:sz="4" w:space="0" w:color="auto"/>
              <w:right w:val="single" w:sz="4" w:space="0" w:color="auto"/>
            </w:tcBorders>
            <w:hideMark/>
          </w:tcPr>
          <w:p w14:paraId="2529BEA3"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4D833E38"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3EF6BD5D"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1ACB7C84"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бюджетных ассигнований, доведенных до иного получателя бюджетных средств на третий год планового периода.</w:t>
            </w:r>
          </w:p>
        </w:tc>
      </w:tr>
      <w:tr w:rsidR="00D13CBD" w:rsidRPr="00C34413" w14:paraId="74E766B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14E04612" w14:textId="77777777" w:rsidR="00D13CBD" w:rsidRPr="00F5387F" w:rsidRDefault="00D13CBD">
            <w:pPr>
              <w:pStyle w:val="GOSTTablenorm"/>
              <w:widowControl w:val="0"/>
              <w:rPr>
                <w:sz w:val="22"/>
                <w:szCs w:val="22"/>
              </w:rPr>
            </w:pPr>
            <w:r w:rsidRPr="00F5387F">
              <w:rPr>
                <w:sz w:val="22"/>
                <w:szCs w:val="22"/>
              </w:rPr>
              <w:t>Лимиты бюджетных обязательств</w:t>
            </w:r>
          </w:p>
          <w:p w14:paraId="7AECD37D" w14:textId="77777777" w:rsidR="00D13CBD" w:rsidRPr="00F5387F" w:rsidRDefault="00D13CBD">
            <w:pPr>
              <w:pStyle w:val="GOSTTablenorm"/>
              <w:widowControl w:val="0"/>
              <w:rPr>
                <w:sz w:val="22"/>
                <w:szCs w:val="22"/>
              </w:rPr>
            </w:pPr>
            <w:r w:rsidRPr="00F5387F">
              <w:rPr>
                <w:sz w:val="22"/>
                <w:szCs w:val="22"/>
              </w:rPr>
              <w:t xml:space="preserve">на текущий финансовый год в валюте </w:t>
            </w:r>
            <w:r w:rsidRPr="00F5387F">
              <w:rPr>
                <w:sz w:val="22"/>
                <w:szCs w:val="22"/>
              </w:rPr>
              <w:lastRenderedPageBreak/>
              <w:t>Российской Федерации</w:t>
            </w:r>
          </w:p>
        </w:tc>
        <w:tc>
          <w:tcPr>
            <w:tcW w:w="1312" w:type="dxa"/>
            <w:tcBorders>
              <w:top w:val="single" w:sz="4" w:space="0" w:color="auto"/>
              <w:left w:val="single" w:sz="4" w:space="0" w:color="auto"/>
              <w:bottom w:val="single" w:sz="4" w:space="0" w:color="auto"/>
              <w:right w:val="single" w:sz="4" w:space="0" w:color="auto"/>
            </w:tcBorders>
            <w:hideMark/>
          </w:tcPr>
          <w:p w14:paraId="6A7A5007" w14:textId="77777777" w:rsidR="00D13CBD" w:rsidRPr="00F5387F" w:rsidRDefault="00D13CBD">
            <w:pPr>
              <w:pStyle w:val="GOSTTablenorm"/>
              <w:widowControl w:val="0"/>
              <w:rPr>
                <w:sz w:val="22"/>
                <w:szCs w:val="22"/>
              </w:rPr>
            </w:pPr>
            <w:r w:rsidRPr="00F5387F">
              <w:rPr>
                <w:sz w:val="22"/>
                <w:szCs w:val="22"/>
              </w:rPr>
              <w:lastRenderedPageBreak/>
              <w:t>G_S2_D_C7</w:t>
            </w:r>
          </w:p>
        </w:tc>
        <w:tc>
          <w:tcPr>
            <w:tcW w:w="877" w:type="dxa"/>
            <w:tcBorders>
              <w:top w:val="single" w:sz="4" w:space="0" w:color="auto"/>
              <w:left w:val="single" w:sz="4" w:space="0" w:color="auto"/>
              <w:bottom w:val="single" w:sz="4" w:space="0" w:color="auto"/>
              <w:right w:val="single" w:sz="4" w:space="0" w:color="auto"/>
            </w:tcBorders>
            <w:hideMark/>
          </w:tcPr>
          <w:p w14:paraId="715D12DA"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1AA92E22"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675B886B"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3D8D684F" w14:textId="77777777" w:rsidR="00D13CBD" w:rsidRPr="00F5387F" w:rsidRDefault="00D13CBD">
            <w:pPr>
              <w:pStyle w:val="GOSTTablenorm"/>
              <w:widowControl w:val="0"/>
              <w:rPr>
                <w:sz w:val="22"/>
                <w:szCs w:val="22"/>
              </w:rPr>
            </w:pPr>
            <w:r w:rsidRPr="00F5387F">
              <w:rPr>
                <w:sz w:val="22"/>
                <w:szCs w:val="22"/>
              </w:rPr>
              <w:t xml:space="preserve">Указывается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w:t>
            </w:r>
            <w:r w:rsidRPr="00F5387F">
              <w:rPr>
                <w:sz w:val="22"/>
                <w:szCs w:val="22"/>
              </w:rPr>
              <w:lastRenderedPageBreak/>
              <w:t>бюджетных средств) на текущий финансовый год.</w:t>
            </w:r>
          </w:p>
        </w:tc>
      </w:tr>
      <w:tr w:rsidR="00D13CBD" w:rsidRPr="00C34413" w14:paraId="0154A23E"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6C5BF695" w14:textId="77777777" w:rsidR="00D13CBD" w:rsidRPr="00F5387F" w:rsidRDefault="00D13CBD">
            <w:pPr>
              <w:pStyle w:val="GOSTTablenorm"/>
              <w:widowControl w:val="0"/>
              <w:rPr>
                <w:sz w:val="22"/>
                <w:szCs w:val="22"/>
              </w:rPr>
            </w:pPr>
            <w:r w:rsidRPr="00F5387F">
              <w:rPr>
                <w:sz w:val="22"/>
                <w:szCs w:val="22"/>
              </w:rPr>
              <w:lastRenderedPageBreak/>
              <w:t>Лимиты бюджетных обязательств</w:t>
            </w:r>
          </w:p>
          <w:p w14:paraId="1F0FA140" w14:textId="77777777" w:rsidR="00D13CBD" w:rsidRPr="00F5387F" w:rsidRDefault="00D13CBD">
            <w:pPr>
              <w:pStyle w:val="GOSTTablenorm"/>
              <w:widowControl w:val="0"/>
              <w:rPr>
                <w:sz w:val="22"/>
                <w:szCs w:val="22"/>
              </w:rPr>
            </w:pPr>
            <w:r w:rsidRPr="00F5387F">
              <w:rPr>
                <w:sz w:val="22"/>
                <w:szCs w:val="22"/>
              </w:rPr>
              <w:t>на первый год планового периода в валюте Российской Федерации</w:t>
            </w:r>
          </w:p>
        </w:tc>
        <w:tc>
          <w:tcPr>
            <w:tcW w:w="1312" w:type="dxa"/>
            <w:tcBorders>
              <w:top w:val="single" w:sz="4" w:space="0" w:color="auto"/>
              <w:left w:val="single" w:sz="4" w:space="0" w:color="auto"/>
              <w:bottom w:val="single" w:sz="4" w:space="0" w:color="auto"/>
              <w:right w:val="single" w:sz="4" w:space="0" w:color="auto"/>
            </w:tcBorders>
            <w:hideMark/>
          </w:tcPr>
          <w:p w14:paraId="35A9D61D" w14:textId="77777777" w:rsidR="00D13CBD" w:rsidRPr="00F5387F" w:rsidRDefault="00D13CBD">
            <w:pPr>
              <w:pStyle w:val="GOSTTablenorm"/>
              <w:widowControl w:val="0"/>
              <w:rPr>
                <w:sz w:val="22"/>
                <w:szCs w:val="22"/>
              </w:rPr>
            </w:pPr>
            <w:r w:rsidRPr="00F5387F">
              <w:rPr>
                <w:sz w:val="22"/>
                <w:szCs w:val="22"/>
              </w:rPr>
              <w:t>G_S2_D_C7_2</w:t>
            </w:r>
          </w:p>
        </w:tc>
        <w:tc>
          <w:tcPr>
            <w:tcW w:w="877" w:type="dxa"/>
            <w:tcBorders>
              <w:top w:val="single" w:sz="4" w:space="0" w:color="auto"/>
              <w:left w:val="single" w:sz="4" w:space="0" w:color="auto"/>
              <w:bottom w:val="single" w:sz="4" w:space="0" w:color="auto"/>
              <w:right w:val="single" w:sz="4" w:space="0" w:color="auto"/>
            </w:tcBorders>
            <w:hideMark/>
          </w:tcPr>
          <w:p w14:paraId="4F87E369"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2B2C1AEC"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5611992A"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7C2DBA65"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бюджетных средств) на очередной финансовый год.</w:t>
            </w:r>
          </w:p>
        </w:tc>
      </w:tr>
      <w:tr w:rsidR="00D13CBD" w:rsidRPr="00C34413" w14:paraId="269290B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26E0C738" w14:textId="77777777" w:rsidR="00D13CBD" w:rsidRPr="00F5387F" w:rsidRDefault="00D13CBD">
            <w:pPr>
              <w:pStyle w:val="GOSTTablenorm"/>
              <w:widowControl w:val="0"/>
              <w:rPr>
                <w:sz w:val="22"/>
                <w:szCs w:val="22"/>
              </w:rPr>
            </w:pPr>
            <w:r w:rsidRPr="00F5387F">
              <w:rPr>
                <w:sz w:val="22"/>
                <w:szCs w:val="22"/>
              </w:rPr>
              <w:t>Лимиты бюджетных обязательств на текущий финансовый год для выплат в иностранной валюте (в рублевом эквиваленте)</w:t>
            </w:r>
          </w:p>
        </w:tc>
        <w:tc>
          <w:tcPr>
            <w:tcW w:w="1312" w:type="dxa"/>
            <w:tcBorders>
              <w:top w:val="single" w:sz="4" w:space="0" w:color="auto"/>
              <w:left w:val="single" w:sz="4" w:space="0" w:color="auto"/>
              <w:bottom w:val="single" w:sz="4" w:space="0" w:color="auto"/>
              <w:right w:val="single" w:sz="4" w:space="0" w:color="auto"/>
            </w:tcBorders>
            <w:hideMark/>
          </w:tcPr>
          <w:p w14:paraId="184766A5" w14:textId="77777777" w:rsidR="00D13CBD" w:rsidRPr="00F5387F" w:rsidRDefault="00D13CBD">
            <w:pPr>
              <w:pStyle w:val="GOSTTablenorm"/>
              <w:widowControl w:val="0"/>
              <w:rPr>
                <w:sz w:val="22"/>
                <w:szCs w:val="22"/>
              </w:rPr>
            </w:pPr>
            <w:r w:rsidRPr="00F5387F">
              <w:rPr>
                <w:sz w:val="22"/>
                <w:szCs w:val="22"/>
              </w:rPr>
              <w:t>G_S2_D_C8</w:t>
            </w:r>
          </w:p>
        </w:tc>
        <w:tc>
          <w:tcPr>
            <w:tcW w:w="877" w:type="dxa"/>
            <w:tcBorders>
              <w:top w:val="single" w:sz="4" w:space="0" w:color="auto"/>
              <w:left w:val="single" w:sz="4" w:space="0" w:color="auto"/>
              <w:bottom w:val="single" w:sz="4" w:space="0" w:color="auto"/>
              <w:right w:val="single" w:sz="4" w:space="0" w:color="auto"/>
            </w:tcBorders>
            <w:hideMark/>
          </w:tcPr>
          <w:p w14:paraId="063988DF"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68448254"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2748B243"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2AEB7920"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лимитов бюджетных обязательств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tc>
      </w:tr>
      <w:tr w:rsidR="00D13CBD" w:rsidRPr="00C34413" w14:paraId="74CA224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5FC6E9B7" w14:textId="77777777" w:rsidR="00D13CBD" w:rsidRPr="00F5387F" w:rsidRDefault="00D13CBD">
            <w:pPr>
              <w:pStyle w:val="GOSTTablenorm"/>
              <w:widowControl w:val="0"/>
              <w:rPr>
                <w:sz w:val="22"/>
                <w:szCs w:val="22"/>
              </w:rPr>
            </w:pPr>
            <w:r w:rsidRPr="00F5387F">
              <w:rPr>
                <w:sz w:val="22"/>
                <w:szCs w:val="22"/>
              </w:rPr>
              <w:t>Лимиты бюджетных обязательств на первый год планового периода для выплат в иностранной валюте (в рублевом эквиваленте)</w:t>
            </w:r>
          </w:p>
        </w:tc>
        <w:tc>
          <w:tcPr>
            <w:tcW w:w="1312" w:type="dxa"/>
            <w:tcBorders>
              <w:top w:val="single" w:sz="4" w:space="0" w:color="auto"/>
              <w:left w:val="single" w:sz="4" w:space="0" w:color="auto"/>
              <w:bottom w:val="single" w:sz="4" w:space="0" w:color="auto"/>
              <w:right w:val="single" w:sz="4" w:space="0" w:color="auto"/>
            </w:tcBorders>
            <w:hideMark/>
          </w:tcPr>
          <w:p w14:paraId="6D00E985" w14:textId="77777777" w:rsidR="00D13CBD" w:rsidRPr="00F5387F" w:rsidRDefault="00D13CBD">
            <w:pPr>
              <w:pStyle w:val="GOSTTablenorm"/>
              <w:widowControl w:val="0"/>
              <w:rPr>
                <w:sz w:val="22"/>
                <w:szCs w:val="22"/>
              </w:rPr>
            </w:pPr>
            <w:r w:rsidRPr="00F5387F">
              <w:rPr>
                <w:sz w:val="22"/>
                <w:szCs w:val="22"/>
              </w:rPr>
              <w:t>G_S2_D_C8_2</w:t>
            </w:r>
          </w:p>
        </w:tc>
        <w:tc>
          <w:tcPr>
            <w:tcW w:w="877" w:type="dxa"/>
            <w:tcBorders>
              <w:top w:val="single" w:sz="4" w:space="0" w:color="auto"/>
              <w:left w:val="single" w:sz="4" w:space="0" w:color="auto"/>
              <w:bottom w:val="single" w:sz="4" w:space="0" w:color="auto"/>
              <w:right w:val="single" w:sz="4" w:space="0" w:color="auto"/>
            </w:tcBorders>
            <w:hideMark/>
          </w:tcPr>
          <w:p w14:paraId="570B7D90"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6EDCED07"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2C7E1F14"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7D7B0DB7"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лимитов бюджетных обязательств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очередной финансовый год указанным документом.</w:t>
            </w:r>
          </w:p>
        </w:tc>
      </w:tr>
      <w:tr w:rsidR="00D13CBD" w:rsidRPr="00C34413" w14:paraId="52EAB01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09932238" w14:textId="77777777" w:rsidR="00D13CBD" w:rsidRPr="00F5387F" w:rsidRDefault="00D13CBD">
            <w:pPr>
              <w:pStyle w:val="GOSTTablenorm"/>
              <w:widowControl w:val="0"/>
              <w:rPr>
                <w:sz w:val="22"/>
                <w:szCs w:val="22"/>
              </w:rPr>
            </w:pPr>
            <w:r w:rsidRPr="00F5387F">
              <w:rPr>
                <w:sz w:val="22"/>
                <w:szCs w:val="22"/>
              </w:rPr>
              <w:t xml:space="preserve">Лимиты бюджетных обязательств </w:t>
            </w:r>
          </w:p>
          <w:p w14:paraId="6C947903" w14:textId="77777777" w:rsidR="00D13CBD" w:rsidRPr="00F5387F" w:rsidRDefault="00D13CBD">
            <w:pPr>
              <w:pStyle w:val="GOSTTablenorm"/>
              <w:widowControl w:val="0"/>
              <w:rPr>
                <w:sz w:val="22"/>
                <w:szCs w:val="22"/>
              </w:rPr>
            </w:pPr>
            <w:r w:rsidRPr="00F5387F">
              <w:rPr>
                <w:sz w:val="22"/>
                <w:szCs w:val="22"/>
              </w:rPr>
              <w:t xml:space="preserve">на плановый период </w:t>
            </w:r>
          </w:p>
          <w:p w14:paraId="16F34A8C" w14:textId="77777777" w:rsidR="00D13CBD" w:rsidRPr="00F5387F" w:rsidRDefault="00D13CBD">
            <w:pPr>
              <w:pStyle w:val="GOSTTablenorm"/>
              <w:widowControl w:val="0"/>
              <w:rPr>
                <w:sz w:val="22"/>
                <w:szCs w:val="22"/>
              </w:rPr>
            </w:pPr>
            <w:r w:rsidRPr="00F5387F">
              <w:rPr>
                <w:sz w:val="22"/>
                <w:szCs w:val="22"/>
              </w:rPr>
              <w:t>второй год</w:t>
            </w:r>
          </w:p>
        </w:tc>
        <w:tc>
          <w:tcPr>
            <w:tcW w:w="1312" w:type="dxa"/>
            <w:tcBorders>
              <w:top w:val="single" w:sz="4" w:space="0" w:color="auto"/>
              <w:left w:val="single" w:sz="4" w:space="0" w:color="auto"/>
              <w:bottom w:val="single" w:sz="4" w:space="0" w:color="auto"/>
              <w:right w:val="single" w:sz="4" w:space="0" w:color="auto"/>
            </w:tcBorders>
            <w:hideMark/>
          </w:tcPr>
          <w:p w14:paraId="0E7FAA6A" w14:textId="77777777" w:rsidR="00D13CBD" w:rsidRPr="00F5387F" w:rsidRDefault="00D13CBD">
            <w:pPr>
              <w:pStyle w:val="GOSTTablenorm"/>
              <w:widowControl w:val="0"/>
              <w:rPr>
                <w:sz w:val="22"/>
                <w:szCs w:val="22"/>
              </w:rPr>
            </w:pPr>
            <w:r w:rsidRPr="00F5387F">
              <w:rPr>
                <w:sz w:val="22"/>
                <w:szCs w:val="22"/>
              </w:rPr>
              <w:t>G_S2_D_C10</w:t>
            </w:r>
          </w:p>
        </w:tc>
        <w:tc>
          <w:tcPr>
            <w:tcW w:w="877" w:type="dxa"/>
            <w:tcBorders>
              <w:top w:val="single" w:sz="4" w:space="0" w:color="auto"/>
              <w:left w:val="single" w:sz="4" w:space="0" w:color="auto"/>
              <w:bottom w:val="single" w:sz="4" w:space="0" w:color="auto"/>
              <w:right w:val="single" w:sz="4" w:space="0" w:color="auto"/>
            </w:tcBorders>
            <w:hideMark/>
          </w:tcPr>
          <w:p w14:paraId="52B957E8"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2B6E505A"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420D43D8"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11F08353" w14:textId="77777777" w:rsidR="00D13CBD" w:rsidRPr="00F5387F" w:rsidRDefault="00D13CBD">
            <w:pPr>
              <w:pStyle w:val="GOSTTablenorm"/>
              <w:widowControl w:val="0"/>
              <w:rPr>
                <w:sz w:val="22"/>
                <w:szCs w:val="22"/>
              </w:rPr>
            </w:pPr>
            <w:r w:rsidRPr="00F5387F">
              <w:rPr>
                <w:sz w:val="22"/>
                <w:szCs w:val="22"/>
              </w:rPr>
              <w:t xml:space="preserve">Указывается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бюджетных средств) на второй год </w:t>
            </w:r>
            <w:r w:rsidRPr="00F5387F">
              <w:rPr>
                <w:sz w:val="22"/>
                <w:szCs w:val="22"/>
              </w:rPr>
              <w:lastRenderedPageBreak/>
              <w:t xml:space="preserve">планового периода. </w:t>
            </w:r>
          </w:p>
        </w:tc>
      </w:tr>
      <w:tr w:rsidR="00D13CBD" w:rsidRPr="00C34413" w14:paraId="20294E2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10713666" w14:textId="77777777" w:rsidR="00D13CBD" w:rsidRPr="00F5387F" w:rsidRDefault="00D13CBD">
            <w:pPr>
              <w:pStyle w:val="GOSTTablenorm"/>
              <w:widowControl w:val="0"/>
              <w:rPr>
                <w:sz w:val="22"/>
                <w:szCs w:val="22"/>
              </w:rPr>
            </w:pPr>
            <w:r w:rsidRPr="00F5387F">
              <w:rPr>
                <w:sz w:val="22"/>
                <w:szCs w:val="22"/>
              </w:rPr>
              <w:lastRenderedPageBreak/>
              <w:t xml:space="preserve">Лимиты бюджетных обязательств </w:t>
            </w:r>
          </w:p>
          <w:p w14:paraId="62409FB3" w14:textId="77777777" w:rsidR="00D13CBD" w:rsidRPr="00F5387F" w:rsidRDefault="00D13CBD">
            <w:pPr>
              <w:pStyle w:val="GOSTTablenorm"/>
              <w:widowControl w:val="0"/>
              <w:rPr>
                <w:sz w:val="22"/>
                <w:szCs w:val="22"/>
              </w:rPr>
            </w:pPr>
            <w:r w:rsidRPr="00F5387F">
              <w:rPr>
                <w:sz w:val="22"/>
                <w:szCs w:val="22"/>
              </w:rPr>
              <w:t xml:space="preserve">на плановый период </w:t>
            </w:r>
          </w:p>
          <w:p w14:paraId="643B7C27" w14:textId="77777777" w:rsidR="00D13CBD" w:rsidRPr="00F5387F" w:rsidRDefault="00D13CBD">
            <w:pPr>
              <w:pStyle w:val="GOSTTablenorm"/>
              <w:widowControl w:val="0"/>
              <w:rPr>
                <w:sz w:val="22"/>
                <w:szCs w:val="22"/>
              </w:rPr>
            </w:pPr>
            <w:r w:rsidRPr="00F5387F">
              <w:rPr>
                <w:sz w:val="22"/>
                <w:szCs w:val="22"/>
              </w:rPr>
              <w:t>третий год</w:t>
            </w:r>
          </w:p>
        </w:tc>
        <w:tc>
          <w:tcPr>
            <w:tcW w:w="1312" w:type="dxa"/>
            <w:tcBorders>
              <w:top w:val="single" w:sz="4" w:space="0" w:color="auto"/>
              <w:left w:val="single" w:sz="4" w:space="0" w:color="auto"/>
              <w:bottom w:val="single" w:sz="4" w:space="0" w:color="auto"/>
              <w:right w:val="single" w:sz="4" w:space="0" w:color="auto"/>
            </w:tcBorders>
            <w:hideMark/>
          </w:tcPr>
          <w:p w14:paraId="5916D41C" w14:textId="77777777" w:rsidR="00D13CBD" w:rsidRPr="00F5387F" w:rsidRDefault="00D13CBD">
            <w:pPr>
              <w:pStyle w:val="GOSTTablenorm"/>
              <w:widowControl w:val="0"/>
              <w:rPr>
                <w:sz w:val="22"/>
                <w:szCs w:val="22"/>
              </w:rPr>
            </w:pPr>
            <w:r w:rsidRPr="00F5387F">
              <w:rPr>
                <w:sz w:val="22"/>
                <w:szCs w:val="22"/>
              </w:rPr>
              <w:t>G_S2_D_C10_2</w:t>
            </w:r>
          </w:p>
        </w:tc>
        <w:tc>
          <w:tcPr>
            <w:tcW w:w="877" w:type="dxa"/>
            <w:tcBorders>
              <w:top w:val="single" w:sz="4" w:space="0" w:color="auto"/>
              <w:left w:val="single" w:sz="4" w:space="0" w:color="auto"/>
              <w:bottom w:val="single" w:sz="4" w:space="0" w:color="auto"/>
              <w:right w:val="single" w:sz="4" w:space="0" w:color="auto"/>
            </w:tcBorders>
            <w:hideMark/>
          </w:tcPr>
          <w:p w14:paraId="5BD41E3F"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73993C30"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58A6ED74"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16F06A43"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лимитов бюджетных обязательств, доведенных до иного получателя бюджетных средств (распределенных получателем бюджетных средств) на третий год планового периода.</w:t>
            </w:r>
          </w:p>
        </w:tc>
      </w:tr>
      <w:tr w:rsidR="00D13CBD" w:rsidRPr="00C34413" w14:paraId="4ADD081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6BA70DE5"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текущий финансовый год</w:t>
            </w:r>
          </w:p>
        </w:tc>
        <w:tc>
          <w:tcPr>
            <w:tcW w:w="1312" w:type="dxa"/>
            <w:tcBorders>
              <w:top w:val="single" w:sz="4" w:space="0" w:color="auto"/>
              <w:left w:val="single" w:sz="4" w:space="0" w:color="auto"/>
              <w:bottom w:val="single" w:sz="4" w:space="0" w:color="auto"/>
              <w:right w:val="single" w:sz="4" w:space="0" w:color="auto"/>
            </w:tcBorders>
            <w:hideMark/>
          </w:tcPr>
          <w:p w14:paraId="02CCF618" w14:textId="77777777" w:rsidR="00D13CBD" w:rsidRPr="00F5387F" w:rsidRDefault="00D13CBD">
            <w:pPr>
              <w:pStyle w:val="GOSTTablenorm"/>
              <w:widowControl w:val="0"/>
              <w:rPr>
                <w:sz w:val="22"/>
                <w:szCs w:val="22"/>
              </w:rPr>
            </w:pPr>
            <w:r w:rsidRPr="00F5387F">
              <w:rPr>
                <w:sz w:val="22"/>
                <w:szCs w:val="22"/>
              </w:rPr>
              <w:t>G_S2_D_C11</w:t>
            </w:r>
          </w:p>
        </w:tc>
        <w:tc>
          <w:tcPr>
            <w:tcW w:w="877" w:type="dxa"/>
            <w:tcBorders>
              <w:top w:val="single" w:sz="4" w:space="0" w:color="auto"/>
              <w:left w:val="single" w:sz="4" w:space="0" w:color="auto"/>
              <w:bottom w:val="single" w:sz="4" w:space="0" w:color="auto"/>
              <w:right w:val="single" w:sz="4" w:space="0" w:color="auto"/>
            </w:tcBorders>
            <w:hideMark/>
          </w:tcPr>
          <w:p w14:paraId="0C09996A"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674F2ECE"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63C3879D"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5F368D71" w14:textId="77777777" w:rsidR="00D13CBD" w:rsidRPr="00F5387F" w:rsidRDefault="00D13CBD">
            <w:pPr>
              <w:pStyle w:val="GOSTTablenorm"/>
              <w:widowControl w:val="0"/>
              <w:tabs>
                <w:tab w:val="left" w:pos="1156"/>
              </w:tabs>
              <w:rPr>
                <w:sz w:val="22"/>
                <w:szCs w:val="22"/>
              </w:rPr>
            </w:pPr>
            <w:r w:rsidRPr="00F5387F">
              <w:rPr>
                <w:sz w:val="22"/>
                <w:szCs w:val="22"/>
              </w:rPr>
              <w:t>Указывается сумма изменений (увеличение или уменьшение) всего доведенных предельных объемов финансирования в валюте Российской Федерации, доведенных до иного получателя бюджетных средств указанным документом.</w:t>
            </w:r>
          </w:p>
        </w:tc>
      </w:tr>
      <w:tr w:rsidR="00D13CBD" w:rsidRPr="00C34413" w14:paraId="7DBBC1B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16" w:type="dxa"/>
            <w:tcBorders>
              <w:top w:val="single" w:sz="4" w:space="0" w:color="auto"/>
              <w:left w:val="single" w:sz="4" w:space="0" w:color="auto"/>
              <w:bottom w:val="single" w:sz="4" w:space="0" w:color="auto"/>
              <w:right w:val="single" w:sz="4" w:space="0" w:color="auto"/>
            </w:tcBorders>
            <w:hideMark/>
          </w:tcPr>
          <w:p w14:paraId="1C8CEEC5" w14:textId="77777777" w:rsidR="00D13CBD" w:rsidRPr="00F5387F" w:rsidRDefault="00D13CBD">
            <w:pPr>
              <w:pStyle w:val="GOSTTablenorm"/>
              <w:widowControl w:val="0"/>
              <w:rPr>
                <w:sz w:val="22"/>
                <w:szCs w:val="22"/>
              </w:rPr>
            </w:pPr>
            <w:r w:rsidRPr="00F5387F">
              <w:rPr>
                <w:sz w:val="22"/>
                <w:szCs w:val="22"/>
              </w:rPr>
              <w:t>Предельные объемы финансирования на первый год планового периода</w:t>
            </w:r>
          </w:p>
        </w:tc>
        <w:tc>
          <w:tcPr>
            <w:tcW w:w="1312" w:type="dxa"/>
            <w:tcBorders>
              <w:top w:val="single" w:sz="4" w:space="0" w:color="auto"/>
              <w:left w:val="single" w:sz="4" w:space="0" w:color="auto"/>
              <w:bottom w:val="single" w:sz="4" w:space="0" w:color="auto"/>
              <w:right w:val="single" w:sz="4" w:space="0" w:color="auto"/>
            </w:tcBorders>
            <w:hideMark/>
          </w:tcPr>
          <w:p w14:paraId="65B0B1D0" w14:textId="77777777" w:rsidR="00D13CBD" w:rsidRPr="00F5387F" w:rsidRDefault="00D13CBD">
            <w:pPr>
              <w:pStyle w:val="GOSTTablenorm"/>
              <w:widowControl w:val="0"/>
              <w:rPr>
                <w:sz w:val="22"/>
                <w:szCs w:val="22"/>
              </w:rPr>
            </w:pPr>
            <w:r w:rsidRPr="00F5387F">
              <w:rPr>
                <w:sz w:val="22"/>
                <w:szCs w:val="22"/>
              </w:rPr>
              <w:t>G_S2_D_C11_2</w:t>
            </w:r>
          </w:p>
        </w:tc>
        <w:tc>
          <w:tcPr>
            <w:tcW w:w="877" w:type="dxa"/>
            <w:tcBorders>
              <w:top w:val="single" w:sz="4" w:space="0" w:color="auto"/>
              <w:left w:val="single" w:sz="4" w:space="0" w:color="auto"/>
              <w:bottom w:val="single" w:sz="4" w:space="0" w:color="auto"/>
              <w:right w:val="single" w:sz="4" w:space="0" w:color="auto"/>
            </w:tcBorders>
            <w:hideMark/>
          </w:tcPr>
          <w:p w14:paraId="46A265E2" w14:textId="77777777" w:rsidR="00D13CBD" w:rsidRPr="00F5387F" w:rsidRDefault="00D13CBD">
            <w:pPr>
              <w:pStyle w:val="GOSTTablenorm"/>
              <w:widowControl w:val="0"/>
              <w:jc w:val="center"/>
              <w:rPr>
                <w:sz w:val="22"/>
                <w:szCs w:val="22"/>
              </w:rPr>
            </w:pPr>
            <w:r w:rsidRPr="00F5387F">
              <w:rPr>
                <w:sz w:val="22"/>
                <w:szCs w:val="22"/>
              </w:rPr>
              <w:t>П</w:t>
            </w:r>
          </w:p>
        </w:tc>
        <w:tc>
          <w:tcPr>
            <w:tcW w:w="1355" w:type="dxa"/>
            <w:tcBorders>
              <w:top w:val="single" w:sz="4" w:space="0" w:color="auto"/>
              <w:left w:val="single" w:sz="4" w:space="0" w:color="auto"/>
              <w:bottom w:val="single" w:sz="4" w:space="0" w:color="auto"/>
              <w:right w:val="single" w:sz="4" w:space="0" w:color="auto"/>
            </w:tcBorders>
            <w:hideMark/>
          </w:tcPr>
          <w:p w14:paraId="5F2B6977" w14:textId="77777777" w:rsidR="00D13CBD" w:rsidRPr="00F5387F" w:rsidRDefault="00D13CBD">
            <w:pPr>
              <w:pStyle w:val="GOSTTablenorm"/>
              <w:widowControl w:val="0"/>
              <w:jc w:val="center"/>
              <w:rPr>
                <w:sz w:val="22"/>
                <w:szCs w:val="22"/>
              </w:rPr>
            </w:pPr>
            <w:r w:rsidRPr="00F5387F">
              <w:rPr>
                <w:sz w:val="22"/>
                <w:szCs w:val="22"/>
              </w:rPr>
              <w:t>N(20.2)</w:t>
            </w:r>
          </w:p>
        </w:tc>
        <w:tc>
          <w:tcPr>
            <w:tcW w:w="1041" w:type="dxa"/>
            <w:tcBorders>
              <w:top w:val="single" w:sz="4" w:space="0" w:color="auto"/>
              <w:left w:val="single" w:sz="4" w:space="0" w:color="auto"/>
              <w:bottom w:val="single" w:sz="4" w:space="0" w:color="auto"/>
              <w:right w:val="single" w:sz="4" w:space="0" w:color="auto"/>
            </w:tcBorders>
            <w:hideMark/>
          </w:tcPr>
          <w:p w14:paraId="1F79D652"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738" w:type="dxa"/>
            <w:tcBorders>
              <w:top w:val="single" w:sz="4" w:space="0" w:color="auto"/>
              <w:left w:val="single" w:sz="4" w:space="0" w:color="auto"/>
              <w:bottom w:val="single" w:sz="4" w:space="0" w:color="auto"/>
              <w:right w:val="single" w:sz="4" w:space="0" w:color="auto"/>
            </w:tcBorders>
            <w:hideMark/>
          </w:tcPr>
          <w:p w14:paraId="201FC455" w14:textId="77777777" w:rsidR="00D13CBD" w:rsidRPr="00F5387F" w:rsidRDefault="00D13CBD">
            <w:pPr>
              <w:pStyle w:val="GOSTTablenorm"/>
              <w:widowControl w:val="0"/>
              <w:rPr>
                <w:sz w:val="22"/>
                <w:szCs w:val="22"/>
              </w:rPr>
            </w:pPr>
            <w:r w:rsidRPr="00F5387F">
              <w:rPr>
                <w:sz w:val="22"/>
                <w:szCs w:val="22"/>
              </w:rPr>
              <w:t>Указывается сумма изменений (увеличение или уменьшение) всего доведенных предельных объемов финансирования на очередной финансовый год в валюте Российской Федерации, доведенных до иного получателя бюджетных средств указанным документом.</w:t>
            </w:r>
          </w:p>
        </w:tc>
      </w:tr>
    </w:tbl>
    <w:p w14:paraId="2703D609"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696" w:name="_Toc59456488"/>
      <w:bookmarkStart w:id="1697" w:name="_Toc87634229"/>
      <w:bookmarkStart w:id="1698" w:name="_Toc115392421"/>
      <w:r>
        <w:rPr>
          <w:rFonts w:cs="Times New Roman"/>
        </w:rPr>
        <w:t xml:space="preserve">Описание комплексного типа </w:t>
      </w:r>
      <w:r>
        <w:rPr>
          <w:rFonts w:cs="Times New Roman"/>
          <w:sz w:val="28"/>
          <w:szCs w:val="28"/>
        </w:rPr>
        <w:t>«</w:t>
      </w:r>
      <w:r>
        <w:rPr>
          <w:rFonts w:cs="Times New Roman"/>
          <w:sz w:val="28"/>
          <w:szCs w:val="28"/>
          <w:lang w:val="en-US"/>
        </w:rPr>
        <w:t>t</w:t>
      </w:r>
      <w:r>
        <w:rPr>
          <w:rFonts w:cs="Times New Roman"/>
          <w:szCs w:val="22"/>
        </w:rPr>
        <w:t>R_765_G_S3_1_D</w:t>
      </w:r>
      <w:r>
        <w:rPr>
          <w:rFonts w:cs="Times New Roman"/>
          <w:sz w:val="28"/>
          <w:szCs w:val="28"/>
        </w:rPr>
        <w:t>»</w:t>
      </w:r>
      <w:bookmarkEnd w:id="1696"/>
      <w:bookmarkEnd w:id="1697"/>
      <w:bookmarkEnd w:id="1698"/>
    </w:p>
    <w:p w14:paraId="5936EC9D"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R_765_G_S3_1_D</w:t>
      </w:r>
      <w:r>
        <w:rPr>
          <w:rStyle w:val="GOSTNormal0"/>
          <w:szCs w:val="24"/>
        </w:rPr>
        <w:t>» блока «</w:t>
      </w:r>
      <w:r>
        <w:rPr>
          <w:sz w:val="24"/>
          <w:szCs w:val="24"/>
        </w:rPr>
        <w:t>3.1. Поступления в валюте Российской Федерации и в иностранной валюте</w:t>
      </w:r>
      <w:r>
        <w:rPr>
          <w:rStyle w:val="GOSTNormal0"/>
          <w:szCs w:val="24"/>
        </w:rPr>
        <w:t>».</w:t>
      </w:r>
    </w:p>
    <w:p w14:paraId="2B20189B" w14:textId="6FBE0732"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699" w:name="_Ref110872411"/>
      <w:r w:rsidR="007A3ADF">
        <w:rPr>
          <w:noProof/>
        </w:rPr>
        <w:t>130</w:t>
      </w:r>
      <w:bookmarkEnd w:id="1699"/>
      <w:r>
        <w:rPr>
          <w:noProof/>
        </w:rPr>
        <w:fldChar w:fldCharType="end"/>
      </w:r>
      <w:r>
        <w:t xml:space="preserve"> – Описание комплексного типа «</w:t>
      </w:r>
      <w:r>
        <w:rPr>
          <w:sz w:val="28"/>
          <w:szCs w:val="28"/>
          <w:lang w:val="en-US"/>
        </w:rPr>
        <w:t>t</w:t>
      </w:r>
      <w:r>
        <w:t>R_765_G_S3_1_D»</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65FE2B29"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095CB66C"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44CF04FB"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54FEF06B"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535A0D8A"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40C64AB6"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122D1152"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190BC1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2CAC2D2" w14:textId="77777777" w:rsidR="00D13CBD" w:rsidRPr="00F5387F" w:rsidRDefault="00D13CBD">
            <w:pPr>
              <w:pStyle w:val="GOSTTablenorm"/>
              <w:widowControl w:val="0"/>
              <w:rPr>
                <w:sz w:val="22"/>
                <w:szCs w:val="22"/>
              </w:rPr>
            </w:pPr>
            <w:r w:rsidRPr="00F5387F">
              <w:rPr>
                <w:sz w:val="22"/>
                <w:szCs w:val="22"/>
                <w:lang w:val="en-US"/>
              </w:rPr>
              <w:t>t</w:t>
            </w:r>
            <w:r w:rsidRPr="00F5387F">
              <w:rPr>
                <w:sz w:val="22"/>
                <w:szCs w:val="22"/>
              </w:rPr>
              <w:t>R_765_G_S3_1_D</w:t>
            </w:r>
          </w:p>
        </w:tc>
        <w:tc>
          <w:tcPr>
            <w:tcW w:w="1256" w:type="dxa"/>
            <w:tcBorders>
              <w:top w:val="single" w:sz="4" w:space="0" w:color="auto"/>
              <w:left w:val="single" w:sz="4" w:space="0" w:color="auto"/>
              <w:bottom w:val="single" w:sz="4" w:space="0" w:color="auto"/>
              <w:right w:val="single" w:sz="4" w:space="0" w:color="auto"/>
            </w:tcBorders>
            <w:hideMark/>
          </w:tcPr>
          <w:p w14:paraId="17A0E6F5" w14:textId="77777777" w:rsidR="00D13CBD" w:rsidRPr="00F5387F" w:rsidRDefault="00D13CBD">
            <w:pPr>
              <w:pStyle w:val="GOSTTablenorm"/>
              <w:widowControl w:val="0"/>
              <w:rPr>
                <w:color w:val="000000"/>
                <w:sz w:val="22"/>
                <w:szCs w:val="22"/>
              </w:rPr>
            </w:pPr>
            <w:r w:rsidRPr="00F5387F">
              <w:rPr>
                <w:color w:val="000000"/>
                <w:sz w:val="22"/>
                <w:szCs w:val="22"/>
              </w:rPr>
              <w:t>G_S3_1_D_ITEM</w:t>
            </w:r>
          </w:p>
        </w:tc>
        <w:tc>
          <w:tcPr>
            <w:tcW w:w="840" w:type="dxa"/>
            <w:tcBorders>
              <w:top w:val="single" w:sz="4" w:space="0" w:color="auto"/>
              <w:left w:val="single" w:sz="4" w:space="0" w:color="auto"/>
              <w:bottom w:val="single" w:sz="4" w:space="0" w:color="auto"/>
              <w:right w:val="single" w:sz="4" w:space="0" w:color="auto"/>
            </w:tcBorders>
            <w:hideMark/>
          </w:tcPr>
          <w:p w14:paraId="12C8F15D" w14:textId="77777777" w:rsidR="00D13CBD" w:rsidRPr="00F5387F" w:rsidRDefault="00D13CBD">
            <w:pPr>
              <w:pStyle w:val="GOSTTablenorm"/>
              <w:widowControl w:val="0"/>
              <w:jc w:val="center"/>
              <w:rPr>
                <w:sz w:val="22"/>
                <w:szCs w:val="22"/>
                <w:lang w:val="en-US"/>
              </w:rPr>
            </w:pPr>
            <w:r w:rsidRPr="00F5387F">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41E044A4" w14:textId="77777777" w:rsidR="00D13CBD" w:rsidRPr="00F5387F" w:rsidRDefault="00D13CBD">
            <w:pPr>
              <w:pStyle w:val="GOSTTablenorm"/>
              <w:widowControl w:val="0"/>
              <w:rPr>
                <w:sz w:val="22"/>
                <w:szCs w:val="22"/>
                <w:lang w:val="en-US"/>
              </w:rPr>
            </w:pPr>
            <w:r w:rsidRPr="00F5387F">
              <w:rPr>
                <w:sz w:val="22"/>
                <w:szCs w:val="22"/>
                <w:lang w:val="en-US"/>
              </w:rPr>
              <w:t>t</w:t>
            </w:r>
            <w:r w:rsidRPr="00F5387F">
              <w:rPr>
                <w:sz w:val="22"/>
                <w:szCs w:val="22"/>
              </w:rPr>
              <w:t>R_765_G_S3_1_D</w:t>
            </w:r>
            <w:r w:rsidRPr="00F5387F">
              <w:rPr>
                <w:color w:val="000000"/>
                <w:sz w:val="22"/>
                <w:szCs w:val="22"/>
              </w:rPr>
              <w:t>_ITEM</w:t>
            </w:r>
          </w:p>
        </w:tc>
        <w:tc>
          <w:tcPr>
            <w:tcW w:w="997" w:type="dxa"/>
            <w:tcBorders>
              <w:top w:val="single" w:sz="4" w:space="0" w:color="auto"/>
              <w:left w:val="single" w:sz="4" w:space="0" w:color="auto"/>
              <w:bottom w:val="single" w:sz="4" w:space="0" w:color="auto"/>
              <w:right w:val="single" w:sz="4" w:space="0" w:color="auto"/>
            </w:tcBorders>
            <w:hideMark/>
          </w:tcPr>
          <w:p w14:paraId="53B628D6" w14:textId="77777777" w:rsidR="00D13CBD" w:rsidRPr="00F5387F" w:rsidRDefault="00D13CBD">
            <w:pPr>
              <w:widowControl w:val="0"/>
              <w:spacing w:before="60" w:after="60"/>
              <w:ind w:firstLine="29"/>
              <w:contextualSpacing/>
              <w:jc w:val="center"/>
              <w:rPr>
                <w:sz w:val="22"/>
                <w:szCs w:val="22"/>
              </w:rPr>
            </w:pPr>
            <w:r w:rsidRPr="00F5387F">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0E496ABE" w14:textId="012296E0" w:rsidR="00D13CBD" w:rsidRPr="00F5387F" w:rsidRDefault="00D13CBD" w:rsidP="00EB1C49">
            <w:pPr>
              <w:pStyle w:val="GOSTTablenorm"/>
              <w:widowControl w:val="0"/>
              <w:rPr>
                <w:sz w:val="22"/>
                <w:szCs w:val="22"/>
              </w:rPr>
            </w:pPr>
            <w:r w:rsidRPr="00F5387F">
              <w:rPr>
                <w:sz w:val="22"/>
                <w:szCs w:val="22"/>
              </w:rPr>
              <w:t xml:space="preserve">Состав элемента представлен в таблице </w:t>
            </w:r>
            <w:r w:rsidR="00EB1C49" w:rsidRPr="00F5387F">
              <w:rPr>
                <w:szCs w:val="22"/>
              </w:rPr>
              <w:fldChar w:fldCharType="begin"/>
            </w:r>
            <w:r w:rsidR="00EB1C49" w:rsidRPr="00F5387F">
              <w:rPr>
                <w:sz w:val="22"/>
                <w:szCs w:val="22"/>
              </w:rPr>
              <w:instrText xml:space="preserve"> REF _Ref110872071 \h </w:instrText>
            </w:r>
            <w:r w:rsidR="00C34413" w:rsidRPr="00F5387F">
              <w:rPr>
                <w:sz w:val="22"/>
                <w:szCs w:val="22"/>
              </w:rPr>
              <w:instrText xml:space="preserve"> \* MERGEFORMAT </w:instrText>
            </w:r>
            <w:r w:rsidR="00EB1C49" w:rsidRPr="00F5387F">
              <w:rPr>
                <w:szCs w:val="22"/>
              </w:rPr>
            </w:r>
            <w:r w:rsidR="00EB1C49" w:rsidRPr="00F5387F">
              <w:rPr>
                <w:szCs w:val="22"/>
              </w:rPr>
              <w:fldChar w:fldCharType="separate"/>
            </w:r>
            <w:r w:rsidR="007A3ADF" w:rsidRPr="007A3ADF">
              <w:rPr>
                <w:noProof/>
                <w:szCs w:val="22"/>
              </w:rPr>
              <w:t>131</w:t>
            </w:r>
            <w:r w:rsidR="00EB1C49" w:rsidRPr="00F5387F">
              <w:rPr>
                <w:szCs w:val="22"/>
              </w:rPr>
              <w:fldChar w:fldCharType="end"/>
            </w:r>
          </w:p>
        </w:tc>
      </w:tr>
    </w:tbl>
    <w:p w14:paraId="188B7EC4"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00" w:name="_Toc59456489"/>
      <w:bookmarkStart w:id="1701" w:name="_Toc87634230"/>
      <w:bookmarkStart w:id="1702" w:name="_Toc115392422"/>
      <w:r>
        <w:rPr>
          <w:rFonts w:cs="Times New Roman"/>
        </w:rPr>
        <w:t xml:space="preserve">Описание комплексного типа </w:t>
      </w:r>
      <w:r>
        <w:rPr>
          <w:rFonts w:cs="Times New Roman"/>
          <w:sz w:val="28"/>
          <w:szCs w:val="28"/>
        </w:rPr>
        <w:t>«</w:t>
      </w:r>
      <w:r>
        <w:rPr>
          <w:rFonts w:cs="Times New Roman"/>
          <w:sz w:val="28"/>
          <w:szCs w:val="28"/>
          <w:lang w:val="en-US"/>
        </w:rPr>
        <w:t>t</w:t>
      </w:r>
      <w:r>
        <w:rPr>
          <w:rFonts w:cs="Times New Roman"/>
          <w:szCs w:val="22"/>
        </w:rPr>
        <w:t>R_765_G_S3_1_D</w:t>
      </w:r>
      <w:r>
        <w:rPr>
          <w:rFonts w:cs="Times New Roman"/>
          <w:color w:val="000000"/>
          <w:szCs w:val="22"/>
        </w:rPr>
        <w:t>_ITEM</w:t>
      </w:r>
      <w:r>
        <w:rPr>
          <w:rFonts w:cs="Times New Roman"/>
          <w:sz w:val="28"/>
          <w:szCs w:val="28"/>
        </w:rPr>
        <w:t>»</w:t>
      </w:r>
      <w:bookmarkEnd w:id="1700"/>
      <w:bookmarkEnd w:id="1701"/>
      <w:bookmarkEnd w:id="1702"/>
    </w:p>
    <w:p w14:paraId="3A8AED96" w14:textId="77777777" w:rsidR="00D13CBD" w:rsidRDefault="00D13CBD" w:rsidP="00D13CBD">
      <w:pPr>
        <w:pStyle w:val="ASFKNormal"/>
        <w:widowControl w:val="0"/>
        <w:jc w:val="both"/>
        <w:rPr>
          <w:rStyle w:val="GOSTNormal0"/>
        </w:rPr>
      </w:pPr>
      <w:r>
        <w:rPr>
          <w:rStyle w:val="GOSTNormal0"/>
        </w:rPr>
        <w:lastRenderedPageBreak/>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R_765_G_S3_1_D</w:t>
      </w:r>
      <w:r>
        <w:rPr>
          <w:color w:val="000000"/>
          <w:sz w:val="24"/>
          <w:szCs w:val="24"/>
        </w:rPr>
        <w:t>_ITEM</w:t>
      </w:r>
      <w:r>
        <w:rPr>
          <w:rStyle w:val="GOSTNormal0"/>
          <w:szCs w:val="24"/>
        </w:rPr>
        <w:t>» блока «</w:t>
      </w:r>
      <w:r>
        <w:rPr>
          <w:sz w:val="24"/>
          <w:szCs w:val="24"/>
        </w:rPr>
        <w:t>3.1. Поступления в валюте Российской Федерации и в иностранной валюте (строки)</w:t>
      </w:r>
      <w:r>
        <w:rPr>
          <w:rStyle w:val="GOSTNormal0"/>
          <w:szCs w:val="24"/>
        </w:rPr>
        <w:t>».</w:t>
      </w:r>
    </w:p>
    <w:p w14:paraId="7EC958CC" w14:textId="2971E7CC"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703" w:name="_Ref110872071"/>
      <w:r w:rsidR="007A3ADF">
        <w:rPr>
          <w:noProof/>
        </w:rPr>
        <w:t>131</w:t>
      </w:r>
      <w:bookmarkEnd w:id="1703"/>
      <w:r>
        <w:rPr>
          <w:noProof/>
        </w:rPr>
        <w:fldChar w:fldCharType="end"/>
      </w:r>
      <w:r>
        <w:t xml:space="preserve"> – Описание комплексного типа «</w:t>
      </w:r>
      <w:r>
        <w:rPr>
          <w:sz w:val="28"/>
          <w:szCs w:val="28"/>
          <w:lang w:val="en-US"/>
        </w:rPr>
        <w:t>t</w:t>
      </w:r>
      <w:r>
        <w:t>R_765_G_S3_1_D</w:t>
      </w:r>
      <w:r>
        <w:rPr>
          <w:color w:val="000000"/>
        </w:rPr>
        <w:t>_ITEM</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59EC4B72"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0D608AFD"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4BC0CF92"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3EE7EEB4"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62BD40FC"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1172FC56"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03471B3B"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3201B2C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9174A47" w14:textId="77777777" w:rsidR="00D13CBD" w:rsidRPr="00F5387F" w:rsidRDefault="00D13CBD">
            <w:pPr>
              <w:pStyle w:val="GOSTTablenorm"/>
              <w:widowControl w:val="0"/>
              <w:rPr>
                <w:sz w:val="22"/>
                <w:szCs w:val="22"/>
              </w:rPr>
            </w:pPr>
            <w:r w:rsidRPr="00F5387F">
              <w:rPr>
                <w:sz w:val="22"/>
                <w:szCs w:val="22"/>
              </w:rPr>
              <w:t>Документ, подтверждающий проведение операции наименование</w:t>
            </w:r>
          </w:p>
        </w:tc>
        <w:tc>
          <w:tcPr>
            <w:tcW w:w="1256" w:type="dxa"/>
            <w:tcBorders>
              <w:top w:val="single" w:sz="4" w:space="0" w:color="auto"/>
              <w:left w:val="single" w:sz="4" w:space="0" w:color="auto"/>
              <w:bottom w:val="single" w:sz="4" w:space="0" w:color="auto"/>
              <w:right w:val="single" w:sz="4" w:space="0" w:color="auto"/>
            </w:tcBorders>
            <w:hideMark/>
          </w:tcPr>
          <w:p w14:paraId="6D896BEB" w14:textId="77777777" w:rsidR="00D13CBD" w:rsidRPr="00F5387F" w:rsidRDefault="00D13CBD">
            <w:pPr>
              <w:pStyle w:val="GOSTTablenorm"/>
              <w:widowControl w:val="0"/>
              <w:rPr>
                <w:sz w:val="22"/>
                <w:szCs w:val="22"/>
              </w:rPr>
            </w:pPr>
            <w:r w:rsidRPr="00F5387F">
              <w:rPr>
                <w:sz w:val="22"/>
                <w:szCs w:val="22"/>
              </w:rPr>
              <w:t>G_S3_1_D_C1</w:t>
            </w:r>
          </w:p>
        </w:tc>
        <w:tc>
          <w:tcPr>
            <w:tcW w:w="840" w:type="dxa"/>
            <w:tcBorders>
              <w:top w:val="single" w:sz="4" w:space="0" w:color="auto"/>
              <w:left w:val="single" w:sz="4" w:space="0" w:color="auto"/>
              <w:bottom w:val="single" w:sz="4" w:space="0" w:color="auto"/>
              <w:right w:val="single" w:sz="4" w:space="0" w:color="auto"/>
            </w:tcBorders>
            <w:hideMark/>
          </w:tcPr>
          <w:p w14:paraId="4BFE0650"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6B451349" w14:textId="77777777" w:rsidR="00D13CBD" w:rsidRPr="00F5387F" w:rsidRDefault="00D13CBD">
            <w:pPr>
              <w:pStyle w:val="GOSTTablenorm"/>
              <w:widowControl w:val="0"/>
              <w:rPr>
                <w:sz w:val="22"/>
                <w:szCs w:val="22"/>
              </w:rPr>
            </w:pPr>
            <w:r w:rsidRPr="00F5387F">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5401CAC2"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63CC5C66" w14:textId="77777777" w:rsidR="00D13CBD" w:rsidRPr="00F5387F" w:rsidRDefault="00D13CBD">
            <w:pPr>
              <w:pStyle w:val="GOSTTablenorm"/>
              <w:widowControl w:val="0"/>
              <w:rPr>
                <w:sz w:val="22"/>
                <w:szCs w:val="22"/>
              </w:rPr>
            </w:pPr>
            <w:r w:rsidRPr="00F5387F">
              <w:rPr>
                <w:sz w:val="22"/>
                <w:szCs w:val="22"/>
              </w:rPr>
              <w:t>Указывается наименование документа, на основании которого была отражена операция на лицевом счете иного получателя бюджетных средств.</w:t>
            </w:r>
          </w:p>
        </w:tc>
      </w:tr>
      <w:tr w:rsidR="00D13CBD" w:rsidRPr="00C34413" w14:paraId="00FE1F5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6349AEC" w14:textId="77777777" w:rsidR="00D13CBD" w:rsidRPr="00F5387F" w:rsidRDefault="00D13CBD">
            <w:pPr>
              <w:pStyle w:val="GOSTTablenorm"/>
              <w:widowControl w:val="0"/>
              <w:rPr>
                <w:sz w:val="22"/>
                <w:szCs w:val="22"/>
              </w:rPr>
            </w:pPr>
            <w:r w:rsidRPr="00F5387F">
              <w:rPr>
                <w:sz w:val="22"/>
                <w:szCs w:val="22"/>
              </w:rPr>
              <w:t>Документ, подтверждающий проведение операции номер</w:t>
            </w:r>
          </w:p>
        </w:tc>
        <w:tc>
          <w:tcPr>
            <w:tcW w:w="1256" w:type="dxa"/>
            <w:tcBorders>
              <w:top w:val="single" w:sz="4" w:space="0" w:color="auto"/>
              <w:left w:val="single" w:sz="4" w:space="0" w:color="auto"/>
              <w:bottom w:val="single" w:sz="4" w:space="0" w:color="auto"/>
              <w:right w:val="single" w:sz="4" w:space="0" w:color="auto"/>
            </w:tcBorders>
            <w:hideMark/>
          </w:tcPr>
          <w:p w14:paraId="2B27F14E" w14:textId="77777777" w:rsidR="00D13CBD" w:rsidRPr="00F5387F" w:rsidRDefault="00D13CBD">
            <w:pPr>
              <w:pStyle w:val="GOSTTablenorm"/>
              <w:widowControl w:val="0"/>
              <w:rPr>
                <w:sz w:val="22"/>
                <w:szCs w:val="22"/>
              </w:rPr>
            </w:pPr>
            <w:r w:rsidRPr="00F5387F">
              <w:rPr>
                <w:sz w:val="22"/>
                <w:szCs w:val="22"/>
              </w:rPr>
              <w:t>G_S3_1_D_C2</w:t>
            </w:r>
          </w:p>
        </w:tc>
        <w:tc>
          <w:tcPr>
            <w:tcW w:w="840" w:type="dxa"/>
            <w:tcBorders>
              <w:top w:val="single" w:sz="4" w:space="0" w:color="auto"/>
              <w:left w:val="single" w:sz="4" w:space="0" w:color="auto"/>
              <w:bottom w:val="single" w:sz="4" w:space="0" w:color="auto"/>
              <w:right w:val="single" w:sz="4" w:space="0" w:color="auto"/>
            </w:tcBorders>
            <w:hideMark/>
          </w:tcPr>
          <w:p w14:paraId="3660FF33"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22B1467" w14:textId="77777777" w:rsidR="00D13CBD" w:rsidRPr="00F5387F" w:rsidRDefault="00D13CBD">
            <w:pPr>
              <w:pStyle w:val="GOSTTablenorm"/>
              <w:widowControl w:val="0"/>
              <w:rPr>
                <w:sz w:val="22"/>
                <w:szCs w:val="22"/>
              </w:rPr>
            </w:pPr>
            <w:r w:rsidRPr="00F5387F">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09BA9B33"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56E09698" w14:textId="77777777" w:rsidR="00D13CBD" w:rsidRPr="00F5387F" w:rsidRDefault="00D13CBD">
            <w:pPr>
              <w:pStyle w:val="GOSTTablenorm"/>
              <w:widowControl w:val="0"/>
              <w:rPr>
                <w:sz w:val="22"/>
                <w:szCs w:val="22"/>
              </w:rPr>
            </w:pPr>
            <w:r w:rsidRPr="00F5387F">
              <w:rPr>
                <w:sz w:val="22"/>
                <w:szCs w:val="22"/>
              </w:rPr>
              <w:t>Указывается номер документа, на основании которого была отражена операция на лицевом счете иного получателя бюджетных средств.</w:t>
            </w:r>
          </w:p>
        </w:tc>
      </w:tr>
      <w:tr w:rsidR="00D13CBD" w:rsidRPr="00C34413" w14:paraId="2CE8095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3005D39B" w14:textId="77777777" w:rsidR="00D13CBD" w:rsidRPr="00F5387F" w:rsidRDefault="00D13CBD">
            <w:pPr>
              <w:pStyle w:val="GOSTTablenorm"/>
              <w:widowControl w:val="0"/>
              <w:rPr>
                <w:sz w:val="22"/>
                <w:szCs w:val="22"/>
              </w:rPr>
            </w:pPr>
            <w:r w:rsidRPr="00F5387F">
              <w:rPr>
                <w:sz w:val="22"/>
                <w:szCs w:val="22"/>
              </w:rPr>
              <w:t>Документ, подтверждающий проведение операции дата</w:t>
            </w:r>
          </w:p>
        </w:tc>
        <w:tc>
          <w:tcPr>
            <w:tcW w:w="1256" w:type="dxa"/>
            <w:tcBorders>
              <w:top w:val="single" w:sz="4" w:space="0" w:color="auto"/>
              <w:left w:val="single" w:sz="4" w:space="0" w:color="auto"/>
              <w:bottom w:val="single" w:sz="4" w:space="0" w:color="auto"/>
              <w:right w:val="single" w:sz="4" w:space="0" w:color="auto"/>
            </w:tcBorders>
            <w:hideMark/>
          </w:tcPr>
          <w:p w14:paraId="6A93AA36" w14:textId="77777777" w:rsidR="00D13CBD" w:rsidRPr="00F5387F" w:rsidRDefault="00D13CBD">
            <w:pPr>
              <w:pStyle w:val="GOSTTablenorm"/>
              <w:widowControl w:val="0"/>
              <w:rPr>
                <w:sz w:val="22"/>
                <w:szCs w:val="22"/>
              </w:rPr>
            </w:pPr>
            <w:r w:rsidRPr="00F5387F">
              <w:rPr>
                <w:sz w:val="22"/>
                <w:szCs w:val="22"/>
              </w:rPr>
              <w:t>G_S3_1_D_C3</w:t>
            </w:r>
          </w:p>
        </w:tc>
        <w:tc>
          <w:tcPr>
            <w:tcW w:w="840" w:type="dxa"/>
            <w:tcBorders>
              <w:top w:val="single" w:sz="4" w:space="0" w:color="auto"/>
              <w:left w:val="single" w:sz="4" w:space="0" w:color="auto"/>
              <w:bottom w:val="single" w:sz="4" w:space="0" w:color="auto"/>
              <w:right w:val="single" w:sz="4" w:space="0" w:color="auto"/>
            </w:tcBorders>
            <w:hideMark/>
          </w:tcPr>
          <w:p w14:paraId="3DF5DB35"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BE74C89" w14:textId="77777777" w:rsidR="00D13CBD" w:rsidRPr="00F5387F" w:rsidRDefault="00D13CBD">
            <w:pPr>
              <w:pStyle w:val="GOSTTablenorm"/>
              <w:widowControl w:val="0"/>
              <w:rPr>
                <w:sz w:val="22"/>
                <w:szCs w:val="22"/>
              </w:rPr>
            </w:pPr>
            <w:r w:rsidRPr="00F5387F">
              <w:rPr>
                <w:sz w:val="22"/>
                <w:szCs w:val="22"/>
              </w:rPr>
              <w:t>Date</w:t>
            </w:r>
          </w:p>
        </w:tc>
        <w:tc>
          <w:tcPr>
            <w:tcW w:w="997" w:type="dxa"/>
            <w:tcBorders>
              <w:top w:val="single" w:sz="4" w:space="0" w:color="auto"/>
              <w:left w:val="single" w:sz="4" w:space="0" w:color="auto"/>
              <w:bottom w:val="single" w:sz="4" w:space="0" w:color="auto"/>
              <w:right w:val="single" w:sz="4" w:space="0" w:color="auto"/>
            </w:tcBorders>
            <w:hideMark/>
          </w:tcPr>
          <w:p w14:paraId="136FD3CD"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441D2382" w14:textId="77777777" w:rsidR="00D13CBD" w:rsidRPr="00F5387F" w:rsidRDefault="00D13CBD">
            <w:pPr>
              <w:pStyle w:val="GOSTTablenorm"/>
              <w:widowControl w:val="0"/>
              <w:rPr>
                <w:sz w:val="22"/>
                <w:szCs w:val="22"/>
              </w:rPr>
            </w:pPr>
            <w:r w:rsidRPr="00F5387F">
              <w:rPr>
                <w:sz w:val="22"/>
                <w:szCs w:val="22"/>
              </w:rPr>
              <w:t>Указывается дата составления документа, на основании которого была отражена операция на лицевом счете иного получателя бюджетных средств.</w:t>
            </w:r>
          </w:p>
        </w:tc>
      </w:tr>
      <w:tr w:rsidR="00D13CBD" w:rsidRPr="00C34413" w14:paraId="57FE189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CBC3E80" w14:textId="77777777" w:rsidR="00D13CBD" w:rsidRPr="00F5387F" w:rsidRDefault="00D13CBD">
            <w:pPr>
              <w:pStyle w:val="GOSTTablenorm"/>
              <w:widowControl w:val="0"/>
              <w:rPr>
                <w:sz w:val="22"/>
                <w:szCs w:val="22"/>
              </w:rPr>
            </w:pPr>
            <w:r w:rsidRPr="00F5387F">
              <w:rPr>
                <w:sz w:val="22"/>
                <w:szCs w:val="22"/>
              </w:rPr>
              <w:t>GUID документа, подтверждающего проведение операции</w:t>
            </w:r>
          </w:p>
        </w:tc>
        <w:tc>
          <w:tcPr>
            <w:tcW w:w="1256" w:type="dxa"/>
            <w:tcBorders>
              <w:top w:val="single" w:sz="4" w:space="0" w:color="auto"/>
              <w:left w:val="single" w:sz="4" w:space="0" w:color="auto"/>
              <w:bottom w:val="single" w:sz="4" w:space="0" w:color="auto"/>
              <w:right w:val="single" w:sz="4" w:space="0" w:color="auto"/>
            </w:tcBorders>
            <w:hideMark/>
          </w:tcPr>
          <w:p w14:paraId="3CB6AF28" w14:textId="77777777" w:rsidR="00D13CBD" w:rsidRPr="00F5387F" w:rsidRDefault="00D13CBD">
            <w:pPr>
              <w:pStyle w:val="GOSTTablenorm"/>
              <w:widowControl w:val="0"/>
              <w:rPr>
                <w:sz w:val="22"/>
                <w:szCs w:val="22"/>
                <w:lang w:val="en-US"/>
              </w:rPr>
            </w:pPr>
            <w:r w:rsidRPr="00F5387F">
              <w:rPr>
                <w:sz w:val="22"/>
                <w:szCs w:val="22"/>
                <w:lang w:val="en-US"/>
              </w:rPr>
              <w:t>G_S3_1_D_DOC_H_GUID</w:t>
            </w:r>
          </w:p>
        </w:tc>
        <w:tc>
          <w:tcPr>
            <w:tcW w:w="840" w:type="dxa"/>
            <w:tcBorders>
              <w:top w:val="single" w:sz="4" w:space="0" w:color="auto"/>
              <w:left w:val="single" w:sz="4" w:space="0" w:color="auto"/>
              <w:bottom w:val="single" w:sz="4" w:space="0" w:color="auto"/>
              <w:right w:val="single" w:sz="4" w:space="0" w:color="auto"/>
            </w:tcBorders>
            <w:hideMark/>
          </w:tcPr>
          <w:p w14:paraId="476A78A2"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AA2B64B" w14:textId="77777777" w:rsidR="00D13CBD" w:rsidRPr="00F5387F" w:rsidRDefault="00D13CBD">
            <w:pPr>
              <w:pStyle w:val="GOSTTablenorm"/>
              <w:widowControl w:val="0"/>
              <w:rPr>
                <w:sz w:val="22"/>
                <w:szCs w:val="22"/>
              </w:rPr>
            </w:pPr>
            <w:r w:rsidRPr="00F5387F">
              <w:rPr>
                <w:sz w:val="22"/>
                <w:szCs w:val="22"/>
                <w:lang w:val="en-US"/>
              </w:rPr>
              <w:t>GUID</w:t>
            </w:r>
          </w:p>
        </w:tc>
        <w:tc>
          <w:tcPr>
            <w:tcW w:w="997" w:type="dxa"/>
            <w:tcBorders>
              <w:top w:val="single" w:sz="4" w:space="0" w:color="auto"/>
              <w:left w:val="single" w:sz="4" w:space="0" w:color="auto"/>
              <w:bottom w:val="single" w:sz="4" w:space="0" w:color="auto"/>
              <w:right w:val="single" w:sz="4" w:space="0" w:color="auto"/>
            </w:tcBorders>
            <w:hideMark/>
          </w:tcPr>
          <w:p w14:paraId="2F38341D" w14:textId="77777777" w:rsidR="00D13CBD" w:rsidRPr="00F5387F" w:rsidRDefault="00D13CBD">
            <w:pPr>
              <w:widowControl w:val="0"/>
              <w:spacing w:before="60" w:after="60"/>
              <w:ind w:firstLine="29"/>
              <w:contextualSpacing/>
              <w:jc w:val="center"/>
              <w:rPr>
                <w:sz w:val="22"/>
                <w:szCs w:val="22"/>
              </w:rPr>
            </w:pPr>
            <w:r w:rsidRPr="00F5387F">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1A340059" w14:textId="77777777" w:rsidR="00D13CBD" w:rsidRPr="00F5387F" w:rsidRDefault="00D13CBD">
            <w:pPr>
              <w:pStyle w:val="GOSTTablenorm"/>
              <w:widowControl w:val="0"/>
              <w:rPr>
                <w:sz w:val="22"/>
                <w:szCs w:val="22"/>
              </w:rPr>
            </w:pPr>
            <w:r w:rsidRPr="00F5387F">
              <w:rPr>
                <w:sz w:val="22"/>
                <w:szCs w:val="22"/>
              </w:rPr>
              <w:t>Указывается GUID документа, на основании которого была отражена операция на лицевом счете иного получателя бюджетных средств</w:t>
            </w:r>
          </w:p>
        </w:tc>
      </w:tr>
      <w:tr w:rsidR="00D13CBD" w:rsidRPr="00C34413" w14:paraId="56896DD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A016265" w14:textId="77777777" w:rsidR="00D13CBD" w:rsidRPr="00F5387F" w:rsidRDefault="00D13CBD">
            <w:pPr>
              <w:pStyle w:val="GOSTTablenorm"/>
              <w:widowControl w:val="0"/>
              <w:rPr>
                <w:sz w:val="22"/>
                <w:szCs w:val="22"/>
              </w:rPr>
            </w:pPr>
            <w:r w:rsidRPr="00F5387F">
              <w:rPr>
                <w:sz w:val="22"/>
                <w:szCs w:val="22"/>
              </w:rPr>
              <w:t>Поступления в валюте Российской Федерации</w:t>
            </w:r>
          </w:p>
        </w:tc>
        <w:tc>
          <w:tcPr>
            <w:tcW w:w="1256" w:type="dxa"/>
            <w:tcBorders>
              <w:top w:val="single" w:sz="4" w:space="0" w:color="auto"/>
              <w:left w:val="single" w:sz="4" w:space="0" w:color="auto"/>
              <w:bottom w:val="single" w:sz="4" w:space="0" w:color="auto"/>
              <w:right w:val="single" w:sz="4" w:space="0" w:color="auto"/>
            </w:tcBorders>
            <w:hideMark/>
          </w:tcPr>
          <w:p w14:paraId="32288FDD" w14:textId="77777777" w:rsidR="00D13CBD" w:rsidRPr="00F5387F" w:rsidRDefault="00D13CBD">
            <w:pPr>
              <w:pStyle w:val="GOSTTablenorm"/>
              <w:widowControl w:val="0"/>
              <w:rPr>
                <w:sz w:val="22"/>
                <w:szCs w:val="22"/>
              </w:rPr>
            </w:pPr>
            <w:r w:rsidRPr="00F5387F">
              <w:rPr>
                <w:sz w:val="22"/>
                <w:szCs w:val="22"/>
              </w:rPr>
              <w:t>G_S3_1_D_C4</w:t>
            </w:r>
          </w:p>
        </w:tc>
        <w:tc>
          <w:tcPr>
            <w:tcW w:w="840" w:type="dxa"/>
            <w:tcBorders>
              <w:top w:val="single" w:sz="4" w:space="0" w:color="auto"/>
              <w:left w:val="single" w:sz="4" w:space="0" w:color="auto"/>
              <w:bottom w:val="single" w:sz="4" w:space="0" w:color="auto"/>
              <w:right w:val="single" w:sz="4" w:space="0" w:color="auto"/>
            </w:tcBorders>
            <w:hideMark/>
          </w:tcPr>
          <w:p w14:paraId="5923DC96"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FD25563"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53228A36"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F1D0BE3" w14:textId="77777777" w:rsidR="00D13CBD" w:rsidRPr="00F5387F" w:rsidRDefault="00D13CBD">
            <w:pPr>
              <w:pStyle w:val="GOSTTablenorm"/>
              <w:widowControl w:val="0"/>
              <w:rPr>
                <w:sz w:val="22"/>
                <w:szCs w:val="22"/>
              </w:rPr>
            </w:pPr>
            <w:r w:rsidRPr="00F5387F">
              <w:rPr>
                <w:sz w:val="22"/>
                <w:szCs w:val="22"/>
              </w:rPr>
              <w:t>Указывается сумма выплат в валюте Российской Федерации (рубли).</w:t>
            </w:r>
          </w:p>
          <w:p w14:paraId="485DEE3D" w14:textId="77777777" w:rsidR="00D13CBD" w:rsidRPr="00F5387F" w:rsidRDefault="00D13CBD">
            <w:pPr>
              <w:pStyle w:val="GOSTTablenorm"/>
              <w:widowControl w:val="0"/>
              <w:rPr>
                <w:sz w:val="22"/>
                <w:szCs w:val="22"/>
              </w:rPr>
            </w:pPr>
            <w:r w:rsidRPr="00F5387F">
              <w:rPr>
                <w:sz w:val="22"/>
                <w:szCs w:val="22"/>
              </w:rPr>
              <w:t>В случае отсутствия данных, удовлетворяющих условиям отбора, указывается значение «0.00».</w:t>
            </w:r>
          </w:p>
        </w:tc>
      </w:tr>
      <w:tr w:rsidR="00D13CBD" w:rsidRPr="00C34413" w14:paraId="1B34FCE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71484046" w14:textId="77777777" w:rsidR="00D13CBD" w:rsidRPr="00F5387F" w:rsidRDefault="00D13CBD">
            <w:pPr>
              <w:pStyle w:val="GOSTTablenorm"/>
              <w:widowControl w:val="0"/>
              <w:rPr>
                <w:sz w:val="22"/>
                <w:szCs w:val="22"/>
              </w:rPr>
            </w:pPr>
            <w:r w:rsidRPr="00F5387F">
              <w:rPr>
                <w:sz w:val="22"/>
                <w:szCs w:val="22"/>
              </w:rPr>
              <w:t xml:space="preserve">Поступления в иностранной валюте - </w:t>
            </w:r>
          </w:p>
          <w:p w14:paraId="7BD6B5D6" w14:textId="77777777" w:rsidR="00D13CBD" w:rsidRPr="00F5387F" w:rsidRDefault="00D13CBD">
            <w:pPr>
              <w:pStyle w:val="GOSTTablenorm"/>
              <w:widowControl w:val="0"/>
              <w:rPr>
                <w:sz w:val="22"/>
                <w:szCs w:val="22"/>
              </w:rPr>
            </w:pPr>
            <w:r w:rsidRPr="00F5387F">
              <w:rPr>
                <w:sz w:val="22"/>
                <w:szCs w:val="22"/>
              </w:rPr>
              <w:t>код валюты по ОКВ</w:t>
            </w:r>
          </w:p>
        </w:tc>
        <w:tc>
          <w:tcPr>
            <w:tcW w:w="1256" w:type="dxa"/>
            <w:tcBorders>
              <w:top w:val="single" w:sz="4" w:space="0" w:color="auto"/>
              <w:left w:val="single" w:sz="4" w:space="0" w:color="auto"/>
              <w:bottom w:val="single" w:sz="4" w:space="0" w:color="auto"/>
              <w:right w:val="single" w:sz="4" w:space="0" w:color="auto"/>
            </w:tcBorders>
            <w:hideMark/>
          </w:tcPr>
          <w:p w14:paraId="770ACF0C" w14:textId="77777777" w:rsidR="00D13CBD" w:rsidRPr="00F5387F" w:rsidRDefault="00D13CBD">
            <w:pPr>
              <w:pStyle w:val="GOSTTablenorm"/>
              <w:widowControl w:val="0"/>
              <w:rPr>
                <w:sz w:val="22"/>
                <w:szCs w:val="22"/>
              </w:rPr>
            </w:pPr>
            <w:r w:rsidRPr="00F5387F">
              <w:rPr>
                <w:sz w:val="22"/>
                <w:szCs w:val="22"/>
              </w:rPr>
              <w:t>G_S3_1_D_C5</w:t>
            </w:r>
          </w:p>
        </w:tc>
        <w:tc>
          <w:tcPr>
            <w:tcW w:w="840" w:type="dxa"/>
            <w:tcBorders>
              <w:top w:val="single" w:sz="4" w:space="0" w:color="auto"/>
              <w:left w:val="single" w:sz="4" w:space="0" w:color="auto"/>
              <w:bottom w:val="single" w:sz="4" w:space="0" w:color="auto"/>
              <w:right w:val="single" w:sz="4" w:space="0" w:color="auto"/>
            </w:tcBorders>
            <w:hideMark/>
          </w:tcPr>
          <w:p w14:paraId="74B5E662"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1543484" w14:textId="77777777" w:rsidR="00D13CBD" w:rsidRPr="00F5387F" w:rsidRDefault="00D13CBD">
            <w:pPr>
              <w:pStyle w:val="GOSTTablenorm"/>
              <w:widowControl w:val="0"/>
              <w:rPr>
                <w:sz w:val="22"/>
                <w:szCs w:val="22"/>
              </w:rPr>
            </w:pPr>
            <w:r w:rsidRPr="00F5387F">
              <w:rPr>
                <w:sz w:val="22"/>
                <w:szCs w:val="22"/>
              </w:rPr>
              <w:t>Т(3)</w:t>
            </w:r>
          </w:p>
        </w:tc>
        <w:tc>
          <w:tcPr>
            <w:tcW w:w="997" w:type="dxa"/>
            <w:tcBorders>
              <w:top w:val="single" w:sz="4" w:space="0" w:color="auto"/>
              <w:left w:val="single" w:sz="4" w:space="0" w:color="auto"/>
              <w:bottom w:val="single" w:sz="4" w:space="0" w:color="auto"/>
              <w:right w:val="single" w:sz="4" w:space="0" w:color="auto"/>
            </w:tcBorders>
            <w:hideMark/>
          </w:tcPr>
          <w:p w14:paraId="166F699F"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4B33BF0C" w14:textId="77777777" w:rsidR="00D13CBD" w:rsidRPr="00F5387F" w:rsidRDefault="00D13CBD">
            <w:pPr>
              <w:pStyle w:val="GOSTTablenorm"/>
              <w:widowControl w:val="0"/>
              <w:rPr>
                <w:sz w:val="22"/>
                <w:szCs w:val="22"/>
              </w:rPr>
            </w:pPr>
            <w:r w:rsidRPr="00F5387F">
              <w:rPr>
                <w:sz w:val="22"/>
                <w:szCs w:val="22"/>
              </w:rPr>
              <w:t>Указывается код иностранной валюты поступления по ОКВ.</w:t>
            </w:r>
          </w:p>
        </w:tc>
      </w:tr>
      <w:tr w:rsidR="00D13CBD" w:rsidRPr="00C34413" w14:paraId="5C5CA958"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AD5E082" w14:textId="77777777" w:rsidR="00D13CBD" w:rsidRPr="00F5387F" w:rsidRDefault="00D13CBD">
            <w:pPr>
              <w:pStyle w:val="GOSTTablenorm"/>
              <w:widowControl w:val="0"/>
              <w:rPr>
                <w:sz w:val="22"/>
                <w:szCs w:val="22"/>
              </w:rPr>
            </w:pPr>
            <w:r w:rsidRPr="00F5387F">
              <w:rPr>
                <w:sz w:val="22"/>
                <w:szCs w:val="22"/>
              </w:rPr>
              <w:t xml:space="preserve">Поступления в иностранной </w:t>
            </w:r>
            <w:r w:rsidRPr="00F5387F">
              <w:rPr>
                <w:sz w:val="22"/>
                <w:szCs w:val="22"/>
              </w:rPr>
              <w:lastRenderedPageBreak/>
              <w:t xml:space="preserve">валюте </w:t>
            </w:r>
          </w:p>
          <w:p w14:paraId="5A12D1D6" w14:textId="77777777" w:rsidR="00D13CBD" w:rsidRPr="00F5387F" w:rsidRDefault="00D13CBD">
            <w:pPr>
              <w:pStyle w:val="GOSTTablenorm"/>
              <w:widowControl w:val="0"/>
              <w:rPr>
                <w:sz w:val="22"/>
                <w:szCs w:val="22"/>
              </w:rPr>
            </w:pPr>
            <w:r w:rsidRPr="00F5387F">
              <w:rPr>
                <w:sz w:val="22"/>
                <w:szCs w:val="22"/>
              </w:rPr>
              <w:t>- сумма в иностранной валюте</w:t>
            </w:r>
          </w:p>
        </w:tc>
        <w:tc>
          <w:tcPr>
            <w:tcW w:w="1256" w:type="dxa"/>
            <w:tcBorders>
              <w:top w:val="single" w:sz="4" w:space="0" w:color="auto"/>
              <w:left w:val="single" w:sz="4" w:space="0" w:color="auto"/>
              <w:bottom w:val="single" w:sz="4" w:space="0" w:color="auto"/>
              <w:right w:val="single" w:sz="4" w:space="0" w:color="auto"/>
            </w:tcBorders>
            <w:hideMark/>
          </w:tcPr>
          <w:p w14:paraId="1F08ED30" w14:textId="77777777" w:rsidR="00D13CBD" w:rsidRPr="00F5387F" w:rsidRDefault="00D13CBD">
            <w:pPr>
              <w:pStyle w:val="GOSTTablenorm"/>
              <w:widowControl w:val="0"/>
              <w:rPr>
                <w:sz w:val="22"/>
                <w:szCs w:val="22"/>
              </w:rPr>
            </w:pPr>
            <w:r w:rsidRPr="00F5387F">
              <w:rPr>
                <w:sz w:val="22"/>
                <w:szCs w:val="22"/>
              </w:rPr>
              <w:lastRenderedPageBreak/>
              <w:t>G_S3_1_D_C6</w:t>
            </w:r>
          </w:p>
        </w:tc>
        <w:tc>
          <w:tcPr>
            <w:tcW w:w="840" w:type="dxa"/>
            <w:tcBorders>
              <w:top w:val="single" w:sz="4" w:space="0" w:color="auto"/>
              <w:left w:val="single" w:sz="4" w:space="0" w:color="auto"/>
              <w:bottom w:val="single" w:sz="4" w:space="0" w:color="auto"/>
              <w:right w:val="single" w:sz="4" w:space="0" w:color="auto"/>
            </w:tcBorders>
            <w:hideMark/>
          </w:tcPr>
          <w:p w14:paraId="34801A3D"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17B5ACC"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4570645"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79986DD0" w14:textId="77777777" w:rsidR="00D13CBD" w:rsidRPr="00F5387F" w:rsidRDefault="00D13CBD">
            <w:pPr>
              <w:pStyle w:val="GOSTTablenorm"/>
              <w:widowControl w:val="0"/>
              <w:rPr>
                <w:sz w:val="22"/>
                <w:szCs w:val="22"/>
              </w:rPr>
            </w:pPr>
            <w:r w:rsidRPr="00F5387F">
              <w:rPr>
                <w:sz w:val="22"/>
                <w:szCs w:val="22"/>
              </w:rPr>
              <w:t xml:space="preserve">Указывается сумма поступления в валюте поступления в соответствии </w:t>
            </w:r>
            <w:r w:rsidRPr="00F5387F">
              <w:rPr>
                <w:sz w:val="22"/>
                <w:szCs w:val="22"/>
              </w:rPr>
              <w:lastRenderedPageBreak/>
              <w:t>с указанным документом.</w:t>
            </w:r>
          </w:p>
          <w:p w14:paraId="67B9C237" w14:textId="77777777" w:rsidR="00D13CBD" w:rsidRPr="00F5387F" w:rsidRDefault="00D13CBD">
            <w:pPr>
              <w:widowControl w:val="0"/>
              <w:spacing w:before="100"/>
              <w:ind w:firstLine="708"/>
              <w:rPr>
                <w:sz w:val="22"/>
                <w:szCs w:val="22"/>
              </w:rPr>
            </w:pPr>
          </w:p>
        </w:tc>
      </w:tr>
      <w:tr w:rsidR="00D13CBD" w:rsidRPr="00C34413" w14:paraId="213F862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9D98E5A" w14:textId="77777777" w:rsidR="00D13CBD" w:rsidRPr="00F5387F" w:rsidRDefault="00D13CBD">
            <w:pPr>
              <w:pStyle w:val="GOSTTablenorm"/>
              <w:widowControl w:val="0"/>
              <w:rPr>
                <w:sz w:val="22"/>
                <w:szCs w:val="22"/>
              </w:rPr>
            </w:pPr>
            <w:r w:rsidRPr="00F5387F">
              <w:rPr>
                <w:sz w:val="22"/>
                <w:szCs w:val="22"/>
              </w:rPr>
              <w:lastRenderedPageBreak/>
              <w:t>Поступления в иностранной валюте -</w:t>
            </w:r>
          </w:p>
          <w:p w14:paraId="5A36F66C" w14:textId="77777777" w:rsidR="00D13CBD" w:rsidRPr="00F5387F" w:rsidRDefault="00D13CBD">
            <w:pPr>
              <w:pStyle w:val="GOSTTablenorm"/>
              <w:widowControl w:val="0"/>
              <w:rPr>
                <w:sz w:val="22"/>
                <w:szCs w:val="22"/>
              </w:rPr>
            </w:pPr>
            <w:r w:rsidRPr="00F5387F">
              <w:rPr>
                <w:sz w:val="22"/>
                <w:szCs w:val="22"/>
              </w:rPr>
              <w:t>курс валюты</w:t>
            </w:r>
          </w:p>
        </w:tc>
        <w:tc>
          <w:tcPr>
            <w:tcW w:w="1256" w:type="dxa"/>
            <w:tcBorders>
              <w:top w:val="single" w:sz="4" w:space="0" w:color="auto"/>
              <w:left w:val="single" w:sz="4" w:space="0" w:color="auto"/>
              <w:bottom w:val="single" w:sz="4" w:space="0" w:color="auto"/>
              <w:right w:val="single" w:sz="4" w:space="0" w:color="auto"/>
            </w:tcBorders>
            <w:hideMark/>
          </w:tcPr>
          <w:p w14:paraId="09988460" w14:textId="77777777" w:rsidR="00D13CBD" w:rsidRPr="00F5387F" w:rsidRDefault="00D13CBD">
            <w:pPr>
              <w:pStyle w:val="GOSTTablenorm"/>
              <w:widowControl w:val="0"/>
              <w:rPr>
                <w:sz w:val="22"/>
                <w:szCs w:val="22"/>
              </w:rPr>
            </w:pPr>
            <w:r w:rsidRPr="00F5387F">
              <w:rPr>
                <w:sz w:val="22"/>
                <w:szCs w:val="22"/>
              </w:rPr>
              <w:t>G_S3_1_D_C7</w:t>
            </w:r>
          </w:p>
        </w:tc>
        <w:tc>
          <w:tcPr>
            <w:tcW w:w="840" w:type="dxa"/>
            <w:tcBorders>
              <w:top w:val="single" w:sz="4" w:space="0" w:color="auto"/>
              <w:left w:val="single" w:sz="4" w:space="0" w:color="auto"/>
              <w:bottom w:val="single" w:sz="4" w:space="0" w:color="auto"/>
              <w:right w:val="single" w:sz="4" w:space="0" w:color="auto"/>
            </w:tcBorders>
            <w:hideMark/>
          </w:tcPr>
          <w:p w14:paraId="3B1B0302"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64F3D0B" w14:textId="77777777" w:rsidR="00D13CBD" w:rsidRPr="00F5387F" w:rsidRDefault="00D13CBD">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78E59640"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1AC20B7D" w14:textId="77777777" w:rsidR="00D13CBD" w:rsidRPr="00F5387F" w:rsidRDefault="00D13CBD">
            <w:pPr>
              <w:pStyle w:val="GOSTTablenorm"/>
              <w:widowControl w:val="0"/>
              <w:rPr>
                <w:sz w:val="22"/>
                <w:szCs w:val="22"/>
              </w:rPr>
            </w:pPr>
            <w:r w:rsidRPr="00F5387F">
              <w:rPr>
                <w:sz w:val="22"/>
                <w:szCs w:val="22"/>
              </w:rPr>
              <w:t>Указывается курс валюты, установленному Центральным банком Российской Федерации.</w:t>
            </w:r>
          </w:p>
        </w:tc>
      </w:tr>
      <w:tr w:rsidR="00D13CBD" w:rsidRPr="00C34413" w14:paraId="65708EE2"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D0AC53D" w14:textId="77777777" w:rsidR="00D13CBD" w:rsidRPr="00F5387F" w:rsidRDefault="00D13CBD">
            <w:pPr>
              <w:pStyle w:val="GOSTTablenorm"/>
              <w:widowControl w:val="0"/>
              <w:rPr>
                <w:sz w:val="22"/>
                <w:szCs w:val="22"/>
              </w:rPr>
            </w:pPr>
            <w:r w:rsidRPr="00F5387F">
              <w:rPr>
                <w:sz w:val="22"/>
                <w:szCs w:val="22"/>
              </w:rPr>
              <w:t>Поступления в иностранной валюте - сумма поступлений в рублевом эквиваленте</w:t>
            </w:r>
          </w:p>
        </w:tc>
        <w:tc>
          <w:tcPr>
            <w:tcW w:w="1256" w:type="dxa"/>
            <w:tcBorders>
              <w:top w:val="single" w:sz="4" w:space="0" w:color="auto"/>
              <w:left w:val="single" w:sz="4" w:space="0" w:color="auto"/>
              <w:bottom w:val="single" w:sz="4" w:space="0" w:color="auto"/>
              <w:right w:val="single" w:sz="4" w:space="0" w:color="auto"/>
            </w:tcBorders>
            <w:hideMark/>
          </w:tcPr>
          <w:p w14:paraId="413D6FAE" w14:textId="77777777" w:rsidR="00D13CBD" w:rsidRPr="00F5387F" w:rsidRDefault="00D13CBD">
            <w:pPr>
              <w:pStyle w:val="GOSTTablenorm"/>
              <w:widowControl w:val="0"/>
              <w:rPr>
                <w:sz w:val="22"/>
                <w:szCs w:val="22"/>
              </w:rPr>
            </w:pPr>
            <w:r w:rsidRPr="00F5387F">
              <w:rPr>
                <w:sz w:val="22"/>
                <w:szCs w:val="22"/>
              </w:rPr>
              <w:t>G_S3_1_D_C8</w:t>
            </w:r>
          </w:p>
        </w:tc>
        <w:tc>
          <w:tcPr>
            <w:tcW w:w="840" w:type="dxa"/>
            <w:tcBorders>
              <w:top w:val="single" w:sz="4" w:space="0" w:color="auto"/>
              <w:left w:val="single" w:sz="4" w:space="0" w:color="auto"/>
              <w:bottom w:val="single" w:sz="4" w:space="0" w:color="auto"/>
              <w:right w:val="single" w:sz="4" w:space="0" w:color="auto"/>
            </w:tcBorders>
            <w:hideMark/>
          </w:tcPr>
          <w:p w14:paraId="6CF23ABA" w14:textId="77777777" w:rsidR="00D13CBD" w:rsidRPr="00F5387F" w:rsidRDefault="00D13CBD">
            <w:pPr>
              <w:pStyle w:val="GOSTTablenorm"/>
              <w:widowControl w:val="0"/>
              <w:jc w:val="center"/>
              <w:rPr>
                <w:sz w:val="22"/>
                <w:szCs w:val="22"/>
              </w:rPr>
            </w:pPr>
            <w:r w:rsidRPr="00F5387F">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23C3ED94" w14:textId="476817FE" w:rsidR="00D13CBD" w:rsidRPr="00F5387F" w:rsidRDefault="00796AA1">
            <w:pPr>
              <w:pStyle w:val="GOSTTablenorm"/>
              <w:widowControl w:val="0"/>
              <w:rPr>
                <w:sz w:val="22"/>
                <w:szCs w:val="22"/>
              </w:rPr>
            </w:pPr>
            <w:r w:rsidRPr="00F5387F">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2E7E11EC" w14:textId="77777777" w:rsidR="00D13CBD" w:rsidRPr="00F5387F" w:rsidRDefault="00D13CBD">
            <w:pPr>
              <w:widowControl w:val="0"/>
              <w:spacing w:before="60" w:after="60"/>
              <w:ind w:firstLine="29"/>
              <w:contextualSpacing/>
              <w:jc w:val="center"/>
              <w:rPr>
                <w:sz w:val="22"/>
                <w:szCs w:val="22"/>
              </w:rPr>
            </w:pPr>
            <w:r w:rsidRPr="00F5387F">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35824554" w14:textId="77777777" w:rsidR="00D13CBD" w:rsidRPr="00F5387F" w:rsidRDefault="00D13CBD">
            <w:pPr>
              <w:pStyle w:val="GOSTTablenorm"/>
              <w:widowControl w:val="0"/>
              <w:rPr>
                <w:sz w:val="22"/>
                <w:szCs w:val="22"/>
              </w:rPr>
            </w:pPr>
            <w:r w:rsidRPr="00F5387F">
              <w:rPr>
                <w:sz w:val="22"/>
                <w:szCs w:val="22"/>
              </w:rPr>
              <w:t>Указывается сумма поступления в рублевом эквиваленте по курсу, установленному Центральным банком Российской Федерации.</w:t>
            </w:r>
          </w:p>
          <w:p w14:paraId="61AA8300" w14:textId="77777777" w:rsidR="00D13CBD" w:rsidRPr="00F5387F" w:rsidRDefault="00D13CBD">
            <w:pPr>
              <w:pStyle w:val="GOSTTablenorm"/>
              <w:widowControl w:val="0"/>
              <w:rPr>
                <w:sz w:val="22"/>
                <w:szCs w:val="22"/>
              </w:rPr>
            </w:pPr>
          </w:p>
        </w:tc>
      </w:tr>
    </w:tbl>
    <w:p w14:paraId="2A2665EB"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04" w:name="_Toc59456490"/>
      <w:bookmarkStart w:id="1705" w:name="_Toc87634231"/>
      <w:bookmarkStart w:id="1706" w:name="_Toc115392423"/>
      <w:r>
        <w:rPr>
          <w:rFonts w:cs="Times New Roman"/>
        </w:rPr>
        <w:t xml:space="preserve">Описание комплексного типа </w:t>
      </w:r>
      <w:r>
        <w:rPr>
          <w:rFonts w:cs="Times New Roman"/>
          <w:sz w:val="28"/>
          <w:szCs w:val="28"/>
        </w:rPr>
        <w:t>«</w:t>
      </w:r>
      <w:r>
        <w:rPr>
          <w:rFonts w:cs="Times New Roman"/>
          <w:szCs w:val="22"/>
          <w:lang w:val="en-US"/>
        </w:rPr>
        <w:t>t</w:t>
      </w:r>
      <w:r>
        <w:rPr>
          <w:rFonts w:cs="Times New Roman"/>
          <w:szCs w:val="22"/>
        </w:rPr>
        <w:t>R_G_S3_1_GRF</w:t>
      </w:r>
      <w:r>
        <w:rPr>
          <w:rFonts w:cs="Times New Roman"/>
          <w:sz w:val="28"/>
          <w:szCs w:val="28"/>
        </w:rPr>
        <w:t>»</w:t>
      </w:r>
      <w:bookmarkEnd w:id="1704"/>
      <w:bookmarkEnd w:id="1705"/>
      <w:bookmarkEnd w:id="1706"/>
    </w:p>
    <w:p w14:paraId="1E20BED7"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R_G_S3_1_GRF</w:t>
      </w:r>
      <w:r>
        <w:rPr>
          <w:rStyle w:val="GOSTNormal0"/>
          <w:szCs w:val="24"/>
        </w:rPr>
        <w:t xml:space="preserve">» блока «3.1. </w:t>
      </w:r>
      <w:r>
        <w:rPr>
          <w:sz w:val="24"/>
          <w:szCs w:val="24"/>
        </w:rPr>
        <w:t>Итого по коду валюты (ОКВ)</w:t>
      </w:r>
      <w:r>
        <w:rPr>
          <w:rStyle w:val="GOSTNormal0"/>
          <w:szCs w:val="24"/>
        </w:rPr>
        <w:t>».</w:t>
      </w:r>
    </w:p>
    <w:p w14:paraId="6946091B" w14:textId="3C6F6031"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707" w:name="_Ref110872433"/>
      <w:r w:rsidR="007A3ADF">
        <w:rPr>
          <w:noProof/>
        </w:rPr>
        <w:t>132</w:t>
      </w:r>
      <w:bookmarkEnd w:id="1707"/>
      <w:r>
        <w:rPr>
          <w:noProof/>
        </w:rPr>
        <w:fldChar w:fldCharType="end"/>
      </w:r>
      <w:r>
        <w:t xml:space="preserve"> – Описание комплексного типа «</w:t>
      </w:r>
      <w:r>
        <w:rPr>
          <w:lang w:val="en-US"/>
        </w:rPr>
        <w:t>t</w:t>
      </w:r>
      <w:r>
        <w:t>R_G_S3_1_GRF»</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4AF4137C"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3ED84A31"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0AA31D89"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2EB0BB2E"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4D09A635"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063A1893"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7DCD604B"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7091BE5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09C47CD" w14:textId="77777777" w:rsidR="00D13CBD" w:rsidRPr="007D4568" w:rsidRDefault="00D13CBD">
            <w:pPr>
              <w:pStyle w:val="GOSTTablenorm"/>
              <w:widowControl w:val="0"/>
              <w:rPr>
                <w:sz w:val="22"/>
                <w:szCs w:val="22"/>
              </w:rPr>
            </w:pPr>
            <w:r w:rsidRPr="007D4568">
              <w:rPr>
                <w:sz w:val="22"/>
                <w:szCs w:val="22"/>
                <w:lang w:val="en-US"/>
              </w:rPr>
              <w:t>t</w:t>
            </w:r>
            <w:r w:rsidRPr="007D4568">
              <w:rPr>
                <w:sz w:val="22"/>
                <w:szCs w:val="22"/>
              </w:rPr>
              <w:t>R_G_S3_1_GRF</w:t>
            </w:r>
          </w:p>
        </w:tc>
        <w:tc>
          <w:tcPr>
            <w:tcW w:w="1256" w:type="dxa"/>
            <w:tcBorders>
              <w:top w:val="single" w:sz="4" w:space="0" w:color="auto"/>
              <w:left w:val="single" w:sz="4" w:space="0" w:color="auto"/>
              <w:bottom w:val="single" w:sz="4" w:space="0" w:color="auto"/>
              <w:right w:val="single" w:sz="4" w:space="0" w:color="auto"/>
            </w:tcBorders>
            <w:hideMark/>
          </w:tcPr>
          <w:p w14:paraId="567B4F73" w14:textId="77777777" w:rsidR="00D13CBD" w:rsidRPr="007D4568" w:rsidRDefault="00D13CBD">
            <w:pPr>
              <w:pStyle w:val="GOSTTablenorm"/>
              <w:widowControl w:val="0"/>
              <w:rPr>
                <w:color w:val="000000"/>
                <w:sz w:val="22"/>
                <w:szCs w:val="22"/>
              </w:rPr>
            </w:pPr>
            <w:r w:rsidRPr="007D4568">
              <w:rPr>
                <w:color w:val="000000"/>
                <w:sz w:val="22"/>
                <w:szCs w:val="22"/>
              </w:rPr>
              <w:t>G_S3_1_GRF_ITEM</w:t>
            </w:r>
          </w:p>
        </w:tc>
        <w:tc>
          <w:tcPr>
            <w:tcW w:w="840" w:type="dxa"/>
            <w:tcBorders>
              <w:top w:val="single" w:sz="4" w:space="0" w:color="auto"/>
              <w:left w:val="single" w:sz="4" w:space="0" w:color="auto"/>
              <w:bottom w:val="single" w:sz="4" w:space="0" w:color="auto"/>
              <w:right w:val="single" w:sz="4" w:space="0" w:color="auto"/>
            </w:tcBorders>
            <w:hideMark/>
          </w:tcPr>
          <w:p w14:paraId="53A3CFA9" w14:textId="77777777" w:rsidR="00D13CBD" w:rsidRPr="007D4568" w:rsidRDefault="00D13CBD">
            <w:pPr>
              <w:pStyle w:val="GOSTTablenorm"/>
              <w:widowControl w:val="0"/>
              <w:jc w:val="center"/>
              <w:rPr>
                <w:sz w:val="22"/>
                <w:szCs w:val="22"/>
                <w:lang w:val="en-US"/>
              </w:rPr>
            </w:pPr>
            <w:r w:rsidRPr="007D4568">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4E625AEA" w14:textId="77777777" w:rsidR="00D13CBD" w:rsidRPr="007D4568" w:rsidRDefault="00D13CBD">
            <w:pPr>
              <w:pStyle w:val="GOSTTablenorm"/>
              <w:widowControl w:val="0"/>
              <w:rPr>
                <w:sz w:val="22"/>
                <w:szCs w:val="22"/>
                <w:lang w:val="en-US"/>
              </w:rPr>
            </w:pPr>
            <w:r w:rsidRPr="007D4568">
              <w:rPr>
                <w:sz w:val="22"/>
                <w:szCs w:val="22"/>
                <w:lang w:val="en-US"/>
              </w:rPr>
              <w:t>tR_G_S3_1_GRF</w:t>
            </w:r>
            <w:r w:rsidRPr="007D4568">
              <w:rPr>
                <w:color w:val="000000"/>
                <w:sz w:val="22"/>
                <w:szCs w:val="22"/>
                <w:lang w:val="en-US"/>
              </w:rPr>
              <w:t>_ITEM</w:t>
            </w:r>
          </w:p>
        </w:tc>
        <w:tc>
          <w:tcPr>
            <w:tcW w:w="997" w:type="dxa"/>
            <w:tcBorders>
              <w:top w:val="single" w:sz="4" w:space="0" w:color="auto"/>
              <w:left w:val="single" w:sz="4" w:space="0" w:color="auto"/>
              <w:bottom w:val="single" w:sz="4" w:space="0" w:color="auto"/>
              <w:right w:val="single" w:sz="4" w:space="0" w:color="auto"/>
            </w:tcBorders>
            <w:hideMark/>
          </w:tcPr>
          <w:p w14:paraId="2E4698A7" w14:textId="77777777" w:rsidR="00D13CBD" w:rsidRPr="007D4568" w:rsidRDefault="00D13CBD">
            <w:pPr>
              <w:widowControl w:val="0"/>
              <w:spacing w:before="60" w:after="60"/>
              <w:ind w:firstLine="29"/>
              <w:contextualSpacing/>
              <w:jc w:val="center"/>
              <w:rPr>
                <w:sz w:val="22"/>
                <w:szCs w:val="22"/>
              </w:rPr>
            </w:pPr>
            <w:r w:rsidRPr="007D4568">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655B09BF" w14:textId="66AA94F2" w:rsidR="00D13CBD" w:rsidRPr="007D4568" w:rsidRDefault="00D13CBD" w:rsidP="00EB1C49">
            <w:pPr>
              <w:pStyle w:val="GOSTTablenorm"/>
              <w:widowControl w:val="0"/>
              <w:rPr>
                <w:sz w:val="22"/>
                <w:szCs w:val="22"/>
              </w:rPr>
            </w:pPr>
            <w:r w:rsidRPr="007D4568">
              <w:rPr>
                <w:sz w:val="22"/>
                <w:szCs w:val="22"/>
              </w:rPr>
              <w:t xml:space="preserve">Состав элемента представлен в таблице </w:t>
            </w:r>
            <w:r w:rsidR="00EB1C49" w:rsidRPr="007D4568">
              <w:rPr>
                <w:szCs w:val="22"/>
              </w:rPr>
              <w:fldChar w:fldCharType="begin"/>
            </w:r>
            <w:r w:rsidR="00EB1C49" w:rsidRPr="007D4568">
              <w:rPr>
                <w:sz w:val="22"/>
                <w:szCs w:val="22"/>
              </w:rPr>
              <w:instrText xml:space="preserve"> REF _Ref110872057 \h </w:instrText>
            </w:r>
            <w:r w:rsidR="00C34413" w:rsidRPr="007D4568">
              <w:rPr>
                <w:sz w:val="22"/>
                <w:szCs w:val="22"/>
              </w:rPr>
              <w:instrText xml:space="preserve"> \* MERGEFORMAT </w:instrText>
            </w:r>
            <w:r w:rsidR="00EB1C49" w:rsidRPr="007D4568">
              <w:rPr>
                <w:szCs w:val="22"/>
              </w:rPr>
            </w:r>
            <w:r w:rsidR="00EB1C49" w:rsidRPr="007D4568">
              <w:rPr>
                <w:szCs w:val="22"/>
              </w:rPr>
              <w:fldChar w:fldCharType="separate"/>
            </w:r>
            <w:r w:rsidR="007A3ADF" w:rsidRPr="007A3ADF">
              <w:rPr>
                <w:noProof/>
                <w:szCs w:val="22"/>
              </w:rPr>
              <w:t>133</w:t>
            </w:r>
            <w:r w:rsidR="00EB1C49" w:rsidRPr="007D4568">
              <w:rPr>
                <w:szCs w:val="22"/>
              </w:rPr>
              <w:fldChar w:fldCharType="end"/>
            </w:r>
          </w:p>
        </w:tc>
      </w:tr>
    </w:tbl>
    <w:p w14:paraId="2241487C"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08" w:name="_Toc59456491"/>
      <w:bookmarkStart w:id="1709" w:name="_Toc87634232"/>
      <w:bookmarkStart w:id="1710" w:name="_Toc115392424"/>
      <w:r>
        <w:rPr>
          <w:rFonts w:cs="Times New Roman"/>
        </w:rPr>
        <w:t xml:space="preserve">Описание комплексного типа </w:t>
      </w:r>
      <w:r>
        <w:rPr>
          <w:rFonts w:cs="Times New Roman"/>
          <w:sz w:val="28"/>
          <w:szCs w:val="28"/>
        </w:rPr>
        <w:t>«</w:t>
      </w:r>
      <w:r>
        <w:rPr>
          <w:rFonts w:cs="Times New Roman"/>
          <w:szCs w:val="22"/>
          <w:lang w:val="en-US"/>
        </w:rPr>
        <w:t>tR</w:t>
      </w:r>
      <w:r>
        <w:rPr>
          <w:rFonts w:cs="Times New Roman"/>
          <w:szCs w:val="22"/>
        </w:rPr>
        <w:t>_</w:t>
      </w:r>
      <w:r>
        <w:rPr>
          <w:rFonts w:cs="Times New Roman"/>
          <w:szCs w:val="22"/>
          <w:lang w:val="en-US"/>
        </w:rPr>
        <w:t>G</w:t>
      </w:r>
      <w:r>
        <w:rPr>
          <w:rFonts w:cs="Times New Roman"/>
          <w:szCs w:val="22"/>
        </w:rPr>
        <w:t>_</w:t>
      </w:r>
      <w:r>
        <w:rPr>
          <w:rFonts w:cs="Times New Roman"/>
          <w:szCs w:val="22"/>
          <w:lang w:val="en-US"/>
        </w:rPr>
        <w:t>S</w:t>
      </w:r>
      <w:r>
        <w:rPr>
          <w:rFonts w:cs="Times New Roman"/>
          <w:szCs w:val="22"/>
        </w:rPr>
        <w:t>3_1_</w:t>
      </w:r>
      <w:r>
        <w:rPr>
          <w:rFonts w:cs="Times New Roman"/>
          <w:szCs w:val="22"/>
          <w:lang w:val="en-US"/>
        </w:rPr>
        <w:t>GRF</w:t>
      </w:r>
      <w:r>
        <w:rPr>
          <w:rFonts w:cs="Times New Roman"/>
          <w:color w:val="000000"/>
          <w:szCs w:val="22"/>
        </w:rPr>
        <w:t>_</w:t>
      </w:r>
      <w:r>
        <w:rPr>
          <w:rFonts w:cs="Times New Roman"/>
          <w:color w:val="000000"/>
          <w:szCs w:val="22"/>
          <w:lang w:val="en-US"/>
        </w:rPr>
        <w:t>ITEM</w:t>
      </w:r>
      <w:r>
        <w:rPr>
          <w:rFonts w:cs="Times New Roman"/>
          <w:sz w:val="28"/>
          <w:szCs w:val="28"/>
        </w:rPr>
        <w:t>»</w:t>
      </w:r>
      <w:bookmarkEnd w:id="1708"/>
      <w:bookmarkEnd w:id="1709"/>
      <w:bookmarkEnd w:id="1710"/>
    </w:p>
    <w:p w14:paraId="3D868E32"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w:t>
      </w:r>
      <w:r>
        <w:rPr>
          <w:sz w:val="24"/>
          <w:szCs w:val="24"/>
          <w:lang w:val="en-US"/>
        </w:rPr>
        <w:t>G</w:t>
      </w:r>
      <w:r>
        <w:rPr>
          <w:sz w:val="24"/>
          <w:szCs w:val="24"/>
        </w:rPr>
        <w:t>_</w:t>
      </w:r>
      <w:r>
        <w:rPr>
          <w:sz w:val="24"/>
          <w:szCs w:val="24"/>
          <w:lang w:val="en-US"/>
        </w:rPr>
        <w:t>S</w:t>
      </w:r>
      <w:r>
        <w:rPr>
          <w:sz w:val="24"/>
          <w:szCs w:val="24"/>
        </w:rPr>
        <w:t>3_1_</w:t>
      </w:r>
      <w:r>
        <w:rPr>
          <w:sz w:val="24"/>
          <w:szCs w:val="24"/>
          <w:lang w:val="en-US"/>
        </w:rPr>
        <w:t>GRF</w:t>
      </w:r>
      <w:r>
        <w:rPr>
          <w:sz w:val="24"/>
          <w:szCs w:val="24"/>
        </w:rPr>
        <w:t>_</w:t>
      </w:r>
      <w:r>
        <w:rPr>
          <w:sz w:val="24"/>
          <w:szCs w:val="24"/>
          <w:lang w:val="en-US"/>
        </w:rPr>
        <w:t>ITEM</w:t>
      </w:r>
      <w:r>
        <w:rPr>
          <w:rStyle w:val="GOSTNormal0"/>
          <w:szCs w:val="24"/>
        </w:rPr>
        <w:t xml:space="preserve">» блока «3.1. </w:t>
      </w:r>
      <w:r>
        <w:rPr>
          <w:sz w:val="24"/>
          <w:szCs w:val="24"/>
        </w:rPr>
        <w:t>Итого по коду валюты (ОКВ) (строки)</w:t>
      </w:r>
      <w:r>
        <w:rPr>
          <w:rStyle w:val="GOSTNormal0"/>
          <w:szCs w:val="24"/>
        </w:rPr>
        <w:t>».</w:t>
      </w:r>
    </w:p>
    <w:p w14:paraId="6E09E323" w14:textId="59F9D5B2"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711" w:name="_Ref110872057"/>
      <w:r w:rsidR="007A3ADF">
        <w:rPr>
          <w:noProof/>
        </w:rPr>
        <w:t>133</w:t>
      </w:r>
      <w:bookmarkEnd w:id="1711"/>
      <w:r>
        <w:rPr>
          <w:noProof/>
        </w:rPr>
        <w:fldChar w:fldCharType="end"/>
      </w:r>
      <w:r>
        <w:t xml:space="preserve"> – Описание комплексного типа «</w:t>
      </w:r>
      <w:r>
        <w:rPr>
          <w:lang w:val="en-US"/>
        </w:rPr>
        <w:t>tR</w:t>
      </w:r>
      <w:r>
        <w:t>_</w:t>
      </w:r>
      <w:r>
        <w:rPr>
          <w:lang w:val="en-US"/>
        </w:rPr>
        <w:t>G</w:t>
      </w:r>
      <w:r>
        <w:t>_</w:t>
      </w:r>
      <w:r>
        <w:rPr>
          <w:lang w:val="en-US"/>
        </w:rPr>
        <w:t>S</w:t>
      </w:r>
      <w:r>
        <w:t>3_1_</w:t>
      </w:r>
      <w:r>
        <w:rPr>
          <w:lang w:val="en-US"/>
        </w:rPr>
        <w:t>GRF</w:t>
      </w:r>
      <w:r>
        <w:rPr>
          <w:color w:val="000000"/>
        </w:rPr>
        <w:t>_</w:t>
      </w:r>
      <w:r>
        <w:rPr>
          <w:color w:val="000000"/>
          <w:lang w:val="en-US"/>
        </w:rPr>
        <w:t>ITEM</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5F3E1349"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0C5BA0CA" w14:textId="77777777" w:rsidR="00D13CBD" w:rsidRPr="00C34413" w:rsidRDefault="00D13CBD">
            <w:pPr>
              <w:pStyle w:val="GOSTTableHead"/>
              <w:keepNext w:val="0"/>
              <w:widowControl w:val="0"/>
              <w:rPr>
                <w:szCs w:val="22"/>
              </w:rPr>
            </w:pPr>
            <w:r w:rsidRPr="00C34413">
              <w:rPr>
                <w:szCs w:val="22"/>
              </w:rPr>
              <w:lastRenderedPageBreak/>
              <w:t>Наименование элемента</w:t>
            </w:r>
          </w:p>
        </w:tc>
        <w:tc>
          <w:tcPr>
            <w:tcW w:w="1256" w:type="dxa"/>
            <w:hideMark/>
          </w:tcPr>
          <w:p w14:paraId="32342E97"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16EC1C18"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7AFE71E6"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0E6472B4"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3E911777"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4AAABB6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B76B64D" w14:textId="77777777" w:rsidR="00D13CBD" w:rsidRPr="007D4568" w:rsidRDefault="00D13CBD">
            <w:pPr>
              <w:pStyle w:val="GOSTTablenorm"/>
              <w:widowControl w:val="0"/>
              <w:rPr>
                <w:sz w:val="22"/>
                <w:szCs w:val="22"/>
              </w:rPr>
            </w:pPr>
            <w:r w:rsidRPr="007D4568">
              <w:rPr>
                <w:sz w:val="22"/>
                <w:szCs w:val="22"/>
              </w:rPr>
              <w:t>Итого по коду валюты</w:t>
            </w:r>
          </w:p>
        </w:tc>
        <w:tc>
          <w:tcPr>
            <w:tcW w:w="1256" w:type="dxa"/>
            <w:tcBorders>
              <w:top w:val="single" w:sz="4" w:space="0" w:color="auto"/>
              <w:left w:val="single" w:sz="4" w:space="0" w:color="auto"/>
              <w:bottom w:val="single" w:sz="4" w:space="0" w:color="auto"/>
              <w:right w:val="single" w:sz="4" w:space="0" w:color="auto"/>
            </w:tcBorders>
            <w:hideMark/>
          </w:tcPr>
          <w:p w14:paraId="443C9F8F" w14:textId="77777777" w:rsidR="00D13CBD" w:rsidRPr="007D4568" w:rsidRDefault="00D13CBD">
            <w:pPr>
              <w:pStyle w:val="GOSTTablenorm"/>
              <w:widowControl w:val="0"/>
              <w:rPr>
                <w:sz w:val="22"/>
                <w:szCs w:val="22"/>
              </w:rPr>
            </w:pPr>
            <w:r w:rsidRPr="007D4568">
              <w:rPr>
                <w:sz w:val="22"/>
                <w:szCs w:val="22"/>
              </w:rPr>
              <w:t>G_S3_1_GRF_C5</w:t>
            </w:r>
          </w:p>
        </w:tc>
        <w:tc>
          <w:tcPr>
            <w:tcW w:w="840" w:type="dxa"/>
            <w:tcBorders>
              <w:top w:val="single" w:sz="4" w:space="0" w:color="auto"/>
              <w:left w:val="single" w:sz="4" w:space="0" w:color="auto"/>
              <w:bottom w:val="single" w:sz="4" w:space="0" w:color="auto"/>
              <w:right w:val="single" w:sz="4" w:space="0" w:color="auto"/>
            </w:tcBorders>
            <w:hideMark/>
          </w:tcPr>
          <w:p w14:paraId="64C206E4"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28F3FC9" w14:textId="77777777" w:rsidR="00D13CBD" w:rsidRPr="007D4568" w:rsidRDefault="00D13CBD">
            <w:pPr>
              <w:pStyle w:val="GOSTTablenorm"/>
              <w:widowControl w:val="0"/>
              <w:rPr>
                <w:sz w:val="22"/>
                <w:szCs w:val="22"/>
              </w:rPr>
            </w:pPr>
            <w:r w:rsidRPr="007D4568">
              <w:rPr>
                <w:sz w:val="22"/>
                <w:szCs w:val="22"/>
              </w:rPr>
              <w:t>Т(3)</w:t>
            </w:r>
          </w:p>
        </w:tc>
        <w:tc>
          <w:tcPr>
            <w:tcW w:w="997" w:type="dxa"/>
            <w:tcBorders>
              <w:top w:val="single" w:sz="4" w:space="0" w:color="auto"/>
              <w:left w:val="single" w:sz="4" w:space="0" w:color="auto"/>
              <w:bottom w:val="single" w:sz="4" w:space="0" w:color="auto"/>
              <w:right w:val="single" w:sz="4" w:space="0" w:color="auto"/>
            </w:tcBorders>
            <w:hideMark/>
          </w:tcPr>
          <w:p w14:paraId="4C8EA529"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1762F702" w14:textId="6087F763" w:rsidR="00D13CBD" w:rsidRPr="007D4568" w:rsidRDefault="00D13CBD">
            <w:pPr>
              <w:pStyle w:val="GOSTTablenorm"/>
              <w:widowControl w:val="0"/>
              <w:rPr>
                <w:sz w:val="22"/>
                <w:szCs w:val="22"/>
              </w:rPr>
            </w:pPr>
            <w:r w:rsidRPr="007D4568">
              <w:rPr>
                <w:sz w:val="22"/>
                <w:szCs w:val="22"/>
              </w:rPr>
              <w:t xml:space="preserve">Указывается соответственно код иностранной валюты поступления по </w:t>
            </w:r>
            <w:hyperlink r:id="rId12" w:tooltip="&quot;ОК (МК (ИСО 4217) 003-97) 014-2000. Общероссийский классификатор валют&quot; (утв. Постановлением Госстандарта России от 25.12.2000 N 405-ст) (ред. от 24.10.2018){КонсультантПлюс}" w:history="1">
              <w:r w:rsidRPr="007D4568">
                <w:rPr>
                  <w:rStyle w:val="af1"/>
                  <w:color w:val="auto"/>
                  <w:sz w:val="22"/>
                  <w:szCs w:val="22"/>
                  <w:u w:val="none"/>
                </w:rPr>
                <w:t>ОКВ</w:t>
              </w:r>
            </w:hyperlink>
            <w:r w:rsidRPr="007D4568">
              <w:rPr>
                <w:sz w:val="22"/>
                <w:szCs w:val="22"/>
              </w:rPr>
              <w:t>.</w:t>
            </w:r>
          </w:p>
        </w:tc>
      </w:tr>
      <w:tr w:rsidR="00D13CBD" w:rsidRPr="00C34413" w14:paraId="18517D3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2E52B2D" w14:textId="77777777" w:rsidR="00D13CBD" w:rsidRPr="007D4568" w:rsidRDefault="00D13CBD">
            <w:pPr>
              <w:pStyle w:val="GOSTTablenorm"/>
              <w:widowControl w:val="0"/>
              <w:rPr>
                <w:sz w:val="22"/>
                <w:szCs w:val="22"/>
              </w:rPr>
            </w:pPr>
            <w:r w:rsidRPr="007D4568">
              <w:rPr>
                <w:sz w:val="22"/>
                <w:szCs w:val="22"/>
              </w:rPr>
              <w:t>Итого по коду валюты (ОКВ)</w:t>
            </w:r>
          </w:p>
          <w:p w14:paraId="7CB62A5F" w14:textId="77777777" w:rsidR="00D13CBD" w:rsidRPr="007D4568" w:rsidRDefault="00D13CBD">
            <w:pPr>
              <w:pStyle w:val="GOSTTablenorm"/>
              <w:widowControl w:val="0"/>
              <w:rPr>
                <w:sz w:val="22"/>
                <w:szCs w:val="22"/>
              </w:rPr>
            </w:pPr>
            <w:r w:rsidRPr="007D4568">
              <w:rPr>
                <w:sz w:val="22"/>
                <w:szCs w:val="22"/>
              </w:rPr>
              <w:t xml:space="preserve">Поступления в иностранной валюте - </w:t>
            </w:r>
          </w:p>
          <w:p w14:paraId="73847439" w14:textId="77777777" w:rsidR="00D13CBD" w:rsidRPr="007D4568" w:rsidRDefault="00D13CBD">
            <w:pPr>
              <w:pStyle w:val="GOSTTablenorm"/>
              <w:widowControl w:val="0"/>
              <w:rPr>
                <w:sz w:val="22"/>
                <w:szCs w:val="22"/>
              </w:rPr>
            </w:pPr>
            <w:r w:rsidRPr="007D4568">
              <w:rPr>
                <w:sz w:val="22"/>
                <w:szCs w:val="22"/>
              </w:rPr>
              <w:t>(сумма в иностранной валюте)</w:t>
            </w:r>
          </w:p>
        </w:tc>
        <w:tc>
          <w:tcPr>
            <w:tcW w:w="1256" w:type="dxa"/>
            <w:tcBorders>
              <w:top w:val="single" w:sz="4" w:space="0" w:color="auto"/>
              <w:left w:val="single" w:sz="4" w:space="0" w:color="auto"/>
              <w:bottom w:val="single" w:sz="4" w:space="0" w:color="auto"/>
              <w:right w:val="single" w:sz="4" w:space="0" w:color="auto"/>
            </w:tcBorders>
            <w:hideMark/>
          </w:tcPr>
          <w:p w14:paraId="3B6B9655" w14:textId="77777777" w:rsidR="00D13CBD" w:rsidRPr="007D4568" w:rsidRDefault="00D13CBD">
            <w:pPr>
              <w:pStyle w:val="GOSTTablenorm"/>
              <w:widowControl w:val="0"/>
              <w:rPr>
                <w:sz w:val="22"/>
                <w:szCs w:val="22"/>
              </w:rPr>
            </w:pPr>
            <w:r w:rsidRPr="007D4568">
              <w:rPr>
                <w:sz w:val="22"/>
                <w:szCs w:val="22"/>
              </w:rPr>
              <w:t>G_S3_1_GRF_C6</w:t>
            </w:r>
          </w:p>
        </w:tc>
        <w:tc>
          <w:tcPr>
            <w:tcW w:w="840" w:type="dxa"/>
            <w:tcBorders>
              <w:top w:val="single" w:sz="4" w:space="0" w:color="auto"/>
              <w:left w:val="single" w:sz="4" w:space="0" w:color="auto"/>
              <w:bottom w:val="single" w:sz="4" w:space="0" w:color="auto"/>
              <w:right w:val="single" w:sz="4" w:space="0" w:color="auto"/>
            </w:tcBorders>
            <w:hideMark/>
          </w:tcPr>
          <w:p w14:paraId="29731CD0"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0251A8C" w14:textId="77777777" w:rsidR="00D13CBD" w:rsidRPr="007D4568" w:rsidRDefault="00D13CBD">
            <w:pPr>
              <w:pStyle w:val="GOSTTablenorm"/>
              <w:widowControl w:val="0"/>
              <w:rPr>
                <w:sz w:val="22"/>
                <w:szCs w:val="22"/>
              </w:rPr>
            </w:pPr>
            <w:r w:rsidRPr="007D4568">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6A785588"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25763918" w14:textId="77777777" w:rsidR="00D13CBD" w:rsidRPr="007D4568" w:rsidRDefault="00D13CBD">
            <w:pPr>
              <w:pStyle w:val="GOSTTablenorm"/>
              <w:widowControl w:val="0"/>
              <w:rPr>
                <w:sz w:val="22"/>
                <w:szCs w:val="22"/>
              </w:rPr>
            </w:pPr>
            <w:r w:rsidRPr="007D4568">
              <w:rPr>
                <w:sz w:val="22"/>
                <w:szCs w:val="22"/>
              </w:rPr>
              <w:t>Указывается итоговая сумма поступлений в иностранной валюте по коду валюты.</w:t>
            </w:r>
          </w:p>
          <w:p w14:paraId="43791CC5" w14:textId="77777777" w:rsidR="00D13CBD" w:rsidRPr="007D4568" w:rsidRDefault="00D13CBD">
            <w:pPr>
              <w:widowControl w:val="0"/>
              <w:spacing w:before="100"/>
              <w:rPr>
                <w:sz w:val="22"/>
                <w:szCs w:val="22"/>
              </w:rPr>
            </w:pPr>
          </w:p>
        </w:tc>
      </w:tr>
      <w:tr w:rsidR="00D13CBD" w:rsidRPr="00C34413" w14:paraId="1985890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93E9EE6" w14:textId="77777777" w:rsidR="00D13CBD" w:rsidRPr="007D4568" w:rsidRDefault="00D13CBD">
            <w:pPr>
              <w:pStyle w:val="GOSTTablenorm"/>
              <w:widowControl w:val="0"/>
              <w:rPr>
                <w:sz w:val="22"/>
                <w:szCs w:val="22"/>
              </w:rPr>
            </w:pPr>
            <w:r w:rsidRPr="007D4568">
              <w:rPr>
                <w:sz w:val="22"/>
                <w:szCs w:val="22"/>
              </w:rPr>
              <w:t>Итого по коду валюты (ОКВ)</w:t>
            </w:r>
          </w:p>
          <w:p w14:paraId="42629C32" w14:textId="77777777" w:rsidR="00D13CBD" w:rsidRPr="007D4568" w:rsidRDefault="00D13CBD">
            <w:pPr>
              <w:pStyle w:val="GOSTTablenorm"/>
              <w:widowControl w:val="0"/>
              <w:rPr>
                <w:sz w:val="22"/>
                <w:szCs w:val="22"/>
              </w:rPr>
            </w:pPr>
            <w:r w:rsidRPr="007D4568">
              <w:rPr>
                <w:sz w:val="22"/>
                <w:szCs w:val="22"/>
              </w:rPr>
              <w:t>Поступления в иностранной валюте -сумма поступлений в рублевом эквиваленте</w:t>
            </w:r>
          </w:p>
        </w:tc>
        <w:tc>
          <w:tcPr>
            <w:tcW w:w="1256" w:type="dxa"/>
            <w:tcBorders>
              <w:top w:val="single" w:sz="4" w:space="0" w:color="auto"/>
              <w:left w:val="single" w:sz="4" w:space="0" w:color="auto"/>
              <w:bottom w:val="single" w:sz="4" w:space="0" w:color="auto"/>
              <w:right w:val="single" w:sz="4" w:space="0" w:color="auto"/>
            </w:tcBorders>
            <w:hideMark/>
          </w:tcPr>
          <w:p w14:paraId="5C0EFE4F" w14:textId="77777777" w:rsidR="00D13CBD" w:rsidRPr="007D4568" w:rsidRDefault="00D13CBD">
            <w:pPr>
              <w:pStyle w:val="GOSTTablenorm"/>
              <w:widowControl w:val="0"/>
              <w:rPr>
                <w:sz w:val="22"/>
                <w:szCs w:val="22"/>
              </w:rPr>
            </w:pPr>
            <w:r w:rsidRPr="007D4568">
              <w:rPr>
                <w:sz w:val="22"/>
                <w:szCs w:val="22"/>
              </w:rPr>
              <w:t>G_S3_1_GRF_C8</w:t>
            </w:r>
          </w:p>
        </w:tc>
        <w:tc>
          <w:tcPr>
            <w:tcW w:w="840" w:type="dxa"/>
            <w:tcBorders>
              <w:top w:val="single" w:sz="4" w:space="0" w:color="auto"/>
              <w:left w:val="single" w:sz="4" w:space="0" w:color="auto"/>
              <w:bottom w:val="single" w:sz="4" w:space="0" w:color="auto"/>
              <w:right w:val="single" w:sz="4" w:space="0" w:color="auto"/>
            </w:tcBorders>
            <w:hideMark/>
          </w:tcPr>
          <w:p w14:paraId="463EF5DD"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786AFEF7" w14:textId="77777777" w:rsidR="00D13CBD" w:rsidRPr="007D4568" w:rsidRDefault="00D13CBD">
            <w:pPr>
              <w:pStyle w:val="GOSTTablenorm"/>
              <w:widowControl w:val="0"/>
              <w:rPr>
                <w:sz w:val="22"/>
                <w:szCs w:val="22"/>
              </w:rPr>
            </w:pPr>
            <w:r w:rsidRPr="007D4568">
              <w:rPr>
                <w:sz w:val="22"/>
                <w:szCs w:val="22"/>
              </w:rPr>
              <w:t>N(20.2)</w:t>
            </w:r>
          </w:p>
        </w:tc>
        <w:tc>
          <w:tcPr>
            <w:tcW w:w="997" w:type="dxa"/>
            <w:tcBorders>
              <w:top w:val="single" w:sz="4" w:space="0" w:color="auto"/>
              <w:left w:val="single" w:sz="4" w:space="0" w:color="auto"/>
              <w:bottom w:val="single" w:sz="4" w:space="0" w:color="auto"/>
              <w:right w:val="single" w:sz="4" w:space="0" w:color="auto"/>
            </w:tcBorders>
            <w:hideMark/>
          </w:tcPr>
          <w:p w14:paraId="3BC44836"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4130A78" w14:textId="77777777" w:rsidR="00D13CBD" w:rsidRPr="007D4568" w:rsidRDefault="00D13CBD">
            <w:pPr>
              <w:pStyle w:val="GOSTTablenorm"/>
              <w:widowControl w:val="0"/>
              <w:rPr>
                <w:sz w:val="22"/>
                <w:szCs w:val="22"/>
              </w:rPr>
            </w:pPr>
            <w:r w:rsidRPr="007D4568">
              <w:rPr>
                <w:sz w:val="22"/>
                <w:szCs w:val="22"/>
              </w:rPr>
              <w:t>Указывается сумма поступлений в иностранных валютах в рублевом эквиваленте и в разрезе кодов валют.</w:t>
            </w:r>
          </w:p>
        </w:tc>
      </w:tr>
    </w:tbl>
    <w:p w14:paraId="32E730C1"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12" w:name="_Toc59456492"/>
      <w:bookmarkStart w:id="1713" w:name="_Toc87634233"/>
      <w:bookmarkStart w:id="1714" w:name="_Toc115392425"/>
      <w:r>
        <w:rPr>
          <w:rFonts w:cs="Times New Roman"/>
        </w:rPr>
        <w:t xml:space="preserve">Описание комплексного типа </w:t>
      </w:r>
      <w:r>
        <w:rPr>
          <w:rFonts w:cs="Times New Roman"/>
          <w:sz w:val="28"/>
          <w:szCs w:val="28"/>
        </w:rPr>
        <w:t>«</w:t>
      </w:r>
      <w:r>
        <w:rPr>
          <w:rFonts w:cs="Times New Roman"/>
        </w:rPr>
        <w:t>tR_765_G_S3_2_D</w:t>
      </w:r>
      <w:r>
        <w:rPr>
          <w:rFonts w:cs="Times New Roman"/>
          <w:sz w:val="28"/>
          <w:szCs w:val="28"/>
        </w:rPr>
        <w:t>»</w:t>
      </w:r>
      <w:bookmarkEnd w:id="1712"/>
      <w:bookmarkEnd w:id="1713"/>
      <w:bookmarkEnd w:id="1714"/>
    </w:p>
    <w:p w14:paraId="6A463A12" w14:textId="77777777" w:rsidR="00D13CBD" w:rsidRDefault="00D13CBD" w:rsidP="00D13CBD">
      <w:pPr>
        <w:pStyle w:val="ASFKNormal"/>
        <w:widowControl w:val="0"/>
        <w:jc w:val="both"/>
        <w:rPr>
          <w:rStyle w:val="GOSTNormal0"/>
          <w:szCs w:val="24"/>
        </w:rPr>
      </w:pPr>
      <w:r>
        <w:rPr>
          <w:rStyle w:val="GOSTNormal0"/>
          <w:szCs w:val="24"/>
        </w:rPr>
        <w:t>Описание комплексного типа «</w:t>
      </w:r>
      <w:r>
        <w:rPr>
          <w:sz w:val="24"/>
          <w:szCs w:val="24"/>
        </w:rPr>
        <w:t>tR_765_G_S3_2_D»</w:t>
      </w:r>
      <w:r>
        <w:rPr>
          <w:rStyle w:val="GOSTNormal0"/>
          <w:szCs w:val="24"/>
        </w:rPr>
        <w:t xml:space="preserve"> блока «</w:t>
      </w:r>
      <w:r>
        <w:rPr>
          <w:sz w:val="24"/>
          <w:szCs w:val="24"/>
        </w:rPr>
        <w:t>3.2. Выплаты в валюте Российской Федерации и в иностранной валюте</w:t>
      </w:r>
      <w:r>
        <w:rPr>
          <w:rStyle w:val="GOSTNormal0"/>
          <w:szCs w:val="24"/>
        </w:rPr>
        <w:t>».</w:t>
      </w:r>
    </w:p>
    <w:p w14:paraId="232EBC34" w14:textId="633F903D" w:rsidR="00D13CBD" w:rsidRDefault="00D13CBD" w:rsidP="00D13CBD">
      <w:pPr>
        <w:pStyle w:val="OTRNameTable0"/>
        <w:keepNext w:val="0"/>
        <w:widowControl w:val="0"/>
        <w:numPr>
          <w:ilvl w:val="0"/>
          <w:numId w:val="76"/>
        </w:numPr>
        <w:tabs>
          <w:tab w:val="num" w:pos="142"/>
        </w:tabs>
        <w:ind w:left="425" w:hanging="357"/>
        <w:contextualSpacing/>
        <w:rPr>
          <w:szCs w:val="20"/>
          <w:lang w:eastAsia="x-none"/>
        </w:rPr>
      </w:pPr>
      <w:r>
        <w:rPr>
          <w:noProof/>
        </w:rPr>
        <w:fldChar w:fldCharType="begin"/>
      </w:r>
      <w:r>
        <w:rPr>
          <w:noProof/>
        </w:rPr>
        <w:instrText xml:space="preserve"> SEQ Таблица \* ARABIC </w:instrText>
      </w:r>
      <w:r>
        <w:rPr>
          <w:noProof/>
        </w:rPr>
        <w:fldChar w:fldCharType="separate"/>
      </w:r>
      <w:bookmarkStart w:id="1715" w:name="_Ref110872946"/>
      <w:r w:rsidR="007A3ADF">
        <w:rPr>
          <w:noProof/>
        </w:rPr>
        <w:t>134</w:t>
      </w:r>
      <w:bookmarkEnd w:id="1715"/>
      <w:r>
        <w:rPr>
          <w:noProof/>
        </w:rPr>
        <w:fldChar w:fldCharType="end"/>
      </w:r>
      <w:r>
        <w:t xml:space="preserve"> – Описание комплексного типа «</w:t>
      </w:r>
      <w:r w:rsidR="007E2C23">
        <w:t>tR_765_G_S3_2_D</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0B81F1C4"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52F6CD70"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61342484"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2869CC33"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7DCB77BF"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01BDD593"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6AB70D31"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744D446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32491F8" w14:textId="77777777" w:rsidR="00D13CBD" w:rsidRPr="007D4568" w:rsidRDefault="00D13CBD">
            <w:pPr>
              <w:pStyle w:val="GOSTTablenorm"/>
              <w:widowControl w:val="0"/>
              <w:rPr>
                <w:sz w:val="22"/>
                <w:szCs w:val="22"/>
              </w:rPr>
            </w:pPr>
            <w:r w:rsidRPr="007D4568">
              <w:rPr>
                <w:sz w:val="22"/>
                <w:szCs w:val="22"/>
                <w:lang w:val="en-US"/>
              </w:rPr>
              <w:t>tR_765_G_S3_2_D</w:t>
            </w:r>
          </w:p>
        </w:tc>
        <w:tc>
          <w:tcPr>
            <w:tcW w:w="1256" w:type="dxa"/>
            <w:tcBorders>
              <w:top w:val="single" w:sz="4" w:space="0" w:color="auto"/>
              <w:left w:val="single" w:sz="4" w:space="0" w:color="auto"/>
              <w:bottom w:val="single" w:sz="4" w:space="0" w:color="auto"/>
              <w:right w:val="single" w:sz="4" w:space="0" w:color="auto"/>
            </w:tcBorders>
            <w:hideMark/>
          </w:tcPr>
          <w:p w14:paraId="7D009F8C" w14:textId="77777777" w:rsidR="00D13CBD" w:rsidRPr="007D4568" w:rsidRDefault="00D13CBD">
            <w:pPr>
              <w:pStyle w:val="GOSTTablenorm"/>
              <w:widowControl w:val="0"/>
              <w:rPr>
                <w:color w:val="000000"/>
                <w:sz w:val="22"/>
                <w:szCs w:val="22"/>
              </w:rPr>
            </w:pPr>
            <w:r w:rsidRPr="007D4568">
              <w:rPr>
                <w:color w:val="000000"/>
                <w:sz w:val="22"/>
                <w:szCs w:val="22"/>
              </w:rPr>
              <w:t>G_S3_2_D_ITEM</w:t>
            </w:r>
          </w:p>
        </w:tc>
        <w:tc>
          <w:tcPr>
            <w:tcW w:w="840" w:type="dxa"/>
            <w:tcBorders>
              <w:top w:val="single" w:sz="4" w:space="0" w:color="auto"/>
              <w:left w:val="single" w:sz="4" w:space="0" w:color="auto"/>
              <w:bottom w:val="single" w:sz="4" w:space="0" w:color="auto"/>
              <w:right w:val="single" w:sz="4" w:space="0" w:color="auto"/>
            </w:tcBorders>
            <w:hideMark/>
          </w:tcPr>
          <w:p w14:paraId="1BF5B081" w14:textId="77777777" w:rsidR="00D13CBD" w:rsidRPr="007D4568" w:rsidRDefault="00D13CBD">
            <w:pPr>
              <w:pStyle w:val="GOSTTablenorm"/>
              <w:widowControl w:val="0"/>
              <w:jc w:val="center"/>
              <w:rPr>
                <w:sz w:val="22"/>
                <w:szCs w:val="22"/>
                <w:lang w:val="en-US"/>
              </w:rPr>
            </w:pPr>
            <w:r w:rsidRPr="007D4568">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3B80F50B" w14:textId="77777777" w:rsidR="00D13CBD" w:rsidRPr="007D4568" w:rsidRDefault="00D13CBD">
            <w:pPr>
              <w:pStyle w:val="GOSTTablenorm"/>
              <w:widowControl w:val="0"/>
              <w:rPr>
                <w:sz w:val="22"/>
                <w:szCs w:val="22"/>
                <w:lang w:val="en-US"/>
              </w:rPr>
            </w:pPr>
            <w:r w:rsidRPr="007D4568">
              <w:rPr>
                <w:sz w:val="22"/>
                <w:szCs w:val="22"/>
                <w:lang w:val="en-US"/>
              </w:rPr>
              <w:t>t</w:t>
            </w:r>
            <w:r w:rsidRPr="007D4568">
              <w:rPr>
                <w:sz w:val="22"/>
                <w:szCs w:val="22"/>
              </w:rPr>
              <w:t>R_765_G_S3_2_D</w:t>
            </w:r>
            <w:r w:rsidRPr="007D4568">
              <w:rPr>
                <w:color w:val="000000"/>
                <w:sz w:val="22"/>
                <w:szCs w:val="22"/>
              </w:rPr>
              <w:t>_ITEM</w:t>
            </w:r>
          </w:p>
        </w:tc>
        <w:tc>
          <w:tcPr>
            <w:tcW w:w="997" w:type="dxa"/>
            <w:tcBorders>
              <w:top w:val="single" w:sz="4" w:space="0" w:color="auto"/>
              <w:left w:val="single" w:sz="4" w:space="0" w:color="auto"/>
              <w:bottom w:val="single" w:sz="4" w:space="0" w:color="auto"/>
              <w:right w:val="single" w:sz="4" w:space="0" w:color="auto"/>
            </w:tcBorders>
            <w:hideMark/>
          </w:tcPr>
          <w:p w14:paraId="5D4578F7" w14:textId="77777777" w:rsidR="00D13CBD" w:rsidRPr="007D4568" w:rsidRDefault="00D13CBD">
            <w:pPr>
              <w:widowControl w:val="0"/>
              <w:spacing w:before="60" w:after="60"/>
              <w:ind w:firstLine="29"/>
              <w:contextualSpacing/>
              <w:jc w:val="center"/>
              <w:rPr>
                <w:sz w:val="22"/>
                <w:szCs w:val="22"/>
              </w:rPr>
            </w:pPr>
            <w:r w:rsidRPr="007D4568">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4D3E90FE" w14:textId="19EBD1E6" w:rsidR="00D13CBD" w:rsidRPr="007D4568" w:rsidRDefault="00D13CBD" w:rsidP="00EB1C49">
            <w:pPr>
              <w:pStyle w:val="GOSTTablenorm"/>
              <w:widowControl w:val="0"/>
              <w:rPr>
                <w:sz w:val="22"/>
                <w:szCs w:val="22"/>
              </w:rPr>
            </w:pPr>
            <w:r w:rsidRPr="007D4568">
              <w:rPr>
                <w:sz w:val="22"/>
                <w:szCs w:val="22"/>
              </w:rPr>
              <w:t xml:space="preserve">Состав элемента представлен в таблице </w:t>
            </w:r>
            <w:r w:rsidR="00EB1C49" w:rsidRPr="007D4568">
              <w:rPr>
                <w:szCs w:val="22"/>
              </w:rPr>
              <w:fldChar w:fldCharType="begin"/>
            </w:r>
            <w:r w:rsidR="00EB1C49" w:rsidRPr="007D4568">
              <w:rPr>
                <w:sz w:val="22"/>
                <w:szCs w:val="22"/>
              </w:rPr>
              <w:instrText xml:space="preserve"> REF _Ref110872048 \h </w:instrText>
            </w:r>
            <w:r w:rsidR="00C34413" w:rsidRPr="007D4568">
              <w:rPr>
                <w:sz w:val="22"/>
                <w:szCs w:val="22"/>
              </w:rPr>
              <w:instrText xml:space="preserve"> \* MERGEFORMAT </w:instrText>
            </w:r>
            <w:r w:rsidR="00EB1C49" w:rsidRPr="007D4568">
              <w:rPr>
                <w:szCs w:val="22"/>
              </w:rPr>
            </w:r>
            <w:r w:rsidR="00EB1C49" w:rsidRPr="007D4568">
              <w:rPr>
                <w:szCs w:val="22"/>
              </w:rPr>
              <w:fldChar w:fldCharType="separate"/>
            </w:r>
            <w:r w:rsidR="007A3ADF" w:rsidRPr="007A3ADF">
              <w:rPr>
                <w:noProof/>
                <w:szCs w:val="22"/>
              </w:rPr>
              <w:t>135</w:t>
            </w:r>
            <w:r w:rsidR="00EB1C49" w:rsidRPr="007D4568">
              <w:rPr>
                <w:szCs w:val="22"/>
              </w:rPr>
              <w:fldChar w:fldCharType="end"/>
            </w:r>
          </w:p>
        </w:tc>
      </w:tr>
    </w:tbl>
    <w:p w14:paraId="53450A7D"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16" w:name="_Toc59456493"/>
      <w:bookmarkStart w:id="1717" w:name="_Toc87634234"/>
      <w:bookmarkStart w:id="1718" w:name="_Toc115392426"/>
      <w:r>
        <w:rPr>
          <w:rFonts w:cs="Times New Roman"/>
        </w:rPr>
        <w:t xml:space="preserve">Описание комплексного типа </w:t>
      </w:r>
      <w:r>
        <w:rPr>
          <w:rFonts w:cs="Times New Roman"/>
          <w:sz w:val="28"/>
          <w:szCs w:val="28"/>
        </w:rPr>
        <w:t>«</w:t>
      </w:r>
      <w:r>
        <w:rPr>
          <w:rFonts w:cs="Times New Roman"/>
          <w:szCs w:val="22"/>
          <w:lang w:val="en-US"/>
        </w:rPr>
        <w:t>t</w:t>
      </w:r>
      <w:r>
        <w:rPr>
          <w:rFonts w:cs="Times New Roman"/>
          <w:szCs w:val="22"/>
        </w:rPr>
        <w:t>R_765_G_S3_2_D</w:t>
      </w:r>
      <w:r>
        <w:rPr>
          <w:rFonts w:cs="Times New Roman"/>
          <w:color w:val="000000"/>
          <w:szCs w:val="22"/>
        </w:rPr>
        <w:t>_ITEM</w:t>
      </w:r>
      <w:r>
        <w:rPr>
          <w:rFonts w:cs="Times New Roman"/>
          <w:sz w:val="28"/>
          <w:szCs w:val="28"/>
        </w:rPr>
        <w:t>»</w:t>
      </w:r>
      <w:bookmarkEnd w:id="1716"/>
      <w:bookmarkEnd w:id="1717"/>
      <w:bookmarkEnd w:id="1718"/>
    </w:p>
    <w:p w14:paraId="1AB041BE" w14:textId="77777777" w:rsidR="00D13CBD" w:rsidRDefault="00D13CBD" w:rsidP="00D13CBD">
      <w:pPr>
        <w:pStyle w:val="ASFKNormal"/>
        <w:widowControl w:val="0"/>
        <w:jc w:val="both"/>
        <w:rPr>
          <w:rStyle w:val="GOSTNormal0"/>
          <w:szCs w:val="24"/>
        </w:rPr>
      </w:pPr>
      <w:r>
        <w:rPr>
          <w:rStyle w:val="GOSTNormal0"/>
          <w:szCs w:val="24"/>
        </w:rPr>
        <w:t xml:space="preserve">Описание комплексного типа </w:t>
      </w:r>
      <w:r>
        <w:rPr>
          <w:rStyle w:val="GOSTNormal0"/>
          <w:rFonts w:eastAsia="Calibri"/>
          <w:szCs w:val="24"/>
        </w:rPr>
        <w:t>«</w:t>
      </w:r>
      <w:r>
        <w:rPr>
          <w:sz w:val="24"/>
          <w:szCs w:val="24"/>
          <w:lang w:val="en-US"/>
        </w:rPr>
        <w:t>t</w:t>
      </w:r>
      <w:r>
        <w:rPr>
          <w:sz w:val="24"/>
          <w:szCs w:val="24"/>
        </w:rPr>
        <w:t>R_765_G_S3_2_D</w:t>
      </w:r>
      <w:r>
        <w:rPr>
          <w:color w:val="000000"/>
          <w:sz w:val="24"/>
          <w:szCs w:val="24"/>
        </w:rPr>
        <w:t>_ITEM</w:t>
      </w:r>
      <w:r>
        <w:rPr>
          <w:rStyle w:val="GOSTNormal0"/>
          <w:szCs w:val="24"/>
        </w:rPr>
        <w:t>» блока «</w:t>
      </w:r>
      <w:r>
        <w:rPr>
          <w:sz w:val="24"/>
          <w:szCs w:val="24"/>
        </w:rPr>
        <w:t>3.2. Выплаты в валюте Российской Федерации и в иностранной валюте (строки)</w:t>
      </w:r>
      <w:r>
        <w:rPr>
          <w:rStyle w:val="GOSTNormal0"/>
          <w:szCs w:val="24"/>
        </w:rPr>
        <w:t>».</w:t>
      </w:r>
    </w:p>
    <w:p w14:paraId="76D6D1D0" w14:textId="14D910F5" w:rsidR="00D13CBD" w:rsidRDefault="00D13CBD" w:rsidP="00D13CBD">
      <w:pPr>
        <w:pStyle w:val="OTRNameTable0"/>
        <w:keepNext w:val="0"/>
        <w:widowControl w:val="0"/>
        <w:numPr>
          <w:ilvl w:val="0"/>
          <w:numId w:val="76"/>
        </w:numPr>
        <w:tabs>
          <w:tab w:val="num" w:pos="142"/>
        </w:tabs>
        <w:ind w:left="425" w:hanging="357"/>
        <w:contextualSpacing/>
        <w:rPr>
          <w:szCs w:val="20"/>
          <w:lang w:eastAsia="x-none"/>
        </w:rPr>
      </w:pPr>
      <w:r>
        <w:rPr>
          <w:noProof/>
        </w:rPr>
        <w:fldChar w:fldCharType="begin"/>
      </w:r>
      <w:r>
        <w:rPr>
          <w:noProof/>
        </w:rPr>
        <w:instrText xml:space="preserve"> SEQ Таблица \* ARABIC </w:instrText>
      </w:r>
      <w:r>
        <w:rPr>
          <w:noProof/>
        </w:rPr>
        <w:fldChar w:fldCharType="separate"/>
      </w:r>
      <w:bookmarkStart w:id="1719" w:name="_Ref110872048"/>
      <w:r w:rsidR="007A3ADF">
        <w:rPr>
          <w:noProof/>
        </w:rPr>
        <w:t>135</w:t>
      </w:r>
      <w:bookmarkEnd w:id="1719"/>
      <w:r>
        <w:rPr>
          <w:noProof/>
        </w:rPr>
        <w:fldChar w:fldCharType="end"/>
      </w:r>
      <w:r>
        <w:t xml:space="preserve"> – Описание комплексного типа «</w:t>
      </w:r>
      <w:r>
        <w:rPr>
          <w:lang w:val="en-US"/>
        </w:rPr>
        <w:t>t</w:t>
      </w:r>
      <w:r>
        <w:t>R_765_G_S3_2_D</w:t>
      </w:r>
      <w:r>
        <w:rPr>
          <w:color w:val="000000"/>
        </w:rPr>
        <w:t>_ITEM</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6435DC51"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2A3C16D1" w14:textId="77777777" w:rsidR="00D13CBD" w:rsidRPr="00C34413" w:rsidRDefault="00D13CBD">
            <w:pPr>
              <w:pStyle w:val="GOSTTableHead"/>
              <w:keepNext w:val="0"/>
              <w:widowControl w:val="0"/>
              <w:rPr>
                <w:szCs w:val="22"/>
              </w:rPr>
            </w:pPr>
            <w:r w:rsidRPr="00C34413">
              <w:rPr>
                <w:szCs w:val="22"/>
              </w:rPr>
              <w:lastRenderedPageBreak/>
              <w:t>Наименование элемента</w:t>
            </w:r>
          </w:p>
        </w:tc>
        <w:tc>
          <w:tcPr>
            <w:tcW w:w="1256" w:type="dxa"/>
            <w:hideMark/>
          </w:tcPr>
          <w:p w14:paraId="5E442C50"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7864D17A"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4EC51C0C"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7AD1D365"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5EA7BE21"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1149500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151F196" w14:textId="77777777" w:rsidR="00D13CBD" w:rsidRPr="007D4568" w:rsidRDefault="00D13CBD">
            <w:pPr>
              <w:pStyle w:val="GOSTTablenorm"/>
              <w:widowControl w:val="0"/>
              <w:rPr>
                <w:sz w:val="22"/>
                <w:szCs w:val="22"/>
              </w:rPr>
            </w:pPr>
            <w:r w:rsidRPr="007D4568">
              <w:rPr>
                <w:sz w:val="22"/>
                <w:szCs w:val="22"/>
              </w:rPr>
              <w:t>Документ, подтверждающий проведение операции Наименование</w:t>
            </w:r>
          </w:p>
        </w:tc>
        <w:tc>
          <w:tcPr>
            <w:tcW w:w="1256" w:type="dxa"/>
            <w:tcBorders>
              <w:top w:val="single" w:sz="4" w:space="0" w:color="auto"/>
              <w:left w:val="single" w:sz="4" w:space="0" w:color="auto"/>
              <w:bottom w:val="single" w:sz="4" w:space="0" w:color="auto"/>
              <w:right w:val="single" w:sz="4" w:space="0" w:color="auto"/>
            </w:tcBorders>
            <w:hideMark/>
          </w:tcPr>
          <w:p w14:paraId="3FADB905" w14:textId="77777777" w:rsidR="00D13CBD" w:rsidRPr="007D4568" w:rsidRDefault="00D13CBD">
            <w:pPr>
              <w:pStyle w:val="GOSTTablenorm"/>
              <w:widowControl w:val="0"/>
              <w:rPr>
                <w:sz w:val="22"/>
                <w:szCs w:val="22"/>
              </w:rPr>
            </w:pPr>
            <w:r w:rsidRPr="007D4568">
              <w:rPr>
                <w:sz w:val="22"/>
                <w:szCs w:val="22"/>
              </w:rPr>
              <w:t>G_S3_2_D_C1</w:t>
            </w:r>
          </w:p>
        </w:tc>
        <w:tc>
          <w:tcPr>
            <w:tcW w:w="840" w:type="dxa"/>
            <w:tcBorders>
              <w:top w:val="single" w:sz="4" w:space="0" w:color="auto"/>
              <w:left w:val="single" w:sz="4" w:space="0" w:color="auto"/>
              <w:bottom w:val="single" w:sz="4" w:space="0" w:color="auto"/>
              <w:right w:val="single" w:sz="4" w:space="0" w:color="auto"/>
            </w:tcBorders>
            <w:hideMark/>
          </w:tcPr>
          <w:p w14:paraId="069FD122"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C26BBE6" w14:textId="77777777" w:rsidR="00D13CBD" w:rsidRPr="007D4568" w:rsidRDefault="00D13CBD">
            <w:pPr>
              <w:pStyle w:val="GOSTTablenorm"/>
              <w:widowControl w:val="0"/>
              <w:rPr>
                <w:sz w:val="22"/>
                <w:szCs w:val="22"/>
              </w:rPr>
            </w:pPr>
            <w:r w:rsidRPr="007D4568">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35034963" w14:textId="77777777" w:rsidR="00D13CBD" w:rsidRPr="007D4568" w:rsidRDefault="00D13CBD">
            <w:pPr>
              <w:widowControl w:val="0"/>
              <w:spacing w:before="60" w:after="60"/>
              <w:ind w:firstLine="29"/>
              <w:contextualSpacing/>
              <w:jc w:val="center"/>
              <w:rPr>
                <w:sz w:val="22"/>
                <w:szCs w:val="22"/>
              </w:rPr>
            </w:pPr>
            <w:r w:rsidRPr="007D4568">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5A2324D8" w14:textId="77777777" w:rsidR="00D13CBD" w:rsidRPr="007D4568" w:rsidRDefault="00D13CBD">
            <w:pPr>
              <w:pStyle w:val="GOSTTablenorm"/>
              <w:widowControl w:val="0"/>
              <w:rPr>
                <w:sz w:val="22"/>
                <w:szCs w:val="22"/>
              </w:rPr>
            </w:pPr>
            <w:r w:rsidRPr="007D4568">
              <w:rPr>
                <w:sz w:val="22"/>
                <w:szCs w:val="22"/>
              </w:rPr>
              <w:t>Указывается наименование документа на основании, которого была отражена операция на лицевом счете иного получателя бюджетных средств.</w:t>
            </w:r>
          </w:p>
        </w:tc>
      </w:tr>
      <w:tr w:rsidR="00D13CBD" w:rsidRPr="00C34413" w14:paraId="5B0F970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490FDE8" w14:textId="77777777" w:rsidR="00D13CBD" w:rsidRPr="007D4568" w:rsidRDefault="00D13CBD">
            <w:pPr>
              <w:pStyle w:val="GOSTTablenorm"/>
              <w:widowControl w:val="0"/>
              <w:rPr>
                <w:sz w:val="22"/>
                <w:szCs w:val="22"/>
              </w:rPr>
            </w:pPr>
            <w:r w:rsidRPr="007D4568">
              <w:rPr>
                <w:sz w:val="22"/>
                <w:szCs w:val="22"/>
              </w:rPr>
              <w:t>Документ, подтверждающий проведение операции Номер</w:t>
            </w:r>
          </w:p>
        </w:tc>
        <w:tc>
          <w:tcPr>
            <w:tcW w:w="1256" w:type="dxa"/>
            <w:tcBorders>
              <w:top w:val="single" w:sz="4" w:space="0" w:color="auto"/>
              <w:left w:val="single" w:sz="4" w:space="0" w:color="auto"/>
              <w:bottom w:val="single" w:sz="4" w:space="0" w:color="auto"/>
              <w:right w:val="single" w:sz="4" w:space="0" w:color="auto"/>
            </w:tcBorders>
            <w:hideMark/>
          </w:tcPr>
          <w:p w14:paraId="09697870" w14:textId="77777777" w:rsidR="00D13CBD" w:rsidRPr="007D4568" w:rsidRDefault="00D13CBD">
            <w:pPr>
              <w:pStyle w:val="GOSTTablenorm"/>
              <w:widowControl w:val="0"/>
              <w:rPr>
                <w:sz w:val="22"/>
                <w:szCs w:val="22"/>
              </w:rPr>
            </w:pPr>
            <w:r w:rsidRPr="007D4568">
              <w:rPr>
                <w:sz w:val="22"/>
                <w:szCs w:val="22"/>
              </w:rPr>
              <w:t>G_S3_2_D_C2</w:t>
            </w:r>
          </w:p>
        </w:tc>
        <w:tc>
          <w:tcPr>
            <w:tcW w:w="840" w:type="dxa"/>
            <w:tcBorders>
              <w:top w:val="single" w:sz="4" w:space="0" w:color="auto"/>
              <w:left w:val="single" w:sz="4" w:space="0" w:color="auto"/>
              <w:bottom w:val="single" w:sz="4" w:space="0" w:color="auto"/>
              <w:right w:val="single" w:sz="4" w:space="0" w:color="auto"/>
            </w:tcBorders>
            <w:hideMark/>
          </w:tcPr>
          <w:p w14:paraId="2E3E1B48"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FA974A5" w14:textId="77777777" w:rsidR="00D13CBD" w:rsidRPr="007D4568" w:rsidRDefault="00D13CBD">
            <w:pPr>
              <w:pStyle w:val="GOSTTablenorm"/>
              <w:widowControl w:val="0"/>
              <w:rPr>
                <w:sz w:val="22"/>
                <w:szCs w:val="22"/>
              </w:rPr>
            </w:pPr>
            <w:r w:rsidRPr="007D4568">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42ECAF77" w14:textId="77777777" w:rsidR="00D13CBD" w:rsidRPr="007D4568" w:rsidRDefault="00D13CBD">
            <w:pPr>
              <w:widowControl w:val="0"/>
              <w:spacing w:before="60" w:after="60"/>
              <w:ind w:firstLine="29"/>
              <w:contextualSpacing/>
              <w:jc w:val="center"/>
              <w:rPr>
                <w:sz w:val="22"/>
                <w:szCs w:val="22"/>
              </w:rPr>
            </w:pPr>
            <w:r w:rsidRPr="007D4568">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0D1433B0" w14:textId="77777777" w:rsidR="00D13CBD" w:rsidRPr="007D4568" w:rsidRDefault="00D13CBD">
            <w:pPr>
              <w:pStyle w:val="GOSTTablenorm"/>
              <w:widowControl w:val="0"/>
              <w:rPr>
                <w:sz w:val="22"/>
                <w:szCs w:val="22"/>
              </w:rPr>
            </w:pPr>
            <w:r w:rsidRPr="007D4568">
              <w:rPr>
                <w:sz w:val="22"/>
                <w:szCs w:val="22"/>
              </w:rPr>
              <w:t>Указывается номер документа, на основании которого была отражена операция на лицевом счете иного получателя бюджетных средств.</w:t>
            </w:r>
          </w:p>
        </w:tc>
      </w:tr>
      <w:tr w:rsidR="00D13CBD" w:rsidRPr="00C34413" w14:paraId="75E6234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00224C01" w14:textId="77777777" w:rsidR="00D13CBD" w:rsidRPr="007D4568" w:rsidRDefault="00D13CBD">
            <w:pPr>
              <w:pStyle w:val="GOSTTablenorm"/>
              <w:widowControl w:val="0"/>
              <w:rPr>
                <w:sz w:val="22"/>
                <w:szCs w:val="22"/>
              </w:rPr>
            </w:pPr>
            <w:r w:rsidRPr="007D4568">
              <w:rPr>
                <w:sz w:val="22"/>
                <w:szCs w:val="22"/>
              </w:rPr>
              <w:t>Документ, подтверждающий проведение операции дата</w:t>
            </w:r>
          </w:p>
        </w:tc>
        <w:tc>
          <w:tcPr>
            <w:tcW w:w="1256" w:type="dxa"/>
            <w:tcBorders>
              <w:top w:val="single" w:sz="4" w:space="0" w:color="auto"/>
              <w:left w:val="single" w:sz="4" w:space="0" w:color="auto"/>
              <w:bottom w:val="single" w:sz="4" w:space="0" w:color="auto"/>
              <w:right w:val="single" w:sz="4" w:space="0" w:color="auto"/>
            </w:tcBorders>
            <w:hideMark/>
          </w:tcPr>
          <w:p w14:paraId="3ECA6F05" w14:textId="77777777" w:rsidR="00D13CBD" w:rsidRPr="007D4568" w:rsidRDefault="00D13CBD">
            <w:pPr>
              <w:pStyle w:val="GOSTTablenorm"/>
              <w:widowControl w:val="0"/>
              <w:rPr>
                <w:sz w:val="22"/>
                <w:szCs w:val="22"/>
              </w:rPr>
            </w:pPr>
            <w:r w:rsidRPr="007D4568">
              <w:rPr>
                <w:sz w:val="22"/>
                <w:szCs w:val="22"/>
              </w:rPr>
              <w:t>G_S3_2_D_C3</w:t>
            </w:r>
          </w:p>
        </w:tc>
        <w:tc>
          <w:tcPr>
            <w:tcW w:w="840" w:type="dxa"/>
            <w:tcBorders>
              <w:top w:val="single" w:sz="4" w:space="0" w:color="auto"/>
              <w:left w:val="single" w:sz="4" w:space="0" w:color="auto"/>
              <w:bottom w:val="single" w:sz="4" w:space="0" w:color="auto"/>
              <w:right w:val="single" w:sz="4" w:space="0" w:color="auto"/>
            </w:tcBorders>
            <w:hideMark/>
          </w:tcPr>
          <w:p w14:paraId="7711F68B"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72C3806" w14:textId="77777777" w:rsidR="00D13CBD" w:rsidRPr="007D4568" w:rsidRDefault="00D13CBD">
            <w:pPr>
              <w:pStyle w:val="GOSTTablenorm"/>
              <w:widowControl w:val="0"/>
              <w:rPr>
                <w:sz w:val="22"/>
                <w:szCs w:val="22"/>
              </w:rPr>
            </w:pPr>
            <w:r w:rsidRPr="007D4568">
              <w:rPr>
                <w:sz w:val="22"/>
                <w:szCs w:val="22"/>
              </w:rPr>
              <w:t>Date</w:t>
            </w:r>
          </w:p>
        </w:tc>
        <w:tc>
          <w:tcPr>
            <w:tcW w:w="997" w:type="dxa"/>
            <w:tcBorders>
              <w:top w:val="single" w:sz="4" w:space="0" w:color="auto"/>
              <w:left w:val="single" w:sz="4" w:space="0" w:color="auto"/>
              <w:bottom w:val="single" w:sz="4" w:space="0" w:color="auto"/>
              <w:right w:val="single" w:sz="4" w:space="0" w:color="auto"/>
            </w:tcBorders>
            <w:hideMark/>
          </w:tcPr>
          <w:p w14:paraId="466DE5AB" w14:textId="77777777" w:rsidR="00D13CBD" w:rsidRPr="007D4568" w:rsidRDefault="00D13CBD">
            <w:pPr>
              <w:widowControl w:val="0"/>
              <w:spacing w:before="60" w:after="60"/>
              <w:ind w:firstLine="29"/>
              <w:contextualSpacing/>
              <w:jc w:val="center"/>
              <w:rPr>
                <w:sz w:val="22"/>
                <w:szCs w:val="22"/>
              </w:rPr>
            </w:pPr>
            <w:r w:rsidRPr="007D4568">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0110A066" w14:textId="77777777" w:rsidR="00D13CBD" w:rsidRPr="007D4568" w:rsidRDefault="00D13CBD">
            <w:pPr>
              <w:pStyle w:val="GOSTTablenorm"/>
              <w:widowControl w:val="0"/>
              <w:rPr>
                <w:sz w:val="22"/>
                <w:szCs w:val="22"/>
              </w:rPr>
            </w:pPr>
            <w:r w:rsidRPr="007D4568">
              <w:rPr>
                <w:sz w:val="22"/>
                <w:szCs w:val="22"/>
              </w:rPr>
              <w:t>Указывается дата составления документа, на основании которого была отражена операция на лицевом счете иного получателя бюджетных средств.</w:t>
            </w:r>
          </w:p>
        </w:tc>
      </w:tr>
      <w:tr w:rsidR="00D13CBD" w:rsidRPr="00C34413" w14:paraId="4A47A44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8E41371" w14:textId="77777777" w:rsidR="00D13CBD" w:rsidRPr="007D4568" w:rsidRDefault="00D13CBD">
            <w:pPr>
              <w:pStyle w:val="GOSTTablenorm"/>
              <w:widowControl w:val="0"/>
              <w:rPr>
                <w:sz w:val="22"/>
                <w:szCs w:val="22"/>
              </w:rPr>
            </w:pPr>
            <w:r w:rsidRPr="007D4568">
              <w:rPr>
                <w:sz w:val="22"/>
                <w:szCs w:val="22"/>
              </w:rPr>
              <w:t>GUID документа, подтверждающего проведение операции</w:t>
            </w:r>
          </w:p>
        </w:tc>
        <w:tc>
          <w:tcPr>
            <w:tcW w:w="1256" w:type="dxa"/>
            <w:tcBorders>
              <w:top w:val="single" w:sz="4" w:space="0" w:color="auto"/>
              <w:left w:val="single" w:sz="4" w:space="0" w:color="auto"/>
              <w:bottom w:val="single" w:sz="4" w:space="0" w:color="auto"/>
              <w:right w:val="single" w:sz="4" w:space="0" w:color="auto"/>
            </w:tcBorders>
            <w:hideMark/>
          </w:tcPr>
          <w:p w14:paraId="00CAA15C" w14:textId="77777777" w:rsidR="00D13CBD" w:rsidRPr="007D4568" w:rsidRDefault="00D13CBD">
            <w:pPr>
              <w:pStyle w:val="GOSTTablenorm"/>
              <w:widowControl w:val="0"/>
              <w:rPr>
                <w:color w:val="000000"/>
                <w:sz w:val="22"/>
                <w:szCs w:val="22"/>
                <w:lang w:val="en-US"/>
              </w:rPr>
            </w:pPr>
            <w:r w:rsidRPr="007D4568">
              <w:rPr>
                <w:color w:val="000000"/>
                <w:sz w:val="22"/>
                <w:szCs w:val="22"/>
                <w:lang w:val="en-US"/>
              </w:rPr>
              <w:t>G_S3_2_D_DOC_H_GUID1</w:t>
            </w:r>
          </w:p>
        </w:tc>
        <w:tc>
          <w:tcPr>
            <w:tcW w:w="840" w:type="dxa"/>
            <w:tcBorders>
              <w:top w:val="single" w:sz="4" w:space="0" w:color="auto"/>
              <w:left w:val="single" w:sz="4" w:space="0" w:color="auto"/>
              <w:bottom w:val="single" w:sz="4" w:space="0" w:color="auto"/>
              <w:right w:val="single" w:sz="4" w:space="0" w:color="auto"/>
            </w:tcBorders>
            <w:hideMark/>
          </w:tcPr>
          <w:p w14:paraId="789CE896"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693BC1A" w14:textId="77777777" w:rsidR="00D13CBD" w:rsidRPr="007D4568" w:rsidRDefault="00D13CBD">
            <w:pPr>
              <w:pStyle w:val="GOSTTablenorm"/>
              <w:widowControl w:val="0"/>
              <w:rPr>
                <w:sz w:val="22"/>
                <w:szCs w:val="22"/>
              </w:rPr>
            </w:pPr>
            <w:r w:rsidRPr="007D4568">
              <w:rPr>
                <w:sz w:val="22"/>
                <w:szCs w:val="22"/>
                <w:lang w:val="en-US"/>
              </w:rPr>
              <w:t>GUID</w:t>
            </w:r>
          </w:p>
        </w:tc>
        <w:tc>
          <w:tcPr>
            <w:tcW w:w="997" w:type="dxa"/>
            <w:tcBorders>
              <w:top w:val="single" w:sz="4" w:space="0" w:color="auto"/>
              <w:left w:val="single" w:sz="4" w:space="0" w:color="auto"/>
              <w:bottom w:val="single" w:sz="4" w:space="0" w:color="auto"/>
              <w:right w:val="single" w:sz="4" w:space="0" w:color="auto"/>
            </w:tcBorders>
            <w:hideMark/>
          </w:tcPr>
          <w:p w14:paraId="5CA40F54" w14:textId="77777777" w:rsidR="00D13CBD" w:rsidRPr="007D4568" w:rsidRDefault="00D13CBD">
            <w:pPr>
              <w:widowControl w:val="0"/>
              <w:spacing w:before="60" w:after="60"/>
              <w:ind w:firstLine="29"/>
              <w:contextualSpacing/>
              <w:jc w:val="center"/>
              <w:rPr>
                <w:sz w:val="22"/>
                <w:szCs w:val="22"/>
              </w:rPr>
            </w:pPr>
            <w:r w:rsidRPr="007D4568">
              <w:rPr>
                <w:sz w:val="22"/>
                <w:szCs w:val="22"/>
              </w:rPr>
              <w:t>О</w:t>
            </w:r>
          </w:p>
        </w:tc>
        <w:tc>
          <w:tcPr>
            <w:tcW w:w="3579" w:type="dxa"/>
            <w:tcBorders>
              <w:top w:val="single" w:sz="4" w:space="0" w:color="auto"/>
              <w:left w:val="single" w:sz="4" w:space="0" w:color="auto"/>
              <w:bottom w:val="single" w:sz="4" w:space="0" w:color="auto"/>
              <w:right w:val="single" w:sz="4" w:space="0" w:color="auto"/>
            </w:tcBorders>
            <w:hideMark/>
          </w:tcPr>
          <w:p w14:paraId="1CECFA36" w14:textId="77777777" w:rsidR="00D13CBD" w:rsidRPr="007D4568" w:rsidRDefault="00D13CBD">
            <w:pPr>
              <w:pStyle w:val="GOSTTablenorm"/>
              <w:widowControl w:val="0"/>
              <w:rPr>
                <w:sz w:val="22"/>
                <w:szCs w:val="22"/>
              </w:rPr>
            </w:pPr>
            <w:r w:rsidRPr="007D4568">
              <w:rPr>
                <w:sz w:val="22"/>
                <w:szCs w:val="22"/>
              </w:rPr>
              <w:t>Указывается GUID документа, подтверждающего проведение операции.</w:t>
            </w:r>
          </w:p>
        </w:tc>
      </w:tr>
      <w:tr w:rsidR="00D13CBD" w:rsidRPr="00C34413" w14:paraId="09A0790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397666FA" w14:textId="77777777" w:rsidR="00D13CBD" w:rsidRPr="007D4568" w:rsidRDefault="00D13CBD">
            <w:pPr>
              <w:pStyle w:val="GOSTTablenorm"/>
              <w:widowControl w:val="0"/>
              <w:rPr>
                <w:sz w:val="22"/>
                <w:szCs w:val="22"/>
              </w:rPr>
            </w:pPr>
            <w:r w:rsidRPr="007D4568">
              <w:rPr>
                <w:sz w:val="22"/>
                <w:szCs w:val="22"/>
              </w:rPr>
              <w:t xml:space="preserve">Документ иного получателя бюджетных средств </w:t>
            </w:r>
          </w:p>
          <w:p w14:paraId="0E595239" w14:textId="77777777" w:rsidR="00D13CBD" w:rsidRPr="007D4568" w:rsidRDefault="00D13CBD">
            <w:pPr>
              <w:pStyle w:val="GOSTTablenorm"/>
              <w:widowControl w:val="0"/>
              <w:rPr>
                <w:sz w:val="22"/>
                <w:szCs w:val="22"/>
              </w:rPr>
            </w:pPr>
            <w:r w:rsidRPr="007D4568">
              <w:rPr>
                <w:sz w:val="22"/>
                <w:szCs w:val="22"/>
              </w:rPr>
              <w:t>Наименование</w:t>
            </w:r>
          </w:p>
        </w:tc>
        <w:tc>
          <w:tcPr>
            <w:tcW w:w="1256" w:type="dxa"/>
            <w:tcBorders>
              <w:top w:val="single" w:sz="4" w:space="0" w:color="auto"/>
              <w:left w:val="single" w:sz="4" w:space="0" w:color="auto"/>
              <w:bottom w:val="single" w:sz="4" w:space="0" w:color="auto"/>
              <w:right w:val="single" w:sz="4" w:space="0" w:color="auto"/>
            </w:tcBorders>
            <w:hideMark/>
          </w:tcPr>
          <w:p w14:paraId="13B4208A" w14:textId="77777777" w:rsidR="00D13CBD" w:rsidRPr="007D4568" w:rsidRDefault="00D13CBD">
            <w:pPr>
              <w:pStyle w:val="GOSTTablenorm"/>
              <w:widowControl w:val="0"/>
              <w:rPr>
                <w:color w:val="000000"/>
                <w:sz w:val="22"/>
                <w:szCs w:val="22"/>
              </w:rPr>
            </w:pPr>
            <w:r w:rsidRPr="007D4568">
              <w:rPr>
                <w:color w:val="000000"/>
                <w:sz w:val="22"/>
                <w:szCs w:val="22"/>
              </w:rPr>
              <w:t>G_S3_2_D_C4</w:t>
            </w:r>
          </w:p>
        </w:tc>
        <w:tc>
          <w:tcPr>
            <w:tcW w:w="840" w:type="dxa"/>
            <w:tcBorders>
              <w:top w:val="single" w:sz="4" w:space="0" w:color="auto"/>
              <w:left w:val="single" w:sz="4" w:space="0" w:color="auto"/>
              <w:bottom w:val="single" w:sz="4" w:space="0" w:color="auto"/>
              <w:right w:val="single" w:sz="4" w:space="0" w:color="auto"/>
            </w:tcBorders>
            <w:hideMark/>
          </w:tcPr>
          <w:p w14:paraId="0050FAB8"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DAF1B3E" w14:textId="77777777" w:rsidR="00D13CBD" w:rsidRPr="007D4568" w:rsidRDefault="00D13CBD">
            <w:pPr>
              <w:pStyle w:val="GOSTTablenorm"/>
              <w:widowControl w:val="0"/>
              <w:rPr>
                <w:sz w:val="22"/>
                <w:szCs w:val="22"/>
              </w:rPr>
            </w:pPr>
            <w:r w:rsidRPr="007D4568">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01B4EE6C"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tcPr>
          <w:p w14:paraId="152B5F62" w14:textId="77777777" w:rsidR="00D13CBD" w:rsidRPr="007D4568" w:rsidRDefault="00D13CBD">
            <w:pPr>
              <w:pStyle w:val="GOSTTablenorm"/>
              <w:widowControl w:val="0"/>
              <w:rPr>
                <w:sz w:val="22"/>
                <w:szCs w:val="22"/>
              </w:rPr>
            </w:pPr>
            <w:r w:rsidRPr="007D4568">
              <w:rPr>
                <w:sz w:val="22"/>
                <w:szCs w:val="22"/>
              </w:rPr>
              <w:t>Указывается наименование документа участника бюджетного процесса, которому открыт лицевой счет иного получателя бюджетных средств, на основании которого была отражена операция на лицевом счете.</w:t>
            </w:r>
          </w:p>
          <w:p w14:paraId="3BF6E448" w14:textId="77777777" w:rsidR="00D13CBD" w:rsidRPr="007D4568" w:rsidRDefault="00D13CBD">
            <w:pPr>
              <w:pStyle w:val="GOSTTablenorm"/>
              <w:widowControl w:val="0"/>
              <w:rPr>
                <w:sz w:val="22"/>
                <w:szCs w:val="22"/>
              </w:rPr>
            </w:pPr>
          </w:p>
        </w:tc>
      </w:tr>
      <w:tr w:rsidR="00D13CBD" w:rsidRPr="00C34413" w14:paraId="1DEFD848"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C50817F" w14:textId="77777777" w:rsidR="00D13CBD" w:rsidRPr="007D4568" w:rsidRDefault="00D13CBD">
            <w:pPr>
              <w:pStyle w:val="GOSTTablenorm"/>
              <w:widowControl w:val="0"/>
              <w:rPr>
                <w:sz w:val="22"/>
                <w:szCs w:val="22"/>
              </w:rPr>
            </w:pPr>
            <w:r w:rsidRPr="007D4568">
              <w:rPr>
                <w:sz w:val="22"/>
                <w:szCs w:val="22"/>
              </w:rPr>
              <w:t>Документ иного получателя бюджетных средств</w:t>
            </w:r>
          </w:p>
          <w:p w14:paraId="6784D18E" w14:textId="77777777" w:rsidR="00D13CBD" w:rsidRPr="007D4568" w:rsidRDefault="00D13CBD">
            <w:pPr>
              <w:pStyle w:val="GOSTTablenorm"/>
              <w:widowControl w:val="0"/>
              <w:rPr>
                <w:sz w:val="22"/>
                <w:szCs w:val="22"/>
              </w:rPr>
            </w:pPr>
            <w:r w:rsidRPr="007D4568">
              <w:rPr>
                <w:sz w:val="22"/>
                <w:szCs w:val="22"/>
              </w:rPr>
              <w:t>Номер</w:t>
            </w:r>
          </w:p>
        </w:tc>
        <w:tc>
          <w:tcPr>
            <w:tcW w:w="1256" w:type="dxa"/>
            <w:tcBorders>
              <w:top w:val="single" w:sz="4" w:space="0" w:color="auto"/>
              <w:left w:val="single" w:sz="4" w:space="0" w:color="auto"/>
              <w:bottom w:val="single" w:sz="4" w:space="0" w:color="auto"/>
              <w:right w:val="single" w:sz="4" w:space="0" w:color="auto"/>
            </w:tcBorders>
            <w:hideMark/>
          </w:tcPr>
          <w:p w14:paraId="6D682E7E" w14:textId="77777777" w:rsidR="00D13CBD" w:rsidRPr="007D4568" w:rsidRDefault="00D13CBD">
            <w:pPr>
              <w:pStyle w:val="GOSTTablenorm"/>
              <w:widowControl w:val="0"/>
              <w:rPr>
                <w:color w:val="000000"/>
                <w:sz w:val="22"/>
                <w:szCs w:val="22"/>
              </w:rPr>
            </w:pPr>
            <w:r w:rsidRPr="007D4568">
              <w:rPr>
                <w:color w:val="000000"/>
                <w:sz w:val="22"/>
                <w:szCs w:val="22"/>
              </w:rPr>
              <w:t>G_S3_2_D_C5</w:t>
            </w:r>
          </w:p>
        </w:tc>
        <w:tc>
          <w:tcPr>
            <w:tcW w:w="840" w:type="dxa"/>
            <w:tcBorders>
              <w:top w:val="single" w:sz="4" w:space="0" w:color="auto"/>
              <w:left w:val="single" w:sz="4" w:space="0" w:color="auto"/>
              <w:bottom w:val="single" w:sz="4" w:space="0" w:color="auto"/>
              <w:right w:val="single" w:sz="4" w:space="0" w:color="auto"/>
            </w:tcBorders>
            <w:hideMark/>
          </w:tcPr>
          <w:p w14:paraId="50CC85EB"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13A62CF" w14:textId="77777777" w:rsidR="00D13CBD" w:rsidRPr="007D4568" w:rsidRDefault="00D13CBD">
            <w:pPr>
              <w:pStyle w:val="GOSTTablenorm"/>
              <w:widowControl w:val="0"/>
              <w:rPr>
                <w:sz w:val="22"/>
                <w:szCs w:val="22"/>
              </w:rPr>
            </w:pPr>
            <w:r w:rsidRPr="007D4568">
              <w:rPr>
                <w:sz w:val="22"/>
                <w:szCs w:val="22"/>
              </w:rPr>
              <w:t>Т(1-15)</w:t>
            </w:r>
          </w:p>
        </w:tc>
        <w:tc>
          <w:tcPr>
            <w:tcW w:w="997" w:type="dxa"/>
            <w:tcBorders>
              <w:top w:val="single" w:sz="4" w:space="0" w:color="auto"/>
              <w:left w:val="single" w:sz="4" w:space="0" w:color="auto"/>
              <w:bottom w:val="single" w:sz="4" w:space="0" w:color="auto"/>
              <w:right w:val="single" w:sz="4" w:space="0" w:color="auto"/>
            </w:tcBorders>
            <w:hideMark/>
          </w:tcPr>
          <w:p w14:paraId="47ED8241"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DAAD665" w14:textId="77777777" w:rsidR="00D13CBD" w:rsidRPr="007D4568" w:rsidRDefault="00D13CBD">
            <w:pPr>
              <w:pStyle w:val="GOSTTablenorm"/>
              <w:widowControl w:val="0"/>
              <w:rPr>
                <w:sz w:val="22"/>
                <w:szCs w:val="22"/>
              </w:rPr>
            </w:pPr>
            <w:r w:rsidRPr="007D4568">
              <w:rPr>
                <w:sz w:val="22"/>
                <w:szCs w:val="22"/>
              </w:rPr>
              <w:t>Указывается номер документа участника бюджетного процесса, которому открыт лицевой счет иного получателя бюджетных средств, на основании которого была отражена операция на лицевом счете.</w:t>
            </w:r>
          </w:p>
        </w:tc>
      </w:tr>
      <w:tr w:rsidR="00D13CBD" w:rsidRPr="00C34413" w14:paraId="208A31B2"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548F1BD" w14:textId="77777777" w:rsidR="00D13CBD" w:rsidRPr="007D4568" w:rsidRDefault="00D13CBD">
            <w:pPr>
              <w:pStyle w:val="GOSTTablenorm"/>
              <w:widowControl w:val="0"/>
              <w:rPr>
                <w:sz w:val="22"/>
                <w:szCs w:val="22"/>
              </w:rPr>
            </w:pPr>
            <w:r w:rsidRPr="007D4568">
              <w:rPr>
                <w:sz w:val="22"/>
                <w:szCs w:val="22"/>
              </w:rPr>
              <w:lastRenderedPageBreak/>
              <w:t xml:space="preserve">Документ иного получателя бюджетных средств </w:t>
            </w:r>
          </w:p>
          <w:p w14:paraId="2A6EA040" w14:textId="77777777" w:rsidR="00D13CBD" w:rsidRPr="007D4568" w:rsidRDefault="00D13CBD">
            <w:pPr>
              <w:pStyle w:val="GOSTTablenorm"/>
              <w:widowControl w:val="0"/>
              <w:rPr>
                <w:sz w:val="22"/>
                <w:szCs w:val="22"/>
              </w:rPr>
            </w:pPr>
            <w:r w:rsidRPr="007D4568">
              <w:rPr>
                <w:sz w:val="22"/>
                <w:szCs w:val="22"/>
              </w:rPr>
              <w:t>дата</w:t>
            </w:r>
          </w:p>
        </w:tc>
        <w:tc>
          <w:tcPr>
            <w:tcW w:w="1256" w:type="dxa"/>
            <w:tcBorders>
              <w:top w:val="single" w:sz="4" w:space="0" w:color="auto"/>
              <w:left w:val="single" w:sz="4" w:space="0" w:color="auto"/>
              <w:bottom w:val="single" w:sz="4" w:space="0" w:color="auto"/>
              <w:right w:val="single" w:sz="4" w:space="0" w:color="auto"/>
            </w:tcBorders>
            <w:hideMark/>
          </w:tcPr>
          <w:p w14:paraId="710680C1" w14:textId="77777777" w:rsidR="00D13CBD" w:rsidRPr="007D4568" w:rsidRDefault="00D13CBD">
            <w:pPr>
              <w:pStyle w:val="GOSTTablenorm"/>
              <w:widowControl w:val="0"/>
              <w:rPr>
                <w:color w:val="000000"/>
                <w:sz w:val="22"/>
                <w:szCs w:val="22"/>
              </w:rPr>
            </w:pPr>
            <w:r w:rsidRPr="007D4568">
              <w:rPr>
                <w:color w:val="000000"/>
                <w:sz w:val="22"/>
                <w:szCs w:val="22"/>
              </w:rPr>
              <w:t>G_S3_2_D_C6</w:t>
            </w:r>
          </w:p>
        </w:tc>
        <w:tc>
          <w:tcPr>
            <w:tcW w:w="840" w:type="dxa"/>
            <w:tcBorders>
              <w:top w:val="single" w:sz="4" w:space="0" w:color="auto"/>
              <w:left w:val="single" w:sz="4" w:space="0" w:color="auto"/>
              <w:bottom w:val="single" w:sz="4" w:space="0" w:color="auto"/>
              <w:right w:val="single" w:sz="4" w:space="0" w:color="auto"/>
            </w:tcBorders>
            <w:hideMark/>
          </w:tcPr>
          <w:p w14:paraId="21864D39"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84D46C5" w14:textId="77777777" w:rsidR="00D13CBD" w:rsidRPr="007D4568" w:rsidRDefault="00D13CBD">
            <w:pPr>
              <w:pStyle w:val="GOSTTablenorm"/>
              <w:widowControl w:val="0"/>
              <w:rPr>
                <w:sz w:val="22"/>
                <w:szCs w:val="22"/>
              </w:rPr>
            </w:pPr>
            <w:r w:rsidRPr="007D4568">
              <w:rPr>
                <w:sz w:val="22"/>
                <w:szCs w:val="22"/>
                <w:lang w:val="en-US"/>
              </w:rPr>
              <w:t>Date</w:t>
            </w:r>
          </w:p>
        </w:tc>
        <w:tc>
          <w:tcPr>
            <w:tcW w:w="997" w:type="dxa"/>
            <w:tcBorders>
              <w:top w:val="single" w:sz="4" w:space="0" w:color="auto"/>
              <w:left w:val="single" w:sz="4" w:space="0" w:color="auto"/>
              <w:bottom w:val="single" w:sz="4" w:space="0" w:color="auto"/>
              <w:right w:val="single" w:sz="4" w:space="0" w:color="auto"/>
            </w:tcBorders>
            <w:hideMark/>
          </w:tcPr>
          <w:p w14:paraId="07A0BCDA"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3C799D09" w14:textId="77777777" w:rsidR="00D13CBD" w:rsidRPr="007D4568" w:rsidRDefault="00D13CBD">
            <w:pPr>
              <w:pStyle w:val="GOSTTablenorm"/>
              <w:widowControl w:val="0"/>
              <w:rPr>
                <w:sz w:val="22"/>
                <w:szCs w:val="22"/>
              </w:rPr>
            </w:pPr>
            <w:r w:rsidRPr="007D4568">
              <w:rPr>
                <w:sz w:val="22"/>
                <w:szCs w:val="22"/>
              </w:rPr>
              <w:t>Указывается дата составления документа получателя бюджетных средств, на основании которого была отражена операция на лицевом счете иного получателя бюджетных средств.</w:t>
            </w:r>
          </w:p>
        </w:tc>
      </w:tr>
      <w:tr w:rsidR="00D13CBD" w:rsidRPr="00C34413" w14:paraId="06DEDA56" w14:textId="77777777" w:rsidTr="00D13CBD">
        <w:trPr>
          <w:cnfStyle w:val="000000010000" w:firstRow="0" w:lastRow="0" w:firstColumn="0" w:lastColumn="0" w:oddVBand="0" w:evenVBand="0" w:oddHBand="0" w:evenHBand="1" w:firstRowFirstColumn="0" w:firstRowLastColumn="0" w:lastRowFirstColumn="0" w:lastRowLastColumn="0"/>
          <w:trHeight w:val="379"/>
        </w:trPr>
        <w:tc>
          <w:tcPr>
            <w:tcW w:w="1548" w:type="dxa"/>
            <w:tcBorders>
              <w:top w:val="single" w:sz="4" w:space="0" w:color="auto"/>
              <w:left w:val="single" w:sz="4" w:space="0" w:color="auto"/>
              <w:bottom w:val="single" w:sz="4" w:space="0" w:color="auto"/>
              <w:right w:val="single" w:sz="4" w:space="0" w:color="auto"/>
            </w:tcBorders>
            <w:hideMark/>
          </w:tcPr>
          <w:p w14:paraId="70A141D1" w14:textId="77777777" w:rsidR="00D13CBD" w:rsidRPr="007D4568" w:rsidRDefault="00D13CBD">
            <w:pPr>
              <w:pStyle w:val="GOSTTablenorm"/>
              <w:widowControl w:val="0"/>
              <w:rPr>
                <w:sz w:val="22"/>
                <w:szCs w:val="22"/>
              </w:rPr>
            </w:pPr>
            <w:r w:rsidRPr="007D4568">
              <w:rPr>
                <w:sz w:val="22"/>
                <w:szCs w:val="22"/>
              </w:rPr>
              <w:t>GUID документа иного получателя бюджетных средств</w:t>
            </w:r>
          </w:p>
        </w:tc>
        <w:tc>
          <w:tcPr>
            <w:tcW w:w="1256" w:type="dxa"/>
            <w:tcBorders>
              <w:top w:val="single" w:sz="4" w:space="0" w:color="auto"/>
              <w:left w:val="single" w:sz="4" w:space="0" w:color="auto"/>
              <w:bottom w:val="single" w:sz="4" w:space="0" w:color="auto"/>
              <w:right w:val="single" w:sz="4" w:space="0" w:color="auto"/>
            </w:tcBorders>
            <w:hideMark/>
          </w:tcPr>
          <w:p w14:paraId="7566EC0E" w14:textId="77777777" w:rsidR="00D13CBD" w:rsidRPr="007D4568" w:rsidRDefault="00D13CBD">
            <w:pPr>
              <w:pStyle w:val="GOSTTablenorm"/>
              <w:widowControl w:val="0"/>
              <w:rPr>
                <w:color w:val="000000"/>
                <w:sz w:val="22"/>
                <w:szCs w:val="22"/>
                <w:lang w:val="en-US"/>
              </w:rPr>
            </w:pPr>
            <w:r w:rsidRPr="007D4568">
              <w:rPr>
                <w:color w:val="000000"/>
                <w:sz w:val="22"/>
                <w:szCs w:val="22"/>
                <w:lang w:val="en-US"/>
              </w:rPr>
              <w:t>G_S3_2_D_DOC_L_GUID</w:t>
            </w:r>
          </w:p>
        </w:tc>
        <w:tc>
          <w:tcPr>
            <w:tcW w:w="840" w:type="dxa"/>
            <w:tcBorders>
              <w:top w:val="single" w:sz="4" w:space="0" w:color="auto"/>
              <w:left w:val="single" w:sz="4" w:space="0" w:color="auto"/>
              <w:bottom w:val="single" w:sz="4" w:space="0" w:color="auto"/>
              <w:right w:val="single" w:sz="4" w:space="0" w:color="auto"/>
            </w:tcBorders>
            <w:hideMark/>
          </w:tcPr>
          <w:p w14:paraId="087ABC1E"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678F7515" w14:textId="77777777" w:rsidR="00D13CBD" w:rsidRPr="007D4568" w:rsidRDefault="00D13CBD">
            <w:pPr>
              <w:pStyle w:val="GOSTTablenorm"/>
              <w:widowControl w:val="0"/>
              <w:rPr>
                <w:sz w:val="22"/>
                <w:szCs w:val="22"/>
                <w:lang w:val="en-US"/>
              </w:rPr>
            </w:pPr>
            <w:r w:rsidRPr="007D4568">
              <w:rPr>
                <w:sz w:val="22"/>
                <w:szCs w:val="22"/>
                <w:lang w:val="en-US"/>
              </w:rPr>
              <w:t>GUID</w:t>
            </w:r>
          </w:p>
        </w:tc>
        <w:tc>
          <w:tcPr>
            <w:tcW w:w="997" w:type="dxa"/>
            <w:tcBorders>
              <w:top w:val="single" w:sz="4" w:space="0" w:color="auto"/>
              <w:left w:val="single" w:sz="4" w:space="0" w:color="auto"/>
              <w:bottom w:val="single" w:sz="4" w:space="0" w:color="auto"/>
              <w:right w:val="single" w:sz="4" w:space="0" w:color="auto"/>
            </w:tcBorders>
            <w:hideMark/>
          </w:tcPr>
          <w:p w14:paraId="058B8A96"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55505BCE" w14:textId="77777777" w:rsidR="00D13CBD" w:rsidRPr="007D4568" w:rsidRDefault="00D13CBD">
            <w:pPr>
              <w:pStyle w:val="GOSTTablenorm"/>
              <w:widowControl w:val="0"/>
              <w:rPr>
                <w:sz w:val="22"/>
                <w:szCs w:val="22"/>
              </w:rPr>
            </w:pPr>
            <w:r w:rsidRPr="007D4568">
              <w:rPr>
                <w:sz w:val="22"/>
                <w:szCs w:val="22"/>
              </w:rPr>
              <w:t>Указывается GUID документа-основания для проведения операций со средствами ИПБС.</w:t>
            </w:r>
          </w:p>
        </w:tc>
      </w:tr>
      <w:tr w:rsidR="00D13CBD" w:rsidRPr="00C34413" w14:paraId="37942373"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2E6AC952" w14:textId="77777777" w:rsidR="00D13CBD" w:rsidRPr="007D4568" w:rsidRDefault="00D13CBD">
            <w:pPr>
              <w:pStyle w:val="GOSTTablenorm"/>
              <w:widowControl w:val="0"/>
              <w:rPr>
                <w:sz w:val="22"/>
                <w:szCs w:val="22"/>
              </w:rPr>
            </w:pPr>
            <w:r w:rsidRPr="007D4568">
              <w:rPr>
                <w:sz w:val="22"/>
                <w:szCs w:val="22"/>
              </w:rPr>
              <w:t>Выплаты в валюте Российской Федерации</w:t>
            </w:r>
          </w:p>
        </w:tc>
        <w:tc>
          <w:tcPr>
            <w:tcW w:w="1256" w:type="dxa"/>
            <w:tcBorders>
              <w:top w:val="single" w:sz="4" w:space="0" w:color="auto"/>
              <w:left w:val="single" w:sz="4" w:space="0" w:color="auto"/>
              <w:bottom w:val="single" w:sz="4" w:space="0" w:color="auto"/>
              <w:right w:val="single" w:sz="4" w:space="0" w:color="auto"/>
            </w:tcBorders>
            <w:hideMark/>
          </w:tcPr>
          <w:p w14:paraId="51BA0B7B" w14:textId="77777777" w:rsidR="00D13CBD" w:rsidRPr="007D4568" w:rsidRDefault="00D13CBD">
            <w:pPr>
              <w:pStyle w:val="GOSTTablenorm"/>
              <w:widowControl w:val="0"/>
              <w:rPr>
                <w:color w:val="000000"/>
                <w:sz w:val="22"/>
                <w:szCs w:val="22"/>
              </w:rPr>
            </w:pPr>
            <w:r w:rsidRPr="007D4568">
              <w:rPr>
                <w:color w:val="000000"/>
                <w:sz w:val="22"/>
                <w:szCs w:val="22"/>
              </w:rPr>
              <w:t>G_S3_2_D_C7</w:t>
            </w:r>
          </w:p>
        </w:tc>
        <w:tc>
          <w:tcPr>
            <w:tcW w:w="840" w:type="dxa"/>
            <w:tcBorders>
              <w:top w:val="single" w:sz="4" w:space="0" w:color="auto"/>
              <w:left w:val="single" w:sz="4" w:space="0" w:color="auto"/>
              <w:bottom w:val="single" w:sz="4" w:space="0" w:color="auto"/>
              <w:right w:val="single" w:sz="4" w:space="0" w:color="auto"/>
            </w:tcBorders>
            <w:hideMark/>
          </w:tcPr>
          <w:p w14:paraId="69574C77"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551D68D1"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644AEFDE"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29E0FE9A" w14:textId="77777777" w:rsidR="00D13CBD" w:rsidRPr="007D4568" w:rsidRDefault="00D13CBD">
            <w:pPr>
              <w:pStyle w:val="GOSTTablenorm"/>
              <w:widowControl w:val="0"/>
              <w:rPr>
                <w:sz w:val="22"/>
                <w:szCs w:val="22"/>
              </w:rPr>
            </w:pPr>
            <w:r w:rsidRPr="007D4568">
              <w:rPr>
                <w:sz w:val="22"/>
                <w:szCs w:val="22"/>
              </w:rPr>
              <w:t>Указывается сумма выплат в валюте Российской Федерации (рубли), в соответствии с указанным документом.</w:t>
            </w:r>
          </w:p>
        </w:tc>
      </w:tr>
      <w:tr w:rsidR="00D13CBD" w:rsidRPr="00C34413" w14:paraId="3B85A8E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920D3E2" w14:textId="77777777" w:rsidR="00D13CBD" w:rsidRPr="007D4568" w:rsidRDefault="00D13CBD">
            <w:pPr>
              <w:pStyle w:val="GOSTTablenorm"/>
              <w:widowControl w:val="0"/>
              <w:rPr>
                <w:sz w:val="22"/>
                <w:szCs w:val="22"/>
              </w:rPr>
            </w:pPr>
            <w:r w:rsidRPr="007D4568">
              <w:rPr>
                <w:sz w:val="22"/>
                <w:szCs w:val="22"/>
              </w:rPr>
              <w:t xml:space="preserve">Выплаты в иностранной валюте </w:t>
            </w:r>
          </w:p>
          <w:p w14:paraId="0B6D6E87" w14:textId="77777777" w:rsidR="00D13CBD" w:rsidRPr="007D4568" w:rsidRDefault="00D13CBD">
            <w:pPr>
              <w:pStyle w:val="GOSTTablenorm"/>
              <w:widowControl w:val="0"/>
              <w:rPr>
                <w:sz w:val="22"/>
                <w:szCs w:val="22"/>
              </w:rPr>
            </w:pPr>
            <w:r w:rsidRPr="007D4568">
              <w:rPr>
                <w:sz w:val="22"/>
                <w:szCs w:val="22"/>
              </w:rPr>
              <w:t>- код валюты по ОКВ</w:t>
            </w:r>
          </w:p>
        </w:tc>
        <w:tc>
          <w:tcPr>
            <w:tcW w:w="1256" w:type="dxa"/>
            <w:tcBorders>
              <w:top w:val="single" w:sz="4" w:space="0" w:color="auto"/>
              <w:left w:val="single" w:sz="4" w:space="0" w:color="auto"/>
              <w:bottom w:val="single" w:sz="4" w:space="0" w:color="auto"/>
              <w:right w:val="single" w:sz="4" w:space="0" w:color="auto"/>
            </w:tcBorders>
            <w:hideMark/>
          </w:tcPr>
          <w:p w14:paraId="0035FA54" w14:textId="77777777" w:rsidR="00D13CBD" w:rsidRPr="007D4568" w:rsidRDefault="00D13CBD">
            <w:pPr>
              <w:pStyle w:val="GOSTTablenorm"/>
              <w:widowControl w:val="0"/>
              <w:rPr>
                <w:color w:val="000000"/>
                <w:sz w:val="22"/>
                <w:szCs w:val="22"/>
              </w:rPr>
            </w:pPr>
            <w:r w:rsidRPr="007D4568">
              <w:rPr>
                <w:color w:val="000000"/>
                <w:sz w:val="22"/>
                <w:szCs w:val="22"/>
              </w:rPr>
              <w:t>G_S3_2_D_C8</w:t>
            </w:r>
          </w:p>
        </w:tc>
        <w:tc>
          <w:tcPr>
            <w:tcW w:w="840" w:type="dxa"/>
            <w:tcBorders>
              <w:top w:val="single" w:sz="4" w:space="0" w:color="auto"/>
              <w:left w:val="single" w:sz="4" w:space="0" w:color="auto"/>
              <w:bottom w:val="single" w:sz="4" w:space="0" w:color="auto"/>
              <w:right w:val="single" w:sz="4" w:space="0" w:color="auto"/>
            </w:tcBorders>
            <w:hideMark/>
          </w:tcPr>
          <w:p w14:paraId="31D10E5B"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3C20887C" w14:textId="77777777" w:rsidR="00D13CBD" w:rsidRPr="007D4568" w:rsidRDefault="00D13CBD">
            <w:pPr>
              <w:pStyle w:val="GOSTTablenorm"/>
              <w:widowControl w:val="0"/>
              <w:rPr>
                <w:sz w:val="22"/>
                <w:szCs w:val="22"/>
                <w:lang w:val="en-US"/>
              </w:rPr>
            </w:pPr>
            <w:r w:rsidRPr="007D4568">
              <w:rPr>
                <w:sz w:val="22"/>
                <w:szCs w:val="22"/>
              </w:rPr>
              <w:t>Т(3)</w:t>
            </w:r>
          </w:p>
        </w:tc>
        <w:tc>
          <w:tcPr>
            <w:tcW w:w="997" w:type="dxa"/>
            <w:tcBorders>
              <w:top w:val="single" w:sz="4" w:space="0" w:color="auto"/>
              <w:left w:val="single" w:sz="4" w:space="0" w:color="auto"/>
              <w:bottom w:val="single" w:sz="4" w:space="0" w:color="auto"/>
              <w:right w:val="single" w:sz="4" w:space="0" w:color="auto"/>
            </w:tcBorders>
            <w:hideMark/>
          </w:tcPr>
          <w:p w14:paraId="4720D397"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516219D4" w14:textId="77777777" w:rsidR="00D13CBD" w:rsidRPr="007D4568" w:rsidRDefault="00D13CBD">
            <w:pPr>
              <w:pStyle w:val="GOSTTablenorm"/>
              <w:widowControl w:val="0"/>
              <w:rPr>
                <w:sz w:val="22"/>
                <w:szCs w:val="22"/>
              </w:rPr>
            </w:pPr>
            <w:r w:rsidRPr="007D4568">
              <w:rPr>
                <w:sz w:val="22"/>
                <w:szCs w:val="22"/>
              </w:rPr>
              <w:t>Указывается код иностранной валюты выплаты по ОКВ.</w:t>
            </w:r>
          </w:p>
        </w:tc>
      </w:tr>
      <w:tr w:rsidR="00D13CBD" w:rsidRPr="00C34413" w14:paraId="2FF7E49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1ADFD1D" w14:textId="77777777" w:rsidR="00D13CBD" w:rsidRPr="007D4568" w:rsidRDefault="00D13CBD">
            <w:pPr>
              <w:pStyle w:val="GOSTTablenorm"/>
              <w:widowControl w:val="0"/>
              <w:rPr>
                <w:sz w:val="22"/>
                <w:szCs w:val="22"/>
              </w:rPr>
            </w:pPr>
            <w:r w:rsidRPr="007D4568">
              <w:rPr>
                <w:sz w:val="22"/>
                <w:szCs w:val="22"/>
              </w:rPr>
              <w:t>Выплаты в иностранной валюте - сумма в иностранной валюте-</w:t>
            </w:r>
          </w:p>
        </w:tc>
        <w:tc>
          <w:tcPr>
            <w:tcW w:w="1256" w:type="dxa"/>
            <w:tcBorders>
              <w:top w:val="single" w:sz="4" w:space="0" w:color="auto"/>
              <w:left w:val="single" w:sz="4" w:space="0" w:color="auto"/>
              <w:bottom w:val="single" w:sz="4" w:space="0" w:color="auto"/>
              <w:right w:val="single" w:sz="4" w:space="0" w:color="auto"/>
            </w:tcBorders>
            <w:hideMark/>
          </w:tcPr>
          <w:p w14:paraId="5AD40EC9" w14:textId="77777777" w:rsidR="00D13CBD" w:rsidRPr="007D4568" w:rsidRDefault="00D13CBD">
            <w:pPr>
              <w:pStyle w:val="GOSTTablenorm"/>
              <w:widowControl w:val="0"/>
              <w:rPr>
                <w:color w:val="000000"/>
                <w:sz w:val="22"/>
                <w:szCs w:val="22"/>
              </w:rPr>
            </w:pPr>
            <w:r w:rsidRPr="007D4568">
              <w:rPr>
                <w:color w:val="000000"/>
                <w:sz w:val="22"/>
                <w:szCs w:val="22"/>
              </w:rPr>
              <w:t>G_S3_2_D_C9</w:t>
            </w:r>
          </w:p>
        </w:tc>
        <w:tc>
          <w:tcPr>
            <w:tcW w:w="840" w:type="dxa"/>
            <w:tcBorders>
              <w:top w:val="single" w:sz="4" w:space="0" w:color="auto"/>
              <w:left w:val="single" w:sz="4" w:space="0" w:color="auto"/>
              <w:bottom w:val="single" w:sz="4" w:space="0" w:color="auto"/>
              <w:right w:val="single" w:sz="4" w:space="0" w:color="auto"/>
            </w:tcBorders>
            <w:hideMark/>
          </w:tcPr>
          <w:p w14:paraId="14481947"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2CFE6D9E"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37C02269"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0F4F214" w14:textId="77777777" w:rsidR="00D13CBD" w:rsidRPr="007D4568" w:rsidRDefault="00D13CBD">
            <w:pPr>
              <w:pStyle w:val="GOSTTablenorm"/>
              <w:widowControl w:val="0"/>
              <w:rPr>
                <w:sz w:val="22"/>
                <w:szCs w:val="22"/>
              </w:rPr>
            </w:pPr>
            <w:r w:rsidRPr="007D4568">
              <w:rPr>
                <w:sz w:val="22"/>
                <w:szCs w:val="22"/>
              </w:rPr>
              <w:t>Указывается сумма выплаты в валюте выплаты в соответствии с указанным документом.</w:t>
            </w:r>
          </w:p>
        </w:tc>
      </w:tr>
      <w:tr w:rsidR="00D13CBD" w:rsidRPr="00C34413" w14:paraId="2F57744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4099AAC" w14:textId="77777777" w:rsidR="00D13CBD" w:rsidRPr="007D4568" w:rsidRDefault="00D13CBD">
            <w:pPr>
              <w:pStyle w:val="GOSTTablenorm"/>
              <w:widowControl w:val="0"/>
              <w:rPr>
                <w:sz w:val="22"/>
                <w:szCs w:val="22"/>
              </w:rPr>
            </w:pPr>
            <w:r w:rsidRPr="007D4568">
              <w:rPr>
                <w:sz w:val="22"/>
                <w:szCs w:val="22"/>
              </w:rPr>
              <w:t>Выплаты в иностранной валюте Курс валюты</w:t>
            </w:r>
          </w:p>
        </w:tc>
        <w:tc>
          <w:tcPr>
            <w:tcW w:w="1256" w:type="dxa"/>
            <w:tcBorders>
              <w:top w:val="single" w:sz="4" w:space="0" w:color="auto"/>
              <w:left w:val="single" w:sz="4" w:space="0" w:color="auto"/>
              <w:bottom w:val="single" w:sz="4" w:space="0" w:color="auto"/>
              <w:right w:val="single" w:sz="4" w:space="0" w:color="auto"/>
            </w:tcBorders>
            <w:hideMark/>
          </w:tcPr>
          <w:p w14:paraId="0F7F9134" w14:textId="77777777" w:rsidR="00D13CBD" w:rsidRPr="007D4568" w:rsidRDefault="00D13CBD">
            <w:pPr>
              <w:pStyle w:val="GOSTTablenorm"/>
              <w:widowControl w:val="0"/>
              <w:rPr>
                <w:color w:val="000000"/>
                <w:sz w:val="22"/>
                <w:szCs w:val="22"/>
              </w:rPr>
            </w:pPr>
            <w:r w:rsidRPr="007D4568">
              <w:rPr>
                <w:color w:val="000000"/>
                <w:sz w:val="22"/>
                <w:szCs w:val="22"/>
              </w:rPr>
              <w:t>G_S3_2_D_C10</w:t>
            </w:r>
          </w:p>
        </w:tc>
        <w:tc>
          <w:tcPr>
            <w:tcW w:w="840" w:type="dxa"/>
            <w:tcBorders>
              <w:top w:val="single" w:sz="4" w:space="0" w:color="auto"/>
              <w:left w:val="single" w:sz="4" w:space="0" w:color="auto"/>
              <w:bottom w:val="single" w:sz="4" w:space="0" w:color="auto"/>
              <w:right w:val="single" w:sz="4" w:space="0" w:color="auto"/>
            </w:tcBorders>
            <w:hideMark/>
          </w:tcPr>
          <w:p w14:paraId="2BF22DC4"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04D282B0"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1AEC3C2F"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3CD8AEC" w14:textId="77777777" w:rsidR="00D13CBD" w:rsidRPr="007D4568" w:rsidRDefault="00D13CBD">
            <w:pPr>
              <w:pStyle w:val="GOSTTablenorm"/>
              <w:widowControl w:val="0"/>
              <w:rPr>
                <w:sz w:val="22"/>
                <w:szCs w:val="22"/>
              </w:rPr>
            </w:pPr>
            <w:r w:rsidRPr="007D4568">
              <w:rPr>
                <w:sz w:val="22"/>
                <w:szCs w:val="22"/>
              </w:rPr>
              <w:t>Указывается курс валюты выплаты на дату, за которую формируется Выписка из лицевого счета иного получателя, установленный Центральным банком Российской Федерации.</w:t>
            </w:r>
          </w:p>
        </w:tc>
      </w:tr>
      <w:tr w:rsidR="00D13CBD" w:rsidRPr="00C34413" w14:paraId="04E85ED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4913801C" w14:textId="77777777" w:rsidR="00D13CBD" w:rsidRPr="007D4568" w:rsidRDefault="00D13CBD">
            <w:pPr>
              <w:pStyle w:val="GOSTTablenorm"/>
              <w:widowControl w:val="0"/>
              <w:rPr>
                <w:sz w:val="22"/>
                <w:szCs w:val="22"/>
              </w:rPr>
            </w:pPr>
            <w:r w:rsidRPr="007D4568">
              <w:rPr>
                <w:sz w:val="22"/>
                <w:szCs w:val="22"/>
              </w:rPr>
              <w:t xml:space="preserve">Выплаты в иностранной валюте - </w:t>
            </w:r>
          </w:p>
          <w:p w14:paraId="0C26893E" w14:textId="77777777" w:rsidR="00D13CBD" w:rsidRPr="007D4568" w:rsidRDefault="00D13CBD">
            <w:pPr>
              <w:pStyle w:val="GOSTTablenorm"/>
              <w:widowControl w:val="0"/>
              <w:rPr>
                <w:sz w:val="22"/>
                <w:szCs w:val="22"/>
              </w:rPr>
            </w:pPr>
            <w:r w:rsidRPr="007D4568">
              <w:rPr>
                <w:sz w:val="22"/>
                <w:szCs w:val="22"/>
              </w:rPr>
              <w:t>сумма в рублевом эквиваленте</w:t>
            </w:r>
          </w:p>
        </w:tc>
        <w:tc>
          <w:tcPr>
            <w:tcW w:w="1256" w:type="dxa"/>
            <w:tcBorders>
              <w:top w:val="single" w:sz="4" w:space="0" w:color="auto"/>
              <w:left w:val="single" w:sz="4" w:space="0" w:color="auto"/>
              <w:bottom w:val="single" w:sz="4" w:space="0" w:color="auto"/>
              <w:right w:val="single" w:sz="4" w:space="0" w:color="auto"/>
            </w:tcBorders>
            <w:hideMark/>
          </w:tcPr>
          <w:p w14:paraId="3D6BC58C" w14:textId="77777777" w:rsidR="00D13CBD" w:rsidRPr="007D4568" w:rsidRDefault="00D13CBD">
            <w:pPr>
              <w:pStyle w:val="GOSTTablenorm"/>
              <w:widowControl w:val="0"/>
              <w:rPr>
                <w:color w:val="000000"/>
                <w:sz w:val="22"/>
                <w:szCs w:val="22"/>
              </w:rPr>
            </w:pPr>
            <w:r w:rsidRPr="007D4568">
              <w:rPr>
                <w:color w:val="000000"/>
                <w:sz w:val="22"/>
                <w:szCs w:val="22"/>
              </w:rPr>
              <w:t>G_S3_2_D_C11</w:t>
            </w:r>
          </w:p>
        </w:tc>
        <w:tc>
          <w:tcPr>
            <w:tcW w:w="840" w:type="dxa"/>
            <w:tcBorders>
              <w:top w:val="single" w:sz="4" w:space="0" w:color="auto"/>
              <w:left w:val="single" w:sz="4" w:space="0" w:color="auto"/>
              <w:bottom w:val="single" w:sz="4" w:space="0" w:color="auto"/>
              <w:right w:val="single" w:sz="4" w:space="0" w:color="auto"/>
            </w:tcBorders>
            <w:hideMark/>
          </w:tcPr>
          <w:p w14:paraId="6A866446"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0C1B828"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62C2B17E"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62201C3E" w14:textId="71B0A19B" w:rsidR="00D13CBD" w:rsidRPr="007D4568" w:rsidRDefault="00D13CBD" w:rsidP="00BE7567">
            <w:pPr>
              <w:pStyle w:val="GOSTTablenorm"/>
              <w:widowControl w:val="0"/>
              <w:rPr>
                <w:sz w:val="22"/>
                <w:szCs w:val="22"/>
              </w:rPr>
            </w:pPr>
            <w:r w:rsidRPr="007D4568">
              <w:rPr>
                <w:sz w:val="22"/>
                <w:szCs w:val="22"/>
              </w:rPr>
              <w:t>Указываются итоговые объемы изменений (увеличение или уменьшение) детализированных лимитов бюджетных обязательств.</w:t>
            </w:r>
          </w:p>
        </w:tc>
      </w:tr>
    </w:tbl>
    <w:p w14:paraId="618A987F"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20" w:name="_Toc59456494"/>
      <w:bookmarkStart w:id="1721" w:name="_Toc87634235"/>
      <w:bookmarkStart w:id="1722" w:name="_Toc115392427"/>
      <w:r>
        <w:rPr>
          <w:rFonts w:cs="Times New Roman"/>
        </w:rPr>
        <w:lastRenderedPageBreak/>
        <w:t xml:space="preserve">Описание комплексного типа </w:t>
      </w:r>
      <w:r>
        <w:rPr>
          <w:rFonts w:cs="Times New Roman"/>
          <w:sz w:val="28"/>
          <w:szCs w:val="28"/>
        </w:rPr>
        <w:t>«</w:t>
      </w:r>
      <w:r>
        <w:rPr>
          <w:rFonts w:cs="Times New Roman"/>
          <w:szCs w:val="22"/>
          <w:lang w:val="en-US"/>
        </w:rPr>
        <w:t>tR</w:t>
      </w:r>
      <w:r>
        <w:rPr>
          <w:rFonts w:cs="Times New Roman"/>
          <w:szCs w:val="22"/>
        </w:rPr>
        <w:t>_</w:t>
      </w:r>
      <w:r>
        <w:rPr>
          <w:rFonts w:cs="Times New Roman"/>
          <w:szCs w:val="22"/>
          <w:lang w:val="en-US"/>
        </w:rPr>
        <w:t>G</w:t>
      </w:r>
      <w:r>
        <w:rPr>
          <w:rFonts w:cs="Times New Roman"/>
          <w:szCs w:val="22"/>
        </w:rPr>
        <w:t>_</w:t>
      </w:r>
      <w:r>
        <w:rPr>
          <w:rFonts w:cs="Times New Roman"/>
          <w:szCs w:val="22"/>
          <w:lang w:val="en-US"/>
        </w:rPr>
        <w:t>S</w:t>
      </w:r>
      <w:r>
        <w:rPr>
          <w:rFonts w:cs="Times New Roman"/>
          <w:szCs w:val="22"/>
        </w:rPr>
        <w:t>3_2_</w:t>
      </w:r>
      <w:r>
        <w:rPr>
          <w:rFonts w:cs="Times New Roman"/>
          <w:szCs w:val="22"/>
          <w:lang w:val="en-US"/>
        </w:rPr>
        <w:t>GRF</w:t>
      </w:r>
      <w:r>
        <w:rPr>
          <w:rFonts w:cs="Times New Roman"/>
          <w:sz w:val="28"/>
          <w:szCs w:val="28"/>
        </w:rPr>
        <w:t>»</w:t>
      </w:r>
      <w:bookmarkEnd w:id="1720"/>
      <w:bookmarkEnd w:id="1721"/>
      <w:bookmarkEnd w:id="1722"/>
    </w:p>
    <w:p w14:paraId="1D0923CB" w14:textId="77777777" w:rsidR="00D13CBD" w:rsidRDefault="00D13CBD" w:rsidP="00D13CBD">
      <w:pPr>
        <w:pStyle w:val="ASFKNormal"/>
        <w:widowControl w:val="0"/>
        <w:jc w:val="both"/>
        <w:rPr>
          <w:rStyle w:val="GOSTNormal0"/>
        </w:rPr>
      </w:pPr>
      <w:r>
        <w:rPr>
          <w:rStyle w:val="GOSTNormal0"/>
          <w:szCs w:val="24"/>
        </w:rPr>
        <w:t>Описание комплексного типа «</w:t>
      </w:r>
      <w:r>
        <w:rPr>
          <w:sz w:val="24"/>
          <w:szCs w:val="24"/>
          <w:lang w:val="en-US"/>
        </w:rPr>
        <w:t>tR</w:t>
      </w:r>
      <w:r>
        <w:rPr>
          <w:sz w:val="24"/>
          <w:szCs w:val="24"/>
        </w:rPr>
        <w:t>_</w:t>
      </w:r>
      <w:r>
        <w:rPr>
          <w:sz w:val="24"/>
          <w:szCs w:val="24"/>
          <w:lang w:val="en-US"/>
        </w:rPr>
        <w:t>G</w:t>
      </w:r>
      <w:r>
        <w:rPr>
          <w:sz w:val="24"/>
          <w:szCs w:val="24"/>
        </w:rPr>
        <w:t>_</w:t>
      </w:r>
      <w:r>
        <w:rPr>
          <w:sz w:val="24"/>
          <w:szCs w:val="24"/>
          <w:lang w:val="en-US"/>
        </w:rPr>
        <w:t>S</w:t>
      </w:r>
      <w:r>
        <w:rPr>
          <w:sz w:val="24"/>
          <w:szCs w:val="24"/>
        </w:rPr>
        <w:t>3_2_</w:t>
      </w:r>
      <w:r>
        <w:rPr>
          <w:sz w:val="24"/>
          <w:szCs w:val="24"/>
          <w:lang w:val="en-US"/>
        </w:rPr>
        <w:t>GRF</w:t>
      </w:r>
      <w:r>
        <w:rPr>
          <w:rStyle w:val="GOSTNormal0"/>
          <w:szCs w:val="24"/>
        </w:rPr>
        <w:t xml:space="preserve">» блока «3.2. </w:t>
      </w:r>
      <w:r>
        <w:rPr>
          <w:sz w:val="24"/>
          <w:szCs w:val="24"/>
        </w:rPr>
        <w:t>Итого по коду валюты (ОКВ)</w:t>
      </w:r>
      <w:r>
        <w:rPr>
          <w:rStyle w:val="GOSTNormal0"/>
          <w:szCs w:val="24"/>
        </w:rPr>
        <w:t>».</w:t>
      </w:r>
    </w:p>
    <w:p w14:paraId="02AEEC8E" w14:textId="168DE2FE"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723" w:name="_Ref110872764"/>
      <w:r w:rsidR="007A3ADF">
        <w:rPr>
          <w:noProof/>
        </w:rPr>
        <w:t>136</w:t>
      </w:r>
      <w:bookmarkEnd w:id="1723"/>
      <w:r>
        <w:rPr>
          <w:noProof/>
        </w:rPr>
        <w:fldChar w:fldCharType="end"/>
      </w:r>
      <w:r>
        <w:t xml:space="preserve"> – Описание комплексного типа «</w:t>
      </w:r>
      <w:r>
        <w:rPr>
          <w:lang w:val="en-US"/>
        </w:rPr>
        <w:t>tR</w:t>
      </w:r>
      <w:r>
        <w:t>_</w:t>
      </w:r>
      <w:r>
        <w:rPr>
          <w:lang w:val="en-US"/>
        </w:rPr>
        <w:t>G</w:t>
      </w:r>
      <w:r>
        <w:t>_</w:t>
      </w:r>
      <w:r>
        <w:rPr>
          <w:lang w:val="en-US"/>
        </w:rPr>
        <w:t>S</w:t>
      </w:r>
      <w:r>
        <w:t>3_2_</w:t>
      </w:r>
      <w:r>
        <w:rPr>
          <w:lang w:val="en-US"/>
        </w:rPr>
        <w:t>GRF</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44F42F73"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0BB5B3D8" w14:textId="77777777" w:rsidR="00D13CBD" w:rsidRPr="00C34413" w:rsidRDefault="00D13CBD">
            <w:pPr>
              <w:pStyle w:val="GOSTTableHead"/>
              <w:keepNext w:val="0"/>
              <w:widowControl w:val="0"/>
              <w:rPr>
                <w:szCs w:val="22"/>
              </w:rPr>
            </w:pPr>
            <w:r w:rsidRPr="00C34413">
              <w:rPr>
                <w:szCs w:val="22"/>
              </w:rPr>
              <w:t>Наименование комплексного типа</w:t>
            </w:r>
          </w:p>
        </w:tc>
        <w:tc>
          <w:tcPr>
            <w:tcW w:w="1256" w:type="dxa"/>
            <w:hideMark/>
          </w:tcPr>
          <w:p w14:paraId="54C1180C" w14:textId="77777777" w:rsidR="00D13CBD" w:rsidRPr="00C34413" w:rsidRDefault="00D13CBD">
            <w:pPr>
              <w:pStyle w:val="GOSTTableHead"/>
              <w:keepNext w:val="0"/>
              <w:widowControl w:val="0"/>
              <w:rPr>
                <w:szCs w:val="22"/>
              </w:rPr>
            </w:pPr>
            <w:r w:rsidRPr="00C34413">
              <w:rPr>
                <w:szCs w:val="22"/>
              </w:rPr>
              <w:t>Текущий элемент/ атрибут</w:t>
            </w:r>
          </w:p>
        </w:tc>
        <w:tc>
          <w:tcPr>
            <w:tcW w:w="840" w:type="dxa"/>
            <w:hideMark/>
          </w:tcPr>
          <w:p w14:paraId="0EC46622"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1F8EF27B"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49F92124"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75792E5A"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24F101F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66CD3940" w14:textId="77777777" w:rsidR="00D13CBD" w:rsidRPr="007D4568" w:rsidRDefault="00D13CBD">
            <w:pPr>
              <w:pStyle w:val="GOSTTablenorm"/>
              <w:widowControl w:val="0"/>
              <w:rPr>
                <w:sz w:val="22"/>
                <w:szCs w:val="22"/>
              </w:rPr>
            </w:pPr>
            <w:r w:rsidRPr="007D4568">
              <w:rPr>
                <w:sz w:val="22"/>
                <w:szCs w:val="22"/>
                <w:lang w:val="en-US"/>
              </w:rPr>
              <w:t>tR</w:t>
            </w:r>
            <w:r w:rsidRPr="007D4568">
              <w:rPr>
                <w:sz w:val="22"/>
                <w:szCs w:val="22"/>
              </w:rPr>
              <w:t>_</w:t>
            </w:r>
            <w:r w:rsidRPr="007D4568">
              <w:rPr>
                <w:sz w:val="22"/>
                <w:szCs w:val="22"/>
                <w:lang w:val="en-US"/>
              </w:rPr>
              <w:t>G</w:t>
            </w:r>
            <w:r w:rsidRPr="007D4568">
              <w:rPr>
                <w:sz w:val="22"/>
                <w:szCs w:val="22"/>
              </w:rPr>
              <w:t>_</w:t>
            </w:r>
            <w:r w:rsidRPr="007D4568">
              <w:rPr>
                <w:sz w:val="22"/>
                <w:szCs w:val="22"/>
                <w:lang w:val="en-US"/>
              </w:rPr>
              <w:t>S</w:t>
            </w:r>
            <w:r w:rsidRPr="007D4568">
              <w:rPr>
                <w:sz w:val="22"/>
                <w:szCs w:val="22"/>
              </w:rPr>
              <w:t>3_2_</w:t>
            </w:r>
            <w:r w:rsidRPr="007D4568">
              <w:rPr>
                <w:sz w:val="22"/>
                <w:szCs w:val="22"/>
                <w:lang w:val="en-US"/>
              </w:rPr>
              <w:t>GRF</w:t>
            </w:r>
          </w:p>
        </w:tc>
        <w:tc>
          <w:tcPr>
            <w:tcW w:w="1256" w:type="dxa"/>
            <w:tcBorders>
              <w:top w:val="single" w:sz="4" w:space="0" w:color="auto"/>
              <w:left w:val="single" w:sz="4" w:space="0" w:color="auto"/>
              <w:bottom w:val="single" w:sz="4" w:space="0" w:color="auto"/>
              <w:right w:val="single" w:sz="4" w:space="0" w:color="auto"/>
            </w:tcBorders>
            <w:hideMark/>
          </w:tcPr>
          <w:p w14:paraId="6A1A2A5C" w14:textId="77777777" w:rsidR="00D13CBD" w:rsidRPr="007D4568" w:rsidRDefault="00D13CBD">
            <w:pPr>
              <w:pStyle w:val="GOSTTablenorm"/>
              <w:widowControl w:val="0"/>
              <w:rPr>
                <w:color w:val="000000"/>
                <w:sz w:val="22"/>
                <w:szCs w:val="22"/>
              </w:rPr>
            </w:pPr>
            <w:r w:rsidRPr="007D4568">
              <w:rPr>
                <w:color w:val="000000"/>
                <w:sz w:val="22"/>
                <w:szCs w:val="22"/>
              </w:rPr>
              <w:t>G_S3_2_GRF_ITEM</w:t>
            </w:r>
          </w:p>
        </w:tc>
        <w:tc>
          <w:tcPr>
            <w:tcW w:w="840" w:type="dxa"/>
            <w:tcBorders>
              <w:top w:val="single" w:sz="4" w:space="0" w:color="auto"/>
              <w:left w:val="single" w:sz="4" w:space="0" w:color="auto"/>
              <w:bottom w:val="single" w:sz="4" w:space="0" w:color="auto"/>
              <w:right w:val="single" w:sz="4" w:space="0" w:color="auto"/>
            </w:tcBorders>
            <w:hideMark/>
          </w:tcPr>
          <w:p w14:paraId="08D7EAA9" w14:textId="77777777" w:rsidR="00D13CBD" w:rsidRPr="007D4568" w:rsidRDefault="00D13CBD">
            <w:pPr>
              <w:pStyle w:val="GOSTTablenorm"/>
              <w:widowControl w:val="0"/>
              <w:jc w:val="center"/>
              <w:rPr>
                <w:sz w:val="22"/>
                <w:szCs w:val="22"/>
                <w:lang w:val="en-US"/>
              </w:rPr>
            </w:pPr>
            <w:r w:rsidRPr="007D4568">
              <w:rPr>
                <w:sz w:val="22"/>
                <w:szCs w:val="22"/>
                <w:lang w:val="en-US"/>
              </w:rPr>
              <w:t>C</w:t>
            </w:r>
          </w:p>
        </w:tc>
        <w:tc>
          <w:tcPr>
            <w:tcW w:w="1297" w:type="dxa"/>
            <w:tcBorders>
              <w:top w:val="single" w:sz="4" w:space="0" w:color="auto"/>
              <w:left w:val="single" w:sz="4" w:space="0" w:color="auto"/>
              <w:bottom w:val="single" w:sz="4" w:space="0" w:color="auto"/>
              <w:right w:val="single" w:sz="4" w:space="0" w:color="auto"/>
            </w:tcBorders>
            <w:hideMark/>
          </w:tcPr>
          <w:p w14:paraId="5E5203B3" w14:textId="77777777" w:rsidR="00D13CBD" w:rsidRPr="007D4568" w:rsidRDefault="00D13CBD">
            <w:pPr>
              <w:pStyle w:val="GOSTTablenorm"/>
              <w:widowControl w:val="0"/>
              <w:rPr>
                <w:sz w:val="22"/>
                <w:szCs w:val="22"/>
                <w:lang w:val="en-US"/>
              </w:rPr>
            </w:pPr>
            <w:r w:rsidRPr="007D4568">
              <w:rPr>
                <w:sz w:val="22"/>
                <w:szCs w:val="22"/>
                <w:lang w:val="en-US"/>
              </w:rPr>
              <w:t>tR_G_S3_2_GRF</w:t>
            </w:r>
            <w:r w:rsidRPr="007D4568">
              <w:rPr>
                <w:color w:val="000000"/>
                <w:sz w:val="22"/>
                <w:szCs w:val="22"/>
                <w:lang w:val="en-US"/>
              </w:rPr>
              <w:t>_ITEM</w:t>
            </w:r>
          </w:p>
        </w:tc>
        <w:tc>
          <w:tcPr>
            <w:tcW w:w="997" w:type="dxa"/>
            <w:tcBorders>
              <w:top w:val="single" w:sz="4" w:space="0" w:color="auto"/>
              <w:left w:val="single" w:sz="4" w:space="0" w:color="auto"/>
              <w:bottom w:val="single" w:sz="4" w:space="0" w:color="auto"/>
              <w:right w:val="single" w:sz="4" w:space="0" w:color="auto"/>
            </w:tcBorders>
            <w:hideMark/>
          </w:tcPr>
          <w:p w14:paraId="0B64CD9C" w14:textId="77777777" w:rsidR="00D13CBD" w:rsidRPr="007D4568" w:rsidRDefault="00D13CBD">
            <w:pPr>
              <w:widowControl w:val="0"/>
              <w:spacing w:before="60" w:after="60"/>
              <w:ind w:firstLine="29"/>
              <w:contextualSpacing/>
              <w:jc w:val="center"/>
              <w:rPr>
                <w:sz w:val="22"/>
                <w:szCs w:val="22"/>
              </w:rPr>
            </w:pPr>
            <w:r w:rsidRPr="007D4568">
              <w:rPr>
                <w:sz w:val="22"/>
                <w:szCs w:val="22"/>
              </w:rPr>
              <w:t>ОМ</w:t>
            </w:r>
          </w:p>
        </w:tc>
        <w:tc>
          <w:tcPr>
            <w:tcW w:w="3579" w:type="dxa"/>
            <w:tcBorders>
              <w:top w:val="single" w:sz="4" w:space="0" w:color="auto"/>
              <w:left w:val="single" w:sz="4" w:space="0" w:color="auto"/>
              <w:bottom w:val="single" w:sz="4" w:space="0" w:color="auto"/>
              <w:right w:val="single" w:sz="4" w:space="0" w:color="auto"/>
            </w:tcBorders>
            <w:hideMark/>
          </w:tcPr>
          <w:p w14:paraId="35309C82" w14:textId="7EC91EA0" w:rsidR="00D13CBD" w:rsidRPr="007D4568" w:rsidRDefault="00D13CBD" w:rsidP="00EB1C49">
            <w:pPr>
              <w:pStyle w:val="GOSTTablenorm"/>
              <w:widowControl w:val="0"/>
              <w:rPr>
                <w:sz w:val="22"/>
                <w:szCs w:val="22"/>
              </w:rPr>
            </w:pPr>
            <w:r w:rsidRPr="007D4568">
              <w:rPr>
                <w:sz w:val="22"/>
                <w:szCs w:val="22"/>
              </w:rPr>
              <w:t xml:space="preserve">Состав элемента представлен в таблице </w:t>
            </w:r>
            <w:r w:rsidR="00EB1C49" w:rsidRPr="007D4568">
              <w:rPr>
                <w:szCs w:val="22"/>
              </w:rPr>
              <w:fldChar w:fldCharType="begin"/>
            </w:r>
            <w:r w:rsidR="00EB1C49" w:rsidRPr="007D4568">
              <w:rPr>
                <w:sz w:val="22"/>
                <w:szCs w:val="22"/>
              </w:rPr>
              <w:instrText xml:space="preserve"> REF _Ref110872040 \h </w:instrText>
            </w:r>
            <w:r w:rsidR="00C34413" w:rsidRPr="007D4568">
              <w:rPr>
                <w:sz w:val="22"/>
                <w:szCs w:val="22"/>
              </w:rPr>
              <w:instrText xml:space="preserve"> \* MERGEFORMAT </w:instrText>
            </w:r>
            <w:r w:rsidR="00EB1C49" w:rsidRPr="007D4568">
              <w:rPr>
                <w:szCs w:val="22"/>
              </w:rPr>
            </w:r>
            <w:r w:rsidR="00EB1C49" w:rsidRPr="007D4568">
              <w:rPr>
                <w:szCs w:val="22"/>
              </w:rPr>
              <w:fldChar w:fldCharType="separate"/>
            </w:r>
            <w:r w:rsidR="007A3ADF" w:rsidRPr="007A3ADF">
              <w:rPr>
                <w:noProof/>
                <w:szCs w:val="22"/>
              </w:rPr>
              <w:t>137</w:t>
            </w:r>
            <w:r w:rsidR="00EB1C49" w:rsidRPr="007D4568">
              <w:rPr>
                <w:szCs w:val="22"/>
              </w:rPr>
              <w:fldChar w:fldCharType="end"/>
            </w:r>
          </w:p>
        </w:tc>
      </w:tr>
    </w:tbl>
    <w:p w14:paraId="4CE5394C"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24" w:name="_Toc59456495"/>
      <w:bookmarkStart w:id="1725" w:name="_Toc87634236"/>
      <w:bookmarkStart w:id="1726" w:name="_Toc115392428"/>
      <w:r>
        <w:rPr>
          <w:rFonts w:cs="Times New Roman"/>
        </w:rPr>
        <w:t xml:space="preserve">Описание комплексного типа </w:t>
      </w:r>
      <w:r>
        <w:rPr>
          <w:rFonts w:cs="Times New Roman"/>
          <w:sz w:val="28"/>
          <w:szCs w:val="28"/>
        </w:rPr>
        <w:t>«</w:t>
      </w:r>
      <w:r>
        <w:rPr>
          <w:rFonts w:cs="Times New Roman"/>
          <w:lang w:val="en-US"/>
        </w:rPr>
        <w:t>tR</w:t>
      </w:r>
      <w:r>
        <w:rPr>
          <w:rFonts w:cs="Times New Roman"/>
        </w:rPr>
        <w:t>_</w:t>
      </w:r>
      <w:r>
        <w:rPr>
          <w:rFonts w:cs="Times New Roman"/>
          <w:lang w:val="en-US"/>
        </w:rPr>
        <w:t>G</w:t>
      </w:r>
      <w:r>
        <w:rPr>
          <w:rFonts w:cs="Times New Roman"/>
        </w:rPr>
        <w:t>_</w:t>
      </w:r>
      <w:r>
        <w:rPr>
          <w:rFonts w:cs="Times New Roman"/>
          <w:lang w:val="en-US"/>
        </w:rPr>
        <w:t>S</w:t>
      </w:r>
      <w:r>
        <w:rPr>
          <w:rFonts w:cs="Times New Roman"/>
        </w:rPr>
        <w:t>3_2_</w:t>
      </w:r>
      <w:r>
        <w:rPr>
          <w:rFonts w:cs="Times New Roman"/>
          <w:lang w:val="en-US"/>
        </w:rPr>
        <w:t>GRF</w:t>
      </w:r>
      <w:r>
        <w:rPr>
          <w:rFonts w:cs="Times New Roman"/>
          <w:color w:val="000000"/>
        </w:rPr>
        <w:t>_</w:t>
      </w:r>
      <w:r>
        <w:rPr>
          <w:rFonts w:cs="Times New Roman"/>
          <w:color w:val="000000"/>
          <w:lang w:val="en-US"/>
        </w:rPr>
        <w:t>ITEM</w:t>
      </w:r>
      <w:r>
        <w:rPr>
          <w:rFonts w:cs="Times New Roman"/>
          <w:sz w:val="28"/>
          <w:szCs w:val="28"/>
        </w:rPr>
        <w:t>»</w:t>
      </w:r>
      <w:bookmarkEnd w:id="1724"/>
      <w:bookmarkEnd w:id="1725"/>
      <w:bookmarkEnd w:id="1726"/>
    </w:p>
    <w:p w14:paraId="10D3E6EA" w14:textId="77777777" w:rsidR="00D13CBD" w:rsidRDefault="00D13CBD" w:rsidP="00D13CBD">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w:t>
      </w:r>
      <w:r>
        <w:rPr>
          <w:sz w:val="24"/>
          <w:szCs w:val="24"/>
          <w:lang w:val="en-US"/>
        </w:rPr>
        <w:t>G</w:t>
      </w:r>
      <w:r>
        <w:rPr>
          <w:sz w:val="24"/>
          <w:szCs w:val="24"/>
        </w:rPr>
        <w:t>_</w:t>
      </w:r>
      <w:r>
        <w:rPr>
          <w:sz w:val="24"/>
          <w:szCs w:val="24"/>
          <w:lang w:val="en-US"/>
        </w:rPr>
        <w:t>S</w:t>
      </w:r>
      <w:r>
        <w:rPr>
          <w:sz w:val="24"/>
          <w:szCs w:val="24"/>
        </w:rPr>
        <w:t>3_2_</w:t>
      </w:r>
      <w:r>
        <w:rPr>
          <w:sz w:val="24"/>
          <w:szCs w:val="24"/>
          <w:lang w:val="en-US"/>
        </w:rPr>
        <w:t>GRF</w:t>
      </w:r>
      <w:r>
        <w:rPr>
          <w:color w:val="000000"/>
          <w:sz w:val="24"/>
          <w:szCs w:val="24"/>
        </w:rPr>
        <w:t>_</w:t>
      </w:r>
      <w:r>
        <w:rPr>
          <w:color w:val="000000"/>
          <w:sz w:val="24"/>
          <w:szCs w:val="24"/>
          <w:lang w:val="en-US"/>
        </w:rPr>
        <w:t>ITEM</w:t>
      </w:r>
      <w:r>
        <w:rPr>
          <w:rStyle w:val="GOSTNormal0"/>
          <w:szCs w:val="24"/>
        </w:rPr>
        <w:t xml:space="preserve">» блока «3.2. </w:t>
      </w:r>
      <w:r>
        <w:rPr>
          <w:sz w:val="24"/>
          <w:szCs w:val="24"/>
        </w:rPr>
        <w:t>Итого по коду валюты (ОКВ) (строки)</w:t>
      </w:r>
      <w:r>
        <w:rPr>
          <w:rStyle w:val="GOSTNormal0"/>
          <w:szCs w:val="24"/>
        </w:rPr>
        <w:t>».</w:t>
      </w:r>
    </w:p>
    <w:p w14:paraId="2C4E4B5E" w14:textId="304638E7" w:rsidR="00D13CBD" w:rsidRDefault="00D13CBD" w:rsidP="00D13CBD">
      <w:pPr>
        <w:pStyle w:val="OTRNameTable0"/>
        <w:keepNext w:val="0"/>
        <w:widowControl w:val="0"/>
        <w:numPr>
          <w:ilvl w:val="0"/>
          <w:numId w:val="76"/>
        </w:numPr>
        <w:tabs>
          <w:tab w:val="num" w:pos="142"/>
        </w:tabs>
        <w:ind w:left="425" w:hanging="357"/>
        <w:contextualSpacing/>
        <w:rPr>
          <w:szCs w:val="22"/>
          <w:lang w:eastAsia="x-none"/>
        </w:rPr>
      </w:pPr>
      <w:r>
        <w:rPr>
          <w:noProof/>
        </w:rPr>
        <w:fldChar w:fldCharType="begin"/>
      </w:r>
      <w:r>
        <w:rPr>
          <w:noProof/>
        </w:rPr>
        <w:instrText xml:space="preserve"> SEQ Таблица \* ARABIC </w:instrText>
      </w:r>
      <w:r>
        <w:rPr>
          <w:noProof/>
        </w:rPr>
        <w:fldChar w:fldCharType="separate"/>
      </w:r>
      <w:bookmarkStart w:id="1727" w:name="_Ref110872040"/>
      <w:r w:rsidR="007A3ADF">
        <w:rPr>
          <w:noProof/>
        </w:rPr>
        <w:t>137</w:t>
      </w:r>
      <w:bookmarkEnd w:id="1727"/>
      <w:r>
        <w:rPr>
          <w:noProof/>
        </w:rPr>
        <w:fldChar w:fldCharType="end"/>
      </w:r>
      <w:r>
        <w:t xml:space="preserve"> – Описание комплексного типа «</w:t>
      </w:r>
      <w:r>
        <w:rPr>
          <w:lang w:val="en-US"/>
        </w:rPr>
        <w:t>tR</w:t>
      </w:r>
      <w:r>
        <w:t>_</w:t>
      </w:r>
      <w:r>
        <w:rPr>
          <w:lang w:val="en-US"/>
        </w:rPr>
        <w:t>G</w:t>
      </w:r>
      <w:r>
        <w:t>_</w:t>
      </w:r>
      <w:r>
        <w:rPr>
          <w:lang w:val="en-US"/>
        </w:rPr>
        <w:t>S</w:t>
      </w:r>
      <w:r>
        <w:t>3_2_</w:t>
      </w:r>
      <w:r>
        <w:rPr>
          <w:lang w:val="en-US"/>
        </w:rPr>
        <w:t>GRF</w:t>
      </w:r>
      <w:r>
        <w:rPr>
          <w:color w:val="000000"/>
        </w:rPr>
        <w:t>_</w:t>
      </w:r>
      <w:r>
        <w:rPr>
          <w:color w:val="000000"/>
          <w:lang w:val="en-US"/>
        </w:rPr>
        <w:t>ITEM</w:t>
      </w:r>
      <w:r>
        <w:t>»</w:t>
      </w:r>
    </w:p>
    <w:tbl>
      <w:tblPr>
        <w:tblStyle w:val="GOSTTable"/>
        <w:tblW w:w="4950" w:type="pct"/>
        <w:tblLayout w:type="fixed"/>
        <w:tblLook w:val="04A0" w:firstRow="1" w:lastRow="0" w:firstColumn="1" w:lastColumn="0" w:noHBand="0" w:noVBand="1"/>
      </w:tblPr>
      <w:tblGrid>
        <w:gridCol w:w="1550"/>
        <w:gridCol w:w="1258"/>
        <w:gridCol w:w="841"/>
        <w:gridCol w:w="1299"/>
        <w:gridCol w:w="999"/>
        <w:gridCol w:w="3585"/>
      </w:tblGrid>
      <w:tr w:rsidR="00D13CBD" w:rsidRPr="00C34413" w14:paraId="5892C3FA"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548" w:type="dxa"/>
            <w:hideMark/>
          </w:tcPr>
          <w:p w14:paraId="52AE1D01"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56" w:type="dxa"/>
            <w:hideMark/>
          </w:tcPr>
          <w:p w14:paraId="7C9B909E"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40" w:type="dxa"/>
            <w:hideMark/>
          </w:tcPr>
          <w:p w14:paraId="7707F4C2" w14:textId="77777777" w:rsidR="00D13CBD" w:rsidRPr="00C34413" w:rsidRDefault="00D13CBD">
            <w:pPr>
              <w:pStyle w:val="GOSTTableHead"/>
              <w:keepNext w:val="0"/>
              <w:widowControl w:val="0"/>
              <w:rPr>
                <w:szCs w:val="22"/>
              </w:rPr>
            </w:pPr>
            <w:r w:rsidRPr="00C34413">
              <w:rPr>
                <w:szCs w:val="22"/>
              </w:rPr>
              <w:t>Тип</w:t>
            </w:r>
          </w:p>
        </w:tc>
        <w:tc>
          <w:tcPr>
            <w:tcW w:w="1297" w:type="dxa"/>
            <w:hideMark/>
          </w:tcPr>
          <w:p w14:paraId="07459DF5" w14:textId="77777777" w:rsidR="00D13CBD" w:rsidRPr="00C34413" w:rsidRDefault="00D13CBD">
            <w:pPr>
              <w:pStyle w:val="GOSTTableHead"/>
              <w:keepNext w:val="0"/>
              <w:widowControl w:val="0"/>
              <w:rPr>
                <w:szCs w:val="22"/>
              </w:rPr>
            </w:pPr>
            <w:r w:rsidRPr="00C34413">
              <w:rPr>
                <w:szCs w:val="22"/>
              </w:rPr>
              <w:t>Формат элемента</w:t>
            </w:r>
          </w:p>
        </w:tc>
        <w:tc>
          <w:tcPr>
            <w:tcW w:w="997" w:type="dxa"/>
            <w:hideMark/>
          </w:tcPr>
          <w:p w14:paraId="14C96DA3" w14:textId="77777777" w:rsidR="00D13CBD" w:rsidRPr="00C34413" w:rsidRDefault="00D13CBD">
            <w:pPr>
              <w:pStyle w:val="GOSTTableHead"/>
              <w:keepNext w:val="0"/>
              <w:widowControl w:val="0"/>
              <w:rPr>
                <w:szCs w:val="22"/>
              </w:rPr>
            </w:pPr>
            <w:r w:rsidRPr="00C34413">
              <w:rPr>
                <w:szCs w:val="22"/>
              </w:rPr>
              <w:t>Обязательность</w:t>
            </w:r>
          </w:p>
        </w:tc>
        <w:tc>
          <w:tcPr>
            <w:tcW w:w="3579" w:type="dxa"/>
            <w:hideMark/>
          </w:tcPr>
          <w:p w14:paraId="0E7FD172"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28444AC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1752531" w14:textId="77777777" w:rsidR="00D13CBD" w:rsidRPr="007D4568" w:rsidRDefault="00D13CBD">
            <w:pPr>
              <w:pStyle w:val="GOSTTablenorm"/>
              <w:widowControl w:val="0"/>
              <w:rPr>
                <w:sz w:val="22"/>
                <w:szCs w:val="22"/>
              </w:rPr>
            </w:pPr>
            <w:r w:rsidRPr="007D4568">
              <w:rPr>
                <w:sz w:val="22"/>
                <w:szCs w:val="22"/>
              </w:rPr>
              <w:t>Итого по коду валюты (ОКВ)</w:t>
            </w:r>
          </w:p>
          <w:p w14:paraId="56207455" w14:textId="77777777" w:rsidR="00D13CBD" w:rsidRPr="007D4568" w:rsidRDefault="00D13CBD">
            <w:pPr>
              <w:pStyle w:val="GOSTTablenorm"/>
              <w:widowControl w:val="0"/>
              <w:rPr>
                <w:sz w:val="22"/>
                <w:szCs w:val="22"/>
              </w:rPr>
            </w:pPr>
            <w:r w:rsidRPr="007D4568">
              <w:rPr>
                <w:sz w:val="22"/>
                <w:szCs w:val="22"/>
              </w:rPr>
              <w:t>Код валюты (по ОКВ)</w:t>
            </w:r>
          </w:p>
        </w:tc>
        <w:tc>
          <w:tcPr>
            <w:tcW w:w="1256" w:type="dxa"/>
            <w:tcBorders>
              <w:top w:val="single" w:sz="4" w:space="0" w:color="auto"/>
              <w:left w:val="single" w:sz="4" w:space="0" w:color="auto"/>
              <w:bottom w:val="single" w:sz="4" w:space="0" w:color="auto"/>
              <w:right w:val="single" w:sz="4" w:space="0" w:color="auto"/>
            </w:tcBorders>
            <w:hideMark/>
          </w:tcPr>
          <w:p w14:paraId="361BCF2D" w14:textId="77777777" w:rsidR="00D13CBD" w:rsidRPr="007D4568" w:rsidRDefault="00D13CBD">
            <w:pPr>
              <w:pStyle w:val="GOSTTablenorm"/>
              <w:widowControl w:val="0"/>
              <w:rPr>
                <w:color w:val="000000"/>
                <w:sz w:val="22"/>
                <w:szCs w:val="22"/>
              </w:rPr>
            </w:pPr>
            <w:r w:rsidRPr="007D4568">
              <w:rPr>
                <w:color w:val="000000"/>
                <w:sz w:val="22"/>
                <w:szCs w:val="22"/>
              </w:rPr>
              <w:t>G_S3_2_GRF_C8</w:t>
            </w:r>
          </w:p>
        </w:tc>
        <w:tc>
          <w:tcPr>
            <w:tcW w:w="840" w:type="dxa"/>
            <w:tcBorders>
              <w:top w:val="single" w:sz="4" w:space="0" w:color="auto"/>
              <w:left w:val="single" w:sz="4" w:space="0" w:color="auto"/>
              <w:bottom w:val="single" w:sz="4" w:space="0" w:color="auto"/>
              <w:right w:val="single" w:sz="4" w:space="0" w:color="auto"/>
            </w:tcBorders>
            <w:hideMark/>
          </w:tcPr>
          <w:p w14:paraId="63E7B335"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4AD2EB7E" w14:textId="77777777" w:rsidR="00D13CBD" w:rsidRPr="007D4568" w:rsidRDefault="00D13CBD">
            <w:pPr>
              <w:pStyle w:val="GOSTTablenorm"/>
              <w:widowControl w:val="0"/>
              <w:rPr>
                <w:sz w:val="22"/>
                <w:szCs w:val="22"/>
              </w:rPr>
            </w:pPr>
            <w:r w:rsidRPr="007D4568">
              <w:rPr>
                <w:sz w:val="22"/>
                <w:szCs w:val="22"/>
              </w:rPr>
              <w:t>Т(3)</w:t>
            </w:r>
          </w:p>
        </w:tc>
        <w:tc>
          <w:tcPr>
            <w:tcW w:w="997" w:type="dxa"/>
            <w:tcBorders>
              <w:top w:val="single" w:sz="4" w:space="0" w:color="auto"/>
              <w:left w:val="single" w:sz="4" w:space="0" w:color="auto"/>
              <w:bottom w:val="single" w:sz="4" w:space="0" w:color="auto"/>
              <w:right w:val="single" w:sz="4" w:space="0" w:color="auto"/>
            </w:tcBorders>
            <w:hideMark/>
          </w:tcPr>
          <w:p w14:paraId="18A1288D"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99D72A6" w14:textId="77777777" w:rsidR="00D13CBD" w:rsidRPr="007D4568" w:rsidRDefault="00D13CBD">
            <w:pPr>
              <w:pStyle w:val="GOSTTablenorm"/>
              <w:widowControl w:val="0"/>
              <w:rPr>
                <w:sz w:val="22"/>
                <w:szCs w:val="22"/>
              </w:rPr>
            </w:pPr>
            <w:r w:rsidRPr="007D4568">
              <w:rPr>
                <w:sz w:val="22"/>
                <w:szCs w:val="22"/>
              </w:rPr>
              <w:t>Указывается код иностранной валюты, в которой производились выплаты.</w:t>
            </w:r>
          </w:p>
        </w:tc>
      </w:tr>
      <w:tr w:rsidR="00D13CBD" w:rsidRPr="00C34413" w14:paraId="1295FDD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5EF6AE74" w14:textId="77777777" w:rsidR="00D13CBD" w:rsidRPr="007D4568" w:rsidRDefault="00D13CBD">
            <w:pPr>
              <w:pStyle w:val="GOSTTablenorm"/>
              <w:widowControl w:val="0"/>
              <w:rPr>
                <w:sz w:val="22"/>
                <w:szCs w:val="22"/>
              </w:rPr>
            </w:pPr>
            <w:r w:rsidRPr="007D4568">
              <w:rPr>
                <w:sz w:val="22"/>
                <w:szCs w:val="22"/>
              </w:rPr>
              <w:t>Итого по коду валюты (ОКВ)</w:t>
            </w:r>
          </w:p>
          <w:p w14:paraId="388F8E61" w14:textId="77777777" w:rsidR="00D13CBD" w:rsidRPr="007D4568" w:rsidRDefault="00D13CBD">
            <w:pPr>
              <w:pStyle w:val="GOSTTablenorm"/>
              <w:widowControl w:val="0"/>
              <w:rPr>
                <w:sz w:val="22"/>
                <w:szCs w:val="22"/>
              </w:rPr>
            </w:pPr>
            <w:r w:rsidRPr="007D4568">
              <w:rPr>
                <w:sz w:val="22"/>
                <w:szCs w:val="22"/>
              </w:rPr>
              <w:t>Выплаты в иностранной валюте -  сумма в иностранной валюте</w:t>
            </w:r>
          </w:p>
        </w:tc>
        <w:tc>
          <w:tcPr>
            <w:tcW w:w="1256" w:type="dxa"/>
            <w:tcBorders>
              <w:top w:val="single" w:sz="4" w:space="0" w:color="auto"/>
              <w:left w:val="single" w:sz="4" w:space="0" w:color="auto"/>
              <w:bottom w:val="single" w:sz="4" w:space="0" w:color="auto"/>
              <w:right w:val="single" w:sz="4" w:space="0" w:color="auto"/>
            </w:tcBorders>
            <w:hideMark/>
          </w:tcPr>
          <w:p w14:paraId="7655EAD7" w14:textId="77777777" w:rsidR="00D13CBD" w:rsidRPr="007D4568" w:rsidRDefault="00D13CBD">
            <w:pPr>
              <w:pStyle w:val="GOSTTablenorm"/>
              <w:widowControl w:val="0"/>
              <w:rPr>
                <w:color w:val="000000"/>
                <w:sz w:val="22"/>
                <w:szCs w:val="22"/>
              </w:rPr>
            </w:pPr>
            <w:r w:rsidRPr="007D4568">
              <w:rPr>
                <w:color w:val="000000"/>
                <w:sz w:val="22"/>
                <w:szCs w:val="22"/>
              </w:rPr>
              <w:t>G_S3_2_GRF_C9</w:t>
            </w:r>
          </w:p>
        </w:tc>
        <w:tc>
          <w:tcPr>
            <w:tcW w:w="840" w:type="dxa"/>
            <w:tcBorders>
              <w:top w:val="single" w:sz="4" w:space="0" w:color="auto"/>
              <w:left w:val="single" w:sz="4" w:space="0" w:color="auto"/>
              <w:bottom w:val="single" w:sz="4" w:space="0" w:color="auto"/>
              <w:right w:val="single" w:sz="4" w:space="0" w:color="auto"/>
            </w:tcBorders>
            <w:hideMark/>
          </w:tcPr>
          <w:p w14:paraId="591F1E82"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19E24A5B"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194B3278"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74DBDBEA" w14:textId="77777777" w:rsidR="00D13CBD" w:rsidRPr="007D4568" w:rsidRDefault="00D13CBD">
            <w:pPr>
              <w:pStyle w:val="GOSTTablenorm"/>
              <w:widowControl w:val="0"/>
              <w:rPr>
                <w:sz w:val="22"/>
                <w:szCs w:val="22"/>
              </w:rPr>
            </w:pPr>
            <w:r w:rsidRPr="007D4568">
              <w:rPr>
                <w:sz w:val="22"/>
                <w:szCs w:val="22"/>
              </w:rPr>
              <w:t>Указывается итоговая сумма выплат в иностранной валюте по коду валюты.</w:t>
            </w:r>
          </w:p>
          <w:p w14:paraId="3190944C" w14:textId="77777777" w:rsidR="00D13CBD" w:rsidRPr="007D4568" w:rsidRDefault="00D13CBD">
            <w:pPr>
              <w:pStyle w:val="GOSTTablenorm"/>
              <w:widowControl w:val="0"/>
              <w:rPr>
                <w:sz w:val="22"/>
                <w:szCs w:val="22"/>
              </w:rPr>
            </w:pPr>
            <w:r w:rsidRPr="007D4568">
              <w:rPr>
                <w:sz w:val="22"/>
                <w:szCs w:val="22"/>
              </w:rPr>
              <w:t>В случае отсутствия данных, указывается значение «0.00».</w:t>
            </w:r>
          </w:p>
        </w:tc>
      </w:tr>
      <w:tr w:rsidR="00D13CBD" w:rsidRPr="00C34413" w14:paraId="17315BB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548" w:type="dxa"/>
            <w:tcBorders>
              <w:top w:val="single" w:sz="4" w:space="0" w:color="auto"/>
              <w:left w:val="single" w:sz="4" w:space="0" w:color="auto"/>
              <w:bottom w:val="single" w:sz="4" w:space="0" w:color="auto"/>
              <w:right w:val="single" w:sz="4" w:space="0" w:color="auto"/>
            </w:tcBorders>
            <w:hideMark/>
          </w:tcPr>
          <w:p w14:paraId="1F3870A9" w14:textId="77777777" w:rsidR="00D13CBD" w:rsidRPr="007D4568" w:rsidRDefault="00D13CBD">
            <w:pPr>
              <w:pStyle w:val="GOSTTablenorm"/>
              <w:widowControl w:val="0"/>
              <w:rPr>
                <w:sz w:val="22"/>
                <w:szCs w:val="22"/>
              </w:rPr>
            </w:pPr>
            <w:r w:rsidRPr="007D4568">
              <w:rPr>
                <w:sz w:val="22"/>
                <w:szCs w:val="22"/>
              </w:rPr>
              <w:t>Итого по коду валюты (ОКВ)</w:t>
            </w:r>
          </w:p>
          <w:p w14:paraId="5346BC6A" w14:textId="77777777" w:rsidR="00D13CBD" w:rsidRPr="007D4568" w:rsidRDefault="00D13CBD">
            <w:pPr>
              <w:pStyle w:val="GOSTTablenorm"/>
              <w:widowControl w:val="0"/>
              <w:rPr>
                <w:sz w:val="22"/>
                <w:szCs w:val="22"/>
              </w:rPr>
            </w:pPr>
            <w:r w:rsidRPr="007D4568">
              <w:rPr>
                <w:sz w:val="22"/>
                <w:szCs w:val="22"/>
              </w:rPr>
              <w:t xml:space="preserve">Выплаты в иностранной валюте - </w:t>
            </w:r>
          </w:p>
          <w:p w14:paraId="5BB7111D" w14:textId="77777777" w:rsidR="00D13CBD" w:rsidRPr="007D4568" w:rsidRDefault="00D13CBD">
            <w:pPr>
              <w:pStyle w:val="GOSTTablenorm"/>
              <w:widowControl w:val="0"/>
              <w:rPr>
                <w:sz w:val="22"/>
                <w:szCs w:val="22"/>
              </w:rPr>
            </w:pPr>
            <w:r w:rsidRPr="007D4568">
              <w:rPr>
                <w:sz w:val="22"/>
                <w:szCs w:val="22"/>
              </w:rPr>
              <w:t>сумма в рублевом эквиваленте</w:t>
            </w:r>
          </w:p>
        </w:tc>
        <w:tc>
          <w:tcPr>
            <w:tcW w:w="1256" w:type="dxa"/>
            <w:tcBorders>
              <w:top w:val="single" w:sz="4" w:space="0" w:color="auto"/>
              <w:left w:val="single" w:sz="4" w:space="0" w:color="auto"/>
              <w:bottom w:val="single" w:sz="4" w:space="0" w:color="auto"/>
              <w:right w:val="single" w:sz="4" w:space="0" w:color="auto"/>
            </w:tcBorders>
            <w:hideMark/>
          </w:tcPr>
          <w:p w14:paraId="191860E0" w14:textId="77777777" w:rsidR="00D13CBD" w:rsidRPr="007D4568" w:rsidRDefault="00D13CBD">
            <w:pPr>
              <w:pStyle w:val="GOSTTablenorm"/>
              <w:widowControl w:val="0"/>
              <w:rPr>
                <w:color w:val="000000"/>
                <w:sz w:val="22"/>
                <w:szCs w:val="22"/>
              </w:rPr>
            </w:pPr>
            <w:r w:rsidRPr="007D4568">
              <w:rPr>
                <w:color w:val="000000"/>
                <w:sz w:val="22"/>
                <w:szCs w:val="22"/>
              </w:rPr>
              <w:t>G_S3_2_GRF_C11</w:t>
            </w:r>
          </w:p>
        </w:tc>
        <w:tc>
          <w:tcPr>
            <w:tcW w:w="840" w:type="dxa"/>
            <w:tcBorders>
              <w:top w:val="single" w:sz="4" w:space="0" w:color="auto"/>
              <w:left w:val="single" w:sz="4" w:space="0" w:color="auto"/>
              <w:bottom w:val="single" w:sz="4" w:space="0" w:color="auto"/>
              <w:right w:val="single" w:sz="4" w:space="0" w:color="auto"/>
            </w:tcBorders>
            <w:hideMark/>
          </w:tcPr>
          <w:p w14:paraId="574934F6" w14:textId="77777777" w:rsidR="00D13CBD" w:rsidRPr="007D4568" w:rsidRDefault="00D13CBD">
            <w:pPr>
              <w:pStyle w:val="GOSTTablenorm"/>
              <w:widowControl w:val="0"/>
              <w:jc w:val="center"/>
              <w:rPr>
                <w:sz w:val="22"/>
                <w:szCs w:val="22"/>
              </w:rPr>
            </w:pPr>
            <w:r w:rsidRPr="007D4568">
              <w:rPr>
                <w:sz w:val="22"/>
                <w:szCs w:val="22"/>
              </w:rPr>
              <w:t>П</w:t>
            </w:r>
          </w:p>
        </w:tc>
        <w:tc>
          <w:tcPr>
            <w:tcW w:w="1297" w:type="dxa"/>
            <w:tcBorders>
              <w:top w:val="single" w:sz="4" w:space="0" w:color="auto"/>
              <w:left w:val="single" w:sz="4" w:space="0" w:color="auto"/>
              <w:bottom w:val="single" w:sz="4" w:space="0" w:color="auto"/>
              <w:right w:val="single" w:sz="4" w:space="0" w:color="auto"/>
            </w:tcBorders>
            <w:hideMark/>
          </w:tcPr>
          <w:p w14:paraId="2E819510" w14:textId="77777777" w:rsidR="00D13CBD" w:rsidRPr="007D4568" w:rsidRDefault="00D13CBD">
            <w:pPr>
              <w:pStyle w:val="GOSTTablenorm"/>
              <w:widowControl w:val="0"/>
              <w:rPr>
                <w:sz w:val="22"/>
                <w:szCs w:val="22"/>
              </w:rPr>
            </w:pPr>
            <w:r w:rsidRPr="007D4568">
              <w:rPr>
                <w:sz w:val="22"/>
                <w:szCs w:val="22"/>
                <w:lang w:val="en-US"/>
              </w:rPr>
              <w:t>N(20.2)</w:t>
            </w:r>
          </w:p>
        </w:tc>
        <w:tc>
          <w:tcPr>
            <w:tcW w:w="997" w:type="dxa"/>
            <w:tcBorders>
              <w:top w:val="single" w:sz="4" w:space="0" w:color="auto"/>
              <w:left w:val="single" w:sz="4" w:space="0" w:color="auto"/>
              <w:bottom w:val="single" w:sz="4" w:space="0" w:color="auto"/>
              <w:right w:val="single" w:sz="4" w:space="0" w:color="auto"/>
            </w:tcBorders>
            <w:hideMark/>
          </w:tcPr>
          <w:p w14:paraId="3C405C88" w14:textId="77777777" w:rsidR="00D13CBD" w:rsidRPr="007D4568" w:rsidRDefault="00D13CBD">
            <w:pPr>
              <w:widowControl w:val="0"/>
              <w:spacing w:before="60" w:after="60"/>
              <w:ind w:firstLine="29"/>
              <w:contextualSpacing/>
              <w:jc w:val="center"/>
              <w:rPr>
                <w:sz w:val="22"/>
                <w:szCs w:val="22"/>
              </w:rPr>
            </w:pPr>
            <w:r w:rsidRPr="007D4568">
              <w:rPr>
                <w:sz w:val="22"/>
                <w:szCs w:val="22"/>
              </w:rPr>
              <w:t>Н</w:t>
            </w:r>
          </w:p>
        </w:tc>
        <w:tc>
          <w:tcPr>
            <w:tcW w:w="3579" w:type="dxa"/>
            <w:tcBorders>
              <w:top w:val="single" w:sz="4" w:space="0" w:color="auto"/>
              <w:left w:val="single" w:sz="4" w:space="0" w:color="auto"/>
              <w:bottom w:val="single" w:sz="4" w:space="0" w:color="auto"/>
              <w:right w:val="single" w:sz="4" w:space="0" w:color="auto"/>
            </w:tcBorders>
            <w:hideMark/>
          </w:tcPr>
          <w:p w14:paraId="0C2A9F75" w14:textId="77777777" w:rsidR="00D13CBD" w:rsidRPr="007D4568" w:rsidRDefault="00D13CBD">
            <w:pPr>
              <w:pStyle w:val="GOSTTablenorm"/>
              <w:widowControl w:val="0"/>
              <w:rPr>
                <w:sz w:val="22"/>
                <w:szCs w:val="22"/>
              </w:rPr>
            </w:pPr>
            <w:r w:rsidRPr="007D4568">
              <w:rPr>
                <w:sz w:val="22"/>
                <w:szCs w:val="22"/>
              </w:rPr>
              <w:t>Указывается сумма выплаты в рублевом эквиваленте по курсу, установленному Центральным банком Российской Федерации.</w:t>
            </w:r>
          </w:p>
          <w:p w14:paraId="5A33FB02" w14:textId="77777777" w:rsidR="00D13CBD" w:rsidRPr="007D4568" w:rsidRDefault="00D13CBD">
            <w:pPr>
              <w:pStyle w:val="GOSTTablenorm"/>
              <w:widowControl w:val="0"/>
              <w:rPr>
                <w:sz w:val="22"/>
                <w:szCs w:val="22"/>
              </w:rPr>
            </w:pPr>
            <w:r w:rsidRPr="007D4568">
              <w:rPr>
                <w:sz w:val="22"/>
                <w:szCs w:val="22"/>
              </w:rPr>
              <w:t>В случае отсутствия данных, указывается значение «0.00».</w:t>
            </w:r>
          </w:p>
        </w:tc>
      </w:tr>
    </w:tbl>
    <w:p w14:paraId="5B9822BE" w14:textId="77777777" w:rsidR="00D13CBD" w:rsidRDefault="00D13CBD" w:rsidP="00D13CBD">
      <w:pPr>
        <w:pStyle w:val="32"/>
        <w:keepNext w:val="0"/>
        <w:keepLines w:val="0"/>
        <w:widowControl w:val="0"/>
        <w:numPr>
          <w:ilvl w:val="2"/>
          <w:numId w:val="346"/>
        </w:numPr>
        <w:tabs>
          <w:tab w:val="num" w:pos="862"/>
          <w:tab w:val="left" w:pos="993"/>
        </w:tabs>
        <w:rPr>
          <w:rFonts w:cs="Times New Roman"/>
        </w:rPr>
      </w:pPr>
      <w:bookmarkStart w:id="1728" w:name="_Toc59456496"/>
      <w:bookmarkStart w:id="1729" w:name="_Toc87634237"/>
      <w:bookmarkStart w:id="1730" w:name="_Toc115392429"/>
      <w:r>
        <w:rPr>
          <w:rFonts w:cs="Times New Roman"/>
        </w:rPr>
        <w:lastRenderedPageBreak/>
        <w:t>Описание комплексного типа «tTF»</w:t>
      </w:r>
      <w:bookmarkEnd w:id="1728"/>
      <w:bookmarkEnd w:id="1729"/>
      <w:bookmarkEnd w:id="1730"/>
    </w:p>
    <w:p w14:paraId="7679B3C1" w14:textId="77777777" w:rsidR="00D13CBD" w:rsidRDefault="00D13CBD" w:rsidP="00D13CBD">
      <w:pPr>
        <w:pStyle w:val="GOSTNormal"/>
        <w:widowControl w:val="0"/>
      </w:pPr>
      <w:r>
        <w:t xml:space="preserve">Описание комплексного типа </w:t>
      </w:r>
      <w:r>
        <w:rPr>
          <w:rFonts w:eastAsia="Calibri"/>
        </w:rPr>
        <w:t>«</w:t>
      </w:r>
      <w:r>
        <w:t>tTF» блока «Системная информация».</w:t>
      </w:r>
    </w:p>
    <w:p w14:paraId="35F1E00F" w14:textId="1B6F8E30" w:rsidR="00D13CBD" w:rsidRDefault="006C2A56" w:rsidP="00D13CBD">
      <w:pPr>
        <w:pStyle w:val="OTRNameTable0"/>
        <w:keepNext w:val="0"/>
        <w:widowControl w:val="0"/>
        <w:numPr>
          <w:ilvl w:val="0"/>
          <w:numId w:val="76"/>
        </w:numPr>
        <w:tabs>
          <w:tab w:val="num" w:pos="142"/>
        </w:tabs>
        <w:ind w:left="425" w:hanging="357"/>
        <w:contextualSpacing/>
      </w:pPr>
      <w:r>
        <w:rPr>
          <w:noProof/>
        </w:rPr>
        <w:fldChar w:fldCharType="begin"/>
      </w:r>
      <w:r>
        <w:rPr>
          <w:noProof/>
        </w:rPr>
        <w:instrText xml:space="preserve"> SEQ Таблица \* ARABIC </w:instrText>
      </w:r>
      <w:r>
        <w:rPr>
          <w:noProof/>
        </w:rPr>
        <w:fldChar w:fldCharType="separate"/>
      </w:r>
      <w:bookmarkStart w:id="1731" w:name="_Ref110872955"/>
      <w:r w:rsidR="007A3ADF">
        <w:rPr>
          <w:noProof/>
        </w:rPr>
        <w:t>138</w:t>
      </w:r>
      <w:bookmarkEnd w:id="1731"/>
      <w:r>
        <w:rPr>
          <w:noProof/>
        </w:rPr>
        <w:fldChar w:fldCharType="end"/>
      </w:r>
      <w:r w:rsidR="00D13CBD">
        <w:t xml:space="preserve"> – Описание комплексного типа «tTF»</w:t>
      </w:r>
    </w:p>
    <w:tbl>
      <w:tblPr>
        <w:tblStyle w:val="GOSTTable"/>
        <w:tblW w:w="5050" w:type="pct"/>
        <w:tblLayout w:type="fixed"/>
        <w:tblLook w:val="01E0" w:firstRow="1" w:lastRow="1" w:firstColumn="1" w:lastColumn="1" w:noHBand="0" w:noVBand="0"/>
      </w:tblPr>
      <w:tblGrid>
        <w:gridCol w:w="1594"/>
        <w:gridCol w:w="1304"/>
        <w:gridCol w:w="868"/>
        <w:gridCol w:w="1303"/>
        <w:gridCol w:w="1013"/>
        <w:gridCol w:w="3642"/>
      </w:tblGrid>
      <w:tr w:rsidR="00D13CBD" w:rsidRPr="00C34413" w14:paraId="2DCC0920" w14:textId="77777777" w:rsidTr="00D13CBD">
        <w:trPr>
          <w:cnfStyle w:val="100000000000" w:firstRow="1" w:lastRow="0" w:firstColumn="0" w:lastColumn="0" w:oddVBand="0" w:evenVBand="0" w:oddHBand="0" w:evenHBand="0" w:firstRowFirstColumn="0" w:firstRowLastColumn="0" w:lastRowFirstColumn="0" w:lastRowLastColumn="0"/>
        </w:trPr>
        <w:tc>
          <w:tcPr>
            <w:tcW w:w="1560" w:type="dxa"/>
            <w:hideMark/>
          </w:tcPr>
          <w:p w14:paraId="1B2D7D7D" w14:textId="77777777" w:rsidR="00D13CBD" w:rsidRPr="00C34413" w:rsidRDefault="00D13CBD">
            <w:pPr>
              <w:pStyle w:val="GOSTTableHead"/>
              <w:keepNext w:val="0"/>
              <w:widowControl w:val="0"/>
              <w:rPr>
                <w:szCs w:val="22"/>
              </w:rPr>
            </w:pPr>
            <w:r w:rsidRPr="00C34413">
              <w:rPr>
                <w:szCs w:val="22"/>
              </w:rPr>
              <w:t>Наименование элемента</w:t>
            </w:r>
          </w:p>
        </w:tc>
        <w:tc>
          <w:tcPr>
            <w:tcW w:w="1276" w:type="dxa"/>
            <w:hideMark/>
          </w:tcPr>
          <w:p w14:paraId="3B33D650" w14:textId="77777777" w:rsidR="00D13CBD" w:rsidRPr="00C34413" w:rsidRDefault="00D13CBD">
            <w:pPr>
              <w:pStyle w:val="GOSTTableHead"/>
              <w:keepNext w:val="0"/>
              <w:widowControl w:val="0"/>
              <w:rPr>
                <w:szCs w:val="22"/>
              </w:rPr>
            </w:pPr>
            <w:r w:rsidRPr="00C34413">
              <w:rPr>
                <w:szCs w:val="22"/>
              </w:rPr>
              <w:t>Сокращенное наименование (код) элемента</w:t>
            </w:r>
          </w:p>
        </w:tc>
        <w:tc>
          <w:tcPr>
            <w:tcW w:w="850" w:type="dxa"/>
            <w:hideMark/>
          </w:tcPr>
          <w:p w14:paraId="4EB193DA" w14:textId="77777777" w:rsidR="00D13CBD" w:rsidRPr="00C34413" w:rsidRDefault="00D13CBD">
            <w:pPr>
              <w:pStyle w:val="GOSTTableHead"/>
              <w:keepNext w:val="0"/>
              <w:widowControl w:val="0"/>
              <w:rPr>
                <w:szCs w:val="22"/>
              </w:rPr>
            </w:pPr>
            <w:r w:rsidRPr="00C34413">
              <w:rPr>
                <w:szCs w:val="22"/>
              </w:rPr>
              <w:t>Тип</w:t>
            </w:r>
          </w:p>
        </w:tc>
        <w:tc>
          <w:tcPr>
            <w:tcW w:w="1276" w:type="dxa"/>
            <w:hideMark/>
          </w:tcPr>
          <w:p w14:paraId="0D81F567" w14:textId="77777777" w:rsidR="00D13CBD" w:rsidRPr="00C34413" w:rsidRDefault="00D13CBD">
            <w:pPr>
              <w:pStyle w:val="GOSTTableHead"/>
              <w:keepNext w:val="0"/>
              <w:widowControl w:val="0"/>
              <w:rPr>
                <w:szCs w:val="22"/>
              </w:rPr>
            </w:pPr>
            <w:r w:rsidRPr="00C34413">
              <w:rPr>
                <w:szCs w:val="22"/>
              </w:rPr>
              <w:t>Формат элемента</w:t>
            </w:r>
          </w:p>
        </w:tc>
        <w:tc>
          <w:tcPr>
            <w:tcW w:w="992" w:type="dxa"/>
            <w:hideMark/>
          </w:tcPr>
          <w:p w14:paraId="4DB036C6" w14:textId="77777777" w:rsidR="00D13CBD" w:rsidRPr="00C34413" w:rsidRDefault="00D13CBD">
            <w:pPr>
              <w:pStyle w:val="GOSTTableHead"/>
              <w:keepNext w:val="0"/>
              <w:widowControl w:val="0"/>
              <w:rPr>
                <w:szCs w:val="22"/>
              </w:rPr>
            </w:pPr>
            <w:r w:rsidRPr="00C34413">
              <w:rPr>
                <w:szCs w:val="22"/>
              </w:rPr>
              <w:t>Обязательность</w:t>
            </w:r>
          </w:p>
        </w:tc>
        <w:tc>
          <w:tcPr>
            <w:tcW w:w="3566" w:type="dxa"/>
            <w:hideMark/>
          </w:tcPr>
          <w:p w14:paraId="7C323945" w14:textId="77777777" w:rsidR="00D13CBD" w:rsidRPr="00C34413" w:rsidRDefault="00D13CBD">
            <w:pPr>
              <w:pStyle w:val="GOSTTableHead"/>
              <w:keepNext w:val="0"/>
              <w:widowControl w:val="0"/>
              <w:rPr>
                <w:szCs w:val="22"/>
              </w:rPr>
            </w:pPr>
            <w:r w:rsidRPr="00C34413">
              <w:rPr>
                <w:szCs w:val="22"/>
              </w:rPr>
              <w:t>Дополнительная информация</w:t>
            </w:r>
          </w:p>
        </w:tc>
      </w:tr>
      <w:tr w:rsidR="00D13CBD" w:rsidRPr="00C34413" w14:paraId="6D78DB73" w14:textId="77777777" w:rsidTr="00D13CBD">
        <w:trPr>
          <w:cnfStyle w:val="000000100000" w:firstRow="0" w:lastRow="0" w:firstColumn="0" w:lastColumn="0" w:oddVBand="0" w:evenVBand="0" w:oddHBand="1" w:evenHBand="0" w:firstRowFirstColumn="0" w:firstRowLastColumn="0" w:lastRowFirstColumn="0" w:lastRowLastColumn="0"/>
        </w:trPr>
        <w:tc>
          <w:tcPr>
            <w:tcW w:w="1560" w:type="dxa"/>
            <w:tcBorders>
              <w:top w:val="single" w:sz="4" w:space="0" w:color="auto"/>
              <w:left w:val="single" w:sz="4" w:space="0" w:color="auto"/>
              <w:bottom w:val="single" w:sz="4" w:space="0" w:color="auto"/>
              <w:right w:val="single" w:sz="4" w:space="0" w:color="auto"/>
            </w:tcBorders>
            <w:hideMark/>
          </w:tcPr>
          <w:p w14:paraId="0786CA40" w14:textId="77777777" w:rsidR="00D13CBD" w:rsidRPr="007D4568" w:rsidRDefault="00D13CBD">
            <w:pPr>
              <w:pStyle w:val="GOSTTablenorm"/>
              <w:widowControl w:val="0"/>
              <w:rPr>
                <w:sz w:val="22"/>
                <w:szCs w:val="22"/>
              </w:rPr>
            </w:pPr>
            <w:r w:rsidRPr="007D4568">
              <w:rPr>
                <w:sz w:val="22"/>
                <w:szCs w:val="22"/>
              </w:rPr>
              <w:t>Глобальный уникальный идентификатор</w:t>
            </w:r>
          </w:p>
        </w:tc>
        <w:tc>
          <w:tcPr>
            <w:tcW w:w="1276" w:type="dxa"/>
            <w:tcBorders>
              <w:top w:val="single" w:sz="4" w:space="0" w:color="auto"/>
              <w:left w:val="single" w:sz="4" w:space="0" w:color="auto"/>
              <w:bottom w:val="single" w:sz="4" w:space="0" w:color="auto"/>
              <w:right w:val="single" w:sz="4" w:space="0" w:color="auto"/>
            </w:tcBorders>
            <w:hideMark/>
          </w:tcPr>
          <w:p w14:paraId="5909A083" w14:textId="77777777" w:rsidR="00D13CBD" w:rsidRPr="007D4568" w:rsidRDefault="00D13CBD">
            <w:pPr>
              <w:pStyle w:val="GOSTTablenorm"/>
              <w:widowControl w:val="0"/>
              <w:rPr>
                <w:sz w:val="22"/>
                <w:szCs w:val="22"/>
              </w:rPr>
            </w:pPr>
            <w:r w:rsidRPr="007D4568">
              <w:rPr>
                <w:sz w:val="22"/>
                <w:szCs w:val="22"/>
              </w:rPr>
              <w:t xml:space="preserve"> GUID</w:t>
            </w:r>
          </w:p>
        </w:tc>
        <w:tc>
          <w:tcPr>
            <w:tcW w:w="850" w:type="dxa"/>
            <w:tcBorders>
              <w:top w:val="single" w:sz="4" w:space="0" w:color="auto"/>
              <w:left w:val="single" w:sz="4" w:space="0" w:color="auto"/>
              <w:bottom w:val="single" w:sz="4" w:space="0" w:color="auto"/>
              <w:right w:val="single" w:sz="4" w:space="0" w:color="auto"/>
            </w:tcBorders>
            <w:hideMark/>
          </w:tcPr>
          <w:p w14:paraId="615FA252" w14:textId="77777777" w:rsidR="00D13CBD" w:rsidRPr="007D4568" w:rsidRDefault="00D13CBD">
            <w:pPr>
              <w:pStyle w:val="GOSTTablenorm"/>
              <w:widowControl w:val="0"/>
              <w:jc w:val="center"/>
              <w:rPr>
                <w:sz w:val="22"/>
                <w:szCs w:val="22"/>
              </w:rPr>
            </w:pPr>
            <w:r w:rsidRPr="007D4568">
              <w:rPr>
                <w:sz w:val="22"/>
                <w:szCs w:val="22"/>
              </w:rPr>
              <w:t>П</w:t>
            </w:r>
          </w:p>
        </w:tc>
        <w:tc>
          <w:tcPr>
            <w:tcW w:w="1276" w:type="dxa"/>
            <w:tcBorders>
              <w:top w:val="single" w:sz="4" w:space="0" w:color="auto"/>
              <w:left w:val="single" w:sz="4" w:space="0" w:color="auto"/>
              <w:bottom w:val="single" w:sz="4" w:space="0" w:color="auto"/>
              <w:right w:val="single" w:sz="4" w:space="0" w:color="auto"/>
            </w:tcBorders>
            <w:hideMark/>
          </w:tcPr>
          <w:p w14:paraId="2CE310BC" w14:textId="77777777" w:rsidR="00D13CBD" w:rsidRPr="007D4568" w:rsidRDefault="00D13CBD">
            <w:pPr>
              <w:pStyle w:val="GOSTTablenorm"/>
              <w:widowControl w:val="0"/>
              <w:rPr>
                <w:sz w:val="22"/>
                <w:szCs w:val="22"/>
                <w:lang w:val="en-US"/>
              </w:rPr>
            </w:pPr>
            <w:r w:rsidRPr="007D4568">
              <w:rPr>
                <w:sz w:val="22"/>
                <w:szCs w:val="22"/>
              </w:rPr>
              <w:t>GUID</w:t>
            </w:r>
          </w:p>
        </w:tc>
        <w:tc>
          <w:tcPr>
            <w:tcW w:w="992" w:type="dxa"/>
            <w:tcBorders>
              <w:top w:val="single" w:sz="4" w:space="0" w:color="auto"/>
              <w:left w:val="single" w:sz="4" w:space="0" w:color="auto"/>
              <w:bottom w:val="single" w:sz="4" w:space="0" w:color="auto"/>
              <w:right w:val="single" w:sz="4" w:space="0" w:color="auto"/>
            </w:tcBorders>
            <w:hideMark/>
          </w:tcPr>
          <w:p w14:paraId="1E05DA2F" w14:textId="77777777" w:rsidR="00D13CBD" w:rsidRPr="007D4568" w:rsidRDefault="00D13CBD">
            <w:pPr>
              <w:pStyle w:val="GOSTTablenorm"/>
              <w:widowControl w:val="0"/>
              <w:jc w:val="center"/>
              <w:rPr>
                <w:sz w:val="22"/>
                <w:szCs w:val="22"/>
                <w:lang w:val="en-US"/>
              </w:rPr>
            </w:pPr>
            <w:r w:rsidRPr="007D4568">
              <w:rPr>
                <w:sz w:val="22"/>
                <w:szCs w:val="22"/>
              </w:rPr>
              <w:t>О</w:t>
            </w:r>
          </w:p>
        </w:tc>
        <w:tc>
          <w:tcPr>
            <w:tcW w:w="3566" w:type="dxa"/>
            <w:tcBorders>
              <w:top w:val="single" w:sz="4" w:space="0" w:color="auto"/>
              <w:left w:val="single" w:sz="4" w:space="0" w:color="auto"/>
              <w:bottom w:val="single" w:sz="4" w:space="0" w:color="auto"/>
              <w:right w:val="single" w:sz="4" w:space="0" w:color="auto"/>
            </w:tcBorders>
            <w:hideMark/>
          </w:tcPr>
          <w:p w14:paraId="61900767" w14:textId="77777777" w:rsidR="00D13CBD" w:rsidRPr="007D4568" w:rsidRDefault="00D13CBD">
            <w:pPr>
              <w:pStyle w:val="GOSTTablenorm"/>
              <w:widowControl w:val="0"/>
              <w:rPr>
                <w:sz w:val="22"/>
                <w:szCs w:val="22"/>
              </w:rPr>
            </w:pPr>
            <w:r w:rsidRPr="007D4568">
              <w:rPr>
                <w:sz w:val="22"/>
                <w:szCs w:val="22"/>
              </w:rPr>
              <w:t>Указывается ГУИД.</w:t>
            </w:r>
          </w:p>
        </w:tc>
      </w:tr>
    </w:tbl>
    <w:p w14:paraId="5087AD3C" w14:textId="77777777" w:rsidR="00D13CBD" w:rsidRPr="006C1765" w:rsidRDefault="00D13CBD" w:rsidP="00D13CBD">
      <w:pPr>
        <w:pStyle w:val="32"/>
        <w:keepNext w:val="0"/>
        <w:keepLines w:val="0"/>
        <w:widowControl w:val="0"/>
        <w:numPr>
          <w:ilvl w:val="2"/>
          <w:numId w:val="346"/>
        </w:numPr>
        <w:tabs>
          <w:tab w:val="num" w:pos="862"/>
          <w:tab w:val="left" w:pos="993"/>
        </w:tabs>
        <w:rPr>
          <w:rFonts w:cs="Times New Roman"/>
          <w:sz w:val="28"/>
          <w:highlight w:val="green"/>
        </w:rPr>
      </w:pPr>
      <w:bookmarkStart w:id="1732" w:name="_Toc59456497"/>
      <w:bookmarkStart w:id="1733" w:name="_Toc87634238"/>
      <w:bookmarkStart w:id="1734" w:name="_Toc776932"/>
      <w:bookmarkStart w:id="1735" w:name="_Ref524682860"/>
      <w:bookmarkStart w:id="1736" w:name="_Toc115392430"/>
      <w:r w:rsidRPr="006C1765">
        <w:rPr>
          <w:rFonts w:cs="Times New Roman"/>
          <w:highlight w:val="green"/>
        </w:rPr>
        <w:t>Пример</w:t>
      </w:r>
      <w:r w:rsidRPr="006C1765">
        <w:rPr>
          <w:rFonts w:cs="Times New Roman"/>
          <w:sz w:val="28"/>
          <w:highlight w:val="green"/>
        </w:rPr>
        <w:t xml:space="preserve"> </w:t>
      </w:r>
      <w:r w:rsidRPr="006C1765">
        <w:rPr>
          <w:rFonts w:cs="Times New Roman"/>
          <w:sz w:val="28"/>
          <w:highlight w:val="green"/>
          <w:lang w:val="en-US"/>
        </w:rPr>
        <w:t>XML</w:t>
      </w:r>
      <w:bookmarkEnd w:id="1732"/>
      <w:bookmarkEnd w:id="1733"/>
      <w:bookmarkEnd w:id="1734"/>
      <w:bookmarkEnd w:id="1735"/>
      <w:bookmarkEnd w:id="1736"/>
    </w:p>
    <w:p w14:paraId="000DA45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 xml:space="preserve">&lt;?xml version="1.0" encoding="UTF-8"?&gt; </w:t>
      </w:r>
    </w:p>
    <w:p w14:paraId="2666C41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 xmlns:soapenv="http://schemas.xmlsoap.org/soap/envelope/" xmlns:wsu="http://docs.oasis-open.org/wss/2004/01/oasis-200401-wss-wssecurity-utility-1.0.xsd" xmlns:wsse="http://docs.oasis-open.org/wss/2004/01/oasis-200401-wss-wssecurity-secext-1.0.xsd"&gt;</w:t>
      </w:r>
    </w:p>
    <w:p w14:paraId="4F7DBDC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&lt;env:Header xmlns:env="http://schemas.xmlsoap.org/soap/envelope/"&gt;&lt;wsse:Security wsu:Id="Id-sec-f9cb3040b7ca31cd7876d625c632e1aed304"&gt;</w:t>
      </w:r>
    </w:p>
    <w:p w14:paraId="25E6B32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 xmlns="http://www.w3.org/2000/09/xmldsig#" Id="Id-sig-b9199ca934cfa91bcff69e807d7b0dbd26f6"&gt;</w:t>
      </w:r>
    </w:p>
    <w:p w14:paraId="1E7448B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&lt;SignedInfo&gt;</w:t>
      </w:r>
    </w:p>
    <w:p w14:paraId="6E169B5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&lt;CanonicalizationMethod Algorithm="http://www.w3.org/2001/10/xml-exc-c14n#"/&gt;</w:t>
      </w:r>
    </w:p>
    <w:p w14:paraId="7452A3B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&lt;SignatureMethod Algorithm="http://www.w3.org/2001/04/xmldsig-more#gostr34102001-gostr3411"/&gt;</w:t>
      </w:r>
    </w:p>
    <w:p w14:paraId="21604D9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URI="#Id-wssecdata-29cef34e3106063e64fead91c94aeda97ff4" Id="Id-dataref-ea575c0bb2c994b98298d2c77dcd5a7dbaa1"&gt;</w:t>
      </w:r>
    </w:p>
    <w:p w14:paraId="068E9D0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282A442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78861BC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4BE4B2A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1FA6993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&lt;DigestValue&gt;4bqC9/3OSJqEHDz00XLzUf29YFcetigx2jr08qUp7fQ=&lt;/DigestValue&gt;</w:t>
      </w:r>
    </w:p>
    <w:p w14:paraId="554FD5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72C0598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&lt;Reference Type="http://www.w3.org/TR/2002/REC-xmldsig-core-20020212/xmldsig-core-schema.xsd#X509Data" URI="#Id-keyinfo-11712390bc17243d110193ac033f54873ad8" Id="Id-keyinforef-ac3c6eb29c9af1964819db52ec661b26c339"&gt;</w:t>
      </w:r>
    </w:p>
    <w:p w14:paraId="5836E7E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4D6A952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0CE8E10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5D0D4D3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62580CF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&lt;DigestValue&gt;+0q515JTexjW0go5SdPl7+ydqXUKST91N44lIbXt8Yo=&lt;/DigestValue&gt;</w:t>
      </w:r>
    </w:p>
    <w:p w14:paraId="66F7808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400BB35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URI="#Id-sp-4179cfd1e4ba9c0aaed70450fc3c741c9c08" Id="Id-ref-cb8cc265f168034494eca1c25ec74bf9433c"&gt;</w:t>
      </w:r>
    </w:p>
    <w:p w14:paraId="1BEBA55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3A33A05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699A6B3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640F04E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2F3AE98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&lt;DigestValue&gt;f10/P/MZ5W1AwvdMPGkqpWfYGkK10xUw6SycuQIgFIc=&lt;/DigestValue&gt;</w:t>
      </w:r>
    </w:p>
    <w:p w14:paraId="021EC0C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70D77EF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&lt;/SignedInfo&gt;</w:t>
      </w:r>
    </w:p>
    <w:p w14:paraId="162ECB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&lt;SignatureValue&gt;Xg8mlCU46QdjuUgHR/GFI13DKE7tfRDOphsVyNpFnxC/Sa2XnEuGBKeW7azroY19</w:t>
      </w:r>
    </w:p>
    <w:p w14:paraId="1C47DB9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3u7EHXe4dKfnrJ7k7Eq5+A==&lt;/SignatureValue&gt;</w:t>
      </w:r>
    </w:p>
    <w:p w14:paraId="0BC0682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6F69804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&lt;Object&gt;</w:t>
      </w:r>
    </w:p>
    <w:p w14:paraId="3D6A2BC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 xmlns="http://uri.etsi.org/01903/v1.4.1#" Target="Id-sig-b9199ca934cfa91bcff69e807d7b0dbd26f6"&gt;</w:t>
      </w:r>
    </w:p>
    <w:p w14:paraId="2D1D8BE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 Id="Id-sp-4179cfd1e4ba9c0aaed70450fc3c741c9c08"&gt;</w:t>
      </w:r>
    </w:p>
    <w:p w14:paraId="618D73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&lt;SignedSignatureProperties Id="Id-ssp-408cecc6a155b8a0f2850e81d5f57496bb2b"/&gt;</w:t>
      </w:r>
    </w:p>
    <w:p w14:paraId="0A840B9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&lt;/SignedProperties&gt;</w:t>
      </w:r>
    </w:p>
    <w:p w14:paraId="06BDBDC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&lt;/QualifyingProperties&gt;</w:t>
      </w:r>
    </w:p>
    <w:p w14:paraId="38275DC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&lt;/Object&gt;</w:t>
      </w:r>
    </w:p>
    <w:p w14:paraId="5945823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5AA2746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CVNlcnZlciBDQTEgMB4GCSqGSIb3DQEJARYRdWNfZmtAcm9za2F6bmEucnUxHDAa</w:t>
      </w:r>
    </w:p>
    <w:p w14:paraId="2558017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BgNVBAgMEzc3INCzLiDQnNC+0YHQutCy0LAxGjAYBggqhQMDgQMBARIMMDA3NzEw</w:t>
      </w:r>
    </w:p>
    <w:p w14:paraId="3C3BE8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NTY4NzYwMRgwFgYFKoUDZAESDTEwNDc3OTcwMTk4MzAxLDAqBgNVBAkMI9GD0LvQ</w:t>
      </w:r>
    </w:p>
    <w:p w14:paraId="615CD70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uNGG0LAg0JjQu9GM0LjQvdC60LAsINC00L7QvCA3MRUwEwYDVQQHDAzQnNC+0YHQ</w:t>
      </w:r>
    </w:p>
    <w:p w14:paraId="41B21A1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utCy0LAxCzAJBgNVBAYTAlJVMTgwNgYDVQQKDC/QpNC10LTQtdGA0LDQu9GM0L3Q</w:t>
      </w:r>
    </w:p>
    <w:p w14:paraId="68A0739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vtC1INC60LDQt9C90LDRh9C10LnRgdGC0LLQvjE/MD0GA1UEAww20KPQpiDQpNC1</w:t>
      </w:r>
    </w:p>
    <w:p w14:paraId="6E7F7CB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0LTQtdGA0LDQu9GM0L3QvtCz0L4g0LrQsNC30L3QsNGH0LXQudGB0YLQstCwMB4X</w:t>
      </w:r>
    </w:p>
    <w:p w14:paraId="2BE135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DTE2MDQwNzA4MTExMFoXDTE3MDcwNzA4MTExMFowggITMRYwFAYFKoUDZAMSCzEy</w:t>
      </w:r>
    </w:p>
    <w:p w14:paraId="79CB7D9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MzQ1Njc4OTAxMRgwFgYFKoUDZAESDTAxMjM0NTY3ODkxMjMxGjAYBggqhQMDgQMB</w:t>
      </w:r>
    </w:p>
    <w:p w14:paraId="0E9F339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ARIMMDAxMjM0NTY3ODkwMSYwJAYJKoZIhvcNAQkBFhduLm5hZ292aXRzeW5AaW5m</w:t>
      </w:r>
    </w:p>
    <w:p w14:paraId="0C8B51B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b3NlYy5ydTELMAkGA1UEBhMCUlUxHDAaBgNVBAgMEzc3INCzLiDQnNC+0YHQutCy</w:t>
      </w:r>
    </w:p>
    <w:p w14:paraId="57CAD13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0LAxFTATBgNVBAcMDNCc0L7RgdC60LLQsDE4MDYGA1UECgwv0KTQtdC00LXRgNCw</w:t>
      </w:r>
    </w:p>
    <w:p w14:paraId="1AC90ED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0LvRjNC90L7QtSDQutCw0LfQvdCw0YfQtdC50YHRgtCy0L4xNDAyBgNVBAsMK9GC</w:t>
      </w:r>
    </w:p>
    <w:p w14:paraId="2E4BECA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0LXRgdGC0L7QstC+0LUg0L/QvtC00YDQsNC30LTQtdC70LXQvdC40LUxHDAaBgNV</w:t>
      </w:r>
    </w:p>
    <w:p w14:paraId="31C1CD1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BCoME2PQtdGA0YLQuNGE0LjQutCw0YIxGTAXBgNVBAQMENCi0LXRgdGC0L7QstGL</w:t>
      </w:r>
    </w:p>
    <w:p w14:paraId="72E65ED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0LkxPTA7BgNVBAwMNNCi0LXRgdGC0L7QstGL0Lkg0YHQtdGA0YLQuNGE0LjQutCw</w:t>
      </w:r>
    </w:p>
    <w:p w14:paraId="0AD2779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0YIg0L/QvtC00L/QuNGB0LgxQTA/BgkqhkiG9w0BCQIMMklOTlw9MDEyMzQ1Njc4</w:t>
      </w:r>
    </w:p>
    <w:p w14:paraId="4742A8F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OS9LUFBcPTEyMzQ1Njc4OS9PR1JOXD0wMTIzNDU2Nzg5MTIzMS4wLAYDVQQDDCXQ</w:t>
      </w:r>
    </w:p>
    <w:p w14:paraId="6358955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otC10YHRgtC+0LLRi9C5INGB0LXRgNGC0LjRhNC40LrQsNGCMGMwHAYGKoUDAgIT</w:t>
      </w:r>
    </w:p>
    <w:p w14:paraId="58654E3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MBIGByqFAwICJAAGByqFAwICHgEDQwAEQM/mE38gcSmh2U183WL3aPaP3tJu0vTq</w:t>
      </w:r>
    </w:p>
    <w:p w14:paraId="4176959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CndMDcb72IGcv8nO7QkaqnFwXrkt6zScdQlQgUX78ct0+jNJa7ZIdLGjggRJMIIE</w:t>
      </w:r>
    </w:p>
    <w:p w14:paraId="7D563E4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RTAMBgNVHRMBAf8EAjAAMB0GA1UdIAQWMBQwCAYGKoUDZHEBMAgGBiqFA2RxAjBN</w:t>
      </w:r>
    </w:p>
    <w:p w14:paraId="70A074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BgUqhQNkbwREDELQmtGA0LjQv9GC0L7Qn9GA0L4gQ1NQICjQstC10YDRgdC40Y8g</w:t>
      </w:r>
    </w:p>
    <w:p w14:paraId="56A9CC5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My42KSAo0LjRgdC/0L7Qu9C90LXQvdC40LUgMikwggFhBgUqhQNkcASCAVYwggFS</w:t>
      </w:r>
    </w:p>
    <w:p w14:paraId="4B122E2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DEQi0JrRgNC40L/RgtC+0J/RgNC+IENTUCIgKNCy0LXRgNGB0LjRjyAzLjYpICjQ</w:t>
      </w:r>
    </w:p>
    <w:p w14:paraId="13817F9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uNGB0L/QvtC70L3QtdC90LjQtSAyKQxoItCf0YDQvtCz0YDQsNC80LzQvdC+LdCw</w:t>
      </w:r>
    </w:p>
    <w:p w14:paraId="6A095D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0L/Qv9Cw0YDQsNGC0L3Ri9C5INC60L7QvNC/0LvQtdC60YEgItCu0L3QuNGB0LXR</w:t>
      </w:r>
    </w:p>
    <w:p w14:paraId="045AFC0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gNGCLdCT0J7QodCiIi4g0JLQtdGA0YHQuNGPIDIuMSIMT9Ch0LXRgNGC0LjRhNC4</w:t>
      </w:r>
    </w:p>
    <w:p w14:paraId="3182838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0LrQsNGCINGB0L7QvtGC0LLQtdGC0YHRgtCy0LjRjyDihJYg0KHQpC8xMjQtMjcz</w:t>
      </w:r>
    </w:p>
    <w:p w14:paraId="76FC079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OCDQvtGCIDAxLjA3LjIwMTUMT9Ch0LXRgNGC0LjRhNC40LrQsNGCINGB0L7QvtGC</w:t>
      </w:r>
    </w:p>
    <w:p w14:paraId="3DBB0A6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0LLQtdGC0YHRgtCy0LjRjyDihJYg0KHQpC8xMjgtMjE3NSDQvtGCIDIwLjA2LjIw</w:t>
      </w:r>
    </w:p>
    <w:p w14:paraId="4B8A412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MTMwDgYDVR0PAQH/BAQDAgTwMBMGA1UdJQQMMAoGCCsGAQUFBwMDMCsGA1UdEAQk</w:t>
      </w:r>
    </w:p>
    <w:p w14:paraId="11F2FA3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MCKADzIwMTYwNDA3MDgwNDI4WoEPMjAxNzA3MDcwODA0MjhaMIIBjwYDVR0jBIIB</w:t>
      </w:r>
    </w:p>
    <w:p w14:paraId="317609E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hjCCAYKAFJ5xDg/atAEoXz/iy49lFZcCR4yroYIBZaSCAWEwggFdMRgwFgYJKoZI</w:t>
      </w:r>
    </w:p>
    <w:p w14:paraId="1866379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hvcNAQkCEwlTZXJ2ZXIgQ0ExIDAeBgkqhkiG9w0BCQEWEXVjX2ZrQHJvc2them5h</w:t>
      </w:r>
    </w:p>
    <w:p w14:paraId="247035F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LnJ1MRwwGgYDVQQIDBM3NyDQsy4g0JzQvtGB0LrQstCwMRowGAYIKoUDA4EDAQES</w:t>
      </w:r>
    </w:p>
    <w:p w14:paraId="7FD2F37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DDAwNzcxMDU2ODc2MDEYMBYGBSqFA2QBEg0xMDQ3Nzk3MDE5ODMwMSwwKgYDVQQJ</w:t>
      </w:r>
    </w:p>
    <w:p w14:paraId="5AD3C31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DCPRg9C70LjRhtCwINCY0LvRjNC40L3QutCwLCDQtNC+0LwgNzEVMBMGA1UEBwwM</w:t>
      </w:r>
    </w:p>
    <w:p w14:paraId="08EF807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0JzQvtGB0LrQstCwMQswCQYDVQQGEwJSVTE4MDYGA1UECgwv0KTQtdC00LXRgNCw</w:t>
      </w:r>
    </w:p>
    <w:p w14:paraId="671F9FB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0LvRjNC90L7QtSDQutCw0LfQvdCw0YfQtdC50YHRgtCy0L4xPzA9BgNVBAMMNtCj</w:t>
      </w:r>
    </w:p>
    <w:p w14:paraId="433FAE9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0KYg0KTQtdC00LXRgNCw0LvRjNC90L7Qs9C+INC60LDQt9C90LDRh9C10LnRgdGC</w:t>
      </w:r>
    </w:p>
    <w:p w14:paraId="7D1A832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0LLQsIIBATBeBgNVHR8EVzBVMCmgJ6AlhiNodHRwOi8vY3JsLnJvc2them5hLnJ1</w:t>
      </w:r>
    </w:p>
    <w:p w14:paraId="7D26E30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L2NybC9mazAxLmNybDAooCagJIYiaHR0cDovL2NybC5mc2ZrLmxvY2FsL2NybC9m</w:t>
      </w:r>
    </w:p>
    <w:p w14:paraId="57E1999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azAxLmNybDAdBgNVHQ4EFgQUt0m7wwTPyJQ+5TDMkq5Z0WnD5vQwCAYGKoUDAgID</w:t>
      </w:r>
    </w:p>
    <w:p w14:paraId="04CDA89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A0EAReUQeQpqERyFF5XRWG8RnguKCWvPIQOt26PZmVTccxOXVHwZyI0rqdcQ2i4L</w:t>
      </w:r>
    </w:p>
    <w:p w14:paraId="60C9A34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p87xs4bqOAO1BwhmKL/TsoC4pA==&lt;/wsse:BinarySecurityToken&gt;&lt;/wsse:Security&gt;&lt;/env:Header&gt;</w:t>
      </w:r>
    </w:p>
    <w:p w14:paraId="328A201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&lt;env:Body xmlns:env="http://schemas.xmlsoap.org/soap/envelope/" wsu:Id="Id-wssecdata-29cef34e3106063e64fead91c94aeda97ff4"&gt;</w:t>
      </w:r>
    </w:p>
    <w:p w14:paraId="77FD831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&lt;transferDocumentRequest xmlns:typ="http://www.roskazna.ru/eb/services/transferDocumentService/types" xmlns="http://www.roskazna.ru/eb/services/transferDocumentService/types" versionId="1.0"&gt;</w:t>
      </w:r>
    </w:p>
    <w:p w14:paraId="539A214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5AFB959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&lt;typ:packageId&gt;e8bf66bf-9cf1-47f1-a48b-394d18467fe3&lt;/typ:packageId&gt;</w:t>
      </w:r>
    </w:p>
    <w:p w14:paraId="00A73BF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&lt;typ:senderSystemId&gt;EXP&lt;/typ:senderSystemId&gt;</w:t>
      </w:r>
    </w:p>
    <w:p w14:paraId="2AB458B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&lt;typ:targetSystemId&gt;PFHD&lt;/typ:targetSystemId&gt;</w:t>
      </w:r>
    </w:p>
    <w:p w14:paraId="63BBF9C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&lt;typ:documentType&gt;VLS_REPORT_0531765&lt;/typ:documentType&gt;</w:t>
      </w:r>
    </w:p>
    <w:p w14:paraId="3D69834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&lt;typ:documentGuid&gt;8ac0f4a9-2424-4822-87dc-ce8d1aa70482&lt;/typ:documentGuid&gt;</w:t>
      </w:r>
    </w:p>
    <w:p w14:paraId="13DEC77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&lt;typ:creationDateTime&gt;2021-01-03T16:46:07.689+04:00&lt;/typ:creationDateTime&gt;</w:t>
      </w:r>
    </w:p>
    <w:p w14:paraId="6497C7D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2DD9B31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name="tofkCode" value="9500"/&gt;</w:t>
      </w:r>
    </w:p>
    <w:p w14:paraId="13B806C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name="SRCode_GRBS" value="00100092"/&gt;</w:t>
      </w:r>
    </w:p>
    <w:p w14:paraId="15E87A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name="versionId" value="1.0"/&gt;</w:t>
      </w:r>
    </w:p>
    <w:p w14:paraId="12B9E0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7FEC5C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29AF3C2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&lt;typ:document&gt;</w:t>
      </w:r>
    </w:p>
    <w:p w14:paraId="42A31DC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&lt;self:VLS_REPORT_0531765 xmlns:xsi="http://www.w3.org/2001/XMLSchema-instance" xmlns:self="http://www.roskazna.ru/eb/domain/VLS_REPORT_0531765/formular" metaType="formular" versionID="1.0" xsi:schemaLocation="http://www.roskazna.ru/eb/domain/VLS_REPORT_0531765/formular formulars.xsd"&gt;</w:t>
      </w:r>
    </w:p>
    <w:p w14:paraId="06BB0A7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&lt;TtlPrt_RT_FORMCODE&gt;0531719&lt;/TtlPrt_RT_FORMCODE&gt;</w:t>
      </w:r>
    </w:p>
    <w:p w14:paraId="508CDAD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&lt;TtlPrt_DctDt&gt;2021-01-01&lt;/TtlPrt_DctDt&gt;</w:t>
      </w:r>
    </w:p>
    <w:p w14:paraId="46B3FD4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&lt;TtlPrt_DctDtOld&gt;2020-11-01&lt;/TtlPrt_DctDtOld&gt;</w:t>
      </w:r>
    </w:p>
    <w:p w14:paraId="0208C68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&lt;TtlPrt_RT_ACCOUNTNUM&gt;10951001770&lt;/TtlPrt_RT_ACCOUNTNUM&gt;</w:t>
      </w:r>
    </w:p>
    <w:p w14:paraId="25B580F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&lt;TtlPrt_report_type_flag&gt;Итоговый&lt;/TtlPrt_report_type_flag&gt;</w:t>
      </w:r>
    </w:p>
    <w:p w14:paraId="3F22301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TOFK</w:t>
      </w:r>
      <w:r>
        <w:rPr>
          <w:rFonts w:ascii="Courier New" w:hAnsi="Courier New" w:cs="Courier New"/>
          <w:spacing w:val="-20"/>
          <w:sz w:val="22"/>
          <w:szCs w:val="22"/>
        </w:rPr>
        <w:t>&gt;</w:t>
      </w:r>
    </w:p>
    <w:p w14:paraId="1D9CE7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&gt;Межрегиональное операционное управление Федерального казначейства&lt;/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2762979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lang w:val="en-US"/>
        </w:rPr>
        <w:t>&lt;Cd&gt;9500&lt;/Cd&gt;</w:t>
      </w:r>
    </w:p>
    <w:p w14:paraId="0C5D75A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&lt;/TtlPrt_TOFK&gt;</w:t>
      </w:r>
    </w:p>
    <w:p w14:paraId="7877A20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&lt;TtlPrt_IPBS&gt;</w:t>
      </w:r>
    </w:p>
    <w:p w14:paraId="208F7A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&gt;450Ж1263&lt;/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3B5D39E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&gt;Общество с ограниченной ответственностью "СИТИКОТОРГ"&lt;/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02825199"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Pr="005560B4">
        <w:rPr>
          <w:rFonts w:ascii="Courier New" w:hAnsi="Courier New" w:cs="Courier New"/>
          <w:spacing w:val="-20"/>
          <w:sz w:val="22"/>
          <w:szCs w:val="22"/>
          <w:lang w:val="en-US"/>
        </w:rPr>
        <w:t>&lt;/</w:t>
      </w:r>
      <w:r>
        <w:rPr>
          <w:rFonts w:ascii="Courier New" w:hAnsi="Courier New" w:cs="Courier New"/>
          <w:spacing w:val="-20"/>
          <w:sz w:val="22"/>
          <w:szCs w:val="22"/>
          <w:lang w:val="en-US"/>
        </w:rPr>
        <w:t>TtlPrt</w:t>
      </w:r>
      <w:r w:rsidRPr="005560B4">
        <w:rPr>
          <w:rFonts w:ascii="Courier New" w:hAnsi="Courier New" w:cs="Courier New"/>
          <w:spacing w:val="-20"/>
          <w:sz w:val="22"/>
          <w:szCs w:val="22"/>
          <w:lang w:val="en-US"/>
        </w:rPr>
        <w:t>_</w:t>
      </w:r>
      <w:r>
        <w:rPr>
          <w:rFonts w:ascii="Courier New" w:hAnsi="Courier New" w:cs="Courier New"/>
          <w:spacing w:val="-20"/>
          <w:sz w:val="22"/>
          <w:szCs w:val="22"/>
          <w:lang w:val="en-US"/>
        </w:rPr>
        <w:t>IPBS</w:t>
      </w:r>
      <w:r w:rsidRPr="005560B4">
        <w:rPr>
          <w:rFonts w:ascii="Courier New" w:hAnsi="Courier New" w:cs="Courier New"/>
          <w:spacing w:val="-20"/>
          <w:sz w:val="22"/>
          <w:szCs w:val="22"/>
          <w:lang w:val="en-US"/>
        </w:rPr>
        <w:t>&gt;</w:t>
      </w:r>
    </w:p>
    <w:p w14:paraId="5C80FA6D"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sidRPr="005560B4">
        <w:rPr>
          <w:rFonts w:ascii="Courier New" w:hAnsi="Courier New" w:cs="Courier New"/>
          <w:spacing w:val="-20"/>
          <w:sz w:val="22"/>
          <w:szCs w:val="22"/>
          <w:lang w:val="en-US"/>
        </w:rPr>
        <w:tab/>
        <w:t>&lt;</w:t>
      </w:r>
      <w:r>
        <w:rPr>
          <w:rFonts w:ascii="Courier New" w:hAnsi="Courier New" w:cs="Courier New"/>
          <w:spacing w:val="-20"/>
          <w:sz w:val="22"/>
          <w:szCs w:val="22"/>
          <w:lang w:val="en-US"/>
        </w:rPr>
        <w:t>TtlPrt</w:t>
      </w:r>
      <w:r w:rsidRPr="005560B4">
        <w:rPr>
          <w:rFonts w:ascii="Courier New" w:hAnsi="Courier New" w:cs="Courier New"/>
          <w:spacing w:val="-20"/>
          <w:sz w:val="22"/>
          <w:szCs w:val="22"/>
          <w:lang w:val="en-US"/>
        </w:rPr>
        <w:t>_</w:t>
      </w:r>
      <w:r>
        <w:rPr>
          <w:rFonts w:ascii="Courier New" w:hAnsi="Courier New" w:cs="Courier New"/>
          <w:spacing w:val="-20"/>
          <w:sz w:val="22"/>
          <w:szCs w:val="22"/>
          <w:lang w:val="en-US"/>
        </w:rPr>
        <w:t>RBS</w:t>
      </w:r>
      <w:r w:rsidRPr="005560B4">
        <w:rPr>
          <w:rFonts w:ascii="Courier New" w:hAnsi="Courier New" w:cs="Courier New"/>
          <w:spacing w:val="-20"/>
          <w:sz w:val="22"/>
          <w:szCs w:val="22"/>
          <w:lang w:val="en-US"/>
        </w:rPr>
        <w:t>&gt;</w:t>
      </w:r>
    </w:p>
    <w:p w14:paraId="5B140901"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sidRPr="005560B4">
        <w:rPr>
          <w:rFonts w:ascii="Courier New" w:hAnsi="Courier New" w:cs="Courier New"/>
          <w:spacing w:val="-20"/>
          <w:sz w:val="22"/>
          <w:szCs w:val="22"/>
          <w:lang w:val="en-US"/>
        </w:rPr>
        <w:tab/>
      </w:r>
      <w:r w:rsidRPr="005560B4">
        <w:rPr>
          <w:rFonts w:ascii="Courier New" w:hAnsi="Courier New" w:cs="Courier New"/>
          <w:spacing w:val="-20"/>
          <w:sz w:val="22"/>
          <w:szCs w:val="22"/>
          <w:lang w:val="en-US"/>
        </w:rPr>
        <w:tab/>
        <w:t>&lt;</w:t>
      </w:r>
      <w:r>
        <w:rPr>
          <w:rFonts w:ascii="Courier New" w:hAnsi="Courier New" w:cs="Courier New"/>
          <w:spacing w:val="-20"/>
          <w:sz w:val="22"/>
          <w:szCs w:val="22"/>
          <w:lang w:val="en-US"/>
        </w:rPr>
        <w:t>Cd</w:t>
      </w:r>
      <w:r w:rsidRPr="005560B4">
        <w:rPr>
          <w:rFonts w:ascii="Courier New" w:hAnsi="Courier New" w:cs="Courier New"/>
          <w:spacing w:val="-20"/>
          <w:sz w:val="22"/>
          <w:szCs w:val="22"/>
          <w:lang w:val="en-US"/>
        </w:rPr>
        <w:t>&gt;00144094&lt;/</w:t>
      </w:r>
      <w:r>
        <w:rPr>
          <w:rFonts w:ascii="Courier New" w:hAnsi="Courier New" w:cs="Courier New"/>
          <w:spacing w:val="-20"/>
          <w:sz w:val="22"/>
          <w:szCs w:val="22"/>
          <w:lang w:val="en-US"/>
        </w:rPr>
        <w:t>Cd</w:t>
      </w:r>
      <w:r w:rsidRPr="005560B4">
        <w:rPr>
          <w:rFonts w:ascii="Courier New" w:hAnsi="Courier New" w:cs="Courier New"/>
          <w:spacing w:val="-20"/>
          <w:sz w:val="22"/>
          <w:szCs w:val="22"/>
          <w:lang w:val="en-US"/>
        </w:rPr>
        <w:t>&gt;</w:t>
      </w:r>
    </w:p>
    <w:p w14:paraId="2AAA614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sidRPr="005560B4">
        <w:rPr>
          <w:rFonts w:ascii="Courier New" w:hAnsi="Courier New" w:cs="Courier New"/>
          <w:spacing w:val="-20"/>
          <w:sz w:val="22"/>
          <w:szCs w:val="22"/>
          <w:lang w:val="en-US"/>
        </w:rPr>
        <w:tab/>
      </w:r>
      <w:r w:rsidRPr="005560B4">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&gt;ФЕДЕРАЛЬНОЕ ГОСУДАРСТВЕННОЕ КАЗЕННОЕ УЧРЕЖДЕНИЕ "СПЕЦИАЛЬНОЕ УПРАВЛЕНИЕ ФЕДЕРАЛЬНОЙ ПРОТИВОПОЖАРНОЙ СЛУЖБЫ № 3 МИНИСТЕРСТВА РОССИЙСКОЙ ФЕДЕРАЦИИ ПО ДЕЛАМ ГРАЖДАНСКОЙ ОБОРОНЫ, ЧРЕЗВЫЧАЙНЫМ СИТУАЦИЯМ И ЛИКВИДАЦИИ ПОСЛЕДСТВИЙ СТИХИЙНЫХ БЕДСТВИЙ&lt;/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65639D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&lt;/TtlPrt_RBS&gt;</w:t>
      </w:r>
    </w:p>
    <w:p w14:paraId="398D63B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t>&lt;TtlPrt_GRBS&gt;</w:t>
      </w:r>
    </w:p>
    <w:p w14:paraId="0036B1A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&lt;Cd&gt;177&lt;/Cd&gt;</w:t>
      </w:r>
    </w:p>
    <w:p w14:paraId="4D4A358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&gt;Министерство Российской Федерации по делам гражданской обороны, чрезвычайным ситуациям и ликвидации последствий стихийных бедствий&lt;/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32F438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&lt;/TtlPrt_GRBS&gt;</w:t>
      </w:r>
    </w:p>
    <w:p w14:paraId="5E1792A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&lt;TtlPrt_MSC_Bdgt&gt;</w:t>
      </w:r>
    </w:p>
    <w:p w14:paraId="49611C0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&gt;99010001&lt;/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2D7C335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&gt;Федеральный бюджет&lt;/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10C9AC4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&lt;/TtlPrt_MSC_Bdgt&gt;</w:t>
      </w:r>
    </w:p>
    <w:p w14:paraId="23E2F15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&lt;TtlPrt_FO&gt;</w:t>
      </w:r>
    </w:p>
    <w:p w14:paraId="54507BE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FnclInst</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FnclInst</w:t>
      </w:r>
      <w:r>
        <w:rPr>
          <w:rFonts w:ascii="Courier New" w:hAnsi="Courier New" w:cs="Courier New"/>
          <w:spacing w:val="-20"/>
          <w:sz w:val="22"/>
          <w:szCs w:val="22"/>
        </w:rPr>
        <w:t>&gt;</w:t>
      </w:r>
    </w:p>
    <w:p w14:paraId="2EAD3D3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OKPOCd</w:t>
      </w:r>
      <w:r>
        <w:rPr>
          <w:rFonts w:ascii="Courier New" w:hAnsi="Courier New" w:cs="Courier New"/>
          <w:spacing w:val="-20"/>
          <w:sz w:val="22"/>
          <w:szCs w:val="22"/>
        </w:rPr>
        <w:t>&gt;00013474&lt;/</w:t>
      </w:r>
      <w:r>
        <w:rPr>
          <w:rFonts w:ascii="Courier New" w:hAnsi="Courier New" w:cs="Courier New"/>
          <w:spacing w:val="-20"/>
          <w:sz w:val="22"/>
          <w:szCs w:val="22"/>
          <w:lang w:val="en-US"/>
        </w:rPr>
        <w:t>OKPOCd</w:t>
      </w:r>
      <w:r>
        <w:rPr>
          <w:rFonts w:ascii="Courier New" w:hAnsi="Courier New" w:cs="Courier New"/>
          <w:spacing w:val="-20"/>
          <w:sz w:val="22"/>
          <w:szCs w:val="22"/>
        </w:rPr>
        <w:t>&gt;</w:t>
      </w:r>
    </w:p>
    <w:p w14:paraId="4711E54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FO</w:t>
      </w:r>
      <w:r>
        <w:rPr>
          <w:rFonts w:ascii="Courier New" w:hAnsi="Courier New" w:cs="Courier New"/>
          <w:spacing w:val="-20"/>
          <w:sz w:val="22"/>
          <w:szCs w:val="22"/>
        </w:rPr>
        <w:t>&gt;</w:t>
      </w:r>
    </w:p>
    <w:p w14:paraId="1494E80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CdOKTMO</w:t>
      </w:r>
      <w:r>
        <w:rPr>
          <w:rFonts w:ascii="Courier New" w:hAnsi="Courier New" w:cs="Courier New"/>
          <w:spacing w:val="-20"/>
          <w:sz w:val="22"/>
          <w:szCs w:val="22"/>
        </w:rPr>
        <w:t>&gt;00000001&lt;/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CdOKTMO</w:t>
      </w:r>
      <w:r>
        <w:rPr>
          <w:rFonts w:ascii="Courier New" w:hAnsi="Courier New" w:cs="Courier New"/>
          <w:spacing w:val="-20"/>
          <w:sz w:val="22"/>
          <w:szCs w:val="22"/>
        </w:rPr>
        <w:t>&gt;</w:t>
      </w:r>
    </w:p>
    <w:p w14:paraId="2F95055E" w14:textId="17379284"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00C52216" w:rsidRPr="006C1765">
        <w:rPr>
          <w:rFonts w:ascii="Courier New" w:hAnsi="Courier New" w:cs="Courier New"/>
          <w:spacing w:val="-20"/>
          <w:sz w:val="22"/>
          <w:szCs w:val="22"/>
          <w:highlight w:val="green"/>
          <w:lang w:val="en-US"/>
        </w:rPr>
        <w:t>&lt;TtlPrt_SECRECY code="0" value="</w:t>
      </w:r>
      <w:r w:rsidR="00C52216" w:rsidRPr="00A11AD9">
        <w:rPr>
          <w:rFonts w:ascii="Courier New" w:hAnsi="Courier New" w:cs="Courier New"/>
          <w:spacing w:val="-20"/>
          <w:sz w:val="22"/>
          <w:szCs w:val="22"/>
          <w:highlight w:val="green"/>
        </w:rPr>
        <w:t>Несекретно</w:t>
      </w:r>
      <w:r w:rsidR="00C52216" w:rsidRPr="006C1765">
        <w:rPr>
          <w:rFonts w:ascii="Courier New" w:hAnsi="Courier New" w:cs="Courier New"/>
          <w:spacing w:val="-20"/>
          <w:sz w:val="22"/>
          <w:szCs w:val="22"/>
          <w:highlight w:val="green"/>
          <w:lang w:val="en-US"/>
        </w:rPr>
        <w:t>"/&gt;</w:t>
      </w:r>
      <w:r w:rsidR="00C52216" w:rsidRPr="006C1765" w:rsidDel="00C52216">
        <w:rPr>
          <w:rFonts w:ascii="Courier New" w:hAnsi="Courier New" w:cs="Courier New"/>
          <w:spacing w:val="-20"/>
          <w:sz w:val="22"/>
          <w:szCs w:val="22"/>
          <w:lang w:val="en-US"/>
        </w:rPr>
        <w:t xml:space="preserve"> </w:t>
      </w:r>
    </w:p>
    <w:p w14:paraId="02FBB7E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&lt;R_765_G_S1_D&gt;</w:t>
      </w:r>
    </w:p>
    <w:p w14:paraId="0DCBAB3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5974CF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&lt;G_S1_B_C2&gt;100.00&lt;/G_S1_B_C2&gt;</w:t>
      </w:r>
    </w:p>
    <w:p w14:paraId="7152D70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&lt;G_S1_E_C2&gt;100.00&lt;/G_S1_E_C2&gt;</w:t>
      </w:r>
    </w:p>
    <w:p w14:paraId="120F54E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&lt;G_S1_B_C3&gt;100.00&lt;/G_S1_B_C3&gt;</w:t>
      </w:r>
    </w:p>
    <w:p w14:paraId="7138C80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&lt;G_S1_E_C3&gt;100.00&lt;/G_S1_E_C3&gt;</w:t>
      </w:r>
    </w:p>
    <w:p w14:paraId="2A5FAC6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&lt;G_S1_B_C4&gt;100.00&lt;/G_S1_B_C4&gt;</w:t>
      </w:r>
    </w:p>
    <w:p w14:paraId="336509A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&lt;G_S1_E_C4&gt;100.00&lt;/G_S1_E_C4&gt;</w:t>
      </w:r>
    </w:p>
    <w:p w14:paraId="462F8A7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&lt;G_S1_B_C4_2&gt;100.00&lt;/G_S1_B_C4_2&gt;</w:t>
      </w:r>
    </w:p>
    <w:p w14:paraId="28E0697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&lt;G_S1_E_C4_2&gt;100.00&lt;/G_S1_E_C4_2&gt;</w:t>
      </w:r>
    </w:p>
    <w:p w14:paraId="443B2A2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&lt;G_S1_B_C5&gt;100.00&lt;/G_S1_B_C5&gt;</w:t>
      </w:r>
    </w:p>
    <w:p w14:paraId="2CCD539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&lt;G_S1_E_C5&gt;100.00&lt;/G_S1_E_C5&gt;</w:t>
      </w:r>
    </w:p>
    <w:p w14:paraId="5C0D9D6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&lt;G_S1_B_C6&gt;100.00&lt;/G_S1_B_C6&gt;</w:t>
      </w:r>
    </w:p>
    <w:p w14:paraId="115B68E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&lt;G_S1_E_C6&gt;100.00&lt;/G_S1_E_C6&gt;</w:t>
      </w:r>
    </w:p>
    <w:p w14:paraId="7AD5525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&lt;G_S1_B_C7&gt;100.00&lt;/G_S1_B_C7&gt;</w:t>
      </w:r>
    </w:p>
    <w:p w14:paraId="64C5CD2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&lt;G_S1_E_C7&gt;100.00&lt;/G_S1_E_C7&gt;</w:t>
      </w:r>
    </w:p>
    <w:p w14:paraId="135CCF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&lt;G_S1_B_C7_2&gt;100.00&lt;/G_S1_B_C7_2&gt;</w:t>
      </w:r>
    </w:p>
    <w:p w14:paraId="6A9321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&lt;G_S1_E_C7_2&gt;100.00&lt;/G_S1_E_C7_2&gt;</w:t>
      </w:r>
    </w:p>
    <w:p w14:paraId="2975235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&lt;G_S1_B_C8&gt;100.00&lt;/G_S1_B_C8&gt;</w:t>
      </w:r>
    </w:p>
    <w:p w14:paraId="0DD99FE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&lt;G_S1_E_C8&gt;100.00&lt;/G_S1_E_C8&gt;</w:t>
      </w:r>
    </w:p>
    <w:p w14:paraId="70D8AFA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&lt;G_S1_B_C8_2&gt;100.00&lt;/G_S1_B_C8_2&gt;</w:t>
      </w:r>
    </w:p>
    <w:p w14:paraId="43D72C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&lt;G_S1_E_C8_2&gt;100.00&lt;/G_S1_E_C8_2&gt;</w:t>
      </w:r>
    </w:p>
    <w:p w14:paraId="30CF2EC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&lt;G_S1_B_C9&gt;100.00&lt;/G_S1_B_C9&gt;</w:t>
      </w:r>
    </w:p>
    <w:p w14:paraId="17426D7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&lt;G_S1_E_C9&gt;100.00&lt;/G_S1_E_C9&gt;</w:t>
      </w:r>
    </w:p>
    <w:p w14:paraId="6A6D907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&lt;G_S1_B_C10&gt;100.00&lt;/G_S1_B_C10&gt;</w:t>
      </w:r>
    </w:p>
    <w:p w14:paraId="084D29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&lt;G_S1_E_C10&gt;100.00&lt;/G_S1_E_C10&gt;</w:t>
      </w:r>
    </w:p>
    <w:p w14:paraId="132D04E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4121232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&lt;/R_765_G_S1_D&gt;</w:t>
      </w:r>
    </w:p>
    <w:p w14:paraId="2F4F3D5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0DF194E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&lt;GUID&gt;8fd0f4a9-2364-4858-87dc-ce8d1aa70482&lt;/GUID&gt;</w:t>
      </w:r>
    </w:p>
    <w:p w14:paraId="07E9B79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2C34B74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&lt;TtlPrt_DocNumber&gt;000000013&lt;/TtlPrt_DocNumber&gt;</w:t>
      </w:r>
    </w:p>
    <w:p w14:paraId="7D680B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&gt;Межрегиональное операционное управление Федерального казначейства&lt;/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w:t>
      </w:r>
    </w:p>
    <w:p w14:paraId="1B7D50B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&lt;TtlPrt_OPENTOFK_CODE&gt;9500&lt;/TtlPrt_OPENTOFK_CODE&gt;</w:t>
      </w:r>
    </w:p>
    <w:p w14:paraId="318E1F2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&lt;/self:VLS_REPORT_0531765&gt;</w:t>
      </w:r>
    </w:p>
    <w:p w14:paraId="344EB8A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&lt;/typ:document&gt;</w:t>
      </w:r>
      <w:r>
        <w:rPr>
          <w:rFonts w:ascii="Courier New" w:hAnsi="Courier New" w:cs="Courier New"/>
          <w:spacing w:val="-20"/>
          <w:sz w:val="22"/>
          <w:szCs w:val="22"/>
          <w:lang w:val="en-US"/>
        </w:rPr>
        <w:tab/>
      </w:r>
    </w:p>
    <w:p w14:paraId="4B0E6DB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&lt;/transferDocumentRequest&gt;</w:t>
      </w:r>
    </w:p>
    <w:p w14:paraId="039465F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&lt;/env:Body&gt;</w:t>
      </w:r>
    </w:p>
    <w:p w14:paraId="6F18960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&lt;/soapenv:Envelope&gt;</w:t>
      </w:r>
    </w:p>
    <w:p w14:paraId="1D41BBC8" w14:textId="77777777" w:rsidR="00D13CBD" w:rsidRPr="00745E05" w:rsidRDefault="00D13CBD" w:rsidP="00D13CBD">
      <w:pPr>
        <w:pStyle w:val="25"/>
        <w:keepNext w:val="0"/>
        <w:widowControl w:val="0"/>
        <w:numPr>
          <w:ilvl w:val="1"/>
          <w:numId w:val="346"/>
        </w:numPr>
        <w:tabs>
          <w:tab w:val="clear" w:pos="576"/>
        </w:tabs>
        <w:jc w:val="both"/>
        <w:rPr>
          <w:highlight w:val="green"/>
        </w:rPr>
      </w:pPr>
      <w:bookmarkStart w:id="1737" w:name="_Toc31871223"/>
      <w:bookmarkStart w:id="1738" w:name="_Toc59456498"/>
      <w:bookmarkStart w:id="1739" w:name="_Ref84785091"/>
      <w:bookmarkStart w:id="1740" w:name="_Toc87634239"/>
      <w:bookmarkStart w:id="1741" w:name="_Toc115392431"/>
      <w:r w:rsidRPr="00745E05">
        <w:rPr>
          <w:highlight w:val="green"/>
        </w:rPr>
        <w:t xml:space="preserve">Описание документа </w:t>
      </w:r>
      <w:bookmarkEnd w:id="1737"/>
      <w:r w:rsidRPr="00745E05">
        <w:rPr>
          <w:highlight w:val="green"/>
        </w:rPr>
        <w:t>«Отчет о состоянии лицевого счета иного получателя бюджетных средств»</w:t>
      </w:r>
      <w:bookmarkEnd w:id="1738"/>
      <w:bookmarkEnd w:id="1739"/>
      <w:bookmarkEnd w:id="1740"/>
      <w:bookmarkEnd w:id="1741"/>
    </w:p>
    <w:p w14:paraId="7DCDA4B8" w14:textId="77777777" w:rsidR="00D13CBD" w:rsidRDefault="00D13CBD" w:rsidP="00D13CBD">
      <w:pPr>
        <w:pStyle w:val="32"/>
        <w:keepNext w:val="0"/>
        <w:keepLines w:val="0"/>
        <w:widowControl w:val="0"/>
        <w:numPr>
          <w:ilvl w:val="2"/>
          <w:numId w:val="346"/>
        </w:numPr>
        <w:tabs>
          <w:tab w:val="num" w:pos="862"/>
        </w:tabs>
      </w:pPr>
      <w:bookmarkStart w:id="1742" w:name="_Toc59456499"/>
      <w:bookmarkStart w:id="1743" w:name="_Toc87634240"/>
      <w:bookmarkStart w:id="1744" w:name="_Toc115392432"/>
      <w:r>
        <w:t>Назначение и маршрут документа</w:t>
      </w:r>
      <w:bookmarkEnd w:id="1742"/>
      <w:bookmarkEnd w:id="1743"/>
      <w:bookmarkEnd w:id="1744"/>
    </w:p>
    <w:p w14:paraId="55352878" w14:textId="77777777" w:rsidR="00D13CBD" w:rsidRDefault="00D13CBD" w:rsidP="00D13CBD">
      <w:pPr>
        <w:widowControl w:val="0"/>
        <w:spacing w:before="60" w:after="120"/>
      </w:pPr>
      <w:r>
        <w:t xml:space="preserve">Документ «Отчет о состоянии лицевого счета иного получателя бюджетных средств» содержит информацию об операциях, отражаемых на лицевом счете иных получателей бюджетных средств, за указанную дату в разрезе кодов бюджетной классификации и (или) иных аналитических признаков, и предназначен для доведения информации от ТОФК до ИПБС. </w:t>
      </w:r>
    </w:p>
    <w:p w14:paraId="735E66B9" w14:textId="55D9D515" w:rsidR="00D13CBD" w:rsidRDefault="00D13CBD" w:rsidP="00D13CBD">
      <w:pPr>
        <w:pStyle w:val="GOSTNameTable"/>
        <w:numPr>
          <w:ilvl w:val="0"/>
          <w:numId w:val="76"/>
        </w:numPr>
        <w:rPr>
          <w:lang w:val="x-none" w:eastAsia="x-none"/>
        </w:rPr>
      </w:pPr>
      <w:r>
        <w:rPr>
          <w:lang w:val="x-none" w:eastAsia="x-none"/>
        </w:rPr>
        <w:lastRenderedPageBreak/>
        <w:fldChar w:fldCharType="begin"/>
      </w:r>
      <w:r>
        <w:rPr>
          <w:lang w:val="x-none" w:eastAsia="x-none"/>
        </w:rPr>
        <w:instrText>SEQ Таблица \* ARABIC</w:instrText>
      </w:r>
      <w:r>
        <w:rPr>
          <w:lang w:val="x-none" w:eastAsia="x-none"/>
        </w:rPr>
        <w:fldChar w:fldCharType="separate"/>
      </w:r>
      <w:bookmarkStart w:id="1745" w:name="_Toc87633476"/>
      <w:r w:rsidR="007A3ADF">
        <w:rPr>
          <w:noProof/>
          <w:lang w:val="x-none" w:eastAsia="x-none"/>
        </w:rPr>
        <w:t>139</w:t>
      </w:r>
      <w:r>
        <w:rPr>
          <w:lang w:eastAsia="en-US"/>
        </w:rPr>
        <w:fldChar w:fldCharType="end"/>
      </w:r>
      <w:r>
        <w:rPr>
          <w:rFonts w:eastAsia="Calibri"/>
          <w:szCs w:val="24"/>
          <w:lang w:val="x-none" w:eastAsia="x-none"/>
        </w:rPr>
        <w:t xml:space="preserve"> – </w:t>
      </w:r>
      <w:r>
        <w:rPr>
          <w:lang w:val="x-none" w:eastAsia="x-none"/>
        </w:rPr>
        <w:t xml:space="preserve">Маршрут документа </w:t>
      </w:r>
      <w:r>
        <w:t>«Отчет о состоянии лицевого счета иного получателя бюджетных средств»</w:t>
      </w:r>
      <w:bookmarkEnd w:id="17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D13CBD" w:rsidRPr="00C34413" w14:paraId="27CB64DC" w14:textId="77777777" w:rsidTr="00D13CBD">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hideMark/>
          </w:tcPr>
          <w:p w14:paraId="0797ACF7" w14:textId="77777777" w:rsidR="00D13CBD" w:rsidRPr="00C34413" w:rsidRDefault="00D13CBD" w:rsidP="00986408">
            <w:pPr>
              <w:widowControl w:val="0"/>
              <w:suppressAutoHyphens/>
              <w:spacing w:line="256" w:lineRule="auto"/>
              <w:ind w:firstLine="29"/>
              <w:jc w:val="center"/>
              <w:rPr>
                <w:b/>
                <w:bCs/>
                <w:sz w:val="22"/>
                <w:szCs w:val="22"/>
                <w:lang w:eastAsia="en-US"/>
              </w:rPr>
            </w:pPr>
            <w:r w:rsidRPr="00C34413">
              <w:rPr>
                <w:b/>
                <w:bCs/>
                <w:sz w:val="22"/>
                <w:szCs w:val="22"/>
                <w:lang w:eastAsia="en-US"/>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hideMark/>
          </w:tcPr>
          <w:p w14:paraId="60D3269E" w14:textId="77777777" w:rsidR="00D13CBD" w:rsidRPr="00C34413" w:rsidRDefault="00D13CBD" w:rsidP="00986408">
            <w:pPr>
              <w:widowControl w:val="0"/>
              <w:suppressAutoHyphens/>
              <w:spacing w:line="256" w:lineRule="auto"/>
              <w:ind w:firstLine="0"/>
              <w:jc w:val="center"/>
              <w:rPr>
                <w:b/>
                <w:bCs/>
                <w:sz w:val="22"/>
                <w:szCs w:val="22"/>
                <w:lang w:eastAsia="en-US"/>
              </w:rPr>
            </w:pPr>
            <w:r w:rsidRPr="00C34413">
              <w:rPr>
                <w:b/>
                <w:bCs/>
                <w:sz w:val="22"/>
                <w:szCs w:val="22"/>
                <w:lang w:eastAsia="en-US"/>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hideMark/>
          </w:tcPr>
          <w:p w14:paraId="1F7D5FA8" w14:textId="77777777" w:rsidR="00D13CBD" w:rsidRPr="00C34413" w:rsidRDefault="00D13CBD">
            <w:pPr>
              <w:widowControl w:val="0"/>
              <w:suppressAutoHyphens/>
              <w:spacing w:line="256" w:lineRule="auto"/>
              <w:jc w:val="center"/>
              <w:rPr>
                <w:b/>
                <w:bCs/>
                <w:sz w:val="22"/>
                <w:szCs w:val="22"/>
                <w:lang w:eastAsia="en-US"/>
              </w:rPr>
            </w:pPr>
            <w:r w:rsidRPr="00C34413">
              <w:rPr>
                <w:b/>
                <w:bCs/>
                <w:sz w:val="22"/>
                <w:szCs w:val="22"/>
                <w:lang w:eastAsia="en-US"/>
              </w:rPr>
              <w:t>Примечание</w:t>
            </w:r>
          </w:p>
        </w:tc>
      </w:tr>
      <w:tr w:rsidR="00D13CBD" w:rsidRPr="00C34413" w14:paraId="4AF8FE79" w14:textId="77777777" w:rsidTr="00D13CBD">
        <w:tc>
          <w:tcPr>
            <w:tcW w:w="1282" w:type="pct"/>
            <w:tcBorders>
              <w:top w:val="single" w:sz="4" w:space="0" w:color="auto"/>
              <w:left w:val="single" w:sz="4" w:space="0" w:color="auto"/>
              <w:bottom w:val="single" w:sz="4" w:space="0" w:color="auto"/>
              <w:right w:val="single" w:sz="4" w:space="0" w:color="auto"/>
            </w:tcBorders>
            <w:hideMark/>
          </w:tcPr>
          <w:p w14:paraId="40E90192" w14:textId="77777777" w:rsidR="00D13CBD" w:rsidRPr="00C34413" w:rsidRDefault="00D13CBD" w:rsidP="00986408">
            <w:pPr>
              <w:widowControl w:val="0"/>
              <w:spacing w:before="60" w:after="60" w:line="256" w:lineRule="auto"/>
              <w:ind w:right="57" w:firstLine="29"/>
              <w:rPr>
                <w:sz w:val="22"/>
                <w:szCs w:val="22"/>
                <w:lang w:eastAsia="en-US"/>
              </w:rPr>
            </w:pPr>
            <w:r w:rsidRPr="00C34413">
              <w:rPr>
                <w:sz w:val="22"/>
                <w:szCs w:val="22"/>
                <w:lang w:eastAsia="en-US"/>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45EE19FA" w14:textId="77777777" w:rsidR="00D13CBD" w:rsidRPr="00C34413" w:rsidRDefault="00D13CBD" w:rsidP="00986408">
            <w:pPr>
              <w:widowControl w:val="0"/>
              <w:spacing w:before="60" w:after="60" w:line="256" w:lineRule="auto"/>
              <w:ind w:right="57" w:firstLine="0"/>
              <w:rPr>
                <w:sz w:val="22"/>
                <w:szCs w:val="22"/>
                <w:lang w:eastAsia="en-US"/>
              </w:rPr>
            </w:pPr>
            <w:r w:rsidRPr="00C34413">
              <w:rPr>
                <w:sz w:val="22"/>
                <w:szCs w:val="22"/>
                <w:lang w:eastAsia="en-US"/>
              </w:rPr>
              <w:t>ИПБС</w:t>
            </w:r>
          </w:p>
        </w:tc>
        <w:tc>
          <w:tcPr>
            <w:tcW w:w="1825" w:type="pct"/>
            <w:tcBorders>
              <w:top w:val="single" w:sz="4" w:space="0" w:color="auto"/>
              <w:left w:val="single" w:sz="4" w:space="0" w:color="auto"/>
              <w:bottom w:val="single" w:sz="4" w:space="0" w:color="auto"/>
              <w:right w:val="single" w:sz="4" w:space="0" w:color="auto"/>
            </w:tcBorders>
          </w:tcPr>
          <w:p w14:paraId="5A6760CA" w14:textId="77777777" w:rsidR="00D13CBD" w:rsidRPr="00C34413" w:rsidRDefault="00D13CBD">
            <w:pPr>
              <w:widowControl w:val="0"/>
              <w:spacing w:line="256" w:lineRule="auto"/>
              <w:ind w:left="57" w:right="57"/>
              <w:rPr>
                <w:sz w:val="22"/>
                <w:szCs w:val="22"/>
                <w:lang w:eastAsia="en-US"/>
              </w:rPr>
            </w:pPr>
          </w:p>
        </w:tc>
      </w:tr>
      <w:tr w:rsidR="00D13CBD" w:rsidRPr="00C34413" w14:paraId="1DA4318C" w14:textId="77777777" w:rsidTr="00D13CBD">
        <w:tc>
          <w:tcPr>
            <w:tcW w:w="1282" w:type="pct"/>
            <w:tcBorders>
              <w:top w:val="single" w:sz="4" w:space="0" w:color="auto"/>
              <w:left w:val="single" w:sz="4" w:space="0" w:color="auto"/>
              <w:bottom w:val="single" w:sz="4" w:space="0" w:color="auto"/>
              <w:right w:val="single" w:sz="4" w:space="0" w:color="auto"/>
            </w:tcBorders>
            <w:hideMark/>
          </w:tcPr>
          <w:p w14:paraId="4D4740AC" w14:textId="77777777" w:rsidR="00D13CBD" w:rsidRPr="00C34413" w:rsidRDefault="00D13CBD" w:rsidP="00986408">
            <w:pPr>
              <w:widowControl w:val="0"/>
              <w:spacing w:before="60" w:after="60" w:line="256" w:lineRule="auto"/>
              <w:ind w:right="57" w:firstLine="29"/>
              <w:rPr>
                <w:sz w:val="22"/>
                <w:szCs w:val="22"/>
                <w:lang w:eastAsia="en-US"/>
              </w:rPr>
            </w:pPr>
            <w:r w:rsidRPr="00C34413">
              <w:rPr>
                <w:sz w:val="22"/>
                <w:szCs w:val="22"/>
                <w:lang w:eastAsia="en-US"/>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4188E2B9" w14:textId="77777777" w:rsidR="00D13CBD" w:rsidRPr="00C34413" w:rsidRDefault="00D13CBD" w:rsidP="00986408">
            <w:pPr>
              <w:widowControl w:val="0"/>
              <w:spacing w:before="60" w:after="60" w:line="256" w:lineRule="auto"/>
              <w:ind w:right="57" w:firstLine="0"/>
              <w:rPr>
                <w:sz w:val="22"/>
                <w:szCs w:val="22"/>
                <w:lang w:eastAsia="en-US"/>
              </w:rPr>
            </w:pPr>
            <w:r w:rsidRPr="00C34413">
              <w:rPr>
                <w:sz w:val="22"/>
                <w:szCs w:val="22"/>
                <w:lang w:eastAsia="en-US"/>
              </w:rPr>
              <w:t>ИПБС</w:t>
            </w:r>
          </w:p>
        </w:tc>
        <w:tc>
          <w:tcPr>
            <w:tcW w:w="1825" w:type="pct"/>
            <w:tcBorders>
              <w:top w:val="single" w:sz="4" w:space="0" w:color="auto"/>
              <w:left w:val="single" w:sz="4" w:space="0" w:color="auto"/>
              <w:bottom w:val="single" w:sz="4" w:space="0" w:color="auto"/>
              <w:right w:val="single" w:sz="4" w:space="0" w:color="auto"/>
            </w:tcBorders>
          </w:tcPr>
          <w:p w14:paraId="3B6E9DB0" w14:textId="77777777" w:rsidR="00D13CBD" w:rsidRPr="00C34413" w:rsidRDefault="00D13CBD">
            <w:pPr>
              <w:widowControl w:val="0"/>
              <w:spacing w:line="256" w:lineRule="auto"/>
              <w:ind w:left="57" w:right="57"/>
              <w:rPr>
                <w:sz w:val="22"/>
                <w:szCs w:val="22"/>
                <w:lang w:eastAsia="en-US"/>
              </w:rPr>
            </w:pPr>
          </w:p>
        </w:tc>
      </w:tr>
      <w:tr w:rsidR="00D13CBD" w:rsidRPr="00C34413" w14:paraId="5A2B654B" w14:textId="77777777" w:rsidTr="00D13CBD">
        <w:tc>
          <w:tcPr>
            <w:tcW w:w="1282" w:type="pct"/>
            <w:tcBorders>
              <w:top w:val="single" w:sz="4" w:space="0" w:color="auto"/>
              <w:left w:val="single" w:sz="4" w:space="0" w:color="auto"/>
              <w:bottom w:val="single" w:sz="4" w:space="0" w:color="auto"/>
              <w:right w:val="single" w:sz="4" w:space="0" w:color="auto"/>
            </w:tcBorders>
            <w:hideMark/>
          </w:tcPr>
          <w:p w14:paraId="3F0D7BB6" w14:textId="77777777" w:rsidR="00D13CBD" w:rsidRPr="00C34413" w:rsidRDefault="00D13CBD" w:rsidP="00986408">
            <w:pPr>
              <w:widowControl w:val="0"/>
              <w:spacing w:before="60" w:after="60" w:line="256" w:lineRule="auto"/>
              <w:ind w:right="57" w:firstLine="29"/>
              <w:rPr>
                <w:sz w:val="22"/>
                <w:szCs w:val="22"/>
                <w:lang w:eastAsia="en-US"/>
              </w:rPr>
            </w:pPr>
            <w:r w:rsidRPr="00C34413">
              <w:rPr>
                <w:sz w:val="22"/>
                <w:szCs w:val="22"/>
                <w:lang w:eastAsia="en-US"/>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034FC345" w14:textId="77777777" w:rsidR="00D13CBD" w:rsidRPr="00C34413" w:rsidRDefault="00D13CBD" w:rsidP="00986408">
            <w:pPr>
              <w:widowControl w:val="0"/>
              <w:spacing w:before="60" w:after="60" w:line="256" w:lineRule="auto"/>
              <w:ind w:right="57" w:firstLine="0"/>
              <w:rPr>
                <w:sz w:val="22"/>
                <w:szCs w:val="22"/>
                <w:lang w:eastAsia="en-US"/>
              </w:rPr>
            </w:pPr>
            <w:r w:rsidRPr="00C34413">
              <w:rPr>
                <w:sz w:val="22"/>
                <w:szCs w:val="22"/>
                <w:lang w:eastAsia="en-US"/>
              </w:rPr>
              <w:t>ИПБС (ПФХД)</w:t>
            </w:r>
            <w:r w:rsidRPr="00C34413">
              <w:rPr>
                <w:sz w:val="22"/>
                <w:szCs w:val="22"/>
                <w:lang w:val="en-US" w:eastAsia="en-US"/>
              </w:rPr>
              <w:t xml:space="preserve"> </w:t>
            </w:r>
          </w:p>
        </w:tc>
        <w:tc>
          <w:tcPr>
            <w:tcW w:w="1825" w:type="pct"/>
            <w:tcBorders>
              <w:top w:val="single" w:sz="4" w:space="0" w:color="auto"/>
              <w:left w:val="single" w:sz="4" w:space="0" w:color="auto"/>
              <w:bottom w:val="single" w:sz="4" w:space="0" w:color="auto"/>
              <w:right w:val="single" w:sz="4" w:space="0" w:color="auto"/>
            </w:tcBorders>
          </w:tcPr>
          <w:p w14:paraId="2602F2DA" w14:textId="77777777" w:rsidR="00D13CBD" w:rsidRPr="00C34413" w:rsidRDefault="00D13CBD">
            <w:pPr>
              <w:widowControl w:val="0"/>
              <w:spacing w:line="256" w:lineRule="auto"/>
              <w:ind w:left="57" w:right="57"/>
              <w:rPr>
                <w:sz w:val="22"/>
                <w:szCs w:val="22"/>
                <w:lang w:eastAsia="en-US"/>
              </w:rPr>
            </w:pPr>
          </w:p>
        </w:tc>
      </w:tr>
    </w:tbl>
    <w:p w14:paraId="4DD9E5C2" w14:textId="77777777" w:rsidR="00D13CBD" w:rsidRPr="00745E05" w:rsidRDefault="00D13CBD" w:rsidP="00D13CBD">
      <w:pPr>
        <w:pStyle w:val="32"/>
        <w:keepNext w:val="0"/>
        <w:keepLines w:val="0"/>
        <w:widowControl w:val="0"/>
        <w:numPr>
          <w:ilvl w:val="2"/>
          <w:numId w:val="346"/>
        </w:numPr>
        <w:tabs>
          <w:tab w:val="num" w:pos="862"/>
        </w:tabs>
        <w:rPr>
          <w:highlight w:val="green"/>
        </w:rPr>
      </w:pPr>
      <w:r>
        <w:t xml:space="preserve"> </w:t>
      </w:r>
      <w:bookmarkStart w:id="1746" w:name="_Toc31871225"/>
      <w:bookmarkStart w:id="1747" w:name="_Toc59456500"/>
      <w:bookmarkStart w:id="1748" w:name="_Toc87634241"/>
      <w:bookmarkStart w:id="1749" w:name="_Toc115392433"/>
      <w:r w:rsidRPr="00745E05">
        <w:rPr>
          <w:highlight w:val="green"/>
        </w:rPr>
        <w:t>Описание комплексного типа «</w:t>
      </w:r>
      <w:r w:rsidRPr="00745E05">
        <w:rPr>
          <w:rFonts w:eastAsiaTheme="minorHAnsi"/>
          <w:highlight w:val="green"/>
          <w:lang w:eastAsia="en-US"/>
        </w:rPr>
        <w:t>tVLS_REPORT_0531792</w:t>
      </w:r>
      <w:r w:rsidRPr="00745E05">
        <w:rPr>
          <w:highlight w:val="green"/>
        </w:rPr>
        <w:t>»</w:t>
      </w:r>
      <w:bookmarkEnd w:id="1746"/>
      <w:bookmarkEnd w:id="1747"/>
      <w:bookmarkEnd w:id="1748"/>
      <w:bookmarkEnd w:id="1749"/>
    </w:p>
    <w:p w14:paraId="3B501274" w14:textId="2663614D" w:rsidR="00D13CBD" w:rsidRPr="00745E05" w:rsidRDefault="00D13CBD" w:rsidP="00D13CBD">
      <w:pPr>
        <w:widowControl w:val="0"/>
        <w:numPr>
          <w:ilvl w:val="0"/>
          <w:numId w:val="76"/>
        </w:numPr>
        <w:tabs>
          <w:tab w:val="num" w:pos="142"/>
        </w:tabs>
        <w:spacing w:before="120" w:line="254" w:lineRule="auto"/>
        <w:ind w:left="425" w:hanging="357"/>
        <w:jc w:val="left"/>
        <w:rPr>
          <w:b/>
          <w:highlight w:val="green"/>
          <w:lang w:val="x-none" w:eastAsia="x-none"/>
        </w:rPr>
      </w:pPr>
      <w:r w:rsidRPr="00745E05">
        <w:rPr>
          <w:b/>
          <w:noProof/>
          <w:highlight w:val="green"/>
          <w:lang w:val="x-none" w:eastAsia="x-none"/>
        </w:rPr>
        <w:fldChar w:fldCharType="begin"/>
      </w:r>
      <w:r w:rsidRPr="00745E05">
        <w:rPr>
          <w:b/>
          <w:noProof/>
          <w:highlight w:val="green"/>
          <w:lang w:val="x-none" w:eastAsia="x-none"/>
        </w:rPr>
        <w:instrText xml:space="preserve"> SEQ Таблица \* ARABIC </w:instrText>
      </w:r>
      <w:r w:rsidRPr="00745E05">
        <w:rPr>
          <w:b/>
          <w:noProof/>
          <w:highlight w:val="green"/>
          <w:lang w:val="x-none" w:eastAsia="x-none"/>
        </w:rPr>
        <w:fldChar w:fldCharType="separate"/>
      </w:r>
      <w:r w:rsidR="007A3ADF">
        <w:rPr>
          <w:b/>
          <w:noProof/>
          <w:highlight w:val="green"/>
          <w:lang w:val="x-none" w:eastAsia="x-none"/>
        </w:rPr>
        <w:t>140</w:t>
      </w:r>
      <w:r w:rsidRPr="00745E05">
        <w:rPr>
          <w:b/>
          <w:noProof/>
          <w:highlight w:val="green"/>
          <w:lang w:val="x-none" w:eastAsia="x-none"/>
        </w:rPr>
        <w:fldChar w:fldCharType="end"/>
      </w:r>
      <w:r w:rsidRPr="00745E05">
        <w:rPr>
          <w:rFonts w:eastAsia="Calibri"/>
          <w:b/>
          <w:szCs w:val="24"/>
          <w:highlight w:val="green"/>
          <w:lang w:val="x-none" w:eastAsia="x-none"/>
        </w:rPr>
        <w:t xml:space="preserve"> – </w:t>
      </w:r>
      <w:r w:rsidRPr="00745E05">
        <w:rPr>
          <w:b/>
          <w:highlight w:val="green"/>
          <w:lang w:val="x-none" w:eastAsia="x-none"/>
        </w:rPr>
        <w:t>Описание комплексного типа «</w:t>
      </w:r>
      <w:r w:rsidRPr="00745E05">
        <w:rPr>
          <w:rFonts w:eastAsiaTheme="minorHAnsi"/>
          <w:b/>
          <w:color w:val="000000"/>
          <w:szCs w:val="24"/>
          <w:highlight w:val="green"/>
          <w:lang w:eastAsia="en-US"/>
        </w:rPr>
        <w:t>tVLS_REPORT_0531792</w:t>
      </w:r>
      <w:r w:rsidRPr="00745E05">
        <w:rPr>
          <w:b/>
          <w:highlight w:val="green"/>
          <w:lang w:val="x-none" w:eastAsia="x-none"/>
        </w:rPr>
        <w:t>»</w:t>
      </w:r>
    </w:p>
    <w:tbl>
      <w:tblPr>
        <w:tblStyle w:val="GOSTTable"/>
        <w:tblW w:w="5000" w:type="pct"/>
        <w:tblLayout w:type="fixed"/>
        <w:tblLook w:val="04A0" w:firstRow="1" w:lastRow="0" w:firstColumn="1" w:lastColumn="0" w:noHBand="0" w:noVBand="1"/>
      </w:tblPr>
      <w:tblGrid>
        <w:gridCol w:w="1741"/>
        <w:gridCol w:w="1638"/>
        <w:gridCol w:w="691"/>
        <w:gridCol w:w="1097"/>
        <w:gridCol w:w="802"/>
        <w:gridCol w:w="3659"/>
      </w:tblGrid>
      <w:tr w:rsidR="00D13CBD" w:rsidRPr="00C34413" w14:paraId="0E308213"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8" w:type="dxa"/>
            <w:hideMark/>
          </w:tcPr>
          <w:p w14:paraId="09E0B0DA" w14:textId="77777777" w:rsidR="00D13CBD" w:rsidRPr="00C34413" w:rsidRDefault="00D13CBD" w:rsidP="00986408">
            <w:pPr>
              <w:widowControl w:val="0"/>
              <w:spacing w:before="60" w:after="60"/>
              <w:ind w:left="109" w:right="42" w:firstLine="0"/>
              <w:jc w:val="center"/>
              <w:rPr>
                <w:b/>
                <w:bCs/>
                <w:sz w:val="22"/>
                <w:szCs w:val="22"/>
              </w:rPr>
            </w:pPr>
            <w:r w:rsidRPr="00C34413">
              <w:rPr>
                <w:b/>
                <w:bCs/>
                <w:sz w:val="22"/>
                <w:szCs w:val="22"/>
              </w:rPr>
              <w:t>Наименование элемента</w:t>
            </w:r>
          </w:p>
        </w:tc>
        <w:tc>
          <w:tcPr>
            <w:tcW w:w="1700" w:type="dxa"/>
            <w:hideMark/>
          </w:tcPr>
          <w:p w14:paraId="0BED6454" w14:textId="77777777" w:rsidR="00D13CBD" w:rsidRPr="00C34413" w:rsidRDefault="00D13CBD" w:rsidP="00986408">
            <w:pPr>
              <w:widowControl w:val="0"/>
              <w:spacing w:before="60" w:after="60"/>
              <w:ind w:left="44" w:right="3" w:firstLine="0"/>
              <w:jc w:val="center"/>
              <w:rPr>
                <w:b/>
                <w:bCs/>
                <w:sz w:val="22"/>
                <w:szCs w:val="22"/>
              </w:rPr>
            </w:pPr>
            <w:r w:rsidRPr="00C34413">
              <w:rPr>
                <w:b/>
                <w:bCs/>
                <w:sz w:val="22"/>
                <w:szCs w:val="22"/>
              </w:rPr>
              <w:t>Сокращенное наименование (код) элемента</w:t>
            </w:r>
          </w:p>
        </w:tc>
        <w:tc>
          <w:tcPr>
            <w:tcW w:w="716" w:type="dxa"/>
            <w:hideMark/>
          </w:tcPr>
          <w:p w14:paraId="2D2EA8C8" w14:textId="0A9970D9" w:rsidR="00D13CBD" w:rsidRPr="00C34413" w:rsidRDefault="00986408" w:rsidP="00986408">
            <w:pPr>
              <w:widowControl w:val="0"/>
              <w:spacing w:before="60" w:after="60"/>
              <w:ind w:left="-200" w:firstLine="0"/>
              <w:jc w:val="center"/>
              <w:rPr>
                <w:b/>
                <w:bCs/>
                <w:sz w:val="22"/>
                <w:szCs w:val="22"/>
              </w:rPr>
            </w:pPr>
            <w:r w:rsidRPr="00C34413">
              <w:rPr>
                <w:b/>
                <w:bCs/>
                <w:sz w:val="22"/>
                <w:szCs w:val="22"/>
              </w:rPr>
              <w:t xml:space="preserve">  </w:t>
            </w:r>
            <w:r w:rsidR="00D13CBD" w:rsidRPr="00C34413">
              <w:rPr>
                <w:b/>
                <w:bCs/>
                <w:sz w:val="22"/>
                <w:szCs w:val="22"/>
              </w:rPr>
              <w:t>Тип</w:t>
            </w:r>
          </w:p>
        </w:tc>
        <w:tc>
          <w:tcPr>
            <w:tcW w:w="1138" w:type="dxa"/>
            <w:hideMark/>
          </w:tcPr>
          <w:p w14:paraId="720DD852" w14:textId="77777777" w:rsidR="00D13CBD" w:rsidRPr="00C34413" w:rsidRDefault="00D13CBD" w:rsidP="00986408">
            <w:pPr>
              <w:widowControl w:val="0"/>
              <w:spacing w:before="60" w:after="60"/>
              <w:ind w:left="91" w:firstLine="0"/>
              <w:jc w:val="center"/>
              <w:rPr>
                <w:b/>
                <w:bCs/>
                <w:sz w:val="22"/>
                <w:szCs w:val="22"/>
              </w:rPr>
            </w:pPr>
            <w:r w:rsidRPr="00C34413">
              <w:rPr>
                <w:b/>
                <w:bCs/>
                <w:sz w:val="22"/>
                <w:szCs w:val="22"/>
              </w:rPr>
              <w:t>Формат элемента</w:t>
            </w:r>
          </w:p>
        </w:tc>
        <w:tc>
          <w:tcPr>
            <w:tcW w:w="831" w:type="dxa"/>
            <w:hideMark/>
          </w:tcPr>
          <w:p w14:paraId="1830AF90" w14:textId="77777777" w:rsidR="00D13CBD" w:rsidRPr="00C34413" w:rsidRDefault="00D13CBD" w:rsidP="00986408">
            <w:pPr>
              <w:widowControl w:val="0"/>
              <w:spacing w:before="60" w:after="60"/>
              <w:ind w:firstLine="0"/>
              <w:jc w:val="center"/>
              <w:rPr>
                <w:b/>
                <w:bCs/>
                <w:sz w:val="22"/>
                <w:szCs w:val="22"/>
              </w:rPr>
            </w:pPr>
            <w:r w:rsidRPr="00C34413">
              <w:rPr>
                <w:b/>
                <w:bCs/>
                <w:sz w:val="22"/>
                <w:szCs w:val="22"/>
              </w:rPr>
              <w:t>Обязательность</w:t>
            </w:r>
          </w:p>
        </w:tc>
        <w:tc>
          <w:tcPr>
            <w:tcW w:w="3802" w:type="dxa"/>
            <w:hideMark/>
          </w:tcPr>
          <w:p w14:paraId="1ECBDED6" w14:textId="77777777" w:rsidR="00D13CBD" w:rsidRPr="00C34413" w:rsidRDefault="00D13CBD" w:rsidP="00986408">
            <w:pPr>
              <w:widowControl w:val="0"/>
              <w:spacing w:before="60" w:after="60"/>
              <w:ind w:left="149" w:right="107" w:firstLine="0"/>
              <w:jc w:val="center"/>
              <w:rPr>
                <w:b/>
                <w:bCs/>
                <w:sz w:val="22"/>
                <w:szCs w:val="22"/>
              </w:rPr>
            </w:pPr>
            <w:r w:rsidRPr="00C34413">
              <w:rPr>
                <w:b/>
                <w:bCs/>
                <w:sz w:val="22"/>
                <w:szCs w:val="22"/>
              </w:rPr>
              <w:t>Дополнительная информация</w:t>
            </w:r>
          </w:p>
        </w:tc>
      </w:tr>
      <w:tr w:rsidR="00D13CBD" w:rsidRPr="00C34413" w14:paraId="31AD3C7F" w14:textId="77777777" w:rsidTr="00D13CBD">
        <w:trPr>
          <w:cnfStyle w:val="000000100000" w:firstRow="0" w:lastRow="0" w:firstColumn="0" w:lastColumn="0" w:oddVBand="0" w:evenVBand="0" w:oddHBand="1" w:evenHBand="0" w:firstRowFirstColumn="0" w:firstRowLastColumn="0" w:lastRowFirstColumn="0" w:lastRowLastColumn="0"/>
          <w:trHeight w:val="226"/>
        </w:trPr>
        <w:tc>
          <w:tcPr>
            <w:tcW w:w="9995" w:type="dxa"/>
            <w:gridSpan w:val="6"/>
            <w:tcBorders>
              <w:top w:val="single" w:sz="4" w:space="0" w:color="auto"/>
              <w:left w:val="single" w:sz="4" w:space="0" w:color="auto"/>
              <w:bottom w:val="single" w:sz="4" w:space="0" w:color="auto"/>
              <w:right w:val="single" w:sz="4" w:space="0" w:color="auto"/>
            </w:tcBorders>
            <w:hideMark/>
          </w:tcPr>
          <w:p w14:paraId="75FACD91" w14:textId="77777777" w:rsidR="00D13CBD" w:rsidRPr="00532D54" w:rsidRDefault="00D13CBD" w:rsidP="00986408">
            <w:pPr>
              <w:widowControl w:val="0"/>
              <w:spacing w:before="60" w:after="60"/>
              <w:ind w:left="91" w:right="3" w:firstLine="0"/>
              <w:rPr>
                <w:b/>
                <w:sz w:val="22"/>
                <w:szCs w:val="22"/>
              </w:rPr>
            </w:pPr>
            <w:r w:rsidRPr="00532D54">
              <w:rPr>
                <w:b/>
                <w:sz w:val="22"/>
                <w:szCs w:val="22"/>
              </w:rPr>
              <w:t>Параметры отчета</w:t>
            </w:r>
          </w:p>
        </w:tc>
      </w:tr>
      <w:tr w:rsidR="00D13CBD" w:rsidRPr="00C34413" w14:paraId="07DC0C55" w14:textId="77777777" w:rsidTr="00D13CBD">
        <w:trPr>
          <w:cnfStyle w:val="000000010000" w:firstRow="0" w:lastRow="0" w:firstColumn="0" w:lastColumn="0" w:oddVBand="0" w:evenVBand="0" w:oddHBand="0" w:evenHBand="1" w:firstRowFirstColumn="0" w:firstRowLastColumn="0" w:lastRowFirstColumn="0" w:lastRowLastColumn="0"/>
          <w:trHeight w:val="226"/>
        </w:trPr>
        <w:tc>
          <w:tcPr>
            <w:tcW w:w="1808" w:type="dxa"/>
            <w:tcBorders>
              <w:top w:val="single" w:sz="4" w:space="0" w:color="auto"/>
              <w:left w:val="single" w:sz="4" w:space="0" w:color="auto"/>
              <w:bottom w:val="single" w:sz="4" w:space="0" w:color="auto"/>
              <w:right w:val="single" w:sz="4" w:space="0" w:color="auto"/>
            </w:tcBorders>
            <w:hideMark/>
          </w:tcPr>
          <w:p w14:paraId="5DF6A1B0" w14:textId="77777777" w:rsidR="00D13CBD" w:rsidRPr="00532D54" w:rsidRDefault="00D13CBD" w:rsidP="00986408">
            <w:pPr>
              <w:widowControl w:val="0"/>
              <w:spacing w:before="60" w:after="60"/>
              <w:ind w:left="109" w:right="42" w:firstLine="0"/>
              <w:rPr>
                <w:sz w:val="22"/>
                <w:szCs w:val="22"/>
              </w:rPr>
            </w:pPr>
            <w:r w:rsidRPr="00532D54">
              <w:rPr>
                <w:sz w:val="22"/>
                <w:szCs w:val="22"/>
              </w:rPr>
              <w:t>Форма по КФД</w:t>
            </w:r>
          </w:p>
        </w:tc>
        <w:tc>
          <w:tcPr>
            <w:tcW w:w="1700" w:type="dxa"/>
            <w:tcBorders>
              <w:top w:val="single" w:sz="4" w:space="0" w:color="auto"/>
              <w:left w:val="single" w:sz="4" w:space="0" w:color="auto"/>
              <w:bottom w:val="single" w:sz="4" w:space="0" w:color="auto"/>
              <w:right w:val="single" w:sz="4" w:space="0" w:color="auto"/>
            </w:tcBorders>
            <w:hideMark/>
          </w:tcPr>
          <w:p w14:paraId="59A5B6B3"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TtlPrt_RT_FORMCODE</w:t>
            </w:r>
          </w:p>
        </w:tc>
        <w:tc>
          <w:tcPr>
            <w:tcW w:w="716" w:type="dxa"/>
            <w:tcBorders>
              <w:top w:val="single" w:sz="4" w:space="0" w:color="auto"/>
              <w:left w:val="single" w:sz="4" w:space="0" w:color="auto"/>
              <w:bottom w:val="single" w:sz="4" w:space="0" w:color="auto"/>
              <w:right w:val="single" w:sz="4" w:space="0" w:color="auto"/>
            </w:tcBorders>
            <w:hideMark/>
          </w:tcPr>
          <w:p w14:paraId="455EE21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414903A" w14:textId="77777777" w:rsidR="00D13CBD" w:rsidRPr="00532D54" w:rsidRDefault="00D13CBD" w:rsidP="00986408">
            <w:pPr>
              <w:widowControl w:val="0"/>
              <w:spacing w:before="60" w:after="60"/>
              <w:ind w:left="91" w:firstLine="0"/>
              <w:rPr>
                <w:sz w:val="22"/>
                <w:szCs w:val="22"/>
              </w:rPr>
            </w:pPr>
            <w:r w:rsidRPr="00532D54">
              <w:rPr>
                <w:sz w:val="22"/>
                <w:szCs w:val="22"/>
              </w:rPr>
              <w:t>Т(7)</w:t>
            </w:r>
          </w:p>
        </w:tc>
        <w:tc>
          <w:tcPr>
            <w:tcW w:w="831" w:type="dxa"/>
            <w:tcBorders>
              <w:top w:val="single" w:sz="4" w:space="0" w:color="auto"/>
              <w:left w:val="single" w:sz="4" w:space="0" w:color="auto"/>
              <w:bottom w:val="single" w:sz="4" w:space="0" w:color="auto"/>
              <w:right w:val="single" w:sz="4" w:space="0" w:color="auto"/>
            </w:tcBorders>
            <w:hideMark/>
          </w:tcPr>
          <w:p w14:paraId="03EDF54A"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w:t>
            </w:r>
          </w:p>
        </w:tc>
        <w:tc>
          <w:tcPr>
            <w:tcW w:w="3802" w:type="dxa"/>
            <w:tcBorders>
              <w:top w:val="single" w:sz="4" w:space="0" w:color="auto"/>
              <w:left w:val="single" w:sz="4" w:space="0" w:color="auto"/>
              <w:bottom w:val="single" w:sz="4" w:space="0" w:color="auto"/>
              <w:right w:val="single" w:sz="4" w:space="0" w:color="auto"/>
            </w:tcBorders>
            <w:hideMark/>
          </w:tcPr>
          <w:p w14:paraId="5AE7C0CB"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код формы по КФД - «0531797».</w:t>
            </w:r>
          </w:p>
        </w:tc>
      </w:tr>
      <w:tr w:rsidR="00D13CBD" w:rsidRPr="00C34413" w14:paraId="1938B7C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1FD1D187" w14:textId="77777777" w:rsidR="00D13CBD" w:rsidRPr="00532D54" w:rsidRDefault="00D13CBD" w:rsidP="00986408">
            <w:pPr>
              <w:widowControl w:val="0"/>
              <w:spacing w:before="60" w:after="60"/>
              <w:ind w:left="109" w:right="42" w:firstLine="0"/>
              <w:rPr>
                <w:sz w:val="22"/>
                <w:szCs w:val="22"/>
              </w:rPr>
            </w:pPr>
            <w:r w:rsidRPr="00532D54">
              <w:rPr>
                <w:sz w:val="22"/>
                <w:szCs w:val="22"/>
              </w:rPr>
              <w:t>Дата</w:t>
            </w:r>
          </w:p>
        </w:tc>
        <w:tc>
          <w:tcPr>
            <w:tcW w:w="1700" w:type="dxa"/>
            <w:tcBorders>
              <w:top w:val="single" w:sz="4" w:space="0" w:color="auto"/>
              <w:left w:val="single" w:sz="4" w:space="0" w:color="auto"/>
              <w:bottom w:val="single" w:sz="4" w:space="0" w:color="auto"/>
              <w:right w:val="single" w:sz="4" w:space="0" w:color="auto"/>
            </w:tcBorders>
            <w:hideMark/>
          </w:tcPr>
          <w:p w14:paraId="4F5FE7CE" w14:textId="77777777" w:rsidR="00D13CBD" w:rsidRPr="00532D54" w:rsidRDefault="00D13CBD" w:rsidP="00986408">
            <w:pPr>
              <w:widowControl w:val="0"/>
              <w:spacing w:before="60" w:after="60"/>
              <w:ind w:left="44" w:right="3" w:firstLine="0"/>
              <w:rPr>
                <w:sz w:val="22"/>
                <w:szCs w:val="22"/>
              </w:rPr>
            </w:pPr>
            <w:r w:rsidRPr="00532D54">
              <w:rPr>
                <w:sz w:val="22"/>
                <w:szCs w:val="22"/>
              </w:rPr>
              <w:t>TtlPrt_DctDt</w:t>
            </w:r>
          </w:p>
        </w:tc>
        <w:tc>
          <w:tcPr>
            <w:tcW w:w="716" w:type="dxa"/>
            <w:tcBorders>
              <w:top w:val="single" w:sz="4" w:space="0" w:color="auto"/>
              <w:left w:val="single" w:sz="4" w:space="0" w:color="auto"/>
              <w:bottom w:val="single" w:sz="4" w:space="0" w:color="auto"/>
              <w:right w:val="single" w:sz="4" w:space="0" w:color="auto"/>
            </w:tcBorders>
            <w:hideMark/>
          </w:tcPr>
          <w:p w14:paraId="2D4CB9C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737FEF5E" w14:textId="77777777" w:rsidR="00D13CBD" w:rsidRPr="00532D54" w:rsidRDefault="00D13CBD" w:rsidP="00986408">
            <w:pPr>
              <w:widowControl w:val="0"/>
              <w:spacing w:before="60" w:after="60"/>
              <w:ind w:left="91" w:firstLine="0"/>
              <w:rPr>
                <w:sz w:val="22"/>
                <w:szCs w:val="22"/>
                <w:lang w:val="en-US"/>
              </w:rPr>
            </w:pPr>
            <w:r w:rsidRPr="00532D54">
              <w:rPr>
                <w:sz w:val="22"/>
                <w:szCs w:val="22"/>
                <w:lang w:val="en-US"/>
              </w:rPr>
              <w:t>Date</w:t>
            </w:r>
          </w:p>
        </w:tc>
        <w:tc>
          <w:tcPr>
            <w:tcW w:w="831" w:type="dxa"/>
            <w:tcBorders>
              <w:top w:val="single" w:sz="4" w:space="0" w:color="auto"/>
              <w:left w:val="single" w:sz="4" w:space="0" w:color="auto"/>
              <w:bottom w:val="single" w:sz="4" w:space="0" w:color="auto"/>
              <w:right w:val="single" w:sz="4" w:space="0" w:color="auto"/>
            </w:tcBorders>
            <w:hideMark/>
          </w:tcPr>
          <w:p w14:paraId="0E0ECE74" w14:textId="77777777" w:rsidR="00D13CBD" w:rsidRPr="00532D54" w:rsidRDefault="00D13CBD" w:rsidP="00986408">
            <w:pPr>
              <w:widowControl w:val="0"/>
              <w:spacing w:before="60" w:after="60" w:line="254" w:lineRule="auto"/>
              <w:ind w:left="0" w:right="0" w:firstLine="0"/>
              <w:jc w:val="center"/>
              <w:rPr>
                <w:sz w:val="22"/>
                <w:szCs w:val="22"/>
                <w:lang w:val="en-US"/>
              </w:rPr>
            </w:pPr>
            <w:r w:rsidRPr="00532D54">
              <w:rPr>
                <w:rFonts w:eastAsia="Calibri"/>
                <w:sz w:val="22"/>
                <w:szCs w:val="22"/>
                <w:lang w:eastAsia="en-US"/>
              </w:rPr>
              <w:t>О</w:t>
            </w:r>
          </w:p>
        </w:tc>
        <w:tc>
          <w:tcPr>
            <w:tcW w:w="3802" w:type="dxa"/>
            <w:tcBorders>
              <w:top w:val="single" w:sz="4" w:space="0" w:color="auto"/>
              <w:left w:val="single" w:sz="4" w:space="0" w:color="auto"/>
              <w:bottom w:val="single" w:sz="4" w:space="0" w:color="auto"/>
              <w:right w:val="single" w:sz="4" w:space="0" w:color="auto"/>
            </w:tcBorders>
            <w:hideMark/>
          </w:tcPr>
          <w:p w14:paraId="691301CB"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дата отчета.</w:t>
            </w:r>
          </w:p>
        </w:tc>
      </w:tr>
      <w:tr w:rsidR="00D13CBD" w:rsidRPr="00C34413" w14:paraId="31160E07"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2FEFA191" w14:textId="77777777" w:rsidR="00D13CBD" w:rsidRPr="00532D54" w:rsidRDefault="00D13CBD" w:rsidP="00986408">
            <w:pPr>
              <w:widowControl w:val="0"/>
              <w:spacing w:before="60" w:after="60"/>
              <w:ind w:left="109" w:right="42" w:firstLine="0"/>
              <w:rPr>
                <w:sz w:val="22"/>
                <w:szCs w:val="22"/>
              </w:rPr>
            </w:pPr>
            <w:r w:rsidRPr="00532D54">
              <w:rPr>
                <w:sz w:val="22"/>
                <w:szCs w:val="22"/>
              </w:rPr>
              <w:t>Номер лицевого счета</w:t>
            </w:r>
          </w:p>
        </w:tc>
        <w:tc>
          <w:tcPr>
            <w:tcW w:w="1700" w:type="dxa"/>
            <w:tcBorders>
              <w:top w:val="single" w:sz="4" w:space="0" w:color="auto"/>
              <w:left w:val="single" w:sz="4" w:space="0" w:color="auto"/>
              <w:bottom w:val="single" w:sz="4" w:space="0" w:color="auto"/>
              <w:right w:val="single" w:sz="4" w:space="0" w:color="auto"/>
            </w:tcBorders>
            <w:hideMark/>
          </w:tcPr>
          <w:p w14:paraId="171601B5"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TtlPrt_RT_ACCOUNTNUM</w:t>
            </w:r>
          </w:p>
        </w:tc>
        <w:tc>
          <w:tcPr>
            <w:tcW w:w="716" w:type="dxa"/>
            <w:tcBorders>
              <w:top w:val="single" w:sz="4" w:space="0" w:color="auto"/>
              <w:left w:val="single" w:sz="4" w:space="0" w:color="auto"/>
              <w:bottom w:val="single" w:sz="4" w:space="0" w:color="auto"/>
              <w:right w:val="single" w:sz="4" w:space="0" w:color="auto"/>
            </w:tcBorders>
            <w:hideMark/>
          </w:tcPr>
          <w:p w14:paraId="424C41EA"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02897A97" w14:textId="77777777" w:rsidR="00D13CBD" w:rsidRPr="00532D54" w:rsidRDefault="00D13CBD" w:rsidP="00986408">
            <w:pPr>
              <w:widowControl w:val="0"/>
              <w:spacing w:before="60" w:after="60"/>
              <w:ind w:left="91" w:firstLine="0"/>
              <w:rPr>
                <w:sz w:val="22"/>
                <w:szCs w:val="22"/>
              </w:rPr>
            </w:pPr>
            <w:r w:rsidRPr="00532D54">
              <w:rPr>
                <w:sz w:val="22"/>
                <w:szCs w:val="22"/>
              </w:rPr>
              <w:t>Т(11)</w:t>
            </w:r>
          </w:p>
        </w:tc>
        <w:tc>
          <w:tcPr>
            <w:tcW w:w="831" w:type="dxa"/>
            <w:tcBorders>
              <w:top w:val="single" w:sz="4" w:space="0" w:color="auto"/>
              <w:left w:val="single" w:sz="4" w:space="0" w:color="auto"/>
              <w:bottom w:val="single" w:sz="4" w:space="0" w:color="auto"/>
              <w:right w:val="single" w:sz="4" w:space="0" w:color="auto"/>
            </w:tcBorders>
            <w:hideMark/>
          </w:tcPr>
          <w:p w14:paraId="6F309864"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3653349C"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номер лицевого счета, по которому отражаются операции в документе.</w:t>
            </w:r>
          </w:p>
        </w:tc>
      </w:tr>
      <w:tr w:rsidR="00D13CBD" w:rsidRPr="00C34413" w14:paraId="42F338C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3624F5B7" w14:textId="77777777" w:rsidR="00D13CBD" w:rsidRPr="00532D54" w:rsidRDefault="00D13CBD" w:rsidP="00986408">
            <w:pPr>
              <w:widowControl w:val="0"/>
              <w:spacing w:before="60" w:after="60"/>
              <w:ind w:left="91" w:right="3" w:firstLine="0"/>
              <w:rPr>
                <w:b/>
                <w:sz w:val="22"/>
                <w:szCs w:val="22"/>
              </w:rPr>
            </w:pPr>
            <w:r w:rsidRPr="00532D54">
              <w:rPr>
                <w:b/>
                <w:sz w:val="22"/>
                <w:szCs w:val="22"/>
              </w:rPr>
              <w:t>Заголовок отчета</w:t>
            </w:r>
          </w:p>
        </w:tc>
      </w:tr>
      <w:tr w:rsidR="00D13CBD" w:rsidRPr="00C34413" w14:paraId="54064A20"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07D63F8E" w14:textId="77777777" w:rsidR="00D13CBD" w:rsidRPr="00532D54" w:rsidRDefault="00D13CBD" w:rsidP="00986408">
            <w:pPr>
              <w:widowControl w:val="0"/>
              <w:spacing w:before="60" w:after="60"/>
              <w:ind w:left="109" w:right="42" w:firstLine="0"/>
              <w:rPr>
                <w:sz w:val="22"/>
                <w:szCs w:val="22"/>
              </w:rPr>
            </w:pPr>
            <w:r w:rsidRPr="00532D54">
              <w:rPr>
                <w:sz w:val="22"/>
                <w:szCs w:val="22"/>
              </w:rPr>
              <w:t>ТОФК</w:t>
            </w:r>
          </w:p>
        </w:tc>
        <w:tc>
          <w:tcPr>
            <w:tcW w:w="1700" w:type="dxa"/>
            <w:tcBorders>
              <w:top w:val="single" w:sz="4" w:space="0" w:color="auto"/>
              <w:left w:val="single" w:sz="4" w:space="0" w:color="auto"/>
              <w:bottom w:val="single" w:sz="4" w:space="0" w:color="auto"/>
              <w:right w:val="single" w:sz="4" w:space="0" w:color="auto"/>
            </w:tcBorders>
            <w:hideMark/>
          </w:tcPr>
          <w:p w14:paraId="4150D778"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TtlPrt_TOFK</w:t>
            </w:r>
          </w:p>
        </w:tc>
        <w:tc>
          <w:tcPr>
            <w:tcW w:w="716" w:type="dxa"/>
            <w:tcBorders>
              <w:top w:val="single" w:sz="4" w:space="0" w:color="auto"/>
              <w:left w:val="single" w:sz="4" w:space="0" w:color="auto"/>
              <w:bottom w:val="single" w:sz="4" w:space="0" w:color="auto"/>
              <w:right w:val="single" w:sz="4" w:space="0" w:color="auto"/>
            </w:tcBorders>
            <w:hideMark/>
          </w:tcPr>
          <w:p w14:paraId="5566E8DD"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6800510E"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tMSC_TOFK</w:t>
            </w:r>
            <w:r w:rsidRPr="00532D54">
              <w:rPr>
                <w:sz w:val="22"/>
                <w:szCs w:val="22"/>
                <w:lang w:val="en-US"/>
              </w:rPr>
              <w:t xml:space="preserve"> </w:t>
            </w:r>
          </w:p>
        </w:tc>
        <w:tc>
          <w:tcPr>
            <w:tcW w:w="831" w:type="dxa"/>
            <w:tcBorders>
              <w:top w:val="single" w:sz="4" w:space="0" w:color="auto"/>
              <w:left w:val="single" w:sz="4" w:space="0" w:color="auto"/>
              <w:bottom w:val="single" w:sz="4" w:space="0" w:color="auto"/>
              <w:right w:val="single" w:sz="4" w:space="0" w:color="auto"/>
            </w:tcBorders>
            <w:hideMark/>
          </w:tcPr>
          <w:p w14:paraId="6F328011"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7F680149" w14:textId="58157F3D"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_Ref56671763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141</w:t>
            </w:r>
            <w:r w:rsidRPr="00532D54">
              <w:rPr>
                <w:sz w:val="22"/>
                <w:szCs w:val="22"/>
              </w:rPr>
              <w:fldChar w:fldCharType="end"/>
            </w:r>
            <w:r w:rsidRPr="00532D54">
              <w:rPr>
                <w:sz w:val="22"/>
                <w:szCs w:val="22"/>
              </w:rPr>
              <w:t>.</w:t>
            </w:r>
          </w:p>
        </w:tc>
      </w:tr>
      <w:tr w:rsidR="00D13CBD" w:rsidRPr="00C34413" w14:paraId="1617D84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10568A2A" w14:textId="77777777" w:rsidR="00D13CBD" w:rsidRPr="00532D54" w:rsidRDefault="00D13CBD" w:rsidP="00986408">
            <w:pPr>
              <w:widowControl w:val="0"/>
              <w:spacing w:before="60" w:after="60"/>
              <w:ind w:left="109" w:right="42" w:firstLine="0"/>
              <w:rPr>
                <w:sz w:val="22"/>
                <w:szCs w:val="22"/>
              </w:rPr>
            </w:pPr>
            <w:r w:rsidRPr="00532D54">
              <w:rPr>
                <w:sz w:val="22"/>
                <w:szCs w:val="22"/>
              </w:rPr>
              <w:t>ИПБС</w:t>
            </w:r>
          </w:p>
        </w:tc>
        <w:tc>
          <w:tcPr>
            <w:tcW w:w="1700" w:type="dxa"/>
            <w:tcBorders>
              <w:top w:val="single" w:sz="4" w:space="0" w:color="auto"/>
              <w:left w:val="single" w:sz="4" w:space="0" w:color="auto"/>
              <w:bottom w:val="single" w:sz="4" w:space="0" w:color="auto"/>
              <w:right w:val="single" w:sz="4" w:space="0" w:color="auto"/>
            </w:tcBorders>
            <w:hideMark/>
          </w:tcPr>
          <w:p w14:paraId="62FF2D3F"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TtlPrt_IPBS</w:t>
            </w:r>
          </w:p>
        </w:tc>
        <w:tc>
          <w:tcPr>
            <w:tcW w:w="716" w:type="dxa"/>
            <w:tcBorders>
              <w:top w:val="single" w:sz="4" w:space="0" w:color="auto"/>
              <w:left w:val="single" w:sz="4" w:space="0" w:color="auto"/>
              <w:bottom w:val="single" w:sz="4" w:space="0" w:color="auto"/>
              <w:right w:val="single" w:sz="4" w:space="0" w:color="auto"/>
            </w:tcBorders>
            <w:hideMark/>
          </w:tcPr>
          <w:p w14:paraId="7277A85E"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73832039"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tMSC_PBS_UBP</w:t>
            </w:r>
          </w:p>
        </w:tc>
        <w:tc>
          <w:tcPr>
            <w:tcW w:w="831" w:type="dxa"/>
            <w:tcBorders>
              <w:top w:val="single" w:sz="4" w:space="0" w:color="auto"/>
              <w:left w:val="single" w:sz="4" w:space="0" w:color="auto"/>
              <w:bottom w:val="single" w:sz="4" w:space="0" w:color="auto"/>
              <w:right w:val="single" w:sz="4" w:space="0" w:color="auto"/>
            </w:tcBorders>
            <w:hideMark/>
          </w:tcPr>
          <w:p w14:paraId="08781123" w14:textId="77777777" w:rsidR="00D13CBD" w:rsidRPr="00532D54" w:rsidRDefault="00D13CBD" w:rsidP="00986408">
            <w:pPr>
              <w:widowControl w:val="0"/>
              <w:spacing w:before="60" w:after="60" w:line="254" w:lineRule="auto"/>
              <w:ind w:left="0" w:right="0" w:firstLine="0"/>
              <w:jc w:val="center"/>
              <w:rPr>
                <w:sz w:val="22"/>
                <w:szCs w:val="22"/>
                <w:lang w:val="en-US"/>
              </w:rPr>
            </w:pPr>
            <w:r w:rsidRPr="00532D54">
              <w:rPr>
                <w:sz w:val="22"/>
                <w:szCs w:val="22"/>
                <w:lang w:val="en-US"/>
              </w:rPr>
              <w:t>О</w:t>
            </w:r>
          </w:p>
        </w:tc>
        <w:tc>
          <w:tcPr>
            <w:tcW w:w="3802" w:type="dxa"/>
            <w:tcBorders>
              <w:top w:val="single" w:sz="4" w:space="0" w:color="auto"/>
              <w:left w:val="single" w:sz="4" w:space="0" w:color="auto"/>
              <w:bottom w:val="single" w:sz="4" w:space="0" w:color="auto"/>
              <w:right w:val="single" w:sz="4" w:space="0" w:color="auto"/>
            </w:tcBorders>
            <w:hideMark/>
          </w:tcPr>
          <w:p w14:paraId="01362AE2" w14:textId="491FD7B2"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_Ref56671777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142</w:t>
            </w:r>
            <w:r w:rsidRPr="00532D54">
              <w:rPr>
                <w:sz w:val="22"/>
                <w:szCs w:val="22"/>
              </w:rPr>
              <w:fldChar w:fldCharType="end"/>
            </w:r>
            <w:r w:rsidRPr="00532D54">
              <w:rPr>
                <w:sz w:val="22"/>
                <w:szCs w:val="22"/>
              </w:rPr>
              <w:t>.</w:t>
            </w:r>
          </w:p>
        </w:tc>
      </w:tr>
      <w:tr w:rsidR="00D13CBD" w:rsidRPr="00C34413" w14:paraId="645BE0C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2BD1BE4B" w14:textId="77777777" w:rsidR="00D13CBD" w:rsidRPr="00532D54" w:rsidRDefault="00D13CBD" w:rsidP="00986408">
            <w:pPr>
              <w:widowControl w:val="0"/>
              <w:spacing w:before="60" w:after="60"/>
              <w:ind w:left="109" w:right="42" w:firstLine="0"/>
              <w:rPr>
                <w:sz w:val="22"/>
                <w:szCs w:val="22"/>
              </w:rPr>
            </w:pPr>
            <w:r w:rsidRPr="00532D54">
              <w:rPr>
                <w:sz w:val="22"/>
                <w:szCs w:val="22"/>
              </w:rPr>
              <w:t>РБС</w:t>
            </w:r>
          </w:p>
        </w:tc>
        <w:tc>
          <w:tcPr>
            <w:tcW w:w="1700" w:type="dxa"/>
            <w:tcBorders>
              <w:top w:val="single" w:sz="4" w:space="0" w:color="auto"/>
              <w:left w:val="single" w:sz="4" w:space="0" w:color="auto"/>
              <w:bottom w:val="single" w:sz="4" w:space="0" w:color="auto"/>
              <w:right w:val="single" w:sz="4" w:space="0" w:color="auto"/>
            </w:tcBorders>
            <w:hideMark/>
          </w:tcPr>
          <w:p w14:paraId="287E0AB1"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TtlPrt_RBS</w:t>
            </w:r>
          </w:p>
        </w:tc>
        <w:tc>
          <w:tcPr>
            <w:tcW w:w="716" w:type="dxa"/>
            <w:tcBorders>
              <w:top w:val="single" w:sz="4" w:space="0" w:color="auto"/>
              <w:left w:val="single" w:sz="4" w:space="0" w:color="auto"/>
              <w:bottom w:val="single" w:sz="4" w:space="0" w:color="auto"/>
              <w:right w:val="single" w:sz="4" w:space="0" w:color="auto"/>
            </w:tcBorders>
            <w:hideMark/>
          </w:tcPr>
          <w:p w14:paraId="066CF66B"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1D3614FE" w14:textId="77777777" w:rsidR="00D13CBD" w:rsidRPr="00532D54" w:rsidRDefault="00D13CBD" w:rsidP="00986408">
            <w:pPr>
              <w:widowControl w:val="0"/>
              <w:spacing w:before="60" w:after="60"/>
              <w:ind w:left="91" w:firstLine="0"/>
              <w:rPr>
                <w:sz w:val="22"/>
                <w:szCs w:val="22"/>
                <w:lang w:val="en-US"/>
              </w:rPr>
            </w:pPr>
            <w:r w:rsidRPr="00532D54">
              <w:rPr>
                <w:rFonts w:eastAsiaTheme="minorHAnsi"/>
                <w:color w:val="000000"/>
                <w:sz w:val="22"/>
                <w:szCs w:val="22"/>
                <w:lang w:eastAsia="en-US"/>
              </w:rPr>
              <w:t>tMSC_</w:t>
            </w:r>
            <w:r w:rsidRPr="00532D54">
              <w:rPr>
                <w:rFonts w:eastAsiaTheme="minorHAnsi"/>
                <w:color w:val="000000"/>
                <w:sz w:val="22"/>
                <w:szCs w:val="22"/>
                <w:lang w:val="en-US" w:eastAsia="en-US"/>
              </w:rPr>
              <w:t>R</w:t>
            </w:r>
            <w:r w:rsidRPr="00532D54">
              <w:rPr>
                <w:rFonts w:eastAsiaTheme="minorHAnsi"/>
                <w:color w:val="000000"/>
                <w:sz w:val="22"/>
                <w:szCs w:val="22"/>
                <w:lang w:eastAsia="en-US"/>
              </w:rPr>
              <w:t>BS_UBP</w:t>
            </w:r>
          </w:p>
        </w:tc>
        <w:tc>
          <w:tcPr>
            <w:tcW w:w="831" w:type="dxa"/>
            <w:tcBorders>
              <w:top w:val="single" w:sz="4" w:space="0" w:color="auto"/>
              <w:left w:val="single" w:sz="4" w:space="0" w:color="auto"/>
              <w:bottom w:val="single" w:sz="4" w:space="0" w:color="auto"/>
              <w:right w:val="single" w:sz="4" w:space="0" w:color="auto"/>
            </w:tcBorders>
            <w:hideMark/>
          </w:tcPr>
          <w:p w14:paraId="3ED01340"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4F7F5E92" w14:textId="4EF186B7"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_Ref55572116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143</w:t>
            </w:r>
            <w:r w:rsidRPr="00532D54">
              <w:rPr>
                <w:sz w:val="22"/>
                <w:szCs w:val="22"/>
              </w:rPr>
              <w:fldChar w:fldCharType="end"/>
            </w:r>
            <w:r w:rsidRPr="00532D54">
              <w:rPr>
                <w:sz w:val="22"/>
                <w:szCs w:val="22"/>
              </w:rPr>
              <w:t>.</w:t>
            </w:r>
          </w:p>
        </w:tc>
      </w:tr>
      <w:tr w:rsidR="00D13CBD" w:rsidRPr="00C34413" w14:paraId="7ADC35D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33CC098A" w14:textId="77777777" w:rsidR="00D13CBD" w:rsidRPr="00532D54" w:rsidRDefault="00D13CBD" w:rsidP="00986408">
            <w:pPr>
              <w:widowControl w:val="0"/>
              <w:spacing w:before="60" w:after="60"/>
              <w:ind w:left="109" w:right="42" w:firstLine="0"/>
              <w:rPr>
                <w:sz w:val="22"/>
                <w:szCs w:val="22"/>
              </w:rPr>
            </w:pPr>
            <w:r w:rsidRPr="00532D54">
              <w:rPr>
                <w:sz w:val="22"/>
                <w:szCs w:val="22"/>
              </w:rPr>
              <w:t>ГРБС</w:t>
            </w:r>
          </w:p>
        </w:tc>
        <w:tc>
          <w:tcPr>
            <w:tcW w:w="1700" w:type="dxa"/>
            <w:tcBorders>
              <w:top w:val="single" w:sz="4" w:space="0" w:color="auto"/>
              <w:left w:val="single" w:sz="4" w:space="0" w:color="auto"/>
              <w:bottom w:val="single" w:sz="4" w:space="0" w:color="auto"/>
              <w:right w:val="single" w:sz="4" w:space="0" w:color="auto"/>
            </w:tcBorders>
            <w:hideMark/>
          </w:tcPr>
          <w:p w14:paraId="3596D0A5"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TtlPrt_GRBS</w:t>
            </w:r>
          </w:p>
        </w:tc>
        <w:tc>
          <w:tcPr>
            <w:tcW w:w="716" w:type="dxa"/>
            <w:tcBorders>
              <w:top w:val="single" w:sz="4" w:space="0" w:color="auto"/>
              <w:left w:val="single" w:sz="4" w:space="0" w:color="auto"/>
              <w:bottom w:val="single" w:sz="4" w:space="0" w:color="auto"/>
              <w:right w:val="single" w:sz="4" w:space="0" w:color="auto"/>
            </w:tcBorders>
            <w:hideMark/>
          </w:tcPr>
          <w:p w14:paraId="75CF17CA"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24D09606" w14:textId="77777777" w:rsidR="00D13CBD" w:rsidRPr="00532D54" w:rsidRDefault="00D13CBD" w:rsidP="00986408">
            <w:pPr>
              <w:widowControl w:val="0"/>
              <w:spacing w:before="60" w:after="60"/>
              <w:ind w:left="91" w:firstLine="0"/>
              <w:rPr>
                <w:sz w:val="22"/>
                <w:szCs w:val="22"/>
                <w:lang w:val="en-US"/>
              </w:rPr>
            </w:pPr>
            <w:r w:rsidRPr="00532D54">
              <w:rPr>
                <w:sz w:val="22"/>
                <w:szCs w:val="22"/>
                <w:lang w:val="en-US"/>
              </w:rPr>
              <w:t>tMSC_GRBS</w:t>
            </w:r>
          </w:p>
        </w:tc>
        <w:tc>
          <w:tcPr>
            <w:tcW w:w="831" w:type="dxa"/>
            <w:tcBorders>
              <w:top w:val="single" w:sz="4" w:space="0" w:color="auto"/>
              <w:left w:val="single" w:sz="4" w:space="0" w:color="auto"/>
              <w:bottom w:val="single" w:sz="4" w:space="0" w:color="auto"/>
              <w:right w:val="single" w:sz="4" w:space="0" w:color="auto"/>
            </w:tcBorders>
            <w:hideMark/>
          </w:tcPr>
          <w:p w14:paraId="71181E8C" w14:textId="77777777" w:rsidR="00D13CBD" w:rsidRPr="00532D54" w:rsidRDefault="00D13CBD" w:rsidP="00986408">
            <w:pPr>
              <w:widowControl w:val="0"/>
              <w:spacing w:before="60" w:after="60" w:line="254" w:lineRule="auto"/>
              <w:ind w:left="0" w:right="0" w:firstLine="0"/>
              <w:jc w:val="center"/>
              <w:rPr>
                <w:sz w:val="22"/>
                <w:szCs w:val="22"/>
                <w:lang w:val="en-US"/>
              </w:rPr>
            </w:pPr>
            <w:r w:rsidRPr="00532D54">
              <w:rPr>
                <w:sz w:val="22"/>
                <w:szCs w:val="22"/>
                <w:lang w:val="en-US"/>
              </w:rPr>
              <w:t>О</w:t>
            </w:r>
          </w:p>
        </w:tc>
        <w:tc>
          <w:tcPr>
            <w:tcW w:w="3802" w:type="dxa"/>
            <w:tcBorders>
              <w:top w:val="single" w:sz="4" w:space="0" w:color="auto"/>
              <w:left w:val="single" w:sz="4" w:space="0" w:color="auto"/>
              <w:bottom w:val="single" w:sz="4" w:space="0" w:color="auto"/>
              <w:right w:val="single" w:sz="4" w:space="0" w:color="auto"/>
            </w:tcBorders>
            <w:hideMark/>
          </w:tcPr>
          <w:p w14:paraId="4558CDCE" w14:textId="53C87674"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_Ref56671792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144</w:t>
            </w:r>
            <w:r w:rsidRPr="00532D54">
              <w:rPr>
                <w:sz w:val="22"/>
                <w:szCs w:val="22"/>
              </w:rPr>
              <w:fldChar w:fldCharType="end"/>
            </w:r>
            <w:r w:rsidRPr="00532D54">
              <w:rPr>
                <w:sz w:val="22"/>
                <w:szCs w:val="22"/>
              </w:rPr>
              <w:t>.</w:t>
            </w:r>
          </w:p>
        </w:tc>
      </w:tr>
      <w:tr w:rsidR="00D13CBD" w:rsidRPr="00C34413" w14:paraId="72FC24AC"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6D0B8446" w14:textId="77777777" w:rsidR="00D13CBD" w:rsidRPr="00532D54" w:rsidRDefault="00D13CBD" w:rsidP="00986408">
            <w:pPr>
              <w:widowControl w:val="0"/>
              <w:spacing w:before="60" w:after="60"/>
              <w:ind w:left="109" w:right="42" w:firstLine="0"/>
              <w:rPr>
                <w:sz w:val="22"/>
                <w:szCs w:val="22"/>
              </w:rPr>
            </w:pPr>
            <w:r w:rsidRPr="00532D54">
              <w:rPr>
                <w:sz w:val="22"/>
                <w:szCs w:val="22"/>
              </w:rPr>
              <w:t>Бюджет</w:t>
            </w:r>
          </w:p>
        </w:tc>
        <w:tc>
          <w:tcPr>
            <w:tcW w:w="1700" w:type="dxa"/>
            <w:tcBorders>
              <w:top w:val="single" w:sz="4" w:space="0" w:color="auto"/>
              <w:left w:val="single" w:sz="4" w:space="0" w:color="auto"/>
              <w:bottom w:val="single" w:sz="4" w:space="0" w:color="auto"/>
              <w:right w:val="single" w:sz="4" w:space="0" w:color="auto"/>
            </w:tcBorders>
            <w:hideMark/>
          </w:tcPr>
          <w:p w14:paraId="6DDE70BB"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TtlPrt_MSC_Bdgt</w:t>
            </w:r>
          </w:p>
        </w:tc>
        <w:tc>
          <w:tcPr>
            <w:tcW w:w="716" w:type="dxa"/>
            <w:tcBorders>
              <w:top w:val="single" w:sz="4" w:space="0" w:color="auto"/>
              <w:left w:val="single" w:sz="4" w:space="0" w:color="auto"/>
              <w:bottom w:val="single" w:sz="4" w:space="0" w:color="auto"/>
              <w:right w:val="single" w:sz="4" w:space="0" w:color="auto"/>
            </w:tcBorders>
            <w:hideMark/>
          </w:tcPr>
          <w:p w14:paraId="0997A727"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19F44854"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tMSC_Bdgt</w:t>
            </w:r>
          </w:p>
        </w:tc>
        <w:tc>
          <w:tcPr>
            <w:tcW w:w="831" w:type="dxa"/>
            <w:tcBorders>
              <w:top w:val="single" w:sz="4" w:space="0" w:color="auto"/>
              <w:left w:val="single" w:sz="4" w:space="0" w:color="auto"/>
              <w:bottom w:val="single" w:sz="4" w:space="0" w:color="auto"/>
              <w:right w:val="single" w:sz="4" w:space="0" w:color="auto"/>
            </w:tcBorders>
            <w:hideMark/>
          </w:tcPr>
          <w:p w14:paraId="4B878B18"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29EFE39F" w14:textId="47A7B935"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_Ref56671799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145</w:t>
            </w:r>
            <w:r w:rsidRPr="00532D54">
              <w:rPr>
                <w:sz w:val="22"/>
                <w:szCs w:val="22"/>
              </w:rPr>
              <w:fldChar w:fldCharType="end"/>
            </w:r>
            <w:r w:rsidRPr="00532D54">
              <w:rPr>
                <w:sz w:val="22"/>
                <w:szCs w:val="22"/>
              </w:rPr>
              <w:t>.</w:t>
            </w:r>
          </w:p>
        </w:tc>
      </w:tr>
      <w:tr w:rsidR="00D13CBD" w:rsidRPr="00C34413" w14:paraId="10A70DC3"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E17D97D" w14:textId="77777777" w:rsidR="00D13CBD" w:rsidRPr="00532D54" w:rsidRDefault="00D13CBD" w:rsidP="00986408">
            <w:pPr>
              <w:widowControl w:val="0"/>
              <w:spacing w:before="60" w:after="60"/>
              <w:ind w:left="109" w:right="42" w:firstLine="0"/>
              <w:rPr>
                <w:sz w:val="22"/>
                <w:szCs w:val="22"/>
              </w:rPr>
            </w:pPr>
            <w:r w:rsidRPr="00532D54">
              <w:rPr>
                <w:sz w:val="22"/>
                <w:szCs w:val="22"/>
              </w:rPr>
              <w:t>Финансовый орган</w:t>
            </w:r>
          </w:p>
        </w:tc>
        <w:tc>
          <w:tcPr>
            <w:tcW w:w="1700" w:type="dxa"/>
            <w:tcBorders>
              <w:top w:val="single" w:sz="4" w:space="0" w:color="auto"/>
              <w:left w:val="single" w:sz="4" w:space="0" w:color="auto"/>
              <w:bottom w:val="single" w:sz="4" w:space="0" w:color="auto"/>
              <w:right w:val="single" w:sz="4" w:space="0" w:color="auto"/>
            </w:tcBorders>
            <w:hideMark/>
          </w:tcPr>
          <w:p w14:paraId="03FF65C2"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TtlPrt_FO</w:t>
            </w:r>
          </w:p>
        </w:tc>
        <w:tc>
          <w:tcPr>
            <w:tcW w:w="716" w:type="dxa"/>
            <w:tcBorders>
              <w:top w:val="single" w:sz="4" w:space="0" w:color="auto"/>
              <w:left w:val="single" w:sz="4" w:space="0" w:color="auto"/>
              <w:bottom w:val="single" w:sz="4" w:space="0" w:color="auto"/>
              <w:right w:val="single" w:sz="4" w:space="0" w:color="auto"/>
            </w:tcBorders>
            <w:hideMark/>
          </w:tcPr>
          <w:p w14:paraId="77EF72AE"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380F67AF"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tMSC_FnclInst</w:t>
            </w:r>
          </w:p>
        </w:tc>
        <w:tc>
          <w:tcPr>
            <w:tcW w:w="831" w:type="dxa"/>
            <w:tcBorders>
              <w:top w:val="single" w:sz="4" w:space="0" w:color="auto"/>
              <w:left w:val="single" w:sz="4" w:space="0" w:color="auto"/>
              <w:bottom w:val="single" w:sz="4" w:space="0" w:color="auto"/>
              <w:right w:val="single" w:sz="4" w:space="0" w:color="auto"/>
            </w:tcBorders>
            <w:hideMark/>
          </w:tcPr>
          <w:p w14:paraId="420982C2"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01EA32AF" w14:textId="3AF95397"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_Ref56671805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146</w:t>
            </w:r>
            <w:r w:rsidRPr="00532D54">
              <w:rPr>
                <w:sz w:val="22"/>
                <w:szCs w:val="22"/>
              </w:rPr>
              <w:fldChar w:fldCharType="end"/>
            </w:r>
            <w:r w:rsidRPr="00532D54">
              <w:rPr>
                <w:sz w:val="22"/>
                <w:szCs w:val="22"/>
              </w:rPr>
              <w:t>.</w:t>
            </w:r>
          </w:p>
        </w:tc>
      </w:tr>
      <w:tr w:rsidR="00D13CBD" w:rsidRPr="00C34413" w14:paraId="5A4C8E4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3C7AF6E" w14:textId="77777777" w:rsidR="00D13CBD" w:rsidRPr="00532D54" w:rsidRDefault="00D13CBD" w:rsidP="00986408">
            <w:pPr>
              <w:widowControl w:val="0"/>
              <w:spacing w:before="60" w:after="60"/>
              <w:ind w:left="109" w:right="42" w:firstLine="0"/>
              <w:rPr>
                <w:sz w:val="22"/>
                <w:szCs w:val="22"/>
              </w:rPr>
            </w:pPr>
            <w:r w:rsidRPr="00532D54">
              <w:rPr>
                <w:sz w:val="22"/>
                <w:szCs w:val="22"/>
              </w:rPr>
              <w:lastRenderedPageBreak/>
              <w:t>по ОКТМО</w:t>
            </w:r>
          </w:p>
        </w:tc>
        <w:tc>
          <w:tcPr>
            <w:tcW w:w="1700" w:type="dxa"/>
            <w:tcBorders>
              <w:top w:val="single" w:sz="4" w:space="0" w:color="auto"/>
              <w:left w:val="single" w:sz="4" w:space="0" w:color="auto"/>
              <w:bottom w:val="single" w:sz="4" w:space="0" w:color="auto"/>
              <w:right w:val="single" w:sz="4" w:space="0" w:color="auto"/>
            </w:tcBorders>
            <w:hideMark/>
          </w:tcPr>
          <w:p w14:paraId="4EA20BA4"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TtlPrt_MSC_OKTMO</w:t>
            </w:r>
          </w:p>
        </w:tc>
        <w:tc>
          <w:tcPr>
            <w:tcW w:w="716" w:type="dxa"/>
            <w:tcBorders>
              <w:top w:val="single" w:sz="4" w:space="0" w:color="auto"/>
              <w:left w:val="single" w:sz="4" w:space="0" w:color="auto"/>
              <w:bottom w:val="single" w:sz="4" w:space="0" w:color="auto"/>
              <w:right w:val="single" w:sz="4" w:space="0" w:color="auto"/>
            </w:tcBorders>
            <w:hideMark/>
          </w:tcPr>
          <w:p w14:paraId="39A57602"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1BAD05FE" w14:textId="77777777" w:rsidR="00D13CBD" w:rsidRPr="00532D54" w:rsidRDefault="00D13CBD" w:rsidP="00986408">
            <w:pPr>
              <w:widowControl w:val="0"/>
              <w:spacing w:before="60" w:after="60"/>
              <w:ind w:left="91" w:firstLine="0"/>
              <w:rPr>
                <w:sz w:val="22"/>
                <w:szCs w:val="22"/>
                <w:lang w:val="en-US"/>
              </w:rPr>
            </w:pPr>
            <w:r w:rsidRPr="00532D54">
              <w:rPr>
                <w:sz w:val="22"/>
                <w:szCs w:val="22"/>
                <w:lang w:val="en-US"/>
              </w:rPr>
              <w:t>T</w:t>
            </w:r>
            <w:r w:rsidRPr="00532D54">
              <w:rPr>
                <w:sz w:val="22"/>
                <w:szCs w:val="22"/>
              </w:rPr>
              <w:t>(8)</w:t>
            </w:r>
          </w:p>
        </w:tc>
        <w:tc>
          <w:tcPr>
            <w:tcW w:w="831" w:type="dxa"/>
            <w:tcBorders>
              <w:top w:val="single" w:sz="4" w:space="0" w:color="auto"/>
              <w:left w:val="single" w:sz="4" w:space="0" w:color="auto"/>
              <w:bottom w:val="single" w:sz="4" w:space="0" w:color="auto"/>
              <w:right w:val="single" w:sz="4" w:space="0" w:color="auto"/>
            </w:tcBorders>
            <w:hideMark/>
          </w:tcPr>
          <w:p w14:paraId="57CB9DE4"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39750BA5"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код ОКТМО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tc>
      </w:tr>
      <w:tr w:rsidR="00D13CBD" w:rsidRPr="00C34413" w14:paraId="3990A49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5FB5C16" w14:textId="77777777" w:rsidR="00D13CBD" w:rsidRPr="00532D54" w:rsidRDefault="00D13CBD" w:rsidP="00986408">
            <w:pPr>
              <w:widowControl w:val="0"/>
              <w:spacing w:before="60" w:after="60"/>
              <w:ind w:left="109" w:right="42" w:firstLine="0"/>
              <w:rPr>
                <w:sz w:val="22"/>
                <w:szCs w:val="22"/>
              </w:rPr>
            </w:pPr>
            <w:r w:rsidRPr="00532D54">
              <w:rPr>
                <w:sz w:val="22"/>
                <w:szCs w:val="22"/>
              </w:rPr>
              <w:t>Уровень конфиденциальности</w:t>
            </w:r>
          </w:p>
        </w:tc>
        <w:tc>
          <w:tcPr>
            <w:tcW w:w="1700" w:type="dxa"/>
            <w:tcBorders>
              <w:top w:val="single" w:sz="4" w:space="0" w:color="auto"/>
              <w:left w:val="single" w:sz="4" w:space="0" w:color="auto"/>
              <w:bottom w:val="single" w:sz="4" w:space="0" w:color="auto"/>
              <w:right w:val="single" w:sz="4" w:space="0" w:color="auto"/>
            </w:tcBorders>
            <w:hideMark/>
          </w:tcPr>
          <w:p w14:paraId="5708A277"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TtlPrt_SECRECY</w:t>
            </w:r>
          </w:p>
        </w:tc>
        <w:tc>
          <w:tcPr>
            <w:tcW w:w="716" w:type="dxa"/>
            <w:tcBorders>
              <w:top w:val="single" w:sz="4" w:space="0" w:color="auto"/>
              <w:left w:val="single" w:sz="4" w:space="0" w:color="auto"/>
              <w:bottom w:val="single" w:sz="4" w:space="0" w:color="auto"/>
              <w:right w:val="single" w:sz="4" w:space="0" w:color="auto"/>
            </w:tcBorders>
            <w:hideMark/>
          </w:tcPr>
          <w:p w14:paraId="014D8D58" w14:textId="49FC85BA" w:rsidR="00D13CBD" w:rsidRPr="00532D54" w:rsidRDefault="007F134B" w:rsidP="00986408">
            <w:pPr>
              <w:widowControl w:val="0"/>
              <w:spacing w:before="60" w:after="60"/>
              <w:ind w:left="-200" w:right="0" w:firstLine="0"/>
              <w:jc w:val="center"/>
              <w:rPr>
                <w:sz w:val="22"/>
                <w:szCs w:val="22"/>
              </w:rPr>
            </w:pPr>
            <w:r w:rsidRPr="00532D54">
              <w:rPr>
                <w:sz w:val="22"/>
                <w:szCs w:val="22"/>
                <w:highlight w:val="green"/>
              </w:rPr>
              <w:t>С</w:t>
            </w:r>
          </w:p>
        </w:tc>
        <w:tc>
          <w:tcPr>
            <w:tcW w:w="1138" w:type="dxa"/>
            <w:tcBorders>
              <w:top w:val="single" w:sz="4" w:space="0" w:color="auto"/>
              <w:left w:val="single" w:sz="4" w:space="0" w:color="auto"/>
              <w:bottom w:val="single" w:sz="4" w:space="0" w:color="auto"/>
              <w:right w:val="single" w:sz="4" w:space="0" w:color="auto"/>
            </w:tcBorders>
            <w:hideMark/>
          </w:tcPr>
          <w:p w14:paraId="173421D8" w14:textId="77A31E1D" w:rsidR="00D13CBD" w:rsidRPr="00532D54" w:rsidRDefault="00C83C0E" w:rsidP="00986408">
            <w:pPr>
              <w:widowControl w:val="0"/>
              <w:spacing w:before="60" w:after="60"/>
              <w:ind w:left="91" w:firstLine="0"/>
              <w:rPr>
                <w:sz w:val="22"/>
                <w:szCs w:val="22"/>
                <w:lang w:val="en-US"/>
              </w:rPr>
            </w:pPr>
            <w:r w:rsidRPr="00532D54">
              <w:rPr>
                <w:sz w:val="22"/>
                <w:szCs w:val="22"/>
                <w:highlight w:val="green"/>
                <w:lang w:val="en-US"/>
              </w:rPr>
              <w:t>tSecrecyLevelComplex</w:t>
            </w:r>
          </w:p>
        </w:tc>
        <w:tc>
          <w:tcPr>
            <w:tcW w:w="831" w:type="dxa"/>
            <w:tcBorders>
              <w:top w:val="single" w:sz="4" w:space="0" w:color="auto"/>
              <w:left w:val="single" w:sz="4" w:space="0" w:color="auto"/>
              <w:bottom w:val="single" w:sz="4" w:space="0" w:color="auto"/>
              <w:right w:val="single" w:sz="4" w:space="0" w:color="auto"/>
            </w:tcBorders>
            <w:hideMark/>
          </w:tcPr>
          <w:p w14:paraId="460309C7"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7D9AE002" w14:textId="05F85769" w:rsidR="00D13CBD" w:rsidRPr="00532D54" w:rsidRDefault="00C83C0E" w:rsidP="00745E05">
            <w:pPr>
              <w:widowControl w:val="0"/>
              <w:spacing w:before="60" w:after="60"/>
              <w:ind w:left="0" w:right="107" w:firstLine="0"/>
              <w:rPr>
                <w:sz w:val="22"/>
                <w:szCs w:val="22"/>
              </w:rPr>
            </w:pPr>
            <w:r w:rsidRPr="00532D54">
              <w:rPr>
                <w:sz w:val="22"/>
                <w:szCs w:val="22"/>
                <w:highlight w:val="green"/>
              </w:rPr>
              <w:t xml:space="preserve">Состав элемента представлен в таблице </w:t>
            </w:r>
            <w:r w:rsidRPr="00532D54">
              <w:rPr>
                <w:sz w:val="22"/>
                <w:szCs w:val="22"/>
                <w:highlight w:val="green"/>
              </w:rPr>
              <w:fldChar w:fldCharType="begin"/>
            </w:r>
            <w:r w:rsidRPr="00532D54">
              <w:rPr>
                <w:sz w:val="22"/>
                <w:szCs w:val="22"/>
                <w:highlight w:val="green"/>
              </w:rPr>
              <w:instrText xml:space="preserve"> REF _Ref46303796 \h  \* MERGEFORMAT </w:instrText>
            </w:r>
            <w:r w:rsidRPr="00532D54">
              <w:rPr>
                <w:sz w:val="22"/>
                <w:szCs w:val="22"/>
                <w:highlight w:val="green"/>
              </w:rPr>
            </w:r>
            <w:r w:rsidRPr="00532D54">
              <w:rPr>
                <w:sz w:val="22"/>
                <w:szCs w:val="22"/>
                <w:highlight w:val="green"/>
              </w:rPr>
              <w:fldChar w:fldCharType="separate"/>
            </w:r>
            <w:r w:rsidR="007A3ADF" w:rsidRPr="007A3ADF">
              <w:rPr>
                <w:b/>
                <w:bCs/>
                <w:sz w:val="22"/>
                <w:szCs w:val="22"/>
                <w:highlight w:val="green"/>
              </w:rPr>
              <w:t>125</w:t>
            </w:r>
            <w:r w:rsidRPr="00532D54">
              <w:rPr>
                <w:sz w:val="22"/>
                <w:szCs w:val="22"/>
                <w:highlight w:val="green"/>
              </w:rPr>
              <w:fldChar w:fldCharType="end"/>
            </w:r>
          </w:p>
        </w:tc>
      </w:tr>
      <w:tr w:rsidR="00D13CBD" w:rsidRPr="00C34413" w14:paraId="33221FE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7D07E67C" w14:textId="77777777" w:rsidR="00D13CBD" w:rsidRPr="00532D54" w:rsidRDefault="00D13CBD" w:rsidP="00986408">
            <w:pPr>
              <w:widowControl w:val="0"/>
              <w:tabs>
                <w:tab w:val="left" w:pos="284"/>
              </w:tabs>
              <w:spacing w:before="60" w:after="60"/>
              <w:ind w:left="91" w:right="3" w:firstLine="0"/>
              <w:jc w:val="left"/>
              <w:rPr>
                <w:b/>
                <w:sz w:val="22"/>
                <w:szCs w:val="22"/>
              </w:rPr>
            </w:pPr>
            <w:r w:rsidRPr="00532D54">
              <w:rPr>
                <w:b/>
                <w:sz w:val="22"/>
                <w:szCs w:val="22"/>
              </w:rPr>
              <w:t>1. Операции с бюджетными данными</w:t>
            </w:r>
          </w:p>
        </w:tc>
      </w:tr>
      <w:tr w:rsidR="00D13CBD" w:rsidRPr="00C34413" w14:paraId="3908CC4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3F2DC5E4" w14:textId="77777777" w:rsidR="00D13CBD" w:rsidRPr="00532D54" w:rsidRDefault="00D13CBD" w:rsidP="00986408">
            <w:pPr>
              <w:widowControl w:val="0"/>
              <w:spacing w:before="60" w:after="60"/>
              <w:ind w:left="109" w:right="42" w:firstLine="0"/>
              <w:rPr>
                <w:sz w:val="22"/>
                <w:szCs w:val="22"/>
              </w:rPr>
            </w:pPr>
            <w:r w:rsidRPr="00532D54">
              <w:rPr>
                <w:sz w:val="22"/>
                <w:szCs w:val="22"/>
              </w:rPr>
              <w:t>Операции с бюджетными данными</w:t>
            </w:r>
          </w:p>
        </w:tc>
        <w:tc>
          <w:tcPr>
            <w:tcW w:w="1700" w:type="dxa"/>
            <w:tcBorders>
              <w:top w:val="single" w:sz="4" w:space="0" w:color="auto"/>
              <w:left w:val="single" w:sz="4" w:space="0" w:color="auto"/>
              <w:bottom w:val="single" w:sz="4" w:space="0" w:color="auto"/>
              <w:right w:val="single" w:sz="4" w:space="0" w:color="auto"/>
            </w:tcBorders>
            <w:hideMark/>
          </w:tcPr>
          <w:p w14:paraId="5A0D9CC9"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R_792_G_S1_D</w:t>
            </w:r>
          </w:p>
        </w:tc>
        <w:tc>
          <w:tcPr>
            <w:tcW w:w="716" w:type="dxa"/>
            <w:tcBorders>
              <w:top w:val="single" w:sz="4" w:space="0" w:color="auto"/>
              <w:left w:val="single" w:sz="4" w:space="0" w:color="auto"/>
              <w:bottom w:val="single" w:sz="4" w:space="0" w:color="auto"/>
              <w:right w:val="single" w:sz="4" w:space="0" w:color="auto"/>
            </w:tcBorders>
            <w:hideMark/>
          </w:tcPr>
          <w:p w14:paraId="5744A682" w14:textId="77777777" w:rsidR="00D13CBD" w:rsidRPr="00532D54" w:rsidRDefault="00D13CBD" w:rsidP="00986408">
            <w:pPr>
              <w:widowControl w:val="0"/>
              <w:spacing w:before="60" w:after="60"/>
              <w:ind w:left="-200" w:right="0" w:firstLine="0"/>
              <w:jc w:val="center"/>
              <w:rPr>
                <w:sz w:val="22"/>
                <w:szCs w:val="22"/>
                <w:lang w:val="en-US"/>
              </w:rPr>
            </w:pPr>
            <w:r w:rsidRPr="00532D54">
              <w:rPr>
                <w:sz w:val="22"/>
                <w:szCs w:val="22"/>
                <w:lang w:val="en-US"/>
              </w:rPr>
              <w:t>C</w:t>
            </w:r>
          </w:p>
        </w:tc>
        <w:tc>
          <w:tcPr>
            <w:tcW w:w="1138" w:type="dxa"/>
            <w:tcBorders>
              <w:top w:val="single" w:sz="4" w:space="0" w:color="auto"/>
              <w:left w:val="single" w:sz="4" w:space="0" w:color="auto"/>
              <w:bottom w:val="single" w:sz="4" w:space="0" w:color="auto"/>
              <w:right w:val="single" w:sz="4" w:space="0" w:color="auto"/>
            </w:tcBorders>
            <w:hideMark/>
          </w:tcPr>
          <w:p w14:paraId="7FB49ABF"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tR_792_G_S1_D</w:t>
            </w:r>
          </w:p>
        </w:tc>
        <w:tc>
          <w:tcPr>
            <w:tcW w:w="831" w:type="dxa"/>
            <w:tcBorders>
              <w:top w:val="single" w:sz="4" w:space="0" w:color="auto"/>
              <w:left w:val="single" w:sz="4" w:space="0" w:color="auto"/>
              <w:bottom w:val="single" w:sz="4" w:space="0" w:color="auto"/>
              <w:right w:val="single" w:sz="4" w:space="0" w:color="auto"/>
            </w:tcBorders>
            <w:hideMark/>
          </w:tcPr>
          <w:p w14:paraId="4EA18334"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2533386F" w14:textId="590DF79F"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b/>
                <w:sz w:val="22"/>
                <w:szCs w:val="22"/>
              </w:rPr>
              <w:fldChar w:fldCharType="begin"/>
            </w:r>
            <w:r w:rsidRPr="00532D54">
              <w:rPr>
                <w:b/>
                <w:sz w:val="22"/>
                <w:szCs w:val="22"/>
              </w:rPr>
              <w:instrText xml:space="preserve"> REF _Ref56671820 \h  \* MERGEFORMAT </w:instrText>
            </w:r>
            <w:r w:rsidRPr="00532D54">
              <w:rPr>
                <w:b/>
                <w:sz w:val="22"/>
                <w:szCs w:val="22"/>
              </w:rPr>
            </w:r>
            <w:r w:rsidRPr="00532D54">
              <w:rPr>
                <w:b/>
                <w:sz w:val="22"/>
                <w:szCs w:val="22"/>
              </w:rPr>
              <w:fldChar w:fldCharType="separate"/>
            </w:r>
            <w:r w:rsidR="007A3ADF" w:rsidRPr="007A3ADF">
              <w:rPr>
                <w:b/>
                <w:noProof/>
                <w:sz w:val="22"/>
                <w:szCs w:val="22"/>
              </w:rPr>
              <w:t>147</w:t>
            </w:r>
            <w:r w:rsidRPr="00532D54">
              <w:rPr>
                <w:b/>
                <w:sz w:val="22"/>
                <w:szCs w:val="22"/>
              </w:rPr>
              <w:fldChar w:fldCharType="end"/>
            </w:r>
            <w:r w:rsidRPr="00532D54">
              <w:rPr>
                <w:sz w:val="22"/>
                <w:szCs w:val="22"/>
              </w:rPr>
              <w:t>.</w:t>
            </w:r>
          </w:p>
        </w:tc>
      </w:tr>
      <w:tr w:rsidR="00D13CBD" w:rsidRPr="00C34413" w14:paraId="0291611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21924E83"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04DAB556" w14:textId="77777777" w:rsidR="00D13CBD" w:rsidRPr="00532D54" w:rsidRDefault="00D13CBD" w:rsidP="00986408">
            <w:pPr>
              <w:pStyle w:val="GOSTTablenorm"/>
              <w:widowControl w:val="0"/>
              <w:ind w:left="109" w:right="42"/>
              <w:rPr>
                <w:sz w:val="22"/>
                <w:szCs w:val="22"/>
              </w:rPr>
            </w:pPr>
            <w:r w:rsidRPr="00532D54">
              <w:rPr>
                <w:sz w:val="22"/>
                <w:szCs w:val="22"/>
              </w:rPr>
              <w:t>Бюджетные ассигнования</w:t>
            </w:r>
          </w:p>
          <w:p w14:paraId="556B4B21" w14:textId="77777777" w:rsidR="00D13CBD" w:rsidRPr="00532D54" w:rsidRDefault="00D13CBD" w:rsidP="00986408">
            <w:pPr>
              <w:pStyle w:val="GOSTTablenorm"/>
              <w:widowControl w:val="0"/>
              <w:ind w:left="109" w:right="42"/>
              <w:rPr>
                <w:sz w:val="22"/>
                <w:szCs w:val="22"/>
              </w:rPr>
            </w:pPr>
            <w:r w:rsidRPr="00532D54">
              <w:rPr>
                <w:sz w:val="22"/>
                <w:szCs w:val="22"/>
              </w:rPr>
              <w:t>на текущий финансовый год</w:t>
            </w:r>
          </w:p>
          <w:p w14:paraId="102E153F" w14:textId="77777777" w:rsidR="00D13CBD" w:rsidRPr="00532D54" w:rsidRDefault="00D13CBD" w:rsidP="00986408">
            <w:pPr>
              <w:pStyle w:val="GOSTTablenorm"/>
              <w:widowControl w:val="0"/>
              <w:ind w:left="109" w:right="42"/>
              <w:rPr>
                <w:sz w:val="22"/>
                <w:szCs w:val="22"/>
              </w:rPr>
            </w:pPr>
            <w:r w:rsidRPr="00532D54">
              <w:rPr>
                <w:sz w:val="22"/>
                <w:szCs w:val="22"/>
              </w:rPr>
              <w:t>всего</w:t>
            </w:r>
          </w:p>
        </w:tc>
        <w:tc>
          <w:tcPr>
            <w:tcW w:w="1700" w:type="dxa"/>
            <w:tcBorders>
              <w:top w:val="single" w:sz="4" w:space="0" w:color="auto"/>
              <w:left w:val="single" w:sz="4" w:space="0" w:color="auto"/>
              <w:bottom w:val="single" w:sz="4" w:space="0" w:color="auto"/>
              <w:right w:val="single" w:sz="4" w:space="0" w:color="auto"/>
            </w:tcBorders>
            <w:hideMark/>
          </w:tcPr>
          <w:p w14:paraId="52F1C6B6"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R_G_S1_F_R2</w:t>
            </w:r>
          </w:p>
        </w:tc>
        <w:tc>
          <w:tcPr>
            <w:tcW w:w="716" w:type="dxa"/>
            <w:tcBorders>
              <w:top w:val="single" w:sz="4" w:space="0" w:color="auto"/>
              <w:left w:val="single" w:sz="4" w:space="0" w:color="auto"/>
              <w:bottom w:val="single" w:sz="4" w:space="0" w:color="auto"/>
              <w:right w:val="single" w:sz="4" w:space="0" w:color="auto"/>
            </w:tcBorders>
            <w:hideMark/>
          </w:tcPr>
          <w:p w14:paraId="20611022"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46B49DED"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1A1B6212"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278DFF44"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бюджетных ассигнований на текущий финансовый год.</w:t>
            </w:r>
          </w:p>
          <w:p w14:paraId="0D86AC6C" w14:textId="77777777" w:rsidR="00D13CBD" w:rsidRPr="00532D54" w:rsidRDefault="00D13CBD" w:rsidP="00986408">
            <w:pPr>
              <w:widowControl w:val="0"/>
              <w:spacing w:before="60" w:after="60"/>
              <w:ind w:left="149" w:right="107" w:firstLine="0"/>
              <w:rPr>
                <w:sz w:val="22"/>
                <w:szCs w:val="22"/>
              </w:rPr>
            </w:pPr>
          </w:p>
        </w:tc>
      </w:tr>
      <w:tr w:rsidR="00D13CBD" w:rsidRPr="00C34413" w14:paraId="024550E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1E4739A7"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2D7B8447" w14:textId="77777777" w:rsidR="00D13CBD" w:rsidRPr="00532D54" w:rsidRDefault="00D13CBD" w:rsidP="00986408">
            <w:pPr>
              <w:pStyle w:val="GOSTTablenorm"/>
              <w:widowControl w:val="0"/>
              <w:ind w:left="109" w:right="42"/>
              <w:rPr>
                <w:sz w:val="22"/>
                <w:szCs w:val="22"/>
              </w:rPr>
            </w:pPr>
            <w:r w:rsidRPr="00532D54">
              <w:rPr>
                <w:sz w:val="22"/>
                <w:szCs w:val="22"/>
              </w:rPr>
              <w:t>Бюджетные ассигнования</w:t>
            </w:r>
          </w:p>
          <w:p w14:paraId="768E62A5" w14:textId="77777777" w:rsidR="00D13CBD" w:rsidRPr="00532D54" w:rsidRDefault="00D13CBD" w:rsidP="00986408">
            <w:pPr>
              <w:pStyle w:val="GOSTTablenorm"/>
              <w:widowControl w:val="0"/>
              <w:ind w:left="109" w:right="42"/>
              <w:rPr>
                <w:sz w:val="22"/>
                <w:szCs w:val="22"/>
              </w:rPr>
            </w:pPr>
            <w:r w:rsidRPr="00532D54">
              <w:rPr>
                <w:sz w:val="22"/>
                <w:szCs w:val="22"/>
              </w:rPr>
              <w:t>на плановый период первый год</w:t>
            </w:r>
          </w:p>
        </w:tc>
        <w:tc>
          <w:tcPr>
            <w:tcW w:w="1700" w:type="dxa"/>
            <w:tcBorders>
              <w:top w:val="single" w:sz="4" w:space="0" w:color="auto"/>
              <w:left w:val="single" w:sz="4" w:space="0" w:color="auto"/>
              <w:bottom w:val="single" w:sz="4" w:space="0" w:color="auto"/>
              <w:right w:val="single" w:sz="4" w:space="0" w:color="auto"/>
            </w:tcBorders>
            <w:hideMark/>
          </w:tcPr>
          <w:p w14:paraId="4F6B3F63"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R_G_S1_F_R3</w:t>
            </w:r>
          </w:p>
        </w:tc>
        <w:tc>
          <w:tcPr>
            <w:tcW w:w="716" w:type="dxa"/>
            <w:tcBorders>
              <w:top w:val="single" w:sz="4" w:space="0" w:color="auto"/>
              <w:left w:val="single" w:sz="4" w:space="0" w:color="auto"/>
              <w:bottom w:val="single" w:sz="4" w:space="0" w:color="auto"/>
              <w:right w:val="single" w:sz="4" w:space="0" w:color="auto"/>
            </w:tcBorders>
            <w:hideMark/>
          </w:tcPr>
          <w:p w14:paraId="606BA516"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1CA91AF4"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1E7BD3F1"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0F7E7B1A"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бюджетных ассигнований на первый год планового периода.</w:t>
            </w:r>
          </w:p>
        </w:tc>
      </w:tr>
      <w:tr w:rsidR="00D13CBD" w:rsidRPr="00C34413" w14:paraId="5A50E6C3"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383DEAE3"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3A68E40E" w14:textId="77777777" w:rsidR="00D13CBD" w:rsidRPr="00532D54" w:rsidRDefault="00D13CBD" w:rsidP="00986408">
            <w:pPr>
              <w:pStyle w:val="GOSTTablenorm"/>
              <w:widowControl w:val="0"/>
              <w:ind w:left="109" w:right="42"/>
              <w:rPr>
                <w:sz w:val="22"/>
                <w:szCs w:val="22"/>
              </w:rPr>
            </w:pPr>
            <w:r w:rsidRPr="00532D54">
              <w:rPr>
                <w:sz w:val="22"/>
                <w:szCs w:val="22"/>
              </w:rPr>
              <w:t xml:space="preserve">Бюджетные ассигнования </w:t>
            </w:r>
          </w:p>
          <w:p w14:paraId="6501B28B" w14:textId="77777777" w:rsidR="00D13CBD" w:rsidRPr="00532D54" w:rsidRDefault="00D13CBD" w:rsidP="00986408">
            <w:pPr>
              <w:widowControl w:val="0"/>
              <w:spacing w:before="60" w:after="60"/>
              <w:ind w:left="109" w:right="42" w:firstLine="0"/>
              <w:rPr>
                <w:sz w:val="22"/>
                <w:szCs w:val="22"/>
              </w:rPr>
            </w:pPr>
            <w:r w:rsidRPr="00532D54">
              <w:rPr>
                <w:sz w:val="22"/>
                <w:szCs w:val="22"/>
              </w:rPr>
              <w:t>на второй год планового периода</w:t>
            </w:r>
          </w:p>
        </w:tc>
        <w:tc>
          <w:tcPr>
            <w:tcW w:w="1700" w:type="dxa"/>
            <w:tcBorders>
              <w:top w:val="single" w:sz="4" w:space="0" w:color="auto"/>
              <w:left w:val="single" w:sz="4" w:space="0" w:color="auto"/>
              <w:bottom w:val="single" w:sz="4" w:space="0" w:color="auto"/>
              <w:right w:val="single" w:sz="4" w:space="0" w:color="auto"/>
            </w:tcBorders>
            <w:hideMark/>
          </w:tcPr>
          <w:p w14:paraId="0D2B66F3"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R_G_S1_F_R4</w:t>
            </w:r>
          </w:p>
        </w:tc>
        <w:tc>
          <w:tcPr>
            <w:tcW w:w="716" w:type="dxa"/>
            <w:tcBorders>
              <w:top w:val="single" w:sz="4" w:space="0" w:color="auto"/>
              <w:left w:val="single" w:sz="4" w:space="0" w:color="auto"/>
              <w:bottom w:val="single" w:sz="4" w:space="0" w:color="auto"/>
              <w:right w:val="single" w:sz="4" w:space="0" w:color="auto"/>
            </w:tcBorders>
            <w:hideMark/>
          </w:tcPr>
          <w:p w14:paraId="551933B2"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42E10F14"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4F0C3CD2"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238613DD"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бюджетных ассигнований на второй год планового периода.</w:t>
            </w:r>
          </w:p>
          <w:p w14:paraId="69B4DB60" w14:textId="77777777" w:rsidR="00D13CBD" w:rsidRPr="00532D54" w:rsidRDefault="00D13CBD" w:rsidP="00986408">
            <w:pPr>
              <w:widowControl w:val="0"/>
              <w:spacing w:before="60" w:after="60"/>
              <w:ind w:left="149" w:right="107" w:firstLine="0"/>
              <w:rPr>
                <w:sz w:val="22"/>
                <w:szCs w:val="22"/>
              </w:rPr>
            </w:pPr>
          </w:p>
        </w:tc>
      </w:tr>
      <w:tr w:rsidR="00D13CBD" w:rsidRPr="00C34413" w14:paraId="376A2B1D"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6CB1AE77"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777EED15" w14:textId="77777777" w:rsidR="00D13CBD" w:rsidRPr="00532D54" w:rsidRDefault="00D13CBD" w:rsidP="00986408">
            <w:pPr>
              <w:pStyle w:val="GOSTTablenorm"/>
              <w:widowControl w:val="0"/>
              <w:ind w:left="109" w:right="42"/>
              <w:rPr>
                <w:sz w:val="22"/>
                <w:szCs w:val="22"/>
              </w:rPr>
            </w:pPr>
            <w:r w:rsidRPr="00532D54">
              <w:rPr>
                <w:sz w:val="22"/>
                <w:szCs w:val="22"/>
              </w:rPr>
              <w:t xml:space="preserve">Бюджетные ассигнования </w:t>
            </w:r>
          </w:p>
          <w:p w14:paraId="5B5A4786" w14:textId="77777777" w:rsidR="00D13CBD" w:rsidRPr="00532D54" w:rsidRDefault="00D13CBD" w:rsidP="00986408">
            <w:pPr>
              <w:pStyle w:val="GOSTTablenorm"/>
              <w:widowControl w:val="0"/>
              <w:ind w:left="109" w:right="42"/>
              <w:rPr>
                <w:sz w:val="22"/>
                <w:szCs w:val="22"/>
              </w:rPr>
            </w:pPr>
            <w:r w:rsidRPr="00532D54">
              <w:rPr>
                <w:sz w:val="22"/>
                <w:szCs w:val="22"/>
              </w:rPr>
              <w:t xml:space="preserve">на третий год планового </w:t>
            </w:r>
            <w:r w:rsidRPr="00532D54">
              <w:rPr>
                <w:sz w:val="22"/>
                <w:szCs w:val="22"/>
              </w:rPr>
              <w:lastRenderedPageBreak/>
              <w:t>периода</w:t>
            </w:r>
          </w:p>
        </w:tc>
        <w:tc>
          <w:tcPr>
            <w:tcW w:w="1700" w:type="dxa"/>
            <w:tcBorders>
              <w:top w:val="single" w:sz="4" w:space="0" w:color="auto"/>
              <w:left w:val="single" w:sz="4" w:space="0" w:color="auto"/>
              <w:bottom w:val="single" w:sz="4" w:space="0" w:color="auto"/>
              <w:right w:val="single" w:sz="4" w:space="0" w:color="auto"/>
            </w:tcBorders>
            <w:hideMark/>
          </w:tcPr>
          <w:p w14:paraId="3176B420"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lastRenderedPageBreak/>
              <w:t>R_G_S1_F_R4_2</w:t>
            </w:r>
          </w:p>
        </w:tc>
        <w:tc>
          <w:tcPr>
            <w:tcW w:w="716" w:type="dxa"/>
            <w:tcBorders>
              <w:top w:val="single" w:sz="4" w:space="0" w:color="auto"/>
              <w:left w:val="single" w:sz="4" w:space="0" w:color="auto"/>
              <w:bottom w:val="single" w:sz="4" w:space="0" w:color="auto"/>
              <w:right w:val="single" w:sz="4" w:space="0" w:color="auto"/>
            </w:tcBorders>
            <w:hideMark/>
          </w:tcPr>
          <w:p w14:paraId="31E8FE4D"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2709F2C"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45973499"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54C9B4B6"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бюджетных ассигнований на третий год планового периода.</w:t>
            </w:r>
          </w:p>
          <w:p w14:paraId="59268FDE" w14:textId="77777777" w:rsidR="00D13CBD" w:rsidRPr="00532D54" w:rsidRDefault="00D13CBD" w:rsidP="00986408">
            <w:pPr>
              <w:pStyle w:val="GOSTTablenorm"/>
              <w:widowControl w:val="0"/>
              <w:ind w:left="149" w:right="107"/>
              <w:rPr>
                <w:sz w:val="22"/>
                <w:szCs w:val="22"/>
              </w:rPr>
            </w:pPr>
          </w:p>
        </w:tc>
      </w:tr>
      <w:tr w:rsidR="00D13CBD" w:rsidRPr="00C34413" w14:paraId="1C291BBC"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F04CDD9" w14:textId="77777777" w:rsidR="00D13CBD" w:rsidRPr="00532D54" w:rsidRDefault="00D13CBD" w:rsidP="00986408">
            <w:pPr>
              <w:pStyle w:val="GOSTTablenorm"/>
              <w:widowControl w:val="0"/>
              <w:ind w:left="109" w:right="42"/>
              <w:rPr>
                <w:sz w:val="22"/>
                <w:szCs w:val="22"/>
              </w:rPr>
            </w:pPr>
            <w:r w:rsidRPr="00532D54">
              <w:rPr>
                <w:sz w:val="22"/>
                <w:szCs w:val="22"/>
              </w:rPr>
              <w:lastRenderedPageBreak/>
              <w:t>Итого</w:t>
            </w:r>
          </w:p>
          <w:p w14:paraId="765A079F" w14:textId="77777777" w:rsidR="00D13CBD" w:rsidRPr="00532D54" w:rsidRDefault="00D13CBD" w:rsidP="00986408">
            <w:pPr>
              <w:pStyle w:val="GOSTTablenorm"/>
              <w:widowControl w:val="0"/>
              <w:ind w:left="109" w:right="42"/>
              <w:rPr>
                <w:sz w:val="22"/>
                <w:szCs w:val="22"/>
              </w:rPr>
            </w:pPr>
            <w:r w:rsidRPr="00532D54">
              <w:rPr>
                <w:sz w:val="22"/>
                <w:szCs w:val="22"/>
              </w:rPr>
              <w:t>Лимиты бюджетных обязательств</w:t>
            </w:r>
          </w:p>
          <w:p w14:paraId="76E36076" w14:textId="77777777" w:rsidR="00D13CBD" w:rsidRPr="00532D54" w:rsidRDefault="00D13CBD" w:rsidP="00986408">
            <w:pPr>
              <w:pStyle w:val="GOSTTablenorm"/>
              <w:widowControl w:val="0"/>
              <w:ind w:left="109" w:right="42"/>
              <w:rPr>
                <w:sz w:val="22"/>
                <w:szCs w:val="22"/>
              </w:rPr>
            </w:pPr>
            <w:r w:rsidRPr="00532D54">
              <w:rPr>
                <w:sz w:val="22"/>
                <w:szCs w:val="22"/>
              </w:rPr>
              <w:t>на текущий финансовый год в валюте Российской Федерации</w:t>
            </w:r>
          </w:p>
        </w:tc>
        <w:tc>
          <w:tcPr>
            <w:tcW w:w="1700" w:type="dxa"/>
            <w:tcBorders>
              <w:top w:val="single" w:sz="4" w:space="0" w:color="auto"/>
              <w:left w:val="single" w:sz="4" w:space="0" w:color="auto"/>
              <w:bottom w:val="single" w:sz="4" w:space="0" w:color="auto"/>
              <w:right w:val="single" w:sz="4" w:space="0" w:color="auto"/>
            </w:tcBorders>
            <w:hideMark/>
          </w:tcPr>
          <w:p w14:paraId="0BF878E5"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R_G_S1_F_5</w:t>
            </w:r>
          </w:p>
        </w:tc>
        <w:tc>
          <w:tcPr>
            <w:tcW w:w="716" w:type="dxa"/>
            <w:tcBorders>
              <w:top w:val="single" w:sz="4" w:space="0" w:color="auto"/>
              <w:left w:val="single" w:sz="4" w:space="0" w:color="auto"/>
              <w:bottom w:val="single" w:sz="4" w:space="0" w:color="auto"/>
              <w:right w:val="single" w:sz="4" w:space="0" w:color="auto"/>
            </w:tcBorders>
            <w:hideMark/>
          </w:tcPr>
          <w:p w14:paraId="56429D91"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4A39C3D"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23ADC4D3"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5C64A55F"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текущий финансовый год для выплат в валюте Российской Федерации.</w:t>
            </w:r>
          </w:p>
        </w:tc>
      </w:tr>
      <w:tr w:rsidR="00D13CBD" w:rsidRPr="00C34413" w14:paraId="48DA3D7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019B630"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256F46CD" w14:textId="77777777" w:rsidR="00D13CBD" w:rsidRPr="00532D54" w:rsidRDefault="00D13CBD" w:rsidP="00986408">
            <w:pPr>
              <w:pStyle w:val="GOSTTablenorm"/>
              <w:widowControl w:val="0"/>
              <w:ind w:left="109" w:right="42"/>
              <w:rPr>
                <w:sz w:val="22"/>
                <w:szCs w:val="22"/>
              </w:rPr>
            </w:pPr>
            <w:r w:rsidRPr="00532D54">
              <w:rPr>
                <w:sz w:val="22"/>
                <w:szCs w:val="22"/>
              </w:rPr>
              <w:t>Лимиты бюджетных обязательств</w:t>
            </w:r>
          </w:p>
          <w:p w14:paraId="38FBE796" w14:textId="77777777" w:rsidR="00D13CBD" w:rsidRPr="00532D54" w:rsidRDefault="00D13CBD" w:rsidP="00986408">
            <w:pPr>
              <w:pStyle w:val="GOSTTablenorm"/>
              <w:widowControl w:val="0"/>
              <w:ind w:left="109" w:right="42"/>
              <w:rPr>
                <w:sz w:val="22"/>
                <w:szCs w:val="22"/>
              </w:rPr>
            </w:pPr>
            <w:r w:rsidRPr="00532D54">
              <w:rPr>
                <w:sz w:val="22"/>
                <w:szCs w:val="22"/>
              </w:rPr>
              <w:t>на первый год планового периода в валюте Российской Федерации</w:t>
            </w:r>
          </w:p>
        </w:tc>
        <w:tc>
          <w:tcPr>
            <w:tcW w:w="1700" w:type="dxa"/>
            <w:tcBorders>
              <w:top w:val="single" w:sz="4" w:space="0" w:color="auto"/>
              <w:left w:val="single" w:sz="4" w:space="0" w:color="auto"/>
              <w:bottom w:val="single" w:sz="4" w:space="0" w:color="auto"/>
              <w:right w:val="single" w:sz="4" w:space="0" w:color="auto"/>
            </w:tcBorders>
            <w:hideMark/>
          </w:tcPr>
          <w:p w14:paraId="32F0396A"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t>R_G_S1_F_5_2</w:t>
            </w:r>
          </w:p>
        </w:tc>
        <w:tc>
          <w:tcPr>
            <w:tcW w:w="716" w:type="dxa"/>
            <w:tcBorders>
              <w:top w:val="single" w:sz="4" w:space="0" w:color="auto"/>
              <w:left w:val="single" w:sz="4" w:space="0" w:color="auto"/>
              <w:bottom w:val="single" w:sz="4" w:space="0" w:color="auto"/>
              <w:right w:val="single" w:sz="4" w:space="0" w:color="auto"/>
            </w:tcBorders>
            <w:hideMark/>
          </w:tcPr>
          <w:p w14:paraId="44D75BC4"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14E85A41" w14:textId="77777777" w:rsidR="00D13CBD" w:rsidRPr="00532D54" w:rsidRDefault="00D13CBD" w:rsidP="00986408">
            <w:pPr>
              <w:widowControl w:val="0"/>
              <w:spacing w:before="60" w:after="60"/>
              <w:ind w:left="91" w:firstLine="0"/>
              <w:rPr>
                <w:sz w:val="22"/>
                <w:szCs w:val="22"/>
                <w:lang w:val="en-US"/>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30DB203E"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6170BFF1"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очередной финансовый год для выплат в валюте Российской Федерации.</w:t>
            </w:r>
          </w:p>
          <w:p w14:paraId="3D805D16" w14:textId="77777777" w:rsidR="00D13CBD" w:rsidRPr="00532D54" w:rsidRDefault="00D13CBD" w:rsidP="00986408">
            <w:pPr>
              <w:widowControl w:val="0"/>
              <w:spacing w:before="100"/>
              <w:ind w:left="149" w:right="107" w:firstLine="0"/>
              <w:rPr>
                <w:sz w:val="22"/>
                <w:szCs w:val="22"/>
              </w:rPr>
            </w:pPr>
          </w:p>
          <w:p w14:paraId="007FFB59" w14:textId="77777777" w:rsidR="00D13CBD" w:rsidRPr="00532D54" w:rsidRDefault="00D13CBD" w:rsidP="00986408">
            <w:pPr>
              <w:widowControl w:val="0"/>
              <w:tabs>
                <w:tab w:val="left" w:pos="1176"/>
              </w:tabs>
              <w:ind w:left="149" w:right="107" w:firstLine="0"/>
              <w:rPr>
                <w:sz w:val="22"/>
                <w:szCs w:val="22"/>
              </w:rPr>
            </w:pPr>
            <w:r w:rsidRPr="00532D54">
              <w:rPr>
                <w:sz w:val="22"/>
                <w:szCs w:val="22"/>
              </w:rPr>
              <w:tab/>
            </w:r>
          </w:p>
        </w:tc>
      </w:tr>
      <w:tr w:rsidR="00D13CBD" w:rsidRPr="00C34413" w14:paraId="2614A5B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77466DA"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w:t>
            </w:r>
          </w:p>
          <w:p w14:paraId="479AAB16" w14:textId="77777777" w:rsidR="00D13CBD" w:rsidRPr="00532D54" w:rsidRDefault="00D13CBD" w:rsidP="00986408">
            <w:pPr>
              <w:widowControl w:val="0"/>
              <w:spacing w:before="60" w:after="60"/>
              <w:ind w:left="109" w:right="42" w:firstLine="0"/>
              <w:rPr>
                <w:sz w:val="22"/>
                <w:szCs w:val="22"/>
              </w:rPr>
            </w:pPr>
            <w:r w:rsidRPr="00532D54">
              <w:rPr>
                <w:sz w:val="22"/>
                <w:szCs w:val="22"/>
              </w:rPr>
              <w:t>Лимиты бюджетных обязательств на текущий финансовый год для выплат в иностранной валюте</w:t>
            </w:r>
          </w:p>
        </w:tc>
        <w:tc>
          <w:tcPr>
            <w:tcW w:w="1700" w:type="dxa"/>
            <w:tcBorders>
              <w:top w:val="single" w:sz="4" w:space="0" w:color="auto"/>
              <w:left w:val="single" w:sz="4" w:space="0" w:color="auto"/>
              <w:bottom w:val="single" w:sz="4" w:space="0" w:color="auto"/>
              <w:right w:val="single" w:sz="4" w:space="0" w:color="auto"/>
            </w:tcBorders>
            <w:hideMark/>
          </w:tcPr>
          <w:p w14:paraId="13A2486E"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R_G_S1_F_R6</w:t>
            </w:r>
          </w:p>
        </w:tc>
        <w:tc>
          <w:tcPr>
            <w:tcW w:w="716" w:type="dxa"/>
            <w:tcBorders>
              <w:top w:val="single" w:sz="4" w:space="0" w:color="auto"/>
              <w:left w:val="single" w:sz="4" w:space="0" w:color="auto"/>
              <w:bottom w:val="single" w:sz="4" w:space="0" w:color="auto"/>
              <w:right w:val="single" w:sz="4" w:space="0" w:color="auto"/>
            </w:tcBorders>
            <w:hideMark/>
          </w:tcPr>
          <w:p w14:paraId="53C16AD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3E2CB3DD"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53FD057E"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2CC8954E"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текущий финансовый год для выплат в иностранной валюте (в рублевом эквиваленте).</w:t>
            </w:r>
          </w:p>
        </w:tc>
      </w:tr>
      <w:tr w:rsidR="00D13CBD" w:rsidRPr="00C34413" w14:paraId="191798E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0125D877"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w:t>
            </w:r>
          </w:p>
          <w:p w14:paraId="23EDFA31" w14:textId="77777777" w:rsidR="00D13CBD" w:rsidRPr="00532D54" w:rsidRDefault="00D13CBD" w:rsidP="00986408">
            <w:pPr>
              <w:widowControl w:val="0"/>
              <w:spacing w:before="60" w:after="60"/>
              <w:ind w:left="109" w:right="42" w:firstLine="0"/>
              <w:rPr>
                <w:sz w:val="22"/>
                <w:szCs w:val="22"/>
              </w:rPr>
            </w:pPr>
            <w:r w:rsidRPr="00532D54">
              <w:rPr>
                <w:sz w:val="22"/>
                <w:szCs w:val="22"/>
              </w:rPr>
              <w:t>Лимиты бюджетных обязательств на первый год планового периода для выплат в иностранной валюте</w:t>
            </w:r>
          </w:p>
        </w:tc>
        <w:tc>
          <w:tcPr>
            <w:tcW w:w="1700" w:type="dxa"/>
            <w:tcBorders>
              <w:top w:val="single" w:sz="4" w:space="0" w:color="auto"/>
              <w:left w:val="single" w:sz="4" w:space="0" w:color="auto"/>
              <w:bottom w:val="single" w:sz="4" w:space="0" w:color="auto"/>
              <w:right w:val="single" w:sz="4" w:space="0" w:color="auto"/>
            </w:tcBorders>
            <w:hideMark/>
          </w:tcPr>
          <w:p w14:paraId="7BA3DCAD"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t>R_G_S1_F_R6_2</w:t>
            </w:r>
          </w:p>
        </w:tc>
        <w:tc>
          <w:tcPr>
            <w:tcW w:w="716" w:type="dxa"/>
            <w:tcBorders>
              <w:top w:val="single" w:sz="4" w:space="0" w:color="auto"/>
              <w:left w:val="single" w:sz="4" w:space="0" w:color="auto"/>
              <w:bottom w:val="single" w:sz="4" w:space="0" w:color="auto"/>
              <w:right w:val="single" w:sz="4" w:space="0" w:color="auto"/>
            </w:tcBorders>
            <w:hideMark/>
          </w:tcPr>
          <w:p w14:paraId="5855CB00"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E59A1AE"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7F9C7283"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2FE217C8"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очередной финансовый год для выплат в иностранной валюте (в рублевом эквиваленте).</w:t>
            </w:r>
          </w:p>
          <w:p w14:paraId="0FB727CE" w14:textId="77777777" w:rsidR="00D13CBD" w:rsidRPr="00532D54" w:rsidRDefault="00D13CBD" w:rsidP="00986408">
            <w:pPr>
              <w:widowControl w:val="0"/>
              <w:spacing w:before="100"/>
              <w:ind w:left="149" w:right="107" w:firstLine="0"/>
              <w:rPr>
                <w:sz w:val="22"/>
                <w:szCs w:val="22"/>
              </w:rPr>
            </w:pPr>
          </w:p>
          <w:p w14:paraId="007EBCA4" w14:textId="77777777" w:rsidR="00D13CBD" w:rsidRPr="00532D54" w:rsidRDefault="00D13CBD" w:rsidP="00986408">
            <w:pPr>
              <w:widowControl w:val="0"/>
              <w:tabs>
                <w:tab w:val="left" w:pos="2603"/>
              </w:tabs>
              <w:ind w:left="149" w:right="107" w:firstLine="0"/>
              <w:rPr>
                <w:sz w:val="22"/>
                <w:szCs w:val="22"/>
              </w:rPr>
            </w:pPr>
            <w:r w:rsidRPr="00532D54">
              <w:rPr>
                <w:sz w:val="22"/>
                <w:szCs w:val="22"/>
              </w:rPr>
              <w:tab/>
            </w:r>
          </w:p>
        </w:tc>
      </w:tr>
      <w:tr w:rsidR="00D13CBD" w:rsidRPr="00C34413" w14:paraId="14744F5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395187AC" w14:textId="77777777" w:rsidR="00D13CBD" w:rsidRPr="00532D54" w:rsidRDefault="00D13CBD" w:rsidP="00986408">
            <w:pPr>
              <w:pStyle w:val="GOSTTablenorm"/>
              <w:widowControl w:val="0"/>
              <w:ind w:left="109" w:right="42"/>
              <w:rPr>
                <w:sz w:val="22"/>
                <w:szCs w:val="22"/>
              </w:rPr>
            </w:pPr>
            <w:r w:rsidRPr="00532D54">
              <w:rPr>
                <w:sz w:val="22"/>
                <w:szCs w:val="22"/>
              </w:rPr>
              <w:lastRenderedPageBreak/>
              <w:t>Итого</w:t>
            </w:r>
          </w:p>
          <w:p w14:paraId="07CEA7D8" w14:textId="77777777" w:rsidR="00D13CBD" w:rsidRPr="00532D54" w:rsidRDefault="00D13CBD" w:rsidP="00986408">
            <w:pPr>
              <w:pStyle w:val="GOSTTablenorm"/>
              <w:widowControl w:val="0"/>
              <w:ind w:left="109" w:right="42"/>
              <w:rPr>
                <w:sz w:val="22"/>
                <w:szCs w:val="22"/>
              </w:rPr>
            </w:pPr>
            <w:r w:rsidRPr="00532D54">
              <w:rPr>
                <w:sz w:val="22"/>
                <w:szCs w:val="22"/>
              </w:rPr>
              <w:t>Лимиты бюджетных обязательств</w:t>
            </w:r>
          </w:p>
          <w:p w14:paraId="1E09B6E1" w14:textId="77777777" w:rsidR="00D13CBD" w:rsidRPr="00532D54" w:rsidRDefault="00D13CBD" w:rsidP="00986408">
            <w:pPr>
              <w:widowControl w:val="0"/>
              <w:spacing w:before="60" w:after="60"/>
              <w:ind w:left="109" w:right="42" w:firstLine="0"/>
              <w:rPr>
                <w:sz w:val="22"/>
                <w:szCs w:val="22"/>
              </w:rPr>
            </w:pPr>
            <w:r w:rsidRPr="00532D54">
              <w:rPr>
                <w:sz w:val="22"/>
                <w:szCs w:val="22"/>
              </w:rPr>
              <w:t>на второй год планового периода</w:t>
            </w:r>
          </w:p>
        </w:tc>
        <w:tc>
          <w:tcPr>
            <w:tcW w:w="1700" w:type="dxa"/>
            <w:tcBorders>
              <w:top w:val="single" w:sz="4" w:space="0" w:color="auto"/>
              <w:left w:val="single" w:sz="4" w:space="0" w:color="auto"/>
              <w:bottom w:val="single" w:sz="4" w:space="0" w:color="auto"/>
              <w:right w:val="single" w:sz="4" w:space="0" w:color="auto"/>
            </w:tcBorders>
            <w:hideMark/>
          </w:tcPr>
          <w:p w14:paraId="75B98C0F"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R_G_S1_F_R8</w:t>
            </w:r>
          </w:p>
        </w:tc>
        <w:tc>
          <w:tcPr>
            <w:tcW w:w="716" w:type="dxa"/>
            <w:tcBorders>
              <w:top w:val="single" w:sz="4" w:space="0" w:color="auto"/>
              <w:left w:val="single" w:sz="4" w:space="0" w:color="auto"/>
              <w:bottom w:val="single" w:sz="4" w:space="0" w:color="auto"/>
              <w:right w:val="single" w:sz="4" w:space="0" w:color="auto"/>
            </w:tcBorders>
            <w:hideMark/>
          </w:tcPr>
          <w:p w14:paraId="6A3F0FBC"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104B9BE8"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3FA8C961"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49426D9F"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второй год планового периода.</w:t>
            </w:r>
          </w:p>
        </w:tc>
      </w:tr>
      <w:tr w:rsidR="00D13CBD" w:rsidRPr="00C34413" w14:paraId="5E62B17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D15A47C" w14:textId="77777777" w:rsidR="00D13CBD" w:rsidRPr="00532D54" w:rsidRDefault="00D13CBD" w:rsidP="00986408">
            <w:pPr>
              <w:pStyle w:val="GOSTTablenorm"/>
              <w:widowControl w:val="0"/>
              <w:ind w:left="109" w:right="42"/>
              <w:rPr>
                <w:sz w:val="22"/>
                <w:szCs w:val="22"/>
              </w:rPr>
            </w:pPr>
            <w:r w:rsidRPr="00532D54">
              <w:rPr>
                <w:sz w:val="22"/>
                <w:szCs w:val="22"/>
              </w:rPr>
              <w:t>Итого</w:t>
            </w:r>
          </w:p>
          <w:p w14:paraId="525412FF" w14:textId="77777777" w:rsidR="00D13CBD" w:rsidRPr="00532D54" w:rsidRDefault="00D13CBD" w:rsidP="00986408">
            <w:pPr>
              <w:pStyle w:val="GOSTTablenorm"/>
              <w:widowControl w:val="0"/>
              <w:ind w:left="109" w:right="42"/>
              <w:rPr>
                <w:sz w:val="22"/>
                <w:szCs w:val="22"/>
              </w:rPr>
            </w:pPr>
            <w:r w:rsidRPr="00532D54">
              <w:rPr>
                <w:sz w:val="22"/>
                <w:szCs w:val="22"/>
              </w:rPr>
              <w:t>Лимиты бюджетных обязательств</w:t>
            </w:r>
          </w:p>
          <w:p w14:paraId="7E699454" w14:textId="77777777" w:rsidR="00D13CBD" w:rsidRPr="00532D54" w:rsidRDefault="00D13CBD" w:rsidP="00986408">
            <w:pPr>
              <w:pStyle w:val="GOSTTablenorm"/>
              <w:widowControl w:val="0"/>
              <w:ind w:left="109" w:right="42"/>
              <w:rPr>
                <w:sz w:val="22"/>
                <w:szCs w:val="22"/>
              </w:rPr>
            </w:pPr>
            <w:r w:rsidRPr="00532D54">
              <w:rPr>
                <w:sz w:val="22"/>
                <w:szCs w:val="22"/>
              </w:rPr>
              <w:t>на третий год планового периода</w:t>
            </w:r>
          </w:p>
        </w:tc>
        <w:tc>
          <w:tcPr>
            <w:tcW w:w="1700" w:type="dxa"/>
            <w:tcBorders>
              <w:top w:val="single" w:sz="4" w:space="0" w:color="auto"/>
              <w:left w:val="single" w:sz="4" w:space="0" w:color="auto"/>
              <w:bottom w:val="single" w:sz="4" w:space="0" w:color="auto"/>
              <w:right w:val="single" w:sz="4" w:space="0" w:color="auto"/>
            </w:tcBorders>
            <w:hideMark/>
          </w:tcPr>
          <w:p w14:paraId="336C5699"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t>R_G_S1_F_R8_2</w:t>
            </w:r>
          </w:p>
        </w:tc>
        <w:tc>
          <w:tcPr>
            <w:tcW w:w="716" w:type="dxa"/>
            <w:tcBorders>
              <w:top w:val="single" w:sz="4" w:space="0" w:color="auto"/>
              <w:left w:val="single" w:sz="4" w:space="0" w:color="auto"/>
              <w:bottom w:val="single" w:sz="4" w:space="0" w:color="auto"/>
              <w:right w:val="single" w:sz="4" w:space="0" w:color="auto"/>
            </w:tcBorders>
            <w:hideMark/>
          </w:tcPr>
          <w:p w14:paraId="5E42FDA1"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4B08DF5B"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2E6D860B"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3ABC219F"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итоговая сумма полученных лимитов бюджетных обязательств на третий год планового периода.</w:t>
            </w:r>
          </w:p>
        </w:tc>
      </w:tr>
      <w:tr w:rsidR="00D13CBD" w:rsidRPr="00C34413" w14:paraId="40F694A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0B401BB9" w14:textId="77777777" w:rsidR="00D13CBD" w:rsidRPr="00532D54" w:rsidRDefault="00D13CBD" w:rsidP="00986408">
            <w:pPr>
              <w:widowControl w:val="0"/>
              <w:spacing w:before="60" w:after="60"/>
              <w:ind w:left="109" w:right="42" w:firstLine="0"/>
              <w:rPr>
                <w:sz w:val="22"/>
                <w:szCs w:val="22"/>
              </w:rPr>
            </w:pPr>
            <w:r w:rsidRPr="00532D54">
              <w:rPr>
                <w:sz w:val="22"/>
                <w:szCs w:val="22"/>
              </w:rPr>
              <w:t>Итого Предельные объемы финансирования для выплат в валюте Российской Федерации и в иностранной валюте (в рублевом эквиваленте)</w:t>
            </w:r>
          </w:p>
        </w:tc>
        <w:tc>
          <w:tcPr>
            <w:tcW w:w="1700" w:type="dxa"/>
            <w:tcBorders>
              <w:top w:val="single" w:sz="4" w:space="0" w:color="auto"/>
              <w:left w:val="single" w:sz="4" w:space="0" w:color="auto"/>
              <w:bottom w:val="single" w:sz="4" w:space="0" w:color="auto"/>
              <w:right w:val="single" w:sz="4" w:space="0" w:color="auto"/>
            </w:tcBorders>
            <w:hideMark/>
          </w:tcPr>
          <w:p w14:paraId="35743FBB" w14:textId="77777777" w:rsidR="00D13CBD" w:rsidRPr="00532D54" w:rsidRDefault="00D13CBD" w:rsidP="00986408">
            <w:pPr>
              <w:widowControl w:val="0"/>
              <w:spacing w:before="60" w:after="60"/>
              <w:ind w:left="44" w:right="3" w:firstLine="0"/>
              <w:rPr>
                <w:color w:val="000000"/>
                <w:sz w:val="22"/>
                <w:szCs w:val="22"/>
              </w:rPr>
            </w:pPr>
            <w:r w:rsidRPr="00532D54">
              <w:rPr>
                <w:rFonts w:eastAsiaTheme="minorHAnsi"/>
                <w:color w:val="000000"/>
                <w:sz w:val="22"/>
                <w:szCs w:val="22"/>
                <w:lang w:eastAsia="en-US"/>
              </w:rPr>
              <w:t>R_G_S1_F_R9</w:t>
            </w:r>
          </w:p>
        </w:tc>
        <w:tc>
          <w:tcPr>
            <w:tcW w:w="716" w:type="dxa"/>
            <w:tcBorders>
              <w:top w:val="single" w:sz="4" w:space="0" w:color="auto"/>
              <w:left w:val="single" w:sz="4" w:space="0" w:color="auto"/>
              <w:bottom w:val="single" w:sz="4" w:space="0" w:color="auto"/>
              <w:right w:val="single" w:sz="4" w:space="0" w:color="auto"/>
            </w:tcBorders>
            <w:hideMark/>
          </w:tcPr>
          <w:p w14:paraId="47BDB343"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392F25F"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476908F8"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tcPr>
          <w:p w14:paraId="2389DF7F"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итоговый объем полученных предельных объемов финансирования для выплат в валюте Российской Федерации и в иностранной валюте (в рублевом эквиваленте).</w:t>
            </w:r>
          </w:p>
          <w:p w14:paraId="7B4FD6F6" w14:textId="77777777" w:rsidR="00D13CBD" w:rsidRPr="00532D54" w:rsidRDefault="00D13CBD" w:rsidP="00986408">
            <w:pPr>
              <w:pStyle w:val="GOSTTablenorm"/>
              <w:widowControl w:val="0"/>
              <w:ind w:left="149" w:right="107"/>
              <w:rPr>
                <w:sz w:val="22"/>
                <w:szCs w:val="22"/>
              </w:rPr>
            </w:pPr>
          </w:p>
        </w:tc>
      </w:tr>
      <w:tr w:rsidR="00D13CBD" w:rsidRPr="00C34413" w14:paraId="181E2C88"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EB28DAF"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w:t>
            </w:r>
          </w:p>
          <w:p w14:paraId="32F24E70"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Предельные объемы финансирования для выплат в валюте Российской Федерации и в иностранной валюте (в рублевом эквиваленте) на первый год планового </w:t>
            </w:r>
            <w:r w:rsidRPr="00532D54">
              <w:rPr>
                <w:sz w:val="22"/>
                <w:szCs w:val="22"/>
              </w:rPr>
              <w:lastRenderedPageBreak/>
              <w:t>периода</w:t>
            </w:r>
          </w:p>
        </w:tc>
        <w:tc>
          <w:tcPr>
            <w:tcW w:w="1700" w:type="dxa"/>
            <w:tcBorders>
              <w:top w:val="single" w:sz="4" w:space="0" w:color="auto"/>
              <w:left w:val="single" w:sz="4" w:space="0" w:color="auto"/>
              <w:bottom w:val="single" w:sz="4" w:space="0" w:color="auto"/>
              <w:right w:val="single" w:sz="4" w:space="0" w:color="auto"/>
            </w:tcBorders>
            <w:hideMark/>
          </w:tcPr>
          <w:p w14:paraId="14B7ECB1"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lastRenderedPageBreak/>
              <w:t>R_G_S1_F_R9_2</w:t>
            </w:r>
          </w:p>
        </w:tc>
        <w:tc>
          <w:tcPr>
            <w:tcW w:w="716" w:type="dxa"/>
            <w:tcBorders>
              <w:top w:val="single" w:sz="4" w:space="0" w:color="auto"/>
              <w:left w:val="single" w:sz="4" w:space="0" w:color="auto"/>
              <w:bottom w:val="single" w:sz="4" w:space="0" w:color="auto"/>
              <w:right w:val="single" w:sz="4" w:space="0" w:color="auto"/>
            </w:tcBorders>
            <w:hideMark/>
          </w:tcPr>
          <w:p w14:paraId="6EFFF925"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D05FF25" w14:textId="77777777" w:rsidR="00D13CBD" w:rsidRPr="00532D54" w:rsidRDefault="00D13CBD" w:rsidP="00986408">
            <w:pPr>
              <w:widowControl w:val="0"/>
              <w:spacing w:before="60" w:after="60"/>
              <w:ind w:left="91" w:firstLine="0"/>
              <w:rPr>
                <w:sz w:val="22"/>
                <w:szCs w:val="22"/>
              </w:rPr>
            </w:pPr>
            <w:r w:rsidRPr="00532D54">
              <w:rPr>
                <w:sz w:val="22"/>
                <w:szCs w:val="22"/>
                <w:lang w:val="en-US"/>
              </w:rPr>
              <w:t>N(20.2)</w:t>
            </w:r>
          </w:p>
        </w:tc>
        <w:tc>
          <w:tcPr>
            <w:tcW w:w="831" w:type="dxa"/>
            <w:tcBorders>
              <w:top w:val="single" w:sz="4" w:space="0" w:color="auto"/>
              <w:left w:val="single" w:sz="4" w:space="0" w:color="auto"/>
              <w:bottom w:val="single" w:sz="4" w:space="0" w:color="auto"/>
              <w:right w:val="single" w:sz="4" w:space="0" w:color="auto"/>
            </w:tcBorders>
            <w:hideMark/>
          </w:tcPr>
          <w:p w14:paraId="1A1A0E47" w14:textId="77777777" w:rsidR="00D13CBD" w:rsidRPr="00532D54" w:rsidRDefault="00D13CBD" w:rsidP="00986408">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802" w:type="dxa"/>
            <w:tcBorders>
              <w:top w:val="single" w:sz="4" w:space="0" w:color="auto"/>
              <w:left w:val="single" w:sz="4" w:space="0" w:color="auto"/>
              <w:bottom w:val="single" w:sz="4" w:space="0" w:color="auto"/>
              <w:right w:val="single" w:sz="4" w:space="0" w:color="auto"/>
            </w:tcBorders>
            <w:hideMark/>
          </w:tcPr>
          <w:p w14:paraId="74A2798E" w14:textId="77777777" w:rsidR="00D13CBD" w:rsidRPr="00532D54" w:rsidRDefault="00D13CBD" w:rsidP="00986408">
            <w:pPr>
              <w:pStyle w:val="GOSTTablenorm"/>
              <w:widowControl w:val="0"/>
              <w:ind w:left="149" w:right="107"/>
              <w:rPr>
                <w:sz w:val="22"/>
                <w:szCs w:val="22"/>
              </w:rPr>
            </w:pPr>
            <w:r w:rsidRPr="00532D54">
              <w:rPr>
                <w:sz w:val="22"/>
                <w:szCs w:val="22"/>
              </w:rPr>
              <w:t>Указывается итоговый объем полученных предельных объемов финансирования для выплат в валюте Российской Федерации и в иностранной валюте (в рублевом эквиваленте на очередной финансовый год.</w:t>
            </w:r>
          </w:p>
        </w:tc>
      </w:tr>
      <w:tr w:rsidR="00D13CBD" w:rsidRPr="00C34413" w14:paraId="6B7F66F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589F1F44" w14:textId="77777777" w:rsidR="00D13CBD" w:rsidRPr="00532D54" w:rsidRDefault="00D13CBD" w:rsidP="00986408">
            <w:pPr>
              <w:widowControl w:val="0"/>
              <w:spacing w:before="60" w:after="60"/>
              <w:ind w:left="91" w:right="3" w:firstLine="0"/>
              <w:rPr>
                <w:b/>
                <w:sz w:val="22"/>
                <w:szCs w:val="22"/>
              </w:rPr>
            </w:pPr>
            <w:r w:rsidRPr="00532D54">
              <w:rPr>
                <w:b/>
                <w:sz w:val="22"/>
                <w:szCs w:val="22"/>
              </w:rPr>
              <w:lastRenderedPageBreak/>
              <w:t>2. Операции с бюджетными средствами</w:t>
            </w:r>
          </w:p>
        </w:tc>
      </w:tr>
      <w:tr w:rsidR="00D13CBD" w:rsidRPr="00C34413" w14:paraId="2AF7AEA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119D1354" w14:textId="77777777" w:rsidR="00D13CBD" w:rsidRPr="00532D54" w:rsidRDefault="00D13CBD" w:rsidP="00986408">
            <w:pPr>
              <w:widowControl w:val="0"/>
              <w:spacing w:before="60" w:after="60"/>
              <w:ind w:left="109" w:right="42" w:firstLine="0"/>
              <w:rPr>
                <w:sz w:val="22"/>
                <w:szCs w:val="22"/>
              </w:rPr>
            </w:pPr>
            <w:r w:rsidRPr="00532D54">
              <w:rPr>
                <w:sz w:val="22"/>
                <w:szCs w:val="22"/>
              </w:rPr>
              <w:t>Операции с бюджетными средствами</w:t>
            </w:r>
          </w:p>
        </w:tc>
        <w:tc>
          <w:tcPr>
            <w:tcW w:w="1700" w:type="dxa"/>
            <w:tcBorders>
              <w:top w:val="single" w:sz="4" w:space="0" w:color="auto"/>
              <w:left w:val="single" w:sz="4" w:space="0" w:color="auto"/>
              <w:bottom w:val="single" w:sz="4" w:space="0" w:color="auto"/>
              <w:right w:val="single" w:sz="4" w:space="0" w:color="auto"/>
            </w:tcBorders>
            <w:hideMark/>
          </w:tcPr>
          <w:p w14:paraId="51FB4705"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R_792_G_S2_D</w:t>
            </w:r>
          </w:p>
        </w:tc>
        <w:tc>
          <w:tcPr>
            <w:tcW w:w="716" w:type="dxa"/>
            <w:tcBorders>
              <w:top w:val="single" w:sz="4" w:space="0" w:color="auto"/>
              <w:left w:val="single" w:sz="4" w:space="0" w:color="auto"/>
              <w:bottom w:val="single" w:sz="4" w:space="0" w:color="auto"/>
              <w:right w:val="single" w:sz="4" w:space="0" w:color="auto"/>
            </w:tcBorders>
            <w:hideMark/>
          </w:tcPr>
          <w:p w14:paraId="2FE06BED"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C</w:t>
            </w:r>
          </w:p>
        </w:tc>
        <w:tc>
          <w:tcPr>
            <w:tcW w:w="1138" w:type="dxa"/>
            <w:tcBorders>
              <w:top w:val="single" w:sz="4" w:space="0" w:color="auto"/>
              <w:left w:val="single" w:sz="4" w:space="0" w:color="auto"/>
              <w:bottom w:val="single" w:sz="4" w:space="0" w:color="auto"/>
              <w:right w:val="single" w:sz="4" w:space="0" w:color="auto"/>
            </w:tcBorders>
            <w:hideMark/>
          </w:tcPr>
          <w:p w14:paraId="4F992628"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tR_792_G_S2_D</w:t>
            </w:r>
          </w:p>
        </w:tc>
        <w:tc>
          <w:tcPr>
            <w:tcW w:w="831" w:type="dxa"/>
            <w:tcBorders>
              <w:top w:val="single" w:sz="4" w:space="0" w:color="auto"/>
              <w:left w:val="single" w:sz="4" w:space="0" w:color="auto"/>
              <w:bottom w:val="single" w:sz="4" w:space="0" w:color="auto"/>
              <w:right w:val="single" w:sz="4" w:space="0" w:color="auto"/>
            </w:tcBorders>
            <w:hideMark/>
          </w:tcPr>
          <w:p w14:paraId="4159BC2D"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2A94D68D" w14:textId="7F76BD9C" w:rsidR="00D13CBD" w:rsidRPr="00532D54" w:rsidRDefault="00D13CBD" w:rsidP="00A637D1">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00A637D1" w:rsidRPr="00532D54">
              <w:rPr>
                <w:b/>
                <w:sz w:val="22"/>
                <w:szCs w:val="22"/>
              </w:rPr>
              <w:fldChar w:fldCharType="begin"/>
            </w:r>
            <w:r w:rsidR="00A637D1" w:rsidRPr="00532D54">
              <w:rPr>
                <w:sz w:val="22"/>
                <w:szCs w:val="22"/>
              </w:rPr>
              <w:instrText xml:space="preserve"> REF _Ref110872993 \h </w:instrText>
            </w:r>
            <w:r w:rsidR="00C34413" w:rsidRPr="00532D54">
              <w:rPr>
                <w:b/>
                <w:sz w:val="22"/>
                <w:szCs w:val="22"/>
              </w:rPr>
              <w:instrText xml:space="preserve"> \* MERGEFORMAT </w:instrText>
            </w:r>
            <w:r w:rsidR="00A637D1" w:rsidRPr="00532D54">
              <w:rPr>
                <w:b/>
                <w:sz w:val="22"/>
                <w:szCs w:val="22"/>
              </w:rPr>
            </w:r>
            <w:r w:rsidR="00A637D1" w:rsidRPr="00532D54">
              <w:rPr>
                <w:b/>
                <w:sz w:val="22"/>
                <w:szCs w:val="22"/>
              </w:rPr>
              <w:fldChar w:fldCharType="separate"/>
            </w:r>
            <w:r w:rsidR="007A3ADF" w:rsidRPr="007A3ADF">
              <w:rPr>
                <w:b/>
                <w:noProof/>
                <w:sz w:val="22"/>
                <w:szCs w:val="22"/>
                <w:lang w:val="x-none" w:eastAsia="x-none"/>
              </w:rPr>
              <w:t>149</w:t>
            </w:r>
            <w:r w:rsidR="00A637D1" w:rsidRPr="00532D54">
              <w:rPr>
                <w:b/>
                <w:sz w:val="22"/>
                <w:szCs w:val="22"/>
              </w:rPr>
              <w:fldChar w:fldCharType="end"/>
            </w:r>
          </w:p>
        </w:tc>
      </w:tr>
      <w:tr w:rsidR="00D13CBD" w:rsidRPr="00C34413" w14:paraId="396F262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AF3DE75" w14:textId="77777777" w:rsidR="00D13CBD" w:rsidRPr="00532D54" w:rsidRDefault="00D13CBD" w:rsidP="00986408">
            <w:pPr>
              <w:widowControl w:val="0"/>
              <w:spacing w:before="60" w:after="60"/>
              <w:ind w:left="109" w:right="42" w:firstLine="0"/>
              <w:rPr>
                <w:sz w:val="22"/>
                <w:szCs w:val="22"/>
              </w:rPr>
            </w:pPr>
            <w:r w:rsidRPr="00532D54">
              <w:rPr>
                <w:sz w:val="22"/>
                <w:szCs w:val="22"/>
              </w:rPr>
              <w:t>Итого по коду валют (ОКВ)</w:t>
            </w:r>
          </w:p>
        </w:tc>
        <w:tc>
          <w:tcPr>
            <w:tcW w:w="1700" w:type="dxa"/>
            <w:tcBorders>
              <w:top w:val="single" w:sz="4" w:space="0" w:color="auto"/>
              <w:left w:val="single" w:sz="4" w:space="0" w:color="auto"/>
              <w:bottom w:val="single" w:sz="4" w:space="0" w:color="auto"/>
              <w:right w:val="single" w:sz="4" w:space="0" w:color="auto"/>
            </w:tcBorders>
            <w:hideMark/>
          </w:tcPr>
          <w:p w14:paraId="78AA2BA2"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R_G_S2_GRF</w:t>
            </w:r>
          </w:p>
        </w:tc>
        <w:tc>
          <w:tcPr>
            <w:tcW w:w="716" w:type="dxa"/>
            <w:tcBorders>
              <w:top w:val="single" w:sz="4" w:space="0" w:color="auto"/>
              <w:left w:val="single" w:sz="4" w:space="0" w:color="auto"/>
              <w:bottom w:val="single" w:sz="4" w:space="0" w:color="auto"/>
              <w:right w:val="single" w:sz="4" w:space="0" w:color="auto"/>
            </w:tcBorders>
            <w:hideMark/>
          </w:tcPr>
          <w:p w14:paraId="3358CCE1"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C</w:t>
            </w:r>
          </w:p>
        </w:tc>
        <w:tc>
          <w:tcPr>
            <w:tcW w:w="1138" w:type="dxa"/>
            <w:tcBorders>
              <w:top w:val="single" w:sz="4" w:space="0" w:color="auto"/>
              <w:left w:val="single" w:sz="4" w:space="0" w:color="auto"/>
              <w:bottom w:val="single" w:sz="4" w:space="0" w:color="auto"/>
              <w:right w:val="single" w:sz="4" w:space="0" w:color="auto"/>
            </w:tcBorders>
            <w:hideMark/>
          </w:tcPr>
          <w:p w14:paraId="70B8A449"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tR_G_S2_GRF</w:t>
            </w:r>
          </w:p>
        </w:tc>
        <w:tc>
          <w:tcPr>
            <w:tcW w:w="831" w:type="dxa"/>
            <w:tcBorders>
              <w:top w:val="single" w:sz="4" w:space="0" w:color="auto"/>
              <w:left w:val="single" w:sz="4" w:space="0" w:color="auto"/>
              <w:bottom w:val="single" w:sz="4" w:space="0" w:color="auto"/>
              <w:right w:val="single" w:sz="4" w:space="0" w:color="auto"/>
            </w:tcBorders>
            <w:hideMark/>
          </w:tcPr>
          <w:p w14:paraId="76836879"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2A4BCFC9" w14:textId="5817D0A4" w:rsidR="00D13CBD" w:rsidRPr="00532D54" w:rsidRDefault="00D13CBD" w:rsidP="00A637D1">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00A637D1" w:rsidRPr="00532D54">
              <w:rPr>
                <w:b/>
                <w:sz w:val="22"/>
                <w:szCs w:val="22"/>
              </w:rPr>
              <w:fldChar w:fldCharType="begin"/>
            </w:r>
            <w:r w:rsidR="00A637D1" w:rsidRPr="00532D54">
              <w:rPr>
                <w:sz w:val="22"/>
                <w:szCs w:val="22"/>
              </w:rPr>
              <w:instrText xml:space="preserve"> REF _Ref110872999 \h </w:instrText>
            </w:r>
            <w:r w:rsidR="00C34413" w:rsidRPr="00532D54">
              <w:rPr>
                <w:b/>
                <w:sz w:val="22"/>
                <w:szCs w:val="22"/>
              </w:rPr>
              <w:instrText xml:space="preserve"> \* MERGEFORMAT </w:instrText>
            </w:r>
            <w:r w:rsidR="00A637D1" w:rsidRPr="00532D54">
              <w:rPr>
                <w:b/>
                <w:sz w:val="22"/>
                <w:szCs w:val="22"/>
              </w:rPr>
            </w:r>
            <w:r w:rsidR="00A637D1" w:rsidRPr="00532D54">
              <w:rPr>
                <w:b/>
                <w:sz w:val="22"/>
                <w:szCs w:val="22"/>
              </w:rPr>
              <w:fldChar w:fldCharType="separate"/>
            </w:r>
            <w:r w:rsidR="007A3ADF" w:rsidRPr="007A3ADF">
              <w:rPr>
                <w:b/>
                <w:noProof/>
                <w:sz w:val="22"/>
                <w:szCs w:val="22"/>
                <w:lang w:val="x-none" w:eastAsia="x-none"/>
              </w:rPr>
              <w:t>151</w:t>
            </w:r>
            <w:r w:rsidR="00A637D1" w:rsidRPr="00532D54">
              <w:rPr>
                <w:b/>
                <w:sz w:val="22"/>
                <w:szCs w:val="22"/>
              </w:rPr>
              <w:fldChar w:fldCharType="end"/>
            </w:r>
          </w:p>
        </w:tc>
      </w:tr>
      <w:tr w:rsidR="00D13CBD" w:rsidRPr="00C34413" w14:paraId="4A45040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817F26B"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Всего </w:t>
            </w:r>
          </w:p>
          <w:p w14:paraId="49BBF8EB" w14:textId="77777777" w:rsidR="00D13CBD" w:rsidRPr="00532D54" w:rsidRDefault="00D13CBD" w:rsidP="00986408">
            <w:pPr>
              <w:widowControl w:val="0"/>
              <w:spacing w:before="60" w:after="60"/>
              <w:ind w:left="109" w:right="42" w:firstLine="0"/>
              <w:rPr>
                <w:sz w:val="22"/>
                <w:szCs w:val="22"/>
              </w:rPr>
            </w:pPr>
            <w:r w:rsidRPr="00532D54">
              <w:rPr>
                <w:sz w:val="22"/>
                <w:szCs w:val="22"/>
              </w:rPr>
              <w:t>Выплаты в валюте Российской Федерации</w:t>
            </w:r>
          </w:p>
        </w:tc>
        <w:tc>
          <w:tcPr>
            <w:tcW w:w="1700" w:type="dxa"/>
            <w:tcBorders>
              <w:top w:val="single" w:sz="4" w:space="0" w:color="auto"/>
              <w:left w:val="single" w:sz="4" w:space="0" w:color="auto"/>
              <w:bottom w:val="single" w:sz="4" w:space="0" w:color="auto"/>
              <w:right w:val="single" w:sz="4" w:space="0" w:color="auto"/>
            </w:tcBorders>
            <w:hideMark/>
          </w:tcPr>
          <w:p w14:paraId="4B492790"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R_G_S2_F_R2</w:t>
            </w:r>
          </w:p>
        </w:tc>
        <w:tc>
          <w:tcPr>
            <w:tcW w:w="716" w:type="dxa"/>
            <w:tcBorders>
              <w:top w:val="single" w:sz="4" w:space="0" w:color="auto"/>
              <w:left w:val="single" w:sz="4" w:space="0" w:color="auto"/>
              <w:bottom w:val="single" w:sz="4" w:space="0" w:color="auto"/>
              <w:right w:val="single" w:sz="4" w:space="0" w:color="auto"/>
            </w:tcBorders>
            <w:hideMark/>
          </w:tcPr>
          <w:p w14:paraId="507F9122"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48EFACAD"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2DC05532"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46912BAA"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итоговый объем выплаты в валюте Российской Федерации (рубли).</w:t>
            </w:r>
          </w:p>
        </w:tc>
      </w:tr>
      <w:tr w:rsidR="00D13CBD" w:rsidRPr="00C34413" w14:paraId="5CFE7CC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54B96B1F" w14:textId="77777777" w:rsidR="00D13CBD" w:rsidRPr="00532D54" w:rsidRDefault="00D13CBD" w:rsidP="00986408">
            <w:pPr>
              <w:pStyle w:val="GOSTTablenorm"/>
              <w:widowControl w:val="0"/>
              <w:ind w:left="109" w:right="42"/>
              <w:rPr>
                <w:sz w:val="22"/>
                <w:szCs w:val="22"/>
              </w:rPr>
            </w:pPr>
            <w:r w:rsidRPr="00532D54">
              <w:rPr>
                <w:sz w:val="22"/>
                <w:szCs w:val="22"/>
              </w:rPr>
              <w:t xml:space="preserve">Всего Выплаты в иностранной валюте </w:t>
            </w:r>
          </w:p>
          <w:p w14:paraId="684F5C86" w14:textId="77777777" w:rsidR="00D13CBD" w:rsidRPr="00532D54" w:rsidRDefault="00D13CBD" w:rsidP="00986408">
            <w:pPr>
              <w:pStyle w:val="GOSTTablenorm"/>
              <w:widowControl w:val="0"/>
              <w:ind w:left="109" w:right="42"/>
              <w:rPr>
                <w:sz w:val="22"/>
                <w:szCs w:val="22"/>
              </w:rPr>
            </w:pPr>
            <w:r w:rsidRPr="00532D54">
              <w:rPr>
                <w:sz w:val="22"/>
                <w:szCs w:val="22"/>
              </w:rPr>
              <w:t>Сумма в рублевом эквиваленте</w:t>
            </w:r>
          </w:p>
        </w:tc>
        <w:tc>
          <w:tcPr>
            <w:tcW w:w="1700" w:type="dxa"/>
            <w:tcBorders>
              <w:top w:val="single" w:sz="4" w:space="0" w:color="auto"/>
              <w:left w:val="single" w:sz="4" w:space="0" w:color="auto"/>
              <w:bottom w:val="single" w:sz="4" w:space="0" w:color="auto"/>
              <w:right w:val="single" w:sz="4" w:space="0" w:color="auto"/>
            </w:tcBorders>
            <w:hideMark/>
          </w:tcPr>
          <w:p w14:paraId="479D7FD5"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R_G_S2_F_R5</w:t>
            </w:r>
          </w:p>
        </w:tc>
        <w:tc>
          <w:tcPr>
            <w:tcW w:w="716" w:type="dxa"/>
            <w:tcBorders>
              <w:top w:val="single" w:sz="4" w:space="0" w:color="auto"/>
              <w:left w:val="single" w:sz="4" w:space="0" w:color="auto"/>
              <w:bottom w:val="single" w:sz="4" w:space="0" w:color="auto"/>
              <w:right w:val="single" w:sz="4" w:space="0" w:color="auto"/>
            </w:tcBorders>
            <w:hideMark/>
          </w:tcPr>
          <w:p w14:paraId="003DF197"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369CDD9"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6D0AED2D"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5739BC6D"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Указываются итоговые объемы выплат соответственно в иностранной валюте (в рублевом эквиваленте).</w:t>
            </w:r>
          </w:p>
        </w:tc>
      </w:tr>
      <w:tr w:rsidR="00D13CBD" w:rsidRPr="00C34413" w14:paraId="7202063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2A060708" w14:textId="77777777" w:rsidR="00D13CBD" w:rsidRPr="00532D54" w:rsidRDefault="00D13CBD" w:rsidP="00986408">
            <w:pPr>
              <w:widowControl w:val="0"/>
              <w:spacing w:before="60" w:after="60"/>
              <w:ind w:left="109" w:right="42" w:firstLine="0"/>
              <w:rPr>
                <w:sz w:val="22"/>
                <w:szCs w:val="22"/>
              </w:rPr>
            </w:pPr>
            <w:r w:rsidRPr="00532D54">
              <w:rPr>
                <w:sz w:val="22"/>
                <w:szCs w:val="22"/>
              </w:rPr>
              <w:t>Всего Поступления в валюте Российской Федерации</w:t>
            </w:r>
          </w:p>
        </w:tc>
        <w:tc>
          <w:tcPr>
            <w:tcW w:w="1700" w:type="dxa"/>
            <w:tcBorders>
              <w:top w:val="single" w:sz="4" w:space="0" w:color="auto"/>
              <w:left w:val="single" w:sz="4" w:space="0" w:color="auto"/>
              <w:bottom w:val="single" w:sz="4" w:space="0" w:color="auto"/>
              <w:right w:val="single" w:sz="4" w:space="0" w:color="auto"/>
            </w:tcBorders>
            <w:hideMark/>
          </w:tcPr>
          <w:p w14:paraId="444899D8"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R_G_S2_F_R6</w:t>
            </w:r>
          </w:p>
        </w:tc>
        <w:tc>
          <w:tcPr>
            <w:tcW w:w="716" w:type="dxa"/>
            <w:tcBorders>
              <w:top w:val="single" w:sz="4" w:space="0" w:color="auto"/>
              <w:left w:val="single" w:sz="4" w:space="0" w:color="auto"/>
              <w:bottom w:val="single" w:sz="4" w:space="0" w:color="auto"/>
              <w:right w:val="single" w:sz="4" w:space="0" w:color="auto"/>
            </w:tcBorders>
            <w:hideMark/>
          </w:tcPr>
          <w:p w14:paraId="3042C870"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0D1049C8"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44EB3002"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0D9D98F7"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Указываются итоговые суммы поступлений соответственно в валюте Российской Федерации (рубли).</w:t>
            </w:r>
          </w:p>
        </w:tc>
      </w:tr>
      <w:tr w:rsidR="00D13CBD" w:rsidRPr="00C34413" w14:paraId="0A0040D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52B50E39" w14:textId="77777777" w:rsidR="00D13CBD" w:rsidRPr="00532D54" w:rsidRDefault="00D13CBD" w:rsidP="00986408">
            <w:pPr>
              <w:pStyle w:val="GOSTTablenorm"/>
              <w:widowControl w:val="0"/>
              <w:ind w:left="109" w:right="42"/>
              <w:rPr>
                <w:sz w:val="22"/>
                <w:szCs w:val="22"/>
              </w:rPr>
            </w:pPr>
            <w:r w:rsidRPr="00532D54">
              <w:rPr>
                <w:sz w:val="22"/>
                <w:szCs w:val="22"/>
              </w:rPr>
              <w:t xml:space="preserve">Всего Поступления в иностранной валюте </w:t>
            </w:r>
          </w:p>
          <w:p w14:paraId="06EF7B00" w14:textId="77777777" w:rsidR="00D13CBD" w:rsidRPr="00532D54" w:rsidRDefault="00D13CBD" w:rsidP="00986408">
            <w:pPr>
              <w:widowControl w:val="0"/>
              <w:spacing w:before="60" w:after="60"/>
              <w:ind w:left="109" w:right="42" w:firstLine="0"/>
              <w:rPr>
                <w:sz w:val="22"/>
                <w:szCs w:val="22"/>
              </w:rPr>
            </w:pPr>
            <w:r w:rsidRPr="00532D54">
              <w:rPr>
                <w:sz w:val="22"/>
                <w:szCs w:val="22"/>
              </w:rPr>
              <w:t>Сумма в рублевом эквиваленте</w:t>
            </w:r>
          </w:p>
        </w:tc>
        <w:tc>
          <w:tcPr>
            <w:tcW w:w="1700" w:type="dxa"/>
            <w:tcBorders>
              <w:top w:val="single" w:sz="4" w:space="0" w:color="auto"/>
              <w:left w:val="single" w:sz="4" w:space="0" w:color="auto"/>
              <w:bottom w:val="single" w:sz="4" w:space="0" w:color="auto"/>
              <w:right w:val="single" w:sz="4" w:space="0" w:color="auto"/>
            </w:tcBorders>
            <w:hideMark/>
          </w:tcPr>
          <w:p w14:paraId="2C4E5DC2"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R_G_S2_F_R9</w:t>
            </w:r>
          </w:p>
        </w:tc>
        <w:tc>
          <w:tcPr>
            <w:tcW w:w="716" w:type="dxa"/>
            <w:tcBorders>
              <w:top w:val="single" w:sz="4" w:space="0" w:color="auto"/>
              <w:left w:val="single" w:sz="4" w:space="0" w:color="auto"/>
              <w:bottom w:val="single" w:sz="4" w:space="0" w:color="auto"/>
              <w:right w:val="single" w:sz="4" w:space="0" w:color="auto"/>
            </w:tcBorders>
            <w:hideMark/>
          </w:tcPr>
          <w:p w14:paraId="556F9C24"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35C5E18D"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036ABB36"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309CCA0E"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Указываются итоговые суммы поступлений соответственно в иностранной валюте (в рублевом эквиваленте).</w:t>
            </w:r>
          </w:p>
        </w:tc>
      </w:tr>
      <w:tr w:rsidR="00D13CBD" w:rsidRPr="00C34413" w14:paraId="3B5EA39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6C47C6E"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Всего </w:t>
            </w:r>
          </w:p>
          <w:p w14:paraId="7AE65941"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w:t>
            </w:r>
          </w:p>
        </w:tc>
        <w:tc>
          <w:tcPr>
            <w:tcW w:w="1700" w:type="dxa"/>
            <w:tcBorders>
              <w:top w:val="single" w:sz="4" w:space="0" w:color="auto"/>
              <w:left w:val="single" w:sz="4" w:space="0" w:color="auto"/>
              <w:bottom w:val="single" w:sz="4" w:space="0" w:color="auto"/>
              <w:right w:val="single" w:sz="4" w:space="0" w:color="auto"/>
            </w:tcBorders>
            <w:hideMark/>
          </w:tcPr>
          <w:p w14:paraId="71FB15E3"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R_G_S2_F_R10</w:t>
            </w:r>
          </w:p>
        </w:tc>
        <w:tc>
          <w:tcPr>
            <w:tcW w:w="716" w:type="dxa"/>
            <w:tcBorders>
              <w:top w:val="single" w:sz="4" w:space="0" w:color="auto"/>
              <w:left w:val="single" w:sz="4" w:space="0" w:color="auto"/>
              <w:bottom w:val="single" w:sz="4" w:space="0" w:color="auto"/>
              <w:right w:val="single" w:sz="4" w:space="0" w:color="auto"/>
            </w:tcBorders>
            <w:hideMark/>
          </w:tcPr>
          <w:p w14:paraId="4883884C"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7910958F"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0C4699DF"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0B89AA80"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итоговая сумма разницы между суммой выплат и суммой поступлений на лицевой счет иного получателя бюджетных средств за операционный день.</w:t>
            </w:r>
          </w:p>
        </w:tc>
      </w:tr>
      <w:tr w:rsidR="00D13CBD" w:rsidRPr="00C34413" w14:paraId="6458CCB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38B72024" w14:textId="77777777" w:rsidR="00D13CBD" w:rsidRPr="00532D54" w:rsidRDefault="00D13CBD" w:rsidP="00986408">
            <w:pPr>
              <w:widowControl w:val="0"/>
              <w:tabs>
                <w:tab w:val="left" w:pos="284"/>
              </w:tabs>
              <w:spacing w:before="60" w:after="60"/>
              <w:ind w:left="91" w:right="3" w:firstLine="0"/>
              <w:jc w:val="left"/>
              <w:rPr>
                <w:b/>
                <w:sz w:val="22"/>
                <w:szCs w:val="22"/>
              </w:rPr>
            </w:pPr>
            <w:r w:rsidRPr="00532D54">
              <w:rPr>
                <w:b/>
                <w:sz w:val="22"/>
                <w:szCs w:val="22"/>
              </w:rPr>
              <w:lastRenderedPageBreak/>
              <w:t>3. Неиспользованные бюджетные данные</w:t>
            </w:r>
          </w:p>
        </w:tc>
      </w:tr>
      <w:tr w:rsidR="00D13CBD" w:rsidRPr="00C34413" w14:paraId="5DF027A5" w14:textId="77777777" w:rsidTr="00D13CBD">
        <w:trPr>
          <w:cnfStyle w:val="000000100000" w:firstRow="0" w:lastRow="0" w:firstColumn="0" w:lastColumn="0" w:oddVBand="0" w:evenVBand="0" w:oddHBand="1" w:evenHBand="0" w:firstRowFirstColumn="0" w:firstRowLastColumn="0" w:lastRowFirstColumn="0" w:lastRowLastColumn="0"/>
          <w:trHeight w:val="1378"/>
        </w:trPr>
        <w:tc>
          <w:tcPr>
            <w:tcW w:w="1808" w:type="dxa"/>
            <w:tcBorders>
              <w:top w:val="single" w:sz="4" w:space="0" w:color="auto"/>
              <w:left w:val="single" w:sz="4" w:space="0" w:color="auto"/>
              <w:bottom w:val="single" w:sz="4" w:space="0" w:color="auto"/>
              <w:right w:val="single" w:sz="4" w:space="0" w:color="auto"/>
            </w:tcBorders>
            <w:hideMark/>
          </w:tcPr>
          <w:p w14:paraId="3DB22E78" w14:textId="77777777" w:rsidR="00D13CBD" w:rsidRPr="00532D54" w:rsidRDefault="00D13CBD" w:rsidP="00986408">
            <w:pPr>
              <w:widowControl w:val="0"/>
              <w:spacing w:before="60" w:after="60"/>
              <w:ind w:left="109" w:right="42" w:firstLine="0"/>
              <w:rPr>
                <w:sz w:val="22"/>
                <w:szCs w:val="22"/>
              </w:rPr>
            </w:pPr>
            <w:r w:rsidRPr="00532D54">
              <w:rPr>
                <w:sz w:val="22"/>
                <w:szCs w:val="22"/>
              </w:rPr>
              <w:t>Неиспользованные бюджетные данные</w:t>
            </w:r>
          </w:p>
        </w:tc>
        <w:tc>
          <w:tcPr>
            <w:tcW w:w="1700" w:type="dxa"/>
            <w:tcBorders>
              <w:top w:val="single" w:sz="4" w:space="0" w:color="auto"/>
              <w:left w:val="single" w:sz="4" w:space="0" w:color="auto"/>
              <w:bottom w:val="single" w:sz="4" w:space="0" w:color="auto"/>
              <w:right w:val="single" w:sz="4" w:space="0" w:color="auto"/>
            </w:tcBorders>
            <w:hideMark/>
          </w:tcPr>
          <w:p w14:paraId="77AD8EF4"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R_792_G_S3_D</w:t>
            </w:r>
          </w:p>
        </w:tc>
        <w:tc>
          <w:tcPr>
            <w:tcW w:w="716" w:type="dxa"/>
            <w:tcBorders>
              <w:top w:val="single" w:sz="4" w:space="0" w:color="auto"/>
              <w:left w:val="single" w:sz="4" w:space="0" w:color="auto"/>
              <w:bottom w:val="single" w:sz="4" w:space="0" w:color="auto"/>
              <w:right w:val="single" w:sz="4" w:space="0" w:color="auto"/>
            </w:tcBorders>
            <w:hideMark/>
          </w:tcPr>
          <w:p w14:paraId="58520CEB"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5EC66AF6" w14:textId="77777777" w:rsidR="00D13CBD" w:rsidRPr="00532D54" w:rsidRDefault="00D13CBD" w:rsidP="00986408">
            <w:pPr>
              <w:widowControl w:val="0"/>
              <w:spacing w:before="60" w:after="60"/>
              <w:ind w:left="91" w:firstLine="0"/>
              <w:rPr>
                <w:sz w:val="22"/>
                <w:szCs w:val="22"/>
              </w:rPr>
            </w:pPr>
            <w:r w:rsidRPr="00532D54">
              <w:rPr>
                <w:rFonts w:eastAsiaTheme="minorHAnsi"/>
                <w:color w:val="000000"/>
                <w:sz w:val="22"/>
                <w:szCs w:val="22"/>
                <w:lang w:eastAsia="en-US"/>
              </w:rPr>
              <w:t>tR_792_G_S3_D</w:t>
            </w:r>
          </w:p>
        </w:tc>
        <w:tc>
          <w:tcPr>
            <w:tcW w:w="831" w:type="dxa"/>
            <w:tcBorders>
              <w:top w:val="single" w:sz="4" w:space="0" w:color="auto"/>
              <w:left w:val="single" w:sz="4" w:space="0" w:color="auto"/>
              <w:bottom w:val="single" w:sz="4" w:space="0" w:color="auto"/>
              <w:right w:val="single" w:sz="4" w:space="0" w:color="auto"/>
            </w:tcBorders>
            <w:hideMark/>
          </w:tcPr>
          <w:p w14:paraId="7D02462A"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5B4AC18D" w14:textId="2032F29A"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таблице </w:t>
            </w:r>
            <w:r w:rsidRPr="00532D54">
              <w:rPr>
                <w:b/>
                <w:sz w:val="22"/>
                <w:szCs w:val="22"/>
              </w:rPr>
              <w:fldChar w:fldCharType="begin"/>
            </w:r>
            <w:r w:rsidRPr="00532D54">
              <w:rPr>
                <w:b/>
                <w:sz w:val="22"/>
                <w:szCs w:val="22"/>
              </w:rPr>
              <w:instrText xml:space="preserve"> REF _Ref42612792 \h  \* MERGEFORMAT </w:instrText>
            </w:r>
            <w:r w:rsidRPr="00532D54">
              <w:rPr>
                <w:b/>
                <w:sz w:val="22"/>
                <w:szCs w:val="22"/>
              </w:rPr>
            </w:r>
            <w:r w:rsidRPr="00532D54">
              <w:rPr>
                <w:b/>
                <w:sz w:val="22"/>
                <w:szCs w:val="22"/>
              </w:rPr>
              <w:fldChar w:fldCharType="separate"/>
            </w:r>
            <w:r w:rsidR="007A3ADF" w:rsidRPr="007A3ADF">
              <w:rPr>
                <w:b/>
                <w:noProof/>
                <w:sz w:val="22"/>
                <w:szCs w:val="22"/>
              </w:rPr>
              <w:t>153</w:t>
            </w:r>
            <w:r w:rsidRPr="00532D54">
              <w:rPr>
                <w:b/>
                <w:sz w:val="22"/>
                <w:szCs w:val="22"/>
              </w:rPr>
              <w:fldChar w:fldCharType="end"/>
            </w:r>
            <w:r w:rsidRPr="00532D54">
              <w:rPr>
                <w:sz w:val="22"/>
                <w:szCs w:val="22"/>
              </w:rPr>
              <w:t>.</w:t>
            </w:r>
          </w:p>
        </w:tc>
      </w:tr>
      <w:tr w:rsidR="00D13CBD" w:rsidRPr="00C34413" w14:paraId="3E3E0F0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612DD495"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Бюджетные ассигнования </w:t>
            </w:r>
          </w:p>
        </w:tc>
        <w:tc>
          <w:tcPr>
            <w:tcW w:w="1700" w:type="dxa"/>
            <w:tcBorders>
              <w:top w:val="single" w:sz="4" w:space="0" w:color="auto"/>
              <w:left w:val="single" w:sz="4" w:space="0" w:color="auto"/>
              <w:bottom w:val="single" w:sz="4" w:space="0" w:color="auto"/>
              <w:right w:val="single" w:sz="4" w:space="0" w:color="auto"/>
            </w:tcBorders>
            <w:hideMark/>
          </w:tcPr>
          <w:p w14:paraId="36414AB2"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R_G_S3_F_R2</w:t>
            </w:r>
          </w:p>
        </w:tc>
        <w:tc>
          <w:tcPr>
            <w:tcW w:w="716" w:type="dxa"/>
            <w:tcBorders>
              <w:top w:val="single" w:sz="4" w:space="0" w:color="auto"/>
              <w:left w:val="single" w:sz="4" w:space="0" w:color="auto"/>
              <w:bottom w:val="single" w:sz="4" w:space="0" w:color="auto"/>
              <w:right w:val="single" w:sz="4" w:space="0" w:color="auto"/>
            </w:tcBorders>
            <w:hideMark/>
          </w:tcPr>
          <w:p w14:paraId="01DB5E1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7B56083"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6444585B"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2CFE98F1" w14:textId="77777777" w:rsidR="00D13CBD" w:rsidRPr="00532D54" w:rsidRDefault="00D13CBD" w:rsidP="00986408">
            <w:pPr>
              <w:widowControl w:val="0"/>
              <w:ind w:left="149" w:right="107" w:firstLine="0"/>
              <w:rPr>
                <w:sz w:val="22"/>
                <w:szCs w:val="22"/>
              </w:rPr>
            </w:pPr>
            <w:r w:rsidRPr="00532D54">
              <w:rPr>
                <w:sz w:val="22"/>
                <w:szCs w:val="22"/>
              </w:rPr>
              <w:t>Указываются итоговые объемы неиспользованных бюджетных ассигнований, неиспользованных лимитов бюджетных обязательств.</w:t>
            </w:r>
          </w:p>
        </w:tc>
      </w:tr>
      <w:tr w:rsidR="00D13CBD" w:rsidRPr="00C34413" w14:paraId="4C896C8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6DD318DE"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Итого </w:t>
            </w:r>
          </w:p>
          <w:p w14:paraId="566DE59F"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Лимиты бюджетных обязательств </w:t>
            </w:r>
          </w:p>
        </w:tc>
        <w:tc>
          <w:tcPr>
            <w:tcW w:w="1700" w:type="dxa"/>
            <w:tcBorders>
              <w:top w:val="single" w:sz="4" w:space="0" w:color="auto"/>
              <w:left w:val="single" w:sz="4" w:space="0" w:color="auto"/>
              <w:bottom w:val="single" w:sz="4" w:space="0" w:color="auto"/>
              <w:right w:val="single" w:sz="4" w:space="0" w:color="auto"/>
            </w:tcBorders>
            <w:hideMark/>
          </w:tcPr>
          <w:p w14:paraId="510EF108"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R_G_S3_F_R3</w:t>
            </w:r>
          </w:p>
        </w:tc>
        <w:tc>
          <w:tcPr>
            <w:tcW w:w="716" w:type="dxa"/>
            <w:tcBorders>
              <w:top w:val="single" w:sz="4" w:space="0" w:color="auto"/>
              <w:left w:val="single" w:sz="4" w:space="0" w:color="auto"/>
              <w:bottom w:val="single" w:sz="4" w:space="0" w:color="auto"/>
              <w:right w:val="single" w:sz="4" w:space="0" w:color="auto"/>
            </w:tcBorders>
            <w:hideMark/>
          </w:tcPr>
          <w:p w14:paraId="4541ABCE"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0368C6E5"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65A2F67D"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37D6F533" w14:textId="77777777" w:rsidR="00D13CBD" w:rsidRPr="00532D54" w:rsidRDefault="00D13CBD" w:rsidP="00986408">
            <w:pPr>
              <w:widowControl w:val="0"/>
              <w:ind w:left="149" w:right="107" w:firstLine="0"/>
              <w:rPr>
                <w:sz w:val="22"/>
                <w:szCs w:val="22"/>
              </w:rPr>
            </w:pPr>
            <w:r w:rsidRPr="00532D54">
              <w:rPr>
                <w:sz w:val="22"/>
                <w:szCs w:val="22"/>
              </w:rPr>
              <w:t>Указываются итоговые объемы неиспользованных бюджетных ассигнований, неиспользованных лимитов бюджетных обязательств.</w:t>
            </w:r>
          </w:p>
        </w:tc>
      </w:tr>
      <w:tr w:rsidR="00D13CBD" w:rsidRPr="00C34413" w14:paraId="3427166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F168B48" w14:textId="77777777" w:rsidR="00D13CBD" w:rsidRPr="00532D54" w:rsidRDefault="00D13CBD" w:rsidP="00986408">
            <w:pPr>
              <w:widowControl w:val="0"/>
              <w:spacing w:before="60" w:after="60"/>
              <w:ind w:left="109" w:right="42" w:firstLine="0"/>
              <w:rPr>
                <w:sz w:val="22"/>
                <w:szCs w:val="22"/>
              </w:rPr>
            </w:pPr>
            <w:r w:rsidRPr="00532D54">
              <w:rPr>
                <w:sz w:val="22"/>
                <w:szCs w:val="22"/>
              </w:rPr>
              <w:t>Итого Предельные объемы финансирования</w:t>
            </w:r>
          </w:p>
        </w:tc>
        <w:tc>
          <w:tcPr>
            <w:tcW w:w="1700" w:type="dxa"/>
            <w:tcBorders>
              <w:top w:val="single" w:sz="4" w:space="0" w:color="auto"/>
              <w:left w:val="single" w:sz="4" w:space="0" w:color="auto"/>
              <w:bottom w:val="single" w:sz="4" w:space="0" w:color="auto"/>
              <w:right w:val="single" w:sz="4" w:space="0" w:color="auto"/>
            </w:tcBorders>
            <w:hideMark/>
          </w:tcPr>
          <w:p w14:paraId="2EEA2120"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R_G_S3_F_R4</w:t>
            </w:r>
          </w:p>
        </w:tc>
        <w:tc>
          <w:tcPr>
            <w:tcW w:w="716" w:type="dxa"/>
            <w:tcBorders>
              <w:top w:val="single" w:sz="4" w:space="0" w:color="auto"/>
              <w:left w:val="single" w:sz="4" w:space="0" w:color="auto"/>
              <w:bottom w:val="single" w:sz="4" w:space="0" w:color="auto"/>
              <w:right w:val="single" w:sz="4" w:space="0" w:color="auto"/>
            </w:tcBorders>
            <w:hideMark/>
          </w:tcPr>
          <w:p w14:paraId="6705858A"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9E0F2D2" w14:textId="77777777" w:rsidR="00D13CBD" w:rsidRPr="00532D54" w:rsidRDefault="00D13CBD" w:rsidP="00986408">
            <w:pPr>
              <w:widowControl w:val="0"/>
              <w:spacing w:before="60" w:after="60"/>
              <w:ind w:left="91" w:firstLine="0"/>
              <w:rPr>
                <w:sz w:val="22"/>
                <w:szCs w:val="22"/>
              </w:rPr>
            </w:pPr>
            <w:r w:rsidRPr="00532D54">
              <w:rPr>
                <w:sz w:val="22"/>
                <w:szCs w:val="22"/>
              </w:rPr>
              <w:t>N(20.2)</w:t>
            </w:r>
          </w:p>
        </w:tc>
        <w:tc>
          <w:tcPr>
            <w:tcW w:w="831" w:type="dxa"/>
            <w:tcBorders>
              <w:top w:val="single" w:sz="4" w:space="0" w:color="auto"/>
              <w:left w:val="single" w:sz="4" w:space="0" w:color="auto"/>
              <w:bottom w:val="single" w:sz="4" w:space="0" w:color="auto"/>
              <w:right w:val="single" w:sz="4" w:space="0" w:color="auto"/>
            </w:tcBorders>
            <w:hideMark/>
          </w:tcPr>
          <w:p w14:paraId="25D04D83"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433A71A8" w14:textId="77777777" w:rsidR="00D13CBD" w:rsidRPr="00532D54" w:rsidRDefault="00D13CBD" w:rsidP="00986408">
            <w:pPr>
              <w:pStyle w:val="GOSTTablenorm"/>
              <w:widowControl w:val="0"/>
              <w:ind w:left="149" w:right="107"/>
              <w:rPr>
                <w:sz w:val="22"/>
                <w:szCs w:val="22"/>
              </w:rPr>
            </w:pPr>
            <w:r w:rsidRPr="00532D54">
              <w:rPr>
                <w:sz w:val="22"/>
                <w:szCs w:val="22"/>
              </w:rPr>
              <w:t>Указываются итоговые объемы неиспользованных предельных объемов финансирования в валюте Российской Федерации и в иностранной валюте (в рублевом эквиваленте).</w:t>
            </w:r>
          </w:p>
        </w:tc>
      </w:tr>
      <w:tr w:rsidR="00D13CBD" w:rsidRPr="00C34413" w14:paraId="75E9DA3E"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5A93DF49" w14:textId="77777777" w:rsidR="00D13CBD" w:rsidRPr="00532D54" w:rsidRDefault="00D13CBD" w:rsidP="00986408">
            <w:pPr>
              <w:widowControl w:val="0"/>
              <w:tabs>
                <w:tab w:val="left" w:pos="284"/>
              </w:tabs>
              <w:spacing w:before="60" w:after="60"/>
              <w:ind w:left="91" w:right="3" w:firstLine="0"/>
              <w:jc w:val="left"/>
              <w:rPr>
                <w:b/>
                <w:sz w:val="22"/>
                <w:szCs w:val="22"/>
              </w:rPr>
            </w:pPr>
            <w:r w:rsidRPr="00532D54">
              <w:rPr>
                <w:b/>
                <w:sz w:val="22"/>
                <w:szCs w:val="22"/>
              </w:rPr>
              <w:t>Подписи</w:t>
            </w:r>
          </w:p>
        </w:tc>
      </w:tr>
      <w:tr w:rsidR="00D13CBD" w:rsidRPr="00C34413" w14:paraId="15D21E8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27667DDA" w14:textId="77777777" w:rsidR="00D13CBD" w:rsidRPr="00532D54" w:rsidRDefault="00D13CBD" w:rsidP="00986408">
            <w:pPr>
              <w:widowControl w:val="0"/>
              <w:spacing w:before="60" w:after="60"/>
              <w:ind w:left="109" w:right="42" w:firstLine="0"/>
              <w:rPr>
                <w:sz w:val="22"/>
                <w:szCs w:val="22"/>
              </w:rPr>
            </w:pPr>
            <w:r w:rsidRPr="00532D54">
              <w:rPr>
                <w:sz w:val="22"/>
                <w:szCs w:val="22"/>
              </w:rPr>
              <w:t>Расшифровка подписи</w:t>
            </w:r>
          </w:p>
        </w:tc>
        <w:tc>
          <w:tcPr>
            <w:tcW w:w="1700" w:type="dxa"/>
            <w:tcBorders>
              <w:top w:val="single" w:sz="4" w:space="0" w:color="auto"/>
              <w:left w:val="single" w:sz="4" w:space="0" w:color="auto"/>
              <w:bottom w:val="single" w:sz="4" w:space="0" w:color="auto"/>
              <w:right w:val="single" w:sz="4" w:space="0" w:color="auto"/>
            </w:tcBorders>
            <w:hideMark/>
          </w:tcPr>
          <w:p w14:paraId="21F6DB74"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VSL_ListApp_Executor_SFP</w:t>
            </w:r>
          </w:p>
        </w:tc>
        <w:tc>
          <w:tcPr>
            <w:tcW w:w="716" w:type="dxa"/>
            <w:tcBorders>
              <w:top w:val="single" w:sz="4" w:space="0" w:color="auto"/>
              <w:left w:val="single" w:sz="4" w:space="0" w:color="auto"/>
              <w:bottom w:val="single" w:sz="4" w:space="0" w:color="auto"/>
              <w:right w:val="single" w:sz="4" w:space="0" w:color="auto"/>
            </w:tcBorders>
            <w:hideMark/>
          </w:tcPr>
          <w:p w14:paraId="164DC104"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3FF2820E" w14:textId="77777777" w:rsidR="00D13CBD" w:rsidRPr="00532D54" w:rsidRDefault="00D13CBD" w:rsidP="00986408">
            <w:pPr>
              <w:widowControl w:val="0"/>
              <w:spacing w:before="60" w:after="60"/>
              <w:ind w:left="91" w:firstLine="0"/>
              <w:rPr>
                <w:sz w:val="22"/>
                <w:szCs w:val="22"/>
              </w:rPr>
            </w:pPr>
            <w:r w:rsidRPr="00532D54">
              <w:rPr>
                <w:sz w:val="22"/>
                <w:szCs w:val="22"/>
              </w:rPr>
              <w:t>Т(1-100)</w:t>
            </w:r>
          </w:p>
        </w:tc>
        <w:tc>
          <w:tcPr>
            <w:tcW w:w="831" w:type="dxa"/>
            <w:tcBorders>
              <w:top w:val="single" w:sz="4" w:space="0" w:color="auto"/>
              <w:left w:val="single" w:sz="4" w:space="0" w:color="auto"/>
              <w:bottom w:val="single" w:sz="4" w:space="0" w:color="auto"/>
              <w:right w:val="single" w:sz="4" w:space="0" w:color="auto"/>
            </w:tcBorders>
            <w:hideMark/>
          </w:tcPr>
          <w:p w14:paraId="5574377D"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66819F88"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фамилия и инициалы лица, формирующего отчетность по ЛС.</w:t>
            </w:r>
          </w:p>
        </w:tc>
      </w:tr>
      <w:tr w:rsidR="00D13CBD" w:rsidRPr="00C34413" w14:paraId="07839B6F"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38EA70D2" w14:textId="77777777" w:rsidR="00D13CBD" w:rsidRPr="00532D54" w:rsidRDefault="00D13CBD" w:rsidP="00986408">
            <w:pPr>
              <w:widowControl w:val="0"/>
              <w:spacing w:before="60" w:after="60"/>
              <w:ind w:left="109" w:right="42" w:firstLine="0"/>
              <w:rPr>
                <w:sz w:val="22"/>
                <w:szCs w:val="22"/>
              </w:rPr>
            </w:pPr>
            <w:r w:rsidRPr="00532D54">
              <w:rPr>
                <w:sz w:val="22"/>
                <w:szCs w:val="22"/>
              </w:rPr>
              <w:t>Должность ответственного исполнителя</w:t>
            </w:r>
          </w:p>
        </w:tc>
        <w:tc>
          <w:tcPr>
            <w:tcW w:w="1700" w:type="dxa"/>
            <w:tcBorders>
              <w:top w:val="single" w:sz="4" w:space="0" w:color="auto"/>
              <w:left w:val="single" w:sz="4" w:space="0" w:color="auto"/>
              <w:bottom w:val="single" w:sz="4" w:space="0" w:color="auto"/>
              <w:right w:val="single" w:sz="4" w:space="0" w:color="auto"/>
            </w:tcBorders>
            <w:hideMark/>
          </w:tcPr>
          <w:p w14:paraId="14F6F638"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VSL_ListApp_Executor_Post</w:t>
            </w:r>
          </w:p>
        </w:tc>
        <w:tc>
          <w:tcPr>
            <w:tcW w:w="716" w:type="dxa"/>
            <w:tcBorders>
              <w:top w:val="single" w:sz="4" w:space="0" w:color="auto"/>
              <w:left w:val="single" w:sz="4" w:space="0" w:color="auto"/>
              <w:bottom w:val="single" w:sz="4" w:space="0" w:color="auto"/>
              <w:right w:val="single" w:sz="4" w:space="0" w:color="auto"/>
            </w:tcBorders>
            <w:hideMark/>
          </w:tcPr>
          <w:p w14:paraId="61507239"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63AD12B" w14:textId="77777777" w:rsidR="00D13CBD" w:rsidRPr="00532D54" w:rsidRDefault="00D13CBD" w:rsidP="00986408">
            <w:pPr>
              <w:widowControl w:val="0"/>
              <w:spacing w:before="60" w:after="60"/>
              <w:ind w:left="91" w:firstLine="0"/>
              <w:rPr>
                <w:sz w:val="22"/>
                <w:szCs w:val="22"/>
              </w:rPr>
            </w:pPr>
            <w:r w:rsidRPr="00532D54">
              <w:rPr>
                <w:sz w:val="22"/>
                <w:szCs w:val="22"/>
              </w:rPr>
              <w:t>Т(1-100)</w:t>
            </w:r>
          </w:p>
        </w:tc>
        <w:tc>
          <w:tcPr>
            <w:tcW w:w="831" w:type="dxa"/>
            <w:tcBorders>
              <w:top w:val="single" w:sz="4" w:space="0" w:color="auto"/>
              <w:left w:val="single" w:sz="4" w:space="0" w:color="auto"/>
              <w:bottom w:val="single" w:sz="4" w:space="0" w:color="auto"/>
              <w:right w:val="single" w:sz="4" w:space="0" w:color="auto"/>
            </w:tcBorders>
            <w:hideMark/>
          </w:tcPr>
          <w:p w14:paraId="79773E00"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6E928EF7"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должность лица, формирующего отчетность по ЛС.</w:t>
            </w:r>
          </w:p>
        </w:tc>
      </w:tr>
      <w:tr w:rsidR="00D13CBD" w:rsidRPr="00C34413" w14:paraId="2B0AD1C7"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5EEEB4FC" w14:textId="77777777" w:rsidR="00D13CBD" w:rsidRPr="00532D54" w:rsidRDefault="00D13CBD" w:rsidP="00986408">
            <w:pPr>
              <w:widowControl w:val="0"/>
              <w:spacing w:before="60" w:after="60"/>
              <w:ind w:left="109" w:right="42" w:firstLine="0"/>
              <w:rPr>
                <w:sz w:val="22"/>
                <w:szCs w:val="22"/>
              </w:rPr>
            </w:pPr>
            <w:r w:rsidRPr="00532D54">
              <w:rPr>
                <w:sz w:val="22"/>
                <w:szCs w:val="22"/>
              </w:rPr>
              <w:t>Телефон</w:t>
            </w:r>
          </w:p>
        </w:tc>
        <w:tc>
          <w:tcPr>
            <w:tcW w:w="1700" w:type="dxa"/>
            <w:tcBorders>
              <w:top w:val="single" w:sz="4" w:space="0" w:color="auto"/>
              <w:left w:val="single" w:sz="4" w:space="0" w:color="auto"/>
              <w:bottom w:val="single" w:sz="4" w:space="0" w:color="auto"/>
              <w:right w:val="single" w:sz="4" w:space="0" w:color="auto"/>
            </w:tcBorders>
            <w:hideMark/>
          </w:tcPr>
          <w:p w14:paraId="06A20237" w14:textId="77777777" w:rsidR="00D13CBD" w:rsidRPr="00532D54" w:rsidRDefault="00D13CBD" w:rsidP="00986408">
            <w:pPr>
              <w:widowControl w:val="0"/>
              <w:spacing w:before="60" w:after="60"/>
              <w:ind w:left="44" w:right="3" w:firstLine="0"/>
              <w:rPr>
                <w:rFonts w:eastAsiaTheme="minorHAnsi"/>
                <w:color w:val="000000"/>
                <w:sz w:val="22"/>
                <w:szCs w:val="22"/>
                <w:lang w:eastAsia="en-US"/>
              </w:rPr>
            </w:pPr>
            <w:r w:rsidRPr="00532D54">
              <w:rPr>
                <w:rFonts w:eastAsiaTheme="minorHAnsi"/>
                <w:color w:val="000000"/>
                <w:sz w:val="22"/>
                <w:szCs w:val="22"/>
                <w:lang w:eastAsia="en-US"/>
              </w:rPr>
              <w:t>VSL_ListApp_Executor_TEL</w:t>
            </w:r>
          </w:p>
        </w:tc>
        <w:tc>
          <w:tcPr>
            <w:tcW w:w="716" w:type="dxa"/>
            <w:tcBorders>
              <w:top w:val="single" w:sz="4" w:space="0" w:color="auto"/>
              <w:left w:val="single" w:sz="4" w:space="0" w:color="auto"/>
              <w:bottom w:val="single" w:sz="4" w:space="0" w:color="auto"/>
              <w:right w:val="single" w:sz="4" w:space="0" w:color="auto"/>
            </w:tcBorders>
            <w:hideMark/>
          </w:tcPr>
          <w:p w14:paraId="103BA33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AF14766" w14:textId="77777777" w:rsidR="00D13CBD" w:rsidRPr="00532D54" w:rsidRDefault="00D13CBD" w:rsidP="00986408">
            <w:pPr>
              <w:widowControl w:val="0"/>
              <w:spacing w:before="60" w:after="60"/>
              <w:ind w:left="91" w:firstLine="0"/>
              <w:rPr>
                <w:sz w:val="22"/>
                <w:szCs w:val="22"/>
              </w:rPr>
            </w:pPr>
            <w:r w:rsidRPr="00532D54">
              <w:rPr>
                <w:sz w:val="22"/>
                <w:szCs w:val="22"/>
              </w:rPr>
              <w:t>Т(1-50)</w:t>
            </w:r>
          </w:p>
        </w:tc>
        <w:tc>
          <w:tcPr>
            <w:tcW w:w="831" w:type="dxa"/>
            <w:tcBorders>
              <w:top w:val="single" w:sz="4" w:space="0" w:color="auto"/>
              <w:left w:val="single" w:sz="4" w:space="0" w:color="auto"/>
              <w:bottom w:val="single" w:sz="4" w:space="0" w:color="auto"/>
              <w:right w:val="single" w:sz="4" w:space="0" w:color="auto"/>
            </w:tcBorders>
            <w:hideMark/>
          </w:tcPr>
          <w:p w14:paraId="754D0CC3"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27EF8695"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телефон.</w:t>
            </w:r>
          </w:p>
        </w:tc>
      </w:tr>
      <w:tr w:rsidR="00D13CBD" w:rsidRPr="00C34413" w14:paraId="0F61E33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591E9C5A" w14:textId="77777777" w:rsidR="00D13CBD" w:rsidRPr="00532D54" w:rsidRDefault="00D13CBD" w:rsidP="00986408">
            <w:pPr>
              <w:widowControl w:val="0"/>
              <w:spacing w:before="60" w:after="60"/>
              <w:ind w:left="109" w:right="42" w:firstLine="0"/>
              <w:rPr>
                <w:sz w:val="22"/>
                <w:szCs w:val="22"/>
              </w:rPr>
            </w:pPr>
            <w:r w:rsidRPr="00532D54">
              <w:rPr>
                <w:sz w:val="22"/>
                <w:szCs w:val="22"/>
              </w:rPr>
              <w:t>Дата подписания</w:t>
            </w:r>
          </w:p>
        </w:tc>
        <w:tc>
          <w:tcPr>
            <w:tcW w:w="1700" w:type="dxa"/>
            <w:tcBorders>
              <w:top w:val="single" w:sz="4" w:space="0" w:color="auto"/>
              <w:left w:val="single" w:sz="4" w:space="0" w:color="auto"/>
              <w:bottom w:val="single" w:sz="4" w:space="0" w:color="auto"/>
              <w:right w:val="single" w:sz="4" w:space="0" w:color="auto"/>
            </w:tcBorders>
            <w:hideMark/>
          </w:tcPr>
          <w:p w14:paraId="06611977"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VSL_ListApp_Executor_Date</w:t>
            </w:r>
          </w:p>
        </w:tc>
        <w:tc>
          <w:tcPr>
            <w:tcW w:w="716" w:type="dxa"/>
            <w:tcBorders>
              <w:top w:val="single" w:sz="4" w:space="0" w:color="auto"/>
              <w:left w:val="single" w:sz="4" w:space="0" w:color="auto"/>
              <w:bottom w:val="single" w:sz="4" w:space="0" w:color="auto"/>
              <w:right w:val="single" w:sz="4" w:space="0" w:color="auto"/>
            </w:tcBorders>
            <w:hideMark/>
          </w:tcPr>
          <w:p w14:paraId="561AABDE"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84041FB" w14:textId="77777777" w:rsidR="00D13CBD" w:rsidRPr="00532D54" w:rsidRDefault="00D13CBD" w:rsidP="00986408">
            <w:pPr>
              <w:widowControl w:val="0"/>
              <w:spacing w:before="60" w:after="60"/>
              <w:ind w:left="91" w:firstLine="0"/>
              <w:rPr>
                <w:sz w:val="22"/>
                <w:szCs w:val="22"/>
              </w:rPr>
            </w:pPr>
            <w:r w:rsidRPr="00532D54">
              <w:rPr>
                <w:sz w:val="22"/>
                <w:szCs w:val="22"/>
              </w:rPr>
              <w:t>Date</w:t>
            </w:r>
          </w:p>
        </w:tc>
        <w:tc>
          <w:tcPr>
            <w:tcW w:w="831" w:type="dxa"/>
            <w:tcBorders>
              <w:top w:val="single" w:sz="4" w:space="0" w:color="auto"/>
              <w:left w:val="single" w:sz="4" w:space="0" w:color="auto"/>
              <w:bottom w:val="single" w:sz="4" w:space="0" w:color="auto"/>
              <w:right w:val="single" w:sz="4" w:space="0" w:color="auto"/>
            </w:tcBorders>
            <w:hideMark/>
          </w:tcPr>
          <w:p w14:paraId="34302E53" w14:textId="77777777" w:rsidR="00D13CBD" w:rsidRPr="00532D54" w:rsidRDefault="00D13CBD" w:rsidP="00986408">
            <w:pPr>
              <w:widowControl w:val="0"/>
              <w:spacing w:before="60" w:after="60" w:line="254" w:lineRule="auto"/>
              <w:ind w:left="0" w:right="0" w:firstLine="0"/>
              <w:jc w:val="center"/>
              <w:rPr>
                <w:sz w:val="22"/>
                <w:szCs w:val="22"/>
              </w:rPr>
            </w:pPr>
            <w:r w:rsidRPr="00532D54">
              <w:rPr>
                <w:sz w:val="22"/>
                <w:szCs w:val="22"/>
              </w:rPr>
              <w:t>Н</w:t>
            </w:r>
          </w:p>
        </w:tc>
        <w:tc>
          <w:tcPr>
            <w:tcW w:w="3802" w:type="dxa"/>
            <w:tcBorders>
              <w:top w:val="single" w:sz="4" w:space="0" w:color="auto"/>
              <w:left w:val="single" w:sz="4" w:space="0" w:color="auto"/>
              <w:bottom w:val="single" w:sz="4" w:space="0" w:color="auto"/>
              <w:right w:val="single" w:sz="4" w:space="0" w:color="auto"/>
            </w:tcBorders>
            <w:hideMark/>
          </w:tcPr>
          <w:p w14:paraId="376DEE76"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дата подписания документа исполнителем.</w:t>
            </w:r>
          </w:p>
        </w:tc>
      </w:tr>
      <w:tr w:rsidR="00D13CBD" w:rsidRPr="00C34413" w14:paraId="3DEA5C1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9995" w:type="dxa"/>
            <w:gridSpan w:val="6"/>
            <w:tcBorders>
              <w:top w:val="single" w:sz="4" w:space="0" w:color="auto"/>
              <w:left w:val="single" w:sz="4" w:space="0" w:color="auto"/>
              <w:bottom w:val="single" w:sz="4" w:space="0" w:color="auto"/>
              <w:right w:val="single" w:sz="4" w:space="0" w:color="auto"/>
            </w:tcBorders>
            <w:hideMark/>
          </w:tcPr>
          <w:p w14:paraId="395646E4" w14:textId="77777777" w:rsidR="00D13CBD" w:rsidRPr="00532D54" w:rsidRDefault="00D13CBD" w:rsidP="00986408">
            <w:pPr>
              <w:widowControl w:val="0"/>
              <w:spacing w:before="60" w:after="60"/>
              <w:ind w:left="91" w:right="3" w:firstLine="0"/>
              <w:rPr>
                <w:b/>
                <w:sz w:val="22"/>
                <w:szCs w:val="22"/>
              </w:rPr>
            </w:pPr>
            <w:r w:rsidRPr="00532D54">
              <w:rPr>
                <w:b/>
                <w:sz w:val="22"/>
                <w:szCs w:val="22"/>
              </w:rPr>
              <w:t>Системная информация документа</w:t>
            </w:r>
          </w:p>
        </w:tc>
      </w:tr>
      <w:tr w:rsidR="00D13CBD" w:rsidRPr="00C34413" w14:paraId="3EA00894"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62DCA2B8" w14:textId="77777777" w:rsidR="00D13CBD" w:rsidRPr="00532D54" w:rsidRDefault="00D13CBD" w:rsidP="00986408">
            <w:pPr>
              <w:widowControl w:val="0"/>
              <w:spacing w:before="60" w:after="60"/>
              <w:ind w:left="109" w:right="42" w:firstLine="0"/>
              <w:rPr>
                <w:sz w:val="22"/>
                <w:szCs w:val="22"/>
              </w:rPr>
            </w:pPr>
            <w:r w:rsidRPr="00532D54">
              <w:rPr>
                <w:sz w:val="22"/>
                <w:szCs w:val="22"/>
              </w:rPr>
              <w:t xml:space="preserve">Идентификатор </w:t>
            </w:r>
            <w:r w:rsidRPr="00532D54">
              <w:rPr>
                <w:sz w:val="22"/>
                <w:szCs w:val="22"/>
              </w:rPr>
              <w:lastRenderedPageBreak/>
              <w:t>документа</w:t>
            </w:r>
          </w:p>
        </w:tc>
        <w:tc>
          <w:tcPr>
            <w:tcW w:w="1700" w:type="dxa"/>
            <w:tcBorders>
              <w:top w:val="single" w:sz="4" w:space="0" w:color="auto"/>
              <w:left w:val="single" w:sz="4" w:space="0" w:color="auto"/>
              <w:bottom w:val="single" w:sz="4" w:space="0" w:color="auto"/>
              <w:right w:val="single" w:sz="4" w:space="0" w:color="auto"/>
            </w:tcBorders>
            <w:hideMark/>
          </w:tcPr>
          <w:p w14:paraId="455B530C"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lastRenderedPageBreak/>
              <w:t>StmInfrmtn_TF</w:t>
            </w:r>
          </w:p>
        </w:tc>
        <w:tc>
          <w:tcPr>
            <w:tcW w:w="716" w:type="dxa"/>
            <w:tcBorders>
              <w:top w:val="single" w:sz="4" w:space="0" w:color="auto"/>
              <w:left w:val="single" w:sz="4" w:space="0" w:color="auto"/>
              <w:bottom w:val="single" w:sz="4" w:space="0" w:color="auto"/>
              <w:right w:val="single" w:sz="4" w:space="0" w:color="auto"/>
            </w:tcBorders>
            <w:hideMark/>
          </w:tcPr>
          <w:p w14:paraId="5B8DC3E8"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С</w:t>
            </w:r>
          </w:p>
        </w:tc>
        <w:tc>
          <w:tcPr>
            <w:tcW w:w="1138" w:type="dxa"/>
            <w:tcBorders>
              <w:top w:val="single" w:sz="4" w:space="0" w:color="auto"/>
              <w:left w:val="single" w:sz="4" w:space="0" w:color="auto"/>
              <w:bottom w:val="single" w:sz="4" w:space="0" w:color="auto"/>
              <w:right w:val="single" w:sz="4" w:space="0" w:color="auto"/>
            </w:tcBorders>
            <w:hideMark/>
          </w:tcPr>
          <w:p w14:paraId="68A17F3C" w14:textId="77777777" w:rsidR="00D13CBD" w:rsidRPr="00532D54" w:rsidRDefault="00D13CBD" w:rsidP="00986408">
            <w:pPr>
              <w:widowControl w:val="0"/>
              <w:spacing w:before="60" w:after="60"/>
              <w:ind w:left="91" w:firstLine="0"/>
              <w:rPr>
                <w:sz w:val="22"/>
                <w:szCs w:val="22"/>
              </w:rPr>
            </w:pPr>
            <w:r w:rsidRPr="00532D54">
              <w:rPr>
                <w:sz w:val="22"/>
                <w:szCs w:val="22"/>
              </w:rPr>
              <w:t>tTF</w:t>
            </w:r>
          </w:p>
        </w:tc>
        <w:tc>
          <w:tcPr>
            <w:tcW w:w="831" w:type="dxa"/>
            <w:tcBorders>
              <w:top w:val="single" w:sz="4" w:space="0" w:color="auto"/>
              <w:left w:val="single" w:sz="4" w:space="0" w:color="auto"/>
              <w:bottom w:val="single" w:sz="4" w:space="0" w:color="auto"/>
              <w:right w:val="single" w:sz="4" w:space="0" w:color="auto"/>
            </w:tcBorders>
            <w:hideMark/>
          </w:tcPr>
          <w:p w14:paraId="169B067A"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54543C74" w14:textId="774774CA" w:rsidR="00D13CBD" w:rsidRPr="00532D54" w:rsidRDefault="00D13CBD" w:rsidP="00986408">
            <w:pPr>
              <w:widowControl w:val="0"/>
              <w:spacing w:before="60" w:after="60"/>
              <w:ind w:left="149" w:right="107" w:firstLine="0"/>
              <w:rPr>
                <w:sz w:val="22"/>
                <w:szCs w:val="22"/>
              </w:rPr>
            </w:pPr>
            <w:r w:rsidRPr="00532D54">
              <w:rPr>
                <w:sz w:val="22"/>
                <w:szCs w:val="22"/>
              </w:rPr>
              <w:t xml:space="preserve">Состав элемента представлен в </w:t>
            </w:r>
            <w:r w:rsidRPr="00532D54">
              <w:rPr>
                <w:sz w:val="22"/>
                <w:szCs w:val="22"/>
              </w:rPr>
              <w:lastRenderedPageBreak/>
              <w:t xml:space="preserve">таблице </w:t>
            </w:r>
            <w:r w:rsidRPr="00532D54">
              <w:rPr>
                <w:sz w:val="22"/>
                <w:szCs w:val="22"/>
              </w:rPr>
              <w:fldChar w:fldCharType="begin"/>
            </w:r>
            <w:r w:rsidRPr="00532D54">
              <w:rPr>
                <w:sz w:val="22"/>
                <w:szCs w:val="22"/>
              </w:rPr>
              <w:instrText xml:space="preserve"> REF _Ref56672305 \h  \* MERGEFORMAT </w:instrText>
            </w:r>
            <w:r w:rsidRPr="00532D54">
              <w:rPr>
                <w:sz w:val="22"/>
                <w:szCs w:val="22"/>
              </w:rPr>
            </w:r>
            <w:r w:rsidRPr="00532D54">
              <w:rPr>
                <w:sz w:val="22"/>
                <w:szCs w:val="22"/>
              </w:rPr>
              <w:fldChar w:fldCharType="separate"/>
            </w:r>
            <w:r w:rsidR="007A3ADF" w:rsidRPr="007A3ADF">
              <w:rPr>
                <w:rFonts w:eastAsia="Calibri"/>
                <w:b/>
                <w:noProof/>
                <w:sz w:val="22"/>
                <w:szCs w:val="22"/>
                <w:lang w:val="x-none" w:eastAsia="x-none"/>
              </w:rPr>
              <w:t>155</w:t>
            </w:r>
            <w:r w:rsidRPr="00532D54">
              <w:rPr>
                <w:sz w:val="22"/>
                <w:szCs w:val="22"/>
              </w:rPr>
              <w:fldChar w:fldCharType="end"/>
            </w:r>
            <w:r w:rsidRPr="00532D54">
              <w:rPr>
                <w:sz w:val="22"/>
                <w:szCs w:val="22"/>
              </w:rPr>
              <w:t>.</w:t>
            </w:r>
          </w:p>
        </w:tc>
      </w:tr>
      <w:tr w:rsidR="00D13CBD" w:rsidRPr="00C34413" w14:paraId="6884B16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1C75F8D3" w14:textId="77777777" w:rsidR="00D13CBD" w:rsidRPr="00532D54" w:rsidRDefault="00D13CBD" w:rsidP="00986408">
            <w:pPr>
              <w:widowControl w:val="0"/>
              <w:spacing w:before="60" w:after="60"/>
              <w:ind w:left="109" w:right="42" w:firstLine="0"/>
              <w:rPr>
                <w:sz w:val="22"/>
                <w:szCs w:val="22"/>
              </w:rPr>
            </w:pPr>
            <w:r w:rsidRPr="00532D54">
              <w:rPr>
                <w:sz w:val="22"/>
                <w:szCs w:val="22"/>
              </w:rPr>
              <w:lastRenderedPageBreak/>
              <w:t>Регистрационный номер</w:t>
            </w:r>
          </w:p>
        </w:tc>
        <w:tc>
          <w:tcPr>
            <w:tcW w:w="1700" w:type="dxa"/>
            <w:tcBorders>
              <w:top w:val="single" w:sz="4" w:space="0" w:color="auto"/>
              <w:left w:val="single" w:sz="4" w:space="0" w:color="auto"/>
              <w:bottom w:val="single" w:sz="4" w:space="0" w:color="auto"/>
              <w:right w:val="single" w:sz="4" w:space="0" w:color="auto"/>
            </w:tcBorders>
            <w:hideMark/>
          </w:tcPr>
          <w:p w14:paraId="74D76F12" w14:textId="77777777" w:rsidR="00D13CBD" w:rsidRPr="00532D54" w:rsidRDefault="00D13CBD" w:rsidP="00986408">
            <w:pPr>
              <w:widowControl w:val="0"/>
              <w:spacing w:before="60" w:after="60"/>
              <w:ind w:left="44" w:right="3" w:firstLine="0"/>
              <w:rPr>
                <w:sz w:val="22"/>
                <w:szCs w:val="22"/>
              </w:rPr>
            </w:pPr>
            <w:r w:rsidRPr="00532D54">
              <w:rPr>
                <w:rFonts w:eastAsiaTheme="minorHAnsi"/>
                <w:color w:val="000000"/>
                <w:sz w:val="22"/>
                <w:szCs w:val="22"/>
                <w:lang w:eastAsia="en-US"/>
              </w:rPr>
              <w:t>TtlPrt_DocNumber</w:t>
            </w:r>
          </w:p>
        </w:tc>
        <w:tc>
          <w:tcPr>
            <w:tcW w:w="716" w:type="dxa"/>
            <w:tcBorders>
              <w:top w:val="single" w:sz="4" w:space="0" w:color="auto"/>
              <w:left w:val="single" w:sz="4" w:space="0" w:color="auto"/>
              <w:bottom w:val="single" w:sz="4" w:space="0" w:color="auto"/>
              <w:right w:val="single" w:sz="4" w:space="0" w:color="auto"/>
            </w:tcBorders>
            <w:hideMark/>
          </w:tcPr>
          <w:p w14:paraId="07CCFD21"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5E178A91" w14:textId="77777777" w:rsidR="00D13CBD" w:rsidRPr="00532D54" w:rsidRDefault="00D13CBD" w:rsidP="00986408">
            <w:pPr>
              <w:widowControl w:val="0"/>
              <w:spacing w:before="60" w:after="60"/>
              <w:ind w:left="91" w:firstLine="0"/>
              <w:rPr>
                <w:sz w:val="22"/>
                <w:szCs w:val="22"/>
              </w:rPr>
            </w:pPr>
            <w:r w:rsidRPr="00532D54">
              <w:rPr>
                <w:sz w:val="22"/>
                <w:szCs w:val="22"/>
              </w:rPr>
              <w:t>Т(1-15)</w:t>
            </w:r>
          </w:p>
        </w:tc>
        <w:tc>
          <w:tcPr>
            <w:tcW w:w="831" w:type="dxa"/>
            <w:tcBorders>
              <w:top w:val="single" w:sz="4" w:space="0" w:color="auto"/>
              <w:left w:val="single" w:sz="4" w:space="0" w:color="auto"/>
              <w:bottom w:val="single" w:sz="4" w:space="0" w:color="auto"/>
              <w:right w:val="single" w:sz="4" w:space="0" w:color="auto"/>
            </w:tcBorders>
            <w:hideMark/>
          </w:tcPr>
          <w:p w14:paraId="482BC3A1"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51FCC0FE"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порядковый номер отчета в рамках отчетного финансового года и ТОФК.</w:t>
            </w:r>
          </w:p>
        </w:tc>
      </w:tr>
      <w:tr w:rsidR="00D13CBD" w:rsidRPr="00C34413" w14:paraId="01C19A7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4595BFAA" w14:textId="77777777" w:rsidR="00D13CBD" w:rsidRPr="00532D54" w:rsidRDefault="00D13CBD" w:rsidP="00986408">
            <w:pPr>
              <w:widowControl w:val="0"/>
              <w:spacing w:before="60" w:after="60"/>
              <w:ind w:left="109" w:right="42" w:firstLine="0"/>
              <w:rPr>
                <w:sz w:val="22"/>
                <w:szCs w:val="22"/>
              </w:rPr>
            </w:pPr>
            <w:r w:rsidRPr="00532D54">
              <w:rPr>
                <w:sz w:val="22"/>
                <w:szCs w:val="22"/>
              </w:rPr>
              <w:t>Наименование ТОФК открытия ЛС</w:t>
            </w:r>
          </w:p>
        </w:tc>
        <w:tc>
          <w:tcPr>
            <w:tcW w:w="1700" w:type="dxa"/>
            <w:tcBorders>
              <w:top w:val="single" w:sz="4" w:space="0" w:color="auto"/>
              <w:left w:val="single" w:sz="4" w:space="0" w:color="auto"/>
              <w:bottom w:val="single" w:sz="4" w:space="0" w:color="auto"/>
              <w:right w:val="single" w:sz="4" w:space="0" w:color="auto"/>
            </w:tcBorders>
            <w:hideMark/>
          </w:tcPr>
          <w:p w14:paraId="1CE6A60A" w14:textId="77777777" w:rsidR="00D13CBD" w:rsidRPr="00532D54" w:rsidRDefault="00D13CBD" w:rsidP="00986408">
            <w:pPr>
              <w:widowControl w:val="0"/>
              <w:spacing w:before="60" w:after="60"/>
              <w:ind w:left="44" w:right="3" w:firstLine="0"/>
              <w:rPr>
                <w:sz w:val="22"/>
                <w:szCs w:val="22"/>
              </w:rPr>
            </w:pPr>
            <w:r w:rsidRPr="00532D54">
              <w:rPr>
                <w:sz w:val="22"/>
                <w:szCs w:val="22"/>
              </w:rPr>
              <w:t>TtlPrt_OPENTOFK_NAME</w:t>
            </w:r>
          </w:p>
        </w:tc>
        <w:tc>
          <w:tcPr>
            <w:tcW w:w="716" w:type="dxa"/>
            <w:tcBorders>
              <w:top w:val="single" w:sz="4" w:space="0" w:color="auto"/>
              <w:left w:val="single" w:sz="4" w:space="0" w:color="auto"/>
              <w:bottom w:val="single" w:sz="4" w:space="0" w:color="auto"/>
              <w:right w:val="single" w:sz="4" w:space="0" w:color="auto"/>
            </w:tcBorders>
            <w:hideMark/>
          </w:tcPr>
          <w:p w14:paraId="577C99D5"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6226762A" w14:textId="77777777" w:rsidR="00D13CBD" w:rsidRPr="00532D54" w:rsidRDefault="00D13CBD" w:rsidP="00986408">
            <w:pPr>
              <w:widowControl w:val="0"/>
              <w:spacing w:before="60" w:after="60"/>
              <w:ind w:left="91" w:firstLine="0"/>
              <w:rPr>
                <w:sz w:val="22"/>
                <w:szCs w:val="22"/>
              </w:rPr>
            </w:pPr>
            <w:r w:rsidRPr="00532D54">
              <w:rPr>
                <w:sz w:val="22"/>
                <w:szCs w:val="22"/>
              </w:rPr>
              <w:t>Т(1-2000)</w:t>
            </w:r>
          </w:p>
        </w:tc>
        <w:tc>
          <w:tcPr>
            <w:tcW w:w="831" w:type="dxa"/>
            <w:tcBorders>
              <w:top w:val="single" w:sz="4" w:space="0" w:color="auto"/>
              <w:left w:val="single" w:sz="4" w:space="0" w:color="auto"/>
              <w:bottom w:val="single" w:sz="4" w:space="0" w:color="auto"/>
              <w:right w:val="single" w:sz="4" w:space="0" w:color="auto"/>
            </w:tcBorders>
            <w:hideMark/>
          </w:tcPr>
          <w:p w14:paraId="789017C6"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4AED040F"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полное наименование ТОФК, где открыт ЛС, по которому формируется отчет.</w:t>
            </w:r>
          </w:p>
        </w:tc>
      </w:tr>
      <w:tr w:rsidR="00D13CBD" w:rsidRPr="00C34413" w14:paraId="4613C33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8" w:type="dxa"/>
            <w:tcBorders>
              <w:top w:val="single" w:sz="4" w:space="0" w:color="auto"/>
              <w:left w:val="single" w:sz="4" w:space="0" w:color="auto"/>
              <w:bottom w:val="single" w:sz="4" w:space="0" w:color="auto"/>
              <w:right w:val="single" w:sz="4" w:space="0" w:color="auto"/>
            </w:tcBorders>
            <w:hideMark/>
          </w:tcPr>
          <w:p w14:paraId="7B500ACA" w14:textId="77777777" w:rsidR="00D13CBD" w:rsidRPr="00532D54" w:rsidRDefault="00D13CBD" w:rsidP="00986408">
            <w:pPr>
              <w:widowControl w:val="0"/>
              <w:spacing w:before="60" w:after="60"/>
              <w:ind w:left="109" w:right="42" w:firstLine="0"/>
              <w:rPr>
                <w:sz w:val="22"/>
                <w:szCs w:val="22"/>
              </w:rPr>
            </w:pPr>
            <w:r w:rsidRPr="00532D54">
              <w:rPr>
                <w:sz w:val="22"/>
                <w:szCs w:val="22"/>
              </w:rPr>
              <w:t>Код ТОФК открытия ЛС</w:t>
            </w:r>
          </w:p>
        </w:tc>
        <w:tc>
          <w:tcPr>
            <w:tcW w:w="1700" w:type="dxa"/>
            <w:tcBorders>
              <w:top w:val="single" w:sz="4" w:space="0" w:color="auto"/>
              <w:left w:val="single" w:sz="4" w:space="0" w:color="auto"/>
              <w:bottom w:val="single" w:sz="4" w:space="0" w:color="auto"/>
              <w:right w:val="single" w:sz="4" w:space="0" w:color="auto"/>
            </w:tcBorders>
            <w:hideMark/>
          </w:tcPr>
          <w:p w14:paraId="48BAEABC" w14:textId="77777777" w:rsidR="00D13CBD" w:rsidRPr="00532D54" w:rsidRDefault="00D13CBD" w:rsidP="00986408">
            <w:pPr>
              <w:widowControl w:val="0"/>
              <w:spacing w:before="60" w:after="60"/>
              <w:ind w:left="44" w:right="3" w:firstLine="0"/>
              <w:rPr>
                <w:sz w:val="22"/>
                <w:szCs w:val="22"/>
              </w:rPr>
            </w:pPr>
            <w:r w:rsidRPr="00532D54">
              <w:rPr>
                <w:sz w:val="22"/>
                <w:szCs w:val="22"/>
              </w:rPr>
              <w:t>TtlPrt_OPENTOFK_CODE</w:t>
            </w:r>
          </w:p>
        </w:tc>
        <w:tc>
          <w:tcPr>
            <w:tcW w:w="716" w:type="dxa"/>
            <w:tcBorders>
              <w:top w:val="single" w:sz="4" w:space="0" w:color="auto"/>
              <w:left w:val="single" w:sz="4" w:space="0" w:color="auto"/>
              <w:bottom w:val="single" w:sz="4" w:space="0" w:color="auto"/>
              <w:right w:val="single" w:sz="4" w:space="0" w:color="auto"/>
            </w:tcBorders>
            <w:hideMark/>
          </w:tcPr>
          <w:p w14:paraId="45CC08BC" w14:textId="77777777" w:rsidR="00D13CBD" w:rsidRPr="00532D54" w:rsidRDefault="00D13CBD" w:rsidP="00986408">
            <w:pPr>
              <w:widowControl w:val="0"/>
              <w:spacing w:before="60" w:after="60"/>
              <w:ind w:left="-200" w:right="0" w:firstLine="0"/>
              <w:jc w:val="center"/>
              <w:rPr>
                <w:sz w:val="22"/>
                <w:szCs w:val="22"/>
              </w:rPr>
            </w:pPr>
            <w:r w:rsidRPr="00532D54">
              <w:rPr>
                <w:sz w:val="22"/>
                <w:szCs w:val="22"/>
              </w:rPr>
              <w:t>П</w:t>
            </w:r>
          </w:p>
        </w:tc>
        <w:tc>
          <w:tcPr>
            <w:tcW w:w="1138" w:type="dxa"/>
            <w:tcBorders>
              <w:top w:val="single" w:sz="4" w:space="0" w:color="auto"/>
              <w:left w:val="single" w:sz="4" w:space="0" w:color="auto"/>
              <w:bottom w:val="single" w:sz="4" w:space="0" w:color="auto"/>
              <w:right w:val="single" w:sz="4" w:space="0" w:color="auto"/>
            </w:tcBorders>
            <w:hideMark/>
          </w:tcPr>
          <w:p w14:paraId="3F77F75A" w14:textId="77777777" w:rsidR="00D13CBD" w:rsidRPr="00532D54" w:rsidRDefault="00D13CBD" w:rsidP="00986408">
            <w:pPr>
              <w:widowControl w:val="0"/>
              <w:spacing w:before="60" w:after="60"/>
              <w:ind w:left="91" w:firstLine="0"/>
              <w:rPr>
                <w:sz w:val="22"/>
                <w:szCs w:val="22"/>
              </w:rPr>
            </w:pPr>
            <w:r w:rsidRPr="00532D54">
              <w:rPr>
                <w:sz w:val="22"/>
                <w:szCs w:val="22"/>
              </w:rPr>
              <w:t>Т(4)</w:t>
            </w:r>
          </w:p>
        </w:tc>
        <w:tc>
          <w:tcPr>
            <w:tcW w:w="831" w:type="dxa"/>
            <w:tcBorders>
              <w:top w:val="single" w:sz="4" w:space="0" w:color="auto"/>
              <w:left w:val="single" w:sz="4" w:space="0" w:color="auto"/>
              <w:bottom w:val="single" w:sz="4" w:space="0" w:color="auto"/>
              <w:right w:val="single" w:sz="4" w:space="0" w:color="auto"/>
            </w:tcBorders>
            <w:hideMark/>
          </w:tcPr>
          <w:p w14:paraId="7859167A"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802" w:type="dxa"/>
            <w:tcBorders>
              <w:top w:val="single" w:sz="4" w:space="0" w:color="auto"/>
              <w:left w:val="single" w:sz="4" w:space="0" w:color="auto"/>
              <w:bottom w:val="single" w:sz="4" w:space="0" w:color="auto"/>
              <w:right w:val="single" w:sz="4" w:space="0" w:color="auto"/>
            </w:tcBorders>
            <w:hideMark/>
          </w:tcPr>
          <w:p w14:paraId="0CC03DE9" w14:textId="77777777" w:rsidR="00D13CBD" w:rsidRPr="00532D54" w:rsidRDefault="00D13CBD" w:rsidP="00986408">
            <w:pPr>
              <w:widowControl w:val="0"/>
              <w:spacing w:before="60" w:after="60"/>
              <w:ind w:left="149" w:right="107" w:firstLine="0"/>
              <w:rPr>
                <w:sz w:val="22"/>
                <w:szCs w:val="22"/>
              </w:rPr>
            </w:pPr>
            <w:r w:rsidRPr="00532D54">
              <w:rPr>
                <w:sz w:val="22"/>
                <w:szCs w:val="22"/>
              </w:rPr>
              <w:t>Указывается код ТОФК, где открыт ЛС, по которому формируется отчет.</w:t>
            </w:r>
          </w:p>
        </w:tc>
      </w:tr>
    </w:tbl>
    <w:p w14:paraId="7F3548A8" w14:textId="77777777" w:rsidR="00D13CBD" w:rsidRDefault="00D13CBD" w:rsidP="00D13CBD">
      <w:pPr>
        <w:pStyle w:val="32"/>
        <w:keepNext w:val="0"/>
        <w:keepLines w:val="0"/>
        <w:widowControl w:val="0"/>
        <w:numPr>
          <w:ilvl w:val="2"/>
          <w:numId w:val="346"/>
        </w:numPr>
        <w:tabs>
          <w:tab w:val="num" w:pos="862"/>
        </w:tabs>
      </w:pPr>
      <w:r>
        <w:t xml:space="preserve"> </w:t>
      </w:r>
      <w:bookmarkStart w:id="1750" w:name="_Toc31871226"/>
      <w:bookmarkStart w:id="1751" w:name="_Toc59456501"/>
      <w:bookmarkStart w:id="1752" w:name="_Toc87634242"/>
      <w:bookmarkStart w:id="1753" w:name="_Toc115392434"/>
      <w:r>
        <w:t>Описание комплексного типа «tMSC_TOFK»</w:t>
      </w:r>
      <w:bookmarkEnd w:id="1750"/>
      <w:bookmarkEnd w:id="1751"/>
      <w:bookmarkEnd w:id="1752"/>
      <w:bookmarkEnd w:id="1753"/>
    </w:p>
    <w:p w14:paraId="3A3144E6"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tMSC_TOFK» блока «ТОФК</w:t>
      </w:r>
      <w:r>
        <w:t>»</w:t>
      </w:r>
      <w:r>
        <w:rPr>
          <w:szCs w:val="24"/>
        </w:rPr>
        <w:t>.</w:t>
      </w:r>
    </w:p>
    <w:p w14:paraId="0F2D0CBD" w14:textId="4750BB0E"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54" w:name="_Ref56671763"/>
      <w:r w:rsidR="007A3ADF">
        <w:rPr>
          <w:b/>
          <w:noProof/>
          <w:lang w:val="x-none" w:eastAsia="x-none"/>
        </w:rPr>
        <w:t>141</w:t>
      </w:r>
      <w:bookmarkEnd w:id="1754"/>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tMSC_TOFK</w:t>
      </w:r>
      <w:r>
        <w:rPr>
          <w:b/>
          <w:lang w:val="x-none" w:eastAsia="x-none"/>
        </w:rPr>
        <w:t>»</w:t>
      </w:r>
    </w:p>
    <w:tbl>
      <w:tblPr>
        <w:tblStyle w:val="GOSTTable"/>
        <w:tblW w:w="5000" w:type="pct"/>
        <w:tblLayout w:type="fixed"/>
        <w:tblLook w:val="04A0" w:firstRow="1" w:lastRow="0" w:firstColumn="1" w:lastColumn="0" w:noHBand="0" w:noVBand="1"/>
      </w:tblPr>
      <w:tblGrid>
        <w:gridCol w:w="1740"/>
        <w:gridCol w:w="1638"/>
        <w:gridCol w:w="690"/>
        <w:gridCol w:w="1096"/>
        <w:gridCol w:w="826"/>
        <w:gridCol w:w="3638"/>
      </w:tblGrid>
      <w:tr w:rsidR="00D13CBD" w14:paraId="18CC1328"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730" w:type="dxa"/>
            <w:hideMark/>
          </w:tcPr>
          <w:p w14:paraId="4E4E78B0" w14:textId="77777777" w:rsidR="00D13CBD" w:rsidRDefault="00D13CBD" w:rsidP="00986408">
            <w:pPr>
              <w:widowControl w:val="0"/>
              <w:suppressAutoHyphens/>
              <w:spacing w:before="60" w:after="60"/>
              <w:ind w:left="109" w:firstLine="0"/>
              <w:jc w:val="center"/>
              <w:rPr>
                <w:b/>
                <w:bCs/>
                <w:sz w:val="22"/>
                <w:szCs w:val="22"/>
              </w:rPr>
            </w:pPr>
            <w:r>
              <w:rPr>
                <w:b/>
                <w:bCs/>
                <w:sz w:val="22"/>
                <w:szCs w:val="22"/>
              </w:rPr>
              <w:t>Наименование элемента</w:t>
            </w:r>
          </w:p>
        </w:tc>
        <w:tc>
          <w:tcPr>
            <w:tcW w:w="1628" w:type="dxa"/>
            <w:hideMark/>
          </w:tcPr>
          <w:p w14:paraId="3378E376" w14:textId="77777777" w:rsidR="00D13CBD" w:rsidRDefault="00D13CBD" w:rsidP="00986408">
            <w:pPr>
              <w:widowControl w:val="0"/>
              <w:suppressAutoHyphens/>
              <w:spacing w:before="60" w:after="60"/>
              <w:ind w:left="45" w:right="2" w:firstLine="0"/>
              <w:jc w:val="center"/>
              <w:rPr>
                <w:b/>
                <w:bCs/>
                <w:sz w:val="22"/>
                <w:szCs w:val="22"/>
              </w:rPr>
            </w:pPr>
            <w:r>
              <w:rPr>
                <w:b/>
                <w:bCs/>
                <w:sz w:val="22"/>
                <w:szCs w:val="22"/>
              </w:rPr>
              <w:t>Сокращенное наименование (код) элемента</w:t>
            </w:r>
          </w:p>
        </w:tc>
        <w:tc>
          <w:tcPr>
            <w:tcW w:w="686" w:type="dxa"/>
            <w:hideMark/>
          </w:tcPr>
          <w:p w14:paraId="3FBAF272" w14:textId="3B8AE2FD" w:rsidR="00D13CBD" w:rsidRDefault="00986408" w:rsidP="00986408">
            <w:pPr>
              <w:widowControl w:val="0"/>
              <w:suppressAutoHyphens/>
              <w:spacing w:before="60" w:after="60"/>
              <w:ind w:left="-199" w:firstLine="0"/>
              <w:jc w:val="center"/>
              <w:rPr>
                <w:b/>
                <w:bCs/>
                <w:sz w:val="22"/>
                <w:szCs w:val="22"/>
              </w:rPr>
            </w:pPr>
            <w:r>
              <w:rPr>
                <w:b/>
                <w:bCs/>
                <w:sz w:val="22"/>
                <w:szCs w:val="22"/>
              </w:rPr>
              <w:t xml:space="preserve">  </w:t>
            </w:r>
            <w:r w:rsidR="00D13CBD">
              <w:rPr>
                <w:b/>
                <w:bCs/>
                <w:sz w:val="22"/>
                <w:szCs w:val="22"/>
              </w:rPr>
              <w:t>Тип</w:t>
            </w:r>
          </w:p>
        </w:tc>
        <w:tc>
          <w:tcPr>
            <w:tcW w:w="1090" w:type="dxa"/>
            <w:hideMark/>
          </w:tcPr>
          <w:p w14:paraId="01F3CB52" w14:textId="77777777" w:rsidR="00D13CBD" w:rsidRDefault="00D13CBD" w:rsidP="00986408">
            <w:pPr>
              <w:widowControl w:val="0"/>
              <w:suppressAutoHyphens/>
              <w:spacing w:before="60" w:after="60"/>
              <w:ind w:left="93" w:firstLine="0"/>
              <w:jc w:val="center"/>
              <w:rPr>
                <w:b/>
                <w:bCs/>
                <w:sz w:val="22"/>
                <w:szCs w:val="22"/>
              </w:rPr>
            </w:pPr>
            <w:r>
              <w:rPr>
                <w:b/>
                <w:bCs/>
                <w:sz w:val="22"/>
                <w:szCs w:val="22"/>
              </w:rPr>
              <w:t>Формат элемента</w:t>
            </w:r>
          </w:p>
        </w:tc>
        <w:tc>
          <w:tcPr>
            <w:tcW w:w="821" w:type="dxa"/>
            <w:hideMark/>
          </w:tcPr>
          <w:p w14:paraId="00CBBC58" w14:textId="77777777" w:rsidR="00D13CBD" w:rsidRDefault="00D13CBD" w:rsidP="00986408">
            <w:pPr>
              <w:widowControl w:val="0"/>
              <w:suppressAutoHyphens/>
              <w:spacing w:before="60" w:after="60"/>
              <w:ind w:left="-38" w:firstLine="0"/>
              <w:jc w:val="center"/>
              <w:rPr>
                <w:b/>
                <w:bCs/>
                <w:sz w:val="22"/>
                <w:szCs w:val="22"/>
              </w:rPr>
            </w:pPr>
            <w:r>
              <w:rPr>
                <w:b/>
                <w:bCs/>
                <w:sz w:val="22"/>
                <w:szCs w:val="22"/>
              </w:rPr>
              <w:t>Обязательность</w:t>
            </w:r>
          </w:p>
        </w:tc>
        <w:tc>
          <w:tcPr>
            <w:tcW w:w="3616" w:type="dxa"/>
            <w:hideMark/>
          </w:tcPr>
          <w:p w14:paraId="23052E40" w14:textId="77777777" w:rsidR="00D13CBD" w:rsidRDefault="00D13CBD" w:rsidP="00986408">
            <w:pPr>
              <w:widowControl w:val="0"/>
              <w:suppressAutoHyphens/>
              <w:spacing w:before="60" w:after="60"/>
              <w:ind w:left="126" w:right="107" w:firstLine="0"/>
              <w:jc w:val="center"/>
              <w:rPr>
                <w:b/>
                <w:bCs/>
                <w:sz w:val="22"/>
                <w:szCs w:val="22"/>
              </w:rPr>
            </w:pPr>
            <w:r>
              <w:rPr>
                <w:b/>
                <w:bCs/>
                <w:sz w:val="22"/>
                <w:szCs w:val="22"/>
              </w:rPr>
              <w:t>Дополнительная информация</w:t>
            </w:r>
          </w:p>
        </w:tc>
      </w:tr>
      <w:tr w:rsidR="00D13CBD" w14:paraId="6930EBBB"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680797EB" w14:textId="77777777" w:rsidR="00D13CBD" w:rsidRPr="00532D54" w:rsidRDefault="00D13CBD" w:rsidP="00986408">
            <w:pPr>
              <w:widowControl w:val="0"/>
              <w:spacing w:before="60" w:after="60"/>
              <w:ind w:left="109" w:firstLine="0"/>
              <w:rPr>
                <w:sz w:val="22"/>
                <w:szCs w:val="22"/>
              </w:rPr>
            </w:pPr>
            <w:r w:rsidRPr="00532D54">
              <w:rPr>
                <w:sz w:val="22"/>
                <w:szCs w:val="22"/>
              </w:rPr>
              <w:t>Наименование ТОФК</w:t>
            </w:r>
          </w:p>
        </w:tc>
        <w:tc>
          <w:tcPr>
            <w:tcW w:w="1628" w:type="dxa"/>
            <w:tcBorders>
              <w:top w:val="single" w:sz="4" w:space="0" w:color="auto"/>
              <w:left w:val="single" w:sz="4" w:space="0" w:color="auto"/>
              <w:bottom w:val="single" w:sz="4" w:space="0" w:color="auto"/>
              <w:right w:val="single" w:sz="4" w:space="0" w:color="auto"/>
            </w:tcBorders>
            <w:hideMark/>
          </w:tcPr>
          <w:p w14:paraId="065C0547" w14:textId="77777777" w:rsidR="00D13CBD" w:rsidRPr="00532D54" w:rsidRDefault="00D13CBD" w:rsidP="00986408">
            <w:pPr>
              <w:widowControl w:val="0"/>
              <w:spacing w:before="60" w:after="60" w:line="254" w:lineRule="auto"/>
              <w:ind w:left="45" w:right="2" w:firstLine="0"/>
              <w:jc w:val="left"/>
              <w:rPr>
                <w:sz w:val="22"/>
                <w:szCs w:val="22"/>
              </w:rPr>
            </w:pPr>
            <w:r w:rsidRPr="00532D54">
              <w:rPr>
                <w:sz w:val="22"/>
                <w:szCs w:val="22"/>
              </w:rPr>
              <w:t>Nm</w:t>
            </w:r>
          </w:p>
        </w:tc>
        <w:tc>
          <w:tcPr>
            <w:tcW w:w="686" w:type="dxa"/>
            <w:tcBorders>
              <w:top w:val="single" w:sz="4" w:space="0" w:color="auto"/>
              <w:left w:val="single" w:sz="4" w:space="0" w:color="auto"/>
              <w:bottom w:val="single" w:sz="4" w:space="0" w:color="auto"/>
              <w:right w:val="single" w:sz="4" w:space="0" w:color="auto"/>
            </w:tcBorders>
            <w:hideMark/>
          </w:tcPr>
          <w:p w14:paraId="134329FF" w14:textId="77777777" w:rsidR="00D13CBD" w:rsidRPr="00532D54" w:rsidRDefault="00D13CBD" w:rsidP="00986408">
            <w:pPr>
              <w:widowControl w:val="0"/>
              <w:spacing w:before="60" w:after="60"/>
              <w:ind w:left="-199" w:right="0" w:firstLine="0"/>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2AECDC4" w14:textId="77777777" w:rsidR="00D13CBD" w:rsidRPr="00532D54" w:rsidRDefault="00D13CBD" w:rsidP="00986408">
            <w:pPr>
              <w:widowControl w:val="0"/>
              <w:spacing w:before="60" w:after="60"/>
              <w:ind w:left="93" w:right="0" w:firstLine="0"/>
              <w:rPr>
                <w:sz w:val="22"/>
                <w:szCs w:val="22"/>
              </w:rPr>
            </w:pPr>
            <w:r w:rsidRPr="00532D54">
              <w:rPr>
                <w:sz w:val="22"/>
                <w:szCs w:val="22"/>
              </w:rPr>
              <w:t>Т(1-2000)</w:t>
            </w:r>
          </w:p>
        </w:tc>
        <w:tc>
          <w:tcPr>
            <w:tcW w:w="821" w:type="dxa"/>
            <w:tcBorders>
              <w:top w:val="single" w:sz="4" w:space="0" w:color="auto"/>
              <w:left w:val="single" w:sz="4" w:space="0" w:color="auto"/>
              <w:bottom w:val="single" w:sz="4" w:space="0" w:color="auto"/>
              <w:right w:val="single" w:sz="4" w:space="0" w:color="auto"/>
            </w:tcBorders>
            <w:hideMark/>
          </w:tcPr>
          <w:p w14:paraId="57189F89" w14:textId="77777777" w:rsidR="00D13CBD" w:rsidRPr="00532D54" w:rsidRDefault="00D13CBD" w:rsidP="00986408">
            <w:pPr>
              <w:widowControl w:val="0"/>
              <w:spacing w:before="60" w:after="60" w:line="254" w:lineRule="auto"/>
              <w:ind w:left="-38" w:firstLine="0"/>
              <w:jc w:val="center"/>
              <w:rPr>
                <w:sz w:val="22"/>
                <w:szCs w:val="22"/>
              </w:rPr>
            </w:pPr>
            <w:r w:rsidRPr="00532D54">
              <w:rPr>
                <w:sz w:val="22"/>
                <w:szCs w:val="22"/>
              </w:rPr>
              <w:t>О</w:t>
            </w:r>
          </w:p>
        </w:tc>
        <w:tc>
          <w:tcPr>
            <w:tcW w:w="3616" w:type="dxa"/>
            <w:tcBorders>
              <w:top w:val="single" w:sz="4" w:space="0" w:color="auto"/>
              <w:left w:val="single" w:sz="4" w:space="0" w:color="auto"/>
              <w:bottom w:val="single" w:sz="4" w:space="0" w:color="auto"/>
              <w:right w:val="single" w:sz="4" w:space="0" w:color="auto"/>
            </w:tcBorders>
            <w:hideMark/>
          </w:tcPr>
          <w:p w14:paraId="66AD219C" w14:textId="77777777" w:rsidR="00D13CBD" w:rsidRPr="00532D54" w:rsidRDefault="00D13CBD" w:rsidP="00986408">
            <w:pPr>
              <w:widowControl w:val="0"/>
              <w:spacing w:before="60" w:after="60"/>
              <w:ind w:left="126" w:right="107" w:firstLine="0"/>
              <w:contextualSpacing/>
              <w:rPr>
                <w:sz w:val="22"/>
                <w:szCs w:val="22"/>
              </w:rPr>
            </w:pPr>
            <w:r w:rsidRPr="00532D54">
              <w:rPr>
                <w:sz w:val="22"/>
                <w:szCs w:val="22"/>
              </w:rPr>
              <w:t>Указывается полное наименование ТОФК, где обслуживается лицевой счет, по которому формируется отчет.</w:t>
            </w:r>
          </w:p>
          <w:p w14:paraId="1AEF4B85" w14:textId="77777777" w:rsidR="00D13CBD" w:rsidRPr="00532D54" w:rsidRDefault="00D13CBD" w:rsidP="00986408">
            <w:pPr>
              <w:widowControl w:val="0"/>
              <w:spacing w:before="60" w:after="60"/>
              <w:ind w:left="126" w:right="107" w:firstLine="0"/>
              <w:rPr>
                <w:sz w:val="22"/>
                <w:szCs w:val="22"/>
              </w:rPr>
            </w:pPr>
            <w:r w:rsidRPr="00532D54">
              <w:rPr>
                <w:sz w:val="22"/>
                <w:szCs w:val="22"/>
              </w:rPr>
              <w:t xml:space="preserve"> Поле заполняется в соответствии с централизованным справочником ФК.</w:t>
            </w:r>
          </w:p>
        </w:tc>
      </w:tr>
      <w:tr w:rsidR="00D13CBD" w14:paraId="47C1E1D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14D04A8A" w14:textId="77777777" w:rsidR="00D13CBD" w:rsidRPr="00532D54" w:rsidRDefault="00D13CBD" w:rsidP="00986408">
            <w:pPr>
              <w:widowControl w:val="0"/>
              <w:spacing w:before="60" w:after="60"/>
              <w:ind w:left="109" w:firstLine="0"/>
              <w:rPr>
                <w:sz w:val="22"/>
                <w:szCs w:val="22"/>
              </w:rPr>
            </w:pPr>
            <w:r w:rsidRPr="00532D54">
              <w:rPr>
                <w:sz w:val="22"/>
                <w:szCs w:val="22"/>
              </w:rPr>
              <w:t>Код ТОФК</w:t>
            </w:r>
          </w:p>
        </w:tc>
        <w:tc>
          <w:tcPr>
            <w:tcW w:w="1628" w:type="dxa"/>
            <w:tcBorders>
              <w:top w:val="single" w:sz="4" w:space="0" w:color="auto"/>
              <w:left w:val="single" w:sz="4" w:space="0" w:color="auto"/>
              <w:bottom w:val="single" w:sz="4" w:space="0" w:color="auto"/>
              <w:right w:val="single" w:sz="4" w:space="0" w:color="auto"/>
            </w:tcBorders>
            <w:hideMark/>
          </w:tcPr>
          <w:p w14:paraId="15C84F4D" w14:textId="77777777" w:rsidR="00D13CBD" w:rsidRPr="00532D54" w:rsidRDefault="00D13CBD" w:rsidP="00986408">
            <w:pPr>
              <w:widowControl w:val="0"/>
              <w:spacing w:before="60" w:after="60" w:line="254" w:lineRule="auto"/>
              <w:ind w:left="45" w:right="2" w:firstLine="0"/>
              <w:jc w:val="left"/>
              <w:rPr>
                <w:sz w:val="22"/>
                <w:szCs w:val="22"/>
              </w:rPr>
            </w:pPr>
            <w:r w:rsidRPr="00532D54">
              <w:rPr>
                <w:sz w:val="22"/>
                <w:szCs w:val="22"/>
              </w:rPr>
              <w:t>Cd</w:t>
            </w:r>
          </w:p>
        </w:tc>
        <w:tc>
          <w:tcPr>
            <w:tcW w:w="686" w:type="dxa"/>
            <w:tcBorders>
              <w:top w:val="single" w:sz="4" w:space="0" w:color="auto"/>
              <w:left w:val="single" w:sz="4" w:space="0" w:color="auto"/>
              <w:bottom w:val="single" w:sz="4" w:space="0" w:color="auto"/>
              <w:right w:val="single" w:sz="4" w:space="0" w:color="auto"/>
            </w:tcBorders>
            <w:hideMark/>
          </w:tcPr>
          <w:p w14:paraId="4096F52B" w14:textId="77777777" w:rsidR="00D13CBD" w:rsidRPr="00532D54" w:rsidRDefault="00D13CBD" w:rsidP="00986408">
            <w:pPr>
              <w:widowControl w:val="0"/>
              <w:spacing w:before="60" w:after="60"/>
              <w:ind w:left="-199" w:right="0" w:firstLine="0"/>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7A48554C" w14:textId="77777777" w:rsidR="00D13CBD" w:rsidRPr="00532D54" w:rsidRDefault="00D13CBD" w:rsidP="00986408">
            <w:pPr>
              <w:widowControl w:val="0"/>
              <w:spacing w:before="60" w:after="60"/>
              <w:ind w:left="93" w:right="0" w:firstLine="0"/>
              <w:rPr>
                <w:sz w:val="22"/>
                <w:szCs w:val="22"/>
              </w:rPr>
            </w:pPr>
            <w:r w:rsidRPr="00532D54">
              <w:rPr>
                <w:sz w:val="22"/>
                <w:szCs w:val="22"/>
              </w:rPr>
              <w:t>Т(4)</w:t>
            </w:r>
          </w:p>
        </w:tc>
        <w:tc>
          <w:tcPr>
            <w:tcW w:w="821" w:type="dxa"/>
            <w:tcBorders>
              <w:top w:val="single" w:sz="4" w:space="0" w:color="auto"/>
              <w:left w:val="single" w:sz="4" w:space="0" w:color="auto"/>
              <w:bottom w:val="single" w:sz="4" w:space="0" w:color="auto"/>
              <w:right w:val="single" w:sz="4" w:space="0" w:color="auto"/>
            </w:tcBorders>
            <w:hideMark/>
          </w:tcPr>
          <w:p w14:paraId="43FD4D47" w14:textId="77777777" w:rsidR="00D13CBD" w:rsidRPr="00532D54" w:rsidRDefault="00D13CBD" w:rsidP="00986408">
            <w:pPr>
              <w:widowControl w:val="0"/>
              <w:spacing w:before="60" w:after="60" w:line="254" w:lineRule="auto"/>
              <w:ind w:left="-38" w:firstLine="0"/>
              <w:jc w:val="center"/>
              <w:rPr>
                <w:sz w:val="22"/>
                <w:szCs w:val="22"/>
              </w:rPr>
            </w:pPr>
            <w:r w:rsidRPr="00532D54">
              <w:rPr>
                <w:sz w:val="22"/>
                <w:szCs w:val="22"/>
              </w:rPr>
              <w:t>О</w:t>
            </w:r>
          </w:p>
        </w:tc>
        <w:tc>
          <w:tcPr>
            <w:tcW w:w="3616" w:type="dxa"/>
            <w:tcBorders>
              <w:top w:val="single" w:sz="4" w:space="0" w:color="auto"/>
              <w:left w:val="single" w:sz="4" w:space="0" w:color="auto"/>
              <w:bottom w:val="single" w:sz="4" w:space="0" w:color="auto"/>
              <w:right w:val="single" w:sz="4" w:space="0" w:color="auto"/>
            </w:tcBorders>
            <w:hideMark/>
          </w:tcPr>
          <w:p w14:paraId="678A829E" w14:textId="77777777" w:rsidR="00D13CBD" w:rsidRPr="00532D54" w:rsidRDefault="00D13CBD" w:rsidP="00986408">
            <w:pPr>
              <w:widowControl w:val="0"/>
              <w:spacing w:before="60" w:after="60"/>
              <w:ind w:left="126" w:right="107" w:firstLine="0"/>
              <w:rPr>
                <w:sz w:val="22"/>
                <w:szCs w:val="22"/>
              </w:rPr>
            </w:pPr>
            <w:r w:rsidRPr="00532D54">
              <w:rPr>
                <w:sz w:val="22"/>
                <w:szCs w:val="22"/>
              </w:rPr>
              <w:t>Указывается код ТОФК, где обслуживается лицевой счет, по которому формируется отчет. Поле заполняется в соответствии с централизованным справочником ФК.</w:t>
            </w:r>
          </w:p>
        </w:tc>
      </w:tr>
    </w:tbl>
    <w:p w14:paraId="74017A93" w14:textId="77777777" w:rsidR="00D13CBD" w:rsidRDefault="00D13CBD" w:rsidP="00D13CBD">
      <w:pPr>
        <w:pStyle w:val="32"/>
        <w:keepNext w:val="0"/>
        <w:keepLines w:val="0"/>
        <w:widowControl w:val="0"/>
        <w:numPr>
          <w:ilvl w:val="2"/>
          <w:numId w:val="346"/>
        </w:numPr>
        <w:tabs>
          <w:tab w:val="num" w:pos="862"/>
        </w:tabs>
      </w:pPr>
      <w:bookmarkStart w:id="1755" w:name="_Toc31871228"/>
      <w:bookmarkStart w:id="1756" w:name="_Toc59456502"/>
      <w:bookmarkStart w:id="1757" w:name="_Toc87634243"/>
      <w:bookmarkStart w:id="1758" w:name="_Toc115392435"/>
      <w:r>
        <w:t>Описание комплексного типа «tMSC_PBS_UBP»</w:t>
      </w:r>
      <w:bookmarkEnd w:id="1755"/>
      <w:bookmarkEnd w:id="1756"/>
      <w:bookmarkEnd w:id="1757"/>
      <w:bookmarkEnd w:id="1758"/>
    </w:p>
    <w:p w14:paraId="77C83D34"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tMSC_PBS_UBP» блока «ИПБС».</w:t>
      </w:r>
    </w:p>
    <w:p w14:paraId="57E0F1FE" w14:textId="2FA95182"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59" w:name="_Ref56671777"/>
      <w:r w:rsidR="007A3ADF">
        <w:rPr>
          <w:b/>
          <w:noProof/>
          <w:lang w:val="x-none" w:eastAsia="x-none"/>
        </w:rPr>
        <w:t>142</w:t>
      </w:r>
      <w:bookmarkEnd w:id="1759"/>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tMSC_PBS_UBP</w:t>
      </w:r>
      <w:r>
        <w:rPr>
          <w:b/>
          <w:lang w:val="x-none" w:eastAsia="x-none"/>
        </w:rPr>
        <w:t>»</w:t>
      </w:r>
    </w:p>
    <w:tbl>
      <w:tblPr>
        <w:tblStyle w:val="GOSTTable"/>
        <w:tblW w:w="5000" w:type="pct"/>
        <w:tblLayout w:type="fixed"/>
        <w:tblLook w:val="04A0" w:firstRow="1" w:lastRow="0" w:firstColumn="1" w:lastColumn="0" w:noHBand="0" w:noVBand="1"/>
      </w:tblPr>
      <w:tblGrid>
        <w:gridCol w:w="1740"/>
        <w:gridCol w:w="1638"/>
        <w:gridCol w:w="690"/>
        <w:gridCol w:w="1096"/>
        <w:gridCol w:w="801"/>
        <w:gridCol w:w="3663"/>
      </w:tblGrid>
      <w:tr w:rsidR="00D13CBD" w14:paraId="34A9305E"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730" w:type="dxa"/>
            <w:hideMark/>
          </w:tcPr>
          <w:p w14:paraId="6BB09216" w14:textId="77777777" w:rsidR="00D13CBD" w:rsidRPr="00C34413" w:rsidRDefault="00D13CBD" w:rsidP="00986408">
            <w:pPr>
              <w:widowControl w:val="0"/>
              <w:suppressAutoHyphens/>
              <w:spacing w:before="60" w:after="60"/>
              <w:ind w:left="109" w:right="42" w:firstLine="0"/>
              <w:jc w:val="center"/>
              <w:rPr>
                <w:b/>
                <w:bCs/>
                <w:sz w:val="22"/>
                <w:szCs w:val="22"/>
              </w:rPr>
            </w:pPr>
            <w:r w:rsidRPr="00C34413">
              <w:rPr>
                <w:b/>
                <w:bCs/>
                <w:sz w:val="22"/>
                <w:szCs w:val="22"/>
              </w:rPr>
              <w:lastRenderedPageBreak/>
              <w:t>Наименование элемента</w:t>
            </w:r>
          </w:p>
        </w:tc>
        <w:tc>
          <w:tcPr>
            <w:tcW w:w="1628" w:type="dxa"/>
            <w:hideMark/>
          </w:tcPr>
          <w:p w14:paraId="6FE136A6" w14:textId="77777777" w:rsidR="00D13CBD" w:rsidRPr="00C34413" w:rsidRDefault="00D13CBD" w:rsidP="00986408">
            <w:pPr>
              <w:widowControl w:val="0"/>
              <w:suppressAutoHyphens/>
              <w:spacing w:before="60" w:after="60"/>
              <w:ind w:left="44" w:right="3" w:firstLine="0"/>
              <w:jc w:val="center"/>
              <w:rPr>
                <w:b/>
                <w:bCs/>
                <w:sz w:val="22"/>
                <w:szCs w:val="22"/>
              </w:rPr>
            </w:pPr>
            <w:r w:rsidRPr="00C34413">
              <w:rPr>
                <w:b/>
                <w:bCs/>
                <w:sz w:val="22"/>
                <w:szCs w:val="22"/>
              </w:rPr>
              <w:t>Сокращенное наименование (код) элемента</w:t>
            </w:r>
          </w:p>
        </w:tc>
        <w:tc>
          <w:tcPr>
            <w:tcW w:w="686" w:type="dxa"/>
            <w:hideMark/>
          </w:tcPr>
          <w:p w14:paraId="2DFA646F" w14:textId="77777777" w:rsidR="00D13CBD" w:rsidRPr="00C34413" w:rsidRDefault="00D13CBD" w:rsidP="00986408">
            <w:pPr>
              <w:widowControl w:val="0"/>
              <w:suppressAutoHyphens/>
              <w:spacing w:before="60" w:after="60"/>
              <w:ind w:firstLine="0"/>
              <w:jc w:val="center"/>
              <w:rPr>
                <w:b/>
                <w:bCs/>
                <w:sz w:val="22"/>
                <w:szCs w:val="22"/>
              </w:rPr>
            </w:pPr>
            <w:r w:rsidRPr="00C34413">
              <w:rPr>
                <w:b/>
                <w:bCs/>
                <w:sz w:val="22"/>
                <w:szCs w:val="22"/>
              </w:rPr>
              <w:t>Тип</w:t>
            </w:r>
          </w:p>
        </w:tc>
        <w:tc>
          <w:tcPr>
            <w:tcW w:w="1090" w:type="dxa"/>
            <w:hideMark/>
          </w:tcPr>
          <w:p w14:paraId="79EBBFFA" w14:textId="77777777" w:rsidR="00D13CBD" w:rsidRPr="00C34413" w:rsidRDefault="00D13CBD" w:rsidP="00986408">
            <w:pPr>
              <w:widowControl w:val="0"/>
              <w:suppressAutoHyphens/>
              <w:spacing w:before="60" w:after="60"/>
              <w:ind w:left="92" w:firstLine="0"/>
              <w:jc w:val="center"/>
              <w:rPr>
                <w:b/>
                <w:bCs/>
                <w:sz w:val="22"/>
                <w:szCs w:val="22"/>
              </w:rPr>
            </w:pPr>
            <w:r w:rsidRPr="00C34413">
              <w:rPr>
                <w:b/>
                <w:bCs/>
                <w:sz w:val="22"/>
                <w:szCs w:val="22"/>
              </w:rPr>
              <w:t>Формат элемента</w:t>
            </w:r>
          </w:p>
        </w:tc>
        <w:tc>
          <w:tcPr>
            <w:tcW w:w="796" w:type="dxa"/>
            <w:hideMark/>
          </w:tcPr>
          <w:p w14:paraId="6430C8DD" w14:textId="77777777" w:rsidR="00D13CBD" w:rsidRPr="00C34413" w:rsidRDefault="00D13CBD" w:rsidP="00986408">
            <w:pPr>
              <w:widowControl w:val="0"/>
              <w:suppressAutoHyphens/>
              <w:spacing w:before="60" w:after="60"/>
              <w:ind w:firstLine="0"/>
              <w:jc w:val="center"/>
              <w:rPr>
                <w:b/>
                <w:bCs/>
                <w:sz w:val="22"/>
                <w:szCs w:val="22"/>
              </w:rPr>
            </w:pPr>
            <w:r w:rsidRPr="00C34413">
              <w:rPr>
                <w:b/>
                <w:bCs/>
                <w:sz w:val="22"/>
                <w:szCs w:val="22"/>
              </w:rPr>
              <w:t>Обязательность</w:t>
            </w:r>
          </w:p>
        </w:tc>
        <w:tc>
          <w:tcPr>
            <w:tcW w:w="3641" w:type="dxa"/>
            <w:hideMark/>
          </w:tcPr>
          <w:p w14:paraId="3E96A79E" w14:textId="77777777" w:rsidR="00D13CBD" w:rsidRPr="00C34413" w:rsidRDefault="00D13CBD" w:rsidP="00986408">
            <w:pPr>
              <w:widowControl w:val="0"/>
              <w:suppressAutoHyphens/>
              <w:spacing w:before="60" w:after="60"/>
              <w:ind w:left="10" w:right="107" w:firstLine="0"/>
              <w:jc w:val="center"/>
              <w:rPr>
                <w:b/>
                <w:bCs/>
                <w:sz w:val="22"/>
                <w:szCs w:val="22"/>
              </w:rPr>
            </w:pPr>
            <w:r w:rsidRPr="00C34413">
              <w:rPr>
                <w:b/>
                <w:bCs/>
                <w:sz w:val="22"/>
                <w:szCs w:val="22"/>
              </w:rPr>
              <w:t>Дополнительная информация</w:t>
            </w:r>
          </w:p>
        </w:tc>
      </w:tr>
      <w:tr w:rsidR="00D13CBD" w14:paraId="2619A75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59B14310" w14:textId="77777777" w:rsidR="00D13CBD" w:rsidRPr="00532D54" w:rsidRDefault="00D13CBD" w:rsidP="00986408">
            <w:pPr>
              <w:widowControl w:val="0"/>
              <w:spacing w:before="60" w:after="60"/>
              <w:ind w:left="109" w:right="42" w:firstLine="0"/>
              <w:rPr>
                <w:color w:val="000000"/>
                <w:sz w:val="22"/>
                <w:szCs w:val="22"/>
              </w:rPr>
            </w:pPr>
            <w:r w:rsidRPr="00532D54">
              <w:rPr>
                <w:sz w:val="22"/>
                <w:szCs w:val="22"/>
              </w:rPr>
              <w:t>Код по Сводному реестру</w:t>
            </w:r>
          </w:p>
        </w:tc>
        <w:tc>
          <w:tcPr>
            <w:tcW w:w="1628" w:type="dxa"/>
            <w:tcBorders>
              <w:top w:val="single" w:sz="4" w:space="0" w:color="auto"/>
              <w:left w:val="single" w:sz="4" w:space="0" w:color="auto"/>
              <w:bottom w:val="single" w:sz="4" w:space="0" w:color="auto"/>
              <w:right w:val="single" w:sz="4" w:space="0" w:color="auto"/>
            </w:tcBorders>
            <w:hideMark/>
          </w:tcPr>
          <w:p w14:paraId="0066B082" w14:textId="77777777" w:rsidR="00D13CBD" w:rsidRPr="00532D54" w:rsidRDefault="00D13CBD" w:rsidP="00986408">
            <w:pPr>
              <w:widowControl w:val="0"/>
              <w:spacing w:before="60" w:after="60"/>
              <w:ind w:left="44" w:right="3" w:firstLine="0"/>
              <w:rPr>
                <w:sz w:val="22"/>
                <w:szCs w:val="22"/>
              </w:rPr>
            </w:pPr>
            <w:r w:rsidRPr="00532D54">
              <w:rPr>
                <w:sz w:val="22"/>
                <w:szCs w:val="22"/>
              </w:rPr>
              <w:t>Cd</w:t>
            </w:r>
          </w:p>
        </w:tc>
        <w:tc>
          <w:tcPr>
            <w:tcW w:w="686" w:type="dxa"/>
            <w:tcBorders>
              <w:top w:val="single" w:sz="4" w:space="0" w:color="auto"/>
              <w:left w:val="single" w:sz="4" w:space="0" w:color="auto"/>
              <w:bottom w:val="single" w:sz="4" w:space="0" w:color="auto"/>
              <w:right w:val="single" w:sz="4" w:space="0" w:color="auto"/>
            </w:tcBorders>
            <w:hideMark/>
          </w:tcPr>
          <w:p w14:paraId="7E8E09B8"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2A17D547" w14:textId="77777777" w:rsidR="00D13CBD" w:rsidRPr="00532D54" w:rsidRDefault="00D13CBD" w:rsidP="00986408">
            <w:pPr>
              <w:widowControl w:val="0"/>
              <w:spacing w:before="60" w:after="60"/>
              <w:ind w:left="92" w:right="0" w:firstLine="0"/>
              <w:rPr>
                <w:sz w:val="22"/>
                <w:szCs w:val="22"/>
              </w:rPr>
            </w:pPr>
            <w:r w:rsidRPr="00532D54">
              <w:rPr>
                <w:sz w:val="22"/>
                <w:szCs w:val="22"/>
              </w:rPr>
              <w:t>Т(8)</w:t>
            </w:r>
          </w:p>
        </w:tc>
        <w:tc>
          <w:tcPr>
            <w:tcW w:w="796" w:type="dxa"/>
            <w:tcBorders>
              <w:top w:val="single" w:sz="4" w:space="0" w:color="auto"/>
              <w:left w:val="single" w:sz="4" w:space="0" w:color="auto"/>
              <w:bottom w:val="single" w:sz="4" w:space="0" w:color="auto"/>
              <w:right w:val="single" w:sz="4" w:space="0" w:color="auto"/>
            </w:tcBorders>
            <w:hideMark/>
          </w:tcPr>
          <w:p w14:paraId="6F5DC933"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641" w:type="dxa"/>
            <w:tcBorders>
              <w:top w:val="single" w:sz="4" w:space="0" w:color="auto"/>
              <w:left w:val="single" w:sz="4" w:space="0" w:color="auto"/>
              <w:bottom w:val="single" w:sz="4" w:space="0" w:color="auto"/>
              <w:right w:val="single" w:sz="4" w:space="0" w:color="auto"/>
            </w:tcBorders>
            <w:hideMark/>
          </w:tcPr>
          <w:p w14:paraId="7BFCA382" w14:textId="77777777" w:rsidR="00D13CBD" w:rsidRPr="00532D54" w:rsidRDefault="00D13CBD" w:rsidP="00986408">
            <w:pPr>
              <w:widowControl w:val="0"/>
              <w:spacing w:before="60" w:after="60"/>
              <w:ind w:left="10" w:right="107" w:firstLine="0"/>
              <w:rPr>
                <w:sz w:val="22"/>
                <w:szCs w:val="22"/>
              </w:rPr>
            </w:pPr>
            <w:r w:rsidRPr="00532D54">
              <w:rPr>
                <w:sz w:val="22"/>
                <w:szCs w:val="22"/>
              </w:rPr>
              <w:t>Код ИПБС по Сводному реестру.</w:t>
            </w:r>
          </w:p>
        </w:tc>
      </w:tr>
      <w:tr w:rsidR="00D13CBD" w14:paraId="532089F7"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41358AD9" w14:textId="77777777" w:rsidR="00D13CBD" w:rsidRPr="00532D54" w:rsidRDefault="00D13CBD" w:rsidP="00986408">
            <w:pPr>
              <w:widowControl w:val="0"/>
              <w:spacing w:before="60" w:after="60"/>
              <w:ind w:left="109" w:right="42" w:firstLine="0"/>
              <w:rPr>
                <w:color w:val="000000"/>
                <w:sz w:val="22"/>
                <w:szCs w:val="22"/>
              </w:rPr>
            </w:pPr>
            <w:r w:rsidRPr="00532D54">
              <w:rPr>
                <w:sz w:val="22"/>
                <w:szCs w:val="22"/>
              </w:rPr>
              <w:t>Наименование ИПБС</w:t>
            </w:r>
          </w:p>
        </w:tc>
        <w:tc>
          <w:tcPr>
            <w:tcW w:w="1628" w:type="dxa"/>
            <w:tcBorders>
              <w:top w:val="single" w:sz="4" w:space="0" w:color="auto"/>
              <w:left w:val="single" w:sz="4" w:space="0" w:color="auto"/>
              <w:bottom w:val="single" w:sz="4" w:space="0" w:color="auto"/>
              <w:right w:val="single" w:sz="4" w:space="0" w:color="auto"/>
            </w:tcBorders>
            <w:hideMark/>
          </w:tcPr>
          <w:p w14:paraId="3E1C834B" w14:textId="77777777" w:rsidR="00D13CBD" w:rsidRPr="00532D54" w:rsidRDefault="00D13CBD" w:rsidP="00986408">
            <w:pPr>
              <w:widowControl w:val="0"/>
              <w:spacing w:before="60" w:after="60"/>
              <w:ind w:left="44" w:right="3" w:firstLine="0"/>
              <w:rPr>
                <w:sz w:val="22"/>
                <w:szCs w:val="22"/>
              </w:rPr>
            </w:pPr>
            <w:r w:rsidRPr="00532D54">
              <w:rPr>
                <w:sz w:val="22"/>
                <w:szCs w:val="22"/>
              </w:rPr>
              <w:t>Nm</w:t>
            </w:r>
          </w:p>
        </w:tc>
        <w:tc>
          <w:tcPr>
            <w:tcW w:w="686" w:type="dxa"/>
            <w:tcBorders>
              <w:top w:val="single" w:sz="4" w:space="0" w:color="auto"/>
              <w:left w:val="single" w:sz="4" w:space="0" w:color="auto"/>
              <w:bottom w:val="single" w:sz="4" w:space="0" w:color="auto"/>
              <w:right w:val="single" w:sz="4" w:space="0" w:color="auto"/>
            </w:tcBorders>
            <w:hideMark/>
          </w:tcPr>
          <w:p w14:paraId="66E5B3A1"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5290A19" w14:textId="77777777" w:rsidR="00D13CBD" w:rsidRPr="00532D54" w:rsidRDefault="00D13CBD" w:rsidP="00986408">
            <w:pPr>
              <w:widowControl w:val="0"/>
              <w:spacing w:before="60" w:after="60"/>
              <w:ind w:left="92" w:right="0" w:firstLine="0"/>
              <w:rPr>
                <w:sz w:val="22"/>
                <w:szCs w:val="22"/>
              </w:rPr>
            </w:pPr>
            <w:r w:rsidRPr="00532D54">
              <w:rPr>
                <w:sz w:val="22"/>
                <w:szCs w:val="22"/>
              </w:rPr>
              <w:t>Т(1-2000)</w:t>
            </w:r>
          </w:p>
        </w:tc>
        <w:tc>
          <w:tcPr>
            <w:tcW w:w="796" w:type="dxa"/>
            <w:tcBorders>
              <w:top w:val="single" w:sz="4" w:space="0" w:color="auto"/>
              <w:left w:val="single" w:sz="4" w:space="0" w:color="auto"/>
              <w:bottom w:val="single" w:sz="4" w:space="0" w:color="auto"/>
              <w:right w:val="single" w:sz="4" w:space="0" w:color="auto"/>
            </w:tcBorders>
            <w:hideMark/>
          </w:tcPr>
          <w:p w14:paraId="6275160E" w14:textId="77777777" w:rsidR="00D13CBD" w:rsidRPr="00532D54" w:rsidRDefault="00D13CBD" w:rsidP="00986408">
            <w:pPr>
              <w:widowControl w:val="0"/>
              <w:spacing w:before="60" w:after="60"/>
              <w:ind w:left="0" w:right="0" w:firstLine="0"/>
              <w:jc w:val="center"/>
              <w:rPr>
                <w:sz w:val="22"/>
                <w:szCs w:val="22"/>
              </w:rPr>
            </w:pPr>
            <w:r w:rsidRPr="00532D54">
              <w:rPr>
                <w:sz w:val="22"/>
                <w:szCs w:val="22"/>
              </w:rPr>
              <w:t>О</w:t>
            </w:r>
          </w:p>
        </w:tc>
        <w:tc>
          <w:tcPr>
            <w:tcW w:w="3641" w:type="dxa"/>
            <w:tcBorders>
              <w:top w:val="single" w:sz="4" w:space="0" w:color="auto"/>
              <w:left w:val="single" w:sz="4" w:space="0" w:color="auto"/>
              <w:bottom w:val="single" w:sz="4" w:space="0" w:color="auto"/>
              <w:right w:val="single" w:sz="4" w:space="0" w:color="auto"/>
            </w:tcBorders>
            <w:hideMark/>
          </w:tcPr>
          <w:p w14:paraId="40DC0109" w14:textId="77777777" w:rsidR="00D13CBD" w:rsidRPr="00532D54" w:rsidRDefault="00D13CBD" w:rsidP="00986408">
            <w:pPr>
              <w:pStyle w:val="GOSTTablenorm"/>
              <w:widowControl w:val="0"/>
              <w:ind w:left="10" w:right="107"/>
              <w:rPr>
                <w:sz w:val="22"/>
                <w:szCs w:val="22"/>
              </w:rPr>
            </w:pPr>
            <w:r w:rsidRPr="00532D54">
              <w:rPr>
                <w:sz w:val="22"/>
                <w:szCs w:val="22"/>
              </w:rPr>
              <w:t>Указывается полное наименование иного получателя бюджетных средств.</w:t>
            </w:r>
          </w:p>
        </w:tc>
      </w:tr>
    </w:tbl>
    <w:p w14:paraId="22599E73" w14:textId="77777777" w:rsidR="00D13CBD" w:rsidRDefault="00D13CBD" w:rsidP="00D13CBD">
      <w:pPr>
        <w:pStyle w:val="32"/>
        <w:keepNext w:val="0"/>
        <w:keepLines w:val="0"/>
        <w:widowControl w:val="0"/>
        <w:numPr>
          <w:ilvl w:val="2"/>
          <w:numId w:val="346"/>
        </w:numPr>
        <w:tabs>
          <w:tab w:val="num" w:pos="862"/>
        </w:tabs>
      </w:pPr>
      <w:bookmarkStart w:id="1760" w:name="_Toc59456503"/>
      <w:bookmarkStart w:id="1761" w:name="_Toc87634244"/>
      <w:bookmarkStart w:id="1762" w:name="_Toc115392436"/>
      <w:r>
        <w:t>Описание комплексного типа «tMSC_</w:t>
      </w:r>
      <w:r>
        <w:rPr>
          <w:lang w:val="en-US"/>
        </w:rPr>
        <w:t>R</w:t>
      </w:r>
      <w:r>
        <w:t>BS_UBP»</w:t>
      </w:r>
      <w:bookmarkEnd w:id="1760"/>
      <w:bookmarkEnd w:id="1761"/>
      <w:bookmarkEnd w:id="1762"/>
    </w:p>
    <w:p w14:paraId="632073D2"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w:t>
      </w:r>
      <w:r>
        <w:rPr>
          <w:szCs w:val="24"/>
          <w:lang w:val="en-US"/>
        </w:rPr>
        <w:t>R</w:t>
      </w:r>
      <w:r>
        <w:rPr>
          <w:szCs w:val="24"/>
        </w:rPr>
        <w:t>BS_UBP» блока «РБС».</w:t>
      </w:r>
    </w:p>
    <w:p w14:paraId="6F083B85" w14:textId="5A0381B1"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63" w:name="_Ref55572116"/>
      <w:r w:rsidR="007A3ADF">
        <w:rPr>
          <w:b/>
          <w:noProof/>
          <w:lang w:val="x-none" w:eastAsia="x-none"/>
        </w:rPr>
        <w:t>143</w:t>
      </w:r>
      <w:bookmarkEnd w:id="1763"/>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w:t>
      </w:r>
      <w:r>
        <w:rPr>
          <w:b/>
          <w:szCs w:val="22"/>
          <w:lang w:val="en-US" w:eastAsia="x-none"/>
        </w:rPr>
        <w:t>R</w:t>
      </w:r>
      <w:r>
        <w:rPr>
          <w:b/>
          <w:szCs w:val="22"/>
          <w:lang w:val="x-none" w:eastAsia="x-none"/>
        </w:rPr>
        <w:t>BS_UBP</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796"/>
        <w:gridCol w:w="3674"/>
      </w:tblGrid>
      <w:tr w:rsidR="00D13CBD" w14:paraId="2E15F6E9"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29E03D4D" w14:textId="77777777" w:rsidR="00D13CBD" w:rsidRPr="00C34413" w:rsidRDefault="00D13CBD" w:rsidP="00046041">
            <w:pPr>
              <w:widowControl w:val="0"/>
              <w:suppressAutoHyphens/>
              <w:spacing w:before="60" w:after="60"/>
              <w:ind w:right="44" w:firstLine="0"/>
              <w:jc w:val="center"/>
              <w:rPr>
                <w:b/>
                <w:bCs/>
                <w:sz w:val="22"/>
                <w:szCs w:val="22"/>
              </w:rPr>
            </w:pPr>
            <w:r w:rsidRPr="00C34413">
              <w:rPr>
                <w:b/>
                <w:bCs/>
                <w:sz w:val="22"/>
                <w:szCs w:val="22"/>
              </w:rPr>
              <w:t>Наименование элемента</w:t>
            </w:r>
          </w:p>
        </w:tc>
        <w:tc>
          <w:tcPr>
            <w:tcW w:w="1701" w:type="dxa"/>
            <w:hideMark/>
          </w:tcPr>
          <w:p w14:paraId="1A9C80AD" w14:textId="77777777" w:rsidR="00D13CBD" w:rsidRPr="00C34413" w:rsidRDefault="00D13CBD" w:rsidP="00046041">
            <w:pPr>
              <w:widowControl w:val="0"/>
              <w:suppressAutoHyphens/>
              <w:spacing w:before="60" w:after="60"/>
              <w:ind w:firstLine="42"/>
              <w:jc w:val="center"/>
              <w:rPr>
                <w:b/>
                <w:bCs/>
                <w:sz w:val="22"/>
                <w:szCs w:val="22"/>
              </w:rPr>
            </w:pPr>
            <w:r w:rsidRPr="00C34413">
              <w:rPr>
                <w:b/>
                <w:bCs/>
                <w:sz w:val="22"/>
                <w:szCs w:val="22"/>
              </w:rPr>
              <w:t>Сокращенное наименование (код) элемента</w:t>
            </w:r>
          </w:p>
        </w:tc>
        <w:tc>
          <w:tcPr>
            <w:tcW w:w="709" w:type="dxa"/>
            <w:hideMark/>
          </w:tcPr>
          <w:p w14:paraId="01012E30" w14:textId="77777777" w:rsidR="00D13CBD" w:rsidRPr="00C34413" w:rsidRDefault="00D13CBD" w:rsidP="00046041">
            <w:pPr>
              <w:widowControl w:val="0"/>
              <w:suppressAutoHyphens/>
              <w:spacing w:before="60" w:after="60"/>
              <w:ind w:left="-628"/>
              <w:jc w:val="center"/>
              <w:rPr>
                <w:b/>
                <w:bCs/>
                <w:sz w:val="22"/>
                <w:szCs w:val="22"/>
              </w:rPr>
            </w:pPr>
            <w:r w:rsidRPr="00C34413">
              <w:rPr>
                <w:b/>
                <w:bCs/>
                <w:sz w:val="22"/>
                <w:szCs w:val="22"/>
              </w:rPr>
              <w:t>Тип</w:t>
            </w:r>
          </w:p>
        </w:tc>
        <w:tc>
          <w:tcPr>
            <w:tcW w:w="1134" w:type="dxa"/>
            <w:hideMark/>
          </w:tcPr>
          <w:p w14:paraId="2555A9E7" w14:textId="77777777" w:rsidR="00D13CBD" w:rsidRPr="00C34413" w:rsidRDefault="00D13CBD" w:rsidP="00046041">
            <w:pPr>
              <w:widowControl w:val="0"/>
              <w:suppressAutoHyphens/>
              <w:spacing w:before="60" w:after="60"/>
              <w:ind w:left="96" w:firstLine="0"/>
              <w:jc w:val="center"/>
              <w:rPr>
                <w:b/>
                <w:bCs/>
                <w:sz w:val="22"/>
                <w:szCs w:val="22"/>
              </w:rPr>
            </w:pPr>
            <w:r w:rsidRPr="00C34413">
              <w:rPr>
                <w:b/>
                <w:bCs/>
                <w:sz w:val="22"/>
                <w:szCs w:val="22"/>
              </w:rPr>
              <w:t>Формат элемента</w:t>
            </w:r>
          </w:p>
        </w:tc>
        <w:tc>
          <w:tcPr>
            <w:tcW w:w="825" w:type="dxa"/>
            <w:hideMark/>
          </w:tcPr>
          <w:p w14:paraId="6263BAD0" w14:textId="77777777" w:rsidR="00D13CBD" w:rsidRPr="00C34413" w:rsidRDefault="00D13CBD" w:rsidP="00046041">
            <w:pPr>
              <w:widowControl w:val="0"/>
              <w:suppressAutoHyphens/>
              <w:spacing w:before="60" w:after="60"/>
              <w:ind w:firstLine="0"/>
              <w:jc w:val="center"/>
              <w:rPr>
                <w:b/>
                <w:bCs/>
                <w:sz w:val="22"/>
                <w:szCs w:val="22"/>
              </w:rPr>
            </w:pPr>
            <w:r w:rsidRPr="00C34413">
              <w:rPr>
                <w:b/>
                <w:bCs/>
                <w:sz w:val="22"/>
                <w:szCs w:val="22"/>
              </w:rPr>
              <w:t>Обязательность</w:t>
            </w:r>
          </w:p>
        </w:tc>
        <w:tc>
          <w:tcPr>
            <w:tcW w:w="3818" w:type="dxa"/>
            <w:hideMark/>
          </w:tcPr>
          <w:p w14:paraId="2702B63D" w14:textId="77777777" w:rsidR="00D13CBD" w:rsidRPr="00C34413" w:rsidRDefault="00D13CBD" w:rsidP="00046041">
            <w:pPr>
              <w:widowControl w:val="0"/>
              <w:suppressAutoHyphens/>
              <w:spacing w:before="60" w:after="60"/>
              <w:ind w:left="23" w:right="107" w:firstLine="0"/>
              <w:jc w:val="center"/>
              <w:rPr>
                <w:b/>
                <w:bCs/>
                <w:sz w:val="22"/>
                <w:szCs w:val="22"/>
              </w:rPr>
            </w:pPr>
            <w:r w:rsidRPr="00C34413">
              <w:rPr>
                <w:b/>
                <w:bCs/>
                <w:sz w:val="22"/>
                <w:szCs w:val="22"/>
              </w:rPr>
              <w:t>Дополнительная информация</w:t>
            </w:r>
          </w:p>
        </w:tc>
      </w:tr>
      <w:tr w:rsidR="00D13CBD" w14:paraId="0F8618E8"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BAE1DB1" w14:textId="77777777" w:rsidR="00D13CBD" w:rsidRPr="00532D54" w:rsidRDefault="00D13CBD" w:rsidP="00046041">
            <w:pPr>
              <w:widowControl w:val="0"/>
              <w:spacing w:before="60" w:after="60"/>
              <w:ind w:left="0" w:right="44" w:firstLine="0"/>
              <w:rPr>
                <w:color w:val="000000"/>
                <w:sz w:val="22"/>
                <w:szCs w:val="22"/>
              </w:rPr>
            </w:pPr>
            <w:r w:rsidRPr="00532D54">
              <w:rPr>
                <w:sz w:val="22"/>
                <w:szCs w:val="22"/>
              </w:rPr>
              <w:t>Код по Сводному реестру</w:t>
            </w:r>
          </w:p>
        </w:tc>
        <w:tc>
          <w:tcPr>
            <w:tcW w:w="1701" w:type="dxa"/>
            <w:tcBorders>
              <w:top w:val="single" w:sz="4" w:space="0" w:color="auto"/>
              <w:left w:val="single" w:sz="4" w:space="0" w:color="auto"/>
              <w:bottom w:val="single" w:sz="4" w:space="0" w:color="auto"/>
              <w:right w:val="single" w:sz="4" w:space="0" w:color="auto"/>
            </w:tcBorders>
            <w:hideMark/>
          </w:tcPr>
          <w:p w14:paraId="01B5C900" w14:textId="77777777" w:rsidR="00D13CBD" w:rsidRPr="00532D54" w:rsidRDefault="00D13CBD" w:rsidP="00046041">
            <w:pPr>
              <w:widowControl w:val="0"/>
              <w:spacing w:before="60" w:after="60"/>
              <w:ind w:left="0" w:right="0" w:firstLine="42"/>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35ECB33B" w14:textId="77777777" w:rsidR="00D13CBD" w:rsidRPr="00532D54" w:rsidRDefault="00D13CBD" w:rsidP="00046041">
            <w:pPr>
              <w:widowControl w:val="0"/>
              <w:spacing w:before="60" w:after="60"/>
              <w:ind w:left="-628" w:right="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4A4BB0C" w14:textId="77777777" w:rsidR="00D13CBD" w:rsidRPr="00532D54" w:rsidRDefault="00D13CBD" w:rsidP="00046041">
            <w:pPr>
              <w:widowControl w:val="0"/>
              <w:spacing w:before="60" w:after="60"/>
              <w:ind w:left="96" w:right="0" w:firstLine="0"/>
              <w:rPr>
                <w:sz w:val="22"/>
                <w:szCs w:val="22"/>
              </w:rPr>
            </w:pPr>
            <w:r w:rsidRPr="00532D54">
              <w:rPr>
                <w:sz w:val="22"/>
                <w:szCs w:val="22"/>
              </w:rPr>
              <w:t>Т(8)</w:t>
            </w:r>
          </w:p>
        </w:tc>
        <w:tc>
          <w:tcPr>
            <w:tcW w:w="825" w:type="dxa"/>
            <w:tcBorders>
              <w:top w:val="single" w:sz="4" w:space="0" w:color="auto"/>
              <w:left w:val="single" w:sz="4" w:space="0" w:color="auto"/>
              <w:bottom w:val="single" w:sz="4" w:space="0" w:color="auto"/>
              <w:right w:val="single" w:sz="4" w:space="0" w:color="auto"/>
            </w:tcBorders>
            <w:hideMark/>
          </w:tcPr>
          <w:p w14:paraId="4EA89952"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Н</w:t>
            </w:r>
          </w:p>
        </w:tc>
        <w:tc>
          <w:tcPr>
            <w:tcW w:w="3818" w:type="dxa"/>
            <w:tcBorders>
              <w:top w:val="single" w:sz="4" w:space="0" w:color="auto"/>
              <w:left w:val="single" w:sz="4" w:space="0" w:color="auto"/>
              <w:bottom w:val="single" w:sz="4" w:space="0" w:color="auto"/>
              <w:right w:val="single" w:sz="4" w:space="0" w:color="auto"/>
            </w:tcBorders>
            <w:hideMark/>
          </w:tcPr>
          <w:p w14:paraId="350EB016" w14:textId="77777777" w:rsidR="00D13CBD" w:rsidRPr="00532D54" w:rsidRDefault="00D13CBD" w:rsidP="00046041">
            <w:pPr>
              <w:widowControl w:val="0"/>
              <w:spacing w:before="60" w:after="60"/>
              <w:ind w:left="23" w:right="107" w:firstLine="0"/>
              <w:rPr>
                <w:sz w:val="22"/>
                <w:szCs w:val="22"/>
              </w:rPr>
            </w:pPr>
            <w:r w:rsidRPr="00532D54">
              <w:rPr>
                <w:sz w:val="22"/>
                <w:szCs w:val="22"/>
              </w:rPr>
              <w:t>Код РБС по Сводному реестру.</w:t>
            </w:r>
          </w:p>
        </w:tc>
      </w:tr>
      <w:tr w:rsidR="00D13CBD" w14:paraId="0DB2449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67638C0" w14:textId="77777777" w:rsidR="00D13CBD" w:rsidRPr="00532D54" w:rsidRDefault="00D13CBD" w:rsidP="00046041">
            <w:pPr>
              <w:widowControl w:val="0"/>
              <w:spacing w:before="60" w:after="60"/>
              <w:ind w:left="0" w:right="44" w:firstLine="0"/>
              <w:rPr>
                <w:color w:val="000000"/>
                <w:sz w:val="22"/>
                <w:szCs w:val="22"/>
              </w:rPr>
            </w:pPr>
            <w:r w:rsidRPr="00532D54">
              <w:rPr>
                <w:sz w:val="22"/>
                <w:szCs w:val="22"/>
              </w:rPr>
              <w:t>Наименование РБС</w:t>
            </w:r>
          </w:p>
        </w:tc>
        <w:tc>
          <w:tcPr>
            <w:tcW w:w="1701" w:type="dxa"/>
            <w:tcBorders>
              <w:top w:val="single" w:sz="4" w:space="0" w:color="auto"/>
              <w:left w:val="single" w:sz="4" w:space="0" w:color="auto"/>
              <w:bottom w:val="single" w:sz="4" w:space="0" w:color="auto"/>
              <w:right w:val="single" w:sz="4" w:space="0" w:color="auto"/>
            </w:tcBorders>
            <w:hideMark/>
          </w:tcPr>
          <w:p w14:paraId="206BE7A2" w14:textId="77777777" w:rsidR="00D13CBD" w:rsidRPr="00532D54" w:rsidRDefault="00D13CBD" w:rsidP="00046041">
            <w:pPr>
              <w:widowControl w:val="0"/>
              <w:spacing w:before="60" w:after="60"/>
              <w:ind w:left="0" w:right="0" w:firstLine="42"/>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66A1E912" w14:textId="77777777" w:rsidR="00D13CBD" w:rsidRPr="00532D54" w:rsidRDefault="00D13CBD" w:rsidP="00046041">
            <w:pPr>
              <w:widowControl w:val="0"/>
              <w:spacing w:before="60" w:after="60"/>
              <w:ind w:left="-628" w:right="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C7752B8" w14:textId="77777777" w:rsidR="00D13CBD" w:rsidRPr="00532D54" w:rsidRDefault="00D13CBD" w:rsidP="00046041">
            <w:pPr>
              <w:widowControl w:val="0"/>
              <w:spacing w:before="60" w:after="60"/>
              <w:ind w:left="96" w:right="0" w:firstLine="0"/>
              <w:rPr>
                <w:sz w:val="22"/>
                <w:szCs w:val="22"/>
              </w:rPr>
            </w:pPr>
            <w:r w:rsidRPr="00532D54">
              <w:rPr>
                <w:sz w:val="22"/>
                <w:szCs w:val="22"/>
              </w:rPr>
              <w:t>Т(1-2000)</w:t>
            </w:r>
          </w:p>
        </w:tc>
        <w:tc>
          <w:tcPr>
            <w:tcW w:w="825" w:type="dxa"/>
            <w:tcBorders>
              <w:top w:val="single" w:sz="4" w:space="0" w:color="auto"/>
              <w:left w:val="single" w:sz="4" w:space="0" w:color="auto"/>
              <w:bottom w:val="single" w:sz="4" w:space="0" w:color="auto"/>
              <w:right w:val="single" w:sz="4" w:space="0" w:color="auto"/>
            </w:tcBorders>
            <w:hideMark/>
          </w:tcPr>
          <w:p w14:paraId="38AD4E5C"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Н</w:t>
            </w:r>
          </w:p>
        </w:tc>
        <w:tc>
          <w:tcPr>
            <w:tcW w:w="3818" w:type="dxa"/>
            <w:tcBorders>
              <w:top w:val="single" w:sz="4" w:space="0" w:color="auto"/>
              <w:left w:val="single" w:sz="4" w:space="0" w:color="auto"/>
              <w:bottom w:val="single" w:sz="4" w:space="0" w:color="auto"/>
              <w:right w:val="single" w:sz="4" w:space="0" w:color="auto"/>
            </w:tcBorders>
            <w:hideMark/>
          </w:tcPr>
          <w:p w14:paraId="6BA40074" w14:textId="77777777" w:rsidR="00D13CBD" w:rsidRPr="00532D54" w:rsidRDefault="00D13CBD" w:rsidP="00046041">
            <w:pPr>
              <w:pStyle w:val="GOSTTablenorm"/>
              <w:widowControl w:val="0"/>
              <w:ind w:left="23" w:right="107"/>
              <w:rPr>
                <w:sz w:val="22"/>
                <w:szCs w:val="22"/>
              </w:rPr>
            </w:pPr>
            <w:r w:rsidRPr="00532D54">
              <w:rPr>
                <w:sz w:val="22"/>
                <w:szCs w:val="22"/>
              </w:rPr>
              <w:t>Указывается полное наименование соответствующего распорядителя бюджетных средств.</w:t>
            </w:r>
          </w:p>
        </w:tc>
      </w:tr>
    </w:tbl>
    <w:p w14:paraId="0AFE6F23" w14:textId="77777777" w:rsidR="00D13CBD" w:rsidRDefault="00D13CBD" w:rsidP="00D13CBD">
      <w:pPr>
        <w:pStyle w:val="32"/>
        <w:keepNext w:val="0"/>
        <w:keepLines w:val="0"/>
        <w:widowControl w:val="0"/>
        <w:numPr>
          <w:ilvl w:val="2"/>
          <w:numId w:val="346"/>
        </w:numPr>
        <w:tabs>
          <w:tab w:val="num" w:pos="862"/>
        </w:tabs>
      </w:pPr>
      <w:r>
        <w:t xml:space="preserve"> </w:t>
      </w:r>
      <w:bookmarkStart w:id="1764" w:name="_Toc31871227"/>
      <w:bookmarkStart w:id="1765" w:name="_Toc59456504"/>
      <w:bookmarkStart w:id="1766" w:name="_Toc87634245"/>
      <w:bookmarkStart w:id="1767" w:name="_Toc115392437"/>
      <w:r>
        <w:t>Описание комплексного типа «tMSC_GRBS»</w:t>
      </w:r>
      <w:bookmarkEnd w:id="1764"/>
      <w:bookmarkEnd w:id="1765"/>
      <w:bookmarkEnd w:id="1766"/>
      <w:bookmarkEnd w:id="1767"/>
    </w:p>
    <w:p w14:paraId="5DFA451D"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tMSC_GRBS» блока «ГРБС».</w:t>
      </w:r>
    </w:p>
    <w:p w14:paraId="653A5A9A" w14:textId="0F255CB8"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68" w:name="_Ref56671792"/>
      <w:r w:rsidR="007A3ADF">
        <w:rPr>
          <w:b/>
          <w:noProof/>
          <w:lang w:val="x-none" w:eastAsia="x-none"/>
        </w:rPr>
        <w:t>144</w:t>
      </w:r>
      <w:bookmarkEnd w:id="1768"/>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tMSC_GRBS</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796"/>
        <w:gridCol w:w="3674"/>
      </w:tblGrid>
      <w:tr w:rsidR="00D13CBD" w:rsidRPr="00C34413" w14:paraId="55EEB6E0"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AB2A376" w14:textId="77777777" w:rsidR="00D13CBD" w:rsidRPr="00C34413" w:rsidRDefault="00D13CBD" w:rsidP="00046041">
            <w:pPr>
              <w:widowControl w:val="0"/>
              <w:suppressAutoHyphens/>
              <w:spacing w:before="60" w:after="60"/>
              <w:ind w:firstLine="0"/>
              <w:jc w:val="center"/>
              <w:rPr>
                <w:b/>
                <w:bCs/>
                <w:sz w:val="22"/>
                <w:szCs w:val="22"/>
              </w:rPr>
            </w:pPr>
            <w:r w:rsidRPr="00C34413">
              <w:rPr>
                <w:b/>
                <w:bCs/>
                <w:sz w:val="22"/>
                <w:szCs w:val="22"/>
              </w:rPr>
              <w:t>Наименование элемента</w:t>
            </w:r>
          </w:p>
        </w:tc>
        <w:tc>
          <w:tcPr>
            <w:tcW w:w="1701" w:type="dxa"/>
            <w:hideMark/>
          </w:tcPr>
          <w:p w14:paraId="02358D5C" w14:textId="77777777" w:rsidR="00D13CBD" w:rsidRPr="00C34413" w:rsidRDefault="00D13CBD" w:rsidP="00046041">
            <w:pPr>
              <w:widowControl w:val="0"/>
              <w:suppressAutoHyphens/>
              <w:spacing w:before="60" w:after="60"/>
              <w:ind w:left="42" w:firstLine="0"/>
              <w:jc w:val="center"/>
              <w:rPr>
                <w:b/>
                <w:bCs/>
                <w:sz w:val="22"/>
                <w:szCs w:val="22"/>
              </w:rPr>
            </w:pPr>
            <w:r w:rsidRPr="00C34413">
              <w:rPr>
                <w:b/>
                <w:bCs/>
                <w:sz w:val="22"/>
                <w:szCs w:val="22"/>
              </w:rPr>
              <w:t>Сокращенное наименование (код) элемента</w:t>
            </w:r>
          </w:p>
        </w:tc>
        <w:tc>
          <w:tcPr>
            <w:tcW w:w="709" w:type="dxa"/>
            <w:hideMark/>
          </w:tcPr>
          <w:p w14:paraId="5B7CAB55" w14:textId="77777777" w:rsidR="00D13CBD" w:rsidRPr="00C34413" w:rsidRDefault="00D13CBD" w:rsidP="00046041">
            <w:pPr>
              <w:widowControl w:val="0"/>
              <w:suppressAutoHyphens/>
              <w:spacing w:before="60" w:after="60"/>
              <w:ind w:firstLine="0"/>
              <w:jc w:val="center"/>
              <w:rPr>
                <w:b/>
                <w:bCs/>
                <w:sz w:val="22"/>
                <w:szCs w:val="22"/>
              </w:rPr>
            </w:pPr>
            <w:r w:rsidRPr="00C34413">
              <w:rPr>
                <w:b/>
                <w:bCs/>
                <w:sz w:val="22"/>
                <w:szCs w:val="22"/>
              </w:rPr>
              <w:t>Тип</w:t>
            </w:r>
          </w:p>
        </w:tc>
        <w:tc>
          <w:tcPr>
            <w:tcW w:w="1134" w:type="dxa"/>
            <w:hideMark/>
          </w:tcPr>
          <w:p w14:paraId="58C5BC76" w14:textId="77777777" w:rsidR="00D13CBD" w:rsidRPr="00C34413" w:rsidRDefault="00D13CBD" w:rsidP="00046041">
            <w:pPr>
              <w:widowControl w:val="0"/>
              <w:suppressAutoHyphens/>
              <w:spacing w:before="60" w:after="60"/>
              <w:ind w:firstLine="0"/>
              <w:jc w:val="center"/>
              <w:rPr>
                <w:b/>
                <w:bCs/>
                <w:sz w:val="22"/>
                <w:szCs w:val="22"/>
              </w:rPr>
            </w:pPr>
            <w:r w:rsidRPr="00C34413">
              <w:rPr>
                <w:b/>
                <w:bCs/>
                <w:sz w:val="22"/>
                <w:szCs w:val="22"/>
              </w:rPr>
              <w:t>Формат элемента</w:t>
            </w:r>
          </w:p>
        </w:tc>
        <w:tc>
          <w:tcPr>
            <w:tcW w:w="825" w:type="dxa"/>
            <w:hideMark/>
          </w:tcPr>
          <w:p w14:paraId="34DBF0E1" w14:textId="77777777" w:rsidR="00D13CBD" w:rsidRPr="00C34413" w:rsidRDefault="00D13CBD" w:rsidP="00046041">
            <w:pPr>
              <w:widowControl w:val="0"/>
              <w:suppressAutoHyphens/>
              <w:spacing w:before="60" w:after="60"/>
              <w:ind w:firstLine="0"/>
              <w:jc w:val="center"/>
              <w:rPr>
                <w:b/>
                <w:bCs/>
                <w:sz w:val="22"/>
                <w:szCs w:val="22"/>
              </w:rPr>
            </w:pPr>
            <w:r w:rsidRPr="00C34413">
              <w:rPr>
                <w:b/>
                <w:bCs/>
                <w:sz w:val="22"/>
                <w:szCs w:val="22"/>
              </w:rPr>
              <w:t>Обязательность</w:t>
            </w:r>
          </w:p>
        </w:tc>
        <w:tc>
          <w:tcPr>
            <w:tcW w:w="3818" w:type="dxa"/>
            <w:hideMark/>
          </w:tcPr>
          <w:p w14:paraId="74B4C4CC" w14:textId="77777777" w:rsidR="00D13CBD" w:rsidRPr="00C34413" w:rsidRDefault="00D13CBD" w:rsidP="00046041">
            <w:pPr>
              <w:widowControl w:val="0"/>
              <w:suppressAutoHyphens/>
              <w:spacing w:before="60" w:after="60"/>
              <w:ind w:left="23" w:right="107" w:firstLine="0"/>
              <w:jc w:val="center"/>
              <w:rPr>
                <w:b/>
                <w:bCs/>
                <w:sz w:val="22"/>
                <w:szCs w:val="22"/>
              </w:rPr>
            </w:pPr>
            <w:r w:rsidRPr="00C34413">
              <w:rPr>
                <w:b/>
                <w:bCs/>
                <w:sz w:val="22"/>
                <w:szCs w:val="22"/>
              </w:rPr>
              <w:t>Дополнительная информация</w:t>
            </w:r>
          </w:p>
        </w:tc>
      </w:tr>
      <w:tr w:rsidR="00D13CBD" w:rsidRPr="00C34413" w14:paraId="22339BD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1EA9773" w14:textId="77777777" w:rsidR="00D13CBD" w:rsidRPr="00532D54" w:rsidRDefault="00D13CBD" w:rsidP="00046041">
            <w:pPr>
              <w:widowControl w:val="0"/>
              <w:spacing w:before="60" w:after="60"/>
              <w:ind w:left="0" w:right="0" w:firstLine="0"/>
              <w:rPr>
                <w:sz w:val="22"/>
                <w:szCs w:val="22"/>
              </w:rPr>
            </w:pPr>
            <w:r w:rsidRPr="00532D54">
              <w:rPr>
                <w:sz w:val="22"/>
                <w:szCs w:val="22"/>
              </w:rPr>
              <w:t>Глава по БК</w:t>
            </w:r>
          </w:p>
        </w:tc>
        <w:tc>
          <w:tcPr>
            <w:tcW w:w="1701" w:type="dxa"/>
            <w:tcBorders>
              <w:top w:val="single" w:sz="4" w:space="0" w:color="auto"/>
              <w:left w:val="single" w:sz="4" w:space="0" w:color="auto"/>
              <w:bottom w:val="single" w:sz="4" w:space="0" w:color="auto"/>
              <w:right w:val="single" w:sz="4" w:space="0" w:color="auto"/>
            </w:tcBorders>
            <w:hideMark/>
          </w:tcPr>
          <w:p w14:paraId="5FC0FC14" w14:textId="77777777" w:rsidR="00D13CBD" w:rsidRPr="00532D54" w:rsidRDefault="00D13CBD" w:rsidP="00046041">
            <w:pPr>
              <w:widowControl w:val="0"/>
              <w:spacing w:before="60" w:after="60"/>
              <w:ind w:left="42" w:right="0" w:firstLine="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09937B49"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9ED6832" w14:textId="77777777" w:rsidR="00D13CBD" w:rsidRPr="00532D54" w:rsidRDefault="00D13CBD" w:rsidP="00046041">
            <w:pPr>
              <w:widowControl w:val="0"/>
              <w:spacing w:before="60" w:after="60"/>
              <w:ind w:left="0" w:right="0" w:firstLine="0"/>
              <w:rPr>
                <w:sz w:val="22"/>
                <w:szCs w:val="22"/>
              </w:rPr>
            </w:pPr>
            <w:r w:rsidRPr="00532D54">
              <w:rPr>
                <w:sz w:val="22"/>
                <w:szCs w:val="22"/>
              </w:rPr>
              <w:t>Т(3)</w:t>
            </w:r>
          </w:p>
        </w:tc>
        <w:tc>
          <w:tcPr>
            <w:tcW w:w="825" w:type="dxa"/>
            <w:tcBorders>
              <w:top w:val="single" w:sz="4" w:space="0" w:color="auto"/>
              <w:left w:val="single" w:sz="4" w:space="0" w:color="auto"/>
              <w:bottom w:val="single" w:sz="4" w:space="0" w:color="auto"/>
              <w:right w:val="single" w:sz="4" w:space="0" w:color="auto"/>
            </w:tcBorders>
            <w:hideMark/>
          </w:tcPr>
          <w:p w14:paraId="23C34DB6"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О</w:t>
            </w:r>
          </w:p>
        </w:tc>
        <w:tc>
          <w:tcPr>
            <w:tcW w:w="3818" w:type="dxa"/>
            <w:tcBorders>
              <w:top w:val="single" w:sz="4" w:space="0" w:color="auto"/>
              <w:left w:val="single" w:sz="4" w:space="0" w:color="auto"/>
              <w:bottom w:val="single" w:sz="4" w:space="0" w:color="auto"/>
              <w:right w:val="single" w:sz="4" w:space="0" w:color="auto"/>
            </w:tcBorders>
            <w:hideMark/>
          </w:tcPr>
          <w:p w14:paraId="16890939" w14:textId="77777777" w:rsidR="00D13CBD" w:rsidRPr="00532D54" w:rsidRDefault="00D13CBD" w:rsidP="00046041">
            <w:pPr>
              <w:pStyle w:val="GOSTTablenorm"/>
              <w:widowControl w:val="0"/>
              <w:ind w:left="23" w:right="107"/>
              <w:rPr>
                <w:sz w:val="22"/>
                <w:szCs w:val="22"/>
              </w:rPr>
            </w:pPr>
            <w:r w:rsidRPr="00532D54">
              <w:rPr>
                <w:sz w:val="22"/>
                <w:szCs w:val="22"/>
              </w:rPr>
              <w:t>Указывается код главы по бюджетной классификации Российской Федерации.</w:t>
            </w:r>
          </w:p>
        </w:tc>
      </w:tr>
      <w:tr w:rsidR="00D13CBD" w:rsidRPr="00C34413" w14:paraId="234AAD1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0EE2933" w14:textId="77777777" w:rsidR="00D13CBD" w:rsidRPr="00532D54" w:rsidRDefault="00D13CBD" w:rsidP="00046041">
            <w:pPr>
              <w:widowControl w:val="0"/>
              <w:spacing w:before="60" w:after="60"/>
              <w:ind w:left="0" w:right="0" w:firstLine="0"/>
              <w:rPr>
                <w:sz w:val="22"/>
                <w:szCs w:val="22"/>
              </w:rPr>
            </w:pPr>
            <w:r w:rsidRPr="00532D54">
              <w:rPr>
                <w:sz w:val="22"/>
                <w:szCs w:val="22"/>
              </w:rPr>
              <w:t xml:space="preserve">Наименование ГРБС </w:t>
            </w:r>
          </w:p>
        </w:tc>
        <w:tc>
          <w:tcPr>
            <w:tcW w:w="1701" w:type="dxa"/>
            <w:tcBorders>
              <w:top w:val="single" w:sz="4" w:space="0" w:color="auto"/>
              <w:left w:val="single" w:sz="4" w:space="0" w:color="auto"/>
              <w:bottom w:val="single" w:sz="4" w:space="0" w:color="auto"/>
              <w:right w:val="single" w:sz="4" w:space="0" w:color="auto"/>
            </w:tcBorders>
            <w:hideMark/>
          </w:tcPr>
          <w:p w14:paraId="3BAF55CE" w14:textId="77777777" w:rsidR="00D13CBD" w:rsidRPr="00532D54" w:rsidRDefault="00D13CBD" w:rsidP="00046041">
            <w:pPr>
              <w:widowControl w:val="0"/>
              <w:spacing w:before="60" w:after="60"/>
              <w:ind w:left="42" w:right="0" w:firstLine="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507B963A"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03F1978" w14:textId="77777777" w:rsidR="00D13CBD" w:rsidRPr="00532D54" w:rsidRDefault="00D13CBD" w:rsidP="00046041">
            <w:pPr>
              <w:widowControl w:val="0"/>
              <w:spacing w:before="60" w:after="60"/>
              <w:ind w:left="0" w:right="0" w:firstLine="0"/>
              <w:rPr>
                <w:sz w:val="22"/>
                <w:szCs w:val="22"/>
              </w:rPr>
            </w:pPr>
            <w:r w:rsidRPr="00532D54">
              <w:rPr>
                <w:sz w:val="22"/>
                <w:szCs w:val="22"/>
              </w:rPr>
              <w:t>Т(1-2000)</w:t>
            </w:r>
          </w:p>
        </w:tc>
        <w:tc>
          <w:tcPr>
            <w:tcW w:w="825" w:type="dxa"/>
            <w:tcBorders>
              <w:top w:val="single" w:sz="4" w:space="0" w:color="auto"/>
              <w:left w:val="single" w:sz="4" w:space="0" w:color="auto"/>
              <w:bottom w:val="single" w:sz="4" w:space="0" w:color="auto"/>
              <w:right w:val="single" w:sz="4" w:space="0" w:color="auto"/>
            </w:tcBorders>
            <w:hideMark/>
          </w:tcPr>
          <w:p w14:paraId="7FC0E7BB"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О</w:t>
            </w:r>
          </w:p>
        </w:tc>
        <w:tc>
          <w:tcPr>
            <w:tcW w:w="3818" w:type="dxa"/>
            <w:tcBorders>
              <w:top w:val="single" w:sz="4" w:space="0" w:color="auto"/>
              <w:left w:val="single" w:sz="4" w:space="0" w:color="auto"/>
              <w:bottom w:val="single" w:sz="4" w:space="0" w:color="auto"/>
              <w:right w:val="single" w:sz="4" w:space="0" w:color="auto"/>
            </w:tcBorders>
            <w:hideMark/>
          </w:tcPr>
          <w:p w14:paraId="2686FAA7" w14:textId="77777777" w:rsidR="00D13CBD" w:rsidRPr="00532D54" w:rsidRDefault="00D13CBD" w:rsidP="00046041">
            <w:pPr>
              <w:pStyle w:val="GOSTTablenorm"/>
              <w:widowControl w:val="0"/>
              <w:ind w:left="23" w:right="107"/>
              <w:rPr>
                <w:sz w:val="22"/>
                <w:szCs w:val="22"/>
              </w:rPr>
            </w:pPr>
            <w:r w:rsidRPr="00532D54">
              <w:rPr>
                <w:sz w:val="22"/>
                <w:szCs w:val="22"/>
              </w:rPr>
              <w:t>Указывается полное наименование соответствующего главного распорядителя бюджетных средств.</w:t>
            </w:r>
          </w:p>
        </w:tc>
      </w:tr>
    </w:tbl>
    <w:p w14:paraId="02E00037" w14:textId="77777777" w:rsidR="00D13CBD" w:rsidRDefault="00D13CBD" w:rsidP="00D13CBD">
      <w:pPr>
        <w:pStyle w:val="32"/>
        <w:keepNext w:val="0"/>
        <w:keepLines w:val="0"/>
        <w:widowControl w:val="0"/>
        <w:numPr>
          <w:ilvl w:val="2"/>
          <w:numId w:val="346"/>
        </w:numPr>
        <w:tabs>
          <w:tab w:val="num" w:pos="862"/>
        </w:tabs>
      </w:pPr>
      <w:bookmarkStart w:id="1769" w:name="_Toc31871229"/>
      <w:bookmarkStart w:id="1770" w:name="_Toc59456505"/>
      <w:bookmarkStart w:id="1771" w:name="_Toc87634246"/>
      <w:bookmarkStart w:id="1772" w:name="_Toc115392438"/>
      <w:r>
        <w:t>Описание комплексного типа «tMSC_Bdgt»</w:t>
      </w:r>
      <w:bookmarkEnd w:id="1769"/>
      <w:bookmarkEnd w:id="1770"/>
      <w:bookmarkEnd w:id="1771"/>
      <w:bookmarkEnd w:id="1772"/>
    </w:p>
    <w:p w14:paraId="6674E6D0" w14:textId="77777777" w:rsidR="00D13CBD" w:rsidRDefault="00D13CBD" w:rsidP="00D13CBD">
      <w:pPr>
        <w:widowControl w:val="0"/>
        <w:spacing w:before="120" w:after="60"/>
        <w:contextualSpacing/>
        <w:rPr>
          <w:szCs w:val="24"/>
        </w:rPr>
      </w:pPr>
      <w:r>
        <w:t xml:space="preserve">Описание </w:t>
      </w:r>
      <w:r>
        <w:rPr>
          <w:szCs w:val="24"/>
        </w:rPr>
        <w:t xml:space="preserve">комплексного типа </w:t>
      </w:r>
      <w:r>
        <w:rPr>
          <w:rFonts w:eastAsia="Calibri"/>
          <w:szCs w:val="24"/>
        </w:rPr>
        <w:t>«</w:t>
      </w:r>
      <w:r>
        <w:rPr>
          <w:szCs w:val="24"/>
        </w:rPr>
        <w:t>tMSC_Bdgt» блока «Бюджет».</w:t>
      </w:r>
    </w:p>
    <w:p w14:paraId="2DC7B98B" w14:textId="4389A384"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lastRenderedPageBreak/>
        <w:fldChar w:fldCharType="begin"/>
      </w:r>
      <w:r>
        <w:rPr>
          <w:b/>
          <w:noProof/>
          <w:lang w:val="x-none" w:eastAsia="x-none"/>
        </w:rPr>
        <w:instrText xml:space="preserve"> SEQ Таблица \* ARABIC </w:instrText>
      </w:r>
      <w:r>
        <w:rPr>
          <w:b/>
          <w:noProof/>
          <w:lang w:val="x-none" w:eastAsia="x-none"/>
        </w:rPr>
        <w:fldChar w:fldCharType="separate"/>
      </w:r>
      <w:bookmarkStart w:id="1773" w:name="_Ref56671799"/>
      <w:r w:rsidR="007A3ADF">
        <w:rPr>
          <w:b/>
          <w:noProof/>
          <w:lang w:val="x-none" w:eastAsia="x-none"/>
        </w:rPr>
        <w:t>145</w:t>
      </w:r>
      <w:bookmarkEnd w:id="1773"/>
      <w:r>
        <w:rPr>
          <w:b/>
          <w:noProof/>
          <w:lang w:val="x-none" w:eastAsia="x-none"/>
        </w:rPr>
        <w:fldChar w:fldCharType="end"/>
      </w:r>
      <w:r>
        <w:rPr>
          <w:rFonts w:eastAsia="Calibri"/>
          <w:b/>
          <w:szCs w:val="24"/>
          <w:lang w:val="x-none" w:eastAsia="x-none"/>
        </w:rPr>
        <w:t xml:space="preserve"> –</w:t>
      </w:r>
      <w:r>
        <w:rPr>
          <w:b/>
          <w:lang w:val="x-none" w:eastAsia="x-none"/>
        </w:rPr>
        <w:t xml:space="preserve"> Описание комплексного типа «tMSC_Bdgt»</w:t>
      </w:r>
    </w:p>
    <w:tbl>
      <w:tblPr>
        <w:tblStyle w:val="GOSTTable"/>
        <w:tblW w:w="5000" w:type="pct"/>
        <w:tblLayout w:type="fixed"/>
        <w:tblLook w:val="04A0" w:firstRow="1" w:lastRow="0" w:firstColumn="1" w:lastColumn="0" w:noHBand="0" w:noVBand="1"/>
      </w:tblPr>
      <w:tblGrid>
        <w:gridCol w:w="1743"/>
        <w:gridCol w:w="1638"/>
        <w:gridCol w:w="685"/>
        <w:gridCol w:w="1093"/>
        <w:gridCol w:w="846"/>
        <w:gridCol w:w="3623"/>
      </w:tblGrid>
      <w:tr w:rsidR="00D13CBD" w14:paraId="3C594F22" w14:textId="77777777" w:rsidTr="00046041">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6225DD44" w14:textId="77777777" w:rsidR="00D13CBD" w:rsidRDefault="00D13CBD" w:rsidP="00046041">
            <w:pPr>
              <w:widowControl w:val="0"/>
              <w:suppressAutoHyphens/>
              <w:spacing w:before="60" w:after="60"/>
              <w:ind w:firstLine="0"/>
              <w:jc w:val="center"/>
              <w:rPr>
                <w:b/>
                <w:bCs/>
                <w:sz w:val="22"/>
                <w:szCs w:val="22"/>
              </w:rPr>
            </w:pPr>
            <w:r>
              <w:rPr>
                <w:b/>
                <w:bCs/>
                <w:sz w:val="22"/>
                <w:szCs w:val="22"/>
              </w:rPr>
              <w:t>Наименование элемента</w:t>
            </w:r>
          </w:p>
        </w:tc>
        <w:tc>
          <w:tcPr>
            <w:tcW w:w="1662" w:type="dxa"/>
            <w:hideMark/>
          </w:tcPr>
          <w:p w14:paraId="61A65663" w14:textId="77777777" w:rsidR="00D13CBD" w:rsidRDefault="00D13CBD" w:rsidP="00046041">
            <w:pPr>
              <w:widowControl w:val="0"/>
              <w:suppressAutoHyphens/>
              <w:spacing w:before="60" w:after="60"/>
              <w:ind w:left="42" w:firstLine="0"/>
              <w:jc w:val="center"/>
              <w:rPr>
                <w:b/>
                <w:bCs/>
                <w:sz w:val="22"/>
                <w:szCs w:val="22"/>
              </w:rPr>
            </w:pPr>
            <w:r>
              <w:rPr>
                <w:b/>
                <w:bCs/>
                <w:sz w:val="22"/>
                <w:szCs w:val="22"/>
              </w:rPr>
              <w:t>Сокращенное наименование (код) элемента</w:t>
            </w:r>
          </w:p>
        </w:tc>
        <w:tc>
          <w:tcPr>
            <w:tcW w:w="694" w:type="dxa"/>
            <w:hideMark/>
          </w:tcPr>
          <w:p w14:paraId="454D0841" w14:textId="77777777" w:rsidR="00D13CBD" w:rsidRDefault="00D13CBD" w:rsidP="00046041">
            <w:pPr>
              <w:widowControl w:val="0"/>
              <w:suppressAutoHyphens/>
              <w:spacing w:before="60" w:after="60"/>
              <w:ind w:left="-628"/>
              <w:jc w:val="center"/>
              <w:rPr>
                <w:b/>
                <w:bCs/>
                <w:sz w:val="22"/>
                <w:szCs w:val="22"/>
              </w:rPr>
            </w:pPr>
            <w:r>
              <w:rPr>
                <w:b/>
                <w:bCs/>
                <w:sz w:val="22"/>
                <w:szCs w:val="22"/>
              </w:rPr>
              <w:t>Тип</w:t>
            </w:r>
          </w:p>
        </w:tc>
        <w:tc>
          <w:tcPr>
            <w:tcW w:w="1109" w:type="dxa"/>
            <w:hideMark/>
          </w:tcPr>
          <w:p w14:paraId="37427BDB" w14:textId="77777777" w:rsidR="00D13CBD" w:rsidRDefault="00D13CBD" w:rsidP="00046041">
            <w:pPr>
              <w:widowControl w:val="0"/>
              <w:suppressAutoHyphens/>
              <w:spacing w:before="60" w:after="60"/>
              <w:ind w:firstLine="0"/>
              <w:jc w:val="center"/>
              <w:rPr>
                <w:b/>
                <w:bCs/>
                <w:sz w:val="22"/>
                <w:szCs w:val="22"/>
              </w:rPr>
            </w:pPr>
            <w:r>
              <w:rPr>
                <w:b/>
                <w:bCs/>
                <w:sz w:val="22"/>
                <w:szCs w:val="22"/>
              </w:rPr>
              <w:t>Формат элемента</w:t>
            </w:r>
          </w:p>
        </w:tc>
        <w:tc>
          <w:tcPr>
            <w:tcW w:w="858" w:type="dxa"/>
            <w:hideMark/>
          </w:tcPr>
          <w:p w14:paraId="0C965D06" w14:textId="77777777" w:rsidR="00D13CBD" w:rsidRDefault="00D13CBD" w:rsidP="00046041">
            <w:pPr>
              <w:widowControl w:val="0"/>
              <w:suppressAutoHyphens/>
              <w:spacing w:before="60" w:after="60"/>
              <w:ind w:left="-69" w:firstLine="0"/>
              <w:jc w:val="center"/>
              <w:rPr>
                <w:b/>
                <w:bCs/>
                <w:sz w:val="22"/>
                <w:szCs w:val="22"/>
              </w:rPr>
            </w:pPr>
            <w:r>
              <w:rPr>
                <w:b/>
                <w:bCs/>
                <w:sz w:val="22"/>
                <w:szCs w:val="22"/>
              </w:rPr>
              <w:t>Обязательность</w:t>
            </w:r>
          </w:p>
        </w:tc>
        <w:tc>
          <w:tcPr>
            <w:tcW w:w="3678" w:type="dxa"/>
            <w:hideMark/>
          </w:tcPr>
          <w:p w14:paraId="7F7B6832" w14:textId="77777777" w:rsidR="00D13CBD" w:rsidRDefault="00D13CBD" w:rsidP="00046041">
            <w:pPr>
              <w:widowControl w:val="0"/>
              <w:suppressAutoHyphens/>
              <w:spacing w:before="60" w:after="60"/>
              <w:ind w:left="113" w:right="107" w:firstLine="0"/>
              <w:jc w:val="center"/>
              <w:rPr>
                <w:b/>
                <w:bCs/>
                <w:sz w:val="22"/>
                <w:szCs w:val="22"/>
              </w:rPr>
            </w:pPr>
            <w:r>
              <w:rPr>
                <w:b/>
                <w:bCs/>
                <w:sz w:val="22"/>
                <w:szCs w:val="22"/>
              </w:rPr>
              <w:t>Дополнительная информация</w:t>
            </w:r>
          </w:p>
        </w:tc>
      </w:tr>
      <w:tr w:rsidR="00D13CBD" w14:paraId="6523FD1E" w14:textId="77777777" w:rsidTr="00046041">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93DA6B0" w14:textId="77777777" w:rsidR="00D13CBD" w:rsidRPr="00532D54" w:rsidRDefault="00D13CBD" w:rsidP="00046041">
            <w:pPr>
              <w:widowControl w:val="0"/>
              <w:spacing w:before="60" w:after="60"/>
              <w:ind w:left="0" w:right="0" w:firstLine="0"/>
              <w:rPr>
                <w:sz w:val="22"/>
                <w:szCs w:val="22"/>
              </w:rPr>
            </w:pPr>
            <w:r w:rsidRPr="00532D54">
              <w:rPr>
                <w:sz w:val="22"/>
                <w:szCs w:val="22"/>
              </w:rPr>
              <w:t>Код бюджета</w:t>
            </w:r>
          </w:p>
        </w:tc>
        <w:tc>
          <w:tcPr>
            <w:tcW w:w="1662" w:type="dxa"/>
            <w:tcBorders>
              <w:top w:val="single" w:sz="4" w:space="0" w:color="auto"/>
              <w:left w:val="single" w:sz="4" w:space="0" w:color="auto"/>
              <w:bottom w:val="single" w:sz="4" w:space="0" w:color="auto"/>
              <w:right w:val="single" w:sz="4" w:space="0" w:color="auto"/>
            </w:tcBorders>
            <w:hideMark/>
          </w:tcPr>
          <w:p w14:paraId="5D3097E2" w14:textId="77777777" w:rsidR="00D13CBD" w:rsidRPr="00532D54" w:rsidRDefault="00D13CBD" w:rsidP="00046041">
            <w:pPr>
              <w:widowControl w:val="0"/>
              <w:spacing w:before="60" w:after="60"/>
              <w:ind w:left="42" w:right="0" w:firstLine="0"/>
              <w:rPr>
                <w:sz w:val="22"/>
                <w:szCs w:val="22"/>
              </w:rPr>
            </w:pPr>
            <w:r w:rsidRPr="00532D54">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2C3FB329" w14:textId="77777777" w:rsidR="00D13CBD" w:rsidRPr="00532D54" w:rsidRDefault="00D13CBD" w:rsidP="00046041">
            <w:pPr>
              <w:widowControl w:val="0"/>
              <w:spacing w:before="60" w:after="60"/>
              <w:ind w:left="-628" w:right="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22C9019D" w14:textId="77777777" w:rsidR="00D13CBD" w:rsidRPr="00532D54" w:rsidRDefault="00D13CBD" w:rsidP="00046041">
            <w:pPr>
              <w:widowControl w:val="0"/>
              <w:spacing w:before="60" w:after="60"/>
              <w:ind w:left="0" w:right="0" w:firstLine="0"/>
              <w:rPr>
                <w:sz w:val="22"/>
                <w:szCs w:val="22"/>
              </w:rPr>
            </w:pPr>
            <w:r w:rsidRPr="00532D54">
              <w:rPr>
                <w:sz w:val="22"/>
                <w:szCs w:val="22"/>
              </w:rPr>
              <w:t>Т(8)</w:t>
            </w:r>
          </w:p>
        </w:tc>
        <w:tc>
          <w:tcPr>
            <w:tcW w:w="858" w:type="dxa"/>
            <w:tcBorders>
              <w:top w:val="single" w:sz="4" w:space="0" w:color="auto"/>
              <w:left w:val="single" w:sz="4" w:space="0" w:color="auto"/>
              <w:bottom w:val="single" w:sz="4" w:space="0" w:color="auto"/>
              <w:right w:val="single" w:sz="4" w:space="0" w:color="auto"/>
            </w:tcBorders>
            <w:hideMark/>
          </w:tcPr>
          <w:p w14:paraId="144FB616" w14:textId="77777777" w:rsidR="00D13CBD" w:rsidRPr="00532D54" w:rsidRDefault="00D13CBD" w:rsidP="00046041">
            <w:pPr>
              <w:widowControl w:val="0"/>
              <w:spacing w:before="60" w:after="60" w:line="254" w:lineRule="auto"/>
              <w:ind w:left="-69" w:right="0" w:firstLine="0"/>
              <w:jc w:val="center"/>
              <w:rPr>
                <w:rFonts w:eastAsia="Calibri"/>
                <w:sz w:val="22"/>
                <w:szCs w:val="22"/>
                <w:lang w:eastAsia="en-US"/>
              </w:rPr>
            </w:pPr>
            <w:r w:rsidRPr="00532D54">
              <w:rPr>
                <w:rFonts w:eastAsia="Calibri"/>
                <w:sz w:val="22"/>
                <w:szCs w:val="22"/>
                <w:lang w:eastAsia="en-US"/>
              </w:rPr>
              <w:t>О</w:t>
            </w:r>
          </w:p>
        </w:tc>
        <w:tc>
          <w:tcPr>
            <w:tcW w:w="3678" w:type="dxa"/>
            <w:tcBorders>
              <w:top w:val="single" w:sz="4" w:space="0" w:color="auto"/>
              <w:left w:val="single" w:sz="4" w:space="0" w:color="auto"/>
              <w:bottom w:val="single" w:sz="4" w:space="0" w:color="auto"/>
              <w:right w:val="single" w:sz="4" w:space="0" w:color="auto"/>
            </w:tcBorders>
            <w:hideMark/>
          </w:tcPr>
          <w:p w14:paraId="5109197F" w14:textId="77777777" w:rsidR="00D13CBD" w:rsidRPr="00532D54" w:rsidRDefault="00D13CBD" w:rsidP="00046041">
            <w:pPr>
              <w:widowControl w:val="0"/>
              <w:spacing w:before="60" w:after="60"/>
              <w:ind w:left="113" w:right="107" w:firstLine="0"/>
              <w:rPr>
                <w:sz w:val="22"/>
                <w:szCs w:val="22"/>
              </w:rPr>
            </w:pPr>
            <w:r w:rsidRPr="00532D54">
              <w:rPr>
                <w:sz w:val="22"/>
                <w:szCs w:val="22"/>
              </w:rPr>
              <w:t>Указывается код бюджета.</w:t>
            </w:r>
          </w:p>
        </w:tc>
      </w:tr>
      <w:tr w:rsidR="00D13CBD" w14:paraId="511FF9AF" w14:textId="77777777" w:rsidTr="00046041">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0B25BE4" w14:textId="77777777" w:rsidR="00D13CBD" w:rsidRPr="00532D54" w:rsidRDefault="00D13CBD" w:rsidP="00046041">
            <w:pPr>
              <w:widowControl w:val="0"/>
              <w:spacing w:before="60" w:after="60"/>
              <w:ind w:left="0" w:right="0" w:firstLine="0"/>
              <w:rPr>
                <w:sz w:val="22"/>
                <w:szCs w:val="22"/>
              </w:rPr>
            </w:pPr>
            <w:r w:rsidRPr="00532D54">
              <w:rPr>
                <w:sz w:val="22"/>
                <w:szCs w:val="22"/>
              </w:rPr>
              <w:t>Наименование бюджета</w:t>
            </w:r>
          </w:p>
        </w:tc>
        <w:tc>
          <w:tcPr>
            <w:tcW w:w="1662" w:type="dxa"/>
            <w:tcBorders>
              <w:top w:val="single" w:sz="4" w:space="0" w:color="auto"/>
              <w:left w:val="single" w:sz="4" w:space="0" w:color="auto"/>
              <w:bottom w:val="single" w:sz="4" w:space="0" w:color="auto"/>
              <w:right w:val="single" w:sz="4" w:space="0" w:color="auto"/>
            </w:tcBorders>
            <w:hideMark/>
          </w:tcPr>
          <w:p w14:paraId="457BF432" w14:textId="77777777" w:rsidR="00D13CBD" w:rsidRPr="00532D54" w:rsidRDefault="00D13CBD" w:rsidP="00046041">
            <w:pPr>
              <w:widowControl w:val="0"/>
              <w:spacing w:before="60" w:after="60"/>
              <w:ind w:left="42" w:right="0" w:firstLine="0"/>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3F540F1C" w14:textId="77777777" w:rsidR="00D13CBD" w:rsidRPr="00532D54" w:rsidRDefault="00D13CBD" w:rsidP="00046041">
            <w:pPr>
              <w:widowControl w:val="0"/>
              <w:spacing w:before="60" w:after="60"/>
              <w:ind w:left="-628" w:right="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16D4830F" w14:textId="77777777" w:rsidR="00D13CBD" w:rsidRPr="00532D54" w:rsidRDefault="00D13CBD" w:rsidP="00046041">
            <w:pPr>
              <w:widowControl w:val="0"/>
              <w:spacing w:before="60" w:after="60"/>
              <w:ind w:left="0" w:right="0" w:firstLine="0"/>
              <w:rPr>
                <w:sz w:val="22"/>
                <w:szCs w:val="22"/>
                <w:lang w:val="en-US"/>
              </w:rPr>
            </w:pPr>
            <w:r w:rsidRPr="00532D54">
              <w:rPr>
                <w:sz w:val="22"/>
                <w:szCs w:val="22"/>
              </w:rPr>
              <w:t>Т(1-512)</w:t>
            </w:r>
          </w:p>
        </w:tc>
        <w:tc>
          <w:tcPr>
            <w:tcW w:w="858" w:type="dxa"/>
            <w:tcBorders>
              <w:top w:val="single" w:sz="4" w:space="0" w:color="auto"/>
              <w:left w:val="single" w:sz="4" w:space="0" w:color="auto"/>
              <w:bottom w:val="single" w:sz="4" w:space="0" w:color="auto"/>
              <w:right w:val="single" w:sz="4" w:space="0" w:color="auto"/>
            </w:tcBorders>
            <w:hideMark/>
          </w:tcPr>
          <w:p w14:paraId="71B4A0C6" w14:textId="77777777" w:rsidR="00D13CBD" w:rsidRPr="00532D54" w:rsidRDefault="00D13CBD" w:rsidP="00046041">
            <w:pPr>
              <w:widowControl w:val="0"/>
              <w:spacing w:before="60" w:after="60" w:line="254" w:lineRule="auto"/>
              <w:ind w:left="-69" w:right="0" w:firstLine="0"/>
              <w:jc w:val="center"/>
              <w:rPr>
                <w:rFonts w:eastAsia="Calibri"/>
                <w:sz w:val="22"/>
                <w:szCs w:val="22"/>
                <w:lang w:eastAsia="en-US"/>
              </w:rPr>
            </w:pPr>
            <w:r w:rsidRPr="00532D54">
              <w:rPr>
                <w:rFonts w:eastAsia="Calibri"/>
                <w:sz w:val="22"/>
                <w:szCs w:val="22"/>
                <w:lang w:eastAsia="en-US"/>
              </w:rPr>
              <w:t>О</w:t>
            </w:r>
          </w:p>
        </w:tc>
        <w:tc>
          <w:tcPr>
            <w:tcW w:w="3678" w:type="dxa"/>
            <w:tcBorders>
              <w:top w:val="single" w:sz="4" w:space="0" w:color="auto"/>
              <w:left w:val="single" w:sz="4" w:space="0" w:color="auto"/>
              <w:bottom w:val="single" w:sz="4" w:space="0" w:color="auto"/>
              <w:right w:val="single" w:sz="4" w:space="0" w:color="auto"/>
            </w:tcBorders>
            <w:hideMark/>
          </w:tcPr>
          <w:p w14:paraId="3988D353" w14:textId="77777777" w:rsidR="00D13CBD" w:rsidRPr="00532D54" w:rsidRDefault="00D13CBD" w:rsidP="00046041">
            <w:pPr>
              <w:widowControl w:val="0"/>
              <w:spacing w:before="60" w:after="60"/>
              <w:ind w:left="113" w:right="107" w:firstLine="0"/>
              <w:rPr>
                <w:sz w:val="22"/>
                <w:szCs w:val="22"/>
              </w:rPr>
            </w:pPr>
            <w:r w:rsidRPr="00532D54">
              <w:rPr>
                <w:sz w:val="22"/>
                <w:szCs w:val="22"/>
              </w:rPr>
              <w:t>Указывается наименование бюджета.</w:t>
            </w:r>
          </w:p>
        </w:tc>
      </w:tr>
    </w:tbl>
    <w:p w14:paraId="52BA82F1" w14:textId="77777777" w:rsidR="00D13CBD" w:rsidRDefault="00D13CBD" w:rsidP="00D13CBD">
      <w:pPr>
        <w:pStyle w:val="32"/>
        <w:keepNext w:val="0"/>
        <w:keepLines w:val="0"/>
        <w:widowControl w:val="0"/>
        <w:numPr>
          <w:ilvl w:val="2"/>
          <w:numId w:val="346"/>
        </w:numPr>
        <w:tabs>
          <w:tab w:val="num" w:pos="862"/>
        </w:tabs>
      </w:pPr>
      <w:r>
        <w:t xml:space="preserve"> </w:t>
      </w:r>
      <w:bookmarkStart w:id="1774" w:name="_Toc31871230"/>
      <w:bookmarkStart w:id="1775" w:name="_Toc59456506"/>
      <w:bookmarkStart w:id="1776" w:name="_Toc87634247"/>
      <w:bookmarkStart w:id="1777" w:name="_Toc115392439"/>
      <w:r>
        <w:t>Описание комплексного типа «tMSC_FnclInst»</w:t>
      </w:r>
      <w:bookmarkEnd w:id="1774"/>
      <w:bookmarkEnd w:id="1775"/>
      <w:bookmarkEnd w:id="1776"/>
      <w:bookmarkEnd w:id="1777"/>
    </w:p>
    <w:p w14:paraId="583E459F"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tMSC_FnclInst» блока «Финансовый</w:t>
      </w:r>
      <w:r>
        <w:t xml:space="preserve"> орган»</w:t>
      </w:r>
      <w:r>
        <w:rPr>
          <w:szCs w:val="24"/>
        </w:rPr>
        <w:t>.</w:t>
      </w:r>
    </w:p>
    <w:p w14:paraId="6801B814" w14:textId="3A4939AB"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78" w:name="_Ref56671805"/>
      <w:r w:rsidR="007A3ADF">
        <w:rPr>
          <w:b/>
          <w:noProof/>
          <w:lang w:val="x-none" w:eastAsia="x-none"/>
        </w:rPr>
        <w:t>146</w:t>
      </w:r>
      <w:bookmarkEnd w:id="1778"/>
      <w:r>
        <w:rPr>
          <w:b/>
          <w:noProof/>
          <w:lang w:val="x-none" w:eastAsia="x-none"/>
        </w:rPr>
        <w:fldChar w:fldCharType="end"/>
      </w:r>
      <w:r>
        <w:rPr>
          <w:rFonts w:eastAsia="Calibri"/>
          <w:b/>
          <w:szCs w:val="24"/>
          <w:lang w:val="x-none" w:eastAsia="x-none"/>
        </w:rPr>
        <w:t xml:space="preserve"> –</w:t>
      </w:r>
      <w:r>
        <w:rPr>
          <w:b/>
          <w:lang w:val="x-none" w:eastAsia="x-none"/>
        </w:rPr>
        <w:t xml:space="preserve"> Описание комплексного типа «tMSC_FnclInst»</w:t>
      </w:r>
    </w:p>
    <w:tbl>
      <w:tblPr>
        <w:tblStyle w:val="GOSTTable"/>
        <w:tblW w:w="5000" w:type="pct"/>
        <w:tblLayout w:type="fixed"/>
        <w:tblLook w:val="04A0" w:firstRow="1" w:lastRow="0" w:firstColumn="1" w:lastColumn="0" w:noHBand="0" w:noVBand="1"/>
      </w:tblPr>
      <w:tblGrid>
        <w:gridCol w:w="1742"/>
        <w:gridCol w:w="1638"/>
        <w:gridCol w:w="685"/>
        <w:gridCol w:w="1093"/>
        <w:gridCol w:w="985"/>
        <w:gridCol w:w="3485"/>
      </w:tblGrid>
      <w:tr w:rsidR="00D13CBD" w14:paraId="609291E0" w14:textId="77777777" w:rsidTr="003E1735">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24FFD6DF" w14:textId="77777777" w:rsidR="00D13CBD" w:rsidRDefault="00D13CBD" w:rsidP="00046041">
            <w:pPr>
              <w:widowControl w:val="0"/>
              <w:suppressAutoHyphens/>
              <w:spacing w:before="60" w:after="60"/>
              <w:ind w:firstLine="0"/>
              <w:jc w:val="center"/>
              <w:rPr>
                <w:b/>
                <w:bCs/>
                <w:sz w:val="22"/>
                <w:szCs w:val="22"/>
              </w:rPr>
            </w:pPr>
            <w:r>
              <w:rPr>
                <w:b/>
                <w:bCs/>
                <w:sz w:val="22"/>
                <w:szCs w:val="22"/>
              </w:rPr>
              <w:t>Наименование элемента</w:t>
            </w:r>
          </w:p>
        </w:tc>
        <w:tc>
          <w:tcPr>
            <w:tcW w:w="1662" w:type="dxa"/>
            <w:hideMark/>
          </w:tcPr>
          <w:p w14:paraId="05E2E94E" w14:textId="77777777" w:rsidR="00D13CBD" w:rsidRDefault="00D13CBD" w:rsidP="00046041">
            <w:pPr>
              <w:widowControl w:val="0"/>
              <w:suppressAutoHyphens/>
              <w:spacing w:before="60" w:after="60"/>
              <w:ind w:firstLine="42"/>
              <w:jc w:val="center"/>
              <w:rPr>
                <w:b/>
                <w:bCs/>
                <w:sz w:val="22"/>
                <w:szCs w:val="22"/>
              </w:rPr>
            </w:pPr>
            <w:r>
              <w:rPr>
                <w:b/>
                <w:bCs/>
                <w:sz w:val="22"/>
                <w:szCs w:val="22"/>
              </w:rPr>
              <w:t>Сокращенное наименование (код) элемента</w:t>
            </w:r>
          </w:p>
        </w:tc>
        <w:tc>
          <w:tcPr>
            <w:tcW w:w="694" w:type="dxa"/>
            <w:hideMark/>
          </w:tcPr>
          <w:p w14:paraId="6D1D02F7" w14:textId="77777777" w:rsidR="00D13CBD" w:rsidRDefault="00D13CBD" w:rsidP="00046041">
            <w:pPr>
              <w:widowControl w:val="0"/>
              <w:suppressAutoHyphens/>
              <w:spacing w:before="60" w:after="60"/>
              <w:ind w:firstLine="0"/>
              <w:jc w:val="center"/>
              <w:rPr>
                <w:b/>
                <w:bCs/>
                <w:sz w:val="22"/>
                <w:szCs w:val="22"/>
              </w:rPr>
            </w:pPr>
            <w:r>
              <w:rPr>
                <w:b/>
                <w:bCs/>
                <w:sz w:val="22"/>
                <w:szCs w:val="22"/>
              </w:rPr>
              <w:t>Тип</w:t>
            </w:r>
          </w:p>
        </w:tc>
        <w:tc>
          <w:tcPr>
            <w:tcW w:w="1109" w:type="dxa"/>
            <w:hideMark/>
          </w:tcPr>
          <w:p w14:paraId="0D07AF53" w14:textId="77777777" w:rsidR="00D13CBD" w:rsidRDefault="00D13CBD" w:rsidP="00046041">
            <w:pPr>
              <w:widowControl w:val="0"/>
              <w:suppressAutoHyphens/>
              <w:spacing w:before="60" w:after="60"/>
              <w:ind w:firstLine="0"/>
              <w:jc w:val="center"/>
              <w:rPr>
                <w:b/>
                <w:bCs/>
                <w:sz w:val="22"/>
                <w:szCs w:val="22"/>
              </w:rPr>
            </w:pPr>
            <w:r>
              <w:rPr>
                <w:b/>
                <w:bCs/>
                <w:sz w:val="22"/>
                <w:szCs w:val="22"/>
              </w:rPr>
              <w:t>Формат элемента</w:t>
            </w:r>
          </w:p>
        </w:tc>
        <w:tc>
          <w:tcPr>
            <w:tcW w:w="999" w:type="dxa"/>
            <w:hideMark/>
          </w:tcPr>
          <w:p w14:paraId="7ADDC4B6" w14:textId="77777777" w:rsidR="00D13CBD" w:rsidRDefault="00D13CBD" w:rsidP="00046041">
            <w:pPr>
              <w:widowControl w:val="0"/>
              <w:suppressAutoHyphens/>
              <w:spacing w:before="60" w:after="60"/>
              <w:ind w:left="-21" w:firstLine="0"/>
              <w:jc w:val="center"/>
              <w:rPr>
                <w:b/>
                <w:bCs/>
                <w:sz w:val="22"/>
                <w:szCs w:val="22"/>
              </w:rPr>
            </w:pPr>
            <w:r>
              <w:rPr>
                <w:b/>
                <w:bCs/>
                <w:sz w:val="22"/>
                <w:szCs w:val="22"/>
              </w:rPr>
              <w:t>Обязательность</w:t>
            </w:r>
          </w:p>
        </w:tc>
        <w:tc>
          <w:tcPr>
            <w:tcW w:w="3537" w:type="dxa"/>
            <w:hideMark/>
          </w:tcPr>
          <w:p w14:paraId="28D077D9" w14:textId="77777777" w:rsidR="00D13CBD" w:rsidRDefault="00D13CBD" w:rsidP="00046041">
            <w:pPr>
              <w:widowControl w:val="0"/>
              <w:suppressAutoHyphens/>
              <w:spacing w:before="60" w:after="60"/>
              <w:ind w:right="107" w:firstLine="0"/>
              <w:jc w:val="center"/>
              <w:rPr>
                <w:b/>
                <w:bCs/>
                <w:sz w:val="22"/>
                <w:szCs w:val="22"/>
              </w:rPr>
            </w:pPr>
            <w:r>
              <w:rPr>
                <w:b/>
                <w:bCs/>
                <w:sz w:val="22"/>
                <w:szCs w:val="22"/>
              </w:rPr>
              <w:t>Дополнительная информация</w:t>
            </w:r>
          </w:p>
        </w:tc>
      </w:tr>
      <w:tr w:rsidR="00D13CBD" w14:paraId="6DA853C0"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71F33A9A" w14:textId="77777777" w:rsidR="00D13CBD" w:rsidRPr="00532D54" w:rsidRDefault="00D13CBD" w:rsidP="00046041">
            <w:pPr>
              <w:widowControl w:val="0"/>
              <w:spacing w:before="60" w:after="60"/>
              <w:ind w:left="0" w:right="0" w:firstLine="0"/>
              <w:rPr>
                <w:sz w:val="22"/>
                <w:szCs w:val="22"/>
              </w:rPr>
            </w:pPr>
            <w:r w:rsidRPr="00532D54">
              <w:rPr>
                <w:sz w:val="22"/>
                <w:szCs w:val="22"/>
              </w:rPr>
              <w:t>Финансовый орган</w:t>
            </w:r>
          </w:p>
        </w:tc>
        <w:tc>
          <w:tcPr>
            <w:tcW w:w="1662" w:type="dxa"/>
            <w:tcBorders>
              <w:top w:val="single" w:sz="4" w:space="0" w:color="auto"/>
              <w:left w:val="single" w:sz="4" w:space="0" w:color="auto"/>
              <w:bottom w:val="single" w:sz="4" w:space="0" w:color="auto"/>
              <w:right w:val="single" w:sz="4" w:space="0" w:color="auto"/>
            </w:tcBorders>
            <w:hideMark/>
          </w:tcPr>
          <w:p w14:paraId="1B1C2C4B" w14:textId="77777777" w:rsidR="00D13CBD" w:rsidRPr="00532D54" w:rsidRDefault="00D13CBD" w:rsidP="00046041">
            <w:pPr>
              <w:widowControl w:val="0"/>
              <w:spacing w:before="60" w:after="60"/>
              <w:ind w:left="0" w:right="0" w:firstLine="42"/>
              <w:rPr>
                <w:sz w:val="22"/>
                <w:szCs w:val="22"/>
              </w:rPr>
            </w:pPr>
            <w:r w:rsidRPr="00532D54">
              <w:rPr>
                <w:sz w:val="22"/>
                <w:szCs w:val="22"/>
              </w:rPr>
              <w:t>FnclInst</w:t>
            </w:r>
          </w:p>
        </w:tc>
        <w:tc>
          <w:tcPr>
            <w:tcW w:w="694" w:type="dxa"/>
            <w:tcBorders>
              <w:top w:val="single" w:sz="4" w:space="0" w:color="auto"/>
              <w:left w:val="single" w:sz="4" w:space="0" w:color="auto"/>
              <w:bottom w:val="single" w:sz="4" w:space="0" w:color="auto"/>
              <w:right w:val="single" w:sz="4" w:space="0" w:color="auto"/>
            </w:tcBorders>
            <w:hideMark/>
          </w:tcPr>
          <w:p w14:paraId="22DC06F3"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6E03599D" w14:textId="77777777" w:rsidR="00D13CBD" w:rsidRPr="00532D54" w:rsidRDefault="00D13CBD" w:rsidP="00046041">
            <w:pPr>
              <w:widowControl w:val="0"/>
              <w:spacing w:before="60" w:after="60"/>
              <w:ind w:left="0" w:right="0" w:firstLine="0"/>
              <w:rPr>
                <w:sz w:val="22"/>
                <w:szCs w:val="22"/>
              </w:rPr>
            </w:pPr>
            <w:r w:rsidRPr="00532D54">
              <w:rPr>
                <w:sz w:val="22"/>
                <w:szCs w:val="22"/>
              </w:rPr>
              <w:t>Т(1-2000)</w:t>
            </w:r>
          </w:p>
        </w:tc>
        <w:tc>
          <w:tcPr>
            <w:tcW w:w="999" w:type="dxa"/>
            <w:tcBorders>
              <w:top w:val="single" w:sz="4" w:space="0" w:color="auto"/>
              <w:left w:val="single" w:sz="4" w:space="0" w:color="auto"/>
              <w:bottom w:val="single" w:sz="4" w:space="0" w:color="auto"/>
              <w:right w:val="single" w:sz="4" w:space="0" w:color="auto"/>
            </w:tcBorders>
            <w:hideMark/>
          </w:tcPr>
          <w:p w14:paraId="1191C4DD" w14:textId="77777777" w:rsidR="00D13CBD" w:rsidRPr="00532D54" w:rsidRDefault="00D13CBD" w:rsidP="00046041">
            <w:pPr>
              <w:widowControl w:val="0"/>
              <w:spacing w:before="60" w:after="60" w:line="254" w:lineRule="auto"/>
              <w:ind w:left="-21" w:right="0" w:firstLine="0"/>
              <w:jc w:val="center"/>
              <w:rPr>
                <w:rFonts w:eastAsia="Calibri"/>
                <w:sz w:val="22"/>
                <w:szCs w:val="22"/>
                <w:lang w:eastAsia="en-US"/>
              </w:rPr>
            </w:pPr>
            <w:r w:rsidRPr="00532D54">
              <w:rPr>
                <w:rFonts w:eastAsia="Calibri"/>
                <w:sz w:val="22"/>
                <w:szCs w:val="22"/>
                <w:lang w:eastAsia="en-US"/>
              </w:rPr>
              <w:t>О</w:t>
            </w:r>
          </w:p>
        </w:tc>
        <w:tc>
          <w:tcPr>
            <w:tcW w:w="3537" w:type="dxa"/>
            <w:tcBorders>
              <w:top w:val="single" w:sz="4" w:space="0" w:color="auto"/>
              <w:left w:val="single" w:sz="4" w:space="0" w:color="auto"/>
              <w:bottom w:val="single" w:sz="4" w:space="0" w:color="auto"/>
              <w:right w:val="single" w:sz="4" w:space="0" w:color="auto"/>
            </w:tcBorders>
            <w:hideMark/>
          </w:tcPr>
          <w:p w14:paraId="203A0A42" w14:textId="77777777" w:rsidR="00D13CBD" w:rsidRPr="00532D54" w:rsidRDefault="00D13CBD" w:rsidP="00046041">
            <w:pPr>
              <w:widowControl w:val="0"/>
              <w:spacing w:before="60" w:after="60"/>
              <w:ind w:left="0" w:right="107" w:firstLine="0"/>
              <w:rPr>
                <w:sz w:val="22"/>
                <w:szCs w:val="22"/>
              </w:rPr>
            </w:pPr>
            <w:r w:rsidRPr="00532D54">
              <w:rPr>
                <w:sz w:val="22"/>
                <w:szCs w:val="22"/>
              </w:rPr>
              <w:t>Указывается полное наименование финансового органа.</w:t>
            </w:r>
          </w:p>
        </w:tc>
      </w:tr>
      <w:tr w:rsidR="00D13CBD" w14:paraId="4D493269"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DA1DB6B" w14:textId="77777777" w:rsidR="00D13CBD" w:rsidRPr="00532D54" w:rsidRDefault="00D13CBD" w:rsidP="00046041">
            <w:pPr>
              <w:widowControl w:val="0"/>
              <w:spacing w:before="60" w:after="60"/>
              <w:ind w:left="0" w:right="0" w:firstLine="0"/>
              <w:rPr>
                <w:sz w:val="22"/>
                <w:szCs w:val="22"/>
              </w:rPr>
            </w:pPr>
            <w:r w:rsidRPr="00532D54">
              <w:rPr>
                <w:sz w:val="22"/>
                <w:szCs w:val="22"/>
              </w:rPr>
              <w:t>по ОКПО</w:t>
            </w:r>
          </w:p>
        </w:tc>
        <w:tc>
          <w:tcPr>
            <w:tcW w:w="1662" w:type="dxa"/>
            <w:tcBorders>
              <w:top w:val="single" w:sz="4" w:space="0" w:color="auto"/>
              <w:left w:val="single" w:sz="4" w:space="0" w:color="auto"/>
              <w:bottom w:val="single" w:sz="4" w:space="0" w:color="auto"/>
              <w:right w:val="single" w:sz="4" w:space="0" w:color="auto"/>
            </w:tcBorders>
            <w:hideMark/>
          </w:tcPr>
          <w:p w14:paraId="756B7CA6" w14:textId="77777777" w:rsidR="00D13CBD" w:rsidRPr="00532D54" w:rsidRDefault="00D13CBD" w:rsidP="00046041">
            <w:pPr>
              <w:widowControl w:val="0"/>
              <w:spacing w:before="60" w:after="60"/>
              <w:ind w:left="0" w:right="0" w:firstLine="42"/>
              <w:rPr>
                <w:sz w:val="22"/>
                <w:szCs w:val="22"/>
              </w:rPr>
            </w:pPr>
            <w:r w:rsidRPr="00532D54">
              <w:rPr>
                <w:sz w:val="22"/>
                <w:szCs w:val="22"/>
              </w:rPr>
              <w:t>OKPOCd</w:t>
            </w:r>
          </w:p>
        </w:tc>
        <w:tc>
          <w:tcPr>
            <w:tcW w:w="694" w:type="dxa"/>
            <w:tcBorders>
              <w:top w:val="single" w:sz="4" w:space="0" w:color="auto"/>
              <w:left w:val="single" w:sz="4" w:space="0" w:color="auto"/>
              <w:bottom w:val="single" w:sz="4" w:space="0" w:color="auto"/>
              <w:right w:val="single" w:sz="4" w:space="0" w:color="auto"/>
            </w:tcBorders>
            <w:hideMark/>
          </w:tcPr>
          <w:p w14:paraId="3799D1FC" w14:textId="77777777" w:rsidR="00D13CBD" w:rsidRPr="00532D54" w:rsidRDefault="00D13CBD" w:rsidP="00046041">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231976C2" w14:textId="77777777" w:rsidR="00D13CBD" w:rsidRPr="00532D54" w:rsidRDefault="00D13CBD" w:rsidP="00046041">
            <w:pPr>
              <w:widowControl w:val="0"/>
              <w:spacing w:before="60" w:after="60"/>
              <w:ind w:left="0" w:right="0" w:firstLine="0"/>
              <w:rPr>
                <w:sz w:val="22"/>
                <w:szCs w:val="22"/>
                <w:lang w:val="en-US"/>
              </w:rPr>
            </w:pPr>
            <w:r w:rsidRPr="00532D54">
              <w:rPr>
                <w:sz w:val="22"/>
                <w:szCs w:val="22"/>
              </w:rPr>
              <w:t>Т(</w:t>
            </w:r>
            <w:r w:rsidRPr="00532D54">
              <w:rPr>
                <w:sz w:val="22"/>
                <w:szCs w:val="22"/>
                <w:lang w:val="en-US"/>
              </w:rPr>
              <w:t>8</w:t>
            </w:r>
            <w:r w:rsidRPr="00532D54">
              <w:rPr>
                <w:sz w:val="22"/>
                <w:szCs w:val="22"/>
              </w:rPr>
              <w:t>)</w:t>
            </w:r>
          </w:p>
        </w:tc>
        <w:tc>
          <w:tcPr>
            <w:tcW w:w="999" w:type="dxa"/>
            <w:tcBorders>
              <w:top w:val="single" w:sz="4" w:space="0" w:color="auto"/>
              <w:left w:val="single" w:sz="4" w:space="0" w:color="auto"/>
              <w:bottom w:val="single" w:sz="4" w:space="0" w:color="auto"/>
              <w:right w:val="single" w:sz="4" w:space="0" w:color="auto"/>
            </w:tcBorders>
            <w:hideMark/>
          </w:tcPr>
          <w:p w14:paraId="22EDAB86" w14:textId="77777777" w:rsidR="00D13CBD" w:rsidRPr="00532D54" w:rsidRDefault="00D13CBD" w:rsidP="00046041">
            <w:pPr>
              <w:widowControl w:val="0"/>
              <w:spacing w:before="60" w:after="60" w:line="254" w:lineRule="auto"/>
              <w:ind w:left="-21" w:right="0" w:firstLine="0"/>
              <w:jc w:val="center"/>
              <w:rPr>
                <w:rFonts w:eastAsia="Calibri"/>
                <w:sz w:val="22"/>
                <w:szCs w:val="22"/>
                <w:lang w:eastAsia="en-US"/>
              </w:rPr>
            </w:pPr>
            <w:r w:rsidRPr="00532D54">
              <w:rPr>
                <w:rFonts w:eastAsia="Calibri"/>
                <w:sz w:val="22"/>
                <w:szCs w:val="22"/>
                <w:lang w:eastAsia="en-US"/>
              </w:rPr>
              <w:t>О</w:t>
            </w:r>
          </w:p>
        </w:tc>
        <w:tc>
          <w:tcPr>
            <w:tcW w:w="3537" w:type="dxa"/>
            <w:tcBorders>
              <w:top w:val="single" w:sz="4" w:space="0" w:color="auto"/>
              <w:left w:val="single" w:sz="4" w:space="0" w:color="auto"/>
              <w:bottom w:val="single" w:sz="4" w:space="0" w:color="auto"/>
              <w:right w:val="single" w:sz="4" w:space="0" w:color="auto"/>
            </w:tcBorders>
            <w:hideMark/>
          </w:tcPr>
          <w:p w14:paraId="12D9EC41" w14:textId="77777777" w:rsidR="00D13CBD" w:rsidRPr="00532D54" w:rsidRDefault="00D13CBD" w:rsidP="00046041">
            <w:pPr>
              <w:widowControl w:val="0"/>
              <w:spacing w:before="60" w:after="60"/>
              <w:ind w:left="0" w:right="107" w:firstLine="0"/>
              <w:rPr>
                <w:sz w:val="22"/>
                <w:szCs w:val="22"/>
              </w:rPr>
            </w:pPr>
            <w:r w:rsidRPr="00532D54">
              <w:rPr>
                <w:sz w:val="22"/>
                <w:szCs w:val="22"/>
              </w:rPr>
              <w:t>Указывается код по ОКПО финансового органа.</w:t>
            </w:r>
          </w:p>
        </w:tc>
      </w:tr>
    </w:tbl>
    <w:p w14:paraId="0C1FB3D9" w14:textId="77777777" w:rsidR="00D13CBD" w:rsidRDefault="00D13CBD" w:rsidP="00D13CBD">
      <w:pPr>
        <w:pStyle w:val="32"/>
        <w:keepNext w:val="0"/>
        <w:keepLines w:val="0"/>
        <w:widowControl w:val="0"/>
        <w:numPr>
          <w:ilvl w:val="2"/>
          <w:numId w:val="346"/>
        </w:numPr>
        <w:tabs>
          <w:tab w:val="num" w:pos="862"/>
        </w:tabs>
      </w:pPr>
      <w:bookmarkStart w:id="1779" w:name="_Toc31871232"/>
      <w:bookmarkStart w:id="1780" w:name="_Toc59456507"/>
      <w:bookmarkStart w:id="1781" w:name="_Toc87634248"/>
      <w:bookmarkStart w:id="1782" w:name="_Toc115392440"/>
      <w:r>
        <w:t>Описание комплексного типа «tR_792_G_S1_D»</w:t>
      </w:r>
      <w:bookmarkEnd w:id="1779"/>
      <w:bookmarkEnd w:id="1780"/>
      <w:bookmarkEnd w:id="1781"/>
      <w:bookmarkEnd w:id="1782"/>
    </w:p>
    <w:p w14:paraId="37434D2C" w14:textId="77777777" w:rsidR="00D13CBD" w:rsidRDefault="00D13CBD" w:rsidP="00D13CBD">
      <w:pPr>
        <w:widowControl w:val="0"/>
        <w:spacing w:before="120" w:after="60"/>
        <w:contextualSpacing/>
        <w:rPr>
          <w:szCs w:val="24"/>
        </w:rPr>
      </w:pPr>
      <w:r>
        <w:t xml:space="preserve">Описание </w:t>
      </w:r>
      <w:r>
        <w:rPr>
          <w:szCs w:val="24"/>
        </w:rPr>
        <w:t>комплексного типа «</w:t>
      </w:r>
      <w:r>
        <w:rPr>
          <w:szCs w:val="24"/>
          <w:lang w:val="en-US"/>
        </w:rPr>
        <w:t>tR</w:t>
      </w:r>
      <w:r>
        <w:rPr>
          <w:szCs w:val="24"/>
        </w:rPr>
        <w:t>_792_</w:t>
      </w:r>
      <w:r>
        <w:rPr>
          <w:szCs w:val="24"/>
          <w:lang w:val="en-US"/>
        </w:rPr>
        <w:t>G</w:t>
      </w:r>
      <w:r>
        <w:rPr>
          <w:szCs w:val="24"/>
        </w:rPr>
        <w:t>_</w:t>
      </w:r>
      <w:r>
        <w:rPr>
          <w:szCs w:val="24"/>
          <w:lang w:val="en-US"/>
        </w:rPr>
        <w:t>S</w:t>
      </w:r>
      <w:r>
        <w:rPr>
          <w:szCs w:val="24"/>
        </w:rPr>
        <w:t>1_</w:t>
      </w:r>
      <w:r>
        <w:rPr>
          <w:szCs w:val="24"/>
          <w:lang w:val="en-US"/>
        </w:rPr>
        <w:t>D</w:t>
      </w:r>
      <w:r>
        <w:rPr>
          <w:szCs w:val="24"/>
        </w:rPr>
        <w:t>» блока «1.</w:t>
      </w:r>
      <w:r>
        <w:rPr>
          <w:b/>
          <w:sz w:val="22"/>
          <w:szCs w:val="22"/>
        </w:rPr>
        <w:t xml:space="preserve"> </w:t>
      </w:r>
      <w:r>
        <w:rPr>
          <w:szCs w:val="24"/>
        </w:rPr>
        <w:t>Операции с бюджетными данными».</w:t>
      </w:r>
    </w:p>
    <w:p w14:paraId="2BF45373" w14:textId="2985A75D"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83" w:name="_Ref56671820"/>
      <w:r w:rsidR="007A3ADF">
        <w:rPr>
          <w:b/>
          <w:noProof/>
          <w:lang w:val="x-none" w:eastAsia="x-none"/>
        </w:rPr>
        <w:t>147</w:t>
      </w:r>
      <w:bookmarkEnd w:id="1783"/>
      <w:r>
        <w:rPr>
          <w:b/>
          <w:noProof/>
          <w:lang w:val="x-none" w:eastAsia="x-none"/>
        </w:rPr>
        <w:fldChar w:fldCharType="end"/>
      </w:r>
      <w:r>
        <w:rPr>
          <w:b/>
          <w:noProof/>
          <w:lang w:val="x-none" w:eastAsia="x-none"/>
        </w:rPr>
        <w:t xml:space="preserve"> – Описание комплексного типа «tR_792_G_S1_D»</w:t>
      </w:r>
    </w:p>
    <w:tbl>
      <w:tblPr>
        <w:tblStyle w:val="GOSTTable"/>
        <w:tblW w:w="5000" w:type="pct"/>
        <w:tblLayout w:type="fixed"/>
        <w:tblLook w:val="04A0" w:firstRow="1" w:lastRow="0" w:firstColumn="1" w:lastColumn="0" w:noHBand="0" w:noVBand="1"/>
      </w:tblPr>
      <w:tblGrid>
        <w:gridCol w:w="1743"/>
        <w:gridCol w:w="1605"/>
        <w:gridCol w:w="699"/>
        <w:gridCol w:w="1118"/>
        <w:gridCol w:w="978"/>
        <w:gridCol w:w="3485"/>
      </w:tblGrid>
      <w:tr w:rsidR="00D13CBD" w:rsidRPr="00C34413" w14:paraId="1B594DC9" w14:textId="77777777" w:rsidTr="003E1735">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57321AAC" w14:textId="77777777" w:rsidR="00D13CBD" w:rsidRPr="00C34413" w:rsidRDefault="00D13CBD" w:rsidP="00864218">
            <w:pPr>
              <w:widowControl w:val="0"/>
              <w:suppressAutoHyphens/>
              <w:spacing w:before="60" w:after="60"/>
              <w:ind w:firstLine="0"/>
              <w:jc w:val="center"/>
              <w:rPr>
                <w:b/>
                <w:bCs/>
                <w:sz w:val="22"/>
                <w:szCs w:val="22"/>
              </w:rPr>
            </w:pPr>
            <w:r w:rsidRPr="00C34413">
              <w:rPr>
                <w:b/>
                <w:bCs/>
                <w:sz w:val="22"/>
                <w:szCs w:val="22"/>
              </w:rPr>
              <w:t>Наименование комплексного типа</w:t>
            </w:r>
          </w:p>
        </w:tc>
        <w:tc>
          <w:tcPr>
            <w:tcW w:w="1629" w:type="dxa"/>
            <w:hideMark/>
          </w:tcPr>
          <w:p w14:paraId="383625A8" w14:textId="77777777" w:rsidR="00D13CBD" w:rsidRPr="00C34413" w:rsidRDefault="00D13CBD" w:rsidP="00864218">
            <w:pPr>
              <w:widowControl w:val="0"/>
              <w:suppressAutoHyphens/>
              <w:spacing w:before="60" w:after="60"/>
              <w:ind w:left="42" w:firstLine="0"/>
              <w:jc w:val="center"/>
              <w:rPr>
                <w:b/>
                <w:bCs/>
                <w:sz w:val="22"/>
                <w:szCs w:val="22"/>
              </w:rPr>
            </w:pPr>
            <w:r w:rsidRPr="00C34413">
              <w:rPr>
                <w:b/>
                <w:bCs/>
                <w:sz w:val="22"/>
                <w:szCs w:val="22"/>
              </w:rPr>
              <w:t>Текущий элемент/ атрибут</w:t>
            </w:r>
          </w:p>
        </w:tc>
        <w:tc>
          <w:tcPr>
            <w:tcW w:w="709" w:type="dxa"/>
            <w:hideMark/>
          </w:tcPr>
          <w:p w14:paraId="104F6A76" w14:textId="77777777" w:rsidR="00D13CBD" w:rsidRPr="00C34413" w:rsidRDefault="00D13CBD" w:rsidP="00864218">
            <w:pPr>
              <w:widowControl w:val="0"/>
              <w:suppressAutoHyphens/>
              <w:spacing w:before="60" w:after="60"/>
              <w:ind w:firstLine="0"/>
              <w:jc w:val="center"/>
              <w:rPr>
                <w:b/>
                <w:bCs/>
                <w:sz w:val="22"/>
                <w:szCs w:val="22"/>
              </w:rPr>
            </w:pPr>
            <w:r w:rsidRPr="00C34413">
              <w:rPr>
                <w:b/>
                <w:bCs/>
                <w:sz w:val="22"/>
                <w:szCs w:val="22"/>
              </w:rPr>
              <w:t>Тип</w:t>
            </w:r>
          </w:p>
        </w:tc>
        <w:tc>
          <w:tcPr>
            <w:tcW w:w="1134" w:type="dxa"/>
            <w:hideMark/>
          </w:tcPr>
          <w:p w14:paraId="51B3EED5" w14:textId="77777777" w:rsidR="00D13CBD" w:rsidRPr="00C34413" w:rsidRDefault="00D13CBD" w:rsidP="00864218">
            <w:pPr>
              <w:widowControl w:val="0"/>
              <w:suppressAutoHyphens/>
              <w:spacing w:before="60" w:after="60"/>
              <w:ind w:left="88" w:firstLine="0"/>
              <w:jc w:val="center"/>
              <w:rPr>
                <w:b/>
                <w:bCs/>
                <w:sz w:val="22"/>
                <w:szCs w:val="22"/>
              </w:rPr>
            </w:pPr>
            <w:r w:rsidRPr="00C34413">
              <w:rPr>
                <w:b/>
                <w:bCs/>
                <w:sz w:val="22"/>
                <w:szCs w:val="22"/>
              </w:rPr>
              <w:t>Формат элемента</w:t>
            </w:r>
          </w:p>
        </w:tc>
        <w:tc>
          <w:tcPr>
            <w:tcW w:w="992" w:type="dxa"/>
            <w:hideMark/>
          </w:tcPr>
          <w:p w14:paraId="7EDE4388" w14:textId="77777777" w:rsidR="00D13CBD" w:rsidRPr="00C34413" w:rsidRDefault="00D13CBD" w:rsidP="003E1735">
            <w:pPr>
              <w:widowControl w:val="0"/>
              <w:suppressAutoHyphens/>
              <w:spacing w:before="60" w:after="60"/>
              <w:ind w:firstLine="0"/>
              <w:jc w:val="center"/>
              <w:rPr>
                <w:b/>
                <w:bCs/>
                <w:sz w:val="22"/>
                <w:szCs w:val="22"/>
              </w:rPr>
            </w:pPr>
            <w:r w:rsidRPr="00C34413">
              <w:rPr>
                <w:b/>
                <w:bCs/>
                <w:sz w:val="22"/>
                <w:szCs w:val="22"/>
              </w:rPr>
              <w:t>Обязательность</w:t>
            </w:r>
          </w:p>
        </w:tc>
        <w:tc>
          <w:tcPr>
            <w:tcW w:w="3537" w:type="dxa"/>
            <w:hideMark/>
          </w:tcPr>
          <w:p w14:paraId="2FD1B6A9" w14:textId="77777777" w:rsidR="00D13CBD" w:rsidRPr="00C34413" w:rsidRDefault="00D13CBD" w:rsidP="003E1735">
            <w:pPr>
              <w:widowControl w:val="0"/>
              <w:suppressAutoHyphens/>
              <w:spacing w:before="60" w:after="60"/>
              <w:ind w:firstLine="4"/>
              <w:jc w:val="center"/>
              <w:rPr>
                <w:b/>
                <w:bCs/>
                <w:sz w:val="22"/>
                <w:szCs w:val="22"/>
              </w:rPr>
            </w:pPr>
            <w:r w:rsidRPr="00C34413">
              <w:rPr>
                <w:b/>
                <w:bCs/>
                <w:sz w:val="22"/>
                <w:szCs w:val="22"/>
              </w:rPr>
              <w:t>Дополнительная информация</w:t>
            </w:r>
          </w:p>
        </w:tc>
      </w:tr>
      <w:tr w:rsidR="00D13CBD" w:rsidRPr="00C34413" w14:paraId="588FD4B6"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C09CA12" w14:textId="77777777" w:rsidR="00D13CBD" w:rsidRPr="00532D54" w:rsidRDefault="00D13CBD" w:rsidP="00864218">
            <w:pPr>
              <w:widowControl w:val="0"/>
              <w:spacing w:before="60" w:after="60"/>
              <w:ind w:left="0" w:right="0" w:firstLine="0"/>
              <w:rPr>
                <w:sz w:val="22"/>
                <w:szCs w:val="22"/>
              </w:rPr>
            </w:pPr>
            <w:r w:rsidRPr="00532D54">
              <w:rPr>
                <w:rFonts w:eastAsiaTheme="minorHAnsi"/>
                <w:color w:val="000000"/>
                <w:sz w:val="22"/>
                <w:szCs w:val="22"/>
                <w:lang w:eastAsia="en-US"/>
              </w:rPr>
              <w:t>tR_792_G_S1_D</w:t>
            </w:r>
          </w:p>
        </w:tc>
        <w:tc>
          <w:tcPr>
            <w:tcW w:w="1629" w:type="dxa"/>
            <w:tcBorders>
              <w:top w:val="single" w:sz="4" w:space="0" w:color="auto"/>
              <w:left w:val="single" w:sz="4" w:space="0" w:color="auto"/>
              <w:bottom w:val="single" w:sz="4" w:space="0" w:color="auto"/>
              <w:right w:val="single" w:sz="4" w:space="0" w:color="auto"/>
            </w:tcBorders>
            <w:hideMark/>
          </w:tcPr>
          <w:p w14:paraId="2E99FB44" w14:textId="77777777" w:rsidR="00D13CBD" w:rsidRPr="00532D54" w:rsidRDefault="00D13CBD" w:rsidP="00864218">
            <w:pPr>
              <w:widowControl w:val="0"/>
              <w:spacing w:before="60" w:after="60"/>
              <w:ind w:left="42" w:firstLine="0"/>
              <w:rPr>
                <w:color w:val="000000"/>
                <w:sz w:val="22"/>
                <w:szCs w:val="22"/>
              </w:rPr>
            </w:pPr>
            <w:r w:rsidRPr="00532D54">
              <w:rPr>
                <w:color w:val="000000"/>
                <w:sz w:val="22"/>
                <w:szCs w:val="22"/>
              </w:rPr>
              <w:t>G_S1_D_ITEM</w:t>
            </w:r>
          </w:p>
        </w:tc>
        <w:tc>
          <w:tcPr>
            <w:tcW w:w="709" w:type="dxa"/>
            <w:tcBorders>
              <w:top w:val="single" w:sz="4" w:space="0" w:color="auto"/>
              <w:left w:val="single" w:sz="4" w:space="0" w:color="auto"/>
              <w:bottom w:val="single" w:sz="4" w:space="0" w:color="auto"/>
              <w:right w:val="single" w:sz="4" w:space="0" w:color="auto"/>
            </w:tcBorders>
            <w:hideMark/>
          </w:tcPr>
          <w:p w14:paraId="64493AAA" w14:textId="77777777" w:rsidR="00D13CBD" w:rsidRPr="00532D54" w:rsidRDefault="00D13CBD" w:rsidP="00864218">
            <w:pPr>
              <w:widowControl w:val="0"/>
              <w:spacing w:before="60" w:after="60"/>
              <w:ind w:left="0" w:right="0" w:firstLine="0"/>
              <w:jc w:val="center"/>
              <w:rPr>
                <w:sz w:val="22"/>
                <w:szCs w:val="22"/>
                <w:lang w:val="en-US"/>
              </w:rPr>
            </w:pPr>
            <w:r w:rsidRPr="00532D54">
              <w:rPr>
                <w:sz w:val="22"/>
                <w:szCs w:val="22"/>
                <w:lang w:val="en-US"/>
              </w:rPr>
              <w:t>C</w:t>
            </w:r>
          </w:p>
        </w:tc>
        <w:tc>
          <w:tcPr>
            <w:tcW w:w="1134" w:type="dxa"/>
            <w:tcBorders>
              <w:top w:val="single" w:sz="4" w:space="0" w:color="auto"/>
              <w:left w:val="single" w:sz="4" w:space="0" w:color="auto"/>
              <w:bottom w:val="single" w:sz="4" w:space="0" w:color="auto"/>
              <w:right w:val="single" w:sz="4" w:space="0" w:color="auto"/>
            </w:tcBorders>
            <w:hideMark/>
          </w:tcPr>
          <w:p w14:paraId="685C793A" w14:textId="77777777" w:rsidR="00D13CBD" w:rsidRPr="00532D54" w:rsidRDefault="00D13CBD" w:rsidP="00864218">
            <w:pPr>
              <w:widowControl w:val="0"/>
              <w:spacing w:before="60" w:after="60"/>
              <w:ind w:left="88" w:right="0" w:firstLine="0"/>
              <w:rPr>
                <w:sz w:val="22"/>
                <w:szCs w:val="22"/>
                <w:lang w:val="en-US"/>
              </w:rPr>
            </w:pPr>
            <w:r w:rsidRPr="00532D54">
              <w:rPr>
                <w:sz w:val="22"/>
                <w:szCs w:val="22"/>
                <w:lang w:val="en-US"/>
              </w:rPr>
              <w:t>tR_792_G_S1_D_ITEM</w:t>
            </w:r>
          </w:p>
        </w:tc>
        <w:tc>
          <w:tcPr>
            <w:tcW w:w="992" w:type="dxa"/>
            <w:tcBorders>
              <w:top w:val="single" w:sz="4" w:space="0" w:color="auto"/>
              <w:left w:val="single" w:sz="4" w:space="0" w:color="auto"/>
              <w:bottom w:val="single" w:sz="4" w:space="0" w:color="auto"/>
              <w:right w:val="single" w:sz="4" w:space="0" w:color="auto"/>
            </w:tcBorders>
            <w:hideMark/>
          </w:tcPr>
          <w:p w14:paraId="3EA38E5F" w14:textId="77777777" w:rsidR="00D13CBD" w:rsidRPr="00532D54" w:rsidRDefault="00D13CBD" w:rsidP="003E1735">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ОМ</w:t>
            </w:r>
          </w:p>
        </w:tc>
        <w:tc>
          <w:tcPr>
            <w:tcW w:w="3537" w:type="dxa"/>
            <w:tcBorders>
              <w:top w:val="single" w:sz="4" w:space="0" w:color="auto"/>
              <w:left w:val="single" w:sz="4" w:space="0" w:color="auto"/>
              <w:bottom w:val="single" w:sz="4" w:space="0" w:color="auto"/>
              <w:right w:val="single" w:sz="4" w:space="0" w:color="auto"/>
            </w:tcBorders>
            <w:hideMark/>
          </w:tcPr>
          <w:p w14:paraId="2399A65C" w14:textId="0FAB3B6E" w:rsidR="00D13CBD" w:rsidRPr="00532D54" w:rsidRDefault="00D13CBD" w:rsidP="00EB1C49">
            <w:pPr>
              <w:widowControl w:val="0"/>
              <w:spacing w:before="60" w:after="60"/>
              <w:ind w:left="0" w:right="0" w:firstLine="4"/>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_Ref110872007 \h </w:instrText>
            </w:r>
            <w:r w:rsidR="00C34413" w:rsidRP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b/>
                <w:noProof/>
                <w:sz w:val="22"/>
                <w:szCs w:val="22"/>
                <w:lang w:val="x-none" w:eastAsia="x-none"/>
              </w:rPr>
              <w:t>148</w:t>
            </w:r>
            <w:r w:rsidR="00EB1C49" w:rsidRPr="00532D54">
              <w:rPr>
                <w:sz w:val="22"/>
                <w:szCs w:val="22"/>
              </w:rPr>
              <w:fldChar w:fldCharType="end"/>
            </w:r>
          </w:p>
        </w:tc>
      </w:tr>
    </w:tbl>
    <w:p w14:paraId="20E03A49" w14:textId="77777777" w:rsidR="00D13CBD" w:rsidRDefault="00D13CBD" w:rsidP="00D13CBD">
      <w:pPr>
        <w:pStyle w:val="32"/>
        <w:keepNext w:val="0"/>
        <w:keepLines w:val="0"/>
        <w:widowControl w:val="0"/>
        <w:numPr>
          <w:ilvl w:val="2"/>
          <w:numId w:val="346"/>
        </w:numPr>
        <w:tabs>
          <w:tab w:val="num" w:pos="862"/>
        </w:tabs>
      </w:pPr>
      <w:bookmarkStart w:id="1784" w:name="_Toc31871233"/>
      <w:bookmarkStart w:id="1785" w:name="_Toc59456508"/>
      <w:bookmarkStart w:id="1786" w:name="_Toc87634249"/>
      <w:bookmarkStart w:id="1787" w:name="_Toc115392441"/>
      <w:r>
        <w:t>Описание комплексного типа «tR_792_G_S1_D_ITEM»</w:t>
      </w:r>
      <w:bookmarkEnd w:id="1784"/>
      <w:bookmarkEnd w:id="1785"/>
      <w:bookmarkEnd w:id="1786"/>
      <w:bookmarkEnd w:id="1787"/>
    </w:p>
    <w:p w14:paraId="5528D923"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tR</w:t>
      </w:r>
      <w:r>
        <w:rPr>
          <w:szCs w:val="24"/>
        </w:rPr>
        <w:t>_792_</w:t>
      </w:r>
      <w:r>
        <w:rPr>
          <w:szCs w:val="24"/>
          <w:lang w:val="en-US"/>
        </w:rPr>
        <w:t>G</w:t>
      </w:r>
      <w:r>
        <w:rPr>
          <w:szCs w:val="24"/>
        </w:rPr>
        <w:t>_</w:t>
      </w:r>
      <w:r>
        <w:rPr>
          <w:szCs w:val="24"/>
          <w:lang w:val="en-US"/>
        </w:rPr>
        <w:t>S</w:t>
      </w:r>
      <w:r>
        <w:rPr>
          <w:szCs w:val="24"/>
        </w:rPr>
        <w:t>1_</w:t>
      </w:r>
      <w:r>
        <w:rPr>
          <w:szCs w:val="24"/>
          <w:lang w:val="en-US"/>
        </w:rPr>
        <w:t>D</w:t>
      </w:r>
      <w:r>
        <w:rPr>
          <w:szCs w:val="24"/>
        </w:rPr>
        <w:t>_</w:t>
      </w:r>
      <w:r>
        <w:rPr>
          <w:szCs w:val="24"/>
          <w:lang w:val="en-US"/>
        </w:rPr>
        <w:t>ITEM</w:t>
      </w:r>
      <w:r>
        <w:rPr>
          <w:szCs w:val="24"/>
        </w:rPr>
        <w:t>» блока «1.</w:t>
      </w:r>
      <w:r>
        <w:rPr>
          <w:b/>
          <w:sz w:val="22"/>
          <w:szCs w:val="22"/>
        </w:rPr>
        <w:t xml:space="preserve"> </w:t>
      </w:r>
      <w:r>
        <w:rPr>
          <w:szCs w:val="24"/>
        </w:rPr>
        <w:t>Операции с бюджетными данными (строки)».</w:t>
      </w:r>
    </w:p>
    <w:p w14:paraId="1B1EECA8" w14:textId="2A1CCD4D"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88" w:name="_Ref110872007"/>
      <w:r w:rsidR="007A3ADF">
        <w:rPr>
          <w:b/>
          <w:noProof/>
          <w:lang w:val="x-none" w:eastAsia="x-none"/>
        </w:rPr>
        <w:t>148</w:t>
      </w:r>
      <w:bookmarkEnd w:id="1788"/>
      <w:r>
        <w:rPr>
          <w:b/>
          <w:noProof/>
          <w:lang w:val="x-none" w:eastAsia="x-none"/>
        </w:rPr>
        <w:fldChar w:fldCharType="end"/>
      </w:r>
      <w:r>
        <w:rPr>
          <w:b/>
          <w:noProof/>
          <w:lang w:val="x-none" w:eastAsia="x-none"/>
        </w:rPr>
        <w:t xml:space="preserve"> – Описание комплексного типа «tR_792_G_S1_D_ITEM»</w:t>
      </w:r>
    </w:p>
    <w:tbl>
      <w:tblPr>
        <w:tblStyle w:val="GOSTTable"/>
        <w:tblW w:w="5000" w:type="pct"/>
        <w:tblLayout w:type="fixed"/>
        <w:tblLook w:val="04A0" w:firstRow="1" w:lastRow="0" w:firstColumn="1" w:lastColumn="0" w:noHBand="0" w:noVBand="1"/>
      </w:tblPr>
      <w:tblGrid>
        <w:gridCol w:w="1811"/>
        <w:gridCol w:w="1537"/>
        <w:gridCol w:w="699"/>
        <w:gridCol w:w="1118"/>
        <w:gridCol w:w="978"/>
        <w:gridCol w:w="3485"/>
      </w:tblGrid>
      <w:tr w:rsidR="00D13CBD" w:rsidRPr="00567014" w14:paraId="1F0C60FB" w14:textId="77777777" w:rsidTr="003E1735">
        <w:trPr>
          <w:cnfStyle w:val="100000000000" w:firstRow="1" w:lastRow="0" w:firstColumn="0" w:lastColumn="0" w:oddVBand="0" w:evenVBand="0" w:oddHBand="0" w:evenHBand="0" w:firstRowFirstColumn="0" w:firstRowLastColumn="0" w:lastRowFirstColumn="0" w:lastRowLastColumn="0"/>
          <w:trHeight w:val="283"/>
        </w:trPr>
        <w:tc>
          <w:tcPr>
            <w:tcW w:w="1838" w:type="dxa"/>
            <w:hideMark/>
          </w:tcPr>
          <w:p w14:paraId="0C69B3D0" w14:textId="77777777" w:rsidR="00D13CBD" w:rsidRPr="00567014" w:rsidRDefault="00D13CBD" w:rsidP="003E1735">
            <w:pPr>
              <w:widowControl w:val="0"/>
              <w:suppressAutoHyphens/>
              <w:spacing w:before="60" w:after="60"/>
              <w:ind w:left="109" w:right="114" w:firstLine="0"/>
              <w:jc w:val="center"/>
              <w:rPr>
                <w:b/>
                <w:bCs/>
                <w:sz w:val="22"/>
                <w:szCs w:val="22"/>
              </w:rPr>
            </w:pPr>
            <w:r w:rsidRPr="00567014">
              <w:rPr>
                <w:b/>
                <w:bCs/>
                <w:sz w:val="22"/>
                <w:szCs w:val="22"/>
              </w:rPr>
              <w:lastRenderedPageBreak/>
              <w:t>Наименование элемента</w:t>
            </w:r>
          </w:p>
        </w:tc>
        <w:tc>
          <w:tcPr>
            <w:tcW w:w="1559" w:type="dxa"/>
            <w:hideMark/>
          </w:tcPr>
          <w:p w14:paraId="4E23F0AD" w14:textId="77777777" w:rsidR="00D13CBD" w:rsidRPr="00567014" w:rsidRDefault="00D13CBD" w:rsidP="003E1735">
            <w:pPr>
              <w:widowControl w:val="0"/>
              <w:suppressAutoHyphens/>
              <w:spacing w:before="60" w:after="60"/>
              <w:ind w:firstLine="114"/>
              <w:jc w:val="center"/>
              <w:rPr>
                <w:b/>
                <w:bCs/>
                <w:sz w:val="22"/>
                <w:szCs w:val="22"/>
              </w:rPr>
            </w:pPr>
            <w:r w:rsidRPr="00567014">
              <w:rPr>
                <w:b/>
                <w:bCs/>
                <w:sz w:val="22"/>
                <w:szCs w:val="22"/>
              </w:rPr>
              <w:t>Сокращенное наименование (код) элемента</w:t>
            </w:r>
          </w:p>
        </w:tc>
        <w:tc>
          <w:tcPr>
            <w:tcW w:w="709" w:type="dxa"/>
            <w:hideMark/>
          </w:tcPr>
          <w:p w14:paraId="53D50CF1" w14:textId="77777777" w:rsidR="00D13CBD" w:rsidRPr="00567014" w:rsidRDefault="00D13CBD" w:rsidP="003E1735">
            <w:pPr>
              <w:widowControl w:val="0"/>
              <w:suppressAutoHyphens/>
              <w:spacing w:before="60" w:after="60"/>
              <w:ind w:left="-595"/>
              <w:jc w:val="center"/>
              <w:rPr>
                <w:b/>
                <w:bCs/>
                <w:sz w:val="22"/>
                <w:szCs w:val="22"/>
              </w:rPr>
            </w:pPr>
            <w:r w:rsidRPr="00567014">
              <w:rPr>
                <w:b/>
                <w:bCs/>
                <w:sz w:val="22"/>
                <w:szCs w:val="22"/>
              </w:rPr>
              <w:t>Тип</w:t>
            </w:r>
          </w:p>
        </w:tc>
        <w:tc>
          <w:tcPr>
            <w:tcW w:w="1134" w:type="dxa"/>
            <w:hideMark/>
          </w:tcPr>
          <w:p w14:paraId="2F5E4933" w14:textId="77777777" w:rsidR="00D13CBD" w:rsidRPr="00567014" w:rsidRDefault="00D13CBD" w:rsidP="003E1735">
            <w:pPr>
              <w:widowControl w:val="0"/>
              <w:suppressAutoHyphens/>
              <w:spacing w:before="60" w:after="60"/>
              <w:ind w:firstLine="0"/>
              <w:jc w:val="center"/>
              <w:rPr>
                <w:b/>
                <w:bCs/>
                <w:sz w:val="22"/>
                <w:szCs w:val="22"/>
              </w:rPr>
            </w:pPr>
            <w:r w:rsidRPr="00567014">
              <w:rPr>
                <w:b/>
                <w:bCs/>
                <w:sz w:val="22"/>
                <w:szCs w:val="22"/>
              </w:rPr>
              <w:t>Формат элемента</w:t>
            </w:r>
          </w:p>
        </w:tc>
        <w:tc>
          <w:tcPr>
            <w:tcW w:w="992" w:type="dxa"/>
            <w:hideMark/>
          </w:tcPr>
          <w:p w14:paraId="4F2B0696" w14:textId="77777777" w:rsidR="00D13CBD" w:rsidRPr="00567014" w:rsidRDefault="00D13CBD" w:rsidP="003E1735">
            <w:pPr>
              <w:widowControl w:val="0"/>
              <w:suppressAutoHyphens/>
              <w:spacing w:before="60" w:after="60"/>
              <w:ind w:left="-28" w:right="-28" w:firstLine="0"/>
              <w:jc w:val="center"/>
              <w:rPr>
                <w:b/>
                <w:bCs/>
                <w:sz w:val="22"/>
                <w:szCs w:val="22"/>
              </w:rPr>
            </w:pPr>
            <w:r w:rsidRPr="00567014">
              <w:rPr>
                <w:b/>
                <w:bCs/>
                <w:sz w:val="22"/>
                <w:szCs w:val="22"/>
              </w:rPr>
              <w:t>Обязательность</w:t>
            </w:r>
          </w:p>
        </w:tc>
        <w:tc>
          <w:tcPr>
            <w:tcW w:w="3537" w:type="dxa"/>
            <w:hideMark/>
          </w:tcPr>
          <w:p w14:paraId="40A89942" w14:textId="77777777" w:rsidR="00D13CBD" w:rsidRPr="00567014" w:rsidRDefault="00D13CBD" w:rsidP="003E1735">
            <w:pPr>
              <w:widowControl w:val="0"/>
              <w:suppressAutoHyphens/>
              <w:spacing w:before="60" w:after="60"/>
              <w:ind w:left="114" w:right="107" w:firstLine="0"/>
              <w:jc w:val="center"/>
              <w:rPr>
                <w:b/>
                <w:bCs/>
                <w:sz w:val="22"/>
                <w:szCs w:val="22"/>
              </w:rPr>
            </w:pPr>
            <w:r w:rsidRPr="00567014">
              <w:rPr>
                <w:b/>
                <w:bCs/>
                <w:sz w:val="22"/>
                <w:szCs w:val="22"/>
              </w:rPr>
              <w:t>Дополнительная информация</w:t>
            </w:r>
          </w:p>
        </w:tc>
      </w:tr>
      <w:tr w:rsidR="00D13CBD" w:rsidRPr="00567014" w14:paraId="7F94222A"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38F13528" w14:textId="77777777" w:rsidR="00D13CBD" w:rsidRPr="00532D54" w:rsidRDefault="00D13CBD" w:rsidP="003E1735">
            <w:pPr>
              <w:widowControl w:val="0"/>
              <w:spacing w:before="60" w:after="60"/>
              <w:ind w:left="109" w:right="114" w:firstLine="0"/>
              <w:rPr>
                <w:sz w:val="22"/>
                <w:szCs w:val="22"/>
              </w:rPr>
            </w:pPr>
            <w:r w:rsidRPr="00532D54">
              <w:rPr>
                <w:sz w:val="22"/>
                <w:szCs w:val="22"/>
              </w:rPr>
              <w:t>Код по БК</w:t>
            </w:r>
          </w:p>
        </w:tc>
        <w:tc>
          <w:tcPr>
            <w:tcW w:w="1559" w:type="dxa"/>
            <w:tcBorders>
              <w:top w:val="single" w:sz="4" w:space="0" w:color="auto"/>
              <w:left w:val="single" w:sz="4" w:space="0" w:color="auto"/>
              <w:bottom w:val="single" w:sz="4" w:space="0" w:color="auto"/>
              <w:right w:val="single" w:sz="4" w:space="0" w:color="auto"/>
            </w:tcBorders>
            <w:hideMark/>
          </w:tcPr>
          <w:p w14:paraId="18910D4F"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G_S1_D_C1</w:t>
            </w:r>
          </w:p>
        </w:tc>
        <w:tc>
          <w:tcPr>
            <w:tcW w:w="709" w:type="dxa"/>
            <w:tcBorders>
              <w:top w:val="single" w:sz="4" w:space="0" w:color="auto"/>
              <w:left w:val="single" w:sz="4" w:space="0" w:color="auto"/>
              <w:bottom w:val="single" w:sz="4" w:space="0" w:color="auto"/>
              <w:right w:val="single" w:sz="4" w:space="0" w:color="auto"/>
            </w:tcBorders>
            <w:hideMark/>
          </w:tcPr>
          <w:p w14:paraId="0FB85802"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E150311" w14:textId="77777777" w:rsidR="00D13CBD" w:rsidRPr="00532D54" w:rsidRDefault="00D13CBD" w:rsidP="003E1735">
            <w:pPr>
              <w:widowControl w:val="0"/>
              <w:spacing w:before="60" w:after="60"/>
              <w:ind w:left="0" w:right="0" w:firstLine="0"/>
              <w:rPr>
                <w:sz w:val="22"/>
                <w:szCs w:val="22"/>
              </w:rPr>
            </w:pPr>
            <w:r w:rsidRPr="00532D54">
              <w:rPr>
                <w:sz w:val="22"/>
                <w:szCs w:val="22"/>
              </w:rPr>
              <w:t>T(20)</w:t>
            </w:r>
          </w:p>
        </w:tc>
        <w:tc>
          <w:tcPr>
            <w:tcW w:w="992" w:type="dxa"/>
            <w:tcBorders>
              <w:top w:val="single" w:sz="4" w:space="0" w:color="auto"/>
              <w:left w:val="single" w:sz="4" w:space="0" w:color="auto"/>
              <w:bottom w:val="single" w:sz="4" w:space="0" w:color="auto"/>
              <w:right w:val="single" w:sz="4" w:space="0" w:color="auto"/>
            </w:tcBorders>
            <w:hideMark/>
          </w:tcPr>
          <w:p w14:paraId="772381CF"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2837CBDA"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код классификации расходов бюджетов, по которому отражены операции на лицевом счете иного получателя бюджетных средств.</w:t>
            </w:r>
          </w:p>
        </w:tc>
      </w:tr>
      <w:tr w:rsidR="00D13CBD" w:rsidRPr="00567014" w14:paraId="3DE9C0B0"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70EF9965" w14:textId="77777777" w:rsidR="00D13CBD" w:rsidRPr="00532D54" w:rsidRDefault="00D13CBD" w:rsidP="003E1735">
            <w:pPr>
              <w:pStyle w:val="GOSTTablenorm"/>
              <w:widowControl w:val="0"/>
              <w:ind w:left="109" w:right="114"/>
              <w:rPr>
                <w:sz w:val="22"/>
                <w:szCs w:val="22"/>
              </w:rPr>
            </w:pPr>
            <w:r w:rsidRPr="00532D54">
              <w:rPr>
                <w:sz w:val="22"/>
                <w:szCs w:val="22"/>
              </w:rPr>
              <w:t>Бюджетные ассигнования</w:t>
            </w:r>
          </w:p>
          <w:p w14:paraId="32DCA683" w14:textId="77777777" w:rsidR="00D13CBD" w:rsidRPr="00532D54" w:rsidRDefault="00D13CBD" w:rsidP="003E1735">
            <w:pPr>
              <w:pStyle w:val="GOSTTablenorm"/>
              <w:widowControl w:val="0"/>
              <w:ind w:left="109" w:right="114"/>
              <w:rPr>
                <w:sz w:val="22"/>
                <w:szCs w:val="22"/>
              </w:rPr>
            </w:pPr>
            <w:r w:rsidRPr="00532D54">
              <w:rPr>
                <w:sz w:val="22"/>
                <w:szCs w:val="22"/>
              </w:rPr>
              <w:t>на текущий финансовый год</w:t>
            </w:r>
          </w:p>
          <w:p w14:paraId="55ECBBF1" w14:textId="77777777" w:rsidR="00D13CBD" w:rsidRPr="00532D54" w:rsidRDefault="00D13CBD" w:rsidP="003E1735">
            <w:pPr>
              <w:widowControl w:val="0"/>
              <w:spacing w:before="60" w:after="60"/>
              <w:ind w:left="109" w:right="114" w:firstLine="0"/>
              <w:rPr>
                <w:sz w:val="22"/>
                <w:szCs w:val="22"/>
              </w:rPr>
            </w:pPr>
            <w:r w:rsidRPr="00532D54">
              <w:rPr>
                <w:sz w:val="22"/>
                <w:szCs w:val="22"/>
              </w:rPr>
              <w:t>всего</w:t>
            </w:r>
          </w:p>
        </w:tc>
        <w:tc>
          <w:tcPr>
            <w:tcW w:w="1559" w:type="dxa"/>
            <w:tcBorders>
              <w:top w:val="single" w:sz="4" w:space="0" w:color="auto"/>
              <w:left w:val="single" w:sz="4" w:space="0" w:color="auto"/>
              <w:bottom w:val="single" w:sz="4" w:space="0" w:color="auto"/>
              <w:right w:val="single" w:sz="4" w:space="0" w:color="auto"/>
            </w:tcBorders>
            <w:hideMark/>
          </w:tcPr>
          <w:p w14:paraId="75F2E9E9"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G_S1_D_C2</w:t>
            </w:r>
          </w:p>
        </w:tc>
        <w:tc>
          <w:tcPr>
            <w:tcW w:w="709" w:type="dxa"/>
            <w:tcBorders>
              <w:top w:val="single" w:sz="4" w:space="0" w:color="auto"/>
              <w:left w:val="single" w:sz="4" w:space="0" w:color="auto"/>
              <w:bottom w:val="single" w:sz="4" w:space="0" w:color="auto"/>
              <w:right w:val="single" w:sz="4" w:space="0" w:color="auto"/>
            </w:tcBorders>
            <w:hideMark/>
          </w:tcPr>
          <w:p w14:paraId="030475ED"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D2CB653"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175B74F6"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2AA2AD94"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бюджетных ассигнований на текущий финансовый год по соответствующему коду классификации расходов бюджетов.</w:t>
            </w:r>
          </w:p>
        </w:tc>
      </w:tr>
      <w:tr w:rsidR="00D13CBD" w:rsidRPr="00567014" w14:paraId="03F347E8"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4B91E313" w14:textId="77777777" w:rsidR="00D13CBD" w:rsidRPr="00532D54" w:rsidRDefault="00D13CBD" w:rsidP="003E1735">
            <w:pPr>
              <w:pStyle w:val="GOSTTablenorm"/>
              <w:widowControl w:val="0"/>
              <w:ind w:left="109" w:right="114"/>
              <w:rPr>
                <w:sz w:val="22"/>
                <w:szCs w:val="22"/>
              </w:rPr>
            </w:pPr>
            <w:r w:rsidRPr="00532D54">
              <w:rPr>
                <w:sz w:val="22"/>
                <w:szCs w:val="22"/>
              </w:rPr>
              <w:t>Бюджетные ассигнования</w:t>
            </w:r>
          </w:p>
          <w:p w14:paraId="36C12027" w14:textId="77777777" w:rsidR="00D13CBD" w:rsidRPr="00532D54" w:rsidRDefault="00D13CBD" w:rsidP="003E1735">
            <w:pPr>
              <w:widowControl w:val="0"/>
              <w:spacing w:before="60" w:after="60"/>
              <w:ind w:left="109" w:right="114" w:firstLine="0"/>
              <w:rPr>
                <w:sz w:val="22"/>
                <w:szCs w:val="22"/>
              </w:rPr>
            </w:pPr>
            <w:r w:rsidRPr="00532D54">
              <w:rPr>
                <w:sz w:val="22"/>
                <w:szCs w:val="22"/>
              </w:rPr>
              <w:t>на плановый период первый год</w:t>
            </w:r>
          </w:p>
        </w:tc>
        <w:tc>
          <w:tcPr>
            <w:tcW w:w="1559" w:type="dxa"/>
            <w:tcBorders>
              <w:top w:val="single" w:sz="4" w:space="0" w:color="auto"/>
              <w:left w:val="single" w:sz="4" w:space="0" w:color="auto"/>
              <w:bottom w:val="single" w:sz="4" w:space="0" w:color="auto"/>
              <w:right w:val="single" w:sz="4" w:space="0" w:color="auto"/>
            </w:tcBorders>
            <w:hideMark/>
          </w:tcPr>
          <w:p w14:paraId="29FB4040"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G_S1_D_C3</w:t>
            </w:r>
          </w:p>
        </w:tc>
        <w:tc>
          <w:tcPr>
            <w:tcW w:w="709" w:type="dxa"/>
            <w:tcBorders>
              <w:top w:val="single" w:sz="4" w:space="0" w:color="auto"/>
              <w:left w:val="single" w:sz="4" w:space="0" w:color="auto"/>
              <w:bottom w:val="single" w:sz="4" w:space="0" w:color="auto"/>
              <w:right w:val="single" w:sz="4" w:space="0" w:color="auto"/>
            </w:tcBorders>
            <w:hideMark/>
          </w:tcPr>
          <w:p w14:paraId="26DCA70D"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A01625B"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22272596"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52D9ADF4"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бюджетных ассигнований на первый год планового периода по соответствующему коду классификации расходов бюджетов.</w:t>
            </w:r>
          </w:p>
        </w:tc>
      </w:tr>
      <w:tr w:rsidR="00D13CBD" w:rsidRPr="00567014" w14:paraId="116D3C9E"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271A2FBA" w14:textId="77777777" w:rsidR="00D13CBD" w:rsidRPr="00532D54" w:rsidRDefault="00D13CBD" w:rsidP="003E1735">
            <w:pPr>
              <w:pStyle w:val="GOSTTablenorm"/>
              <w:widowControl w:val="0"/>
              <w:ind w:left="109" w:right="114"/>
              <w:rPr>
                <w:sz w:val="22"/>
                <w:szCs w:val="22"/>
              </w:rPr>
            </w:pPr>
            <w:r w:rsidRPr="00532D54">
              <w:rPr>
                <w:sz w:val="22"/>
                <w:szCs w:val="22"/>
              </w:rPr>
              <w:t xml:space="preserve">Бюджетные ассигнования </w:t>
            </w:r>
          </w:p>
          <w:p w14:paraId="32A5BF00" w14:textId="77777777" w:rsidR="00D13CBD" w:rsidRPr="00532D54" w:rsidRDefault="00D13CBD" w:rsidP="003E1735">
            <w:pPr>
              <w:widowControl w:val="0"/>
              <w:spacing w:before="60" w:after="60"/>
              <w:ind w:left="109" w:right="114" w:firstLine="0"/>
              <w:rPr>
                <w:sz w:val="22"/>
                <w:szCs w:val="22"/>
              </w:rPr>
            </w:pPr>
            <w:r w:rsidRPr="00532D54">
              <w:rPr>
                <w:sz w:val="22"/>
                <w:szCs w:val="22"/>
              </w:rPr>
              <w:t>на второй год планового периода</w:t>
            </w:r>
          </w:p>
        </w:tc>
        <w:tc>
          <w:tcPr>
            <w:tcW w:w="1559" w:type="dxa"/>
            <w:tcBorders>
              <w:top w:val="single" w:sz="4" w:space="0" w:color="auto"/>
              <w:left w:val="single" w:sz="4" w:space="0" w:color="auto"/>
              <w:bottom w:val="single" w:sz="4" w:space="0" w:color="auto"/>
              <w:right w:val="single" w:sz="4" w:space="0" w:color="auto"/>
            </w:tcBorders>
            <w:hideMark/>
          </w:tcPr>
          <w:p w14:paraId="1B9D20F8"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G_S1_D_C4</w:t>
            </w:r>
          </w:p>
        </w:tc>
        <w:tc>
          <w:tcPr>
            <w:tcW w:w="709" w:type="dxa"/>
            <w:tcBorders>
              <w:top w:val="single" w:sz="4" w:space="0" w:color="auto"/>
              <w:left w:val="single" w:sz="4" w:space="0" w:color="auto"/>
              <w:bottom w:val="single" w:sz="4" w:space="0" w:color="auto"/>
              <w:right w:val="single" w:sz="4" w:space="0" w:color="auto"/>
            </w:tcBorders>
            <w:hideMark/>
          </w:tcPr>
          <w:p w14:paraId="760685E2"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34B2D5A"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2617D872"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7BD765E7"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бюджетных ассигнований на второй год планового периода по соответствующему коду классификации расходов бюджетов.</w:t>
            </w:r>
          </w:p>
        </w:tc>
      </w:tr>
      <w:tr w:rsidR="00D13CBD" w:rsidRPr="00567014" w14:paraId="6651CE39"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26BB29E1" w14:textId="77777777" w:rsidR="00D13CBD" w:rsidRPr="00532D54" w:rsidRDefault="00D13CBD" w:rsidP="003E1735">
            <w:pPr>
              <w:pStyle w:val="GOSTTablenorm"/>
              <w:widowControl w:val="0"/>
              <w:ind w:left="109" w:right="114"/>
              <w:rPr>
                <w:sz w:val="22"/>
                <w:szCs w:val="22"/>
              </w:rPr>
            </w:pPr>
            <w:r w:rsidRPr="00532D54">
              <w:rPr>
                <w:sz w:val="22"/>
                <w:szCs w:val="22"/>
              </w:rPr>
              <w:t xml:space="preserve">Бюджетные ассигнования </w:t>
            </w:r>
          </w:p>
          <w:p w14:paraId="75426438" w14:textId="77777777" w:rsidR="00D13CBD" w:rsidRPr="00532D54" w:rsidRDefault="00D13CBD" w:rsidP="003E1735">
            <w:pPr>
              <w:pStyle w:val="GOSTTablenorm"/>
              <w:widowControl w:val="0"/>
              <w:ind w:left="109" w:right="114"/>
              <w:rPr>
                <w:sz w:val="22"/>
                <w:szCs w:val="22"/>
              </w:rPr>
            </w:pPr>
            <w:r w:rsidRPr="00532D54">
              <w:rPr>
                <w:sz w:val="22"/>
                <w:szCs w:val="22"/>
              </w:rPr>
              <w:t>на третий год планового периода</w:t>
            </w:r>
          </w:p>
        </w:tc>
        <w:tc>
          <w:tcPr>
            <w:tcW w:w="1559" w:type="dxa"/>
            <w:tcBorders>
              <w:top w:val="single" w:sz="4" w:space="0" w:color="auto"/>
              <w:left w:val="single" w:sz="4" w:space="0" w:color="auto"/>
              <w:bottom w:val="single" w:sz="4" w:space="0" w:color="auto"/>
              <w:right w:val="single" w:sz="4" w:space="0" w:color="auto"/>
            </w:tcBorders>
            <w:hideMark/>
          </w:tcPr>
          <w:p w14:paraId="0F0B9D20" w14:textId="77777777" w:rsidR="00D13CBD" w:rsidRPr="00532D54" w:rsidRDefault="00D13CBD" w:rsidP="003E1735">
            <w:pPr>
              <w:widowControl w:val="0"/>
              <w:spacing w:before="60" w:after="60"/>
              <w:ind w:left="0" w:right="0" w:firstLine="114"/>
              <w:rPr>
                <w:rFonts w:eastAsiaTheme="minorHAnsi"/>
                <w:color w:val="000000"/>
                <w:sz w:val="22"/>
                <w:szCs w:val="22"/>
                <w:lang w:eastAsia="en-US"/>
              </w:rPr>
            </w:pPr>
            <w:r w:rsidRPr="00532D54">
              <w:rPr>
                <w:rFonts w:eastAsiaTheme="minorHAnsi"/>
                <w:color w:val="000000"/>
                <w:sz w:val="22"/>
                <w:szCs w:val="22"/>
                <w:lang w:eastAsia="en-US"/>
              </w:rPr>
              <w:t>G_S1_D_C4_2</w:t>
            </w:r>
          </w:p>
        </w:tc>
        <w:tc>
          <w:tcPr>
            <w:tcW w:w="709" w:type="dxa"/>
            <w:tcBorders>
              <w:top w:val="single" w:sz="4" w:space="0" w:color="auto"/>
              <w:left w:val="single" w:sz="4" w:space="0" w:color="auto"/>
              <w:bottom w:val="single" w:sz="4" w:space="0" w:color="auto"/>
              <w:right w:val="single" w:sz="4" w:space="0" w:color="auto"/>
            </w:tcBorders>
            <w:hideMark/>
          </w:tcPr>
          <w:p w14:paraId="4B9793F0"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1134AB0"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2C24F604"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20FEB426" w14:textId="77777777" w:rsidR="00D13CBD" w:rsidRPr="00532D54" w:rsidRDefault="00D13CBD" w:rsidP="003E1735">
            <w:pPr>
              <w:pStyle w:val="GOSTTablenorm"/>
              <w:widowControl w:val="0"/>
              <w:ind w:left="114" w:right="107"/>
              <w:rPr>
                <w:sz w:val="22"/>
                <w:szCs w:val="22"/>
              </w:rPr>
            </w:pPr>
            <w:r w:rsidRPr="00532D54">
              <w:rPr>
                <w:sz w:val="22"/>
                <w:szCs w:val="22"/>
              </w:rPr>
              <w:t xml:space="preserve">Указывается нарастающим итогом с начала текущего финансового года сумма полученных бюджетных ассигнований на третий год планового периода по соответствующему коду классификации расходов </w:t>
            </w:r>
            <w:r w:rsidRPr="00532D54">
              <w:rPr>
                <w:sz w:val="22"/>
                <w:szCs w:val="22"/>
              </w:rPr>
              <w:lastRenderedPageBreak/>
              <w:t>бюджетов.</w:t>
            </w:r>
          </w:p>
        </w:tc>
      </w:tr>
      <w:tr w:rsidR="00D13CBD" w:rsidRPr="00567014" w14:paraId="1167D45E"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6B61584A" w14:textId="77777777" w:rsidR="00D13CBD" w:rsidRPr="00532D54" w:rsidRDefault="00D13CBD" w:rsidP="003E1735">
            <w:pPr>
              <w:pStyle w:val="GOSTTablenorm"/>
              <w:widowControl w:val="0"/>
              <w:ind w:left="109" w:right="114"/>
              <w:rPr>
                <w:sz w:val="22"/>
                <w:szCs w:val="22"/>
              </w:rPr>
            </w:pPr>
            <w:r w:rsidRPr="00532D54">
              <w:rPr>
                <w:sz w:val="22"/>
                <w:szCs w:val="22"/>
              </w:rPr>
              <w:lastRenderedPageBreak/>
              <w:t>Лимиты бюджетных обязательств</w:t>
            </w:r>
          </w:p>
          <w:p w14:paraId="10850B31" w14:textId="77777777" w:rsidR="00D13CBD" w:rsidRPr="00532D54" w:rsidRDefault="00D13CBD" w:rsidP="003E1735">
            <w:pPr>
              <w:pStyle w:val="GOSTTablenorm"/>
              <w:widowControl w:val="0"/>
              <w:ind w:left="109" w:right="114"/>
              <w:rPr>
                <w:sz w:val="22"/>
                <w:szCs w:val="22"/>
              </w:rPr>
            </w:pPr>
            <w:r w:rsidRPr="00532D54">
              <w:rPr>
                <w:sz w:val="22"/>
                <w:szCs w:val="22"/>
              </w:rPr>
              <w:t>на текущий финансовый год</w:t>
            </w:r>
          </w:p>
          <w:p w14:paraId="5B0B1776" w14:textId="77777777" w:rsidR="00D13CBD" w:rsidRPr="00532D54" w:rsidRDefault="00D13CBD" w:rsidP="003E1735">
            <w:pPr>
              <w:widowControl w:val="0"/>
              <w:spacing w:before="60" w:after="60"/>
              <w:ind w:left="109" w:right="114" w:firstLine="0"/>
              <w:rPr>
                <w:sz w:val="22"/>
                <w:szCs w:val="22"/>
              </w:rPr>
            </w:pPr>
            <w:r w:rsidRPr="00532D54">
              <w:rPr>
                <w:sz w:val="22"/>
                <w:szCs w:val="22"/>
              </w:rPr>
              <w:t>в валюте Российской Федерации</w:t>
            </w:r>
          </w:p>
        </w:tc>
        <w:tc>
          <w:tcPr>
            <w:tcW w:w="1559" w:type="dxa"/>
            <w:tcBorders>
              <w:top w:val="single" w:sz="4" w:space="0" w:color="auto"/>
              <w:left w:val="single" w:sz="4" w:space="0" w:color="auto"/>
              <w:bottom w:val="single" w:sz="4" w:space="0" w:color="auto"/>
              <w:right w:val="single" w:sz="4" w:space="0" w:color="auto"/>
            </w:tcBorders>
            <w:hideMark/>
          </w:tcPr>
          <w:p w14:paraId="539000B4"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G_S1_D_C5</w:t>
            </w:r>
          </w:p>
        </w:tc>
        <w:tc>
          <w:tcPr>
            <w:tcW w:w="709" w:type="dxa"/>
            <w:tcBorders>
              <w:top w:val="single" w:sz="4" w:space="0" w:color="auto"/>
              <w:left w:val="single" w:sz="4" w:space="0" w:color="auto"/>
              <w:bottom w:val="single" w:sz="4" w:space="0" w:color="auto"/>
              <w:right w:val="single" w:sz="4" w:space="0" w:color="auto"/>
            </w:tcBorders>
            <w:hideMark/>
          </w:tcPr>
          <w:p w14:paraId="5677D660"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E680AAC"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086E549C"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0BB09C46"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лимитов бюджетных обязательств на текущий финансовый год для выплат в валюте Российской Федерации по соответствующему коду классификации расходов бюджетов.</w:t>
            </w:r>
          </w:p>
        </w:tc>
      </w:tr>
      <w:tr w:rsidR="00D13CBD" w:rsidRPr="00567014" w14:paraId="77D8A00B"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574AD0B2" w14:textId="77777777" w:rsidR="00D13CBD" w:rsidRPr="00532D54" w:rsidRDefault="00D13CBD" w:rsidP="003E1735">
            <w:pPr>
              <w:pStyle w:val="GOSTTablenorm"/>
              <w:widowControl w:val="0"/>
              <w:ind w:left="109" w:right="114"/>
              <w:rPr>
                <w:sz w:val="22"/>
                <w:szCs w:val="22"/>
              </w:rPr>
            </w:pPr>
            <w:r w:rsidRPr="00532D54">
              <w:rPr>
                <w:sz w:val="22"/>
                <w:szCs w:val="22"/>
              </w:rPr>
              <w:t>Лимиты бюджетных обязательств</w:t>
            </w:r>
          </w:p>
          <w:p w14:paraId="6C351F7E" w14:textId="77777777" w:rsidR="00D13CBD" w:rsidRPr="00532D54" w:rsidRDefault="00D13CBD" w:rsidP="003E1735">
            <w:pPr>
              <w:pStyle w:val="GOSTTablenorm"/>
              <w:widowControl w:val="0"/>
              <w:ind w:left="109" w:right="114"/>
              <w:rPr>
                <w:sz w:val="22"/>
                <w:szCs w:val="22"/>
              </w:rPr>
            </w:pPr>
            <w:r w:rsidRPr="00532D54">
              <w:rPr>
                <w:sz w:val="22"/>
                <w:szCs w:val="22"/>
              </w:rPr>
              <w:t>на первый год планового периода в валюте Российской Федерации</w:t>
            </w:r>
          </w:p>
        </w:tc>
        <w:tc>
          <w:tcPr>
            <w:tcW w:w="1559" w:type="dxa"/>
            <w:tcBorders>
              <w:top w:val="single" w:sz="4" w:space="0" w:color="auto"/>
              <w:left w:val="single" w:sz="4" w:space="0" w:color="auto"/>
              <w:bottom w:val="single" w:sz="4" w:space="0" w:color="auto"/>
              <w:right w:val="single" w:sz="4" w:space="0" w:color="auto"/>
            </w:tcBorders>
            <w:hideMark/>
          </w:tcPr>
          <w:p w14:paraId="4D061504" w14:textId="77777777" w:rsidR="00D13CBD" w:rsidRPr="00532D54" w:rsidRDefault="00D13CBD" w:rsidP="003E1735">
            <w:pPr>
              <w:widowControl w:val="0"/>
              <w:spacing w:before="60" w:after="60"/>
              <w:ind w:left="0" w:right="0" w:firstLine="114"/>
              <w:rPr>
                <w:rFonts w:eastAsiaTheme="minorHAnsi"/>
                <w:color w:val="000000"/>
                <w:sz w:val="22"/>
                <w:szCs w:val="22"/>
                <w:lang w:eastAsia="en-US"/>
              </w:rPr>
            </w:pPr>
            <w:r w:rsidRPr="00532D54">
              <w:rPr>
                <w:rFonts w:eastAsiaTheme="minorHAnsi"/>
                <w:color w:val="000000"/>
                <w:sz w:val="22"/>
                <w:szCs w:val="22"/>
                <w:lang w:eastAsia="en-US"/>
              </w:rPr>
              <w:t>G_S1_D_C5_2</w:t>
            </w:r>
          </w:p>
        </w:tc>
        <w:tc>
          <w:tcPr>
            <w:tcW w:w="709" w:type="dxa"/>
            <w:tcBorders>
              <w:top w:val="single" w:sz="4" w:space="0" w:color="auto"/>
              <w:left w:val="single" w:sz="4" w:space="0" w:color="auto"/>
              <w:bottom w:val="single" w:sz="4" w:space="0" w:color="auto"/>
              <w:right w:val="single" w:sz="4" w:space="0" w:color="auto"/>
            </w:tcBorders>
            <w:hideMark/>
          </w:tcPr>
          <w:p w14:paraId="7D61182F"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0E9CC32"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744B5D39"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0A44435B"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лимитов бюджетных обязательств на очередной финансовый год для выплат в валюте Российской Федерации по соответствующему коду классификации расходов бюджетов.</w:t>
            </w:r>
          </w:p>
        </w:tc>
      </w:tr>
      <w:tr w:rsidR="00D13CBD" w:rsidRPr="00567014" w14:paraId="0B8AA04D"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4C80C9B8" w14:textId="77777777" w:rsidR="00D13CBD" w:rsidRPr="00532D54" w:rsidRDefault="00D13CBD" w:rsidP="003E1735">
            <w:pPr>
              <w:widowControl w:val="0"/>
              <w:spacing w:before="60" w:after="60"/>
              <w:ind w:left="109" w:right="114" w:firstLine="0"/>
              <w:rPr>
                <w:sz w:val="22"/>
                <w:szCs w:val="22"/>
              </w:rPr>
            </w:pPr>
            <w:r w:rsidRPr="00532D54">
              <w:rPr>
                <w:sz w:val="22"/>
                <w:szCs w:val="22"/>
              </w:rPr>
              <w:t>Лимиты бюджетных обязательств на текущий финансовый год для выплат в иностранной валюте</w:t>
            </w:r>
          </w:p>
        </w:tc>
        <w:tc>
          <w:tcPr>
            <w:tcW w:w="1559" w:type="dxa"/>
            <w:tcBorders>
              <w:top w:val="single" w:sz="4" w:space="0" w:color="auto"/>
              <w:left w:val="single" w:sz="4" w:space="0" w:color="auto"/>
              <w:bottom w:val="single" w:sz="4" w:space="0" w:color="auto"/>
              <w:right w:val="single" w:sz="4" w:space="0" w:color="auto"/>
            </w:tcBorders>
            <w:hideMark/>
          </w:tcPr>
          <w:p w14:paraId="03C77E46"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G_S1_D_C6</w:t>
            </w:r>
          </w:p>
        </w:tc>
        <w:tc>
          <w:tcPr>
            <w:tcW w:w="709" w:type="dxa"/>
            <w:tcBorders>
              <w:top w:val="single" w:sz="4" w:space="0" w:color="auto"/>
              <w:left w:val="single" w:sz="4" w:space="0" w:color="auto"/>
              <w:bottom w:val="single" w:sz="4" w:space="0" w:color="auto"/>
              <w:right w:val="single" w:sz="4" w:space="0" w:color="auto"/>
            </w:tcBorders>
            <w:hideMark/>
          </w:tcPr>
          <w:p w14:paraId="17440286"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7217FE9"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4B34CE15"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43D2DD8F"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лимитов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w:t>
            </w:r>
          </w:p>
        </w:tc>
      </w:tr>
      <w:tr w:rsidR="00D13CBD" w:rsidRPr="00567014" w14:paraId="7FA9370E"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60346C48" w14:textId="77777777" w:rsidR="00D13CBD" w:rsidRPr="00532D54" w:rsidRDefault="00D13CBD" w:rsidP="003E1735">
            <w:pPr>
              <w:widowControl w:val="0"/>
              <w:spacing w:before="60" w:after="60"/>
              <w:ind w:left="109" w:right="114" w:firstLine="0"/>
              <w:rPr>
                <w:sz w:val="22"/>
                <w:szCs w:val="22"/>
              </w:rPr>
            </w:pPr>
            <w:r w:rsidRPr="00532D54">
              <w:rPr>
                <w:sz w:val="22"/>
                <w:szCs w:val="22"/>
              </w:rPr>
              <w:t xml:space="preserve">Лимиты бюджетных обязательств на первый год планового периода для выплат в иностранной </w:t>
            </w:r>
            <w:r w:rsidRPr="00532D54">
              <w:rPr>
                <w:sz w:val="22"/>
                <w:szCs w:val="22"/>
              </w:rPr>
              <w:lastRenderedPageBreak/>
              <w:t>валюте</w:t>
            </w:r>
          </w:p>
        </w:tc>
        <w:tc>
          <w:tcPr>
            <w:tcW w:w="1559" w:type="dxa"/>
            <w:tcBorders>
              <w:top w:val="single" w:sz="4" w:space="0" w:color="auto"/>
              <w:left w:val="single" w:sz="4" w:space="0" w:color="auto"/>
              <w:bottom w:val="single" w:sz="4" w:space="0" w:color="auto"/>
              <w:right w:val="single" w:sz="4" w:space="0" w:color="auto"/>
            </w:tcBorders>
            <w:hideMark/>
          </w:tcPr>
          <w:p w14:paraId="562AFCD7" w14:textId="77777777" w:rsidR="00D13CBD" w:rsidRPr="00532D54" w:rsidRDefault="00D13CBD" w:rsidP="003E1735">
            <w:pPr>
              <w:widowControl w:val="0"/>
              <w:spacing w:before="60" w:after="60"/>
              <w:ind w:left="0" w:right="0" w:firstLine="114"/>
              <w:rPr>
                <w:rFonts w:eastAsiaTheme="minorHAnsi"/>
                <w:color w:val="000000"/>
                <w:sz w:val="22"/>
                <w:szCs w:val="22"/>
                <w:lang w:eastAsia="en-US"/>
              </w:rPr>
            </w:pPr>
            <w:r w:rsidRPr="00532D54">
              <w:rPr>
                <w:rFonts w:eastAsiaTheme="minorHAnsi"/>
                <w:color w:val="000000"/>
                <w:sz w:val="22"/>
                <w:szCs w:val="22"/>
                <w:lang w:eastAsia="en-US"/>
              </w:rPr>
              <w:lastRenderedPageBreak/>
              <w:t>G_S1_D_C6_2</w:t>
            </w:r>
          </w:p>
        </w:tc>
        <w:tc>
          <w:tcPr>
            <w:tcW w:w="709" w:type="dxa"/>
            <w:tcBorders>
              <w:top w:val="single" w:sz="4" w:space="0" w:color="auto"/>
              <w:left w:val="single" w:sz="4" w:space="0" w:color="auto"/>
              <w:bottom w:val="single" w:sz="4" w:space="0" w:color="auto"/>
              <w:right w:val="single" w:sz="4" w:space="0" w:color="auto"/>
            </w:tcBorders>
            <w:hideMark/>
          </w:tcPr>
          <w:p w14:paraId="4A32B985"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703EEFF"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0CF471A6"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18B8ABF3" w14:textId="77777777" w:rsidR="00D13CBD" w:rsidRPr="00532D54" w:rsidRDefault="00D13CBD" w:rsidP="003E1735">
            <w:pPr>
              <w:pStyle w:val="GOSTTablenorm"/>
              <w:widowControl w:val="0"/>
              <w:ind w:left="114" w:right="107"/>
              <w:rPr>
                <w:sz w:val="22"/>
                <w:szCs w:val="22"/>
              </w:rPr>
            </w:pPr>
            <w:r w:rsidRPr="00532D54">
              <w:rPr>
                <w:sz w:val="22"/>
                <w:szCs w:val="22"/>
              </w:rPr>
              <w:t xml:space="preserve">Указывается нарастающим итогом с начала текущего финансового года сумма полученных лимитов бюджетных обязательств на очередной финансовый год для выплат в иностранной валюте (в рублевом эквиваленте) по </w:t>
            </w:r>
            <w:r w:rsidRPr="00532D54">
              <w:rPr>
                <w:sz w:val="22"/>
                <w:szCs w:val="22"/>
              </w:rPr>
              <w:lastRenderedPageBreak/>
              <w:t>соответствующему коду классификации расходов бюджетов.</w:t>
            </w:r>
          </w:p>
        </w:tc>
      </w:tr>
      <w:tr w:rsidR="00D13CBD" w:rsidRPr="00567014" w14:paraId="3B6B197A"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19B2139E" w14:textId="77777777" w:rsidR="00D13CBD" w:rsidRPr="00532D54" w:rsidRDefault="00D13CBD" w:rsidP="003E1735">
            <w:pPr>
              <w:pStyle w:val="GOSTTablenorm"/>
              <w:widowControl w:val="0"/>
              <w:ind w:left="109" w:right="114"/>
              <w:rPr>
                <w:sz w:val="22"/>
                <w:szCs w:val="22"/>
              </w:rPr>
            </w:pPr>
            <w:r w:rsidRPr="00532D54">
              <w:rPr>
                <w:sz w:val="22"/>
                <w:szCs w:val="22"/>
              </w:rPr>
              <w:lastRenderedPageBreak/>
              <w:t>Лимиты бюджетных обязательств</w:t>
            </w:r>
          </w:p>
          <w:p w14:paraId="5FA74DDE" w14:textId="77777777" w:rsidR="00D13CBD" w:rsidRPr="00532D54" w:rsidRDefault="00D13CBD" w:rsidP="003E1735">
            <w:pPr>
              <w:widowControl w:val="0"/>
              <w:spacing w:before="60" w:after="60"/>
              <w:ind w:left="109" w:right="114" w:firstLine="0"/>
              <w:rPr>
                <w:sz w:val="22"/>
                <w:szCs w:val="22"/>
              </w:rPr>
            </w:pPr>
            <w:r w:rsidRPr="00532D54">
              <w:rPr>
                <w:sz w:val="22"/>
                <w:szCs w:val="22"/>
              </w:rPr>
              <w:t>на второй год планового периода</w:t>
            </w:r>
          </w:p>
        </w:tc>
        <w:tc>
          <w:tcPr>
            <w:tcW w:w="1559" w:type="dxa"/>
            <w:tcBorders>
              <w:top w:val="single" w:sz="4" w:space="0" w:color="auto"/>
              <w:left w:val="single" w:sz="4" w:space="0" w:color="auto"/>
              <w:bottom w:val="single" w:sz="4" w:space="0" w:color="auto"/>
              <w:right w:val="single" w:sz="4" w:space="0" w:color="auto"/>
            </w:tcBorders>
            <w:hideMark/>
          </w:tcPr>
          <w:p w14:paraId="306323B4"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G_S1_D_C8</w:t>
            </w:r>
          </w:p>
        </w:tc>
        <w:tc>
          <w:tcPr>
            <w:tcW w:w="709" w:type="dxa"/>
            <w:tcBorders>
              <w:top w:val="single" w:sz="4" w:space="0" w:color="auto"/>
              <w:left w:val="single" w:sz="4" w:space="0" w:color="auto"/>
              <w:bottom w:val="single" w:sz="4" w:space="0" w:color="auto"/>
              <w:right w:val="single" w:sz="4" w:space="0" w:color="auto"/>
            </w:tcBorders>
            <w:hideMark/>
          </w:tcPr>
          <w:p w14:paraId="665D7300"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A11B333"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04146A19"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1E36E7E6"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лимитов бюджетных обязательств на второй год планового периода по соответствующему коду классификации расходов бюджетов.</w:t>
            </w:r>
          </w:p>
        </w:tc>
      </w:tr>
      <w:tr w:rsidR="00D13CBD" w:rsidRPr="00567014" w14:paraId="12422CAE"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16BD3CA2" w14:textId="77777777" w:rsidR="00D13CBD" w:rsidRPr="00532D54" w:rsidRDefault="00D13CBD" w:rsidP="003E1735">
            <w:pPr>
              <w:pStyle w:val="GOSTTablenorm"/>
              <w:widowControl w:val="0"/>
              <w:ind w:left="109" w:right="114"/>
              <w:rPr>
                <w:sz w:val="22"/>
                <w:szCs w:val="22"/>
              </w:rPr>
            </w:pPr>
            <w:r w:rsidRPr="00532D54">
              <w:rPr>
                <w:sz w:val="22"/>
                <w:szCs w:val="22"/>
              </w:rPr>
              <w:t>Лимиты бюджетных обязательств</w:t>
            </w:r>
          </w:p>
          <w:p w14:paraId="74CBC81F" w14:textId="77777777" w:rsidR="00D13CBD" w:rsidRPr="00532D54" w:rsidRDefault="00D13CBD" w:rsidP="003E1735">
            <w:pPr>
              <w:pStyle w:val="GOSTTablenorm"/>
              <w:widowControl w:val="0"/>
              <w:ind w:left="109" w:right="114"/>
              <w:rPr>
                <w:sz w:val="22"/>
                <w:szCs w:val="22"/>
              </w:rPr>
            </w:pPr>
            <w:r w:rsidRPr="00532D54">
              <w:rPr>
                <w:sz w:val="22"/>
                <w:szCs w:val="22"/>
              </w:rPr>
              <w:t>на третий год планового периода</w:t>
            </w:r>
          </w:p>
        </w:tc>
        <w:tc>
          <w:tcPr>
            <w:tcW w:w="1559" w:type="dxa"/>
            <w:tcBorders>
              <w:top w:val="single" w:sz="4" w:space="0" w:color="auto"/>
              <w:left w:val="single" w:sz="4" w:space="0" w:color="auto"/>
              <w:bottom w:val="single" w:sz="4" w:space="0" w:color="auto"/>
              <w:right w:val="single" w:sz="4" w:space="0" w:color="auto"/>
            </w:tcBorders>
            <w:hideMark/>
          </w:tcPr>
          <w:p w14:paraId="48C95315" w14:textId="77777777" w:rsidR="00D13CBD" w:rsidRPr="00532D54" w:rsidRDefault="00D13CBD" w:rsidP="003E1735">
            <w:pPr>
              <w:widowControl w:val="0"/>
              <w:spacing w:before="60" w:after="60"/>
              <w:ind w:left="0" w:right="0" w:firstLine="114"/>
              <w:rPr>
                <w:rFonts w:eastAsiaTheme="minorHAnsi"/>
                <w:color w:val="000000"/>
                <w:sz w:val="22"/>
                <w:szCs w:val="22"/>
                <w:lang w:eastAsia="en-US"/>
              </w:rPr>
            </w:pPr>
            <w:r w:rsidRPr="00532D54">
              <w:rPr>
                <w:rFonts w:eastAsiaTheme="minorHAnsi"/>
                <w:color w:val="000000"/>
                <w:sz w:val="22"/>
                <w:szCs w:val="22"/>
                <w:lang w:eastAsia="en-US"/>
              </w:rPr>
              <w:t>G_S1_D_C8_2</w:t>
            </w:r>
          </w:p>
        </w:tc>
        <w:tc>
          <w:tcPr>
            <w:tcW w:w="709" w:type="dxa"/>
            <w:tcBorders>
              <w:top w:val="single" w:sz="4" w:space="0" w:color="auto"/>
              <w:left w:val="single" w:sz="4" w:space="0" w:color="auto"/>
              <w:bottom w:val="single" w:sz="4" w:space="0" w:color="auto"/>
              <w:right w:val="single" w:sz="4" w:space="0" w:color="auto"/>
            </w:tcBorders>
            <w:hideMark/>
          </w:tcPr>
          <w:p w14:paraId="6E85365A"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782FFDA"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479E0A10"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14F4E6AD"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лимитов бюджетных обязательств на третий год очередного планового периода по соответствующему коду классификации расходов бюджетов.</w:t>
            </w:r>
          </w:p>
        </w:tc>
      </w:tr>
      <w:tr w:rsidR="00D13CBD" w:rsidRPr="00567014" w14:paraId="46D0BAE8" w14:textId="77777777" w:rsidTr="003E1735">
        <w:trPr>
          <w:cnfStyle w:val="000000010000" w:firstRow="0" w:lastRow="0" w:firstColumn="0" w:lastColumn="0" w:oddVBand="0" w:evenVBand="0" w:oddHBand="0" w:evenHBand="1"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0FB8BAAC" w14:textId="77777777" w:rsidR="00D13CBD" w:rsidRPr="00532D54" w:rsidRDefault="00D13CBD" w:rsidP="003E1735">
            <w:pPr>
              <w:widowControl w:val="0"/>
              <w:spacing w:before="60" w:after="60"/>
              <w:ind w:left="109" w:right="114" w:firstLine="0"/>
              <w:rPr>
                <w:sz w:val="22"/>
                <w:szCs w:val="22"/>
              </w:rPr>
            </w:pPr>
            <w:r w:rsidRPr="00532D54">
              <w:rPr>
                <w:sz w:val="22"/>
                <w:szCs w:val="22"/>
              </w:rPr>
              <w:t>Предельные объемы финансирования для выплат в валюте Российской Федерации и в иностранной валюте ( в рублевом эквиваленте)</w:t>
            </w:r>
          </w:p>
        </w:tc>
        <w:tc>
          <w:tcPr>
            <w:tcW w:w="1559" w:type="dxa"/>
            <w:tcBorders>
              <w:top w:val="single" w:sz="4" w:space="0" w:color="auto"/>
              <w:left w:val="single" w:sz="4" w:space="0" w:color="auto"/>
              <w:bottom w:val="single" w:sz="4" w:space="0" w:color="auto"/>
              <w:right w:val="single" w:sz="4" w:space="0" w:color="auto"/>
            </w:tcBorders>
            <w:hideMark/>
          </w:tcPr>
          <w:p w14:paraId="3CDE1973" w14:textId="77777777" w:rsidR="00D13CBD" w:rsidRPr="00532D54" w:rsidRDefault="00D13CBD" w:rsidP="003E1735">
            <w:pPr>
              <w:widowControl w:val="0"/>
              <w:spacing w:before="60" w:after="60"/>
              <w:ind w:left="0" w:right="0" w:firstLine="114"/>
              <w:rPr>
                <w:sz w:val="22"/>
                <w:szCs w:val="22"/>
              </w:rPr>
            </w:pPr>
            <w:r w:rsidRPr="00532D54">
              <w:rPr>
                <w:rFonts w:eastAsiaTheme="minorHAnsi"/>
                <w:color w:val="000000"/>
                <w:sz w:val="22"/>
                <w:szCs w:val="22"/>
                <w:lang w:eastAsia="en-US"/>
              </w:rPr>
              <w:t>G_S1_D_C9</w:t>
            </w:r>
          </w:p>
        </w:tc>
        <w:tc>
          <w:tcPr>
            <w:tcW w:w="709" w:type="dxa"/>
            <w:tcBorders>
              <w:top w:val="single" w:sz="4" w:space="0" w:color="auto"/>
              <w:left w:val="single" w:sz="4" w:space="0" w:color="auto"/>
              <w:bottom w:val="single" w:sz="4" w:space="0" w:color="auto"/>
              <w:right w:val="single" w:sz="4" w:space="0" w:color="auto"/>
            </w:tcBorders>
            <w:hideMark/>
          </w:tcPr>
          <w:p w14:paraId="2F8316C3"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30D0357"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35460BE7"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5B437AF4" w14:textId="77777777" w:rsidR="00D13CBD" w:rsidRPr="00532D54" w:rsidRDefault="00D13CBD" w:rsidP="003E1735">
            <w:pPr>
              <w:pStyle w:val="GOSTTablenorm"/>
              <w:widowControl w:val="0"/>
              <w:ind w:left="114" w:right="107"/>
              <w:rPr>
                <w:sz w:val="22"/>
                <w:szCs w:val="22"/>
              </w:rPr>
            </w:pPr>
            <w:r w:rsidRPr="00532D54">
              <w:rPr>
                <w:sz w:val="22"/>
                <w:szCs w:val="22"/>
              </w:rPr>
              <w:t>Указывается нарастающим итогом с начала текущего финансового года сумма полученных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w:t>
            </w:r>
          </w:p>
        </w:tc>
      </w:tr>
      <w:tr w:rsidR="00D13CBD" w:rsidRPr="00567014" w14:paraId="19749EC1" w14:textId="77777777" w:rsidTr="003E1735">
        <w:trPr>
          <w:cnfStyle w:val="000000100000" w:firstRow="0" w:lastRow="0" w:firstColumn="0" w:lastColumn="0" w:oddVBand="0" w:evenVBand="0" w:oddHBand="1" w:evenHBand="0" w:firstRowFirstColumn="0" w:firstRowLastColumn="0" w:lastRowFirstColumn="0" w:lastRowLastColumn="0"/>
          <w:trHeight w:val="279"/>
        </w:trPr>
        <w:tc>
          <w:tcPr>
            <w:tcW w:w="1838" w:type="dxa"/>
            <w:tcBorders>
              <w:top w:val="single" w:sz="4" w:space="0" w:color="auto"/>
              <w:left w:val="single" w:sz="4" w:space="0" w:color="auto"/>
              <w:bottom w:val="single" w:sz="4" w:space="0" w:color="auto"/>
              <w:right w:val="single" w:sz="4" w:space="0" w:color="auto"/>
            </w:tcBorders>
            <w:hideMark/>
          </w:tcPr>
          <w:p w14:paraId="509F2F12" w14:textId="77777777" w:rsidR="00D13CBD" w:rsidRPr="00532D54" w:rsidRDefault="00D13CBD" w:rsidP="003E1735">
            <w:pPr>
              <w:widowControl w:val="0"/>
              <w:spacing w:before="60" w:after="60"/>
              <w:ind w:left="109" w:right="114" w:firstLine="0"/>
              <w:rPr>
                <w:sz w:val="22"/>
                <w:szCs w:val="22"/>
              </w:rPr>
            </w:pPr>
            <w:r w:rsidRPr="00532D54">
              <w:rPr>
                <w:sz w:val="22"/>
                <w:szCs w:val="22"/>
              </w:rPr>
              <w:t xml:space="preserve">Предельные объемы финансирования для выплат в валюте Российской Федерации и в иностранной </w:t>
            </w:r>
            <w:r w:rsidRPr="00532D54">
              <w:rPr>
                <w:sz w:val="22"/>
                <w:szCs w:val="22"/>
              </w:rPr>
              <w:lastRenderedPageBreak/>
              <w:t>валюте (в рублевом эквиваленте) на первый год планового периода</w:t>
            </w:r>
          </w:p>
        </w:tc>
        <w:tc>
          <w:tcPr>
            <w:tcW w:w="1559" w:type="dxa"/>
            <w:tcBorders>
              <w:top w:val="single" w:sz="4" w:space="0" w:color="auto"/>
              <w:left w:val="single" w:sz="4" w:space="0" w:color="auto"/>
              <w:bottom w:val="single" w:sz="4" w:space="0" w:color="auto"/>
              <w:right w:val="single" w:sz="4" w:space="0" w:color="auto"/>
            </w:tcBorders>
            <w:hideMark/>
          </w:tcPr>
          <w:p w14:paraId="05DDA8BF" w14:textId="77777777" w:rsidR="00D13CBD" w:rsidRPr="00532D54" w:rsidRDefault="00D13CBD" w:rsidP="003E1735">
            <w:pPr>
              <w:widowControl w:val="0"/>
              <w:spacing w:before="60" w:after="60"/>
              <w:ind w:left="0" w:right="0" w:firstLine="114"/>
              <w:rPr>
                <w:rFonts w:eastAsiaTheme="minorHAnsi"/>
                <w:color w:val="000000"/>
                <w:sz w:val="22"/>
                <w:szCs w:val="22"/>
                <w:lang w:eastAsia="en-US"/>
              </w:rPr>
            </w:pPr>
            <w:r w:rsidRPr="00532D54">
              <w:rPr>
                <w:rFonts w:eastAsiaTheme="minorHAnsi"/>
                <w:color w:val="000000"/>
                <w:sz w:val="22"/>
                <w:szCs w:val="22"/>
                <w:lang w:eastAsia="en-US"/>
              </w:rPr>
              <w:lastRenderedPageBreak/>
              <w:t>G_S1_D_C9_2</w:t>
            </w:r>
          </w:p>
        </w:tc>
        <w:tc>
          <w:tcPr>
            <w:tcW w:w="709" w:type="dxa"/>
            <w:tcBorders>
              <w:top w:val="single" w:sz="4" w:space="0" w:color="auto"/>
              <w:left w:val="single" w:sz="4" w:space="0" w:color="auto"/>
              <w:bottom w:val="single" w:sz="4" w:space="0" w:color="auto"/>
              <w:right w:val="single" w:sz="4" w:space="0" w:color="auto"/>
            </w:tcBorders>
            <w:hideMark/>
          </w:tcPr>
          <w:p w14:paraId="239F6DBF" w14:textId="77777777" w:rsidR="00D13CBD" w:rsidRPr="00532D54" w:rsidRDefault="00D13CBD" w:rsidP="003E1735">
            <w:pPr>
              <w:widowControl w:val="0"/>
              <w:spacing w:before="60" w:after="60"/>
              <w:ind w:left="-595"/>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642015E"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992" w:type="dxa"/>
            <w:tcBorders>
              <w:top w:val="single" w:sz="4" w:space="0" w:color="auto"/>
              <w:left w:val="single" w:sz="4" w:space="0" w:color="auto"/>
              <w:bottom w:val="single" w:sz="4" w:space="0" w:color="auto"/>
              <w:right w:val="single" w:sz="4" w:space="0" w:color="auto"/>
            </w:tcBorders>
            <w:hideMark/>
          </w:tcPr>
          <w:p w14:paraId="1D3B49D8" w14:textId="77777777" w:rsidR="00D13CBD" w:rsidRPr="00532D54" w:rsidRDefault="00D13CBD" w:rsidP="003E1735">
            <w:pPr>
              <w:widowControl w:val="0"/>
              <w:spacing w:before="60" w:after="60" w:line="254" w:lineRule="auto"/>
              <w:ind w:left="-28" w:right="-28"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tcPr>
          <w:p w14:paraId="068C9D04" w14:textId="77777777" w:rsidR="00D13CBD" w:rsidRPr="00532D54" w:rsidRDefault="00D13CBD" w:rsidP="003E1735">
            <w:pPr>
              <w:pStyle w:val="GOSTTablenorm"/>
              <w:widowControl w:val="0"/>
              <w:ind w:left="114" w:right="107"/>
              <w:rPr>
                <w:sz w:val="22"/>
                <w:szCs w:val="22"/>
              </w:rPr>
            </w:pPr>
            <w:r w:rsidRPr="00532D54">
              <w:rPr>
                <w:sz w:val="22"/>
                <w:szCs w:val="22"/>
              </w:rPr>
              <w:t xml:space="preserve">Указывается нарастающим итогом с начала текущего финансового года сумма полученных предельных объемов финансирования для выплат в валюте Российской Федерации и в иностранной валюте (в рублевом эквиваленте) на очередной </w:t>
            </w:r>
            <w:r w:rsidRPr="00532D54">
              <w:rPr>
                <w:sz w:val="22"/>
                <w:szCs w:val="22"/>
              </w:rPr>
              <w:lastRenderedPageBreak/>
              <w:t>финансовый год по соответствующему коду классификации расходов бюджетов.</w:t>
            </w:r>
          </w:p>
          <w:p w14:paraId="5B70691C" w14:textId="77777777" w:rsidR="00D13CBD" w:rsidRPr="00532D54" w:rsidRDefault="00D13CBD" w:rsidP="003E1735">
            <w:pPr>
              <w:widowControl w:val="0"/>
              <w:spacing w:before="100"/>
              <w:ind w:left="114" w:right="107" w:firstLine="0"/>
              <w:rPr>
                <w:sz w:val="22"/>
                <w:szCs w:val="22"/>
              </w:rPr>
            </w:pPr>
          </w:p>
          <w:p w14:paraId="027D3C08" w14:textId="77777777" w:rsidR="00D13CBD" w:rsidRPr="00532D54" w:rsidRDefault="00D13CBD" w:rsidP="003E1735">
            <w:pPr>
              <w:widowControl w:val="0"/>
              <w:spacing w:before="100"/>
              <w:ind w:left="114" w:right="107" w:firstLine="0"/>
              <w:jc w:val="center"/>
              <w:rPr>
                <w:sz w:val="22"/>
                <w:szCs w:val="22"/>
              </w:rPr>
            </w:pPr>
          </w:p>
        </w:tc>
      </w:tr>
    </w:tbl>
    <w:p w14:paraId="29FB0D29" w14:textId="77777777" w:rsidR="00D13CBD" w:rsidRDefault="00D13CBD" w:rsidP="00D13CBD">
      <w:pPr>
        <w:pStyle w:val="32"/>
        <w:keepNext w:val="0"/>
        <w:keepLines w:val="0"/>
        <w:widowControl w:val="0"/>
        <w:numPr>
          <w:ilvl w:val="2"/>
          <w:numId w:val="346"/>
        </w:numPr>
        <w:tabs>
          <w:tab w:val="num" w:pos="862"/>
        </w:tabs>
      </w:pPr>
      <w:bookmarkStart w:id="1789" w:name="_Toc31871242"/>
      <w:bookmarkStart w:id="1790" w:name="_Toc59456509"/>
      <w:bookmarkStart w:id="1791" w:name="_Toc87634250"/>
      <w:bookmarkStart w:id="1792" w:name="_Toc115392442"/>
      <w:r>
        <w:lastRenderedPageBreak/>
        <w:t>Описание комплексного типа «tR_792_G_S2_D»</w:t>
      </w:r>
      <w:bookmarkEnd w:id="1789"/>
      <w:bookmarkEnd w:id="1790"/>
      <w:bookmarkEnd w:id="1791"/>
      <w:bookmarkEnd w:id="1792"/>
    </w:p>
    <w:p w14:paraId="1F34AD79" w14:textId="77777777" w:rsidR="00D13CBD" w:rsidRDefault="00D13CBD" w:rsidP="00D13CBD">
      <w:pPr>
        <w:widowControl w:val="0"/>
        <w:spacing w:before="120" w:after="60"/>
        <w:contextualSpacing/>
        <w:rPr>
          <w:szCs w:val="24"/>
        </w:rPr>
      </w:pPr>
      <w:r>
        <w:rPr>
          <w:szCs w:val="24"/>
        </w:rPr>
        <w:t>Описание комплексного типа «</w:t>
      </w:r>
      <w:r>
        <w:rPr>
          <w:szCs w:val="24"/>
          <w:lang w:val="en-US"/>
        </w:rPr>
        <w:t>tR</w:t>
      </w:r>
      <w:r>
        <w:rPr>
          <w:szCs w:val="24"/>
        </w:rPr>
        <w:t>_792_</w:t>
      </w:r>
      <w:r>
        <w:rPr>
          <w:szCs w:val="24"/>
          <w:lang w:val="en-US"/>
        </w:rPr>
        <w:t>G</w:t>
      </w:r>
      <w:r>
        <w:rPr>
          <w:szCs w:val="24"/>
        </w:rPr>
        <w:t>_</w:t>
      </w:r>
      <w:r>
        <w:rPr>
          <w:szCs w:val="24"/>
          <w:lang w:val="en-US"/>
        </w:rPr>
        <w:t>S</w:t>
      </w:r>
      <w:r>
        <w:rPr>
          <w:szCs w:val="24"/>
        </w:rPr>
        <w:t>2_</w:t>
      </w:r>
      <w:r>
        <w:rPr>
          <w:szCs w:val="24"/>
          <w:lang w:val="en-US"/>
        </w:rPr>
        <w:t>D</w:t>
      </w:r>
      <w:r>
        <w:rPr>
          <w:szCs w:val="24"/>
        </w:rPr>
        <w:t xml:space="preserve">» блока «2. </w:t>
      </w:r>
      <w:r>
        <w:rPr>
          <w:sz w:val="22"/>
          <w:szCs w:val="22"/>
        </w:rPr>
        <w:t>Операции с бюджетными средствами</w:t>
      </w:r>
      <w:r>
        <w:rPr>
          <w:szCs w:val="24"/>
        </w:rPr>
        <w:t>».</w:t>
      </w:r>
    </w:p>
    <w:p w14:paraId="42EFAAB0" w14:textId="327B1F0E" w:rsidR="00D13CBD" w:rsidRDefault="00D13CBD" w:rsidP="00D13CBD">
      <w:pPr>
        <w:widowControl w:val="0"/>
        <w:numPr>
          <w:ilvl w:val="0"/>
          <w:numId w:val="76"/>
        </w:numPr>
        <w:tabs>
          <w:tab w:val="num" w:pos="142"/>
        </w:tabs>
        <w:spacing w:before="120" w:line="254" w:lineRule="auto"/>
        <w:ind w:left="425" w:hanging="357"/>
        <w:jc w:val="left"/>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93" w:name="_Ref110872993"/>
      <w:r w:rsidR="007A3ADF">
        <w:rPr>
          <w:b/>
          <w:noProof/>
          <w:lang w:val="x-none" w:eastAsia="x-none"/>
        </w:rPr>
        <w:t>149</w:t>
      </w:r>
      <w:bookmarkEnd w:id="1793"/>
      <w:r>
        <w:rPr>
          <w:b/>
          <w:noProof/>
          <w:lang w:val="x-none" w:eastAsia="x-none"/>
        </w:rPr>
        <w:fldChar w:fldCharType="end"/>
      </w:r>
      <w:r>
        <w:rPr>
          <w:b/>
          <w:noProof/>
          <w:lang w:val="x-none" w:eastAsia="x-none"/>
        </w:rPr>
        <w:t xml:space="preserve"> – Описание комплексного типа «tR_792_G_S2_D»</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D13CBD" w14:paraId="2A7ECEBA"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F73F075" w14:textId="77777777" w:rsidR="00D13CBD" w:rsidRDefault="00D13CBD" w:rsidP="003E1735">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1DDCC67F" w14:textId="77777777" w:rsidR="00D13CBD" w:rsidRDefault="00D13CBD" w:rsidP="003E1735">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39B7B1B5" w14:textId="77777777" w:rsidR="00D13CBD" w:rsidRDefault="00D13CBD" w:rsidP="003E1735">
            <w:pPr>
              <w:widowControl w:val="0"/>
              <w:suppressAutoHyphens/>
              <w:spacing w:before="60" w:after="60"/>
              <w:ind w:left="-638"/>
              <w:jc w:val="center"/>
              <w:rPr>
                <w:b/>
                <w:bCs/>
                <w:sz w:val="22"/>
                <w:szCs w:val="22"/>
              </w:rPr>
            </w:pPr>
            <w:r>
              <w:rPr>
                <w:b/>
                <w:bCs/>
                <w:sz w:val="22"/>
                <w:szCs w:val="22"/>
              </w:rPr>
              <w:t>Тип</w:t>
            </w:r>
          </w:p>
        </w:tc>
        <w:tc>
          <w:tcPr>
            <w:tcW w:w="1704" w:type="dxa"/>
            <w:hideMark/>
          </w:tcPr>
          <w:p w14:paraId="57292FBD" w14:textId="77777777" w:rsidR="00D13CBD" w:rsidRDefault="00D13CBD" w:rsidP="003E1735">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62194E55" w14:textId="77777777" w:rsidR="00D13CBD" w:rsidRDefault="00D13CBD" w:rsidP="003E1735">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7FDF0990" w14:textId="77777777" w:rsidR="00D13CBD" w:rsidRDefault="00D13CBD" w:rsidP="003E1735">
            <w:pPr>
              <w:widowControl w:val="0"/>
              <w:suppressAutoHyphens/>
              <w:spacing w:before="60" w:after="60"/>
              <w:ind w:firstLine="8"/>
              <w:jc w:val="center"/>
              <w:rPr>
                <w:b/>
                <w:bCs/>
                <w:sz w:val="22"/>
                <w:szCs w:val="22"/>
              </w:rPr>
            </w:pPr>
            <w:r>
              <w:rPr>
                <w:b/>
                <w:bCs/>
                <w:sz w:val="22"/>
                <w:szCs w:val="22"/>
              </w:rPr>
              <w:t>Дополнительная информация</w:t>
            </w:r>
          </w:p>
        </w:tc>
      </w:tr>
      <w:tr w:rsidR="00D13CBD" w14:paraId="23BE1C5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DCD8152" w14:textId="77777777" w:rsidR="00D13CBD" w:rsidRPr="00532D54" w:rsidRDefault="00D13CBD" w:rsidP="003E1735">
            <w:pPr>
              <w:widowControl w:val="0"/>
              <w:spacing w:before="60" w:after="60"/>
              <w:ind w:left="0" w:right="0" w:firstLine="0"/>
              <w:rPr>
                <w:sz w:val="22"/>
                <w:szCs w:val="22"/>
              </w:rPr>
            </w:pPr>
            <w:r w:rsidRPr="00532D54">
              <w:rPr>
                <w:sz w:val="22"/>
                <w:szCs w:val="22"/>
                <w:lang w:val="en-US"/>
              </w:rPr>
              <w:t>tR_792_G_S2_D</w:t>
            </w:r>
          </w:p>
        </w:tc>
        <w:tc>
          <w:tcPr>
            <w:tcW w:w="1276" w:type="dxa"/>
            <w:tcBorders>
              <w:top w:val="single" w:sz="4" w:space="0" w:color="auto"/>
              <w:left w:val="single" w:sz="4" w:space="0" w:color="auto"/>
              <w:bottom w:val="single" w:sz="4" w:space="0" w:color="auto"/>
              <w:right w:val="single" w:sz="4" w:space="0" w:color="auto"/>
            </w:tcBorders>
            <w:hideMark/>
          </w:tcPr>
          <w:p w14:paraId="2FE71922" w14:textId="77777777" w:rsidR="00D13CBD" w:rsidRPr="00532D54" w:rsidRDefault="00D13CBD" w:rsidP="003E1735">
            <w:pPr>
              <w:widowControl w:val="0"/>
              <w:spacing w:before="60" w:after="60"/>
              <w:ind w:left="0" w:right="0" w:firstLine="42"/>
              <w:rPr>
                <w:color w:val="000000"/>
                <w:sz w:val="22"/>
                <w:szCs w:val="22"/>
              </w:rPr>
            </w:pPr>
            <w:r w:rsidRPr="00532D54">
              <w:rPr>
                <w:color w:val="000000"/>
                <w:sz w:val="22"/>
                <w:szCs w:val="22"/>
              </w:rPr>
              <w:t>G_S2_D_ITEM</w:t>
            </w:r>
          </w:p>
        </w:tc>
        <w:tc>
          <w:tcPr>
            <w:tcW w:w="706" w:type="dxa"/>
            <w:tcBorders>
              <w:top w:val="single" w:sz="4" w:space="0" w:color="auto"/>
              <w:left w:val="single" w:sz="4" w:space="0" w:color="auto"/>
              <w:bottom w:val="single" w:sz="4" w:space="0" w:color="auto"/>
              <w:right w:val="single" w:sz="4" w:space="0" w:color="auto"/>
            </w:tcBorders>
            <w:hideMark/>
          </w:tcPr>
          <w:p w14:paraId="4FBBE7DF" w14:textId="77777777" w:rsidR="00D13CBD" w:rsidRPr="00532D54" w:rsidRDefault="00D13CBD" w:rsidP="003E1735">
            <w:pPr>
              <w:widowControl w:val="0"/>
              <w:spacing w:before="60" w:after="60"/>
              <w:ind w:left="-638"/>
              <w:jc w:val="center"/>
              <w:rPr>
                <w:sz w:val="22"/>
                <w:szCs w:val="22"/>
                <w:lang w:val="en-US"/>
              </w:rPr>
            </w:pPr>
            <w:r w:rsidRPr="00532D54">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76BB2A87" w14:textId="77777777" w:rsidR="00D13CBD" w:rsidRPr="00532D54" w:rsidRDefault="00D13CBD" w:rsidP="003E1735">
            <w:pPr>
              <w:widowControl w:val="0"/>
              <w:spacing w:before="60" w:after="60"/>
              <w:ind w:left="0" w:right="0" w:firstLine="0"/>
              <w:rPr>
                <w:sz w:val="22"/>
                <w:szCs w:val="22"/>
                <w:lang w:val="en-US"/>
              </w:rPr>
            </w:pPr>
            <w:r w:rsidRPr="00532D54">
              <w:rPr>
                <w:sz w:val="22"/>
                <w:szCs w:val="22"/>
                <w:lang w:val="en-US"/>
              </w:rPr>
              <w:t>tR_792_G_S2_D_ITEM</w:t>
            </w:r>
          </w:p>
        </w:tc>
        <w:tc>
          <w:tcPr>
            <w:tcW w:w="1134" w:type="dxa"/>
            <w:tcBorders>
              <w:top w:val="single" w:sz="4" w:space="0" w:color="auto"/>
              <w:left w:val="single" w:sz="4" w:space="0" w:color="auto"/>
              <w:bottom w:val="single" w:sz="4" w:space="0" w:color="auto"/>
              <w:right w:val="single" w:sz="4" w:space="0" w:color="auto"/>
            </w:tcBorders>
            <w:hideMark/>
          </w:tcPr>
          <w:p w14:paraId="055B790E" w14:textId="77777777" w:rsidR="00D13CBD" w:rsidRPr="00532D54" w:rsidRDefault="00D13CBD" w:rsidP="003E1735">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213FB2E1" w14:textId="5E59DF62" w:rsidR="00D13CBD" w:rsidRPr="00532D54" w:rsidRDefault="00D13CBD" w:rsidP="00EB1C49">
            <w:pPr>
              <w:widowControl w:val="0"/>
              <w:spacing w:before="60" w:after="60"/>
              <w:ind w:left="0" w:right="0" w:firstLine="8"/>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_Ref110871999 \h </w:instrText>
            </w:r>
            <w:r w:rsid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b/>
                <w:noProof/>
                <w:sz w:val="22"/>
                <w:szCs w:val="22"/>
                <w:lang w:val="x-none" w:eastAsia="x-none"/>
              </w:rPr>
              <w:t>150</w:t>
            </w:r>
            <w:r w:rsidR="00EB1C49" w:rsidRPr="00532D54">
              <w:rPr>
                <w:sz w:val="22"/>
                <w:szCs w:val="22"/>
              </w:rPr>
              <w:fldChar w:fldCharType="end"/>
            </w:r>
          </w:p>
        </w:tc>
      </w:tr>
    </w:tbl>
    <w:p w14:paraId="4F51C45E" w14:textId="77777777" w:rsidR="00D13CBD" w:rsidRDefault="00D13CBD" w:rsidP="00D13CBD">
      <w:pPr>
        <w:pStyle w:val="32"/>
        <w:keepNext w:val="0"/>
        <w:keepLines w:val="0"/>
        <w:widowControl w:val="0"/>
        <w:numPr>
          <w:ilvl w:val="2"/>
          <w:numId w:val="346"/>
        </w:numPr>
        <w:tabs>
          <w:tab w:val="num" w:pos="862"/>
        </w:tabs>
      </w:pPr>
      <w:bookmarkStart w:id="1794" w:name="_Toc59456510"/>
      <w:bookmarkStart w:id="1795" w:name="_Toc87634251"/>
      <w:bookmarkStart w:id="1796" w:name="_Toc31871243"/>
      <w:bookmarkStart w:id="1797" w:name="_Toc115392443"/>
      <w:r>
        <w:t>Описание комплексного типа «tR_792_G_S2_D_ITEM»</w:t>
      </w:r>
      <w:bookmarkEnd w:id="1794"/>
      <w:bookmarkEnd w:id="1795"/>
      <w:bookmarkEnd w:id="1796"/>
      <w:bookmarkEnd w:id="1797"/>
    </w:p>
    <w:p w14:paraId="0EE71BAC" w14:textId="77777777" w:rsidR="00D13CBD" w:rsidRDefault="00D13CBD" w:rsidP="00D13CBD">
      <w:pPr>
        <w:widowControl w:val="0"/>
        <w:spacing w:before="120" w:after="60"/>
        <w:contextualSpacing/>
      </w:pPr>
      <w:r>
        <w:t>Описание компле</w:t>
      </w:r>
      <w:r>
        <w:rPr>
          <w:szCs w:val="24"/>
        </w:rPr>
        <w:t xml:space="preserve">ксного типа </w:t>
      </w:r>
      <w:r>
        <w:rPr>
          <w:rFonts w:eastAsia="Calibri"/>
          <w:szCs w:val="24"/>
        </w:rPr>
        <w:t>«</w:t>
      </w:r>
      <w:r>
        <w:rPr>
          <w:sz w:val="22"/>
          <w:szCs w:val="22"/>
          <w:lang w:val="en-US"/>
        </w:rPr>
        <w:t>tR</w:t>
      </w:r>
      <w:r>
        <w:rPr>
          <w:sz w:val="22"/>
          <w:szCs w:val="22"/>
        </w:rPr>
        <w:t>_792_</w:t>
      </w:r>
      <w:r>
        <w:rPr>
          <w:sz w:val="22"/>
          <w:szCs w:val="22"/>
          <w:lang w:val="en-US"/>
        </w:rPr>
        <w:t>G</w:t>
      </w:r>
      <w:r>
        <w:rPr>
          <w:sz w:val="22"/>
          <w:szCs w:val="22"/>
        </w:rPr>
        <w:t>_</w:t>
      </w:r>
      <w:r>
        <w:rPr>
          <w:sz w:val="22"/>
          <w:szCs w:val="22"/>
          <w:lang w:val="en-US"/>
        </w:rPr>
        <w:t>S</w:t>
      </w:r>
      <w:r>
        <w:rPr>
          <w:sz w:val="22"/>
          <w:szCs w:val="22"/>
        </w:rPr>
        <w:t>2_</w:t>
      </w:r>
      <w:r>
        <w:rPr>
          <w:sz w:val="22"/>
          <w:szCs w:val="22"/>
          <w:lang w:val="en-US"/>
        </w:rPr>
        <w:t>D</w:t>
      </w:r>
      <w:r>
        <w:rPr>
          <w:sz w:val="22"/>
          <w:szCs w:val="22"/>
        </w:rPr>
        <w:t>_</w:t>
      </w:r>
      <w:r>
        <w:rPr>
          <w:sz w:val="22"/>
          <w:szCs w:val="22"/>
          <w:lang w:val="en-US"/>
        </w:rPr>
        <w:t>ITEM</w:t>
      </w:r>
      <w:r>
        <w:rPr>
          <w:szCs w:val="24"/>
        </w:rPr>
        <w:t>» блока «2. Операции с бюджетными средствами (строки)».</w:t>
      </w:r>
    </w:p>
    <w:p w14:paraId="531D60F0" w14:textId="35D44B9D"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798" w:name="_Ref110871999"/>
      <w:r w:rsidR="007A3ADF">
        <w:rPr>
          <w:b/>
          <w:noProof/>
          <w:lang w:val="x-none" w:eastAsia="x-none"/>
        </w:rPr>
        <w:t>150</w:t>
      </w:r>
      <w:bookmarkEnd w:id="1798"/>
      <w:r>
        <w:rPr>
          <w:b/>
          <w:noProof/>
          <w:lang w:val="x-none" w:eastAsia="x-none"/>
        </w:rPr>
        <w:fldChar w:fldCharType="end"/>
      </w:r>
      <w:r>
        <w:rPr>
          <w:b/>
          <w:noProof/>
          <w:lang w:val="x-none" w:eastAsia="x-none"/>
        </w:rPr>
        <w:t xml:space="preserve"> – Описание комплексного типа «tR_792_G_S2_D_ITEM»</w:t>
      </w:r>
    </w:p>
    <w:tbl>
      <w:tblPr>
        <w:tblStyle w:val="GOSTTable"/>
        <w:tblW w:w="5000" w:type="pct"/>
        <w:tblLayout w:type="fixed"/>
        <w:tblLook w:val="04A0" w:firstRow="1" w:lastRow="0" w:firstColumn="1" w:lastColumn="0" w:noHBand="0" w:noVBand="1"/>
      </w:tblPr>
      <w:tblGrid>
        <w:gridCol w:w="1741"/>
        <w:gridCol w:w="1638"/>
        <w:gridCol w:w="690"/>
        <w:gridCol w:w="1096"/>
        <w:gridCol w:w="1096"/>
        <w:gridCol w:w="3367"/>
      </w:tblGrid>
      <w:tr w:rsidR="00D13CBD" w:rsidRPr="00567014" w14:paraId="69733AFA"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730" w:type="dxa"/>
            <w:hideMark/>
          </w:tcPr>
          <w:p w14:paraId="291CADA8" w14:textId="77777777" w:rsidR="00D13CBD" w:rsidRPr="00567014" w:rsidRDefault="00D13CBD" w:rsidP="003E1735">
            <w:pPr>
              <w:widowControl w:val="0"/>
              <w:suppressAutoHyphens/>
              <w:spacing w:before="60" w:after="60"/>
              <w:ind w:left="109" w:right="41" w:firstLine="0"/>
              <w:jc w:val="center"/>
              <w:rPr>
                <w:b/>
                <w:bCs/>
                <w:sz w:val="22"/>
                <w:szCs w:val="22"/>
              </w:rPr>
            </w:pPr>
            <w:r w:rsidRPr="00567014">
              <w:rPr>
                <w:b/>
                <w:bCs/>
                <w:sz w:val="22"/>
                <w:szCs w:val="22"/>
              </w:rPr>
              <w:t>Наименование элемента</w:t>
            </w:r>
          </w:p>
        </w:tc>
        <w:tc>
          <w:tcPr>
            <w:tcW w:w="1628" w:type="dxa"/>
            <w:hideMark/>
          </w:tcPr>
          <w:p w14:paraId="4C3ED109" w14:textId="77777777" w:rsidR="00D13CBD" w:rsidRPr="00567014" w:rsidRDefault="00D13CBD" w:rsidP="003E1735">
            <w:pPr>
              <w:widowControl w:val="0"/>
              <w:suppressAutoHyphens/>
              <w:spacing w:before="60" w:after="60"/>
              <w:ind w:left="45" w:firstLine="0"/>
              <w:jc w:val="center"/>
              <w:rPr>
                <w:b/>
                <w:bCs/>
                <w:sz w:val="22"/>
                <w:szCs w:val="22"/>
              </w:rPr>
            </w:pPr>
            <w:r w:rsidRPr="00567014">
              <w:rPr>
                <w:b/>
                <w:bCs/>
                <w:sz w:val="22"/>
                <w:szCs w:val="22"/>
              </w:rPr>
              <w:t>Сокращенное наименование (код) элемента</w:t>
            </w:r>
          </w:p>
        </w:tc>
        <w:tc>
          <w:tcPr>
            <w:tcW w:w="686" w:type="dxa"/>
            <w:hideMark/>
          </w:tcPr>
          <w:p w14:paraId="20E6194B" w14:textId="77777777" w:rsidR="00D13CBD" w:rsidRPr="00567014" w:rsidRDefault="00D13CBD" w:rsidP="003E1735">
            <w:pPr>
              <w:widowControl w:val="0"/>
              <w:suppressAutoHyphens/>
              <w:spacing w:before="60" w:after="60"/>
              <w:ind w:left="-625"/>
              <w:jc w:val="center"/>
              <w:rPr>
                <w:b/>
                <w:bCs/>
                <w:sz w:val="22"/>
                <w:szCs w:val="22"/>
              </w:rPr>
            </w:pPr>
            <w:r w:rsidRPr="00567014">
              <w:rPr>
                <w:b/>
                <w:bCs/>
                <w:sz w:val="22"/>
                <w:szCs w:val="22"/>
              </w:rPr>
              <w:t>Тип</w:t>
            </w:r>
          </w:p>
        </w:tc>
        <w:tc>
          <w:tcPr>
            <w:tcW w:w="1090" w:type="dxa"/>
            <w:hideMark/>
          </w:tcPr>
          <w:p w14:paraId="36650F9D" w14:textId="77777777" w:rsidR="00D13CBD" w:rsidRPr="00567014" w:rsidRDefault="00D13CBD" w:rsidP="003E1735">
            <w:pPr>
              <w:widowControl w:val="0"/>
              <w:suppressAutoHyphens/>
              <w:spacing w:before="60" w:after="60"/>
              <w:ind w:firstLine="0"/>
              <w:jc w:val="center"/>
              <w:rPr>
                <w:b/>
                <w:bCs/>
                <w:sz w:val="22"/>
                <w:szCs w:val="22"/>
              </w:rPr>
            </w:pPr>
            <w:r w:rsidRPr="00567014">
              <w:rPr>
                <w:b/>
                <w:bCs/>
                <w:sz w:val="22"/>
                <w:szCs w:val="22"/>
              </w:rPr>
              <w:t>Формат элемента</w:t>
            </w:r>
          </w:p>
        </w:tc>
        <w:tc>
          <w:tcPr>
            <w:tcW w:w="1090" w:type="dxa"/>
            <w:hideMark/>
          </w:tcPr>
          <w:p w14:paraId="5E14CACE" w14:textId="77777777" w:rsidR="00D13CBD" w:rsidRPr="00567014" w:rsidRDefault="00D13CBD" w:rsidP="003E1735">
            <w:pPr>
              <w:widowControl w:val="0"/>
              <w:suppressAutoHyphens/>
              <w:spacing w:before="60" w:after="60"/>
              <w:ind w:firstLine="0"/>
              <w:jc w:val="center"/>
              <w:rPr>
                <w:b/>
                <w:bCs/>
                <w:sz w:val="22"/>
                <w:szCs w:val="22"/>
              </w:rPr>
            </w:pPr>
            <w:r w:rsidRPr="00567014">
              <w:rPr>
                <w:b/>
                <w:bCs/>
                <w:sz w:val="22"/>
                <w:szCs w:val="22"/>
              </w:rPr>
              <w:t>Обязательность</w:t>
            </w:r>
          </w:p>
        </w:tc>
        <w:tc>
          <w:tcPr>
            <w:tcW w:w="3347" w:type="dxa"/>
            <w:hideMark/>
          </w:tcPr>
          <w:p w14:paraId="5EB539B2" w14:textId="77777777" w:rsidR="00D13CBD" w:rsidRPr="00567014" w:rsidRDefault="00D13CBD" w:rsidP="003E1735">
            <w:pPr>
              <w:widowControl w:val="0"/>
              <w:suppressAutoHyphens/>
              <w:spacing w:before="60" w:after="60"/>
              <w:ind w:left="135" w:right="107" w:firstLine="0"/>
              <w:jc w:val="center"/>
              <w:rPr>
                <w:b/>
                <w:bCs/>
                <w:sz w:val="22"/>
                <w:szCs w:val="22"/>
              </w:rPr>
            </w:pPr>
            <w:r w:rsidRPr="00567014">
              <w:rPr>
                <w:b/>
                <w:bCs/>
                <w:sz w:val="22"/>
                <w:szCs w:val="22"/>
              </w:rPr>
              <w:t>Дополнительная информация</w:t>
            </w:r>
          </w:p>
        </w:tc>
      </w:tr>
      <w:tr w:rsidR="00D13CBD" w:rsidRPr="00567014" w14:paraId="6BD3238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04AA7672" w14:textId="77777777" w:rsidR="00D13CBD" w:rsidRPr="00532D54" w:rsidRDefault="00D13CBD" w:rsidP="003E1735">
            <w:pPr>
              <w:widowControl w:val="0"/>
              <w:spacing w:before="60" w:after="60"/>
              <w:ind w:left="109" w:right="41" w:firstLine="0"/>
              <w:rPr>
                <w:sz w:val="22"/>
                <w:szCs w:val="22"/>
              </w:rPr>
            </w:pPr>
            <w:r w:rsidRPr="00532D54">
              <w:rPr>
                <w:sz w:val="22"/>
                <w:szCs w:val="22"/>
              </w:rPr>
              <w:t>Код по БК</w:t>
            </w:r>
          </w:p>
        </w:tc>
        <w:tc>
          <w:tcPr>
            <w:tcW w:w="1628" w:type="dxa"/>
            <w:tcBorders>
              <w:top w:val="single" w:sz="4" w:space="0" w:color="auto"/>
              <w:left w:val="single" w:sz="4" w:space="0" w:color="auto"/>
              <w:bottom w:val="single" w:sz="4" w:space="0" w:color="auto"/>
              <w:right w:val="single" w:sz="4" w:space="0" w:color="auto"/>
            </w:tcBorders>
            <w:hideMark/>
          </w:tcPr>
          <w:p w14:paraId="1A8E9CED"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G_S2_D_C1</w:t>
            </w:r>
          </w:p>
        </w:tc>
        <w:tc>
          <w:tcPr>
            <w:tcW w:w="686" w:type="dxa"/>
            <w:tcBorders>
              <w:top w:val="single" w:sz="4" w:space="0" w:color="auto"/>
              <w:left w:val="single" w:sz="4" w:space="0" w:color="auto"/>
              <w:bottom w:val="single" w:sz="4" w:space="0" w:color="auto"/>
              <w:right w:val="single" w:sz="4" w:space="0" w:color="auto"/>
            </w:tcBorders>
            <w:hideMark/>
          </w:tcPr>
          <w:p w14:paraId="6C26FBB3"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2E92E66F" w14:textId="77777777" w:rsidR="00D13CBD" w:rsidRPr="00532D54" w:rsidRDefault="00D13CBD" w:rsidP="003E1735">
            <w:pPr>
              <w:widowControl w:val="0"/>
              <w:spacing w:before="60" w:after="60"/>
              <w:ind w:left="0" w:right="0" w:firstLine="0"/>
              <w:rPr>
                <w:sz w:val="22"/>
                <w:szCs w:val="22"/>
              </w:rPr>
            </w:pPr>
            <w:r w:rsidRPr="00532D54">
              <w:rPr>
                <w:sz w:val="22"/>
                <w:szCs w:val="22"/>
              </w:rPr>
              <w:t>Т(20)</w:t>
            </w:r>
          </w:p>
        </w:tc>
        <w:tc>
          <w:tcPr>
            <w:tcW w:w="1090" w:type="dxa"/>
            <w:tcBorders>
              <w:top w:val="single" w:sz="4" w:space="0" w:color="auto"/>
              <w:left w:val="single" w:sz="4" w:space="0" w:color="auto"/>
              <w:bottom w:val="single" w:sz="4" w:space="0" w:color="auto"/>
              <w:right w:val="single" w:sz="4" w:space="0" w:color="auto"/>
            </w:tcBorders>
            <w:hideMark/>
          </w:tcPr>
          <w:p w14:paraId="549EF316"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О</w:t>
            </w:r>
          </w:p>
        </w:tc>
        <w:tc>
          <w:tcPr>
            <w:tcW w:w="3347" w:type="dxa"/>
            <w:tcBorders>
              <w:top w:val="single" w:sz="4" w:space="0" w:color="auto"/>
              <w:left w:val="single" w:sz="4" w:space="0" w:color="auto"/>
              <w:bottom w:val="single" w:sz="4" w:space="0" w:color="auto"/>
              <w:right w:val="single" w:sz="4" w:space="0" w:color="auto"/>
            </w:tcBorders>
            <w:hideMark/>
          </w:tcPr>
          <w:p w14:paraId="70E066C2" w14:textId="77777777" w:rsidR="00D13CBD" w:rsidRPr="00532D54" w:rsidRDefault="00D13CBD" w:rsidP="003E1735">
            <w:pPr>
              <w:pStyle w:val="GOSTTablenorm"/>
              <w:widowControl w:val="0"/>
              <w:ind w:left="135" w:right="107"/>
              <w:rPr>
                <w:sz w:val="22"/>
                <w:szCs w:val="22"/>
              </w:rPr>
            </w:pPr>
            <w:r w:rsidRPr="00532D54">
              <w:rPr>
                <w:sz w:val="22"/>
                <w:szCs w:val="22"/>
              </w:rPr>
              <w:t>Указывается код классификации расходов бюджетов, по которому отражены операции на лицевом счете иного получателя бюджетных средств.</w:t>
            </w:r>
          </w:p>
        </w:tc>
      </w:tr>
      <w:tr w:rsidR="00D13CBD" w:rsidRPr="00567014" w14:paraId="76263BD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1E06C00C" w14:textId="77777777" w:rsidR="00D13CBD" w:rsidRPr="00532D54" w:rsidRDefault="00D13CBD" w:rsidP="003E1735">
            <w:pPr>
              <w:widowControl w:val="0"/>
              <w:spacing w:before="60" w:after="60"/>
              <w:ind w:left="109" w:right="41" w:firstLine="0"/>
              <w:rPr>
                <w:sz w:val="22"/>
                <w:szCs w:val="22"/>
              </w:rPr>
            </w:pPr>
            <w:r w:rsidRPr="00532D54">
              <w:rPr>
                <w:sz w:val="22"/>
                <w:szCs w:val="22"/>
              </w:rPr>
              <w:t>Выплаты в валюте Российской Федерации</w:t>
            </w:r>
          </w:p>
        </w:tc>
        <w:tc>
          <w:tcPr>
            <w:tcW w:w="1628" w:type="dxa"/>
            <w:tcBorders>
              <w:top w:val="single" w:sz="4" w:space="0" w:color="auto"/>
              <w:left w:val="single" w:sz="4" w:space="0" w:color="auto"/>
              <w:bottom w:val="single" w:sz="4" w:space="0" w:color="auto"/>
              <w:right w:val="single" w:sz="4" w:space="0" w:color="auto"/>
            </w:tcBorders>
            <w:hideMark/>
          </w:tcPr>
          <w:p w14:paraId="04024349"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G_S2_D_C2</w:t>
            </w:r>
          </w:p>
        </w:tc>
        <w:tc>
          <w:tcPr>
            <w:tcW w:w="686" w:type="dxa"/>
            <w:tcBorders>
              <w:top w:val="single" w:sz="4" w:space="0" w:color="auto"/>
              <w:left w:val="single" w:sz="4" w:space="0" w:color="auto"/>
              <w:bottom w:val="single" w:sz="4" w:space="0" w:color="auto"/>
              <w:right w:val="single" w:sz="4" w:space="0" w:color="auto"/>
            </w:tcBorders>
            <w:hideMark/>
          </w:tcPr>
          <w:p w14:paraId="65DC0077"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440AB0DE"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6930141B"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74803961" w14:textId="77777777" w:rsidR="00D13CBD" w:rsidRPr="00532D54" w:rsidRDefault="00D13CBD" w:rsidP="003E1735">
            <w:pPr>
              <w:widowControl w:val="0"/>
              <w:spacing w:before="60" w:after="60"/>
              <w:ind w:left="135" w:right="107" w:firstLine="0"/>
              <w:rPr>
                <w:sz w:val="22"/>
                <w:szCs w:val="22"/>
              </w:rPr>
            </w:pPr>
            <w:r w:rsidRPr="00532D54">
              <w:rPr>
                <w:sz w:val="22"/>
                <w:szCs w:val="22"/>
              </w:rPr>
              <w:t>Указываются выплаты в валюте Российской Федерации (рубли).</w:t>
            </w:r>
          </w:p>
        </w:tc>
      </w:tr>
      <w:tr w:rsidR="00D13CBD" w:rsidRPr="00567014" w14:paraId="0B71B6E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3D1AB40" w14:textId="77777777" w:rsidR="00D13CBD" w:rsidRPr="00532D54" w:rsidRDefault="00D13CBD" w:rsidP="003E1735">
            <w:pPr>
              <w:widowControl w:val="0"/>
              <w:spacing w:before="60" w:after="60"/>
              <w:ind w:left="109" w:right="41" w:firstLine="0"/>
              <w:rPr>
                <w:sz w:val="22"/>
                <w:szCs w:val="22"/>
              </w:rPr>
            </w:pPr>
            <w:r w:rsidRPr="00532D54">
              <w:rPr>
                <w:sz w:val="22"/>
                <w:szCs w:val="22"/>
              </w:rPr>
              <w:lastRenderedPageBreak/>
              <w:t>Выплаты в иностранной валюте</w:t>
            </w:r>
          </w:p>
          <w:p w14:paraId="0DA38680" w14:textId="77777777" w:rsidR="00D13CBD" w:rsidRPr="00532D54" w:rsidRDefault="00D13CBD" w:rsidP="003E1735">
            <w:pPr>
              <w:widowControl w:val="0"/>
              <w:spacing w:before="60" w:after="60"/>
              <w:ind w:left="109" w:right="41" w:firstLine="0"/>
              <w:rPr>
                <w:sz w:val="22"/>
                <w:szCs w:val="22"/>
              </w:rPr>
            </w:pPr>
            <w:r w:rsidRPr="00532D54">
              <w:rPr>
                <w:sz w:val="22"/>
                <w:szCs w:val="22"/>
              </w:rPr>
              <w:t xml:space="preserve"> код валюты по ОКВ</w:t>
            </w:r>
          </w:p>
        </w:tc>
        <w:tc>
          <w:tcPr>
            <w:tcW w:w="1628" w:type="dxa"/>
            <w:tcBorders>
              <w:top w:val="single" w:sz="4" w:space="0" w:color="auto"/>
              <w:left w:val="single" w:sz="4" w:space="0" w:color="auto"/>
              <w:bottom w:val="single" w:sz="4" w:space="0" w:color="auto"/>
              <w:right w:val="single" w:sz="4" w:space="0" w:color="auto"/>
            </w:tcBorders>
            <w:hideMark/>
          </w:tcPr>
          <w:p w14:paraId="556BA494"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G_S2_D_C3</w:t>
            </w:r>
          </w:p>
        </w:tc>
        <w:tc>
          <w:tcPr>
            <w:tcW w:w="686" w:type="dxa"/>
            <w:tcBorders>
              <w:top w:val="single" w:sz="4" w:space="0" w:color="auto"/>
              <w:left w:val="single" w:sz="4" w:space="0" w:color="auto"/>
              <w:bottom w:val="single" w:sz="4" w:space="0" w:color="auto"/>
              <w:right w:val="single" w:sz="4" w:space="0" w:color="auto"/>
            </w:tcBorders>
            <w:hideMark/>
          </w:tcPr>
          <w:p w14:paraId="1D95B7EE"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3BDEA19" w14:textId="77777777" w:rsidR="00D13CBD" w:rsidRPr="00532D54" w:rsidRDefault="00D13CBD" w:rsidP="003E1735">
            <w:pPr>
              <w:widowControl w:val="0"/>
              <w:spacing w:before="60" w:after="60"/>
              <w:ind w:left="0" w:right="0" w:firstLine="0"/>
              <w:rPr>
                <w:sz w:val="22"/>
                <w:szCs w:val="22"/>
                <w:lang w:val="en-US"/>
              </w:rPr>
            </w:pPr>
            <w:r w:rsidRPr="00532D54">
              <w:rPr>
                <w:sz w:val="22"/>
                <w:szCs w:val="22"/>
                <w:lang w:val="en-US"/>
              </w:rPr>
              <w:t>T(3)</w:t>
            </w:r>
          </w:p>
        </w:tc>
        <w:tc>
          <w:tcPr>
            <w:tcW w:w="1090" w:type="dxa"/>
            <w:tcBorders>
              <w:top w:val="single" w:sz="4" w:space="0" w:color="auto"/>
              <w:left w:val="single" w:sz="4" w:space="0" w:color="auto"/>
              <w:bottom w:val="single" w:sz="4" w:space="0" w:color="auto"/>
              <w:right w:val="single" w:sz="4" w:space="0" w:color="auto"/>
            </w:tcBorders>
            <w:hideMark/>
          </w:tcPr>
          <w:p w14:paraId="77CA833E"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F19CA46" w14:textId="77777777" w:rsidR="00D13CBD" w:rsidRPr="00532D54" w:rsidRDefault="00D13CBD" w:rsidP="003E1735">
            <w:pPr>
              <w:widowControl w:val="0"/>
              <w:spacing w:before="60" w:after="60"/>
              <w:ind w:left="135" w:right="107" w:firstLine="0"/>
              <w:rPr>
                <w:sz w:val="22"/>
                <w:szCs w:val="22"/>
              </w:rPr>
            </w:pPr>
            <w:r w:rsidRPr="00532D54">
              <w:rPr>
                <w:sz w:val="22"/>
                <w:szCs w:val="22"/>
              </w:rPr>
              <w:t>Указывается код иностранной валюты по ОКВ, в которой была осуществлена выплата в иностранной валюте.</w:t>
            </w:r>
          </w:p>
        </w:tc>
      </w:tr>
      <w:tr w:rsidR="00D13CBD" w:rsidRPr="00567014" w14:paraId="508F177E"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248161E1" w14:textId="77777777" w:rsidR="00D13CBD" w:rsidRPr="00532D54" w:rsidRDefault="00D13CBD" w:rsidP="003E1735">
            <w:pPr>
              <w:widowControl w:val="0"/>
              <w:spacing w:before="60" w:after="60"/>
              <w:ind w:left="109" w:right="41" w:firstLine="0"/>
              <w:rPr>
                <w:sz w:val="22"/>
                <w:szCs w:val="22"/>
              </w:rPr>
            </w:pPr>
            <w:r w:rsidRPr="00532D54">
              <w:rPr>
                <w:sz w:val="22"/>
                <w:szCs w:val="22"/>
              </w:rPr>
              <w:t xml:space="preserve">Выплаты в иностранной валюте </w:t>
            </w:r>
          </w:p>
          <w:p w14:paraId="1294B88D" w14:textId="77777777" w:rsidR="00D13CBD" w:rsidRPr="00532D54" w:rsidRDefault="00D13CBD" w:rsidP="003E1735">
            <w:pPr>
              <w:widowControl w:val="0"/>
              <w:spacing w:before="60" w:after="60"/>
              <w:ind w:left="109" w:right="41" w:firstLine="0"/>
              <w:rPr>
                <w:sz w:val="22"/>
                <w:szCs w:val="22"/>
              </w:rPr>
            </w:pPr>
            <w:r w:rsidRPr="00532D54">
              <w:rPr>
                <w:sz w:val="22"/>
                <w:szCs w:val="22"/>
              </w:rPr>
              <w:t>Сумма в иностранной валюте</w:t>
            </w:r>
          </w:p>
        </w:tc>
        <w:tc>
          <w:tcPr>
            <w:tcW w:w="1628" w:type="dxa"/>
            <w:tcBorders>
              <w:top w:val="single" w:sz="4" w:space="0" w:color="auto"/>
              <w:left w:val="single" w:sz="4" w:space="0" w:color="auto"/>
              <w:bottom w:val="single" w:sz="4" w:space="0" w:color="auto"/>
              <w:right w:val="single" w:sz="4" w:space="0" w:color="auto"/>
            </w:tcBorders>
            <w:hideMark/>
          </w:tcPr>
          <w:p w14:paraId="6E78BB75"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G_S2_D_C4</w:t>
            </w:r>
          </w:p>
        </w:tc>
        <w:tc>
          <w:tcPr>
            <w:tcW w:w="686" w:type="dxa"/>
            <w:tcBorders>
              <w:top w:val="single" w:sz="4" w:space="0" w:color="auto"/>
              <w:left w:val="single" w:sz="4" w:space="0" w:color="auto"/>
              <w:bottom w:val="single" w:sz="4" w:space="0" w:color="auto"/>
              <w:right w:val="single" w:sz="4" w:space="0" w:color="auto"/>
            </w:tcBorders>
            <w:hideMark/>
          </w:tcPr>
          <w:p w14:paraId="28BC6739"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5ED0C8F3"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0ABA0AEA"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1E41776B" w14:textId="77777777" w:rsidR="00D13CBD" w:rsidRPr="00532D54" w:rsidRDefault="00D13CBD" w:rsidP="003E1735">
            <w:pPr>
              <w:pStyle w:val="GOSTTablenorm"/>
              <w:widowControl w:val="0"/>
              <w:ind w:left="135" w:right="107"/>
              <w:rPr>
                <w:sz w:val="22"/>
                <w:szCs w:val="22"/>
              </w:rPr>
            </w:pPr>
            <w:r w:rsidRPr="00532D54">
              <w:rPr>
                <w:sz w:val="22"/>
                <w:szCs w:val="22"/>
              </w:rPr>
              <w:t>Указывается нарастающим итогом с начала текущего финансового года сумма выплаты в иностранной валюте.</w:t>
            </w:r>
          </w:p>
        </w:tc>
      </w:tr>
      <w:tr w:rsidR="00D13CBD" w:rsidRPr="00567014" w14:paraId="4AC696A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1C850B87" w14:textId="77777777" w:rsidR="00D13CBD" w:rsidRPr="00532D54" w:rsidRDefault="00D13CBD" w:rsidP="003E1735">
            <w:pPr>
              <w:widowControl w:val="0"/>
              <w:spacing w:before="60" w:after="60"/>
              <w:ind w:left="109" w:right="41" w:firstLine="0"/>
              <w:rPr>
                <w:sz w:val="22"/>
                <w:szCs w:val="22"/>
              </w:rPr>
            </w:pPr>
            <w:r w:rsidRPr="00532D54">
              <w:rPr>
                <w:sz w:val="22"/>
                <w:szCs w:val="22"/>
              </w:rPr>
              <w:t>Выплаты в иностранной валюте (сумма в рублевом эквиваленте)</w:t>
            </w:r>
          </w:p>
        </w:tc>
        <w:tc>
          <w:tcPr>
            <w:tcW w:w="1628" w:type="dxa"/>
            <w:tcBorders>
              <w:top w:val="single" w:sz="4" w:space="0" w:color="auto"/>
              <w:left w:val="single" w:sz="4" w:space="0" w:color="auto"/>
              <w:bottom w:val="single" w:sz="4" w:space="0" w:color="auto"/>
              <w:right w:val="single" w:sz="4" w:space="0" w:color="auto"/>
            </w:tcBorders>
            <w:hideMark/>
          </w:tcPr>
          <w:p w14:paraId="3717E9D9"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G_S2_D_C5</w:t>
            </w:r>
          </w:p>
        </w:tc>
        <w:tc>
          <w:tcPr>
            <w:tcW w:w="686" w:type="dxa"/>
            <w:tcBorders>
              <w:top w:val="single" w:sz="4" w:space="0" w:color="auto"/>
              <w:left w:val="single" w:sz="4" w:space="0" w:color="auto"/>
              <w:bottom w:val="single" w:sz="4" w:space="0" w:color="auto"/>
              <w:right w:val="single" w:sz="4" w:space="0" w:color="auto"/>
            </w:tcBorders>
            <w:hideMark/>
          </w:tcPr>
          <w:p w14:paraId="2B72FF54"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75B9F6A7"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7A386D42"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1C48246" w14:textId="77777777" w:rsidR="00D13CBD" w:rsidRPr="00532D54" w:rsidRDefault="00D13CBD" w:rsidP="003E1735">
            <w:pPr>
              <w:pStyle w:val="GOSTTablenorm"/>
              <w:widowControl w:val="0"/>
              <w:ind w:left="135" w:right="107"/>
              <w:rPr>
                <w:sz w:val="22"/>
                <w:szCs w:val="22"/>
              </w:rPr>
            </w:pPr>
            <w:r w:rsidRPr="00532D54">
              <w:rPr>
                <w:sz w:val="22"/>
                <w:szCs w:val="22"/>
              </w:rPr>
              <w:t>Указывается нарастающим итогом с начала текущего финансового год сумма выплаты в иностранной валюте в рублевом эквиваленте.</w:t>
            </w:r>
          </w:p>
        </w:tc>
      </w:tr>
      <w:tr w:rsidR="00D13CBD" w:rsidRPr="00567014" w14:paraId="0EF70588"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F8ECC6D" w14:textId="77777777" w:rsidR="00D13CBD" w:rsidRPr="00532D54" w:rsidRDefault="00D13CBD" w:rsidP="003E1735">
            <w:pPr>
              <w:widowControl w:val="0"/>
              <w:spacing w:before="60" w:after="60"/>
              <w:ind w:left="109" w:right="41" w:firstLine="0"/>
              <w:rPr>
                <w:sz w:val="22"/>
                <w:szCs w:val="22"/>
              </w:rPr>
            </w:pPr>
            <w:r w:rsidRPr="00532D54">
              <w:rPr>
                <w:sz w:val="22"/>
                <w:szCs w:val="22"/>
              </w:rPr>
              <w:t>Поступления в валюте Российской Федерации</w:t>
            </w:r>
          </w:p>
        </w:tc>
        <w:tc>
          <w:tcPr>
            <w:tcW w:w="1628" w:type="dxa"/>
            <w:tcBorders>
              <w:top w:val="single" w:sz="4" w:space="0" w:color="auto"/>
              <w:left w:val="single" w:sz="4" w:space="0" w:color="auto"/>
              <w:bottom w:val="single" w:sz="4" w:space="0" w:color="auto"/>
              <w:right w:val="single" w:sz="4" w:space="0" w:color="auto"/>
            </w:tcBorders>
            <w:hideMark/>
          </w:tcPr>
          <w:p w14:paraId="6445552D"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G_S2_D_C6</w:t>
            </w:r>
          </w:p>
        </w:tc>
        <w:tc>
          <w:tcPr>
            <w:tcW w:w="686" w:type="dxa"/>
            <w:tcBorders>
              <w:top w:val="single" w:sz="4" w:space="0" w:color="auto"/>
              <w:left w:val="single" w:sz="4" w:space="0" w:color="auto"/>
              <w:bottom w:val="single" w:sz="4" w:space="0" w:color="auto"/>
              <w:right w:val="single" w:sz="4" w:space="0" w:color="auto"/>
            </w:tcBorders>
            <w:hideMark/>
          </w:tcPr>
          <w:p w14:paraId="52E1888C"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31403D99"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0887EF27"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1EE531A" w14:textId="77777777" w:rsidR="00D13CBD" w:rsidRPr="00532D54" w:rsidRDefault="00D13CBD" w:rsidP="003E1735">
            <w:pPr>
              <w:pStyle w:val="GOSTTablenorm"/>
              <w:widowControl w:val="0"/>
              <w:ind w:left="135" w:right="107"/>
              <w:rPr>
                <w:sz w:val="22"/>
                <w:szCs w:val="22"/>
              </w:rPr>
            </w:pPr>
            <w:r w:rsidRPr="00532D54">
              <w:rPr>
                <w:sz w:val="22"/>
                <w:szCs w:val="22"/>
              </w:rPr>
              <w:t>Указывается нарастающим итогом с начала текущего финансового год сумма поступлений в валюте Российской Федерации (рубли).</w:t>
            </w:r>
          </w:p>
        </w:tc>
      </w:tr>
      <w:tr w:rsidR="00D13CBD" w:rsidRPr="00567014" w14:paraId="3F528208"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59BFA43" w14:textId="77777777" w:rsidR="00D13CBD" w:rsidRPr="00532D54" w:rsidRDefault="00D13CBD" w:rsidP="003E1735">
            <w:pPr>
              <w:widowControl w:val="0"/>
              <w:spacing w:before="60" w:after="60"/>
              <w:ind w:left="109" w:right="41" w:firstLine="0"/>
              <w:rPr>
                <w:sz w:val="22"/>
                <w:szCs w:val="22"/>
              </w:rPr>
            </w:pPr>
            <w:r w:rsidRPr="00532D54">
              <w:rPr>
                <w:sz w:val="22"/>
                <w:szCs w:val="22"/>
              </w:rPr>
              <w:t xml:space="preserve">Поступления в иностранной валюте </w:t>
            </w:r>
          </w:p>
          <w:p w14:paraId="3BDCBD99" w14:textId="77777777" w:rsidR="00D13CBD" w:rsidRPr="00532D54" w:rsidRDefault="00D13CBD" w:rsidP="003E1735">
            <w:pPr>
              <w:widowControl w:val="0"/>
              <w:spacing w:before="60" w:after="60"/>
              <w:ind w:left="109" w:right="41" w:firstLine="0"/>
              <w:rPr>
                <w:sz w:val="22"/>
                <w:szCs w:val="22"/>
              </w:rPr>
            </w:pPr>
            <w:r w:rsidRPr="00532D54">
              <w:rPr>
                <w:sz w:val="22"/>
                <w:szCs w:val="22"/>
              </w:rPr>
              <w:t>код валюты по ОКВ</w:t>
            </w:r>
          </w:p>
        </w:tc>
        <w:tc>
          <w:tcPr>
            <w:tcW w:w="1628" w:type="dxa"/>
            <w:tcBorders>
              <w:top w:val="single" w:sz="4" w:space="0" w:color="auto"/>
              <w:left w:val="single" w:sz="4" w:space="0" w:color="auto"/>
              <w:bottom w:val="single" w:sz="4" w:space="0" w:color="auto"/>
              <w:right w:val="single" w:sz="4" w:space="0" w:color="auto"/>
            </w:tcBorders>
            <w:hideMark/>
          </w:tcPr>
          <w:p w14:paraId="1E626795"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G_S2_D_C7</w:t>
            </w:r>
          </w:p>
        </w:tc>
        <w:tc>
          <w:tcPr>
            <w:tcW w:w="686" w:type="dxa"/>
            <w:tcBorders>
              <w:top w:val="single" w:sz="4" w:space="0" w:color="auto"/>
              <w:left w:val="single" w:sz="4" w:space="0" w:color="auto"/>
              <w:bottom w:val="single" w:sz="4" w:space="0" w:color="auto"/>
              <w:right w:val="single" w:sz="4" w:space="0" w:color="auto"/>
            </w:tcBorders>
            <w:hideMark/>
          </w:tcPr>
          <w:p w14:paraId="402C802B"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063DBE94" w14:textId="77777777" w:rsidR="00D13CBD" w:rsidRPr="00532D54" w:rsidRDefault="00D13CBD" w:rsidP="003E1735">
            <w:pPr>
              <w:widowControl w:val="0"/>
              <w:spacing w:before="60" w:after="60"/>
              <w:ind w:left="0" w:right="0" w:firstLine="0"/>
              <w:rPr>
                <w:sz w:val="22"/>
                <w:szCs w:val="22"/>
                <w:lang w:val="en-US"/>
              </w:rPr>
            </w:pPr>
            <w:r w:rsidRPr="00532D54">
              <w:rPr>
                <w:sz w:val="22"/>
                <w:szCs w:val="22"/>
                <w:lang w:val="en-US"/>
              </w:rPr>
              <w:t>T(3)</w:t>
            </w:r>
          </w:p>
        </w:tc>
        <w:tc>
          <w:tcPr>
            <w:tcW w:w="1090" w:type="dxa"/>
            <w:tcBorders>
              <w:top w:val="single" w:sz="4" w:space="0" w:color="auto"/>
              <w:left w:val="single" w:sz="4" w:space="0" w:color="auto"/>
              <w:bottom w:val="single" w:sz="4" w:space="0" w:color="auto"/>
              <w:right w:val="single" w:sz="4" w:space="0" w:color="auto"/>
            </w:tcBorders>
            <w:hideMark/>
          </w:tcPr>
          <w:p w14:paraId="09C4D5C9"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5F4A4554" w14:textId="77777777" w:rsidR="00D13CBD" w:rsidRPr="00532D54" w:rsidRDefault="00D13CBD" w:rsidP="003E1735">
            <w:pPr>
              <w:widowControl w:val="0"/>
              <w:spacing w:before="60" w:after="60"/>
              <w:ind w:left="135" w:right="107" w:firstLine="0"/>
              <w:rPr>
                <w:sz w:val="22"/>
                <w:szCs w:val="22"/>
              </w:rPr>
            </w:pPr>
            <w:r w:rsidRPr="00532D54">
              <w:rPr>
                <w:sz w:val="22"/>
                <w:szCs w:val="22"/>
              </w:rPr>
              <w:t>Указываются код иностранной валюты по ОКВ, в которой были поступления в иностранной валюте.</w:t>
            </w:r>
          </w:p>
        </w:tc>
      </w:tr>
      <w:tr w:rsidR="00D13CBD" w:rsidRPr="00567014" w14:paraId="65ACF32D"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5B533091" w14:textId="77777777" w:rsidR="00D13CBD" w:rsidRPr="00532D54" w:rsidRDefault="00D13CBD" w:rsidP="003E1735">
            <w:pPr>
              <w:widowControl w:val="0"/>
              <w:spacing w:before="60" w:after="60"/>
              <w:ind w:left="109" w:right="41" w:firstLine="0"/>
              <w:rPr>
                <w:sz w:val="22"/>
                <w:szCs w:val="22"/>
              </w:rPr>
            </w:pPr>
            <w:r w:rsidRPr="00532D54">
              <w:rPr>
                <w:sz w:val="22"/>
                <w:szCs w:val="22"/>
              </w:rPr>
              <w:t>Поступления в иностранной валюте (сумма в иностранной валюте)</w:t>
            </w:r>
          </w:p>
        </w:tc>
        <w:tc>
          <w:tcPr>
            <w:tcW w:w="1628" w:type="dxa"/>
            <w:tcBorders>
              <w:top w:val="single" w:sz="4" w:space="0" w:color="auto"/>
              <w:left w:val="single" w:sz="4" w:space="0" w:color="auto"/>
              <w:bottom w:val="single" w:sz="4" w:space="0" w:color="auto"/>
              <w:right w:val="single" w:sz="4" w:space="0" w:color="auto"/>
            </w:tcBorders>
            <w:hideMark/>
          </w:tcPr>
          <w:p w14:paraId="217B0557"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G_S2_D_C8</w:t>
            </w:r>
          </w:p>
        </w:tc>
        <w:tc>
          <w:tcPr>
            <w:tcW w:w="686" w:type="dxa"/>
            <w:tcBorders>
              <w:top w:val="single" w:sz="4" w:space="0" w:color="auto"/>
              <w:left w:val="single" w:sz="4" w:space="0" w:color="auto"/>
              <w:bottom w:val="single" w:sz="4" w:space="0" w:color="auto"/>
              <w:right w:val="single" w:sz="4" w:space="0" w:color="auto"/>
            </w:tcBorders>
            <w:hideMark/>
          </w:tcPr>
          <w:p w14:paraId="0788AC35"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21431950"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262EE469"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FFD5B85" w14:textId="77777777" w:rsidR="00D13CBD" w:rsidRPr="00532D54" w:rsidRDefault="00D13CBD" w:rsidP="003E1735">
            <w:pPr>
              <w:pStyle w:val="GOSTTablenorm"/>
              <w:widowControl w:val="0"/>
              <w:ind w:left="135" w:right="107"/>
              <w:rPr>
                <w:sz w:val="22"/>
                <w:szCs w:val="22"/>
              </w:rPr>
            </w:pPr>
            <w:r w:rsidRPr="00532D54">
              <w:rPr>
                <w:sz w:val="22"/>
                <w:szCs w:val="22"/>
              </w:rPr>
              <w:t>Указывается сумма поступлений в иностранной валюте.</w:t>
            </w:r>
          </w:p>
        </w:tc>
      </w:tr>
      <w:tr w:rsidR="00D13CBD" w:rsidRPr="00567014" w14:paraId="277E8D1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6F9FAE9" w14:textId="77777777" w:rsidR="00D13CBD" w:rsidRPr="00532D54" w:rsidRDefault="00D13CBD" w:rsidP="003E1735">
            <w:pPr>
              <w:widowControl w:val="0"/>
              <w:spacing w:before="60" w:after="60"/>
              <w:ind w:left="109" w:right="41" w:firstLine="0"/>
              <w:rPr>
                <w:sz w:val="22"/>
                <w:szCs w:val="22"/>
              </w:rPr>
            </w:pPr>
            <w:r w:rsidRPr="00532D54">
              <w:rPr>
                <w:sz w:val="22"/>
                <w:szCs w:val="22"/>
              </w:rPr>
              <w:t>Поступления в иностранной валюте (сумма в рублевом эквиваленте)</w:t>
            </w:r>
          </w:p>
        </w:tc>
        <w:tc>
          <w:tcPr>
            <w:tcW w:w="1628" w:type="dxa"/>
            <w:tcBorders>
              <w:top w:val="single" w:sz="4" w:space="0" w:color="auto"/>
              <w:left w:val="single" w:sz="4" w:space="0" w:color="auto"/>
              <w:bottom w:val="single" w:sz="4" w:space="0" w:color="auto"/>
              <w:right w:val="single" w:sz="4" w:space="0" w:color="auto"/>
            </w:tcBorders>
            <w:hideMark/>
          </w:tcPr>
          <w:p w14:paraId="2F1B9643"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G_S2_D_C9</w:t>
            </w:r>
          </w:p>
        </w:tc>
        <w:tc>
          <w:tcPr>
            <w:tcW w:w="686" w:type="dxa"/>
            <w:tcBorders>
              <w:top w:val="single" w:sz="4" w:space="0" w:color="auto"/>
              <w:left w:val="single" w:sz="4" w:space="0" w:color="auto"/>
              <w:bottom w:val="single" w:sz="4" w:space="0" w:color="auto"/>
              <w:right w:val="single" w:sz="4" w:space="0" w:color="auto"/>
            </w:tcBorders>
            <w:hideMark/>
          </w:tcPr>
          <w:p w14:paraId="5060451B"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8480290"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1D971B6B"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490387D3" w14:textId="77777777" w:rsidR="00D13CBD" w:rsidRPr="00532D54" w:rsidRDefault="00D13CBD" w:rsidP="003E1735">
            <w:pPr>
              <w:pStyle w:val="GOSTTablenorm"/>
              <w:widowControl w:val="0"/>
              <w:ind w:left="135" w:right="107"/>
              <w:rPr>
                <w:sz w:val="22"/>
                <w:szCs w:val="22"/>
              </w:rPr>
            </w:pPr>
            <w:r w:rsidRPr="00532D54">
              <w:rPr>
                <w:sz w:val="22"/>
                <w:szCs w:val="22"/>
              </w:rPr>
              <w:t xml:space="preserve">Указывается сумма поступлений в иностранной валюте в рублевом эквиваленте. Сумма поступлений в рублевом эквиваленте должна соответствовать сумме </w:t>
            </w:r>
            <w:r w:rsidRPr="00532D54">
              <w:rPr>
                <w:sz w:val="22"/>
                <w:szCs w:val="22"/>
              </w:rPr>
              <w:lastRenderedPageBreak/>
              <w:t>поступлений в иностранной валюте с учетом курса пересчета иностранной валюты в валюту Российской Федерации.</w:t>
            </w:r>
          </w:p>
        </w:tc>
      </w:tr>
      <w:tr w:rsidR="00D13CBD" w:rsidRPr="00567014" w14:paraId="16BB4EE7"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CF739E4" w14:textId="77777777" w:rsidR="00D13CBD" w:rsidRPr="00532D54" w:rsidRDefault="00D13CBD" w:rsidP="003E1735">
            <w:pPr>
              <w:widowControl w:val="0"/>
              <w:spacing w:before="60" w:after="60"/>
              <w:ind w:left="109" w:right="41" w:firstLine="0"/>
              <w:rPr>
                <w:sz w:val="22"/>
                <w:szCs w:val="22"/>
              </w:rPr>
            </w:pPr>
            <w:r w:rsidRPr="00532D54">
              <w:rPr>
                <w:sz w:val="22"/>
                <w:szCs w:val="22"/>
              </w:rPr>
              <w:lastRenderedPageBreak/>
              <w:t>Итого</w:t>
            </w:r>
          </w:p>
        </w:tc>
        <w:tc>
          <w:tcPr>
            <w:tcW w:w="1628" w:type="dxa"/>
            <w:tcBorders>
              <w:top w:val="single" w:sz="4" w:space="0" w:color="auto"/>
              <w:left w:val="single" w:sz="4" w:space="0" w:color="auto"/>
              <w:bottom w:val="single" w:sz="4" w:space="0" w:color="auto"/>
              <w:right w:val="single" w:sz="4" w:space="0" w:color="auto"/>
            </w:tcBorders>
            <w:hideMark/>
          </w:tcPr>
          <w:p w14:paraId="7374C2CE" w14:textId="77777777" w:rsidR="00D13CBD" w:rsidRPr="00532D54" w:rsidRDefault="00D13CBD" w:rsidP="003E1735">
            <w:pPr>
              <w:widowControl w:val="0"/>
              <w:spacing w:before="60" w:after="60"/>
              <w:ind w:left="45" w:right="0" w:firstLine="0"/>
              <w:rPr>
                <w:sz w:val="22"/>
                <w:szCs w:val="22"/>
              </w:rPr>
            </w:pPr>
            <w:r w:rsidRPr="00532D54">
              <w:rPr>
                <w:rFonts w:eastAsiaTheme="minorHAnsi"/>
                <w:color w:val="000000"/>
                <w:sz w:val="22"/>
                <w:szCs w:val="22"/>
                <w:lang w:eastAsia="en-US"/>
              </w:rPr>
              <w:t>G_S2_D_C10</w:t>
            </w:r>
          </w:p>
        </w:tc>
        <w:tc>
          <w:tcPr>
            <w:tcW w:w="686" w:type="dxa"/>
            <w:tcBorders>
              <w:top w:val="single" w:sz="4" w:space="0" w:color="auto"/>
              <w:left w:val="single" w:sz="4" w:space="0" w:color="auto"/>
              <w:bottom w:val="single" w:sz="4" w:space="0" w:color="auto"/>
              <w:right w:val="single" w:sz="4" w:space="0" w:color="auto"/>
            </w:tcBorders>
            <w:hideMark/>
          </w:tcPr>
          <w:p w14:paraId="61625703" w14:textId="77777777" w:rsidR="00D13CBD" w:rsidRPr="00532D54" w:rsidRDefault="00D13CBD" w:rsidP="003E1735">
            <w:pPr>
              <w:widowControl w:val="0"/>
              <w:spacing w:before="60" w:after="60"/>
              <w:ind w:left="-625"/>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4B109CD" w14:textId="77777777" w:rsidR="00D13CBD" w:rsidRPr="00532D54" w:rsidRDefault="00D13CBD" w:rsidP="003E1735">
            <w:pPr>
              <w:widowControl w:val="0"/>
              <w:spacing w:before="60" w:after="60"/>
              <w:ind w:left="0" w:right="0" w:firstLine="0"/>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66D1ACAD" w14:textId="77777777" w:rsidR="00D13CBD" w:rsidRPr="00532D54" w:rsidRDefault="00D13CBD" w:rsidP="003E1735">
            <w:pPr>
              <w:widowControl w:val="0"/>
              <w:spacing w:before="60" w:after="60" w:line="254" w:lineRule="auto"/>
              <w:ind w:left="0" w:right="0" w:firstLine="0"/>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14DA5353" w14:textId="77777777" w:rsidR="00D13CBD" w:rsidRPr="00532D54" w:rsidRDefault="00D13CBD" w:rsidP="003E1735">
            <w:pPr>
              <w:widowControl w:val="0"/>
              <w:spacing w:before="60" w:after="60"/>
              <w:ind w:left="135" w:right="107" w:firstLine="0"/>
              <w:rPr>
                <w:sz w:val="22"/>
                <w:szCs w:val="22"/>
              </w:rPr>
            </w:pPr>
            <w:r w:rsidRPr="00532D54">
              <w:rPr>
                <w:sz w:val="22"/>
                <w:szCs w:val="22"/>
              </w:rPr>
              <w:t>Указывается итоговая сумма по соответствующему коду классификации расходов бюджетов за операционный день.</w:t>
            </w:r>
          </w:p>
        </w:tc>
      </w:tr>
    </w:tbl>
    <w:p w14:paraId="2ACEACCA" w14:textId="77777777" w:rsidR="00D13CBD" w:rsidRDefault="00D13CBD" w:rsidP="00D13CBD">
      <w:pPr>
        <w:pStyle w:val="32"/>
        <w:keepNext w:val="0"/>
        <w:keepLines w:val="0"/>
        <w:widowControl w:val="0"/>
        <w:numPr>
          <w:ilvl w:val="2"/>
          <w:numId w:val="346"/>
        </w:numPr>
        <w:tabs>
          <w:tab w:val="num" w:pos="862"/>
        </w:tabs>
      </w:pPr>
      <w:bookmarkStart w:id="1799" w:name="_Toc31871138"/>
      <w:bookmarkStart w:id="1800" w:name="_Toc59456511"/>
      <w:bookmarkStart w:id="1801" w:name="_Toc87634252"/>
      <w:bookmarkStart w:id="1802" w:name="_Toc31871250"/>
      <w:bookmarkStart w:id="1803" w:name="_Toc115392444"/>
      <w:r>
        <w:t>Описание комплексного типа «tR_G_S2_GRF»</w:t>
      </w:r>
      <w:bookmarkEnd w:id="1799"/>
      <w:bookmarkEnd w:id="1800"/>
      <w:bookmarkEnd w:id="1801"/>
      <w:bookmarkEnd w:id="1803"/>
    </w:p>
    <w:p w14:paraId="55C7960D" w14:textId="77777777" w:rsidR="00D13CBD" w:rsidRDefault="00D13CBD" w:rsidP="00D13CBD">
      <w:pPr>
        <w:widowControl w:val="0"/>
        <w:spacing w:before="120" w:after="60"/>
        <w:contextualSpacing/>
      </w:pPr>
      <w:r>
        <w:t xml:space="preserve">Описание </w:t>
      </w:r>
      <w:r>
        <w:rPr>
          <w:szCs w:val="24"/>
        </w:rPr>
        <w:t>комплексного типа «</w:t>
      </w:r>
      <w:r>
        <w:rPr>
          <w:szCs w:val="24"/>
          <w:lang w:val="en-US"/>
        </w:rPr>
        <w:t>tR</w:t>
      </w:r>
      <w:r>
        <w:rPr>
          <w:szCs w:val="24"/>
        </w:rPr>
        <w:t>_</w:t>
      </w:r>
      <w:r>
        <w:rPr>
          <w:szCs w:val="24"/>
          <w:lang w:val="en-US"/>
        </w:rPr>
        <w:t>G</w:t>
      </w:r>
      <w:r>
        <w:rPr>
          <w:szCs w:val="24"/>
        </w:rPr>
        <w:t>_</w:t>
      </w:r>
      <w:r>
        <w:rPr>
          <w:szCs w:val="24"/>
          <w:lang w:val="en-US"/>
        </w:rPr>
        <w:t>S</w:t>
      </w:r>
      <w:r>
        <w:rPr>
          <w:szCs w:val="24"/>
        </w:rPr>
        <w:t>2_</w:t>
      </w:r>
      <w:r>
        <w:rPr>
          <w:szCs w:val="24"/>
          <w:lang w:val="en-US"/>
        </w:rPr>
        <w:t>GRF</w:t>
      </w:r>
      <w:r>
        <w:rPr>
          <w:szCs w:val="24"/>
        </w:rPr>
        <w:t>» блока «2. Итого по коду валюты (ОКВ)».</w:t>
      </w:r>
    </w:p>
    <w:p w14:paraId="64D4544D" w14:textId="501371AF"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fldChar w:fldCharType="begin"/>
      </w:r>
      <w:r>
        <w:rPr>
          <w:b/>
          <w:noProof/>
          <w:lang w:val="x-none" w:eastAsia="x-none"/>
        </w:rPr>
        <w:instrText xml:space="preserve"> SEQ Таблица \* ARABIC </w:instrText>
      </w:r>
      <w:r>
        <w:fldChar w:fldCharType="separate"/>
      </w:r>
      <w:bookmarkStart w:id="1804" w:name="_Ref110872999"/>
      <w:bookmarkStart w:id="1805" w:name="_Toc31871759"/>
      <w:r w:rsidR="007A3ADF">
        <w:rPr>
          <w:b/>
          <w:noProof/>
          <w:lang w:val="x-none" w:eastAsia="x-none"/>
        </w:rPr>
        <w:t>151</w:t>
      </w:r>
      <w:bookmarkEnd w:id="1804"/>
      <w:r>
        <w:fldChar w:fldCharType="end"/>
      </w:r>
      <w:r>
        <w:rPr>
          <w:b/>
          <w:noProof/>
          <w:lang w:val="x-none" w:eastAsia="x-none"/>
        </w:rPr>
        <w:t xml:space="preserve"> – Описание комплексного типа «tR_G_S2_GRF»</w:t>
      </w:r>
      <w:bookmarkEnd w:id="1805"/>
    </w:p>
    <w:tbl>
      <w:tblPr>
        <w:tblStyle w:val="GOSTTable"/>
        <w:tblW w:w="5000" w:type="pct"/>
        <w:tblLayout w:type="fixed"/>
        <w:tblLook w:val="04A0" w:firstRow="1" w:lastRow="0" w:firstColumn="1" w:lastColumn="0" w:noHBand="0" w:noVBand="1"/>
      </w:tblPr>
      <w:tblGrid>
        <w:gridCol w:w="1742"/>
        <w:gridCol w:w="1366"/>
        <w:gridCol w:w="685"/>
        <w:gridCol w:w="1365"/>
        <w:gridCol w:w="796"/>
        <w:gridCol w:w="3674"/>
      </w:tblGrid>
      <w:tr w:rsidR="00D13CBD" w14:paraId="18528B39"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0B2F72C" w14:textId="77777777" w:rsidR="00D13CBD" w:rsidRPr="00567014" w:rsidRDefault="00D13CBD" w:rsidP="003E1735">
            <w:pPr>
              <w:widowControl w:val="0"/>
              <w:suppressAutoHyphens/>
              <w:ind w:firstLine="0"/>
              <w:jc w:val="center"/>
              <w:rPr>
                <w:b/>
                <w:bCs/>
                <w:sz w:val="22"/>
                <w:szCs w:val="22"/>
              </w:rPr>
            </w:pPr>
            <w:r w:rsidRPr="00567014">
              <w:rPr>
                <w:b/>
                <w:bCs/>
                <w:sz w:val="22"/>
                <w:szCs w:val="22"/>
              </w:rPr>
              <w:t>Наименование комплексного типа</w:t>
            </w:r>
          </w:p>
        </w:tc>
        <w:tc>
          <w:tcPr>
            <w:tcW w:w="1418" w:type="dxa"/>
            <w:hideMark/>
          </w:tcPr>
          <w:p w14:paraId="2CC12DB9" w14:textId="77777777" w:rsidR="00D13CBD" w:rsidRPr="00567014" w:rsidRDefault="00D13CBD" w:rsidP="003E1735">
            <w:pPr>
              <w:widowControl w:val="0"/>
              <w:suppressAutoHyphens/>
              <w:ind w:firstLine="42"/>
              <w:jc w:val="center"/>
              <w:rPr>
                <w:b/>
                <w:bCs/>
                <w:sz w:val="22"/>
                <w:szCs w:val="22"/>
              </w:rPr>
            </w:pPr>
            <w:r w:rsidRPr="00567014">
              <w:rPr>
                <w:b/>
                <w:bCs/>
                <w:sz w:val="22"/>
                <w:szCs w:val="22"/>
              </w:rPr>
              <w:t>Текущий элемент/ атрибут</w:t>
            </w:r>
          </w:p>
        </w:tc>
        <w:tc>
          <w:tcPr>
            <w:tcW w:w="709" w:type="dxa"/>
            <w:hideMark/>
          </w:tcPr>
          <w:p w14:paraId="0A03EAC7" w14:textId="77777777" w:rsidR="00D13CBD" w:rsidRPr="00567014" w:rsidRDefault="00D13CBD" w:rsidP="003E1735">
            <w:pPr>
              <w:widowControl w:val="0"/>
              <w:suppressAutoHyphens/>
              <w:ind w:left="-635"/>
              <w:jc w:val="center"/>
              <w:rPr>
                <w:b/>
                <w:bCs/>
                <w:sz w:val="22"/>
                <w:szCs w:val="22"/>
              </w:rPr>
            </w:pPr>
            <w:r w:rsidRPr="00567014">
              <w:rPr>
                <w:b/>
                <w:bCs/>
                <w:sz w:val="22"/>
                <w:szCs w:val="22"/>
              </w:rPr>
              <w:t>Тип</w:t>
            </w:r>
          </w:p>
        </w:tc>
        <w:tc>
          <w:tcPr>
            <w:tcW w:w="1417" w:type="dxa"/>
            <w:hideMark/>
          </w:tcPr>
          <w:p w14:paraId="53527C3B" w14:textId="77777777" w:rsidR="00D13CBD" w:rsidRPr="00567014" w:rsidRDefault="00D13CBD" w:rsidP="003E1735">
            <w:pPr>
              <w:widowControl w:val="0"/>
              <w:suppressAutoHyphens/>
              <w:ind w:firstLine="0"/>
              <w:jc w:val="center"/>
              <w:rPr>
                <w:b/>
                <w:bCs/>
                <w:sz w:val="22"/>
                <w:szCs w:val="22"/>
              </w:rPr>
            </w:pPr>
            <w:r w:rsidRPr="00567014">
              <w:rPr>
                <w:b/>
                <w:bCs/>
                <w:sz w:val="22"/>
                <w:szCs w:val="22"/>
              </w:rPr>
              <w:t>Формат элемента</w:t>
            </w:r>
          </w:p>
        </w:tc>
        <w:tc>
          <w:tcPr>
            <w:tcW w:w="825" w:type="dxa"/>
            <w:hideMark/>
          </w:tcPr>
          <w:p w14:paraId="1E74B628" w14:textId="77777777" w:rsidR="00D13CBD" w:rsidRPr="00567014" w:rsidRDefault="00D13CBD" w:rsidP="003E1735">
            <w:pPr>
              <w:widowControl w:val="0"/>
              <w:suppressAutoHyphens/>
              <w:ind w:firstLine="0"/>
              <w:jc w:val="center"/>
              <w:rPr>
                <w:b/>
                <w:bCs/>
                <w:sz w:val="22"/>
                <w:szCs w:val="22"/>
              </w:rPr>
            </w:pPr>
            <w:r w:rsidRPr="00567014">
              <w:rPr>
                <w:b/>
                <w:bCs/>
                <w:sz w:val="22"/>
                <w:szCs w:val="22"/>
              </w:rPr>
              <w:t>Обязательность</w:t>
            </w:r>
          </w:p>
        </w:tc>
        <w:tc>
          <w:tcPr>
            <w:tcW w:w="3818" w:type="dxa"/>
            <w:hideMark/>
          </w:tcPr>
          <w:p w14:paraId="7E7CE462" w14:textId="77777777" w:rsidR="00D13CBD" w:rsidRPr="00567014" w:rsidRDefault="00D13CBD" w:rsidP="003E1735">
            <w:pPr>
              <w:widowControl w:val="0"/>
              <w:suppressAutoHyphens/>
              <w:ind w:left="23" w:right="107" w:firstLine="0"/>
              <w:jc w:val="center"/>
              <w:rPr>
                <w:b/>
                <w:bCs/>
                <w:sz w:val="22"/>
                <w:szCs w:val="22"/>
              </w:rPr>
            </w:pPr>
            <w:r w:rsidRPr="00567014">
              <w:rPr>
                <w:b/>
                <w:bCs/>
                <w:sz w:val="22"/>
                <w:szCs w:val="22"/>
              </w:rPr>
              <w:t>Дополнительная информация</w:t>
            </w:r>
          </w:p>
        </w:tc>
      </w:tr>
      <w:tr w:rsidR="00D13CBD" w14:paraId="319DCEF2"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1B3DADB" w14:textId="77777777" w:rsidR="00D13CBD" w:rsidRPr="00532D54" w:rsidRDefault="00D13CBD" w:rsidP="003E1735">
            <w:pPr>
              <w:widowControl w:val="0"/>
              <w:spacing w:before="60" w:after="60"/>
              <w:ind w:left="0" w:right="0" w:firstLine="0"/>
              <w:contextualSpacing/>
              <w:rPr>
                <w:sz w:val="22"/>
                <w:szCs w:val="22"/>
              </w:rPr>
            </w:pPr>
            <w:r w:rsidRPr="00532D54">
              <w:rPr>
                <w:rFonts w:eastAsiaTheme="minorHAnsi"/>
                <w:color w:val="000000"/>
                <w:sz w:val="22"/>
                <w:szCs w:val="22"/>
                <w:lang w:eastAsia="en-US"/>
              </w:rPr>
              <w:t>tR_G_S2_GRF</w:t>
            </w:r>
          </w:p>
        </w:tc>
        <w:tc>
          <w:tcPr>
            <w:tcW w:w="1418" w:type="dxa"/>
            <w:tcBorders>
              <w:top w:val="single" w:sz="4" w:space="0" w:color="auto"/>
              <w:left w:val="single" w:sz="4" w:space="0" w:color="auto"/>
              <w:bottom w:val="single" w:sz="4" w:space="0" w:color="auto"/>
              <w:right w:val="single" w:sz="4" w:space="0" w:color="auto"/>
            </w:tcBorders>
            <w:hideMark/>
          </w:tcPr>
          <w:p w14:paraId="5BDFD288" w14:textId="77777777" w:rsidR="00D13CBD" w:rsidRPr="00532D54" w:rsidRDefault="00D13CBD" w:rsidP="003E1735">
            <w:pPr>
              <w:widowControl w:val="0"/>
              <w:spacing w:before="60" w:after="60"/>
              <w:ind w:left="0" w:right="0" w:firstLine="42"/>
              <w:contextualSpacing/>
              <w:rPr>
                <w:color w:val="000000"/>
                <w:sz w:val="22"/>
                <w:szCs w:val="22"/>
              </w:rPr>
            </w:pPr>
            <w:r w:rsidRPr="00532D54">
              <w:rPr>
                <w:rFonts w:eastAsiaTheme="minorHAnsi"/>
                <w:color w:val="000000"/>
                <w:sz w:val="22"/>
                <w:szCs w:val="22"/>
                <w:lang w:eastAsia="en-US"/>
              </w:rPr>
              <w:t>G_S2_GRF_ITEM</w:t>
            </w:r>
          </w:p>
        </w:tc>
        <w:tc>
          <w:tcPr>
            <w:tcW w:w="709" w:type="dxa"/>
            <w:tcBorders>
              <w:top w:val="single" w:sz="4" w:space="0" w:color="auto"/>
              <w:left w:val="single" w:sz="4" w:space="0" w:color="auto"/>
              <w:bottom w:val="single" w:sz="4" w:space="0" w:color="auto"/>
              <w:right w:val="single" w:sz="4" w:space="0" w:color="auto"/>
            </w:tcBorders>
            <w:hideMark/>
          </w:tcPr>
          <w:p w14:paraId="349C967B" w14:textId="77777777" w:rsidR="00D13CBD" w:rsidRPr="00532D54" w:rsidRDefault="00D13CBD" w:rsidP="003E1735">
            <w:pPr>
              <w:widowControl w:val="0"/>
              <w:spacing w:before="60" w:after="60"/>
              <w:ind w:left="-635"/>
              <w:contextualSpacing/>
              <w:jc w:val="center"/>
              <w:rPr>
                <w:sz w:val="22"/>
                <w:szCs w:val="22"/>
                <w:lang w:val="en-US"/>
              </w:rPr>
            </w:pPr>
            <w:r w:rsidRPr="00532D54">
              <w:rPr>
                <w:sz w:val="22"/>
                <w:szCs w:val="22"/>
                <w:lang w:val="en-US"/>
              </w:rPr>
              <w:t>C</w:t>
            </w:r>
          </w:p>
        </w:tc>
        <w:tc>
          <w:tcPr>
            <w:tcW w:w="1417" w:type="dxa"/>
            <w:tcBorders>
              <w:top w:val="single" w:sz="4" w:space="0" w:color="auto"/>
              <w:left w:val="single" w:sz="4" w:space="0" w:color="auto"/>
              <w:bottom w:val="single" w:sz="4" w:space="0" w:color="auto"/>
              <w:right w:val="single" w:sz="4" w:space="0" w:color="auto"/>
            </w:tcBorders>
            <w:hideMark/>
          </w:tcPr>
          <w:p w14:paraId="7645B5D0" w14:textId="77777777" w:rsidR="00D13CBD" w:rsidRPr="00532D54" w:rsidRDefault="00D13CBD" w:rsidP="003E1735">
            <w:pPr>
              <w:widowControl w:val="0"/>
              <w:spacing w:before="60" w:after="60"/>
              <w:ind w:left="0" w:right="0" w:firstLine="0"/>
              <w:contextualSpacing/>
              <w:rPr>
                <w:sz w:val="22"/>
                <w:szCs w:val="22"/>
                <w:lang w:val="en-US"/>
              </w:rPr>
            </w:pPr>
            <w:r w:rsidRPr="00532D54">
              <w:rPr>
                <w:sz w:val="22"/>
                <w:szCs w:val="22"/>
                <w:lang w:val="en-US"/>
              </w:rPr>
              <w:t>tR_G_S2_GRF_ITEM</w:t>
            </w:r>
          </w:p>
        </w:tc>
        <w:tc>
          <w:tcPr>
            <w:tcW w:w="825" w:type="dxa"/>
            <w:tcBorders>
              <w:top w:val="single" w:sz="4" w:space="0" w:color="auto"/>
              <w:left w:val="single" w:sz="4" w:space="0" w:color="auto"/>
              <w:bottom w:val="single" w:sz="4" w:space="0" w:color="auto"/>
              <w:right w:val="single" w:sz="4" w:space="0" w:color="auto"/>
            </w:tcBorders>
            <w:hideMark/>
          </w:tcPr>
          <w:p w14:paraId="6B5CD130" w14:textId="77777777" w:rsidR="00D13CBD" w:rsidRPr="00532D54" w:rsidRDefault="00D13CBD" w:rsidP="003E1735">
            <w:pPr>
              <w:widowControl w:val="0"/>
              <w:spacing w:before="60" w:after="60" w:line="254" w:lineRule="auto"/>
              <w:ind w:left="0" w:right="0" w:firstLine="0"/>
              <w:contextualSpacing/>
              <w:jc w:val="center"/>
              <w:rPr>
                <w:rFonts w:eastAsia="Calibri"/>
                <w:sz w:val="22"/>
                <w:szCs w:val="22"/>
                <w:lang w:eastAsia="en-US"/>
              </w:rPr>
            </w:pPr>
            <w:r w:rsidRPr="00532D54">
              <w:rPr>
                <w:rFonts w:eastAsia="Calibri"/>
                <w:sz w:val="22"/>
                <w:szCs w:val="22"/>
                <w:lang w:eastAsia="en-US"/>
              </w:rPr>
              <w:t>ОМ</w:t>
            </w:r>
          </w:p>
        </w:tc>
        <w:tc>
          <w:tcPr>
            <w:tcW w:w="3818" w:type="dxa"/>
            <w:tcBorders>
              <w:top w:val="single" w:sz="4" w:space="0" w:color="auto"/>
              <w:left w:val="single" w:sz="4" w:space="0" w:color="auto"/>
              <w:bottom w:val="single" w:sz="4" w:space="0" w:color="auto"/>
              <w:right w:val="single" w:sz="4" w:space="0" w:color="auto"/>
            </w:tcBorders>
            <w:hideMark/>
          </w:tcPr>
          <w:p w14:paraId="62D21C8A" w14:textId="0178122C" w:rsidR="00D13CBD" w:rsidRPr="00532D54" w:rsidRDefault="00D13CBD" w:rsidP="00EB1C49">
            <w:pPr>
              <w:widowControl w:val="0"/>
              <w:spacing w:before="60" w:after="60"/>
              <w:ind w:left="23" w:right="107" w:firstLine="0"/>
              <w:contextualSpacing/>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_Ref110871991 \h </w:instrText>
            </w:r>
            <w:r w:rsidR="00567014" w:rsidRP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b/>
                <w:noProof/>
                <w:sz w:val="22"/>
                <w:szCs w:val="22"/>
                <w:lang w:val="x-none" w:eastAsia="x-none"/>
              </w:rPr>
              <w:t>152</w:t>
            </w:r>
            <w:r w:rsidR="00EB1C49" w:rsidRPr="00532D54">
              <w:rPr>
                <w:sz w:val="22"/>
                <w:szCs w:val="22"/>
              </w:rPr>
              <w:fldChar w:fldCharType="end"/>
            </w:r>
          </w:p>
        </w:tc>
      </w:tr>
    </w:tbl>
    <w:p w14:paraId="0E18FA93" w14:textId="77777777" w:rsidR="00D13CBD" w:rsidRDefault="00D13CBD" w:rsidP="00D13CBD">
      <w:pPr>
        <w:pStyle w:val="32"/>
        <w:keepNext w:val="0"/>
        <w:keepLines w:val="0"/>
        <w:widowControl w:val="0"/>
        <w:numPr>
          <w:ilvl w:val="2"/>
          <w:numId w:val="346"/>
        </w:numPr>
        <w:tabs>
          <w:tab w:val="num" w:pos="862"/>
        </w:tabs>
      </w:pPr>
      <w:bookmarkStart w:id="1806" w:name="_Toc31871139"/>
      <w:bookmarkStart w:id="1807" w:name="_Toc59456512"/>
      <w:bookmarkStart w:id="1808" w:name="_Toc87634253"/>
      <w:bookmarkStart w:id="1809" w:name="_Toc115392445"/>
      <w:r>
        <w:t>Описание комплексного типа «tR_G_S2_GRF_ITEM»</w:t>
      </w:r>
      <w:bookmarkEnd w:id="1806"/>
      <w:bookmarkEnd w:id="1807"/>
      <w:bookmarkEnd w:id="1808"/>
      <w:bookmarkEnd w:id="1809"/>
    </w:p>
    <w:p w14:paraId="6F519904"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tR</w:t>
      </w:r>
      <w:r>
        <w:rPr>
          <w:szCs w:val="24"/>
        </w:rPr>
        <w:t>_</w:t>
      </w:r>
      <w:r>
        <w:rPr>
          <w:szCs w:val="24"/>
          <w:lang w:val="en-US"/>
        </w:rPr>
        <w:t>G</w:t>
      </w:r>
      <w:r>
        <w:rPr>
          <w:szCs w:val="24"/>
        </w:rPr>
        <w:t>_</w:t>
      </w:r>
      <w:r>
        <w:rPr>
          <w:szCs w:val="24"/>
          <w:lang w:val="en-US"/>
        </w:rPr>
        <w:t>S</w:t>
      </w:r>
      <w:r>
        <w:rPr>
          <w:szCs w:val="24"/>
        </w:rPr>
        <w:t>2_</w:t>
      </w:r>
      <w:r>
        <w:rPr>
          <w:szCs w:val="24"/>
          <w:lang w:val="en-US"/>
        </w:rPr>
        <w:t>GRF</w:t>
      </w:r>
      <w:r>
        <w:rPr>
          <w:szCs w:val="24"/>
        </w:rPr>
        <w:t>_</w:t>
      </w:r>
      <w:r>
        <w:rPr>
          <w:szCs w:val="24"/>
          <w:lang w:val="en-US"/>
        </w:rPr>
        <w:t>ITEM</w:t>
      </w:r>
      <w:r>
        <w:rPr>
          <w:szCs w:val="24"/>
        </w:rPr>
        <w:t>» блока «2. Итого по коду валюты (ОКВ) (строки)».</w:t>
      </w:r>
    </w:p>
    <w:p w14:paraId="28681076" w14:textId="2774CE58"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fldChar w:fldCharType="begin"/>
      </w:r>
      <w:r>
        <w:rPr>
          <w:b/>
          <w:noProof/>
          <w:lang w:val="x-none" w:eastAsia="x-none"/>
        </w:rPr>
        <w:instrText xml:space="preserve"> SEQ Таблица \* ARABIC </w:instrText>
      </w:r>
      <w:r>
        <w:fldChar w:fldCharType="separate"/>
      </w:r>
      <w:bookmarkStart w:id="1810" w:name="_Ref110871991"/>
      <w:bookmarkStart w:id="1811" w:name="_Toc31871760"/>
      <w:r w:rsidR="007A3ADF">
        <w:rPr>
          <w:b/>
          <w:noProof/>
          <w:lang w:val="x-none" w:eastAsia="x-none"/>
        </w:rPr>
        <w:t>152</w:t>
      </w:r>
      <w:bookmarkEnd w:id="1810"/>
      <w:r>
        <w:fldChar w:fldCharType="end"/>
      </w:r>
      <w:r>
        <w:rPr>
          <w:b/>
          <w:noProof/>
          <w:lang w:val="x-none" w:eastAsia="x-none"/>
        </w:rPr>
        <w:t xml:space="preserve"> – Описание комплексного типа «tR_G_S2_GRF_ITEM»</w:t>
      </w:r>
      <w:bookmarkEnd w:id="1811"/>
    </w:p>
    <w:tbl>
      <w:tblPr>
        <w:tblStyle w:val="GOSTTable"/>
        <w:tblW w:w="5000" w:type="pct"/>
        <w:tblLayout w:type="fixed"/>
        <w:tblLook w:val="04A0" w:firstRow="1" w:lastRow="0" w:firstColumn="1" w:lastColumn="0" w:noHBand="0" w:noVBand="1"/>
      </w:tblPr>
      <w:tblGrid>
        <w:gridCol w:w="1741"/>
        <w:gridCol w:w="1638"/>
        <w:gridCol w:w="690"/>
        <w:gridCol w:w="1096"/>
        <w:gridCol w:w="1096"/>
        <w:gridCol w:w="3367"/>
      </w:tblGrid>
      <w:tr w:rsidR="00D13CBD" w:rsidRPr="00567014" w14:paraId="66810861"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730" w:type="dxa"/>
            <w:hideMark/>
          </w:tcPr>
          <w:p w14:paraId="3B4C48D2" w14:textId="77777777" w:rsidR="00D13CBD" w:rsidRPr="00567014" w:rsidRDefault="00D13CBD" w:rsidP="003E1735">
            <w:pPr>
              <w:widowControl w:val="0"/>
              <w:suppressAutoHyphens/>
              <w:spacing w:before="60" w:after="60"/>
              <w:ind w:left="109" w:right="41" w:firstLine="0"/>
              <w:contextualSpacing/>
              <w:jc w:val="center"/>
              <w:rPr>
                <w:b/>
                <w:bCs/>
                <w:sz w:val="22"/>
                <w:szCs w:val="22"/>
              </w:rPr>
            </w:pPr>
            <w:r w:rsidRPr="00567014">
              <w:rPr>
                <w:b/>
                <w:bCs/>
                <w:sz w:val="22"/>
                <w:szCs w:val="22"/>
              </w:rPr>
              <w:t>Наименование элемента</w:t>
            </w:r>
          </w:p>
        </w:tc>
        <w:tc>
          <w:tcPr>
            <w:tcW w:w="1628" w:type="dxa"/>
            <w:hideMark/>
          </w:tcPr>
          <w:p w14:paraId="789284D7" w14:textId="77777777" w:rsidR="00D13CBD" w:rsidRPr="00567014" w:rsidRDefault="00D13CBD" w:rsidP="003E1735">
            <w:pPr>
              <w:widowControl w:val="0"/>
              <w:suppressAutoHyphens/>
              <w:spacing w:before="60" w:after="60"/>
              <w:ind w:left="45" w:firstLine="0"/>
              <w:contextualSpacing/>
              <w:jc w:val="center"/>
              <w:rPr>
                <w:b/>
                <w:bCs/>
                <w:sz w:val="22"/>
                <w:szCs w:val="22"/>
              </w:rPr>
            </w:pPr>
            <w:r w:rsidRPr="00567014">
              <w:rPr>
                <w:b/>
                <w:bCs/>
                <w:sz w:val="22"/>
                <w:szCs w:val="22"/>
              </w:rPr>
              <w:t>Сокращенное наименование (код) элемента</w:t>
            </w:r>
          </w:p>
        </w:tc>
        <w:tc>
          <w:tcPr>
            <w:tcW w:w="686" w:type="dxa"/>
            <w:hideMark/>
          </w:tcPr>
          <w:p w14:paraId="27FF232B" w14:textId="77777777" w:rsidR="00D13CBD" w:rsidRPr="00567014" w:rsidRDefault="00D13CBD" w:rsidP="003E1735">
            <w:pPr>
              <w:widowControl w:val="0"/>
              <w:suppressAutoHyphens/>
              <w:spacing w:before="60" w:after="60"/>
              <w:ind w:left="-532"/>
              <w:contextualSpacing/>
              <w:jc w:val="center"/>
              <w:rPr>
                <w:b/>
                <w:bCs/>
                <w:sz w:val="22"/>
                <w:szCs w:val="22"/>
              </w:rPr>
            </w:pPr>
            <w:r w:rsidRPr="00567014">
              <w:rPr>
                <w:b/>
                <w:bCs/>
                <w:sz w:val="22"/>
                <w:szCs w:val="22"/>
              </w:rPr>
              <w:t>Тип</w:t>
            </w:r>
          </w:p>
        </w:tc>
        <w:tc>
          <w:tcPr>
            <w:tcW w:w="1090" w:type="dxa"/>
            <w:hideMark/>
          </w:tcPr>
          <w:p w14:paraId="01F4F43A" w14:textId="77777777" w:rsidR="00D13CBD" w:rsidRPr="00567014" w:rsidRDefault="00D13CBD" w:rsidP="003E1735">
            <w:pPr>
              <w:widowControl w:val="0"/>
              <w:suppressAutoHyphens/>
              <w:spacing w:before="60" w:after="60"/>
              <w:ind w:firstLine="0"/>
              <w:contextualSpacing/>
              <w:jc w:val="center"/>
              <w:rPr>
                <w:b/>
                <w:bCs/>
                <w:sz w:val="22"/>
                <w:szCs w:val="22"/>
              </w:rPr>
            </w:pPr>
            <w:r w:rsidRPr="00567014">
              <w:rPr>
                <w:b/>
                <w:bCs/>
                <w:sz w:val="22"/>
                <w:szCs w:val="22"/>
              </w:rPr>
              <w:t>Формат элемента</w:t>
            </w:r>
          </w:p>
        </w:tc>
        <w:tc>
          <w:tcPr>
            <w:tcW w:w="1090" w:type="dxa"/>
            <w:hideMark/>
          </w:tcPr>
          <w:p w14:paraId="2D4A131D" w14:textId="77777777" w:rsidR="00D13CBD" w:rsidRPr="00567014" w:rsidRDefault="00D13CBD" w:rsidP="003E1735">
            <w:pPr>
              <w:widowControl w:val="0"/>
              <w:suppressAutoHyphens/>
              <w:spacing w:before="60" w:after="60"/>
              <w:ind w:firstLine="0"/>
              <w:contextualSpacing/>
              <w:jc w:val="center"/>
              <w:rPr>
                <w:b/>
                <w:bCs/>
                <w:sz w:val="22"/>
                <w:szCs w:val="22"/>
              </w:rPr>
            </w:pPr>
            <w:r w:rsidRPr="00567014">
              <w:rPr>
                <w:b/>
                <w:bCs/>
                <w:sz w:val="22"/>
                <w:szCs w:val="22"/>
              </w:rPr>
              <w:t>Обязательность</w:t>
            </w:r>
          </w:p>
        </w:tc>
        <w:tc>
          <w:tcPr>
            <w:tcW w:w="3347" w:type="dxa"/>
            <w:hideMark/>
          </w:tcPr>
          <w:p w14:paraId="0DCC024D" w14:textId="77777777" w:rsidR="00D13CBD" w:rsidRPr="00567014" w:rsidRDefault="00D13CBD" w:rsidP="003E1735">
            <w:pPr>
              <w:widowControl w:val="0"/>
              <w:suppressAutoHyphens/>
              <w:spacing w:before="60" w:after="60"/>
              <w:ind w:right="107" w:firstLine="0"/>
              <w:contextualSpacing/>
              <w:jc w:val="center"/>
              <w:rPr>
                <w:b/>
                <w:bCs/>
                <w:sz w:val="22"/>
                <w:szCs w:val="22"/>
              </w:rPr>
            </w:pPr>
            <w:r w:rsidRPr="00567014">
              <w:rPr>
                <w:b/>
                <w:bCs/>
                <w:sz w:val="22"/>
                <w:szCs w:val="22"/>
              </w:rPr>
              <w:t>Дополнительная информация</w:t>
            </w:r>
          </w:p>
        </w:tc>
      </w:tr>
      <w:tr w:rsidR="00D13CBD" w:rsidRPr="00567014" w14:paraId="6299F6D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7F2B6B38" w14:textId="77777777" w:rsidR="00D13CBD" w:rsidRPr="00532D54" w:rsidRDefault="00D13CBD" w:rsidP="003E1735">
            <w:pPr>
              <w:pStyle w:val="GOSTTablenorm"/>
              <w:widowControl w:val="0"/>
              <w:ind w:left="109" w:right="41"/>
              <w:rPr>
                <w:sz w:val="22"/>
                <w:szCs w:val="22"/>
              </w:rPr>
            </w:pPr>
            <w:r w:rsidRPr="00532D54">
              <w:rPr>
                <w:sz w:val="22"/>
                <w:szCs w:val="22"/>
              </w:rPr>
              <w:t>Итого по коду валют (по ОКВ)</w:t>
            </w:r>
          </w:p>
          <w:p w14:paraId="3FBD3875"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Выплаты в иностранной валюте код валюты по ОКВ</w:t>
            </w:r>
          </w:p>
        </w:tc>
        <w:tc>
          <w:tcPr>
            <w:tcW w:w="1628" w:type="dxa"/>
            <w:tcBorders>
              <w:top w:val="single" w:sz="4" w:space="0" w:color="auto"/>
              <w:left w:val="single" w:sz="4" w:space="0" w:color="auto"/>
              <w:bottom w:val="single" w:sz="4" w:space="0" w:color="auto"/>
              <w:right w:val="single" w:sz="4" w:space="0" w:color="auto"/>
            </w:tcBorders>
            <w:hideMark/>
          </w:tcPr>
          <w:p w14:paraId="592BB6BF"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G_S2_GRF_R3</w:t>
            </w:r>
          </w:p>
        </w:tc>
        <w:tc>
          <w:tcPr>
            <w:tcW w:w="686" w:type="dxa"/>
            <w:tcBorders>
              <w:top w:val="single" w:sz="4" w:space="0" w:color="auto"/>
              <w:left w:val="single" w:sz="4" w:space="0" w:color="auto"/>
              <w:bottom w:val="single" w:sz="4" w:space="0" w:color="auto"/>
              <w:right w:val="single" w:sz="4" w:space="0" w:color="auto"/>
            </w:tcBorders>
            <w:hideMark/>
          </w:tcPr>
          <w:p w14:paraId="7D0E99D8"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3430F938"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Т(3)</w:t>
            </w:r>
          </w:p>
        </w:tc>
        <w:tc>
          <w:tcPr>
            <w:tcW w:w="1090" w:type="dxa"/>
            <w:tcBorders>
              <w:top w:val="single" w:sz="4" w:space="0" w:color="auto"/>
              <w:left w:val="single" w:sz="4" w:space="0" w:color="auto"/>
              <w:bottom w:val="single" w:sz="4" w:space="0" w:color="auto"/>
              <w:right w:val="single" w:sz="4" w:space="0" w:color="auto"/>
            </w:tcBorders>
            <w:hideMark/>
          </w:tcPr>
          <w:p w14:paraId="55D595A9"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7DDB56B2" w14:textId="77777777" w:rsidR="00D13CBD" w:rsidRPr="00532D54" w:rsidRDefault="00D13CBD" w:rsidP="003E1735">
            <w:pPr>
              <w:widowControl w:val="0"/>
              <w:spacing w:before="60" w:after="60"/>
              <w:ind w:left="0" w:right="107" w:firstLine="0"/>
              <w:contextualSpacing/>
              <w:rPr>
                <w:sz w:val="22"/>
                <w:szCs w:val="22"/>
              </w:rPr>
            </w:pPr>
            <w:r w:rsidRPr="00532D54">
              <w:rPr>
                <w:sz w:val="22"/>
                <w:szCs w:val="22"/>
              </w:rPr>
              <w:t>Указываются коды иностранных валют по ОКВ, в которых осуществлялись выплаты в иностранных валютах</w:t>
            </w:r>
          </w:p>
        </w:tc>
      </w:tr>
      <w:tr w:rsidR="00D13CBD" w:rsidRPr="00567014" w14:paraId="5D55D66F"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47A003B4" w14:textId="77777777" w:rsidR="00D13CBD" w:rsidRPr="00532D54" w:rsidRDefault="00D13CBD" w:rsidP="003E1735">
            <w:pPr>
              <w:pStyle w:val="GOSTTablenorm"/>
              <w:widowControl w:val="0"/>
              <w:ind w:left="109" w:right="41"/>
              <w:rPr>
                <w:sz w:val="22"/>
                <w:szCs w:val="22"/>
              </w:rPr>
            </w:pPr>
            <w:r w:rsidRPr="00532D54">
              <w:rPr>
                <w:sz w:val="22"/>
                <w:szCs w:val="22"/>
              </w:rPr>
              <w:t xml:space="preserve">Итого по коду валют (по ОКВ) Выплаты в иностранной </w:t>
            </w:r>
            <w:r w:rsidRPr="00532D54">
              <w:rPr>
                <w:sz w:val="22"/>
                <w:szCs w:val="22"/>
              </w:rPr>
              <w:lastRenderedPageBreak/>
              <w:t xml:space="preserve">валюте </w:t>
            </w:r>
          </w:p>
          <w:p w14:paraId="60BAE98E"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Сумма в иностранной валюте</w:t>
            </w:r>
          </w:p>
        </w:tc>
        <w:tc>
          <w:tcPr>
            <w:tcW w:w="1628" w:type="dxa"/>
            <w:tcBorders>
              <w:top w:val="single" w:sz="4" w:space="0" w:color="auto"/>
              <w:left w:val="single" w:sz="4" w:space="0" w:color="auto"/>
              <w:bottom w:val="single" w:sz="4" w:space="0" w:color="auto"/>
              <w:right w:val="single" w:sz="4" w:space="0" w:color="auto"/>
            </w:tcBorders>
            <w:hideMark/>
          </w:tcPr>
          <w:p w14:paraId="7D9ECC44"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lastRenderedPageBreak/>
              <w:t>G_S2_GRF_R4</w:t>
            </w:r>
          </w:p>
        </w:tc>
        <w:tc>
          <w:tcPr>
            <w:tcW w:w="686" w:type="dxa"/>
            <w:tcBorders>
              <w:top w:val="single" w:sz="4" w:space="0" w:color="auto"/>
              <w:left w:val="single" w:sz="4" w:space="0" w:color="auto"/>
              <w:bottom w:val="single" w:sz="4" w:space="0" w:color="auto"/>
              <w:right w:val="single" w:sz="4" w:space="0" w:color="auto"/>
            </w:tcBorders>
            <w:hideMark/>
          </w:tcPr>
          <w:p w14:paraId="500F4B2E"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75C414ED"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7E63B38B"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51EBC79E" w14:textId="77777777" w:rsidR="00D13CBD" w:rsidRPr="00532D54" w:rsidRDefault="00D13CBD" w:rsidP="003E1735">
            <w:pPr>
              <w:widowControl w:val="0"/>
              <w:spacing w:before="60" w:after="60"/>
              <w:ind w:left="0" w:right="107" w:firstLine="0"/>
              <w:contextualSpacing/>
              <w:rPr>
                <w:sz w:val="22"/>
                <w:szCs w:val="22"/>
              </w:rPr>
            </w:pPr>
            <w:r w:rsidRPr="00532D54">
              <w:rPr>
                <w:sz w:val="22"/>
                <w:szCs w:val="22"/>
              </w:rPr>
              <w:t>Указываются итоговые объемы выплат в иностранных валютах в разрезе кодов валют.</w:t>
            </w:r>
          </w:p>
        </w:tc>
      </w:tr>
      <w:tr w:rsidR="00D13CBD" w:rsidRPr="00567014" w14:paraId="357B8D4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41103897" w14:textId="77777777" w:rsidR="00D13CBD" w:rsidRPr="00532D54" w:rsidRDefault="00D13CBD" w:rsidP="003E1735">
            <w:pPr>
              <w:pStyle w:val="GOSTTablenorm"/>
              <w:widowControl w:val="0"/>
              <w:ind w:left="109" w:right="41"/>
              <w:rPr>
                <w:sz w:val="22"/>
                <w:szCs w:val="22"/>
              </w:rPr>
            </w:pPr>
            <w:r w:rsidRPr="00532D54">
              <w:rPr>
                <w:sz w:val="22"/>
                <w:szCs w:val="22"/>
              </w:rPr>
              <w:lastRenderedPageBreak/>
              <w:t xml:space="preserve">Итого по коду валют (по ОКВ) Гр.5 Выплаты в иностранной валюте </w:t>
            </w:r>
          </w:p>
          <w:p w14:paraId="2657D1A6"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Сумма в рублевом эквиваленте</w:t>
            </w:r>
          </w:p>
        </w:tc>
        <w:tc>
          <w:tcPr>
            <w:tcW w:w="1628" w:type="dxa"/>
            <w:tcBorders>
              <w:top w:val="single" w:sz="4" w:space="0" w:color="auto"/>
              <w:left w:val="single" w:sz="4" w:space="0" w:color="auto"/>
              <w:bottom w:val="single" w:sz="4" w:space="0" w:color="auto"/>
              <w:right w:val="single" w:sz="4" w:space="0" w:color="auto"/>
            </w:tcBorders>
            <w:hideMark/>
          </w:tcPr>
          <w:p w14:paraId="12128A26"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G_S2_GRF_R5</w:t>
            </w:r>
          </w:p>
        </w:tc>
        <w:tc>
          <w:tcPr>
            <w:tcW w:w="686" w:type="dxa"/>
            <w:tcBorders>
              <w:top w:val="single" w:sz="4" w:space="0" w:color="auto"/>
              <w:left w:val="single" w:sz="4" w:space="0" w:color="auto"/>
              <w:bottom w:val="single" w:sz="4" w:space="0" w:color="auto"/>
              <w:right w:val="single" w:sz="4" w:space="0" w:color="auto"/>
            </w:tcBorders>
            <w:hideMark/>
          </w:tcPr>
          <w:p w14:paraId="6C4A9A29"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0509063E"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46412901"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4CCED2D8" w14:textId="77777777" w:rsidR="00D13CBD" w:rsidRPr="00532D54" w:rsidRDefault="00D13CBD" w:rsidP="003E1735">
            <w:pPr>
              <w:widowControl w:val="0"/>
              <w:spacing w:before="60" w:after="60"/>
              <w:ind w:left="0" w:right="107" w:firstLine="0"/>
              <w:contextualSpacing/>
              <w:rPr>
                <w:sz w:val="22"/>
                <w:szCs w:val="22"/>
              </w:rPr>
            </w:pPr>
            <w:r w:rsidRPr="00532D54">
              <w:rPr>
                <w:sz w:val="22"/>
                <w:szCs w:val="22"/>
              </w:rPr>
              <w:t>Указываются итоговые объемы выплат в иностранных валютах в рублевом эквиваленте и в разрезе кодов валют.</w:t>
            </w:r>
          </w:p>
        </w:tc>
      </w:tr>
      <w:tr w:rsidR="00D13CBD" w:rsidRPr="00567014" w14:paraId="77B8DDB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5FE68F7D"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Итого по коду валюты (по ОКВ) Поступления в иностранной валюте код валюты по ОКВ</w:t>
            </w:r>
          </w:p>
        </w:tc>
        <w:tc>
          <w:tcPr>
            <w:tcW w:w="1628" w:type="dxa"/>
            <w:tcBorders>
              <w:top w:val="single" w:sz="4" w:space="0" w:color="auto"/>
              <w:left w:val="single" w:sz="4" w:space="0" w:color="auto"/>
              <w:bottom w:val="single" w:sz="4" w:space="0" w:color="auto"/>
              <w:right w:val="single" w:sz="4" w:space="0" w:color="auto"/>
            </w:tcBorders>
            <w:hideMark/>
          </w:tcPr>
          <w:p w14:paraId="2B1B93F1"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G_S2_GRF_R7</w:t>
            </w:r>
          </w:p>
        </w:tc>
        <w:tc>
          <w:tcPr>
            <w:tcW w:w="686" w:type="dxa"/>
            <w:tcBorders>
              <w:top w:val="single" w:sz="4" w:space="0" w:color="auto"/>
              <w:left w:val="single" w:sz="4" w:space="0" w:color="auto"/>
              <w:bottom w:val="single" w:sz="4" w:space="0" w:color="auto"/>
              <w:right w:val="single" w:sz="4" w:space="0" w:color="auto"/>
            </w:tcBorders>
            <w:hideMark/>
          </w:tcPr>
          <w:p w14:paraId="5C073CBF"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1CB24E12"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Т(3)</w:t>
            </w:r>
          </w:p>
        </w:tc>
        <w:tc>
          <w:tcPr>
            <w:tcW w:w="1090" w:type="dxa"/>
            <w:tcBorders>
              <w:top w:val="single" w:sz="4" w:space="0" w:color="auto"/>
              <w:left w:val="single" w:sz="4" w:space="0" w:color="auto"/>
              <w:bottom w:val="single" w:sz="4" w:space="0" w:color="auto"/>
              <w:right w:val="single" w:sz="4" w:space="0" w:color="auto"/>
            </w:tcBorders>
            <w:hideMark/>
          </w:tcPr>
          <w:p w14:paraId="7F69C47A"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17A38884" w14:textId="471CDDDC" w:rsidR="00D13CBD" w:rsidRPr="00532D54" w:rsidRDefault="00D13CBD" w:rsidP="003E1735">
            <w:pPr>
              <w:widowControl w:val="0"/>
              <w:spacing w:before="60" w:after="60"/>
              <w:ind w:left="0" w:right="107" w:firstLine="0"/>
              <w:contextualSpacing/>
              <w:rPr>
                <w:sz w:val="22"/>
                <w:szCs w:val="22"/>
              </w:rPr>
            </w:pPr>
            <w:r w:rsidRPr="00532D54">
              <w:rPr>
                <w:sz w:val="22"/>
                <w:szCs w:val="22"/>
              </w:rPr>
              <w:t xml:space="preserve">Указывается коды иностранных валют по </w:t>
            </w:r>
            <w:hyperlink r:id="rId13" w:tooltip="&quot;ОК (МК (ИСО 4217) 003-97) 014-2000. Общероссийский классификатор валют&quot; (утв. Постановлением Госстандарта России от 25.12.2000 N 405-ст) (ред. от 24.10.2018){КонсультантПлюс}" w:history="1">
              <w:r w:rsidRPr="00532D54">
                <w:rPr>
                  <w:rStyle w:val="af1"/>
                  <w:sz w:val="22"/>
                  <w:szCs w:val="22"/>
                </w:rPr>
                <w:t>ОКВ</w:t>
              </w:r>
            </w:hyperlink>
            <w:r w:rsidRPr="00532D54">
              <w:rPr>
                <w:sz w:val="22"/>
                <w:szCs w:val="22"/>
              </w:rPr>
              <w:t>, в которых были поступления в иностранной валюте в разрезе кодов валют.</w:t>
            </w:r>
          </w:p>
        </w:tc>
      </w:tr>
      <w:tr w:rsidR="00D13CBD" w:rsidRPr="00567014" w14:paraId="4253DCEA"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0A1F4E77" w14:textId="77777777" w:rsidR="00D13CBD" w:rsidRPr="00532D54" w:rsidRDefault="00D13CBD" w:rsidP="003E1735">
            <w:pPr>
              <w:pStyle w:val="GOSTTablenorm"/>
              <w:widowControl w:val="0"/>
              <w:ind w:left="109" w:right="41"/>
              <w:rPr>
                <w:sz w:val="22"/>
                <w:szCs w:val="22"/>
              </w:rPr>
            </w:pPr>
            <w:r w:rsidRPr="00532D54">
              <w:rPr>
                <w:sz w:val="22"/>
                <w:szCs w:val="22"/>
              </w:rPr>
              <w:t>Итого по коду валют (по ОКВ)</w:t>
            </w:r>
          </w:p>
          <w:p w14:paraId="6E11E4B3" w14:textId="77777777" w:rsidR="00D13CBD" w:rsidRPr="00532D54" w:rsidRDefault="00D13CBD" w:rsidP="003E1735">
            <w:pPr>
              <w:pStyle w:val="GOSTTablenorm"/>
              <w:widowControl w:val="0"/>
              <w:ind w:left="109" w:right="41"/>
              <w:rPr>
                <w:sz w:val="22"/>
                <w:szCs w:val="22"/>
              </w:rPr>
            </w:pPr>
            <w:r w:rsidRPr="00532D54">
              <w:rPr>
                <w:sz w:val="22"/>
                <w:szCs w:val="22"/>
              </w:rPr>
              <w:t xml:space="preserve">Поступления в иностранной валюте </w:t>
            </w:r>
          </w:p>
          <w:p w14:paraId="3F7F8D14"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Сумма в иностранной валюте</w:t>
            </w:r>
          </w:p>
        </w:tc>
        <w:tc>
          <w:tcPr>
            <w:tcW w:w="1628" w:type="dxa"/>
            <w:tcBorders>
              <w:top w:val="single" w:sz="4" w:space="0" w:color="auto"/>
              <w:left w:val="single" w:sz="4" w:space="0" w:color="auto"/>
              <w:bottom w:val="single" w:sz="4" w:space="0" w:color="auto"/>
              <w:right w:val="single" w:sz="4" w:space="0" w:color="auto"/>
            </w:tcBorders>
            <w:hideMark/>
          </w:tcPr>
          <w:p w14:paraId="1B542165"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G_S2_GRF_R8</w:t>
            </w:r>
          </w:p>
        </w:tc>
        <w:tc>
          <w:tcPr>
            <w:tcW w:w="686" w:type="dxa"/>
            <w:tcBorders>
              <w:top w:val="single" w:sz="4" w:space="0" w:color="auto"/>
              <w:left w:val="single" w:sz="4" w:space="0" w:color="auto"/>
              <w:bottom w:val="single" w:sz="4" w:space="0" w:color="auto"/>
              <w:right w:val="single" w:sz="4" w:space="0" w:color="auto"/>
            </w:tcBorders>
            <w:hideMark/>
          </w:tcPr>
          <w:p w14:paraId="0591CD1A"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457614C5"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5E07977E"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44B9304" w14:textId="77777777" w:rsidR="00D13CBD" w:rsidRPr="00532D54" w:rsidRDefault="00D13CBD" w:rsidP="003E1735">
            <w:pPr>
              <w:widowControl w:val="0"/>
              <w:spacing w:before="60" w:after="60"/>
              <w:ind w:left="0" w:right="107" w:firstLine="0"/>
              <w:contextualSpacing/>
              <w:rPr>
                <w:sz w:val="22"/>
                <w:szCs w:val="22"/>
              </w:rPr>
            </w:pPr>
            <w:r w:rsidRPr="00532D54">
              <w:rPr>
                <w:sz w:val="22"/>
                <w:szCs w:val="22"/>
              </w:rPr>
              <w:t>Указываются итоговые объемы поступлений в иностранных валютах в разрезе кодов валют.</w:t>
            </w:r>
          </w:p>
        </w:tc>
      </w:tr>
      <w:tr w:rsidR="00D13CBD" w:rsidRPr="00567014" w14:paraId="0E3267F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264EDC65" w14:textId="77777777" w:rsidR="00D13CBD" w:rsidRPr="00532D54" w:rsidRDefault="00D13CBD" w:rsidP="003E1735">
            <w:pPr>
              <w:pStyle w:val="GOSTTablenorm"/>
              <w:widowControl w:val="0"/>
              <w:ind w:left="109" w:right="41"/>
              <w:rPr>
                <w:sz w:val="22"/>
                <w:szCs w:val="22"/>
              </w:rPr>
            </w:pPr>
            <w:r w:rsidRPr="00532D54">
              <w:rPr>
                <w:sz w:val="22"/>
                <w:szCs w:val="22"/>
              </w:rPr>
              <w:t>Итого по коду валют (по ОКВ)</w:t>
            </w:r>
          </w:p>
          <w:p w14:paraId="3A69CAEF" w14:textId="77777777" w:rsidR="00D13CBD" w:rsidRPr="00532D54" w:rsidRDefault="00D13CBD" w:rsidP="003E1735">
            <w:pPr>
              <w:pStyle w:val="GOSTTablenorm"/>
              <w:widowControl w:val="0"/>
              <w:ind w:left="109" w:right="41"/>
              <w:rPr>
                <w:sz w:val="22"/>
                <w:szCs w:val="22"/>
              </w:rPr>
            </w:pPr>
            <w:r w:rsidRPr="00532D54">
              <w:rPr>
                <w:sz w:val="22"/>
                <w:szCs w:val="22"/>
              </w:rPr>
              <w:t xml:space="preserve">Поступления в иностранной валюте </w:t>
            </w:r>
          </w:p>
          <w:p w14:paraId="079B0E2A"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Сумма в рублевом эквиваленте</w:t>
            </w:r>
          </w:p>
        </w:tc>
        <w:tc>
          <w:tcPr>
            <w:tcW w:w="1628" w:type="dxa"/>
            <w:tcBorders>
              <w:top w:val="single" w:sz="4" w:space="0" w:color="auto"/>
              <w:left w:val="single" w:sz="4" w:space="0" w:color="auto"/>
              <w:bottom w:val="single" w:sz="4" w:space="0" w:color="auto"/>
              <w:right w:val="single" w:sz="4" w:space="0" w:color="auto"/>
            </w:tcBorders>
            <w:hideMark/>
          </w:tcPr>
          <w:p w14:paraId="627B24D7"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G_S2_GRF_R9</w:t>
            </w:r>
          </w:p>
        </w:tc>
        <w:tc>
          <w:tcPr>
            <w:tcW w:w="686" w:type="dxa"/>
            <w:tcBorders>
              <w:top w:val="single" w:sz="4" w:space="0" w:color="auto"/>
              <w:left w:val="single" w:sz="4" w:space="0" w:color="auto"/>
              <w:bottom w:val="single" w:sz="4" w:space="0" w:color="auto"/>
              <w:right w:val="single" w:sz="4" w:space="0" w:color="auto"/>
            </w:tcBorders>
            <w:hideMark/>
          </w:tcPr>
          <w:p w14:paraId="2941462A"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482D8EFA"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16D2DEDF"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32BCC084" w14:textId="77777777" w:rsidR="00D13CBD" w:rsidRPr="00532D54" w:rsidRDefault="00D13CBD" w:rsidP="003E1735">
            <w:pPr>
              <w:widowControl w:val="0"/>
              <w:spacing w:before="60" w:after="60"/>
              <w:ind w:left="0" w:right="107" w:firstLine="0"/>
              <w:contextualSpacing/>
              <w:rPr>
                <w:sz w:val="22"/>
                <w:szCs w:val="22"/>
              </w:rPr>
            </w:pPr>
            <w:r w:rsidRPr="00532D54">
              <w:rPr>
                <w:sz w:val="22"/>
                <w:szCs w:val="22"/>
              </w:rPr>
              <w:t>Указываются итоговые объемы поступлений в иностранных валютах в рублевом эквиваленте и в разрезе кодов валют.</w:t>
            </w:r>
          </w:p>
        </w:tc>
      </w:tr>
      <w:tr w:rsidR="00D13CBD" w:rsidRPr="00567014" w14:paraId="4DD3D74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730" w:type="dxa"/>
            <w:tcBorders>
              <w:top w:val="single" w:sz="4" w:space="0" w:color="auto"/>
              <w:left w:val="single" w:sz="4" w:space="0" w:color="auto"/>
              <w:bottom w:val="single" w:sz="4" w:space="0" w:color="auto"/>
              <w:right w:val="single" w:sz="4" w:space="0" w:color="auto"/>
            </w:tcBorders>
            <w:hideMark/>
          </w:tcPr>
          <w:p w14:paraId="3ECA2FD0" w14:textId="77777777" w:rsidR="00D13CBD" w:rsidRPr="00532D54" w:rsidRDefault="00D13CBD" w:rsidP="003E1735">
            <w:pPr>
              <w:pStyle w:val="GOSTTablenorm"/>
              <w:widowControl w:val="0"/>
              <w:ind w:left="109" w:right="41"/>
              <w:rPr>
                <w:sz w:val="22"/>
                <w:szCs w:val="22"/>
              </w:rPr>
            </w:pPr>
            <w:r w:rsidRPr="00532D54">
              <w:rPr>
                <w:sz w:val="22"/>
                <w:szCs w:val="22"/>
              </w:rPr>
              <w:t>Итого по коду валют (по ОКВ)</w:t>
            </w:r>
          </w:p>
          <w:p w14:paraId="6D991F4B" w14:textId="77777777" w:rsidR="00D13CBD" w:rsidRPr="00532D54" w:rsidRDefault="00D13CBD" w:rsidP="003E1735">
            <w:pPr>
              <w:widowControl w:val="0"/>
              <w:spacing w:before="60" w:after="60"/>
              <w:ind w:left="109" w:right="41" w:firstLine="0"/>
              <w:contextualSpacing/>
              <w:rPr>
                <w:sz w:val="22"/>
                <w:szCs w:val="22"/>
              </w:rPr>
            </w:pPr>
            <w:r w:rsidRPr="00532D54">
              <w:rPr>
                <w:sz w:val="22"/>
                <w:szCs w:val="22"/>
              </w:rPr>
              <w:t xml:space="preserve">Итого </w:t>
            </w:r>
          </w:p>
        </w:tc>
        <w:tc>
          <w:tcPr>
            <w:tcW w:w="1628" w:type="dxa"/>
            <w:tcBorders>
              <w:top w:val="single" w:sz="4" w:space="0" w:color="auto"/>
              <w:left w:val="single" w:sz="4" w:space="0" w:color="auto"/>
              <w:bottom w:val="single" w:sz="4" w:space="0" w:color="auto"/>
              <w:right w:val="single" w:sz="4" w:space="0" w:color="auto"/>
            </w:tcBorders>
            <w:hideMark/>
          </w:tcPr>
          <w:p w14:paraId="26526D32" w14:textId="77777777" w:rsidR="00D13CBD" w:rsidRPr="00532D54" w:rsidRDefault="00D13CBD" w:rsidP="003E1735">
            <w:pPr>
              <w:widowControl w:val="0"/>
              <w:spacing w:before="60" w:after="60"/>
              <w:ind w:left="45" w:right="0" w:firstLine="0"/>
              <w:contextualSpacing/>
              <w:rPr>
                <w:sz w:val="22"/>
                <w:szCs w:val="22"/>
              </w:rPr>
            </w:pPr>
            <w:r w:rsidRPr="00532D54">
              <w:rPr>
                <w:rFonts w:eastAsiaTheme="minorHAnsi"/>
                <w:sz w:val="22"/>
                <w:szCs w:val="22"/>
                <w:lang w:eastAsia="en-US"/>
              </w:rPr>
              <w:t>G_S2_GRF_R10</w:t>
            </w:r>
          </w:p>
        </w:tc>
        <w:tc>
          <w:tcPr>
            <w:tcW w:w="686" w:type="dxa"/>
            <w:tcBorders>
              <w:top w:val="single" w:sz="4" w:space="0" w:color="auto"/>
              <w:left w:val="single" w:sz="4" w:space="0" w:color="auto"/>
              <w:bottom w:val="single" w:sz="4" w:space="0" w:color="auto"/>
              <w:right w:val="single" w:sz="4" w:space="0" w:color="auto"/>
            </w:tcBorders>
            <w:hideMark/>
          </w:tcPr>
          <w:p w14:paraId="4333CED6" w14:textId="77777777" w:rsidR="00D13CBD" w:rsidRPr="00532D54" w:rsidRDefault="00D13CBD" w:rsidP="003E1735">
            <w:pPr>
              <w:widowControl w:val="0"/>
              <w:spacing w:before="60" w:after="60"/>
              <w:ind w:left="-532"/>
              <w:contextualSpacing/>
              <w:jc w:val="center"/>
              <w:rPr>
                <w:sz w:val="22"/>
                <w:szCs w:val="22"/>
              </w:rPr>
            </w:pPr>
            <w:r w:rsidRPr="00532D54">
              <w:rPr>
                <w:sz w:val="22"/>
                <w:szCs w:val="22"/>
              </w:rPr>
              <w:t>П</w:t>
            </w:r>
          </w:p>
        </w:tc>
        <w:tc>
          <w:tcPr>
            <w:tcW w:w="1090" w:type="dxa"/>
            <w:tcBorders>
              <w:top w:val="single" w:sz="4" w:space="0" w:color="auto"/>
              <w:left w:val="single" w:sz="4" w:space="0" w:color="auto"/>
              <w:bottom w:val="single" w:sz="4" w:space="0" w:color="auto"/>
              <w:right w:val="single" w:sz="4" w:space="0" w:color="auto"/>
            </w:tcBorders>
            <w:hideMark/>
          </w:tcPr>
          <w:p w14:paraId="3592C002" w14:textId="77777777" w:rsidR="00D13CBD" w:rsidRPr="00532D54" w:rsidRDefault="00D13CBD" w:rsidP="003E1735">
            <w:pPr>
              <w:widowControl w:val="0"/>
              <w:spacing w:before="60" w:after="60"/>
              <w:ind w:left="0" w:right="0" w:firstLine="0"/>
              <w:contextualSpacing/>
              <w:rPr>
                <w:sz w:val="22"/>
                <w:szCs w:val="22"/>
              </w:rPr>
            </w:pPr>
            <w:r w:rsidRPr="00532D54">
              <w:rPr>
                <w:sz w:val="22"/>
                <w:szCs w:val="22"/>
              </w:rPr>
              <w:t>N(20.2)</w:t>
            </w:r>
          </w:p>
        </w:tc>
        <w:tc>
          <w:tcPr>
            <w:tcW w:w="1090" w:type="dxa"/>
            <w:tcBorders>
              <w:top w:val="single" w:sz="4" w:space="0" w:color="auto"/>
              <w:left w:val="single" w:sz="4" w:space="0" w:color="auto"/>
              <w:bottom w:val="single" w:sz="4" w:space="0" w:color="auto"/>
              <w:right w:val="single" w:sz="4" w:space="0" w:color="auto"/>
            </w:tcBorders>
            <w:hideMark/>
          </w:tcPr>
          <w:p w14:paraId="59DCE584" w14:textId="77777777" w:rsidR="00D13CBD" w:rsidRPr="00532D54" w:rsidRDefault="00D13CBD" w:rsidP="003E1735">
            <w:pPr>
              <w:widowControl w:val="0"/>
              <w:spacing w:before="60" w:after="60" w:line="254" w:lineRule="auto"/>
              <w:ind w:left="0" w:right="0" w:firstLine="0"/>
              <w:contextualSpacing/>
              <w:jc w:val="center"/>
              <w:rPr>
                <w:sz w:val="22"/>
                <w:szCs w:val="22"/>
              </w:rPr>
            </w:pPr>
            <w:r w:rsidRPr="00532D54">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0A5DDC29" w14:textId="77777777" w:rsidR="00D13CBD" w:rsidRPr="00532D54" w:rsidRDefault="00D13CBD" w:rsidP="003E1735">
            <w:pPr>
              <w:widowControl w:val="0"/>
              <w:spacing w:before="60" w:after="60"/>
              <w:ind w:left="0" w:right="107" w:firstLine="0"/>
              <w:rPr>
                <w:sz w:val="22"/>
                <w:szCs w:val="22"/>
              </w:rPr>
            </w:pPr>
            <w:r w:rsidRPr="00532D54">
              <w:rPr>
                <w:sz w:val="22"/>
                <w:szCs w:val="22"/>
              </w:rPr>
              <w:t>Указывается итоговая сумма выплат в разрезе кодов валют.</w:t>
            </w:r>
          </w:p>
        </w:tc>
      </w:tr>
    </w:tbl>
    <w:p w14:paraId="52F5A198" w14:textId="77777777" w:rsidR="00D13CBD" w:rsidRDefault="00D13CBD" w:rsidP="00D13CBD">
      <w:pPr>
        <w:pStyle w:val="32"/>
        <w:keepNext w:val="0"/>
        <w:keepLines w:val="0"/>
        <w:widowControl w:val="0"/>
        <w:numPr>
          <w:ilvl w:val="2"/>
          <w:numId w:val="346"/>
        </w:numPr>
        <w:tabs>
          <w:tab w:val="num" w:pos="862"/>
        </w:tabs>
      </w:pPr>
      <w:bookmarkStart w:id="1812" w:name="_Toc59456513"/>
      <w:bookmarkStart w:id="1813" w:name="_Toc87634254"/>
      <w:bookmarkStart w:id="1814" w:name="_Toc115392446"/>
      <w:r>
        <w:t>Описание комплексного типа «</w:t>
      </w:r>
      <w:r>
        <w:rPr>
          <w:rFonts w:eastAsiaTheme="minorHAnsi"/>
          <w:lang w:eastAsia="en-US"/>
        </w:rPr>
        <w:t>tR_792_G_S3_D</w:t>
      </w:r>
      <w:r>
        <w:t>»</w:t>
      </w:r>
      <w:bookmarkEnd w:id="1812"/>
      <w:bookmarkEnd w:id="1813"/>
      <w:bookmarkEnd w:id="1814"/>
    </w:p>
    <w:p w14:paraId="34451AE9" w14:textId="77777777" w:rsidR="00D13CBD" w:rsidRDefault="00D13CBD" w:rsidP="00D13CBD">
      <w:pPr>
        <w:widowControl w:val="0"/>
        <w:spacing w:before="120" w:after="60"/>
        <w:contextualSpacing/>
        <w:rPr>
          <w:szCs w:val="24"/>
        </w:rPr>
      </w:pPr>
      <w:r>
        <w:lastRenderedPageBreak/>
        <w:t xml:space="preserve">Описание </w:t>
      </w:r>
      <w:r>
        <w:rPr>
          <w:szCs w:val="24"/>
        </w:rPr>
        <w:t>комплексного типа «</w:t>
      </w:r>
      <w:r>
        <w:rPr>
          <w:rFonts w:eastAsiaTheme="minorHAnsi"/>
          <w:color w:val="000000"/>
          <w:szCs w:val="24"/>
          <w:lang w:eastAsia="en-US"/>
        </w:rPr>
        <w:t>tR_792_G_S3_D</w:t>
      </w:r>
      <w:r>
        <w:rPr>
          <w:szCs w:val="24"/>
        </w:rPr>
        <w:t>» блока «3.</w:t>
      </w:r>
      <w:r>
        <w:rPr>
          <w:b/>
          <w:sz w:val="22"/>
          <w:szCs w:val="22"/>
        </w:rPr>
        <w:t xml:space="preserve"> </w:t>
      </w:r>
      <w:r>
        <w:t>Неиспользованные бюджетные данные</w:t>
      </w:r>
      <w:r>
        <w:rPr>
          <w:szCs w:val="24"/>
        </w:rPr>
        <w:t>».</w:t>
      </w:r>
    </w:p>
    <w:p w14:paraId="5A263C8D" w14:textId="69FD7019"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fldChar w:fldCharType="begin"/>
      </w:r>
      <w:r>
        <w:rPr>
          <w:b/>
          <w:noProof/>
          <w:lang w:val="x-none" w:eastAsia="x-none"/>
        </w:rPr>
        <w:instrText xml:space="preserve"> SEQ Таблица \* ARABIC </w:instrText>
      </w:r>
      <w:r>
        <w:fldChar w:fldCharType="separate"/>
      </w:r>
      <w:bookmarkStart w:id="1815" w:name="_Ref42612792"/>
      <w:r w:rsidR="007A3ADF">
        <w:rPr>
          <w:b/>
          <w:noProof/>
          <w:lang w:val="x-none" w:eastAsia="x-none"/>
        </w:rPr>
        <w:t>153</w:t>
      </w:r>
      <w:bookmarkEnd w:id="1815"/>
      <w:r>
        <w:fldChar w:fldCharType="end"/>
      </w:r>
      <w:r>
        <w:rPr>
          <w:b/>
          <w:noProof/>
          <w:lang w:val="x-none" w:eastAsia="x-none"/>
        </w:rPr>
        <w:t xml:space="preserve"> – Описание комплексного типа «tR_792_G_S3_D»</w:t>
      </w:r>
    </w:p>
    <w:tbl>
      <w:tblPr>
        <w:tblStyle w:val="GOSTTable"/>
        <w:tblW w:w="5000" w:type="pct"/>
        <w:tblLayout w:type="fixed"/>
        <w:tblLook w:val="04A0" w:firstRow="1" w:lastRow="0" w:firstColumn="1" w:lastColumn="0" w:noHBand="0" w:noVBand="1"/>
      </w:tblPr>
      <w:tblGrid>
        <w:gridCol w:w="1671"/>
        <w:gridCol w:w="1538"/>
        <w:gridCol w:w="584"/>
        <w:gridCol w:w="1638"/>
        <w:gridCol w:w="852"/>
        <w:gridCol w:w="3345"/>
      </w:tblGrid>
      <w:tr w:rsidR="00D13CBD" w:rsidRPr="00567014" w14:paraId="63D8A059" w14:textId="77777777" w:rsidTr="00E9638E">
        <w:trPr>
          <w:cnfStyle w:val="100000000000" w:firstRow="1" w:lastRow="0" w:firstColumn="0" w:lastColumn="0" w:oddVBand="0" w:evenVBand="0" w:oddHBand="0" w:evenHBand="0" w:firstRowFirstColumn="0" w:firstRowLastColumn="0" w:lastRowFirstColumn="0" w:lastRowLastColumn="0"/>
          <w:trHeight w:val="283"/>
        </w:trPr>
        <w:tc>
          <w:tcPr>
            <w:tcW w:w="1696" w:type="dxa"/>
            <w:hideMark/>
          </w:tcPr>
          <w:p w14:paraId="07EDDA3F" w14:textId="77777777" w:rsidR="00D13CBD" w:rsidRPr="00567014" w:rsidRDefault="00D13CBD" w:rsidP="003E1735">
            <w:pPr>
              <w:widowControl w:val="0"/>
              <w:suppressAutoHyphens/>
              <w:spacing w:before="60" w:after="60"/>
              <w:ind w:right="44" w:firstLine="0"/>
              <w:jc w:val="center"/>
              <w:rPr>
                <w:b/>
                <w:bCs/>
                <w:sz w:val="22"/>
                <w:szCs w:val="22"/>
              </w:rPr>
            </w:pPr>
            <w:r w:rsidRPr="00567014">
              <w:rPr>
                <w:b/>
                <w:bCs/>
                <w:sz w:val="22"/>
                <w:szCs w:val="22"/>
              </w:rPr>
              <w:t>Наименование комплексного типа</w:t>
            </w:r>
          </w:p>
        </w:tc>
        <w:tc>
          <w:tcPr>
            <w:tcW w:w="1560" w:type="dxa"/>
            <w:hideMark/>
          </w:tcPr>
          <w:p w14:paraId="4ADA6160" w14:textId="77777777" w:rsidR="00D13CBD" w:rsidRPr="00567014" w:rsidRDefault="00D13CBD" w:rsidP="00E9638E">
            <w:pPr>
              <w:widowControl w:val="0"/>
              <w:suppressAutoHyphens/>
              <w:spacing w:before="60" w:after="60"/>
              <w:ind w:firstLine="42"/>
              <w:jc w:val="center"/>
              <w:rPr>
                <w:b/>
                <w:bCs/>
                <w:sz w:val="22"/>
                <w:szCs w:val="22"/>
              </w:rPr>
            </w:pPr>
            <w:r w:rsidRPr="00567014">
              <w:rPr>
                <w:b/>
                <w:bCs/>
                <w:sz w:val="22"/>
                <w:szCs w:val="22"/>
              </w:rPr>
              <w:t>Текущий элемент/ атрибут</w:t>
            </w:r>
          </w:p>
        </w:tc>
        <w:tc>
          <w:tcPr>
            <w:tcW w:w="592" w:type="dxa"/>
            <w:hideMark/>
          </w:tcPr>
          <w:p w14:paraId="36D68C72"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Тип</w:t>
            </w:r>
          </w:p>
        </w:tc>
        <w:tc>
          <w:tcPr>
            <w:tcW w:w="1662" w:type="dxa"/>
            <w:hideMark/>
          </w:tcPr>
          <w:p w14:paraId="5FD6D2D2"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Формат элемента</w:t>
            </w:r>
          </w:p>
        </w:tc>
        <w:tc>
          <w:tcPr>
            <w:tcW w:w="864" w:type="dxa"/>
            <w:hideMark/>
          </w:tcPr>
          <w:p w14:paraId="4F62A139" w14:textId="77777777" w:rsidR="00D13CBD" w:rsidRPr="00567014" w:rsidRDefault="00D13CBD" w:rsidP="00E9638E">
            <w:pPr>
              <w:widowControl w:val="0"/>
              <w:suppressAutoHyphens/>
              <w:spacing w:before="60" w:after="60"/>
              <w:ind w:hanging="14"/>
              <w:jc w:val="center"/>
              <w:rPr>
                <w:b/>
                <w:bCs/>
                <w:sz w:val="22"/>
                <w:szCs w:val="22"/>
              </w:rPr>
            </w:pPr>
            <w:r w:rsidRPr="00567014">
              <w:rPr>
                <w:b/>
                <w:bCs/>
                <w:sz w:val="22"/>
                <w:szCs w:val="22"/>
              </w:rPr>
              <w:t>Обязательность</w:t>
            </w:r>
          </w:p>
        </w:tc>
        <w:tc>
          <w:tcPr>
            <w:tcW w:w="3395" w:type="dxa"/>
            <w:hideMark/>
          </w:tcPr>
          <w:p w14:paraId="15CFE6DE" w14:textId="77777777" w:rsidR="00D13CBD" w:rsidRPr="00567014" w:rsidRDefault="00D13CBD" w:rsidP="00E9638E">
            <w:pPr>
              <w:widowControl w:val="0"/>
              <w:suppressAutoHyphens/>
              <w:spacing w:before="60" w:after="60"/>
              <w:ind w:right="107" w:firstLine="0"/>
              <w:jc w:val="center"/>
              <w:rPr>
                <w:b/>
                <w:bCs/>
                <w:sz w:val="22"/>
                <w:szCs w:val="22"/>
              </w:rPr>
            </w:pPr>
            <w:r w:rsidRPr="00567014">
              <w:rPr>
                <w:b/>
                <w:bCs/>
                <w:sz w:val="22"/>
                <w:szCs w:val="22"/>
              </w:rPr>
              <w:t>Дополнительная информация</w:t>
            </w:r>
          </w:p>
        </w:tc>
      </w:tr>
      <w:tr w:rsidR="00D13CBD" w:rsidRPr="00567014" w14:paraId="2D3EB544"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696" w:type="dxa"/>
            <w:tcBorders>
              <w:top w:val="single" w:sz="4" w:space="0" w:color="auto"/>
              <w:left w:val="single" w:sz="4" w:space="0" w:color="auto"/>
              <w:bottom w:val="single" w:sz="4" w:space="0" w:color="auto"/>
              <w:right w:val="single" w:sz="4" w:space="0" w:color="auto"/>
            </w:tcBorders>
            <w:hideMark/>
          </w:tcPr>
          <w:p w14:paraId="088C5E09" w14:textId="77777777" w:rsidR="00D13CBD" w:rsidRPr="00532D54" w:rsidRDefault="00D13CBD" w:rsidP="003E1735">
            <w:pPr>
              <w:widowControl w:val="0"/>
              <w:spacing w:before="60" w:after="60"/>
              <w:ind w:left="0" w:right="44" w:firstLine="0"/>
              <w:rPr>
                <w:sz w:val="22"/>
                <w:szCs w:val="22"/>
              </w:rPr>
            </w:pPr>
            <w:r w:rsidRPr="00532D54">
              <w:rPr>
                <w:rFonts w:eastAsiaTheme="minorHAnsi"/>
                <w:color w:val="000000"/>
                <w:sz w:val="22"/>
                <w:szCs w:val="22"/>
                <w:lang w:eastAsia="en-US"/>
              </w:rPr>
              <w:t>tR_792_G_S3_D</w:t>
            </w:r>
          </w:p>
        </w:tc>
        <w:tc>
          <w:tcPr>
            <w:tcW w:w="1560" w:type="dxa"/>
            <w:tcBorders>
              <w:top w:val="single" w:sz="4" w:space="0" w:color="auto"/>
              <w:left w:val="single" w:sz="4" w:space="0" w:color="auto"/>
              <w:bottom w:val="single" w:sz="4" w:space="0" w:color="auto"/>
              <w:right w:val="single" w:sz="4" w:space="0" w:color="auto"/>
            </w:tcBorders>
            <w:hideMark/>
          </w:tcPr>
          <w:p w14:paraId="0C0041BC" w14:textId="77777777" w:rsidR="00D13CBD" w:rsidRPr="00532D54" w:rsidRDefault="00D13CBD" w:rsidP="00E9638E">
            <w:pPr>
              <w:widowControl w:val="0"/>
              <w:spacing w:before="60" w:after="60"/>
              <w:ind w:left="0" w:right="0" w:firstLine="42"/>
              <w:rPr>
                <w:color w:val="000000"/>
                <w:sz w:val="22"/>
                <w:szCs w:val="22"/>
              </w:rPr>
            </w:pPr>
            <w:r w:rsidRPr="00532D54">
              <w:rPr>
                <w:rFonts w:eastAsiaTheme="minorHAnsi"/>
                <w:color w:val="000000"/>
                <w:sz w:val="22"/>
                <w:szCs w:val="22"/>
                <w:lang w:eastAsia="en-US"/>
              </w:rPr>
              <w:t>G_S3_D_ITEM</w:t>
            </w:r>
          </w:p>
        </w:tc>
        <w:tc>
          <w:tcPr>
            <w:tcW w:w="592" w:type="dxa"/>
            <w:tcBorders>
              <w:top w:val="single" w:sz="4" w:space="0" w:color="auto"/>
              <w:left w:val="single" w:sz="4" w:space="0" w:color="auto"/>
              <w:bottom w:val="single" w:sz="4" w:space="0" w:color="auto"/>
              <w:right w:val="single" w:sz="4" w:space="0" w:color="auto"/>
            </w:tcBorders>
            <w:hideMark/>
          </w:tcPr>
          <w:p w14:paraId="00E68133" w14:textId="77777777" w:rsidR="00D13CBD" w:rsidRPr="00532D54" w:rsidRDefault="00D13CBD" w:rsidP="00E9638E">
            <w:pPr>
              <w:widowControl w:val="0"/>
              <w:spacing w:before="60" w:after="60"/>
              <w:ind w:left="0" w:right="0" w:firstLine="0"/>
              <w:jc w:val="center"/>
              <w:rPr>
                <w:sz w:val="22"/>
                <w:szCs w:val="22"/>
                <w:lang w:val="en-US"/>
              </w:rPr>
            </w:pPr>
            <w:r w:rsidRPr="00532D54">
              <w:rPr>
                <w:sz w:val="22"/>
                <w:szCs w:val="22"/>
                <w:lang w:val="en-US"/>
              </w:rPr>
              <w:t>C</w:t>
            </w:r>
          </w:p>
        </w:tc>
        <w:tc>
          <w:tcPr>
            <w:tcW w:w="1662" w:type="dxa"/>
            <w:tcBorders>
              <w:top w:val="single" w:sz="4" w:space="0" w:color="auto"/>
              <w:left w:val="single" w:sz="4" w:space="0" w:color="auto"/>
              <w:bottom w:val="single" w:sz="4" w:space="0" w:color="auto"/>
              <w:right w:val="single" w:sz="4" w:space="0" w:color="auto"/>
            </w:tcBorders>
            <w:hideMark/>
          </w:tcPr>
          <w:p w14:paraId="25F721F9"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tR_792_G_S3_D_ITEM</w:t>
            </w:r>
          </w:p>
        </w:tc>
        <w:tc>
          <w:tcPr>
            <w:tcW w:w="864" w:type="dxa"/>
            <w:tcBorders>
              <w:top w:val="single" w:sz="4" w:space="0" w:color="auto"/>
              <w:left w:val="single" w:sz="4" w:space="0" w:color="auto"/>
              <w:bottom w:val="single" w:sz="4" w:space="0" w:color="auto"/>
              <w:right w:val="single" w:sz="4" w:space="0" w:color="auto"/>
            </w:tcBorders>
            <w:hideMark/>
          </w:tcPr>
          <w:p w14:paraId="14DF19E3" w14:textId="77777777" w:rsidR="00D13CBD" w:rsidRPr="00532D54" w:rsidRDefault="00D13CBD" w:rsidP="00E9638E">
            <w:pPr>
              <w:widowControl w:val="0"/>
              <w:spacing w:before="60" w:after="60" w:line="254" w:lineRule="auto"/>
              <w:ind w:left="0" w:right="0" w:hanging="14"/>
              <w:jc w:val="center"/>
              <w:rPr>
                <w:rFonts w:eastAsia="Calibri"/>
                <w:sz w:val="22"/>
                <w:szCs w:val="22"/>
                <w:lang w:eastAsia="en-US"/>
              </w:rPr>
            </w:pPr>
            <w:r w:rsidRPr="00532D54">
              <w:rPr>
                <w:rFonts w:eastAsia="Calibri"/>
                <w:sz w:val="22"/>
                <w:szCs w:val="22"/>
                <w:lang w:eastAsia="en-US"/>
              </w:rPr>
              <w:t>ОМ</w:t>
            </w:r>
          </w:p>
        </w:tc>
        <w:tc>
          <w:tcPr>
            <w:tcW w:w="3395" w:type="dxa"/>
            <w:tcBorders>
              <w:top w:val="single" w:sz="4" w:space="0" w:color="auto"/>
              <w:left w:val="single" w:sz="4" w:space="0" w:color="auto"/>
              <w:bottom w:val="single" w:sz="4" w:space="0" w:color="auto"/>
              <w:right w:val="single" w:sz="4" w:space="0" w:color="auto"/>
            </w:tcBorders>
            <w:hideMark/>
          </w:tcPr>
          <w:p w14:paraId="4DF0E2EE" w14:textId="6A91D6DD" w:rsidR="00D13CBD" w:rsidRPr="00532D54" w:rsidRDefault="00D13CBD" w:rsidP="00EB1C49">
            <w:pPr>
              <w:widowControl w:val="0"/>
              <w:spacing w:before="60" w:after="60"/>
              <w:ind w:left="0" w:right="107" w:firstLine="0"/>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_Ref110871982 \h </w:instrText>
            </w:r>
            <w:r w:rsidR="00567014" w:rsidRP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b/>
                <w:noProof/>
                <w:sz w:val="22"/>
                <w:szCs w:val="22"/>
                <w:lang w:val="x-none" w:eastAsia="x-none"/>
              </w:rPr>
              <w:t>154</w:t>
            </w:r>
            <w:r w:rsidR="00EB1C49" w:rsidRPr="00532D54">
              <w:rPr>
                <w:sz w:val="22"/>
                <w:szCs w:val="22"/>
              </w:rPr>
              <w:fldChar w:fldCharType="end"/>
            </w:r>
          </w:p>
        </w:tc>
      </w:tr>
    </w:tbl>
    <w:p w14:paraId="59BCC9F8" w14:textId="77777777" w:rsidR="00D13CBD" w:rsidRDefault="00D13CBD" w:rsidP="00D13CBD">
      <w:pPr>
        <w:pStyle w:val="32"/>
        <w:keepNext w:val="0"/>
        <w:keepLines w:val="0"/>
        <w:widowControl w:val="0"/>
        <w:numPr>
          <w:ilvl w:val="2"/>
          <w:numId w:val="346"/>
        </w:numPr>
        <w:tabs>
          <w:tab w:val="num" w:pos="862"/>
        </w:tabs>
      </w:pPr>
      <w:bookmarkStart w:id="1816" w:name="_Toc59456514"/>
      <w:bookmarkStart w:id="1817" w:name="_Toc87634255"/>
      <w:bookmarkStart w:id="1818" w:name="_Toc115392447"/>
      <w:r>
        <w:t>Описание комплексного типа «tR_792_G_S3_D_ITEM»</w:t>
      </w:r>
      <w:bookmarkEnd w:id="1816"/>
      <w:bookmarkEnd w:id="1817"/>
      <w:bookmarkEnd w:id="1818"/>
    </w:p>
    <w:p w14:paraId="3A9D07E2"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tR</w:t>
      </w:r>
      <w:r>
        <w:rPr>
          <w:szCs w:val="24"/>
        </w:rPr>
        <w:t>_792_</w:t>
      </w:r>
      <w:r>
        <w:rPr>
          <w:szCs w:val="24"/>
          <w:lang w:val="en-US"/>
        </w:rPr>
        <w:t>G</w:t>
      </w:r>
      <w:r>
        <w:rPr>
          <w:szCs w:val="24"/>
        </w:rPr>
        <w:t>_</w:t>
      </w:r>
      <w:r>
        <w:rPr>
          <w:szCs w:val="24"/>
          <w:lang w:val="en-US"/>
        </w:rPr>
        <w:t>S</w:t>
      </w:r>
      <w:r>
        <w:rPr>
          <w:szCs w:val="24"/>
        </w:rPr>
        <w:t>3_</w:t>
      </w:r>
      <w:r>
        <w:rPr>
          <w:szCs w:val="24"/>
          <w:lang w:val="en-US"/>
        </w:rPr>
        <w:t>D</w:t>
      </w:r>
      <w:r>
        <w:rPr>
          <w:szCs w:val="24"/>
        </w:rPr>
        <w:t>_</w:t>
      </w:r>
      <w:r>
        <w:rPr>
          <w:szCs w:val="24"/>
          <w:lang w:val="en-US"/>
        </w:rPr>
        <w:t>ITEM</w:t>
      </w:r>
      <w:r>
        <w:rPr>
          <w:szCs w:val="24"/>
        </w:rPr>
        <w:t>» блока «3.</w:t>
      </w:r>
      <w:r>
        <w:rPr>
          <w:b/>
          <w:sz w:val="22"/>
          <w:szCs w:val="22"/>
        </w:rPr>
        <w:t xml:space="preserve"> </w:t>
      </w:r>
      <w:r>
        <w:t>Неиспользованные бюджетные данные</w:t>
      </w:r>
      <w:r>
        <w:rPr>
          <w:szCs w:val="24"/>
        </w:rPr>
        <w:t xml:space="preserve"> (строки)».</w:t>
      </w:r>
    </w:p>
    <w:p w14:paraId="35444C4F" w14:textId="7C4F95DF"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fldChar w:fldCharType="begin"/>
      </w:r>
      <w:r>
        <w:rPr>
          <w:b/>
          <w:noProof/>
          <w:lang w:val="x-none" w:eastAsia="x-none"/>
        </w:rPr>
        <w:instrText xml:space="preserve"> SEQ Таблица \* ARABIC </w:instrText>
      </w:r>
      <w:r>
        <w:fldChar w:fldCharType="separate"/>
      </w:r>
      <w:bookmarkStart w:id="1819" w:name="_Ref110871982"/>
      <w:r w:rsidR="007A3ADF">
        <w:rPr>
          <w:b/>
          <w:noProof/>
          <w:lang w:val="x-none" w:eastAsia="x-none"/>
        </w:rPr>
        <w:t>154</w:t>
      </w:r>
      <w:bookmarkEnd w:id="1819"/>
      <w:r>
        <w:fldChar w:fldCharType="end"/>
      </w:r>
      <w:r>
        <w:rPr>
          <w:b/>
          <w:noProof/>
          <w:lang w:val="x-none" w:eastAsia="x-none"/>
        </w:rPr>
        <w:t xml:space="preserve"> – Описание комплексного типа «tR_792_G_S3_D_ITEM»</w:t>
      </w:r>
    </w:p>
    <w:tbl>
      <w:tblPr>
        <w:tblStyle w:val="GOSTTable"/>
        <w:tblW w:w="5000" w:type="pct"/>
        <w:tblLayout w:type="fixed"/>
        <w:tblLook w:val="04A0" w:firstRow="1" w:lastRow="0" w:firstColumn="1" w:lastColumn="0" w:noHBand="0" w:noVBand="1"/>
      </w:tblPr>
      <w:tblGrid>
        <w:gridCol w:w="1876"/>
        <w:gridCol w:w="1773"/>
        <w:gridCol w:w="691"/>
        <w:gridCol w:w="1097"/>
        <w:gridCol w:w="986"/>
        <w:gridCol w:w="3205"/>
      </w:tblGrid>
      <w:tr w:rsidR="00D13CBD" w:rsidRPr="00567014" w14:paraId="01597991" w14:textId="77777777" w:rsidTr="00E9638E">
        <w:trPr>
          <w:cnfStyle w:val="100000000000" w:firstRow="1" w:lastRow="0" w:firstColumn="0" w:lastColumn="0" w:oddVBand="0" w:evenVBand="0" w:oddHBand="0" w:evenHBand="0" w:firstRowFirstColumn="0" w:firstRowLastColumn="0" w:lastRowFirstColumn="0" w:lastRowLastColumn="0"/>
          <w:trHeight w:val="283"/>
        </w:trPr>
        <w:tc>
          <w:tcPr>
            <w:tcW w:w="1904" w:type="dxa"/>
            <w:hideMark/>
          </w:tcPr>
          <w:p w14:paraId="1830390F" w14:textId="77777777" w:rsidR="00D13CBD" w:rsidRPr="00567014" w:rsidRDefault="00D13CBD" w:rsidP="00E9638E">
            <w:pPr>
              <w:widowControl w:val="0"/>
              <w:suppressAutoHyphens/>
              <w:spacing w:before="60" w:after="60"/>
              <w:ind w:left="109" w:firstLine="0"/>
              <w:jc w:val="center"/>
              <w:rPr>
                <w:b/>
                <w:bCs/>
                <w:sz w:val="22"/>
                <w:szCs w:val="22"/>
              </w:rPr>
            </w:pPr>
            <w:r w:rsidRPr="00567014">
              <w:rPr>
                <w:b/>
                <w:bCs/>
                <w:sz w:val="22"/>
                <w:szCs w:val="22"/>
              </w:rPr>
              <w:t>Наименование элемента</w:t>
            </w:r>
          </w:p>
        </w:tc>
        <w:tc>
          <w:tcPr>
            <w:tcW w:w="1799" w:type="dxa"/>
            <w:hideMark/>
          </w:tcPr>
          <w:p w14:paraId="0D09BD6F"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Сокращенное наименование (код) элемента</w:t>
            </w:r>
          </w:p>
        </w:tc>
        <w:tc>
          <w:tcPr>
            <w:tcW w:w="700" w:type="dxa"/>
            <w:hideMark/>
          </w:tcPr>
          <w:p w14:paraId="49B4FBA7"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Тип</w:t>
            </w:r>
          </w:p>
        </w:tc>
        <w:tc>
          <w:tcPr>
            <w:tcW w:w="1113" w:type="dxa"/>
            <w:hideMark/>
          </w:tcPr>
          <w:p w14:paraId="3F271594"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Формат элемента</w:t>
            </w:r>
          </w:p>
        </w:tc>
        <w:tc>
          <w:tcPr>
            <w:tcW w:w="1000" w:type="dxa"/>
            <w:hideMark/>
          </w:tcPr>
          <w:p w14:paraId="5973956C" w14:textId="77777777" w:rsidR="00D13CBD" w:rsidRPr="00567014" w:rsidRDefault="00D13CBD" w:rsidP="00E9638E">
            <w:pPr>
              <w:widowControl w:val="0"/>
              <w:suppressAutoHyphens/>
              <w:spacing w:before="60" w:after="60"/>
              <w:ind w:firstLine="0"/>
              <w:jc w:val="center"/>
              <w:rPr>
                <w:b/>
                <w:bCs/>
                <w:sz w:val="22"/>
                <w:szCs w:val="22"/>
              </w:rPr>
            </w:pPr>
            <w:r w:rsidRPr="00567014">
              <w:rPr>
                <w:b/>
                <w:bCs/>
                <w:sz w:val="22"/>
                <w:szCs w:val="22"/>
              </w:rPr>
              <w:t>Обязательность</w:t>
            </w:r>
          </w:p>
        </w:tc>
        <w:tc>
          <w:tcPr>
            <w:tcW w:w="3253" w:type="dxa"/>
            <w:hideMark/>
          </w:tcPr>
          <w:p w14:paraId="42383517" w14:textId="77777777" w:rsidR="00D13CBD" w:rsidRPr="00567014" w:rsidRDefault="00D13CBD" w:rsidP="00E9638E">
            <w:pPr>
              <w:widowControl w:val="0"/>
              <w:suppressAutoHyphens/>
              <w:spacing w:before="60" w:after="60"/>
              <w:ind w:left="114" w:right="107" w:firstLine="0"/>
              <w:jc w:val="center"/>
              <w:rPr>
                <w:b/>
                <w:bCs/>
                <w:sz w:val="22"/>
                <w:szCs w:val="22"/>
              </w:rPr>
            </w:pPr>
            <w:r w:rsidRPr="00567014">
              <w:rPr>
                <w:b/>
                <w:bCs/>
                <w:sz w:val="22"/>
                <w:szCs w:val="22"/>
              </w:rPr>
              <w:t>Дополнительная информация</w:t>
            </w:r>
          </w:p>
        </w:tc>
      </w:tr>
      <w:tr w:rsidR="00D13CBD" w:rsidRPr="00567014" w14:paraId="5B3D3E50"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0996AB8" w14:textId="77777777" w:rsidR="00D13CBD" w:rsidRPr="00532D54" w:rsidRDefault="00D13CBD" w:rsidP="00E9638E">
            <w:pPr>
              <w:widowControl w:val="0"/>
              <w:spacing w:before="60" w:after="60"/>
              <w:ind w:left="109" w:right="0" w:firstLine="0"/>
              <w:rPr>
                <w:sz w:val="22"/>
                <w:szCs w:val="22"/>
              </w:rPr>
            </w:pPr>
            <w:r w:rsidRPr="00532D54">
              <w:rPr>
                <w:sz w:val="22"/>
                <w:szCs w:val="22"/>
              </w:rPr>
              <w:t>Код по БК</w:t>
            </w:r>
          </w:p>
        </w:tc>
        <w:tc>
          <w:tcPr>
            <w:tcW w:w="1799" w:type="dxa"/>
            <w:tcBorders>
              <w:top w:val="single" w:sz="4" w:space="0" w:color="auto"/>
              <w:left w:val="single" w:sz="4" w:space="0" w:color="auto"/>
              <w:bottom w:val="single" w:sz="4" w:space="0" w:color="auto"/>
              <w:right w:val="single" w:sz="4" w:space="0" w:color="auto"/>
            </w:tcBorders>
            <w:hideMark/>
          </w:tcPr>
          <w:p w14:paraId="789FF3C7" w14:textId="77777777" w:rsidR="00D13CBD" w:rsidRPr="00532D54" w:rsidRDefault="00D13CBD" w:rsidP="00E9638E">
            <w:pPr>
              <w:widowControl w:val="0"/>
              <w:spacing w:before="60" w:after="60"/>
              <w:ind w:left="0" w:right="0" w:firstLine="0"/>
              <w:rPr>
                <w:sz w:val="22"/>
                <w:szCs w:val="22"/>
              </w:rPr>
            </w:pPr>
            <w:r w:rsidRPr="00532D54">
              <w:rPr>
                <w:rFonts w:eastAsiaTheme="minorHAnsi"/>
                <w:color w:val="000000"/>
                <w:sz w:val="22"/>
                <w:szCs w:val="22"/>
                <w:lang w:eastAsia="en-US"/>
              </w:rPr>
              <w:t>G_S3_D_C1</w:t>
            </w:r>
          </w:p>
        </w:tc>
        <w:tc>
          <w:tcPr>
            <w:tcW w:w="700" w:type="dxa"/>
            <w:tcBorders>
              <w:top w:val="single" w:sz="4" w:space="0" w:color="auto"/>
              <w:left w:val="single" w:sz="4" w:space="0" w:color="auto"/>
              <w:bottom w:val="single" w:sz="4" w:space="0" w:color="auto"/>
              <w:right w:val="single" w:sz="4" w:space="0" w:color="auto"/>
            </w:tcBorders>
            <w:hideMark/>
          </w:tcPr>
          <w:p w14:paraId="2B5803E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3" w:type="dxa"/>
            <w:tcBorders>
              <w:top w:val="single" w:sz="4" w:space="0" w:color="auto"/>
              <w:left w:val="single" w:sz="4" w:space="0" w:color="auto"/>
              <w:bottom w:val="single" w:sz="4" w:space="0" w:color="auto"/>
              <w:right w:val="single" w:sz="4" w:space="0" w:color="auto"/>
            </w:tcBorders>
            <w:hideMark/>
          </w:tcPr>
          <w:p w14:paraId="6A9B1421" w14:textId="77777777" w:rsidR="00D13CBD" w:rsidRPr="00532D54" w:rsidRDefault="00D13CBD" w:rsidP="00E9638E">
            <w:pPr>
              <w:widowControl w:val="0"/>
              <w:spacing w:before="60" w:after="60"/>
              <w:ind w:left="0" w:right="0" w:firstLine="0"/>
              <w:rPr>
                <w:sz w:val="22"/>
                <w:szCs w:val="22"/>
              </w:rPr>
            </w:pPr>
            <w:r w:rsidRPr="00532D54">
              <w:rPr>
                <w:sz w:val="22"/>
                <w:szCs w:val="22"/>
              </w:rPr>
              <w:t>T(20)</w:t>
            </w:r>
          </w:p>
        </w:tc>
        <w:tc>
          <w:tcPr>
            <w:tcW w:w="1000" w:type="dxa"/>
            <w:tcBorders>
              <w:top w:val="single" w:sz="4" w:space="0" w:color="auto"/>
              <w:left w:val="single" w:sz="4" w:space="0" w:color="auto"/>
              <w:bottom w:val="single" w:sz="4" w:space="0" w:color="auto"/>
              <w:right w:val="single" w:sz="4" w:space="0" w:color="auto"/>
            </w:tcBorders>
            <w:hideMark/>
          </w:tcPr>
          <w:p w14:paraId="5A6013F2"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253" w:type="dxa"/>
            <w:tcBorders>
              <w:top w:val="single" w:sz="4" w:space="0" w:color="auto"/>
              <w:left w:val="single" w:sz="4" w:space="0" w:color="auto"/>
              <w:bottom w:val="single" w:sz="4" w:space="0" w:color="auto"/>
              <w:right w:val="single" w:sz="4" w:space="0" w:color="auto"/>
            </w:tcBorders>
            <w:hideMark/>
          </w:tcPr>
          <w:p w14:paraId="32EA2293" w14:textId="77777777" w:rsidR="00D13CBD" w:rsidRPr="00532D54" w:rsidRDefault="00D13CBD" w:rsidP="00E9638E">
            <w:pPr>
              <w:pStyle w:val="GOSTTablenorm"/>
              <w:widowControl w:val="0"/>
              <w:ind w:left="114" w:right="107"/>
              <w:rPr>
                <w:sz w:val="22"/>
                <w:szCs w:val="22"/>
              </w:rPr>
            </w:pPr>
            <w:r w:rsidRPr="00532D54">
              <w:rPr>
                <w:sz w:val="22"/>
                <w:szCs w:val="22"/>
              </w:rPr>
              <w:t>Указывается код классификации расходов бюджетов, по которому отражены операции на лицевом счете иного получателя бюджетных средств.</w:t>
            </w:r>
          </w:p>
        </w:tc>
      </w:tr>
      <w:tr w:rsidR="00D13CBD" w:rsidRPr="00567014" w14:paraId="4DC0DD57"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78C65E4" w14:textId="77777777" w:rsidR="00D13CBD" w:rsidRPr="00532D54" w:rsidRDefault="00D13CBD" w:rsidP="00E9638E">
            <w:pPr>
              <w:widowControl w:val="0"/>
              <w:spacing w:before="60" w:after="60"/>
              <w:ind w:left="109" w:right="0" w:firstLine="0"/>
              <w:rPr>
                <w:sz w:val="22"/>
                <w:szCs w:val="22"/>
              </w:rPr>
            </w:pPr>
            <w:r w:rsidRPr="00532D54">
              <w:rPr>
                <w:sz w:val="22"/>
                <w:szCs w:val="22"/>
              </w:rPr>
              <w:t xml:space="preserve">Бюджетные ассигнования </w:t>
            </w:r>
          </w:p>
        </w:tc>
        <w:tc>
          <w:tcPr>
            <w:tcW w:w="1799" w:type="dxa"/>
            <w:tcBorders>
              <w:top w:val="single" w:sz="4" w:space="0" w:color="auto"/>
              <w:left w:val="single" w:sz="4" w:space="0" w:color="auto"/>
              <w:bottom w:val="single" w:sz="4" w:space="0" w:color="auto"/>
              <w:right w:val="single" w:sz="4" w:space="0" w:color="auto"/>
            </w:tcBorders>
            <w:hideMark/>
          </w:tcPr>
          <w:p w14:paraId="402DCC12" w14:textId="77777777" w:rsidR="00D13CBD" w:rsidRPr="00532D54" w:rsidRDefault="00D13CBD" w:rsidP="00E9638E">
            <w:pPr>
              <w:widowControl w:val="0"/>
              <w:spacing w:before="60" w:after="60"/>
              <w:ind w:left="0" w:right="0" w:firstLine="0"/>
              <w:rPr>
                <w:sz w:val="22"/>
                <w:szCs w:val="22"/>
              </w:rPr>
            </w:pPr>
            <w:r w:rsidRPr="00532D54">
              <w:rPr>
                <w:rFonts w:eastAsiaTheme="minorHAnsi"/>
                <w:color w:val="000000"/>
                <w:sz w:val="22"/>
                <w:szCs w:val="22"/>
                <w:lang w:eastAsia="en-US"/>
              </w:rPr>
              <w:t>G_S3_D_C2</w:t>
            </w:r>
          </w:p>
        </w:tc>
        <w:tc>
          <w:tcPr>
            <w:tcW w:w="700" w:type="dxa"/>
            <w:tcBorders>
              <w:top w:val="single" w:sz="4" w:space="0" w:color="auto"/>
              <w:left w:val="single" w:sz="4" w:space="0" w:color="auto"/>
              <w:bottom w:val="single" w:sz="4" w:space="0" w:color="auto"/>
              <w:right w:val="single" w:sz="4" w:space="0" w:color="auto"/>
            </w:tcBorders>
            <w:hideMark/>
          </w:tcPr>
          <w:p w14:paraId="37FAAC20"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3" w:type="dxa"/>
            <w:tcBorders>
              <w:top w:val="single" w:sz="4" w:space="0" w:color="auto"/>
              <w:left w:val="single" w:sz="4" w:space="0" w:color="auto"/>
              <w:bottom w:val="single" w:sz="4" w:space="0" w:color="auto"/>
              <w:right w:val="single" w:sz="4" w:space="0" w:color="auto"/>
            </w:tcBorders>
            <w:hideMark/>
          </w:tcPr>
          <w:p w14:paraId="26AA1C72"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1000" w:type="dxa"/>
            <w:tcBorders>
              <w:top w:val="single" w:sz="4" w:space="0" w:color="auto"/>
              <w:left w:val="single" w:sz="4" w:space="0" w:color="auto"/>
              <w:bottom w:val="single" w:sz="4" w:space="0" w:color="auto"/>
              <w:right w:val="single" w:sz="4" w:space="0" w:color="auto"/>
            </w:tcBorders>
            <w:hideMark/>
          </w:tcPr>
          <w:p w14:paraId="67120C91"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253" w:type="dxa"/>
            <w:tcBorders>
              <w:top w:val="single" w:sz="4" w:space="0" w:color="auto"/>
              <w:left w:val="single" w:sz="4" w:space="0" w:color="auto"/>
              <w:bottom w:val="single" w:sz="4" w:space="0" w:color="auto"/>
              <w:right w:val="single" w:sz="4" w:space="0" w:color="auto"/>
            </w:tcBorders>
            <w:hideMark/>
          </w:tcPr>
          <w:p w14:paraId="3A78F7A2"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неиспользованная часть полученных бюджетных ассигнований, которая рассчитывается как разница между полученными бюджетными ассигнованиями и итоговой суммой выплат.</w:t>
            </w:r>
          </w:p>
        </w:tc>
      </w:tr>
      <w:tr w:rsidR="00D13CBD" w:rsidRPr="00567014" w14:paraId="6A07859A"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AF82420" w14:textId="77777777" w:rsidR="00D13CBD" w:rsidRPr="00532D54" w:rsidRDefault="00D13CBD" w:rsidP="00E9638E">
            <w:pPr>
              <w:widowControl w:val="0"/>
              <w:spacing w:before="60" w:after="60"/>
              <w:ind w:left="109" w:right="0" w:firstLine="0"/>
              <w:rPr>
                <w:sz w:val="22"/>
                <w:szCs w:val="22"/>
              </w:rPr>
            </w:pPr>
            <w:r w:rsidRPr="00532D54">
              <w:rPr>
                <w:sz w:val="22"/>
                <w:szCs w:val="22"/>
              </w:rPr>
              <w:t xml:space="preserve">Лимиты бюджетных обязательств </w:t>
            </w:r>
          </w:p>
        </w:tc>
        <w:tc>
          <w:tcPr>
            <w:tcW w:w="1799" w:type="dxa"/>
            <w:tcBorders>
              <w:top w:val="single" w:sz="4" w:space="0" w:color="auto"/>
              <w:left w:val="single" w:sz="4" w:space="0" w:color="auto"/>
              <w:bottom w:val="single" w:sz="4" w:space="0" w:color="auto"/>
              <w:right w:val="single" w:sz="4" w:space="0" w:color="auto"/>
            </w:tcBorders>
            <w:hideMark/>
          </w:tcPr>
          <w:p w14:paraId="1C8ED172" w14:textId="77777777" w:rsidR="00D13CBD" w:rsidRPr="00532D54" w:rsidRDefault="00D13CBD" w:rsidP="00E9638E">
            <w:pPr>
              <w:widowControl w:val="0"/>
              <w:spacing w:before="60" w:after="60"/>
              <w:ind w:left="0" w:right="0" w:firstLine="0"/>
              <w:rPr>
                <w:sz w:val="22"/>
                <w:szCs w:val="22"/>
              </w:rPr>
            </w:pPr>
            <w:r w:rsidRPr="00532D54">
              <w:rPr>
                <w:rFonts w:eastAsiaTheme="minorHAnsi"/>
                <w:color w:val="000000"/>
                <w:sz w:val="22"/>
                <w:szCs w:val="22"/>
                <w:lang w:eastAsia="en-US"/>
              </w:rPr>
              <w:t>G_S3_D_C3</w:t>
            </w:r>
          </w:p>
        </w:tc>
        <w:tc>
          <w:tcPr>
            <w:tcW w:w="700" w:type="dxa"/>
            <w:tcBorders>
              <w:top w:val="single" w:sz="4" w:space="0" w:color="auto"/>
              <w:left w:val="single" w:sz="4" w:space="0" w:color="auto"/>
              <w:bottom w:val="single" w:sz="4" w:space="0" w:color="auto"/>
              <w:right w:val="single" w:sz="4" w:space="0" w:color="auto"/>
            </w:tcBorders>
            <w:hideMark/>
          </w:tcPr>
          <w:p w14:paraId="2E05B298"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3" w:type="dxa"/>
            <w:tcBorders>
              <w:top w:val="single" w:sz="4" w:space="0" w:color="auto"/>
              <w:left w:val="single" w:sz="4" w:space="0" w:color="auto"/>
              <w:bottom w:val="single" w:sz="4" w:space="0" w:color="auto"/>
              <w:right w:val="single" w:sz="4" w:space="0" w:color="auto"/>
            </w:tcBorders>
            <w:hideMark/>
          </w:tcPr>
          <w:p w14:paraId="2BA14331"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1000" w:type="dxa"/>
            <w:tcBorders>
              <w:top w:val="single" w:sz="4" w:space="0" w:color="auto"/>
              <w:left w:val="single" w:sz="4" w:space="0" w:color="auto"/>
              <w:bottom w:val="single" w:sz="4" w:space="0" w:color="auto"/>
              <w:right w:val="single" w:sz="4" w:space="0" w:color="auto"/>
            </w:tcBorders>
            <w:hideMark/>
          </w:tcPr>
          <w:p w14:paraId="649B7DB3"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253" w:type="dxa"/>
            <w:tcBorders>
              <w:top w:val="single" w:sz="4" w:space="0" w:color="auto"/>
              <w:left w:val="single" w:sz="4" w:space="0" w:color="auto"/>
              <w:bottom w:val="single" w:sz="4" w:space="0" w:color="auto"/>
              <w:right w:val="single" w:sz="4" w:space="0" w:color="auto"/>
            </w:tcBorders>
            <w:hideMark/>
          </w:tcPr>
          <w:p w14:paraId="3C322022" w14:textId="77777777" w:rsidR="00D13CBD" w:rsidRPr="00532D54" w:rsidRDefault="00D13CBD" w:rsidP="00E9638E">
            <w:pPr>
              <w:widowControl w:val="0"/>
              <w:spacing w:before="60" w:after="60"/>
              <w:ind w:left="114" w:right="107" w:firstLine="0"/>
              <w:rPr>
                <w:sz w:val="22"/>
                <w:szCs w:val="22"/>
              </w:rPr>
            </w:pPr>
            <w:r w:rsidRPr="00532D54">
              <w:rPr>
                <w:sz w:val="22"/>
                <w:szCs w:val="22"/>
              </w:rPr>
              <w:t xml:space="preserve">Указывается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и полученных лимитов </w:t>
            </w:r>
            <w:r w:rsidRPr="00532D54">
              <w:rPr>
                <w:sz w:val="22"/>
                <w:szCs w:val="22"/>
              </w:rPr>
              <w:lastRenderedPageBreak/>
              <w:t>бюджетных обязательств на текущий финансовый год для иностранной валюты (в рублевом эквиваленте.</w:t>
            </w:r>
          </w:p>
        </w:tc>
      </w:tr>
      <w:tr w:rsidR="00D13CBD" w:rsidRPr="00567014" w14:paraId="0029393D"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3D9D4933" w14:textId="77777777" w:rsidR="00D13CBD" w:rsidRPr="00532D54" w:rsidRDefault="00D13CBD" w:rsidP="00E9638E">
            <w:pPr>
              <w:widowControl w:val="0"/>
              <w:spacing w:before="60" w:after="60"/>
              <w:ind w:left="109" w:right="0" w:firstLine="0"/>
              <w:rPr>
                <w:sz w:val="22"/>
                <w:szCs w:val="22"/>
              </w:rPr>
            </w:pPr>
            <w:r w:rsidRPr="00532D54">
              <w:rPr>
                <w:sz w:val="22"/>
                <w:szCs w:val="22"/>
              </w:rPr>
              <w:lastRenderedPageBreak/>
              <w:t>Предельные объемы финансирования</w:t>
            </w:r>
          </w:p>
        </w:tc>
        <w:tc>
          <w:tcPr>
            <w:tcW w:w="1799" w:type="dxa"/>
            <w:tcBorders>
              <w:top w:val="single" w:sz="4" w:space="0" w:color="auto"/>
              <w:left w:val="single" w:sz="4" w:space="0" w:color="auto"/>
              <w:bottom w:val="single" w:sz="4" w:space="0" w:color="auto"/>
              <w:right w:val="single" w:sz="4" w:space="0" w:color="auto"/>
            </w:tcBorders>
            <w:hideMark/>
          </w:tcPr>
          <w:p w14:paraId="560E04B7" w14:textId="77777777" w:rsidR="00D13CBD" w:rsidRPr="00532D54" w:rsidRDefault="00D13CBD" w:rsidP="00E9638E">
            <w:pPr>
              <w:widowControl w:val="0"/>
              <w:spacing w:before="60" w:after="60"/>
              <w:ind w:left="0" w:right="0" w:firstLine="0"/>
              <w:rPr>
                <w:sz w:val="22"/>
                <w:szCs w:val="22"/>
              </w:rPr>
            </w:pPr>
            <w:r w:rsidRPr="00532D54">
              <w:rPr>
                <w:rFonts w:eastAsiaTheme="minorHAnsi"/>
                <w:color w:val="000000"/>
                <w:sz w:val="22"/>
                <w:szCs w:val="22"/>
                <w:lang w:eastAsia="en-US"/>
              </w:rPr>
              <w:t>G_S3_D_C4</w:t>
            </w:r>
          </w:p>
        </w:tc>
        <w:tc>
          <w:tcPr>
            <w:tcW w:w="700" w:type="dxa"/>
            <w:tcBorders>
              <w:top w:val="single" w:sz="4" w:space="0" w:color="auto"/>
              <w:left w:val="single" w:sz="4" w:space="0" w:color="auto"/>
              <w:bottom w:val="single" w:sz="4" w:space="0" w:color="auto"/>
              <w:right w:val="single" w:sz="4" w:space="0" w:color="auto"/>
            </w:tcBorders>
            <w:hideMark/>
          </w:tcPr>
          <w:p w14:paraId="72D7BC7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3" w:type="dxa"/>
            <w:tcBorders>
              <w:top w:val="single" w:sz="4" w:space="0" w:color="auto"/>
              <w:left w:val="single" w:sz="4" w:space="0" w:color="auto"/>
              <w:bottom w:val="single" w:sz="4" w:space="0" w:color="auto"/>
              <w:right w:val="single" w:sz="4" w:space="0" w:color="auto"/>
            </w:tcBorders>
            <w:hideMark/>
          </w:tcPr>
          <w:p w14:paraId="596709B6"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1000" w:type="dxa"/>
            <w:tcBorders>
              <w:top w:val="single" w:sz="4" w:space="0" w:color="auto"/>
              <w:left w:val="single" w:sz="4" w:space="0" w:color="auto"/>
              <w:bottom w:val="single" w:sz="4" w:space="0" w:color="auto"/>
              <w:right w:val="single" w:sz="4" w:space="0" w:color="auto"/>
            </w:tcBorders>
            <w:hideMark/>
          </w:tcPr>
          <w:p w14:paraId="60EC6029"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253" w:type="dxa"/>
            <w:tcBorders>
              <w:top w:val="single" w:sz="4" w:space="0" w:color="auto"/>
              <w:left w:val="single" w:sz="4" w:space="0" w:color="auto"/>
              <w:bottom w:val="single" w:sz="4" w:space="0" w:color="auto"/>
              <w:right w:val="single" w:sz="4" w:space="0" w:color="auto"/>
            </w:tcBorders>
            <w:hideMark/>
          </w:tcPr>
          <w:p w14:paraId="6731E4F3"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и итоговыми суммами выплат.</w:t>
            </w:r>
          </w:p>
        </w:tc>
      </w:tr>
    </w:tbl>
    <w:p w14:paraId="48858F68" w14:textId="77777777" w:rsidR="00D13CBD" w:rsidRDefault="00D13CBD" w:rsidP="00D13CBD">
      <w:pPr>
        <w:pStyle w:val="32"/>
        <w:keepNext w:val="0"/>
        <w:keepLines w:val="0"/>
        <w:widowControl w:val="0"/>
        <w:numPr>
          <w:ilvl w:val="2"/>
          <w:numId w:val="346"/>
        </w:numPr>
        <w:tabs>
          <w:tab w:val="num" w:pos="862"/>
        </w:tabs>
      </w:pPr>
      <w:bookmarkStart w:id="1820" w:name="_Toc59456515"/>
      <w:bookmarkStart w:id="1821" w:name="_Toc87634256"/>
      <w:bookmarkStart w:id="1822" w:name="_Toc115392448"/>
      <w:r>
        <w:t>Описание комплексного типа «tTF»</w:t>
      </w:r>
      <w:bookmarkEnd w:id="1802"/>
      <w:bookmarkEnd w:id="1820"/>
      <w:bookmarkEnd w:id="1821"/>
      <w:bookmarkEnd w:id="1822"/>
    </w:p>
    <w:p w14:paraId="46DB761A" w14:textId="77777777" w:rsidR="00D13CBD" w:rsidRDefault="00D13CBD" w:rsidP="00D13CBD">
      <w:pPr>
        <w:widowControl w:val="0"/>
        <w:spacing w:before="120" w:after="60"/>
        <w:contextualSpacing/>
      </w:pPr>
      <w:r>
        <w:t xml:space="preserve">Описание комплексного типа </w:t>
      </w:r>
      <w:r>
        <w:rPr>
          <w:rFonts w:eastAsia="Calibri"/>
        </w:rPr>
        <w:t>«</w:t>
      </w:r>
      <w:r>
        <w:t>tTF» блока «Системная информация».</w:t>
      </w:r>
    </w:p>
    <w:p w14:paraId="6C4EAC31" w14:textId="4E9F354B" w:rsidR="00D13CBD" w:rsidRDefault="00D13CBD" w:rsidP="00D13CBD">
      <w:pPr>
        <w:widowControl w:val="0"/>
        <w:numPr>
          <w:ilvl w:val="0"/>
          <w:numId w:val="76"/>
        </w:numPr>
        <w:tabs>
          <w:tab w:val="num" w:pos="142"/>
        </w:tabs>
        <w:spacing w:before="120" w:line="254" w:lineRule="auto"/>
        <w:ind w:left="425" w:hanging="357"/>
        <w:jc w:val="left"/>
        <w:rPr>
          <w:b/>
          <w:noProof/>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823" w:name="_Ref56672305"/>
      <w:r w:rsidR="007A3ADF">
        <w:rPr>
          <w:b/>
          <w:noProof/>
          <w:lang w:val="x-none" w:eastAsia="x-none"/>
        </w:rPr>
        <w:t>155</w:t>
      </w:r>
      <w:bookmarkEnd w:id="1823"/>
      <w:r>
        <w:rPr>
          <w:b/>
          <w:noProof/>
          <w:lang w:val="x-none" w:eastAsia="x-none"/>
        </w:rPr>
        <w:fldChar w:fldCharType="end"/>
      </w:r>
      <w:r>
        <w:rPr>
          <w:b/>
          <w:noProof/>
          <w:lang w:val="x-none" w:eastAsia="x-none"/>
        </w:rPr>
        <w:t xml:space="preserve"> – Описание комплексного типа «tTF»</w:t>
      </w:r>
    </w:p>
    <w:tbl>
      <w:tblPr>
        <w:tblStyle w:val="GOSTTable"/>
        <w:tblW w:w="5100" w:type="pct"/>
        <w:tblLayout w:type="fixed"/>
        <w:tblLook w:val="01E0" w:firstRow="1" w:lastRow="1" w:firstColumn="1" w:lastColumn="1" w:noHBand="0" w:noVBand="0"/>
      </w:tblPr>
      <w:tblGrid>
        <w:gridCol w:w="1811"/>
        <w:gridCol w:w="1828"/>
        <w:gridCol w:w="707"/>
        <w:gridCol w:w="1271"/>
        <w:gridCol w:w="848"/>
        <w:gridCol w:w="3356"/>
      </w:tblGrid>
      <w:tr w:rsidR="00D13CBD" w14:paraId="6448B3E3" w14:textId="77777777" w:rsidTr="00D13CBD">
        <w:trPr>
          <w:cnfStyle w:val="100000000000" w:firstRow="1" w:lastRow="0" w:firstColumn="0" w:lastColumn="0" w:oddVBand="0" w:evenVBand="0" w:oddHBand="0" w:evenHBand="0" w:firstRowFirstColumn="0" w:firstRowLastColumn="0" w:lastRowFirstColumn="0" w:lastRowLastColumn="0"/>
        </w:trPr>
        <w:tc>
          <w:tcPr>
            <w:tcW w:w="1778" w:type="dxa"/>
            <w:hideMark/>
          </w:tcPr>
          <w:p w14:paraId="2130D175" w14:textId="77777777" w:rsidR="00D13CBD" w:rsidRDefault="00D13CBD" w:rsidP="00E9638E">
            <w:pPr>
              <w:widowControl w:val="0"/>
              <w:suppressAutoHyphens/>
              <w:spacing w:before="60" w:after="60"/>
              <w:ind w:left="109" w:right="57" w:firstLine="0"/>
              <w:jc w:val="center"/>
              <w:rPr>
                <w:b/>
                <w:bCs/>
                <w:sz w:val="22"/>
                <w:szCs w:val="22"/>
              </w:rPr>
            </w:pPr>
            <w:r>
              <w:rPr>
                <w:b/>
                <w:bCs/>
                <w:sz w:val="22"/>
                <w:szCs w:val="22"/>
              </w:rPr>
              <w:t>Наименование элемента</w:t>
            </w:r>
          </w:p>
        </w:tc>
        <w:tc>
          <w:tcPr>
            <w:tcW w:w="1794" w:type="dxa"/>
            <w:hideMark/>
          </w:tcPr>
          <w:p w14:paraId="68E04081" w14:textId="77777777" w:rsidR="00D13CBD" w:rsidRDefault="00D13CBD" w:rsidP="00E9638E">
            <w:pPr>
              <w:widowControl w:val="0"/>
              <w:suppressAutoHyphens/>
              <w:spacing w:before="60" w:after="60"/>
              <w:ind w:left="57" w:right="57" w:firstLine="57"/>
              <w:jc w:val="center"/>
              <w:rPr>
                <w:b/>
                <w:bCs/>
                <w:sz w:val="22"/>
                <w:szCs w:val="22"/>
              </w:rPr>
            </w:pPr>
            <w:r>
              <w:rPr>
                <w:b/>
                <w:bCs/>
                <w:sz w:val="22"/>
                <w:szCs w:val="22"/>
              </w:rPr>
              <w:t>Сокращенное наименование (код) элемента</w:t>
            </w:r>
          </w:p>
        </w:tc>
        <w:tc>
          <w:tcPr>
            <w:tcW w:w="694" w:type="dxa"/>
            <w:hideMark/>
          </w:tcPr>
          <w:p w14:paraId="7E178E3E" w14:textId="77777777" w:rsidR="00D13CBD" w:rsidRDefault="00D13CBD">
            <w:pPr>
              <w:widowControl w:val="0"/>
              <w:suppressAutoHyphens/>
              <w:spacing w:before="60" w:after="60"/>
              <w:ind w:left="57" w:right="57" w:firstLine="63"/>
              <w:jc w:val="center"/>
              <w:rPr>
                <w:b/>
                <w:bCs/>
                <w:sz w:val="22"/>
                <w:szCs w:val="22"/>
              </w:rPr>
            </w:pPr>
            <w:r>
              <w:rPr>
                <w:b/>
                <w:bCs/>
                <w:sz w:val="22"/>
                <w:szCs w:val="22"/>
              </w:rPr>
              <w:t>Тип</w:t>
            </w:r>
          </w:p>
        </w:tc>
        <w:tc>
          <w:tcPr>
            <w:tcW w:w="1248" w:type="dxa"/>
            <w:hideMark/>
          </w:tcPr>
          <w:p w14:paraId="68B8EA9D" w14:textId="77777777" w:rsidR="00D13CBD" w:rsidRDefault="00D13CBD">
            <w:pPr>
              <w:widowControl w:val="0"/>
              <w:suppressAutoHyphens/>
              <w:spacing w:before="60" w:after="60"/>
              <w:ind w:left="57" w:right="57" w:firstLine="63"/>
              <w:jc w:val="center"/>
              <w:rPr>
                <w:b/>
                <w:bCs/>
                <w:sz w:val="22"/>
                <w:szCs w:val="22"/>
              </w:rPr>
            </w:pPr>
            <w:r>
              <w:rPr>
                <w:b/>
                <w:bCs/>
                <w:sz w:val="22"/>
                <w:szCs w:val="22"/>
              </w:rPr>
              <w:t>Формат элемента</w:t>
            </w:r>
          </w:p>
        </w:tc>
        <w:tc>
          <w:tcPr>
            <w:tcW w:w="832" w:type="dxa"/>
            <w:hideMark/>
          </w:tcPr>
          <w:p w14:paraId="190D8040" w14:textId="77777777" w:rsidR="00D13CBD" w:rsidRDefault="00D13CBD">
            <w:pPr>
              <w:widowControl w:val="0"/>
              <w:suppressAutoHyphens/>
              <w:spacing w:before="60" w:after="60"/>
              <w:ind w:left="57" w:right="57" w:firstLine="63"/>
              <w:jc w:val="center"/>
              <w:rPr>
                <w:b/>
                <w:bCs/>
                <w:sz w:val="22"/>
                <w:szCs w:val="22"/>
              </w:rPr>
            </w:pPr>
            <w:r>
              <w:rPr>
                <w:b/>
                <w:bCs/>
                <w:sz w:val="22"/>
                <w:szCs w:val="22"/>
              </w:rPr>
              <w:t>Обязательность</w:t>
            </w:r>
          </w:p>
        </w:tc>
        <w:tc>
          <w:tcPr>
            <w:tcW w:w="3294" w:type="dxa"/>
            <w:hideMark/>
          </w:tcPr>
          <w:p w14:paraId="35FDCA5A" w14:textId="77777777" w:rsidR="00D13CBD" w:rsidRDefault="00D13CBD" w:rsidP="00E9638E">
            <w:pPr>
              <w:widowControl w:val="0"/>
              <w:suppressAutoHyphens/>
              <w:spacing w:before="60" w:after="60"/>
              <w:ind w:left="57" w:right="57" w:firstLine="14"/>
              <w:jc w:val="center"/>
              <w:rPr>
                <w:b/>
                <w:bCs/>
                <w:sz w:val="22"/>
                <w:szCs w:val="22"/>
              </w:rPr>
            </w:pPr>
            <w:r>
              <w:rPr>
                <w:b/>
                <w:bCs/>
                <w:sz w:val="22"/>
                <w:szCs w:val="22"/>
              </w:rPr>
              <w:t>Дополнительная информация</w:t>
            </w:r>
          </w:p>
        </w:tc>
      </w:tr>
      <w:tr w:rsidR="00D13CBD" w14:paraId="0C8DB66A" w14:textId="77777777" w:rsidTr="00D13CBD">
        <w:trPr>
          <w:cnfStyle w:val="000000100000" w:firstRow="0" w:lastRow="0" w:firstColumn="0" w:lastColumn="0" w:oddVBand="0" w:evenVBand="0" w:oddHBand="1" w:evenHBand="0" w:firstRowFirstColumn="0" w:firstRowLastColumn="0" w:lastRowFirstColumn="0" w:lastRowLastColumn="0"/>
        </w:trPr>
        <w:tc>
          <w:tcPr>
            <w:tcW w:w="1778" w:type="dxa"/>
            <w:tcBorders>
              <w:top w:val="single" w:sz="4" w:space="0" w:color="auto"/>
              <w:left w:val="single" w:sz="4" w:space="0" w:color="auto"/>
              <w:bottom w:val="single" w:sz="4" w:space="0" w:color="auto"/>
              <w:right w:val="single" w:sz="4" w:space="0" w:color="auto"/>
            </w:tcBorders>
            <w:hideMark/>
          </w:tcPr>
          <w:p w14:paraId="5429F975" w14:textId="77777777" w:rsidR="00D13CBD" w:rsidRPr="00532D54" w:rsidRDefault="00D13CBD" w:rsidP="00E9638E">
            <w:pPr>
              <w:widowControl w:val="0"/>
              <w:spacing w:before="60" w:after="60"/>
              <w:ind w:left="109" w:firstLine="0"/>
              <w:rPr>
                <w:sz w:val="22"/>
                <w:szCs w:val="22"/>
              </w:rPr>
            </w:pPr>
            <w:r w:rsidRPr="00532D54">
              <w:rPr>
                <w:sz w:val="22"/>
                <w:szCs w:val="22"/>
              </w:rPr>
              <w:t>Глобальный уникальный идентификатор</w:t>
            </w:r>
          </w:p>
        </w:tc>
        <w:tc>
          <w:tcPr>
            <w:tcW w:w="1794" w:type="dxa"/>
            <w:tcBorders>
              <w:top w:val="single" w:sz="4" w:space="0" w:color="auto"/>
              <w:left w:val="single" w:sz="4" w:space="0" w:color="auto"/>
              <w:bottom w:val="single" w:sz="4" w:space="0" w:color="auto"/>
              <w:right w:val="single" w:sz="4" w:space="0" w:color="auto"/>
            </w:tcBorders>
            <w:hideMark/>
          </w:tcPr>
          <w:p w14:paraId="6953F038" w14:textId="77777777" w:rsidR="00D13CBD" w:rsidRPr="00532D54" w:rsidRDefault="00D13CBD" w:rsidP="00E9638E">
            <w:pPr>
              <w:widowControl w:val="0"/>
              <w:spacing w:before="60" w:after="60"/>
              <w:ind w:firstLine="57"/>
              <w:rPr>
                <w:sz w:val="22"/>
                <w:szCs w:val="22"/>
              </w:rPr>
            </w:pPr>
            <w:r w:rsidRPr="00532D54">
              <w:rPr>
                <w:sz w:val="22"/>
                <w:szCs w:val="22"/>
              </w:rPr>
              <w:t xml:space="preserve"> GUID</w:t>
            </w:r>
          </w:p>
        </w:tc>
        <w:tc>
          <w:tcPr>
            <w:tcW w:w="694" w:type="dxa"/>
            <w:tcBorders>
              <w:top w:val="single" w:sz="4" w:space="0" w:color="auto"/>
              <w:left w:val="single" w:sz="4" w:space="0" w:color="auto"/>
              <w:bottom w:val="single" w:sz="4" w:space="0" w:color="auto"/>
              <w:right w:val="single" w:sz="4" w:space="0" w:color="auto"/>
            </w:tcBorders>
            <w:hideMark/>
          </w:tcPr>
          <w:p w14:paraId="543371B4" w14:textId="77777777" w:rsidR="00D13CBD" w:rsidRPr="00532D54" w:rsidRDefault="00D13CBD">
            <w:pPr>
              <w:widowControl w:val="0"/>
              <w:spacing w:before="60" w:after="60"/>
              <w:ind w:firstLine="63"/>
              <w:jc w:val="center"/>
              <w:rPr>
                <w:sz w:val="22"/>
                <w:szCs w:val="22"/>
              </w:rPr>
            </w:pPr>
            <w:r w:rsidRPr="00532D54">
              <w:rPr>
                <w:sz w:val="22"/>
                <w:szCs w:val="22"/>
              </w:rPr>
              <w:t>П</w:t>
            </w:r>
          </w:p>
        </w:tc>
        <w:tc>
          <w:tcPr>
            <w:tcW w:w="1248" w:type="dxa"/>
            <w:tcBorders>
              <w:top w:val="single" w:sz="4" w:space="0" w:color="auto"/>
              <w:left w:val="single" w:sz="4" w:space="0" w:color="auto"/>
              <w:bottom w:val="single" w:sz="4" w:space="0" w:color="auto"/>
              <w:right w:val="single" w:sz="4" w:space="0" w:color="auto"/>
            </w:tcBorders>
            <w:hideMark/>
          </w:tcPr>
          <w:p w14:paraId="549DECAB" w14:textId="77777777" w:rsidR="00D13CBD" w:rsidRPr="00532D54" w:rsidRDefault="00D13CBD">
            <w:pPr>
              <w:widowControl w:val="0"/>
              <w:spacing w:before="60" w:after="60"/>
              <w:ind w:firstLine="63"/>
              <w:rPr>
                <w:sz w:val="22"/>
                <w:szCs w:val="22"/>
              </w:rPr>
            </w:pPr>
            <w:r w:rsidRPr="00532D54">
              <w:rPr>
                <w:sz w:val="22"/>
                <w:szCs w:val="22"/>
              </w:rPr>
              <w:t>GUID</w:t>
            </w:r>
          </w:p>
        </w:tc>
        <w:tc>
          <w:tcPr>
            <w:tcW w:w="832" w:type="dxa"/>
            <w:tcBorders>
              <w:top w:val="single" w:sz="4" w:space="0" w:color="auto"/>
              <w:left w:val="single" w:sz="4" w:space="0" w:color="auto"/>
              <w:bottom w:val="single" w:sz="4" w:space="0" w:color="auto"/>
              <w:right w:val="single" w:sz="4" w:space="0" w:color="auto"/>
            </w:tcBorders>
            <w:hideMark/>
          </w:tcPr>
          <w:p w14:paraId="498D33A3" w14:textId="77777777" w:rsidR="00D13CBD" w:rsidRPr="00532D54" w:rsidRDefault="00D13CBD">
            <w:pPr>
              <w:widowControl w:val="0"/>
              <w:spacing w:before="60" w:after="60"/>
              <w:ind w:firstLine="63"/>
              <w:jc w:val="center"/>
              <w:rPr>
                <w:sz w:val="22"/>
                <w:szCs w:val="22"/>
              </w:rPr>
            </w:pPr>
            <w:r w:rsidRPr="00532D54">
              <w:rPr>
                <w:sz w:val="22"/>
                <w:szCs w:val="22"/>
              </w:rPr>
              <w:t>О</w:t>
            </w:r>
          </w:p>
        </w:tc>
        <w:tc>
          <w:tcPr>
            <w:tcW w:w="3294" w:type="dxa"/>
            <w:tcBorders>
              <w:top w:val="single" w:sz="4" w:space="0" w:color="auto"/>
              <w:left w:val="single" w:sz="4" w:space="0" w:color="auto"/>
              <w:bottom w:val="single" w:sz="4" w:space="0" w:color="auto"/>
              <w:right w:val="single" w:sz="4" w:space="0" w:color="auto"/>
            </w:tcBorders>
            <w:hideMark/>
          </w:tcPr>
          <w:p w14:paraId="4902D40C" w14:textId="77777777" w:rsidR="00D13CBD" w:rsidRPr="00532D54" w:rsidRDefault="00D13CBD" w:rsidP="00E9638E">
            <w:pPr>
              <w:widowControl w:val="0"/>
              <w:spacing w:before="60" w:after="60"/>
              <w:ind w:firstLine="14"/>
              <w:rPr>
                <w:sz w:val="22"/>
                <w:szCs w:val="22"/>
              </w:rPr>
            </w:pPr>
            <w:r w:rsidRPr="00532D54">
              <w:rPr>
                <w:sz w:val="22"/>
                <w:szCs w:val="22"/>
              </w:rPr>
              <w:t>Служебное поле, заполняется в ТОФК.</w:t>
            </w:r>
          </w:p>
        </w:tc>
      </w:tr>
    </w:tbl>
    <w:p w14:paraId="339BC31F" w14:textId="77777777" w:rsidR="00D13CBD" w:rsidRPr="006C1765" w:rsidRDefault="00D13CBD" w:rsidP="00D13CBD">
      <w:pPr>
        <w:pStyle w:val="32"/>
        <w:keepNext w:val="0"/>
        <w:keepLines w:val="0"/>
        <w:widowControl w:val="0"/>
        <w:numPr>
          <w:ilvl w:val="2"/>
          <w:numId w:val="346"/>
        </w:numPr>
        <w:tabs>
          <w:tab w:val="num" w:pos="862"/>
        </w:tabs>
        <w:rPr>
          <w:highlight w:val="green"/>
        </w:rPr>
      </w:pPr>
      <w:bookmarkStart w:id="1824" w:name="_Toc31871251"/>
      <w:bookmarkStart w:id="1825" w:name="_Toc59456516"/>
      <w:bookmarkStart w:id="1826" w:name="_Toc87634257"/>
      <w:bookmarkStart w:id="1827" w:name="_Toc115392449"/>
      <w:r w:rsidRPr="006C1765">
        <w:rPr>
          <w:highlight w:val="green"/>
        </w:rPr>
        <w:t>Пример XML</w:t>
      </w:r>
      <w:bookmarkEnd w:id="1824"/>
      <w:bookmarkEnd w:id="1825"/>
      <w:bookmarkEnd w:id="1826"/>
      <w:bookmarkEnd w:id="1827"/>
      <w:r w:rsidRPr="006C1765">
        <w:rPr>
          <w:highlight w:val="green"/>
        </w:rPr>
        <w:t xml:space="preserve"> </w:t>
      </w:r>
    </w:p>
    <w:p w14:paraId="7999421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 xml:space="preserve">&lt;?xml version="1.0" encoding="UTF-8"?&gt; </w:t>
      </w:r>
    </w:p>
    <w:p w14:paraId="078977A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 xmlns:soapenv="http://schemas.xmlsoap.org/soap/envelope/" xmlns:wsu="http://docs.oasis-open.org/wss/2004/01/oasis-200401-wss-wssecurity-utility-1.0.xsd" xmlns:wsse="http://docs.oasis-open.org/wss/2004/01/oasis-200401-wss-wssecurity-secext-1.0.xsd"&gt;</w:t>
      </w:r>
    </w:p>
    <w:p w14:paraId="3FBFE88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&lt;env:Header xmlns:env="http://schemas.xmlsoap.org/soap/envelope/"&gt;&lt;wsse:Security wsu:Id="Id-sec-f9cb3040b7ca31cd7876d625c632e1aed304"&gt;</w:t>
      </w:r>
    </w:p>
    <w:p w14:paraId="404973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&lt;Signature xmlns="http://www.w3.org/2000/09/xmldsig#" Id="Id-sig-b9199ca934cfa91bcff69e807d7b0dbd26f6"&gt;</w:t>
      </w:r>
    </w:p>
    <w:p w14:paraId="5CEDDA4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&lt;SignedInfo&gt;</w:t>
      </w:r>
    </w:p>
    <w:p w14:paraId="2BDC4B4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&lt;CanonicalizationMethod Algorithm="http://www.w3.org/2001/10/xml-exc-c14n#"/&gt;</w:t>
      </w:r>
    </w:p>
    <w:p w14:paraId="3D3FFEE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&lt;SignatureMethod Algorithm="http://www.w3.org/2001/04/xmldsig-more#gostr34102001-gostr3411"/&gt;</w:t>
      </w:r>
    </w:p>
    <w:p w14:paraId="5B232BF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URI="#Id-wssecdata-29cef34e3106063e64fead91c94aeda97ff4" Id="Id-dataref-ea575c0bb2c994b98298d2c77dcd5a7dbaa1"&gt;</w:t>
      </w:r>
    </w:p>
    <w:p w14:paraId="6F5AEEE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0E8C395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34815A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617FCFD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7F568CF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&lt;DigestValue&gt;4bqC9/3OSJqEHDz00XLzUf29YFcetigx2jr08qUp7fQ=&lt;/DigestValue&gt;</w:t>
      </w:r>
    </w:p>
    <w:p w14:paraId="366B53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4E6B3E3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Type="http://www.w3.org/TR/2002/REC-xmldsig-core-20020212/xmldsig-core-schema.xsd#X509Data" URI="#Id-keyinfo-11712390bc17243d110193ac033f54873ad8" Id="Id-keyinforef-ac3c6eb29c9af1964819db52ec661b26c339"&gt;</w:t>
      </w:r>
    </w:p>
    <w:p w14:paraId="033E3C0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05921BB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513EB57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6DC39F1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04BAE0E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&lt;DigestValue&gt;+0q515JTexjW0go5SdPl7+ydqXUKST91N44lIbXt8Yo=&lt;/DigestValue&gt;</w:t>
      </w:r>
    </w:p>
    <w:p w14:paraId="105252D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4140A49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URI="#Id-sp-4179cfd1e4ba9c0aaed70450fc3c741c9c08" Id="Id-ref-cb8cc265f168034494eca1c25ec74bf9433c"&gt;</w:t>
      </w:r>
    </w:p>
    <w:p w14:paraId="67F6642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726D3AA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6371117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03B887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5939080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&lt;DigestValue&gt;f10/P/MZ5W1AwvdMPGkqpWfYGkK10xUw6SycuQIgFIc=&lt;/DigestValue&gt;</w:t>
      </w:r>
    </w:p>
    <w:p w14:paraId="7BF6DA9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482E084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&lt;/SignedInfo&gt;</w:t>
      </w:r>
    </w:p>
    <w:p w14:paraId="2900C28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&lt;SignatureValue&gt;Xg8mlCU46QdjuUgHR/GFI13DKE7tfRDOphsVyNpFnxC/Sa2XnEuGBKeW7azroY19</w:t>
      </w:r>
    </w:p>
    <w:p w14:paraId="1D34292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3u7EHXe4dKfnrJ7k7Eq5+A==&lt;/SignatureValue&gt;</w:t>
      </w:r>
    </w:p>
    <w:p w14:paraId="751BDB7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48C0433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&lt;Object&gt;</w:t>
      </w:r>
    </w:p>
    <w:p w14:paraId="12DEA78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 xmlns="http://uri.etsi.org/01903/v1.4.1#" Target="Id-sig-b9199ca934cfa91bcff69e807d7b0dbd26f6"&gt;</w:t>
      </w:r>
    </w:p>
    <w:p w14:paraId="02CD17F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 Id="Id-sp-4179cfd1e4ba9c0aaed70450fc3c741c9c08"&gt;</w:t>
      </w:r>
    </w:p>
    <w:p w14:paraId="111D549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&lt;SignedSignatureProperties Id="Id-ssp-408cecc6a155b8a0f2850e81d5f57496bb2b"/&gt;</w:t>
      </w:r>
    </w:p>
    <w:p w14:paraId="2D431A5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&lt;/SignedProperties&gt;</w:t>
      </w:r>
    </w:p>
    <w:p w14:paraId="02568B9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&lt;/QualifyingProperties&gt;</w:t>
      </w:r>
    </w:p>
    <w:p w14:paraId="4D370A9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&lt;/Object&gt;</w:t>
      </w:r>
    </w:p>
    <w:p w14:paraId="539DDC5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6A1A906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CVNlcnZlciBDQTEgMB4GCSqGSIb3DQEJARYRdWNfZmtAcm9za2F6bmEucnUxHDAa</w:t>
      </w:r>
    </w:p>
    <w:p w14:paraId="1823A6D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BgNVBAgMEzc3INCzLiDQnNC+0YHQutCy0LAxGjAYBggqhQMDgQMBARIMMDA3NzEw</w:t>
      </w:r>
    </w:p>
    <w:p w14:paraId="2AC4B95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NTY4NzYwMRgwFgYFKoUDZAESDTEwNDc3OTcwMTk4MzAxLDAqBgNVBAkMI9GD0LvQ</w:t>
      </w:r>
    </w:p>
    <w:p w14:paraId="5806DE4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uNGG0LAg0JjQu9GM0LjQvdC60LAsINC00L7QvCA3MRUwEwYDVQQHDAzQnNC+0YHQ</w:t>
      </w:r>
    </w:p>
    <w:p w14:paraId="1A8B037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utCy0LAxCzAJBgNVBAYTAlJVMTgwNgYDVQQKDC/QpNC10LTQtdGA0LDQu9GM0L3Q</w:t>
      </w:r>
    </w:p>
    <w:p w14:paraId="620FED3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vtC1INC60LDQt9C90LDRh9C10LnRgdGC0LLQvjE/MD0GA1UEAww20KPQpiDQpNC1</w:t>
      </w:r>
    </w:p>
    <w:p w14:paraId="180CA87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0LTQtdGA0LDQu9GM0L3QvtCz0L4g0LrQsNC30L3QsNGH0LXQudGB0YLQstCwMB4X</w:t>
      </w:r>
    </w:p>
    <w:p w14:paraId="38A84B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DTE2MDQwNzA4MTExMFoXDTE3MDcwNzA4MTExMFowggITMRYwFAYFKoUDZAMSCzEy</w:t>
      </w:r>
    </w:p>
    <w:p w14:paraId="2B627F2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MzQ1Njc4OTAxMRgwFgYFKoUDZAESDTAxMjM0NTY3ODkxMjMxGjAYBggqhQMDgQMB</w:t>
      </w:r>
    </w:p>
    <w:p w14:paraId="7CB4938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ARIMMDAxMjM0NTY3ODkwMSYwJAYJKoZIhvcNAQkBFhduLm5hZ292aXRzeW5AaW5m</w:t>
      </w:r>
    </w:p>
    <w:p w14:paraId="368C30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b3NlYy5ydTELMAkGA1UEBhMCUlUxHDAaBgNVBAgMEzc3INCzLiDQnNC+0YHQutCy</w:t>
      </w:r>
    </w:p>
    <w:p w14:paraId="3B2AC10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0LAxFTATBgNVBAcMDNCc0L7RgdC60LLQsDE4MDYGA1UECgwv0KTQtdC00LXRgNCw</w:t>
      </w:r>
    </w:p>
    <w:p w14:paraId="723B236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0LvRjNC90L7QtSDQutCw0LfQvdCw0YfQtdC50YHRgtCy0L4xNDAyBgNVBAsMK9GC</w:t>
      </w:r>
    </w:p>
    <w:p w14:paraId="61CABAD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0LXRgdGC0L7QstC+0LUg0L/QvtC00YDQsNC30LTQtdC70LXQvdC40LUxHDAaBgNV</w:t>
      </w:r>
    </w:p>
    <w:p w14:paraId="396E33B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BCoME2PQtdGA0YLQuNGE0LjQutCw0YIxGTAXBgNVBAQMENCi0LXRgdGC0L7QstGL</w:t>
      </w:r>
    </w:p>
    <w:p w14:paraId="53C24E5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0LkxPTA7BgNVBAwMNNCi0LXRgdGC0L7QstGL0Lkg0YHQtdGA0YLQuNGE0LjQutCw</w:t>
      </w:r>
    </w:p>
    <w:p w14:paraId="60434FA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0YIg0L/QvtC00L/QuNGB0LgxQTA/BgkqhkiG9w0BCQIMMklOTlw9MDEyMzQ1Njc4</w:t>
      </w:r>
    </w:p>
    <w:p w14:paraId="11542F9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OS9LUFBcPTEyMzQ1Njc4OS9PR1JOXD0wMTIzNDU2Nzg5MTIzMS4wLAYDVQQDDCXQ</w:t>
      </w:r>
    </w:p>
    <w:p w14:paraId="65B2468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otC10YHRgtC+0LLRi9C5INGB0LXRgNGC0LjRhNC40LrQsNGCMGMwHAYGKoUDAgIT</w:t>
      </w:r>
    </w:p>
    <w:p w14:paraId="0347F23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MBIGByqFAwICJAAGByqFAwICHgEDQwAEQM/mE38gcSmh2U183WL3aPaP3tJu0vTq</w:t>
      </w:r>
    </w:p>
    <w:p w14:paraId="7A23438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CndMDcb72IGcv8nO7QkaqnFwXrkt6zScdQlQgUX78ct0+jNJa7ZIdLGjggRJMIIE</w:t>
      </w:r>
    </w:p>
    <w:p w14:paraId="35E16F7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RTAMBgNVHRMBAf8EAjAAMB0GA1UdIAQWMBQwCAYGKoUDZHEBMAgGBiqFA2RxAjBN</w:t>
      </w:r>
    </w:p>
    <w:p w14:paraId="247D79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BgUqhQNkbwREDELQmtGA0LjQv9GC0L7Qn9GA0L4gQ1NQICjQstC10YDRgdC40Y8g</w:t>
      </w:r>
    </w:p>
    <w:p w14:paraId="7CACE9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My42KSAo0LjRgdC/0L7Qu9C90LXQvdC40LUgMikwggFhBgUqhQNkcASCAVYwggFS</w:t>
      </w:r>
    </w:p>
    <w:p w14:paraId="1093D23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DEQi0JrRgNC40L/RgtC+0J/RgNC+IENTUCIgKNCy0LXRgNGB0LjRjyAzLjYpICjQ</w:t>
      </w:r>
    </w:p>
    <w:p w14:paraId="11F4849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uNGB0L/QvtC70L3QtdC90LjQtSAyKQxoItCf0YDQvtCz0YDQsNC80LzQvdC+LdCw</w:t>
      </w:r>
    </w:p>
    <w:p w14:paraId="6C8F4AF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0L/Qv9Cw0YDQsNGC0L3Ri9C5INC60L7QvNC/0LvQtdC60YEgItCu0L3QuNGB0LXR</w:t>
      </w:r>
    </w:p>
    <w:p w14:paraId="503B520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gNGCLdCT0J7QodCiIi4g0JLQtdGA0YHQuNGPIDIuMSIMT9Ch0LXRgNGC0LjRhNC4</w:t>
      </w:r>
    </w:p>
    <w:p w14:paraId="0EC692D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0LrQsNGCINGB0L7QvtGC0LLQtdGC0YHRgtCy0LjRjyDihJYg0KHQpC8xMjQtMjcz</w:t>
      </w:r>
    </w:p>
    <w:p w14:paraId="72FCE43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OCDQvtGCIDAxLjA3LjIwMTUMT9Ch0LXRgNGC0LjRhNC40LrQsNGCINGB0L7QvtGC</w:t>
      </w:r>
    </w:p>
    <w:p w14:paraId="6ACC6AE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0LLQtdGC0YHRgtCy0LjRjyDihJYg0KHQpC8xMjgtMjE3NSDQvtGCIDIwLjA2LjIw</w:t>
      </w:r>
    </w:p>
    <w:p w14:paraId="3F2DCDB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MTMwDgYDVR0PAQH/BAQDAgTwMBMGA1UdJQQMMAoGCCsGAQUFBwMDMCsGA1UdEAQk</w:t>
      </w:r>
    </w:p>
    <w:p w14:paraId="5B39254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MCKADzIwMTYwNDA3MDgwNDI4WoEPMjAxNzA3MDcwODA0MjhaMIIBjwYDVR0jBIIB</w:t>
      </w:r>
    </w:p>
    <w:p w14:paraId="3A57885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hjCCAYKAFJ5xDg/atAEoXz/iy49lFZcCR4yroYIBZaSCAWEwggFdMRgwFgYJKoZI</w:t>
      </w:r>
    </w:p>
    <w:p w14:paraId="4B16DF0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hvcNAQkCEwlTZXJ2ZXIgQ0ExIDAeBgkqhkiG9w0BCQEWEXVjX2ZrQHJvc2them5h</w:t>
      </w:r>
    </w:p>
    <w:p w14:paraId="4777E7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LnJ1MRwwGgYDVQQIDBM3NyDQsy4g0JzQvtGB0LrQstCwMRowGAYIKoUDA4EDAQES</w:t>
      </w:r>
    </w:p>
    <w:p w14:paraId="5DF1CFF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DDAwNzcxMDU2ODc2MDEYMBYGBSqFA2QBEg0xMDQ3Nzk3MDE5ODMwMSwwKgYDVQQJ</w:t>
      </w:r>
    </w:p>
    <w:p w14:paraId="20C4F44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DCPRg9C70LjRhtCwINCY0LvRjNC40L3QutCwLCDQtNC+0LwgNzEVMBMGA1UEBwwM</w:t>
      </w:r>
    </w:p>
    <w:p w14:paraId="3EDC19B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0JzQvtGB0LrQstCwMQswCQYDVQQGEwJSVTE4MDYGA1UECgwv0KTQtdC00LXRgNCw</w:t>
      </w:r>
    </w:p>
    <w:p w14:paraId="1CD2633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0LvRjNC90L7QtSDQutCw0LfQvdCw0YfQtdC50YHRgtCy0L4xPzA9BgNVBAMMNtCj</w:t>
      </w:r>
    </w:p>
    <w:p w14:paraId="4E35B6A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0KYg0KTQtdC00LXRgNCw0LvRjNC90L7Qs9C+INC60LDQt9C90LDRh9C10LnRgdGC</w:t>
      </w:r>
    </w:p>
    <w:p w14:paraId="7DAD3E4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0LLQsIIBATBeBgNVHR8EVzBVMCmgJ6AlhiNodHRwOi8vY3JsLnJvc2them5hLnJ1</w:t>
      </w:r>
    </w:p>
    <w:p w14:paraId="7A3AC4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L2NybC9mazAxLmNybDAooCagJIYiaHR0cDovL2NybC5mc2ZrLmxvY2FsL2NybC9m</w:t>
      </w:r>
    </w:p>
    <w:p w14:paraId="3B9E5BF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azAxLmNybDAdBgNVHQ4EFgQUt0m7wwTPyJQ+5TDMkq5Z0WnD5vQwCAYGKoUDAgID</w:t>
      </w:r>
    </w:p>
    <w:p w14:paraId="453B40A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A0EAReUQeQpqERyFF5XRWG8RnguKCWvPIQOt26PZmVTccxOXVHwZyI0rqdcQ2i4L</w:t>
      </w:r>
    </w:p>
    <w:p w14:paraId="0D2B9D9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p87xs4bqOAO1BwhmKL/TsoC4pA==&lt;/wsse:BinarySecurityToken&gt;&lt;/wsse:Security&gt;&lt;/en</w:t>
      </w:r>
      <w:r>
        <w:rPr>
          <w:rFonts w:ascii="Courier New" w:hAnsi="Courier New" w:cs="Courier New"/>
          <w:spacing w:val="-20"/>
          <w:sz w:val="22"/>
          <w:szCs w:val="22"/>
          <w:lang w:val="en-US"/>
        </w:rPr>
        <w:lastRenderedPageBreak/>
        <w:t>v:Header&gt;</w:t>
      </w:r>
    </w:p>
    <w:p w14:paraId="5D4A2ED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&lt;env:Body xmlns:env="http://schemas.xmlsoap.org/soap/envelope/" wsu:Id="Id-wssecdata-29cef34e3106063e64fead91c94aeda97ff4"&gt;</w:t>
      </w:r>
    </w:p>
    <w:p w14:paraId="01F36DF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&lt;transferDocumentRequest xmlns:typ="http://www.roskazna.ru/eb/services/transferDocumentService/types" xmlns="http://www.roskazna.ru/eb/services/transferDocumentService/types" versionId="1.0"&gt;</w:t>
      </w:r>
    </w:p>
    <w:p w14:paraId="72CE1BE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68116D3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&lt;typ:packageId&gt;e8bf66bf-9cf1-47f1-a48b-394d18467fe3&lt;/typ:packageId&gt;</w:t>
      </w:r>
    </w:p>
    <w:p w14:paraId="7F9706E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&lt;typ:senderSystemId&gt;EXP&lt;/typ:senderSystemId&gt;</w:t>
      </w:r>
    </w:p>
    <w:p w14:paraId="5FEFDF4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&lt;typ:targetSystemId&gt;PFHD&lt;/typ:targetSystemId&gt;</w:t>
      </w:r>
    </w:p>
    <w:p w14:paraId="10554BE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&lt;typ:documentType&gt;VLS_REPORT_0531792&lt;/typ:documentType&gt;</w:t>
      </w:r>
    </w:p>
    <w:p w14:paraId="334CF39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&lt;typ:documentGuid&gt;8ac0f4a9-2424-4822-87dc-ce8d1aa70482&lt;/typ:documentGuid&gt;</w:t>
      </w:r>
    </w:p>
    <w:p w14:paraId="2A28F30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&lt;typ:creationDateTime&gt;2021-01-03T16:46:07.689+04:00&lt;/typ:creationDateTime&gt;</w:t>
      </w:r>
    </w:p>
    <w:p w14:paraId="0000C00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37D33D2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name="tofkCode" value="9500"/&gt;</w:t>
      </w:r>
    </w:p>
    <w:p w14:paraId="3DDF04D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name="SRCode_GRBS" value="00100092"/&gt;</w:t>
      </w:r>
    </w:p>
    <w:p w14:paraId="2FC9D91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name="versionId" value="1.0"/&gt;</w:t>
      </w:r>
    </w:p>
    <w:p w14:paraId="6D9B170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71CF848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411BAA7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&lt;typ:document&gt;</w:t>
      </w:r>
    </w:p>
    <w:p w14:paraId="5D67BAC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&lt;self:VLS_REPORT_0531792 metaType="formular" versionID="1.0" xsi:schemaLocation="http://www.roskazna.ru/eb/domain/VLS_REPORT_0531792/formular formulars.xsd" xmlns:self="http://www.roskazna.ru/eb/domain/VLS_REPORT_0531792/formular" xmlns:xsi="http://www.w3.org/2001/XMLSchema-instance"&gt;</w:t>
      </w:r>
    </w:p>
    <w:p w14:paraId="6F7611F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&lt;TtlPrt_RT_FORMCODE&gt;0531797&lt;/TtlPrt_RT_FORMCODE&gt;</w:t>
      </w:r>
    </w:p>
    <w:p w14:paraId="1F9BA26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&lt;TtlPrt_DctDt&gt;2021-01-01&lt;/TtlPrt_DctDt&gt;</w:t>
      </w:r>
    </w:p>
    <w:p w14:paraId="30B2C8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&lt;TtlPrt_RT_ACCOUNTNUM&gt;10951001770&lt;/TtlPrt_RT_ACCOUNTNUM&gt;</w:t>
      </w:r>
    </w:p>
    <w:p w14:paraId="55C48F5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TOFK</w:t>
      </w:r>
      <w:r>
        <w:rPr>
          <w:rFonts w:ascii="Courier New" w:hAnsi="Courier New" w:cs="Courier New"/>
          <w:spacing w:val="-20"/>
          <w:sz w:val="22"/>
          <w:szCs w:val="22"/>
        </w:rPr>
        <w:t>&gt;</w:t>
      </w:r>
    </w:p>
    <w:p w14:paraId="70BC707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08349B3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lang w:val="en-US"/>
        </w:rPr>
        <w:t>&lt;Cd&gt;1500&lt;/Cd&gt;</w:t>
      </w:r>
    </w:p>
    <w:p w14:paraId="653285B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t>&lt;/TtlPrt_TOFK&gt;</w:t>
      </w:r>
    </w:p>
    <w:p w14:paraId="5E415C7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&lt;TtlPrt_IPBS&gt;</w:t>
      </w:r>
    </w:p>
    <w:p w14:paraId="0C84C23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&gt;970Г1804&lt;/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5C1B2C9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&gt;ОБЩЕСТВО С ОГРАНИЧЕННОЙ ОТВЕТСТВЕННОСТЬЮ "ТИТАН"&lt;/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198A85A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&lt;/TtlPrt_IPBS&gt;</w:t>
      </w:r>
    </w:p>
    <w:p w14:paraId="7237427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&lt;TtlPrt_RBS&gt;</w:t>
      </w:r>
    </w:p>
    <w:p w14:paraId="4CFDE2C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&lt;Cd&gt;97300371&lt;/Cd&gt;</w:t>
      </w:r>
    </w:p>
    <w:p w14:paraId="42F145B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&gt;Администрация Московского района города Чебоксары Чувашской Республики&lt;/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3D0BF5B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&lt;/TtlPrt_RBS&gt;</w:t>
      </w:r>
    </w:p>
    <w:p w14:paraId="0EDD3EF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&lt;TtlPrt_GRBS&gt;</w:t>
      </w:r>
    </w:p>
    <w:p w14:paraId="58C5AEB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&lt;Cd&gt;092&lt;/Cd&gt;</w:t>
      </w:r>
    </w:p>
    <w:p w14:paraId="32CCC80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752164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&lt;/TtlPrt_GRBS&gt;</w:t>
      </w:r>
    </w:p>
    <w:p w14:paraId="1D2678D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&lt;TtlPrt_MSC_Bdgt&gt;</w:t>
      </w:r>
    </w:p>
    <w:p w14:paraId="67F6261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&gt;15020001&lt;/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691F5E3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&gt;Республиканский бюджет Чувашской Республики&lt;/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736DA6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&lt;/TtlPrt_MSC_Bdgt&gt;</w:t>
      </w:r>
    </w:p>
    <w:p w14:paraId="5092387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&lt;TtlPrt_FO&gt;</w:t>
      </w:r>
    </w:p>
    <w:p w14:paraId="148CC1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FnclInst</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FnclInst</w:t>
      </w:r>
      <w:r>
        <w:rPr>
          <w:rFonts w:ascii="Courier New" w:hAnsi="Courier New" w:cs="Courier New"/>
          <w:spacing w:val="-20"/>
          <w:sz w:val="22"/>
          <w:szCs w:val="22"/>
        </w:rPr>
        <w:t>&gt;</w:t>
      </w:r>
    </w:p>
    <w:p w14:paraId="76F506B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OKPOCd</w:t>
      </w:r>
      <w:r>
        <w:rPr>
          <w:rFonts w:ascii="Courier New" w:hAnsi="Courier New" w:cs="Courier New"/>
          <w:spacing w:val="-20"/>
          <w:sz w:val="22"/>
          <w:szCs w:val="22"/>
        </w:rPr>
        <w:t>&gt;00013474&lt;/</w:t>
      </w:r>
      <w:r>
        <w:rPr>
          <w:rFonts w:ascii="Courier New" w:hAnsi="Courier New" w:cs="Courier New"/>
          <w:spacing w:val="-20"/>
          <w:sz w:val="22"/>
          <w:szCs w:val="22"/>
          <w:lang w:val="en-US"/>
        </w:rPr>
        <w:t>OKPOCd</w:t>
      </w:r>
      <w:r>
        <w:rPr>
          <w:rFonts w:ascii="Courier New" w:hAnsi="Courier New" w:cs="Courier New"/>
          <w:spacing w:val="-20"/>
          <w:sz w:val="22"/>
          <w:szCs w:val="22"/>
        </w:rPr>
        <w:t>&gt;</w:t>
      </w:r>
    </w:p>
    <w:p w14:paraId="310F310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FO</w:t>
      </w:r>
      <w:r>
        <w:rPr>
          <w:rFonts w:ascii="Courier New" w:hAnsi="Courier New" w:cs="Courier New"/>
          <w:spacing w:val="-20"/>
          <w:sz w:val="22"/>
          <w:szCs w:val="22"/>
        </w:rPr>
        <w:t>&gt;</w:t>
      </w:r>
    </w:p>
    <w:p w14:paraId="2ED8F3A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MSC</w:t>
      </w:r>
      <w:r>
        <w:rPr>
          <w:rFonts w:ascii="Courier New" w:hAnsi="Courier New" w:cs="Courier New"/>
          <w:spacing w:val="-20"/>
          <w:sz w:val="22"/>
          <w:szCs w:val="22"/>
        </w:rPr>
        <w:t>_</w:t>
      </w:r>
      <w:r>
        <w:rPr>
          <w:rFonts w:ascii="Courier New" w:hAnsi="Courier New" w:cs="Courier New"/>
          <w:spacing w:val="-20"/>
          <w:sz w:val="22"/>
          <w:szCs w:val="22"/>
          <w:lang w:val="en-US"/>
        </w:rPr>
        <w:t>OKTMO</w:t>
      </w:r>
      <w:r>
        <w:rPr>
          <w:rFonts w:ascii="Courier New" w:hAnsi="Courier New" w:cs="Courier New"/>
          <w:spacing w:val="-20"/>
          <w:sz w:val="22"/>
          <w:szCs w:val="22"/>
        </w:rPr>
        <w:t>&gt;97000000&lt;/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MSC</w:t>
      </w:r>
      <w:r>
        <w:rPr>
          <w:rFonts w:ascii="Courier New" w:hAnsi="Courier New" w:cs="Courier New"/>
          <w:spacing w:val="-20"/>
          <w:sz w:val="22"/>
          <w:szCs w:val="22"/>
        </w:rPr>
        <w:t>_</w:t>
      </w:r>
      <w:r>
        <w:rPr>
          <w:rFonts w:ascii="Courier New" w:hAnsi="Courier New" w:cs="Courier New"/>
          <w:spacing w:val="-20"/>
          <w:sz w:val="22"/>
          <w:szCs w:val="22"/>
          <w:lang w:val="en-US"/>
        </w:rPr>
        <w:t>OKTMO</w:t>
      </w:r>
      <w:r>
        <w:rPr>
          <w:rFonts w:ascii="Courier New" w:hAnsi="Courier New" w:cs="Courier New"/>
          <w:spacing w:val="-20"/>
          <w:sz w:val="22"/>
          <w:szCs w:val="22"/>
        </w:rPr>
        <w:t>&gt;</w:t>
      </w:r>
    </w:p>
    <w:p w14:paraId="5408D950" w14:textId="233E115E"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00C52216" w:rsidRPr="006C1765">
        <w:rPr>
          <w:rFonts w:ascii="Courier New" w:hAnsi="Courier New" w:cs="Courier New"/>
          <w:spacing w:val="-20"/>
          <w:sz w:val="22"/>
          <w:szCs w:val="22"/>
          <w:highlight w:val="green"/>
          <w:lang w:val="en-US"/>
        </w:rPr>
        <w:t>&lt;TtlPrt_SECRECY code="0" value="</w:t>
      </w:r>
      <w:r w:rsidR="00C52216" w:rsidRPr="00A11AD9">
        <w:rPr>
          <w:rFonts w:ascii="Courier New" w:hAnsi="Courier New" w:cs="Courier New"/>
          <w:spacing w:val="-20"/>
          <w:sz w:val="22"/>
          <w:szCs w:val="22"/>
          <w:highlight w:val="green"/>
        </w:rPr>
        <w:t>Несекретно</w:t>
      </w:r>
      <w:r w:rsidR="00C52216" w:rsidRPr="006C1765">
        <w:rPr>
          <w:rFonts w:ascii="Courier New" w:hAnsi="Courier New" w:cs="Courier New"/>
          <w:spacing w:val="-20"/>
          <w:sz w:val="22"/>
          <w:szCs w:val="22"/>
          <w:highlight w:val="green"/>
          <w:lang w:val="en-US"/>
        </w:rPr>
        <w:t>"/&gt;</w:t>
      </w:r>
      <w:r w:rsidR="00C52216" w:rsidRPr="006C1765" w:rsidDel="00C52216">
        <w:rPr>
          <w:rFonts w:ascii="Courier New" w:hAnsi="Courier New" w:cs="Courier New"/>
          <w:spacing w:val="-20"/>
          <w:sz w:val="22"/>
          <w:szCs w:val="22"/>
          <w:lang w:val="en-US"/>
        </w:rPr>
        <w:t xml:space="preserve"> </w:t>
      </w:r>
    </w:p>
    <w:p w14:paraId="7285A50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&lt;R_792_G_S1_D&gt;</w:t>
      </w:r>
    </w:p>
    <w:p w14:paraId="0C181A7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13BD027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&lt;G_S1_D_C1&gt;09201021063501420212&lt;/G_S1_D_C1&gt;</w:t>
      </w:r>
    </w:p>
    <w:p w14:paraId="5513FC3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&lt;G_S1_D_C2&gt;100.00&lt;/G_S1_D_C2&gt;</w:t>
      </w:r>
    </w:p>
    <w:p w14:paraId="7ABF051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&lt;G_S1_D_C3&gt;100.00&lt;/G_S1_D_C3&gt;</w:t>
      </w:r>
    </w:p>
    <w:p w14:paraId="0D3452E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&lt;G_S1_D_C4&gt;100.00&lt;/G_S1_D_C4&gt;</w:t>
      </w:r>
    </w:p>
    <w:p w14:paraId="2B5C225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&lt;G_S1_D_C4_2&gt;100.00&lt;/G_S1_D_C4_2&gt;</w:t>
      </w:r>
    </w:p>
    <w:p w14:paraId="089DF13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&lt;G_S1_D_C5&gt;100.00&lt;/G_S1_D_C5&gt;</w:t>
      </w:r>
    </w:p>
    <w:p w14:paraId="2E3CB39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&lt;G_S1_D_C5_2&gt;100.00&lt;/G_S1_D_C5_2&gt;</w:t>
      </w:r>
    </w:p>
    <w:p w14:paraId="69C34A9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&lt;G_S1_D_C6&gt;100.00&lt;/G_S1_D_C6&gt;</w:t>
      </w:r>
    </w:p>
    <w:p w14:paraId="0410E09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&lt;G_S1_D_C6_2&gt;100.00&lt;/G_S1_D_C6_2&gt;</w:t>
      </w:r>
    </w:p>
    <w:p w14:paraId="1685C08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&lt;G_S1_D_C8&gt;100.00&lt;/G_S1_D_C8&gt;</w:t>
      </w:r>
    </w:p>
    <w:p w14:paraId="2436C3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&lt;G_S1_D_C8_2&gt;100.00&lt;/G_S1_D_C8_2&gt;</w:t>
      </w:r>
    </w:p>
    <w:p w14:paraId="63FE4B4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&lt;G_S1_D_C9&gt;100.00&lt;/G_S1_D_C9&gt;</w:t>
      </w:r>
    </w:p>
    <w:p w14:paraId="2D9B6EF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&lt;G_S1_D_C9_2&gt;100.00&lt;/G_S1_D_C9_2&gt;</w:t>
      </w:r>
    </w:p>
    <w:p w14:paraId="3EFCB0B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7F14B5D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&lt;/R_792_G_S1_D&gt;</w:t>
      </w:r>
    </w:p>
    <w:p w14:paraId="58911D5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&lt;R_G_S1_F_R2&gt;100.00&lt;/R_G_S1_F_R2&gt;</w:t>
      </w:r>
    </w:p>
    <w:p w14:paraId="521FBF2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&lt;R_G_S1_F_R3&gt;100.00&lt;/R_G_S1_F_R3&gt;</w:t>
      </w:r>
    </w:p>
    <w:p w14:paraId="26F594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&lt;R_G_S1_F_R4&gt;100.00&lt;/R_G_S1_F_R4&gt;</w:t>
      </w:r>
    </w:p>
    <w:p w14:paraId="364783A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&lt;R_G_S1_F_R4_2&gt;100.00&lt;/R_G_S1_F_R4_2&gt;</w:t>
      </w:r>
    </w:p>
    <w:p w14:paraId="709349A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&lt;R_G_S1_F_R5&gt;100.00&lt;/R_G_S1_F_R5&gt;</w:t>
      </w:r>
    </w:p>
    <w:p w14:paraId="5D7E7D2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&lt;R_G_S1_F_R5_2&gt;100.00&lt;/R_G_S1_F_R5_2&gt;</w:t>
      </w:r>
    </w:p>
    <w:p w14:paraId="58939B5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&lt;R_G_S1_F_R6&gt;100.00&lt;/R_G_S1_F_R6&gt;</w:t>
      </w:r>
    </w:p>
    <w:p w14:paraId="31BAC9C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&lt;R_G_S1_F_R6_2&gt;100.00&lt;/R_G_S1_F_R6_2&gt;</w:t>
      </w:r>
    </w:p>
    <w:p w14:paraId="65DB65C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&lt;R_G_S1_F_R8&gt;100.00&lt;/R_G_S1_F_R8&gt;</w:t>
      </w:r>
    </w:p>
    <w:p w14:paraId="2CDB792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&lt;R_G_S1_F_R8_2&gt;100.00&lt;/R_G_S1_F_R8_2&gt;</w:t>
      </w:r>
    </w:p>
    <w:p w14:paraId="7AC29C8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&lt;R_G_S1_F_R9&gt;100.00&lt;/R_G_S1_F_R9&gt;</w:t>
      </w:r>
    </w:p>
    <w:p w14:paraId="16FD154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&lt;R_G_S1_F_R9_2&gt;100.00&lt;/R_G_S1_F_R9_2&gt;</w:t>
      </w:r>
    </w:p>
    <w:p w14:paraId="062644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&lt;VSL_ListApp_Executor_SFP&gt;Иванов И.И.&lt;/VSL_ListApp_Executor_SFP&gt;</w:t>
      </w:r>
    </w:p>
    <w:p w14:paraId="051ABD5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&lt;VSL_ListApp_Executor_Post&gt;Казначей&lt;/VSL_ListApp_Executor_Post&gt;</w:t>
      </w:r>
    </w:p>
    <w:p w14:paraId="6DDEACF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&lt;VSL_ListApp_Executor_TEL&gt;82135441&lt;/VSL_ListApp_Executor_TEL&gt;</w:t>
      </w:r>
    </w:p>
    <w:p w14:paraId="129E4AF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&lt;VSL_ListApp_Executor_Date&gt;2021-01-01&lt;/VSL_ListApp_Executor_Date&gt;</w:t>
      </w:r>
    </w:p>
    <w:p w14:paraId="5DAE80E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0A9501D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&lt;GUID&gt;8fd0f4a9-2364-4858-87dc-ce8d1aa70486&lt;/GUID&gt;</w:t>
      </w:r>
    </w:p>
    <w:p w14:paraId="1173F3E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28611FF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&lt;TtlPrt_DocNumber&gt;000000015&lt;/TtlPrt_DocNumber&gt;</w:t>
      </w:r>
    </w:p>
    <w:p w14:paraId="3113226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w:t>
      </w:r>
    </w:p>
    <w:p w14:paraId="461C096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&lt;TtlPrt_OPENTOFK_CODE&gt;1500&lt;/TtlPrt_OPENTOFK_CODE&gt;</w:t>
      </w:r>
    </w:p>
    <w:p w14:paraId="3CA0DC6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&lt;/self:VLS_REPORT_0531792&gt;</w:t>
      </w:r>
    </w:p>
    <w:p w14:paraId="02333EA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&lt;/typ:document&gt;</w:t>
      </w:r>
      <w:r>
        <w:rPr>
          <w:rFonts w:ascii="Courier New" w:hAnsi="Courier New" w:cs="Courier New"/>
          <w:spacing w:val="-20"/>
          <w:sz w:val="22"/>
          <w:szCs w:val="22"/>
          <w:lang w:val="en-US"/>
        </w:rPr>
        <w:tab/>
      </w:r>
    </w:p>
    <w:p w14:paraId="02F8004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&lt;/transferDocumentRequest&gt;</w:t>
      </w:r>
    </w:p>
    <w:p w14:paraId="7F2ED18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&lt;/env:Body&gt;</w:t>
      </w:r>
    </w:p>
    <w:p w14:paraId="4228E19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&lt;/soapenv:Envelope&gt;</w:t>
      </w:r>
    </w:p>
    <w:p w14:paraId="3562F6A8" w14:textId="77777777" w:rsidR="00D13CBD" w:rsidRPr="00745E05" w:rsidRDefault="00D13CBD" w:rsidP="00D13CBD">
      <w:pPr>
        <w:pStyle w:val="25"/>
        <w:keepNext w:val="0"/>
        <w:widowControl w:val="0"/>
        <w:numPr>
          <w:ilvl w:val="1"/>
          <w:numId w:val="346"/>
        </w:numPr>
        <w:tabs>
          <w:tab w:val="clear" w:pos="576"/>
        </w:tabs>
        <w:jc w:val="both"/>
        <w:rPr>
          <w:highlight w:val="green"/>
        </w:rPr>
      </w:pPr>
      <w:bookmarkStart w:id="1828" w:name="_Toc44010603"/>
      <w:bookmarkStart w:id="1829" w:name="_Toc59456517"/>
      <w:bookmarkStart w:id="1830" w:name="_Ref84785104"/>
      <w:bookmarkStart w:id="1831" w:name="_Toc87634258"/>
      <w:bookmarkStart w:id="1832" w:name="_Toc115392450"/>
      <w:r w:rsidRPr="00745E05">
        <w:rPr>
          <w:highlight w:val="green"/>
        </w:rPr>
        <w:t>Описание документа «Приложение к выписке из лицевого счета иного получателя бюджетных средств»</w:t>
      </w:r>
      <w:bookmarkEnd w:id="1828"/>
      <w:bookmarkEnd w:id="1829"/>
      <w:bookmarkEnd w:id="1830"/>
      <w:bookmarkEnd w:id="1831"/>
      <w:bookmarkEnd w:id="1832"/>
    </w:p>
    <w:p w14:paraId="309D6998" w14:textId="77777777" w:rsidR="00D13CBD" w:rsidRDefault="00D13CBD" w:rsidP="00D13CBD">
      <w:pPr>
        <w:pStyle w:val="32"/>
        <w:keepNext w:val="0"/>
        <w:keepLines w:val="0"/>
        <w:widowControl w:val="0"/>
        <w:numPr>
          <w:ilvl w:val="2"/>
          <w:numId w:val="346"/>
        </w:numPr>
        <w:tabs>
          <w:tab w:val="num" w:pos="862"/>
        </w:tabs>
      </w:pPr>
      <w:r>
        <w:t xml:space="preserve"> </w:t>
      </w:r>
      <w:bookmarkStart w:id="1833" w:name="_Toc44010604"/>
      <w:bookmarkStart w:id="1834" w:name="_Toc59456518"/>
      <w:bookmarkStart w:id="1835" w:name="_Toc87634259"/>
      <w:bookmarkStart w:id="1836" w:name="_Toc115392451"/>
      <w:r>
        <w:t>Назначение и маршрут документа</w:t>
      </w:r>
      <w:bookmarkEnd w:id="1833"/>
      <w:bookmarkEnd w:id="1834"/>
      <w:bookmarkEnd w:id="1835"/>
      <w:bookmarkEnd w:id="1836"/>
    </w:p>
    <w:p w14:paraId="21E8A88A" w14:textId="77777777" w:rsidR="00D13CBD" w:rsidRDefault="00D13CBD" w:rsidP="00D13CBD">
      <w:pPr>
        <w:widowControl w:val="0"/>
        <w:spacing w:before="60" w:after="120"/>
      </w:pPr>
      <w:r>
        <w:t xml:space="preserve">Документ «Приложение к выписке из лицевого счета иного получателя бюджетных средств» содержит информацию об операциях, отражаемых на лицевом счете иных получателей бюджетных средств, за указанную дату в разрезе кодов бюджетной классификации и (или) иных аналитических признаков, и предназначен для доведения информации от ТОФК до ИПБС. </w:t>
      </w:r>
    </w:p>
    <w:p w14:paraId="75967213" w14:textId="4E96D712"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lang w:val="x-none" w:eastAsia="x-none"/>
        </w:rPr>
        <w:fldChar w:fldCharType="begin"/>
      </w:r>
      <w:r>
        <w:rPr>
          <w:b/>
          <w:lang w:val="x-none" w:eastAsia="x-none"/>
        </w:rPr>
        <w:instrText>SEQ Таблица \* ARABIC</w:instrText>
      </w:r>
      <w:r>
        <w:rPr>
          <w:b/>
          <w:lang w:val="x-none" w:eastAsia="x-none"/>
        </w:rPr>
        <w:fldChar w:fldCharType="separate"/>
      </w:r>
      <w:r w:rsidR="007A3ADF">
        <w:rPr>
          <w:b/>
          <w:noProof/>
          <w:lang w:val="x-none" w:eastAsia="x-none"/>
        </w:rPr>
        <w:t>156</w:t>
      </w:r>
      <w:r>
        <w:rPr>
          <w:b/>
          <w:noProof/>
          <w:lang w:val="x-none" w:eastAsia="x-none"/>
        </w:rPr>
        <w:fldChar w:fldCharType="end"/>
      </w:r>
      <w:r>
        <w:rPr>
          <w:rFonts w:eastAsia="Calibri"/>
          <w:b/>
          <w:szCs w:val="24"/>
          <w:lang w:val="x-none" w:eastAsia="x-none"/>
        </w:rPr>
        <w:t xml:space="preserve"> – </w:t>
      </w:r>
      <w:r>
        <w:rPr>
          <w:b/>
          <w:lang w:val="x-none" w:eastAsia="x-none"/>
        </w:rPr>
        <w:t xml:space="preserve">Маршрут документа </w:t>
      </w:r>
      <w:r>
        <w:rPr>
          <w:b/>
          <w:lang w:eastAsia="x-none"/>
        </w:rPr>
        <w:t>«</w:t>
      </w:r>
      <w:r>
        <w:rPr>
          <w:b/>
          <w:lang w:val="x-none" w:eastAsia="x-none"/>
        </w:rPr>
        <w:t xml:space="preserve">Приложение к выписке из лицевого счета </w:t>
      </w:r>
      <w:r>
        <w:rPr>
          <w:b/>
          <w:lang w:eastAsia="x-none"/>
        </w:rPr>
        <w:t xml:space="preserve">иного </w:t>
      </w:r>
      <w:r>
        <w:rPr>
          <w:b/>
          <w:lang w:val="x-none" w:eastAsia="x-none"/>
        </w:rPr>
        <w:t xml:space="preserve">получателя бюджетных средств»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D13CBD" w:rsidRPr="00567014" w14:paraId="2163C5A6" w14:textId="77777777" w:rsidTr="00D13CBD">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hideMark/>
          </w:tcPr>
          <w:p w14:paraId="27A328BB" w14:textId="77777777" w:rsidR="00D13CBD" w:rsidRPr="00567014" w:rsidRDefault="00D13CBD" w:rsidP="00E9638E">
            <w:pPr>
              <w:widowControl w:val="0"/>
              <w:suppressAutoHyphens/>
              <w:spacing w:line="256" w:lineRule="auto"/>
              <w:ind w:left="29" w:firstLine="0"/>
              <w:jc w:val="center"/>
              <w:rPr>
                <w:b/>
                <w:bCs/>
                <w:sz w:val="22"/>
                <w:szCs w:val="22"/>
                <w:lang w:eastAsia="en-US"/>
              </w:rPr>
            </w:pPr>
            <w:r w:rsidRPr="00567014">
              <w:rPr>
                <w:b/>
                <w:bCs/>
                <w:sz w:val="22"/>
                <w:szCs w:val="22"/>
                <w:lang w:eastAsia="en-US"/>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hideMark/>
          </w:tcPr>
          <w:p w14:paraId="395E6214" w14:textId="77777777" w:rsidR="00D13CBD" w:rsidRPr="00567014" w:rsidRDefault="00D13CBD" w:rsidP="00E9638E">
            <w:pPr>
              <w:widowControl w:val="0"/>
              <w:suppressAutoHyphens/>
              <w:spacing w:line="256" w:lineRule="auto"/>
              <w:ind w:firstLine="0"/>
              <w:jc w:val="center"/>
              <w:rPr>
                <w:b/>
                <w:bCs/>
                <w:sz w:val="22"/>
                <w:szCs w:val="22"/>
                <w:lang w:eastAsia="en-US"/>
              </w:rPr>
            </w:pPr>
            <w:r w:rsidRPr="00567014">
              <w:rPr>
                <w:b/>
                <w:bCs/>
                <w:sz w:val="22"/>
                <w:szCs w:val="22"/>
                <w:lang w:eastAsia="en-US"/>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hideMark/>
          </w:tcPr>
          <w:p w14:paraId="74E5726D" w14:textId="77777777" w:rsidR="00D13CBD" w:rsidRPr="00567014" w:rsidRDefault="00D13CBD" w:rsidP="00E9638E">
            <w:pPr>
              <w:widowControl w:val="0"/>
              <w:suppressAutoHyphens/>
              <w:spacing w:line="256" w:lineRule="auto"/>
              <w:ind w:firstLine="0"/>
              <w:jc w:val="center"/>
              <w:rPr>
                <w:b/>
                <w:bCs/>
                <w:sz w:val="22"/>
                <w:szCs w:val="22"/>
                <w:lang w:eastAsia="en-US"/>
              </w:rPr>
            </w:pPr>
            <w:r w:rsidRPr="00567014">
              <w:rPr>
                <w:b/>
                <w:bCs/>
                <w:sz w:val="22"/>
                <w:szCs w:val="22"/>
                <w:lang w:eastAsia="en-US"/>
              </w:rPr>
              <w:t>Примечание</w:t>
            </w:r>
          </w:p>
        </w:tc>
      </w:tr>
      <w:tr w:rsidR="00D13CBD" w:rsidRPr="00567014" w14:paraId="255D4F0C" w14:textId="77777777" w:rsidTr="00D13CBD">
        <w:trPr>
          <w:trHeight w:val="260"/>
        </w:trPr>
        <w:tc>
          <w:tcPr>
            <w:tcW w:w="1282" w:type="pct"/>
            <w:tcBorders>
              <w:top w:val="single" w:sz="4" w:space="0" w:color="auto"/>
              <w:left w:val="single" w:sz="4" w:space="0" w:color="auto"/>
              <w:bottom w:val="single" w:sz="4" w:space="0" w:color="auto"/>
              <w:right w:val="single" w:sz="4" w:space="0" w:color="auto"/>
            </w:tcBorders>
            <w:hideMark/>
          </w:tcPr>
          <w:p w14:paraId="0BA22323" w14:textId="77777777" w:rsidR="00D13CBD" w:rsidRPr="00567014" w:rsidRDefault="00D13CBD" w:rsidP="00E9638E">
            <w:pPr>
              <w:widowControl w:val="0"/>
              <w:spacing w:before="60" w:after="60" w:line="256" w:lineRule="auto"/>
              <w:ind w:left="29" w:firstLine="0"/>
              <w:rPr>
                <w:sz w:val="22"/>
                <w:szCs w:val="22"/>
                <w:lang w:eastAsia="en-US"/>
              </w:rPr>
            </w:pPr>
            <w:r w:rsidRPr="00567014">
              <w:rPr>
                <w:sz w:val="22"/>
                <w:szCs w:val="22"/>
                <w:lang w:eastAsia="en-US"/>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662AA12C" w14:textId="77777777" w:rsidR="00D13CBD" w:rsidRPr="00567014" w:rsidRDefault="00D13CBD" w:rsidP="00E9638E">
            <w:pPr>
              <w:widowControl w:val="0"/>
              <w:spacing w:before="60" w:after="60" w:line="256" w:lineRule="auto"/>
              <w:ind w:right="57" w:firstLine="0"/>
              <w:rPr>
                <w:sz w:val="22"/>
                <w:szCs w:val="22"/>
                <w:lang w:eastAsia="en-US"/>
              </w:rPr>
            </w:pPr>
            <w:r w:rsidRPr="00567014">
              <w:rPr>
                <w:sz w:val="22"/>
                <w:szCs w:val="22"/>
                <w:lang w:eastAsia="en-US"/>
              </w:rPr>
              <w:t>ИПБС</w:t>
            </w:r>
          </w:p>
        </w:tc>
        <w:tc>
          <w:tcPr>
            <w:tcW w:w="1825" w:type="pct"/>
            <w:tcBorders>
              <w:top w:val="single" w:sz="4" w:space="0" w:color="auto"/>
              <w:left w:val="single" w:sz="4" w:space="0" w:color="auto"/>
              <w:bottom w:val="single" w:sz="4" w:space="0" w:color="auto"/>
              <w:right w:val="single" w:sz="4" w:space="0" w:color="auto"/>
            </w:tcBorders>
          </w:tcPr>
          <w:p w14:paraId="0C75FC50" w14:textId="77777777" w:rsidR="00D13CBD" w:rsidRPr="00567014" w:rsidRDefault="00D13CBD" w:rsidP="00E9638E">
            <w:pPr>
              <w:widowControl w:val="0"/>
              <w:spacing w:line="256" w:lineRule="auto"/>
              <w:ind w:right="57" w:firstLine="0"/>
              <w:rPr>
                <w:sz w:val="22"/>
                <w:szCs w:val="22"/>
                <w:lang w:eastAsia="en-US"/>
              </w:rPr>
            </w:pPr>
          </w:p>
        </w:tc>
      </w:tr>
      <w:tr w:rsidR="00D13CBD" w:rsidRPr="00567014" w14:paraId="503E0D81" w14:textId="77777777" w:rsidTr="00D13CBD">
        <w:tc>
          <w:tcPr>
            <w:tcW w:w="1282" w:type="pct"/>
            <w:tcBorders>
              <w:top w:val="single" w:sz="4" w:space="0" w:color="auto"/>
              <w:left w:val="single" w:sz="4" w:space="0" w:color="auto"/>
              <w:bottom w:val="single" w:sz="4" w:space="0" w:color="auto"/>
              <w:right w:val="single" w:sz="4" w:space="0" w:color="auto"/>
            </w:tcBorders>
            <w:hideMark/>
          </w:tcPr>
          <w:p w14:paraId="07AE4BDD" w14:textId="77777777" w:rsidR="00D13CBD" w:rsidRPr="00567014" w:rsidRDefault="00D13CBD" w:rsidP="00E9638E">
            <w:pPr>
              <w:widowControl w:val="0"/>
              <w:spacing w:before="60" w:after="60" w:line="256" w:lineRule="auto"/>
              <w:ind w:left="29" w:firstLine="0"/>
              <w:rPr>
                <w:sz w:val="22"/>
                <w:szCs w:val="22"/>
                <w:lang w:eastAsia="en-US"/>
              </w:rPr>
            </w:pPr>
            <w:r w:rsidRPr="00567014">
              <w:rPr>
                <w:sz w:val="22"/>
                <w:szCs w:val="22"/>
                <w:lang w:eastAsia="en-US"/>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44A12238" w14:textId="77777777" w:rsidR="00D13CBD" w:rsidRPr="00567014" w:rsidRDefault="00D13CBD" w:rsidP="00E9638E">
            <w:pPr>
              <w:widowControl w:val="0"/>
              <w:spacing w:before="60" w:after="60" w:line="256" w:lineRule="auto"/>
              <w:ind w:right="57" w:firstLine="0"/>
              <w:rPr>
                <w:sz w:val="22"/>
                <w:szCs w:val="22"/>
                <w:lang w:eastAsia="en-US"/>
              </w:rPr>
            </w:pPr>
            <w:r w:rsidRPr="00567014">
              <w:rPr>
                <w:sz w:val="22"/>
                <w:szCs w:val="22"/>
                <w:lang w:eastAsia="en-US"/>
              </w:rPr>
              <w:t>ИПБС</w:t>
            </w:r>
          </w:p>
        </w:tc>
        <w:tc>
          <w:tcPr>
            <w:tcW w:w="1825" w:type="pct"/>
            <w:tcBorders>
              <w:top w:val="single" w:sz="4" w:space="0" w:color="auto"/>
              <w:left w:val="single" w:sz="4" w:space="0" w:color="auto"/>
              <w:bottom w:val="single" w:sz="4" w:space="0" w:color="auto"/>
              <w:right w:val="single" w:sz="4" w:space="0" w:color="auto"/>
            </w:tcBorders>
          </w:tcPr>
          <w:p w14:paraId="74AA9C60" w14:textId="77777777" w:rsidR="00D13CBD" w:rsidRPr="00567014" w:rsidRDefault="00D13CBD" w:rsidP="00E9638E">
            <w:pPr>
              <w:widowControl w:val="0"/>
              <w:spacing w:line="256" w:lineRule="auto"/>
              <w:ind w:right="57" w:firstLine="0"/>
              <w:rPr>
                <w:sz w:val="22"/>
                <w:szCs w:val="22"/>
                <w:lang w:eastAsia="en-US"/>
              </w:rPr>
            </w:pPr>
          </w:p>
        </w:tc>
      </w:tr>
      <w:tr w:rsidR="00D13CBD" w:rsidRPr="00567014" w14:paraId="62FC5F6C" w14:textId="77777777" w:rsidTr="00D13CBD">
        <w:tc>
          <w:tcPr>
            <w:tcW w:w="1282" w:type="pct"/>
            <w:tcBorders>
              <w:top w:val="single" w:sz="4" w:space="0" w:color="auto"/>
              <w:left w:val="single" w:sz="4" w:space="0" w:color="auto"/>
              <w:bottom w:val="single" w:sz="4" w:space="0" w:color="auto"/>
              <w:right w:val="single" w:sz="4" w:space="0" w:color="auto"/>
            </w:tcBorders>
            <w:hideMark/>
          </w:tcPr>
          <w:p w14:paraId="7798E6CD" w14:textId="77777777" w:rsidR="00D13CBD" w:rsidRPr="00567014" w:rsidRDefault="00D13CBD" w:rsidP="00E9638E">
            <w:pPr>
              <w:widowControl w:val="0"/>
              <w:spacing w:before="60" w:after="60" w:line="256" w:lineRule="auto"/>
              <w:ind w:left="29" w:firstLine="0"/>
              <w:rPr>
                <w:sz w:val="22"/>
                <w:szCs w:val="22"/>
                <w:lang w:eastAsia="en-US"/>
              </w:rPr>
            </w:pPr>
            <w:r w:rsidRPr="00567014">
              <w:rPr>
                <w:sz w:val="22"/>
                <w:szCs w:val="22"/>
                <w:lang w:eastAsia="en-US"/>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3FDB379D" w14:textId="77777777" w:rsidR="00D13CBD" w:rsidRPr="00567014" w:rsidRDefault="00D13CBD" w:rsidP="00E9638E">
            <w:pPr>
              <w:widowControl w:val="0"/>
              <w:spacing w:before="60" w:after="60" w:line="256" w:lineRule="auto"/>
              <w:ind w:right="57" w:firstLine="0"/>
              <w:rPr>
                <w:sz w:val="22"/>
                <w:szCs w:val="22"/>
                <w:lang w:eastAsia="en-US"/>
              </w:rPr>
            </w:pPr>
            <w:r w:rsidRPr="00567014">
              <w:rPr>
                <w:sz w:val="22"/>
                <w:szCs w:val="22"/>
                <w:lang w:eastAsia="en-US"/>
              </w:rPr>
              <w:t>ИПБС (ПФХД)</w:t>
            </w:r>
            <w:r w:rsidRPr="00567014">
              <w:rPr>
                <w:sz w:val="22"/>
                <w:szCs w:val="22"/>
                <w:lang w:val="en-US" w:eastAsia="en-US"/>
              </w:rPr>
              <w:t xml:space="preserve"> </w:t>
            </w:r>
          </w:p>
        </w:tc>
        <w:tc>
          <w:tcPr>
            <w:tcW w:w="1825" w:type="pct"/>
            <w:tcBorders>
              <w:top w:val="single" w:sz="4" w:space="0" w:color="auto"/>
              <w:left w:val="single" w:sz="4" w:space="0" w:color="auto"/>
              <w:bottom w:val="single" w:sz="4" w:space="0" w:color="auto"/>
              <w:right w:val="single" w:sz="4" w:space="0" w:color="auto"/>
            </w:tcBorders>
          </w:tcPr>
          <w:p w14:paraId="57F166AA" w14:textId="77777777" w:rsidR="00D13CBD" w:rsidRPr="00567014" w:rsidRDefault="00D13CBD" w:rsidP="00E9638E">
            <w:pPr>
              <w:widowControl w:val="0"/>
              <w:spacing w:line="256" w:lineRule="auto"/>
              <w:ind w:right="57" w:firstLine="0"/>
              <w:rPr>
                <w:sz w:val="22"/>
                <w:szCs w:val="22"/>
                <w:lang w:eastAsia="en-US"/>
              </w:rPr>
            </w:pPr>
          </w:p>
        </w:tc>
      </w:tr>
    </w:tbl>
    <w:p w14:paraId="06E5A002" w14:textId="77777777" w:rsidR="00D13CBD" w:rsidRPr="00745E05" w:rsidRDefault="00D13CBD" w:rsidP="00D13CBD">
      <w:pPr>
        <w:pStyle w:val="32"/>
        <w:keepNext w:val="0"/>
        <w:keepLines w:val="0"/>
        <w:widowControl w:val="0"/>
        <w:numPr>
          <w:ilvl w:val="2"/>
          <w:numId w:val="346"/>
        </w:numPr>
        <w:tabs>
          <w:tab w:val="num" w:pos="862"/>
        </w:tabs>
        <w:rPr>
          <w:highlight w:val="green"/>
        </w:rPr>
      </w:pPr>
      <w:r>
        <w:t xml:space="preserve"> </w:t>
      </w:r>
      <w:bookmarkStart w:id="1837" w:name="_Toc44010605"/>
      <w:bookmarkStart w:id="1838" w:name="_Toc59456519"/>
      <w:bookmarkStart w:id="1839" w:name="_Toc87634260"/>
      <w:bookmarkStart w:id="1840" w:name="_Toc115392452"/>
      <w:r w:rsidRPr="00745E05">
        <w:rPr>
          <w:highlight w:val="green"/>
        </w:rPr>
        <w:t>Описание комплексного типа «tVLS_REPORT_0531783»</w:t>
      </w:r>
      <w:bookmarkEnd w:id="1837"/>
      <w:bookmarkEnd w:id="1838"/>
      <w:bookmarkEnd w:id="1839"/>
      <w:bookmarkEnd w:id="1840"/>
    </w:p>
    <w:p w14:paraId="3238242D" w14:textId="2CCD530F" w:rsidR="00D13CBD" w:rsidRPr="00745E05" w:rsidRDefault="00D13CBD" w:rsidP="00D13CBD">
      <w:pPr>
        <w:widowControl w:val="0"/>
        <w:numPr>
          <w:ilvl w:val="0"/>
          <w:numId w:val="76"/>
        </w:numPr>
        <w:tabs>
          <w:tab w:val="num" w:pos="142"/>
        </w:tabs>
        <w:spacing w:before="120" w:line="254" w:lineRule="auto"/>
        <w:ind w:left="425" w:hanging="357"/>
        <w:jc w:val="left"/>
        <w:rPr>
          <w:b/>
          <w:highlight w:val="green"/>
          <w:lang w:val="x-none" w:eastAsia="x-none"/>
        </w:rPr>
      </w:pPr>
      <w:r w:rsidRPr="00745E05">
        <w:rPr>
          <w:b/>
          <w:noProof/>
          <w:highlight w:val="green"/>
          <w:lang w:val="x-none" w:eastAsia="x-none"/>
        </w:rPr>
        <w:fldChar w:fldCharType="begin"/>
      </w:r>
      <w:r w:rsidRPr="00745E05">
        <w:rPr>
          <w:b/>
          <w:noProof/>
          <w:highlight w:val="green"/>
          <w:lang w:val="x-none" w:eastAsia="x-none"/>
        </w:rPr>
        <w:instrText xml:space="preserve"> SEQ Таблица \* ARABIC </w:instrText>
      </w:r>
      <w:r w:rsidRPr="00745E05">
        <w:rPr>
          <w:b/>
          <w:noProof/>
          <w:highlight w:val="green"/>
          <w:lang w:val="x-none" w:eastAsia="x-none"/>
        </w:rPr>
        <w:fldChar w:fldCharType="separate"/>
      </w:r>
      <w:r w:rsidR="007A3ADF">
        <w:rPr>
          <w:b/>
          <w:noProof/>
          <w:highlight w:val="green"/>
          <w:lang w:val="x-none" w:eastAsia="x-none"/>
        </w:rPr>
        <w:t>157</w:t>
      </w:r>
      <w:r w:rsidRPr="00745E05">
        <w:rPr>
          <w:b/>
          <w:noProof/>
          <w:highlight w:val="green"/>
          <w:lang w:val="x-none" w:eastAsia="x-none"/>
        </w:rPr>
        <w:fldChar w:fldCharType="end"/>
      </w:r>
      <w:r w:rsidRPr="00745E05">
        <w:rPr>
          <w:rFonts w:eastAsia="Calibri"/>
          <w:b/>
          <w:szCs w:val="24"/>
          <w:highlight w:val="green"/>
          <w:lang w:val="x-none" w:eastAsia="x-none"/>
        </w:rPr>
        <w:t xml:space="preserve"> – </w:t>
      </w:r>
      <w:r w:rsidRPr="00745E05">
        <w:rPr>
          <w:b/>
          <w:highlight w:val="green"/>
          <w:lang w:val="x-none" w:eastAsia="x-none"/>
        </w:rPr>
        <w:t>Описание комплексного типа «</w:t>
      </w:r>
      <w:r w:rsidRPr="00745E05">
        <w:rPr>
          <w:b/>
          <w:szCs w:val="24"/>
          <w:highlight w:val="green"/>
          <w:lang w:val="en-US"/>
        </w:rPr>
        <w:t>tVLS</w:t>
      </w:r>
      <w:r w:rsidRPr="00745E05">
        <w:rPr>
          <w:b/>
          <w:szCs w:val="24"/>
          <w:highlight w:val="green"/>
        </w:rPr>
        <w:t>_</w:t>
      </w:r>
      <w:r w:rsidRPr="00745E05">
        <w:rPr>
          <w:b/>
          <w:szCs w:val="24"/>
          <w:highlight w:val="green"/>
          <w:lang w:val="en-US"/>
        </w:rPr>
        <w:t>REPORT</w:t>
      </w:r>
      <w:r w:rsidRPr="00745E05">
        <w:rPr>
          <w:b/>
          <w:szCs w:val="24"/>
          <w:highlight w:val="green"/>
        </w:rPr>
        <w:t>_0531783</w:t>
      </w:r>
      <w:r w:rsidRPr="00745E05">
        <w:rPr>
          <w:b/>
          <w:highlight w:val="green"/>
          <w:lang w:val="x-none" w:eastAsia="x-none"/>
        </w:rPr>
        <w:t>»</w:t>
      </w:r>
    </w:p>
    <w:tbl>
      <w:tblPr>
        <w:tblStyle w:val="GOSTTable"/>
        <w:tblW w:w="5000" w:type="pct"/>
        <w:tblLayout w:type="fixed"/>
        <w:tblLook w:val="04A0" w:firstRow="1" w:lastRow="0" w:firstColumn="1" w:lastColumn="0" w:noHBand="0" w:noVBand="1"/>
      </w:tblPr>
      <w:tblGrid>
        <w:gridCol w:w="1740"/>
        <w:gridCol w:w="1639"/>
        <w:gridCol w:w="695"/>
        <w:gridCol w:w="1099"/>
        <w:gridCol w:w="970"/>
        <w:gridCol w:w="3485"/>
      </w:tblGrid>
      <w:tr w:rsidR="00D13CBD" w:rsidRPr="00567014" w14:paraId="42B9AA99" w14:textId="77777777" w:rsidTr="00E9638E">
        <w:trPr>
          <w:cnfStyle w:val="100000000000" w:firstRow="1" w:lastRow="0" w:firstColumn="0" w:lastColumn="0" w:oddVBand="0" w:evenVBand="0" w:oddHBand="0" w:evenHBand="0" w:firstRowFirstColumn="0" w:firstRowLastColumn="0" w:lastRowFirstColumn="0" w:lastRowLastColumn="0"/>
          <w:trHeight w:val="283"/>
        </w:trPr>
        <w:tc>
          <w:tcPr>
            <w:tcW w:w="1765" w:type="dxa"/>
            <w:hideMark/>
          </w:tcPr>
          <w:p w14:paraId="2ED095B6" w14:textId="77777777" w:rsidR="00D13CBD" w:rsidRPr="00567014" w:rsidRDefault="00D13CBD" w:rsidP="00E9638E">
            <w:pPr>
              <w:widowControl w:val="0"/>
              <w:spacing w:before="60" w:after="60"/>
              <w:ind w:left="109" w:right="41" w:firstLine="0"/>
              <w:jc w:val="center"/>
              <w:rPr>
                <w:b/>
                <w:bCs/>
                <w:sz w:val="22"/>
                <w:szCs w:val="22"/>
              </w:rPr>
            </w:pPr>
            <w:r w:rsidRPr="00567014">
              <w:rPr>
                <w:b/>
                <w:bCs/>
                <w:sz w:val="22"/>
                <w:szCs w:val="22"/>
              </w:rPr>
              <w:t>Наименование элемента</w:t>
            </w:r>
          </w:p>
        </w:tc>
        <w:tc>
          <w:tcPr>
            <w:tcW w:w="1663" w:type="dxa"/>
            <w:hideMark/>
          </w:tcPr>
          <w:p w14:paraId="130C25E9" w14:textId="77777777" w:rsidR="00D13CBD" w:rsidRPr="00567014" w:rsidRDefault="00D13CBD" w:rsidP="00E9638E">
            <w:pPr>
              <w:widowControl w:val="0"/>
              <w:spacing w:before="60" w:after="60"/>
              <w:ind w:left="45" w:right="3" w:firstLine="0"/>
              <w:jc w:val="center"/>
              <w:rPr>
                <w:b/>
                <w:bCs/>
                <w:sz w:val="22"/>
                <w:szCs w:val="22"/>
              </w:rPr>
            </w:pPr>
            <w:r w:rsidRPr="00567014">
              <w:rPr>
                <w:b/>
                <w:bCs/>
                <w:sz w:val="22"/>
                <w:szCs w:val="22"/>
              </w:rPr>
              <w:t>Сокращенное наименование (код) элемента</w:t>
            </w:r>
          </w:p>
        </w:tc>
        <w:tc>
          <w:tcPr>
            <w:tcW w:w="705" w:type="dxa"/>
            <w:hideMark/>
          </w:tcPr>
          <w:p w14:paraId="5417175D" w14:textId="77777777" w:rsidR="00D13CBD" w:rsidRPr="00567014" w:rsidRDefault="00D13CBD" w:rsidP="00E9638E">
            <w:pPr>
              <w:widowControl w:val="0"/>
              <w:spacing w:before="60" w:after="60"/>
              <w:ind w:firstLine="0"/>
              <w:jc w:val="center"/>
              <w:rPr>
                <w:b/>
                <w:bCs/>
                <w:sz w:val="22"/>
                <w:szCs w:val="22"/>
              </w:rPr>
            </w:pPr>
            <w:r w:rsidRPr="00567014">
              <w:rPr>
                <w:b/>
                <w:bCs/>
                <w:sz w:val="22"/>
                <w:szCs w:val="22"/>
              </w:rPr>
              <w:t>Тип</w:t>
            </w:r>
          </w:p>
        </w:tc>
        <w:tc>
          <w:tcPr>
            <w:tcW w:w="1115" w:type="dxa"/>
            <w:hideMark/>
          </w:tcPr>
          <w:p w14:paraId="14E81BB6" w14:textId="77777777" w:rsidR="00D13CBD" w:rsidRPr="00567014" w:rsidRDefault="00D13CBD" w:rsidP="00E9638E">
            <w:pPr>
              <w:widowControl w:val="0"/>
              <w:spacing w:before="60" w:after="60"/>
              <w:ind w:firstLine="0"/>
              <w:jc w:val="center"/>
              <w:rPr>
                <w:b/>
                <w:bCs/>
                <w:sz w:val="22"/>
                <w:szCs w:val="22"/>
              </w:rPr>
            </w:pPr>
            <w:r w:rsidRPr="00567014">
              <w:rPr>
                <w:b/>
                <w:bCs/>
                <w:sz w:val="22"/>
                <w:szCs w:val="22"/>
              </w:rPr>
              <w:t>Формат элемента</w:t>
            </w:r>
          </w:p>
        </w:tc>
        <w:tc>
          <w:tcPr>
            <w:tcW w:w="984" w:type="dxa"/>
            <w:hideMark/>
          </w:tcPr>
          <w:p w14:paraId="277BCF30" w14:textId="77777777" w:rsidR="00D13CBD" w:rsidRPr="00567014" w:rsidRDefault="00D13CBD" w:rsidP="00E9638E">
            <w:pPr>
              <w:widowControl w:val="0"/>
              <w:spacing w:before="60" w:after="60"/>
              <w:ind w:firstLine="0"/>
              <w:jc w:val="center"/>
              <w:rPr>
                <w:b/>
                <w:bCs/>
                <w:sz w:val="22"/>
                <w:szCs w:val="22"/>
              </w:rPr>
            </w:pPr>
            <w:r w:rsidRPr="00567014">
              <w:rPr>
                <w:b/>
                <w:bCs/>
                <w:sz w:val="22"/>
                <w:szCs w:val="22"/>
              </w:rPr>
              <w:t>Обязательность</w:t>
            </w:r>
          </w:p>
        </w:tc>
        <w:tc>
          <w:tcPr>
            <w:tcW w:w="3537" w:type="dxa"/>
            <w:hideMark/>
          </w:tcPr>
          <w:p w14:paraId="53C83582" w14:textId="77777777" w:rsidR="00D13CBD" w:rsidRPr="00567014" w:rsidRDefault="00D13CBD" w:rsidP="00E9638E">
            <w:pPr>
              <w:widowControl w:val="0"/>
              <w:spacing w:before="60" w:after="60"/>
              <w:ind w:left="114" w:right="107" w:firstLine="0"/>
              <w:jc w:val="center"/>
              <w:rPr>
                <w:b/>
                <w:bCs/>
                <w:sz w:val="22"/>
                <w:szCs w:val="22"/>
              </w:rPr>
            </w:pPr>
            <w:r w:rsidRPr="00567014">
              <w:rPr>
                <w:b/>
                <w:bCs/>
                <w:sz w:val="22"/>
                <w:szCs w:val="22"/>
              </w:rPr>
              <w:t>Дополнительная информация</w:t>
            </w:r>
          </w:p>
        </w:tc>
      </w:tr>
      <w:tr w:rsidR="00D13CBD" w:rsidRPr="00567014" w14:paraId="10624344" w14:textId="77777777" w:rsidTr="00E9638E">
        <w:trPr>
          <w:cnfStyle w:val="000000100000" w:firstRow="0" w:lastRow="0" w:firstColumn="0" w:lastColumn="0" w:oddVBand="0" w:evenVBand="0" w:oddHBand="1" w:evenHBand="0" w:firstRowFirstColumn="0" w:firstRowLastColumn="0" w:lastRowFirstColumn="0" w:lastRowLastColumn="0"/>
          <w:trHeight w:val="226"/>
        </w:trPr>
        <w:tc>
          <w:tcPr>
            <w:tcW w:w="9769" w:type="dxa"/>
            <w:gridSpan w:val="6"/>
            <w:tcBorders>
              <w:top w:val="single" w:sz="4" w:space="0" w:color="auto"/>
              <w:left w:val="single" w:sz="4" w:space="0" w:color="auto"/>
              <w:bottom w:val="single" w:sz="4" w:space="0" w:color="auto"/>
              <w:right w:val="single" w:sz="4" w:space="0" w:color="auto"/>
            </w:tcBorders>
            <w:hideMark/>
          </w:tcPr>
          <w:p w14:paraId="67D27869" w14:textId="77777777" w:rsidR="00D13CBD" w:rsidRPr="00532D54" w:rsidRDefault="00D13CBD" w:rsidP="00E9638E">
            <w:pPr>
              <w:widowControl w:val="0"/>
              <w:spacing w:before="60" w:after="60"/>
              <w:ind w:left="114" w:right="107" w:firstLine="0"/>
              <w:rPr>
                <w:b/>
                <w:sz w:val="22"/>
                <w:szCs w:val="22"/>
              </w:rPr>
            </w:pPr>
            <w:r w:rsidRPr="00532D54">
              <w:rPr>
                <w:b/>
                <w:sz w:val="22"/>
                <w:szCs w:val="22"/>
              </w:rPr>
              <w:t>Параметры отчета</w:t>
            </w:r>
          </w:p>
        </w:tc>
      </w:tr>
      <w:tr w:rsidR="00D13CBD" w:rsidRPr="00567014" w14:paraId="1D928D3E" w14:textId="77777777" w:rsidTr="00E9638E">
        <w:trPr>
          <w:cnfStyle w:val="000000010000" w:firstRow="0" w:lastRow="0" w:firstColumn="0" w:lastColumn="0" w:oddVBand="0" w:evenVBand="0" w:oddHBand="0" w:evenHBand="1" w:firstRowFirstColumn="0" w:firstRowLastColumn="0" w:lastRowFirstColumn="0" w:lastRowLastColumn="0"/>
          <w:trHeight w:val="226"/>
        </w:trPr>
        <w:tc>
          <w:tcPr>
            <w:tcW w:w="1765" w:type="dxa"/>
            <w:tcBorders>
              <w:top w:val="single" w:sz="4" w:space="0" w:color="auto"/>
              <w:left w:val="single" w:sz="4" w:space="0" w:color="auto"/>
              <w:bottom w:val="single" w:sz="4" w:space="0" w:color="auto"/>
              <w:right w:val="single" w:sz="4" w:space="0" w:color="auto"/>
            </w:tcBorders>
            <w:hideMark/>
          </w:tcPr>
          <w:p w14:paraId="24BB497E" w14:textId="77777777" w:rsidR="00D13CBD" w:rsidRPr="00532D54" w:rsidRDefault="00D13CBD" w:rsidP="00E9638E">
            <w:pPr>
              <w:widowControl w:val="0"/>
              <w:spacing w:before="60" w:after="60"/>
              <w:ind w:left="109" w:right="41" w:firstLine="0"/>
              <w:rPr>
                <w:sz w:val="22"/>
                <w:szCs w:val="22"/>
              </w:rPr>
            </w:pPr>
            <w:r w:rsidRPr="00532D54">
              <w:rPr>
                <w:sz w:val="22"/>
                <w:szCs w:val="22"/>
              </w:rPr>
              <w:t>Форма по КФД</w:t>
            </w:r>
          </w:p>
        </w:tc>
        <w:tc>
          <w:tcPr>
            <w:tcW w:w="1663" w:type="dxa"/>
            <w:tcBorders>
              <w:top w:val="single" w:sz="4" w:space="0" w:color="auto"/>
              <w:left w:val="single" w:sz="4" w:space="0" w:color="auto"/>
              <w:bottom w:val="single" w:sz="4" w:space="0" w:color="auto"/>
              <w:right w:val="single" w:sz="4" w:space="0" w:color="auto"/>
            </w:tcBorders>
            <w:hideMark/>
          </w:tcPr>
          <w:p w14:paraId="3FFF2CAF" w14:textId="77777777" w:rsidR="00D13CBD" w:rsidRPr="00532D54" w:rsidRDefault="00D13CBD" w:rsidP="00E9638E">
            <w:pPr>
              <w:widowControl w:val="0"/>
              <w:spacing w:before="60" w:after="60"/>
              <w:ind w:left="45" w:right="3" w:firstLine="0"/>
              <w:rPr>
                <w:sz w:val="22"/>
                <w:szCs w:val="22"/>
              </w:rPr>
            </w:pPr>
            <w:r w:rsidRPr="00532D54">
              <w:rPr>
                <w:sz w:val="22"/>
                <w:szCs w:val="22"/>
              </w:rPr>
              <w:t>TtlPrt_RT_FORMCODE</w:t>
            </w:r>
          </w:p>
        </w:tc>
        <w:tc>
          <w:tcPr>
            <w:tcW w:w="705" w:type="dxa"/>
            <w:tcBorders>
              <w:top w:val="single" w:sz="4" w:space="0" w:color="auto"/>
              <w:left w:val="single" w:sz="4" w:space="0" w:color="auto"/>
              <w:bottom w:val="single" w:sz="4" w:space="0" w:color="auto"/>
              <w:right w:val="single" w:sz="4" w:space="0" w:color="auto"/>
            </w:tcBorders>
            <w:hideMark/>
          </w:tcPr>
          <w:p w14:paraId="3B61FB1C"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8EB2A3A" w14:textId="77777777" w:rsidR="00D13CBD" w:rsidRPr="00532D54" w:rsidRDefault="00D13CBD" w:rsidP="00E9638E">
            <w:pPr>
              <w:widowControl w:val="0"/>
              <w:spacing w:before="60" w:after="60"/>
              <w:ind w:left="0" w:right="0" w:firstLine="0"/>
              <w:rPr>
                <w:sz w:val="22"/>
                <w:szCs w:val="22"/>
              </w:rPr>
            </w:pPr>
            <w:r w:rsidRPr="00532D54">
              <w:rPr>
                <w:sz w:val="22"/>
                <w:szCs w:val="22"/>
              </w:rPr>
              <w:t>Т(7)</w:t>
            </w:r>
          </w:p>
        </w:tc>
        <w:tc>
          <w:tcPr>
            <w:tcW w:w="984" w:type="dxa"/>
            <w:tcBorders>
              <w:top w:val="single" w:sz="4" w:space="0" w:color="auto"/>
              <w:left w:val="single" w:sz="4" w:space="0" w:color="auto"/>
              <w:bottom w:val="single" w:sz="4" w:space="0" w:color="auto"/>
              <w:right w:val="single" w:sz="4" w:space="0" w:color="auto"/>
            </w:tcBorders>
            <w:hideMark/>
          </w:tcPr>
          <w:p w14:paraId="30BFD0BB"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w:t>
            </w:r>
          </w:p>
        </w:tc>
        <w:tc>
          <w:tcPr>
            <w:tcW w:w="3537" w:type="dxa"/>
            <w:tcBorders>
              <w:top w:val="single" w:sz="4" w:space="0" w:color="auto"/>
              <w:left w:val="single" w:sz="4" w:space="0" w:color="auto"/>
              <w:bottom w:val="single" w:sz="4" w:space="0" w:color="auto"/>
              <w:right w:val="single" w:sz="4" w:space="0" w:color="auto"/>
            </w:tcBorders>
            <w:hideMark/>
          </w:tcPr>
          <w:p w14:paraId="49B771B8"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код формы по КФД - «0531749».</w:t>
            </w:r>
          </w:p>
        </w:tc>
      </w:tr>
      <w:tr w:rsidR="00D13CBD" w:rsidRPr="00567014" w14:paraId="5FFF568F"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A413E7F" w14:textId="77777777" w:rsidR="00D13CBD" w:rsidRPr="00532D54" w:rsidRDefault="00D13CBD" w:rsidP="00E9638E">
            <w:pPr>
              <w:widowControl w:val="0"/>
              <w:spacing w:before="60" w:after="60"/>
              <w:ind w:left="109" w:right="41" w:firstLine="0"/>
              <w:rPr>
                <w:sz w:val="22"/>
                <w:szCs w:val="22"/>
              </w:rPr>
            </w:pPr>
            <w:r w:rsidRPr="00532D54">
              <w:rPr>
                <w:sz w:val="22"/>
                <w:szCs w:val="22"/>
              </w:rPr>
              <w:t>Дата</w:t>
            </w:r>
          </w:p>
        </w:tc>
        <w:tc>
          <w:tcPr>
            <w:tcW w:w="1663" w:type="dxa"/>
            <w:tcBorders>
              <w:top w:val="single" w:sz="4" w:space="0" w:color="auto"/>
              <w:left w:val="single" w:sz="4" w:space="0" w:color="auto"/>
              <w:bottom w:val="single" w:sz="4" w:space="0" w:color="auto"/>
              <w:right w:val="single" w:sz="4" w:space="0" w:color="auto"/>
            </w:tcBorders>
            <w:hideMark/>
          </w:tcPr>
          <w:p w14:paraId="54073FBD" w14:textId="77777777" w:rsidR="00D13CBD" w:rsidRPr="00532D54" w:rsidRDefault="00D13CBD" w:rsidP="00E9638E">
            <w:pPr>
              <w:widowControl w:val="0"/>
              <w:spacing w:before="60" w:after="60"/>
              <w:ind w:left="45" w:right="3" w:firstLine="0"/>
              <w:rPr>
                <w:sz w:val="22"/>
                <w:szCs w:val="22"/>
              </w:rPr>
            </w:pPr>
            <w:r w:rsidRPr="00532D54">
              <w:rPr>
                <w:sz w:val="22"/>
                <w:szCs w:val="22"/>
              </w:rPr>
              <w:t>TtlPrt_DctDt</w:t>
            </w:r>
          </w:p>
        </w:tc>
        <w:tc>
          <w:tcPr>
            <w:tcW w:w="705" w:type="dxa"/>
            <w:tcBorders>
              <w:top w:val="single" w:sz="4" w:space="0" w:color="auto"/>
              <w:left w:val="single" w:sz="4" w:space="0" w:color="auto"/>
              <w:bottom w:val="single" w:sz="4" w:space="0" w:color="auto"/>
              <w:right w:val="single" w:sz="4" w:space="0" w:color="auto"/>
            </w:tcBorders>
            <w:hideMark/>
          </w:tcPr>
          <w:p w14:paraId="352518F1"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B3AA2E0"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Date</w:t>
            </w:r>
          </w:p>
        </w:tc>
        <w:tc>
          <w:tcPr>
            <w:tcW w:w="984" w:type="dxa"/>
            <w:tcBorders>
              <w:top w:val="single" w:sz="4" w:space="0" w:color="auto"/>
              <w:left w:val="single" w:sz="4" w:space="0" w:color="auto"/>
              <w:bottom w:val="single" w:sz="4" w:space="0" w:color="auto"/>
              <w:right w:val="single" w:sz="4" w:space="0" w:color="auto"/>
            </w:tcBorders>
            <w:hideMark/>
          </w:tcPr>
          <w:p w14:paraId="43875699" w14:textId="77777777" w:rsidR="00D13CBD" w:rsidRPr="00532D54" w:rsidRDefault="00D13CBD" w:rsidP="00E9638E">
            <w:pPr>
              <w:widowControl w:val="0"/>
              <w:spacing w:before="60" w:after="60" w:line="254" w:lineRule="auto"/>
              <w:ind w:left="0" w:right="0" w:firstLine="0"/>
              <w:jc w:val="center"/>
              <w:rPr>
                <w:sz w:val="22"/>
                <w:szCs w:val="22"/>
                <w:lang w:val="en-US"/>
              </w:rPr>
            </w:pPr>
            <w:r w:rsidRPr="00532D54">
              <w:rPr>
                <w:rFonts w:eastAsia="Calibri"/>
                <w:sz w:val="22"/>
                <w:szCs w:val="22"/>
                <w:lang w:eastAsia="en-US"/>
              </w:rPr>
              <w:t>О</w:t>
            </w:r>
          </w:p>
        </w:tc>
        <w:tc>
          <w:tcPr>
            <w:tcW w:w="3537" w:type="dxa"/>
            <w:tcBorders>
              <w:top w:val="single" w:sz="4" w:space="0" w:color="auto"/>
              <w:left w:val="single" w:sz="4" w:space="0" w:color="auto"/>
              <w:bottom w:val="single" w:sz="4" w:space="0" w:color="auto"/>
              <w:right w:val="single" w:sz="4" w:space="0" w:color="auto"/>
            </w:tcBorders>
            <w:hideMark/>
          </w:tcPr>
          <w:p w14:paraId="3A1202B9"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дата отчета.</w:t>
            </w:r>
          </w:p>
        </w:tc>
      </w:tr>
      <w:tr w:rsidR="00D13CBD" w:rsidRPr="00567014" w14:paraId="316EFCA0"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1A8A69B" w14:textId="77777777" w:rsidR="00D13CBD" w:rsidRPr="00532D54" w:rsidRDefault="00D13CBD" w:rsidP="00E9638E">
            <w:pPr>
              <w:widowControl w:val="0"/>
              <w:spacing w:before="60" w:after="60"/>
              <w:ind w:left="109" w:right="41" w:firstLine="0"/>
              <w:rPr>
                <w:sz w:val="22"/>
                <w:szCs w:val="22"/>
              </w:rPr>
            </w:pPr>
            <w:r w:rsidRPr="00532D54">
              <w:rPr>
                <w:sz w:val="22"/>
                <w:szCs w:val="22"/>
              </w:rPr>
              <w:t>Номер лицевого счета</w:t>
            </w:r>
          </w:p>
        </w:tc>
        <w:tc>
          <w:tcPr>
            <w:tcW w:w="1663" w:type="dxa"/>
            <w:tcBorders>
              <w:top w:val="single" w:sz="4" w:space="0" w:color="auto"/>
              <w:left w:val="single" w:sz="4" w:space="0" w:color="auto"/>
              <w:bottom w:val="single" w:sz="4" w:space="0" w:color="auto"/>
              <w:right w:val="single" w:sz="4" w:space="0" w:color="auto"/>
            </w:tcBorders>
            <w:hideMark/>
          </w:tcPr>
          <w:p w14:paraId="1E0C6F6A" w14:textId="77777777" w:rsidR="00D13CBD" w:rsidRPr="00532D54" w:rsidRDefault="00D13CBD" w:rsidP="00E9638E">
            <w:pPr>
              <w:widowControl w:val="0"/>
              <w:spacing w:before="60" w:after="60"/>
              <w:ind w:left="45" w:right="3" w:firstLine="0"/>
              <w:rPr>
                <w:sz w:val="22"/>
                <w:szCs w:val="22"/>
              </w:rPr>
            </w:pPr>
            <w:r w:rsidRPr="00532D54">
              <w:rPr>
                <w:sz w:val="22"/>
                <w:szCs w:val="22"/>
              </w:rPr>
              <w:t>TtlPrt_RT_ACCOUNTNUM</w:t>
            </w:r>
          </w:p>
        </w:tc>
        <w:tc>
          <w:tcPr>
            <w:tcW w:w="705" w:type="dxa"/>
            <w:tcBorders>
              <w:top w:val="single" w:sz="4" w:space="0" w:color="auto"/>
              <w:left w:val="single" w:sz="4" w:space="0" w:color="auto"/>
              <w:bottom w:val="single" w:sz="4" w:space="0" w:color="auto"/>
              <w:right w:val="single" w:sz="4" w:space="0" w:color="auto"/>
            </w:tcBorders>
            <w:hideMark/>
          </w:tcPr>
          <w:p w14:paraId="5E1AE696"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90CE15B" w14:textId="77777777" w:rsidR="00D13CBD" w:rsidRPr="00532D54" w:rsidRDefault="00D13CBD" w:rsidP="00E9638E">
            <w:pPr>
              <w:widowControl w:val="0"/>
              <w:spacing w:before="60" w:after="60"/>
              <w:ind w:left="0" w:right="0" w:firstLine="0"/>
              <w:rPr>
                <w:sz w:val="22"/>
                <w:szCs w:val="22"/>
              </w:rPr>
            </w:pPr>
            <w:r w:rsidRPr="00532D54">
              <w:rPr>
                <w:sz w:val="22"/>
                <w:szCs w:val="22"/>
              </w:rPr>
              <w:t>Т(11)</w:t>
            </w:r>
          </w:p>
        </w:tc>
        <w:tc>
          <w:tcPr>
            <w:tcW w:w="984" w:type="dxa"/>
            <w:tcBorders>
              <w:top w:val="single" w:sz="4" w:space="0" w:color="auto"/>
              <w:left w:val="single" w:sz="4" w:space="0" w:color="auto"/>
              <w:bottom w:val="single" w:sz="4" w:space="0" w:color="auto"/>
              <w:right w:val="single" w:sz="4" w:space="0" w:color="auto"/>
            </w:tcBorders>
            <w:hideMark/>
          </w:tcPr>
          <w:p w14:paraId="0E2E4A3C"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20E2A209"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номер лицевого счета, по которому отражаются операции в документе.</w:t>
            </w:r>
          </w:p>
        </w:tc>
      </w:tr>
      <w:tr w:rsidR="00D13CBD" w:rsidRPr="00567014" w14:paraId="321483EA"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09DE594D" w14:textId="77777777" w:rsidR="00D13CBD" w:rsidRPr="00532D54" w:rsidRDefault="00D13CBD" w:rsidP="00E9638E">
            <w:pPr>
              <w:widowControl w:val="0"/>
              <w:spacing w:before="60" w:after="60"/>
              <w:ind w:left="114" w:right="107" w:firstLine="0"/>
              <w:rPr>
                <w:b/>
                <w:sz w:val="22"/>
                <w:szCs w:val="22"/>
              </w:rPr>
            </w:pPr>
            <w:r w:rsidRPr="00532D54">
              <w:rPr>
                <w:b/>
                <w:sz w:val="22"/>
                <w:szCs w:val="22"/>
              </w:rPr>
              <w:t>Дополнительные параметры</w:t>
            </w:r>
          </w:p>
        </w:tc>
      </w:tr>
      <w:tr w:rsidR="00D13CBD" w:rsidRPr="00567014" w14:paraId="2AE11476"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815708A" w14:textId="77777777" w:rsidR="00D13CBD" w:rsidRPr="00532D54" w:rsidRDefault="00D13CBD" w:rsidP="00E9638E">
            <w:pPr>
              <w:widowControl w:val="0"/>
              <w:spacing w:before="60" w:after="60"/>
              <w:ind w:left="109" w:right="41" w:firstLine="0"/>
              <w:rPr>
                <w:sz w:val="22"/>
                <w:szCs w:val="22"/>
              </w:rPr>
            </w:pPr>
            <w:r w:rsidRPr="00532D54">
              <w:rPr>
                <w:sz w:val="22"/>
                <w:szCs w:val="22"/>
              </w:rPr>
              <w:lastRenderedPageBreak/>
              <w:t>Режим формирования</w:t>
            </w:r>
          </w:p>
        </w:tc>
        <w:tc>
          <w:tcPr>
            <w:tcW w:w="1663" w:type="dxa"/>
            <w:tcBorders>
              <w:top w:val="single" w:sz="4" w:space="0" w:color="auto"/>
              <w:left w:val="single" w:sz="4" w:space="0" w:color="auto"/>
              <w:bottom w:val="single" w:sz="4" w:space="0" w:color="auto"/>
              <w:right w:val="single" w:sz="4" w:space="0" w:color="auto"/>
            </w:tcBorders>
            <w:hideMark/>
          </w:tcPr>
          <w:p w14:paraId="498B3161"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TtlPrt_report_type_flag</w:t>
            </w:r>
          </w:p>
        </w:tc>
        <w:tc>
          <w:tcPr>
            <w:tcW w:w="705" w:type="dxa"/>
            <w:tcBorders>
              <w:top w:val="single" w:sz="4" w:space="0" w:color="auto"/>
              <w:left w:val="single" w:sz="4" w:space="0" w:color="auto"/>
              <w:bottom w:val="single" w:sz="4" w:space="0" w:color="auto"/>
              <w:right w:val="single" w:sz="4" w:space="0" w:color="auto"/>
            </w:tcBorders>
            <w:hideMark/>
          </w:tcPr>
          <w:p w14:paraId="7BF22882"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408EE01" w14:textId="77777777" w:rsidR="00D13CBD" w:rsidRPr="00532D54" w:rsidRDefault="00D13CBD" w:rsidP="00E9638E">
            <w:pPr>
              <w:widowControl w:val="0"/>
              <w:spacing w:before="60" w:after="60"/>
              <w:ind w:left="0" w:right="0" w:firstLine="0"/>
              <w:rPr>
                <w:sz w:val="22"/>
                <w:szCs w:val="22"/>
              </w:rPr>
            </w:pPr>
            <w:r w:rsidRPr="00532D54">
              <w:rPr>
                <w:sz w:val="22"/>
                <w:szCs w:val="22"/>
              </w:rPr>
              <w:t>Т(1-25)</w:t>
            </w:r>
          </w:p>
        </w:tc>
        <w:tc>
          <w:tcPr>
            <w:tcW w:w="984" w:type="dxa"/>
            <w:tcBorders>
              <w:top w:val="single" w:sz="4" w:space="0" w:color="auto"/>
              <w:left w:val="single" w:sz="4" w:space="0" w:color="auto"/>
              <w:bottom w:val="single" w:sz="4" w:space="0" w:color="auto"/>
              <w:right w:val="single" w:sz="4" w:space="0" w:color="auto"/>
            </w:tcBorders>
            <w:hideMark/>
          </w:tcPr>
          <w:p w14:paraId="359F49B2"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w:t>
            </w:r>
          </w:p>
        </w:tc>
        <w:tc>
          <w:tcPr>
            <w:tcW w:w="3537" w:type="dxa"/>
            <w:tcBorders>
              <w:top w:val="single" w:sz="4" w:space="0" w:color="auto"/>
              <w:left w:val="single" w:sz="4" w:space="0" w:color="auto"/>
              <w:bottom w:val="single" w:sz="4" w:space="0" w:color="auto"/>
              <w:right w:val="single" w:sz="4" w:space="0" w:color="auto"/>
            </w:tcBorders>
            <w:hideMark/>
          </w:tcPr>
          <w:p w14:paraId="3ADB0762" w14:textId="77777777" w:rsidR="00D13CBD" w:rsidRPr="00532D54" w:rsidRDefault="00D13CBD" w:rsidP="00E9638E">
            <w:pPr>
              <w:widowControl w:val="0"/>
              <w:spacing w:before="60" w:after="60"/>
              <w:ind w:left="114" w:right="107" w:firstLine="0"/>
              <w:rPr>
                <w:sz w:val="22"/>
                <w:szCs w:val="22"/>
              </w:rPr>
            </w:pPr>
            <w:r w:rsidRPr="00532D54">
              <w:rPr>
                <w:sz w:val="22"/>
                <w:szCs w:val="22"/>
              </w:rPr>
              <w:t xml:space="preserve">Указывается режим формирования. </w:t>
            </w:r>
          </w:p>
          <w:p w14:paraId="7FB70CA5" w14:textId="77777777" w:rsidR="00D13CBD" w:rsidRPr="00532D54" w:rsidRDefault="00D13CBD" w:rsidP="00E9638E">
            <w:pPr>
              <w:widowControl w:val="0"/>
              <w:spacing w:before="60" w:after="60"/>
              <w:ind w:left="114" w:right="107" w:firstLine="0"/>
              <w:rPr>
                <w:sz w:val="22"/>
                <w:szCs w:val="22"/>
              </w:rPr>
            </w:pPr>
            <w:r w:rsidRPr="00532D54">
              <w:rPr>
                <w:sz w:val="22"/>
                <w:szCs w:val="22"/>
              </w:rPr>
              <w:t>Допустимые значения:</w:t>
            </w:r>
          </w:p>
          <w:p w14:paraId="2C6D122D" w14:textId="77777777" w:rsidR="00D13CBD" w:rsidRPr="00532D54" w:rsidRDefault="00D13CBD" w:rsidP="00E9638E">
            <w:pPr>
              <w:widowControl w:val="0"/>
              <w:numPr>
                <w:ilvl w:val="0"/>
                <w:numId w:val="522"/>
              </w:numPr>
              <w:tabs>
                <w:tab w:val="left" w:pos="170"/>
                <w:tab w:val="num" w:pos="311"/>
              </w:tabs>
              <w:spacing w:before="60" w:after="60" w:line="254" w:lineRule="auto"/>
              <w:ind w:left="114" w:right="107" w:firstLine="0"/>
              <w:contextualSpacing/>
              <w:jc w:val="left"/>
              <w:rPr>
                <w:sz w:val="22"/>
                <w:szCs w:val="22"/>
              </w:rPr>
            </w:pPr>
            <w:r w:rsidRPr="00532D54">
              <w:rPr>
                <w:sz w:val="22"/>
                <w:szCs w:val="22"/>
              </w:rPr>
              <w:t>Итоговый;</w:t>
            </w:r>
          </w:p>
          <w:p w14:paraId="6F5F021D" w14:textId="77777777" w:rsidR="00D13CBD" w:rsidRPr="00532D54" w:rsidRDefault="00D13CBD" w:rsidP="00E9638E">
            <w:pPr>
              <w:widowControl w:val="0"/>
              <w:numPr>
                <w:ilvl w:val="0"/>
                <w:numId w:val="522"/>
              </w:numPr>
              <w:tabs>
                <w:tab w:val="left" w:pos="170"/>
                <w:tab w:val="num" w:pos="311"/>
              </w:tabs>
              <w:spacing w:before="60" w:after="60" w:line="254" w:lineRule="auto"/>
              <w:ind w:left="114" w:right="107" w:firstLine="0"/>
              <w:contextualSpacing/>
              <w:jc w:val="left"/>
              <w:rPr>
                <w:sz w:val="22"/>
                <w:szCs w:val="22"/>
              </w:rPr>
            </w:pPr>
            <w:r w:rsidRPr="00532D54">
              <w:rPr>
                <w:sz w:val="22"/>
                <w:szCs w:val="22"/>
              </w:rPr>
              <w:t>Промежуточный.</w:t>
            </w:r>
          </w:p>
        </w:tc>
      </w:tr>
      <w:tr w:rsidR="00D13CBD" w:rsidRPr="00567014" w14:paraId="3FBE0F7F"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17DACB83" w14:textId="77777777" w:rsidR="00D13CBD" w:rsidRPr="00532D54" w:rsidRDefault="00D13CBD" w:rsidP="00E9638E">
            <w:pPr>
              <w:widowControl w:val="0"/>
              <w:spacing w:before="60" w:after="60"/>
              <w:ind w:left="114" w:right="107" w:firstLine="0"/>
              <w:rPr>
                <w:b/>
                <w:sz w:val="22"/>
                <w:szCs w:val="22"/>
              </w:rPr>
            </w:pPr>
            <w:r w:rsidRPr="00532D54">
              <w:rPr>
                <w:b/>
                <w:sz w:val="22"/>
                <w:szCs w:val="22"/>
              </w:rPr>
              <w:t>Заголовок отчета</w:t>
            </w:r>
          </w:p>
        </w:tc>
      </w:tr>
      <w:tr w:rsidR="00D13CBD" w:rsidRPr="00567014" w14:paraId="2049F986"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96549BC" w14:textId="77777777" w:rsidR="00D13CBD" w:rsidRPr="00532D54" w:rsidRDefault="00D13CBD" w:rsidP="00E9638E">
            <w:pPr>
              <w:widowControl w:val="0"/>
              <w:spacing w:before="60" w:after="60"/>
              <w:ind w:left="109" w:right="41" w:firstLine="0"/>
              <w:rPr>
                <w:sz w:val="22"/>
                <w:szCs w:val="22"/>
              </w:rPr>
            </w:pPr>
            <w:r w:rsidRPr="00532D54">
              <w:rPr>
                <w:sz w:val="22"/>
                <w:szCs w:val="22"/>
              </w:rPr>
              <w:t>ТОФК</w:t>
            </w:r>
          </w:p>
        </w:tc>
        <w:tc>
          <w:tcPr>
            <w:tcW w:w="1663" w:type="dxa"/>
            <w:tcBorders>
              <w:top w:val="single" w:sz="4" w:space="0" w:color="auto"/>
              <w:left w:val="single" w:sz="4" w:space="0" w:color="auto"/>
              <w:bottom w:val="single" w:sz="4" w:space="0" w:color="auto"/>
              <w:right w:val="single" w:sz="4" w:space="0" w:color="auto"/>
            </w:tcBorders>
            <w:hideMark/>
          </w:tcPr>
          <w:p w14:paraId="3DCA9FE4" w14:textId="77777777" w:rsidR="00D13CBD" w:rsidRPr="00532D54" w:rsidRDefault="00D13CBD" w:rsidP="00E9638E">
            <w:pPr>
              <w:widowControl w:val="0"/>
              <w:spacing w:before="60" w:after="60"/>
              <w:ind w:left="45" w:right="3" w:firstLine="0"/>
              <w:rPr>
                <w:sz w:val="22"/>
                <w:szCs w:val="22"/>
              </w:rPr>
            </w:pPr>
            <w:r w:rsidRPr="00532D54">
              <w:rPr>
                <w:rFonts w:eastAsiaTheme="minorHAnsi"/>
                <w:color w:val="000000"/>
                <w:sz w:val="22"/>
                <w:szCs w:val="22"/>
                <w:lang w:eastAsia="en-US"/>
              </w:rPr>
              <w:t>TtlPrt_TOFK</w:t>
            </w:r>
          </w:p>
        </w:tc>
        <w:tc>
          <w:tcPr>
            <w:tcW w:w="705" w:type="dxa"/>
            <w:tcBorders>
              <w:top w:val="single" w:sz="4" w:space="0" w:color="auto"/>
              <w:left w:val="single" w:sz="4" w:space="0" w:color="auto"/>
              <w:bottom w:val="single" w:sz="4" w:space="0" w:color="auto"/>
              <w:right w:val="single" w:sz="4" w:space="0" w:color="auto"/>
            </w:tcBorders>
            <w:hideMark/>
          </w:tcPr>
          <w:p w14:paraId="2164CB91"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32E23612"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tMSC</w:t>
            </w:r>
            <w:r w:rsidRPr="00532D54">
              <w:rPr>
                <w:sz w:val="22"/>
                <w:szCs w:val="22"/>
              </w:rPr>
              <w:t>_</w:t>
            </w:r>
            <w:r w:rsidRPr="00532D54">
              <w:rPr>
                <w:sz w:val="22"/>
                <w:szCs w:val="22"/>
                <w:lang w:val="en-US"/>
              </w:rPr>
              <w:t>TOFK</w:t>
            </w:r>
          </w:p>
        </w:tc>
        <w:tc>
          <w:tcPr>
            <w:tcW w:w="984" w:type="dxa"/>
            <w:tcBorders>
              <w:top w:val="single" w:sz="4" w:space="0" w:color="auto"/>
              <w:left w:val="single" w:sz="4" w:space="0" w:color="auto"/>
              <w:bottom w:val="single" w:sz="4" w:space="0" w:color="auto"/>
              <w:right w:val="single" w:sz="4" w:space="0" w:color="auto"/>
            </w:tcBorders>
            <w:hideMark/>
          </w:tcPr>
          <w:p w14:paraId="2B411374"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7A94047B" w14:textId="77777777" w:rsidR="00D13CBD" w:rsidRPr="00532D54" w:rsidRDefault="00D13CBD" w:rsidP="00E9638E">
            <w:pPr>
              <w:widowControl w:val="0"/>
              <w:spacing w:before="60" w:after="60"/>
              <w:ind w:left="114" w:right="107" w:firstLine="0"/>
              <w:contextualSpacing/>
              <w:rPr>
                <w:sz w:val="22"/>
                <w:szCs w:val="22"/>
              </w:rPr>
            </w:pPr>
            <w:r w:rsidRPr="00532D54">
              <w:rPr>
                <w:sz w:val="22"/>
                <w:szCs w:val="22"/>
              </w:rPr>
              <w:t>Указывается ТОФК, где обслуживается лицевой счет, по которому формируется отчет.</w:t>
            </w:r>
          </w:p>
          <w:p w14:paraId="1B7CDD7E" w14:textId="72535449"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_Ref56673628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158</w:t>
            </w:r>
            <w:r w:rsidRPr="00532D54">
              <w:rPr>
                <w:sz w:val="22"/>
                <w:szCs w:val="22"/>
              </w:rPr>
              <w:fldChar w:fldCharType="end"/>
            </w:r>
            <w:r w:rsidRPr="00532D54">
              <w:rPr>
                <w:sz w:val="22"/>
                <w:szCs w:val="22"/>
              </w:rPr>
              <w:t>.</w:t>
            </w:r>
          </w:p>
        </w:tc>
      </w:tr>
      <w:tr w:rsidR="00D13CBD" w:rsidRPr="00567014" w14:paraId="65DF08AA"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0F65FD9" w14:textId="77777777" w:rsidR="00D13CBD" w:rsidRPr="00532D54" w:rsidRDefault="00D13CBD" w:rsidP="00E9638E">
            <w:pPr>
              <w:widowControl w:val="0"/>
              <w:spacing w:before="60" w:after="60"/>
              <w:ind w:left="109" w:right="41" w:firstLine="0"/>
              <w:rPr>
                <w:sz w:val="22"/>
                <w:szCs w:val="22"/>
              </w:rPr>
            </w:pPr>
            <w:r w:rsidRPr="00532D54">
              <w:rPr>
                <w:sz w:val="22"/>
                <w:szCs w:val="22"/>
              </w:rPr>
              <w:t>ИПБС</w:t>
            </w:r>
          </w:p>
        </w:tc>
        <w:tc>
          <w:tcPr>
            <w:tcW w:w="1663" w:type="dxa"/>
            <w:tcBorders>
              <w:top w:val="single" w:sz="4" w:space="0" w:color="auto"/>
              <w:left w:val="single" w:sz="4" w:space="0" w:color="auto"/>
              <w:bottom w:val="single" w:sz="4" w:space="0" w:color="auto"/>
              <w:right w:val="single" w:sz="4" w:space="0" w:color="auto"/>
            </w:tcBorders>
            <w:hideMark/>
          </w:tcPr>
          <w:p w14:paraId="16C7DD54" w14:textId="77777777" w:rsidR="00D13CBD" w:rsidRPr="00532D54" w:rsidRDefault="00D13CBD" w:rsidP="00E9638E">
            <w:pPr>
              <w:widowControl w:val="0"/>
              <w:spacing w:before="60" w:after="60"/>
              <w:ind w:left="45" w:right="3" w:firstLine="0"/>
              <w:rPr>
                <w:sz w:val="22"/>
                <w:szCs w:val="22"/>
                <w:lang w:val="en-US"/>
              </w:rPr>
            </w:pPr>
            <w:r w:rsidRPr="00532D54">
              <w:rPr>
                <w:sz w:val="22"/>
                <w:szCs w:val="22"/>
              </w:rPr>
              <w:t>TtlPrt_IPBS</w:t>
            </w:r>
          </w:p>
        </w:tc>
        <w:tc>
          <w:tcPr>
            <w:tcW w:w="705" w:type="dxa"/>
            <w:tcBorders>
              <w:top w:val="single" w:sz="4" w:space="0" w:color="auto"/>
              <w:left w:val="single" w:sz="4" w:space="0" w:color="auto"/>
              <w:bottom w:val="single" w:sz="4" w:space="0" w:color="auto"/>
              <w:right w:val="single" w:sz="4" w:space="0" w:color="auto"/>
            </w:tcBorders>
            <w:hideMark/>
          </w:tcPr>
          <w:p w14:paraId="0C829CA9"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09C0BB44"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tMSC_PBS_UBP</w:t>
            </w:r>
          </w:p>
        </w:tc>
        <w:tc>
          <w:tcPr>
            <w:tcW w:w="984" w:type="dxa"/>
            <w:tcBorders>
              <w:top w:val="single" w:sz="4" w:space="0" w:color="auto"/>
              <w:left w:val="single" w:sz="4" w:space="0" w:color="auto"/>
              <w:bottom w:val="single" w:sz="4" w:space="0" w:color="auto"/>
              <w:right w:val="single" w:sz="4" w:space="0" w:color="auto"/>
            </w:tcBorders>
            <w:hideMark/>
          </w:tcPr>
          <w:p w14:paraId="41DCD833" w14:textId="77777777" w:rsidR="00D13CBD" w:rsidRPr="00532D54" w:rsidRDefault="00D13CBD" w:rsidP="00E9638E">
            <w:pPr>
              <w:widowControl w:val="0"/>
              <w:spacing w:before="60" w:after="60" w:line="254" w:lineRule="auto"/>
              <w:ind w:left="0" w:right="0" w:firstLine="0"/>
              <w:jc w:val="center"/>
              <w:rPr>
                <w:sz w:val="22"/>
                <w:szCs w:val="22"/>
                <w:lang w:val="en-US"/>
              </w:rPr>
            </w:pPr>
            <w:r w:rsidRPr="00532D54">
              <w:rPr>
                <w:sz w:val="22"/>
                <w:szCs w:val="22"/>
                <w:lang w:val="en-US"/>
              </w:rPr>
              <w:t>О</w:t>
            </w:r>
          </w:p>
        </w:tc>
        <w:tc>
          <w:tcPr>
            <w:tcW w:w="3537" w:type="dxa"/>
            <w:tcBorders>
              <w:top w:val="single" w:sz="4" w:space="0" w:color="auto"/>
              <w:left w:val="single" w:sz="4" w:space="0" w:color="auto"/>
              <w:bottom w:val="single" w:sz="4" w:space="0" w:color="auto"/>
              <w:right w:val="single" w:sz="4" w:space="0" w:color="auto"/>
            </w:tcBorders>
            <w:hideMark/>
          </w:tcPr>
          <w:p w14:paraId="505EF4B8" w14:textId="6D626ECA"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_Ref56673651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160</w:t>
            </w:r>
            <w:r w:rsidRPr="00532D54">
              <w:rPr>
                <w:sz w:val="22"/>
                <w:szCs w:val="22"/>
              </w:rPr>
              <w:fldChar w:fldCharType="end"/>
            </w:r>
            <w:r w:rsidRPr="00532D54">
              <w:rPr>
                <w:sz w:val="22"/>
                <w:szCs w:val="22"/>
              </w:rPr>
              <w:t>.</w:t>
            </w:r>
          </w:p>
        </w:tc>
      </w:tr>
      <w:tr w:rsidR="00D13CBD" w:rsidRPr="00567014" w14:paraId="0A5545FF"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85C4916" w14:textId="77777777" w:rsidR="00D13CBD" w:rsidRPr="00532D54" w:rsidRDefault="00D13CBD" w:rsidP="00E9638E">
            <w:pPr>
              <w:widowControl w:val="0"/>
              <w:spacing w:before="60" w:after="60"/>
              <w:ind w:left="109" w:right="41" w:firstLine="0"/>
              <w:rPr>
                <w:sz w:val="22"/>
                <w:szCs w:val="22"/>
              </w:rPr>
            </w:pPr>
            <w:r w:rsidRPr="00532D54">
              <w:rPr>
                <w:sz w:val="22"/>
                <w:szCs w:val="22"/>
              </w:rPr>
              <w:t>РБС</w:t>
            </w:r>
          </w:p>
        </w:tc>
        <w:tc>
          <w:tcPr>
            <w:tcW w:w="1663" w:type="dxa"/>
            <w:tcBorders>
              <w:top w:val="single" w:sz="4" w:space="0" w:color="auto"/>
              <w:left w:val="single" w:sz="4" w:space="0" w:color="auto"/>
              <w:bottom w:val="single" w:sz="4" w:space="0" w:color="auto"/>
              <w:right w:val="single" w:sz="4" w:space="0" w:color="auto"/>
            </w:tcBorders>
            <w:hideMark/>
          </w:tcPr>
          <w:p w14:paraId="476C96FA" w14:textId="77777777" w:rsidR="00D13CBD" w:rsidRPr="00532D54" w:rsidRDefault="00D13CBD" w:rsidP="00E9638E">
            <w:pPr>
              <w:widowControl w:val="0"/>
              <w:spacing w:before="60" w:after="60"/>
              <w:ind w:left="45" w:right="3" w:firstLine="0"/>
              <w:rPr>
                <w:sz w:val="22"/>
                <w:szCs w:val="22"/>
              </w:rPr>
            </w:pPr>
            <w:r w:rsidRPr="00532D54">
              <w:rPr>
                <w:sz w:val="22"/>
                <w:szCs w:val="22"/>
              </w:rPr>
              <w:t>TtlPrt_RBS</w:t>
            </w:r>
          </w:p>
        </w:tc>
        <w:tc>
          <w:tcPr>
            <w:tcW w:w="705" w:type="dxa"/>
            <w:tcBorders>
              <w:top w:val="single" w:sz="4" w:space="0" w:color="auto"/>
              <w:left w:val="single" w:sz="4" w:space="0" w:color="auto"/>
              <w:bottom w:val="single" w:sz="4" w:space="0" w:color="auto"/>
              <w:right w:val="single" w:sz="4" w:space="0" w:color="auto"/>
            </w:tcBorders>
            <w:hideMark/>
          </w:tcPr>
          <w:p w14:paraId="2BE8C153"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1B4D5217"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tMSC_RBS_UBP</w:t>
            </w:r>
          </w:p>
        </w:tc>
        <w:tc>
          <w:tcPr>
            <w:tcW w:w="984" w:type="dxa"/>
            <w:tcBorders>
              <w:top w:val="single" w:sz="4" w:space="0" w:color="auto"/>
              <w:left w:val="single" w:sz="4" w:space="0" w:color="auto"/>
              <w:bottom w:val="single" w:sz="4" w:space="0" w:color="auto"/>
              <w:right w:val="single" w:sz="4" w:space="0" w:color="auto"/>
            </w:tcBorders>
            <w:hideMark/>
          </w:tcPr>
          <w:p w14:paraId="0052F408"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096888D0" w14:textId="6849611A"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b/>
                <w:sz w:val="22"/>
                <w:szCs w:val="22"/>
              </w:rPr>
              <w:fldChar w:fldCharType="begin"/>
            </w:r>
            <w:r w:rsidRPr="00532D54">
              <w:rPr>
                <w:b/>
                <w:sz w:val="22"/>
                <w:szCs w:val="22"/>
              </w:rPr>
              <w:instrText xml:space="preserve"> REF _Ref55548170 \h  \* MERGEFORMAT </w:instrText>
            </w:r>
            <w:r w:rsidRPr="00532D54">
              <w:rPr>
                <w:b/>
                <w:sz w:val="22"/>
                <w:szCs w:val="22"/>
              </w:rPr>
            </w:r>
            <w:r w:rsidRPr="00532D54">
              <w:rPr>
                <w:b/>
                <w:sz w:val="22"/>
                <w:szCs w:val="22"/>
              </w:rPr>
              <w:fldChar w:fldCharType="separate"/>
            </w:r>
            <w:r w:rsidR="007A3ADF" w:rsidRPr="007A3ADF">
              <w:rPr>
                <w:b/>
                <w:noProof/>
                <w:sz w:val="22"/>
                <w:szCs w:val="22"/>
                <w:lang w:val="x-none" w:eastAsia="x-none"/>
              </w:rPr>
              <w:t>161</w:t>
            </w:r>
            <w:r w:rsidRPr="00532D54">
              <w:rPr>
                <w:b/>
                <w:sz w:val="22"/>
                <w:szCs w:val="22"/>
              </w:rPr>
              <w:fldChar w:fldCharType="end"/>
            </w:r>
            <w:r w:rsidRPr="00532D54">
              <w:rPr>
                <w:sz w:val="22"/>
                <w:szCs w:val="22"/>
              </w:rPr>
              <w:t>.</w:t>
            </w:r>
          </w:p>
        </w:tc>
      </w:tr>
      <w:tr w:rsidR="00D13CBD" w:rsidRPr="00567014" w14:paraId="5896C8F5"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46AEC7F" w14:textId="77777777" w:rsidR="00D13CBD" w:rsidRPr="00532D54" w:rsidRDefault="00D13CBD" w:rsidP="00E9638E">
            <w:pPr>
              <w:widowControl w:val="0"/>
              <w:spacing w:before="60" w:after="60"/>
              <w:ind w:left="109" w:right="41" w:firstLine="0"/>
              <w:rPr>
                <w:sz w:val="22"/>
                <w:szCs w:val="22"/>
              </w:rPr>
            </w:pPr>
            <w:r w:rsidRPr="00532D54">
              <w:rPr>
                <w:sz w:val="22"/>
                <w:szCs w:val="22"/>
              </w:rPr>
              <w:t>ГРБС</w:t>
            </w:r>
          </w:p>
        </w:tc>
        <w:tc>
          <w:tcPr>
            <w:tcW w:w="1663" w:type="dxa"/>
            <w:tcBorders>
              <w:top w:val="single" w:sz="4" w:space="0" w:color="auto"/>
              <w:left w:val="single" w:sz="4" w:space="0" w:color="auto"/>
              <w:bottom w:val="single" w:sz="4" w:space="0" w:color="auto"/>
              <w:right w:val="single" w:sz="4" w:space="0" w:color="auto"/>
            </w:tcBorders>
            <w:hideMark/>
          </w:tcPr>
          <w:p w14:paraId="14FF7672" w14:textId="77777777" w:rsidR="00D13CBD" w:rsidRPr="00532D54" w:rsidRDefault="00D13CBD" w:rsidP="00E9638E">
            <w:pPr>
              <w:widowControl w:val="0"/>
              <w:spacing w:before="60" w:after="60"/>
              <w:ind w:left="45" w:right="3" w:firstLine="0"/>
              <w:rPr>
                <w:sz w:val="22"/>
                <w:szCs w:val="22"/>
              </w:rPr>
            </w:pPr>
            <w:r w:rsidRPr="00532D54">
              <w:rPr>
                <w:sz w:val="22"/>
                <w:szCs w:val="22"/>
              </w:rPr>
              <w:t>TtlPrt_GRBS</w:t>
            </w:r>
          </w:p>
        </w:tc>
        <w:tc>
          <w:tcPr>
            <w:tcW w:w="705" w:type="dxa"/>
            <w:tcBorders>
              <w:top w:val="single" w:sz="4" w:space="0" w:color="auto"/>
              <w:left w:val="single" w:sz="4" w:space="0" w:color="auto"/>
              <w:bottom w:val="single" w:sz="4" w:space="0" w:color="auto"/>
              <w:right w:val="single" w:sz="4" w:space="0" w:color="auto"/>
            </w:tcBorders>
            <w:hideMark/>
          </w:tcPr>
          <w:p w14:paraId="276FA9B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01CF299E"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tMSC_GRBS</w:t>
            </w:r>
          </w:p>
        </w:tc>
        <w:tc>
          <w:tcPr>
            <w:tcW w:w="984" w:type="dxa"/>
            <w:tcBorders>
              <w:top w:val="single" w:sz="4" w:space="0" w:color="auto"/>
              <w:left w:val="single" w:sz="4" w:space="0" w:color="auto"/>
              <w:bottom w:val="single" w:sz="4" w:space="0" w:color="auto"/>
              <w:right w:val="single" w:sz="4" w:space="0" w:color="auto"/>
            </w:tcBorders>
            <w:hideMark/>
          </w:tcPr>
          <w:p w14:paraId="037C307C" w14:textId="77777777" w:rsidR="00D13CBD" w:rsidRPr="00532D54" w:rsidRDefault="00D13CBD" w:rsidP="00E9638E">
            <w:pPr>
              <w:widowControl w:val="0"/>
              <w:spacing w:before="60" w:after="60" w:line="254" w:lineRule="auto"/>
              <w:ind w:left="0" w:right="0" w:firstLine="0"/>
              <w:jc w:val="center"/>
              <w:rPr>
                <w:sz w:val="22"/>
                <w:szCs w:val="22"/>
                <w:lang w:val="en-US"/>
              </w:rPr>
            </w:pPr>
            <w:r w:rsidRPr="00532D54">
              <w:rPr>
                <w:sz w:val="22"/>
                <w:szCs w:val="22"/>
                <w:lang w:val="en-US"/>
              </w:rPr>
              <w:t>О</w:t>
            </w:r>
          </w:p>
        </w:tc>
        <w:tc>
          <w:tcPr>
            <w:tcW w:w="3537" w:type="dxa"/>
            <w:tcBorders>
              <w:top w:val="single" w:sz="4" w:space="0" w:color="auto"/>
              <w:left w:val="single" w:sz="4" w:space="0" w:color="auto"/>
              <w:bottom w:val="single" w:sz="4" w:space="0" w:color="auto"/>
              <w:right w:val="single" w:sz="4" w:space="0" w:color="auto"/>
            </w:tcBorders>
            <w:hideMark/>
          </w:tcPr>
          <w:p w14:paraId="4E5CC8F9" w14:textId="221DB462"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_Ref56673669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159</w:t>
            </w:r>
            <w:r w:rsidRPr="00532D54">
              <w:rPr>
                <w:sz w:val="22"/>
                <w:szCs w:val="22"/>
              </w:rPr>
              <w:fldChar w:fldCharType="end"/>
            </w:r>
            <w:r w:rsidRPr="00532D54">
              <w:rPr>
                <w:sz w:val="22"/>
                <w:szCs w:val="22"/>
              </w:rPr>
              <w:t>.</w:t>
            </w:r>
          </w:p>
        </w:tc>
      </w:tr>
      <w:tr w:rsidR="00D13CBD" w:rsidRPr="00567014" w14:paraId="16AE8B87"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BA84369" w14:textId="77777777" w:rsidR="00D13CBD" w:rsidRPr="00532D54" w:rsidRDefault="00D13CBD" w:rsidP="00E9638E">
            <w:pPr>
              <w:widowControl w:val="0"/>
              <w:spacing w:before="60" w:after="60"/>
              <w:ind w:left="109" w:right="41" w:firstLine="0"/>
              <w:rPr>
                <w:sz w:val="22"/>
                <w:szCs w:val="22"/>
              </w:rPr>
            </w:pPr>
            <w:r w:rsidRPr="00532D54">
              <w:rPr>
                <w:sz w:val="22"/>
                <w:szCs w:val="22"/>
              </w:rPr>
              <w:t>Бюджет</w:t>
            </w:r>
          </w:p>
        </w:tc>
        <w:tc>
          <w:tcPr>
            <w:tcW w:w="1663" w:type="dxa"/>
            <w:tcBorders>
              <w:top w:val="single" w:sz="4" w:space="0" w:color="auto"/>
              <w:left w:val="single" w:sz="4" w:space="0" w:color="auto"/>
              <w:bottom w:val="single" w:sz="4" w:space="0" w:color="auto"/>
              <w:right w:val="single" w:sz="4" w:space="0" w:color="auto"/>
            </w:tcBorders>
            <w:hideMark/>
          </w:tcPr>
          <w:p w14:paraId="712ED5E7" w14:textId="77777777" w:rsidR="00D13CBD" w:rsidRPr="00532D54" w:rsidRDefault="00D13CBD" w:rsidP="00E9638E">
            <w:pPr>
              <w:widowControl w:val="0"/>
              <w:spacing w:before="60" w:after="60"/>
              <w:ind w:left="45" w:right="3" w:firstLine="0"/>
              <w:rPr>
                <w:sz w:val="22"/>
                <w:szCs w:val="22"/>
              </w:rPr>
            </w:pPr>
            <w:r w:rsidRPr="00532D54">
              <w:rPr>
                <w:sz w:val="22"/>
                <w:szCs w:val="22"/>
              </w:rPr>
              <w:t>TtlPrt_MSC_Bdgt</w:t>
            </w:r>
          </w:p>
        </w:tc>
        <w:tc>
          <w:tcPr>
            <w:tcW w:w="705" w:type="dxa"/>
            <w:tcBorders>
              <w:top w:val="single" w:sz="4" w:space="0" w:color="auto"/>
              <w:left w:val="single" w:sz="4" w:space="0" w:color="auto"/>
              <w:bottom w:val="single" w:sz="4" w:space="0" w:color="auto"/>
              <w:right w:val="single" w:sz="4" w:space="0" w:color="auto"/>
            </w:tcBorders>
            <w:hideMark/>
          </w:tcPr>
          <w:p w14:paraId="2CD0F90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67EF448F" w14:textId="77777777" w:rsidR="00D13CBD" w:rsidRPr="00532D54" w:rsidRDefault="00D13CBD" w:rsidP="00E9638E">
            <w:pPr>
              <w:widowControl w:val="0"/>
              <w:spacing w:before="60" w:after="60"/>
              <w:ind w:left="0" w:right="0" w:firstLine="0"/>
              <w:rPr>
                <w:sz w:val="22"/>
                <w:szCs w:val="22"/>
              </w:rPr>
            </w:pPr>
            <w:r w:rsidRPr="00532D54">
              <w:rPr>
                <w:sz w:val="22"/>
                <w:szCs w:val="22"/>
              </w:rPr>
              <w:t>tMSC_Bdgt</w:t>
            </w:r>
          </w:p>
        </w:tc>
        <w:tc>
          <w:tcPr>
            <w:tcW w:w="984" w:type="dxa"/>
            <w:tcBorders>
              <w:top w:val="single" w:sz="4" w:space="0" w:color="auto"/>
              <w:left w:val="single" w:sz="4" w:space="0" w:color="auto"/>
              <w:bottom w:val="single" w:sz="4" w:space="0" w:color="auto"/>
              <w:right w:val="single" w:sz="4" w:space="0" w:color="auto"/>
            </w:tcBorders>
            <w:hideMark/>
          </w:tcPr>
          <w:p w14:paraId="6125FDCF"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0986E291" w14:textId="7E6F031E"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_Ref56673714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162</w:t>
            </w:r>
            <w:r w:rsidRPr="00532D54">
              <w:rPr>
                <w:sz w:val="22"/>
                <w:szCs w:val="22"/>
              </w:rPr>
              <w:fldChar w:fldCharType="end"/>
            </w:r>
            <w:r w:rsidRPr="00532D54">
              <w:rPr>
                <w:sz w:val="22"/>
                <w:szCs w:val="22"/>
              </w:rPr>
              <w:t>.</w:t>
            </w:r>
          </w:p>
        </w:tc>
      </w:tr>
      <w:tr w:rsidR="00D13CBD" w:rsidRPr="00567014" w14:paraId="1686C726"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12B6C05" w14:textId="77777777" w:rsidR="00D13CBD" w:rsidRPr="00532D54" w:rsidRDefault="00D13CBD" w:rsidP="00E9638E">
            <w:pPr>
              <w:widowControl w:val="0"/>
              <w:spacing w:before="60" w:after="60"/>
              <w:ind w:left="109" w:right="41" w:firstLine="0"/>
              <w:rPr>
                <w:sz w:val="22"/>
                <w:szCs w:val="22"/>
              </w:rPr>
            </w:pPr>
            <w:r w:rsidRPr="00532D54">
              <w:rPr>
                <w:sz w:val="22"/>
                <w:szCs w:val="22"/>
              </w:rPr>
              <w:t>Финансовый орган</w:t>
            </w:r>
          </w:p>
        </w:tc>
        <w:tc>
          <w:tcPr>
            <w:tcW w:w="1663" w:type="dxa"/>
            <w:tcBorders>
              <w:top w:val="single" w:sz="4" w:space="0" w:color="auto"/>
              <w:left w:val="single" w:sz="4" w:space="0" w:color="auto"/>
              <w:bottom w:val="single" w:sz="4" w:space="0" w:color="auto"/>
              <w:right w:val="single" w:sz="4" w:space="0" w:color="auto"/>
            </w:tcBorders>
            <w:hideMark/>
          </w:tcPr>
          <w:p w14:paraId="39DBDB93" w14:textId="77777777" w:rsidR="00D13CBD" w:rsidRPr="00532D54" w:rsidRDefault="00D13CBD" w:rsidP="00E9638E">
            <w:pPr>
              <w:widowControl w:val="0"/>
              <w:spacing w:before="60" w:after="60"/>
              <w:ind w:left="45" w:right="3" w:firstLine="0"/>
              <w:rPr>
                <w:sz w:val="22"/>
                <w:szCs w:val="22"/>
              </w:rPr>
            </w:pPr>
            <w:r w:rsidRPr="00532D54">
              <w:rPr>
                <w:sz w:val="22"/>
                <w:szCs w:val="22"/>
              </w:rPr>
              <w:t>TtlPrt_FO</w:t>
            </w:r>
          </w:p>
        </w:tc>
        <w:tc>
          <w:tcPr>
            <w:tcW w:w="705" w:type="dxa"/>
            <w:tcBorders>
              <w:top w:val="single" w:sz="4" w:space="0" w:color="auto"/>
              <w:left w:val="single" w:sz="4" w:space="0" w:color="auto"/>
              <w:bottom w:val="single" w:sz="4" w:space="0" w:color="auto"/>
              <w:right w:val="single" w:sz="4" w:space="0" w:color="auto"/>
            </w:tcBorders>
            <w:hideMark/>
          </w:tcPr>
          <w:p w14:paraId="4283757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483F0324" w14:textId="77777777" w:rsidR="00D13CBD" w:rsidRPr="00532D54" w:rsidRDefault="00D13CBD" w:rsidP="00E9638E">
            <w:pPr>
              <w:widowControl w:val="0"/>
              <w:spacing w:before="60" w:after="60"/>
              <w:ind w:left="0" w:right="0" w:firstLine="0"/>
              <w:rPr>
                <w:sz w:val="22"/>
                <w:szCs w:val="22"/>
              </w:rPr>
            </w:pPr>
            <w:r w:rsidRPr="00532D54">
              <w:rPr>
                <w:sz w:val="22"/>
                <w:szCs w:val="22"/>
              </w:rPr>
              <w:t>tMSC_FnclInst</w:t>
            </w:r>
          </w:p>
        </w:tc>
        <w:tc>
          <w:tcPr>
            <w:tcW w:w="984" w:type="dxa"/>
            <w:tcBorders>
              <w:top w:val="single" w:sz="4" w:space="0" w:color="auto"/>
              <w:left w:val="single" w:sz="4" w:space="0" w:color="auto"/>
              <w:bottom w:val="single" w:sz="4" w:space="0" w:color="auto"/>
              <w:right w:val="single" w:sz="4" w:space="0" w:color="auto"/>
            </w:tcBorders>
            <w:hideMark/>
          </w:tcPr>
          <w:p w14:paraId="346867E7"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2466CB02" w14:textId="502A0E40"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_Ref56673720 \h  \* MERGEFORMAT </w:instrText>
            </w:r>
            <w:r w:rsidRPr="00532D54">
              <w:rPr>
                <w:sz w:val="22"/>
                <w:szCs w:val="22"/>
              </w:rPr>
            </w:r>
            <w:r w:rsidRPr="00532D54">
              <w:rPr>
                <w:sz w:val="22"/>
                <w:szCs w:val="22"/>
              </w:rPr>
              <w:fldChar w:fldCharType="separate"/>
            </w:r>
            <w:r w:rsidR="007A3ADF" w:rsidRPr="007A3ADF">
              <w:rPr>
                <w:b/>
                <w:noProof/>
                <w:sz w:val="22"/>
                <w:szCs w:val="22"/>
                <w:lang w:val="x-none" w:eastAsia="x-none"/>
              </w:rPr>
              <w:t>163</w:t>
            </w:r>
            <w:r w:rsidRPr="00532D54">
              <w:rPr>
                <w:sz w:val="22"/>
                <w:szCs w:val="22"/>
              </w:rPr>
              <w:fldChar w:fldCharType="end"/>
            </w:r>
            <w:r w:rsidRPr="00532D54">
              <w:rPr>
                <w:sz w:val="22"/>
                <w:szCs w:val="22"/>
              </w:rPr>
              <w:t>.</w:t>
            </w:r>
          </w:p>
        </w:tc>
      </w:tr>
      <w:tr w:rsidR="00D13CBD" w:rsidRPr="00567014" w14:paraId="38C2EC69"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B92B1DB" w14:textId="77777777" w:rsidR="00D13CBD" w:rsidRPr="00532D54" w:rsidRDefault="00D13CBD" w:rsidP="00E9638E">
            <w:pPr>
              <w:widowControl w:val="0"/>
              <w:spacing w:before="60" w:after="60"/>
              <w:ind w:left="109" w:right="41" w:firstLine="0"/>
              <w:rPr>
                <w:sz w:val="22"/>
                <w:szCs w:val="22"/>
              </w:rPr>
            </w:pPr>
            <w:r w:rsidRPr="00532D54">
              <w:rPr>
                <w:sz w:val="22"/>
                <w:szCs w:val="22"/>
              </w:rPr>
              <w:t>по ОКТМО</w:t>
            </w:r>
          </w:p>
        </w:tc>
        <w:tc>
          <w:tcPr>
            <w:tcW w:w="1663" w:type="dxa"/>
            <w:tcBorders>
              <w:top w:val="single" w:sz="4" w:space="0" w:color="auto"/>
              <w:left w:val="single" w:sz="4" w:space="0" w:color="auto"/>
              <w:bottom w:val="single" w:sz="4" w:space="0" w:color="auto"/>
              <w:right w:val="single" w:sz="4" w:space="0" w:color="auto"/>
            </w:tcBorders>
            <w:hideMark/>
          </w:tcPr>
          <w:p w14:paraId="55BDE91C" w14:textId="77777777" w:rsidR="00D13CBD" w:rsidRPr="00532D54" w:rsidRDefault="00D13CBD" w:rsidP="00E9638E">
            <w:pPr>
              <w:widowControl w:val="0"/>
              <w:spacing w:before="60" w:after="60"/>
              <w:ind w:left="45" w:right="3" w:firstLine="0"/>
              <w:rPr>
                <w:sz w:val="22"/>
                <w:szCs w:val="22"/>
              </w:rPr>
            </w:pPr>
            <w:r w:rsidRPr="00532D54">
              <w:rPr>
                <w:sz w:val="22"/>
                <w:szCs w:val="22"/>
              </w:rPr>
              <w:t>TtlPrt_CdOKTMO</w:t>
            </w:r>
          </w:p>
        </w:tc>
        <w:tc>
          <w:tcPr>
            <w:tcW w:w="705" w:type="dxa"/>
            <w:tcBorders>
              <w:top w:val="single" w:sz="4" w:space="0" w:color="auto"/>
              <w:left w:val="single" w:sz="4" w:space="0" w:color="auto"/>
              <w:bottom w:val="single" w:sz="4" w:space="0" w:color="auto"/>
              <w:right w:val="single" w:sz="4" w:space="0" w:color="auto"/>
            </w:tcBorders>
            <w:hideMark/>
          </w:tcPr>
          <w:p w14:paraId="71A4CD1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A5D8143" w14:textId="77777777" w:rsidR="00D13CBD" w:rsidRPr="00532D54" w:rsidRDefault="00D13CBD" w:rsidP="00E9638E">
            <w:pPr>
              <w:widowControl w:val="0"/>
              <w:spacing w:before="60" w:after="60"/>
              <w:ind w:left="0" w:right="0" w:firstLine="0"/>
              <w:rPr>
                <w:sz w:val="22"/>
                <w:szCs w:val="22"/>
              </w:rPr>
            </w:pPr>
            <w:r w:rsidRPr="00532D54">
              <w:rPr>
                <w:sz w:val="22"/>
                <w:szCs w:val="22"/>
              </w:rPr>
              <w:t>Т(8)</w:t>
            </w:r>
          </w:p>
        </w:tc>
        <w:tc>
          <w:tcPr>
            <w:tcW w:w="984" w:type="dxa"/>
            <w:tcBorders>
              <w:top w:val="single" w:sz="4" w:space="0" w:color="auto"/>
              <w:left w:val="single" w:sz="4" w:space="0" w:color="auto"/>
              <w:bottom w:val="single" w:sz="4" w:space="0" w:color="auto"/>
              <w:right w:val="single" w:sz="4" w:space="0" w:color="auto"/>
            </w:tcBorders>
            <w:hideMark/>
          </w:tcPr>
          <w:p w14:paraId="5034DC4D"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16F46492"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код ОКТМО.</w:t>
            </w:r>
          </w:p>
        </w:tc>
      </w:tr>
      <w:tr w:rsidR="00D13CBD" w:rsidRPr="00567014" w14:paraId="4CE2DBFA"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8F45AE7" w14:textId="77777777" w:rsidR="00D13CBD" w:rsidRPr="00532D54" w:rsidRDefault="00D13CBD" w:rsidP="00E9638E">
            <w:pPr>
              <w:widowControl w:val="0"/>
              <w:spacing w:before="60" w:after="60"/>
              <w:ind w:left="109" w:right="41" w:firstLine="0"/>
              <w:rPr>
                <w:sz w:val="22"/>
                <w:szCs w:val="22"/>
              </w:rPr>
            </w:pPr>
            <w:r w:rsidRPr="00532D54">
              <w:rPr>
                <w:sz w:val="22"/>
                <w:szCs w:val="22"/>
              </w:rPr>
              <w:t>Уровень конфиденциальности</w:t>
            </w:r>
          </w:p>
        </w:tc>
        <w:tc>
          <w:tcPr>
            <w:tcW w:w="1663" w:type="dxa"/>
            <w:tcBorders>
              <w:top w:val="single" w:sz="4" w:space="0" w:color="auto"/>
              <w:left w:val="single" w:sz="4" w:space="0" w:color="auto"/>
              <w:bottom w:val="single" w:sz="4" w:space="0" w:color="auto"/>
              <w:right w:val="single" w:sz="4" w:space="0" w:color="auto"/>
            </w:tcBorders>
            <w:hideMark/>
          </w:tcPr>
          <w:p w14:paraId="415012D4" w14:textId="77777777" w:rsidR="00D13CBD" w:rsidRPr="00532D54" w:rsidRDefault="00D13CBD" w:rsidP="00E9638E">
            <w:pPr>
              <w:widowControl w:val="0"/>
              <w:spacing w:before="60" w:after="60"/>
              <w:ind w:left="45" w:right="3" w:firstLine="0"/>
              <w:rPr>
                <w:sz w:val="22"/>
                <w:szCs w:val="22"/>
              </w:rPr>
            </w:pPr>
            <w:r w:rsidRPr="00532D54">
              <w:rPr>
                <w:sz w:val="22"/>
                <w:szCs w:val="22"/>
              </w:rPr>
              <w:t>TtlPrt_SECRECY</w:t>
            </w:r>
          </w:p>
        </w:tc>
        <w:tc>
          <w:tcPr>
            <w:tcW w:w="705" w:type="dxa"/>
            <w:tcBorders>
              <w:top w:val="single" w:sz="4" w:space="0" w:color="auto"/>
              <w:left w:val="single" w:sz="4" w:space="0" w:color="auto"/>
              <w:bottom w:val="single" w:sz="4" w:space="0" w:color="auto"/>
              <w:right w:val="single" w:sz="4" w:space="0" w:color="auto"/>
            </w:tcBorders>
            <w:hideMark/>
          </w:tcPr>
          <w:p w14:paraId="37EF30B9" w14:textId="1F2CFBCC" w:rsidR="00D13CBD" w:rsidRPr="00532D54" w:rsidRDefault="007F134B" w:rsidP="00E9638E">
            <w:pPr>
              <w:widowControl w:val="0"/>
              <w:spacing w:before="60" w:after="60"/>
              <w:ind w:left="0" w:right="0" w:firstLine="0"/>
              <w:jc w:val="center"/>
              <w:rPr>
                <w:sz w:val="22"/>
                <w:szCs w:val="22"/>
              </w:rPr>
            </w:pPr>
            <w:r w:rsidRPr="00532D54">
              <w:rPr>
                <w:sz w:val="22"/>
                <w:szCs w:val="22"/>
                <w:highlight w:val="green"/>
              </w:rPr>
              <w:t>С</w:t>
            </w:r>
          </w:p>
        </w:tc>
        <w:tc>
          <w:tcPr>
            <w:tcW w:w="1115" w:type="dxa"/>
            <w:tcBorders>
              <w:top w:val="single" w:sz="4" w:space="0" w:color="auto"/>
              <w:left w:val="single" w:sz="4" w:space="0" w:color="auto"/>
              <w:bottom w:val="single" w:sz="4" w:space="0" w:color="auto"/>
              <w:right w:val="single" w:sz="4" w:space="0" w:color="auto"/>
            </w:tcBorders>
            <w:hideMark/>
          </w:tcPr>
          <w:p w14:paraId="6E2CFDA6" w14:textId="1BC480E0" w:rsidR="00D13CBD" w:rsidRPr="00532D54" w:rsidRDefault="00C83C0E" w:rsidP="00E9638E">
            <w:pPr>
              <w:widowControl w:val="0"/>
              <w:spacing w:before="60" w:after="60"/>
              <w:ind w:left="0" w:right="0" w:firstLine="0"/>
              <w:rPr>
                <w:sz w:val="22"/>
                <w:szCs w:val="22"/>
                <w:lang w:val="en-US"/>
              </w:rPr>
            </w:pPr>
            <w:r w:rsidRPr="00532D54">
              <w:rPr>
                <w:sz w:val="22"/>
                <w:szCs w:val="22"/>
                <w:highlight w:val="green"/>
                <w:lang w:val="en-US"/>
              </w:rPr>
              <w:t>tSecrecyLevelComplex</w:t>
            </w:r>
          </w:p>
        </w:tc>
        <w:tc>
          <w:tcPr>
            <w:tcW w:w="984" w:type="dxa"/>
            <w:tcBorders>
              <w:top w:val="single" w:sz="4" w:space="0" w:color="auto"/>
              <w:left w:val="single" w:sz="4" w:space="0" w:color="auto"/>
              <w:bottom w:val="single" w:sz="4" w:space="0" w:color="auto"/>
              <w:right w:val="single" w:sz="4" w:space="0" w:color="auto"/>
            </w:tcBorders>
            <w:hideMark/>
          </w:tcPr>
          <w:p w14:paraId="4F0BBE58"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10920552" w14:textId="749FDD9A" w:rsidR="00D13CBD" w:rsidRPr="00532D54" w:rsidRDefault="00C83C0E" w:rsidP="00745E05">
            <w:pPr>
              <w:widowControl w:val="0"/>
              <w:spacing w:before="60" w:after="60"/>
              <w:ind w:left="0" w:right="107" w:firstLine="0"/>
              <w:rPr>
                <w:sz w:val="22"/>
                <w:szCs w:val="22"/>
              </w:rPr>
            </w:pPr>
            <w:r w:rsidRPr="00532D54">
              <w:rPr>
                <w:sz w:val="22"/>
                <w:szCs w:val="22"/>
                <w:highlight w:val="green"/>
              </w:rPr>
              <w:t xml:space="preserve">Состав элемента представлен в таблице </w:t>
            </w:r>
            <w:r w:rsidRPr="00532D54">
              <w:rPr>
                <w:sz w:val="22"/>
                <w:szCs w:val="22"/>
                <w:highlight w:val="green"/>
              </w:rPr>
              <w:fldChar w:fldCharType="begin"/>
            </w:r>
            <w:r w:rsidRPr="00532D54">
              <w:rPr>
                <w:sz w:val="22"/>
                <w:szCs w:val="22"/>
                <w:highlight w:val="green"/>
              </w:rPr>
              <w:instrText xml:space="preserve"> REF _Ref46303796 \h  \* MERGEFORMAT </w:instrText>
            </w:r>
            <w:r w:rsidRPr="00532D54">
              <w:rPr>
                <w:sz w:val="22"/>
                <w:szCs w:val="22"/>
                <w:highlight w:val="green"/>
              </w:rPr>
            </w:r>
            <w:r w:rsidRPr="00532D54">
              <w:rPr>
                <w:sz w:val="22"/>
                <w:szCs w:val="22"/>
                <w:highlight w:val="green"/>
              </w:rPr>
              <w:fldChar w:fldCharType="separate"/>
            </w:r>
            <w:r w:rsidR="007A3ADF" w:rsidRPr="007A3ADF">
              <w:rPr>
                <w:b/>
                <w:bCs/>
                <w:sz w:val="22"/>
                <w:szCs w:val="22"/>
                <w:highlight w:val="green"/>
              </w:rPr>
              <w:t>125</w:t>
            </w:r>
            <w:r w:rsidRPr="00532D54">
              <w:rPr>
                <w:sz w:val="22"/>
                <w:szCs w:val="22"/>
                <w:highlight w:val="green"/>
              </w:rPr>
              <w:fldChar w:fldCharType="end"/>
            </w:r>
          </w:p>
        </w:tc>
      </w:tr>
      <w:tr w:rsidR="00D13CBD" w:rsidRPr="00567014" w14:paraId="33426642"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61DE0B6" w14:textId="77777777" w:rsidR="00D13CBD" w:rsidRPr="00532D54" w:rsidRDefault="00D13CBD" w:rsidP="00E9638E">
            <w:pPr>
              <w:widowControl w:val="0"/>
              <w:tabs>
                <w:tab w:val="left" w:pos="284"/>
              </w:tabs>
              <w:spacing w:before="60" w:after="60"/>
              <w:ind w:left="114" w:right="107" w:firstLine="0"/>
              <w:jc w:val="left"/>
              <w:rPr>
                <w:b/>
                <w:sz w:val="22"/>
                <w:szCs w:val="22"/>
              </w:rPr>
            </w:pPr>
            <w:r w:rsidRPr="00532D54">
              <w:rPr>
                <w:b/>
                <w:sz w:val="22"/>
                <w:szCs w:val="22"/>
              </w:rPr>
              <w:t>1. Операции с бюджетными данными</w:t>
            </w:r>
          </w:p>
        </w:tc>
      </w:tr>
      <w:tr w:rsidR="00D13CBD" w:rsidRPr="00567014" w14:paraId="396096E1"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559B80A" w14:textId="77777777" w:rsidR="00D13CBD" w:rsidRPr="00532D54" w:rsidRDefault="00D13CBD" w:rsidP="00E9638E">
            <w:pPr>
              <w:widowControl w:val="0"/>
              <w:spacing w:before="60" w:after="60"/>
              <w:ind w:left="109" w:right="41" w:firstLine="0"/>
              <w:rPr>
                <w:sz w:val="22"/>
                <w:szCs w:val="22"/>
              </w:rPr>
            </w:pPr>
            <w:r w:rsidRPr="00532D54">
              <w:rPr>
                <w:sz w:val="22"/>
                <w:szCs w:val="22"/>
              </w:rPr>
              <w:t>Операции с бюджетными данными</w:t>
            </w:r>
          </w:p>
        </w:tc>
        <w:tc>
          <w:tcPr>
            <w:tcW w:w="1663" w:type="dxa"/>
            <w:tcBorders>
              <w:top w:val="single" w:sz="4" w:space="0" w:color="auto"/>
              <w:left w:val="single" w:sz="4" w:space="0" w:color="auto"/>
              <w:bottom w:val="single" w:sz="4" w:space="0" w:color="auto"/>
              <w:right w:val="single" w:sz="4" w:space="0" w:color="auto"/>
            </w:tcBorders>
            <w:hideMark/>
          </w:tcPr>
          <w:p w14:paraId="2DF604BE"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R_783_G_S1_D</w:t>
            </w:r>
          </w:p>
        </w:tc>
        <w:tc>
          <w:tcPr>
            <w:tcW w:w="705" w:type="dxa"/>
            <w:tcBorders>
              <w:top w:val="single" w:sz="4" w:space="0" w:color="auto"/>
              <w:left w:val="single" w:sz="4" w:space="0" w:color="auto"/>
              <w:bottom w:val="single" w:sz="4" w:space="0" w:color="auto"/>
              <w:right w:val="single" w:sz="4" w:space="0" w:color="auto"/>
            </w:tcBorders>
            <w:hideMark/>
          </w:tcPr>
          <w:p w14:paraId="5220ADD6" w14:textId="77777777" w:rsidR="00D13CBD" w:rsidRPr="00532D54" w:rsidRDefault="00D13CBD" w:rsidP="00E9638E">
            <w:pPr>
              <w:widowControl w:val="0"/>
              <w:spacing w:before="60" w:after="60"/>
              <w:ind w:left="0" w:right="0" w:firstLine="0"/>
              <w:jc w:val="center"/>
              <w:rPr>
                <w:sz w:val="22"/>
                <w:szCs w:val="22"/>
                <w:lang w:val="en-US"/>
              </w:rPr>
            </w:pPr>
            <w:r w:rsidRPr="00532D54">
              <w:rPr>
                <w:sz w:val="22"/>
                <w:szCs w:val="22"/>
                <w:lang w:val="en-US"/>
              </w:rPr>
              <w:t>C</w:t>
            </w:r>
          </w:p>
        </w:tc>
        <w:tc>
          <w:tcPr>
            <w:tcW w:w="1115" w:type="dxa"/>
            <w:tcBorders>
              <w:top w:val="single" w:sz="4" w:space="0" w:color="auto"/>
              <w:left w:val="single" w:sz="4" w:space="0" w:color="auto"/>
              <w:bottom w:val="single" w:sz="4" w:space="0" w:color="auto"/>
              <w:right w:val="single" w:sz="4" w:space="0" w:color="auto"/>
            </w:tcBorders>
            <w:hideMark/>
          </w:tcPr>
          <w:p w14:paraId="4AB9C927"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tR_783_G_S1_D</w:t>
            </w:r>
          </w:p>
        </w:tc>
        <w:tc>
          <w:tcPr>
            <w:tcW w:w="984" w:type="dxa"/>
            <w:tcBorders>
              <w:top w:val="single" w:sz="4" w:space="0" w:color="auto"/>
              <w:left w:val="single" w:sz="4" w:space="0" w:color="auto"/>
              <w:bottom w:val="single" w:sz="4" w:space="0" w:color="auto"/>
              <w:right w:val="single" w:sz="4" w:space="0" w:color="auto"/>
            </w:tcBorders>
            <w:hideMark/>
          </w:tcPr>
          <w:p w14:paraId="5466B1E9"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02C42232" w14:textId="54C9DC2E"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b/>
                <w:sz w:val="22"/>
                <w:szCs w:val="22"/>
              </w:rPr>
              <w:fldChar w:fldCharType="begin"/>
            </w:r>
            <w:r w:rsidRPr="00532D54">
              <w:rPr>
                <w:b/>
                <w:sz w:val="22"/>
                <w:szCs w:val="22"/>
              </w:rPr>
              <w:instrText xml:space="preserve"> REF _Ref56673764 \h  \* MERGEFORMAT </w:instrText>
            </w:r>
            <w:r w:rsidRPr="00532D54">
              <w:rPr>
                <w:b/>
                <w:sz w:val="22"/>
                <w:szCs w:val="22"/>
              </w:rPr>
            </w:r>
            <w:r w:rsidRPr="00532D54">
              <w:rPr>
                <w:b/>
                <w:sz w:val="22"/>
                <w:szCs w:val="22"/>
              </w:rPr>
              <w:fldChar w:fldCharType="separate"/>
            </w:r>
            <w:r w:rsidR="007A3ADF" w:rsidRPr="007A3ADF">
              <w:rPr>
                <w:b/>
                <w:noProof/>
                <w:sz w:val="22"/>
                <w:szCs w:val="22"/>
              </w:rPr>
              <w:t>164</w:t>
            </w:r>
            <w:r w:rsidRPr="00532D54">
              <w:rPr>
                <w:b/>
                <w:sz w:val="22"/>
                <w:szCs w:val="22"/>
              </w:rPr>
              <w:fldChar w:fldCharType="end"/>
            </w:r>
            <w:r w:rsidRPr="00532D54">
              <w:rPr>
                <w:sz w:val="22"/>
                <w:szCs w:val="22"/>
              </w:rPr>
              <w:t>.</w:t>
            </w:r>
          </w:p>
        </w:tc>
      </w:tr>
      <w:tr w:rsidR="00D13CBD" w:rsidRPr="00567014" w14:paraId="4ACE1275"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98910DA" w14:textId="77777777" w:rsidR="00D13CBD" w:rsidRPr="00532D54" w:rsidRDefault="00D13CBD" w:rsidP="00E9638E">
            <w:pPr>
              <w:pStyle w:val="GOSTTablenorm"/>
              <w:widowControl w:val="0"/>
              <w:ind w:left="109" w:right="41"/>
              <w:rPr>
                <w:sz w:val="22"/>
                <w:szCs w:val="22"/>
              </w:rPr>
            </w:pPr>
            <w:r w:rsidRPr="00532D54">
              <w:rPr>
                <w:sz w:val="22"/>
                <w:szCs w:val="22"/>
              </w:rPr>
              <w:t>Итого</w:t>
            </w:r>
          </w:p>
          <w:p w14:paraId="2A58673E" w14:textId="77777777" w:rsidR="00D13CBD" w:rsidRPr="00532D54" w:rsidRDefault="00D13CBD" w:rsidP="00E9638E">
            <w:pPr>
              <w:pStyle w:val="GOSTTablenorm"/>
              <w:widowControl w:val="0"/>
              <w:ind w:left="109" w:right="41"/>
              <w:rPr>
                <w:sz w:val="22"/>
                <w:szCs w:val="22"/>
              </w:rPr>
            </w:pPr>
            <w:r w:rsidRPr="00532D54">
              <w:rPr>
                <w:sz w:val="22"/>
                <w:szCs w:val="22"/>
              </w:rPr>
              <w:lastRenderedPageBreak/>
              <w:t>Бюджетные ассигнования</w:t>
            </w:r>
          </w:p>
          <w:p w14:paraId="1C7D8C85" w14:textId="77777777" w:rsidR="00D13CBD" w:rsidRPr="00532D54" w:rsidRDefault="00D13CBD" w:rsidP="00E9638E">
            <w:pPr>
              <w:widowControl w:val="0"/>
              <w:spacing w:before="60" w:after="60"/>
              <w:ind w:left="109" w:right="41" w:firstLine="0"/>
              <w:rPr>
                <w:sz w:val="22"/>
                <w:szCs w:val="22"/>
              </w:rPr>
            </w:pPr>
            <w:r w:rsidRPr="00532D54">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7847960"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lastRenderedPageBreak/>
              <w:t>R_G_S1_F_R2</w:t>
            </w:r>
          </w:p>
        </w:tc>
        <w:tc>
          <w:tcPr>
            <w:tcW w:w="705" w:type="dxa"/>
            <w:tcBorders>
              <w:top w:val="single" w:sz="4" w:space="0" w:color="auto"/>
              <w:left w:val="single" w:sz="4" w:space="0" w:color="auto"/>
              <w:bottom w:val="single" w:sz="4" w:space="0" w:color="auto"/>
              <w:right w:val="single" w:sz="4" w:space="0" w:color="auto"/>
            </w:tcBorders>
            <w:hideMark/>
          </w:tcPr>
          <w:p w14:paraId="50310E0C"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4F4C8B7"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3DC4CC9A"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41EA0BA8" w14:textId="77777777" w:rsidR="00D13CBD" w:rsidRPr="00532D54" w:rsidRDefault="00D13CBD" w:rsidP="00E9638E">
            <w:pPr>
              <w:pStyle w:val="GOSTTablenorm"/>
              <w:widowControl w:val="0"/>
              <w:ind w:left="114" w:right="107"/>
              <w:rPr>
                <w:sz w:val="22"/>
                <w:szCs w:val="22"/>
              </w:rPr>
            </w:pPr>
            <w:r w:rsidRPr="00532D54">
              <w:rPr>
                <w:sz w:val="22"/>
                <w:szCs w:val="22"/>
              </w:rPr>
              <w:t xml:space="preserve">Указываются итоговые объемы </w:t>
            </w:r>
            <w:r w:rsidRPr="00532D54">
              <w:rPr>
                <w:sz w:val="22"/>
                <w:szCs w:val="22"/>
              </w:rPr>
              <w:lastRenderedPageBreak/>
              <w:t>сумм изменений (увеличение или уменьшение) бюджетных ассигнований, доведенных до иного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tc>
      </w:tr>
      <w:tr w:rsidR="00D13CBD" w:rsidRPr="00567014" w14:paraId="39D3A934"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EA6F7F5" w14:textId="77777777" w:rsidR="00D13CBD" w:rsidRPr="00532D54" w:rsidRDefault="00D13CBD" w:rsidP="00E9638E">
            <w:pPr>
              <w:pStyle w:val="GOSTTablenorm"/>
              <w:widowControl w:val="0"/>
              <w:ind w:left="109" w:right="41"/>
              <w:rPr>
                <w:sz w:val="22"/>
                <w:szCs w:val="22"/>
              </w:rPr>
            </w:pPr>
            <w:r w:rsidRPr="00532D54">
              <w:rPr>
                <w:sz w:val="22"/>
                <w:szCs w:val="22"/>
              </w:rPr>
              <w:lastRenderedPageBreak/>
              <w:t>Итого</w:t>
            </w:r>
          </w:p>
          <w:p w14:paraId="46834998" w14:textId="77777777" w:rsidR="00D13CBD" w:rsidRPr="00532D54" w:rsidRDefault="00D13CBD" w:rsidP="00E9638E">
            <w:pPr>
              <w:pStyle w:val="GOSTTablenorm"/>
              <w:widowControl w:val="0"/>
              <w:ind w:left="109" w:right="41"/>
              <w:rPr>
                <w:sz w:val="22"/>
                <w:szCs w:val="22"/>
              </w:rPr>
            </w:pPr>
            <w:r w:rsidRPr="00532D54">
              <w:rPr>
                <w:sz w:val="22"/>
                <w:szCs w:val="22"/>
              </w:rPr>
              <w:t xml:space="preserve">Бюджетные ассигнования </w:t>
            </w:r>
          </w:p>
          <w:p w14:paraId="35AB3305" w14:textId="77777777" w:rsidR="00D13CBD" w:rsidRPr="00532D54" w:rsidRDefault="00D13CBD" w:rsidP="00E9638E">
            <w:pPr>
              <w:pStyle w:val="GOSTTablenorm"/>
              <w:widowControl w:val="0"/>
              <w:ind w:left="109" w:right="41"/>
              <w:rPr>
                <w:sz w:val="22"/>
                <w:szCs w:val="22"/>
              </w:rPr>
            </w:pPr>
            <w:r w:rsidRPr="00532D54">
              <w:rPr>
                <w:sz w:val="22"/>
                <w:szCs w:val="22"/>
              </w:rPr>
              <w:t xml:space="preserve">на плановый период </w:t>
            </w:r>
          </w:p>
          <w:p w14:paraId="03D128C0" w14:textId="77777777" w:rsidR="00D13CBD" w:rsidRPr="00532D54" w:rsidRDefault="00D13CBD" w:rsidP="00E9638E">
            <w:pPr>
              <w:widowControl w:val="0"/>
              <w:spacing w:before="60" w:after="60"/>
              <w:ind w:left="109" w:right="41" w:firstLine="0"/>
              <w:rPr>
                <w:sz w:val="22"/>
                <w:szCs w:val="22"/>
              </w:rPr>
            </w:pPr>
            <w:r w:rsidRPr="00532D54">
              <w:rPr>
                <w:sz w:val="22"/>
                <w:szCs w:val="22"/>
              </w:rPr>
              <w:t>первый год</w:t>
            </w:r>
          </w:p>
        </w:tc>
        <w:tc>
          <w:tcPr>
            <w:tcW w:w="1663" w:type="dxa"/>
            <w:tcBorders>
              <w:top w:val="single" w:sz="4" w:space="0" w:color="auto"/>
              <w:left w:val="single" w:sz="4" w:space="0" w:color="auto"/>
              <w:bottom w:val="single" w:sz="4" w:space="0" w:color="auto"/>
              <w:right w:val="single" w:sz="4" w:space="0" w:color="auto"/>
            </w:tcBorders>
            <w:hideMark/>
          </w:tcPr>
          <w:p w14:paraId="0A1510BD"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R_G_S1_F_R3</w:t>
            </w:r>
          </w:p>
        </w:tc>
        <w:tc>
          <w:tcPr>
            <w:tcW w:w="705" w:type="dxa"/>
            <w:tcBorders>
              <w:top w:val="single" w:sz="4" w:space="0" w:color="auto"/>
              <w:left w:val="single" w:sz="4" w:space="0" w:color="auto"/>
              <w:bottom w:val="single" w:sz="4" w:space="0" w:color="auto"/>
              <w:right w:val="single" w:sz="4" w:space="0" w:color="auto"/>
            </w:tcBorders>
            <w:hideMark/>
          </w:tcPr>
          <w:p w14:paraId="652FE4F8"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96FF4C7"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570E6BB4"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5F46CA81"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Указываются итоговые объемы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1040F16B"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80F10C7" w14:textId="77777777" w:rsidR="00D13CBD" w:rsidRPr="00532D54" w:rsidRDefault="00D13CBD" w:rsidP="00E9638E">
            <w:pPr>
              <w:pStyle w:val="GOSTTablenorm"/>
              <w:widowControl w:val="0"/>
              <w:ind w:left="109" w:right="41"/>
              <w:rPr>
                <w:sz w:val="22"/>
                <w:szCs w:val="22"/>
              </w:rPr>
            </w:pPr>
            <w:r w:rsidRPr="00532D54">
              <w:rPr>
                <w:sz w:val="22"/>
                <w:szCs w:val="22"/>
              </w:rPr>
              <w:t>Итого</w:t>
            </w:r>
          </w:p>
          <w:p w14:paraId="45035073" w14:textId="77777777" w:rsidR="00D13CBD" w:rsidRPr="00532D54" w:rsidRDefault="00D13CBD" w:rsidP="00E9638E">
            <w:pPr>
              <w:pStyle w:val="GOSTTablenorm"/>
              <w:widowControl w:val="0"/>
              <w:ind w:left="109" w:right="41"/>
              <w:rPr>
                <w:sz w:val="22"/>
                <w:szCs w:val="22"/>
              </w:rPr>
            </w:pPr>
            <w:r w:rsidRPr="00532D54">
              <w:rPr>
                <w:sz w:val="22"/>
                <w:szCs w:val="22"/>
              </w:rPr>
              <w:t xml:space="preserve">Бюджетные ассигнования </w:t>
            </w:r>
          </w:p>
          <w:p w14:paraId="2B32216C" w14:textId="77777777" w:rsidR="00D13CBD" w:rsidRPr="00532D54" w:rsidRDefault="00D13CBD" w:rsidP="00E9638E">
            <w:pPr>
              <w:pStyle w:val="GOSTTablenorm"/>
              <w:widowControl w:val="0"/>
              <w:ind w:left="109" w:right="41"/>
              <w:rPr>
                <w:sz w:val="22"/>
                <w:szCs w:val="22"/>
              </w:rPr>
            </w:pPr>
            <w:r w:rsidRPr="00532D54">
              <w:rPr>
                <w:sz w:val="22"/>
                <w:szCs w:val="22"/>
              </w:rPr>
              <w:t xml:space="preserve">на плановый период </w:t>
            </w:r>
          </w:p>
          <w:p w14:paraId="3D38F750" w14:textId="77777777" w:rsidR="00D13CBD" w:rsidRPr="00532D54" w:rsidRDefault="00D13CBD" w:rsidP="00E9638E">
            <w:pPr>
              <w:widowControl w:val="0"/>
              <w:spacing w:before="60" w:after="60"/>
              <w:ind w:left="109" w:right="41" w:firstLine="0"/>
              <w:rPr>
                <w:sz w:val="22"/>
                <w:szCs w:val="22"/>
              </w:rPr>
            </w:pPr>
            <w:r w:rsidRPr="00532D54">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4D74920D"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R_G_S1_F_R4</w:t>
            </w:r>
          </w:p>
        </w:tc>
        <w:tc>
          <w:tcPr>
            <w:tcW w:w="705" w:type="dxa"/>
            <w:tcBorders>
              <w:top w:val="single" w:sz="4" w:space="0" w:color="auto"/>
              <w:left w:val="single" w:sz="4" w:space="0" w:color="auto"/>
              <w:bottom w:val="single" w:sz="4" w:space="0" w:color="auto"/>
              <w:right w:val="single" w:sz="4" w:space="0" w:color="auto"/>
            </w:tcBorders>
            <w:hideMark/>
          </w:tcPr>
          <w:p w14:paraId="0C13DC56"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0F87A06"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076E2D85"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28D50C2D"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Указываются итоговые объемы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61F1AB1C"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67A4BE5" w14:textId="77777777" w:rsidR="00D13CBD" w:rsidRPr="00532D54" w:rsidRDefault="00D13CBD" w:rsidP="00E9638E">
            <w:pPr>
              <w:pStyle w:val="GOSTTablenorm"/>
              <w:widowControl w:val="0"/>
              <w:ind w:left="109" w:right="41"/>
              <w:rPr>
                <w:sz w:val="22"/>
                <w:szCs w:val="22"/>
              </w:rPr>
            </w:pPr>
            <w:r w:rsidRPr="00532D54">
              <w:rPr>
                <w:sz w:val="22"/>
                <w:szCs w:val="22"/>
              </w:rPr>
              <w:t>Итого</w:t>
            </w:r>
          </w:p>
          <w:p w14:paraId="3CBE689B" w14:textId="77777777" w:rsidR="00D13CBD" w:rsidRPr="00532D54" w:rsidRDefault="00D13CBD" w:rsidP="00E9638E">
            <w:pPr>
              <w:pStyle w:val="GOSTTablenorm"/>
              <w:widowControl w:val="0"/>
              <w:ind w:left="109" w:right="41"/>
              <w:rPr>
                <w:sz w:val="22"/>
                <w:szCs w:val="22"/>
              </w:rPr>
            </w:pPr>
            <w:r w:rsidRPr="00532D54">
              <w:rPr>
                <w:sz w:val="22"/>
                <w:szCs w:val="22"/>
              </w:rPr>
              <w:t xml:space="preserve">Бюджетные ассигнования </w:t>
            </w:r>
          </w:p>
          <w:p w14:paraId="6FBFE908" w14:textId="77777777" w:rsidR="00D13CBD" w:rsidRPr="00532D54" w:rsidRDefault="00D13CBD" w:rsidP="00E9638E">
            <w:pPr>
              <w:pStyle w:val="GOSTTablenorm"/>
              <w:widowControl w:val="0"/>
              <w:ind w:left="109" w:right="41"/>
              <w:rPr>
                <w:sz w:val="22"/>
                <w:szCs w:val="22"/>
              </w:rPr>
            </w:pPr>
            <w:r w:rsidRPr="00532D54">
              <w:rPr>
                <w:sz w:val="22"/>
                <w:szCs w:val="22"/>
              </w:rPr>
              <w:t xml:space="preserve">на плановый период </w:t>
            </w:r>
          </w:p>
          <w:p w14:paraId="305BD93C" w14:textId="77777777" w:rsidR="00D13CBD" w:rsidRPr="00532D54" w:rsidRDefault="00D13CBD" w:rsidP="00E9638E">
            <w:pPr>
              <w:widowControl w:val="0"/>
              <w:spacing w:before="60" w:after="60"/>
              <w:ind w:left="109" w:right="41" w:firstLine="0"/>
              <w:rPr>
                <w:sz w:val="22"/>
                <w:szCs w:val="22"/>
              </w:rPr>
            </w:pPr>
            <w:r w:rsidRPr="00532D54">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4EA99A0E"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R_G_S1_F_R4_2</w:t>
            </w:r>
          </w:p>
        </w:tc>
        <w:tc>
          <w:tcPr>
            <w:tcW w:w="705" w:type="dxa"/>
            <w:tcBorders>
              <w:top w:val="single" w:sz="4" w:space="0" w:color="auto"/>
              <w:left w:val="single" w:sz="4" w:space="0" w:color="auto"/>
              <w:bottom w:val="single" w:sz="4" w:space="0" w:color="auto"/>
              <w:right w:val="single" w:sz="4" w:space="0" w:color="auto"/>
            </w:tcBorders>
            <w:hideMark/>
          </w:tcPr>
          <w:p w14:paraId="5B87DAF5"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5E7DAF9"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2AC84080"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5F5F3142" w14:textId="740C6B37" w:rsidR="00D13CBD" w:rsidRPr="00532D54" w:rsidRDefault="00D13CBD" w:rsidP="00BE7567">
            <w:pPr>
              <w:widowControl w:val="0"/>
              <w:spacing w:before="60" w:after="60"/>
              <w:ind w:left="114" w:right="107" w:firstLine="0"/>
              <w:rPr>
                <w:sz w:val="22"/>
                <w:szCs w:val="22"/>
              </w:rPr>
            </w:pPr>
            <w:r w:rsidRPr="00532D54">
              <w:rPr>
                <w:sz w:val="22"/>
                <w:szCs w:val="22"/>
              </w:rPr>
              <w:t xml:space="preserve">Указываются итоговые объемы сумм изменений (увеличение или уменьшение)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674375A0"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F3E2DDD" w14:textId="77777777" w:rsidR="00D13CBD" w:rsidRPr="00532D54" w:rsidRDefault="00D13CBD" w:rsidP="00E9638E">
            <w:pPr>
              <w:pStyle w:val="GOSTTablenorm"/>
              <w:widowControl w:val="0"/>
              <w:ind w:left="109" w:right="41"/>
              <w:rPr>
                <w:sz w:val="22"/>
                <w:szCs w:val="22"/>
              </w:rPr>
            </w:pPr>
            <w:r w:rsidRPr="00532D54">
              <w:rPr>
                <w:sz w:val="22"/>
                <w:szCs w:val="22"/>
              </w:rPr>
              <w:lastRenderedPageBreak/>
              <w:t xml:space="preserve">Итого </w:t>
            </w:r>
          </w:p>
          <w:p w14:paraId="5F721ED9" w14:textId="77777777" w:rsidR="00D13CBD" w:rsidRPr="00532D54" w:rsidRDefault="00D13CBD" w:rsidP="00E9638E">
            <w:pPr>
              <w:pStyle w:val="GOSTTablenorm"/>
              <w:widowControl w:val="0"/>
              <w:ind w:left="109" w:right="41"/>
              <w:rPr>
                <w:sz w:val="22"/>
                <w:szCs w:val="22"/>
              </w:rPr>
            </w:pPr>
            <w:r w:rsidRPr="00532D54">
              <w:rPr>
                <w:sz w:val="22"/>
                <w:szCs w:val="22"/>
              </w:rPr>
              <w:t>Лимиты бюджетных обязательств</w:t>
            </w:r>
          </w:p>
          <w:p w14:paraId="38164113" w14:textId="77777777" w:rsidR="00D13CBD" w:rsidRPr="00532D54" w:rsidRDefault="00D13CBD" w:rsidP="00E9638E">
            <w:pPr>
              <w:widowControl w:val="0"/>
              <w:spacing w:before="60" w:after="60"/>
              <w:ind w:left="109" w:right="41" w:firstLine="0"/>
              <w:rPr>
                <w:sz w:val="22"/>
                <w:szCs w:val="22"/>
              </w:rPr>
            </w:pPr>
            <w:r w:rsidRPr="00532D54">
              <w:rPr>
                <w:sz w:val="22"/>
                <w:szCs w:val="22"/>
              </w:rPr>
              <w:t>на текущий финансовый год в валюте Российской Федерации</w:t>
            </w:r>
          </w:p>
        </w:tc>
        <w:tc>
          <w:tcPr>
            <w:tcW w:w="1663" w:type="dxa"/>
            <w:tcBorders>
              <w:top w:val="single" w:sz="4" w:space="0" w:color="auto"/>
              <w:left w:val="single" w:sz="4" w:space="0" w:color="auto"/>
              <w:bottom w:val="single" w:sz="4" w:space="0" w:color="auto"/>
              <w:right w:val="single" w:sz="4" w:space="0" w:color="auto"/>
            </w:tcBorders>
            <w:hideMark/>
          </w:tcPr>
          <w:p w14:paraId="48CB525D"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R_G_S1_F_R5</w:t>
            </w:r>
          </w:p>
        </w:tc>
        <w:tc>
          <w:tcPr>
            <w:tcW w:w="705" w:type="dxa"/>
            <w:tcBorders>
              <w:top w:val="single" w:sz="4" w:space="0" w:color="auto"/>
              <w:left w:val="single" w:sz="4" w:space="0" w:color="auto"/>
              <w:bottom w:val="single" w:sz="4" w:space="0" w:color="auto"/>
              <w:right w:val="single" w:sz="4" w:space="0" w:color="auto"/>
            </w:tcBorders>
            <w:hideMark/>
          </w:tcPr>
          <w:p w14:paraId="3B23992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FB7E93A"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2D7B3169"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6A234CBA" w14:textId="77777777" w:rsidR="00D13CBD" w:rsidRPr="00532D54" w:rsidRDefault="00D13CBD" w:rsidP="00E9638E">
            <w:pPr>
              <w:pStyle w:val="GOSTTablenorm"/>
              <w:widowControl w:val="0"/>
              <w:ind w:left="114" w:right="107"/>
              <w:rPr>
                <w:sz w:val="22"/>
                <w:szCs w:val="22"/>
              </w:rPr>
            </w:pPr>
            <w:r w:rsidRPr="00532D54">
              <w:rPr>
                <w:sz w:val="22"/>
                <w:szCs w:val="22"/>
              </w:rPr>
              <w:t>Указываются итоговые объемы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6B29D55F"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2047735" w14:textId="77777777" w:rsidR="00D13CBD" w:rsidRPr="00532D54" w:rsidRDefault="00D13CBD" w:rsidP="00E9638E">
            <w:pPr>
              <w:pStyle w:val="GOSTTablenorm"/>
              <w:widowControl w:val="0"/>
              <w:ind w:left="109" w:right="41"/>
              <w:rPr>
                <w:sz w:val="22"/>
                <w:szCs w:val="22"/>
              </w:rPr>
            </w:pPr>
            <w:r w:rsidRPr="00532D54">
              <w:rPr>
                <w:sz w:val="22"/>
                <w:szCs w:val="22"/>
              </w:rPr>
              <w:t xml:space="preserve">Итого </w:t>
            </w:r>
          </w:p>
          <w:p w14:paraId="205DFE4D" w14:textId="77777777" w:rsidR="00D13CBD" w:rsidRPr="00532D54" w:rsidRDefault="00D13CBD" w:rsidP="00E9638E">
            <w:pPr>
              <w:pStyle w:val="GOSTTablenorm"/>
              <w:widowControl w:val="0"/>
              <w:ind w:left="109" w:right="41"/>
              <w:rPr>
                <w:sz w:val="22"/>
                <w:szCs w:val="22"/>
              </w:rPr>
            </w:pPr>
            <w:r w:rsidRPr="00532D54">
              <w:rPr>
                <w:sz w:val="22"/>
                <w:szCs w:val="22"/>
              </w:rPr>
              <w:t>Лимиты бюджетных обязательств</w:t>
            </w:r>
          </w:p>
          <w:p w14:paraId="50F1A5D7" w14:textId="77777777" w:rsidR="00D13CBD" w:rsidRPr="00532D54" w:rsidRDefault="00D13CBD" w:rsidP="00E9638E">
            <w:pPr>
              <w:pStyle w:val="GOSTTablenorm"/>
              <w:widowControl w:val="0"/>
              <w:ind w:left="109" w:right="41"/>
              <w:rPr>
                <w:sz w:val="22"/>
                <w:szCs w:val="22"/>
              </w:rPr>
            </w:pPr>
            <w:r w:rsidRPr="00532D54">
              <w:rPr>
                <w:sz w:val="22"/>
                <w:szCs w:val="22"/>
              </w:rPr>
              <w:t>на первый год планового периода в валюте Российской Федерации</w:t>
            </w:r>
          </w:p>
        </w:tc>
        <w:tc>
          <w:tcPr>
            <w:tcW w:w="1663" w:type="dxa"/>
            <w:tcBorders>
              <w:top w:val="single" w:sz="4" w:space="0" w:color="auto"/>
              <w:left w:val="single" w:sz="4" w:space="0" w:color="auto"/>
              <w:bottom w:val="single" w:sz="4" w:space="0" w:color="auto"/>
              <w:right w:val="single" w:sz="4" w:space="0" w:color="auto"/>
            </w:tcBorders>
            <w:hideMark/>
          </w:tcPr>
          <w:p w14:paraId="61740916"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R_G_S1_F_R5_2</w:t>
            </w:r>
          </w:p>
        </w:tc>
        <w:tc>
          <w:tcPr>
            <w:tcW w:w="705" w:type="dxa"/>
            <w:tcBorders>
              <w:top w:val="single" w:sz="4" w:space="0" w:color="auto"/>
              <w:left w:val="single" w:sz="4" w:space="0" w:color="auto"/>
              <w:bottom w:val="single" w:sz="4" w:space="0" w:color="auto"/>
              <w:right w:val="single" w:sz="4" w:space="0" w:color="auto"/>
            </w:tcBorders>
            <w:hideMark/>
          </w:tcPr>
          <w:p w14:paraId="3B8D84F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F3371EB"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33A60AF4"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03FF1088" w14:textId="77777777" w:rsidR="00D13CBD" w:rsidRPr="00532D54" w:rsidRDefault="00D13CBD" w:rsidP="00E9638E">
            <w:pPr>
              <w:pStyle w:val="GOSTTablenorm"/>
              <w:widowControl w:val="0"/>
              <w:ind w:left="114" w:right="107"/>
              <w:rPr>
                <w:sz w:val="22"/>
                <w:szCs w:val="22"/>
              </w:rPr>
            </w:pPr>
            <w:r w:rsidRPr="00532D54">
              <w:rPr>
                <w:sz w:val="22"/>
                <w:szCs w:val="22"/>
              </w:rPr>
              <w:t>Указываются итоговые объемы сумм изменений (увеличение или уменьшение) лимитов бюджетных обязательств для выплат в валюте Российской Федерации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724D054C"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EEB7E8B"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Итого </w:t>
            </w:r>
          </w:p>
          <w:p w14:paraId="6B627D06" w14:textId="77777777" w:rsidR="00D13CBD" w:rsidRPr="00532D54" w:rsidRDefault="00D13CBD" w:rsidP="00E9638E">
            <w:pPr>
              <w:widowControl w:val="0"/>
              <w:spacing w:before="60" w:after="60"/>
              <w:ind w:left="109" w:right="41" w:firstLine="0"/>
              <w:rPr>
                <w:sz w:val="22"/>
                <w:szCs w:val="22"/>
              </w:rPr>
            </w:pPr>
            <w:r w:rsidRPr="00532D54">
              <w:rPr>
                <w:sz w:val="22"/>
                <w:szCs w:val="22"/>
              </w:rPr>
              <w:t>Лимиты бюджетных обязательств для выплат в иностранной валюте (в рублевом эквиваленте)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C6349EA"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R_G_S1_F_R6</w:t>
            </w:r>
          </w:p>
        </w:tc>
        <w:tc>
          <w:tcPr>
            <w:tcW w:w="705" w:type="dxa"/>
            <w:tcBorders>
              <w:top w:val="single" w:sz="4" w:space="0" w:color="auto"/>
              <w:left w:val="single" w:sz="4" w:space="0" w:color="auto"/>
              <w:bottom w:val="single" w:sz="4" w:space="0" w:color="auto"/>
              <w:right w:val="single" w:sz="4" w:space="0" w:color="auto"/>
            </w:tcBorders>
            <w:hideMark/>
          </w:tcPr>
          <w:p w14:paraId="48175DD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378C88B"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0BB24D7F"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5253C22C"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объем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124ACFB3"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FD1235B"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Итого </w:t>
            </w:r>
          </w:p>
          <w:p w14:paraId="65461F84"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Лимиты </w:t>
            </w:r>
            <w:r w:rsidRPr="00532D54">
              <w:rPr>
                <w:sz w:val="22"/>
                <w:szCs w:val="22"/>
              </w:rPr>
              <w:lastRenderedPageBreak/>
              <w:t>бюджетных обязательств для выплат в иностранной валюте (в рублевом эквиваленте)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4E33F367"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lastRenderedPageBreak/>
              <w:t>R_G_S1_F_R6_2</w:t>
            </w:r>
          </w:p>
        </w:tc>
        <w:tc>
          <w:tcPr>
            <w:tcW w:w="705" w:type="dxa"/>
            <w:tcBorders>
              <w:top w:val="single" w:sz="4" w:space="0" w:color="auto"/>
              <w:left w:val="single" w:sz="4" w:space="0" w:color="auto"/>
              <w:bottom w:val="single" w:sz="4" w:space="0" w:color="auto"/>
              <w:right w:val="single" w:sz="4" w:space="0" w:color="auto"/>
            </w:tcBorders>
            <w:hideMark/>
          </w:tcPr>
          <w:p w14:paraId="3A0D9833"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694B7F1"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0261631C"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6D23D261" w14:textId="77777777" w:rsidR="00D13CBD" w:rsidRPr="00532D54" w:rsidRDefault="00D13CBD" w:rsidP="00E9638E">
            <w:pPr>
              <w:pStyle w:val="GOSTTablenorm"/>
              <w:widowControl w:val="0"/>
              <w:ind w:left="114" w:right="107"/>
              <w:rPr>
                <w:sz w:val="22"/>
                <w:szCs w:val="22"/>
              </w:rPr>
            </w:pPr>
            <w:r w:rsidRPr="00532D54">
              <w:rPr>
                <w:sz w:val="22"/>
                <w:szCs w:val="22"/>
              </w:rPr>
              <w:t xml:space="preserve">Указываются итоговые объемы сумм изменений (увеличение или </w:t>
            </w:r>
            <w:r w:rsidRPr="00532D54">
              <w:rPr>
                <w:sz w:val="22"/>
                <w:szCs w:val="22"/>
              </w:rPr>
              <w:lastRenderedPageBreak/>
              <w:t>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038E2521"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B0EC531" w14:textId="77777777" w:rsidR="00D13CBD" w:rsidRPr="00532D54" w:rsidRDefault="00D13CBD" w:rsidP="00E9638E">
            <w:pPr>
              <w:pStyle w:val="GOSTTablenorm"/>
              <w:widowControl w:val="0"/>
              <w:ind w:left="109" w:right="41"/>
              <w:rPr>
                <w:sz w:val="22"/>
                <w:szCs w:val="22"/>
              </w:rPr>
            </w:pPr>
            <w:r w:rsidRPr="00532D54">
              <w:rPr>
                <w:sz w:val="22"/>
                <w:szCs w:val="22"/>
              </w:rPr>
              <w:lastRenderedPageBreak/>
              <w:t>Итого</w:t>
            </w:r>
          </w:p>
          <w:p w14:paraId="60AFC75C" w14:textId="77777777" w:rsidR="00D13CBD" w:rsidRPr="00532D54" w:rsidRDefault="00D13CBD" w:rsidP="00E9638E">
            <w:pPr>
              <w:pStyle w:val="GOSTTablenorm"/>
              <w:widowControl w:val="0"/>
              <w:ind w:left="109" w:right="41"/>
              <w:rPr>
                <w:sz w:val="22"/>
                <w:szCs w:val="22"/>
              </w:rPr>
            </w:pPr>
            <w:r w:rsidRPr="00532D54">
              <w:rPr>
                <w:sz w:val="22"/>
                <w:szCs w:val="22"/>
              </w:rPr>
              <w:t xml:space="preserve">Лимиты бюджетных обязательств </w:t>
            </w:r>
          </w:p>
          <w:p w14:paraId="527FF71A" w14:textId="77777777" w:rsidR="00D13CBD" w:rsidRPr="00532D54" w:rsidRDefault="00D13CBD" w:rsidP="00E9638E">
            <w:pPr>
              <w:pStyle w:val="GOSTTablenorm"/>
              <w:widowControl w:val="0"/>
              <w:ind w:left="109" w:right="41"/>
              <w:rPr>
                <w:sz w:val="22"/>
                <w:szCs w:val="22"/>
              </w:rPr>
            </w:pPr>
            <w:r w:rsidRPr="00532D54">
              <w:rPr>
                <w:sz w:val="22"/>
                <w:szCs w:val="22"/>
              </w:rPr>
              <w:t xml:space="preserve">на плановый период </w:t>
            </w:r>
          </w:p>
          <w:p w14:paraId="123782C1" w14:textId="77777777" w:rsidR="00D13CBD" w:rsidRPr="00532D54" w:rsidRDefault="00D13CBD" w:rsidP="00E9638E">
            <w:pPr>
              <w:widowControl w:val="0"/>
              <w:spacing w:before="60" w:after="60"/>
              <w:ind w:left="109" w:right="41" w:firstLine="0"/>
              <w:rPr>
                <w:sz w:val="22"/>
                <w:szCs w:val="22"/>
              </w:rPr>
            </w:pPr>
            <w:r w:rsidRPr="00532D54">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769FE593"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R_G_S1_F_R8</w:t>
            </w:r>
          </w:p>
        </w:tc>
        <w:tc>
          <w:tcPr>
            <w:tcW w:w="705" w:type="dxa"/>
            <w:tcBorders>
              <w:top w:val="single" w:sz="4" w:space="0" w:color="auto"/>
              <w:left w:val="single" w:sz="4" w:space="0" w:color="auto"/>
              <w:bottom w:val="single" w:sz="4" w:space="0" w:color="auto"/>
              <w:right w:val="single" w:sz="4" w:space="0" w:color="auto"/>
            </w:tcBorders>
            <w:hideMark/>
          </w:tcPr>
          <w:p w14:paraId="6F3732D5"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3A60E17"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047753D0"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70D702AA" w14:textId="77777777" w:rsidR="00D13CBD" w:rsidRPr="00532D54" w:rsidRDefault="00D13CBD" w:rsidP="00E9638E">
            <w:pPr>
              <w:pStyle w:val="GOSTTablenorm"/>
              <w:widowControl w:val="0"/>
              <w:ind w:left="114" w:right="107"/>
              <w:rPr>
                <w:sz w:val="22"/>
                <w:szCs w:val="22"/>
              </w:rPr>
            </w:pPr>
            <w:r w:rsidRPr="00532D54">
              <w:rPr>
                <w:sz w:val="22"/>
                <w:szCs w:val="22"/>
              </w:rPr>
              <w:t>Указываются итоговые объемы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537E1212"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F330FB8" w14:textId="77777777" w:rsidR="00D13CBD" w:rsidRPr="00532D54" w:rsidRDefault="00D13CBD" w:rsidP="00E9638E">
            <w:pPr>
              <w:pStyle w:val="GOSTTablenorm"/>
              <w:widowControl w:val="0"/>
              <w:ind w:left="109" w:right="41"/>
              <w:rPr>
                <w:sz w:val="22"/>
                <w:szCs w:val="22"/>
              </w:rPr>
            </w:pPr>
            <w:r w:rsidRPr="00532D54">
              <w:rPr>
                <w:sz w:val="22"/>
                <w:szCs w:val="22"/>
              </w:rPr>
              <w:t>Итого</w:t>
            </w:r>
          </w:p>
          <w:p w14:paraId="64EEF08A" w14:textId="77777777" w:rsidR="00D13CBD" w:rsidRPr="00532D54" w:rsidRDefault="00D13CBD" w:rsidP="00E9638E">
            <w:pPr>
              <w:pStyle w:val="GOSTTablenorm"/>
              <w:widowControl w:val="0"/>
              <w:ind w:left="109" w:right="41"/>
              <w:rPr>
                <w:sz w:val="22"/>
                <w:szCs w:val="22"/>
              </w:rPr>
            </w:pPr>
            <w:r w:rsidRPr="00532D54">
              <w:rPr>
                <w:sz w:val="22"/>
                <w:szCs w:val="22"/>
              </w:rPr>
              <w:t xml:space="preserve">Лимиты бюджетных обязательств </w:t>
            </w:r>
          </w:p>
          <w:p w14:paraId="3D8ED126" w14:textId="77777777" w:rsidR="00D13CBD" w:rsidRPr="00532D54" w:rsidRDefault="00D13CBD" w:rsidP="00E9638E">
            <w:pPr>
              <w:pStyle w:val="GOSTTablenorm"/>
              <w:widowControl w:val="0"/>
              <w:ind w:left="109" w:right="41"/>
              <w:rPr>
                <w:sz w:val="22"/>
                <w:szCs w:val="22"/>
              </w:rPr>
            </w:pPr>
            <w:r w:rsidRPr="00532D54">
              <w:rPr>
                <w:sz w:val="22"/>
                <w:szCs w:val="22"/>
              </w:rPr>
              <w:t xml:space="preserve">на плановый период </w:t>
            </w:r>
          </w:p>
          <w:p w14:paraId="2AFA71AD" w14:textId="77777777" w:rsidR="00D13CBD" w:rsidRPr="00532D54" w:rsidRDefault="00D13CBD" w:rsidP="00E9638E">
            <w:pPr>
              <w:pStyle w:val="GOSTTablenorm"/>
              <w:widowControl w:val="0"/>
              <w:ind w:left="109" w:right="41"/>
              <w:rPr>
                <w:sz w:val="22"/>
                <w:szCs w:val="22"/>
              </w:rPr>
            </w:pPr>
            <w:r w:rsidRPr="00532D54">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64E7CFA3"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R_G_S1_F_R8_2</w:t>
            </w:r>
          </w:p>
        </w:tc>
        <w:tc>
          <w:tcPr>
            <w:tcW w:w="705" w:type="dxa"/>
            <w:tcBorders>
              <w:top w:val="single" w:sz="4" w:space="0" w:color="auto"/>
              <w:left w:val="single" w:sz="4" w:space="0" w:color="auto"/>
              <w:bottom w:val="single" w:sz="4" w:space="0" w:color="auto"/>
              <w:right w:val="single" w:sz="4" w:space="0" w:color="auto"/>
            </w:tcBorders>
            <w:hideMark/>
          </w:tcPr>
          <w:p w14:paraId="2C159F98"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4985BF7"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740CF316"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2FD68376" w14:textId="44F28FB7" w:rsidR="00D13CBD" w:rsidRPr="00532D54" w:rsidRDefault="00D13CBD" w:rsidP="00BE7567">
            <w:pPr>
              <w:pStyle w:val="GOSTTablenorm"/>
              <w:widowControl w:val="0"/>
              <w:ind w:left="114" w:right="107"/>
              <w:rPr>
                <w:sz w:val="22"/>
                <w:szCs w:val="22"/>
              </w:rPr>
            </w:pPr>
            <w:r w:rsidRPr="00532D54">
              <w:rPr>
                <w:sz w:val="22"/>
                <w:szCs w:val="22"/>
              </w:rPr>
              <w:t xml:space="preserve">Указываются итоговые объемы сумм изменений (увеличение или уменьшение) лимитов бюджетных обязательств на </w:t>
            </w:r>
            <w:r w:rsidR="00BE7567" w:rsidRPr="00532D54">
              <w:rPr>
                <w:sz w:val="22"/>
                <w:szCs w:val="22"/>
              </w:rPr>
              <w:t>третий</w:t>
            </w:r>
            <w:r w:rsidRPr="00532D54">
              <w:rPr>
                <w:sz w:val="22"/>
                <w:szCs w:val="22"/>
              </w:rPr>
              <w:t xml:space="preserve"> год очередного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48CAF508"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6880BF7" w14:textId="77777777" w:rsidR="00D13CBD" w:rsidRPr="00532D54" w:rsidRDefault="00D13CBD" w:rsidP="00E9638E">
            <w:pPr>
              <w:pStyle w:val="GOSTTablenorm"/>
              <w:widowControl w:val="0"/>
              <w:ind w:left="109" w:right="41"/>
              <w:rPr>
                <w:sz w:val="22"/>
                <w:szCs w:val="22"/>
              </w:rPr>
            </w:pPr>
            <w:r w:rsidRPr="00532D54">
              <w:rPr>
                <w:sz w:val="22"/>
                <w:szCs w:val="22"/>
              </w:rPr>
              <w:t>Итого</w:t>
            </w:r>
          </w:p>
          <w:p w14:paraId="4C3FCAE3" w14:textId="77777777" w:rsidR="00D13CBD" w:rsidRPr="00532D54" w:rsidRDefault="00D13CBD" w:rsidP="00E9638E">
            <w:pPr>
              <w:pStyle w:val="GOSTTablenorm"/>
              <w:widowControl w:val="0"/>
              <w:ind w:left="109" w:right="41"/>
              <w:rPr>
                <w:sz w:val="22"/>
                <w:szCs w:val="22"/>
              </w:rPr>
            </w:pPr>
            <w:r w:rsidRPr="00532D54">
              <w:rPr>
                <w:sz w:val="22"/>
                <w:szCs w:val="22"/>
              </w:rPr>
              <w:t xml:space="preserve">Предельные объемы финансирования </w:t>
            </w:r>
          </w:p>
          <w:p w14:paraId="46573D3B" w14:textId="77777777" w:rsidR="00D13CBD" w:rsidRPr="00532D54" w:rsidRDefault="00D13CBD" w:rsidP="00E9638E">
            <w:pPr>
              <w:widowControl w:val="0"/>
              <w:spacing w:before="60" w:after="60"/>
              <w:ind w:left="109" w:right="41" w:firstLine="0"/>
              <w:rPr>
                <w:sz w:val="22"/>
                <w:szCs w:val="22"/>
              </w:rPr>
            </w:pPr>
            <w:r w:rsidRPr="00532D54">
              <w:rPr>
                <w:sz w:val="22"/>
                <w:szCs w:val="22"/>
              </w:rPr>
              <w:lastRenderedPageBreak/>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BD4E750"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lastRenderedPageBreak/>
              <w:t>R_G_S1_1_F_R9</w:t>
            </w:r>
          </w:p>
        </w:tc>
        <w:tc>
          <w:tcPr>
            <w:tcW w:w="705" w:type="dxa"/>
            <w:tcBorders>
              <w:top w:val="single" w:sz="4" w:space="0" w:color="auto"/>
              <w:left w:val="single" w:sz="4" w:space="0" w:color="auto"/>
              <w:bottom w:val="single" w:sz="4" w:space="0" w:color="auto"/>
              <w:right w:val="single" w:sz="4" w:space="0" w:color="auto"/>
            </w:tcBorders>
            <w:hideMark/>
          </w:tcPr>
          <w:p w14:paraId="51BAAA99"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12F94D0"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196CB240"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79FF0E0D" w14:textId="77777777" w:rsidR="00D13CBD" w:rsidRPr="00532D54" w:rsidRDefault="00D13CBD" w:rsidP="00E9638E">
            <w:pPr>
              <w:pStyle w:val="GOSTTablenorm"/>
              <w:widowControl w:val="0"/>
              <w:ind w:left="114" w:right="107"/>
              <w:rPr>
                <w:sz w:val="22"/>
                <w:szCs w:val="22"/>
              </w:rPr>
            </w:pPr>
            <w:r w:rsidRPr="00532D54">
              <w:rPr>
                <w:sz w:val="22"/>
                <w:szCs w:val="22"/>
              </w:rPr>
              <w:t xml:space="preserve">Указываются итоговые объемы сумм изменений (увеличение или уменьшение) предельных объемов финансирования для выплат в валюте Российской </w:t>
            </w:r>
            <w:r w:rsidRPr="00532D54">
              <w:rPr>
                <w:sz w:val="22"/>
                <w:szCs w:val="22"/>
              </w:rPr>
              <w:lastRenderedPageBreak/>
              <w:t>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621E4681"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D271025" w14:textId="77777777" w:rsidR="00D13CBD" w:rsidRPr="00532D54" w:rsidRDefault="00D13CBD" w:rsidP="00E9638E">
            <w:pPr>
              <w:pStyle w:val="GOSTTablenorm"/>
              <w:widowControl w:val="0"/>
              <w:ind w:left="109" w:right="41"/>
              <w:rPr>
                <w:sz w:val="22"/>
                <w:szCs w:val="22"/>
              </w:rPr>
            </w:pPr>
            <w:r w:rsidRPr="00532D54">
              <w:rPr>
                <w:sz w:val="22"/>
                <w:szCs w:val="22"/>
              </w:rPr>
              <w:lastRenderedPageBreak/>
              <w:t>Итого</w:t>
            </w:r>
          </w:p>
          <w:p w14:paraId="4EA325EB" w14:textId="77777777" w:rsidR="00D13CBD" w:rsidRPr="00532D54" w:rsidRDefault="00D13CBD" w:rsidP="00E9638E">
            <w:pPr>
              <w:pStyle w:val="GOSTTablenorm"/>
              <w:widowControl w:val="0"/>
              <w:ind w:left="109" w:right="41"/>
              <w:rPr>
                <w:sz w:val="22"/>
                <w:szCs w:val="22"/>
              </w:rPr>
            </w:pPr>
            <w:r w:rsidRPr="00532D54">
              <w:rPr>
                <w:sz w:val="22"/>
                <w:szCs w:val="22"/>
              </w:rPr>
              <w:t>Предельные объемы финансирования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63F29757" w14:textId="77777777" w:rsidR="00D13CBD" w:rsidRPr="00532D54" w:rsidRDefault="00D13CBD" w:rsidP="00E9638E">
            <w:pPr>
              <w:widowControl w:val="0"/>
              <w:spacing w:before="60" w:after="60"/>
              <w:ind w:left="45" w:right="3" w:firstLine="0"/>
              <w:rPr>
                <w:color w:val="000000"/>
                <w:sz w:val="22"/>
                <w:szCs w:val="22"/>
              </w:rPr>
            </w:pPr>
            <w:r w:rsidRPr="00532D54">
              <w:rPr>
                <w:color w:val="000000"/>
                <w:sz w:val="22"/>
                <w:szCs w:val="22"/>
              </w:rPr>
              <w:t>R_G_S1_1_F_R9_2</w:t>
            </w:r>
          </w:p>
        </w:tc>
        <w:tc>
          <w:tcPr>
            <w:tcW w:w="705" w:type="dxa"/>
            <w:tcBorders>
              <w:top w:val="single" w:sz="4" w:space="0" w:color="auto"/>
              <w:left w:val="single" w:sz="4" w:space="0" w:color="auto"/>
              <w:bottom w:val="single" w:sz="4" w:space="0" w:color="auto"/>
              <w:right w:val="single" w:sz="4" w:space="0" w:color="auto"/>
            </w:tcBorders>
            <w:hideMark/>
          </w:tcPr>
          <w:p w14:paraId="6CA4BED1"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7394C71" w14:textId="77777777" w:rsidR="00D13CBD" w:rsidRPr="00532D54" w:rsidRDefault="00D13CBD" w:rsidP="00E9638E">
            <w:pPr>
              <w:widowControl w:val="0"/>
              <w:spacing w:before="60" w:after="60"/>
              <w:ind w:left="0" w:right="0" w:firstLine="0"/>
              <w:rPr>
                <w:sz w:val="22"/>
                <w:szCs w:val="22"/>
              </w:rPr>
            </w:pPr>
            <w:r w:rsidRPr="00532D54">
              <w:rPr>
                <w:sz w:val="22"/>
                <w:szCs w:val="22"/>
                <w:lang w:val="en-US"/>
              </w:rPr>
              <w:t>N(20.2)</w:t>
            </w:r>
          </w:p>
        </w:tc>
        <w:tc>
          <w:tcPr>
            <w:tcW w:w="984" w:type="dxa"/>
            <w:tcBorders>
              <w:top w:val="single" w:sz="4" w:space="0" w:color="auto"/>
              <w:left w:val="single" w:sz="4" w:space="0" w:color="auto"/>
              <w:bottom w:val="single" w:sz="4" w:space="0" w:color="auto"/>
              <w:right w:val="single" w:sz="4" w:space="0" w:color="auto"/>
            </w:tcBorders>
            <w:hideMark/>
          </w:tcPr>
          <w:p w14:paraId="3C364FE9" w14:textId="77777777" w:rsidR="00D13CBD" w:rsidRPr="00532D54" w:rsidRDefault="00D13CBD" w:rsidP="00E9638E">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Н</w:t>
            </w:r>
          </w:p>
        </w:tc>
        <w:tc>
          <w:tcPr>
            <w:tcW w:w="3537" w:type="dxa"/>
            <w:tcBorders>
              <w:top w:val="single" w:sz="4" w:space="0" w:color="auto"/>
              <w:left w:val="single" w:sz="4" w:space="0" w:color="auto"/>
              <w:bottom w:val="single" w:sz="4" w:space="0" w:color="auto"/>
              <w:right w:val="single" w:sz="4" w:space="0" w:color="auto"/>
            </w:tcBorders>
            <w:hideMark/>
          </w:tcPr>
          <w:p w14:paraId="0AA474B7" w14:textId="77777777" w:rsidR="00D13CBD" w:rsidRPr="00532D54" w:rsidRDefault="00D13CBD" w:rsidP="00E9638E">
            <w:pPr>
              <w:pStyle w:val="GOSTTablenorm"/>
              <w:widowControl w:val="0"/>
              <w:ind w:left="114" w:right="107"/>
              <w:rPr>
                <w:sz w:val="22"/>
                <w:szCs w:val="22"/>
              </w:rPr>
            </w:pPr>
            <w:r w:rsidRPr="00532D54">
              <w:rPr>
                <w:sz w:val="22"/>
                <w:szCs w:val="22"/>
              </w:rPr>
              <w:t>Указываются итоговые объемы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rsidRPr="00567014" w14:paraId="59E8D985"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E839B47" w14:textId="77777777" w:rsidR="00D13CBD" w:rsidRPr="00532D54" w:rsidRDefault="00D13CBD" w:rsidP="00E9638E">
            <w:pPr>
              <w:widowControl w:val="0"/>
              <w:spacing w:before="60" w:after="60"/>
              <w:ind w:left="114" w:right="107" w:firstLine="0"/>
              <w:rPr>
                <w:b/>
                <w:sz w:val="22"/>
                <w:szCs w:val="22"/>
              </w:rPr>
            </w:pPr>
            <w:r w:rsidRPr="00532D54">
              <w:rPr>
                <w:b/>
                <w:sz w:val="22"/>
                <w:szCs w:val="22"/>
              </w:rPr>
              <w:t>2.Операции с бюджетными средствами</w:t>
            </w:r>
          </w:p>
        </w:tc>
      </w:tr>
      <w:tr w:rsidR="00D13CBD" w:rsidRPr="00567014" w14:paraId="30FD8D83"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4ED9E47" w14:textId="77777777" w:rsidR="00D13CBD" w:rsidRPr="00532D54" w:rsidRDefault="00D13CBD" w:rsidP="00E9638E">
            <w:pPr>
              <w:widowControl w:val="0"/>
              <w:spacing w:before="60" w:after="60"/>
              <w:ind w:left="109" w:right="41" w:firstLine="0"/>
              <w:rPr>
                <w:sz w:val="22"/>
                <w:szCs w:val="22"/>
              </w:rPr>
            </w:pPr>
            <w:r w:rsidRPr="00532D54">
              <w:rPr>
                <w:sz w:val="22"/>
                <w:szCs w:val="22"/>
              </w:rPr>
              <w:t>Операции с бюджетными средствами</w:t>
            </w:r>
          </w:p>
        </w:tc>
        <w:tc>
          <w:tcPr>
            <w:tcW w:w="1663" w:type="dxa"/>
            <w:tcBorders>
              <w:top w:val="single" w:sz="4" w:space="0" w:color="auto"/>
              <w:left w:val="single" w:sz="4" w:space="0" w:color="auto"/>
              <w:bottom w:val="single" w:sz="4" w:space="0" w:color="auto"/>
              <w:right w:val="single" w:sz="4" w:space="0" w:color="auto"/>
            </w:tcBorders>
            <w:hideMark/>
          </w:tcPr>
          <w:p w14:paraId="3ADDF744" w14:textId="77777777" w:rsidR="00D13CBD" w:rsidRPr="00532D54" w:rsidRDefault="00D13CBD" w:rsidP="00E9638E">
            <w:pPr>
              <w:widowControl w:val="0"/>
              <w:spacing w:before="60" w:after="60"/>
              <w:ind w:left="45" w:right="3" w:firstLine="0"/>
              <w:rPr>
                <w:sz w:val="22"/>
                <w:szCs w:val="22"/>
              </w:rPr>
            </w:pPr>
            <w:r w:rsidRPr="00532D54">
              <w:rPr>
                <w:sz w:val="22"/>
                <w:szCs w:val="22"/>
              </w:rPr>
              <w:t>R_783_G_S2_D</w:t>
            </w:r>
          </w:p>
        </w:tc>
        <w:tc>
          <w:tcPr>
            <w:tcW w:w="705" w:type="dxa"/>
            <w:tcBorders>
              <w:top w:val="single" w:sz="4" w:space="0" w:color="auto"/>
              <w:left w:val="single" w:sz="4" w:space="0" w:color="auto"/>
              <w:bottom w:val="single" w:sz="4" w:space="0" w:color="auto"/>
              <w:right w:val="single" w:sz="4" w:space="0" w:color="auto"/>
            </w:tcBorders>
            <w:hideMark/>
          </w:tcPr>
          <w:p w14:paraId="7063ADA3"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3B09406C" w14:textId="77777777" w:rsidR="00D13CBD" w:rsidRPr="00532D54" w:rsidRDefault="00D13CBD" w:rsidP="00E9638E">
            <w:pPr>
              <w:widowControl w:val="0"/>
              <w:spacing w:before="60" w:after="60"/>
              <w:ind w:left="0" w:right="0" w:firstLine="0"/>
              <w:rPr>
                <w:sz w:val="22"/>
                <w:szCs w:val="22"/>
              </w:rPr>
            </w:pPr>
            <w:r w:rsidRPr="00532D54">
              <w:rPr>
                <w:sz w:val="22"/>
                <w:szCs w:val="22"/>
              </w:rPr>
              <w:t>tR_783_G_S2_D</w:t>
            </w:r>
          </w:p>
        </w:tc>
        <w:tc>
          <w:tcPr>
            <w:tcW w:w="984" w:type="dxa"/>
            <w:tcBorders>
              <w:top w:val="single" w:sz="4" w:space="0" w:color="auto"/>
              <w:left w:val="single" w:sz="4" w:space="0" w:color="auto"/>
              <w:bottom w:val="single" w:sz="4" w:space="0" w:color="auto"/>
              <w:right w:val="single" w:sz="4" w:space="0" w:color="auto"/>
            </w:tcBorders>
            <w:hideMark/>
          </w:tcPr>
          <w:p w14:paraId="6CF952F6"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33F09E81" w14:textId="01A4CC36"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b/>
                <w:sz w:val="22"/>
                <w:szCs w:val="22"/>
              </w:rPr>
              <w:fldChar w:fldCharType="begin"/>
            </w:r>
            <w:r w:rsidRPr="00532D54">
              <w:rPr>
                <w:b/>
                <w:sz w:val="22"/>
                <w:szCs w:val="22"/>
              </w:rPr>
              <w:instrText xml:space="preserve"> REF _Ref56673792 \h  \* MERGEFORMAT </w:instrText>
            </w:r>
            <w:r w:rsidRPr="00532D54">
              <w:rPr>
                <w:b/>
                <w:sz w:val="22"/>
                <w:szCs w:val="22"/>
              </w:rPr>
            </w:r>
            <w:r w:rsidRPr="00532D54">
              <w:rPr>
                <w:b/>
                <w:sz w:val="22"/>
                <w:szCs w:val="22"/>
              </w:rPr>
              <w:fldChar w:fldCharType="separate"/>
            </w:r>
            <w:r w:rsidR="007A3ADF" w:rsidRPr="007A3ADF">
              <w:rPr>
                <w:b/>
                <w:noProof/>
                <w:sz w:val="22"/>
                <w:szCs w:val="22"/>
              </w:rPr>
              <w:t>166</w:t>
            </w:r>
            <w:r w:rsidRPr="00532D54">
              <w:rPr>
                <w:b/>
                <w:sz w:val="22"/>
                <w:szCs w:val="22"/>
              </w:rPr>
              <w:fldChar w:fldCharType="end"/>
            </w:r>
            <w:r w:rsidRPr="00532D54">
              <w:rPr>
                <w:sz w:val="22"/>
                <w:szCs w:val="22"/>
              </w:rPr>
              <w:t>.</w:t>
            </w:r>
          </w:p>
        </w:tc>
      </w:tr>
      <w:tr w:rsidR="00D13CBD" w:rsidRPr="00567014" w14:paraId="27C5D34C"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A2A9B7B" w14:textId="77777777" w:rsidR="00D13CBD" w:rsidRPr="00532D54" w:rsidRDefault="00D13CBD" w:rsidP="00E9638E">
            <w:pPr>
              <w:widowControl w:val="0"/>
              <w:spacing w:before="60" w:after="60"/>
              <w:ind w:left="109" w:right="41" w:firstLine="0"/>
              <w:rPr>
                <w:sz w:val="22"/>
                <w:szCs w:val="22"/>
              </w:rPr>
            </w:pPr>
            <w:r w:rsidRPr="00532D54">
              <w:rPr>
                <w:sz w:val="22"/>
                <w:szCs w:val="22"/>
              </w:rPr>
              <w:t>Итого по коду валюты (ОКВ)</w:t>
            </w:r>
          </w:p>
        </w:tc>
        <w:tc>
          <w:tcPr>
            <w:tcW w:w="1663" w:type="dxa"/>
            <w:tcBorders>
              <w:top w:val="single" w:sz="4" w:space="0" w:color="auto"/>
              <w:left w:val="single" w:sz="4" w:space="0" w:color="auto"/>
              <w:bottom w:val="single" w:sz="4" w:space="0" w:color="auto"/>
              <w:right w:val="single" w:sz="4" w:space="0" w:color="auto"/>
            </w:tcBorders>
            <w:hideMark/>
          </w:tcPr>
          <w:p w14:paraId="1F9B7CB3" w14:textId="77777777" w:rsidR="00D13CBD" w:rsidRPr="00532D54" w:rsidRDefault="00D13CBD" w:rsidP="00E9638E">
            <w:pPr>
              <w:widowControl w:val="0"/>
              <w:spacing w:before="60" w:after="60"/>
              <w:ind w:left="45" w:right="3" w:firstLine="0"/>
              <w:rPr>
                <w:sz w:val="22"/>
                <w:szCs w:val="22"/>
              </w:rPr>
            </w:pPr>
            <w:r w:rsidRPr="00532D54">
              <w:rPr>
                <w:sz w:val="22"/>
                <w:szCs w:val="22"/>
              </w:rPr>
              <w:t>R_G_S2_GRF</w:t>
            </w:r>
          </w:p>
        </w:tc>
        <w:tc>
          <w:tcPr>
            <w:tcW w:w="705" w:type="dxa"/>
            <w:tcBorders>
              <w:top w:val="single" w:sz="4" w:space="0" w:color="auto"/>
              <w:left w:val="single" w:sz="4" w:space="0" w:color="auto"/>
              <w:bottom w:val="single" w:sz="4" w:space="0" w:color="auto"/>
              <w:right w:val="single" w:sz="4" w:space="0" w:color="auto"/>
            </w:tcBorders>
            <w:hideMark/>
          </w:tcPr>
          <w:p w14:paraId="2B0BAFA7"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7A5E5E39" w14:textId="77777777" w:rsidR="00D13CBD" w:rsidRPr="00532D54" w:rsidRDefault="00D13CBD" w:rsidP="00E9638E">
            <w:pPr>
              <w:widowControl w:val="0"/>
              <w:spacing w:before="60" w:after="60"/>
              <w:ind w:left="0" w:right="0" w:firstLine="0"/>
              <w:rPr>
                <w:sz w:val="22"/>
                <w:szCs w:val="22"/>
                <w:lang w:val="en-US"/>
              </w:rPr>
            </w:pPr>
            <w:r w:rsidRPr="00532D54">
              <w:rPr>
                <w:sz w:val="22"/>
                <w:szCs w:val="22"/>
                <w:lang w:val="en-US"/>
              </w:rPr>
              <w:t>tR_G_S2_GRF</w:t>
            </w:r>
          </w:p>
        </w:tc>
        <w:tc>
          <w:tcPr>
            <w:tcW w:w="984" w:type="dxa"/>
            <w:tcBorders>
              <w:top w:val="single" w:sz="4" w:space="0" w:color="auto"/>
              <w:left w:val="single" w:sz="4" w:space="0" w:color="auto"/>
              <w:bottom w:val="single" w:sz="4" w:space="0" w:color="auto"/>
              <w:right w:val="single" w:sz="4" w:space="0" w:color="auto"/>
            </w:tcBorders>
            <w:hideMark/>
          </w:tcPr>
          <w:p w14:paraId="1151B8A1"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0724BF26" w14:textId="4A6B9B9B" w:rsidR="00D13CBD" w:rsidRPr="00532D54" w:rsidRDefault="00D13CBD" w:rsidP="00A637D1">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00A637D1" w:rsidRPr="00532D54">
              <w:rPr>
                <w:b/>
                <w:sz w:val="22"/>
                <w:szCs w:val="22"/>
              </w:rPr>
              <w:fldChar w:fldCharType="begin"/>
            </w:r>
            <w:r w:rsidR="00A637D1" w:rsidRPr="00532D54">
              <w:rPr>
                <w:sz w:val="22"/>
                <w:szCs w:val="22"/>
              </w:rPr>
              <w:instrText xml:space="preserve"> REF _Ref110873093 \h </w:instrText>
            </w:r>
            <w:r w:rsidR="00567014" w:rsidRPr="00532D54">
              <w:rPr>
                <w:b/>
                <w:sz w:val="22"/>
                <w:szCs w:val="22"/>
              </w:rPr>
              <w:instrText xml:space="preserve"> \* MERGEFORMAT </w:instrText>
            </w:r>
            <w:r w:rsidR="00A637D1" w:rsidRPr="00532D54">
              <w:rPr>
                <w:b/>
                <w:sz w:val="22"/>
                <w:szCs w:val="22"/>
              </w:rPr>
            </w:r>
            <w:r w:rsidR="00A637D1" w:rsidRPr="00532D54">
              <w:rPr>
                <w:b/>
                <w:sz w:val="22"/>
                <w:szCs w:val="22"/>
              </w:rPr>
              <w:fldChar w:fldCharType="separate"/>
            </w:r>
            <w:r w:rsidR="007A3ADF" w:rsidRPr="007A3ADF">
              <w:rPr>
                <w:noProof/>
                <w:sz w:val="22"/>
                <w:szCs w:val="22"/>
              </w:rPr>
              <w:t>168</w:t>
            </w:r>
            <w:r w:rsidR="00A637D1" w:rsidRPr="00532D54">
              <w:rPr>
                <w:b/>
                <w:sz w:val="22"/>
                <w:szCs w:val="22"/>
              </w:rPr>
              <w:fldChar w:fldCharType="end"/>
            </w:r>
          </w:p>
        </w:tc>
      </w:tr>
      <w:tr w:rsidR="00D13CBD" w:rsidRPr="00567014" w14:paraId="2F630E65"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B47D0D1"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Всего </w:t>
            </w:r>
          </w:p>
          <w:p w14:paraId="3D22C355" w14:textId="77777777" w:rsidR="00D13CBD" w:rsidRPr="00532D54" w:rsidRDefault="00D13CBD" w:rsidP="00E9638E">
            <w:pPr>
              <w:widowControl w:val="0"/>
              <w:spacing w:before="60" w:after="60"/>
              <w:ind w:left="109" w:right="41" w:firstLine="0"/>
              <w:rPr>
                <w:sz w:val="22"/>
                <w:szCs w:val="22"/>
              </w:rPr>
            </w:pPr>
            <w:r w:rsidRPr="00532D54">
              <w:rPr>
                <w:sz w:val="22"/>
                <w:szCs w:val="22"/>
              </w:rPr>
              <w:t>Выплаты в валюте Российской Федерации</w:t>
            </w:r>
          </w:p>
        </w:tc>
        <w:tc>
          <w:tcPr>
            <w:tcW w:w="1663" w:type="dxa"/>
            <w:tcBorders>
              <w:top w:val="single" w:sz="4" w:space="0" w:color="auto"/>
              <w:left w:val="single" w:sz="4" w:space="0" w:color="auto"/>
              <w:bottom w:val="single" w:sz="4" w:space="0" w:color="auto"/>
              <w:right w:val="single" w:sz="4" w:space="0" w:color="auto"/>
            </w:tcBorders>
            <w:hideMark/>
          </w:tcPr>
          <w:p w14:paraId="79AC72CF" w14:textId="77777777" w:rsidR="00D13CBD" w:rsidRPr="00532D54" w:rsidRDefault="00D13CBD" w:rsidP="00E9638E">
            <w:pPr>
              <w:widowControl w:val="0"/>
              <w:spacing w:before="60" w:after="60"/>
              <w:ind w:left="45" w:right="3" w:firstLine="0"/>
              <w:rPr>
                <w:sz w:val="22"/>
                <w:szCs w:val="22"/>
              </w:rPr>
            </w:pPr>
            <w:r w:rsidRPr="00532D54">
              <w:rPr>
                <w:sz w:val="22"/>
                <w:szCs w:val="22"/>
              </w:rPr>
              <w:t>R_G_S2_F_R2</w:t>
            </w:r>
          </w:p>
        </w:tc>
        <w:tc>
          <w:tcPr>
            <w:tcW w:w="705" w:type="dxa"/>
            <w:tcBorders>
              <w:top w:val="single" w:sz="4" w:space="0" w:color="auto"/>
              <w:left w:val="single" w:sz="4" w:space="0" w:color="auto"/>
              <w:bottom w:val="single" w:sz="4" w:space="0" w:color="auto"/>
              <w:right w:val="single" w:sz="4" w:space="0" w:color="auto"/>
            </w:tcBorders>
            <w:hideMark/>
          </w:tcPr>
          <w:p w14:paraId="67BD74B8"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A33AB0E"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984" w:type="dxa"/>
            <w:tcBorders>
              <w:top w:val="single" w:sz="4" w:space="0" w:color="auto"/>
              <w:left w:val="single" w:sz="4" w:space="0" w:color="auto"/>
              <w:bottom w:val="single" w:sz="4" w:space="0" w:color="auto"/>
              <w:right w:val="single" w:sz="4" w:space="0" w:color="auto"/>
            </w:tcBorders>
            <w:hideMark/>
          </w:tcPr>
          <w:p w14:paraId="5B362DB9"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4884F2CA"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итоговая сумма выплат соответственно в валюте Российской Федерации за операционный день.</w:t>
            </w:r>
          </w:p>
        </w:tc>
      </w:tr>
      <w:tr w:rsidR="00D13CBD" w:rsidRPr="00567014" w14:paraId="77F69952"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62BF876"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Всего </w:t>
            </w:r>
          </w:p>
          <w:p w14:paraId="5FE76A15" w14:textId="77777777" w:rsidR="00D13CBD" w:rsidRPr="00532D54" w:rsidRDefault="00D13CBD" w:rsidP="00E9638E">
            <w:pPr>
              <w:widowControl w:val="0"/>
              <w:spacing w:before="60" w:after="60"/>
              <w:ind w:left="109" w:right="41" w:firstLine="0"/>
              <w:rPr>
                <w:sz w:val="22"/>
                <w:szCs w:val="22"/>
              </w:rPr>
            </w:pPr>
            <w:r w:rsidRPr="00532D54">
              <w:rPr>
                <w:sz w:val="22"/>
                <w:szCs w:val="22"/>
              </w:rPr>
              <w:t>Выплаты в иностранной валюте (сумма в рублевом эквиваленте)</w:t>
            </w:r>
          </w:p>
        </w:tc>
        <w:tc>
          <w:tcPr>
            <w:tcW w:w="1663" w:type="dxa"/>
            <w:tcBorders>
              <w:top w:val="single" w:sz="4" w:space="0" w:color="auto"/>
              <w:left w:val="single" w:sz="4" w:space="0" w:color="auto"/>
              <w:bottom w:val="single" w:sz="4" w:space="0" w:color="auto"/>
              <w:right w:val="single" w:sz="4" w:space="0" w:color="auto"/>
            </w:tcBorders>
            <w:hideMark/>
          </w:tcPr>
          <w:p w14:paraId="4BDD8FB4" w14:textId="77777777" w:rsidR="00D13CBD" w:rsidRPr="00532D54" w:rsidRDefault="00D13CBD" w:rsidP="00E9638E">
            <w:pPr>
              <w:widowControl w:val="0"/>
              <w:spacing w:before="60" w:after="60"/>
              <w:ind w:left="45" w:right="3" w:firstLine="0"/>
              <w:rPr>
                <w:sz w:val="22"/>
                <w:szCs w:val="22"/>
              </w:rPr>
            </w:pPr>
            <w:r w:rsidRPr="00532D54">
              <w:rPr>
                <w:sz w:val="22"/>
                <w:szCs w:val="22"/>
              </w:rPr>
              <w:t>R_G_S2_F_R5</w:t>
            </w:r>
          </w:p>
        </w:tc>
        <w:tc>
          <w:tcPr>
            <w:tcW w:w="705" w:type="dxa"/>
            <w:tcBorders>
              <w:top w:val="single" w:sz="4" w:space="0" w:color="auto"/>
              <w:left w:val="single" w:sz="4" w:space="0" w:color="auto"/>
              <w:bottom w:val="single" w:sz="4" w:space="0" w:color="auto"/>
              <w:right w:val="single" w:sz="4" w:space="0" w:color="auto"/>
            </w:tcBorders>
            <w:hideMark/>
          </w:tcPr>
          <w:p w14:paraId="0DDED1B2"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81F6352"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984" w:type="dxa"/>
            <w:tcBorders>
              <w:top w:val="single" w:sz="4" w:space="0" w:color="auto"/>
              <w:left w:val="single" w:sz="4" w:space="0" w:color="auto"/>
              <w:bottom w:val="single" w:sz="4" w:space="0" w:color="auto"/>
              <w:right w:val="single" w:sz="4" w:space="0" w:color="auto"/>
            </w:tcBorders>
            <w:hideMark/>
          </w:tcPr>
          <w:p w14:paraId="27320979"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45A221C7"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итоговая сумма выплат в иностранной валюте (в рублевом эквиваленте) за операционный день.</w:t>
            </w:r>
          </w:p>
        </w:tc>
      </w:tr>
      <w:tr w:rsidR="00D13CBD" w:rsidRPr="00567014" w14:paraId="3CD84767"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A64CA50" w14:textId="77777777" w:rsidR="00D13CBD" w:rsidRPr="00532D54" w:rsidRDefault="00D13CBD" w:rsidP="00E9638E">
            <w:pPr>
              <w:widowControl w:val="0"/>
              <w:spacing w:before="60" w:after="60"/>
              <w:ind w:left="109" w:right="41" w:firstLine="0"/>
              <w:rPr>
                <w:sz w:val="22"/>
                <w:szCs w:val="22"/>
              </w:rPr>
            </w:pPr>
            <w:r w:rsidRPr="00532D54">
              <w:rPr>
                <w:sz w:val="22"/>
                <w:szCs w:val="22"/>
              </w:rPr>
              <w:lastRenderedPageBreak/>
              <w:t>Всего Поступления в валюте Российской Федерации</w:t>
            </w:r>
          </w:p>
        </w:tc>
        <w:tc>
          <w:tcPr>
            <w:tcW w:w="1663" w:type="dxa"/>
            <w:tcBorders>
              <w:top w:val="single" w:sz="4" w:space="0" w:color="auto"/>
              <w:left w:val="single" w:sz="4" w:space="0" w:color="auto"/>
              <w:bottom w:val="single" w:sz="4" w:space="0" w:color="auto"/>
              <w:right w:val="single" w:sz="4" w:space="0" w:color="auto"/>
            </w:tcBorders>
            <w:hideMark/>
          </w:tcPr>
          <w:p w14:paraId="17B22BB8" w14:textId="77777777" w:rsidR="00D13CBD" w:rsidRPr="00532D54" w:rsidRDefault="00D13CBD" w:rsidP="00E9638E">
            <w:pPr>
              <w:widowControl w:val="0"/>
              <w:spacing w:before="60" w:after="60"/>
              <w:ind w:left="45" w:right="3" w:firstLine="0"/>
              <w:rPr>
                <w:sz w:val="22"/>
                <w:szCs w:val="22"/>
              </w:rPr>
            </w:pPr>
            <w:r w:rsidRPr="00532D54">
              <w:rPr>
                <w:sz w:val="22"/>
                <w:szCs w:val="22"/>
              </w:rPr>
              <w:t>R_G_S2_F_R6</w:t>
            </w:r>
          </w:p>
        </w:tc>
        <w:tc>
          <w:tcPr>
            <w:tcW w:w="705" w:type="dxa"/>
            <w:tcBorders>
              <w:top w:val="single" w:sz="4" w:space="0" w:color="auto"/>
              <w:left w:val="single" w:sz="4" w:space="0" w:color="auto"/>
              <w:bottom w:val="single" w:sz="4" w:space="0" w:color="auto"/>
              <w:right w:val="single" w:sz="4" w:space="0" w:color="auto"/>
            </w:tcBorders>
            <w:hideMark/>
          </w:tcPr>
          <w:p w14:paraId="2943DE5A"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BB5F87D"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984" w:type="dxa"/>
            <w:tcBorders>
              <w:top w:val="single" w:sz="4" w:space="0" w:color="auto"/>
              <w:left w:val="single" w:sz="4" w:space="0" w:color="auto"/>
              <w:bottom w:val="single" w:sz="4" w:space="0" w:color="auto"/>
              <w:right w:val="single" w:sz="4" w:space="0" w:color="auto"/>
            </w:tcBorders>
            <w:hideMark/>
          </w:tcPr>
          <w:p w14:paraId="7F0AAC6C"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5785A358"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итоговая сумма поступлений соответственно в валюте Российской Федерации за операционный день.</w:t>
            </w:r>
          </w:p>
        </w:tc>
      </w:tr>
      <w:tr w:rsidR="00D13CBD" w:rsidRPr="00567014" w14:paraId="6F96905C"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0380B7D" w14:textId="77777777" w:rsidR="00D13CBD" w:rsidRPr="00532D54" w:rsidRDefault="00D13CBD" w:rsidP="00E9638E">
            <w:pPr>
              <w:widowControl w:val="0"/>
              <w:spacing w:before="60" w:after="60"/>
              <w:ind w:left="109" w:right="41" w:firstLine="0"/>
              <w:rPr>
                <w:sz w:val="22"/>
                <w:szCs w:val="22"/>
              </w:rPr>
            </w:pPr>
            <w:r w:rsidRPr="00532D54">
              <w:rPr>
                <w:sz w:val="22"/>
                <w:szCs w:val="22"/>
              </w:rPr>
              <w:t>Всего Поступления в иностранной валюте (сумма в рублевом эквиваленте)</w:t>
            </w:r>
          </w:p>
        </w:tc>
        <w:tc>
          <w:tcPr>
            <w:tcW w:w="1663" w:type="dxa"/>
            <w:tcBorders>
              <w:top w:val="single" w:sz="4" w:space="0" w:color="auto"/>
              <w:left w:val="single" w:sz="4" w:space="0" w:color="auto"/>
              <w:bottom w:val="single" w:sz="4" w:space="0" w:color="auto"/>
              <w:right w:val="single" w:sz="4" w:space="0" w:color="auto"/>
            </w:tcBorders>
            <w:hideMark/>
          </w:tcPr>
          <w:p w14:paraId="111DA8C8" w14:textId="77777777" w:rsidR="00D13CBD" w:rsidRPr="00532D54" w:rsidRDefault="00D13CBD" w:rsidP="00E9638E">
            <w:pPr>
              <w:widowControl w:val="0"/>
              <w:spacing w:before="60" w:after="60"/>
              <w:ind w:left="45" w:right="3" w:firstLine="0"/>
              <w:rPr>
                <w:sz w:val="22"/>
                <w:szCs w:val="22"/>
              </w:rPr>
            </w:pPr>
            <w:r w:rsidRPr="00532D54">
              <w:rPr>
                <w:sz w:val="22"/>
                <w:szCs w:val="22"/>
              </w:rPr>
              <w:t>R_G_S2_F_R9</w:t>
            </w:r>
          </w:p>
        </w:tc>
        <w:tc>
          <w:tcPr>
            <w:tcW w:w="705" w:type="dxa"/>
            <w:tcBorders>
              <w:top w:val="single" w:sz="4" w:space="0" w:color="auto"/>
              <w:left w:val="single" w:sz="4" w:space="0" w:color="auto"/>
              <w:bottom w:val="single" w:sz="4" w:space="0" w:color="auto"/>
              <w:right w:val="single" w:sz="4" w:space="0" w:color="auto"/>
            </w:tcBorders>
            <w:hideMark/>
          </w:tcPr>
          <w:p w14:paraId="39E0C97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F9E8929"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984" w:type="dxa"/>
            <w:tcBorders>
              <w:top w:val="single" w:sz="4" w:space="0" w:color="auto"/>
              <w:left w:val="single" w:sz="4" w:space="0" w:color="auto"/>
              <w:bottom w:val="single" w:sz="4" w:space="0" w:color="auto"/>
              <w:right w:val="single" w:sz="4" w:space="0" w:color="auto"/>
            </w:tcBorders>
            <w:hideMark/>
          </w:tcPr>
          <w:p w14:paraId="0000F86A"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40469A34"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поступлений в иностранной валюте (в рублевом эквиваленте) за операционный день.</w:t>
            </w:r>
          </w:p>
        </w:tc>
      </w:tr>
      <w:tr w:rsidR="00D13CBD" w:rsidRPr="00567014" w14:paraId="1CFBC535"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E2D0E75" w14:textId="77777777" w:rsidR="00D13CBD" w:rsidRPr="00532D54" w:rsidRDefault="00D13CBD" w:rsidP="00E9638E">
            <w:pPr>
              <w:widowControl w:val="0"/>
              <w:spacing w:before="60" w:after="60"/>
              <w:ind w:left="109" w:right="41" w:firstLine="0"/>
              <w:rPr>
                <w:sz w:val="22"/>
                <w:szCs w:val="22"/>
              </w:rPr>
            </w:pPr>
            <w:r w:rsidRPr="00532D54">
              <w:rPr>
                <w:sz w:val="22"/>
                <w:szCs w:val="22"/>
              </w:rPr>
              <w:t>Всего</w:t>
            </w:r>
          </w:p>
          <w:p w14:paraId="21909438" w14:textId="77777777" w:rsidR="00D13CBD" w:rsidRPr="00532D54" w:rsidRDefault="00D13CBD" w:rsidP="00E9638E">
            <w:pPr>
              <w:widowControl w:val="0"/>
              <w:spacing w:before="60" w:after="60"/>
              <w:ind w:left="109" w:right="41" w:firstLine="0"/>
              <w:rPr>
                <w:sz w:val="22"/>
                <w:szCs w:val="22"/>
              </w:rPr>
            </w:pPr>
            <w:r w:rsidRPr="00532D54">
              <w:rPr>
                <w:sz w:val="22"/>
                <w:szCs w:val="22"/>
              </w:rPr>
              <w:t xml:space="preserve">Итого </w:t>
            </w:r>
          </w:p>
        </w:tc>
        <w:tc>
          <w:tcPr>
            <w:tcW w:w="1663" w:type="dxa"/>
            <w:tcBorders>
              <w:top w:val="single" w:sz="4" w:space="0" w:color="auto"/>
              <w:left w:val="single" w:sz="4" w:space="0" w:color="auto"/>
              <w:bottom w:val="single" w:sz="4" w:space="0" w:color="auto"/>
              <w:right w:val="single" w:sz="4" w:space="0" w:color="auto"/>
            </w:tcBorders>
            <w:hideMark/>
          </w:tcPr>
          <w:p w14:paraId="4292E99B" w14:textId="77777777" w:rsidR="00D13CBD" w:rsidRPr="00532D54" w:rsidRDefault="00D13CBD" w:rsidP="00E9638E">
            <w:pPr>
              <w:widowControl w:val="0"/>
              <w:spacing w:before="60" w:after="60"/>
              <w:ind w:left="45" w:right="3" w:firstLine="0"/>
              <w:rPr>
                <w:sz w:val="22"/>
                <w:szCs w:val="22"/>
              </w:rPr>
            </w:pPr>
            <w:r w:rsidRPr="00532D54">
              <w:rPr>
                <w:sz w:val="22"/>
                <w:szCs w:val="22"/>
              </w:rPr>
              <w:t>R_G_S2_F_R10</w:t>
            </w:r>
          </w:p>
        </w:tc>
        <w:tc>
          <w:tcPr>
            <w:tcW w:w="705" w:type="dxa"/>
            <w:tcBorders>
              <w:top w:val="single" w:sz="4" w:space="0" w:color="auto"/>
              <w:left w:val="single" w:sz="4" w:space="0" w:color="auto"/>
              <w:bottom w:val="single" w:sz="4" w:space="0" w:color="auto"/>
              <w:right w:val="single" w:sz="4" w:space="0" w:color="auto"/>
            </w:tcBorders>
            <w:hideMark/>
          </w:tcPr>
          <w:p w14:paraId="1918C12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5B74AA3" w14:textId="77777777" w:rsidR="00D13CBD" w:rsidRPr="00532D54" w:rsidRDefault="00D13CBD" w:rsidP="00E9638E">
            <w:pPr>
              <w:widowControl w:val="0"/>
              <w:spacing w:before="60" w:after="60"/>
              <w:ind w:left="0" w:right="0" w:firstLine="0"/>
              <w:rPr>
                <w:sz w:val="22"/>
                <w:szCs w:val="22"/>
              </w:rPr>
            </w:pPr>
            <w:r w:rsidRPr="00532D54">
              <w:rPr>
                <w:sz w:val="22"/>
                <w:szCs w:val="22"/>
              </w:rPr>
              <w:t>N(20.2)</w:t>
            </w:r>
          </w:p>
        </w:tc>
        <w:tc>
          <w:tcPr>
            <w:tcW w:w="984" w:type="dxa"/>
            <w:tcBorders>
              <w:top w:val="single" w:sz="4" w:space="0" w:color="auto"/>
              <w:left w:val="single" w:sz="4" w:space="0" w:color="auto"/>
              <w:bottom w:val="single" w:sz="4" w:space="0" w:color="auto"/>
              <w:right w:val="single" w:sz="4" w:space="0" w:color="auto"/>
            </w:tcBorders>
            <w:hideMark/>
          </w:tcPr>
          <w:p w14:paraId="43B73C03"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67860F09"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итоговая сумма разницы между суммой выплат и суммой поступлений на лицевой счет иного получателя бюджетных средств за операционный день.</w:t>
            </w:r>
          </w:p>
        </w:tc>
      </w:tr>
      <w:tr w:rsidR="00D13CBD" w:rsidRPr="00567014" w14:paraId="20164D7C"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01C93C2D" w14:textId="77777777" w:rsidR="00D13CBD" w:rsidRPr="00532D54" w:rsidRDefault="00D13CBD" w:rsidP="00E9638E">
            <w:pPr>
              <w:widowControl w:val="0"/>
              <w:tabs>
                <w:tab w:val="left" w:pos="284"/>
              </w:tabs>
              <w:spacing w:before="60" w:after="60"/>
              <w:ind w:left="114" w:right="107" w:firstLine="0"/>
              <w:jc w:val="left"/>
              <w:rPr>
                <w:b/>
                <w:sz w:val="22"/>
                <w:szCs w:val="22"/>
              </w:rPr>
            </w:pPr>
            <w:r w:rsidRPr="00532D54">
              <w:rPr>
                <w:b/>
                <w:sz w:val="22"/>
                <w:szCs w:val="22"/>
              </w:rPr>
              <w:t>Подписи</w:t>
            </w:r>
          </w:p>
        </w:tc>
      </w:tr>
      <w:tr w:rsidR="00D13CBD" w:rsidRPr="00567014" w14:paraId="6946B949"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2A75E4D" w14:textId="77777777" w:rsidR="00D13CBD" w:rsidRPr="00532D54" w:rsidRDefault="00D13CBD" w:rsidP="00E9638E">
            <w:pPr>
              <w:widowControl w:val="0"/>
              <w:spacing w:before="60" w:after="60"/>
              <w:ind w:left="109" w:right="41" w:firstLine="0"/>
              <w:rPr>
                <w:sz w:val="22"/>
                <w:szCs w:val="22"/>
              </w:rPr>
            </w:pPr>
            <w:r w:rsidRPr="00532D54">
              <w:rPr>
                <w:sz w:val="22"/>
                <w:szCs w:val="22"/>
              </w:rPr>
              <w:t>Расшифровка подписи</w:t>
            </w:r>
          </w:p>
        </w:tc>
        <w:tc>
          <w:tcPr>
            <w:tcW w:w="1663" w:type="dxa"/>
            <w:tcBorders>
              <w:top w:val="single" w:sz="4" w:space="0" w:color="auto"/>
              <w:left w:val="single" w:sz="4" w:space="0" w:color="auto"/>
              <w:bottom w:val="single" w:sz="4" w:space="0" w:color="auto"/>
              <w:right w:val="single" w:sz="4" w:space="0" w:color="auto"/>
            </w:tcBorders>
            <w:hideMark/>
          </w:tcPr>
          <w:p w14:paraId="39D968B2" w14:textId="77777777" w:rsidR="00D13CBD" w:rsidRPr="00532D54" w:rsidRDefault="00D13CBD" w:rsidP="00E9638E">
            <w:pPr>
              <w:widowControl w:val="0"/>
              <w:spacing w:before="60" w:after="60"/>
              <w:ind w:left="45" w:right="3" w:firstLine="0"/>
              <w:rPr>
                <w:sz w:val="22"/>
                <w:szCs w:val="22"/>
              </w:rPr>
            </w:pPr>
            <w:r w:rsidRPr="00532D54">
              <w:rPr>
                <w:sz w:val="22"/>
                <w:szCs w:val="22"/>
              </w:rPr>
              <w:t>VSL_ListApp_Executor_SFP</w:t>
            </w:r>
          </w:p>
        </w:tc>
        <w:tc>
          <w:tcPr>
            <w:tcW w:w="705" w:type="dxa"/>
            <w:tcBorders>
              <w:top w:val="single" w:sz="4" w:space="0" w:color="auto"/>
              <w:left w:val="single" w:sz="4" w:space="0" w:color="auto"/>
              <w:bottom w:val="single" w:sz="4" w:space="0" w:color="auto"/>
              <w:right w:val="single" w:sz="4" w:space="0" w:color="auto"/>
            </w:tcBorders>
            <w:hideMark/>
          </w:tcPr>
          <w:p w14:paraId="64923B65"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8FD7D83" w14:textId="77777777" w:rsidR="00D13CBD" w:rsidRPr="00532D54" w:rsidRDefault="00D13CBD" w:rsidP="00E9638E">
            <w:pPr>
              <w:widowControl w:val="0"/>
              <w:spacing w:before="60" w:after="60"/>
              <w:ind w:left="0" w:right="0" w:firstLine="0"/>
              <w:rPr>
                <w:sz w:val="22"/>
                <w:szCs w:val="22"/>
              </w:rPr>
            </w:pPr>
            <w:r w:rsidRPr="00532D54">
              <w:rPr>
                <w:sz w:val="22"/>
                <w:szCs w:val="22"/>
              </w:rPr>
              <w:t>Т(1-100)</w:t>
            </w:r>
          </w:p>
        </w:tc>
        <w:tc>
          <w:tcPr>
            <w:tcW w:w="984" w:type="dxa"/>
            <w:tcBorders>
              <w:top w:val="single" w:sz="4" w:space="0" w:color="auto"/>
              <w:left w:val="single" w:sz="4" w:space="0" w:color="auto"/>
              <w:bottom w:val="single" w:sz="4" w:space="0" w:color="auto"/>
              <w:right w:val="single" w:sz="4" w:space="0" w:color="auto"/>
            </w:tcBorders>
            <w:hideMark/>
          </w:tcPr>
          <w:p w14:paraId="0FC4F30B"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tcPr>
          <w:p w14:paraId="11ACA86B" w14:textId="77777777" w:rsidR="00D13CBD" w:rsidRPr="00532D54" w:rsidRDefault="00D13CBD" w:rsidP="00E9638E">
            <w:pPr>
              <w:pStyle w:val="GOSTTablenorm"/>
              <w:widowControl w:val="0"/>
              <w:ind w:left="114" w:right="107"/>
              <w:rPr>
                <w:sz w:val="22"/>
                <w:szCs w:val="22"/>
              </w:rPr>
            </w:pPr>
            <w:r w:rsidRPr="00532D54">
              <w:rPr>
                <w:sz w:val="22"/>
                <w:szCs w:val="22"/>
              </w:rPr>
              <w:t>Указывается фамилия и инициалы лица, формирующего отчет.</w:t>
            </w:r>
          </w:p>
          <w:p w14:paraId="27C5C5EC" w14:textId="77777777" w:rsidR="00D13CBD" w:rsidRPr="00532D54" w:rsidRDefault="00D13CBD" w:rsidP="00E9638E">
            <w:pPr>
              <w:widowControl w:val="0"/>
              <w:spacing w:before="60" w:after="60"/>
              <w:ind w:left="114" w:right="107" w:firstLine="0"/>
              <w:rPr>
                <w:sz w:val="22"/>
                <w:szCs w:val="22"/>
              </w:rPr>
            </w:pPr>
          </w:p>
        </w:tc>
      </w:tr>
      <w:tr w:rsidR="00D13CBD" w:rsidRPr="00567014" w14:paraId="58A63226"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93F1B75" w14:textId="77777777" w:rsidR="00D13CBD" w:rsidRPr="00532D54" w:rsidRDefault="00D13CBD" w:rsidP="00E9638E">
            <w:pPr>
              <w:widowControl w:val="0"/>
              <w:spacing w:before="60" w:after="60"/>
              <w:ind w:left="109" w:right="41" w:firstLine="0"/>
              <w:rPr>
                <w:sz w:val="22"/>
                <w:szCs w:val="22"/>
              </w:rPr>
            </w:pPr>
            <w:r w:rsidRPr="00532D54">
              <w:rPr>
                <w:sz w:val="22"/>
                <w:szCs w:val="22"/>
              </w:rPr>
              <w:t>Должность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650D2D98" w14:textId="77777777" w:rsidR="00D13CBD" w:rsidRPr="00532D54" w:rsidRDefault="00D13CBD" w:rsidP="00E9638E">
            <w:pPr>
              <w:widowControl w:val="0"/>
              <w:spacing w:before="60" w:after="60"/>
              <w:ind w:left="45" w:right="3" w:firstLine="0"/>
              <w:rPr>
                <w:sz w:val="22"/>
                <w:szCs w:val="22"/>
              </w:rPr>
            </w:pPr>
            <w:r w:rsidRPr="00532D54">
              <w:rPr>
                <w:sz w:val="22"/>
                <w:szCs w:val="22"/>
              </w:rPr>
              <w:t>VSL_ListApp_Executor_Post</w:t>
            </w:r>
          </w:p>
        </w:tc>
        <w:tc>
          <w:tcPr>
            <w:tcW w:w="705" w:type="dxa"/>
            <w:tcBorders>
              <w:top w:val="single" w:sz="4" w:space="0" w:color="auto"/>
              <w:left w:val="single" w:sz="4" w:space="0" w:color="auto"/>
              <w:bottom w:val="single" w:sz="4" w:space="0" w:color="auto"/>
              <w:right w:val="single" w:sz="4" w:space="0" w:color="auto"/>
            </w:tcBorders>
            <w:hideMark/>
          </w:tcPr>
          <w:p w14:paraId="459B151B"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985946F" w14:textId="77777777" w:rsidR="00D13CBD" w:rsidRPr="00532D54" w:rsidRDefault="00D13CBD" w:rsidP="00E9638E">
            <w:pPr>
              <w:widowControl w:val="0"/>
              <w:spacing w:before="60" w:after="60"/>
              <w:ind w:left="0" w:right="0" w:firstLine="0"/>
              <w:rPr>
                <w:sz w:val="22"/>
                <w:szCs w:val="22"/>
              </w:rPr>
            </w:pPr>
            <w:r w:rsidRPr="00532D54">
              <w:rPr>
                <w:sz w:val="22"/>
                <w:szCs w:val="22"/>
              </w:rPr>
              <w:t>Т(1-100)</w:t>
            </w:r>
          </w:p>
        </w:tc>
        <w:tc>
          <w:tcPr>
            <w:tcW w:w="984" w:type="dxa"/>
            <w:tcBorders>
              <w:top w:val="single" w:sz="4" w:space="0" w:color="auto"/>
              <w:left w:val="single" w:sz="4" w:space="0" w:color="auto"/>
              <w:bottom w:val="single" w:sz="4" w:space="0" w:color="auto"/>
              <w:right w:val="single" w:sz="4" w:space="0" w:color="auto"/>
            </w:tcBorders>
            <w:hideMark/>
          </w:tcPr>
          <w:p w14:paraId="449C482E"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3A89EF18" w14:textId="77777777" w:rsidR="00D13CBD" w:rsidRPr="00532D54" w:rsidRDefault="00D13CBD" w:rsidP="00E9638E">
            <w:pPr>
              <w:pStyle w:val="GOSTTablenorm"/>
              <w:widowControl w:val="0"/>
              <w:ind w:left="114" w:right="107"/>
              <w:rPr>
                <w:sz w:val="22"/>
                <w:szCs w:val="22"/>
              </w:rPr>
            </w:pPr>
            <w:r w:rsidRPr="00532D54">
              <w:rPr>
                <w:sz w:val="22"/>
                <w:szCs w:val="22"/>
              </w:rPr>
              <w:t>Указывается должность лица, формирующего отчет.</w:t>
            </w:r>
          </w:p>
        </w:tc>
      </w:tr>
      <w:tr w:rsidR="00D13CBD" w:rsidRPr="00567014" w14:paraId="39F0BECB"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ADED21D" w14:textId="77777777" w:rsidR="00D13CBD" w:rsidRPr="00532D54" w:rsidRDefault="00D13CBD" w:rsidP="00E9638E">
            <w:pPr>
              <w:widowControl w:val="0"/>
              <w:spacing w:before="60" w:after="60"/>
              <w:ind w:left="109" w:right="41" w:firstLine="0"/>
              <w:rPr>
                <w:sz w:val="22"/>
                <w:szCs w:val="22"/>
              </w:rPr>
            </w:pPr>
            <w:r w:rsidRPr="00532D54">
              <w:rPr>
                <w:sz w:val="22"/>
                <w:szCs w:val="22"/>
              </w:rPr>
              <w:t>Телефон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512F9B78" w14:textId="77777777" w:rsidR="00D13CBD" w:rsidRPr="00532D54" w:rsidRDefault="00D13CBD" w:rsidP="00E9638E">
            <w:pPr>
              <w:widowControl w:val="0"/>
              <w:spacing w:before="60" w:after="60"/>
              <w:ind w:left="45" w:right="3" w:firstLine="0"/>
              <w:rPr>
                <w:sz w:val="22"/>
                <w:szCs w:val="22"/>
              </w:rPr>
            </w:pPr>
            <w:r w:rsidRPr="00532D54">
              <w:rPr>
                <w:sz w:val="22"/>
                <w:szCs w:val="22"/>
              </w:rPr>
              <w:t>VSL_ListApp_Executor_TEL</w:t>
            </w:r>
          </w:p>
        </w:tc>
        <w:tc>
          <w:tcPr>
            <w:tcW w:w="705" w:type="dxa"/>
            <w:tcBorders>
              <w:top w:val="single" w:sz="4" w:space="0" w:color="auto"/>
              <w:left w:val="single" w:sz="4" w:space="0" w:color="auto"/>
              <w:bottom w:val="single" w:sz="4" w:space="0" w:color="auto"/>
              <w:right w:val="single" w:sz="4" w:space="0" w:color="auto"/>
            </w:tcBorders>
            <w:hideMark/>
          </w:tcPr>
          <w:p w14:paraId="2A6C2B07"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2BB7C9E" w14:textId="77777777" w:rsidR="00D13CBD" w:rsidRPr="00532D54" w:rsidRDefault="00D13CBD" w:rsidP="00E9638E">
            <w:pPr>
              <w:widowControl w:val="0"/>
              <w:spacing w:before="60" w:after="60"/>
              <w:ind w:left="0" w:right="0" w:firstLine="0"/>
              <w:rPr>
                <w:sz w:val="22"/>
                <w:szCs w:val="22"/>
              </w:rPr>
            </w:pPr>
            <w:r w:rsidRPr="00532D54">
              <w:rPr>
                <w:sz w:val="22"/>
                <w:szCs w:val="22"/>
              </w:rPr>
              <w:t>Т(1-50)</w:t>
            </w:r>
          </w:p>
        </w:tc>
        <w:tc>
          <w:tcPr>
            <w:tcW w:w="984" w:type="dxa"/>
            <w:tcBorders>
              <w:top w:val="single" w:sz="4" w:space="0" w:color="auto"/>
              <w:left w:val="single" w:sz="4" w:space="0" w:color="auto"/>
              <w:bottom w:val="single" w:sz="4" w:space="0" w:color="auto"/>
              <w:right w:val="single" w:sz="4" w:space="0" w:color="auto"/>
            </w:tcBorders>
            <w:hideMark/>
          </w:tcPr>
          <w:p w14:paraId="3DA88168"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04793B9E" w14:textId="77777777" w:rsidR="00D13CBD" w:rsidRPr="00532D54" w:rsidRDefault="00D13CBD" w:rsidP="00E9638E">
            <w:pPr>
              <w:pStyle w:val="GOSTTablenorm"/>
              <w:widowControl w:val="0"/>
              <w:ind w:left="114" w:right="107"/>
              <w:rPr>
                <w:sz w:val="22"/>
                <w:szCs w:val="22"/>
              </w:rPr>
            </w:pPr>
            <w:r w:rsidRPr="00532D54">
              <w:rPr>
                <w:sz w:val="22"/>
                <w:szCs w:val="22"/>
              </w:rPr>
              <w:t>Указывается телефон лица, формирующего отчет.</w:t>
            </w:r>
          </w:p>
        </w:tc>
      </w:tr>
      <w:tr w:rsidR="00D13CBD" w:rsidRPr="00567014" w14:paraId="4F27C234"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3D43388" w14:textId="77777777" w:rsidR="00D13CBD" w:rsidRPr="00532D54" w:rsidRDefault="00D13CBD" w:rsidP="00E9638E">
            <w:pPr>
              <w:widowControl w:val="0"/>
              <w:spacing w:before="60" w:after="60"/>
              <w:ind w:left="109" w:right="41" w:firstLine="0"/>
              <w:rPr>
                <w:sz w:val="22"/>
                <w:szCs w:val="22"/>
              </w:rPr>
            </w:pPr>
            <w:r w:rsidRPr="00532D54">
              <w:rPr>
                <w:sz w:val="22"/>
                <w:szCs w:val="22"/>
              </w:rPr>
              <w:t>Дата подписания</w:t>
            </w:r>
          </w:p>
        </w:tc>
        <w:tc>
          <w:tcPr>
            <w:tcW w:w="1663" w:type="dxa"/>
            <w:tcBorders>
              <w:top w:val="single" w:sz="4" w:space="0" w:color="auto"/>
              <w:left w:val="single" w:sz="4" w:space="0" w:color="auto"/>
              <w:bottom w:val="single" w:sz="4" w:space="0" w:color="auto"/>
              <w:right w:val="single" w:sz="4" w:space="0" w:color="auto"/>
            </w:tcBorders>
            <w:hideMark/>
          </w:tcPr>
          <w:p w14:paraId="5EC9D4AD" w14:textId="77777777" w:rsidR="00D13CBD" w:rsidRPr="00532D54" w:rsidRDefault="00D13CBD" w:rsidP="00E9638E">
            <w:pPr>
              <w:widowControl w:val="0"/>
              <w:spacing w:before="60" w:after="60"/>
              <w:ind w:left="45" w:right="3" w:firstLine="0"/>
              <w:rPr>
                <w:sz w:val="22"/>
                <w:szCs w:val="22"/>
              </w:rPr>
            </w:pPr>
            <w:r w:rsidRPr="00532D54">
              <w:rPr>
                <w:sz w:val="22"/>
                <w:szCs w:val="22"/>
              </w:rPr>
              <w:t>VSL_ListApp_Executor_Date</w:t>
            </w:r>
          </w:p>
        </w:tc>
        <w:tc>
          <w:tcPr>
            <w:tcW w:w="705" w:type="dxa"/>
            <w:tcBorders>
              <w:top w:val="single" w:sz="4" w:space="0" w:color="auto"/>
              <w:left w:val="single" w:sz="4" w:space="0" w:color="auto"/>
              <w:bottom w:val="single" w:sz="4" w:space="0" w:color="auto"/>
              <w:right w:val="single" w:sz="4" w:space="0" w:color="auto"/>
            </w:tcBorders>
            <w:hideMark/>
          </w:tcPr>
          <w:p w14:paraId="7FF0DCBE"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6515471" w14:textId="77777777" w:rsidR="00D13CBD" w:rsidRPr="00532D54" w:rsidRDefault="00D13CBD" w:rsidP="00E9638E">
            <w:pPr>
              <w:widowControl w:val="0"/>
              <w:spacing w:before="60" w:after="60"/>
              <w:ind w:left="0" w:right="0" w:firstLine="0"/>
              <w:rPr>
                <w:sz w:val="22"/>
                <w:szCs w:val="22"/>
              </w:rPr>
            </w:pPr>
            <w:r w:rsidRPr="00532D54">
              <w:rPr>
                <w:sz w:val="22"/>
                <w:szCs w:val="22"/>
              </w:rPr>
              <w:t>Date</w:t>
            </w:r>
          </w:p>
        </w:tc>
        <w:tc>
          <w:tcPr>
            <w:tcW w:w="984" w:type="dxa"/>
            <w:tcBorders>
              <w:top w:val="single" w:sz="4" w:space="0" w:color="auto"/>
              <w:left w:val="single" w:sz="4" w:space="0" w:color="auto"/>
              <w:bottom w:val="single" w:sz="4" w:space="0" w:color="auto"/>
              <w:right w:val="single" w:sz="4" w:space="0" w:color="auto"/>
            </w:tcBorders>
            <w:hideMark/>
          </w:tcPr>
          <w:p w14:paraId="092150CA" w14:textId="77777777" w:rsidR="00D13CBD" w:rsidRPr="00532D54" w:rsidRDefault="00D13CBD" w:rsidP="00E9638E">
            <w:pPr>
              <w:widowControl w:val="0"/>
              <w:spacing w:before="60" w:after="60" w:line="254" w:lineRule="auto"/>
              <w:ind w:left="0" w:right="0" w:firstLine="0"/>
              <w:jc w:val="center"/>
              <w:rPr>
                <w:sz w:val="22"/>
                <w:szCs w:val="22"/>
              </w:rPr>
            </w:pPr>
            <w:r w:rsidRPr="00532D54">
              <w:rPr>
                <w:sz w:val="22"/>
                <w:szCs w:val="22"/>
              </w:rPr>
              <w:t>Н</w:t>
            </w:r>
          </w:p>
        </w:tc>
        <w:tc>
          <w:tcPr>
            <w:tcW w:w="3537" w:type="dxa"/>
            <w:tcBorders>
              <w:top w:val="single" w:sz="4" w:space="0" w:color="auto"/>
              <w:left w:val="single" w:sz="4" w:space="0" w:color="auto"/>
              <w:bottom w:val="single" w:sz="4" w:space="0" w:color="auto"/>
              <w:right w:val="single" w:sz="4" w:space="0" w:color="auto"/>
            </w:tcBorders>
            <w:hideMark/>
          </w:tcPr>
          <w:p w14:paraId="5E2511C6"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дата подписания документа исполнителем.</w:t>
            </w:r>
          </w:p>
        </w:tc>
      </w:tr>
      <w:tr w:rsidR="00D13CBD" w:rsidRPr="00567014" w14:paraId="419F9007"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43522699" w14:textId="77777777" w:rsidR="00D13CBD" w:rsidRPr="00532D54" w:rsidRDefault="00D13CBD" w:rsidP="00E9638E">
            <w:pPr>
              <w:widowControl w:val="0"/>
              <w:spacing w:before="60" w:after="60"/>
              <w:ind w:left="114" w:right="107" w:firstLine="0"/>
              <w:rPr>
                <w:b/>
                <w:sz w:val="22"/>
                <w:szCs w:val="22"/>
              </w:rPr>
            </w:pPr>
            <w:r w:rsidRPr="00532D54">
              <w:rPr>
                <w:b/>
                <w:sz w:val="22"/>
                <w:szCs w:val="22"/>
              </w:rPr>
              <w:t>Системная информация документа</w:t>
            </w:r>
          </w:p>
        </w:tc>
      </w:tr>
      <w:tr w:rsidR="00D13CBD" w:rsidRPr="00567014" w14:paraId="60BB20E0"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1652B38" w14:textId="77777777" w:rsidR="00D13CBD" w:rsidRPr="00532D54" w:rsidRDefault="00D13CBD" w:rsidP="00E9638E">
            <w:pPr>
              <w:widowControl w:val="0"/>
              <w:spacing w:before="60" w:after="60"/>
              <w:ind w:left="109" w:right="41" w:firstLine="0"/>
              <w:rPr>
                <w:sz w:val="22"/>
                <w:szCs w:val="22"/>
              </w:rPr>
            </w:pPr>
            <w:r w:rsidRPr="00532D54">
              <w:rPr>
                <w:sz w:val="22"/>
                <w:szCs w:val="22"/>
              </w:rPr>
              <w:t>Системная информация</w:t>
            </w:r>
          </w:p>
        </w:tc>
        <w:tc>
          <w:tcPr>
            <w:tcW w:w="1663" w:type="dxa"/>
            <w:tcBorders>
              <w:top w:val="single" w:sz="4" w:space="0" w:color="auto"/>
              <w:left w:val="single" w:sz="4" w:space="0" w:color="auto"/>
              <w:bottom w:val="single" w:sz="4" w:space="0" w:color="auto"/>
              <w:right w:val="single" w:sz="4" w:space="0" w:color="auto"/>
            </w:tcBorders>
            <w:hideMark/>
          </w:tcPr>
          <w:p w14:paraId="4137D28B" w14:textId="77777777" w:rsidR="00D13CBD" w:rsidRPr="00532D54" w:rsidRDefault="00D13CBD" w:rsidP="00E9638E">
            <w:pPr>
              <w:widowControl w:val="0"/>
              <w:spacing w:before="60" w:after="60"/>
              <w:ind w:left="45" w:right="3" w:firstLine="0"/>
              <w:rPr>
                <w:sz w:val="22"/>
                <w:szCs w:val="22"/>
              </w:rPr>
            </w:pPr>
            <w:r w:rsidRPr="00532D54">
              <w:rPr>
                <w:sz w:val="22"/>
                <w:szCs w:val="22"/>
              </w:rPr>
              <w:t>StmInfrmtn_TF</w:t>
            </w:r>
          </w:p>
        </w:tc>
        <w:tc>
          <w:tcPr>
            <w:tcW w:w="705" w:type="dxa"/>
            <w:tcBorders>
              <w:top w:val="single" w:sz="4" w:space="0" w:color="auto"/>
              <w:left w:val="single" w:sz="4" w:space="0" w:color="auto"/>
              <w:bottom w:val="single" w:sz="4" w:space="0" w:color="auto"/>
              <w:right w:val="single" w:sz="4" w:space="0" w:color="auto"/>
            </w:tcBorders>
            <w:hideMark/>
          </w:tcPr>
          <w:p w14:paraId="1594F81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0EFF2D4E" w14:textId="77777777" w:rsidR="00D13CBD" w:rsidRPr="00532D54" w:rsidRDefault="00D13CBD" w:rsidP="00E9638E">
            <w:pPr>
              <w:widowControl w:val="0"/>
              <w:spacing w:before="60" w:after="60"/>
              <w:ind w:left="0" w:right="0" w:firstLine="0"/>
              <w:rPr>
                <w:sz w:val="22"/>
                <w:szCs w:val="22"/>
              </w:rPr>
            </w:pPr>
            <w:r w:rsidRPr="00532D54">
              <w:rPr>
                <w:sz w:val="22"/>
                <w:szCs w:val="22"/>
              </w:rPr>
              <w:t>tTF</w:t>
            </w:r>
          </w:p>
        </w:tc>
        <w:tc>
          <w:tcPr>
            <w:tcW w:w="984" w:type="dxa"/>
            <w:tcBorders>
              <w:top w:val="single" w:sz="4" w:space="0" w:color="auto"/>
              <w:left w:val="single" w:sz="4" w:space="0" w:color="auto"/>
              <w:bottom w:val="single" w:sz="4" w:space="0" w:color="auto"/>
              <w:right w:val="single" w:sz="4" w:space="0" w:color="auto"/>
            </w:tcBorders>
            <w:hideMark/>
          </w:tcPr>
          <w:p w14:paraId="6E79C8B9"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511654AC" w14:textId="008C707E" w:rsidR="00D13CBD" w:rsidRPr="00532D54" w:rsidRDefault="00D13CBD" w:rsidP="00E9638E">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Pr="00532D54">
              <w:rPr>
                <w:sz w:val="22"/>
                <w:szCs w:val="22"/>
              </w:rPr>
              <w:fldChar w:fldCharType="begin"/>
            </w:r>
            <w:r w:rsidRPr="00532D54">
              <w:rPr>
                <w:sz w:val="22"/>
                <w:szCs w:val="22"/>
              </w:rPr>
              <w:instrText xml:space="preserve"> REF _Ref56673831 \h  \* MERGEFORMAT </w:instrText>
            </w:r>
            <w:r w:rsidRPr="00532D54">
              <w:rPr>
                <w:sz w:val="22"/>
                <w:szCs w:val="22"/>
              </w:rPr>
            </w:r>
            <w:r w:rsidRPr="00532D54">
              <w:rPr>
                <w:sz w:val="22"/>
                <w:szCs w:val="22"/>
              </w:rPr>
              <w:fldChar w:fldCharType="separate"/>
            </w:r>
            <w:r w:rsidR="007A3ADF" w:rsidRPr="007A3ADF">
              <w:rPr>
                <w:rFonts w:eastAsia="Calibri"/>
                <w:b/>
                <w:noProof/>
                <w:sz w:val="22"/>
                <w:szCs w:val="22"/>
                <w:lang w:val="x-none" w:eastAsia="x-none"/>
              </w:rPr>
              <w:t>170</w:t>
            </w:r>
            <w:r w:rsidRPr="00532D54">
              <w:rPr>
                <w:sz w:val="22"/>
                <w:szCs w:val="22"/>
              </w:rPr>
              <w:fldChar w:fldCharType="end"/>
            </w:r>
            <w:r w:rsidRPr="00532D54">
              <w:rPr>
                <w:sz w:val="22"/>
                <w:szCs w:val="22"/>
              </w:rPr>
              <w:t>.</w:t>
            </w:r>
          </w:p>
        </w:tc>
      </w:tr>
      <w:tr w:rsidR="00D13CBD" w:rsidRPr="00567014" w14:paraId="012EB2C1"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5E91BC7" w14:textId="77777777" w:rsidR="00D13CBD" w:rsidRPr="00532D54" w:rsidRDefault="00D13CBD" w:rsidP="00E9638E">
            <w:pPr>
              <w:widowControl w:val="0"/>
              <w:spacing w:before="60" w:after="60"/>
              <w:ind w:left="109" w:right="41" w:firstLine="0"/>
              <w:rPr>
                <w:sz w:val="22"/>
                <w:szCs w:val="22"/>
              </w:rPr>
            </w:pPr>
            <w:r w:rsidRPr="00532D54">
              <w:rPr>
                <w:sz w:val="22"/>
                <w:szCs w:val="22"/>
              </w:rPr>
              <w:t>Регистрационн</w:t>
            </w:r>
            <w:r w:rsidRPr="00532D54">
              <w:rPr>
                <w:sz w:val="22"/>
                <w:szCs w:val="22"/>
              </w:rPr>
              <w:lastRenderedPageBreak/>
              <w:t>ый номер</w:t>
            </w:r>
          </w:p>
        </w:tc>
        <w:tc>
          <w:tcPr>
            <w:tcW w:w="1663" w:type="dxa"/>
            <w:tcBorders>
              <w:top w:val="single" w:sz="4" w:space="0" w:color="auto"/>
              <w:left w:val="single" w:sz="4" w:space="0" w:color="auto"/>
              <w:bottom w:val="single" w:sz="4" w:space="0" w:color="auto"/>
              <w:right w:val="single" w:sz="4" w:space="0" w:color="auto"/>
            </w:tcBorders>
            <w:hideMark/>
          </w:tcPr>
          <w:p w14:paraId="5ADB5212" w14:textId="77777777" w:rsidR="00D13CBD" w:rsidRPr="00532D54" w:rsidRDefault="00D13CBD" w:rsidP="00E9638E">
            <w:pPr>
              <w:widowControl w:val="0"/>
              <w:spacing w:before="60" w:after="60"/>
              <w:ind w:left="45" w:right="3" w:firstLine="0"/>
              <w:rPr>
                <w:sz w:val="22"/>
                <w:szCs w:val="22"/>
              </w:rPr>
            </w:pPr>
            <w:r w:rsidRPr="00532D54">
              <w:rPr>
                <w:sz w:val="22"/>
                <w:szCs w:val="22"/>
              </w:rPr>
              <w:lastRenderedPageBreak/>
              <w:t>TtlPrt_DocNum</w:t>
            </w:r>
            <w:r w:rsidRPr="00532D54">
              <w:rPr>
                <w:sz w:val="22"/>
                <w:szCs w:val="22"/>
              </w:rPr>
              <w:lastRenderedPageBreak/>
              <w:t>ber</w:t>
            </w:r>
          </w:p>
        </w:tc>
        <w:tc>
          <w:tcPr>
            <w:tcW w:w="705" w:type="dxa"/>
            <w:tcBorders>
              <w:top w:val="single" w:sz="4" w:space="0" w:color="auto"/>
              <w:left w:val="single" w:sz="4" w:space="0" w:color="auto"/>
              <w:bottom w:val="single" w:sz="4" w:space="0" w:color="auto"/>
              <w:right w:val="single" w:sz="4" w:space="0" w:color="auto"/>
            </w:tcBorders>
            <w:hideMark/>
          </w:tcPr>
          <w:p w14:paraId="2AE85FE5"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lastRenderedPageBreak/>
              <w:t>П</w:t>
            </w:r>
          </w:p>
        </w:tc>
        <w:tc>
          <w:tcPr>
            <w:tcW w:w="1115" w:type="dxa"/>
            <w:tcBorders>
              <w:top w:val="single" w:sz="4" w:space="0" w:color="auto"/>
              <w:left w:val="single" w:sz="4" w:space="0" w:color="auto"/>
              <w:bottom w:val="single" w:sz="4" w:space="0" w:color="auto"/>
              <w:right w:val="single" w:sz="4" w:space="0" w:color="auto"/>
            </w:tcBorders>
            <w:hideMark/>
          </w:tcPr>
          <w:p w14:paraId="2FB3A87D" w14:textId="77777777" w:rsidR="00D13CBD" w:rsidRPr="00532D54" w:rsidRDefault="00D13CBD" w:rsidP="00E9638E">
            <w:pPr>
              <w:widowControl w:val="0"/>
              <w:spacing w:before="60" w:after="60"/>
              <w:ind w:left="0" w:right="0" w:firstLine="0"/>
              <w:rPr>
                <w:sz w:val="22"/>
                <w:szCs w:val="22"/>
              </w:rPr>
            </w:pPr>
            <w:r w:rsidRPr="00532D54">
              <w:rPr>
                <w:sz w:val="22"/>
                <w:szCs w:val="22"/>
              </w:rPr>
              <w:t>Т(1-15)</w:t>
            </w:r>
          </w:p>
        </w:tc>
        <w:tc>
          <w:tcPr>
            <w:tcW w:w="984" w:type="dxa"/>
            <w:tcBorders>
              <w:top w:val="single" w:sz="4" w:space="0" w:color="auto"/>
              <w:left w:val="single" w:sz="4" w:space="0" w:color="auto"/>
              <w:bottom w:val="single" w:sz="4" w:space="0" w:color="auto"/>
              <w:right w:val="single" w:sz="4" w:space="0" w:color="auto"/>
            </w:tcBorders>
            <w:hideMark/>
          </w:tcPr>
          <w:p w14:paraId="1A538427"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11017D40" w14:textId="77777777" w:rsidR="00D13CBD" w:rsidRPr="00532D54" w:rsidRDefault="00D13CBD" w:rsidP="00E9638E">
            <w:pPr>
              <w:widowControl w:val="0"/>
              <w:spacing w:before="60" w:after="60"/>
              <w:ind w:left="114" w:right="107" w:firstLine="0"/>
              <w:rPr>
                <w:sz w:val="22"/>
                <w:szCs w:val="22"/>
              </w:rPr>
            </w:pPr>
            <w:r w:rsidRPr="00532D54">
              <w:rPr>
                <w:sz w:val="22"/>
                <w:szCs w:val="22"/>
              </w:rPr>
              <w:t xml:space="preserve">Указывается порядковый номер </w:t>
            </w:r>
            <w:r w:rsidRPr="00532D54">
              <w:rPr>
                <w:sz w:val="22"/>
                <w:szCs w:val="22"/>
              </w:rPr>
              <w:lastRenderedPageBreak/>
              <w:t>отчета в рамках отчетного финансового года и ТОФК.</w:t>
            </w:r>
          </w:p>
        </w:tc>
      </w:tr>
      <w:tr w:rsidR="00D13CBD" w:rsidRPr="00567014" w14:paraId="3031187D" w14:textId="77777777" w:rsidTr="00E9638E">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78C59EC" w14:textId="77777777" w:rsidR="00D13CBD" w:rsidRPr="00532D54" w:rsidRDefault="00D13CBD" w:rsidP="00E9638E">
            <w:pPr>
              <w:widowControl w:val="0"/>
              <w:spacing w:before="60" w:after="60"/>
              <w:ind w:left="109" w:right="41" w:firstLine="0"/>
              <w:rPr>
                <w:sz w:val="22"/>
                <w:szCs w:val="22"/>
              </w:rPr>
            </w:pPr>
            <w:r w:rsidRPr="00532D54">
              <w:rPr>
                <w:sz w:val="22"/>
                <w:szCs w:val="22"/>
              </w:rPr>
              <w:lastRenderedPageBreak/>
              <w:t>Наименование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5E629B55" w14:textId="77777777" w:rsidR="00D13CBD" w:rsidRPr="00532D54" w:rsidRDefault="00D13CBD" w:rsidP="00E9638E">
            <w:pPr>
              <w:widowControl w:val="0"/>
              <w:spacing w:before="60" w:after="60"/>
              <w:ind w:left="45" w:right="3" w:firstLine="0"/>
              <w:rPr>
                <w:sz w:val="22"/>
                <w:szCs w:val="22"/>
              </w:rPr>
            </w:pPr>
            <w:r w:rsidRPr="00532D54">
              <w:rPr>
                <w:sz w:val="22"/>
                <w:szCs w:val="22"/>
              </w:rPr>
              <w:t>TtlPrt_OPENTOFK_NAME</w:t>
            </w:r>
          </w:p>
        </w:tc>
        <w:tc>
          <w:tcPr>
            <w:tcW w:w="705" w:type="dxa"/>
            <w:tcBorders>
              <w:top w:val="single" w:sz="4" w:space="0" w:color="auto"/>
              <w:left w:val="single" w:sz="4" w:space="0" w:color="auto"/>
              <w:bottom w:val="single" w:sz="4" w:space="0" w:color="auto"/>
              <w:right w:val="single" w:sz="4" w:space="0" w:color="auto"/>
            </w:tcBorders>
            <w:hideMark/>
          </w:tcPr>
          <w:p w14:paraId="07EE0724"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1949BD6" w14:textId="77777777" w:rsidR="00D13CBD" w:rsidRPr="00532D54" w:rsidRDefault="00D13CBD" w:rsidP="00E9638E">
            <w:pPr>
              <w:widowControl w:val="0"/>
              <w:spacing w:before="60" w:after="60"/>
              <w:ind w:left="0" w:right="0" w:firstLine="0"/>
              <w:rPr>
                <w:sz w:val="22"/>
                <w:szCs w:val="22"/>
              </w:rPr>
            </w:pPr>
            <w:r w:rsidRPr="00532D54">
              <w:rPr>
                <w:sz w:val="22"/>
                <w:szCs w:val="22"/>
              </w:rPr>
              <w:t>Т(1-2000)</w:t>
            </w:r>
          </w:p>
        </w:tc>
        <w:tc>
          <w:tcPr>
            <w:tcW w:w="984" w:type="dxa"/>
            <w:tcBorders>
              <w:top w:val="single" w:sz="4" w:space="0" w:color="auto"/>
              <w:left w:val="single" w:sz="4" w:space="0" w:color="auto"/>
              <w:bottom w:val="single" w:sz="4" w:space="0" w:color="auto"/>
              <w:right w:val="single" w:sz="4" w:space="0" w:color="auto"/>
            </w:tcBorders>
            <w:hideMark/>
          </w:tcPr>
          <w:p w14:paraId="4D2B3D94"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0EE632A2"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полное наименование ТОФК, где открыт ЛС, по которому формируется отчет.</w:t>
            </w:r>
          </w:p>
        </w:tc>
      </w:tr>
      <w:tr w:rsidR="00D13CBD" w:rsidRPr="00567014" w14:paraId="42815A72" w14:textId="77777777" w:rsidTr="00E9638E">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685509E" w14:textId="77777777" w:rsidR="00D13CBD" w:rsidRPr="00532D54" w:rsidRDefault="00D13CBD" w:rsidP="00E9638E">
            <w:pPr>
              <w:widowControl w:val="0"/>
              <w:spacing w:before="60" w:after="60"/>
              <w:ind w:left="109" w:right="41" w:firstLine="0"/>
              <w:rPr>
                <w:sz w:val="22"/>
                <w:szCs w:val="22"/>
              </w:rPr>
            </w:pPr>
            <w:r w:rsidRPr="00532D54">
              <w:rPr>
                <w:sz w:val="22"/>
                <w:szCs w:val="22"/>
              </w:rPr>
              <w:t>Код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2372BC1B" w14:textId="77777777" w:rsidR="00D13CBD" w:rsidRPr="00532D54" w:rsidRDefault="00D13CBD" w:rsidP="00E9638E">
            <w:pPr>
              <w:widowControl w:val="0"/>
              <w:spacing w:before="60" w:after="60"/>
              <w:ind w:left="45" w:right="3" w:firstLine="0"/>
              <w:rPr>
                <w:sz w:val="22"/>
                <w:szCs w:val="22"/>
              </w:rPr>
            </w:pPr>
            <w:r w:rsidRPr="00532D54">
              <w:rPr>
                <w:sz w:val="22"/>
                <w:szCs w:val="22"/>
              </w:rPr>
              <w:t>TtlPrt_OPENTOFK_CODE</w:t>
            </w:r>
          </w:p>
        </w:tc>
        <w:tc>
          <w:tcPr>
            <w:tcW w:w="705" w:type="dxa"/>
            <w:tcBorders>
              <w:top w:val="single" w:sz="4" w:space="0" w:color="auto"/>
              <w:left w:val="single" w:sz="4" w:space="0" w:color="auto"/>
              <w:bottom w:val="single" w:sz="4" w:space="0" w:color="auto"/>
              <w:right w:val="single" w:sz="4" w:space="0" w:color="auto"/>
            </w:tcBorders>
            <w:hideMark/>
          </w:tcPr>
          <w:p w14:paraId="03A71135"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B4BD6FA" w14:textId="77777777" w:rsidR="00D13CBD" w:rsidRPr="00532D54" w:rsidRDefault="00D13CBD" w:rsidP="00E9638E">
            <w:pPr>
              <w:widowControl w:val="0"/>
              <w:spacing w:before="60" w:after="60"/>
              <w:ind w:left="0" w:right="0" w:firstLine="0"/>
              <w:rPr>
                <w:sz w:val="22"/>
                <w:szCs w:val="22"/>
              </w:rPr>
            </w:pPr>
            <w:r w:rsidRPr="00532D54">
              <w:rPr>
                <w:sz w:val="22"/>
                <w:szCs w:val="22"/>
              </w:rPr>
              <w:t>Т(4)</w:t>
            </w:r>
          </w:p>
        </w:tc>
        <w:tc>
          <w:tcPr>
            <w:tcW w:w="984" w:type="dxa"/>
            <w:tcBorders>
              <w:top w:val="single" w:sz="4" w:space="0" w:color="auto"/>
              <w:left w:val="single" w:sz="4" w:space="0" w:color="auto"/>
              <w:bottom w:val="single" w:sz="4" w:space="0" w:color="auto"/>
              <w:right w:val="single" w:sz="4" w:space="0" w:color="auto"/>
            </w:tcBorders>
            <w:hideMark/>
          </w:tcPr>
          <w:p w14:paraId="6782FB8D" w14:textId="77777777" w:rsidR="00D13CBD" w:rsidRPr="00532D54" w:rsidRDefault="00D13CBD" w:rsidP="00E9638E">
            <w:pPr>
              <w:widowControl w:val="0"/>
              <w:spacing w:before="60" w:after="60"/>
              <w:ind w:left="0" w:right="0" w:firstLine="0"/>
              <w:jc w:val="center"/>
              <w:rPr>
                <w:sz w:val="22"/>
                <w:szCs w:val="22"/>
              </w:rPr>
            </w:pPr>
            <w:r w:rsidRPr="00532D54">
              <w:rPr>
                <w:sz w:val="22"/>
                <w:szCs w:val="22"/>
              </w:rPr>
              <w:t>О</w:t>
            </w:r>
          </w:p>
        </w:tc>
        <w:tc>
          <w:tcPr>
            <w:tcW w:w="3537" w:type="dxa"/>
            <w:tcBorders>
              <w:top w:val="single" w:sz="4" w:space="0" w:color="auto"/>
              <w:left w:val="single" w:sz="4" w:space="0" w:color="auto"/>
              <w:bottom w:val="single" w:sz="4" w:space="0" w:color="auto"/>
              <w:right w:val="single" w:sz="4" w:space="0" w:color="auto"/>
            </w:tcBorders>
            <w:hideMark/>
          </w:tcPr>
          <w:p w14:paraId="26F93C0C" w14:textId="77777777" w:rsidR="00D13CBD" w:rsidRPr="00532D54" w:rsidRDefault="00D13CBD" w:rsidP="00E9638E">
            <w:pPr>
              <w:widowControl w:val="0"/>
              <w:spacing w:before="60" w:after="60"/>
              <w:ind w:left="114" w:right="107" w:firstLine="0"/>
              <w:rPr>
                <w:sz w:val="22"/>
                <w:szCs w:val="22"/>
              </w:rPr>
            </w:pPr>
            <w:r w:rsidRPr="00532D54">
              <w:rPr>
                <w:sz w:val="22"/>
                <w:szCs w:val="22"/>
              </w:rPr>
              <w:t>Указывается код ТОФК, где открыт ЛС, по которому формируется отчет.</w:t>
            </w:r>
          </w:p>
        </w:tc>
      </w:tr>
    </w:tbl>
    <w:p w14:paraId="7777A931" w14:textId="77777777" w:rsidR="00D13CBD" w:rsidRDefault="00D13CBD" w:rsidP="00D13CBD">
      <w:pPr>
        <w:pStyle w:val="32"/>
        <w:keepNext w:val="0"/>
        <w:keepLines w:val="0"/>
        <w:widowControl w:val="0"/>
        <w:numPr>
          <w:ilvl w:val="2"/>
          <w:numId w:val="346"/>
        </w:numPr>
        <w:tabs>
          <w:tab w:val="num" w:pos="862"/>
        </w:tabs>
      </w:pPr>
      <w:r>
        <w:t xml:space="preserve"> </w:t>
      </w:r>
      <w:bookmarkStart w:id="1841" w:name="_Toc44010606"/>
      <w:bookmarkStart w:id="1842" w:name="_Toc59456520"/>
      <w:bookmarkStart w:id="1843" w:name="_Toc87634261"/>
      <w:bookmarkStart w:id="1844" w:name="_Toc115392453"/>
      <w:r>
        <w:t>Описание комплексного типа «tMSC_TOFK»</w:t>
      </w:r>
      <w:bookmarkEnd w:id="1841"/>
      <w:bookmarkEnd w:id="1842"/>
      <w:bookmarkEnd w:id="1843"/>
      <w:bookmarkEnd w:id="1844"/>
    </w:p>
    <w:p w14:paraId="44A2BE94" w14:textId="77777777" w:rsidR="00D13CBD" w:rsidRDefault="00D13CBD" w:rsidP="00D13CBD">
      <w:pPr>
        <w:widowControl w:val="0"/>
        <w:spacing w:before="120" w:after="60"/>
        <w:contextualSpacing/>
        <w:rPr>
          <w:szCs w:val="24"/>
        </w:rPr>
      </w:pPr>
      <w:r>
        <w:rPr>
          <w:szCs w:val="24"/>
        </w:rPr>
        <w:t xml:space="preserve">Описание комплексного типа </w:t>
      </w:r>
      <w:r>
        <w:rPr>
          <w:rFonts w:eastAsia="Calibri"/>
          <w:szCs w:val="24"/>
        </w:rPr>
        <w:t>«</w:t>
      </w:r>
      <w:r>
        <w:rPr>
          <w:szCs w:val="24"/>
        </w:rPr>
        <w:t>tMSC_TOFK» блока «ТОФК».</w:t>
      </w:r>
    </w:p>
    <w:p w14:paraId="3275FE52" w14:textId="1F38C37A"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845" w:name="_Ref56673628"/>
      <w:r w:rsidR="007A3ADF">
        <w:rPr>
          <w:b/>
          <w:noProof/>
          <w:lang w:val="x-none" w:eastAsia="x-none"/>
        </w:rPr>
        <w:t>158</w:t>
      </w:r>
      <w:bookmarkEnd w:id="1845"/>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tMSC_TOFK</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85"/>
        <w:gridCol w:w="1241"/>
        <w:gridCol w:w="1118"/>
        <w:gridCol w:w="3205"/>
      </w:tblGrid>
      <w:tr w:rsidR="00D13CBD" w14:paraId="42752B2D" w14:textId="77777777" w:rsidTr="000656B3">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73AA5F5C" w14:textId="77777777" w:rsidR="00D13CBD" w:rsidRDefault="00D13CBD" w:rsidP="000656B3">
            <w:pPr>
              <w:widowControl w:val="0"/>
              <w:suppressAutoHyphens/>
              <w:spacing w:before="60" w:after="60"/>
              <w:ind w:left="109" w:firstLine="0"/>
              <w:jc w:val="center"/>
              <w:rPr>
                <w:b/>
                <w:bCs/>
                <w:sz w:val="22"/>
                <w:szCs w:val="22"/>
              </w:rPr>
            </w:pPr>
            <w:r>
              <w:rPr>
                <w:b/>
                <w:bCs/>
                <w:sz w:val="22"/>
                <w:szCs w:val="22"/>
              </w:rPr>
              <w:t>Наименование элемента</w:t>
            </w:r>
          </w:p>
        </w:tc>
        <w:tc>
          <w:tcPr>
            <w:tcW w:w="1662" w:type="dxa"/>
            <w:hideMark/>
          </w:tcPr>
          <w:p w14:paraId="6A1948E0" w14:textId="77777777" w:rsidR="00D13CBD" w:rsidRDefault="00D13CBD" w:rsidP="000656B3">
            <w:pPr>
              <w:widowControl w:val="0"/>
              <w:suppressAutoHyphens/>
              <w:spacing w:before="60" w:after="60"/>
              <w:ind w:left="43" w:firstLine="0"/>
              <w:jc w:val="center"/>
              <w:rPr>
                <w:b/>
                <w:bCs/>
                <w:sz w:val="22"/>
                <w:szCs w:val="22"/>
              </w:rPr>
            </w:pPr>
            <w:r>
              <w:rPr>
                <w:b/>
                <w:bCs/>
                <w:sz w:val="22"/>
                <w:szCs w:val="22"/>
              </w:rPr>
              <w:t>Сокращенное наименование (код) элемента</w:t>
            </w:r>
          </w:p>
        </w:tc>
        <w:tc>
          <w:tcPr>
            <w:tcW w:w="694" w:type="dxa"/>
            <w:hideMark/>
          </w:tcPr>
          <w:p w14:paraId="670DAE56" w14:textId="77777777" w:rsidR="00D13CBD" w:rsidRDefault="00D13CBD" w:rsidP="000656B3">
            <w:pPr>
              <w:widowControl w:val="0"/>
              <w:suppressAutoHyphens/>
              <w:spacing w:before="60" w:after="60"/>
              <w:ind w:firstLine="0"/>
              <w:jc w:val="center"/>
              <w:rPr>
                <w:b/>
                <w:bCs/>
                <w:sz w:val="22"/>
                <w:szCs w:val="22"/>
              </w:rPr>
            </w:pPr>
            <w:r>
              <w:rPr>
                <w:b/>
                <w:bCs/>
                <w:sz w:val="22"/>
                <w:szCs w:val="22"/>
              </w:rPr>
              <w:t>Тип</w:t>
            </w:r>
          </w:p>
        </w:tc>
        <w:tc>
          <w:tcPr>
            <w:tcW w:w="1259" w:type="dxa"/>
            <w:hideMark/>
          </w:tcPr>
          <w:p w14:paraId="12E607D7" w14:textId="77777777" w:rsidR="00D13CBD" w:rsidRDefault="00D13CBD" w:rsidP="000656B3">
            <w:pPr>
              <w:widowControl w:val="0"/>
              <w:suppressAutoHyphens/>
              <w:spacing w:before="60" w:after="60"/>
              <w:ind w:left="97" w:right="106" w:firstLine="0"/>
              <w:jc w:val="center"/>
              <w:rPr>
                <w:b/>
                <w:bCs/>
                <w:sz w:val="22"/>
                <w:szCs w:val="22"/>
              </w:rPr>
            </w:pPr>
            <w:r>
              <w:rPr>
                <w:b/>
                <w:bCs/>
                <w:sz w:val="22"/>
                <w:szCs w:val="22"/>
              </w:rPr>
              <w:t>Формат элемента</w:t>
            </w:r>
          </w:p>
        </w:tc>
        <w:tc>
          <w:tcPr>
            <w:tcW w:w="1134" w:type="dxa"/>
            <w:hideMark/>
          </w:tcPr>
          <w:p w14:paraId="1DC77A7B" w14:textId="77777777" w:rsidR="00D13CBD" w:rsidRDefault="00D13CBD" w:rsidP="000656B3">
            <w:pPr>
              <w:widowControl w:val="0"/>
              <w:suppressAutoHyphens/>
              <w:spacing w:before="60" w:after="60"/>
              <w:ind w:firstLine="0"/>
              <w:jc w:val="center"/>
              <w:rPr>
                <w:b/>
                <w:bCs/>
                <w:sz w:val="22"/>
                <w:szCs w:val="22"/>
              </w:rPr>
            </w:pPr>
            <w:r>
              <w:rPr>
                <w:b/>
                <w:bCs/>
                <w:sz w:val="22"/>
                <w:szCs w:val="22"/>
              </w:rPr>
              <w:t>Обязательность</w:t>
            </w:r>
          </w:p>
        </w:tc>
        <w:tc>
          <w:tcPr>
            <w:tcW w:w="3253" w:type="dxa"/>
            <w:hideMark/>
          </w:tcPr>
          <w:p w14:paraId="08B27D14" w14:textId="77777777" w:rsidR="00D13CBD" w:rsidRDefault="00D13CBD" w:rsidP="000656B3">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4AE87145" w14:textId="77777777" w:rsidTr="000656B3">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24063F0E" w14:textId="77777777" w:rsidR="00D13CBD" w:rsidRPr="00532D54" w:rsidRDefault="00D13CBD" w:rsidP="000656B3">
            <w:pPr>
              <w:widowControl w:val="0"/>
              <w:spacing w:before="60" w:after="60"/>
              <w:ind w:left="109" w:right="0" w:firstLine="0"/>
              <w:rPr>
                <w:sz w:val="22"/>
                <w:szCs w:val="22"/>
              </w:rPr>
            </w:pPr>
            <w:r w:rsidRPr="00532D54">
              <w:rPr>
                <w:sz w:val="22"/>
                <w:szCs w:val="22"/>
              </w:rPr>
              <w:t>Наименование ТОФК</w:t>
            </w:r>
          </w:p>
        </w:tc>
        <w:tc>
          <w:tcPr>
            <w:tcW w:w="1662" w:type="dxa"/>
            <w:tcBorders>
              <w:top w:val="single" w:sz="4" w:space="0" w:color="auto"/>
              <w:left w:val="single" w:sz="4" w:space="0" w:color="auto"/>
              <w:bottom w:val="single" w:sz="4" w:space="0" w:color="auto"/>
              <w:right w:val="single" w:sz="4" w:space="0" w:color="auto"/>
            </w:tcBorders>
            <w:hideMark/>
          </w:tcPr>
          <w:p w14:paraId="1EADD088" w14:textId="77777777" w:rsidR="00D13CBD" w:rsidRPr="00532D54" w:rsidRDefault="00D13CBD" w:rsidP="000656B3">
            <w:pPr>
              <w:widowControl w:val="0"/>
              <w:spacing w:before="60" w:after="60" w:line="254" w:lineRule="auto"/>
              <w:ind w:left="43" w:right="0" w:firstLine="0"/>
              <w:jc w:val="left"/>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0D25C016"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259" w:type="dxa"/>
            <w:tcBorders>
              <w:top w:val="single" w:sz="4" w:space="0" w:color="auto"/>
              <w:left w:val="single" w:sz="4" w:space="0" w:color="auto"/>
              <w:bottom w:val="single" w:sz="4" w:space="0" w:color="auto"/>
              <w:right w:val="single" w:sz="4" w:space="0" w:color="auto"/>
            </w:tcBorders>
            <w:hideMark/>
          </w:tcPr>
          <w:p w14:paraId="7C46B4D3" w14:textId="77777777" w:rsidR="00D13CBD" w:rsidRPr="00532D54" w:rsidRDefault="00D13CBD" w:rsidP="000656B3">
            <w:pPr>
              <w:widowControl w:val="0"/>
              <w:spacing w:before="60" w:after="60"/>
              <w:ind w:left="97" w:right="106" w:firstLine="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3F9402A1" w14:textId="77777777" w:rsidR="00D13CBD" w:rsidRPr="00532D54" w:rsidRDefault="00D13CBD" w:rsidP="000656B3">
            <w:pPr>
              <w:widowControl w:val="0"/>
              <w:spacing w:before="60" w:after="60" w:line="254" w:lineRule="auto"/>
              <w:ind w:left="0" w:right="0" w:firstLine="0"/>
              <w:jc w:val="center"/>
              <w:rPr>
                <w:sz w:val="22"/>
                <w:szCs w:val="22"/>
              </w:rPr>
            </w:pPr>
            <w:r w:rsidRPr="00532D54">
              <w:rPr>
                <w:sz w:val="22"/>
                <w:szCs w:val="22"/>
              </w:rPr>
              <w:t>О</w:t>
            </w:r>
          </w:p>
        </w:tc>
        <w:tc>
          <w:tcPr>
            <w:tcW w:w="3253" w:type="dxa"/>
            <w:tcBorders>
              <w:top w:val="single" w:sz="4" w:space="0" w:color="auto"/>
              <w:left w:val="single" w:sz="4" w:space="0" w:color="auto"/>
              <w:bottom w:val="single" w:sz="4" w:space="0" w:color="auto"/>
              <w:right w:val="single" w:sz="4" w:space="0" w:color="auto"/>
            </w:tcBorders>
            <w:hideMark/>
          </w:tcPr>
          <w:p w14:paraId="2C35BD9F" w14:textId="77777777" w:rsidR="00D13CBD" w:rsidRPr="00532D54" w:rsidRDefault="00D13CBD" w:rsidP="000656B3">
            <w:pPr>
              <w:widowControl w:val="0"/>
              <w:spacing w:before="60" w:after="60"/>
              <w:ind w:left="114" w:right="107" w:firstLine="0"/>
              <w:contextualSpacing/>
              <w:rPr>
                <w:sz w:val="22"/>
                <w:szCs w:val="22"/>
              </w:rPr>
            </w:pPr>
            <w:r w:rsidRPr="00532D54">
              <w:rPr>
                <w:sz w:val="22"/>
                <w:szCs w:val="22"/>
              </w:rPr>
              <w:t>Указывается полное наименование ТОФК, где обслуживается лицевой счет, по которому формируется отчет.</w:t>
            </w:r>
          </w:p>
          <w:p w14:paraId="24B83C27" w14:textId="77777777" w:rsidR="00D13CBD" w:rsidRPr="00532D54" w:rsidRDefault="00D13CBD" w:rsidP="000656B3">
            <w:pPr>
              <w:widowControl w:val="0"/>
              <w:spacing w:before="60" w:after="60"/>
              <w:ind w:left="114" w:right="107" w:firstLine="0"/>
              <w:rPr>
                <w:sz w:val="22"/>
                <w:szCs w:val="22"/>
              </w:rPr>
            </w:pPr>
            <w:r w:rsidRPr="00532D54">
              <w:rPr>
                <w:sz w:val="22"/>
                <w:szCs w:val="22"/>
              </w:rPr>
              <w:t xml:space="preserve"> Поле заполняется в соответствии с централизованным справочником ФК.</w:t>
            </w:r>
          </w:p>
        </w:tc>
      </w:tr>
      <w:tr w:rsidR="00D13CBD" w14:paraId="387C4CA5" w14:textId="77777777" w:rsidTr="000656B3">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524E3A62" w14:textId="77777777" w:rsidR="00D13CBD" w:rsidRPr="00532D54" w:rsidRDefault="00D13CBD" w:rsidP="000656B3">
            <w:pPr>
              <w:widowControl w:val="0"/>
              <w:spacing w:before="60" w:after="60"/>
              <w:ind w:left="109" w:right="0" w:firstLine="0"/>
              <w:rPr>
                <w:sz w:val="22"/>
                <w:szCs w:val="22"/>
              </w:rPr>
            </w:pPr>
            <w:r w:rsidRPr="00532D54">
              <w:rPr>
                <w:sz w:val="22"/>
                <w:szCs w:val="22"/>
              </w:rPr>
              <w:t>Код ТОФК</w:t>
            </w:r>
          </w:p>
        </w:tc>
        <w:tc>
          <w:tcPr>
            <w:tcW w:w="1662" w:type="dxa"/>
            <w:tcBorders>
              <w:top w:val="single" w:sz="4" w:space="0" w:color="auto"/>
              <w:left w:val="single" w:sz="4" w:space="0" w:color="auto"/>
              <w:bottom w:val="single" w:sz="4" w:space="0" w:color="auto"/>
              <w:right w:val="single" w:sz="4" w:space="0" w:color="auto"/>
            </w:tcBorders>
            <w:hideMark/>
          </w:tcPr>
          <w:p w14:paraId="1E22A509" w14:textId="77777777" w:rsidR="00D13CBD" w:rsidRPr="00532D54" w:rsidRDefault="00D13CBD" w:rsidP="000656B3">
            <w:pPr>
              <w:widowControl w:val="0"/>
              <w:tabs>
                <w:tab w:val="left" w:pos="1272"/>
              </w:tabs>
              <w:spacing w:before="60" w:after="60" w:line="254" w:lineRule="auto"/>
              <w:ind w:left="43" w:right="0" w:firstLine="0"/>
              <w:jc w:val="left"/>
              <w:rPr>
                <w:sz w:val="22"/>
                <w:szCs w:val="22"/>
              </w:rPr>
            </w:pPr>
            <w:r w:rsidRPr="00532D54">
              <w:rPr>
                <w:sz w:val="22"/>
                <w:szCs w:val="22"/>
              </w:rPr>
              <w:t>Cd</w:t>
            </w:r>
            <w:r w:rsidRPr="00532D54">
              <w:rPr>
                <w:sz w:val="22"/>
                <w:szCs w:val="22"/>
              </w:rPr>
              <w:tab/>
            </w:r>
          </w:p>
        </w:tc>
        <w:tc>
          <w:tcPr>
            <w:tcW w:w="694" w:type="dxa"/>
            <w:tcBorders>
              <w:top w:val="single" w:sz="4" w:space="0" w:color="auto"/>
              <w:left w:val="single" w:sz="4" w:space="0" w:color="auto"/>
              <w:bottom w:val="single" w:sz="4" w:space="0" w:color="auto"/>
              <w:right w:val="single" w:sz="4" w:space="0" w:color="auto"/>
            </w:tcBorders>
            <w:hideMark/>
          </w:tcPr>
          <w:p w14:paraId="3221FF2C"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259" w:type="dxa"/>
            <w:tcBorders>
              <w:top w:val="single" w:sz="4" w:space="0" w:color="auto"/>
              <w:left w:val="single" w:sz="4" w:space="0" w:color="auto"/>
              <w:bottom w:val="single" w:sz="4" w:space="0" w:color="auto"/>
              <w:right w:val="single" w:sz="4" w:space="0" w:color="auto"/>
            </w:tcBorders>
            <w:hideMark/>
          </w:tcPr>
          <w:p w14:paraId="5D46F79A" w14:textId="77777777" w:rsidR="00D13CBD" w:rsidRPr="00532D54" w:rsidRDefault="00D13CBD" w:rsidP="000656B3">
            <w:pPr>
              <w:widowControl w:val="0"/>
              <w:spacing w:before="60" w:after="60"/>
              <w:ind w:left="97" w:right="106" w:firstLine="0"/>
              <w:rPr>
                <w:sz w:val="22"/>
                <w:szCs w:val="22"/>
              </w:rPr>
            </w:pPr>
            <w:r w:rsidRPr="00532D54">
              <w:rPr>
                <w:sz w:val="22"/>
                <w:szCs w:val="22"/>
              </w:rPr>
              <w:t>Т(4)</w:t>
            </w:r>
          </w:p>
        </w:tc>
        <w:tc>
          <w:tcPr>
            <w:tcW w:w="1134" w:type="dxa"/>
            <w:tcBorders>
              <w:top w:val="single" w:sz="4" w:space="0" w:color="auto"/>
              <w:left w:val="single" w:sz="4" w:space="0" w:color="auto"/>
              <w:bottom w:val="single" w:sz="4" w:space="0" w:color="auto"/>
              <w:right w:val="single" w:sz="4" w:space="0" w:color="auto"/>
            </w:tcBorders>
            <w:hideMark/>
          </w:tcPr>
          <w:p w14:paraId="0695A6C4" w14:textId="77777777" w:rsidR="00D13CBD" w:rsidRPr="00532D54" w:rsidRDefault="00D13CBD" w:rsidP="000656B3">
            <w:pPr>
              <w:widowControl w:val="0"/>
              <w:spacing w:before="60" w:after="60" w:line="254" w:lineRule="auto"/>
              <w:ind w:left="0" w:right="0" w:firstLine="0"/>
              <w:jc w:val="center"/>
              <w:rPr>
                <w:sz w:val="22"/>
                <w:szCs w:val="22"/>
              </w:rPr>
            </w:pPr>
            <w:r w:rsidRPr="00532D54">
              <w:rPr>
                <w:sz w:val="22"/>
                <w:szCs w:val="22"/>
              </w:rPr>
              <w:t>О</w:t>
            </w:r>
          </w:p>
        </w:tc>
        <w:tc>
          <w:tcPr>
            <w:tcW w:w="3253" w:type="dxa"/>
            <w:tcBorders>
              <w:top w:val="single" w:sz="4" w:space="0" w:color="auto"/>
              <w:left w:val="single" w:sz="4" w:space="0" w:color="auto"/>
              <w:bottom w:val="single" w:sz="4" w:space="0" w:color="auto"/>
              <w:right w:val="single" w:sz="4" w:space="0" w:color="auto"/>
            </w:tcBorders>
            <w:hideMark/>
          </w:tcPr>
          <w:p w14:paraId="362B5C2F" w14:textId="77777777" w:rsidR="00D13CBD" w:rsidRPr="00532D54" w:rsidRDefault="00D13CBD" w:rsidP="000656B3">
            <w:pPr>
              <w:widowControl w:val="0"/>
              <w:spacing w:before="60" w:after="60"/>
              <w:ind w:left="114" w:right="107" w:firstLine="0"/>
              <w:rPr>
                <w:sz w:val="22"/>
                <w:szCs w:val="22"/>
              </w:rPr>
            </w:pPr>
            <w:r w:rsidRPr="00532D54">
              <w:rPr>
                <w:sz w:val="22"/>
                <w:szCs w:val="22"/>
              </w:rPr>
              <w:t>Указывается код ТОФК, где обслуживается лицевой счет, по которому формируется отчет. Поле заполняется в соответствии с централизованным справочником ФК.</w:t>
            </w:r>
          </w:p>
        </w:tc>
      </w:tr>
    </w:tbl>
    <w:p w14:paraId="13951A0E" w14:textId="77777777" w:rsidR="00D13CBD" w:rsidRDefault="00D13CBD" w:rsidP="00D13CBD">
      <w:pPr>
        <w:pStyle w:val="32"/>
        <w:keepNext w:val="0"/>
        <w:keepLines w:val="0"/>
        <w:widowControl w:val="0"/>
        <w:numPr>
          <w:ilvl w:val="2"/>
          <w:numId w:val="346"/>
        </w:numPr>
        <w:tabs>
          <w:tab w:val="num" w:pos="862"/>
        </w:tabs>
      </w:pPr>
      <w:r>
        <w:t xml:space="preserve"> </w:t>
      </w:r>
      <w:bookmarkStart w:id="1846" w:name="_Toc44010607"/>
      <w:bookmarkStart w:id="1847" w:name="_Toc59456521"/>
      <w:bookmarkStart w:id="1848" w:name="_Toc87634262"/>
      <w:bookmarkStart w:id="1849" w:name="_Toc115392454"/>
      <w:r>
        <w:t>Описание комплексного типа «tMSC_GRBS»</w:t>
      </w:r>
      <w:bookmarkEnd w:id="1846"/>
      <w:bookmarkEnd w:id="1847"/>
      <w:bookmarkEnd w:id="1848"/>
      <w:bookmarkEnd w:id="1849"/>
    </w:p>
    <w:p w14:paraId="5A1542D5"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tMSC_GRBS» блока «ГРБС».</w:t>
      </w:r>
    </w:p>
    <w:p w14:paraId="7CB1C49C" w14:textId="1D4E3CF1"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lastRenderedPageBreak/>
        <w:fldChar w:fldCharType="begin"/>
      </w:r>
      <w:r>
        <w:rPr>
          <w:b/>
          <w:noProof/>
          <w:lang w:val="x-none" w:eastAsia="x-none"/>
        </w:rPr>
        <w:instrText xml:space="preserve"> SEQ Таблица \* ARABIC </w:instrText>
      </w:r>
      <w:r>
        <w:rPr>
          <w:b/>
          <w:noProof/>
          <w:lang w:val="x-none" w:eastAsia="x-none"/>
        </w:rPr>
        <w:fldChar w:fldCharType="separate"/>
      </w:r>
      <w:bookmarkStart w:id="1850" w:name="_Ref56673669"/>
      <w:r w:rsidR="007A3ADF">
        <w:rPr>
          <w:b/>
          <w:noProof/>
          <w:lang w:val="x-none" w:eastAsia="x-none"/>
        </w:rPr>
        <w:t>159</w:t>
      </w:r>
      <w:bookmarkEnd w:id="1850"/>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tMSC_GRBS</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D13CBD" w14:paraId="2FBC4D47" w14:textId="77777777" w:rsidTr="000656B3">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4AD08FB4" w14:textId="77777777" w:rsidR="00D13CBD" w:rsidRDefault="00D13CBD" w:rsidP="000656B3">
            <w:pPr>
              <w:widowControl w:val="0"/>
              <w:suppressAutoHyphens/>
              <w:spacing w:before="60" w:after="60"/>
              <w:ind w:left="109" w:firstLine="0"/>
              <w:jc w:val="center"/>
              <w:rPr>
                <w:b/>
                <w:bCs/>
                <w:sz w:val="22"/>
                <w:szCs w:val="22"/>
              </w:rPr>
            </w:pPr>
            <w:r>
              <w:rPr>
                <w:b/>
                <w:bCs/>
                <w:sz w:val="22"/>
                <w:szCs w:val="22"/>
              </w:rPr>
              <w:t>Наименование элемента</w:t>
            </w:r>
          </w:p>
        </w:tc>
        <w:tc>
          <w:tcPr>
            <w:tcW w:w="1662" w:type="dxa"/>
            <w:hideMark/>
          </w:tcPr>
          <w:p w14:paraId="3E25D01F" w14:textId="77777777" w:rsidR="00D13CBD" w:rsidRDefault="00D13CBD" w:rsidP="000656B3">
            <w:pPr>
              <w:widowControl w:val="0"/>
              <w:suppressAutoHyphens/>
              <w:spacing w:before="60" w:after="60"/>
              <w:ind w:left="42" w:firstLine="0"/>
              <w:jc w:val="center"/>
              <w:rPr>
                <w:b/>
                <w:bCs/>
                <w:sz w:val="22"/>
                <w:szCs w:val="22"/>
              </w:rPr>
            </w:pPr>
            <w:r>
              <w:rPr>
                <w:b/>
                <w:bCs/>
                <w:sz w:val="22"/>
                <w:szCs w:val="22"/>
              </w:rPr>
              <w:t>Сокращенное наименование (код) элемента</w:t>
            </w:r>
          </w:p>
        </w:tc>
        <w:tc>
          <w:tcPr>
            <w:tcW w:w="694" w:type="dxa"/>
            <w:hideMark/>
          </w:tcPr>
          <w:p w14:paraId="4BAE0609" w14:textId="77777777" w:rsidR="00D13CBD" w:rsidRDefault="00D13CBD" w:rsidP="000656B3">
            <w:pPr>
              <w:widowControl w:val="0"/>
              <w:suppressAutoHyphens/>
              <w:spacing w:before="60" w:after="60"/>
              <w:ind w:firstLine="0"/>
              <w:jc w:val="center"/>
              <w:rPr>
                <w:b/>
                <w:bCs/>
                <w:sz w:val="22"/>
                <w:szCs w:val="22"/>
              </w:rPr>
            </w:pPr>
            <w:r>
              <w:rPr>
                <w:b/>
                <w:bCs/>
                <w:sz w:val="22"/>
                <w:szCs w:val="22"/>
              </w:rPr>
              <w:t>Тип</w:t>
            </w:r>
          </w:p>
        </w:tc>
        <w:tc>
          <w:tcPr>
            <w:tcW w:w="1109" w:type="dxa"/>
            <w:hideMark/>
          </w:tcPr>
          <w:p w14:paraId="6E2A59C3" w14:textId="77777777" w:rsidR="00D13CBD" w:rsidRDefault="00D13CBD" w:rsidP="000656B3">
            <w:pPr>
              <w:widowControl w:val="0"/>
              <w:suppressAutoHyphens/>
              <w:spacing w:before="60" w:after="60"/>
              <w:ind w:left="96" w:firstLine="0"/>
              <w:jc w:val="center"/>
              <w:rPr>
                <w:b/>
                <w:bCs/>
                <w:sz w:val="22"/>
                <w:szCs w:val="22"/>
              </w:rPr>
            </w:pPr>
            <w:r>
              <w:rPr>
                <w:b/>
                <w:bCs/>
                <w:sz w:val="22"/>
                <w:szCs w:val="22"/>
              </w:rPr>
              <w:t>Формат элемента</w:t>
            </w:r>
          </w:p>
        </w:tc>
        <w:tc>
          <w:tcPr>
            <w:tcW w:w="1141" w:type="dxa"/>
            <w:hideMark/>
          </w:tcPr>
          <w:p w14:paraId="69C28D84" w14:textId="77777777" w:rsidR="00D13CBD" w:rsidRDefault="00D13CBD" w:rsidP="000656B3">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67BBEE92" w14:textId="77777777" w:rsidR="00D13CBD" w:rsidRDefault="00D13CBD" w:rsidP="000656B3">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749D1903" w14:textId="77777777" w:rsidTr="000656B3">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5ED6865" w14:textId="77777777" w:rsidR="00D13CBD" w:rsidRPr="00532D54" w:rsidRDefault="00D13CBD" w:rsidP="000656B3">
            <w:pPr>
              <w:widowControl w:val="0"/>
              <w:spacing w:before="60" w:after="60"/>
              <w:ind w:left="109" w:right="0" w:firstLine="0"/>
              <w:rPr>
                <w:sz w:val="22"/>
                <w:szCs w:val="22"/>
              </w:rPr>
            </w:pPr>
            <w:r w:rsidRPr="00532D54">
              <w:rPr>
                <w:sz w:val="22"/>
                <w:szCs w:val="22"/>
              </w:rPr>
              <w:t>Глава по БК</w:t>
            </w:r>
          </w:p>
        </w:tc>
        <w:tc>
          <w:tcPr>
            <w:tcW w:w="1662" w:type="dxa"/>
            <w:tcBorders>
              <w:top w:val="single" w:sz="4" w:space="0" w:color="auto"/>
              <w:left w:val="single" w:sz="4" w:space="0" w:color="auto"/>
              <w:bottom w:val="single" w:sz="4" w:space="0" w:color="auto"/>
              <w:right w:val="single" w:sz="4" w:space="0" w:color="auto"/>
            </w:tcBorders>
            <w:hideMark/>
          </w:tcPr>
          <w:p w14:paraId="5FCACF18" w14:textId="77777777" w:rsidR="00D13CBD" w:rsidRPr="00532D54" w:rsidRDefault="00D13CBD" w:rsidP="000656B3">
            <w:pPr>
              <w:widowControl w:val="0"/>
              <w:spacing w:before="60" w:after="60"/>
              <w:ind w:left="42" w:right="0" w:firstLine="0"/>
              <w:rPr>
                <w:sz w:val="22"/>
                <w:szCs w:val="22"/>
              </w:rPr>
            </w:pPr>
            <w:r w:rsidRPr="00532D54">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0277B4D9"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4561963D" w14:textId="77777777" w:rsidR="00D13CBD" w:rsidRPr="00532D54" w:rsidRDefault="00D13CBD" w:rsidP="000656B3">
            <w:pPr>
              <w:widowControl w:val="0"/>
              <w:spacing w:before="60" w:after="60"/>
              <w:ind w:left="96" w:right="0" w:firstLine="0"/>
              <w:rPr>
                <w:sz w:val="22"/>
                <w:szCs w:val="22"/>
              </w:rPr>
            </w:pPr>
            <w:r w:rsidRPr="00532D54">
              <w:rPr>
                <w:sz w:val="22"/>
                <w:szCs w:val="22"/>
              </w:rPr>
              <w:t>Т(3)</w:t>
            </w:r>
          </w:p>
        </w:tc>
        <w:tc>
          <w:tcPr>
            <w:tcW w:w="1141" w:type="dxa"/>
            <w:tcBorders>
              <w:top w:val="single" w:sz="4" w:space="0" w:color="auto"/>
              <w:left w:val="single" w:sz="4" w:space="0" w:color="auto"/>
              <w:bottom w:val="single" w:sz="4" w:space="0" w:color="auto"/>
              <w:right w:val="single" w:sz="4" w:space="0" w:color="auto"/>
            </w:tcBorders>
            <w:hideMark/>
          </w:tcPr>
          <w:p w14:paraId="4BCD7ED9"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25882FC3" w14:textId="77777777" w:rsidR="00D13CBD" w:rsidRPr="00532D54" w:rsidRDefault="00D13CBD" w:rsidP="000656B3">
            <w:pPr>
              <w:pStyle w:val="GOSTTablenorm"/>
              <w:widowControl w:val="0"/>
              <w:ind w:left="114" w:right="107"/>
              <w:rPr>
                <w:sz w:val="22"/>
                <w:szCs w:val="22"/>
              </w:rPr>
            </w:pPr>
            <w:r w:rsidRPr="00532D54">
              <w:rPr>
                <w:sz w:val="22"/>
                <w:szCs w:val="22"/>
              </w:rPr>
              <w:t>Указывается код главы по бюджетной классификации Российской Федерации.</w:t>
            </w:r>
          </w:p>
        </w:tc>
      </w:tr>
      <w:tr w:rsidR="00D13CBD" w14:paraId="47CB5B58" w14:textId="77777777" w:rsidTr="000656B3">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9D58BBD" w14:textId="77777777" w:rsidR="00D13CBD" w:rsidRPr="00532D54" w:rsidRDefault="00D13CBD" w:rsidP="000656B3">
            <w:pPr>
              <w:widowControl w:val="0"/>
              <w:spacing w:before="60" w:after="60"/>
              <w:ind w:left="109" w:right="0" w:firstLine="0"/>
              <w:rPr>
                <w:sz w:val="22"/>
                <w:szCs w:val="22"/>
              </w:rPr>
            </w:pPr>
            <w:r w:rsidRPr="00532D54">
              <w:rPr>
                <w:sz w:val="22"/>
                <w:szCs w:val="22"/>
              </w:rPr>
              <w:t xml:space="preserve">Наименование ГРБС </w:t>
            </w:r>
          </w:p>
        </w:tc>
        <w:tc>
          <w:tcPr>
            <w:tcW w:w="1662" w:type="dxa"/>
            <w:tcBorders>
              <w:top w:val="single" w:sz="4" w:space="0" w:color="auto"/>
              <w:left w:val="single" w:sz="4" w:space="0" w:color="auto"/>
              <w:bottom w:val="single" w:sz="4" w:space="0" w:color="auto"/>
              <w:right w:val="single" w:sz="4" w:space="0" w:color="auto"/>
            </w:tcBorders>
            <w:hideMark/>
          </w:tcPr>
          <w:p w14:paraId="205EB10C" w14:textId="77777777" w:rsidR="00D13CBD" w:rsidRPr="00532D54" w:rsidRDefault="00D13CBD" w:rsidP="000656B3">
            <w:pPr>
              <w:widowControl w:val="0"/>
              <w:spacing w:before="60" w:after="60"/>
              <w:ind w:left="42" w:right="0" w:firstLine="0"/>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6BBAD599"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79A15048" w14:textId="77777777" w:rsidR="00D13CBD" w:rsidRPr="00532D54" w:rsidRDefault="00D13CBD" w:rsidP="000656B3">
            <w:pPr>
              <w:widowControl w:val="0"/>
              <w:spacing w:before="60" w:after="60"/>
              <w:ind w:left="96" w:right="0" w:firstLine="0"/>
              <w:rPr>
                <w:sz w:val="22"/>
                <w:szCs w:val="22"/>
              </w:rPr>
            </w:pPr>
            <w:r w:rsidRPr="00532D54">
              <w:rPr>
                <w:sz w:val="22"/>
                <w:szCs w:val="22"/>
              </w:rPr>
              <w:t>Т(1-2000)</w:t>
            </w:r>
          </w:p>
        </w:tc>
        <w:tc>
          <w:tcPr>
            <w:tcW w:w="1141" w:type="dxa"/>
            <w:tcBorders>
              <w:top w:val="single" w:sz="4" w:space="0" w:color="auto"/>
              <w:left w:val="single" w:sz="4" w:space="0" w:color="auto"/>
              <w:bottom w:val="single" w:sz="4" w:space="0" w:color="auto"/>
              <w:right w:val="single" w:sz="4" w:space="0" w:color="auto"/>
            </w:tcBorders>
            <w:hideMark/>
          </w:tcPr>
          <w:p w14:paraId="3C91C42E"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3F1FF373" w14:textId="77777777" w:rsidR="00D13CBD" w:rsidRPr="00532D54" w:rsidRDefault="00D13CBD" w:rsidP="000656B3">
            <w:pPr>
              <w:pStyle w:val="GOSTTablenorm"/>
              <w:widowControl w:val="0"/>
              <w:ind w:left="114" w:right="107"/>
              <w:rPr>
                <w:sz w:val="22"/>
                <w:szCs w:val="22"/>
              </w:rPr>
            </w:pPr>
            <w:r w:rsidRPr="00532D54">
              <w:rPr>
                <w:sz w:val="22"/>
                <w:szCs w:val="22"/>
              </w:rPr>
              <w:t>Указывается полное наименование соответствующего главного распорядителя бюджетных средств.</w:t>
            </w:r>
          </w:p>
        </w:tc>
      </w:tr>
    </w:tbl>
    <w:p w14:paraId="5F7C0D44" w14:textId="77777777" w:rsidR="00D13CBD" w:rsidRDefault="00D13CBD" w:rsidP="00D13CBD">
      <w:pPr>
        <w:pStyle w:val="32"/>
        <w:keepNext w:val="0"/>
        <w:keepLines w:val="0"/>
        <w:widowControl w:val="0"/>
        <w:numPr>
          <w:ilvl w:val="2"/>
          <w:numId w:val="346"/>
        </w:numPr>
        <w:tabs>
          <w:tab w:val="num" w:pos="862"/>
        </w:tabs>
      </w:pPr>
      <w:r>
        <w:t xml:space="preserve"> </w:t>
      </w:r>
      <w:bookmarkStart w:id="1851" w:name="_Toc44010608"/>
      <w:bookmarkStart w:id="1852" w:name="_Toc59456522"/>
      <w:bookmarkStart w:id="1853" w:name="_Toc87634263"/>
      <w:bookmarkStart w:id="1854" w:name="_Toc115392455"/>
      <w:r>
        <w:t>Описание комплексного типа «tMSC_PBS_UBP»</w:t>
      </w:r>
      <w:bookmarkEnd w:id="1851"/>
      <w:bookmarkEnd w:id="1852"/>
      <w:bookmarkEnd w:id="1853"/>
      <w:bookmarkEnd w:id="1854"/>
    </w:p>
    <w:p w14:paraId="3515E2CA"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tMSC_PBS_UBP» блока «ИПБС».</w:t>
      </w:r>
    </w:p>
    <w:p w14:paraId="23AA273E" w14:textId="15FE1C56"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855" w:name="_Ref56673651"/>
      <w:r w:rsidR="007A3ADF">
        <w:rPr>
          <w:b/>
          <w:noProof/>
          <w:lang w:val="x-none" w:eastAsia="x-none"/>
        </w:rPr>
        <w:t>160</w:t>
      </w:r>
      <w:bookmarkEnd w:id="1855"/>
      <w:r>
        <w:rPr>
          <w:b/>
          <w:noProof/>
          <w:lang w:val="x-none" w:eastAsia="x-none"/>
        </w:rP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tMSC_PBS_UBP</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D13CBD" w14:paraId="2D5D588A" w14:textId="77777777" w:rsidTr="000656B3">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51B0306B" w14:textId="77777777" w:rsidR="00D13CBD" w:rsidRDefault="00D13CBD" w:rsidP="000656B3">
            <w:pPr>
              <w:widowControl w:val="0"/>
              <w:suppressAutoHyphens/>
              <w:spacing w:before="60" w:after="60"/>
              <w:ind w:left="109" w:right="44" w:firstLine="0"/>
              <w:jc w:val="center"/>
              <w:rPr>
                <w:b/>
                <w:bCs/>
                <w:sz w:val="22"/>
                <w:szCs w:val="22"/>
              </w:rPr>
            </w:pPr>
            <w:r>
              <w:rPr>
                <w:b/>
                <w:bCs/>
                <w:sz w:val="22"/>
                <w:szCs w:val="22"/>
              </w:rPr>
              <w:t>Наименование элемента</w:t>
            </w:r>
          </w:p>
        </w:tc>
        <w:tc>
          <w:tcPr>
            <w:tcW w:w="1662" w:type="dxa"/>
            <w:hideMark/>
          </w:tcPr>
          <w:p w14:paraId="6F3E49DE" w14:textId="77777777" w:rsidR="00D13CBD" w:rsidRDefault="00D13CBD" w:rsidP="000656B3">
            <w:pPr>
              <w:widowControl w:val="0"/>
              <w:suppressAutoHyphens/>
              <w:spacing w:before="60" w:after="60"/>
              <w:ind w:left="42" w:firstLine="0"/>
              <w:jc w:val="center"/>
              <w:rPr>
                <w:b/>
                <w:bCs/>
                <w:sz w:val="22"/>
                <w:szCs w:val="22"/>
              </w:rPr>
            </w:pPr>
            <w:r>
              <w:rPr>
                <w:b/>
                <w:bCs/>
                <w:sz w:val="22"/>
                <w:szCs w:val="22"/>
              </w:rPr>
              <w:t>Сокращенное наименование (код) элемента</w:t>
            </w:r>
          </w:p>
        </w:tc>
        <w:tc>
          <w:tcPr>
            <w:tcW w:w="694" w:type="dxa"/>
            <w:hideMark/>
          </w:tcPr>
          <w:p w14:paraId="43A4B10D" w14:textId="77777777" w:rsidR="00D13CBD" w:rsidRDefault="00D13CBD" w:rsidP="000656B3">
            <w:pPr>
              <w:widowControl w:val="0"/>
              <w:suppressAutoHyphens/>
              <w:spacing w:before="60" w:after="60"/>
              <w:ind w:firstLine="0"/>
              <w:jc w:val="center"/>
              <w:rPr>
                <w:b/>
                <w:bCs/>
                <w:sz w:val="22"/>
                <w:szCs w:val="22"/>
              </w:rPr>
            </w:pPr>
            <w:r>
              <w:rPr>
                <w:b/>
                <w:bCs/>
                <w:sz w:val="22"/>
                <w:szCs w:val="22"/>
              </w:rPr>
              <w:t>Тип</w:t>
            </w:r>
          </w:p>
        </w:tc>
        <w:tc>
          <w:tcPr>
            <w:tcW w:w="1109" w:type="dxa"/>
            <w:hideMark/>
          </w:tcPr>
          <w:p w14:paraId="20290CAD" w14:textId="77777777" w:rsidR="00D13CBD" w:rsidRDefault="00D13CBD" w:rsidP="000656B3">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61D8113A" w14:textId="77777777" w:rsidR="00D13CBD" w:rsidRDefault="00D13CBD" w:rsidP="000656B3">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3919C9BE" w14:textId="77777777" w:rsidR="00D13CBD" w:rsidRDefault="00D13CBD" w:rsidP="000656B3">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65045894" w14:textId="77777777" w:rsidTr="000656B3">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711A69CA" w14:textId="77777777" w:rsidR="00D13CBD" w:rsidRPr="00532D54" w:rsidRDefault="00D13CBD" w:rsidP="000656B3">
            <w:pPr>
              <w:widowControl w:val="0"/>
              <w:spacing w:before="60" w:after="60"/>
              <w:ind w:left="109" w:right="44" w:firstLine="0"/>
              <w:rPr>
                <w:color w:val="000000"/>
                <w:sz w:val="22"/>
                <w:szCs w:val="22"/>
              </w:rPr>
            </w:pPr>
            <w:r w:rsidRPr="00532D54">
              <w:rPr>
                <w:sz w:val="22"/>
                <w:szCs w:val="22"/>
              </w:rPr>
              <w:t>Код по Сводному реестру</w:t>
            </w:r>
          </w:p>
        </w:tc>
        <w:tc>
          <w:tcPr>
            <w:tcW w:w="1662" w:type="dxa"/>
            <w:tcBorders>
              <w:top w:val="single" w:sz="4" w:space="0" w:color="auto"/>
              <w:left w:val="single" w:sz="4" w:space="0" w:color="auto"/>
              <w:bottom w:val="single" w:sz="4" w:space="0" w:color="auto"/>
              <w:right w:val="single" w:sz="4" w:space="0" w:color="auto"/>
            </w:tcBorders>
            <w:hideMark/>
          </w:tcPr>
          <w:p w14:paraId="1D596B69" w14:textId="77777777" w:rsidR="00D13CBD" w:rsidRPr="00532D54" w:rsidRDefault="00D13CBD" w:rsidP="000656B3">
            <w:pPr>
              <w:widowControl w:val="0"/>
              <w:spacing w:before="60" w:after="60"/>
              <w:ind w:left="42" w:right="0" w:firstLine="0"/>
              <w:rPr>
                <w:sz w:val="22"/>
                <w:szCs w:val="22"/>
              </w:rPr>
            </w:pPr>
            <w:r w:rsidRPr="00532D54">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0A7A6CE5"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15B04730" w14:textId="77777777" w:rsidR="00D13CBD" w:rsidRPr="00532D54" w:rsidRDefault="00D13CBD" w:rsidP="000656B3">
            <w:pPr>
              <w:widowControl w:val="0"/>
              <w:spacing w:before="60" w:after="60"/>
              <w:ind w:left="0" w:right="0" w:firstLine="0"/>
              <w:rPr>
                <w:sz w:val="22"/>
                <w:szCs w:val="22"/>
              </w:rPr>
            </w:pPr>
            <w:r w:rsidRPr="00532D54">
              <w:rPr>
                <w:sz w:val="22"/>
                <w:szCs w:val="22"/>
              </w:rPr>
              <w:t>Т(8)</w:t>
            </w:r>
          </w:p>
        </w:tc>
        <w:tc>
          <w:tcPr>
            <w:tcW w:w="1141" w:type="dxa"/>
            <w:tcBorders>
              <w:top w:val="single" w:sz="4" w:space="0" w:color="auto"/>
              <w:left w:val="single" w:sz="4" w:space="0" w:color="auto"/>
              <w:bottom w:val="single" w:sz="4" w:space="0" w:color="auto"/>
              <w:right w:val="single" w:sz="4" w:space="0" w:color="auto"/>
            </w:tcBorders>
            <w:hideMark/>
          </w:tcPr>
          <w:p w14:paraId="26A7C68B"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0D788EA0" w14:textId="77777777" w:rsidR="00D13CBD" w:rsidRPr="00532D54" w:rsidRDefault="00D13CBD" w:rsidP="000656B3">
            <w:pPr>
              <w:pStyle w:val="GOSTTablenorm"/>
              <w:widowControl w:val="0"/>
              <w:ind w:left="114" w:right="107"/>
              <w:rPr>
                <w:sz w:val="22"/>
                <w:szCs w:val="22"/>
              </w:rPr>
            </w:pPr>
            <w:r w:rsidRPr="00532D54">
              <w:rPr>
                <w:sz w:val="22"/>
                <w:szCs w:val="22"/>
              </w:rPr>
              <w:t>Указывается код по Сводному реестру иного получателя бюджетных средств.</w:t>
            </w:r>
          </w:p>
        </w:tc>
      </w:tr>
      <w:tr w:rsidR="00D13CBD" w14:paraId="0AEC38E1" w14:textId="77777777" w:rsidTr="000656B3">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72C71867" w14:textId="77777777" w:rsidR="00D13CBD" w:rsidRPr="00532D54" w:rsidRDefault="00D13CBD" w:rsidP="000656B3">
            <w:pPr>
              <w:widowControl w:val="0"/>
              <w:spacing w:before="60" w:after="60"/>
              <w:ind w:left="109" w:right="44" w:firstLine="0"/>
              <w:rPr>
                <w:color w:val="000000"/>
                <w:sz w:val="22"/>
                <w:szCs w:val="22"/>
              </w:rPr>
            </w:pPr>
            <w:r w:rsidRPr="00532D54">
              <w:rPr>
                <w:sz w:val="22"/>
                <w:szCs w:val="22"/>
              </w:rPr>
              <w:t>Наименование ИПБС</w:t>
            </w:r>
          </w:p>
        </w:tc>
        <w:tc>
          <w:tcPr>
            <w:tcW w:w="1662" w:type="dxa"/>
            <w:tcBorders>
              <w:top w:val="single" w:sz="4" w:space="0" w:color="auto"/>
              <w:left w:val="single" w:sz="4" w:space="0" w:color="auto"/>
              <w:bottom w:val="single" w:sz="4" w:space="0" w:color="auto"/>
              <w:right w:val="single" w:sz="4" w:space="0" w:color="auto"/>
            </w:tcBorders>
            <w:hideMark/>
          </w:tcPr>
          <w:p w14:paraId="5B00242C" w14:textId="77777777" w:rsidR="00D13CBD" w:rsidRPr="00532D54" w:rsidRDefault="00D13CBD" w:rsidP="000656B3">
            <w:pPr>
              <w:widowControl w:val="0"/>
              <w:spacing w:before="60" w:after="60"/>
              <w:ind w:left="42" w:right="0" w:firstLine="0"/>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2F789675"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4030E49D" w14:textId="77777777" w:rsidR="00D13CBD" w:rsidRPr="00532D54" w:rsidRDefault="00D13CBD" w:rsidP="000656B3">
            <w:pPr>
              <w:widowControl w:val="0"/>
              <w:spacing w:before="60" w:after="60"/>
              <w:ind w:left="0" w:right="0" w:firstLine="0"/>
              <w:rPr>
                <w:sz w:val="22"/>
                <w:szCs w:val="22"/>
              </w:rPr>
            </w:pPr>
            <w:r w:rsidRPr="00532D54">
              <w:rPr>
                <w:sz w:val="22"/>
                <w:szCs w:val="22"/>
              </w:rPr>
              <w:t>Т(1-2000)</w:t>
            </w:r>
          </w:p>
        </w:tc>
        <w:tc>
          <w:tcPr>
            <w:tcW w:w="1141" w:type="dxa"/>
            <w:tcBorders>
              <w:top w:val="single" w:sz="4" w:space="0" w:color="auto"/>
              <w:left w:val="single" w:sz="4" w:space="0" w:color="auto"/>
              <w:bottom w:val="single" w:sz="4" w:space="0" w:color="auto"/>
              <w:right w:val="single" w:sz="4" w:space="0" w:color="auto"/>
            </w:tcBorders>
            <w:hideMark/>
          </w:tcPr>
          <w:p w14:paraId="2EBF3A45"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792B3DBB" w14:textId="77777777" w:rsidR="00D13CBD" w:rsidRPr="00532D54" w:rsidRDefault="00D13CBD" w:rsidP="000656B3">
            <w:pPr>
              <w:pStyle w:val="GOSTTablenorm"/>
              <w:widowControl w:val="0"/>
              <w:ind w:left="114" w:right="107"/>
              <w:rPr>
                <w:sz w:val="22"/>
                <w:szCs w:val="22"/>
              </w:rPr>
            </w:pPr>
            <w:r w:rsidRPr="00532D54">
              <w:rPr>
                <w:sz w:val="22"/>
                <w:szCs w:val="22"/>
              </w:rPr>
              <w:t>Указывается полное наименование иного получателя бюджетных средств.</w:t>
            </w:r>
          </w:p>
        </w:tc>
      </w:tr>
    </w:tbl>
    <w:p w14:paraId="234ED2A7" w14:textId="77777777" w:rsidR="00D13CBD" w:rsidRDefault="00D13CBD" w:rsidP="00D13CBD">
      <w:pPr>
        <w:pStyle w:val="32"/>
        <w:keepNext w:val="0"/>
        <w:keepLines w:val="0"/>
        <w:widowControl w:val="0"/>
        <w:numPr>
          <w:ilvl w:val="2"/>
          <w:numId w:val="346"/>
        </w:numPr>
        <w:tabs>
          <w:tab w:val="num" w:pos="862"/>
        </w:tabs>
      </w:pPr>
      <w:r>
        <w:t xml:space="preserve"> </w:t>
      </w:r>
      <w:bookmarkStart w:id="1856" w:name="_Toc59456523"/>
      <w:bookmarkStart w:id="1857" w:name="_Toc87634264"/>
      <w:bookmarkStart w:id="1858" w:name="_Toc44010609"/>
      <w:bookmarkStart w:id="1859" w:name="_Toc115392456"/>
      <w:r>
        <w:t>Описание комплексного типа «tMSC_</w:t>
      </w:r>
      <w:r>
        <w:rPr>
          <w:lang w:val="en-US"/>
        </w:rPr>
        <w:t>R</w:t>
      </w:r>
      <w:r>
        <w:t>BS_UBP»</w:t>
      </w:r>
      <w:bookmarkEnd w:id="1856"/>
      <w:bookmarkEnd w:id="1857"/>
      <w:bookmarkEnd w:id="1859"/>
    </w:p>
    <w:p w14:paraId="21F40C03" w14:textId="77777777" w:rsidR="00D13CBD" w:rsidRDefault="00D13CBD" w:rsidP="00D13CBD">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w:t>
      </w:r>
      <w:r>
        <w:rPr>
          <w:szCs w:val="24"/>
          <w:lang w:val="en-US"/>
        </w:rPr>
        <w:t>R</w:t>
      </w:r>
      <w:r>
        <w:rPr>
          <w:szCs w:val="24"/>
        </w:rPr>
        <w:t>BS_UBP» блока «РБС».</w:t>
      </w:r>
    </w:p>
    <w:p w14:paraId="2A7DA389" w14:textId="3F3A06C3"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1860" w:name="_Ref55548170"/>
      <w:r w:rsidR="007A3ADF">
        <w:rPr>
          <w:b/>
          <w:noProof/>
          <w:lang w:val="x-none" w:eastAsia="x-none"/>
        </w:rPr>
        <w:t>161</w:t>
      </w:r>
      <w:bookmarkEnd w:id="1860"/>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w:t>
      </w:r>
      <w:r>
        <w:rPr>
          <w:b/>
          <w:szCs w:val="22"/>
          <w:lang w:val="en-US" w:eastAsia="x-none"/>
        </w:rPr>
        <w:t>R</w:t>
      </w:r>
      <w:r>
        <w:rPr>
          <w:b/>
          <w:szCs w:val="22"/>
          <w:lang w:val="x-none" w:eastAsia="x-none"/>
        </w:rPr>
        <w:t>BS_UBP</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D13CBD" w14:paraId="15F7D878" w14:textId="77777777" w:rsidTr="000656B3">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30F78D72" w14:textId="77777777" w:rsidR="00D13CBD" w:rsidRDefault="00D13CBD" w:rsidP="000656B3">
            <w:pPr>
              <w:widowControl w:val="0"/>
              <w:suppressAutoHyphens/>
              <w:spacing w:before="60" w:after="60"/>
              <w:ind w:left="109" w:right="44" w:firstLine="0"/>
              <w:jc w:val="center"/>
              <w:rPr>
                <w:b/>
                <w:bCs/>
                <w:sz w:val="22"/>
                <w:szCs w:val="22"/>
              </w:rPr>
            </w:pPr>
            <w:r>
              <w:rPr>
                <w:b/>
                <w:bCs/>
                <w:sz w:val="22"/>
                <w:szCs w:val="22"/>
              </w:rPr>
              <w:t>Наименование элемента</w:t>
            </w:r>
          </w:p>
        </w:tc>
        <w:tc>
          <w:tcPr>
            <w:tcW w:w="1662" w:type="dxa"/>
            <w:hideMark/>
          </w:tcPr>
          <w:p w14:paraId="23FA1D9E" w14:textId="77777777" w:rsidR="00D13CBD" w:rsidRDefault="00D13CBD" w:rsidP="000656B3">
            <w:pPr>
              <w:widowControl w:val="0"/>
              <w:suppressAutoHyphens/>
              <w:spacing w:before="60" w:after="60"/>
              <w:ind w:left="42" w:firstLine="0"/>
              <w:jc w:val="center"/>
              <w:rPr>
                <w:b/>
                <w:bCs/>
                <w:sz w:val="22"/>
                <w:szCs w:val="22"/>
              </w:rPr>
            </w:pPr>
            <w:r>
              <w:rPr>
                <w:b/>
                <w:bCs/>
                <w:sz w:val="22"/>
                <w:szCs w:val="22"/>
              </w:rPr>
              <w:t>Сокращенное наименование (код) элемента</w:t>
            </w:r>
          </w:p>
        </w:tc>
        <w:tc>
          <w:tcPr>
            <w:tcW w:w="694" w:type="dxa"/>
            <w:hideMark/>
          </w:tcPr>
          <w:p w14:paraId="4D4EE9A6" w14:textId="77777777" w:rsidR="00D13CBD" w:rsidRDefault="00D13CBD" w:rsidP="000656B3">
            <w:pPr>
              <w:widowControl w:val="0"/>
              <w:suppressAutoHyphens/>
              <w:spacing w:before="60" w:after="60"/>
              <w:ind w:left="-628"/>
              <w:jc w:val="center"/>
              <w:rPr>
                <w:b/>
                <w:bCs/>
                <w:sz w:val="22"/>
                <w:szCs w:val="22"/>
              </w:rPr>
            </w:pPr>
            <w:r>
              <w:rPr>
                <w:b/>
                <w:bCs/>
                <w:sz w:val="22"/>
                <w:szCs w:val="22"/>
              </w:rPr>
              <w:t>Тип</w:t>
            </w:r>
          </w:p>
        </w:tc>
        <w:tc>
          <w:tcPr>
            <w:tcW w:w="1109" w:type="dxa"/>
            <w:hideMark/>
          </w:tcPr>
          <w:p w14:paraId="6766686F" w14:textId="77777777" w:rsidR="00D13CBD" w:rsidRDefault="00D13CBD" w:rsidP="000656B3">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5EC15013" w14:textId="77777777" w:rsidR="00D13CBD" w:rsidRDefault="00D13CBD" w:rsidP="000656B3">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3929DC5E" w14:textId="77777777" w:rsidR="00D13CBD" w:rsidRDefault="00D13CBD" w:rsidP="000656B3">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5FC78CC6" w14:textId="77777777" w:rsidTr="000656B3">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03830A9" w14:textId="77777777" w:rsidR="00D13CBD" w:rsidRPr="00532D54" w:rsidRDefault="00D13CBD" w:rsidP="000656B3">
            <w:pPr>
              <w:widowControl w:val="0"/>
              <w:spacing w:before="60" w:after="60"/>
              <w:ind w:left="109" w:right="44" w:firstLine="0"/>
              <w:rPr>
                <w:color w:val="000000"/>
                <w:sz w:val="22"/>
                <w:szCs w:val="22"/>
              </w:rPr>
            </w:pPr>
            <w:r w:rsidRPr="00532D54">
              <w:rPr>
                <w:sz w:val="22"/>
                <w:szCs w:val="22"/>
              </w:rPr>
              <w:t>Код по Сводному реестру</w:t>
            </w:r>
          </w:p>
        </w:tc>
        <w:tc>
          <w:tcPr>
            <w:tcW w:w="1662" w:type="dxa"/>
            <w:tcBorders>
              <w:top w:val="single" w:sz="4" w:space="0" w:color="auto"/>
              <w:left w:val="single" w:sz="4" w:space="0" w:color="auto"/>
              <w:bottom w:val="single" w:sz="4" w:space="0" w:color="auto"/>
              <w:right w:val="single" w:sz="4" w:space="0" w:color="auto"/>
            </w:tcBorders>
            <w:hideMark/>
          </w:tcPr>
          <w:p w14:paraId="66AF9EA8" w14:textId="77777777" w:rsidR="00D13CBD" w:rsidRPr="00532D54" w:rsidRDefault="00D13CBD" w:rsidP="000656B3">
            <w:pPr>
              <w:widowControl w:val="0"/>
              <w:spacing w:before="60" w:after="60"/>
              <w:ind w:left="42" w:right="0" w:firstLine="0"/>
              <w:rPr>
                <w:sz w:val="22"/>
                <w:szCs w:val="22"/>
              </w:rPr>
            </w:pPr>
            <w:r w:rsidRPr="00532D54">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7A667602" w14:textId="77777777" w:rsidR="00D13CBD" w:rsidRPr="00532D54" w:rsidRDefault="00D13CBD" w:rsidP="000656B3">
            <w:pPr>
              <w:widowControl w:val="0"/>
              <w:spacing w:before="60" w:after="60"/>
              <w:ind w:left="-628"/>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47CA28E8" w14:textId="77777777" w:rsidR="00D13CBD" w:rsidRPr="00532D54" w:rsidRDefault="00D13CBD" w:rsidP="000656B3">
            <w:pPr>
              <w:widowControl w:val="0"/>
              <w:spacing w:before="60" w:after="60"/>
              <w:ind w:left="0" w:right="0" w:firstLine="0"/>
              <w:rPr>
                <w:sz w:val="22"/>
                <w:szCs w:val="22"/>
              </w:rPr>
            </w:pPr>
            <w:r w:rsidRPr="00532D54">
              <w:rPr>
                <w:sz w:val="22"/>
                <w:szCs w:val="22"/>
              </w:rPr>
              <w:t>Т(8)</w:t>
            </w:r>
          </w:p>
        </w:tc>
        <w:tc>
          <w:tcPr>
            <w:tcW w:w="1141" w:type="dxa"/>
            <w:tcBorders>
              <w:top w:val="single" w:sz="4" w:space="0" w:color="auto"/>
              <w:left w:val="single" w:sz="4" w:space="0" w:color="auto"/>
              <w:bottom w:val="single" w:sz="4" w:space="0" w:color="auto"/>
              <w:right w:val="single" w:sz="4" w:space="0" w:color="auto"/>
            </w:tcBorders>
            <w:hideMark/>
          </w:tcPr>
          <w:p w14:paraId="319021A0"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166CCB2" w14:textId="77777777" w:rsidR="00D13CBD" w:rsidRPr="00532D54" w:rsidRDefault="00D13CBD" w:rsidP="000656B3">
            <w:pPr>
              <w:pStyle w:val="GOSTTablenorm"/>
              <w:widowControl w:val="0"/>
              <w:ind w:left="114" w:right="107"/>
              <w:rPr>
                <w:sz w:val="22"/>
                <w:szCs w:val="22"/>
              </w:rPr>
            </w:pPr>
            <w:r w:rsidRPr="00532D54">
              <w:rPr>
                <w:sz w:val="22"/>
                <w:szCs w:val="22"/>
              </w:rPr>
              <w:t>Указывается код по Сводному реестру распорядителя бюджетных средств.</w:t>
            </w:r>
          </w:p>
        </w:tc>
      </w:tr>
      <w:tr w:rsidR="00D13CBD" w14:paraId="53DF3DC1" w14:textId="77777777" w:rsidTr="000656B3">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570660B" w14:textId="77777777" w:rsidR="00D13CBD" w:rsidRPr="00532D54" w:rsidRDefault="00D13CBD" w:rsidP="000656B3">
            <w:pPr>
              <w:widowControl w:val="0"/>
              <w:spacing w:before="60" w:after="60"/>
              <w:ind w:left="109" w:right="44" w:firstLine="0"/>
              <w:rPr>
                <w:color w:val="000000"/>
                <w:sz w:val="22"/>
                <w:szCs w:val="22"/>
              </w:rPr>
            </w:pPr>
            <w:r w:rsidRPr="00532D54">
              <w:rPr>
                <w:sz w:val="22"/>
                <w:szCs w:val="22"/>
              </w:rPr>
              <w:t>Наименование РБС</w:t>
            </w:r>
          </w:p>
        </w:tc>
        <w:tc>
          <w:tcPr>
            <w:tcW w:w="1662" w:type="dxa"/>
            <w:tcBorders>
              <w:top w:val="single" w:sz="4" w:space="0" w:color="auto"/>
              <w:left w:val="single" w:sz="4" w:space="0" w:color="auto"/>
              <w:bottom w:val="single" w:sz="4" w:space="0" w:color="auto"/>
              <w:right w:val="single" w:sz="4" w:space="0" w:color="auto"/>
            </w:tcBorders>
            <w:hideMark/>
          </w:tcPr>
          <w:p w14:paraId="44077855" w14:textId="77777777" w:rsidR="00D13CBD" w:rsidRPr="00532D54" w:rsidRDefault="00D13CBD" w:rsidP="000656B3">
            <w:pPr>
              <w:widowControl w:val="0"/>
              <w:spacing w:before="60" w:after="60"/>
              <w:ind w:left="42" w:right="0" w:firstLine="0"/>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6DA02187" w14:textId="77777777" w:rsidR="00D13CBD" w:rsidRPr="00532D54" w:rsidRDefault="00D13CBD" w:rsidP="000656B3">
            <w:pPr>
              <w:widowControl w:val="0"/>
              <w:spacing w:before="60" w:after="60"/>
              <w:ind w:left="-628"/>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33333147" w14:textId="77777777" w:rsidR="00D13CBD" w:rsidRPr="00532D54" w:rsidRDefault="00D13CBD" w:rsidP="000656B3">
            <w:pPr>
              <w:widowControl w:val="0"/>
              <w:spacing w:before="60" w:after="60"/>
              <w:ind w:left="0" w:right="0" w:firstLine="0"/>
              <w:rPr>
                <w:sz w:val="22"/>
                <w:szCs w:val="22"/>
              </w:rPr>
            </w:pPr>
            <w:r w:rsidRPr="00532D54">
              <w:rPr>
                <w:sz w:val="22"/>
                <w:szCs w:val="22"/>
              </w:rPr>
              <w:t>Т(1-2000)</w:t>
            </w:r>
          </w:p>
        </w:tc>
        <w:tc>
          <w:tcPr>
            <w:tcW w:w="1141" w:type="dxa"/>
            <w:tcBorders>
              <w:top w:val="single" w:sz="4" w:space="0" w:color="auto"/>
              <w:left w:val="single" w:sz="4" w:space="0" w:color="auto"/>
              <w:bottom w:val="single" w:sz="4" w:space="0" w:color="auto"/>
              <w:right w:val="single" w:sz="4" w:space="0" w:color="auto"/>
            </w:tcBorders>
            <w:hideMark/>
          </w:tcPr>
          <w:p w14:paraId="4DF646BC"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C04813F" w14:textId="77777777" w:rsidR="00D13CBD" w:rsidRPr="00532D54" w:rsidRDefault="00D13CBD" w:rsidP="000656B3">
            <w:pPr>
              <w:pStyle w:val="GOSTTablenorm"/>
              <w:widowControl w:val="0"/>
              <w:ind w:left="114" w:right="107"/>
              <w:rPr>
                <w:sz w:val="22"/>
                <w:szCs w:val="22"/>
              </w:rPr>
            </w:pPr>
            <w:r w:rsidRPr="00532D54">
              <w:rPr>
                <w:sz w:val="22"/>
                <w:szCs w:val="22"/>
              </w:rPr>
              <w:t xml:space="preserve">Указывается полное наименование соответствующего </w:t>
            </w:r>
            <w:r w:rsidRPr="00532D54">
              <w:rPr>
                <w:sz w:val="22"/>
                <w:szCs w:val="22"/>
              </w:rPr>
              <w:lastRenderedPageBreak/>
              <w:t>распорядителя бюджетных средств.</w:t>
            </w:r>
          </w:p>
        </w:tc>
      </w:tr>
    </w:tbl>
    <w:p w14:paraId="3650F64C" w14:textId="77777777" w:rsidR="00D13CBD" w:rsidRDefault="00D13CBD" w:rsidP="00D13CBD">
      <w:pPr>
        <w:pStyle w:val="32"/>
        <w:keepNext w:val="0"/>
        <w:keepLines w:val="0"/>
        <w:widowControl w:val="0"/>
        <w:numPr>
          <w:ilvl w:val="2"/>
          <w:numId w:val="346"/>
        </w:numPr>
        <w:tabs>
          <w:tab w:val="num" w:pos="862"/>
        </w:tabs>
      </w:pPr>
      <w:bookmarkStart w:id="1861" w:name="_Toc59456524"/>
      <w:bookmarkStart w:id="1862" w:name="_Toc87634265"/>
      <w:bookmarkStart w:id="1863" w:name="_Toc115392457"/>
      <w:r>
        <w:lastRenderedPageBreak/>
        <w:t>Описание комплексного типа «tMSC_Bdgt»</w:t>
      </w:r>
      <w:bookmarkEnd w:id="1858"/>
      <w:bookmarkEnd w:id="1861"/>
      <w:bookmarkEnd w:id="1862"/>
      <w:bookmarkEnd w:id="1863"/>
    </w:p>
    <w:p w14:paraId="5B058BA3" w14:textId="77777777" w:rsidR="00D13CBD" w:rsidRDefault="00D13CBD" w:rsidP="00D13CBD">
      <w:pPr>
        <w:widowControl w:val="0"/>
        <w:spacing w:before="120" w:after="60"/>
        <w:contextualSpacing/>
        <w:rPr>
          <w:szCs w:val="24"/>
        </w:rPr>
      </w:pPr>
      <w:r>
        <w:t xml:space="preserve">Описание </w:t>
      </w:r>
      <w:r>
        <w:rPr>
          <w:szCs w:val="24"/>
        </w:rPr>
        <w:t xml:space="preserve">комплексного типа </w:t>
      </w:r>
      <w:r>
        <w:rPr>
          <w:rFonts w:eastAsia="Calibri"/>
          <w:szCs w:val="24"/>
        </w:rPr>
        <w:t>«</w:t>
      </w:r>
      <w:r>
        <w:rPr>
          <w:szCs w:val="24"/>
        </w:rPr>
        <w:t>tMSC_Bdgt» блока «Бюджет».</w:t>
      </w:r>
    </w:p>
    <w:p w14:paraId="7ECAD7BC" w14:textId="34C401AC"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864" w:name="_Ref56673714"/>
      <w:r w:rsidR="007A3ADF">
        <w:rPr>
          <w:b/>
          <w:noProof/>
          <w:lang w:val="x-none" w:eastAsia="x-none"/>
        </w:rPr>
        <w:t>162</w:t>
      </w:r>
      <w:bookmarkEnd w:id="1864"/>
      <w:r>
        <w:rPr>
          <w:b/>
          <w:noProof/>
          <w:lang w:val="x-none" w:eastAsia="x-none"/>
        </w:rPr>
        <w:fldChar w:fldCharType="end"/>
      </w:r>
      <w:r>
        <w:rPr>
          <w:rFonts w:eastAsia="Calibri"/>
          <w:b/>
          <w:szCs w:val="24"/>
          <w:lang w:val="x-none" w:eastAsia="x-none"/>
        </w:rPr>
        <w:t xml:space="preserve"> –</w:t>
      </w:r>
      <w:r>
        <w:rPr>
          <w:b/>
          <w:lang w:val="x-none" w:eastAsia="x-none"/>
        </w:rPr>
        <w:t xml:space="preserve"> Описание комплексного типа «tMSC_Bdgt»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D13CBD" w14:paraId="5BF0AE38" w14:textId="77777777" w:rsidTr="000656B3">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46C33A3D" w14:textId="77777777" w:rsidR="00D13CBD" w:rsidRDefault="00D13CBD" w:rsidP="000656B3">
            <w:pPr>
              <w:widowControl w:val="0"/>
              <w:suppressAutoHyphens/>
              <w:spacing w:before="60" w:after="60"/>
              <w:ind w:left="109" w:firstLine="0"/>
              <w:jc w:val="center"/>
              <w:rPr>
                <w:b/>
                <w:bCs/>
                <w:sz w:val="22"/>
                <w:szCs w:val="22"/>
              </w:rPr>
            </w:pPr>
            <w:r>
              <w:rPr>
                <w:b/>
                <w:bCs/>
                <w:sz w:val="22"/>
                <w:szCs w:val="22"/>
              </w:rPr>
              <w:t>Наименование элемента</w:t>
            </w:r>
          </w:p>
        </w:tc>
        <w:tc>
          <w:tcPr>
            <w:tcW w:w="1662" w:type="dxa"/>
            <w:hideMark/>
          </w:tcPr>
          <w:p w14:paraId="4A9E0236" w14:textId="77777777" w:rsidR="00D13CBD" w:rsidRDefault="00D13CBD" w:rsidP="000656B3">
            <w:pPr>
              <w:widowControl w:val="0"/>
              <w:suppressAutoHyphens/>
              <w:spacing w:before="60" w:after="60"/>
              <w:ind w:firstLine="42"/>
              <w:jc w:val="center"/>
              <w:rPr>
                <w:b/>
                <w:bCs/>
                <w:sz w:val="22"/>
                <w:szCs w:val="22"/>
              </w:rPr>
            </w:pPr>
            <w:r>
              <w:rPr>
                <w:b/>
                <w:bCs/>
                <w:sz w:val="22"/>
                <w:szCs w:val="22"/>
              </w:rPr>
              <w:t>Сокращенное наименование (код) элемента</w:t>
            </w:r>
          </w:p>
        </w:tc>
        <w:tc>
          <w:tcPr>
            <w:tcW w:w="694" w:type="dxa"/>
            <w:hideMark/>
          </w:tcPr>
          <w:p w14:paraId="2AC7B978" w14:textId="77777777" w:rsidR="00D13CBD" w:rsidRDefault="00D13CBD" w:rsidP="000656B3">
            <w:pPr>
              <w:widowControl w:val="0"/>
              <w:suppressAutoHyphens/>
              <w:spacing w:before="60" w:after="60"/>
              <w:ind w:firstLine="0"/>
              <w:jc w:val="center"/>
              <w:rPr>
                <w:b/>
                <w:bCs/>
                <w:sz w:val="22"/>
                <w:szCs w:val="22"/>
              </w:rPr>
            </w:pPr>
            <w:r>
              <w:rPr>
                <w:b/>
                <w:bCs/>
                <w:sz w:val="22"/>
                <w:szCs w:val="22"/>
              </w:rPr>
              <w:t>Тип</w:t>
            </w:r>
          </w:p>
        </w:tc>
        <w:tc>
          <w:tcPr>
            <w:tcW w:w="1109" w:type="dxa"/>
            <w:hideMark/>
          </w:tcPr>
          <w:p w14:paraId="4B2300FE" w14:textId="77777777" w:rsidR="00D13CBD" w:rsidRDefault="00D13CBD" w:rsidP="000656B3">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18E9E64B" w14:textId="77777777" w:rsidR="00D13CBD" w:rsidRDefault="00D13CBD" w:rsidP="000656B3">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603492CD" w14:textId="77777777" w:rsidR="00D13CBD" w:rsidRDefault="00D13CBD" w:rsidP="000656B3">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308C2097" w14:textId="77777777" w:rsidTr="000656B3">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B587BD3" w14:textId="77777777" w:rsidR="00D13CBD" w:rsidRPr="00532D54" w:rsidRDefault="00D13CBD" w:rsidP="000656B3">
            <w:pPr>
              <w:widowControl w:val="0"/>
              <w:spacing w:before="60" w:after="60"/>
              <w:ind w:left="109" w:right="0" w:firstLine="0"/>
              <w:rPr>
                <w:sz w:val="22"/>
                <w:szCs w:val="22"/>
              </w:rPr>
            </w:pPr>
            <w:r w:rsidRPr="00532D54">
              <w:rPr>
                <w:sz w:val="22"/>
                <w:szCs w:val="22"/>
              </w:rPr>
              <w:t>Код бюджета</w:t>
            </w:r>
          </w:p>
        </w:tc>
        <w:tc>
          <w:tcPr>
            <w:tcW w:w="1662" w:type="dxa"/>
            <w:tcBorders>
              <w:top w:val="single" w:sz="4" w:space="0" w:color="auto"/>
              <w:left w:val="single" w:sz="4" w:space="0" w:color="auto"/>
              <w:bottom w:val="single" w:sz="4" w:space="0" w:color="auto"/>
              <w:right w:val="single" w:sz="4" w:space="0" w:color="auto"/>
            </w:tcBorders>
            <w:hideMark/>
          </w:tcPr>
          <w:p w14:paraId="4C93338E" w14:textId="77777777" w:rsidR="00D13CBD" w:rsidRPr="00532D54" w:rsidRDefault="00D13CBD" w:rsidP="000656B3">
            <w:pPr>
              <w:widowControl w:val="0"/>
              <w:spacing w:before="60" w:after="60"/>
              <w:ind w:left="0" w:right="0" w:firstLine="42"/>
              <w:rPr>
                <w:sz w:val="22"/>
                <w:szCs w:val="22"/>
              </w:rPr>
            </w:pPr>
            <w:r w:rsidRPr="00532D54">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462DA9A0"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60D12D33" w14:textId="77777777" w:rsidR="00D13CBD" w:rsidRPr="00532D54" w:rsidRDefault="00D13CBD" w:rsidP="000656B3">
            <w:pPr>
              <w:widowControl w:val="0"/>
              <w:spacing w:before="60" w:after="60"/>
              <w:ind w:left="0" w:right="0" w:firstLine="0"/>
              <w:rPr>
                <w:sz w:val="22"/>
                <w:szCs w:val="22"/>
              </w:rPr>
            </w:pPr>
            <w:r w:rsidRPr="00532D54">
              <w:rPr>
                <w:sz w:val="22"/>
                <w:szCs w:val="22"/>
              </w:rPr>
              <w:t>Т(8)</w:t>
            </w:r>
          </w:p>
        </w:tc>
        <w:tc>
          <w:tcPr>
            <w:tcW w:w="1141" w:type="dxa"/>
            <w:tcBorders>
              <w:top w:val="single" w:sz="4" w:space="0" w:color="auto"/>
              <w:left w:val="single" w:sz="4" w:space="0" w:color="auto"/>
              <w:bottom w:val="single" w:sz="4" w:space="0" w:color="auto"/>
              <w:right w:val="single" w:sz="4" w:space="0" w:color="auto"/>
            </w:tcBorders>
            <w:hideMark/>
          </w:tcPr>
          <w:p w14:paraId="53BFE1B5" w14:textId="77777777" w:rsidR="00D13CBD" w:rsidRPr="00532D54" w:rsidRDefault="00D13CBD" w:rsidP="000656B3">
            <w:pPr>
              <w:widowControl w:val="0"/>
              <w:spacing w:before="60" w:after="60" w:line="254" w:lineRule="auto"/>
              <w:ind w:left="0" w:firstLine="0"/>
              <w:jc w:val="center"/>
              <w:rPr>
                <w:rFonts w:eastAsia="Calibri"/>
                <w:sz w:val="22"/>
                <w:szCs w:val="22"/>
                <w:lang w:eastAsia="en-US"/>
              </w:rPr>
            </w:pPr>
            <w:r w:rsidRPr="00532D54">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0342B0FA" w14:textId="77777777" w:rsidR="00D13CBD" w:rsidRPr="00532D54" w:rsidRDefault="00D13CBD" w:rsidP="000656B3">
            <w:pPr>
              <w:widowControl w:val="0"/>
              <w:spacing w:before="60" w:after="60"/>
              <w:ind w:left="114" w:right="107" w:firstLine="0"/>
              <w:rPr>
                <w:sz w:val="22"/>
                <w:szCs w:val="22"/>
              </w:rPr>
            </w:pPr>
            <w:r w:rsidRPr="00532D54">
              <w:rPr>
                <w:sz w:val="22"/>
                <w:szCs w:val="22"/>
              </w:rPr>
              <w:t>Указывается код бюджета.</w:t>
            </w:r>
          </w:p>
        </w:tc>
      </w:tr>
      <w:tr w:rsidR="00D13CBD" w14:paraId="5752C375" w14:textId="77777777" w:rsidTr="000656B3">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ACB1C6C" w14:textId="77777777" w:rsidR="00D13CBD" w:rsidRPr="00532D54" w:rsidRDefault="00D13CBD" w:rsidP="000656B3">
            <w:pPr>
              <w:widowControl w:val="0"/>
              <w:spacing w:before="60" w:after="60"/>
              <w:ind w:left="109" w:right="0" w:firstLine="0"/>
              <w:rPr>
                <w:sz w:val="22"/>
                <w:szCs w:val="22"/>
              </w:rPr>
            </w:pPr>
            <w:r w:rsidRPr="00532D54">
              <w:rPr>
                <w:sz w:val="22"/>
                <w:szCs w:val="22"/>
              </w:rPr>
              <w:t>Наименование бюджета</w:t>
            </w:r>
          </w:p>
        </w:tc>
        <w:tc>
          <w:tcPr>
            <w:tcW w:w="1662" w:type="dxa"/>
            <w:tcBorders>
              <w:top w:val="single" w:sz="4" w:space="0" w:color="auto"/>
              <w:left w:val="single" w:sz="4" w:space="0" w:color="auto"/>
              <w:bottom w:val="single" w:sz="4" w:space="0" w:color="auto"/>
              <w:right w:val="single" w:sz="4" w:space="0" w:color="auto"/>
            </w:tcBorders>
            <w:hideMark/>
          </w:tcPr>
          <w:p w14:paraId="2D0E245E" w14:textId="77777777" w:rsidR="00D13CBD" w:rsidRPr="00532D54" w:rsidRDefault="00D13CBD" w:rsidP="000656B3">
            <w:pPr>
              <w:widowControl w:val="0"/>
              <w:spacing w:before="60" w:after="60"/>
              <w:ind w:left="0" w:right="0" w:firstLine="42"/>
              <w:rPr>
                <w:sz w:val="22"/>
                <w:szCs w:val="22"/>
              </w:rPr>
            </w:pPr>
            <w:r w:rsidRPr="00532D54">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1295E86B" w14:textId="77777777" w:rsidR="00D13CBD" w:rsidRPr="00532D54" w:rsidRDefault="00D13CBD" w:rsidP="000656B3">
            <w:pPr>
              <w:widowControl w:val="0"/>
              <w:spacing w:before="60" w:after="60"/>
              <w:ind w:left="0" w:righ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1C02022D" w14:textId="77777777" w:rsidR="00D13CBD" w:rsidRPr="00532D54" w:rsidRDefault="00D13CBD" w:rsidP="000656B3">
            <w:pPr>
              <w:widowControl w:val="0"/>
              <w:spacing w:before="60" w:after="60"/>
              <w:ind w:left="0" w:right="0" w:firstLine="0"/>
              <w:rPr>
                <w:sz w:val="22"/>
                <w:szCs w:val="22"/>
                <w:lang w:val="en-US"/>
              </w:rPr>
            </w:pPr>
            <w:r w:rsidRPr="00532D54">
              <w:rPr>
                <w:sz w:val="22"/>
                <w:szCs w:val="22"/>
              </w:rPr>
              <w:t>Т(1-512)</w:t>
            </w:r>
          </w:p>
        </w:tc>
        <w:tc>
          <w:tcPr>
            <w:tcW w:w="1141" w:type="dxa"/>
            <w:tcBorders>
              <w:top w:val="single" w:sz="4" w:space="0" w:color="auto"/>
              <w:left w:val="single" w:sz="4" w:space="0" w:color="auto"/>
              <w:bottom w:val="single" w:sz="4" w:space="0" w:color="auto"/>
              <w:right w:val="single" w:sz="4" w:space="0" w:color="auto"/>
            </w:tcBorders>
            <w:hideMark/>
          </w:tcPr>
          <w:p w14:paraId="141A3FC2" w14:textId="77777777" w:rsidR="00D13CBD" w:rsidRPr="00532D54" w:rsidRDefault="00D13CBD" w:rsidP="000656B3">
            <w:pPr>
              <w:widowControl w:val="0"/>
              <w:spacing w:before="60" w:after="60" w:line="254" w:lineRule="auto"/>
              <w:ind w:left="0" w:firstLine="0"/>
              <w:jc w:val="center"/>
              <w:rPr>
                <w:rFonts w:eastAsia="Calibri"/>
                <w:sz w:val="22"/>
                <w:szCs w:val="22"/>
                <w:lang w:eastAsia="en-US"/>
              </w:rPr>
            </w:pPr>
            <w:r w:rsidRPr="00532D54">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4E0CACEC" w14:textId="77777777" w:rsidR="00D13CBD" w:rsidRPr="00532D54" w:rsidRDefault="00D13CBD" w:rsidP="000656B3">
            <w:pPr>
              <w:widowControl w:val="0"/>
              <w:spacing w:before="60" w:after="60"/>
              <w:ind w:left="114" w:right="107" w:firstLine="0"/>
              <w:rPr>
                <w:sz w:val="22"/>
                <w:szCs w:val="22"/>
              </w:rPr>
            </w:pPr>
            <w:r w:rsidRPr="00532D54">
              <w:rPr>
                <w:sz w:val="22"/>
                <w:szCs w:val="22"/>
              </w:rPr>
              <w:t>Указывается наименование бюджета.</w:t>
            </w:r>
          </w:p>
        </w:tc>
      </w:tr>
    </w:tbl>
    <w:p w14:paraId="1D2144A9" w14:textId="77777777" w:rsidR="00D13CBD" w:rsidRDefault="00D13CBD" w:rsidP="00D13CBD">
      <w:pPr>
        <w:pStyle w:val="32"/>
        <w:keepNext w:val="0"/>
        <w:keepLines w:val="0"/>
        <w:widowControl w:val="0"/>
        <w:numPr>
          <w:ilvl w:val="2"/>
          <w:numId w:val="346"/>
        </w:numPr>
        <w:tabs>
          <w:tab w:val="num" w:pos="862"/>
        </w:tabs>
      </w:pPr>
      <w:r>
        <w:t xml:space="preserve"> </w:t>
      </w:r>
      <w:bookmarkStart w:id="1865" w:name="_Toc44010610"/>
      <w:bookmarkStart w:id="1866" w:name="_Toc59456525"/>
      <w:bookmarkStart w:id="1867" w:name="_Toc87634266"/>
      <w:bookmarkStart w:id="1868" w:name="_Toc115392458"/>
      <w:r>
        <w:t>Описание комплексного типа «tMSC_FnclInst»</w:t>
      </w:r>
      <w:bookmarkEnd w:id="1865"/>
      <w:bookmarkEnd w:id="1866"/>
      <w:bookmarkEnd w:id="1867"/>
      <w:bookmarkEnd w:id="1868"/>
    </w:p>
    <w:p w14:paraId="2053C31D"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tMSC_FnclInst» блока «Финансовый</w:t>
      </w:r>
      <w:r>
        <w:t xml:space="preserve"> орган»</w:t>
      </w:r>
      <w:r>
        <w:rPr>
          <w:szCs w:val="24"/>
        </w:rPr>
        <w:t>.</w:t>
      </w:r>
    </w:p>
    <w:p w14:paraId="48710075" w14:textId="372DAF88" w:rsidR="00D13CBD" w:rsidRDefault="00D13CBD" w:rsidP="00D13CBD">
      <w:pPr>
        <w:widowControl w:val="0"/>
        <w:numPr>
          <w:ilvl w:val="0"/>
          <w:numId w:val="76"/>
        </w:numPr>
        <w:tabs>
          <w:tab w:val="num" w:pos="142"/>
        </w:tabs>
        <w:spacing w:before="120" w:line="254" w:lineRule="auto"/>
        <w:ind w:left="425" w:hanging="357"/>
        <w:jc w:val="left"/>
        <w:rPr>
          <w:b/>
          <w:lang w:val="x-none" w:eastAsia="x-none"/>
        </w:rPr>
      </w:pPr>
      <w:r>
        <w:rPr>
          <w:b/>
          <w:noProof/>
          <w:lang w:val="x-none" w:eastAsia="x-none"/>
        </w:rPr>
        <w:fldChar w:fldCharType="begin"/>
      </w:r>
      <w:r>
        <w:rPr>
          <w:b/>
          <w:noProof/>
          <w:lang w:val="x-none" w:eastAsia="x-none"/>
        </w:rPr>
        <w:instrText xml:space="preserve"> SEQ Таблица \* ARABIC </w:instrText>
      </w:r>
      <w:r>
        <w:rPr>
          <w:b/>
          <w:noProof/>
          <w:lang w:val="x-none" w:eastAsia="x-none"/>
        </w:rPr>
        <w:fldChar w:fldCharType="separate"/>
      </w:r>
      <w:bookmarkStart w:id="1869" w:name="_Ref56673720"/>
      <w:r w:rsidR="007A3ADF">
        <w:rPr>
          <w:b/>
          <w:noProof/>
          <w:lang w:val="x-none" w:eastAsia="x-none"/>
        </w:rPr>
        <w:t>163</w:t>
      </w:r>
      <w:bookmarkEnd w:id="1869"/>
      <w:r>
        <w:rPr>
          <w:b/>
          <w:noProof/>
          <w:lang w:val="x-none" w:eastAsia="x-none"/>
        </w:rPr>
        <w:fldChar w:fldCharType="end"/>
      </w:r>
      <w:r>
        <w:rPr>
          <w:rFonts w:eastAsia="Calibri"/>
          <w:b/>
          <w:szCs w:val="24"/>
          <w:lang w:val="x-none" w:eastAsia="x-none"/>
        </w:rPr>
        <w:t xml:space="preserve"> –</w:t>
      </w:r>
      <w:r>
        <w:rPr>
          <w:b/>
          <w:lang w:val="x-none" w:eastAsia="x-none"/>
        </w:rPr>
        <w:t xml:space="preserve"> Описание комплексного типа «tMSC_FnclInst»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D13CBD" w14:paraId="58D1306E" w14:textId="77777777" w:rsidTr="009A662B">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322B68F0" w14:textId="77777777" w:rsidR="00D13CBD" w:rsidRDefault="00D13CBD" w:rsidP="009A662B">
            <w:pPr>
              <w:widowControl w:val="0"/>
              <w:suppressAutoHyphens/>
              <w:spacing w:before="60" w:after="60"/>
              <w:ind w:left="109" w:firstLine="0"/>
              <w:jc w:val="center"/>
              <w:rPr>
                <w:b/>
                <w:bCs/>
                <w:sz w:val="22"/>
                <w:szCs w:val="22"/>
              </w:rPr>
            </w:pPr>
            <w:r>
              <w:rPr>
                <w:b/>
                <w:bCs/>
                <w:sz w:val="22"/>
                <w:szCs w:val="22"/>
              </w:rPr>
              <w:t>Наименование элемента</w:t>
            </w:r>
          </w:p>
        </w:tc>
        <w:tc>
          <w:tcPr>
            <w:tcW w:w="1662" w:type="dxa"/>
            <w:hideMark/>
          </w:tcPr>
          <w:p w14:paraId="46659043" w14:textId="77777777" w:rsidR="00D13CBD" w:rsidRDefault="00D13CBD" w:rsidP="009A662B">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94" w:type="dxa"/>
            <w:hideMark/>
          </w:tcPr>
          <w:p w14:paraId="415C2259" w14:textId="77777777" w:rsidR="00D13CBD" w:rsidRDefault="00D13CBD" w:rsidP="009A662B">
            <w:pPr>
              <w:widowControl w:val="0"/>
              <w:suppressAutoHyphens/>
              <w:spacing w:before="60" w:after="60"/>
              <w:ind w:firstLine="0"/>
              <w:jc w:val="center"/>
              <w:rPr>
                <w:b/>
                <w:bCs/>
                <w:sz w:val="22"/>
                <w:szCs w:val="22"/>
              </w:rPr>
            </w:pPr>
            <w:r>
              <w:rPr>
                <w:b/>
                <w:bCs/>
                <w:sz w:val="22"/>
                <w:szCs w:val="22"/>
              </w:rPr>
              <w:t>Тип</w:t>
            </w:r>
          </w:p>
        </w:tc>
        <w:tc>
          <w:tcPr>
            <w:tcW w:w="1109" w:type="dxa"/>
            <w:hideMark/>
          </w:tcPr>
          <w:p w14:paraId="069E792B" w14:textId="77777777" w:rsidR="00D13CBD" w:rsidRDefault="00D13CBD" w:rsidP="009A662B">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089B0904" w14:textId="77777777" w:rsidR="00D13CBD" w:rsidRDefault="00D13CBD" w:rsidP="009A662B">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3EB5A03E" w14:textId="77777777" w:rsidR="00D13CBD" w:rsidRDefault="00D13CBD" w:rsidP="009A662B">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530AA5DB" w14:textId="77777777" w:rsidTr="009A662B">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C3BD7DB" w14:textId="77777777" w:rsidR="00D13CBD" w:rsidRPr="00532D54" w:rsidRDefault="00D13CBD" w:rsidP="009A662B">
            <w:pPr>
              <w:widowControl w:val="0"/>
              <w:spacing w:before="60" w:after="60"/>
              <w:ind w:left="109" w:right="0" w:firstLine="0"/>
              <w:rPr>
                <w:sz w:val="22"/>
                <w:szCs w:val="22"/>
              </w:rPr>
            </w:pPr>
            <w:r w:rsidRPr="00532D54">
              <w:rPr>
                <w:sz w:val="22"/>
                <w:szCs w:val="22"/>
              </w:rPr>
              <w:t>Финансовый орган</w:t>
            </w:r>
          </w:p>
        </w:tc>
        <w:tc>
          <w:tcPr>
            <w:tcW w:w="1662" w:type="dxa"/>
            <w:tcBorders>
              <w:top w:val="single" w:sz="4" w:space="0" w:color="auto"/>
              <w:left w:val="single" w:sz="4" w:space="0" w:color="auto"/>
              <w:bottom w:val="single" w:sz="4" w:space="0" w:color="auto"/>
              <w:right w:val="single" w:sz="4" w:space="0" w:color="auto"/>
            </w:tcBorders>
            <w:hideMark/>
          </w:tcPr>
          <w:p w14:paraId="4ED4DBFA" w14:textId="77777777" w:rsidR="00D13CBD" w:rsidRPr="00532D54" w:rsidRDefault="00D13CBD" w:rsidP="009A662B">
            <w:pPr>
              <w:widowControl w:val="0"/>
              <w:spacing w:before="60" w:after="60"/>
              <w:ind w:left="0" w:right="0" w:firstLine="0"/>
              <w:rPr>
                <w:sz w:val="22"/>
                <w:szCs w:val="22"/>
              </w:rPr>
            </w:pPr>
            <w:r w:rsidRPr="00532D54">
              <w:rPr>
                <w:sz w:val="22"/>
                <w:szCs w:val="22"/>
              </w:rPr>
              <w:t>FnclInst</w:t>
            </w:r>
          </w:p>
        </w:tc>
        <w:tc>
          <w:tcPr>
            <w:tcW w:w="694" w:type="dxa"/>
            <w:tcBorders>
              <w:top w:val="single" w:sz="4" w:space="0" w:color="auto"/>
              <w:left w:val="single" w:sz="4" w:space="0" w:color="auto"/>
              <w:bottom w:val="single" w:sz="4" w:space="0" w:color="auto"/>
              <w:right w:val="single" w:sz="4" w:space="0" w:color="auto"/>
            </w:tcBorders>
            <w:hideMark/>
          </w:tcPr>
          <w:p w14:paraId="5707E38E" w14:textId="77777777" w:rsidR="00D13CBD" w:rsidRPr="00532D54" w:rsidRDefault="00D13CBD" w:rsidP="009A662B">
            <w:pPr>
              <w:widowControl w:val="0"/>
              <w:spacing w:before="60" w:after="60"/>
              <w:ind w:lef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64B1A157" w14:textId="77777777" w:rsidR="00D13CBD" w:rsidRPr="00532D54" w:rsidRDefault="00D13CBD" w:rsidP="009A662B">
            <w:pPr>
              <w:widowControl w:val="0"/>
              <w:spacing w:before="60" w:after="60"/>
              <w:ind w:left="0" w:right="0" w:firstLine="0"/>
              <w:rPr>
                <w:sz w:val="22"/>
                <w:szCs w:val="22"/>
              </w:rPr>
            </w:pPr>
            <w:r w:rsidRPr="00532D54">
              <w:rPr>
                <w:sz w:val="22"/>
                <w:szCs w:val="22"/>
              </w:rPr>
              <w:t>Т(1-2000)</w:t>
            </w:r>
          </w:p>
        </w:tc>
        <w:tc>
          <w:tcPr>
            <w:tcW w:w="1141" w:type="dxa"/>
            <w:tcBorders>
              <w:top w:val="single" w:sz="4" w:space="0" w:color="auto"/>
              <w:left w:val="single" w:sz="4" w:space="0" w:color="auto"/>
              <w:bottom w:val="single" w:sz="4" w:space="0" w:color="auto"/>
              <w:right w:val="single" w:sz="4" w:space="0" w:color="auto"/>
            </w:tcBorders>
            <w:hideMark/>
          </w:tcPr>
          <w:p w14:paraId="0D876FE2" w14:textId="77777777" w:rsidR="00D13CBD" w:rsidRPr="00532D54" w:rsidRDefault="00D13CBD" w:rsidP="009A662B">
            <w:pPr>
              <w:widowControl w:val="0"/>
              <w:spacing w:before="60" w:after="60" w:line="254" w:lineRule="auto"/>
              <w:ind w:left="0" w:firstLine="0"/>
              <w:jc w:val="center"/>
              <w:rPr>
                <w:rFonts w:eastAsia="Calibri"/>
                <w:sz w:val="22"/>
                <w:szCs w:val="22"/>
                <w:lang w:eastAsia="en-US"/>
              </w:rPr>
            </w:pPr>
            <w:r w:rsidRPr="00532D54">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FDBEC72" w14:textId="77777777" w:rsidR="00D13CBD" w:rsidRPr="00532D54" w:rsidRDefault="00D13CBD" w:rsidP="009A662B">
            <w:pPr>
              <w:widowControl w:val="0"/>
              <w:spacing w:before="60" w:after="60"/>
              <w:ind w:left="114" w:right="107" w:firstLine="0"/>
              <w:rPr>
                <w:sz w:val="22"/>
                <w:szCs w:val="22"/>
              </w:rPr>
            </w:pPr>
            <w:r w:rsidRPr="00532D54">
              <w:rPr>
                <w:sz w:val="22"/>
                <w:szCs w:val="22"/>
              </w:rPr>
              <w:t>Указывается полное наименование финансового органа.</w:t>
            </w:r>
          </w:p>
        </w:tc>
      </w:tr>
      <w:tr w:rsidR="00D13CBD" w14:paraId="61C66604" w14:textId="77777777" w:rsidTr="009A662B">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A89B798" w14:textId="77777777" w:rsidR="00D13CBD" w:rsidRPr="00532D54" w:rsidRDefault="00D13CBD" w:rsidP="009A662B">
            <w:pPr>
              <w:widowControl w:val="0"/>
              <w:spacing w:before="60" w:after="60"/>
              <w:ind w:left="109" w:right="0" w:firstLine="0"/>
              <w:rPr>
                <w:sz w:val="22"/>
                <w:szCs w:val="22"/>
              </w:rPr>
            </w:pPr>
            <w:r w:rsidRPr="00532D54">
              <w:rPr>
                <w:sz w:val="22"/>
                <w:szCs w:val="22"/>
              </w:rPr>
              <w:t>по ОКПО</w:t>
            </w:r>
          </w:p>
        </w:tc>
        <w:tc>
          <w:tcPr>
            <w:tcW w:w="1662" w:type="dxa"/>
            <w:tcBorders>
              <w:top w:val="single" w:sz="4" w:space="0" w:color="auto"/>
              <w:left w:val="single" w:sz="4" w:space="0" w:color="auto"/>
              <w:bottom w:val="single" w:sz="4" w:space="0" w:color="auto"/>
              <w:right w:val="single" w:sz="4" w:space="0" w:color="auto"/>
            </w:tcBorders>
            <w:hideMark/>
          </w:tcPr>
          <w:p w14:paraId="705537C7" w14:textId="77777777" w:rsidR="00D13CBD" w:rsidRPr="00532D54" w:rsidRDefault="00D13CBD" w:rsidP="009A662B">
            <w:pPr>
              <w:widowControl w:val="0"/>
              <w:spacing w:before="60" w:after="60"/>
              <w:ind w:left="0" w:right="0" w:firstLine="0"/>
              <w:rPr>
                <w:sz w:val="22"/>
                <w:szCs w:val="22"/>
              </w:rPr>
            </w:pPr>
            <w:r w:rsidRPr="00532D54">
              <w:rPr>
                <w:sz w:val="22"/>
                <w:szCs w:val="22"/>
              </w:rPr>
              <w:t>OKPOCd</w:t>
            </w:r>
          </w:p>
        </w:tc>
        <w:tc>
          <w:tcPr>
            <w:tcW w:w="694" w:type="dxa"/>
            <w:tcBorders>
              <w:top w:val="single" w:sz="4" w:space="0" w:color="auto"/>
              <w:left w:val="single" w:sz="4" w:space="0" w:color="auto"/>
              <w:bottom w:val="single" w:sz="4" w:space="0" w:color="auto"/>
              <w:right w:val="single" w:sz="4" w:space="0" w:color="auto"/>
            </w:tcBorders>
            <w:hideMark/>
          </w:tcPr>
          <w:p w14:paraId="1049CD46" w14:textId="77777777" w:rsidR="00D13CBD" w:rsidRPr="00532D54" w:rsidRDefault="00D13CBD" w:rsidP="009A662B">
            <w:pPr>
              <w:widowControl w:val="0"/>
              <w:spacing w:before="60" w:after="60"/>
              <w:ind w:left="0" w:firstLine="0"/>
              <w:jc w:val="center"/>
              <w:rPr>
                <w:sz w:val="22"/>
                <w:szCs w:val="22"/>
              </w:rPr>
            </w:pPr>
            <w:r w:rsidRPr="00532D54">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7A54B331" w14:textId="77777777" w:rsidR="00D13CBD" w:rsidRPr="00532D54" w:rsidRDefault="00D13CBD" w:rsidP="009A662B">
            <w:pPr>
              <w:widowControl w:val="0"/>
              <w:spacing w:before="60" w:after="60"/>
              <w:ind w:left="0" w:right="0" w:firstLine="0"/>
              <w:rPr>
                <w:sz w:val="22"/>
                <w:szCs w:val="22"/>
                <w:lang w:val="en-US"/>
              </w:rPr>
            </w:pPr>
            <w:r w:rsidRPr="00532D54">
              <w:rPr>
                <w:sz w:val="22"/>
                <w:szCs w:val="22"/>
              </w:rPr>
              <w:t>Т(</w:t>
            </w:r>
            <w:r w:rsidRPr="00532D54">
              <w:rPr>
                <w:sz w:val="22"/>
                <w:szCs w:val="22"/>
                <w:lang w:val="en-US"/>
              </w:rPr>
              <w:t>8</w:t>
            </w:r>
            <w:r w:rsidRPr="00532D54">
              <w:rPr>
                <w:sz w:val="22"/>
                <w:szCs w:val="22"/>
              </w:rPr>
              <w:t>)</w:t>
            </w:r>
          </w:p>
        </w:tc>
        <w:tc>
          <w:tcPr>
            <w:tcW w:w="1141" w:type="dxa"/>
            <w:tcBorders>
              <w:top w:val="single" w:sz="4" w:space="0" w:color="auto"/>
              <w:left w:val="single" w:sz="4" w:space="0" w:color="auto"/>
              <w:bottom w:val="single" w:sz="4" w:space="0" w:color="auto"/>
              <w:right w:val="single" w:sz="4" w:space="0" w:color="auto"/>
            </w:tcBorders>
            <w:hideMark/>
          </w:tcPr>
          <w:p w14:paraId="1E6B6AEB" w14:textId="77777777" w:rsidR="00D13CBD" w:rsidRPr="00532D54" w:rsidRDefault="00D13CBD" w:rsidP="009A662B">
            <w:pPr>
              <w:widowControl w:val="0"/>
              <w:spacing w:before="60" w:after="60" w:line="254" w:lineRule="auto"/>
              <w:ind w:left="0" w:firstLine="0"/>
              <w:jc w:val="center"/>
              <w:rPr>
                <w:rFonts w:eastAsia="Calibri"/>
                <w:sz w:val="22"/>
                <w:szCs w:val="22"/>
                <w:lang w:eastAsia="en-US"/>
              </w:rPr>
            </w:pPr>
            <w:r w:rsidRPr="00532D54">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9F186A0" w14:textId="77777777" w:rsidR="00D13CBD" w:rsidRPr="00532D54" w:rsidRDefault="00D13CBD" w:rsidP="009A662B">
            <w:pPr>
              <w:widowControl w:val="0"/>
              <w:spacing w:before="60" w:after="60"/>
              <w:ind w:left="114" w:right="107" w:firstLine="0"/>
              <w:rPr>
                <w:sz w:val="22"/>
                <w:szCs w:val="22"/>
              </w:rPr>
            </w:pPr>
            <w:r w:rsidRPr="00532D54">
              <w:rPr>
                <w:sz w:val="22"/>
                <w:szCs w:val="22"/>
              </w:rPr>
              <w:t>Указывается код по ОКПО финансового органа.</w:t>
            </w:r>
          </w:p>
        </w:tc>
      </w:tr>
    </w:tbl>
    <w:p w14:paraId="134482A5" w14:textId="77777777" w:rsidR="00D13CBD" w:rsidRDefault="00D13CBD" w:rsidP="00D13CBD">
      <w:pPr>
        <w:pStyle w:val="32"/>
        <w:keepNext w:val="0"/>
        <w:keepLines w:val="0"/>
        <w:widowControl w:val="0"/>
        <w:numPr>
          <w:ilvl w:val="2"/>
          <w:numId w:val="346"/>
        </w:numPr>
        <w:tabs>
          <w:tab w:val="num" w:pos="862"/>
        </w:tabs>
      </w:pPr>
      <w:bookmarkStart w:id="1870" w:name="_Toc44010612"/>
      <w:bookmarkStart w:id="1871" w:name="_Toc59456526"/>
      <w:bookmarkStart w:id="1872" w:name="_Toc87634267"/>
      <w:bookmarkStart w:id="1873" w:name="_Toc115392459"/>
      <w:r>
        <w:t>Описание комплексного типа «</w:t>
      </w:r>
      <w:r>
        <w:rPr>
          <w:lang w:val="en-US"/>
        </w:rPr>
        <w:t>tR</w:t>
      </w:r>
      <w:r>
        <w:t>_783_</w:t>
      </w:r>
      <w:r>
        <w:rPr>
          <w:lang w:val="en-US"/>
        </w:rPr>
        <w:t>G</w:t>
      </w:r>
      <w:r>
        <w:t>_</w:t>
      </w:r>
      <w:r>
        <w:rPr>
          <w:lang w:val="en-US"/>
        </w:rPr>
        <w:t>S</w:t>
      </w:r>
      <w:r>
        <w:t>1_</w:t>
      </w:r>
      <w:r>
        <w:rPr>
          <w:lang w:val="en-US"/>
        </w:rPr>
        <w:t>D</w:t>
      </w:r>
      <w:r>
        <w:t>»</w:t>
      </w:r>
      <w:bookmarkEnd w:id="1870"/>
      <w:bookmarkEnd w:id="1871"/>
      <w:bookmarkEnd w:id="1872"/>
      <w:bookmarkEnd w:id="1873"/>
    </w:p>
    <w:p w14:paraId="4654A997" w14:textId="77777777" w:rsidR="00D13CBD" w:rsidRDefault="00D13CBD" w:rsidP="00D13CBD">
      <w:pPr>
        <w:widowControl w:val="0"/>
        <w:spacing w:before="120" w:after="60"/>
        <w:contextualSpacing/>
      </w:pPr>
      <w:r>
        <w:t xml:space="preserve">Описание </w:t>
      </w:r>
      <w:r>
        <w:rPr>
          <w:szCs w:val="24"/>
        </w:rPr>
        <w:t>комплексного типа «</w:t>
      </w:r>
      <w:r>
        <w:rPr>
          <w:szCs w:val="24"/>
          <w:lang w:val="en-US"/>
        </w:rPr>
        <w:t>tR</w:t>
      </w:r>
      <w:r>
        <w:rPr>
          <w:szCs w:val="24"/>
        </w:rPr>
        <w:t>_783_</w:t>
      </w:r>
      <w:r>
        <w:rPr>
          <w:szCs w:val="24"/>
          <w:lang w:val="en-US"/>
        </w:rPr>
        <w:t>G</w:t>
      </w:r>
      <w:r>
        <w:rPr>
          <w:szCs w:val="24"/>
        </w:rPr>
        <w:t>_</w:t>
      </w:r>
      <w:r>
        <w:rPr>
          <w:szCs w:val="24"/>
          <w:lang w:val="en-US"/>
        </w:rPr>
        <w:t>S</w:t>
      </w:r>
      <w:r>
        <w:rPr>
          <w:szCs w:val="24"/>
        </w:rPr>
        <w:t>1_</w:t>
      </w:r>
      <w:r>
        <w:rPr>
          <w:szCs w:val="24"/>
          <w:lang w:val="en-US"/>
        </w:rPr>
        <w:t>D</w:t>
      </w:r>
      <w:r>
        <w:rPr>
          <w:szCs w:val="24"/>
        </w:rPr>
        <w:t xml:space="preserve">» блока «1. </w:t>
      </w:r>
      <w:r>
        <w:rPr>
          <w:sz w:val="22"/>
          <w:szCs w:val="22"/>
        </w:rPr>
        <w:t>Операции с бюджетными данными</w:t>
      </w:r>
      <w:r>
        <w:rPr>
          <w:szCs w:val="24"/>
        </w:rPr>
        <w:t>».</w:t>
      </w:r>
    </w:p>
    <w:p w14:paraId="38FAE1CB" w14:textId="302F27A0"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74" w:name="_Ref56673764"/>
      <w:r w:rsidR="007A3ADF">
        <w:rPr>
          <w:noProof/>
        </w:rPr>
        <w:t>164</w:t>
      </w:r>
      <w:bookmarkEnd w:id="1874"/>
      <w:r>
        <w:rPr>
          <w:noProof/>
        </w:rPr>
        <w:fldChar w:fldCharType="end"/>
      </w:r>
      <w:r>
        <w:rPr>
          <w:rFonts w:eastAsia="Calibri"/>
          <w:szCs w:val="24"/>
        </w:rPr>
        <w:t xml:space="preserve"> –</w:t>
      </w:r>
      <w:r>
        <w:t xml:space="preserve"> Описание комплексного типа «</w:t>
      </w:r>
      <w:r>
        <w:rPr>
          <w:lang w:val="en-US" w:eastAsia="x-none"/>
        </w:rPr>
        <w:t>tR</w:t>
      </w:r>
      <w:r>
        <w:rPr>
          <w:lang w:eastAsia="x-none"/>
        </w:rPr>
        <w:t>_783_</w:t>
      </w:r>
      <w:r>
        <w:rPr>
          <w:lang w:val="en-US" w:eastAsia="x-none"/>
        </w:rPr>
        <w:t>G</w:t>
      </w:r>
      <w:r>
        <w:rPr>
          <w:lang w:eastAsia="x-none"/>
        </w:rPr>
        <w:t>_</w:t>
      </w:r>
      <w:r>
        <w:rPr>
          <w:lang w:val="en-US" w:eastAsia="x-none"/>
        </w:rPr>
        <w:t>S</w:t>
      </w:r>
      <w:r>
        <w:rPr>
          <w:lang w:eastAsia="x-none"/>
        </w:rPr>
        <w:t>1_</w:t>
      </w:r>
      <w:r>
        <w:rPr>
          <w:lang w:val="en-US" w:eastAsia="x-none"/>
        </w:rPr>
        <w:t>D</w:t>
      </w:r>
      <w:r>
        <w:t>»</w:t>
      </w:r>
    </w:p>
    <w:tbl>
      <w:tblPr>
        <w:tblStyle w:val="GOSTTable"/>
        <w:tblW w:w="5000" w:type="pct"/>
        <w:tblLayout w:type="fixed"/>
        <w:tblLook w:val="04A0" w:firstRow="1" w:lastRow="0" w:firstColumn="1" w:lastColumn="0" w:noHBand="0" w:noVBand="1"/>
      </w:tblPr>
      <w:tblGrid>
        <w:gridCol w:w="1742"/>
        <w:gridCol w:w="1366"/>
        <w:gridCol w:w="685"/>
        <w:gridCol w:w="1512"/>
        <w:gridCol w:w="1118"/>
        <w:gridCol w:w="3205"/>
      </w:tblGrid>
      <w:tr w:rsidR="00D13CBD" w14:paraId="02435EDC" w14:textId="77777777" w:rsidTr="007413A5">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0BB4FDB8" w14:textId="77777777" w:rsidR="00D13CBD" w:rsidRDefault="00D13CBD" w:rsidP="007413A5">
            <w:pPr>
              <w:widowControl w:val="0"/>
              <w:suppressAutoHyphens/>
              <w:spacing w:before="60" w:after="60"/>
              <w:ind w:left="109" w:firstLine="0"/>
              <w:jc w:val="center"/>
              <w:rPr>
                <w:b/>
                <w:bCs/>
                <w:sz w:val="22"/>
                <w:szCs w:val="22"/>
              </w:rPr>
            </w:pPr>
            <w:r>
              <w:rPr>
                <w:b/>
                <w:bCs/>
                <w:sz w:val="22"/>
                <w:szCs w:val="22"/>
              </w:rPr>
              <w:lastRenderedPageBreak/>
              <w:t>Наименование комплексного типа</w:t>
            </w:r>
          </w:p>
        </w:tc>
        <w:tc>
          <w:tcPr>
            <w:tcW w:w="1386" w:type="dxa"/>
            <w:hideMark/>
          </w:tcPr>
          <w:p w14:paraId="39762E92" w14:textId="77777777" w:rsidR="00D13CBD" w:rsidRDefault="00D13CBD" w:rsidP="009A662B">
            <w:pPr>
              <w:widowControl w:val="0"/>
              <w:suppressAutoHyphens/>
              <w:spacing w:before="60" w:after="60"/>
              <w:ind w:firstLine="42"/>
              <w:jc w:val="center"/>
              <w:rPr>
                <w:b/>
                <w:bCs/>
                <w:sz w:val="22"/>
                <w:szCs w:val="22"/>
              </w:rPr>
            </w:pPr>
            <w:r>
              <w:rPr>
                <w:b/>
                <w:bCs/>
                <w:sz w:val="22"/>
                <w:szCs w:val="22"/>
              </w:rPr>
              <w:t>Текущий элемент/ атрибут</w:t>
            </w:r>
          </w:p>
        </w:tc>
        <w:tc>
          <w:tcPr>
            <w:tcW w:w="694" w:type="dxa"/>
            <w:hideMark/>
          </w:tcPr>
          <w:p w14:paraId="05E56FC2" w14:textId="77777777" w:rsidR="00D13CBD" w:rsidRDefault="00D13CBD" w:rsidP="009A662B">
            <w:pPr>
              <w:widowControl w:val="0"/>
              <w:suppressAutoHyphens/>
              <w:spacing w:before="60" w:after="60"/>
              <w:ind w:firstLine="0"/>
              <w:jc w:val="center"/>
              <w:rPr>
                <w:b/>
                <w:bCs/>
                <w:sz w:val="22"/>
                <w:szCs w:val="22"/>
              </w:rPr>
            </w:pPr>
            <w:r>
              <w:rPr>
                <w:b/>
                <w:bCs/>
                <w:sz w:val="22"/>
                <w:szCs w:val="22"/>
              </w:rPr>
              <w:t>Тип</w:t>
            </w:r>
          </w:p>
        </w:tc>
        <w:tc>
          <w:tcPr>
            <w:tcW w:w="1534" w:type="dxa"/>
            <w:hideMark/>
          </w:tcPr>
          <w:p w14:paraId="4DFD1B59"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020F162E"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253" w:type="dxa"/>
            <w:hideMark/>
          </w:tcPr>
          <w:p w14:paraId="17D284F5" w14:textId="77777777" w:rsidR="00D13CBD" w:rsidRDefault="00D13CBD" w:rsidP="007413A5">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D13CBD" w14:paraId="24BECCBF"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D9ADCB6" w14:textId="77777777" w:rsidR="00D13CBD" w:rsidRPr="00532D54" w:rsidRDefault="00D13CBD" w:rsidP="007413A5">
            <w:pPr>
              <w:widowControl w:val="0"/>
              <w:spacing w:before="60" w:after="60"/>
              <w:ind w:left="109" w:right="0" w:firstLine="0"/>
              <w:rPr>
                <w:sz w:val="22"/>
                <w:szCs w:val="22"/>
              </w:rPr>
            </w:pPr>
            <w:r w:rsidRPr="00532D54">
              <w:rPr>
                <w:sz w:val="22"/>
                <w:szCs w:val="22"/>
                <w:lang w:val="en-US"/>
              </w:rPr>
              <w:t>tR_783_G_S1_D</w:t>
            </w:r>
          </w:p>
        </w:tc>
        <w:tc>
          <w:tcPr>
            <w:tcW w:w="1386" w:type="dxa"/>
            <w:tcBorders>
              <w:top w:val="single" w:sz="4" w:space="0" w:color="auto"/>
              <w:left w:val="single" w:sz="4" w:space="0" w:color="auto"/>
              <w:bottom w:val="single" w:sz="4" w:space="0" w:color="auto"/>
              <w:right w:val="single" w:sz="4" w:space="0" w:color="auto"/>
            </w:tcBorders>
            <w:hideMark/>
          </w:tcPr>
          <w:p w14:paraId="69121433" w14:textId="77777777" w:rsidR="00D13CBD" w:rsidRPr="00532D54" w:rsidRDefault="00D13CBD" w:rsidP="009A662B">
            <w:pPr>
              <w:widowControl w:val="0"/>
              <w:spacing w:before="60" w:after="60"/>
              <w:ind w:left="0" w:right="0" w:firstLine="42"/>
              <w:rPr>
                <w:color w:val="000000"/>
                <w:sz w:val="22"/>
                <w:szCs w:val="22"/>
              </w:rPr>
            </w:pPr>
            <w:r w:rsidRPr="00532D54">
              <w:rPr>
                <w:color w:val="000000"/>
                <w:sz w:val="22"/>
                <w:szCs w:val="22"/>
              </w:rPr>
              <w:t>G_S1_D_ITEM</w:t>
            </w:r>
          </w:p>
        </w:tc>
        <w:tc>
          <w:tcPr>
            <w:tcW w:w="694" w:type="dxa"/>
            <w:tcBorders>
              <w:top w:val="single" w:sz="4" w:space="0" w:color="auto"/>
              <w:left w:val="single" w:sz="4" w:space="0" w:color="auto"/>
              <w:bottom w:val="single" w:sz="4" w:space="0" w:color="auto"/>
              <w:right w:val="single" w:sz="4" w:space="0" w:color="auto"/>
            </w:tcBorders>
            <w:hideMark/>
          </w:tcPr>
          <w:p w14:paraId="759DD073" w14:textId="77777777" w:rsidR="00D13CBD" w:rsidRPr="00532D54" w:rsidRDefault="00D13CBD" w:rsidP="009A662B">
            <w:pPr>
              <w:widowControl w:val="0"/>
              <w:spacing w:before="60" w:after="60"/>
              <w:ind w:left="0" w:firstLine="0"/>
              <w:jc w:val="center"/>
              <w:rPr>
                <w:sz w:val="22"/>
                <w:szCs w:val="22"/>
                <w:lang w:val="en-US"/>
              </w:rPr>
            </w:pPr>
            <w:r w:rsidRPr="00532D54">
              <w:rPr>
                <w:sz w:val="22"/>
                <w:szCs w:val="22"/>
                <w:lang w:val="en-US"/>
              </w:rPr>
              <w:t>C</w:t>
            </w:r>
          </w:p>
        </w:tc>
        <w:tc>
          <w:tcPr>
            <w:tcW w:w="1534" w:type="dxa"/>
            <w:tcBorders>
              <w:top w:val="single" w:sz="4" w:space="0" w:color="auto"/>
              <w:left w:val="single" w:sz="4" w:space="0" w:color="auto"/>
              <w:bottom w:val="single" w:sz="4" w:space="0" w:color="auto"/>
              <w:right w:val="single" w:sz="4" w:space="0" w:color="auto"/>
            </w:tcBorders>
            <w:hideMark/>
          </w:tcPr>
          <w:p w14:paraId="4252C982" w14:textId="77777777" w:rsidR="00D13CBD" w:rsidRPr="00532D54" w:rsidRDefault="00D13CBD" w:rsidP="007413A5">
            <w:pPr>
              <w:widowControl w:val="0"/>
              <w:spacing w:before="60" w:after="60"/>
              <w:ind w:left="0" w:firstLine="0"/>
              <w:rPr>
                <w:sz w:val="22"/>
                <w:szCs w:val="22"/>
                <w:lang w:val="en-US"/>
              </w:rPr>
            </w:pPr>
            <w:r w:rsidRPr="00532D54">
              <w:rPr>
                <w:sz w:val="22"/>
                <w:szCs w:val="22"/>
                <w:lang w:val="en-US"/>
              </w:rPr>
              <w:t>tR_783_G_S1_D_ITEM</w:t>
            </w:r>
          </w:p>
        </w:tc>
        <w:tc>
          <w:tcPr>
            <w:tcW w:w="1134" w:type="dxa"/>
            <w:tcBorders>
              <w:top w:val="single" w:sz="4" w:space="0" w:color="auto"/>
              <w:left w:val="single" w:sz="4" w:space="0" w:color="auto"/>
              <w:bottom w:val="single" w:sz="4" w:space="0" w:color="auto"/>
              <w:right w:val="single" w:sz="4" w:space="0" w:color="auto"/>
            </w:tcBorders>
            <w:hideMark/>
          </w:tcPr>
          <w:p w14:paraId="7D095245" w14:textId="77777777" w:rsidR="00D13CBD" w:rsidRPr="00532D54" w:rsidRDefault="00D13CBD" w:rsidP="007413A5">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ОМ</w:t>
            </w:r>
          </w:p>
        </w:tc>
        <w:tc>
          <w:tcPr>
            <w:tcW w:w="3253" w:type="dxa"/>
            <w:tcBorders>
              <w:top w:val="single" w:sz="4" w:space="0" w:color="auto"/>
              <w:left w:val="single" w:sz="4" w:space="0" w:color="auto"/>
              <w:bottom w:val="single" w:sz="4" w:space="0" w:color="auto"/>
              <w:right w:val="single" w:sz="4" w:space="0" w:color="auto"/>
            </w:tcBorders>
            <w:hideMark/>
          </w:tcPr>
          <w:p w14:paraId="69A61D4C" w14:textId="6AE607E8" w:rsidR="00D13CBD" w:rsidRPr="00532D54" w:rsidRDefault="00D13CBD" w:rsidP="00EB1C49">
            <w:pPr>
              <w:widowControl w:val="0"/>
              <w:spacing w:before="60" w:after="60"/>
              <w:ind w:left="114" w:right="107" w:firstLine="0"/>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_Ref110871944 \h </w:instrText>
            </w:r>
            <w:r w:rsid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noProof/>
                <w:sz w:val="22"/>
                <w:szCs w:val="22"/>
              </w:rPr>
              <w:t>165</w:t>
            </w:r>
            <w:r w:rsidR="00EB1C49" w:rsidRPr="00532D54">
              <w:rPr>
                <w:sz w:val="22"/>
                <w:szCs w:val="22"/>
              </w:rPr>
              <w:fldChar w:fldCharType="end"/>
            </w:r>
          </w:p>
        </w:tc>
      </w:tr>
    </w:tbl>
    <w:p w14:paraId="46C17096" w14:textId="77777777" w:rsidR="00D13CBD" w:rsidRDefault="00D13CBD" w:rsidP="00D13CBD">
      <w:pPr>
        <w:pStyle w:val="32"/>
        <w:keepNext w:val="0"/>
        <w:keepLines w:val="0"/>
        <w:widowControl w:val="0"/>
        <w:numPr>
          <w:ilvl w:val="2"/>
          <w:numId w:val="346"/>
        </w:numPr>
        <w:tabs>
          <w:tab w:val="num" w:pos="862"/>
        </w:tabs>
      </w:pPr>
      <w:bookmarkStart w:id="1875" w:name="_Toc44010613"/>
      <w:bookmarkStart w:id="1876" w:name="_Toc59456527"/>
      <w:bookmarkStart w:id="1877" w:name="_Toc87634268"/>
      <w:bookmarkStart w:id="1878" w:name="_Toc115392460"/>
      <w:r>
        <w:t>Описание комплексного типа «tR_783_G_S1_D_ITEM»</w:t>
      </w:r>
      <w:bookmarkEnd w:id="1875"/>
      <w:bookmarkEnd w:id="1876"/>
      <w:bookmarkEnd w:id="1877"/>
      <w:bookmarkEnd w:id="1878"/>
    </w:p>
    <w:p w14:paraId="060902FD"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tR</w:t>
      </w:r>
      <w:r>
        <w:rPr>
          <w:szCs w:val="24"/>
        </w:rPr>
        <w:t>_783_</w:t>
      </w:r>
      <w:r>
        <w:rPr>
          <w:szCs w:val="24"/>
          <w:lang w:val="en-US"/>
        </w:rPr>
        <w:t>G</w:t>
      </w:r>
      <w:r>
        <w:rPr>
          <w:szCs w:val="24"/>
        </w:rPr>
        <w:t>_</w:t>
      </w:r>
      <w:r>
        <w:rPr>
          <w:szCs w:val="24"/>
          <w:lang w:val="en-US"/>
        </w:rPr>
        <w:t>S</w:t>
      </w:r>
      <w:r>
        <w:rPr>
          <w:szCs w:val="24"/>
        </w:rPr>
        <w:t>1_</w:t>
      </w:r>
      <w:r>
        <w:rPr>
          <w:szCs w:val="24"/>
          <w:lang w:val="en-US"/>
        </w:rPr>
        <w:t>D</w:t>
      </w:r>
      <w:r>
        <w:rPr>
          <w:szCs w:val="24"/>
        </w:rPr>
        <w:t>_</w:t>
      </w:r>
      <w:r>
        <w:rPr>
          <w:szCs w:val="24"/>
          <w:lang w:val="en-US"/>
        </w:rPr>
        <w:t>ITEM</w:t>
      </w:r>
      <w:r>
        <w:rPr>
          <w:szCs w:val="24"/>
        </w:rPr>
        <w:t xml:space="preserve">» блока «1. </w:t>
      </w:r>
      <w:r>
        <w:rPr>
          <w:sz w:val="22"/>
          <w:szCs w:val="22"/>
        </w:rPr>
        <w:t>Операции с бюджетными данными</w:t>
      </w:r>
      <w:r>
        <w:rPr>
          <w:szCs w:val="24"/>
        </w:rPr>
        <w:t xml:space="preserve"> (строки)».</w:t>
      </w:r>
    </w:p>
    <w:p w14:paraId="22C444E1" w14:textId="7F10FFA3"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79" w:name="_Ref110871944"/>
      <w:r w:rsidR="007A3ADF">
        <w:rPr>
          <w:noProof/>
        </w:rPr>
        <w:t>165</w:t>
      </w:r>
      <w:bookmarkEnd w:id="1879"/>
      <w:r>
        <w:rPr>
          <w:noProof/>
        </w:rPr>
        <w:fldChar w:fldCharType="end"/>
      </w:r>
      <w:r>
        <w:rPr>
          <w:rFonts w:eastAsia="Calibri"/>
          <w:szCs w:val="24"/>
        </w:rPr>
        <w:t xml:space="preserve"> –</w:t>
      </w:r>
      <w:r>
        <w:t xml:space="preserve"> Описание комплексного типа «</w:t>
      </w:r>
      <w:r>
        <w:rPr>
          <w:lang w:val="en-US" w:eastAsia="x-none"/>
        </w:rPr>
        <w:t>tR</w:t>
      </w:r>
      <w:r>
        <w:rPr>
          <w:lang w:eastAsia="x-none"/>
        </w:rPr>
        <w:t>_783_</w:t>
      </w:r>
      <w:r>
        <w:rPr>
          <w:lang w:val="en-US" w:eastAsia="x-none"/>
        </w:rPr>
        <w:t>G</w:t>
      </w:r>
      <w:r>
        <w:rPr>
          <w:lang w:eastAsia="x-none"/>
        </w:rPr>
        <w:t>_</w:t>
      </w:r>
      <w:r>
        <w:rPr>
          <w:lang w:val="en-US" w:eastAsia="x-none"/>
        </w:rPr>
        <w:t>S</w:t>
      </w:r>
      <w:r>
        <w:rPr>
          <w:lang w:eastAsia="x-none"/>
        </w:rPr>
        <w:t>1_</w:t>
      </w:r>
      <w:r>
        <w:rPr>
          <w:lang w:val="en-US" w:eastAsia="x-none"/>
        </w:rPr>
        <w:t>D</w:t>
      </w:r>
      <w:r>
        <w:rPr>
          <w:lang w:eastAsia="x-none"/>
        </w:rPr>
        <w:t>_</w:t>
      </w:r>
      <w:r>
        <w:rPr>
          <w:lang w:val="en-US" w:eastAsia="x-none"/>
        </w:rPr>
        <w:t>ITEM</w:t>
      </w:r>
      <w:r>
        <w:t>»</w:t>
      </w:r>
    </w:p>
    <w:tbl>
      <w:tblPr>
        <w:tblStyle w:val="GOSTTable"/>
        <w:tblW w:w="5000" w:type="pct"/>
        <w:tblLayout w:type="fixed"/>
        <w:tblLook w:val="04A0" w:firstRow="1" w:lastRow="0" w:firstColumn="1" w:lastColumn="0" w:noHBand="0" w:noVBand="1"/>
      </w:tblPr>
      <w:tblGrid>
        <w:gridCol w:w="1876"/>
        <w:gridCol w:w="1773"/>
        <w:gridCol w:w="695"/>
        <w:gridCol w:w="1099"/>
        <w:gridCol w:w="1120"/>
        <w:gridCol w:w="3065"/>
      </w:tblGrid>
      <w:tr w:rsidR="00D13CBD" w14:paraId="6B632499" w14:textId="77777777" w:rsidTr="007413A5">
        <w:trPr>
          <w:cnfStyle w:val="100000000000" w:firstRow="1" w:lastRow="0" w:firstColumn="0" w:lastColumn="0" w:oddVBand="0" w:evenVBand="0" w:oddHBand="0" w:evenHBand="0" w:firstRowFirstColumn="0" w:firstRowLastColumn="0" w:lastRowFirstColumn="0" w:lastRowLastColumn="0"/>
          <w:trHeight w:val="283"/>
        </w:trPr>
        <w:tc>
          <w:tcPr>
            <w:tcW w:w="1903" w:type="dxa"/>
            <w:hideMark/>
          </w:tcPr>
          <w:p w14:paraId="5E934294" w14:textId="77777777" w:rsidR="00D13CBD" w:rsidRDefault="00D13CBD" w:rsidP="007413A5">
            <w:pPr>
              <w:widowControl w:val="0"/>
              <w:suppressAutoHyphens/>
              <w:spacing w:before="60" w:after="60"/>
              <w:ind w:left="109" w:right="37" w:firstLine="0"/>
              <w:jc w:val="center"/>
              <w:rPr>
                <w:b/>
                <w:bCs/>
                <w:sz w:val="22"/>
                <w:szCs w:val="22"/>
              </w:rPr>
            </w:pPr>
            <w:r>
              <w:rPr>
                <w:b/>
                <w:bCs/>
                <w:sz w:val="22"/>
                <w:szCs w:val="22"/>
              </w:rPr>
              <w:t>Наименование элемента</w:t>
            </w:r>
          </w:p>
        </w:tc>
        <w:tc>
          <w:tcPr>
            <w:tcW w:w="1799" w:type="dxa"/>
            <w:hideMark/>
          </w:tcPr>
          <w:p w14:paraId="526E159C" w14:textId="77777777" w:rsidR="00D13CBD" w:rsidRDefault="00D13CBD" w:rsidP="007413A5">
            <w:pPr>
              <w:widowControl w:val="0"/>
              <w:suppressAutoHyphens/>
              <w:spacing w:before="60" w:after="60"/>
              <w:ind w:firstLine="49"/>
              <w:jc w:val="center"/>
              <w:rPr>
                <w:b/>
                <w:bCs/>
                <w:sz w:val="22"/>
                <w:szCs w:val="22"/>
              </w:rPr>
            </w:pPr>
            <w:r>
              <w:rPr>
                <w:b/>
                <w:bCs/>
                <w:sz w:val="22"/>
                <w:szCs w:val="22"/>
              </w:rPr>
              <w:t>Сокращенное наименование (код) элемента</w:t>
            </w:r>
          </w:p>
        </w:tc>
        <w:tc>
          <w:tcPr>
            <w:tcW w:w="705" w:type="dxa"/>
            <w:hideMark/>
          </w:tcPr>
          <w:p w14:paraId="643FE673" w14:textId="77777777" w:rsidR="00D13CBD" w:rsidRDefault="00D13CBD" w:rsidP="007413A5">
            <w:pPr>
              <w:widowControl w:val="0"/>
              <w:suppressAutoHyphens/>
              <w:spacing w:before="60" w:after="60"/>
              <w:ind w:firstLine="0"/>
              <w:jc w:val="center"/>
              <w:rPr>
                <w:b/>
                <w:bCs/>
                <w:sz w:val="22"/>
                <w:szCs w:val="22"/>
              </w:rPr>
            </w:pPr>
            <w:r>
              <w:rPr>
                <w:b/>
                <w:bCs/>
                <w:sz w:val="22"/>
                <w:szCs w:val="22"/>
              </w:rPr>
              <w:t>Тип</w:t>
            </w:r>
          </w:p>
        </w:tc>
        <w:tc>
          <w:tcPr>
            <w:tcW w:w="1115" w:type="dxa"/>
            <w:hideMark/>
          </w:tcPr>
          <w:p w14:paraId="0278AF62"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136" w:type="dxa"/>
            <w:hideMark/>
          </w:tcPr>
          <w:p w14:paraId="6AED01C4"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111" w:type="dxa"/>
            <w:hideMark/>
          </w:tcPr>
          <w:p w14:paraId="21699AC4" w14:textId="77777777" w:rsidR="00D13CBD" w:rsidRDefault="00D13CBD" w:rsidP="007413A5">
            <w:pPr>
              <w:widowControl w:val="0"/>
              <w:suppressAutoHyphens/>
              <w:spacing w:before="60" w:after="60"/>
              <w:ind w:left="113" w:right="107" w:firstLine="0"/>
              <w:jc w:val="center"/>
              <w:rPr>
                <w:b/>
                <w:bCs/>
                <w:sz w:val="22"/>
                <w:szCs w:val="22"/>
              </w:rPr>
            </w:pPr>
            <w:r>
              <w:rPr>
                <w:b/>
                <w:bCs/>
                <w:sz w:val="22"/>
                <w:szCs w:val="22"/>
              </w:rPr>
              <w:t>Дополнительная информация</w:t>
            </w:r>
          </w:p>
        </w:tc>
      </w:tr>
      <w:tr w:rsidR="00D13CBD" w14:paraId="549702EC"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557FE1CA" w14:textId="77777777" w:rsidR="00D13CBD" w:rsidRPr="00532D54" w:rsidRDefault="00D13CBD" w:rsidP="007413A5">
            <w:pPr>
              <w:widowControl w:val="0"/>
              <w:spacing w:before="60" w:after="60"/>
              <w:ind w:left="109" w:right="37" w:firstLine="0"/>
              <w:rPr>
                <w:sz w:val="22"/>
                <w:szCs w:val="22"/>
              </w:rPr>
            </w:pPr>
            <w:r w:rsidRPr="00532D54">
              <w:rPr>
                <w:sz w:val="22"/>
                <w:szCs w:val="22"/>
              </w:rPr>
              <w:t>Код по БК</w:t>
            </w:r>
          </w:p>
        </w:tc>
        <w:tc>
          <w:tcPr>
            <w:tcW w:w="1799" w:type="dxa"/>
            <w:tcBorders>
              <w:top w:val="single" w:sz="4" w:space="0" w:color="auto"/>
              <w:left w:val="single" w:sz="4" w:space="0" w:color="auto"/>
              <w:bottom w:val="single" w:sz="4" w:space="0" w:color="auto"/>
              <w:right w:val="single" w:sz="4" w:space="0" w:color="auto"/>
            </w:tcBorders>
            <w:hideMark/>
          </w:tcPr>
          <w:p w14:paraId="2605E4EA" w14:textId="77777777" w:rsidR="00D13CBD" w:rsidRPr="00532D54" w:rsidRDefault="00D13CBD" w:rsidP="007413A5">
            <w:pPr>
              <w:widowControl w:val="0"/>
              <w:spacing w:before="60" w:after="60"/>
              <w:ind w:left="0" w:firstLine="49"/>
              <w:rPr>
                <w:sz w:val="22"/>
                <w:szCs w:val="22"/>
              </w:rPr>
            </w:pPr>
            <w:r w:rsidRPr="00532D54">
              <w:rPr>
                <w:sz w:val="22"/>
                <w:szCs w:val="22"/>
              </w:rPr>
              <w:t>G_S1_D_C1</w:t>
            </w:r>
          </w:p>
        </w:tc>
        <w:tc>
          <w:tcPr>
            <w:tcW w:w="705" w:type="dxa"/>
            <w:tcBorders>
              <w:top w:val="single" w:sz="4" w:space="0" w:color="auto"/>
              <w:left w:val="single" w:sz="4" w:space="0" w:color="auto"/>
              <w:bottom w:val="single" w:sz="4" w:space="0" w:color="auto"/>
              <w:right w:val="single" w:sz="4" w:space="0" w:color="auto"/>
            </w:tcBorders>
            <w:hideMark/>
          </w:tcPr>
          <w:p w14:paraId="4B2BB960"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77385F1" w14:textId="77777777" w:rsidR="00D13CBD" w:rsidRPr="00532D54" w:rsidRDefault="00D13CBD" w:rsidP="007413A5">
            <w:pPr>
              <w:widowControl w:val="0"/>
              <w:spacing w:before="60" w:after="60"/>
              <w:ind w:left="0" w:right="0" w:firstLine="0"/>
              <w:rPr>
                <w:sz w:val="22"/>
                <w:szCs w:val="22"/>
              </w:rPr>
            </w:pPr>
            <w:r w:rsidRPr="00532D54">
              <w:rPr>
                <w:sz w:val="22"/>
                <w:szCs w:val="22"/>
              </w:rPr>
              <w:t>T(20)</w:t>
            </w:r>
          </w:p>
        </w:tc>
        <w:tc>
          <w:tcPr>
            <w:tcW w:w="1136" w:type="dxa"/>
            <w:tcBorders>
              <w:top w:val="single" w:sz="4" w:space="0" w:color="auto"/>
              <w:left w:val="single" w:sz="4" w:space="0" w:color="auto"/>
              <w:bottom w:val="single" w:sz="4" w:space="0" w:color="auto"/>
              <w:right w:val="single" w:sz="4" w:space="0" w:color="auto"/>
            </w:tcBorders>
            <w:hideMark/>
          </w:tcPr>
          <w:p w14:paraId="55E6683C"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О</w:t>
            </w:r>
          </w:p>
        </w:tc>
        <w:tc>
          <w:tcPr>
            <w:tcW w:w="3111" w:type="dxa"/>
            <w:tcBorders>
              <w:top w:val="single" w:sz="4" w:space="0" w:color="auto"/>
              <w:left w:val="single" w:sz="4" w:space="0" w:color="auto"/>
              <w:bottom w:val="single" w:sz="4" w:space="0" w:color="auto"/>
              <w:right w:val="single" w:sz="4" w:space="0" w:color="auto"/>
            </w:tcBorders>
            <w:hideMark/>
          </w:tcPr>
          <w:p w14:paraId="03399F0A" w14:textId="77777777" w:rsidR="00D13CBD" w:rsidRPr="00532D54" w:rsidRDefault="00D13CBD" w:rsidP="007413A5">
            <w:pPr>
              <w:pStyle w:val="GOSTTablenorm"/>
              <w:widowControl w:val="0"/>
              <w:ind w:left="113" w:right="107"/>
              <w:rPr>
                <w:sz w:val="22"/>
                <w:szCs w:val="22"/>
              </w:rPr>
            </w:pPr>
            <w:r w:rsidRPr="00532D54">
              <w:rPr>
                <w:sz w:val="22"/>
                <w:szCs w:val="22"/>
              </w:rPr>
              <w:t>Указывается код классификации расходов бюджетов, по которому отражены операции на лицевом счете иного получателя бюджетных средств.</w:t>
            </w:r>
          </w:p>
        </w:tc>
      </w:tr>
      <w:tr w:rsidR="00D13CBD" w14:paraId="544F1B08"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4057EBBB" w14:textId="77777777" w:rsidR="00D13CBD" w:rsidRPr="00532D54" w:rsidRDefault="00D13CBD" w:rsidP="007413A5">
            <w:pPr>
              <w:widowControl w:val="0"/>
              <w:spacing w:before="60" w:after="60"/>
              <w:ind w:left="109" w:right="37" w:firstLine="0"/>
              <w:rPr>
                <w:sz w:val="22"/>
                <w:szCs w:val="22"/>
              </w:rPr>
            </w:pPr>
            <w:r w:rsidRPr="00532D54">
              <w:rPr>
                <w:sz w:val="22"/>
                <w:szCs w:val="22"/>
              </w:rPr>
              <w:t>Бюджетные ассигнования</w:t>
            </w:r>
          </w:p>
          <w:p w14:paraId="07FB472B" w14:textId="77777777" w:rsidR="00D13CBD" w:rsidRPr="00532D54" w:rsidRDefault="00D13CBD" w:rsidP="007413A5">
            <w:pPr>
              <w:widowControl w:val="0"/>
              <w:spacing w:before="60" w:after="60"/>
              <w:ind w:left="109" w:right="37" w:firstLine="0"/>
              <w:rPr>
                <w:sz w:val="22"/>
                <w:szCs w:val="22"/>
              </w:rPr>
            </w:pPr>
            <w:r w:rsidRPr="00532D54">
              <w:rPr>
                <w:sz w:val="22"/>
                <w:szCs w:val="22"/>
              </w:rPr>
              <w:t>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4DE5F51E" w14:textId="77777777" w:rsidR="00D13CBD" w:rsidRPr="00532D54" w:rsidRDefault="00D13CBD" w:rsidP="007413A5">
            <w:pPr>
              <w:widowControl w:val="0"/>
              <w:spacing w:before="60" w:after="60"/>
              <w:ind w:left="0" w:firstLine="49"/>
              <w:rPr>
                <w:sz w:val="22"/>
                <w:szCs w:val="22"/>
              </w:rPr>
            </w:pPr>
            <w:r w:rsidRPr="00532D54">
              <w:rPr>
                <w:sz w:val="22"/>
                <w:szCs w:val="22"/>
              </w:rPr>
              <w:t>G_S1_D_C2</w:t>
            </w:r>
          </w:p>
        </w:tc>
        <w:tc>
          <w:tcPr>
            <w:tcW w:w="705" w:type="dxa"/>
            <w:tcBorders>
              <w:top w:val="single" w:sz="4" w:space="0" w:color="auto"/>
              <w:left w:val="single" w:sz="4" w:space="0" w:color="auto"/>
              <w:bottom w:val="single" w:sz="4" w:space="0" w:color="auto"/>
              <w:right w:val="single" w:sz="4" w:space="0" w:color="auto"/>
            </w:tcBorders>
            <w:hideMark/>
          </w:tcPr>
          <w:p w14:paraId="09F95818"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DB53C2D" w14:textId="6E237296" w:rsidR="00D13CBD" w:rsidRPr="00532D54" w:rsidRDefault="00855BA7"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6CD271AC"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605FBFD4"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бюджетных ассигнований на текущий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09066481"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79CCD4C6" w14:textId="77777777" w:rsidR="00D13CBD" w:rsidRPr="00532D54" w:rsidRDefault="00D13CBD" w:rsidP="007413A5">
            <w:pPr>
              <w:pStyle w:val="GOSTTablenorm"/>
              <w:widowControl w:val="0"/>
              <w:ind w:left="109" w:right="37"/>
              <w:rPr>
                <w:sz w:val="22"/>
                <w:szCs w:val="22"/>
              </w:rPr>
            </w:pPr>
            <w:r w:rsidRPr="00532D54">
              <w:rPr>
                <w:sz w:val="22"/>
                <w:szCs w:val="22"/>
              </w:rPr>
              <w:t xml:space="preserve">Бюджетные ассигнования </w:t>
            </w:r>
          </w:p>
          <w:p w14:paraId="420BAC16" w14:textId="77777777" w:rsidR="00D13CBD" w:rsidRPr="00532D54" w:rsidRDefault="00D13CBD" w:rsidP="007413A5">
            <w:pPr>
              <w:pStyle w:val="GOSTTablenorm"/>
              <w:widowControl w:val="0"/>
              <w:ind w:left="109" w:right="37"/>
              <w:rPr>
                <w:sz w:val="22"/>
                <w:szCs w:val="22"/>
              </w:rPr>
            </w:pPr>
            <w:r w:rsidRPr="00532D54">
              <w:rPr>
                <w:sz w:val="22"/>
                <w:szCs w:val="22"/>
              </w:rPr>
              <w:t xml:space="preserve">на плановый период </w:t>
            </w:r>
          </w:p>
          <w:p w14:paraId="54D5A115" w14:textId="77777777" w:rsidR="00D13CBD" w:rsidRPr="00532D54" w:rsidRDefault="00D13CBD" w:rsidP="007413A5">
            <w:pPr>
              <w:widowControl w:val="0"/>
              <w:spacing w:before="60" w:after="60"/>
              <w:ind w:left="109" w:right="37" w:firstLine="0"/>
              <w:rPr>
                <w:sz w:val="22"/>
                <w:szCs w:val="22"/>
              </w:rPr>
            </w:pPr>
            <w:r w:rsidRPr="00532D54">
              <w:rPr>
                <w:sz w:val="22"/>
                <w:szCs w:val="22"/>
              </w:rPr>
              <w:t>первый год</w:t>
            </w:r>
          </w:p>
        </w:tc>
        <w:tc>
          <w:tcPr>
            <w:tcW w:w="1799" w:type="dxa"/>
            <w:tcBorders>
              <w:top w:val="single" w:sz="4" w:space="0" w:color="auto"/>
              <w:left w:val="single" w:sz="4" w:space="0" w:color="auto"/>
              <w:bottom w:val="single" w:sz="4" w:space="0" w:color="auto"/>
              <w:right w:val="single" w:sz="4" w:space="0" w:color="auto"/>
            </w:tcBorders>
            <w:hideMark/>
          </w:tcPr>
          <w:p w14:paraId="22917B59" w14:textId="77777777" w:rsidR="00D13CBD" w:rsidRPr="00532D54" w:rsidRDefault="00D13CBD" w:rsidP="007413A5">
            <w:pPr>
              <w:widowControl w:val="0"/>
              <w:spacing w:before="60" w:after="60"/>
              <w:ind w:left="0" w:firstLine="49"/>
              <w:rPr>
                <w:sz w:val="22"/>
                <w:szCs w:val="22"/>
              </w:rPr>
            </w:pPr>
            <w:r w:rsidRPr="00532D54">
              <w:rPr>
                <w:sz w:val="22"/>
                <w:szCs w:val="22"/>
              </w:rPr>
              <w:t>G_S1_D_C3</w:t>
            </w:r>
          </w:p>
        </w:tc>
        <w:tc>
          <w:tcPr>
            <w:tcW w:w="705" w:type="dxa"/>
            <w:tcBorders>
              <w:top w:val="single" w:sz="4" w:space="0" w:color="auto"/>
              <w:left w:val="single" w:sz="4" w:space="0" w:color="auto"/>
              <w:bottom w:val="single" w:sz="4" w:space="0" w:color="auto"/>
              <w:right w:val="single" w:sz="4" w:space="0" w:color="auto"/>
            </w:tcBorders>
            <w:hideMark/>
          </w:tcPr>
          <w:p w14:paraId="4235BB35"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25BAABC"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31B1B6E7"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09C29623" w14:textId="77777777" w:rsidR="00D13CBD" w:rsidRPr="00532D54" w:rsidRDefault="00D13CBD" w:rsidP="007413A5">
            <w:pPr>
              <w:pStyle w:val="GOSTTablenorm"/>
              <w:widowControl w:val="0"/>
              <w:ind w:left="113" w:right="107"/>
              <w:rPr>
                <w:sz w:val="22"/>
                <w:szCs w:val="22"/>
              </w:rPr>
            </w:pPr>
            <w:r w:rsidRPr="00532D54">
              <w:rPr>
                <w:sz w:val="22"/>
                <w:szCs w:val="22"/>
              </w:rPr>
              <w:t xml:space="preserve">Указываются суммы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w:t>
            </w:r>
            <w:r w:rsidRPr="00532D54">
              <w:rPr>
                <w:sz w:val="22"/>
                <w:szCs w:val="22"/>
              </w:rPr>
              <w:lastRenderedPageBreak/>
              <w:t>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6ECA9A6F"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554A6DA5" w14:textId="77777777" w:rsidR="00D13CBD" w:rsidRPr="00532D54" w:rsidRDefault="00D13CBD" w:rsidP="007413A5">
            <w:pPr>
              <w:pStyle w:val="GOSTTablenorm"/>
              <w:widowControl w:val="0"/>
              <w:ind w:left="109" w:right="37"/>
              <w:rPr>
                <w:sz w:val="22"/>
                <w:szCs w:val="22"/>
              </w:rPr>
            </w:pPr>
            <w:r w:rsidRPr="00532D54">
              <w:rPr>
                <w:sz w:val="22"/>
                <w:szCs w:val="22"/>
              </w:rPr>
              <w:lastRenderedPageBreak/>
              <w:t xml:space="preserve">Бюджетные ассигнования </w:t>
            </w:r>
          </w:p>
          <w:p w14:paraId="235D4968" w14:textId="77777777" w:rsidR="00D13CBD" w:rsidRPr="00532D54" w:rsidRDefault="00D13CBD" w:rsidP="007413A5">
            <w:pPr>
              <w:pStyle w:val="GOSTTablenorm"/>
              <w:widowControl w:val="0"/>
              <w:ind w:left="109" w:right="37"/>
              <w:rPr>
                <w:sz w:val="22"/>
                <w:szCs w:val="22"/>
              </w:rPr>
            </w:pPr>
            <w:r w:rsidRPr="00532D54">
              <w:rPr>
                <w:sz w:val="22"/>
                <w:szCs w:val="22"/>
              </w:rPr>
              <w:t xml:space="preserve">на плановый период </w:t>
            </w:r>
          </w:p>
          <w:p w14:paraId="4CD5D4ED" w14:textId="77777777" w:rsidR="00D13CBD" w:rsidRPr="00532D54" w:rsidRDefault="00D13CBD" w:rsidP="007413A5">
            <w:pPr>
              <w:widowControl w:val="0"/>
              <w:spacing w:before="60" w:after="60"/>
              <w:ind w:left="109" w:right="37" w:firstLine="0"/>
              <w:rPr>
                <w:sz w:val="22"/>
                <w:szCs w:val="22"/>
              </w:rPr>
            </w:pPr>
            <w:r w:rsidRPr="00532D54">
              <w:rPr>
                <w:sz w:val="22"/>
                <w:szCs w:val="22"/>
              </w:rPr>
              <w:t>второй год</w:t>
            </w:r>
          </w:p>
        </w:tc>
        <w:tc>
          <w:tcPr>
            <w:tcW w:w="1799" w:type="dxa"/>
            <w:tcBorders>
              <w:top w:val="single" w:sz="4" w:space="0" w:color="auto"/>
              <w:left w:val="single" w:sz="4" w:space="0" w:color="auto"/>
              <w:bottom w:val="single" w:sz="4" w:space="0" w:color="auto"/>
              <w:right w:val="single" w:sz="4" w:space="0" w:color="auto"/>
            </w:tcBorders>
            <w:hideMark/>
          </w:tcPr>
          <w:p w14:paraId="42566023" w14:textId="77777777" w:rsidR="00D13CBD" w:rsidRPr="00532D54" w:rsidRDefault="00D13CBD" w:rsidP="007413A5">
            <w:pPr>
              <w:widowControl w:val="0"/>
              <w:spacing w:before="60" w:after="60"/>
              <w:ind w:left="0" w:firstLine="49"/>
              <w:rPr>
                <w:sz w:val="22"/>
                <w:szCs w:val="22"/>
              </w:rPr>
            </w:pPr>
            <w:r w:rsidRPr="00532D54">
              <w:rPr>
                <w:sz w:val="22"/>
                <w:szCs w:val="22"/>
              </w:rPr>
              <w:t>G_S1_D_C4</w:t>
            </w:r>
          </w:p>
        </w:tc>
        <w:tc>
          <w:tcPr>
            <w:tcW w:w="705" w:type="dxa"/>
            <w:tcBorders>
              <w:top w:val="single" w:sz="4" w:space="0" w:color="auto"/>
              <w:left w:val="single" w:sz="4" w:space="0" w:color="auto"/>
              <w:bottom w:val="single" w:sz="4" w:space="0" w:color="auto"/>
              <w:right w:val="single" w:sz="4" w:space="0" w:color="auto"/>
            </w:tcBorders>
            <w:hideMark/>
          </w:tcPr>
          <w:p w14:paraId="06B308F8"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D6BB4F0"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4809206C"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212DA2C8"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316DE531"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6D9394F9" w14:textId="77777777" w:rsidR="00D13CBD" w:rsidRPr="00532D54" w:rsidRDefault="00D13CBD" w:rsidP="007413A5">
            <w:pPr>
              <w:pStyle w:val="GOSTTablenorm"/>
              <w:widowControl w:val="0"/>
              <w:ind w:left="109" w:right="37"/>
              <w:rPr>
                <w:sz w:val="22"/>
                <w:szCs w:val="22"/>
              </w:rPr>
            </w:pPr>
            <w:r w:rsidRPr="00532D54">
              <w:rPr>
                <w:sz w:val="22"/>
                <w:szCs w:val="22"/>
              </w:rPr>
              <w:t xml:space="preserve">Бюджетные ассигнования </w:t>
            </w:r>
          </w:p>
          <w:p w14:paraId="51C71003" w14:textId="77777777" w:rsidR="00D13CBD" w:rsidRPr="00532D54" w:rsidRDefault="00D13CBD" w:rsidP="007413A5">
            <w:pPr>
              <w:pStyle w:val="GOSTTablenorm"/>
              <w:widowControl w:val="0"/>
              <w:ind w:left="109" w:right="37"/>
              <w:rPr>
                <w:sz w:val="22"/>
                <w:szCs w:val="22"/>
              </w:rPr>
            </w:pPr>
            <w:r w:rsidRPr="00532D54">
              <w:rPr>
                <w:sz w:val="22"/>
                <w:szCs w:val="22"/>
              </w:rPr>
              <w:t xml:space="preserve">на плановый период </w:t>
            </w:r>
          </w:p>
          <w:p w14:paraId="5CBE3128" w14:textId="77777777" w:rsidR="00D13CBD" w:rsidRPr="00532D54" w:rsidRDefault="00D13CBD" w:rsidP="007413A5">
            <w:pPr>
              <w:widowControl w:val="0"/>
              <w:spacing w:before="60" w:after="60"/>
              <w:ind w:left="109" w:right="37" w:firstLine="0"/>
              <w:rPr>
                <w:sz w:val="22"/>
                <w:szCs w:val="22"/>
              </w:rPr>
            </w:pPr>
            <w:r w:rsidRPr="00532D54">
              <w:rPr>
                <w:sz w:val="22"/>
                <w:szCs w:val="22"/>
              </w:rPr>
              <w:t>третий год</w:t>
            </w:r>
          </w:p>
        </w:tc>
        <w:tc>
          <w:tcPr>
            <w:tcW w:w="1799" w:type="dxa"/>
            <w:tcBorders>
              <w:top w:val="single" w:sz="4" w:space="0" w:color="auto"/>
              <w:left w:val="single" w:sz="4" w:space="0" w:color="auto"/>
              <w:bottom w:val="single" w:sz="4" w:space="0" w:color="auto"/>
              <w:right w:val="single" w:sz="4" w:space="0" w:color="auto"/>
            </w:tcBorders>
            <w:hideMark/>
          </w:tcPr>
          <w:p w14:paraId="0770C538" w14:textId="77777777" w:rsidR="00D13CBD" w:rsidRPr="00532D54" w:rsidRDefault="00D13CBD" w:rsidP="007413A5">
            <w:pPr>
              <w:widowControl w:val="0"/>
              <w:spacing w:before="60" w:after="60"/>
              <w:ind w:left="0" w:firstLine="49"/>
              <w:rPr>
                <w:sz w:val="22"/>
                <w:szCs w:val="22"/>
              </w:rPr>
            </w:pPr>
            <w:r w:rsidRPr="00532D54">
              <w:rPr>
                <w:sz w:val="22"/>
                <w:szCs w:val="22"/>
              </w:rPr>
              <w:t>G_S1_D_C4_2</w:t>
            </w:r>
          </w:p>
        </w:tc>
        <w:tc>
          <w:tcPr>
            <w:tcW w:w="705" w:type="dxa"/>
            <w:tcBorders>
              <w:top w:val="single" w:sz="4" w:space="0" w:color="auto"/>
              <w:left w:val="single" w:sz="4" w:space="0" w:color="auto"/>
              <w:bottom w:val="single" w:sz="4" w:space="0" w:color="auto"/>
              <w:right w:val="single" w:sz="4" w:space="0" w:color="auto"/>
            </w:tcBorders>
            <w:hideMark/>
          </w:tcPr>
          <w:p w14:paraId="0C4AA839"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72452FF"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3790D4A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A3A1614"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бюджетных ассигнований на третий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23399666"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5FFE602A" w14:textId="77777777" w:rsidR="00D13CBD" w:rsidRPr="00532D54" w:rsidRDefault="00D13CBD" w:rsidP="007413A5">
            <w:pPr>
              <w:pStyle w:val="GOSTTablenorm"/>
              <w:widowControl w:val="0"/>
              <w:ind w:left="109" w:right="37"/>
              <w:rPr>
                <w:sz w:val="22"/>
                <w:szCs w:val="22"/>
              </w:rPr>
            </w:pPr>
            <w:r w:rsidRPr="00532D54">
              <w:rPr>
                <w:sz w:val="22"/>
                <w:szCs w:val="22"/>
              </w:rPr>
              <w:t>Лимиты бюджетных обязательств</w:t>
            </w:r>
          </w:p>
          <w:p w14:paraId="3CBC2385" w14:textId="77777777" w:rsidR="00D13CBD" w:rsidRPr="00532D54" w:rsidRDefault="00D13CBD" w:rsidP="007413A5">
            <w:pPr>
              <w:widowControl w:val="0"/>
              <w:spacing w:before="60" w:after="60"/>
              <w:ind w:left="109" w:right="37" w:firstLine="0"/>
              <w:rPr>
                <w:sz w:val="22"/>
                <w:szCs w:val="22"/>
              </w:rPr>
            </w:pPr>
            <w:r w:rsidRPr="00532D54">
              <w:rPr>
                <w:sz w:val="22"/>
                <w:szCs w:val="22"/>
              </w:rPr>
              <w:t xml:space="preserve">на текущий финансовый год в </w:t>
            </w:r>
            <w:r w:rsidRPr="00532D54">
              <w:rPr>
                <w:sz w:val="22"/>
                <w:szCs w:val="22"/>
              </w:rPr>
              <w:lastRenderedPageBreak/>
              <w:t>валюте Российской Федерации</w:t>
            </w:r>
          </w:p>
        </w:tc>
        <w:tc>
          <w:tcPr>
            <w:tcW w:w="1799" w:type="dxa"/>
            <w:tcBorders>
              <w:top w:val="single" w:sz="4" w:space="0" w:color="auto"/>
              <w:left w:val="single" w:sz="4" w:space="0" w:color="auto"/>
              <w:bottom w:val="single" w:sz="4" w:space="0" w:color="auto"/>
              <w:right w:val="single" w:sz="4" w:space="0" w:color="auto"/>
            </w:tcBorders>
            <w:hideMark/>
          </w:tcPr>
          <w:p w14:paraId="18AB6D40" w14:textId="77777777" w:rsidR="00D13CBD" w:rsidRPr="00532D54" w:rsidRDefault="00D13CBD" w:rsidP="007413A5">
            <w:pPr>
              <w:widowControl w:val="0"/>
              <w:spacing w:before="60" w:after="60"/>
              <w:ind w:left="0" w:firstLine="49"/>
              <w:rPr>
                <w:sz w:val="22"/>
                <w:szCs w:val="22"/>
              </w:rPr>
            </w:pPr>
            <w:r w:rsidRPr="00532D54">
              <w:rPr>
                <w:sz w:val="22"/>
                <w:szCs w:val="22"/>
              </w:rPr>
              <w:lastRenderedPageBreak/>
              <w:t>G_S1_D_C5</w:t>
            </w:r>
          </w:p>
        </w:tc>
        <w:tc>
          <w:tcPr>
            <w:tcW w:w="705" w:type="dxa"/>
            <w:tcBorders>
              <w:top w:val="single" w:sz="4" w:space="0" w:color="auto"/>
              <w:left w:val="single" w:sz="4" w:space="0" w:color="auto"/>
              <w:bottom w:val="single" w:sz="4" w:space="0" w:color="auto"/>
              <w:right w:val="single" w:sz="4" w:space="0" w:color="auto"/>
            </w:tcBorders>
            <w:hideMark/>
          </w:tcPr>
          <w:p w14:paraId="038AF21E"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4770F6A"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669716EB"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D57252A" w14:textId="77777777" w:rsidR="00D13CBD" w:rsidRPr="00532D54" w:rsidRDefault="00D13CBD" w:rsidP="007413A5">
            <w:pPr>
              <w:widowControl w:val="0"/>
              <w:spacing w:before="60" w:after="60"/>
              <w:ind w:left="113" w:right="107" w:firstLine="0"/>
              <w:rPr>
                <w:sz w:val="22"/>
                <w:szCs w:val="22"/>
              </w:rPr>
            </w:pPr>
            <w:r w:rsidRPr="00532D54">
              <w:rPr>
                <w:sz w:val="22"/>
                <w:szCs w:val="22"/>
              </w:rPr>
              <w:t xml:space="preserve">Указываются суммы изменений (увеличение или уменьшение) лимитов бюджетных обязательств на текущий финансовый год </w:t>
            </w:r>
            <w:r w:rsidRPr="00532D54">
              <w:rPr>
                <w:sz w:val="22"/>
                <w:szCs w:val="22"/>
              </w:rPr>
              <w:lastRenderedPageBreak/>
              <w:t>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0B721C40"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734B8E3C" w14:textId="77777777" w:rsidR="00D13CBD" w:rsidRPr="00532D54" w:rsidRDefault="00D13CBD" w:rsidP="007413A5">
            <w:pPr>
              <w:pStyle w:val="GOSTTablenorm"/>
              <w:widowControl w:val="0"/>
              <w:ind w:left="109" w:right="37"/>
              <w:rPr>
                <w:sz w:val="22"/>
                <w:szCs w:val="22"/>
              </w:rPr>
            </w:pPr>
            <w:r w:rsidRPr="00532D54">
              <w:rPr>
                <w:sz w:val="22"/>
                <w:szCs w:val="22"/>
              </w:rPr>
              <w:lastRenderedPageBreak/>
              <w:t>Лимиты бюджетных обязательств</w:t>
            </w:r>
          </w:p>
          <w:p w14:paraId="349C8311" w14:textId="77777777" w:rsidR="00D13CBD" w:rsidRPr="00532D54" w:rsidRDefault="00D13CBD" w:rsidP="007413A5">
            <w:pPr>
              <w:pStyle w:val="GOSTTablenorm"/>
              <w:widowControl w:val="0"/>
              <w:ind w:left="109" w:right="37"/>
              <w:rPr>
                <w:sz w:val="22"/>
                <w:szCs w:val="22"/>
              </w:rPr>
            </w:pPr>
            <w:r w:rsidRPr="00532D54">
              <w:rPr>
                <w:sz w:val="22"/>
                <w:szCs w:val="22"/>
              </w:rPr>
              <w:t>на первый год планового периода в валюте Российской Федерации</w:t>
            </w:r>
          </w:p>
        </w:tc>
        <w:tc>
          <w:tcPr>
            <w:tcW w:w="1799" w:type="dxa"/>
            <w:tcBorders>
              <w:top w:val="single" w:sz="4" w:space="0" w:color="auto"/>
              <w:left w:val="single" w:sz="4" w:space="0" w:color="auto"/>
              <w:bottom w:val="single" w:sz="4" w:space="0" w:color="auto"/>
              <w:right w:val="single" w:sz="4" w:space="0" w:color="auto"/>
            </w:tcBorders>
            <w:hideMark/>
          </w:tcPr>
          <w:p w14:paraId="735CF2F9" w14:textId="77777777" w:rsidR="00D13CBD" w:rsidRPr="00532D54" w:rsidRDefault="00D13CBD" w:rsidP="007413A5">
            <w:pPr>
              <w:widowControl w:val="0"/>
              <w:spacing w:before="60" w:after="60"/>
              <w:ind w:left="0" w:firstLine="49"/>
              <w:rPr>
                <w:sz w:val="22"/>
                <w:szCs w:val="22"/>
              </w:rPr>
            </w:pPr>
            <w:r w:rsidRPr="00532D54">
              <w:rPr>
                <w:sz w:val="22"/>
                <w:szCs w:val="22"/>
              </w:rPr>
              <w:t>G_S1_D_C5_2</w:t>
            </w:r>
          </w:p>
        </w:tc>
        <w:tc>
          <w:tcPr>
            <w:tcW w:w="705" w:type="dxa"/>
            <w:tcBorders>
              <w:top w:val="single" w:sz="4" w:space="0" w:color="auto"/>
              <w:left w:val="single" w:sz="4" w:space="0" w:color="auto"/>
              <w:bottom w:val="single" w:sz="4" w:space="0" w:color="auto"/>
              <w:right w:val="single" w:sz="4" w:space="0" w:color="auto"/>
            </w:tcBorders>
            <w:hideMark/>
          </w:tcPr>
          <w:p w14:paraId="4FE22574"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1C3BBAB"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3D03518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35ABF85"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лимитов бюджетных обязательств на очередной финансовый год для выплат в валюте Российской Федерации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287283DD"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33B268F1" w14:textId="77777777" w:rsidR="00D13CBD" w:rsidRPr="00532D54" w:rsidRDefault="00D13CBD" w:rsidP="007413A5">
            <w:pPr>
              <w:widowControl w:val="0"/>
              <w:spacing w:before="60" w:after="60"/>
              <w:ind w:left="109" w:right="37" w:firstLine="0"/>
              <w:rPr>
                <w:sz w:val="22"/>
                <w:szCs w:val="22"/>
              </w:rPr>
            </w:pPr>
            <w:r w:rsidRPr="00532D54">
              <w:rPr>
                <w:sz w:val="22"/>
                <w:szCs w:val="22"/>
              </w:rPr>
              <w:t>Лимиты бюджетных обязательств для выплат в иностранной валюте (в рублевом эквиваленте)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5E70A709" w14:textId="77777777" w:rsidR="00D13CBD" w:rsidRPr="00532D54" w:rsidRDefault="00D13CBD" w:rsidP="007413A5">
            <w:pPr>
              <w:widowControl w:val="0"/>
              <w:spacing w:before="60" w:after="60"/>
              <w:ind w:left="0" w:firstLine="49"/>
              <w:rPr>
                <w:sz w:val="22"/>
                <w:szCs w:val="22"/>
              </w:rPr>
            </w:pPr>
            <w:r w:rsidRPr="00532D54">
              <w:rPr>
                <w:sz w:val="22"/>
                <w:szCs w:val="22"/>
              </w:rPr>
              <w:t>G_S1_D_C6</w:t>
            </w:r>
          </w:p>
        </w:tc>
        <w:tc>
          <w:tcPr>
            <w:tcW w:w="705" w:type="dxa"/>
            <w:tcBorders>
              <w:top w:val="single" w:sz="4" w:space="0" w:color="auto"/>
              <w:left w:val="single" w:sz="4" w:space="0" w:color="auto"/>
              <w:bottom w:val="single" w:sz="4" w:space="0" w:color="auto"/>
              <w:right w:val="single" w:sz="4" w:space="0" w:color="auto"/>
            </w:tcBorders>
            <w:hideMark/>
          </w:tcPr>
          <w:p w14:paraId="22C4FB08"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9DF37EC"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037146A9"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2BB0607E" w14:textId="77777777" w:rsidR="00D13CBD" w:rsidRPr="00532D54" w:rsidRDefault="00D13CBD" w:rsidP="007413A5">
            <w:pPr>
              <w:pStyle w:val="GOSTTablenorm"/>
              <w:widowControl w:val="0"/>
              <w:ind w:left="113" w:right="107"/>
              <w:rPr>
                <w:sz w:val="22"/>
                <w:szCs w:val="22"/>
              </w:rPr>
            </w:pPr>
            <w:r w:rsidRPr="00532D54">
              <w:rPr>
                <w:sz w:val="22"/>
                <w:szCs w:val="22"/>
              </w:rPr>
              <w:t xml:space="preserve">Указываются суммы изменений (увеличение или уменьшение) лимитов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 доведенных до </w:t>
            </w:r>
            <w:r w:rsidRPr="00532D54">
              <w:rPr>
                <w:sz w:val="22"/>
                <w:szCs w:val="22"/>
              </w:rPr>
              <w:lastRenderedPageBreak/>
              <w:t>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0A7343AA"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4C3970B4" w14:textId="77777777" w:rsidR="00D13CBD" w:rsidRPr="00532D54" w:rsidRDefault="00D13CBD" w:rsidP="007413A5">
            <w:pPr>
              <w:widowControl w:val="0"/>
              <w:spacing w:before="60" w:after="60"/>
              <w:ind w:left="109" w:right="37" w:firstLine="0"/>
              <w:rPr>
                <w:sz w:val="22"/>
                <w:szCs w:val="22"/>
              </w:rPr>
            </w:pPr>
            <w:r w:rsidRPr="00532D54">
              <w:rPr>
                <w:sz w:val="22"/>
                <w:szCs w:val="22"/>
              </w:rPr>
              <w:lastRenderedPageBreak/>
              <w:t>Лимиты бюджетных обязательств для выплат в иностранной валюте (в рублевом эквиваленте) на первый год планового периода</w:t>
            </w:r>
          </w:p>
        </w:tc>
        <w:tc>
          <w:tcPr>
            <w:tcW w:w="1799" w:type="dxa"/>
            <w:tcBorders>
              <w:top w:val="single" w:sz="4" w:space="0" w:color="auto"/>
              <w:left w:val="single" w:sz="4" w:space="0" w:color="auto"/>
              <w:bottom w:val="single" w:sz="4" w:space="0" w:color="auto"/>
              <w:right w:val="single" w:sz="4" w:space="0" w:color="auto"/>
            </w:tcBorders>
            <w:hideMark/>
          </w:tcPr>
          <w:p w14:paraId="52A584CD" w14:textId="77777777" w:rsidR="00D13CBD" w:rsidRPr="00532D54" w:rsidRDefault="00D13CBD" w:rsidP="007413A5">
            <w:pPr>
              <w:widowControl w:val="0"/>
              <w:spacing w:before="60" w:after="60"/>
              <w:ind w:left="0" w:firstLine="49"/>
              <w:rPr>
                <w:sz w:val="22"/>
                <w:szCs w:val="22"/>
              </w:rPr>
            </w:pPr>
            <w:r w:rsidRPr="00532D54">
              <w:rPr>
                <w:sz w:val="22"/>
                <w:szCs w:val="22"/>
              </w:rPr>
              <w:t>G_S1_D_C6_2</w:t>
            </w:r>
          </w:p>
        </w:tc>
        <w:tc>
          <w:tcPr>
            <w:tcW w:w="705" w:type="dxa"/>
            <w:tcBorders>
              <w:top w:val="single" w:sz="4" w:space="0" w:color="auto"/>
              <w:left w:val="single" w:sz="4" w:space="0" w:color="auto"/>
              <w:bottom w:val="single" w:sz="4" w:space="0" w:color="auto"/>
              <w:right w:val="single" w:sz="4" w:space="0" w:color="auto"/>
            </w:tcBorders>
            <w:hideMark/>
          </w:tcPr>
          <w:p w14:paraId="32E49D64"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776D4E8"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74D2780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952D99D"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лимитов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309E79EF"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02F78C41" w14:textId="77777777" w:rsidR="00D13CBD" w:rsidRPr="00532D54" w:rsidRDefault="00D13CBD" w:rsidP="007413A5">
            <w:pPr>
              <w:pStyle w:val="GOSTTablenorm"/>
              <w:widowControl w:val="0"/>
              <w:ind w:left="109" w:right="37"/>
              <w:rPr>
                <w:sz w:val="22"/>
                <w:szCs w:val="22"/>
              </w:rPr>
            </w:pPr>
            <w:r w:rsidRPr="00532D54">
              <w:rPr>
                <w:sz w:val="22"/>
                <w:szCs w:val="22"/>
              </w:rPr>
              <w:t xml:space="preserve">Лимиты бюджетных обязательств </w:t>
            </w:r>
          </w:p>
          <w:p w14:paraId="6DCC55A1" w14:textId="77777777" w:rsidR="00D13CBD" w:rsidRPr="00532D54" w:rsidRDefault="00D13CBD" w:rsidP="007413A5">
            <w:pPr>
              <w:pStyle w:val="GOSTTablenorm"/>
              <w:widowControl w:val="0"/>
              <w:ind w:left="109" w:right="37"/>
              <w:rPr>
                <w:sz w:val="22"/>
                <w:szCs w:val="22"/>
              </w:rPr>
            </w:pPr>
            <w:r w:rsidRPr="00532D54">
              <w:rPr>
                <w:sz w:val="22"/>
                <w:szCs w:val="22"/>
              </w:rPr>
              <w:t xml:space="preserve">на плановый период </w:t>
            </w:r>
          </w:p>
          <w:p w14:paraId="52FDEE49" w14:textId="77777777" w:rsidR="00D13CBD" w:rsidRPr="00532D54" w:rsidRDefault="00D13CBD" w:rsidP="007413A5">
            <w:pPr>
              <w:widowControl w:val="0"/>
              <w:spacing w:before="60" w:after="60"/>
              <w:ind w:left="109" w:right="37" w:firstLine="0"/>
              <w:rPr>
                <w:sz w:val="22"/>
                <w:szCs w:val="22"/>
              </w:rPr>
            </w:pPr>
            <w:r w:rsidRPr="00532D54">
              <w:rPr>
                <w:sz w:val="22"/>
                <w:szCs w:val="22"/>
              </w:rPr>
              <w:t>второй год</w:t>
            </w:r>
          </w:p>
        </w:tc>
        <w:tc>
          <w:tcPr>
            <w:tcW w:w="1799" w:type="dxa"/>
            <w:tcBorders>
              <w:top w:val="single" w:sz="4" w:space="0" w:color="auto"/>
              <w:left w:val="single" w:sz="4" w:space="0" w:color="auto"/>
              <w:bottom w:val="single" w:sz="4" w:space="0" w:color="auto"/>
              <w:right w:val="single" w:sz="4" w:space="0" w:color="auto"/>
            </w:tcBorders>
            <w:hideMark/>
          </w:tcPr>
          <w:p w14:paraId="72AB4D8B" w14:textId="77777777" w:rsidR="00D13CBD" w:rsidRPr="00532D54" w:rsidRDefault="00D13CBD" w:rsidP="007413A5">
            <w:pPr>
              <w:widowControl w:val="0"/>
              <w:spacing w:before="60" w:after="60"/>
              <w:ind w:left="0" w:firstLine="49"/>
              <w:rPr>
                <w:sz w:val="22"/>
                <w:szCs w:val="22"/>
              </w:rPr>
            </w:pPr>
            <w:r w:rsidRPr="00532D54">
              <w:rPr>
                <w:sz w:val="22"/>
                <w:szCs w:val="22"/>
              </w:rPr>
              <w:t>G_S1_D_C8</w:t>
            </w:r>
          </w:p>
        </w:tc>
        <w:tc>
          <w:tcPr>
            <w:tcW w:w="705" w:type="dxa"/>
            <w:tcBorders>
              <w:top w:val="single" w:sz="4" w:space="0" w:color="auto"/>
              <w:left w:val="single" w:sz="4" w:space="0" w:color="auto"/>
              <w:bottom w:val="single" w:sz="4" w:space="0" w:color="auto"/>
              <w:right w:val="single" w:sz="4" w:space="0" w:color="auto"/>
            </w:tcBorders>
            <w:hideMark/>
          </w:tcPr>
          <w:p w14:paraId="30CAC455"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DDACE03"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7E1E40D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69A9C2AE"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6152A5D3"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4AB88ECE" w14:textId="77777777" w:rsidR="00D13CBD" w:rsidRPr="00532D54" w:rsidRDefault="00D13CBD" w:rsidP="007413A5">
            <w:pPr>
              <w:pStyle w:val="GOSTTablenorm"/>
              <w:widowControl w:val="0"/>
              <w:ind w:left="109" w:right="37"/>
              <w:rPr>
                <w:sz w:val="22"/>
                <w:szCs w:val="22"/>
              </w:rPr>
            </w:pPr>
            <w:r w:rsidRPr="00532D54">
              <w:rPr>
                <w:sz w:val="22"/>
                <w:szCs w:val="22"/>
              </w:rPr>
              <w:t xml:space="preserve">Лимиты бюджетных </w:t>
            </w:r>
            <w:r w:rsidRPr="00532D54">
              <w:rPr>
                <w:sz w:val="22"/>
                <w:szCs w:val="22"/>
              </w:rPr>
              <w:lastRenderedPageBreak/>
              <w:t xml:space="preserve">обязательств </w:t>
            </w:r>
          </w:p>
          <w:p w14:paraId="254B4B88" w14:textId="77777777" w:rsidR="00D13CBD" w:rsidRPr="00532D54" w:rsidRDefault="00D13CBD" w:rsidP="007413A5">
            <w:pPr>
              <w:pStyle w:val="GOSTTablenorm"/>
              <w:widowControl w:val="0"/>
              <w:ind w:left="109" w:right="37"/>
              <w:rPr>
                <w:sz w:val="22"/>
                <w:szCs w:val="22"/>
              </w:rPr>
            </w:pPr>
            <w:r w:rsidRPr="00532D54">
              <w:rPr>
                <w:sz w:val="22"/>
                <w:szCs w:val="22"/>
              </w:rPr>
              <w:t xml:space="preserve">на плановый период </w:t>
            </w:r>
          </w:p>
          <w:p w14:paraId="549D59F3" w14:textId="77777777" w:rsidR="00D13CBD" w:rsidRPr="00532D54" w:rsidRDefault="00D13CBD" w:rsidP="007413A5">
            <w:pPr>
              <w:widowControl w:val="0"/>
              <w:spacing w:before="60" w:after="60"/>
              <w:ind w:left="109" w:right="37" w:firstLine="0"/>
              <w:rPr>
                <w:sz w:val="22"/>
                <w:szCs w:val="22"/>
              </w:rPr>
            </w:pPr>
            <w:r w:rsidRPr="00532D54">
              <w:rPr>
                <w:sz w:val="22"/>
                <w:szCs w:val="22"/>
              </w:rPr>
              <w:t>третий год</w:t>
            </w:r>
          </w:p>
        </w:tc>
        <w:tc>
          <w:tcPr>
            <w:tcW w:w="1799" w:type="dxa"/>
            <w:tcBorders>
              <w:top w:val="single" w:sz="4" w:space="0" w:color="auto"/>
              <w:left w:val="single" w:sz="4" w:space="0" w:color="auto"/>
              <w:bottom w:val="single" w:sz="4" w:space="0" w:color="auto"/>
              <w:right w:val="single" w:sz="4" w:space="0" w:color="auto"/>
            </w:tcBorders>
            <w:hideMark/>
          </w:tcPr>
          <w:p w14:paraId="3390AC4D" w14:textId="77777777" w:rsidR="00D13CBD" w:rsidRPr="00532D54" w:rsidRDefault="00D13CBD" w:rsidP="007413A5">
            <w:pPr>
              <w:widowControl w:val="0"/>
              <w:spacing w:before="60" w:after="60"/>
              <w:ind w:left="0" w:firstLine="49"/>
              <w:rPr>
                <w:sz w:val="22"/>
                <w:szCs w:val="22"/>
              </w:rPr>
            </w:pPr>
            <w:r w:rsidRPr="00532D54">
              <w:rPr>
                <w:sz w:val="22"/>
                <w:szCs w:val="22"/>
              </w:rPr>
              <w:lastRenderedPageBreak/>
              <w:t>G_S1_D_C8_2</w:t>
            </w:r>
          </w:p>
        </w:tc>
        <w:tc>
          <w:tcPr>
            <w:tcW w:w="705" w:type="dxa"/>
            <w:tcBorders>
              <w:top w:val="single" w:sz="4" w:space="0" w:color="auto"/>
              <w:left w:val="single" w:sz="4" w:space="0" w:color="auto"/>
              <w:bottom w:val="single" w:sz="4" w:space="0" w:color="auto"/>
              <w:right w:val="single" w:sz="4" w:space="0" w:color="auto"/>
            </w:tcBorders>
            <w:hideMark/>
          </w:tcPr>
          <w:p w14:paraId="502EC476"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D33CF71"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37A9DD18"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0A93C0A8" w14:textId="77777777" w:rsidR="00D13CBD" w:rsidRPr="00532D54" w:rsidRDefault="00D13CBD" w:rsidP="007413A5">
            <w:pPr>
              <w:pStyle w:val="GOSTTablenorm"/>
              <w:widowControl w:val="0"/>
              <w:ind w:left="113" w:right="107"/>
              <w:rPr>
                <w:sz w:val="22"/>
                <w:szCs w:val="22"/>
              </w:rPr>
            </w:pPr>
            <w:r w:rsidRPr="00532D54">
              <w:rPr>
                <w:sz w:val="22"/>
                <w:szCs w:val="22"/>
              </w:rPr>
              <w:t xml:space="preserve">Указываются суммы изменений (увеличение или </w:t>
            </w:r>
            <w:r w:rsidRPr="00532D54">
              <w:rPr>
                <w:sz w:val="22"/>
                <w:szCs w:val="22"/>
              </w:rPr>
              <w:lastRenderedPageBreak/>
              <w:t>уменьшение) лимитов бюджетных обязательств на третий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276521E8"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3AB083B8" w14:textId="77777777" w:rsidR="00D13CBD" w:rsidRPr="00532D54" w:rsidRDefault="00D13CBD" w:rsidP="007413A5">
            <w:pPr>
              <w:pStyle w:val="GOSTTablenorm"/>
              <w:widowControl w:val="0"/>
              <w:ind w:left="109" w:right="37"/>
              <w:rPr>
                <w:sz w:val="22"/>
                <w:szCs w:val="22"/>
              </w:rPr>
            </w:pPr>
            <w:r w:rsidRPr="00532D54">
              <w:rPr>
                <w:sz w:val="22"/>
                <w:szCs w:val="22"/>
              </w:rPr>
              <w:lastRenderedPageBreak/>
              <w:t xml:space="preserve">Предельные объемы финансирования </w:t>
            </w:r>
          </w:p>
          <w:p w14:paraId="20B9EB2F" w14:textId="77777777" w:rsidR="00D13CBD" w:rsidRPr="00532D54" w:rsidRDefault="00D13CBD" w:rsidP="007413A5">
            <w:pPr>
              <w:widowControl w:val="0"/>
              <w:spacing w:before="60" w:after="60"/>
              <w:ind w:left="109" w:right="37" w:firstLine="0"/>
              <w:rPr>
                <w:sz w:val="22"/>
                <w:szCs w:val="22"/>
              </w:rPr>
            </w:pPr>
            <w:r w:rsidRPr="00532D54">
              <w:rPr>
                <w:sz w:val="22"/>
                <w:szCs w:val="22"/>
              </w:rPr>
              <w:t>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17802C8A" w14:textId="77777777" w:rsidR="00D13CBD" w:rsidRPr="00532D54" w:rsidRDefault="00D13CBD" w:rsidP="007413A5">
            <w:pPr>
              <w:widowControl w:val="0"/>
              <w:spacing w:before="60" w:after="60"/>
              <w:ind w:left="0" w:firstLine="49"/>
              <w:rPr>
                <w:sz w:val="22"/>
                <w:szCs w:val="22"/>
              </w:rPr>
            </w:pPr>
            <w:r w:rsidRPr="00532D54">
              <w:rPr>
                <w:sz w:val="22"/>
                <w:szCs w:val="22"/>
              </w:rPr>
              <w:t>G_S1_D_C9</w:t>
            </w:r>
          </w:p>
        </w:tc>
        <w:tc>
          <w:tcPr>
            <w:tcW w:w="705" w:type="dxa"/>
            <w:tcBorders>
              <w:top w:val="single" w:sz="4" w:space="0" w:color="auto"/>
              <w:left w:val="single" w:sz="4" w:space="0" w:color="auto"/>
              <w:bottom w:val="single" w:sz="4" w:space="0" w:color="auto"/>
              <w:right w:val="single" w:sz="4" w:space="0" w:color="auto"/>
            </w:tcBorders>
            <w:hideMark/>
          </w:tcPr>
          <w:p w14:paraId="2B396208"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37293B6"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6D999FE8"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39986B9C" w14:textId="77777777" w:rsidR="00D13CBD" w:rsidRPr="00532D54" w:rsidRDefault="00D13CBD" w:rsidP="007413A5">
            <w:pPr>
              <w:pStyle w:val="GOSTTablenorm"/>
              <w:widowControl w:val="0"/>
              <w:ind w:left="113" w:right="107"/>
              <w:rPr>
                <w:sz w:val="22"/>
                <w:szCs w:val="22"/>
              </w:rPr>
            </w:pPr>
            <w:r w:rsidRPr="00532D54">
              <w:rPr>
                <w:sz w:val="22"/>
                <w:szCs w:val="22"/>
              </w:rPr>
              <w:t>Указываются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621730E8" w14:textId="77777777" w:rsidTr="007413A5">
        <w:trPr>
          <w:cnfStyle w:val="000000100000" w:firstRow="0" w:lastRow="0" w:firstColumn="0" w:lastColumn="0" w:oddVBand="0" w:evenVBand="0" w:oddHBand="1" w:evenHBand="0"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6DD279C6" w14:textId="77777777" w:rsidR="00D13CBD" w:rsidRPr="00532D54" w:rsidRDefault="00D13CBD" w:rsidP="007413A5">
            <w:pPr>
              <w:pStyle w:val="GOSTTablenorm"/>
              <w:widowControl w:val="0"/>
              <w:ind w:left="109" w:right="37"/>
              <w:rPr>
                <w:sz w:val="22"/>
                <w:szCs w:val="22"/>
              </w:rPr>
            </w:pPr>
            <w:r w:rsidRPr="00532D54">
              <w:rPr>
                <w:sz w:val="22"/>
                <w:szCs w:val="22"/>
              </w:rPr>
              <w:t>Предельные объемы финансирования на первый год планового периода</w:t>
            </w:r>
          </w:p>
        </w:tc>
        <w:tc>
          <w:tcPr>
            <w:tcW w:w="1799" w:type="dxa"/>
            <w:tcBorders>
              <w:top w:val="single" w:sz="4" w:space="0" w:color="auto"/>
              <w:left w:val="single" w:sz="4" w:space="0" w:color="auto"/>
              <w:bottom w:val="single" w:sz="4" w:space="0" w:color="auto"/>
              <w:right w:val="single" w:sz="4" w:space="0" w:color="auto"/>
            </w:tcBorders>
            <w:hideMark/>
          </w:tcPr>
          <w:p w14:paraId="3E969F7C" w14:textId="77777777" w:rsidR="00D13CBD" w:rsidRPr="00532D54" w:rsidRDefault="00D13CBD" w:rsidP="007413A5">
            <w:pPr>
              <w:widowControl w:val="0"/>
              <w:spacing w:before="60" w:after="60"/>
              <w:ind w:left="0" w:firstLine="49"/>
              <w:rPr>
                <w:sz w:val="22"/>
                <w:szCs w:val="22"/>
              </w:rPr>
            </w:pPr>
            <w:r w:rsidRPr="00532D54">
              <w:rPr>
                <w:sz w:val="22"/>
                <w:szCs w:val="22"/>
              </w:rPr>
              <w:t>G_S1_D_C9_2</w:t>
            </w:r>
          </w:p>
        </w:tc>
        <w:tc>
          <w:tcPr>
            <w:tcW w:w="705" w:type="dxa"/>
            <w:tcBorders>
              <w:top w:val="single" w:sz="4" w:space="0" w:color="auto"/>
              <w:left w:val="single" w:sz="4" w:space="0" w:color="auto"/>
              <w:bottom w:val="single" w:sz="4" w:space="0" w:color="auto"/>
              <w:right w:val="single" w:sz="4" w:space="0" w:color="auto"/>
            </w:tcBorders>
            <w:hideMark/>
          </w:tcPr>
          <w:p w14:paraId="337129F2"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762F0D9"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136" w:type="dxa"/>
            <w:tcBorders>
              <w:top w:val="single" w:sz="4" w:space="0" w:color="auto"/>
              <w:left w:val="single" w:sz="4" w:space="0" w:color="auto"/>
              <w:bottom w:val="single" w:sz="4" w:space="0" w:color="auto"/>
              <w:right w:val="single" w:sz="4" w:space="0" w:color="auto"/>
            </w:tcBorders>
            <w:hideMark/>
          </w:tcPr>
          <w:p w14:paraId="49BE76B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2ADC578B" w14:textId="77777777" w:rsidR="00D13CBD" w:rsidRPr="00532D54" w:rsidRDefault="00D13CBD" w:rsidP="007413A5">
            <w:pPr>
              <w:pStyle w:val="GOSTTablenorm"/>
              <w:widowControl w:val="0"/>
              <w:ind w:left="113" w:right="107"/>
              <w:rPr>
                <w:sz w:val="22"/>
                <w:szCs w:val="22"/>
              </w:rPr>
            </w:pPr>
            <w:r w:rsidRPr="00532D54">
              <w:rPr>
                <w:sz w:val="22"/>
                <w:szCs w:val="22"/>
              </w:rPr>
              <w:t xml:space="preserve">Указываются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очередной финансовый год по соответствующему коду </w:t>
            </w:r>
            <w:r w:rsidRPr="00532D54">
              <w:rPr>
                <w:sz w:val="22"/>
                <w:szCs w:val="22"/>
              </w:rPr>
              <w:lastRenderedPageBreak/>
              <w:t>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tc>
      </w:tr>
      <w:tr w:rsidR="00D13CBD" w14:paraId="2EF582F7" w14:textId="77777777" w:rsidTr="007413A5">
        <w:trPr>
          <w:cnfStyle w:val="000000010000" w:firstRow="0" w:lastRow="0" w:firstColumn="0" w:lastColumn="0" w:oddVBand="0" w:evenVBand="0" w:oddHBand="0" w:evenHBand="1" w:firstRowFirstColumn="0" w:firstRowLastColumn="0" w:lastRowFirstColumn="0" w:lastRowLastColumn="0"/>
          <w:trHeight w:val="279"/>
        </w:trPr>
        <w:tc>
          <w:tcPr>
            <w:tcW w:w="1903" w:type="dxa"/>
            <w:tcBorders>
              <w:top w:val="single" w:sz="4" w:space="0" w:color="auto"/>
              <w:left w:val="single" w:sz="4" w:space="0" w:color="auto"/>
              <w:bottom w:val="single" w:sz="4" w:space="0" w:color="auto"/>
              <w:right w:val="single" w:sz="4" w:space="0" w:color="auto"/>
            </w:tcBorders>
            <w:hideMark/>
          </w:tcPr>
          <w:p w14:paraId="2EBC2413" w14:textId="77777777" w:rsidR="00D13CBD" w:rsidRPr="00532D54" w:rsidRDefault="00D13CBD" w:rsidP="007413A5">
            <w:pPr>
              <w:widowControl w:val="0"/>
              <w:spacing w:before="60" w:after="60"/>
              <w:ind w:left="109" w:right="37" w:firstLine="0"/>
              <w:rPr>
                <w:sz w:val="22"/>
                <w:szCs w:val="22"/>
              </w:rPr>
            </w:pPr>
            <w:r w:rsidRPr="00532D54">
              <w:rPr>
                <w:sz w:val="22"/>
                <w:szCs w:val="22"/>
              </w:rPr>
              <w:lastRenderedPageBreak/>
              <w:t>Примечание</w:t>
            </w:r>
          </w:p>
        </w:tc>
        <w:tc>
          <w:tcPr>
            <w:tcW w:w="1799" w:type="dxa"/>
            <w:tcBorders>
              <w:top w:val="single" w:sz="4" w:space="0" w:color="auto"/>
              <w:left w:val="single" w:sz="4" w:space="0" w:color="auto"/>
              <w:bottom w:val="single" w:sz="4" w:space="0" w:color="auto"/>
              <w:right w:val="single" w:sz="4" w:space="0" w:color="auto"/>
            </w:tcBorders>
            <w:hideMark/>
          </w:tcPr>
          <w:p w14:paraId="02C0C70C" w14:textId="77777777" w:rsidR="00D13CBD" w:rsidRPr="00532D54" w:rsidRDefault="00D13CBD" w:rsidP="007413A5">
            <w:pPr>
              <w:widowControl w:val="0"/>
              <w:spacing w:before="60" w:after="60"/>
              <w:ind w:left="0" w:firstLine="49"/>
              <w:rPr>
                <w:sz w:val="22"/>
                <w:szCs w:val="22"/>
              </w:rPr>
            </w:pPr>
            <w:r w:rsidRPr="00532D54">
              <w:rPr>
                <w:sz w:val="22"/>
                <w:szCs w:val="22"/>
              </w:rPr>
              <w:t>G_S1_D_C10</w:t>
            </w:r>
          </w:p>
        </w:tc>
        <w:tc>
          <w:tcPr>
            <w:tcW w:w="705" w:type="dxa"/>
            <w:tcBorders>
              <w:top w:val="single" w:sz="4" w:space="0" w:color="auto"/>
              <w:left w:val="single" w:sz="4" w:space="0" w:color="auto"/>
              <w:bottom w:val="single" w:sz="4" w:space="0" w:color="auto"/>
              <w:right w:val="single" w:sz="4" w:space="0" w:color="auto"/>
            </w:tcBorders>
            <w:hideMark/>
          </w:tcPr>
          <w:p w14:paraId="38A0B82E" w14:textId="77777777" w:rsidR="00D13CBD" w:rsidRPr="00532D54" w:rsidRDefault="00D13CBD" w:rsidP="007413A5">
            <w:pPr>
              <w:widowControl w:val="0"/>
              <w:spacing w:before="60" w:after="60"/>
              <w:ind w:left="0" w:right="0" w:firstLine="0"/>
              <w:jc w:val="center"/>
              <w:rPr>
                <w:sz w:val="22"/>
                <w:szCs w:val="22"/>
              </w:rPr>
            </w:pPr>
            <w:r w:rsidRPr="00532D54">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8C6859F" w14:textId="77777777" w:rsidR="00D13CBD" w:rsidRPr="00532D54" w:rsidRDefault="00D13CBD" w:rsidP="007413A5">
            <w:pPr>
              <w:widowControl w:val="0"/>
              <w:spacing w:before="60" w:after="60"/>
              <w:ind w:left="0" w:right="0" w:firstLine="0"/>
              <w:rPr>
                <w:sz w:val="22"/>
                <w:szCs w:val="22"/>
              </w:rPr>
            </w:pPr>
            <w:r w:rsidRPr="00532D54">
              <w:rPr>
                <w:sz w:val="22"/>
                <w:szCs w:val="22"/>
              </w:rPr>
              <w:t>T(1-254)</w:t>
            </w:r>
          </w:p>
        </w:tc>
        <w:tc>
          <w:tcPr>
            <w:tcW w:w="1136" w:type="dxa"/>
            <w:tcBorders>
              <w:top w:val="single" w:sz="4" w:space="0" w:color="auto"/>
              <w:left w:val="single" w:sz="4" w:space="0" w:color="auto"/>
              <w:bottom w:val="single" w:sz="4" w:space="0" w:color="auto"/>
              <w:right w:val="single" w:sz="4" w:space="0" w:color="auto"/>
            </w:tcBorders>
            <w:hideMark/>
          </w:tcPr>
          <w:p w14:paraId="4300E520"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1462D797" w14:textId="77777777" w:rsidR="00D13CBD" w:rsidRPr="00532D54" w:rsidRDefault="00D13CBD" w:rsidP="007413A5">
            <w:pPr>
              <w:widowControl w:val="0"/>
              <w:spacing w:before="60" w:after="60"/>
              <w:ind w:left="113" w:right="107" w:firstLine="0"/>
              <w:rPr>
                <w:sz w:val="22"/>
                <w:szCs w:val="22"/>
              </w:rPr>
            </w:pPr>
            <w:r w:rsidRPr="00532D54">
              <w:rPr>
                <w:sz w:val="22"/>
                <w:szCs w:val="22"/>
              </w:rPr>
              <w:t>Указывается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1BADFFAB" w14:textId="77777777" w:rsidR="00D13CBD" w:rsidRDefault="00D13CBD" w:rsidP="00D13CBD">
      <w:pPr>
        <w:pStyle w:val="32"/>
        <w:keepNext w:val="0"/>
        <w:keepLines w:val="0"/>
        <w:widowControl w:val="0"/>
        <w:numPr>
          <w:ilvl w:val="2"/>
          <w:numId w:val="346"/>
        </w:numPr>
        <w:tabs>
          <w:tab w:val="num" w:pos="862"/>
        </w:tabs>
      </w:pPr>
      <w:bookmarkStart w:id="1880" w:name="_Toc44010614"/>
      <w:bookmarkStart w:id="1881" w:name="_Toc59456528"/>
      <w:bookmarkStart w:id="1882" w:name="_Toc87634269"/>
      <w:bookmarkStart w:id="1883" w:name="_Toc115392461"/>
      <w:r>
        <w:t>Описание комплексного типа «tR_783_G_S2_D»</w:t>
      </w:r>
      <w:bookmarkEnd w:id="1880"/>
      <w:bookmarkEnd w:id="1881"/>
      <w:bookmarkEnd w:id="1882"/>
      <w:bookmarkEnd w:id="1883"/>
    </w:p>
    <w:p w14:paraId="7D3616F6" w14:textId="77777777" w:rsidR="00D13CBD" w:rsidRDefault="00D13CBD" w:rsidP="00D13CBD">
      <w:pPr>
        <w:widowControl w:val="0"/>
        <w:spacing w:before="120" w:after="60"/>
        <w:contextualSpacing/>
      </w:pPr>
      <w:r>
        <w:t xml:space="preserve">Описание </w:t>
      </w:r>
      <w:r>
        <w:rPr>
          <w:szCs w:val="24"/>
        </w:rPr>
        <w:t>комплексного типа «</w:t>
      </w:r>
      <w:r>
        <w:rPr>
          <w:szCs w:val="24"/>
          <w:lang w:val="en-US"/>
        </w:rPr>
        <w:t>tR</w:t>
      </w:r>
      <w:r>
        <w:rPr>
          <w:szCs w:val="24"/>
        </w:rPr>
        <w:t>_783_</w:t>
      </w:r>
      <w:r>
        <w:rPr>
          <w:szCs w:val="24"/>
          <w:lang w:val="en-US"/>
        </w:rPr>
        <w:t>G</w:t>
      </w:r>
      <w:r>
        <w:rPr>
          <w:szCs w:val="24"/>
        </w:rPr>
        <w:t>_</w:t>
      </w:r>
      <w:r>
        <w:rPr>
          <w:szCs w:val="24"/>
          <w:lang w:val="en-US"/>
        </w:rPr>
        <w:t>S</w:t>
      </w:r>
      <w:r>
        <w:rPr>
          <w:szCs w:val="24"/>
        </w:rPr>
        <w:t>2_</w:t>
      </w:r>
      <w:r>
        <w:rPr>
          <w:szCs w:val="24"/>
          <w:lang w:val="en-US"/>
        </w:rPr>
        <w:t>D</w:t>
      </w:r>
      <w:r>
        <w:rPr>
          <w:szCs w:val="24"/>
        </w:rPr>
        <w:t xml:space="preserve">» блока «2. </w:t>
      </w:r>
      <w:r>
        <w:t>Операции с бюджетными средствами</w:t>
      </w:r>
      <w:r>
        <w:rPr>
          <w:szCs w:val="24"/>
        </w:rPr>
        <w:t>».</w:t>
      </w:r>
    </w:p>
    <w:p w14:paraId="1F1BE563" w14:textId="31BBCD57"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84" w:name="_Ref56673792"/>
      <w:r w:rsidR="007A3ADF">
        <w:rPr>
          <w:noProof/>
        </w:rPr>
        <w:t>166</w:t>
      </w:r>
      <w:bookmarkEnd w:id="1884"/>
      <w:r>
        <w:rPr>
          <w:noProof/>
        </w:rPr>
        <w:fldChar w:fldCharType="end"/>
      </w:r>
      <w:r>
        <w:rPr>
          <w:rFonts w:eastAsia="Calibri"/>
          <w:szCs w:val="24"/>
        </w:rPr>
        <w:t xml:space="preserve"> –</w:t>
      </w:r>
      <w:r>
        <w:t xml:space="preserve"> Описание комплексного типа «</w:t>
      </w:r>
      <w:r>
        <w:rPr>
          <w:lang w:val="en-US" w:eastAsia="x-none"/>
        </w:rPr>
        <w:t>tR</w:t>
      </w:r>
      <w:r>
        <w:rPr>
          <w:lang w:eastAsia="x-none"/>
        </w:rPr>
        <w:t>_783_</w:t>
      </w:r>
      <w:r>
        <w:rPr>
          <w:lang w:val="en-US" w:eastAsia="x-none"/>
        </w:rPr>
        <w:t>G</w:t>
      </w:r>
      <w:r>
        <w:rPr>
          <w:lang w:eastAsia="x-none"/>
        </w:rPr>
        <w:t>_</w:t>
      </w:r>
      <w:r>
        <w:rPr>
          <w:lang w:val="en-US" w:eastAsia="x-none"/>
        </w:rPr>
        <w:t>S</w:t>
      </w:r>
      <w:r>
        <w:rPr>
          <w:lang w:eastAsia="x-none"/>
        </w:rPr>
        <w:t>2_</w:t>
      </w:r>
      <w:r>
        <w:rPr>
          <w:lang w:val="en-US" w:eastAsia="x-none"/>
        </w:rPr>
        <w:t>D</w:t>
      </w:r>
      <w: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D13CBD" w14:paraId="0D768BD3"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C3BD0EC" w14:textId="77777777" w:rsidR="00D13CBD" w:rsidRDefault="00D13CBD" w:rsidP="007413A5">
            <w:pPr>
              <w:widowControl w:val="0"/>
              <w:suppressAutoHyphens/>
              <w:spacing w:before="60" w:after="60"/>
              <w:ind w:firstLine="0"/>
              <w:jc w:val="center"/>
              <w:rPr>
                <w:b/>
                <w:bCs/>
                <w:sz w:val="22"/>
                <w:szCs w:val="22"/>
              </w:rPr>
            </w:pPr>
            <w:r>
              <w:rPr>
                <w:b/>
                <w:bCs/>
                <w:sz w:val="22"/>
                <w:szCs w:val="22"/>
              </w:rPr>
              <w:lastRenderedPageBreak/>
              <w:t>Наименование комплексного типа</w:t>
            </w:r>
          </w:p>
        </w:tc>
        <w:tc>
          <w:tcPr>
            <w:tcW w:w="1276" w:type="dxa"/>
            <w:hideMark/>
          </w:tcPr>
          <w:p w14:paraId="6DCAABEC" w14:textId="77777777" w:rsidR="00D13CBD" w:rsidRDefault="00D13CBD" w:rsidP="007413A5">
            <w:pPr>
              <w:widowControl w:val="0"/>
              <w:suppressAutoHyphens/>
              <w:spacing w:before="60" w:after="60"/>
              <w:ind w:left="42" w:firstLine="0"/>
              <w:jc w:val="center"/>
              <w:rPr>
                <w:b/>
                <w:bCs/>
                <w:sz w:val="22"/>
                <w:szCs w:val="22"/>
              </w:rPr>
            </w:pPr>
            <w:r>
              <w:rPr>
                <w:b/>
                <w:bCs/>
                <w:sz w:val="22"/>
                <w:szCs w:val="22"/>
              </w:rPr>
              <w:t>Текущий элемент/ атрибут</w:t>
            </w:r>
          </w:p>
        </w:tc>
        <w:tc>
          <w:tcPr>
            <w:tcW w:w="706" w:type="dxa"/>
            <w:hideMark/>
          </w:tcPr>
          <w:p w14:paraId="133273CC" w14:textId="77777777" w:rsidR="00D13CBD" w:rsidRDefault="00D13CBD" w:rsidP="007413A5">
            <w:pPr>
              <w:widowControl w:val="0"/>
              <w:suppressAutoHyphens/>
              <w:spacing w:before="60" w:after="60"/>
              <w:ind w:firstLine="0"/>
              <w:jc w:val="center"/>
              <w:rPr>
                <w:b/>
                <w:bCs/>
                <w:sz w:val="22"/>
                <w:szCs w:val="22"/>
              </w:rPr>
            </w:pPr>
            <w:r>
              <w:rPr>
                <w:b/>
                <w:bCs/>
                <w:sz w:val="22"/>
                <w:szCs w:val="22"/>
              </w:rPr>
              <w:t>Тип</w:t>
            </w:r>
          </w:p>
        </w:tc>
        <w:tc>
          <w:tcPr>
            <w:tcW w:w="1704" w:type="dxa"/>
            <w:hideMark/>
          </w:tcPr>
          <w:p w14:paraId="119124B7"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083A3E86"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3D7D5D71" w14:textId="77777777" w:rsidR="00D13CBD" w:rsidRDefault="00D13CBD" w:rsidP="007413A5">
            <w:pPr>
              <w:widowControl w:val="0"/>
              <w:suppressAutoHyphens/>
              <w:spacing w:before="60" w:after="60"/>
              <w:ind w:left="8" w:right="107" w:firstLine="0"/>
              <w:jc w:val="center"/>
              <w:rPr>
                <w:b/>
                <w:bCs/>
                <w:sz w:val="22"/>
                <w:szCs w:val="22"/>
              </w:rPr>
            </w:pPr>
            <w:r>
              <w:rPr>
                <w:b/>
                <w:bCs/>
                <w:sz w:val="22"/>
                <w:szCs w:val="22"/>
              </w:rPr>
              <w:t>Дополнительная информация</w:t>
            </w:r>
          </w:p>
        </w:tc>
      </w:tr>
      <w:tr w:rsidR="00D13CBD" w14:paraId="41B9CA56"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7DED3FA" w14:textId="77777777" w:rsidR="00D13CBD" w:rsidRPr="00532D54" w:rsidRDefault="00D13CBD" w:rsidP="007413A5">
            <w:pPr>
              <w:widowControl w:val="0"/>
              <w:spacing w:before="60" w:after="60"/>
              <w:ind w:left="0" w:right="0" w:firstLine="0"/>
              <w:rPr>
                <w:sz w:val="22"/>
                <w:szCs w:val="22"/>
              </w:rPr>
            </w:pPr>
            <w:r w:rsidRPr="00532D54">
              <w:rPr>
                <w:sz w:val="22"/>
                <w:szCs w:val="22"/>
                <w:lang w:val="en-US"/>
              </w:rPr>
              <w:t>tR_783_G_S2</w:t>
            </w:r>
            <w:r w:rsidRPr="00532D54">
              <w:rPr>
                <w:sz w:val="22"/>
                <w:szCs w:val="22"/>
              </w:rPr>
              <w:t>_</w:t>
            </w:r>
            <w:r w:rsidRPr="00532D54">
              <w:rPr>
                <w:sz w:val="22"/>
                <w:szCs w:val="22"/>
                <w:lang w:val="en-US"/>
              </w:rPr>
              <w:t>D</w:t>
            </w:r>
          </w:p>
        </w:tc>
        <w:tc>
          <w:tcPr>
            <w:tcW w:w="1276" w:type="dxa"/>
            <w:tcBorders>
              <w:top w:val="single" w:sz="4" w:space="0" w:color="auto"/>
              <w:left w:val="single" w:sz="4" w:space="0" w:color="auto"/>
              <w:bottom w:val="single" w:sz="4" w:space="0" w:color="auto"/>
              <w:right w:val="single" w:sz="4" w:space="0" w:color="auto"/>
            </w:tcBorders>
            <w:hideMark/>
          </w:tcPr>
          <w:p w14:paraId="5A76EBBF" w14:textId="77777777" w:rsidR="00D13CBD" w:rsidRPr="00532D54" w:rsidRDefault="00D13CBD" w:rsidP="007413A5">
            <w:pPr>
              <w:widowControl w:val="0"/>
              <w:spacing w:before="60" w:after="60"/>
              <w:ind w:left="42" w:right="0" w:firstLine="0"/>
              <w:rPr>
                <w:color w:val="000000"/>
                <w:sz w:val="22"/>
                <w:szCs w:val="22"/>
              </w:rPr>
            </w:pPr>
            <w:r w:rsidRPr="00532D54">
              <w:rPr>
                <w:color w:val="000000"/>
                <w:sz w:val="22"/>
                <w:szCs w:val="22"/>
              </w:rPr>
              <w:t>G_S2_D_ITEM</w:t>
            </w:r>
          </w:p>
        </w:tc>
        <w:tc>
          <w:tcPr>
            <w:tcW w:w="706" w:type="dxa"/>
            <w:tcBorders>
              <w:top w:val="single" w:sz="4" w:space="0" w:color="auto"/>
              <w:left w:val="single" w:sz="4" w:space="0" w:color="auto"/>
              <w:bottom w:val="single" w:sz="4" w:space="0" w:color="auto"/>
              <w:right w:val="single" w:sz="4" w:space="0" w:color="auto"/>
            </w:tcBorders>
            <w:hideMark/>
          </w:tcPr>
          <w:p w14:paraId="1F3ED4A2" w14:textId="77777777" w:rsidR="00D13CBD" w:rsidRPr="00532D54" w:rsidRDefault="00D13CBD" w:rsidP="007413A5">
            <w:pPr>
              <w:widowControl w:val="0"/>
              <w:spacing w:before="60" w:after="60"/>
              <w:ind w:left="0" w:firstLine="0"/>
              <w:jc w:val="center"/>
              <w:rPr>
                <w:sz w:val="22"/>
                <w:szCs w:val="22"/>
                <w:lang w:val="en-US"/>
              </w:rPr>
            </w:pPr>
            <w:r w:rsidRPr="00532D54">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487000F3" w14:textId="77777777" w:rsidR="00D13CBD" w:rsidRPr="00532D54" w:rsidRDefault="00D13CBD" w:rsidP="007413A5">
            <w:pPr>
              <w:widowControl w:val="0"/>
              <w:spacing w:before="60" w:after="60"/>
              <w:ind w:left="0" w:right="0" w:firstLine="0"/>
              <w:rPr>
                <w:sz w:val="22"/>
                <w:szCs w:val="22"/>
                <w:lang w:val="en-US"/>
              </w:rPr>
            </w:pPr>
            <w:r w:rsidRPr="00532D54">
              <w:rPr>
                <w:sz w:val="22"/>
                <w:szCs w:val="22"/>
                <w:lang w:val="en-US"/>
              </w:rPr>
              <w:t>tR_783_G_S2_D_ITEM</w:t>
            </w:r>
          </w:p>
        </w:tc>
        <w:tc>
          <w:tcPr>
            <w:tcW w:w="1134" w:type="dxa"/>
            <w:tcBorders>
              <w:top w:val="single" w:sz="4" w:space="0" w:color="auto"/>
              <w:left w:val="single" w:sz="4" w:space="0" w:color="auto"/>
              <w:bottom w:val="single" w:sz="4" w:space="0" w:color="auto"/>
              <w:right w:val="single" w:sz="4" w:space="0" w:color="auto"/>
            </w:tcBorders>
            <w:hideMark/>
          </w:tcPr>
          <w:p w14:paraId="0BE149AA" w14:textId="77777777" w:rsidR="00D13CBD" w:rsidRPr="00532D54" w:rsidRDefault="00D13CBD" w:rsidP="007413A5">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5CD3BB00" w14:textId="07EF1FA4" w:rsidR="00D13CBD" w:rsidRPr="00532D54" w:rsidRDefault="00D13CBD" w:rsidP="00EB1C49">
            <w:pPr>
              <w:widowControl w:val="0"/>
              <w:spacing w:before="60" w:after="60"/>
              <w:ind w:left="8" w:right="107" w:firstLine="0"/>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_Ref110871936 \h </w:instrText>
            </w:r>
            <w:r w:rsid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noProof/>
                <w:sz w:val="22"/>
                <w:szCs w:val="22"/>
              </w:rPr>
              <w:t>167</w:t>
            </w:r>
            <w:r w:rsidR="00EB1C49" w:rsidRPr="00532D54">
              <w:rPr>
                <w:sz w:val="22"/>
                <w:szCs w:val="22"/>
              </w:rPr>
              <w:fldChar w:fldCharType="end"/>
            </w:r>
          </w:p>
        </w:tc>
      </w:tr>
    </w:tbl>
    <w:p w14:paraId="0F942F32" w14:textId="77777777" w:rsidR="00D13CBD" w:rsidRDefault="00D13CBD" w:rsidP="00D13CBD">
      <w:pPr>
        <w:pStyle w:val="32"/>
        <w:keepNext w:val="0"/>
        <w:keepLines w:val="0"/>
        <w:widowControl w:val="0"/>
        <w:numPr>
          <w:ilvl w:val="2"/>
          <w:numId w:val="346"/>
        </w:numPr>
        <w:tabs>
          <w:tab w:val="num" w:pos="862"/>
        </w:tabs>
      </w:pPr>
      <w:bookmarkStart w:id="1885" w:name="_Toc44010615"/>
      <w:bookmarkStart w:id="1886" w:name="_Toc59456529"/>
      <w:bookmarkStart w:id="1887" w:name="_Toc87634270"/>
      <w:bookmarkStart w:id="1888" w:name="_Toc115392462"/>
      <w:r>
        <w:t>Описание комплексного типа «</w:t>
      </w:r>
      <w:r>
        <w:rPr>
          <w:rFonts w:eastAsiaTheme="minorHAnsi"/>
          <w:color w:val="000000"/>
          <w:szCs w:val="24"/>
          <w:lang w:eastAsia="en-US"/>
        </w:rPr>
        <w:t>tR_783_G_S2_D_ITEM</w:t>
      </w:r>
      <w:r>
        <w:t>»</w:t>
      </w:r>
      <w:bookmarkEnd w:id="1885"/>
      <w:bookmarkEnd w:id="1886"/>
      <w:bookmarkEnd w:id="1887"/>
      <w:bookmarkEnd w:id="1888"/>
    </w:p>
    <w:p w14:paraId="42E33E7F"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tR</w:t>
      </w:r>
      <w:r>
        <w:rPr>
          <w:szCs w:val="24"/>
        </w:rPr>
        <w:t>_783_</w:t>
      </w:r>
      <w:r>
        <w:rPr>
          <w:szCs w:val="24"/>
          <w:lang w:val="en-US"/>
        </w:rPr>
        <w:t>G</w:t>
      </w:r>
      <w:r>
        <w:rPr>
          <w:szCs w:val="24"/>
        </w:rPr>
        <w:t>_</w:t>
      </w:r>
      <w:r>
        <w:rPr>
          <w:szCs w:val="24"/>
          <w:lang w:val="en-US"/>
        </w:rPr>
        <w:t>S</w:t>
      </w:r>
      <w:r>
        <w:rPr>
          <w:szCs w:val="24"/>
        </w:rPr>
        <w:t>2_</w:t>
      </w:r>
      <w:r>
        <w:rPr>
          <w:szCs w:val="24"/>
          <w:lang w:val="en-US"/>
        </w:rPr>
        <w:t>D</w:t>
      </w:r>
      <w:r>
        <w:rPr>
          <w:szCs w:val="24"/>
        </w:rPr>
        <w:t>_</w:t>
      </w:r>
      <w:r>
        <w:rPr>
          <w:szCs w:val="24"/>
          <w:lang w:val="en-US"/>
        </w:rPr>
        <w:t>ITEM</w:t>
      </w:r>
      <w:r>
        <w:rPr>
          <w:szCs w:val="24"/>
        </w:rPr>
        <w:t xml:space="preserve">» блока «2. </w:t>
      </w:r>
      <w:r>
        <w:t>Операции с бюджетными средствами</w:t>
      </w:r>
      <w:r>
        <w:rPr>
          <w:szCs w:val="24"/>
        </w:rPr>
        <w:t xml:space="preserve"> (строки)».</w:t>
      </w:r>
    </w:p>
    <w:p w14:paraId="22E163DB" w14:textId="25790C4A"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89" w:name="_Ref110871936"/>
      <w:r w:rsidR="007A3ADF">
        <w:rPr>
          <w:noProof/>
        </w:rPr>
        <w:t>167</w:t>
      </w:r>
      <w:bookmarkEnd w:id="1889"/>
      <w:r>
        <w:rPr>
          <w:noProof/>
        </w:rPr>
        <w:fldChar w:fldCharType="end"/>
      </w:r>
      <w:r>
        <w:rPr>
          <w:rFonts w:eastAsia="Calibri"/>
          <w:szCs w:val="24"/>
        </w:rPr>
        <w:t xml:space="preserve"> –</w:t>
      </w:r>
      <w:r>
        <w:t xml:space="preserve"> Описание комплексного типа «</w:t>
      </w:r>
      <w:r>
        <w:rPr>
          <w:lang w:val="en-US" w:eastAsia="x-none"/>
        </w:rPr>
        <w:t>tR</w:t>
      </w:r>
      <w:r>
        <w:rPr>
          <w:lang w:eastAsia="x-none"/>
        </w:rPr>
        <w:t>_783_</w:t>
      </w:r>
      <w:r>
        <w:rPr>
          <w:lang w:val="en-US" w:eastAsia="x-none"/>
        </w:rPr>
        <w:t>G</w:t>
      </w:r>
      <w:r>
        <w:rPr>
          <w:lang w:eastAsia="x-none"/>
        </w:rPr>
        <w:t>_</w:t>
      </w:r>
      <w:r>
        <w:rPr>
          <w:lang w:val="en-US" w:eastAsia="x-none"/>
        </w:rPr>
        <w:t>S</w:t>
      </w:r>
      <w:r>
        <w:rPr>
          <w:lang w:eastAsia="x-none"/>
        </w:rPr>
        <w:t>2_</w:t>
      </w:r>
      <w:r>
        <w:rPr>
          <w:lang w:val="en-US" w:eastAsia="x-none"/>
        </w:rPr>
        <w:t>D</w:t>
      </w:r>
      <w:r>
        <w:rPr>
          <w:lang w:eastAsia="x-none"/>
        </w:rPr>
        <w:t>_</w:t>
      </w:r>
      <w:r>
        <w:rPr>
          <w:lang w:val="en-US" w:eastAsia="x-none"/>
        </w:rPr>
        <w:t>ITEM</w:t>
      </w:r>
      <w: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D13CBD" w14:paraId="2C25B425"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3BC09A9B" w14:textId="77777777" w:rsidR="00D13CBD" w:rsidRDefault="00D13CBD" w:rsidP="007413A5">
            <w:pPr>
              <w:widowControl w:val="0"/>
              <w:suppressAutoHyphens/>
              <w:spacing w:before="60" w:after="60"/>
              <w:ind w:firstLine="0"/>
              <w:jc w:val="center"/>
              <w:rPr>
                <w:b/>
                <w:bCs/>
                <w:sz w:val="22"/>
                <w:szCs w:val="22"/>
              </w:rPr>
            </w:pPr>
            <w:r>
              <w:rPr>
                <w:b/>
                <w:bCs/>
                <w:sz w:val="22"/>
                <w:szCs w:val="22"/>
              </w:rPr>
              <w:t>Наименование элемента</w:t>
            </w:r>
          </w:p>
        </w:tc>
        <w:tc>
          <w:tcPr>
            <w:tcW w:w="1590" w:type="dxa"/>
            <w:hideMark/>
          </w:tcPr>
          <w:p w14:paraId="66F8022D" w14:textId="77777777" w:rsidR="00D13CBD" w:rsidRDefault="00D13CBD" w:rsidP="007413A5">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73" w:type="dxa"/>
            <w:hideMark/>
          </w:tcPr>
          <w:p w14:paraId="53785854" w14:textId="77777777" w:rsidR="00D13CBD" w:rsidRDefault="00D13CBD" w:rsidP="007413A5">
            <w:pPr>
              <w:widowControl w:val="0"/>
              <w:suppressAutoHyphens/>
              <w:spacing w:before="60" w:after="60"/>
              <w:ind w:firstLine="0"/>
              <w:jc w:val="center"/>
              <w:rPr>
                <w:b/>
                <w:bCs/>
                <w:sz w:val="22"/>
                <w:szCs w:val="22"/>
              </w:rPr>
            </w:pPr>
            <w:r>
              <w:rPr>
                <w:b/>
                <w:bCs/>
                <w:sz w:val="22"/>
                <w:szCs w:val="22"/>
              </w:rPr>
              <w:t>Тип</w:t>
            </w:r>
          </w:p>
        </w:tc>
        <w:tc>
          <w:tcPr>
            <w:tcW w:w="1066" w:type="dxa"/>
            <w:hideMark/>
          </w:tcPr>
          <w:p w14:paraId="4AE18281"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48586F98"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03BE072B" w14:textId="77777777" w:rsidR="00D13CBD" w:rsidRDefault="00D13CBD" w:rsidP="007413A5">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D13CBD" w14:paraId="03C670B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D7CB9C5" w14:textId="77777777" w:rsidR="00D13CBD" w:rsidRPr="00532D54" w:rsidRDefault="00D13CBD" w:rsidP="007413A5">
            <w:pPr>
              <w:widowControl w:val="0"/>
              <w:spacing w:before="60" w:after="60"/>
              <w:ind w:left="0" w:right="0" w:firstLine="0"/>
              <w:rPr>
                <w:sz w:val="22"/>
                <w:szCs w:val="22"/>
              </w:rPr>
            </w:pPr>
            <w:r w:rsidRPr="00532D54">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74EF9B98" w14:textId="77777777" w:rsidR="00D13CBD" w:rsidRPr="00532D54" w:rsidRDefault="00D13CBD" w:rsidP="007413A5">
            <w:pPr>
              <w:widowControl w:val="0"/>
              <w:spacing w:before="60" w:after="60"/>
              <w:ind w:left="0" w:right="0" w:firstLine="0"/>
              <w:rPr>
                <w:sz w:val="22"/>
                <w:szCs w:val="22"/>
              </w:rPr>
            </w:pPr>
            <w:r w:rsidRPr="00532D54">
              <w:rPr>
                <w:sz w:val="22"/>
                <w:szCs w:val="22"/>
              </w:rPr>
              <w:t>G_S2_D_C1</w:t>
            </w:r>
          </w:p>
        </w:tc>
        <w:tc>
          <w:tcPr>
            <w:tcW w:w="673" w:type="dxa"/>
            <w:tcBorders>
              <w:top w:val="single" w:sz="4" w:space="0" w:color="auto"/>
              <w:left w:val="single" w:sz="4" w:space="0" w:color="auto"/>
              <w:bottom w:val="single" w:sz="4" w:space="0" w:color="auto"/>
              <w:right w:val="single" w:sz="4" w:space="0" w:color="auto"/>
            </w:tcBorders>
            <w:hideMark/>
          </w:tcPr>
          <w:p w14:paraId="27311F0A"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2809030" w14:textId="77777777" w:rsidR="00D13CBD" w:rsidRPr="00532D54" w:rsidRDefault="00D13CBD" w:rsidP="007413A5">
            <w:pPr>
              <w:widowControl w:val="0"/>
              <w:spacing w:before="60" w:after="60"/>
              <w:ind w:left="0" w:firstLine="0"/>
              <w:rPr>
                <w:sz w:val="22"/>
                <w:szCs w:val="22"/>
              </w:rPr>
            </w:pPr>
            <w:r w:rsidRPr="00532D54">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392834D7"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567FE6CF" w14:textId="77777777" w:rsidR="00D13CBD" w:rsidRPr="00532D54" w:rsidRDefault="00D13CBD" w:rsidP="007413A5">
            <w:pPr>
              <w:pStyle w:val="GOSTTablenorm"/>
              <w:widowControl w:val="0"/>
              <w:ind w:left="128" w:right="107"/>
              <w:rPr>
                <w:sz w:val="22"/>
                <w:szCs w:val="22"/>
              </w:rPr>
            </w:pPr>
            <w:r w:rsidRPr="00532D54">
              <w:rPr>
                <w:sz w:val="22"/>
                <w:szCs w:val="22"/>
              </w:rPr>
              <w:t>Указывается код классификации расходов бюджетов, по которому отражены операции на лицевом счете иного получателя бюджетных средств.</w:t>
            </w:r>
          </w:p>
        </w:tc>
      </w:tr>
      <w:tr w:rsidR="00D13CBD" w14:paraId="726B4D79"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EDEC3F7" w14:textId="77777777" w:rsidR="00D13CBD" w:rsidRPr="00532D54" w:rsidRDefault="00D13CBD" w:rsidP="007413A5">
            <w:pPr>
              <w:widowControl w:val="0"/>
              <w:spacing w:before="60" w:after="60"/>
              <w:ind w:left="0" w:right="0" w:firstLine="0"/>
              <w:rPr>
                <w:sz w:val="22"/>
                <w:szCs w:val="22"/>
              </w:rPr>
            </w:pPr>
            <w:r w:rsidRPr="00532D54">
              <w:rPr>
                <w:sz w:val="22"/>
                <w:szCs w:val="22"/>
              </w:rPr>
              <w:t>Выплаты в валюте Российской Федерации</w:t>
            </w:r>
          </w:p>
        </w:tc>
        <w:tc>
          <w:tcPr>
            <w:tcW w:w="1590" w:type="dxa"/>
            <w:tcBorders>
              <w:top w:val="single" w:sz="4" w:space="0" w:color="auto"/>
              <w:left w:val="single" w:sz="4" w:space="0" w:color="auto"/>
              <w:bottom w:val="single" w:sz="4" w:space="0" w:color="auto"/>
              <w:right w:val="single" w:sz="4" w:space="0" w:color="auto"/>
            </w:tcBorders>
            <w:hideMark/>
          </w:tcPr>
          <w:p w14:paraId="7310D05D" w14:textId="77777777" w:rsidR="00D13CBD" w:rsidRPr="00532D54" w:rsidRDefault="00D13CBD" w:rsidP="007413A5">
            <w:pPr>
              <w:widowControl w:val="0"/>
              <w:spacing w:before="60" w:after="60"/>
              <w:ind w:left="0" w:right="0" w:firstLine="0"/>
              <w:rPr>
                <w:sz w:val="22"/>
                <w:szCs w:val="22"/>
              </w:rPr>
            </w:pPr>
            <w:r w:rsidRPr="00532D54">
              <w:rPr>
                <w:sz w:val="22"/>
                <w:szCs w:val="22"/>
              </w:rPr>
              <w:t>G_S2_D_C2</w:t>
            </w:r>
          </w:p>
        </w:tc>
        <w:tc>
          <w:tcPr>
            <w:tcW w:w="673" w:type="dxa"/>
            <w:tcBorders>
              <w:top w:val="single" w:sz="4" w:space="0" w:color="auto"/>
              <w:left w:val="single" w:sz="4" w:space="0" w:color="auto"/>
              <w:bottom w:val="single" w:sz="4" w:space="0" w:color="auto"/>
              <w:right w:val="single" w:sz="4" w:space="0" w:color="auto"/>
            </w:tcBorders>
            <w:hideMark/>
          </w:tcPr>
          <w:p w14:paraId="671686E1"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64152C2"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310C154"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4D5A016" w14:textId="77777777" w:rsidR="00D13CBD" w:rsidRPr="00532D54" w:rsidRDefault="00D13CBD" w:rsidP="007413A5">
            <w:pPr>
              <w:pStyle w:val="GOSTTablenorm"/>
              <w:widowControl w:val="0"/>
              <w:ind w:left="128" w:right="107"/>
              <w:rPr>
                <w:sz w:val="22"/>
                <w:szCs w:val="22"/>
              </w:rPr>
            </w:pPr>
            <w:r w:rsidRPr="00532D54">
              <w:rPr>
                <w:sz w:val="22"/>
                <w:szCs w:val="22"/>
              </w:rPr>
              <w:t>Указывается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tc>
      </w:tr>
      <w:tr w:rsidR="00D13CBD" w14:paraId="4708891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98800DD" w14:textId="77777777" w:rsidR="00D13CBD" w:rsidRPr="00532D54" w:rsidRDefault="00D13CBD" w:rsidP="007413A5">
            <w:pPr>
              <w:widowControl w:val="0"/>
              <w:spacing w:before="60" w:after="60"/>
              <w:ind w:left="0" w:right="0" w:firstLine="0"/>
              <w:rPr>
                <w:sz w:val="22"/>
                <w:szCs w:val="22"/>
              </w:rPr>
            </w:pPr>
            <w:r w:rsidRPr="00532D54">
              <w:rPr>
                <w:sz w:val="22"/>
                <w:szCs w:val="22"/>
              </w:rPr>
              <w:t>Выплаты в иностранной валюте (код валюты по ОКВ)</w:t>
            </w:r>
          </w:p>
        </w:tc>
        <w:tc>
          <w:tcPr>
            <w:tcW w:w="1590" w:type="dxa"/>
            <w:tcBorders>
              <w:top w:val="single" w:sz="4" w:space="0" w:color="auto"/>
              <w:left w:val="single" w:sz="4" w:space="0" w:color="auto"/>
              <w:bottom w:val="single" w:sz="4" w:space="0" w:color="auto"/>
              <w:right w:val="single" w:sz="4" w:space="0" w:color="auto"/>
            </w:tcBorders>
            <w:hideMark/>
          </w:tcPr>
          <w:p w14:paraId="1195D2F7" w14:textId="77777777" w:rsidR="00D13CBD" w:rsidRPr="00532D54" w:rsidRDefault="00D13CBD" w:rsidP="007413A5">
            <w:pPr>
              <w:widowControl w:val="0"/>
              <w:spacing w:before="60" w:after="60"/>
              <w:ind w:left="0" w:right="0" w:firstLine="0"/>
              <w:rPr>
                <w:sz w:val="22"/>
                <w:szCs w:val="22"/>
              </w:rPr>
            </w:pPr>
            <w:r w:rsidRPr="00532D54">
              <w:rPr>
                <w:sz w:val="22"/>
                <w:szCs w:val="22"/>
              </w:rPr>
              <w:t>G_S2_D_C3</w:t>
            </w:r>
          </w:p>
        </w:tc>
        <w:tc>
          <w:tcPr>
            <w:tcW w:w="673" w:type="dxa"/>
            <w:tcBorders>
              <w:top w:val="single" w:sz="4" w:space="0" w:color="auto"/>
              <w:left w:val="single" w:sz="4" w:space="0" w:color="auto"/>
              <w:bottom w:val="single" w:sz="4" w:space="0" w:color="auto"/>
              <w:right w:val="single" w:sz="4" w:space="0" w:color="auto"/>
            </w:tcBorders>
            <w:hideMark/>
          </w:tcPr>
          <w:p w14:paraId="3BCAF571"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436D43A" w14:textId="77777777" w:rsidR="00D13CBD" w:rsidRPr="00532D54" w:rsidRDefault="00D13CBD" w:rsidP="007413A5">
            <w:pPr>
              <w:widowControl w:val="0"/>
              <w:spacing w:before="60" w:after="60"/>
              <w:ind w:left="0" w:firstLine="0"/>
              <w:rPr>
                <w:sz w:val="22"/>
                <w:szCs w:val="22"/>
              </w:rPr>
            </w:pPr>
            <w:r w:rsidRPr="00532D54">
              <w:rPr>
                <w:sz w:val="22"/>
                <w:szCs w:val="22"/>
              </w:rPr>
              <w:t>Т(3)</w:t>
            </w:r>
          </w:p>
        </w:tc>
        <w:tc>
          <w:tcPr>
            <w:tcW w:w="1066" w:type="dxa"/>
            <w:tcBorders>
              <w:top w:val="single" w:sz="4" w:space="0" w:color="auto"/>
              <w:left w:val="single" w:sz="4" w:space="0" w:color="auto"/>
              <w:bottom w:val="single" w:sz="4" w:space="0" w:color="auto"/>
              <w:right w:val="single" w:sz="4" w:space="0" w:color="auto"/>
            </w:tcBorders>
            <w:hideMark/>
          </w:tcPr>
          <w:p w14:paraId="7678AFA6"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EF779CE"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код иностранной валюты по ОКВ, в которой произведены выплаты.</w:t>
            </w:r>
          </w:p>
        </w:tc>
      </w:tr>
      <w:tr w:rsidR="00D13CBD" w14:paraId="3F23972A"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D80D6A2" w14:textId="77777777" w:rsidR="00D13CBD" w:rsidRPr="00532D54" w:rsidRDefault="00D13CBD" w:rsidP="007413A5">
            <w:pPr>
              <w:widowControl w:val="0"/>
              <w:spacing w:before="60" w:after="60"/>
              <w:ind w:left="0" w:right="0" w:firstLine="0"/>
              <w:rPr>
                <w:sz w:val="22"/>
                <w:szCs w:val="22"/>
              </w:rPr>
            </w:pPr>
            <w:r w:rsidRPr="00532D54">
              <w:rPr>
                <w:sz w:val="22"/>
                <w:szCs w:val="22"/>
              </w:rPr>
              <w:t>Выплаты в иностранной валюте (сумма в иностранной валюте)</w:t>
            </w:r>
          </w:p>
        </w:tc>
        <w:tc>
          <w:tcPr>
            <w:tcW w:w="1590" w:type="dxa"/>
            <w:tcBorders>
              <w:top w:val="single" w:sz="4" w:space="0" w:color="auto"/>
              <w:left w:val="single" w:sz="4" w:space="0" w:color="auto"/>
              <w:bottom w:val="single" w:sz="4" w:space="0" w:color="auto"/>
              <w:right w:val="single" w:sz="4" w:space="0" w:color="auto"/>
            </w:tcBorders>
            <w:hideMark/>
          </w:tcPr>
          <w:p w14:paraId="42B6C810" w14:textId="77777777" w:rsidR="00D13CBD" w:rsidRPr="00532D54" w:rsidRDefault="00D13CBD" w:rsidP="007413A5">
            <w:pPr>
              <w:widowControl w:val="0"/>
              <w:spacing w:before="60" w:after="60"/>
              <w:ind w:left="0" w:right="0" w:firstLine="0"/>
              <w:rPr>
                <w:sz w:val="22"/>
                <w:szCs w:val="22"/>
              </w:rPr>
            </w:pPr>
            <w:r w:rsidRPr="00532D54">
              <w:rPr>
                <w:sz w:val="22"/>
                <w:szCs w:val="22"/>
              </w:rPr>
              <w:t>G_S2_D_C4</w:t>
            </w:r>
          </w:p>
        </w:tc>
        <w:tc>
          <w:tcPr>
            <w:tcW w:w="673" w:type="dxa"/>
            <w:tcBorders>
              <w:top w:val="single" w:sz="4" w:space="0" w:color="auto"/>
              <w:left w:val="single" w:sz="4" w:space="0" w:color="auto"/>
              <w:bottom w:val="single" w:sz="4" w:space="0" w:color="auto"/>
              <w:right w:val="single" w:sz="4" w:space="0" w:color="auto"/>
            </w:tcBorders>
            <w:hideMark/>
          </w:tcPr>
          <w:p w14:paraId="7925E507"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DD027DE"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5963FE5"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01E22A3"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tc>
      </w:tr>
      <w:tr w:rsidR="00D13CBD" w14:paraId="177A8BB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6AF8D4" w14:textId="77777777" w:rsidR="00D13CBD" w:rsidRPr="00532D54" w:rsidRDefault="00D13CBD" w:rsidP="007413A5">
            <w:pPr>
              <w:pStyle w:val="GOSTTablenorm"/>
              <w:widowControl w:val="0"/>
              <w:ind w:left="0" w:right="0"/>
              <w:rPr>
                <w:sz w:val="22"/>
                <w:szCs w:val="22"/>
              </w:rPr>
            </w:pPr>
            <w:r w:rsidRPr="00532D54">
              <w:rPr>
                <w:sz w:val="22"/>
                <w:szCs w:val="22"/>
              </w:rPr>
              <w:lastRenderedPageBreak/>
              <w:t>Выплаты в иностранной валюте (сумма в рублевом эквиваленте)</w:t>
            </w:r>
          </w:p>
        </w:tc>
        <w:tc>
          <w:tcPr>
            <w:tcW w:w="1590" w:type="dxa"/>
            <w:tcBorders>
              <w:top w:val="single" w:sz="4" w:space="0" w:color="auto"/>
              <w:left w:val="single" w:sz="4" w:space="0" w:color="auto"/>
              <w:bottom w:val="single" w:sz="4" w:space="0" w:color="auto"/>
              <w:right w:val="single" w:sz="4" w:space="0" w:color="auto"/>
            </w:tcBorders>
            <w:hideMark/>
          </w:tcPr>
          <w:p w14:paraId="49D8BD4C" w14:textId="77777777" w:rsidR="00D13CBD" w:rsidRPr="00532D54" w:rsidRDefault="00D13CBD" w:rsidP="007413A5">
            <w:pPr>
              <w:widowControl w:val="0"/>
              <w:spacing w:before="60" w:after="60"/>
              <w:ind w:left="0" w:right="0" w:firstLine="0"/>
              <w:rPr>
                <w:sz w:val="22"/>
                <w:szCs w:val="22"/>
              </w:rPr>
            </w:pPr>
            <w:r w:rsidRPr="00532D54">
              <w:rPr>
                <w:sz w:val="22"/>
                <w:szCs w:val="22"/>
              </w:rPr>
              <w:t>G_S2_D_C5</w:t>
            </w:r>
          </w:p>
        </w:tc>
        <w:tc>
          <w:tcPr>
            <w:tcW w:w="673" w:type="dxa"/>
            <w:tcBorders>
              <w:top w:val="single" w:sz="4" w:space="0" w:color="auto"/>
              <w:left w:val="single" w:sz="4" w:space="0" w:color="auto"/>
              <w:bottom w:val="single" w:sz="4" w:space="0" w:color="auto"/>
              <w:right w:val="single" w:sz="4" w:space="0" w:color="auto"/>
            </w:tcBorders>
            <w:hideMark/>
          </w:tcPr>
          <w:p w14:paraId="1AE2F61C"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008606C"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C67D751"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6BC0E3A"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tc>
      </w:tr>
      <w:tr w:rsidR="00D13CBD" w14:paraId="402ED171"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4E60EA" w14:textId="77777777" w:rsidR="00D13CBD" w:rsidRPr="00532D54" w:rsidRDefault="00D13CBD" w:rsidP="007413A5">
            <w:pPr>
              <w:pStyle w:val="GOSTTablenorm"/>
              <w:widowControl w:val="0"/>
              <w:ind w:left="0" w:right="0"/>
              <w:rPr>
                <w:sz w:val="22"/>
                <w:szCs w:val="22"/>
              </w:rPr>
            </w:pPr>
            <w:r w:rsidRPr="00532D54">
              <w:rPr>
                <w:sz w:val="22"/>
                <w:szCs w:val="22"/>
              </w:rPr>
              <w:t>Поступления в валюте Российской Федерации</w:t>
            </w:r>
          </w:p>
        </w:tc>
        <w:tc>
          <w:tcPr>
            <w:tcW w:w="1590" w:type="dxa"/>
            <w:tcBorders>
              <w:top w:val="single" w:sz="4" w:space="0" w:color="auto"/>
              <w:left w:val="single" w:sz="4" w:space="0" w:color="auto"/>
              <w:bottom w:val="single" w:sz="4" w:space="0" w:color="auto"/>
              <w:right w:val="single" w:sz="4" w:space="0" w:color="auto"/>
            </w:tcBorders>
            <w:hideMark/>
          </w:tcPr>
          <w:p w14:paraId="00E8D9C3" w14:textId="77777777" w:rsidR="00D13CBD" w:rsidRPr="00532D54" w:rsidRDefault="00D13CBD" w:rsidP="007413A5">
            <w:pPr>
              <w:widowControl w:val="0"/>
              <w:spacing w:before="60" w:after="60"/>
              <w:ind w:left="0" w:right="0" w:firstLine="0"/>
              <w:rPr>
                <w:sz w:val="22"/>
                <w:szCs w:val="22"/>
              </w:rPr>
            </w:pPr>
            <w:r w:rsidRPr="00532D54">
              <w:rPr>
                <w:sz w:val="22"/>
                <w:szCs w:val="22"/>
              </w:rPr>
              <w:t>G_S2_D_C6</w:t>
            </w:r>
          </w:p>
        </w:tc>
        <w:tc>
          <w:tcPr>
            <w:tcW w:w="673" w:type="dxa"/>
            <w:tcBorders>
              <w:top w:val="single" w:sz="4" w:space="0" w:color="auto"/>
              <w:left w:val="single" w:sz="4" w:space="0" w:color="auto"/>
              <w:bottom w:val="single" w:sz="4" w:space="0" w:color="auto"/>
              <w:right w:val="single" w:sz="4" w:space="0" w:color="auto"/>
            </w:tcBorders>
            <w:hideMark/>
          </w:tcPr>
          <w:p w14:paraId="7FF6BEC4"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801567F"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6601DBB"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50614F5F"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tc>
      </w:tr>
      <w:tr w:rsidR="00D13CBD" w14:paraId="4F8C2B3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F25C566" w14:textId="77777777" w:rsidR="00D13CBD" w:rsidRPr="00532D54" w:rsidRDefault="00D13CBD" w:rsidP="007413A5">
            <w:pPr>
              <w:pStyle w:val="GOSTTablenorm"/>
              <w:widowControl w:val="0"/>
              <w:ind w:left="0" w:right="0"/>
              <w:rPr>
                <w:sz w:val="22"/>
                <w:szCs w:val="22"/>
              </w:rPr>
            </w:pPr>
            <w:r w:rsidRPr="00532D54">
              <w:rPr>
                <w:sz w:val="22"/>
                <w:szCs w:val="22"/>
              </w:rPr>
              <w:t>Поступления в иностранной валюте (код валюты по ОКВ)</w:t>
            </w:r>
          </w:p>
        </w:tc>
        <w:tc>
          <w:tcPr>
            <w:tcW w:w="1590" w:type="dxa"/>
            <w:tcBorders>
              <w:top w:val="single" w:sz="4" w:space="0" w:color="auto"/>
              <w:left w:val="single" w:sz="4" w:space="0" w:color="auto"/>
              <w:bottom w:val="single" w:sz="4" w:space="0" w:color="auto"/>
              <w:right w:val="single" w:sz="4" w:space="0" w:color="auto"/>
            </w:tcBorders>
            <w:hideMark/>
          </w:tcPr>
          <w:p w14:paraId="4712C2BB" w14:textId="77777777" w:rsidR="00D13CBD" w:rsidRPr="00532D54" w:rsidRDefault="00D13CBD" w:rsidP="007413A5">
            <w:pPr>
              <w:widowControl w:val="0"/>
              <w:spacing w:before="60" w:after="60"/>
              <w:ind w:left="0" w:right="0" w:firstLine="0"/>
              <w:rPr>
                <w:sz w:val="22"/>
                <w:szCs w:val="22"/>
              </w:rPr>
            </w:pPr>
            <w:r w:rsidRPr="00532D54">
              <w:rPr>
                <w:sz w:val="22"/>
                <w:szCs w:val="22"/>
              </w:rPr>
              <w:t>G_S2_D_C7</w:t>
            </w:r>
          </w:p>
        </w:tc>
        <w:tc>
          <w:tcPr>
            <w:tcW w:w="673" w:type="dxa"/>
            <w:tcBorders>
              <w:top w:val="single" w:sz="4" w:space="0" w:color="auto"/>
              <w:left w:val="single" w:sz="4" w:space="0" w:color="auto"/>
              <w:bottom w:val="single" w:sz="4" w:space="0" w:color="auto"/>
              <w:right w:val="single" w:sz="4" w:space="0" w:color="auto"/>
            </w:tcBorders>
            <w:hideMark/>
          </w:tcPr>
          <w:p w14:paraId="35C55042"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DA4C306" w14:textId="77777777" w:rsidR="00D13CBD" w:rsidRPr="00532D54" w:rsidRDefault="00D13CBD" w:rsidP="007413A5">
            <w:pPr>
              <w:widowControl w:val="0"/>
              <w:spacing w:before="60" w:after="60"/>
              <w:ind w:left="0" w:firstLine="0"/>
              <w:rPr>
                <w:sz w:val="22"/>
                <w:szCs w:val="22"/>
              </w:rPr>
            </w:pPr>
            <w:r w:rsidRPr="00532D54">
              <w:rPr>
                <w:sz w:val="22"/>
                <w:szCs w:val="22"/>
              </w:rPr>
              <w:t>Т(3)</w:t>
            </w:r>
          </w:p>
        </w:tc>
        <w:tc>
          <w:tcPr>
            <w:tcW w:w="1066" w:type="dxa"/>
            <w:tcBorders>
              <w:top w:val="single" w:sz="4" w:space="0" w:color="auto"/>
              <w:left w:val="single" w:sz="4" w:space="0" w:color="auto"/>
              <w:bottom w:val="single" w:sz="4" w:space="0" w:color="auto"/>
              <w:right w:val="single" w:sz="4" w:space="0" w:color="auto"/>
            </w:tcBorders>
            <w:hideMark/>
          </w:tcPr>
          <w:p w14:paraId="64DAAF38"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480E2DE"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код иностранной валюты по ОКВ,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ОКВ за операционный день.</w:t>
            </w:r>
          </w:p>
        </w:tc>
      </w:tr>
      <w:tr w:rsidR="00D13CBD" w14:paraId="038BB325"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F631BF9" w14:textId="77777777" w:rsidR="00D13CBD" w:rsidRPr="00532D54" w:rsidRDefault="00D13CBD" w:rsidP="007413A5">
            <w:pPr>
              <w:pStyle w:val="GOSTTablenorm"/>
              <w:widowControl w:val="0"/>
              <w:ind w:left="0" w:right="0"/>
              <w:rPr>
                <w:sz w:val="22"/>
                <w:szCs w:val="22"/>
              </w:rPr>
            </w:pPr>
            <w:r w:rsidRPr="00532D54">
              <w:rPr>
                <w:sz w:val="22"/>
                <w:szCs w:val="22"/>
              </w:rPr>
              <w:t>Поступления в иностранной валюте (сумма в иностранной валюте)</w:t>
            </w:r>
          </w:p>
        </w:tc>
        <w:tc>
          <w:tcPr>
            <w:tcW w:w="1590" w:type="dxa"/>
            <w:tcBorders>
              <w:top w:val="single" w:sz="4" w:space="0" w:color="auto"/>
              <w:left w:val="single" w:sz="4" w:space="0" w:color="auto"/>
              <w:bottom w:val="single" w:sz="4" w:space="0" w:color="auto"/>
              <w:right w:val="single" w:sz="4" w:space="0" w:color="auto"/>
            </w:tcBorders>
            <w:hideMark/>
          </w:tcPr>
          <w:p w14:paraId="2834F95F" w14:textId="77777777" w:rsidR="00D13CBD" w:rsidRPr="00532D54" w:rsidRDefault="00D13CBD" w:rsidP="007413A5">
            <w:pPr>
              <w:widowControl w:val="0"/>
              <w:spacing w:before="60" w:after="60"/>
              <w:ind w:left="0" w:right="0" w:firstLine="0"/>
              <w:rPr>
                <w:sz w:val="22"/>
                <w:szCs w:val="22"/>
              </w:rPr>
            </w:pPr>
            <w:r w:rsidRPr="00532D54">
              <w:rPr>
                <w:sz w:val="22"/>
                <w:szCs w:val="22"/>
              </w:rPr>
              <w:t>G_S2_D_C8</w:t>
            </w:r>
          </w:p>
        </w:tc>
        <w:tc>
          <w:tcPr>
            <w:tcW w:w="673" w:type="dxa"/>
            <w:tcBorders>
              <w:top w:val="single" w:sz="4" w:space="0" w:color="auto"/>
              <w:left w:val="single" w:sz="4" w:space="0" w:color="auto"/>
              <w:bottom w:val="single" w:sz="4" w:space="0" w:color="auto"/>
              <w:right w:val="single" w:sz="4" w:space="0" w:color="auto"/>
            </w:tcBorders>
            <w:hideMark/>
          </w:tcPr>
          <w:p w14:paraId="134F8A28"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D73CF6F"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EE9CA4A"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A024130" w14:textId="77777777" w:rsidR="00D13CBD" w:rsidRPr="00532D54" w:rsidRDefault="00D13CBD" w:rsidP="007413A5">
            <w:pPr>
              <w:widowControl w:val="0"/>
              <w:spacing w:before="60" w:after="60"/>
              <w:ind w:left="128" w:right="107" w:firstLine="0"/>
              <w:rPr>
                <w:sz w:val="22"/>
                <w:szCs w:val="22"/>
              </w:rPr>
            </w:pPr>
            <w:r w:rsidRPr="00532D54">
              <w:rPr>
                <w:sz w:val="22"/>
                <w:szCs w:val="22"/>
              </w:rPr>
              <w:t xml:space="preserve">Указывается сумма поступлений на лицевой счет иного получателя бюджетных средств в иностранной валюте по соответствующему коду классификации расходов </w:t>
            </w:r>
            <w:r w:rsidRPr="00532D54">
              <w:rPr>
                <w:sz w:val="22"/>
                <w:szCs w:val="22"/>
              </w:rPr>
              <w:lastRenderedPageBreak/>
              <w:t>бюджетов и соответствующему коду по ОКВ за операционный день.</w:t>
            </w:r>
          </w:p>
        </w:tc>
      </w:tr>
      <w:tr w:rsidR="00D13CBD" w14:paraId="43B3D615"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1644AB7" w14:textId="77777777" w:rsidR="00D13CBD" w:rsidRPr="00532D54" w:rsidRDefault="00D13CBD" w:rsidP="007413A5">
            <w:pPr>
              <w:pStyle w:val="GOSTTablenorm"/>
              <w:widowControl w:val="0"/>
              <w:ind w:left="0" w:right="0"/>
              <w:rPr>
                <w:sz w:val="22"/>
                <w:szCs w:val="22"/>
              </w:rPr>
            </w:pPr>
            <w:r w:rsidRPr="00532D54">
              <w:rPr>
                <w:sz w:val="22"/>
                <w:szCs w:val="22"/>
              </w:rPr>
              <w:lastRenderedPageBreak/>
              <w:t>Поступления в иностранной валюте (сумма в рублевом эквиваленте)</w:t>
            </w:r>
          </w:p>
        </w:tc>
        <w:tc>
          <w:tcPr>
            <w:tcW w:w="1590" w:type="dxa"/>
            <w:tcBorders>
              <w:top w:val="single" w:sz="4" w:space="0" w:color="auto"/>
              <w:left w:val="single" w:sz="4" w:space="0" w:color="auto"/>
              <w:bottom w:val="single" w:sz="4" w:space="0" w:color="auto"/>
              <w:right w:val="single" w:sz="4" w:space="0" w:color="auto"/>
            </w:tcBorders>
            <w:hideMark/>
          </w:tcPr>
          <w:p w14:paraId="1F9311C5" w14:textId="77777777" w:rsidR="00D13CBD" w:rsidRPr="00532D54" w:rsidRDefault="00D13CBD" w:rsidP="007413A5">
            <w:pPr>
              <w:widowControl w:val="0"/>
              <w:spacing w:before="60" w:after="60"/>
              <w:ind w:left="0" w:right="0" w:firstLine="0"/>
              <w:rPr>
                <w:sz w:val="22"/>
                <w:szCs w:val="22"/>
              </w:rPr>
            </w:pPr>
            <w:r w:rsidRPr="00532D54">
              <w:rPr>
                <w:sz w:val="22"/>
                <w:szCs w:val="22"/>
              </w:rPr>
              <w:t>G_S2_D_C9</w:t>
            </w:r>
          </w:p>
        </w:tc>
        <w:tc>
          <w:tcPr>
            <w:tcW w:w="673" w:type="dxa"/>
            <w:tcBorders>
              <w:top w:val="single" w:sz="4" w:space="0" w:color="auto"/>
              <w:left w:val="single" w:sz="4" w:space="0" w:color="auto"/>
              <w:bottom w:val="single" w:sz="4" w:space="0" w:color="auto"/>
              <w:right w:val="single" w:sz="4" w:space="0" w:color="auto"/>
            </w:tcBorders>
            <w:hideMark/>
          </w:tcPr>
          <w:p w14:paraId="681D6A63"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B873E2B"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E68C82C"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4D3FD94"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tc>
      </w:tr>
      <w:tr w:rsidR="00D13CBD" w14:paraId="43C5A06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28A9C3" w14:textId="77777777" w:rsidR="00D13CBD" w:rsidRPr="00532D54" w:rsidRDefault="00D13CBD" w:rsidP="007413A5">
            <w:pPr>
              <w:pStyle w:val="GOSTTablenorm"/>
              <w:widowControl w:val="0"/>
              <w:ind w:left="0" w:right="0"/>
              <w:rPr>
                <w:sz w:val="22"/>
                <w:szCs w:val="22"/>
              </w:rPr>
            </w:pPr>
            <w:r w:rsidRPr="00532D54">
              <w:rPr>
                <w:sz w:val="22"/>
                <w:szCs w:val="22"/>
              </w:rPr>
              <w:t xml:space="preserve">Итого </w:t>
            </w:r>
          </w:p>
        </w:tc>
        <w:tc>
          <w:tcPr>
            <w:tcW w:w="1590" w:type="dxa"/>
            <w:tcBorders>
              <w:top w:val="single" w:sz="4" w:space="0" w:color="auto"/>
              <w:left w:val="single" w:sz="4" w:space="0" w:color="auto"/>
              <w:bottom w:val="single" w:sz="4" w:space="0" w:color="auto"/>
              <w:right w:val="single" w:sz="4" w:space="0" w:color="auto"/>
            </w:tcBorders>
            <w:hideMark/>
          </w:tcPr>
          <w:p w14:paraId="64057847" w14:textId="77777777" w:rsidR="00D13CBD" w:rsidRPr="00532D54" w:rsidRDefault="00D13CBD" w:rsidP="007413A5">
            <w:pPr>
              <w:widowControl w:val="0"/>
              <w:spacing w:before="60" w:after="60"/>
              <w:ind w:left="0" w:right="0" w:firstLine="0"/>
              <w:rPr>
                <w:sz w:val="22"/>
                <w:szCs w:val="22"/>
              </w:rPr>
            </w:pPr>
            <w:r w:rsidRPr="00532D54">
              <w:rPr>
                <w:sz w:val="22"/>
                <w:szCs w:val="22"/>
              </w:rPr>
              <w:t>G_S2_D_C10</w:t>
            </w:r>
          </w:p>
        </w:tc>
        <w:tc>
          <w:tcPr>
            <w:tcW w:w="673" w:type="dxa"/>
            <w:tcBorders>
              <w:top w:val="single" w:sz="4" w:space="0" w:color="auto"/>
              <w:left w:val="single" w:sz="4" w:space="0" w:color="auto"/>
              <w:bottom w:val="single" w:sz="4" w:space="0" w:color="auto"/>
              <w:right w:val="single" w:sz="4" w:space="0" w:color="auto"/>
            </w:tcBorders>
            <w:hideMark/>
          </w:tcPr>
          <w:p w14:paraId="40E41ED9"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A80499F" w14:textId="77777777" w:rsidR="00D13CBD" w:rsidRPr="00532D54" w:rsidRDefault="00D13CBD" w:rsidP="007413A5">
            <w:pPr>
              <w:widowControl w:val="0"/>
              <w:spacing w:before="60" w:after="60"/>
              <w:ind w:lef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695039E"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DB8C0B4"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итоговая сумма, которая рассчитывается как разница между общей суммой выплат в валюте Российской Федерации и в иностранной валюте (в рублевом эквиваленте и общей суммой поступлений в валюте Российской Федерации и иностранной валюте (рублевом эквиваленте) по соответствующему коду классификации расходов бюджетов за операционный день</w:t>
            </w:r>
          </w:p>
        </w:tc>
      </w:tr>
      <w:tr w:rsidR="00D13CBD" w14:paraId="0CDB58B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FA7F959" w14:textId="77777777" w:rsidR="00D13CBD" w:rsidRPr="00532D54" w:rsidRDefault="00D13CBD" w:rsidP="007413A5">
            <w:pPr>
              <w:pStyle w:val="GOSTTablenorm"/>
              <w:widowControl w:val="0"/>
              <w:ind w:left="0" w:right="0"/>
              <w:rPr>
                <w:sz w:val="22"/>
                <w:szCs w:val="22"/>
              </w:rPr>
            </w:pPr>
            <w:r w:rsidRPr="00532D54">
              <w:rPr>
                <w:sz w:val="22"/>
                <w:szCs w:val="22"/>
              </w:rPr>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3A1581F5" w14:textId="77777777" w:rsidR="00D13CBD" w:rsidRPr="00532D54" w:rsidRDefault="00D13CBD" w:rsidP="007413A5">
            <w:pPr>
              <w:widowControl w:val="0"/>
              <w:spacing w:before="60" w:after="60"/>
              <w:ind w:left="0" w:right="0" w:firstLine="0"/>
              <w:rPr>
                <w:sz w:val="22"/>
                <w:szCs w:val="22"/>
              </w:rPr>
            </w:pPr>
            <w:r w:rsidRPr="00532D54">
              <w:rPr>
                <w:sz w:val="22"/>
                <w:szCs w:val="22"/>
              </w:rPr>
              <w:t>G_S2_D_C11</w:t>
            </w:r>
          </w:p>
        </w:tc>
        <w:tc>
          <w:tcPr>
            <w:tcW w:w="673" w:type="dxa"/>
            <w:tcBorders>
              <w:top w:val="single" w:sz="4" w:space="0" w:color="auto"/>
              <w:left w:val="single" w:sz="4" w:space="0" w:color="auto"/>
              <w:bottom w:val="single" w:sz="4" w:space="0" w:color="auto"/>
              <w:right w:val="single" w:sz="4" w:space="0" w:color="auto"/>
            </w:tcBorders>
            <w:hideMark/>
          </w:tcPr>
          <w:p w14:paraId="66275770" w14:textId="77777777" w:rsidR="00D13CBD" w:rsidRPr="00532D54" w:rsidRDefault="00D13CBD" w:rsidP="007413A5">
            <w:pPr>
              <w:widowControl w:val="0"/>
              <w:spacing w:before="60" w:after="60"/>
              <w:ind w:left="0" w:firstLine="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E524FD0" w14:textId="77777777" w:rsidR="00D13CBD" w:rsidRPr="00532D54" w:rsidRDefault="00D13CBD" w:rsidP="007413A5">
            <w:pPr>
              <w:widowControl w:val="0"/>
              <w:spacing w:before="60" w:after="60"/>
              <w:ind w:left="0" w:firstLine="0"/>
              <w:rPr>
                <w:sz w:val="22"/>
                <w:szCs w:val="22"/>
              </w:rPr>
            </w:pPr>
            <w:r w:rsidRPr="00532D54">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06CC962A"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71A97430"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tc>
      </w:tr>
    </w:tbl>
    <w:p w14:paraId="55E720F2" w14:textId="77777777" w:rsidR="00D13CBD" w:rsidRDefault="00D13CBD" w:rsidP="00D13CBD">
      <w:pPr>
        <w:pStyle w:val="32"/>
        <w:keepNext w:val="0"/>
        <w:keepLines w:val="0"/>
        <w:widowControl w:val="0"/>
        <w:numPr>
          <w:ilvl w:val="2"/>
          <w:numId w:val="346"/>
        </w:numPr>
        <w:tabs>
          <w:tab w:val="num" w:pos="862"/>
        </w:tabs>
      </w:pPr>
      <w:bookmarkStart w:id="1890" w:name="_Toc44010616"/>
      <w:bookmarkStart w:id="1891" w:name="_Toc59456530"/>
      <w:bookmarkStart w:id="1892" w:name="_Toc87634271"/>
      <w:bookmarkStart w:id="1893" w:name="_Toc115392463"/>
      <w:r>
        <w:lastRenderedPageBreak/>
        <w:t>Описание комплексного типа «</w:t>
      </w:r>
      <w:r>
        <w:rPr>
          <w:rFonts w:eastAsiaTheme="minorHAnsi"/>
          <w:color w:val="000000"/>
          <w:szCs w:val="24"/>
          <w:lang w:eastAsia="en-US"/>
        </w:rPr>
        <w:t>tR_G_S2_GRF</w:t>
      </w:r>
      <w:r>
        <w:t>»</w:t>
      </w:r>
      <w:bookmarkEnd w:id="1890"/>
      <w:bookmarkEnd w:id="1891"/>
      <w:bookmarkEnd w:id="1892"/>
      <w:bookmarkEnd w:id="1893"/>
    </w:p>
    <w:p w14:paraId="1EE7D429" w14:textId="77777777" w:rsidR="00D13CBD" w:rsidRDefault="00D13CBD" w:rsidP="00D13CBD">
      <w:pPr>
        <w:widowControl w:val="0"/>
        <w:spacing w:before="120" w:after="60"/>
        <w:contextualSpacing/>
      </w:pPr>
      <w:r>
        <w:t>Описание ко</w:t>
      </w:r>
      <w:r>
        <w:rPr>
          <w:szCs w:val="24"/>
        </w:rPr>
        <w:t>мплексного типа «</w:t>
      </w:r>
      <w:r>
        <w:rPr>
          <w:rFonts w:eastAsiaTheme="minorHAnsi"/>
          <w:color w:val="000000"/>
          <w:szCs w:val="24"/>
          <w:lang w:eastAsia="en-US"/>
        </w:rPr>
        <w:t>tR_G_S2_GRF</w:t>
      </w:r>
      <w:r>
        <w:rPr>
          <w:szCs w:val="24"/>
        </w:rPr>
        <w:t xml:space="preserve">» блока «2. </w:t>
      </w:r>
      <w:r>
        <w:rPr>
          <w:sz w:val="22"/>
          <w:szCs w:val="22"/>
        </w:rPr>
        <w:t>Итого по коду валюты (ОКВ)</w:t>
      </w:r>
      <w:r>
        <w:rPr>
          <w:szCs w:val="24"/>
        </w:rPr>
        <w:t>».</w:t>
      </w:r>
    </w:p>
    <w:p w14:paraId="3EC2E01E" w14:textId="47C2A126"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94" w:name="_Ref110873093"/>
      <w:r w:rsidR="007A3ADF">
        <w:rPr>
          <w:noProof/>
        </w:rPr>
        <w:t>168</w:t>
      </w:r>
      <w:bookmarkEnd w:id="1894"/>
      <w:r>
        <w:rPr>
          <w:noProof/>
        </w:rPr>
        <w:fldChar w:fldCharType="end"/>
      </w:r>
      <w:r>
        <w:rPr>
          <w:rFonts w:eastAsia="Calibri"/>
          <w:szCs w:val="24"/>
        </w:rPr>
        <w:t xml:space="preserve"> –</w:t>
      </w:r>
      <w:r>
        <w:t xml:space="preserve"> Описание комплексного типа «</w:t>
      </w:r>
      <w:r>
        <w:rPr>
          <w:lang w:val="en-US"/>
        </w:rPr>
        <w:t>t</w:t>
      </w:r>
      <w:r>
        <w:rPr>
          <w:lang w:val="en-US" w:eastAsia="x-none"/>
        </w:rPr>
        <w:t>R</w:t>
      </w:r>
      <w:r>
        <w:rPr>
          <w:lang w:eastAsia="x-none"/>
        </w:rPr>
        <w:t>_</w:t>
      </w:r>
      <w:r>
        <w:rPr>
          <w:lang w:val="en-US" w:eastAsia="x-none"/>
        </w:rPr>
        <w:t>G</w:t>
      </w:r>
      <w:r>
        <w:rPr>
          <w:lang w:eastAsia="x-none"/>
        </w:rPr>
        <w:t>_</w:t>
      </w:r>
      <w:r>
        <w:rPr>
          <w:lang w:val="en-US" w:eastAsia="x-none"/>
        </w:rPr>
        <w:t>S</w:t>
      </w:r>
      <w:r>
        <w:rPr>
          <w:lang w:eastAsia="x-none"/>
        </w:rPr>
        <w:t>2_</w:t>
      </w:r>
      <w:r>
        <w:rPr>
          <w:lang w:val="en-US" w:eastAsia="x-none"/>
        </w:rPr>
        <w:t>GRF</w:t>
      </w:r>
      <w: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D13CBD" w14:paraId="317D585B"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51CB3B7" w14:textId="77777777" w:rsidR="00D13CBD" w:rsidRDefault="00D13CBD" w:rsidP="007413A5">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492764FF" w14:textId="77777777" w:rsidR="00D13CBD" w:rsidRDefault="00D13CBD" w:rsidP="007413A5">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075A6B99" w14:textId="77777777" w:rsidR="00D13CBD" w:rsidRDefault="00D13CBD" w:rsidP="007413A5">
            <w:pPr>
              <w:widowControl w:val="0"/>
              <w:suppressAutoHyphens/>
              <w:spacing w:before="60" w:after="60"/>
              <w:ind w:left="-638"/>
              <w:jc w:val="center"/>
              <w:rPr>
                <w:b/>
                <w:bCs/>
                <w:sz w:val="22"/>
                <w:szCs w:val="22"/>
              </w:rPr>
            </w:pPr>
            <w:r>
              <w:rPr>
                <w:b/>
                <w:bCs/>
                <w:sz w:val="22"/>
                <w:szCs w:val="22"/>
              </w:rPr>
              <w:t>Тип</w:t>
            </w:r>
          </w:p>
        </w:tc>
        <w:tc>
          <w:tcPr>
            <w:tcW w:w="1704" w:type="dxa"/>
            <w:hideMark/>
          </w:tcPr>
          <w:p w14:paraId="32DE81B5"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1D22CE47"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5B50453F" w14:textId="77777777" w:rsidR="00D13CBD" w:rsidRDefault="00D13CBD" w:rsidP="007413A5">
            <w:pPr>
              <w:widowControl w:val="0"/>
              <w:suppressAutoHyphens/>
              <w:spacing w:before="60" w:after="60"/>
              <w:ind w:left="150" w:right="107" w:firstLine="0"/>
              <w:jc w:val="center"/>
              <w:rPr>
                <w:b/>
                <w:bCs/>
                <w:sz w:val="22"/>
                <w:szCs w:val="22"/>
              </w:rPr>
            </w:pPr>
            <w:r>
              <w:rPr>
                <w:b/>
                <w:bCs/>
                <w:sz w:val="22"/>
                <w:szCs w:val="22"/>
              </w:rPr>
              <w:t>Дополнительная информация</w:t>
            </w:r>
          </w:p>
        </w:tc>
      </w:tr>
      <w:tr w:rsidR="00D13CBD" w14:paraId="7F586E37"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0B36610" w14:textId="77777777" w:rsidR="00D13CBD" w:rsidRPr="00532D54" w:rsidRDefault="00D13CBD" w:rsidP="007413A5">
            <w:pPr>
              <w:widowControl w:val="0"/>
              <w:spacing w:before="60" w:after="60"/>
              <w:ind w:left="0" w:right="0" w:firstLine="0"/>
              <w:rPr>
                <w:sz w:val="22"/>
                <w:szCs w:val="22"/>
              </w:rPr>
            </w:pPr>
            <w:r w:rsidRPr="00532D54">
              <w:rPr>
                <w:sz w:val="22"/>
                <w:szCs w:val="22"/>
                <w:lang w:val="en-US"/>
              </w:rPr>
              <w:t>tR_G_S2_GRF</w:t>
            </w:r>
          </w:p>
        </w:tc>
        <w:tc>
          <w:tcPr>
            <w:tcW w:w="1276" w:type="dxa"/>
            <w:tcBorders>
              <w:top w:val="single" w:sz="4" w:space="0" w:color="auto"/>
              <w:left w:val="single" w:sz="4" w:space="0" w:color="auto"/>
              <w:bottom w:val="single" w:sz="4" w:space="0" w:color="auto"/>
              <w:right w:val="single" w:sz="4" w:space="0" w:color="auto"/>
            </w:tcBorders>
            <w:hideMark/>
          </w:tcPr>
          <w:p w14:paraId="6D5F46D5" w14:textId="77777777" w:rsidR="00D13CBD" w:rsidRPr="00532D54" w:rsidRDefault="00D13CBD" w:rsidP="007413A5">
            <w:pPr>
              <w:widowControl w:val="0"/>
              <w:spacing w:before="60" w:after="60"/>
              <w:ind w:left="0" w:right="0" w:firstLine="42"/>
              <w:rPr>
                <w:color w:val="000000"/>
                <w:sz w:val="22"/>
                <w:szCs w:val="22"/>
              </w:rPr>
            </w:pPr>
            <w:r w:rsidRPr="00532D54">
              <w:rPr>
                <w:color w:val="000000"/>
                <w:sz w:val="22"/>
                <w:szCs w:val="22"/>
              </w:rPr>
              <w:t>G_S2_GRF_ITEM</w:t>
            </w:r>
          </w:p>
        </w:tc>
        <w:tc>
          <w:tcPr>
            <w:tcW w:w="706" w:type="dxa"/>
            <w:tcBorders>
              <w:top w:val="single" w:sz="4" w:space="0" w:color="auto"/>
              <w:left w:val="single" w:sz="4" w:space="0" w:color="auto"/>
              <w:bottom w:val="single" w:sz="4" w:space="0" w:color="auto"/>
              <w:right w:val="single" w:sz="4" w:space="0" w:color="auto"/>
            </w:tcBorders>
            <w:hideMark/>
          </w:tcPr>
          <w:p w14:paraId="7B2D3D1B" w14:textId="77777777" w:rsidR="00D13CBD" w:rsidRPr="00532D54" w:rsidRDefault="00D13CBD" w:rsidP="007413A5">
            <w:pPr>
              <w:widowControl w:val="0"/>
              <w:spacing w:before="60" w:after="60"/>
              <w:ind w:left="-638"/>
              <w:jc w:val="center"/>
              <w:rPr>
                <w:sz w:val="22"/>
                <w:szCs w:val="22"/>
                <w:lang w:val="en-US"/>
              </w:rPr>
            </w:pPr>
            <w:r w:rsidRPr="00532D54">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118E2C06" w14:textId="77777777" w:rsidR="00D13CBD" w:rsidRPr="00532D54" w:rsidRDefault="00D13CBD" w:rsidP="007413A5">
            <w:pPr>
              <w:widowControl w:val="0"/>
              <w:spacing w:before="60" w:after="60"/>
              <w:ind w:left="0" w:right="0" w:firstLine="0"/>
              <w:rPr>
                <w:sz w:val="22"/>
                <w:szCs w:val="22"/>
                <w:lang w:val="en-US"/>
              </w:rPr>
            </w:pPr>
            <w:r w:rsidRPr="00532D54">
              <w:rPr>
                <w:sz w:val="22"/>
                <w:szCs w:val="22"/>
                <w:lang w:val="en-US"/>
              </w:rPr>
              <w:t>tR_G_S2_GRF_ITEM</w:t>
            </w:r>
          </w:p>
        </w:tc>
        <w:tc>
          <w:tcPr>
            <w:tcW w:w="1134" w:type="dxa"/>
            <w:tcBorders>
              <w:top w:val="single" w:sz="4" w:space="0" w:color="auto"/>
              <w:left w:val="single" w:sz="4" w:space="0" w:color="auto"/>
              <w:bottom w:val="single" w:sz="4" w:space="0" w:color="auto"/>
              <w:right w:val="single" w:sz="4" w:space="0" w:color="auto"/>
            </w:tcBorders>
            <w:hideMark/>
          </w:tcPr>
          <w:p w14:paraId="163B955C" w14:textId="77777777" w:rsidR="00D13CBD" w:rsidRPr="00532D54" w:rsidRDefault="00D13CBD" w:rsidP="007413A5">
            <w:pPr>
              <w:widowControl w:val="0"/>
              <w:spacing w:before="60" w:after="60" w:line="254" w:lineRule="auto"/>
              <w:ind w:left="0" w:right="0" w:firstLine="0"/>
              <w:jc w:val="center"/>
              <w:rPr>
                <w:rFonts w:eastAsia="Calibri"/>
                <w:sz w:val="22"/>
                <w:szCs w:val="22"/>
                <w:lang w:eastAsia="en-US"/>
              </w:rPr>
            </w:pPr>
            <w:r w:rsidRPr="00532D54">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06DDA039" w14:textId="10A71481" w:rsidR="00D13CBD" w:rsidRPr="00532D54" w:rsidRDefault="00D13CBD" w:rsidP="00EB1C49">
            <w:pPr>
              <w:widowControl w:val="0"/>
              <w:spacing w:before="60" w:after="60"/>
              <w:ind w:left="150" w:right="107" w:firstLine="0"/>
              <w:rPr>
                <w:sz w:val="22"/>
                <w:szCs w:val="22"/>
              </w:rPr>
            </w:pPr>
            <w:r w:rsidRPr="00532D54">
              <w:rPr>
                <w:sz w:val="22"/>
                <w:szCs w:val="22"/>
              </w:rPr>
              <w:t xml:space="preserve">Состав элемента представлен в таблице </w:t>
            </w:r>
            <w:r w:rsidR="00EB1C49" w:rsidRPr="00532D54">
              <w:rPr>
                <w:sz w:val="22"/>
                <w:szCs w:val="22"/>
              </w:rPr>
              <w:fldChar w:fldCharType="begin"/>
            </w:r>
            <w:r w:rsidR="00EB1C49" w:rsidRPr="00532D54">
              <w:rPr>
                <w:sz w:val="22"/>
                <w:szCs w:val="22"/>
              </w:rPr>
              <w:instrText xml:space="preserve"> REF _Ref110871925 \h </w:instrText>
            </w:r>
            <w:r w:rsidR="00532D54">
              <w:rPr>
                <w:sz w:val="22"/>
                <w:szCs w:val="22"/>
              </w:rPr>
              <w:instrText xml:space="preserve"> \* MERGEFORMAT </w:instrText>
            </w:r>
            <w:r w:rsidR="00EB1C49" w:rsidRPr="00532D54">
              <w:rPr>
                <w:sz w:val="22"/>
                <w:szCs w:val="22"/>
              </w:rPr>
            </w:r>
            <w:r w:rsidR="00EB1C49" w:rsidRPr="00532D54">
              <w:rPr>
                <w:sz w:val="22"/>
                <w:szCs w:val="22"/>
              </w:rPr>
              <w:fldChar w:fldCharType="separate"/>
            </w:r>
            <w:r w:rsidR="007A3ADF" w:rsidRPr="007A3ADF">
              <w:rPr>
                <w:noProof/>
                <w:sz w:val="22"/>
                <w:szCs w:val="22"/>
              </w:rPr>
              <w:t>169</w:t>
            </w:r>
            <w:r w:rsidR="00EB1C49" w:rsidRPr="00532D54">
              <w:rPr>
                <w:sz w:val="22"/>
                <w:szCs w:val="22"/>
              </w:rPr>
              <w:fldChar w:fldCharType="end"/>
            </w:r>
          </w:p>
        </w:tc>
      </w:tr>
    </w:tbl>
    <w:p w14:paraId="7E892711" w14:textId="77777777" w:rsidR="00D13CBD" w:rsidRDefault="00D13CBD" w:rsidP="00D13CBD">
      <w:pPr>
        <w:pStyle w:val="32"/>
        <w:keepNext w:val="0"/>
        <w:keepLines w:val="0"/>
        <w:widowControl w:val="0"/>
        <w:numPr>
          <w:ilvl w:val="2"/>
          <w:numId w:val="346"/>
        </w:numPr>
        <w:tabs>
          <w:tab w:val="num" w:pos="862"/>
        </w:tabs>
      </w:pPr>
      <w:bookmarkStart w:id="1895" w:name="_Toc44010617"/>
      <w:bookmarkStart w:id="1896" w:name="_Toc59456531"/>
      <w:bookmarkStart w:id="1897" w:name="_Toc87634272"/>
      <w:bookmarkStart w:id="1898" w:name="_Toc115392464"/>
      <w:r>
        <w:t>Описание комплексного типа «</w:t>
      </w:r>
      <w:r>
        <w:rPr>
          <w:rFonts w:eastAsiaTheme="minorHAnsi"/>
          <w:color w:val="000000"/>
          <w:szCs w:val="24"/>
          <w:lang w:eastAsia="en-US"/>
        </w:rPr>
        <w:t>tR_G_S2_GRF_ITEM</w:t>
      </w:r>
      <w:r>
        <w:t>»</w:t>
      </w:r>
      <w:bookmarkEnd w:id="1895"/>
      <w:bookmarkEnd w:id="1896"/>
      <w:bookmarkEnd w:id="1897"/>
      <w:bookmarkEnd w:id="1898"/>
    </w:p>
    <w:p w14:paraId="6EACB760" w14:textId="77777777" w:rsidR="00D13CBD" w:rsidRDefault="00D13CBD" w:rsidP="00D13CBD">
      <w:pPr>
        <w:widowControl w:val="0"/>
        <w:spacing w:before="120" w:after="60"/>
        <w:contextualSpacing/>
      </w:pPr>
      <w:r>
        <w:t xml:space="preserve">Описание </w:t>
      </w:r>
      <w:r>
        <w:rPr>
          <w:szCs w:val="24"/>
        </w:rPr>
        <w:t xml:space="preserve">комплексного типа </w:t>
      </w:r>
      <w:r>
        <w:rPr>
          <w:rFonts w:eastAsia="Calibri"/>
          <w:szCs w:val="24"/>
        </w:rPr>
        <w:t>«</w:t>
      </w:r>
      <w:r>
        <w:rPr>
          <w:rFonts w:eastAsiaTheme="minorHAnsi"/>
          <w:color w:val="000000"/>
          <w:szCs w:val="24"/>
          <w:lang w:eastAsia="en-US"/>
        </w:rPr>
        <w:t>tR_G_S2_GRF_ITEM</w:t>
      </w:r>
      <w:r>
        <w:rPr>
          <w:szCs w:val="24"/>
        </w:rPr>
        <w:t xml:space="preserve">» блока «2. </w:t>
      </w:r>
      <w:r>
        <w:rPr>
          <w:sz w:val="22"/>
          <w:szCs w:val="22"/>
        </w:rPr>
        <w:t>Итого по коду валюты (ОКВ)</w:t>
      </w:r>
      <w:r>
        <w:rPr>
          <w:szCs w:val="24"/>
        </w:rPr>
        <w:t xml:space="preserve"> (строки)».</w:t>
      </w:r>
    </w:p>
    <w:p w14:paraId="7303D5FB" w14:textId="13097788" w:rsidR="00D13CBD" w:rsidRDefault="00D13CBD" w:rsidP="00D13CBD">
      <w:pPr>
        <w:pStyle w:val="ASFKNameTable"/>
        <w:keepNext w:val="0"/>
        <w:widowControl w:val="0"/>
        <w:numPr>
          <w:ilvl w:val="0"/>
          <w:numId w:val="76"/>
        </w:numPr>
        <w:tabs>
          <w:tab w:val="clear" w:pos="993"/>
          <w:tab w:val="num" w:pos="142"/>
        </w:tabs>
        <w:spacing w:before="120" w:after="0"/>
        <w:ind w:left="-425"/>
        <w:jc w:val="both"/>
      </w:pPr>
      <w:r>
        <w:rPr>
          <w:noProof/>
        </w:rPr>
        <w:fldChar w:fldCharType="begin"/>
      </w:r>
      <w:r>
        <w:rPr>
          <w:noProof/>
        </w:rPr>
        <w:instrText xml:space="preserve"> SEQ Таблица \* ARABIC </w:instrText>
      </w:r>
      <w:r>
        <w:rPr>
          <w:noProof/>
        </w:rPr>
        <w:fldChar w:fldCharType="separate"/>
      </w:r>
      <w:bookmarkStart w:id="1899" w:name="_Ref110871925"/>
      <w:r w:rsidR="007A3ADF">
        <w:rPr>
          <w:noProof/>
        </w:rPr>
        <w:t>169</w:t>
      </w:r>
      <w:bookmarkEnd w:id="1899"/>
      <w:r>
        <w:rPr>
          <w:noProof/>
        </w:rPr>
        <w:fldChar w:fldCharType="end"/>
      </w:r>
      <w:r>
        <w:rPr>
          <w:rFonts w:eastAsia="Calibri"/>
          <w:szCs w:val="24"/>
        </w:rPr>
        <w:t xml:space="preserve"> –</w:t>
      </w:r>
      <w:r>
        <w:t xml:space="preserve"> Описание комплексного типа «</w:t>
      </w:r>
      <w:r>
        <w:rPr>
          <w:lang w:val="en-US" w:eastAsia="x-none"/>
        </w:rPr>
        <w:t>tR</w:t>
      </w:r>
      <w:r>
        <w:rPr>
          <w:lang w:eastAsia="x-none"/>
        </w:rPr>
        <w:t>_</w:t>
      </w:r>
      <w:r>
        <w:rPr>
          <w:lang w:val="en-US" w:eastAsia="x-none"/>
        </w:rPr>
        <w:t>G</w:t>
      </w:r>
      <w:r>
        <w:rPr>
          <w:lang w:eastAsia="x-none"/>
        </w:rPr>
        <w:t>_</w:t>
      </w:r>
      <w:r>
        <w:rPr>
          <w:lang w:val="en-US" w:eastAsia="x-none"/>
        </w:rPr>
        <w:t>S</w:t>
      </w:r>
      <w:r>
        <w:rPr>
          <w:lang w:eastAsia="x-none"/>
        </w:rPr>
        <w:t>2_</w:t>
      </w:r>
      <w:r>
        <w:rPr>
          <w:lang w:val="en-US" w:eastAsia="x-none"/>
        </w:rPr>
        <w:t>GRF</w:t>
      </w:r>
      <w:r>
        <w:rPr>
          <w:lang w:eastAsia="x-none"/>
        </w:rPr>
        <w:t>_</w:t>
      </w:r>
      <w:r>
        <w:rPr>
          <w:lang w:val="en-US" w:eastAsia="x-none"/>
        </w:rPr>
        <w:t>ITEM</w:t>
      </w:r>
      <w: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D13CBD" w14:paraId="584877C8" w14:textId="77777777" w:rsidTr="00D13CBD">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753504FA" w14:textId="77777777" w:rsidR="00D13CBD" w:rsidRDefault="00D13CBD" w:rsidP="007413A5">
            <w:pPr>
              <w:widowControl w:val="0"/>
              <w:suppressAutoHyphens/>
              <w:spacing w:before="60" w:after="60"/>
              <w:ind w:left="109" w:right="42" w:firstLine="0"/>
              <w:jc w:val="center"/>
              <w:rPr>
                <w:b/>
                <w:bCs/>
                <w:sz w:val="22"/>
                <w:szCs w:val="22"/>
              </w:rPr>
            </w:pPr>
            <w:r>
              <w:rPr>
                <w:b/>
                <w:bCs/>
                <w:sz w:val="22"/>
                <w:szCs w:val="22"/>
              </w:rPr>
              <w:t>Наименование элемента</w:t>
            </w:r>
          </w:p>
        </w:tc>
        <w:tc>
          <w:tcPr>
            <w:tcW w:w="1590" w:type="dxa"/>
            <w:hideMark/>
          </w:tcPr>
          <w:p w14:paraId="0E0CE256" w14:textId="77777777" w:rsidR="00D13CBD" w:rsidRDefault="00D13CBD" w:rsidP="007413A5">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73" w:type="dxa"/>
            <w:hideMark/>
          </w:tcPr>
          <w:p w14:paraId="1F53A5EE" w14:textId="77777777" w:rsidR="00D13CBD" w:rsidRDefault="00D13CBD" w:rsidP="007413A5">
            <w:pPr>
              <w:widowControl w:val="0"/>
              <w:suppressAutoHyphens/>
              <w:spacing w:before="60" w:after="60"/>
              <w:ind w:left="-626"/>
              <w:jc w:val="center"/>
              <w:rPr>
                <w:b/>
                <w:bCs/>
                <w:sz w:val="22"/>
                <w:szCs w:val="22"/>
              </w:rPr>
            </w:pPr>
            <w:r>
              <w:rPr>
                <w:b/>
                <w:bCs/>
                <w:sz w:val="22"/>
                <w:szCs w:val="22"/>
              </w:rPr>
              <w:t>Тип</w:t>
            </w:r>
          </w:p>
        </w:tc>
        <w:tc>
          <w:tcPr>
            <w:tcW w:w="1066" w:type="dxa"/>
            <w:hideMark/>
          </w:tcPr>
          <w:p w14:paraId="67116723" w14:textId="77777777" w:rsidR="00D13CBD" w:rsidRDefault="00D13CBD" w:rsidP="007413A5">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21AE9517" w14:textId="77777777" w:rsidR="00D13CBD" w:rsidRDefault="00D13CBD" w:rsidP="007413A5">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419A51FF" w14:textId="77777777" w:rsidR="00D13CBD" w:rsidRDefault="00D13CBD" w:rsidP="007413A5">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D13CBD" w14:paraId="165D7FCC"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F280CD2" w14:textId="77777777" w:rsidR="00D13CBD" w:rsidRPr="00532D54" w:rsidRDefault="00D13CBD" w:rsidP="007413A5">
            <w:pPr>
              <w:pStyle w:val="GOSTTablenorm"/>
              <w:widowControl w:val="0"/>
              <w:ind w:left="109" w:right="42"/>
              <w:rPr>
                <w:sz w:val="22"/>
                <w:szCs w:val="22"/>
              </w:rPr>
            </w:pPr>
            <w:r w:rsidRPr="00532D54">
              <w:rPr>
                <w:sz w:val="22"/>
                <w:szCs w:val="22"/>
              </w:rPr>
              <w:t>Итого по коду валют (ОКВ)</w:t>
            </w:r>
          </w:p>
          <w:p w14:paraId="6E80B3F8" w14:textId="77777777" w:rsidR="00D13CBD" w:rsidRPr="00532D54" w:rsidRDefault="00D13CBD" w:rsidP="007413A5">
            <w:pPr>
              <w:widowControl w:val="0"/>
              <w:spacing w:before="60" w:after="60"/>
              <w:ind w:left="109" w:right="42" w:firstLine="0"/>
              <w:rPr>
                <w:sz w:val="22"/>
                <w:szCs w:val="22"/>
              </w:rPr>
            </w:pPr>
            <w:r w:rsidRPr="00532D54">
              <w:rPr>
                <w:sz w:val="22"/>
                <w:szCs w:val="22"/>
              </w:rPr>
              <w:t>Выплаты в иностранной валюте (код валюты по ОКВ)</w:t>
            </w:r>
          </w:p>
        </w:tc>
        <w:tc>
          <w:tcPr>
            <w:tcW w:w="1590" w:type="dxa"/>
            <w:tcBorders>
              <w:top w:val="single" w:sz="4" w:space="0" w:color="auto"/>
              <w:left w:val="single" w:sz="4" w:space="0" w:color="auto"/>
              <w:bottom w:val="single" w:sz="4" w:space="0" w:color="auto"/>
              <w:right w:val="single" w:sz="4" w:space="0" w:color="auto"/>
            </w:tcBorders>
            <w:hideMark/>
          </w:tcPr>
          <w:p w14:paraId="5A852FA5" w14:textId="77777777" w:rsidR="00D13CBD" w:rsidRPr="00532D54" w:rsidRDefault="00D13CBD" w:rsidP="007413A5">
            <w:pPr>
              <w:widowControl w:val="0"/>
              <w:spacing w:before="60" w:after="60"/>
              <w:ind w:left="0" w:right="0" w:firstLine="0"/>
              <w:rPr>
                <w:sz w:val="22"/>
                <w:szCs w:val="22"/>
              </w:rPr>
            </w:pPr>
            <w:r w:rsidRPr="00532D54">
              <w:rPr>
                <w:sz w:val="22"/>
                <w:szCs w:val="22"/>
              </w:rPr>
              <w:t>G_S2_GRF_C3</w:t>
            </w:r>
          </w:p>
        </w:tc>
        <w:tc>
          <w:tcPr>
            <w:tcW w:w="673" w:type="dxa"/>
            <w:tcBorders>
              <w:top w:val="single" w:sz="4" w:space="0" w:color="auto"/>
              <w:left w:val="single" w:sz="4" w:space="0" w:color="auto"/>
              <w:bottom w:val="single" w:sz="4" w:space="0" w:color="auto"/>
              <w:right w:val="single" w:sz="4" w:space="0" w:color="auto"/>
            </w:tcBorders>
            <w:hideMark/>
          </w:tcPr>
          <w:p w14:paraId="4281C534"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77723D3" w14:textId="77777777" w:rsidR="00D13CBD" w:rsidRPr="00532D54" w:rsidRDefault="00D13CBD" w:rsidP="007413A5">
            <w:pPr>
              <w:widowControl w:val="0"/>
              <w:spacing w:before="60" w:after="60"/>
              <w:ind w:left="0" w:right="0" w:firstLine="0"/>
              <w:rPr>
                <w:sz w:val="22"/>
                <w:szCs w:val="22"/>
              </w:rPr>
            </w:pPr>
            <w:r w:rsidRPr="00532D54">
              <w:rPr>
                <w:sz w:val="22"/>
                <w:szCs w:val="22"/>
              </w:rPr>
              <w:t>Т(3)</w:t>
            </w:r>
          </w:p>
        </w:tc>
        <w:tc>
          <w:tcPr>
            <w:tcW w:w="1066" w:type="dxa"/>
            <w:tcBorders>
              <w:top w:val="single" w:sz="4" w:space="0" w:color="auto"/>
              <w:left w:val="single" w:sz="4" w:space="0" w:color="auto"/>
              <w:bottom w:val="single" w:sz="4" w:space="0" w:color="auto"/>
              <w:right w:val="single" w:sz="4" w:space="0" w:color="auto"/>
            </w:tcBorders>
            <w:hideMark/>
          </w:tcPr>
          <w:p w14:paraId="00A61785"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7EE0EFD3"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коды иностранных валют по ОКВ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w:t>
            </w:r>
          </w:p>
        </w:tc>
      </w:tr>
      <w:tr w:rsidR="00D13CBD" w14:paraId="1533F4E2"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BFC63CB" w14:textId="77777777" w:rsidR="00D13CBD" w:rsidRPr="00532D54" w:rsidRDefault="00D13CBD" w:rsidP="007413A5">
            <w:pPr>
              <w:pStyle w:val="GOSTTablenorm"/>
              <w:widowControl w:val="0"/>
              <w:ind w:left="109" w:right="42"/>
              <w:rPr>
                <w:sz w:val="22"/>
                <w:szCs w:val="22"/>
              </w:rPr>
            </w:pPr>
            <w:r w:rsidRPr="00532D54">
              <w:rPr>
                <w:sz w:val="22"/>
                <w:szCs w:val="22"/>
              </w:rPr>
              <w:t>Итого по коду валюты (по ОКВ) Выплаты в иностранной валюте (сумма в иностранной валюте)</w:t>
            </w:r>
          </w:p>
        </w:tc>
        <w:tc>
          <w:tcPr>
            <w:tcW w:w="1590" w:type="dxa"/>
            <w:tcBorders>
              <w:top w:val="single" w:sz="4" w:space="0" w:color="auto"/>
              <w:left w:val="single" w:sz="4" w:space="0" w:color="auto"/>
              <w:bottom w:val="single" w:sz="4" w:space="0" w:color="auto"/>
              <w:right w:val="single" w:sz="4" w:space="0" w:color="auto"/>
            </w:tcBorders>
            <w:hideMark/>
          </w:tcPr>
          <w:p w14:paraId="3C8D1C71" w14:textId="77777777" w:rsidR="00D13CBD" w:rsidRPr="00532D54" w:rsidRDefault="00D13CBD" w:rsidP="007413A5">
            <w:pPr>
              <w:widowControl w:val="0"/>
              <w:spacing w:before="60" w:after="60"/>
              <w:ind w:left="0" w:right="0" w:firstLine="0"/>
              <w:rPr>
                <w:sz w:val="22"/>
                <w:szCs w:val="22"/>
              </w:rPr>
            </w:pPr>
            <w:r w:rsidRPr="00532D54">
              <w:rPr>
                <w:sz w:val="22"/>
                <w:szCs w:val="22"/>
              </w:rPr>
              <w:t>G_S2_GRF_C4</w:t>
            </w:r>
          </w:p>
        </w:tc>
        <w:tc>
          <w:tcPr>
            <w:tcW w:w="673" w:type="dxa"/>
            <w:tcBorders>
              <w:top w:val="single" w:sz="4" w:space="0" w:color="auto"/>
              <w:left w:val="single" w:sz="4" w:space="0" w:color="auto"/>
              <w:bottom w:val="single" w:sz="4" w:space="0" w:color="auto"/>
              <w:right w:val="single" w:sz="4" w:space="0" w:color="auto"/>
            </w:tcBorders>
            <w:hideMark/>
          </w:tcPr>
          <w:p w14:paraId="0C88EFA6"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C5E698D"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D04338B"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53A35EF"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коды иностранных валют по ОКВ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w:t>
            </w:r>
          </w:p>
        </w:tc>
      </w:tr>
      <w:tr w:rsidR="00D13CBD" w14:paraId="3FC05E1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5463A87" w14:textId="77777777" w:rsidR="00D13CBD" w:rsidRPr="00532D54" w:rsidRDefault="00D13CBD" w:rsidP="007413A5">
            <w:pPr>
              <w:pStyle w:val="GOSTTablenorm"/>
              <w:widowControl w:val="0"/>
              <w:ind w:left="109" w:right="42"/>
              <w:rPr>
                <w:sz w:val="22"/>
                <w:szCs w:val="22"/>
              </w:rPr>
            </w:pPr>
            <w:r w:rsidRPr="00532D54">
              <w:rPr>
                <w:sz w:val="22"/>
                <w:szCs w:val="22"/>
              </w:rPr>
              <w:t>Итого по коду валют (ОКВ) Выплаты в иностранной валюте (сумма в рублевом эквиваленте)</w:t>
            </w:r>
          </w:p>
        </w:tc>
        <w:tc>
          <w:tcPr>
            <w:tcW w:w="1590" w:type="dxa"/>
            <w:tcBorders>
              <w:top w:val="single" w:sz="4" w:space="0" w:color="auto"/>
              <w:left w:val="single" w:sz="4" w:space="0" w:color="auto"/>
              <w:bottom w:val="single" w:sz="4" w:space="0" w:color="auto"/>
              <w:right w:val="single" w:sz="4" w:space="0" w:color="auto"/>
            </w:tcBorders>
            <w:hideMark/>
          </w:tcPr>
          <w:p w14:paraId="723FF7E6" w14:textId="77777777" w:rsidR="00D13CBD" w:rsidRPr="00532D54" w:rsidRDefault="00D13CBD" w:rsidP="007413A5">
            <w:pPr>
              <w:widowControl w:val="0"/>
              <w:spacing w:before="60" w:after="60"/>
              <w:ind w:left="0" w:right="0" w:firstLine="0"/>
              <w:rPr>
                <w:sz w:val="22"/>
                <w:szCs w:val="22"/>
              </w:rPr>
            </w:pPr>
            <w:r w:rsidRPr="00532D54">
              <w:rPr>
                <w:sz w:val="22"/>
                <w:szCs w:val="22"/>
              </w:rPr>
              <w:t>G_S2_GRF_C5</w:t>
            </w:r>
          </w:p>
        </w:tc>
        <w:tc>
          <w:tcPr>
            <w:tcW w:w="673" w:type="dxa"/>
            <w:tcBorders>
              <w:top w:val="single" w:sz="4" w:space="0" w:color="auto"/>
              <w:left w:val="single" w:sz="4" w:space="0" w:color="auto"/>
              <w:bottom w:val="single" w:sz="4" w:space="0" w:color="auto"/>
              <w:right w:val="single" w:sz="4" w:space="0" w:color="auto"/>
            </w:tcBorders>
            <w:hideMark/>
          </w:tcPr>
          <w:p w14:paraId="1B162EDD"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D1094F3"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02EFEC0"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5EFE8BC" w14:textId="77777777" w:rsidR="00D13CBD" w:rsidRPr="00532D54" w:rsidRDefault="00D13CBD" w:rsidP="007413A5">
            <w:pPr>
              <w:widowControl w:val="0"/>
              <w:ind w:left="128" w:right="107" w:firstLine="0"/>
              <w:rPr>
                <w:sz w:val="22"/>
                <w:szCs w:val="22"/>
              </w:rPr>
            </w:pPr>
            <w:r w:rsidRPr="00532D54">
              <w:rPr>
                <w:sz w:val="22"/>
                <w:szCs w:val="22"/>
              </w:rPr>
              <w:t>Указывается объем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w:t>
            </w:r>
          </w:p>
        </w:tc>
      </w:tr>
      <w:tr w:rsidR="00D13CBD" w14:paraId="0D5E43E7"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1E6AAD7" w14:textId="77777777" w:rsidR="00D13CBD" w:rsidRPr="00532D54" w:rsidRDefault="00D13CBD" w:rsidP="007413A5">
            <w:pPr>
              <w:widowControl w:val="0"/>
              <w:spacing w:before="60" w:after="60"/>
              <w:ind w:left="109" w:right="42" w:firstLine="0"/>
              <w:rPr>
                <w:sz w:val="22"/>
                <w:szCs w:val="22"/>
              </w:rPr>
            </w:pPr>
            <w:r w:rsidRPr="00532D54">
              <w:rPr>
                <w:sz w:val="22"/>
                <w:szCs w:val="22"/>
              </w:rPr>
              <w:lastRenderedPageBreak/>
              <w:t>Итого по коду валют (ОКВ) Поступления в иностранной валюте (код валюты по ОКВ)</w:t>
            </w:r>
          </w:p>
        </w:tc>
        <w:tc>
          <w:tcPr>
            <w:tcW w:w="1590" w:type="dxa"/>
            <w:tcBorders>
              <w:top w:val="single" w:sz="4" w:space="0" w:color="auto"/>
              <w:left w:val="single" w:sz="4" w:space="0" w:color="auto"/>
              <w:bottom w:val="single" w:sz="4" w:space="0" w:color="auto"/>
              <w:right w:val="single" w:sz="4" w:space="0" w:color="auto"/>
            </w:tcBorders>
            <w:hideMark/>
          </w:tcPr>
          <w:p w14:paraId="1934D811" w14:textId="77777777" w:rsidR="00D13CBD" w:rsidRPr="00532D54" w:rsidRDefault="00D13CBD" w:rsidP="007413A5">
            <w:pPr>
              <w:widowControl w:val="0"/>
              <w:spacing w:before="60" w:after="60"/>
              <w:ind w:left="0" w:right="0" w:firstLine="0"/>
              <w:rPr>
                <w:sz w:val="22"/>
                <w:szCs w:val="22"/>
              </w:rPr>
            </w:pPr>
            <w:r w:rsidRPr="00532D54">
              <w:rPr>
                <w:sz w:val="22"/>
                <w:szCs w:val="22"/>
              </w:rPr>
              <w:t>G_S2_GRF_C7</w:t>
            </w:r>
          </w:p>
        </w:tc>
        <w:tc>
          <w:tcPr>
            <w:tcW w:w="673" w:type="dxa"/>
            <w:tcBorders>
              <w:top w:val="single" w:sz="4" w:space="0" w:color="auto"/>
              <w:left w:val="single" w:sz="4" w:space="0" w:color="auto"/>
              <w:bottom w:val="single" w:sz="4" w:space="0" w:color="auto"/>
              <w:right w:val="single" w:sz="4" w:space="0" w:color="auto"/>
            </w:tcBorders>
            <w:hideMark/>
          </w:tcPr>
          <w:p w14:paraId="1B51D57A"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D775FDF" w14:textId="77777777" w:rsidR="00D13CBD" w:rsidRPr="00532D54" w:rsidRDefault="00D13CBD" w:rsidP="007413A5">
            <w:pPr>
              <w:widowControl w:val="0"/>
              <w:spacing w:before="60" w:after="60"/>
              <w:ind w:left="0" w:right="0" w:firstLine="0"/>
              <w:rPr>
                <w:sz w:val="22"/>
                <w:szCs w:val="22"/>
              </w:rPr>
            </w:pPr>
            <w:r w:rsidRPr="00532D54">
              <w:rPr>
                <w:sz w:val="22"/>
                <w:szCs w:val="22"/>
              </w:rPr>
              <w:t>Т(3)</w:t>
            </w:r>
          </w:p>
        </w:tc>
        <w:tc>
          <w:tcPr>
            <w:tcW w:w="1066" w:type="dxa"/>
            <w:tcBorders>
              <w:top w:val="single" w:sz="4" w:space="0" w:color="auto"/>
              <w:left w:val="single" w:sz="4" w:space="0" w:color="auto"/>
              <w:bottom w:val="single" w:sz="4" w:space="0" w:color="auto"/>
              <w:right w:val="single" w:sz="4" w:space="0" w:color="auto"/>
            </w:tcBorders>
            <w:hideMark/>
          </w:tcPr>
          <w:p w14:paraId="57A5AA7A"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989FA91"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коды иностранных валют по ОКВ.</w:t>
            </w:r>
          </w:p>
        </w:tc>
      </w:tr>
      <w:tr w:rsidR="00D13CBD" w14:paraId="0AA82E20"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5FA35F" w14:textId="77777777" w:rsidR="00D13CBD" w:rsidRPr="00532D54" w:rsidRDefault="00D13CBD" w:rsidP="007413A5">
            <w:pPr>
              <w:widowControl w:val="0"/>
              <w:spacing w:before="60" w:after="60"/>
              <w:ind w:left="109" w:right="42" w:firstLine="0"/>
              <w:rPr>
                <w:sz w:val="22"/>
                <w:szCs w:val="22"/>
              </w:rPr>
            </w:pPr>
            <w:r w:rsidRPr="00532D54">
              <w:rPr>
                <w:sz w:val="22"/>
                <w:szCs w:val="22"/>
              </w:rPr>
              <w:t>Итого по коду валют (ОКВ) Поступления в иностранной валюте (сумма в иностранной валюте)</w:t>
            </w:r>
          </w:p>
        </w:tc>
        <w:tc>
          <w:tcPr>
            <w:tcW w:w="1590" w:type="dxa"/>
            <w:tcBorders>
              <w:top w:val="single" w:sz="4" w:space="0" w:color="auto"/>
              <w:left w:val="single" w:sz="4" w:space="0" w:color="auto"/>
              <w:bottom w:val="single" w:sz="4" w:space="0" w:color="auto"/>
              <w:right w:val="single" w:sz="4" w:space="0" w:color="auto"/>
            </w:tcBorders>
            <w:hideMark/>
          </w:tcPr>
          <w:p w14:paraId="140B6508" w14:textId="77777777" w:rsidR="00D13CBD" w:rsidRPr="00532D54" w:rsidRDefault="00D13CBD" w:rsidP="007413A5">
            <w:pPr>
              <w:widowControl w:val="0"/>
              <w:spacing w:before="60" w:after="60"/>
              <w:ind w:left="0" w:right="0" w:firstLine="0"/>
              <w:rPr>
                <w:sz w:val="22"/>
                <w:szCs w:val="22"/>
              </w:rPr>
            </w:pPr>
            <w:r w:rsidRPr="00532D54">
              <w:rPr>
                <w:sz w:val="22"/>
                <w:szCs w:val="22"/>
              </w:rPr>
              <w:t>G_S2_GRF_C8</w:t>
            </w:r>
          </w:p>
        </w:tc>
        <w:tc>
          <w:tcPr>
            <w:tcW w:w="673" w:type="dxa"/>
            <w:tcBorders>
              <w:top w:val="single" w:sz="4" w:space="0" w:color="auto"/>
              <w:left w:val="single" w:sz="4" w:space="0" w:color="auto"/>
              <w:bottom w:val="single" w:sz="4" w:space="0" w:color="auto"/>
              <w:right w:val="single" w:sz="4" w:space="0" w:color="auto"/>
            </w:tcBorders>
            <w:hideMark/>
          </w:tcPr>
          <w:p w14:paraId="142F9E94"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1E34FDD"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87B7854"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3C3D3FC"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итоговый объем поступлений за операционный день на лицевой счет иного получателя бюджетных средств в иностранных валютах в разрезе кодов валют.</w:t>
            </w:r>
          </w:p>
        </w:tc>
      </w:tr>
      <w:tr w:rsidR="00D13CBD" w14:paraId="08EE293B" w14:textId="77777777" w:rsidTr="00D13CBD">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0FE460F" w14:textId="77777777" w:rsidR="00D13CBD" w:rsidRPr="00532D54" w:rsidRDefault="00D13CBD" w:rsidP="007413A5">
            <w:pPr>
              <w:widowControl w:val="0"/>
              <w:spacing w:before="60" w:after="60"/>
              <w:ind w:left="109" w:right="42" w:firstLine="0"/>
              <w:rPr>
                <w:sz w:val="22"/>
                <w:szCs w:val="22"/>
              </w:rPr>
            </w:pPr>
            <w:r w:rsidRPr="00532D54">
              <w:rPr>
                <w:sz w:val="22"/>
                <w:szCs w:val="22"/>
              </w:rPr>
              <w:t>Итого по коду валют (ОКВ) Поступления в иностранной валюте (сумма в рублевом эквиваленте)</w:t>
            </w:r>
          </w:p>
        </w:tc>
        <w:tc>
          <w:tcPr>
            <w:tcW w:w="1590" w:type="dxa"/>
            <w:tcBorders>
              <w:top w:val="single" w:sz="4" w:space="0" w:color="auto"/>
              <w:left w:val="single" w:sz="4" w:space="0" w:color="auto"/>
              <w:bottom w:val="single" w:sz="4" w:space="0" w:color="auto"/>
              <w:right w:val="single" w:sz="4" w:space="0" w:color="auto"/>
            </w:tcBorders>
            <w:hideMark/>
          </w:tcPr>
          <w:p w14:paraId="65D2AED7" w14:textId="77777777" w:rsidR="00D13CBD" w:rsidRPr="00532D54" w:rsidRDefault="00D13CBD" w:rsidP="007413A5">
            <w:pPr>
              <w:widowControl w:val="0"/>
              <w:spacing w:before="60" w:after="60"/>
              <w:ind w:left="0" w:right="0" w:firstLine="0"/>
              <w:rPr>
                <w:sz w:val="22"/>
                <w:szCs w:val="22"/>
              </w:rPr>
            </w:pPr>
            <w:r w:rsidRPr="00532D54">
              <w:rPr>
                <w:sz w:val="22"/>
                <w:szCs w:val="22"/>
              </w:rPr>
              <w:t>G_S2_GRF_C9</w:t>
            </w:r>
          </w:p>
        </w:tc>
        <w:tc>
          <w:tcPr>
            <w:tcW w:w="673" w:type="dxa"/>
            <w:tcBorders>
              <w:top w:val="single" w:sz="4" w:space="0" w:color="auto"/>
              <w:left w:val="single" w:sz="4" w:space="0" w:color="auto"/>
              <w:bottom w:val="single" w:sz="4" w:space="0" w:color="auto"/>
              <w:right w:val="single" w:sz="4" w:space="0" w:color="auto"/>
            </w:tcBorders>
            <w:hideMark/>
          </w:tcPr>
          <w:p w14:paraId="5E8A5355"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BABCCED"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8E19344"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50DB5239"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объем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w:t>
            </w:r>
          </w:p>
        </w:tc>
      </w:tr>
      <w:tr w:rsidR="00D13CBD" w14:paraId="767E3D59" w14:textId="77777777" w:rsidTr="00D13CBD">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3B06BB7" w14:textId="77777777" w:rsidR="00D13CBD" w:rsidRPr="00532D54" w:rsidRDefault="00D13CBD" w:rsidP="007413A5">
            <w:pPr>
              <w:widowControl w:val="0"/>
              <w:spacing w:before="60" w:after="60"/>
              <w:ind w:left="109" w:right="42" w:firstLine="0"/>
              <w:rPr>
                <w:sz w:val="22"/>
                <w:szCs w:val="22"/>
              </w:rPr>
            </w:pPr>
            <w:r w:rsidRPr="00532D54">
              <w:rPr>
                <w:sz w:val="22"/>
                <w:szCs w:val="22"/>
              </w:rPr>
              <w:t xml:space="preserve">Итого по коду валют (ОКВ) </w:t>
            </w:r>
          </w:p>
        </w:tc>
        <w:tc>
          <w:tcPr>
            <w:tcW w:w="1590" w:type="dxa"/>
            <w:tcBorders>
              <w:top w:val="single" w:sz="4" w:space="0" w:color="auto"/>
              <w:left w:val="single" w:sz="4" w:space="0" w:color="auto"/>
              <w:bottom w:val="single" w:sz="4" w:space="0" w:color="auto"/>
              <w:right w:val="single" w:sz="4" w:space="0" w:color="auto"/>
            </w:tcBorders>
            <w:hideMark/>
          </w:tcPr>
          <w:p w14:paraId="12211690" w14:textId="77777777" w:rsidR="00D13CBD" w:rsidRPr="00532D54" w:rsidRDefault="00D13CBD" w:rsidP="007413A5">
            <w:pPr>
              <w:widowControl w:val="0"/>
              <w:spacing w:before="60" w:after="60"/>
              <w:ind w:left="0" w:right="0" w:firstLine="0"/>
              <w:rPr>
                <w:sz w:val="22"/>
                <w:szCs w:val="22"/>
              </w:rPr>
            </w:pPr>
            <w:r w:rsidRPr="00532D54">
              <w:rPr>
                <w:sz w:val="22"/>
                <w:szCs w:val="22"/>
              </w:rPr>
              <w:t>G_S2_GRF_C10</w:t>
            </w:r>
          </w:p>
        </w:tc>
        <w:tc>
          <w:tcPr>
            <w:tcW w:w="673" w:type="dxa"/>
            <w:tcBorders>
              <w:top w:val="single" w:sz="4" w:space="0" w:color="auto"/>
              <w:left w:val="single" w:sz="4" w:space="0" w:color="auto"/>
              <w:bottom w:val="single" w:sz="4" w:space="0" w:color="auto"/>
              <w:right w:val="single" w:sz="4" w:space="0" w:color="auto"/>
            </w:tcBorders>
            <w:hideMark/>
          </w:tcPr>
          <w:p w14:paraId="1A6B45F1" w14:textId="77777777" w:rsidR="00D13CBD" w:rsidRPr="00532D54" w:rsidRDefault="00D13CBD" w:rsidP="007413A5">
            <w:pPr>
              <w:widowControl w:val="0"/>
              <w:spacing w:before="60" w:after="60"/>
              <w:ind w:left="-626"/>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066E7CC" w14:textId="77777777" w:rsidR="00D13CBD" w:rsidRPr="00532D54" w:rsidRDefault="00D13CBD" w:rsidP="007413A5">
            <w:pPr>
              <w:widowControl w:val="0"/>
              <w:spacing w:before="60" w:after="60"/>
              <w:ind w:left="0" w:right="0" w:firstLine="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6D74E42" w14:textId="77777777" w:rsidR="00D13CBD" w:rsidRPr="00532D54" w:rsidRDefault="00D13CBD" w:rsidP="007413A5">
            <w:pPr>
              <w:widowControl w:val="0"/>
              <w:spacing w:before="60" w:after="60" w:line="254" w:lineRule="auto"/>
              <w:ind w:left="0" w:right="0" w:firstLine="0"/>
              <w:jc w:val="center"/>
              <w:rPr>
                <w:sz w:val="22"/>
                <w:szCs w:val="22"/>
              </w:rPr>
            </w:pPr>
            <w:r w:rsidRPr="00532D54">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CE208F4" w14:textId="77777777" w:rsidR="00D13CBD" w:rsidRPr="00532D54" w:rsidRDefault="00D13CBD" w:rsidP="007413A5">
            <w:pPr>
              <w:widowControl w:val="0"/>
              <w:spacing w:before="60" w:after="60"/>
              <w:ind w:left="128" w:right="107" w:firstLine="0"/>
              <w:rPr>
                <w:sz w:val="22"/>
                <w:szCs w:val="22"/>
              </w:rPr>
            </w:pPr>
            <w:r w:rsidRPr="00532D54">
              <w:rPr>
                <w:sz w:val="22"/>
                <w:szCs w:val="22"/>
              </w:rPr>
              <w:t>Указывается объемы разницы между суммой выплат и суммой поступлений на лицевой счет иного получателя бюджетных средств за операционный день.</w:t>
            </w:r>
          </w:p>
        </w:tc>
      </w:tr>
    </w:tbl>
    <w:p w14:paraId="64046ED3" w14:textId="77777777" w:rsidR="00D13CBD" w:rsidRDefault="00D13CBD" w:rsidP="00D13CBD">
      <w:pPr>
        <w:pStyle w:val="32"/>
        <w:keepNext w:val="0"/>
        <w:keepLines w:val="0"/>
        <w:widowControl w:val="0"/>
        <w:numPr>
          <w:ilvl w:val="2"/>
          <w:numId w:val="346"/>
        </w:numPr>
        <w:tabs>
          <w:tab w:val="num" w:pos="862"/>
        </w:tabs>
      </w:pPr>
      <w:bookmarkStart w:id="1900" w:name="_Toc44010630"/>
      <w:bookmarkStart w:id="1901" w:name="_Toc59456532"/>
      <w:bookmarkStart w:id="1902" w:name="_Toc87634273"/>
      <w:bookmarkStart w:id="1903" w:name="_Toc115392465"/>
      <w:r>
        <w:t>Описание комплексного типа «tTF»</w:t>
      </w:r>
      <w:bookmarkEnd w:id="1900"/>
      <w:bookmarkEnd w:id="1901"/>
      <w:bookmarkEnd w:id="1902"/>
      <w:bookmarkEnd w:id="1903"/>
    </w:p>
    <w:p w14:paraId="191C7949" w14:textId="77777777" w:rsidR="00D13CBD" w:rsidRDefault="00D13CBD" w:rsidP="00D13CBD">
      <w:pPr>
        <w:widowControl w:val="0"/>
        <w:spacing w:before="120" w:after="60"/>
        <w:contextualSpacing/>
      </w:pPr>
      <w:r>
        <w:t xml:space="preserve">Описание комплексного типа </w:t>
      </w:r>
      <w:r>
        <w:rPr>
          <w:rFonts w:eastAsia="Calibri"/>
        </w:rPr>
        <w:t>«</w:t>
      </w:r>
      <w:r>
        <w:t>tTF» блока «Системная информация».</w:t>
      </w:r>
    </w:p>
    <w:p w14:paraId="746596D2" w14:textId="69596CE4" w:rsidR="00D13CBD" w:rsidRDefault="00D13CBD" w:rsidP="00D13CBD">
      <w:pPr>
        <w:widowControl w:val="0"/>
        <w:numPr>
          <w:ilvl w:val="0"/>
          <w:numId w:val="76"/>
        </w:numPr>
        <w:tabs>
          <w:tab w:val="num" w:pos="142"/>
        </w:tabs>
        <w:spacing w:before="120" w:line="254" w:lineRule="auto"/>
        <w:ind w:left="425" w:hanging="357"/>
        <w:jc w:val="left"/>
        <w:rPr>
          <w:rFonts w:eastAsia="Calibri"/>
          <w:b/>
          <w:lang w:val="x-none" w:eastAsia="x-none"/>
        </w:rPr>
      </w:pPr>
      <w:r>
        <w:rPr>
          <w:rFonts w:eastAsia="Calibri"/>
          <w:b/>
          <w:lang w:val="x-none" w:eastAsia="x-none"/>
        </w:rPr>
        <w:fldChar w:fldCharType="begin"/>
      </w:r>
      <w:r>
        <w:rPr>
          <w:rFonts w:eastAsia="Calibri"/>
          <w:b/>
          <w:lang w:val="x-none" w:eastAsia="x-none"/>
        </w:rPr>
        <w:instrText xml:space="preserve"> SEQ Таблица \* ARABIC </w:instrText>
      </w:r>
      <w:r>
        <w:rPr>
          <w:rFonts w:eastAsia="Calibri"/>
          <w:b/>
          <w:lang w:val="x-none" w:eastAsia="x-none"/>
        </w:rPr>
        <w:fldChar w:fldCharType="separate"/>
      </w:r>
      <w:bookmarkStart w:id="1904" w:name="_Ref56673831"/>
      <w:r w:rsidR="007A3ADF">
        <w:rPr>
          <w:rFonts w:eastAsia="Calibri"/>
          <w:b/>
          <w:noProof/>
          <w:lang w:val="x-none" w:eastAsia="x-none"/>
        </w:rPr>
        <w:t>170</w:t>
      </w:r>
      <w:bookmarkEnd w:id="1904"/>
      <w:r>
        <w:rPr>
          <w:rFonts w:eastAsia="Calibri"/>
          <w:b/>
          <w:lang w:val="x-none" w:eastAsia="x-none"/>
        </w:rPr>
        <w:fldChar w:fldCharType="end"/>
      </w:r>
      <w:r>
        <w:rPr>
          <w:rFonts w:eastAsia="Calibri"/>
          <w:b/>
          <w:szCs w:val="24"/>
          <w:lang w:val="x-none" w:eastAsia="x-none"/>
        </w:rPr>
        <w:t xml:space="preserve"> –</w:t>
      </w:r>
      <w:r>
        <w:rPr>
          <w:rFonts w:eastAsia="Calibri"/>
          <w:b/>
          <w:lang w:val="x-none" w:eastAsia="x-none"/>
        </w:rPr>
        <w:t xml:space="preserve"> Описание комплексного типа </w:t>
      </w:r>
      <w:r>
        <w:rPr>
          <w:rFonts w:eastAsia="Calibri"/>
          <w:b/>
          <w:szCs w:val="24"/>
          <w:lang w:val="x-none" w:eastAsia="x-none"/>
        </w:rPr>
        <w:t>«</w:t>
      </w:r>
      <w:r>
        <w:rPr>
          <w:b/>
          <w:szCs w:val="24"/>
          <w:lang w:val="x-none" w:eastAsia="x-none"/>
        </w:rPr>
        <w:t>tTF</w:t>
      </w:r>
      <w:r>
        <w:rPr>
          <w:rFonts w:eastAsia="Calibri"/>
          <w:b/>
          <w:szCs w:val="24"/>
          <w:lang w:val="x-none" w:eastAsia="x-none"/>
        </w:rPr>
        <w:t>»</w:t>
      </w:r>
    </w:p>
    <w:tbl>
      <w:tblPr>
        <w:tblStyle w:val="GOSTTable"/>
        <w:tblW w:w="5100" w:type="pct"/>
        <w:tblLayout w:type="fixed"/>
        <w:tblLook w:val="01E0" w:firstRow="1" w:lastRow="1" w:firstColumn="1" w:lastColumn="1" w:noHBand="0" w:noVBand="0"/>
      </w:tblPr>
      <w:tblGrid>
        <w:gridCol w:w="1811"/>
        <w:gridCol w:w="1828"/>
        <w:gridCol w:w="707"/>
        <w:gridCol w:w="1271"/>
        <w:gridCol w:w="848"/>
        <w:gridCol w:w="3356"/>
      </w:tblGrid>
      <w:tr w:rsidR="00D13CBD" w14:paraId="653CEED4" w14:textId="77777777" w:rsidTr="00D13CBD">
        <w:trPr>
          <w:cnfStyle w:val="100000000000" w:firstRow="1" w:lastRow="0" w:firstColumn="0" w:lastColumn="0" w:oddVBand="0" w:evenVBand="0" w:oddHBand="0" w:evenHBand="0" w:firstRowFirstColumn="0" w:firstRowLastColumn="0" w:lastRowFirstColumn="0" w:lastRowLastColumn="0"/>
        </w:trPr>
        <w:tc>
          <w:tcPr>
            <w:tcW w:w="1778" w:type="dxa"/>
            <w:hideMark/>
          </w:tcPr>
          <w:p w14:paraId="7857E40E" w14:textId="77777777" w:rsidR="00D13CBD" w:rsidRDefault="00D13CBD" w:rsidP="007413A5">
            <w:pPr>
              <w:widowControl w:val="0"/>
              <w:suppressAutoHyphens/>
              <w:spacing w:before="60" w:after="60"/>
              <w:ind w:left="57" w:right="57" w:firstLine="52"/>
              <w:jc w:val="center"/>
              <w:rPr>
                <w:b/>
                <w:bCs/>
                <w:sz w:val="22"/>
                <w:szCs w:val="22"/>
              </w:rPr>
            </w:pPr>
            <w:r>
              <w:rPr>
                <w:b/>
                <w:bCs/>
                <w:sz w:val="22"/>
                <w:szCs w:val="22"/>
              </w:rPr>
              <w:t>Наименование элемента</w:t>
            </w:r>
          </w:p>
        </w:tc>
        <w:tc>
          <w:tcPr>
            <w:tcW w:w="1794" w:type="dxa"/>
            <w:hideMark/>
          </w:tcPr>
          <w:p w14:paraId="5ED4F155" w14:textId="77777777" w:rsidR="00D13CBD" w:rsidRDefault="00D13CBD" w:rsidP="007413A5">
            <w:pPr>
              <w:widowControl w:val="0"/>
              <w:suppressAutoHyphens/>
              <w:spacing w:before="60" w:after="60"/>
              <w:ind w:left="57" w:right="57" w:firstLine="57"/>
              <w:jc w:val="center"/>
              <w:rPr>
                <w:b/>
                <w:bCs/>
                <w:sz w:val="22"/>
                <w:szCs w:val="22"/>
              </w:rPr>
            </w:pPr>
            <w:r>
              <w:rPr>
                <w:b/>
                <w:bCs/>
                <w:sz w:val="22"/>
                <w:szCs w:val="22"/>
              </w:rPr>
              <w:t>Сокращенное наименование (код) элемента</w:t>
            </w:r>
          </w:p>
        </w:tc>
        <w:tc>
          <w:tcPr>
            <w:tcW w:w="694" w:type="dxa"/>
            <w:hideMark/>
          </w:tcPr>
          <w:p w14:paraId="2A3B3AA6" w14:textId="77777777" w:rsidR="00D13CBD" w:rsidRDefault="00D13CBD">
            <w:pPr>
              <w:widowControl w:val="0"/>
              <w:suppressAutoHyphens/>
              <w:spacing w:before="60" w:after="60"/>
              <w:ind w:left="57" w:right="57" w:firstLine="63"/>
              <w:jc w:val="center"/>
              <w:rPr>
                <w:b/>
                <w:bCs/>
                <w:sz w:val="22"/>
                <w:szCs w:val="22"/>
              </w:rPr>
            </w:pPr>
            <w:r>
              <w:rPr>
                <w:b/>
                <w:bCs/>
                <w:sz w:val="22"/>
                <w:szCs w:val="22"/>
              </w:rPr>
              <w:t>Тип</w:t>
            </w:r>
          </w:p>
        </w:tc>
        <w:tc>
          <w:tcPr>
            <w:tcW w:w="1248" w:type="dxa"/>
            <w:hideMark/>
          </w:tcPr>
          <w:p w14:paraId="3D45B3F1" w14:textId="77777777" w:rsidR="00D13CBD" w:rsidRDefault="00D13CBD">
            <w:pPr>
              <w:widowControl w:val="0"/>
              <w:suppressAutoHyphens/>
              <w:spacing w:before="60" w:after="60"/>
              <w:ind w:left="57" w:right="57" w:firstLine="63"/>
              <w:jc w:val="center"/>
              <w:rPr>
                <w:b/>
                <w:bCs/>
                <w:sz w:val="22"/>
                <w:szCs w:val="22"/>
              </w:rPr>
            </w:pPr>
            <w:r>
              <w:rPr>
                <w:b/>
                <w:bCs/>
                <w:sz w:val="22"/>
                <w:szCs w:val="22"/>
              </w:rPr>
              <w:t>Формат элемента</w:t>
            </w:r>
          </w:p>
        </w:tc>
        <w:tc>
          <w:tcPr>
            <w:tcW w:w="832" w:type="dxa"/>
            <w:hideMark/>
          </w:tcPr>
          <w:p w14:paraId="361502E3" w14:textId="77777777" w:rsidR="00D13CBD" w:rsidRDefault="00D13CBD">
            <w:pPr>
              <w:widowControl w:val="0"/>
              <w:suppressAutoHyphens/>
              <w:spacing w:before="60" w:after="60"/>
              <w:ind w:left="57" w:right="57" w:firstLine="63"/>
              <w:jc w:val="center"/>
              <w:rPr>
                <w:b/>
                <w:bCs/>
                <w:sz w:val="22"/>
                <w:szCs w:val="22"/>
              </w:rPr>
            </w:pPr>
            <w:r>
              <w:rPr>
                <w:b/>
                <w:bCs/>
                <w:sz w:val="22"/>
                <w:szCs w:val="22"/>
              </w:rPr>
              <w:t>Обязательность</w:t>
            </w:r>
          </w:p>
        </w:tc>
        <w:tc>
          <w:tcPr>
            <w:tcW w:w="3294" w:type="dxa"/>
            <w:hideMark/>
          </w:tcPr>
          <w:p w14:paraId="5F1C8C3D" w14:textId="77777777" w:rsidR="00D13CBD" w:rsidRDefault="00D13CBD" w:rsidP="007413A5">
            <w:pPr>
              <w:widowControl w:val="0"/>
              <w:suppressAutoHyphens/>
              <w:spacing w:before="60" w:after="60"/>
              <w:ind w:left="57" w:right="57" w:firstLine="14"/>
              <w:jc w:val="center"/>
              <w:rPr>
                <w:b/>
                <w:bCs/>
                <w:sz w:val="22"/>
                <w:szCs w:val="22"/>
              </w:rPr>
            </w:pPr>
            <w:r>
              <w:rPr>
                <w:b/>
                <w:bCs/>
                <w:sz w:val="22"/>
                <w:szCs w:val="22"/>
              </w:rPr>
              <w:t>Дополнительная информация</w:t>
            </w:r>
          </w:p>
        </w:tc>
      </w:tr>
      <w:tr w:rsidR="00D13CBD" w14:paraId="78DAAF65" w14:textId="77777777" w:rsidTr="00D13CBD">
        <w:trPr>
          <w:cnfStyle w:val="000000100000" w:firstRow="0" w:lastRow="0" w:firstColumn="0" w:lastColumn="0" w:oddVBand="0" w:evenVBand="0" w:oddHBand="1" w:evenHBand="0" w:firstRowFirstColumn="0" w:firstRowLastColumn="0" w:lastRowFirstColumn="0" w:lastRowLastColumn="0"/>
        </w:trPr>
        <w:tc>
          <w:tcPr>
            <w:tcW w:w="1778" w:type="dxa"/>
            <w:tcBorders>
              <w:top w:val="single" w:sz="4" w:space="0" w:color="auto"/>
              <w:left w:val="single" w:sz="4" w:space="0" w:color="auto"/>
              <w:bottom w:val="single" w:sz="4" w:space="0" w:color="auto"/>
              <w:right w:val="single" w:sz="4" w:space="0" w:color="auto"/>
            </w:tcBorders>
            <w:hideMark/>
          </w:tcPr>
          <w:p w14:paraId="6DA31FB7" w14:textId="77777777" w:rsidR="00D13CBD" w:rsidRPr="00532D54" w:rsidRDefault="00D13CBD" w:rsidP="007413A5">
            <w:pPr>
              <w:widowControl w:val="0"/>
              <w:spacing w:before="60" w:after="60"/>
              <w:ind w:firstLine="52"/>
              <w:rPr>
                <w:sz w:val="22"/>
                <w:szCs w:val="22"/>
              </w:rPr>
            </w:pPr>
            <w:r w:rsidRPr="00532D54">
              <w:rPr>
                <w:sz w:val="22"/>
                <w:szCs w:val="22"/>
              </w:rPr>
              <w:t>Глобальный уникальный идентификатор</w:t>
            </w:r>
          </w:p>
        </w:tc>
        <w:tc>
          <w:tcPr>
            <w:tcW w:w="1794" w:type="dxa"/>
            <w:tcBorders>
              <w:top w:val="single" w:sz="4" w:space="0" w:color="auto"/>
              <w:left w:val="single" w:sz="4" w:space="0" w:color="auto"/>
              <w:bottom w:val="single" w:sz="4" w:space="0" w:color="auto"/>
              <w:right w:val="single" w:sz="4" w:space="0" w:color="auto"/>
            </w:tcBorders>
            <w:hideMark/>
          </w:tcPr>
          <w:p w14:paraId="2604B47B" w14:textId="77777777" w:rsidR="00D13CBD" w:rsidRPr="00532D54" w:rsidRDefault="00D13CBD" w:rsidP="007413A5">
            <w:pPr>
              <w:widowControl w:val="0"/>
              <w:spacing w:before="60" w:after="60"/>
              <w:ind w:firstLine="57"/>
              <w:rPr>
                <w:sz w:val="22"/>
                <w:szCs w:val="22"/>
              </w:rPr>
            </w:pPr>
            <w:r w:rsidRPr="00532D54">
              <w:rPr>
                <w:sz w:val="22"/>
                <w:szCs w:val="22"/>
              </w:rPr>
              <w:t xml:space="preserve"> GUID</w:t>
            </w:r>
          </w:p>
        </w:tc>
        <w:tc>
          <w:tcPr>
            <w:tcW w:w="694" w:type="dxa"/>
            <w:tcBorders>
              <w:top w:val="single" w:sz="4" w:space="0" w:color="auto"/>
              <w:left w:val="single" w:sz="4" w:space="0" w:color="auto"/>
              <w:bottom w:val="single" w:sz="4" w:space="0" w:color="auto"/>
              <w:right w:val="single" w:sz="4" w:space="0" w:color="auto"/>
            </w:tcBorders>
            <w:hideMark/>
          </w:tcPr>
          <w:p w14:paraId="1D8C960C" w14:textId="77777777" w:rsidR="00D13CBD" w:rsidRPr="00532D54" w:rsidRDefault="00D13CBD">
            <w:pPr>
              <w:widowControl w:val="0"/>
              <w:spacing w:before="60" w:after="60"/>
              <w:ind w:firstLine="63"/>
              <w:jc w:val="center"/>
              <w:rPr>
                <w:sz w:val="22"/>
                <w:szCs w:val="22"/>
              </w:rPr>
            </w:pPr>
            <w:r w:rsidRPr="00532D54">
              <w:rPr>
                <w:sz w:val="22"/>
                <w:szCs w:val="22"/>
              </w:rPr>
              <w:t>П</w:t>
            </w:r>
          </w:p>
        </w:tc>
        <w:tc>
          <w:tcPr>
            <w:tcW w:w="1248" w:type="dxa"/>
            <w:tcBorders>
              <w:top w:val="single" w:sz="4" w:space="0" w:color="auto"/>
              <w:left w:val="single" w:sz="4" w:space="0" w:color="auto"/>
              <w:bottom w:val="single" w:sz="4" w:space="0" w:color="auto"/>
              <w:right w:val="single" w:sz="4" w:space="0" w:color="auto"/>
            </w:tcBorders>
            <w:hideMark/>
          </w:tcPr>
          <w:p w14:paraId="35650926" w14:textId="77777777" w:rsidR="00D13CBD" w:rsidRPr="00532D54" w:rsidRDefault="00D13CBD">
            <w:pPr>
              <w:widowControl w:val="0"/>
              <w:spacing w:before="60" w:after="60"/>
              <w:ind w:firstLine="63"/>
              <w:rPr>
                <w:sz w:val="22"/>
                <w:szCs w:val="22"/>
              </w:rPr>
            </w:pPr>
            <w:r w:rsidRPr="00532D54">
              <w:rPr>
                <w:sz w:val="22"/>
                <w:szCs w:val="22"/>
              </w:rPr>
              <w:t>GUID</w:t>
            </w:r>
          </w:p>
        </w:tc>
        <w:tc>
          <w:tcPr>
            <w:tcW w:w="832" w:type="dxa"/>
            <w:tcBorders>
              <w:top w:val="single" w:sz="4" w:space="0" w:color="auto"/>
              <w:left w:val="single" w:sz="4" w:space="0" w:color="auto"/>
              <w:bottom w:val="single" w:sz="4" w:space="0" w:color="auto"/>
              <w:right w:val="single" w:sz="4" w:space="0" w:color="auto"/>
            </w:tcBorders>
            <w:hideMark/>
          </w:tcPr>
          <w:p w14:paraId="001CD8E4" w14:textId="77777777" w:rsidR="00D13CBD" w:rsidRPr="00532D54" w:rsidRDefault="00D13CBD">
            <w:pPr>
              <w:widowControl w:val="0"/>
              <w:spacing w:before="60" w:after="60"/>
              <w:ind w:firstLine="63"/>
              <w:jc w:val="center"/>
              <w:rPr>
                <w:sz w:val="22"/>
                <w:szCs w:val="22"/>
              </w:rPr>
            </w:pPr>
            <w:r w:rsidRPr="00532D54">
              <w:rPr>
                <w:sz w:val="22"/>
                <w:szCs w:val="22"/>
              </w:rPr>
              <w:t>О</w:t>
            </w:r>
          </w:p>
        </w:tc>
        <w:tc>
          <w:tcPr>
            <w:tcW w:w="3294" w:type="dxa"/>
            <w:tcBorders>
              <w:top w:val="single" w:sz="4" w:space="0" w:color="auto"/>
              <w:left w:val="single" w:sz="4" w:space="0" w:color="auto"/>
              <w:bottom w:val="single" w:sz="4" w:space="0" w:color="auto"/>
              <w:right w:val="single" w:sz="4" w:space="0" w:color="auto"/>
            </w:tcBorders>
            <w:hideMark/>
          </w:tcPr>
          <w:p w14:paraId="6DB94D63" w14:textId="77777777" w:rsidR="00D13CBD" w:rsidRPr="00532D54" w:rsidRDefault="00D13CBD" w:rsidP="007413A5">
            <w:pPr>
              <w:widowControl w:val="0"/>
              <w:spacing w:before="60" w:after="60"/>
              <w:ind w:firstLine="14"/>
              <w:rPr>
                <w:sz w:val="22"/>
                <w:szCs w:val="22"/>
              </w:rPr>
            </w:pPr>
            <w:r w:rsidRPr="00532D54">
              <w:rPr>
                <w:sz w:val="22"/>
                <w:szCs w:val="22"/>
              </w:rPr>
              <w:t>Служебное поле, заполняется в ТОФК.</w:t>
            </w:r>
          </w:p>
        </w:tc>
      </w:tr>
    </w:tbl>
    <w:p w14:paraId="7887BB96" w14:textId="77777777" w:rsidR="00D13CBD" w:rsidRPr="006C1765" w:rsidRDefault="00D13CBD" w:rsidP="00D13CBD">
      <w:pPr>
        <w:pStyle w:val="32"/>
        <w:keepNext w:val="0"/>
        <w:keepLines w:val="0"/>
        <w:widowControl w:val="0"/>
        <w:numPr>
          <w:ilvl w:val="2"/>
          <w:numId w:val="346"/>
        </w:numPr>
        <w:tabs>
          <w:tab w:val="num" w:pos="862"/>
        </w:tabs>
        <w:rPr>
          <w:highlight w:val="green"/>
        </w:rPr>
      </w:pPr>
      <w:bookmarkStart w:id="1905" w:name="_Toc44010631"/>
      <w:bookmarkStart w:id="1906" w:name="_Toc59456533"/>
      <w:bookmarkStart w:id="1907" w:name="_Toc87634274"/>
      <w:bookmarkStart w:id="1908" w:name="_Toc115392466"/>
      <w:r w:rsidRPr="006C1765">
        <w:rPr>
          <w:highlight w:val="green"/>
        </w:rPr>
        <w:lastRenderedPageBreak/>
        <w:t>Пример XML</w:t>
      </w:r>
      <w:bookmarkEnd w:id="1905"/>
      <w:bookmarkEnd w:id="1906"/>
      <w:bookmarkEnd w:id="1907"/>
      <w:bookmarkEnd w:id="1908"/>
      <w:r w:rsidRPr="006C1765">
        <w:rPr>
          <w:highlight w:val="green"/>
        </w:rPr>
        <w:t xml:space="preserve"> </w:t>
      </w:r>
    </w:p>
    <w:p w14:paraId="0A345A1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 xml:space="preserve">&lt;?xml version="1.0" encoding="UTF-8"?&gt; </w:t>
      </w:r>
    </w:p>
    <w:p w14:paraId="1571BE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 xmlns:soapenv="http://schemas.xmlsoap.org/soap/envelope/" xmlns:wsu="http://docs.oasis-open.org/wss/2004/01/oasis-200401-wss-wssecurity-utility-1.0.xsd" xmlns:wsse="http://docs.oasis-open.org/wss/2004/01/oasis-200401-wss-wssecurity-secext-1.0.xsd"&gt;</w:t>
      </w:r>
    </w:p>
    <w:p w14:paraId="479ECA3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&lt;env:Header xmlns:env="http://schemas.xmlsoap.org/soap/envelope/"&gt;&lt;wsse:Security wsu:Id="Id-sec-f9cb3040b7ca31cd7876d625c632e1aed304"&gt;</w:t>
      </w:r>
    </w:p>
    <w:p w14:paraId="31C19BC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 xmlns="http://www.w3.org/2000/09/xmldsig#" Id="Id-sig-b9199ca934cfa91bcff69e807d7b0dbd26f6"&gt;</w:t>
      </w:r>
    </w:p>
    <w:p w14:paraId="6B828A7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&lt;SignedInfo&gt;</w:t>
      </w:r>
    </w:p>
    <w:p w14:paraId="0A0701A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&lt;CanonicalizationMethod Algorithm="http://www.w3.org/2001/10/xml-exc-c14n#"/&gt;</w:t>
      </w:r>
    </w:p>
    <w:p w14:paraId="49D61D7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&lt;SignatureMethod Algorithm="http://www.w3.org/2001/04/xmldsig-more#gostr34102001-gostr3411"/&gt;</w:t>
      </w:r>
    </w:p>
    <w:p w14:paraId="3635E70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URI="#Id-wssecdata-29cef34e3106063e64fead91c94aeda97ff4" Id="Id-dataref-ea575c0bb2c994b98298d2c77dcd5a7dbaa1"&gt;</w:t>
      </w:r>
    </w:p>
    <w:p w14:paraId="4CECCE3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33B0B3B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1CEAED6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7BA2B9F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2CC6583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&lt;DigestValue&gt;4bqC9/3OSJqEHDz00XLzUf29YFcetigx2jr08qUp7fQ=&lt;/DigestValue&gt;</w:t>
      </w:r>
    </w:p>
    <w:p w14:paraId="5032CAB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4798743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Type="http://www.w3.org/TR/2002/REC-xmldsig-core-20020212/xmldsig-core-schema.xsd#X509Data" URI="#Id-keyinfo-11712390bc17243d110193ac033f54873ad8" Id="Id-keyinforef-ac3c6eb29c9af1964819db52ec661b26c339"&gt;</w:t>
      </w:r>
    </w:p>
    <w:p w14:paraId="3EAEA39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4CC5BF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595A0CE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6EAEDAA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4508255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&lt;DigestValue&gt;+0q515JTexjW0go5SdPl7+ydqXUKST91N44lIbXt8Yo=&lt;/DigestValue&gt;</w:t>
      </w:r>
    </w:p>
    <w:p w14:paraId="648D7C9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22F225C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 URI="#Id-sp-4179cfd1e4ba9c0aaed70450fc3c741c9c08" Id="Id-ref-</w:t>
      </w:r>
      <w:r>
        <w:rPr>
          <w:rFonts w:ascii="Courier New" w:hAnsi="Courier New" w:cs="Courier New"/>
          <w:spacing w:val="-20"/>
          <w:sz w:val="22"/>
          <w:szCs w:val="22"/>
          <w:lang w:val="en-US"/>
        </w:rPr>
        <w:lastRenderedPageBreak/>
        <w:t>cb8cc265f168034494eca1c25ec74bf9433c"&gt;</w:t>
      </w:r>
    </w:p>
    <w:p w14:paraId="3E9FB9C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10A6DE8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 Algorithm="http://www.w3.org/2001/10/xml-exc-c14n#"/&gt;</w:t>
      </w:r>
    </w:p>
    <w:p w14:paraId="6CB30B8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&lt;/Transforms&gt;</w:t>
      </w:r>
    </w:p>
    <w:p w14:paraId="2BCEF0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&lt;DigestMethod Algorithm="http://www.w3.org/2001/04/xmldsig-more#gostr3411"/&gt;</w:t>
      </w:r>
    </w:p>
    <w:p w14:paraId="3CE93A5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&lt;DigestValue&gt;f10/P/MZ5W1AwvdMPGkqpWfYGkK10xUw6SycuQIgFIc=&lt;/DigestValue&gt;</w:t>
      </w:r>
    </w:p>
    <w:p w14:paraId="5A6F174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&lt;/Reference&gt;</w:t>
      </w:r>
    </w:p>
    <w:p w14:paraId="72DD078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&lt;/SignedInfo&gt;</w:t>
      </w:r>
    </w:p>
    <w:p w14:paraId="2476FF9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&lt;SignatureValue&gt;Xg8mlCU46QdjuUgHR/GFI13DKE7tfRDOphsVyNpFnxC/Sa2XnEuGBKeW7azroY19</w:t>
      </w:r>
    </w:p>
    <w:p w14:paraId="04372DA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3u7EHXe4dKfnrJ7k7Eq5+A==&lt;/SignatureValue&gt;</w:t>
      </w:r>
    </w:p>
    <w:p w14:paraId="53DE25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0C58FDF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&lt;Object&gt;</w:t>
      </w:r>
    </w:p>
    <w:p w14:paraId="4D13166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 xmlns="http://uri.etsi.org/01903/v1.4.1#" Target="Id-sig-b9199ca934cfa91bcff69e807d7b0dbd26f6"&gt;</w:t>
      </w:r>
    </w:p>
    <w:p w14:paraId="704FB0C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 Id="Id-sp-4179cfd1e4ba9c0aaed70450fc3c741c9c08"&gt;</w:t>
      </w:r>
    </w:p>
    <w:p w14:paraId="3C3CCA8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&lt;SignedSignatureProperties Id="Id-ssp-408cecc6a155b8a0f2850e81d5f57496bb2b"/&gt;</w:t>
      </w:r>
    </w:p>
    <w:p w14:paraId="03339FE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&lt;/SignedProperties&gt;</w:t>
      </w:r>
    </w:p>
    <w:p w14:paraId="6E8A0D2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&lt;/QualifyingProperties&gt;</w:t>
      </w:r>
    </w:p>
    <w:p w14:paraId="412664E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&lt;/Object&gt;</w:t>
      </w:r>
    </w:p>
    <w:p w14:paraId="78FA18C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2D959E3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CVNlcnZlciBDQTEgMB4GCSqGSIb3DQEJARYRdWNfZmtAcm9za2F6bmEucnUxHDAa</w:t>
      </w:r>
    </w:p>
    <w:p w14:paraId="5FE2F9F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BgNVBAgMEzc3INCzLiDQnNC+0YHQutCy0LAxGjAYBggqhQMDgQMBARIMMDA3NzEw</w:t>
      </w:r>
    </w:p>
    <w:p w14:paraId="219B969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NTY4NzYwMRgwFgYFKoUDZAESDTEwNDc3OTcwMTk4MzAxLDAqBgNVBAkMI9GD0LvQ</w:t>
      </w:r>
    </w:p>
    <w:p w14:paraId="68EC613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uNGG0LAg0JjQu9GM0LjQvdC60LAsINC00L7QvCA3MRUwEwYDVQQHDAzQnNC+0YHQ</w:t>
      </w:r>
    </w:p>
    <w:p w14:paraId="4F595BD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utCy0LAxCzAJBgNVBAYTAlJVMTgwNgYDVQQKDC/QpNC10LTQtdGA0LDQu9GM0L3Q</w:t>
      </w:r>
    </w:p>
    <w:p w14:paraId="3224DBB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vtC1INC60LDQt9C90LDRh9C10LnRgdGC0LLQvjE/MD0GA1UEAww20KPQpiDQpNC1</w:t>
      </w:r>
    </w:p>
    <w:p w14:paraId="4B0DAD1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0LTQtdGA0LDQu9GM0L3QvtCz0L4g0LrQsNC30L3QsNGH0LXQudGB0YLQstCwMB4X</w:t>
      </w:r>
    </w:p>
    <w:p w14:paraId="66B5E1E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DTE2MDQwNzA4MTExMFoXDTE3MDcwNzA4MTExMFowggITMRYwFAYFKoUDZAMSCzEy</w:t>
      </w:r>
    </w:p>
    <w:p w14:paraId="6AA874F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MzQ1Njc4OTAxMRgwFgYFKoUDZAESDTAxMjM0NTY3ODkxMjMxGjAYBggqhQMDgQMB</w:t>
      </w:r>
    </w:p>
    <w:p w14:paraId="5B9C395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ARIMMDAxMjM0NTY3ODkwMSYwJAYJKoZIhvcNAQkBFhduLm5hZ292aXRzeW5AaW5m</w:t>
      </w:r>
    </w:p>
    <w:p w14:paraId="134FAF7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b3NlYy5ydTELMAkGA1UEBhMCUlUxHDAaBgNVBAgMEzc3INCzLiDQnNC+0YHQutCy</w:t>
      </w:r>
    </w:p>
    <w:p w14:paraId="730C512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0LAxFTATBgNVBAcMDNCc0L7RgdC60LLQsDE4MDYGA1UECgwv0KTQtdC00LXRgNCw</w:t>
      </w:r>
    </w:p>
    <w:p w14:paraId="3A926A5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0LvRjNC90L7QtSDQutCw0LfQvdCw0YfQtdC50YHRgtCy0L4xNDAyBgNVBAsMK9GC</w:t>
      </w:r>
    </w:p>
    <w:p w14:paraId="1E053F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0LXRgdGC0L7QstC+0LUg0L/QvtC00YDQsNC30LTQtdC70LXQvdC40LUxHDAaBgNV</w:t>
      </w:r>
    </w:p>
    <w:p w14:paraId="4A5F138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BCoME2PQtdGA0YLQuNGE0LjQutCw0YIxGTAXBgNVBAQMENCi0LXRgdGC0L7QstGL</w:t>
      </w:r>
    </w:p>
    <w:p w14:paraId="3C7E426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0LkxPTA7BgNVBAwMNNCi0LXRgdGC0L7QstGL0Lkg0YHQtdGA0YLQuNGE0LjQutCw</w:t>
      </w:r>
    </w:p>
    <w:p w14:paraId="52C6EB2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0YIg0L/QvtC00L/QuNGB0LgxQTA/BgkqhkiG9w0BCQIMMklOTlw9MDEyMzQ1Njc4</w:t>
      </w:r>
    </w:p>
    <w:p w14:paraId="3438CAD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OS9LUFBcPTEyMzQ1Njc4OS9PR1JOXD0wMTIzNDU2Nzg5MTIzMS4wLAYDVQQDDCXQ</w:t>
      </w:r>
    </w:p>
    <w:p w14:paraId="01CA0AA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otC10YHRgtC+0LLRi9C5INGB0LXRgNGC0LjRhNC40LrQsNGCMGMwHAYGKoUDAgIT</w:t>
      </w:r>
    </w:p>
    <w:p w14:paraId="3F08324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MBIGByqFAwICJAAGByqFAwICHgEDQwAEQM/mE38gcSmh2U183WL3aPaP3tJu0vTq</w:t>
      </w:r>
    </w:p>
    <w:p w14:paraId="387E178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CndMDcb72IGcv8nO7QkaqnFwXrkt6zScdQlQgUX78ct0+jNJa7ZIdLGjggRJMIIE</w:t>
      </w:r>
    </w:p>
    <w:p w14:paraId="5858797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RTAMBgNVHRMBAf8EAjAAMB0GA1UdIAQWMBQwCAYGKoUDZHEBMAgGBiqFA2RxAjBN</w:t>
      </w:r>
    </w:p>
    <w:p w14:paraId="5537CC2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BgUqhQNkbwREDELQmtGA0LjQv9GC0L7Qn9GA0L4gQ1NQICjQstC10YDRgdC40Y8g</w:t>
      </w:r>
    </w:p>
    <w:p w14:paraId="589ECCE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My42KSAo0LjRgdC/0L7Qu9C90LXQvdC40LUgMikwggFhBgUqhQNkcASCAVYwggFS</w:t>
      </w:r>
    </w:p>
    <w:p w14:paraId="5F28901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DEQi0JrRgNC40L/RgtC+0J/RgNC+IENTUCIgKNCy0LXRgNGB0LjRjyAzLjYpICjQ</w:t>
      </w:r>
    </w:p>
    <w:p w14:paraId="322D979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uNGB0L/QvtC70L3QtdC90LjQtSAyKQxoItCf0YDQvtCz0YDQsNC80LzQvdC+LdCw</w:t>
      </w:r>
    </w:p>
    <w:p w14:paraId="1A1CE9F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0L/Qv9Cw0YDQsNGC0L3Ri9C5INC60L7QvNC/0LvQtdC60YEgItCu0L3QuNGB0LXR</w:t>
      </w:r>
    </w:p>
    <w:p w14:paraId="6247D94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gNGCLdCT0J7QodCiIi4g0JLQtdGA0YHQuNGPIDIuMSIMT9Ch0LXRgNGC0LjRhNC4</w:t>
      </w:r>
    </w:p>
    <w:p w14:paraId="796870D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0LrQsNGCINGB0L7QvtGC0LLQtdGC0YHRgtCy0LjRjyDihJYg0KHQpC8xMjQtMjcz</w:t>
      </w:r>
    </w:p>
    <w:p w14:paraId="36BE748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OCDQvtGCIDAxLjA3LjIwMTUMT9Ch0LXRgNGC0LjRhNC40LrQsNGCINGB0L7QvtGC</w:t>
      </w:r>
    </w:p>
    <w:p w14:paraId="43881E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0LLQtdGC0YHRgtCy0LjRjyDihJYg0KHQpC8xMjgtMjE3NSDQvtGCIDIwLjA2LjIw</w:t>
      </w:r>
    </w:p>
    <w:p w14:paraId="5808EF1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MTMwDgYDVR0PAQH/BAQDAgTwMBMGA1UdJQQMMAoGCCsGAQUFBwMDMCsGA1UdEAQk</w:t>
      </w:r>
    </w:p>
    <w:p w14:paraId="69C87C4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MCKADzIwMTYwNDA3MDgwNDI4WoEPMjAxNzA3MDcwODA0MjhaMIIBjwYDVR0jBIIB</w:t>
      </w:r>
    </w:p>
    <w:p w14:paraId="4B556BF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hjCCAYKAFJ5xDg/atAEoXz/iy49lFZcCR4yroYIBZaSCAWEwggFdMRgwFgYJKoZI</w:t>
      </w:r>
    </w:p>
    <w:p w14:paraId="271CB6D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hvcNAQkCEwlTZXJ2ZXIgQ0ExIDAeBgkqhkiG9w0BCQEWEXVjX2ZrQHJvc2them5h</w:t>
      </w:r>
    </w:p>
    <w:p w14:paraId="139ECEC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LnJ1MRwwGgYDVQQIDBM3NyDQsy4g0JzQvtGB0LrQstCwMRowGAYIKoUDA4EDAQES</w:t>
      </w:r>
    </w:p>
    <w:p w14:paraId="4E6EF05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DDAwNzcxMDU2ODc2MDEYMBYGBSqFA2QBEg0xMDQ3Nzk3MDE5ODMwMSwwKgYDVQQJ</w:t>
      </w:r>
    </w:p>
    <w:p w14:paraId="11065F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DCPRg9C70LjRhtCwINCY0LvRjNC40L3QutCwLCDQtNC+0LwgNzEVMBMGA1UEBwwM</w:t>
      </w:r>
    </w:p>
    <w:p w14:paraId="3C91E45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0JzQvtGB0LrQstCwMQswCQYDVQQGEwJSVTE4MDYGA1UECgwv0KTQtdC00LXRgNCw</w:t>
      </w:r>
    </w:p>
    <w:p w14:paraId="43F1ABA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0LvRjNC90L7QtSDQutCw0LfQvdCw0YfQtdC50YHRgtCy0L4xPzA9BgNVBAMMNtCj</w:t>
      </w:r>
    </w:p>
    <w:p w14:paraId="2954166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0KYg0KTQtdC00LXRgNCw0LvRjNC90L7Qs9C+INC60LDQt9C90LDRh9C10LnRgdGC</w:t>
      </w:r>
    </w:p>
    <w:p w14:paraId="19EBCE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0LLQsIIBATBeBgNVHR8EVzBVMCmgJ6AlhiNodHRwOi8vY3JsLnJvc2them5hLnJ1</w:t>
      </w:r>
    </w:p>
    <w:p w14:paraId="065FB0F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L2NybC9mazAxLmNybDAooCagJIYiaHR0cDovL2NybC5mc2ZrLmxvY2FsL2NybC9m</w:t>
      </w:r>
    </w:p>
    <w:p w14:paraId="2015DB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azAxLmNybDAdBgNVHQ4EFgQUt0m7wwTPyJQ+5TDMkq5Z0WnD5vQwCAYGKoUDAgID</w:t>
      </w:r>
    </w:p>
    <w:p w14:paraId="019F793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A0EAReUQeQpqERyFF5XRWG8RnguKCWvPIQOt26PZmVTccxOXVHwZyI0rqdcQ2i4L</w:t>
      </w:r>
    </w:p>
    <w:p w14:paraId="5DFABA2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p87xs4bqOAO1BwhmKL/TsoC4pA==&lt;/wsse:BinarySecurityToken&gt;&lt;/wsse:Security&gt;&lt;/env:Header&gt;</w:t>
      </w:r>
    </w:p>
    <w:p w14:paraId="76C35AD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&lt;env:Body xmlns:env="http://schemas.xmlsoap.org/soap/envelope/" wsu:Id="Id-wssecdata-29cef34e3106063e64fead91c94aeda97ff4"&gt;</w:t>
      </w:r>
    </w:p>
    <w:p w14:paraId="3F80705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&lt;transferDocumentRequest xmlns:typ="http://www.roskazna.ru/eb/services/transferDocumentService/types" xmlns="http://www.roskazna.ru/eb/services/transferDocumentService/types" versionId="1.0"&gt;</w:t>
      </w:r>
    </w:p>
    <w:p w14:paraId="3D61FCF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733351C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&lt;typ:packageId&gt;e8bf66bf-9cf1-47f1-a48b-394d18467fe3&lt;/typ:packageId&gt;</w:t>
      </w:r>
    </w:p>
    <w:p w14:paraId="12D4E6E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&lt;typ:senderSystemId&gt;EXP&lt;/typ:senderSystemId&gt;</w:t>
      </w:r>
    </w:p>
    <w:p w14:paraId="0CAC15C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&lt;typ:targetSystemId&gt;PFHD&lt;/typ:targetSystemId&gt;</w:t>
      </w:r>
    </w:p>
    <w:p w14:paraId="40CB1F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&lt;typ:documentType&gt;VLS_REPORT_0531783&lt;/typ:documentType&gt;</w:t>
      </w:r>
    </w:p>
    <w:p w14:paraId="4B8BCB4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&lt;typ:documentGuid&gt;8ac0f4a9-2424-4822-87dc-ce8d1aa70482&lt;/typ:documentGuid&gt;</w:t>
      </w:r>
    </w:p>
    <w:p w14:paraId="4D0328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&lt;typ:creationDateTime&gt;2021-01-03T16:46:07.689+04:00&lt;/typ:creationDateTime&gt;</w:t>
      </w:r>
    </w:p>
    <w:p w14:paraId="0D32ED8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75CF77F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name="tofkCode" value="9500"/&gt;</w:t>
      </w:r>
    </w:p>
    <w:p w14:paraId="333AE8D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name="SRCode_GRBS" value="00100092"/&gt;</w:t>
      </w:r>
    </w:p>
    <w:p w14:paraId="7604834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 name="versionId" value="1.0"/&gt;</w:t>
      </w:r>
    </w:p>
    <w:p w14:paraId="262C696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&lt;/typ:params&gt;</w:t>
      </w:r>
    </w:p>
    <w:p w14:paraId="10D5243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&lt;/typ:header&gt;</w:t>
      </w:r>
    </w:p>
    <w:p w14:paraId="5BD9F1A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&lt;typ:document&gt;</w:t>
      </w:r>
    </w:p>
    <w:p w14:paraId="5318273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 xml:space="preserve">&lt;self:VLS_REPORT_0531783 metaType="formular"  versionID="1.0" xsi:schemaLocation="http://www.roskazna.ru/eb/domain/VLS_REPORT_0531783/formular formulars.xsd" xmlns:self="http://www.roskazna.ru/eb/domain/VLS_REPORT_0531783/formular" </w:t>
      </w:r>
      <w:r>
        <w:rPr>
          <w:rFonts w:ascii="Courier New" w:hAnsi="Courier New" w:cs="Courier New"/>
          <w:spacing w:val="-20"/>
          <w:sz w:val="22"/>
          <w:szCs w:val="22"/>
          <w:lang w:val="en-US"/>
        </w:rPr>
        <w:lastRenderedPageBreak/>
        <w:t>xmlns:xsi="http://www.w3.org/2001/XMLSchema-instance"&gt;</w:t>
      </w:r>
    </w:p>
    <w:p w14:paraId="60A59F3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&lt;TtlPrt_RT_FORMCODE&gt;0531749&lt;/TtlPrt_RT_FORMCODE&gt;</w:t>
      </w:r>
    </w:p>
    <w:p w14:paraId="4CD9848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&lt;TtlPrt_DctDt&gt;2021-01-01&lt;/TtlPrt_DctDt&gt;</w:t>
      </w:r>
    </w:p>
    <w:p w14:paraId="4FBD10F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&lt;TtlPrt_RT_ACCOUNTNUM&gt;10951001770&lt;/TtlPrt_RT_ACCOUNTNUM&gt;</w:t>
      </w:r>
    </w:p>
    <w:p w14:paraId="233FE3B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&lt;TtlPrt_report_type_flag&gt;Итоговый&lt;/TtlPrt_report_type_flag&gt;</w:t>
      </w:r>
    </w:p>
    <w:p w14:paraId="650FA81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TOFK</w:t>
      </w:r>
      <w:r>
        <w:rPr>
          <w:rFonts w:ascii="Courier New" w:hAnsi="Courier New" w:cs="Courier New"/>
          <w:spacing w:val="-20"/>
          <w:sz w:val="22"/>
          <w:szCs w:val="22"/>
        </w:rPr>
        <w:t>&gt;</w:t>
      </w:r>
    </w:p>
    <w:p w14:paraId="24B1491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404CAD3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lang w:val="en-US"/>
        </w:rPr>
        <w:t>&lt;Cd&gt;1500&lt;/Cd&gt;</w:t>
      </w:r>
    </w:p>
    <w:p w14:paraId="589D54D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&lt;/TtlPrt_TOFK&gt;</w:t>
      </w:r>
    </w:p>
    <w:p w14:paraId="26CBC73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&lt;TtlPrt_IPBS&gt;</w:t>
      </w:r>
    </w:p>
    <w:p w14:paraId="72A67B6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&gt;450Ж1263&lt;/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77D8B98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&gt;Общество с ограниченной ответственностью "СИТИКОТОРГ"&lt;/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5052DA0B"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Pr="005560B4">
        <w:rPr>
          <w:rFonts w:ascii="Courier New" w:hAnsi="Courier New" w:cs="Courier New"/>
          <w:spacing w:val="-20"/>
          <w:sz w:val="22"/>
          <w:szCs w:val="22"/>
          <w:lang w:val="en-US"/>
        </w:rPr>
        <w:t>&lt;/</w:t>
      </w:r>
      <w:r>
        <w:rPr>
          <w:rFonts w:ascii="Courier New" w:hAnsi="Courier New" w:cs="Courier New"/>
          <w:spacing w:val="-20"/>
          <w:sz w:val="22"/>
          <w:szCs w:val="22"/>
          <w:lang w:val="en-US"/>
        </w:rPr>
        <w:t>TtlPrt</w:t>
      </w:r>
      <w:r w:rsidRPr="005560B4">
        <w:rPr>
          <w:rFonts w:ascii="Courier New" w:hAnsi="Courier New" w:cs="Courier New"/>
          <w:spacing w:val="-20"/>
          <w:sz w:val="22"/>
          <w:szCs w:val="22"/>
          <w:lang w:val="en-US"/>
        </w:rPr>
        <w:t>_</w:t>
      </w:r>
      <w:r>
        <w:rPr>
          <w:rFonts w:ascii="Courier New" w:hAnsi="Courier New" w:cs="Courier New"/>
          <w:spacing w:val="-20"/>
          <w:sz w:val="22"/>
          <w:szCs w:val="22"/>
          <w:lang w:val="en-US"/>
        </w:rPr>
        <w:t>IPBS</w:t>
      </w:r>
      <w:r w:rsidRPr="005560B4">
        <w:rPr>
          <w:rFonts w:ascii="Courier New" w:hAnsi="Courier New" w:cs="Courier New"/>
          <w:spacing w:val="-20"/>
          <w:sz w:val="22"/>
          <w:szCs w:val="22"/>
          <w:lang w:val="en-US"/>
        </w:rPr>
        <w:t>&gt;</w:t>
      </w:r>
    </w:p>
    <w:p w14:paraId="1583BC07"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sidRPr="005560B4">
        <w:rPr>
          <w:rFonts w:ascii="Courier New" w:hAnsi="Courier New" w:cs="Courier New"/>
          <w:spacing w:val="-20"/>
          <w:sz w:val="22"/>
          <w:szCs w:val="22"/>
          <w:lang w:val="en-US"/>
        </w:rPr>
        <w:tab/>
        <w:t>&lt;</w:t>
      </w:r>
      <w:r>
        <w:rPr>
          <w:rFonts w:ascii="Courier New" w:hAnsi="Courier New" w:cs="Courier New"/>
          <w:spacing w:val="-20"/>
          <w:sz w:val="22"/>
          <w:szCs w:val="22"/>
          <w:lang w:val="en-US"/>
        </w:rPr>
        <w:t>TtlPrt</w:t>
      </w:r>
      <w:r w:rsidRPr="005560B4">
        <w:rPr>
          <w:rFonts w:ascii="Courier New" w:hAnsi="Courier New" w:cs="Courier New"/>
          <w:spacing w:val="-20"/>
          <w:sz w:val="22"/>
          <w:szCs w:val="22"/>
          <w:lang w:val="en-US"/>
        </w:rPr>
        <w:t>_</w:t>
      </w:r>
      <w:r>
        <w:rPr>
          <w:rFonts w:ascii="Courier New" w:hAnsi="Courier New" w:cs="Courier New"/>
          <w:spacing w:val="-20"/>
          <w:sz w:val="22"/>
          <w:szCs w:val="22"/>
          <w:lang w:val="en-US"/>
        </w:rPr>
        <w:t>RBS</w:t>
      </w:r>
      <w:r w:rsidRPr="005560B4">
        <w:rPr>
          <w:rFonts w:ascii="Courier New" w:hAnsi="Courier New" w:cs="Courier New"/>
          <w:spacing w:val="-20"/>
          <w:sz w:val="22"/>
          <w:szCs w:val="22"/>
          <w:lang w:val="en-US"/>
        </w:rPr>
        <w:t>&gt;</w:t>
      </w:r>
    </w:p>
    <w:p w14:paraId="79D11ED3" w14:textId="77777777" w:rsidR="00D13CBD" w:rsidRPr="005560B4"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sidRPr="005560B4">
        <w:rPr>
          <w:rFonts w:ascii="Courier New" w:hAnsi="Courier New" w:cs="Courier New"/>
          <w:spacing w:val="-20"/>
          <w:sz w:val="22"/>
          <w:szCs w:val="22"/>
          <w:lang w:val="en-US"/>
        </w:rPr>
        <w:tab/>
      </w:r>
      <w:r w:rsidRPr="005560B4">
        <w:rPr>
          <w:rFonts w:ascii="Courier New" w:hAnsi="Courier New" w:cs="Courier New"/>
          <w:spacing w:val="-20"/>
          <w:sz w:val="22"/>
          <w:szCs w:val="22"/>
          <w:lang w:val="en-US"/>
        </w:rPr>
        <w:tab/>
        <w:t>&lt;</w:t>
      </w:r>
      <w:r>
        <w:rPr>
          <w:rFonts w:ascii="Courier New" w:hAnsi="Courier New" w:cs="Courier New"/>
          <w:spacing w:val="-20"/>
          <w:sz w:val="22"/>
          <w:szCs w:val="22"/>
          <w:lang w:val="en-US"/>
        </w:rPr>
        <w:t>Cd</w:t>
      </w:r>
      <w:r w:rsidRPr="005560B4">
        <w:rPr>
          <w:rFonts w:ascii="Courier New" w:hAnsi="Courier New" w:cs="Courier New"/>
          <w:spacing w:val="-20"/>
          <w:sz w:val="22"/>
          <w:szCs w:val="22"/>
          <w:lang w:val="en-US"/>
        </w:rPr>
        <w:t>&gt;97300371&lt;/</w:t>
      </w:r>
      <w:r>
        <w:rPr>
          <w:rFonts w:ascii="Courier New" w:hAnsi="Courier New" w:cs="Courier New"/>
          <w:spacing w:val="-20"/>
          <w:sz w:val="22"/>
          <w:szCs w:val="22"/>
          <w:lang w:val="en-US"/>
        </w:rPr>
        <w:t>Cd</w:t>
      </w:r>
      <w:r w:rsidRPr="005560B4">
        <w:rPr>
          <w:rFonts w:ascii="Courier New" w:hAnsi="Courier New" w:cs="Courier New"/>
          <w:spacing w:val="-20"/>
          <w:sz w:val="22"/>
          <w:szCs w:val="22"/>
          <w:lang w:val="en-US"/>
        </w:rPr>
        <w:t>&gt;</w:t>
      </w:r>
    </w:p>
    <w:p w14:paraId="66986D0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sidRPr="005560B4">
        <w:rPr>
          <w:rFonts w:ascii="Courier New" w:hAnsi="Courier New" w:cs="Courier New"/>
          <w:spacing w:val="-20"/>
          <w:sz w:val="22"/>
          <w:szCs w:val="22"/>
          <w:lang w:val="en-US"/>
        </w:rPr>
        <w:tab/>
      </w:r>
      <w:r w:rsidRPr="005560B4">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&gt;Администрация Московского района города Чебоксары Чувашской Республики&lt;/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009B806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&lt;/TtlPrt_RBS&gt;</w:t>
      </w:r>
    </w:p>
    <w:p w14:paraId="689AE27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&lt;TtlPrt_GRBS&gt;</w:t>
      </w:r>
    </w:p>
    <w:p w14:paraId="18EEB54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&lt;Cd&gt;092&lt;/Cd&gt;</w:t>
      </w:r>
    </w:p>
    <w:p w14:paraId="18ADB6D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5B4B4F1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&lt;/TtlPrt_GRBS&gt;</w:t>
      </w:r>
    </w:p>
    <w:p w14:paraId="7325CCB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&lt;TtlPrt_MSC_Bdgt&gt;</w:t>
      </w:r>
    </w:p>
    <w:p w14:paraId="0C2A8A0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&gt;15020001&lt;/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56FD0AD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&gt;Республиканский бюджет Чувашской Республики&lt;/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44951EE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&lt;/TtlPrt_MSC_Bdgt&gt;</w:t>
      </w:r>
    </w:p>
    <w:p w14:paraId="27CFBDD1"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&lt;TtlPrt_FO&gt;</w:t>
      </w:r>
    </w:p>
    <w:p w14:paraId="67B1C75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FnclInst</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FnclInst</w:t>
      </w:r>
      <w:r>
        <w:rPr>
          <w:rFonts w:ascii="Courier New" w:hAnsi="Courier New" w:cs="Courier New"/>
          <w:spacing w:val="-20"/>
          <w:sz w:val="22"/>
          <w:szCs w:val="22"/>
        </w:rPr>
        <w:t>&gt;</w:t>
      </w:r>
    </w:p>
    <w:p w14:paraId="2A39AC0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OKPOCd</w:t>
      </w:r>
      <w:r>
        <w:rPr>
          <w:rFonts w:ascii="Courier New" w:hAnsi="Courier New" w:cs="Courier New"/>
          <w:spacing w:val="-20"/>
          <w:sz w:val="22"/>
          <w:szCs w:val="22"/>
        </w:rPr>
        <w:t>&gt;00013474&lt;/</w:t>
      </w:r>
      <w:r>
        <w:rPr>
          <w:rFonts w:ascii="Courier New" w:hAnsi="Courier New" w:cs="Courier New"/>
          <w:spacing w:val="-20"/>
          <w:sz w:val="22"/>
          <w:szCs w:val="22"/>
          <w:lang w:val="en-US"/>
        </w:rPr>
        <w:t>OKPOCd</w:t>
      </w:r>
      <w:r>
        <w:rPr>
          <w:rFonts w:ascii="Courier New" w:hAnsi="Courier New" w:cs="Courier New"/>
          <w:spacing w:val="-20"/>
          <w:sz w:val="22"/>
          <w:szCs w:val="22"/>
        </w:rPr>
        <w:t>&gt;</w:t>
      </w:r>
    </w:p>
    <w:p w14:paraId="0189445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FO</w:t>
      </w:r>
      <w:r>
        <w:rPr>
          <w:rFonts w:ascii="Courier New" w:hAnsi="Courier New" w:cs="Courier New"/>
          <w:spacing w:val="-20"/>
          <w:sz w:val="22"/>
          <w:szCs w:val="22"/>
        </w:rPr>
        <w:t>&gt;</w:t>
      </w:r>
    </w:p>
    <w:p w14:paraId="0A0F6F2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CdOKTMO</w:t>
      </w:r>
      <w:r>
        <w:rPr>
          <w:rFonts w:ascii="Courier New" w:hAnsi="Courier New" w:cs="Courier New"/>
          <w:spacing w:val="-20"/>
          <w:sz w:val="22"/>
          <w:szCs w:val="22"/>
        </w:rPr>
        <w:t>&gt;97000000&lt;/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CdOKTMO</w:t>
      </w:r>
      <w:r>
        <w:rPr>
          <w:rFonts w:ascii="Courier New" w:hAnsi="Courier New" w:cs="Courier New"/>
          <w:spacing w:val="-20"/>
          <w:sz w:val="22"/>
          <w:szCs w:val="22"/>
        </w:rPr>
        <w:t>&gt;</w:t>
      </w:r>
    </w:p>
    <w:p w14:paraId="0D2747AB" w14:textId="34054FE3"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00C52216" w:rsidRPr="006C1765">
        <w:rPr>
          <w:rFonts w:ascii="Courier New" w:hAnsi="Courier New" w:cs="Courier New"/>
          <w:spacing w:val="-20"/>
          <w:sz w:val="22"/>
          <w:szCs w:val="22"/>
          <w:highlight w:val="green"/>
          <w:lang w:val="en-US"/>
        </w:rPr>
        <w:t>&lt;TtlPrt_SECRECY code="0" value="</w:t>
      </w:r>
      <w:r w:rsidR="00C52216" w:rsidRPr="00A11AD9">
        <w:rPr>
          <w:rFonts w:ascii="Courier New" w:hAnsi="Courier New" w:cs="Courier New"/>
          <w:spacing w:val="-20"/>
          <w:sz w:val="22"/>
          <w:szCs w:val="22"/>
          <w:highlight w:val="green"/>
        </w:rPr>
        <w:t>Несекретно</w:t>
      </w:r>
      <w:r w:rsidR="00C52216" w:rsidRPr="006C1765">
        <w:rPr>
          <w:rFonts w:ascii="Courier New" w:hAnsi="Courier New" w:cs="Courier New"/>
          <w:spacing w:val="-20"/>
          <w:sz w:val="22"/>
          <w:szCs w:val="22"/>
          <w:highlight w:val="green"/>
          <w:lang w:val="en-US"/>
        </w:rPr>
        <w:t>"/&gt;</w:t>
      </w:r>
      <w:r w:rsidR="00C52216" w:rsidRPr="006C1765" w:rsidDel="00C52216">
        <w:rPr>
          <w:rFonts w:ascii="Courier New" w:hAnsi="Courier New" w:cs="Courier New"/>
          <w:spacing w:val="-20"/>
          <w:sz w:val="22"/>
          <w:szCs w:val="22"/>
          <w:lang w:val="en-US"/>
        </w:rPr>
        <w:t xml:space="preserve"> </w:t>
      </w:r>
    </w:p>
    <w:p w14:paraId="36F521B5"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t>&lt;R_783_G_S1_D&gt;</w:t>
      </w:r>
    </w:p>
    <w:p w14:paraId="751AEFE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2571B26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&lt;G_S1_D_C1&gt;09201021063501420212&lt;/G_S1_D_C1&gt;</w:t>
      </w:r>
    </w:p>
    <w:p w14:paraId="15D6ED3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&lt;G_S1_D_C2&gt;100.00&lt;/G_S1_D_C2&gt;</w:t>
      </w:r>
    </w:p>
    <w:p w14:paraId="71574D3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&lt;G_S1_D_C3&gt;100.00&lt;/G_S1_D_C3&gt;</w:t>
      </w:r>
    </w:p>
    <w:p w14:paraId="3D3A28F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&lt;G_S1_D_C4&gt;100.00&lt;/G_S1_D_C4&gt;</w:t>
      </w:r>
    </w:p>
    <w:p w14:paraId="7B41B064"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&lt;G_S1_D_C4_2&gt;100.00&lt;/G_S1_D_C4_2&gt;</w:t>
      </w:r>
    </w:p>
    <w:p w14:paraId="2218DC6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&lt;G_S1_D_C5&gt;100.00&lt;/G_S1_D_C5&gt;</w:t>
      </w:r>
    </w:p>
    <w:p w14:paraId="2ECCEAE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&lt;G_S1_D_C5_2&gt;100.00&lt;/G_S1_D_C5_2&gt;</w:t>
      </w:r>
    </w:p>
    <w:p w14:paraId="065BBD2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&lt;G_S1_D_C6&gt;100.00&lt;/G_S1_D_C6&gt;</w:t>
      </w:r>
    </w:p>
    <w:p w14:paraId="0874BEA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&lt;G_S1_D_C6_2&gt;100.00&lt;/G_S1_D_C6_2&gt;</w:t>
      </w:r>
    </w:p>
    <w:p w14:paraId="01C3416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&lt;G_S1_D_C8&gt;100.00&lt;/G_S1_D_C8&gt;</w:t>
      </w:r>
    </w:p>
    <w:p w14:paraId="3AB09E0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&lt;G_S1_D_C8_2&gt;100.00&lt;/G_S1_D_C8_2&gt;</w:t>
      </w:r>
    </w:p>
    <w:p w14:paraId="24AB405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&lt;G_S1_D_C9&gt;100.00&lt;/G_S1_D_C9&gt;</w:t>
      </w:r>
    </w:p>
    <w:p w14:paraId="58CF691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&lt;G_S1_D_C9_2&gt;100.00&lt;/G_S1_D_C9_2&gt;</w:t>
      </w:r>
    </w:p>
    <w:p w14:paraId="27FFBFB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&lt;/G_S1_D_ITEM&gt;</w:t>
      </w:r>
    </w:p>
    <w:p w14:paraId="196AD54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&lt;/R_783_G_S1_D&gt;</w:t>
      </w:r>
    </w:p>
    <w:p w14:paraId="3285D48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&lt;R_G_S1_F_R2&gt;100.00&lt;/R_G_S1_F_R2&gt;</w:t>
      </w:r>
    </w:p>
    <w:p w14:paraId="5337D613"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&lt;R_G_S1_F_R3&gt;100.00&lt;/R_G_S1_F_R3&gt;</w:t>
      </w:r>
    </w:p>
    <w:p w14:paraId="201C813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&lt;R_G_S1_F_R4&gt;100.00&lt;/R_G_S1_F_R4&gt;</w:t>
      </w:r>
    </w:p>
    <w:p w14:paraId="00965E3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&lt;R_G_S1_F_R4_2&gt;100.00&lt;/R_G_S1_F_R4_2&gt;</w:t>
      </w:r>
    </w:p>
    <w:p w14:paraId="23AA580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&lt;R_G_S1_F_R5&gt;100.00&lt;/R_G_S1_F_R5&gt;</w:t>
      </w:r>
    </w:p>
    <w:p w14:paraId="58FECBE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&lt;R_G_S1_F_R5_2&gt;100.00&lt;/R_G_S1_F_R5_2&gt;</w:t>
      </w:r>
    </w:p>
    <w:p w14:paraId="41E1EC7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&lt;R_G_S1_F_R6&gt;100.00&lt;/R_G_S1_F_R6&gt;</w:t>
      </w:r>
    </w:p>
    <w:p w14:paraId="133A988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&lt;R_G_S1_F_R6_2&gt;100.00&lt;/R_G_S1_F_R6_2&gt;</w:t>
      </w:r>
    </w:p>
    <w:p w14:paraId="49F97AEF"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&lt;R_G_S1_F_R8&gt;100.00&lt;/R_G_S1_F_R8&gt;</w:t>
      </w:r>
    </w:p>
    <w:p w14:paraId="02EDF62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&lt;R_G_S1_F_R8_2&gt;100.00&lt;/R_G_S1_F_R8_2&gt;</w:t>
      </w:r>
    </w:p>
    <w:p w14:paraId="7E08C2A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&lt;R_G_S1_F_R9&gt;100.00&lt;/R_G_S1_F_R9&gt;</w:t>
      </w:r>
    </w:p>
    <w:p w14:paraId="312173DE"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&lt;R_G_S1_F_R9_2&gt;100.00&lt;/R_G_S1_F_R9_2&gt;</w:t>
      </w:r>
    </w:p>
    <w:p w14:paraId="6B66D05B"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&lt;VSL_ListApp_Executor_SFP&gt;Иванов И.И.&lt;/VSL_ListApp_Executor_SFP&gt;</w:t>
      </w:r>
    </w:p>
    <w:p w14:paraId="6254228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&lt;VSL_ListApp_Executor_Post&gt;Казначей&lt;/VSL_ListApp_Executor_Post&gt;</w:t>
      </w:r>
    </w:p>
    <w:p w14:paraId="50BE5FDA"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&lt;VSL_ListApp_Executor_TEL&gt;82135441&lt;/VSL_ListApp_Executor_TEL&gt;</w:t>
      </w:r>
    </w:p>
    <w:p w14:paraId="327005D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&lt;VSL_ListApp_Executor_Date&gt;2020-01-01&lt;/VSL_ListApp_Executor_Date&gt;</w:t>
      </w:r>
    </w:p>
    <w:p w14:paraId="0E9DB6B2"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t>&lt;StmInfrmtn_TF&gt;</w:t>
      </w:r>
    </w:p>
    <w:p w14:paraId="5376821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&lt;GUID&gt;8fd0f4a9-2364-4858-87dc-ce8d1aa70482&lt;/GUID&gt;</w:t>
      </w:r>
    </w:p>
    <w:p w14:paraId="046A55E6"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7E6E175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&lt;TtlPrt_DocNumber&gt;000000013&lt;/TtlPrt_DocNumber&gt;</w:t>
      </w:r>
    </w:p>
    <w:p w14:paraId="60826D0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w:t>
      </w:r>
    </w:p>
    <w:p w14:paraId="069E5CB9"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&lt;TtlPrt_OPENTOFK_CODE&gt;1500&lt;/TtlPrt_OPENTOFK_CODE&gt;</w:t>
      </w:r>
    </w:p>
    <w:p w14:paraId="0457E640"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&lt;/self:VLS_REPORT_0531783&gt;</w:t>
      </w:r>
    </w:p>
    <w:p w14:paraId="3B28CBD7"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&lt;/typ:document&gt;</w:t>
      </w:r>
      <w:r>
        <w:rPr>
          <w:rFonts w:ascii="Courier New" w:hAnsi="Courier New" w:cs="Courier New"/>
          <w:spacing w:val="-20"/>
          <w:sz w:val="22"/>
          <w:szCs w:val="22"/>
          <w:lang w:val="en-US"/>
        </w:rPr>
        <w:tab/>
      </w:r>
    </w:p>
    <w:p w14:paraId="2720BF7D"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&lt;/transferDocumentRequest&gt;</w:t>
      </w:r>
    </w:p>
    <w:p w14:paraId="2E5EE3B8"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&lt;/env:Body&gt;</w:t>
      </w:r>
    </w:p>
    <w:p w14:paraId="0952E45C" w14:textId="77777777" w:rsidR="00D13CBD" w:rsidRDefault="00D13CBD" w:rsidP="00D13CBD">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&lt;/soapenv:Envelope&gt;</w:t>
      </w:r>
    </w:p>
    <w:p w14:paraId="4C0F6115" w14:textId="77777777" w:rsidR="00D13CBD" w:rsidRDefault="00D13CBD" w:rsidP="00D13CBD">
      <w:pPr>
        <w:jc w:val="left"/>
        <w:rPr>
          <w:rFonts w:ascii="Courier New" w:hAnsi="Courier New" w:cs="Courier New"/>
          <w:spacing w:val="-20"/>
          <w:sz w:val="22"/>
          <w:szCs w:val="22"/>
          <w:lang w:val="en-US"/>
        </w:rPr>
        <w:sectPr w:rsidR="00D13CBD" w:rsidSect="00BB047C">
          <w:pgSz w:w="11906" w:h="16838"/>
          <w:pgMar w:top="1134" w:right="567" w:bottom="851" w:left="1701" w:header="708" w:footer="708" w:gutter="0"/>
          <w:cols w:space="720"/>
        </w:sectPr>
      </w:pPr>
    </w:p>
    <w:p w14:paraId="58B838DD" w14:textId="77777777" w:rsidR="002D53A2" w:rsidRDefault="002D53A2" w:rsidP="002D53A2">
      <w:pPr>
        <w:pStyle w:val="12"/>
        <w:keepNext w:val="0"/>
        <w:pageBreakBefore w:val="0"/>
        <w:widowControl w:val="0"/>
        <w:numPr>
          <w:ilvl w:val="0"/>
          <w:numId w:val="346"/>
        </w:numPr>
        <w:jc w:val="both"/>
      </w:pPr>
      <w:bookmarkStart w:id="1909" w:name="_Toc59456534"/>
      <w:bookmarkStart w:id="1910" w:name="_Toc87634275"/>
      <w:bookmarkStart w:id="1911" w:name="_Toc115392467"/>
      <w:r>
        <w:lastRenderedPageBreak/>
        <w:t>Требования к составу информации при информационном взаимодействии между территориальными органами Федерального казначейства и главными администраторами источников финансирования дефицита бюджета</w:t>
      </w:r>
      <w:bookmarkEnd w:id="1909"/>
      <w:bookmarkEnd w:id="1910"/>
      <w:bookmarkEnd w:id="1911"/>
      <w:r>
        <w:t xml:space="preserve"> </w:t>
      </w:r>
    </w:p>
    <w:p w14:paraId="2E6A6541" w14:textId="77777777" w:rsidR="002D53A2" w:rsidRPr="00745E05" w:rsidRDefault="002D53A2" w:rsidP="002D53A2">
      <w:pPr>
        <w:pStyle w:val="25"/>
        <w:keepNext w:val="0"/>
        <w:widowControl w:val="0"/>
        <w:numPr>
          <w:ilvl w:val="1"/>
          <w:numId w:val="346"/>
        </w:numPr>
        <w:tabs>
          <w:tab w:val="clear" w:pos="576"/>
        </w:tabs>
        <w:jc w:val="both"/>
        <w:rPr>
          <w:rFonts w:cs="Times New Roman"/>
          <w:highlight w:val="green"/>
        </w:rPr>
      </w:pPr>
      <w:bookmarkStart w:id="1912" w:name="_Toc55829262"/>
      <w:bookmarkStart w:id="1913" w:name="_Toc59456535"/>
      <w:bookmarkStart w:id="1914" w:name="_Ref84785490"/>
      <w:bookmarkStart w:id="1915" w:name="_Toc87634276"/>
      <w:bookmarkStart w:id="1916" w:name="_Toc115392468"/>
      <w:r w:rsidRPr="00745E05">
        <w:rPr>
          <w:rFonts w:cs="Times New Roman"/>
          <w:highlight w:val="green"/>
        </w:rPr>
        <w:t>Описание документа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bookmarkEnd w:id="1912"/>
      <w:bookmarkEnd w:id="1913"/>
      <w:bookmarkEnd w:id="1914"/>
      <w:bookmarkEnd w:id="1915"/>
      <w:bookmarkEnd w:id="1916"/>
    </w:p>
    <w:p w14:paraId="42BB48D4" w14:textId="77777777" w:rsidR="002D53A2" w:rsidRDefault="002D53A2" w:rsidP="002D53A2">
      <w:pPr>
        <w:pStyle w:val="32"/>
        <w:keepNext w:val="0"/>
        <w:keepLines w:val="0"/>
        <w:widowControl w:val="0"/>
        <w:numPr>
          <w:ilvl w:val="2"/>
          <w:numId w:val="346"/>
        </w:numPr>
        <w:tabs>
          <w:tab w:val="num" w:pos="862"/>
        </w:tabs>
      </w:pPr>
      <w:bookmarkStart w:id="1917" w:name="_Toc59456536"/>
      <w:bookmarkStart w:id="1918" w:name="_Toc87634277"/>
      <w:bookmarkStart w:id="1919" w:name="_Toc115392469"/>
      <w:r>
        <w:t>Назначение и маршрут документа</w:t>
      </w:r>
      <w:bookmarkEnd w:id="1917"/>
      <w:bookmarkEnd w:id="1918"/>
      <w:bookmarkEnd w:id="1919"/>
    </w:p>
    <w:p w14:paraId="25E5BB2B" w14:textId="77777777" w:rsidR="002D53A2" w:rsidRDefault="002D53A2" w:rsidP="002D53A2">
      <w:pPr>
        <w:pStyle w:val="OTRNormal"/>
        <w:widowControl w:val="0"/>
        <w:rPr>
          <w:szCs w:val="24"/>
        </w:rPr>
      </w:pPr>
      <w:r>
        <w:rPr>
          <w:szCs w:val="24"/>
        </w:rPr>
        <w:t>Документ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содержит информацию о каждой операции, отражаемой на л/с ГАИФДБ (АИФДБ с полномочиями ГАИФДБ), за указанную дату в разрезе документов и остатках соответствующих показателей на л/с на начало и конец дня, и предназначен для доведения информации от ТОФК до ГАИФДБ (АИФДБ с полномочиями ГАИФДБ).</w:t>
      </w:r>
    </w:p>
    <w:p w14:paraId="794A2567" w14:textId="6184A407" w:rsidR="002D53A2" w:rsidRDefault="002D53A2" w:rsidP="002D53A2">
      <w:pPr>
        <w:pStyle w:val="ASFKNameTable"/>
        <w:keepNext w:val="0"/>
        <w:widowControl w:val="0"/>
        <w:numPr>
          <w:ilvl w:val="0"/>
          <w:numId w:val="76"/>
        </w:numPr>
        <w:tabs>
          <w:tab w:val="clear" w:pos="993"/>
          <w:tab w:val="num" w:pos="142"/>
          <w:tab w:val="num" w:pos="284"/>
        </w:tabs>
        <w:spacing w:before="120" w:after="0"/>
        <w:ind w:left="426" w:hanging="426"/>
        <w:jc w:val="both"/>
      </w:pPr>
      <w:r>
        <w:fldChar w:fldCharType="begin"/>
      </w:r>
      <w:r>
        <w:instrText>SEQ Таблица \* ARABIC</w:instrText>
      </w:r>
      <w:r>
        <w:fldChar w:fldCharType="separate"/>
      </w:r>
      <w:bookmarkStart w:id="1920" w:name="_Toc55828493"/>
      <w:r w:rsidR="007A3ADF">
        <w:rPr>
          <w:noProof/>
        </w:rPr>
        <w:t>171</w:t>
      </w:r>
      <w:r>
        <w:fldChar w:fldCharType="end"/>
      </w:r>
      <w:r>
        <w:rPr>
          <w:rFonts w:eastAsia="Calibri"/>
          <w:szCs w:val="24"/>
        </w:rPr>
        <w:t xml:space="preserve"> –</w:t>
      </w:r>
      <w:r>
        <w:t xml:space="preserve"> Маршрут документа «Выписка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bookmarkEnd w:id="1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2D53A2" w:rsidRPr="001B1AA2" w14:paraId="44ED863D" w14:textId="77777777" w:rsidTr="002D53A2">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hideMark/>
          </w:tcPr>
          <w:p w14:paraId="2C89D6E2" w14:textId="77777777" w:rsidR="002D53A2" w:rsidRPr="001B1AA2" w:rsidRDefault="002D53A2">
            <w:pPr>
              <w:pStyle w:val="GOSTTableHead"/>
              <w:keepNext w:val="0"/>
              <w:widowControl w:val="0"/>
              <w:spacing w:line="256" w:lineRule="auto"/>
              <w:rPr>
                <w:szCs w:val="22"/>
              </w:rPr>
            </w:pPr>
            <w:r w:rsidRPr="001B1AA2">
              <w:rPr>
                <w:szCs w:val="22"/>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hideMark/>
          </w:tcPr>
          <w:p w14:paraId="3F055652" w14:textId="77777777" w:rsidR="002D53A2" w:rsidRPr="001B1AA2" w:rsidRDefault="002D53A2">
            <w:pPr>
              <w:pStyle w:val="GOSTTableHead"/>
              <w:keepNext w:val="0"/>
              <w:widowControl w:val="0"/>
              <w:spacing w:line="256" w:lineRule="auto"/>
              <w:rPr>
                <w:szCs w:val="22"/>
              </w:rPr>
            </w:pPr>
            <w:r w:rsidRPr="001B1AA2">
              <w:rPr>
                <w:szCs w:val="22"/>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hideMark/>
          </w:tcPr>
          <w:p w14:paraId="4ACD66CC" w14:textId="77777777" w:rsidR="002D53A2" w:rsidRPr="001B1AA2" w:rsidRDefault="002D53A2">
            <w:pPr>
              <w:pStyle w:val="GOSTTableHead"/>
              <w:keepNext w:val="0"/>
              <w:widowControl w:val="0"/>
              <w:spacing w:line="256" w:lineRule="auto"/>
              <w:rPr>
                <w:szCs w:val="22"/>
              </w:rPr>
            </w:pPr>
            <w:r w:rsidRPr="001B1AA2">
              <w:rPr>
                <w:szCs w:val="22"/>
              </w:rPr>
              <w:t>Примечание</w:t>
            </w:r>
          </w:p>
        </w:tc>
      </w:tr>
      <w:tr w:rsidR="002D53A2" w14:paraId="312F9B9A" w14:textId="77777777" w:rsidTr="002D53A2">
        <w:tc>
          <w:tcPr>
            <w:tcW w:w="1282" w:type="pct"/>
            <w:tcBorders>
              <w:top w:val="single" w:sz="4" w:space="0" w:color="auto"/>
              <w:left w:val="single" w:sz="4" w:space="0" w:color="auto"/>
              <w:bottom w:val="single" w:sz="4" w:space="0" w:color="auto"/>
              <w:right w:val="single" w:sz="4" w:space="0" w:color="auto"/>
            </w:tcBorders>
            <w:hideMark/>
          </w:tcPr>
          <w:p w14:paraId="67439BBD" w14:textId="77777777" w:rsidR="002D53A2" w:rsidRPr="005E6C4C" w:rsidRDefault="002D53A2">
            <w:pPr>
              <w:pStyle w:val="GOSTTablenorm"/>
              <w:widowControl w:val="0"/>
              <w:spacing w:line="256" w:lineRule="auto"/>
              <w:rPr>
                <w:szCs w:val="22"/>
              </w:rPr>
            </w:pPr>
            <w:r w:rsidRPr="005E6C4C">
              <w:rPr>
                <w:szCs w:val="22"/>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27BA89BD" w14:textId="77777777" w:rsidR="002D53A2" w:rsidRPr="005E6C4C" w:rsidRDefault="002D53A2">
            <w:pPr>
              <w:pStyle w:val="GOSTTablenorm"/>
              <w:widowControl w:val="0"/>
              <w:spacing w:line="256" w:lineRule="auto"/>
              <w:rPr>
                <w:szCs w:val="22"/>
              </w:rPr>
            </w:pPr>
            <w:r w:rsidRPr="005E6C4C">
              <w:rPr>
                <w:szCs w:val="22"/>
              </w:rPr>
              <w:t>ГАИФДБ (АИФДБ с полномочиями ГАИФДБ)</w:t>
            </w:r>
          </w:p>
        </w:tc>
        <w:tc>
          <w:tcPr>
            <w:tcW w:w="1825" w:type="pct"/>
            <w:tcBorders>
              <w:top w:val="single" w:sz="4" w:space="0" w:color="auto"/>
              <w:left w:val="single" w:sz="4" w:space="0" w:color="auto"/>
              <w:bottom w:val="single" w:sz="4" w:space="0" w:color="auto"/>
              <w:right w:val="single" w:sz="4" w:space="0" w:color="auto"/>
            </w:tcBorders>
          </w:tcPr>
          <w:p w14:paraId="3A42D69A" w14:textId="77777777" w:rsidR="002D53A2" w:rsidRPr="005E6C4C" w:rsidRDefault="002D53A2">
            <w:pPr>
              <w:pStyle w:val="GOSTTablenorm"/>
              <w:widowControl w:val="0"/>
              <w:spacing w:line="256" w:lineRule="auto"/>
              <w:rPr>
                <w:szCs w:val="22"/>
              </w:rPr>
            </w:pPr>
          </w:p>
        </w:tc>
      </w:tr>
      <w:tr w:rsidR="002D53A2" w14:paraId="1447B518" w14:textId="77777777" w:rsidTr="002D53A2">
        <w:tc>
          <w:tcPr>
            <w:tcW w:w="1282" w:type="pct"/>
            <w:tcBorders>
              <w:top w:val="single" w:sz="4" w:space="0" w:color="auto"/>
              <w:left w:val="single" w:sz="4" w:space="0" w:color="auto"/>
              <w:bottom w:val="single" w:sz="4" w:space="0" w:color="auto"/>
              <w:right w:val="single" w:sz="4" w:space="0" w:color="auto"/>
            </w:tcBorders>
            <w:hideMark/>
          </w:tcPr>
          <w:p w14:paraId="0A712BA1" w14:textId="77777777" w:rsidR="002D53A2" w:rsidRPr="005E6C4C" w:rsidRDefault="002D53A2">
            <w:pPr>
              <w:pStyle w:val="GOSTTablenorm"/>
              <w:widowControl w:val="0"/>
              <w:spacing w:line="256" w:lineRule="auto"/>
              <w:rPr>
                <w:szCs w:val="22"/>
              </w:rPr>
            </w:pPr>
            <w:r w:rsidRPr="005E6C4C">
              <w:rPr>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32A37A4F" w14:textId="77777777" w:rsidR="002D53A2" w:rsidRPr="005E6C4C" w:rsidRDefault="002D53A2">
            <w:pPr>
              <w:pStyle w:val="GOSTTablenorm"/>
              <w:widowControl w:val="0"/>
              <w:spacing w:line="256" w:lineRule="auto"/>
              <w:rPr>
                <w:szCs w:val="22"/>
              </w:rPr>
            </w:pPr>
            <w:r w:rsidRPr="005E6C4C">
              <w:rPr>
                <w:szCs w:val="22"/>
              </w:rPr>
              <w:t>ГАИФДБ (АИФДБ с полномочиями ГАИФДБ)</w:t>
            </w:r>
          </w:p>
        </w:tc>
        <w:tc>
          <w:tcPr>
            <w:tcW w:w="1825" w:type="pct"/>
            <w:tcBorders>
              <w:top w:val="single" w:sz="4" w:space="0" w:color="auto"/>
              <w:left w:val="single" w:sz="4" w:space="0" w:color="auto"/>
              <w:bottom w:val="single" w:sz="4" w:space="0" w:color="auto"/>
              <w:right w:val="single" w:sz="4" w:space="0" w:color="auto"/>
            </w:tcBorders>
          </w:tcPr>
          <w:p w14:paraId="4497F2BA" w14:textId="77777777" w:rsidR="002D53A2" w:rsidRPr="005E6C4C" w:rsidRDefault="002D53A2">
            <w:pPr>
              <w:pStyle w:val="GOSTTablenorm"/>
              <w:widowControl w:val="0"/>
              <w:spacing w:line="256" w:lineRule="auto"/>
              <w:rPr>
                <w:szCs w:val="22"/>
              </w:rPr>
            </w:pPr>
          </w:p>
        </w:tc>
      </w:tr>
    </w:tbl>
    <w:p w14:paraId="1DFB264C" w14:textId="77777777" w:rsidR="002D53A2" w:rsidRPr="00745E05" w:rsidRDefault="002D53A2" w:rsidP="002D53A2">
      <w:pPr>
        <w:pStyle w:val="32"/>
        <w:keepNext w:val="0"/>
        <w:keepLines w:val="0"/>
        <w:widowControl w:val="0"/>
        <w:numPr>
          <w:ilvl w:val="2"/>
          <w:numId w:val="346"/>
        </w:numPr>
        <w:tabs>
          <w:tab w:val="num" w:pos="862"/>
        </w:tabs>
        <w:rPr>
          <w:rFonts w:cs="Times New Roman"/>
          <w:highlight w:val="green"/>
        </w:rPr>
      </w:pPr>
      <w:r>
        <w:rPr>
          <w:rFonts w:cs="Times New Roman"/>
        </w:rPr>
        <w:t xml:space="preserve"> </w:t>
      </w:r>
      <w:bookmarkStart w:id="1921" w:name="_Toc55829264"/>
      <w:bookmarkStart w:id="1922" w:name="_Toc59456537"/>
      <w:bookmarkStart w:id="1923" w:name="_Toc87634278"/>
      <w:bookmarkStart w:id="1924" w:name="_Toc115392470"/>
      <w:r w:rsidRPr="00745E05">
        <w:rPr>
          <w:rFonts w:cs="Times New Roman"/>
          <w:highlight w:val="green"/>
        </w:rPr>
        <w:t>Описание комплексного типа «</w:t>
      </w:r>
      <w:r w:rsidRPr="00745E05">
        <w:rPr>
          <w:rFonts w:cs="Times New Roman"/>
          <w:highlight w:val="green"/>
          <w:lang w:val="en-US"/>
        </w:rPr>
        <w:t>t</w:t>
      </w:r>
      <w:r w:rsidRPr="00745E05">
        <w:rPr>
          <w:rFonts w:cs="Times New Roman"/>
          <w:highlight w:val="green"/>
        </w:rPr>
        <w:t>VLS_REPORT_0531763»</w:t>
      </w:r>
      <w:bookmarkEnd w:id="1921"/>
      <w:bookmarkEnd w:id="1922"/>
      <w:bookmarkEnd w:id="1923"/>
      <w:bookmarkEnd w:id="1924"/>
    </w:p>
    <w:p w14:paraId="46F8FD83" w14:textId="4F0AA910" w:rsidR="002D53A2" w:rsidRPr="00745E05" w:rsidRDefault="002D53A2" w:rsidP="002D53A2">
      <w:pPr>
        <w:pStyle w:val="GOSTNameTable"/>
        <w:numPr>
          <w:ilvl w:val="0"/>
          <w:numId w:val="76"/>
        </w:numPr>
        <w:rPr>
          <w:highlight w:val="green"/>
        </w:rPr>
      </w:pPr>
      <w:r w:rsidRPr="00745E05">
        <w:rPr>
          <w:highlight w:val="green"/>
        </w:rPr>
        <w:lastRenderedPageBreak/>
        <w:fldChar w:fldCharType="begin"/>
      </w:r>
      <w:r w:rsidRPr="00745E05">
        <w:rPr>
          <w:noProof/>
          <w:highlight w:val="green"/>
        </w:rPr>
        <w:instrText xml:space="preserve"> SEQ Таблица \* ARABIC </w:instrText>
      </w:r>
      <w:r w:rsidRPr="00745E05">
        <w:rPr>
          <w:highlight w:val="green"/>
        </w:rPr>
        <w:fldChar w:fldCharType="separate"/>
      </w:r>
      <w:bookmarkStart w:id="1925" w:name="_Toc55828494"/>
      <w:bookmarkStart w:id="1926" w:name="_Toc87633478"/>
      <w:r w:rsidR="007A3ADF">
        <w:rPr>
          <w:noProof/>
          <w:highlight w:val="green"/>
        </w:rPr>
        <w:t>172</w:t>
      </w:r>
      <w:r w:rsidRPr="00745E05">
        <w:rPr>
          <w:highlight w:val="green"/>
        </w:rPr>
        <w:fldChar w:fldCharType="end"/>
      </w:r>
      <w:r w:rsidRPr="00745E05">
        <w:rPr>
          <w:rFonts w:eastAsia="Calibri"/>
          <w:szCs w:val="24"/>
          <w:highlight w:val="green"/>
        </w:rPr>
        <w:t xml:space="preserve"> –</w:t>
      </w:r>
      <w:r w:rsidRPr="00745E05">
        <w:rPr>
          <w:highlight w:val="green"/>
        </w:rPr>
        <w:t xml:space="preserve"> Описание комплексного типа «</w:t>
      </w:r>
      <w:r w:rsidRPr="00745E05">
        <w:rPr>
          <w:rStyle w:val="GOSTNormal0"/>
          <w:szCs w:val="24"/>
          <w:highlight w:val="green"/>
          <w:lang w:val="en-US"/>
        </w:rPr>
        <w:t>tVLS</w:t>
      </w:r>
      <w:r w:rsidRPr="00745E05">
        <w:rPr>
          <w:rStyle w:val="GOSTNormal0"/>
          <w:szCs w:val="24"/>
          <w:highlight w:val="green"/>
        </w:rPr>
        <w:t>_</w:t>
      </w:r>
      <w:r w:rsidRPr="00745E05">
        <w:rPr>
          <w:rStyle w:val="GOSTNormal0"/>
          <w:szCs w:val="24"/>
          <w:highlight w:val="green"/>
          <w:lang w:val="en-US"/>
        </w:rPr>
        <w:t>REPORT</w:t>
      </w:r>
      <w:r w:rsidRPr="00745E05">
        <w:rPr>
          <w:rStyle w:val="GOSTNormal0"/>
          <w:szCs w:val="24"/>
          <w:highlight w:val="green"/>
        </w:rPr>
        <w:t>_0531763</w:t>
      </w:r>
      <w:r w:rsidRPr="00745E05">
        <w:rPr>
          <w:highlight w:val="green"/>
        </w:rPr>
        <w:t>»</w:t>
      </w:r>
      <w:bookmarkEnd w:id="1925"/>
      <w:bookmarkEnd w:id="1926"/>
    </w:p>
    <w:tbl>
      <w:tblPr>
        <w:tblStyle w:val="GOSTTable"/>
        <w:tblW w:w="5000" w:type="pct"/>
        <w:tblLayout w:type="fixed"/>
        <w:tblLook w:val="04A0" w:firstRow="1" w:lastRow="0" w:firstColumn="1" w:lastColumn="0" w:noHBand="0" w:noVBand="1"/>
      </w:tblPr>
      <w:tblGrid>
        <w:gridCol w:w="1751"/>
        <w:gridCol w:w="1646"/>
        <w:gridCol w:w="698"/>
        <w:gridCol w:w="1104"/>
        <w:gridCol w:w="1104"/>
        <w:gridCol w:w="3325"/>
      </w:tblGrid>
      <w:tr w:rsidR="002D53A2" w:rsidRPr="002D53A2" w14:paraId="2202F725" w14:textId="77777777" w:rsidTr="005E6C4C">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59226481" w14:textId="77777777" w:rsidR="002D53A2" w:rsidRPr="002D53A2" w:rsidRDefault="002D53A2" w:rsidP="005E6C4C">
            <w:pPr>
              <w:pStyle w:val="GOSTTableHead"/>
              <w:keepNext w:val="0"/>
              <w:widowControl w:val="0"/>
              <w:rPr>
                <w:szCs w:val="22"/>
              </w:rPr>
            </w:pPr>
            <w:r w:rsidRPr="002D53A2">
              <w:rPr>
                <w:szCs w:val="22"/>
              </w:rPr>
              <w:t>Наименование элемента</w:t>
            </w:r>
          </w:p>
        </w:tc>
        <w:tc>
          <w:tcPr>
            <w:tcW w:w="1589" w:type="dxa"/>
            <w:hideMark/>
          </w:tcPr>
          <w:p w14:paraId="17768182" w14:textId="77777777" w:rsidR="002D53A2" w:rsidRPr="002D53A2" w:rsidRDefault="002D53A2" w:rsidP="005E6C4C">
            <w:pPr>
              <w:pStyle w:val="GOSTTableHead"/>
              <w:keepNext w:val="0"/>
              <w:widowControl w:val="0"/>
              <w:rPr>
                <w:szCs w:val="22"/>
              </w:rPr>
            </w:pPr>
            <w:r w:rsidRPr="002D53A2">
              <w:rPr>
                <w:szCs w:val="22"/>
              </w:rPr>
              <w:t>Сокращенное наименование (код) элемента</w:t>
            </w:r>
          </w:p>
        </w:tc>
        <w:tc>
          <w:tcPr>
            <w:tcW w:w="674" w:type="dxa"/>
            <w:hideMark/>
          </w:tcPr>
          <w:p w14:paraId="38530722" w14:textId="77777777" w:rsidR="002D53A2" w:rsidRPr="002D53A2" w:rsidRDefault="002D53A2" w:rsidP="005E6C4C">
            <w:pPr>
              <w:pStyle w:val="GOSTTableHead"/>
              <w:keepNext w:val="0"/>
              <w:widowControl w:val="0"/>
              <w:rPr>
                <w:szCs w:val="22"/>
              </w:rPr>
            </w:pPr>
            <w:r w:rsidRPr="002D53A2">
              <w:rPr>
                <w:szCs w:val="22"/>
              </w:rPr>
              <w:t>Тип</w:t>
            </w:r>
          </w:p>
        </w:tc>
        <w:tc>
          <w:tcPr>
            <w:tcW w:w="1066" w:type="dxa"/>
            <w:hideMark/>
          </w:tcPr>
          <w:p w14:paraId="644571F3" w14:textId="77777777" w:rsidR="002D53A2" w:rsidRPr="002D53A2" w:rsidRDefault="002D53A2" w:rsidP="005E6C4C">
            <w:pPr>
              <w:pStyle w:val="GOSTTableHead"/>
              <w:keepNext w:val="0"/>
              <w:widowControl w:val="0"/>
              <w:rPr>
                <w:szCs w:val="22"/>
              </w:rPr>
            </w:pPr>
            <w:r w:rsidRPr="002D53A2">
              <w:rPr>
                <w:szCs w:val="22"/>
              </w:rPr>
              <w:t>Формат элемента</w:t>
            </w:r>
          </w:p>
        </w:tc>
        <w:tc>
          <w:tcPr>
            <w:tcW w:w="1066" w:type="dxa"/>
            <w:hideMark/>
          </w:tcPr>
          <w:p w14:paraId="573165DF" w14:textId="77777777" w:rsidR="002D53A2" w:rsidRPr="002D53A2" w:rsidRDefault="002D53A2" w:rsidP="005E6C4C">
            <w:pPr>
              <w:pStyle w:val="GOSTTableHead"/>
              <w:keepNext w:val="0"/>
              <w:widowControl w:val="0"/>
              <w:rPr>
                <w:szCs w:val="22"/>
              </w:rPr>
            </w:pPr>
            <w:r w:rsidRPr="002D53A2">
              <w:rPr>
                <w:szCs w:val="22"/>
              </w:rPr>
              <w:t>Обязательность</w:t>
            </w:r>
          </w:p>
        </w:tc>
        <w:tc>
          <w:tcPr>
            <w:tcW w:w="3209" w:type="dxa"/>
            <w:hideMark/>
          </w:tcPr>
          <w:p w14:paraId="1D1DF9C0" w14:textId="77777777" w:rsidR="002D53A2" w:rsidRPr="002D53A2" w:rsidRDefault="002D53A2" w:rsidP="005E6C4C">
            <w:pPr>
              <w:pStyle w:val="GOSTTableHead"/>
              <w:keepNext w:val="0"/>
              <w:widowControl w:val="0"/>
              <w:rPr>
                <w:szCs w:val="22"/>
              </w:rPr>
            </w:pPr>
            <w:r w:rsidRPr="002D53A2">
              <w:rPr>
                <w:szCs w:val="22"/>
              </w:rPr>
              <w:t>Дополнительная информация</w:t>
            </w:r>
          </w:p>
        </w:tc>
      </w:tr>
      <w:tr w:rsidR="002D53A2" w14:paraId="5603A367" w14:textId="77777777" w:rsidTr="005E6C4C">
        <w:trPr>
          <w:cnfStyle w:val="000000100000" w:firstRow="0" w:lastRow="0" w:firstColumn="0" w:lastColumn="0" w:oddVBand="0" w:evenVBand="0" w:oddHBand="1" w:evenHBand="0" w:firstRowFirstColumn="0" w:firstRowLastColumn="0" w:lastRowFirstColumn="0" w:lastRowLastColumn="0"/>
          <w:trHeight w:val="226"/>
        </w:trPr>
        <w:tc>
          <w:tcPr>
            <w:tcW w:w="9293" w:type="dxa"/>
            <w:gridSpan w:val="6"/>
            <w:tcBorders>
              <w:top w:val="single" w:sz="4" w:space="0" w:color="auto"/>
              <w:left w:val="single" w:sz="4" w:space="0" w:color="auto"/>
              <w:bottom w:val="single" w:sz="4" w:space="0" w:color="auto"/>
              <w:right w:val="single" w:sz="4" w:space="0" w:color="auto"/>
            </w:tcBorders>
            <w:hideMark/>
          </w:tcPr>
          <w:p w14:paraId="66D0095A" w14:textId="77777777" w:rsidR="002D53A2" w:rsidRPr="00532D54" w:rsidRDefault="002D53A2" w:rsidP="005E6C4C">
            <w:pPr>
              <w:pStyle w:val="GOSTTablenorm"/>
              <w:widowControl w:val="0"/>
              <w:ind w:left="0"/>
              <w:rPr>
                <w:b/>
                <w:sz w:val="22"/>
                <w:szCs w:val="22"/>
              </w:rPr>
            </w:pPr>
            <w:r w:rsidRPr="00532D54">
              <w:rPr>
                <w:b/>
                <w:sz w:val="22"/>
                <w:szCs w:val="22"/>
              </w:rPr>
              <w:t>Параметры отчета</w:t>
            </w:r>
          </w:p>
        </w:tc>
      </w:tr>
      <w:tr w:rsidR="002D53A2" w14:paraId="3FE745BA"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4A07ADC" w14:textId="77777777" w:rsidR="002D53A2" w:rsidRPr="00532D54" w:rsidRDefault="002D53A2" w:rsidP="005E6C4C">
            <w:pPr>
              <w:pStyle w:val="GOSTTablenorm"/>
              <w:widowControl w:val="0"/>
              <w:rPr>
                <w:sz w:val="22"/>
                <w:szCs w:val="22"/>
              </w:rPr>
            </w:pPr>
            <w:r w:rsidRPr="00532D54">
              <w:rPr>
                <w:sz w:val="22"/>
                <w:szCs w:val="22"/>
              </w:rPr>
              <w:t>Форма по КФД</w:t>
            </w:r>
          </w:p>
        </w:tc>
        <w:tc>
          <w:tcPr>
            <w:tcW w:w="1589" w:type="dxa"/>
            <w:tcBorders>
              <w:top w:val="single" w:sz="4" w:space="0" w:color="auto"/>
              <w:left w:val="single" w:sz="4" w:space="0" w:color="auto"/>
              <w:bottom w:val="single" w:sz="4" w:space="0" w:color="auto"/>
              <w:right w:val="single" w:sz="4" w:space="0" w:color="auto"/>
            </w:tcBorders>
            <w:hideMark/>
          </w:tcPr>
          <w:p w14:paraId="7B963EF5" w14:textId="77777777" w:rsidR="002D53A2" w:rsidRPr="00532D54" w:rsidRDefault="002D53A2" w:rsidP="005E6C4C">
            <w:pPr>
              <w:pStyle w:val="GOSTTablenorm"/>
              <w:widowControl w:val="0"/>
              <w:rPr>
                <w:sz w:val="22"/>
                <w:szCs w:val="22"/>
              </w:rPr>
            </w:pPr>
            <w:r w:rsidRPr="00532D54">
              <w:rPr>
                <w:sz w:val="22"/>
                <w:szCs w:val="22"/>
              </w:rPr>
              <w:t>TtlPrt_RT_FORMCODE</w:t>
            </w:r>
          </w:p>
        </w:tc>
        <w:tc>
          <w:tcPr>
            <w:tcW w:w="674" w:type="dxa"/>
            <w:tcBorders>
              <w:top w:val="single" w:sz="4" w:space="0" w:color="auto"/>
              <w:left w:val="single" w:sz="4" w:space="0" w:color="auto"/>
              <w:bottom w:val="single" w:sz="4" w:space="0" w:color="auto"/>
              <w:right w:val="single" w:sz="4" w:space="0" w:color="auto"/>
            </w:tcBorders>
            <w:hideMark/>
          </w:tcPr>
          <w:p w14:paraId="4DFA3291"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272BE5E" w14:textId="77777777" w:rsidR="002D53A2" w:rsidRPr="00532D54" w:rsidRDefault="002D53A2" w:rsidP="005E6C4C">
            <w:pPr>
              <w:pStyle w:val="GOSTTablenorm"/>
              <w:widowControl w:val="0"/>
              <w:ind w:left="0"/>
              <w:rPr>
                <w:sz w:val="22"/>
                <w:szCs w:val="22"/>
              </w:rPr>
            </w:pPr>
            <w:r w:rsidRPr="00532D54">
              <w:rPr>
                <w:sz w:val="22"/>
                <w:szCs w:val="22"/>
              </w:rPr>
              <w:t>Т(7)</w:t>
            </w:r>
          </w:p>
        </w:tc>
        <w:tc>
          <w:tcPr>
            <w:tcW w:w="1066" w:type="dxa"/>
            <w:tcBorders>
              <w:top w:val="single" w:sz="4" w:space="0" w:color="auto"/>
              <w:left w:val="single" w:sz="4" w:space="0" w:color="auto"/>
              <w:bottom w:val="single" w:sz="4" w:space="0" w:color="auto"/>
              <w:right w:val="single" w:sz="4" w:space="0" w:color="auto"/>
            </w:tcBorders>
            <w:hideMark/>
          </w:tcPr>
          <w:p w14:paraId="56FDDFE2" w14:textId="77777777" w:rsidR="002D53A2" w:rsidRPr="00532D54" w:rsidRDefault="002D53A2" w:rsidP="005E6C4C">
            <w:pPr>
              <w:widowControl w:val="0"/>
              <w:spacing w:before="60" w:after="60"/>
              <w:ind w:hanging="29"/>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6482C2BB" w14:textId="77777777" w:rsidR="002D53A2" w:rsidRPr="00532D54" w:rsidRDefault="002D53A2" w:rsidP="005E6C4C">
            <w:pPr>
              <w:pStyle w:val="GOSTTablenorm"/>
              <w:widowControl w:val="0"/>
              <w:rPr>
                <w:sz w:val="22"/>
                <w:szCs w:val="22"/>
              </w:rPr>
            </w:pPr>
            <w:r w:rsidRPr="00532D54">
              <w:rPr>
                <w:sz w:val="22"/>
                <w:szCs w:val="22"/>
              </w:rPr>
              <w:t xml:space="preserve">Указывается код формы выписки по КФД. </w:t>
            </w:r>
          </w:p>
          <w:p w14:paraId="077573C7" w14:textId="77777777" w:rsidR="002D53A2" w:rsidRPr="00532D54" w:rsidRDefault="002D53A2" w:rsidP="005E6C4C">
            <w:pPr>
              <w:pStyle w:val="GOSTTablenorm"/>
              <w:widowControl w:val="0"/>
              <w:rPr>
                <w:sz w:val="22"/>
                <w:szCs w:val="22"/>
              </w:rPr>
            </w:pPr>
            <w:r w:rsidRPr="00532D54">
              <w:rPr>
                <w:sz w:val="22"/>
                <w:szCs w:val="22"/>
              </w:rPr>
              <w:t>По умолчанию указывается значение – «0531717».</w:t>
            </w:r>
          </w:p>
        </w:tc>
      </w:tr>
      <w:tr w:rsidR="002D53A2" w14:paraId="5858C5CB"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66ABF66" w14:textId="77777777" w:rsidR="002D53A2" w:rsidRPr="00532D54" w:rsidRDefault="002D53A2" w:rsidP="005E6C4C">
            <w:pPr>
              <w:pStyle w:val="GOSTTablenorm"/>
              <w:widowControl w:val="0"/>
              <w:rPr>
                <w:sz w:val="22"/>
                <w:szCs w:val="22"/>
              </w:rPr>
            </w:pPr>
            <w:r w:rsidRPr="00532D54">
              <w:rPr>
                <w:sz w:val="22"/>
                <w:szCs w:val="22"/>
              </w:rPr>
              <w:t>Номер лицевого счета</w:t>
            </w:r>
          </w:p>
        </w:tc>
        <w:tc>
          <w:tcPr>
            <w:tcW w:w="1589" w:type="dxa"/>
            <w:tcBorders>
              <w:top w:val="single" w:sz="4" w:space="0" w:color="auto"/>
              <w:left w:val="single" w:sz="4" w:space="0" w:color="auto"/>
              <w:bottom w:val="single" w:sz="4" w:space="0" w:color="auto"/>
              <w:right w:val="single" w:sz="4" w:space="0" w:color="auto"/>
            </w:tcBorders>
            <w:hideMark/>
          </w:tcPr>
          <w:p w14:paraId="683D62D3" w14:textId="77777777" w:rsidR="002D53A2" w:rsidRPr="00532D54" w:rsidRDefault="002D53A2" w:rsidP="005E6C4C">
            <w:pPr>
              <w:pStyle w:val="GOSTTablenorm"/>
              <w:widowControl w:val="0"/>
              <w:rPr>
                <w:sz w:val="22"/>
                <w:szCs w:val="22"/>
              </w:rPr>
            </w:pPr>
            <w:r w:rsidRPr="00532D54">
              <w:rPr>
                <w:sz w:val="22"/>
                <w:szCs w:val="22"/>
              </w:rPr>
              <w:t>TtlPrt_RT_ACCOUNTNUM</w:t>
            </w:r>
          </w:p>
        </w:tc>
        <w:tc>
          <w:tcPr>
            <w:tcW w:w="674" w:type="dxa"/>
            <w:tcBorders>
              <w:top w:val="single" w:sz="4" w:space="0" w:color="auto"/>
              <w:left w:val="single" w:sz="4" w:space="0" w:color="auto"/>
              <w:bottom w:val="single" w:sz="4" w:space="0" w:color="auto"/>
              <w:right w:val="single" w:sz="4" w:space="0" w:color="auto"/>
            </w:tcBorders>
            <w:hideMark/>
          </w:tcPr>
          <w:p w14:paraId="16053064"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01E29D8" w14:textId="77777777" w:rsidR="002D53A2" w:rsidRPr="00532D54" w:rsidRDefault="002D53A2" w:rsidP="005E6C4C">
            <w:pPr>
              <w:pStyle w:val="GOSTTablenorm"/>
              <w:widowControl w:val="0"/>
              <w:ind w:left="0"/>
              <w:rPr>
                <w:sz w:val="22"/>
                <w:szCs w:val="22"/>
              </w:rPr>
            </w:pPr>
            <w:r w:rsidRPr="00532D54">
              <w:rPr>
                <w:sz w:val="22"/>
                <w:szCs w:val="22"/>
              </w:rPr>
              <w:t>Т(11)</w:t>
            </w:r>
          </w:p>
        </w:tc>
        <w:tc>
          <w:tcPr>
            <w:tcW w:w="1066" w:type="dxa"/>
            <w:tcBorders>
              <w:top w:val="single" w:sz="4" w:space="0" w:color="auto"/>
              <w:left w:val="single" w:sz="4" w:space="0" w:color="auto"/>
              <w:bottom w:val="single" w:sz="4" w:space="0" w:color="auto"/>
              <w:right w:val="single" w:sz="4" w:space="0" w:color="auto"/>
            </w:tcBorders>
            <w:hideMark/>
          </w:tcPr>
          <w:p w14:paraId="0038222F" w14:textId="77777777" w:rsidR="002D53A2" w:rsidRPr="00532D54" w:rsidRDefault="002D53A2" w:rsidP="005E6C4C">
            <w:pPr>
              <w:widowControl w:val="0"/>
              <w:spacing w:before="60" w:after="60"/>
              <w:ind w:hanging="29"/>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048408F8" w14:textId="77777777" w:rsidR="002D53A2" w:rsidRPr="00532D54" w:rsidRDefault="002D53A2" w:rsidP="005E6C4C">
            <w:pPr>
              <w:pStyle w:val="GOSTTablenorm"/>
              <w:widowControl w:val="0"/>
              <w:rPr>
                <w:sz w:val="22"/>
                <w:szCs w:val="22"/>
              </w:rPr>
            </w:pPr>
            <w:r w:rsidRPr="00532D54">
              <w:rPr>
                <w:sz w:val="22"/>
                <w:szCs w:val="22"/>
              </w:rPr>
              <w:t>Указывается номер лицевого счета.</w:t>
            </w:r>
          </w:p>
        </w:tc>
      </w:tr>
      <w:tr w:rsidR="002D53A2" w14:paraId="32886E0D"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0A8F1B2" w14:textId="77777777" w:rsidR="002D53A2" w:rsidRPr="00532D54" w:rsidRDefault="002D53A2" w:rsidP="005E6C4C">
            <w:pPr>
              <w:pStyle w:val="GOSTTablenorm"/>
              <w:widowControl w:val="0"/>
              <w:rPr>
                <w:sz w:val="22"/>
                <w:szCs w:val="22"/>
              </w:rPr>
            </w:pPr>
            <w:r w:rsidRPr="00532D54">
              <w:rPr>
                <w:sz w:val="22"/>
                <w:szCs w:val="22"/>
              </w:rPr>
              <w:t>Дата</w:t>
            </w:r>
          </w:p>
        </w:tc>
        <w:tc>
          <w:tcPr>
            <w:tcW w:w="1589" w:type="dxa"/>
            <w:tcBorders>
              <w:top w:val="single" w:sz="4" w:space="0" w:color="auto"/>
              <w:left w:val="single" w:sz="4" w:space="0" w:color="auto"/>
              <w:bottom w:val="single" w:sz="4" w:space="0" w:color="auto"/>
              <w:right w:val="single" w:sz="4" w:space="0" w:color="auto"/>
            </w:tcBorders>
            <w:hideMark/>
          </w:tcPr>
          <w:p w14:paraId="4C4D1168" w14:textId="77777777" w:rsidR="002D53A2" w:rsidRPr="00532D54" w:rsidRDefault="002D53A2" w:rsidP="005E6C4C">
            <w:pPr>
              <w:pStyle w:val="GOSTTablenorm"/>
              <w:widowControl w:val="0"/>
              <w:rPr>
                <w:sz w:val="22"/>
                <w:szCs w:val="22"/>
              </w:rPr>
            </w:pPr>
            <w:r w:rsidRPr="00532D54">
              <w:rPr>
                <w:sz w:val="22"/>
                <w:szCs w:val="22"/>
              </w:rPr>
              <w:t>TtlPrt_DctDt</w:t>
            </w:r>
          </w:p>
        </w:tc>
        <w:tc>
          <w:tcPr>
            <w:tcW w:w="674" w:type="dxa"/>
            <w:tcBorders>
              <w:top w:val="single" w:sz="4" w:space="0" w:color="auto"/>
              <w:left w:val="single" w:sz="4" w:space="0" w:color="auto"/>
              <w:bottom w:val="single" w:sz="4" w:space="0" w:color="auto"/>
              <w:right w:val="single" w:sz="4" w:space="0" w:color="auto"/>
            </w:tcBorders>
            <w:hideMark/>
          </w:tcPr>
          <w:p w14:paraId="43A19128"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84A8539" w14:textId="77777777" w:rsidR="002D53A2" w:rsidRPr="00532D54" w:rsidRDefault="002D53A2" w:rsidP="005E6C4C">
            <w:pPr>
              <w:pStyle w:val="GOSTTablenorm"/>
              <w:widowControl w:val="0"/>
              <w:ind w:left="0"/>
              <w:rPr>
                <w:sz w:val="22"/>
                <w:szCs w:val="22"/>
              </w:rPr>
            </w:pPr>
            <w:r w:rsidRPr="00532D54">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4DE59F71" w14:textId="77777777" w:rsidR="002D53A2" w:rsidRPr="00532D54" w:rsidRDefault="002D53A2" w:rsidP="005E6C4C">
            <w:pPr>
              <w:widowControl w:val="0"/>
              <w:spacing w:before="60" w:after="60"/>
              <w:ind w:hanging="29"/>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D2293AE" w14:textId="77777777" w:rsidR="002D53A2" w:rsidRPr="00532D54" w:rsidRDefault="002D53A2" w:rsidP="005E6C4C">
            <w:pPr>
              <w:pStyle w:val="GOSTTablenorm"/>
              <w:widowControl w:val="0"/>
              <w:rPr>
                <w:sz w:val="22"/>
                <w:szCs w:val="22"/>
              </w:rPr>
            </w:pPr>
            <w:r w:rsidRPr="00532D54">
              <w:rPr>
                <w:sz w:val="22"/>
                <w:szCs w:val="22"/>
              </w:rPr>
              <w:t>Указывается дата отчета.</w:t>
            </w:r>
          </w:p>
        </w:tc>
      </w:tr>
      <w:tr w:rsidR="002D53A2" w14:paraId="60FAD9F8"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6F2BBAB" w14:textId="77777777" w:rsidR="002D53A2" w:rsidRPr="00532D54" w:rsidRDefault="002D53A2" w:rsidP="005E6C4C">
            <w:pPr>
              <w:pStyle w:val="GOSTTablenorm"/>
              <w:widowControl w:val="0"/>
              <w:rPr>
                <w:sz w:val="22"/>
                <w:szCs w:val="22"/>
              </w:rPr>
            </w:pPr>
            <w:r w:rsidRPr="00532D54">
              <w:rPr>
                <w:sz w:val="22"/>
                <w:szCs w:val="22"/>
              </w:rPr>
              <w:t>Дата предыдущей Выписки</w:t>
            </w:r>
          </w:p>
        </w:tc>
        <w:tc>
          <w:tcPr>
            <w:tcW w:w="1589" w:type="dxa"/>
            <w:tcBorders>
              <w:top w:val="single" w:sz="4" w:space="0" w:color="auto"/>
              <w:left w:val="single" w:sz="4" w:space="0" w:color="auto"/>
              <w:bottom w:val="single" w:sz="4" w:space="0" w:color="auto"/>
              <w:right w:val="single" w:sz="4" w:space="0" w:color="auto"/>
            </w:tcBorders>
            <w:hideMark/>
          </w:tcPr>
          <w:p w14:paraId="19166BE3" w14:textId="77777777" w:rsidR="002D53A2" w:rsidRPr="00532D54" w:rsidRDefault="002D53A2" w:rsidP="005E6C4C">
            <w:pPr>
              <w:pStyle w:val="GOSTTablenorm"/>
              <w:widowControl w:val="0"/>
              <w:rPr>
                <w:sz w:val="22"/>
                <w:szCs w:val="22"/>
              </w:rPr>
            </w:pPr>
            <w:r w:rsidRPr="00532D54">
              <w:rPr>
                <w:sz w:val="22"/>
                <w:szCs w:val="22"/>
              </w:rPr>
              <w:t>TtlPrt_DctDtOld</w:t>
            </w:r>
          </w:p>
        </w:tc>
        <w:tc>
          <w:tcPr>
            <w:tcW w:w="674" w:type="dxa"/>
            <w:tcBorders>
              <w:top w:val="single" w:sz="4" w:space="0" w:color="auto"/>
              <w:left w:val="single" w:sz="4" w:space="0" w:color="auto"/>
              <w:bottom w:val="single" w:sz="4" w:space="0" w:color="auto"/>
              <w:right w:val="single" w:sz="4" w:space="0" w:color="auto"/>
            </w:tcBorders>
            <w:hideMark/>
          </w:tcPr>
          <w:p w14:paraId="0C359200"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E2EB5C1" w14:textId="77777777" w:rsidR="002D53A2" w:rsidRPr="00532D54" w:rsidRDefault="002D53A2" w:rsidP="005E6C4C">
            <w:pPr>
              <w:pStyle w:val="GOSTTablenorm"/>
              <w:widowControl w:val="0"/>
              <w:ind w:left="0"/>
              <w:rPr>
                <w:sz w:val="22"/>
                <w:szCs w:val="22"/>
              </w:rPr>
            </w:pPr>
            <w:r w:rsidRPr="00532D54">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60FFB050" w14:textId="77777777" w:rsidR="002D53A2" w:rsidRPr="00532D54" w:rsidRDefault="002D53A2" w:rsidP="005E6C4C">
            <w:pPr>
              <w:widowControl w:val="0"/>
              <w:spacing w:before="60" w:after="60"/>
              <w:ind w:hanging="29"/>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C1BC900" w14:textId="77777777" w:rsidR="002D53A2" w:rsidRPr="00532D54" w:rsidRDefault="002D53A2" w:rsidP="005E6C4C">
            <w:pPr>
              <w:pStyle w:val="GOSTTablenorm"/>
              <w:widowControl w:val="0"/>
              <w:rPr>
                <w:sz w:val="22"/>
                <w:szCs w:val="22"/>
              </w:rPr>
            </w:pPr>
            <w:r w:rsidRPr="00532D54">
              <w:rPr>
                <w:sz w:val="22"/>
                <w:szCs w:val="22"/>
              </w:rPr>
              <w:t>Указывается дата предыдущей выписки.</w:t>
            </w:r>
          </w:p>
        </w:tc>
      </w:tr>
      <w:tr w:rsidR="002D53A2" w14:paraId="26DA5BCB"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1288D830" w14:textId="77777777" w:rsidR="002D53A2" w:rsidRPr="00532D54" w:rsidRDefault="002D53A2" w:rsidP="005E6C4C">
            <w:pPr>
              <w:pStyle w:val="GOSTTablenorm"/>
              <w:widowControl w:val="0"/>
              <w:ind w:left="0"/>
              <w:rPr>
                <w:sz w:val="22"/>
                <w:szCs w:val="22"/>
              </w:rPr>
            </w:pPr>
            <w:r w:rsidRPr="00532D54">
              <w:rPr>
                <w:b/>
                <w:sz w:val="22"/>
                <w:szCs w:val="22"/>
              </w:rPr>
              <w:t>Дополнительные параметры</w:t>
            </w:r>
          </w:p>
        </w:tc>
      </w:tr>
      <w:tr w:rsidR="002D53A2" w14:paraId="326AEDBF"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200309F" w14:textId="77777777" w:rsidR="002D53A2" w:rsidRPr="00532D54" w:rsidRDefault="002D53A2" w:rsidP="005E6C4C">
            <w:pPr>
              <w:pStyle w:val="GOSTTablenorm"/>
              <w:widowControl w:val="0"/>
              <w:rPr>
                <w:sz w:val="22"/>
                <w:szCs w:val="22"/>
              </w:rPr>
            </w:pPr>
            <w:r w:rsidRPr="00532D54">
              <w:rPr>
                <w:sz w:val="22"/>
                <w:szCs w:val="22"/>
              </w:rPr>
              <w:t>Режим формирования</w:t>
            </w:r>
          </w:p>
        </w:tc>
        <w:tc>
          <w:tcPr>
            <w:tcW w:w="1589" w:type="dxa"/>
            <w:tcBorders>
              <w:top w:val="single" w:sz="4" w:space="0" w:color="auto"/>
              <w:left w:val="single" w:sz="4" w:space="0" w:color="auto"/>
              <w:bottom w:val="single" w:sz="4" w:space="0" w:color="auto"/>
              <w:right w:val="single" w:sz="4" w:space="0" w:color="auto"/>
            </w:tcBorders>
            <w:hideMark/>
          </w:tcPr>
          <w:p w14:paraId="7C560E3D" w14:textId="77777777" w:rsidR="002D53A2" w:rsidRPr="00532D54" w:rsidRDefault="002D53A2" w:rsidP="005E6C4C">
            <w:pPr>
              <w:pStyle w:val="GOSTTablenorm"/>
              <w:widowControl w:val="0"/>
              <w:rPr>
                <w:sz w:val="22"/>
                <w:szCs w:val="22"/>
              </w:rPr>
            </w:pPr>
            <w:r w:rsidRPr="00532D54">
              <w:rPr>
                <w:sz w:val="22"/>
                <w:szCs w:val="22"/>
              </w:rPr>
              <w:t>TtlPrt_report_type_flag</w:t>
            </w:r>
          </w:p>
        </w:tc>
        <w:tc>
          <w:tcPr>
            <w:tcW w:w="674" w:type="dxa"/>
            <w:tcBorders>
              <w:top w:val="single" w:sz="4" w:space="0" w:color="auto"/>
              <w:left w:val="single" w:sz="4" w:space="0" w:color="auto"/>
              <w:bottom w:val="single" w:sz="4" w:space="0" w:color="auto"/>
              <w:right w:val="single" w:sz="4" w:space="0" w:color="auto"/>
            </w:tcBorders>
            <w:hideMark/>
          </w:tcPr>
          <w:p w14:paraId="0C6D2922"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2CFB147" w14:textId="77777777" w:rsidR="002D53A2" w:rsidRPr="00532D54" w:rsidRDefault="002D53A2" w:rsidP="005E6C4C">
            <w:pPr>
              <w:pStyle w:val="GOSTTablenorm"/>
              <w:widowControl w:val="0"/>
              <w:ind w:left="0"/>
              <w:rPr>
                <w:sz w:val="22"/>
                <w:szCs w:val="22"/>
              </w:rPr>
            </w:pPr>
            <w:r w:rsidRPr="00532D54">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04D0C5EA" w14:textId="77777777" w:rsidR="002D53A2" w:rsidRPr="00532D54" w:rsidRDefault="002D53A2" w:rsidP="005E6C4C">
            <w:pPr>
              <w:widowControl w:val="0"/>
              <w:spacing w:before="60" w:after="60"/>
              <w:ind w:firstLine="15"/>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84562AB" w14:textId="77777777" w:rsidR="002D53A2" w:rsidRPr="00532D54" w:rsidRDefault="002D53A2" w:rsidP="005E6C4C">
            <w:pPr>
              <w:pStyle w:val="GOSTTableListMark1"/>
              <w:widowControl w:val="0"/>
              <w:spacing w:before="60" w:after="60"/>
              <w:ind w:left="0" w:right="0" w:firstLine="0"/>
              <w:contextualSpacing/>
              <w:jc w:val="both"/>
              <w:rPr>
                <w:sz w:val="22"/>
                <w:szCs w:val="22"/>
              </w:rPr>
            </w:pPr>
            <w:r w:rsidRPr="00532D54">
              <w:rPr>
                <w:sz w:val="22"/>
                <w:szCs w:val="22"/>
              </w:rPr>
              <w:t xml:space="preserve">Указывается режим формирования. </w:t>
            </w:r>
          </w:p>
          <w:p w14:paraId="78E730F4" w14:textId="77777777" w:rsidR="002D53A2" w:rsidRPr="00532D54" w:rsidRDefault="002D53A2" w:rsidP="005E6C4C">
            <w:pPr>
              <w:pStyle w:val="GOSTTableListMark1"/>
              <w:widowControl w:val="0"/>
              <w:spacing w:before="60" w:after="60"/>
              <w:ind w:left="0" w:right="0" w:firstLine="0"/>
              <w:contextualSpacing/>
              <w:jc w:val="both"/>
              <w:rPr>
                <w:sz w:val="22"/>
                <w:szCs w:val="22"/>
              </w:rPr>
            </w:pPr>
            <w:r w:rsidRPr="00532D54">
              <w:rPr>
                <w:sz w:val="22"/>
                <w:szCs w:val="22"/>
              </w:rPr>
              <w:t>Допустимые значения:</w:t>
            </w:r>
          </w:p>
          <w:p w14:paraId="584E03FD" w14:textId="77777777" w:rsidR="002D53A2" w:rsidRPr="00532D54" w:rsidRDefault="002D53A2" w:rsidP="005E6C4C">
            <w:pPr>
              <w:pStyle w:val="GOSTTableListMark1"/>
              <w:widowControl w:val="0"/>
              <w:numPr>
                <w:ilvl w:val="0"/>
                <w:numId w:val="522"/>
              </w:numPr>
              <w:tabs>
                <w:tab w:val="num" w:pos="1645"/>
              </w:tabs>
              <w:spacing w:before="60" w:beforeAutospacing="1" w:after="60" w:afterAutospacing="1"/>
              <w:ind w:left="227" w:right="0"/>
              <w:rPr>
                <w:sz w:val="22"/>
                <w:szCs w:val="22"/>
              </w:rPr>
            </w:pPr>
            <w:r w:rsidRPr="00532D54">
              <w:rPr>
                <w:sz w:val="22"/>
                <w:szCs w:val="22"/>
              </w:rPr>
              <w:t>Промежуточный;</w:t>
            </w:r>
          </w:p>
          <w:p w14:paraId="43FBEAC9" w14:textId="77777777" w:rsidR="002D53A2" w:rsidRPr="00532D54" w:rsidRDefault="002D53A2" w:rsidP="005E6C4C">
            <w:pPr>
              <w:pStyle w:val="GOSTTableListMark1"/>
              <w:widowControl w:val="0"/>
              <w:numPr>
                <w:ilvl w:val="0"/>
                <w:numId w:val="522"/>
              </w:numPr>
              <w:tabs>
                <w:tab w:val="num" w:pos="1645"/>
              </w:tabs>
              <w:spacing w:before="60" w:beforeAutospacing="1" w:after="60" w:afterAutospacing="1"/>
              <w:ind w:left="227" w:right="0"/>
              <w:rPr>
                <w:sz w:val="22"/>
                <w:szCs w:val="22"/>
              </w:rPr>
            </w:pPr>
            <w:r w:rsidRPr="00532D54">
              <w:rPr>
                <w:sz w:val="22"/>
                <w:szCs w:val="22"/>
              </w:rPr>
              <w:t>Итоговый.</w:t>
            </w:r>
          </w:p>
        </w:tc>
      </w:tr>
      <w:tr w:rsidR="002D53A2" w14:paraId="7B098CBD"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4B2F923A" w14:textId="77777777" w:rsidR="002D53A2" w:rsidRPr="00532D54" w:rsidRDefault="002D53A2" w:rsidP="005E6C4C">
            <w:pPr>
              <w:pStyle w:val="GOSTTablenorm"/>
              <w:widowControl w:val="0"/>
              <w:ind w:left="0"/>
              <w:rPr>
                <w:b/>
                <w:sz w:val="22"/>
                <w:szCs w:val="22"/>
              </w:rPr>
            </w:pPr>
            <w:r w:rsidRPr="00532D54">
              <w:rPr>
                <w:b/>
                <w:sz w:val="22"/>
                <w:szCs w:val="22"/>
              </w:rPr>
              <w:t>Заголовок отчета</w:t>
            </w:r>
          </w:p>
        </w:tc>
      </w:tr>
      <w:tr w:rsidR="002D53A2" w14:paraId="6DD0A53E"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8692E6A" w14:textId="77777777" w:rsidR="002D53A2" w:rsidRPr="00532D54" w:rsidRDefault="002D53A2" w:rsidP="005E6C4C">
            <w:pPr>
              <w:pStyle w:val="GOSTTablenorm"/>
              <w:widowControl w:val="0"/>
              <w:rPr>
                <w:sz w:val="22"/>
                <w:szCs w:val="22"/>
              </w:rPr>
            </w:pPr>
            <w:r w:rsidRPr="00532D54">
              <w:rPr>
                <w:sz w:val="22"/>
                <w:szCs w:val="22"/>
              </w:rPr>
              <w:t>ТОФК</w:t>
            </w:r>
          </w:p>
        </w:tc>
        <w:tc>
          <w:tcPr>
            <w:tcW w:w="1589" w:type="dxa"/>
            <w:tcBorders>
              <w:top w:val="single" w:sz="4" w:space="0" w:color="auto"/>
              <w:left w:val="single" w:sz="4" w:space="0" w:color="auto"/>
              <w:bottom w:val="single" w:sz="4" w:space="0" w:color="auto"/>
              <w:right w:val="single" w:sz="4" w:space="0" w:color="auto"/>
            </w:tcBorders>
            <w:hideMark/>
          </w:tcPr>
          <w:p w14:paraId="362666CF" w14:textId="77777777" w:rsidR="002D53A2" w:rsidRPr="00532D54" w:rsidRDefault="002D53A2" w:rsidP="005E6C4C">
            <w:pPr>
              <w:pStyle w:val="GOSTTablenorm"/>
              <w:widowControl w:val="0"/>
              <w:rPr>
                <w:sz w:val="22"/>
                <w:szCs w:val="22"/>
              </w:rPr>
            </w:pPr>
            <w:r w:rsidRPr="00532D54">
              <w:rPr>
                <w:sz w:val="22"/>
                <w:szCs w:val="22"/>
              </w:rPr>
              <w:t>TtlPrt_TOFK</w:t>
            </w:r>
          </w:p>
        </w:tc>
        <w:tc>
          <w:tcPr>
            <w:tcW w:w="674" w:type="dxa"/>
            <w:tcBorders>
              <w:top w:val="single" w:sz="4" w:space="0" w:color="auto"/>
              <w:left w:val="single" w:sz="4" w:space="0" w:color="auto"/>
              <w:bottom w:val="single" w:sz="4" w:space="0" w:color="auto"/>
              <w:right w:val="single" w:sz="4" w:space="0" w:color="auto"/>
            </w:tcBorders>
            <w:hideMark/>
          </w:tcPr>
          <w:p w14:paraId="7A42E5EB"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737B5696" w14:textId="77777777" w:rsidR="002D53A2" w:rsidRPr="00532D54" w:rsidRDefault="002D53A2" w:rsidP="005E6C4C">
            <w:pPr>
              <w:pStyle w:val="GOSTTablenorm"/>
              <w:widowControl w:val="0"/>
              <w:ind w:left="0"/>
              <w:rPr>
                <w:sz w:val="22"/>
                <w:szCs w:val="22"/>
              </w:rPr>
            </w:pPr>
            <w:r w:rsidRPr="00532D54">
              <w:rPr>
                <w:sz w:val="22"/>
                <w:szCs w:val="22"/>
              </w:rPr>
              <w:t>tMSC_TOFK</w:t>
            </w:r>
          </w:p>
        </w:tc>
        <w:tc>
          <w:tcPr>
            <w:tcW w:w="1066" w:type="dxa"/>
            <w:tcBorders>
              <w:top w:val="single" w:sz="4" w:space="0" w:color="auto"/>
              <w:left w:val="single" w:sz="4" w:space="0" w:color="auto"/>
              <w:bottom w:val="single" w:sz="4" w:space="0" w:color="auto"/>
              <w:right w:val="single" w:sz="4" w:space="0" w:color="auto"/>
            </w:tcBorders>
            <w:hideMark/>
          </w:tcPr>
          <w:p w14:paraId="5DB5C030"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09AC97B" w14:textId="77777777" w:rsidR="002D53A2" w:rsidRPr="00532D54" w:rsidRDefault="002D53A2" w:rsidP="005E6C4C">
            <w:pPr>
              <w:pStyle w:val="GOSTTablenorm"/>
              <w:widowControl w:val="0"/>
              <w:rPr>
                <w:sz w:val="22"/>
                <w:szCs w:val="22"/>
              </w:rPr>
            </w:pPr>
            <w:r w:rsidRPr="00532D54">
              <w:rPr>
                <w:sz w:val="22"/>
                <w:szCs w:val="22"/>
              </w:rPr>
              <w:t>Указывается ТОФК, где обслуживается лицевой счет, по которому формируется отчет.</w:t>
            </w:r>
          </w:p>
          <w:p w14:paraId="6D303791" w14:textId="73AE91C1"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_Ref110873127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173</w:t>
            </w:r>
            <w:r w:rsidR="00A637D1" w:rsidRPr="00532D54">
              <w:rPr>
                <w:szCs w:val="22"/>
              </w:rPr>
              <w:fldChar w:fldCharType="end"/>
            </w:r>
          </w:p>
        </w:tc>
      </w:tr>
      <w:tr w:rsidR="002D53A2" w14:paraId="70336D5C"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8602731" w14:textId="77777777" w:rsidR="002D53A2" w:rsidRPr="00532D54" w:rsidRDefault="002D53A2" w:rsidP="005E6C4C">
            <w:pPr>
              <w:pStyle w:val="GOSTTablenorm"/>
              <w:widowControl w:val="0"/>
              <w:rPr>
                <w:sz w:val="22"/>
                <w:szCs w:val="22"/>
              </w:rPr>
            </w:pPr>
            <w:r w:rsidRPr="00532D54">
              <w:rPr>
                <w:sz w:val="22"/>
                <w:szCs w:val="22"/>
              </w:rPr>
              <w:t>АИФДБ</w:t>
            </w:r>
          </w:p>
        </w:tc>
        <w:tc>
          <w:tcPr>
            <w:tcW w:w="1589" w:type="dxa"/>
            <w:tcBorders>
              <w:top w:val="single" w:sz="4" w:space="0" w:color="auto"/>
              <w:left w:val="single" w:sz="4" w:space="0" w:color="auto"/>
              <w:bottom w:val="single" w:sz="4" w:space="0" w:color="auto"/>
              <w:right w:val="single" w:sz="4" w:space="0" w:color="auto"/>
            </w:tcBorders>
            <w:hideMark/>
          </w:tcPr>
          <w:p w14:paraId="1BCC83C1" w14:textId="77777777" w:rsidR="002D53A2" w:rsidRPr="00532D54" w:rsidRDefault="002D53A2" w:rsidP="005E6C4C">
            <w:pPr>
              <w:pStyle w:val="GOSTTablenorm"/>
              <w:widowControl w:val="0"/>
              <w:rPr>
                <w:sz w:val="22"/>
                <w:szCs w:val="22"/>
              </w:rPr>
            </w:pPr>
            <w:r w:rsidRPr="00532D54">
              <w:rPr>
                <w:sz w:val="22"/>
                <w:szCs w:val="22"/>
              </w:rPr>
              <w:t>TtlPrt_UBP</w:t>
            </w:r>
          </w:p>
        </w:tc>
        <w:tc>
          <w:tcPr>
            <w:tcW w:w="674" w:type="dxa"/>
            <w:tcBorders>
              <w:top w:val="single" w:sz="4" w:space="0" w:color="auto"/>
              <w:left w:val="single" w:sz="4" w:space="0" w:color="auto"/>
              <w:bottom w:val="single" w:sz="4" w:space="0" w:color="auto"/>
              <w:right w:val="single" w:sz="4" w:space="0" w:color="auto"/>
            </w:tcBorders>
            <w:hideMark/>
          </w:tcPr>
          <w:p w14:paraId="0FE74DD2"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37A12870" w14:textId="77777777" w:rsidR="002D53A2" w:rsidRPr="00532D54" w:rsidRDefault="002D53A2" w:rsidP="005E6C4C">
            <w:pPr>
              <w:pStyle w:val="GOSTTablenorm"/>
              <w:widowControl w:val="0"/>
              <w:ind w:left="0"/>
              <w:rPr>
                <w:sz w:val="22"/>
                <w:szCs w:val="22"/>
              </w:rPr>
            </w:pPr>
            <w:r w:rsidRPr="00532D54">
              <w:rPr>
                <w:sz w:val="22"/>
                <w:szCs w:val="22"/>
              </w:rPr>
              <w:t>tMSC_PBS_UBP</w:t>
            </w:r>
          </w:p>
        </w:tc>
        <w:tc>
          <w:tcPr>
            <w:tcW w:w="1066" w:type="dxa"/>
            <w:tcBorders>
              <w:top w:val="single" w:sz="4" w:space="0" w:color="auto"/>
              <w:left w:val="single" w:sz="4" w:space="0" w:color="auto"/>
              <w:bottom w:val="single" w:sz="4" w:space="0" w:color="auto"/>
              <w:right w:val="single" w:sz="4" w:space="0" w:color="auto"/>
            </w:tcBorders>
            <w:hideMark/>
          </w:tcPr>
          <w:p w14:paraId="3C991E8A"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9356368" w14:textId="34FC9962"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_Ref110873136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175</w:t>
            </w:r>
            <w:r w:rsidR="00A637D1" w:rsidRPr="00532D54">
              <w:rPr>
                <w:szCs w:val="22"/>
              </w:rPr>
              <w:fldChar w:fldCharType="end"/>
            </w:r>
          </w:p>
        </w:tc>
      </w:tr>
      <w:tr w:rsidR="002D53A2" w14:paraId="1B764BE6"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FF767CA" w14:textId="77777777" w:rsidR="002D53A2" w:rsidRPr="00532D54" w:rsidRDefault="002D53A2" w:rsidP="005E6C4C">
            <w:pPr>
              <w:pStyle w:val="GOSTTablenorm"/>
              <w:widowControl w:val="0"/>
              <w:rPr>
                <w:sz w:val="22"/>
                <w:szCs w:val="22"/>
              </w:rPr>
            </w:pPr>
            <w:r w:rsidRPr="00532D54">
              <w:rPr>
                <w:sz w:val="22"/>
                <w:szCs w:val="22"/>
              </w:rPr>
              <w:t>ГАИФДБ</w:t>
            </w:r>
          </w:p>
        </w:tc>
        <w:tc>
          <w:tcPr>
            <w:tcW w:w="1589" w:type="dxa"/>
            <w:tcBorders>
              <w:top w:val="single" w:sz="4" w:space="0" w:color="auto"/>
              <w:left w:val="single" w:sz="4" w:space="0" w:color="auto"/>
              <w:bottom w:val="single" w:sz="4" w:space="0" w:color="auto"/>
              <w:right w:val="single" w:sz="4" w:space="0" w:color="auto"/>
            </w:tcBorders>
            <w:hideMark/>
          </w:tcPr>
          <w:p w14:paraId="5155BCDF" w14:textId="77777777" w:rsidR="002D53A2" w:rsidRPr="00532D54" w:rsidRDefault="002D53A2" w:rsidP="005E6C4C">
            <w:pPr>
              <w:pStyle w:val="GOSTTablenorm"/>
              <w:widowControl w:val="0"/>
              <w:rPr>
                <w:sz w:val="22"/>
                <w:szCs w:val="22"/>
              </w:rPr>
            </w:pPr>
            <w:r w:rsidRPr="00532D54">
              <w:rPr>
                <w:sz w:val="22"/>
                <w:szCs w:val="22"/>
              </w:rPr>
              <w:t>TtlPrt_GRBS</w:t>
            </w:r>
          </w:p>
        </w:tc>
        <w:tc>
          <w:tcPr>
            <w:tcW w:w="674" w:type="dxa"/>
            <w:tcBorders>
              <w:top w:val="single" w:sz="4" w:space="0" w:color="auto"/>
              <w:left w:val="single" w:sz="4" w:space="0" w:color="auto"/>
              <w:bottom w:val="single" w:sz="4" w:space="0" w:color="auto"/>
              <w:right w:val="single" w:sz="4" w:space="0" w:color="auto"/>
            </w:tcBorders>
            <w:hideMark/>
          </w:tcPr>
          <w:p w14:paraId="613BA707"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4883A696" w14:textId="77777777" w:rsidR="002D53A2" w:rsidRPr="00532D54" w:rsidRDefault="002D53A2" w:rsidP="005E6C4C">
            <w:pPr>
              <w:pStyle w:val="GOSTTablenorm"/>
              <w:widowControl w:val="0"/>
              <w:ind w:left="0"/>
              <w:rPr>
                <w:sz w:val="22"/>
                <w:szCs w:val="22"/>
                <w:lang w:val="en-US"/>
              </w:rPr>
            </w:pPr>
            <w:r w:rsidRPr="00532D54">
              <w:rPr>
                <w:sz w:val="22"/>
                <w:szCs w:val="22"/>
              </w:rPr>
              <w:t>tMSC_GRBS</w:t>
            </w:r>
          </w:p>
        </w:tc>
        <w:tc>
          <w:tcPr>
            <w:tcW w:w="1066" w:type="dxa"/>
            <w:tcBorders>
              <w:top w:val="single" w:sz="4" w:space="0" w:color="auto"/>
              <w:left w:val="single" w:sz="4" w:space="0" w:color="auto"/>
              <w:bottom w:val="single" w:sz="4" w:space="0" w:color="auto"/>
              <w:right w:val="single" w:sz="4" w:space="0" w:color="auto"/>
            </w:tcBorders>
            <w:hideMark/>
          </w:tcPr>
          <w:p w14:paraId="7D9AA9AC"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16C1BE1" w14:textId="4B00F1A2"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_Ref110873144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174</w:t>
            </w:r>
            <w:r w:rsidR="00A637D1" w:rsidRPr="00532D54">
              <w:rPr>
                <w:szCs w:val="22"/>
              </w:rPr>
              <w:fldChar w:fldCharType="end"/>
            </w:r>
          </w:p>
        </w:tc>
      </w:tr>
      <w:tr w:rsidR="002D53A2" w14:paraId="338D56C5"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44A8322" w14:textId="77777777" w:rsidR="002D53A2" w:rsidRPr="00532D54" w:rsidRDefault="002D53A2" w:rsidP="005E6C4C">
            <w:pPr>
              <w:pStyle w:val="GOSTTablenorm"/>
              <w:widowControl w:val="0"/>
              <w:rPr>
                <w:sz w:val="22"/>
                <w:szCs w:val="22"/>
              </w:rPr>
            </w:pPr>
            <w:r w:rsidRPr="00532D54">
              <w:rPr>
                <w:sz w:val="22"/>
                <w:szCs w:val="22"/>
              </w:rPr>
              <w:t>Бюджет</w:t>
            </w:r>
          </w:p>
        </w:tc>
        <w:tc>
          <w:tcPr>
            <w:tcW w:w="1589" w:type="dxa"/>
            <w:tcBorders>
              <w:top w:val="single" w:sz="4" w:space="0" w:color="auto"/>
              <w:left w:val="single" w:sz="4" w:space="0" w:color="auto"/>
              <w:bottom w:val="single" w:sz="4" w:space="0" w:color="auto"/>
              <w:right w:val="single" w:sz="4" w:space="0" w:color="auto"/>
            </w:tcBorders>
            <w:hideMark/>
          </w:tcPr>
          <w:p w14:paraId="59957B41" w14:textId="77777777" w:rsidR="002D53A2" w:rsidRPr="00532D54" w:rsidRDefault="002D53A2" w:rsidP="005E6C4C">
            <w:pPr>
              <w:pStyle w:val="GOSTTablenorm"/>
              <w:widowControl w:val="0"/>
              <w:rPr>
                <w:sz w:val="22"/>
                <w:szCs w:val="22"/>
              </w:rPr>
            </w:pPr>
            <w:r w:rsidRPr="00532D54">
              <w:rPr>
                <w:sz w:val="22"/>
                <w:szCs w:val="22"/>
              </w:rPr>
              <w:t>TtlPrt_MSC_Bdgt</w:t>
            </w:r>
          </w:p>
        </w:tc>
        <w:tc>
          <w:tcPr>
            <w:tcW w:w="674" w:type="dxa"/>
            <w:tcBorders>
              <w:top w:val="single" w:sz="4" w:space="0" w:color="auto"/>
              <w:left w:val="single" w:sz="4" w:space="0" w:color="auto"/>
              <w:bottom w:val="single" w:sz="4" w:space="0" w:color="auto"/>
              <w:right w:val="single" w:sz="4" w:space="0" w:color="auto"/>
            </w:tcBorders>
            <w:hideMark/>
          </w:tcPr>
          <w:p w14:paraId="56A64687"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43EC81AF" w14:textId="77777777" w:rsidR="002D53A2" w:rsidRPr="00532D54" w:rsidRDefault="002D53A2" w:rsidP="005E6C4C">
            <w:pPr>
              <w:pStyle w:val="GOSTTablenorm"/>
              <w:widowControl w:val="0"/>
              <w:ind w:left="0"/>
              <w:rPr>
                <w:sz w:val="22"/>
                <w:szCs w:val="22"/>
              </w:rPr>
            </w:pPr>
            <w:r w:rsidRPr="00532D54">
              <w:rPr>
                <w:sz w:val="22"/>
                <w:szCs w:val="22"/>
              </w:rPr>
              <w:t>tMSC_Bdgt</w:t>
            </w:r>
          </w:p>
        </w:tc>
        <w:tc>
          <w:tcPr>
            <w:tcW w:w="1066" w:type="dxa"/>
            <w:tcBorders>
              <w:top w:val="single" w:sz="4" w:space="0" w:color="auto"/>
              <w:left w:val="single" w:sz="4" w:space="0" w:color="auto"/>
              <w:bottom w:val="single" w:sz="4" w:space="0" w:color="auto"/>
              <w:right w:val="single" w:sz="4" w:space="0" w:color="auto"/>
            </w:tcBorders>
            <w:hideMark/>
          </w:tcPr>
          <w:p w14:paraId="6337EBD7"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35F8C11" w14:textId="0C59CB6A"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_Ref110873152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176</w:t>
            </w:r>
            <w:r w:rsidR="00A637D1" w:rsidRPr="00532D54">
              <w:rPr>
                <w:szCs w:val="22"/>
              </w:rPr>
              <w:fldChar w:fldCharType="end"/>
            </w:r>
          </w:p>
        </w:tc>
      </w:tr>
      <w:tr w:rsidR="002D53A2" w14:paraId="09DBEF70"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046A14D" w14:textId="77777777" w:rsidR="002D53A2" w:rsidRPr="00532D54" w:rsidRDefault="002D53A2" w:rsidP="005E6C4C">
            <w:pPr>
              <w:pStyle w:val="GOSTTablenorm"/>
              <w:widowControl w:val="0"/>
              <w:rPr>
                <w:sz w:val="22"/>
                <w:szCs w:val="22"/>
              </w:rPr>
            </w:pPr>
            <w:r w:rsidRPr="00532D54">
              <w:rPr>
                <w:sz w:val="22"/>
                <w:szCs w:val="22"/>
              </w:rPr>
              <w:t>Финансовый орган</w:t>
            </w:r>
          </w:p>
        </w:tc>
        <w:tc>
          <w:tcPr>
            <w:tcW w:w="1589" w:type="dxa"/>
            <w:tcBorders>
              <w:top w:val="single" w:sz="4" w:space="0" w:color="auto"/>
              <w:left w:val="single" w:sz="4" w:space="0" w:color="auto"/>
              <w:bottom w:val="single" w:sz="4" w:space="0" w:color="auto"/>
              <w:right w:val="single" w:sz="4" w:space="0" w:color="auto"/>
            </w:tcBorders>
            <w:hideMark/>
          </w:tcPr>
          <w:p w14:paraId="40A6E9BA" w14:textId="77777777" w:rsidR="002D53A2" w:rsidRPr="00532D54" w:rsidRDefault="002D53A2" w:rsidP="005E6C4C">
            <w:pPr>
              <w:pStyle w:val="GOSTTablenorm"/>
              <w:widowControl w:val="0"/>
              <w:rPr>
                <w:sz w:val="22"/>
                <w:szCs w:val="22"/>
              </w:rPr>
            </w:pPr>
            <w:r w:rsidRPr="00532D54">
              <w:rPr>
                <w:sz w:val="22"/>
                <w:szCs w:val="22"/>
              </w:rPr>
              <w:t>TtlPrt_FO</w:t>
            </w:r>
          </w:p>
        </w:tc>
        <w:tc>
          <w:tcPr>
            <w:tcW w:w="674" w:type="dxa"/>
            <w:tcBorders>
              <w:top w:val="single" w:sz="4" w:space="0" w:color="auto"/>
              <w:left w:val="single" w:sz="4" w:space="0" w:color="auto"/>
              <w:bottom w:val="single" w:sz="4" w:space="0" w:color="auto"/>
              <w:right w:val="single" w:sz="4" w:space="0" w:color="auto"/>
            </w:tcBorders>
            <w:hideMark/>
          </w:tcPr>
          <w:p w14:paraId="5E616DD8"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5ABFD92D" w14:textId="77777777" w:rsidR="002D53A2" w:rsidRPr="00532D54" w:rsidRDefault="002D53A2" w:rsidP="005E6C4C">
            <w:pPr>
              <w:pStyle w:val="GOSTTablenorm"/>
              <w:widowControl w:val="0"/>
              <w:ind w:left="0"/>
              <w:rPr>
                <w:sz w:val="22"/>
                <w:szCs w:val="22"/>
              </w:rPr>
            </w:pPr>
            <w:r w:rsidRPr="00532D54">
              <w:rPr>
                <w:sz w:val="22"/>
                <w:szCs w:val="22"/>
              </w:rPr>
              <w:t>tMSC_FnclInst</w:t>
            </w:r>
          </w:p>
        </w:tc>
        <w:tc>
          <w:tcPr>
            <w:tcW w:w="1066" w:type="dxa"/>
            <w:tcBorders>
              <w:top w:val="single" w:sz="4" w:space="0" w:color="auto"/>
              <w:left w:val="single" w:sz="4" w:space="0" w:color="auto"/>
              <w:bottom w:val="single" w:sz="4" w:space="0" w:color="auto"/>
              <w:right w:val="single" w:sz="4" w:space="0" w:color="auto"/>
            </w:tcBorders>
            <w:hideMark/>
          </w:tcPr>
          <w:p w14:paraId="0CFB67CC"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3C9A56C" w14:textId="055A60A8"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_Ref110873158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177</w:t>
            </w:r>
            <w:r w:rsidR="00A637D1" w:rsidRPr="00532D54">
              <w:rPr>
                <w:szCs w:val="22"/>
              </w:rPr>
              <w:fldChar w:fldCharType="end"/>
            </w:r>
          </w:p>
        </w:tc>
      </w:tr>
      <w:tr w:rsidR="002D53A2" w14:paraId="7CF5A2E1"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57D4EF0" w14:textId="77777777" w:rsidR="002D53A2" w:rsidRPr="00532D54" w:rsidRDefault="002D53A2" w:rsidP="005E6C4C">
            <w:pPr>
              <w:pStyle w:val="GOSTTablenorm"/>
              <w:widowControl w:val="0"/>
              <w:rPr>
                <w:sz w:val="22"/>
                <w:szCs w:val="22"/>
              </w:rPr>
            </w:pPr>
            <w:r w:rsidRPr="00532D54">
              <w:rPr>
                <w:sz w:val="22"/>
                <w:szCs w:val="22"/>
              </w:rPr>
              <w:t>по ОКТМО</w:t>
            </w:r>
          </w:p>
        </w:tc>
        <w:tc>
          <w:tcPr>
            <w:tcW w:w="1589" w:type="dxa"/>
            <w:tcBorders>
              <w:top w:val="single" w:sz="4" w:space="0" w:color="auto"/>
              <w:left w:val="single" w:sz="4" w:space="0" w:color="auto"/>
              <w:bottom w:val="single" w:sz="4" w:space="0" w:color="auto"/>
              <w:right w:val="single" w:sz="4" w:space="0" w:color="auto"/>
            </w:tcBorders>
            <w:hideMark/>
          </w:tcPr>
          <w:p w14:paraId="434A3051" w14:textId="77777777" w:rsidR="002D53A2" w:rsidRPr="00532D54" w:rsidRDefault="002D53A2" w:rsidP="005E6C4C">
            <w:pPr>
              <w:pStyle w:val="GOSTTablenorm"/>
              <w:widowControl w:val="0"/>
              <w:rPr>
                <w:sz w:val="22"/>
                <w:szCs w:val="22"/>
              </w:rPr>
            </w:pPr>
            <w:r w:rsidRPr="00532D54">
              <w:rPr>
                <w:sz w:val="22"/>
                <w:szCs w:val="22"/>
              </w:rPr>
              <w:t>TtlPrt_MSC_OKTMO</w:t>
            </w:r>
          </w:p>
        </w:tc>
        <w:tc>
          <w:tcPr>
            <w:tcW w:w="674" w:type="dxa"/>
            <w:tcBorders>
              <w:top w:val="single" w:sz="4" w:space="0" w:color="auto"/>
              <w:left w:val="single" w:sz="4" w:space="0" w:color="auto"/>
              <w:bottom w:val="single" w:sz="4" w:space="0" w:color="auto"/>
              <w:right w:val="single" w:sz="4" w:space="0" w:color="auto"/>
            </w:tcBorders>
            <w:hideMark/>
          </w:tcPr>
          <w:p w14:paraId="102C792F"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531A6D1" w14:textId="77777777" w:rsidR="002D53A2" w:rsidRPr="00532D54" w:rsidRDefault="002D53A2" w:rsidP="005E6C4C">
            <w:pPr>
              <w:pStyle w:val="GOSTTablenorm"/>
              <w:widowControl w:val="0"/>
              <w:ind w:left="0"/>
              <w:rPr>
                <w:sz w:val="22"/>
                <w:szCs w:val="22"/>
              </w:rPr>
            </w:pPr>
            <w:r w:rsidRPr="00532D54">
              <w:rPr>
                <w:sz w:val="22"/>
                <w:szCs w:val="22"/>
              </w:rPr>
              <w:t>Т(8)</w:t>
            </w:r>
          </w:p>
        </w:tc>
        <w:tc>
          <w:tcPr>
            <w:tcW w:w="1066" w:type="dxa"/>
            <w:tcBorders>
              <w:top w:val="single" w:sz="4" w:space="0" w:color="auto"/>
              <w:left w:val="single" w:sz="4" w:space="0" w:color="auto"/>
              <w:bottom w:val="single" w:sz="4" w:space="0" w:color="auto"/>
              <w:right w:val="single" w:sz="4" w:space="0" w:color="auto"/>
            </w:tcBorders>
            <w:hideMark/>
          </w:tcPr>
          <w:p w14:paraId="2CD94FE2" w14:textId="77777777" w:rsidR="002D53A2" w:rsidRPr="00532D54" w:rsidRDefault="002D53A2" w:rsidP="005E6C4C">
            <w:pPr>
              <w:widowControl w:val="0"/>
              <w:spacing w:before="60" w:after="6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7DA4E2C" w14:textId="77777777" w:rsidR="002D53A2" w:rsidRPr="00532D54" w:rsidRDefault="002D53A2" w:rsidP="005E6C4C">
            <w:pPr>
              <w:pStyle w:val="GOSTTablenorm"/>
              <w:widowControl w:val="0"/>
              <w:rPr>
                <w:sz w:val="22"/>
                <w:szCs w:val="22"/>
              </w:rPr>
            </w:pPr>
            <w:r w:rsidRPr="00532D54">
              <w:rPr>
                <w:sz w:val="22"/>
                <w:szCs w:val="22"/>
              </w:rPr>
              <w:t>Указывается значение ОКТМО бюджета.</w:t>
            </w:r>
          </w:p>
        </w:tc>
      </w:tr>
      <w:tr w:rsidR="002D53A2" w14:paraId="508A547A"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6769B14" w14:textId="77777777" w:rsidR="002D53A2" w:rsidRPr="00532D54" w:rsidRDefault="002D53A2" w:rsidP="005E6C4C">
            <w:pPr>
              <w:pStyle w:val="GOSTTablenorm"/>
              <w:widowControl w:val="0"/>
              <w:rPr>
                <w:sz w:val="22"/>
                <w:szCs w:val="22"/>
              </w:rPr>
            </w:pPr>
            <w:r w:rsidRPr="00532D54">
              <w:rPr>
                <w:sz w:val="22"/>
                <w:szCs w:val="22"/>
              </w:rPr>
              <w:lastRenderedPageBreak/>
              <w:t>Уровень конфиденциальности</w:t>
            </w:r>
          </w:p>
        </w:tc>
        <w:tc>
          <w:tcPr>
            <w:tcW w:w="1589" w:type="dxa"/>
            <w:tcBorders>
              <w:top w:val="single" w:sz="4" w:space="0" w:color="auto"/>
              <w:left w:val="single" w:sz="4" w:space="0" w:color="auto"/>
              <w:bottom w:val="single" w:sz="4" w:space="0" w:color="auto"/>
              <w:right w:val="single" w:sz="4" w:space="0" w:color="auto"/>
            </w:tcBorders>
            <w:hideMark/>
          </w:tcPr>
          <w:p w14:paraId="3F284C85" w14:textId="77777777" w:rsidR="002D53A2" w:rsidRPr="00532D54" w:rsidRDefault="002D53A2" w:rsidP="005E6C4C">
            <w:pPr>
              <w:pStyle w:val="GOSTTablenorm"/>
              <w:widowControl w:val="0"/>
              <w:rPr>
                <w:sz w:val="22"/>
                <w:szCs w:val="22"/>
              </w:rPr>
            </w:pPr>
            <w:r w:rsidRPr="00532D54">
              <w:rPr>
                <w:sz w:val="22"/>
                <w:szCs w:val="22"/>
              </w:rPr>
              <w:t>TtlPrt_SECRECY</w:t>
            </w:r>
          </w:p>
        </w:tc>
        <w:tc>
          <w:tcPr>
            <w:tcW w:w="674" w:type="dxa"/>
            <w:tcBorders>
              <w:top w:val="single" w:sz="4" w:space="0" w:color="auto"/>
              <w:left w:val="single" w:sz="4" w:space="0" w:color="auto"/>
              <w:bottom w:val="single" w:sz="4" w:space="0" w:color="auto"/>
              <w:right w:val="single" w:sz="4" w:space="0" w:color="auto"/>
            </w:tcBorders>
            <w:hideMark/>
          </w:tcPr>
          <w:p w14:paraId="080C66B5" w14:textId="4AD68384" w:rsidR="002D53A2" w:rsidRPr="00532D54" w:rsidRDefault="007F134B" w:rsidP="005E6C4C">
            <w:pPr>
              <w:pStyle w:val="GOSTTablenorm"/>
              <w:widowControl w:val="0"/>
              <w:jc w:val="center"/>
              <w:rPr>
                <w:sz w:val="22"/>
                <w:szCs w:val="22"/>
              </w:rPr>
            </w:pPr>
            <w:r w:rsidRPr="00532D54">
              <w:rPr>
                <w:sz w:val="22"/>
                <w:szCs w:val="22"/>
                <w:highlight w:val="green"/>
              </w:rPr>
              <w:t>С</w:t>
            </w:r>
          </w:p>
        </w:tc>
        <w:tc>
          <w:tcPr>
            <w:tcW w:w="1066" w:type="dxa"/>
            <w:tcBorders>
              <w:top w:val="single" w:sz="4" w:space="0" w:color="auto"/>
              <w:left w:val="single" w:sz="4" w:space="0" w:color="auto"/>
              <w:bottom w:val="single" w:sz="4" w:space="0" w:color="auto"/>
              <w:right w:val="single" w:sz="4" w:space="0" w:color="auto"/>
            </w:tcBorders>
            <w:hideMark/>
          </w:tcPr>
          <w:p w14:paraId="5ECCDFCE" w14:textId="228046CE" w:rsidR="002D53A2" w:rsidRPr="00532D54" w:rsidRDefault="008D10C0" w:rsidP="005E6C4C">
            <w:pPr>
              <w:pStyle w:val="GOSTTablenorm"/>
              <w:widowControl w:val="0"/>
              <w:ind w:left="0"/>
              <w:rPr>
                <w:sz w:val="22"/>
                <w:szCs w:val="22"/>
              </w:rPr>
            </w:pPr>
            <w:r w:rsidRPr="00532D54">
              <w:rPr>
                <w:sz w:val="22"/>
                <w:szCs w:val="22"/>
                <w:highlight w:val="green"/>
              </w:rPr>
              <w:t>tSecrecyLevelComplex</w:t>
            </w:r>
          </w:p>
        </w:tc>
        <w:tc>
          <w:tcPr>
            <w:tcW w:w="1066" w:type="dxa"/>
            <w:tcBorders>
              <w:top w:val="single" w:sz="4" w:space="0" w:color="auto"/>
              <w:left w:val="single" w:sz="4" w:space="0" w:color="auto"/>
              <w:bottom w:val="single" w:sz="4" w:space="0" w:color="auto"/>
              <w:right w:val="single" w:sz="4" w:space="0" w:color="auto"/>
            </w:tcBorders>
            <w:hideMark/>
          </w:tcPr>
          <w:p w14:paraId="74B2C88F"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47FA930" w14:textId="79FB8799" w:rsidR="002D53A2" w:rsidRPr="00532D54" w:rsidRDefault="008D10C0" w:rsidP="005E6C4C">
            <w:pPr>
              <w:pStyle w:val="GOSTTableListMark1"/>
              <w:widowControl w:val="0"/>
              <w:numPr>
                <w:ilvl w:val="0"/>
                <w:numId w:val="0"/>
              </w:numPr>
              <w:spacing w:before="100" w:beforeAutospacing="1" w:after="100" w:afterAutospacing="1"/>
              <w:rPr>
                <w:sz w:val="22"/>
                <w:szCs w:val="22"/>
              </w:rPr>
            </w:pPr>
            <w:r w:rsidRPr="00532D54">
              <w:rPr>
                <w:sz w:val="22"/>
                <w:szCs w:val="22"/>
                <w:highlight w:val="green"/>
              </w:rPr>
              <w:t>Состав элемента представлен в таблице</w:t>
            </w:r>
            <w:r w:rsidR="00C83C0E" w:rsidRPr="00532D54">
              <w:rPr>
                <w:sz w:val="22"/>
                <w:szCs w:val="22"/>
                <w:highlight w:val="green"/>
              </w:rPr>
              <w:t xml:space="preserve"> </w:t>
            </w:r>
            <w:r w:rsidR="00C83C0E" w:rsidRPr="00532D54">
              <w:rPr>
                <w:szCs w:val="22"/>
                <w:highlight w:val="green"/>
              </w:rPr>
              <w:fldChar w:fldCharType="begin"/>
            </w:r>
            <w:r w:rsidR="00C83C0E" w:rsidRPr="00532D54">
              <w:rPr>
                <w:sz w:val="22"/>
                <w:szCs w:val="22"/>
                <w:highlight w:val="green"/>
              </w:rPr>
              <w:instrText xml:space="preserve"> REF _Ref46303796 \h  \* MERGEFORMAT </w:instrText>
            </w:r>
            <w:r w:rsidR="00C83C0E" w:rsidRPr="00532D54">
              <w:rPr>
                <w:szCs w:val="22"/>
                <w:highlight w:val="green"/>
              </w:rPr>
            </w:r>
            <w:r w:rsidR="00C83C0E" w:rsidRPr="00532D54">
              <w:rPr>
                <w:szCs w:val="22"/>
                <w:highlight w:val="green"/>
              </w:rPr>
              <w:fldChar w:fldCharType="separate"/>
            </w:r>
            <w:r w:rsidR="007A3ADF" w:rsidRPr="007A3ADF">
              <w:rPr>
                <w:b/>
                <w:bCs/>
                <w:sz w:val="22"/>
                <w:szCs w:val="22"/>
                <w:highlight w:val="green"/>
              </w:rPr>
              <w:t>125</w:t>
            </w:r>
            <w:r w:rsidR="00C83C0E" w:rsidRPr="00532D54">
              <w:rPr>
                <w:szCs w:val="22"/>
                <w:highlight w:val="green"/>
              </w:rPr>
              <w:fldChar w:fldCharType="end"/>
            </w:r>
            <w:r w:rsidR="00C83C0E" w:rsidRPr="00532D54">
              <w:rPr>
                <w:sz w:val="22"/>
                <w:szCs w:val="22"/>
                <w:highlight w:val="green"/>
              </w:rPr>
              <w:t xml:space="preserve"> </w:t>
            </w:r>
          </w:p>
        </w:tc>
      </w:tr>
      <w:tr w:rsidR="002D53A2" w14:paraId="1F58AA30"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65D7B571" w14:textId="77777777" w:rsidR="002D53A2" w:rsidRPr="00532D54" w:rsidRDefault="002D53A2" w:rsidP="005E6C4C">
            <w:pPr>
              <w:pStyle w:val="GOSTTableListMark1"/>
              <w:widowControl w:val="0"/>
              <w:numPr>
                <w:ilvl w:val="0"/>
                <w:numId w:val="0"/>
              </w:numPr>
              <w:spacing w:before="60" w:beforeAutospacing="1" w:after="60" w:afterAutospacing="1"/>
              <w:ind w:right="0"/>
              <w:contextualSpacing/>
              <w:rPr>
                <w:b/>
                <w:sz w:val="22"/>
                <w:szCs w:val="22"/>
              </w:rPr>
            </w:pPr>
            <w:r w:rsidRPr="00532D54">
              <w:rPr>
                <w:b/>
                <w:sz w:val="22"/>
                <w:szCs w:val="22"/>
              </w:rPr>
              <w:t>1. Остатки бюджетных ассигнований на лицевом счете</w:t>
            </w:r>
          </w:p>
        </w:tc>
      </w:tr>
      <w:tr w:rsidR="002D53A2" w14:paraId="17977344"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785A9C3" w14:textId="77777777" w:rsidR="002D53A2" w:rsidRPr="00532D54" w:rsidRDefault="002D53A2" w:rsidP="005E6C4C">
            <w:pPr>
              <w:pStyle w:val="GOSTTablenorm"/>
              <w:widowControl w:val="0"/>
              <w:rPr>
                <w:sz w:val="22"/>
                <w:szCs w:val="22"/>
              </w:rPr>
            </w:pPr>
            <w:r w:rsidRPr="00532D54">
              <w:rPr>
                <w:sz w:val="22"/>
                <w:szCs w:val="22"/>
              </w:rPr>
              <w:t>Остатки бюджетных ассигнований на лицевом счете</w:t>
            </w:r>
          </w:p>
        </w:tc>
        <w:tc>
          <w:tcPr>
            <w:tcW w:w="1589" w:type="dxa"/>
            <w:tcBorders>
              <w:top w:val="single" w:sz="4" w:space="0" w:color="auto"/>
              <w:left w:val="single" w:sz="4" w:space="0" w:color="auto"/>
              <w:bottom w:val="single" w:sz="4" w:space="0" w:color="auto"/>
              <w:right w:val="single" w:sz="4" w:space="0" w:color="auto"/>
            </w:tcBorders>
            <w:hideMark/>
          </w:tcPr>
          <w:p w14:paraId="4DCE6BC4" w14:textId="77777777" w:rsidR="002D53A2" w:rsidRPr="00532D54" w:rsidRDefault="002D53A2" w:rsidP="005E6C4C">
            <w:pPr>
              <w:pStyle w:val="GOSTTablenorm"/>
              <w:widowControl w:val="0"/>
              <w:rPr>
                <w:sz w:val="22"/>
                <w:szCs w:val="22"/>
              </w:rPr>
            </w:pPr>
            <w:r w:rsidRPr="00532D54">
              <w:rPr>
                <w:sz w:val="22"/>
                <w:szCs w:val="22"/>
              </w:rPr>
              <w:t>R_763_G_S1_1_D</w:t>
            </w:r>
          </w:p>
        </w:tc>
        <w:tc>
          <w:tcPr>
            <w:tcW w:w="674" w:type="dxa"/>
            <w:tcBorders>
              <w:top w:val="single" w:sz="4" w:space="0" w:color="auto"/>
              <w:left w:val="single" w:sz="4" w:space="0" w:color="auto"/>
              <w:bottom w:val="single" w:sz="4" w:space="0" w:color="auto"/>
              <w:right w:val="single" w:sz="4" w:space="0" w:color="auto"/>
            </w:tcBorders>
            <w:hideMark/>
          </w:tcPr>
          <w:p w14:paraId="03091473" w14:textId="77777777" w:rsidR="002D53A2" w:rsidRPr="00532D54" w:rsidRDefault="002D53A2" w:rsidP="005E6C4C">
            <w:pPr>
              <w:pStyle w:val="GOSTTablenorm"/>
              <w:widowControl w:val="0"/>
              <w:jc w:val="center"/>
              <w:rPr>
                <w:sz w:val="22"/>
                <w:szCs w:val="22"/>
              </w:rPr>
            </w:pPr>
            <w:r w:rsidRPr="00532D54">
              <w:rPr>
                <w:sz w:val="22"/>
                <w:szCs w:val="22"/>
              </w:rPr>
              <w:t>C</w:t>
            </w:r>
          </w:p>
        </w:tc>
        <w:tc>
          <w:tcPr>
            <w:tcW w:w="1066" w:type="dxa"/>
            <w:tcBorders>
              <w:top w:val="single" w:sz="4" w:space="0" w:color="auto"/>
              <w:left w:val="single" w:sz="4" w:space="0" w:color="auto"/>
              <w:bottom w:val="single" w:sz="4" w:space="0" w:color="auto"/>
              <w:right w:val="single" w:sz="4" w:space="0" w:color="auto"/>
            </w:tcBorders>
            <w:hideMark/>
          </w:tcPr>
          <w:p w14:paraId="0E6235E1" w14:textId="77777777" w:rsidR="002D53A2" w:rsidRPr="00532D54" w:rsidRDefault="002D53A2" w:rsidP="005E6C4C">
            <w:pPr>
              <w:pStyle w:val="GOSTTablenorm"/>
              <w:widowControl w:val="0"/>
              <w:ind w:left="0"/>
              <w:rPr>
                <w:sz w:val="22"/>
                <w:szCs w:val="22"/>
              </w:rPr>
            </w:pPr>
            <w:r w:rsidRPr="00532D54">
              <w:rPr>
                <w:sz w:val="22"/>
                <w:szCs w:val="22"/>
              </w:rPr>
              <w:t>tR_763_G_S1_1_D</w:t>
            </w:r>
          </w:p>
        </w:tc>
        <w:tc>
          <w:tcPr>
            <w:tcW w:w="1066" w:type="dxa"/>
            <w:tcBorders>
              <w:top w:val="single" w:sz="4" w:space="0" w:color="auto"/>
              <w:left w:val="single" w:sz="4" w:space="0" w:color="auto"/>
              <w:bottom w:val="single" w:sz="4" w:space="0" w:color="auto"/>
              <w:right w:val="single" w:sz="4" w:space="0" w:color="auto"/>
            </w:tcBorders>
            <w:hideMark/>
          </w:tcPr>
          <w:p w14:paraId="68B9B1C2"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6E55916" w14:textId="2CD88B08"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_Ref110873182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178</w:t>
            </w:r>
            <w:r w:rsidR="00A637D1" w:rsidRPr="00532D54">
              <w:rPr>
                <w:szCs w:val="22"/>
              </w:rPr>
              <w:fldChar w:fldCharType="end"/>
            </w:r>
          </w:p>
        </w:tc>
      </w:tr>
      <w:tr w:rsidR="002D53A2" w14:paraId="7D967827"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282DBC1D" w14:textId="77777777" w:rsidR="002D53A2" w:rsidRPr="00532D54" w:rsidRDefault="002D53A2" w:rsidP="005E6C4C">
            <w:pPr>
              <w:pStyle w:val="GOSTTablenorm"/>
              <w:widowControl w:val="0"/>
              <w:ind w:left="0"/>
              <w:rPr>
                <w:b/>
                <w:sz w:val="22"/>
                <w:szCs w:val="22"/>
              </w:rPr>
            </w:pPr>
            <w:r w:rsidRPr="00532D54">
              <w:rPr>
                <w:b/>
                <w:sz w:val="22"/>
                <w:szCs w:val="22"/>
              </w:rPr>
              <w:t>2. Доведенные бюджетные ассигнования</w:t>
            </w:r>
          </w:p>
        </w:tc>
      </w:tr>
      <w:tr w:rsidR="002D53A2" w14:paraId="75165165"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108C6549" w14:textId="77777777" w:rsidR="002D53A2" w:rsidRPr="00532D54" w:rsidRDefault="002D53A2" w:rsidP="005E6C4C">
            <w:pPr>
              <w:pStyle w:val="GOSTTablenorm"/>
              <w:widowControl w:val="0"/>
              <w:ind w:left="0"/>
              <w:rPr>
                <w:b/>
                <w:sz w:val="22"/>
                <w:szCs w:val="22"/>
              </w:rPr>
            </w:pPr>
            <w:r w:rsidRPr="00532D54">
              <w:rPr>
                <w:b/>
                <w:sz w:val="22"/>
                <w:szCs w:val="22"/>
              </w:rPr>
              <w:t>2.1. Бюджетные ассигнования</w:t>
            </w:r>
          </w:p>
        </w:tc>
      </w:tr>
      <w:tr w:rsidR="002D53A2" w14:paraId="258F824B"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3D9283" w14:textId="77777777" w:rsidR="002D53A2" w:rsidRPr="00532D54" w:rsidRDefault="002D53A2" w:rsidP="005E6C4C">
            <w:pPr>
              <w:pStyle w:val="GOSTTablenorm"/>
              <w:widowControl w:val="0"/>
              <w:rPr>
                <w:sz w:val="22"/>
                <w:szCs w:val="22"/>
              </w:rPr>
            </w:pPr>
            <w:r w:rsidRPr="00532D54">
              <w:rPr>
                <w:sz w:val="22"/>
                <w:szCs w:val="22"/>
              </w:rPr>
              <w:t>Бюджетные ассигнования</w:t>
            </w:r>
          </w:p>
        </w:tc>
        <w:tc>
          <w:tcPr>
            <w:tcW w:w="1589" w:type="dxa"/>
            <w:tcBorders>
              <w:top w:val="single" w:sz="4" w:space="0" w:color="auto"/>
              <w:left w:val="single" w:sz="4" w:space="0" w:color="auto"/>
              <w:bottom w:val="single" w:sz="4" w:space="0" w:color="auto"/>
              <w:right w:val="single" w:sz="4" w:space="0" w:color="auto"/>
            </w:tcBorders>
            <w:hideMark/>
          </w:tcPr>
          <w:p w14:paraId="792AB17C" w14:textId="77777777" w:rsidR="002D53A2" w:rsidRPr="00532D54" w:rsidRDefault="002D53A2" w:rsidP="005E6C4C">
            <w:pPr>
              <w:pStyle w:val="GOSTTablenorm"/>
              <w:widowControl w:val="0"/>
              <w:rPr>
                <w:sz w:val="22"/>
                <w:szCs w:val="22"/>
              </w:rPr>
            </w:pPr>
            <w:r w:rsidRPr="00532D54">
              <w:rPr>
                <w:sz w:val="22"/>
                <w:szCs w:val="22"/>
              </w:rPr>
              <w:t>R_763_G_S2_1_D</w:t>
            </w:r>
          </w:p>
        </w:tc>
        <w:tc>
          <w:tcPr>
            <w:tcW w:w="674" w:type="dxa"/>
            <w:tcBorders>
              <w:top w:val="single" w:sz="4" w:space="0" w:color="auto"/>
              <w:left w:val="single" w:sz="4" w:space="0" w:color="auto"/>
              <w:bottom w:val="single" w:sz="4" w:space="0" w:color="auto"/>
              <w:right w:val="single" w:sz="4" w:space="0" w:color="auto"/>
            </w:tcBorders>
            <w:hideMark/>
          </w:tcPr>
          <w:p w14:paraId="75E7D2A9" w14:textId="77777777" w:rsidR="002D53A2" w:rsidRPr="00532D54" w:rsidRDefault="002D53A2" w:rsidP="005E6C4C">
            <w:pPr>
              <w:pStyle w:val="GOSTTablenorm"/>
              <w:widowControl w:val="0"/>
              <w:jc w:val="center"/>
              <w:rPr>
                <w:sz w:val="22"/>
                <w:szCs w:val="22"/>
              </w:rPr>
            </w:pPr>
            <w:r w:rsidRPr="00532D54">
              <w:rPr>
                <w:sz w:val="22"/>
                <w:szCs w:val="22"/>
              </w:rPr>
              <w:t>C</w:t>
            </w:r>
          </w:p>
        </w:tc>
        <w:tc>
          <w:tcPr>
            <w:tcW w:w="1066" w:type="dxa"/>
            <w:tcBorders>
              <w:top w:val="single" w:sz="4" w:space="0" w:color="auto"/>
              <w:left w:val="single" w:sz="4" w:space="0" w:color="auto"/>
              <w:bottom w:val="single" w:sz="4" w:space="0" w:color="auto"/>
              <w:right w:val="single" w:sz="4" w:space="0" w:color="auto"/>
            </w:tcBorders>
            <w:hideMark/>
          </w:tcPr>
          <w:p w14:paraId="59899DE5" w14:textId="77777777" w:rsidR="002D53A2" w:rsidRPr="00532D54" w:rsidRDefault="002D53A2" w:rsidP="005E6C4C">
            <w:pPr>
              <w:pStyle w:val="GOSTTablenorm"/>
              <w:widowControl w:val="0"/>
              <w:ind w:left="0"/>
              <w:rPr>
                <w:sz w:val="22"/>
                <w:szCs w:val="22"/>
              </w:rPr>
            </w:pPr>
            <w:r w:rsidRPr="00532D54">
              <w:rPr>
                <w:sz w:val="22"/>
                <w:szCs w:val="22"/>
              </w:rPr>
              <w:t>tR_763_G_S2_1_D</w:t>
            </w:r>
          </w:p>
        </w:tc>
        <w:tc>
          <w:tcPr>
            <w:tcW w:w="1066" w:type="dxa"/>
            <w:tcBorders>
              <w:top w:val="single" w:sz="4" w:space="0" w:color="auto"/>
              <w:left w:val="single" w:sz="4" w:space="0" w:color="auto"/>
              <w:bottom w:val="single" w:sz="4" w:space="0" w:color="auto"/>
              <w:right w:val="single" w:sz="4" w:space="0" w:color="auto"/>
            </w:tcBorders>
            <w:hideMark/>
          </w:tcPr>
          <w:p w14:paraId="0F7B47D1"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77EC671" w14:textId="07DB3811" w:rsidR="002D53A2" w:rsidRPr="00532D54" w:rsidRDefault="002D53A2" w:rsidP="005E6C4C">
            <w:pPr>
              <w:pStyle w:val="GOSTTablenorm"/>
              <w:widowControl w:val="0"/>
              <w:rPr>
                <w:sz w:val="22"/>
                <w:szCs w:val="22"/>
              </w:rPr>
            </w:pPr>
            <w:r w:rsidRPr="00532D54">
              <w:rPr>
                <w:sz w:val="22"/>
                <w:szCs w:val="22"/>
              </w:rPr>
              <w:t>Состав элемента представлен в таблице</w:t>
            </w:r>
            <w:r w:rsidR="00A637D1" w:rsidRPr="00532D54">
              <w:rPr>
                <w:szCs w:val="22"/>
              </w:rPr>
              <w:fldChar w:fldCharType="begin"/>
            </w:r>
            <w:r w:rsidR="00A637D1" w:rsidRPr="00532D54">
              <w:rPr>
                <w:sz w:val="22"/>
                <w:szCs w:val="22"/>
              </w:rPr>
              <w:instrText xml:space="preserve"> REF _Ref110873172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180</w:t>
            </w:r>
            <w:r w:rsidR="00A637D1" w:rsidRPr="00532D54">
              <w:rPr>
                <w:szCs w:val="22"/>
              </w:rPr>
              <w:fldChar w:fldCharType="end"/>
            </w:r>
            <w:r w:rsidRPr="00532D54">
              <w:rPr>
                <w:sz w:val="22"/>
                <w:szCs w:val="22"/>
              </w:rPr>
              <w:t>.</w:t>
            </w:r>
          </w:p>
        </w:tc>
      </w:tr>
      <w:tr w:rsidR="002D53A2" w14:paraId="3F84B27A"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D86354A"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70B71AA4" w14:textId="77777777" w:rsidR="002D53A2" w:rsidRPr="00532D54" w:rsidRDefault="002D53A2" w:rsidP="005E6C4C">
            <w:pPr>
              <w:pStyle w:val="GOSTTablenorm"/>
              <w:widowControl w:val="0"/>
              <w:rPr>
                <w:sz w:val="22"/>
                <w:szCs w:val="22"/>
              </w:rPr>
            </w:pPr>
            <w:r w:rsidRPr="00532D54">
              <w:rPr>
                <w:sz w:val="22"/>
                <w:szCs w:val="22"/>
              </w:rPr>
              <w:t>Сумма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3B85FFB6" w14:textId="77777777" w:rsidR="002D53A2" w:rsidRPr="00532D54" w:rsidRDefault="002D53A2" w:rsidP="005E6C4C">
            <w:pPr>
              <w:pStyle w:val="GOSTTablenorm"/>
              <w:widowControl w:val="0"/>
              <w:rPr>
                <w:sz w:val="22"/>
                <w:szCs w:val="22"/>
              </w:rPr>
            </w:pPr>
            <w:r w:rsidRPr="00532D54">
              <w:rPr>
                <w:sz w:val="22"/>
                <w:szCs w:val="22"/>
              </w:rPr>
              <w:t>R_G_S2_1_F_R5</w:t>
            </w:r>
          </w:p>
        </w:tc>
        <w:tc>
          <w:tcPr>
            <w:tcW w:w="674" w:type="dxa"/>
            <w:tcBorders>
              <w:top w:val="single" w:sz="4" w:space="0" w:color="auto"/>
              <w:left w:val="single" w:sz="4" w:space="0" w:color="auto"/>
              <w:bottom w:val="single" w:sz="4" w:space="0" w:color="auto"/>
              <w:right w:val="single" w:sz="4" w:space="0" w:color="auto"/>
            </w:tcBorders>
            <w:hideMark/>
          </w:tcPr>
          <w:p w14:paraId="1EAFC5F5"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849FD80"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98F0BDE"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FC6FA7E" w14:textId="77777777" w:rsidR="002D53A2" w:rsidRPr="00532D54" w:rsidRDefault="002D53A2" w:rsidP="005E6C4C">
            <w:pPr>
              <w:pStyle w:val="GOSTTablenorm"/>
              <w:widowControl w:val="0"/>
              <w:rPr>
                <w:sz w:val="22"/>
                <w:szCs w:val="22"/>
              </w:rPr>
            </w:pPr>
            <w:r w:rsidRPr="00532D54">
              <w:rPr>
                <w:sz w:val="22"/>
                <w:szCs w:val="22"/>
              </w:rPr>
              <w:t xml:space="preserve">Указываются итоговые объемы сумм изменений (увеличение или уменьшение) полученных бюджетных ассигнований на текущий финансовый год. </w:t>
            </w:r>
          </w:p>
        </w:tc>
      </w:tr>
      <w:tr w:rsidR="002D53A2" w14:paraId="14129D9F"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0BFD227"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39EE0839" w14:textId="77777777" w:rsidR="002D53A2" w:rsidRPr="00532D54" w:rsidRDefault="002D53A2" w:rsidP="005E6C4C">
            <w:pPr>
              <w:pStyle w:val="GOSTTablenorm"/>
              <w:widowControl w:val="0"/>
              <w:rPr>
                <w:sz w:val="22"/>
                <w:szCs w:val="22"/>
              </w:rPr>
            </w:pPr>
            <w:r w:rsidRPr="00532D54">
              <w:rPr>
                <w:sz w:val="22"/>
                <w:szCs w:val="22"/>
              </w:rPr>
              <w:t>Сумма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7BBE3551" w14:textId="77777777" w:rsidR="002D53A2" w:rsidRPr="00532D54" w:rsidRDefault="002D53A2" w:rsidP="005E6C4C">
            <w:pPr>
              <w:pStyle w:val="GOSTTablenorm"/>
              <w:widowControl w:val="0"/>
              <w:rPr>
                <w:sz w:val="22"/>
                <w:szCs w:val="22"/>
              </w:rPr>
            </w:pPr>
            <w:r w:rsidRPr="00532D54">
              <w:rPr>
                <w:sz w:val="22"/>
                <w:szCs w:val="22"/>
              </w:rPr>
              <w:t>R_G_S2_1_F_R6</w:t>
            </w:r>
          </w:p>
        </w:tc>
        <w:tc>
          <w:tcPr>
            <w:tcW w:w="674" w:type="dxa"/>
            <w:tcBorders>
              <w:top w:val="single" w:sz="4" w:space="0" w:color="auto"/>
              <w:left w:val="single" w:sz="4" w:space="0" w:color="auto"/>
              <w:bottom w:val="single" w:sz="4" w:space="0" w:color="auto"/>
              <w:right w:val="single" w:sz="4" w:space="0" w:color="auto"/>
            </w:tcBorders>
            <w:hideMark/>
          </w:tcPr>
          <w:p w14:paraId="4B10509F"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BF1C8B1"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5ACFB7B"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838549C" w14:textId="77777777" w:rsidR="002D53A2" w:rsidRPr="00532D54" w:rsidRDefault="002D53A2" w:rsidP="005E6C4C">
            <w:pPr>
              <w:pStyle w:val="GOSTTablenorm"/>
              <w:widowControl w:val="0"/>
              <w:rPr>
                <w:sz w:val="22"/>
                <w:szCs w:val="22"/>
              </w:rPr>
            </w:pPr>
            <w:r w:rsidRPr="00532D54">
              <w:rPr>
                <w:sz w:val="22"/>
                <w:szCs w:val="22"/>
              </w:rPr>
              <w:t xml:space="preserve">Указываются итоговые объемы сумм изменений (увеличение или уменьшение) полученных бюджетных ассигнований на первый год планового периода. </w:t>
            </w:r>
          </w:p>
        </w:tc>
      </w:tr>
      <w:tr w:rsidR="002D53A2" w14:paraId="5B587DEF"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935920A" w14:textId="77777777" w:rsidR="002D53A2" w:rsidRPr="00532D54" w:rsidRDefault="002D53A2" w:rsidP="005E6C4C">
            <w:pPr>
              <w:pStyle w:val="GOSTTablenorm"/>
              <w:widowControl w:val="0"/>
              <w:rPr>
                <w:sz w:val="22"/>
                <w:szCs w:val="22"/>
              </w:rPr>
            </w:pPr>
            <w:r w:rsidRPr="00532D54">
              <w:rPr>
                <w:sz w:val="22"/>
                <w:szCs w:val="22"/>
              </w:rPr>
              <w:t>Итого</w:t>
            </w:r>
          </w:p>
          <w:p w14:paraId="073042BB" w14:textId="77777777" w:rsidR="002D53A2" w:rsidRPr="00532D54" w:rsidRDefault="002D53A2" w:rsidP="005E6C4C">
            <w:pPr>
              <w:pStyle w:val="GOSTTablenorm"/>
              <w:widowControl w:val="0"/>
              <w:rPr>
                <w:sz w:val="22"/>
                <w:szCs w:val="22"/>
              </w:rPr>
            </w:pPr>
            <w:r w:rsidRPr="00532D54">
              <w:rPr>
                <w:sz w:val="22"/>
                <w:szCs w:val="22"/>
              </w:rPr>
              <w:t>Сумма на плановый период</w:t>
            </w:r>
          </w:p>
          <w:p w14:paraId="617CC324" w14:textId="77777777" w:rsidR="002D53A2" w:rsidRPr="00532D54" w:rsidRDefault="002D53A2" w:rsidP="005E6C4C">
            <w:pPr>
              <w:pStyle w:val="GOSTTablenorm"/>
              <w:widowControl w:val="0"/>
              <w:rPr>
                <w:sz w:val="22"/>
                <w:szCs w:val="22"/>
              </w:rPr>
            </w:pPr>
            <w:r w:rsidRPr="00532D54">
              <w:rPr>
                <w:sz w:val="22"/>
                <w:szCs w:val="22"/>
              </w:rPr>
              <w:t>Второй год</w:t>
            </w:r>
          </w:p>
        </w:tc>
        <w:tc>
          <w:tcPr>
            <w:tcW w:w="1589" w:type="dxa"/>
            <w:tcBorders>
              <w:top w:val="single" w:sz="4" w:space="0" w:color="auto"/>
              <w:left w:val="single" w:sz="4" w:space="0" w:color="auto"/>
              <w:bottom w:val="single" w:sz="4" w:space="0" w:color="auto"/>
              <w:right w:val="single" w:sz="4" w:space="0" w:color="auto"/>
            </w:tcBorders>
            <w:hideMark/>
          </w:tcPr>
          <w:p w14:paraId="0A5739A9" w14:textId="77777777" w:rsidR="002D53A2" w:rsidRPr="00532D54" w:rsidRDefault="002D53A2" w:rsidP="005E6C4C">
            <w:pPr>
              <w:pStyle w:val="GOSTTablenorm"/>
              <w:widowControl w:val="0"/>
              <w:rPr>
                <w:sz w:val="22"/>
                <w:szCs w:val="22"/>
              </w:rPr>
            </w:pPr>
            <w:r w:rsidRPr="00532D54">
              <w:rPr>
                <w:sz w:val="22"/>
                <w:szCs w:val="22"/>
              </w:rPr>
              <w:t>R_G_S2_1_F_R7</w:t>
            </w:r>
          </w:p>
        </w:tc>
        <w:tc>
          <w:tcPr>
            <w:tcW w:w="674" w:type="dxa"/>
            <w:tcBorders>
              <w:top w:val="single" w:sz="4" w:space="0" w:color="auto"/>
              <w:left w:val="single" w:sz="4" w:space="0" w:color="auto"/>
              <w:bottom w:val="single" w:sz="4" w:space="0" w:color="auto"/>
              <w:right w:val="single" w:sz="4" w:space="0" w:color="auto"/>
            </w:tcBorders>
            <w:hideMark/>
          </w:tcPr>
          <w:p w14:paraId="4F4BCC5B"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9EB8F3C"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CE2B1E9"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FD00B91"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полученных бюджетных ассигнований на второй год планового периода.</w:t>
            </w:r>
          </w:p>
        </w:tc>
      </w:tr>
      <w:tr w:rsidR="002D53A2" w14:paraId="3045119D"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CE425DE" w14:textId="77777777" w:rsidR="002D53A2" w:rsidRPr="00532D54" w:rsidRDefault="002D53A2" w:rsidP="005E6C4C">
            <w:pPr>
              <w:pStyle w:val="GOSTTablenorm"/>
              <w:widowControl w:val="0"/>
              <w:rPr>
                <w:sz w:val="22"/>
                <w:szCs w:val="22"/>
              </w:rPr>
            </w:pPr>
            <w:r w:rsidRPr="00532D54">
              <w:rPr>
                <w:sz w:val="22"/>
                <w:szCs w:val="22"/>
              </w:rPr>
              <w:t>Итого</w:t>
            </w:r>
          </w:p>
          <w:p w14:paraId="078DB302" w14:textId="77777777" w:rsidR="002D53A2" w:rsidRPr="00532D54" w:rsidRDefault="002D53A2" w:rsidP="005E6C4C">
            <w:pPr>
              <w:pStyle w:val="GOSTTablenorm"/>
              <w:widowControl w:val="0"/>
              <w:rPr>
                <w:sz w:val="22"/>
                <w:szCs w:val="22"/>
              </w:rPr>
            </w:pPr>
            <w:r w:rsidRPr="00532D54">
              <w:rPr>
                <w:sz w:val="22"/>
                <w:szCs w:val="22"/>
              </w:rPr>
              <w:t>Сумма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621902DB" w14:textId="77777777" w:rsidR="002D53A2" w:rsidRPr="00532D54" w:rsidRDefault="002D53A2" w:rsidP="005E6C4C">
            <w:pPr>
              <w:pStyle w:val="GOSTTablenorm"/>
              <w:widowControl w:val="0"/>
              <w:rPr>
                <w:sz w:val="22"/>
                <w:szCs w:val="22"/>
              </w:rPr>
            </w:pPr>
            <w:r w:rsidRPr="00532D54">
              <w:rPr>
                <w:sz w:val="22"/>
                <w:szCs w:val="22"/>
              </w:rPr>
              <w:t>R_G_S2_1_F_R7_2</w:t>
            </w:r>
          </w:p>
        </w:tc>
        <w:tc>
          <w:tcPr>
            <w:tcW w:w="674" w:type="dxa"/>
            <w:tcBorders>
              <w:top w:val="single" w:sz="4" w:space="0" w:color="auto"/>
              <w:left w:val="single" w:sz="4" w:space="0" w:color="auto"/>
              <w:bottom w:val="single" w:sz="4" w:space="0" w:color="auto"/>
              <w:right w:val="single" w:sz="4" w:space="0" w:color="auto"/>
            </w:tcBorders>
            <w:hideMark/>
          </w:tcPr>
          <w:p w14:paraId="748F6F0F"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DA49B0B"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EDCD3ED"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8BB309F" w14:textId="20357E6D" w:rsidR="002D53A2" w:rsidRPr="00532D54" w:rsidRDefault="002D53A2" w:rsidP="005E6C4C">
            <w:pPr>
              <w:pStyle w:val="GOSTTablenorm"/>
              <w:widowControl w:val="0"/>
              <w:rPr>
                <w:sz w:val="22"/>
                <w:szCs w:val="22"/>
              </w:rPr>
            </w:pPr>
            <w:r w:rsidRPr="00532D54">
              <w:rPr>
                <w:sz w:val="22"/>
                <w:szCs w:val="22"/>
              </w:rPr>
              <w:t xml:space="preserve">Указываются итоговые объемы сумм изменений (увеличение или уменьшение) полученных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в соответствии с принятым законом (решением) о бюджете на очередной финансовый год и плановый период.</w:t>
            </w:r>
          </w:p>
        </w:tc>
      </w:tr>
      <w:tr w:rsidR="002D53A2" w14:paraId="6ED74E47"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64C1834F" w14:textId="77777777" w:rsidR="002D53A2" w:rsidRPr="00532D54" w:rsidRDefault="002D53A2" w:rsidP="005E6C4C">
            <w:pPr>
              <w:pStyle w:val="GOSTTablenorm"/>
              <w:widowControl w:val="0"/>
              <w:ind w:left="0"/>
              <w:rPr>
                <w:b/>
                <w:sz w:val="22"/>
                <w:szCs w:val="22"/>
              </w:rPr>
            </w:pPr>
            <w:r w:rsidRPr="00532D54">
              <w:rPr>
                <w:b/>
                <w:sz w:val="22"/>
                <w:szCs w:val="22"/>
              </w:rPr>
              <w:t xml:space="preserve">2.2. Бюджетные ассигнования на выплаты за счет связанных иностранных кредитов в текущем </w:t>
            </w:r>
            <w:r w:rsidRPr="00532D54">
              <w:rPr>
                <w:b/>
                <w:sz w:val="22"/>
                <w:szCs w:val="22"/>
              </w:rPr>
              <w:lastRenderedPageBreak/>
              <w:t>финансовом году</w:t>
            </w:r>
          </w:p>
        </w:tc>
      </w:tr>
      <w:tr w:rsidR="002D53A2" w14:paraId="232F6CCF"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4E2FF2A" w14:textId="77777777" w:rsidR="002D53A2" w:rsidRPr="00532D54" w:rsidRDefault="002D53A2" w:rsidP="005E6C4C">
            <w:pPr>
              <w:pStyle w:val="GOSTTablenorm"/>
              <w:widowControl w:val="0"/>
              <w:rPr>
                <w:sz w:val="22"/>
                <w:szCs w:val="22"/>
              </w:rPr>
            </w:pPr>
            <w:r w:rsidRPr="00532D54">
              <w:rPr>
                <w:sz w:val="22"/>
                <w:szCs w:val="22"/>
              </w:rPr>
              <w:lastRenderedPageBreak/>
              <w:t>Бюджетные ассигнования на выплаты за счет связанных иностранных кредитов в текущем финансовом году</w:t>
            </w:r>
          </w:p>
        </w:tc>
        <w:tc>
          <w:tcPr>
            <w:tcW w:w="1589" w:type="dxa"/>
            <w:tcBorders>
              <w:top w:val="single" w:sz="4" w:space="0" w:color="auto"/>
              <w:left w:val="single" w:sz="4" w:space="0" w:color="auto"/>
              <w:bottom w:val="single" w:sz="4" w:space="0" w:color="auto"/>
              <w:right w:val="single" w:sz="4" w:space="0" w:color="auto"/>
            </w:tcBorders>
            <w:hideMark/>
          </w:tcPr>
          <w:p w14:paraId="2363D463" w14:textId="77777777" w:rsidR="002D53A2" w:rsidRPr="00532D54" w:rsidRDefault="002D53A2" w:rsidP="005E6C4C">
            <w:pPr>
              <w:pStyle w:val="GOSTTablenorm"/>
              <w:widowControl w:val="0"/>
              <w:rPr>
                <w:sz w:val="22"/>
                <w:szCs w:val="22"/>
              </w:rPr>
            </w:pPr>
            <w:r w:rsidRPr="00532D54">
              <w:rPr>
                <w:sz w:val="22"/>
                <w:szCs w:val="22"/>
              </w:rPr>
              <w:t>R_763_G_S2_2_D</w:t>
            </w:r>
          </w:p>
        </w:tc>
        <w:tc>
          <w:tcPr>
            <w:tcW w:w="674" w:type="dxa"/>
            <w:tcBorders>
              <w:top w:val="single" w:sz="4" w:space="0" w:color="auto"/>
              <w:left w:val="single" w:sz="4" w:space="0" w:color="auto"/>
              <w:bottom w:val="single" w:sz="4" w:space="0" w:color="auto"/>
              <w:right w:val="single" w:sz="4" w:space="0" w:color="auto"/>
            </w:tcBorders>
            <w:hideMark/>
          </w:tcPr>
          <w:p w14:paraId="47D7A38B" w14:textId="77777777" w:rsidR="002D53A2" w:rsidRPr="00532D54" w:rsidRDefault="002D53A2" w:rsidP="005E6C4C">
            <w:pPr>
              <w:pStyle w:val="GOSTTablenorm"/>
              <w:widowControl w:val="0"/>
              <w:jc w:val="center"/>
              <w:rPr>
                <w:sz w:val="22"/>
                <w:szCs w:val="22"/>
              </w:rPr>
            </w:pPr>
            <w:r w:rsidRPr="00532D54">
              <w:rPr>
                <w:sz w:val="22"/>
                <w:szCs w:val="22"/>
              </w:rPr>
              <w:t>C</w:t>
            </w:r>
          </w:p>
        </w:tc>
        <w:tc>
          <w:tcPr>
            <w:tcW w:w="1066" w:type="dxa"/>
            <w:tcBorders>
              <w:top w:val="single" w:sz="4" w:space="0" w:color="auto"/>
              <w:left w:val="single" w:sz="4" w:space="0" w:color="auto"/>
              <w:bottom w:val="single" w:sz="4" w:space="0" w:color="auto"/>
              <w:right w:val="single" w:sz="4" w:space="0" w:color="auto"/>
            </w:tcBorders>
            <w:hideMark/>
          </w:tcPr>
          <w:p w14:paraId="36A9F393" w14:textId="77777777" w:rsidR="002D53A2" w:rsidRPr="00532D54" w:rsidRDefault="002D53A2" w:rsidP="005E6C4C">
            <w:pPr>
              <w:pStyle w:val="GOSTTablenorm"/>
              <w:widowControl w:val="0"/>
              <w:ind w:left="0"/>
              <w:rPr>
                <w:sz w:val="22"/>
                <w:szCs w:val="22"/>
              </w:rPr>
            </w:pPr>
            <w:r w:rsidRPr="00532D54">
              <w:rPr>
                <w:sz w:val="22"/>
                <w:szCs w:val="22"/>
              </w:rPr>
              <w:t>tR_763_G_S2_2_D</w:t>
            </w:r>
          </w:p>
        </w:tc>
        <w:tc>
          <w:tcPr>
            <w:tcW w:w="1066" w:type="dxa"/>
            <w:tcBorders>
              <w:top w:val="single" w:sz="4" w:space="0" w:color="auto"/>
              <w:left w:val="single" w:sz="4" w:space="0" w:color="auto"/>
              <w:bottom w:val="single" w:sz="4" w:space="0" w:color="auto"/>
              <w:right w:val="single" w:sz="4" w:space="0" w:color="auto"/>
            </w:tcBorders>
            <w:hideMark/>
          </w:tcPr>
          <w:p w14:paraId="30F20D58" w14:textId="77777777" w:rsidR="002D53A2" w:rsidRPr="00532D54" w:rsidRDefault="002D53A2" w:rsidP="005E6C4C">
            <w:pPr>
              <w:widowControl w:val="0"/>
              <w:spacing w:before="60" w:after="60"/>
              <w:ind w:hanging="29"/>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0F6B29F" w14:textId="2DEE0F3F"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_Ref110873199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182</w:t>
            </w:r>
            <w:r w:rsidR="00A637D1" w:rsidRPr="00532D54">
              <w:rPr>
                <w:szCs w:val="22"/>
              </w:rPr>
              <w:fldChar w:fldCharType="end"/>
            </w:r>
          </w:p>
        </w:tc>
      </w:tr>
      <w:tr w:rsidR="002D53A2" w14:paraId="5D589569"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tcPr>
          <w:p w14:paraId="6D6DFC04" w14:textId="77777777" w:rsidR="002D53A2" w:rsidRPr="00532D54" w:rsidRDefault="002D53A2" w:rsidP="005E6C4C">
            <w:pPr>
              <w:pStyle w:val="GOSTTablenorm"/>
              <w:widowControl w:val="0"/>
              <w:rPr>
                <w:sz w:val="22"/>
                <w:szCs w:val="22"/>
              </w:rPr>
            </w:pPr>
            <w:r w:rsidRPr="00532D54">
              <w:rPr>
                <w:sz w:val="22"/>
                <w:szCs w:val="22"/>
              </w:rPr>
              <w:t>Итого</w:t>
            </w:r>
          </w:p>
          <w:p w14:paraId="2F6A15D9" w14:textId="77777777" w:rsidR="002D53A2" w:rsidRPr="00532D54" w:rsidRDefault="002D53A2" w:rsidP="005E6C4C">
            <w:pPr>
              <w:pStyle w:val="GOSTTablenorm"/>
              <w:widowControl w:val="0"/>
              <w:rPr>
                <w:sz w:val="22"/>
                <w:szCs w:val="22"/>
              </w:rPr>
            </w:pPr>
            <w:r w:rsidRPr="00532D54">
              <w:rPr>
                <w:sz w:val="22"/>
                <w:szCs w:val="22"/>
              </w:rPr>
              <w:t>Сумма на текущий финансовый год</w:t>
            </w:r>
          </w:p>
          <w:p w14:paraId="13D4EAFE" w14:textId="77777777" w:rsidR="002D53A2" w:rsidRPr="00532D54" w:rsidRDefault="002D53A2" w:rsidP="005E6C4C">
            <w:pPr>
              <w:pStyle w:val="GOSTTablenorm"/>
              <w:widowControl w:val="0"/>
              <w:rPr>
                <w:sz w:val="22"/>
                <w:szCs w:val="22"/>
              </w:rPr>
            </w:pPr>
          </w:p>
        </w:tc>
        <w:tc>
          <w:tcPr>
            <w:tcW w:w="1589" w:type="dxa"/>
            <w:tcBorders>
              <w:top w:val="single" w:sz="4" w:space="0" w:color="auto"/>
              <w:left w:val="single" w:sz="4" w:space="0" w:color="auto"/>
              <w:bottom w:val="single" w:sz="4" w:space="0" w:color="auto"/>
              <w:right w:val="single" w:sz="4" w:space="0" w:color="auto"/>
            </w:tcBorders>
            <w:hideMark/>
          </w:tcPr>
          <w:p w14:paraId="6A47DED9" w14:textId="77777777" w:rsidR="002D53A2" w:rsidRPr="00532D54" w:rsidRDefault="002D53A2" w:rsidP="005E6C4C">
            <w:pPr>
              <w:pStyle w:val="GOSTTablenorm"/>
              <w:widowControl w:val="0"/>
              <w:rPr>
                <w:sz w:val="22"/>
                <w:szCs w:val="22"/>
              </w:rPr>
            </w:pPr>
            <w:r w:rsidRPr="00532D54">
              <w:rPr>
                <w:sz w:val="22"/>
                <w:szCs w:val="22"/>
              </w:rPr>
              <w:t>R_G_S2_2_F_R5</w:t>
            </w:r>
          </w:p>
        </w:tc>
        <w:tc>
          <w:tcPr>
            <w:tcW w:w="674" w:type="dxa"/>
            <w:tcBorders>
              <w:top w:val="single" w:sz="4" w:space="0" w:color="auto"/>
              <w:left w:val="single" w:sz="4" w:space="0" w:color="auto"/>
              <w:bottom w:val="single" w:sz="4" w:space="0" w:color="auto"/>
              <w:right w:val="single" w:sz="4" w:space="0" w:color="auto"/>
            </w:tcBorders>
            <w:hideMark/>
          </w:tcPr>
          <w:p w14:paraId="623D1D19"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D9221FF"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A2F0C47"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9F6D511"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tc>
      </w:tr>
      <w:tr w:rsidR="002D53A2" w14:paraId="36F50FC7"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A68CBBE"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115CEF66" w14:textId="77777777" w:rsidR="002D53A2" w:rsidRPr="00532D54" w:rsidRDefault="002D53A2" w:rsidP="005E6C4C">
            <w:pPr>
              <w:pStyle w:val="GOSTTablenorm"/>
              <w:widowControl w:val="0"/>
              <w:rPr>
                <w:sz w:val="22"/>
                <w:szCs w:val="22"/>
              </w:rPr>
            </w:pPr>
            <w:r w:rsidRPr="00532D54">
              <w:rPr>
                <w:sz w:val="22"/>
                <w:szCs w:val="22"/>
              </w:rPr>
              <w:t>Сумма на первый плановый год</w:t>
            </w:r>
          </w:p>
        </w:tc>
        <w:tc>
          <w:tcPr>
            <w:tcW w:w="1589" w:type="dxa"/>
            <w:tcBorders>
              <w:top w:val="single" w:sz="4" w:space="0" w:color="auto"/>
              <w:left w:val="single" w:sz="4" w:space="0" w:color="auto"/>
              <w:bottom w:val="single" w:sz="4" w:space="0" w:color="auto"/>
              <w:right w:val="single" w:sz="4" w:space="0" w:color="auto"/>
            </w:tcBorders>
            <w:hideMark/>
          </w:tcPr>
          <w:p w14:paraId="3558D873" w14:textId="77777777" w:rsidR="002D53A2" w:rsidRPr="00532D54" w:rsidRDefault="002D53A2" w:rsidP="005E6C4C">
            <w:pPr>
              <w:pStyle w:val="GOSTTablenorm"/>
              <w:widowControl w:val="0"/>
              <w:rPr>
                <w:sz w:val="22"/>
                <w:szCs w:val="22"/>
              </w:rPr>
            </w:pPr>
            <w:r w:rsidRPr="00532D54">
              <w:rPr>
                <w:sz w:val="22"/>
                <w:szCs w:val="22"/>
              </w:rPr>
              <w:t>R_G_S2_2_F_R5_2</w:t>
            </w:r>
          </w:p>
        </w:tc>
        <w:tc>
          <w:tcPr>
            <w:tcW w:w="674" w:type="dxa"/>
            <w:tcBorders>
              <w:top w:val="single" w:sz="4" w:space="0" w:color="auto"/>
              <w:left w:val="single" w:sz="4" w:space="0" w:color="auto"/>
              <w:bottom w:val="single" w:sz="4" w:space="0" w:color="auto"/>
              <w:right w:val="single" w:sz="4" w:space="0" w:color="auto"/>
            </w:tcBorders>
            <w:hideMark/>
          </w:tcPr>
          <w:p w14:paraId="2C7476B1"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AFA1FA6"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89CD163"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31991A3"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tc>
      </w:tr>
      <w:tr w:rsidR="002D53A2" w14:paraId="12906D49"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726B1EFB" w14:textId="77777777" w:rsidR="002D53A2" w:rsidRPr="00532D54" w:rsidRDefault="002D53A2" w:rsidP="005E6C4C">
            <w:pPr>
              <w:pStyle w:val="GOSTTablenorm"/>
              <w:widowControl w:val="0"/>
              <w:ind w:left="0"/>
              <w:rPr>
                <w:b/>
                <w:sz w:val="22"/>
                <w:szCs w:val="22"/>
              </w:rPr>
            </w:pPr>
            <w:r w:rsidRPr="00532D54">
              <w:rPr>
                <w:b/>
                <w:sz w:val="22"/>
                <w:szCs w:val="22"/>
              </w:rPr>
              <w:t>3. Распределенные бюджетные ассигнования</w:t>
            </w:r>
          </w:p>
        </w:tc>
      </w:tr>
      <w:tr w:rsidR="002D53A2" w14:paraId="7D04C6DB"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49BD44CA" w14:textId="77777777" w:rsidR="002D53A2" w:rsidRPr="00532D54" w:rsidRDefault="002D53A2" w:rsidP="005E6C4C">
            <w:pPr>
              <w:pStyle w:val="GOSTTablenorm"/>
              <w:widowControl w:val="0"/>
              <w:ind w:left="0"/>
              <w:rPr>
                <w:b/>
                <w:sz w:val="22"/>
                <w:szCs w:val="22"/>
              </w:rPr>
            </w:pPr>
            <w:r w:rsidRPr="00532D54">
              <w:rPr>
                <w:b/>
                <w:sz w:val="22"/>
                <w:szCs w:val="22"/>
              </w:rPr>
              <w:t>3.1. Бюджетные ассигнования</w:t>
            </w:r>
          </w:p>
        </w:tc>
      </w:tr>
      <w:tr w:rsidR="002D53A2" w14:paraId="3D4FE6AD"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B4DB8B8" w14:textId="77777777" w:rsidR="002D53A2" w:rsidRPr="00532D54" w:rsidRDefault="002D53A2" w:rsidP="005E6C4C">
            <w:pPr>
              <w:pStyle w:val="GOSTTablenorm"/>
              <w:widowControl w:val="0"/>
              <w:rPr>
                <w:sz w:val="22"/>
                <w:szCs w:val="22"/>
              </w:rPr>
            </w:pPr>
            <w:r w:rsidRPr="00532D54">
              <w:rPr>
                <w:sz w:val="22"/>
                <w:szCs w:val="22"/>
              </w:rPr>
              <w:t>Бюджетные ассигнования</w:t>
            </w:r>
          </w:p>
        </w:tc>
        <w:tc>
          <w:tcPr>
            <w:tcW w:w="1589" w:type="dxa"/>
            <w:tcBorders>
              <w:top w:val="single" w:sz="4" w:space="0" w:color="auto"/>
              <w:left w:val="single" w:sz="4" w:space="0" w:color="auto"/>
              <w:bottom w:val="single" w:sz="4" w:space="0" w:color="auto"/>
              <w:right w:val="single" w:sz="4" w:space="0" w:color="auto"/>
            </w:tcBorders>
            <w:hideMark/>
          </w:tcPr>
          <w:p w14:paraId="2FB439BF" w14:textId="77777777" w:rsidR="002D53A2" w:rsidRPr="00532D54" w:rsidRDefault="002D53A2" w:rsidP="005E6C4C">
            <w:pPr>
              <w:pStyle w:val="GOSTTablenorm"/>
              <w:widowControl w:val="0"/>
              <w:rPr>
                <w:sz w:val="22"/>
                <w:szCs w:val="22"/>
              </w:rPr>
            </w:pPr>
            <w:r w:rsidRPr="00532D54">
              <w:rPr>
                <w:sz w:val="22"/>
                <w:szCs w:val="22"/>
              </w:rPr>
              <w:t>R_763_G_S3_1_D</w:t>
            </w:r>
          </w:p>
        </w:tc>
        <w:tc>
          <w:tcPr>
            <w:tcW w:w="674" w:type="dxa"/>
            <w:tcBorders>
              <w:top w:val="single" w:sz="4" w:space="0" w:color="auto"/>
              <w:left w:val="single" w:sz="4" w:space="0" w:color="auto"/>
              <w:bottom w:val="single" w:sz="4" w:space="0" w:color="auto"/>
              <w:right w:val="single" w:sz="4" w:space="0" w:color="auto"/>
            </w:tcBorders>
            <w:hideMark/>
          </w:tcPr>
          <w:p w14:paraId="30181221" w14:textId="77777777" w:rsidR="002D53A2" w:rsidRPr="00532D54" w:rsidRDefault="002D53A2" w:rsidP="005E6C4C">
            <w:pPr>
              <w:pStyle w:val="GOSTTablenorm"/>
              <w:widowControl w:val="0"/>
              <w:jc w:val="center"/>
              <w:rPr>
                <w:sz w:val="22"/>
                <w:szCs w:val="22"/>
              </w:rPr>
            </w:pPr>
            <w:r w:rsidRPr="00532D54">
              <w:rPr>
                <w:sz w:val="22"/>
                <w:szCs w:val="22"/>
              </w:rPr>
              <w:t>C</w:t>
            </w:r>
          </w:p>
        </w:tc>
        <w:tc>
          <w:tcPr>
            <w:tcW w:w="1066" w:type="dxa"/>
            <w:tcBorders>
              <w:top w:val="single" w:sz="4" w:space="0" w:color="auto"/>
              <w:left w:val="single" w:sz="4" w:space="0" w:color="auto"/>
              <w:bottom w:val="single" w:sz="4" w:space="0" w:color="auto"/>
              <w:right w:val="single" w:sz="4" w:space="0" w:color="auto"/>
            </w:tcBorders>
            <w:hideMark/>
          </w:tcPr>
          <w:p w14:paraId="267C493E" w14:textId="77777777" w:rsidR="002D53A2" w:rsidRPr="00532D54" w:rsidRDefault="002D53A2" w:rsidP="005E6C4C">
            <w:pPr>
              <w:pStyle w:val="GOSTTablenorm"/>
              <w:widowControl w:val="0"/>
              <w:ind w:left="0"/>
              <w:rPr>
                <w:sz w:val="22"/>
                <w:szCs w:val="22"/>
              </w:rPr>
            </w:pPr>
            <w:r w:rsidRPr="00532D54">
              <w:rPr>
                <w:sz w:val="22"/>
                <w:szCs w:val="22"/>
              </w:rPr>
              <w:t>tR_763_G_S3_1_D</w:t>
            </w:r>
          </w:p>
        </w:tc>
        <w:tc>
          <w:tcPr>
            <w:tcW w:w="1066" w:type="dxa"/>
            <w:tcBorders>
              <w:top w:val="single" w:sz="4" w:space="0" w:color="auto"/>
              <w:left w:val="single" w:sz="4" w:space="0" w:color="auto"/>
              <w:bottom w:val="single" w:sz="4" w:space="0" w:color="auto"/>
              <w:right w:val="single" w:sz="4" w:space="0" w:color="auto"/>
            </w:tcBorders>
            <w:hideMark/>
          </w:tcPr>
          <w:p w14:paraId="09128D6B"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7C7F6B3" w14:textId="06C92574"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_Ref110873212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184</w:t>
            </w:r>
            <w:r w:rsidR="00A637D1" w:rsidRPr="00532D54">
              <w:rPr>
                <w:szCs w:val="22"/>
              </w:rPr>
              <w:fldChar w:fldCharType="end"/>
            </w:r>
          </w:p>
        </w:tc>
      </w:tr>
      <w:tr w:rsidR="002D53A2" w14:paraId="3F163136"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D5156C9"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747B31FC" w14:textId="77777777" w:rsidR="002D53A2" w:rsidRPr="00532D54" w:rsidRDefault="002D53A2" w:rsidP="005E6C4C">
            <w:pPr>
              <w:pStyle w:val="GOSTTablenorm"/>
              <w:widowControl w:val="0"/>
              <w:rPr>
                <w:sz w:val="22"/>
                <w:szCs w:val="22"/>
              </w:rPr>
            </w:pPr>
            <w:r w:rsidRPr="00532D54">
              <w:rPr>
                <w:sz w:val="22"/>
                <w:szCs w:val="22"/>
              </w:rPr>
              <w:t>Сумма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35399000" w14:textId="77777777" w:rsidR="002D53A2" w:rsidRPr="00532D54" w:rsidRDefault="002D53A2" w:rsidP="005E6C4C">
            <w:pPr>
              <w:pStyle w:val="GOSTTablenorm"/>
              <w:widowControl w:val="0"/>
              <w:rPr>
                <w:sz w:val="22"/>
                <w:szCs w:val="22"/>
              </w:rPr>
            </w:pPr>
            <w:r w:rsidRPr="00532D54">
              <w:rPr>
                <w:sz w:val="22"/>
                <w:szCs w:val="22"/>
              </w:rPr>
              <w:t>R_G_S3_1_F_R5</w:t>
            </w:r>
          </w:p>
        </w:tc>
        <w:tc>
          <w:tcPr>
            <w:tcW w:w="674" w:type="dxa"/>
            <w:tcBorders>
              <w:top w:val="single" w:sz="4" w:space="0" w:color="auto"/>
              <w:left w:val="single" w:sz="4" w:space="0" w:color="auto"/>
              <w:bottom w:val="single" w:sz="4" w:space="0" w:color="auto"/>
              <w:right w:val="single" w:sz="4" w:space="0" w:color="auto"/>
            </w:tcBorders>
            <w:hideMark/>
          </w:tcPr>
          <w:p w14:paraId="7C5628C9"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067B097"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4EE5736"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694A1F5"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распределенных бюджетных ассигнований на текущий финансовый год.</w:t>
            </w:r>
          </w:p>
        </w:tc>
      </w:tr>
      <w:tr w:rsidR="002D53A2" w14:paraId="650716C4"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16AAC2C" w14:textId="77777777" w:rsidR="002D53A2" w:rsidRPr="00532D54" w:rsidRDefault="002D53A2" w:rsidP="005E6C4C">
            <w:pPr>
              <w:pStyle w:val="GOSTTablenorm"/>
              <w:widowControl w:val="0"/>
              <w:rPr>
                <w:sz w:val="22"/>
                <w:szCs w:val="22"/>
              </w:rPr>
            </w:pPr>
            <w:r w:rsidRPr="00532D54">
              <w:rPr>
                <w:sz w:val="22"/>
                <w:szCs w:val="22"/>
              </w:rPr>
              <w:lastRenderedPageBreak/>
              <w:t xml:space="preserve">Итого </w:t>
            </w:r>
          </w:p>
          <w:p w14:paraId="045BFFBC" w14:textId="77777777" w:rsidR="002D53A2" w:rsidRPr="00532D54" w:rsidRDefault="002D53A2" w:rsidP="005E6C4C">
            <w:pPr>
              <w:pStyle w:val="GOSTTablenorm"/>
              <w:widowControl w:val="0"/>
              <w:rPr>
                <w:sz w:val="22"/>
                <w:szCs w:val="22"/>
              </w:rPr>
            </w:pPr>
            <w:r w:rsidRPr="00532D54">
              <w:rPr>
                <w:sz w:val="22"/>
                <w:szCs w:val="22"/>
              </w:rPr>
              <w:t>Сумма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586E8A6A" w14:textId="77777777" w:rsidR="002D53A2" w:rsidRPr="00532D54" w:rsidRDefault="002D53A2" w:rsidP="005E6C4C">
            <w:pPr>
              <w:pStyle w:val="GOSTTablenorm"/>
              <w:widowControl w:val="0"/>
              <w:rPr>
                <w:sz w:val="22"/>
                <w:szCs w:val="22"/>
              </w:rPr>
            </w:pPr>
            <w:r w:rsidRPr="00532D54">
              <w:rPr>
                <w:sz w:val="22"/>
                <w:szCs w:val="22"/>
              </w:rPr>
              <w:t>R_G_S3_1_F_R6</w:t>
            </w:r>
          </w:p>
        </w:tc>
        <w:tc>
          <w:tcPr>
            <w:tcW w:w="674" w:type="dxa"/>
            <w:tcBorders>
              <w:top w:val="single" w:sz="4" w:space="0" w:color="auto"/>
              <w:left w:val="single" w:sz="4" w:space="0" w:color="auto"/>
              <w:bottom w:val="single" w:sz="4" w:space="0" w:color="auto"/>
              <w:right w:val="single" w:sz="4" w:space="0" w:color="auto"/>
            </w:tcBorders>
            <w:hideMark/>
          </w:tcPr>
          <w:p w14:paraId="23C0EA6A"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AED992F"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81A6E26"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9008BFC"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распределенных бюджетных ассигнований на первый год планового периода.</w:t>
            </w:r>
          </w:p>
        </w:tc>
      </w:tr>
      <w:tr w:rsidR="002D53A2" w14:paraId="478E115C"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C013D56" w14:textId="77777777" w:rsidR="002D53A2" w:rsidRPr="00532D54" w:rsidRDefault="002D53A2" w:rsidP="005E6C4C">
            <w:pPr>
              <w:pStyle w:val="GOSTTablenorm"/>
              <w:widowControl w:val="0"/>
              <w:rPr>
                <w:sz w:val="22"/>
                <w:szCs w:val="22"/>
              </w:rPr>
            </w:pPr>
            <w:r w:rsidRPr="00532D54">
              <w:rPr>
                <w:sz w:val="22"/>
                <w:szCs w:val="22"/>
              </w:rPr>
              <w:t>Итого</w:t>
            </w:r>
          </w:p>
          <w:p w14:paraId="369AE7CE" w14:textId="77777777" w:rsidR="002D53A2" w:rsidRPr="00532D54" w:rsidRDefault="002D53A2" w:rsidP="005E6C4C">
            <w:pPr>
              <w:pStyle w:val="GOSTTablenorm"/>
              <w:widowControl w:val="0"/>
              <w:rPr>
                <w:sz w:val="22"/>
                <w:szCs w:val="22"/>
              </w:rPr>
            </w:pPr>
            <w:r w:rsidRPr="00532D54">
              <w:rPr>
                <w:sz w:val="22"/>
                <w:szCs w:val="22"/>
              </w:rPr>
              <w:t>Сумма на плановый период</w:t>
            </w:r>
          </w:p>
          <w:p w14:paraId="6FBBA253" w14:textId="77777777" w:rsidR="002D53A2" w:rsidRPr="00532D54" w:rsidRDefault="002D53A2" w:rsidP="005E6C4C">
            <w:pPr>
              <w:pStyle w:val="GOSTTablenorm"/>
              <w:widowControl w:val="0"/>
              <w:rPr>
                <w:sz w:val="22"/>
                <w:szCs w:val="22"/>
              </w:rPr>
            </w:pPr>
            <w:r w:rsidRPr="00532D54">
              <w:rPr>
                <w:sz w:val="22"/>
                <w:szCs w:val="22"/>
              </w:rPr>
              <w:t>Второй год</w:t>
            </w:r>
          </w:p>
        </w:tc>
        <w:tc>
          <w:tcPr>
            <w:tcW w:w="1589" w:type="dxa"/>
            <w:tcBorders>
              <w:top w:val="single" w:sz="4" w:space="0" w:color="auto"/>
              <w:left w:val="single" w:sz="4" w:space="0" w:color="auto"/>
              <w:bottom w:val="single" w:sz="4" w:space="0" w:color="auto"/>
              <w:right w:val="single" w:sz="4" w:space="0" w:color="auto"/>
            </w:tcBorders>
            <w:hideMark/>
          </w:tcPr>
          <w:p w14:paraId="0C4F37DA" w14:textId="77777777" w:rsidR="002D53A2" w:rsidRPr="00532D54" w:rsidRDefault="002D53A2" w:rsidP="005E6C4C">
            <w:pPr>
              <w:pStyle w:val="GOSTTablenorm"/>
              <w:widowControl w:val="0"/>
              <w:rPr>
                <w:sz w:val="22"/>
                <w:szCs w:val="22"/>
              </w:rPr>
            </w:pPr>
            <w:r w:rsidRPr="00532D54">
              <w:rPr>
                <w:sz w:val="22"/>
                <w:szCs w:val="22"/>
              </w:rPr>
              <w:t>R_G_S3_1_F_R7</w:t>
            </w:r>
          </w:p>
        </w:tc>
        <w:tc>
          <w:tcPr>
            <w:tcW w:w="674" w:type="dxa"/>
            <w:tcBorders>
              <w:top w:val="single" w:sz="4" w:space="0" w:color="auto"/>
              <w:left w:val="single" w:sz="4" w:space="0" w:color="auto"/>
              <w:bottom w:val="single" w:sz="4" w:space="0" w:color="auto"/>
              <w:right w:val="single" w:sz="4" w:space="0" w:color="auto"/>
            </w:tcBorders>
            <w:hideMark/>
          </w:tcPr>
          <w:p w14:paraId="561E56AC"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4EFF254"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430654B"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FAAD3DA"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сумм изменений (увеличение или уменьшение) распределенных бюджетных ассигнований на второй год планового периода.</w:t>
            </w:r>
          </w:p>
        </w:tc>
      </w:tr>
      <w:tr w:rsidR="002D53A2" w14:paraId="6BD9CE42"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03CD4FC" w14:textId="77777777" w:rsidR="002D53A2" w:rsidRPr="00532D54" w:rsidRDefault="002D53A2" w:rsidP="005E6C4C">
            <w:pPr>
              <w:pStyle w:val="GOSTTablenorm"/>
              <w:widowControl w:val="0"/>
              <w:rPr>
                <w:sz w:val="22"/>
                <w:szCs w:val="22"/>
              </w:rPr>
            </w:pPr>
            <w:r w:rsidRPr="00532D54">
              <w:rPr>
                <w:sz w:val="22"/>
                <w:szCs w:val="22"/>
              </w:rPr>
              <w:t>Итого</w:t>
            </w:r>
          </w:p>
          <w:p w14:paraId="28C383DE" w14:textId="77777777" w:rsidR="002D53A2" w:rsidRPr="00532D54" w:rsidRDefault="002D53A2" w:rsidP="005E6C4C">
            <w:pPr>
              <w:pStyle w:val="GOSTTablenorm"/>
              <w:widowControl w:val="0"/>
              <w:rPr>
                <w:sz w:val="22"/>
                <w:szCs w:val="22"/>
              </w:rPr>
            </w:pPr>
            <w:r w:rsidRPr="00532D54">
              <w:rPr>
                <w:sz w:val="22"/>
                <w:szCs w:val="22"/>
              </w:rPr>
              <w:t>Сумма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6FA69797" w14:textId="77777777" w:rsidR="002D53A2" w:rsidRPr="00532D54" w:rsidRDefault="002D53A2" w:rsidP="005E6C4C">
            <w:pPr>
              <w:pStyle w:val="GOSTTablenorm"/>
              <w:widowControl w:val="0"/>
              <w:rPr>
                <w:sz w:val="22"/>
                <w:szCs w:val="22"/>
              </w:rPr>
            </w:pPr>
            <w:r w:rsidRPr="00532D54">
              <w:rPr>
                <w:sz w:val="22"/>
                <w:szCs w:val="22"/>
              </w:rPr>
              <w:t>R_G_S3_1_F_R7_2</w:t>
            </w:r>
          </w:p>
        </w:tc>
        <w:tc>
          <w:tcPr>
            <w:tcW w:w="674" w:type="dxa"/>
            <w:tcBorders>
              <w:top w:val="single" w:sz="4" w:space="0" w:color="auto"/>
              <w:left w:val="single" w:sz="4" w:space="0" w:color="auto"/>
              <w:bottom w:val="single" w:sz="4" w:space="0" w:color="auto"/>
              <w:right w:val="single" w:sz="4" w:space="0" w:color="auto"/>
            </w:tcBorders>
            <w:hideMark/>
          </w:tcPr>
          <w:p w14:paraId="651261AE"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D3A4AB9"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0514E03"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A2A826A" w14:textId="68D706B1" w:rsidR="002D53A2" w:rsidRPr="00532D54" w:rsidRDefault="002D53A2" w:rsidP="005E6C4C">
            <w:pPr>
              <w:pStyle w:val="GOSTTablenorm"/>
              <w:widowControl w:val="0"/>
              <w:rPr>
                <w:sz w:val="22"/>
                <w:szCs w:val="22"/>
              </w:rPr>
            </w:pPr>
            <w:r w:rsidRPr="00532D54">
              <w:rPr>
                <w:sz w:val="22"/>
                <w:szCs w:val="22"/>
              </w:rPr>
              <w:t xml:space="preserve">Указываются итоговые объемы сумм изменений (увеличение или уменьшение) распределенных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2D53A2" w14:paraId="03166254"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1DCAAB32" w14:textId="77777777" w:rsidR="002D53A2" w:rsidRPr="00532D54" w:rsidRDefault="002D53A2" w:rsidP="005E6C4C">
            <w:pPr>
              <w:pStyle w:val="GOSTTablenorm"/>
              <w:widowControl w:val="0"/>
              <w:ind w:left="0"/>
              <w:rPr>
                <w:b/>
                <w:sz w:val="22"/>
                <w:szCs w:val="22"/>
              </w:rPr>
            </w:pPr>
            <w:r w:rsidRPr="00532D54">
              <w:rPr>
                <w:b/>
                <w:sz w:val="22"/>
                <w:szCs w:val="22"/>
              </w:rPr>
              <w:t>3.2. Бюджетные ассигнования на выплаты за счет связанных иностранных кредитов в текущем финансовом году</w:t>
            </w:r>
          </w:p>
        </w:tc>
      </w:tr>
      <w:tr w:rsidR="002D53A2" w14:paraId="66EC5DFE"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CC6D6BC" w14:textId="77777777" w:rsidR="002D53A2" w:rsidRPr="00532D54" w:rsidRDefault="002D53A2" w:rsidP="005E6C4C">
            <w:pPr>
              <w:pStyle w:val="GOSTTablenorm"/>
              <w:widowControl w:val="0"/>
              <w:rPr>
                <w:sz w:val="22"/>
                <w:szCs w:val="22"/>
              </w:rPr>
            </w:pPr>
            <w:r w:rsidRPr="00532D54">
              <w:rPr>
                <w:sz w:val="22"/>
                <w:szCs w:val="22"/>
              </w:rPr>
              <w:t>Бюджетные ассигнования на выплаты за счет связанных иностранных кредитов в текущем финансовом году</w:t>
            </w:r>
          </w:p>
        </w:tc>
        <w:tc>
          <w:tcPr>
            <w:tcW w:w="1589" w:type="dxa"/>
            <w:tcBorders>
              <w:top w:val="single" w:sz="4" w:space="0" w:color="auto"/>
              <w:left w:val="single" w:sz="4" w:space="0" w:color="auto"/>
              <w:bottom w:val="single" w:sz="4" w:space="0" w:color="auto"/>
              <w:right w:val="single" w:sz="4" w:space="0" w:color="auto"/>
            </w:tcBorders>
            <w:hideMark/>
          </w:tcPr>
          <w:p w14:paraId="43288FD7" w14:textId="77777777" w:rsidR="002D53A2" w:rsidRPr="00532D54" w:rsidRDefault="002D53A2" w:rsidP="005E6C4C">
            <w:pPr>
              <w:pStyle w:val="GOSTTablenorm"/>
              <w:widowControl w:val="0"/>
              <w:rPr>
                <w:sz w:val="22"/>
                <w:szCs w:val="22"/>
              </w:rPr>
            </w:pPr>
            <w:r w:rsidRPr="00532D54">
              <w:rPr>
                <w:sz w:val="22"/>
                <w:szCs w:val="22"/>
              </w:rPr>
              <w:t>R_763_G_S3_2_D</w:t>
            </w:r>
          </w:p>
        </w:tc>
        <w:tc>
          <w:tcPr>
            <w:tcW w:w="674" w:type="dxa"/>
            <w:tcBorders>
              <w:top w:val="single" w:sz="4" w:space="0" w:color="auto"/>
              <w:left w:val="single" w:sz="4" w:space="0" w:color="auto"/>
              <w:bottom w:val="single" w:sz="4" w:space="0" w:color="auto"/>
              <w:right w:val="single" w:sz="4" w:space="0" w:color="auto"/>
            </w:tcBorders>
            <w:hideMark/>
          </w:tcPr>
          <w:p w14:paraId="0622F5A7"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0636C7F6" w14:textId="77777777" w:rsidR="002D53A2" w:rsidRPr="00532D54" w:rsidRDefault="002D53A2" w:rsidP="005E6C4C">
            <w:pPr>
              <w:pStyle w:val="GOSTTablenorm"/>
              <w:widowControl w:val="0"/>
              <w:ind w:left="0"/>
              <w:rPr>
                <w:sz w:val="22"/>
                <w:szCs w:val="22"/>
              </w:rPr>
            </w:pPr>
            <w:r w:rsidRPr="00532D54">
              <w:rPr>
                <w:sz w:val="22"/>
                <w:szCs w:val="22"/>
              </w:rPr>
              <w:t>tR_763_G_S3_2_D</w:t>
            </w:r>
          </w:p>
        </w:tc>
        <w:tc>
          <w:tcPr>
            <w:tcW w:w="1066" w:type="dxa"/>
            <w:tcBorders>
              <w:top w:val="single" w:sz="4" w:space="0" w:color="auto"/>
              <w:left w:val="single" w:sz="4" w:space="0" w:color="auto"/>
              <w:bottom w:val="single" w:sz="4" w:space="0" w:color="auto"/>
              <w:right w:val="single" w:sz="4" w:space="0" w:color="auto"/>
            </w:tcBorders>
            <w:hideMark/>
          </w:tcPr>
          <w:p w14:paraId="7EA1D5FF"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19B893B" w14:textId="334A7CC3"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_Ref110873223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186</w:t>
            </w:r>
            <w:r w:rsidR="00A637D1" w:rsidRPr="00532D54">
              <w:rPr>
                <w:szCs w:val="22"/>
              </w:rPr>
              <w:fldChar w:fldCharType="end"/>
            </w:r>
          </w:p>
        </w:tc>
      </w:tr>
      <w:tr w:rsidR="002D53A2" w14:paraId="6F4F5FF3"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4DED702"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43EB1343" w14:textId="77777777" w:rsidR="002D53A2" w:rsidRPr="00532D54" w:rsidRDefault="002D53A2" w:rsidP="005E6C4C">
            <w:pPr>
              <w:pStyle w:val="GOSTTablenorm"/>
              <w:widowControl w:val="0"/>
              <w:rPr>
                <w:sz w:val="22"/>
                <w:szCs w:val="22"/>
              </w:rPr>
            </w:pPr>
            <w:r w:rsidRPr="00532D54">
              <w:rPr>
                <w:sz w:val="22"/>
                <w:szCs w:val="22"/>
              </w:rPr>
              <w:t>Сумма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2C4EB946" w14:textId="77777777" w:rsidR="002D53A2" w:rsidRPr="00532D54" w:rsidRDefault="002D53A2" w:rsidP="005E6C4C">
            <w:pPr>
              <w:pStyle w:val="GOSTTablenorm"/>
              <w:widowControl w:val="0"/>
              <w:rPr>
                <w:sz w:val="22"/>
                <w:szCs w:val="22"/>
              </w:rPr>
            </w:pPr>
            <w:r w:rsidRPr="00532D54">
              <w:rPr>
                <w:sz w:val="22"/>
                <w:szCs w:val="22"/>
              </w:rPr>
              <w:t>R_G_S3_2_F_R5</w:t>
            </w:r>
          </w:p>
        </w:tc>
        <w:tc>
          <w:tcPr>
            <w:tcW w:w="674" w:type="dxa"/>
            <w:tcBorders>
              <w:top w:val="single" w:sz="4" w:space="0" w:color="auto"/>
              <w:left w:val="single" w:sz="4" w:space="0" w:color="auto"/>
              <w:bottom w:val="single" w:sz="4" w:space="0" w:color="auto"/>
              <w:right w:val="single" w:sz="4" w:space="0" w:color="auto"/>
            </w:tcBorders>
            <w:hideMark/>
          </w:tcPr>
          <w:p w14:paraId="6326744A"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5482E1F"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D1E4309"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CFEA011" w14:textId="77777777" w:rsidR="002D53A2" w:rsidRPr="00532D54" w:rsidRDefault="002D53A2" w:rsidP="005E6C4C">
            <w:pPr>
              <w:pStyle w:val="GOSTTablenorm"/>
              <w:widowControl w:val="0"/>
              <w:rPr>
                <w:sz w:val="22"/>
                <w:szCs w:val="22"/>
              </w:rPr>
            </w:pPr>
            <w:r w:rsidRPr="00532D54">
              <w:rPr>
                <w:sz w:val="22"/>
                <w:szCs w:val="22"/>
              </w:rPr>
              <w:t>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tc>
      </w:tr>
      <w:tr w:rsidR="002D53A2" w14:paraId="3956EBF4"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20DAD2" w14:textId="77777777" w:rsidR="002D53A2" w:rsidRPr="00532D54" w:rsidRDefault="002D53A2" w:rsidP="005E6C4C">
            <w:pPr>
              <w:pStyle w:val="GOSTTablenorm"/>
              <w:widowControl w:val="0"/>
              <w:rPr>
                <w:sz w:val="22"/>
                <w:szCs w:val="22"/>
              </w:rPr>
            </w:pPr>
            <w:r w:rsidRPr="00532D54">
              <w:rPr>
                <w:sz w:val="22"/>
                <w:szCs w:val="22"/>
              </w:rPr>
              <w:t xml:space="preserve">Итого </w:t>
            </w:r>
          </w:p>
          <w:p w14:paraId="2E7799B5" w14:textId="77777777" w:rsidR="002D53A2" w:rsidRPr="00532D54" w:rsidRDefault="002D53A2" w:rsidP="005E6C4C">
            <w:pPr>
              <w:pStyle w:val="GOSTTablenorm"/>
              <w:widowControl w:val="0"/>
              <w:rPr>
                <w:sz w:val="22"/>
                <w:szCs w:val="22"/>
              </w:rPr>
            </w:pPr>
            <w:r w:rsidRPr="00532D54">
              <w:rPr>
                <w:sz w:val="22"/>
                <w:szCs w:val="22"/>
              </w:rPr>
              <w:t xml:space="preserve">Сумма на первый </w:t>
            </w:r>
            <w:r w:rsidRPr="00532D54">
              <w:rPr>
                <w:sz w:val="22"/>
                <w:szCs w:val="22"/>
              </w:rPr>
              <w:lastRenderedPageBreak/>
              <w:t>плановый год</w:t>
            </w:r>
          </w:p>
        </w:tc>
        <w:tc>
          <w:tcPr>
            <w:tcW w:w="1589" w:type="dxa"/>
            <w:tcBorders>
              <w:top w:val="single" w:sz="4" w:space="0" w:color="auto"/>
              <w:left w:val="single" w:sz="4" w:space="0" w:color="auto"/>
              <w:bottom w:val="single" w:sz="4" w:space="0" w:color="auto"/>
              <w:right w:val="single" w:sz="4" w:space="0" w:color="auto"/>
            </w:tcBorders>
            <w:hideMark/>
          </w:tcPr>
          <w:p w14:paraId="3D50926A" w14:textId="77777777" w:rsidR="002D53A2" w:rsidRPr="00532D54" w:rsidRDefault="002D53A2" w:rsidP="005E6C4C">
            <w:pPr>
              <w:pStyle w:val="GOSTTablenorm"/>
              <w:widowControl w:val="0"/>
              <w:rPr>
                <w:sz w:val="22"/>
                <w:szCs w:val="22"/>
              </w:rPr>
            </w:pPr>
            <w:r w:rsidRPr="00532D54">
              <w:rPr>
                <w:sz w:val="22"/>
                <w:szCs w:val="22"/>
              </w:rPr>
              <w:lastRenderedPageBreak/>
              <w:t>R_G_S3_2_F_R5_2</w:t>
            </w:r>
          </w:p>
        </w:tc>
        <w:tc>
          <w:tcPr>
            <w:tcW w:w="674" w:type="dxa"/>
            <w:tcBorders>
              <w:top w:val="single" w:sz="4" w:space="0" w:color="auto"/>
              <w:left w:val="single" w:sz="4" w:space="0" w:color="auto"/>
              <w:bottom w:val="single" w:sz="4" w:space="0" w:color="auto"/>
              <w:right w:val="single" w:sz="4" w:space="0" w:color="auto"/>
            </w:tcBorders>
            <w:hideMark/>
          </w:tcPr>
          <w:p w14:paraId="570DC84B"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6C9D2A4" w14:textId="77777777" w:rsidR="002D53A2" w:rsidRPr="00532D54" w:rsidRDefault="002D53A2" w:rsidP="005E6C4C">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7A2BEE9"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982C89C" w14:textId="77777777" w:rsidR="002D53A2" w:rsidRPr="00532D54" w:rsidRDefault="002D53A2" w:rsidP="005E6C4C">
            <w:pPr>
              <w:pStyle w:val="GOSTTablenorm"/>
              <w:widowControl w:val="0"/>
              <w:rPr>
                <w:sz w:val="22"/>
                <w:szCs w:val="22"/>
              </w:rPr>
            </w:pPr>
            <w:r w:rsidRPr="00532D54">
              <w:rPr>
                <w:sz w:val="22"/>
                <w:szCs w:val="22"/>
              </w:rPr>
              <w:t xml:space="preserve">Указываются итоговые объемы изменений (увеличение или уменьшение) распределенных </w:t>
            </w:r>
            <w:r w:rsidRPr="00532D54">
              <w:rPr>
                <w:sz w:val="22"/>
                <w:szCs w:val="22"/>
              </w:rPr>
              <w:lastRenderedPageBreak/>
              <w:t>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tc>
      </w:tr>
      <w:tr w:rsidR="002D53A2" w14:paraId="55AC3AF4"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56A6BCF7" w14:textId="77777777" w:rsidR="002D53A2" w:rsidRPr="00532D54" w:rsidRDefault="002D53A2" w:rsidP="005E6C4C">
            <w:pPr>
              <w:pStyle w:val="GOSTTableListMark1"/>
              <w:widowControl w:val="0"/>
              <w:numPr>
                <w:ilvl w:val="0"/>
                <w:numId w:val="0"/>
              </w:numPr>
              <w:spacing w:before="60" w:beforeAutospacing="1" w:after="60" w:afterAutospacing="1"/>
              <w:ind w:right="0"/>
              <w:contextualSpacing/>
              <w:rPr>
                <w:b/>
                <w:sz w:val="22"/>
                <w:szCs w:val="22"/>
              </w:rPr>
            </w:pPr>
            <w:r w:rsidRPr="00532D54">
              <w:rPr>
                <w:b/>
                <w:sz w:val="22"/>
                <w:szCs w:val="22"/>
              </w:rPr>
              <w:lastRenderedPageBreak/>
              <w:t>Подписи</w:t>
            </w:r>
          </w:p>
        </w:tc>
      </w:tr>
      <w:tr w:rsidR="002D53A2" w14:paraId="718956F9"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B5E79B5" w14:textId="77777777" w:rsidR="002D53A2" w:rsidRPr="00532D54" w:rsidRDefault="002D53A2" w:rsidP="005E6C4C">
            <w:pPr>
              <w:pStyle w:val="GOSTTablenorm"/>
              <w:widowControl w:val="0"/>
              <w:rPr>
                <w:sz w:val="22"/>
                <w:szCs w:val="22"/>
              </w:rPr>
            </w:pPr>
            <w:r w:rsidRPr="00532D54">
              <w:rPr>
                <w:sz w:val="22"/>
                <w:szCs w:val="22"/>
              </w:rPr>
              <w:t>Расшифровка подписи</w:t>
            </w:r>
          </w:p>
        </w:tc>
        <w:tc>
          <w:tcPr>
            <w:tcW w:w="1589" w:type="dxa"/>
            <w:tcBorders>
              <w:top w:val="single" w:sz="4" w:space="0" w:color="auto"/>
              <w:left w:val="single" w:sz="4" w:space="0" w:color="auto"/>
              <w:bottom w:val="single" w:sz="4" w:space="0" w:color="auto"/>
              <w:right w:val="single" w:sz="4" w:space="0" w:color="auto"/>
            </w:tcBorders>
            <w:hideMark/>
          </w:tcPr>
          <w:p w14:paraId="026FF125" w14:textId="77777777" w:rsidR="002D53A2" w:rsidRPr="00532D54" w:rsidRDefault="002D53A2" w:rsidP="005E6C4C">
            <w:pPr>
              <w:pStyle w:val="GOSTTablenorm"/>
              <w:widowControl w:val="0"/>
              <w:rPr>
                <w:sz w:val="22"/>
                <w:szCs w:val="22"/>
              </w:rPr>
            </w:pPr>
            <w:r w:rsidRPr="00532D54">
              <w:rPr>
                <w:sz w:val="22"/>
                <w:szCs w:val="22"/>
              </w:rPr>
              <w:t>VSL_ListApp_Executor_SFP</w:t>
            </w:r>
          </w:p>
        </w:tc>
        <w:tc>
          <w:tcPr>
            <w:tcW w:w="674" w:type="dxa"/>
            <w:tcBorders>
              <w:top w:val="single" w:sz="4" w:space="0" w:color="auto"/>
              <w:left w:val="single" w:sz="4" w:space="0" w:color="auto"/>
              <w:bottom w:val="single" w:sz="4" w:space="0" w:color="auto"/>
              <w:right w:val="single" w:sz="4" w:space="0" w:color="auto"/>
            </w:tcBorders>
            <w:hideMark/>
          </w:tcPr>
          <w:p w14:paraId="1B82CA7F"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39F2A82" w14:textId="77777777" w:rsidR="002D53A2" w:rsidRPr="00532D54" w:rsidRDefault="002D53A2" w:rsidP="005E6C4C">
            <w:pPr>
              <w:pStyle w:val="GOSTTablenorm"/>
              <w:widowControl w:val="0"/>
              <w:ind w:left="0"/>
              <w:rPr>
                <w:sz w:val="22"/>
                <w:szCs w:val="22"/>
              </w:rPr>
            </w:pPr>
            <w:r w:rsidRPr="00532D54">
              <w:rPr>
                <w:sz w:val="22"/>
                <w:szCs w:val="22"/>
              </w:rPr>
              <w:t>Т(1-100)</w:t>
            </w:r>
          </w:p>
        </w:tc>
        <w:tc>
          <w:tcPr>
            <w:tcW w:w="1066" w:type="dxa"/>
            <w:tcBorders>
              <w:top w:val="single" w:sz="4" w:space="0" w:color="auto"/>
              <w:left w:val="single" w:sz="4" w:space="0" w:color="auto"/>
              <w:bottom w:val="single" w:sz="4" w:space="0" w:color="auto"/>
              <w:right w:val="single" w:sz="4" w:space="0" w:color="auto"/>
            </w:tcBorders>
            <w:hideMark/>
          </w:tcPr>
          <w:p w14:paraId="0C2E6278"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A8453A2" w14:textId="77777777" w:rsidR="002D53A2" w:rsidRPr="00532D54" w:rsidRDefault="002D53A2" w:rsidP="005E6C4C">
            <w:pPr>
              <w:pStyle w:val="GOSTTablenorm"/>
              <w:widowControl w:val="0"/>
              <w:rPr>
                <w:sz w:val="22"/>
                <w:szCs w:val="22"/>
              </w:rPr>
            </w:pPr>
            <w:r w:rsidRPr="00532D54">
              <w:rPr>
                <w:sz w:val="22"/>
                <w:szCs w:val="22"/>
              </w:rPr>
              <w:t>Указывается фамилия и инициалы лица, формирующего отчетность по лицевому счету.</w:t>
            </w:r>
          </w:p>
        </w:tc>
      </w:tr>
      <w:tr w:rsidR="002D53A2" w14:paraId="1A1D000E"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CDA8897" w14:textId="77777777" w:rsidR="002D53A2" w:rsidRPr="00532D54" w:rsidRDefault="002D53A2" w:rsidP="005E6C4C">
            <w:pPr>
              <w:pStyle w:val="GOSTTablenorm"/>
              <w:widowControl w:val="0"/>
              <w:rPr>
                <w:sz w:val="22"/>
                <w:szCs w:val="22"/>
              </w:rPr>
            </w:pPr>
            <w:r w:rsidRPr="00532D54">
              <w:rPr>
                <w:sz w:val="22"/>
                <w:szCs w:val="22"/>
              </w:rPr>
              <w:t>Должность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26B6E5B2" w14:textId="77777777" w:rsidR="002D53A2" w:rsidRPr="00532D54" w:rsidRDefault="002D53A2" w:rsidP="005E6C4C">
            <w:pPr>
              <w:pStyle w:val="GOSTTablenorm"/>
              <w:widowControl w:val="0"/>
              <w:rPr>
                <w:sz w:val="22"/>
                <w:szCs w:val="22"/>
              </w:rPr>
            </w:pPr>
            <w:r w:rsidRPr="00532D54">
              <w:rPr>
                <w:sz w:val="22"/>
                <w:szCs w:val="22"/>
              </w:rPr>
              <w:t>VSL_ListApp_Executor_Post</w:t>
            </w:r>
          </w:p>
        </w:tc>
        <w:tc>
          <w:tcPr>
            <w:tcW w:w="674" w:type="dxa"/>
            <w:tcBorders>
              <w:top w:val="single" w:sz="4" w:space="0" w:color="auto"/>
              <w:left w:val="single" w:sz="4" w:space="0" w:color="auto"/>
              <w:bottom w:val="single" w:sz="4" w:space="0" w:color="auto"/>
              <w:right w:val="single" w:sz="4" w:space="0" w:color="auto"/>
            </w:tcBorders>
            <w:hideMark/>
          </w:tcPr>
          <w:p w14:paraId="5196932A"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8988043" w14:textId="77777777" w:rsidR="002D53A2" w:rsidRPr="00532D54" w:rsidRDefault="002D53A2" w:rsidP="005E6C4C">
            <w:pPr>
              <w:pStyle w:val="GOSTTablenorm"/>
              <w:widowControl w:val="0"/>
              <w:ind w:left="0"/>
              <w:rPr>
                <w:sz w:val="22"/>
                <w:szCs w:val="22"/>
              </w:rPr>
            </w:pPr>
            <w:r w:rsidRPr="00532D54">
              <w:rPr>
                <w:sz w:val="22"/>
                <w:szCs w:val="22"/>
              </w:rPr>
              <w:t>Т(1-100)</w:t>
            </w:r>
          </w:p>
        </w:tc>
        <w:tc>
          <w:tcPr>
            <w:tcW w:w="1066" w:type="dxa"/>
            <w:tcBorders>
              <w:top w:val="single" w:sz="4" w:space="0" w:color="auto"/>
              <w:left w:val="single" w:sz="4" w:space="0" w:color="auto"/>
              <w:bottom w:val="single" w:sz="4" w:space="0" w:color="auto"/>
              <w:right w:val="single" w:sz="4" w:space="0" w:color="auto"/>
            </w:tcBorders>
            <w:hideMark/>
          </w:tcPr>
          <w:p w14:paraId="2D7D4130"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93AA6C7" w14:textId="77777777" w:rsidR="002D53A2" w:rsidRPr="00532D54" w:rsidRDefault="002D53A2" w:rsidP="005E6C4C">
            <w:pPr>
              <w:pStyle w:val="GOSTTablenorm"/>
              <w:widowControl w:val="0"/>
              <w:rPr>
                <w:sz w:val="22"/>
                <w:szCs w:val="22"/>
              </w:rPr>
            </w:pPr>
            <w:r w:rsidRPr="00532D54">
              <w:rPr>
                <w:sz w:val="22"/>
                <w:szCs w:val="22"/>
              </w:rPr>
              <w:t>Указывается должность лица, формирующего отчетность по лицевому счету.</w:t>
            </w:r>
          </w:p>
        </w:tc>
      </w:tr>
      <w:tr w:rsidR="002D53A2" w14:paraId="1C578D1F"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97D1CE" w14:textId="77777777" w:rsidR="002D53A2" w:rsidRPr="00532D54" w:rsidRDefault="002D53A2" w:rsidP="005E6C4C">
            <w:pPr>
              <w:pStyle w:val="GOSTTablenorm"/>
              <w:widowControl w:val="0"/>
              <w:rPr>
                <w:sz w:val="22"/>
                <w:szCs w:val="22"/>
              </w:rPr>
            </w:pPr>
            <w:r w:rsidRPr="00532D54">
              <w:rPr>
                <w:sz w:val="22"/>
                <w:szCs w:val="22"/>
              </w:rPr>
              <w:t>Телефон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0C58B8EF" w14:textId="77777777" w:rsidR="002D53A2" w:rsidRPr="00532D54" w:rsidRDefault="002D53A2" w:rsidP="005E6C4C">
            <w:pPr>
              <w:pStyle w:val="GOSTTablenorm"/>
              <w:widowControl w:val="0"/>
              <w:rPr>
                <w:sz w:val="22"/>
                <w:szCs w:val="22"/>
              </w:rPr>
            </w:pPr>
            <w:r w:rsidRPr="00532D54">
              <w:rPr>
                <w:sz w:val="22"/>
                <w:szCs w:val="22"/>
              </w:rPr>
              <w:t>VSL_ListApp_Executor_TEL</w:t>
            </w:r>
          </w:p>
        </w:tc>
        <w:tc>
          <w:tcPr>
            <w:tcW w:w="674" w:type="dxa"/>
            <w:tcBorders>
              <w:top w:val="single" w:sz="4" w:space="0" w:color="auto"/>
              <w:left w:val="single" w:sz="4" w:space="0" w:color="auto"/>
              <w:bottom w:val="single" w:sz="4" w:space="0" w:color="auto"/>
              <w:right w:val="single" w:sz="4" w:space="0" w:color="auto"/>
            </w:tcBorders>
            <w:hideMark/>
          </w:tcPr>
          <w:p w14:paraId="42BB6E48"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B82A89C" w14:textId="77777777" w:rsidR="002D53A2" w:rsidRPr="00532D54" w:rsidRDefault="002D53A2" w:rsidP="005E6C4C">
            <w:pPr>
              <w:pStyle w:val="GOSTTablenorm"/>
              <w:widowControl w:val="0"/>
              <w:ind w:left="0"/>
              <w:rPr>
                <w:sz w:val="22"/>
                <w:szCs w:val="22"/>
              </w:rPr>
            </w:pPr>
            <w:r w:rsidRPr="00532D54">
              <w:rPr>
                <w:sz w:val="22"/>
                <w:szCs w:val="22"/>
              </w:rPr>
              <w:t>Т(1-50)</w:t>
            </w:r>
          </w:p>
        </w:tc>
        <w:tc>
          <w:tcPr>
            <w:tcW w:w="1066" w:type="dxa"/>
            <w:tcBorders>
              <w:top w:val="single" w:sz="4" w:space="0" w:color="auto"/>
              <w:left w:val="single" w:sz="4" w:space="0" w:color="auto"/>
              <w:bottom w:val="single" w:sz="4" w:space="0" w:color="auto"/>
              <w:right w:val="single" w:sz="4" w:space="0" w:color="auto"/>
            </w:tcBorders>
            <w:hideMark/>
          </w:tcPr>
          <w:p w14:paraId="4E8B2417"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AF461C5" w14:textId="77777777" w:rsidR="002D53A2" w:rsidRPr="00532D54" w:rsidRDefault="002D53A2" w:rsidP="005E6C4C">
            <w:pPr>
              <w:pStyle w:val="GOSTTablenorm"/>
              <w:widowControl w:val="0"/>
              <w:rPr>
                <w:sz w:val="22"/>
                <w:szCs w:val="22"/>
              </w:rPr>
            </w:pPr>
            <w:r w:rsidRPr="00532D54">
              <w:rPr>
                <w:sz w:val="22"/>
                <w:szCs w:val="22"/>
              </w:rPr>
              <w:t>Указывается телефон лица, формирующего отчетность по лицевому счету.</w:t>
            </w:r>
          </w:p>
        </w:tc>
      </w:tr>
      <w:tr w:rsidR="002D53A2" w14:paraId="302CB7AA"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CDADD5" w14:textId="77777777" w:rsidR="002D53A2" w:rsidRPr="00532D54" w:rsidRDefault="002D53A2" w:rsidP="005E6C4C">
            <w:pPr>
              <w:pStyle w:val="GOSTTablenorm"/>
              <w:widowControl w:val="0"/>
              <w:rPr>
                <w:sz w:val="22"/>
                <w:szCs w:val="22"/>
              </w:rPr>
            </w:pPr>
            <w:r w:rsidRPr="00532D54">
              <w:rPr>
                <w:sz w:val="22"/>
                <w:szCs w:val="22"/>
              </w:rPr>
              <w:t>Дата подписания</w:t>
            </w:r>
          </w:p>
        </w:tc>
        <w:tc>
          <w:tcPr>
            <w:tcW w:w="1589" w:type="dxa"/>
            <w:tcBorders>
              <w:top w:val="single" w:sz="4" w:space="0" w:color="auto"/>
              <w:left w:val="single" w:sz="4" w:space="0" w:color="auto"/>
              <w:bottom w:val="single" w:sz="4" w:space="0" w:color="auto"/>
              <w:right w:val="single" w:sz="4" w:space="0" w:color="auto"/>
            </w:tcBorders>
            <w:hideMark/>
          </w:tcPr>
          <w:p w14:paraId="1E92C0D6" w14:textId="77777777" w:rsidR="002D53A2" w:rsidRPr="00532D54" w:rsidRDefault="002D53A2" w:rsidP="005E6C4C">
            <w:pPr>
              <w:pStyle w:val="GOSTTablenorm"/>
              <w:widowControl w:val="0"/>
              <w:rPr>
                <w:sz w:val="22"/>
                <w:szCs w:val="22"/>
              </w:rPr>
            </w:pPr>
            <w:r w:rsidRPr="00532D54">
              <w:rPr>
                <w:sz w:val="22"/>
                <w:szCs w:val="22"/>
              </w:rPr>
              <w:t>VSL_ListApp_Executor_Date</w:t>
            </w:r>
          </w:p>
        </w:tc>
        <w:tc>
          <w:tcPr>
            <w:tcW w:w="674" w:type="dxa"/>
            <w:tcBorders>
              <w:top w:val="single" w:sz="4" w:space="0" w:color="auto"/>
              <w:left w:val="single" w:sz="4" w:space="0" w:color="auto"/>
              <w:bottom w:val="single" w:sz="4" w:space="0" w:color="auto"/>
              <w:right w:val="single" w:sz="4" w:space="0" w:color="auto"/>
            </w:tcBorders>
            <w:hideMark/>
          </w:tcPr>
          <w:p w14:paraId="7EFCA043"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C9D3854" w14:textId="77777777" w:rsidR="002D53A2" w:rsidRPr="00532D54" w:rsidRDefault="002D53A2" w:rsidP="005E6C4C">
            <w:pPr>
              <w:pStyle w:val="GOSTTablenorm"/>
              <w:widowControl w:val="0"/>
              <w:ind w:left="0"/>
              <w:rPr>
                <w:sz w:val="22"/>
                <w:szCs w:val="22"/>
              </w:rPr>
            </w:pPr>
            <w:r w:rsidRPr="00532D54">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7686D072" w14:textId="77777777" w:rsidR="002D53A2" w:rsidRPr="00532D54" w:rsidRDefault="002D53A2" w:rsidP="005E6C4C">
            <w:pPr>
              <w:widowControl w:val="0"/>
              <w:spacing w:before="60" w:after="6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CF78EC4" w14:textId="77777777" w:rsidR="002D53A2" w:rsidRPr="00532D54" w:rsidRDefault="002D53A2" w:rsidP="005E6C4C">
            <w:pPr>
              <w:pStyle w:val="GOSTTablenorm"/>
              <w:widowControl w:val="0"/>
              <w:rPr>
                <w:sz w:val="22"/>
                <w:szCs w:val="22"/>
              </w:rPr>
            </w:pPr>
            <w:r w:rsidRPr="00532D54">
              <w:rPr>
                <w:sz w:val="22"/>
                <w:szCs w:val="22"/>
              </w:rPr>
              <w:t>Указывается дата подписания документа исполнителем.</w:t>
            </w:r>
          </w:p>
        </w:tc>
      </w:tr>
      <w:tr w:rsidR="002D53A2" w14:paraId="08422DA1"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3E8ED305" w14:textId="77777777" w:rsidR="002D53A2" w:rsidRPr="00532D54" w:rsidRDefault="002D53A2" w:rsidP="005E6C4C">
            <w:pPr>
              <w:pStyle w:val="GOSTTablenorm"/>
              <w:widowControl w:val="0"/>
              <w:ind w:left="0"/>
              <w:rPr>
                <w:b/>
                <w:sz w:val="22"/>
                <w:szCs w:val="22"/>
              </w:rPr>
            </w:pPr>
            <w:r w:rsidRPr="00532D54">
              <w:rPr>
                <w:b/>
                <w:sz w:val="22"/>
                <w:szCs w:val="22"/>
              </w:rPr>
              <w:t>Системная информация документа</w:t>
            </w:r>
          </w:p>
        </w:tc>
      </w:tr>
      <w:tr w:rsidR="002D53A2" w14:paraId="42669817"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DDD1F8D" w14:textId="77777777" w:rsidR="002D53A2" w:rsidRPr="00532D54" w:rsidRDefault="002D53A2" w:rsidP="005E6C4C">
            <w:pPr>
              <w:pStyle w:val="GOSTTablenorm"/>
              <w:widowControl w:val="0"/>
              <w:rPr>
                <w:sz w:val="22"/>
                <w:szCs w:val="22"/>
              </w:rPr>
            </w:pPr>
            <w:r w:rsidRPr="00532D54">
              <w:rPr>
                <w:sz w:val="22"/>
                <w:szCs w:val="22"/>
              </w:rPr>
              <w:t>Системная информация</w:t>
            </w:r>
          </w:p>
        </w:tc>
        <w:tc>
          <w:tcPr>
            <w:tcW w:w="1589" w:type="dxa"/>
            <w:tcBorders>
              <w:top w:val="single" w:sz="4" w:space="0" w:color="auto"/>
              <w:left w:val="single" w:sz="4" w:space="0" w:color="auto"/>
              <w:bottom w:val="single" w:sz="4" w:space="0" w:color="auto"/>
              <w:right w:val="single" w:sz="4" w:space="0" w:color="auto"/>
            </w:tcBorders>
            <w:hideMark/>
          </w:tcPr>
          <w:p w14:paraId="5710488D" w14:textId="77777777" w:rsidR="002D53A2" w:rsidRPr="00532D54" w:rsidRDefault="002D53A2" w:rsidP="005E6C4C">
            <w:pPr>
              <w:pStyle w:val="GOSTTablenorm"/>
              <w:widowControl w:val="0"/>
              <w:rPr>
                <w:sz w:val="22"/>
                <w:szCs w:val="22"/>
              </w:rPr>
            </w:pPr>
            <w:r w:rsidRPr="00532D54">
              <w:rPr>
                <w:sz w:val="22"/>
                <w:szCs w:val="22"/>
              </w:rPr>
              <w:t>StmInfrmtn_TF</w:t>
            </w:r>
          </w:p>
        </w:tc>
        <w:tc>
          <w:tcPr>
            <w:tcW w:w="674" w:type="dxa"/>
            <w:tcBorders>
              <w:top w:val="single" w:sz="4" w:space="0" w:color="auto"/>
              <w:left w:val="single" w:sz="4" w:space="0" w:color="auto"/>
              <w:bottom w:val="single" w:sz="4" w:space="0" w:color="auto"/>
              <w:right w:val="single" w:sz="4" w:space="0" w:color="auto"/>
            </w:tcBorders>
            <w:hideMark/>
          </w:tcPr>
          <w:p w14:paraId="26BC2B75" w14:textId="77777777" w:rsidR="002D53A2" w:rsidRPr="00532D54" w:rsidRDefault="002D53A2" w:rsidP="005E6C4C">
            <w:pPr>
              <w:pStyle w:val="GOSTTablenorm"/>
              <w:widowControl w:val="0"/>
              <w:jc w:val="center"/>
              <w:rPr>
                <w:sz w:val="22"/>
                <w:szCs w:val="22"/>
              </w:rPr>
            </w:pPr>
            <w:r w:rsidRPr="00532D54">
              <w:rPr>
                <w:sz w:val="22"/>
                <w:szCs w:val="22"/>
              </w:rPr>
              <w:t>С</w:t>
            </w:r>
          </w:p>
        </w:tc>
        <w:tc>
          <w:tcPr>
            <w:tcW w:w="1066" w:type="dxa"/>
            <w:tcBorders>
              <w:top w:val="single" w:sz="4" w:space="0" w:color="auto"/>
              <w:left w:val="single" w:sz="4" w:space="0" w:color="auto"/>
              <w:bottom w:val="single" w:sz="4" w:space="0" w:color="auto"/>
              <w:right w:val="single" w:sz="4" w:space="0" w:color="auto"/>
            </w:tcBorders>
            <w:hideMark/>
          </w:tcPr>
          <w:p w14:paraId="1BDBE001" w14:textId="77777777" w:rsidR="002D53A2" w:rsidRPr="00532D54" w:rsidRDefault="002D53A2" w:rsidP="005E6C4C">
            <w:pPr>
              <w:pStyle w:val="GOSTTablenorm"/>
              <w:widowControl w:val="0"/>
              <w:ind w:left="0"/>
              <w:rPr>
                <w:sz w:val="22"/>
                <w:szCs w:val="22"/>
              </w:rPr>
            </w:pPr>
            <w:r w:rsidRPr="00532D54">
              <w:rPr>
                <w:sz w:val="22"/>
                <w:szCs w:val="22"/>
              </w:rPr>
              <w:t>tTF</w:t>
            </w:r>
          </w:p>
        </w:tc>
        <w:tc>
          <w:tcPr>
            <w:tcW w:w="1066" w:type="dxa"/>
            <w:tcBorders>
              <w:top w:val="single" w:sz="4" w:space="0" w:color="auto"/>
              <w:left w:val="single" w:sz="4" w:space="0" w:color="auto"/>
              <w:bottom w:val="single" w:sz="4" w:space="0" w:color="auto"/>
              <w:right w:val="single" w:sz="4" w:space="0" w:color="auto"/>
            </w:tcBorders>
            <w:hideMark/>
          </w:tcPr>
          <w:p w14:paraId="5D2D3830" w14:textId="77777777" w:rsidR="002D53A2" w:rsidRPr="00532D54" w:rsidRDefault="002D53A2" w:rsidP="005E6C4C">
            <w:pPr>
              <w:pStyle w:val="GOSTTablenorm"/>
              <w:widowControl w:val="0"/>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AD181A0" w14:textId="6541EA45" w:rsidR="002D53A2" w:rsidRPr="00532D54" w:rsidRDefault="002D53A2" w:rsidP="005E6C4C">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_Ref110873231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188</w:t>
            </w:r>
            <w:r w:rsidR="00A637D1" w:rsidRPr="00532D54">
              <w:rPr>
                <w:szCs w:val="22"/>
              </w:rPr>
              <w:fldChar w:fldCharType="end"/>
            </w:r>
          </w:p>
        </w:tc>
      </w:tr>
      <w:tr w:rsidR="002D53A2" w14:paraId="35C57F91"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E57056" w14:textId="77777777" w:rsidR="002D53A2" w:rsidRPr="00532D54" w:rsidRDefault="002D53A2" w:rsidP="005E6C4C">
            <w:pPr>
              <w:pStyle w:val="GOSTTablenorm"/>
              <w:widowControl w:val="0"/>
              <w:rPr>
                <w:sz w:val="22"/>
                <w:szCs w:val="22"/>
              </w:rPr>
            </w:pPr>
            <w:r w:rsidRPr="00532D54">
              <w:rPr>
                <w:sz w:val="22"/>
                <w:szCs w:val="22"/>
              </w:rPr>
              <w:t>Регистрационный номер</w:t>
            </w:r>
          </w:p>
        </w:tc>
        <w:tc>
          <w:tcPr>
            <w:tcW w:w="1589" w:type="dxa"/>
            <w:tcBorders>
              <w:top w:val="single" w:sz="4" w:space="0" w:color="auto"/>
              <w:left w:val="single" w:sz="4" w:space="0" w:color="auto"/>
              <w:bottom w:val="single" w:sz="4" w:space="0" w:color="auto"/>
              <w:right w:val="single" w:sz="4" w:space="0" w:color="auto"/>
            </w:tcBorders>
            <w:hideMark/>
          </w:tcPr>
          <w:p w14:paraId="2113861C" w14:textId="77777777" w:rsidR="002D53A2" w:rsidRPr="00532D54" w:rsidRDefault="002D53A2" w:rsidP="005E6C4C">
            <w:pPr>
              <w:pStyle w:val="GOSTTablenorm"/>
              <w:widowControl w:val="0"/>
              <w:rPr>
                <w:sz w:val="22"/>
                <w:szCs w:val="22"/>
              </w:rPr>
            </w:pPr>
            <w:r w:rsidRPr="00532D54">
              <w:rPr>
                <w:sz w:val="22"/>
                <w:szCs w:val="22"/>
              </w:rPr>
              <w:t>TtlPrt_DocNumber</w:t>
            </w:r>
          </w:p>
        </w:tc>
        <w:tc>
          <w:tcPr>
            <w:tcW w:w="674" w:type="dxa"/>
            <w:tcBorders>
              <w:top w:val="single" w:sz="4" w:space="0" w:color="auto"/>
              <w:left w:val="single" w:sz="4" w:space="0" w:color="auto"/>
              <w:bottom w:val="single" w:sz="4" w:space="0" w:color="auto"/>
              <w:right w:val="single" w:sz="4" w:space="0" w:color="auto"/>
            </w:tcBorders>
            <w:hideMark/>
          </w:tcPr>
          <w:p w14:paraId="050CA52F"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29BAB7" w14:textId="77777777" w:rsidR="002D53A2" w:rsidRPr="00532D54" w:rsidRDefault="002D53A2" w:rsidP="005E6C4C">
            <w:pPr>
              <w:pStyle w:val="GOSTTablenorm"/>
              <w:widowControl w:val="0"/>
              <w:ind w:left="0"/>
              <w:rPr>
                <w:sz w:val="22"/>
                <w:szCs w:val="22"/>
              </w:rPr>
            </w:pPr>
            <w:r w:rsidRPr="00532D54">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48ECD2A0" w14:textId="77777777" w:rsidR="002D53A2" w:rsidRPr="00532D54" w:rsidRDefault="002D53A2" w:rsidP="005E6C4C">
            <w:pPr>
              <w:pStyle w:val="GOSTTablenorm"/>
              <w:widowControl w:val="0"/>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40591D4A" w14:textId="77777777" w:rsidR="002D53A2" w:rsidRPr="00532D54" w:rsidRDefault="002D53A2" w:rsidP="005E6C4C">
            <w:pPr>
              <w:pStyle w:val="GOSTTablenorm"/>
              <w:widowControl w:val="0"/>
              <w:rPr>
                <w:sz w:val="22"/>
                <w:szCs w:val="22"/>
              </w:rPr>
            </w:pPr>
            <w:r w:rsidRPr="00532D54">
              <w:rPr>
                <w:sz w:val="22"/>
                <w:szCs w:val="22"/>
              </w:rPr>
              <w:t>Указывается порядковый номер отчета в рамках отчетного финансового года и ТОФК.</w:t>
            </w:r>
          </w:p>
        </w:tc>
      </w:tr>
      <w:tr w:rsidR="002D53A2" w14:paraId="169DA7D4" w14:textId="77777777" w:rsidTr="005E6C4C">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BBB5CA" w14:textId="77777777" w:rsidR="002D53A2" w:rsidRPr="00532D54" w:rsidRDefault="002D53A2" w:rsidP="005E6C4C">
            <w:pPr>
              <w:pStyle w:val="GOSTTablenorm"/>
              <w:widowControl w:val="0"/>
              <w:rPr>
                <w:sz w:val="22"/>
                <w:szCs w:val="22"/>
              </w:rPr>
            </w:pPr>
            <w:r w:rsidRPr="00532D54">
              <w:rPr>
                <w:sz w:val="22"/>
                <w:szCs w:val="22"/>
              </w:rPr>
              <w:t>Наименование ТОФК открытия ЛС</w:t>
            </w:r>
          </w:p>
        </w:tc>
        <w:tc>
          <w:tcPr>
            <w:tcW w:w="1589" w:type="dxa"/>
            <w:tcBorders>
              <w:top w:val="single" w:sz="4" w:space="0" w:color="auto"/>
              <w:left w:val="single" w:sz="4" w:space="0" w:color="auto"/>
              <w:bottom w:val="single" w:sz="4" w:space="0" w:color="auto"/>
              <w:right w:val="single" w:sz="4" w:space="0" w:color="auto"/>
            </w:tcBorders>
            <w:hideMark/>
          </w:tcPr>
          <w:p w14:paraId="6039F799" w14:textId="77777777" w:rsidR="002D53A2" w:rsidRPr="00532D54" w:rsidRDefault="002D53A2" w:rsidP="005E6C4C">
            <w:pPr>
              <w:pStyle w:val="GOSTTablenorm"/>
              <w:widowControl w:val="0"/>
              <w:rPr>
                <w:sz w:val="22"/>
                <w:szCs w:val="22"/>
              </w:rPr>
            </w:pPr>
            <w:r w:rsidRPr="00532D54">
              <w:rPr>
                <w:sz w:val="22"/>
                <w:szCs w:val="22"/>
              </w:rPr>
              <w:t>TtlPrt_OPENTOFK_NAME</w:t>
            </w:r>
          </w:p>
        </w:tc>
        <w:tc>
          <w:tcPr>
            <w:tcW w:w="674" w:type="dxa"/>
            <w:tcBorders>
              <w:top w:val="single" w:sz="4" w:space="0" w:color="auto"/>
              <w:left w:val="single" w:sz="4" w:space="0" w:color="auto"/>
              <w:bottom w:val="single" w:sz="4" w:space="0" w:color="auto"/>
              <w:right w:val="single" w:sz="4" w:space="0" w:color="auto"/>
            </w:tcBorders>
            <w:hideMark/>
          </w:tcPr>
          <w:p w14:paraId="2ADC941B"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B2A9C62" w14:textId="77777777" w:rsidR="002D53A2" w:rsidRPr="00532D54" w:rsidRDefault="002D53A2" w:rsidP="005E6C4C">
            <w:pPr>
              <w:pStyle w:val="GOSTTablenorm"/>
              <w:widowControl w:val="0"/>
              <w:ind w:left="0"/>
              <w:rPr>
                <w:sz w:val="22"/>
                <w:szCs w:val="22"/>
              </w:rPr>
            </w:pPr>
            <w:r w:rsidRPr="00532D54">
              <w:rPr>
                <w:sz w:val="22"/>
                <w:szCs w:val="22"/>
              </w:rPr>
              <w:t>Т(1-2000)</w:t>
            </w:r>
          </w:p>
        </w:tc>
        <w:tc>
          <w:tcPr>
            <w:tcW w:w="1066" w:type="dxa"/>
            <w:tcBorders>
              <w:top w:val="single" w:sz="4" w:space="0" w:color="auto"/>
              <w:left w:val="single" w:sz="4" w:space="0" w:color="auto"/>
              <w:bottom w:val="single" w:sz="4" w:space="0" w:color="auto"/>
              <w:right w:val="single" w:sz="4" w:space="0" w:color="auto"/>
            </w:tcBorders>
            <w:hideMark/>
          </w:tcPr>
          <w:p w14:paraId="5CBE4DDE" w14:textId="77777777" w:rsidR="002D53A2" w:rsidRPr="00532D54" w:rsidRDefault="002D53A2" w:rsidP="005E6C4C">
            <w:pPr>
              <w:pStyle w:val="GOSTTablenorm"/>
              <w:widowControl w:val="0"/>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0BBE17A4" w14:textId="77777777" w:rsidR="002D53A2" w:rsidRPr="00532D54" w:rsidRDefault="002D53A2" w:rsidP="005E6C4C">
            <w:pPr>
              <w:pStyle w:val="GOSTTablenorm"/>
              <w:widowControl w:val="0"/>
              <w:rPr>
                <w:sz w:val="22"/>
                <w:szCs w:val="22"/>
              </w:rPr>
            </w:pPr>
            <w:r w:rsidRPr="00532D54">
              <w:rPr>
                <w:sz w:val="22"/>
                <w:szCs w:val="22"/>
              </w:rPr>
              <w:t>Указывается полное наименование ТОФК, где открыт ЛС, по которому формируется отчет.</w:t>
            </w:r>
          </w:p>
        </w:tc>
      </w:tr>
      <w:tr w:rsidR="002D53A2" w14:paraId="3297CDA2" w14:textId="77777777" w:rsidTr="005E6C4C">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93C1ACD" w14:textId="77777777" w:rsidR="002D53A2" w:rsidRPr="00532D54" w:rsidRDefault="002D53A2" w:rsidP="005E6C4C">
            <w:pPr>
              <w:pStyle w:val="GOSTTablenorm"/>
              <w:widowControl w:val="0"/>
              <w:rPr>
                <w:sz w:val="22"/>
                <w:szCs w:val="22"/>
              </w:rPr>
            </w:pPr>
            <w:r w:rsidRPr="00532D54">
              <w:rPr>
                <w:sz w:val="22"/>
                <w:szCs w:val="22"/>
              </w:rPr>
              <w:t>Код ТОФК открытия ЛС</w:t>
            </w:r>
          </w:p>
        </w:tc>
        <w:tc>
          <w:tcPr>
            <w:tcW w:w="1589" w:type="dxa"/>
            <w:tcBorders>
              <w:top w:val="single" w:sz="4" w:space="0" w:color="auto"/>
              <w:left w:val="single" w:sz="4" w:space="0" w:color="auto"/>
              <w:bottom w:val="single" w:sz="4" w:space="0" w:color="auto"/>
              <w:right w:val="single" w:sz="4" w:space="0" w:color="auto"/>
            </w:tcBorders>
            <w:hideMark/>
          </w:tcPr>
          <w:p w14:paraId="51DCF972" w14:textId="77777777" w:rsidR="002D53A2" w:rsidRPr="00532D54" w:rsidRDefault="002D53A2" w:rsidP="005E6C4C">
            <w:pPr>
              <w:pStyle w:val="GOSTTablenorm"/>
              <w:widowControl w:val="0"/>
              <w:rPr>
                <w:sz w:val="22"/>
                <w:szCs w:val="22"/>
              </w:rPr>
            </w:pPr>
            <w:r w:rsidRPr="00532D54">
              <w:rPr>
                <w:sz w:val="22"/>
                <w:szCs w:val="22"/>
              </w:rPr>
              <w:t>TtlPrt_OPENTOFK_CODE</w:t>
            </w:r>
          </w:p>
        </w:tc>
        <w:tc>
          <w:tcPr>
            <w:tcW w:w="674" w:type="dxa"/>
            <w:tcBorders>
              <w:top w:val="single" w:sz="4" w:space="0" w:color="auto"/>
              <w:left w:val="single" w:sz="4" w:space="0" w:color="auto"/>
              <w:bottom w:val="single" w:sz="4" w:space="0" w:color="auto"/>
              <w:right w:val="single" w:sz="4" w:space="0" w:color="auto"/>
            </w:tcBorders>
            <w:hideMark/>
          </w:tcPr>
          <w:p w14:paraId="255A757D" w14:textId="77777777" w:rsidR="002D53A2" w:rsidRPr="00532D54" w:rsidRDefault="002D53A2" w:rsidP="005E6C4C">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A5A058B" w14:textId="77777777" w:rsidR="002D53A2" w:rsidRPr="00532D54" w:rsidRDefault="002D53A2" w:rsidP="005E6C4C">
            <w:pPr>
              <w:pStyle w:val="GOSTTablenorm"/>
              <w:widowControl w:val="0"/>
              <w:ind w:left="0"/>
              <w:rPr>
                <w:sz w:val="22"/>
                <w:szCs w:val="22"/>
              </w:rPr>
            </w:pPr>
            <w:r w:rsidRPr="00532D54">
              <w:rPr>
                <w:sz w:val="22"/>
                <w:szCs w:val="22"/>
              </w:rPr>
              <w:t>Т(4)</w:t>
            </w:r>
          </w:p>
        </w:tc>
        <w:tc>
          <w:tcPr>
            <w:tcW w:w="1066" w:type="dxa"/>
            <w:tcBorders>
              <w:top w:val="single" w:sz="4" w:space="0" w:color="auto"/>
              <w:left w:val="single" w:sz="4" w:space="0" w:color="auto"/>
              <w:bottom w:val="single" w:sz="4" w:space="0" w:color="auto"/>
              <w:right w:val="single" w:sz="4" w:space="0" w:color="auto"/>
            </w:tcBorders>
            <w:hideMark/>
          </w:tcPr>
          <w:p w14:paraId="0A9363C4" w14:textId="77777777" w:rsidR="002D53A2" w:rsidRPr="00532D54" w:rsidRDefault="002D53A2" w:rsidP="005E6C4C">
            <w:pPr>
              <w:pStyle w:val="GOSTTablenorm"/>
              <w:widowControl w:val="0"/>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3670781" w14:textId="77777777" w:rsidR="002D53A2" w:rsidRPr="00532D54" w:rsidRDefault="002D53A2" w:rsidP="005E6C4C">
            <w:pPr>
              <w:pStyle w:val="GOSTTablenorm"/>
              <w:widowControl w:val="0"/>
              <w:rPr>
                <w:sz w:val="22"/>
                <w:szCs w:val="22"/>
              </w:rPr>
            </w:pPr>
            <w:r w:rsidRPr="00532D54">
              <w:rPr>
                <w:sz w:val="22"/>
                <w:szCs w:val="22"/>
              </w:rPr>
              <w:t>Указывается код ТОФК, где открыт ЛС, по которому формируется отчет.</w:t>
            </w:r>
          </w:p>
        </w:tc>
      </w:tr>
    </w:tbl>
    <w:p w14:paraId="04B89DAA"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27" w:name="_Toc55829265"/>
      <w:bookmarkStart w:id="1928" w:name="_Toc59456538"/>
      <w:bookmarkStart w:id="1929" w:name="_Toc87634279"/>
      <w:bookmarkStart w:id="1930" w:name="_Toc115392471"/>
      <w:r>
        <w:rPr>
          <w:rFonts w:cs="Times New Roman"/>
        </w:rPr>
        <w:t>Описание комплексного типа «tMSC_TOFK»</w:t>
      </w:r>
      <w:bookmarkEnd w:id="1927"/>
      <w:bookmarkEnd w:id="1928"/>
      <w:bookmarkEnd w:id="1929"/>
      <w:bookmarkEnd w:id="1930"/>
    </w:p>
    <w:p w14:paraId="3985461E" w14:textId="77777777" w:rsidR="002D53A2" w:rsidRDefault="002D53A2" w:rsidP="002D53A2">
      <w:pPr>
        <w:pStyle w:val="ASFKNormal"/>
        <w:widowControl w:val="0"/>
        <w:jc w:val="both"/>
        <w:rPr>
          <w:rStyle w:val="GOSTNormal0"/>
        </w:rPr>
      </w:pPr>
      <w:r>
        <w:rPr>
          <w:rStyle w:val="GOSTNormal0"/>
        </w:rPr>
        <w:lastRenderedPageBreak/>
        <w:t xml:space="preserve">Описание комплексного </w:t>
      </w:r>
      <w:r>
        <w:rPr>
          <w:rStyle w:val="GOSTNormal0"/>
          <w:szCs w:val="24"/>
        </w:rPr>
        <w:t xml:space="preserve">типа </w:t>
      </w:r>
      <w:r>
        <w:rPr>
          <w:rStyle w:val="GOSTNormal0"/>
          <w:rFonts w:eastAsia="Calibri"/>
          <w:szCs w:val="24"/>
        </w:rPr>
        <w:t>«</w:t>
      </w:r>
      <w:r>
        <w:rPr>
          <w:sz w:val="24"/>
          <w:szCs w:val="24"/>
        </w:rPr>
        <w:t>tMSC_TOFK</w:t>
      </w:r>
      <w:r>
        <w:rPr>
          <w:rStyle w:val="GOSTNormal0"/>
          <w:szCs w:val="24"/>
        </w:rPr>
        <w:t>» блока</w:t>
      </w:r>
      <w:r>
        <w:rPr>
          <w:rStyle w:val="GOSTNormal0"/>
        </w:rPr>
        <w:t xml:space="preserve"> «ТОФК»</w:t>
      </w:r>
      <w:r>
        <w:rPr>
          <w:rStyle w:val="GOSTNormal0"/>
          <w:szCs w:val="24"/>
        </w:rPr>
        <w:t>.</w:t>
      </w:r>
    </w:p>
    <w:p w14:paraId="48DFD20D" w14:textId="7A7E5758" w:rsidR="002D53A2" w:rsidRDefault="002D53A2" w:rsidP="002D53A2">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1931" w:name="_Ref110873127"/>
      <w:bookmarkStart w:id="1932" w:name="_Toc55828495"/>
      <w:bookmarkStart w:id="1933" w:name="_Toc87633479"/>
      <w:r w:rsidR="007A3ADF">
        <w:rPr>
          <w:noProof/>
        </w:rPr>
        <w:t>173</w:t>
      </w:r>
      <w:bookmarkEnd w:id="1931"/>
      <w:r>
        <w:fldChar w:fldCharType="end"/>
      </w:r>
      <w:r>
        <w:rPr>
          <w:rFonts w:eastAsia="Calibri"/>
          <w:szCs w:val="24"/>
        </w:rPr>
        <w:t xml:space="preserve"> –</w:t>
      </w:r>
      <w:r>
        <w:t xml:space="preserve"> Описание комплексного типа «tMSC_TOFK»</w:t>
      </w:r>
      <w:bookmarkEnd w:id="1932"/>
      <w:bookmarkEnd w:id="1933"/>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2D53A2" w14:paraId="4C61AD3E"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D8A1ECE"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46CC95C2"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319A13E9"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7EFAA2B7"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704134D9" w14:textId="77777777" w:rsidR="002D53A2" w:rsidRPr="002D53A2" w:rsidRDefault="002D53A2">
            <w:pPr>
              <w:pStyle w:val="GOSTTableHead"/>
              <w:keepNext w:val="0"/>
              <w:widowControl w:val="0"/>
              <w:rPr>
                <w:szCs w:val="22"/>
              </w:rPr>
            </w:pPr>
            <w:r w:rsidRPr="002D53A2">
              <w:rPr>
                <w:szCs w:val="22"/>
              </w:rPr>
              <w:t>Обязательность</w:t>
            </w:r>
          </w:p>
        </w:tc>
        <w:tc>
          <w:tcPr>
            <w:tcW w:w="3453" w:type="dxa"/>
            <w:hideMark/>
          </w:tcPr>
          <w:p w14:paraId="1095581B"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3C31A8B4"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A400E85" w14:textId="77777777" w:rsidR="002D53A2" w:rsidRPr="00532D54" w:rsidRDefault="002D53A2">
            <w:pPr>
              <w:pStyle w:val="GOSTTablenorm"/>
              <w:widowControl w:val="0"/>
              <w:rPr>
                <w:sz w:val="22"/>
                <w:szCs w:val="22"/>
              </w:rPr>
            </w:pPr>
            <w:r w:rsidRPr="00532D54">
              <w:rPr>
                <w:sz w:val="22"/>
                <w:szCs w:val="22"/>
              </w:rPr>
              <w:t>Наименование ТОФК</w:t>
            </w:r>
          </w:p>
        </w:tc>
        <w:tc>
          <w:tcPr>
            <w:tcW w:w="1701" w:type="dxa"/>
            <w:tcBorders>
              <w:top w:val="single" w:sz="4" w:space="0" w:color="auto"/>
              <w:left w:val="single" w:sz="4" w:space="0" w:color="auto"/>
              <w:bottom w:val="single" w:sz="4" w:space="0" w:color="auto"/>
              <w:right w:val="single" w:sz="4" w:space="0" w:color="auto"/>
            </w:tcBorders>
            <w:hideMark/>
          </w:tcPr>
          <w:p w14:paraId="6679ECD7" w14:textId="77777777" w:rsidR="002D53A2" w:rsidRPr="00532D54" w:rsidRDefault="002D53A2">
            <w:pPr>
              <w:widowControl w:val="0"/>
              <w:spacing w:before="60" w:after="60"/>
              <w:ind w:firstLine="3"/>
              <w:contextualSpacing/>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6E7FDCDA" w14:textId="77777777" w:rsidR="002D53A2" w:rsidRPr="00532D54" w:rsidRDefault="002D53A2">
            <w:pPr>
              <w:pStyle w:val="GOSTTablenorm"/>
              <w:widowControl w:val="0"/>
              <w:ind w:firstLine="3"/>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A4894DA" w14:textId="77777777" w:rsidR="002D53A2" w:rsidRPr="00532D54" w:rsidRDefault="002D53A2" w:rsidP="001B1AA2">
            <w:pPr>
              <w:pStyle w:val="GOSTTablenorm"/>
              <w:widowControl w:val="0"/>
              <w:ind w:left="0" w:firstLine="3"/>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0D833A34" w14:textId="77777777" w:rsidR="002D53A2" w:rsidRPr="00532D54" w:rsidRDefault="002D53A2">
            <w:pPr>
              <w:widowControl w:val="0"/>
              <w:spacing w:before="60" w:after="60"/>
              <w:ind w:firstLine="3"/>
              <w:contextualSpacing/>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7E5C898B" w14:textId="77777777" w:rsidR="002D53A2" w:rsidRPr="00532D54" w:rsidRDefault="002D53A2">
            <w:pPr>
              <w:pStyle w:val="GOSTTablenorm"/>
              <w:widowControl w:val="0"/>
              <w:ind w:firstLine="3"/>
              <w:rPr>
                <w:sz w:val="22"/>
                <w:szCs w:val="22"/>
              </w:rPr>
            </w:pPr>
            <w:r w:rsidRPr="00532D54">
              <w:rPr>
                <w:sz w:val="22"/>
                <w:szCs w:val="22"/>
              </w:rPr>
              <w:t xml:space="preserve">Указывается полное наименование ТОФК, где обслуживается лицевой счет, по которому формируется отчет. </w:t>
            </w:r>
          </w:p>
          <w:p w14:paraId="3F15A397" w14:textId="77777777" w:rsidR="002D53A2" w:rsidRPr="00532D54" w:rsidRDefault="002D53A2">
            <w:pPr>
              <w:pStyle w:val="GOSTTablenorm"/>
              <w:widowControl w:val="0"/>
              <w:ind w:firstLine="3"/>
              <w:rPr>
                <w:sz w:val="22"/>
                <w:szCs w:val="22"/>
              </w:rPr>
            </w:pPr>
            <w:r w:rsidRPr="00532D54">
              <w:rPr>
                <w:sz w:val="22"/>
                <w:szCs w:val="22"/>
              </w:rPr>
              <w:t>Поле заполняется в соответствии с централизованным справочником ФК.</w:t>
            </w:r>
          </w:p>
        </w:tc>
      </w:tr>
      <w:tr w:rsidR="002D53A2" w14:paraId="208FFDA2"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821DADB" w14:textId="77777777" w:rsidR="002D53A2" w:rsidRPr="00532D54" w:rsidRDefault="002D53A2">
            <w:pPr>
              <w:pStyle w:val="GOSTTablenorm"/>
              <w:widowControl w:val="0"/>
              <w:rPr>
                <w:sz w:val="22"/>
                <w:szCs w:val="22"/>
              </w:rPr>
            </w:pPr>
            <w:r w:rsidRPr="00532D54">
              <w:rPr>
                <w:sz w:val="22"/>
                <w:szCs w:val="22"/>
              </w:rPr>
              <w:t>Код ТОФК</w:t>
            </w:r>
          </w:p>
        </w:tc>
        <w:tc>
          <w:tcPr>
            <w:tcW w:w="1701" w:type="dxa"/>
            <w:tcBorders>
              <w:top w:val="single" w:sz="4" w:space="0" w:color="auto"/>
              <w:left w:val="single" w:sz="4" w:space="0" w:color="auto"/>
              <w:bottom w:val="single" w:sz="4" w:space="0" w:color="auto"/>
              <w:right w:val="single" w:sz="4" w:space="0" w:color="auto"/>
            </w:tcBorders>
            <w:hideMark/>
          </w:tcPr>
          <w:p w14:paraId="25D5D8C1" w14:textId="77777777" w:rsidR="002D53A2" w:rsidRPr="00532D54" w:rsidRDefault="002D53A2">
            <w:pPr>
              <w:widowControl w:val="0"/>
              <w:spacing w:before="60" w:after="60"/>
              <w:ind w:firstLine="3"/>
              <w:contextualSpacing/>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17E92BBF" w14:textId="77777777" w:rsidR="002D53A2" w:rsidRPr="00532D54" w:rsidRDefault="002D53A2">
            <w:pPr>
              <w:pStyle w:val="GOSTTablenorm"/>
              <w:widowControl w:val="0"/>
              <w:ind w:firstLine="3"/>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7400ABD" w14:textId="77777777" w:rsidR="002D53A2" w:rsidRPr="00532D54" w:rsidRDefault="002D53A2" w:rsidP="001B1AA2">
            <w:pPr>
              <w:pStyle w:val="GOSTTablenorm"/>
              <w:widowControl w:val="0"/>
              <w:ind w:left="0" w:firstLine="3"/>
              <w:rPr>
                <w:sz w:val="22"/>
                <w:szCs w:val="22"/>
              </w:rPr>
            </w:pPr>
            <w:r w:rsidRPr="00532D54">
              <w:rPr>
                <w:sz w:val="22"/>
                <w:szCs w:val="22"/>
              </w:rPr>
              <w:t>Т(4)</w:t>
            </w:r>
          </w:p>
        </w:tc>
        <w:tc>
          <w:tcPr>
            <w:tcW w:w="1134" w:type="dxa"/>
            <w:tcBorders>
              <w:top w:val="single" w:sz="4" w:space="0" w:color="auto"/>
              <w:left w:val="single" w:sz="4" w:space="0" w:color="auto"/>
              <w:bottom w:val="single" w:sz="4" w:space="0" w:color="auto"/>
              <w:right w:val="single" w:sz="4" w:space="0" w:color="auto"/>
            </w:tcBorders>
            <w:hideMark/>
          </w:tcPr>
          <w:p w14:paraId="1EE8D206" w14:textId="77777777" w:rsidR="002D53A2" w:rsidRPr="00532D54" w:rsidRDefault="002D53A2">
            <w:pPr>
              <w:widowControl w:val="0"/>
              <w:spacing w:before="60" w:after="60"/>
              <w:ind w:firstLine="3"/>
              <w:contextualSpacing/>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64CDF017" w14:textId="77777777" w:rsidR="002D53A2" w:rsidRPr="00532D54" w:rsidRDefault="002D53A2">
            <w:pPr>
              <w:pStyle w:val="GOSTTablenorm"/>
              <w:widowControl w:val="0"/>
              <w:ind w:firstLine="3"/>
              <w:rPr>
                <w:sz w:val="22"/>
                <w:szCs w:val="22"/>
              </w:rPr>
            </w:pPr>
            <w:r w:rsidRPr="00532D54">
              <w:rPr>
                <w:sz w:val="22"/>
                <w:szCs w:val="22"/>
              </w:rPr>
              <w:t xml:space="preserve">Указывается код ТОФК, где обслуживается лицевой счет, по которому формируется отчет. </w:t>
            </w:r>
          </w:p>
          <w:p w14:paraId="4B80A03C" w14:textId="77777777" w:rsidR="002D53A2" w:rsidRPr="00532D54" w:rsidRDefault="002D53A2">
            <w:pPr>
              <w:pStyle w:val="GOSTTablenorm"/>
              <w:widowControl w:val="0"/>
              <w:ind w:firstLine="3"/>
              <w:rPr>
                <w:sz w:val="22"/>
                <w:szCs w:val="22"/>
              </w:rPr>
            </w:pPr>
            <w:r w:rsidRPr="00532D54">
              <w:rPr>
                <w:sz w:val="22"/>
                <w:szCs w:val="22"/>
              </w:rPr>
              <w:t>Поле заполняется в соответствии с централизованным справочником ФК.</w:t>
            </w:r>
          </w:p>
        </w:tc>
      </w:tr>
    </w:tbl>
    <w:p w14:paraId="4F01EF8A"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34" w:name="_Toc55829266"/>
      <w:bookmarkStart w:id="1935" w:name="_Toc59456539"/>
      <w:bookmarkStart w:id="1936" w:name="_Toc87634280"/>
      <w:bookmarkStart w:id="1937" w:name="_Toc115392472"/>
      <w:r>
        <w:rPr>
          <w:rFonts w:cs="Times New Roman"/>
        </w:rPr>
        <w:t>Описание комплексного типа «tMSC_GRBS»</w:t>
      </w:r>
      <w:bookmarkEnd w:id="1934"/>
      <w:bookmarkEnd w:id="1935"/>
      <w:bookmarkEnd w:id="1936"/>
      <w:bookmarkEnd w:id="1937"/>
    </w:p>
    <w:p w14:paraId="184F6A1C"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tMSC_GRBS</w:t>
      </w:r>
      <w:r>
        <w:rPr>
          <w:rStyle w:val="GOSTNormal0"/>
          <w:szCs w:val="24"/>
        </w:rPr>
        <w:t>» блока</w:t>
      </w:r>
      <w:r>
        <w:rPr>
          <w:rStyle w:val="GOSTNormal0"/>
        </w:rPr>
        <w:t xml:space="preserve"> «ГАИФДБ»</w:t>
      </w:r>
      <w:r>
        <w:rPr>
          <w:rStyle w:val="GOSTNormal0"/>
          <w:szCs w:val="24"/>
        </w:rPr>
        <w:t>.</w:t>
      </w:r>
    </w:p>
    <w:p w14:paraId="39A67A01" w14:textId="3C076812" w:rsidR="002D53A2" w:rsidRDefault="002D53A2" w:rsidP="002D53A2">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1938" w:name="_Ref110873144"/>
      <w:bookmarkStart w:id="1939" w:name="_Toc55828496"/>
      <w:bookmarkStart w:id="1940" w:name="_Toc87633480"/>
      <w:r w:rsidR="007A3ADF">
        <w:rPr>
          <w:noProof/>
        </w:rPr>
        <w:t>174</w:t>
      </w:r>
      <w:bookmarkEnd w:id="1938"/>
      <w:r>
        <w:fldChar w:fldCharType="end"/>
      </w:r>
      <w:r>
        <w:rPr>
          <w:rFonts w:eastAsia="Calibri"/>
          <w:szCs w:val="24"/>
        </w:rPr>
        <w:t xml:space="preserve"> –</w:t>
      </w:r>
      <w:r>
        <w:t xml:space="preserve"> Описание комплексного типа «tMSC_GRBS»</w:t>
      </w:r>
      <w:bookmarkEnd w:id="1939"/>
      <w:bookmarkEnd w:id="1940"/>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2D53A2" w14:paraId="2D93662F"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2A35D4B"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103ED36D"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5541B385"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5490D4A0"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5339D9C3" w14:textId="77777777" w:rsidR="002D53A2" w:rsidRPr="002D53A2" w:rsidRDefault="002D53A2">
            <w:pPr>
              <w:pStyle w:val="GOSTTableHead"/>
              <w:keepNext w:val="0"/>
              <w:widowControl w:val="0"/>
              <w:rPr>
                <w:szCs w:val="22"/>
              </w:rPr>
            </w:pPr>
            <w:r w:rsidRPr="002D53A2">
              <w:rPr>
                <w:szCs w:val="22"/>
              </w:rPr>
              <w:t>Обязательность</w:t>
            </w:r>
          </w:p>
        </w:tc>
        <w:tc>
          <w:tcPr>
            <w:tcW w:w="3453" w:type="dxa"/>
            <w:hideMark/>
          </w:tcPr>
          <w:p w14:paraId="6D63ED4C"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41245BD9"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AC3F05F" w14:textId="77777777" w:rsidR="002D53A2" w:rsidRPr="00532D54" w:rsidRDefault="002D53A2">
            <w:pPr>
              <w:pStyle w:val="GOSTTablenorm"/>
              <w:widowControl w:val="0"/>
              <w:rPr>
                <w:sz w:val="22"/>
                <w:szCs w:val="22"/>
              </w:rPr>
            </w:pPr>
            <w:r w:rsidRPr="00532D54">
              <w:rPr>
                <w:sz w:val="22"/>
                <w:szCs w:val="22"/>
              </w:rPr>
              <w:t>Глава по БК</w:t>
            </w:r>
          </w:p>
        </w:tc>
        <w:tc>
          <w:tcPr>
            <w:tcW w:w="1701" w:type="dxa"/>
            <w:tcBorders>
              <w:top w:val="single" w:sz="4" w:space="0" w:color="auto"/>
              <w:left w:val="single" w:sz="4" w:space="0" w:color="auto"/>
              <w:bottom w:val="single" w:sz="4" w:space="0" w:color="auto"/>
              <w:right w:val="single" w:sz="4" w:space="0" w:color="auto"/>
            </w:tcBorders>
            <w:hideMark/>
          </w:tcPr>
          <w:p w14:paraId="19E91114"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1D40F852"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0832346" w14:textId="77777777" w:rsidR="002D53A2" w:rsidRPr="00532D54" w:rsidRDefault="002D53A2" w:rsidP="001B1AA2">
            <w:pPr>
              <w:pStyle w:val="GOSTTablenorm"/>
              <w:widowControl w:val="0"/>
              <w:ind w:left="0"/>
              <w:rPr>
                <w:sz w:val="22"/>
                <w:szCs w:val="22"/>
              </w:rPr>
            </w:pPr>
            <w:r w:rsidRPr="00532D54">
              <w:rPr>
                <w:sz w:val="22"/>
                <w:szCs w:val="22"/>
              </w:rPr>
              <w:t>Т(3)</w:t>
            </w:r>
          </w:p>
        </w:tc>
        <w:tc>
          <w:tcPr>
            <w:tcW w:w="1134" w:type="dxa"/>
            <w:tcBorders>
              <w:top w:val="single" w:sz="4" w:space="0" w:color="auto"/>
              <w:left w:val="single" w:sz="4" w:space="0" w:color="auto"/>
              <w:bottom w:val="single" w:sz="4" w:space="0" w:color="auto"/>
              <w:right w:val="single" w:sz="4" w:space="0" w:color="auto"/>
            </w:tcBorders>
            <w:hideMark/>
          </w:tcPr>
          <w:p w14:paraId="21ED2B31" w14:textId="77777777" w:rsidR="002D53A2" w:rsidRPr="00532D54" w:rsidRDefault="002D53A2">
            <w:pPr>
              <w:pStyle w:val="GOSTTablenorm"/>
              <w:widowControl w:val="0"/>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229ECCD2" w14:textId="77777777" w:rsidR="002D53A2" w:rsidRPr="00532D54" w:rsidRDefault="002D53A2">
            <w:pPr>
              <w:pStyle w:val="GOSTTablenorm"/>
              <w:widowControl w:val="0"/>
              <w:rPr>
                <w:sz w:val="22"/>
                <w:szCs w:val="22"/>
              </w:rPr>
            </w:pPr>
            <w:r w:rsidRPr="00532D54">
              <w:rPr>
                <w:sz w:val="22"/>
                <w:szCs w:val="22"/>
              </w:rPr>
              <w:t>Указывается код главы по бюджетной классификации Российской Федерации.</w:t>
            </w:r>
          </w:p>
        </w:tc>
      </w:tr>
      <w:tr w:rsidR="002D53A2" w14:paraId="3E7893E0"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AE45938" w14:textId="77777777" w:rsidR="002D53A2" w:rsidRPr="00532D54" w:rsidRDefault="002D53A2">
            <w:pPr>
              <w:pStyle w:val="GOSTTablenorm"/>
              <w:widowControl w:val="0"/>
              <w:rPr>
                <w:sz w:val="22"/>
                <w:szCs w:val="22"/>
              </w:rPr>
            </w:pPr>
            <w:r w:rsidRPr="00532D54">
              <w:rPr>
                <w:sz w:val="22"/>
                <w:szCs w:val="22"/>
              </w:rPr>
              <w:t xml:space="preserve">Наименование ГАИФДБ </w:t>
            </w:r>
          </w:p>
        </w:tc>
        <w:tc>
          <w:tcPr>
            <w:tcW w:w="1701" w:type="dxa"/>
            <w:tcBorders>
              <w:top w:val="single" w:sz="4" w:space="0" w:color="auto"/>
              <w:left w:val="single" w:sz="4" w:space="0" w:color="auto"/>
              <w:bottom w:val="single" w:sz="4" w:space="0" w:color="auto"/>
              <w:right w:val="single" w:sz="4" w:space="0" w:color="auto"/>
            </w:tcBorders>
            <w:hideMark/>
          </w:tcPr>
          <w:p w14:paraId="153F7477" w14:textId="77777777" w:rsidR="002D53A2" w:rsidRPr="00532D54" w:rsidRDefault="002D53A2">
            <w:pPr>
              <w:pStyle w:val="GOSTTablenorm"/>
              <w:widowControl w:val="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3E63B8C5"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2B4389B" w14:textId="77777777" w:rsidR="002D53A2" w:rsidRPr="00532D54" w:rsidRDefault="002D53A2" w:rsidP="001B1A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26EC6063" w14:textId="77777777" w:rsidR="002D53A2" w:rsidRPr="00532D54" w:rsidRDefault="002D53A2">
            <w:pPr>
              <w:pStyle w:val="GOSTTablenorm"/>
              <w:widowControl w:val="0"/>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553A73C8" w14:textId="77777777" w:rsidR="002D53A2" w:rsidRPr="00532D54" w:rsidRDefault="002D53A2">
            <w:pPr>
              <w:pStyle w:val="GOSTTablenorm"/>
              <w:widowControl w:val="0"/>
              <w:rPr>
                <w:sz w:val="22"/>
                <w:szCs w:val="22"/>
              </w:rPr>
            </w:pPr>
            <w:r w:rsidRPr="00532D54">
              <w:rPr>
                <w:sz w:val="22"/>
                <w:szCs w:val="22"/>
              </w:rPr>
              <w:t>Указывается полное наименование соответствующего главного администратора источников финансирования дефицита бюджета.</w:t>
            </w:r>
          </w:p>
        </w:tc>
      </w:tr>
    </w:tbl>
    <w:p w14:paraId="32CDD882"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41" w:name="_Toc55829267"/>
      <w:bookmarkStart w:id="1942" w:name="_Toc59456540"/>
      <w:bookmarkStart w:id="1943" w:name="_Toc87634281"/>
      <w:bookmarkStart w:id="1944" w:name="_Toc115392473"/>
      <w:r>
        <w:rPr>
          <w:rFonts w:cs="Times New Roman"/>
        </w:rPr>
        <w:t>Описание комплексного типа «tMSC_PBS_UBP»</w:t>
      </w:r>
      <w:bookmarkEnd w:id="1941"/>
      <w:bookmarkEnd w:id="1942"/>
      <w:bookmarkEnd w:id="1943"/>
      <w:bookmarkEnd w:id="1944"/>
    </w:p>
    <w:p w14:paraId="1DF7CECB"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tMSC_PBS_UBP</w:t>
      </w:r>
      <w:r>
        <w:rPr>
          <w:rStyle w:val="GOSTNormal0"/>
          <w:szCs w:val="24"/>
        </w:rPr>
        <w:t>» блока</w:t>
      </w:r>
      <w:r>
        <w:rPr>
          <w:rStyle w:val="GOSTNormal0"/>
        </w:rPr>
        <w:t xml:space="preserve"> «АИФДБ»</w:t>
      </w:r>
      <w:r>
        <w:rPr>
          <w:rStyle w:val="GOSTNormal0"/>
          <w:szCs w:val="24"/>
        </w:rPr>
        <w:t>.</w:t>
      </w:r>
    </w:p>
    <w:p w14:paraId="46C4F3DF" w14:textId="780F1404" w:rsidR="002D53A2" w:rsidRDefault="002D53A2" w:rsidP="002D53A2">
      <w:pPr>
        <w:pStyle w:val="GOSTNameTable"/>
        <w:numPr>
          <w:ilvl w:val="0"/>
          <w:numId w:val="76"/>
        </w:numPr>
        <w:rPr>
          <w:szCs w:val="22"/>
          <w:lang w:eastAsia="en-US"/>
        </w:rPr>
      </w:pPr>
      <w:r>
        <w:lastRenderedPageBreak/>
        <w:fldChar w:fldCharType="begin"/>
      </w:r>
      <w:r>
        <w:rPr>
          <w:noProof/>
        </w:rPr>
        <w:instrText xml:space="preserve"> SEQ Таблица \* ARABIC </w:instrText>
      </w:r>
      <w:r>
        <w:fldChar w:fldCharType="separate"/>
      </w:r>
      <w:bookmarkStart w:id="1945" w:name="_Ref110873136"/>
      <w:bookmarkStart w:id="1946" w:name="_Toc55828497"/>
      <w:bookmarkStart w:id="1947" w:name="_Toc87633481"/>
      <w:r w:rsidR="007A3ADF">
        <w:rPr>
          <w:noProof/>
        </w:rPr>
        <w:t>175</w:t>
      </w:r>
      <w:bookmarkEnd w:id="1945"/>
      <w:r>
        <w:fldChar w:fldCharType="end"/>
      </w:r>
      <w:r>
        <w:rPr>
          <w:rFonts w:eastAsia="Calibri"/>
          <w:szCs w:val="24"/>
        </w:rPr>
        <w:t xml:space="preserve"> –</w:t>
      </w:r>
      <w:r>
        <w:t xml:space="preserve"> Описание комплексного типа «tMSC_PBS_UBP»</w:t>
      </w:r>
      <w:bookmarkEnd w:id="1946"/>
      <w:bookmarkEnd w:id="1947"/>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2D53A2" w14:paraId="662AB977"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CCC9FB6"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2117B999"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2637EA11"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4A1B4C97"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14562276" w14:textId="77777777" w:rsidR="002D53A2" w:rsidRPr="002D53A2" w:rsidRDefault="002D53A2">
            <w:pPr>
              <w:pStyle w:val="GOSTTableHead"/>
              <w:keepNext w:val="0"/>
              <w:widowControl w:val="0"/>
              <w:rPr>
                <w:szCs w:val="22"/>
              </w:rPr>
            </w:pPr>
            <w:r w:rsidRPr="002D53A2">
              <w:rPr>
                <w:szCs w:val="22"/>
              </w:rPr>
              <w:t>Обязательность</w:t>
            </w:r>
          </w:p>
        </w:tc>
        <w:tc>
          <w:tcPr>
            <w:tcW w:w="3453" w:type="dxa"/>
            <w:hideMark/>
          </w:tcPr>
          <w:p w14:paraId="4774C808"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35205429"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019ECEA" w14:textId="77777777" w:rsidR="002D53A2" w:rsidRPr="00532D54" w:rsidRDefault="002D53A2">
            <w:pPr>
              <w:pStyle w:val="GOSTTablenorm"/>
              <w:widowControl w:val="0"/>
              <w:rPr>
                <w:color w:val="000000"/>
                <w:sz w:val="22"/>
                <w:szCs w:val="22"/>
              </w:rPr>
            </w:pPr>
            <w:r w:rsidRPr="00532D54">
              <w:rPr>
                <w:sz w:val="22"/>
                <w:szCs w:val="22"/>
              </w:rPr>
              <w:t>Код по Сводному реестру</w:t>
            </w:r>
          </w:p>
        </w:tc>
        <w:tc>
          <w:tcPr>
            <w:tcW w:w="1701" w:type="dxa"/>
            <w:tcBorders>
              <w:top w:val="single" w:sz="4" w:space="0" w:color="auto"/>
              <w:left w:val="single" w:sz="4" w:space="0" w:color="auto"/>
              <w:bottom w:val="single" w:sz="4" w:space="0" w:color="auto"/>
              <w:right w:val="single" w:sz="4" w:space="0" w:color="auto"/>
            </w:tcBorders>
            <w:hideMark/>
          </w:tcPr>
          <w:p w14:paraId="4DA288F3"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6F6CB81A"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8DFB7E1" w14:textId="77777777" w:rsidR="002D53A2" w:rsidRPr="00532D54" w:rsidRDefault="002D53A2" w:rsidP="001B1AA2">
            <w:pPr>
              <w:pStyle w:val="GOSTTablenorm"/>
              <w:widowControl w:val="0"/>
              <w:ind w:left="0"/>
              <w:rPr>
                <w:sz w:val="22"/>
                <w:szCs w:val="22"/>
              </w:rPr>
            </w:pPr>
            <w:r w:rsidRPr="00532D54">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799E0515" w14:textId="77777777" w:rsidR="002D53A2" w:rsidRPr="00532D54" w:rsidRDefault="002D53A2">
            <w:pPr>
              <w:pStyle w:val="GOSTTablenorm"/>
              <w:widowControl w:val="0"/>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3E35E85F" w14:textId="77777777" w:rsidR="002D53A2" w:rsidRPr="00532D54" w:rsidRDefault="002D53A2">
            <w:pPr>
              <w:pStyle w:val="GOSTTablenorm"/>
              <w:widowControl w:val="0"/>
              <w:rPr>
                <w:sz w:val="22"/>
                <w:szCs w:val="22"/>
              </w:rPr>
            </w:pPr>
            <w:r w:rsidRPr="00532D54">
              <w:rPr>
                <w:sz w:val="22"/>
                <w:szCs w:val="22"/>
              </w:rPr>
              <w:t>Указывается код по Сводному реестру администратора источников финансирования дефицита бюджета.</w:t>
            </w:r>
          </w:p>
        </w:tc>
      </w:tr>
      <w:tr w:rsidR="002D53A2" w14:paraId="6961D33F"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44985F5" w14:textId="77777777" w:rsidR="002D53A2" w:rsidRPr="00532D54" w:rsidRDefault="002D53A2">
            <w:pPr>
              <w:pStyle w:val="GOSTTablenorm"/>
              <w:widowControl w:val="0"/>
              <w:rPr>
                <w:color w:val="000000"/>
                <w:sz w:val="22"/>
                <w:szCs w:val="22"/>
              </w:rPr>
            </w:pPr>
            <w:r w:rsidRPr="00532D54">
              <w:rPr>
                <w:sz w:val="22"/>
                <w:szCs w:val="22"/>
              </w:rPr>
              <w:t>Наименование АИФДБ</w:t>
            </w:r>
          </w:p>
        </w:tc>
        <w:tc>
          <w:tcPr>
            <w:tcW w:w="1701" w:type="dxa"/>
            <w:tcBorders>
              <w:top w:val="single" w:sz="4" w:space="0" w:color="auto"/>
              <w:left w:val="single" w:sz="4" w:space="0" w:color="auto"/>
              <w:bottom w:val="single" w:sz="4" w:space="0" w:color="auto"/>
              <w:right w:val="single" w:sz="4" w:space="0" w:color="auto"/>
            </w:tcBorders>
            <w:hideMark/>
          </w:tcPr>
          <w:p w14:paraId="03A4D269" w14:textId="77777777" w:rsidR="002D53A2" w:rsidRPr="00532D54" w:rsidRDefault="002D53A2">
            <w:pPr>
              <w:pStyle w:val="GOSTTablenorm"/>
              <w:widowControl w:val="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6528C7C8"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88521FD" w14:textId="77777777" w:rsidR="002D53A2" w:rsidRPr="00532D54" w:rsidRDefault="002D53A2" w:rsidP="001B1A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5675DB0C" w14:textId="77777777" w:rsidR="002D53A2" w:rsidRPr="00532D54" w:rsidRDefault="002D53A2">
            <w:pPr>
              <w:pStyle w:val="GOSTTablenorm"/>
              <w:widowControl w:val="0"/>
              <w:jc w:val="center"/>
              <w:rPr>
                <w:sz w:val="22"/>
                <w:szCs w:val="22"/>
              </w:rPr>
            </w:pPr>
            <w:r w:rsidRPr="00532D54">
              <w:rPr>
                <w:sz w:val="22"/>
                <w:szCs w:val="22"/>
              </w:rPr>
              <w:t>Н</w:t>
            </w:r>
          </w:p>
        </w:tc>
        <w:tc>
          <w:tcPr>
            <w:tcW w:w="3453" w:type="dxa"/>
            <w:tcBorders>
              <w:top w:val="single" w:sz="4" w:space="0" w:color="auto"/>
              <w:left w:val="single" w:sz="4" w:space="0" w:color="auto"/>
              <w:bottom w:val="single" w:sz="4" w:space="0" w:color="auto"/>
              <w:right w:val="single" w:sz="4" w:space="0" w:color="auto"/>
            </w:tcBorders>
            <w:hideMark/>
          </w:tcPr>
          <w:p w14:paraId="02614A08" w14:textId="77777777" w:rsidR="002D53A2" w:rsidRPr="00532D54" w:rsidRDefault="002D53A2">
            <w:pPr>
              <w:pStyle w:val="GOSTTablenorm"/>
              <w:widowControl w:val="0"/>
              <w:rPr>
                <w:sz w:val="22"/>
                <w:szCs w:val="22"/>
              </w:rPr>
            </w:pPr>
            <w:r w:rsidRPr="00532D54">
              <w:rPr>
                <w:sz w:val="22"/>
                <w:szCs w:val="22"/>
              </w:rPr>
              <w:t>Указывается полное наименование администратора источников финансирования дефицита бюджета.</w:t>
            </w:r>
          </w:p>
        </w:tc>
      </w:tr>
    </w:tbl>
    <w:p w14:paraId="68F1F685"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48" w:name="_Toc55829268"/>
      <w:bookmarkStart w:id="1949" w:name="_Toc59456541"/>
      <w:bookmarkStart w:id="1950" w:name="_Toc87634282"/>
      <w:bookmarkStart w:id="1951" w:name="_Toc115392474"/>
      <w:r>
        <w:rPr>
          <w:rFonts w:cs="Times New Roman"/>
        </w:rPr>
        <w:t>Описание комплексного типа «tMSC_Bdgt»</w:t>
      </w:r>
      <w:bookmarkEnd w:id="1948"/>
      <w:bookmarkEnd w:id="1949"/>
      <w:bookmarkEnd w:id="1950"/>
      <w:bookmarkEnd w:id="1951"/>
    </w:p>
    <w:p w14:paraId="258B4CF8"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tMSC_Bdgt</w:t>
      </w:r>
      <w:r>
        <w:rPr>
          <w:rStyle w:val="GOSTNormal0"/>
          <w:szCs w:val="24"/>
        </w:rPr>
        <w:t>» блока</w:t>
      </w:r>
      <w:r>
        <w:rPr>
          <w:rStyle w:val="GOSTNormal0"/>
        </w:rPr>
        <w:t xml:space="preserve"> «Бюджет»</w:t>
      </w:r>
      <w:r>
        <w:rPr>
          <w:rStyle w:val="GOSTNormal0"/>
          <w:szCs w:val="24"/>
        </w:rPr>
        <w:t>.</w:t>
      </w:r>
    </w:p>
    <w:p w14:paraId="6C149B36" w14:textId="36018194" w:rsidR="002D53A2" w:rsidRDefault="002D53A2" w:rsidP="002D53A2">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1952" w:name="_Ref110873152"/>
      <w:bookmarkStart w:id="1953" w:name="_Toc55828498"/>
      <w:bookmarkStart w:id="1954" w:name="_Toc87633482"/>
      <w:r w:rsidR="007A3ADF">
        <w:rPr>
          <w:noProof/>
        </w:rPr>
        <w:t>176</w:t>
      </w:r>
      <w:bookmarkEnd w:id="1952"/>
      <w:r>
        <w:fldChar w:fldCharType="end"/>
      </w:r>
      <w:r>
        <w:rPr>
          <w:rFonts w:eastAsia="Calibri"/>
          <w:szCs w:val="24"/>
        </w:rPr>
        <w:t xml:space="preserve"> –</w:t>
      </w:r>
      <w:r>
        <w:t xml:space="preserve"> Описание комплексного типа «tMSC_Bdgt»</w:t>
      </w:r>
      <w:bookmarkEnd w:id="1953"/>
      <w:bookmarkEnd w:id="1954"/>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2D53A2" w14:paraId="29A79922"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D934DA4"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4716837D"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45BF3670"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53985355"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15C1CC42" w14:textId="77777777" w:rsidR="002D53A2" w:rsidRPr="002D53A2" w:rsidRDefault="002D53A2">
            <w:pPr>
              <w:pStyle w:val="GOSTTableHead"/>
              <w:keepNext w:val="0"/>
              <w:widowControl w:val="0"/>
              <w:rPr>
                <w:szCs w:val="22"/>
              </w:rPr>
            </w:pPr>
            <w:r w:rsidRPr="002D53A2">
              <w:rPr>
                <w:szCs w:val="22"/>
              </w:rPr>
              <w:t>Обязательность</w:t>
            </w:r>
          </w:p>
        </w:tc>
        <w:tc>
          <w:tcPr>
            <w:tcW w:w="3453" w:type="dxa"/>
            <w:hideMark/>
          </w:tcPr>
          <w:p w14:paraId="46C5B46D"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6BD62BBF"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DAA7788" w14:textId="77777777" w:rsidR="002D53A2" w:rsidRPr="00532D54" w:rsidRDefault="002D53A2">
            <w:pPr>
              <w:pStyle w:val="GOSTTablenorm"/>
              <w:widowControl w:val="0"/>
              <w:rPr>
                <w:sz w:val="22"/>
                <w:szCs w:val="22"/>
              </w:rPr>
            </w:pPr>
            <w:r w:rsidRPr="00532D54">
              <w:rPr>
                <w:sz w:val="22"/>
                <w:szCs w:val="22"/>
              </w:rPr>
              <w:t>Код бюджета</w:t>
            </w:r>
          </w:p>
        </w:tc>
        <w:tc>
          <w:tcPr>
            <w:tcW w:w="1701" w:type="dxa"/>
            <w:tcBorders>
              <w:top w:val="single" w:sz="4" w:space="0" w:color="auto"/>
              <w:left w:val="single" w:sz="4" w:space="0" w:color="auto"/>
              <w:bottom w:val="single" w:sz="4" w:space="0" w:color="auto"/>
              <w:right w:val="single" w:sz="4" w:space="0" w:color="auto"/>
            </w:tcBorders>
            <w:hideMark/>
          </w:tcPr>
          <w:p w14:paraId="2FB86F81"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519A6C32"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C35AD2E" w14:textId="77777777" w:rsidR="002D53A2" w:rsidRPr="00532D54" w:rsidRDefault="002D53A2" w:rsidP="001B1AA2">
            <w:pPr>
              <w:pStyle w:val="GOSTTablenorm"/>
              <w:widowControl w:val="0"/>
              <w:ind w:left="0"/>
              <w:rPr>
                <w:sz w:val="22"/>
                <w:szCs w:val="22"/>
              </w:rPr>
            </w:pPr>
            <w:r w:rsidRPr="00532D54">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22419095" w14:textId="77777777" w:rsidR="002D53A2" w:rsidRPr="00532D54" w:rsidRDefault="002D53A2">
            <w:pPr>
              <w:widowControl w:val="0"/>
              <w:spacing w:before="60" w:after="60"/>
              <w:contextualSpacing/>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485479EC" w14:textId="77777777" w:rsidR="002D53A2" w:rsidRPr="00532D54" w:rsidRDefault="002D53A2">
            <w:pPr>
              <w:pStyle w:val="GOSTTablenorm"/>
              <w:widowControl w:val="0"/>
              <w:rPr>
                <w:sz w:val="22"/>
                <w:szCs w:val="22"/>
              </w:rPr>
            </w:pPr>
            <w:r w:rsidRPr="00532D54">
              <w:rPr>
                <w:sz w:val="22"/>
                <w:szCs w:val="22"/>
              </w:rPr>
              <w:t>Указывается код бюджета.</w:t>
            </w:r>
          </w:p>
        </w:tc>
      </w:tr>
      <w:tr w:rsidR="002D53A2" w14:paraId="2D7D0738"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2593680" w14:textId="77777777" w:rsidR="002D53A2" w:rsidRPr="00532D54" w:rsidRDefault="002D53A2">
            <w:pPr>
              <w:pStyle w:val="GOSTTablenorm"/>
              <w:widowControl w:val="0"/>
              <w:rPr>
                <w:sz w:val="22"/>
                <w:szCs w:val="22"/>
              </w:rPr>
            </w:pPr>
            <w:r w:rsidRPr="00532D54">
              <w:rPr>
                <w:sz w:val="22"/>
                <w:szCs w:val="22"/>
              </w:rPr>
              <w:t>Наименование бюджета</w:t>
            </w:r>
          </w:p>
        </w:tc>
        <w:tc>
          <w:tcPr>
            <w:tcW w:w="1701" w:type="dxa"/>
            <w:tcBorders>
              <w:top w:val="single" w:sz="4" w:space="0" w:color="auto"/>
              <w:left w:val="single" w:sz="4" w:space="0" w:color="auto"/>
              <w:bottom w:val="single" w:sz="4" w:space="0" w:color="auto"/>
              <w:right w:val="single" w:sz="4" w:space="0" w:color="auto"/>
            </w:tcBorders>
            <w:hideMark/>
          </w:tcPr>
          <w:p w14:paraId="038C8693" w14:textId="77777777" w:rsidR="002D53A2" w:rsidRPr="00532D54" w:rsidRDefault="002D53A2">
            <w:pPr>
              <w:pStyle w:val="GOSTTablenorm"/>
              <w:widowControl w:val="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4113601D"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F5B008B" w14:textId="77777777" w:rsidR="002D53A2" w:rsidRPr="00532D54" w:rsidRDefault="002D53A2" w:rsidP="001B1AA2">
            <w:pPr>
              <w:pStyle w:val="GOSTTablenorm"/>
              <w:widowControl w:val="0"/>
              <w:ind w:left="0"/>
              <w:rPr>
                <w:sz w:val="22"/>
                <w:szCs w:val="22"/>
                <w:lang w:val="en-US"/>
              </w:rPr>
            </w:pPr>
            <w:r w:rsidRPr="00532D54">
              <w:rPr>
                <w:sz w:val="22"/>
                <w:szCs w:val="22"/>
              </w:rPr>
              <w:t>Т(1-512)</w:t>
            </w:r>
          </w:p>
        </w:tc>
        <w:tc>
          <w:tcPr>
            <w:tcW w:w="1134" w:type="dxa"/>
            <w:tcBorders>
              <w:top w:val="single" w:sz="4" w:space="0" w:color="auto"/>
              <w:left w:val="single" w:sz="4" w:space="0" w:color="auto"/>
              <w:bottom w:val="single" w:sz="4" w:space="0" w:color="auto"/>
              <w:right w:val="single" w:sz="4" w:space="0" w:color="auto"/>
            </w:tcBorders>
            <w:hideMark/>
          </w:tcPr>
          <w:p w14:paraId="01309D55" w14:textId="77777777" w:rsidR="002D53A2" w:rsidRPr="00532D54" w:rsidRDefault="002D53A2">
            <w:pPr>
              <w:widowControl w:val="0"/>
              <w:spacing w:before="60" w:after="60"/>
              <w:contextualSpacing/>
              <w:jc w:val="center"/>
              <w:rPr>
                <w:sz w:val="22"/>
                <w:szCs w:val="22"/>
              </w:rPr>
            </w:pPr>
            <w:r w:rsidRPr="00532D54">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41106845" w14:textId="77777777" w:rsidR="002D53A2" w:rsidRPr="00532D54" w:rsidRDefault="002D53A2">
            <w:pPr>
              <w:pStyle w:val="GOSTTablenorm"/>
              <w:widowControl w:val="0"/>
              <w:rPr>
                <w:sz w:val="22"/>
                <w:szCs w:val="22"/>
              </w:rPr>
            </w:pPr>
            <w:r w:rsidRPr="00532D54">
              <w:rPr>
                <w:sz w:val="22"/>
                <w:szCs w:val="22"/>
              </w:rPr>
              <w:t>Указывается наименование бюджета.</w:t>
            </w:r>
          </w:p>
        </w:tc>
      </w:tr>
    </w:tbl>
    <w:p w14:paraId="308AC0B8"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55" w:name="_Toc55829269"/>
      <w:bookmarkStart w:id="1956" w:name="_Toc59456542"/>
      <w:bookmarkStart w:id="1957" w:name="_Toc87634283"/>
      <w:bookmarkStart w:id="1958" w:name="_Toc115392475"/>
      <w:r>
        <w:rPr>
          <w:rFonts w:cs="Times New Roman"/>
        </w:rPr>
        <w:t>Описание комплексного типа «tMSC_FnclInst»</w:t>
      </w:r>
      <w:bookmarkEnd w:id="1955"/>
      <w:bookmarkEnd w:id="1956"/>
      <w:bookmarkEnd w:id="1957"/>
      <w:bookmarkEnd w:id="1958"/>
    </w:p>
    <w:p w14:paraId="5610105C"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tMSC_FnclInst</w:t>
      </w:r>
      <w:r>
        <w:rPr>
          <w:rStyle w:val="GOSTNormal0"/>
          <w:szCs w:val="24"/>
        </w:rPr>
        <w:t>» блока «Финансовый орган».</w:t>
      </w:r>
    </w:p>
    <w:p w14:paraId="41507822" w14:textId="1AC78B67" w:rsidR="002D53A2" w:rsidRDefault="002D53A2" w:rsidP="002D53A2">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1959" w:name="_Ref110873158"/>
      <w:bookmarkStart w:id="1960" w:name="_Toc55828499"/>
      <w:bookmarkStart w:id="1961" w:name="_Toc87633483"/>
      <w:r w:rsidR="007A3ADF">
        <w:rPr>
          <w:noProof/>
        </w:rPr>
        <w:t>177</w:t>
      </w:r>
      <w:bookmarkEnd w:id="1959"/>
      <w:r>
        <w:fldChar w:fldCharType="end"/>
      </w:r>
      <w:r>
        <w:rPr>
          <w:rFonts w:eastAsia="Calibri"/>
          <w:szCs w:val="24"/>
        </w:rPr>
        <w:t xml:space="preserve"> –</w:t>
      </w:r>
      <w:r>
        <w:t xml:space="preserve"> Описание комплексного типа «tMSC_FnclInst»</w:t>
      </w:r>
      <w:bookmarkEnd w:id="1960"/>
      <w:bookmarkEnd w:id="1961"/>
    </w:p>
    <w:tbl>
      <w:tblPr>
        <w:tblStyle w:val="GOSTTable"/>
        <w:tblW w:w="4950" w:type="pct"/>
        <w:tblLayout w:type="fixed"/>
        <w:tblLook w:val="04A0" w:firstRow="1" w:lastRow="0" w:firstColumn="1" w:lastColumn="0" w:noHBand="0" w:noVBand="1"/>
      </w:tblPr>
      <w:tblGrid>
        <w:gridCol w:w="1735"/>
        <w:gridCol w:w="1631"/>
        <w:gridCol w:w="682"/>
        <w:gridCol w:w="1088"/>
        <w:gridCol w:w="1224"/>
        <w:gridCol w:w="3172"/>
      </w:tblGrid>
      <w:tr w:rsidR="002D53A2" w:rsidRPr="002D53A2" w14:paraId="749636E7"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71D7A9B" w14:textId="77777777" w:rsidR="002D53A2" w:rsidRPr="002D53A2" w:rsidRDefault="002D53A2" w:rsidP="001B1AA2">
            <w:pPr>
              <w:pStyle w:val="GOSTTableHead"/>
              <w:keepNext w:val="0"/>
              <w:widowControl w:val="0"/>
              <w:rPr>
                <w:szCs w:val="22"/>
              </w:rPr>
            </w:pPr>
            <w:r w:rsidRPr="002D53A2">
              <w:rPr>
                <w:szCs w:val="22"/>
              </w:rPr>
              <w:t>Наименование элемента</w:t>
            </w:r>
          </w:p>
        </w:tc>
        <w:tc>
          <w:tcPr>
            <w:tcW w:w="1701" w:type="dxa"/>
            <w:hideMark/>
          </w:tcPr>
          <w:p w14:paraId="50F5665F"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71653116"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52190C62"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276" w:type="dxa"/>
            <w:hideMark/>
          </w:tcPr>
          <w:p w14:paraId="25FCDAF4" w14:textId="77777777" w:rsidR="002D53A2" w:rsidRPr="002D53A2" w:rsidRDefault="002D53A2">
            <w:pPr>
              <w:pStyle w:val="GOSTTableHead"/>
              <w:keepNext w:val="0"/>
              <w:widowControl w:val="0"/>
              <w:rPr>
                <w:szCs w:val="22"/>
              </w:rPr>
            </w:pPr>
            <w:r w:rsidRPr="002D53A2">
              <w:rPr>
                <w:szCs w:val="22"/>
              </w:rPr>
              <w:t>Обязательность</w:t>
            </w:r>
          </w:p>
        </w:tc>
        <w:tc>
          <w:tcPr>
            <w:tcW w:w="3311" w:type="dxa"/>
            <w:hideMark/>
          </w:tcPr>
          <w:p w14:paraId="706883D3"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23B7A55B"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1C5227F" w14:textId="77777777" w:rsidR="002D53A2" w:rsidRPr="00532D54" w:rsidRDefault="002D53A2" w:rsidP="001B1AA2">
            <w:pPr>
              <w:pStyle w:val="GOSTTablenorm"/>
              <w:widowControl w:val="0"/>
              <w:ind w:left="0"/>
              <w:rPr>
                <w:sz w:val="22"/>
                <w:szCs w:val="22"/>
              </w:rPr>
            </w:pPr>
            <w:r w:rsidRPr="00532D54">
              <w:rPr>
                <w:sz w:val="22"/>
                <w:szCs w:val="22"/>
              </w:rPr>
              <w:t>Финансовый орган</w:t>
            </w:r>
          </w:p>
        </w:tc>
        <w:tc>
          <w:tcPr>
            <w:tcW w:w="1701" w:type="dxa"/>
            <w:tcBorders>
              <w:top w:val="single" w:sz="4" w:space="0" w:color="auto"/>
              <w:left w:val="single" w:sz="4" w:space="0" w:color="auto"/>
              <w:bottom w:val="single" w:sz="4" w:space="0" w:color="auto"/>
              <w:right w:val="single" w:sz="4" w:space="0" w:color="auto"/>
            </w:tcBorders>
            <w:hideMark/>
          </w:tcPr>
          <w:p w14:paraId="42C92F3D" w14:textId="77777777" w:rsidR="002D53A2" w:rsidRPr="00532D54" w:rsidRDefault="002D53A2">
            <w:pPr>
              <w:pStyle w:val="GOSTTablenorm"/>
              <w:widowControl w:val="0"/>
              <w:rPr>
                <w:sz w:val="22"/>
                <w:szCs w:val="22"/>
              </w:rPr>
            </w:pPr>
            <w:r w:rsidRPr="00532D54">
              <w:rPr>
                <w:sz w:val="22"/>
                <w:szCs w:val="22"/>
              </w:rPr>
              <w:t>FnclInst</w:t>
            </w:r>
          </w:p>
        </w:tc>
        <w:tc>
          <w:tcPr>
            <w:tcW w:w="709" w:type="dxa"/>
            <w:tcBorders>
              <w:top w:val="single" w:sz="4" w:space="0" w:color="auto"/>
              <w:left w:val="single" w:sz="4" w:space="0" w:color="auto"/>
              <w:bottom w:val="single" w:sz="4" w:space="0" w:color="auto"/>
              <w:right w:val="single" w:sz="4" w:space="0" w:color="auto"/>
            </w:tcBorders>
            <w:hideMark/>
          </w:tcPr>
          <w:p w14:paraId="3B260D7A"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DDFE4C0" w14:textId="77777777" w:rsidR="002D53A2" w:rsidRPr="00532D54" w:rsidRDefault="002D53A2" w:rsidP="001B1AA2">
            <w:pPr>
              <w:pStyle w:val="GOSTTablenorm"/>
              <w:widowControl w:val="0"/>
              <w:ind w:left="0"/>
              <w:rPr>
                <w:sz w:val="22"/>
                <w:szCs w:val="22"/>
              </w:rPr>
            </w:pPr>
            <w:r w:rsidRPr="00532D54">
              <w:rPr>
                <w:sz w:val="22"/>
                <w:szCs w:val="22"/>
              </w:rPr>
              <w:t>Т(1-2000)</w:t>
            </w:r>
          </w:p>
        </w:tc>
        <w:tc>
          <w:tcPr>
            <w:tcW w:w="1276" w:type="dxa"/>
            <w:tcBorders>
              <w:top w:val="single" w:sz="4" w:space="0" w:color="auto"/>
              <w:left w:val="single" w:sz="4" w:space="0" w:color="auto"/>
              <w:bottom w:val="single" w:sz="4" w:space="0" w:color="auto"/>
              <w:right w:val="single" w:sz="4" w:space="0" w:color="auto"/>
            </w:tcBorders>
            <w:hideMark/>
          </w:tcPr>
          <w:p w14:paraId="51577503" w14:textId="77777777" w:rsidR="002D53A2" w:rsidRPr="00532D54" w:rsidRDefault="002D53A2">
            <w:pPr>
              <w:widowControl w:val="0"/>
              <w:spacing w:before="60" w:after="60"/>
              <w:ind w:firstLine="41"/>
              <w:contextualSpacing/>
              <w:jc w:val="center"/>
              <w:rPr>
                <w:sz w:val="22"/>
                <w:szCs w:val="22"/>
              </w:rPr>
            </w:pPr>
            <w:r w:rsidRPr="00532D54">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2330D712" w14:textId="77777777" w:rsidR="002D53A2" w:rsidRPr="00532D54" w:rsidRDefault="002D53A2">
            <w:pPr>
              <w:pStyle w:val="GOSTTablenorm"/>
              <w:widowControl w:val="0"/>
              <w:rPr>
                <w:sz w:val="22"/>
                <w:szCs w:val="22"/>
              </w:rPr>
            </w:pPr>
            <w:r w:rsidRPr="00532D54">
              <w:rPr>
                <w:sz w:val="22"/>
                <w:szCs w:val="22"/>
              </w:rPr>
              <w:t>Указывается полное наименование финансового органа.</w:t>
            </w:r>
          </w:p>
        </w:tc>
      </w:tr>
      <w:tr w:rsidR="002D53A2" w14:paraId="43809A70"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74F6967" w14:textId="77777777" w:rsidR="002D53A2" w:rsidRPr="00532D54" w:rsidRDefault="002D53A2" w:rsidP="001B1AA2">
            <w:pPr>
              <w:pStyle w:val="GOSTTablenorm"/>
              <w:widowControl w:val="0"/>
              <w:ind w:left="0"/>
              <w:rPr>
                <w:sz w:val="22"/>
                <w:szCs w:val="22"/>
              </w:rPr>
            </w:pPr>
            <w:r w:rsidRPr="00532D54">
              <w:rPr>
                <w:sz w:val="22"/>
                <w:szCs w:val="22"/>
              </w:rPr>
              <w:t>по ОКПО</w:t>
            </w:r>
          </w:p>
        </w:tc>
        <w:tc>
          <w:tcPr>
            <w:tcW w:w="1701" w:type="dxa"/>
            <w:tcBorders>
              <w:top w:val="single" w:sz="4" w:space="0" w:color="auto"/>
              <w:left w:val="single" w:sz="4" w:space="0" w:color="auto"/>
              <w:bottom w:val="single" w:sz="4" w:space="0" w:color="auto"/>
              <w:right w:val="single" w:sz="4" w:space="0" w:color="auto"/>
            </w:tcBorders>
            <w:hideMark/>
          </w:tcPr>
          <w:p w14:paraId="1C8B69FD" w14:textId="77777777" w:rsidR="002D53A2" w:rsidRPr="00532D54" w:rsidRDefault="002D53A2">
            <w:pPr>
              <w:pStyle w:val="GOSTTablenorm"/>
              <w:widowControl w:val="0"/>
              <w:rPr>
                <w:sz w:val="22"/>
                <w:szCs w:val="22"/>
              </w:rPr>
            </w:pPr>
            <w:r w:rsidRPr="00532D54">
              <w:rPr>
                <w:sz w:val="22"/>
                <w:szCs w:val="22"/>
              </w:rPr>
              <w:t>OKPOCd</w:t>
            </w:r>
          </w:p>
        </w:tc>
        <w:tc>
          <w:tcPr>
            <w:tcW w:w="709" w:type="dxa"/>
            <w:tcBorders>
              <w:top w:val="single" w:sz="4" w:space="0" w:color="auto"/>
              <w:left w:val="single" w:sz="4" w:space="0" w:color="auto"/>
              <w:bottom w:val="single" w:sz="4" w:space="0" w:color="auto"/>
              <w:right w:val="single" w:sz="4" w:space="0" w:color="auto"/>
            </w:tcBorders>
            <w:hideMark/>
          </w:tcPr>
          <w:p w14:paraId="2B6DD306"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F4544ED" w14:textId="77777777" w:rsidR="002D53A2" w:rsidRPr="00532D54" w:rsidRDefault="002D53A2" w:rsidP="001B1AA2">
            <w:pPr>
              <w:pStyle w:val="GOSTTablenorm"/>
              <w:widowControl w:val="0"/>
              <w:ind w:left="0"/>
              <w:rPr>
                <w:sz w:val="22"/>
                <w:szCs w:val="22"/>
                <w:lang w:val="en-US"/>
              </w:rPr>
            </w:pPr>
            <w:r w:rsidRPr="00532D54">
              <w:rPr>
                <w:sz w:val="22"/>
                <w:szCs w:val="22"/>
              </w:rPr>
              <w:t>Т(</w:t>
            </w:r>
            <w:r w:rsidRPr="00532D54">
              <w:rPr>
                <w:sz w:val="22"/>
                <w:szCs w:val="22"/>
                <w:lang w:val="en-US"/>
              </w:rPr>
              <w:t>8</w:t>
            </w:r>
            <w:r w:rsidRPr="00532D54">
              <w:rPr>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0F721756" w14:textId="77777777" w:rsidR="002D53A2" w:rsidRPr="00532D54" w:rsidRDefault="002D53A2">
            <w:pPr>
              <w:widowControl w:val="0"/>
              <w:spacing w:before="60" w:after="60"/>
              <w:ind w:firstLine="41"/>
              <w:contextualSpacing/>
              <w:jc w:val="center"/>
              <w:rPr>
                <w:sz w:val="22"/>
                <w:szCs w:val="22"/>
              </w:rPr>
            </w:pPr>
            <w:r w:rsidRPr="00532D54">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26F5EC8D" w14:textId="77777777" w:rsidR="002D53A2" w:rsidRPr="00532D54" w:rsidRDefault="002D53A2">
            <w:pPr>
              <w:pStyle w:val="GOSTTablenorm"/>
              <w:widowControl w:val="0"/>
              <w:rPr>
                <w:sz w:val="22"/>
                <w:szCs w:val="22"/>
              </w:rPr>
            </w:pPr>
            <w:r w:rsidRPr="00532D54">
              <w:rPr>
                <w:sz w:val="22"/>
                <w:szCs w:val="22"/>
              </w:rPr>
              <w:t>Указывается код по ОКПО финансового органа.</w:t>
            </w:r>
          </w:p>
        </w:tc>
      </w:tr>
    </w:tbl>
    <w:p w14:paraId="37B1A3E3" w14:textId="77777777" w:rsidR="002D53A2" w:rsidRDefault="002D53A2" w:rsidP="002D53A2">
      <w:pPr>
        <w:pStyle w:val="32"/>
        <w:keepNext w:val="0"/>
        <w:keepLines w:val="0"/>
        <w:widowControl w:val="0"/>
        <w:numPr>
          <w:ilvl w:val="2"/>
          <w:numId w:val="346"/>
        </w:numPr>
        <w:tabs>
          <w:tab w:val="num" w:pos="862"/>
        </w:tabs>
        <w:rPr>
          <w:rFonts w:cs="Times New Roman"/>
        </w:rPr>
      </w:pPr>
      <w:r>
        <w:rPr>
          <w:rFonts w:cs="Times New Roman"/>
        </w:rPr>
        <w:t xml:space="preserve"> </w:t>
      </w:r>
      <w:bookmarkStart w:id="1962" w:name="_Toc55829271"/>
      <w:bookmarkStart w:id="1963" w:name="_Toc59456543"/>
      <w:bookmarkStart w:id="1964" w:name="_Toc87634284"/>
      <w:bookmarkStart w:id="1965" w:name="_Toc115392476"/>
      <w:r>
        <w:rPr>
          <w:rFonts w:cs="Times New Roman"/>
        </w:rPr>
        <w:t>Описание комплексного типа «tR_763_G_S1_1_D»</w:t>
      </w:r>
      <w:bookmarkEnd w:id="1962"/>
      <w:bookmarkEnd w:id="1963"/>
      <w:bookmarkEnd w:id="1964"/>
      <w:bookmarkEnd w:id="1965"/>
    </w:p>
    <w:p w14:paraId="34E91634" w14:textId="77777777" w:rsidR="002D53A2" w:rsidRDefault="002D53A2" w:rsidP="002D53A2">
      <w:pPr>
        <w:pStyle w:val="ASFKNormal"/>
        <w:widowControl w:val="0"/>
        <w:jc w:val="both"/>
        <w:rPr>
          <w:rStyle w:val="GOSTNormal0"/>
          <w:szCs w:val="24"/>
        </w:rPr>
      </w:pPr>
      <w:r>
        <w:rPr>
          <w:rStyle w:val="GOSTNormal0"/>
          <w:szCs w:val="24"/>
        </w:rPr>
        <w:lastRenderedPageBreak/>
        <w:t>Описание комплексного типа «</w:t>
      </w:r>
      <w:r>
        <w:rPr>
          <w:sz w:val="24"/>
          <w:szCs w:val="24"/>
          <w:lang w:val="en-US"/>
        </w:rPr>
        <w:t>t</w:t>
      </w:r>
      <w:r>
        <w:rPr>
          <w:color w:val="000000"/>
          <w:sz w:val="24"/>
          <w:szCs w:val="24"/>
        </w:rPr>
        <w:t>R_763_G_S1_1_D</w:t>
      </w:r>
      <w:r>
        <w:rPr>
          <w:rStyle w:val="GOSTNormal0"/>
          <w:szCs w:val="24"/>
        </w:rPr>
        <w:t>» блока «</w:t>
      </w:r>
      <w:r>
        <w:rPr>
          <w:sz w:val="24"/>
          <w:szCs w:val="24"/>
        </w:rPr>
        <w:t>1.Остатки бюджетных ассигнований на лицевом счете</w:t>
      </w:r>
      <w:r>
        <w:rPr>
          <w:rStyle w:val="GOSTNormal0"/>
          <w:szCs w:val="24"/>
        </w:rPr>
        <w:t>».</w:t>
      </w:r>
    </w:p>
    <w:p w14:paraId="6D05A174" w14:textId="77A31D1B" w:rsidR="002D53A2" w:rsidRDefault="002D53A2" w:rsidP="002D53A2">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1966" w:name="_Ref110873182"/>
      <w:r w:rsidR="007A3ADF">
        <w:rPr>
          <w:noProof/>
        </w:rPr>
        <w:t>178</w:t>
      </w:r>
      <w:bookmarkEnd w:id="1966"/>
      <w:r>
        <w:fldChar w:fldCharType="end"/>
      </w:r>
      <w:r>
        <w:t xml:space="preserve"> – Описание комплексного типа «</w:t>
      </w:r>
      <w:r>
        <w:rPr>
          <w:lang w:val="en-US"/>
        </w:rPr>
        <w:t>t</w:t>
      </w:r>
      <w:r>
        <w:rPr>
          <w:color w:val="000000"/>
        </w:rPr>
        <w:t>R_763_G_S1_1_D</w:t>
      </w:r>
      <w:r>
        <w:t>»</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2D53A2" w:rsidRPr="002D53A2" w14:paraId="257A02F6"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C0FD3CF" w14:textId="77777777" w:rsidR="002D53A2" w:rsidRPr="002D53A2" w:rsidRDefault="002D53A2">
            <w:pPr>
              <w:pStyle w:val="GOSTTableHead"/>
              <w:keepNext w:val="0"/>
              <w:widowControl w:val="0"/>
              <w:rPr>
                <w:szCs w:val="22"/>
              </w:rPr>
            </w:pPr>
            <w:r w:rsidRPr="002D53A2">
              <w:rPr>
                <w:szCs w:val="22"/>
              </w:rPr>
              <w:t>Наименование комплексного типа</w:t>
            </w:r>
          </w:p>
        </w:tc>
        <w:tc>
          <w:tcPr>
            <w:tcW w:w="1276" w:type="dxa"/>
            <w:hideMark/>
          </w:tcPr>
          <w:p w14:paraId="563D58A1" w14:textId="77777777" w:rsidR="002D53A2" w:rsidRPr="002D53A2" w:rsidRDefault="002D53A2">
            <w:pPr>
              <w:pStyle w:val="GOSTTableHead"/>
              <w:keepNext w:val="0"/>
              <w:widowControl w:val="0"/>
              <w:rPr>
                <w:szCs w:val="22"/>
              </w:rPr>
            </w:pPr>
            <w:r w:rsidRPr="002D53A2">
              <w:rPr>
                <w:szCs w:val="22"/>
              </w:rPr>
              <w:t>Текущий элемент/ атрибут</w:t>
            </w:r>
          </w:p>
        </w:tc>
        <w:tc>
          <w:tcPr>
            <w:tcW w:w="721" w:type="dxa"/>
            <w:hideMark/>
          </w:tcPr>
          <w:p w14:paraId="0A7E0DAE" w14:textId="77777777" w:rsidR="002D53A2" w:rsidRPr="002D53A2" w:rsidRDefault="002D53A2">
            <w:pPr>
              <w:pStyle w:val="GOSTTableHead"/>
              <w:keepNext w:val="0"/>
              <w:widowControl w:val="0"/>
              <w:rPr>
                <w:szCs w:val="22"/>
              </w:rPr>
            </w:pPr>
            <w:r w:rsidRPr="002D53A2">
              <w:rPr>
                <w:szCs w:val="22"/>
              </w:rPr>
              <w:t>Тип</w:t>
            </w:r>
          </w:p>
        </w:tc>
        <w:tc>
          <w:tcPr>
            <w:tcW w:w="1547" w:type="dxa"/>
            <w:hideMark/>
          </w:tcPr>
          <w:p w14:paraId="20DF82FC"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39B0CEEB"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53" w:type="dxa"/>
            <w:hideMark/>
          </w:tcPr>
          <w:p w14:paraId="4EFEF140"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5BD8E62A"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4D0619F" w14:textId="77777777" w:rsidR="002D53A2" w:rsidRPr="00532D54" w:rsidRDefault="002D53A2">
            <w:pPr>
              <w:pStyle w:val="GOSTTablenorm"/>
              <w:widowControl w:val="0"/>
              <w:rPr>
                <w:sz w:val="22"/>
                <w:szCs w:val="22"/>
              </w:rPr>
            </w:pPr>
            <w:r w:rsidRPr="00532D54">
              <w:rPr>
                <w:sz w:val="22"/>
                <w:szCs w:val="22"/>
                <w:lang w:val="en-US"/>
              </w:rPr>
              <w:t>t</w:t>
            </w:r>
            <w:r w:rsidRPr="00532D54">
              <w:rPr>
                <w:color w:val="000000"/>
                <w:sz w:val="22"/>
                <w:szCs w:val="22"/>
              </w:rPr>
              <w:t>R_763_G_S1_1_D</w:t>
            </w:r>
          </w:p>
        </w:tc>
        <w:tc>
          <w:tcPr>
            <w:tcW w:w="1276" w:type="dxa"/>
            <w:tcBorders>
              <w:top w:val="single" w:sz="4" w:space="0" w:color="auto"/>
              <w:left w:val="single" w:sz="4" w:space="0" w:color="auto"/>
              <w:bottom w:val="single" w:sz="4" w:space="0" w:color="auto"/>
              <w:right w:val="single" w:sz="4" w:space="0" w:color="auto"/>
            </w:tcBorders>
            <w:hideMark/>
          </w:tcPr>
          <w:p w14:paraId="593DEAD3" w14:textId="77777777" w:rsidR="002D53A2" w:rsidRPr="00532D54" w:rsidRDefault="002D53A2">
            <w:pPr>
              <w:pStyle w:val="GOSTTablenorm"/>
              <w:widowControl w:val="0"/>
              <w:rPr>
                <w:color w:val="000000"/>
                <w:sz w:val="22"/>
                <w:szCs w:val="22"/>
              </w:rPr>
            </w:pPr>
            <w:r w:rsidRPr="00532D54">
              <w:rPr>
                <w:color w:val="000000"/>
                <w:sz w:val="22"/>
                <w:szCs w:val="22"/>
              </w:rPr>
              <w:t>G_S1_1_D_ITEM</w:t>
            </w:r>
          </w:p>
        </w:tc>
        <w:tc>
          <w:tcPr>
            <w:tcW w:w="721" w:type="dxa"/>
            <w:tcBorders>
              <w:top w:val="single" w:sz="4" w:space="0" w:color="auto"/>
              <w:left w:val="single" w:sz="4" w:space="0" w:color="auto"/>
              <w:bottom w:val="single" w:sz="4" w:space="0" w:color="auto"/>
              <w:right w:val="single" w:sz="4" w:space="0" w:color="auto"/>
            </w:tcBorders>
            <w:hideMark/>
          </w:tcPr>
          <w:p w14:paraId="3766873B" w14:textId="77777777" w:rsidR="002D53A2" w:rsidRPr="00532D54" w:rsidRDefault="002D53A2">
            <w:pPr>
              <w:pStyle w:val="GOSTTablenorm"/>
              <w:widowControl w:val="0"/>
              <w:jc w:val="center"/>
              <w:rPr>
                <w:sz w:val="22"/>
                <w:szCs w:val="22"/>
                <w:lang w:val="en-US"/>
              </w:rPr>
            </w:pPr>
            <w:r w:rsidRPr="00532D54">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735EAF75" w14:textId="77777777" w:rsidR="002D53A2" w:rsidRPr="00532D54" w:rsidRDefault="002D53A2" w:rsidP="001B1AA2">
            <w:pPr>
              <w:pStyle w:val="GOSTTablenorm"/>
              <w:widowControl w:val="0"/>
              <w:ind w:left="0"/>
              <w:rPr>
                <w:sz w:val="22"/>
                <w:szCs w:val="22"/>
                <w:lang w:val="en-US"/>
              </w:rPr>
            </w:pPr>
            <w:r w:rsidRPr="00532D54">
              <w:rPr>
                <w:sz w:val="22"/>
                <w:szCs w:val="22"/>
                <w:lang w:val="en-US"/>
              </w:rPr>
              <w:t>tR_76</w:t>
            </w:r>
            <w:r w:rsidRPr="00532D54">
              <w:rPr>
                <w:sz w:val="22"/>
                <w:szCs w:val="22"/>
              </w:rPr>
              <w:t>3</w:t>
            </w:r>
            <w:r w:rsidRPr="00532D54">
              <w:rPr>
                <w:sz w:val="22"/>
                <w:szCs w:val="22"/>
                <w:lang w:val="en-US"/>
              </w:rPr>
              <w:t>_G_S1_1_D_</w:t>
            </w:r>
            <w:r w:rsidRPr="00532D54">
              <w:rPr>
                <w:color w:val="000000"/>
                <w:sz w:val="22"/>
                <w:szCs w:val="22"/>
              </w:rPr>
              <w:t xml:space="preserve"> ITEM</w:t>
            </w:r>
          </w:p>
        </w:tc>
        <w:tc>
          <w:tcPr>
            <w:tcW w:w="1134" w:type="dxa"/>
            <w:tcBorders>
              <w:top w:val="single" w:sz="4" w:space="0" w:color="auto"/>
              <w:left w:val="single" w:sz="4" w:space="0" w:color="auto"/>
              <w:bottom w:val="single" w:sz="4" w:space="0" w:color="auto"/>
              <w:right w:val="single" w:sz="4" w:space="0" w:color="auto"/>
            </w:tcBorders>
            <w:hideMark/>
          </w:tcPr>
          <w:p w14:paraId="127E1138"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0967529C" w14:textId="0B352E01" w:rsidR="002D53A2" w:rsidRPr="00532D54" w:rsidRDefault="002D53A2" w:rsidP="00EB1C49">
            <w:pPr>
              <w:pStyle w:val="GOSTTablenorm"/>
              <w:widowControl w:val="0"/>
              <w:rPr>
                <w:sz w:val="22"/>
                <w:szCs w:val="22"/>
              </w:rPr>
            </w:pPr>
            <w:r w:rsidRPr="00532D54">
              <w:rPr>
                <w:sz w:val="22"/>
                <w:szCs w:val="22"/>
              </w:rPr>
              <w:t xml:space="preserve">Состав элемента представлен в таблице </w:t>
            </w:r>
            <w:r w:rsidR="00EB1C49" w:rsidRPr="00532D54">
              <w:rPr>
                <w:szCs w:val="22"/>
              </w:rPr>
              <w:fldChar w:fldCharType="begin"/>
            </w:r>
            <w:r w:rsidR="00EB1C49" w:rsidRPr="00532D54">
              <w:rPr>
                <w:sz w:val="22"/>
                <w:szCs w:val="22"/>
              </w:rPr>
              <w:instrText xml:space="preserve"> REF _Ref110871898 \h </w:instrText>
            </w:r>
            <w:r w:rsidR="00532D54">
              <w:rPr>
                <w:sz w:val="22"/>
                <w:szCs w:val="22"/>
              </w:rPr>
              <w:instrText xml:space="preserve"> \* MERGEFORMAT </w:instrText>
            </w:r>
            <w:r w:rsidR="00EB1C49" w:rsidRPr="00532D54">
              <w:rPr>
                <w:szCs w:val="22"/>
              </w:rPr>
            </w:r>
            <w:r w:rsidR="00EB1C49" w:rsidRPr="00532D54">
              <w:rPr>
                <w:szCs w:val="22"/>
              </w:rPr>
              <w:fldChar w:fldCharType="separate"/>
            </w:r>
            <w:r w:rsidR="007A3ADF" w:rsidRPr="007A3ADF">
              <w:rPr>
                <w:noProof/>
                <w:szCs w:val="22"/>
              </w:rPr>
              <w:t>179</w:t>
            </w:r>
            <w:r w:rsidR="00EB1C49" w:rsidRPr="00532D54">
              <w:rPr>
                <w:szCs w:val="22"/>
              </w:rPr>
              <w:fldChar w:fldCharType="end"/>
            </w:r>
          </w:p>
        </w:tc>
      </w:tr>
    </w:tbl>
    <w:p w14:paraId="2B02BBA4"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67" w:name="_Toc55829272"/>
      <w:bookmarkStart w:id="1968" w:name="_Toc59456544"/>
      <w:bookmarkStart w:id="1969" w:name="_Toc87634285"/>
      <w:bookmarkStart w:id="1970" w:name="_Toc115392477"/>
      <w:r>
        <w:rPr>
          <w:rFonts w:cs="Times New Roman"/>
        </w:rPr>
        <w:t>Описание комплексного типа «tR_763_G_S1_1_D_ ITEM»</w:t>
      </w:r>
      <w:bookmarkEnd w:id="1967"/>
      <w:bookmarkEnd w:id="1968"/>
      <w:bookmarkEnd w:id="1969"/>
      <w:bookmarkEnd w:id="1970"/>
    </w:p>
    <w:p w14:paraId="22E54903"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_763_</w:t>
      </w:r>
      <w:r>
        <w:rPr>
          <w:sz w:val="24"/>
          <w:szCs w:val="24"/>
          <w:lang w:val="en-US"/>
        </w:rPr>
        <w:t>G</w:t>
      </w:r>
      <w:r>
        <w:rPr>
          <w:sz w:val="24"/>
          <w:szCs w:val="24"/>
        </w:rPr>
        <w:t>_</w:t>
      </w:r>
      <w:r>
        <w:rPr>
          <w:sz w:val="24"/>
          <w:szCs w:val="24"/>
          <w:lang w:val="en-US"/>
        </w:rPr>
        <w:t>S</w:t>
      </w:r>
      <w:r>
        <w:rPr>
          <w:sz w:val="24"/>
          <w:szCs w:val="24"/>
        </w:rPr>
        <w:t>1_1_</w:t>
      </w:r>
      <w:r>
        <w:rPr>
          <w:sz w:val="24"/>
          <w:szCs w:val="24"/>
          <w:lang w:val="en-US"/>
        </w:rPr>
        <w:t>D</w:t>
      </w:r>
      <w:r>
        <w:rPr>
          <w:sz w:val="24"/>
          <w:szCs w:val="24"/>
        </w:rPr>
        <w:t>_</w:t>
      </w:r>
      <w:r>
        <w:rPr>
          <w:color w:val="000000"/>
          <w:sz w:val="24"/>
          <w:szCs w:val="24"/>
        </w:rPr>
        <w:t xml:space="preserve"> ITEM</w:t>
      </w:r>
      <w:r>
        <w:rPr>
          <w:rStyle w:val="GOSTNormal0"/>
          <w:szCs w:val="24"/>
        </w:rPr>
        <w:t>» блока «</w:t>
      </w:r>
      <w:r>
        <w:rPr>
          <w:sz w:val="24"/>
          <w:szCs w:val="24"/>
        </w:rPr>
        <w:t>1.Остатки бюджетных ассигнований на лицевом счете (строки)</w:t>
      </w:r>
      <w:r>
        <w:rPr>
          <w:rStyle w:val="GOSTNormal0"/>
          <w:szCs w:val="24"/>
        </w:rPr>
        <w:t>».</w:t>
      </w:r>
    </w:p>
    <w:p w14:paraId="512EC80A" w14:textId="5B2313C6"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71" w:name="_Ref110871898"/>
      <w:r w:rsidR="007A3ADF">
        <w:rPr>
          <w:noProof/>
        </w:rPr>
        <w:t>179</w:t>
      </w:r>
      <w:bookmarkEnd w:id="1971"/>
      <w:r>
        <w:fldChar w:fldCharType="end"/>
      </w:r>
      <w:r>
        <w:t xml:space="preserve"> – Описание комплексного типа «</w:t>
      </w:r>
      <w:r>
        <w:rPr>
          <w:lang w:val="en-US"/>
        </w:rPr>
        <w:t>tR</w:t>
      </w:r>
      <w:r>
        <w:t>_763_</w:t>
      </w:r>
      <w:r>
        <w:rPr>
          <w:lang w:val="en-US"/>
        </w:rPr>
        <w:t>G</w:t>
      </w:r>
      <w:r>
        <w:t>_</w:t>
      </w:r>
      <w:r>
        <w:rPr>
          <w:lang w:val="en-US"/>
        </w:rPr>
        <w:t>S</w:t>
      </w:r>
      <w:r>
        <w:t>1_1_</w:t>
      </w:r>
      <w:r>
        <w:rPr>
          <w:lang w:val="en-US"/>
        </w:rPr>
        <w:t>D</w:t>
      </w:r>
      <w:r>
        <w:t>_</w:t>
      </w:r>
      <w:r>
        <w:rPr>
          <w:color w:val="000000"/>
        </w:rPr>
        <w:t xml:space="preserve"> ITEM</w:t>
      </w:r>
      <w:r>
        <w:t>»</w:t>
      </w:r>
    </w:p>
    <w:tbl>
      <w:tblPr>
        <w:tblStyle w:val="GOSTTable"/>
        <w:tblW w:w="4950" w:type="pct"/>
        <w:tblLayout w:type="fixed"/>
        <w:tblLook w:val="04A0" w:firstRow="1" w:lastRow="0" w:firstColumn="1" w:lastColumn="0" w:noHBand="0" w:noVBand="1"/>
      </w:tblPr>
      <w:tblGrid>
        <w:gridCol w:w="1734"/>
        <w:gridCol w:w="1630"/>
        <w:gridCol w:w="685"/>
        <w:gridCol w:w="1090"/>
        <w:gridCol w:w="1090"/>
        <w:gridCol w:w="3303"/>
      </w:tblGrid>
      <w:tr w:rsidR="002D53A2" w:rsidRPr="002D53A2" w14:paraId="44C117F8" w14:textId="77777777" w:rsidTr="002D53A2">
        <w:trPr>
          <w:cnfStyle w:val="100000000000" w:firstRow="1" w:lastRow="0" w:firstColumn="0" w:lastColumn="0" w:oddVBand="0" w:evenVBand="0" w:oddHBand="0" w:evenHBand="0" w:firstRowFirstColumn="0" w:firstRowLastColumn="0" w:lastRowFirstColumn="0" w:lastRowLastColumn="0"/>
          <w:trHeight w:val="964"/>
        </w:trPr>
        <w:tc>
          <w:tcPr>
            <w:tcW w:w="1768" w:type="dxa"/>
            <w:hideMark/>
          </w:tcPr>
          <w:p w14:paraId="0ABCFA35"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662" w:type="dxa"/>
            <w:hideMark/>
          </w:tcPr>
          <w:p w14:paraId="0ED77D2D"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697" w:type="dxa"/>
            <w:hideMark/>
          </w:tcPr>
          <w:p w14:paraId="7BE9EA7B" w14:textId="77777777" w:rsidR="002D53A2" w:rsidRPr="002D53A2" w:rsidRDefault="002D53A2">
            <w:pPr>
              <w:pStyle w:val="GOSTTableHead"/>
              <w:keepNext w:val="0"/>
              <w:widowControl w:val="0"/>
              <w:rPr>
                <w:szCs w:val="22"/>
              </w:rPr>
            </w:pPr>
            <w:r w:rsidRPr="002D53A2">
              <w:rPr>
                <w:szCs w:val="22"/>
              </w:rPr>
              <w:t>Тип</w:t>
            </w:r>
          </w:p>
        </w:tc>
        <w:tc>
          <w:tcPr>
            <w:tcW w:w="1110" w:type="dxa"/>
            <w:hideMark/>
          </w:tcPr>
          <w:p w14:paraId="57D5674B"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10" w:type="dxa"/>
            <w:hideMark/>
          </w:tcPr>
          <w:p w14:paraId="30E896C4"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368" w:type="dxa"/>
            <w:hideMark/>
          </w:tcPr>
          <w:p w14:paraId="65ECB3F8"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27696578"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EC16DFE" w14:textId="77777777" w:rsidR="002D53A2" w:rsidRPr="00532D54" w:rsidRDefault="002D53A2">
            <w:pPr>
              <w:pStyle w:val="GOSTTablenorm"/>
              <w:widowControl w:val="0"/>
              <w:rPr>
                <w:sz w:val="22"/>
                <w:szCs w:val="22"/>
              </w:rPr>
            </w:pPr>
            <w:r w:rsidRPr="00532D54">
              <w:rPr>
                <w:sz w:val="22"/>
                <w:szCs w:val="22"/>
              </w:rPr>
              <w:t>Остаток на начало дня</w:t>
            </w:r>
          </w:p>
          <w:p w14:paraId="1DA58E81" w14:textId="77777777" w:rsidR="002D53A2" w:rsidRPr="00532D54" w:rsidRDefault="002D53A2">
            <w:pPr>
              <w:pStyle w:val="GOSTTablenorm"/>
              <w:widowControl w:val="0"/>
              <w:rPr>
                <w:sz w:val="22"/>
                <w:szCs w:val="22"/>
              </w:rPr>
            </w:pPr>
            <w:r w:rsidRPr="00532D54">
              <w:rPr>
                <w:sz w:val="22"/>
                <w:szCs w:val="22"/>
              </w:rPr>
              <w:t xml:space="preserve">Сумма </w:t>
            </w:r>
          </w:p>
          <w:p w14:paraId="7358AD8C" w14:textId="77777777" w:rsidR="002D53A2" w:rsidRPr="00532D54" w:rsidRDefault="002D53A2">
            <w:pPr>
              <w:pStyle w:val="GOSTTablenorm"/>
              <w:widowControl w:val="0"/>
              <w:rPr>
                <w:sz w:val="22"/>
                <w:szCs w:val="22"/>
              </w:rPr>
            </w:pPr>
            <w:r w:rsidRPr="00532D54">
              <w:rPr>
                <w:sz w:val="22"/>
                <w:szCs w:val="22"/>
              </w:rPr>
              <w:t>На текущий финансовый год</w:t>
            </w:r>
          </w:p>
        </w:tc>
        <w:tc>
          <w:tcPr>
            <w:tcW w:w="1662" w:type="dxa"/>
            <w:tcBorders>
              <w:top w:val="single" w:sz="4" w:space="0" w:color="auto"/>
              <w:left w:val="single" w:sz="4" w:space="0" w:color="auto"/>
              <w:bottom w:val="single" w:sz="4" w:space="0" w:color="auto"/>
              <w:right w:val="single" w:sz="4" w:space="0" w:color="auto"/>
            </w:tcBorders>
            <w:hideMark/>
          </w:tcPr>
          <w:p w14:paraId="2C06C707" w14:textId="77777777" w:rsidR="002D53A2" w:rsidRPr="00532D54" w:rsidRDefault="002D53A2">
            <w:pPr>
              <w:pStyle w:val="GOSTTablenorm"/>
              <w:widowControl w:val="0"/>
              <w:rPr>
                <w:sz w:val="22"/>
                <w:szCs w:val="22"/>
              </w:rPr>
            </w:pPr>
            <w:r w:rsidRPr="00532D54">
              <w:rPr>
                <w:sz w:val="22"/>
                <w:szCs w:val="22"/>
              </w:rPr>
              <w:t>G_S1_1_B_C2</w:t>
            </w:r>
          </w:p>
        </w:tc>
        <w:tc>
          <w:tcPr>
            <w:tcW w:w="697" w:type="dxa"/>
            <w:tcBorders>
              <w:top w:val="single" w:sz="4" w:space="0" w:color="auto"/>
              <w:left w:val="single" w:sz="4" w:space="0" w:color="auto"/>
              <w:bottom w:val="single" w:sz="4" w:space="0" w:color="auto"/>
              <w:right w:val="single" w:sz="4" w:space="0" w:color="auto"/>
            </w:tcBorders>
            <w:hideMark/>
          </w:tcPr>
          <w:p w14:paraId="1B0E1211"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5D7C456"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4193C686"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5D33CDC2" w14:textId="77777777" w:rsidR="002D53A2" w:rsidRPr="00532D54" w:rsidRDefault="002D53A2">
            <w:pPr>
              <w:pStyle w:val="GOSTTablenorm"/>
              <w:widowControl w:val="0"/>
              <w:rPr>
                <w:sz w:val="22"/>
                <w:szCs w:val="22"/>
              </w:rPr>
            </w:pPr>
            <w:r w:rsidRPr="00532D54">
              <w:rPr>
                <w:sz w:val="22"/>
                <w:szCs w:val="22"/>
              </w:rPr>
              <w:t>Указываются нарастающим итогом с начала текущего финансового года нераспределенные остатки на начало дня бюджетных ассигнований на текущий год.</w:t>
            </w:r>
          </w:p>
        </w:tc>
      </w:tr>
      <w:tr w:rsidR="002D53A2" w14:paraId="28AF7E2E"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16665D8" w14:textId="77777777" w:rsidR="002D53A2" w:rsidRPr="00532D54" w:rsidRDefault="002D53A2">
            <w:pPr>
              <w:pStyle w:val="GOSTTablenorm"/>
              <w:widowControl w:val="0"/>
              <w:rPr>
                <w:sz w:val="22"/>
                <w:szCs w:val="22"/>
              </w:rPr>
            </w:pPr>
            <w:r w:rsidRPr="00532D54">
              <w:rPr>
                <w:sz w:val="22"/>
                <w:szCs w:val="22"/>
              </w:rPr>
              <w:t>Остаток на конец дня</w:t>
            </w:r>
          </w:p>
          <w:p w14:paraId="205DBA41" w14:textId="77777777" w:rsidR="002D53A2" w:rsidRPr="00532D54" w:rsidRDefault="002D53A2">
            <w:pPr>
              <w:pStyle w:val="GOSTTablenorm"/>
              <w:widowControl w:val="0"/>
              <w:rPr>
                <w:sz w:val="22"/>
                <w:szCs w:val="22"/>
              </w:rPr>
            </w:pPr>
            <w:r w:rsidRPr="00532D54">
              <w:rPr>
                <w:sz w:val="22"/>
                <w:szCs w:val="22"/>
              </w:rPr>
              <w:t>Сумма</w:t>
            </w:r>
          </w:p>
          <w:p w14:paraId="46BF1E96" w14:textId="77777777" w:rsidR="002D53A2" w:rsidRPr="00532D54" w:rsidRDefault="002D53A2">
            <w:pPr>
              <w:pStyle w:val="GOSTTablenorm"/>
              <w:widowControl w:val="0"/>
              <w:rPr>
                <w:sz w:val="22"/>
                <w:szCs w:val="22"/>
              </w:rPr>
            </w:pPr>
            <w:r w:rsidRPr="00532D54">
              <w:rPr>
                <w:sz w:val="22"/>
                <w:szCs w:val="22"/>
              </w:rPr>
              <w:t xml:space="preserve">на текущий финансовый год </w:t>
            </w:r>
          </w:p>
        </w:tc>
        <w:tc>
          <w:tcPr>
            <w:tcW w:w="1662" w:type="dxa"/>
            <w:tcBorders>
              <w:top w:val="single" w:sz="4" w:space="0" w:color="auto"/>
              <w:left w:val="single" w:sz="4" w:space="0" w:color="auto"/>
              <w:bottom w:val="single" w:sz="4" w:space="0" w:color="auto"/>
              <w:right w:val="single" w:sz="4" w:space="0" w:color="auto"/>
            </w:tcBorders>
            <w:hideMark/>
          </w:tcPr>
          <w:p w14:paraId="2D054B91" w14:textId="77777777" w:rsidR="002D53A2" w:rsidRPr="00532D54" w:rsidRDefault="002D53A2">
            <w:pPr>
              <w:pStyle w:val="GOSTTablenorm"/>
              <w:widowControl w:val="0"/>
              <w:rPr>
                <w:sz w:val="22"/>
                <w:szCs w:val="22"/>
              </w:rPr>
            </w:pPr>
            <w:r w:rsidRPr="00532D54">
              <w:rPr>
                <w:sz w:val="22"/>
                <w:szCs w:val="22"/>
              </w:rPr>
              <w:t>G_S1_1_E_C2</w:t>
            </w:r>
          </w:p>
        </w:tc>
        <w:tc>
          <w:tcPr>
            <w:tcW w:w="697" w:type="dxa"/>
            <w:tcBorders>
              <w:top w:val="single" w:sz="4" w:space="0" w:color="auto"/>
              <w:left w:val="single" w:sz="4" w:space="0" w:color="auto"/>
              <w:bottom w:val="single" w:sz="4" w:space="0" w:color="auto"/>
              <w:right w:val="single" w:sz="4" w:space="0" w:color="auto"/>
            </w:tcBorders>
            <w:hideMark/>
          </w:tcPr>
          <w:p w14:paraId="3F30C2CE"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4CAE3D77"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5378D5E5"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5DB29FF6" w14:textId="77777777" w:rsidR="002D53A2" w:rsidRPr="00532D54" w:rsidRDefault="002D53A2">
            <w:pPr>
              <w:pStyle w:val="GOSTTablenorm"/>
              <w:widowControl w:val="0"/>
              <w:rPr>
                <w:sz w:val="22"/>
                <w:szCs w:val="22"/>
              </w:rPr>
            </w:pPr>
            <w:r w:rsidRPr="00532D54">
              <w:rPr>
                <w:sz w:val="22"/>
                <w:szCs w:val="22"/>
              </w:rPr>
              <w:t>Указывается нарастающим итогом с начала текущего финансового года сумма нераспределенного остатка на конец дня бюджетных ассигнований на текущий финансовый год.</w:t>
            </w:r>
          </w:p>
        </w:tc>
      </w:tr>
      <w:tr w:rsidR="002D53A2" w14:paraId="54112DEE"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6F886E12" w14:textId="77777777" w:rsidR="002D53A2" w:rsidRPr="00532D54" w:rsidRDefault="002D53A2">
            <w:pPr>
              <w:pStyle w:val="GOSTTablenorm"/>
              <w:widowControl w:val="0"/>
              <w:rPr>
                <w:sz w:val="22"/>
                <w:szCs w:val="22"/>
              </w:rPr>
            </w:pPr>
            <w:r w:rsidRPr="00532D54">
              <w:rPr>
                <w:sz w:val="22"/>
                <w:szCs w:val="22"/>
              </w:rPr>
              <w:t xml:space="preserve">Остаток на начало дня. </w:t>
            </w:r>
          </w:p>
          <w:p w14:paraId="5FF38DB1" w14:textId="77777777" w:rsidR="002D53A2" w:rsidRPr="00532D54" w:rsidRDefault="002D53A2">
            <w:pPr>
              <w:pStyle w:val="GOSTTablenorm"/>
              <w:widowControl w:val="0"/>
              <w:rPr>
                <w:sz w:val="22"/>
                <w:szCs w:val="22"/>
              </w:rPr>
            </w:pPr>
            <w:r w:rsidRPr="00532D54">
              <w:rPr>
                <w:sz w:val="22"/>
                <w:szCs w:val="22"/>
              </w:rPr>
              <w:t>Сумма на</w:t>
            </w:r>
          </w:p>
          <w:p w14:paraId="1D8FA189" w14:textId="77777777" w:rsidR="002D53A2" w:rsidRPr="00532D54" w:rsidRDefault="002D53A2">
            <w:pPr>
              <w:pStyle w:val="GOSTTablenorm"/>
              <w:widowControl w:val="0"/>
              <w:rPr>
                <w:sz w:val="22"/>
                <w:szCs w:val="22"/>
              </w:rPr>
            </w:pPr>
            <w:r w:rsidRPr="00532D54">
              <w:rPr>
                <w:sz w:val="22"/>
                <w:szCs w:val="22"/>
              </w:rPr>
              <w:t>плановый период. Первый год</w:t>
            </w:r>
          </w:p>
        </w:tc>
        <w:tc>
          <w:tcPr>
            <w:tcW w:w="1662" w:type="dxa"/>
            <w:tcBorders>
              <w:top w:val="single" w:sz="4" w:space="0" w:color="auto"/>
              <w:left w:val="single" w:sz="4" w:space="0" w:color="auto"/>
              <w:bottom w:val="single" w:sz="4" w:space="0" w:color="auto"/>
              <w:right w:val="single" w:sz="4" w:space="0" w:color="auto"/>
            </w:tcBorders>
            <w:hideMark/>
          </w:tcPr>
          <w:p w14:paraId="2A34BD44" w14:textId="77777777" w:rsidR="002D53A2" w:rsidRPr="00532D54" w:rsidRDefault="002D53A2">
            <w:pPr>
              <w:pStyle w:val="GOSTTablenorm"/>
              <w:widowControl w:val="0"/>
              <w:rPr>
                <w:sz w:val="22"/>
                <w:szCs w:val="22"/>
              </w:rPr>
            </w:pPr>
            <w:r w:rsidRPr="00532D54">
              <w:rPr>
                <w:sz w:val="22"/>
                <w:szCs w:val="22"/>
              </w:rPr>
              <w:t>G_S1_1_B_C3</w:t>
            </w:r>
          </w:p>
        </w:tc>
        <w:tc>
          <w:tcPr>
            <w:tcW w:w="697" w:type="dxa"/>
            <w:tcBorders>
              <w:top w:val="single" w:sz="4" w:space="0" w:color="auto"/>
              <w:left w:val="single" w:sz="4" w:space="0" w:color="auto"/>
              <w:bottom w:val="single" w:sz="4" w:space="0" w:color="auto"/>
              <w:right w:val="single" w:sz="4" w:space="0" w:color="auto"/>
            </w:tcBorders>
            <w:hideMark/>
          </w:tcPr>
          <w:p w14:paraId="444DB1E5"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73AE7003"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060C0A6B"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16F870EF" w14:textId="77777777" w:rsidR="002D53A2" w:rsidRPr="00532D54" w:rsidRDefault="002D53A2">
            <w:pPr>
              <w:pStyle w:val="GOSTTablenorm"/>
              <w:widowControl w:val="0"/>
              <w:rPr>
                <w:sz w:val="22"/>
                <w:szCs w:val="22"/>
              </w:rPr>
            </w:pPr>
            <w:r w:rsidRPr="00532D54">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бюджетных ассигнований на первый год планового периода.</w:t>
            </w:r>
          </w:p>
        </w:tc>
      </w:tr>
      <w:tr w:rsidR="002D53A2" w14:paraId="700CF4C4"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21BEAA3" w14:textId="77777777" w:rsidR="002D53A2" w:rsidRPr="00532D54" w:rsidRDefault="002D53A2">
            <w:pPr>
              <w:pStyle w:val="GOSTTablenorm"/>
              <w:widowControl w:val="0"/>
              <w:rPr>
                <w:sz w:val="22"/>
                <w:szCs w:val="22"/>
              </w:rPr>
            </w:pPr>
            <w:r w:rsidRPr="00532D54">
              <w:rPr>
                <w:sz w:val="22"/>
                <w:szCs w:val="22"/>
              </w:rPr>
              <w:t>Остаток на конец дня.</w:t>
            </w:r>
          </w:p>
          <w:p w14:paraId="74054D9F" w14:textId="77777777" w:rsidR="002D53A2" w:rsidRPr="00532D54" w:rsidRDefault="002D53A2">
            <w:pPr>
              <w:pStyle w:val="GOSTTablenorm"/>
              <w:widowControl w:val="0"/>
              <w:rPr>
                <w:sz w:val="22"/>
                <w:szCs w:val="22"/>
              </w:rPr>
            </w:pPr>
            <w:r w:rsidRPr="00532D54">
              <w:rPr>
                <w:sz w:val="22"/>
                <w:szCs w:val="22"/>
              </w:rPr>
              <w:t xml:space="preserve">Сумма на </w:t>
            </w:r>
          </w:p>
          <w:p w14:paraId="0A7FC7DF" w14:textId="77777777" w:rsidR="002D53A2" w:rsidRPr="00532D54" w:rsidRDefault="002D53A2">
            <w:pPr>
              <w:pStyle w:val="GOSTTablenorm"/>
              <w:widowControl w:val="0"/>
              <w:rPr>
                <w:sz w:val="22"/>
                <w:szCs w:val="22"/>
              </w:rPr>
            </w:pPr>
            <w:r w:rsidRPr="00532D54">
              <w:rPr>
                <w:sz w:val="22"/>
                <w:szCs w:val="22"/>
              </w:rPr>
              <w:t xml:space="preserve">плановый </w:t>
            </w:r>
            <w:r w:rsidRPr="00532D54">
              <w:rPr>
                <w:sz w:val="22"/>
                <w:szCs w:val="22"/>
              </w:rPr>
              <w:lastRenderedPageBreak/>
              <w:t>период. Первый год</w:t>
            </w:r>
          </w:p>
        </w:tc>
        <w:tc>
          <w:tcPr>
            <w:tcW w:w="1662" w:type="dxa"/>
            <w:tcBorders>
              <w:top w:val="single" w:sz="4" w:space="0" w:color="auto"/>
              <w:left w:val="single" w:sz="4" w:space="0" w:color="auto"/>
              <w:bottom w:val="single" w:sz="4" w:space="0" w:color="auto"/>
              <w:right w:val="single" w:sz="4" w:space="0" w:color="auto"/>
            </w:tcBorders>
            <w:hideMark/>
          </w:tcPr>
          <w:p w14:paraId="63237A45" w14:textId="77777777" w:rsidR="002D53A2" w:rsidRPr="00532D54" w:rsidRDefault="002D53A2">
            <w:pPr>
              <w:pStyle w:val="GOSTTablenorm"/>
              <w:widowControl w:val="0"/>
              <w:rPr>
                <w:sz w:val="22"/>
                <w:szCs w:val="22"/>
              </w:rPr>
            </w:pPr>
            <w:r w:rsidRPr="00532D54">
              <w:rPr>
                <w:sz w:val="22"/>
                <w:szCs w:val="22"/>
              </w:rPr>
              <w:lastRenderedPageBreak/>
              <w:t>G_S1_1_E_C3</w:t>
            </w:r>
          </w:p>
        </w:tc>
        <w:tc>
          <w:tcPr>
            <w:tcW w:w="697" w:type="dxa"/>
            <w:tcBorders>
              <w:top w:val="single" w:sz="4" w:space="0" w:color="auto"/>
              <w:left w:val="single" w:sz="4" w:space="0" w:color="auto"/>
              <w:bottom w:val="single" w:sz="4" w:space="0" w:color="auto"/>
              <w:right w:val="single" w:sz="4" w:space="0" w:color="auto"/>
            </w:tcBorders>
            <w:hideMark/>
          </w:tcPr>
          <w:p w14:paraId="6316951C"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74635086"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21152077"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428B2B67" w14:textId="77777777" w:rsidR="002D53A2" w:rsidRPr="00532D54" w:rsidRDefault="002D53A2">
            <w:pPr>
              <w:pStyle w:val="GOSTTablenorm"/>
              <w:widowControl w:val="0"/>
              <w:rPr>
                <w:sz w:val="22"/>
                <w:szCs w:val="22"/>
              </w:rPr>
            </w:pPr>
            <w:r w:rsidRPr="00532D54">
              <w:rPr>
                <w:sz w:val="22"/>
                <w:szCs w:val="22"/>
              </w:rPr>
              <w:t xml:space="preserve">Указывается нарастающим итогом с начала текущего финансового года сумма нераспределенного остатка на </w:t>
            </w:r>
            <w:r w:rsidRPr="00532D54">
              <w:rPr>
                <w:sz w:val="22"/>
                <w:szCs w:val="22"/>
              </w:rPr>
              <w:lastRenderedPageBreak/>
              <w:t>конец дня бюджетных ассигнований на первый год планового периода.</w:t>
            </w:r>
          </w:p>
        </w:tc>
      </w:tr>
      <w:tr w:rsidR="002D53A2" w14:paraId="0A61671D"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C17080D" w14:textId="77777777" w:rsidR="002D53A2" w:rsidRPr="00532D54" w:rsidRDefault="002D53A2">
            <w:pPr>
              <w:pStyle w:val="GOSTTablenorm"/>
              <w:widowControl w:val="0"/>
              <w:rPr>
                <w:sz w:val="22"/>
                <w:szCs w:val="22"/>
              </w:rPr>
            </w:pPr>
            <w:r w:rsidRPr="00532D54">
              <w:rPr>
                <w:sz w:val="22"/>
                <w:szCs w:val="22"/>
              </w:rPr>
              <w:lastRenderedPageBreak/>
              <w:t xml:space="preserve">Остаток на начало дня. </w:t>
            </w:r>
          </w:p>
          <w:p w14:paraId="5A9CB682" w14:textId="77777777" w:rsidR="002D53A2" w:rsidRPr="00532D54" w:rsidRDefault="002D53A2">
            <w:pPr>
              <w:pStyle w:val="GOSTTablenorm"/>
              <w:widowControl w:val="0"/>
              <w:rPr>
                <w:sz w:val="22"/>
                <w:szCs w:val="22"/>
              </w:rPr>
            </w:pPr>
            <w:r w:rsidRPr="00532D54">
              <w:rPr>
                <w:sz w:val="22"/>
                <w:szCs w:val="22"/>
              </w:rPr>
              <w:t xml:space="preserve">Сумма на </w:t>
            </w:r>
          </w:p>
          <w:p w14:paraId="4912869F" w14:textId="77777777" w:rsidR="002D53A2" w:rsidRPr="00532D54" w:rsidRDefault="002D53A2">
            <w:pPr>
              <w:pStyle w:val="GOSTTablenorm"/>
              <w:widowControl w:val="0"/>
              <w:rPr>
                <w:sz w:val="22"/>
                <w:szCs w:val="22"/>
              </w:rPr>
            </w:pPr>
            <w:r w:rsidRPr="00532D54">
              <w:rPr>
                <w:sz w:val="22"/>
                <w:szCs w:val="22"/>
              </w:rPr>
              <w:t>плановый период. Второй год</w:t>
            </w:r>
          </w:p>
        </w:tc>
        <w:tc>
          <w:tcPr>
            <w:tcW w:w="1662" w:type="dxa"/>
            <w:tcBorders>
              <w:top w:val="single" w:sz="4" w:space="0" w:color="auto"/>
              <w:left w:val="single" w:sz="4" w:space="0" w:color="auto"/>
              <w:bottom w:val="single" w:sz="4" w:space="0" w:color="auto"/>
              <w:right w:val="single" w:sz="4" w:space="0" w:color="auto"/>
            </w:tcBorders>
            <w:hideMark/>
          </w:tcPr>
          <w:p w14:paraId="66C36317" w14:textId="77777777" w:rsidR="002D53A2" w:rsidRPr="00532D54" w:rsidRDefault="002D53A2">
            <w:pPr>
              <w:pStyle w:val="GOSTTablenorm"/>
              <w:widowControl w:val="0"/>
              <w:rPr>
                <w:sz w:val="22"/>
                <w:szCs w:val="22"/>
              </w:rPr>
            </w:pPr>
            <w:r w:rsidRPr="00532D54">
              <w:rPr>
                <w:sz w:val="22"/>
                <w:szCs w:val="22"/>
              </w:rPr>
              <w:t>G_S1_1_B_C4</w:t>
            </w:r>
          </w:p>
        </w:tc>
        <w:tc>
          <w:tcPr>
            <w:tcW w:w="697" w:type="dxa"/>
            <w:tcBorders>
              <w:top w:val="single" w:sz="4" w:space="0" w:color="auto"/>
              <w:left w:val="single" w:sz="4" w:space="0" w:color="auto"/>
              <w:bottom w:val="single" w:sz="4" w:space="0" w:color="auto"/>
              <w:right w:val="single" w:sz="4" w:space="0" w:color="auto"/>
            </w:tcBorders>
            <w:hideMark/>
          </w:tcPr>
          <w:p w14:paraId="70BD67AF"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2D3F87DB"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794BA9F5"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66C40E31" w14:textId="77777777" w:rsidR="002D53A2" w:rsidRPr="00532D54" w:rsidRDefault="002D53A2">
            <w:pPr>
              <w:pStyle w:val="GOSTTablenorm"/>
              <w:widowControl w:val="0"/>
              <w:rPr>
                <w:sz w:val="22"/>
                <w:szCs w:val="22"/>
              </w:rPr>
            </w:pPr>
            <w:r w:rsidRPr="00532D54">
              <w:rPr>
                <w:sz w:val="22"/>
                <w:szCs w:val="22"/>
              </w:rPr>
              <w:t>Указываются нарастающим итогом с начала текущего финансового года нераспределенные остатки на начало дня бюджетных ассигнований на второй год планового периода.</w:t>
            </w:r>
          </w:p>
        </w:tc>
      </w:tr>
      <w:tr w:rsidR="002D53A2" w14:paraId="29CF2781"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5BD79EF" w14:textId="77777777" w:rsidR="002D53A2" w:rsidRPr="00532D54" w:rsidRDefault="002D53A2">
            <w:pPr>
              <w:pStyle w:val="GOSTTablenorm"/>
              <w:widowControl w:val="0"/>
              <w:rPr>
                <w:sz w:val="22"/>
                <w:szCs w:val="22"/>
              </w:rPr>
            </w:pPr>
            <w:r w:rsidRPr="00532D54">
              <w:rPr>
                <w:sz w:val="22"/>
                <w:szCs w:val="22"/>
              </w:rPr>
              <w:t xml:space="preserve">Остаток на конец дня. </w:t>
            </w:r>
          </w:p>
          <w:p w14:paraId="60FB9AB7" w14:textId="77777777" w:rsidR="002D53A2" w:rsidRPr="00532D54" w:rsidRDefault="002D53A2">
            <w:pPr>
              <w:pStyle w:val="GOSTTablenorm"/>
              <w:widowControl w:val="0"/>
              <w:rPr>
                <w:sz w:val="22"/>
                <w:szCs w:val="22"/>
              </w:rPr>
            </w:pPr>
            <w:r w:rsidRPr="00532D54">
              <w:rPr>
                <w:sz w:val="22"/>
                <w:szCs w:val="22"/>
              </w:rPr>
              <w:t xml:space="preserve">Сумма на </w:t>
            </w:r>
          </w:p>
          <w:p w14:paraId="2F6B56F7" w14:textId="77777777" w:rsidR="002D53A2" w:rsidRPr="00532D54" w:rsidRDefault="002D53A2">
            <w:pPr>
              <w:pStyle w:val="GOSTTablenorm"/>
              <w:widowControl w:val="0"/>
              <w:rPr>
                <w:sz w:val="22"/>
                <w:szCs w:val="22"/>
              </w:rPr>
            </w:pPr>
            <w:r w:rsidRPr="00532D54">
              <w:rPr>
                <w:sz w:val="22"/>
                <w:szCs w:val="22"/>
              </w:rPr>
              <w:t>плановый период. Второй год</w:t>
            </w:r>
          </w:p>
        </w:tc>
        <w:tc>
          <w:tcPr>
            <w:tcW w:w="1662" w:type="dxa"/>
            <w:tcBorders>
              <w:top w:val="single" w:sz="4" w:space="0" w:color="auto"/>
              <w:left w:val="single" w:sz="4" w:space="0" w:color="auto"/>
              <w:bottom w:val="single" w:sz="4" w:space="0" w:color="auto"/>
              <w:right w:val="single" w:sz="4" w:space="0" w:color="auto"/>
            </w:tcBorders>
            <w:hideMark/>
          </w:tcPr>
          <w:p w14:paraId="43F41E91" w14:textId="77777777" w:rsidR="002D53A2" w:rsidRPr="00532D54" w:rsidRDefault="002D53A2">
            <w:pPr>
              <w:pStyle w:val="GOSTTablenorm"/>
              <w:widowControl w:val="0"/>
              <w:rPr>
                <w:sz w:val="22"/>
                <w:szCs w:val="22"/>
              </w:rPr>
            </w:pPr>
            <w:r w:rsidRPr="00532D54">
              <w:rPr>
                <w:sz w:val="22"/>
                <w:szCs w:val="22"/>
              </w:rPr>
              <w:t>G_S1_1_E_C4</w:t>
            </w:r>
          </w:p>
        </w:tc>
        <w:tc>
          <w:tcPr>
            <w:tcW w:w="697" w:type="dxa"/>
            <w:tcBorders>
              <w:top w:val="single" w:sz="4" w:space="0" w:color="auto"/>
              <w:left w:val="single" w:sz="4" w:space="0" w:color="auto"/>
              <w:bottom w:val="single" w:sz="4" w:space="0" w:color="auto"/>
              <w:right w:val="single" w:sz="4" w:space="0" w:color="auto"/>
            </w:tcBorders>
            <w:hideMark/>
          </w:tcPr>
          <w:p w14:paraId="07457C8B"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FC78823"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74BE5D8F"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461835A7" w14:textId="77777777" w:rsidR="002D53A2" w:rsidRPr="00532D54" w:rsidRDefault="002D53A2">
            <w:pPr>
              <w:pStyle w:val="GOSTTablenorm"/>
              <w:widowControl w:val="0"/>
              <w:rPr>
                <w:sz w:val="22"/>
                <w:szCs w:val="22"/>
              </w:rPr>
            </w:pPr>
            <w:r w:rsidRPr="00532D54">
              <w:rPr>
                <w:sz w:val="22"/>
                <w:szCs w:val="22"/>
              </w:rPr>
              <w:t>Указывается нарастающим итогом с начала текущего финансового года сумма нераспределенного остатка на конец дня поступивших бюджетных ассигнований на второй год планового периода.</w:t>
            </w:r>
          </w:p>
        </w:tc>
      </w:tr>
      <w:tr w:rsidR="002D53A2" w14:paraId="4CECDE30"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B2B3F8E" w14:textId="77777777" w:rsidR="002D53A2" w:rsidRPr="00532D54" w:rsidRDefault="002D53A2">
            <w:pPr>
              <w:pStyle w:val="GOSTTablenorm"/>
              <w:widowControl w:val="0"/>
              <w:rPr>
                <w:sz w:val="22"/>
                <w:szCs w:val="22"/>
              </w:rPr>
            </w:pPr>
            <w:r w:rsidRPr="00532D54">
              <w:rPr>
                <w:sz w:val="22"/>
                <w:szCs w:val="22"/>
              </w:rPr>
              <w:t xml:space="preserve">Остаток на начало дня. </w:t>
            </w:r>
          </w:p>
          <w:p w14:paraId="1531ED33" w14:textId="77777777" w:rsidR="002D53A2" w:rsidRPr="00532D54" w:rsidRDefault="002D53A2">
            <w:pPr>
              <w:pStyle w:val="GOSTTablenorm"/>
              <w:widowControl w:val="0"/>
              <w:rPr>
                <w:sz w:val="22"/>
                <w:szCs w:val="22"/>
              </w:rPr>
            </w:pPr>
            <w:r w:rsidRPr="00532D54">
              <w:rPr>
                <w:sz w:val="22"/>
                <w:szCs w:val="22"/>
              </w:rPr>
              <w:t xml:space="preserve">Сумма на </w:t>
            </w:r>
          </w:p>
          <w:p w14:paraId="3765835D" w14:textId="77777777" w:rsidR="002D53A2" w:rsidRPr="00532D54" w:rsidRDefault="002D53A2">
            <w:pPr>
              <w:pStyle w:val="GOSTTablenorm"/>
              <w:widowControl w:val="0"/>
              <w:rPr>
                <w:sz w:val="22"/>
                <w:szCs w:val="22"/>
              </w:rPr>
            </w:pPr>
            <w:r w:rsidRPr="00532D54">
              <w:rPr>
                <w:sz w:val="22"/>
                <w:szCs w:val="22"/>
              </w:rPr>
              <w:t>плановый период. Третий год</w:t>
            </w:r>
          </w:p>
        </w:tc>
        <w:tc>
          <w:tcPr>
            <w:tcW w:w="1662" w:type="dxa"/>
            <w:tcBorders>
              <w:top w:val="single" w:sz="4" w:space="0" w:color="auto"/>
              <w:left w:val="single" w:sz="4" w:space="0" w:color="auto"/>
              <w:bottom w:val="single" w:sz="4" w:space="0" w:color="auto"/>
              <w:right w:val="single" w:sz="4" w:space="0" w:color="auto"/>
            </w:tcBorders>
            <w:hideMark/>
          </w:tcPr>
          <w:p w14:paraId="4C6D455A" w14:textId="77777777" w:rsidR="002D53A2" w:rsidRPr="00532D54" w:rsidRDefault="002D53A2">
            <w:pPr>
              <w:pStyle w:val="GOSTTablenorm"/>
              <w:widowControl w:val="0"/>
              <w:rPr>
                <w:sz w:val="22"/>
                <w:szCs w:val="22"/>
              </w:rPr>
            </w:pPr>
            <w:r w:rsidRPr="00532D54">
              <w:rPr>
                <w:sz w:val="22"/>
                <w:szCs w:val="22"/>
              </w:rPr>
              <w:t>G_S1_1_B_C4_2</w:t>
            </w:r>
          </w:p>
        </w:tc>
        <w:tc>
          <w:tcPr>
            <w:tcW w:w="697" w:type="dxa"/>
            <w:tcBorders>
              <w:top w:val="single" w:sz="4" w:space="0" w:color="auto"/>
              <w:left w:val="single" w:sz="4" w:space="0" w:color="auto"/>
              <w:bottom w:val="single" w:sz="4" w:space="0" w:color="auto"/>
              <w:right w:val="single" w:sz="4" w:space="0" w:color="auto"/>
            </w:tcBorders>
            <w:hideMark/>
          </w:tcPr>
          <w:p w14:paraId="170A5AE0"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34CFA4D"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3B2B14EB"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7ECE5702" w14:textId="5F292FD2" w:rsidR="002D53A2" w:rsidRPr="00532D54" w:rsidRDefault="002D53A2" w:rsidP="00BE7567">
            <w:pPr>
              <w:pStyle w:val="GOSTTablenorm"/>
              <w:widowControl w:val="0"/>
              <w:rPr>
                <w:sz w:val="22"/>
                <w:szCs w:val="22"/>
              </w:rPr>
            </w:pPr>
            <w:r w:rsidRPr="00532D54">
              <w:rPr>
                <w:sz w:val="22"/>
                <w:szCs w:val="22"/>
              </w:rPr>
              <w:t xml:space="preserve">Указывается нарастающим итогом с начала текущего финансового года сумма нераспределенных остатков на начало дня формирования документа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2D53A2" w14:paraId="3F3BA29F"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614B805" w14:textId="77777777" w:rsidR="002D53A2" w:rsidRPr="00532D54" w:rsidRDefault="002D53A2">
            <w:pPr>
              <w:pStyle w:val="GOSTTablenorm"/>
              <w:widowControl w:val="0"/>
              <w:rPr>
                <w:sz w:val="22"/>
                <w:szCs w:val="22"/>
              </w:rPr>
            </w:pPr>
            <w:r w:rsidRPr="00532D54">
              <w:rPr>
                <w:sz w:val="22"/>
                <w:szCs w:val="22"/>
              </w:rPr>
              <w:t xml:space="preserve">Остаток на конец дня. </w:t>
            </w:r>
          </w:p>
          <w:p w14:paraId="53E476D3" w14:textId="77777777" w:rsidR="002D53A2" w:rsidRPr="00532D54" w:rsidRDefault="002D53A2">
            <w:pPr>
              <w:pStyle w:val="GOSTTablenorm"/>
              <w:widowControl w:val="0"/>
              <w:rPr>
                <w:sz w:val="22"/>
                <w:szCs w:val="22"/>
              </w:rPr>
            </w:pPr>
            <w:r w:rsidRPr="00532D54">
              <w:rPr>
                <w:sz w:val="22"/>
                <w:szCs w:val="22"/>
              </w:rPr>
              <w:t xml:space="preserve">Сумма на </w:t>
            </w:r>
          </w:p>
          <w:p w14:paraId="7EAF62C7" w14:textId="77777777" w:rsidR="002D53A2" w:rsidRPr="00532D54" w:rsidRDefault="002D53A2">
            <w:pPr>
              <w:pStyle w:val="GOSTTablenorm"/>
              <w:widowControl w:val="0"/>
              <w:rPr>
                <w:sz w:val="22"/>
                <w:szCs w:val="22"/>
              </w:rPr>
            </w:pPr>
            <w:r w:rsidRPr="00532D54">
              <w:rPr>
                <w:sz w:val="22"/>
                <w:szCs w:val="22"/>
              </w:rPr>
              <w:t>плановый период. Третий год</w:t>
            </w:r>
          </w:p>
        </w:tc>
        <w:tc>
          <w:tcPr>
            <w:tcW w:w="1662" w:type="dxa"/>
            <w:tcBorders>
              <w:top w:val="single" w:sz="4" w:space="0" w:color="auto"/>
              <w:left w:val="single" w:sz="4" w:space="0" w:color="auto"/>
              <w:bottom w:val="single" w:sz="4" w:space="0" w:color="auto"/>
              <w:right w:val="single" w:sz="4" w:space="0" w:color="auto"/>
            </w:tcBorders>
            <w:hideMark/>
          </w:tcPr>
          <w:p w14:paraId="296D5C3D" w14:textId="77777777" w:rsidR="002D53A2" w:rsidRPr="00532D54" w:rsidRDefault="002D53A2">
            <w:pPr>
              <w:pStyle w:val="GOSTTablenorm"/>
              <w:widowControl w:val="0"/>
              <w:rPr>
                <w:sz w:val="22"/>
                <w:szCs w:val="22"/>
              </w:rPr>
            </w:pPr>
            <w:r w:rsidRPr="00532D54">
              <w:rPr>
                <w:sz w:val="22"/>
                <w:szCs w:val="22"/>
              </w:rPr>
              <w:t>G_S1_1_E_C4_2</w:t>
            </w:r>
          </w:p>
        </w:tc>
        <w:tc>
          <w:tcPr>
            <w:tcW w:w="697" w:type="dxa"/>
            <w:tcBorders>
              <w:top w:val="single" w:sz="4" w:space="0" w:color="auto"/>
              <w:left w:val="single" w:sz="4" w:space="0" w:color="auto"/>
              <w:bottom w:val="single" w:sz="4" w:space="0" w:color="auto"/>
              <w:right w:val="single" w:sz="4" w:space="0" w:color="auto"/>
            </w:tcBorders>
            <w:hideMark/>
          </w:tcPr>
          <w:p w14:paraId="63785205"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19EF7D0F"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139D69DD" w14:textId="77777777" w:rsidR="002D53A2" w:rsidRPr="00532D54" w:rsidRDefault="002D53A2" w:rsidP="002D53A2">
            <w:pPr>
              <w:widowControl w:val="0"/>
              <w:spacing w:before="60" w:after="60"/>
              <w:ind w:left="0" w:righ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18F30CB8" w14:textId="48B3CD24" w:rsidR="002D53A2" w:rsidRPr="00532D54" w:rsidRDefault="002D53A2" w:rsidP="00BE7567">
            <w:pPr>
              <w:pStyle w:val="GOSTTablenorm"/>
              <w:widowControl w:val="0"/>
              <w:rPr>
                <w:sz w:val="22"/>
                <w:szCs w:val="22"/>
              </w:rPr>
            </w:pPr>
            <w:r w:rsidRPr="00532D54">
              <w:rPr>
                <w:sz w:val="22"/>
                <w:szCs w:val="22"/>
              </w:rPr>
              <w:t xml:space="preserve">Указывается нарастающим итогом с начала текущего финансового года сумма нераспределенного остатка на конец дня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w:t>
            </w:r>
            <w:r w:rsidRPr="00532D54">
              <w:rPr>
                <w:sz w:val="22"/>
                <w:szCs w:val="22"/>
              </w:rPr>
              <w:lastRenderedPageBreak/>
              <w:t>период.</w:t>
            </w:r>
          </w:p>
        </w:tc>
      </w:tr>
    </w:tbl>
    <w:p w14:paraId="6DDA74F1"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72" w:name="_Toc55829273"/>
      <w:bookmarkStart w:id="1973" w:name="_Toc59456545"/>
      <w:bookmarkStart w:id="1974" w:name="_Toc87634286"/>
      <w:bookmarkStart w:id="1975" w:name="_Toc115392478"/>
      <w:r>
        <w:rPr>
          <w:rFonts w:cs="Times New Roman"/>
        </w:rPr>
        <w:lastRenderedPageBreak/>
        <w:t>Описание комплексного типа «tR_763_G_S2_1_D»</w:t>
      </w:r>
      <w:bookmarkEnd w:id="1972"/>
      <w:bookmarkEnd w:id="1973"/>
      <w:bookmarkEnd w:id="1974"/>
      <w:bookmarkEnd w:id="1975"/>
    </w:p>
    <w:p w14:paraId="70C530D1"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tR</w:t>
      </w:r>
      <w:r>
        <w:rPr>
          <w:sz w:val="24"/>
          <w:szCs w:val="24"/>
        </w:rPr>
        <w:t>_763_</w:t>
      </w:r>
      <w:r>
        <w:rPr>
          <w:sz w:val="24"/>
          <w:szCs w:val="24"/>
          <w:lang w:val="en-US"/>
        </w:rPr>
        <w:t>G</w:t>
      </w:r>
      <w:r>
        <w:rPr>
          <w:sz w:val="24"/>
          <w:szCs w:val="24"/>
        </w:rPr>
        <w:t>_</w:t>
      </w:r>
      <w:r>
        <w:rPr>
          <w:sz w:val="24"/>
          <w:szCs w:val="24"/>
          <w:lang w:val="en-US"/>
        </w:rPr>
        <w:t>S</w:t>
      </w:r>
      <w:r>
        <w:rPr>
          <w:sz w:val="24"/>
          <w:szCs w:val="24"/>
        </w:rPr>
        <w:t>2_1_</w:t>
      </w:r>
      <w:r>
        <w:rPr>
          <w:sz w:val="24"/>
          <w:szCs w:val="24"/>
          <w:lang w:val="en-US"/>
        </w:rPr>
        <w:t>D</w:t>
      </w:r>
      <w:r>
        <w:rPr>
          <w:rStyle w:val="GOSTNormal0"/>
          <w:szCs w:val="24"/>
        </w:rPr>
        <w:t>» блока «</w:t>
      </w:r>
      <w:r>
        <w:rPr>
          <w:sz w:val="24"/>
          <w:szCs w:val="24"/>
        </w:rPr>
        <w:t>2.1. Бюджетные ассигнования</w:t>
      </w:r>
      <w:r>
        <w:rPr>
          <w:rStyle w:val="GOSTNormal0"/>
          <w:szCs w:val="24"/>
        </w:rPr>
        <w:t>».</w:t>
      </w:r>
    </w:p>
    <w:p w14:paraId="57EEB816" w14:textId="709DD9C0"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76" w:name="_Ref110873172"/>
      <w:r w:rsidR="007A3ADF">
        <w:rPr>
          <w:noProof/>
        </w:rPr>
        <w:t>180</w:t>
      </w:r>
      <w:bookmarkEnd w:id="1976"/>
      <w:r>
        <w:fldChar w:fldCharType="end"/>
      </w:r>
      <w:r>
        <w:t xml:space="preserve"> – Описание комплексного типа «</w:t>
      </w:r>
      <w:r>
        <w:rPr>
          <w:lang w:val="en-US"/>
        </w:rPr>
        <w:t>tR</w:t>
      </w:r>
      <w:r>
        <w:t>_763_</w:t>
      </w:r>
      <w:r>
        <w:rPr>
          <w:lang w:val="en-US"/>
        </w:rPr>
        <w:t>G</w:t>
      </w:r>
      <w:r>
        <w:t>_</w:t>
      </w:r>
      <w:r>
        <w:rPr>
          <w:lang w:val="en-US"/>
        </w:rPr>
        <w:t>S</w:t>
      </w:r>
      <w:r>
        <w:t>2_1_</w:t>
      </w:r>
      <w:r>
        <w:rPr>
          <w:lang w:val="en-US"/>
        </w:rPr>
        <w:t>D</w:t>
      </w:r>
      <w:r>
        <w:t>»</w:t>
      </w:r>
    </w:p>
    <w:tbl>
      <w:tblPr>
        <w:tblStyle w:val="GOSTTable"/>
        <w:tblW w:w="4950" w:type="pct"/>
        <w:tblLayout w:type="fixed"/>
        <w:tblLook w:val="04A0" w:firstRow="1" w:lastRow="0" w:firstColumn="1" w:lastColumn="0" w:noHBand="0" w:noVBand="1"/>
      </w:tblPr>
      <w:tblGrid>
        <w:gridCol w:w="1735"/>
        <w:gridCol w:w="1224"/>
        <w:gridCol w:w="682"/>
        <w:gridCol w:w="1495"/>
        <w:gridCol w:w="1088"/>
        <w:gridCol w:w="3308"/>
      </w:tblGrid>
      <w:tr w:rsidR="002D53A2" w:rsidRPr="002D53A2" w14:paraId="48D16571" w14:textId="77777777" w:rsidTr="002D53A2">
        <w:trPr>
          <w:cnfStyle w:val="100000000000" w:firstRow="1" w:lastRow="0" w:firstColumn="0" w:lastColumn="0" w:oddVBand="0" w:evenVBand="0" w:oddHBand="0" w:evenHBand="0" w:firstRowFirstColumn="0" w:firstRowLastColumn="0" w:lastRowFirstColumn="0" w:lastRowLastColumn="0"/>
          <w:trHeight w:val="1050"/>
        </w:trPr>
        <w:tc>
          <w:tcPr>
            <w:tcW w:w="1809" w:type="dxa"/>
            <w:hideMark/>
          </w:tcPr>
          <w:p w14:paraId="7C190F10" w14:textId="77777777" w:rsidR="002D53A2" w:rsidRPr="002D53A2" w:rsidRDefault="002D53A2">
            <w:pPr>
              <w:pStyle w:val="GOSTTableHead"/>
              <w:keepNext w:val="0"/>
              <w:widowControl w:val="0"/>
              <w:rPr>
                <w:szCs w:val="22"/>
              </w:rPr>
            </w:pPr>
            <w:r w:rsidRPr="002D53A2">
              <w:rPr>
                <w:szCs w:val="22"/>
              </w:rPr>
              <w:t>Наименование комплексного типа</w:t>
            </w:r>
          </w:p>
        </w:tc>
        <w:tc>
          <w:tcPr>
            <w:tcW w:w="1276" w:type="dxa"/>
            <w:hideMark/>
          </w:tcPr>
          <w:p w14:paraId="6863C84E" w14:textId="77777777" w:rsidR="002D53A2" w:rsidRPr="002D53A2" w:rsidRDefault="002D53A2">
            <w:pPr>
              <w:pStyle w:val="GOSTTableHead"/>
              <w:keepNext w:val="0"/>
              <w:widowControl w:val="0"/>
              <w:rPr>
                <w:szCs w:val="22"/>
              </w:rPr>
            </w:pPr>
            <w:r w:rsidRPr="002D53A2">
              <w:rPr>
                <w:szCs w:val="22"/>
              </w:rPr>
              <w:t>Текущий элемент/ атрибут</w:t>
            </w:r>
          </w:p>
        </w:tc>
        <w:tc>
          <w:tcPr>
            <w:tcW w:w="709" w:type="dxa"/>
            <w:hideMark/>
          </w:tcPr>
          <w:p w14:paraId="57083CF7" w14:textId="77777777" w:rsidR="002D53A2" w:rsidRPr="002D53A2" w:rsidRDefault="002D53A2">
            <w:pPr>
              <w:pStyle w:val="GOSTTableHead"/>
              <w:keepNext w:val="0"/>
              <w:widowControl w:val="0"/>
              <w:rPr>
                <w:szCs w:val="22"/>
              </w:rPr>
            </w:pPr>
            <w:r w:rsidRPr="002D53A2">
              <w:rPr>
                <w:szCs w:val="22"/>
              </w:rPr>
              <w:t>Тип</w:t>
            </w:r>
          </w:p>
        </w:tc>
        <w:tc>
          <w:tcPr>
            <w:tcW w:w="1559" w:type="dxa"/>
            <w:hideMark/>
          </w:tcPr>
          <w:p w14:paraId="7217A765"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107DBB77"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53" w:type="dxa"/>
            <w:hideMark/>
          </w:tcPr>
          <w:p w14:paraId="428D7BC1"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71C60C5C"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42D8116" w14:textId="77777777" w:rsidR="002D53A2" w:rsidRDefault="002D53A2">
            <w:pPr>
              <w:pStyle w:val="GOSTTablenorm"/>
              <w:widowControl w:val="0"/>
            </w:pPr>
            <w:r>
              <w:rPr>
                <w:lang w:val="en-US"/>
              </w:rPr>
              <w:t>tR_763_G_S2_1_D</w:t>
            </w:r>
          </w:p>
        </w:tc>
        <w:tc>
          <w:tcPr>
            <w:tcW w:w="1276" w:type="dxa"/>
            <w:tcBorders>
              <w:top w:val="single" w:sz="4" w:space="0" w:color="auto"/>
              <w:left w:val="single" w:sz="4" w:space="0" w:color="auto"/>
              <w:bottom w:val="single" w:sz="4" w:space="0" w:color="auto"/>
              <w:right w:val="single" w:sz="4" w:space="0" w:color="auto"/>
            </w:tcBorders>
            <w:hideMark/>
          </w:tcPr>
          <w:p w14:paraId="00BDE517" w14:textId="77777777" w:rsidR="002D53A2" w:rsidRDefault="002D53A2">
            <w:pPr>
              <w:pStyle w:val="GOSTTablenorm"/>
              <w:widowControl w:val="0"/>
              <w:rPr>
                <w:color w:val="000000"/>
              </w:rPr>
            </w:pPr>
            <w:r>
              <w:rPr>
                <w:color w:val="000000"/>
              </w:rPr>
              <w:t>G_S2_1_D_ITEM</w:t>
            </w:r>
          </w:p>
        </w:tc>
        <w:tc>
          <w:tcPr>
            <w:tcW w:w="709" w:type="dxa"/>
            <w:tcBorders>
              <w:top w:val="single" w:sz="4" w:space="0" w:color="auto"/>
              <w:left w:val="single" w:sz="4" w:space="0" w:color="auto"/>
              <w:bottom w:val="single" w:sz="4" w:space="0" w:color="auto"/>
              <w:right w:val="single" w:sz="4" w:space="0" w:color="auto"/>
            </w:tcBorders>
            <w:hideMark/>
          </w:tcPr>
          <w:p w14:paraId="100A4A65" w14:textId="77777777" w:rsidR="002D53A2" w:rsidRDefault="002D53A2">
            <w:pPr>
              <w:pStyle w:val="GOSTTablenorm"/>
              <w:widowControl w:val="0"/>
              <w:jc w:val="center"/>
              <w:rPr>
                <w:lang w:val="en-US"/>
              </w:rPr>
            </w:pPr>
            <w:r>
              <w:rPr>
                <w:lang w:val="en-US"/>
              </w:rPr>
              <w:t>C</w:t>
            </w:r>
          </w:p>
        </w:tc>
        <w:tc>
          <w:tcPr>
            <w:tcW w:w="1559" w:type="dxa"/>
            <w:tcBorders>
              <w:top w:val="single" w:sz="4" w:space="0" w:color="auto"/>
              <w:left w:val="single" w:sz="4" w:space="0" w:color="auto"/>
              <w:bottom w:val="single" w:sz="4" w:space="0" w:color="auto"/>
              <w:right w:val="single" w:sz="4" w:space="0" w:color="auto"/>
            </w:tcBorders>
            <w:hideMark/>
          </w:tcPr>
          <w:p w14:paraId="75D4D084" w14:textId="77777777" w:rsidR="002D53A2" w:rsidRDefault="002D53A2" w:rsidP="001B1AA2">
            <w:pPr>
              <w:pStyle w:val="GOSTTablenorm"/>
              <w:widowControl w:val="0"/>
              <w:ind w:left="0"/>
              <w:rPr>
                <w:lang w:val="en-US"/>
              </w:rPr>
            </w:pPr>
            <w:r>
              <w:rPr>
                <w:lang w:val="en-US"/>
              </w:rPr>
              <w:t>tR_763_G_S2_1_D</w:t>
            </w:r>
            <w:r>
              <w:rPr>
                <w:color w:val="000000"/>
              </w:rPr>
              <w:t>_ITEM</w:t>
            </w:r>
          </w:p>
        </w:tc>
        <w:tc>
          <w:tcPr>
            <w:tcW w:w="1134" w:type="dxa"/>
            <w:tcBorders>
              <w:top w:val="single" w:sz="4" w:space="0" w:color="auto"/>
              <w:left w:val="single" w:sz="4" w:space="0" w:color="auto"/>
              <w:bottom w:val="single" w:sz="4" w:space="0" w:color="auto"/>
              <w:right w:val="single" w:sz="4" w:space="0" w:color="auto"/>
            </w:tcBorders>
            <w:hideMark/>
          </w:tcPr>
          <w:p w14:paraId="00505CC5" w14:textId="77777777" w:rsidR="002D53A2" w:rsidRDefault="002D53A2" w:rsidP="002D53A2">
            <w:pPr>
              <w:widowControl w:val="0"/>
              <w:spacing w:before="60" w:after="60"/>
              <w:ind w:left="0" w:firstLine="0"/>
              <w:contextualSpacing/>
              <w:jc w:val="center"/>
              <w:rPr>
                <w:sz w:val="22"/>
                <w:szCs w:val="22"/>
              </w:rPr>
            </w:pPr>
            <w:r>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2603905D" w14:textId="34954308" w:rsidR="002D53A2" w:rsidRDefault="002D53A2" w:rsidP="00EB1C49">
            <w:pPr>
              <w:pStyle w:val="GOSTTablenorm"/>
              <w:widowControl w:val="0"/>
              <w:rPr>
                <w:sz w:val="22"/>
                <w:szCs w:val="22"/>
              </w:rPr>
            </w:pPr>
            <w:r>
              <w:t xml:space="preserve">Состав элемента представлен в таблице </w:t>
            </w:r>
            <w:r w:rsidR="00EB1C49">
              <w:fldChar w:fldCharType="begin"/>
            </w:r>
            <w:r w:rsidR="00EB1C49">
              <w:instrText xml:space="preserve"> REF _Ref110871887 \h </w:instrText>
            </w:r>
            <w:r w:rsidR="00EB1C49">
              <w:fldChar w:fldCharType="separate"/>
            </w:r>
            <w:r w:rsidR="007A3ADF">
              <w:rPr>
                <w:noProof/>
              </w:rPr>
              <w:t>181</w:t>
            </w:r>
            <w:r w:rsidR="00EB1C49">
              <w:fldChar w:fldCharType="end"/>
            </w:r>
          </w:p>
        </w:tc>
      </w:tr>
    </w:tbl>
    <w:p w14:paraId="55D52613"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77" w:name="_Toc55829274"/>
      <w:bookmarkStart w:id="1978" w:name="_Toc59456546"/>
      <w:bookmarkStart w:id="1979" w:name="_Toc87634287"/>
      <w:bookmarkStart w:id="1980" w:name="_Toc115392479"/>
      <w:r>
        <w:rPr>
          <w:rFonts w:cs="Times New Roman"/>
        </w:rPr>
        <w:t>Описание комплексного типа «tR_764_G_S2_1_D_ITEM»</w:t>
      </w:r>
      <w:bookmarkEnd w:id="1977"/>
      <w:bookmarkEnd w:id="1978"/>
      <w:bookmarkEnd w:id="1979"/>
      <w:bookmarkEnd w:id="1980"/>
    </w:p>
    <w:p w14:paraId="6D227C18"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_764_</w:t>
      </w:r>
      <w:r>
        <w:rPr>
          <w:sz w:val="24"/>
          <w:szCs w:val="24"/>
          <w:lang w:val="en-US"/>
        </w:rPr>
        <w:t>G</w:t>
      </w:r>
      <w:r>
        <w:rPr>
          <w:sz w:val="24"/>
          <w:szCs w:val="24"/>
        </w:rPr>
        <w:t>_</w:t>
      </w:r>
      <w:r>
        <w:rPr>
          <w:sz w:val="24"/>
          <w:szCs w:val="24"/>
          <w:lang w:val="en-US"/>
        </w:rPr>
        <w:t>S</w:t>
      </w:r>
      <w:r>
        <w:rPr>
          <w:sz w:val="24"/>
          <w:szCs w:val="24"/>
        </w:rPr>
        <w:t>2_1_</w:t>
      </w:r>
      <w:r>
        <w:rPr>
          <w:sz w:val="24"/>
          <w:szCs w:val="24"/>
          <w:lang w:val="en-US"/>
        </w:rPr>
        <w:t>D</w:t>
      </w:r>
      <w:r>
        <w:rPr>
          <w:color w:val="000000"/>
          <w:sz w:val="24"/>
          <w:szCs w:val="24"/>
        </w:rPr>
        <w:t>_ITEM</w:t>
      </w:r>
      <w:r>
        <w:rPr>
          <w:rStyle w:val="GOSTNormal0"/>
          <w:szCs w:val="24"/>
        </w:rPr>
        <w:t>» блока «</w:t>
      </w:r>
      <w:r>
        <w:rPr>
          <w:sz w:val="24"/>
          <w:szCs w:val="24"/>
        </w:rPr>
        <w:t>2.1. Бюджетные ассигнования (строки)</w:t>
      </w:r>
      <w:r>
        <w:rPr>
          <w:rStyle w:val="GOSTNormal0"/>
          <w:szCs w:val="24"/>
        </w:rPr>
        <w:t>».</w:t>
      </w:r>
    </w:p>
    <w:p w14:paraId="5EFF92B6" w14:textId="449FC92C"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81" w:name="_Ref110871887"/>
      <w:r w:rsidR="007A3ADF">
        <w:rPr>
          <w:noProof/>
        </w:rPr>
        <w:t>181</w:t>
      </w:r>
      <w:bookmarkEnd w:id="1981"/>
      <w:r>
        <w:fldChar w:fldCharType="end"/>
      </w:r>
      <w:r>
        <w:t xml:space="preserve"> – Описание комплексного типа «</w:t>
      </w:r>
      <w:r>
        <w:rPr>
          <w:lang w:val="en-US"/>
        </w:rPr>
        <w:t>tR</w:t>
      </w:r>
      <w:r>
        <w:t>_764_</w:t>
      </w:r>
      <w:r>
        <w:rPr>
          <w:lang w:val="en-US"/>
        </w:rPr>
        <w:t>G</w:t>
      </w:r>
      <w:r>
        <w:t>_</w:t>
      </w:r>
      <w:r>
        <w:rPr>
          <w:lang w:val="en-US"/>
        </w:rPr>
        <w:t>S</w:t>
      </w:r>
      <w:r>
        <w:t>2_1_</w:t>
      </w:r>
      <w:r>
        <w:rPr>
          <w:lang w:val="en-US"/>
        </w:rPr>
        <w:t>D</w:t>
      </w:r>
      <w:r>
        <w:rPr>
          <w:color w:val="000000"/>
        </w:rPr>
        <w:t>_ITEM</w:t>
      </w:r>
      <w:r>
        <w:t>»</w:t>
      </w:r>
    </w:p>
    <w:tbl>
      <w:tblPr>
        <w:tblStyle w:val="GOSTTable"/>
        <w:tblW w:w="4950" w:type="pct"/>
        <w:tblLayout w:type="fixed"/>
        <w:tblLook w:val="04A0" w:firstRow="1" w:lastRow="0" w:firstColumn="1" w:lastColumn="0" w:noHBand="0" w:noVBand="1"/>
      </w:tblPr>
      <w:tblGrid>
        <w:gridCol w:w="1734"/>
        <w:gridCol w:w="1630"/>
        <w:gridCol w:w="685"/>
        <w:gridCol w:w="1090"/>
        <w:gridCol w:w="1090"/>
        <w:gridCol w:w="3303"/>
      </w:tblGrid>
      <w:tr w:rsidR="002D53A2" w:rsidRPr="002D53A2" w14:paraId="0AEF4453" w14:textId="77777777" w:rsidTr="002D53A2">
        <w:trPr>
          <w:cnfStyle w:val="100000000000" w:firstRow="1" w:lastRow="0" w:firstColumn="0" w:lastColumn="0" w:oddVBand="0" w:evenVBand="0" w:oddHBand="0" w:evenHBand="0" w:firstRowFirstColumn="0" w:firstRowLastColumn="0" w:lastRowFirstColumn="0" w:lastRowLastColumn="0"/>
          <w:trHeight w:val="886"/>
        </w:trPr>
        <w:tc>
          <w:tcPr>
            <w:tcW w:w="1768" w:type="dxa"/>
            <w:hideMark/>
          </w:tcPr>
          <w:p w14:paraId="0DAC42D6"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662" w:type="dxa"/>
            <w:hideMark/>
          </w:tcPr>
          <w:p w14:paraId="248CC2BE"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697" w:type="dxa"/>
            <w:hideMark/>
          </w:tcPr>
          <w:p w14:paraId="4717B2F0" w14:textId="77777777" w:rsidR="002D53A2" w:rsidRPr="002D53A2" w:rsidRDefault="002D53A2">
            <w:pPr>
              <w:pStyle w:val="GOSTTableHead"/>
              <w:keepNext w:val="0"/>
              <w:widowControl w:val="0"/>
              <w:rPr>
                <w:szCs w:val="22"/>
              </w:rPr>
            </w:pPr>
            <w:r w:rsidRPr="002D53A2">
              <w:rPr>
                <w:szCs w:val="22"/>
              </w:rPr>
              <w:t>Тип</w:t>
            </w:r>
          </w:p>
        </w:tc>
        <w:tc>
          <w:tcPr>
            <w:tcW w:w="1110" w:type="dxa"/>
            <w:hideMark/>
          </w:tcPr>
          <w:p w14:paraId="733878B3"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10" w:type="dxa"/>
            <w:hideMark/>
          </w:tcPr>
          <w:p w14:paraId="587B7139"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368" w:type="dxa"/>
            <w:hideMark/>
          </w:tcPr>
          <w:p w14:paraId="12B37DD6"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7E6F5818"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81CE5DE" w14:textId="77777777" w:rsidR="002D53A2" w:rsidRPr="00532D54" w:rsidRDefault="002D53A2">
            <w:pPr>
              <w:pStyle w:val="GOSTTablenorm"/>
              <w:widowControl w:val="0"/>
              <w:rPr>
                <w:sz w:val="22"/>
                <w:szCs w:val="22"/>
              </w:rPr>
            </w:pPr>
            <w:r w:rsidRPr="00532D54">
              <w:rPr>
                <w:sz w:val="22"/>
                <w:szCs w:val="22"/>
              </w:rPr>
              <w:t>№</w:t>
            </w:r>
            <w:r w:rsidRPr="00532D54">
              <w:rPr>
                <w:sz w:val="22"/>
                <w:szCs w:val="22"/>
                <w:lang w:val="en-US"/>
              </w:rPr>
              <w:t xml:space="preserve"> </w:t>
            </w:r>
            <w:r w:rsidRPr="00532D54">
              <w:rPr>
                <w:sz w:val="22"/>
                <w:szCs w:val="22"/>
              </w:rPr>
              <w:t>п/п</w:t>
            </w:r>
          </w:p>
        </w:tc>
        <w:tc>
          <w:tcPr>
            <w:tcW w:w="1662" w:type="dxa"/>
            <w:tcBorders>
              <w:top w:val="single" w:sz="4" w:space="0" w:color="auto"/>
              <w:left w:val="single" w:sz="4" w:space="0" w:color="auto"/>
              <w:bottom w:val="single" w:sz="4" w:space="0" w:color="auto"/>
              <w:right w:val="single" w:sz="4" w:space="0" w:color="auto"/>
            </w:tcBorders>
            <w:hideMark/>
          </w:tcPr>
          <w:p w14:paraId="27AB3497" w14:textId="77777777" w:rsidR="002D53A2" w:rsidRPr="00532D54" w:rsidRDefault="002D53A2">
            <w:pPr>
              <w:pStyle w:val="GOSTTablenorm"/>
              <w:widowControl w:val="0"/>
              <w:rPr>
                <w:sz w:val="22"/>
                <w:szCs w:val="22"/>
              </w:rPr>
            </w:pPr>
            <w:r w:rsidRPr="00532D54">
              <w:rPr>
                <w:sz w:val="22"/>
                <w:szCs w:val="22"/>
              </w:rPr>
              <w:t>G_S2_1_D_C1</w:t>
            </w:r>
          </w:p>
        </w:tc>
        <w:tc>
          <w:tcPr>
            <w:tcW w:w="697" w:type="dxa"/>
            <w:tcBorders>
              <w:top w:val="single" w:sz="4" w:space="0" w:color="auto"/>
              <w:left w:val="single" w:sz="4" w:space="0" w:color="auto"/>
              <w:bottom w:val="single" w:sz="4" w:space="0" w:color="auto"/>
              <w:right w:val="single" w:sz="4" w:space="0" w:color="auto"/>
            </w:tcBorders>
            <w:hideMark/>
          </w:tcPr>
          <w:p w14:paraId="6E0D4E82"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F89C046" w14:textId="77777777" w:rsidR="002D53A2" w:rsidRPr="00532D54" w:rsidRDefault="002D53A2" w:rsidP="001B1AA2">
            <w:pPr>
              <w:pStyle w:val="GOSTTablenorm"/>
              <w:widowControl w:val="0"/>
              <w:ind w:left="0"/>
              <w:rPr>
                <w:sz w:val="22"/>
                <w:szCs w:val="22"/>
              </w:rPr>
            </w:pPr>
            <w:r w:rsidRPr="00532D54">
              <w:rPr>
                <w:sz w:val="22"/>
                <w:szCs w:val="22"/>
              </w:rPr>
              <w:t>Т(1-6)</w:t>
            </w:r>
          </w:p>
        </w:tc>
        <w:tc>
          <w:tcPr>
            <w:tcW w:w="1110" w:type="dxa"/>
            <w:tcBorders>
              <w:top w:val="single" w:sz="4" w:space="0" w:color="auto"/>
              <w:left w:val="single" w:sz="4" w:space="0" w:color="auto"/>
              <w:bottom w:val="single" w:sz="4" w:space="0" w:color="auto"/>
              <w:right w:val="single" w:sz="4" w:space="0" w:color="auto"/>
            </w:tcBorders>
            <w:hideMark/>
          </w:tcPr>
          <w:p w14:paraId="32A1F86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0AC33906" w14:textId="77777777" w:rsidR="002D53A2" w:rsidRPr="00532D54" w:rsidRDefault="002D53A2">
            <w:pPr>
              <w:pStyle w:val="GOSTTablenorm"/>
              <w:widowControl w:val="0"/>
              <w:rPr>
                <w:sz w:val="22"/>
                <w:szCs w:val="22"/>
              </w:rPr>
            </w:pPr>
            <w:r w:rsidRPr="00532D54">
              <w:rPr>
                <w:sz w:val="22"/>
                <w:szCs w:val="22"/>
              </w:rPr>
              <w:t>Указывается порядковый номер строки.</w:t>
            </w:r>
          </w:p>
        </w:tc>
      </w:tr>
      <w:tr w:rsidR="002D53A2" w14:paraId="400E9580"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0938469" w14:textId="77777777" w:rsidR="002D53A2" w:rsidRPr="00532D54" w:rsidRDefault="002D53A2">
            <w:pPr>
              <w:pStyle w:val="GOSTTablenorm"/>
              <w:widowControl w:val="0"/>
              <w:rPr>
                <w:sz w:val="22"/>
                <w:szCs w:val="22"/>
              </w:rPr>
            </w:pPr>
            <w:r w:rsidRPr="00532D54">
              <w:rPr>
                <w:sz w:val="22"/>
                <w:szCs w:val="22"/>
              </w:rPr>
              <w:t>Наименование документа</w:t>
            </w:r>
          </w:p>
        </w:tc>
        <w:tc>
          <w:tcPr>
            <w:tcW w:w="1662" w:type="dxa"/>
            <w:tcBorders>
              <w:top w:val="single" w:sz="4" w:space="0" w:color="auto"/>
              <w:left w:val="single" w:sz="4" w:space="0" w:color="auto"/>
              <w:bottom w:val="single" w:sz="4" w:space="0" w:color="auto"/>
              <w:right w:val="single" w:sz="4" w:space="0" w:color="auto"/>
            </w:tcBorders>
            <w:hideMark/>
          </w:tcPr>
          <w:p w14:paraId="064B7502" w14:textId="77777777" w:rsidR="002D53A2" w:rsidRPr="00532D54" w:rsidRDefault="002D53A2">
            <w:pPr>
              <w:pStyle w:val="GOSTTablenorm"/>
              <w:widowControl w:val="0"/>
              <w:rPr>
                <w:sz w:val="22"/>
                <w:szCs w:val="22"/>
              </w:rPr>
            </w:pPr>
            <w:r w:rsidRPr="00532D54">
              <w:rPr>
                <w:sz w:val="22"/>
                <w:szCs w:val="22"/>
              </w:rPr>
              <w:t>G_S2_1_D_C2</w:t>
            </w:r>
          </w:p>
        </w:tc>
        <w:tc>
          <w:tcPr>
            <w:tcW w:w="697" w:type="dxa"/>
            <w:tcBorders>
              <w:top w:val="single" w:sz="4" w:space="0" w:color="auto"/>
              <w:left w:val="single" w:sz="4" w:space="0" w:color="auto"/>
              <w:bottom w:val="single" w:sz="4" w:space="0" w:color="auto"/>
              <w:right w:val="single" w:sz="4" w:space="0" w:color="auto"/>
            </w:tcBorders>
            <w:hideMark/>
          </w:tcPr>
          <w:p w14:paraId="17D47E6F"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4E031E59" w14:textId="77777777" w:rsidR="002D53A2" w:rsidRPr="00532D54" w:rsidRDefault="002D53A2" w:rsidP="001B1AA2">
            <w:pPr>
              <w:pStyle w:val="GOSTTablenorm"/>
              <w:widowControl w:val="0"/>
              <w:ind w:left="0"/>
              <w:rPr>
                <w:sz w:val="22"/>
                <w:szCs w:val="22"/>
              </w:rPr>
            </w:pPr>
            <w:r w:rsidRPr="00532D54">
              <w:rPr>
                <w:sz w:val="22"/>
                <w:szCs w:val="22"/>
              </w:rPr>
              <w:t>Т(1-200)</w:t>
            </w:r>
          </w:p>
        </w:tc>
        <w:tc>
          <w:tcPr>
            <w:tcW w:w="1110" w:type="dxa"/>
            <w:tcBorders>
              <w:top w:val="single" w:sz="4" w:space="0" w:color="auto"/>
              <w:left w:val="single" w:sz="4" w:space="0" w:color="auto"/>
              <w:bottom w:val="single" w:sz="4" w:space="0" w:color="auto"/>
              <w:right w:val="single" w:sz="4" w:space="0" w:color="auto"/>
            </w:tcBorders>
            <w:hideMark/>
          </w:tcPr>
          <w:p w14:paraId="68B014BF"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4618CA1D" w14:textId="77777777" w:rsidR="002D53A2" w:rsidRPr="00532D54" w:rsidRDefault="002D53A2">
            <w:pPr>
              <w:pStyle w:val="GOSTTablenorm"/>
              <w:widowControl w:val="0"/>
              <w:rPr>
                <w:sz w:val="22"/>
                <w:szCs w:val="22"/>
              </w:rPr>
            </w:pPr>
            <w:r w:rsidRPr="00532D54">
              <w:rPr>
                <w:sz w:val="22"/>
                <w:szCs w:val="22"/>
              </w:rPr>
              <w:t>Указывается наименование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0269D53A"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A8A169C" w14:textId="77777777" w:rsidR="002D53A2" w:rsidRPr="00532D54" w:rsidRDefault="002D53A2">
            <w:pPr>
              <w:pStyle w:val="GOSTTablenorm"/>
              <w:widowControl w:val="0"/>
              <w:rPr>
                <w:sz w:val="22"/>
                <w:szCs w:val="22"/>
              </w:rPr>
            </w:pPr>
            <w:r w:rsidRPr="00532D54">
              <w:rPr>
                <w:sz w:val="22"/>
                <w:szCs w:val="22"/>
              </w:rPr>
              <w:t>Документ Номер</w:t>
            </w:r>
          </w:p>
        </w:tc>
        <w:tc>
          <w:tcPr>
            <w:tcW w:w="1662" w:type="dxa"/>
            <w:tcBorders>
              <w:top w:val="single" w:sz="4" w:space="0" w:color="auto"/>
              <w:left w:val="single" w:sz="4" w:space="0" w:color="auto"/>
              <w:bottom w:val="single" w:sz="4" w:space="0" w:color="auto"/>
              <w:right w:val="single" w:sz="4" w:space="0" w:color="auto"/>
            </w:tcBorders>
            <w:hideMark/>
          </w:tcPr>
          <w:p w14:paraId="6E92209B" w14:textId="77777777" w:rsidR="002D53A2" w:rsidRPr="00532D54" w:rsidRDefault="002D53A2">
            <w:pPr>
              <w:pStyle w:val="GOSTTablenorm"/>
              <w:widowControl w:val="0"/>
              <w:rPr>
                <w:sz w:val="22"/>
                <w:szCs w:val="22"/>
                <w:lang w:val="en-US"/>
              </w:rPr>
            </w:pPr>
            <w:r w:rsidRPr="00532D54">
              <w:rPr>
                <w:sz w:val="22"/>
                <w:szCs w:val="22"/>
              </w:rPr>
              <w:t>G_S2_1_D_C3</w:t>
            </w:r>
          </w:p>
        </w:tc>
        <w:tc>
          <w:tcPr>
            <w:tcW w:w="697" w:type="dxa"/>
            <w:tcBorders>
              <w:top w:val="single" w:sz="4" w:space="0" w:color="auto"/>
              <w:left w:val="single" w:sz="4" w:space="0" w:color="auto"/>
              <w:bottom w:val="single" w:sz="4" w:space="0" w:color="auto"/>
              <w:right w:val="single" w:sz="4" w:space="0" w:color="auto"/>
            </w:tcBorders>
            <w:hideMark/>
          </w:tcPr>
          <w:p w14:paraId="76F9D483"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695AAFAE" w14:textId="77777777" w:rsidR="002D53A2" w:rsidRPr="00532D54" w:rsidRDefault="002D53A2" w:rsidP="001B1AA2">
            <w:pPr>
              <w:pStyle w:val="GOSTTablenorm"/>
              <w:widowControl w:val="0"/>
              <w:ind w:left="0"/>
              <w:rPr>
                <w:sz w:val="22"/>
                <w:szCs w:val="22"/>
              </w:rPr>
            </w:pPr>
            <w:r w:rsidRPr="00532D54">
              <w:rPr>
                <w:sz w:val="22"/>
                <w:szCs w:val="22"/>
              </w:rPr>
              <w:t>Т(1-15)</w:t>
            </w:r>
          </w:p>
        </w:tc>
        <w:tc>
          <w:tcPr>
            <w:tcW w:w="1110" w:type="dxa"/>
            <w:tcBorders>
              <w:top w:val="single" w:sz="4" w:space="0" w:color="auto"/>
              <w:left w:val="single" w:sz="4" w:space="0" w:color="auto"/>
              <w:bottom w:val="single" w:sz="4" w:space="0" w:color="auto"/>
              <w:right w:val="single" w:sz="4" w:space="0" w:color="auto"/>
            </w:tcBorders>
            <w:hideMark/>
          </w:tcPr>
          <w:p w14:paraId="57129D6C"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002E11B4" w14:textId="77777777" w:rsidR="002D53A2" w:rsidRPr="00532D54" w:rsidRDefault="002D53A2">
            <w:pPr>
              <w:pStyle w:val="GOSTTablenorm"/>
              <w:widowControl w:val="0"/>
              <w:rPr>
                <w:sz w:val="22"/>
                <w:szCs w:val="22"/>
              </w:rPr>
            </w:pPr>
            <w:r w:rsidRPr="00532D54">
              <w:rPr>
                <w:sz w:val="22"/>
                <w:szCs w:val="22"/>
              </w:rPr>
              <w:t xml:space="preserve">Указывается номер документа, на основании которого была </w:t>
            </w:r>
            <w:r w:rsidRPr="00532D54">
              <w:rPr>
                <w:sz w:val="22"/>
                <w:szCs w:val="22"/>
              </w:rPr>
              <w:lastRenderedPageBreak/>
              <w:t>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4EC91CA4"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3125B357" w14:textId="77777777" w:rsidR="002D53A2" w:rsidRPr="00532D54" w:rsidRDefault="002D53A2">
            <w:pPr>
              <w:pStyle w:val="GOSTTablenorm"/>
              <w:widowControl w:val="0"/>
              <w:rPr>
                <w:sz w:val="22"/>
                <w:szCs w:val="22"/>
              </w:rPr>
            </w:pPr>
            <w:r w:rsidRPr="00532D54">
              <w:rPr>
                <w:sz w:val="22"/>
                <w:szCs w:val="22"/>
              </w:rPr>
              <w:lastRenderedPageBreak/>
              <w:t>Документ Дата</w:t>
            </w:r>
          </w:p>
        </w:tc>
        <w:tc>
          <w:tcPr>
            <w:tcW w:w="1662" w:type="dxa"/>
            <w:tcBorders>
              <w:top w:val="single" w:sz="4" w:space="0" w:color="auto"/>
              <w:left w:val="single" w:sz="4" w:space="0" w:color="auto"/>
              <w:bottom w:val="single" w:sz="4" w:space="0" w:color="auto"/>
              <w:right w:val="single" w:sz="4" w:space="0" w:color="auto"/>
            </w:tcBorders>
            <w:hideMark/>
          </w:tcPr>
          <w:p w14:paraId="0E5DEB56" w14:textId="77777777" w:rsidR="002D53A2" w:rsidRPr="00532D54" w:rsidRDefault="002D53A2">
            <w:pPr>
              <w:pStyle w:val="GOSTTablenorm"/>
              <w:widowControl w:val="0"/>
              <w:rPr>
                <w:sz w:val="22"/>
                <w:szCs w:val="22"/>
              </w:rPr>
            </w:pPr>
            <w:r w:rsidRPr="00532D54">
              <w:rPr>
                <w:sz w:val="22"/>
                <w:szCs w:val="22"/>
              </w:rPr>
              <w:t>G_S2_1_D_C4</w:t>
            </w:r>
          </w:p>
        </w:tc>
        <w:tc>
          <w:tcPr>
            <w:tcW w:w="697" w:type="dxa"/>
            <w:tcBorders>
              <w:top w:val="single" w:sz="4" w:space="0" w:color="auto"/>
              <w:left w:val="single" w:sz="4" w:space="0" w:color="auto"/>
              <w:bottom w:val="single" w:sz="4" w:space="0" w:color="auto"/>
              <w:right w:val="single" w:sz="4" w:space="0" w:color="auto"/>
            </w:tcBorders>
            <w:hideMark/>
          </w:tcPr>
          <w:p w14:paraId="4419F48E"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32C7D785" w14:textId="77777777" w:rsidR="002D53A2" w:rsidRPr="00532D54" w:rsidRDefault="002D53A2" w:rsidP="001B1AA2">
            <w:pPr>
              <w:pStyle w:val="GOSTTablenorm"/>
              <w:widowControl w:val="0"/>
              <w:ind w:left="0"/>
              <w:rPr>
                <w:sz w:val="22"/>
                <w:szCs w:val="22"/>
              </w:rPr>
            </w:pPr>
            <w:r w:rsidRPr="00532D54">
              <w:rPr>
                <w:sz w:val="22"/>
                <w:szCs w:val="22"/>
              </w:rPr>
              <w:t>Date</w:t>
            </w:r>
          </w:p>
        </w:tc>
        <w:tc>
          <w:tcPr>
            <w:tcW w:w="1110" w:type="dxa"/>
            <w:tcBorders>
              <w:top w:val="single" w:sz="4" w:space="0" w:color="auto"/>
              <w:left w:val="single" w:sz="4" w:space="0" w:color="auto"/>
              <w:bottom w:val="single" w:sz="4" w:space="0" w:color="auto"/>
              <w:right w:val="single" w:sz="4" w:space="0" w:color="auto"/>
            </w:tcBorders>
            <w:hideMark/>
          </w:tcPr>
          <w:p w14:paraId="37A3E913"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26315CFD" w14:textId="77777777" w:rsidR="002D53A2" w:rsidRPr="00532D54" w:rsidRDefault="002D53A2">
            <w:pPr>
              <w:pStyle w:val="GOSTTablenorm"/>
              <w:widowControl w:val="0"/>
              <w:rPr>
                <w:sz w:val="22"/>
                <w:szCs w:val="22"/>
              </w:rPr>
            </w:pPr>
            <w:r w:rsidRPr="00532D54">
              <w:rPr>
                <w:sz w:val="22"/>
                <w:szCs w:val="22"/>
              </w:rPr>
              <w:t>Указывается дата составления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419018C4"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45CAB67" w14:textId="77777777" w:rsidR="002D53A2" w:rsidRPr="00532D54" w:rsidRDefault="002D53A2">
            <w:pPr>
              <w:pStyle w:val="GOSTTablenorm"/>
              <w:widowControl w:val="0"/>
              <w:rPr>
                <w:sz w:val="22"/>
                <w:szCs w:val="22"/>
              </w:rPr>
            </w:pPr>
            <w:r w:rsidRPr="00532D54">
              <w:rPr>
                <w:sz w:val="22"/>
                <w:szCs w:val="22"/>
              </w:rPr>
              <w:t>GUID документа, подтверждающего проведение операции</w:t>
            </w:r>
          </w:p>
        </w:tc>
        <w:tc>
          <w:tcPr>
            <w:tcW w:w="1662" w:type="dxa"/>
            <w:tcBorders>
              <w:top w:val="single" w:sz="4" w:space="0" w:color="auto"/>
              <w:left w:val="single" w:sz="4" w:space="0" w:color="auto"/>
              <w:bottom w:val="single" w:sz="4" w:space="0" w:color="auto"/>
              <w:right w:val="single" w:sz="4" w:space="0" w:color="auto"/>
            </w:tcBorders>
            <w:hideMark/>
          </w:tcPr>
          <w:p w14:paraId="42285081" w14:textId="77777777" w:rsidR="002D53A2" w:rsidRPr="00532D54" w:rsidRDefault="002D53A2">
            <w:pPr>
              <w:pStyle w:val="GOSTTablenorm"/>
              <w:widowControl w:val="0"/>
              <w:rPr>
                <w:sz w:val="22"/>
                <w:szCs w:val="22"/>
                <w:lang w:val="en-US"/>
              </w:rPr>
            </w:pPr>
            <w:r w:rsidRPr="00532D54">
              <w:rPr>
                <w:sz w:val="22"/>
                <w:szCs w:val="22"/>
                <w:lang w:val="en-US"/>
              </w:rPr>
              <w:t>G_S2_1_D_DOC_H_GUID</w:t>
            </w:r>
          </w:p>
        </w:tc>
        <w:tc>
          <w:tcPr>
            <w:tcW w:w="697" w:type="dxa"/>
            <w:tcBorders>
              <w:top w:val="single" w:sz="4" w:space="0" w:color="auto"/>
              <w:left w:val="single" w:sz="4" w:space="0" w:color="auto"/>
              <w:bottom w:val="single" w:sz="4" w:space="0" w:color="auto"/>
              <w:right w:val="single" w:sz="4" w:space="0" w:color="auto"/>
            </w:tcBorders>
            <w:hideMark/>
          </w:tcPr>
          <w:p w14:paraId="1FA546A6"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2294035B" w14:textId="77777777" w:rsidR="002D53A2" w:rsidRPr="00532D54" w:rsidRDefault="002D53A2" w:rsidP="001B1AA2">
            <w:pPr>
              <w:pStyle w:val="GOSTTablenorm"/>
              <w:widowControl w:val="0"/>
              <w:ind w:left="0"/>
              <w:rPr>
                <w:sz w:val="22"/>
                <w:szCs w:val="22"/>
                <w:lang w:val="en-US"/>
              </w:rPr>
            </w:pPr>
            <w:r w:rsidRPr="00532D54">
              <w:rPr>
                <w:sz w:val="22"/>
                <w:szCs w:val="22"/>
                <w:lang w:val="en-US"/>
              </w:rPr>
              <w:t>GUID</w:t>
            </w:r>
          </w:p>
        </w:tc>
        <w:tc>
          <w:tcPr>
            <w:tcW w:w="1110" w:type="dxa"/>
            <w:tcBorders>
              <w:top w:val="single" w:sz="4" w:space="0" w:color="auto"/>
              <w:left w:val="single" w:sz="4" w:space="0" w:color="auto"/>
              <w:bottom w:val="single" w:sz="4" w:space="0" w:color="auto"/>
              <w:right w:val="single" w:sz="4" w:space="0" w:color="auto"/>
            </w:tcBorders>
            <w:hideMark/>
          </w:tcPr>
          <w:p w14:paraId="2351849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09594A9D" w14:textId="77777777" w:rsidR="002D53A2" w:rsidRPr="00532D54" w:rsidRDefault="002D53A2">
            <w:pPr>
              <w:pStyle w:val="GOSTTablenorm"/>
              <w:widowControl w:val="0"/>
              <w:rPr>
                <w:sz w:val="22"/>
                <w:szCs w:val="22"/>
              </w:rPr>
            </w:pPr>
            <w:r w:rsidRPr="00532D54">
              <w:rPr>
                <w:sz w:val="22"/>
                <w:szCs w:val="22"/>
              </w:rPr>
              <w:t>Указывается GUID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0C0AC52B"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012E5BA" w14:textId="77777777" w:rsidR="002D53A2" w:rsidRPr="00532D54" w:rsidRDefault="002D53A2">
            <w:pPr>
              <w:pStyle w:val="GOSTTablenorm"/>
              <w:widowControl w:val="0"/>
              <w:rPr>
                <w:sz w:val="22"/>
                <w:szCs w:val="22"/>
              </w:rPr>
            </w:pPr>
            <w:r w:rsidRPr="00532D54">
              <w:rPr>
                <w:sz w:val="22"/>
                <w:szCs w:val="22"/>
              </w:rPr>
              <w:t>Сумма</w:t>
            </w:r>
          </w:p>
          <w:p w14:paraId="0003F833" w14:textId="77777777" w:rsidR="002D53A2" w:rsidRPr="00532D54" w:rsidRDefault="002D53A2">
            <w:pPr>
              <w:pStyle w:val="GOSTTablenorm"/>
              <w:widowControl w:val="0"/>
              <w:rPr>
                <w:sz w:val="22"/>
                <w:szCs w:val="22"/>
              </w:rPr>
            </w:pPr>
            <w:r w:rsidRPr="00532D54">
              <w:rPr>
                <w:sz w:val="22"/>
                <w:szCs w:val="22"/>
              </w:rPr>
              <w:t>На текущий финансовый год</w:t>
            </w:r>
          </w:p>
        </w:tc>
        <w:tc>
          <w:tcPr>
            <w:tcW w:w="1662" w:type="dxa"/>
            <w:tcBorders>
              <w:top w:val="single" w:sz="4" w:space="0" w:color="auto"/>
              <w:left w:val="single" w:sz="4" w:space="0" w:color="auto"/>
              <w:bottom w:val="single" w:sz="4" w:space="0" w:color="auto"/>
              <w:right w:val="single" w:sz="4" w:space="0" w:color="auto"/>
            </w:tcBorders>
            <w:hideMark/>
          </w:tcPr>
          <w:p w14:paraId="33557806" w14:textId="77777777" w:rsidR="002D53A2" w:rsidRPr="00532D54" w:rsidRDefault="002D53A2">
            <w:pPr>
              <w:pStyle w:val="GOSTTablenorm"/>
              <w:widowControl w:val="0"/>
              <w:rPr>
                <w:sz w:val="22"/>
                <w:szCs w:val="22"/>
              </w:rPr>
            </w:pPr>
            <w:r w:rsidRPr="00532D54">
              <w:rPr>
                <w:sz w:val="22"/>
                <w:szCs w:val="22"/>
              </w:rPr>
              <w:t>G_S2_1_D_C5</w:t>
            </w:r>
          </w:p>
        </w:tc>
        <w:tc>
          <w:tcPr>
            <w:tcW w:w="697" w:type="dxa"/>
            <w:tcBorders>
              <w:top w:val="single" w:sz="4" w:space="0" w:color="auto"/>
              <w:left w:val="single" w:sz="4" w:space="0" w:color="auto"/>
              <w:bottom w:val="single" w:sz="4" w:space="0" w:color="auto"/>
              <w:right w:val="single" w:sz="4" w:space="0" w:color="auto"/>
            </w:tcBorders>
            <w:hideMark/>
          </w:tcPr>
          <w:p w14:paraId="70EA3A32"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64C78AC8"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56241191"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40C2CBA1" w14:textId="77777777" w:rsidR="002D53A2" w:rsidRPr="00532D54" w:rsidRDefault="002D53A2">
            <w:pPr>
              <w:pStyle w:val="GOSTTablenorm"/>
              <w:widowControl w:val="0"/>
              <w:rPr>
                <w:sz w:val="22"/>
                <w:szCs w:val="22"/>
              </w:rPr>
            </w:pPr>
            <w:r w:rsidRPr="00532D54">
              <w:rPr>
                <w:sz w:val="22"/>
                <w:szCs w:val="22"/>
              </w:rPr>
              <w:t>Указывается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tc>
      </w:tr>
      <w:tr w:rsidR="002D53A2" w14:paraId="38A8E5CF"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43AC8C2" w14:textId="77777777" w:rsidR="002D53A2" w:rsidRPr="00532D54" w:rsidRDefault="002D53A2">
            <w:pPr>
              <w:pStyle w:val="GOSTTablenorm"/>
              <w:widowControl w:val="0"/>
              <w:rPr>
                <w:sz w:val="22"/>
                <w:szCs w:val="22"/>
              </w:rPr>
            </w:pPr>
            <w:r w:rsidRPr="00532D54">
              <w:rPr>
                <w:sz w:val="22"/>
                <w:szCs w:val="22"/>
              </w:rPr>
              <w:lastRenderedPageBreak/>
              <w:t>Сумма</w:t>
            </w:r>
          </w:p>
          <w:p w14:paraId="2E346E8E" w14:textId="77777777" w:rsidR="002D53A2" w:rsidRPr="00532D54" w:rsidRDefault="002D53A2">
            <w:pPr>
              <w:pStyle w:val="GOSTTablenorm"/>
              <w:widowControl w:val="0"/>
              <w:rPr>
                <w:sz w:val="22"/>
                <w:szCs w:val="22"/>
              </w:rPr>
            </w:pPr>
            <w:r w:rsidRPr="00532D54">
              <w:rPr>
                <w:sz w:val="22"/>
                <w:szCs w:val="22"/>
              </w:rPr>
              <w:t xml:space="preserve">на плановый период </w:t>
            </w:r>
          </w:p>
          <w:p w14:paraId="2C81FA48" w14:textId="77777777" w:rsidR="002D53A2" w:rsidRPr="00532D54" w:rsidRDefault="002D53A2">
            <w:pPr>
              <w:pStyle w:val="GOSTTablenorm"/>
              <w:widowControl w:val="0"/>
              <w:rPr>
                <w:sz w:val="22"/>
                <w:szCs w:val="22"/>
              </w:rPr>
            </w:pPr>
            <w:r w:rsidRPr="00532D54">
              <w:rPr>
                <w:sz w:val="22"/>
                <w:szCs w:val="22"/>
              </w:rPr>
              <w:t>Первый год</w:t>
            </w:r>
          </w:p>
        </w:tc>
        <w:tc>
          <w:tcPr>
            <w:tcW w:w="1662" w:type="dxa"/>
            <w:tcBorders>
              <w:top w:val="single" w:sz="4" w:space="0" w:color="auto"/>
              <w:left w:val="single" w:sz="4" w:space="0" w:color="auto"/>
              <w:bottom w:val="single" w:sz="4" w:space="0" w:color="auto"/>
              <w:right w:val="single" w:sz="4" w:space="0" w:color="auto"/>
            </w:tcBorders>
            <w:hideMark/>
          </w:tcPr>
          <w:p w14:paraId="116B5495" w14:textId="77777777" w:rsidR="002D53A2" w:rsidRPr="00532D54" w:rsidRDefault="002D53A2">
            <w:pPr>
              <w:pStyle w:val="GOSTTablenorm"/>
              <w:widowControl w:val="0"/>
              <w:rPr>
                <w:sz w:val="22"/>
                <w:szCs w:val="22"/>
              </w:rPr>
            </w:pPr>
            <w:r w:rsidRPr="00532D54">
              <w:rPr>
                <w:sz w:val="22"/>
                <w:szCs w:val="22"/>
              </w:rPr>
              <w:t>G_S2_1_D_C6</w:t>
            </w:r>
          </w:p>
        </w:tc>
        <w:tc>
          <w:tcPr>
            <w:tcW w:w="697" w:type="dxa"/>
            <w:tcBorders>
              <w:top w:val="single" w:sz="4" w:space="0" w:color="auto"/>
              <w:left w:val="single" w:sz="4" w:space="0" w:color="auto"/>
              <w:bottom w:val="single" w:sz="4" w:space="0" w:color="auto"/>
              <w:right w:val="single" w:sz="4" w:space="0" w:color="auto"/>
            </w:tcBorders>
            <w:hideMark/>
          </w:tcPr>
          <w:p w14:paraId="5D9882FD"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3EE5F9DA"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17AF072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30B20650" w14:textId="77777777" w:rsidR="002D53A2" w:rsidRPr="00532D54" w:rsidRDefault="002D53A2">
            <w:pPr>
              <w:pStyle w:val="GOSTTablenorm"/>
              <w:widowControl w:val="0"/>
              <w:rPr>
                <w:sz w:val="22"/>
                <w:szCs w:val="22"/>
              </w:rPr>
            </w:pPr>
            <w:r w:rsidRPr="00532D54">
              <w:rPr>
                <w:sz w:val="22"/>
                <w:szCs w:val="22"/>
              </w:rPr>
              <w:t>Указываются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w:t>
            </w:r>
          </w:p>
        </w:tc>
      </w:tr>
      <w:tr w:rsidR="002D53A2" w14:paraId="23F3961C"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284F943" w14:textId="77777777" w:rsidR="002D53A2" w:rsidRPr="00532D54" w:rsidRDefault="002D53A2">
            <w:pPr>
              <w:pStyle w:val="GOSTTablenorm"/>
              <w:widowControl w:val="0"/>
              <w:rPr>
                <w:sz w:val="22"/>
                <w:szCs w:val="22"/>
              </w:rPr>
            </w:pPr>
            <w:r w:rsidRPr="00532D54">
              <w:rPr>
                <w:sz w:val="22"/>
                <w:szCs w:val="22"/>
              </w:rPr>
              <w:t>Сумма на плановый период. Второй год</w:t>
            </w:r>
          </w:p>
        </w:tc>
        <w:tc>
          <w:tcPr>
            <w:tcW w:w="1662" w:type="dxa"/>
            <w:tcBorders>
              <w:top w:val="single" w:sz="4" w:space="0" w:color="auto"/>
              <w:left w:val="single" w:sz="4" w:space="0" w:color="auto"/>
              <w:bottom w:val="single" w:sz="4" w:space="0" w:color="auto"/>
              <w:right w:val="single" w:sz="4" w:space="0" w:color="auto"/>
            </w:tcBorders>
            <w:hideMark/>
          </w:tcPr>
          <w:p w14:paraId="025B48A0" w14:textId="77777777" w:rsidR="002D53A2" w:rsidRPr="00532D54" w:rsidRDefault="002D53A2">
            <w:pPr>
              <w:pStyle w:val="GOSTTablenorm"/>
              <w:widowControl w:val="0"/>
              <w:rPr>
                <w:sz w:val="22"/>
                <w:szCs w:val="22"/>
              </w:rPr>
            </w:pPr>
            <w:r w:rsidRPr="00532D54">
              <w:rPr>
                <w:sz w:val="22"/>
                <w:szCs w:val="22"/>
              </w:rPr>
              <w:t>G_S2_1_D_C7</w:t>
            </w:r>
          </w:p>
        </w:tc>
        <w:tc>
          <w:tcPr>
            <w:tcW w:w="697" w:type="dxa"/>
            <w:tcBorders>
              <w:top w:val="single" w:sz="4" w:space="0" w:color="auto"/>
              <w:left w:val="single" w:sz="4" w:space="0" w:color="auto"/>
              <w:bottom w:val="single" w:sz="4" w:space="0" w:color="auto"/>
              <w:right w:val="single" w:sz="4" w:space="0" w:color="auto"/>
            </w:tcBorders>
            <w:hideMark/>
          </w:tcPr>
          <w:p w14:paraId="02FDC7F8"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5CED1E28"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0FAAC3B0"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2521FCFF" w14:textId="77777777" w:rsidR="002D53A2" w:rsidRPr="00532D54" w:rsidRDefault="002D53A2">
            <w:pPr>
              <w:pStyle w:val="GOSTTablenorm"/>
              <w:widowControl w:val="0"/>
              <w:rPr>
                <w:sz w:val="22"/>
                <w:szCs w:val="22"/>
              </w:rPr>
            </w:pPr>
            <w:r w:rsidRPr="00532D54">
              <w:rPr>
                <w:sz w:val="22"/>
                <w:szCs w:val="22"/>
              </w:rPr>
              <w:t>Указывается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w:t>
            </w:r>
          </w:p>
        </w:tc>
      </w:tr>
      <w:tr w:rsidR="002D53A2" w14:paraId="4693F90B"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2D270FC" w14:textId="77777777" w:rsidR="002D53A2" w:rsidRPr="00532D54" w:rsidRDefault="002D53A2">
            <w:pPr>
              <w:pStyle w:val="GOSTTablenorm"/>
              <w:widowControl w:val="0"/>
              <w:rPr>
                <w:sz w:val="22"/>
                <w:szCs w:val="22"/>
              </w:rPr>
            </w:pPr>
            <w:r w:rsidRPr="00532D54">
              <w:rPr>
                <w:sz w:val="22"/>
                <w:szCs w:val="22"/>
              </w:rPr>
              <w:t>Сумма на плановый период. Третий год</w:t>
            </w:r>
          </w:p>
        </w:tc>
        <w:tc>
          <w:tcPr>
            <w:tcW w:w="1662" w:type="dxa"/>
            <w:tcBorders>
              <w:top w:val="single" w:sz="4" w:space="0" w:color="auto"/>
              <w:left w:val="single" w:sz="4" w:space="0" w:color="auto"/>
              <w:bottom w:val="single" w:sz="4" w:space="0" w:color="auto"/>
              <w:right w:val="single" w:sz="4" w:space="0" w:color="auto"/>
            </w:tcBorders>
            <w:hideMark/>
          </w:tcPr>
          <w:p w14:paraId="6E4551F4" w14:textId="77777777" w:rsidR="002D53A2" w:rsidRPr="00532D54" w:rsidRDefault="002D53A2">
            <w:pPr>
              <w:pStyle w:val="GOSTTablenorm"/>
              <w:widowControl w:val="0"/>
              <w:rPr>
                <w:sz w:val="22"/>
                <w:szCs w:val="22"/>
              </w:rPr>
            </w:pPr>
            <w:r w:rsidRPr="00532D54">
              <w:rPr>
                <w:sz w:val="22"/>
                <w:szCs w:val="22"/>
              </w:rPr>
              <w:t>G_S2_1_D_C7_2</w:t>
            </w:r>
          </w:p>
        </w:tc>
        <w:tc>
          <w:tcPr>
            <w:tcW w:w="697" w:type="dxa"/>
            <w:tcBorders>
              <w:top w:val="single" w:sz="4" w:space="0" w:color="auto"/>
              <w:left w:val="single" w:sz="4" w:space="0" w:color="auto"/>
              <w:bottom w:val="single" w:sz="4" w:space="0" w:color="auto"/>
              <w:right w:val="single" w:sz="4" w:space="0" w:color="auto"/>
            </w:tcBorders>
            <w:hideMark/>
          </w:tcPr>
          <w:p w14:paraId="7465F8BF"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704A203"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57C812D9"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3187ECCB" w14:textId="57D036A8" w:rsidR="002D53A2" w:rsidRPr="00532D54" w:rsidRDefault="002D53A2" w:rsidP="00BE7567">
            <w:pPr>
              <w:pStyle w:val="GOSTTablenorm"/>
              <w:widowControl w:val="0"/>
              <w:rPr>
                <w:sz w:val="22"/>
                <w:szCs w:val="22"/>
              </w:rPr>
            </w:pPr>
            <w:r w:rsidRPr="00532D54">
              <w:rPr>
                <w:sz w:val="22"/>
                <w:szCs w:val="22"/>
              </w:rPr>
              <w:t xml:space="preserve"> Указывается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w:t>
            </w:r>
            <w:r w:rsidR="00BE7567" w:rsidRPr="00532D54">
              <w:rPr>
                <w:sz w:val="22"/>
                <w:szCs w:val="22"/>
              </w:rPr>
              <w:t>третий</w:t>
            </w:r>
            <w:r w:rsidRPr="00532D54">
              <w:rPr>
                <w:sz w:val="22"/>
                <w:szCs w:val="22"/>
              </w:rPr>
              <w:t xml:space="preserve"> год очередного планового периода в соответствии с принятым законом (решением) о бюджете на очередной финансовый год и </w:t>
            </w:r>
            <w:r w:rsidRPr="00532D54">
              <w:rPr>
                <w:sz w:val="22"/>
                <w:szCs w:val="22"/>
              </w:rPr>
              <w:lastRenderedPageBreak/>
              <w:t>плановый период.</w:t>
            </w:r>
          </w:p>
        </w:tc>
      </w:tr>
    </w:tbl>
    <w:p w14:paraId="35C5F7E8"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82" w:name="_Toc87634288"/>
      <w:bookmarkStart w:id="1983" w:name="_Toc55829276"/>
      <w:bookmarkStart w:id="1984" w:name="_Toc59456548"/>
      <w:bookmarkStart w:id="1985" w:name="_Toc115392480"/>
      <w:r>
        <w:rPr>
          <w:rFonts w:cs="Times New Roman"/>
        </w:rPr>
        <w:lastRenderedPageBreak/>
        <w:t>Описание комплексного типа «tR_763_G_S2_2_D»</w:t>
      </w:r>
      <w:bookmarkEnd w:id="1982"/>
      <w:bookmarkEnd w:id="1985"/>
    </w:p>
    <w:p w14:paraId="06C4621E" w14:textId="77777777" w:rsidR="002D53A2" w:rsidRDefault="002D53A2" w:rsidP="002D53A2">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sz w:val="24"/>
          <w:szCs w:val="24"/>
        </w:rPr>
        <w:t>R_763_G_S2_2_D</w:t>
      </w:r>
      <w:r>
        <w:rPr>
          <w:rStyle w:val="GOSTNormal0"/>
          <w:szCs w:val="24"/>
        </w:rPr>
        <w:t>» блока «</w:t>
      </w:r>
      <w:r>
        <w:rPr>
          <w:sz w:val="24"/>
          <w:szCs w:val="24"/>
        </w:rPr>
        <w:t>2.2. Бюджетные ассигнования на выплаты за счет связанных иностранных кредитов в текущем финансовом году</w:t>
      </w:r>
      <w:r>
        <w:rPr>
          <w:rStyle w:val="GOSTNormal0"/>
          <w:szCs w:val="24"/>
        </w:rPr>
        <w:t>».</w:t>
      </w:r>
    </w:p>
    <w:p w14:paraId="36F4BC6A" w14:textId="295C75DF" w:rsidR="002D53A2" w:rsidRDefault="002D53A2" w:rsidP="002D53A2">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1986" w:name="_Ref110873199"/>
      <w:r w:rsidR="007A3ADF">
        <w:rPr>
          <w:noProof/>
        </w:rPr>
        <w:t>182</w:t>
      </w:r>
      <w:bookmarkEnd w:id="1986"/>
      <w:r>
        <w:fldChar w:fldCharType="end"/>
      </w:r>
      <w:r>
        <w:t xml:space="preserve"> – Описание комплексного типа «</w:t>
      </w:r>
      <w:r>
        <w:rPr>
          <w:lang w:val="en-US"/>
        </w:rPr>
        <w:t>t</w:t>
      </w:r>
      <w:r>
        <w:t>R_763_G_S2_2_D»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2D53A2" w:rsidRPr="002D53A2" w14:paraId="030BB0AA"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5ED0C17" w14:textId="77777777" w:rsidR="002D53A2" w:rsidRPr="002D53A2" w:rsidRDefault="002D53A2">
            <w:pPr>
              <w:pStyle w:val="GOSTTableHead"/>
              <w:keepNext w:val="0"/>
              <w:widowControl w:val="0"/>
              <w:rPr>
                <w:szCs w:val="22"/>
              </w:rPr>
            </w:pPr>
            <w:r w:rsidRPr="002D53A2">
              <w:rPr>
                <w:szCs w:val="22"/>
              </w:rPr>
              <w:t>Наименование комплексного типа</w:t>
            </w:r>
          </w:p>
        </w:tc>
        <w:tc>
          <w:tcPr>
            <w:tcW w:w="1276" w:type="dxa"/>
            <w:hideMark/>
          </w:tcPr>
          <w:p w14:paraId="51F5C989" w14:textId="77777777" w:rsidR="002D53A2" w:rsidRPr="002D53A2" w:rsidRDefault="002D53A2">
            <w:pPr>
              <w:pStyle w:val="GOSTTableHead"/>
              <w:keepNext w:val="0"/>
              <w:widowControl w:val="0"/>
              <w:rPr>
                <w:szCs w:val="22"/>
              </w:rPr>
            </w:pPr>
            <w:r w:rsidRPr="002D53A2">
              <w:rPr>
                <w:szCs w:val="22"/>
              </w:rPr>
              <w:t>Текущий элемент/ атрибут</w:t>
            </w:r>
          </w:p>
        </w:tc>
        <w:tc>
          <w:tcPr>
            <w:tcW w:w="721" w:type="dxa"/>
            <w:hideMark/>
          </w:tcPr>
          <w:p w14:paraId="5D417E49" w14:textId="77777777" w:rsidR="002D53A2" w:rsidRPr="002D53A2" w:rsidRDefault="002D53A2">
            <w:pPr>
              <w:pStyle w:val="GOSTTableHead"/>
              <w:keepNext w:val="0"/>
              <w:widowControl w:val="0"/>
              <w:rPr>
                <w:szCs w:val="22"/>
              </w:rPr>
            </w:pPr>
            <w:r w:rsidRPr="002D53A2">
              <w:rPr>
                <w:szCs w:val="22"/>
              </w:rPr>
              <w:t>Тип</w:t>
            </w:r>
          </w:p>
        </w:tc>
        <w:tc>
          <w:tcPr>
            <w:tcW w:w="1547" w:type="dxa"/>
            <w:hideMark/>
          </w:tcPr>
          <w:p w14:paraId="3496977A"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103DFED0"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53" w:type="dxa"/>
            <w:hideMark/>
          </w:tcPr>
          <w:p w14:paraId="35651CB9"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564872A3"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28519DC" w14:textId="77777777" w:rsidR="002D53A2" w:rsidRPr="00532D54" w:rsidRDefault="002D53A2">
            <w:pPr>
              <w:pStyle w:val="GOSTTablenorm"/>
              <w:widowControl w:val="0"/>
              <w:rPr>
                <w:sz w:val="22"/>
                <w:szCs w:val="22"/>
              </w:rPr>
            </w:pPr>
            <w:r w:rsidRPr="00532D54">
              <w:rPr>
                <w:sz w:val="22"/>
                <w:szCs w:val="22"/>
                <w:lang w:val="en-US"/>
              </w:rPr>
              <w:t>t</w:t>
            </w:r>
            <w:r w:rsidRPr="00532D54">
              <w:rPr>
                <w:sz w:val="22"/>
                <w:szCs w:val="22"/>
              </w:rPr>
              <w:t>R_763_G_S2_2_D</w:t>
            </w:r>
          </w:p>
        </w:tc>
        <w:tc>
          <w:tcPr>
            <w:tcW w:w="1276" w:type="dxa"/>
            <w:tcBorders>
              <w:top w:val="single" w:sz="4" w:space="0" w:color="auto"/>
              <w:left w:val="single" w:sz="4" w:space="0" w:color="auto"/>
              <w:bottom w:val="single" w:sz="4" w:space="0" w:color="auto"/>
              <w:right w:val="single" w:sz="4" w:space="0" w:color="auto"/>
            </w:tcBorders>
            <w:hideMark/>
          </w:tcPr>
          <w:p w14:paraId="773DFE4A" w14:textId="77777777" w:rsidR="002D53A2" w:rsidRPr="00532D54" w:rsidRDefault="002D53A2">
            <w:pPr>
              <w:pStyle w:val="GOSTTablenorm"/>
              <w:widowControl w:val="0"/>
              <w:rPr>
                <w:color w:val="000000"/>
                <w:sz w:val="22"/>
                <w:szCs w:val="22"/>
              </w:rPr>
            </w:pPr>
            <w:r w:rsidRPr="00532D54">
              <w:rPr>
                <w:color w:val="000000"/>
                <w:sz w:val="22"/>
                <w:szCs w:val="22"/>
              </w:rPr>
              <w:t>G_S2_2_D_ITEM</w:t>
            </w:r>
          </w:p>
        </w:tc>
        <w:tc>
          <w:tcPr>
            <w:tcW w:w="721" w:type="dxa"/>
            <w:tcBorders>
              <w:top w:val="single" w:sz="4" w:space="0" w:color="auto"/>
              <w:left w:val="single" w:sz="4" w:space="0" w:color="auto"/>
              <w:bottom w:val="single" w:sz="4" w:space="0" w:color="auto"/>
              <w:right w:val="single" w:sz="4" w:space="0" w:color="auto"/>
            </w:tcBorders>
            <w:hideMark/>
          </w:tcPr>
          <w:p w14:paraId="205146E9" w14:textId="77777777" w:rsidR="002D53A2" w:rsidRPr="00532D54" w:rsidRDefault="002D53A2">
            <w:pPr>
              <w:pStyle w:val="GOSTTablenorm"/>
              <w:widowControl w:val="0"/>
              <w:jc w:val="center"/>
              <w:rPr>
                <w:sz w:val="22"/>
                <w:szCs w:val="22"/>
                <w:lang w:val="en-US"/>
              </w:rPr>
            </w:pPr>
            <w:r w:rsidRPr="00532D54">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691A0D04" w14:textId="77777777" w:rsidR="002D53A2" w:rsidRPr="00532D54" w:rsidRDefault="002D53A2" w:rsidP="001B1AA2">
            <w:pPr>
              <w:pStyle w:val="GOSTTablenorm"/>
              <w:widowControl w:val="0"/>
              <w:ind w:left="0"/>
              <w:rPr>
                <w:sz w:val="22"/>
                <w:szCs w:val="22"/>
                <w:lang w:val="en-US"/>
              </w:rPr>
            </w:pPr>
            <w:r w:rsidRPr="00532D54">
              <w:rPr>
                <w:sz w:val="22"/>
                <w:szCs w:val="22"/>
                <w:lang w:val="en-US"/>
              </w:rPr>
              <w:t>t</w:t>
            </w:r>
            <w:r w:rsidRPr="00532D54">
              <w:rPr>
                <w:sz w:val="22"/>
                <w:szCs w:val="22"/>
              </w:rPr>
              <w:t>R_763_G_S2_2_D</w:t>
            </w:r>
            <w:r w:rsidRPr="00532D54">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27725162"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67A8EAE6" w14:textId="6FCA9FDC" w:rsidR="002D53A2" w:rsidRPr="00532D54" w:rsidRDefault="002D53A2" w:rsidP="00EB1C49">
            <w:pPr>
              <w:pStyle w:val="GOSTTablenorm"/>
              <w:widowControl w:val="0"/>
              <w:rPr>
                <w:sz w:val="22"/>
                <w:szCs w:val="22"/>
              </w:rPr>
            </w:pPr>
            <w:r w:rsidRPr="00532D54">
              <w:rPr>
                <w:sz w:val="22"/>
                <w:szCs w:val="22"/>
              </w:rPr>
              <w:t xml:space="preserve">Состав элемента представлен в таблице </w:t>
            </w:r>
            <w:r w:rsidR="00EB1C49" w:rsidRPr="00532D54">
              <w:rPr>
                <w:szCs w:val="22"/>
              </w:rPr>
              <w:fldChar w:fldCharType="begin"/>
            </w:r>
            <w:r w:rsidR="00EB1C49" w:rsidRPr="00532D54">
              <w:rPr>
                <w:sz w:val="22"/>
                <w:szCs w:val="22"/>
              </w:rPr>
              <w:instrText xml:space="preserve"> REF _Ref110871873 \h </w:instrText>
            </w:r>
            <w:r w:rsidR="00532D54">
              <w:rPr>
                <w:sz w:val="22"/>
                <w:szCs w:val="22"/>
              </w:rPr>
              <w:instrText xml:space="preserve"> \* MERGEFORMAT </w:instrText>
            </w:r>
            <w:r w:rsidR="00EB1C49" w:rsidRPr="00532D54">
              <w:rPr>
                <w:szCs w:val="22"/>
              </w:rPr>
            </w:r>
            <w:r w:rsidR="00EB1C49" w:rsidRPr="00532D54">
              <w:rPr>
                <w:szCs w:val="22"/>
              </w:rPr>
              <w:fldChar w:fldCharType="separate"/>
            </w:r>
            <w:r w:rsidR="007A3ADF" w:rsidRPr="007A3ADF">
              <w:rPr>
                <w:noProof/>
                <w:szCs w:val="22"/>
              </w:rPr>
              <w:t>183</w:t>
            </w:r>
            <w:r w:rsidR="00EB1C49" w:rsidRPr="00532D54">
              <w:rPr>
                <w:szCs w:val="22"/>
              </w:rPr>
              <w:fldChar w:fldCharType="end"/>
            </w:r>
          </w:p>
        </w:tc>
      </w:tr>
    </w:tbl>
    <w:p w14:paraId="3462C56F"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87" w:name="_Toc87634289"/>
      <w:bookmarkStart w:id="1988" w:name="_Toc115392481"/>
      <w:r>
        <w:rPr>
          <w:rFonts w:cs="Times New Roman"/>
        </w:rPr>
        <w:t>Описание комплексного типа «tR_763_G_S2_2_D_ITEM»</w:t>
      </w:r>
      <w:bookmarkEnd w:id="1983"/>
      <w:bookmarkEnd w:id="1984"/>
      <w:bookmarkEnd w:id="1987"/>
      <w:bookmarkEnd w:id="1988"/>
    </w:p>
    <w:p w14:paraId="4C3D1495"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R_763_G_S2_2_D</w:t>
      </w:r>
      <w:r>
        <w:rPr>
          <w:color w:val="000000"/>
          <w:sz w:val="24"/>
          <w:szCs w:val="24"/>
        </w:rPr>
        <w:t>_ITEM</w:t>
      </w:r>
      <w:r>
        <w:rPr>
          <w:rStyle w:val="GOSTNormal0"/>
          <w:szCs w:val="24"/>
        </w:rPr>
        <w:t>» блока «</w:t>
      </w:r>
      <w:r>
        <w:rPr>
          <w:sz w:val="24"/>
          <w:szCs w:val="24"/>
        </w:rPr>
        <w:t>2.2. Бюджетные ассигнования на выплаты за счет связанных иностранных кредитов в текущем финансовом году (строки)</w:t>
      </w:r>
      <w:r>
        <w:rPr>
          <w:rStyle w:val="GOSTNormal0"/>
          <w:szCs w:val="24"/>
        </w:rPr>
        <w:t>».</w:t>
      </w:r>
    </w:p>
    <w:p w14:paraId="5E4B6920" w14:textId="4613EBDD"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89" w:name="_Ref110871873"/>
      <w:r w:rsidR="007A3ADF">
        <w:rPr>
          <w:noProof/>
        </w:rPr>
        <w:t>183</w:t>
      </w:r>
      <w:bookmarkEnd w:id="1989"/>
      <w:r>
        <w:fldChar w:fldCharType="end"/>
      </w:r>
      <w:r>
        <w:t xml:space="preserve"> – Описание комплексного типа «</w:t>
      </w:r>
      <w:r>
        <w:rPr>
          <w:lang w:val="en-US"/>
        </w:rPr>
        <w:t>t</w:t>
      </w:r>
      <w:r>
        <w:t>R_763_G_S2_2_D</w:t>
      </w:r>
      <w:r>
        <w:rPr>
          <w:color w:val="000000"/>
        </w:rPr>
        <w:t>_ITEM</w:t>
      </w:r>
      <w:r>
        <w:t>»</w:t>
      </w:r>
    </w:p>
    <w:tbl>
      <w:tblPr>
        <w:tblStyle w:val="GOSTTable"/>
        <w:tblW w:w="4950" w:type="pct"/>
        <w:tblLayout w:type="fixed"/>
        <w:tblLook w:val="04A0" w:firstRow="1" w:lastRow="0" w:firstColumn="1" w:lastColumn="0" w:noHBand="0" w:noVBand="1"/>
      </w:tblPr>
      <w:tblGrid>
        <w:gridCol w:w="1734"/>
        <w:gridCol w:w="1630"/>
        <w:gridCol w:w="685"/>
        <w:gridCol w:w="1090"/>
        <w:gridCol w:w="1090"/>
        <w:gridCol w:w="3303"/>
      </w:tblGrid>
      <w:tr w:rsidR="002D53A2" w:rsidRPr="002D53A2" w14:paraId="791259D2"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0E0CD808"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662" w:type="dxa"/>
            <w:hideMark/>
          </w:tcPr>
          <w:p w14:paraId="1DC8517F"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697" w:type="dxa"/>
            <w:hideMark/>
          </w:tcPr>
          <w:p w14:paraId="28EB3D85" w14:textId="77777777" w:rsidR="002D53A2" w:rsidRPr="002D53A2" w:rsidRDefault="002D53A2">
            <w:pPr>
              <w:pStyle w:val="GOSTTableHead"/>
              <w:keepNext w:val="0"/>
              <w:widowControl w:val="0"/>
              <w:rPr>
                <w:szCs w:val="22"/>
              </w:rPr>
            </w:pPr>
            <w:r w:rsidRPr="002D53A2">
              <w:rPr>
                <w:szCs w:val="22"/>
              </w:rPr>
              <w:t>Тип</w:t>
            </w:r>
          </w:p>
        </w:tc>
        <w:tc>
          <w:tcPr>
            <w:tcW w:w="1110" w:type="dxa"/>
            <w:hideMark/>
          </w:tcPr>
          <w:p w14:paraId="63A3DCA0"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10" w:type="dxa"/>
            <w:hideMark/>
          </w:tcPr>
          <w:p w14:paraId="2053C0A4"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368" w:type="dxa"/>
            <w:hideMark/>
          </w:tcPr>
          <w:p w14:paraId="4812173D"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73FB2B77"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00CC540" w14:textId="77777777" w:rsidR="002D53A2" w:rsidRPr="00532D54" w:rsidRDefault="002D53A2">
            <w:pPr>
              <w:pStyle w:val="GOSTTablenorm"/>
              <w:widowControl w:val="0"/>
              <w:rPr>
                <w:sz w:val="22"/>
                <w:szCs w:val="22"/>
              </w:rPr>
            </w:pPr>
            <w:r w:rsidRPr="00532D54">
              <w:rPr>
                <w:sz w:val="22"/>
                <w:szCs w:val="22"/>
              </w:rPr>
              <w:t>№</w:t>
            </w:r>
            <w:r w:rsidRPr="00532D54">
              <w:rPr>
                <w:sz w:val="22"/>
                <w:szCs w:val="22"/>
                <w:lang w:val="en-US"/>
              </w:rPr>
              <w:t xml:space="preserve"> </w:t>
            </w:r>
            <w:r w:rsidRPr="00532D54">
              <w:rPr>
                <w:sz w:val="22"/>
                <w:szCs w:val="22"/>
              </w:rPr>
              <w:t>п/п</w:t>
            </w:r>
          </w:p>
        </w:tc>
        <w:tc>
          <w:tcPr>
            <w:tcW w:w="1662" w:type="dxa"/>
            <w:tcBorders>
              <w:top w:val="single" w:sz="4" w:space="0" w:color="auto"/>
              <w:left w:val="single" w:sz="4" w:space="0" w:color="auto"/>
              <w:bottom w:val="single" w:sz="4" w:space="0" w:color="auto"/>
              <w:right w:val="single" w:sz="4" w:space="0" w:color="auto"/>
            </w:tcBorders>
            <w:hideMark/>
          </w:tcPr>
          <w:p w14:paraId="14F7FAC0" w14:textId="77777777" w:rsidR="002D53A2" w:rsidRPr="00532D54" w:rsidRDefault="002D53A2">
            <w:pPr>
              <w:pStyle w:val="GOSTTablenorm"/>
              <w:widowControl w:val="0"/>
              <w:rPr>
                <w:sz w:val="22"/>
                <w:szCs w:val="22"/>
              </w:rPr>
            </w:pPr>
            <w:r w:rsidRPr="00532D54">
              <w:rPr>
                <w:sz w:val="22"/>
                <w:szCs w:val="22"/>
              </w:rPr>
              <w:t>G_S2_2_D_C1</w:t>
            </w:r>
          </w:p>
        </w:tc>
        <w:tc>
          <w:tcPr>
            <w:tcW w:w="697" w:type="dxa"/>
            <w:tcBorders>
              <w:top w:val="single" w:sz="4" w:space="0" w:color="auto"/>
              <w:left w:val="single" w:sz="4" w:space="0" w:color="auto"/>
              <w:bottom w:val="single" w:sz="4" w:space="0" w:color="auto"/>
              <w:right w:val="single" w:sz="4" w:space="0" w:color="auto"/>
            </w:tcBorders>
            <w:hideMark/>
          </w:tcPr>
          <w:p w14:paraId="085B4AB4"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314DA2A6" w14:textId="77777777" w:rsidR="002D53A2" w:rsidRPr="00532D54" w:rsidRDefault="002D53A2" w:rsidP="001B1AA2">
            <w:pPr>
              <w:pStyle w:val="GOSTTablenorm"/>
              <w:widowControl w:val="0"/>
              <w:ind w:left="0"/>
              <w:rPr>
                <w:sz w:val="22"/>
                <w:szCs w:val="22"/>
              </w:rPr>
            </w:pPr>
            <w:r w:rsidRPr="00532D54">
              <w:rPr>
                <w:sz w:val="22"/>
                <w:szCs w:val="22"/>
              </w:rPr>
              <w:t>Т(1-6)</w:t>
            </w:r>
          </w:p>
        </w:tc>
        <w:tc>
          <w:tcPr>
            <w:tcW w:w="1110" w:type="dxa"/>
            <w:tcBorders>
              <w:top w:val="single" w:sz="4" w:space="0" w:color="auto"/>
              <w:left w:val="single" w:sz="4" w:space="0" w:color="auto"/>
              <w:bottom w:val="single" w:sz="4" w:space="0" w:color="auto"/>
              <w:right w:val="single" w:sz="4" w:space="0" w:color="auto"/>
            </w:tcBorders>
            <w:hideMark/>
          </w:tcPr>
          <w:p w14:paraId="0A658A2F"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7472D250" w14:textId="77777777" w:rsidR="002D53A2" w:rsidRPr="00532D54" w:rsidRDefault="002D53A2">
            <w:pPr>
              <w:pStyle w:val="GOSTTablenorm"/>
              <w:widowControl w:val="0"/>
              <w:rPr>
                <w:sz w:val="22"/>
                <w:szCs w:val="22"/>
              </w:rPr>
            </w:pPr>
            <w:r w:rsidRPr="00532D54">
              <w:rPr>
                <w:sz w:val="22"/>
                <w:szCs w:val="22"/>
              </w:rPr>
              <w:t>Указывается порядковый номер строки.</w:t>
            </w:r>
          </w:p>
        </w:tc>
      </w:tr>
      <w:tr w:rsidR="002D53A2" w14:paraId="6F39AA6B"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5BF5D5C" w14:textId="77777777" w:rsidR="002D53A2" w:rsidRPr="00532D54" w:rsidRDefault="002D53A2">
            <w:pPr>
              <w:pStyle w:val="GOSTTablenorm"/>
              <w:widowControl w:val="0"/>
              <w:rPr>
                <w:sz w:val="22"/>
                <w:szCs w:val="22"/>
              </w:rPr>
            </w:pPr>
            <w:r w:rsidRPr="00532D54">
              <w:rPr>
                <w:sz w:val="22"/>
                <w:szCs w:val="22"/>
              </w:rPr>
              <w:t>Документ наименование</w:t>
            </w:r>
          </w:p>
        </w:tc>
        <w:tc>
          <w:tcPr>
            <w:tcW w:w="1662" w:type="dxa"/>
            <w:tcBorders>
              <w:top w:val="single" w:sz="4" w:space="0" w:color="auto"/>
              <w:left w:val="single" w:sz="4" w:space="0" w:color="auto"/>
              <w:bottom w:val="single" w:sz="4" w:space="0" w:color="auto"/>
              <w:right w:val="single" w:sz="4" w:space="0" w:color="auto"/>
            </w:tcBorders>
            <w:hideMark/>
          </w:tcPr>
          <w:p w14:paraId="196D3FE8" w14:textId="77777777" w:rsidR="002D53A2" w:rsidRPr="00532D54" w:rsidRDefault="002D53A2">
            <w:pPr>
              <w:pStyle w:val="GOSTTablenorm"/>
              <w:widowControl w:val="0"/>
              <w:rPr>
                <w:sz w:val="22"/>
                <w:szCs w:val="22"/>
              </w:rPr>
            </w:pPr>
            <w:r w:rsidRPr="00532D54">
              <w:rPr>
                <w:sz w:val="22"/>
                <w:szCs w:val="22"/>
              </w:rPr>
              <w:t>G_S2_2_D_C2</w:t>
            </w:r>
          </w:p>
        </w:tc>
        <w:tc>
          <w:tcPr>
            <w:tcW w:w="697" w:type="dxa"/>
            <w:tcBorders>
              <w:top w:val="single" w:sz="4" w:space="0" w:color="auto"/>
              <w:left w:val="single" w:sz="4" w:space="0" w:color="auto"/>
              <w:bottom w:val="single" w:sz="4" w:space="0" w:color="auto"/>
              <w:right w:val="single" w:sz="4" w:space="0" w:color="auto"/>
            </w:tcBorders>
            <w:hideMark/>
          </w:tcPr>
          <w:p w14:paraId="0F396493"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27D42535" w14:textId="77777777" w:rsidR="002D53A2" w:rsidRPr="00532D54" w:rsidRDefault="002D53A2" w:rsidP="001B1AA2">
            <w:pPr>
              <w:pStyle w:val="GOSTTablenorm"/>
              <w:widowControl w:val="0"/>
              <w:ind w:left="0"/>
              <w:rPr>
                <w:sz w:val="22"/>
                <w:szCs w:val="22"/>
              </w:rPr>
            </w:pPr>
            <w:r w:rsidRPr="00532D54">
              <w:rPr>
                <w:sz w:val="22"/>
                <w:szCs w:val="22"/>
              </w:rPr>
              <w:t>Т(1-200)</w:t>
            </w:r>
          </w:p>
        </w:tc>
        <w:tc>
          <w:tcPr>
            <w:tcW w:w="1110" w:type="dxa"/>
            <w:tcBorders>
              <w:top w:val="single" w:sz="4" w:space="0" w:color="auto"/>
              <w:left w:val="single" w:sz="4" w:space="0" w:color="auto"/>
              <w:bottom w:val="single" w:sz="4" w:space="0" w:color="auto"/>
              <w:right w:val="single" w:sz="4" w:space="0" w:color="auto"/>
            </w:tcBorders>
            <w:hideMark/>
          </w:tcPr>
          <w:p w14:paraId="10A438E0"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07269BF5" w14:textId="77777777" w:rsidR="002D53A2" w:rsidRPr="00532D54" w:rsidRDefault="002D53A2">
            <w:pPr>
              <w:pStyle w:val="GOSTTablenorm"/>
              <w:widowControl w:val="0"/>
              <w:rPr>
                <w:sz w:val="22"/>
                <w:szCs w:val="22"/>
              </w:rPr>
            </w:pPr>
            <w:r w:rsidRPr="00532D54">
              <w:rPr>
                <w:sz w:val="22"/>
                <w:szCs w:val="22"/>
              </w:rPr>
              <w:t>Указывается наименование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1380D6DD"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24BAF5A" w14:textId="77777777" w:rsidR="002D53A2" w:rsidRPr="00532D54" w:rsidRDefault="002D53A2">
            <w:pPr>
              <w:pStyle w:val="GOSTTablenorm"/>
              <w:widowControl w:val="0"/>
              <w:rPr>
                <w:sz w:val="22"/>
                <w:szCs w:val="22"/>
              </w:rPr>
            </w:pPr>
            <w:r w:rsidRPr="00532D54">
              <w:rPr>
                <w:sz w:val="22"/>
                <w:szCs w:val="22"/>
              </w:rPr>
              <w:t>Документ номер</w:t>
            </w:r>
          </w:p>
        </w:tc>
        <w:tc>
          <w:tcPr>
            <w:tcW w:w="1662" w:type="dxa"/>
            <w:tcBorders>
              <w:top w:val="single" w:sz="4" w:space="0" w:color="auto"/>
              <w:left w:val="single" w:sz="4" w:space="0" w:color="auto"/>
              <w:bottom w:val="single" w:sz="4" w:space="0" w:color="auto"/>
              <w:right w:val="single" w:sz="4" w:space="0" w:color="auto"/>
            </w:tcBorders>
            <w:hideMark/>
          </w:tcPr>
          <w:p w14:paraId="7C92D97F" w14:textId="77777777" w:rsidR="002D53A2" w:rsidRPr="00532D54" w:rsidRDefault="002D53A2">
            <w:pPr>
              <w:pStyle w:val="GOSTTablenorm"/>
              <w:widowControl w:val="0"/>
              <w:rPr>
                <w:sz w:val="22"/>
                <w:szCs w:val="22"/>
                <w:lang w:val="en-US"/>
              </w:rPr>
            </w:pPr>
            <w:r w:rsidRPr="00532D54">
              <w:rPr>
                <w:sz w:val="22"/>
                <w:szCs w:val="22"/>
              </w:rPr>
              <w:t>G_S2_2_D_C3</w:t>
            </w:r>
          </w:p>
        </w:tc>
        <w:tc>
          <w:tcPr>
            <w:tcW w:w="697" w:type="dxa"/>
            <w:tcBorders>
              <w:top w:val="single" w:sz="4" w:space="0" w:color="auto"/>
              <w:left w:val="single" w:sz="4" w:space="0" w:color="auto"/>
              <w:bottom w:val="single" w:sz="4" w:space="0" w:color="auto"/>
              <w:right w:val="single" w:sz="4" w:space="0" w:color="auto"/>
            </w:tcBorders>
            <w:hideMark/>
          </w:tcPr>
          <w:p w14:paraId="28AEDA1E"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56F289D6" w14:textId="77777777" w:rsidR="002D53A2" w:rsidRPr="00532D54" w:rsidRDefault="002D53A2" w:rsidP="001B1AA2">
            <w:pPr>
              <w:pStyle w:val="GOSTTablenorm"/>
              <w:widowControl w:val="0"/>
              <w:ind w:left="0"/>
              <w:rPr>
                <w:sz w:val="22"/>
                <w:szCs w:val="22"/>
              </w:rPr>
            </w:pPr>
            <w:r w:rsidRPr="00532D54">
              <w:rPr>
                <w:sz w:val="22"/>
                <w:szCs w:val="22"/>
              </w:rPr>
              <w:t>Т(1-15)</w:t>
            </w:r>
          </w:p>
        </w:tc>
        <w:tc>
          <w:tcPr>
            <w:tcW w:w="1110" w:type="dxa"/>
            <w:tcBorders>
              <w:top w:val="single" w:sz="4" w:space="0" w:color="auto"/>
              <w:left w:val="single" w:sz="4" w:space="0" w:color="auto"/>
              <w:bottom w:val="single" w:sz="4" w:space="0" w:color="auto"/>
              <w:right w:val="single" w:sz="4" w:space="0" w:color="auto"/>
            </w:tcBorders>
            <w:hideMark/>
          </w:tcPr>
          <w:p w14:paraId="319EC7E3"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33670D95" w14:textId="77777777" w:rsidR="002D53A2" w:rsidRPr="00532D54" w:rsidRDefault="002D53A2">
            <w:pPr>
              <w:pStyle w:val="GOSTTablenorm"/>
              <w:widowControl w:val="0"/>
              <w:rPr>
                <w:sz w:val="22"/>
                <w:szCs w:val="22"/>
              </w:rPr>
            </w:pPr>
            <w:r w:rsidRPr="00532D54">
              <w:rPr>
                <w:sz w:val="22"/>
                <w:szCs w:val="22"/>
              </w:rPr>
              <w:t xml:space="preserve">Указывается номер документа, на основании которого была отражена операция на лицевом </w:t>
            </w:r>
            <w:r w:rsidRPr="00532D54">
              <w:rPr>
                <w:sz w:val="22"/>
                <w:szCs w:val="22"/>
              </w:rPr>
              <w:lastRenderedPageBreak/>
              <w:t>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64A24D27"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0BF8592" w14:textId="77777777" w:rsidR="002D53A2" w:rsidRPr="00532D54" w:rsidRDefault="002D53A2">
            <w:pPr>
              <w:pStyle w:val="GOSTTablenorm"/>
              <w:widowControl w:val="0"/>
              <w:rPr>
                <w:sz w:val="22"/>
                <w:szCs w:val="22"/>
              </w:rPr>
            </w:pPr>
            <w:r w:rsidRPr="00532D54">
              <w:rPr>
                <w:sz w:val="22"/>
                <w:szCs w:val="22"/>
              </w:rPr>
              <w:lastRenderedPageBreak/>
              <w:t>Документ дата</w:t>
            </w:r>
          </w:p>
        </w:tc>
        <w:tc>
          <w:tcPr>
            <w:tcW w:w="1662" w:type="dxa"/>
            <w:tcBorders>
              <w:top w:val="single" w:sz="4" w:space="0" w:color="auto"/>
              <w:left w:val="single" w:sz="4" w:space="0" w:color="auto"/>
              <w:bottom w:val="single" w:sz="4" w:space="0" w:color="auto"/>
              <w:right w:val="single" w:sz="4" w:space="0" w:color="auto"/>
            </w:tcBorders>
            <w:hideMark/>
          </w:tcPr>
          <w:p w14:paraId="5E740F19" w14:textId="77777777" w:rsidR="002D53A2" w:rsidRPr="00532D54" w:rsidRDefault="002D53A2">
            <w:pPr>
              <w:pStyle w:val="GOSTTablenorm"/>
              <w:widowControl w:val="0"/>
              <w:rPr>
                <w:sz w:val="22"/>
                <w:szCs w:val="22"/>
              </w:rPr>
            </w:pPr>
            <w:r w:rsidRPr="00532D54">
              <w:rPr>
                <w:sz w:val="22"/>
                <w:szCs w:val="22"/>
              </w:rPr>
              <w:t>G_S2_2_D_C4</w:t>
            </w:r>
          </w:p>
        </w:tc>
        <w:tc>
          <w:tcPr>
            <w:tcW w:w="697" w:type="dxa"/>
            <w:tcBorders>
              <w:top w:val="single" w:sz="4" w:space="0" w:color="auto"/>
              <w:left w:val="single" w:sz="4" w:space="0" w:color="auto"/>
              <w:bottom w:val="single" w:sz="4" w:space="0" w:color="auto"/>
              <w:right w:val="single" w:sz="4" w:space="0" w:color="auto"/>
            </w:tcBorders>
            <w:hideMark/>
          </w:tcPr>
          <w:p w14:paraId="257422DA"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7369C6D4" w14:textId="77777777" w:rsidR="002D53A2" w:rsidRPr="00532D54" w:rsidRDefault="002D53A2" w:rsidP="001B1AA2">
            <w:pPr>
              <w:pStyle w:val="GOSTTablenorm"/>
              <w:widowControl w:val="0"/>
              <w:ind w:left="0"/>
              <w:rPr>
                <w:sz w:val="22"/>
                <w:szCs w:val="22"/>
              </w:rPr>
            </w:pPr>
            <w:r w:rsidRPr="00532D54">
              <w:rPr>
                <w:sz w:val="22"/>
                <w:szCs w:val="22"/>
              </w:rPr>
              <w:t>Date</w:t>
            </w:r>
          </w:p>
        </w:tc>
        <w:tc>
          <w:tcPr>
            <w:tcW w:w="1110" w:type="dxa"/>
            <w:tcBorders>
              <w:top w:val="single" w:sz="4" w:space="0" w:color="auto"/>
              <w:left w:val="single" w:sz="4" w:space="0" w:color="auto"/>
              <w:bottom w:val="single" w:sz="4" w:space="0" w:color="auto"/>
              <w:right w:val="single" w:sz="4" w:space="0" w:color="auto"/>
            </w:tcBorders>
            <w:hideMark/>
          </w:tcPr>
          <w:p w14:paraId="3BFDB7B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0F7DB556" w14:textId="77777777" w:rsidR="002D53A2" w:rsidRPr="00532D54" w:rsidRDefault="002D53A2">
            <w:pPr>
              <w:pStyle w:val="GOSTTablenorm"/>
              <w:widowControl w:val="0"/>
              <w:rPr>
                <w:sz w:val="22"/>
                <w:szCs w:val="22"/>
              </w:rPr>
            </w:pPr>
            <w:r w:rsidRPr="00532D54">
              <w:rPr>
                <w:sz w:val="22"/>
                <w:szCs w:val="22"/>
              </w:rPr>
              <w:t>Указывается дата составления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18C6329E"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176B1C0" w14:textId="77777777" w:rsidR="002D53A2" w:rsidRPr="00532D54" w:rsidRDefault="002D53A2">
            <w:pPr>
              <w:pStyle w:val="GOSTTablenorm"/>
              <w:widowControl w:val="0"/>
              <w:rPr>
                <w:sz w:val="22"/>
                <w:szCs w:val="22"/>
              </w:rPr>
            </w:pPr>
            <w:r w:rsidRPr="00532D54">
              <w:rPr>
                <w:sz w:val="22"/>
                <w:szCs w:val="22"/>
              </w:rPr>
              <w:t>GUID документа, подтверждающего проведение операции</w:t>
            </w:r>
          </w:p>
        </w:tc>
        <w:tc>
          <w:tcPr>
            <w:tcW w:w="1662" w:type="dxa"/>
            <w:tcBorders>
              <w:top w:val="single" w:sz="4" w:space="0" w:color="auto"/>
              <w:left w:val="single" w:sz="4" w:space="0" w:color="auto"/>
              <w:bottom w:val="single" w:sz="4" w:space="0" w:color="auto"/>
              <w:right w:val="single" w:sz="4" w:space="0" w:color="auto"/>
            </w:tcBorders>
            <w:hideMark/>
          </w:tcPr>
          <w:p w14:paraId="018DF1C3" w14:textId="77777777" w:rsidR="002D53A2" w:rsidRPr="00532D54" w:rsidRDefault="002D53A2">
            <w:pPr>
              <w:pStyle w:val="GOSTTablenorm"/>
              <w:widowControl w:val="0"/>
              <w:rPr>
                <w:sz w:val="22"/>
                <w:szCs w:val="22"/>
                <w:lang w:val="en-US"/>
              </w:rPr>
            </w:pPr>
            <w:r w:rsidRPr="00532D54">
              <w:rPr>
                <w:sz w:val="22"/>
                <w:szCs w:val="22"/>
                <w:lang w:val="en-US"/>
              </w:rPr>
              <w:t>G_S2_2_D_DOC_H_GUID</w:t>
            </w:r>
          </w:p>
        </w:tc>
        <w:tc>
          <w:tcPr>
            <w:tcW w:w="697" w:type="dxa"/>
            <w:tcBorders>
              <w:top w:val="single" w:sz="4" w:space="0" w:color="auto"/>
              <w:left w:val="single" w:sz="4" w:space="0" w:color="auto"/>
              <w:bottom w:val="single" w:sz="4" w:space="0" w:color="auto"/>
              <w:right w:val="single" w:sz="4" w:space="0" w:color="auto"/>
            </w:tcBorders>
            <w:hideMark/>
          </w:tcPr>
          <w:p w14:paraId="3D80859B"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069254E5" w14:textId="77777777" w:rsidR="002D53A2" w:rsidRPr="00532D54" w:rsidRDefault="002D53A2" w:rsidP="001B1AA2">
            <w:pPr>
              <w:pStyle w:val="GOSTTablenorm"/>
              <w:widowControl w:val="0"/>
              <w:ind w:left="0"/>
              <w:rPr>
                <w:sz w:val="22"/>
                <w:szCs w:val="22"/>
              </w:rPr>
            </w:pPr>
            <w:r w:rsidRPr="00532D54">
              <w:rPr>
                <w:sz w:val="22"/>
                <w:szCs w:val="22"/>
                <w:lang w:val="en-US"/>
              </w:rPr>
              <w:t>GUID</w:t>
            </w:r>
          </w:p>
        </w:tc>
        <w:tc>
          <w:tcPr>
            <w:tcW w:w="1110" w:type="dxa"/>
            <w:tcBorders>
              <w:top w:val="single" w:sz="4" w:space="0" w:color="auto"/>
              <w:left w:val="single" w:sz="4" w:space="0" w:color="auto"/>
              <w:bottom w:val="single" w:sz="4" w:space="0" w:color="auto"/>
              <w:right w:val="single" w:sz="4" w:space="0" w:color="auto"/>
            </w:tcBorders>
            <w:hideMark/>
          </w:tcPr>
          <w:p w14:paraId="36CF7C01"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368" w:type="dxa"/>
            <w:tcBorders>
              <w:top w:val="single" w:sz="4" w:space="0" w:color="auto"/>
              <w:left w:val="single" w:sz="4" w:space="0" w:color="auto"/>
              <w:bottom w:val="single" w:sz="4" w:space="0" w:color="auto"/>
              <w:right w:val="single" w:sz="4" w:space="0" w:color="auto"/>
            </w:tcBorders>
            <w:hideMark/>
          </w:tcPr>
          <w:p w14:paraId="50D50FA6" w14:textId="77777777" w:rsidR="002D53A2" w:rsidRPr="00532D54" w:rsidRDefault="002D53A2">
            <w:pPr>
              <w:pStyle w:val="GOSTTablenorm"/>
              <w:widowControl w:val="0"/>
              <w:rPr>
                <w:sz w:val="22"/>
                <w:szCs w:val="22"/>
              </w:rPr>
            </w:pPr>
            <w:r w:rsidRPr="00532D54">
              <w:rPr>
                <w:sz w:val="22"/>
                <w:szCs w:val="22"/>
              </w:rPr>
              <w:t>Указывается GUID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7D1AE96D"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tcPr>
          <w:p w14:paraId="06908CAD" w14:textId="77777777" w:rsidR="002D53A2" w:rsidRPr="00532D54" w:rsidRDefault="002D53A2">
            <w:pPr>
              <w:pStyle w:val="GOSTTablenorm"/>
              <w:widowControl w:val="0"/>
              <w:rPr>
                <w:sz w:val="22"/>
                <w:szCs w:val="22"/>
              </w:rPr>
            </w:pPr>
            <w:r w:rsidRPr="00532D54">
              <w:rPr>
                <w:sz w:val="22"/>
                <w:szCs w:val="22"/>
              </w:rPr>
              <w:t>Сумма</w:t>
            </w:r>
          </w:p>
          <w:p w14:paraId="727181F1" w14:textId="77777777" w:rsidR="002D53A2" w:rsidRPr="00532D54" w:rsidRDefault="002D53A2">
            <w:pPr>
              <w:pStyle w:val="GOSTTablenorm"/>
              <w:widowControl w:val="0"/>
              <w:rPr>
                <w:sz w:val="22"/>
                <w:szCs w:val="22"/>
              </w:rPr>
            </w:pPr>
            <w:r w:rsidRPr="00532D54">
              <w:rPr>
                <w:sz w:val="22"/>
                <w:szCs w:val="22"/>
              </w:rPr>
              <w:t>на текущий финансовый год</w:t>
            </w:r>
          </w:p>
          <w:p w14:paraId="0792E421" w14:textId="77777777" w:rsidR="002D53A2" w:rsidRPr="00532D54" w:rsidRDefault="002D53A2">
            <w:pPr>
              <w:pStyle w:val="GOSTTablenorm"/>
              <w:widowControl w:val="0"/>
              <w:rPr>
                <w:sz w:val="22"/>
                <w:szCs w:val="22"/>
              </w:rPr>
            </w:pPr>
          </w:p>
        </w:tc>
        <w:tc>
          <w:tcPr>
            <w:tcW w:w="1662" w:type="dxa"/>
            <w:tcBorders>
              <w:top w:val="single" w:sz="4" w:space="0" w:color="auto"/>
              <w:left w:val="single" w:sz="4" w:space="0" w:color="auto"/>
              <w:bottom w:val="single" w:sz="4" w:space="0" w:color="auto"/>
              <w:right w:val="single" w:sz="4" w:space="0" w:color="auto"/>
            </w:tcBorders>
            <w:hideMark/>
          </w:tcPr>
          <w:p w14:paraId="294676EB" w14:textId="77777777" w:rsidR="002D53A2" w:rsidRPr="00532D54" w:rsidRDefault="002D53A2">
            <w:pPr>
              <w:pStyle w:val="GOSTTablenorm"/>
              <w:widowControl w:val="0"/>
              <w:rPr>
                <w:sz w:val="22"/>
                <w:szCs w:val="22"/>
              </w:rPr>
            </w:pPr>
            <w:r w:rsidRPr="00532D54">
              <w:rPr>
                <w:sz w:val="22"/>
                <w:szCs w:val="22"/>
              </w:rPr>
              <w:t>G_S2_2_D_C5</w:t>
            </w:r>
          </w:p>
        </w:tc>
        <w:tc>
          <w:tcPr>
            <w:tcW w:w="697" w:type="dxa"/>
            <w:tcBorders>
              <w:top w:val="single" w:sz="4" w:space="0" w:color="auto"/>
              <w:left w:val="single" w:sz="4" w:space="0" w:color="auto"/>
              <w:bottom w:val="single" w:sz="4" w:space="0" w:color="auto"/>
              <w:right w:val="single" w:sz="4" w:space="0" w:color="auto"/>
            </w:tcBorders>
            <w:hideMark/>
          </w:tcPr>
          <w:p w14:paraId="0F4CE04D"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1345B607"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7464EC0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5EBFBF4E" w14:textId="77777777" w:rsidR="002D53A2" w:rsidRPr="00532D54" w:rsidRDefault="002D53A2">
            <w:pPr>
              <w:pStyle w:val="GOSTTablenorm"/>
              <w:widowControl w:val="0"/>
              <w:rPr>
                <w:sz w:val="22"/>
                <w:szCs w:val="22"/>
              </w:rPr>
            </w:pPr>
            <w:r w:rsidRPr="00532D54">
              <w:rPr>
                <w:sz w:val="22"/>
                <w:szCs w:val="22"/>
              </w:rPr>
              <w:t xml:space="preserve">Указывается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w:t>
            </w:r>
            <w:r w:rsidRPr="00532D54">
              <w:rPr>
                <w:sz w:val="22"/>
                <w:szCs w:val="22"/>
              </w:rPr>
              <w:lastRenderedPageBreak/>
              <w:t>указанным документом.</w:t>
            </w:r>
          </w:p>
        </w:tc>
      </w:tr>
      <w:tr w:rsidR="002D53A2" w14:paraId="0EC6BF05"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C79EF7D" w14:textId="77777777" w:rsidR="002D53A2" w:rsidRPr="00532D54" w:rsidRDefault="002D53A2">
            <w:pPr>
              <w:pStyle w:val="GOSTTablenorm"/>
              <w:widowControl w:val="0"/>
              <w:rPr>
                <w:sz w:val="22"/>
                <w:szCs w:val="22"/>
              </w:rPr>
            </w:pPr>
            <w:r w:rsidRPr="00532D54">
              <w:rPr>
                <w:sz w:val="22"/>
                <w:szCs w:val="22"/>
              </w:rPr>
              <w:lastRenderedPageBreak/>
              <w:t>Сумма на первый год планового периода</w:t>
            </w:r>
          </w:p>
        </w:tc>
        <w:tc>
          <w:tcPr>
            <w:tcW w:w="1662" w:type="dxa"/>
            <w:tcBorders>
              <w:top w:val="single" w:sz="4" w:space="0" w:color="auto"/>
              <w:left w:val="single" w:sz="4" w:space="0" w:color="auto"/>
              <w:bottom w:val="single" w:sz="4" w:space="0" w:color="auto"/>
              <w:right w:val="single" w:sz="4" w:space="0" w:color="auto"/>
            </w:tcBorders>
            <w:hideMark/>
          </w:tcPr>
          <w:p w14:paraId="3CE54FAC" w14:textId="77777777" w:rsidR="002D53A2" w:rsidRPr="00532D54" w:rsidRDefault="002D53A2">
            <w:pPr>
              <w:pStyle w:val="GOSTTablenorm"/>
              <w:widowControl w:val="0"/>
              <w:rPr>
                <w:sz w:val="22"/>
                <w:szCs w:val="22"/>
              </w:rPr>
            </w:pPr>
            <w:r w:rsidRPr="00532D54">
              <w:rPr>
                <w:sz w:val="22"/>
                <w:szCs w:val="22"/>
              </w:rPr>
              <w:t>G_S2_2_D_C5_2</w:t>
            </w:r>
          </w:p>
        </w:tc>
        <w:tc>
          <w:tcPr>
            <w:tcW w:w="697" w:type="dxa"/>
            <w:tcBorders>
              <w:top w:val="single" w:sz="4" w:space="0" w:color="auto"/>
              <w:left w:val="single" w:sz="4" w:space="0" w:color="auto"/>
              <w:bottom w:val="single" w:sz="4" w:space="0" w:color="auto"/>
              <w:right w:val="single" w:sz="4" w:space="0" w:color="auto"/>
            </w:tcBorders>
            <w:hideMark/>
          </w:tcPr>
          <w:p w14:paraId="442E5B57" w14:textId="77777777" w:rsidR="002D53A2" w:rsidRPr="00532D54" w:rsidRDefault="002D53A2">
            <w:pPr>
              <w:pStyle w:val="GOSTTablenorm"/>
              <w:widowControl w:val="0"/>
              <w:jc w:val="center"/>
              <w:rPr>
                <w:sz w:val="22"/>
                <w:szCs w:val="22"/>
              </w:rPr>
            </w:pPr>
            <w:r w:rsidRPr="00532D54">
              <w:rPr>
                <w:sz w:val="22"/>
                <w:szCs w:val="22"/>
              </w:rPr>
              <w:t>П</w:t>
            </w:r>
          </w:p>
        </w:tc>
        <w:tc>
          <w:tcPr>
            <w:tcW w:w="1110" w:type="dxa"/>
            <w:tcBorders>
              <w:top w:val="single" w:sz="4" w:space="0" w:color="auto"/>
              <w:left w:val="single" w:sz="4" w:space="0" w:color="auto"/>
              <w:bottom w:val="single" w:sz="4" w:space="0" w:color="auto"/>
              <w:right w:val="single" w:sz="4" w:space="0" w:color="auto"/>
            </w:tcBorders>
            <w:hideMark/>
          </w:tcPr>
          <w:p w14:paraId="4172FAFD"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110" w:type="dxa"/>
            <w:tcBorders>
              <w:top w:val="single" w:sz="4" w:space="0" w:color="auto"/>
              <w:left w:val="single" w:sz="4" w:space="0" w:color="auto"/>
              <w:bottom w:val="single" w:sz="4" w:space="0" w:color="auto"/>
              <w:right w:val="single" w:sz="4" w:space="0" w:color="auto"/>
            </w:tcBorders>
            <w:hideMark/>
          </w:tcPr>
          <w:p w14:paraId="7313825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368" w:type="dxa"/>
            <w:tcBorders>
              <w:top w:val="single" w:sz="4" w:space="0" w:color="auto"/>
              <w:left w:val="single" w:sz="4" w:space="0" w:color="auto"/>
              <w:bottom w:val="single" w:sz="4" w:space="0" w:color="auto"/>
              <w:right w:val="single" w:sz="4" w:space="0" w:color="auto"/>
            </w:tcBorders>
            <w:hideMark/>
          </w:tcPr>
          <w:p w14:paraId="4E7C39EB" w14:textId="77777777" w:rsidR="002D53A2" w:rsidRPr="00532D54" w:rsidRDefault="002D53A2">
            <w:pPr>
              <w:pStyle w:val="GOSTTablenorm"/>
              <w:widowControl w:val="0"/>
              <w:rPr>
                <w:sz w:val="22"/>
                <w:szCs w:val="22"/>
              </w:rPr>
            </w:pPr>
            <w:r w:rsidRPr="00532D54">
              <w:rPr>
                <w:sz w:val="22"/>
                <w:szCs w:val="22"/>
              </w:rPr>
              <w:t>Указывается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tc>
      </w:tr>
    </w:tbl>
    <w:p w14:paraId="799AE3B3"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90" w:name="_Toc55829277"/>
      <w:bookmarkStart w:id="1991" w:name="_Toc59456549"/>
      <w:bookmarkStart w:id="1992" w:name="_Toc87634290"/>
      <w:bookmarkStart w:id="1993" w:name="_Toc115392482"/>
      <w:r>
        <w:rPr>
          <w:rFonts w:cs="Times New Roman"/>
        </w:rPr>
        <w:t>Описание комплексного типа «tR_763_G_S3_1_D»</w:t>
      </w:r>
      <w:bookmarkEnd w:id="1990"/>
      <w:bookmarkEnd w:id="1991"/>
      <w:bookmarkEnd w:id="1992"/>
      <w:bookmarkEnd w:id="1993"/>
    </w:p>
    <w:p w14:paraId="461E55C5"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R_763_G_S3_1_D</w:t>
      </w:r>
      <w:r>
        <w:rPr>
          <w:rStyle w:val="GOSTNormal0"/>
          <w:szCs w:val="24"/>
        </w:rPr>
        <w:t>» блока «</w:t>
      </w:r>
      <w:r>
        <w:rPr>
          <w:sz w:val="24"/>
          <w:szCs w:val="24"/>
        </w:rPr>
        <w:t>3.1. Бюджетные ассигнования</w:t>
      </w:r>
      <w:r>
        <w:rPr>
          <w:rStyle w:val="GOSTNormal0"/>
          <w:szCs w:val="24"/>
        </w:rPr>
        <w:t>».</w:t>
      </w:r>
    </w:p>
    <w:p w14:paraId="14CD3744" w14:textId="64E75FCB"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94" w:name="_Ref110873212"/>
      <w:r w:rsidR="007A3ADF">
        <w:rPr>
          <w:noProof/>
        </w:rPr>
        <w:t>184</w:t>
      </w:r>
      <w:bookmarkEnd w:id="1994"/>
      <w:r>
        <w:fldChar w:fldCharType="end"/>
      </w:r>
      <w:r>
        <w:t xml:space="preserve"> – Описание комплексного типа «</w:t>
      </w:r>
      <w:r>
        <w:rPr>
          <w:lang w:val="en-US"/>
        </w:rPr>
        <w:t>t</w:t>
      </w:r>
      <w:r>
        <w:t>R_763_G_S3_1_D»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2D53A2" w:rsidRPr="002D53A2" w14:paraId="6A748F35"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1FCDF73C" w14:textId="77777777" w:rsidR="002D53A2" w:rsidRPr="002D53A2" w:rsidRDefault="002D53A2">
            <w:pPr>
              <w:pStyle w:val="GOSTTableHead"/>
              <w:keepNext w:val="0"/>
              <w:widowControl w:val="0"/>
              <w:rPr>
                <w:szCs w:val="22"/>
              </w:rPr>
            </w:pPr>
            <w:r w:rsidRPr="002D53A2">
              <w:rPr>
                <w:szCs w:val="22"/>
              </w:rPr>
              <w:t>Наименование комплексного типа</w:t>
            </w:r>
          </w:p>
        </w:tc>
        <w:tc>
          <w:tcPr>
            <w:tcW w:w="1276" w:type="dxa"/>
            <w:hideMark/>
          </w:tcPr>
          <w:p w14:paraId="3B926FDF" w14:textId="77777777" w:rsidR="002D53A2" w:rsidRPr="002D53A2" w:rsidRDefault="002D53A2">
            <w:pPr>
              <w:pStyle w:val="GOSTTableHead"/>
              <w:keepNext w:val="0"/>
              <w:widowControl w:val="0"/>
              <w:rPr>
                <w:szCs w:val="22"/>
              </w:rPr>
            </w:pPr>
            <w:r w:rsidRPr="002D53A2">
              <w:rPr>
                <w:szCs w:val="22"/>
              </w:rPr>
              <w:t>Текущий элемент/ атрибут</w:t>
            </w:r>
          </w:p>
        </w:tc>
        <w:tc>
          <w:tcPr>
            <w:tcW w:w="721" w:type="dxa"/>
            <w:hideMark/>
          </w:tcPr>
          <w:p w14:paraId="7BDA84E4" w14:textId="77777777" w:rsidR="002D53A2" w:rsidRPr="002D53A2" w:rsidRDefault="002D53A2">
            <w:pPr>
              <w:pStyle w:val="GOSTTableHead"/>
              <w:keepNext w:val="0"/>
              <w:widowControl w:val="0"/>
              <w:rPr>
                <w:szCs w:val="22"/>
              </w:rPr>
            </w:pPr>
            <w:r w:rsidRPr="002D53A2">
              <w:rPr>
                <w:szCs w:val="22"/>
              </w:rPr>
              <w:t>Тип</w:t>
            </w:r>
          </w:p>
        </w:tc>
        <w:tc>
          <w:tcPr>
            <w:tcW w:w="1547" w:type="dxa"/>
            <w:hideMark/>
          </w:tcPr>
          <w:p w14:paraId="09291897"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08A112C7"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53" w:type="dxa"/>
            <w:hideMark/>
          </w:tcPr>
          <w:p w14:paraId="265A1F6E"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44518311"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4A6D2B4" w14:textId="77777777" w:rsidR="002D53A2" w:rsidRPr="00532D54" w:rsidRDefault="002D53A2">
            <w:pPr>
              <w:pStyle w:val="GOSTTablenorm"/>
              <w:widowControl w:val="0"/>
              <w:rPr>
                <w:sz w:val="22"/>
                <w:szCs w:val="22"/>
              </w:rPr>
            </w:pPr>
            <w:r w:rsidRPr="00532D54">
              <w:rPr>
                <w:sz w:val="22"/>
                <w:szCs w:val="22"/>
                <w:lang w:val="en-US"/>
              </w:rPr>
              <w:t>t</w:t>
            </w:r>
            <w:r w:rsidRPr="00532D54">
              <w:rPr>
                <w:sz w:val="22"/>
                <w:szCs w:val="22"/>
              </w:rPr>
              <w:t>R_763_G_S3_1_D</w:t>
            </w:r>
          </w:p>
        </w:tc>
        <w:tc>
          <w:tcPr>
            <w:tcW w:w="1276" w:type="dxa"/>
            <w:tcBorders>
              <w:top w:val="single" w:sz="4" w:space="0" w:color="auto"/>
              <w:left w:val="single" w:sz="4" w:space="0" w:color="auto"/>
              <w:bottom w:val="single" w:sz="4" w:space="0" w:color="auto"/>
              <w:right w:val="single" w:sz="4" w:space="0" w:color="auto"/>
            </w:tcBorders>
            <w:hideMark/>
          </w:tcPr>
          <w:p w14:paraId="5EEDECD3" w14:textId="77777777" w:rsidR="002D53A2" w:rsidRPr="00532D54" w:rsidRDefault="002D53A2">
            <w:pPr>
              <w:pStyle w:val="GOSTTablenorm"/>
              <w:widowControl w:val="0"/>
              <w:rPr>
                <w:color w:val="000000"/>
                <w:sz w:val="22"/>
                <w:szCs w:val="22"/>
              </w:rPr>
            </w:pPr>
            <w:r w:rsidRPr="00532D54">
              <w:rPr>
                <w:color w:val="000000"/>
                <w:sz w:val="22"/>
                <w:szCs w:val="22"/>
              </w:rPr>
              <w:t>G_S3_1_D_ITEM</w:t>
            </w:r>
          </w:p>
        </w:tc>
        <w:tc>
          <w:tcPr>
            <w:tcW w:w="721" w:type="dxa"/>
            <w:tcBorders>
              <w:top w:val="single" w:sz="4" w:space="0" w:color="auto"/>
              <w:left w:val="single" w:sz="4" w:space="0" w:color="auto"/>
              <w:bottom w:val="single" w:sz="4" w:space="0" w:color="auto"/>
              <w:right w:val="single" w:sz="4" w:space="0" w:color="auto"/>
            </w:tcBorders>
            <w:hideMark/>
          </w:tcPr>
          <w:p w14:paraId="68A345A6" w14:textId="77777777" w:rsidR="002D53A2" w:rsidRPr="00532D54" w:rsidRDefault="002D53A2">
            <w:pPr>
              <w:pStyle w:val="GOSTTablenorm"/>
              <w:widowControl w:val="0"/>
              <w:jc w:val="center"/>
              <w:rPr>
                <w:sz w:val="22"/>
                <w:szCs w:val="22"/>
                <w:lang w:val="en-US"/>
              </w:rPr>
            </w:pPr>
            <w:r w:rsidRPr="00532D54">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5AB3D9D4" w14:textId="77777777" w:rsidR="002D53A2" w:rsidRPr="00532D54" w:rsidRDefault="002D53A2" w:rsidP="001B1AA2">
            <w:pPr>
              <w:pStyle w:val="GOSTTablenorm"/>
              <w:widowControl w:val="0"/>
              <w:ind w:left="0"/>
              <w:rPr>
                <w:sz w:val="22"/>
                <w:szCs w:val="22"/>
                <w:lang w:val="en-US"/>
              </w:rPr>
            </w:pPr>
            <w:r w:rsidRPr="00532D54">
              <w:rPr>
                <w:sz w:val="22"/>
                <w:szCs w:val="22"/>
                <w:lang w:val="en-US"/>
              </w:rPr>
              <w:t>t</w:t>
            </w:r>
            <w:r w:rsidRPr="00532D54">
              <w:rPr>
                <w:sz w:val="22"/>
                <w:szCs w:val="22"/>
              </w:rPr>
              <w:t>R_763_G_S3_1_D</w:t>
            </w:r>
            <w:r w:rsidRPr="00532D54">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40B882C4"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017D7080" w14:textId="15987FF4" w:rsidR="002D53A2" w:rsidRPr="00532D54" w:rsidRDefault="002D53A2" w:rsidP="00EB1C49">
            <w:pPr>
              <w:pStyle w:val="GOSTTablenorm"/>
              <w:widowControl w:val="0"/>
              <w:rPr>
                <w:sz w:val="22"/>
                <w:szCs w:val="22"/>
              </w:rPr>
            </w:pPr>
            <w:r w:rsidRPr="00532D54">
              <w:rPr>
                <w:sz w:val="22"/>
                <w:szCs w:val="22"/>
              </w:rPr>
              <w:t xml:space="preserve">Состав элемента представлен в таблице </w:t>
            </w:r>
            <w:r w:rsidR="00EB1C49" w:rsidRPr="00532D54">
              <w:rPr>
                <w:szCs w:val="22"/>
              </w:rPr>
              <w:fldChar w:fldCharType="begin"/>
            </w:r>
            <w:r w:rsidR="00EB1C49" w:rsidRPr="00532D54">
              <w:rPr>
                <w:sz w:val="22"/>
                <w:szCs w:val="22"/>
              </w:rPr>
              <w:instrText xml:space="preserve"> REF _Ref110871863 \h </w:instrText>
            </w:r>
            <w:r w:rsidR="00532D54">
              <w:rPr>
                <w:sz w:val="22"/>
                <w:szCs w:val="22"/>
              </w:rPr>
              <w:instrText xml:space="preserve"> \* MERGEFORMAT </w:instrText>
            </w:r>
            <w:r w:rsidR="00EB1C49" w:rsidRPr="00532D54">
              <w:rPr>
                <w:szCs w:val="22"/>
              </w:rPr>
            </w:r>
            <w:r w:rsidR="00EB1C49" w:rsidRPr="00532D54">
              <w:rPr>
                <w:szCs w:val="22"/>
              </w:rPr>
              <w:fldChar w:fldCharType="separate"/>
            </w:r>
            <w:r w:rsidR="007A3ADF" w:rsidRPr="007A3ADF">
              <w:rPr>
                <w:noProof/>
                <w:szCs w:val="22"/>
              </w:rPr>
              <w:t>185</w:t>
            </w:r>
            <w:r w:rsidR="00EB1C49" w:rsidRPr="00532D54">
              <w:rPr>
                <w:szCs w:val="22"/>
              </w:rPr>
              <w:fldChar w:fldCharType="end"/>
            </w:r>
          </w:p>
        </w:tc>
      </w:tr>
    </w:tbl>
    <w:p w14:paraId="061DEF3C" w14:textId="77777777" w:rsidR="002D53A2" w:rsidRDefault="002D53A2" w:rsidP="002D53A2">
      <w:pPr>
        <w:pStyle w:val="32"/>
        <w:keepNext w:val="0"/>
        <w:keepLines w:val="0"/>
        <w:widowControl w:val="0"/>
        <w:numPr>
          <w:ilvl w:val="2"/>
          <w:numId w:val="346"/>
        </w:numPr>
        <w:tabs>
          <w:tab w:val="num" w:pos="862"/>
        </w:tabs>
        <w:rPr>
          <w:rFonts w:cs="Times New Roman"/>
        </w:rPr>
      </w:pPr>
      <w:bookmarkStart w:id="1995" w:name="_Toc55829278"/>
      <w:bookmarkStart w:id="1996" w:name="_Toc59456550"/>
      <w:bookmarkStart w:id="1997" w:name="_Toc87634291"/>
      <w:bookmarkStart w:id="1998" w:name="_Toc115392483"/>
      <w:r>
        <w:rPr>
          <w:rFonts w:cs="Times New Roman"/>
        </w:rPr>
        <w:t>Описание комплексного типа «tR_763_G_S3_1_D_ITEM»</w:t>
      </w:r>
      <w:bookmarkEnd w:id="1995"/>
      <w:bookmarkEnd w:id="1996"/>
      <w:bookmarkEnd w:id="1997"/>
      <w:bookmarkEnd w:id="1998"/>
    </w:p>
    <w:p w14:paraId="456F7763"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R_763_G_S3_1_D</w:t>
      </w:r>
      <w:r>
        <w:rPr>
          <w:color w:val="000000"/>
          <w:sz w:val="24"/>
          <w:szCs w:val="24"/>
        </w:rPr>
        <w:t>_ITEM</w:t>
      </w:r>
      <w:r>
        <w:rPr>
          <w:rStyle w:val="GOSTNormal0"/>
          <w:szCs w:val="24"/>
        </w:rPr>
        <w:t>» блока «</w:t>
      </w:r>
      <w:r>
        <w:rPr>
          <w:sz w:val="24"/>
          <w:szCs w:val="24"/>
        </w:rPr>
        <w:t>3.1. Бюджетные ассигнования (строки)</w:t>
      </w:r>
      <w:r>
        <w:rPr>
          <w:rStyle w:val="GOSTNormal0"/>
          <w:szCs w:val="24"/>
        </w:rPr>
        <w:t>».</w:t>
      </w:r>
    </w:p>
    <w:p w14:paraId="6043D958" w14:textId="45EE1F00"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1999" w:name="_Ref110871863"/>
      <w:r w:rsidR="007A3ADF">
        <w:rPr>
          <w:noProof/>
        </w:rPr>
        <w:t>185</w:t>
      </w:r>
      <w:bookmarkEnd w:id="1999"/>
      <w:r>
        <w:fldChar w:fldCharType="end"/>
      </w:r>
      <w:r>
        <w:t xml:space="preserve"> – Описание комплексного типа «</w:t>
      </w:r>
      <w:r>
        <w:rPr>
          <w:lang w:val="en-US"/>
        </w:rPr>
        <w:t>t</w:t>
      </w:r>
      <w:r>
        <w:t>R_763_G_S3_1_D</w:t>
      </w:r>
      <w:r>
        <w:rPr>
          <w:color w:val="000000"/>
        </w:rPr>
        <w:t>_ITEM</w:t>
      </w:r>
      <w:r>
        <w:t>»</w:t>
      </w:r>
    </w:p>
    <w:tbl>
      <w:tblPr>
        <w:tblStyle w:val="GOSTTable"/>
        <w:tblW w:w="4950" w:type="pct"/>
        <w:tblLayout w:type="fixed"/>
        <w:tblLook w:val="04A0" w:firstRow="1" w:lastRow="0" w:firstColumn="1" w:lastColumn="0" w:noHBand="0" w:noVBand="1"/>
      </w:tblPr>
      <w:tblGrid>
        <w:gridCol w:w="1733"/>
        <w:gridCol w:w="1631"/>
        <w:gridCol w:w="690"/>
        <w:gridCol w:w="1093"/>
        <w:gridCol w:w="1093"/>
        <w:gridCol w:w="3292"/>
      </w:tblGrid>
      <w:tr w:rsidR="002D53A2" w:rsidRPr="002D53A2" w14:paraId="25407301"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25F5F0A5" w14:textId="77777777" w:rsidR="002D53A2" w:rsidRPr="002D53A2" w:rsidRDefault="002D53A2">
            <w:pPr>
              <w:pStyle w:val="GOSTTableHead"/>
              <w:keepNext w:val="0"/>
              <w:widowControl w:val="0"/>
              <w:rPr>
                <w:szCs w:val="22"/>
              </w:rPr>
            </w:pPr>
            <w:r w:rsidRPr="002D53A2">
              <w:rPr>
                <w:szCs w:val="22"/>
              </w:rPr>
              <w:lastRenderedPageBreak/>
              <w:t>Наименование элемента</w:t>
            </w:r>
          </w:p>
        </w:tc>
        <w:tc>
          <w:tcPr>
            <w:tcW w:w="1590" w:type="dxa"/>
            <w:hideMark/>
          </w:tcPr>
          <w:p w14:paraId="671D9E17"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673" w:type="dxa"/>
            <w:hideMark/>
          </w:tcPr>
          <w:p w14:paraId="7646C260" w14:textId="77777777" w:rsidR="002D53A2" w:rsidRPr="002D53A2" w:rsidRDefault="002D53A2">
            <w:pPr>
              <w:pStyle w:val="GOSTTableHead"/>
              <w:keepNext w:val="0"/>
              <w:widowControl w:val="0"/>
              <w:rPr>
                <w:szCs w:val="22"/>
              </w:rPr>
            </w:pPr>
            <w:r w:rsidRPr="002D53A2">
              <w:rPr>
                <w:szCs w:val="22"/>
              </w:rPr>
              <w:t>Тип</w:t>
            </w:r>
          </w:p>
        </w:tc>
        <w:tc>
          <w:tcPr>
            <w:tcW w:w="1066" w:type="dxa"/>
            <w:hideMark/>
          </w:tcPr>
          <w:p w14:paraId="139BDDE8"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066" w:type="dxa"/>
            <w:hideMark/>
          </w:tcPr>
          <w:p w14:paraId="5D9CB8AA"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209" w:type="dxa"/>
            <w:hideMark/>
          </w:tcPr>
          <w:p w14:paraId="6065321D"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67D5C034"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488B97E" w14:textId="77777777" w:rsidR="002D53A2" w:rsidRPr="00532D54" w:rsidRDefault="002D53A2">
            <w:pPr>
              <w:pStyle w:val="GOSTTablenorm"/>
              <w:widowControl w:val="0"/>
              <w:rPr>
                <w:sz w:val="22"/>
                <w:szCs w:val="22"/>
              </w:rPr>
            </w:pPr>
            <w:r w:rsidRPr="00532D54">
              <w:rPr>
                <w:sz w:val="22"/>
                <w:szCs w:val="22"/>
              </w:rPr>
              <w:t>№</w:t>
            </w:r>
            <w:r w:rsidRPr="00532D54">
              <w:rPr>
                <w:sz w:val="22"/>
                <w:szCs w:val="22"/>
                <w:lang w:val="en-US"/>
              </w:rPr>
              <w:t xml:space="preserve"> </w:t>
            </w:r>
            <w:r w:rsidRPr="00532D54">
              <w:rPr>
                <w:sz w:val="22"/>
                <w:szCs w:val="22"/>
              </w:rPr>
              <w:t>п/п</w:t>
            </w:r>
          </w:p>
        </w:tc>
        <w:tc>
          <w:tcPr>
            <w:tcW w:w="1590" w:type="dxa"/>
            <w:tcBorders>
              <w:top w:val="single" w:sz="4" w:space="0" w:color="auto"/>
              <w:left w:val="single" w:sz="4" w:space="0" w:color="auto"/>
              <w:bottom w:val="single" w:sz="4" w:space="0" w:color="auto"/>
              <w:right w:val="single" w:sz="4" w:space="0" w:color="auto"/>
            </w:tcBorders>
            <w:hideMark/>
          </w:tcPr>
          <w:p w14:paraId="7C40DF3A" w14:textId="77777777" w:rsidR="002D53A2" w:rsidRPr="00532D54" w:rsidRDefault="002D53A2">
            <w:pPr>
              <w:pStyle w:val="GOSTTablenorm"/>
              <w:widowControl w:val="0"/>
              <w:rPr>
                <w:sz w:val="22"/>
                <w:szCs w:val="22"/>
              </w:rPr>
            </w:pPr>
            <w:r w:rsidRPr="00532D54">
              <w:rPr>
                <w:sz w:val="22"/>
                <w:szCs w:val="22"/>
              </w:rPr>
              <w:t>G_S3_1_D_C1</w:t>
            </w:r>
          </w:p>
        </w:tc>
        <w:tc>
          <w:tcPr>
            <w:tcW w:w="673" w:type="dxa"/>
            <w:tcBorders>
              <w:top w:val="single" w:sz="4" w:space="0" w:color="auto"/>
              <w:left w:val="single" w:sz="4" w:space="0" w:color="auto"/>
              <w:bottom w:val="single" w:sz="4" w:space="0" w:color="auto"/>
              <w:right w:val="single" w:sz="4" w:space="0" w:color="auto"/>
            </w:tcBorders>
            <w:hideMark/>
          </w:tcPr>
          <w:p w14:paraId="5FC0A6B6"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CC86AA8" w14:textId="77777777" w:rsidR="002D53A2" w:rsidRPr="00532D54" w:rsidRDefault="002D53A2" w:rsidP="001B1AA2">
            <w:pPr>
              <w:pStyle w:val="GOSTTablenorm"/>
              <w:widowControl w:val="0"/>
              <w:ind w:left="0"/>
              <w:rPr>
                <w:sz w:val="22"/>
                <w:szCs w:val="22"/>
              </w:rPr>
            </w:pPr>
            <w:r w:rsidRPr="00532D54">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2FB0A75E"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7119033" w14:textId="77777777" w:rsidR="002D53A2" w:rsidRPr="00532D54" w:rsidRDefault="002D53A2">
            <w:pPr>
              <w:pStyle w:val="GOSTTablenorm"/>
              <w:widowControl w:val="0"/>
              <w:rPr>
                <w:sz w:val="22"/>
                <w:szCs w:val="22"/>
              </w:rPr>
            </w:pPr>
            <w:r w:rsidRPr="00532D54">
              <w:rPr>
                <w:sz w:val="22"/>
                <w:szCs w:val="22"/>
              </w:rPr>
              <w:t>Указывается порядковый номер строки.</w:t>
            </w:r>
          </w:p>
        </w:tc>
      </w:tr>
      <w:tr w:rsidR="002D53A2" w14:paraId="0823466F"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E3B7644" w14:textId="77777777" w:rsidR="002D53A2" w:rsidRPr="00532D54" w:rsidRDefault="002D53A2">
            <w:pPr>
              <w:pStyle w:val="GOSTTablenorm"/>
              <w:widowControl w:val="0"/>
              <w:rPr>
                <w:sz w:val="22"/>
                <w:szCs w:val="22"/>
              </w:rPr>
            </w:pPr>
            <w:r w:rsidRPr="00532D54">
              <w:rPr>
                <w:sz w:val="22"/>
                <w:szCs w:val="22"/>
              </w:rPr>
              <w:t>Документ наименование</w:t>
            </w:r>
          </w:p>
        </w:tc>
        <w:tc>
          <w:tcPr>
            <w:tcW w:w="1590" w:type="dxa"/>
            <w:tcBorders>
              <w:top w:val="single" w:sz="4" w:space="0" w:color="auto"/>
              <w:left w:val="single" w:sz="4" w:space="0" w:color="auto"/>
              <w:bottom w:val="single" w:sz="4" w:space="0" w:color="auto"/>
              <w:right w:val="single" w:sz="4" w:space="0" w:color="auto"/>
            </w:tcBorders>
            <w:hideMark/>
          </w:tcPr>
          <w:p w14:paraId="1A34CD59" w14:textId="77777777" w:rsidR="002D53A2" w:rsidRPr="00532D54" w:rsidRDefault="002D53A2">
            <w:pPr>
              <w:pStyle w:val="GOSTTablenorm"/>
              <w:widowControl w:val="0"/>
              <w:rPr>
                <w:sz w:val="22"/>
                <w:szCs w:val="22"/>
              </w:rPr>
            </w:pPr>
            <w:r w:rsidRPr="00532D54">
              <w:rPr>
                <w:sz w:val="22"/>
                <w:szCs w:val="22"/>
              </w:rPr>
              <w:t>G_S3_1_D_C2</w:t>
            </w:r>
          </w:p>
        </w:tc>
        <w:tc>
          <w:tcPr>
            <w:tcW w:w="673" w:type="dxa"/>
            <w:tcBorders>
              <w:top w:val="single" w:sz="4" w:space="0" w:color="auto"/>
              <w:left w:val="single" w:sz="4" w:space="0" w:color="auto"/>
              <w:bottom w:val="single" w:sz="4" w:space="0" w:color="auto"/>
              <w:right w:val="single" w:sz="4" w:space="0" w:color="auto"/>
            </w:tcBorders>
            <w:hideMark/>
          </w:tcPr>
          <w:p w14:paraId="76B67D1C"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EA9AB3" w14:textId="77777777" w:rsidR="002D53A2" w:rsidRPr="00532D54" w:rsidRDefault="002D53A2" w:rsidP="001B1AA2">
            <w:pPr>
              <w:pStyle w:val="GOSTTablenorm"/>
              <w:widowControl w:val="0"/>
              <w:ind w:left="0"/>
              <w:rPr>
                <w:sz w:val="22"/>
                <w:szCs w:val="22"/>
              </w:rPr>
            </w:pPr>
            <w:r w:rsidRPr="00532D54">
              <w:rPr>
                <w:sz w:val="22"/>
                <w:szCs w:val="22"/>
              </w:rPr>
              <w:t>Т(1-200)</w:t>
            </w:r>
          </w:p>
        </w:tc>
        <w:tc>
          <w:tcPr>
            <w:tcW w:w="1066" w:type="dxa"/>
            <w:tcBorders>
              <w:top w:val="single" w:sz="4" w:space="0" w:color="auto"/>
              <w:left w:val="single" w:sz="4" w:space="0" w:color="auto"/>
              <w:bottom w:val="single" w:sz="4" w:space="0" w:color="auto"/>
              <w:right w:val="single" w:sz="4" w:space="0" w:color="auto"/>
            </w:tcBorders>
            <w:hideMark/>
          </w:tcPr>
          <w:p w14:paraId="303DA4D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47EA71F9" w14:textId="77777777" w:rsidR="002D53A2" w:rsidRPr="00532D54" w:rsidRDefault="002D53A2">
            <w:pPr>
              <w:pStyle w:val="GOSTTablenorm"/>
              <w:widowControl w:val="0"/>
              <w:rPr>
                <w:sz w:val="22"/>
                <w:szCs w:val="22"/>
              </w:rPr>
            </w:pPr>
            <w:r w:rsidRPr="00532D54">
              <w:rPr>
                <w:sz w:val="22"/>
                <w:szCs w:val="22"/>
              </w:rPr>
              <w:t>Указывается наименование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75DB3D82"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C51D628" w14:textId="77777777" w:rsidR="002D53A2" w:rsidRPr="00532D54" w:rsidRDefault="002D53A2">
            <w:pPr>
              <w:pStyle w:val="GOSTTablenorm"/>
              <w:widowControl w:val="0"/>
              <w:rPr>
                <w:sz w:val="22"/>
                <w:szCs w:val="22"/>
              </w:rPr>
            </w:pPr>
            <w:r w:rsidRPr="00532D54">
              <w:rPr>
                <w:sz w:val="22"/>
                <w:szCs w:val="22"/>
              </w:rPr>
              <w:t>Документ номер</w:t>
            </w:r>
          </w:p>
        </w:tc>
        <w:tc>
          <w:tcPr>
            <w:tcW w:w="1590" w:type="dxa"/>
            <w:tcBorders>
              <w:top w:val="single" w:sz="4" w:space="0" w:color="auto"/>
              <w:left w:val="single" w:sz="4" w:space="0" w:color="auto"/>
              <w:bottom w:val="single" w:sz="4" w:space="0" w:color="auto"/>
              <w:right w:val="single" w:sz="4" w:space="0" w:color="auto"/>
            </w:tcBorders>
            <w:hideMark/>
          </w:tcPr>
          <w:p w14:paraId="7A91A175" w14:textId="77777777" w:rsidR="002D53A2" w:rsidRPr="00532D54" w:rsidRDefault="002D53A2">
            <w:pPr>
              <w:pStyle w:val="GOSTTablenorm"/>
              <w:widowControl w:val="0"/>
              <w:rPr>
                <w:sz w:val="22"/>
                <w:szCs w:val="22"/>
              </w:rPr>
            </w:pPr>
            <w:r w:rsidRPr="00532D54">
              <w:rPr>
                <w:sz w:val="22"/>
                <w:szCs w:val="22"/>
              </w:rPr>
              <w:t>G_S3_1_D_C3</w:t>
            </w:r>
          </w:p>
        </w:tc>
        <w:tc>
          <w:tcPr>
            <w:tcW w:w="673" w:type="dxa"/>
            <w:tcBorders>
              <w:top w:val="single" w:sz="4" w:space="0" w:color="auto"/>
              <w:left w:val="single" w:sz="4" w:space="0" w:color="auto"/>
              <w:bottom w:val="single" w:sz="4" w:space="0" w:color="auto"/>
              <w:right w:val="single" w:sz="4" w:space="0" w:color="auto"/>
            </w:tcBorders>
            <w:hideMark/>
          </w:tcPr>
          <w:p w14:paraId="3FEBF90B"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ABDF86E" w14:textId="77777777" w:rsidR="002D53A2" w:rsidRPr="00532D54" w:rsidRDefault="002D53A2" w:rsidP="001B1AA2">
            <w:pPr>
              <w:pStyle w:val="GOSTTablenorm"/>
              <w:widowControl w:val="0"/>
              <w:ind w:left="0"/>
              <w:rPr>
                <w:sz w:val="22"/>
                <w:szCs w:val="22"/>
              </w:rPr>
            </w:pPr>
            <w:r w:rsidRPr="00532D54">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44F0813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999A1A6" w14:textId="77777777" w:rsidR="002D53A2" w:rsidRPr="00532D54" w:rsidRDefault="002D53A2">
            <w:pPr>
              <w:pStyle w:val="GOSTTablenorm"/>
              <w:widowControl w:val="0"/>
              <w:rPr>
                <w:sz w:val="22"/>
                <w:szCs w:val="22"/>
              </w:rPr>
            </w:pPr>
            <w:r w:rsidRPr="00532D54">
              <w:rPr>
                <w:sz w:val="22"/>
                <w:szCs w:val="22"/>
              </w:rPr>
              <w:t>Указывается номер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65ABA32E"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6D3AD1E" w14:textId="77777777" w:rsidR="002D53A2" w:rsidRPr="00532D54" w:rsidRDefault="002D53A2">
            <w:pPr>
              <w:pStyle w:val="GOSTTablenorm"/>
              <w:widowControl w:val="0"/>
              <w:rPr>
                <w:sz w:val="22"/>
                <w:szCs w:val="22"/>
              </w:rPr>
            </w:pPr>
            <w:r w:rsidRPr="00532D54">
              <w:rPr>
                <w:sz w:val="22"/>
                <w:szCs w:val="22"/>
              </w:rPr>
              <w:t>Документ дата</w:t>
            </w:r>
          </w:p>
        </w:tc>
        <w:tc>
          <w:tcPr>
            <w:tcW w:w="1590" w:type="dxa"/>
            <w:tcBorders>
              <w:top w:val="single" w:sz="4" w:space="0" w:color="auto"/>
              <w:left w:val="single" w:sz="4" w:space="0" w:color="auto"/>
              <w:bottom w:val="single" w:sz="4" w:space="0" w:color="auto"/>
              <w:right w:val="single" w:sz="4" w:space="0" w:color="auto"/>
            </w:tcBorders>
            <w:hideMark/>
          </w:tcPr>
          <w:p w14:paraId="31A552B5" w14:textId="77777777" w:rsidR="002D53A2" w:rsidRPr="00532D54" w:rsidRDefault="002D53A2">
            <w:pPr>
              <w:pStyle w:val="GOSTTablenorm"/>
              <w:widowControl w:val="0"/>
              <w:rPr>
                <w:sz w:val="22"/>
                <w:szCs w:val="22"/>
              </w:rPr>
            </w:pPr>
            <w:r w:rsidRPr="00532D54">
              <w:rPr>
                <w:sz w:val="22"/>
                <w:szCs w:val="22"/>
              </w:rPr>
              <w:t>G_S3_1_D_C4</w:t>
            </w:r>
          </w:p>
        </w:tc>
        <w:tc>
          <w:tcPr>
            <w:tcW w:w="673" w:type="dxa"/>
            <w:tcBorders>
              <w:top w:val="single" w:sz="4" w:space="0" w:color="auto"/>
              <w:left w:val="single" w:sz="4" w:space="0" w:color="auto"/>
              <w:bottom w:val="single" w:sz="4" w:space="0" w:color="auto"/>
              <w:right w:val="single" w:sz="4" w:space="0" w:color="auto"/>
            </w:tcBorders>
            <w:hideMark/>
          </w:tcPr>
          <w:p w14:paraId="2E62B881"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C4D0309" w14:textId="77777777" w:rsidR="002D53A2" w:rsidRPr="00532D54" w:rsidRDefault="002D53A2" w:rsidP="001B1AA2">
            <w:pPr>
              <w:pStyle w:val="GOSTTablenorm"/>
              <w:widowControl w:val="0"/>
              <w:ind w:left="0"/>
              <w:rPr>
                <w:sz w:val="22"/>
                <w:szCs w:val="22"/>
              </w:rPr>
            </w:pPr>
            <w:r w:rsidRPr="00532D54">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517A1F6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5136F8F" w14:textId="77777777" w:rsidR="002D53A2" w:rsidRPr="00532D54" w:rsidRDefault="002D53A2">
            <w:pPr>
              <w:pStyle w:val="GOSTTablenorm"/>
              <w:widowControl w:val="0"/>
              <w:rPr>
                <w:sz w:val="22"/>
                <w:szCs w:val="22"/>
              </w:rPr>
            </w:pPr>
            <w:r w:rsidRPr="00532D54">
              <w:rPr>
                <w:sz w:val="22"/>
                <w:szCs w:val="22"/>
              </w:rPr>
              <w:t>Указывается дата составления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3BA3DD5D"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49FFA93" w14:textId="77777777" w:rsidR="002D53A2" w:rsidRPr="00532D54" w:rsidRDefault="002D53A2">
            <w:pPr>
              <w:pStyle w:val="GOSTTablenorm"/>
              <w:widowControl w:val="0"/>
              <w:rPr>
                <w:sz w:val="22"/>
                <w:szCs w:val="22"/>
              </w:rPr>
            </w:pPr>
            <w:r w:rsidRPr="00532D54">
              <w:rPr>
                <w:sz w:val="22"/>
                <w:szCs w:val="22"/>
              </w:rPr>
              <w:t>GUID документа, подтверждающего проведение операции</w:t>
            </w:r>
          </w:p>
        </w:tc>
        <w:tc>
          <w:tcPr>
            <w:tcW w:w="1590" w:type="dxa"/>
            <w:tcBorders>
              <w:top w:val="single" w:sz="4" w:space="0" w:color="auto"/>
              <w:left w:val="single" w:sz="4" w:space="0" w:color="auto"/>
              <w:bottom w:val="single" w:sz="4" w:space="0" w:color="auto"/>
              <w:right w:val="single" w:sz="4" w:space="0" w:color="auto"/>
            </w:tcBorders>
            <w:hideMark/>
          </w:tcPr>
          <w:p w14:paraId="085C8B3C" w14:textId="77777777" w:rsidR="002D53A2" w:rsidRPr="00532D54" w:rsidRDefault="002D53A2">
            <w:pPr>
              <w:pStyle w:val="GOSTTablenorm"/>
              <w:widowControl w:val="0"/>
              <w:rPr>
                <w:sz w:val="22"/>
                <w:szCs w:val="22"/>
                <w:lang w:val="en-US"/>
              </w:rPr>
            </w:pPr>
            <w:r w:rsidRPr="00532D54">
              <w:rPr>
                <w:sz w:val="22"/>
                <w:szCs w:val="22"/>
                <w:lang w:val="en-US"/>
              </w:rPr>
              <w:t>G_S3_1_D_DOC_H_GUID</w:t>
            </w:r>
          </w:p>
        </w:tc>
        <w:tc>
          <w:tcPr>
            <w:tcW w:w="673" w:type="dxa"/>
            <w:tcBorders>
              <w:top w:val="single" w:sz="4" w:space="0" w:color="auto"/>
              <w:left w:val="single" w:sz="4" w:space="0" w:color="auto"/>
              <w:bottom w:val="single" w:sz="4" w:space="0" w:color="auto"/>
              <w:right w:val="single" w:sz="4" w:space="0" w:color="auto"/>
            </w:tcBorders>
            <w:hideMark/>
          </w:tcPr>
          <w:p w14:paraId="61562841"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1532CF1" w14:textId="77777777" w:rsidR="002D53A2" w:rsidRPr="00532D54" w:rsidRDefault="002D53A2" w:rsidP="001B1AA2">
            <w:pPr>
              <w:pStyle w:val="GOSTTablenorm"/>
              <w:widowControl w:val="0"/>
              <w:ind w:left="0"/>
              <w:rPr>
                <w:sz w:val="22"/>
                <w:szCs w:val="22"/>
              </w:rPr>
            </w:pPr>
            <w:r w:rsidRPr="00532D54">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2EEFDF89"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435F5745" w14:textId="77777777" w:rsidR="002D53A2" w:rsidRPr="00532D54" w:rsidRDefault="002D53A2">
            <w:pPr>
              <w:pStyle w:val="GOSTTablenorm"/>
              <w:widowControl w:val="0"/>
              <w:rPr>
                <w:sz w:val="22"/>
                <w:szCs w:val="22"/>
              </w:rPr>
            </w:pPr>
            <w:r w:rsidRPr="00532D54">
              <w:rPr>
                <w:sz w:val="22"/>
                <w:szCs w:val="22"/>
              </w:rPr>
              <w:t xml:space="preserve">Указывается GUID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w:t>
            </w:r>
            <w:r w:rsidRPr="00532D54">
              <w:rPr>
                <w:sz w:val="22"/>
                <w:szCs w:val="22"/>
              </w:rPr>
              <w:lastRenderedPageBreak/>
              <w:t>бюджета с полномочиями главного администратора).</w:t>
            </w:r>
          </w:p>
        </w:tc>
      </w:tr>
      <w:tr w:rsidR="002D53A2" w14:paraId="3793C264"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87016D3" w14:textId="77777777" w:rsidR="002D53A2" w:rsidRPr="00532D54" w:rsidRDefault="002D53A2">
            <w:pPr>
              <w:pStyle w:val="GOSTTablenorm"/>
              <w:widowControl w:val="0"/>
              <w:rPr>
                <w:sz w:val="22"/>
                <w:szCs w:val="22"/>
              </w:rPr>
            </w:pPr>
            <w:r w:rsidRPr="00532D54">
              <w:rPr>
                <w:sz w:val="22"/>
                <w:szCs w:val="22"/>
              </w:rPr>
              <w:lastRenderedPageBreak/>
              <w:t>Сумма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1F284E8F" w14:textId="77777777" w:rsidR="002D53A2" w:rsidRPr="00532D54" w:rsidRDefault="002D53A2">
            <w:pPr>
              <w:pStyle w:val="GOSTTablenorm"/>
              <w:widowControl w:val="0"/>
              <w:rPr>
                <w:sz w:val="22"/>
                <w:szCs w:val="22"/>
              </w:rPr>
            </w:pPr>
            <w:r w:rsidRPr="00532D54">
              <w:rPr>
                <w:sz w:val="22"/>
                <w:szCs w:val="22"/>
              </w:rPr>
              <w:t>G_S3_1_D_C5</w:t>
            </w:r>
          </w:p>
        </w:tc>
        <w:tc>
          <w:tcPr>
            <w:tcW w:w="673" w:type="dxa"/>
            <w:tcBorders>
              <w:top w:val="single" w:sz="4" w:space="0" w:color="auto"/>
              <w:left w:val="single" w:sz="4" w:space="0" w:color="auto"/>
              <w:bottom w:val="single" w:sz="4" w:space="0" w:color="auto"/>
              <w:right w:val="single" w:sz="4" w:space="0" w:color="auto"/>
            </w:tcBorders>
            <w:hideMark/>
          </w:tcPr>
          <w:p w14:paraId="685A7660"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17C2414"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280FFF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9E955F7" w14:textId="77777777" w:rsidR="002D53A2" w:rsidRPr="00532D54" w:rsidRDefault="002D53A2">
            <w:pPr>
              <w:pStyle w:val="GOSTTablenorm"/>
              <w:widowControl w:val="0"/>
              <w:rPr>
                <w:sz w:val="22"/>
                <w:szCs w:val="22"/>
              </w:rPr>
            </w:pPr>
            <w:r w:rsidRPr="00532D54">
              <w:rPr>
                <w:sz w:val="22"/>
                <w:szCs w:val="22"/>
              </w:rPr>
              <w:t>Указываются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tc>
      </w:tr>
      <w:tr w:rsidR="002D53A2" w14:paraId="7C8A243D"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A95521E" w14:textId="77777777" w:rsidR="002D53A2" w:rsidRPr="00532D54" w:rsidRDefault="002D53A2">
            <w:pPr>
              <w:pStyle w:val="GOSTTablenorm"/>
              <w:widowControl w:val="0"/>
              <w:rPr>
                <w:sz w:val="22"/>
                <w:szCs w:val="22"/>
              </w:rPr>
            </w:pPr>
            <w:r w:rsidRPr="00532D54">
              <w:rPr>
                <w:sz w:val="22"/>
                <w:szCs w:val="22"/>
              </w:rPr>
              <w:t>Сумма на плановый период первый год</w:t>
            </w:r>
          </w:p>
        </w:tc>
        <w:tc>
          <w:tcPr>
            <w:tcW w:w="1590" w:type="dxa"/>
            <w:tcBorders>
              <w:top w:val="single" w:sz="4" w:space="0" w:color="auto"/>
              <w:left w:val="single" w:sz="4" w:space="0" w:color="auto"/>
              <w:bottom w:val="single" w:sz="4" w:space="0" w:color="auto"/>
              <w:right w:val="single" w:sz="4" w:space="0" w:color="auto"/>
            </w:tcBorders>
            <w:hideMark/>
          </w:tcPr>
          <w:p w14:paraId="0D7C0FEF" w14:textId="77777777" w:rsidR="002D53A2" w:rsidRPr="00532D54" w:rsidRDefault="002D53A2">
            <w:pPr>
              <w:pStyle w:val="GOSTTablenorm"/>
              <w:widowControl w:val="0"/>
              <w:rPr>
                <w:sz w:val="22"/>
                <w:szCs w:val="22"/>
              </w:rPr>
            </w:pPr>
            <w:r w:rsidRPr="00532D54">
              <w:rPr>
                <w:sz w:val="22"/>
                <w:szCs w:val="22"/>
              </w:rPr>
              <w:t>G_S3_1_D_C6</w:t>
            </w:r>
          </w:p>
        </w:tc>
        <w:tc>
          <w:tcPr>
            <w:tcW w:w="673" w:type="dxa"/>
            <w:tcBorders>
              <w:top w:val="single" w:sz="4" w:space="0" w:color="auto"/>
              <w:left w:val="single" w:sz="4" w:space="0" w:color="auto"/>
              <w:bottom w:val="single" w:sz="4" w:space="0" w:color="auto"/>
              <w:right w:val="single" w:sz="4" w:space="0" w:color="auto"/>
            </w:tcBorders>
            <w:hideMark/>
          </w:tcPr>
          <w:p w14:paraId="6B7BFECA"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EEA89B7"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6B1EE8C"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3194C20" w14:textId="77777777" w:rsidR="002D53A2" w:rsidRPr="00532D54" w:rsidRDefault="002D53A2">
            <w:pPr>
              <w:pStyle w:val="GOSTTablenorm"/>
              <w:widowControl w:val="0"/>
              <w:rPr>
                <w:sz w:val="22"/>
                <w:szCs w:val="22"/>
              </w:rPr>
            </w:pPr>
            <w:r w:rsidRPr="00532D54">
              <w:rPr>
                <w:sz w:val="22"/>
                <w:szCs w:val="22"/>
              </w:rPr>
              <w:t>Указываются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w:t>
            </w:r>
          </w:p>
        </w:tc>
      </w:tr>
      <w:tr w:rsidR="002D53A2" w14:paraId="47225457"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A9D3657" w14:textId="77777777" w:rsidR="002D53A2" w:rsidRPr="00532D54" w:rsidRDefault="002D53A2">
            <w:pPr>
              <w:pStyle w:val="GOSTTablenorm"/>
              <w:widowControl w:val="0"/>
              <w:rPr>
                <w:sz w:val="22"/>
                <w:szCs w:val="22"/>
              </w:rPr>
            </w:pPr>
            <w:r w:rsidRPr="00532D54">
              <w:rPr>
                <w:sz w:val="22"/>
                <w:szCs w:val="22"/>
              </w:rPr>
              <w:t>Сумма на плановый период второй год</w:t>
            </w:r>
          </w:p>
        </w:tc>
        <w:tc>
          <w:tcPr>
            <w:tcW w:w="1590" w:type="dxa"/>
            <w:tcBorders>
              <w:top w:val="single" w:sz="4" w:space="0" w:color="auto"/>
              <w:left w:val="single" w:sz="4" w:space="0" w:color="auto"/>
              <w:bottom w:val="single" w:sz="4" w:space="0" w:color="auto"/>
              <w:right w:val="single" w:sz="4" w:space="0" w:color="auto"/>
            </w:tcBorders>
            <w:hideMark/>
          </w:tcPr>
          <w:p w14:paraId="5C3A9406" w14:textId="77777777" w:rsidR="002D53A2" w:rsidRPr="00532D54" w:rsidRDefault="002D53A2">
            <w:pPr>
              <w:pStyle w:val="GOSTTablenorm"/>
              <w:widowControl w:val="0"/>
              <w:rPr>
                <w:sz w:val="22"/>
                <w:szCs w:val="22"/>
              </w:rPr>
            </w:pPr>
            <w:r w:rsidRPr="00532D54">
              <w:rPr>
                <w:sz w:val="22"/>
                <w:szCs w:val="22"/>
              </w:rPr>
              <w:t>G_S3_1_D_C7</w:t>
            </w:r>
          </w:p>
        </w:tc>
        <w:tc>
          <w:tcPr>
            <w:tcW w:w="673" w:type="dxa"/>
            <w:tcBorders>
              <w:top w:val="single" w:sz="4" w:space="0" w:color="auto"/>
              <w:left w:val="single" w:sz="4" w:space="0" w:color="auto"/>
              <w:bottom w:val="single" w:sz="4" w:space="0" w:color="auto"/>
              <w:right w:val="single" w:sz="4" w:space="0" w:color="auto"/>
            </w:tcBorders>
            <w:hideMark/>
          </w:tcPr>
          <w:p w14:paraId="4E4DA403"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399EE45"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356851E"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93D7E47" w14:textId="77777777" w:rsidR="002D53A2" w:rsidRPr="00532D54" w:rsidRDefault="002D53A2">
            <w:pPr>
              <w:pStyle w:val="GOSTTablenorm"/>
              <w:widowControl w:val="0"/>
              <w:rPr>
                <w:sz w:val="22"/>
                <w:szCs w:val="22"/>
              </w:rPr>
            </w:pPr>
            <w:r w:rsidRPr="00532D54">
              <w:rPr>
                <w:sz w:val="22"/>
                <w:szCs w:val="22"/>
              </w:rPr>
              <w:t>Указываются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w:t>
            </w:r>
          </w:p>
        </w:tc>
      </w:tr>
      <w:tr w:rsidR="002D53A2" w14:paraId="5E6FD9DB"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B0A72D6" w14:textId="77777777" w:rsidR="002D53A2" w:rsidRPr="00532D54" w:rsidRDefault="002D53A2">
            <w:pPr>
              <w:pStyle w:val="GOSTTablenorm"/>
              <w:widowControl w:val="0"/>
              <w:rPr>
                <w:sz w:val="22"/>
                <w:szCs w:val="22"/>
              </w:rPr>
            </w:pPr>
            <w:r w:rsidRPr="00532D54">
              <w:rPr>
                <w:sz w:val="22"/>
                <w:szCs w:val="22"/>
              </w:rPr>
              <w:lastRenderedPageBreak/>
              <w:t>Сумма на плановый период третий год</w:t>
            </w:r>
          </w:p>
        </w:tc>
        <w:tc>
          <w:tcPr>
            <w:tcW w:w="1590" w:type="dxa"/>
            <w:tcBorders>
              <w:top w:val="single" w:sz="4" w:space="0" w:color="auto"/>
              <w:left w:val="single" w:sz="4" w:space="0" w:color="auto"/>
              <w:bottom w:val="single" w:sz="4" w:space="0" w:color="auto"/>
              <w:right w:val="single" w:sz="4" w:space="0" w:color="auto"/>
            </w:tcBorders>
            <w:hideMark/>
          </w:tcPr>
          <w:p w14:paraId="2AE43E6E" w14:textId="77777777" w:rsidR="002D53A2" w:rsidRPr="00532D54" w:rsidRDefault="002D53A2">
            <w:pPr>
              <w:pStyle w:val="GOSTTablenorm"/>
              <w:widowControl w:val="0"/>
              <w:rPr>
                <w:sz w:val="22"/>
                <w:szCs w:val="22"/>
              </w:rPr>
            </w:pPr>
            <w:r w:rsidRPr="00532D54">
              <w:rPr>
                <w:sz w:val="22"/>
                <w:szCs w:val="22"/>
              </w:rPr>
              <w:t>G_S3_1_D_C7_2</w:t>
            </w:r>
          </w:p>
        </w:tc>
        <w:tc>
          <w:tcPr>
            <w:tcW w:w="673" w:type="dxa"/>
            <w:tcBorders>
              <w:top w:val="single" w:sz="4" w:space="0" w:color="auto"/>
              <w:left w:val="single" w:sz="4" w:space="0" w:color="auto"/>
              <w:bottom w:val="single" w:sz="4" w:space="0" w:color="auto"/>
              <w:right w:val="single" w:sz="4" w:space="0" w:color="auto"/>
            </w:tcBorders>
            <w:hideMark/>
          </w:tcPr>
          <w:p w14:paraId="113BCEC4"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E77EFA6"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A3180DC"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8292B52" w14:textId="68B78A50" w:rsidR="002D53A2" w:rsidRPr="00532D54" w:rsidRDefault="002D53A2" w:rsidP="00BE7567">
            <w:pPr>
              <w:pStyle w:val="GOSTTablenorm"/>
              <w:widowControl w:val="0"/>
              <w:rPr>
                <w:sz w:val="22"/>
                <w:szCs w:val="22"/>
              </w:rPr>
            </w:pPr>
            <w:r w:rsidRPr="00532D54">
              <w:rPr>
                <w:sz w:val="22"/>
                <w:szCs w:val="22"/>
              </w:rPr>
              <w:t xml:space="preserve">Указываются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w:t>
            </w:r>
            <w:r w:rsidR="00BE7567" w:rsidRPr="00532D54">
              <w:rPr>
                <w:sz w:val="22"/>
                <w:szCs w:val="22"/>
              </w:rPr>
              <w:t>третий</w:t>
            </w:r>
            <w:r w:rsidRPr="00532D54">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bl>
    <w:p w14:paraId="04058426" w14:textId="77777777" w:rsidR="002D53A2" w:rsidRDefault="002D53A2" w:rsidP="002D53A2">
      <w:pPr>
        <w:pStyle w:val="32"/>
        <w:keepNext w:val="0"/>
        <w:keepLines w:val="0"/>
        <w:widowControl w:val="0"/>
        <w:numPr>
          <w:ilvl w:val="2"/>
          <w:numId w:val="346"/>
        </w:numPr>
        <w:tabs>
          <w:tab w:val="num" w:pos="862"/>
        </w:tabs>
        <w:rPr>
          <w:rFonts w:cs="Times New Roman"/>
        </w:rPr>
      </w:pPr>
      <w:bookmarkStart w:id="2000" w:name="_Toc55829279"/>
      <w:bookmarkStart w:id="2001" w:name="_Toc59456551"/>
      <w:bookmarkStart w:id="2002" w:name="_Toc87634292"/>
      <w:bookmarkStart w:id="2003" w:name="_Toc115392484"/>
      <w:r>
        <w:rPr>
          <w:rFonts w:cs="Times New Roman"/>
        </w:rPr>
        <w:t>Описание комплексного типа «tR_763_G_S3_2_D»</w:t>
      </w:r>
      <w:bookmarkEnd w:id="2000"/>
      <w:bookmarkEnd w:id="2001"/>
      <w:bookmarkEnd w:id="2002"/>
      <w:bookmarkEnd w:id="2003"/>
    </w:p>
    <w:p w14:paraId="62AB5442"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R_763_G_S3_2_D</w:t>
      </w:r>
      <w:r>
        <w:rPr>
          <w:rStyle w:val="GOSTNormal0"/>
          <w:szCs w:val="24"/>
        </w:rPr>
        <w:t>» блока «</w:t>
      </w:r>
      <w:r>
        <w:rPr>
          <w:sz w:val="24"/>
          <w:szCs w:val="24"/>
        </w:rPr>
        <w:t>3.2. Бюджетные ассигнования на выплаты за счет связанных иностранных кредитов в текущем финансовом году</w:t>
      </w:r>
      <w:r>
        <w:rPr>
          <w:rStyle w:val="GOSTNormal0"/>
          <w:szCs w:val="24"/>
        </w:rPr>
        <w:t>».</w:t>
      </w:r>
    </w:p>
    <w:p w14:paraId="61CC597E" w14:textId="6BD694DE"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04" w:name="_Ref110873223"/>
      <w:r w:rsidR="007A3ADF">
        <w:rPr>
          <w:noProof/>
        </w:rPr>
        <w:t>186</w:t>
      </w:r>
      <w:bookmarkEnd w:id="2004"/>
      <w:r>
        <w:fldChar w:fldCharType="end"/>
      </w:r>
      <w:r>
        <w:t xml:space="preserve"> – Описание комплексного типа «</w:t>
      </w:r>
      <w:r>
        <w:rPr>
          <w:lang w:val="en-US"/>
        </w:rPr>
        <w:t>t</w:t>
      </w:r>
      <w:r>
        <w:t>R_763_G_S3_2_D»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2D53A2" w:rsidRPr="002D53A2" w14:paraId="777B5D9E"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79217BA" w14:textId="77777777" w:rsidR="002D53A2" w:rsidRPr="002D53A2" w:rsidRDefault="002D53A2">
            <w:pPr>
              <w:pStyle w:val="GOSTTableHead"/>
              <w:keepNext w:val="0"/>
              <w:widowControl w:val="0"/>
              <w:rPr>
                <w:szCs w:val="22"/>
              </w:rPr>
            </w:pPr>
            <w:r w:rsidRPr="002D53A2">
              <w:rPr>
                <w:szCs w:val="22"/>
              </w:rPr>
              <w:t>Наименование комплексного типа</w:t>
            </w:r>
          </w:p>
        </w:tc>
        <w:tc>
          <w:tcPr>
            <w:tcW w:w="1276" w:type="dxa"/>
            <w:hideMark/>
          </w:tcPr>
          <w:p w14:paraId="3AA53C6C" w14:textId="77777777" w:rsidR="002D53A2" w:rsidRPr="002D53A2" w:rsidRDefault="002D53A2">
            <w:pPr>
              <w:pStyle w:val="GOSTTableHead"/>
              <w:keepNext w:val="0"/>
              <w:widowControl w:val="0"/>
              <w:rPr>
                <w:szCs w:val="22"/>
              </w:rPr>
            </w:pPr>
            <w:r w:rsidRPr="002D53A2">
              <w:rPr>
                <w:szCs w:val="22"/>
              </w:rPr>
              <w:t>Текущий элемент/ атрибут</w:t>
            </w:r>
          </w:p>
        </w:tc>
        <w:tc>
          <w:tcPr>
            <w:tcW w:w="721" w:type="dxa"/>
            <w:hideMark/>
          </w:tcPr>
          <w:p w14:paraId="700BCCD4" w14:textId="77777777" w:rsidR="002D53A2" w:rsidRPr="002D53A2" w:rsidRDefault="002D53A2">
            <w:pPr>
              <w:pStyle w:val="GOSTTableHead"/>
              <w:keepNext w:val="0"/>
              <w:widowControl w:val="0"/>
              <w:rPr>
                <w:szCs w:val="22"/>
              </w:rPr>
            </w:pPr>
            <w:r w:rsidRPr="002D53A2">
              <w:rPr>
                <w:szCs w:val="22"/>
              </w:rPr>
              <w:t>Тип</w:t>
            </w:r>
          </w:p>
        </w:tc>
        <w:tc>
          <w:tcPr>
            <w:tcW w:w="1547" w:type="dxa"/>
            <w:hideMark/>
          </w:tcPr>
          <w:p w14:paraId="0FBDD9CE"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134" w:type="dxa"/>
            <w:hideMark/>
          </w:tcPr>
          <w:p w14:paraId="01595FD3"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53" w:type="dxa"/>
            <w:hideMark/>
          </w:tcPr>
          <w:p w14:paraId="5CBDC6AA"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6CC4EBA0"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2C37759" w14:textId="77777777" w:rsidR="002D53A2" w:rsidRPr="00532D54" w:rsidRDefault="002D53A2">
            <w:pPr>
              <w:pStyle w:val="GOSTTablenorm"/>
              <w:widowControl w:val="0"/>
              <w:rPr>
                <w:sz w:val="22"/>
                <w:szCs w:val="22"/>
              </w:rPr>
            </w:pPr>
            <w:r w:rsidRPr="00532D54">
              <w:rPr>
                <w:sz w:val="22"/>
                <w:szCs w:val="22"/>
                <w:lang w:val="en-US"/>
              </w:rPr>
              <w:t>t</w:t>
            </w:r>
            <w:r w:rsidRPr="00532D54">
              <w:rPr>
                <w:sz w:val="22"/>
                <w:szCs w:val="22"/>
              </w:rPr>
              <w:t>R_763_G_S3_2_D</w:t>
            </w:r>
          </w:p>
        </w:tc>
        <w:tc>
          <w:tcPr>
            <w:tcW w:w="1276" w:type="dxa"/>
            <w:tcBorders>
              <w:top w:val="single" w:sz="4" w:space="0" w:color="auto"/>
              <w:left w:val="single" w:sz="4" w:space="0" w:color="auto"/>
              <w:bottom w:val="single" w:sz="4" w:space="0" w:color="auto"/>
              <w:right w:val="single" w:sz="4" w:space="0" w:color="auto"/>
            </w:tcBorders>
            <w:hideMark/>
          </w:tcPr>
          <w:p w14:paraId="2FC68266" w14:textId="77777777" w:rsidR="002D53A2" w:rsidRPr="00532D54" w:rsidRDefault="002D53A2">
            <w:pPr>
              <w:pStyle w:val="GOSTTablenorm"/>
              <w:widowControl w:val="0"/>
              <w:rPr>
                <w:color w:val="000000"/>
                <w:sz w:val="22"/>
                <w:szCs w:val="22"/>
              </w:rPr>
            </w:pPr>
            <w:r w:rsidRPr="00532D54">
              <w:rPr>
                <w:color w:val="000000"/>
                <w:sz w:val="22"/>
                <w:szCs w:val="22"/>
              </w:rPr>
              <w:t>G_S3_2_D_ITEM</w:t>
            </w:r>
          </w:p>
        </w:tc>
        <w:tc>
          <w:tcPr>
            <w:tcW w:w="721" w:type="dxa"/>
            <w:tcBorders>
              <w:top w:val="single" w:sz="4" w:space="0" w:color="auto"/>
              <w:left w:val="single" w:sz="4" w:space="0" w:color="auto"/>
              <w:bottom w:val="single" w:sz="4" w:space="0" w:color="auto"/>
              <w:right w:val="single" w:sz="4" w:space="0" w:color="auto"/>
            </w:tcBorders>
            <w:hideMark/>
          </w:tcPr>
          <w:p w14:paraId="6D856090" w14:textId="77777777" w:rsidR="002D53A2" w:rsidRPr="00532D54" w:rsidRDefault="002D53A2">
            <w:pPr>
              <w:pStyle w:val="GOSTTablenorm"/>
              <w:widowControl w:val="0"/>
              <w:jc w:val="center"/>
              <w:rPr>
                <w:sz w:val="22"/>
                <w:szCs w:val="22"/>
                <w:lang w:val="en-US"/>
              </w:rPr>
            </w:pPr>
            <w:r w:rsidRPr="00532D54">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30D66887" w14:textId="77777777" w:rsidR="002D53A2" w:rsidRPr="00532D54" w:rsidRDefault="002D53A2" w:rsidP="001B1AA2">
            <w:pPr>
              <w:pStyle w:val="GOSTTablenorm"/>
              <w:widowControl w:val="0"/>
              <w:ind w:left="0"/>
              <w:rPr>
                <w:sz w:val="22"/>
                <w:szCs w:val="22"/>
                <w:lang w:val="en-US"/>
              </w:rPr>
            </w:pPr>
            <w:r w:rsidRPr="00532D54">
              <w:rPr>
                <w:sz w:val="22"/>
                <w:szCs w:val="22"/>
                <w:lang w:val="en-US"/>
              </w:rPr>
              <w:t>t</w:t>
            </w:r>
            <w:r w:rsidRPr="00532D54">
              <w:rPr>
                <w:sz w:val="22"/>
                <w:szCs w:val="22"/>
              </w:rPr>
              <w:t>R_763_G_S3_2_D</w:t>
            </w:r>
            <w:r w:rsidRPr="00532D54">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2C74D26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18B82DE2" w14:textId="795165BA" w:rsidR="002D53A2" w:rsidRPr="00532D54" w:rsidRDefault="002D53A2" w:rsidP="00EB1C49">
            <w:pPr>
              <w:pStyle w:val="GOSTTablenorm"/>
              <w:widowControl w:val="0"/>
              <w:rPr>
                <w:sz w:val="22"/>
                <w:szCs w:val="22"/>
              </w:rPr>
            </w:pPr>
            <w:r w:rsidRPr="00532D54">
              <w:rPr>
                <w:sz w:val="22"/>
                <w:szCs w:val="22"/>
              </w:rPr>
              <w:t xml:space="preserve">Состав элемента представлен в таблице </w:t>
            </w:r>
            <w:r w:rsidR="00EB1C49" w:rsidRPr="00532D54">
              <w:rPr>
                <w:szCs w:val="22"/>
              </w:rPr>
              <w:fldChar w:fldCharType="begin"/>
            </w:r>
            <w:r w:rsidR="00EB1C49" w:rsidRPr="00532D54">
              <w:rPr>
                <w:sz w:val="22"/>
                <w:szCs w:val="22"/>
              </w:rPr>
              <w:instrText xml:space="preserve"> REF _Ref110871847 \h </w:instrText>
            </w:r>
            <w:r w:rsidR="00532D54">
              <w:rPr>
                <w:sz w:val="22"/>
                <w:szCs w:val="22"/>
              </w:rPr>
              <w:instrText xml:space="preserve"> \* MERGEFORMAT </w:instrText>
            </w:r>
            <w:r w:rsidR="00EB1C49" w:rsidRPr="00532D54">
              <w:rPr>
                <w:szCs w:val="22"/>
              </w:rPr>
            </w:r>
            <w:r w:rsidR="00EB1C49" w:rsidRPr="00532D54">
              <w:rPr>
                <w:szCs w:val="22"/>
              </w:rPr>
              <w:fldChar w:fldCharType="separate"/>
            </w:r>
            <w:r w:rsidR="007A3ADF" w:rsidRPr="007A3ADF">
              <w:rPr>
                <w:noProof/>
                <w:szCs w:val="22"/>
              </w:rPr>
              <w:t>187</w:t>
            </w:r>
            <w:r w:rsidR="00EB1C49" w:rsidRPr="00532D54">
              <w:rPr>
                <w:szCs w:val="22"/>
              </w:rPr>
              <w:fldChar w:fldCharType="end"/>
            </w:r>
          </w:p>
        </w:tc>
      </w:tr>
    </w:tbl>
    <w:p w14:paraId="59903FA0" w14:textId="77777777" w:rsidR="002D53A2" w:rsidRDefault="002D53A2" w:rsidP="002D53A2">
      <w:pPr>
        <w:pStyle w:val="32"/>
        <w:keepNext w:val="0"/>
        <w:keepLines w:val="0"/>
        <w:widowControl w:val="0"/>
        <w:numPr>
          <w:ilvl w:val="2"/>
          <w:numId w:val="346"/>
        </w:numPr>
        <w:tabs>
          <w:tab w:val="num" w:pos="862"/>
        </w:tabs>
        <w:rPr>
          <w:rFonts w:cs="Times New Roman"/>
        </w:rPr>
      </w:pPr>
      <w:bookmarkStart w:id="2005" w:name="_Toc55829280"/>
      <w:bookmarkStart w:id="2006" w:name="_Toc59456552"/>
      <w:bookmarkStart w:id="2007" w:name="_Toc87634293"/>
      <w:bookmarkStart w:id="2008" w:name="_Toc115392485"/>
      <w:r>
        <w:rPr>
          <w:rFonts w:cs="Times New Roman"/>
        </w:rPr>
        <w:t>Описание комплексного типа «tR_763_G_S3_2_D_ITEM»</w:t>
      </w:r>
      <w:bookmarkEnd w:id="2005"/>
      <w:bookmarkEnd w:id="2006"/>
      <w:bookmarkEnd w:id="2007"/>
      <w:bookmarkEnd w:id="2008"/>
    </w:p>
    <w:p w14:paraId="0DE5C98D"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lang w:val="en-US"/>
        </w:rPr>
        <w:t>t</w:t>
      </w:r>
      <w:r>
        <w:rPr>
          <w:sz w:val="24"/>
          <w:szCs w:val="24"/>
        </w:rPr>
        <w:t>R_763_G_S3_2_D</w:t>
      </w:r>
      <w:r>
        <w:rPr>
          <w:color w:val="000000"/>
          <w:sz w:val="24"/>
          <w:szCs w:val="24"/>
        </w:rPr>
        <w:t>_ITEM</w:t>
      </w:r>
      <w:r>
        <w:rPr>
          <w:rStyle w:val="GOSTNormal0"/>
          <w:szCs w:val="24"/>
        </w:rPr>
        <w:t>» блока «</w:t>
      </w:r>
      <w:r>
        <w:rPr>
          <w:sz w:val="24"/>
          <w:szCs w:val="24"/>
        </w:rPr>
        <w:t>3.2. Бюджетные ассигнования на выплаты за счет связанных иностранных кредитов в текущем финансовом году (строки)</w:t>
      </w:r>
      <w:r>
        <w:rPr>
          <w:rStyle w:val="GOSTNormal0"/>
          <w:szCs w:val="24"/>
        </w:rPr>
        <w:t>».</w:t>
      </w:r>
    </w:p>
    <w:p w14:paraId="4371D354" w14:textId="36C2FC35"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09" w:name="_Ref110871847"/>
      <w:r w:rsidR="007A3ADF">
        <w:rPr>
          <w:noProof/>
        </w:rPr>
        <w:t>187</w:t>
      </w:r>
      <w:bookmarkEnd w:id="2009"/>
      <w:r>
        <w:fldChar w:fldCharType="end"/>
      </w:r>
      <w:r>
        <w:t xml:space="preserve"> – Описание комплексного типа «</w:t>
      </w:r>
      <w:r>
        <w:rPr>
          <w:lang w:val="en-US"/>
        </w:rPr>
        <w:t>t</w:t>
      </w:r>
      <w:r>
        <w:t>R_763_G_S3_2_D</w:t>
      </w:r>
      <w:r>
        <w:rPr>
          <w:color w:val="000000"/>
        </w:rPr>
        <w:t>_ITEM</w:t>
      </w:r>
      <w:r>
        <w:t>»</w:t>
      </w:r>
    </w:p>
    <w:tbl>
      <w:tblPr>
        <w:tblStyle w:val="GOSTTable"/>
        <w:tblW w:w="4950" w:type="pct"/>
        <w:tblLayout w:type="fixed"/>
        <w:tblLook w:val="04A0" w:firstRow="1" w:lastRow="0" w:firstColumn="1" w:lastColumn="0" w:noHBand="0" w:noVBand="1"/>
      </w:tblPr>
      <w:tblGrid>
        <w:gridCol w:w="1733"/>
        <w:gridCol w:w="1631"/>
        <w:gridCol w:w="690"/>
        <w:gridCol w:w="1093"/>
        <w:gridCol w:w="1093"/>
        <w:gridCol w:w="3292"/>
      </w:tblGrid>
      <w:tr w:rsidR="002D53A2" w:rsidRPr="002D53A2" w14:paraId="1FDFBDCF"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00C524B2"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590" w:type="dxa"/>
            <w:hideMark/>
          </w:tcPr>
          <w:p w14:paraId="261D78B6"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673" w:type="dxa"/>
            <w:hideMark/>
          </w:tcPr>
          <w:p w14:paraId="53ACB2DD" w14:textId="77777777" w:rsidR="002D53A2" w:rsidRPr="002D53A2" w:rsidRDefault="002D53A2">
            <w:pPr>
              <w:pStyle w:val="GOSTTableHead"/>
              <w:keepNext w:val="0"/>
              <w:widowControl w:val="0"/>
              <w:rPr>
                <w:szCs w:val="22"/>
              </w:rPr>
            </w:pPr>
            <w:r w:rsidRPr="002D53A2">
              <w:rPr>
                <w:szCs w:val="22"/>
              </w:rPr>
              <w:t>Тип</w:t>
            </w:r>
          </w:p>
        </w:tc>
        <w:tc>
          <w:tcPr>
            <w:tcW w:w="1066" w:type="dxa"/>
            <w:hideMark/>
          </w:tcPr>
          <w:p w14:paraId="235697F9" w14:textId="77777777" w:rsidR="002D53A2" w:rsidRPr="002D53A2" w:rsidRDefault="002D53A2" w:rsidP="001B1AA2">
            <w:pPr>
              <w:pStyle w:val="GOSTTableHead"/>
              <w:keepNext w:val="0"/>
              <w:widowControl w:val="0"/>
              <w:rPr>
                <w:szCs w:val="22"/>
              </w:rPr>
            </w:pPr>
            <w:r w:rsidRPr="002D53A2">
              <w:rPr>
                <w:szCs w:val="22"/>
              </w:rPr>
              <w:t>Формат элемента</w:t>
            </w:r>
          </w:p>
        </w:tc>
        <w:tc>
          <w:tcPr>
            <w:tcW w:w="1066" w:type="dxa"/>
            <w:hideMark/>
          </w:tcPr>
          <w:p w14:paraId="4C10F8C8"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209" w:type="dxa"/>
            <w:hideMark/>
          </w:tcPr>
          <w:p w14:paraId="4224FBE1"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05045B0C"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816438" w14:textId="77777777" w:rsidR="002D53A2" w:rsidRPr="00532D54" w:rsidRDefault="002D53A2">
            <w:pPr>
              <w:pStyle w:val="GOSTTablenorm"/>
              <w:widowControl w:val="0"/>
              <w:rPr>
                <w:sz w:val="22"/>
                <w:szCs w:val="22"/>
              </w:rPr>
            </w:pPr>
            <w:r w:rsidRPr="00532D54">
              <w:rPr>
                <w:sz w:val="22"/>
                <w:szCs w:val="22"/>
              </w:rPr>
              <w:t>№</w:t>
            </w:r>
            <w:r w:rsidRPr="00532D54">
              <w:rPr>
                <w:sz w:val="22"/>
                <w:szCs w:val="22"/>
                <w:lang w:val="en-US"/>
              </w:rPr>
              <w:t xml:space="preserve"> </w:t>
            </w:r>
            <w:r w:rsidRPr="00532D54">
              <w:rPr>
                <w:sz w:val="22"/>
                <w:szCs w:val="22"/>
              </w:rPr>
              <w:t>п/п</w:t>
            </w:r>
          </w:p>
        </w:tc>
        <w:tc>
          <w:tcPr>
            <w:tcW w:w="1590" w:type="dxa"/>
            <w:tcBorders>
              <w:top w:val="single" w:sz="4" w:space="0" w:color="auto"/>
              <w:left w:val="single" w:sz="4" w:space="0" w:color="auto"/>
              <w:bottom w:val="single" w:sz="4" w:space="0" w:color="auto"/>
              <w:right w:val="single" w:sz="4" w:space="0" w:color="auto"/>
            </w:tcBorders>
            <w:hideMark/>
          </w:tcPr>
          <w:p w14:paraId="2FEEB720" w14:textId="77777777" w:rsidR="002D53A2" w:rsidRPr="00532D54" w:rsidRDefault="002D53A2">
            <w:pPr>
              <w:pStyle w:val="GOSTTablenorm"/>
              <w:widowControl w:val="0"/>
              <w:rPr>
                <w:sz w:val="22"/>
                <w:szCs w:val="22"/>
              </w:rPr>
            </w:pPr>
            <w:r w:rsidRPr="00532D54">
              <w:rPr>
                <w:sz w:val="22"/>
                <w:szCs w:val="22"/>
              </w:rPr>
              <w:t>G_S3_2_D_C1</w:t>
            </w:r>
          </w:p>
        </w:tc>
        <w:tc>
          <w:tcPr>
            <w:tcW w:w="673" w:type="dxa"/>
            <w:tcBorders>
              <w:top w:val="single" w:sz="4" w:space="0" w:color="auto"/>
              <w:left w:val="single" w:sz="4" w:space="0" w:color="auto"/>
              <w:bottom w:val="single" w:sz="4" w:space="0" w:color="auto"/>
              <w:right w:val="single" w:sz="4" w:space="0" w:color="auto"/>
            </w:tcBorders>
            <w:hideMark/>
          </w:tcPr>
          <w:p w14:paraId="73F406FC"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3BCF2DF" w14:textId="77777777" w:rsidR="002D53A2" w:rsidRPr="00532D54" w:rsidRDefault="002D53A2" w:rsidP="001B1AA2">
            <w:pPr>
              <w:pStyle w:val="GOSTTablenorm"/>
              <w:widowControl w:val="0"/>
              <w:ind w:left="0"/>
              <w:rPr>
                <w:sz w:val="22"/>
                <w:szCs w:val="22"/>
              </w:rPr>
            </w:pPr>
            <w:r w:rsidRPr="00532D54">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32BE42A2"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480F10CD" w14:textId="77777777" w:rsidR="002D53A2" w:rsidRPr="00532D54" w:rsidRDefault="002D53A2">
            <w:pPr>
              <w:pStyle w:val="GOSTTablenorm"/>
              <w:widowControl w:val="0"/>
              <w:rPr>
                <w:sz w:val="22"/>
                <w:szCs w:val="22"/>
              </w:rPr>
            </w:pPr>
            <w:r w:rsidRPr="00532D54">
              <w:rPr>
                <w:sz w:val="22"/>
                <w:szCs w:val="22"/>
              </w:rPr>
              <w:t>Указывается порядковый номер строки.</w:t>
            </w:r>
          </w:p>
        </w:tc>
      </w:tr>
      <w:tr w:rsidR="002D53A2" w14:paraId="24B54860"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3259548" w14:textId="77777777" w:rsidR="002D53A2" w:rsidRPr="00532D54" w:rsidRDefault="002D53A2">
            <w:pPr>
              <w:pStyle w:val="GOSTTablenorm"/>
              <w:widowControl w:val="0"/>
              <w:rPr>
                <w:sz w:val="22"/>
                <w:szCs w:val="22"/>
              </w:rPr>
            </w:pPr>
            <w:r w:rsidRPr="00532D54">
              <w:rPr>
                <w:sz w:val="22"/>
                <w:szCs w:val="22"/>
              </w:rPr>
              <w:lastRenderedPageBreak/>
              <w:t xml:space="preserve"> Наименование документа </w:t>
            </w:r>
          </w:p>
        </w:tc>
        <w:tc>
          <w:tcPr>
            <w:tcW w:w="1590" w:type="dxa"/>
            <w:tcBorders>
              <w:top w:val="single" w:sz="4" w:space="0" w:color="auto"/>
              <w:left w:val="single" w:sz="4" w:space="0" w:color="auto"/>
              <w:bottom w:val="single" w:sz="4" w:space="0" w:color="auto"/>
              <w:right w:val="single" w:sz="4" w:space="0" w:color="auto"/>
            </w:tcBorders>
            <w:hideMark/>
          </w:tcPr>
          <w:p w14:paraId="23DCAE4B" w14:textId="77777777" w:rsidR="002D53A2" w:rsidRPr="00532D54" w:rsidRDefault="002D53A2">
            <w:pPr>
              <w:pStyle w:val="GOSTTablenorm"/>
              <w:widowControl w:val="0"/>
              <w:rPr>
                <w:sz w:val="22"/>
                <w:szCs w:val="22"/>
              </w:rPr>
            </w:pPr>
            <w:r w:rsidRPr="00532D54">
              <w:rPr>
                <w:sz w:val="22"/>
                <w:szCs w:val="22"/>
              </w:rPr>
              <w:t>G_S3_2_D_C2</w:t>
            </w:r>
          </w:p>
        </w:tc>
        <w:tc>
          <w:tcPr>
            <w:tcW w:w="673" w:type="dxa"/>
            <w:tcBorders>
              <w:top w:val="single" w:sz="4" w:space="0" w:color="auto"/>
              <w:left w:val="single" w:sz="4" w:space="0" w:color="auto"/>
              <w:bottom w:val="single" w:sz="4" w:space="0" w:color="auto"/>
              <w:right w:val="single" w:sz="4" w:space="0" w:color="auto"/>
            </w:tcBorders>
            <w:hideMark/>
          </w:tcPr>
          <w:p w14:paraId="6417437E"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B852737" w14:textId="77777777" w:rsidR="002D53A2" w:rsidRPr="00532D54" w:rsidRDefault="002D53A2" w:rsidP="001B1AA2">
            <w:pPr>
              <w:pStyle w:val="GOSTTablenorm"/>
              <w:widowControl w:val="0"/>
              <w:ind w:left="0"/>
              <w:rPr>
                <w:sz w:val="22"/>
                <w:szCs w:val="22"/>
              </w:rPr>
            </w:pPr>
            <w:r w:rsidRPr="00532D54">
              <w:rPr>
                <w:sz w:val="22"/>
                <w:szCs w:val="22"/>
              </w:rPr>
              <w:t>Т(1-200)</w:t>
            </w:r>
          </w:p>
        </w:tc>
        <w:tc>
          <w:tcPr>
            <w:tcW w:w="1066" w:type="dxa"/>
            <w:tcBorders>
              <w:top w:val="single" w:sz="4" w:space="0" w:color="auto"/>
              <w:left w:val="single" w:sz="4" w:space="0" w:color="auto"/>
              <w:bottom w:val="single" w:sz="4" w:space="0" w:color="auto"/>
              <w:right w:val="single" w:sz="4" w:space="0" w:color="auto"/>
            </w:tcBorders>
            <w:hideMark/>
          </w:tcPr>
          <w:p w14:paraId="6E3E5F24"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69D4D326" w14:textId="77777777" w:rsidR="002D53A2" w:rsidRPr="00532D54" w:rsidRDefault="002D53A2">
            <w:pPr>
              <w:pStyle w:val="GOSTTablenorm"/>
              <w:widowControl w:val="0"/>
              <w:rPr>
                <w:sz w:val="22"/>
                <w:szCs w:val="22"/>
              </w:rPr>
            </w:pPr>
            <w:r w:rsidRPr="00532D54">
              <w:rPr>
                <w:sz w:val="22"/>
                <w:szCs w:val="22"/>
              </w:rPr>
              <w:t>Указывается наименование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0EB023A5"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9A6501C" w14:textId="77777777" w:rsidR="002D53A2" w:rsidRPr="00532D54" w:rsidRDefault="002D53A2">
            <w:pPr>
              <w:pStyle w:val="GOSTTablenorm"/>
              <w:widowControl w:val="0"/>
              <w:rPr>
                <w:sz w:val="22"/>
                <w:szCs w:val="22"/>
              </w:rPr>
            </w:pPr>
            <w:r w:rsidRPr="00532D54">
              <w:rPr>
                <w:sz w:val="22"/>
                <w:szCs w:val="22"/>
              </w:rPr>
              <w:t>Номер документа</w:t>
            </w:r>
          </w:p>
        </w:tc>
        <w:tc>
          <w:tcPr>
            <w:tcW w:w="1590" w:type="dxa"/>
            <w:tcBorders>
              <w:top w:val="single" w:sz="4" w:space="0" w:color="auto"/>
              <w:left w:val="single" w:sz="4" w:space="0" w:color="auto"/>
              <w:bottom w:val="single" w:sz="4" w:space="0" w:color="auto"/>
              <w:right w:val="single" w:sz="4" w:space="0" w:color="auto"/>
            </w:tcBorders>
            <w:hideMark/>
          </w:tcPr>
          <w:p w14:paraId="5C5C15B7" w14:textId="77777777" w:rsidR="002D53A2" w:rsidRPr="00532D54" w:rsidRDefault="002D53A2">
            <w:pPr>
              <w:pStyle w:val="GOSTTablenorm"/>
              <w:widowControl w:val="0"/>
              <w:rPr>
                <w:sz w:val="22"/>
                <w:szCs w:val="22"/>
                <w:lang w:val="en-US"/>
              </w:rPr>
            </w:pPr>
            <w:r w:rsidRPr="00532D54">
              <w:rPr>
                <w:sz w:val="22"/>
                <w:szCs w:val="22"/>
              </w:rPr>
              <w:t>G_S3_2_D_C3</w:t>
            </w:r>
          </w:p>
        </w:tc>
        <w:tc>
          <w:tcPr>
            <w:tcW w:w="673" w:type="dxa"/>
            <w:tcBorders>
              <w:top w:val="single" w:sz="4" w:space="0" w:color="auto"/>
              <w:left w:val="single" w:sz="4" w:space="0" w:color="auto"/>
              <w:bottom w:val="single" w:sz="4" w:space="0" w:color="auto"/>
              <w:right w:val="single" w:sz="4" w:space="0" w:color="auto"/>
            </w:tcBorders>
            <w:hideMark/>
          </w:tcPr>
          <w:p w14:paraId="53B9FBA0"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0F7036A" w14:textId="77777777" w:rsidR="002D53A2" w:rsidRPr="00532D54" w:rsidRDefault="002D53A2" w:rsidP="001B1AA2">
            <w:pPr>
              <w:pStyle w:val="GOSTTablenorm"/>
              <w:widowControl w:val="0"/>
              <w:ind w:left="0"/>
              <w:rPr>
                <w:sz w:val="22"/>
                <w:szCs w:val="22"/>
              </w:rPr>
            </w:pPr>
            <w:r w:rsidRPr="00532D54">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3F4ACEA0"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3E5B727" w14:textId="77777777" w:rsidR="002D53A2" w:rsidRPr="00532D54" w:rsidRDefault="002D53A2">
            <w:pPr>
              <w:pStyle w:val="GOSTTablenorm"/>
              <w:widowControl w:val="0"/>
              <w:rPr>
                <w:sz w:val="22"/>
                <w:szCs w:val="22"/>
              </w:rPr>
            </w:pPr>
            <w:r w:rsidRPr="00532D54">
              <w:rPr>
                <w:sz w:val="22"/>
                <w:szCs w:val="22"/>
              </w:rPr>
              <w:t>Указывается номер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18A00D2F"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6542791" w14:textId="77777777" w:rsidR="002D53A2" w:rsidRPr="00532D54" w:rsidRDefault="002D53A2">
            <w:pPr>
              <w:pStyle w:val="GOSTTablenorm"/>
              <w:widowControl w:val="0"/>
              <w:rPr>
                <w:sz w:val="22"/>
                <w:szCs w:val="22"/>
              </w:rPr>
            </w:pPr>
            <w:r w:rsidRPr="00532D54">
              <w:rPr>
                <w:sz w:val="22"/>
                <w:szCs w:val="22"/>
              </w:rPr>
              <w:t>Дата документа</w:t>
            </w:r>
          </w:p>
        </w:tc>
        <w:tc>
          <w:tcPr>
            <w:tcW w:w="1590" w:type="dxa"/>
            <w:tcBorders>
              <w:top w:val="single" w:sz="4" w:space="0" w:color="auto"/>
              <w:left w:val="single" w:sz="4" w:space="0" w:color="auto"/>
              <w:bottom w:val="single" w:sz="4" w:space="0" w:color="auto"/>
              <w:right w:val="single" w:sz="4" w:space="0" w:color="auto"/>
            </w:tcBorders>
            <w:hideMark/>
          </w:tcPr>
          <w:p w14:paraId="357EA91D" w14:textId="77777777" w:rsidR="002D53A2" w:rsidRPr="00532D54" w:rsidRDefault="002D53A2">
            <w:pPr>
              <w:pStyle w:val="GOSTTablenorm"/>
              <w:widowControl w:val="0"/>
              <w:rPr>
                <w:sz w:val="22"/>
                <w:szCs w:val="22"/>
                <w:lang w:val="en-US"/>
              </w:rPr>
            </w:pPr>
            <w:r w:rsidRPr="00532D54">
              <w:rPr>
                <w:sz w:val="22"/>
                <w:szCs w:val="22"/>
              </w:rPr>
              <w:t>G_S3_2_D_C</w:t>
            </w:r>
            <w:r w:rsidRPr="00532D54">
              <w:rPr>
                <w:sz w:val="22"/>
                <w:szCs w:val="22"/>
                <w:lang w:val="en-US"/>
              </w:rPr>
              <w:t>4</w:t>
            </w:r>
          </w:p>
        </w:tc>
        <w:tc>
          <w:tcPr>
            <w:tcW w:w="673" w:type="dxa"/>
            <w:tcBorders>
              <w:top w:val="single" w:sz="4" w:space="0" w:color="auto"/>
              <w:left w:val="single" w:sz="4" w:space="0" w:color="auto"/>
              <w:bottom w:val="single" w:sz="4" w:space="0" w:color="auto"/>
              <w:right w:val="single" w:sz="4" w:space="0" w:color="auto"/>
            </w:tcBorders>
            <w:hideMark/>
          </w:tcPr>
          <w:p w14:paraId="572A834B"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4FBB236" w14:textId="77777777" w:rsidR="002D53A2" w:rsidRPr="00532D54" w:rsidRDefault="002D53A2" w:rsidP="001B1AA2">
            <w:pPr>
              <w:pStyle w:val="GOSTTablenorm"/>
              <w:widowControl w:val="0"/>
              <w:ind w:left="0"/>
              <w:rPr>
                <w:sz w:val="22"/>
                <w:szCs w:val="22"/>
                <w:lang w:val="en-US"/>
              </w:rPr>
            </w:pPr>
            <w:r w:rsidRPr="00532D54">
              <w:rPr>
                <w:sz w:val="22"/>
                <w:szCs w:val="22"/>
                <w:lang w:val="en-US"/>
              </w:rPr>
              <w:t>Date</w:t>
            </w:r>
          </w:p>
        </w:tc>
        <w:tc>
          <w:tcPr>
            <w:tcW w:w="1066" w:type="dxa"/>
            <w:tcBorders>
              <w:top w:val="single" w:sz="4" w:space="0" w:color="auto"/>
              <w:left w:val="single" w:sz="4" w:space="0" w:color="auto"/>
              <w:bottom w:val="single" w:sz="4" w:space="0" w:color="auto"/>
              <w:right w:val="single" w:sz="4" w:space="0" w:color="auto"/>
            </w:tcBorders>
            <w:hideMark/>
          </w:tcPr>
          <w:p w14:paraId="16F06C8E"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0813A23" w14:textId="77777777" w:rsidR="002D53A2" w:rsidRPr="00532D54" w:rsidRDefault="002D53A2">
            <w:pPr>
              <w:pStyle w:val="GOSTTablenorm"/>
              <w:widowControl w:val="0"/>
              <w:rPr>
                <w:sz w:val="22"/>
                <w:szCs w:val="22"/>
              </w:rPr>
            </w:pPr>
            <w:r w:rsidRPr="00532D54">
              <w:rPr>
                <w:sz w:val="22"/>
                <w:szCs w:val="22"/>
              </w:rPr>
              <w:t>Указывается дата составления документа,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613A72F0"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F268DF4" w14:textId="77777777" w:rsidR="002D53A2" w:rsidRPr="00532D54" w:rsidRDefault="002D53A2">
            <w:pPr>
              <w:pStyle w:val="GOSTTablenorm"/>
              <w:widowControl w:val="0"/>
              <w:rPr>
                <w:sz w:val="22"/>
                <w:szCs w:val="22"/>
              </w:rPr>
            </w:pPr>
            <w:r w:rsidRPr="00532D54">
              <w:rPr>
                <w:sz w:val="22"/>
                <w:szCs w:val="22"/>
              </w:rPr>
              <w:t>GUID документа, подтверждающего проведение операции</w:t>
            </w:r>
          </w:p>
        </w:tc>
        <w:tc>
          <w:tcPr>
            <w:tcW w:w="1590" w:type="dxa"/>
            <w:tcBorders>
              <w:top w:val="single" w:sz="4" w:space="0" w:color="auto"/>
              <w:left w:val="single" w:sz="4" w:space="0" w:color="auto"/>
              <w:bottom w:val="single" w:sz="4" w:space="0" w:color="auto"/>
              <w:right w:val="single" w:sz="4" w:space="0" w:color="auto"/>
            </w:tcBorders>
            <w:hideMark/>
          </w:tcPr>
          <w:p w14:paraId="1520A73B" w14:textId="77777777" w:rsidR="002D53A2" w:rsidRPr="00532D54" w:rsidRDefault="002D53A2">
            <w:pPr>
              <w:pStyle w:val="GOSTTablenorm"/>
              <w:widowControl w:val="0"/>
              <w:rPr>
                <w:sz w:val="22"/>
                <w:szCs w:val="22"/>
                <w:lang w:val="en-US"/>
              </w:rPr>
            </w:pPr>
            <w:r w:rsidRPr="00532D54">
              <w:rPr>
                <w:sz w:val="22"/>
                <w:szCs w:val="22"/>
                <w:lang w:val="en-US"/>
              </w:rPr>
              <w:t>G_S3_2_D_DOC_H_GUID</w:t>
            </w:r>
          </w:p>
        </w:tc>
        <w:tc>
          <w:tcPr>
            <w:tcW w:w="673" w:type="dxa"/>
            <w:tcBorders>
              <w:top w:val="single" w:sz="4" w:space="0" w:color="auto"/>
              <w:left w:val="single" w:sz="4" w:space="0" w:color="auto"/>
              <w:bottom w:val="single" w:sz="4" w:space="0" w:color="auto"/>
              <w:right w:val="single" w:sz="4" w:space="0" w:color="auto"/>
            </w:tcBorders>
            <w:hideMark/>
          </w:tcPr>
          <w:p w14:paraId="20BC30E4"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EAC65FB" w14:textId="77777777" w:rsidR="002D53A2" w:rsidRPr="00532D54" w:rsidRDefault="002D53A2" w:rsidP="001B1AA2">
            <w:pPr>
              <w:pStyle w:val="GOSTTablenorm"/>
              <w:widowControl w:val="0"/>
              <w:ind w:left="0"/>
              <w:rPr>
                <w:sz w:val="22"/>
                <w:szCs w:val="22"/>
              </w:rPr>
            </w:pPr>
            <w:r w:rsidRPr="00532D54">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66D12F24"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020A53B8" w14:textId="77777777" w:rsidR="002D53A2" w:rsidRPr="00532D54" w:rsidRDefault="002D53A2">
            <w:pPr>
              <w:pStyle w:val="GOSTTablenorm"/>
              <w:widowControl w:val="0"/>
              <w:rPr>
                <w:sz w:val="22"/>
                <w:szCs w:val="22"/>
              </w:rPr>
            </w:pPr>
            <w:r w:rsidRPr="00532D54">
              <w:rPr>
                <w:sz w:val="22"/>
                <w:szCs w:val="22"/>
              </w:rPr>
              <w:t xml:space="preserve">Указывается GUID документа, подтверждающего проведение операции. </w:t>
            </w:r>
          </w:p>
        </w:tc>
      </w:tr>
      <w:tr w:rsidR="002D53A2" w14:paraId="76B158A4"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A584AC4" w14:textId="77777777" w:rsidR="002D53A2" w:rsidRPr="00532D54" w:rsidRDefault="002D53A2">
            <w:pPr>
              <w:pStyle w:val="GOSTTablenorm"/>
              <w:widowControl w:val="0"/>
              <w:rPr>
                <w:sz w:val="22"/>
                <w:szCs w:val="22"/>
              </w:rPr>
            </w:pPr>
            <w:r w:rsidRPr="00532D54">
              <w:rPr>
                <w:sz w:val="22"/>
                <w:szCs w:val="22"/>
              </w:rPr>
              <w:t>Сумма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839090F" w14:textId="77777777" w:rsidR="002D53A2" w:rsidRPr="00532D54" w:rsidRDefault="002D53A2">
            <w:pPr>
              <w:pStyle w:val="GOSTTablenorm"/>
              <w:widowControl w:val="0"/>
              <w:rPr>
                <w:sz w:val="22"/>
                <w:szCs w:val="22"/>
              </w:rPr>
            </w:pPr>
            <w:r w:rsidRPr="00532D54">
              <w:rPr>
                <w:sz w:val="22"/>
                <w:szCs w:val="22"/>
              </w:rPr>
              <w:t>G_S3_2_D_C5</w:t>
            </w:r>
          </w:p>
        </w:tc>
        <w:tc>
          <w:tcPr>
            <w:tcW w:w="673" w:type="dxa"/>
            <w:tcBorders>
              <w:top w:val="single" w:sz="4" w:space="0" w:color="auto"/>
              <w:left w:val="single" w:sz="4" w:space="0" w:color="auto"/>
              <w:bottom w:val="single" w:sz="4" w:space="0" w:color="auto"/>
              <w:right w:val="single" w:sz="4" w:space="0" w:color="auto"/>
            </w:tcBorders>
            <w:hideMark/>
          </w:tcPr>
          <w:p w14:paraId="4F1D65B5"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5D3A1C1"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2F12A2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8EAE71E" w14:textId="77777777" w:rsidR="002D53A2" w:rsidRPr="00532D54" w:rsidRDefault="002D53A2">
            <w:pPr>
              <w:pStyle w:val="GOSTTablenorm"/>
              <w:widowControl w:val="0"/>
              <w:rPr>
                <w:sz w:val="22"/>
                <w:szCs w:val="22"/>
              </w:rPr>
            </w:pPr>
            <w:r w:rsidRPr="00532D54">
              <w:rPr>
                <w:sz w:val="22"/>
                <w:szCs w:val="22"/>
              </w:rPr>
              <w:t xml:space="preserve">Указывается сумма изменений (увеличение или уменьшение) бюджетных ассигнований на выплаты за счет связанных иностранных кредитов, </w:t>
            </w:r>
            <w:r w:rsidRPr="00532D54">
              <w:rPr>
                <w:sz w:val="22"/>
                <w:szCs w:val="22"/>
              </w:rPr>
              <w:lastRenderedPageBreak/>
              <w:t>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tc>
      </w:tr>
      <w:tr w:rsidR="002D53A2" w14:paraId="72A43140"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CA27741" w14:textId="77777777" w:rsidR="002D53A2" w:rsidRPr="00532D54" w:rsidRDefault="002D53A2">
            <w:pPr>
              <w:pStyle w:val="GOSTTablenorm"/>
              <w:widowControl w:val="0"/>
              <w:rPr>
                <w:sz w:val="22"/>
                <w:szCs w:val="22"/>
              </w:rPr>
            </w:pPr>
            <w:r w:rsidRPr="00532D54">
              <w:rPr>
                <w:sz w:val="22"/>
                <w:szCs w:val="22"/>
              </w:rPr>
              <w:lastRenderedPageBreak/>
              <w:t>Сумма на первый плановый год</w:t>
            </w:r>
          </w:p>
        </w:tc>
        <w:tc>
          <w:tcPr>
            <w:tcW w:w="1590" w:type="dxa"/>
            <w:tcBorders>
              <w:top w:val="single" w:sz="4" w:space="0" w:color="auto"/>
              <w:left w:val="single" w:sz="4" w:space="0" w:color="auto"/>
              <w:bottom w:val="single" w:sz="4" w:space="0" w:color="auto"/>
              <w:right w:val="single" w:sz="4" w:space="0" w:color="auto"/>
            </w:tcBorders>
            <w:hideMark/>
          </w:tcPr>
          <w:p w14:paraId="4FC5ACD6" w14:textId="77777777" w:rsidR="002D53A2" w:rsidRPr="00532D54" w:rsidRDefault="002D53A2">
            <w:pPr>
              <w:pStyle w:val="GOSTTablenorm"/>
              <w:widowControl w:val="0"/>
              <w:rPr>
                <w:sz w:val="22"/>
                <w:szCs w:val="22"/>
              </w:rPr>
            </w:pPr>
            <w:r w:rsidRPr="00532D54">
              <w:rPr>
                <w:sz w:val="22"/>
                <w:szCs w:val="22"/>
              </w:rPr>
              <w:t>G_S3_2_D_C5_2</w:t>
            </w:r>
          </w:p>
        </w:tc>
        <w:tc>
          <w:tcPr>
            <w:tcW w:w="673" w:type="dxa"/>
            <w:tcBorders>
              <w:top w:val="single" w:sz="4" w:space="0" w:color="auto"/>
              <w:left w:val="single" w:sz="4" w:space="0" w:color="auto"/>
              <w:bottom w:val="single" w:sz="4" w:space="0" w:color="auto"/>
              <w:right w:val="single" w:sz="4" w:space="0" w:color="auto"/>
            </w:tcBorders>
            <w:hideMark/>
          </w:tcPr>
          <w:p w14:paraId="6D847EBB"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EFEC8D8" w14:textId="77777777" w:rsidR="002D53A2" w:rsidRPr="00532D54" w:rsidRDefault="002D53A2" w:rsidP="001B1AA2">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F6BB22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19E5809" w14:textId="77777777" w:rsidR="002D53A2" w:rsidRPr="00532D54" w:rsidRDefault="002D53A2">
            <w:pPr>
              <w:pStyle w:val="GOSTTablenorm"/>
              <w:widowControl w:val="0"/>
              <w:rPr>
                <w:sz w:val="22"/>
                <w:szCs w:val="22"/>
              </w:rPr>
            </w:pPr>
            <w:r w:rsidRPr="00532D54">
              <w:rPr>
                <w:sz w:val="22"/>
                <w:szCs w:val="22"/>
              </w:rPr>
              <w:t>Указывается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tc>
      </w:tr>
    </w:tbl>
    <w:p w14:paraId="2002583E" w14:textId="77777777" w:rsidR="002D53A2" w:rsidRDefault="002D53A2" w:rsidP="002D53A2">
      <w:pPr>
        <w:pStyle w:val="32"/>
        <w:keepNext w:val="0"/>
        <w:keepLines w:val="0"/>
        <w:widowControl w:val="0"/>
        <w:numPr>
          <w:ilvl w:val="2"/>
          <w:numId w:val="346"/>
        </w:numPr>
        <w:tabs>
          <w:tab w:val="num" w:pos="862"/>
        </w:tabs>
        <w:rPr>
          <w:rFonts w:cs="Times New Roman"/>
        </w:rPr>
      </w:pPr>
      <w:bookmarkStart w:id="2010" w:name="_Toc55829291"/>
      <w:bookmarkStart w:id="2011" w:name="_Toc59456553"/>
      <w:bookmarkStart w:id="2012" w:name="_Toc87634294"/>
      <w:bookmarkStart w:id="2013" w:name="_Toc115392486"/>
      <w:r>
        <w:rPr>
          <w:rFonts w:cs="Times New Roman"/>
        </w:rPr>
        <w:t>Описание комплексного типа «tTF»</w:t>
      </w:r>
      <w:bookmarkEnd w:id="2010"/>
      <w:bookmarkEnd w:id="2011"/>
      <w:bookmarkEnd w:id="2012"/>
      <w:bookmarkEnd w:id="2013"/>
    </w:p>
    <w:p w14:paraId="14FFFCE5" w14:textId="77777777" w:rsidR="002D53A2" w:rsidRDefault="002D53A2" w:rsidP="002D53A2">
      <w:pPr>
        <w:pStyle w:val="GOSTNormal"/>
        <w:widowControl w:val="0"/>
      </w:pPr>
      <w:r>
        <w:t xml:space="preserve">Описание комплексного типа </w:t>
      </w:r>
      <w:r>
        <w:rPr>
          <w:rFonts w:eastAsia="Calibri"/>
        </w:rPr>
        <w:t>«</w:t>
      </w:r>
      <w:r>
        <w:t>tTF» блока «Системная информация».</w:t>
      </w:r>
    </w:p>
    <w:p w14:paraId="3B95A3C6" w14:textId="093C4C3C" w:rsidR="002D53A2" w:rsidRDefault="006C2A56" w:rsidP="002D53A2">
      <w:pPr>
        <w:pStyle w:val="OTRNameTable0"/>
        <w:keepNext w:val="0"/>
        <w:widowControl w:val="0"/>
        <w:numPr>
          <w:ilvl w:val="0"/>
          <w:numId w:val="76"/>
        </w:numPr>
        <w:tabs>
          <w:tab w:val="num" w:pos="142"/>
        </w:tabs>
        <w:ind w:left="425" w:hanging="357"/>
        <w:contextualSpacing/>
      </w:pPr>
      <w:r>
        <w:rPr>
          <w:noProof/>
        </w:rPr>
        <w:fldChar w:fldCharType="begin"/>
      </w:r>
      <w:r>
        <w:rPr>
          <w:noProof/>
        </w:rPr>
        <w:instrText xml:space="preserve"> SEQ Таблица \* ARABIC </w:instrText>
      </w:r>
      <w:r>
        <w:rPr>
          <w:noProof/>
        </w:rPr>
        <w:fldChar w:fldCharType="separate"/>
      </w:r>
      <w:bookmarkStart w:id="2014" w:name="_Ref110873231"/>
      <w:r w:rsidR="007A3ADF">
        <w:rPr>
          <w:noProof/>
        </w:rPr>
        <w:t>188</w:t>
      </w:r>
      <w:bookmarkEnd w:id="2014"/>
      <w:r>
        <w:rPr>
          <w:noProof/>
        </w:rPr>
        <w:fldChar w:fldCharType="end"/>
      </w:r>
      <w:r w:rsidR="002D53A2">
        <w:t xml:space="preserve"> – Описание комплексного типа «tTF»</w:t>
      </w:r>
    </w:p>
    <w:tbl>
      <w:tblPr>
        <w:tblStyle w:val="GOSTTable"/>
        <w:tblW w:w="5050" w:type="pct"/>
        <w:tblLayout w:type="fixed"/>
        <w:tblLook w:val="01E0" w:firstRow="1" w:lastRow="1" w:firstColumn="1" w:lastColumn="1" w:noHBand="0" w:noVBand="0"/>
      </w:tblPr>
      <w:tblGrid>
        <w:gridCol w:w="1663"/>
        <w:gridCol w:w="1662"/>
        <w:gridCol w:w="693"/>
        <w:gridCol w:w="1109"/>
        <w:gridCol w:w="957"/>
        <w:gridCol w:w="3640"/>
      </w:tblGrid>
      <w:tr w:rsidR="002D53A2" w:rsidRPr="002D53A2" w14:paraId="61F9EFB2" w14:textId="77777777" w:rsidTr="002D53A2">
        <w:trPr>
          <w:cnfStyle w:val="100000000000" w:firstRow="1" w:lastRow="0" w:firstColumn="0" w:lastColumn="0" w:oddVBand="0" w:evenVBand="0" w:oddHBand="0" w:evenHBand="0" w:firstRowFirstColumn="0" w:firstRowLastColumn="0" w:lastRowFirstColumn="0" w:lastRowLastColumn="0"/>
        </w:trPr>
        <w:tc>
          <w:tcPr>
            <w:tcW w:w="1702" w:type="dxa"/>
            <w:hideMark/>
          </w:tcPr>
          <w:p w14:paraId="76B8C0D0" w14:textId="77777777" w:rsidR="002D53A2" w:rsidRPr="002D53A2" w:rsidRDefault="002D53A2">
            <w:pPr>
              <w:pStyle w:val="GOSTTableHead"/>
              <w:keepNext w:val="0"/>
              <w:widowControl w:val="0"/>
              <w:ind w:left="57" w:right="57"/>
              <w:rPr>
                <w:szCs w:val="22"/>
              </w:rPr>
            </w:pPr>
            <w:r w:rsidRPr="002D53A2">
              <w:rPr>
                <w:szCs w:val="22"/>
              </w:rPr>
              <w:t>Наименование элемента</w:t>
            </w:r>
          </w:p>
        </w:tc>
        <w:tc>
          <w:tcPr>
            <w:tcW w:w="1701" w:type="dxa"/>
            <w:hideMark/>
          </w:tcPr>
          <w:p w14:paraId="28C9DC42" w14:textId="77777777" w:rsidR="002D53A2" w:rsidRPr="002D53A2" w:rsidRDefault="002D53A2">
            <w:pPr>
              <w:pStyle w:val="GOSTTableHead"/>
              <w:keepNext w:val="0"/>
              <w:widowControl w:val="0"/>
              <w:ind w:left="57" w:right="57"/>
              <w:rPr>
                <w:szCs w:val="22"/>
              </w:rPr>
            </w:pPr>
            <w:r w:rsidRPr="002D53A2">
              <w:rPr>
                <w:szCs w:val="22"/>
              </w:rPr>
              <w:t>Сокращенное наименование (код) элемента</w:t>
            </w:r>
          </w:p>
        </w:tc>
        <w:tc>
          <w:tcPr>
            <w:tcW w:w="708" w:type="dxa"/>
            <w:hideMark/>
          </w:tcPr>
          <w:p w14:paraId="63138AA5" w14:textId="77777777" w:rsidR="002D53A2" w:rsidRPr="002D53A2" w:rsidRDefault="002D53A2">
            <w:pPr>
              <w:pStyle w:val="GOSTTableHead"/>
              <w:keepNext w:val="0"/>
              <w:widowControl w:val="0"/>
              <w:ind w:left="57" w:right="57"/>
              <w:rPr>
                <w:szCs w:val="22"/>
              </w:rPr>
            </w:pPr>
            <w:r w:rsidRPr="002D53A2">
              <w:rPr>
                <w:szCs w:val="22"/>
              </w:rPr>
              <w:t>Тип</w:t>
            </w:r>
          </w:p>
        </w:tc>
        <w:tc>
          <w:tcPr>
            <w:tcW w:w="1134" w:type="dxa"/>
            <w:hideMark/>
          </w:tcPr>
          <w:p w14:paraId="7FBABE65" w14:textId="77777777" w:rsidR="002D53A2" w:rsidRPr="002D53A2" w:rsidRDefault="002D53A2">
            <w:pPr>
              <w:pStyle w:val="GOSTTableHead"/>
              <w:keepNext w:val="0"/>
              <w:widowControl w:val="0"/>
              <w:ind w:left="57" w:right="57"/>
              <w:rPr>
                <w:szCs w:val="22"/>
              </w:rPr>
            </w:pPr>
            <w:r w:rsidRPr="002D53A2">
              <w:rPr>
                <w:szCs w:val="22"/>
              </w:rPr>
              <w:t>Формат элемента</w:t>
            </w:r>
          </w:p>
        </w:tc>
        <w:tc>
          <w:tcPr>
            <w:tcW w:w="978" w:type="dxa"/>
            <w:hideMark/>
          </w:tcPr>
          <w:p w14:paraId="3A271C75" w14:textId="77777777" w:rsidR="002D53A2" w:rsidRPr="002D53A2" w:rsidRDefault="002D53A2">
            <w:pPr>
              <w:pStyle w:val="GOSTTableHead"/>
              <w:keepNext w:val="0"/>
              <w:widowControl w:val="0"/>
              <w:ind w:left="57" w:right="57"/>
              <w:rPr>
                <w:szCs w:val="22"/>
              </w:rPr>
            </w:pPr>
            <w:r w:rsidRPr="002D53A2">
              <w:rPr>
                <w:szCs w:val="22"/>
              </w:rPr>
              <w:t>Обязательность</w:t>
            </w:r>
          </w:p>
        </w:tc>
        <w:tc>
          <w:tcPr>
            <w:tcW w:w="3727" w:type="dxa"/>
            <w:hideMark/>
          </w:tcPr>
          <w:p w14:paraId="097B8069" w14:textId="77777777" w:rsidR="002D53A2" w:rsidRPr="002D53A2" w:rsidRDefault="002D53A2">
            <w:pPr>
              <w:pStyle w:val="GOSTTableHead"/>
              <w:keepNext w:val="0"/>
              <w:widowControl w:val="0"/>
              <w:ind w:left="57" w:right="57"/>
              <w:rPr>
                <w:szCs w:val="22"/>
              </w:rPr>
            </w:pPr>
            <w:r w:rsidRPr="002D53A2">
              <w:rPr>
                <w:szCs w:val="22"/>
              </w:rPr>
              <w:t>Дополнительная информация</w:t>
            </w:r>
          </w:p>
        </w:tc>
      </w:tr>
      <w:tr w:rsidR="002D53A2" w14:paraId="15F29360" w14:textId="77777777" w:rsidTr="002D53A2">
        <w:trPr>
          <w:cnfStyle w:val="000000100000" w:firstRow="0" w:lastRow="0" w:firstColumn="0" w:lastColumn="0" w:oddVBand="0" w:evenVBand="0" w:oddHBand="1" w:evenHBand="0" w:firstRowFirstColumn="0" w:firstRowLastColumn="0" w:lastRowFirstColumn="0" w:lastRowLastColumn="0"/>
        </w:trPr>
        <w:tc>
          <w:tcPr>
            <w:tcW w:w="1702" w:type="dxa"/>
            <w:tcBorders>
              <w:top w:val="single" w:sz="4" w:space="0" w:color="auto"/>
              <w:left w:val="single" w:sz="4" w:space="0" w:color="auto"/>
              <w:bottom w:val="single" w:sz="4" w:space="0" w:color="auto"/>
              <w:right w:val="single" w:sz="4" w:space="0" w:color="auto"/>
            </w:tcBorders>
            <w:hideMark/>
          </w:tcPr>
          <w:p w14:paraId="4C6D584E" w14:textId="77777777" w:rsidR="002D53A2" w:rsidRPr="00532D54" w:rsidRDefault="002D53A2">
            <w:pPr>
              <w:pStyle w:val="GOSTTablenorm"/>
              <w:widowControl w:val="0"/>
              <w:rPr>
                <w:sz w:val="22"/>
                <w:szCs w:val="22"/>
              </w:rPr>
            </w:pPr>
            <w:r w:rsidRPr="00532D54">
              <w:rPr>
                <w:sz w:val="22"/>
                <w:szCs w:val="22"/>
              </w:rPr>
              <w:t>Глобальный уникальный идентификатор</w:t>
            </w:r>
          </w:p>
        </w:tc>
        <w:tc>
          <w:tcPr>
            <w:tcW w:w="1701" w:type="dxa"/>
            <w:tcBorders>
              <w:top w:val="single" w:sz="4" w:space="0" w:color="auto"/>
              <w:left w:val="single" w:sz="4" w:space="0" w:color="auto"/>
              <w:bottom w:val="single" w:sz="4" w:space="0" w:color="auto"/>
              <w:right w:val="single" w:sz="4" w:space="0" w:color="auto"/>
            </w:tcBorders>
            <w:hideMark/>
          </w:tcPr>
          <w:p w14:paraId="19E17D9B" w14:textId="77777777" w:rsidR="002D53A2" w:rsidRPr="00532D54" w:rsidRDefault="002D53A2">
            <w:pPr>
              <w:pStyle w:val="GOSTTablenorm"/>
              <w:widowControl w:val="0"/>
              <w:rPr>
                <w:sz w:val="22"/>
                <w:szCs w:val="22"/>
              </w:rPr>
            </w:pPr>
            <w:r w:rsidRPr="00532D54">
              <w:rPr>
                <w:sz w:val="22"/>
                <w:szCs w:val="22"/>
              </w:rPr>
              <w:t xml:space="preserve"> GUID</w:t>
            </w:r>
          </w:p>
        </w:tc>
        <w:tc>
          <w:tcPr>
            <w:tcW w:w="708" w:type="dxa"/>
            <w:tcBorders>
              <w:top w:val="single" w:sz="4" w:space="0" w:color="auto"/>
              <w:left w:val="single" w:sz="4" w:space="0" w:color="auto"/>
              <w:bottom w:val="single" w:sz="4" w:space="0" w:color="auto"/>
              <w:right w:val="single" w:sz="4" w:space="0" w:color="auto"/>
            </w:tcBorders>
            <w:hideMark/>
          </w:tcPr>
          <w:p w14:paraId="7A9C71E8"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ECABFE0" w14:textId="77777777" w:rsidR="002D53A2" w:rsidRPr="00532D54" w:rsidRDefault="002D53A2">
            <w:pPr>
              <w:pStyle w:val="GOSTTablenorm"/>
              <w:widowControl w:val="0"/>
              <w:rPr>
                <w:sz w:val="22"/>
                <w:szCs w:val="22"/>
                <w:lang w:val="en-US"/>
              </w:rPr>
            </w:pPr>
            <w:r w:rsidRPr="00532D54">
              <w:rPr>
                <w:sz w:val="22"/>
                <w:szCs w:val="22"/>
              </w:rPr>
              <w:t>GUID</w:t>
            </w:r>
          </w:p>
        </w:tc>
        <w:tc>
          <w:tcPr>
            <w:tcW w:w="978" w:type="dxa"/>
            <w:tcBorders>
              <w:top w:val="single" w:sz="4" w:space="0" w:color="auto"/>
              <w:left w:val="single" w:sz="4" w:space="0" w:color="auto"/>
              <w:bottom w:val="single" w:sz="4" w:space="0" w:color="auto"/>
              <w:right w:val="single" w:sz="4" w:space="0" w:color="auto"/>
            </w:tcBorders>
            <w:hideMark/>
          </w:tcPr>
          <w:p w14:paraId="232FD21D" w14:textId="77777777" w:rsidR="002D53A2" w:rsidRPr="00532D54" w:rsidRDefault="002D53A2">
            <w:pPr>
              <w:pStyle w:val="GOSTTablenorm"/>
              <w:widowControl w:val="0"/>
              <w:jc w:val="center"/>
              <w:rPr>
                <w:sz w:val="22"/>
                <w:szCs w:val="22"/>
                <w:lang w:val="en-US"/>
              </w:rPr>
            </w:pPr>
            <w:r w:rsidRPr="00532D54">
              <w:rPr>
                <w:sz w:val="22"/>
                <w:szCs w:val="22"/>
              </w:rPr>
              <w:t>О</w:t>
            </w:r>
          </w:p>
        </w:tc>
        <w:tc>
          <w:tcPr>
            <w:tcW w:w="3727" w:type="dxa"/>
            <w:tcBorders>
              <w:top w:val="single" w:sz="4" w:space="0" w:color="auto"/>
              <w:left w:val="single" w:sz="4" w:space="0" w:color="auto"/>
              <w:bottom w:val="single" w:sz="4" w:space="0" w:color="auto"/>
              <w:right w:val="single" w:sz="4" w:space="0" w:color="auto"/>
            </w:tcBorders>
            <w:hideMark/>
          </w:tcPr>
          <w:p w14:paraId="7C9C5EED" w14:textId="77777777" w:rsidR="002D53A2" w:rsidRPr="00532D54" w:rsidRDefault="002D53A2">
            <w:pPr>
              <w:pStyle w:val="GOSTTablenorm"/>
              <w:widowControl w:val="0"/>
              <w:rPr>
                <w:sz w:val="22"/>
                <w:szCs w:val="22"/>
              </w:rPr>
            </w:pPr>
            <w:r w:rsidRPr="00532D54">
              <w:rPr>
                <w:sz w:val="22"/>
                <w:szCs w:val="22"/>
              </w:rPr>
              <w:t>Служебное поле, заполняется в ТОФК.</w:t>
            </w:r>
          </w:p>
        </w:tc>
      </w:tr>
    </w:tbl>
    <w:p w14:paraId="160C854C" w14:textId="77777777" w:rsidR="002D53A2" w:rsidRPr="006C1765" w:rsidRDefault="002D53A2" w:rsidP="002D53A2">
      <w:pPr>
        <w:pStyle w:val="32"/>
        <w:keepNext w:val="0"/>
        <w:keepLines w:val="0"/>
        <w:widowControl w:val="0"/>
        <w:numPr>
          <w:ilvl w:val="2"/>
          <w:numId w:val="346"/>
        </w:numPr>
        <w:tabs>
          <w:tab w:val="num" w:pos="862"/>
        </w:tabs>
        <w:rPr>
          <w:rFonts w:cs="Times New Roman"/>
          <w:highlight w:val="green"/>
        </w:rPr>
      </w:pPr>
      <w:bookmarkStart w:id="2015" w:name="_Toc55829292"/>
      <w:bookmarkStart w:id="2016" w:name="_Toc59456554"/>
      <w:bookmarkStart w:id="2017" w:name="_Toc87634295"/>
      <w:bookmarkStart w:id="2018" w:name="_Toc115392487"/>
      <w:r w:rsidRPr="006C1765">
        <w:rPr>
          <w:rFonts w:cs="Times New Roman"/>
          <w:highlight w:val="green"/>
        </w:rPr>
        <w:lastRenderedPageBreak/>
        <w:t>Пример XML</w:t>
      </w:r>
      <w:bookmarkEnd w:id="2015"/>
      <w:bookmarkEnd w:id="2016"/>
      <w:bookmarkEnd w:id="2017"/>
      <w:bookmarkEnd w:id="2018"/>
    </w:p>
    <w:p w14:paraId="796269A8"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 xml:space="preserve">&lt;?xml version="1.0" encoding="UTF-8"?&gt; </w:t>
      </w:r>
    </w:p>
    <w:p w14:paraId="4F7C42F3"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&lt;self:VLS_REPORT_0531763 metaType="formular" versionID="1.0" xsi:schemaLocation="http://www.roskazna.ru/eb/domain/VLS_REPORT_0531763/formular formulars.xsd" xmlns:self="http://www.roskazna.ru/eb/domain/VLS_REPORT_0531763/formular" xmlns:xsi="http://www.w3.org/2001/XMLSchema-instance"&gt;</w:t>
      </w:r>
    </w:p>
    <w:p w14:paraId="6D2133EC"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&lt;TtlPrt_RT_FORMCODE&gt;0531717&lt;/TtlPrt_RT_FORMCODE&gt;</w:t>
      </w:r>
    </w:p>
    <w:p w14:paraId="2DD1E82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&lt;TtlPrt_RT_ACCOUNTNUM&gt;08262Ч03421&lt;/TtlPrt_RT_ACCOUNTNUM&gt;</w:t>
      </w:r>
    </w:p>
    <w:p w14:paraId="68C43772"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&lt;TtlPrt_DctDt&gt;2021-01-03&lt;/TtlPrt_DctDt&gt;</w:t>
      </w:r>
    </w:p>
    <w:p w14:paraId="4A90065A"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&lt;TtlPrt_report_type_flag&gt;Итоговый&lt;/TtlPrt_report_type_flag&gt;</w:t>
      </w:r>
    </w:p>
    <w:p w14:paraId="125080CB"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TOFK</w:t>
      </w:r>
      <w:r>
        <w:rPr>
          <w:rFonts w:ascii="Courier New" w:hAnsi="Courier New" w:cs="Courier New"/>
          <w:spacing w:val="-20"/>
          <w:sz w:val="22"/>
          <w:szCs w:val="22"/>
        </w:rPr>
        <w:t>&gt;</w:t>
      </w:r>
    </w:p>
    <w:p w14:paraId="356993E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Nm</w:t>
      </w:r>
      <w:r>
        <w:rPr>
          <w:rFonts w:ascii="Courier New" w:hAnsi="Courier New" w:cs="Courier New"/>
          <w:spacing w:val="-20"/>
          <w:sz w:val="22"/>
          <w:szCs w:val="22"/>
        </w:rPr>
        <w:t>&gt;</w:t>
      </w: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Cd</w:t>
      </w:r>
      <w:r>
        <w:rPr>
          <w:rFonts w:ascii="Courier New" w:hAnsi="Courier New" w:cs="Courier New"/>
          <w:spacing w:val="-20"/>
          <w:sz w:val="22"/>
          <w:szCs w:val="22"/>
        </w:rPr>
        <w:t>&gt;1500&lt;/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2E5C12E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&lt;/TtlPrt_TOFK&gt;</w:t>
      </w:r>
    </w:p>
    <w:p w14:paraId="1D4E3024"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&lt;TtlPrt_UBP&gt;</w:t>
      </w:r>
    </w:p>
    <w:p w14:paraId="5B999118"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&lt;Cd&gt;97200024&lt;/Cd&gt;</w:t>
      </w:r>
    </w:p>
    <w:p w14:paraId="2D603284"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&gt;Министерство финансов Чувашской Республики&lt;/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5E7EC1E6"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&lt;/TtlPrt_UBP&gt;</w:t>
      </w:r>
    </w:p>
    <w:p w14:paraId="3FE18D7D"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&lt;TtlPrt_GRBS&gt;</w:t>
      </w:r>
    </w:p>
    <w:p w14:paraId="4AFDD4B1"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&lt;Cd&gt;092&lt;/Cd&gt;</w:t>
      </w:r>
    </w:p>
    <w:p w14:paraId="06D573CE"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Nm</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45C84FB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&lt;/TtlPrt_GRBS&gt;</w:t>
      </w:r>
    </w:p>
    <w:p w14:paraId="30A7344A"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&lt;TtlPrt_MSC_Bdgt&gt;</w:t>
      </w:r>
    </w:p>
    <w:p w14:paraId="198DCAAF"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Cd</w:t>
      </w:r>
      <w:r>
        <w:rPr>
          <w:rFonts w:ascii="Courier New" w:hAnsi="Courier New" w:cs="Courier New"/>
          <w:spacing w:val="-20"/>
          <w:sz w:val="22"/>
          <w:szCs w:val="22"/>
        </w:rPr>
        <w:t>&gt;99010001&lt;/</w:t>
      </w:r>
      <w:r>
        <w:rPr>
          <w:rFonts w:ascii="Courier New" w:hAnsi="Courier New" w:cs="Courier New"/>
          <w:spacing w:val="-20"/>
          <w:sz w:val="22"/>
          <w:szCs w:val="22"/>
          <w:lang w:val="en-US"/>
        </w:rPr>
        <w:t>Cd</w:t>
      </w:r>
      <w:r>
        <w:rPr>
          <w:rFonts w:ascii="Courier New" w:hAnsi="Courier New" w:cs="Courier New"/>
          <w:spacing w:val="-20"/>
          <w:sz w:val="22"/>
          <w:szCs w:val="22"/>
        </w:rPr>
        <w:t>&gt;</w:t>
      </w:r>
    </w:p>
    <w:p w14:paraId="6FA56035"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Nm</w:t>
      </w:r>
      <w:r>
        <w:rPr>
          <w:rFonts w:ascii="Courier New" w:hAnsi="Courier New" w:cs="Courier New"/>
          <w:spacing w:val="-20"/>
          <w:sz w:val="22"/>
          <w:szCs w:val="22"/>
        </w:rPr>
        <w:t>&gt;Федеральный бюджет&lt;/</w:t>
      </w:r>
      <w:r>
        <w:rPr>
          <w:rFonts w:ascii="Courier New" w:hAnsi="Courier New" w:cs="Courier New"/>
          <w:spacing w:val="-20"/>
          <w:sz w:val="22"/>
          <w:szCs w:val="22"/>
          <w:lang w:val="en-US"/>
        </w:rPr>
        <w:t>Nm</w:t>
      </w:r>
      <w:r>
        <w:rPr>
          <w:rFonts w:ascii="Courier New" w:hAnsi="Courier New" w:cs="Courier New"/>
          <w:spacing w:val="-20"/>
          <w:sz w:val="22"/>
          <w:szCs w:val="22"/>
        </w:rPr>
        <w:t>&gt;</w:t>
      </w:r>
    </w:p>
    <w:p w14:paraId="3668B9C8"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&lt;/TtlPrt_MSC_Bdgt&gt;</w:t>
      </w:r>
    </w:p>
    <w:p w14:paraId="6AABF01E"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&lt;TtlPrt_FO&gt;</w:t>
      </w:r>
    </w:p>
    <w:p w14:paraId="61278D28"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FnclInst</w:t>
      </w:r>
      <w:r>
        <w:rPr>
          <w:rFonts w:ascii="Courier New" w:hAnsi="Courier New" w:cs="Courier New"/>
          <w:spacing w:val="-20"/>
          <w:sz w:val="22"/>
          <w:szCs w:val="22"/>
        </w:rPr>
        <w:t>&gt;Министерство финансов Российской Федерации&lt;/</w:t>
      </w:r>
      <w:r>
        <w:rPr>
          <w:rFonts w:ascii="Courier New" w:hAnsi="Courier New" w:cs="Courier New"/>
          <w:spacing w:val="-20"/>
          <w:sz w:val="22"/>
          <w:szCs w:val="22"/>
          <w:lang w:val="en-US"/>
        </w:rPr>
        <w:t>FnclInst</w:t>
      </w:r>
      <w:r>
        <w:rPr>
          <w:rFonts w:ascii="Courier New" w:hAnsi="Courier New" w:cs="Courier New"/>
          <w:spacing w:val="-20"/>
          <w:sz w:val="22"/>
          <w:szCs w:val="22"/>
        </w:rPr>
        <w:t>&gt;</w:t>
      </w:r>
    </w:p>
    <w:p w14:paraId="455F24B4"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r>
      <w:r>
        <w:rPr>
          <w:rFonts w:ascii="Courier New" w:hAnsi="Courier New" w:cs="Courier New"/>
          <w:spacing w:val="-20"/>
          <w:sz w:val="22"/>
          <w:szCs w:val="22"/>
        </w:rPr>
        <w:tab/>
        <w:t>&lt;</w:t>
      </w:r>
      <w:r>
        <w:rPr>
          <w:rFonts w:ascii="Courier New" w:hAnsi="Courier New" w:cs="Courier New"/>
          <w:spacing w:val="-20"/>
          <w:sz w:val="22"/>
          <w:szCs w:val="22"/>
          <w:lang w:val="en-US"/>
        </w:rPr>
        <w:t>OKPOCd</w:t>
      </w:r>
      <w:r>
        <w:rPr>
          <w:rFonts w:ascii="Courier New" w:hAnsi="Courier New" w:cs="Courier New"/>
          <w:spacing w:val="-20"/>
          <w:sz w:val="22"/>
          <w:szCs w:val="22"/>
        </w:rPr>
        <w:t>&gt;00013474&lt;/</w:t>
      </w:r>
      <w:r>
        <w:rPr>
          <w:rFonts w:ascii="Courier New" w:hAnsi="Courier New" w:cs="Courier New"/>
          <w:spacing w:val="-20"/>
          <w:sz w:val="22"/>
          <w:szCs w:val="22"/>
          <w:lang w:val="en-US"/>
        </w:rPr>
        <w:t>OKPOCd</w:t>
      </w:r>
      <w:r>
        <w:rPr>
          <w:rFonts w:ascii="Courier New" w:hAnsi="Courier New" w:cs="Courier New"/>
          <w:spacing w:val="-20"/>
          <w:sz w:val="22"/>
          <w:szCs w:val="22"/>
        </w:rPr>
        <w:t>&gt;</w:t>
      </w:r>
    </w:p>
    <w:p w14:paraId="6E0FD9D1"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FO</w:t>
      </w:r>
      <w:r>
        <w:rPr>
          <w:rFonts w:ascii="Courier New" w:hAnsi="Courier New" w:cs="Courier New"/>
          <w:spacing w:val="-20"/>
          <w:sz w:val="22"/>
          <w:szCs w:val="22"/>
        </w:rPr>
        <w:t>&gt;</w:t>
      </w:r>
    </w:p>
    <w:p w14:paraId="71240B41"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rPr>
        <w:tab/>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MSC</w:t>
      </w:r>
      <w:r>
        <w:rPr>
          <w:rFonts w:ascii="Courier New" w:hAnsi="Courier New" w:cs="Courier New"/>
          <w:spacing w:val="-20"/>
          <w:sz w:val="22"/>
          <w:szCs w:val="22"/>
        </w:rPr>
        <w:t>_</w:t>
      </w:r>
      <w:r>
        <w:rPr>
          <w:rFonts w:ascii="Courier New" w:hAnsi="Courier New" w:cs="Courier New"/>
          <w:spacing w:val="-20"/>
          <w:sz w:val="22"/>
          <w:szCs w:val="22"/>
          <w:lang w:val="en-US"/>
        </w:rPr>
        <w:t>OKTMO</w:t>
      </w:r>
      <w:r>
        <w:rPr>
          <w:rFonts w:ascii="Courier New" w:hAnsi="Courier New" w:cs="Courier New"/>
          <w:spacing w:val="-20"/>
          <w:sz w:val="22"/>
          <w:szCs w:val="22"/>
        </w:rPr>
        <w:t>&gt;97000000&lt;/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MSC</w:t>
      </w:r>
      <w:r>
        <w:rPr>
          <w:rFonts w:ascii="Courier New" w:hAnsi="Courier New" w:cs="Courier New"/>
          <w:spacing w:val="-20"/>
          <w:sz w:val="22"/>
          <w:szCs w:val="22"/>
        </w:rPr>
        <w:t>_</w:t>
      </w:r>
      <w:r>
        <w:rPr>
          <w:rFonts w:ascii="Courier New" w:hAnsi="Courier New" w:cs="Courier New"/>
          <w:spacing w:val="-20"/>
          <w:sz w:val="22"/>
          <w:szCs w:val="22"/>
          <w:lang w:val="en-US"/>
        </w:rPr>
        <w:t>OKTMO</w:t>
      </w:r>
      <w:r>
        <w:rPr>
          <w:rFonts w:ascii="Courier New" w:hAnsi="Courier New" w:cs="Courier New"/>
          <w:spacing w:val="-20"/>
          <w:sz w:val="22"/>
          <w:szCs w:val="22"/>
        </w:rPr>
        <w:t>&gt;</w:t>
      </w:r>
    </w:p>
    <w:p w14:paraId="0ED09ED9" w14:textId="418DE2E8"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sidR="00C52216" w:rsidRPr="006C1765">
        <w:rPr>
          <w:rFonts w:ascii="Courier New" w:hAnsi="Courier New" w:cs="Courier New"/>
          <w:spacing w:val="-20"/>
          <w:sz w:val="22"/>
          <w:szCs w:val="22"/>
          <w:highlight w:val="green"/>
          <w:lang w:val="en-US"/>
        </w:rPr>
        <w:t>&lt;TtlPrt_SECRECY code="0" value="</w:t>
      </w:r>
      <w:r w:rsidR="00C52216" w:rsidRPr="00A11AD9">
        <w:rPr>
          <w:rFonts w:ascii="Courier New" w:hAnsi="Courier New" w:cs="Courier New"/>
          <w:spacing w:val="-20"/>
          <w:sz w:val="22"/>
          <w:szCs w:val="22"/>
          <w:highlight w:val="green"/>
        </w:rPr>
        <w:t>Несекретно</w:t>
      </w:r>
      <w:r w:rsidR="00C52216" w:rsidRPr="006C1765">
        <w:rPr>
          <w:rFonts w:ascii="Courier New" w:hAnsi="Courier New" w:cs="Courier New"/>
          <w:spacing w:val="-20"/>
          <w:sz w:val="22"/>
          <w:szCs w:val="22"/>
          <w:highlight w:val="green"/>
          <w:lang w:val="en-US"/>
        </w:rPr>
        <w:t>"/&gt;</w:t>
      </w:r>
      <w:r w:rsidR="00C52216" w:rsidRPr="006C1765" w:rsidDel="00C52216">
        <w:rPr>
          <w:rFonts w:ascii="Courier New" w:hAnsi="Courier New" w:cs="Courier New"/>
          <w:spacing w:val="-20"/>
          <w:sz w:val="22"/>
          <w:szCs w:val="22"/>
          <w:lang w:val="en-US"/>
        </w:rPr>
        <w:t xml:space="preserve"> </w:t>
      </w:r>
    </w:p>
    <w:p w14:paraId="746AA366"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&lt;R_763_G_S1_1_D&gt;</w:t>
      </w:r>
    </w:p>
    <w:p w14:paraId="3A0B8594"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lastRenderedPageBreak/>
        <w:tab/>
      </w:r>
      <w:r>
        <w:rPr>
          <w:rFonts w:ascii="Courier New" w:hAnsi="Courier New" w:cs="Courier New"/>
          <w:spacing w:val="-20"/>
          <w:sz w:val="22"/>
          <w:szCs w:val="22"/>
          <w:lang w:val="en-US"/>
        </w:rPr>
        <w:tab/>
        <w:t>&lt;G_S1_1_D_ITEM&gt;</w:t>
      </w:r>
    </w:p>
    <w:p w14:paraId="67104C9D"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&lt;G_S1_1_B_C2&gt;100.00&lt;/G_S1_1_B_C2&gt;</w:t>
      </w:r>
    </w:p>
    <w:p w14:paraId="775818AB"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&lt;G_S1_1_E_C2&gt;100.00&lt;/G_S1_1_E_C2&gt;</w:t>
      </w:r>
    </w:p>
    <w:p w14:paraId="09B75F12"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&lt;G_S1_1_B_C3&gt;100.00&lt;/G_S1_1_B_C3&gt;</w:t>
      </w:r>
    </w:p>
    <w:p w14:paraId="5AC6EE42"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&lt;G_S1_1_E_C3&gt;100.00&lt;/G_S1_1_E_C3&gt;</w:t>
      </w:r>
    </w:p>
    <w:p w14:paraId="1CAF4713"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&lt;G_S1_1_B_C4&gt;100.00&lt;/G_S1_1_B_C4&gt;</w:t>
      </w:r>
    </w:p>
    <w:p w14:paraId="0B46695D"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&lt;G_S1_1_E_C4&gt;100.00&lt;/G_S1_1_E_C4&gt;</w:t>
      </w:r>
    </w:p>
    <w:p w14:paraId="2744D6E0"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&lt;G_S1_1_B_C4_2&gt;100.00&lt;/G_S1_1_B_C4_2&gt;</w:t>
      </w:r>
    </w:p>
    <w:p w14:paraId="16F40ACC"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&lt;G_S1_1_E_C4_2&gt;100.00&lt;/G_S1_1_E_C4_2&gt;</w:t>
      </w:r>
    </w:p>
    <w:p w14:paraId="2B4EE92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&lt;/G_S1_1_D_ITEM&gt;</w:t>
      </w:r>
    </w:p>
    <w:p w14:paraId="0D539474"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&lt;/R_763_G_S1_1_D&gt;</w:t>
      </w:r>
    </w:p>
    <w:p w14:paraId="5A72CF5A"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&lt;VSL_ListApp_Executor_SFP&gt;Иванов И.И.&lt;/VSL_ListApp_Executor_SFP&gt;</w:t>
      </w:r>
    </w:p>
    <w:p w14:paraId="018985CB"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&lt;VSL_ListApp_Executor_Post&gt;Казначей&lt;/VSL_ListApp_Executor_Post&gt;</w:t>
      </w:r>
    </w:p>
    <w:p w14:paraId="13DE64E9"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&lt;VSL_ListApp_Executor_TEL&gt;343456465&lt;/VSL_ListApp_Executor_TEL&gt;</w:t>
      </w:r>
    </w:p>
    <w:p w14:paraId="55D1FFE8"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&lt;VSL_ListApp_Executor_Date&gt;2021-01-03&lt;/VSL_ListApp_Executor_Date&gt;</w:t>
      </w:r>
    </w:p>
    <w:p w14:paraId="745354A3"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3BE2E235"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r>
      <w:r>
        <w:rPr>
          <w:rFonts w:ascii="Courier New" w:hAnsi="Courier New" w:cs="Courier New"/>
          <w:spacing w:val="-20"/>
          <w:sz w:val="22"/>
          <w:szCs w:val="22"/>
          <w:lang w:val="en-US"/>
        </w:rPr>
        <w:tab/>
        <w:t>&lt;GUID&gt;8fd0f4a9-2364-4858-87dc-ce8d1aa70482&lt;/GUID&gt;</w:t>
      </w:r>
    </w:p>
    <w:p w14:paraId="0A0CE1CD"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&lt;/StmInfrmtn_TF&gt;</w:t>
      </w:r>
    </w:p>
    <w:p w14:paraId="2B3F2115"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ab/>
        <w:t>&lt;TtlPrt_DocNumber&gt;000000013&lt;/TtlPrt_DocNumber&gt;</w:t>
      </w:r>
    </w:p>
    <w:p w14:paraId="2FE4F188"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rPr>
      </w:pPr>
      <w:r>
        <w:rPr>
          <w:rFonts w:ascii="Courier New" w:hAnsi="Courier New" w:cs="Courier New"/>
          <w:spacing w:val="-20"/>
          <w:sz w:val="22"/>
          <w:szCs w:val="22"/>
          <w:lang w:val="en-US"/>
        </w:rPr>
        <w:tab/>
      </w:r>
      <w:r>
        <w:rPr>
          <w:rFonts w:ascii="Courier New" w:hAnsi="Courier New" w:cs="Courier New"/>
          <w:spacing w:val="-20"/>
          <w:sz w:val="22"/>
          <w:szCs w:val="22"/>
        </w:rPr>
        <w:t>&lt;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&gt;Управление Федерального казначейства по Чувашской Республике&lt;/</w:t>
      </w:r>
      <w:r>
        <w:rPr>
          <w:rFonts w:ascii="Courier New" w:hAnsi="Courier New" w:cs="Courier New"/>
          <w:spacing w:val="-20"/>
          <w:sz w:val="22"/>
          <w:szCs w:val="22"/>
          <w:lang w:val="en-US"/>
        </w:rPr>
        <w:t>TtlPrt</w:t>
      </w:r>
      <w:r>
        <w:rPr>
          <w:rFonts w:ascii="Courier New" w:hAnsi="Courier New" w:cs="Courier New"/>
          <w:spacing w:val="-20"/>
          <w:sz w:val="22"/>
          <w:szCs w:val="22"/>
        </w:rPr>
        <w:t>_</w:t>
      </w:r>
      <w:r>
        <w:rPr>
          <w:rFonts w:ascii="Courier New" w:hAnsi="Courier New" w:cs="Courier New"/>
          <w:spacing w:val="-20"/>
          <w:sz w:val="22"/>
          <w:szCs w:val="22"/>
          <w:lang w:val="en-US"/>
        </w:rPr>
        <w:t>OPENTOFK</w:t>
      </w:r>
      <w:r>
        <w:rPr>
          <w:rFonts w:ascii="Courier New" w:hAnsi="Courier New" w:cs="Courier New"/>
          <w:spacing w:val="-20"/>
          <w:sz w:val="22"/>
          <w:szCs w:val="22"/>
        </w:rPr>
        <w:t>_</w:t>
      </w:r>
      <w:r>
        <w:rPr>
          <w:rFonts w:ascii="Courier New" w:hAnsi="Courier New" w:cs="Courier New"/>
          <w:spacing w:val="-20"/>
          <w:sz w:val="22"/>
          <w:szCs w:val="22"/>
          <w:lang w:val="en-US"/>
        </w:rPr>
        <w:t>NAME</w:t>
      </w:r>
      <w:r>
        <w:rPr>
          <w:rFonts w:ascii="Courier New" w:hAnsi="Courier New" w:cs="Courier New"/>
          <w:spacing w:val="-20"/>
          <w:sz w:val="22"/>
          <w:szCs w:val="22"/>
        </w:rPr>
        <w:t>&gt;</w:t>
      </w:r>
    </w:p>
    <w:p w14:paraId="7D12AC25"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rPr>
        <w:tab/>
      </w:r>
      <w:r>
        <w:rPr>
          <w:rFonts w:ascii="Courier New" w:hAnsi="Courier New" w:cs="Courier New"/>
          <w:spacing w:val="-20"/>
          <w:sz w:val="22"/>
          <w:szCs w:val="22"/>
          <w:lang w:val="en-US"/>
        </w:rPr>
        <w:t>&lt;TtlPrt_OPENTOFK_CODE&gt;1500&lt;/TtlPrt_OPENTOFK_CODE&gt;</w:t>
      </w:r>
    </w:p>
    <w:p w14:paraId="5062FB0E" w14:textId="77777777" w:rsidR="002D53A2" w:rsidRDefault="002D53A2" w:rsidP="002D53A2">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cs="Courier New"/>
          <w:spacing w:val="-20"/>
          <w:sz w:val="22"/>
          <w:szCs w:val="22"/>
          <w:lang w:val="en-US"/>
        </w:rPr>
      </w:pPr>
      <w:r>
        <w:rPr>
          <w:rFonts w:ascii="Courier New" w:hAnsi="Courier New" w:cs="Courier New"/>
          <w:spacing w:val="-20"/>
          <w:sz w:val="22"/>
          <w:szCs w:val="22"/>
          <w:lang w:val="en-US"/>
        </w:rPr>
        <w:t xml:space="preserve">&lt;/self:VLS_REPORT_0531763&gt; </w:t>
      </w:r>
    </w:p>
    <w:p w14:paraId="00462C6B" w14:textId="77777777" w:rsidR="002D53A2" w:rsidRPr="00745E05" w:rsidRDefault="002D53A2" w:rsidP="002D53A2">
      <w:pPr>
        <w:pStyle w:val="25"/>
        <w:keepNext w:val="0"/>
        <w:widowControl w:val="0"/>
        <w:numPr>
          <w:ilvl w:val="1"/>
          <w:numId w:val="346"/>
        </w:numPr>
        <w:tabs>
          <w:tab w:val="clear" w:pos="576"/>
        </w:tabs>
        <w:jc w:val="both"/>
        <w:rPr>
          <w:highlight w:val="green"/>
        </w:rPr>
      </w:pPr>
      <w:bookmarkStart w:id="2019" w:name="_Toc55829310"/>
      <w:bookmarkStart w:id="2020" w:name="_Toc59456555"/>
      <w:bookmarkStart w:id="2021" w:name="_Ref84785501"/>
      <w:bookmarkStart w:id="2022" w:name="_Toc87634296"/>
      <w:bookmarkStart w:id="2023" w:name="_Toc115392488"/>
      <w:r w:rsidRPr="00745E05">
        <w:rPr>
          <w:highlight w:val="green"/>
        </w:rPr>
        <w:t>Описание документа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bookmarkEnd w:id="2019"/>
      <w:bookmarkEnd w:id="2020"/>
      <w:bookmarkEnd w:id="2021"/>
      <w:bookmarkEnd w:id="2022"/>
      <w:bookmarkEnd w:id="2023"/>
    </w:p>
    <w:p w14:paraId="1F22C0AB" w14:textId="77777777" w:rsidR="002D53A2" w:rsidRDefault="002D53A2" w:rsidP="002D53A2">
      <w:pPr>
        <w:pStyle w:val="32"/>
        <w:keepNext w:val="0"/>
        <w:keepLines w:val="0"/>
        <w:widowControl w:val="0"/>
        <w:numPr>
          <w:ilvl w:val="2"/>
          <w:numId w:val="346"/>
        </w:numPr>
        <w:tabs>
          <w:tab w:val="num" w:pos="862"/>
        </w:tabs>
      </w:pPr>
      <w:bookmarkStart w:id="2024" w:name="_Toc59456556"/>
      <w:bookmarkStart w:id="2025" w:name="_Toc87634297"/>
      <w:bookmarkStart w:id="2026" w:name="_Toc115392489"/>
      <w:r>
        <w:t>Назначение и маршрут документа</w:t>
      </w:r>
      <w:bookmarkEnd w:id="2024"/>
      <w:bookmarkEnd w:id="2025"/>
      <w:bookmarkEnd w:id="2026"/>
    </w:p>
    <w:p w14:paraId="134611A7" w14:textId="77777777" w:rsidR="002D53A2" w:rsidRDefault="002D53A2" w:rsidP="002D53A2">
      <w:pPr>
        <w:pStyle w:val="OTRNormal"/>
        <w:widowControl w:val="0"/>
        <w:rPr>
          <w:szCs w:val="24"/>
        </w:rPr>
      </w:pPr>
      <w:r>
        <w:rPr>
          <w:szCs w:val="24"/>
        </w:rPr>
        <w:t xml:space="preserve">Документ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содержит информацию об остатках </w:t>
      </w:r>
      <w:r>
        <w:rPr>
          <w:szCs w:val="24"/>
        </w:rPr>
        <w:lastRenderedPageBreak/>
        <w:t>соответствующих показателей л/с, отражаемых на л/с ГАИФДБ (АИФДБ с полномочиями ГАИФДБ) нарастающим итогом с начала года на дату составления отчета и предназначен для доведения информации от ТОФК до ГАИФДБ (АИФДБ с полномочиями ГАИФДБ).</w:t>
      </w:r>
    </w:p>
    <w:p w14:paraId="021FF802" w14:textId="36FDA91F" w:rsidR="002D53A2" w:rsidRDefault="002D53A2" w:rsidP="002D53A2">
      <w:pPr>
        <w:pStyle w:val="OTRNameTable0"/>
        <w:keepNext w:val="0"/>
        <w:widowControl w:val="0"/>
        <w:numPr>
          <w:ilvl w:val="0"/>
          <w:numId w:val="76"/>
        </w:numPr>
        <w:tabs>
          <w:tab w:val="num" w:pos="142"/>
        </w:tabs>
        <w:ind w:left="425" w:hanging="357"/>
        <w:contextualSpacing/>
        <w:rPr>
          <w:szCs w:val="20"/>
        </w:rPr>
      </w:pPr>
      <w:r>
        <w:fldChar w:fldCharType="begin"/>
      </w:r>
      <w:r>
        <w:instrText>SEQ Таблица \* ARABIC</w:instrText>
      </w:r>
      <w:r>
        <w:fldChar w:fldCharType="separate"/>
      </w:r>
      <w:r w:rsidR="007A3ADF">
        <w:rPr>
          <w:noProof/>
        </w:rPr>
        <w:t>189</w:t>
      </w:r>
      <w:r>
        <w:fldChar w:fldCharType="end"/>
      </w:r>
      <w:r>
        <w:t xml:space="preserve"> – Маршрут документа «Отчет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2D53A2" w:rsidRPr="002D53A2" w14:paraId="784FA939" w14:textId="77777777" w:rsidTr="002D53A2">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hideMark/>
          </w:tcPr>
          <w:p w14:paraId="1F7A0B04" w14:textId="77777777" w:rsidR="002D53A2" w:rsidRPr="002D53A2" w:rsidRDefault="002D53A2">
            <w:pPr>
              <w:pStyle w:val="GOSTTableHead"/>
              <w:keepNext w:val="0"/>
              <w:widowControl w:val="0"/>
              <w:spacing w:line="276" w:lineRule="auto"/>
              <w:rPr>
                <w:szCs w:val="22"/>
              </w:rPr>
            </w:pPr>
            <w:r w:rsidRPr="002D53A2">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hideMark/>
          </w:tcPr>
          <w:p w14:paraId="28056B54" w14:textId="77777777" w:rsidR="002D53A2" w:rsidRPr="002D53A2" w:rsidRDefault="002D53A2">
            <w:pPr>
              <w:pStyle w:val="GOSTTableHead"/>
              <w:keepNext w:val="0"/>
              <w:widowControl w:val="0"/>
              <w:spacing w:line="276" w:lineRule="auto"/>
            </w:pPr>
            <w:r w:rsidRPr="002D53A2">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hideMark/>
          </w:tcPr>
          <w:p w14:paraId="72F33BF2" w14:textId="77777777" w:rsidR="002D53A2" w:rsidRPr="002D53A2" w:rsidRDefault="002D53A2">
            <w:pPr>
              <w:pStyle w:val="GOSTTableHead"/>
              <w:keepNext w:val="0"/>
              <w:widowControl w:val="0"/>
              <w:spacing w:line="276" w:lineRule="auto"/>
            </w:pPr>
            <w:r w:rsidRPr="002D53A2">
              <w:t>Примечание</w:t>
            </w:r>
          </w:p>
        </w:tc>
      </w:tr>
      <w:tr w:rsidR="002D53A2" w14:paraId="33DA4994" w14:textId="77777777" w:rsidTr="002D53A2">
        <w:tc>
          <w:tcPr>
            <w:tcW w:w="1282" w:type="pct"/>
            <w:tcBorders>
              <w:top w:val="single" w:sz="4" w:space="0" w:color="auto"/>
              <w:left w:val="single" w:sz="4" w:space="0" w:color="auto"/>
              <w:bottom w:val="single" w:sz="4" w:space="0" w:color="auto"/>
              <w:right w:val="single" w:sz="4" w:space="0" w:color="auto"/>
            </w:tcBorders>
            <w:hideMark/>
          </w:tcPr>
          <w:p w14:paraId="231BE8B8" w14:textId="77777777" w:rsidR="002D53A2" w:rsidRDefault="002D53A2">
            <w:pPr>
              <w:pStyle w:val="GOSTTablenorm"/>
              <w:widowControl w:val="0"/>
              <w:spacing w:line="276" w:lineRule="auto"/>
            </w:pPr>
            <w: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00BB9BD0" w14:textId="77777777" w:rsidR="002D53A2" w:rsidRDefault="002D53A2">
            <w:pPr>
              <w:pStyle w:val="GOSTTablenorm"/>
              <w:widowControl w:val="0"/>
              <w:spacing w:line="276" w:lineRule="auto"/>
            </w:pPr>
            <w:r>
              <w:t xml:space="preserve">ГАИФДБ (АИФДБ с полномочиями </w:t>
            </w:r>
            <w:r>
              <w:rPr>
                <w:szCs w:val="24"/>
              </w:rPr>
              <w:t>ГАИФДБ</w:t>
            </w:r>
            <w:r>
              <w:t>)</w:t>
            </w:r>
          </w:p>
        </w:tc>
        <w:tc>
          <w:tcPr>
            <w:tcW w:w="1825" w:type="pct"/>
            <w:tcBorders>
              <w:top w:val="single" w:sz="4" w:space="0" w:color="auto"/>
              <w:left w:val="single" w:sz="4" w:space="0" w:color="auto"/>
              <w:bottom w:val="single" w:sz="4" w:space="0" w:color="auto"/>
              <w:right w:val="single" w:sz="4" w:space="0" w:color="auto"/>
            </w:tcBorders>
          </w:tcPr>
          <w:p w14:paraId="38551A2F" w14:textId="77777777" w:rsidR="002D53A2" w:rsidRDefault="002D53A2">
            <w:pPr>
              <w:pStyle w:val="GOSTTablenorm"/>
              <w:widowControl w:val="0"/>
              <w:spacing w:line="276" w:lineRule="auto"/>
            </w:pPr>
          </w:p>
        </w:tc>
      </w:tr>
      <w:tr w:rsidR="002D53A2" w14:paraId="6D939927" w14:textId="77777777" w:rsidTr="002D53A2">
        <w:tc>
          <w:tcPr>
            <w:tcW w:w="1282" w:type="pct"/>
            <w:tcBorders>
              <w:top w:val="single" w:sz="4" w:space="0" w:color="auto"/>
              <w:left w:val="single" w:sz="4" w:space="0" w:color="auto"/>
              <w:bottom w:val="single" w:sz="4" w:space="0" w:color="auto"/>
              <w:right w:val="single" w:sz="4" w:space="0" w:color="auto"/>
            </w:tcBorders>
            <w:hideMark/>
          </w:tcPr>
          <w:p w14:paraId="5845832A" w14:textId="77777777" w:rsidR="002D53A2" w:rsidRDefault="002D53A2">
            <w:pPr>
              <w:pStyle w:val="GOSTTablenorm"/>
              <w:widowControl w:val="0"/>
              <w:spacing w:line="276" w:lineRule="auto"/>
            </w:pPr>
            <w: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7DC5B846" w14:textId="77777777" w:rsidR="002D53A2" w:rsidRDefault="002D53A2">
            <w:pPr>
              <w:pStyle w:val="GOSTTablenorm"/>
              <w:widowControl w:val="0"/>
              <w:spacing w:line="276" w:lineRule="auto"/>
            </w:pPr>
            <w:r>
              <w:t xml:space="preserve">ГАИФДБ (АИФДБ с полномочиями </w:t>
            </w:r>
            <w:r>
              <w:rPr>
                <w:szCs w:val="24"/>
              </w:rPr>
              <w:t>ГАИФДБ</w:t>
            </w:r>
            <w:r>
              <w:t xml:space="preserve">) </w:t>
            </w:r>
          </w:p>
        </w:tc>
        <w:tc>
          <w:tcPr>
            <w:tcW w:w="1825" w:type="pct"/>
            <w:tcBorders>
              <w:top w:val="single" w:sz="4" w:space="0" w:color="auto"/>
              <w:left w:val="single" w:sz="4" w:space="0" w:color="auto"/>
              <w:bottom w:val="single" w:sz="4" w:space="0" w:color="auto"/>
              <w:right w:val="single" w:sz="4" w:space="0" w:color="auto"/>
            </w:tcBorders>
          </w:tcPr>
          <w:p w14:paraId="253B435A" w14:textId="77777777" w:rsidR="002D53A2" w:rsidRDefault="002D53A2">
            <w:pPr>
              <w:pStyle w:val="GOSTTablenorm"/>
              <w:widowControl w:val="0"/>
              <w:spacing w:line="276" w:lineRule="auto"/>
            </w:pPr>
          </w:p>
        </w:tc>
      </w:tr>
    </w:tbl>
    <w:p w14:paraId="5267559E" w14:textId="77777777" w:rsidR="002D53A2" w:rsidRPr="00745E05" w:rsidRDefault="002D53A2" w:rsidP="002D53A2">
      <w:pPr>
        <w:pStyle w:val="32"/>
        <w:keepNext w:val="0"/>
        <w:keepLines w:val="0"/>
        <w:widowControl w:val="0"/>
        <w:numPr>
          <w:ilvl w:val="2"/>
          <w:numId w:val="346"/>
        </w:numPr>
        <w:tabs>
          <w:tab w:val="num" w:pos="862"/>
        </w:tabs>
        <w:ind w:left="862"/>
        <w:rPr>
          <w:highlight w:val="green"/>
        </w:rPr>
      </w:pPr>
      <w:bookmarkStart w:id="2027" w:name="_Toc55829312"/>
      <w:bookmarkStart w:id="2028" w:name="_Toc59456557"/>
      <w:bookmarkStart w:id="2029" w:name="_Toc87634298"/>
      <w:bookmarkStart w:id="2030" w:name="_Toc115392490"/>
      <w:r w:rsidRPr="00745E05">
        <w:rPr>
          <w:highlight w:val="green"/>
        </w:rPr>
        <w:t>Описание комплексного типа «tVLS_REPORT_0531789»</w:t>
      </w:r>
      <w:bookmarkEnd w:id="2027"/>
      <w:bookmarkEnd w:id="2028"/>
      <w:bookmarkEnd w:id="2029"/>
      <w:bookmarkEnd w:id="2030"/>
      <w:r w:rsidRPr="00745E05">
        <w:rPr>
          <w:highlight w:val="green"/>
        </w:rPr>
        <w:t xml:space="preserve"> </w:t>
      </w:r>
    </w:p>
    <w:p w14:paraId="614C7054" w14:textId="58D644EB" w:rsidR="002D53A2" w:rsidRPr="00745E05" w:rsidRDefault="002D53A2" w:rsidP="002D53A2">
      <w:pPr>
        <w:pStyle w:val="OTRNameTable0"/>
        <w:keepNext w:val="0"/>
        <w:widowControl w:val="0"/>
        <w:numPr>
          <w:ilvl w:val="0"/>
          <w:numId w:val="76"/>
        </w:numPr>
        <w:tabs>
          <w:tab w:val="num" w:pos="142"/>
        </w:tabs>
        <w:ind w:left="425" w:hanging="357"/>
        <w:contextualSpacing/>
        <w:rPr>
          <w:highlight w:val="green"/>
        </w:rPr>
      </w:pPr>
      <w:r w:rsidRPr="00745E05">
        <w:rPr>
          <w:highlight w:val="green"/>
        </w:rPr>
        <w:fldChar w:fldCharType="begin"/>
      </w:r>
      <w:r w:rsidRPr="00745E05">
        <w:rPr>
          <w:noProof/>
          <w:highlight w:val="green"/>
        </w:rPr>
        <w:instrText xml:space="preserve"> SEQ Таблица \* ARABIC </w:instrText>
      </w:r>
      <w:r w:rsidRPr="00745E05">
        <w:rPr>
          <w:highlight w:val="green"/>
        </w:rPr>
        <w:fldChar w:fldCharType="separate"/>
      </w:r>
      <w:r w:rsidR="007A3ADF">
        <w:rPr>
          <w:noProof/>
          <w:highlight w:val="green"/>
        </w:rPr>
        <w:t>190</w:t>
      </w:r>
      <w:r w:rsidRPr="00745E05">
        <w:rPr>
          <w:highlight w:val="green"/>
        </w:rPr>
        <w:fldChar w:fldCharType="end"/>
      </w:r>
      <w:r w:rsidRPr="00745E05">
        <w:rPr>
          <w:highlight w:val="green"/>
        </w:rPr>
        <w:t xml:space="preserve"> – Описание комплексного типа «</w:t>
      </w:r>
      <w:r w:rsidRPr="00745E05">
        <w:rPr>
          <w:rStyle w:val="GOSTNormal0"/>
          <w:rFonts w:eastAsia="Calibri"/>
          <w:highlight w:val="green"/>
          <w:lang w:val="en-US"/>
        </w:rPr>
        <w:t>tVLS</w:t>
      </w:r>
      <w:r w:rsidRPr="00745E05">
        <w:rPr>
          <w:rStyle w:val="GOSTNormal0"/>
          <w:rFonts w:eastAsia="Calibri"/>
          <w:highlight w:val="green"/>
        </w:rPr>
        <w:t>_</w:t>
      </w:r>
      <w:r w:rsidRPr="00745E05">
        <w:rPr>
          <w:rStyle w:val="GOSTNormal0"/>
          <w:rFonts w:eastAsia="Calibri"/>
          <w:highlight w:val="green"/>
          <w:lang w:val="en-US"/>
        </w:rPr>
        <w:t>REPORT</w:t>
      </w:r>
      <w:r w:rsidRPr="00745E05">
        <w:rPr>
          <w:rStyle w:val="GOSTNormal0"/>
          <w:rFonts w:eastAsia="Calibri"/>
          <w:highlight w:val="green"/>
        </w:rPr>
        <w:t>_0531789</w:t>
      </w:r>
      <w:r w:rsidRPr="00745E05">
        <w:rPr>
          <w:highlight w:val="green"/>
        </w:rPr>
        <w:t>»</w:t>
      </w:r>
    </w:p>
    <w:tbl>
      <w:tblPr>
        <w:tblStyle w:val="GOSTTable"/>
        <w:tblW w:w="5000" w:type="pct"/>
        <w:tblLayout w:type="fixed"/>
        <w:tblLook w:val="04A0" w:firstRow="1" w:lastRow="0" w:firstColumn="1" w:lastColumn="0" w:noHBand="0" w:noVBand="1"/>
      </w:tblPr>
      <w:tblGrid>
        <w:gridCol w:w="1766"/>
        <w:gridCol w:w="1661"/>
        <w:gridCol w:w="717"/>
        <w:gridCol w:w="1186"/>
        <w:gridCol w:w="1031"/>
        <w:gridCol w:w="7"/>
        <w:gridCol w:w="3260"/>
      </w:tblGrid>
      <w:tr w:rsidR="002D53A2" w:rsidRPr="002D53A2" w14:paraId="778240EB" w14:textId="77777777" w:rsidTr="006B23D6">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4C7E2FDD" w14:textId="77777777" w:rsidR="002D53A2" w:rsidRPr="002D53A2" w:rsidRDefault="002D53A2">
            <w:pPr>
              <w:pStyle w:val="GOSTTableHead"/>
              <w:keepNext w:val="0"/>
              <w:widowControl w:val="0"/>
              <w:spacing w:line="276" w:lineRule="auto"/>
              <w:rPr>
                <w:szCs w:val="22"/>
              </w:rPr>
            </w:pPr>
            <w:r w:rsidRPr="002D53A2">
              <w:rPr>
                <w:szCs w:val="22"/>
              </w:rPr>
              <w:t>Наименование элемента</w:t>
            </w:r>
          </w:p>
        </w:tc>
        <w:tc>
          <w:tcPr>
            <w:tcW w:w="1589" w:type="dxa"/>
            <w:hideMark/>
          </w:tcPr>
          <w:p w14:paraId="1FFF19F6" w14:textId="77777777" w:rsidR="002D53A2" w:rsidRPr="002D53A2" w:rsidRDefault="002D53A2">
            <w:pPr>
              <w:pStyle w:val="GOSTTableHead"/>
              <w:keepNext w:val="0"/>
              <w:widowControl w:val="0"/>
              <w:spacing w:line="276" w:lineRule="auto"/>
              <w:rPr>
                <w:szCs w:val="22"/>
              </w:rPr>
            </w:pPr>
            <w:r w:rsidRPr="002D53A2">
              <w:rPr>
                <w:szCs w:val="22"/>
              </w:rPr>
              <w:t>Сокращенное наименование (код) элемента</w:t>
            </w:r>
          </w:p>
        </w:tc>
        <w:tc>
          <w:tcPr>
            <w:tcW w:w="686" w:type="dxa"/>
            <w:hideMark/>
          </w:tcPr>
          <w:p w14:paraId="1893C2B1" w14:textId="77777777" w:rsidR="002D53A2" w:rsidRPr="002D53A2" w:rsidRDefault="002D53A2">
            <w:pPr>
              <w:pStyle w:val="GOSTTableHead"/>
              <w:keepNext w:val="0"/>
              <w:widowControl w:val="0"/>
              <w:spacing w:line="276" w:lineRule="auto"/>
              <w:rPr>
                <w:szCs w:val="22"/>
              </w:rPr>
            </w:pPr>
            <w:r w:rsidRPr="002D53A2">
              <w:rPr>
                <w:szCs w:val="22"/>
              </w:rPr>
              <w:t>Тип</w:t>
            </w:r>
          </w:p>
        </w:tc>
        <w:tc>
          <w:tcPr>
            <w:tcW w:w="1134" w:type="dxa"/>
            <w:hideMark/>
          </w:tcPr>
          <w:p w14:paraId="77A0CF59" w14:textId="77777777" w:rsidR="002D53A2" w:rsidRPr="002D53A2" w:rsidRDefault="002D53A2" w:rsidP="00704EFE">
            <w:pPr>
              <w:pStyle w:val="GOSTTableHead"/>
              <w:keepNext w:val="0"/>
              <w:widowControl w:val="0"/>
              <w:spacing w:line="276" w:lineRule="auto"/>
              <w:rPr>
                <w:szCs w:val="22"/>
              </w:rPr>
            </w:pPr>
            <w:r w:rsidRPr="002D53A2">
              <w:rPr>
                <w:szCs w:val="22"/>
              </w:rPr>
              <w:t>Формат элемента</w:t>
            </w:r>
          </w:p>
        </w:tc>
        <w:tc>
          <w:tcPr>
            <w:tcW w:w="986" w:type="dxa"/>
            <w:hideMark/>
          </w:tcPr>
          <w:p w14:paraId="6F3F7B5F" w14:textId="77777777" w:rsidR="002D53A2" w:rsidRPr="002D53A2" w:rsidRDefault="002D53A2" w:rsidP="002D53A2">
            <w:pPr>
              <w:pStyle w:val="GOSTTableHead"/>
              <w:keepNext w:val="0"/>
              <w:widowControl w:val="0"/>
              <w:spacing w:line="276" w:lineRule="auto"/>
              <w:rPr>
                <w:szCs w:val="22"/>
              </w:rPr>
            </w:pPr>
            <w:r w:rsidRPr="002D53A2">
              <w:rPr>
                <w:szCs w:val="22"/>
              </w:rPr>
              <w:t>Обязательность</w:t>
            </w:r>
          </w:p>
        </w:tc>
        <w:tc>
          <w:tcPr>
            <w:tcW w:w="3125" w:type="dxa"/>
            <w:gridSpan w:val="2"/>
            <w:hideMark/>
          </w:tcPr>
          <w:p w14:paraId="716CD708" w14:textId="77777777" w:rsidR="002D53A2" w:rsidRPr="002D53A2" w:rsidRDefault="002D53A2">
            <w:pPr>
              <w:pStyle w:val="GOSTTableHead"/>
              <w:keepNext w:val="0"/>
              <w:widowControl w:val="0"/>
              <w:spacing w:line="276" w:lineRule="auto"/>
              <w:rPr>
                <w:szCs w:val="22"/>
              </w:rPr>
            </w:pPr>
            <w:r w:rsidRPr="002D53A2">
              <w:rPr>
                <w:szCs w:val="22"/>
              </w:rPr>
              <w:t>Дополнительная информация</w:t>
            </w:r>
          </w:p>
        </w:tc>
      </w:tr>
      <w:tr w:rsidR="002D53A2" w14:paraId="614CA00C" w14:textId="77777777" w:rsidTr="006B23D6">
        <w:trPr>
          <w:cnfStyle w:val="000000100000" w:firstRow="0" w:lastRow="0" w:firstColumn="0" w:lastColumn="0" w:oddVBand="0" w:evenVBand="0" w:oddHBand="1" w:evenHBand="0" w:firstRowFirstColumn="0" w:firstRowLastColumn="0" w:lastRowFirstColumn="0" w:lastRowLastColumn="0"/>
          <w:trHeight w:val="226"/>
        </w:trPr>
        <w:tc>
          <w:tcPr>
            <w:tcW w:w="9209" w:type="dxa"/>
            <w:gridSpan w:val="7"/>
            <w:tcBorders>
              <w:top w:val="single" w:sz="4" w:space="0" w:color="auto"/>
              <w:left w:val="single" w:sz="4" w:space="0" w:color="auto"/>
              <w:bottom w:val="single" w:sz="4" w:space="0" w:color="auto"/>
              <w:right w:val="single" w:sz="4" w:space="0" w:color="auto"/>
            </w:tcBorders>
            <w:hideMark/>
          </w:tcPr>
          <w:p w14:paraId="5B0170AE" w14:textId="77777777" w:rsidR="002D53A2" w:rsidRPr="00532D54" w:rsidRDefault="002D53A2" w:rsidP="00704EFE">
            <w:pPr>
              <w:pStyle w:val="GOSTTablenorm"/>
              <w:widowControl w:val="0"/>
              <w:ind w:left="0"/>
              <w:rPr>
                <w:b/>
                <w:sz w:val="22"/>
                <w:szCs w:val="22"/>
              </w:rPr>
            </w:pPr>
            <w:r w:rsidRPr="00532D54">
              <w:rPr>
                <w:b/>
                <w:sz w:val="22"/>
                <w:szCs w:val="22"/>
              </w:rPr>
              <w:t>Параметры отчета</w:t>
            </w:r>
          </w:p>
        </w:tc>
      </w:tr>
      <w:tr w:rsidR="002D53A2" w14:paraId="3EC5698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A4C838" w14:textId="77777777" w:rsidR="002D53A2" w:rsidRPr="00532D54" w:rsidRDefault="002D53A2">
            <w:pPr>
              <w:pStyle w:val="GOSTTablenorm"/>
              <w:widowControl w:val="0"/>
              <w:rPr>
                <w:sz w:val="22"/>
                <w:szCs w:val="22"/>
              </w:rPr>
            </w:pPr>
            <w:r w:rsidRPr="00532D54">
              <w:rPr>
                <w:sz w:val="22"/>
                <w:szCs w:val="22"/>
              </w:rPr>
              <w:t>Форма по КФД</w:t>
            </w:r>
          </w:p>
        </w:tc>
        <w:tc>
          <w:tcPr>
            <w:tcW w:w="1589" w:type="dxa"/>
            <w:tcBorders>
              <w:top w:val="single" w:sz="4" w:space="0" w:color="auto"/>
              <w:left w:val="single" w:sz="4" w:space="0" w:color="auto"/>
              <w:bottom w:val="single" w:sz="4" w:space="0" w:color="auto"/>
              <w:right w:val="single" w:sz="4" w:space="0" w:color="auto"/>
            </w:tcBorders>
            <w:hideMark/>
          </w:tcPr>
          <w:p w14:paraId="73A200B4" w14:textId="77777777" w:rsidR="002D53A2" w:rsidRPr="00532D54" w:rsidRDefault="002D53A2">
            <w:pPr>
              <w:pStyle w:val="GOSTTablenorm"/>
              <w:widowControl w:val="0"/>
              <w:rPr>
                <w:sz w:val="22"/>
                <w:szCs w:val="22"/>
              </w:rPr>
            </w:pPr>
            <w:r w:rsidRPr="00532D54">
              <w:rPr>
                <w:sz w:val="22"/>
                <w:szCs w:val="22"/>
              </w:rPr>
              <w:t>TtlPrt_RT_FORMCODE</w:t>
            </w:r>
          </w:p>
        </w:tc>
        <w:tc>
          <w:tcPr>
            <w:tcW w:w="686" w:type="dxa"/>
            <w:tcBorders>
              <w:top w:val="single" w:sz="4" w:space="0" w:color="auto"/>
              <w:left w:val="single" w:sz="4" w:space="0" w:color="auto"/>
              <w:bottom w:val="single" w:sz="4" w:space="0" w:color="auto"/>
              <w:right w:val="single" w:sz="4" w:space="0" w:color="auto"/>
            </w:tcBorders>
            <w:hideMark/>
          </w:tcPr>
          <w:p w14:paraId="2901FCF7"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C526812" w14:textId="77777777" w:rsidR="002D53A2" w:rsidRPr="00532D54" w:rsidRDefault="002D53A2" w:rsidP="00704EFE">
            <w:pPr>
              <w:pStyle w:val="GOSTTablenorm"/>
              <w:widowControl w:val="0"/>
              <w:ind w:left="0"/>
              <w:rPr>
                <w:sz w:val="22"/>
                <w:szCs w:val="22"/>
              </w:rPr>
            </w:pPr>
            <w:r w:rsidRPr="00532D54">
              <w:rPr>
                <w:sz w:val="22"/>
                <w:szCs w:val="22"/>
              </w:rPr>
              <w:t>Т(7)</w:t>
            </w:r>
          </w:p>
        </w:tc>
        <w:tc>
          <w:tcPr>
            <w:tcW w:w="986" w:type="dxa"/>
            <w:tcBorders>
              <w:top w:val="single" w:sz="4" w:space="0" w:color="auto"/>
              <w:left w:val="single" w:sz="4" w:space="0" w:color="auto"/>
              <w:bottom w:val="single" w:sz="4" w:space="0" w:color="auto"/>
              <w:right w:val="single" w:sz="4" w:space="0" w:color="auto"/>
            </w:tcBorders>
            <w:hideMark/>
          </w:tcPr>
          <w:p w14:paraId="106F5A4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1AE7F4B2" w14:textId="77777777" w:rsidR="002D53A2" w:rsidRPr="00532D54" w:rsidRDefault="002D53A2">
            <w:pPr>
              <w:pStyle w:val="GOSTTablenorm"/>
              <w:widowControl w:val="0"/>
              <w:rPr>
                <w:sz w:val="22"/>
                <w:szCs w:val="22"/>
              </w:rPr>
            </w:pPr>
            <w:r w:rsidRPr="00532D54">
              <w:rPr>
                <w:sz w:val="22"/>
                <w:szCs w:val="22"/>
              </w:rPr>
              <w:t xml:space="preserve">Указывается код формы выписки по КФД. </w:t>
            </w:r>
          </w:p>
          <w:p w14:paraId="4FA31765" w14:textId="77777777" w:rsidR="002D53A2" w:rsidRPr="00532D54" w:rsidRDefault="002D53A2">
            <w:pPr>
              <w:pStyle w:val="GOSTTablenorm"/>
              <w:widowControl w:val="0"/>
              <w:rPr>
                <w:sz w:val="22"/>
                <w:szCs w:val="22"/>
              </w:rPr>
            </w:pPr>
            <w:r w:rsidRPr="00532D54">
              <w:rPr>
                <w:sz w:val="22"/>
                <w:szCs w:val="22"/>
              </w:rPr>
              <w:t>По умолчанию указывается значение – «0531795».</w:t>
            </w:r>
          </w:p>
        </w:tc>
      </w:tr>
      <w:tr w:rsidR="002D53A2" w14:paraId="50DB30D9"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66DAF0A" w14:textId="77777777" w:rsidR="002D53A2" w:rsidRPr="00532D54" w:rsidRDefault="002D53A2">
            <w:pPr>
              <w:pStyle w:val="GOSTTablenorm"/>
              <w:widowControl w:val="0"/>
              <w:rPr>
                <w:sz w:val="22"/>
                <w:szCs w:val="22"/>
              </w:rPr>
            </w:pPr>
            <w:r w:rsidRPr="00532D54">
              <w:rPr>
                <w:sz w:val="22"/>
                <w:szCs w:val="22"/>
              </w:rPr>
              <w:t>Номер лицевого счета</w:t>
            </w:r>
          </w:p>
        </w:tc>
        <w:tc>
          <w:tcPr>
            <w:tcW w:w="1589" w:type="dxa"/>
            <w:tcBorders>
              <w:top w:val="single" w:sz="4" w:space="0" w:color="auto"/>
              <w:left w:val="single" w:sz="4" w:space="0" w:color="auto"/>
              <w:bottom w:val="single" w:sz="4" w:space="0" w:color="auto"/>
              <w:right w:val="single" w:sz="4" w:space="0" w:color="auto"/>
            </w:tcBorders>
            <w:hideMark/>
          </w:tcPr>
          <w:p w14:paraId="28E0F46A" w14:textId="77777777" w:rsidR="002D53A2" w:rsidRPr="00532D54" w:rsidRDefault="002D53A2">
            <w:pPr>
              <w:pStyle w:val="GOSTTablenorm"/>
              <w:widowControl w:val="0"/>
              <w:rPr>
                <w:sz w:val="22"/>
                <w:szCs w:val="22"/>
              </w:rPr>
            </w:pPr>
            <w:r w:rsidRPr="00532D54">
              <w:rPr>
                <w:sz w:val="22"/>
                <w:szCs w:val="22"/>
              </w:rPr>
              <w:t>TtlPrt_RT_ACCOUNTNUM</w:t>
            </w:r>
          </w:p>
        </w:tc>
        <w:tc>
          <w:tcPr>
            <w:tcW w:w="686" w:type="dxa"/>
            <w:tcBorders>
              <w:top w:val="single" w:sz="4" w:space="0" w:color="auto"/>
              <w:left w:val="single" w:sz="4" w:space="0" w:color="auto"/>
              <w:bottom w:val="single" w:sz="4" w:space="0" w:color="auto"/>
              <w:right w:val="single" w:sz="4" w:space="0" w:color="auto"/>
            </w:tcBorders>
            <w:hideMark/>
          </w:tcPr>
          <w:p w14:paraId="590D61EB"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1726549" w14:textId="77777777" w:rsidR="002D53A2" w:rsidRPr="00532D54" w:rsidRDefault="002D53A2" w:rsidP="00704EFE">
            <w:pPr>
              <w:pStyle w:val="GOSTTablenorm"/>
              <w:widowControl w:val="0"/>
              <w:ind w:left="0"/>
              <w:rPr>
                <w:sz w:val="22"/>
                <w:szCs w:val="22"/>
              </w:rPr>
            </w:pPr>
            <w:r w:rsidRPr="00532D54">
              <w:rPr>
                <w:sz w:val="22"/>
                <w:szCs w:val="22"/>
              </w:rPr>
              <w:t>Т(11)</w:t>
            </w:r>
          </w:p>
        </w:tc>
        <w:tc>
          <w:tcPr>
            <w:tcW w:w="986" w:type="dxa"/>
            <w:tcBorders>
              <w:top w:val="single" w:sz="4" w:space="0" w:color="auto"/>
              <w:left w:val="single" w:sz="4" w:space="0" w:color="auto"/>
              <w:bottom w:val="single" w:sz="4" w:space="0" w:color="auto"/>
              <w:right w:val="single" w:sz="4" w:space="0" w:color="auto"/>
            </w:tcBorders>
            <w:hideMark/>
          </w:tcPr>
          <w:p w14:paraId="4CA4977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615339BF" w14:textId="77777777" w:rsidR="002D53A2" w:rsidRPr="00532D54" w:rsidRDefault="002D53A2">
            <w:pPr>
              <w:pStyle w:val="GOSTTablenorm"/>
              <w:widowControl w:val="0"/>
              <w:rPr>
                <w:sz w:val="22"/>
                <w:szCs w:val="22"/>
              </w:rPr>
            </w:pPr>
            <w:r w:rsidRPr="00532D54">
              <w:rPr>
                <w:sz w:val="22"/>
                <w:szCs w:val="22"/>
              </w:rPr>
              <w:t>Указывается номер лицевого счета.</w:t>
            </w:r>
          </w:p>
        </w:tc>
      </w:tr>
      <w:tr w:rsidR="002D53A2" w14:paraId="25E05641"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3EDD438" w14:textId="77777777" w:rsidR="002D53A2" w:rsidRPr="00532D54" w:rsidRDefault="002D53A2">
            <w:pPr>
              <w:pStyle w:val="GOSTTablenorm"/>
              <w:widowControl w:val="0"/>
              <w:rPr>
                <w:sz w:val="22"/>
                <w:szCs w:val="22"/>
              </w:rPr>
            </w:pPr>
            <w:r w:rsidRPr="00532D54">
              <w:rPr>
                <w:sz w:val="22"/>
                <w:szCs w:val="22"/>
              </w:rPr>
              <w:t>Дата</w:t>
            </w:r>
          </w:p>
        </w:tc>
        <w:tc>
          <w:tcPr>
            <w:tcW w:w="1589" w:type="dxa"/>
            <w:tcBorders>
              <w:top w:val="single" w:sz="4" w:space="0" w:color="auto"/>
              <w:left w:val="single" w:sz="4" w:space="0" w:color="auto"/>
              <w:bottom w:val="single" w:sz="4" w:space="0" w:color="auto"/>
              <w:right w:val="single" w:sz="4" w:space="0" w:color="auto"/>
            </w:tcBorders>
            <w:hideMark/>
          </w:tcPr>
          <w:p w14:paraId="55F32496" w14:textId="77777777" w:rsidR="002D53A2" w:rsidRPr="00532D54" w:rsidRDefault="002D53A2">
            <w:pPr>
              <w:pStyle w:val="GOSTTablenorm"/>
              <w:widowControl w:val="0"/>
              <w:rPr>
                <w:sz w:val="22"/>
                <w:szCs w:val="22"/>
              </w:rPr>
            </w:pPr>
            <w:r w:rsidRPr="00532D54">
              <w:rPr>
                <w:sz w:val="22"/>
                <w:szCs w:val="22"/>
              </w:rPr>
              <w:t>TtlPrt_DctDt</w:t>
            </w:r>
          </w:p>
        </w:tc>
        <w:tc>
          <w:tcPr>
            <w:tcW w:w="686" w:type="dxa"/>
            <w:tcBorders>
              <w:top w:val="single" w:sz="4" w:space="0" w:color="auto"/>
              <w:left w:val="single" w:sz="4" w:space="0" w:color="auto"/>
              <w:bottom w:val="single" w:sz="4" w:space="0" w:color="auto"/>
              <w:right w:val="single" w:sz="4" w:space="0" w:color="auto"/>
            </w:tcBorders>
            <w:hideMark/>
          </w:tcPr>
          <w:p w14:paraId="6BCF69D4"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F1BD3F8" w14:textId="77777777" w:rsidR="002D53A2" w:rsidRPr="00532D54" w:rsidRDefault="002D53A2" w:rsidP="00704EFE">
            <w:pPr>
              <w:pStyle w:val="GOSTTablenorm"/>
              <w:widowControl w:val="0"/>
              <w:ind w:left="0"/>
              <w:rPr>
                <w:sz w:val="22"/>
                <w:szCs w:val="22"/>
              </w:rPr>
            </w:pPr>
            <w:r w:rsidRPr="00532D54">
              <w:rPr>
                <w:sz w:val="22"/>
                <w:szCs w:val="22"/>
              </w:rPr>
              <w:t>Date</w:t>
            </w:r>
          </w:p>
        </w:tc>
        <w:tc>
          <w:tcPr>
            <w:tcW w:w="986" w:type="dxa"/>
            <w:tcBorders>
              <w:top w:val="single" w:sz="4" w:space="0" w:color="auto"/>
              <w:left w:val="single" w:sz="4" w:space="0" w:color="auto"/>
              <w:bottom w:val="single" w:sz="4" w:space="0" w:color="auto"/>
              <w:right w:val="single" w:sz="4" w:space="0" w:color="auto"/>
            </w:tcBorders>
            <w:hideMark/>
          </w:tcPr>
          <w:p w14:paraId="399F7E93"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36C7B10F" w14:textId="77777777" w:rsidR="002D53A2" w:rsidRPr="00532D54" w:rsidRDefault="002D53A2">
            <w:pPr>
              <w:pStyle w:val="GOSTTablenorm"/>
              <w:widowControl w:val="0"/>
              <w:rPr>
                <w:sz w:val="22"/>
                <w:szCs w:val="22"/>
              </w:rPr>
            </w:pPr>
            <w:r w:rsidRPr="00532D54">
              <w:rPr>
                <w:sz w:val="22"/>
                <w:szCs w:val="22"/>
              </w:rPr>
              <w:t>Указывается дата отчета.</w:t>
            </w:r>
          </w:p>
        </w:tc>
      </w:tr>
      <w:tr w:rsidR="002D53A2" w14:paraId="52E2FA5F"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209" w:type="dxa"/>
            <w:gridSpan w:val="7"/>
            <w:tcBorders>
              <w:top w:val="single" w:sz="4" w:space="0" w:color="auto"/>
              <w:left w:val="single" w:sz="4" w:space="0" w:color="auto"/>
              <w:bottom w:val="single" w:sz="4" w:space="0" w:color="auto"/>
              <w:right w:val="single" w:sz="4" w:space="0" w:color="auto"/>
            </w:tcBorders>
            <w:hideMark/>
          </w:tcPr>
          <w:p w14:paraId="2A59D23B" w14:textId="77777777" w:rsidR="002D53A2" w:rsidRPr="00532D54" w:rsidRDefault="002D53A2" w:rsidP="00704EFE">
            <w:pPr>
              <w:pStyle w:val="GOSTTablenorm"/>
              <w:widowControl w:val="0"/>
              <w:ind w:left="0"/>
              <w:rPr>
                <w:b/>
                <w:sz w:val="22"/>
                <w:szCs w:val="22"/>
              </w:rPr>
            </w:pPr>
            <w:r w:rsidRPr="00532D54">
              <w:rPr>
                <w:b/>
                <w:sz w:val="22"/>
                <w:szCs w:val="22"/>
              </w:rPr>
              <w:t>Заголовок отчета</w:t>
            </w:r>
          </w:p>
        </w:tc>
      </w:tr>
      <w:tr w:rsidR="002D53A2" w14:paraId="2058C987"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8ABFFA7" w14:textId="77777777" w:rsidR="002D53A2" w:rsidRPr="00532D54" w:rsidRDefault="002D53A2">
            <w:pPr>
              <w:pStyle w:val="GOSTTablenorm"/>
              <w:widowControl w:val="0"/>
              <w:rPr>
                <w:sz w:val="22"/>
                <w:szCs w:val="22"/>
              </w:rPr>
            </w:pPr>
            <w:r w:rsidRPr="00532D54">
              <w:rPr>
                <w:sz w:val="22"/>
                <w:szCs w:val="22"/>
              </w:rPr>
              <w:t>ТОФК</w:t>
            </w:r>
          </w:p>
        </w:tc>
        <w:tc>
          <w:tcPr>
            <w:tcW w:w="1589" w:type="dxa"/>
            <w:tcBorders>
              <w:top w:val="single" w:sz="4" w:space="0" w:color="auto"/>
              <w:left w:val="single" w:sz="4" w:space="0" w:color="auto"/>
              <w:bottom w:val="single" w:sz="4" w:space="0" w:color="auto"/>
              <w:right w:val="single" w:sz="4" w:space="0" w:color="auto"/>
            </w:tcBorders>
            <w:hideMark/>
          </w:tcPr>
          <w:p w14:paraId="297B8E26" w14:textId="77777777" w:rsidR="002D53A2" w:rsidRPr="00532D54" w:rsidRDefault="002D53A2">
            <w:pPr>
              <w:pStyle w:val="GOSTTablenorm"/>
              <w:widowControl w:val="0"/>
              <w:rPr>
                <w:sz w:val="22"/>
                <w:szCs w:val="22"/>
              </w:rPr>
            </w:pPr>
            <w:r w:rsidRPr="00532D54">
              <w:rPr>
                <w:sz w:val="22"/>
                <w:szCs w:val="22"/>
              </w:rPr>
              <w:t>TtlPrt_TOFK</w:t>
            </w:r>
          </w:p>
        </w:tc>
        <w:tc>
          <w:tcPr>
            <w:tcW w:w="686" w:type="dxa"/>
            <w:tcBorders>
              <w:top w:val="single" w:sz="4" w:space="0" w:color="auto"/>
              <w:left w:val="single" w:sz="4" w:space="0" w:color="auto"/>
              <w:bottom w:val="single" w:sz="4" w:space="0" w:color="auto"/>
              <w:right w:val="single" w:sz="4" w:space="0" w:color="auto"/>
            </w:tcBorders>
            <w:hideMark/>
          </w:tcPr>
          <w:p w14:paraId="0409118A"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6AF2846A" w14:textId="77777777" w:rsidR="002D53A2" w:rsidRPr="00532D54" w:rsidRDefault="002D53A2" w:rsidP="00704EFE">
            <w:pPr>
              <w:pStyle w:val="GOSTTablenorm"/>
              <w:widowControl w:val="0"/>
              <w:ind w:left="0"/>
              <w:rPr>
                <w:sz w:val="22"/>
                <w:szCs w:val="22"/>
              </w:rPr>
            </w:pPr>
            <w:r w:rsidRPr="00532D54">
              <w:rPr>
                <w:sz w:val="22"/>
                <w:szCs w:val="22"/>
              </w:rPr>
              <w:t>tMSC_TOFK</w:t>
            </w:r>
          </w:p>
        </w:tc>
        <w:tc>
          <w:tcPr>
            <w:tcW w:w="986" w:type="dxa"/>
            <w:tcBorders>
              <w:top w:val="single" w:sz="4" w:space="0" w:color="auto"/>
              <w:left w:val="single" w:sz="4" w:space="0" w:color="auto"/>
              <w:bottom w:val="single" w:sz="4" w:space="0" w:color="auto"/>
              <w:right w:val="single" w:sz="4" w:space="0" w:color="auto"/>
            </w:tcBorders>
            <w:hideMark/>
          </w:tcPr>
          <w:p w14:paraId="74CED9EE"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3E8B7061" w14:textId="77777777" w:rsidR="002D53A2" w:rsidRPr="00532D54" w:rsidRDefault="002D53A2">
            <w:pPr>
              <w:pStyle w:val="GOSTTablenorm"/>
              <w:widowControl w:val="0"/>
              <w:rPr>
                <w:sz w:val="22"/>
                <w:szCs w:val="22"/>
              </w:rPr>
            </w:pPr>
            <w:r w:rsidRPr="00532D54">
              <w:rPr>
                <w:sz w:val="22"/>
                <w:szCs w:val="22"/>
              </w:rPr>
              <w:t>Указывается ТОФК, где обслуживается лицевой счет, по которому формируется отчет.</w:t>
            </w:r>
          </w:p>
          <w:p w14:paraId="066308E4" w14:textId="18AD08EC"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_Ref110873250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191</w:t>
            </w:r>
            <w:r w:rsidR="00A637D1" w:rsidRPr="00532D54">
              <w:rPr>
                <w:szCs w:val="22"/>
              </w:rPr>
              <w:fldChar w:fldCharType="end"/>
            </w:r>
          </w:p>
        </w:tc>
      </w:tr>
      <w:tr w:rsidR="002D53A2" w14:paraId="03996348"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9380A73" w14:textId="77777777" w:rsidR="002D53A2" w:rsidRPr="00532D54" w:rsidRDefault="002D53A2">
            <w:pPr>
              <w:pStyle w:val="GOSTTablenorm"/>
              <w:widowControl w:val="0"/>
              <w:rPr>
                <w:sz w:val="22"/>
                <w:szCs w:val="22"/>
              </w:rPr>
            </w:pPr>
            <w:r w:rsidRPr="00532D54">
              <w:rPr>
                <w:sz w:val="22"/>
                <w:szCs w:val="22"/>
              </w:rPr>
              <w:t>АИФДБ</w:t>
            </w:r>
          </w:p>
        </w:tc>
        <w:tc>
          <w:tcPr>
            <w:tcW w:w="1589" w:type="dxa"/>
            <w:tcBorders>
              <w:top w:val="single" w:sz="4" w:space="0" w:color="auto"/>
              <w:left w:val="single" w:sz="4" w:space="0" w:color="auto"/>
              <w:bottom w:val="single" w:sz="4" w:space="0" w:color="auto"/>
              <w:right w:val="single" w:sz="4" w:space="0" w:color="auto"/>
            </w:tcBorders>
            <w:hideMark/>
          </w:tcPr>
          <w:p w14:paraId="45F59F6A" w14:textId="77777777" w:rsidR="002D53A2" w:rsidRPr="00532D54" w:rsidRDefault="002D53A2">
            <w:pPr>
              <w:pStyle w:val="GOSTTablenorm"/>
              <w:widowControl w:val="0"/>
              <w:rPr>
                <w:sz w:val="22"/>
                <w:szCs w:val="22"/>
              </w:rPr>
            </w:pPr>
            <w:r w:rsidRPr="00532D54">
              <w:rPr>
                <w:sz w:val="22"/>
                <w:szCs w:val="22"/>
              </w:rPr>
              <w:t>TtlPrt_UBP</w:t>
            </w:r>
          </w:p>
        </w:tc>
        <w:tc>
          <w:tcPr>
            <w:tcW w:w="686" w:type="dxa"/>
            <w:tcBorders>
              <w:top w:val="single" w:sz="4" w:space="0" w:color="auto"/>
              <w:left w:val="single" w:sz="4" w:space="0" w:color="auto"/>
              <w:bottom w:val="single" w:sz="4" w:space="0" w:color="auto"/>
              <w:right w:val="single" w:sz="4" w:space="0" w:color="auto"/>
            </w:tcBorders>
            <w:hideMark/>
          </w:tcPr>
          <w:p w14:paraId="7AF183D7"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1E5BC33F" w14:textId="77777777" w:rsidR="002D53A2" w:rsidRPr="00532D54" w:rsidRDefault="002D53A2" w:rsidP="00704EFE">
            <w:pPr>
              <w:pStyle w:val="GOSTTablenorm"/>
              <w:widowControl w:val="0"/>
              <w:ind w:left="0"/>
              <w:rPr>
                <w:sz w:val="22"/>
                <w:szCs w:val="22"/>
              </w:rPr>
            </w:pPr>
            <w:r w:rsidRPr="00532D54">
              <w:rPr>
                <w:sz w:val="22"/>
                <w:szCs w:val="22"/>
              </w:rPr>
              <w:t>tMSC_PBS_UBP</w:t>
            </w:r>
          </w:p>
        </w:tc>
        <w:tc>
          <w:tcPr>
            <w:tcW w:w="986" w:type="dxa"/>
            <w:tcBorders>
              <w:top w:val="single" w:sz="4" w:space="0" w:color="auto"/>
              <w:left w:val="single" w:sz="4" w:space="0" w:color="auto"/>
              <w:bottom w:val="single" w:sz="4" w:space="0" w:color="auto"/>
              <w:right w:val="single" w:sz="4" w:space="0" w:color="auto"/>
            </w:tcBorders>
            <w:hideMark/>
          </w:tcPr>
          <w:p w14:paraId="415E1058"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50A5CC3F" w14:textId="52233088"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_Ref110873259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193</w:t>
            </w:r>
            <w:r w:rsidR="00A637D1" w:rsidRPr="00532D54">
              <w:rPr>
                <w:szCs w:val="22"/>
              </w:rPr>
              <w:fldChar w:fldCharType="end"/>
            </w:r>
          </w:p>
        </w:tc>
      </w:tr>
      <w:tr w:rsidR="002D53A2" w14:paraId="2667EE34"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E828531" w14:textId="77777777" w:rsidR="002D53A2" w:rsidRPr="00532D54" w:rsidRDefault="002D53A2">
            <w:pPr>
              <w:pStyle w:val="GOSTTablenorm"/>
              <w:widowControl w:val="0"/>
              <w:rPr>
                <w:sz w:val="22"/>
                <w:szCs w:val="22"/>
              </w:rPr>
            </w:pPr>
            <w:r w:rsidRPr="00532D54">
              <w:rPr>
                <w:sz w:val="22"/>
                <w:szCs w:val="22"/>
              </w:rPr>
              <w:t>ГАИФДБ</w:t>
            </w:r>
          </w:p>
        </w:tc>
        <w:tc>
          <w:tcPr>
            <w:tcW w:w="1589" w:type="dxa"/>
            <w:tcBorders>
              <w:top w:val="single" w:sz="4" w:space="0" w:color="auto"/>
              <w:left w:val="single" w:sz="4" w:space="0" w:color="auto"/>
              <w:bottom w:val="single" w:sz="4" w:space="0" w:color="auto"/>
              <w:right w:val="single" w:sz="4" w:space="0" w:color="auto"/>
            </w:tcBorders>
            <w:hideMark/>
          </w:tcPr>
          <w:p w14:paraId="603C7FF1" w14:textId="77777777" w:rsidR="002D53A2" w:rsidRPr="00532D54" w:rsidRDefault="002D53A2">
            <w:pPr>
              <w:pStyle w:val="GOSTTablenorm"/>
              <w:widowControl w:val="0"/>
              <w:rPr>
                <w:sz w:val="22"/>
                <w:szCs w:val="22"/>
              </w:rPr>
            </w:pPr>
            <w:r w:rsidRPr="00532D54">
              <w:rPr>
                <w:sz w:val="22"/>
                <w:szCs w:val="22"/>
              </w:rPr>
              <w:t>TtlPrt_GRBS</w:t>
            </w:r>
          </w:p>
        </w:tc>
        <w:tc>
          <w:tcPr>
            <w:tcW w:w="686" w:type="dxa"/>
            <w:tcBorders>
              <w:top w:val="single" w:sz="4" w:space="0" w:color="auto"/>
              <w:left w:val="single" w:sz="4" w:space="0" w:color="auto"/>
              <w:bottom w:val="single" w:sz="4" w:space="0" w:color="auto"/>
              <w:right w:val="single" w:sz="4" w:space="0" w:color="auto"/>
            </w:tcBorders>
            <w:hideMark/>
          </w:tcPr>
          <w:p w14:paraId="0C0523E9"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3C3F4F93" w14:textId="77777777" w:rsidR="002D53A2" w:rsidRPr="00532D54" w:rsidRDefault="002D53A2" w:rsidP="00704EFE">
            <w:pPr>
              <w:pStyle w:val="GOSTTablenorm"/>
              <w:widowControl w:val="0"/>
              <w:ind w:left="0"/>
              <w:rPr>
                <w:sz w:val="22"/>
                <w:szCs w:val="22"/>
              </w:rPr>
            </w:pPr>
            <w:r w:rsidRPr="00532D54">
              <w:rPr>
                <w:sz w:val="22"/>
                <w:szCs w:val="22"/>
              </w:rPr>
              <w:t>tMSC_GRBS</w:t>
            </w:r>
          </w:p>
        </w:tc>
        <w:tc>
          <w:tcPr>
            <w:tcW w:w="986" w:type="dxa"/>
            <w:tcBorders>
              <w:top w:val="single" w:sz="4" w:space="0" w:color="auto"/>
              <w:left w:val="single" w:sz="4" w:space="0" w:color="auto"/>
              <w:bottom w:val="single" w:sz="4" w:space="0" w:color="auto"/>
              <w:right w:val="single" w:sz="4" w:space="0" w:color="auto"/>
            </w:tcBorders>
            <w:hideMark/>
          </w:tcPr>
          <w:p w14:paraId="63DCA180"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222CA94F" w14:textId="484E3380"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_Ref110873270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192</w:t>
            </w:r>
            <w:r w:rsidR="00A637D1" w:rsidRPr="00532D54">
              <w:rPr>
                <w:szCs w:val="22"/>
              </w:rPr>
              <w:fldChar w:fldCharType="end"/>
            </w:r>
          </w:p>
        </w:tc>
      </w:tr>
      <w:tr w:rsidR="002D53A2" w14:paraId="1246374E"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C2A04B3" w14:textId="77777777" w:rsidR="002D53A2" w:rsidRPr="00532D54" w:rsidRDefault="002D53A2">
            <w:pPr>
              <w:pStyle w:val="GOSTTablenorm"/>
              <w:widowControl w:val="0"/>
              <w:rPr>
                <w:sz w:val="22"/>
                <w:szCs w:val="22"/>
              </w:rPr>
            </w:pPr>
            <w:r w:rsidRPr="00532D54">
              <w:rPr>
                <w:sz w:val="22"/>
                <w:szCs w:val="22"/>
              </w:rPr>
              <w:t>Бюджет</w:t>
            </w:r>
          </w:p>
        </w:tc>
        <w:tc>
          <w:tcPr>
            <w:tcW w:w="1589" w:type="dxa"/>
            <w:tcBorders>
              <w:top w:val="single" w:sz="4" w:space="0" w:color="auto"/>
              <w:left w:val="single" w:sz="4" w:space="0" w:color="auto"/>
              <w:bottom w:val="single" w:sz="4" w:space="0" w:color="auto"/>
              <w:right w:val="single" w:sz="4" w:space="0" w:color="auto"/>
            </w:tcBorders>
            <w:hideMark/>
          </w:tcPr>
          <w:p w14:paraId="73032FA0" w14:textId="77777777" w:rsidR="002D53A2" w:rsidRPr="00532D54" w:rsidRDefault="002D53A2">
            <w:pPr>
              <w:pStyle w:val="GOSTTablenorm"/>
              <w:widowControl w:val="0"/>
              <w:rPr>
                <w:sz w:val="22"/>
                <w:szCs w:val="22"/>
              </w:rPr>
            </w:pPr>
            <w:r w:rsidRPr="00532D54">
              <w:rPr>
                <w:sz w:val="22"/>
                <w:szCs w:val="22"/>
              </w:rPr>
              <w:t>TtlPrt_MSC_Bdgt</w:t>
            </w:r>
          </w:p>
        </w:tc>
        <w:tc>
          <w:tcPr>
            <w:tcW w:w="686" w:type="dxa"/>
            <w:tcBorders>
              <w:top w:val="single" w:sz="4" w:space="0" w:color="auto"/>
              <w:left w:val="single" w:sz="4" w:space="0" w:color="auto"/>
              <w:bottom w:val="single" w:sz="4" w:space="0" w:color="auto"/>
              <w:right w:val="single" w:sz="4" w:space="0" w:color="auto"/>
            </w:tcBorders>
            <w:hideMark/>
          </w:tcPr>
          <w:p w14:paraId="5C46FCD7"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2A5EBDB7" w14:textId="77777777" w:rsidR="002D53A2" w:rsidRPr="00532D54" w:rsidRDefault="002D53A2" w:rsidP="00704EFE">
            <w:pPr>
              <w:pStyle w:val="GOSTTablenorm"/>
              <w:widowControl w:val="0"/>
              <w:ind w:left="0"/>
              <w:rPr>
                <w:sz w:val="22"/>
                <w:szCs w:val="22"/>
              </w:rPr>
            </w:pPr>
            <w:r w:rsidRPr="00532D54">
              <w:rPr>
                <w:sz w:val="22"/>
                <w:szCs w:val="22"/>
              </w:rPr>
              <w:t>tMSC_Bdgt</w:t>
            </w:r>
          </w:p>
        </w:tc>
        <w:tc>
          <w:tcPr>
            <w:tcW w:w="986" w:type="dxa"/>
            <w:tcBorders>
              <w:top w:val="single" w:sz="4" w:space="0" w:color="auto"/>
              <w:left w:val="single" w:sz="4" w:space="0" w:color="auto"/>
              <w:bottom w:val="single" w:sz="4" w:space="0" w:color="auto"/>
              <w:right w:val="single" w:sz="4" w:space="0" w:color="auto"/>
            </w:tcBorders>
            <w:hideMark/>
          </w:tcPr>
          <w:p w14:paraId="0FA0E7C1"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2AE79B86" w14:textId="64C05B8A"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_Ref110873280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194</w:t>
            </w:r>
            <w:r w:rsidR="00A637D1" w:rsidRPr="00532D54">
              <w:rPr>
                <w:szCs w:val="22"/>
              </w:rPr>
              <w:fldChar w:fldCharType="end"/>
            </w:r>
          </w:p>
        </w:tc>
      </w:tr>
      <w:tr w:rsidR="002D53A2" w14:paraId="401A33D9"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AC453B9" w14:textId="77777777" w:rsidR="002D53A2" w:rsidRPr="00532D54" w:rsidRDefault="002D53A2">
            <w:pPr>
              <w:pStyle w:val="GOSTTablenorm"/>
              <w:widowControl w:val="0"/>
              <w:rPr>
                <w:sz w:val="22"/>
                <w:szCs w:val="22"/>
              </w:rPr>
            </w:pPr>
            <w:r w:rsidRPr="00532D54">
              <w:rPr>
                <w:sz w:val="22"/>
                <w:szCs w:val="22"/>
              </w:rPr>
              <w:lastRenderedPageBreak/>
              <w:t>Финансовый орган</w:t>
            </w:r>
          </w:p>
        </w:tc>
        <w:tc>
          <w:tcPr>
            <w:tcW w:w="1589" w:type="dxa"/>
            <w:tcBorders>
              <w:top w:val="single" w:sz="4" w:space="0" w:color="auto"/>
              <w:left w:val="single" w:sz="4" w:space="0" w:color="auto"/>
              <w:bottom w:val="single" w:sz="4" w:space="0" w:color="auto"/>
              <w:right w:val="single" w:sz="4" w:space="0" w:color="auto"/>
            </w:tcBorders>
            <w:hideMark/>
          </w:tcPr>
          <w:p w14:paraId="48CCB660" w14:textId="77777777" w:rsidR="002D53A2" w:rsidRPr="00532D54" w:rsidRDefault="002D53A2">
            <w:pPr>
              <w:pStyle w:val="GOSTTablenorm"/>
              <w:widowControl w:val="0"/>
              <w:rPr>
                <w:sz w:val="22"/>
                <w:szCs w:val="22"/>
              </w:rPr>
            </w:pPr>
            <w:r w:rsidRPr="00532D54">
              <w:rPr>
                <w:sz w:val="22"/>
                <w:szCs w:val="22"/>
              </w:rPr>
              <w:t>TtlPrt_FO</w:t>
            </w:r>
          </w:p>
        </w:tc>
        <w:tc>
          <w:tcPr>
            <w:tcW w:w="686" w:type="dxa"/>
            <w:tcBorders>
              <w:top w:val="single" w:sz="4" w:space="0" w:color="auto"/>
              <w:left w:val="single" w:sz="4" w:space="0" w:color="auto"/>
              <w:bottom w:val="single" w:sz="4" w:space="0" w:color="auto"/>
              <w:right w:val="single" w:sz="4" w:space="0" w:color="auto"/>
            </w:tcBorders>
            <w:hideMark/>
          </w:tcPr>
          <w:p w14:paraId="707D565E"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136737A8" w14:textId="77777777" w:rsidR="002D53A2" w:rsidRPr="00532D54" w:rsidRDefault="002D53A2" w:rsidP="00704EFE">
            <w:pPr>
              <w:pStyle w:val="GOSTTablenorm"/>
              <w:widowControl w:val="0"/>
              <w:ind w:left="0"/>
              <w:rPr>
                <w:sz w:val="22"/>
                <w:szCs w:val="22"/>
              </w:rPr>
            </w:pPr>
            <w:r w:rsidRPr="00532D54">
              <w:rPr>
                <w:sz w:val="22"/>
                <w:szCs w:val="22"/>
              </w:rPr>
              <w:t>tMSC_FnclInst</w:t>
            </w:r>
          </w:p>
        </w:tc>
        <w:tc>
          <w:tcPr>
            <w:tcW w:w="986" w:type="dxa"/>
            <w:tcBorders>
              <w:top w:val="single" w:sz="4" w:space="0" w:color="auto"/>
              <w:left w:val="single" w:sz="4" w:space="0" w:color="auto"/>
              <w:bottom w:val="single" w:sz="4" w:space="0" w:color="auto"/>
              <w:right w:val="single" w:sz="4" w:space="0" w:color="auto"/>
            </w:tcBorders>
            <w:hideMark/>
          </w:tcPr>
          <w:p w14:paraId="79CEE3E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1109CD6B" w14:textId="09A0B847"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_Ref110873286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195</w:t>
            </w:r>
            <w:r w:rsidR="00A637D1" w:rsidRPr="00532D54">
              <w:rPr>
                <w:szCs w:val="22"/>
              </w:rPr>
              <w:fldChar w:fldCharType="end"/>
            </w:r>
          </w:p>
        </w:tc>
      </w:tr>
      <w:tr w:rsidR="002D53A2" w14:paraId="3119EC23"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843EB97" w14:textId="77777777" w:rsidR="002D53A2" w:rsidRPr="00532D54" w:rsidRDefault="002D53A2">
            <w:pPr>
              <w:pStyle w:val="GOSTTablenorm"/>
              <w:widowControl w:val="0"/>
              <w:rPr>
                <w:sz w:val="22"/>
                <w:szCs w:val="22"/>
              </w:rPr>
            </w:pPr>
            <w:r w:rsidRPr="00532D54">
              <w:rPr>
                <w:sz w:val="22"/>
                <w:szCs w:val="22"/>
              </w:rPr>
              <w:t>по ОКТМО</w:t>
            </w:r>
          </w:p>
        </w:tc>
        <w:tc>
          <w:tcPr>
            <w:tcW w:w="1589" w:type="dxa"/>
            <w:tcBorders>
              <w:top w:val="single" w:sz="4" w:space="0" w:color="auto"/>
              <w:left w:val="single" w:sz="4" w:space="0" w:color="auto"/>
              <w:bottom w:val="single" w:sz="4" w:space="0" w:color="auto"/>
              <w:right w:val="single" w:sz="4" w:space="0" w:color="auto"/>
            </w:tcBorders>
            <w:hideMark/>
          </w:tcPr>
          <w:p w14:paraId="70B1DEF0" w14:textId="77777777" w:rsidR="002D53A2" w:rsidRPr="00532D54" w:rsidRDefault="002D53A2">
            <w:pPr>
              <w:pStyle w:val="GOSTTablenorm"/>
              <w:widowControl w:val="0"/>
              <w:rPr>
                <w:sz w:val="22"/>
                <w:szCs w:val="22"/>
              </w:rPr>
            </w:pPr>
            <w:r w:rsidRPr="00532D54">
              <w:rPr>
                <w:sz w:val="22"/>
                <w:szCs w:val="22"/>
              </w:rPr>
              <w:t>TtlPrt_MSC_OKTMO</w:t>
            </w:r>
          </w:p>
        </w:tc>
        <w:tc>
          <w:tcPr>
            <w:tcW w:w="686" w:type="dxa"/>
            <w:tcBorders>
              <w:top w:val="single" w:sz="4" w:space="0" w:color="auto"/>
              <w:left w:val="single" w:sz="4" w:space="0" w:color="auto"/>
              <w:bottom w:val="single" w:sz="4" w:space="0" w:color="auto"/>
              <w:right w:val="single" w:sz="4" w:space="0" w:color="auto"/>
            </w:tcBorders>
            <w:hideMark/>
          </w:tcPr>
          <w:p w14:paraId="72C28A48"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C3FD7FB" w14:textId="77777777" w:rsidR="002D53A2" w:rsidRPr="00532D54" w:rsidRDefault="002D53A2" w:rsidP="00704EFE">
            <w:pPr>
              <w:pStyle w:val="GOSTTablenorm"/>
              <w:widowControl w:val="0"/>
              <w:ind w:left="0"/>
              <w:rPr>
                <w:sz w:val="22"/>
                <w:szCs w:val="22"/>
              </w:rPr>
            </w:pPr>
            <w:r w:rsidRPr="00532D54">
              <w:rPr>
                <w:sz w:val="22"/>
                <w:szCs w:val="22"/>
              </w:rPr>
              <w:t>Т(8)</w:t>
            </w:r>
          </w:p>
        </w:tc>
        <w:tc>
          <w:tcPr>
            <w:tcW w:w="986" w:type="dxa"/>
            <w:tcBorders>
              <w:top w:val="single" w:sz="4" w:space="0" w:color="auto"/>
              <w:left w:val="single" w:sz="4" w:space="0" w:color="auto"/>
              <w:bottom w:val="single" w:sz="4" w:space="0" w:color="auto"/>
              <w:right w:val="single" w:sz="4" w:space="0" w:color="auto"/>
            </w:tcBorders>
            <w:hideMark/>
          </w:tcPr>
          <w:p w14:paraId="284D7A59"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3F5B6AB8" w14:textId="77777777" w:rsidR="002D53A2" w:rsidRPr="00532D54" w:rsidRDefault="002D53A2">
            <w:pPr>
              <w:pStyle w:val="GOSTTablenorm"/>
              <w:widowControl w:val="0"/>
              <w:rPr>
                <w:sz w:val="22"/>
                <w:szCs w:val="22"/>
              </w:rPr>
            </w:pPr>
            <w:r w:rsidRPr="00532D54">
              <w:rPr>
                <w:sz w:val="22"/>
                <w:szCs w:val="22"/>
              </w:rPr>
              <w:t>Указывается значение ОКТМО бюджета.</w:t>
            </w:r>
          </w:p>
        </w:tc>
      </w:tr>
      <w:tr w:rsidR="002D53A2" w14:paraId="39EC7B6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A84C5A5" w14:textId="77777777" w:rsidR="002D53A2" w:rsidRPr="00532D54" w:rsidRDefault="002D53A2">
            <w:pPr>
              <w:pStyle w:val="GOSTTablenorm"/>
              <w:widowControl w:val="0"/>
              <w:rPr>
                <w:sz w:val="22"/>
                <w:szCs w:val="22"/>
              </w:rPr>
            </w:pPr>
            <w:r w:rsidRPr="00532D54">
              <w:rPr>
                <w:sz w:val="22"/>
                <w:szCs w:val="22"/>
              </w:rPr>
              <w:t>Уровень конфиденциальности</w:t>
            </w:r>
          </w:p>
        </w:tc>
        <w:tc>
          <w:tcPr>
            <w:tcW w:w="1589" w:type="dxa"/>
            <w:tcBorders>
              <w:top w:val="single" w:sz="4" w:space="0" w:color="auto"/>
              <w:left w:val="single" w:sz="4" w:space="0" w:color="auto"/>
              <w:bottom w:val="single" w:sz="4" w:space="0" w:color="auto"/>
              <w:right w:val="single" w:sz="4" w:space="0" w:color="auto"/>
            </w:tcBorders>
            <w:hideMark/>
          </w:tcPr>
          <w:p w14:paraId="629F16FE" w14:textId="77777777" w:rsidR="002D53A2" w:rsidRPr="00532D54" w:rsidRDefault="002D53A2">
            <w:pPr>
              <w:pStyle w:val="GOSTTablenorm"/>
              <w:widowControl w:val="0"/>
              <w:rPr>
                <w:sz w:val="22"/>
                <w:szCs w:val="22"/>
              </w:rPr>
            </w:pPr>
            <w:r w:rsidRPr="00532D54">
              <w:rPr>
                <w:sz w:val="22"/>
                <w:szCs w:val="22"/>
              </w:rPr>
              <w:t>TtlPrt_SECRECY</w:t>
            </w:r>
          </w:p>
        </w:tc>
        <w:tc>
          <w:tcPr>
            <w:tcW w:w="686" w:type="dxa"/>
            <w:tcBorders>
              <w:top w:val="single" w:sz="4" w:space="0" w:color="auto"/>
              <w:left w:val="single" w:sz="4" w:space="0" w:color="auto"/>
              <w:bottom w:val="single" w:sz="4" w:space="0" w:color="auto"/>
              <w:right w:val="single" w:sz="4" w:space="0" w:color="auto"/>
            </w:tcBorders>
            <w:hideMark/>
          </w:tcPr>
          <w:p w14:paraId="0C41F621" w14:textId="7B46AE87" w:rsidR="002D53A2" w:rsidRPr="00532D54" w:rsidRDefault="007F134B">
            <w:pPr>
              <w:pStyle w:val="GOSTTablenorm"/>
              <w:widowControl w:val="0"/>
              <w:jc w:val="center"/>
              <w:rPr>
                <w:sz w:val="22"/>
                <w:szCs w:val="22"/>
              </w:rPr>
            </w:pPr>
            <w:r w:rsidRPr="00532D54">
              <w:rPr>
                <w:sz w:val="22"/>
                <w:szCs w:val="22"/>
                <w:highlight w:val="green"/>
              </w:rPr>
              <w:t>С</w:t>
            </w:r>
          </w:p>
        </w:tc>
        <w:tc>
          <w:tcPr>
            <w:tcW w:w="1134" w:type="dxa"/>
            <w:tcBorders>
              <w:top w:val="single" w:sz="4" w:space="0" w:color="auto"/>
              <w:left w:val="single" w:sz="4" w:space="0" w:color="auto"/>
              <w:bottom w:val="single" w:sz="4" w:space="0" w:color="auto"/>
              <w:right w:val="single" w:sz="4" w:space="0" w:color="auto"/>
            </w:tcBorders>
            <w:hideMark/>
          </w:tcPr>
          <w:p w14:paraId="598BFA06" w14:textId="61A25F7C" w:rsidR="002D53A2" w:rsidRPr="00532D54" w:rsidRDefault="008D10C0" w:rsidP="00704EFE">
            <w:pPr>
              <w:pStyle w:val="GOSTTablenorm"/>
              <w:widowControl w:val="0"/>
              <w:ind w:left="0"/>
              <w:rPr>
                <w:sz w:val="22"/>
                <w:szCs w:val="22"/>
                <w:highlight w:val="green"/>
              </w:rPr>
            </w:pPr>
            <w:r w:rsidRPr="00532D54">
              <w:rPr>
                <w:sz w:val="22"/>
                <w:szCs w:val="22"/>
                <w:highlight w:val="green"/>
              </w:rPr>
              <w:t>tSecrecyLevelComplex</w:t>
            </w:r>
          </w:p>
        </w:tc>
        <w:tc>
          <w:tcPr>
            <w:tcW w:w="986" w:type="dxa"/>
            <w:tcBorders>
              <w:top w:val="single" w:sz="4" w:space="0" w:color="auto"/>
              <w:left w:val="single" w:sz="4" w:space="0" w:color="auto"/>
              <w:bottom w:val="single" w:sz="4" w:space="0" w:color="auto"/>
              <w:right w:val="single" w:sz="4" w:space="0" w:color="auto"/>
            </w:tcBorders>
            <w:hideMark/>
          </w:tcPr>
          <w:p w14:paraId="6A038E32"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06139FF7" w14:textId="6CC6C0CE" w:rsidR="002D53A2" w:rsidRPr="00532D54" w:rsidRDefault="008D10C0" w:rsidP="00745E05">
            <w:pPr>
              <w:pStyle w:val="GOSTTableListMark1"/>
              <w:widowControl w:val="0"/>
              <w:numPr>
                <w:ilvl w:val="0"/>
                <w:numId w:val="0"/>
              </w:numPr>
              <w:spacing w:before="100" w:beforeAutospacing="1" w:after="100" w:afterAutospacing="1"/>
              <w:rPr>
                <w:sz w:val="22"/>
                <w:szCs w:val="22"/>
              </w:rPr>
            </w:pPr>
            <w:r w:rsidRPr="00532D54">
              <w:rPr>
                <w:sz w:val="22"/>
                <w:szCs w:val="22"/>
                <w:highlight w:val="green"/>
              </w:rPr>
              <w:t>Состав элемента представлен в таблице</w:t>
            </w:r>
            <w:r w:rsidR="00C83C0E" w:rsidRPr="00532D54">
              <w:rPr>
                <w:sz w:val="22"/>
                <w:szCs w:val="22"/>
                <w:highlight w:val="green"/>
              </w:rPr>
              <w:t xml:space="preserve"> </w:t>
            </w:r>
            <w:r w:rsidR="00C83C0E" w:rsidRPr="00532D54">
              <w:rPr>
                <w:szCs w:val="22"/>
                <w:highlight w:val="green"/>
              </w:rPr>
              <w:fldChar w:fldCharType="begin"/>
            </w:r>
            <w:r w:rsidR="00C83C0E" w:rsidRPr="00532D54">
              <w:rPr>
                <w:sz w:val="22"/>
                <w:szCs w:val="22"/>
                <w:highlight w:val="green"/>
              </w:rPr>
              <w:instrText xml:space="preserve"> REF _Ref46303796 \h  \* MERGEFORMAT </w:instrText>
            </w:r>
            <w:r w:rsidR="00C83C0E" w:rsidRPr="00532D54">
              <w:rPr>
                <w:szCs w:val="22"/>
                <w:highlight w:val="green"/>
              </w:rPr>
            </w:r>
            <w:r w:rsidR="00C83C0E" w:rsidRPr="00532D54">
              <w:rPr>
                <w:szCs w:val="22"/>
                <w:highlight w:val="green"/>
              </w:rPr>
              <w:fldChar w:fldCharType="separate"/>
            </w:r>
            <w:r w:rsidR="007A3ADF" w:rsidRPr="007A3ADF">
              <w:rPr>
                <w:b/>
                <w:bCs/>
                <w:sz w:val="22"/>
                <w:szCs w:val="22"/>
                <w:highlight w:val="green"/>
              </w:rPr>
              <w:t>125</w:t>
            </w:r>
            <w:r w:rsidR="00C83C0E" w:rsidRPr="00532D54">
              <w:rPr>
                <w:szCs w:val="22"/>
                <w:highlight w:val="green"/>
              </w:rPr>
              <w:fldChar w:fldCharType="end"/>
            </w:r>
            <w:r w:rsidRPr="00532D54">
              <w:rPr>
                <w:sz w:val="22"/>
                <w:szCs w:val="22"/>
                <w:highlight w:val="green"/>
              </w:rPr>
              <w:t xml:space="preserve"> </w:t>
            </w:r>
          </w:p>
        </w:tc>
      </w:tr>
      <w:tr w:rsidR="002D53A2" w14:paraId="01AB3FBE"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209" w:type="dxa"/>
            <w:gridSpan w:val="7"/>
            <w:tcBorders>
              <w:top w:val="single" w:sz="4" w:space="0" w:color="auto"/>
              <w:left w:val="single" w:sz="4" w:space="0" w:color="auto"/>
              <w:bottom w:val="single" w:sz="4" w:space="0" w:color="auto"/>
              <w:right w:val="single" w:sz="4" w:space="0" w:color="auto"/>
            </w:tcBorders>
            <w:hideMark/>
          </w:tcPr>
          <w:p w14:paraId="404712DB" w14:textId="77777777" w:rsidR="002D53A2" w:rsidRPr="00532D54" w:rsidRDefault="002D53A2" w:rsidP="00704EFE">
            <w:pPr>
              <w:pStyle w:val="GOSTTableListMark1"/>
              <w:widowControl w:val="0"/>
              <w:numPr>
                <w:ilvl w:val="0"/>
                <w:numId w:val="522"/>
              </w:numPr>
              <w:spacing w:before="60" w:beforeAutospacing="1" w:after="60" w:afterAutospacing="1"/>
              <w:ind w:left="0" w:right="0" w:firstLine="0"/>
              <w:contextualSpacing/>
              <w:rPr>
                <w:b/>
                <w:sz w:val="22"/>
                <w:szCs w:val="22"/>
              </w:rPr>
            </w:pPr>
            <w:r w:rsidRPr="00532D54">
              <w:rPr>
                <w:b/>
                <w:sz w:val="22"/>
                <w:szCs w:val="22"/>
              </w:rPr>
              <w:t>1. Бюджетные ассигнования</w:t>
            </w:r>
          </w:p>
        </w:tc>
      </w:tr>
      <w:tr w:rsidR="002D53A2" w14:paraId="44CB8671"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1B909E2" w14:textId="77777777" w:rsidR="002D53A2" w:rsidRPr="00532D54" w:rsidRDefault="002D53A2">
            <w:pPr>
              <w:pStyle w:val="GOSTTablenorm"/>
              <w:widowControl w:val="0"/>
              <w:rPr>
                <w:sz w:val="22"/>
                <w:szCs w:val="22"/>
              </w:rPr>
            </w:pPr>
            <w:r w:rsidRPr="00532D54">
              <w:rPr>
                <w:sz w:val="22"/>
                <w:szCs w:val="22"/>
              </w:rPr>
              <w:t>Бюджетные ассигнования</w:t>
            </w:r>
          </w:p>
        </w:tc>
        <w:tc>
          <w:tcPr>
            <w:tcW w:w="1589" w:type="dxa"/>
            <w:tcBorders>
              <w:top w:val="single" w:sz="4" w:space="0" w:color="auto"/>
              <w:left w:val="single" w:sz="4" w:space="0" w:color="auto"/>
              <w:bottom w:val="single" w:sz="4" w:space="0" w:color="auto"/>
              <w:right w:val="single" w:sz="4" w:space="0" w:color="auto"/>
            </w:tcBorders>
            <w:hideMark/>
          </w:tcPr>
          <w:p w14:paraId="52BCDCDF" w14:textId="77777777" w:rsidR="002D53A2" w:rsidRPr="00532D54" w:rsidRDefault="002D53A2">
            <w:pPr>
              <w:pStyle w:val="GOSTTablenorm"/>
              <w:widowControl w:val="0"/>
              <w:rPr>
                <w:sz w:val="22"/>
                <w:szCs w:val="22"/>
              </w:rPr>
            </w:pPr>
            <w:r w:rsidRPr="00532D54">
              <w:rPr>
                <w:sz w:val="22"/>
                <w:szCs w:val="22"/>
              </w:rPr>
              <w:t>R_789_G_S1_D</w:t>
            </w:r>
          </w:p>
        </w:tc>
        <w:tc>
          <w:tcPr>
            <w:tcW w:w="686" w:type="dxa"/>
            <w:tcBorders>
              <w:top w:val="single" w:sz="4" w:space="0" w:color="auto"/>
              <w:left w:val="single" w:sz="4" w:space="0" w:color="auto"/>
              <w:bottom w:val="single" w:sz="4" w:space="0" w:color="auto"/>
              <w:right w:val="single" w:sz="4" w:space="0" w:color="auto"/>
            </w:tcBorders>
            <w:hideMark/>
          </w:tcPr>
          <w:p w14:paraId="32724994" w14:textId="77777777" w:rsidR="002D53A2" w:rsidRPr="00532D54" w:rsidRDefault="002D53A2">
            <w:pPr>
              <w:pStyle w:val="GOSTTablenorm"/>
              <w:widowControl w:val="0"/>
              <w:jc w:val="center"/>
              <w:rPr>
                <w:sz w:val="22"/>
                <w:szCs w:val="22"/>
              </w:rPr>
            </w:pPr>
            <w:r w:rsidRPr="00532D54">
              <w:rPr>
                <w:sz w:val="22"/>
                <w:szCs w:val="22"/>
              </w:rPr>
              <w:t>C</w:t>
            </w:r>
          </w:p>
        </w:tc>
        <w:tc>
          <w:tcPr>
            <w:tcW w:w="1134" w:type="dxa"/>
            <w:tcBorders>
              <w:top w:val="single" w:sz="4" w:space="0" w:color="auto"/>
              <w:left w:val="single" w:sz="4" w:space="0" w:color="auto"/>
              <w:bottom w:val="single" w:sz="4" w:space="0" w:color="auto"/>
              <w:right w:val="single" w:sz="4" w:space="0" w:color="auto"/>
            </w:tcBorders>
            <w:hideMark/>
          </w:tcPr>
          <w:p w14:paraId="657D8230" w14:textId="77777777" w:rsidR="002D53A2" w:rsidRPr="00532D54" w:rsidRDefault="002D53A2" w:rsidP="00704EFE">
            <w:pPr>
              <w:pStyle w:val="GOSTTablenorm"/>
              <w:widowControl w:val="0"/>
              <w:ind w:left="0"/>
              <w:rPr>
                <w:sz w:val="22"/>
                <w:szCs w:val="22"/>
              </w:rPr>
            </w:pPr>
            <w:r w:rsidRPr="00532D54">
              <w:rPr>
                <w:sz w:val="22"/>
                <w:szCs w:val="22"/>
              </w:rPr>
              <w:t>tR_789_G_S1_D</w:t>
            </w:r>
          </w:p>
        </w:tc>
        <w:tc>
          <w:tcPr>
            <w:tcW w:w="986" w:type="dxa"/>
            <w:tcBorders>
              <w:top w:val="single" w:sz="4" w:space="0" w:color="auto"/>
              <w:left w:val="single" w:sz="4" w:space="0" w:color="auto"/>
              <w:bottom w:val="single" w:sz="4" w:space="0" w:color="auto"/>
              <w:right w:val="single" w:sz="4" w:space="0" w:color="auto"/>
            </w:tcBorders>
            <w:hideMark/>
          </w:tcPr>
          <w:p w14:paraId="1AF859F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449FE2C5" w14:textId="581C7105"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_Ref110873295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196</w:t>
            </w:r>
            <w:r w:rsidR="00A637D1" w:rsidRPr="00532D54">
              <w:rPr>
                <w:szCs w:val="22"/>
              </w:rPr>
              <w:fldChar w:fldCharType="end"/>
            </w:r>
          </w:p>
        </w:tc>
      </w:tr>
      <w:tr w:rsidR="002D53A2" w14:paraId="3CBE0FA7"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F185F3" w14:textId="77777777" w:rsidR="002D53A2" w:rsidRPr="00532D54" w:rsidRDefault="002D53A2">
            <w:pPr>
              <w:pStyle w:val="GOSTTablenorm"/>
              <w:widowControl w:val="0"/>
              <w:rPr>
                <w:sz w:val="22"/>
                <w:szCs w:val="22"/>
              </w:rPr>
            </w:pPr>
            <w:r w:rsidRPr="00532D54">
              <w:rPr>
                <w:sz w:val="22"/>
                <w:szCs w:val="22"/>
              </w:rPr>
              <w:t>Итого</w:t>
            </w:r>
          </w:p>
          <w:p w14:paraId="22ACA082" w14:textId="77777777" w:rsidR="002D53A2" w:rsidRPr="00532D54" w:rsidRDefault="002D53A2">
            <w:pPr>
              <w:pStyle w:val="GOSTTablenorm"/>
              <w:widowControl w:val="0"/>
              <w:rPr>
                <w:sz w:val="22"/>
                <w:szCs w:val="22"/>
              </w:rPr>
            </w:pPr>
            <w:r w:rsidRPr="00532D54">
              <w:rPr>
                <w:sz w:val="22"/>
                <w:szCs w:val="22"/>
              </w:rPr>
              <w:t>Получено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3965DE9" w14:textId="77777777" w:rsidR="002D53A2" w:rsidRPr="00532D54" w:rsidRDefault="002D53A2">
            <w:pPr>
              <w:pStyle w:val="GOSTTablenorm"/>
              <w:widowControl w:val="0"/>
              <w:rPr>
                <w:sz w:val="22"/>
                <w:szCs w:val="22"/>
              </w:rPr>
            </w:pPr>
            <w:r w:rsidRPr="00532D54">
              <w:rPr>
                <w:sz w:val="22"/>
                <w:szCs w:val="22"/>
              </w:rPr>
              <w:t>R_G_S1_F_R2</w:t>
            </w:r>
          </w:p>
        </w:tc>
        <w:tc>
          <w:tcPr>
            <w:tcW w:w="686" w:type="dxa"/>
            <w:tcBorders>
              <w:top w:val="single" w:sz="4" w:space="0" w:color="auto"/>
              <w:left w:val="single" w:sz="4" w:space="0" w:color="auto"/>
              <w:bottom w:val="single" w:sz="4" w:space="0" w:color="auto"/>
              <w:right w:val="single" w:sz="4" w:space="0" w:color="auto"/>
            </w:tcBorders>
            <w:hideMark/>
          </w:tcPr>
          <w:p w14:paraId="4A9DA6CF"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D153402"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5178FE4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29BFC38F"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текущий финансовый год,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7C833E7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26B572D" w14:textId="77777777" w:rsidR="002D53A2" w:rsidRPr="00532D54" w:rsidRDefault="002D53A2">
            <w:pPr>
              <w:pStyle w:val="GOSTTablenorm"/>
              <w:widowControl w:val="0"/>
              <w:rPr>
                <w:sz w:val="22"/>
                <w:szCs w:val="22"/>
              </w:rPr>
            </w:pPr>
            <w:r w:rsidRPr="00532D54">
              <w:rPr>
                <w:sz w:val="22"/>
                <w:szCs w:val="22"/>
              </w:rPr>
              <w:t>Итого</w:t>
            </w:r>
          </w:p>
          <w:p w14:paraId="4AFC4D90" w14:textId="77777777" w:rsidR="002D53A2" w:rsidRPr="00532D54" w:rsidRDefault="002D53A2">
            <w:pPr>
              <w:pStyle w:val="GOSTTablenorm"/>
              <w:widowControl w:val="0"/>
              <w:rPr>
                <w:sz w:val="22"/>
                <w:szCs w:val="22"/>
              </w:rPr>
            </w:pPr>
            <w:r w:rsidRPr="00532D54">
              <w:rPr>
                <w:sz w:val="22"/>
                <w:szCs w:val="22"/>
              </w:rPr>
              <w:t>Получено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4C385C96" w14:textId="77777777" w:rsidR="002D53A2" w:rsidRPr="00532D54" w:rsidRDefault="002D53A2">
            <w:pPr>
              <w:pStyle w:val="GOSTTablenorm"/>
              <w:widowControl w:val="0"/>
              <w:rPr>
                <w:sz w:val="22"/>
                <w:szCs w:val="22"/>
              </w:rPr>
            </w:pPr>
            <w:r w:rsidRPr="00532D54">
              <w:rPr>
                <w:sz w:val="22"/>
                <w:szCs w:val="22"/>
              </w:rPr>
              <w:t>R_G_S1_F_R3</w:t>
            </w:r>
          </w:p>
        </w:tc>
        <w:tc>
          <w:tcPr>
            <w:tcW w:w="686" w:type="dxa"/>
            <w:tcBorders>
              <w:top w:val="single" w:sz="4" w:space="0" w:color="auto"/>
              <w:left w:val="single" w:sz="4" w:space="0" w:color="auto"/>
              <w:bottom w:val="single" w:sz="4" w:space="0" w:color="auto"/>
              <w:right w:val="single" w:sz="4" w:space="0" w:color="auto"/>
            </w:tcBorders>
            <w:hideMark/>
          </w:tcPr>
          <w:p w14:paraId="2944C714"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E9602E9"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6BFA8AC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05AA9783"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первый год планового периода,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6DD9309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1FFB504" w14:textId="77777777" w:rsidR="002D53A2" w:rsidRPr="00532D54" w:rsidRDefault="002D53A2">
            <w:pPr>
              <w:pStyle w:val="GOSTTablenorm"/>
              <w:widowControl w:val="0"/>
              <w:rPr>
                <w:sz w:val="22"/>
                <w:szCs w:val="22"/>
              </w:rPr>
            </w:pPr>
            <w:r w:rsidRPr="00532D54">
              <w:rPr>
                <w:sz w:val="22"/>
                <w:szCs w:val="22"/>
              </w:rPr>
              <w:t>Итого</w:t>
            </w:r>
          </w:p>
          <w:p w14:paraId="59D04261" w14:textId="77777777" w:rsidR="002D53A2" w:rsidRPr="00532D54" w:rsidRDefault="002D53A2">
            <w:pPr>
              <w:pStyle w:val="GOSTTablenorm"/>
              <w:widowControl w:val="0"/>
              <w:rPr>
                <w:sz w:val="22"/>
                <w:szCs w:val="22"/>
              </w:rPr>
            </w:pPr>
            <w:r w:rsidRPr="00532D54">
              <w:rPr>
                <w:sz w:val="22"/>
                <w:szCs w:val="22"/>
              </w:rPr>
              <w:t>Получено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258F5A9B" w14:textId="77777777" w:rsidR="002D53A2" w:rsidRPr="00532D54" w:rsidRDefault="002D53A2">
            <w:pPr>
              <w:pStyle w:val="GOSTTablenorm"/>
              <w:widowControl w:val="0"/>
              <w:rPr>
                <w:sz w:val="22"/>
                <w:szCs w:val="22"/>
              </w:rPr>
            </w:pPr>
            <w:r w:rsidRPr="00532D54">
              <w:rPr>
                <w:sz w:val="22"/>
                <w:szCs w:val="22"/>
              </w:rPr>
              <w:t>R_G_S1_F_R4</w:t>
            </w:r>
          </w:p>
        </w:tc>
        <w:tc>
          <w:tcPr>
            <w:tcW w:w="686" w:type="dxa"/>
            <w:tcBorders>
              <w:top w:val="single" w:sz="4" w:space="0" w:color="auto"/>
              <w:left w:val="single" w:sz="4" w:space="0" w:color="auto"/>
              <w:bottom w:val="single" w:sz="4" w:space="0" w:color="auto"/>
              <w:right w:val="single" w:sz="4" w:space="0" w:color="auto"/>
            </w:tcBorders>
            <w:hideMark/>
          </w:tcPr>
          <w:p w14:paraId="0793BE36"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9F4BF2F"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4D57564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2A9694DA" w14:textId="77777777" w:rsidR="002D53A2" w:rsidRPr="00532D54" w:rsidRDefault="002D53A2">
            <w:pPr>
              <w:pStyle w:val="GOSTTablenorm"/>
              <w:widowControl w:val="0"/>
              <w:rPr>
                <w:sz w:val="22"/>
                <w:szCs w:val="22"/>
              </w:rPr>
            </w:pPr>
            <w:r w:rsidRPr="00532D54">
              <w:rPr>
                <w:sz w:val="22"/>
                <w:szCs w:val="22"/>
              </w:rPr>
              <w:t xml:space="preserve">Указываются итоговые суммы бюджетных ассигнований на второй год планового периода, доведенных до главного администратора источников финансирования дефицита бюджета (администратора </w:t>
            </w:r>
            <w:r w:rsidRPr="00532D54">
              <w:rPr>
                <w:sz w:val="22"/>
                <w:szCs w:val="22"/>
              </w:rPr>
              <w:lastRenderedPageBreak/>
              <w:t>источников финансирования дефицита бюджета с полномочиями главного администратора).</w:t>
            </w:r>
          </w:p>
        </w:tc>
      </w:tr>
      <w:tr w:rsidR="002D53A2" w14:paraId="4E25A8F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02A9A1A" w14:textId="77777777" w:rsidR="002D53A2" w:rsidRPr="00532D54" w:rsidRDefault="002D53A2">
            <w:pPr>
              <w:pStyle w:val="GOSTTablenorm"/>
              <w:widowControl w:val="0"/>
              <w:rPr>
                <w:sz w:val="22"/>
                <w:szCs w:val="22"/>
              </w:rPr>
            </w:pPr>
            <w:r w:rsidRPr="00532D54">
              <w:rPr>
                <w:sz w:val="22"/>
                <w:szCs w:val="22"/>
              </w:rPr>
              <w:lastRenderedPageBreak/>
              <w:t>Итого</w:t>
            </w:r>
          </w:p>
          <w:p w14:paraId="3D66B196" w14:textId="77777777" w:rsidR="002D53A2" w:rsidRPr="00532D54" w:rsidRDefault="002D53A2">
            <w:pPr>
              <w:pStyle w:val="GOSTTablenorm"/>
              <w:widowControl w:val="0"/>
              <w:rPr>
                <w:sz w:val="22"/>
                <w:szCs w:val="22"/>
              </w:rPr>
            </w:pPr>
            <w:r w:rsidRPr="00532D54">
              <w:rPr>
                <w:sz w:val="22"/>
                <w:szCs w:val="22"/>
              </w:rPr>
              <w:t>Получено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27B78EAD" w14:textId="77777777" w:rsidR="002D53A2" w:rsidRPr="00532D54" w:rsidRDefault="002D53A2">
            <w:pPr>
              <w:pStyle w:val="GOSTTablenorm"/>
              <w:widowControl w:val="0"/>
              <w:rPr>
                <w:sz w:val="22"/>
                <w:szCs w:val="22"/>
              </w:rPr>
            </w:pPr>
            <w:r w:rsidRPr="00532D54">
              <w:rPr>
                <w:sz w:val="22"/>
                <w:szCs w:val="22"/>
              </w:rPr>
              <w:t>R_G_S1_F_R4_2</w:t>
            </w:r>
          </w:p>
        </w:tc>
        <w:tc>
          <w:tcPr>
            <w:tcW w:w="686" w:type="dxa"/>
            <w:tcBorders>
              <w:top w:val="single" w:sz="4" w:space="0" w:color="auto"/>
              <w:left w:val="single" w:sz="4" w:space="0" w:color="auto"/>
              <w:bottom w:val="single" w:sz="4" w:space="0" w:color="auto"/>
              <w:right w:val="single" w:sz="4" w:space="0" w:color="auto"/>
            </w:tcBorders>
            <w:hideMark/>
          </w:tcPr>
          <w:p w14:paraId="47E94BC1"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C0BFAD6"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52A2C7C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49D6BD36"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третий год очередного планового периода,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2216C4CA"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5D0F317" w14:textId="77777777" w:rsidR="002D53A2" w:rsidRPr="00532D54" w:rsidRDefault="002D53A2">
            <w:pPr>
              <w:pStyle w:val="GOSTTablenorm"/>
              <w:widowControl w:val="0"/>
              <w:rPr>
                <w:sz w:val="22"/>
                <w:szCs w:val="22"/>
              </w:rPr>
            </w:pPr>
            <w:r w:rsidRPr="00532D54">
              <w:rPr>
                <w:sz w:val="22"/>
                <w:szCs w:val="22"/>
              </w:rPr>
              <w:t>Итого</w:t>
            </w:r>
          </w:p>
          <w:p w14:paraId="0C0A7287" w14:textId="77777777" w:rsidR="002D53A2" w:rsidRPr="00532D54" w:rsidRDefault="002D53A2">
            <w:pPr>
              <w:pStyle w:val="GOSTTablenorm"/>
              <w:widowControl w:val="0"/>
              <w:rPr>
                <w:sz w:val="22"/>
                <w:szCs w:val="22"/>
              </w:rPr>
            </w:pPr>
            <w:r w:rsidRPr="00532D54">
              <w:rPr>
                <w:sz w:val="22"/>
                <w:szCs w:val="22"/>
              </w:rPr>
              <w:t>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07D86F3A" w14:textId="77777777" w:rsidR="002D53A2" w:rsidRPr="00532D54" w:rsidRDefault="002D53A2">
            <w:pPr>
              <w:pStyle w:val="GOSTTablenorm"/>
              <w:widowControl w:val="0"/>
              <w:rPr>
                <w:sz w:val="22"/>
                <w:szCs w:val="22"/>
              </w:rPr>
            </w:pPr>
            <w:r w:rsidRPr="00532D54">
              <w:rPr>
                <w:sz w:val="22"/>
                <w:szCs w:val="22"/>
              </w:rPr>
              <w:t>R_G_S1_F_R5</w:t>
            </w:r>
          </w:p>
        </w:tc>
        <w:tc>
          <w:tcPr>
            <w:tcW w:w="686" w:type="dxa"/>
            <w:tcBorders>
              <w:top w:val="single" w:sz="4" w:space="0" w:color="auto"/>
              <w:left w:val="single" w:sz="4" w:space="0" w:color="auto"/>
              <w:bottom w:val="single" w:sz="4" w:space="0" w:color="auto"/>
              <w:right w:val="single" w:sz="4" w:space="0" w:color="auto"/>
            </w:tcBorders>
            <w:hideMark/>
          </w:tcPr>
          <w:p w14:paraId="152FB0CE"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19E932B"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1B80CBA3"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3710FF16"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текущий финансовый год,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w:t>
            </w:r>
          </w:p>
        </w:tc>
      </w:tr>
      <w:tr w:rsidR="002D53A2" w14:paraId="114A312C"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E882C08" w14:textId="77777777" w:rsidR="002D53A2" w:rsidRPr="00532D54" w:rsidRDefault="002D53A2">
            <w:pPr>
              <w:pStyle w:val="GOSTTablenorm"/>
              <w:widowControl w:val="0"/>
              <w:rPr>
                <w:sz w:val="22"/>
                <w:szCs w:val="22"/>
              </w:rPr>
            </w:pPr>
            <w:r w:rsidRPr="00532D54">
              <w:rPr>
                <w:sz w:val="22"/>
                <w:szCs w:val="22"/>
              </w:rPr>
              <w:t>Итого Распределено</w:t>
            </w:r>
          </w:p>
          <w:p w14:paraId="290E2705" w14:textId="77777777" w:rsidR="002D53A2" w:rsidRPr="00532D54" w:rsidRDefault="002D53A2">
            <w:pPr>
              <w:pStyle w:val="GOSTTablenorm"/>
              <w:widowControl w:val="0"/>
              <w:rPr>
                <w:sz w:val="22"/>
                <w:szCs w:val="22"/>
              </w:rPr>
            </w:pPr>
            <w:r w:rsidRPr="00532D54">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1EFBA4D0" w14:textId="77777777" w:rsidR="002D53A2" w:rsidRPr="00532D54" w:rsidRDefault="002D53A2">
            <w:pPr>
              <w:pStyle w:val="GOSTTablenorm"/>
              <w:widowControl w:val="0"/>
              <w:rPr>
                <w:sz w:val="22"/>
                <w:szCs w:val="22"/>
              </w:rPr>
            </w:pPr>
            <w:r w:rsidRPr="00532D54">
              <w:rPr>
                <w:sz w:val="22"/>
                <w:szCs w:val="22"/>
              </w:rPr>
              <w:t>R_G_S1_F_R6</w:t>
            </w:r>
          </w:p>
        </w:tc>
        <w:tc>
          <w:tcPr>
            <w:tcW w:w="686" w:type="dxa"/>
            <w:tcBorders>
              <w:top w:val="single" w:sz="4" w:space="0" w:color="auto"/>
              <w:left w:val="single" w:sz="4" w:space="0" w:color="auto"/>
              <w:bottom w:val="single" w:sz="4" w:space="0" w:color="auto"/>
              <w:right w:val="single" w:sz="4" w:space="0" w:color="auto"/>
            </w:tcBorders>
            <w:hideMark/>
          </w:tcPr>
          <w:p w14:paraId="36EE89AB"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824313F"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1F822CB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5FF9E81B"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первый год планового периода,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w:t>
            </w:r>
          </w:p>
        </w:tc>
      </w:tr>
      <w:tr w:rsidR="002D53A2" w14:paraId="55F9BA5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64D24E5" w14:textId="77777777" w:rsidR="002D53A2" w:rsidRPr="00532D54" w:rsidRDefault="002D53A2">
            <w:pPr>
              <w:pStyle w:val="GOSTTablenorm"/>
              <w:widowControl w:val="0"/>
              <w:rPr>
                <w:sz w:val="22"/>
                <w:szCs w:val="22"/>
              </w:rPr>
            </w:pPr>
            <w:r w:rsidRPr="00532D54">
              <w:rPr>
                <w:sz w:val="22"/>
                <w:szCs w:val="22"/>
              </w:rPr>
              <w:t>Итого Распределено</w:t>
            </w:r>
          </w:p>
          <w:p w14:paraId="388D6312" w14:textId="77777777" w:rsidR="002D53A2" w:rsidRPr="00532D54" w:rsidRDefault="002D53A2">
            <w:pPr>
              <w:pStyle w:val="GOSTTablenorm"/>
              <w:widowControl w:val="0"/>
              <w:rPr>
                <w:sz w:val="22"/>
                <w:szCs w:val="22"/>
              </w:rPr>
            </w:pPr>
            <w:r w:rsidRPr="00532D54">
              <w:rPr>
                <w:sz w:val="22"/>
                <w:szCs w:val="22"/>
              </w:rPr>
              <w:t xml:space="preserve">На плановый период Второй </w:t>
            </w:r>
            <w:r w:rsidRPr="00532D54">
              <w:rPr>
                <w:sz w:val="22"/>
                <w:szCs w:val="22"/>
              </w:rPr>
              <w:lastRenderedPageBreak/>
              <w:t>год</w:t>
            </w:r>
          </w:p>
        </w:tc>
        <w:tc>
          <w:tcPr>
            <w:tcW w:w="1589" w:type="dxa"/>
            <w:tcBorders>
              <w:top w:val="single" w:sz="4" w:space="0" w:color="auto"/>
              <w:left w:val="single" w:sz="4" w:space="0" w:color="auto"/>
              <w:bottom w:val="single" w:sz="4" w:space="0" w:color="auto"/>
              <w:right w:val="single" w:sz="4" w:space="0" w:color="auto"/>
            </w:tcBorders>
            <w:hideMark/>
          </w:tcPr>
          <w:p w14:paraId="231E8960" w14:textId="77777777" w:rsidR="002D53A2" w:rsidRPr="00532D54" w:rsidRDefault="002D53A2">
            <w:pPr>
              <w:pStyle w:val="GOSTTablenorm"/>
              <w:widowControl w:val="0"/>
              <w:rPr>
                <w:sz w:val="22"/>
                <w:szCs w:val="22"/>
              </w:rPr>
            </w:pPr>
            <w:r w:rsidRPr="00532D54">
              <w:rPr>
                <w:sz w:val="22"/>
                <w:szCs w:val="22"/>
              </w:rPr>
              <w:lastRenderedPageBreak/>
              <w:t>R_G_S1_F_R7</w:t>
            </w:r>
          </w:p>
        </w:tc>
        <w:tc>
          <w:tcPr>
            <w:tcW w:w="686" w:type="dxa"/>
            <w:tcBorders>
              <w:top w:val="single" w:sz="4" w:space="0" w:color="auto"/>
              <w:left w:val="single" w:sz="4" w:space="0" w:color="auto"/>
              <w:bottom w:val="single" w:sz="4" w:space="0" w:color="auto"/>
              <w:right w:val="single" w:sz="4" w:space="0" w:color="auto"/>
            </w:tcBorders>
            <w:hideMark/>
          </w:tcPr>
          <w:p w14:paraId="6588E790"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0286849"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3935A4B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59FCE568" w14:textId="77777777" w:rsidR="002D53A2" w:rsidRPr="00532D54" w:rsidRDefault="002D53A2">
            <w:pPr>
              <w:pStyle w:val="GOSTTablenorm"/>
              <w:widowControl w:val="0"/>
              <w:rPr>
                <w:sz w:val="22"/>
                <w:szCs w:val="22"/>
              </w:rPr>
            </w:pPr>
            <w:r w:rsidRPr="00532D54">
              <w:rPr>
                <w:sz w:val="22"/>
                <w:szCs w:val="22"/>
              </w:rPr>
              <w:t xml:space="preserve">Указываются итоговые суммы бюджетных ассигнований на второй год планового периода, распределенных главным </w:t>
            </w:r>
            <w:r w:rsidRPr="00532D54">
              <w:rPr>
                <w:sz w:val="22"/>
                <w:szCs w:val="22"/>
              </w:rPr>
              <w:lastRenderedPageBreak/>
              <w:t>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w:t>
            </w:r>
          </w:p>
        </w:tc>
      </w:tr>
      <w:tr w:rsidR="002D53A2" w14:paraId="4A943EF7"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86DB913" w14:textId="77777777" w:rsidR="002D53A2" w:rsidRPr="00532D54" w:rsidRDefault="002D53A2">
            <w:pPr>
              <w:pStyle w:val="GOSTTablenorm"/>
              <w:widowControl w:val="0"/>
              <w:rPr>
                <w:sz w:val="22"/>
                <w:szCs w:val="22"/>
              </w:rPr>
            </w:pPr>
            <w:r w:rsidRPr="00532D54">
              <w:rPr>
                <w:sz w:val="22"/>
                <w:szCs w:val="22"/>
              </w:rPr>
              <w:lastRenderedPageBreak/>
              <w:t>Итого Распределено</w:t>
            </w:r>
          </w:p>
          <w:p w14:paraId="5461ED36" w14:textId="77777777" w:rsidR="002D53A2" w:rsidRPr="00532D54" w:rsidRDefault="002D53A2">
            <w:pPr>
              <w:pStyle w:val="GOSTTablenorm"/>
              <w:widowControl w:val="0"/>
              <w:rPr>
                <w:sz w:val="22"/>
                <w:szCs w:val="22"/>
              </w:rPr>
            </w:pPr>
            <w:r w:rsidRPr="00532D54">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4BD60C41" w14:textId="77777777" w:rsidR="002D53A2" w:rsidRPr="00532D54" w:rsidRDefault="002D53A2">
            <w:pPr>
              <w:pStyle w:val="GOSTTablenorm"/>
              <w:widowControl w:val="0"/>
              <w:rPr>
                <w:sz w:val="22"/>
                <w:szCs w:val="22"/>
              </w:rPr>
            </w:pPr>
            <w:r w:rsidRPr="00532D54">
              <w:rPr>
                <w:sz w:val="22"/>
                <w:szCs w:val="22"/>
              </w:rPr>
              <w:t>R_G_S1_F_R7_2</w:t>
            </w:r>
          </w:p>
        </w:tc>
        <w:tc>
          <w:tcPr>
            <w:tcW w:w="686" w:type="dxa"/>
            <w:tcBorders>
              <w:top w:val="single" w:sz="4" w:space="0" w:color="auto"/>
              <w:left w:val="single" w:sz="4" w:space="0" w:color="auto"/>
              <w:bottom w:val="single" w:sz="4" w:space="0" w:color="auto"/>
              <w:right w:val="single" w:sz="4" w:space="0" w:color="auto"/>
            </w:tcBorders>
            <w:hideMark/>
          </w:tcPr>
          <w:p w14:paraId="6DA0F912"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380111D"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731D5CD3"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487EFBF2"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третий год очередного планового периода,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w:t>
            </w:r>
          </w:p>
        </w:tc>
      </w:tr>
      <w:tr w:rsidR="002D53A2" w14:paraId="2B0979BD"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4407195" w14:textId="77777777" w:rsidR="002D53A2" w:rsidRPr="00532D54" w:rsidRDefault="002D53A2">
            <w:pPr>
              <w:pStyle w:val="GOSTTablenorm"/>
              <w:widowControl w:val="0"/>
              <w:rPr>
                <w:sz w:val="22"/>
                <w:szCs w:val="22"/>
              </w:rPr>
            </w:pPr>
            <w:r w:rsidRPr="00532D54">
              <w:rPr>
                <w:sz w:val="22"/>
                <w:szCs w:val="22"/>
              </w:rPr>
              <w:t>Итого</w:t>
            </w:r>
          </w:p>
          <w:p w14:paraId="27523187" w14:textId="77777777" w:rsidR="002D53A2" w:rsidRPr="00532D54" w:rsidRDefault="002D53A2">
            <w:pPr>
              <w:pStyle w:val="GOSTTablenorm"/>
              <w:widowControl w:val="0"/>
              <w:rPr>
                <w:sz w:val="22"/>
                <w:szCs w:val="22"/>
              </w:rPr>
            </w:pPr>
            <w:r w:rsidRPr="00532D54">
              <w:rPr>
                <w:sz w:val="22"/>
                <w:szCs w:val="22"/>
              </w:rPr>
              <w:t>Подлежит распределению</w:t>
            </w:r>
          </w:p>
          <w:p w14:paraId="1742DE10" w14:textId="77777777" w:rsidR="002D53A2" w:rsidRPr="00532D54" w:rsidRDefault="002D53A2">
            <w:pPr>
              <w:pStyle w:val="GOSTTablenorm"/>
              <w:widowControl w:val="0"/>
              <w:rPr>
                <w:sz w:val="22"/>
                <w:szCs w:val="22"/>
              </w:rPr>
            </w:pPr>
            <w:r w:rsidRPr="00532D54">
              <w:rPr>
                <w:sz w:val="22"/>
                <w:szCs w:val="22"/>
              </w:rPr>
              <w:t>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7B4DD35E" w14:textId="77777777" w:rsidR="002D53A2" w:rsidRPr="00532D54" w:rsidRDefault="002D53A2">
            <w:pPr>
              <w:pStyle w:val="GOSTTablenorm"/>
              <w:widowControl w:val="0"/>
              <w:rPr>
                <w:sz w:val="22"/>
                <w:szCs w:val="22"/>
              </w:rPr>
            </w:pPr>
            <w:r w:rsidRPr="00532D54">
              <w:rPr>
                <w:sz w:val="22"/>
                <w:szCs w:val="22"/>
              </w:rPr>
              <w:t>R_G_S1_F_R8</w:t>
            </w:r>
          </w:p>
        </w:tc>
        <w:tc>
          <w:tcPr>
            <w:tcW w:w="686" w:type="dxa"/>
            <w:tcBorders>
              <w:top w:val="single" w:sz="4" w:space="0" w:color="auto"/>
              <w:left w:val="single" w:sz="4" w:space="0" w:color="auto"/>
              <w:bottom w:val="single" w:sz="4" w:space="0" w:color="auto"/>
              <w:right w:val="single" w:sz="4" w:space="0" w:color="auto"/>
            </w:tcBorders>
            <w:hideMark/>
          </w:tcPr>
          <w:p w14:paraId="73B2A8E4"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8063AD3"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120B7E3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5DF56AA7"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текущий финансовый год, подлежащих распределению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3F70398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58FFECF" w14:textId="77777777" w:rsidR="002D53A2" w:rsidRPr="00532D54" w:rsidRDefault="002D53A2">
            <w:pPr>
              <w:pStyle w:val="GOSTTablenorm"/>
              <w:widowControl w:val="0"/>
              <w:rPr>
                <w:sz w:val="22"/>
                <w:szCs w:val="22"/>
              </w:rPr>
            </w:pPr>
            <w:r w:rsidRPr="00532D54">
              <w:rPr>
                <w:sz w:val="22"/>
                <w:szCs w:val="22"/>
              </w:rPr>
              <w:t>Итого</w:t>
            </w:r>
          </w:p>
          <w:p w14:paraId="202F190D" w14:textId="77777777" w:rsidR="002D53A2" w:rsidRPr="00532D54" w:rsidRDefault="002D53A2">
            <w:pPr>
              <w:pStyle w:val="GOSTTablenorm"/>
              <w:widowControl w:val="0"/>
              <w:rPr>
                <w:sz w:val="22"/>
                <w:szCs w:val="22"/>
              </w:rPr>
            </w:pPr>
            <w:r w:rsidRPr="00532D54">
              <w:rPr>
                <w:sz w:val="22"/>
                <w:szCs w:val="22"/>
              </w:rPr>
              <w:t>Подлежит распределению</w:t>
            </w:r>
          </w:p>
          <w:p w14:paraId="49E0D6FF" w14:textId="77777777" w:rsidR="002D53A2" w:rsidRPr="00532D54" w:rsidRDefault="002D53A2">
            <w:pPr>
              <w:pStyle w:val="GOSTTablenorm"/>
              <w:widowControl w:val="0"/>
              <w:rPr>
                <w:sz w:val="22"/>
                <w:szCs w:val="22"/>
              </w:rPr>
            </w:pPr>
            <w:r w:rsidRPr="00532D54">
              <w:rPr>
                <w:sz w:val="22"/>
                <w:szCs w:val="22"/>
              </w:rPr>
              <w:t xml:space="preserve">На плановый </w:t>
            </w:r>
            <w:r w:rsidRPr="00532D54">
              <w:rPr>
                <w:sz w:val="22"/>
                <w:szCs w:val="22"/>
              </w:rPr>
              <w:lastRenderedPageBreak/>
              <w:t>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51A4D538" w14:textId="77777777" w:rsidR="002D53A2" w:rsidRPr="00532D54" w:rsidRDefault="002D53A2">
            <w:pPr>
              <w:pStyle w:val="GOSTTablenorm"/>
              <w:widowControl w:val="0"/>
              <w:rPr>
                <w:sz w:val="22"/>
                <w:szCs w:val="22"/>
              </w:rPr>
            </w:pPr>
            <w:r w:rsidRPr="00532D54">
              <w:rPr>
                <w:sz w:val="22"/>
                <w:szCs w:val="22"/>
              </w:rPr>
              <w:lastRenderedPageBreak/>
              <w:t>R_G_S1_F_R9</w:t>
            </w:r>
          </w:p>
        </w:tc>
        <w:tc>
          <w:tcPr>
            <w:tcW w:w="686" w:type="dxa"/>
            <w:tcBorders>
              <w:top w:val="single" w:sz="4" w:space="0" w:color="auto"/>
              <w:left w:val="single" w:sz="4" w:space="0" w:color="auto"/>
              <w:bottom w:val="single" w:sz="4" w:space="0" w:color="auto"/>
              <w:right w:val="single" w:sz="4" w:space="0" w:color="auto"/>
            </w:tcBorders>
            <w:hideMark/>
          </w:tcPr>
          <w:p w14:paraId="3B94A45A"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071F6D2"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3F16C63B"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67BFAD82" w14:textId="77777777" w:rsidR="002D53A2" w:rsidRPr="00532D54" w:rsidRDefault="002D53A2">
            <w:pPr>
              <w:pStyle w:val="GOSTTablenorm"/>
              <w:widowControl w:val="0"/>
              <w:rPr>
                <w:sz w:val="22"/>
                <w:szCs w:val="22"/>
              </w:rPr>
            </w:pPr>
            <w:r w:rsidRPr="00532D54">
              <w:rPr>
                <w:sz w:val="22"/>
                <w:szCs w:val="22"/>
              </w:rPr>
              <w:t xml:space="preserve">Указываются итоговые суммы бюджетных ассигнований на первый год планового периода, подлежащих распределению </w:t>
            </w:r>
            <w:r w:rsidRPr="00532D54">
              <w:rPr>
                <w:sz w:val="22"/>
                <w:szCs w:val="22"/>
              </w:rPr>
              <w:lastRenderedPageBreak/>
              <w:t>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02171FB8"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F5BE00F" w14:textId="77777777" w:rsidR="002D53A2" w:rsidRPr="00532D54" w:rsidRDefault="002D53A2">
            <w:pPr>
              <w:pStyle w:val="GOSTTablenorm"/>
              <w:widowControl w:val="0"/>
              <w:rPr>
                <w:sz w:val="22"/>
                <w:szCs w:val="22"/>
              </w:rPr>
            </w:pPr>
            <w:r w:rsidRPr="00532D54">
              <w:rPr>
                <w:sz w:val="22"/>
                <w:szCs w:val="22"/>
              </w:rPr>
              <w:lastRenderedPageBreak/>
              <w:t>Итого</w:t>
            </w:r>
          </w:p>
          <w:p w14:paraId="12AF8E7F" w14:textId="77777777" w:rsidR="002D53A2" w:rsidRPr="00532D54" w:rsidRDefault="002D53A2">
            <w:pPr>
              <w:pStyle w:val="GOSTTablenorm"/>
              <w:widowControl w:val="0"/>
              <w:rPr>
                <w:sz w:val="22"/>
                <w:szCs w:val="22"/>
              </w:rPr>
            </w:pPr>
            <w:r w:rsidRPr="00532D54">
              <w:rPr>
                <w:sz w:val="22"/>
                <w:szCs w:val="22"/>
              </w:rPr>
              <w:t>Подлежит распределению</w:t>
            </w:r>
          </w:p>
          <w:p w14:paraId="73FA58F4" w14:textId="77777777" w:rsidR="002D53A2" w:rsidRPr="00532D54" w:rsidRDefault="002D53A2">
            <w:pPr>
              <w:pStyle w:val="GOSTTablenorm"/>
              <w:widowControl w:val="0"/>
              <w:rPr>
                <w:sz w:val="22"/>
                <w:szCs w:val="22"/>
              </w:rPr>
            </w:pPr>
            <w:r w:rsidRPr="00532D54">
              <w:rPr>
                <w:sz w:val="22"/>
                <w:szCs w:val="22"/>
              </w:rPr>
              <w:t>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66337908" w14:textId="77777777" w:rsidR="002D53A2" w:rsidRPr="00532D54" w:rsidRDefault="002D53A2">
            <w:pPr>
              <w:pStyle w:val="GOSTTablenorm"/>
              <w:widowControl w:val="0"/>
              <w:rPr>
                <w:sz w:val="22"/>
                <w:szCs w:val="22"/>
              </w:rPr>
            </w:pPr>
            <w:r w:rsidRPr="00532D54">
              <w:rPr>
                <w:sz w:val="22"/>
                <w:szCs w:val="22"/>
              </w:rPr>
              <w:t>R_G_S1_F_R10</w:t>
            </w:r>
          </w:p>
        </w:tc>
        <w:tc>
          <w:tcPr>
            <w:tcW w:w="686" w:type="dxa"/>
            <w:tcBorders>
              <w:top w:val="single" w:sz="4" w:space="0" w:color="auto"/>
              <w:left w:val="single" w:sz="4" w:space="0" w:color="auto"/>
              <w:bottom w:val="single" w:sz="4" w:space="0" w:color="auto"/>
              <w:right w:val="single" w:sz="4" w:space="0" w:color="auto"/>
            </w:tcBorders>
            <w:hideMark/>
          </w:tcPr>
          <w:p w14:paraId="5FB7136D"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D712F8B"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4A398D09"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1CE46C30" w14:textId="77777777" w:rsidR="002D53A2" w:rsidRPr="00532D54" w:rsidRDefault="002D53A2">
            <w:pPr>
              <w:pStyle w:val="GOSTTablenorm"/>
              <w:widowControl w:val="0"/>
              <w:rPr>
                <w:sz w:val="22"/>
                <w:szCs w:val="22"/>
              </w:rPr>
            </w:pPr>
            <w:r w:rsidRPr="00532D54">
              <w:rPr>
                <w:sz w:val="22"/>
                <w:szCs w:val="22"/>
              </w:rPr>
              <w:t>Указываются итоговые суммы бюджетных ассигнований на второй год планового периода, подлежащих распределению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7EAADE9D"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C2884C0" w14:textId="77777777" w:rsidR="002D53A2" w:rsidRPr="00532D54" w:rsidRDefault="002D53A2">
            <w:pPr>
              <w:pStyle w:val="GOSTTablenorm"/>
              <w:widowControl w:val="0"/>
              <w:rPr>
                <w:sz w:val="22"/>
                <w:szCs w:val="22"/>
              </w:rPr>
            </w:pPr>
            <w:r w:rsidRPr="00532D54">
              <w:rPr>
                <w:sz w:val="22"/>
                <w:szCs w:val="22"/>
              </w:rPr>
              <w:t>Итого.</w:t>
            </w:r>
          </w:p>
          <w:p w14:paraId="4979885A" w14:textId="77777777" w:rsidR="002D53A2" w:rsidRPr="00532D54" w:rsidRDefault="002D53A2">
            <w:pPr>
              <w:pStyle w:val="GOSTTablenorm"/>
              <w:widowControl w:val="0"/>
              <w:rPr>
                <w:sz w:val="22"/>
                <w:szCs w:val="22"/>
              </w:rPr>
            </w:pPr>
            <w:r w:rsidRPr="00532D54">
              <w:rPr>
                <w:sz w:val="22"/>
                <w:szCs w:val="22"/>
              </w:rPr>
              <w:t>Подлежит распределению</w:t>
            </w:r>
          </w:p>
          <w:p w14:paraId="5670C3EE" w14:textId="77777777" w:rsidR="002D53A2" w:rsidRPr="00532D54" w:rsidRDefault="002D53A2">
            <w:pPr>
              <w:pStyle w:val="GOSTTablenorm"/>
              <w:widowControl w:val="0"/>
              <w:rPr>
                <w:sz w:val="22"/>
                <w:szCs w:val="22"/>
              </w:rPr>
            </w:pPr>
            <w:r w:rsidRPr="00532D54">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3F195621" w14:textId="77777777" w:rsidR="002D53A2" w:rsidRPr="00532D54" w:rsidRDefault="002D53A2">
            <w:pPr>
              <w:pStyle w:val="GOSTTablenorm"/>
              <w:widowControl w:val="0"/>
              <w:rPr>
                <w:sz w:val="22"/>
                <w:szCs w:val="22"/>
              </w:rPr>
            </w:pPr>
            <w:r w:rsidRPr="00532D54">
              <w:rPr>
                <w:sz w:val="22"/>
                <w:szCs w:val="22"/>
              </w:rPr>
              <w:t>R_G_S1_F_R10_2</w:t>
            </w:r>
          </w:p>
        </w:tc>
        <w:tc>
          <w:tcPr>
            <w:tcW w:w="686" w:type="dxa"/>
            <w:tcBorders>
              <w:top w:val="single" w:sz="4" w:space="0" w:color="auto"/>
              <w:left w:val="single" w:sz="4" w:space="0" w:color="auto"/>
              <w:bottom w:val="single" w:sz="4" w:space="0" w:color="auto"/>
              <w:right w:val="single" w:sz="4" w:space="0" w:color="auto"/>
            </w:tcBorders>
            <w:hideMark/>
          </w:tcPr>
          <w:p w14:paraId="4A0A1391"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F9D8ADF"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86" w:type="dxa"/>
            <w:tcBorders>
              <w:top w:val="single" w:sz="4" w:space="0" w:color="auto"/>
              <w:left w:val="single" w:sz="4" w:space="0" w:color="auto"/>
              <w:bottom w:val="single" w:sz="4" w:space="0" w:color="auto"/>
              <w:right w:val="single" w:sz="4" w:space="0" w:color="auto"/>
            </w:tcBorders>
            <w:hideMark/>
          </w:tcPr>
          <w:p w14:paraId="59E58E1D"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5689C72D" w14:textId="79F1C707" w:rsidR="002D53A2" w:rsidRPr="00532D54" w:rsidRDefault="002D53A2" w:rsidP="00BE7567">
            <w:pPr>
              <w:pStyle w:val="GOSTTablenorm"/>
              <w:widowControl w:val="0"/>
              <w:rPr>
                <w:sz w:val="22"/>
                <w:szCs w:val="22"/>
              </w:rPr>
            </w:pPr>
            <w:r w:rsidRPr="00532D54">
              <w:rPr>
                <w:sz w:val="22"/>
                <w:szCs w:val="22"/>
              </w:rPr>
              <w:t xml:space="preserve">Указываются итоговые суммы бюджетных ассигнований на </w:t>
            </w:r>
            <w:r w:rsidR="00BE7567" w:rsidRPr="00532D54">
              <w:rPr>
                <w:sz w:val="22"/>
                <w:szCs w:val="22"/>
              </w:rPr>
              <w:t>третий</w:t>
            </w:r>
            <w:r w:rsidRPr="00532D54">
              <w:rPr>
                <w:sz w:val="22"/>
                <w:szCs w:val="22"/>
              </w:rPr>
              <w:t xml:space="preserve"> год очередного планового периода, подлежащих распределению главным администратором источников финансирования дефицита бюджета (администратором </w:t>
            </w:r>
            <w:r w:rsidRPr="00532D54">
              <w:rPr>
                <w:sz w:val="22"/>
                <w:szCs w:val="22"/>
              </w:rPr>
              <w:lastRenderedPageBreak/>
              <w:t>источников финансирования дефицита бюджета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1DC4224F"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209" w:type="dxa"/>
            <w:gridSpan w:val="7"/>
            <w:tcBorders>
              <w:top w:val="single" w:sz="4" w:space="0" w:color="auto"/>
              <w:left w:val="single" w:sz="4" w:space="0" w:color="auto"/>
              <w:bottom w:val="single" w:sz="4" w:space="0" w:color="auto"/>
              <w:right w:val="single" w:sz="4" w:space="0" w:color="auto"/>
            </w:tcBorders>
            <w:hideMark/>
          </w:tcPr>
          <w:p w14:paraId="7C2B21FF" w14:textId="77777777" w:rsidR="002D53A2" w:rsidRPr="00532D54" w:rsidRDefault="002D53A2" w:rsidP="00704EFE">
            <w:pPr>
              <w:pStyle w:val="GOSTTablenorm"/>
              <w:widowControl w:val="0"/>
              <w:ind w:left="0"/>
              <w:rPr>
                <w:b/>
                <w:sz w:val="22"/>
                <w:szCs w:val="22"/>
              </w:rPr>
            </w:pPr>
            <w:r w:rsidRPr="00532D54">
              <w:rPr>
                <w:b/>
                <w:sz w:val="22"/>
                <w:szCs w:val="22"/>
              </w:rPr>
              <w:lastRenderedPageBreak/>
              <w:t>2. Бюджетные ассигнования на выплаты за счет связанных иностранных кредитов в текущем финансовом году</w:t>
            </w:r>
          </w:p>
        </w:tc>
      </w:tr>
      <w:tr w:rsidR="002D53A2" w14:paraId="6CD54AF8"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864EF1E" w14:textId="77777777" w:rsidR="002D53A2" w:rsidRPr="00532D54" w:rsidRDefault="002D53A2">
            <w:pPr>
              <w:pStyle w:val="GOSTTablenorm"/>
              <w:widowControl w:val="0"/>
              <w:rPr>
                <w:sz w:val="22"/>
                <w:szCs w:val="22"/>
              </w:rPr>
            </w:pPr>
            <w:r w:rsidRPr="00532D54">
              <w:rPr>
                <w:sz w:val="22"/>
                <w:szCs w:val="22"/>
              </w:rPr>
              <w:t>Бюджетные ассигнования на выплаты за счет связанных иностранных кредитов в текущем финансовом году</w:t>
            </w:r>
          </w:p>
        </w:tc>
        <w:tc>
          <w:tcPr>
            <w:tcW w:w="1589" w:type="dxa"/>
            <w:tcBorders>
              <w:top w:val="single" w:sz="4" w:space="0" w:color="auto"/>
              <w:left w:val="single" w:sz="4" w:space="0" w:color="auto"/>
              <w:bottom w:val="single" w:sz="4" w:space="0" w:color="auto"/>
              <w:right w:val="single" w:sz="4" w:space="0" w:color="auto"/>
            </w:tcBorders>
            <w:hideMark/>
          </w:tcPr>
          <w:p w14:paraId="23361124" w14:textId="77777777" w:rsidR="002D53A2" w:rsidRPr="00532D54" w:rsidRDefault="002D53A2">
            <w:pPr>
              <w:pStyle w:val="GOSTTablenorm"/>
              <w:widowControl w:val="0"/>
              <w:rPr>
                <w:sz w:val="22"/>
                <w:szCs w:val="22"/>
              </w:rPr>
            </w:pPr>
            <w:r w:rsidRPr="00532D54">
              <w:rPr>
                <w:sz w:val="22"/>
                <w:szCs w:val="22"/>
              </w:rPr>
              <w:t>R_789_G_S2_D</w:t>
            </w:r>
          </w:p>
        </w:tc>
        <w:tc>
          <w:tcPr>
            <w:tcW w:w="686" w:type="dxa"/>
            <w:tcBorders>
              <w:top w:val="single" w:sz="4" w:space="0" w:color="auto"/>
              <w:left w:val="single" w:sz="4" w:space="0" w:color="auto"/>
              <w:bottom w:val="single" w:sz="4" w:space="0" w:color="auto"/>
              <w:right w:val="single" w:sz="4" w:space="0" w:color="auto"/>
            </w:tcBorders>
            <w:hideMark/>
          </w:tcPr>
          <w:p w14:paraId="6C3C513E" w14:textId="77777777" w:rsidR="002D53A2" w:rsidRPr="00532D54" w:rsidRDefault="002D53A2">
            <w:pPr>
              <w:pStyle w:val="GOSTTablenorm"/>
              <w:widowControl w:val="0"/>
              <w:jc w:val="center"/>
              <w:rPr>
                <w:sz w:val="22"/>
                <w:szCs w:val="22"/>
              </w:rPr>
            </w:pPr>
            <w:r w:rsidRPr="00532D54">
              <w:rPr>
                <w:sz w:val="22"/>
                <w:szCs w:val="22"/>
              </w:rPr>
              <w:t>C</w:t>
            </w:r>
          </w:p>
        </w:tc>
        <w:tc>
          <w:tcPr>
            <w:tcW w:w="1134" w:type="dxa"/>
            <w:tcBorders>
              <w:top w:val="single" w:sz="4" w:space="0" w:color="auto"/>
              <w:left w:val="single" w:sz="4" w:space="0" w:color="auto"/>
              <w:bottom w:val="single" w:sz="4" w:space="0" w:color="auto"/>
              <w:right w:val="single" w:sz="4" w:space="0" w:color="auto"/>
            </w:tcBorders>
            <w:hideMark/>
          </w:tcPr>
          <w:p w14:paraId="61059615" w14:textId="77777777" w:rsidR="002D53A2" w:rsidRPr="00532D54" w:rsidRDefault="002D53A2" w:rsidP="00704EFE">
            <w:pPr>
              <w:pStyle w:val="GOSTTablenorm"/>
              <w:widowControl w:val="0"/>
              <w:ind w:left="0"/>
              <w:rPr>
                <w:sz w:val="22"/>
                <w:szCs w:val="22"/>
              </w:rPr>
            </w:pPr>
            <w:r w:rsidRPr="00532D54">
              <w:rPr>
                <w:sz w:val="22"/>
                <w:szCs w:val="22"/>
              </w:rPr>
              <w:t>tR_789_G_S2_D</w:t>
            </w:r>
          </w:p>
        </w:tc>
        <w:tc>
          <w:tcPr>
            <w:tcW w:w="993" w:type="dxa"/>
            <w:gridSpan w:val="2"/>
            <w:tcBorders>
              <w:top w:val="single" w:sz="4" w:space="0" w:color="auto"/>
              <w:left w:val="single" w:sz="4" w:space="0" w:color="auto"/>
              <w:bottom w:val="single" w:sz="4" w:space="0" w:color="auto"/>
              <w:right w:val="single" w:sz="4" w:space="0" w:color="auto"/>
            </w:tcBorders>
            <w:hideMark/>
          </w:tcPr>
          <w:p w14:paraId="2E5B867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084226C0" w14:textId="3E6128A0"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_Ref110873312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198</w:t>
            </w:r>
            <w:r w:rsidR="00A637D1" w:rsidRPr="00532D54">
              <w:rPr>
                <w:szCs w:val="22"/>
              </w:rPr>
              <w:fldChar w:fldCharType="end"/>
            </w:r>
          </w:p>
        </w:tc>
      </w:tr>
      <w:tr w:rsidR="002D53A2" w14:paraId="2879B15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DAA0746" w14:textId="77777777" w:rsidR="002D53A2" w:rsidRPr="00532D54" w:rsidRDefault="002D53A2">
            <w:pPr>
              <w:pStyle w:val="GOSTTablenorm"/>
              <w:widowControl w:val="0"/>
              <w:rPr>
                <w:sz w:val="22"/>
                <w:szCs w:val="22"/>
              </w:rPr>
            </w:pPr>
            <w:r w:rsidRPr="00532D54">
              <w:rPr>
                <w:sz w:val="22"/>
                <w:szCs w:val="22"/>
              </w:rPr>
              <w:t>Итого Получено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0EE5F9F3" w14:textId="77777777" w:rsidR="002D53A2" w:rsidRPr="00532D54" w:rsidRDefault="002D53A2">
            <w:pPr>
              <w:pStyle w:val="GOSTTablenorm"/>
              <w:widowControl w:val="0"/>
              <w:rPr>
                <w:sz w:val="22"/>
                <w:szCs w:val="22"/>
              </w:rPr>
            </w:pPr>
            <w:r w:rsidRPr="00532D54">
              <w:rPr>
                <w:sz w:val="22"/>
                <w:szCs w:val="22"/>
              </w:rPr>
              <w:t>R_G_S2_F_R2</w:t>
            </w:r>
          </w:p>
        </w:tc>
        <w:tc>
          <w:tcPr>
            <w:tcW w:w="686" w:type="dxa"/>
            <w:tcBorders>
              <w:top w:val="single" w:sz="4" w:space="0" w:color="auto"/>
              <w:left w:val="single" w:sz="4" w:space="0" w:color="auto"/>
              <w:bottom w:val="single" w:sz="4" w:space="0" w:color="auto"/>
              <w:right w:val="single" w:sz="4" w:space="0" w:color="auto"/>
            </w:tcBorders>
            <w:hideMark/>
          </w:tcPr>
          <w:p w14:paraId="27B299E0"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9C5DB81"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06828F07"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59B5A4A2" w14:textId="77777777" w:rsidR="002D53A2" w:rsidRPr="00532D54" w:rsidRDefault="002D53A2">
            <w:pPr>
              <w:pStyle w:val="GOSTTablenorm"/>
              <w:widowControl w:val="0"/>
              <w:rPr>
                <w:sz w:val="22"/>
                <w:szCs w:val="22"/>
              </w:rPr>
            </w:pPr>
            <w:r w:rsidRPr="00532D54">
              <w:rPr>
                <w:sz w:val="22"/>
                <w:szCs w:val="22"/>
              </w:rPr>
              <w:t>Указываются итоговые объемы полученных бюджетных ассигнований на текущий финансовый год на выплаты за счет связанных иностранных кредитов.</w:t>
            </w:r>
          </w:p>
        </w:tc>
      </w:tr>
      <w:tr w:rsidR="002D53A2" w14:paraId="7985C4BA"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F9461CA" w14:textId="77777777" w:rsidR="002D53A2" w:rsidRPr="00532D54" w:rsidRDefault="002D53A2">
            <w:pPr>
              <w:pStyle w:val="GOSTTablenorm"/>
              <w:widowControl w:val="0"/>
              <w:rPr>
                <w:sz w:val="22"/>
                <w:szCs w:val="22"/>
              </w:rPr>
            </w:pPr>
            <w:r w:rsidRPr="00532D54">
              <w:rPr>
                <w:sz w:val="22"/>
                <w:szCs w:val="22"/>
              </w:rPr>
              <w:t>Итого</w:t>
            </w:r>
          </w:p>
          <w:p w14:paraId="5A787BC4" w14:textId="77777777" w:rsidR="002D53A2" w:rsidRPr="00532D54" w:rsidRDefault="002D53A2">
            <w:pPr>
              <w:pStyle w:val="GOSTTablenorm"/>
              <w:widowControl w:val="0"/>
              <w:rPr>
                <w:sz w:val="22"/>
                <w:szCs w:val="22"/>
              </w:rPr>
            </w:pPr>
            <w:r w:rsidRPr="00532D54">
              <w:rPr>
                <w:sz w:val="22"/>
                <w:szCs w:val="22"/>
              </w:rPr>
              <w:t>Получено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5B30F1EE" w14:textId="77777777" w:rsidR="002D53A2" w:rsidRPr="00532D54" w:rsidRDefault="002D53A2">
            <w:pPr>
              <w:pStyle w:val="GOSTTablenorm"/>
              <w:widowControl w:val="0"/>
              <w:rPr>
                <w:sz w:val="22"/>
                <w:szCs w:val="22"/>
              </w:rPr>
            </w:pPr>
            <w:r w:rsidRPr="00532D54">
              <w:rPr>
                <w:sz w:val="22"/>
                <w:szCs w:val="22"/>
              </w:rPr>
              <w:t>R_G_S2_F_R2_2</w:t>
            </w:r>
          </w:p>
        </w:tc>
        <w:tc>
          <w:tcPr>
            <w:tcW w:w="686" w:type="dxa"/>
            <w:tcBorders>
              <w:top w:val="single" w:sz="4" w:space="0" w:color="auto"/>
              <w:left w:val="single" w:sz="4" w:space="0" w:color="auto"/>
              <w:bottom w:val="single" w:sz="4" w:space="0" w:color="auto"/>
              <w:right w:val="single" w:sz="4" w:space="0" w:color="auto"/>
            </w:tcBorders>
            <w:hideMark/>
          </w:tcPr>
          <w:p w14:paraId="7FBE2E98"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E0E7614"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4BD4B6A8"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3A701942" w14:textId="77777777" w:rsidR="002D53A2" w:rsidRPr="00532D54" w:rsidRDefault="002D53A2">
            <w:pPr>
              <w:pStyle w:val="GOSTTablenorm"/>
              <w:widowControl w:val="0"/>
              <w:rPr>
                <w:sz w:val="22"/>
                <w:szCs w:val="22"/>
              </w:rPr>
            </w:pPr>
            <w:r w:rsidRPr="00532D54">
              <w:rPr>
                <w:sz w:val="22"/>
                <w:szCs w:val="22"/>
              </w:rPr>
              <w:t>Указываются итоговые объемы полученных бюджетных ассигнований на очередной финансовый год на выплаты за счет связанных иностранных кредитов.</w:t>
            </w:r>
          </w:p>
        </w:tc>
      </w:tr>
      <w:tr w:rsidR="002D53A2" w14:paraId="775B2039"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BD905EA" w14:textId="77777777" w:rsidR="002D53A2" w:rsidRPr="00532D54" w:rsidRDefault="002D53A2">
            <w:pPr>
              <w:pStyle w:val="GOSTTablenorm"/>
              <w:widowControl w:val="0"/>
              <w:rPr>
                <w:sz w:val="22"/>
                <w:szCs w:val="22"/>
              </w:rPr>
            </w:pPr>
            <w:r w:rsidRPr="00532D54">
              <w:rPr>
                <w:sz w:val="22"/>
                <w:szCs w:val="22"/>
              </w:rPr>
              <w:t>Итого 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6FC49CAD" w14:textId="77777777" w:rsidR="002D53A2" w:rsidRPr="00532D54" w:rsidRDefault="002D53A2">
            <w:pPr>
              <w:pStyle w:val="GOSTTablenorm"/>
              <w:widowControl w:val="0"/>
              <w:rPr>
                <w:sz w:val="22"/>
                <w:szCs w:val="22"/>
              </w:rPr>
            </w:pPr>
            <w:r w:rsidRPr="00532D54">
              <w:rPr>
                <w:sz w:val="22"/>
                <w:szCs w:val="22"/>
              </w:rPr>
              <w:t>R_G_S2_F_R3</w:t>
            </w:r>
          </w:p>
        </w:tc>
        <w:tc>
          <w:tcPr>
            <w:tcW w:w="686" w:type="dxa"/>
            <w:tcBorders>
              <w:top w:val="single" w:sz="4" w:space="0" w:color="auto"/>
              <w:left w:val="single" w:sz="4" w:space="0" w:color="auto"/>
              <w:bottom w:val="single" w:sz="4" w:space="0" w:color="auto"/>
              <w:right w:val="single" w:sz="4" w:space="0" w:color="auto"/>
            </w:tcBorders>
            <w:hideMark/>
          </w:tcPr>
          <w:p w14:paraId="64BB7B4D"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7762CE4"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5BA4DA3A"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5E54D423" w14:textId="77777777" w:rsidR="002D53A2" w:rsidRPr="00532D54" w:rsidRDefault="002D53A2">
            <w:pPr>
              <w:pStyle w:val="GOSTTablenorm"/>
              <w:widowControl w:val="0"/>
              <w:rPr>
                <w:sz w:val="22"/>
                <w:szCs w:val="22"/>
              </w:rPr>
            </w:pPr>
            <w:r w:rsidRPr="00532D54">
              <w:rPr>
                <w:sz w:val="22"/>
                <w:szCs w:val="22"/>
              </w:rPr>
              <w:t>Указываются итоговые объемы распределенных бюджетных ассигнований на текущий финансовый год на выплаты за счет связанных иностранных кредитов.</w:t>
            </w:r>
          </w:p>
        </w:tc>
      </w:tr>
      <w:tr w:rsidR="002D53A2" w14:paraId="778CDAC3"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DF01EEB" w14:textId="77777777" w:rsidR="002D53A2" w:rsidRPr="00532D54" w:rsidRDefault="002D53A2">
            <w:pPr>
              <w:pStyle w:val="GOSTTablenorm"/>
              <w:widowControl w:val="0"/>
              <w:rPr>
                <w:sz w:val="22"/>
                <w:szCs w:val="22"/>
              </w:rPr>
            </w:pPr>
            <w:r w:rsidRPr="00532D54">
              <w:rPr>
                <w:sz w:val="22"/>
                <w:szCs w:val="22"/>
              </w:rPr>
              <w:lastRenderedPageBreak/>
              <w:t>Итого  Распределено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7FDF1314" w14:textId="77777777" w:rsidR="002D53A2" w:rsidRPr="00532D54" w:rsidRDefault="002D53A2">
            <w:pPr>
              <w:pStyle w:val="GOSTTablenorm"/>
              <w:widowControl w:val="0"/>
              <w:rPr>
                <w:sz w:val="22"/>
                <w:szCs w:val="22"/>
              </w:rPr>
            </w:pPr>
            <w:r w:rsidRPr="00532D54">
              <w:rPr>
                <w:sz w:val="22"/>
                <w:szCs w:val="22"/>
              </w:rPr>
              <w:t>R_G_S2_F_R3_2</w:t>
            </w:r>
          </w:p>
        </w:tc>
        <w:tc>
          <w:tcPr>
            <w:tcW w:w="686" w:type="dxa"/>
            <w:tcBorders>
              <w:top w:val="single" w:sz="4" w:space="0" w:color="auto"/>
              <w:left w:val="single" w:sz="4" w:space="0" w:color="auto"/>
              <w:bottom w:val="single" w:sz="4" w:space="0" w:color="auto"/>
              <w:right w:val="single" w:sz="4" w:space="0" w:color="auto"/>
            </w:tcBorders>
            <w:hideMark/>
          </w:tcPr>
          <w:p w14:paraId="2BEBF442"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606438C"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095A14D9"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5FDE8B24" w14:textId="77777777" w:rsidR="002D53A2" w:rsidRPr="00532D54" w:rsidRDefault="002D53A2">
            <w:pPr>
              <w:pStyle w:val="GOSTTablenorm"/>
              <w:widowControl w:val="0"/>
              <w:rPr>
                <w:sz w:val="22"/>
                <w:szCs w:val="22"/>
              </w:rPr>
            </w:pPr>
            <w:r w:rsidRPr="00532D54">
              <w:rPr>
                <w:sz w:val="22"/>
                <w:szCs w:val="22"/>
              </w:rPr>
              <w:t>Указываются итоговые объемы распределенных бюджетных ассигнований на очередной финансовый год на выплаты за счет связанных иностранных кредитов.</w:t>
            </w:r>
          </w:p>
        </w:tc>
      </w:tr>
      <w:tr w:rsidR="002D53A2" w14:paraId="6134504C"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1B16040" w14:textId="77777777" w:rsidR="002D53A2" w:rsidRPr="00532D54" w:rsidRDefault="002D53A2">
            <w:pPr>
              <w:pStyle w:val="GOSTTablenorm"/>
              <w:widowControl w:val="0"/>
              <w:rPr>
                <w:sz w:val="22"/>
                <w:szCs w:val="22"/>
              </w:rPr>
            </w:pPr>
            <w:r w:rsidRPr="00532D54">
              <w:rPr>
                <w:sz w:val="22"/>
                <w:szCs w:val="22"/>
              </w:rPr>
              <w:t>Итого Подлежит распределению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3CC6695E" w14:textId="77777777" w:rsidR="002D53A2" w:rsidRPr="00532D54" w:rsidRDefault="002D53A2">
            <w:pPr>
              <w:pStyle w:val="GOSTTablenorm"/>
              <w:widowControl w:val="0"/>
              <w:rPr>
                <w:sz w:val="22"/>
                <w:szCs w:val="22"/>
              </w:rPr>
            </w:pPr>
            <w:r w:rsidRPr="00532D54">
              <w:rPr>
                <w:sz w:val="22"/>
                <w:szCs w:val="22"/>
              </w:rPr>
              <w:t>R_G_S2_F_R4</w:t>
            </w:r>
          </w:p>
        </w:tc>
        <w:tc>
          <w:tcPr>
            <w:tcW w:w="686" w:type="dxa"/>
            <w:tcBorders>
              <w:top w:val="single" w:sz="4" w:space="0" w:color="auto"/>
              <w:left w:val="single" w:sz="4" w:space="0" w:color="auto"/>
              <w:bottom w:val="single" w:sz="4" w:space="0" w:color="auto"/>
              <w:right w:val="single" w:sz="4" w:space="0" w:color="auto"/>
            </w:tcBorders>
            <w:hideMark/>
          </w:tcPr>
          <w:p w14:paraId="22C50734"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BB21760"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7A37B4A2"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4619A74F" w14:textId="77777777" w:rsidR="002D53A2" w:rsidRPr="00532D54" w:rsidRDefault="002D53A2">
            <w:pPr>
              <w:pStyle w:val="GOSTTablenorm"/>
              <w:widowControl w:val="0"/>
              <w:rPr>
                <w:sz w:val="22"/>
                <w:szCs w:val="22"/>
              </w:rPr>
            </w:pPr>
            <w:r w:rsidRPr="00532D54">
              <w:rPr>
                <w:sz w:val="22"/>
                <w:szCs w:val="22"/>
              </w:rPr>
              <w:t>Указываются итоговые объемы подлежащих распределению бюджетных ассигнований на выплаты за счет связанных иностранных кредитов на текущий финансовый год.</w:t>
            </w:r>
          </w:p>
        </w:tc>
      </w:tr>
      <w:tr w:rsidR="002D53A2" w14:paraId="5F4BF342"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EF96234" w14:textId="77777777" w:rsidR="002D53A2" w:rsidRPr="00532D54" w:rsidRDefault="002D53A2">
            <w:pPr>
              <w:pStyle w:val="GOSTTablenorm"/>
              <w:widowControl w:val="0"/>
              <w:rPr>
                <w:sz w:val="22"/>
                <w:szCs w:val="22"/>
              </w:rPr>
            </w:pPr>
            <w:r w:rsidRPr="00532D54">
              <w:rPr>
                <w:sz w:val="22"/>
                <w:szCs w:val="22"/>
              </w:rPr>
              <w:t>Итого Подлежит распределению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303942A1" w14:textId="77777777" w:rsidR="002D53A2" w:rsidRPr="00532D54" w:rsidRDefault="002D53A2">
            <w:pPr>
              <w:pStyle w:val="GOSTTablenorm"/>
              <w:widowControl w:val="0"/>
              <w:rPr>
                <w:sz w:val="22"/>
                <w:szCs w:val="22"/>
              </w:rPr>
            </w:pPr>
            <w:r w:rsidRPr="00532D54">
              <w:rPr>
                <w:sz w:val="22"/>
                <w:szCs w:val="22"/>
              </w:rPr>
              <w:t>R_G_S2_F_R4_2</w:t>
            </w:r>
          </w:p>
        </w:tc>
        <w:tc>
          <w:tcPr>
            <w:tcW w:w="686" w:type="dxa"/>
            <w:tcBorders>
              <w:top w:val="single" w:sz="4" w:space="0" w:color="auto"/>
              <w:left w:val="single" w:sz="4" w:space="0" w:color="auto"/>
              <w:bottom w:val="single" w:sz="4" w:space="0" w:color="auto"/>
              <w:right w:val="single" w:sz="4" w:space="0" w:color="auto"/>
            </w:tcBorders>
            <w:hideMark/>
          </w:tcPr>
          <w:p w14:paraId="1FBDD6E2"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0E95F03" w14:textId="77777777" w:rsidR="002D53A2" w:rsidRPr="00532D54" w:rsidRDefault="002D53A2" w:rsidP="00704EFE">
            <w:pPr>
              <w:pStyle w:val="GOSTTablenorm"/>
              <w:widowControl w:val="0"/>
              <w:ind w:left="0"/>
              <w:rPr>
                <w:sz w:val="22"/>
                <w:szCs w:val="22"/>
              </w:rPr>
            </w:pPr>
            <w:r w:rsidRPr="00532D54">
              <w:rPr>
                <w:sz w:val="22"/>
                <w:szCs w:val="22"/>
              </w:rPr>
              <w:t>N(20.2)</w:t>
            </w:r>
          </w:p>
        </w:tc>
        <w:tc>
          <w:tcPr>
            <w:tcW w:w="993" w:type="dxa"/>
            <w:gridSpan w:val="2"/>
            <w:tcBorders>
              <w:top w:val="single" w:sz="4" w:space="0" w:color="auto"/>
              <w:left w:val="single" w:sz="4" w:space="0" w:color="auto"/>
              <w:bottom w:val="single" w:sz="4" w:space="0" w:color="auto"/>
              <w:right w:val="single" w:sz="4" w:space="0" w:color="auto"/>
            </w:tcBorders>
            <w:hideMark/>
          </w:tcPr>
          <w:p w14:paraId="23EED7CC"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18" w:type="dxa"/>
            <w:tcBorders>
              <w:top w:val="single" w:sz="4" w:space="0" w:color="auto"/>
              <w:left w:val="single" w:sz="4" w:space="0" w:color="auto"/>
              <w:bottom w:val="single" w:sz="4" w:space="0" w:color="auto"/>
              <w:right w:val="single" w:sz="4" w:space="0" w:color="auto"/>
            </w:tcBorders>
            <w:hideMark/>
          </w:tcPr>
          <w:p w14:paraId="1CD9818E" w14:textId="77777777" w:rsidR="002D53A2" w:rsidRPr="00532D54" w:rsidRDefault="002D53A2">
            <w:pPr>
              <w:pStyle w:val="GOSTTablenorm"/>
              <w:widowControl w:val="0"/>
              <w:rPr>
                <w:sz w:val="22"/>
                <w:szCs w:val="22"/>
              </w:rPr>
            </w:pPr>
            <w:r w:rsidRPr="00532D54">
              <w:rPr>
                <w:sz w:val="22"/>
                <w:szCs w:val="22"/>
              </w:rPr>
              <w:t>Указываются итоговые объемы подлежащих распределению бюджетных ассигнований на выплаты за счет связанных иностранных кредитов на текущий финансовый год.</w:t>
            </w:r>
          </w:p>
        </w:tc>
      </w:tr>
      <w:tr w:rsidR="002D53A2" w14:paraId="08AD27C0"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9209" w:type="dxa"/>
            <w:gridSpan w:val="7"/>
            <w:tcBorders>
              <w:top w:val="single" w:sz="4" w:space="0" w:color="auto"/>
              <w:left w:val="single" w:sz="4" w:space="0" w:color="auto"/>
              <w:bottom w:val="single" w:sz="4" w:space="0" w:color="auto"/>
              <w:right w:val="single" w:sz="4" w:space="0" w:color="auto"/>
            </w:tcBorders>
            <w:hideMark/>
          </w:tcPr>
          <w:p w14:paraId="7FC02089" w14:textId="77777777" w:rsidR="002D53A2" w:rsidRPr="00532D54" w:rsidRDefault="002D53A2" w:rsidP="00532D54">
            <w:pPr>
              <w:pStyle w:val="GOSTTableListMark1"/>
              <w:widowControl w:val="0"/>
              <w:numPr>
                <w:ilvl w:val="0"/>
                <w:numId w:val="0"/>
              </w:numPr>
              <w:spacing w:before="60" w:beforeAutospacing="1" w:after="60" w:afterAutospacing="1"/>
              <w:ind w:right="0"/>
              <w:contextualSpacing/>
              <w:rPr>
                <w:b/>
                <w:sz w:val="22"/>
                <w:szCs w:val="22"/>
                <w:lang w:eastAsia="en-US"/>
              </w:rPr>
            </w:pPr>
            <w:r w:rsidRPr="00532D54">
              <w:rPr>
                <w:b/>
                <w:sz w:val="22"/>
                <w:szCs w:val="22"/>
              </w:rPr>
              <w:t>Подписи</w:t>
            </w:r>
          </w:p>
        </w:tc>
      </w:tr>
      <w:tr w:rsidR="002D53A2" w14:paraId="090CF3C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5DAAD84" w14:textId="77777777" w:rsidR="002D53A2" w:rsidRPr="00532D54" w:rsidRDefault="002D53A2">
            <w:pPr>
              <w:pStyle w:val="GOSTTablenorm"/>
              <w:widowControl w:val="0"/>
              <w:rPr>
                <w:sz w:val="22"/>
                <w:szCs w:val="22"/>
              </w:rPr>
            </w:pPr>
            <w:r w:rsidRPr="00532D54">
              <w:rPr>
                <w:sz w:val="22"/>
                <w:szCs w:val="22"/>
              </w:rPr>
              <w:t>Расшифровка подписи</w:t>
            </w:r>
          </w:p>
        </w:tc>
        <w:tc>
          <w:tcPr>
            <w:tcW w:w="1589" w:type="dxa"/>
            <w:tcBorders>
              <w:top w:val="single" w:sz="4" w:space="0" w:color="auto"/>
              <w:left w:val="single" w:sz="4" w:space="0" w:color="auto"/>
              <w:bottom w:val="single" w:sz="4" w:space="0" w:color="auto"/>
              <w:right w:val="single" w:sz="4" w:space="0" w:color="auto"/>
            </w:tcBorders>
            <w:hideMark/>
          </w:tcPr>
          <w:p w14:paraId="613F86B4" w14:textId="77777777" w:rsidR="002D53A2" w:rsidRPr="00532D54" w:rsidRDefault="002D53A2">
            <w:pPr>
              <w:pStyle w:val="GOSTTablenorm"/>
              <w:widowControl w:val="0"/>
              <w:rPr>
                <w:sz w:val="22"/>
                <w:szCs w:val="22"/>
              </w:rPr>
            </w:pPr>
            <w:r w:rsidRPr="00532D54">
              <w:rPr>
                <w:sz w:val="22"/>
                <w:szCs w:val="22"/>
              </w:rPr>
              <w:t>VSL_ListApp_Executor_SFP</w:t>
            </w:r>
          </w:p>
        </w:tc>
        <w:tc>
          <w:tcPr>
            <w:tcW w:w="686" w:type="dxa"/>
            <w:tcBorders>
              <w:top w:val="single" w:sz="4" w:space="0" w:color="auto"/>
              <w:left w:val="single" w:sz="4" w:space="0" w:color="auto"/>
              <w:bottom w:val="single" w:sz="4" w:space="0" w:color="auto"/>
              <w:right w:val="single" w:sz="4" w:space="0" w:color="auto"/>
            </w:tcBorders>
            <w:hideMark/>
          </w:tcPr>
          <w:p w14:paraId="5D1F9B01"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08A599F" w14:textId="77777777" w:rsidR="002D53A2" w:rsidRPr="00532D54" w:rsidRDefault="002D53A2" w:rsidP="00704EFE">
            <w:pPr>
              <w:pStyle w:val="GOSTTablenorm"/>
              <w:widowControl w:val="0"/>
              <w:ind w:left="0"/>
              <w:rPr>
                <w:sz w:val="22"/>
                <w:szCs w:val="22"/>
              </w:rPr>
            </w:pPr>
            <w:r w:rsidRPr="00532D54">
              <w:rPr>
                <w:sz w:val="22"/>
                <w:szCs w:val="22"/>
              </w:rPr>
              <w:t>Т(1-100)</w:t>
            </w:r>
          </w:p>
        </w:tc>
        <w:tc>
          <w:tcPr>
            <w:tcW w:w="986" w:type="dxa"/>
            <w:tcBorders>
              <w:top w:val="single" w:sz="4" w:space="0" w:color="auto"/>
              <w:left w:val="single" w:sz="4" w:space="0" w:color="auto"/>
              <w:bottom w:val="single" w:sz="4" w:space="0" w:color="auto"/>
              <w:right w:val="single" w:sz="4" w:space="0" w:color="auto"/>
            </w:tcBorders>
            <w:hideMark/>
          </w:tcPr>
          <w:p w14:paraId="769CDD9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7AED9F80" w14:textId="77777777" w:rsidR="002D53A2" w:rsidRPr="00532D54" w:rsidRDefault="002D53A2">
            <w:pPr>
              <w:pStyle w:val="GOSTTablenorm"/>
              <w:widowControl w:val="0"/>
              <w:rPr>
                <w:sz w:val="22"/>
                <w:szCs w:val="22"/>
              </w:rPr>
            </w:pPr>
            <w:r w:rsidRPr="00532D54">
              <w:rPr>
                <w:sz w:val="22"/>
                <w:szCs w:val="22"/>
              </w:rPr>
              <w:t>Указывается фамилия и инициалы лица, формирующего отчетность по лицевому счету.</w:t>
            </w:r>
          </w:p>
        </w:tc>
      </w:tr>
      <w:tr w:rsidR="002D53A2" w14:paraId="7562372B"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0F1D484" w14:textId="77777777" w:rsidR="002D53A2" w:rsidRPr="00532D54" w:rsidRDefault="002D53A2">
            <w:pPr>
              <w:pStyle w:val="GOSTTablenorm"/>
              <w:widowControl w:val="0"/>
              <w:rPr>
                <w:sz w:val="22"/>
                <w:szCs w:val="22"/>
              </w:rPr>
            </w:pPr>
            <w:r w:rsidRPr="00532D54">
              <w:rPr>
                <w:sz w:val="22"/>
                <w:szCs w:val="22"/>
              </w:rPr>
              <w:t>Должность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6872AC02" w14:textId="77777777" w:rsidR="002D53A2" w:rsidRPr="00532D54" w:rsidRDefault="002D53A2">
            <w:pPr>
              <w:pStyle w:val="GOSTTablenorm"/>
              <w:widowControl w:val="0"/>
              <w:rPr>
                <w:sz w:val="22"/>
                <w:szCs w:val="22"/>
              </w:rPr>
            </w:pPr>
            <w:r w:rsidRPr="00532D54">
              <w:rPr>
                <w:sz w:val="22"/>
                <w:szCs w:val="22"/>
              </w:rPr>
              <w:t>VSL_ListApp_Executor_Post</w:t>
            </w:r>
          </w:p>
        </w:tc>
        <w:tc>
          <w:tcPr>
            <w:tcW w:w="686" w:type="dxa"/>
            <w:tcBorders>
              <w:top w:val="single" w:sz="4" w:space="0" w:color="auto"/>
              <w:left w:val="single" w:sz="4" w:space="0" w:color="auto"/>
              <w:bottom w:val="single" w:sz="4" w:space="0" w:color="auto"/>
              <w:right w:val="single" w:sz="4" w:space="0" w:color="auto"/>
            </w:tcBorders>
            <w:hideMark/>
          </w:tcPr>
          <w:p w14:paraId="123DC3B0"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688ED2F" w14:textId="77777777" w:rsidR="002D53A2" w:rsidRPr="00532D54" w:rsidRDefault="002D53A2" w:rsidP="00704EFE">
            <w:pPr>
              <w:pStyle w:val="GOSTTablenorm"/>
              <w:widowControl w:val="0"/>
              <w:ind w:left="0"/>
              <w:rPr>
                <w:sz w:val="22"/>
                <w:szCs w:val="22"/>
              </w:rPr>
            </w:pPr>
            <w:r w:rsidRPr="00532D54">
              <w:rPr>
                <w:sz w:val="22"/>
                <w:szCs w:val="22"/>
              </w:rPr>
              <w:t>Т(1-100)</w:t>
            </w:r>
          </w:p>
        </w:tc>
        <w:tc>
          <w:tcPr>
            <w:tcW w:w="986" w:type="dxa"/>
            <w:tcBorders>
              <w:top w:val="single" w:sz="4" w:space="0" w:color="auto"/>
              <w:left w:val="single" w:sz="4" w:space="0" w:color="auto"/>
              <w:bottom w:val="single" w:sz="4" w:space="0" w:color="auto"/>
              <w:right w:val="single" w:sz="4" w:space="0" w:color="auto"/>
            </w:tcBorders>
            <w:hideMark/>
          </w:tcPr>
          <w:p w14:paraId="2E001165"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53A82A0E" w14:textId="77777777" w:rsidR="002D53A2" w:rsidRPr="00532D54" w:rsidRDefault="002D53A2">
            <w:pPr>
              <w:pStyle w:val="GOSTTablenorm"/>
              <w:widowControl w:val="0"/>
              <w:rPr>
                <w:sz w:val="22"/>
                <w:szCs w:val="22"/>
              </w:rPr>
            </w:pPr>
            <w:r w:rsidRPr="00532D54">
              <w:rPr>
                <w:sz w:val="22"/>
                <w:szCs w:val="22"/>
              </w:rPr>
              <w:t>Указывается должность лица, формирующего отчетность по лицевому счету.</w:t>
            </w:r>
          </w:p>
        </w:tc>
      </w:tr>
      <w:tr w:rsidR="002D53A2" w14:paraId="6EF0556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EB75E4" w14:textId="77777777" w:rsidR="002D53A2" w:rsidRPr="00532D54" w:rsidRDefault="002D53A2">
            <w:pPr>
              <w:pStyle w:val="GOSTTablenorm"/>
              <w:widowControl w:val="0"/>
              <w:rPr>
                <w:sz w:val="22"/>
                <w:szCs w:val="22"/>
              </w:rPr>
            </w:pPr>
            <w:r w:rsidRPr="00532D54">
              <w:rPr>
                <w:sz w:val="22"/>
                <w:szCs w:val="22"/>
              </w:rPr>
              <w:t>Телефон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0B167CAE" w14:textId="77777777" w:rsidR="002D53A2" w:rsidRPr="00532D54" w:rsidRDefault="002D53A2">
            <w:pPr>
              <w:pStyle w:val="GOSTTablenorm"/>
              <w:widowControl w:val="0"/>
              <w:rPr>
                <w:sz w:val="22"/>
                <w:szCs w:val="22"/>
              </w:rPr>
            </w:pPr>
            <w:r w:rsidRPr="00532D54">
              <w:rPr>
                <w:sz w:val="22"/>
                <w:szCs w:val="22"/>
              </w:rPr>
              <w:t>VSL_ListApp_Executor_TEL</w:t>
            </w:r>
          </w:p>
        </w:tc>
        <w:tc>
          <w:tcPr>
            <w:tcW w:w="686" w:type="dxa"/>
            <w:tcBorders>
              <w:top w:val="single" w:sz="4" w:space="0" w:color="auto"/>
              <w:left w:val="single" w:sz="4" w:space="0" w:color="auto"/>
              <w:bottom w:val="single" w:sz="4" w:space="0" w:color="auto"/>
              <w:right w:val="single" w:sz="4" w:space="0" w:color="auto"/>
            </w:tcBorders>
            <w:hideMark/>
          </w:tcPr>
          <w:p w14:paraId="78B9D24F"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BC61C42" w14:textId="77777777" w:rsidR="002D53A2" w:rsidRPr="00532D54" w:rsidRDefault="002D53A2" w:rsidP="00704EFE">
            <w:pPr>
              <w:pStyle w:val="GOSTTablenorm"/>
              <w:widowControl w:val="0"/>
              <w:ind w:left="0"/>
              <w:rPr>
                <w:sz w:val="22"/>
                <w:szCs w:val="22"/>
              </w:rPr>
            </w:pPr>
            <w:r w:rsidRPr="00532D54">
              <w:rPr>
                <w:sz w:val="22"/>
                <w:szCs w:val="22"/>
              </w:rPr>
              <w:t>Т(1-50)</w:t>
            </w:r>
          </w:p>
        </w:tc>
        <w:tc>
          <w:tcPr>
            <w:tcW w:w="986" w:type="dxa"/>
            <w:tcBorders>
              <w:top w:val="single" w:sz="4" w:space="0" w:color="auto"/>
              <w:left w:val="single" w:sz="4" w:space="0" w:color="auto"/>
              <w:bottom w:val="single" w:sz="4" w:space="0" w:color="auto"/>
              <w:right w:val="single" w:sz="4" w:space="0" w:color="auto"/>
            </w:tcBorders>
            <w:hideMark/>
          </w:tcPr>
          <w:p w14:paraId="4A36D7AF"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34FD27E5" w14:textId="77777777" w:rsidR="002D53A2" w:rsidRPr="00532D54" w:rsidRDefault="002D53A2">
            <w:pPr>
              <w:pStyle w:val="GOSTTablenorm"/>
              <w:widowControl w:val="0"/>
              <w:rPr>
                <w:sz w:val="22"/>
                <w:szCs w:val="22"/>
              </w:rPr>
            </w:pPr>
            <w:r w:rsidRPr="00532D54">
              <w:rPr>
                <w:sz w:val="22"/>
                <w:szCs w:val="22"/>
              </w:rPr>
              <w:t>Указывается телефон лица, формирующего отчетность по лицевому счету.</w:t>
            </w:r>
          </w:p>
        </w:tc>
      </w:tr>
      <w:tr w:rsidR="002D53A2" w14:paraId="10C93C62"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50A439E" w14:textId="77777777" w:rsidR="002D53A2" w:rsidRPr="00532D54" w:rsidRDefault="002D53A2">
            <w:pPr>
              <w:pStyle w:val="GOSTTablenorm"/>
              <w:widowControl w:val="0"/>
              <w:rPr>
                <w:sz w:val="22"/>
                <w:szCs w:val="22"/>
              </w:rPr>
            </w:pPr>
            <w:r w:rsidRPr="00532D54">
              <w:rPr>
                <w:sz w:val="22"/>
                <w:szCs w:val="22"/>
              </w:rPr>
              <w:t>Дата подписания</w:t>
            </w:r>
          </w:p>
        </w:tc>
        <w:tc>
          <w:tcPr>
            <w:tcW w:w="1589" w:type="dxa"/>
            <w:tcBorders>
              <w:top w:val="single" w:sz="4" w:space="0" w:color="auto"/>
              <w:left w:val="single" w:sz="4" w:space="0" w:color="auto"/>
              <w:bottom w:val="single" w:sz="4" w:space="0" w:color="auto"/>
              <w:right w:val="single" w:sz="4" w:space="0" w:color="auto"/>
            </w:tcBorders>
            <w:hideMark/>
          </w:tcPr>
          <w:p w14:paraId="45D0B22E" w14:textId="77777777" w:rsidR="002D53A2" w:rsidRPr="00532D54" w:rsidRDefault="002D53A2">
            <w:pPr>
              <w:pStyle w:val="GOSTTablenorm"/>
              <w:widowControl w:val="0"/>
              <w:rPr>
                <w:sz w:val="22"/>
                <w:szCs w:val="22"/>
              </w:rPr>
            </w:pPr>
            <w:r w:rsidRPr="00532D54">
              <w:rPr>
                <w:sz w:val="22"/>
                <w:szCs w:val="22"/>
              </w:rPr>
              <w:t>VSL_ListApp_Executor_Date</w:t>
            </w:r>
          </w:p>
        </w:tc>
        <w:tc>
          <w:tcPr>
            <w:tcW w:w="686" w:type="dxa"/>
            <w:tcBorders>
              <w:top w:val="single" w:sz="4" w:space="0" w:color="auto"/>
              <w:left w:val="single" w:sz="4" w:space="0" w:color="auto"/>
              <w:bottom w:val="single" w:sz="4" w:space="0" w:color="auto"/>
              <w:right w:val="single" w:sz="4" w:space="0" w:color="auto"/>
            </w:tcBorders>
            <w:hideMark/>
          </w:tcPr>
          <w:p w14:paraId="725067DF"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1ADDC10" w14:textId="77777777" w:rsidR="002D53A2" w:rsidRPr="00532D54" w:rsidRDefault="002D53A2" w:rsidP="00704EFE">
            <w:pPr>
              <w:pStyle w:val="GOSTTablenorm"/>
              <w:widowControl w:val="0"/>
              <w:ind w:left="0"/>
              <w:rPr>
                <w:sz w:val="22"/>
                <w:szCs w:val="22"/>
              </w:rPr>
            </w:pPr>
            <w:r w:rsidRPr="00532D54">
              <w:rPr>
                <w:sz w:val="22"/>
                <w:szCs w:val="22"/>
              </w:rPr>
              <w:t>Date</w:t>
            </w:r>
          </w:p>
        </w:tc>
        <w:tc>
          <w:tcPr>
            <w:tcW w:w="986" w:type="dxa"/>
            <w:tcBorders>
              <w:top w:val="single" w:sz="4" w:space="0" w:color="auto"/>
              <w:left w:val="single" w:sz="4" w:space="0" w:color="auto"/>
              <w:bottom w:val="single" w:sz="4" w:space="0" w:color="auto"/>
              <w:right w:val="single" w:sz="4" w:space="0" w:color="auto"/>
            </w:tcBorders>
            <w:hideMark/>
          </w:tcPr>
          <w:p w14:paraId="55E003A4"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Н</w:t>
            </w:r>
          </w:p>
        </w:tc>
        <w:tc>
          <w:tcPr>
            <w:tcW w:w="3125" w:type="dxa"/>
            <w:gridSpan w:val="2"/>
            <w:tcBorders>
              <w:top w:val="single" w:sz="4" w:space="0" w:color="auto"/>
              <w:left w:val="single" w:sz="4" w:space="0" w:color="auto"/>
              <w:bottom w:val="single" w:sz="4" w:space="0" w:color="auto"/>
              <w:right w:val="single" w:sz="4" w:space="0" w:color="auto"/>
            </w:tcBorders>
            <w:hideMark/>
          </w:tcPr>
          <w:p w14:paraId="0DF87C67" w14:textId="77777777" w:rsidR="002D53A2" w:rsidRPr="00532D54" w:rsidRDefault="002D53A2">
            <w:pPr>
              <w:pStyle w:val="GOSTTablenorm"/>
              <w:widowControl w:val="0"/>
              <w:rPr>
                <w:sz w:val="22"/>
                <w:szCs w:val="22"/>
              </w:rPr>
            </w:pPr>
            <w:r w:rsidRPr="00532D54">
              <w:rPr>
                <w:sz w:val="22"/>
                <w:szCs w:val="22"/>
              </w:rPr>
              <w:t>Указывается дата подписания документа исполнителем.</w:t>
            </w:r>
          </w:p>
        </w:tc>
      </w:tr>
      <w:tr w:rsidR="002D53A2" w14:paraId="0AC6E3FF"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9209" w:type="dxa"/>
            <w:gridSpan w:val="7"/>
            <w:tcBorders>
              <w:top w:val="single" w:sz="4" w:space="0" w:color="auto"/>
              <w:left w:val="single" w:sz="4" w:space="0" w:color="auto"/>
              <w:bottom w:val="single" w:sz="4" w:space="0" w:color="auto"/>
              <w:right w:val="single" w:sz="4" w:space="0" w:color="auto"/>
            </w:tcBorders>
            <w:hideMark/>
          </w:tcPr>
          <w:p w14:paraId="131E4196" w14:textId="77777777" w:rsidR="002D53A2" w:rsidRPr="00532D54" w:rsidRDefault="002D53A2" w:rsidP="00704EFE">
            <w:pPr>
              <w:pStyle w:val="GOSTTablenorm"/>
              <w:widowControl w:val="0"/>
              <w:ind w:left="0"/>
              <w:rPr>
                <w:b/>
                <w:sz w:val="22"/>
                <w:szCs w:val="22"/>
              </w:rPr>
            </w:pPr>
            <w:r w:rsidRPr="00532D54">
              <w:rPr>
                <w:b/>
                <w:sz w:val="22"/>
                <w:szCs w:val="22"/>
              </w:rPr>
              <w:t>Системная информация документа</w:t>
            </w:r>
          </w:p>
        </w:tc>
      </w:tr>
      <w:tr w:rsidR="002D53A2" w14:paraId="3754F811"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B257293" w14:textId="77777777" w:rsidR="002D53A2" w:rsidRPr="00532D54" w:rsidRDefault="002D53A2">
            <w:pPr>
              <w:pStyle w:val="GOSTTablenorm"/>
              <w:widowControl w:val="0"/>
              <w:rPr>
                <w:sz w:val="22"/>
                <w:szCs w:val="22"/>
              </w:rPr>
            </w:pPr>
            <w:r w:rsidRPr="00532D54">
              <w:rPr>
                <w:sz w:val="22"/>
                <w:szCs w:val="22"/>
              </w:rPr>
              <w:t>Системная информация</w:t>
            </w:r>
          </w:p>
        </w:tc>
        <w:tc>
          <w:tcPr>
            <w:tcW w:w="1589" w:type="dxa"/>
            <w:tcBorders>
              <w:top w:val="single" w:sz="4" w:space="0" w:color="auto"/>
              <w:left w:val="single" w:sz="4" w:space="0" w:color="auto"/>
              <w:bottom w:val="single" w:sz="4" w:space="0" w:color="auto"/>
              <w:right w:val="single" w:sz="4" w:space="0" w:color="auto"/>
            </w:tcBorders>
            <w:hideMark/>
          </w:tcPr>
          <w:p w14:paraId="36A92913" w14:textId="77777777" w:rsidR="002D53A2" w:rsidRPr="00532D54" w:rsidRDefault="002D53A2">
            <w:pPr>
              <w:pStyle w:val="GOSTTablenorm"/>
              <w:widowControl w:val="0"/>
              <w:rPr>
                <w:sz w:val="22"/>
                <w:szCs w:val="22"/>
              </w:rPr>
            </w:pPr>
            <w:r w:rsidRPr="00532D54">
              <w:rPr>
                <w:sz w:val="22"/>
                <w:szCs w:val="22"/>
              </w:rPr>
              <w:t>StmInfrmtn_TF</w:t>
            </w:r>
          </w:p>
        </w:tc>
        <w:tc>
          <w:tcPr>
            <w:tcW w:w="686" w:type="dxa"/>
            <w:tcBorders>
              <w:top w:val="single" w:sz="4" w:space="0" w:color="auto"/>
              <w:left w:val="single" w:sz="4" w:space="0" w:color="auto"/>
              <w:bottom w:val="single" w:sz="4" w:space="0" w:color="auto"/>
              <w:right w:val="single" w:sz="4" w:space="0" w:color="auto"/>
            </w:tcBorders>
            <w:hideMark/>
          </w:tcPr>
          <w:p w14:paraId="1299962C" w14:textId="77777777" w:rsidR="002D53A2" w:rsidRPr="00532D54" w:rsidRDefault="002D53A2">
            <w:pPr>
              <w:pStyle w:val="GOSTTablenorm"/>
              <w:widowControl w:val="0"/>
              <w:jc w:val="center"/>
              <w:rPr>
                <w:sz w:val="22"/>
                <w:szCs w:val="22"/>
              </w:rPr>
            </w:pPr>
            <w:r w:rsidRPr="00532D54">
              <w:rPr>
                <w:sz w:val="22"/>
                <w:szCs w:val="22"/>
              </w:rPr>
              <w:t>С</w:t>
            </w:r>
          </w:p>
        </w:tc>
        <w:tc>
          <w:tcPr>
            <w:tcW w:w="1134" w:type="dxa"/>
            <w:tcBorders>
              <w:top w:val="single" w:sz="4" w:space="0" w:color="auto"/>
              <w:left w:val="single" w:sz="4" w:space="0" w:color="auto"/>
              <w:bottom w:val="single" w:sz="4" w:space="0" w:color="auto"/>
              <w:right w:val="single" w:sz="4" w:space="0" w:color="auto"/>
            </w:tcBorders>
            <w:hideMark/>
          </w:tcPr>
          <w:p w14:paraId="2922C86A" w14:textId="77777777" w:rsidR="002D53A2" w:rsidRPr="00532D54" w:rsidRDefault="002D53A2" w:rsidP="00704EFE">
            <w:pPr>
              <w:pStyle w:val="GOSTTablenorm"/>
              <w:widowControl w:val="0"/>
              <w:ind w:left="0"/>
              <w:rPr>
                <w:sz w:val="22"/>
                <w:szCs w:val="22"/>
              </w:rPr>
            </w:pPr>
            <w:r w:rsidRPr="00532D54">
              <w:rPr>
                <w:sz w:val="22"/>
                <w:szCs w:val="22"/>
              </w:rPr>
              <w:t>tTF</w:t>
            </w:r>
          </w:p>
        </w:tc>
        <w:tc>
          <w:tcPr>
            <w:tcW w:w="986" w:type="dxa"/>
            <w:tcBorders>
              <w:top w:val="single" w:sz="4" w:space="0" w:color="auto"/>
              <w:left w:val="single" w:sz="4" w:space="0" w:color="auto"/>
              <w:bottom w:val="single" w:sz="4" w:space="0" w:color="auto"/>
              <w:right w:val="single" w:sz="4" w:space="0" w:color="auto"/>
            </w:tcBorders>
            <w:hideMark/>
          </w:tcPr>
          <w:p w14:paraId="366F475A" w14:textId="77777777" w:rsidR="002D53A2" w:rsidRPr="00532D54" w:rsidRDefault="002D53A2" w:rsidP="002D53A2">
            <w:pPr>
              <w:pStyle w:val="GOSTTablenorm"/>
              <w:widowControl w:val="0"/>
              <w:ind w:left="0"/>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66110E0D" w14:textId="0A6A81CE" w:rsidR="002D53A2" w:rsidRPr="00532D54" w:rsidRDefault="002D53A2" w:rsidP="00A637D1">
            <w:pPr>
              <w:pStyle w:val="GOSTTablenorm"/>
              <w:widowControl w:val="0"/>
              <w:rPr>
                <w:sz w:val="22"/>
                <w:szCs w:val="22"/>
              </w:rPr>
            </w:pPr>
            <w:r w:rsidRPr="00532D54">
              <w:rPr>
                <w:sz w:val="22"/>
                <w:szCs w:val="22"/>
              </w:rPr>
              <w:t xml:space="preserve">Состав элемента представлен в таблице </w:t>
            </w:r>
            <w:r w:rsidR="00A637D1" w:rsidRPr="00532D54">
              <w:rPr>
                <w:szCs w:val="22"/>
              </w:rPr>
              <w:fldChar w:fldCharType="begin"/>
            </w:r>
            <w:r w:rsidR="00A637D1" w:rsidRPr="00532D54">
              <w:rPr>
                <w:sz w:val="22"/>
                <w:szCs w:val="22"/>
              </w:rPr>
              <w:instrText xml:space="preserve"> REF _Ref110873320 \h </w:instrText>
            </w:r>
            <w:r w:rsidR="00532D54">
              <w:rPr>
                <w:sz w:val="22"/>
                <w:szCs w:val="22"/>
              </w:rPr>
              <w:instrText xml:space="preserve"> \* MERGEFORMAT </w:instrText>
            </w:r>
            <w:r w:rsidR="00A637D1" w:rsidRPr="00532D54">
              <w:rPr>
                <w:szCs w:val="22"/>
              </w:rPr>
            </w:r>
            <w:r w:rsidR="00A637D1" w:rsidRPr="00532D54">
              <w:rPr>
                <w:szCs w:val="22"/>
              </w:rPr>
              <w:fldChar w:fldCharType="separate"/>
            </w:r>
            <w:r w:rsidR="007A3ADF" w:rsidRPr="007A3ADF">
              <w:rPr>
                <w:noProof/>
                <w:szCs w:val="22"/>
              </w:rPr>
              <w:t>200</w:t>
            </w:r>
            <w:r w:rsidR="00A637D1" w:rsidRPr="00532D54">
              <w:rPr>
                <w:szCs w:val="22"/>
              </w:rPr>
              <w:fldChar w:fldCharType="end"/>
            </w:r>
          </w:p>
        </w:tc>
      </w:tr>
      <w:tr w:rsidR="002D53A2" w14:paraId="05F9AA1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1BD7ADE" w14:textId="77777777" w:rsidR="002D53A2" w:rsidRPr="00532D54" w:rsidRDefault="002D53A2">
            <w:pPr>
              <w:pStyle w:val="GOSTTablenorm"/>
              <w:widowControl w:val="0"/>
              <w:rPr>
                <w:sz w:val="22"/>
                <w:szCs w:val="22"/>
              </w:rPr>
            </w:pPr>
            <w:r w:rsidRPr="00532D54">
              <w:rPr>
                <w:sz w:val="22"/>
                <w:szCs w:val="22"/>
              </w:rPr>
              <w:t>Регистрационный номер</w:t>
            </w:r>
          </w:p>
        </w:tc>
        <w:tc>
          <w:tcPr>
            <w:tcW w:w="1589" w:type="dxa"/>
            <w:tcBorders>
              <w:top w:val="single" w:sz="4" w:space="0" w:color="auto"/>
              <w:left w:val="single" w:sz="4" w:space="0" w:color="auto"/>
              <w:bottom w:val="single" w:sz="4" w:space="0" w:color="auto"/>
              <w:right w:val="single" w:sz="4" w:space="0" w:color="auto"/>
            </w:tcBorders>
            <w:hideMark/>
          </w:tcPr>
          <w:p w14:paraId="6D1F768E" w14:textId="77777777" w:rsidR="002D53A2" w:rsidRPr="00532D54" w:rsidRDefault="002D53A2">
            <w:pPr>
              <w:pStyle w:val="GOSTTablenorm"/>
              <w:widowControl w:val="0"/>
              <w:rPr>
                <w:sz w:val="22"/>
                <w:szCs w:val="22"/>
              </w:rPr>
            </w:pPr>
            <w:r w:rsidRPr="00532D54">
              <w:rPr>
                <w:sz w:val="22"/>
                <w:szCs w:val="22"/>
              </w:rPr>
              <w:t>TtlPrt_DocNumber</w:t>
            </w:r>
          </w:p>
        </w:tc>
        <w:tc>
          <w:tcPr>
            <w:tcW w:w="686" w:type="dxa"/>
            <w:tcBorders>
              <w:top w:val="single" w:sz="4" w:space="0" w:color="auto"/>
              <w:left w:val="single" w:sz="4" w:space="0" w:color="auto"/>
              <w:bottom w:val="single" w:sz="4" w:space="0" w:color="auto"/>
              <w:right w:val="single" w:sz="4" w:space="0" w:color="auto"/>
            </w:tcBorders>
            <w:hideMark/>
          </w:tcPr>
          <w:p w14:paraId="6B14129B"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C1AA93C" w14:textId="77777777" w:rsidR="002D53A2" w:rsidRPr="00532D54" w:rsidRDefault="002D53A2" w:rsidP="00704EFE">
            <w:pPr>
              <w:pStyle w:val="GOSTTablenorm"/>
              <w:widowControl w:val="0"/>
              <w:ind w:left="0"/>
              <w:rPr>
                <w:sz w:val="22"/>
                <w:szCs w:val="22"/>
              </w:rPr>
            </w:pPr>
            <w:r w:rsidRPr="00532D54">
              <w:rPr>
                <w:sz w:val="22"/>
                <w:szCs w:val="22"/>
              </w:rPr>
              <w:t>Т(1-15)</w:t>
            </w:r>
          </w:p>
        </w:tc>
        <w:tc>
          <w:tcPr>
            <w:tcW w:w="986" w:type="dxa"/>
            <w:tcBorders>
              <w:top w:val="single" w:sz="4" w:space="0" w:color="auto"/>
              <w:left w:val="single" w:sz="4" w:space="0" w:color="auto"/>
              <w:bottom w:val="single" w:sz="4" w:space="0" w:color="auto"/>
              <w:right w:val="single" w:sz="4" w:space="0" w:color="auto"/>
            </w:tcBorders>
            <w:hideMark/>
          </w:tcPr>
          <w:p w14:paraId="25DB566A" w14:textId="77777777" w:rsidR="002D53A2" w:rsidRPr="00532D54" w:rsidRDefault="002D53A2" w:rsidP="002D53A2">
            <w:pPr>
              <w:pStyle w:val="GOSTTablenorm"/>
              <w:widowControl w:val="0"/>
              <w:ind w:left="0"/>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6A8EDE79" w14:textId="77777777" w:rsidR="002D53A2" w:rsidRPr="00532D54" w:rsidRDefault="002D53A2">
            <w:pPr>
              <w:pStyle w:val="GOSTTablenorm"/>
              <w:widowControl w:val="0"/>
              <w:rPr>
                <w:sz w:val="22"/>
                <w:szCs w:val="22"/>
              </w:rPr>
            </w:pPr>
            <w:r w:rsidRPr="00532D54">
              <w:rPr>
                <w:sz w:val="22"/>
                <w:szCs w:val="22"/>
              </w:rPr>
              <w:t>Указывается порядковый номер отчета в рамках отчетного финансового года и ТОФК.</w:t>
            </w:r>
          </w:p>
        </w:tc>
      </w:tr>
      <w:tr w:rsidR="002D53A2" w14:paraId="7E24619A" w14:textId="77777777" w:rsidTr="006B23D6">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5FFF26D" w14:textId="77777777" w:rsidR="002D53A2" w:rsidRPr="00532D54" w:rsidRDefault="002D53A2">
            <w:pPr>
              <w:pStyle w:val="GOSTTablenorm"/>
              <w:widowControl w:val="0"/>
              <w:rPr>
                <w:sz w:val="22"/>
                <w:szCs w:val="22"/>
              </w:rPr>
            </w:pPr>
            <w:r w:rsidRPr="00532D54">
              <w:rPr>
                <w:sz w:val="22"/>
                <w:szCs w:val="22"/>
              </w:rPr>
              <w:t xml:space="preserve">Наименование ТОФК открытия </w:t>
            </w:r>
            <w:r w:rsidRPr="00532D54">
              <w:rPr>
                <w:sz w:val="22"/>
                <w:szCs w:val="22"/>
              </w:rPr>
              <w:lastRenderedPageBreak/>
              <w:t>ЛС</w:t>
            </w:r>
          </w:p>
        </w:tc>
        <w:tc>
          <w:tcPr>
            <w:tcW w:w="1589" w:type="dxa"/>
            <w:tcBorders>
              <w:top w:val="single" w:sz="4" w:space="0" w:color="auto"/>
              <w:left w:val="single" w:sz="4" w:space="0" w:color="auto"/>
              <w:bottom w:val="single" w:sz="4" w:space="0" w:color="auto"/>
              <w:right w:val="single" w:sz="4" w:space="0" w:color="auto"/>
            </w:tcBorders>
            <w:hideMark/>
          </w:tcPr>
          <w:p w14:paraId="57041BE9" w14:textId="77777777" w:rsidR="002D53A2" w:rsidRPr="00532D54" w:rsidRDefault="002D53A2">
            <w:pPr>
              <w:pStyle w:val="GOSTTablenorm"/>
              <w:widowControl w:val="0"/>
              <w:rPr>
                <w:sz w:val="22"/>
                <w:szCs w:val="22"/>
              </w:rPr>
            </w:pPr>
            <w:r w:rsidRPr="00532D54">
              <w:rPr>
                <w:sz w:val="22"/>
                <w:szCs w:val="22"/>
              </w:rPr>
              <w:lastRenderedPageBreak/>
              <w:t>TtlPrt_OPENTOFK_NAME</w:t>
            </w:r>
          </w:p>
        </w:tc>
        <w:tc>
          <w:tcPr>
            <w:tcW w:w="686" w:type="dxa"/>
            <w:tcBorders>
              <w:top w:val="single" w:sz="4" w:space="0" w:color="auto"/>
              <w:left w:val="single" w:sz="4" w:space="0" w:color="auto"/>
              <w:bottom w:val="single" w:sz="4" w:space="0" w:color="auto"/>
              <w:right w:val="single" w:sz="4" w:space="0" w:color="auto"/>
            </w:tcBorders>
            <w:hideMark/>
          </w:tcPr>
          <w:p w14:paraId="53AF8B17"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077DC35" w14:textId="77777777" w:rsidR="002D53A2" w:rsidRPr="00532D54" w:rsidRDefault="002D53A2" w:rsidP="00704EFE">
            <w:pPr>
              <w:pStyle w:val="GOSTTablenorm"/>
              <w:widowControl w:val="0"/>
              <w:ind w:left="0"/>
              <w:rPr>
                <w:sz w:val="22"/>
                <w:szCs w:val="22"/>
              </w:rPr>
            </w:pPr>
            <w:r w:rsidRPr="00532D54">
              <w:rPr>
                <w:sz w:val="22"/>
                <w:szCs w:val="22"/>
              </w:rPr>
              <w:t>Т(1-2000)</w:t>
            </w:r>
          </w:p>
        </w:tc>
        <w:tc>
          <w:tcPr>
            <w:tcW w:w="986" w:type="dxa"/>
            <w:tcBorders>
              <w:top w:val="single" w:sz="4" w:space="0" w:color="auto"/>
              <w:left w:val="single" w:sz="4" w:space="0" w:color="auto"/>
              <w:bottom w:val="single" w:sz="4" w:space="0" w:color="auto"/>
              <w:right w:val="single" w:sz="4" w:space="0" w:color="auto"/>
            </w:tcBorders>
            <w:hideMark/>
          </w:tcPr>
          <w:p w14:paraId="6147917A" w14:textId="77777777" w:rsidR="002D53A2" w:rsidRPr="00532D54" w:rsidRDefault="002D53A2" w:rsidP="002D53A2">
            <w:pPr>
              <w:pStyle w:val="GOSTTablenorm"/>
              <w:widowControl w:val="0"/>
              <w:ind w:left="0"/>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11A4E651" w14:textId="77777777" w:rsidR="002D53A2" w:rsidRPr="00532D54" w:rsidRDefault="002D53A2">
            <w:pPr>
              <w:pStyle w:val="GOSTTablenorm"/>
              <w:widowControl w:val="0"/>
              <w:rPr>
                <w:sz w:val="22"/>
                <w:szCs w:val="22"/>
              </w:rPr>
            </w:pPr>
            <w:r w:rsidRPr="00532D54">
              <w:rPr>
                <w:sz w:val="22"/>
                <w:szCs w:val="22"/>
              </w:rPr>
              <w:t xml:space="preserve">Указывается полное наименование ТОФК, где открыт </w:t>
            </w:r>
            <w:r w:rsidRPr="00532D54">
              <w:rPr>
                <w:sz w:val="22"/>
                <w:szCs w:val="22"/>
              </w:rPr>
              <w:lastRenderedPageBreak/>
              <w:t>ЛС, по которому формируется отчет.</w:t>
            </w:r>
          </w:p>
        </w:tc>
      </w:tr>
      <w:tr w:rsidR="002D53A2" w14:paraId="0AAA8A8E" w14:textId="77777777" w:rsidTr="006B23D6">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4C14947" w14:textId="77777777" w:rsidR="002D53A2" w:rsidRPr="00532D54" w:rsidRDefault="002D53A2">
            <w:pPr>
              <w:pStyle w:val="GOSTTablenorm"/>
              <w:widowControl w:val="0"/>
              <w:spacing w:line="276" w:lineRule="auto"/>
              <w:rPr>
                <w:sz w:val="22"/>
                <w:szCs w:val="22"/>
              </w:rPr>
            </w:pPr>
            <w:r w:rsidRPr="00532D54">
              <w:rPr>
                <w:sz w:val="22"/>
                <w:szCs w:val="22"/>
              </w:rPr>
              <w:lastRenderedPageBreak/>
              <w:t>Код ТОФК открытия ЛС</w:t>
            </w:r>
          </w:p>
        </w:tc>
        <w:tc>
          <w:tcPr>
            <w:tcW w:w="1589" w:type="dxa"/>
            <w:tcBorders>
              <w:top w:val="single" w:sz="4" w:space="0" w:color="auto"/>
              <w:left w:val="single" w:sz="4" w:space="0" w:color="auto"/>
              <w:bottom w:val="single" w:sz="4" w:space="0" w:color="auto"/>
              <w:right w:val="single" w:sz="4" w:space="0" w:color="auto"/>
            </w:tcBorders>
            <w:hideMark/>
          </w:tcPr>
          <w:p w14:paraId="16251E35" w14:textId="77777777" w:rsidR="002D53A2" w:rsidRPr="00532D54" w:rsidRDefault="002D53A2">
            <w:pPr>
              <w:pStyle w:val="GOSTTablenorm"/>
              <w:widowControl w:val="0"/>
              <w:spacing w:line="276" w:lineRule="auto"/>
              <w:rPr>
                <w:sz w:val="22"/>
                <w:szCs w:val="22"/>
              </w:rPr>
            </w:pPr>
            <w:r w:rsidRPr="00532D54">
              <w:rPr>
                <w:sz w:val="22"/>
                <w:szCs w:val="22"/>
              </w:rPr>
              <w:t>TtlPrt_OPENTOFK_CODE</w:t>
            </w:r>
          </w:p>
        </w:tc>
        <w:tc>
          <w:tcPr>
            <w:tcW w:w="686" w:type="dxa"/>
            <w:tcBorders>
              <w:top w:val="single" w:sz="4" w:space="0" w:color="auto"/>
              <w:left w:val="single" w:sz="4" w:space="0" w:color="auto"/>
              <w:bottom w:val="single" w:sz="4" w:space="0" w:color="auto"/>
              <w:right w:val="single" w:sz="4" w:space="0" w:color="auto"/>
            </w:tcBorders>
            <w:hideMark/>
          </w:tcPr>
          <w:p w14:paraId="2904A2EF" w14:textId="77777777" w:rsidR="002D53A2" w:rsidRPr="00532D54" w:rsidRDefault="002D53A2">
            <w:pPr>
              <w:pStyle w:val="GOSTTablenorm"/>
              <w:widowControl w:val="0"/>
              <w:spacing w:line="276" w:lineRule="auto"/>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1EB6FD6" w14:textId="77777777" w:rsidR="002D53A2" w:rsidRPr="00532D54" w:rsidRDefault="002D53A2" w:rsidP="00704EFE">
            <w:pPr>
              <w:pStyle w:val="GOSTTablenorm"/>
              <w:widowControl w:val="0"/>
              <w:spacing w:line="276" w:lineRule="auto"/>
              <w:ind w:left="0"/>
              <w:rPr>
                <w:sz w:val="22"/>
                <w:szCs w:val="22"/>
              </w:rPr>
            </w:pPr>
            <w:r w:rsidRPr="00532D54">
              <w:rPr>
                <w:sz w:val="22"/>
                <w:szCs w:val="22"/>
              </w:rPr>
              <w:t>Т(4)</w:t>
            </w:r>
          </w:p>
        </w:tc>
        <w:tc>
          <w:tcPr>
            <w:tcW w:w="986" w:type="dxa"/>
            <w:tcBorders>
              <w:top w:val="single" w:sz="4" w:space="0" w:color="auto"/>
              <w:left w:val="single" w:sz="4" w:space="0" w:color="auto"/>
              <w:bottom w:val="single" w:sz="4" w:space="0" w:color="auto"/>
              <w:right w:val="single" w:sz="4" w:space="0" w:color="auto"/>
            </w:tcBorders>
            <w:hideMark/>
          </w:tcPr>
          <w:p w14:paraId="302E2362" w14:textId="77777777" w:rsidR="002D53A2" w:rsidRPr="00532D54" w:rsidRDefault="002D53A2" w:rsidP="002D53A2">
            <w:pPr>
              <w:pStyle w:val="GOSTTablenorm"/>
              <w:widowControl w:val="0"/>
              <w:spacing w:line="276" w:lineRule="auto"/>
              <w:ind w:left="0"/>
              <w:jc w:val="center"/>
              <w:rPr>
                <w:sz w:val="22"/>
                <w:szCs w:val="22"/>
              </w:rPr>
            </w:pPr>
            <w:r w:rsidRPr="00532D54">
              <w:rPr>
                <w:sz w:val="22"/>
                <w:szCs w:val="22"/>
              </w:rPr>
              <w:t>О</w:t>
            </w:r>
          </w:p>
        </w:tc>
        <w:tc>
          <w:tcPr>
            <w:tcW w:w="3125" w:type="dxa"/>
            <w:gridSpan w:val="2"/>
            <w:tcBorders>
              <w:top w:val="single" w:sz="4" w:space="0" w:color="auto"/>
              <w:left w:val="single" w:sz="4" w:space="0" w:color="auto"/>
              <w:bottom w:val="single" w:sz="4" w:space="0" w:color="auto"/>
              <w:right w:val="single" w:sz="4" w:space="0" w:color="auto"/>
            </w:tcBorders>
            <w:hideMark/>
          </w:tcPr>
          <w:p w14:paraId="75103ABE" w14:textId="77777777" w:rsidR="002D53A2" w:rsidRPr="00532D54" w:rsidRDefault="002D53A2">
            <w:pPr>
              <w:pStyle w:val="GOSTTablenorm"/>
              <w:widowControl w:val="0"/>
              <w:spacing w:line="276" w:lineRule="auto"/>
              <w:rPr>
                <w:sz w:val="22"/>
                <w:szCs w:val="22"/>
              </w:rPr>
            </w:pPr>
            <w:r w:rsidRPr="00532D54">
              <w:rPr>
                <w:sz w:val="22"/>
                <w:szCs w:val="22"/>
              </w:rPr>
              <w:t>Указывается код ТОФК, где открыт ЛС, по которому формируется отчет.</w:t>
            </w:r>
          </w:p>
        </w:tc>
      </w:tr>
    </w:tbl>
    <w:p w14:paraId="4B92230E" w14:textId="77777777" w:rsidR="002D53A2" w:rsidRDefault="002D53A2" w:rsidP="002D53A2">
      <w:pPr>
        <w:pStyle w:val="32"/>
        <w:keepNext w:val="0"/>
        <w:keepLines w:val="0"/>
        <w:widowControl w:val="0"/>
        <w:numPr>
          <w:ilvl w:val="2"/>
          <w:numId w:val="346"/>
        </w:numPr>
        <w:tabs>
          <w:tab w:val="num" w:pos="862"/>
        </w:tabs>
        <w:ind w:left="862"/>
      </w:pPr>
      <w:bookmarkStart w:id="2031" w:name="_Toc55829313"/>
      <w:bookmarkStart w:id="2032" w:name="_Toc59456558"/>
      <w:bookmarkStart w:id="2033" w:name="_Toc87634299"/>
      <w:bookmarkStart w:id="2034" w:name="_Toc115392491"/>
      <w:r>
        <w:t>Описание комплексного типа «tMSC_TOFK»</w:t>
      </w:r>
      <w:bookmarkEnd w:id="2031"/>
      <w:bookmarkEnd w:id="2032"/>
      <w:bookmarkEnd w:id="2033"/>
      <w:bookmarkEnd w:id="2034"/>
    </w:p>
    <w:p w14:paraId="4057B623"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tMSC_TOFK</w:t>
      </w:r>
      <w:r>
        <w:rPr>
          <w:rStyle w:val="GOSTNormal0"/>
          <w:szCs w:val="24"/>
        </w:rPr>
        <w:t>» блока</w:t>
      </w:r>
      <w:r>
        <w:rPr>
          <w:rStyle w:val="GOSTNormal0"/>
        </w:rPr>
        <w:t xml:space="preserve"> «ТОФК»</w:t>
      </w:r>
      <w:r>
        <w:rPr>
          <w:rStyle w:val="GOSTNormal0"/>
          <w:szCs w:val="24"/>
        </w:rPr>
        <w:t>.</w:t>
      </w:r>
    </w:p>
    <w:p w14:paraId="7FF345B0" w14:textId="233E462D"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35" w:name="_Ref110873250"/>
      <w:r w:rsidR="007A3ADF">
        <w:rPr>
          <w:noProof/>
        </w:rPr>
        <w:t>191</w:t>
      </w:r>
      <w:bookmarkEnd w:id="2035"/>
      <w:r>
        <w:fldChar w:fldCharType="end"/>
      </w:r>
      <w:r>
        <w:t xml:space="preserve"> – Описание комплексного типа «tMSC_TOFK»</w:t>
      </w:r>
    </w:p>
    <w:tbl>
      <w:tblPr>
        <w:tblStyle w:val="GOSTTable"/>
        <w:tblW w:w="5000" w:type="pct"/>
        <w:tblLayout w:type="fixed"/>
        <w:tblLook w:val="04A0" w:firstRow="1" w:lastRow="0" w:firstColumn="1" w:lastColumn="0" w:noHBand="0" w:noVBand="1"/>
      </w:tblPr>
      <w:tblGrid>
        <w:gridCol w:w="1760"/>
        <w:gridCol w:w="1655"/>
        <w:gridCol w:w="691"/>
        <w:gridCol w:w="1104"/>
        <w:gridCol w:w="1104"/>
        <w:gridCol w:w="3314"/>
      </w:tblGrid>
      <w:tr w:rsidR="002D53A2" w:rsidRPr="002D53A2" w14:paraId="2617EB86"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2C55D23"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5892C647"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11CD8556"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1480EB2B" w14:textId="77777777" w:rsidR="002D53A2" w:rsidRPr="002D53A2" w:rsidRDefault="002D53A2" w:rsidP="002D53A2">
            <w:pPr>
              <w:pStyle w:val="GOSTTableHead"/>
              <w:keepNext w:val="0"/>
              <w:widowControl w:val="0"/>
              <w:rPr>
                <w:szCs w:val="22"/>
              </w:rPr>
            </w:pPr>
            <w:r w:rsidRPr="002D53A2">
              <w:rPr>
                <w:szCs w:val="22"/>
              </w:rPr>
              <w:t>Формат элемента</w:t>
            </w:r>
          </w:p>
        </w:tc>
        <w:tc>
          <w:tcPr>
            <w:tcW w:w="1134" w:type="dxa"/>
            <w:hideMark/>
          </w:tcPr>
          <w:p w14:paraId="30CA8991"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09" w:type="dxa"/>
            <w:hideMark/>
          </w:tcPr>
          <w:p w14:paraId="650C5B50"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1693958B"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EB336E3" w14:textId="77777777" w:rsidR="002D53A2" w:rsidRPr="00532D54" w:rsidRDefault="002D53A2">
            <w:pPr>
              <w:pStyle w:val="GOSTTablenorm"/>
              <w:widowControl w:val="0"/>
              <w:rPr>
                <w:sz w:val="22"/>
                <w:szCs w:val="22"/>
              </w:rPr>
            </w:pPr>
            <w:r w:rsidRPr="00532D54">
              <w:rPr>
                <w:sz w:val="22"/>
                <w:szCs w:val="22"/>
              </w:rPr>
              <w:t>Наименование ТОФК</w:t>
            </w:r>
          </w:p>
        </w:tc>
        <w:tc>
          <w:tcPr>
            <w:tcW w:w="1701" w:type="dxa"/>
            <w:tcBorders>
              <w:top w:val="single" w:sz="4" w:space="0" w:color="auto"/>
              <w:left w:val="single" w:sz="4" w:space="0" w:color="auto"/>
              <w:bottom w:val="single" w:sz="4" w:space="0" w:color="auto"/>
              <w:right w:val="single" w:sz="4" w:space="0" w:color="auto"/>
            </w:tcBorders>
            <w:hideMark/>
          </w:tcPr>
          <w:p w14:paraId="3C4DA00C" w14:textId="77777777" w:rsidR="002D53A2" w:rsidRPr="00532D54" w:rsidRDefault="002D53A2">
            <w:pPr>
              <w:widowControl w:val="0"/>
              <w:spacing w:before="60" w:after="60"/>
              <w:ind w:firstLine="3"/>
              <w:contextualSpacing/>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0901B053" w14:textId="77777777" w:rsidR="002D53A2" w:rsidRPr="00532D54" w:rsidRDefault="002D53A2">
            <w:pPr>
              <w:pStyle w:val="GOSTTablenorm"/>
              <w:widowControl w:val="0"/>
              <w:ind w:firstLine="3"/>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0D609F7" w14:textId="77777777" w:rsidR="002D53A2" w:rsidRPr="00532D54" w:rsidRDefault="002D53A2" w:rsidP="002D53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4E4909D8"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630B7763" w14:textId="77777777" w:rsidR="002D53A2" w:rsidRPr="00532D54" w:rsidRDefault="002D53A2">
            <w:pPr>
              <w:pStyle w:val="GOSTTablenorm"/>
              <w:widowControl w:val="0"/>
              <w:ind w:firstLine="3"/>
              <w:rPr>
                <w:sz w:val="22"/>
                <w:szCs w:val="22"/>
              </w:rPr>
            </w:pPr>
            <w:r w:rsidRPr="00532D54">
              <w:rPr>
                <w:sz w:val="22"/>
                <w:szCs w:val="22"/>
              </w:rPr>
              <w:t xml:space="preserve">Указывается полное наименование ТОФК, где обслуживается лицевой счет, по которому формируется отчет. </w:t>
            </w:r>
          </w:p>
          <w:p w14:paraId="49EFFB96" w14:textId="77777777" w:rsidR="002D53A2" w:rsidRPr="00532D54" w:rsidRDefault="002D53A2">
            <w:pPr>
              <w:pStyle w:val="GOSTTablenorm"/>
              <w:widowControl w:val="0"/>
              <w:ind w:firstLine="3"/>
              <w:rPr>
                <w:sz w:val="22"/>
                <w:szCs w:val="22"/>
              </w:rPr>
            </w:pPr>
            <w:r w:rsidRPr="00532D54">
              <w:rPr>
                <w:sz w:val="22"/>
                <w:szCs w:val="22"/>
              </w:rPr>
              <w:t>Поле заполняется в соответствии с централизованным справочником ФК.</w:t>
            </w:r>
          </w:p>
        </w:tc>
      </w:tr>
      <w:tr w:rsidR="002D53A2" w14:paraId="2B5B35C1"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6DCA620" w14:textId="77777777" w:rsidR="002D53A2" w:rsidRPr="00532D54" w:rsidRDefault="002D53A2">
            <w:pPr>
              <w:pStyle w:val="GOSTTablenorm"/>
              <w:widowControl w:val="0"/>
              <w:rPr>
                <w:sz w:val="22"/>
                <w:szCs w:val="22"/>
              </w:rPr>
            </w:pPr>
            <w:r w:rsidRPr="00532D54">
              <w:rPr>
                <w:sz w:val="22"/>
                <w:szCs w:val="22"/>
              </w:rPr>
              <w:t>Код ТОФК</w:t>
            </w:r>
          </w:p>
        </w:tc>
        <w:tc>
          <w:tcPr>
            <w:tcW w:w="1701" w:type="dxa"/>
            <w:tcBorders>
              <w:top w:val="single" w:sz="4" w:space="0" w:color="auto"/>
              <w:left w:val="single" w:sz="4" w:space="0" w:color="auto"/>
              <w:bottom w:val="single" w:sz="4" w:space="0" w:color="auto"/>
              <w:right w:val="single" w:sz="4" w:space="0" w:color="auto"/>
            </w:tcBorders>
            <w:hideMark/>
          </w:tcPr>
          <w:p w14:paraId="49DDEF0B" w14:textId="77777777" w:rsidR="002D53A2" w:rsidRPr="00532D54" w:rsidRDefault="002D53A2">
            <w:pPr>
              <w:widowControl w:val="0"/>
              <w:spacing w:before="60" w:after="60"/>
              <w:ind w:firstLine="3"/>
              <w:contextualSpacing/>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62285588" w14:textId="77777777" w:rsidR="002D53A2" w:rsidRPr="00532D54" w:rsidRDefault="002D53A2">
            <w:pPr>
              <w:pStyle w:val="GOSTTablenorm"/>
              <w:widowControl w:val="0"/>
              <w:ind w:firstLine="3"/>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06628C2" w14:textId="77777777" w:rsidR="002D53A2" w:rsidRPr="00532D54" w:rsidRDefault="002D53A2" w:rsidP="002D53A2">
            <w:pPr>
              <w:pStyle w:val="GOSTTablenorm"/>
              <w:widowControl w:val="0"/>
              <w:ind w:left="0"/>
              <w:rPr>
                <w:sz w:val="22"/>
                <w:szCs w:val="22"/>
              </w:rPr>
            </w:pPr>
            <w:r w:rsidRPr="00532D54">
              <w:rPr>
                <w:sz w:val="22"/>
                <w:szCs w:val="22"/>
              </w:rPr>
              <w:t>Т(4)</w:t>
            </w:r>
          </w:p>
        </w:tc>
        <w:tc>
          <w:tcPr>
            <w:tcW w:w="1134" w:type="dxa"/>
            <w:tcBorders>
              <w:top w:val="single" w:sz="4" w:space="0" w:color="auto"/>
              <w:left w:val="single" w:sz="4" w:space="0" w:color="auto"/>
              <w:bottom w:val="single" w:sz="4" w:space="0" w:color="auto"/>
              <w:right w:val="single" w:sz="4" w:space="0" w:color="auto"/>
            </w:tcBorders>
            <w:hideMark/>
          </w:tcPr>
          <w:p w14:paraId="2A3678F6" w14:textId="77777777" w:rsidR="002D53A2" w:rsidRPr="00532D54" w:rsidRDefault="002D53A2" w:rsidP="002D53A2">
            <w:pPr>
              <w:widowControl w:val="0"/>
              <w:spacing w:before="60" w:after="60"/>
              <w:ind w:left="0" w:firstLine="0"/>
              <w:contextualSpacing/>
              <w:jc w:val="center"/>
              <w:rPr>
                <w:sz w:val="22"/>
                <w:szCs w:val="22"/>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06CB5115" w14:textId="77777777" w:rsidR="002D53A2" w:rsidRPr="00532D54" w:rsidRDefault="002D53A2">
            <w:pPr>
              <w:pStyle w:val="GOSTTablenorm"/>
              <w:widowControl w:val="0"/>
              <w:ind w:firstLine="3"/>
              <w:rPr>
                <w:sz w:val="22"/>
                <w:szCs w:val="22"/>
              </w:rPr>
            </w:pPr>
            <w:r w:rsidRPr="00532D54">
              <w:rPr>
                <w:sz w:val="22"/>
                <w:szCs w:val="22"/>
              </w:rPr>
              <w:t xml:space="preserve">Указывается код ТОФК, где обслуживается лицевой счет, по которому формируется отчет. </w:t>
            </w:r>
          </w:p>
          <w:p w14:paraId="40F252B1" w14:textId="77777777" w:rsidR="002D53A2" w:rsidRPr="00532D54" w:rsidRDefault="002D53A2">
            <w:pPr>
              <w:pStyle w:val="GOSTTablenorm"/>
              <w:widowControl w:val="0"/>
              <w:ind w:firstLine="3"/>
              <w:rPr>
                <w:sz w:val="22"/>
                <w:szCs w:val="22"/>
              </w:rPr>
            </w:pPr>
            <w:r w:rsidRPr="00532D54">
              <w:rPr>
                <w:sz w:val="22"/>
                <w:szCs w:val="22"/>
              </w:rPr>
              <w:t>Поле заполняется в соответствии с централизованным справочником ФК.</w:t>
            </w:r>
          </w:p>
        </w:tc>
      </w:tr>
    </w:tbl>
    <w:p w14:paraId="652A04B4" w14:textId="77777777" w:rsidR="002D53A2" w:rsidRDefault="002D53A2" w:rsidP="002D53A2">
      <w:pPr>
        <w:pStyle w:val="32"/>
        <w:keepNext w:val="0"/>
        <w:keepLines w:val="0"/>
        <w:widowControl w:val="0"/>
        <w:numPr>
          <w:ilvl w:val="2"/>
          <w:numId w:val="346"/>
        </w:numPr>
        <w:tabs>
          <w:tab w:val="num" w:pos="862"/>
        </w:tabs>
        <w:ind w:left="862"/>
      </w:pPr>
      <w:bookmarkStart w:id="2036" w:name="_Toc55829314"/>
      <w:bookmarkStart w:id="2037" w:name="_Toc59456559"/>
      <w:bookmarkStart w:id="2038" w:name="_Toc87634300"/>
      <w:bookmarkStart w:id="2039" w:name="_Toc115392492"/>
      <w:r>
        <w:t>Описание комплексного типа «tMSC_GRBS»</w:t>
      </w:r>
      <w:bookmarkEnd w:id="2036"/>
      <w:bookmarkEnd w:id="2037"/>
      <w:bookmarkEnd w:id="2038"/>
      <w:bookmarkEnd w:id="2039"/>
    </w:p>
    <w:p w14:paraId="18035432"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tMSC_GRBS</w:t>
      </w:r>
      <w:r>
        <w:rPr>
          <w:rStyle w:val="GOSTNormal0"/>
          <w:szCs w:val="24"/>
        </w:rPr>
        <w:t>» блока</w:t>
      </w:r>
      <w:r>
        <w:rPr>
          <w:rStyle w:val="GOSTNormal0"/>
        </w:rPr>
        <w:t xml:space="preserve"> «ГАИФДБ»</w:t>
      </w:r>
      <w:r>
        <w:rPr>
          <w:rStyle w:val="GOSTNormal0"/>
          <w:szCs w:val="24"/>
        </w:rPr>
        <w:t>.</w:t>
      </w:r>
    </w:p>
    <w:p w14:paraId="52C1BDBB" w14:textId="60CF0EC0"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40" w:name="_Ref110873270"/>
      <w:r w:rsidR="007A3ADF">
        <w:rPr>
          <w:noProof/>
        </w:rPr>
        <w:t>192</w:t>
      </w:r>
      <w:bookmarkEnd w:id="2040"/>
      <w:r>
        <w:fldChar w:fldCharType="end"/>
      </w:r>
      <w:r>
        <w:t xml:space="preserve"> – Описание комплексного типа «tMSC_GRBS»</w:t>
      </w:r>
    </w:p>
    <w:tbl>
      <w:tblPr>
        <w:tblStyle w:val="GOSTTable"/>
        <w:tblW w:w="4950" w:type="pct"/>
        <w:tblLayout w:type="fixed"/>
        <w:tblLook w:val="04A0" w:firstRow="1" w:lastRow="0" w:firstColumn="1" w:lastColumn="0" w:noHBand="0" w:noVBand="1"/>
      </w:tblPr>
      <w:tblGrid>
        <w:gridCol w:w="1743"/>
        <w:gridCol w:w="1638"/>
        <w:gridCol w:w="685"/>
        <w:gridCol w:w="1093"/>
        <w:gridCol w:w="1093"/>
        <w:gridCol w:w="3280"/>
      </w:tblGrid>
      <w:tr w:rsidR="002D53A2" w:rsidRPr="002D53A2" w14:paraId="321F7AED"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D989848"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1216EAD6"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143BBDC8"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52EC514F" w14:textId="77777777" w:rsidR="002D53A2" w:rsidRPr="002D53A2" w:rsidRDefault="002D53A2" w:rsidP="002D53A2">
            <w:pPr>
              <w:pStyle w:val="GOSTTableHead"/>
              <w:keepNext w:val="0"/>
              <w:widowControl w:val="0"/>
              <w:rPr>
                <w:szCs w:val="22"/>
              </w:rPr>
            </w:pPr>
            <w:r w:rsidRPr="002D53A2">
              <w:rPr>
                <w:szCs w:val="22"/>
              </w:rPr>
              <w:t>Формат элемента</w:t>
            </w:r>
          </w:p>
        </w:tc>
        <w:tc>
          <w:tcPr>
            <w:tcW w:w="1134" w:type="dxa"/>
            <w:hideMark/>
          </w:tcPr>
          <w:p w14:paraId="4EF8319E"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409" w:type="dxa"/>
            <w:hideMark/>
          </w:tcPr>
          <w:p w14:paraId="22946626"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45F797D6"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CBB95A2" w14:textId="77777777" w:rsidR="002D53A2" w:rsidRPr="00532D54" w:rsidRDefault="002D53A2">
            <w:pPr>
              <w:pStyle w:val="GOSTTablenorm"/>
              <w:widowControl w:val="0"/>
              <w:rPr>
                <w:sz w:val="22"/>
                <w:szCs w:val="22"/>
              </w:rPr>
            </w:pPr>
            <w:r w:rsidRPr="00532D54">
              <w:rPr>
                <w:sz w:val="22"/>
                <w:szCs w:val="22"/>
              </w:rPr>
              <w:t>Глава по БК</w:t>
            </w:r>
          </w:p>
        </w:tc>
        <w:tc>
          <w:tcPr>
            <w:tcW w:w="1701" w:type="dxa"/>
            <w:tcBorders>
              <w:top w:val="single" w:sz="4" w:space="0" w:color="auto"/>
              <w:left w:val="single" w:sz="4" w:space="0" w:color="auto"/>
              <w:bottom w:val="single" w:sz="4" w:space="0" w:color="auto"/>
              <w:right w:val="single" w:sz="4" w:space="0" w:color="auto"/>
            </w:tcBorders>
            <w:hideMark/>
          </w:tcPr>
          <w:p w14:paraId="43686941"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179AB0C4"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47C13FD" w14:textId="77777777" w:rsidR="002D53A2" w:rsidRPr="00532D54" w:rsidRDefault="002D53A2" w:rsidP="002D53A2">
            <w:pPr>
              <w:pStyle w:val="GOSTTablenorm"/>
              <w:widowControl w:val="0"/>
              <w:ind w:left="0"/>
              <w:rPr>
                <w:sz w:val="22"/>
                <w:szCs w:val="22"/>
              </w:rPr>
            </w:pPr>
            <w:r w:rsidRPr="00532D54">
              <w:rPr>
                <w:sz w:val="22"/>
                <w:szCs w:val="22"/>
              </w:rPr>
              <w:t>Т(3)</w:t>
            </w:r>
          </w:p>
        </w:tc>
        <w:tc>
          <w:tcPr>
            <w:tcW w:w="1134" w:type="dxa"/>
            <w:tcBorders>
              <w:top w:val="single" w:sz="4" w:space="0" w:color="auto"/>
              <w:left w:val="single" w:sz="4" w:space="0" w:color="auto"/>
              <w:bottom w:val="single" w:sz="4" w:space="0" w:color="auto"/>
              <w:right w:val="single" w:sz="4" w:space="0" w:color="auto"/>
            </w:tcBorders>
            <w:hideMark/>
          </w:tcPr>
          <w:p w14:paraId="4717A102" w14:textId="77777777" w:rsidR="002D53A2" w:rsidRPr="00532D54" w:rsidRDefault="002D53A2" w:rsidP="002D53A2">
            <w:pPr>
              <w:pStyle w:val="GOSTTablenorm"/>
              <w:widowControl w:val="0"/>
              <w:ind w:left="0"/>
              <w:jc w:val="center"/>
              <w:rPr>
                <w:sz w:val="22"/>
                <w:szCs w:val="22"/>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7088AA3B" w14:textId="77777777" w:rsidR="002D53A2" w:rsidRPr="00532D54" w:rsidRDefault="002D53A2">
            <w:pPr>
              <w:pStyle w:val="GOSTTablenorm"/>
              <w:widowControl w:val="0"/>
              <w:rPr>
                <w:sz w:val="22"/>
                <w:szCs w:val="22"/>
              </w:rPr>
            </w:pPr>
            <w:r w:rsidRPr="00532D54">
              <w:rPr>
                <w:sz w:val="22"/>
                <w:szCs w:val="22"/>
              </w:rPr>
              <w:t>Указывается код главы по бюджетной классификации Российской Федерации.</w:t>
            </w:r>
          </w:p>
        </w:tc>
      </w:tr>
      <w:tr w:rsidR="002D53A2" w14:paraId="5DC59EC7"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688D711" w14:textId="77777777" w:rsidR="002D53A2" w:rsidRPr="00532D54" w:rsidRDefault="002D53A2">
            <w:pPr>
              <w:pStyle w:val="GOSTTablenorm"/>
              <w:widowControl w:val="0"/>
              <w:rPr>
                <w:sz w:val="22"/>
                <w:szCs w:val="22"/>
              </w:rPr>
            </w:pPr>
            <w:r w:rsidRPr="00532D54">
              <w:rPr>
                <w:sz w:val="22"/>
                <w:szCs w:val="22"/>
              </w:rPr>
              <w:t xml:space="preserve">Наименование </w:t>
            </w:r>
            <w:r w:rsidRPr="00532D54">
              <w:rPr>
                <w:sz w:val="22"/>
                <w:szCs w:val="22"/>
              </w:rPr>
              <w:lastRenderedPageBreak/>
              <w:t xml:space="preserve">ГАИФДБ </w:t>
            </w:r>
          </w:p>
        </w:tc>
        <w:tc>
          <w:tcPr>
            <w:tcW w:w="1701" w:type="dxa"/>
            <w:tcBorders>
              <w:top w:val="single" w:sz="4" w:space="0" w:color="auto"/>
              <w:left w:val="single" w:sz="4" w:space="0" w:color="auto"/>
              <w:bottom w:val="single" w:sz="4" w:space="0" w:color="auto"/>
              <w:right w:val="single" w:sz="4" w:space="0" w:color="auto"/>
            </w:tcBorders>
            <w:hideMark/>
          </w:tcPr>
          <w:p w14:paraId="0AAF775A" w14:textId="77777777" w:rsidR="002D53A2" w:rsidRPr="00532D54" w:rsidRDefault="002D53A2">
            <w:pPr>
              <w:pStyle w:val="GOSTTablenorm"/>
              <w:widowControl w:val="0"/>
              <w:rPr>
                <w:sz w:val="22"/>
                <w:szCs w:val="22"/>
              </w:rPr>
            </w:pPr>
            <w:r w:rsidRPr="00532D54">
              <w:rPr>
                <w:sz w:val="22"/>
                <w:szCs w:val="22"/>
              </w:rPr>
              <w:lastRenderedPageBreak/>
              <w:t>Nm</w:t>
            </w:r>
          </w:p>
        </w:tc>
        <w:tc>
          <w:tcPr>
            <w:tcW w:w="709" w:type="dxa"/>
            <w:tcBorders>
              <w:top w:val="single" w:sz="4" w:space="0" w:color="auto"/>
              <w:left w:val="single" w:sz="4" w:space="0" w:color="auto"/>
              <w:bottom w:val="single" w:sz="4" w:space="0" w:color="auto"/>
              <w:right w:val="single" w:sz="4" w:space="0" w:color="auto"/>
            </w:tcBorders>
            <w:hideMark/>
          </w:tcPr>
          <w:p w14:paraId="088278D0"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061711F" w14:textId="77777777" w:rsidR="002D53A2" w:rsidRPr="00532D54" w:rsidRDefault="002D53A2" w:rsidP="002D53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053D7686" w14:textId="77777777" w:rsidR="002D53A2" w:rsidRPr="00532D54" w:rsidRDefault="002D53A2" w:rsidP="002D53A2">
            <w:pPr>
              <w:pStyle w:val="GOSTTablenorm"/>
              <w:widowControl w:val="0"/>
              <w:ind w:left="0"/>
              <w:jc w:val="center"/>
              <w:rPr>
                <w:sz w:val="22"/>
                <w:szCs w:val="22"/>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21F8B85D" w14:textId="77777777" w:rsidR="002D53A2" w:rsidRPr="00532D54" w:rsidRDefault="002D53A2">
            <w:pPr>
              <w:pStyle w:val="GOSTTablenorm"/>
              <w:widowControl w:val="0"/>
              <w:rPr>
                <w:sz w:val="22"/>
                <w:szCs w:val="22"/>
              </w:rPr>
            </w:pPr>
            <w:r w:rsidRPr="00532D54">
              <w:rPr>
                <w:sz w:val="22"/>
                <w:szCs w:val="22"/>
              </w:rPr>
              <w:t xml:space="preserve">Указывается полное </w:t>
            </w:r>
            <w:r w:rsidRPr="00532D54">
              <w:rPr>
                <w:sz w:val="22"/>
                <w:szCs w:val="22"/>
              </w:rPr>
              <w:lastRenderedPageBreak/>
              <w:t>наименование соответствующего главного администратора источников финансирования дефицита бюджета.</w:t>
            </w:r>
          </w:p>
        </w:tc>
      </w:tr>
    </w:tbl>
    <w:p w14:paraId="01690DB7" w14:textId="77777777" w:rsidR="002D53A2" w:rsidRDefault="002D53A2" w:rsidP="002D53A2">
      <w:pPr>
        <w:pStyle w:val="32"/>
        <w:keepNext w:val="0"/>
        <w:keepLines w:val="0"/>
        <w:widowControl w:val="0"/>
        <w:numPr>
          <w:ilvl w:val="2"/>
          <w:numId w:val="346"/>
        </w:numPr>
        <w:tabs>
          <w:tab w:val="num" w:pos="862"/>
        </w:tabs>
        <w:ind w:left="862"/>
      </w:pPr>
      <w:bookmarkStart w:id="2041" w:name="_Toc55829315"/>
      <w:bookmarkStart w:id="2042" w:name="_Toc59456560"/>
      <w:bookmarkStart w:id="2043" w:name="_Toc87634301"/>
      <w:bookmarkStart w:id="2044" w:name="_Toc115392493"/>
      <w:r>
        <w:lastRenderedPageBreak/>
        <w:t>Описание комплексного типа «tMSC_PBS_UBP»</w:t>
      </w:r>
      <w:bookmarkEnd w:id="2041"/>
      <w:bookmarkEnd w:id="2042"/>
      <w:bookmarkEnd w:id="2043"/>
      <w:bookmarkEnd w:id="2044"/>
    </w:p>
    <w:p w14:paraId="363FDBA8"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tMSC_PBS_UBP</w:t>
      </w:r>
      <w:r>
        <w:rPr>
          <w:rStyle w:val="GOSTNormal0"/>
          <w:szCs w:val="24"/>
        </w:rPr>
        <w:t>» блока</w:t>
      </w:r>
      <w:r>
        <w:rPr>
          <w:rStyle w:val="GOSTNormal0"/>
        </w:rPr>
        <w:t xml:space="preserve"> «АИФДБ»</w:t>
      </w:r>
      <w:r>
        <w:rPr>
          <w:rStyle w:val="GOSTNormal0"/>
          <w:szCs w:val="24"/>
        </w:rPr>
        <w:t>.</w:t>
      </w:r>
    </w:p>
    <w:p w14:paraId="4ADA7C05" w14:textId="21118F41"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45" w:name="_Ref110873259"/>
      <w:r w:rsidR="007A3ADF">
        <w:rPr>
          <w:noProof/>
        </w:rPr>
        <w:t>193</w:t>
      </w:r>
      <w:bookmarkEnd w:id="2045"/>
      <w:r>
        <w:fldChar w:fldCharType="end"/>
      </w:r>
      <w:r>
        <w:t xml:space="preserve"> – Описание комплексного типа «tMSC_PBS_UBP»</w:t>
      </w:r>
    </w:p>
    <w:tbl>
      <w:tblPr>
        <w:tblStyle w:val="GOSTTable"/>
        <w:tblW w:w="5000" w:type="pct"/>
        <w:tblLayout w:type="fixed"/>
        <w:tblLook w:val="04A0" w:firstRow="1" w:lastRow="0" w:firstColumn="1" w:lastColumn="0" w:noHBand="0" w:noVBand="1"/>
      </w:tblPr>
      <w:tblGrid>
        <w:gridCol w:w="1760"/>
        <w:gridCol w:w="1655"/>
        <w:gridCol w:w="691"/>
        <w:gridCol w:w="1104"/>
        <w:gridCol w:w="1104"/>
        <w:gridCol w:w="3314"/>
      </w:tblGrid>
      <w:tr w:rsidR="002D53A2" w:rsidRPr="002D53A2" w14:paraId="03578F29"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AD4B5C4"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0D4DF3E7"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02929447"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4C4F137A" w14:textId="77777777" w:rsidR="002D53A2" w:rsidRPr="002D53A2" w:rsidRDefault="002D53A2" w:rsidP="002D53A2">
            <w:pPr>
              <w:pStyle w:val="GOSTTableHead"/>
              <w:keepNext w:val="0"/>
              <w:widowControl w:val="0"/>
              <w:rPr>
                <w:szCs w:val="22"/>
              </w:rPr>
            </w:pPr>
            <w:r w:rsidRPr="002D53A2">
              <w:rPr>
                <w:szCs w:val="22"/>
              </w:rPr>
              <w:t>Формат элемента</w:t>
            </w:r>
          </w:p>
        </w:tc>
        <w:tc>
          <w:tcPr>
            <w:tcW w:w="1134" w:type="dxa"/>
            <w:hideMark/>
          </w:tcPr>
          <w:p w14:paraId="10AB0532" w14:textId="77777777" w:rsidR="002D53A2" w:rsidRPr="002D53A2" w:rsidRDefault="002D53A2" w:rsidP="002D53A2">
            <w:pPr>
              <w:pStyle w:val="GOSTTableHead"/>
              <w:keepNext w:val="0"/>
              <w:widowControl w:val="0"/>
              <w:ind w:left="-20" w:firstLine="20"/>
              <w:rPr>
                <w:szCs w:val="22"/>
              </w:rPr>
            </w:pPr>
            <w:r w:rsidRPr="002D53A2">
              <w:rPr>
                <w:szCs w:val="22"/>
              </w:rPr>
              <w:t>Обязательность</w:t>
            </w:r>
          </w:p>
        </w:tc>
        <w:tc>
          <w:tcPr>
            <w:tcW w:w="3409" w:type="dxa"/>
            <w:hideMark/>
          </w:tcPr>
          <w:p w14:paraId="0BF2F96D"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7CC1CE52"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11BD316" w14:textId="77777777" w:rsidR="002D53A2" w:rsidRPr="00532D54" w:rsidRDefault="002D53A2">
            <w:pPr>
              <w:pStyle w:val="GOSTTablenorm"/>
              <w:widowControl w:val="0"/>
              <w:rPr>
                <w:color w:val="000000"/>
                <w:sz w:val="22"/>
                <w:szCs w:val="22"/>
              </w:rPr>
            </w:pPr>
            <w:r w:rsidRPr="00532D54">
              <w:rPr>
                <w:sz w:val="22"/>
                <w:szCs w:val="22"/>
              </w:rPr>
              <w:t>Код по Сводному реестру</w:t>
            </w:r>
          </w:p>
        </w:tc>
        <w:tc>
          <w:tcPr>
            <w:tcW w:w="1701" w:type="dxa"/>
            <w:tcBorders>
              <w:top w:val="single" w:sz="4" w:space="0" w:color="auto"/>
              <w:left w:val="single" w:sz="4" w:space="0" w:color="auto"/>
              <w:bottom w:val="single" w:sz="4" w:space="0" w:color="auto"/>
              <w:right w:val="single" w:sz="4" w:space="0" w:color="auto"/>
            </w:tcBorders>
            <w:hideMark/>
          </w:tcPr>
          <w:p w14:paraId="337DDFDD"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7F01F833"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99BB158" w14:textId="77777777" w:rsidR="002D53A2" w:rsidRPr="00532D54" w:rsidRDefault="002D53A2" w:rsidP="002D53A2">
            <w:pPr>
              <w:pStyle w:val="GOSTTablenorm"/>
              <w:widowControl w:val="0"/>
              <w:ind w:left="0"/>
              <w:rPr>
                <w:sz w:val="22"/>
                <w:szCs w:val="22"/>
              </w:rPr>
            </w:pPr>
            <w:r w:rsidRPr="00532D54">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34EF3757" w14:textId="77777777" w:rsidR="002D53A2" w:rsidRPr="00532D54" w:rsidRDefault="002D53A2" w:rsidP="002D53A2">
            <w:pPr>
              <w:pStyle w:val="GOSTTablenorm"/>
              <w:widowControl w:val="0"/>
              <w:ind w:left="-20" w:firstLine="20"/>
              <w:jc w:val="center"/>
              <w:rPr>
                <w:sz w:val="22"/>
                <w:szCs w:val="22"/>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582ACB30" w14:textId="77777777" w:rsidR="002D53A2" w:rsidRPr="00532D54" w:rsidRDefault="002D53A2">
            <w:pPr>
              <w:pStyle w:val="GOSTTablenorm"/>
              <w:widowControl w:val="0"/>
              <w:rPr>
                <w:sz w:val="22"/>
                <w:szCs w:val="22"/>
              </w:rPr>
            </w:pPr>
            <w:r w:rsidRPr="00532D54">
              <w:rPr>
                <w:sz w:val="22"/>
                <w:szCs w:val="22"/>
              </w:rPr>
              <w:t>Указывается код по Сводному реестру администратора источников финансирования дефицита бюджета.</w:t>
            </w:r>
          </w:p>
        </w:tc>
      </w:tr>
      <w:tr w:rsidR="002D53A2" w14:paraId="41AE884D"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215107B" w14:textId="77777777" w:rsidR="002D53A2" w:rsidRPr="00532D54" w:rsidRDefault="002D53A2">
            <w:pPr>
              <w:pStyle w:val="GOSTTablenorm"/>
              <w:widowControl w:val="0"/>
              <w:rPr>
                <w:color w:val="000000"/>
                <w:sz w:val="22"/>
                <w:szCs w:val="22"/>
              </w:rPr>
            </w:pPr>
            <w:r w:rsidRPr="00532D54">
              <w:rPr>
                <w:sz w:val="22"/>
                <w:szCs w:val="22"/>
              </w:rPr>
              <w:t>Наименование АИФДБ</w:t>
            </w:r>
          </w:p>
        </w:tc>
        <w:tc>
          <w:tcPr>
            <w:tcW w:w="1701" w:type="dxa"/>
            <w:tcBorders>
              <w:top w:val="single" w:sz="4" w:space="0" w:color="auto"/>
              <w:left w:val="single" w:sz="4" w:space="0" w:color="auto"/>
              <w:bottom w:val="single" w:sz="4" w:space="0" w:color="auto"/>
              <w:right w:val="single" w:sz="4" w:space="0" w:color="auto"/>
            </w:tcBorders>
            <w:hideMark/>
          </w:tcPr>
          <w:p w14:paraId="6D261FB7" w14:textId="77777777" w:rsidR="002D53A2" w:rsidRPr="00532D54" w:rsidRDefault="002D53A2">
            <w:pPr>
              <w:pStyle w:val="GOSTTablenorm"/>
              <w:widowControl w:val="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6A9B91EF"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D3A71BC" w14:textId="77777777" w:rsidR="002D53A2" w:rsidRPr="00532D54" w:rsidRDefault="002D53A2" w:rsidP="002D53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762A396C" w14:textId="77777777" w:rsidR="002D53A2" w:rsidRPr="00532D54" w:rsidRDefault="002D53A2" w:rsidP="002D53A2">
            <w:pPr>
              <w:pStyle w:val="GOSTTablenorm"/>
              <w:widowControl w:val="0"/>
              <w:ind w:left="-20" w:firstLine="20"/>
              <w:jc w:val="center"/>
              <w:rPr>
                <w:sz w:val="22"/>
                <w:szCs w:val="22"/>
              </w:rPr>
            </w:pPr>
            <w:r w:rsidRPr="00532D54">
              <w:rPr>
                <w:sz w:val="22"/>
                <w:szCs w:val="22"/>
              </w:rPr>
              <w:t>Н</w:t>
            </w:r>
          </w:p>
        </w:tc>
        <w:tc>
          <w:tcPr>
            <w:tcW w:w="3409" w:type="dxa"/>
            <w:tcBorders>
              <w:top w:val="single" w:sz="4" w:space="0" w:color="auto"/>
              <w:left w:val="single" w:sz="4" w:space="0" w:color="auto"/>
              <w:bottom w:val="single" w:sz="4" w:space="0" w:color="auto"/>
              <w:right w:val="single" w:sz="4" w:space="0" w:color="auto"/>
            </w:tcBorders>
            <w:hideMark/>
          </w:tcPr>
          <w:p w14:paraId="4CE9D573" w14:textId="77777777" w:rsidR="002D53A2" w:rsidRPr="00532D54" w:rsidRDefault="002D53A2">
            <w:pPr>
              <w:pStyle w:val="GOSTTablenorm"/>
              <w:widowControl w:val="0"/>
              <w:rPr>
                <w:sz w:val="22"/>
                <w:szCs w:val="22"/>
              </w:rPr>
            </w:pPr>
            <w:r w:rsidRPr="00532D54">
              <w:rPr>
                <w:sz w:val="22"/>
                <w:szCs w:val="22"/>
              </w:rPr>
              <w:t>Указывается полное наименование администратора источников финансирования дефицита бюджета.</w:t>
            </w:r>
          </w:p>
        </w:tc>
      </w:tr>
    </w:tbl>
    <w:p w14:paraId="5FAFBE8C" w14:textId="77777777" w:rsidR="002D53A2" w:rsidRDefault="002D53A2" w:rsidP="002D53A2">
      <w:pPr>
        <w:pStyle w:val="32"/>
        <w:keepNext w:val="0"/>
        <w:keepLines w:val="0"/>
        <w:widowControl w:val="0"/>
        <w:numPr>
          <w:ilvl w:val="2"/>
          <w:numId w:val="346"/>
        </w:numPr>
        <w:tabs>
          <w:tab w:val="num" w:pos="862"/>
        </w:tabs>
        <w:ind w:left="862"/>
      </w:pPr>
      <w:bookmarkStart w:id="2046" w:name="_Toc55829316"/>
      <w:bookmarkStart w:id="2047" w:name="_Toc59456561"/>
      <w:bookmarkStart w:id="2048" w:name="_Toc87634302"/>
      <w:bookmarkStart w:id="2049" w:name="_Toc115392494"/>
      <w:r>
        <w:t>Описание комплексного типа «tMSC_Bdgt»</w:t>
      </w:r>
      <w:bookmarkEnd w:id="2046"/>
      <w:bookmarkEnd w:id="2047"/>
      <w:bookmarkEnd w:id="2048"/>
      <w:bookmarkEnd w:id="2049"/>
    </w:p>
    <w:p w14:paraId="742DF31F"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tMSC_Bdgt</w:t>
      </w:r>
      <w:r>
        <w:rPr>
          <w:rStyle w:val="GOSTNormal0"/>
          <w:szCs w:val="24"/>
        </w:rPr>
        <w:t>» блока</w:t>
      </w:r>
      <w:r>
        <w:rPr>
          <w:rStyle w:val="GOSTNormal0"/>
        </w:rPr>
        <w:t xml:space="preserve"> «Бюджет»</w:t>
      </w:r>
      <w:r>
        <w:rPr>
          <w:rStyle w:val="GOSTNormal0"/>
          <w:szCs w:val="24"/>
        </w:rPr>
        <w:t>.</w:t>
      </w:r>
    </w:p>
    <w:p w14:paraId="21D4EC8B" w14:textId="3FCFA0D8"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50" w:name="_Ref110873280"/>
      <w:r w:rsidR="007A3ADF">
        <w:rPr>
          <w:noProof/>
        </w:rPr>
        <w:t>194</w:t>
      </w:r>
      <w:bookmarkEnd w:id="2050"/>
      <w:r>
        <w:fldChar w:fldCharType="end"/>
      </w:r>
      <w:r>
        <w:t xml:space="preserve"> – Описание комплексного типа «tMSC_Bdgt»</w:t>
      </w:r>
    </w:p>
    <w:tbl>
      <w:tblPr>
        <w:tblStyle w:val="GOSTTable"/>
        <w:tblW w:w="5000" w:type="pct"/>
        <w:tblLayout w:type="fixed"/>
        <w:tblLook w:val="04A0" w:firstRow="1" w:lastRow="0" w:firstColumn="1" w:lastColumn="0" w:noHBand="0" w:noVBand="1"/>
      </w:tblPr>
      <w:tblGrid>
        <w:gridCol w:w="1760"/>
        <w:gridCol w:w="1655"/>
        <w:gridCol w:w="691"/>
        <w:gridCol w:w="1104"/>
        <w:gridCol w:w="1104"/>
        <w:gridCol w:w="3314"/>
      </w:tblGrid>
      <w:tr w:rsidR="002D53A2" w:rsidRPr="002D53A2" w14:paraId="638BE81D"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08342C7" w14:textId="77777777" w:rsidR="002D53A2" w:rsidRPr="002D53A2" w:rsidRDefault="002D53A2">
            <w:pPr>
              <w:pStyle w:val="GOSTTableHead"/>
              <w:keepNext w:val="0"/>
              <w:widowControl w:val="0"/>
              <w:rPr>
                <w:szCs w:val="22"/>
              </w:rPr>
            </w:pPr>
            <w:r w:rsidRPr="002D53A2">
              <w:rPr>
                <w:szCs w:val="22"/>
              </w:rPr>
              <w:t>Наименование элемента</w:t>
            </w:r>
          </w:p>
        </w:tc>
        <w:tc>
          <w:tcPr>
            <w:tcW w:w="1701" w:type="dxa"/>
            <w:hideMark/>
          </w:tcPr>
          <w:p w14:paraId="46A57B33"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709" w:type="dxa"/>
            <w:hideMark/>
          </w:tcPr>
          <w:p w14:paraId="55742221"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634E1FAE" w14:textId="77777777" w:rsidR="002D53A2" w:rsidRPr="002D53A2" w:rsidRDefault="002D53A2">
            <w:pPr>
              <w:pStyle w:val="GOSTTableHead"/>
              <w:keepNext w:val="0"/>
              <w:widowControl w:val="0"/>
              <w:rPr>
                <w:szCs w:val="22"/>
              </w:rPr>
            </w:pPr>
            <w:r w:rsidRPr="002D53A2">
              <w:rPr>
                <w:szCs w:val="22"/>
              </w:rPr>
              <w:t>Формат элемента</w:t>
            </w:r>
          </w:p>
        </w:tc>
        <w:tc>
          <w:tcPr>
            <w:tcW w:w="1134" w:type="dxa"/>
            <w:hideMark/>
          </w:tcPr>
          <w:p w14:paraId="4722524B" w14:textId="77777777" w:rsidR="002D53A2" w:rsidRPr="002D53A2" w:rsidRDefault="002D53A2">
            <w:pPr>
              <w:pStyle w:val="GOSTTableHead"/>
              <w:keepNext w:val="0"/>
              <w:widowControl w:val="0"/>
              <w:rPr>
                <w:szCs w:val="22"/>
              </w:rPr>
            </w:pPr>
            <w:r w:rsidRPr="002D53A2">
              <w:rPr>
                <w:szCs w:val="22"/>
              </w:rPr>
              <w:t>Обязательность</w:t>
            </w:r>
          </w:p>
        </w:tc>
        <w:tc>
          <w:tcPr>
            <w:tcW w:w="3409" w:type="dxa"/>
            <w:hideMark/>
          </w:tcPr>
          <w:p w14:paraId="0ABBD94C"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39096828"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9548086" w14:textId="77777777" w:rsidR="002D53A2" w:rsidRPr="00532D54" w:rsidRDefault="002D53A2">
            <w:pPr>
              <w:pStyle w:val="GOSTTablenorm"/>
              <w:widowControl w:val="0"/>
              <w:rPr>
                <w:sz w:val="22"/>
                <w:szCs w:val="22"/>
              </w:rPr>
            </w:pPr>
            <w:r w:rsidRPr="00532D54">
              <w:rPr>
                <w:sz w:val="22"/>
                <w:szCs w:val="22"/>
              </w:rPr>
              <w:t>Код бюджета</w:t>
            </w:r>
          </w:p>
        </w:tc>
        <w:tc>
          <w:tcPr>
            <w:tcW w:w="1701" w:type="dxa"/>
            <w:tcBorders>
              <w:top w:val="single" w:sz="4" w:space="0" w:color="auto"/>
              <w:left w:val="single" w:sz="4" w:space="0" w:color="auto"/>
              <w:bottom w:val="single" w:sz="4" w:space="0" w:color="auto"/>
              <w:right w:val="single" w:sz="4" w:space="0" w:color="auto"/>
            </w:tcBorders>
            <w:hideMark/>
          </w:tcPr>
          <w:p w14:paraId="09D33BF2" w14:textId="77777777" w:rsidR="002D53A2" w:rsidRPr="00532D54" w:rsidRDefault="002D53A2">
            <w:pPr>
              <w:pStyle w:val="GOSTTablenorm"/>
              <w:widowControl w:val="0"/>
              <w:rPr>
                <w:sz w:val="22"/>
                <w:szCs w:val="22"/>
              </w:rPr>
            </w:pPr>
            <w:r w:rsidRPr="00532D54">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07AF6D49"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0005019" w14:textId="77777777" w:rsidR="002D53A2" w:rsidRPr="00532D54" w:rsidRDefault="002D53A2">
            <w:pPr>
              <w:pStyle w:val="GOSTTablenorm"/>
              <w:widowControl w:val="0"/>
              <w:rPr>
                <w:sz w:val="22"/>
                <w:szCs w:val="22"/>
              </w:rPr>
            </w:pPr>
            <w:r w:rsidRPr="00532D54">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570DD354" w14:textId="77777777" w:rsidR="002D53A2" w:rsidRPr="00532D54" w:rsidRDefault="002D53A2">
            <w:pPr>
              <w:widowControl w:val="0"/>
              <w:spacing w:before="60" w:after="60"/>
              <w:ind w:firstLine="41"/>
              <w:contextualSpacing/>
              <w:jc w:val="center"/>
              <w:rPr>
                <w:sz w:val="22"/>
                <w:szCs w:val="22"/>
                <w:lang w:eastAsia="en-US"/>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48712E48" w14:textId="77777777" w:rsidR="002D53A2" w:rsidRPr="00532D54" w:rsidRDefault="002D53A2">
            <w:pPr>
              <w:pStyle w:val="GOSTTablenorm"/>
              <w:widowControl w:val="0"/>
              <w:rPr>
                <w:sz w:val="22"/>
                <w:szCs w:val="22"/>
                <w:lang w:eastAsia="en-US"/>
              </w:rPr>
            </w:pPr>
            <w:r w:rsidRPr="00532D54">
              <w:rPr>
                <w:sz w:val="22"/>
                <w:szCs w:val="22"/>
              </w:rPr>
              <w:t>Указывается код бюджета.</w:t>
            </w:r>
          </w:p>
        </w:tc>
      </w:tr>
      <w:tr w:rsidR="002D53A2" w14:paraId="2B8CF92E"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8EDA4DE" w14:textId="77777777" w:rsidR="002D53A2" w:rsidRPr="00532D54" w:rsidRDefault="002D53A2">
            <w:pPr>
              <w:pStyle w:val="GOSTTablenorm"/>
              <w:widowControl w:val="0"/>
              <w:rPr>
                <w:sz w:val="22"/>
                <w:szCs w:val="22"/>
              </w:rPr>
            </w:pPr>
            <w:r w:rsidRPr="00532D54">
              <w:rPr>
                <w:sz w:val="22"/>
                <w:szCs w:val="22"/>
              </w:rPr>
              <w:t>Наименование бюджета</w:t>
            </w:r>
          </w:p>
        </w:tc>
        <w:tc>
          <w:tcPr>
            <w:tcW w:w="1701" w:type="dxa"/>
            <w:tcBorders>
              <w:top w:val="single" w:sz="4" w:space="0" w:color="auto"/>
              <w:left w:val="single" w:sz="4" w:space="0" w:color="auto"/>
              <w:bottom w:val="single" w:sz="4" w:space="0" w:color="auto"/>
              <w:right w:val="single" w:sz="4" w:space="0" w:color="auto"/>
            </w:tcBorders>
            <w:hideMark/>
          </w:tcPr>
          <w:p w14:paraId="0FDAA66D" w14:textId="77777777" w:rsidR="002D53A2" w:rsidRPr="00532D54" w:rsidRDefault="002D53A2">
            <w:pPr>
              <w:pStyle w:val="GOSTTablenorm"/>
              <w:widowControl w:val="0"/>
              <w:rPr>
                <w:sz w:val="22"/>
                <w:szCs w:val="22"/>
              </w:rPr>
            </w:pPr>
            <w:r w:rsidRPr="00532D54">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522F6BE7"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004B61A0" w14:textId="77777777" w:rsidR="002D53A2" w:rsidRPr="00532D54" w:rsidRDefault="002D53A2">
            <w:pPr>
              <w:pStyle w:val="GOSTTablenorm"/>
              <w:widowControl w:val="0"/>
              <w:rPr>
                <w:sz w:val="22"/>
                <w:szCs w:val="22"/>
                <w:lang w:val="en-US"/>
              </w:rPr>
            </w:pPr>
            <w:r w:rsidRPr="00532D54">
              <w:rPr>
                <w:sz w:val="22"/>
                <w:szCs w:val="22"/>
              </w:rPr>
              <w:t>Т(1-512)</w:t>
            </w:r>
          </w:p>
        </w:tc>
        <w:tc>
          <w:tcPr>
            <w:tcW w:w="1134" w:type="dxa"/>
            <w:tcBorders>
              <w:top w:val="single" w:sz="4" w:space="0" w:color="auto"/>
              <w:left w:val="single" w:sz="4" w:space="0" w:color="auto"/>
              <w:bottom w:val="single" w:sz="4" w:space="0" w:color="auto"/>
              <w:right w:val="single" w:sz="4" w:space="0" w:color="auto"/>
            </w:tcBorders>
            <w:hideMark/>
          </w:tcPr>
          <w:p w14:paraId="66ECEF65" w14:textId="77777777" w:rsidR="002D53A2" w:rsidRPr="00532D54" w:rsidRDefault="002D53A2">
            <w:pPr>
              <w:widowControl w:val="0"/>
              <w:spacing w:before="60" w:after="60"/>
              <w:ind w:firstLine="41"/>
              <w:contextualSpacing/>
              <w:jc w:val="center"/>
              <w:rPr>
                <w:sz w:val="22"/>
                <w:szCs w:val="22"/>
                <w:lang w:eastAsia="en-US"/>
              </w:rPr>
            </w:pPr>
            <w:r w:rsidRPr="00532D54">
              <w:rPr>
                <w:sz w:val="22"/>
                <w:szCs w:val="22"/>
              </w:rPr>
              <w:t>О</w:t>
            </w:r>
          </w:p>
        </w:tc>
        <w:tc>
          <w:tcPr>
            <w:tcW w:w="3409" w:type="dxa"/>
            <w:tcBorders>
              <w:top w:val="single" w:sz="4" w:space="0" w:color="auto"/>
              <w:left w:val="single" w:sz="4" w:space="0" w:color="auto"/>
              <w:bottom w:val="single" w:sz="4" w:space="0" w:color="auto"/>
              <w:right w:val="single" w:sz="4" w:space="0" w:color="auto"/>
            </w:tcBorders>
            <w:hideMark/>
          </w:tcPr>
          <w:p w14:paraId="2AA8DF58" w14:textId="77777777" w:rsidR="002D53A2" w:rsidRPr="00532D54" w:rsidRDefault="002D53A2">
            <w:pPr>
              <w:pStyle w:val="GOSTTablenorm"/>
              <w:widowControl w:val="0"/>
              <w:rPr>
                <w:sz w:val="22"/>
                <w:szCs w:val="22"/>
                <w:lang w:eastAsia="en-US"/>
              </w:rPr>
            </w:pPr>
            <w:r w:rsidRPr="00532D54">
              <w:rPr>
                <w:sz w:val="22"/>
                <w:szCs w:val="22"/>
              </w:rPr>
              <w:t>Указывается наименование бюджета.</w:t>
            </w:r>
          </w:p>
        </w:tc>
      </w:tr>
    </w:tbl>
    <w:p w14:paraId="5A4014C1" w14:textId="77777777" w:rsidR="002D53A2" w:rsidRDefault="002D53A2" w:rsidP="002D53A2">
      <w:pPr>
        <w:pStyle w:val="32"/>
        <w:keepNext w:val="0"/>
        <w:keepLines w:val="0"/>
        <w:widowControl w:val="0"/>
        <w:numPr>
          <w:ilvl w:val="2"/>
          <w:numId w:val="346"/>
        </w:numPr>
        <w:tabs>
          <w:tab w:val="num" w:pos="862"/>
        </w:tabs>
        <w:ind w:left="862"/>
      </w:pPr>
      <w:bookmarkStart w:id="2051" w:name="_Toc55829317"/>
      <w:bookmarkStart w:id="2052" w:name="_Toc59456562"/>
      <w:bookmarkStart w:id="2053" w:name="_Toc87634303"/>
      <w:bookmarkStart w:id="2054" w:name="_Toc115392495"/>
      <w:r>
        <w:t>Описание комплексного типа «tMSC_FnclInst»</w:t>
      </w:r>
      <w:bookmarkEnd w:id="2051"/>
      <w:bookmarkEnd w:id="2052"/>
      <w:bookmarkEnd w:id="2053"/>
      <w:bookmarkEnd w:id="2054"/>
    </w:p>
    <w:p w14:paraId="67690F0C"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tMSC_FnclInst</w:t>
      </w:r>
      <w:r>
        <w:rPr>
          <w:rStyle w:val="GOSTNormal0"/>
          <w:szCs w:val="24"/>
        </w:rPr>
        <w:t>» блока «Финансовый орган».</w:t>
      </w:r>
    </w:p>
    <w:p w14:paraId="44731E85" w14:textId="50DBFBB0"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55" w:name="_Ref110873286"/>
      <w:r w:rsidR="007A3ADF">
        <w:rPr>
          <w:noProof/>
        </w:rPr>
        <w:t>195</w:t>
      </w:r>
      <w:bookmarkEnd w:id="2055"/>
      <w:r>
        <w:fldChar w:fldCharType="end"/>
      </w:r>
      <w:r>
        <w:t xml:space="preserve"> – Описание комплексного типа «tMSC_FnclInst»</w:t>
      </w:r>
    </w:p>
    <w:tbl>
      <w:tblPr>
        <w:tblStyle w:val="GOSTTable"/>
        <w:tblW w:w="5000" w:type="pct"/>
        <w:tblLayout w:type="fixed"/>
        <w:tblLook w:val="04A0" w:firstRow="1" w:lastRow="0" w:firstColumn="1" w:lastColumn="0" w:noHBand="0" w:noVBand="1"/>
      </w:tblPr>
      <w:tblGrid>
        <w:gridCol w:w="1760"/>
        <w:gridCol w:w="1655"/>
        <w:gridCol w:w="829"/>
        <w:gridCol w:w="1104"/>
        <w:gridCol w:w="1104"/>
        <w:gridCol w:w="3176"/>
      </w:tblGrid>
      <w:tr w:rsidR="002D53A2" w:rsidRPr="002D53A2" w14:paraId="154D4156"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F66A205" w14:textId="77777777" w:rsidR="002D53A2" w:rsidRPr="002D53A2" w:rsidRDefault="002D53A2">
            <w:pPr>
              <w:pStyle w:val="GOSTTableHead"/>
              <w:keepNext w:val="0"/>
              <w:widowControl w:val="0"/>
              <w:rPr>
                <w:szCs w:val="22"/>
              </w:rPr>
            </w:pPr>
            <w:r w:rsidRPr="002D53A2">
              <w:rPr>
                <w:szCs w:val="22"/>
              </w:rPr>
              <w:lastRenderedPageBreak/>
              <w:t>Наименование элемента</w:t>
            </w:r>
          </w:p>
        </w:tc>
        <w:tc>
          <w:tcPr>
            <w:tcW w:w="1701" w:type="dxa"/>
            <w:hideMark/>
          </w:tcPr>
          <w:p w14:paraId="6F625B27" w14:textId="77777777" w:rsidR="002D53A2" w:rsidRPr="002D53A2" w:rsidRDefault="002D53A2">
            <w:pPr>
              <w:pStyle w:val="GOSTTableHead"/>
              <w:keepNext w:val="0"/>
              <w:widowControl w:val="0"/>
              <w:rPr>
                <w:szCs w:val="22"/>
              </w:rPr>
            </w:pPr>
            <w:r w:rsidRPr="002D53A2">
              <w:rPr>
                <w:szCs w:val="22"/>
              </w:rPr>
              <w:t>Сокращенное наименование (код) элемента</w:t>
            </w:r>
          </w:p>
        </w:tc>
        <w:tc>
          <w:tcPr>
            <w:tcW w:w="851" w:type="dxa"/>
            <w:hideMark/>
          </w:tcPr>
          <w:p w14:paraId="2B4FCFFF" w14:textId="77777777" w:rsidR="002D53A2" w:rsidRPr="002D53A2" w:rsidRDefault="002D53A2">
            <w:pPr>
              <w:pStyle w:val="GOSTTableHead"/>
              <w:keepNext w:val="0"/>
              <w:widowControl w:val="0"/>
              <w:rPr>
                <w:szCs w:val="22"/>
              </w:rPr>
            </w:pPr>
            <w:r w:rsidRPr="002D53A2">
              <w:rPr>
                <w:szCs w:val="22"/>
              </w:rPr>
              <w:t>Тип</w:t>
            </w:r>
          </w:p>
        </w:tc>
        <w:tc>
          <w:tcPr>
            <w:tcW w:w="1134" w:type="dxa"/>
            <w:hideMark/>
          </w:tcPr>
          <w:p w14:paraId="2FEB219C" w14:textId="77777777" w:rsidR="002D53A2" w:rsidRPr="002D53A2" w:rsidRDefault="002D53A2" w:rsidP="002D53A2">
            <w:pPr>
              <w:pStyle w:val="GOSTTableHead"/>
              <w:keepNext w:val="0"/>
              <w:widowControl w:val="0"/>
              <w:rPr>
                <w:szCs w:val="22"/>
              </w:rPr>
            </w:pPr>
            <w:r w:rsidRPr="002D53A2">
              <w:rPr>
                <w:szCs w:val="22"/>
              </w:rPr>
              <w:t>Формат элемента</w:t>
            </w:r>
          </w:p>
        </w:tc>
        <w:tc>
          <w:tcPr>
            <w:tcW w:w="1134" w:type="dxa"/>
            <w:hideMark/>
          </w:tcPr>
          <w:p w14:paraId="6A752B72" w14:textId="77777777" w:rsidR="002D53A2" w:rsidRPr="002D53A2" w:rsidRDefault="002D53A2" w:rsidP="002D53A2">
            <w:pPr>
              <w:pStyle w:val="GOSTTableHead"/>
              <w:keepNext w:val="0"/>
              <w:widowControl w:val="0"/>
              <w:rPr>
                <w:szCs w:val="22"/>
              </w:rPr>
            </w:pPr>
            <w:r w:rsidRPr="002D53A2">
              <w:rPr>
                <w:szCs w:val="22"/>
              </w:rPr>
              <w:t>Обязательность</w:t>
            </w:r>
          </w:p>
        </w:tc>
        <w:tc>
          <w:tcPr>
            <w:tcW w:w="3267" w:type="dxa"/>
            <w:hideMark/>
          </w:tcPr>
          <w:p w14:paraId="2C10A316" w14:textId="77777777" w:rsidR="002D53A2" w:rsidRPr="002D53A2" w:rsidRDefault="002D53A2">
            <w:pPr>
              <w:pStyle w:val="GOSTTableHead"/>
              <w:keepNext w:val="0"/>
              <w:widowControl w:val="0"/>
              <w:rPr>
                <w:szCs w:val="22"/>
              </w:rPr>
            </w:pPr>
            <w:r w:rsidRPr="002D53A2">
              <w:rPr>
                <w:szCs w:val="22"/>
              </w:rPr>
              <w:t>Дополнительная информация</w:t>
            </w:r>
          </w:p>
        </w:tc>
      </w:tr>
      <w:tr w:rsidR="002D53A2" w14:paraId="11AD056D"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FD03883" w14:textId="77777777" w:rsidR="002D53A2" w:rsidRPr="00532D54" w:rsidRDefault="002D53A2">
            <w:pPr>
              <w:pStyle w:val="GOSTTablenorm"/>
              <w:widowControl w:val="0"/>
              <w:rPr>
                <w:sz w:val="22"/>
                <w:szCs w:val="22"/>
              </w:rPr>
            </w:pPr>
            <w:r w:rsidRPr="00532D54">
              <w:rPr>
                <w:sz w:val="22"/>
                <w:szCs w:val="22"/>
              </w:rPr>
              <w:t>Финансовый орган</w:t>
            </w:r>
          </w:p>
        </w:tc>
        <w:tc>
          <w:tcPr>
            <w:tcW w:w="1701" w:type="dxa"/>
            <w:tcBorders>
              <w:top w:val="single" w:sz="4" w:space="0" w:color="auto"/>
              <w:left w:val="single" w:sz="4" w:space="0" w:color="auto"/>
              <w:bottom w:val="single" w:sz="4" w:space="0" w:color="auto"/>
              <w:right w:val="single" w:sz="4" w:space="0" w:color="auto"/>
            </w:tcBorders>
            <w:hideMark/>
          </w:tcPr>
          <w:p w14:paraId="0214E33E" w14:textId="77777777" w:rsidR="002D53A2" w:rsidRPr="00532D54" w:rsidRDefault="002D53A2">
            <w:pPr>
              <w:pStyle w:val="GOSTTablenorm"/>
              <w:widowControl w:val="0"/>
              <w:rPr>
                <w:sz w:val="22"/>
                <w:szCs w:val="22"/>
              </w:rPr>
            </w:pPr>
            <w:r w:rsidRPr="00532D54">
              <w:rPr>
                <w:sz w:val="22"/>
                <w:szCs w:val="22"/>
              </w:rPr>
              <w:t>FnclInst</w:t>
            </w:r>
          </w:p>
        </w:tc>
        <w:tc>
          <w:tcPr>
            <w:tcW w:w="851" w:type="dxa"/>
            <w:tcBorders>
              <w:top w:val="single" w:sz="4" w:space="0" w:color="auto"/>
              <w:left w:val="single" w:sz="4" w:space="0" w:color="auto"/>
              <w:bottom w:val="single" w:sz="4" w:space="0" w:color="auto"/>
              <w:right w:val="single" w:sz="4" w:space="0" w:color="auto"/>
            </w:tcBorders>
            <w:hideMark/>
          </w:tcPr>
          <w:p w14:paraId="765E7958"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1620B2D" w14:textId="77777777" w:rsidR="002D53A2" w:rsidRPr="00532D54" w:rsidRDefault="002D53A2" w:rsidP="002D53A2">
            <w:pPr>
              <w:pStyle w:val="GOSTTablenorm"/>
              <w:widowControl w:val="0"/>
              <w:ind w:left="0"/>
              <w:rPr>
                <w:sz w:val="22"/>
                <w:szCs w:val="22"/>
              </w:rPr>
            </w:pPr>
            <w:r w:rsidRPr="00532D54">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49537E9C" w14:textId="77777777" w:rsidR="002D53A2" w:rsidRPr="00532D54" w:rsidRDefault="002D53A2" w:rsidP="002D53A2">
            <w:pPr>
              <w:widowControl w:val="0"/>
              <w:spacing w:before="60" w:after="60"/>
              <w:ind w:left="0" w:firstLine="0"/>
              <w:contextualSpacing/>
              <w:jc w:val="center"/>
              <w:rPr>
                <w:sz w:val="22"/>
                <w:szCs w:val="22"/>
                <w:lang w:eastAsia="en-US"/>
              </w:rPr>
            </w:pPr>
            <w:r w:rsidRPr="00532D54">
              <w:rPr>
                <w:sz w:val="22"/>
                <w:szCs w:val="22"/>
              </w:rPr>
              <w:t>О</w:t>
            </w:r>
          </w:p>
        </w:tc>
        <w:tc>
          <w:tcPr>
            <w:tcW w:w="3267" w:type="dxa"/>
            <w:tcBorders>
              <w:top w:val="single" w:sz="4" w:space="0" w:color="auto"/>
              <w:left w:val="single" w:sz="4" w:space="0" w:color="auto"/>
              <w:bottom w:val="single" w:sz="4" w:space="0" w:color="auto"/>
              <w:right w:val="single" w:sz="4" w:space="0" w:color="auto"/>
            </w:tcBorders>
            <w:hideMark/>
          </w:tcPr>
          <w:p w14:paraId="232D0888" w14:textId="77777777" w:rsidR="002D53A2" w:rsidRPr="00532D54" w:rsidRDefault="002D53A2">
            <w:pPr>
              <w:pStyle w:val="GOSTTablenorm"/>
              <w:widowControl w:val="0"/>
              <w:rPr>
                <w:sz w:val="22"/>
                <w:szCs w:val="22"/>
                <w:lang w:eastAsia="en-US"/>
              </w:rPr>
            </w:pPr>
            <w:r w:rsidRPr="00532D54">
              <w:rPr>
                <w:sz w:val="22"/>
                <w:szCs w:val="22"/>
              </w:rPr>
              <w:t>Указывается полное наименование финансового органа.</w:t>
            </w:r>
          </w:p>
        </w:tc>
      </w:tr>
      <w:tr w:rsidR="002D53A2" w14:paraId="3F25AB2E"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5B5ED08" w14:textId="77777777" w:rsidR="002D53A2" w:rsidRPr="00532D54" w:rsidRDefault="002D53A2">
            <w:pPr>
              <w:pStyle w:val="GOSTTablenorm"/>
              <w:widowControl w:val="0"/>
              <w:rPr>
                <w:sz w:val="22"/>
                <w:szCs w:val="22"/>
              </w:rPr>
            </w:pPr>
            <w:r w:rsidRPr="00532D54">
              <w:rPr>
                <w:sz w:val="22"/>
                <w:szCs w:val="22"/>
              </w:rPr>
              <w:t>по ОКПО</w:t>
            </w:r>
          </w:p>
        </w:tc>
        <w:tc>
          <w:tcPr>
            <w:tcW w:w="1701" w:type="dxa"/>
            <w:tcBorders>
              <w:top w:val="single" w:sz="4" w:space="0" w:color="auto"/>
              <w:left w:val="single" w:sz="4" w:space="0" w:color="auto"/>
              <w:bottom w:val="single" w:sz="4" w:space="0" w:color="auto"/>
              <w:right w:val="single" w:sz="4" w:space="0" w:color="auto"/>
            </w:tcBorders>
            <w:hideMark/>
          </w:tcPr>
          <w:p w14:paraId="1F531BDB" w14:textId="77777777" w:rsidR="002D53A2" w:rsidRPr="00532D54" w:rsidRDefault="002D53A2">
            <w:pPr>
              <w:pStyle w:val="GOSTTablenorm"/>
              <w:widowControl w:val="0"/>
              <w:rPr>
                <w:sz w:val="22"/>
                <w:szCs w:val="22"/>
              </w:rPr>
            </w:pPr>
            <w:r w:rsidRPr="00532D54">
              <w:rPr>
                <w:sz w:val="22"/>
                <w:szCs w:val="22"/>
              </w:rPr>
              <w:t>OKPOCd</w:t>
            </w:r>
          </w:p>
        </w:tc>
        <w:tc>
          <w:tcPr>
            <w:tcW w:w="851" w:type="dxa"/>
            <w:tcBorders>
              <w:top w:val="single" w:sz="4" w:space="0" w:color="auto"/>
              <w:left w:val="single" w:sz="4" w:space="0" w:color="auto"/>
              <w:bottom w:val="single" w:sz="4" w:space="0" w:color="auto"/>
              <w:right w:val="single" w:sz="4" w:space="0" w:color="auto"/>
            </w:tcBorders>
            <w:hideMark/>
          </w:tcPr>
          <w:p w14:paraId="52607321" w14:textId="77777777" w:rsidR="002D53A2" w:rsidRPr="00532D54" w:rsidRDefault="002D53A2">
            <w:pPr>
              <w:pStyle w:val="GOSTTablenorm"/>
              <w:widowControl w:val="0"/>
              <w:jc w:val="center"/>
              <w:rPr>
                <w:sz w:val="22"/>
                <w:szCs w:val="22"/>
              </w:rPr>
            </w:pPr>
            <w:r w:rsidRPr="00532D54">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92D9945" w14:textId="77777777" w:rsidR="002D53A2" w:rsidRPr="00532D54" w:rsidRDefault="002D53A2" w:rsidP="002D53A2">
            <w:pPr>
              <w:pStyle w:val="GOSTTablenorm"/>
              <w:widowControl w:val="0"/>
              <w:ind w:left="0"/>
              <w:rPr>
                <w:sz w:val="22"/>
                <w:szCs w:val="22"/>
                <w:lang w:val="en-US"/>
              </w:rPr>
            </w:pPr>
            <w:r w:rsidRPr="00532D54">
              <w:rPr>
                <w:sz w:val="22"/>
                <w:szCs w:val="22"/>
              </w:rPr>
              <w:t>Т(</w:t>
            </w:r>
            <w:r w:rsidRPr="00532D54">
              <w:rPr>
                <w:sz w:val="22"/>
                <w:szCs w:val="22"/>
                <w:lang w:val="en-US"/>
              </w:rPr>
              <w:t>8</w:t>
            </w:r>
            <w:r w:rsidRPr="00532D54">
              <w:rPr>
                <w:sz w:val="22"/>
                <w:szCs w:val="22"/>
              </w:rPr>
              <w:t>)</w:t>
            </w:r>
          </w:p>
        </w:tc>
        <w:tc>
          <w:tcPr>
            <w:tcW w:w="1134" w:type="dxa"/>
            <w:tcBorders>
              <w:top w:val="single" w:sz="4" w:space="0" w:color="auto"/>
              <w:left w:val="single" w:sz="4" w:space="0" w:color="auto"/>
              <w:bottom w:val="single" w:sz="4" w:space="0" w:color="auto"/>
              <w:right w:val="single" w:sz="4" w:space="0" w:color="auto"/>
            </w:tcBorders>
            <w:hideMark/>
          </w:tcPr>
          <w:p w14:paraId="455DD591" w14:textId="77777777" w:rsidR="002D53A2" w:rsidRPr="00532D54" w:rsidRDefault="002D53A2" w:rsidP="002D53A2">
            <w:pPr>
              <w:widowControl w:val="0"/>
              <w:spacing w:before="60" w:after="60"/>
              <w:ind w:left="0" w:firstLine="0"/>
              <w:contextualSpacing/>
              <w:jc w:val="center"/>
              <w:rPr>
                <w:sz w:val="22"/>
                <w:szCs w:val="22"/>
                <w:lang w:eastAsia="en-US"/>
              </w:rPr>
            </w:pPr>
            <w:r w:rsidRPr="00532D54">
              <w:rPr>
                <w:sz w:val="22"/>
                <w:szCs w:val="22"/>
              </w:rPr>
              <w:t>О</w:t>
            </w:r>
          </w:p>
        </w:tc>
        <w:tc>
          <w:tcPr>
            <w:tcW w:w="3267" w:type="dxa"/>
            <w:tcBorders>
              <w:top w:val="single" w:sz="4" w:space="0" w:color="auto"/>
              <w:left w:val="single" w:sz="4" w:space="0" w:color="auto"/>
              <w:bottom w:val="single" w:sz="4" w:space="0" w:color="auto"/>
              <w:right w:val="single" w:sz="4" w:space="0" w:color="auto"/>
            </w:tcBorders>
            <w:hideMark/>
          </w:tcPr>
          <w:p w14:paraId="3BD6EBED" w14:textId="77777777" w:rsidR="002D53A2" w:rsidRPr="00532D54" w:rsidRDefault="002D53A2">
            <w:pPr>
              <w:pStyle w:val="GOSTTablenorm"/>
              <w:widowControl w:val="0"/>
              <w:rPr>
                <w:sz w:val="22"/>
                <w:szCs w:val="22"/>
                <w:lang w:eastAsia="en-US"/>
              </w:rPr>
            </w:pPr>
            <w:r w:rsidRPr="00532D54">
              <w:rPr>
                <w:sz w:val="22"/>
                <w:szCs w:val="22"/>
              </w:rPr>
              <w:t>Указывается код по ОКПО финансового органа.</w:t>
            </w:r>
          </w:p>
        </w:tc>
      </w:tr>
    </w:tbl>
    <w:p w14:paraId="2324D383" w14:textId="77777777" w:rsidR="002D53A2" w:rsidRDefault="002D53A2" w:rsidP="002D53A2">
      <w:pPr>
        <w:pStyle w:val="32"/>
        <w:keepNext w:val="0"/>
        <w:keepLines w:val="0"/>
        <w:widowControl w:val="0"/>
        <w:numPr>
          <w:ilvl w:val="2"/>
          <w:numId w:val="346"/>
        </w:numPr>
        <w:tabs>
          <w:tab w:val="num" w:pos="862"/>
        </w:tabs>
        <w:ind w:left="862"/>
      </w:pPr>
      <w:bookmarkStart w:id="2056" w:name="_Toc55829302"/>
      <w:bookmarkStart w:id="2057" w:name="_Toc59456563"/>
      <w:bookmarkStart w:id="2058" w:name="_Toc87634304"/>
      <w:bookmarkStart w:id="2059" w:name="_Toc55829319"/>
      <w:bookmarkStart w:id="2060" w:name="_Toc115392496"/>
      <w:r>
        <w:t>Описание комплексного типа «tR_789_G_S1_D»</w:t>
      </w:r>
      <w:bookmarkEnd w:id="2056"/>
      <w:bookmarkEnd w:id="2057"/>
      <w:bookmarkEnd w:id="2058"/>
      <w:bookmarkEnd w:id="2060"/>
    </w:p>
    <w:p w14:paraId="56D30D39"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tR</w:t>
      </w:r>
      <w:r>
        <w:rPr>
          <w:sz w:val="24"/>
          <w:szCs w:val="24"/>
        </w:rPr>
        <w:t>_789_</w:t>
      </w:r>
      <w:r>
        <w:rPr>
          <w:sz w:val="24"/>
          <w:szCs w:val="24"/>
          <w:lang w:val="en-US"/>
        </w:rPr>
        <w:t>G</w:t>
      </w:r>
      <w:r>
        <w:rPr>
          <w:sz w:val="24"/>
          <w:szCs w:val="24"/>
        </w:rPr>
        <w:t>_</w:t>
      </w:r>
      <w:r>
        <w:rPr>
          <w:sz w:val="24"/>
          <w:szCs w:val="24"/>
          <w:lang w:val="en-US"/>
        </w:rPr>
        <w:t>S</w:t>
      </w:r>
      <w:r>
        <w:rPr>
          <w:sz w:val="24"/>
          <w:szCs w:val="24"/>
        </w:rPr>
        <w:t>1_</w:t>
      </w:r>
      <w:r>
        <w:rPr>
          <w:sz w:val="24"/>
          <w:szCs w:val="24"/>
          <w:lang w:val="en-US"/>
        </w:rPr>
        <w:t>D</w:t>
      </w:r>
      <w:r>
        <w:rPr>
          <w:rStyle w:val="GOSTNormal0"/>
          <w:szCs w:val="24"/>
        </w:rPr>
        <w:t>» блока «</w:t>
      </w:r>
      <w:r>
        <w:rPr>
          <w:sz w:val="24"/>
          <w:szCs w:val="24"/>
        </w:rPr>
        <w:t>1. Бюджетные ассигнования</w:t>
      </w:r>
      <w:r>
        <w:rPr>
          <w:rStyle w:val="GOSTNormal0"/>
          <w:szCs w:val="24"/>
        </w:rPr>
        <w:t>».</w:t>
      </w:r>
    </w:p>
    <w:p w14:paraId="79AF2C3B" w14:textId="66FF5892"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61" w:name="_Ref110873295"/>
      <w:r w:rsidR="007A3ADF">
        <w:rPr>
          <w:noProof/>
        </w:rPr>
        <w:t>196</w:t>
      </w:r>
      <w:bookmarkEnd w:id="2061"/>
      <w:r>
        <w:fldChar w:fldCharType="end"/>
      </w:r>
      <w:r>
        <w:t xml:space="preserve"> – Описание комплексного типа «</w:t>
      </w:r>
      <w:r>
        <w:rPr>
          <w:lang w:val="en-US"/>
        </w:rPr>
        <w:t>tR</w:t>
      </w:r>
      <w:r>
        <w:t>_789_</w:t>
      </w:r>
      <w:r>
        <w:rPr>
          <w:lang w:val="en-US"/>
        </w:rPr>
        <w:t>G</w:t>
      </w:r>
      <w:r>
        <w:t>_</w:t>
      </w:r>
      <w:r>
        <w:rPr>
          <w:lang w:val="en-US"/>
        </w:rPr>
        <w:t>S</w:t>
      </w:r>
      <w:r>
        <w:t>1_</w:t>
      </w:r>
      <w:r>
        <w:rPr>
          <w:lang w:val="en-US"/>
        </w:rPr>
        <w:t>D</w:t>
      </w:r>
      <w:r>
        <w:t>»</w:t>
      </w:r>
    </w:p>
    <w:tbl>
      <w:tblPr>
        <w:tblStyle w:val="GOSTTable"/>
        <w:tblW w:w="5000" w:type="pct"/>
        <w:tblLayout w:type="fixed"/>
        <w:tblLook w:val="04A0" w:firstRow="1" w:lastRow="0" w:firstColumn="1" w:lastColumn="0" w:noHBand="0" w:noVBand="1"/>
      </w:tblPr>
      <w:tblGrid>
        <w:gridCol w:w="1752"/>
        <w:gridCol w:w="1374"/>
        <w:gridCol w:w="688"/>
        <w:gridCol w:w="1510"/>
        <w:gridCol w:w="1099"/>
        <w:gridCol w:w="3205"/>
      </w:tblGrid>
      <w:tr w:rsidR="002D53A2" w:rsidRPr="0044317E" w14:paraId="08820265"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040BC2F" w14:textId="77777777" w:rsidR="002D53A2" w:rsidRPr="0044317E" w:rsidRDefault="002D53A2">
            <w:pPr>
              <w:pStyle w:val="GOSTTableHead"/>
              <w:keepNext w:val="0"/>
              <w:widowControl w:val="0"/>
              <w:rPr>
                <w:szCs w:val="22"/>
              </w:rPr>
            </w:pPr>
            <w:r w:rsidRPr="0044317E">
              <w:rPr>
                <w:szCs w:val="22"/>
              </w:rPr>
              <w:t>Наименование комплексного типа</w:t>
            </w:r>
          </w:p>
        </w:tc>
        <w:tc>
          <w:tcPr>
            <w:tcW w:w="1418" w:type="dxa"/>
            <w:hideMark/>
          </w:tcPr>
          <w:p w14:paraId="5E802E84" w14:textId="77777777" w:rsidR="002D53A2" w:rsidRPr="0044317E" w:rsidRDefault="002D53A2">
            <w:pPr>
              <w:pStyle w:val="GOSTTableHead"/>
              <w:keepNext w:val="0"/>
              <w:widowControl w:val="0"/>
              <w:rPr>
                <w:szCs w:val="22"/>
              </w:rPr>
            </w:pPr>
            <w:r w:rsidRPr="0044317E">
              <w:rPr>
                <w:szCs w:val="22"/>
              </w:rPr>
              <w:t>Текущий элемент/ атрибут</w:t>
            </w:r>
          </w:p>
        </w:tc>
        <w:tc>
          <w:tcPr>
            <w:tcW w:w="709" w:type="dxa"/>
            <w:hideMark/>
          </w:tcPr>
          <w:p w14:paraId="768556D1" w14:textId="77777777" w:rsidR="002D53A2" w:rsidRPr="0044317E" w:rsidRDefault="002D53A2">
            <w:pPr>
              <w:pStyle w:val="GOSTTableHead"/>
              <w:keepNext w:val="0"/>
              <w:widowControl w:val="0"/>
              <w:rPr>
                <w:szCs w:val="22"/>
              </w:rPr>
            </w:pPr>
            <w:r w:rsidRPr="0044317E">
              <w:rPr>
                <w:szCs w:val="22"/>
              </w:rPr>
              <w:t>Тип</w:t>
            </w:r>
          </w:p>
        </w:tc>
        <w:tc>
          <w:tcPr>
            <w:tcW w:w="1559" w:type="dxa"/>
            <w:hideMark/>
          </w:tcPr>
          <w:p w14:paraId="74607A19" w14:textId="77777777" w:rsidR="002D53A2" w:rsidRPr="0044317E" w:rsidRDefault="002D53A2">
            <w:pPr>
              <w:pStyle w:val="GOSTTableHead"/>
              <w:keepNext w:val="0"/>
              <w:widowControl w:val="0"/>
              <w:rPr>
                <w:szCs w:val="22"/>
              </w:rPr>
            </w:pPr>
            <w:r w:rsidRPr="0044317E">
              <w:rPr>
                <w:szCs w:val="22"/>
              </w:rPr>
              <w:t>Формат элемента</w:t>
            </w:r>
          </w:p>
        </w:tc>
        <w:tc>
          <w:tcPr>
            <w:tcW w:w="1134" w:type="dxa"/>
            <w:hideMark/>
          </w:tcPr>
          <w:p w14:paraId="3438F9C2" w14:textId="77777777" w:rsidR="002D53A2" w:rsidRPr="0044317E" w:rsidRDefault="002D53A2">
            <w:pPr>
              <w:pStyle w:val="GOSTTableHead"/>
              <w:keepNext w:val="0"/>
              <w:widowControl w:val="0"/>
              <w:rPr>
                <w:szCs w:val="22"/>
              </w:rPr>
            </w:pPr>
            <w:r w:rsidRPr="0044317E">
              <w:rPr>
                <w:szCs w:val="22"/>
              </w:rPr>
              <w:t>Обязательность</w:t>
            </w:r>
          </w:p>
        </w:tc>
        <w:tc>
          <w:tcPr>
            <w:tcW w:w="3311" w:type="dxa"/>
            <w:hideMark/>
          </w:tcPr>
          <w:p w14:paraId="08D257E1" w14:textId="77777777" w:rsidR="002D53A2" w:rsidRPr="0044317E" w:rsidRDefault="002D53A2">
            <w:pPr>
              <w:pStyle w:val="GOSTTableHead"/>
              <w:keepNext w:val="0"/>
              <w:widowControl w:val="0"/>
              <w:rPr>
                <w:szCs w:val="22"/>
              </w:rPr>
            </w:pPr>
            <w:r w:rsidRPr="0044317E">
              <w:rPr>
                <w:szCs w:val="22"/>
              </w:rPr>
              <w:t>Дополнительная информация</w:t>
            </w:r>
          </w:p>
        </w:tc>
      </w:tr>
      <w:tr w:rsidR="002D53A2" w14:paraId="3027E494"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EA2A43F" w14:textId="77777777" w:rsidR="002D53A2" w:rsidRPr="00532D54" w:rsidRDefault="002D53A2">
            <w:pPr>
              <w:pStyle w:val="GOSTTablenorm"/>
              <w:widowControl w:val="0"/>
              <w:rPr>
                <w:sz w:val="22"/>
                <w:szCs w:val="22"/>
              </w:rPr>
            </w:pPr>
            <w:r w:rsidRPr="00532D54">
              <w:rPr>
                <w:sz w:val="22"/>
                <w:szCs w:val="22"/>
                <w:lang w:val="en-US"/>
              </w:rPr>
              <w:t>tR_7</w:t>
            </w:r>
            <w:r w:rsidRPr="00532D54">
              <w:rPr>
                <w:sz w:val="22"/>
                <w:szCs w:val="22"/>
              </w:rPr>
              <w:t>89</w:t>
            </w:r>
            <w:r w:rsidRPr="00532D54">
              <w:rPr>
                <w:sz w:val="22"/>
                <w:szCs w:val="22"/>
                <w:lang w:val="en-US"/>
              </w:rPr>
              <w:t>_G_S</w:t>
            </w:r>
            <w:r w:rsidRPr="00532D54">
              <w:rPr>
                <w:sz w:val="22"/>
                <w:szCs w:val="22"/>
              </w:rPr>
              <w:t>1</w:t>
            </w:r>
            <w:r w:rsidRPr="00532D54">
              <w:rPr>
                <w:sz w:val="22"/>
                <w:szCs w:val="22"/>
                <w:lang w:val="en-US"/>
              </w:rPr>
              <w:t>_D</w:t>
            </w:r>
          </w:p>
        </w:tc>
        <w:tc>
          <w:tcPr>
            <w:tcW w:w="1418" w:type="dxa"/>
            <w:tcBorders>
              <w:top w:val="single" w:sz="4" w:space="0" w:color="auto"/>
              <w:left w:val="single" w:sz="4" w:space="0" w:color="auto"/>
              <w:bottom w:val="single" w:sz="4" w:space="0" w:color="auto"/>
              <w:right w:val="single" w:sz="4" w:space="0" w:color="auto"/>
            </w:tcBorders>
            <w:hideMark/>
          </w:tcPr>
          <w:p w14:paraId="4083F0A2" w14:textId="77777777" w:rsidR="002D53A2" w:rsidRPr="00532D54" w:rsidRDefault="002D53A2">
            <w:pPr>
              <w:pStyle w:val="GOSTTablenorm"/>
              <w:widowControl w:val="0"/>
              <w:rPr>
                <w:color w:val="000000"/>
                <w:sz w:val="22"/>
                <w:szCs w:val="22"/>
              </w:rPr>
            </w:pPr>
            <w:r w:rsidRPr="00532D54">
              <w:rPr>
                <w:color w:val="000000"/>
                <w:sz w:val="22"/>
                <w:szCs w:val="22"/>
              </w:rPr>
              <w:t>G_S1_D_ITEM</w:t>
            </w:r>
          </w:p>
        </w:tc>
        <w:tc>
          <w:tcPr>
            <w:tcW w:w="709" w:type="dxa"/>
            <w:tcBorders>
              <w:top w:val="single" w:sz="4" w:space="0" w:color="auto"/>
              <w:left w:val="single" w:sz="4" w:space="0" w:color="auto"/>
              <w:bottom w:val="single" w:sz="4" w:space="0" w:color="auto"/>
              <w:right w:val="single" w:sz="4" w:space="0" w:color="auto"/>
            </w:tcBorders>
            <w:hideMark/>
          </w:tcPr>
          <w:p w14:paraId="20B3587C" w14:textId="77777777" w:rsidR="002D53A2" w:rsidRPr="00532D54" w:rsidRDefault="002D53A2">
            <w:pPr>
              <w:pStyle w:val="GOSTTablenorm"/>
              <w:widowControl w:val="0"/>
              <w:jc w:val="center"/>
              <w:rPr>
                <w:sz w:val="22"/>
                <w:szCs w:val="22"/>
                <w:lang w:val="en-US"/>
              </w:rPr>
            </w:pPr>
            <w:r w:rsidRPr="00532D54">
              <w:rPr>
                <w:sz w:val="22"/>
                <w:szCs w:val="22"/>
                <w:lang w:val="en-US"/>
              </w:rPr>
              <w:t>C</w:t>
            </w:r>
          </w:p>
        </w:tc>
        <w:tc>
          <w:tcPr>
            <w:tcW w:w="1559" w:type="dxa"/>
            <w:tcBorders>
              <w:top w:val="single" w:sz="4" w:space="0" w:color="auto"/>
              <w:left w:val="single" w:sz="4" w:space="0" w:color="auto"/>
              <w:bottom w:val="single" w:sz="4" w:space="0" w:color="auto"/>
              <w:right w:val="single" w:sz="4" w:space="0" w:color="auto"/>
            </w:tcBorders>
            <w:hideMark/>
          </w:tcPr>
          <w:p w14:paraId="1B565A86" w14:textId="77777777" w:rsidR="002D53A2" w:rsidRPr="00532D54" w:rsidRDefault="002D53A2">
            <w:pPr>
              <w:pStyle w:val="GOSTTablenorm"/>
              <w:widowControl w:val="0"/>
              <w:rPr>
                <w:sz w:val="22"/>
                <w:szCs w:val="22"/>
                <w:lang w:val="en-US"/>
              </w:rPr>
            </w:pPr>
            <w:r w:rsidRPr="00532D54">
              <w:rPr>
                <w:sz w:val="22"/>
                <w:szCs w:val="22"/>
                <w:lang w:val="en-US"/>
              </w:rPr>
              <w:t>tR_7</w:t>
            </w:r>
            <w:r w:rsidRPr="00532D54">
              <w:rPr>
                <w:sz w:val="22"/>
                <w:szCs w:val="22"/>
              </w:rPr>
              <w:t>89</w:t>
            </w:r>
            <w:r w:rsidRPr="00532D54">
              <w:rPr>
                <w:sz w:val="22"/>
                <w:szCs w:val="22"/>
                <w:lang w:val="en-US"/>
              </w:rPr>
              <w:t>_G_S</w:t>
            </w:r>
            <w:r w:rsidRPr="00532D54">
              <w:rPr>
                <w:sz w:val="22"/>
                <w:szCs w:val="22"/>
              </w:rPr>
              <w:t>1</w:t>
            </w:r>
            <w:r w:rsidRPr="00532D54">
              <w:rPr>
                <w:sz w:val="22"/>
                <w:szCs w:val="22"/>
                <w:lang w:val="en-US"/>
              </w:rPr>
              <w:t>_D</w:t>
            </w:r>
            <w:r w:rsidRPr="00532D54">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5ADB9979" w14:textId="77777777" w:rsidR="002D53A2" w:rsidRPr="00532D54" w:rsidRDefault="002D53A2">
            <w:pPr>
              <w:widowControl w:val="0"/>
              <w:spacing w:before="60" w:after="60"/>
              <w:ind w:hanging="20"/>
              <w:contextualSpacing/>
              <w:jc w:val="center"/>
              <w:rPr>
                <w:sz w:val="22"/>
                <w:szCs w:val="22"/>
              </w:rPr>
            </w:pPr>
            <w:r w:rsidRPr="00532D54">
              <w:rPr>
                <w:sz w:val="22"/>
                <w:szCs w:val="22"/>
              </w:rPr>
              <w:t>ОМ</w:t>
            </w:r>
          </w:p>
        </w:tc>
        <w:tc>
          <w:tcPr>
            <w:tcW w:w="3311" w:type="dxa"/>
            <w:tcBorders>
              <w:top w:val="single" w:sz="4" w:space="0" w:color="auto"/>
              <w:left w:val="single" w:sz="4" w:space="0" w:color="auto"/>
              <w:bottom w:val="single" w:sz="4" w:space="0" w:color="auto"/>
              <w:right w:val="single" w:sz="4" w:space="0" w:color="auto"/>
            </w:tcBorders>
            <w:hideMark/>
          </w:tcPr>
          <w:p w14:paraId="359BAC25" w14:textId="08B4BA4B" w:rsidR="002D53A2" w:rsidRPr="00532D54" w:rsidRDefault="002D53A2" w:rsidP="00EB1C49">
            <w:pPr>
              <w:pStyle w:val="GOSTTablenorm"/>
              <w:widowControl w:val="0"/>
              <w:rPr>
                <w:sz w:val="22"/>
                <w:szCs w:val="22"/>
              </w:rPr>
            </w:pPr>
            <w:r w:rsidRPr="00532D54">
              <w:rPr>
                <w:sz w:val="22"/>
                <w:szCs w:val="22"/>
              </w:rPr>
              <w:t xml:space="preserve">Состав элемента представлен в таблице </w:t>
            </w:r>
            <w:r w:rsidR="00EB1C49" w:rsidRPr="00532D54">
              <w:rPr>
                <w:szCs w:val="22"/>
              </w:rPr>
              <w:fldChar w:fldCharType="begin"/>
            </w:r>
            <w:r w:rsidR="00EB1C49" w:rsidRPr="00532D54">
              <w:rPr>
                <w:sz w:val="22"/>
                <w:szCs w:val="22"/>
              </w:rPr>
              <w:instrText xml:space="preserve"> REF _Ref110871844 \h </w:instrText>
            </w:r>
            <w:r w:rsidR="00532D54">
              <w:rPr>
                <w:sz w:val="22"/>
                <w:szCs w:val="22"/>
              </w:rPr>
              <w:instrText xml:space="preserve"> \* MERGEFORMAT </w:instrText>
            </w:r>
            <w:r w:rsidR="00EB1C49" w:rsidRPr="00532D54">
              <w:rPr>
                <w:szCs w:val="22"/>
              </w:rPr>
            </w:r>
            <w:r w:rsidR="00EB1C49" w:rsidRPr="00532D54">
              <w:rPr>
                <w:szCs w:val="22"/>
              </w:rPr>
              <w:fldChar w:fldCharType="separate"/>
            </w:r>
            <w:r w:rsidR="007A3ADF" w:rsidRPr="007A3ADF">
              <w:rPr>
                <w:noProof/>
                <w:szCs w:val="22"/>
              </w:rPr>
              <w:t>197</w:t>
            </w:r>
            <w:r w:rsidR="00EB1C49" w:rsidRPr="00532D54">
              <w:rPr>
                <w:szCs w:val="22"/>
              </w:rPr>
              <w:fldChar w:fldCharType="end"/>
            </w:r>
          </w:p>
        </w:tc>
      </w:tr>
    </w:tbl>
    <w:p w14:paraId="0578D324" w14:textId="77777777" w:rsidR="002D53A2" w:rsidRDefault="002D53A2" w:rsidP="002D53A2">
      <w:pPr>
        <w:pStyle w:val="32"/>
        <w:keepNext w:val="0"/>
        <w:keepLines w:val="0"/>
        <w:widowControl w:val="0"/>
        <w:numPr>
          <w:ilvl w:val="2"/>
          <w:numId w:val="346"/>
        </w:numPr>
        <w:tabs>
          <w:tab w:val="num" w:pos="862"/>
        </w:tabs>
        <w:ind w:left="862"/>
      </w:pPr>
      <w:bookmarkStart w:id="2062" w:name="_Toc55829303"/>
      <w:bookmarkStart w:id="2063" w:name="_Toc59456564"/>
      <w:bookmarkStart w:id="2064" w:name="_Toc87634305"/>
      <w:bookmarkStart w:id="2065" w:name="_Toc115392497"/>
      <w:r>
        <w:t>Описание комплексного типа «tR_789_G_S1_D_ITEM»</w:t>
      </w:r>
      <w:bookmarkEnd w:id="2062"/>
      <w:bookmarkEnd w:id="2063"/>
      <w:bookmarkEnd w:id="2064"/>
      <w:bookmarkEnd w:id="2065"/>
    </w:p>
    <w:p w14:paraId="0748C999"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_789_</w:t>
      </w:r>
      <w:r>
        <w:rPr>
          <w:sz w:val="24"/>
          <w:szCs w:val="24"/>
          <w:lang w:val="en-US"/>
        </w:rPr>
        <w:t>G</w:t>
      </w:r>
      <w:r>
        <w:rPr>
          <w:sz w:val="24"/>
          <w:szCs w:val="24"/>
        </w:rPr>
        <w:t>_</w:t>
      </w:r>
      <w:r>
        <w:rPr>
          <w:sz w:val="24"/>
          <w:szCs w:val="24"/>
          <w:lang w:val="en-US"/>
        </w:rPr>
        <w:t>S</w:t>
      </w:r>
      <w:r>
        <w:rPr>
          <w:sz w:val="24"/>
          <w:szCs w:val="24"/>
        </w:rPr>
        <w:t>1_</w:t>
      </w:r>
      <w:r>
        <w:rPr>
          <w:sz w:val="24"/>
          <w:szCs w:val="24"/>
          <w:lang w:val="en-US"/>
        </w:rPr>
        <w:t>D</w:t>
      </w:r>
      <w:r>
        <w:rPr>
          <w:color w:val="000000"/>
          <w:sz w:val="24"/>
          <w:szCs w:val="24"/>
        </w:rPr>
        <w:t>_ITEM</w:t>
      </w:r>
      <w:r>
        <w:rPr>
          <w:rStyle w:val="GOSTNormal0"/>
          <w:szCs w:val="24"/>
        </w:rPr>
        <w:t>» блока «</w:t>
      </w:r>
      <w:r>
        <w:rPr>
          <w:sz w:val="24"/>
          <w:szCs w:val="24"/>
        </w:rPr>
        <w:t>1. Бюджетные ассигнования (строки)</w:t>
      </w:r>
      <w:r>
        <w:rPr>
          <w:rStyle w:val="GOSTNormal0"/>
          <w:szCs w:val="24"/>
        </w:rPr>
        <w:t>».</w:t>
      </w:r>
    </w:p>
    <w:p w14:paraId="0E6AAAEE" w14:textId="5EBA6B2A"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66" w:name="_Ref110871844"/>
      <w:r w:rsidR="007A3ADF">
        <w:rPr>
          <w:noProof/>
        </w:rPr>
        <w:t>197</w:t>
      </w:r>
      <w:bookmarkEnd w:id="2066"/>
      <w:r>
        <w:fldChar w:fldCharType="end"/>
      </w:r>
      <w:r>
        <w:t xml:space="preserve"> – Описание комплексного типа «</w:t>
      </w:r>
      <w:r>
        <w:rPr>
          <w:lang w:val="en-US"/>
        </w:rPr>
        <w:t>tR</w:t>
      </w:r>
      <w:r>
        <w:t>_789_</w:t>
      </w:r>
      <w:r>
        <w:rPr>
          <w:lang w:val="en-US"/>
        </w:rPr>
        <w:t>G</w:t>
      </w:r>
      <w:r>
        <w:t>_</w:t>
      </w:r>
      <w:r>
        <w:rPr>
          <w:lang w:val="en-US"/>
        </w:rPr>
        <w:t>S</w:t>
      </w:r>
      <w:r>
        <w:t>1_</w:t>
      </w:r>
      <w:r>
        <w:rPr>
          <w:lang w:val="en-US"/>
        </w:rPr>
        <w:t>D</w:t>
      </w:r>
      <w:r>
        <w:rPr>
          <w:color w:val="000000"/>
        </w:rPr>
        <w:t>_ITEM</w:t>
      </w:r>
      <w:r>
        <w:t>»</w:t>
      </w:r>
    </w:p>
    <w:tbl>
      <w:tblPr>
        <w:tblStyle w:val="GOSTTable"/>
        <w:tblW w:w="5000" w:type="pct"/>
        <w:tblLayout w:type="fixed"/>
        <w:tblLook w:val="04A0" w:firstRow="1" w:lastRow="0" w:firstColumn="1" w:lastColumn="0" w:noHBand="0" w:noVBand="1"/>
      </w:tblPr>
      <w:tblGrid>
        <w:gridCol w:w="1751"/>
        <w:gridCol w:w="1646"/>
        <w:gridCol w:w="698"/>
        <w:gridCol w:w="1104"/>
        <w:gridCol w:w="1104"/>
        <w:gridCol w:w="3325"/>
      </w:tblGrid>
      <w:tr w:rsidR="002D53A2" w:rsidRPr="0044317E" w14:paraId="6F6955A3"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2D2C36B7" w14:textId="77777777" w:rsidR="002D53A2" w:rsidRPr="0044317E" w:rsidRDefault="002D53A2">
            <w:pPr>
              <w:pStyle w:val="GOSTTableHead"/>
              <w:keepNext w:val="0"/>
              <w:widowControl w:val="0"/>
              <w:rPr>
                <w:szCs w:val="22"/>
              </w:rPr>
            </w:pPr>
            <w:r w:rsidRPr="0044317E">
              <w:rPr>
                <w:szCs w:val="22"/>
              </w:rPr>
              <w:t>Наименование элемента</w:t>
            </w:r>
          </w:p>
        </w:tc>
        <w:tc>
          <w:tcPr>
            <w:tcW w:w="1589" w:type="dxa"/>
            <w:hideMark/>
          </w:tcPr>
          <w:p w14:paraId="143BE48C" w14:textId="77777777" w:rsidR="002D53A2" w:rsidRPr="0044317E" w:rsidRDefault="002D53A2">
            <w:pPr>
              <w:pStyle w:val="GOSTTableHead"/>
              <w:keepNext w:val="0"/>
              <w:widowControl w:val="0"/>
              <w:rPr>
                <w:szCs w:val="22"/>
              </w:rPr>
            </w:pPr>
            <w:r w:rsidRPr="0044317E">
              <w:rPr>
                <w:szCs w:val="22"/>
              </w:rPr>
              <w:t>Сокращенное наименование (код) элемента</w:t>
            </w:r>
          </w:p>
        </w:tc>
        <w:tc>
          <w:tcPr>
            <w:tcW w:w="674" w:type="dxa"/>
            <w:hideMark/>
          </w:tcPr>
          <w:p w14:paraId="58BB8F12" w14:textId="77777777" w:rsidR="002D53A2" w:rsidRPr="0044317E" w:rsidRDefault="002D53A2">
            <w:pPr>
              <w:pStyle w:val="GOSTTableHead"/>
              <w:keepNext w:val="0"/>
              <w:widowControl w:val="0"/>
              <w:rPr>
                <w:szCs w:val="22"/>
              </w:rPr>
            </w:pPr>
            <w:r w:rsidRPr="0044317E">
              <w:rPr>
                <w:szCs w:val="22"/>
              </w:rPr>
              <w:t>Тип</w:t>
            </w:r>
          </w:p>
        </w:tc>
        <w:tc>
          <w:tcPr>
            <w:tcW w:w="1066" w:type="dxa"/>
            <w:hideMark/>
          </w:tcPr>
          <w:p w14:paraId="2E6C98EE" w14:textId="77777777" w:rsidR="002D53A2" w:rsidRPr="0044317E" w:rsidRDefault="002D53A2" w:rsidP="0044317E">
            <w:pPr>
              <w:pStyle w:val="GOSTTableHead"/>
              <w:keepNext w:val="0"/>
              <w:widowControl w:val="0"/>
              <w:rPr>
                <w:szCs w:val="22"/>
              </w:rPr>
            </w:pPr>
            <w:r w:rsidRPr="0044317E">
              <w:rPr>
                <w:szCs w:val="22"/>
              </w:rPr>
              <w:t>Формат элемента</w:t>
            </w:r>
          </w:p>
        </w:tc>
        <w:tc>
          <w:tcPr>
            <w:tcW w:w="1066" w:type="dxa"/>
            <w:hideMark/>
          </w:tcPr>
          <w:p w14:paraId="1733B1D0" w14:textId="77777777" w:rsidR="002D53A2" w:rsidRPr="0044317E" w:rsidRDefault="002D53A2">
            <w:pPr>
              <w:pStyle w:val="GOSTTableHead"/>
              <w:keepNext w:val="0"/>
              <w:widowControl w:val="0"/>
              <w:rPr>
                <w:szCs w:val="22"/>
              </w:rPr>
            </w:pPr>
            <w:r w:rsidRPr="0044317E">
              <w:rPr>
                <w:szCs w:val="22"/>
              </w:rPr>
              <w:t>Обязательность</w:t>
            </w:r>
          </w:p>
        </w:tc>
        <w:tc>
          <w:tcPr>
            <w:tcW w:w="3209" w:type="dxa"/>
            <w:hideMark/>
          </w:tcPr>
          <w:p w14:paraId="353939C0" w14:textId="77777777" w:rsidR="002D53A2" w:rsidRPr="0044317E" w:rsidRDefault="002D53A2">
            <w:pPr>
              <w:pStyle w:val="GOSTTableHead"/>
              <w:keepNext w:val="0"/>
              <w:widowControl w:val="0"/>
              <w:rPr>
                <w:szCs w:val="22"/>
              </w:rPr>
            </w:pPr>
            <w:r w:rsidRPr="0044317E">
              <w:rPr>
                <w:szCs w:val="22"/>
              </w:rPr>
              <w:t>Дополнительная информация</w:t>
            </w:r>
          </w:p>
        </w:tc>
      </w:tr>
      <w:tr w:rsidR="002D53A2" w14:paraId="140A2BB8"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70734B8" w14:textId="77777777" w:rsidR="002D53A2" w:rsidRPr="00532D54" w:rsidRDefault="002D53A2">
            <w:pPr>
              <w:pStyle w:val="GOSTTablenorm"/>
              <w:widowControl w:val="0"/>
              <w:rPr>
                <w:sz w:val="22"/>
                <w:szCs w:val="22"/>
              </w:rPr>
            </w:pPr>
            <w:r w:rsidRPr="00532D54">
              <w:rPr>
                <w:sz w:val="22"/>
                <w:szCs w:val="22"/>
              </w:rPr>
              <w:t>Код по БК</w:t>
            </w:r>
          </w:p>
        </w:tc>
        <w:tc>
          <w:tcPr>
            <w:tcW w:w="1589" w:type="dxa"/>
            <w:tcBorders>
              <w:top w:val="single" w:sz="4" w:space="0" w:color="auto"/>
              <w:left w:val="single" w:sz="4" w:space="0" w:color="auto"/>
              <w:bottom w:val="single" w:sz="4" w:space="0" w:color="auto"/>
              <w:right w:val="single" w:sz="4" w:space="0" w:color="auto"/>
            </w:tcBorders>
            <w:hideMark/>
          </w:tcPr>
          <w:p w14:paraId="2A7E3CE7" w14:textId="77777777" w:rsidR="002D53A2" w:rsidRPr="00532D54" w:rsidRDefault="002D53A2">
            <w:pPr>
              <w:pStyle w:val="GOSTTablenorm"/>
              <w:widowControl w:val="0"/>
              <w:rPr>
                <w:sz w:val="22"/>
                <w:szCs w:val="22"/>
              </w:rPr>
            </w:pPr>
            <w:r w:rsidRPr="00532D54">
              <w:rPr>
                <w:sz w:val="22"/>
                <w:szCs w:val="22"/>
              </w:rPr>
              <w:t>G_S1_D_C1</w:t>
            </w:r>
          </w:p>
        </w:tc>
        <w:tc>
          <w:tcPr>
            <w:tcW w:w="674" w:type="dxa"/>
            <w:tcBorders>
              <w:top w:val="single" w:sz="4" w:space="0" w:color="auto"/>
              <w:left w:val="single" w:sz="4" w:space="0" w:color="auto"/>
              <w:bottom w:val="single" w:sz="4" w:space="0" w:color="auto"/>
              <w:right w:val="single" w:sz="4" w:space="0" w:color="auto"/>
            </w:tcBorders>
            <w:hideMark/>
          </w:tcPr>
          <w:p w14:paraId="47F33D63"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986E624" w14:textId="77777777" w:rsidR="002D53A2" w:rsidRPr="00532D54" w:rsidRDefault="002D53A2" w:rsidP="0044317E">
            <w:pPr>
              <w:pStyle w:val="GOSTTablenorm"/>
              <w:widowControl w:val="0"/>
              <w:ind w:left="0"/>
              <w:rPr>
                <w:sz w:val="22"/>
                <w:szCs w:val="22"/>
              </w:rPr>
            </w:pPr>
            <w:r w:rsidRPr="00532D54">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2737D17D" w14:textId="77777777" w:rsidR="002D53A2" w:rsidRPr="00532D54" w:rsidRDefault="002D53A2">
            <w:pPr>
              <w:widowControl w:val="0"/>
              <w:spacing w:before="60" w:after="60"/>
              <w:ind w:hanging="42"/>
              <w:contextualSpacing/>
              <w:jc w:val="center"/>
              <w:rPr>
                <w:sz w:val="22"/>
                <w:szCs w:val="22"/>
              </w:rPr>
            </w:pPr>
            <w:r w:rsidRPr="00532D54">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36C7D28" w14:textId="77777777" w:rsidR="002D53A2" w:rsidRPr="00532D54" w:rsidRDefault="002D53A2">
            <w:pPr>
              <w:pStyle w:val="GOSTTablenorm"/>
              <w:widowControl w:val="0"/>
              <w:rPr>
                <w:sz w:val="22"/>
                <w:szCs w:val="22"/>
              </w:rPr>
            </w:pPr>
            <w:r w:rsidRPr="00532D54">
              <w:rPr>
                <w:sz w:val="22"/>
                <w:szCs w:val="22"/>
              </w:rPr>
              <w:t>Указывается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52C1A46C"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3BF08F" w14:textId="77777777" w:rsidR="002D53A2" w:rsidRPr="00532D54" w:rsidRDefault="002D53A2">
            <w:pPr>
              <w:pStyle w:val="GOSTTablenorm"/>
              <w:widowControl w:val="0"/>
              <w:rPr>
                <w:sz w:val="22"/>
                <w:szCs w:val="22"/>
              </w:rPr>
            </w:pPr>
            <w:r w:rsidRPr="00532D54">
              <w:rPr>
                <w:sz w:val="22"/>
                <w:szCs w:val="22"/>
              </w:rPr>
              <w:t>Получено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47887910" w14:textId="77777777" w:rsidR="002D53A2" w:rsidRPr="00532D54" w:rsidRDefault="002D53A2">
            <w:pPr>
              <w:pStyle w:val="GOSTTablenorm"/>
              <w:widowControl w:val="0"/>
              <w:rPr>
                <w:sz w:val="22"/>
                <w:szCs w:val="22"/>
              </w:rPr>
            </w:pPr>
            <w:r w:rsidRPr="00532D54">
              <w:rPr>
                <w:sz w:val="22"/>
                <w:szCs w:val="22"/>
              </w:rPr>
              <w:t>G_S1_D_C2</w:t>
            </w:r>
          </w:p>
        </w:tc>
        <w:tc>
          <w:tcPr>
            <w:tcW w:w="674" w:type="dxa"/>
            <w:tcBorders>
              <w:top w:val="single" w:sz="4" w:space="0" w:color="auto"/>
              <w:left w:val="single" w:sz="4" w:space="0" w:color="auto"/>
              <w:bottom w:val="single" w:sz="4" w:space="0" w:color="auto"/>
              <w:right w:val="single" w:sz="4" w:space="0" w:color="auto"/>
            </w:tcBorders>
            <w:hideMark/>
          </w:tcPr>
          <w:p w14:paraId="59992FDB"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4CDC49D" w14:textId="77777777" w:rsidR="002D53A2" w:rsidRPr="00532D54" w:rsidRDefault="002D53A2" w:rsidP="0044317E">
            <w:pPr>
              <w:pStyle w:val="GOSTTablenorm"/>
              <w:widowControl w:val="0"/>
              <w:ind w:left="0"/>
              <w:rPr>
                <w:sz w:val="22"/>
                <w:szCs w:val="22"/>
                <w:lang w:val="en-US"/>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4FCB5FE"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DDEADE3" w14:textId="77777777" w:rsidR="002D53A2" w:rsidRPr="00532D54" w:rsidRDefault="002D53A2">
            <w:pPr>
              <w:pStyle w:val="GOSTTablenorm"/>
              <w:widowControl w:val="0"/>
              <w:rPr>
                <w:sz w:val="22"/>
                <w:szCs w:val="22"/>
              </w:rPr>
            </w:pPr>
            <w:r w:rsidRPr="00532D54">
              <w:rPr>
                <w:sz w:val="22"/>
                <w:szCs w:val="22"/>
              </w:rPr>
              <w:t xml:space="preserve">Указываются бюджетные ассигнования на текущий финансовый год по </w:t>
            </w:r>
            <w:r w:rsidRPr="00532D54">
              <w:rPr>
                <w:sz w:val="22"/>
                <w:szCs w:val="22"/>
              </w:rPr>
              <w:lastRenderedPageBreak/>
              <w:t>соответствующему коду классификации источников финансирования дефицитов бюджетов, доведенные до главного администратора источников финансирования (администратора источников финансирования с полномочиями главного администратора).</w:t>
            </w:r>
          </w:p>
        </w:tc>
      </w:tr>
      <w:tr w:rsidR="002D53A2" w14:paraId="2CFCCFED"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9CD9D98" w14:textId="77777777" w:rsidR="002D53A2" w:rsidRPr="00532D54" w:rsidRDefault="002D53A2">
            <w:pPr>
              <w:pStyle w:val="GOSTTablenorm"/>
              <w:widowControl w:val="0"/>
              <w:rPr>
                <w:sz w:val="22"/>
                <w:szCs w:val="22"/>
              </w:rPr>
            </w:pPr>
            <w:r w:rsidRPr="00532D54">
              <w:rPr>
                <w:sz w:val="22"/>
                <w:szCs w:val="22"/>
              </w:rPr>
              <w:lastRenderedPageBreak/>
              <w:t>Получено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1023D2AC" w14:textId="77777777" w:rsidR="002D53A2" w:rsidRPr="00532D54" w:rsidRDefault="002D53A2">
            <w:pPr>
              <w:pStyle w:val="GOSTTablenorm"/>
              <w:widowControl w:val="0"/>
              <w:rPr>
                <w:sz w:val="22"/>
                <w:szCs w:val="22"/>
                <w:lang w:val="en-US"/>
              </w:rPr>
            </w:pPr>
            <w:r w:rsidRPr="00532D54">
              <w:rPr>
                <w:sz w:val="22"/>
                <w:szCs w:val="22"/>
              </w:rPr>
              <w:t>G_S1_D_C3</w:t>
            </w:r>
          </w:p>
        </w:tc>
        <w:tc>
          <w:tcPr>
            <w:tcW w:w="674" w:type="dxa"/>
            <w:tcBorders>
              <w:top w:val="single" w:sz="4" w:space="0" w:color="auto"/>
              <w:left w:val="single" w:sz="4" w:space="0" w:color="auto"/>
              <w:bottom w:val="single" w:sz="4" w:space="0" w:color="auto"/>
              <w:right w:val="single" w:sz="4" w:space="0" w:color="auto"/>
            </w:tcBorders>
            <w:hideMark/>
          </w:tcPr>
          <w:p w14:paraId="4955CD07"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BA75663"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DAA13CB"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0C62816" w14:textId="77777777" w:rsidR="002D53A2" w:rsidRPr="00532D54" w:rsidRDefault="002D53A2">
            <w:pPr>
              <w:pStyle w:val="GOSTTablenorm"/>
              <w:widowControl w:val="0"/>
              <w:rPr>
                <w:sz w:val="22"/>
                <w:szCs w:val="22"/>
              </w:rPr>
            </w:pPr>
            <w:r w:rsidRPr="00532D54">
              <w:rPr>
                <w:sz w:val="22"/>
                <w:szCs w:val="22"/>
              </w:rPr>
              <w:t>Указываются бюджетные ассигнования на первый год планового периода по соответствующему коду классификации источников финансирования дефицитов бюджетов, доведенные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r>
      <w:tr w:rsidR="002D53A2" w14:paraId="74AB82E3"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9C17B34" w14:textId="77777777" w:rsidR="002D53A2" w:rsidRPr="00532D54" w:rsidRDefault="002D53A2">
            <w:pPr>
              <w:pStyle w:val="GOSTTablenorm"/>
              <w:widowControl w:val="0"/>
              <w:rPr>
                <w:sz w:val="22"/>
                <w:szCs w:val="22"/>
              </w:rPr>
            </w:pPr>
            <w:r w:rsidRPr="00532D54">
              <w:rPr>
                <w:sz w:val="22"/>
                <w:szCs w:val="22"/>
              </w:rPr>
              <w:t>Получено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0EA07E5E" w14:textId="77777777" w:rsidR="002D53A2" w:rsidRPr="00532D54" w:rsidRDefault="002D53A2">
            <w:pPr>
              <w:pStyle w:val="GOSTTablenorm"/>
              <w:widowControl w:val="0"/>
              <w:rPr>
                <w:sz w:val="22"/>
                <w:szCs w:val="22"/>
              </w:rPr>
            </w:pPr>
            <w:r w:rsidRPr="00532D54">
              <w:rPr>
                <w:sz w:val="22"/>
                <w:szCs w:val="22"/>
              </w:rPr>
              <w:t>G_S1_D_C4</w:t>
            </w:r>
          </w:p>
        </w:tc>
        <w:tc>
          <w:tcPr>
            <w:tcW w:w="674" w:type="dxa"/>
            <w:tcBorders>
              <w:top w:val="single" w:sz="4" w:space="0" w:color="auto"/>
              <w:left w:val="single" w:sz="4" w:space="0" w:color="auto"/>
              <w:bottom w:val="single" w:sz="4" w:space="0" w:color="auto"/>
              <w:right w:val="single" w:sz="4" w:space="0" w:color="auto"/>
            </w:tcBorders>
            <w:hideMark/>
          </w:tcPr>
          <w:p w14:paraId="3E1C9505"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98DB57C"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C7839A0"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B479853" w14:textId="77777777" w:rsidR="002D53A2" w:rsidRPr="00532D54" w:rsidRDefault="002D53A2">
            <w:pPr>
              <w:pStyle w:val="GOSTTablenorm"/>
              <w:widowControl w:val="0"/>
              <w:rPr>
                <w:sz w:val="22"/>
                <w:szCs w:val="22"/>
              </w:rPr>
            </w:pPr>
            <w:r w:rsidRPr="00532D54">
              <w:rPr>
                <w:sz w:val="22"/>
                <w:szCs w:val="22"/>
              </w:rPr>
              <w:t xml:space="preserve">Указываются бюджетные ассигнования на второй год планового периода по соответствующему коду классификации источников финансирования дефицитов бюджетов, доведенные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w:t>
            </w:r>
          </w:p>
        </w:tc>
      </w:tr>
      <w:tr w:rsidR="002D53A2" w14:paraId="2248B181"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2C93D64" w14:textId="77777777" w:rsidR="002D53A2" w:rsidRPr="00532D54" w:rsidRDefault="002D53A2">
            <w:pPr>
              <w:pStyle w:val="GOSTTablenorm"/>
              <w:widowControl w:val="0"/>
              <w:rPr>
                <w:sz w:val="22"/>
                <w:szCs w:val="22"/>
              </w:rPr>
            </w:pPr>
            <w:r w:rsidRPr="00532D54">
              <w:rPr>
                <w:sz w:val="22"/>
                <w:szCs w:val="22"/>
              </w:rPr>
              <w:t>Получено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2D451A25" w14:textId="77777777" w:rsidR="002D53A2" w:rsidRPr="00532D54" w:rsidRDefault="002D53A2">
            <w:pPr>
              <w:pStyle w:val="GOSTTablenorm"/>
              <w:widowControl w:val="0"/>
              <w:rPr>
                <w:sz w:val="22"/>
                <w:szCs w:val="22"/>
              </w:rPr>
            </w:pPr>
            <w:r w:rsidRPr="00532D54">
              <w:rPr>
                <w:sz w:val="22"/>
                <w:szCs w:val="22"/>
              </w:rPr>
              <w:t>G_S1_D_C4_2</w:t>
            </w:r>
          </w:p>
        </w:tc>
        <w:tc>
          <w:tcPr>
            <w:tcW w:w="674" w:type="dxa"/>
            <w:tcBorders>
              <w:top w:val="single" w:sz="4" w:space="0" w:color="auto"/>
              <w:left w:val="single" w:sz="4" w:space="0" w:color="auto"/>
              <w:bottom w:val="single" w:sz="4" w:space="0" w:color="auto"/>
              <w:right w:val="single" w:sz="4" w:space="0" w:color="auto"/>
            </w:tcBorders>
            <w:hideMark/>
          </w:tcPr>
          <w:p w14:paraId="4F08B7CF"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C806D26"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5E80255"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0AE1AD9" w14:textId="77777777" w:rsidR="002D53A2" w:rsidRPr="00532D54" w:rsidRDefault="002D53A2">
            <w:pPr>
              <w:pStyle w:val="GOSTTablenorm"/>
              <w:widowControl w:val="0"/>
              <w:rPr>
                <w:sz w:val="22"/>
                <w:szCs w:val="22"/>
              </w:rPr>
            </w:pPr>
            <w:r w:rsidRPr="00532D54">
              <w:rPr>
                <w:sz w:val="22"/>
                <w:szCs w:val="22"/>
              </w:rPr>
              <w:t xml:space="preserve">Указываются бюджетные ассигнования на третий год очередного планового периода по соответствующему коду классификации источников </w:t>
            </w:r>
            <w:r w:rsidRPr="00532D54">
              <w:rPr>
                <w:sz w:val="22"/>
                <w:szCs w:val="22"/>
              </w:rPr>
              <w:lastRenderedPageBreak/>
              <w:t xml:space="preserve">финансирования дефицитов бюджетов, доведенные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w:t>
            </w:r>
          </w:p>
        </w:tc>
      </w:tr>
      <w:tr w:rsidR="002D53A2" w14:paraId="0AD55F95"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9CE5DF4" w14:textId="77777777" w:rsidR="002D53A2" w:rsidRPr="00532D54" w:rsidRDefault="002D53A2">
            <w:pPr>
              <w:pStyle w:val="GOSTTablenorm"/>
              <w:widowControl w:val="0"/>
              <w:rPr>
                <w:sz w:val="22"/>
                <w:szCs w:val="22"/>
              </w:rPr>
            </w:pPr>
            <w:r w:rsidRPr="00532D54">
              <w:rPr>
                <w:sz w:val="22"/>
                <w:szCs w:val="22"/>
              </w:rPr>
              <w:lastRenderedPageBreak/>
              <w:t>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CF74D67" w14:textId="77777777" w:rsidR="002D53A2" w:rsidRPr="00532D54" w:rsidRDefault="002D53A2">
            <w:pPr>
              <w:pStyle w:val="GOSTTablenorm"/>
              <w:widowControl w:val="0"/>
              <w:rPr>
                <w:sz w:val="22"/>
                <w:szCs w:val="22"/>
                <w:lang w:val="en-US"/>
              </w:rPr>
            </w:pPr>
            <w:r w:rsidRPr="00532D54">
              <w:rPr>
                <w:sz w:val="22"/>
                <w:szCs w:val="22"/>
              </w:rPr>
              <w:t>G_S1_D_C5</w:t>
            </w:r>
          </w:p>
        </w:tc>
        <w:tc>
          <w:tcPr>
            <w:tcW w:w="674" w:type="dxa"/>
            <w:tcBorders>
              <w:top w:val="single" w:sz="4" w:space="0" w:color="auto"/>
              <w:left w:val="single" w:sz="4" w:space="0" w:color="auto"/>
              <w:bottom w:val="single" w:sz="4" w:space="0" w:color="auto"/>
              <w:right w:val="single" w:sz="4" w:space="0" w:color="auto"/>
            </w:tcBorders>
            <w:hideMark/>
          </w:tcPr>
          <w:p w14:paraId="16615A9D"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FDDE59E" w14:textId="77777777" w:rsidR="002D53A2" w:rsidRPr="00532D54" w:rsidRDefault="002D53A2" w:rsidP="0044317E">
            <w:pPr>
              <w:pStyle w:val="GOSTTablenorm"/>
              <w:widowControl w:val="0"/>
              <w:ind w:left="0"/>
              <w:rPr>
                <w:sz w:val="22"/>
                <w:szCs w:val="22"/>
                <w:lang w:val="en-US"/>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EBEBB28"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61EE8CA" w14:textId="77777777" w:rsidR="002D53A2" w:rsidRPr="00532D54" w:rsidRDefault="002D53A2">
            <w:pPr>
              <w:pStyle w:val="GOSTTablenorm"/>
              <w:widowControl w:val="0"/>
              <w:rPr>
                <w:sz w:val="22"/>
                <w:szCs w:val="22"/>
              </w:rPr>
            </w:pPr>
            <w:r w:rsidRPr="00532D54">
              <w:rPr>
                <w:sz w:val="22"/>
                <w:szCs w:val="22"/>
              </w:rPr>
              <w:t>Указываются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tc>
      </w:tr>
      <w:tr w:rsidR="002D53A2" w14:paraId="6D8D55EC"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6C09492" w14:textId="77777777" w:rsidR="002D53A2" w:rsidRPr="00532D54" w:rsidRDefault="002D53A2">
            <w:pPr>
              <w:pStyle w:val="GOSTTablenorm"/>
              <w:widowControl w:val="0"/>
              <w:rPr>
                <w:sz w:val="22"/>
                <w:szCs w:val="22"/>
              </w:rPr>
            </w:pPr>
            <w:r w:rsidRPr="00532D54">
              <w:rPr>
                <w:sz w:val="22"/>
                <w:szCs w:val="22"/>
              </w:rPr>
              <w:t>Распределено.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15107CC8" w14:textId="77777777" w:rsidR="002D53A2" w:rsidRPr="00532D54" w:rsidRDefault="002D53A2">
            <w:pPr>
              <w:pStyle w:val="GOSTTablenorm"/>
              <w:widowControl w:val="0"/>
              <w:rPr>
                <w:sz w:val="22"/>
                <w:szCs w:val="22"/>
              </w:rPr>
            </w:pPr>
            <w:r w:rsidRPr="00532D54">
              <w:rPr>
                <w:sz w:val="22"/>
                <w:szCs w:val="22"/>
              </w:rPr>
              <w:t>G_S1_D_C6</w:t>
            </w:r>
          </w:p>
        </w:tc>
        <w:tc>
          <w:tcPr>
            <w:tcW w:w="674" w:type="dxa"/>
            <w:tcBorders>
              <w:top w:val="single" w:sz="4" w:space="0" w:color="auto"/>
              <w:left w:val="single" w:sz="4" w:space="0" w:color="auto"/>
              <w:bottom w:val="single" w:sz="4" w:space="0" w:color="auto"/>
              <w:right w:val="single" w:sz="4" w:space="0" w:color="auto"/>
            </w:tcBorders>
            <w:hideMark/>
          </w:tcPr>
          <w:p w14:paraId="348FD308"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C9FB399"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5B9B851"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0E0DD0F" w14:textId="77777777" w:rsidR="002D53A2" w:rsidRPr="00532D54" w:rsidRDefault="002D53A2">
            <w:pPr>
              <w:pStyle w:val="GOSTTablenorm"/>
              <w:widowControl w:val="0"/>
              <w:rPr>
                <w:sz w:val="22"/>
                <w:szCs w:val="22"/>
              </w:rPr>
            </w:pPr>
            <w:r w:rsidRPr="00532D54">
              <w:rPr>
                <w:sz w:val="22"/>
                <w:szCs w:val="22"/>
              </w:rPr>
              <w:t>Указываются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w:t>
            </w:r>
          </w:p>
        </w:tc>
      </w:tr>
      <w:tr w:rsidR="002D53A2" w14:paraId="5E2FA1CF"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22637E4" w14:textId="77777777" w:rsidR="002D53A2" w:rsidRPr="00532D54" w:rsidRDefault="002D53A2">
            <w:pPr>
              <w:pStyle w:val="GOSTTablenorm"/>
              <w:widowControl w:val="0"/>
              <w:rPr>
                <w:sz w:val="22"/>
                <w:szCs w:val="22"/>
              </w:rPr>
            </w:pPr>
            <w:r w:rsidRPr="00532D54">
              <w:rPr>
                <w:sz w:val="22"/>
                <w:szCs w:val="22"/>
              </w:rPr>
              <w:t>Распределено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6F3B1B17" w14:textId="77777777" w:rsidR="002D53A2" w:rsidRPr="00532D54" w:rsidRDefault="002D53A2">
            <w:pPr>
              <w:pStyle w:val="GOSTTablenorm"/>
              <w:widowControl w:val="0"/>
              <w:rPr>
                <w:sz w:val="22"/>
                <w:szCs w:val="22"/>
              </w:rPr>
            </w:pPr>
            <w:r w:rsidRPr="00532D54">
              <w:rPr>
                <w:sz w:val="22"/>
                <w:szCs w:val="22"/>
              </w:rPr>
              <w:t>G_S1_D_C7</w:t>
            </w:r>
          </w:p>
        </w:tc>
        <w:tc>
          <w:tcPr>
            <w:tcW w:w="674" w:type="dxa"/>
            <w:tcBorders>
              <w:top w:val="single" w:sz="4" w:space="0" w:color="auto"/>
              <w:left w:val="single" w:sz="4" w:space="0" w:color="auto"/>
              <w:bottom w:val="single" w:sz="4" w:space="0" w:color="auto"/>
              <w:right w:val="single" w:sz="4" w:space="0" w:color="auto"/>
            </w:tcBorders>
            <w:hideMark/>
          </w:tcPr>
          <w:p w14:paraId="498B2576"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A28ED1D"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F1D7C28"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930BF81" w14:textId="77777777" w:rsidR="002D53A2" w:rsidRPr="00532D54" w:rsidRDefault="002D53A2">
            <w:pPr>
              <w:pStyle w:val="GOSTTablenorm"/>
              <w:widowControl w:val="0"/>
              <w:rPr>
                <w:sz w:val="22"/>
                <w:szCs w:val="22"/>
              </w:rPr>
            </w:pPr>
            <w:r w:rsidRPr="00532D54">
              <w:rPr>
                <w:sz w:val="22"/>
                <w:szCs w:val="22"/>
              </w:rPr>
              <w:t>Указываются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w:t>
            </w:r>
          </w:p>
        </w:tc>
      </w:tr>
      <w:tr w:rsidR="002D53A2" w14:paraId="4C9D9F02"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45F7C68" w14:textId="77777777" w:rsidR="002D53A2" w:rsidRPr="00532D54" w:rsidRDefault="002D53A2">
            <w:pPr>
              <w:pStyle w:val="GOSTTablenorm"/>
              <w:widowControl w:val="0"/>
              <w:rPr>
                <w:sz w:val="22"/>
                <w:szCs w:val="22"/>
              </w:rPr>
            </w:pPr>
            <w:r w:rsidRPr="00532D54">
              <w:rPr>
                <w:sz w:val="22"/>
                <w:szCs w:val="22"/>
              </w:rPr>
              <w:t>Распределено</w:t>
            </w:r>
          </w:p>
          <w:p w14:paraId="3E348570" w14:textId="77777777" w:rsidR="002D53A2" w:rsidRPr="00532D54" w:rsidRDefault="002D53A2">
            <w:pPr>
              <w:pStyle w:val="GOSTTablenorm"/>
              <w:widowControl w:val="0"/>
              <w:rPr>
                <w:sz w:val="22"/>
                <w:szCs w:val="22"/>
              </w:rPr>
            </w:pPr>
            <w:r w:rsidRPr="00532D54">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7FEFE37D" w14:textId="77777777" w:rsidR="002D53A2" w:rsidRPr="00532D54" w:rsidRDefault="002D53A2">
            <w:pPr>
              <w:pStyle w:val="GOSTTablenorm"/>
              <w:widowControl w:val="0"/>
              <w:rPr>
                <w:sz w:val="22"/>
                <w:szCs w:val="22"/>
              </w:rPr>
            </w:pPr>
            <w:r w:rsidRPr="00532D54">
              <w:rPr>
                <w:sz w:val="22"/>
                <w:szCs w:val="22"/>
              </w:rPr>
              <w:t>G_S1_D_C7_2</w:t>
            </w:r>
          </w:p>
        </w:tc>
        <w:tc>
          <w:tcPr>
            <w:tcW w:w="674" w:type="dxa"/>
            <w:tcBorders>
              <w:top w:val="single" w:sz="4" w:space="0" w:color="auto"/>
              <w:left w:val="single" w:sz="4" w:space="0" w:color="auto"/>
              <w:bottom w:val="single" w:sz="4" w:space="0" w:color="auto"/>
              <w:right w:val="single" w:sz="4" w:space="0" w:color="auto"/>
            </w:tcBorders>
            <w:hideMark/>
          </w:tcPr>
          <w:p w14:paraId="30F72F64"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5E1E845"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69869D9"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02167F2" w14:textId="77777777" w:rsidR="002D53A2" w:rsidRPr="00532D54" w:rsidRDefault="002D53A2">
            <w:pPr>
              <w:pStyle w:val="GOSTTablenorm"/>
              <w:widowControl w:val="0"/>
              <w:rPr>
                <w:sz w:val="22"/>
                <w:szCs w:val="22"/>
              </w:rPr>
            </w:pPr>
            <w:r w:rsidRPr="00532D54">
              <w:rPr>
                <w:sz w:val="22"/>
                <w:szCs w:val="22"/>
              </w:rPr>
              <w:t>Указываются распределенные бюджетные ассигнования на третий год очередного планового периода по соответствующему коду классификации источников финансирования дефицитов бюджетов.</w:t>
            </w:r>
          </w:p>
        </w:tc>
      </w:tr>
      <w:tr w:rsidR="002D53A2" w14:paraId="3665F780"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5E9DF60" w14:textId="77777777" w:rsidR="002D53A2" w:rsidRPr="00532D54" w:rsidRDefault="002D53A2">
            <w:pPr>
              <w:pStyle w:val="GOSTTablenorm"/>
              <w:widowControl w:val="0"/>
              <w:rPr>
                <w:sz w:val="22"/>
                <w:szCs w:val="22"/>
              </w:rPr>
            </w:pPr>
            <w:r w:rsidRPr="00532D54">
              <w:rPr>
                <w:sz w:val="22"/>
                <w:szCs w:val="22"/>
              </w:rPr>
              <w:t>Подлежит распределению</w:t>
            </w:r>
          </w:p>
          <w:p w14:paraId="082B42F1" w14:textId="77777777" w:rsidR="002D53A2" w:rsidRPr="00532D54" w:rsidRDefault="002D53A2">
            <w:pPr>
              <w:pStyle w:val="GOSTTablenorm"/>
              <w:widowControl w:val="0"/>
              <w:rPr>
                <w:sz w:val="22"/>
                <w:szCs w:val="22"/>
              </w:rPr>
            </w:pPr>
            <w:r w:rsidRPr="00532D54">
              <w:rPr>
                <w:sz w:val="22"/>
                <w:szCs w:val="22"/>
              </w:rPr>
              <w:t>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7EB3BB96" w14:textId="77777777" w:rsidR="002D53A2" w:rsidRPr="00532D54" w:rsidRDefault="002D53A2">
            <w:pPr>
              <w:pStyle w:val="GOSTTablenorm"/>
              <w:widowControl w:val="0"/>
              <w:rPr>
                <w:sz w:val="22"/>
                <w:szCs w:val="22"/>
              </w:rPr>
            </w:pPr>
            <w:r w:rsidRPr="00532D54">
              <w:rPr>
                <w:sz w:val="22"/>
                <w:szCs w:val="22"/>
              </w:rPr>
              <w:t>G_S1_D_C8</w:t>
            </w:r>
          </w:p>
        </w:tc>
        <w:tc>
          <w:tcPr>
            <w:tcW w:w="674" w:type="dxa"/>
            <w:tcBorders>
              <w:top w:val="single" w:sz="4" w:space="0" w:color="auto"/>
              <w:left w:val="single" w:sz="4" w:space="0" w:color="auto"/>
              <w:bottom w:val="single" w:sz="4" w:space="0" w:color="auto"/>
              <w:right w:val="single" w:sz="4" w:space="0" w:color="auto"/>
            </w:tcBorders>
            <w:hideMark/>
          </w:tcPr>
          <w:p w14:paraId="503077DB"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E72EAE4"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9AA20F7"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EBF928D" w14:textId="77777777" w:rsidR="002D53A2" w:rsidRPr="00532D54" w:rsidRDefault="002D53A2">
            <w:pPr>
              <w:pStyle w:val="GOSTTablenorm"/>
              <w:widowControl w:val="0"/>
              <w:rPr>
                <w:sz w:val="22"/>
                <w:szCs w:val="22"/>
              </w:rPr>
            </w:pPr>
            <w:r w:rsidRPr="00532D54">
              <w:rPr>
                <w:sz w:val="22"/>
                <w:szCs w:val="22"/>
              </w:rPr>
              <w:t xml:space="preserve">Указываются подлежащие распределению бюджетные ассигнования на текущий финансовый год по </w:t>
            </w:r>
            <w:r w:rsidRPr="00532D54">
              <w:rPr>
                <w:sz w:val="22"/>
                <w:szCs w:val="22"/>
              </w:rPr>
              <w:lastRenderedPageBreak/>
              <w:t>соответствующему коду классификации источников финансирования дефицитов бюджетов.</w:t>
            </w:r>
          </w:p>
        </w:tc>
      </w:tr>
      <w:tr w:rsidR="002D53A2" w14:paraId="34C04026"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0D4BFE6" w14:textId="77777777" w:rsidR="002D53A2" w:rsidRPr="00532D54" w:rsidRDefault="002D53A2">
            <w:pPr>
              <w:pStyle w:val="GOSTTablenorm"/>
              <w:widowControl w:val="0"/>
              <w:rPr>
                <w:sz w:val="22"/>
                <w:szCs w:val="22"/>
              </w:rPr>
            </w:pPr>
            <w:r w:rsidRPr="00532D54">
              <w:rPr>
                <w:sz w:val="22"/>
                <w:szCs w:val="22"/>
              </w:rPr>
              <w:lastRenderedPageBreak/>
              <w:t>Подлежит распределению</w:t>
            </w:r>
          </w:p>
          <w:p w14:paraId="7CD27839" w14:textId="77777777" w:rsidR="002D53A2" w:rsidRPr="00532D54" w:rsidRDefault="002D53A2">
            <w:pPr>
              <w:pStyle w:val="GOSTTablenorm"/>
              <w:widowControl w:val="0"/>
              <w:rPr>
                <w:sz w:val="22"/>
                <w:szCs w:val="22"/>
              </w:rPr>
            </w:pPr>
            <w:r w:rsidRPr="00532D54">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315B2037" w14:textId="77777777" w:rsidR="002D53A2" w:rsidRPr="00532D54" w:rsidRDefault="002D53A2">
            <w:pPr>
              <w:pStyle w:val="GOSTTablenorm"/>
              <w:widowControl w:val="0"/>
              <w:rPr>
                <w:sz w:val="22"/>
                <w:szCs w:val="22"/>
              </w:rPr>
            </w:pPr>
            <w:r w:rsidRPr="00532D54">
              <w:rPr>
                <w:sz w:val="22"/>
                <w:szCs w:val="22"/>
              </w:rPr>
              <w:t>G_S1_D_C9</w:t>
            </w:r>
          </w:p>
        </w:tc>
        <w:tc>
          <w:tcPr>
            <w:tcW w:w="674" w:type="dxa"/>
            <w:tcBorders>
              <w:top w:val="single" w:sz="4" w:space="0" w:color="auto"/>
              <w:left w:val="single" w:sz="4" w:space="0" w:color="auto"/>
              <w:bottom w:val="single" w:sz="4" w:space="0" w:color="auto"/>
              <w:right w:val="single" w:sz="4" w:space="0" w:color="auto"/>
            </w:tcBorders>
            <w:hideMark/>
          </w:tcPr>
          <w:p w14:paraId="0FEFA697"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7D6A2B4"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02CC7E9"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0FDD424" w14:textId="77777777" w:rsidR="002D53A2" w:rsidRPr="00532D54" w:rsidRDefault="002D53A2">
            <w:pPr>
              <w:pStyle w:val="GOSTTablenorm"/>
              <w:widowControl w:val="0"/>
              <w:rPr>
                <w:sz w:val="22"/>
                <w:szCs w:val="22"/>
              </w:rPr>
            </w:pPr>
            <w:r w:rsidRPr="00532D54">
              <w:rPr>
                <w:sz w:val="22"/>
                <w:szCs w:val="22"/>
              </w:rPr>
              <w:t>Указываются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w:t>
            </w:r>
          </w:p>
        </w:tc>
      </w:tr>
      <w:tr w:rsidR="002D53A2" w14:paraId="6DB802D5"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69B637" w14:textId="77777777" w:rsidR="002D53A2" w:rsidRPr="00532D54" w:rsidRDefault="002D53A2">
            <w:pPr>
              <w:pStyle w:val="GOSTTablenorm"/>
              <w:widowControl w:val="0"/>
              <w:rPr>
                <w:sz w:val="22"/>
                <w:szCs w:val="22"/>
              </w:rPr>
            </w:pPr>
            <w:r w:rsidRPr="00532D54">
              <w:rPr>
                <w:sz w:val="22"/>
                <w:szCs w:val="22"/>
              </w:rPr>
              <w:t>Подлежит распределению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48802F9A" w14:textId="77777777" w:rsidR="002D53A2" w:rsidRPr="00532D54" w:rsidRDefault="002D53A2">
            <w:pPr>
              <w:pStyle w:val="GOSTTablenorm"/>
              <w:widowControl w:val="0"/>
              <w:rPr>
                <w:sz w:val="22"/>
                <w:szCs w:val="22"/>
              </w:rPr>
            </w:pPr>
            <w:r w:rsidRPr="00532D54">
              <w:rPr>
                <w:sz w:val="22"/>
                <w:szCs w:val="22"/>
              </w:rPr>
              <w:t>G_S1_D_C10</w:t>
            </w:r>
          </w:p>
        </w:tc>
        <w:tc>
          <w:tcPr>
            <w:tcW w:w="674" w:type="dxa"/>
            <w:tcBorders>
              <w:top w:val="single" w:sz="4" w:space="0" w:color="auto"/>
              <w:left w:val="single" w:sz="4" w:space="0" w:color="auto"/>
              <w:bottom w:val="single" w:sz="4" w:space="0" w:color="auto"/>
              <w:right w:val="single" w:sz="4" w:space="0" w:color="auto"/>
            </w:tcBorders>
            <w:hideMark/>
          </w:tcPr>
          <w:p w14:paraId="78AEF5B1"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B1483D4"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D125806"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3C7A956" w14:textId="77777777" w:rsidR="002D53A2" w:rsidRPr="00532D54" w:rsidRDefault="002D53A2">
            <w:pPr>
              <w:pStyle w:val="GOSTTablenorm"/>
              <w:widowControl w:val="0"/>
              <w:rPr>
                <w:sz w:val="22"/>
                <w:szCs w:val="22"/>
              </w:rPr>
            </w:pPr>
            <w:r w:rsidRPr="00532D54">
              <w:rPr>
                <w:sz w:val="22"/>
                <w:szCs w:val="22"/>
              </w:rPr>
              <w:t>Указываются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w:t>
            </w:r>
          </w:p>
        </w:tc>
      </w:tr>
      <w:tr w:rsidR="002D53A2" w14:paraId="17ED0A1B"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751A73B" w14:textId="77777777" w:rsidR="002D53A2" w:rsidRPr="00532D54" w:rsidRDefault="002D53A2">
            <w:pPr>
              <w:pStyle w:val="GOSTTablenorm"/>
              <w:widowControl w:val="0"/>
              <w:rPr>
                <w:sz w:val="22"/>
                <w:szCs w:val="22"/>
              </w:rPr>
            </w:pPr>
            <w:r w:rsidRPr="00532D54">
              <w:rPr>
                <w:sz w:val="22"/>
                <w:szCs w:val="22"/>
              </w:rPr>
              <w:t>Подлежит распределению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22895408" w14:textId="77777777" w:rsidR="002D53A2" w:rsidRPr="00532D54" w:rsidRDefault="002D53A2">
            <w:pPr>
              <w:pStyle w:val="GOSTTablenorm"/>
              <w:widowControl w:val="0"/>
              <w:rPr>
                <w:sz w:val="22"/>
                <w:szCs w:val="22"/>
              </w:rPr>
            </w:pPr>
            <w:r w:rsidRPr="00532D54">
              <w:rPr>
                <w:sz w:val="22"/>
                <w:szCs w:val="22"/>
              </w:rPr>
              <w:t>G_S1_D_C10_2</w:t>
            </w:r>
          </w:p>
        </w:tc>
        <w:tc>
          <w:tcPr>
            <w:tcW w:w="674" w:type="dxa"/>
            <w:tcBorders>
              <w:top w:val="single" w:sz="4" w:space="0" w:color="auto"/>
              <w:left w:val="single" w:sz="4" w:space="0" w:color="auto"/>
              <w:bottom w:val="single" w:sz="4" w:space="0" w:color="auto"/>
              <w:right w:val="single" w:sz="4" w:space="0" w:color="auto"/>
            </w:tcBorders>
            <w:hideMark/>
          </w:tcPr>
          <w:p w14:paraId="09698955" w14:textId="77777777" w:rsidR="002D53A2" w:rsidRPr="00532D54" w:rsidRDefault="002D53A2">
            <w:pPr>
              <w:pStyle w:val="GOSTTablenorm"/>
              <w:widowControl w:val="0"/>
              <w:jc w:val="center"/>
              <w:rPr>
                <w:sz w:val="22"/>
                <w:szCs w:val="22"/>
              </w:rPr>
            </w:pPr>
            <w:r w:rsidRPr="00532D54">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0C62DDD" w14:textId="77777777" w:rsidR="002D53A2" w:rsidRPr="00532D54" w:rsidRDefault="002D53A2" w:rsidP="0044317E">
            <w:pPr>
              <w:pStyle w:val="GOSTTablenorm"/>
              <w:widowControl w:val="0"/>
              <w:ind w:left="0"/>
              <w:rPr>
                <w:sz w:val="22"/>
                <w:szCs w:val="22"/>
              </w:rPr>
            </w:pPr>
            <w:r w:rsidRPr="00532D54">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DDA42AA" w14:textId="77777777" w:rsidR="002D53A2" w:rsidRPr="00532D54" w:rsidRDefault="002D53A2">
            <w:pPr>
              <w:widowControl w:val="0"/>
              <w:spacing w:before="60" w:after="60"/>
              <w:ind w:hanging="42"/>
              <w:contextualSpacing/>
              <w:jc w:val="center"/>
              <w:rPr>
                <w:sz w:val="22"/>
                <w:szCs w:val="22"/>
              </w:rPr>
            </w:pPr>
            <w:r w:rsidRPr="00532D54">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93C4341" w14:textId="77777777" w:rsidR="002D53A2" w:rsidRPr="00532D54" w:rsidRDefault="002D53A2">
            <w:pPr>
              <w:pStyle w:val="GOSTTablenorm"/>
              <w:widowControl w:val="0"/>
              <w:rPr>
                <w:sz w:val="22"/>
                <w:szCs w:val="22"/>
              </w:rPr>
            </w:pPr>
            <w:r w:rsidRPr="00532D54">
              <w:rPr>
                <w:sz w:val="22"/>
                <w:szCs w:val="22"/>
              </w:rPr>
              <w:t>Указываются подлежащие распределению бюджетные ассигнования на третий год очередного планового периода по соответствующему коду классификации источников финансирования дефицитов бюджетов.</w:t>
            </w:r>
          </w:p>
        </w:tc>
      </w:tr>
    </w:tbl>
    <w:p w14:paraId="7BA95A17" w14:textId="77777777" w:rsidR="002D53A2" w:rsidRDefault="002D53A2" w:rsidP="002D53A2">
      <w:pPr>
        <w:pStyle w:val="32"/>
        <w:keepNext w:val="0"/>
        <w:keepLines w:val="0"/>
        <w:widowControl w:val="0"/>
        <w:numPr>
          <w:ilvl w:val="2"/>
          <w:numId w:val="346"/>
        </w:numPr>
        <w:tabs>
          <w:tab w:val="num" w:pos="862"/>
        </w:tabs>
        <w:ind w:left="862"/>
      </w:pPr>
      <w:bookmarkStart w:id="2067" w:name="_Toc55829304"/>
      <w:bookmarkStart w:id="2068" w:name="_Toc59456565"/>
      <w:bookmarkStart w:id="2069" w:name="_Toc87634306"/>
      <w:bookmarkStart w:id="2070" w:name="_Toc115392498"/>
      <w:r>
        <w:t>Описание комплексного типа «tR_789_G_S2_D»</w:t>
      </w:r>
      <w:bookmarkEnd w:id="2067"/>
      <w:bookmarkEnd w:id="2068"/>
      <w:bookmarkEnd w:id="2069"/>
      <w:bookmarkEnd w:id="2070"/>
    </w:p>
    <w:p w14:paraId="2AF20B9C" w14:textId="77777777" w:rsidR="002D53A2" w:rsidRDefault="002D53A2" w:rsidP="002D53A2">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sz w:val="24"/>
          <w:szCs w:val="24"/>
        </w:rPr>
        <w:t>R_789_G_S2_D</w:t>
      </w:r>
      <w:r>
        <w:rPr>
          <w:rStyle w:val="GOSTNormal0"/>
          <w:szCs w:val="24"/>
        </w:rPr>
        <w:t>» блока «</w:t>
      </w:r>
      <w:r>
        <w:rPr>
          <w:sz w:val="24"/>
          <w:szCs w:val="24"/>
        </w:rPr>
        <w:t>2. Бюджетные ассигнования на выплаты за счет связанных иностранных кредитов в текущем финансовом году</w:t>
      </w:r>
      <w:r>
        <w:rPr>
          <w:rStyle w:val="GOSTNormal0"/>
          <w:szCs w:val="24"/>
        </w:rPr>
        <w:t>».</w:t>
      </w:r>
    </w:p>
    <w:p w14:paraId="22B41ED7" w14:textId="1C1F73BE" w:rsidR="002D53A2" w:rsidRDefault="002D53A2" w:rsidP="002D53A2">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071" w:name="_Ref110873312"/>
      <w:r w:rsidR="007A3ADF">
        <w:rPr>
          <w:noProof/>
        </w:rPr>
        <w:t>198</w:t>
      </w:r>
      <w:bookmarkEnd w:id="2071"/>
      <w:r>
        <w:fldChar w:fldCharType="end"/>
      </w:r>
      <w:r>
        <w:t xml:space="preserve"> – Описание комплексного типа «</w:t>
      </w:r>
      <w:r>
        <w:rPr>
          <w:lang w:val="en-US"/>
        </w:rPr>
        <w:t>t</w:t>
      </w:r>
      <w:r>
        <w:t>R_789_G_S2_D»</w:t>
      </w:r>
    </w:p>
    <w:tbl>
      <w:tblPr>
        <w:tblStyle w:val="GOSTTable"/>
        <w:tblW w:w="5000" w:type="pct"/>
        <w:tblLayout w:type="fixed"/>
        <w:tblLook w:val="04A0" w:firstRow="1" w:lastRow="0" w:firstColumn="1" w:lastColumn="0" w:noHBand="0" w:noVBand="1"/>
      </w:tblPr>
      <w:tblGrid>
        <w:gridCol w:w="1751"/>
        <w:gridCol w:w="1237"/>
        <w:gridCol w:w="700"/>
        <w:gridCol w:w="1313"/>
        <w:gridCol w:w="1009"/>
        <w:gridCol w:w="3618"/>
      </w:tblGrid>
      <w:tr w:rsidR="002D53A2" w:rsidRPr="002861AC" w14:paraId="31CF90D8"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30FD64D" w14:textId="77777777" w:rsidR="002D53A2" w:rsidRPr="002861AC" w:rsidRDefault="002D53A2">
            <w:pPr>
              <w:pStyle w:val="GOSTTableHead"/>
              <w:keepNext w:val="0"/>
              <w:widowControl w:val="0"/>
              <w:rPr>
                <w:szCs w:val="22"/>
              </w:rPr>
            </w:pPr>
            <w:r w:rsidRPr="002861AC">
              <w:rPr>
                <w:szCs w:val="22"/>
              </w:rPr>
              <w:t>Наименование комплексного типа</w:t>
            </w:r>
          </w:p>
        </w:tc>
        <w:tc>
          <w:tcPr>
            <w:tcW w:w="1276" w:type="dxa"/>
            <w:hideMark/>
          </w:tcPr>
          <w:p w14:paraId="419D2AA7" w14:textId="77777777" w:rsidR="002D53A2" w:rsidRPr="002861AC" w:rsidRDefault="002D53A2">
            <w:pPr>
              <w:pStyle w:val="GOSTTableHead"/>
              <w:keepNext w:val="0"/>
              <w:widowControl w:val="0"/>
              <w:rPr>
                <w:szCs w:val="22"/>
              </w:rPr>
            </w:pPr>
            <w:r w:rsidRPr="002861AC">
              <w:rPr>
                <w:szCs w:val="22"/>
              </w:rPr>
              <w:t>Текущий элемент/ атрибут</w:t>
            </w:r>
          </w:p>
        </w:tc>
        <w:tc>
          <w:tcPr>
            <w:tcW w:w="721" w:type="dxa"/>
            <w:hideMark/>
          </w:tcPr>
          <w:p w14:paraId="457A2B0C" w14:textId="77777777" w:rsidR="002D53A2" w:rsidRPr="002861AC" w:rsidRDefault="002D53A2">
            <w:pPr>
              <w:pStyle w:val="GOSTTableHead"/>
              <w:keepNext w:val="0"/>
              <w:widowControl w:val="0"/>
              <w:rPr>
                <w:szCs w:val="22"/>
              </w:rPr>
            </w:pPr>
            <w:r w:rsidRPr="002861AC">
              <w:rPr>
                <w:szCs w:val="22"/>
              </w:rPr>
              <w:t>Тип</w:t>
            </w:r>
          </w:p>
        </w:tc>
        <w:tc>
          <w:tcPr>
            <w:tcW w:w="1355" w:type="dxa"/>
            <w:hideMark/>
          </w:tcPr>
          <w:p w14:paraId="7AD25827" w14:textId="77777777" w:rsidR="002D53A2" w:rsidRPr="002861AC" w:rsidRDefault="002D53A2" w:rsidP="00F178AC">
            <w:pPr>
              <w:pStyle w:val="GOSTTableHead"/>
              <w:keepNext w:val="0"/>
              <w:widowControl w:val="0"/>
              <w:rPr>
                <w:szCs w:val="22"/>
              </w:rPr>
            </w:pPr>
            <w:r w:rsidRPr="002861AC">
              <w:rPr>
                <w:szCs w:val="22"/>
              </w:rPr>
              <w:t>Формат элемента</w:t>
            </w:r>
          </w:p>
        </w:tc>
        <w:tc>
          <w:tcPr>
            <w:tcW w:w="1041" w:type="dxa"/>
            <w:hideMark/>
          </w:tcPr>
          <w:p w14:paraId="728CC67A" w14:textId="77777777" w:rsidR="002D53A2" w:rsidRPr="002861AC" w:rsidRDefault="002D53A2">
            <w:pPr>
              <w:pStyle w:val="GOSTTableHead"/>
              <w:keepNext w:val="0"/>
              <w:widowControl w:val="0"/>
              <w:rPr>
                <w:szCs w:val="22"/>
              </w:rPr>
            </w:pPr>
            <w:r w:rsidRPr="002861AC">
              <w:rPr>
                <w:szCs w:val="22"/>
              </w:rPr>
              <w:t>Обязательность</w:t>
            </w:r>
          </w:p>
        </w:tc>
        <w:tc>
          <w:tcPr>
            <w:tcW w:w="3738" w:type="dxa"/>
            <w:hideMark/>
          </w:tcPr>
          <w:p w14:paraId="1DA72F55" w14:textId="77777777" w:rsidR="002D53A2" w:rsidRPr="002861AC" w:rsidRDefault="002D53A2">
            <w:pPr>
              <w:pStyle w:val="GOSTTableHead"/>
              <w:keepNext w:val="0"/>
              <w:widowControl w:val="0"/>
              <w:rPr>
                <w:szCs w:val="22"/>
              </w:rPr>
            </w:pPr>
            <w:r w:rsidRPr="002861AC">
              <w:rPr>
                <w:szCs w:val="22"/>
              </w:rPr>
              <w:t>Дополнительная информация</w:t>
            </w:r>
          </w:p>
        </w:tc>
      </w:tr>
      <w:tr w:rsidR="002D53A2" w14:paraId="78D51D7A"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2F47475" w14:textId="77777777" w:rsidR="002D53A2" w:rsidRPr="00150FF6" w:rsidRDefault="002D53A2">
            <w:pPr>
              <w:pStyle w:val="GOSTTablenorm"/>
              <w:widowControl w:val="0"/>
              <w:rPr>
                <w:sz w:val="22"/>
                <w:szCs w:val="22"/>
              </w:rPr>
            </w:pPr>
            <w:r w:rsidRPr="00150FF6">
              <w:rPr>
                <w:sz w:val="22"/>
                <w:szCs w:val="22"/>
                <w:lang w:val="en-US"/>
              </w:rPr>
              <w:t>t</w:t>
            </w:r>
            <w:r w:rsidRPr="00150FF6">
              <w:rPr>
                <w:sz w:val="22"/>
                <w:szCs w:val="22"/>
              </w:rPr>
              <w:t>R_789_G_S2_D</w:t>
            </w:r>
          </w:p>
        </w:tc>
        <w:tc>
          <w:tcPr>
            <w:tcW w:w="1276" w:type="dxa"/>
            <w:tcBorders>
              <w:top w:val="single" w:sz="4" w:space="0" w:color="auto"/>
              <w:left w:val="single" w:sz="4" w:space="0" w:color="auto"/>
              <w:bottom w:val="single" w:sz="4" w:space="0" w:color="auto"/>
              <w:right w:val="single" w:sz="4" w:space="0" w:color="auto"/>
            </w:tcBorders>
            <w:hideMark/>
          </w:tcPr>
          <w:p w14:paraId="772452A4" w14:textId="77777777" w:rsidR="002D53A2" w:rsidRPr="00150FF6" w:rsidRDefault="002D53A2">
            <w:pPr>
              <w:pStyle w:val="GOSTTablenorm"/>
              <w:widowControl w:val="0"/>
              <w:rPr>
                <w:color w:val="000000"/>
                <w:sz w:val="22"/>
                <w:szCs w:val="22"/>
              </w:rPr>
            </w:pPr>
            <w:r w:rsidRPr="00150FF6">
              <w:rPr>
                <w:color w:val="000000"/>
                <w:sz w:val="22"/>
                <w:szCs w:val="22"/>
              </w:rPr>
              <w:t>G_S2_D_ITEM</w:t>
            </w:r>
          </w:p>
        </w:tc>
        <w:tc>
          <w:tcPr>
            <w:tcW w:w="721" w:type="dxa"/>
            <w:tcBorders>
              <w:top w:val="single" w:sz="4" w:space="0" w:color="auto"/>
              <w:left w:val="single" w:sz="4" w:space="0" w:color="auto"/>
              <w:bottom w:val="single" w:sz="4" w:space="0" w:color="auto"/>
              <w:right w:val="single" w:sz="4" w:space="0" w:color="auto"/>
            </w:tcBorders>
            <w:hideMark/>
          </w:tcPr>
          <w:p w14:paraId="478348E1" w14:textId="77777777" w:rsidR="002D53A2" w:rsidRPr="00150FF6" w:rsidRDefault="002D53A2">
            <w:pPr>
              <w:pStyle w:val="GOSTTablenorm"/>
              <w:widowControl w:val="0"/>
              <w:jc w:val="center"/>
              <w:rPr>
                <w:sz w:val="22"/>
                <w:szCs w:val="22"/>
                <w:lang w:val="en-US"/>
              </w:rPr>
            </w:pPr>
            <w:r w:rsidRPr="00150FF6">
              <w:rPr>
                <w:sz w:val="22"/>
                <w:szCs w:val="22"/>
                <w:lang w:val="en-US"/>
              </w:rPr>
              <w:t>C</w:t>
            </w:r>
          </w:p>
        </w:tc>
        <w:tc>
          <w:tcPr>
            <w:tcW w:w="1355" w:type="dxa"/>
            <w:tcBorders>
              <w:top w:val="single" w:sz="4" w:space="0" w:color="auto"/>
              <w:left w:val="single" w:sz="4" w:space="0" w:color="auto"/>
              <w:bottom w:val="single" w:sz="4" w:space="0" w:color="auto"/>
              <w:right w:val="single" w:sz="4" w:space="0" w:color="auto"/>
            </w:tcBorders>
            <w:hideMark/>
          </w:tcPr>
          <w:p w14:paraId="128FAE7E" w14:textId="77777777" w:rsidR="002D53A2" w:rsidRPr="00150FF6" w:rsidRDefault="002D53A2" w:rsidP="00F178AC">
            <w:pPr>
              <w:pStyle w:val="GOSTTablenorm"/>
              <w:widowControl w:val="0"/>
              <w:ind w:left="0" w:right="0"/>
              <w:rPr>
                <w:sz w:val="22"/>
                <w:szCs w:val="22"/>
                <w:lang w:val="en-US"/>
              </w:rPr>
            </w:pPr>
            <w:r w:rsidRPr="00150FF6">
              <w:rPr>
                <w:sz w:val="22"/>
                <w:szCs w:val="22"/>
                <w:lang w:val="en-US"/>
              </w:rPr>
              <w:t>t</w:t>
            </w:r>
            <w:r w:rsidRPr="00150FF6">
              <w:rPr>
                <w:sz w:val="22"/>
                <w:szCs w:val="22"/>
              </w:rPr>
              <w:t>R_789_G_S2_D</w:t>
            </w:r>
            <w:r w:rsidRPr="00150FF6">
              <w:rPr>
                <w:color w:val="000000"/>
                <w:sz w:val="22"/>
                <w:szCs w:val="22"/>
              </w:rPr>
              <w:t>_ITEM</w:t>
            </w:r>
          </w:p>
        </w:tc>
        <w:tc>
          <w:tcPr>
            <w:tcW w:w="1041" w:type="dxa"/>
            <w:tcBorders>
              <w:top w:val="single" w:sz="4" w:space="0" w:color="auto"/>
              <w:left w:val="single" w:sz="4" w:space="0" w:color="auto"/>
              <w:bottom w:val="single" w:sz="4" w:space="0" w:color="auto"/>
              <w:right w:val="single" w:sz="4" w:space="0" w:color="auto"/>
            </w:tcBorders>
            <w:hideMark/>
          </w:tcPr>
          <w:p w14:paraId="2D25C794" w14:textId="77777777" w:rsidR="002D53A2" w:rsidRPr="00150FF6" w:rsidRDefault="002D53A2">
            <w:pPr>
              <w:widowControl w:val="0"/>
              <w:spacing w:before="60" w:after="60"/>
              <w:ind w:firstLine="29"/>
              <w:contextualSpacing/>
              <w:jc w:val="center"/>
              <w:rPr>
                <w:sz w:val="22"/>
                <w:szCs w:val="22"/>
              </w:rPr>
            </w:pPr>
            <w:r w:rsidRPr="00150FF6">
              <w:rPr>
                <w:sz w:val="22"/>
                <w:szCs w:val="22"/>
              </w:rPr>
              <w:t>ОМ</w:t>
            </w:r>
          </w:p>
        </w:tc>
        <w:tc>
          <w:tcPr>
            <w:tcW w:w="3738" w:type="dxa"/>
            <w:tcBorders>
              <w:top w:val="single" w:sz="4" w:space="0" w:color="auto"/>
              <w:left w:val="single" w:sz="4" w:space="0" w:color="auto"/>
              <w:bottom w:val="single" w:sz="4" w:space="0" w:color="auto"/>
              <w:right w:val="single" w:sz="4" w:space="0" w:color="auto"/>
            </w:tcBorders>
            <w:hideMark/>
          </w:tcPr>
          <w:p w14:paraId="1D664E43" w14:textId="20AD4B71" w:rsidR="002D53A2" w:rsidRPr="00150FF6" w:rsidRDefault="002D53A2" w:rsidP="00EB1C49">
            <w:pPr>
              <w:pStyle w:val="GOSTTablenorm"/>
              <w:widowControl w:val="0"/>
              <w:rPr>
                <w:sz w:val="22"/>
                <w:szCs w:val="22"/>
              </w:rPr>
            </w:pPr>
            <w:r w:rsidRPr="00150FF6">
              <w:rPr>
                <w:sz w:val="22"/>
                <w:szCs w:val="22"/>
              </w:rPr>
              <w:t xml:space="preserve">Состав элемента представлен в таблице </w:t>
            </w:r>
            <w:r w:rsidR="00EB1C49" w:rsidRPr="00150FF6">
              <w:rPr>
                <w:szCs w:val="22"/>
              </w:rPr>
              <w:fldChar w:fldCharType="begin"/>
            </w:r>
            <w:r w:rsidR="00EB1C49" w:rsidRPr="00150FF6">
              <w:rPr>
                <w:sz w:val="22"/>
                <w:szCs w:val="22"/>
              </w:rPr>
              <w:instrText xml:space="preserve"> REF _Ref110871843 \h </w:instrText>
            </w:r>
            <w:r w:rsidR="00150FF6">
              <w:rPr>
                <w:sz w:val="22"/>
                <w:szCs w:val="22"/>
              </w:rPr>
              <w:instrText xml:space="preserve"> \* MERGEFORMAT </w:instrText>
            </w:r>
            <w:r w:rsidR="00EB1C49" w:rsidRPr="00150FF6">
              <w:rPr>
                <w:szCs w:val="22"/>
              </w:rPr>
            </w:r>
            <w:r w:rsidR="00EB1C49" w:rsidRPr="00150FF6">
              <w:rPr>
                <w:szCs w:val="22"/>
              </w:rPr>
              <w:fldChar w:fldCharType="separate"/>
            </w:r>
            <w:r w:rsidR="007A3ADF" w:rsidRPr="007A3ADF">
              <w:rPr>
                <w:noProof/>
                <w:szCs w:val="22"/>
              </w:rPr>
              <w:t>199</w:t>
            </w:r>
            <w:r w:rsidR="00EB1C49" w:rsidRPr="00150FF6">
              <w:rPr>
                <w:szCs w:val="22"/>
              </w:rPr>
              <w:fldChar w:fldCharType="end"/>
            </w:r>
          </w:p>
        </w:tc>
      </w:tr>
    </w:tbl>
    <w:p w14:paraId="22D8D9EB" w14:textId="77777777" w:rsidR="002D53A2" w:rsidRDefault="002D53A2" w:rsidP="002D53A2">
      <w:pPr>
        <w:pStyle w:val="32"/>
        <w:keepNext w:val="0"/>
        <w:keepLines w:val="0"/>
        <w:widowControl w:val="0"/>
        <w:numPr>
          <w:ilvl w:val="2"/>
          <w:numId w:val="346"/>
        </w:numPr>
        <w:tabs>
          <w:tab w:val="num" w:pos="862"/>
        </w:tabs>
        <w:ind w:left="862"/>
      </w:pPr>
      <w:bookmarkStart w:id="2072" w:name="_Toc55829305"/>
      <w:bookmarkStart w:id="2073" w:name="_Toc59456566"/>
      <w:bookmarkStart w:id="2074" w:name="_Toc87634307"/>
      <w:bookmarkStart w:id="2075" w:name="_Toc115392499"/>
      <w:r>
        <w:lastRenderedPageBreak/>
        <w:t>Описание комплексного типа «tR_789_G_S2_D_ITEM»</w:t>
      </w:r>
      <w:bookmarkEnd w:id="2072"/>
      <w:bookmarkEnd w:id="2073"/>
      <w:bookmarkEnd w:id="2074"/>
      <w:bookmarkEnd w:id="2075"/>
    </w:p>
    <w:p w14:paraId="742CC4F0"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R_789_G_S2_D</w:t>
      </w:r>
      <w:r>
        <w:rPr>
          <w:color w:val="000000"/>
          <w:sz w:val="24"/>
          <w:szCs w:val="24"/>
        </w:rPr>
        <w:t>_ITEM</w:t>
      </w:r>
      <w:r>
        <w:rPr>
          <w:rStyle w:val="GOSTNormal0"/>
          <w:szCs w:val="24"/>
        </w:rPr>
        <w:t>» блока «</w:t>
      </w:r>
      <w:r>
        <w:rPr>
          <w:sz w:val="24"/>
          <w:szCs w:val="24"/>
        </w:rPr>
        <w:t>2. Бюджетные ассигнования на выплаты за счет связанных иностранных кредитов в текущем финансовом году (строки)</w:t>
      </w:r>
      <w:r>
        <w:rPr>
          <w:rStyle w:val="GOSTNormal0"/>
          <w:szCs w:val="24"/>
        </w:rPr>
        <w:t>».</w:t>
      </w:r>
    </w:p>
    <w:p w14:paraId="748C30B5" w14:textId="6A10CF41"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076" w:name="_Ref110871843"/>
      <w:r w:rsidR="007A3ADF">
        <w:rPr>
          <w:noProof/>
        </w:rPr>
        <w:t>199</w:t>
      </w:r>
      <w:bookmarkEnd w:id="2076"/>
      <w:r>
        <w:fldChar w:fldCharType="end"/>
      </w:r>
      <w:r>
        <w:t xml:space="preserve"> – Описание комплексного типа «</w:t>
      </w:r>
      <w:r>
        <w:rPr>
          <w:lang w:val="en-US"/>
        </w:rPr>
        <w:t>t</w:t>
      </w:r>
      <w:r>
        <w:t>R_789_G_S2_D</w:t>
      </w:r>
      <w:r>
        <w:rPr>
          <w:color w:val="000000"/>
        </w:rPr>
        <w:t>_ITEM</w:t>
      </w:r>
      <w:r>
        <w:t>»</w:t>
      </w:r>
    </w:p>
    <w:tbl>
      <w:tblPr>
        <w:tblStyle w:val="GOSTTable"/>
        <w:tblW w:w="5000" w:type="pct"/>
        <w:tblLayout w:type="fixed"/>
        <w:tblLook w:val="04A0" w:firstRow="1" w:lastRow="0" w:firstColumn="1" w:lastColumn="0" w:noHBand="0" w:noVBand="1"/>
      </w:tblPr>
      <w:tblGrid>
        <w:gridCol w:w="1568"/>
        <w:gridCol w:w="1273"/>
        <w:gridCol w:w="855"/>
        <w:gridCol w:w="1315"/>
        <w:gridCol w:w="1013"/>
        <w:gridCol w:w="3604"/>
      </w:tblGrid>
      <w:tr w:rsidR="002D53A2" w:rsidRPr="002861AC" w14:paraId="70BC515D" w14:textId="77777777" w:rsidTr="00FC1965">
        <w:trPr>
          <w:cnfStyle w:val="100000000000" w:firstRow="1" w:lastRow="0" w:firstColumn="0" w:lastColumn="0" w:oddVBand="0" w:evenVBand="0" w:oddHBand="0" w:evenHBand="0" w:firstRowFirstColumn="0" w:firstRowLastColumn="0" w:lastRowFirstColumn="0" w:lastRowLastColumn="0"/>
          <w:trHeight w:val="283"/>
        </w:trPr>
        <w:tc>
          <w:tcPr>
            <w:tcW w:w="1513" w:type="dxa"/>
            <w:hideMark/>
          </w:tcPr>
          <w:p w14:paraId="413583F8" w14:textId="77777777" w:rsidR="002D53A2" w:rsidRPr="002861AC" w:rsidRDefault="002D53A2">
            <w:pPr>
              <w:pStyle w:val="GOSTTableHead"/>
              <w:keepNext w:val="0"/>
              <w:widowControl w:val="0"/>
              <w:rPr>
                <w:szCs w:val="22"/>
              </w:rPr>
            </w:pPr>
            <w:r w:rsidRPr="002861AC">
              <w:rPr>
                <w:szCs w:val="22"/>
              </w:rPr>
              <w:t>Наименование элемента</w:t>
            </w:r>
          </w:p>
        </w:tc>
        <w:tc>
          <w:tcPr>
            <w:tcW w:w="1229" w:type="dxa"/>
            <w:hideMark/>
          </w:tcPr>
          <w:p w14:paraId="3D149071" w14:textId="77777777" w:rsidR="002D53A2" w:rsidRPr="002861AC" w:rsidRDefault="002D53A2">
            <w:pPr>
              <w:pStyle w:val="GOSTTableHead"/>
              <w:keepNext w:val="0"/>
              <w:widowControl w:val="0"/>
              <w:rPr>
                <w:szCs w:val="22"/>
              </w:rPr>
            </w:pPr>
            <w:r w:rsidRPr="002861AC">
              <w:rPr>
                <w:szCs w:val="22"/>
              </w:rPr>
              <w:t>Сокращенное наименование (код) элемента</w:t>
            </w:r>
          </w:p>
        </w:tc>
        <w:tc>
          <w:tcPr>
            <w:tcW w:w="825" w:type="dxa"/>
            <w:hideMark/>
          </w:tcPr>
          <w:p w14:paraId="58F6269A" w14:textId="77777777" w:rsidR="002D53A2" w:rsidRPr="002861AC" w:rsidRDefault="002D53A2">
            <w:pPr>
              <w:pStyle w:val="GOSTTableHead"/>
              <w:keepNext w:val="0"/>
              <w:widowControl w:val="0"/>
              <w:rPr>
                <w:szCs w:val="22"/>
              </w:rPr>
            </w:pPr>
            <w:r w:rsidRPr="002861AC">
              <w:rPr>
                <w:szCs w:val="22"/>
              </w:rPr>
              <w:t>Тип</w:t>
            </w:r>
          </w:p>
        </w:tc>
        <w:tc>
          <w:tcPr>
            <w:tcW w:w="1269" w:type="dxa"/>
            <w:hideMark/>
          </w:tcPr>
          <w:p w14:paraId="7633BCD5" w14:textId="77777777" w:rsidR="002D53A2" w:rsidRPr="002861AC" w:rsidRDefault="002D53A2" w:rsidP="00F178AC">
            <w:pPr>
              <w:pStyle w:val="GOSTTableHead"/>
              <w:keepNext w:val="0"/>
              <w:widowControl w:val="0"/>
              <w:rPr>
                <w:szCs w:val="22"/>
              </w:rPr>
            </w:pPr>
            <w:r w:rsidRPr="002861AC">
              <w:rPr>
                <w:szCs w:val="22"/>
              </w:rPr>
              <w:t>Формат элемента</w:t>
            </w:r>
          </w:p>
        </w:tc>
        <w:tc>
          <w:tcPr>
            <w:tcW w:w="978" w:type="dxa"/>
            <w:hideMark/>
          </w:tcPr>
          <w:p w14:paraId="39E01DE2" w14:textId="77777777" w:rsidR="002D53A2" w:rsidRPr="002861AC" w:rsidRDefault="002D53A2">
            <w:pPr>
              <w:pStyle w:val="GOSTTableHead"/>
              <w:keepNext w:val="0"/>
              <w:widowControl w:val="0"/>
              <w:rPr>
                <w:szCs w:val="22"/>
              </w:rPr>
            </w:pPr>
            <w:r w:rsidRPr="002861AC">
              <w:rPr>
                <w:szCs w:val="22"/>
              </w:rPr>
              <w:t>Обязательность</w:t>
            </w:r>
          </w:p>
        </w:tc>
        <w:tc>
          <w:tcPr>
            <w:tcW w:w="3479" w:type="dxa"/>
            <w:hideMark/>
          </w:tcPr>
          <w:p w14:paraId="65E72D28" w14:textId="77777777" w:rsidR="002D53A2" w:rsidRPr="002861AC" w:rsidRDefault="002D53A2">
            <w:pPr>
              <w:pStyle w:val="GOSTTableHead"/>
              <w:keepNext w:val="0"/>
              <w:widowControl w:val="0"/>
              <w:rPr>
                <w:szCs w:val="22"/>
              </w:rPr>
            </w:pPr>
            <w:r w:rsidRPr="002861AC">
              <w:rPr>
                <w:szCs w:val="22"/>
              </w:rPr>
              <w:t>Дополнительная информация</w:t>
            </w:r>
          </w:p>
        </w:tc>
      </w:tr>
      <w:tr w:rsidR="002D53A2" w14:paraId="0EA83C46"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038A43F7" w14:textId="77777777" w:rsidR="002D53A2" w:rsidRPr="00150FF6" w:rsidRDefault="002D53A2">
            <w:pPr>
              <w:pStyle w:val="GOSTTablenorm"/>
              <w:widowControl w:val="0"/>
              <w:rPr>
                <w:sz w:val="22"/>
                <w:szCs w:val="22"/>
              </w:rPr>
            </w:pPr>
            <w:r w:rsidRPr="00150FF6">
              <w:rPr>
                <w:sz w:val="22"/>
                <w:szCs w:val="22"/>
              </w:rPr>
              <w:t>Код по БК</w:t>
            </w:r>
          </w:p>
        </w:tc>
        <w:tc>
          <w:tcPr>
            <w:tcW w:w="1229" w:type="dxa"/>
            <w:tcBorders>
              <w:top w:val="single" w:sz="4" w:space="0" w:color="auto"/>
              <w:left w:val="single" w:sz="4" w:space="0" w:color="auto"/>
              <w:bottom w:val="single" w:sz="4" w:space="0" w:color="auto"/>
              <w:right w:val="single" w:sz="4" w:space="0" w:color="auto"/>
            </w:tcBorders>
            <w:hideMark/>
          </w:tcPr>
          <w:p w14:paraId="6A5E12D9" w14:textId="77777777" w:rsidR="002D53A2" w:rsidRPr="00150FF6" w:rsidRDefault="002D53A2">
            <w:pPr>
              <w:pStyle w:val="GOSTTablenorm"/>
              <w:widowControl w:val="0"/>
              <w:rPr>
                <w:sz w:val="22"/>
                <w:szCs w:val="22"/>
              </w:rPr>
            </w:pPr>
            <w:r w:rsidRPr="00150FF6">
              <w:rPr>
                <w:sz w:val="22"/>
                <w:szCs w:val="22"/>
              </w:rPr>
              <w:t>G_S2_D_C1</w:t>
            </w:r>
          </w:p>
        </w:tc>
        <w:tc>
          <w:tcPr>
            <w:tcW w:w="825" w:type="dxa"/>
            <w:tcBorders>
              <w:top w:val="single" w:sz="4" w:space="0" w:color="auto"/>
              <w:left w:val="single" w:sz="4" w:space="0" w:color="auto"/>
              <w:bottom w:val="single" w:sz="4" w:space="0" w:color="auto"/>
              <w:right w:val="single" w:sz="4" w:space="0" w:color="auto"/>
            </w:tcBorders>
            <w:hideMark/>
          </w:tcPr>
          <w:p w14:paraId="360610E9"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21C37AB6" w14:textId="77777777" w:rsidR="002D53A2" w:rsidRPr="00150FF6" w:rsidRDefault="002D53A2" w:rsidP="00F178AC">
            <w:pPr>
              <w:pStyle w:val="GOSTTablenorm"/>
              <w:widowControl w:val="0"/>
              <w:ind w:left="0"/>
              <w:rPr>
                <w:sz w:val="22"/>
                <w:szCs w:val="22"/>
              </w:rPr>
            </w:pPr>
            <w:r w:rsidRPr="00150FF6">
              <w:rPr>
                <w:sz w:val="22"/>
                <w:szCs w:val="22"/>
              </w:rPr>
              <w:t>Т(20)</w:t>
            </w:r>
          </w:p>
        </w:tc>
        <w:tc>
          <w:tcPr>
            <w:tcW w:w="978" w:type="dxa"/>
            <w:tcBorders>
              <w:top w:val="single" w:sz="4" w:space="0" w:color="auto"/>
              <w:left w:val="single" w:sz="4" w:space="0" w:color="auto"/>
              <w:bottom w:val="single" w:sz="4" w:space="0" w:color="auto"/>
              <w:right w:val="single" w:sz="4" w:space="0" w:color="auto"/>
            </w:tcBorders>
            <w:hideMark/>
          </w:tcPr>
          <w:p w14:paraId="63475734" w14:textId="77777777" w:rsidR="002D53A2" w:rsidRPr="00150FF6" w:rsidRDefault="002D53A2">
            <w:pPr>
              <w:widowControl w:val="0"/>
              <w:spacing w:before="60" w:after="60"/>
              <w:ind w:firstLine="16"/>
              <w:contextualSpacing/>
              <w:jc w:val="center"/>
              <w:rPr>
                <w:sz w:val="22"/>
                <w:szCs w:val="22"/>
              </w:rPr>
            </w:pPr>
            <w:r w:rsidRPr="00150FF6">
              <w:rPr>
                <w:sz w:val="22"/>
                <w:szCs w:val="22"/>
              </w:rPr>
              <w:t>О</w:t>
            </w:r>
          </w:p>
        </w:tc>
        <w:tc>
          <w:tcPr>
            <w:tcW w:w="3479" w:type="dxa"/>
            <w:tcBorders>
              <w:top w:val="single" w:sz="4" w:space="0" w:color="auto"/>
              <w:left w:val="single" w:sz="4" w:space="0" w:color="auto"/>
              <w:bottom w:val="single" w:sz="4" w:space="0" w:color="auto"/>
              <w:right w:val="single" w:sz="4" w:space="0" w:color="auto"/>
            </w:tcBorders>
            <w:hideMark/>
          </w:tcPr>
          <w:p w14:paraId="42E963D8" w14:textId="77777777" w:rsidR="002D53A2" w:rsidRPr="00150FF6" w:rsidRDefault="002D53A2">
            <w:pPr>
              <w:pStyle w:val="GOSTTablenorm"/>
              <w:widowControl w:val="0"/>
              <w:rPr>
                <w:sz w:val="22"/>
                <w:szCs w:val="22"/>
              </w:rPr>
            </w:pPr>
            <w:r w:rsidRPr="00150FF6">
              <w:rPr>
                <w:sz w:val="22"/>
                <w:szCs w:val="22"/>
              </w:rPr>
              <w:t>Указывается код классификации источников финансирования дефицитов бюджетов, по которому отражены операции на лицевом счете ГАИФ (АИФ).</w:t>
            </w:r>
          </w:p>
        </w:tc>
      </w:tr>
      <w:tr w:rsidR="002D53A2" w14:paraId="7C6D4B94"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671D04FF" w14:textId="77777777" w:rsidR="002D53A2" w:rsidRPr="00150FF6" w:rsidRDefault="002D53A2">
            <w:pPr>
              <w:pStyle w:val="GOSTTablenorm"/>
              <w:widowControl w:val="0"/>
              <w:rPr>
                <w:sz w:val="22"/>
                <w:szCs w:val="22"/>
              </w:rPr>
            </w:pPr>
            <w:r w:rsidRPr="00150FF6">
              <w:rPr>
                <w:sz w:val="22"/>
                <w:szCs w:val="22"/>
              </w:rPr>
              <w:t>Получено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5F5593FC" w14:textId="77777777" w:rsidR="002D53A2" w:rsidRPr="00150FF6" w:rsidRDefault="002D53A2">
            <w:pPr>
              <w:pStyle w:val="GOSTTablenorm"/>
              <w:widowControl w:val="0"/>
              <w:rPr>
                <w:sz w:val="22"/>
                <w:szCs w:val="22"/>
              </w:rPr>
            </w:pPr>
            <w:r w:rsidRPr="00150FF6">
              <w:rPr>
                <w:sz w:val="22"/>
                <w:szCs w:val="22"/>
              </w:rPr>
              <w:t>G_S2_D_C2</w:t>
            </w:r>
          </w:p>
        </w:tc>
        <w:tc>
          <w:tcPr>
            <w:tcW w:w="825" w:type="dxa"/>
            <w:tcBorders>
              <w:top w:val="single" w:sz="4" w:space="0" w:color="auto"/>
              <w:left w:val="single" w:sz="4" w:space="0" w:color="auto"/>
              <w:bottom w:val="single" w:sz="4" w:space="0" w:color="auto"/>
              <w:right w:val="single" w:sz="4" w:space="0" w:color="auto"/>
            </w:tcBorders>
            <w:hideMark/>
          </w:tcPr>
          <w:p w14:paraId="711B1338"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36BD4208" w14:textId="77777777" w:rsidR="002D53A2" w:rsidRPr="00150FF6" w:rsidRDefault="002D53A2" w:rsidP="00F178AC">
            <w:pPr>
              <w:pStyle w:val="GOSTTablenorm"/>
              <w:widowControl w:val="0"/>
              <w:ind w:left="0"/>
              <w:rPr>
                <w:sz w:val="22"/>
                <w:szCs w:val="22"/>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159AFBF5"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75C0B1AE" w14:textId="77777777" w:rsidR="002D53A2" w:rsidRPr="00150FF6" w:rsidRDefault="002D53A2">
            <w:pPr>
              <w:pStyle w:val="GOSTTablenorm"/>
              <w:widowControl w:val="0"/>
              <w:rPr>
                <w:sz w:val="22"/>
                <w:szCs w:val="22"/>
              </w:rPr>
            </w:pPr>
            <w:r w:rsidRPr="00150FF6">
              <w:rPr>
                <w:sz w:val="22"/>
                <w:szCs w:val="22"/>
              </w:rPr>
              <w:t>Указываются полученные бюджетные ассигнования на выплаты за счет связанных иностранных кредитов на текущий финансовый год.</w:t>
            </w:r>
          </w:p>
        </w:tc>
      </w:tr>
      <w:tr w:rsidR="002D53A2" w14:paraId="40D842BA"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07F97836" w14:textId="77777777" w:rsidR="002D53A2" w:rsidRPr="00150FF6" w:rsidRDefault="002D53A2">
            <w:pPr>
              <w:pStyle w:val="GOSTTablenorm"/>
              <w:widowControl w:val="0"/>
              <w:rPr>
                <w:sz w:val="22"/>
                <w:szCs w:val="22"/>
              </w:rPr>
            </w:pPr>
            <w:r w:rsidRPr="00150FF6">
              <w:rPr>
                <w:sz w:val="22"/>
                <w:szCs w:val="22"/>
              </w:rPr>
              <w:t>Получено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08856472" w14:textId="77777777" w:rsidR="002D53A2" w:rsidRPr="00150FF6" w:rsidRDefault="002D53A2">
            <w:pPr>
              <w:pStyle w:val="GOSTTablenorm"/>
              <w:widowControl w:val="0"/>
              <w:rPr>
                <w:sz w:val="22"/>
                <w:szCs w:val="22"/>
              </w:rPr>
            </w:pPr>
            <w:r w:rsidRPr="00150FF6">
              <w:rPr>
                <w:sz w:val="22"/>
                <w:szCs w:val="22"/>
              </w:rPr>
              <w:t>G_S2_D_C2_2</w:t>
            </w:r>
          </w:p>
        </w:tc>
        <w:tc>
          <w:tcPr>
            <w:tcW w:w="825" w:type="dxa"/>
            <w:tcBorders>
              <w:top w:val="single" w:sz="4" w:space="0" w:color="auto"/>
              <w:left w:val="single" w:sz="4" w:space="0" w:color="auto"/>
              <w:bottom w:val="single" w:sz="4" w:space="0" w:color="auto"/>
              <w:right w:val="single" w:sz="4" w:space="0" w:color="auto"/>
            </w:tcBorders>
            <w:hideMark/>
          </w:tcPr>
          <w:p w14:paraId="006B1F11"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289384C0" w14:textId="77777777" w:rsidR="002D53A2" w:rsidRPr="00150FF6" w:rsidRDefault="002D53A2" w:rsidP="00F178AC">
            <w:pPr>
              <w:pStyle w:val="GOSTTablenorm"/>
              <w:widowControl w:val="0"/>
              <w:ind w:left="0"/>
              <w:rPr>
                <w:sz w:val="22"/>
                <w:szCs w:val="22"/>
                <w:lang w:val="en-US"/>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3E588EB8"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66680D6F" w14:textId="77777777" w:rsidR="002D53A2" w:rsidRPr="00150FF6" w:rsidRDefault="002D53A2">
            <w:pPr>
              <w:pStyle w:val="GOSTTablenorm"/>
              <w:widowControl w:val="0"/>
              <w:rPr>
                <w:sz w:val="22"/>
                <w:szCs w:val="22"/>
              </w:rPr>
            </w:pPr>
            <w:r w:rsidRPr="00150FF6">
              <w:rPr>
                <w:sz w:val="22"/>
                <w:szCs w:val="22"/>
              </w:rPr>
              <w:t>Указываются полученные бюджетные ассигнования на выплаты за счет связанных иностранных кредитов на очередной финансовый год.</w:t>
            </w:r>
          </w:p>
        </w:tc>
      </w:tr>
      <w:tr w:rsidR="002D53A2" w14:paraId="4529C2EF"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4384A686" w14:textId="77777777" w:rsidR="002D53A2" w:rsidRPr="00150FF6" w:rsidRDefault="002D53A2">
            <w:pPr>
              <w:pStyle w:val="GOSTTablenorm"/>
              <w:widowControl w:val="0"/>
              <w:rPr>
                <w:sz w:val="22"/>
                <w:szCs w:val="22"/>
              </w:rPr>
            </w:pPr>
            <w:r w:rsidRPr="00150FF6">
              <w:rPr>
                <w:sz w:val="22"/>
                <w:szCs w:val="22"/>
              </w:rPr>
              <w:t>Распределено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52F52B0F" w14:textId="77777777" w:rsidR="002D53A2" w:rsidRPr="00150FF6" w:rsidRDefault="002D53A2">
            <w:pPr>
              <w:pStyle w:val="GOSTTablenorm"/>
              <w:widowControl w:val="0"/>
              <w:rPr>
                <w:sz w:val="22"/>
                <w:szCs w:val="22"/>
                <w:lang w:val="en-US"/>
              </w:rPr>
            </w:pPr>
            <w:r w:rsidRPr="00150FF6">
              <w:rPr>
                <w:sz w:val="22"/>
                <w:szCs w:val="22"/>
              </w:rPr>
              <w:t>G_S2_D_C3</w:t>
            </w:r>
          </w:p>
        </w:tc>
        <w:tc>
          <w:tcPr>
            <w:tcW w:w="825" w:type="dxa"/>
            <w:tcBorders>
              <w:top w:val="single" w:sz="4" w:space="0" w:color="auto"/>
              <w:left w:val="single" w:sz="4" w:space="0" w:color="auto"/>
              <w:bottom w:val="single" w:sz="4" w:space="0" w:color="auto"/>
              <w:right w:val="single" w:sz="4" w:space="0" w:color="auto"/>
            </w:tcBorders>
            <w:hideMark/>
          </w:tcPr>
          <w:p w14:paraId="2281CA20"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6833E1C6" w14:textId="77777777" w:rsidR="002D53A2" w:rsidRPr="00150FF6" w:rsidRDefault="002D53A2" w:rsidP="00F178AC">
            <w:pPr>
              <w:pStyle w:val="GOSTTablenorm"/>
              <w:widowControl w:val="0"/>
              <w:ind w:left="0"/>
              <w:rPr>
                <w:sz w:val="22"/>
                <w:szCs w:val="22"/>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296952F4"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48A0354E" w14:textId="77777777" w:rsidR="002D53A2" w:rsidRPr="00150FF6" w:rsidRDefault="002D53A2">
            <w:pPr>
              <w:pStyle w:val="GOSTTablenorm"/>
              <w:widowControl w:val="0"/>
              <w:rPr>
                <w:sz w:val="22"/>
                <w:szCs w:val="22"/>
              </w:rPr>
            </w:pPr>
            <w:r w:rsidRPr="00150FF6">
              <w:rPr>
                <w:sz w:val="22"/>
                <w:szCs w:val="22"/>
              </w:rPr>
              <w:t>Указываются распределенные бюджетные ассигнования на выплаты за счет связанных иностранных кредитов на текущий финансовый год.</w:t>
            </w:r>
          </w:p>
        </w:tc>
      </w:tr>
      <w:tr w:rsidR="002D53A2" w14:paraId="5A0218DB"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6E281D3E" w14:textId="77777777" w:rsidR="002D53A2" w:rsidRPr="00150FF6" w:rsidRDefault="002D53A2">
            <w:pPr>
              <w:pStyle w:val="GOSTTablenorm"/>
              <w:widowControl w:val="0"/>
              <w:rPr>
                <w:sz w:val="22"/>
                <w:szCs w:val="22"/>
              </w:rPr>
            </w:pPr>
            <w:r w:rsidRPr="00150FF6">
              <w:rPr>
                <w:sz w:val="22"/>
                <w:szCs w:val="22"/>
              </w:rPr>
              <w:t>Распределено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13F6CC3C" w14:textId="77777777" w:rsidR="002D53A2" w:rsidRPr="00150FF6" w:rsidRDefault="002D53A2">
            <w:pPr>
              <w:pStyle w:val="GOSTTablenorm"/>
              <w:widowControl w:val="0"/>
              <w:rPr>
                <w:sz w:val="22"/>
                <w:szCs w:val="22"/>
              </w:rPr>
            </w:pPr>
            <w:r w:rsidRPr="00150FF6">
              <w:rPr>
                <w:sz w:val="22"/>
                <w:szCs w:val="22"/>
              </w:rPr>
              <w:t>G_S2_D_C3_2</w:t>
            </w:r>
          </w:p>
        </w:tc>
        <w:tc>
          <w:tcPr>
            <w:tcW w:w="825" w:type="dxa"/>
            <w:tcBorders>
              <w:top w:val="single" w:sz="4" w:space="0" w:color="auto"/>
              <w:left w:val="single" w:sz="4" w:space="0" w:color="auto"/>
              <w:bottom w:val="single" w:sz="4" w:space="0" w:color="auto"/>
              <w:right w:val="single" w:sz="4" w:space="0" w:color="auto"/>
            </w:tcBorders>
            <w:hideMark/>
          </w:tcPr>
          <w:p w14:paraId="7E05E53F"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43389EB8" w14:textId="77777777" w:rsidR="002D53A2" w:rsidRPr="00150FF6" w:rsidRDefault="002D53A2" w:rsidP="00F178AC">
            <w:pPr>
              <w:pStyle w:val="GOSTTablenorm"/>
              <w:widowControl w:val="0"/>
              <w:ind w:left="0"/>
              <w:rPr>
                <w:sz w:val="22"/>
                <w:szCs w:val="22"/>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6E2DC3FF"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6CC4EE97" w14:textId="77777777" w:rsidR="002D53A2" w:rsidRPr="00150FF6" w:rsidRDefault="002D53A2">
            <w:pPr>
              <w:pStyle w:val="GOSTTablenorm"/>
              <w:widowControl w:val="0"/>
              <w:rPr>
                <w:sz w:val="22"/>
                <w:szCs w:val="22"/>
              </w:rPr>
            </w:pPr>
            <w:r w:rsidRPr="00150FF6">
              <w:rPr>
                <w:sz w:val="22"/>
                <w:szCs w:val="22"/>
              </w:rPr>
              <w:t>Указываются распределенные бюджетные ассигнования на выплаты за счет связанных иностранных кредитов на очередной финансовый год.</w:t>
            </w:r>
          </w:p>
        </w:tc>
      </w:tr>
      <w:tr w:rsidR="002D53A2" w14:paraId="5446A8F2" w14:textId="77777777" w:rsidTr="00FC1965">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1D806918" w14:textId="77777777" w:rsidR="002D53A2" w:rsidRPr="00150FF6" w:rsidRDefault="002D53A2">
            <w:pPr>
              <w:pStyle w:val="GOSTTablenorm"/>
              <w:widowControl w:val="0"/>
              <w:rPr>
                <w:sz w:val="22"/>
                <w:szCs w:val="22"/>
              </w:rPr>
            </w:pPr>
            <w:r w:rsidRPr="00150FF6">
              <w:rPr>
                <w:sz w:val="22"/>
                <w:szCs w:val="22"/>
              </w:rPr>
              <w:t>Подлежит распределению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624C87E5" w14:textId="77777777" w:rsidR="002D53A2" w:rsidRPr="00150FF6" w:rsidRDefault="002D53A2">
            <w:pPr>
              <w:pStyle w:val="GOSTTablenorm"/>
              <w:widowControl w:val="0"/>
              <w:rPr>
                <w:sz w:val="22"/>
                <w:szCs w:val="22"/>
              </w:rPr>
            </w:pPr>
            <w:r w:rsidRPr="00150FF6">
              <w:rPr>
                <w:sz w:val="22"/>
                <w:szCs w:val="22"/>
              </w:rPr>
              <w:t>G_S2_D_C4</w:t>
            </w:r>
          </w:p>
        </w:tc>
        <w:tc>
          <w:tcPr>
            <w:tcW w:w="825" w:type="dxa"/>
            <w:tcBorders>
              <w:top w:val="single" w:sz="4" w:space="0" w:color="auto"/>
              <w:left w:val="single" w:sz="4" w:space="0" w:color="auto"/>
              <w:bottom w:val="single" w:sz="4" w:space="0" w:color="auto"/>
              <w:right w:val="single" w:sz="4" w:space="0" w:color="auto"/>
            </w:tcBorders>
            <w:hideMark/>
          </w:tcPr>
          <w:p w14:paraId="2D0655A7"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6710AC00" w14:textId="77777777" w:rsidR="002D53A2" w:rsidRPr="00150FF6" w:rsidRDefault="002D53A2" w:rsidP="00F178AC">
            <w:pPr>
              <w:pStyle w:val="GOSTTablenorm"/>
              <w:widowControl w:val="0"/>
              <w:ind w:left="0"/>
              <w:rPr>
                <w:sz w:val="22"/>
                <w:szCs w:val="22"/>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05A36F05"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69E6BF52" w14:textId="77777777" w:rsidR="002D53A2" w:rsidRPr="00150FF6" w:rsidRDefault="002D53A2">
            <w:pPr>
              <w:pStyle w:val="GOSTTablenorm"/>
              <w:widowControl w:val="0"/>
              <w:rPr>
                <w:sz w:val="22"/>
                <w:szCs w:val="22"/>
              </w:rPr>
            </w:pPr>
            <w:r w:rsidRPr="00150FF6">
              <w:rPr>
                <w:sz w:val="22"/>
                <w:szCs w:val="22"/>
              </w:rPr>
              <w:t>Указываются подлежащие распределению бюджетные ассигнования на выплаты за счет связанных иностранных кредитов на текущий финансовый год.</w:t>
            </w:r>
          </w:p>
        </w:tc>
      </w:tr>
      <w:tr w:rsidR="002D53A2" w14:paraId="5FAF50B0" w14:textId="77777777" w:rsidTr="00FC1965">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5CC24EE" w14:textId="77777777" w:rsidR="002D53A2" w:rsidRPr="00150FF6" w:rsidRDefault="002D53A2">
            <w:pPr>
              <w:pStyle w:val="GOSTTablenorm"/>
              <w:widowControl w:val="0"/>
              <w:rPr>
                <w:sz w:val="22"/>
                <w:szCs w:val="22"/>
              </w:rPr>
            </w:pPr>
            <w:r w:rsidRPr="00150FF6">
              <w:rPr>
                <w:sz w:val="22"/>
                <w:szCs w:val="22"/>
              </w:rPr>
              <w:t>Подлежит распределени</w:t>
            </w:r>
            <w:r w:rsidRPr="00150FF6">
              <w:rPr>
                <w:sz w:val="22"/>
                <w:szCs w:val="22"/>
              </w:rPr>
              <w:lastRenderedPageBreak/>
              <w:t>ю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73B19034" w14:textId="77777777" w:rsidR="002D53A2" w:rsidRPr="00150FF6" w:rsidRDefault="002D53A2">
            <w:pPr>
              <w:pStyle w:val="GOSTTablenorm"/>
              <w:widowControl w:val="0"/>
              <w:rPr>
                <w:sz w:val="22"/>
                <w:szCs w:val="22"/>
              </w:rPr>
            </w:pPr>
            <w:r w:rsidRPr="00150FF6">
              <w:rPr>
                <w:sz w:val="22"/>
                <w:szCs w:val="22"/>
              </w:rPr>
              <w:lastRenderedPageBreak/>
              <w:t>G_S2_D_C4_2</w:t>
            </w:r>
          </w:p>
        </w:tc>
        <w:tc>
          <w:tcPr>
            <w:tcW w:w="825" w:type="dxa"/>
            <w:tcBorders>
              <w:top w:val="single" w:sz="4" w:space="0" w:color="auto"/>
              <w:left w:val="single" w:sz="4" w:space="0" w:color="auto"/>
              <w:bottom w:val="single" w:sz="4" w:space="0" w:color="auto"/>
              <w:right w:val="single" w:sz="4" w:space="0" w:color="auto"/>
            </w:tcBorders>
            <w:hideMark/>
          </w:tcPr>
          <w:p w14:paraId="7DF6219C" w14:textId="77777777" w:rsidR="002D53A2" w:rsidRPr="00150FF6" w:rsidRDefault="002D53A2">
            <w:pPr>
              <w:pStyle w:val="GOSTTablenorm"/>
              <w:widowControl w:val="0"/>
              <w:jc w:val="center"/>
              <w:rPr>
                <w:sz w:val="22"/>
                <w:szCs w:val="22"/>
              </w:rPr>
            </w:pPr>
            <w:r w:rsidRPr="00150FF6">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66744E49" w14:textId="77777777" w:rsidR="002D53A2" w:rsidRPr="00150FF6" w:rsidRDefault="002D53A2" w:rsidP="00F178AC">
            <w:pPr>
              <w:pStyle w:val="GOSTTablenorm"/>
              <w:widowControl w:val="0"/>
              <w:ind w:left="0"/>
              <w:rPr>
                <w:sz w:val="22"/>
                <w:szCs w:val="22"/>
              </w:rPr>
            </w:pPr>
            <w:r w:rsidRPr="00150FF6">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16EC4706" w14:textId="77777777" w:rsidR="002D53A2" w:rsidRPr="00150FF6" w:rsidRDefault="002D53A2">
            <w:pPr>
              <w:widowControl w:val="0"/>
              <w:spacing w:before="60" w:after="60"/>
              <w:ind w:firstLine="16"/>
              <w:contextualSpacing/>
              <w:jc w:val="center"/>
              <w:rPr>
                <w:sz w:val="22"/>
                <w:szCs w:val="22"/>
              </w:rPr>
            </w:pPr>
            <w:r w:rsidRPr="00150FF6">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016D785E" w14:textId="77777777" w:rsidR="002D53A2" w:rsidRPr="00150FF6" w:rsidRDefault="002D53A2">
            <w:pPr>
              <w:pStyle w:val="GOSTTablenorm"/>
              <w:widowControl w:val="0"/>
              <w:rPr>
                <w:sz w:val="22"/>
                <w:szCs w:val="22"/>
              </w:rPr>
            </w:pPr>
            <w:r w:rsidRPr="00150FF6">
              <w:rPr>
                <w:sz w:val="22"/>
                <w:szCs w:val="22"/>
              </w:rPr>
              <w:t xml:space="preserve">Указываются подлежащие распределению бюджетные </w:t>
            </w:r>
            <w:r w:rsidRPr="00150FF6">
              <w:rPr>
                <w:sz w:val="22"/>
                <w:szCs w:val="22"/>
              </w:rPr>
              <w:lastRenderedPageBreak/>
              <w:t>ассигнования на выплаты за счет связанных иностранных кредитов на очередной финансовый год.</w:t>
            </w:r>
          </w:p>
        </w:tc>
      </w:tr>
    </w:tbl>
    <w:p w14:paraId="63B76606" w14:textId="77777777" w:rsidR="002D53A2" w:rsidRDefault="002D53A2" w:rsidP="002D53A2">
      <w:pPr>
        <w:pStyle w:val="32"/>
        <w:keepNext w:val="0"/>
        <w:keepLines w:val="0"/>
        <w:widowControl w:val="0"/>
        <w:numPr>
          <w:ilvl w:val="2"/>
          <w:numId w:val="346"/>
        </w:numPr>
        <w:tabs>
          <w:tab w:val="num" w:pos="862"/>
        </w:tabs>
        <w:ind w:left="862"/>
      </w:pPr>
      <w:bookmarkStart w:id="2077" w:name="_Toc55829327"/>
      <w:bookmarkStart w:id="2078" w:name="_Toc59456567"/>
      <w:bookmarkStart w:id="2079" w:name="_Toc87634308"/>
      <w:bookmarkStart w:id="2080" w:name="_Toc115392500"/>
      <w:bookmarkEnd w:id="2059"/>
      <w:r>
        <w:lastRenderedPageBreak/>
        <w:t>Описание комплексного типа «tTF»</w:t>
      </w:r>
      <w:bookmarkEnd w:id="2077"/>
      <w:bookmarkEnd w:id="2078"/>
      <w:bookmarkEnd w:id="2079"/>
      <w:bookmarkEnd w:id="2080"/>
    </w:p>
    <w:p w14:paraId="0DD1E3AD" w14:textId="77777777" w:rsidR="002D53A2" w:rsidRDefault="002D53A2" w:rsidP="002D53A2">
      <w:pPr>
        <w:pStyle w:val="GOSTNormal"/>
        <w:widowControl w:val="0"/>
      </w:pPr>
      <w:r>
        <w:t xml:space="preserve">Описание комплексного типа </w:t>
      </w:r>
      <w:r>
        <w:rPr>
          <w:rFonts w:eastAsia="Calibri"/>
        </w:rPr>
        <w:t>«</w:t>
      </w:r>
      <w:r>
        <w:t>tTF» блока «Системная информация».</w:t>
      </w:r>
    </w:p>
    <w:p w14:paraId="4818221D" w14:textId="5C44D403" w:rsidR="002D53A2" w:rsidRDefault="006C2A56" w:rsidP="002D53A2">
      <w:pPr>
        <w:pStyle w:val="OTRNameTable0"/>
        <w:keepNext w:val="0"/>
        <w:widowControl w:val="0"/>
        <w:numPr>
          <w:ilvl w:val="0"/>
          <w:numId w:val="76"/>
        </w:numPr>
        <w:tabs>
          <w:tab w:val="num" w:pos="142"/>
        </w:tabs>
        <w:ind w:left="425" w:hanging="357"/>
        <w:contextualSpacing/>
      </w:pPr>
      <w:r>
        <w:rPr>
          <w:noProof/>
        </w:rPr>
        <w:fldChar w:fldCharType="begin"/>
      </w:r>
      <w:r>
        <w:rPr>
          <w:noProof/>
        </w:rPr>
        <w:instrText xml:space="preserve"> SEQ Таблица \* ARABIC </w:instrText>
      </w:r>
      <w:r>
        <w:rPr>
          <w:noProof/>
        </w:rPr>
        <w:fldChar w:fldCharType="separate"/>
      </w:r>
      <w:bookmarkStart w:id="2081" w:name="_Ref110873320"/>
      <w:r w:rsidR="007A3ADF">
        <w:rPr>
          <w:noProof/>
        </w:rPr>
        <w:t>200</w:t>
      </w:r>
      <w:bookmarkEnd w:id="2081"/>
      <w:r>
        <w:rPr>
          <w:noProof/>
        </w:rPr>
        <w:fldChar w:fldCharType="end"/>
      </w:r>
      <w:r w:rsidR="002D53A2">
        <w:t xml:space="preserve"> – Описание комплексного типа «tTF»</w:t>
      </w:r>
    </w:p>
    <w:tbl>
      <w:tblPr>
        <w:tblStyle w:val="GOSTTable"/>
        <w:tblW w:w="5000" w:type="pct"/>
        <w:tblLayout w:type="fixed"/>
        <w:tblLook w:val="01E0" w:firstRow="1" w:lastRow="1" w:firstColumn="1" w:lastColumn="1" w:noHBand="0" w:noVBand="0"/>
      </w:tblPr>
      <w:tblGrid>
        <w:gridCol w:w="1649"/>
        <w:gridCol w:w="1648"/>
        <w:gridCol w:w="688"/>
        <w:gridCol w:w="1100"/>
        <w:gridCol w:w="1100"/>
        <w:gridCol w:w="3443"/>
      </w:tblGrid>
      <w:tr w:rsidR="002D53A2" w:rsidRPr="002861AC" w14:paraId="606DF937" w14:textId="77777777" w:rsidTr="00FC1965">
        <w:trPr>
          <w:cnfStyle w:val="100000000000" w:firstRow="1" w:lastRow="0" w:firstColumn="0" w:lastColumn="0" w:oddVBand="0" w:evenVBand="0" w:oddHBand="0" w:evenHBand="0" w:firstRowFirstColumn="0" w:firstRowLastColumn="0" w:lastRowFirstColumn="0" w:lastRowLastColumn="0"/>
        </w:trPr>
        <w:tc>
          <w:tcPr>
            <w:tcW w:w="1702" w:type="dxa"/>
            <w:hideMark/>
          </w:tcPr>
          <w:p w14:paraId="60E18A33" w14:textId="77777777" w:rsidR="002D53A2" w:rsidRPr="002861AC" w:rsidRDefault="002D53A2">
            <w:pPr>
              <w:pStyle w:val="GOSTTableHead"/>
              <w:keepNext w:val="0"/>
              <w:widowControl w:val="0"/>
              <w:ind w:left="57" w:right="57"/>
              <w:rPr>
                <w:szCs w:val="22"/>
              </w:rPr>
            </w:pPr>
            <w:r w:rsidRPr="002861AC">
              <w:rPr>
                <w:szCs w:val="22"/>
              </w:rPr>
              <w:t>Наименование элемента</w:t>
            </w:r>
          </w:p>
        </w:tc>
        <w:tc>
          <w:tcPr>
            <w:tcW w:w="1701" w:type="dxa"/>
            <w:hideMark/>
          </w:tcPr>
          <w:p w14:paraId="477FB44C" w14:textId="77777777" w:rsidR="002D53A2" w:rsidRPr="002861AC" w:rsidRDefault="002D53A2">
            <w:pPr>
              <w:pStyle w:val="GOSTTableHead"/>
              <w:keepNext w:val="0"/>
              <w:widowControl w:val="0"/>
              <w:ind w:left="57" w:right="57"/>
              <w:rPr>
                <w:szCs w:val="22"/>
              </w:rPr>
            </w:pPr>
            <w:r w:rsidRPr="002861AC">
              <w:rPr>
                <w:szCs w:val="22"/>
              </w:rPr>
              <w:t>Сокращенное наименование (код) элемента</w:t>
            </w:r>
          </w:p>
        </w:tc>
        <w:tc>
          <w:tcPr>
            <w:tcW w:w="708" w:type="dxa"/>
            <w:hideMark/>
          </w:tcPr>
          <w:p w14:paraId="0934A56C" w14:textId="77777777" w:rsidR="002D53A2" w:rsidRPr="002861AC" w:rsidRDefault="002D53A2">
            <w:pPr>
              <w:pStyle w:val="GOSTTableHead"/>
              <w:keepNext w:val="0"/>
              <w:widowControl w:val="0"/>
              <w:ind w:left="57" w:right="57"/>
              <w:rPr>
                <w:szCs w:val="22"/>
              </w:rPr>
            </w:pPr>
            <w:r w:rsidRPr="002861AC">
              <w:rPr>
                <w:szCs w:val="22"/>
              </w:rPr>
              <w:t>Тип</w:t>
            </w:r>
          </w:p>
        </w:tc>
        <w:tc>
          <w:tcPr>
            <w:tcW w:w="1134" w:type="dxa"/>
            <w:hideMark/>
          </w:tcPr>
          <w:p w14:paraId="43BAE398" w14:textId="77777777" w:rsidR="002D53A2" w:rsidRPr="002861AC" w:rsidRDefault="002D53A2">
            <w:pPr>
              <w:pStyle w:val="GOSTTableHead"/>
              <w:keepNext w:val="0"/>
              <w:widowControl w:val="0"/>
              <w:ind w:left="57" w:right="57"/>
              <w:rPr>
                <w:szCs w:val="22"/>
              </w:rPr>
            </w:pPr>
            <w:r w:rsidRPr="002861AC">
              <w:rPr>
                <w:szCs w:val="22"/>
              </w:rPr>
              <w:t>Формат элемента</w:t>
            </w:r>
          </w:p>
        </w:tc>
        <w:tc>
          <w:tcPr>
            <w:tcW w:w="1134" w:type="dxa"/>
            <w:hideMark/>
          </w:tcPr>
          <w:p w14:paraId="73BA235E" w14:textId="77777777" w:rsidR="002D53A2" w:rsidRPr="002861AC" w:rsidRDefault="002D53A2">
            <w:pPr>
              <w:pStyle w:val="GOSTTableHead"/>
              <w:keepNext w:val="0"/>
              <w:widowControl w:val="0"/>
              <w:ind w:left="57" w:right="57"/>
              <w:rPr>
                <w:szCs w:val="22"/>
              </w:rPr>
            </w:pPr>
            <w:r w:rsidRPr="002861AC">
              <w:rPr>
                <w:szCs w:val="22"/>
              </w:rPr>
              <w:t>Обязательность</w:t>
            </w:r>
          </w:p>
        </w:tc>
        <w:tc>
          <w:tcPr>
            <w:tcW w:w="3555" w:type="dxa"/>
            <w:hideMark/>
          </w:tcPr>
          <w:p w14:paraId="46EBD598" w14:textId="77777777" w:rsidR="002D53A2" w:rsidRPr="002861AC" w:rsidRDefault="002D53A2">
            <w:pPr>
              <w:pStyle w:val="GOSTTableHead"/>
              <w:keepNext w:val="0"/>
              <w:widowControl w:val="0"/>
              <w:ind w:left="57" w:right="57"/>
              <w:rPr>
                <w:szCs w:val="22"/>
              </w:rPr>
            </w:pPr>
            <w:r w:rsidRPr="002861AC">
              <w:rPr>
                <w:szCs w:val="22"/>
              </w:rPr>
              <w:t>Дополнительная информация</w:t>
            </w:r>
          </w:p>
        </w:tc>
      </w:tr>
      <w:tr w:rsidR="002D53A2" w14:paraId="11801C15" w14:textId="77777777" w:rsidTr="00FC1965">
        <w:trPr>
          <w:cnfStyle w:val="000000100000" w:firstRow="0" w:lastRow="0" w:firstColumn="0" w:lastColumn="0" w:oddVBand="0" w:evenVBand="0" w:oddHBand="1" w:evenHBand="0" w:firstRowFirstColumn="0" w:firstRowLastColumn="0" w:lastRowFirstColumn="0" w:lastRowLastColumn="0"/>
        </w:trPr>
        <w:tc>
          <w:tcPr>
            <w:tcW w:w="1702" w:type="dxa"/>
            <w:tcBorders>
              <w:top w:val="single" w:sz="4" w:space="0" w:color="auto"/>
              <w:left w:val="single" w:sz="4" w:space="0" w:color="auto"/>
              <w:bottom w:val="single" w:sz="4" w:space="0" w:color="auto"/>
              <w:right w:val="single" w:sz="4" w:space="0" w:color="auto"/>
            </w:tcBorders>
            <w:hideMark/>
          </w:tcPr>
          <w:p w14:paraId="75FE9A61" w14:textId="77777777" w:rsidR="002D53A2" w:rsidRPr="00150FF6" w:rsidRDefault="002D53A2">
            <w:pPr>
              <w:pStyle w:val="GOSTTablenorm"/>
              <w:widowControl w:val="0"/>
              <w:rPr>
                <w:sz w:val="22"/>
                <w:szCs w:val="22"/>
              </w:rPr>
            </w:pPr>
            <w:r w:rsidRPr="00150FF6">
              <w:rPr>
                <w:sz w:val="22"/>
                <w:szCs w:val="22"/>
              </w:rPr>
              <w:t>Глобальный уникальный идентификатор</w:t>
            </w:r>
          </w:p>
        </w:tc>
        <w:tc>
          <w:tcPr>
            <w:tcW w:w="1701" w:type="dxa"/>
            <w:tcBorders>
              <w:top w:val="single" w:sz="4" w:space="0" w:color="auto"/>
              <w:left w:val="single" w:sz="4" w:space="0" w:color="auto"/>
              <w:bottom w:val="single" w:sz="4" w:space="0" w:color="auto"/>
              <w:right w:val="single" w:sz="4" w:space="0" w:color="auto"/>
            </w:tcBorders>
            <w:hideMark/>
          </w:tcPr>
          <w:p w14:paraId="43756E8E" w14:textId="77777777" w:rsidR="002D53A2" w:rsidRPr="00150FF6" w:rsidRDefault="002D53A2">
            <w:pPr>
              <w:pStyle w:val="GOSTTablenorm"/>
              <w:widowControl w:val="0"/>
              <w:rPr>
                <w:sz w:val="22"/>
                <w:szCs w:val="22"/>
              </w:rPr>
            </w:pPr>
            <w:r w:rsidRPr="00150FF6">
              <w:rPr>
                <w:sz w:val="22"/>
                <w:szCs w:val="22"/>
              </w:rPr>
              <w:t xml:space="preserve"> GUID</w:t>
            </w:r>
          </w:p>
        </w:tc>
        <w:tc>
          <w:tcPr>
            <w:tcW w:w="708" w:type="dxa"/>
            <w:tcBorders>
              <w:top w:val="single" w:sz="4" w:space="0" w:color="auto"/>
              <w:left w:val="single" w:sz="4" w:space="0" w:color="auto"/>
              <w:bottom w:val="single" w:sz="4" w:space="0" w:color="auto"/>
              <w:right w:val="single" w:sz="4" w:space="0" w:color="auto"/>
            </w:tcBorders>
            <w:hideMark/>
          </w:tcPr>
          <w:p w14:paraId="0B1F060C" w14:textId="77777777" w:rsidR="002D53A2" w:rsidRPr="00150FF6" w:rsidRDefault="002D53A2">
            <w:pPr>
              <w:pStyle w:val="GOSTTablenorm"/>
              <w:widowControl w:val="0"/>
              <w:jc w:val="center"/>
              <w:rPr>
                <w:sz w:val="22"/>
                <w:szCs w:val="22"/>
              </w:rPr>
            </w:pPr>
            <w:r w:rsidRPr="00150FF6">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037A046" w14:textId="77777777" w:rsidR="002D53A2" w:rsidRPr="00150FF6" w:rsidRDefault="002D53A2">
            <w:pPr>
              <w:pStyle w:val="GOSTTablenorm"/>
              <w:widowControl w:val="0"/>
              <w:rPr>
                <w:sz w:val="22"/>
                <w:szCs w:val="22"/>
                <w:lang w:val="en-US"/>
              </w:rPr>
            </w:pPr>
            <w:r w:rsidRPr="00150FF6">
              <w:rPr>
                <w:sz w:val="22"/>
                <w:szCs w:val="22"/>
              </w:rPr>
              <w:t>GUID</w:t>
            </w:r>
          </w:p>
        </w:tc>
        <w:tc>
          <w:tcPr>
            <w:tcW w:w="1134" w:type="dxa"/>
            <w:tcBorders>
              <w:top w:val="single" w:sz="4" w:space="0" w:color="auto"/>
              <w:left w:val="single" w:sz="4" w:space="0" w:color="auto"/>
              <w:bottom w:val="single" w:sz="4" w:space="0" w:color="auto"/>
              <w:right w:val="single" w:sz="4" w:space="0" w:color="auto"/>
            </w:tcBorders>
            <w:hideMark/>
          </w:tcPr>
          <w:p w14:paraId="310C73D3" w14:textId="77777777" w:rsidR="002D53A2" w:rsidRPr="00150FF6" w:rsidRDefault="002D53A2">
            <w:pPr>
              <w:pStyle w:val="GOSTTablenorm"/>
              <w:widowControl w:val="0"/>
              <w:jc w:val="center"/>
              <w:rPr>
                <w:sz w:val="22"/>
                <w:szCs w:val="22"/>
                <w:lang w:val="en-US"/>
              </w:rPr>
            </w:pPr>
            <w:r w:rsidRPr="00150FF6">
              <w:rPr>
                <w:sz w:val="22"/>
                <w:szCs w:val="22"/>
              </w:rPr>
              <w:t>О</w:t>
            </w:r>
          </w:p>
        </w:tc>
        <w:tc>
          <w:tcPr>
            <w:tcW w:w="3555" w:type="dxa"/>
            <w:tcBorders>
              <w:top w:val="single" w:sz="4" w:space="0" w:color="auto"/>
              <w:left w:val="single" w:sz="4" w:space="0" w:color="auto"/>
              <w:bottom w:val="single" w:sz="4" w:space="0" w:color="auto"/>
              <w:right w:val="single" w:sz="4" w:space="0" w:color="auto"/>
            </w:tcBorders>
            <w:hideMark/>
          </w:tcPr>
          <w:p w14:paraId="45C429B0" w14:textId="77777777" w:rsidR="002D53A2" w:rsidRPr="00150FF6" w:rsidRDefault="002D53A2">
            <w:pPr>
              <w:pStyle w:val="GOSTTablenorm"/>
              <w:widowControl w:val="0"/>
              <w:rPr>
                <w:sz w:val="22"/>
                <w:szCs w:val="22"/>
              </w:rPr>
            </w:pPr>
            <w:r w:rsidRPr="00150FF6">
              <w:rPr>
                <w:sz w:val="22"/>
                <w:szCs w:val="22"/>
              </w:rPr>
              <w:t>Служебное поле, заполняется в ТОФК.</w:t>
            </w:r>
          </w:p>
        </w:tc>
      </w:tr>
    </w:tbl>
    <w:p w14:paraId="7AC20E9E" w14:textId="77777777" w:rsidR="002D53A2" w:rsidRPr="006C1765" w:rsidRDefault="002D53A2" w:rsidP="002D53A2">
      <w:pPr>
        <w:pStyle w:val="32"/>
        <w:keepNext w:val="0"/>
        <w:keepLines w:val="0"/>
        <w:widowControl w:val="0"/>
        <w:numPr>
          <w:ilvl w:val="2"/>
          <w:numId w:val="346"/>
        </w:numPr>
        <w:tabs>
          <w:tab w:val="num" w:pos="862"/>
        </w:tabs>
        <w:ind w:left="862"/>
        <w:rPr>
          <w:highlight w:val="green"/>
        </w:rPr>
      </w:pPr>
      <w:bookmarkStart w:id="2082" w:name="_Toc55829328"/>
      <w:bookmarkStart w:id="2083" w:name="_Toc59456568"/>
      <w:bookmarkStart w:id="2084" w:name="_Toc87634309"/>
      <w:bookmarkStart w:id="2085" w:name="_Toc115392501"/>
      <w:r w:rsidRPr="006C1765">
        <w:rPr>
          <w:highlight w:val="green"/>
        </w:rPr>
        <w:t>Пример XML</w:t>
      </w:r>
      <w:bookmarkEnd w:id="2082"/>
      <w:bookmarkEnd w:id="2083"/>
      <w:bookmarkEnd w:id="2084"/>
      <w:bookmarkEnd w:id="2085"/>
    </w:p>
    <w:p w14:paraId="01B7BE0F" w14:textId="77777777" w:rsidR="002D53A2" w:rsidRDefault="002D53A2" w:rsidP="002D53A2">
      <w:pPr>
        <w:pStyle w:val="EBScript"/>
        <w:widowControl w:val="0"/>
        <w:ind w:left="600"/>
        <w:contextualSpacing/>
        <w:rPr>
          <w:rFonts w:cs="Courier New"/>
          <w:szCs w:val="22"/>
        </w:rPr>
      </w:pPr>
      <w:r>
        <w:rPr>
          <w:rFonts w:cs="Courier New"/>
          <w:szCs w:val="22"/>
        </w:rPr>
        <w:t>&lt;?xml version="1.0" encoding="UTF-8"?&gt;</w:t>
      </w:r>
    </w:p>
    <w:p w14:paraId="01030644" w14:textId="77777777" w:rsidR="002D53A2" w:rsidRDefault="002D53A2" w:rsidP="002D53A2">
      <w:pPr>
        <w:pStyle w:val="EBScript"/>
        <w:widowControl w:val="0"/>
        <w:ind w:left="600"/>
        <w:contextualSpacing/>
        <w:rPr>
          <w:rFonts w:cs="Courier New"/>
          <w:szCs w:val="22"/>
        </w:rPr>
      </w:pPr>
      <w:r>
        <w:rPr>
          <w:rFonts w:cs="Courier New"/>
          <w:szCs w:val="22"/>
        </w:rPr>
        <w:t>&lt;self:VLS_REPORT_0531789 metaType="formular" versionID="1.0" xsi:schemaLocation="http://www.roskazna.ru/eb/domain/VLS_REPORT_0531789/formular formulars.xsd" xmlns:self="http://www.roskazna.ru/eb/domain/VLS_REPORT_0531789/formular" xmlns:xsi="http://www.w3.org/2001/XMLSchema-instance"&gt;</w:t>
      </w:r>
    </w:p>
    <w:p w14:paraId="6C1416C0" w14:textId="77777777" w:rsidR="002D53A2" w:rsidRDefault="002D53A2" w:rsidP="002D53A2">
      <w:pPr>
        <w:pStyle w:val="EBScript"/>
        <w:widowControl w:val="0"/>
        <w:ind w:left="600"/>
        <w:contextualSpacing/>
        <w:rPr>
          <w:rFonts w:cs="Courier New"/>
          <w:szCs w:val="22"/>
        </w:rPr>
      </w:pPr>
      <w:r>
        <w:rPr>
          <w:rFonts w:cs="Courier New"/>
          <w:szCs w:val="22"/>
        </w:rPr>
        <w:tab/>
        <w:t>&lt;TtlPrt_RT_FORMCODE&gt;0531795&lt;/TtlPrt_RT_FORMCODE&gt;</w:t>
      </w:r>
    </w:p>
    <w:p w14:paraId="59B9AF7D" w14:textId="77777777" w:rsidR="002D53A2" w:rsidRDefault="002D53A2" w:rsidP="002D53A2">
      <w:pPr>
        <w:pStyle w:val="EBScript"/>
        <w:widowControl w:val="0"/>
        <w:ind w:left="600"/>
        <w:contextualSpacing/>
        <w:rPr>
          <w:rFonts w:cs="Courier New"/>
          <w:szCs w:val="22"/>
        </w:rPr>
      </w:pPr>
      <w:r>
        <w:rPr>
          <w:rFonts w:cs="Courier New"/>
          <w:szCs w:val="22"/>
        </w:rPr>
        <w:tab/>
        <w:t>&lt;TtlPrt_RT_ACCOUNTNUM&gt;08262Ч03421&lt;/TtlPrt_RT_ACCOUNTNUM&gt;</w:t>
      </w:r>
    </w:p>
    <w:p w14:paraId="438E4339" w14:textId="77777777" w:rsidR="002D53A2" w:rsidRDefault="002D53A2" w:rsidP="002D53A2">
      <w:pPr>
        <w:pStyle w:val="EBScript"/>
        <w:widowControl w:val="0"/>
        <w:ind w:left="600"/>
        <w:contextualSpacing/>
        <w:rPr>
          <w:rFonts w:cs="Courier New"/>
          <w:szCs w:val="22"/>
        </w:rPr>
      </w:pPr>
      <w:r>
        <w:rPr>
          <w:rFonts w:cs="Courier New"/>
          <w:szCs w:val="22"/>
        </w:rPr>
        <w:tab/>
        <w:t>&lt;TtlPrt_DctDt&gt;2021-01-01&lt;/TtlPrt_DctDt&gt;</w:t>
      </w:r>
    </w:p>
    <w:p w14:paraId="43B5C25D" w14:textId="77777777" w:rsidR="002D53A2" w:rsidRDefault="002D53A2" w:rsidP="002D53A2">
      <w:pPr>
        <w:pStyle w:val="EBScript"/>
        <w:widowControl w:val="0"/>
        <w:ind w:left="600"/>
        <w:contextualSpacing/>
        <w:rPr>
          <w:rFonts w:cs="Courier New"/>
          <w:szCs w:val="22"/>
        </w:rPr>
      </w:pPr>
      <w:r>
        <w:rPr>
          <w:rFonts w:cs="Courier New"/>
          <w:szCs w:val="22"/>
        </w:rPr>
        <w:tab/>
        <w:t>&lt;TtlPrt_TOFK&gt;</w:t>
      </w:r>
    </w:p>
    <w:p w14:paraId="2EEE4FC4"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Nm</w:t>
      </w:r>
      <w:r>
        <w:rPr>
          <w:rFonts w:cs="Courier New"/>
          <w:szCs w:val="22"/>
          <w:lang w:val="ru-RU"/>
        </w:rPr>
        <w:t>&gt;Управление Федерального казначейства по Чувашской Республике&lt;/</w:t>
      </w:r>
      <w:r>
        <w:rPr>
          <w:rFonts w:cs="Courier New"/>
          <w:szCs w:val="22"/>
        </w:rPr>
        <w:t>Nm</w:t>
      </w:r>
      <w:r>
        <w:rPr>
          <w:rFonts w:cs="Courier New"/>
          <w:szCs w:val="22"/>
          <w:lang w:val="ru-RU"/>
        </w:rPr>
        <w:t>&gt;</w:t>
      </w:r>
    </w:p>
    <w:p w14:paraId="0776CDDA"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lang w:val="ru-RU"/>
        </w:rPr>
        <w:tab/>
      </w:r>
      <w:r>
        <w:rPr>
          <w:rFonts w:cs="Courier New"/>
          <w:szCs w:val="22"/>
        </w:rPr>
        <w:t>&lt;Cd&gt;1500&lt;/Cd&gt;</w:t>
      </w:r>
    </w:p>
    <w:p w14:paraId="73C3C7C9" w14:textId="77777777" w:rsidR="002D53A2" w:rsidRDefault="002D53A2" w:rsidP="002D53A2">
      <w:pPr>
        <w:pStyle w:val="EBScript"/>
        <w:widowControl w:val="0"/>
        <w:ind w:left="600"/>
        <w:contextualSpacing/>
        <w:rPr>
          <w:rFonts w:cs="Courier New"/>
          <w:szCs w:val="22"/>
        </w:rPr>
      </w:pPr>
      <w:r>
        <w:rPr>
          <w:rFonts w:cs="Courier New"/>
          <w:szCs w:val="22"/>
        </w:rPr>
        <w:tab/>
        <w:t>&lt;/TtlPrt_TOFK&gt;</w:t>
      </w:r>
    </w:p>
    <w:p w14:paraId="38D44E93" w14:textId="77777777" w:rsidR="002D53A2" w:rsidRDefault="002D53A2" w:rsidP="002D53A2">
      <w:pPr>
        <w:pStyle w:val="EBScript"/>
        <w:widowControl w:val="0"/>
        <w:ind w:left="600"/>
        <w:contextualSpacing/>
        <w:rPr>
          <w:rFonts w:cs="Courier New"/>
          <w:szCs w:val="22"/>
        </w:rPr>
      </w:pPr>
      <w:r>
        <w:rPr>
          <w:rFonts w:cs="Courier New"/>
          <w:szCs w:val="22"/>
        </w:rPr>
        <w:tab/>
        <w:t>&lt;TtlPrt_UBP&gt;</w:t>
      </w:r>
    </w:p>
    <w:p w14:paraId="43D72E40"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Cd</w:t>
      </w:r>
      <w:r>
        <w:rPr>
          <w:rFonts w:cs="Courier New"/>
          <w:szCs w:val="22"/>
          <w:lang w:val="ru-RU"/>
        </w:rPr>
        <w:t>&gt;97200024&lt;/</w:t>
      </w:r>
      <w:r>
        <w:rPr>
          <w:rFonts w:cs="Courier New"/>
          <w:szCs w:val="22"/>
        </w:rPr>
        <w:t>Cd</w:t>
      </w:r>
      <w:r>
        <w:rPr>
          <w:rFonts w:cs="Courier New"/>
          <w:szCs w:val="22"/>
          <w:lang w:val="ru-RU"/>
        </w:rPr>
        <w:t>&gt;</w:t>
      </w:r>
    </w:p>
    <w:p w14:paraId="311626B7"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Nm</w:t>
      </w:r>
      <w:r>
        <w:rPr>
          <w:rFonts w:cs="Courier New"/>
          <w:szCs w:val="22"/>
          <w:lang w:val="ru-RU"/>
        </w:rPr>
        <w:t>&gt;Министерство финансов Чувашской Республики&lt;/</w:t>
      </w:r>
      <w:r>
        <w:rPr>
          <w:rFonts w:cs="Courier New"/>
          <w:szCs w:val="22"/>
        </w:rPr>
        <w:t>Nm</w:t>
      </w:r>
      <w:r>
        <w:rPr>
          <w:rFonts w:cs="Courier New"/>
          <w:szCs w:val="22"/>
          <w:lang w:val="ru-RU"/>
        </w:rPr>
        <w:t>&gt;</w:t>
      </w:r>
    </w:p>
    <w:p w14:paraId="39D80FAD"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&lt;/TtlPrt_UBP&gt;</w:t>
      </w:r>
    </w:p>
    <w:p w14:paraId="30DE277B" w14:textId="77777777" w:rsidR="002D53A2" w:rsidRDefault="002D53A2" w:rsidP="002D53A2">
      <w:pPr>
        <w:pStyle w:val="EBScript"/>
        <w:widowControl w:val="0"/>
        <w:ind w:left="600"/>
        <w:contextualSpacing/>
        <w:rPr>
          <w:rFonts w:cs="Courier New"/>
          <w:szCs w:val="22"/>
        </w:rPr>
      </w:pPr>
      <w:r>
        <w:rPr>
          <w:rFonts w:cs="Courier New"/>
          <w:szCs w:val="22"/>
        </w:rPr>
        <w:tab/>
        <w:t>&lt;TtlPrt_GRBS&gt;</w:t>
      </w:r>
    </w:p>
    <w:p w14:paraId="559D6609"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&lt;Cd&gt;092&lt;/Cd&gt;</w:t>
      </w:r>
    </w:p>
    <w:p w14:paraId="126044A2"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Nm</w:t>
      </w:r>
      <w:r>
        <w:rPr>
          <w:rFonts w:cs="Courier New"/>
          <w:szCs w:val="22"/>
          <w:lang w:val="ru-RU"/>
        </w:rPr>
        <w:t>&gt;Министерство финансов Российской Федерации&lt;/</w:t>
      </w:r>
      <w:r>
        <w:rPr>
          <w:rFonts w:cs="Courier New"/>
          <w:szCs w:val="22"/>
        </w:rPr>
        <w:t>Nm</w:t>
      </w:r>
      <w:r>
        <w:rPr>
          <w:rFonts w:cs="Courier New"/>
          <w:szCs w:val="22"/>
          <w:lang w:val="ru-RU"/>
        </w:rPr>
        <w:t>&gt;</w:t>
      </w:r>
    </w:p>
    <w:p w14:paraId="1235BAC5"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&lt;/TtlPrt_GRBS&gt;</w:t>
      </w:r>
    </w:p>
    <w:p w14:paraId="324AC8B8" w14:textId="77777777" w:rsidR="002D53A2" w:rsidRDefault="002D53A2" w:rsidP="002D53A2">
      <w:pPr>
        <w:pStyle w:val="EBScript"/>
        <w:widowControl w:val="0"/>
        <w:ind w:left="600"/>
        <w:contextualSpacing/>
        <w:rPr>
          <w:rFonts w:cs="Courier New"/>
          <w:szCs w:val="22"/>
        </w:rPr>
      </w:pPr>
      <w:r>
        <w:rPr>
          <w:rFonts w:cs="Courier New"/>
          <w:szCs w:val="22"/>
        </w:rPr>
        <w:tab/>
        <w:t>&lt;TtlPrt_MSC_Bdgt&gt;</w:t>
      </w:r>
    </w:p>
    <w:p w14:paraId="7A031AAC"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Cd</w:t>
      </w:r>
      <w:r>
        <w:rPr>
          <w:rFonts w:cs="Courier New"/>
          <w:szCs w:val="22"/>
          <w:lang w:val="ru-RU"/>
        </w:rPr>
        <w:t>&gt;15020001&lt;/</w:t>
      </w:r>
      <w:r>
        <w:rPr>
          <w:rFonts w:cs="Courier New"/>
          <w:szCs w:val="22"/>
        </w:rPr>
        <w:t>Cd</w:t>
      </w:r>
      <w:r>
        <w:rPr>
          <w:rFonts w:cs="Courier New"/>
          <w:szCs w:val="22"/>
          <w:lang w:val="ru-RU"/>
        </w:rPr>
        <w:t>&gt;</w:t>
      </w:r>
    </w:p>
    <w:p w14:paraId="642344E6"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lastRenderedPageBreak/>
        <w:tab/>
      </w:r>
      <w:r>
        <w:rPr>
          <w:rFonts w:cs="Courier New"/>
          <w:szCs w:val="22"/>
          <w:lang w:val="ru-RU"/>
        </w:rPr>
        <w:tab/>
        <w:t>&lt;</w:t>
      </w:r>
      <w:r>
        <w:rPr>
          <w:rFonts w:cs="Courier New"/>
          <w:szCs w:val="22"/>
        </w:rPr>
        <w:t>Nm</w:t>
      </w:r>
      <w:r>
        <w:rPr>
          <w:rFonts w:cs="Courier New"/>
          <w:szCs w:val="22"/>
          <w:lang w:val="ru-RU"/>
        </w:rPr>
        <w:t>&gt;Республиканский бюджет Чувашской Республики&lt;/</w:t>
      </w:r>
      <w:r>
        <w:rPr>
          <w:rFonts w:cs="Courier New"/>
          <w:szCs w:val="22"/>
        </w:rPr>
        <w:t>Nm</w:t>
      </w:r>
      <w:r>
        <w:rPr>
          <w:rFonts w:cs="Courier New"/>
          <w:szCs w:val="22"/>
          <w:lang w:val="ru-RU"/>
        </w:rPr>
        <w:t>&gt;</w:t>
      </w:r>
    </w:p>
    <w:p w14:paraId="381714AE"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&lt;/TtlPrt_MSC_Bdgt&gt;</w:t>
      </w:r>
    </w:p>
    <w:p w14:paraId="68812AFB" w14:textId="77777777" w:rsidR="002D53A2" w:rsidRDefault="002D53A2" w:rsidP="002D53A2">
      <w:pPr>
        <w:pStyle w:val="EBScript"/>
        <w:widowControl w:val="0"/>
        <w:ind w:left="600"/>
        <w:contextualSpacing/>
        <w:rPr>
          <w:rFonts w:cs="Courier New"/>
          <w:szCs w:val="22"/>
        </w:rPr>
      </w:pPr>
      <w:r>
        <w:rPr>
          <w:rFonts w:cs="Courier New"/>
          <w:szCs w:val="22"/>
        </w:rPr>
        <w:tab/>
        <w:t>&lt;TtlPrt_FO&gt;</w:t>
      </w:r>
    </w:p>
    <w:p w14:paraId="3E5ABBDF"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FnclInst</w:t>
      </w:r>
      <w:r>
        <w:rPr>
          <w:rFonts w:cs="Courier New"/>
          <w:szCs w:val="22"/>
          <w:lang w:val="ru-RU"/>
        </w:rPr>
        <w:t>&gt;Министерство финансов Российской Федерации&lt;/</w:t>
      </w:r>
      <w:r>
        <w:rPr>
          <w:rFonts w:cs="Courier New"/>
          <w:szCs w:val="22"/>
        </w:rPr>
        <w:t>FnclInst</w:t>
      </w:r>
      <w:r>
        <w:rPr>
          <w:rFonts w:cs="Courier New"/>
          <w:szCs w:val="22"/>
          <w:lang w:val="ru-RU"/>
        </w:rPr>
        <w:t>&gt;</w:t>
      </w:r>
    </w:p>
    <w:p w14:paraId="39E627F0"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OKPOCd</w:t>
      </w:r>
      <w:r>
        <w:rPr>
          <w:rFonts w:cs="Courier New"/>
          <w:szCs w:val="22"/>
          <w:lang w:val="ru-RU"/>
        </w:rPr>
        <w:t>&gt;00013474&lt;/</w:t>
      </w:r>
      <w:r>
        <w:rPr>
          <w:rFonts w:cs="Courier New"/>
          <w:szCs w:val="22"/>
        </w:rPr>
        <w:t>OKPOCd</w:t>
      </w:r>
      <w:r>
        <w:rPr>
          <w:rFonts w:cs="Courier New"/>
          <w:szCs w:val="22"/>
          <w:lang w:val="ru-RU"/>
        </w:rPr>
        <w:t>&gt;</w:t>
      </w:r>
    </w:p>
    <w:p w14:paraId="4D96F86E"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t>&lt;/</w:t>
      </w:r>
      <w:r>
        <w:rPr>
          <w:rFonts w:cs="Courier New"/>
          <w:szCs w:val="22"/>
        </w:rPr>
        <w:t>TtlPrt</w:t>
      </w:r>
      <w:r>
        <w:rPr>
          <w:rFonts w:cs="Courier New"/>
          <w:szCs w:val="22"/>
          <w:lang w:val="ru-RU"/>
        </w:rPr>
        <w:t>_</w:t>
      </w:r>
      <w:r>
        <w:rPr>
          <w:rFonts w:cs="Courier New"/>
          <w:szCs w:val="22"/>
        </w:rPr>
        <w:t>FO</w:t>
      </w:r>
      <w:r>
        <w:rPr>
          <w:rFonts w:cs="Courier New"/>
          <w:szCs w:val="22"/>
          <w:lang w:val="ru-RU"/>
        </w:rPr>
        <w:t>&gt;</w:t>
      </w:r>
    </w:p>
    <w:p w14:paraId="33C5706C"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t>&lt;</w:t>
      </w:r>
      <w:r>
        <w:rPr>
          <w:rFonts w:cs="Courier New"/>
          <w:szCs w:val="22"/>
        </w:rPr>
        <w:t>TtlPrt</w:t>
      </w:r>
      <w:r>
        <w:rPr>
          <w:rFonts w:cs="Courier New"/>
          <w:szCs w:val="22"/>
          <w:lang w:val="ru-RU"/>
        </w:rPr>
        <w:t>_</w:t>
      </w:r>
      <w:r>
        <w:rPr>
          <w:rFonts w:cs="Courier New"/>
          <w:szCs w:val="22"/>
        </w:rPr>
        <w:t>MSC</w:t>
      </w:r>
      <w:r>
        <w:rPr>
          <w:rFonts w:cs="Courier New"/>
          <w:szCs w:val="22"/>
          <w:lang w:val="ru-RU"/>
        </w:rPr>
        <w:t>_</w:t>
      </w:r>
      <w:r>
        <w:rPr>
          <w:rFonts w:cs="Courier New"/>
          <w:szCs w:val="22"/>
        </w:rPr>
        <w:t>OKTMO</w:t>
      </w:r>
      <w:r>
        <w:rPr>
          <w:rFonts w:cs="Courier New"/>
          <w:szCs w:val="22"/>
          <w:lang w:val="ru-RU"/>
        </w:rPr>
        <w:t>&gt;97000000&lt;/</w:t>
      </w:r>
      <w:r>
        <w:rPr>
          <w:rFonts w:cs="Courier New"/>
          <w:szCs w:val="22"/>
        </w:rPr>
        <w:t>TtlPrt</w:t>
      </w:r>
      <w:r>
        <w:rPr>
          <w:rFonts w:cs="Courier New"/>
          <w:szCs w:val="22"/>
          <w:lang w:val="ru-RU"/>
        </w:rPr>
        <w:t>_</w:t>
      </w:r>
      <w:r>
        <w:rPr>
          <w:rFonts w:cs="Courier New"/>
          <w:szCs w:val="22"/>
        </w:rPr>
        <w:t>MSC</w:t>
      </w:r>
      <w:r>
        <w:rPr>
          <w:rFonts w:cs="Courier New"/>
          <w:szCs w:val="22"/>
          <w:lang w:val="ru-RU"/>
        </w:rPr>
        <w:t>_</w:t>
      </w:r>
      <w:r>
        <w:rPr>
          <w:rFonts w:cs="Courier New"/>
          <w:szCs w:val="22"/>
        </w:rPr>
        <w:t>OKTMO</w:t>
      </w:r>
      <w:r>
        <w:rPr>
          <w:rFonts w:cs="Courier New"/>
          <w:szCs w:val="22"/>
          <w:lang w:val="ru-RU"/>
        </w:rPr>
        <w:t>&gt;</w:t>
      </w:r>
    </w:p>
    <w:p w14:paraId="3876BE9E" w14:textId="1FDF875D" w:rsidR="002D53A2" w:rsidRDefault="002D53A2" w:rsidP="002D53A2">
      <w:pPr>
        <w:pStyle w:val="EBScript"/>
        <w:widowControl w:val="0"/>
        <w:ind w:left="600"/>
        <w:contextualSpacing/>
        <w:rPr>
          <w:rFonts w:cs="Courier New"/>
          <w:szCs w:val="22"/>
        </w:rPr>
      </w:pPr>
      <w:r>
        <w:rPr>
          <w:rFonts w:cs="Courier New"/>
          <w:szCs w:val="22"/>
          <w:lang w:val="ru-RU"/>
        </w:rPr>
        <w:tab/>
      </w:r>
      <w:r w:rsidR="00C52216" w:rsidRPr="006C1765">
        <w:rPr>
          <w:rFonts w:cs="Courier New"/>
          <w:szCs w:val="22"/>
          <w:highlight w:val="green"/>
        </w:rPr>
        <w:t>&lt;TtlPrt_SECRECY code="0" value="</w:t>
      </w:r>
      <w:r w:rsidR="00C52216" w:rsidRPr="00A11AD9">
        <w:rPr>
          <w:rFonts w:cs="Courier New"/>
          <w:szCs w:val="22"/>
          <w:highlight w:val="green"/>
          <w:lang w:val="ru-RU"/>
        </w:rPr>
        <w:t>Несекретно</w:t>
      </w:r>
      <w:r w:rsidR="00C52216" w:rsidRPr="006C1765">
        <w:rPr>
          <w:rFonts w:cs="Courier New"/>
          <w:szCs w:val="22"/>
          <w:highlight w:val="green"/>
        </w:rPr>
        <w:t>"/&gt;</w:t>
      </w:r>
      <w:r w:rsidR="00C52216" w:rsidRPr="006C1765" w:rsidDel="00C52216">
        <w:rPr>
          <w:rFonts w:cs="Courier New"/>
          <w:szCs w:val="22"/>
        </w:rPr>
        <w:t xml:space="preserve"> </w:t>
      </w:r>
    </w:p>
    <w:p w14:paraId="3E7B9601" w14:textId="77777777" w:rsidR="002D53A2" w:rsidRDefault="002D53A2" w:rsidP="002D53A2">
      <w:pPr>
        <w:pStyle w:val="EBScript"/>
        <w:widowControl w:val="0"/>
        <w:ind w:left="600"/>
        <w:contextualSpacing/>
        <w:rPr>
          <w:rFonts w:cs="Courier New"/>
          <w:szCs w:val="22"/>
        </w:rPr>
      </w:pPr>
      <w:r>
        <w:rPr>
          <w:rFonts w:cs="Courier New"/>
          <w:szCs w:val="22"/>
        </w:rPr>
        <w:tab/>
        <w:t>&lt;R_789_G_S1_D&gt;</w:t>
      </w:r>
    </w:p>
    <w:p w14:paraId="26367FB4"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&lt;G_S1_D_ITEM&gt;</w:t>
      </w:r>
    </w:p>
    <w:p w14:paraId="13CDDFFB"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&lt;G_S1_D_C1&gt;09201060502010000540&lt;/G_S1_D_C1&gt;</w:t>
      </w:r>
    </w:p>
    <w:p w14:paraId="5C164D84"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&lt;G_S1_D_C2&gt;100.00&lt;/G_S1_D_C2&gt;</w:t>
      </w:r>
    </w:p>
    <w:p w14:paraId="5EA896AB"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&lt;G_S1_D_C3&gt;100.00&lt;/G_S1_D_C3&gt;</w:t>
      </w:r>
    </w:p>
    <w:p w14:paraId="04A91689"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&lt;G_S1_D_C4&gt;100.00&lt;/G_S1_D_C4&gt;</w:t>
      </w:r>
    </w:p>
    <w:p w14:paraId="65D23546"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&lt;G_S1_D_C4_2&gt;100.00&lt;/G_S1_D_C4_2&gt;</w:t>
      </w:r>
    </w:p>
    <w:p w14:paraId="4C529E6A"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&lt;G_S1_D_C5&gt;100.00&lt;/G_S1_D_C5&gt;</w:t>
      </w:r>
    </w:p>
    <w:p w14:paraId="18941623"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&lt;G_S1_D_C6&gt;100.00&lt;/G_S1_D_C6&gt;</w:t>
      </w:r>
    </w:p>
    <w:p w14:paraId="0421F717"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&lt;G_S1_D_C7&gt;100.00&lt;/G_S1_D_C7&gt;</w:t>
      </w:r>
    </w:p>
    <w:p w14:paraId="2610CD94"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&lt;G_S1_D_C7_2&gt;100.00&lt;/G_S1_D_C7_2&gt;</w:t>
      </w:r>
    </w:p>
    <w:p w14:paraId="6DAB5E49"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&lt;G_S1_D_C8&gt;100.00&lt;/G_S1_D_C8&gt;</w:t>
      </w:r>
    </w:p>
    <w:p w14:paraId="624D0736"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&lt;G_S1_D_C9&gt;100.00&lt;/G_S1_D_C9&gt;</w:t>
      </w:r>
    </w:p>
    <w:p w14:paraId="401A83A6"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&lt;G_S1_D_C10&gt;100.00&lt;/G_S1_D_C10&gt;</w:t>
      </w:r>
    </w:p>
    <w:p w14:paraId="543959C2"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&lt;G_S1_D_C10_2&gt;100.00&lt;/G_S1_D_C10_2&gt;</w:t>
      </w:r>
    </w:p>
    <w:p w14:paraId="37355B3E"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&lt;/G_S1_D_ITEM&gt;</w:t>
      </w:r>
    </w:p>
    <w:p w14:paraId="14FA255B" w14:textId="77777777" w:rsidR="002D53A2" w:rsidRDefault="002D53A2" w:rsidP="002D53A2">
      <w:pPr>
        <w:pStyle w:val="EBScript"/>
        <w:widowControl w:val="0"/>
        <w:ind w:left="600"/>
        <w:contextualSpacing/>
        <w:rPr>
          <w:rFonts w:cs="Courier New"/>
          <w:szCs w:val="22"/>
        </w:rPr>
      </w:pPr>
      <w:r>
        <w:rPr>
          <w:rFonts w:cs="Courier New"/>
          <w:szCs w:val="22"/>
        </w:rPr>
        <w:tab/>
        <w:t>&lt;/R_789_G_S1_D&gt;</w:t>
      </w:r>
    </w:p>
    <w:p w14:paraId="5B77C0A4" w14:textId="77777777" w:rsidR="002D53A2" w:rsidRDefault="002D53A2" w:rsidP="002D53A2">
      <w:pPr>
        <w:pStyle w:val="EBScript"/>
        <w:widowControl w:val="0"/>
        <w:ind w:left="600"/>
        <w:contextualSpacing/>
        <w:rPr>
          <w:rFonts w:cs="Courier New"/>
          <w:szCs w:val="22"/>
        </w:rPr>
      </w:pPr>
      <w:r>
        <w:rPr>
          <w:rFonts w:cs="Courier New"/>
          <w:szCs w:val="22"/>
        </w:rPr>
        <w:tab/>
        <w:t>&lt;R_G_S1_F_R2&gt;100.00&lt;/R_G_S1_F_R2&gt;</w:t>
      </w:r>
    </w:p>
    <w:p w14:paraId="1C263058" w14:textId="77777777" w:rsidR="002D53A2" w:rsidRDefault="002D53A2" w:rsidP="002D53A2">
      <w:pPr>
        <w:pStyle w:val="EBScript"/>
        <w:widowControl w:val="0"/>
        <w:ind w:left="600"/>
        <w:contextualSpacing/>
        <w:rPr>
          <w:rFonts w:cs="Courier New"/>
          <w:szCs w:val="22"/>
        </w:rPr>
      </w:pPr>
      <w:r>
        <w:rPr>
          <w:rFonts w:cs="Courier New"/>
          <w:szCs w:val="22"/>
        </w:rPr>
        <w:tab/>
        <w:t>&lt;R_G_S1_F_R3&gt;100.00&lt;/R_G_S1_F_R3&gt;</w:t>
      </w:r>
    </w:p>
    <w:p w14:paraId="00194E81" w14:textId="77777777" w:rsidR="002D53A2" w:rsidRDefault="002D53A2" w:rsidP="002D53A2">
      <w:pPr>
        <w:pStyle w:val="EBScript"/>
        <w:widowControl w:val="0"/>
        <w:ind w:left="600"/>
        <w:contextualSpacing/>
        <w:rPr>
          <w:rFonts w:cs="Courier New"/>
          <w:szCs w:val="22"/>
        </w:rPr>
      </w:pPr>
      <w:r>
        <w:rPr>
          <w:rFonts w:cs="Courier New"/>
          <w:szCs w:val="22"/>
        </w:rPr>
        <w:tab/>
        <w:t>&lt;R_G_S1_F_R4&gt;100.00&lt;/R_G_S1_F_R4&gt;</w:t>
      </w:r>
    </w:p>
    <w:p w14:paraId="65E5569F" w14:textId="77777777" w:rsidR="002D53A2" w:rsidRDefault="002D53A2" w:rsidP="002D53A2">
      <w:pPr>
        <w:pStyle w:val="EBScript"/>
        <w:widowControl w:val="0"/>
        <w:ind w:left="600"/>
        <w:contextualSpacing/>
        <w:rPr>
          <w:rFonts w:cs="Courier New"/>
          <w:szCs w:val="22"/>
        </w:rPr>
      </w:pPr>
      <w:r>
        <w:rPr>
          <w:rFonts w:cs="Courier New"/>
          <w:szCs w:val="22"/>
        </w:rPr>
        <w:tab/>
        <w:t>&lt;R_G_S1_F_R4_2&gt;100.00&lt;/R_G_S1_F_R4_2&gt;</w:t>
      </w:r>
    </w:p>
    <w:p w14:paraId="2A38EE9A" w14:textId="77777777" w:rsidR="002D53A2" w:rsidRDefault="002D53A2" w:rsidP="002D53A2">
      <w:pPr>
        <w:pStyle w:val="EBScript"/>
        <w:widowControl w:val="0"/>
        <w:ind w:left="600"/>
        <w:contextualSpacing/>
        <w:rPr>
          <w:rFonts w:cs="Courier New"/>
          <w:szCs w:val="22"/>
        </w:rPr>
      </w:pPr>
      <w:r>
        <w:rPr>
          <w:rFonts w:cs="Courier New"/>
          <w:szCs w:val="22"/>
        </w:rPr>
        <w:tab/>
        <w:t>&lt;R_G_S1_F_R5&gt;100.00&lt;/R_G_S1_F_R5&gt;</w:t>
      </w:r>
    </w:p>
    <w:p w14:paraId="65264D14" w14:textId="77777777" w:rsidR="002D53A2" w:rsidRDefault="002D53A2" w:rsidP="002D53A2">
      <w:pPr>
        <w:pStyle w:val="EBScript"/>
        <w:widowControl w:val="0"/>
        <w:ind w:left="600"/>
        <w:contextualSpacing/>
        <w:rPr>
          <w:rFonts w:cs="Courier New"/>
          <w:szCs w:val="22"/>
        </w:rPr>
      </w:pPr>
      <w:r>
        <w:rPr>
          <w:rFonts w:cs="Courier New"/>
          <w:szCs w:val="22"/>
        </w:rPr>
        <w:tab/>
        <w:t>&lt;R_G_S1_F_R6&gt;100.00&lt;/R_G_S1_F_R6&gt;</w:t>
      </w:r>
    </w:p>
    <w:p w14:paraId="0967EEE1" w14:textId="77777777" w:rsidR="002D53A2" w:rsidRDefault="002D53A2" w:rsidP="002D53A2">
      <w:pPr>
        <w:pStyle w:val="EBScript"/>
        <w:widowControl w:val="0"/>
        <w:ind w:left="600"/>
        <w:contextualSpacing/>
        <w:rPr>
          <w:rFonts w:cs="Courier New"/>
          <w:szCs w:val="22"/>
        </w:rPr>
      </w:pPr>
      <w:r>
        <w:rPr>
          <w:rFonts w:cs="Courier New"/>
          <w:szCs w:val="22"/>
        </w:rPr>
        <w:tab/>
        <w:t>&lt;R_G_S1_F_R7&gt;100.00&lt;/R_G_S1_F_R7&gt;</w:t>
      </w:r>
    </w:p>
    <w:p w14:paraId="7343F5D1" w14:textId="77777777" w:rsidR="002D53A2" w:rsidRDefault="002D53A2" w:rsidP="002D53A2">
      <w:pPr>
        <w:pStyle w:val="EBScript"/>
        <w:widowControl w:val="0"/>
        <w:ind w:left="600"/>
        <w:contextualSpacing/>
        <w:rPr>
          <w:rFonts w:cs="Courier New"/>
          <w:szCs w:val="22"/>
        </w:rPr>
      </w:pPr>
      <w:r>
        <w:rPr>
          <w:rFonts w:cs="Courier New"/>
          <w:szCs w:val="22"/>
        </w:rPr>
        <w:tab/>
        <w:t>&lt;R_G_S1_F_R7_2&gt;100.00&lt;/R_G_S1_F_R7_2&gt;</w:t>
      </w:r>
    </w:p>
    <w:p w14:paraId="113A4917" w14:textId="77777777" w:rsidR="002D53A2" w:rsidRDefault="002D53A2" w:rsidP="002D53A2">
      <w:pPr>
        <w:pStyle w:val="EBScript"/>
        <w:widowControl w:val="0"/>
        <w:ind w:left="600"/>
        <w:contextualSpacing/>
        <w:rPr>
          <w:rFonts w:cs="Courier New"/>
          <w:szCs w:val="22"/>
        </w:rPr>
      </w:pPr>
      <w:r>
        <w:rPr>
          <w:rFonts w:cs="Courier New"/>
          <w:szCs w:val="22"/>
        </w:rPr>
        <w:tab/>
        <w:t>&lt;R_G_S1_F_R8&gt;100.00&lt;/R_G_S1_F_R8&gt;</w:t>
      </w:r>
    </w:p>
    <w:p w14:paraId="0412BC12" w14:textId="77777777" w:rsidR="002D53A2" w:rsidRDefault="002D53A2" w:rsidP="002D53A2">
      <w:pPr>
        <w:pStyle w:val="EBScript"/>
        <w:widowControl w:val="0"/>
        <w:ind w:left="600"/>
        <w:contextualSpacing/>
        <w:rPr>
          <w:rFonts w:cs="Courier New"/>
          <w:szCs w:val="22"/>
        </w:rPr>
      </w:pPr>
      <w:r>
        <w:rPr>
          <w:rFonts w:cs="Courier New"/>
          <w:szCs w:val="22"/>
        </w:rPr>
        <w:tab/>
        <w:t>&lt;R_G_S1_F_R9&gt;100.00&lt;/R_G_S1_F_R9&gt;</w:t>
      </w:r>
    </w:p>
    <w:p w14:paraId="5DC5A14E" w14:textId="77777777" w:rsidR="002D53A2" w:rsidRDefault="002D53A2" w:rsidP="002D53A2">
      <w:pPr>
        <w:pStyle w:val="EBScript"/>
        <w:widowControl w:val="0"/>
        <w:ind w:left="600"/>
        <w:contextualSpacing/>
        <w:rPr>
          <w:rFonts w:cs="Courier New"/>
          <w:szCs w:val="22"/>
        </w:rPr>
      </w:pPr>
      <w:r>
        <w:rPr>
          <w:rFonts w:cs="Courier New"/>
          <w:szCs w:val="22"/>
        </w:rPr>
        <w:tab/>
        <w:t>&lt;R_G_S1_F_R10&gt;100.00&lt;/R_G_S1_F_R10&gt;</w:t>
      </w:r>
    </w:p>
    <w:p w14:paraId="01CA11F8" w14:textId="77777777" w:rsidR="002D53A2" w:rsidRDefault="002D53A2" w:rsidP="002D53A2">
      <w:pPr>
        <w:pStyle w:val="EBScript"/>
        <w:widowControl w:val="0"/>
        <w:ind w:left="600"/>
        <w:contextualSpacing/>
        <w:rPr>
          <w:rFonts w:cs="Courier New"/>
          <w:szCs w:val="22"/>
        </w:rPr>
      </w:pPr>
      <w:r>
        <w:rPr>
          <w:rFonts w:cs="Courier New"/>
          <w:szCs w:val="22"/>
        </w:rPr>
        <w:tab/>
        <w:t>&lt;R_G_S1_F_R10_2&gt;100.00&lt;/R_G_S1_F_R10_2&gt;</w:t>
      </w:r>
    </w:p>
    <w:p w14:paraId="40200866"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&lt;VSL_ListApp_Executor_SFP&gt;Иванов И.И.&lt;/VSL_ListApp_Executor_SFP&gt;</w:t>
      </w:r>
    </w:p>
    <w:p w14:paraId="27EEF877"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&lt;VSL_ListApp_Executor_Post&gt;Казначей&lt;/VSL_ListApp_Executor_Post&gt;</w:t>
      </w:r>
    </w:p>
    <w:p w14:paraId="15BEBBAF"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&lt;VSL_ListApp_Executor_TEL&gt;343456465&lt;/VSL_ListApp_Executor_TEL&gt;</w:t>
      </w:r>
    </w:p>
    <w:p w14:paraId="5132E2DE"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&lt;VSL_ListApp_Executor_Date&gt;2021-01-01&lt;/VSL_ListApp_Executor_Date&gt;</w:t>
      </w:r>
    </w:p>
    <w:p w14:paraId="283644A1" w14:textId="77777777" w:rsidR="002D53A2" w:rsidRDefault="002D53A2" w:rsidP="002D53A2">
      <w:pPr>
        <w:pStyle w:val="EBScript"/>
        <w:widowControl w:val="0"/>
        <w:ind w:left="600"/>
        <w:contextualSpacing/>
        <w:rPr>
          <w:rFonts w:cs="Courier New"/>
          <w:szCs w:val="22"/>
        </w:rPr>
      </w:pPr>
      <w:r>
        <w:rPr>
          <w:rFonts w:cs="Courier New"/>
          <w:szCs w:val="22"/>
        </w:rPr>
        <w:tab/>
        <w:t>&lt;StmInfrmtn_TF&gt;</w:t>
      </w:r>
    </w:p>
    <w:p w14:paraId="44F39022"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&lt;GUID&gt;8fd0f4a9-2364-4858-87dc-ce8d1aa70482&lt;/GUID&gt;</w:t>
      </w:r>
    </w:p>
    <w:p w14:paraId="4EED324E" w14:textId="77777777" w:rsidR="002D53A2" w:rsidRDefault="002D53A2" w:rsidP="002D53A2">
      <w:pPr>
        <w:pStyle w:val="EBScript"/>
        <w:widowControl w:val="0"/>
        <w:ind w:left="600"/>
        <w:contextualSpacing/>
        <w:rPr>
          <w:rFonts w:cs="Courier New"/>
          <w:szCs w:val="22"/>
        </w:rPr>
      </w:pPr>
      <w:r>
        <w:rPr>
          <w:rFonts w:cs="Courier New"/>
          <w:szCs w:val="22"/>
        </w:rPr>
        <w:tab/>
        <w:t>&lt;/StmInfrmtn_TF&gt;</w:t>
      </w:r>
    </w:p>
    <w:p w14:paraId="7CAFBEE3" w14:textId="77777777" w:rsidR="002D53A2" w:rsidRDefault="002D53A2" w:rsidP="002D53A2">
      <w:pPr>
        <w:pStyle w:val="EBScript"/>
        <w:widowControl w:val="0"/>
        <w:ind w:left="600"/>
        <w:contextualSpacing/>
        <w:rPr>
          <w:rFonts w:cs="Courier New"/>
          <w:szCs w:val="22"/>
        </w:rPr>
      </w:pPr>
      <w:r>
        <w:rPr>
          <w:rFonts w:cs="Courier New"/>
          <w:szCs w:val="22"/>
        </w:rPr>
        <w:tab/>
        <w:t>&lt;TtlPrt_DocNumber&gt;000000013&lt;/TtlPrt_DocNumber&gt;</w:t>
      </w:r>
    </w:p>
    <w:p w14:paraId="7D3B0186"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lang w:val="ru-RU"/>
        </w:rPr>
        <w:t>&lt;</w:t>
      </w:r>
      <w:r>
        <w:rPr>
          <w:rFonts w:cs="Courier New"/>
          <w:szCs w:val="22"/>
        </w:rPr>
        <w:t>TtlPrt</w:t>
      </w:r>
      <w:r>
        <w:rPr>
          <w:rFonts w:cs="Courier New"/>
          <w:szCs w:val="22"/>
          <w:lang w:val="ru-RU"/>
        </w:rPr>
        <w:t>_</w:t>
      </w:r>
      <w:r>
        <w:rPr>
          <w:rFonts w:cs="Courier New"/>
          <w:szCs w:val="22"/>
        </w:rPr>
        <w:t>OPENTOFK</w:t>
      </w:r>
      <w:r>
        <w:rPr>
          <w:rFonts w:cs="Courier New"/>
          <w:szCs w:val="22"/>
          <w:lang w:val="ru-RU"/>
        </w:rPr>
        <w:t>_</w:t>
      </w:r>
      <w:r>
        <w:rPr>
          <w:rFonts w:cs="Courier New"/>
          <w:szCs w:val="22"/>
        </w:rPr>
        <w:t>NAME</w:t>
      </w:r>
      <w:r>
        <w:rPr>
          <w:rFonts w:cs="Courier New"/>
          <w:szCs w:val="22"/>
          <w:lang w:val="ru-RU"/>
        </w:rPr>
        <w:t>&gt;Управление Федерального казначейства по Чувашской Республике&lt;/</w:t>
      </w:r>
      <w:r>
        <w:rPr>
          <w:rFonts w:cs="Courier New"/>
          <w:szCs w:val="22"/>
        </w:rPr>
        <w:t>TtlPrt</w:t>
      </w:r>
      <w:r>
        <w:rPr>
          <w:rFonts w:cs="Courier New"/>
          <w:szCs w:val="22"/>
          <w:lang w:val="ru-RU"/>
        </w:rPr>
        <w:t>_</w:t>
      </w:r>
      <w:r>
        <w:rPr>
          <w:rFonts w:cs="Courier New"/>
          <w:szCs w:val="22"/>
        </w:rPr>
        <w:t>OPENTOFK</w:t>
      </w:r>
      <w:r>
        <w:rPr>
          <w:rFonts w:cs="Courier New"/>
          <w:szCs w:val="22"/>
          <w:lang w:val="ru-RU"/>
        </w:rPr>
        <w:t>_</w:t>
      </w:r>
      <w:r>
        <w:rPr>
          <w:rFonts w:cs="Courier New"/>
          <w:szCs w:val="22"/>
        </w:rPr>
        <w:t>NAME</w:t>
      </w:r>
      <w:r>
        <w:rPr>
          <w:rFonts w:cs="Courier New"/>
          <w:szCs w:val="22"/>
          <w:lang w:val="ru-RU"/>
        </w:rPr>
        <w:t>&gt;</w:t>
      </w:r>
    </w:p>
    <w:p w14:paraId="5BB663A5"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&lt;TtlPrt_OPENTOFK_CODE&gt;1500&lt;/TtlPrt_OPENTOFK_CODE&gt;</w:t>
      </w:r>
    </w:p>
    <w:p w14:paraId="7F19956B" w14:textId="77777777" w:rsidR="002D53A2" w:rsidRDefault="002D53A2" w:rsidP="002D53A2">
      <w:pPr>
        <w:pStyle w:val="EBScript"/>
        <w:widowControl w:val="0"/>
        <w:ind w:left="600"/>
        <w:contextualSpacing/>
        <w:rPr>
          <w:rFonts w:cs="Courier New"/>
          <w:szCs w:val="22"/>
        </w:rPr>
      </w:pPr>
      <w:r>
        <w:rPr>
          <w:rFonts w:cs="Courier New"/>
          <w:szCs w:val="22"/>
        </w:rPr>
        <w:lastRenderedPageBreak/>
        <w:t xml:space="preserve">&lt;/self:VLS_REPORT_0531789&gt; </w:t>
      </w:r>
    </w:p>
    <w:p w14:paraId="138619F8" w14:textId="77777777" w:rsidR="002D53A2" w:rsidRPr="00745E05" w:rsidRDefault="002D53A2" w:rsidP="002D53A2">
      <w:pPr>
        <w:pStyle w:val="25"/>
        <w:keepNext w:val="0"/>
        <w:widowControl w:val="0"/>
        <w:numPr>
          <w:ilvl w:val="1"/>
          <w:numId w:val="346"/>
        </w:numPr>
        <w:tabs>
          <w:tab w:val="clear" w:pos="576"/>
        </w:tabs>
        <w:jc w:val="both"/>
        <w:rPr>
          <w:highlight w:val="green"/>
        </w:rPr>
      </w:pPr>
      <w:bookmarkStart w:id="2086" w:name="_Toc55829293"/>
      <w:bookmarkStart w:id="2087" w:name="_Toc59456569"/>
      <w:bookmarkStart w:id="2088" w:name="_Ref84785511"/>
      <w:bookmarkStart w:id="2089" w:name="_Toc87634310"/>
      <w:bookmarkStart w:id="2090" w:name="_Toc115392502"/>
      <w:r w:rsidRPr="00745E05">
        <w:rPr>
          <w:highlight w:val="green"/>
        </w:rPr>
        <w:t>Описание документа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bookmarkEnd w:id="2086"/>
      <w:bookmarkEnd w:id="2087"/>
      <w:bookmarkEnd w:id="2088"/>
      <w:bookmarkEnd w:id="2089"/>
      <w:bookmarkEnd w:id="2090"/>
    </w:p>
    <w:p w14:paraId="1A9EE862" w14:textId="77777777" w:rsidR="002D53A2" w:rsidRDefault="002D53A2" w:rsidP="002D53A2">
      <w:pPr>
        <w:pStyle w:val="32"/>
        <w:keepNext w:val="0"/>
        <w:keepLines w:val="0"/>
        <w:widowControl w:val="0"/>
        <w:numPr>
          <w:ilvl w:val="2"/>
          <w:numId w:val="346"/>
        </w:numPr>
        <w:tabs>
          <w:tab w:val="num" w:pos="862"/>
        </w:tabs>
        <w:ind w:left="862"/>
      </w:pPr>
      <w:bookmarkStart w:id="2091" w:name="_Toc55829294"/>
      <w:bookmarkStart w:id="2092" w:name="_Toc59456570"/>
      <w:bookmarkStart w:id="2093" w:name="_Toc87634311"/>
      <w:bookmarkStart w:id="2094" w:name="_Toc115392503"/>
      <w:r>
        <w:t>Назначение и маршрут документа</w:t>
      </w:r>
      <w:bookmarkEnd w:id="2091"/>
      <w:bookmarkEnd w:id="2092"/>
      <w:bookmarkEnd w:id="2093"/>
      <w:bookmarkEnd w:id="2094"/>
    </w:p>
    <w:p w14:paraId="5D45AE4C" w14:textId="77777777" w:rsidR="002D53A2" w:rsidRDefault="002D53A2" w:rsidP="002D53A2">
      <w:pPr>
        <w:pStyle w:val="OTRNormal"/>
        <w:widowControl w:val="0"/>
        <w:rPr>
          <w:szCs w:val="24"/>
        </w:rPr>
      </w:pPr>
      <w:r>
        <w:rPr>
          <w:szCs w:val="24"/>
        </w:rPr>
        <w:t>Документ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содержит информацию об операциях, отражаемых на лицевом счете ГАИФДБ (АИФДБ с полномочиями ГАИФДБ), за указанную дату в разрезе кодов бюджетной классификации и (или) иных аналитических признаков, и предназначен для доведения информации от ТОФК до ГАИФДБ (АИФДБ с полномочиями ГАИФДБ).</w:t>
      </w:r>
    </w:p>
    <w:p w14:paraId="553C8A60" w14:textId="622AE802" w:rsidR="002D53A2" w:rsidRDefault="002D53A2" w:rsidP="002D53A2">
      <w:pPr>
        <w:pStyle w:val="OTRNameTable0"/>
        <w:keepNext w:val="0"/>
        <w:widowControl w:val="0"/>
        <w:numPr>
          <w:ilvl w:val="0"/>
          <w:numId w:val="76"/>
        </w:numPr>
        <w:tabs>
          <w:tab w:val="num" w:pos="142"/>
        </w:tabs>
        <w:ind w:left="425" w:hanging="357"/>
        <w:contextualSpacing/>
        <w:rPr>
          <w:szCs w:val="20"/>
        </w:rPr>
      </w:pPr>
      <w:r>
        <w:fldChar w:fldCharType="begin"/>
      </w:r>
      <w:r>
        <w:instrText>SEQ Таблица \* ARABIC</w:instrText>
      </w:r>
      <w:r>
        <w:fldChar w:fldCharType="separate"/>
      </w:r>
      <w:r w:rsidR="007A3ADF">
        <w:rPr>
          <w:noProof/>
        </w:rPr>
        <w:t>201</w:t>
      </w:r>
      <w:r>
        <w:fldChar w:fldCharType="end"/>
      </w:r>
      <w:r>
        <w:t xml:space="preserve"> – Маршрут документа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bl>
      <w:tblPr>
        <w:tblStyle w:val="GOSTTable"/>
        <w:tblW w:w="5000" w:type="pct"/>
        <w:tblLook w:val="01E0" w:firstRow="1" w:lastRow="1" w:firstColumn="1" w:lastColumn="1" w:noHBand="0" w:noVBand="0"/>
      </w:tblPr>
      <w:tblGrid>
        <w:gridCol w:w="2469"/>
        <w:gridCol w:w="3645"/>
        <w:gridCol w:w="3514"/>
      </w:tblGrid>
      <w:tr w:rsidR="002D53A2" w:rsidRPr="00F178AC" w14:paraId="6543437F" w14:textId="77777777" w:rsidTr="002D53A2">
        <w:trPr>
          <w:cnfStyle w:val="100000000000" w:firstRow="1" w:lastRow="0" w:firstColumn="0" w:lastColumn="0" w:oddVBand="0" w:evenVBand="0" w:oddHBand="0" w:evenHBand="0" w:firstRowFirstColumn="0" w:firstRowLastColumn="0" w:lastRowFirstColumn="0" w:lastRowLastColumn="0"/>
        </w:trPr>
        <w:tc>
          <w:tcPr>
            <w:tcW w:w="1282" w:type="pct"/>
            <w:hideMark/>
          </w:tcPr>
          <w:p w14:paraId="0E956CE1" w14:textId="77777777" w:rsidR="002D53A2" w:rsidRPr="00976FDF" w:rsidRDefault="002D53A2" w:rsidP="00F178AC">
            <w:pPr>
              <w:pStyle w:val="GOSTTableHead"/>
              <w:keepNext w:val="0"/>
              <w:widowControl w:val="0"/>
              <w:rPr>
                <w:szCs w:val="22"/>
              </w:rPr>
            </w:pPr>
            <w:r w:rsidRPr="00976FDF">
              <w:rPr>
                <w:szCs w:val="22"/>
              </w:rPr>
              <w:t>Отправитель</w:t>
            </w:r>
          </w:p>
        </w:tc>
        <w:tc>
          <w:tcPr>
            <w:tcW w:w="1893" w:type="pct"/>
            <w:hideMark/>
          </w:tcPr>
          <w:p w14:paraId="157EABB6" w14:textId="77777777" w:rsidR="002D53A2" w:rsidRPr="00976FDF" w:rsidRDefault="002D53A2" w:rsidP="00F178AC">
            <w:pPr>
              <w:pStyle w:val="GOSTTableHead"/>
              <w:keepNext w:val="0"/>
              <w:widowControl w:val="0"/>
              <w:rPr>
                <w:szCs w:val="22"/>
              </w:rPr>
            </w:pPr>
            <w:r w:rsidRPr="00976FDF">
              <w:rPr>
                <w:szCs w:val="22"/>
              </w:rPr>
              <w:t>Получатель</w:t>
            </w:r>
          </w:p>
        </w:tc>
        <w:tc>
          <w:tcPr>
            <w:tcW w:w="1825" w:type="pct"/>
            <w:hideMark/>
          </w:tcPr>
          <w:p w14:paraId="378E32E5" w14:textId="77777777" w:rsidR="002D53A2" w:rsidRPr="00976FDF" w:rsidRDefault="002D53A2">
            <w:pPr>
              <w:pStyle w:val="GOSTTableHead"/>
              <w:keepNext w:val="0"/>
              <w:widowControl w:val="0"/>
              <w:rPr>
                <w:szCs w:val="22"/>
              </w:rPr>
            </w:pPr>
            <w:r w:rsidRPr="00976FDF">
              <w:rPr>
                <w:szCs w:val="22"/>
              </w:rPr>
              <w:t>Примечание</w:t>
            </w:r>
          </w:p>
        </w:tc>
      </w:tr>
      <w:tr w:rsidR="002D53A2" w14:paraId="397E15E3" w14:textId="77777777" w:rsidTr="002D53A2">
        <w:trPr>
          <w:cnfStyle w:val="000000100000" w:firstRow="0" w:lastRow="0" w:firstColumn="0" w:lastColumn="0" w:oddVBand="0" w:evenVBand="0" w:oddHBand="1" w:evenHBand="0"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608143D7" w14:textId="77777777" w:rsidR="002D53A2" w:rsidRPr="00976FDF" w:rsidRDefault="002D53A2" w:rsidP="00F178AC">
            <w:pPr>
              <w:pStyle w:val="GOSTTablenorm"/>
              <w:widowControl w:val="0"/>
              <w:ind w:left="0"/>
              <w:rPr>
                <w:sz w:val="22"/>
                <w:szCs w:val="22"/>
              </w:rPr>
            </w:pPr>
            <w:r w:rsidRPr="00976FDF">
              <w:rPr>
                <w:sz w:val="22"/>
                <w:szCs w:val="22"/>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5A146DBD" w14:textId="77777777" w:rsidR="002D53A2" w:rsidRPr="00976FDF" w:rsidRDefault="002D53A2" w:rsidP="00F178AC">
            <w:pPr>
              <w:pStyle w:val="GOSTTablenorm"/>
              <w:widowControl w:val="0"/>
              <w:ind w:left="0" w:right="0"/>
              <w:rPr>
                <w:sz w:val="22"/>
                <w:szCs w:val="22"/>
              </w:rPr>
            </w:pPr>
            <w:r w:rsidRPr="00976FDF">
              <w:rPr>
                <w:sz w:val="22"/>
                <w:szCs w:val="22"/>
              </w:rPr>
              <w:t>ГАИФДБ (АИФДБ с полномочиями ГАИФДБ)</w:t>
            </w:r>
          </w:p>
        </w:tc>
        <w:tc>
          <w:tcPr>
            <w:tcW w:w="1825" w:type="pct"/>
            <w:tcBorders>
              <w:top w:val="single" w:sz="4" w:space="0" w:color="auto"/>
              <w:left w:val="single" w:sz="4" w:space="0" w:color="auto"/>
              <w:bottom w:val="single" w:sz="4" w:space="0" w:color="auto"/>
              <w:right w:val="single" w:sz="4" w:space="0" w:color="auto"/>
            </w:tcBorders>
          </w:tcPr>
          <w:p w14:paraId="5CC2D54F" w14:textId="77777777" w:rsidR="002D53A2" w:rsidRPr="00976FDF" w:rsidRDefault="002D53A2">
            <w:pPr>
              <w:pStyle w:val="GOSTTablenorm"/>
              <w:widowControl w:val="0"/>
              <w:rPr>
                <w:sz w:val="22"/>
                <w:szCs w:val="22"/>
              </w:rPr>
            </w:pPr>
          </w:p>
        </w:tc>
      </w:tr>
      <w:tr w:rsidR="002D53A2" w14:paraId="2FFFF1C4" w14:textId="77777777" w:rsidTr="002D53A2">
        <w:trPr>
          <w:cnfStyle w:val="000000010000" w:firstRow="0" w:lastRow="0" w:firstColumn="0" w:lastColumn="0" w:oddVBand="0" w:evenVBand="0" w:oddHBand="0" w:evenHBand="1"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351A654E" w14:textId="77777777" w:rsidR="002D53A2" w:rsidRPr="00976FDF" w:rsidRDefault="002D53A2" w:rsidP="00F178AC">
            <w:pPr>
              <w:pStyle w:val="GOSTTablenorm"/>
              <w:widowControl w:val="0"/>
              <w:ind w:left="0"/>
              <w:rPr>
                <w:sz w:val="22"/>
                <w:szCs w:val="22"/>
              </w:rPr>
            </w:pPr>
            <w:r w:rsidRPr="00976FDF">
              <w:rPr>
                <w:sz w:val="22"/>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50AD31E2" w14:textId="77777777" w:rsidR="002D53A2" w:rsidRPr="00976FDF" w:rsidRDefault="002D53A2" w:rsidP="00F178AC">
            <w:pPr>
              <w:pStyle w:val="GOSTTablenorm"/>
              <w:widowControl w:val="0"/>
              <w:ind w:left="0" w:right="0"/>
              <w:rPr>
                <w:sz w:val="22"/>
                <w:szCs w:val="22"/>
              </w:rPr>
            </w:pPr>
            <w:r w:rsidRPr="00976FDF">
              <w:rPr>
                <w:sz w:val="22"/>
                <w:szCs w:val="22"/>
              </w:rPr>
              <w:t xml:space="preserve">ГАИФДБ (АИФДБ с полномочиями ГАИФДБ) </w:t>
            </w:r>
          </w:p>
        </w:tc>
        <w:tc>
          <w:tcPr>
            <w:tcW w:w="1825" w:type="pct"/>
            <w:tcBorders>
              <w:top w:val="single" w:sz="4" w:space="0" w:color="auto"/>
              <w:left w:val="single" w:sz="4" w:space="0" w:color="auto"/>
              <w:bottom w:val="single" w:sz="4" w:space="0" w:color="auto"/>
              <w:right w:val="single" w:sz="4" w:space="0" w:color="auto"/>
            </w:tcBorders>
          </w:tcPr>
          <w:p w14:paraId="1F5F8F0F" w14:textId="77777777" w:rsidR="002D53A2" w:rsidRPr="00976FDF" w:rsidRDefault="002D53A2">
            <w:pPr>
              <w:pStyle w:val="GOSTTablenorm"/>
              <w:widowControl w:val="0"/>
              <w:rPr>
                <w:sz w:val="22"/>
                <w:szCs w:val="22"/>
              </w:rPr>
            </w:pPr>
          </w:p>
        </w:tc>
      </w:tr>
    </w:tbl>
    <w:p w14:paraId="08EAB257" w14:textId="77777777" w:rsidR="002D53A2" w:rsidRPr="00745E05" w:rsidRDefault="002D53A2" w:rsidP="002D53A2">
      <w:pPr>
        <w:pStyle w:val="32"/>
        <w:keepNext w:val="0"/>
        <w:keepLines w:val="0"/>
        <w:widowControl w:val="0"/>
        <w:numPr>
          <w:ilvl w:val="2"/>
          <w:numId w:val="346"/>
        </w:numPr>
        <w:tabs>
          <w:tab w:val="num" w:pos="862"/>
        </w:tabs>
        <w:ind w:left="862"/>
        <w:rPr>
          <w:highlight w:val="green"/>
        </w:rPr>
      </w:pPr>
      <w:bookmarkStart w:id="2095" w:name="_Toc55829295"/>
      <w:bookmarkStart w:id="2096" w:name="_Toc59456571"/>
      <w:bookmarkStart w:id="2097" w:name="_Toc87634312"/>
      <w:bookmarkStart w:id="2098" w:name="_Toc115392504"/>
      <w:r w:rsidRPr="00745E05">
        <w:rPr>
          <w:highlight w:val="green"/>
        </w:rPr>
        <w:t>Описание комплексного типа «tVLS_REPORT_0531781»</w:t>
      </w:r>
      <w:bookmarkEnd w:id="2095"/>
      <w:bookmarkEnd w:id="2096"/>
      <w:bookmarkEnd w:id="2097"/>
      <w:bookmarkEnd w:id="2098"/>
    </w:p>
    <w:p w14:paraId="2EC867AF" w14:textId="31C504C9" w:rsidR="002D53A2" w:rsidRPr="00745E05" w:rsidRDefault="002D53A2" w:rsidP="002D53A2">
      <w:pPr>
        <w:pStyle w:val="OTRNameTable0"/>
        <w:keepNext w:val="0"/>
        <w:widowControl w:val="0"/>
        <w:numPr>
          <w:ilvl w:val="0"/>
          <w:numId w:val="76"/>
        </w:numPr>
        <w:tabs>
          <w:tab w:val="num" w:pos="142"/>
        </w:tabs>
        <w:ind w:left="425" w:hanging="357"/>
        <w:contextualSpacing/>
        <w:rPr>
          <w:highlight w:val="green"/>
        </w:rPr>
      </w:pPr>
      <w:r w:rsidRPr="00745E05">
        <w:rPr>
          <w:highlight w:val="green"/>
        </w:rPr>
        <w:fldChar w:fldCharType="begin"/>
      </w:r>
      <w:r w:rsidRPr="00745E05">
        <w:rPr>
          <w:noProof/>
          <w:highlight w:val="green"/>
        </w:rPr>
        <w:instrText xml:space="preserve"> SEQ Таблица \* ARABIC </w:instrText>
      </w:r>
      <w:r w:rsidRPr="00745E05">
        <w:rPr>
          <w:highlight w:val="green"/>
        </w:rPr>
        <w:fldChar w:fldCharType="separate"/>
      </w:r>
      <w:r w:rsidR="007A3ADF">
        <w:rPr>
          <w:noProof/>
          <w:highlight w:val="green"/>
        </w:rPr>
        <w:t>202</w:t>
      </w:r>
      <w:r w:rsidRPr="00745E05">
        <w:rPr>
          <w:highlight w:val="green"/>
        </w:rPr>
        <w:fldChar w:fldCharType="end"/>
      </w:r>
      <w:r w:rsidRPr="00745E05">
        <w:rPr>
          <w:highlight w:val="green"/>
        </w:rPr>
        <w:t xml:space="preserve"> – Описание комплексного типа «</w:t>
      </w:r>
      <w:r w:rsidRPr="00745E05">
        <w:rPr>
          <w:rStyle w:val="GOSTNormal0"/>
          <w:rFonts w:eastAsia="Calibri"/>
          <w:highlight w:val="green"/>
          <w:lang w:val="en-US"/>
        </w:rPr>
        <w:t>tVLS</w:t>
      </w:r>
      <w:r w:rsidRPr="00745E05">
        <w:rPr>
          <w:rStyle w:val="GOSTNormal0"/>
          <w:rFonts w:eastAsia="Calibri"/>
          <w:highlight w:val="green"/>
        </w:rPr>
        <w:t>_</w:t>
      </w:r>
      <w:r w:rsidRPr="00745E05">
        <w:rPr>
          <w:rStyle w:val="GOSTNormal0"/>
          <w:rFonts w:eastAsia="Calibri"/>
          <w:highlight w:val="green"/>
          <w:lang w:val="en-US"/>
        </w:rPr>
        <w:t>REPORT</w:t>
      </w:r>
      <w:r w:rsidRPr="00745E05">
        <w:rPr>
          <w:rStyle w:val="GOSTNormal0"/>
          <w:rFonts w:eastAsia="Calibri"/>
          <w:highlight w:val="green"/>
        </w:rPr>
        <w:t>_0531781</w:t>
      </w:r>
      <w:r w:rsidRPr="00745E05">
        <w:rPr>
          <w:highlight w:val="green"/>
        </w:rPr>
        <w:t>»</w:t>
      </w:r>
    </w:p>
    <w:tbl>
      <w:tblPr>
        <w:tblStyle w:val="GOSTTable"/>
        <w:tblW w:w="5000" w:type="pct"/>
        <w:tblLayout w:type="fixed"/>
        <w:tblLook w:val="04A0" w:firstRow="1" w:lastRow="0" w:firstColumn="1" w:lastColumn="0" w:noHBand="0" w:noVBand="1"/>
      </w:tblPr>
      <w:tblGrid>
        <w:gridCol w:w="1751"/>
        <w:gridCol w:w="1646"/>
        <w:gridCol w:w="698"/>
        <w:gridCol w:w="1240"/>
        <w:gridCol w:w="1104"/>
        <w:gridCol w:w="3189"/>
      </w:tblGrid>
      <w:tr w:rsidR="002D53A2" w:rsidRPr="00F178AC" w14:paraId="482D8484" w14:textId="77777777" w:rsidTr="006C1765">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593E6144"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589" w:type="dxa"/>
            <w:hideMark/>
          </w:tcPr>
          <w:p w14:paraId="49264C7D"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674" w:type="dxa"/>
            <w:hideMark/>
          </w:tcPr>
          <w:p w14:paraId="5D5128A2" w14:textId="77777777" w:rsidR="002D53A2" w:rsidRPr="00F178AC" w:rsidRDefault="002D53A2">
            <w:pPr>
              <w:pStyle w:val="GOSTTableHead"/>
              <w:keepNext w:val="0"/>
              <w:widowControl w:val="0"/>
              <w:rPr>
                <w:szCs w:val="22"/>
              </w:rPr>
            </w:pPr>
            <w:r w:rsidRPr="00F178AC">
              <w:rPr>
                <w:szCs w:val="22"/>
              </w:rPr>
              <w:t>Тип</w:t>
            </w:r>
          </w:p>
        </w:tc>
        <w:tc>
          <w:tcPr>
            <w:tcW w:w="1197" w:type="dxa"/>
            <w:hideMark/>
          </w:tcPr>
          <w:p w14:paraId="0D90A4CC"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066" w:type="dxa"/>
            <w:hideMark/>
          </w:tcPr>
          <w:p w14:paraId="010EE6B4" w14:textId="77777777" w:rsidR="002D53A2" w:rsidRPr="00F178AC" w:rsidRDefault="002D53A2" w:rsidP="00D74C35">
            <w:pPr>
              <w:pStyle w:val="GOSTTableHead"/>
              <w:keepNext w:val="0"/>
              <w:widowControl w:val="0"/>
              <w:rPr>
                <w:szCs w:val="22"/>
              </w:rPr>
            </w:pPr>
            <w:r w:rsidRPr="00F178AC">
              <w:rPr>
                <w:szCs w:val="22"/>
              </w:rPr>
              <w:t>Обязательность</w:t>
            </w:r>
          </w:p>
        </w:tc>
        <w:tc>
          <w:tcPr>
            <w:tcW w:w="3078" w:type="dxa"/>
            <w:hideMark/>
          </w:tcPr>
          <w:p w14:paraId="33B52A88"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0E6BC1EC" w14:textId="77777777" w:rsidTr="006C1765">
        <w:trPr>
          <w:cnfStyle w:val="000000100000" w:firstRow="0" w:lastRow="0" w:firstColumn="0" w:lastColumn="0" w:oddVBand="0" w:evenVBand="0" w:oddHBand="1" w:evenHBand="0" w:firstRowFirstColumn="0" w:firstRowLastColumn="0" w:lastRowFirstColumn="0" w:lastRowLastColumn="0"/>
          <w:trHeight w:val="226"/>
        </w:trPr>
        <w:tc>
          <w:tcPr>
            <w:tcW w:w="9293" w:type="dxa"/>
            <w:gridSpan w:val="6"/>
            <w:tcBorders>
              <w:top w:val="single" w:sz="4" w:space="0" w:color="auto"/>
              <w:left w:val="single" w:sz="4" w:space="0" w:color="auto"/>
              <w:bottom w:val="single" w:sz="4" w:space="0" w:color="auto"/>
              <w:right w:val="single" w:sz="4" w:space="0" w:color="auto"/>
            </w:tcBorders>
            <w:hideMark/>
          </w:tcPr>
          <w:p w14:paraId="15418A85" w14:textId="77777777" w:rsidR="002D53A2" w:rsidRPr="005A5127" w:rsidRDefault="002D53A2" w:rsidP="00D74C35">
            <w:pPr>
              <w:pStyle w:val="GOSTTablenorm"/>
              <w:widowControl w:val="0"/>
              <w:ind w:left="0"/>
              <w:rPr>
                <w:b/>
                <w:sz w:val="22"/>
                <w:szCs w:val="22"/>
              </w:rPr>
            </w:pPr>
            <w:r w:rsidRPr="005A5127">
              <w:rPr>
                <w:b/>
                <w:sz w:val="22"/>
                <w:szCs w:val="22"/>
              </w:rPr>
              <w:t>Параметры отчета</w:t>
            </w:r>
          </w:p>
        </w:tc>
      </w:tr>
      <w:tr w:rsidR="002D53A2" w14:paraId="3C980DD0"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6FB37A6" w14:textId="77777777" w:rsidR="002D53A2" w:rsidRPr="005A5127" w:rsidRDefault="002D53A2">
            <w:pPr>
              <w:pStyle w:val="GOSTTablenorm"/>
              <w:widowControl w:val="0"/>
              <w:rPr>
                <w:sz w:val="22"/>
                <w:szCs w:val="22"/>
              </w:rPr>
            </w:pPr>
            <w:r w:rsidRPr="005A5127">
              <w:rPr>
                <w:sz w:val="22"/>
                <w:szCs w:val="22"/>
              </w:rPr>
              <w:t>Форма по КФД</w:t>
            </w:r>
          </w:p>
        </w:tc>
        <w:tc>
          <w:tcPr>
            <w:tcW w:w="1589" w:type="dxa"/>
            <w:tcBorders>
              <w:top w:val="single" w:sz="4" w:space="0" w:color="auto"/>
              <w:left w:val="single" w:sz="4" w:space="0" w:color="auto"/>
              <w:bottom w:val="single" w:sz="4" w:space="0" w:color="auto"/>
              <w:right w:val="single" w:sz="4" w:space="0" w:color="auto"/>
            </w:tcBorders>
            <w:hideMark/>
          </w:tcPr>
          <w:p w14:paraId="7E92CEFE" w14:textId="77777777" w:rsidR="002D53A2" w:rsidRPr="005A5127" w:rsidRDefault="002D53A2">
            <w:pPr>
              <w:pStyle w:val="GOSTTablenorm"/>
              <w:widowControl w:val="0"/>
              <w:rPr>
                <w:sz w:val="22"/>
                <w:szCs w:val="22"/>
              </w:rPr>
            </w:pPr>
            <w:r w:rsidRPr="005A5127">
              <w:rPr>
                <w:rFonts w:eastAsiaTheme="minorHAnsi"/>
                <w:color w:val="000000"/>
                <w:sz w:val="22"/>
                <w:szCs w:val="22"/>
              </w:rPr>
              <w:t>TtlPrt_RT_FORMCODE</w:t>
            </w:r>
          </w:p>
        </w:tc>
        <w:tc>
          <w:tcPr>
            <w:tcW w:w="674" w:type="dxa"/>
            <w:tcBorders>
              <w:top w:val="single" w:sz="4" w:space="0" w:color="auto"/>
              <w:left w:val="single" w:sz="4" w:space="0" w:color="auto"/>
              <w:bottom w:val="single" w:sz="4" w:space="0" w:color="auto"/>
              <w:right w:val="single" w:sz="4" w:space="0" w:color="auto"/>
            </w:tcBorders>
            <w:hideMark/>
          </w:tcPr>
          <w:p w14:paraId="611BD17E"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340CC48" w14:textId="77777777" w:rsidR="002D53A2" w:rsidRPr="005A5127" w:rsidRDefault="002D53A2" w:rsidP="00F178AC">
            <w:pPr>
              <w:pStyle w:val="GOSTTablenorm"/>
              <w:widowControl w:val="0"/>
              <w:ind w:left="0"/>
              <w:rPr>
                <w:sz w:val="22"/>
                <w:szCs w:val="22"/>
              </w:rPr>
            </w:pPr>
            <w:r w:rsidRPr="005A5127">
              <w:rPr>
                <w:sz w:val="22"/>
                <w:szCs w:val="22"/>
              </w:rPr>
              <w:t>Т(7)</w:t>
            </w:r>
          </w:p>
        </w:tc>
        <w:tc>
          <w:tcPr>
            <w:tcW w:w="1066" w:type="dxa"/>
            <w:tcBorders>
              <w:top w:val="single" w:sz="4" w:space="0" w:color="auto"/>
              <w:left w:val="single" w:sz="4" w:space="0" w:color="auto"/>
              <w:bottom w:val="single" w:sz="4" w:space="0" w:color="auto"/>
              <w:right w:val="single" w:sz="4" w:space="0" w:color="auto"/>
            </w:tcBorders>
            <w:hideMark/>
          </w:tcPr>
          <w:p w14:paraId="67E9A325"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0924BD1B" w14:textId="77777777" w:rsidR="002D53A2" w:rsidRPr="005A5127" w:rsidRDefault="002D53A2">
            <w:pPr>
              <w:pStyle w:val="GOSTTablenorm"/>
              <w:widowControl w:val="0"/>
              <w:rPr>
                <w:sz w:val="22"/>
                <w:szCs w:val="22"/>
              </w:rPr>
            </w:pPr>
            <w:r w:rsidRPr="005A5127">
              <w:rPr>
                <w:sz w:val="22"/>
                <w:szCs w:val="22"/>
              </w:rPr>
              <w:t xml:space="preserve">Указывается код формы выписки по КФД. </w:t>
            </w:r>
          </w:p>
          <w:p w14:paraId="6177662F" w14:textId="77777777" w:rsidR="002D53A2" w:rsidRPr="005A5127" w:rsidRDefault="002D53A2">
            <w:pPr>
              <w:pStyle w:val="GOSTTablenorm"/>
              <w:widowControl w:val="0"/>
              <w:rPr>
                <w:sz w:val="22"/>
                <w:szCs w:val="22"/>
              </w:rPr>
            </w:pPr>
            <w:r w:rsidRPr="005A5127">
              <w:rPr>
                <w:sz w:val="22"/>
                <w:szCs w:val="22"/>
              </w:rPr>
              <w:t>По умолчанию указывается значение – «0531798».</w:t>
            </w:r>
          </w:p>
        </w:tc>
      </w:tr>
      <w:tr w:rsidR="002D53A2" w14:paraId="6858CFF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056BE41" w14:textId="77777777" w:rsidR="002D53A2" w:rsidRPr="005A5127" w:rsidRDefault="002D53A2">
            <w:pPr>
              <w:pStyle w:val="GOSTTablenorm"/>
              <w:widowControl w:val="0"/>
              <w:rPr>
                <w:sz w:val="22"/>
                <w:szCs w:val="22"/>
              </w:rPr>
            </w:pPr>
            <w:r w:rsidRPr="005A5127">
              <w:rPr>
                <w:sz w:val="22"/>
                <w:szCs w:val="22"/>
              </w:rPr>
              <w:t>Номер лицевого счета</w:t>
            </w:r>
          </w:p>
        </w:tc>
        <w:tc>
          <w:tcPr>
            <w:tcW w:w="1589" w:type="dxa"/>
            <w:tcBorders>
              <w:top w:val="single" w:sz="4" w:space="0" w:color="auto"/>
              <w:left w:val="single" w:sz="4" w:space="0" w:color="auto"/>
              <w:bottom w:val="single" w:sz="4" w:space="0" w:color="auto"/>
              <w:right w:val="single" w:sz="4" w:space="0" w:color="auto"/>
            </w:tcBorders>
            <w:hideMark/>
          </w:tcPr>
          <w:p w14:paraId="0ACD875A" w14:textId="77777777" w:rsidR="002D53A2" w:rsidRPr="005A5127" w:rsidRDefault="002D53A2">
            <w:pPr>
              <w:pStyle w:val="GOSTTablenorm"/>
              <w:widowControl w:val="0"/>
              <w:rPr>
                <w:sz w:val="22"/>
                <w:szCs w:val="22"/>
              </w:rPr>
            </w:pPr>
            <w:r w:rsidRPr="005A5127">
              <w:rPr>
                <w:sz w:val="22"/>
                <w:szCs w:val="22"/>
              </w:rPr>
              <w:t>TtlPrt_RT_ACCOUNTNUM</w:t>
            </w:r>
          </w:p>
        </w:tc>
        <w:tc>
          <w:tcPr>
            <w:tcW w:w="674" w:type="dxa"/>
            <w:tcBorders>
              <w:top w:val="single" w:sz="4" w:space="0" w:color="auto"/>
              <w:left w:val="single" w:sz="4" w:space="0" w:color="auto"/>
              <w:bottom w:val="single" w:sz="4" w:space="0" w:color="auto"/>
              <w:right w:val="single" w:sz="4" w:space="0" w:color="auto"/>
            </w:tcBorders>
            <w:hideMark/>
          </w:tcPr>
          <w:p w14:paraId="09CE42F8"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48EBCB35" w14:textId="77777777" w:rsidR="002D53A2" w:rsidRPr="005A5127" w:rsidRDefault="002D53A2" w:rsidP="00F178AC">
            <w:pPr>
              <w:pStyle w:val="GOSTTablenorm"/>
              <w:widowControl w:val="0"/>
              <w:ind w:left="0"/>
              <w:rPr>
                <w:sz w:val="22"/>
                <w:szCs w:val="22"/>
              </w:rPr>
            </w:pPr>
            <w:r w:rsidRPr="005A5127">
              <w:rPr>
                <w:sz w:val="22"/>
                <w:szCs w:val="22"/>
              </w:rPr>
              <w:t>Т(11)</w:t>
            </w:r>
          </w:p>
        </w:tc>
        <w:tc>
          <w:tcPr>
            <w:tcW w:w="1066" w:type="dxa"/>
            <w:tcBorders>
              <w:top w:val="single" w:sz="4" w:space="0" w:color="auto"/>
              <w:left w:val="single" w:sz="4" w:space="0" w:color="auto"/>
              <w:bottom w:val="single" w:sz="4" w:space="0" w:color="auto"/>
              <w:right w:val="single" w:sz="4" w:space="0" w:color="auto"/>
            </w:tcBorders>
            <w:hideMark/>
          </w:tcPr>
          <w:p w14:paraId="18DF830D"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51B3588C" w14:textId="77777777" w:rsidR="002D53A2" w:rsidRPr="005A5127" w:rsidRDefault="002D53A2">
            <w:pPr>
              <w:pStyle w:val="GOSTTablenorm"/>
              <w:widowControl w:val="0"/>
              <w:rPr>
                <w:sz w:val="22"/>
                <w:szCs w:val="22"/>
              </w:rPr>
            </w:pPr>
            <w:r w:rsidRPr="005A5127">
              <w:rPr>
                <w:sz w:val="22"/>
                <w:szCs w:val="22"/>
              </w:rPr>
              <w:t>Указывается номер лицевого счета.</w:t>
            </w:r>
          </w:p>
        </w:tc>
      </w:tr>
      <w:tr w:rsidR="002D53A2" w14:paraId="29DC5799"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2303B03" w14:textId="77777777" w:rsidR="002D53A2" w:rsidRPr="005A5127" w:rsidRDefault="002D53A2">
            <w:pPr>
              <w:pStyle w:val="GOSTTablenorm"/>
              <w:widowControl w:val="0"/>
              <w:rPr>
                <w:sz w:val="22"/>
                <w:szCs w:val="22"/>
              </w:rPr>
            </w:pPr>
            <w:r w:rsidRPr="005A5127">
              <w:rPr>
                <w:sz w:val="22"/>
                <w:szCs w:val="22"/>
              </w:rPr>
              <w:lastRenderedPageBreak/>
              <w:t>Дата</w:t>
            </w:r>
          </w:p>
        </w:tc>
        <w:tc>
          <w:tcPr>
            <w:tcW w:w="1589" w:type="dxa"/>
            <w:tcBorders>
              <w:top w:val="single" w:sz="4" w:space="0" w:color="auto"/>
              <w:left w:val="single" w:sz="4" w:space="0" w:color="auto"/>
              <w:bottom w:val="single" w:sz="4" w:space="0" w:color="auto"/>
              <w:right w:val="single" w:sz="4" w:space="0" w:color="auto"/>
            </w:tcBorders>
            <w:hideMark/>
          </w:tcPr>
          <w:p w14:paraId="7F549F9A" w14:textId="77777777" w:rsidR="002D53A2" w:rsidRPr="005A5127" w:rsidRDefault="002D53A2">
            <w:pPr>
              <w:pStyle w:val="GOSTTablenorm"/>
              <w:widowControl w:val="0"/>
              <w:rPr>
                <w:sz w:val="22"/>
                <w:szCs w:val="22"/>
              </w:rPr>
            </w:pPr>
            <w:r w:rsidRPr="005A5127">
              <w:rPr>
                <w:sz w:val="22"/>
                <w:szCs w:val="22"/>
              </w:rPr>
              <w:t>TtlPrt_DctDt</w:t>
            </w:r>
          </w:p>
        </w:tc>
        <w:tc>
          <w:tcPr>
            <w:tcW w:w="674" w:type="dxa"/>
            <w:tcBorders>
              <w:top w:val="single" w:sz="4" w:space="0" w:color="auto"/>
              <w:left w:val="single" w:sz="4" w:space="0" w:color="auto"/>
              <w:bottom w:val="single" w:sz="4" w:space="0" w:color="auto"/>
              <w:right w:val="single" w:sz="4" w:space="0" w:color="auto"/>
            </w:tcBorders>
            <w:hideMark/>
          </w:tcPr>
          <w:p w14:paraId="6C7BDC04"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66B47611" w14:textId="77777777" w:rsidR="002D53A2" w:rsidRPr="005A5127" w:rsidRDefault="002D53A2" w:rsidP="00F178AC">
            <w:pPr>
              <w:pStyle w:val="GOSTTablenorm"/>
              <w:widowControl w:val="0"/>
              <w:ind w:left="0"/>
              <w:rPr>
                <w:sz w:val="22"/>
                <w:szCs w:val="22"/>
              </w:rPr>
            </w:pPr>
            <w:r w:rsidRPr="005A5127">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34226AAE"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27635C65" w14:textId="77777777" w:rsidR="002D53A2" w:rsidRPr="005A5127" w:rsidRDefault="002D53A2">
            <w:pPr>
              <w:pStyle w:val="GOSTTablenorm"/>
              <w:widowControl w:val="0"/>
              <w:rPr>
                <w:sz w:val="22"/>
                <w:szCs w:val="22"/>
              </w:rPr>
            </w:pPr>
            <w:r w:rsidRPr="005A5127">
              <w:rPr>
                <w:sz w:val="22"/>
                <w:szCs w:val="22"/>
              </w:rPr>
              <w:t>Указывается дата отчета.</w:t>
            </w:r>
          </w:p>
        </w:tc>
      </w:tr>
      <w:tr w:rsidR="002D53A2" w14:paraId="385D8C5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0519584F" w14:textId="77777777" w:rsidR="002D53A2" w:rsidRPr="005A5127" w:rsidRDefault="002D53A2" w:rsidP="00D74C35">
            <w:pPr>
              <w:pStyle w:val="GOSTTablenorm"/>
              <w:widowControl w:val="0"/>
              <w:ind w:left="0"/>
              <w:rPr>
                <w:sz w:val="22"/>
                <w:szCs w:val="22"/>
              </w:rPr>
            </w:pPr>
            <w:r w:rsidRPr="005A5127">
              <w:rPr>
                <w:b/>
                <w:sz w:val="22"/>
                <w:szCs w:val="22"/>
              </w:rPr>
              <w:t>Дополнительные параметры</w:t>
            </w:r>
          </w:p>
        </w:tc>
      </w:tr>
      <w:tr w:rsidR="002D53A2" w14:paraId="519D5C0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7DEB86E" w14:textId="77777777" w:rsidR="002D53A2" w:rsidRPr="005A5127" w:rsidRDefault="002D53A2">
            <w:pPr>
              <w:pStyle w:val="GOSTTablenorm"/>
              <w:widowControl w:val="0"/>
              <w:rPr>
                <w:sz w:val="22"/>
                <w:szCs w:val="22"/>
              </w:rPr>
            </w:pPr>
            <w:r w:rsidRPr="005A5127">
              <w:rPr>
                <w:sz w:val="22"/>
                <w:szCs w:val="22"/>
              </w:rPr>
              <w:t>Режим формирования</w:t>
            </w:r>
          </w:p>
        </w:tc>
        <w:tc>
          <w:tcPr>
            <w:tcW w:w="1589" w:type="dxa"/>
            <w:tcBorders>
              <w:top w:val="single" w:sz="4" w:space="0" w:color="auto"/>
              <w:left w:val="single" w:sz="4" w:space="0" w:color="auto"/>
              <w:bottom w:val="single" w:sz="4" w:space="0" w:color="auto"/>
              <w:right w:val="single" w:sz="4" w:space="0" w:color="auto"/>
            </w:tcBorders>
            <w:hideMark/>
          </w:tcPr>
          <w:p w14:paraId="36563C56" w14:textId="77777777" w:rsidR="002D53A2" w:rsidRPr="005A5127" w:rsidRDefault="002D53A2">
            <w:pPr>
              <w:pStyle w:val="GOSTTablenorm"/>
              <w:widowControl w:val="0"/>
              <w:rPr>
                <w:sz w:val="22"/>
                <w:szCs w:val="22"/>
              </w:rPr>
            </w:pPr>
            <w:r w:rsidRPr="005A5127">
              <w:rPr>
                <w:sz w:val="22"/>
                <w:szCs w:val="22"/>
              </w:rPr>
              <w:t>TtlPrt_report_type_flag</w:t>
            </w:r>
          </w:p>
        </w:tc>
        <w:tc>
          <w:tcPr>
            <w:tcW w:w="674" w:type="dxa"/>
            <w:tcBorders>
              <w:top w:val="single" w:sz="4" w:space="0" w:color="auto"/>
              <w:left w:val="single" w:sz="4" w:space="0" w:color="auto"/>
              <w:bottom w:val="single" w:sz="4" w:space="0" w:color="auto"/>
              <w:right w:val="single" w:sz="4" w:space="0" w:color="auto"/>
            </w:tcBorders>
            <w:hideMark/>
          </w:tcPr>
          <w:p w14:paraId="25558A22"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5DA0FA7D" w14:textId="77777777" w:rsidR="002D53A2" w:rsidRPr="005A5127" w:rsidRDefault="002D53A2" w:rsidP="00F178AC">
            <w:pPr>
              <w:pStyle w:val="GOSTTablenorm"/>
              <w:widowControl w:val="0"/>
              <w:ind w:left="0"/>
              <w:rPr>
                <w:sz w:val="22"/>
                <w:szCs w:val="22"/>
              </w:rPr>
            </w:pPr>
            <w:r w:rsidRPr="005A5127">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03B679D6"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0A6CB3DA" w14:textId="77777777" w:rsidR="002D53A2" w:rsidRPr="005A5127" w:rsidRDefault="002D53A2" w:rsidP="00567014">
            <w:pPr>
              <w:pStyle w:val="GOSTTableListMark1"/>
              <w:widowControl w:val="0"/>
              <w:numPr>
                <w:ilvl w:val="0"/>
                <w:numId w:val="0"/>
              </w:numPr>
              <w:spacing w:before="60" w:after="60"/>
              <w:ind w:left="57"/>
              <w:contextualSpacing/>
              <w:jc w:val="both"/>
              <w:rPr>
                <w:sz w:val="22"/>
                <w:szCs w:val="22"/>
              </w:rPr>
            </w:pPr>
            <w:r w:rsidRPr="005A5127">
              <w:rPr>
                <w:sz w:val="22"/>
                <w:szCs w:val="22"/>
              </w:rPr>
              <w:t xml:space="preserve">Указывается режим формирования. </w:t>
            </w:r>
          </w:p>
          <w:p w14:paraId="073C7303" w14:textId="77777777" w:rsidR="002D53A2" w:rsidRPr="005A5127" w:rsidRDefault="002D53A2" w:rsidP="00567014">
            <w:pPr>
              <w:pStyle w:val="GOSTTableListMark1"/>
              <w:widowControl w:val="0"/>
              <w:numPr>
                <w:ilvl w:val="0"/>
                <w:numId w:val="0"/>
              </w:numPr>
              <w:spacing w:before="60" w:after="60"/>
              <w:ind w:left="57"/>
              <w:contextualSpacing/>
              <w:jc w:val="both"/>
              <w:rPr>
                <w:sz w:val="22"/>
                <w:szCs w:val="22"/>
              </w:rPr>
            </w:pPr>
            <w:r w:rsidRPr="005A5127">
              <w:rPr>
                <w:sz w:val="22"/>
                <w:szCs w:val="22"/>
              </w:rPr>
              <w:t>Допустимые значения:</w:t>
            </w:r>
          </w:p>
          <w:p w14:paraId="3514F223" w14:textId="41017C5B" w:rsidR="002D53A2" w:rsidRPr="005A5127" w:rsidRDefault="00567014" w:rsidP="00567014">
            <w:pPr>
              <w:pStyle w:val="ASFKTableListMark"/>
              <w:widowControl w:val="0"/>
              <w:numPr>
                <w:ilvl w:val="0"/>
                <w:numId w:val="522"/>
              </w:numPr>
              <w:tabs>
                <w:tab w:val="num" w:pos="311"/>
              </w:tabs>
              <w:ind w:left="57"/>
              <w:contextualSpacing/>
              <w:jc w:val="both"/>
              <w:rPr>
                <w:sz w:val="22"/>
                <w:szCs w:val="22"/>
              </w:rPr>
            </w:pPr>
            <w:r w:rsidRPr="005A5127">
              <w:rPr>
                <w:sz w:val="22"/>
                <w:szCs w:val="22"/>
              </w:rPr>
              <w:t xml:space="preserve">- </w:t>
            </w:r>
            <w:r w:rsidR="002D53A2" w:rsidRPr="005A5127">
              <w:rPr>
                <w:sz w:val="22"/>
                <w:szCs w:val="22"/>
              </w:rPr>
              <w:t>Промежуточный;</w:t>
            </w:r>
          </w:p>
          <w:p w14:paraId="7F99FD75" w14:textId="710C7351" w:rsidR="002D53A2" w:rsidRPr="005A5127" w:rsidRDefault="00567014" w:rsidP="00567014">
            <w:pPr>
              <w:pStyle w:val="ASFKTableListMark"/>
              <w:widowControl w:val="0"/>
              <w:numPr>
                <w:ilvl w:val="0"/>
                <w:numId w:val="522"/>
              </w:numPr>
              <w:tabs>
                <w:tab w:val="num" w:pos="311"/>
              </w:tabs>
              <w:ind w:left="57"/>
              <w:contextualSpacing/>
              <w:jc w:val="both"/>
              <w:rPr>
                <w:sz w:val="22"/>
                <w:szCs w:val="22"/>
              </w:rPr>
            </w:pPr>
            <w:r w:rsidRPr="005A5127">
              <w:rPr>
                <w:sz w:val="22"/>
                <w:szCs w:val="22"/>
              </w:rPr>
              <w:t xml:space="preserve">- </w:t>
            </w:r>
            <w:r w:rsidR="002D53A2" w:rsidRPr="005A5127">
              <w:rPr>
                <w:sz w:val="22"/>
                <w:szCs w:val="22"/>
              </w:rPr>
              <w:t>Итоговый.</w:t>
            </w:r>
          </w:p>
        </w:tc>
      </w:tr>
      <w:tr w:rsidR="002D53A2" w14:paraId="08F8AA5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1CE143F4" w14:textId="77777777" w:rsidR="002D53A2" w:rsidRPr="005A5127" w:rsidRDefault="002D53A2" w:rsidP="00D74C35">
            <w:pPr>
              <w:pStyle w:val="GOSTTablenorm"/>
              <w:widowControl w:val="0"/>
              <w:ind w:left="0"/>
              <w:rPr>
                <w:b/>
                <w:sz w:val="22"/>
                <w:szCs w:val="22"/>
              </w:rPr>
            </w:pPr>
            <w:r w:rsidRPr="005A5127">
              <w:rPr>
                <w:b/>
                <w:sz w:val="22"/>
                <w:szCs w:val="22"/>
              </w:rPr>
              <w:t>Заголовок отчета</w:t>
            </w:r>
          </w:p>
        </w:tc>
      </w:tr>
      <w:tr w:rsidR="002D53A2" w14:paraId="24A44525"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6AB2551" w14:textId="77777777" w:rsidR="002D53A2" w:rsidRPr="005A5127" w:rsidRDefault="002D53A2">
            <w:pPr>
              <w:pStyle w:val="GOSTTablenorm"/>
              <w:widowControl w:val="0"/>
              <w:rPr>
                <w:sz w:val="22"/>
                <w:szCs w:val="22"/>
              </w:rPr>
            </w:pPr>
            <w:r w:rsidRPr="005A5127">
              <w:rPr>
                <w:sz w:val="22"/>
                <w:szCs w:val="22"/>
              </w:rPr>
              <w:t>ТОФК</w:t>
            </w:r>
          </w:p>
        </w:tc>
        <w:tc>
          <w:tcPr>
            <w:tcW w:w="1589" w:type="dxa"/>
            <w:tcBorders>
              <w:top w:val="single" w:sz="4" w:space="0" w:color="auto"/>
              <w:left w:val="single" w:sz="4" w:space="0" w:color="auto"/>
              <w:bottom w:val="single" w:sz="4" w:space="0" w:color="auto"/>
              <w:right w:val="single" w:sz="4" w:space="0" w:color="auto"/>
            </w:tcBorders>
            <w:hideMark/>
          </w:tcPr>
          <w:p w14:paraId="2EC3753C" w14:textId="77777777" w:rsidR="002D53A2" w:rsidRPr="005A5127" w:rsidRDefault="002D53A2">
            <w:pPr>
              <w:pStyle w:val="GOSTTablenorm"/>
              <w:widowControl w:val="0"/>
              <w:rPr>
                <w:sz w:val="22"/>
                <w:szCs w:val="22"/>
              </w:rPr>
            </w:pPr>
            <w:r w:rsidRPr="005A5127">
              <w:rPr>
                <w:sz w:val="22"/>
                <w:szCs w:val="22"/>
              </w:rPr>
              <w:t>TtlPrt_TOFK</w:t>
            </w:r>
          </w:p>
        </w:tc>
        <w:tc>
          <w:tcPr>
            <w:tcW w:w="674" w:type="dxa"/>
            <w:tcBorders>
              <w:top w:val="single" w:sz="4" w:space="0" w:color="auto"/>
              <w:left w:val="single" w:sz="4" w:space="0" w:color="auto"/>
              <w:bottom w:val="single" w:sz="4" w:space="0" w:color="auto"/>
              <w:right w:val="single" w:sz="4" w:space="0" w:color="auto"/>
            </w:tcBorders>
            <w:hideMark/>
          </w:tcPr>
          <w:p w14:paraId="1B754C5A"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7DFECC18" w14:textId="77777777" w:rsidR="002D53A2" w:rsidRPr="005A5127" w:rsidRDefault="002D53A2" w:rsidP="00F178AC">
            <w:pPr>
              <w:pStyle w:val="GOSTTablenorm"/>
              <w:widowControl w:val="0"/>
              <w:ind w:left="0"/>
              <w:rPr>
                <w:sz w:val="22"/>
                <w:szCs w:val="22"/>
              </w:rPr>
            </w:pPr>
            <w:r w:rsidRPr="005A5127">
              <w:rPr>
                <w:sz w:val="22"/>
                <w:szCs w:val="22"/>
              </w:rPr>
              <w:t>tMSC_TOFK</w:t>
            </w:r>
          </w:p>
        </w:tc>
        <w:tc>
          <w:tcPr>
            <w:tcW w:w="1066" w:type="dxa"/>
            <w:tcBorders>
              <w:top w:val="single" w:sz="4" w:space="0" w:color="auto"/>
              <w:left w:val="single" w:sz="4" w:space="0" w:color="auto"/>
              <w:bottom w:val="single" w:sz="4" w:space="0" w:color="auto"/>
              <w:right w:val="single" w:sz="4" w:space="0" w:color="auto"/>
            </w:tcBorders>
            <w:hideMark/>
          </w:tcPr>
          <w:p w14:paraId="32E8A5C9"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222CED9B" w14:textId="77777777" w:rsidR="002D53A2" w:rsidRPr="005A5127" w:rsidRDefault="002D53A2">
            <w:pPr>
              <w:pStyle w:val="GOSTTablenorm"/>
              <w:widowControl w:val="0"/>
              <w:rPr>
                <w:sz w:val="22"/>
                <w:szCs w:val="22"/>
              </w:rPr>
            </w:pPr>
            <w:r w:rsidRPr="005A5127">
              <w:rPr>
                <w:sz w:val="22"/>
                <w:szCs w:val="22"/>
              </w:rPr>
              <w:t>Указывается ТОФК, где обслуживается лицевой счет, по которому формируется отчет.</w:t>
            </w:r>
          </w:p>
          <w:p w14:paraId="30A42821" w14:textId="145949DF"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_Ref110873336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203</w:t>
            </w:r>
            <w:r w:rsidR="00A637D1" w:rsidRPr="005A5127">
              <w:rPr>
                <w:szCs w:val="22"/>
              </w:rPr>
              <w:fldChar w:fldCharType="end"/>
            </w:r>
          </w:p>
        </w:tc>
      </w:tr>
      <w:tr w:rsidR="002D53A2" w14:paraId="658F7EC2"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CFD5709" w14:textId="77777777" w:rsidR="002D53A2" w:rsidRPr="005A5127" w:rsidRDefault="002D53A2">
            <w:pPr>
              <w:pStyle w:val="GOSTTablenorm"/>
              <w:widowControl w:val="0"/>
              <w:rPr>
                <w:sz w:val="22"/>
                <w:szCs w:val="22"/>
              </w:rPr>
            </w:pPr>
            <w:r w:rsidRPr="005A5127">
              <w:rPr>
                <w:sz w:val="22"/>
                <w:szCs w:val="22"/>
              </w:rPr>
              <w:t>АИФДБ</w:t>
            </w:r>
          </w:p>
        </w:tc>
        <w:tc>
          <w:tcPr>
            <w:tcW w:w="1589" w:type="dxa"/>
            <w:tcBorders>
              <w:top w:val="single" w:sz="4" w:space="0" w:color="auto"/>
              <w:left w:val="single" w:sz="4" w:space="0" w:color="auto"/>
              <w:bottom w:val="single" w:sz="4" w:space="0" w:color="auto"/>
              <w:right w:val="single" w:sz="4" w:space="0" w:color="auto"/>
            </w:tcBorders>
            <w:hideMark/>
          </w:tcPr>
          <w:p w14:paraId="2E00CFC2" w14:textId="77777777" w:rsidR="002D53A2" w:rsidRPr="005A5127" w:rsidRDefault="002D53A2">
            <w:pPr>
              <w:pStyle w:val="GOSTTablenorm"/>
              <w:widowControl w:val="0"/>
              <w:rPr>
                <w:sz w:val="22"/>
                <w:szCs w:val="22"/>
              </w:rPr>
            </w:pPr>
            <w:r w:rsidRPr="005A5127">
              <w:rPr>
                <w:sz w:val="22"/>
                <w:szCs w:val="22"/>
              </w:rPr>
              <w:t>TtlPrt_UBP</w:t>
            </w:r>
          </w:p>
        </w:tc>
        <w:tc>
          <w:tcPr>
            <w:tcW w:w="674" w:type="dxa"/>
            <w:tcBorders>
              <w:top w:val="single" w:sz="4" w:space="0" w:color="auto"/>
              <w:left w:val="single" w:sz="4" w:space="0" w:color="auto"/>
              <w:bottom w:val="single" w:sz="4" w:space="0" w:color="auto"/>
              <w:right w:val="single" w:sz="4" w:space="0" w:color="auto"/>
            </w:tcBorders>
            <w:hideMark/>
          </w:tcPr>
          <w:p w14:paraId="702F16FF"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59922674" w14:textId="77777777" w:rsidR="002D53A2" w:rsidRPr="005A5127" w:rsidRDefault="002D53A2" w:rsidP="00F178AC">
            <w:pPr>
              <w:pStyle w:val="GOSTTablenorm"/>
              <w:widowControl w:val="0"/>
              <w:ind w:left="0"/>
              <w:rPr>
                <w:sz w:val="22"/>
                <w:szCs w:val="22"/>
              </w:rPr>
            </w:pPr>
            <w:r w:rsidRPr="005A5127">
              <w:rPr>
                <w:sz w:val="22"/>
                <w:szCs w:val="22"/>
              </w:rPr>
              <w:t>tMSC_PBS_UBP</w:t>
            </w:r>
          </w:p>
        </w:tc>
        <w:tc>
          <w:tcPr>
            <w:tcW w:w="1066" w:type="dxa"/>
            <w:tcBorders>
              <w:top w:val="single" w:sz="4" w:space="0" w:color="auto"/>
              <w:left w:val="single" w:sz="4" w:space="0" w:color="auto"/>
              <w:bottom w:val="single" w:sz="4" w:space="0" w:color="auto"/>
              <w:right w:val="single" w:sz="4" w:space="0" w:color="auto"/>
            </w:tcBorders>
            <w:hideMark/>
          </w:tcPr>
          <w:p w14:paraId="56DA06AF"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053F398D" w14:textId="6B09BA59"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_Ref110873343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205</w:t>
            </w:r>
            <w:r w:rsidR="00A637D1" w:rsidRPr="005A5127">
              <w:rPr>
                <w:szCs w:val="22"/>
              </w:rPr>
              <w:fldChar w:fldCharType="end"/>
            </w:r>
          </w:p>
        </w:tc>
      </w:tr>
      <w:tr w:rsidR="002D53A2" w14:paraId="1E0A8136"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CFEBC95" w14:textId="77777777" w:rsidR="002D53A2" w:rsidRPr="005A5127" w:rsidRDefault="002D53A2">
            <w:pPr>
              <w:pStyle w:val="GOSTTablenorm"/>
              <w:widowControl w:val="0"/>
              <w:rPr>
                <w:sz w:val="22"/>
                <w:szCs w:val="22"/>
              </w:rPr>
            </w:pPr>
            <w:r w:rsidRPr="005A5127">
              <w:rPr>
                <w:sz w:val="22"/>
                <w:szCs w:val="22"/>
              </w:rPr>
              <w:t>ГАИФДБ</w:t>
            </w:r>
          </w:p>
        </w:tc>
        <w:tc>
          <w:tcPr>
            <w:tcW w:w="1589" w:type="dxa"/>
            <w:tcBorders>
              <w:top w:val="single" w:sz="4" w:space="0" w:color="auto"/>
              <w:left w:val="single" w:sz="4" w:space="0" w:color="auto"/>
              <w:bottom w:val="single" w:sz="4" w:space="0" w:color="auto"/>
              <w:right w:val="single" w:sz="4" w:space="0" w:color="auto"/>
            </w:tcBorders>
            <w:hideMark/>
          </w:tcPr>
          <w:p w14:paraId="63956D61" w14:textId="77777777" w:rsidR="002D53A2" w:rsidRPr="005A5127" w:rsidRDefault="002D53A2">
            <w:pPr>
              <w:pStyle w:val="GOSTTablenorm"/>
              <w:widowControl w:val="0"/>
              <w:rPr>
                <w:sz w:val="22"/>
                <w:szCs w:val="22"/>
              </w:rPr>
            </w:pPr>
            <w:r w:rsidRPr="005A5127">
              <w:rPr>
                <w:sz w:val="22"/>
                <w:szCs w:val="22"/>
              </w:rPr>
              <w:t>TtlPrt_GRBS</w:t>
            </w:r>
          </w:p>
        </w:tc>
        <w:tc>
          <w:tcPr>
            <w:tcW w:w="674" w:type="dxa"/>
            <w:tcBorders>
              <w:top w:val="single" w:sz="4" w:space="0" w:color="auto"/>
              <w:left w:val="single" w:sz="4" w:space="0" w:color="auto"/>
              <w:bottom w:val="single" w:sz="4" w:space="0" w:color="auto"/>
              <w:right w:val="single" w:sz="4" w:space="0" w:color="auto"/>
            </w:tcBorders>
            <w:hideMark/>
          </w:tcPr>
          <w:p w14:paraId="7692067D"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5B0FEAF6" w14:textId="77777777" w:rsidR="002D53A2" w:rsidRPr="005A5127" w:rsidRDefault="002D53A2" w:rsidP="00F178AC">
            <w:pPr>
              <w:pStyle w:val="GOSTTablenorm"/>
              <w:widowControl w:val="0"/>
              <w:ind w:left="0"/>
              <w:rPr>
                <w:sz w:val="22"/>
                <w:szCs w:val="22"/>
              </w:rPr>
            </w:pPr>
            <w:r w:rsidRPr="005A5127">
              <w:rPr>
                <w:sz w:val="22"/>
                <w:szCs w:val="22"/>
              </w:rPr>
              <w:t>tMSC_GRBS</w:t>
            </w:r>
          </w:p>
        </w:tc>
        <w:tc>
          <w:tcPr>
            <w:tcW w:w="1066" w:type="dxa"/>
            <w:tcBorders>
              <w:top w:val="single" w:sz="4" w:space="0" w:color="auto"/>
              <w:left w:val="single" w:sz="4" w:space="0" w:color="auto"/>
              <w:bottom w:val="single" w:sz="4" w:space="0" w:color="auto"/>
              <w:right w:val="single" w:sz="4" w:space="0" w:color="auto"/>
            </w:tcBorders>
            <w:hideMark/>
          </w:tcPr>
          <w:p w14:paraId="0CB5BB75"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32E5340C" w14:textId="77EDBD45"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_Ref110873349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204</w:t>
            </w:r>
            <w:r w:rsidR="00A637D1" w:rsidRPr="005A5127">
              <w:rPr>
                <w:szCs w:val="22"/>
              </w:rPr>
              <w:fldChar w:fldCharType="end"/>
            </w:r>
          </w:p>
        </w:tc>
      </w:tr>
      <w:tr w:rsidR="002D53A2" w14:paraId="269FF18F"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40BA7B9" w14:textId="77777777" w:rsidR="002D53A2" w:rsidRPr="005A5127" w:rsidRDefault="002D53A2">
            <w:pPr>
              <w:pStyle w:val="GOSTTablenorm"/>
              <w:widowControl w:val="0"/>
              <w:rPr>
                <w:sz w:val="22"/>
                <w:szCs w:val="22"/>
              </w:rPr>
            </w:pPr>
            <w:r w:rsidRPr="005A5127">
              <w:rPr>
                <w:sz w:val="22"/>
                <w:szCs w:val="22"/>
              </w:rPr>
              <w:t>Бюджет</w:t>
            </w:r>
          </w:p>
        </w:tc>
        <w:tc>
          <w:tcPr>
            <w:tcW w:w="1589" w:type="dxa"/>
            <w:tcBorders>
              <w:top w:val="single" w:sz="4" w:space="0" w:color="auto"/>
              <w:left w:val="single" w:sz="4" w:space="0" w:color="auto"/>
              <w:bottom w:val="single" w:sz="4" w:space="0" w:color="auto"/>
              <w:right w:val="single" w:sz="4" w:space="0" w:color="auto"/>
            </w:tcBorders>
            <w:hideMark/>
          </w:tcPr>
          <w:p w14:paraId="1E2E130A" w14:textId="77777777" w:rsidR="002D53A2" w:rsidRPr="005A5127" w:rsidRDefault="002D53A2">
            <w:pPr>
              <w:pStyle w:val="GOSTTablenorm"/>
              <w:widowControl w:val="0"/>
              <w:rPr>
                <w:sz w:val="22"/>
                <w:szCs w:val="22"/>
              </w:rPr>
            </w:pPr>
            <w:r w:rsidRPr="005A5127">
              <w:rPr>
                <w:sz w:val="22"/>
                <w:szCs w:val="22"/>
              </w:rPr>
              <w:t>TtlPrt_MSC_Bdgt</w:t>
            </w:r>
          </w:p>
        </w:tc>
        <w:tc>
          <w:tcPr>
            <w:tcW w:w="674" w:type="dxa"/>
            <w:tcBorders>
              <w:top w:val="single" w:sz="4" w:space="0" w:color="auto"/>
              <w:left w:val="single" w:sz="4" w:space="0" w:color="auto"/>
              <w:bottom w:val="single" w:sz="4" w:space="0" w:color="auto"/>
              <w:right w:val="single" w:sz="4" w:space="0" w:color="auto"/>
            </w:tcBorders>
            <w:hideMark/>
          </w:tcPr>
          <w:p w14:paraId="689D2E43"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7104B30D" w14:textId="77777777" w:rsidR="002D53A2" w:rsidRPr="005A5127" w:rsidRDefault="002D53A2" w:rsidP="00F178AC">
            <w:pPr>
              <w:pStyle w:val="GOSTTablenorm"/>
              <w:widowControl w:val="0"/>
              <w:ind w:left="0"/>
              <w:rPr>
                <w:sz w:val="22"/>
                <w:szCs w:val="22"/>
              </w:rPr>
            </w:pPr>
            <w:r w:rsidRPr="005A5127">
              <w:rPr>
                <w:sz w:val="22"/>
                <w:szCs w:val="22"/>
              </w:rPr>
              <w:t>tMSC_Bdgt</w:t>
            </w:r>
          </w:p>
        </w:tc>
        <w:tc>
          <w:tcPr>
            <w:tcW w:w="1066" w:type="dxa"/>
            <w:tcBorders>
              <w:top w:val="single" w:sz="4" w:space="0" w:color="auto"/>
              <w:left w:val="single" w:sz="4" w:space="0" w:color="auto"/>
              <w:bottom w:val="single" w:sz="4" w:space="0" w:color="auto"/>
              <w:right w:val="single" w:sz="4" w:space="0" w:color="auto"/>
            </w:tcBorders>
            <w:hideMark/>
          </w:tcPr>
          <w:p w14:paraId="5C55FD72"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69E8E4D7" w14:textId="1DA34B06"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_Ref110873356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206</w:t>
            </w:r>
            <w:r w:rsidR="00A637D1" w:rsidRPr="005A5127">
              <w:rPr>
                <w:szCs w:val="22"/>
              </w:rPr>
              <w:fldChar w:fldCharType="end"/>
            </w:r>
          </w:p>
        </w:tc>
      </w:tr>
      <w:tr w:rsidR="002D53A2" w14:paraId="0A816B5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102D28A" w14:textId="77777777" w:rsidR="002D53A2" w:rsidRPr="005A5127" w:rsidRDefault="002D53A2">
            <w:pPr>
              <w:pStyle w:val="GOSTTablenorm"/>
              <w:widowControl w:val="0"/>
              <w:rPr>
                <w:sz w:val="22"/>
                <w:szCs w:val="22"/>
              </w:rPr>
            </w:pPr>
            <w:r w:rsidRPr="005A5127">
              <w:rPr>
                <w:sz w:val="22"/>
                <w:szCs w:val="22"/>
              </w:rPr>
              <w:t>Финансовый орган</w:t>
            </w:r>
          </w:p>
        </w:tc>
        <w:tc>
          <w:tcPr>
            <w:tcW w:w="1589" w:type="dxa"/>
            <w:tcBorders>
              <w:top w:val="single" w:sz="4" w:space="0" w:color="auto"/>
              <w:left w:val="single" w:sz="4" w:space="0" w:color="auto"/>
              <w:bottom w:val="single" w:sz="4" w:space="0" w:color="auto"/>
              <w:right w:val="single" w:sz="4" w:space="0" w:color="auto"/>
            </w:tcBorders>
            <w:hideMark/>
          </w:tcPr>
          <w:p w14:paraId="4453DEEF" w14:textId="77777777" w:rsidR="002D53A2" w:rsidRPr="005A5127" w:rsidRDefault="002D53A2">
            <w:pPr>
              <w:pStyle w:val="GOSTTablenorm"/>
              <w:widowControl w:val="0"/>
              <w:rPr>
                <w:sz w:val="22"/>
                <w:szCs w:val="22"/>
              </w:rPr>
            </w:pPr>
            <w:r w:rsidRPr="005A5127">
              <w:rPr>
                <w:sz w:val="22"/>
                <w:szCs w:val="22"/>
              </w:rPr>
              <w:t>TtlPrt_FO</w:t>
            </w:r>
          </w:p>
        </w:tc>
        <w:tc>
          <w:tcPr>
            <w:tcW w:w="674" w:type="dxa"/>
            <w:tcBorders>
              <w:top w:val="single" w:sz="4" w:space="0" w:color="auto"/>
              <w:left w:val="single" w:sz="4" w:space="0" w:color="auto"/>
              <w:bottom w:val="single" w:sz="4" w:space="0" w:color="auto"/>
              <w:right w:val="single" w:sz="4" w:space="0" w:color="auto"/>
            </w:tcBorders>
            <w:hideMark/>
          </w:tcPr>
          <w:p w14:paraId="609C58C1"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6905CD76" w14:textId="77777777" w:rsidR="002D53A2" w:rsidRPr="005A5127" w:rsidRDefault="002D53A2" w:rsidP="00F178AC">
            <w:pPr>
              <w:pStyle w:val="GOSTTablenorm"/>
              <w:widowControl w:val="0"/>
              <w:ind w:left="0"/>
              <w:rPr>
                <w:sz w:val="22"/>
                <w:szCs w:val="22"/>
              </w:rPr>
            </w:pPr>
            <w:r w:rsidRPr="005A5127">
              <w:rPr>
                <w:sz w:val="22"/>
                <w:szCs w:val="22"/>
              </w:rPr>
              <w:t>tMSC_FnclInst</w:t>
            </w:r>
          </w:p>
        </w:tc>
        <w:tc>
          <w:tcPr>
            <w:tcW w:w="1066" w:type="dxa"/>
            <w:tcBorders>
              <w:top w:val="single" w:sz="4" w:space="0" w:color="auto"/>
              <w:left w:val="single" w:sz="4" w:space="0" w:color="auto"/>
              <w:bottom w:val="single" w:sz="4" w:space="0" w:color="auto"/>
              <w:right w:val="single" w:sz="4" w:space="0" w:color="auto"/>
            </w:tcBorders>
            <w:hideMark/>
          </w:tcPr>
          <w:p w14:paraId="1EA8108B"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308F74D2" w14:textId="57F89EA9"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_Ref110873362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207</w:t>
            </w:r>
            <w:r w:rsidR="00A637D1" w:rsidRPr="005A5127">
              <w:rPr>
                <w:szCs w:val="22"/>
              </w:rPr>
              <w:fldChar w:fldCharType="end"/>
            </w:r>
          </w:p>
        </w:tc>
      </w:tr>
      <w:tr w:rsidR="002D53A2" w14:paraId="4AB787ED"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1FFB449" w14:textId="77777777" w:rsidR="002D53A2" w:rsidRPr="005A5127" w:rsidRDefault="002D53A2">
            <w:pPr>
              <w:pStyle w:val="GOSTTablenorm"/>
              <w:widowControl w:val="0"/>
              <w:rPr>
                <w:sz w:val="22"/>
                <w:szCs w:val="22"/>
              </w:rPr>
            </w:pPr>
            <w:r w:rsidRPr="005A5127">
              <w:rPr>
                <w:sz w:val="22"/>
                <w:szCs w:val="22"/>
              </w:rPr>
              <w:t>по ОКТМО</w:t>
            </w:r>
          </w:p>
        </w:tc>
        <w:tc>
          <w:tcPr>
            <w:tcW w:w="1589" w:type="dxa"/>
            <w:tcBorders>
              <w:top w:val="single" w:sz="4" w:space="0" w:color="auto"/>
              <w:left w:val="single" w:sz="4" w:space="0" w:color="auto"/>
              <w:bottom w:val="single" w:sz="4" w:space="0" w:color="auto"/>
              <w:right w:val="single" w:sz="4" w:space="0" w:color="auto"/>
            </w:tcBorders>
            <w:hideMark/>
          </w:tcPr>
          <w:p w14:paraId="69B41987" w14:textId="77777777" w:rsidR="002D53A2" w:rsidRPr="005A5127" w:rsidRDefault="002D53A2">
            <w:pPr>
              <w:pStyle w:val="GOSTTablenorm"/>
              <w:widowControl w:val="0"/>
              <w:rPr>
                <w:sz w:val="22"/>
                <w:szCs w:val="22"/>
              </w:rPr>
            </w:pPr>
            <w:r w:rsidRPr="005A5127">
              <w:rPr>
                <w:sz w:val="22"/>
                <w:szCs w:val="22"/>
              </w:rPr>
              <w:t>TtlPrt_MSC_OKTMO</w:t>
            </w:r>
          </w:p>
        </w:tc>
        <w:tc>
          <w:tcPr>
            <w:tcW w:w="674" w:type="dxa"/>
            <w:tcBorders>
              <w:top w:val="single" w:sz="4" w:space="0" w:color="auto"/>
              <w:left w:val="single" w:sz="4" w:space="0" w:color="auto"/>
              <w:bottom w:val="single" w:sz="4" w:space="0" w:color="auto"/>
              <w:right w:val="single" w:sz="4" w:space="0" w:color="auto"/>
            </w:tcBorders>
            <w:hideMark/>
          </w:tcPr>
          <w:p w14:paraId="3D44350C"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7CB3E180" w14:textId="77777777" w:rsidR="002D53A2" w:rsidRPr="005A5127" w:rsidRDefault="002D53A2" w:rsidP="00F178AC">
            <w:pPr>
              <w:pStyle w:val="GOSTTablenorm"/>
              <w:widowControl w:val="0"/>
              <w:ind w:left="0"/>
              <w:rPr>
                <w:sz w:val="22"/>
                <w:szCs w:val="22"/>
              </w:rPr>
            </w:pPr>
            <w:r w:rsidRPr="005A5127">
              <w:rPr>
                <w:sz w:val="22"/>
                <w:szCs w:val="22"/>
              </w:rPr>
              <w:t>Т(8)</w:t>
            </w:r>
          </w:p>
        </w:tc>
        <w:tc>
          <w:tcPr>
            <w:tcW w:w="1066" w:type="dxa"/>
            <w:tcBorders>
              <w:top w:val="single" w:sz="4" w:space="0" w:color="auto"/>
              <w:left w:val="single" w:sz="4" w:space="0" w:color="auto"/>
              <w:bottom w:val="single" w:sz="4" w:space="0" w:color="auto"/>
              <w:right w:val="single" w:sz="4" w:space="0" w:color="auto"/>
            </w:tcBorders>
            <w:hideMark/>
          </w:tcPr>
          <w:p w14:paraId="1BDEEB08"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51EB4B60" w14:textId="77777777" w:rsidR="002D53A2" w:rsidRPr="005A5127" w:rsidRDefault="002D53A2">
            <w:pPr>
              <w:pStyle w:val="GOSTTablenorm"/>
              <w:widowControl w:val="0"/>
              <w:rPr>
                <w:sz w:val="22"/>
                <w:szCs w:val="22"/>
              </w:rPr>
            </w:pPr>
            <w:r w:rsidRPr="005A5127">
              <w:rPr>
                <w:sz w:val="22"/>
                <w:szCs w:val="22"/>
              </w:rPr>
              <w:t>Указывается значение ОКТМО бюджета.</w:t>
            </w:r>
          </w:p>
        </w:tc>
      </w:tr>
      <w:tr w:rsidR="002D53A2" w14:paraId="67AD69E5"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DE67812" w14:textId="77777777" w:rsidR="002D53A2" w:rsidRPr="005A5127" w:rsidRDefault="002D53A2">
            <w:pPr>
              <w:pStyle w:val="GOSTTablenorm"/>
              <w:widowControl w:val="0"/>
              <w:rPr>
                <w:sz w:val="22"/>
                <w:szCs w:val="22"/>
              </w:rPr>
            </w:pPr>
            <w:r w:rsidRPr="005A5127">
              <w:rPr>
                <w:sz w:val="22"/>
                <w:szCs w:val="22"/>
              </w:rPr>
              <w:t>Уровень конфиденциальности</w:t>
            </w:r>
          </w:p>
        </w:tc>
        <w:tc>
          <w:tcPr>
            <w:tcW w:w="1589" w:type="dxa"/>
            <w:tcBorders>
              <w:top w:val="single" w:sz="4" w:space="0" w:color="auto"/>
              <w:left w:val="single" w:sz="4" w:space="0" w:color="auto"/>
              <w:bottom w:val="single" w:sz="4" w:space="0" w:color="auto"/>
              <w:right w:val="single" w:sz="4" w:space="0" w:color="auto"/>
            </w:tcBorders>
            <w:hideMark/>
          </w:tcPr>
          <w:p w14:paraId="0D9936BD" w14:textId="77777777" w:rsidR="002D53A2" w:rsidRPr="005A5127" w:rsidRDefault="002D53A2">
            <w:pPr>
              <w:pStyle w:val="GOSTTablenorm"/>
              <w:widowControl w:val="0"/>
              <w:rPr>
                <w:sz w:val="22"/>
                <w:szCs w:val="22"/>
              </w:rPr>
            </w:pPr>
            <w:r w:rsidRPr="005A5127">
              <w:rPr>
                <w:sz w:val="22"/>
                <w:szCs w:val="22"/>
              </w:rPr>
              <w:t>TtlPrt_SECRECY</w:t>
            </w:r>
          </w:p>
        </w:tc>
        <w:tc>
          <w:tcPr>
            <w:tcW w:w="674" w:type="dxa"/>
            <w:tcBorders>
              <w:top w:val="single" w:sz="4" w:space="0" w:color="auto"/>
              <w:left w:val="single" w:sz="4" w:space="0" w:color="auto"/>
              <w:bottom w:val="single" w:sz="4" w:space="0" w:color="auto"/>
              <w:right w:val="single" w:sz="4" w:space="0" w:color="auto"/>
            </w:tcBorders>
            <w:hideMark/>
          </w:tcPr>
          <w:p w14:paraId="49D5AF3A" w14:textId="5D58BD3F" w:rsidR="002D53A2" w:rsidRPr="005A5127" w:rsidRDefault="007F134B">
            <w:pPr>
              <w:pStyle w:val="GOSTTablenorm"/>
              <w:widowControl w:val="0"/>
              <w:jc w:val="center"/>
              <w:rPr>
                <w:sz w:val="22"/>
                <w:szCs w:val="22"/>
              </w:rPr>
            </w:pPr>
            <w:r w:rsidRPr="005A5127">
              <w:rPr>
                <w:sz w:val="22"/>
                <w:szCs w:val="22"/>
                <w:highlight w:val="green"/>
              </w:rPr>
              <w:t>С</w:t>
            </w:r>
          </w:p>
        </w:tc>
        <w:tc>
          <w:tcPr>
            <w:tcW w:w="1197" w:type="dxa"/>
            <w:tcBorders>
              <w:top w:val="single" w:sz="4" w:space="0" w:color="auto"/>
              <w:left w:val="single" w:sz="4" w:space="0" w:color="auto"/>
              <w:bottom w:val="single" w:sz="4" w:space="0" w:color="auto"/>
              <w:right w:val="single" w:sz="4" w:space="0" w:color="auto"/>
            </w:tcBorders>
            <w:hideMark/>
          </w:tcPr>
          <w:p w14:paraId="25B01140" w14:textId="3060F826" w:rsidR="002D53A2" w:rsidRPr="005A5127" w:rsidRDefault="00F566A9" w:rsidP="00F178AC">
            <w:pPr>
              <w:pStyle w:val="GOSTTablenorm"/>
              <w:widowControl w:val="0"/>
              <w:ind w:left="0"/>
              <w:rPr>
                <w:sz w:val="22"/>
                <w:szCs w:val="22"/>
              </w:rPr>
            </w:pPr>
            <w:r w:rsidRPr="005A5127">
              <w:rPr>
                <w:sz w:val="22"/>
                <w:szCs w:val="22"/>
                <w:highlight w:val="green"/>
              </w:rPr>
              <w:t>tSecrecyLevelComplex</w:t>
            </w:r>
          </w:p>
        </w:tc>
        <w:tc>
          <w:tcPr>
            <w:tcW w:w="1066" w:type="dxa"/>
            <w:tcBorders>
              <w:top w:val="single" w:sz="4" w:space="0" w:color="auto"/>
              <w:left w:val="single" w:sz="4" w:space="0" w:color="auto"/>
              <w:bottom w:val="single" w:sz="4" w:space="0" w:color="auto"/>
              <w:right w:val="single" w:sz="4" w:space="0" w:color="auto"/>
            </w:tcBorders>
            <w:hideMark/>
          </w:tcPr>
          <w:p w14:paraId="6E927B2C"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493A9686" w14:textId="76053C3B" w:rsidR="002D53A2" w:rsidRPr="005A5127" w:rsidRDefault="00F566A9" w:rsidP="00745E05">
            <w:pPr>
              <w:pStyle w:val="GOSTTableListMark1"/>
              <w:widowControl w:val="0"/>
              <w:numPr>
                <w:ilvl w:val="0"/>
                <w:numId w:val="0"/>
              </w:numPr>
              <w:spacing w:before="100" w:beforeAutospacing="1" w:after="100" w:afterAutospacing="1"/>
              <w:ind w:left="113"/>
              <w:rPr>
                <w:sz w:val="22"/>
                <w:szCs w:val="22"/>
              </w:rPr>
            </w:pPr>
            <w:r w:rsidRPr="005A5127">
              <w:rPr>
                <w:sz w:val="22"/>
                <w:szCs w:val="22"/>
                <w:highlight w:val="green"/>
              </w:rPr>
              <w:t xml:space="preserve">Состав элемента представлен в таблице </w:t>
            </w:r>
            <w:r w:rsidR="00C83C0E" w:rsidRPr="005A5127">
              <w:rPr>
                <w:szCs w:val="22"/>
                <w:highlight w:val="green"/>
              </w:rPr>
              <w:fldChar w:fldCharType="begin"/>
            </w:r>
            <w:r w:rsidR="00C83C0E" w:rsidRPr="005A5127">
              <w:rPr>
                <w:sz w:val="22"/>
                <w:szCs w:val="22"/>
                <w:highlight w:val="green"/>
              </w:rPr>
              <w:instrText xml:space="preserve"> REF _Ref46303796 \h  \* MERGEFORMAT </w:instrText>
            </w:r>
            <w:r w:rsidR="00C83C0E" w:rsidRPr="005A5127">
              <w:rPr>
                <w:szCs w:val="22"/>
                <w:highlight w:val="green"/>
              </w:rPr>
            </w:r>
            <w:r w:rsidR="00C83C0E" w:rsidRPr="005A5127">
              <w:rPr>
                <w:szCs w:val="22"/>
                <w:highlight w:val="green"/>
              </w:rPr>
              <w:fldChar w:fldCharType="separate"/>
            </w:r>
            <w:r w:rsidR="007A3ADF" w:rsidRPr="007A3ADF">
              <w:rPr>
                <w:b/>
                <w:bCs/>
                <w:sz w:val="22"/>
                <w:szCs w:val="22"/>
                <w:highlight w:val="green"/>
              </w:rPr>
              <w:t>125</w:t>
            </w:r>
            <w:r w:rsidR="00C83C0E" w:rsidRPr="005A5127">
              <w:rPr>
                <w:szCs w:val="22"/>
                <w:highlight w:val="green"/>
              </w:rPr>
              <w:fldChar w:fldCharType="end"/>
            </w:r>
          </w:p>
        </w:tc>
      </w:tr>
      <w:tr w:rsidR="002D53A2" w14:paraId="42B7782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02C46085" w14:textId="77777777" w:rsidR="002D53A2" w:rsidRPr="005A5127" w:rsidRDefault="002D53A2" w:rsidP="00D74C35">
            <w:pPr>
              <w:pStyle w:val="GOSTTablenorm"/>
              <w:widowControl w:val="0"/>
              <w:ind w:left="0"/>
              <w:rPr>
                <w:b/>
                <w:sz w:val="22"/>
                <w:szCs w:val="22"/>
              </w:rPr>
            </w:pPr>
            <w:r w:rsidRPr="005A5127">
              <w:rPr>
                <w:b/>
                <w:sz w:val="22"/>
                <w:szCs w:val="22"/>
              </w:rPr>
              <w:t>1. Бюджетные ассигнования</w:t>
            </w:r>
          </w:p>
        </w:tc>
      </w:tr>
      <w:tr w:rsidR="002D53A2" w14:paraId="62E5F166"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3884B1B" w14:textId="77777777" w:rsidR="002D53A2" w:rsidRPr="005A5127" w:rsidRDefault="002D53A2">
            <w:pPr>
              <w:pStyle w:val="GOSTTablenorm"/>
              <w:widowControl w:val="0"/>
              <w:rPr>
                <w:sz w:val="22"/>
                <w:szCs w:val="22"/>
              </w:rPr>
            </w:pPr>
            <w:r w:rsidRPr="005A5127">
              <w:rPr>
                <w:sz w:val="22"/>
                <w:szCs w:val="22"/>
              </w:rPr>
              <w:t>Бюджетные ассигнования</w:t>
            </w:r>
          </w:p>
        </w:tc>
        <w:tc>
          <w:tcPr>
            <w:tcW w:w="1589" w:type="dxa"/>
            <w:tcBorders>
              <w:top w:val="single" w:sz="4" w:space="0" w:color="auto"/>
              <w:left w:val="single" w:sz="4" w:space="0" w:color="auto"/>
              <w:bottom w:val="single" w:sz="4" w:space="0" w:color="auto"/>
              <w:right w:val="single" w:sz="4" w:space="0" w:color="auto"/>
            </w:tcBorders>
            <w:hideMark/>
          </w:tcPr>
          <w:p w14:paraId="6EB60F5E" w14:textId="77777777" w:rsidR="002D53A2" w:rsidRPr="005A5127" w:rsidRDefault="002D53A2">
            <w:pPr>
              <w:pStyle w:val="GOSTTablenorm"/>
              <w:widowControl w:val="0"/>
              <w:rPr>
                <w:sz w:val="22"/>
                <w:szCs w:val="22"/>
              </w:rPr>
            </w:pPr>
            <w:r w:rsidRPr="005A5127">
              <w:rPr>
                <w:sz w:val="22"/>
                <w:szCs w:val="22"/>
              </w:rPr>
              <w:t>R_781_G_S1_D</w:t>
            </w:r>
          </w:p>
        </w:tc>
        <w:tc>
          <w:tcPr>
            <w:tcW w:w="674" w:type="dxa"/>
            <w:tcBorders>
              <w:top w:val="single" w:sz="4" w:space="0" w:color="auto"/>
              <w:left w:val="single" w:sz="4" w:space="0" w:color="auto"/>
              <w:bottom w:val="single" w:sz="4" w:space="0" w:color="auto"/>
              <w:right w:val="single" w:sz="4" w:space="0" w:color="auto"/>
            </w:tcBorders>
            <w:hideMark/>
          </w:tcPr>
          <w:p w14:paraId="59786AB4" w14:textId="77777777" w:rsidR="002D53A2" w:rsidRPr="005A5127" w:rsidRDefault="002D53A2">
            <w:pPr>
              <w:pStyle w:val="GOSTTablenorm"/>
              <w:widowControl w:val="0"/>
              <w:jc w:val="center"/>
              <w:rPr>
                <w:sz w:val="22"/>
                <w:szCs w:val="22"/>
              </w:rPr>
            </w:pPr>
            <w:r w:rsidRPr="005A5127">
              <w:rPr>
                <w:sz w:val="22"/>
                <w:szCs w:val="22"/>
              </w:rPr>
              <w:t>C</w:t>
            </w:r>
          </w:p>
        </w:tc>
        <w:tc>
          <w:tcPr>
            <w:tcW w:w="1197" w:type="dxa"/>
            <w:tcBorders>
              <w:top w:val="single" w:sz="4" w:space="0" w:color="auto"/>
              <w:left w:val="single" w:sz="4" w:space="0" w:color="auto"/>
              <w:bottom w:val="single" w:sz="4" w:space="0" w:color="auto"/>
              <w:right w:val="single" w:sz="4" w:space="0" w:color="auto"/>
            </w:tcBorders>
            <w:hideMark/>
          </w:tcPr>
          <w:p w14:paraId="7BA26868" w14:textId="77777777" w:rsidR="002D53A2" w:rsidRPr="005A5127" w:rsidRDefault="002D53A2" w:rsidP="00F178AC">
            <w:pPr>
              <w:pStyle w:val="GOSTTablenorm"/>
              <w:widowControl w:val="0"/>
              <w:ind w:left="0"/>
              <w:rPr>
                <w:sz w:val="22"/>
                <w:szCs w:val="22"/>
              </w:rPr>
            </w:pPr>
            <w:r w:rsidRPr="005A5127">
              <w:rPr>
                <w:sz w:val="22"/>
                <w:szCs w:val="22"/>
              </w:rPr>
              <w:t>tR_781_G_S1_D</w:t>
            </w:r>
          </w:p>
        </w:tc>
        <w:tc>
          <w:tcPr>
            <w:tcW w:w="1066" w:type="dxa"/>
            <w:tcBorders>
              <w:top w:val="single" w:sz="4" w:space="0" w:color="auto"/>
              <w:left w:val="single" w:sz="4" w:space="0" w:color="auto"/>
              <w:bottom w:val="single" w:sz="4" w:space="0" w:color="auto"/>
              <w:right w:val="single" w:sz="4" w:space="0" w:color="auto"/>
            </w:tcBorders>
            <w:hideMark/>
          </w:tcPr>
          <w:p w14:paraId="208C6900"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45A4EB5C" w14:textId="50808E02"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_Ref56674749 \h </w:instrText>
            </w:r>
            <w:r w:rsid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208</w:t>
            </w:r>
            <w:r w:rsidR="00A637D1" w:rsidRPr="005A5127">
              <w:rPr>
                <w:szCs w:val="22"/>
              </w:rPr>
              <w:fldChar w:fldCharType="end"/>
            </w:r>
          </w:p>
        </w:tc>
      </w:tr>
      <w:tr w:rsidR="002D53A2" w14:paraId="2F3FC00D"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A6AD31D" w14:textId="77777777" w:rsidR="002D53A2" w:rsidRPr="005A5127" w:rsidRDefault="002D53A2">
            <w:pPr>
              <w:pStyle w:val="GOSTTablenorm"/>
              <w:widowControl w:val="0"/>
              <w:rPr>
                <w:sz w:val="22"/>
                <w:szCs w:val="22"/>
              </w:rPr>
            </w:pPr>
            <w:r w:rsidRPr="005A5127">
              <w:rPr>
                <w:sz w:val="22"/>
                <w:szCs w:val="22"/>
              </w:rPr>
              <w:t>Итого</w:t>
            </w:r>
          </w:p>
          <w:p w14:paraId="5F31B914" w14:textId="77777777" w:rsidR="002D53A2" w:rsidRPr="005A5127" w:rsidRDefault="002D53A2">
            <w:pPr>
              <w:pStyle w:val="GOSTTablenorm"/>
              <w:widowControl w:val="0"/>
              <w:rPr>
                <w:sz w:val="22"/>
                <w:szCs w:val="22"/>
              </w:rPr>
            </w:pPr>
            <w:r w:rsidRPr="005A5127">
              <w:rPr>
                <w:sz w:val="22"/>
                <w:szCs w:val="22"/>
              </w:rPr>
              <w:t>Получено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1196214A" w14:textId="77777777" w:rsidR="002D53A2" w:rsidRPr="005A5127" w:rsidRDefault="002D53A2">
            <w:pPr>
              <w:pStyle w:val="GOSTTablenorm"/>
              <w:widowControl w:val="0"/>
              <w:rPr>
                <w:sz w:val="22"/>
                <w:szCs w:val="22"/>
              </w:rPr>
            </w:pPr>
            <w:r w:rsidRPr="005A5127">
              <w:rPr>
                <w:sz w:val="22"/>
                <w:szCs w:val="22"/>
              </w:rPr>
              <w:t>R_G_S1_F_R2</w:t>
            </w:r>
          </w:p>
        </w:tc>
        <w:tc>
          <w:tcPr>
            <w:tcW w:w="674" w:type="dxa"/>
            <w:tcBorders>
              <w:top w:val="single" w:sz="4" w:space="0" w:color="auto"/>
              <w:left w:val="single" w:sz="4" w:space="0" w:color="auto"/>
              <w:bottom w:val="single" w:sz="4" w:space="0" w:color="auto"/>
              <w:right w:val="single" w:sz="4" w:space="0" w:color="auto"/>
            </w:tcBorders>
            <w:hideMark/>
          </w:tcPr>
          <w:p w14:paraId="4787D25F"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409E7315"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9B1CE0A"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553A0E34" w14:textId="77777777" w:rsidR="002D53A2" w:rsidRPr="005A5127" w:rsidRDefault="002D53A2">
            <w:pPr>
              <w:pStyle w:val="GOSTTablenorm"/>
              <w:widowControl w:val="0"/>
              <w:rPr>
                <w:sz w:val="22"/>
                <w:szCs w:val="22"/>
              </w:rPr>
            </w:pPr>
            <w:r w:rsidRPr="005A5127">
              <w:rPr>
                <w:sz w:val="22"/>
                <w:szCs w:val="22"/>
              </w:rPr>
              <w:t xml:space="preserve">Указывается изменений (увеличение или уменьшение) бюджетных ассигнований, доведенных до главного администратора источников финансирования </w:t>
            </w:r>
            <w:r w:rsidRPr="005A5127">
              <w:rPr>
                <w:sz w:val="22"/>
                <w:szCs w:val="22"/>
              </w:rPr>
              <w:lastRenderedPageBreak/>
              <w:t>(администратора источников финансирования с полномочиями главного администратора) на текущий финансовый год за операционный день.</w:t>
            </w:r>
          </w:p>
        </w:tc>
      </w:tr>
      <w:tr w:rsidR="002D53A2" w14:paraId="2ABA219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BB7806D" w14:textId="77777777" w:rsidR="002D53A2" w:rsidRPr="005A5127" w:rsidRDefault="002D53A2">
            <w:pPr>
              <w:pStyle w:val="GOSTTablenorm"/>
              <w:widowControl w:val="0"/>
              <w:rPr>
                <w:sz w:val="22"/>
                <w:szCs w:val="22"/>
              </w:rPr>
            </w:pPr>
            <w:r w:rsidRPr="005A5127">
              <w:rPr>
                <w:sz w:val="22"/>
                <w:szCs w:val="22"/>
              </w:rPr>
              <w:lastRenderedPageBreak/>
              <w:t>Итого</w:t>
            </w:r>
          </w:p>
          <w:p w14:paraId="09C696F0" w14:textId="77777777" w:rsidR="002D53A2" w:rsidRPr="005A5127" w:rsidRDefault="002D53A2">
            <w:pPr>
              <w:pStyle w:val="GOSTTablenorm"/>
              <w:widowControl w:val="0"/>
              <w:rPr>
                <w:sz w:val="22"/>
                <w:szCs w:val="22"/>
              </w:rPr>
            </w:pPr>
            <w:r w:rsidRPr="005A5127">
              <w:rPr>
                <w:sz w:val="22"/>
                <w:szCs w:val="22"/>
              </w:rPr>
              <w:t>Получено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229937A7" w14:textId="77777777" w:rsidR="002D53A2" w:rsidRPr="005A5127" w:rsidRDefault="002D53A2">
            <w:pPr>
              <w:pStyle w:val="GOSTTablenorm"/>
              <w:widowControl w:val="0"/>
              <w:rPr>
                <w:sz w:val="22"/>
                <w:szCs w:val="22"/>
              </w:rPr>
            </w:pPr>
            <w:r w:rsidRPr="005A5127">
              <w:rPr>
                <w:sz w:val="22"/>
                <w:szCs w:val="22"/>
              </w:rPr>
              <w:t>R_G_S1_F_R3</w:t>
            </w:r>
          </w:p>
        </w:tc>
        <w:tc>
          <w:tcPr>
            <w:tcW w:w="674" w:type="dxa"/>
            <w:tcBorders>
              <w:top w:val="single" w:sz="4" w:space="0" w:color="auto"/>
              <w:left w:val="single" w:sz="4" w:space="0" w:color="auto"/>
              <w:bottom w:val="single" w:sz="4" w:space="0" w:color="auto"/>
              <w:right w:val="single" w:sz="4" w:space="0" w:color="auto"/>
            </w:tcBorders>
            <w:hideMark/>
          </w:tcPr>
          <w:p w14:paraId="6AF8B990"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62F3B67B"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AAC7F8D"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06A60929" w14:textId="77777777" w:rsidR="002D53A2" w:rsidRPr="005A5127" w:rsidRDefault="002D53A2">
            <w:pPr>
              <w:pStyle w:val="GOSTTablenorm"/>
              <w:widowControl w:val="0"/>
              <w:rPr>
                <w:sz w:val="22"/>
                <w:szCs w:val="22"/>
              </w:rPr>
            </w:pPr>
            <w:r w:rsidRPr="005A5127">
              <w:rPr>
                <w:sz w:val="22"/>
                <w:szCs w:val="22"/>
              </w:rPr>
              <w:t>Указывается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w:t>
            </w:r>
          </w:p>
        </w:tc>
      </w:tr>
      <w:tr w:rsidR="002D53A2" w14:paraId="6484FA2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1A68FF1" w14:textId="77777777" w:rsidR="002D53A2" w:rsidRPr="005A5127" w:rsidRDefault="002D53A2">
            <w:pPr>
              <w:pStyle w:val="GOSTTablenorm"/>
              <w:widowControl w:val="0"/>
              <w:rPr>
                <w:sz w:val="22"/>
                <w:szCs w:val="22"/>
              </w:rPr>
            </w:pPr>
            <w:r w:rsidRPr="005A5127">
              <w:rPr>
                <w:sz w:val="22"/>
                <w:szCs w:val="22"/>
              </w:rPr>
              <w:t>Итого</w:t>
            </w:r>
          </w:p>
          <w:p w14:paraId="2DECE958" w14:textId="77777777" w:rsidR="002D53A2" w:rsidRPr="005A5127" w:rsidRDefault="002D53A2">
            <w:pPr>
              <w:pStyle w:val="GOSTTablenorm"/>
              <w:widowControl w:val="0"/>
              <w:rPr>
                <w:sz w:val="22"/>
                <w:szCs w:val="22"/>
              </w:rPr>
            </w:pPr>
            <w:r w:rsidRPr="005A5127">
              <w:rPr>
                <w:sz w:val="22"/>
                <w:szCs w:val="22"/>
              </w:rPr>
              <w:t>Получено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74C091CF" w14:textId="77777777" w:rsidR="002D53A2" w:rsidRPr="005A5127" w:rsidRDefault="002D53A2">
            <w:pPr>
              <w:pStyle w:val="GOSTTablenorm"/>
              <w:widowControl w:val="0"/>
              <w:rPr>
                <w:sz w:val="22"/>
                <w:szCs w:val="22"/>
              </w:rPr>
            </w:pPr>
            <w:r w:rsidRPr="005A5127">
              <w:rPr>
                <w:sz w:val="22"/>
                <w:szCs w:val="22"/>
              </w:rPr>
              <w:t>R_G_S1_F_R4</w:t>
            </w:r>
          </w:p>
        </w:tc>
        <w:tc>
          <w:tcPr>
            <w:tcW w:w="674" w:type="dxa"/>
            <w:tcBorders>
              <w:top w:val="single" w:sz="4" w:space="0" w:color="auto"/>
              <w:left w:val="single" w:sz="4" w:space="0" w:color="auto"/>
              <w:bottom w:val="single" w:sz="4" w:space="0" w:color="auto"/>
              <w:right w:val="single" w:sz="4" w:space="0" w:color="auto"/>
            </w:tcBorders>
            <w:hideMark/>
          </w:tcPr>
          <w:p w14:paraId="1AA69EEC"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52B8CCB"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2C4FF0A"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0A7924C9" w14:textId="77777777" w:rsidR="002D53A2" w:rsidRPr="005A5127" w:rsidRDefault="002D53A2">
            <w:pPr>
              <w:pStyle w:val="GOSTTablenorm"/>
              <w:widowControl w:val="0"/>
              <w:rPr>
                <w:sz w:val="22"/>
                <w:szCs w:val="22"/>
              </w:rPr>
            </w:pPr>
            <w:r w:rsidRPr="005A5127">
              <w:rPr>
                <w:sz w:val="22"/>
                <w:szCs w:val="22"/>
              </w:rPr>
              <w:t>Указывается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w:t>
            </w:r>
          </w:p>
        </w:tc>
      </w:tr>
      <w:tr w:rsidR="002D53A2" w14:paraId="3DA1618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C7C85EC" w14:textId="77777777" w:rsidR="002D53A2" w:rsidRPr="005A5127" w:rsidRDefault="002D53A2">
            <w:pPr>
              <w:pStyle w:val="GOSTTablenorm"/>
              <w:widowControl w:val="0"/>
              <w:rPr>
                <w:sz w:val="22"/>
                <w:szCs w:val="22"/>
              </w:rPr>
            </w:pPr>
            <w:r w:rsidRPr="005A5127">
              <w:rPr>
                <w:sz w:val="22"/>
                <w:szCs w:val="22"/>
              </w:rPr>
              <w:t>Итого</w:t>
            </w:r>
          </w:p>
          <w:p w14:paraId="302AA8F2" w14:textId="77777777" w:rsidR="002D53A2" w:rsidRPr="005A5127" w:rsidRDefault="002D53A2">
            <w:pPr>
              <w:pStyle w:val="GOSTTablenorm"/>
              <w:widowControl w:val="0"/>
              <w:rPr>
                <w:sz w:val="22"/>
                <w:szCs w:val="22"/>
              </w:rPr>
            </w:pPr>
            <w:r w:rsidRPr="005A5127">
              <w:rPr>
                <w:sz w:val="22"/>
                <w:szCs w:val="22"/>
              </w:rPr>
              <w:t>Получено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6FA00934" w14:textId="77777777" w:rsidR="002D53A2" w:rsidRPr="005A5127" w:rsidRDefault="002D53A2">
            <w:pPr>
              <w:pStyle w:val="GOSTTablenorm"/>
              <w:widowControl w:val="0"/>
              <w:rPr>
                <w:sz w:val="22"/>
                <w:szCs w:val="22"/>
              </w:rPr>
            </w:pPr>
            <w:r w:rsidRPr="005A5127">
              <w:rPr>
                <w:sz w:val="22"/>
                <w:szCs w:val="22"/>
              </w:rPr>
              <w:t>R_G_S1_F_R4_2</w:t>
            </w:r>
          </w:p>
        </w:tc>
        <w:tc>
          <w:tcPr>
            <w:tcW w:w="674" w:type="dxa"/>
            <w:tcBorders>
              <w:top w:val="single" w:sz="4" w:space="0" w:color="auto"/>
              <w:left w:val="single" w:sz="4" w:space="0" w:color="auto"/>
              <w:bottom w:val="single" w:sz="4" w:space="0" w:color="auto"/>
              <w:right w:val="single" w:sz="4" w:space="0" w:color="auto"/>
            </w:tcBorders>
            <w:hideMark/>
          </w:tcPr>
          <w:p w14:paraId="698E000E"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7A51625"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34F42FC"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2C9AA91" w14:textId="77777777" w:rsidR="002D53A2" w:rsidRPr="005A5127" w:rsidRDefault="002D53A2">
            <w:pPr>
              <w:pStyle w:val="GOSTTablenorm"/>
              <w:widowControl w:val="0"/>
              <w:rPr>
                <w:sz w:val="22"/>
                <w:szCs w:val="22"/>
              </w:rPr>
            </w:pPr>
            <w:r w:rsidRPr="005A5127">
              <w:rPr>
                <w:sz w:val="22"/>
                <w:szCs w:val="22"/>
              </w:rPr>
              <w:t>Указывается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третий год очередного планового периода за операционный день.</w:t>
            </w:r>
          </w:p>
        </w:tc>
      </w:tr>
      <w:tr w:rsidR="002D53A2" w14:paraId="05A96162"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32764C3" w14:textId="77777777" w:rsidR="002D53A2" w:rsidRPr="005A5127" w:rsidRDefault="002D53A2">
            <w:pPr>
              <w:pStyle w:val="GOSTTablenorm"/>
              <w:widowControl w:val="0"/>
              <w:rPr>
                <w:sz w:val="22"/>
                <w:szCs w:val="22"/>
              </w:rPr>
            </w:pPr>
            <w:r w:rsidRPr="005A5127">
              <w:rPr>
                <w:sz w:val="22"/>
                <w:szCs w:val="22"/>
              </w:rPr>
              <w:lastRenderedPageBreak/>
              <w:t>Итого</w:t>
            </w:r>
          </w:p>
          <w:p w14:paraId="49517C2F" w14:textId="77777777" w:rsidR="002D53A2" w:rsidRPr="005A5127" w:rsidRDefault="002D53A2">
            <w:pPr>
              <w:pStyle w:val="GOSTTablenorm"/>
              <w:widowControl w:val="0"/>
              <w:rPr>
                <w:sz w:val="22"/>
                <w:szCs w:val="22"/>
              </w:rPr>
            </w:pPr>
            <w:r w:rsidRPr="005A5127">
              <w:rPr>
                <w:sz w:val="22"/>
                <w:szCs w:val="22"/>
              </w:rPr>
              <w:t>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615EDEA" w14:textId="77777777" w:rsidR="002D53A2" w:rsidRPr="005A5127" w:rsidRDefault="002D53A2">
            <w:pPr>
              <w:pStyle w:val="GOSTTablenorm"/>
              <w:widowControl w:val="0"/>
              <w:rPr>
                <w:sz w:val="22"/>
                <w:szCs w:val="22"/>
              </w:rPr>
            </w:pPr>
            <w:r w:rsidRPr="005A5127">
              <w:rPr>
                <w:sz w:val="22"/>
                <w:szCs w:val="22"/>
              </w:rPr>
              <w:t>R_G_S1_F_R5</w:t>
            </w:r>
          </w:p>
        </w:tc>
        <w:tc>
          <w:tcPr>
            <w:tcW w:w="674" w:type="dxa"/>
            <w:tcBorders>
              <w:top w:val="single" w:sz="4" w:space="0" w:color="auto"/>
              <w:left w:val="single" w:sz="4" w:space="0" w:color="auto"/>
              <w:bottom w:val="single" w:sz="4" w:space="0" w:color="auto"/>
              <w:right w:val="single" w:sz="4" w:space="0" w:color="auto"/>
            </w:tcBorders>
            <w:hideMark/>
          </w:tcPr>
          <w:p w14:paraId="225517DB"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3580EAFA"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DC33810"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354A7CFA" w14:textId="77777777" w:rsidR="002D53A2" w:rsidRPr="005A5127" w:rsidRDefault="002D53A2">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105A300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09A8EB" w14:textId="77777777" w:rsidR="002D53A2" w:rsidRPr="005A5127" w:rsidRDefault="002D53A2">
            <w:pPr>
              <w:pStyle w:val="GOSTTablenorm"/>
              <w:widowControl w:val="0"/>
              <w:rPr>
                <w:sz w:val="22"/>
                <w:szCs w:val="22"/>
              </w:rPr>
            </w:pPr>
            <w:r w:rsidRPr="005A5127">
              <w:rPr>
                <w:sz w:val="22"/>
                <w:szCs w:val="22"/>
              </w:rPr>
              <w:t>Итого Распределено</w:t>
            </w:r>
          </w:p>
          <w:p w14:paraId="63A221AD" w14:textId="77777777" w:rsidR="002D53A2" w:rsidRPr="005A5127" w:rsidRDefault="002D53A2">
            <w:pPr>
              <w:pStyle w:val="GOSTTablenorm"/>
              <w:widowControl w:val="0"/>
              <w:rPr>
                <w:sz w:val="22"/>
                <w:szCs w:val="22"/>
              </w:rPr>
            </w:pPr>
            <w:r w:rsidRPr="005A5127">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5DF2CFAC" w14:textId="77777777" w:rsidR="002D53A2" w:rsidRPr="005A5127" w:rsidRDefault="002D53A2">
            <w:pPr>
              <w:pStyle w:val="GOSTTablenorm"/>
              <w:widowControl w:val="0"/>
              <w:rPr>
                <w:sz w:val="22"/>
                <w:szCs w:val="22"/>
              </w:rPr>
            </w:pPr>
            <w:r w:rsidRPr="005A5127">
              <w:rPr>
                <w:sz w:val="22"/>
                <w:szCs w:val="22"/>
              </w:rPr>
              <w:t>R_G_S1_F_R6</w:t>
            </w:r>
          </w:p>
        </w:tc>
        <w:tc>
          <w:tcPr>
            <w:tcW w:w="674" w:type="dxa"/>
            <w:tcBorders>
              <w:top w:val="single" w:sz="4" w:space="0" w:color="auto"/>
              <w:left w:val="single" w:sz="4" w:space="0" w:color="auto"/>
              <w:bottom w:val="single" w:sz="4" w:space="0" w:color="auto"/>
              <w:right w:val="single" w:sz="4" w:space="0" w:color="auto"/>
            </w:tcBorders>
            <w:hideMark/>
          </w:tcPr>
          <w:p w14:paraId="4715F3EB"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303B5092"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E8EAE7A"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2C87C6C" w14:textId="77777777" w:rsidR="002D53A2" w:rsidRPr="005A5127" w:rsidRDefault="002D53A2">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7B06A63A"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EF21D17" w14:textId="77777777" w:rsidR="002D53A2" w:rsidRPr="005A5127" w:rsidRDefault="002D53A2">
            <w:pPr>
              <w:pStyle w:val="GOSTTablenorm"/>
              <w:widowControl w:val="0"/>
              <w:rPr>
                <w:sz w:val="22"/>
                <w:szCs w:val="22"/>
              </w:rPr>
            </w:pPr>
            <w:r w:rsidRPr="005A5127">
              <w:rPr>
                <w:sz w:val="22"/>
                <w:szCs w:val="22"/>
              </w:rPr>
              <w:t>Итого Распределено</w:t>
            </w:r>
          </w:p>
          <w:p w14:paraId="5952E84D" w14:textId="77777777" w:rsidR="002D53A2" w:rsidRPr="005A5127" w:rsidRDefault="002D53A2">
            <w:pPr>
              <w:pStyle w:val="GOSTTablenorm"/>
              <w:widowControl w:val="0"/>
              <w:rPr>
                <w:sz w:val="22"/>
                <w:szCs w:val="22"/>
              </w:rPr>
            </w:pPr>
            <w:r w:rsidRPr="005A5127">
              <w:rPr>
                <w:sz w:val="22"/>
                <w:szCs w:val="22"/>
              </w:rPr>
              <w:t>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5CA6B002" w14:textId="77777777" w:rsidR="002D53A2" w:rsidRPr="005A5127" w:rsidRDefault="002D53A2">
            <w:pPr>
              <w:pStyle w:val="GOSTTablenorm"/>
              <w:widowControl w:val="0"/>
              <w:rPr>
                <w:sz w:val="22"/>
                <w:szCs w:val="22"/>
              </w:rPr>
            </w:pPr>
            <w:r w:rsidRPr="005A5127">
              <w:rPr>
                <w:sz w:val="22"/>
                <w:szCs w:val="22"/>
              </w:rPr>
              <w:t>R_G_S1_F_R7</w:t>
            </w:r>
          </w:p>
        </w:tc>
        <w:tc>
          <w:tcPr>
            <w:tcW w:w="674" w:type="dxa"/>
            <w:tcBorders>
              <w:top w:val="single" w:sz="4" w:space="0" w:color="auto"/>
              <w:left w:val="single" w:sz="4" w:space="0" w:color="auto"/>
              <w:bottom w:val="single" w:sz="4" w:space="0" w:color="auto"/>
              <w:right w:val="single" w:sz="4" w:space="0" w:color="auto"/>
            </w:tcBorders>
            <w:hideMark/>
          </w:tcPr>
          <w:p w14:paraId="01BB14FF"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1212D11"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0CAA204"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28B6772C" w14:textId="77777777" w:rsidR="002D53A2" w:rsidRPr="005A5127" w:rsidRDefault="002D53A2">
            <w:pPr>
              <w:pStyle w:val="GOSTTablenorm"/>
              <w:widowControl w:val="0"/>
              <w:rPr>
                <w:sz w:val="22"/>
                <w:szCs w:val="22"/>
              </w:rPr>
            </w:pPr>
            <w:r w:rsidRPr="005A5127">
              <w:rPr>
                <w:sz w:val="22"/>
                <w:szCs w:val="22"/>
              </w:rPr>
              <w:t xml:space="preserve">Указывается сумма изменений (увеличение или уменьшение) бюджетных ассигнований на второй год планового периода, распределенных главным </w:t>
            </w:r>
            <w:r w:rsidRPr="005A5127">
              <w:rPr>
                <w:sz w:val="22"/>
                <w:szCs w:val="22"/>
              </w:rPr>
              <w:lastRenderedPageBreak/>
              <w:t>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27A4FF3A"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923F7B4" w14:textId="77777777" w:rsidR="002D53A2" w:rsidRPr="005A5127" w:rsidRDefault="002D53A2">
            <w:pPr>
              <w:pStyle w:val="GOSTTablenorm"/>
              <w:widowControl w:val="0"/>
              <w:rPr>
                <w:sz w:val="22"/>
                <w:szCs w:val="22"/>
              </w:rPr>
            </w:pPr>
            <w:r w:rsidRPr="005A5127">
              <w:rPr>
                <w:sz w:val="22"/>
                <w:szCs w:val="22"/>
              </w:rPr>
              <w:lastRenderedPageBreak/>
              <w:t>Итого Распределено</w:t>
            </w:r>
          </w:p>
          <w:p w14:paraId="03E29F51" w14:textId="77777777" w:rsidR="002D53A2" w:rsidRPr="005A5127" w:rsidRDefault="002D53A2">
            <w:pPr>
              <w:pStyle w:val="GOSTTablenorm"/>
              <w:widowControl w:val="0"/>
              <w:rPr>
                <w:sz w:val="22"/>
                <w:szCs w:val="22"/>
              </w:rPr>
            </w:pPr>
            <w:r w:rsidRPr="005A5127">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2806A19F" w14:textId="77777777" w:rsidR="002D53A2" w:rsidRPr="005A5127" w:rsidRDefault="002D53A2">
            <w:pPr>
              <w:pStyle w:val="GOSTTablenorm"/>
              <w:widowControl w:val="0"/>
              <w:rPr>
                <w:sz w:val="22"/>
                <w:szCs w:val="22"/>
              </w:rPr>
            </w:pPr>
            <w:r w:rsidRPr="005A5127">
              <w:rPr>
                <w:sz w:val="22"/>
                <w:szCs w:val="22"/>
              </w:rPr>
              <w:t>R_G_S1_F_R7_2</w:t>
            </w:r>
          </w:p>
        </w:tc>
        <w:tc>
          <w:tcPr>
            <w:tcW w:w="674" w:type="dxa"/>
            <w:tcBorders>
              <w:top w:val="single" w:sz="4" w:space="0" w:color="auto"/>
              <w:left w:val="single" w:sz="4" w:space="0" w:color="auto"/>
              <w:bottom w:val="single" w:sz="4" w:space="0" w:color="auto"/>
              <w:right w:val="single" w:sz="4" w:space="0" w:color="auto"/>
            </w:tcBorders>
            <w:hideMark/>
          </w:tcPr>
          <w:p w14:paraId="21731745"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575088FB"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7A3F9FF"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8BA8C4B" w14:textId="77777777" w:rsidR="002D53A2" w:rsidRPr="005A5127" w:rsidRDefault="002D53A2">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на третий год очередного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6BE4613B"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FE00FC9" w14:textId="77777777" w:rsidR="002D53A2" w:rsidRPr="005A5127" w:rsidRDefault="002D53A2">
            <w:pPr>
              <w:pStyle w:val="GOSTTablenorm"/>
              <w:widowControl w:val="0"/>
              <w:rPr>
                <w:sz w:val="22"/>
                <w:szCs w:val="22"/>
              </w:rPr>
            </w:pPr>
            <w:r w:rsidRPr="005A5127">
              <w:rPr>
                <w:sz w:val="22"/>
                <w:szCs w:val="22"/>
              </w:rPr>
              <w:t>Итого</w:t>
            </w:r>
          </w:p>
          <w:p w14:paraId="51CA894E" w14:textId="77777777" w:rsidR="002D53A2" w:rsidRPr="005A5127" w:rsidRDefault="002D53A2">
            <w:pPr>
              <w:pStyle w:val="GOSTTablenorm"/>
              <w:widowControl w:val="0"/>
              <w:rPr>
                <w:sz w:val="22"/>
                <w:szCs w:val="22"/>
              </w:rPr>
            </w:pPr>
            <w:r w:rsidRPr="005A5127">
              <w:rPr>
                <w:sz w:val="22"/>
                <w:szCs w:val="22"/>
              </w:rPr>
              <w:t>Подлежит распределению</w:t>
            </w:r>
          </w:p>
          <w:p w14:paraId="620255C4" w14:textId="77777777" w:rsidR="002D53A2" w:rsidRPr="005A5127" w:rsidRDefault="002D53A2">
            <w:pPr>
              <w:pStyle w:val="GOSTTablenorm"/>
              <w:widowControl w:val="0"/>
              <w:rPr>
                <w:sz w:val="22"/>
                <w:szCs w:val="22"/>
              </w:rPr>
            </w:pPr>
            <w:r w:rsidRPr="005A5127">
              <w:rPr>
                <w:sz w:val="22"/>
                <w:szCs w:val="22"/>
              </w:rPr>
              <w:t>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0EA137A4" w14:textId="77777777" w:rsidR="002D53A2" w:rsidRPr="005A5127" w:rsidRDefault="002D53A2">
            <w:pPr>
              <w:pStyle w:val="GOSTTablenorm"/>
              <w:widowControl w:val="0"/>
              <w:rPr>
                <w:sz w:val="22"/>
                <w:szCs w:val="22"/>
              </w:rPr>
            </w:pPr>
            <w:r w:rsidRPr="005A5127">
              <w:rPr>
                <w:sz w:val="22"/>
                <w:szCs w:val="22"/>
              </w:rPr>
              <w:t>R_G_S1_F_R8</w:t>
            </w:r>
          </w:p>
        </w:tc>
        <w:tc>
          <w:tcPr>
            <w:tcW w:w="674" w:type="dxa"/>
            <w:tcBorders>
              <w:top w:val="single" w:sz="4" w:space="0" w:color="auto"/>
              <w:left w:val="single" w:sz="4" w:space="0" w:color="auto"/>
              <w:bottom w:val="single" w:sz="4" w:space="0" w:color="auto"/>
              <w:right w:val="single" w:sz="4" w:space="0" w:color="auto"/>
            </w:tcBorders>
            <w:hideMark/>
          </w:tcPr>
          <w:p w14:paraId="59E05695"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E668153"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D7C15E9"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6C614D6E" w14:textId="77777777" w:rsidR="002D53A2" w:rsidRPr="005A5127" w:rsidRDefault="002D53A2">
            <w:pPr>
              <w:pStyle w:val="GOSTTablenorm"/>
              <w:widowControl w:val="0"/>
              <w:rPr>
                <w:sz w:val="22"/>
                <w:szCs w:val="22"/>
              </w:rPr>
            </w:pPr>
            <w:r w:rsidRPr="005A5127">
              <w:rPr>
                <w:sz w:val="22"/>
                <w:szCs w:val="22"/>
              </w:rPr>
              <w:t xml:space="preserve">Указываются итоговые суммы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w:t>
            </w:r>
            <w:r w:rsidRPr="005A5127">
              <w:rPr>
                <w:sz w:val="22"/>
                <w:szCs w:val="22"/>
              </w:rPr>
              <w:lastRenderedPageBreak/>
              <w:t>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6C356DD0"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3730068" w14:textId="77777777" w:rsidR="002D53A2" w:rsidRPr="005A5127" w:rsidRDefault="002D53A2">
            <w:pPr>
              <w:pStyle w:val="GOSTTablenorm"/>
              <w:widowControl w:val="0"/>
              <w:rPr>
                <w:sz w:val="22"/>
                <w:szCs w:val="22"/>
              </w:rPr>
            </w:pPr>
            <w:r w:rsidRPr="005A5127">
              <w:rPr>
                <w:sz w:val="22"/>
                <w:szCs w:val="22"/>
              </w:rPr>
              <w:lastRenderedPageBreak/>
              <w:t>Итого</w:t>
            </w:r>
          </w:p>
          <w:p w14:paraId="5DE365E1" w14:textId="77777777" w:rsidR="002D53A2" w:rsidRPr="005A5127" w:rsidRDefault="002D53A2">
            <w:pPr>
              <w:pStyle w:val="GOSTTablenorm"/>
              <w:widowControl w:val="0"/>
              <w:rPr>
                <w:sz w:val="22"/>
                <w:szCs w:val="22"/>
              </w:rPr>
            </w:pPr>
            <w:r w:rsidRPr="005A5127">
              <w:rPr>
                <w:sz w:val="22"/>
                <w:szCs w:val="22"/>
              </w:rPr>
              <w:t>Подлежит распределению</w:t>
            </w:r>
          </w:p>
          <w:p w14:paraId="77C8493E" w14:textId="77777777" w:rsidR="002D53A2" w:rsidRPr="005A5127" w:rsidRDefault="002D53A2">
            <w:pPr>
              <w:pStyle w:val="GOSTTablenorm"/>
              <w:widowControl w:val="0"/>
              <w:rPr>
                <w:sz w:val="22"/>
                <w:szCs w:val="22"/>
              </w:rPr>
            </w:pPr>
            <w:r w:rsidRPr="005A5127">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59AECDED" w14:textId="77777777" w:rsidR="002D53A2" w:rsidRPr="005A5127" w:rsidRDefault="002D53A2">
            <w:pPr>
              <w:pStyle w:val="GOSTTablenorm"/>
              <w:widowControl w:val="0"/>
              <w:rPr>
                <w:sz w:val="22"/>
                <w:szCs w:val="22"/>
              </w:rPr>
            </w:pPr>
            <w:r w:rsidRPr="005A5127">
              <w:rPr>
                <w:sz w:val="22"/>
                <w:szCs w:val="22"/>
              </w:rPr>
              <w:t>R_G_S1_F_R9</w:t>
            </w:r>
          </w:p>
        </w:tc>
        <w:tc>
          <w:tcPr>
            <w:tcW w:w="674" w:type="dxa"/>
            <w:tcBorders>
              <w:top w:val="single" w:sz="4" w:space="0" w:color="auto"/>
              <w:left w:val="single" w:sz="4" w:space="0" w:color="auto"/>
              <w:bottom w:val="single" w:sz="4" w:space="0" w:color="auto"/>
              <w:right w:val="single" w:sz="4" w:space="0" w:color="auto"/>
            </w:tcBorders>
            <w:hideMark/>
          </w:tcPr>
          <w:p w14:paraId="221EE76C"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16A0EA69"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64D7F42"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5617DAE5" w14:textId="77777777" w:rsidR="002D53A2" w:rsidRPr="005A5127" w:rsidRDefault="002D53A2">
            <w:pPr>
              <w:pStyle w:val="GOSTTablenorm"/>
              <w:widowControl w:val="0"/>
              <w:rPr>
                <w:sz w:val="22"/>
                <w:szCs w:val="22"/>
              </w:rPr>
            </w:pPr>
            <w:r w:rsidRPr="005A5127">
              <w:rPr>
                <w:sz w:val="22"/>
                <w:szCs w:val="22"/>
              </w:rPr>
              <w:t>Указывается итоговая сумма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3733C5E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8C2B09C" w14:textId="77777777" w:rsidR="002D53A2" w:rsidRPr="005A5127" w:rsidRDefault="002D53A2">
            <w:pPr>
              <w:pStyle w:val="GOSTTablenorm"/>
              <w:widowControl w:val="0"/>
              <w:rPr>
                <w:sz w:val="22"/>
                <w:szCs w:val="22"/>
              </w:rPr>
            </w:pPr>
            <w:r w:rsidRPr="005A5127">
              <w:rPr>
                <w:sz w:val="22"/>
                <w:szCs w:val="22"/>
              </w:rPr>
              <w:t>Итого</w:t>
            </w:r>
          </w:p>
          <w:p w14:paraId="3FFE27D0" w14:textId="77777777" w:rsidR="002D53A2" w:rsidRPr="005A5127" w:rsidRDefault="002D53A2">
            <w:pPr>
              <w:pStyle w:val="GOSTTablenorm"/>
              <w:widowControl w:val="0"/>
              <w:rPr>
                <w:sz w:val="22"/>
                <w:szCs w:val="22"/>
              </w:rPr>
            </w:pPr>
            <w:r w:rsidRPr="005A5127">
              <w:rPr>
                <w:sz w:val="22"/>
                <w:szCs w:val="22"/>
              </w:rPr>
              <w:t>Подлежит распределению</w:t>
            </w:r>
          </w:p>
          <w:p w14:paraId="144A39EC" w14:textId="77777777" w:rsidR="002D53A2" w:rsidRPr="005A5127" w:rsidRDefault="002D53A2">
            <w:pPr>
              <w:pStyle w:val="GOSTTablenorm"/>
              <w:widowControl w:val="0"/>
              <w:rPr>
                <w:sz w:val="22"/>
                <w:szCs w:val="22"/>
              </w:rPr>
            </w:pPr>
            <w:r w:rsidRPr="005A5127">
              <w:rPr>
                <w:sz w:val="22"/>
                <w:szCs w:val="22"/>
              </w:rPr>
              <w:t>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7E9CC0A9" w14:textId="77777777" w:rsidR="002D53A2" w:rsidRPr="005A5127" w:rsidRDefault="002D53A2">
            <w:pPr>
              <w:pStyle w:val="GOSTTablenorm"/>
              <w:widowControl w:val="0"/>
              <w:rPr>
                <w:sz w:val="22"/>
                <w:szCs w:val="22"/>
              </w:rPr>
            </w:pPr>
            <w:r w:rsidRPr="005A5127">
              <w:rPr>
                <w:sz w:val="22"/>
                <w:szCs w:val="22"/>
              </w:rPr>
              <w:t>R_G_S1_F_R10</w:t>
            </w:r>
          </w:p>
        </w:tc>
        <w:tc>
          <w:tcPr>
            <w:tcW w:w="674" w:type="dxa"/>
            <w:tcBorders>
              <w:top w:val="single" w:sz="4" w:space="0" w:color="auto"/>
              <w:left w:val="single" w:sz="4" w:space="0" w:color="auto"/>
              <w:bottom w:val="single" w:sz="4" w:space="0" w:color="auto"/>
              <w:right w:val="single" w:sz="4" w:space="0" w:color="auto"/>
            </w:tcBorders>
            <w:hideMark/>
          </w:tcPr>
          <w:p w14:paraId="5E9820DC"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D316F5E"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C8A1BA7"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1953997B" w14:textId="77777777" w:rsidR="002D53A2" w:rsidRPr="005A5127" w:rsidRDefault="002D53A2">
            <w:pPr>
              <w:pStyle w:val="GOSTTablenorm"/>
              <w:widowControl w:val="0"/>
              <w:rPr>
                <w:sz w:val="22"/>
                <w:szCs w:val="22"/>
              </w:rPr>
            </w:pPr>
            <w:r w:rsidRPr="005A5127">
              <w:rPr>
                <w:sz w:val="22"/>
                <w:szCs w:val="22"/>
              </w:rPr>
              <w:t xml:space="preserve">Указывается итоговая сумма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w:t>
            </w:r>
            <w:r w:rsidRPr="005A5127">
              <w:rPr>
                <w:sz w:val="22"/>
                <w:szCs w:val="22"/>
              </w:rPr>
              <w:lastRenderedPageBreak/>
              <w:t>бюджета с полномочиями главного администратора и администраторам источников финансирования дефицита бюджета.</w:t>
            </w:r>
          </w:p>
        </w:tc>
      </w:tr>
      <w:tr w:rsidR="002D53A2" w14:paraId="5112C58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83CB817" w14:textId="77777777" w:rsidR="002D53A2" w:rsidRPr="005A5127" w:rsidRDefault="002D53A2">
            <w:pPr>
              <w:pStyle w:val="GOSTTablenorm"/>
              <w:widowControl w:val="0"/>
              <w:rPr>
                <w:sz w:val="22"/>
                <w:szCs w:val="22"/>
              </w:rPr>
            </w:pPr>
            <w:r w:rsidRPr="005A5127">
              <w:rPr>
                <w:sz w:val="22"/>
                <w:szCs w:val="22"/>
              </w:rPr>
              <w:lastRenderedPageBreak/>
              <w:t>Итого.</w:t>
            </w:r>
          </w:p>
          <w:p w14:paraId="2C6F1D87" w14:textId="77777777" w:rsidR="002D53A2" w:rsidRPr="005A5127" w:rsidRDefault="002D53A2">
            <w:pPr>
              <w:pStyle w:val="GOSTTablenorm"/>
              <w:widowControl w:val="0"/>
              <w:rPr>
                <w:sz w:val="22"/>
                <w:szCs w:val="22"/>
              </w:rPr>
            </w:pPr>
            <w:r w:rsidRPr="005A5127">
              <w:rPr>
                <w:sz w:val="22"/>
                <w:szCs w:val="22"/>
              </w:rPr>
              <w:t>Подлежит распределению</w:t>
            </w:r>
          </w:p>
          <w:p w14:paraId="3DCC8F59" w14:textId="77777777" w:rsidR="002D53A2" w:rsidRPr="005A5127" w:rsidRDefault="002D53A2">
            <w:pPr>
              <w:pStyle w:val="GOSTTablenorm"/>
              <w:widowControl w:val="0"/>
              <w:rPr>
                <w:sz w:val="22"/>
                <w:szCs w:val="22"/>
              </w:rPr>
            </w:pPr>
            <w:r w:rsidRPr="005A5127">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6BA411DC" w14:textId="77777777" w:rsidR="002D53A2" w:rsidRPr="005A5127" w:rsidRDefault="002D53A2">
            <w:pPr>
              <w:pStyle w:val="GOSTTablenorm"/>
              <w:widowControl w:val="0"/>
              <w:rPr>
                <w:sz w:val="22"/>
                <w:szCs w:val="22"/>
              </w:rPr>
            </w:pPr>
            <w:r w:rsidRPr="005A5127">
              <w:rPr>
                <w:sz w:val="22"/>
                <w:szCs w:val="22"/>
              </w:rPr>
              <w:t>R_G_S1_F_R10_2</w:t>
            </w:r>
          </w:p>
        </w:tc>
        <w:tc>
          <w:tcPr>
            <w:tcW w:w="674" w:type="dxa"/>
            <w:tcBorders>
              <w:top w:val="single" w:sz="4" w:space="0" w:color="auto"/>
              <w:left w:val="single" w:sz="4" w:space="0" w:color="auto"/>
              <w:bottom w:val="single" w:sz="4" w:space="0" w:color="auto"/>
              <w:right w:val="single" w:sz="4" w:space="0" w:color="auto"/>
            </w:tcBorders>
            <w:hideMark/>
          </w:tcPr>
          <w:p w14:paraId="104E1E89"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1FF619C1"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F46CC7E"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1A1FCD46" w14:textId="77777777" w:rsidR="002D53A2" w:rsidRPr="005A5127" w:rsidRDefault="002D53A2">
            <w:pPr>
              <w:pStyle w:val="GOSTTablenorm"/>
              <w:widowControl w:val="0"/>
              <w:rPr>
                <w:sz w:val="22"/>
                <w:szCs w:val="22"/>
              </w:rPr>
            </w:pPr>
            <w:r w:rsidRPr="005A5127">
              <w:rPr>
                <w:sz w:val="22"/>
                <w:szCs w:val="22"/>
              </w:rPr>
              <w:t>Указывается итоговая сумма объемов бюджетных ассигнований на третий год очередного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0482DDB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5831AB3B" w14:textId="77777777" w:rsidR="002D53A2" w:rsidRPr="005A5127" w:rsidRDefault="002D53A2" w:rsidP="00D74C35">
            <w:pPr>
              <w:pStyle w:val="GOSTTablenorm"/>
              <w:widowControl w:val="0"/>
              <w:ind w:left="0"/>
              <w:rPr>
                <w:b/>
                <w:sz w:val="22"/>
                <w:szCs w:val="22"/>
              </w:rPr>
            </w:pPr>
            <w:r w:rsidRPr="005A5127">
              <w:rPr>
                <w:b/>
                <w:sz w:val="22"/>
                <w:szCs w:val="22"/>
              </w:rPr>
              <w:t>2. Бюджетные ассигнования на выплаты за счет связанных иностранных кредитов в текущем финансовом году</w:t>
            </w:r>
          </w:p>
        </w:tc>
      </w:tr>
      <w:tr w:rsidR="002D53A2" w14:paraId="6BE6C662"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B7F67F4" w14:textId="77777777" w:rsidR="002D53A2" w:rsidRPr="005A5127" w:rsidRDefault="002D53A2">
            <w:pPr>
              <w:pStyle w:val="GOSTTablenorm"/>
              <w:widowControl w:val="0"/>
              <w:rPr>
                <w:sz w:val="22"/>
                <w:szCs w:val="22"/>
              </w:rPr>
            </w:pPr>
            <w:r w:rsidRPr="005A5127">
              <w:rPr>
                <w:sz w:val="22"/>
                <w:szCs w:val="22"/>
              </w:rPr>
              <w:t>Бюджетные ассигнования на выплаты за счет связанных иностранных кредитов в текущем финансовом году</w:t>
            </w:r>
          </w:p>
        </w:tc>
        <w:tc>
          <w:tcPr>
            <w:tcW w:w="1589" w:type="dxa"/>
            <w:tcBorders>
              <w:top w:val="single" w:sz="4" w:space="0" w:color="auto"/>
              <w:left w:val="single" w:sz="4" w:space="0" w:color="auto"/>
              <w:bottom w:val="single" w:sz="4" w:space="0" w:color="auto"/>
              <w:right w:val="single" w:sz="4" w:space="0" w:color="auto"/>
            </w:tcBorders>
            <w:hideMark/>
          </w:tcPr>
          <w:p w14:paraId="51C3CC43" w14:textId="77777777" w:rsidR="002D53A2" w:rsidRPr="005A5127" w:rsidRDefault="002D53A2">
            <w:pPr>
              <w:pStyle w:val="GOSTTablenorm"/>
              <w:widowControl w:val="0"/>
              <w:rPr>
                <w:sz w:val="22"/>
                <w:szCs w:val="22"/>
              </w:rPr>
            </w:pPr>
            <w:r w:rsidRPr="005A5127">
              <w:rPr>
                <w:sz w:val="22"/>
                <w:szCs w:val="22"/>
              </w:rPr>
              <w:t>R_781_G_S2_D</w:t>
            </w:r>
          </w:p>
        </w:tc>
        <w:tc>
          <w:tcPr>
            <w:tcW w:w="674" w:type="dxa"/>
            <w:tcBorders>
              <w:top w:val="single" w:sz="4" w:space="0" w:color="auto"/>
              <w:left w:val="single" w:sz="4" w:space="0" w:color="auto"/>
              <w:bottom w:val="single" w:sz="4" w:space="0" w:color="auto"/>
              <w:right w:val="single" w:sz="4" w:space="0" w:color="auto"/>
            </w:tcBorders>
            <w:hideMark/>
          </w:tcPr>
          <w:p w14:paraId="5F801143" w14:textId="77777777" w:rsidR="002D53A2" w:rsidRPr="005A5127" w:rsidRDefault="002D53A2">
            <w:pPr>
              <w:pStyle w:val="GOSTTablenorm"/>
              <w:widowControl w:val="0"/>
              <w:jc w:val="center"/>
              <w:rPr>
                <w:sz w:val="22"/>
                <w:szCs w:val="22"/>
              </w:rPr>
            </w:pPr>
            <w:r w:rsidRPr="005A5127">
              <w:rPr>
                <w:sz w:val="22"/>
                <w:szCs w:val="22"/>
              </w:rPr>
              <w:t>C</w:t>
            </w:r>
          </w:p>
        </w:tc>
        <w:tc>
          <w:tcPr>
            <w:tcW w:w="1197" w:type="dxa"/>
            <w:tcBorders>
              <w:top w:val="single" w:sz="4" w:space="0" w:color="auto"/>
              <w:left w:val="single" w:sz="4" w:space="0" w:color="auto"/>
              <w:bottom w:val="single" w:sz="4" w:space="0" w:color="auto"/>
              <w:right w:val="single" w:sz="4" w:space="0" w:color="auto"/>
            </w:tcBorders>
            <w:hideMark/>
          </w:tcPr>
          <w:p w14:paraId="4F2318E5" w14:textId="77777777" w:rsidR="002D53A2" w:rsidRPr="005A5127" w:rsidRDefault="002D53A2" w:rsidP="00F178AC">
            <w:pPr>
              <w:pStyle w:val="GOSTTablenorm"/>
              <w:widowControl w:val="0"/>
              <w:ind w:left="0"/>
              <w:rPr>
                <w:sz w:val="22"/>
                <w:szCs w:val="22"/>
              </w:rPr>
            </w:pPr>
            <w:r w:rsidRPr="005A5127">
              <w:rPr>
                <w:sz w:val="22"/>
                <w:szCs w:val="22"/>
              </w:rPr>
              <w:t>tR_781_G_S2_D</w:t>
            </w:r>
          </w:p>
        </w:tc>
        <w:tc>
          <w:tcPr>
            <w:tcW w:w="1066" w:type="dxa"/>
            <w:tcBorders>
              <w:top w:val="single" w:sz="4" w:space="0" w:color="auto"/>
              <w:left w:val="single" w:sz="4" w:space="0" w:color="auto"/>
              <w:bottom w:val="single" w:sz="4" w:space="0" w:color="auto"/>
              <w:right w:val="single" w:sz="4" w:space="0" w:color="auto"/>
            </w:tcBorders>
            <w:hideMark/>
          </w:tcPr>
          <w:p w14:paraId="107EF611"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1B29ABA" w14:textId="5B26607A" w:rsidR="002D53A2" w:rsidRPr="005A5127" w:rsidRDefault="002D53A2">
            <w:pPr>
              <w:pStyle w:val="GOSTTablenorm"/>
              <w:widowControl w:val="0"/>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b/>
                <w:sz w:val="22"/>
                <w:szCs w:val="22"/>
              </w:rPr>
              <w:instrText xml:space="preserve"> REF _Ref56674777 \h  \* MERGEFORMAT </w:instrText>
            </w:r>
            <w:r w:rsidRPr="005A5127">
              <w:rPr>
                <w:szCs w:val="22"/>
              </w:rPr>
            </w:r>
            <w:r w:rsidRPr="005A5127">
              <w:rPr>
                <w:szCs w:val="22"/>
              </w:rPr>
              <w:fldChar w:fldCharType="separate"/>
            </w:r>
            <w:r w:rsidR="007A3ADF" w:rsidRPr="007A3ADF">
              <w:rPr>
                <w:b/>
                <w:noProof/>
                <w:szCs w:val="22"/>
              </w:rPr>
              <w:t>210</w:t>
            </w:r>
            <w:r w:rsidRPr="005A5127">
              <w:rPr>
                <w:szCs w:val="22"/>
              </w:rPr>
              <w:fldChar w:fldCharType="end"/>
            </w:r>
            <w:r w:rsidRPr="005A5127">
              <w:rPr>
                <w:sz w:val="22"/>
                <w:szCs w:val="22"/>
              </w:rPr>
              <w:t>.</w:t>
            </w:r>
          </w:p>
        </w:tc>
      </w:tr>
      <w:tr w:rsidR="002D53A2" w14:paraId="280E3D4A"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F557E56" w14:textId="77777777" w:rsidR="002D53A2" w:rsidRPr="005A5127" w:rsidRDefault="002D53A2">
            <w:pPr>
              <w:pStyle w:val="GOSTTablenorm"/>
              <w:widowControl w:val="0"/>
              <w:rPr>
                <w:sz w:val="22"/>
                <w:szCs w:val="22"/>
              </w:rPr>
            </w:pPr>
            <w:r w:rsidRPr="005A5127">
              <w:rPr>
                <w:sz w:val="22"/>
                <w:szCs w:val="22"/>
              </w:rPr>
              <w:t>Итого Получено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DDC6FE6" w14:textId="77777777" w:rsidR="002D53A2" w:rsidRPr="005A5127" w:rsidRDefault="002D53A2">
            <w:pPr>
              <w:pStyle w:val="GOSTTablenorm"/>
              <w:widowControl w:val="0"/>
              <w:rPr>
                <w:sz w:val="22"/>
                <w:szCs w:val="22"/>
              </w:rPr>
            </w:pPr>
            <w:r w:rsidRPr="005A5127">
              <w:rPr>
                <w:sz w:val="22"/>
                <w:szCs w:val="22"/>
              </w:rPr>
              <w:t>R_G_S2_F_R2</w:t>
            </w:r>
          </w:p>
        </w:tc>
        <w:tc>
          <w:tcPr>
            <w:tcW w:w="674" w:type="dxa"/>
            <w:tcBorders>
              <w:top w:val="single" w:sz="4" w:space="0" w:color="auto"/>
              <w:left w:val="single" w:sz="4" w:space="0" w:color="auto"/>
              <w:bottom w:val="single" w:sz="4" w:space="0" w:color="auto"/>
              <w:right w:val="single" w:sz="4" w:space="0" w:color="auto"/>
            </w:tcBorders>
            <w:hideMark/>
          </w:tcPr>
          <w:p w14:paraId="6CBDAF68"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43FF155A"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BE2FF2E"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3E644740" w14:textId="77777777" w:rsidR="002D53A2" w:rsidRPr="005A5127" w:rsidRDefault="002D53A2">
            <w:pPr>
              <w:pStyle w:val="GOSTTablenorm"/>
              <w:widowControl w:val="0"/>
              <w:rPr>
                <w:sz w:val="22"/>
                <w:szCs w:val="22"/>
              </w:rPr>
            </w:pPr>
            <w:r w:rsidRPr="005A5127">
              <w:rPr>
                <w:sz w:val="22"/>
                <w:szCs w:val="22"/>
              </w:rPr>
              <w:t xml:space="preserve">Указываются суммы изменений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w:t>
            </w:r>
            <w:r w:rsidRPr="005A5127">
              <w:rPr>
                <w:sz w:val="22"/>
                <w:szCs w:val="22"/>
              </w:rPr>
              <w:lastRenderedPageBreak/>
              <w:t>финансирования (администратора источников финансирования с полномочиями главного администратора) на текущий финансовый год за операционный день.</w:t>
            </w:r>
          </w:p>
        </w:tc>
      </w:tr>
      <w:tr w:rsidR="002D53A2" w14:paraId="547F53A7"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5520DF5" w14:textId="77777777" w:rsidR="002D53A2" w:rsidRPr="005A5127" w:rsidRDefault="002D53A2">
            <w:pPr>
              <w:pStyle w:val="GOSTTablenorm"/>
              <w:widowControl w:val="0"/>
              <w:rPr>
                <w:sz w:val="22"/>
                <w:szCs w:val="22"/>
              </w:rPr>
            </w:pPr>
            <w:r w:rsidRPr="005A5127">
              <w:rPr>
                <w:sz w:val="22"/>
                <w:szCs w:val="22"/>
              </w:rPr>
              <w:lastRenderedPageBreak/>
              <w:t>Итого</w:t>
            </w:r>
          </w:p>
          <w:p w14:paraId="77EE542E" w14:textId="77777777" w:rsidR="002D53A2" w:rsidRPr="005A5127" w:rsidRDefault="002D53A2">
            <w:pPr>
              <w:pStyle w:val="GOSTTablenorm"/>
              <w:widowControl w:val="0"/>
              <w:rPr>
                <w:sz w:val="22"/>
                <w:szCs w:val="22"/>
              </w:rPr>
            </w:pPr>
            <w:r w:rsidRPr="005A5127">
              <w:rPr>
                <w:sz w:val="22"/>
                <w:szCs w:val="22"/>
              </w:rPr>
              <w:t>Получено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0D20634C" w14:textId="77777777" w:rsidR="002D53A2" w:rsidRPr="005A5127" w:rsidRDefault="002D53A2">
            <w:pPr>
              <w:pStyle w:val="GOSTTablenorm"/>
              <w:widowControl w:val="0"/>
              <w:rPr>
                <w:sz w:val="22"/>
                <w:szCs w:val="22"/>
              </w:rPr>
            </w:pPr>
            <w:r w:rsidRPr="005A5127">
              <w:rPr>
                <w:sz w:val="22"/>
                <w:szCs w:val="22"/>
              </w:rPr>
              <w:t>R_G_S2_F_R2_2</w:t>
            </w:r>
          </w:p>
        </w:tc>
        <w:tc>
          <w:tcPr>
            <w:tcW w:w="674" w:type="dxa"/>
            <w:tcBorders>
              <w:top w:val="single" w:sz="4" w:space="0" w:color="auto"/>
              <w:left w:val="single" w:sz="4" w:space="0" w:color="auto"/>
              <w:bottom w:val="single" w:sz="4" w:space="0" w:color="auto"/>
              <w:right w:val="single" w:sz="4" w:space="0" w:color="auto"/>
            </w:tcBorders>
            <w:hideMark/>
          </w:tcPr>
          <w:p w14:paraId="2E8E1461"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1BB0A8CE"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34898F6"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321030F"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очередной финансовый год за операционный день.</w:t>
            </w:r>
          </w:p>
        </w:tc>
      </w:tr>
      <w:tr w:rsidR="002D53A2" w14:paraId="67418D5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3B91B97" w14:textId="77777777" w:rsidR="002D53A2" w:rsidRPr="005A5127" w:rsidRDefault="002D53A2">
            <w:pPr>
              <w:pStyle w:val="GOSTTablenorm"/>
              <w:widowControl w:val="0"/>
              <w:rPr>
                <w:sz w:val="22"/>
                <w:szCs w:val="22"/>
              </w:rPr>
            </w:pPr>
            <w:r w:rsidRPr="005A5127">
              <w:rPr>
                <w:sz w:val="22"/>
                <w:szCs w:val="22"/>
              </w:rPr>
              <w:t>Итого 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F64353D" w14:textId="77777777" w:rsidR="002D53A2" w:rsidRPr="005A5127" w:rsidRDefault="002D53A2">
            <w:pPr>
              <w:pStyle w:val="GOSTTablenorm"/>
              <w:widowControl w:val="0"/>
              <w:rPr>
                <w:sz w:val="22"/>
                <w:szCs w:val="22"/>
              </w:rPr>
            </w:pPr>
            <w:r w:rsidRPr="005A5127">
              <w:rPr>
                <w:sz w:val="22"/>
                <w:szCs w:val="22"/>
              </w:rPr>
              <w:t>R_G_S2_F_R3</w:t>
            </w:r>
          </w:p>
        </w:tc>
        <w:tc>
          <w:tcPr>
            <w:tcW w:w="674" w:type="dxa"/>
            <w:tcBorders>
              <w:top w:val="single" w:sz="4" w:space="0" w:color="auto"/>
              <w:left w:val="single" w:sz="4" w:space="0" w:color="auto"/>
              <w:bottom w:val="single" w:sz="4" w:space="0" w:color="auto"/>
              <w:right w:val="single" w:sz="4" w:space="0" w:color="auto"/>
            </w:tcBorders>
            <w:hideMark/>
          </w:tcPr>
          <w:p w14:paraId="225B46A5"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22B1E77C"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E0A34B9"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08956B49"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5D48751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8D7F076" w14:textId="77777777" w:rsidR="002D53A2" w:rsidRPr="005A5127" w:rsidRDefault="002D53A2">
            <w:pPr>
              <w:pStyle w:val="GOSTTablenorm"/>
              <w:widowControl w:val="0"/>
              <w:rPr>
                <w:sz w:val="22"/>
                <w:szCs w:val="22"/>
              </w:rPr>
            </w:pPr>
            <w:r w:rsidRPr="005A5127">
              <w:rPr>
                <w:sz w:val="22"/>
                <w:szCs w:val="22"/>
              </w:rPr>
              <w:lastRenderedPageBreak/>
              <w:t>Итого  Распределено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6F30BEFF" w14:textId="77777777" w:rsidR="002D53A2" w:rsidRPr="005A5127" w:rsidRDefault="002D53A2">
            <w:pPr>
              <w:pStyle w:val="GOSTTablenorm"/>
              <w:widowControl w:val="0"/>
              <w:rPr>
                <w:sz w:val="22"/>
                <w:szCs w:val="22"/>
              </w:rPr>
            </w:pPr>
            <w:r w:rsidRPr="005A5127">
              <w:rPr>
                <w:sz w:val="22"/>
                <w:szCs w:val="22"/>
              </w:rPr>
              <w:t>R_G_S2_F_R3_2</w:t>
            </w:r>
          </w:p>
        </w:tc>
        <w:tc>
          <w:tcPr>
            <w:tcW w:w="674" w:type="dxa"/>
            <w:tcBorders>
              <w:top w:val="single" w:sz="4" w:space="0" w:color="auto"/>
              <w:left w:val="single" w:sz="4" w:space="0" w:color="auto"/>
              <w:bottom w:val="single" w:sz="4" w:space="0" w:color="auto"/>
              <w:right w:val="single" w:sz="4" w:space="0" w:color="auto"/>
            </w:tcBorders>
            <w:hideMark/>
          </w:tcPr>
          <w:p w14:paraId="3C1C3E90"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2298F2F4"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0AD4FE8"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73DF6C3E"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на очередной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2212E3BD"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FC1DDA2" w14:textId="77777777" w:rsidR="002D53A2" w:rsidRPr="005A5127" w:rsidRDefault="002D53A2">
            <w:pPr>
              <w:pStyle w:val="GOSTTablenorm"/>
              <w:widowControl w:val="0"/>
              <w:rPr>
                <w:sz w:val="22"/>
                <w:szCs w:val="22"/>
              </w:rPr>
            </w:pPr>
            <w:r w:rsidRPr="005A5127">
              <w:rPr>
                <w:sz w:val="22"/>
                <w:szCs w:val="22"/>
              </w:rPr>
              <w:t>Итого Подлежит распределению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0B60729C" w14:textId="77777777" w:rsidR="002D53A2" w:rsidRPr="005A5127" w:rsidRDefault="002D53A2">
            <w:pPr>
              <w:pStyle w:val="GOSTTablenorm"/>
              <w:widowControl w:val="0"/>
              <w:rPr>
                <w:sz w:val="22"/>
                <w:szCs w:val="22"/>
              </w:rPr>
            </w:pPr>
            <w:r w:rsidRPr="005A5127">
              <w:rPr>
                <w:sz w:val="22"/>
                <w:szCs w:val="22"/>
              </w:rPr>
              <w:t>R_G_S2_F_R4</w:t>
            </w:r>
          </w:p>
        </w:tc>
        <w:tc>
          <w:tcPr>
            <w:tcW w:w="674" w:type="dxa"/>
            <w:tcBorders>
              <w:top w:val="single" w:sz="4" w:space="0" w:color="auto"/>
              <w:left w:val="single" w:sz="4" w:space="0" w:color="auto"/>
              <w:bottom w:val="single" w:sz="4" w:space="0" w:color="auto"/>
              <w:right w:val="single" w:sz="4" w:space="0" w:color="auto"/>
            </w:tcBorders>
            <w:hideMark/>
          </w:tcPr>
          <w:p w14:paraId="0E198D96"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05596ED7"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2FDDC2F"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6FF4EC1C" w14:textId="77777777" w:rsidR="002D53A2" w:rsidRPr="005A5127" w:rsidRDefault="002D53A2">
            <w:pPr>
              <w:pStyle w:val="GOSTTablenorm"/>
              <w:widowControl w:val="0"/>
              <w:rPr>
                <w:sz w:val="22"/>
                <w:szCs w:val="22"/>
              </w:rPr>
            </w:pPr>
            <w:r w:rsidRPr="005A5127">
              <w:rPr>
                <w:sz w:val="22"/>
                <w:szCs w:val="22"/>
              </w:rPr>
              <w:t>Указывается сумма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6570305A"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9B77CFC" w14:textId="77777777" w:rsidR="002D53A2" w:rsidRPr="005A5127" w:rsidRDefault="002D53A2">
            <w:pPr>
              <w:pStyle w:val="GOSTTablenorm"/>
              <w:widowControl w:val="0"/>
              <w:rPr>
                <w:sz w:val="22"/>
                <w:szCs w:val="22"/>
              </w:rPr>
            </w:pPr>
            <w:r w:rsidRPr="005A5127">
              <w:rPr>
                <w:sz w:val="22"/>
                <w:szCs w:val="22"/>
              </w:rPr>
              <w:t xml:space="preserve">Итого Подлежит распределению </w:t>
            </w:r>
            <w:r w:rsidRPr="005A5127">
              <w:rPr>
                <w:sz w:val="22"/>
                <w:szCs w:val="22"/>
              </w:rPr>
              <w:lastRenderedPageBreak/>
              <w:t>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1F42B9A6" w14:textId="77777777" w:rsidR="002D53A2" w:rsidRPr="005A5127" w:rsidRDefault="002D53A2">
            <w:pPr>
              <w:pStyle w:val="GOSTTablenorm"/>
              <w:widowControl w:val="0"/>
              <w:rPr>
                <w:sz w:val="22"/>
                <w:szCs w:val="22"/>
              </w:rPr>
            </w:pPr>
            <w:r w:rsidRPr="005A5127">
              <w:rPr>
                <w:sz w:val="22"/>
                <w:szCs w:val="22"/>
              </w:rPr>
              <w:lastRenderedPageBreak/>
              <w:t>R_G_S2_F_R4_2</w:t>
            </w:r>
          </w:p>
        </w:tc>
        <w:tc>
          <w:tcPr>
            <w:tcW w:w="674" w:type="dxa"/>
            <w:tcBorders>
              <w:top w:val="single" w:sz="4" w:space="0" w:color="auto"/>
              <w:left w:val="single" w:sz="4" w:space="0" w:color="auto"/>
              <w:bottom w:val="single" w:sz="4" w:space="0" w:color="auto"/>
              <w:right w:val="single" w:sz="4" w:space="0" w:color="auto"/>
            </w:tcBorders>
            <w:hideMark/>
          </w:tcPr>
          <w:p w14:paraId="5DD8D092"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61C664E0"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318DE8A"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3C1DFC98" w14:textId="77777777" w:rsidR="002D53A2" w:rsidRPr="005A5127" w:rsidRDefault="002D53A2">
            <w:pPr>
              <w:pStyle w:val="GOSTTablenorm"/>
              <w:widowControl w:val="0"/>
              <w:rPr>
                <w:sz w:val="22"/>
                <w:szCs w:val="22"/>
              </w:rPr>
            </w:pPr>
            <w:r w:rsidRPr="005A5127">
              <w:rPr>
                <w:sz w:val="22"/>
                <w:szCs w:val="22"/>
              </w:rPr>
              <w:t xml:space="preserve">Указывается итоговая сумма объемов бюджетных </w:t>
            </w:r>
            <w:r w:rsidRPr="005A5127">
              <w:rPr>
                <w:sz w:val="22"/>
                <w:szCs w:val="22"/>
              </w:rPr>
              <w:lastRenderedPageBreak/>
              <w:t>ассигнований на очередной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297733D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1BFBE46F" w14:textId="77777777" w:rsidR="002D53A2" w:rsidRPr="005A5127" w:rsidRDefault="002D53A2" w:rsidP="005A5127">
            <w:pPr>
              <w:pStyle w:val="GOSTTableListMark1"/>
              <w:widowControl w:val="0"/>
              <w:numPr>
                <w:ilvl w:val="0"/>
                <w:numId w:val="0"/>
              </w:numPr>
              <w:spacing w:before="60" w:beforeAutospacing="1" w:after="60" w:afterAutospacing="1"/>
              <w:ind w:right="0"/>
              <w:contextualSpacing/>
              <w:rPr>
                <w:b/>
                <w:sz w:val="22"/>
                <w:szCs w:val="22"/>
              </w:rPr>
            </w:pPr>
            <w:r w:rsidRPr="005A5127">
              <w:rPr>
                <w:b/>
                <w:sz w:val="22"/>
                <w:szCs w:val="22"/>
              </w:rPr>
              <w:lastRenderedPageBreak/>
              <w:t>Подписи</w:t>
            </w:r>
          </w:p>
        </w:tc>
      </w:tr>
      <w:tr w:rsidR="002D53A2" w14:paraId="29264F43"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D0C9DD0" w14:textId="77777777" w:rsidR="002D53A2" w:rsidRPr="005A5127" w:rsidRDefault="002D53A2">
            <w:pPr>
              <w:pStyle w:val="GOSTTablenorm"/>
              <w:widowControl w:val="0"/>
              <w:rPr>
                <w:sz w:val="22"/>
                <w:szCs w:val="22"/>
              </w:rPr>
            </w:pPr>
            <w:r w:rsidRPr="005A5127">
              <w:rPr>
                <w:sz w:val="22"/>
                <w:szCs w:val="22"/>
              </w:rPr>
              <w:t>Расшифровка подписи</w:t>
            </w:r>
          </w:p>
        </w:tc>
        <w:tc>
          <w:tcPr>
            <w:tcW w:w="1589" w:type="dxa"/>
            <w:tcBorders>
              <w:top w:val="single" w:sz="4" w:space="0" w:color="auto"/>
              <w:left w:val="single" w:sz="4" w:space="0" w:color="auto"/>
              <w:bottom w:val="single" w:sz="4" w:space="0" w:color="auto"/>
              <w:right w:val="single" w:sz="4" w:space="0" w:color="auto"/>
            </w:tcBorders>
            <w:hideMark/>
          </w:tcPr>
          <w:p w14:paraId="480F252E" w14:textId="77777777" w:rsidR="002D53A2" w:rsidRPr="005A5127" w:rsidRDefault="002D53A2">
            <w:pPr>
              <w:pStyle w:val="GOSTTablenorm"/>
              <w:widowControl w:val="0"/>
              <w:rPr>
                <w:sz w:val="22"/>
                <w:szCs w:val="22"/>
              </w:rPr>
            </w:pPr>
            <w:r w:rsidRPr="005A5127">
              <w:rPr>
                <w:sz w:val="22"/>
                <w:szCs w:val="22"/>
              </w:rPr>
              <w:t>VSL_ListApp_Executor_SFP</w:t>
            </w:r>
          </w:p>
        </w:tc>
        <w:tc>
          <w:tcPr>
            <w:tcW w:w="674" w:type="dxa"/>
            <w:tcBorders>
              <w:top w:val="single" w:sz="4" w:space="0" w:color="auto"/>
              <w:left w:val="single" w:sz="4" w:space="0" w:color="auto"/>
              <w:bottom w:val="single" w:sz="4" w:space="0" w:color="auto"/>
              <w:right w:val="single" w:sz="4" w:space="0" w:color="auto"/>
            </w:tcBorders>
            <w:hideMark/>
          </w:tcPr>
          <w:p w14:paraId="08122FC7"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3CBFA582" w14:textId="77777777" w:rsidR="002D53A2" w:rsidRPr="005A5127" w:rsidRDefault="002D53A2" w:rsidP="00F178AC">
            <w:pPr>
              <w:pStyle w:val="GOSTTablenorm"/>
              <w:widowControl w:val="0"/>
              <w:ind w:left="0"/>
              <w:rPr>
                <w:sz w:val="22"/>
                <w:szCs w:val="22"/>
              </w:rPr>
            </w:pPr>
            <w:r w:rsidRPr="005A5127">
              <w:rPr>
                <w:sz w:val="22"/>
                <w:szCs w:val="22"/>
              </w:rPr>
              <w:t>Т(1-100)</w:t>
            </w:r>
          </w:p>
        </w:tc>
        <w:tc>
          <w:tcPr>
            <w:tcW w:w="1066" w:type="dxa"/>
            <w:tcBorders>
              <w:top w:val="single" w:sz="4" w:space="0" w:color="auto"/>
              <w:left w:val="single" w:sz="4" w:space="0" w:color="auto"/>
              <w:bottom w:val="single" w:sz="4" w:space="0" w:color="auto"/>
              <w:right w:val="single" w:sz="4" w:space="0" w:color="auto"/>
            </w:tcBorders>
            <w:hideMark/>
          </w:tcPr>
          <w:p w14:paraId="1F3D3941"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0ACA41F7" w14:textId="77777777" w:rsidR="002D53A2" w:rsidRPr="005A5127" w:rsidRDefault="002D53A2">
            <w:pPr>
              <w:pStyle w:val="GOSTTablenorm"/>
              <w:widowControl w:val="0"/>
              <w:rPr>
                <w:sz w:val="22"/>
                <w:szCs w:val="22"/>
              </w:rPr>
            </w:pPr>
            <w:r w:rsidRPr="005A5127">
              <w:rPr>
                <w:sz w:val="22"/>
                <w:szCs w:val="22"/>
              </w:rPr>
              <w:t>Указывается фамилия и инициалы лица, формирующего отчетность по лицевому счету.</w:t>
            </w:r>
          </w:p>
          <w:p w14:paraId="0C5161EC" w14:textId="77777777" w:rsidR="002D53A2" w:rsidRPr="005A5127" w:rsidRDefault="002D53A2">
            <w:pPr>
              <w:pStyle w:val="GOSTTablenorm"/>
              <w:widowControl w:val="0"/>
              <w:rPr>
                <w:sz w:val="22"/>
                <w:szCs w:val="22"/>
              </w:rPr>
            </w:pPr>
            <w:r w:rsidRPr="005A5127">
              <w:rPr>
                <w:sz w:val="22"/>
                <w:szCs w:val="22"/>
              </w:rPr>
              <w:t>Поле обязательно для заполнения, если значение поля «Режим формирования» равно «Итоговый».</w:t>
            </w:r>
          </w:p>
        </w:tc>
      </w:tr>
      <w:tr w:rsidR="002D53A2" w14:paraId="30FCF56D"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DBB7D7B" w14:textId="77777777" w:rsidR="002D53A2" w:rsidRPr="005A5127" w:rsidRDefault="002D53A2">
            <w:pPr>
              <w:pStyle w:val="GOSTTablenorm"/>
              <w:widowControl w:val="0"/>
              <w:rPr>
                <w:sz w:val="22"/>
                <w:szCs w:val="22"/>
              </w:rPr>
            </w:pPr>
            <w:r w:rsidRPr="005A5127">
              <w:rPr>
                <w:sz w:val="22"/>
                <w:szCs w:val="22"/>
              </w:rPr>
              <w:t>Должность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5CC99DBD" w14:textId="77777777" w:rsidR="002D53A2" w:rsidRPr="005A5127" w:rsidRDefault="002D53A2">
            <w:pPr>
              <w:pStyle w:val="GOSTTablenorm"/>
              <w:widowControl w:val="0"/>
              <w:rPr>
                <w:sz w:val="22"/>
                <w:szCs w:val="22"/>
              </w:rPr>
            </w:pPr>
            <w:r w:rsidRPr="005A5127">
              <w:rPr>
                <w:sz w:val="22"/>
                <w:szCs w:val="22"/>
              </w:rPr>
              <w:t>VSL_ListApp_Executor_Post</w:t>
            </w:r>
          </w:p>
        </w:tc>
        <w:tc>
          <w:tcPr>
            <w:tcW w:w="674" w:type="dxa"/>
            <w:tcBorders>
              <w:top w:val="single" w:sz="4" w:space="0" w:color="auto"/>
              <w:left w:val="single" w:sz="4" w:space="0" w:color="auto"/>
              <w:bottom w:val="single" w:sz="4" w:space="0" w:color="auto"/>
              <w:right w:val="single" w:sz="4" w:space="0" w:color="auto"/>
            </w:tcBorders>
            <w:hideMark/>
          </w:tcPr>
          <w:p w14:paraId="3DB5557E"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709DA9F2" w14:textId="77777777" w:rsidR="002D53A2" w:rsidRPr="005A5127" w:rsidRDefault="002D53A2" w:rsidP="00F178AC">
            <w:pPr>
              <w:pStyle w:val="GOSTTablenorm"/>
              <w:widowControl w:val="0"/>
              <w:ind w:left="0"/>
              <w:rPr>
                <w:sz w:val="22"/>
                <w:szCs w:val="22"/>
              </w:rPr>
            </w:pPr>
            <w:r w:rsidRPr="005A5127">
              <w:rPr>
                <w:sz w:val="22"/>
                <w:szCs w:val="22"/>
              </w:rPr>
              <w:t>Т(1-100)</w:t>
            </w:r>
          </w:p>
        </w:tc>
        <w:tc>
          <w:tcPr>
            <w:tcW w:w="1066" w:type="dxa"/>
            <w:tcBorders>
              <w:top w:val="single" w:sz="4" w:space="0" w:color="auto"/>
              <w:left w:val="single" w:sz="4" w:space="0" w:color="auto"/>
              <w:bottom w:val="single" w:sz="4" w:space="0" w:color="auto"/>
              <w:right w:val="single" w:sz="4" w:space="0" w:color="auto"/>
            </w:tcBorders>
            <w:hideMark/>
          </w:tcPr>
          <w:p w14:paraId="6B8DADAF"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354D0DAF" w14:textId="77777777" w:rsidR="002D53A2" w:rsidRPr="005A5127" w:rsidRDefault="002D53A2">
            <w:pPr>
              <w:pStyle w:val="GOSTTablenorm"/>
              <w:widowControl w:val="0"/>
              <w:rPr>
                <w:sz w:val="22"/>
                <w:szCs w:val="22"/>
              </w:rPr>
            </w:pPr>
            <w:r w:rsidRPr="005A5127">
              <w:rPr>
                <w:sz w:val="22"/>
                <w:szCs w:val="22"/>
              </w:rPr>
              <w:t>Указывается должность лица, формирующего отчетность по лицевому счету.</w:t>
            </w:r>
          </w:p>
          <w:p w14:paraId="6812B6D5" w14:textId="77777777" w:rsidR="002D53A2" w:rsidRPr="005A5127" w:rsidRDefault="002D53A2">
            <w:pPr>
              <w:pStyle w:val="GOSTTablenorm"/>
              <w:widowControl w:val="0"/>
              <w:rPr>
                <w:sz w:val="22"/>
                <w:szCs w:val="22"/>
              </w:rPr>
            </w:pPr>
            <w:r w:rsidRPr="005A5127">
              <w:rPr>
                <w:sz w:val="22"/>
                <w:szCs w:val="22"/>
              </w:rPr>
              <w:t>Поле обязательно для заполнения, если значение поля «Режим формирования» равно «Итоговый».</w:t>
            </w:r>
          </w:p>
        </w:tc>
      </w:tr>
      <w:tr w:rsidR="002D53A2" w14:paraId="3CB11D2F"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3602D96" w14:textId="77777777" w:rsidR="002D53A2" w:rsidRPr="005A5127" w:rsidRDefault="002D53A2">
            <w:pPr>
              <w:pStyle w:val="GOSTTablenorm"/>
              <w:widowControl w:val="0"/>
              <w:rPr>
                <w:sz w:val="22"/>
                <w:szCs w:val="22"/>
              </w:rPr>
            </w:pPr>
            <w:r w:rsidRPr="005A5127">
              <w:rPr>
                <w:sz w:val="22"/>
                <w:szCs w:val="22"/>
              </w:rPr>
              <w:t>Телефон ответственного исполнителя</w:t>
            </w:r>
          </w:p>
        </w:tc>
        <w:tc>
          <w:tcPr>
            <w:tcW w:w="1589" w:type="dxa"/>
            <w:tcBorders>
              <w:top w:val="single" w:sz="4" w:space="0" w:color="auto"/>
              <w:left w:val="single" w:sz="4" w:space="0" w:color="auto"/>
              <w:bottom w:val="single" w:sz="4" w:space="0" w:color="auto"/>
              <w:right w:val="single" w:sz="4" w:space="0" w:color="auto"/>
            </w:tcBorders>
            <w:hideMark/>
          </w:tcPr>
          <w:p w14:paraId="4BC1CF46" w14:textId="77777777" w:rsidR="002D53A2" w:rsidRPr="005A5127" w:rsidRDefault="002D53A2">
            <w:pPr>
              <w:pStyle w:val="GOSTTablenorm"/>
              <w:widowControl w:val="0"/>
              <w:rPr>
                <w:sz w:val="22"/>
                <w:szCs w:val="22"/>
              </w:rPr>
            </w:pPr>
            <w:r w:rsidRPr="005A5127">
              <w:rPr>
                <w:sz w:val="22"/>
                <w:szCs w:val="22"/>
              </w:rPr>
              <w:t>VSL_ListApp_Executor_TEL</w:t>
            </w:r>
          </w:p>
        </w:tc>
        <w:tc>
          <w:tcPr>
            <w:tcW w:w="674" w:type="dxa"/>
            <w:tcBorders>
              <w:top w:val="single" w:sz="4" w:space="0" w:color="auto"/>
              <w:left w:val="single" w:sz="4" w:space="0" w:color="auto"/>
              <w:bottom w:val="single" w:sz="4" w:space="0" w:color="auto"/>
              <w:right w:val="single" w:sz="4" w:space="0" w:color="auto"/>
            </w:tcBorders>
            <w:hideMark/>
          </w:tcPr>
          <w:p w14:paraId="65398CF7"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6BE1C615" w14:textId="77777777" w:rsidR="002D53A2" w:rsidRPr="005A5127" w:rsidRDefault="002D53A2" w:rsidP="00F178AC">
            <w:pPr>
              <w:pStyle w:val="GOSTTablenorm"/>
              <w:widowControl w:val="0"/>
              <w:ind w:left="0"/>
              <w:rPr>
                <w:sz w:val="22"/>
                <w:szCs w:val="22"/>
              </w:rPr>
            </w:pPr>
            <w:r w:rsidRPr="005A5127">
              <w:rPr>
                <w:sz w:val="22"/>
                <w:szCs w:val="22"/>
              </w:rPr>
              <w:t>Т(1-50)</w:t>
            </w:r>
          </w:p>
        </w:tc>
        <w:tc>
          <w:tcPr>
            <w:tcW w:w="1066" w:type="dxa"/>
            <w:tcBorders>
              <w:top w:val="single" w:sz="4" w:space="0" w:color="auto"/>
              <w:left w:val="single" w:sz="4" w:space="0" w:color="auto"/>
              <w:bottom w:val="single" w:sz="4" w:space="0" w:color="auto"/>
              <w:right w:val="single" w:sz="4" w:space="0" w:color="auto"/>
            </w:tcBorders>
            <w:hideMark/>
          </w:tcPr>
          <w:p w14:paraId="4F78F21D"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6DED1E52" w14:textId="77777777" w:rsidR="002D53A2" w:rsidRPr="005A5127" w:rsidRDefault="002D53A2">
            <w:pPr>
              <w:pStyle w:val="GOSTTablenorm"/>
              <w:widowControl w:val="0"/>
              <w:rPr>
                <w:sz w:val="22"/>
                <w:szCs w:val="22"/>
              </w:rPr>
            </w:pPr>
            <w:r w:rsidRPr="005A5127">
              <w:rPr>
                <w:sz w:val="22"/>
                <w:szCs w:val="22"/>
              </w:rPr>
              <w:t>Указывается телефон лица, формирующего отчетность по лицевому счету.</w:t>
            </w:r>
          </w:p>
        </w:tc>
      </w:tr>
      <w:tr w:rsidR="002D53A2" w14:paraId="3F9E511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1B97567" w14:textId="77777777" w:rsidR="002D53A2" w:rsidRPr="005A5127" w:rsidRDefault="002D53A2">
            <w:pPr>
              <w:pStyle w:val="GOSTTablenorm"/>
              <w:widowControl w:val="0"/>
              <w:rPr>
                <w:sz w:val="22"/>
                <w:szCs w:val="22"/>
              </w:rPr>
            </w:pPr>
            <w:r w:rsidRPr="005A5127">
              <w:rPr>
                <w:sz w:val="22"/>
                <w:szCs w:val="22"/>
              </w:rPr>
              <w:t>Дата подписания</w:t>
            </w:r>
          </w:p>
        </w:tc>
        <w:tc>
          <w:tcPr>
            <w:tcW w:w="1589" w:type="dxa"/>
            <w:tcBorders>
              <w:top w:val="single" w:sz="4" w:space="0" w:color="auto"/>
              <w:left w:val="single" w:sz="4" w:space="0" w:color="auto"/>
              <w:bottom w:val="single" w:sz="4" w:space="0" w:color="auto"/>
              <w:right w:val="single" w:sz="4" w:space="0" w:color="auto"/>
            </w:tcBorders>
            <w:hideMark/>
          </w:tcPr>
          <w:p w14:paraId="72D9EEBF" w14:textId="77777777" w:rsidR="002D53A2" w:rsidRPr="005A5127" w:rsidRDefault="002D53A2">
            <w:pPr>
              <w:pStyle w:val="GOSTTablenorm"/>
              <w:widowControl w:val="0"/>
              <w:rPr>
                <w:sz w:val="22"/>
                <w:szCs w:val="22"/>
              </w:rPr>
            </w:pPr>
            <w:r w:rsidRPr="005A5127">
              <w:rPr>
                <w:sz w:val="22"/>
                <w:szCs w:val="22"/>
              </w:rPr>
              <w:t>VSL_ListApp_Executor_Date</w:t>
            </w:r>
          </w:p>
        </w:tc>
        <w:tc>
          <w:tcPr>
            <w:tcW w:w="674" w:type="dxa"/>
            <w:tcBorders>
              <w:top w:val="single" w:sz="4" w:space="0" w:color="auto"/>
              <w:left w:val="single" w:sz="4" w:space="0" w:color="auto"/>
              <w:bottom w:val="single" w:sz="4" w:space="0" w:color="auto"/>
              <w:right w:val="single" w:sz="4" w:space="0" w:color="auto"/>
            </w:tcBorders>
            <w:hideMark/>
          </w:tcPr>
          <w:p w14:paraId="2DA8F8D1"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465E4543" w14:textId="77777777" w:rsidR="002D53A2" w:rsidRPr="005A5127" w:rsidRDefault="002D53A2" w:rsidP="00F178AC">
            <w:pPr>
              <w:pStyle w:val="GOSTTablenorm"/>
              <w:widowControl w:val="0"/>
              <w:ind w:left="0"/>
              <w:rPr>
                <w:sz w:val="22"/>
                <w:szCs w:val="22"/>
              </w:rPr>
            </w:pPr>
            <w:r w:rsidRPr="005A5127">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2994054A" w14:textId="77777777" w:rsidR="002D53A2" w:rsidRPr="005A5127" w:rsidRDefault="002D53A2" w:rsidP="00D74C35">
            <w:pPr>
              <w:widowControl w:val="0"/>
              <w:spacing w:before="60" w:after="60"/>
              <w:ind w:left="0" w:firstLine="0"/>
              <w:contextualSpacing/>
              <w:jc w:val="center"/>
              <w:rPr>
                <w:sz w:val="22"/>
                <w:szCs w:val="22"/>
              </w:rPr>
            </w:pPr>
            <w:r w:rsidRPr="005A5127">
              <w:rPr>
                <w:sz w:val="22"/>
                <w:szCs w:val="22"/>
              </w:rPr>
              <w:t>Н</w:t>
            </w:r>
          </w:p>
        </w:tc>
        <w:tc>
          <w:tcPr>
            <w:tcW w:w="3078" w:type="dxa"/>
            <w:tcBorders>
              <w:top w:val="single" w:sz="4" w:space="0" w:color="auto"/>
              <w:left w:val="single" w:sz="4" w:space="0" w:color="auto"/>
              <w:bottom w:val="single" w:sz="4" w:space="0" w:color="auto"/>
              <w:right w:val="single" w:sz="4" w:space="0" w:color="auto"/>
            </w:tcBorders>
            <w:hideMark/>
          </w:tcPr>
          <w:p w14:paraId="2E9BBB94" w14:textId="77777777" w:rsidR="002D53A2" w:rsidRPr="005A5127" w:rsidRDefault="002D53A2">
            <w:pPr>
              <w:pStyle w:val="GOSTTablenorm"/>
              <w:widowControl w:val="0"/>
              <w:rPr>
                <w:sz w:val="22"/>
                <w:szCs w:val="22"/>
              </w:rPr>
            </w:pPr>
            <w:r w:rsidRPr="005A5127">
              <w:rPr>
                <w:sz w:val="22"/>
                <w:szCs w:val="22"/>
              </w:rPr>
              <w:t>Указывается дата подписания документа исполнителем.</w:t>
            </w:r>
          </w:p>
          <w:p w14:paraId="2777F27C" w14:textId="77777777" w:rsidR="002D53A2" w:rsidRPr="005A5127" w:rsidRDefault="002D53A2">
            <w:pPr>
              <w:pStyle w:val="GOSTTablenorm"/>
              <w:widowControl w:val="0"/>
              <w:rPr>
                <w:sz w:val="22"/>
                <w:szCs w:val="22"/>
              </w:rPr>
            </w:pPr>
            <w:r w:rsidRPr="005A5127">
              <w:rPr>
                <w:sz w:val="22"/>
                <w:szCs w:val="22"/>
              </w:rPr>
              <w:t xml:space="preserve">Поле обязательно для заполнения, если значение поля </w:t>
            </w:r>
            <w:r w:rsidRPr="005A5127">
              <w:rPr>
                <w:sz w:val="22"/>
                <w:szCs w:val="22"/>
              </w:rPr>
              <w:lastRenderedPageBreak/>
              <w:t>«Режим формирования» равно «Итоговый».</w:t>
            </w:r>
          </w:p>
        </w:tc>
      </w:tr>
      <w:tr w:rsidR="002D53A2" w14:paraId="2489E97A"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293" w:type="dxa"/>
            <w:gridSpan w:val="6"/>
            <w:tcBorders>
              <w:top w:val="single" w:sz="4" w:space="0" w:color="auto"/>
              <w:left w:val="single" w:sz="4" w:space="0" w:color="auto"/>
              <w:bottom w:val="single" w:sz="4" w:space="0" w:color="auto"/>
              <w:right w:val="single" w:sz="4" w:space="0" w:color="auto"/>
            </w:tcBorders>
            <w:hideMark/>
          </w:tcPr>
          <w:p w14:paraId="3799DB96" w14:textId="77777777" w:rsidR="002D53A2" w:rsidRPr="005A5127" w:rsidRDefault="002D53A2" w:rsidP="00D74C35">
            <w:pPr>
              <w:pStyle w:val="GOSTTablenorm"/>
              <w:widowControl w:val="0"/>
              <w:ind w:left="0"/>
              <w:rPr>
                <w:b/>
                <w:sz w:val="22"/>
                <w:szCs w:val="22"/>
              </w:rPr>
            </w:pPr>
            <w:r w:rsidRPr="005A5127">
              <w:rPr>
                <w:b/>
                <w:sz w:val="22"/>
                <w:szCs w:val="22"/>
              </w:rPr>
              <w:lastRenderedPageBreak/>
              <w:t>Системная информация документа</w:t>
            </w:r>
          </w:p>
        </w:tc>
      </w:tr>
      <w:tr w:rsidR="002D53A2" w14:paraId="3F85127B"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9CEBAF2" w14:textId="77777777" w:rsidR="002D53A2" w:rsidRPr="005A5127" w:rsidRDefault="002D53A2">
            <w:pPr>
              <w:pStyle w:val="GOSTTablenorm"/>
              <w:widowControl w:val="0"/>
              <w:rPr>
                <w:sz w:val="22"/>
                <w:szCs w:val="22"/>
              </w:rPr>
            </w:pPr>
            <w:r w:rsidRPr="005A5127">
              <w:rPr>
                <w:sz w:val="22"/>
                <w:szCs w:val="22"/>
              </w:rPr>
              <w:t>Системная информация</w:t>
            </w:r>
          </w:p>
        </w:tc>
        <w:tc>
          <w:tcPr>
            <w:tcW w:w="1589" w:type="dxa"/>
            <w:tcBorders>
              <w:top w:val="single" w:sz="4" w:space="0" w:color="auto"/>
              <w:left w:val="single" w:sz="4" w:space="0" w:color="auto"/>
              <w:bottom w:val="single" w:sz="4" w:space="0" w:color="auto"/>
              <w:right w:val="single" w:sz="4" w:space="0" w:color="auto"/>
            </w:tcBorders>
            <w:hideMark/>
          </w:tcPr>
          <w:p w14:paraId="6AE6B6A5" w14:textId="77777777" w:rsidR="002D53A2" w:rsidRPr="005A5127" w:rsidRDefault="002D53A2">
            <w:pPr>
              <w:pStyle w:val="GOSTTablenorm"/>
              <w:widowControl w:val="0"/>
              <w:rPr>
                <w:sz w:val="22"/>
                <w:szCs w:val="22"/>
              </w:rPr>
            </w:pPr>
            <w:r w:rsidRPr="005A5127">
              <w:rPr>
                <w:sz w:val="22"/>
                <w:szCs w:val="22"/>
              </w:rPr>
              <w:t>StmInfrmtn_TF</w:t>
            </w:r>
          </w:p>
        </w:tc>
        <w:tc>
          <w:tcPr>
            <w:tcW w:w="674" w:type="dxa"/>
            <w:tcBorders>
              <w:top w:val="single" w:sz="4" w:space="0" w:color="auto"/>
              <w:left w:val="single" w:sz="4" w:space="0" w:color="auto"/>
              <w:bottom w:val="single" w:sz="4" w:space="0" w:color="auto"/>
              <w:right w:val="single" w:sz="4" w:space="0" w:color="auto"/>
            </w:tcBorders>
            <w:hideMark/>
          </w:tcPr>
          <w:p w14:paraId="2FF9C4E3" w14:textId="77777777" w:rsidR="002D53A2" w:rsidRPr="005A5127" w:rsidRDefault="002D53A2">
            <w:pPr>
              <w:pStyle w:val="GOSTTablenorm"/>
              <w:widowControl w:val="0"/>
              <w:jc w:val="center"/>
              <w:rPr>
                <w:sz w:val="22"/>
                <w:szCs w:val="22"/>
              </w:rPr>
            </w:pPr>
            <w:r w:rsidRPr="005A5127">
              <w:rPr>
                <w:sz w:val="22"/>
                <w:szCs w:val="22"/>
              </w:rPr>
              <w:t>С</w:t>
            </w:r>
          </w:p>
        </w:tc>
        <w:tc>
          <w:tcPr>
            <w:tcW w:w="1197" w:type="dxa"/>
            <w:tcBorders>
              <w:top w:val="single" w:sz="4" w:space="0" w:color="auto"/>
              <w:left w:val="single" w:sz="4" w:space="0" w:color="auto"/>
              <w:bottom w:val="single" w:sz="4" w:space="0" w:color="auto"/>
              <w:right w:val="single" w:sz="4" w:space="0" w:color="auto"/>
            </w:tcBorders>
            <w:hideMark/>
          </w:tcPr>
          <w:p w14:paraId="1C031681" w14:textId="77777777" w:rsidR="002D53A2" w:rsidRPr="005A5127" w:rsidRDefault="002D53A2" w:rsidP="00F178AC">
            <w:pPr>
              <w:pStyle w:val="GOSTTablenorm"/>
              <w:widowControl w:val="0"/>
              <w:ind w:left="0"/>
              <w:rPr>
                <w:sz w:val="22"/>
                <w:szCs w:val="22"/>
              </w:rPr>
            </w:pPr>
            <w:r w:rsidRPr="005A5127">
              <w:rPr>
                <w:sz w:val="22"/>
                <w:szCs w:val="22"/>
              </w:rPr>
              <w:t>tTF</w:t>
            </w:r>
          </w:p>
        </w:tc>
        <w:tc>
          <w:tcPr>
            <w:tcW w:w="1066" w:type="dxa"/>
            <w:tcBorders>
              <w:top w:val="single" w:sz="4" w:space="0" w:color="auto"/>
              <w:left w:val="single" w:sz="4" w:space="0" w:color="auto"/>
              <w:bottom w:val="single" w:sz="4" w:space="0" w:color="auto"/>
              <w:right w:val="single" w:sz="4" w:space="0" w:color="auto"/>
            </w:tcBorders>
            <w:hideMark/>
          </w:tcPr>
          <w:p w14:paraId="3D8304C4" w14:textId="77777777" w:rsidR="002D53A2" w:rsidRPr="005A5127" w:rsidRDefault="002D53A2" w:rsidP="00D74C35">
            <w:pPr>
              <w:pStyle w:val="GOSTTablenorm"/>
              <w:widowControl w:val="0"/>
              <w:ind w:left="0"/>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665AABFE" w14:textId="0A77C3F4" w:rsidR="002D53A2" w:rsidRPr="005A5127" w:rsidRDefault="002D53A2" w:rsidP="00A637D1">
            <w:pPr>
              <w:pStyle w:val="GOSTTablenorm"/>
              <w:widowControl w:val="0"/>
              <w:rPr>
                <w:sz w:val="22"/>
                <w:szCs w:val="22"/>
              </w:rPr>
            </w:pPr>
            <w:r w:rsidRPr="005A5127">
              <w:rPr>
                <w:sz w:val="22"/>
                <w:szCs w:val="22"/>
              </w:rPr>
              <w:t xml:space="preserve">Состав элемента представлен в таблице </w:t>
            </w:r>
            <w:r w:rsidR="00A637D1" w:rsidRPr="005A5127">
              <w:rPr>
                <w:szCs w:val="22"/>
              </w:rPr>
              <w:fldChar w:fldCharType="begin"/>
            </w:r>
            <w:r w:rsidR="00A637D1" w:rsidRPr="005A5127">
              <w:rPr>
                <w:sz w:val="22"/>
                <w:szCs w:val="22"/>
              </w:rPr>
              <w:instrText xml:space="preserve"> REF _Ref110873390 \h </w:instrText>
            </w:r>
            <w:r w:rsidR="005A5127" w:rsidRPr="005A5127">
              <w:rPr>
                <w:sz w:val="22"/>
                <w:szCs w:val="22"/>
              </w:rPr>
              <w:instrText xml:space="preserve"> \* MERGEFORMAT </w:instrText>
            </w:r>
            <w:r w:rsidR="00A637D1" w:rsidRPr="005A5127">
              <w:rPr>
                <w:szCs w:val="22"/>
              </w:rPr>
            </w:r>
            <w:r w:rsidR="00A637D1" w:rsidRPr="005A5127">
              <w:rPr>
                <w:szCs w:val="22"/>
              </w:rPr>
              <w:fldChar w:fldCharType="separate"/>
            </w:r>
            <w:r w:rsidR="007A3ADF" w:rsidRPr="007A3ADF">
              <w:rPr>
                <w:noProof/>
                <w:szCs w:val="22"/>
              </w:rPr>
              <w:t>212</w:t>
            </w:r>
            <w:r w:rsidR="00A637D1" w:rsidRPr="005A5127">
              <w:rPr>
                <w:szCs w:val="22"/>
              </w:rPr>
              <w:fldChar w:fldCharType="end"/>
            </w:r>
          </w:p>
        </w:tc>
      </w:tr>
      <w:tr w:rsidR="002D53A2" w14:paraId="619FD1B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F22BF0A" w14:textId="77777777" w:rsidR="002D53A2" w:rsidRPr="005A5127" w:rsidRDefault="002D53A2">
            <w:pPr>
              <w:pStyle w:val="GOSTTablenorm"/>
              <w:widowControl w:val="0"/>
              <w:rPr>
                <w:sz w:val="22"/>
                <w:szCs w:val="22"/>
              </w:rPr>
            </w:pPr>
            <w:r w:rsidRPr="005A5127">
              <w:rPr>
                <w:sz w:val="22"/>
                <w:szCs w:val="22"/>
              </w:rPr>
              <w:t>Регистрационный номер</w:t>
            </w:r>
          </w:p>
        </w:tc>
        <w:tc>
          <w:tcPr>
            <w:tcW w:w="1589" w:type="dxa"/>
            <w:tcBorders>
              <w:top w:val="single" w:sz="4" w:space="0" w:color="auto"/>
              <w:left w:val="single" w:sz="4" w:space="0" w:color="auto"/>
              <w:bottom w:val="single" w:sz="4" w:space="0" w:color="auto"/>
              <w:right w:val="single" w:sz="4" w:space="0" w:color="auto"/>
            </w:tcBorders>
            <w:hideMark/>
          </w:tcPr>
          <w:p w14:paraId="2307D1FA" w14:textId="77777777" w:rsidR="002D53A2" w:rsidRPr="005A5127" w:rsidRDefault="002D53A2">
            <w:pPr>
              <w:pStyle w:val="GOSTTablenorm"/>
              <w:widowControl w:val="0"/>
              <w:rPr>
                <w:sz w:val="22"/>
                <w:szCs w:val="22"/>
              </w:rPr>
            </w:pPr>
            <w:r w:rsidRPr="005A5127">
              <w:rPr>
                <w:sz w:val="22"/>
                <w:szCs w:val="22"/>
              </w:rPr>
              <w:t>TtlPrt_DocNumber</w:t>
            </w:r>
          </w:p>
        </w:tc>
        <w:tc>
          <w:tcPr>
            <w:tcW w:w="674" w:type="dxa"/>
            <w:tcBorders>
              <w:top w:val="single" w:sz="4" w:space="0" w:color="auto"/>
              <w:left w:val="single" w:sz="4" w:space="0" w:color="auto"/>
              <w:bottom w:val="single" w:sz="4" w:space="0" w:color="auto"/>
              <w:right w:val="single" w:sz="4" w:space="0" w:color="auto"/>
            </w:tcBorders>
            <w:hideMark/>
          </w:tcPr>
          <w:p w14:paraId="7E0F3AA9"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294A533E" w14:textId="77777777" w:rsidR="002D53A2" w:rsidRPr="005A5127" w:rsidRDefault="002D53A2" w:rsidP="00F178AC">
            <w:pPr>
              <w:pStyle w:val="GOSTTablenorm"/>
              <w:widowControl w:val="0"/>
              <w:ind w:left="0"/>
              <w:rPr>
                <w:sz w:val="22"/>
                <w:szCs w:val="22"/>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23683017" w14:textId="77777777" w:rsidR="002D53A2" w:rsidRPr="005A5127" w:rsidRDefault="002D53A2" w:rsidP="00D74C35">
            <w:pPr>
              <w:pStyle w:val="GOSTTablenorm"/>
              <w:widowControl w:val="0"/>
              <w:ind w:left="0"/>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6F09AF87" w14:textId="77777777" w:rsidR="002D53A2" w:rsidRPr="005A5127" w:rsidRDefault="002D53A2">
            <w:pPr>
              <w:pStyle w:val="GOSTTablenorm"/>
              <w:widowControl w:val="0"/>
              <w:rPr>
                <w:sz w:val="22"/>
                <w:szCs w:val="22"/>
              </w:rPr>
            </w:pPr>
            <w:r w:rsidRPr="005A5127">
              <w:rPr>
                <w:sz w:val="22"/>
                <w:szCs w:val="22"/>
              </w:rPr>
              <w:t>Указывается порядковый номер отчета в рамках отчетного финансового года и ТОФК.</w:t>
            </w:r>
          </w:p>
        </w:tc>
      </w:tr>
      <w:tr w:rsidR="002D53A2" w14:paraId="5B175C31"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B3C52AF" w14:textId="77777777" w:rsidR="002D53A2" w:rsidRPr="005A5127" w:rsidRDefault="002D53A2">
            <w:pPr>
              <w:pStyle w:val="GOSTTablenorm"/>
              <w:widowControl w:val="0"/>
              <w:rPr>
                <w:sz w:val="22"/>
                <w:szCs w:val="22"/>
              </w:rPr>
            </w:pPr>
            <w:r w:rsidRPr="005A5127">
              <w:rPr>
                <w:sz w:val="22"/>
                <w:szCs w:val="22"/>
              </w:rPr>
              <w:t>Наименование ТОФК открытия лицевого счета</w:t>
            </w:r>
          </w:p>
        </w:tc>
        <w:tc>
          <w:tcPr>
            <w:tcW w:w="1589" w:type="dxa"/>
            <w:tcBorders>
              <w:top w:val="single" w:sz="4" w:space="0" w:color="auto"/>
              <w:left w:val="single" w:sz="4" w:space="0" w:color="auto"/>
              <w:bottom w:val="single" w:sz="4" w:space="0" w:color="auto"/>
              <w:right w:val="single" w:sz="4" w:space="0" w:color="auto"/>
            </w:tcBorders>
            <w:hideMark/>
          </w:tcPr>
          <w:p w14:paraId="643CE62E" w14:textId="77777777" w:rsidR="002D53A2" w:rsidRPr="005A5127" w:rsidRDefault="002D53A2">
            <w:pPr>
              <w:pStyle w:val="GOSTTablenorm"/>
              <w:widowControl w:val="0"/>
              <w:rPr>
                <w:sz w:val="22"/>
                <w:szCs w:val="22"/>
              </w:rPr>
            </w:pPr>
            <w:r w:rsidRPr="005A5127">
              <w:rPr>
                <w:sz w:val="22"/>
                <w:szCs w:val="22"/>
              </w:rPr>
              <w:t>TtlPrt_OPENTOFK_NAME</w:t>
            </w:r>
          </w:p>
        </w:tc>
        <w:tc>
          <w:tcPr>
            <w:tcW w:w="674" w:type="dxa"/>
            <w:tcBorders>
              <w:top w:val="single" w:sz="4" w:space="0" w:color="auto"/>
              <w:left w:val="single" w:sz="4" w:space="0" w:color="auto"/>
              <w:bottom w:val="single" w:sz="4" w:space="0" w:color="auto"/>
              <w:right w:val="single" w:sz="4" w:space="0" w:color="auto"/>
            </w:tcBorders>
            <w:hideMark/>
          </w:tcPr>
          <w:p w14:paraId="0F574E0D"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235A0C4F" w14:textId="77777777" w:rsidR="002D53A2" w:rsidRPr="005A5127" w:rsidRDefault="002D53A2" w:rsidP="00F178AC">
            <w:pPr>
              <w:pStyle w:val="GOSTTablenorm"/>
              <w:widowControl w:val="0"/>
              <w:ind w:left="0"/>
              <w:rPr>
                <w:sz w:val="22"/>
                <w:szCs w:val="22"/>
              </w:rPr>
            </w:pPr>
            <w:r w:rsidRPr="005A5127">
              <w:rPr>
                <w:sz w:val="22"/>
                <w:szCs w:val="22"/>
              </w:rPr>
              <w:t>Т(1-2000)</w:t>
            </w:r>
          </w:p>
        </w:tc>
        <w:tc>
          <w:tcPr>
            <w:tcW w:w="1066" w:type="dxa"/>
            <w:tcBorders>
              <w:top w:val="single" w:sz="4" w:space="0" w:color="auto"/>
              <w:left w:val="single" w:sz="4" w:space="0" w:color="auto"/>
              <w:bottom w:val="single" w:sz="4" w:space="0" w:color="auto"/>
              <w:right w:val="single" w:sz="4" w:space="0" w:color="auto"/>
            </w:tcBorders>
            <w:hideMark/>
          </w:tcPr>
          <w:p w14:paraId="50970665" w14:textId="77777777" w:rsidR="002D53A2" w:rsidRPr="005A5127" w:rsidRDefault="002D53A2" w:rsidP="00D74C35">
            <w:pPr>
              <w:pStyle w:val="GOSTTablenorm"/>
              <w:widowControl w:val="0"/>
              <w:ind w:left="0"/>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4CDD2669" w14:textId="77777777" w:rsidR="002D53A2" w:rsidRPr="005A5127" w:rsidRDefault="002D53A2">
            <w:pPr>
              <w:pStyle w:val="GOSTTablenorm"/>
              <w:widowControl w:val="0"/>
              <w:rPr>
                <w:sz w:val="22"/>
                <w:szCs w:val="22"/>
              </w:rPr>
            </w:pPr>
            <w:r w:rsidRPr="005A5127">
              <w:rPr>
                <w:sz w:val="22"/>
                <w:szCs w:val="22"/>
              </w:rPr>
              <w:t>Указывается полное наименование ТОФК, где открыт лицевой счет, по которому формируется отчет.</w:t>
            </w:r>
          </w:p>
        </w:tc>
      </w:tr>
      <w:tr w:rsidR="002D53A2" w14:paraId="6657E513"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A3899AC" w14:textId="77777777" w:rsidR="002D53A2" w:rsidRPr="005A5127" w:rsidRDefault="002D53A2">
            <w:pPr>
              <w:pStyle w:val="GOSTTablenorm"/>
              <w:widowControl w:val="0"/>
              <w:rPr>
                <w:sz w:val="22"/>
                <w:szCs w:val="22"/>
              </w:rPr>
            </w:pPr>
            <w:r w:rsidRPr="005A5127">
              <w:rPr>
                <w:sz w:val="22"/>
                <w:szCs w:val="22"/>
              </w:rPr>
              <w:t>Код ТОФК открытия лицевого счета</w:t>
            </w:r>
          </w:p>
        </w:tc>
        <w:tc>
          <w:tcPr>
            <w:tcW w:w="1589" w:type="dxa"/>
            <w:tcBorders>
              <w:top w:val="single" w:sz="4" w:space="0" w:color="auto"/>
              <w:left w:val="single" w:sz="4" w:space="0" w:color="auto"/>
              <w:bottom w:val="single" w:sz="4" w:space="0" w:color="auto"/>
              <w:right w:val="single" w:sz="4" w:space="0" w:color="auto"/>
            </w:tcBorders>
            <w:hideMark/>
          </w:tcPr>
          <w:p w14:paraId="586C151A" w14:textId="77777777" w:rsidR="002D53A2" w:rsidRPr="005A5127" w:rsidRDefault="002D53A2">
            <w:pPr>
              <w:pStyle w:val="GOSTTablenorm"/>
              <w:widowControl w:val="0"/>
              <w:rPr>
                <w:sz w:val="22"/>
                <w:szCs w:val="22"/>
              </w:rPr>
            </w:pPr>
            <w:r w:rsidRPr="005A5127">
              <w:rPr>
                <w:sz w:val="22"/>
                <w:szCs w:val="22"/>
              </w:rPr>
              <w:t>TtlPrt_OPENTOFK_CODE</w:t>
            </w:r>
          </w:p>
        </w:tc>
        <w:tc>
          <w:tcPr>
            <w:tcW w:w="674" w:type="dxa"/>
            <w:tcBorders>
              <w:top w:val="single" w:sz="4" w:space="0" w:color="auto"/>
              <w:left w:val="single" w:sz="4" w:space="0" w:color="auto"/>
              <w:bottom w:val="single" w:sz="4" w:space="0" w:color="auto"/>
              <w:right w:val="single" w:sz="4" w:space="0" w:color="auto"/>
            </w:tcBorders>
            <w:hideMark/>
          </w:tcPr>
          <w:p w14:paraId="45727A6F" w14:textId="77777777" w:rsidR="002D53A2" w:rsidRPr="005A5127" w:rsidRDefault="002D53A2">
            <w:pPr>
              <w:pStyle w:val="GOSTTablenorm"/>
              <w:widowControl w:val="0"/>
              <w:jc w:val="center"/>
              <w:rPr>
                <w:sz w:val="22"/>
                <w:szCs w:val="22"/>
              </w:rPr>
            </w:pPr>
            <w:r w:rsidRPr="005A5127">
              <w:rPr>
                <w:sz w:val="22"/>
                <w:szCs w:val="22"/>
              </w:rPr>
              <w:t>П</w:t>
            </w:r>
          </w:p>
        </w:tc>
        <w:tc>
          <w:tcPr>
            <w:tcW w:w="1197" w:type="dxa"/>
            <w:tcBorders>
              <w:top w:val="single" w:sz="4" w:space="0" w:color="auto"/>
              <w:left w:val="single" w:sz="4" w:space="0" w:color="auto"/>
              <w:bottom w:val="single" w:sz="4" w:space="0" w:color="auto"/>
              <w:right w:val="single" w:sz="4" w:space="0" w:color="auto"/>
            </w:tcBorders>
            <w:hideMark/>
          </w:tcPr>
          <w:p w14:paraId="53CFD50E" w14:textId="77777777" w:rsidR="002D53A2" w:rsidRPr="005A5127" w:rsidRDefault="002D53A2" w:rsidP="00F178AC">
            <w:pPr>
              <w:pStyle w:val="GOSTTablenorm"/>
              <w:widowControl w:val="0"/>
              <w:ind w:left="0"/>
              <w:rPr>
                <w:sz w:val="22"/>
                <w:szCs w:val="22"/>
              </w:rPr>
            </w:pPr>
            <w:r w:rsidRPr="005A5127">
              <w:rPr>
                <w:sz w:val="22"/>
                <w:szCs w:val="22"/>
              </w:rPr>
              <w:t>Т(4)</w:t>
            </w:r>
          </w:p>
        </w:tc>
        <w:tc>
          <w:tcPr>
            <w:tcW w:w="1066" w:type="dxa"/>
            <w:tcBorders>
              <w:top w:val="single" w:sz="4" w:space="0" w:color="auto"/>
              <w:left w:val="single" w:sz="4" w:space="0" w:color="auto"/>
              <w:bottom w:val="single" w:sz="4" w:space="0" w:color="auto"/>
              <w:right w:val="single" w:sz="4" w:space="0" w:color="auto"/>
            </w:tcBorders>
            <w:hideMark/>
          </w:tcPr>
          <w:p w14:paraId="672D6708" w14:textId="77777777" w:rsidR="002D53A2" w:rsidRPr="005A5127" w:rsidRDefault="002D53A2" w:rsidP="00D74C35">
            <w:pPr>
              <w:pStyle w:val="GOSTTablenorm"/>
              <w:widowControl w:val="0"/>
              <w:ind w:left="0"/>
              <w:jc w:val="center"/>
              <w:rPr>
                <w:sz w:val="22"/>
                <w:szCs w:val="22"/>
              </w:rPr>
            </w:pPr>
            <w:r w:rsidRPr="005A5127">
              <w:rPr>
                <w:sz w:val="22"/>
                <w:szCs w:val="22"/>
              </w:rPr>
              <w:t>О</w:t>
            </w:r>
          </w:p>
        </w:tc>
        <w:tc>
          <w:tcPr>
            <w:tcW w:w="3078" w:type="dxa"/>
            <w:tcBorders>
              <w:top w:val="single" w:sz="4" w:space="0" w:color="auto"/>
              <w:left w:val="single" w:sz="4" w:space="0" w:color="auto"/>
              <w:bottom w:val="single" w:sz="4" w:space="0" w:color="auto"/>
              <w:right w:val="single" w:sz="4" w:space="0" w:color="auto"/>
            </w:tcBorders>
            <w:hideMark/>
          </w:tcPr>
          <w:p w14:paraId="53D67BCA" w14:textId="77777777" w:rsidR="002D53A2" w:rsidRPr="005A5127" w:rsidRDefault="002D53A2">
            <w:pPr>
              <w:pStyle w:val="GOSTTablenorm"/>
              <w:widowControl w:val="0"/>
              <w:rPr>
                <w:sz w:val="22"/>
                <w:szCs w:val="22"/>
              </w:rPr>
            </w:pPr>
            <w:r w:rsidRPr="005A5127">
              <w:rPr>
                <w:sz w:val="22"/>
                <w:szCs w:val="22"/>
              </w:rPr>
              <w:t>Указывается код ТОФК, где открыт лицевой счет, по которому формируется отчет.</w:t>
            </w:r>
          </w:p>
        </w:tc>
      </w:tr>
    </w:tbl>
    <w:p w14:paraId="54FBEAEF" w14:textId="77777777" w:rsidR="002D53A2" w:rsidRDefault="002D53A2" w:rsidP="002D53A2">
      <w:pPr>
        <w:pStyle w:val="32"/>
        <w:keepNext w:val="0"/>
        <w:keepLines w:val="0"/>
        <w:widowControl w:val="0"/>
        <w:numPr>
          <w:ilvl w:val="2"/>
          <w:numId w:val="346"/>
        </w:numPr>
        <w:tabs>
          <w:tab w:val="num" w:pos="862"/>
        </w:tabs>
        <w:ind w:left="862"/>
      </w:pPr>
      <w:bookmarkStart w:id="2099" w:name="_Toc55829296"/>
      <w:bookmarkStart w:id="2100" w:name="_Toc59456572"/>
      <w:bookmarkStart w:id="2101" w:name="_Toc87634313"/>
      <w:bookmarkStart w:id="2102" w:name="_Toc115392505"/>
      <w:r>
        <w:t>Описание комплексного типа «tMSC_TOFK»</w:t>
      </w:r>
      <w:bookmarkEnd w:id="2099"/>
      <w:bookmarkEnd w:id="2100"/>
      <w:bookmarkEnd w:id="2101"/>
      <w:bookmarkEnd w:id="2102"/>
    </w:p>
    <w:p w14:paraId="5F70B547"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tMSC_TOFK</w:t>
      </w:r>
      <w:r>
        <w:rPr>
          <w:rStyle w:val="GOSTNormal0"/>
          <w:szCs w:val="24"/>
        </w:rPr>
        <w:t>» блока</w:t>
      </w:r>
      <w:r>
        <w:rPr>
          <w:rStyle w:val="GOSTNormal0"/>
        </w:rPr>
        <w:t xml:space="preserve"> «ТОФК»</w:t>
      </w:r>
      <w:r>
        <w:rPr>
          <w:rStyle w:val="GOSTNormal0"/>
          <w:szCs w:val="24"/>
        </w:rPr>
        <w:t>.</w:t>
      </w:r>
    </w:p>
    <w:p w14:paraId="01E75890" w14:textId="7AABB264"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03" w:name="_Ref110873336"/>
      <w:r w:rsidR="007A3ADF">
        <w:rPr>
          <w:noProof/>
        </w:rPr>
        <w:t>203</w:t>
      </w:r>
      <w:bookmarkEnd w:id="2103"/>
      <w:r>
        <w:fldChar w:fldCharType="end"/>
      </w:r>
      <w:r>
        <w:t xml:space="preserve"> – Описание комплексного типа «tMSC_TOFK»</w:t>
      </w:r>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F178AC" w14:paraId="0A9A9C94"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233D31C7"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701" w:type="dxa"/>
            <w:hideMark/>
          </w:tcPr>
          <w:p w14:paraId="7DAB723D"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709" w:type="dxa"/>
            <w:hideMark/>
          </w:tcPr>
          <w:p w14:paraId="354A81ED" w14:textId="77777777" w:rsidR="002D53A2" w:rsidRPr="00F178AC" w:rsidRDefault="002D53A2">
            <w:pPr>
              <w:pStyle w:val="GOSTTableHead"/>
              <w:keepNext w:val="0"/>
              <w:widowControl w:val="0"/>
              <w:rPr>
                <w:szCs w:val="22"/>
              </w:rPr>
            </w:pPr>
            <w:r w:rsidRPr="00F178AC">
              <w:rPr>
                <w:szCs w:val="22"/>
              </w:rPr>
              <w:t>Тип</w:t>
            </w:r>
          </w:p>
        </w:tc>
        <w:tc>
          <w:tcPr>
            <w:tcW w:w="1134" w:type="dxa"/>
            <w:hideMark/>
          </w:tcPr>
          <w:p w14:paraId="06672D01"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134" w:type="dxa"/>
            <w:hideMark/>
          </w:tcPr>
          <w:p w14:paraId="3F3632EA" w14:textId="77777777" w:rsidR="002D53A2" w:rsidRPr="00F178AC" w:rsidRDefault="002D53A2">
            <w:pPr>
              <w:pStyle w:val="GOSTTableHead"/>
              <w:keepNext w:val="0"/>
              <w:widowControl w:val="0"/>
              <w:rPr>
                <w:szCs w:val="22"/>
              </w:rPr>
            </w:pPr>
            <w:r w:rsidRPr="00F178AC">
              <w:rPr>
                <w:szCs w:val="22"/>
              </w:rPr>
              <w:t>Обязательность</w:t>
            </w:r>
          </w:p>
        </w:tc>
        <w:tc>
          <w:tcPr>
            <w:tcW w:w="3453" w:type="dxa"/>
            <w:hideMark/>
          </w:tcPr>
          <w:p w14:paraId="1D4C13A7"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4A9C6A65"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68758200" w14:textId="77777777" w:rsidR="002D53A2" w:rsidRPr="005A5127" w:rsidRDefault="002D53A2">
            <w:pPr>
              <w:pStyle w:val="GOSTTablenorm"/>
              <w:widowControl w:val="0"/>
              <w:rPr>
                <w:sz w:val="22"/>
                <w:szCs w:val="22"/>
              </w:rPr>
            </w:pPr>
            <w:r w:rsidRPr="005A5127">
              <w:rPr>
                <w:sz w:val="22"/>
                <w:szCs w:val="22"/>
              </w:rPr>
              <w:t>Наименование ТОФК</w:t>
            </w:r>
          </w:p>
        </w:tc>
        <w:tc>
          <w:tcPr>
            <w:tcW w:w="1701" w:type="dxa"/>
            <w:tcBorders>
              <w:top w:val="single" w:sz="4" w:space="0" w:color="auto"/>
              <w:left w:val="single" w:sz="4" w:space="0" w:color="auto"/>
              <w:bottom w:val="single" w:sz="4" w:space="0" w:color="auto"/>
              <w:right w:val="single" w:sz="4" w:space="0" w:color="auto"/>
            </w:tcBorders>
            <w:hideMark/>
          </w:tcPr>
          <w:p w14:paraId="7F092897" w14:textId="77777777" w:rsidR="002D53A2" w:rsidRPr="005A5127" w:rsidRDefault="002D53A2">
            <w:pPr>
              <w:widowControl w:val="0"/>
              <w:spacing w:before="60" w:after="60"/>
              <w:ind w:firstLine="3"/>
              <w:contextualSpacing/>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1D672CF5" w14:textId="77777777" w:rsidR="002D53A2" w:rsidRPr="005A5127" w:rsidRDefault="002D53A2">
            <w:pPr>
              <w:pStyle w:val="GOSTTablenorm"/>
              <w:widowControl w:val="0"/>
              <w:ind w:firstLine="3"/>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A346F79" w14:textId="77777777" w:rsidR="002D53A2" w:rsidRPr="005A5127" w:rsidRDefault="002D53A2" w:rsidP="00F178AC">
            <w:pPr>
              <w:pStyle w:val="GOSTTablenorm"/>
              <w:widowControl w:val="0"/>
              <w:ind w:left="0" w:righ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68A53ED6" w14:textId="77777777" w:rsidR="002D53A2" w:rsidRPr="005A5127" w:rsidRDefault="002D53A2">
            <w:pPr>
              <w:widowControl w:val="0"/>
              <w:spacing w:before="60" w:after="60"/>
              <w:ind w:firstLine="3"/>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26687554" w14:textId="77777777" w:rsidR="002D53A2" w:rsidRPr="005A5127" w:rsidRDefault="002D53A2">
            <w:pPr>
              <w:pStyle w:val="GOSTTablenorm"/>
              <w:widowControl w:val="0"/>
              <w:ind w:firstLine="3"/>
              <w:rPr>
                <w:sz w:val="22"/>
                <w:szCs w:val="22"/>
              </w:rPr>
            </w:pPr>
            <w:r w:rsidRPr="005A5127">
              <w:rPr>
                <w:sz w:val="22"/>
                <w:szCs w:val="22"/>
              </w:rPr>
              <w:t xml:space="preserve">Указывается полное наименование ТОФК, где обслуживается лицевой счет, по которому формируется отчет. </w:t>
            </w:r>
          </w:p>
          <w:p w14:paraId="1069EC56" w14:textId="77777777" w:rsidR="002D53A2" w:rsidRPr="005A5127" w:rsidRDefault="002D53A2">
            <w:pPr>
              <w:pStyle w:val="GOSTTablenorm"/>
              <w:widowControl w:val="0"/>
              <w:ind w:firstLine="3"/>
              <w:rPr>
                <w:sz w:val="22"/>
                <w:szCs w:val="22"/>
              </w:rPr>
            </w:pPr>
            <w:r w:rsidRPr="005A5127">
              <w:rPr>
                <w:sz w:val="22"/>
                <w:szCs w:val="22"/>
              </w:rPr>
              <w:t>Поле заполняется в соответствии с централизованным справочником ФК.</w:t>
            </w:r>
          </w:p>
        </w:tc>
      </w:tr>
      <w:tr w:rsidR="002D53A2" w14:paraId="2535B4E9"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6DAA85A5" w14:textId="77777777" w:rsidR="002D53A2" w:rsidRPr="005A5127" w:rsidRDefault="002D53A2">
            <w:pPr>
              <w:pStyle w:val="GOSTTablenorm"/>
              <w:widowControl w:val="0"/>
              <w:rPr>
                <w:sz w:val="22"/>
                <w:szCs w:val="22"/>
              </w:rPr>
            </w:pPr>
            <w:r w:rsidRPr="005A5127">
              <w:rPr>
                <w:sz w:val="22"/>
                <w:szCs w:val="22"/>
              </w:rPr>
              <w:t>Код ТОФК</w:t>
            </w:r>
          </w:p>
        </w:tc>
        <w:tc>
          <w:tcPr>
            <w:tcW w:w="1701" w:type="dxa"/>
            <w:tcBorders>
              <w:top w:val="single" w:sz="4" w:space="0" w:color="auto"/>
              <w:left w:val="single" w:sz="4" w:space="0" w:color="auto"/>
              <w:bottom w:val="single" w:sz="4" w:space="0" w:color="auto"/>
              <w:right w:val="single" w:sz="4" w:space="0" w:color="auto"/>
            </w:tcBorders>
            <w:hideMark/>
          </w:tcPr>
          <w:p w14:paraId="41D60CCB" w14:textId="77777777" w:rsidR="002D53A2" w:rsidRPr="005A5127" w:rsidRDefault="002D53A2">
            <w:pPr>
              <w:widowControl w:val="0"/>
              <w:spacing w:before="60" w:after="60"/>
              <w:ind w:firstLine="3"/>
              <w:contextualSpacing/>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4BB59958" w14:textId="77777777" w:rsidR="002D53A2" w:rsidRPr="005A5127" w:rsidRDefault="002D53A2">
            <w:pPr>
              <w:pStyle w:val="GOSTTablenorm"/>
              <w:widowControl w:val="0"/>
              <w:ind w:firstLine="3"/>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0C89765" w14:textId="77777777" w:rsidR="002D53A2" w:rsidRPr="005A5127" w:rsidRDefault="002D53A2" w:rsidP="00F178AC">
            <w:pPr>
              <w:pStyle w:val="GOSTTablenorm"/>
              <w:widowControl w:val="0"/>
              <w:ind w:left="0" w:right="0"/>
              <w:rPr>
                <w:sz w:val="22"/>
                <w:szCs w:val="22"/>
              </w:rPr>
            </w:pPr>
            <w:r w:rsidRPr="005A5127">
              <w:rPr>
                <w:sz w:val="22"/>
                <w:szCs w:val="22"/>
              </w:rPr>
              <w:t>Т(4)</w:t>
            </w:r>
          </w:p>
        </w:tc>
        <w:tc>
          <w:tcPr>
            <w:tcW w:w="1134" w:type="dxa"/>
            <w:tcBorders>
              <w:top w:val="single" w:sz="4" w:space="0" w:color="auto"/>
              <w:left w:val="single" w:sz="4" w:space="0" w:color="auto"/>
              <w:bottom w:val="single" w:sz="4" w:space="0" w:color="auto"/>
              <w:right w:val="single" w:sz="4" w:space="0" w:color="auto"/>
            </w:tcBorders>
            <w:hideMark/>
          </w:tcPr>
          <w:p w14:paraId="7A64A9AC" w14:textId="77777777" w:rsidR="002D53A2" w:rsidRPr="005A5127" w:rsidRDefault="002D53A2">
            <w:pPr>
              <w:widowControl w:val="0"/>
              <w:spacing w:before="60" w:after="60"/>
              <w:ind w:firstLine="3"/>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02CE1D3B" w14:textId="77777777" w:rsidR="002D53A2" w:rsidRPr="005A5127" w:rsidRDefault="002D53A2">
            <w:pPr>
              <w:pStyle w:val="GOSTTablenorm"/>
              <w:widowControl w:val="0"/>
              <w:ind w:firstLine="3"/>
              <w:rPr>
                <w:sz w:val="22"/>
                <w:szCs w:val="22"/>
              </w:rPr>
            </w:pPr>
            <w:r w:rsidRPr="005A5127">
              <w:rPr>
                <w:sz w:val="22"/>
                <w:szCs w:val="22"/>
              </w:rPr>
              <w:t xml:space="preserve">Указывается код ТОФК, где обслуживается лицевой счет, по которому формируется отчет. </w:t>
            </w:r>
          </w:p>
          <w:p w14:paraId="384409B8" w14:textId="77777777" w:rsidR="002D53A2" w:rsidRPr="005A5127" w:rsidRDefault="002D53A2">
            <w:pPr>
              <w:pStyle w:val="GOSTTablenorm"/>
              <w:widowControl w:val="0"/>
              <w:ind w:firstLine="3"/>
              <w:rPr>
                <w:sz w:val="22"/>
                <w:szCs w:val="22"/>
              </w:rPr>
            </w:pPr>
            <w:r w:rsidRPr="005A5127">
              <w:rPr>
                <w:sz w:val="22"/>
                <w:szCs w:val="22"/>
              </w:rPr>
              <w:t>Поле заполняется в соответствии с централизованным справочником ФК.</w:t>
            </w:r>
          </w:p>
        </w:tc>
      </w:tr>
    </w:tbl>
    <w:p w14:paraId="186A09B1" w14:textId="77777777" w:rsidR="002D53A2" w:rsidRDefault="002D53A2" w:rsidP="002D53A2">
      <w:pPr>
        <w:pStyle w:val="32"/>
        <w:keepNext w:val="0"/>
        <w:keepLines w:val="0"/>
        <w:widowControl w:val="0"/>
        <w:numPr>
          <w:ilvl w:val="2"/>
          <w:numId w:val="346"/>
        </w:numPr>
        <w:tabs>
          <w:tab w:val="num" w:pos="862"/>
        </w:tabs>
        <w:ind w:left="862"/>
      </w:pPr>
      <w:bookmarkStart w:id="2104" w:name="_Toc55829297"/>
      <w:bookmarkStart w:id="2105" w:name="_Toc59456573"/>
      <w:bookmarkStart w:id="2106" w:name="_Toc87634314"/>
      <w:bookmarkStart w:id="2107" w:name="_Toc115392506"/>
      <w:r>
        <w:t>Описание комплексного типа «tMSC_GRBS»</w:t>
      </w:r>
      <w:bookmarkEnd w:id="2104"/>
      <w:bookmarkEnd w:id="2105"/>
      <w:bookmarkEnd w:id="2106"/>
      <w:bookmarkEnd w:id="2107"/>
    </w:p>
    <w:p w14:paraId="370283DF" w14:textId="77777777" w:rsidR="002D53A2" w:rsidRDefault="002D53A2" w:rsidP="002D53A2">
      <w:pPr>
        <w:pStyle w:val="ASFKNormal"/>
        <w:widowControl w:val="0"/>
        <w:jc w:val="both"/>
        <w:rPr>
          <w:rStyle w:val="GOSTNormal0"/>
        </w:rPr>
      </w:pPr>
      <w:r>
        <w:rPr>
          <w:rStyle w:val="GOSTNormal0"/>
        </w:rPr>
        <w:lastRenderedPageBreak/>
        <w:t xml:space="preserve">Описание комплексного </w:t>
      </w:r>
      <w:r>
        <w:rPr>
          <w:rStyle w:val="GOSTNormal0"/>
          <w:szCs w:val="24"/>
        </w:rPr>
        <w:t xml:space="preserve">типа </w:t>
      </w:r>
      <w:r>
        <w:rPr>
          <w:rStyle w:val="GOSTNormal0"/>
          <w:rFonts w:eastAsia="Calibri"/>
          <w:szCs w:val="24"/>
        </w:rPr>
        <w:t>«</w:t>
      </w:r>
      <w:r>
        <w:rPr>
          <w:sz w:val="24"/>
          <w:szCs w:val="24"/>
        </w:rPr>
        <w:t>tMSC_GRBS</w:t>
      </w:r>
      <w:r>
        <w:rPr>
          <w:rStyle w:val="GOSTNormal0"/>
          <w:szCs w:val="24"/>
        </w:rPr>
        <w:t>» блока</w:t>
      </w:r>
      <w:r>
        <w:rPr>
          <w:rStyle w:val="GOSTNormal0"/>
        </w:rPr>
        <w:t xml:space="preserve"> «ГАИФДБ»</w:t>
      </w:r>
      <w:r>
        <w:rPr>
          <w:rStyle w:val="GOSTNormal0"/>
          <w:szCs w:val="24"/>
        </w:rPr>
        <w:t>.</w:t>
      </w:r>
    </w:p>
    <w:p w14:paraId="7689E12B" w14:textId="6CFE2607"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08" w:name="_Ref110873349"/>
      <w:r w:rsidR="007A3ADF">
        <w:rPr>
          <w:noProof/>
        </w:rPr>
        <w:t>204</w:t>
      </w:r>
      <w:bookmarkEnd w:id="2108"/>
      <w:r>
        <w:fldChar w:fldCharType="end"/>
      </w:r>
      <w:r>
        <w:t xml:space="preserve"> – Описание комплексного типа «tMSC_GRBS»</w:t>
      </w:r>
    </w:p>
    <w:tbl>
      <w:tblPr>
        <w:tblStyle w:val="GOSTTable"/>
        <w:tblW w:w="4950" w:type="pct"/>
        <w:tblLayout w:type="fixed"/>
        <w:tblLook w:val="04A0" w:firstRow="1" w:lastRow="0" w:firstColumn="1" w:lastColumn="0" w:noHBand="0" w:noVBand="1"/>
      </w:tblPr>
      <w:tblGrid>
        <w:gridCol w:w="1735"/>
        <w:gridCol w:w="1631"/>
        <w:gridCol w:w="818"/>
        <w:gridCol w:w="1088"/>
        <w:gridCol w:w="1088"/>
        <w:gridCol w:w="3172"/>
      </w:tblGrid>
      <w:tr w:rsidR="002D53A2" w:rsidRPr="00F178AC" w14:paraId="0EDC747B"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229022B0"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701" w:type="dxa"/>
            <w:hideMark/>
          </w:tcPr>
          <w:p w14:paraId="0E8F7B5A"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851" w:type="dxa"/>
            <w:hideMark/>
          </w:tcPr>
          <w:p w14:paraId="317BF520" w14:textId="77777777" w:rsidR="002D53A2" w:rsidRPr="00F178AC" w:rsidRDefault="002D53A2">
            <w:pPr>
              <w:pStyle w:val="GOSTTableHead"/>
              <w:keepNext w:val="0"/>
              <w:widowControl w:val="0"/>
              <w:rPr>
                <w:szCs w:val="22"/>
              </w:rPr>
            </w:pPr>
            <w:r w:rsidRPr="00F178AC">
              <w:rPr>
                <w:szCs w:val="22"/>
              </w:rPr>
              <w:t>Тип</w:t>
            </w:r>
          </w:p>
        </w:tc>
        <w:tc>
          <w:tcPr>
            <w:tcW w:w="1134" w:type="dxa"/>
            <w:hideMark/>
          </w:tcPr>
          <w:p w14:paraId="7B77A6C3"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134" w:type="dxa"/>
            <w:hideMark/>
          </w:tcPr>
          <w:p w14:paraId="38457463" w14:textId="77777777" w:rsidR="002D53A2" w:rsidRPr="00F178AC" w:rsidRDefault="002D53A2">
            <w:pPr>
              <w:pStyle w:val="GOSTTableHead"/>
              <w:keepNext w:val="0"/>
              <w:widowControl w:val="0"/>
              <w:rPr>
                <w:szCs w:val="22"/>
              </w:rPr>
            </w:pPr>
            <w:r w:rsidRPr="00F178AC">
              <w:rPr>
                <w:szCs w:val="22"/>
              </w:rPr>
              <w:t>Обязательность</w:t>
            </w:r>
          </w:p>
        </w:tc>
        <w:tc>
          <w:tcPr>
            <w:tcW w:w="3311" w:type="dxa"/>
            <w:hideMark/>
          </w:tcPr>
          <w:p w14:paraId="5B8EC305"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48EB9623"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A6D481C" w14:textId="77777777" w:rsidR="002D53A2" w:rsidRPr="005A5127" w:rsidRDefault="002D53A2">
            <w:pPr>
              <w:pStyle w:val="GOSTTablenorm"/>
              <w:widowControl w:val="0"/>
              <w:rPr>
                <w:sz w:val="22"/>
                <w:szCs w:val="22"/>
              </w:rPr>
            </w:pPr>
            <w:r w:rsidRPr="005A5127">
              <w:rPr>
                <w:sz w:val="22"/>
                <w:szCs w:val="22"/>
              </w:rPr>
              <w:t>Глава по БК</w:t>
            </w:r>
          </w:p>
        </w:tc>
        <w:tc>
          <w:tcPr>
            <w:tcW w:w="1701" w:type="dxa"/>
            <w:tcBorders>
              <w:top w:val="single" w:sz="4" w:space="0" w:color="auto"/>
              <w:left w:val="single" w:sz="4" w:space="0" w:color="auto"/>
              <w:bottom w:val="single" w:sz="4" w:space="0" w:color="auto"/>
              <w:right w:val="single" w:sz="4" w:space="0" w:color="auto"/>
            </w:tcBorders>
            <w:hideMark/>
          </w:tcPr>
          <w:p w14:paraId="0D742135" w14:textId="77777777" w:rsidR="002D53A2" w:rsidRPr="005A5127" w:rsidRDefault="002D53A2">
            <w:pPr>
              <w:pStyle w:val="GOSTTablenorm"/>
              <w:widowControl w:val="0"/>
              <w:rPr>
                <w:sz w:val="22"/>
                <w:szCs w:val="22"/>
              </w:rPr>
            </w:pPr>
            <w:r w:rsidRPr="005A5127">
              <w:rPr>
                <w:sz w:val="22"/>
                <w:szCs w:val="22"/>
              </w:rPr>
              <w:t>Cd</w:t>
            </w:r>
          </w:p>
        </w:tc>
        <w:tc>
          <w:tcPr>
            <w:tcW w:w="851" w:type="dxa"/>
            <w:tcBorders>
              <w:top w:val="single" w:sz="4" w:space="0" w:color="auto"/>
              <w:left w:val="single" w:sz="4" w:space="0" w:color="auto"/>
              <w:bottom w:val="single" w:sz="4" w:space="0" w:color="auto"/>
              <w:right w:val="single" w:sz="4" w:space="0" w:color="auto"/>
            </w:tcBorders>
            <w:hideMark/>
          </w:tcPr>
          <w:p w14:paraId="3B2AA939"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EAAC7AC" w14:textId="77777777" w:rsidR="002D53A2" w:rsidRPr="005A5127" w:rsidRDefault="002D53A2" w:rsidP="00F178AC">
            <w:pPr>
              <w:pStyle w:val="GOSTTablenorm"/>
              <w:widowControl w:val="0"/>
              <w:ind w:left="0"/>
              <w:rPr>
                <w:sz w:val="22"/>
                <w:szCs w:val="22"/>
              </w:rPr>
            </w:pPr>
            <w:r w:rsidRPr="005A5127">
              <w:rPr>
                <w:sz w:val="22"/>
                <w:szCs w:val="22"/>
              </w:rPr>
              <w:t>Т(3)</w:t>
            </w:r>
          </w:p>
        </w:tc>
        <w:tc>
          <w:tcPr>
            <w:tcW w:w="1134" w:type="dxa"/>
            <w:tcBorders>
              <w:top w:val="single" w:sz="4" w:space="0" w:color="auto"/>
              <w:left w:val="single" w:sz="4" w:space="0" w:color="auto"/>
              <w:bottom w:val="single" w:sz="4" w:space="0" w:color="auto"/>
              <w:right w:val="single" w:sz="4" w:space="0" w:color="auto"/>
            </w:tcBorders>
            <w:hideMark/>
          </w:tcPr>
          <w:p w14:paraId="28BAF4C4" w14:textId="77777777" w:rsidR="002D53A2" w:rsidRPr="005A5127" w:rsidRDefault="002D53A2">
            <w:pPr>
              <w:pStyle w:val="GOSTTablenorm"/>
              <w:widowControl w:val="0"/>
              <w:jc w:val="center"/>
              <w:rPr>
                <w:sz w:val="22"/>
                <w:szCs w:val="22"/>
              </w:rPr>
            </w:pPr>
            <w:r w:rsidRPr="005A5127">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274CD09B" w14:textId="77777777" w:rsidR="002D53A2" w:rsidRPr="005A5127" w:rsidRDefault="002D53A2">
            <w:pPr>
              <w:pStyle w:val="GOSTTablenorm"/>
              <w:widowControl w:val="0"/>
              <w:rPr>
                <w:sz w:val="22"/>
                <w:szCs w:val="22"/>
              </w:rPr>
            </w:pPr>
            <w:r w:rsidRPr="005A5127">
              <w:rPr>
                <w:sz w:val="22"/>
                <w:szCs w:val="22"/>
              </w:rPr>
              <w:t>Указывается код главы по бюджетной классификации Российской Федерации.</w:t>
            </w:r>
          </w:p>
        </w:tc>
      </w:tr>
      <w:tr w:rsidR="002D53A2" w14:paraId="61790DE7"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0EB8FAA" w14:textId="77777777" w:rsidR="002D53A2" w:rsidRPr="005A5127" w:rsidRDefault="002D53A2">
            <w:pPr>
              <w:pStyle w:val="GOSTTablenorm"/>
              <w:widowControl w:val="0"/>
              <w:rPr>
                <w:sz w:val="22"/>
                <w:szCs w:val="22"/>
              </w:rPr>
            </w:pPr>
            <w:r w:rsidRPr="005A5127">
              <w:rPr>
                <w:sz w:val="22"/>
                <w:szCs w:val="22"/>
              </w:rPr>
              <w:t xml:space="preserve">Наименование ГАИФДБ </w:t>
            </w:r>
          </w:p>
        </w:tc>
        <w:tc>
          <w:tcPr>
            <w:tcW w:w="1701" w:type="dxa"/>
            <w:tcBorders>
              <w:top w:val="single" w:sz="4" w:space="0" w:color="auto"/>
              <w:left w:val="single" w:sz="4" w:space="0" w:color="auto"/>
              <w:bottom w:val="single" w:sz="4" w:space="0" w:color="auto"/>
              <w:right w:val="single" w:sz="4" w:space="0" w:color="auto"/>
            </w:tcBorders>
            <w:hideMark/>
          </w:tcPr>
          <w:p w14:paraId="37F32328" w14:textId="77777777" w:rsidR="002D53A2" w:rsidRPr="005A5127" w:rsidRDefault="002D53A2">
            <w:pPr>
              <w:pStyle w:val="GOSTTablenorm"/>
              <w:widowControl w:val="0"/>
              <w:rPr>
                <w:sz w:val="22"/>
                <w:szCs w:val="22"/>
              </w:rPr>
            </w:pPr>
            <w:r w:rsidRPr="005A5127">
              <w:rPr>
                <w:sz w:val="22"/>
                <w:szCs w:val="22"/>
              </w:rPr>
              <w:t>Nm</w:t>
            </w:r>
          </w:p>
        </w:tc>
        <w:tc>
          <w:tcPr>
            <w:tcW w:w="851" w:type="dxa"/>
            <w:tcBorders>
              <w:top w:val="single" w:sz="4" w:space="0" w:color="auto"/>
              <w:left w:val="single" w:sz="4" w:space="0" w:color="auto"/>
              <w:bottom w:val="single" w:sz="4" w:space="0" w:color="auto"/>
              <w:right w:val="single" w:sz="4" w:space="0" w:color="auto"/>
            </w:tcBorders>
            <w:hideMark/>
          </w:tcPr>
          <w:p w14:paraId="05988A6E"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80349B8" w14:textId="77777777" w:rsidR="002D53A2" w:rsidRPr="005A5127" w:rsidRDefault="002D53A2" w:rsidP="00F178AC">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412FF4AE" w14:textId="77777777" w:rsidR="002D53A2" w:rsidRPr="005A5127" w:rsidRDefault="002D53A2">
            <w:pPr>
              <w:pStyle w:val="GOSTTablenorm"/>
              <w:widowControl w:val="0"/>
              <w:jc w:val="center"/>
              <w:rPr>
                <w:sz w:val="22"/>
                <w:szCs w:val="22"/>
              </w:rPr>
            </w:pPr>
            <w:r w:rsidRPr="005A5127">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67CA9312" w14:textId="77777777" w:rsidR="002D53A2" w:rsidRPr="005A5127" w:rsidRDefault="002D53A2">
            <w:pPr>
              <w:pStyle w:val="GOSTTablenorm"/>
              <w:widowControl w:val="0"/>
              <w:rPr>
                <w:sz w:val="22"/>
                <w:szCs w:val="22"/>
              </w:rPr>
            </w:pPr>
            <w:r w:rsidRPr="005A5127">
              <w:rPr>
                <w:sz w:val="22"/>
                <w:szCs w:val="22"/>
              </w:rPr>
              <w:t>Указывается полное наименование соответствующего главного администратора источников финансирования дефицита бюджета.</w:t>
            </w:r>
          </w:p>
        </w:tc>
      </w:tr>
    </w:tbl>
    <w:p w14:paraId="7C173420" w14:textId="77777777" w:rsidR="002D53A2" w:rsidRDefault="002D53A2" w:rsidP="002D53A2">
      <w:pPr>
        <w:pStyle w:val="32"/>
        <w:keepNext w:val="0"/>
        <w:keepLines w:val="0"/>
        <w:widowControl w:val="0"/>
        <w:numPr>
          <w:ilvl w:val="2"/>
          <w:numId w:val="346"/>
        </w:numPr>
        <w:tabs>
          <w:tab w:val="num" w:pos="862"/>
        </w:tabs>
        <w:ind w:left="862"/>
      </w:pPr>
      <w:bookmarkStart w:id="2109" w:name="_Toc55829298"/>
      <w:bookmarkStart w:id="2110" w:name="_Toc59456574"/>
      <w:bookmarkStart w:id="2111" w:name="_Toc87634315"/>
      <w:bookmarkStart w:id="2112" w:name="_Toc115392507"/>
      <w:r>
        <w:t>Описание комплексного типа «tMSC_PBS_UBP»</w:t>
      </w:r>
      <w:bookmarkEnd w:id="2109"/>
      <w:bookmarkEnd w:id="2110"/>
      <w:bookmarkEnd w:id="2111"/>
      <w:bookmarkEnd w:id="2112"/>
    </w:p>
    <w:p w14:paraId="2137AE55"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tMSC_PBS_UBP</w:t>
      </w:r>
      <w:r>
        <w:rPr>
          <w:rStyle w:val="GOSTNormal0"/>
          <w:szCs w:val="24"/>
        </w:rPr>
        <w:t>» блока</w:t>
      </w:r>
      <w:r>
        <w:rPr>
          <w:rStyle w:val="GOSTNormal0"/>
        </w:rPr>
        <w:t xml:space="preserve"> «АИФДБ»</w:t>
      </w:r>
      <w:r>
        <w:rPr>
          <w:rStyle w:val="GOSTNormal0"/>
          <w:szCs w:val="24"/>
        </w:rPr>
        <w:t>.</w:t>
      </w:r>
    </w:p>
    <w:p w14:paraId="7027AC59" w14:textId="35698E2E"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13" w:name="_Ref110873343"/>
      <w:r w:rsidR="007A3ADF">
        <w:rPr>
          <w:noProof/>
        </w:rPr>
        <w:t>205</w:t>
      </w:r>
      <w:bookmarkEnd w:id="2113"/>
      <w:r>
        <w:fldChar w:fldCharType="end"/>
      </w:r>
      <w:r>
        <w:t xml:space="preserve"> – Описание комплексного типа «tMSC_PBS_UBP»</w:t>
      </w:r>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F178AC" w14:paraId="0FB97789"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D0BB863"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701" w:type="dxa"/>
            <w:hideMark/>
          </w:tcPr>
          <w:p w14:paraId="05AD70BB"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709" w:type="dxa"/>
            <w:hideMark/>
          </w:tcPr>
          <w:p w14:paraId="69CA6357" w14:textId="77777777" w:rsidR="002D53A2" w:rsidRPr="00F178AC" w:rsidRDefault="002D53A2">
            <w:pPr>
              <w:pStyle w:val="GOSTTableHead"/>
              <w:keepNext w:val="0"/>
              <w:widowControl w:val="0"/>
              <w:rPr>
                <w:szCs w:val="22"/>
              </w:rPr>
            </w:pPr>
            <w:r w:rsidRPr="00F178AC">
              <w:rPr>
                <w:szCs w:val="22"/>
              </w:rPr>
              <w:t>Тип</w:t>
            </w:r>
          </w:p>
        </w:tc>
        <w:tc>
          <w:tcPr>
            <w:tcW w:w="1134" w:type="dxa"/>
            <w:hideMark/>
          </w:tcPr>
          <w:p w14:paraId="1451DD4B"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134" w:type="dxa"/>
            <w:hideMark/>
          </w:tcPr>
          <w:p w14:paraId="23A3542C" w14:textId="77777777" w:rsidR="002D53A2" w:rsidRPr="00F178AC" w:rsidRDefault="002D53A2">
            <w:pPr>
              <w:pStyle w:val="GOSTTableHead"/>
              <w:keepNext w:val="0"/>
              <w:widowControl w:val="0"/>
              <w:rPr>
                <w:szCs w:val="22"/>
              </w:rPr>
            </w:pPr>
            <w:r w:rsidRPr="00F178AC">
              <w:rPr>
                <w:szCs w:val="22"/>
              </w:rPr>
              <w:t>Обязательность</w:t>
            </w:r>
          </w:p>
        </w:tc>
        <w:tc>
          <w:tcPr>
            <w:tcW w:w="3453" w:type="dxa"/>
            <w:hideMark/>
          </w:tcPr>
          <w:p w14:paraId="4BE0F23A"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6B2BA007"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92B7BCA" w14:textId="77777777" w:rsidR="002D53A2" w:rsidRPr="005A5127" w:rsidRDefault="002D53A2">
            <w:pPr>
              <w:pStyle w:val="GOSTTablenorm"/>
              <w:widowControl w:val="0"/>
              <w:rPr>
                <w:color w:val="000000"/>
                <w:sz w:val="22"/>
                <w:szCs w:val="22"/>
              </w:rPr>
            </w:pPr>
            <w:r w:rsidRPr="005A5127">
              <w:rPr>
                <w:sz w:val="22"/>
                <w:szCs w:val="22"/>
              </w:rPr>
              <w:t>Код по Сводному реестру</w:t>
            </w:r>
          </w:p>
        </w:tc>
        <w:tc>
          <w:tcPr>
            <w:tcW w:w="1701" w:type="dxa"/>
            <w:tcBorders>
              <w:top w:val="single" w:sz="4" w:space="0" w:color="auto"/>
              <w:left w:val="single" w:sz="4" w:space="0" w:color="auto"/>
              <w:bottom w:val="single" w:sz="4" w:space="0" w:color="auto"/>
              <w:right w:val="single" w:sz="4" w:space="0" w:color="auto"/>
            </w:tcBorders>
            <w:hideMark/>
          </w:tcPr>
          <w:p w14:paraId="7438D6FC" w14:textId="77777777" w:rsidR="002D53A2" w:rsidRPr="005A5127" w:rsidRDefault="002D53A2">
            <w:pPr>
              <w:pStyle w:val="GOSTTablenorm"/>
              <w:widowControl w:val="0"/>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439C833F"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663F1E9" w14:textId="77777777" w:rsidR="002D53A2" w:rsidRPr="005A5127" w:rsidRDefault="002D53A2" w:rsidP="00F178AC">
            <w:pPr>
              <w:pStyle w:val="GOSTTablenorm"/>
              <w:widowControl w:val="0"/>
              <w:ind w:left="0"/>
              <w:rPr>
                <w:sz w:val="22"/>
                <w:szCs w:val="22"/>
              </w:rPr>
            </w:pPr>
            <w:r w:rsidRPr="005A5127">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2344524F" w14:textId="77777777" w:rsidR="002D53A2" w:rsidRPr="005A5127" w:rsidRDefault="002D53A2">
            <w:pPr>
              <w:pStyle w:val="GOSTTablenorm"/>
              <w:widowControl w:val="0"/>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0F16724D" w14:textId="77777777" w:rsidR="002D53A2" w:rsidRPr="005A5127" w:rsidRDefault="002D53A2">
            <w:pPr>
              <w:pStyle w:val="GOSTTablenorm"/>
              <w:widowControl w:val="0"/>
              <w:rPr>
                <w:sz w:val="22"/>
                <w:szCs w:val="22"/>
              </w:rPr>
            </w:pPr>
            <w:r w:rsidRPr="005A5127">
              <w:rPr>
                <w:sz w:val="22"/>
                <w:szCs w:val="22"/>
              </w:rPr>
              <w:t>Указывается код по Сводному реестру администратора источников финансирования дефицита бюджета.</w:t>
            </w:r>
          </w:p>
        </w:tc>
      </w:tr>
      <w:tr w:rsidR="002D53A2" w14:paraId="0307CA5D"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3A72542" w14:textId="77777777" w:rsidR="002D53A2" w:rsidRPr="005A5127" w:rsidRDefault="002D53A2">
            <w:pPr>
              <w:pStyle w:val="GOSTTablenorm"/>
              <w:widowControl w:val="0"/>
              <w:rPr>
                <w:color w:val="000000"/>
                <w:sz w:val="22"/>
                <w:szCs w:val="22"/>
              </w:rPr>
            </w:pPr>
            <w:r w:rsidRPr="005A5127">
              <w:rPr>
                <w:sz w:val="22"/>
                <w:szCs w:val="22"/>
              </w:rPr>
              <w:t>Наименование АИФДБ</w:t>
            </w:r>
          </w:p>
        </w:tc>
        <w:tc>
          <w:tcPr>
            <w:tcW w:w="1701" w:type="dxa"/>
            <w:tcBorders>
              <w:top w:val="single" w:sz="4" w:space="0" w:color="auto"/>
              <w:left w:val="single" w:sz="4" w:space="0" w:color="auto"/>
              <w:bottom w:val="single" w:sz="4" w:space="0" w:color="auto"/>
              <w:right w:val="single" w:sz="4" w:space="0" w:color="auto"/>
            </w:tcBorders>
            <w:hideMark/>
          </w:tcPr>
          <w:p w14:paraId="3E4CFA11" w14:textId="77777777" w:rsidR="002D53A2" w:rsidRPr="005A5127" w:rsidRDefault="002D53A2">
            <w:pPr>
              <w:pStyle w:val="GOSTTablenorm"/>
              <w:widowControl w:val="0"/>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2A2234A5"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7D4A68F1" w14:textId="77777777" w:rsidR="002D53A2" w:rsidRPr="005A5127" w:rsidRDefault="002D53A2" w:rsidP="00F178AC">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2AA8DEF0" w14:textId="77777777" w:rsidR="002D53A2" w:rsidRPr="005A5127" w:rsidRDefault="002D53A2">
            <w:pPr>
              <w:pStyle w:val="GOSTTablenorm"/>
              <w:widowControl w:val="0"/>
              <w:jc w:val="center"/>
              <w:rPr>
                <w:sz w:val="22"/>
                <w:szCs w:val="22"/>
              </w:rPr>
            </w:pPr>
            <w:r w:rsidRPr="005A5127">
              <w:rPr>
                <w:sz w:val="22"/>
                <w:szCs w:val="22"/>
              </w:rPr>
              <w:t>Н</w:t>
            </w:r>
          </w:p>
        </w:tc>
        <w:tc>
          <w:tcPr>
            <w:tcW w:w="3453" w:type="dxa"/>
            <w:tcBorders>
              <w:top w:val="single" w:sz="4" w:space="0" w:color="auto"/>
              <w:left w:val="single" w:sz="4" w:space="0" w:color="auto"/>
              <w:bottom w:val="single" w:sz="4" w:space="0" w:color="auto"/>
              <w:right w:val="single" w:sz="4" w:space="0" w:color="auto"/>
            </w:tcBorders>
            <w:hideMark/>
          </w:tcPr>
          <w:p w14:paraId="2B7D5A8E" w14:textId="77777777" w:rsidR="002D53A2" w:rsidRPr="005A5127" w:rsidRDefault="002D53A2">
            <w:pPr>
              <w:pStyle w:val="GOSTTablenorm"/>
              <w:widowControl w:val="0"/>
              <w:rPr>
                <w:sz w:val="22"/>
                <w:szCs w:val="22"/>
              </w:rPr>
            </w:pPr>
            <w:r w:rsidRPr="005A5127">
              <w:rPr>
                <w:sz w:val="22"/>
                <w:szCs w:val="22"/>
              </w:rPr>
              <w:t>Указывается полное наименование администратора источников финансирования дефицита бюджета.</w:t>
            </w:r>
          </w:p>
        </w:tc>
      </w:tr>
    </w:tbl>
    <w:p w14:paraId="5CEAFDEB" w14:textId="77777777" w:rsidR="002D53A2" w:rsidRDefault="002D53A2" w:rsidP="002D53A2">
      <w:pPr>
        <w:pStyle w:val="32"/>
        <w:keepNext w:val="0"/>
        <w:keepLines w:val="0"/>
        <w:widowControl w:val="0"/>
        <w:numPr>
          <w:ilvl w:val="2"/>
          <w:numId w:val="346"/>
        </w:numPr>
        <w:tabs>
          <w:tab w:val="num" w:pos="862"/>
        </w:tabs>
        <w:ind w:left="862"/>
      </w:pPr>
      <w:bookmarkStart w:id="2114" w:name="_Toc55829299"/>
      <w:bookmarkStart w:id="2115" w:name="_Toc59456575"/>
      <w:bookmarkStart w:id="2116" w:name="_Toc87634316"/>
      <w:bookmarkStart w:id="2117" w:name="_Toc115392508"/>
      <w:r>
        <w:t>Описание комплексного типа «tMSC_Bdgt»</w:t>
      </w:r>
      <w:bookmarkEnd w:id="2114"/>
      <w:bookmarkEnd w:id="2115"/>
      <w:bookmarkEnd w:id="2116"/>
      <w:bookmarkEnd w:id="2117"/>
    </w:p>
    <w:p w14:paraId="3E1BF9B0" w14:textId="77777777" w:rsidR="002D53A2" w:rsidRDefault="002D53A2" w:rsidP="002D53A2">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tMSC_Bdgt</w:t>
      </w:r>
      <w:r>
        <w:rPr>
          <w:rStyle w:val="GOSTNormal0"/>
          <w:szCs w:val="24"/>
        </w:rPr>
        <w:t>» блока</w:t>
      </w:r>
      <w:r>
        <w:rPr>
          <w:rStyle w:val="GOSTNormal0"/>
        </w:rPr>
        <w:t xml:space="preserve"> «Бюджет»</w:t>
      </w:r>
      <w:r>
        <w:rPr>
          <w:rStyle w:val="GOSTNormal0"/>
          <w:szCs w:val="24"/>
        </w:rPr>
        <w:t>.</w:t>
      </w:r>
    </w:p>
    <w:p w14:paraId="5246B332" w14:textId="678383E7"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18" w:name="_Ref110873356"/>
      <w:r w:rsidR="007A3ADF">
        <w:rPr>
          <w:noProof/>
        </w:rPr>
        <w:t>206</w:t>
      </w:r>
      <w:bookmarkEnd w:id="2118"/>
      <w:r>
        <w:fldChar w:fldCharType="end"/>
      </w:r>
      <w:r>
        <w:t xml:space="preserve"> – Описание комплексного типа «tMSC_Bdgt»</w:t>
      </w:r>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F178AC" w14:paraId="78C8C731"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D557255"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701" w:type="dxa"/>
            <w:hideMark/>
          </w:tcPr>
          <w:p w14:paraId="521019AB"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709" w:type="dxa"/>
            <w:hideMark/>
          </w:tcPr>
          <w:p w14:paraId="4EB59973" w14:textId="77777777" w:rsidR="002D53A2" w:rsidRPr="00F178AC" w:rsidRDefault="002D53A2">
            <w:pPr>
              <w:pStyle w:val="GOSTTableHead"/>
              <w:keepNext w:val="0"/>
              <w:widowControl w:val="0"/>
              <w:rPr>
                <w:szCs w:val="22"/>
              </w:rPr>
            </w:pPr>
            <w:r w:rsidRPr="00F178AC">
              <w:rPr>
                <w:szCs w:val="22"/>
              </w:rPr>
              <w:t>Тип</w:t>
            </w:r>
          </w:p>
        </w:tc>
        <w:tc>
          <w:tcPr>
            <w:tcW w:w="1134" w:type="dxa"/>
            <w:hideMark/>
          </w:tcPr>
          <w:p w14:paraId="27CCB2EF" w14:textId="77777777" w:rsidR="002D53A2" w:rsidRPr="00F178AC" w:rsidRDefault="002D53A2" w:rsidP="00F178AC">
            <w:pPr>
              <w:pStyle w:val="GOSTTableHead"/>
              <w:keepNext w:val="0"/>
              <w:widowControl w:val="0"/>
              <w:ind w:left="-28" w:firstLine="28"/>
              <w:rPr>
                <w:szCs w:val="22"/>
              </w:rPr>
            </w:pPr>
            <w:r w:rsidRPr="00F178AC">
              <w:rPr>
                <w:szCs w:val="22"/>
              </w:rPr>
              <w:t>Формат элемента</w:t>
            </w:r>
          </w:p>
        </w:tc>
        <w:tc>
          <w:tcPr>
            <w:tcW w:w="1134" w:type="dxa"/>
            <w:hideMark/>
          </w:tcPr>
          <w:p w14:paraId="72F952B6" w14:textId="77777777" w:rsidR="002D53A2" w:rsidRPr="00F178AC" w:rsidRDefault="002D53A2" w:rsidP="00F178AC">
            <w:pPr>
              <w:pStyle w:val="GOSTTableHead"/>
              <w:keepNext w:val="0"/>
              <w:widowControl w:val="0"/>
              <w:rPr>
                <w:szCs w:val="22"/>
              </w:rPr>
            </w:pPr>
            <w:r w:rsidRPr="00F178AC">
              <w:rPr>
                <w:szCs w:val="22"/>
              </w:rPr>
              <w:t>Обязательность</w:t>
            </w:r>
          </w:p>
        </w:tc>
        <w:tc>
          <w:tcPr>
            <w:tcW w:w="3453" w:type="dxa"/>
            <w:hideMark/>
          </w:tcPr>
          <w:p w14:paraId="61E712CA"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4C01FD8A"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98E8DA6" w14:textId="77777777" w:rsidR="002D53A2" w:rsidRPr="005A5127" w:rsidRDefault="002D53A2">
            <w:pPr>
              <w:pStyle w:val="GOSTTablenorm"/>
              <w:widowControl w:val="0"/>
              <w:rPr>
                <w:sz w:val="22"/>
                <w:szCs w:val="22"/>
              </w:rPr>
            </w:pPr>
            <w:r w:rsidRPr="005A5127">
              <w:rPr>
                <w:sz w:val="22"/>
                <w:szCs w:val="22"/>
              </w:rPr>
              <w:t>Код бюджета</w:t>
            </w:r>
          </w:p>
        </w:tc>
        <w:tc>
          <w:tcPr>
            <w:tcW w:w="1701" w:type="dxa"/>
            <w:tcBorders>
              <w:top w:val="single" w:sz="4" w:space="0" w:color="auto"/>
              <w:left w:val="single" w:sz="4" w:space="0" w:color="auto"/>
              <w:bottom w:val="single" w:sz="4" w:space="0" w:color="auto"/>
              <w:right w:val="single" w:sz="4" w:space="0" w:color="auto"/>
            </w:tcBorders>
            <w:hideMark/>
          </w:tcPr>
          <w:p w14:paraId="7CDCF40A" w14:textId="77777777" w:rsidR="002D53A2" w:rsidRPr="005A5127" w:rsidRDefault="002D53A2">
            <w:pPr>
              <w:pStyle w:val="GOSTTablenorm"/>
              <w:widowControl w:val="0"/>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438B2290"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BB9BCC3" w14:textId="77777777" w:rsidR="002D53A2" w:rsidRPr="005A5127" w:rsidRDefault="002D53A2" w:rsidP="00F178AC">
            <w:pPr>
              <w:pStyle w:val="GOSTTablenorm"/>
              <w:widowControl w:val="0"/>
              <w:ind w:left="-28" w:firstLine="28"/>
              <w:rPr>
                <w:sz w:val="22"/>
                <w:szCs w:val="22"/>
              </w:rPr>
            </w:pPr>
            <w:r w:rsidRPr="005A5127">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2F8B6580" w14:textId="77777777" w:rsidR="002D53A2" w:rsidRPr="005A5127" w:rsidRDefault="002D53A2" w:rsidP="00F178AC">
            <w:pPr>
              <w:widowControl w:val="0"/>
              <w:spacing w:before="60" w:after="60"/>
              <w:ind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11C19F1E" w14:textId="77777777" w:rsidR="002D53A2" w:rsidRPr="005A5127" w:rsidRDefault="002D53A2">
            <w:pPr>
              <w:pStyle w:val="GOSTTablenorm"/>
              <w:widowControl w:val="0"/>
              <w:rPr>
                <w:sz w:val="22"/>
                <w:szCs w:val="22"/>
              </w:rPr>
            </w:pPr>
            <w:r w:rsidRPr="005A5127">
              <w:rPr>
                <w:sz w:val="22"/>
                <w:szCs w:val="22"/>
              </w:rPr>
              <w:t>Указывается код бюджета.</w:t>
            </w:r>
          </w:p>
        </w:tc>
      </w:tr>
      <w:tr w:rsidR="002D53A2" w14:paraId="367E8EE6"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3688774" w14:textId="77777777" w:rsidR="002D53A2" w:rsidRPr="005A5127" w:rsidRDefault="002D53A2">
            <w:pPr>
              <w:pStyle w:val="GOSTTablenorm"/>
              <w:widowControl w:val="0"/>
              <w:rPr>
                <w:sz w:val="22"/>
                <w:szCs w:val="22"/>
              </w:rPr>
            </w:pPr>
            <w:r w:rsidRPr="005A5127">
              <w:rPr>
                <w:sz w:val="22"/>
                <w:szCs w:val="22"/>
              </w:rPr>
              <w:t>Наименование бюджета</w:t>
            </w:r>
          </w:p>
        </w:tc>
        <w:tc>
          <w:tcPr>
            <w:tcW w:w="1701" w:type="dxa"/>
            <w:tcBorders>
              <w:top w:val="single" w:sz="4" w:space="0" w:color="auto"/>
              <w:left w:val="single" w:sz="4" w:space="0" w:color="auto"/>
              <w:bottom w:val="single" w:sz="4" w:space="0" w:color="auto"/>
              <w:right w:val="single" w:sz="4" w:space="0" w:color="auto"/>
            </w:tcBorders>
            <w:hideMark/>
          </w:tcPr>
          <w:p w14:paraId="5C212B54" w14:textId="77777777" w:rsidR="002D53A2" w:rsidRPr="005A5127" w:rsidRDefault="002D53A2">
            <w:pPr>
              <w:pStyle w:val="GOSTTablenorm"/>
              <w:widowControl w:val="0"/>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7F882C93"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622F54C" w14:textId="77777777" w:rsidR="002D53A2" w:rsidRPr="005A5127" w:rsidRDefault="002D53A2" w:rsidP="00F178AC">
            <w:pPr>
              <w:pStyle w:val="GOSTTablenorm"/>
              <w:widowControl w:val="0"/>
              <w:ind w:left="-28" w:firstLine="28"/>
              <w:rPr>
                <w:sz w:val="22"/>
                <w:szCs w:val="22"/>
                <w:lang w:val="en-US"/>
              </w:rPr>
            </w:pPr>
            <w:r w:rsidRPr="005A5127">
              <w:rPr>
                <w:sz w:val="22"/>
                <w:szCs w:val="22"/>
              </w:rPr>
              <w:t>Т(1-512)</w:t>
            </w:r>
          </w:p>
        </w:tc>
        <w:tc>
          <w:tcPr>
            <w:tcW w:w="1134" w:type="dxa"/>
            <w:tcBorders>
              <w:top w:val="single" w:sz="4" w:space="0" w:color="auto"/>
              <w:left w:val="single" w:sz="4" w:space="0" w:color="auto"/>
              <w:bottom w:val="single" w:sz="4" w:space="0" w:color="auto"/>
              <w:right w:val="single" w:sz="4" w:space="0" w:color="auto"/>
            </w:tcBorders>
            <w:hideMark/>
          </w:tcPr>
          <w:p w14:paraId="26291BAF" w14:textId="77777777" w:rsidR="002D53A2" w:rsidRPr="005A5127" w:rsidRDefault="002D53A2" w:rsidP="00F178AC">
            <w:pPr>
              <w:widowControl w:val="0"/>
              <w:spacing w:before="60" w:after="60"/>
              <w:ind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1217CF76" w14:textId="77777777" w:rsidR="002D53A2" w:rsidRPr="005A5127" w:rsidRDefault="002D53A2">
            <w:pPr>
              <w:pStyle w:val="GOSTTablenorm"/>
              <w:widowControl w:val="0"/>
              <w:rPr>
                <w:sz w:val="22"/>
                <w:szCs w:val="22"/>
              </w:rPr>
            </w:pPr>
            <w:r w:rsidRPr="005A5127">
              <w:rPr>
                <w:sz w:val="22"/>
                <w:szCs w:val="22"/>
              </w:rPr>
              <w:t>Указывается наименование бюджета.</w:t>
            </w:r>
          </w:p>
        </w:tc>
      </w:tr>
    </w:tbl>
    <w:p w14:paraId="303CEDC4" w14:textId="77777777" w:rsidR="002D53A2" w:rsidRDefault="002D53A2" w:rsidP="002D53A2">
      <w:pPr>
        <w:pStyle w:val="32"/>
        <w:keepNext w:val="0"/>
        <w:keepLines w:val="0"/>
        <w:widowControl w:val="0"/>
        <w:numPr>
          <w:ilvl w:val="2"/>
          <w:numId w:val="346"/>
        </w:numPr>
        <w:tabs>
          <w:tab w:val="num" w:pos="862"/>
        </w:tabs>
        <w:ind w:left="862"/>
      </w:pPr>
      <w:bookmarkStart w:id="2119" w:name="_Toc55829300"/>
      <w:bookmarkStart w:id="2120" w:name="_Toc59456576"/>
      <w:bookmarkStart w:id="2121" w:name="_Toc87634317"/>
      <w:bookmarkStart w:id="2122" w:name="_Toc115392509"/>
      <w:r>
        <w:lastRenderedPageBreak/>
        <w:t>Описание комплексного типа «tMSC_FnclInst»</w:t>
      </w:r>
      <w:bookmarkEnd w:id="2119"/>
      <w:bookmarkEnd w:id="2120"/>
      <w:bookmarkEnd w:id="2121"/>
      <w:bookmarkEnd w:id="2122"/>
    </w:p>
    <w:p w14:paraId="2C7A345F"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tMSC_FnclInst</w:t>
      </w:r>
      <w:r>
        <w:rPr>
          <w:rStyle w:val="GOSTNormal0"/>
          <w:szCs w:val="24"/>
        </w:rPr>
        <w:t>» блока «Финансовый орган».</w:t>
      </w:r>
    </w:p>
    <w:p w14:paraId="6737F4E1" w14:textId="035E5CB1"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23" w:name="_Ref110873362"/>
      <w:r w:rsidR="007A3ADF">
        <w:rPr>
          <w:noProof/>
        </w:rPr>
        <w:t>207</w:t>
      </w:r>
      <w:bookmarkEnd w:id="2123"/>
      <w:r>
        <w:fldChar w:fldCharType="end"/>
      </w:r>
      <w:r>
        <w:t xml:space="preserve"> – Описание комплексного типа «tMSC_FnclInst»</w:t>
      </w:r>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2D53A2" w:rsidRPr="00F178AC" w14:paraId="47540D46"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8BA49CE"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701" w:type="dxa"/>
            <w:hideMark/>
          </w:tcPr>
          <w:p w14:paraId="4DAE5D85"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709" w:type="dxa"/>
            <w:hideMark/>
          </w:tcPr>
          <w:p w14:paraId="3546908F" w14:textId="77777777" w:rsidR="002D53A2" w:rsidRPr="00F178AC" w:rsidRDefault="002D53A2">
            <w:pPr>
              <w:pStyle w:val="GOSTTableHead"/>
              <w:keepNext w:val="0"/>
              <w:widowControl w:val="0"/>
              <w:rPr>
                <w:szCs w:val="22"/>
              </w:rPr>
            </w:pPr>
            <w:r w:rsidRPr="00F178AC">
              <w:rPr>
                <w:szCs w:val="22"/>
              </w:rPr>
              <w:t>Тип</w:t>
            </w:r>
          </w:p>
        </w:tc>
        <w:tc>
          <w:tcPr>
            <w:tcW w:w="1134" w:type="dxa"/>
            <w:hideMark/>
          </w:tcPr>
          <w:p w14:paraId="6F247E3C"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134" w:type="dxa"/>
            <w:hideMark/>
          </w:tcPr>
          <w:p w14:paraId="660BBE27" w14:textId="77777777" w:rsidR="002D53A2" w:rsidRPr="00F178AC" w:rsidRDefault="002D53A2" w:rsidP="00F178AC">
            <w:pPr>
              <w:pStyle w:val="GOSTTableHead"/>
              <w:keepNext w:val="0"/>
              <w:widowControl w:val="0"/>
              <w:rPr>
                <w:szCs w:val="22"/>
              </w:rPr>
            </w:pPr>
            <w:r w:rsidRPr="00F178AC">
              <w:rPr>
                <w:szCs w:val="22"/>
              </w:rPr>
              <w:t>Обязательность</w:t>
            </w:r>
          </w:p>
        </w:tc>
        <w:tc>
          <w:tcPr>
            <w:tcW w:w="3453" w:type="dxa"/>
            <w:hideMark/>
          </w:tcPr>
          <w:p w14:paraId="6B8ACFD5"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22E35022"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E8E09AC" w14:textId="77777777" w:rsidR="002D53A2" w:rsidRPr="005A5127" w:rsidRDefault="002D53A2">
            <w:pPr>
              <w:pStyle w:val="GOSTTablenorm"/>
              <w:widowControl w:val="0"/>
              <w:rPr>
                <w:sz w:val="22"/>
                <w:szCs w:val="22"/>
              </w:rPr>
            </w:pPr>
            <w:r w:rsidRPr="005A5127">
              <w:rPr>
                <w:sz w:val="22"/>
                <w:szCs w:val="22"/>
              </w:rPr>
              <w:t>Финансовый орган</w:t>
            </w:r>
          </w:p>
        </w:tc>
        <w:tc>
          <w:tcPr>
            <w:tcW w:w="1701" w:type="dxa"/>
            <w:tcBorders>
              <w:top w:val="single" w:sz="4" w:space="0" w:color="auto"/>
              <w:left w:val="single" w:sz="4" w:space="0" w:color="auto"/>
              <w:bottom w:val="single" w:sz="4" w:space="0" w:color="auto"/>
              <w:right w:val="single" w:sz="4" w:space="0" w:color="auto"/>
            </w:tcBorders>
            <w:hideMark/>
          </w:tcPr>
          <w:p w14:paraId="2A16041F" w14:textId="77777777" w:rsidR="002D53A2" w:rsidRPr="005A5127" w:rsidRDefault="002D53A2">
            <w:pPr>
              <w:pStyle w:val="GOSTTablenorm"/>
              <w:widowControl w:val="0"/>
              <w:rPr>
                <w:sz w:val="22"/>
                <w:szCs w:val="22"/>
              </w:rPr>
            </w:pPr>
            <w:r w:rsidRPr="005A5127">
              <w:rPr>
                <w:sz w:val="22"/>
                <w:szCs w:val="22"/>
              </w:rPr>
              <w:t>FnclInst</w:t>
            </w:r>
          </w:p>
        </w:tc>
        <w:tc>
          <w:tcPr>
            <w:tcW w:w="709" w:type="dxa"/>
            <w:tcBorders>
              <w:top w:val="single" w:sz="4" w:space="0" w:color="auto"/>
              <w:left w:val="single" w:sz="4" w:space="0" w:color="auto"/>
              <w:bottom w:val="single" w:sz="4" w:space="0" w:color="auto"/>
              <w:right w:val="single" w:sz="4" w:space="0" w:color="auto"/>
            </w:tcBorders>
            <w:hideMark/>
          </w:tcPr>
          <w:p w14:paraId="29A8DDD3"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E52A2D8" w14:textId="77777777" w:rsidR="002D53A2" w:rsidRPr="005A5127" w:rsidRDefault="002D53A2" w:rsidP="00F178AC">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533E2557" w14:textId="77777777" w:rsidR="002D53A2" w:rsidRPr="005A5127" w:rsidRDefault="002D53A2" w:rsidP="00F178AC">
            <w:pPr>
              <w:widowControl w:val="0"/>
              <w:spacing w:before="60" w:after="60"/>
              <w:ind w:left="0"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122B5187" w14:textId="77777777" w:rsidR="002D53A2" w:rsidRPr="005A5127" w:rsidRDefault="002D53A2">
            <w:pPr>
              <w:pStyle w:val="GOSTTablenorm"/>
              <w:widowControl w:val="0"/>
              <w:rPr>
                <w:sz w:val="22"/>
                <w:szCs w:val="22"/>
              </w:rPr>
            </w:pPr>
            <w:r w:rsidRPr="005A5127">
              <w:rPr>
                <w:sz w:val="22"/>
                <w:szCs w:val="22"/>
              </w:rPr>
              <w:t>Указывается полное наименование финансового органа.</w:t>
            </w:r>
          </w:p>
        </w:tc>
      </w:tr>
      <w:tr w:rsidR="002D53A2" w14:paraId="5E060E01"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585E2A6" w14:textId="77777777" w:rsidR="002D53A2" w:rsidRPr="005A5127" w:rsidRDefault="002D53A2">
            <w:pPr>
              <w:pStyle w:val="GOSTTablenorm"/>
              <w:widowControl w:val="0"/>
              <w:rPr>
                <w:sz w:val="22"/>
                <w:szCs w:val="22"/>
              </w:rPr>
            </w:pPr>
            <w:r w:rsidRPr="005A5127">
              <w:rPr>
                <w:sz w:val="22"/>
                <w:szCs w:val="22"/>
              </w:rPr>
              <w:t>по ОКПО</w:t>
            </w:r>
          </w:p>
        </w:tc>
        <w:tc>
          <w:tcPr>
            <w:tcW w:w="1701" w:type="dxa"/>
            <w:tcBorders>
              <w:top w:val="single" w:sz="4" w:space="0" w:color="auto"/>
              <w:left w:val="single" w:sz="4" w:space="0" w:color="auto"/>
              <w:bottom w:val="single" w:sz="4" w:space="0" w:color="auto"/>
              <w:right w:val="single" w:sz="4" w:space="0" w:color="auto"/>
            </w:tcBorders>
            <w:hideMark/>
          </w:tcPr>
          <w:p w14:paraId="7C54B9EA" w14:textId="77777777" w:rsidR="002D53A2" w:rsidRPr="005A5127" w:rsidRDefault="002D53A2">
            <w:pPr>
              <w:pStyle w:val="GOSTTablenorm"/>
              <w:widowControl w:val="0"/>
              <w:rPr>
                <w:sz w:val="22"/>
                <w:szCs w:val="22"/>
              </w:rPr>
            </w:pPr>
            <w:r w:rsidRPr="005A5127">
              <w:rPr>
                <w:sz w:val="22"/>
                <w:szCs w:val="22"/>
              </w:rPr>
              <w:t>OKPOCd</w:t>
            </w:r>
          </w:p>
        </w:tc>
        <w:tc>
          <w:tcPr>
            <w:tcW w:w="709" w:type="dxa"/>
            <w:tcBorders>
              <w:top w:val="single" w:sz="4" w:space="0" w:color="auto"/>
              <w:left w:val="single" w:sz="4" w:space="0" w:color="auto"/>
              <w:bottom w:val="single" w:sz="4" w:space="0" w:color="auto"/>
              <w:right w:val="single" w:sz="4" w:space="0" w:color="auto"/>
            </w:tcBorders>
            <w:hideMark/>
          </w:tcPr>
          <w:p w14:paraId="596D4E60" w14:textId="77777777" w:rsidR="002D53A2" w:rsidRPr="005A5127" w:rsidRDefault="002D53A2">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164A931" w14:textId="77777777" w:rsidR="002D53A2" w:rsidRPr="005A5127" w:rsidRDefault="002D53A2" w:rsidP="00F178AC">
            <w:pPr>
              <w:pStyle w:val="GOSTTablenorm"/>
              <w:widowControl w:val="0"/>
              <w:ind w:left="0"/>
              <w:rPr>
                <w:sz w:val="22"/>
                <w:szCs w:val="22"/>
                <w:lang w:val="en-US"/>
              </w:rPr>
            </w:pPr>
            <w:r w:rsidRPr="005A5127">
              <w:rPr>
                <w:sz w:val="22"/>
                <w:szCs w:val="22"/>
              </w:rPr>
              <w:t>Т(</w:t>
            </w:r>
            <w:r w:rsidRPr="005A5127">
              <w:rPr>
                <w:sz w:val="22"/>
                <w:szCs w:val="22"/>
                <w:lang w:val="en-US"/>
              </w:rPr>
              <w:t>8</w:t>
            </w:r>
            <w:r w:rsidRPr="005A5127">
              <w:rPr>
                <w:sz w:val="22"/>
                <w:szCs w:val="22"/>
              </w:rPr>
              <w:t>)</w:t>
            </w:r>
          </w:p>
        </w:tc>
        <w:tc>
          <w:tcPr>
            <w:tcW w:w="1134" w:type="dxa"/>
            <w:tcBorders>
              <w:top w:val="single" w:sz="4" w:space="0" w:color="auto"/>
              <w:left w:val="single" w:sz="4" w:space="0" w:color="auto"/>
              <w:bottom w:val="single" w:sz="4" w:space="0" w:color="auto"/>
              <w:right w:val="single" w:sz="4" w:space="0" w:color="auto"/>
            </w:tcBorders>
            <w:hideMark/>
          </w:tcPr>
          <w:p w14:paraId="1DBBA15B" w14:textId="77777777" w:rsidR="002D53A2" w:rsidRPr="005A5127" w:rsidRDefault="002D53A2" w:rsidP="00F178AC">
            <w:pPr>
              <w:widowControl w:val="0"/>
              <w:spacing w:before="60" w:after="60"/>
              <w:ind w:left="0"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4229F0C2" w14:textId="77777777" w:rsidR="002D53A2" w:rsidRPr="005A5127" w:rsidRDefault="002D53A2">
            <w:pPr>
              <w:pStyle w:val="GOSTTablenorm"/>
              <w:widowControl w:val="0"/>
              <w:rPr>
                <w:sz w:val="22"/>
                <w:szCs w:val="22"/>
              </w:rPr>
            </w:pPr>
            <w:r w:rsidRPr="005A5127">
              <w:rPr>
                <w:sz w:val="22"/>
                <w:szCs w:val="22"/>
              </w:rPr>
              <w:t>Указывается код по ОКПО финансового органа.</w:t>
            </w:r>
          </w:p>
        </w:tc>
      </w:tr>
    </w:tbl>
    <w:p w14:paraId="295419CD" w14:textId="77777777" w:rsidR="002D53A2" w:rsidRDefault="002D53A2" w:rsidP="002D53A2">
      <w:pPr>
        <w:pStyle w:val="32"/>
        <w:keepNext w:val="0"/>
        <w:keepLines w:val="0"/>
        <w:widowControl w:val="0"/>
        <w:numPr>
          <w:ilvl w:val="2"/>
          <w:numId w:val="346"/>
        </w:numPr>
        <w:tabs>
          <w:tab w:val="num" w:pos="862"/>
        </w:tabs>
        <w:ind w:left="862"/>
      </w:pPr>
      <w:bookmarkStart w:id="2124" w:name="_Toc59456577"/>
      <w:bookmarkStart w:id="2125" w:name="_Toc87634318"/>
      <w:bookmarkStart w:id="2126" w:name="_Toc115392510"/>
      <w:r>
        <w:t>Описание комплексного типа «tR_781_G_S1_D»</w:t>
      </w:r>
      <w:bookmarkEnd w:id="2124"/>
      <w:bookmarkEnd w:id="2125"/>
      <w:bookmarkEnd w:id="2126"/>
    </w:p>
    <w:p w14:paraId="1A6E945C"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tR</w:t>
      </w:r>
      <w:r>
        <w:rPr>
          <w:sz w:val="24"/>
          <w:szCs w:val="24"/>
        </w:rPr>
        <w:t>_781_</w:t>
      </w:r>
      <w:r>
        <w:rPr>
          <w:sz w:val="24"/>
          <w:szCs w:val="24"/>
          <w:lang w:val="en-US"/>
        </w:rPr>
        <w:t>G</w:t>
      </w:r>
      <w:r>
        <w:rPr>
          <w:sz w:val="24"/>
          <w:szCs w:val="24"/>
        </w:rPr>
        <w:t>_</w:t>
      </w:r>
      <w:r>
        <w:rPr>
          <w:sz w:val="24"/>
          <w:szCs w:val="24"/>
          <w:lang w:val="en-US"/>
        </w:rPr>
        <w:t>S</w:t>
      </w:r>
      <w:r>
        <w:rPr>
          <w:sz w:val="24"/>
          <w:szCs w:val="24"/>
        </w:rPr>
        <w:t>1_</w:t>
      </w:r>
      <w:r>
        <w:rPr>
          <w:sz w:val="24"/>
          <w:szCs w:val="24"/>
          <w:lang w:val="en-US"/>
        </w:rPr>
        <w:t>D</w:t>
      </w:r>
      <w:r>
        <w:rPr>
          <w:rStyle w:val="GOSTNormal0"/>
          <w:szCs w:val="24"/>
        </w:rPr>
        <w:t>» блока «</w:t>
      </w:r>
      <w:r>
        <w:rPr>
          <w:sz w:val="24"/>
          <w:szCs w:val="24"/>
        </w:rPr>
        <w:t>1. Бюджетные ассигнования</w:t>
      </w:r>
      <w:r>
        <w:rPr>
          <w:rStyle w:val="GOSTNormal0"/>
          <w:szCs w:val="24"/>
        </w:rPr>
        <w:t>».</w:t>
      </w:r>
    </w:p>
    <w:p w14:paraId="1F3E3A75" w14:textId="573B928D"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27" w:name="_Ref56674749"/>
      <w:r w:rsidR="007A3ADF">
        <w:rPr>
          <w:noProof/>
        </w:rPr>
        <w:t>208</w:t>
      </w:r>
      <w:bookmarkEnd w:id="2127"/>
      <w:r>
        <w:fldChar w:fldCharType="end"/>
      </w:r>
      <w:r>
        <w:t xml:space="preserve"> – Описание комплексного типа «</w:t>
      </w:r>
      <w:r>
        <w:rPr>
          <w:lang w:val="en-US"/>
        </w:rPr>
        <w:t>tR</w:t>
      </w:r>
      <w:r>
        <w:t>_781_</w:t>
      </w:r>
      <w:r>
        <w:rPr>
          <w:lang w:val="en-US"/>
        </w:rPr>
        <w:t>G</w:t>
      </w:r>
      <w:r>
        <w:t>_</w:t>
      </w:r>
      <w:r>
        <w:rPr>
          <w:lang w:val="en-US"/>
        </w:rPr>
        <w:t>S</w:t>
      </w:r>
      <w:r>
        <w:t>1_</w:t>
      </w:r>
      <w:r>
        <w:rPr>
          <w:lang w:val="en-US"/>
        </w:rPr>
        <w:t>D</w:t>
      </w:r>
      <w:r>
        <w:t>»</w:t>
      </w:r>
    </w:p>
    <w:tbl>
      <w:tblPr>
        <w:tblStyle w:val="GOSTTable"/>
        <w:tblW w:w="4950" w:type="pct"/>
        <w:tblLayout w:type="fixed"/>
        <w:tblLook w:val="04A0" w:firstRow="1" w:lastRow="0" w:firstColumn="1" w:lastColumn="0" w:noHBand="0" w:noVBand="1"/>
      </w:tblPr>
      <w:tblGrid>
        <w:gridCol w:w="1735"/>
        <w:gridCol w:w="1360"/>
        <w:gridCol w:w="682"/>
        <w:gridCol w:w="1495"/>
        <w:gridCol w:w="1088"/>
        <w:gridCol w:w="3172"/>
      </w:tblGrid>
      <w:tr w:rsidR="002D53A2" w:rsidRPr="00F178AC" w14:paraId="31CE62E3"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155545A" w14:textId="77777777" w:rsidR="002D53A2" w:rsidRPr="00F178AC" w:rsidRDefault="002D53A2" w:rsidP="00F178AC">
            <w:pPr>
              <w:pStyle w:val="GOSTTableHead"/>
              <w:keepNext w:val="0"/>
              <w:widowControl w:val="0"/>
              <w:rPr>
                <w:szCs w:val="22"/>
              </w:rPr>
            </w:pPr>
            <w:r w:rsidRPr="00F178AC">
              <w:rPr>
                <w:szCs w:val="22"/>
              </w:rPr>
              <w:t>Наименование комплексного типа</w:t>
            </w:r>
          </w:p>
        </w:tc>
        <w:tc>
          <w:tcPr>
            <w:tcW w:w="1418" w:type="dxa"/>
            <w:hideMark/>
          </w:tcPr>
          <w:p w14:paraId="3191BCDD" w14:textId="77777777" w:rsidR="002D53A2" w:rsidRPr="00F178AC" w:rsidRDefault="002D53A2">
            <w:pPr>
              <w:pStyle w:val="GOSTTableHead"/>
              <w:keepNext w:val="0"/>
              <w:widowControl w:val="0"/>
              <w:rPr>
                <w:szCs w:val="22"/>
              </w:rPr>
            </w:pPr>
            <w:r w:rsidRPr="00F178AC">
              <w:rPr>
                <w:szCs w:val="22"/>
              </w:rPr>
              <w:t>Текущий элемент/ атрибут</w:t>
            </w:r>
          </w:p>
        </w:tc>
        <w:tc>
          <w:tcPr>
            <w:tcW w:w="709" w:type="dxa"/>
            <w:hideMark/>
          </w:tcPr>
          <w:p w14:paraId="3F073EA8" w14:textId="77777777" w:rsidR="002D53A2" w:rsidRPr="00F178AC" w:rsidRDefault="002D53A2">
            <w:pPr>
              <w:pStyle w:val="GOSTTableHead"/>
              <w:keepNext w:val="0"/>
              <w:widowControl w:val="0"/>
              <w:rPr>
                <w:szCs w:val="22"/>
              </w:rPr>
            </w:pPr>
            <w:r w:rsidRPr="00F178AC">
              <w:rPr>
                <w:szCs w:val="22"/>
              </w:rPr>
              <w:t>Тип</w:t>
            </w:r>
          </w:p>
        </w:tc>
        <w:tc>
          <w:tcPr>
            <w:tcW w:w="1559" w:type="dxa"/>
            <w:hideMark/>
          </w:tcPr>
          <w:p w14:paraId="13FB7ABE"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134" w:type="dxa"/>
            <w:hideMark/>
          </w:tcPr>
          <w:p w14:paraId="31A077FB" w14:textId="77777777" w:rsidR="002D53A2" w:rsidRPr="00F178AC" w:rsidRDefault="002D53A2">
            <w:pPr>
              <w:pStyle w:val="GOSTTableHead"/>
              <w:keepNext w:val="0"/>
              <w:widowControl w:val="0"/>
              <w:rPr>
                <w:szCs w:val="22"/>
              </w:rPr>
            </w:pPr>
            <w:r w:rsidRPr="00F178AC">
              <w:rPr>
                <w:szCs w:val="22"/>
              </w:rPr>
              <w:t>Обязательность</w:t>
            </w:r>
          </w:p>
        </w:tc>
        <w:tc>
          <w:tcPr>
            <w:tcW w:w="3311" w:type="dxa"/>
            <w:hideMark/>
          </w:tcPr>
          <w:p w14:paraId="7427B16C"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4A8F1C20"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5B4729C" w14:textId="77777777" w:rsidR="002D53A2" w:rsidRPr="005A5127" w:rsidRDefault="002D53A2" w:rsidP="00F178AC">
            <w:pPr>
              <w:pStyle w:val="GOSTTablenorm"/>
              <w:widowControl w:val="0"/>
              <w:ind w:left="0" w:right="0"/>
              <w:rPr>
                <w:sz w:val="22"/>
                <w:szCs w:val="22"/>
              </w:rPr>
            </w:pPr>
            <w:r w:rsidRPr="005A5127">
              <w:rPr>
                <w:sz w:val="22"/>
                <w:szCs w:val="22"/>
                <w:lang w:val="en-US"/>
              </w:rPr>
              <w:t>tR_781_G_S</w:t>
            </w:r>
            <w:r w:rsidRPr="005A5127">
              <w:rPr>
                <w:sz w:val="22"/>
                <w:szCs w:val="22"/>
              </w:rPr>
              <w:t>1</w:t>
            </w:r>
            <w:r w:rsidRPr="005A5127">
              <w:rPr>
                <w:sz w:val="22"/>
                <w:szCs w:val="22"/>
                <w:lang w:val="en-US"/>
              </w:rPr>
              <w:t>_D</w:t>
            </w:r>
          </w:p>
        </w:tc>
        <w:tc>
          <w:tcPr>
            <w:tcW w:w="1418" w:type="dxa"/>
            <w:tcBorders>
              <w:top w:val="single" w:sz="4" w:space="0" w:color="auto"/>
              <w:left w:val="single" w:sz="4" w:space="0" w:color="auto"/>
              <w:bottom w:val="single" w:sz="4" w:space="0" w:color="auto"/>
              <w:right w:val="single" w:sz="4" w:space="0" w:color="auto"/>
            </w:tcBorders>
            <w:hideMark/>
          </w:tcPr>
          <w:p w14:paraId="069DA3D7" w14:textId="77777777" w:rsidR="002D53A2" w:rsidRPr="005A5127" w:rsidRDefault="002D53A2">
            <w:pPr>
              <w:pStyle w:val="GOSTTablenorm"/>
              <w:widowControl w:val="0"/>
              <w:rPr>
                <w:color w:val="000000"/>
                <w:sz w:val="22"/>
                <w:szCs w:val="22"/>
              </w:rPr>
            </w:pPr>
            <w:r w:rsidRPr="005A5127">
              <w:rPr>
                <w:color w:val="000000"/>
                <w:sz w:val="22"/>
                <w:szCs w:val="22"/>
              </w:rPr>
              <w:t>G_S1_D_ITEM</w:t>
            </w:r>
          </w:p>
        </w:tc>
        <w:tc>
          <w:tcPr>
            <w:tcW w:w="709" w:type="dxa"/>
            <w:tcBorders>
              <w:top w:val="single" w:sz="4" w:space="0" w:color="auto"/>
              <w:left w:val="single" w:sz="4" w:space="0" w:color="auto"/>
              <w:bottom w:val="single" w:sz="4" w:space="0" w:color="auto"/>
              <w:right w:val="single" w:sz="4" w:space="0" w:color="auto"/>
            </w:tcBorders>
            <w:hideMark/>
          </w:tcPr>
          <w:p w14:paraId="68A3286C" w14:textId="77777777" w:rsidR="002D53A2" w:rsidRPr="005A5127" w:rsidRDefault="002D53A2">
            <w:pPr>
              <w:pStyle w:val="GOSTTablenorm"/>
              <w:widowControl w:val="0"/>
              <w:jc w:val="center"/>
              <w:rPr>
                <w:sz w:val="22"/>
                <w:szCs w:val="22"/>
                <w:lang w:val="en-US"/>
              </w:rPr>
            </w:pPr>
            <w:r w:rsidRPr="005A5127">
              <w:rPr>
                <w:sz w:val="22"/>
                <w:szCs w:val="22"/>
                <w:lang w:val="en-US"/>
              </w:rPr>
              <w:t>C</w:t>
            </w:r>
          </w:p>
        </w:tc>
        <w:tc>
          <w:tcPr>
            <w:tcW w:w="1559" w:type="dxa"/>
            <w:tcBorders>
              <w:top w:val="single" w:sz="4" w:space="0" w:color="auto"/>
              <w:left w:val="single" w:sz="4" w:space="0" w:color="auto"/>
              <w:bottom w:val="single" w:sz="4" w:space="0" w:color="auto"/>
              <w:right w:val="single" w:sz="4" w:space="0" w:color="auto"/>
            </w:tcBorders>
            <w:hideMark/>
          </w:tcPr>
          <w:p w14:paraId="5652B5B6" w14:textId="77777777" w:rsidR="002D53A2" w:rsidRPr="005A5127" w:rsidRDefault="002D53A2" w:rsidP="00F178AC">
            <w:pPr>
              <w:pStyle w:val="GOSTTablenorm"/>
              <w:widowControl w:val="0"/>
              <w:ind w:left="0" w:right="0"/>
              <w:rPr>
                <w:sz w:val="22"/>
                <w:szCs w:val="22"/>
                <w:lang w:val="en-US"/>
              </w:rPr>
            </w:pPr>
            <w:r w:rsidRPr="005A5127">
              <w:rPr>
                <w:sz w:val="22"/>
                <w:szCs w:val="22"/>
                <w:lang w:val="en-US"/>
              </w:rPr>
              <w:t>tR_78</w:t>
            </w:r>
            <w:r w:rsidRPr="005A5127">
              <w:rPr>
                <w:sz w:val="22"/>
                <w:szCs w:val="22"/>
              </w:rPr>
              <w:t>1</w:t>
            </w:r>
            <w:r w:rsidRPr="005A5127">
              <w:rPr>
                <w:sz w:val="22"/>
                <w:szCs w:val="22"/>
                <w:lang w:val="en-US"/>
              </w:rPr>
              <w:t>_G_S</w:t>
            </w:r>
            <w:r w:rsidRPr="005A5127">
              <w:rPr>
                <w:sz w:val="22"/>
                <w:szCs w:val="22"/>
              </w:rPr>
              <w:t>1</w:t>
            </w:r>
            <w:r w:rsidRPr="005A5127">
              <w:rPr>
                <w:sz w:val="22"/>
                <w:szCs w:val="22"/>
                <w:lang w:val="en-US"/>
              </w:rPr>
              <w:t>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3E11F856" w14:textId="77777777" w:rsidR="002D53A2" w:rsidRPr="005A5127" w:rsidRDefault="002D53A2">
            <w:pPr>
              <w:widowControl w:val="0"/>
              <w:spacing w:before="60" w:after="60"/>
              <w:ind w:hanging="20"/>
              <w:contextualSpacing/>
              <w:jc w:val="center"/>
              <w:rPr>
                <w:sz w:val="22"/>
                <w:szCs w:val="22"/>
              </w:rPr>
            </w:pPr>
            <w:r w:rsidRPr="005A5127">
              <w:rPr>
                <w:sz w:val="22"/>
                <w:szCs w:val="22"/>
              </w:rPr>
              <w:t>ОМ</w:t>
            </w:r>
          </w:p>
        </w:tc>
        <w:tc>
          <w:tcPr>
            <w:tcW w:w="3311" w:type="dxa"/>
            <w:tcBorders>
              <w:top w:val="single" w:sz="4" w:space="0" w:color="auto"/>
              <w:left w:val="single" w:sz="4" w:space="0" w:color="auto"/>
              <w:bottom w:val="single" w:sz="4" w:space="0" w:color="auto"/>
              <w:right w:val="single" w:sz="4" w:space="0" w:color="auto"/>
            </w:tcBorders>
            <w:hideMark/>
          </w:tcPr>
          <w:p w14:paraId="5270C053" w14:textId="6BBDAACF" w:rsidR="002D53A2" w:rsidRPr="005A5127" w:rsidRDefault="002D53A2" w:rsidP="00EB1C49">
            <w:pPr>
              <w:pStyle w:val="GOSTTablenorm"/>
              <w:widowControl w:val="0"/>
              <w:rPr>
                <w:sz w:val="22"/>
                <w:szCs w:val="22"/>
              </w:rPr>
            </w:pPr>
            <w:r w:rsidRPr="005A5127">
              <w:rPr>
                <w:sz w:val="22"/>
                <w:szCs w:val="22"/>
              </w:rPr>
              <w:t xml:space="preserve">Состав элемента представлен в таблице </w:t>
            </w:r>
            <w:r w:rsidR="00EB1C49" w:rsidRPr="005A5127">
              <w:rPr>
                <w:szCs w:val="22"/>
              </w:rPr>
              <w:fldChar w:fldCharType="begin"/>
            </w:r>
            <w:r w:rsidR="00EB1C49" w:rsidRPr="005A5127">
              <w:rPr>
                <w:sz w:val="22"/>
                <w:szCs w:val="22"/>
              </w:rPr>
              <w:instrText xml:space="preserve"> REF _Ref110871842 \h </w:instrText>
            </w:r>
            <w:r w:rsidR="005A5127">
              <w:rPr>
                <w:sz w:val="22"/>
                <w:szCs w:val="22"/>
              </w:rPr>
              <w:instrText xml:space="preserve"> \* MERGEFORMAT </w:instrText>
            </w:r>
            <w:r w:rsidR="00EB1C49" w:rsidRPr="005A5127">
              <w:rPr>
                <w:szCs w:val="22"/>
              </w:rPr>
            </w:r>
            <w:r w:rsidR="00EB1C49" w:rsidRPr="005A5127">
              <w:rPr>
                <w:szCs w:val="22"/>
              </w:rPr>
              <w:fldChar w:fldCharType="separate"/>
            </w:r>
            <w:r w:rsidR="007A3ADF" w:rsidRPr="007A3ADF">
              <w:rPr>
                <w:noProof/>
                <w:szCs w:val="22"/>
              </w:rPr>
              <w:t>209</w:t>
            </w:r>
            <w:r w:rsidR="00EB1C49" w:rsidRPr="005A5127">
              <w:rPr>
                <w:szCs w:val="22"/>
              </w:rPr>
              <w:fldChar w:fldCharType="end"/>
            </w:r>
          </w:p>
        </w:tc>
      </w:tr>
    </w:tbl>
    <w:p w14:paraId="6F36C7A5" w14:textId="77777777" w:rsidR="002D53A2" w:rsidRDefault="002D53A2" w:rsidP="002D53A2">
      <w:pPr>
        <w:pStyle w:val="32"/>
        <w:keepNext w:val="0"/>
        <w:keepLines w:val="0"/>
        <w:widowControl w:val="0"/>
        <w:numPr>
          <w:ilvl w:val="2"/>
          <w:numId w:val="346"/>
        </w:numPr>
        <w:tabs>
          <w:tab w:val="num" w:pos="862"/>
        </w:tabs>
        <w:ind w:left="862"/>
      </w:pPr>
      <w:bookmarkStart w:id="2128" w:name="_Toc59456578"/>
      <w:bookmarkStart w:id="2129" w:name="_Toc87634319"/>
      <w:bookmarkStart w:id="2130" w:name="_Toc115392511"/>
      <w:r>
        <w:t>Описание комплексного типа «tR_781_G_S1_D_ITEM»</w:t>
      </w:r>
      <w:bookmarkEnd w:id="2128"/>
      <w:bookmarkEnd w:id="2129"/>
      <w:bookmarkEnd w:id="2130"/>
    </w:p>
    <w:p w14:paraId="239604D9"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_781_</w:t>
      </w:r>
      <w:r>
        <w:rPr>
          <w:sz w:val="24"/>
          <w:szCs w:val="24"/>
          <w:lang w:val="en-US"/>
        </w:rPr>
        <w:t>G</w:t>
      </w:r>
      <w:r>
        <w:rPr>
          <w:sz w:val="24"/>
          <w:szCs w:val="24"/>
        </w:rPr>
        <w:t>_</w:t>
      </w:r>
      <w:r>
        <w:rPr>
          <w:sz w:val="24"/>
          <w:szCs w:val="24"/>
          <w:lang w:val="en-US"/>
        </w:rPr>
        <w:t>S</w:t>
      </w:r>
      <w:r>
        <w:rPr>
          <w:sz w:val="24"/>
          <w:szCs w:val="24"/>
        </w:rPr>
        <w:t>1_</w:t>
      </w:r>
      <w:r>
        <w:rPr>
          <w:sz w:val="24"/>
          <w:szCs w:val="24"/>
          <w:lang w:val="en-US"/>
        </w:rPr>
        <w:t>D</w:t>
      </w:r>
      <w:r>
        <w:rPr>
          <w:color w:val="000000"/>
          <w:sz w:val="24"/>
          <w:szCs w:val="24"/>
        </w:rPr>
        <w:t>_ITEM</w:t>
      </w:r>
      <w:r>
        <w:rPr>
          <w:rStyle w:val="GOSTNormal0"/>
          <w:szCs w:val="24"/>
        </w:rPr>
        <w:t>» блока «</w:t>
      </w:r>
      <w:r>
        <w:rPr>
          <w:sz w:val="24"/>
          <w:szCs w:val="24"/>
        </w:rPr>
        <w:t>1. Бюджетные ассигнования (строки)</w:t>
      </w:r>
      <w:r>
        <w:rPr>
          <w:rStyle w:val="GOSTNormal0"/>
          <w:szCs w:val="24"/>
        </w:rPr>
        <w:t>».</w:t>
      </w:r>
    </w:p>
    <w:p w14:paraId="4D44AEB4" w14:textId="22BDE575"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31" w:name="_Ref110871842"/>
      <w:r w:rsidR="007A3ADF">
        <w:rPr>
          <w:noProof/>
        </w:rPr>
        <w:t>209</w:t>
      </w:r>
      <w:bookmarkEnd w:id="2131"/>
      <w:r>
        <w:fldChar w:fldCharType="end"/>
      </w:r>
      <w:r>
        <w:t xml:space="preserve"> – Описание комплексного типа «</w:t>
      </w:r>
      <w:r>
        <w:rPr>
          <w:lang w:val="en-US"/>
        </w:rPr>
        <w:t>tR</w:t>
      </w:r>
      <w:r>
        <w:t>_781_</w:t>
      </w:r>
      <w:r>
        <w:rPr>
          <w:lang w:val="en-US"/>
        </w:rPr>
        <w:t>G</w:t>
      </w:r>
      <w:r>
        <w:t>_</w:t>
      </w:r>
      <w:r>
        <w:rPr>
          <w:lang w:val="en-US"/>
        </w:rPr>
        <w:t>S</w:t>
      </w:r>
      <w:r>
        <w:t>1_</w:t>
      </w:r>
      <w:r>
        <w:rPr>
          <w:lang w:val="en-US"/>
        </w:rPr>
        <w:t>D</w:t>
      </w:r>
      <w:r>
        <w:rPr>
          <w:color w:val="000000"/>
        </w:rPr>
        <w:t>_ITEM</w:t>
      </w:r>
      <w:r>
        <w:t>»</w:t>
      </w:r>
    </w:p>
    <w:tbl>
      <w:tblPr>
        <w:tblStyle w:val="GOSTTable"/>
        <w:tblW w:w="5000" w:type="pct"/>
        <w:tblLayout w:type="fixed"/>
        <w:tblLook w:val="04A0" w:firstRow="1" w:lastRow="0" w:firstColumn="1" w:lastColumn="0" w:noHBand="0" w:noVBand="1"/>
      </w:tblPr>
      <w:tblGrid>
        <w:gridCol w:w="1751"/>
        <w:gridCol w:w="1646"/>
        <w:gridCol w:w="698"/>
        <w:gridCol w:w="1104"/>
        <w:gridCol w:w="1104"/>
        <w:gridCol w:w="3325"/>
      </w:tblGrid>
      <w:tr w:rsidR="002D53A2" w:rsidRPr="00F178AC" w14:paraId="12344E6E" w14:textId="77777777" w:rsidTr="006C1765">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5EEF203B"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589" w:type="dxa"/>
            <w:hideMark/>
          </w:tcPr>
          <w:p w14:paraId="16B46668"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674" w:type="dxa"/>
            <w:hideMark/>
          </w:tcPr>
          <w:p w14:paraId="21C957A2" w14:textId="77777777" w:rsidR="002D53A2" w:rsidRPr="00F178AC" w:rsidRDefault="002D53A2">
            <w:pPr>
              <w:pStyle w:val="GOSTTableHead"/>
              <w:keepNext w:val="0"/>
              <w:widowControl w:val="0"/>
              <w:rPr>
                <w:szCs w:val="22"/>
              </w:rPr>
            </w:pPr>
            <w:r w:rsidRPr="00F178AC">
              <w:rPr>
                <w:szCs w:val="22"/>
              </w:rPr>
              <w:t>Тип</w:t>
            </w:r>
          </w:p>
        </w:tc>
        <w:tc>
          <w:tcPr>
            <w:tcW w:w="1066" w:type="dxa"/>
            <w:hideMark/>
          </w:tcPr>
          <w:p w14:paraId="4433B000" w14:textId="77777777" w:rsidR="002D53A2" w:rsidRPr="00F178AC" w:rsidRDefault="002D53A2">
            <w:pPr>
              <w:pStyle w:val="GOSTTableHead"/>
              <w:keepNext w:val="0"/>
              <w:widowControl w:val="0"/>
              <w:rPr>
                <w:szCs w:val="22"/>
              </w:rPr>
            </w:pPr>
            <w:r w:rsidRPr="00F178AC">
              <w:rPr>
                <w:szCs w:val="22"/>
              </w:rPr>
              <w:t>Формат элемента</w:t>
            </w:r>
          </w:p>
        </w:tc>
        <w:tc>
          <w:tcPr>
            <w:tcW w:w="1066" w:type="dxa"/>
            <w:hideMark/>
          </w:tcPr>
          <w:p w14:paraId="0DF3DB27" w14:textId="77777777" w:rsidR="002D53A2" w:rsidRPr="00F178AC" w:rsidRDefault="002D53A2">
            <w:pPr>
              <w:pStyle w:val="GOSTTableHead"/>
              <w:keepNext w:val="0"/>
              <w:widowControl w:val="0"/>
              <w:rPr>
                <w:szCs w:val="22"/>
              </w:rPr>
            </w:pPr>
            <w:r w:rsidRPr="00F178AC">
              <w:rPr>
                <w:szCs w:val="22"/>
              </w:rPr>
              <w:t>Обязательность</w:t>
            </w:r>
          </w:p>
        </w:tc>
        <w:tc>
          <w:tcPr>
            <w:tcW w:w="3209" w:type="dxa"/>
            <w:hideMark/>
          </w:tcPr>
          <w:p w14:paraId="5F2B10E7"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6FA08EF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BB183A3" w14:textId="77777777" w:rsidR="002D53A2" w:rsidRPr="005A5127" w:rsidRDefault="002D53A2">
            <w:pPr>
              <w:pStyle w:val="GOSTTablenorm"/>
              <w:widowControl w:val="0"/>
              <w:rPr>
                <w:sz w:val="22"/>
                <w:szCs w:val="22"/>
              </w:rPr>
            </w:pPr>
            <w:r w:rsidRPr="005A5127">
              <w:rPr>
                <w:sz w:val="22"/>
                <w:szCs w:val="22"/>
              </w:rPr>
              <w:t>Код по БК</w:t>
            </w:r>
          </w:p>
        </w:tc>
        <w:tc>
          <w:tcPr>
            <w:tcW w:w="1589" w:type="dxa"/>
            <w:tcBorders>
              <w:top w:val="single" w:sz="4" w:space="0" w:color="auto"/>
              <w:left w:val="single" w:sz="4" w:space="0" w:color="auto"/>
              <w:bottom w:val="single" w:sz="4" w:space="0" w:color="auto"/>
              <w:right w:val="single" w:sz="4" w:space="0" w:color="auto"/>
            </w:tcBorders>
            <w:hideMark/>
          </w:tcPr>
          <w:p w14:paraId="6413EE76" w14:textId="77777777" w:rsidR="002D53A2" w:rsidRPr="005A5127" w:rsidRDefault="002D53A2">
            <w:pPr>
              <w:pStyle w:val="GOSTTablenorm"/>
              <w:widowControl w:val="0"/>
              <w:rPr>
                <w:sz w:val="22"/>
                <w:szCs w:val="22"/>
              </w:rPr>
            </w:pPr>
            <w:r w:rsidRPr="005A5127">
              <w:rPr>
                <w:sz w:val="22"/>
                <w:szCs w:val="22"/>
              </w:rPr>
              <w:t>G_S1_D_C1</w:t>
            </w:r>
          </w:p>
        </w:tc>
        <w:tc>
          <w:tcPr>
            <w:tcW w:w="674" w:type="dxa"/>
            <w:tcBorders>
              <w:top w:val="single" w:sz="4" w:space="0" w:color="auto"/>
              <w:left w:val="single" w:sz="4" w:space="0" w:color="auto"/>
              <w:bottom w:val="single" w:sz="4" w:space="0" w:color="auto"/>
              <w:right w:val="single" w:sz="4" w:space="0" w:color="auto"/>
            </w:tcBorders>
            <w:hideMark/>
          </w:tcPr>
          <w:p w14:paraId="6BB01495"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D1291A9" w14:textId="77777777" w:rsidR="002D53A2" w:rsidRPr="005A5127" w:rsidRDefault="002D53A2">
            <w:pPr>
              <w:pStyle w:val="GOSTTablenorm"/>
              <w:widowControl w:val="0"/>
              <w:rPr>
                <w:sz w:val="22"/>
                <w:szCs w:val="22"/>
              </w:rPr>
            </w:pPr>
            <w:r w:rsidRPr="005A5127">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2C6AF236" w14:textId="77777777" w:rsidR="002D53A2" w:rsidRPr="005A5127" w:rsidRDefault="002D53A2">
            <w:pPr>
              <w:widowControl w:val="0"/>
              <w:spacing w:before="60" w:after="60"/>
              <w:ind w:hanging="42"/>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1DDAD816" w14:textId="77777777" w:rsidR="002D53A2" w:rsidRPr="005A5127" w:rsidRDefault="002D53A2">
            <w:pPr>
              <w:pStyle w:val="GOSTTablenorm"/>
              <w:widowControl w:val="0"/>
              <w:rPr>
                <w:sz w:val="22"/>
                <w:szCs w:val="22"/>
              </w:rPr>
            </w:pPr>
            <w:r w:rsidRPr="005A5127">
              <w:rPr>
                <w:sz w:val="22"/>
                <w:szCs w:val="22"/>
              </w:rPr>
              <w:t>Указывается код классификации источников финансирования дефицитов бюджетов, по которому отражены операции на лицевом счете ЛС ГАИФ (АИФ)</w:t>
            </w:r>
          </w:p>
        </w:tc>
      </w:tr>
      <w:tr w:rsidR="002D53A2" w14:paraId="41D3465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D9A9FA7" w14:textId="77777777" w:rsidR="002D53A2" w:rsidRPr="005A5127" w:rsidRDefault="002D53A2">
            <w:pPr>
              <w:pStyle w:val="GOSTTablenorm"/>
              <w:widowControl w:val="0"/>
              <w:rPr>
                <w:sz w:val="22"/>
                <w:szCs w:val="22"/>
              </w:rPr>
            </w:pPr>
            <w:r w:rsidRPr="005A5127">
              <w:rPr>
                <w:sz w:val="22"/>
                <w:szCs w:val="22"/>
              </w:rPr>
              <w:t xml:space="preserve">Получено </w:t>
            </w:r>
          </w:p>
          <w:p w14:paraId="2FEBD3C3" w14:textId="77777777" w:rsidR="002D53A2" w:rsidRPr="005A5127" w:rsidRDefault="002D53A2">
            <w:pPr>
              <w:pStyle w:val="GOSTTablenorm"/>
              <w:widowControl w:val="0"/>
              <w:rPr>
                <w:sz w:val="22"/>
                <w:szCs w:val="22"/>
              </w:rPr>
            </w:pPr>
            <w:r w:rsidRPr="005A5127">
              <w:rPr>
                <w:sz w:val="22"/>
                <w:szCs w:val="22"/>
              </w:rPr>
              <w:t>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0527B0B1" w14:textId="77777777" w:rsidR="002D53A2" w:rsidRPr="005A5127" w:rsidRDefault="002D53A2">
            <w:pPr>
              <w:pStyle w:val="GOSTTablenorm"/>
              <w:widowControl w:val="0"/>
              <w:rPr>
                <w:sz w:val="22"/>
                <w:szCs w:val="22"/>
              </w:rPr>
            </w:pPr>
            <w:r w:rsidRPr="005A5127">
              <w:rPr>
                <w:sz w:val="22"/>
                <w:szCs w:val="22"/>
              </w:rPr>
              <w:t>G_S1_D_C2</w:t>
            </w:r>
          </w:p>
        </w:tc>
        <w:tc>
          <w:tcPr>
            <w:tcW w:w="674" w:type="dxa"/>
            <w:tcBorders>
              <w:top w:val="single" w:sz="4" w:space="0" w:color="auto"/>
              <w:left w:val="single" w:sz="4" w:space="0" w:color="auto"/>
              <w:bottom w:val="single" w:sz="4" w:space="0" w:color="auto"/>
              <w:right w:val="single" w:sz="4" w:space="0" w:color="auto"/>
            </w:tcBorders>
            <w:hideMark/>
          </w:tcPr>
          <w:p w14:paraId="5EB22966"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3EB299C" w14:textId="77777777" w:rsidR="002D53A2" w:rsidRPr="005A5127" w:rsidRDefault="002D53A2">
            <w:pPr>
              <w:pStyle w:val="GOSTTablenorm"/>
              <w:widowControl w:val="0"/>
              <w:rPr>
                <w:sz w:val="22"/>
                <w:szCs w:val="22"/>
                <w:lang w:val="en-US"/>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FA833AB"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2D2F37A" w14:textId="77777777" w:rsidR="002D53A2" w:rsidRPr="005A5127" w:rsidRDefault="002D53A2">
            <w:pPr>
              <w:pStyle w:val="GOSTTablenorm"/>
              <w:widowControl w:val="0"/>
              <w:rPr>
                <w:sz w:val="22"/>
                <w:szCs w:val="22"/>
              </w:rPr>
            </w:pPr>
            <w:r w:rsidRPr="005A5127">
              <w:rPr>
                <w:sz w:val="22"/>
                <w:szCs w:val="22"/>
              </w:rPr>
              <w:t xml:space="preserve">Указывается сумма изменений (увеличение или уменьшение) бюджетных ассигнований, доведенных до главного администратора источников </w:t>
            </w:r>
            <w:r w:rsidRPr="005A5127">
              <w:rPr>
                <w:sz w:val="22"/>
                <w:szCs w:val="22"/>
              </w:rPr>
              <w:lastRenderedPageBreak/>
              <w:t>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tc>
      </w:tr>
      <w:tr w:rsidR="002D53A2" w14:paraId="688760FA"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13D77B4" w14:textId="77777777" w:rsidR="002D53A2" w:rsidRPr="005A5127" w:rsidRDefault="002D53A2">
            <w:pPr>
              <w:pStyle w:val="GOSTTablenorm"/>
              <w:widowControl w:val="0"/>
              <w:rPr>
                <w:sz w:val="22"/>
                <w:szCs w:val="22"/>
              </w:rPr>
            </w:pPr>
            <w:r w:rsidRPr="005A5127">
              <w:rPr>
                <w:sz w:val="22"/>
                <w:szCs w:val="22"/>
              </w:rPr>
              <w:lastRenderedPageBreak/>
              <w:t xml:space="preserve">Получено </w:t>
            </w:r>
          </w:p>
          <w:p w14:paraId="0E260BE9" w14:textId="77777777" w:rsidR="002D53A2" w:rsidRPr="005A5127" w:rsidRDefault="002D53A2">
            <w:pPr>
              <w:pStyle w:val="GOSTTablenorm"/>
              <w:widowControl w:val="0"/>
              <w:rPr>
                <w:sz w:val="22"/>
                <w:szCs w:val="22"/>
              </w:rPr>
            </w:pPr>
            <w:r w:rsidRPr="005A5127">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64A3A31D" w14:textId="77777777" w:rsidR="002D53A2" w:rsidRPr="005A5127" w:rsidRDefault="002D53A2">
            <w:pPr>
              <w:pStyle w:val="GOSTTablenorm"/>
              <w:widowControl w:val="0"/>
              <w:rPr>
                <w:sz w:val="22"/>
                <w:szCs w:val="22"/>
                <w:lang w:val="en-US"/>
              </w:rPr>
            </w:pPr>
            <w:r w:rsidRPr="005A5127">
              <w:rPr>
                <w:sz w:val="22"/>
                <w:szCs w:val="22"/>
              </w:rPr>
              <w:t>G_S1_D_C3</w:t>
            </w:r>
          </w:p>
        </w:tc>
        <w:tc>
          <w:tcPr>
            <w:tcW w:w="674" w:type="dxa"/>
            <w:tcBorders>
              <w:top w:val="single" w:sz="4" w:space="0" w:color="auto"/>
              <w:left w:val="single" w:sz="4" w:space="0" w:color="auto"/>
              <w:bottom w:val="single" w:sz="4" w:space="0" w:color="auto"/>
              <w:right w:val="single" w:sz="4" w:space="0" w:color="auto"/>
            </w:tcBorders>
            <w:hideMark/>
          </w:tcPr>
          <w:p w14:paraId="74B57596"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06CE477"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C859581"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BC53B79" w14:textId="77777777" w:rsidR="002D53A2" w:rsidRPr="005A5127" w:rsidRDefault="002D53A2">
            <w:pPr>
              <w:pStyle w:val="GOSTTablenorm"/>
              <w:widowControl w:val="0"/>
              <w:rPr>
                <w:sz w:val="22"/>
                <w:szCs w:val="22"/>
              </w:rPr>
            </w:pPr>
            <w:r w:rsidRPr="005A5127">
              <w:rPr>
                <w:sz w:val="22"/>
                <w:szCs w:val="22"/>
              </w:rPr>
              <w:t>Указывается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w:t>
            </w:r>
          </w:p>
        </w:tc>
      </w:tr>
      <w:tr w:rsidR="002D53A2" w14:paraId="38FCC10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CA056B9" w14:textId="77777777" w:rsidR="002D53A2" w:rsidRPr="005A5127" w:rsidRDefault="002D53A2">
            <w:pPr>
              <w:pStyle w:val="GOSTTablenorm"/>
              <w:widowControl w:val="0"/>
              <w:rPr>
                <w:sz w:val="22"/>
                <w:szCs w:val="22"/>
              </w:rPr>
            </w:pPr>
            <w:r w:rsidRPr="005A5127">
              <w:rPr>
                <w:sz w:val="22"/>
                <w:szCs w:val="22"/>
              </w:rPr>
              <w:t xml:space="preserve">Получено </w:t>
            </w:r>
          </w:p>
          <w:p w14:paraId="1E2BD35F" w14:textId="77777777" w:rsidR="002D53A2" w:rsidRPr="005A5127" w:rsidRDefault="002D53A2">
            <w:pPr>
              <w:pStyle w:val="GOSTTablenorm"/>
              <w:widowControl w:val="0"/>
              <w:rPr>
                <w:sz w:val="22"/>
                <w:szCs w:val="22"/>
              </w:rPr>
            </w:pPr>
            <w:r w:rsidRPr="005A5127">
              <w:rPr>
                <w:sz w:val="22"/>
                <w:szCs w:val="22"/>
              </w:rPr>
              <w:t>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1258A706" w14:textId="77777777" w:rsidR="002D53A2" w:rsidRPr="005A5127" w:rsidRDefault="002D53A2">
            <w:pPr>
              <w:pStyle w:val="GOSTTablenorm"/>
              <w:widowControl w:val="0"/>
              <w:rPr>
                <w:sz w:val="22"/>
                <w:szCs w:val="22"/>
              </w:rPr>
            </w:pPr>
            <w:r w:rsidRPr="005A5127">
              <w:rPr>
                <w:sz w:val="22"/>
                <w:szCs w:val="22"/>
              </w:rPr>
              <w:t>G_S1_D_C4</w:t>
            </w:r>
          </w:p>
        </w:tc>
        <w:tc>
          <w:tcPr>
            <w:tcW w:w="674" w:type="dxa"/>
            <w:tcBorders>
              <w:top w:val="single" w:sz="4" w:space="0" w:color="auto"/>
              <w:left w:val="single" w:sz="4" w:space="0" w:color="auto"/>
              <w:bottom w:val="single" w:sz="4" w:space="0" w:color="auto"/>
              <w:right w:val="single" w:sz="4" w:space="0" w:color="auto"/>
            </w:tcBorders>
            <w:hideMark/>
          </w:tcPr>
          <w:p w14:paraId="6E0C5DE7"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B7B671E"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82FE201"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FFE4728" w14:textId="77777777" w:rsidR="002D53A2" w:rsidRPr="005A5127" w:rsidRDefault="002D53A2">
            <w:pPr>
              <w:pStyle w:val="GOSTTablenorm"/>
              <w:widowControl w:val="0"/>
              <w:rPr>
                <w:sz w:val="22"/>
                <w:szCs w:val="22"/>
              </w:rPr>
            </w:pPr>
            <w:r w:rsidRPr="005A5127">
              <w:rPr>
                <w:sz w:val="22"/>
                <w:szCs w:val="22"/>
              </w:rPr>
              <w:t>Указывается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w:t>
            </w:r>
          </w:p>
        </w:tc>
      </w:tr>
      <w:tr w:rsidR="002D53A2" w14:paraId="6B80231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8691F8" w14:textId="77777777" w:rsidR="002D53A2" w:rsidRPr="005A5127" w:rsidRDefault="002D53A2">
            <w:pPr>
              <w:pStyle w:val="GOSTTablenorm"/>
              <w:widowControl w:val="0"/>
              <w:rPr>
                <w:sz w:val="22"/>
                <w:szCs w:val="22"/>
              </w:rPr>
            </w:pPr>
            <w:r w:rsidRPr="005A5127">
              <w:rPr>
                <w:sz w:val="22"/>
                <w:szCs w:val="22"/>
              </w:rPr>
              <w:t xml:space="preserve">Получено </w:t>
            </w:r>
          </w:p>
          <w:p w14:paraId="6C9AC22A" w14:textId="77777777" w:rsidR="002D53A2" w:rsidRPr="005A5127" w:rsidRDefault="002D53A2">
            <w:pPr>
              <w:pStyle w:val="GOSTTablenorm"/>
              <w:widowControl w:val="0"/>
              <w:rPr>
                <w:sz w:val="22"/>
                <w:szCs w:val="22"/>
              </w:rPr>
            </w:pPr>
            <w:r w:rsidRPr="005A5127">
              <w:rPr>
                <w:sz w:val="22"/>
                <w:szCs w:val="22"/>
              </w:rPr>
              <w:t>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0817B4C1" w14:textId="77777777" w:rsidR="002D53A2" w:rsidRPr="005A5127" w:rsidRDefault="002D53A2">
            <w:pPr>
              <w:pStyle w:val="GOSTTablenorm"/>
              <w:widowControl w:val="0"/>
              <w:rPr>
                <w:sz w:val="22"/>
                <w:szCs w:val="22"/>
              </w:rPr>
            </w:pPr>
            <w:r w:rsidRPr="005A5127">
              <w:rPr>
                <w:sz w:val="22"/>
                <w:szCs w:val="22"/>
              </w:rPr>
              <w:t>G_S1_D_C4_2</w:t>
            </w:r>
          </w:p>
        </w:tc>
        <w:tc>
          <w:tcPr>
            <w:tcW w:w="674" w:type="dxa"/>
            <w:tcBorders>
              <w:top w:val="single" w:sz="4" w:space="0" w:color="auto"/>
              <w:left w:val="single" w:sz="4" w:space="0" w:color="auto"/>
              <w:bottom w:val="single" w:sz="4" w:space="0" w:color="auto"/>
              <w:right w:val="single" w:sz="4" w:space="0" w:color="auto"/>
            </w:tcBorders>
            <w:hideMark/>
          </w:tcPr>
          <w:p w14:paraId="107E0E62"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EFA76E7"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9B069AF"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FD362BF" w14:textId="77777777" w:rsidR="002D53A2" w:rsidRPr="005A5127" w:rsidRDefault="002D53A2">
            <w:pPr>
              <w:pStyle w:val="GOSTTablenorm"/>
              <w:widowControl w:val="0"/>
              <w:rPr>
                <w:sz w:val="22"/>
                <w:szCs w:val="22"/>
              </w:rPr>
            </w:pPr>
            <w:r w:rsidRPr="005A5127">
              <w:rPr>
                <w:sz w:val="22"/>
                <w:szCs w:val="22"/>
              </w:rPr>
              <w:t xml:space="preserve">Указывается суммы изменений (увеличение или уменьшение) бюджетных ассигнований, доведенных до главного администратора источников </w:t>
            </w:r>
            <w:r w:rsidRPr="005A5127">
              <w:rPr>
                <w:sz w:val="22"/>
                <w:szCs w:val="22"/>
              </w:rPr>
              <w:lastRenderedPageBreak/>
              <w:t>финансирования (администратора источников финансирования с полномочиями главного администратора) на третий год очередного планового периода по соответствующему коду классификации источников финансирования дефицитов бюджетов за операционный день.</w:t>
            </w:r>
          </w:p>
        </w:tc>
      </w:tr>
      <w:tr w:rsidR="002D53A2" w14:paraId="04D6DDE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DCFCE67" w14:textId="77777777" w:rsidR="002D53A2" w:rsidRPr="005A5127" w:rsidRDefault="002D53A2">
            <w:pPr>
              <w:pStyle w:val="GOSTTablenorm"/>
              <w:widowControl w:val="0"/>
              <w:rPr>
                <w:sz w:val="22"/>
                <w:szCs w:val="22"/>
              </w:rPr>
            </w:pPr>
            <w:r w:rsidRPr="005A5127">
              <w:rPr>
                <w:sz w:val="22"/>
                <w:szCs w:val="22"/>
              </w:rPr>
              <w:lastRenderedPageBreak/>
              <w:t>Распределено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182E082F" w14:textId="77777777" w:rsidR="002D53A2" w:rsidRPr="005A5127" w:rsidRDefault="002D53A2">
            <w:pPr>
              <w:pStyle w:val="GOSTTablenorm"/>
              <w:widowControl w:val="0"/>
              <w:rPr>
                <w:sz w:val="22"/>
                <w:szCs w:val="22"/>
                <w:lang w:val="en-US"/>
              </w:rPr>
            </w:pPr>
            <w:r w:rsidRPr="005A5127">
              <w:rPr>
                <w:sz w:val="22"/>
                <w:szCs w:val="22"/>
              </w:rPr>
              <w:t>G_S1_D_C5</w:t>
            </w:r>
          </w:p>
        </w:tc>
        <w:tc>
          <w:tcPr>
            <w:tcW w:w="674" w:type="dxa"/>
            <w:tcBorders>
              <w:top w:val="single" w:sz="4" w:space="0" w:color="auto"/>
              <w:left w:val="single" w:sz="4" w:space="0" w:color="auto"/>
              <w:bottom w:val="single" w:sz="4" w:space="0" w:color="auto"/>
              <w:right w:val="single" w:sz="4" w:space="0" w:color="auto"/>
            </w:tcBorders>
            <w:hideMark/>
          </w:tcPr>
          <w:p w14:paraId="38FCA07B"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EA56B5F" w14:textId="77777777" w:rsidR="002D53A2" w:rsidRPr="005A5127" w:rsidRDefault="002D53A2">
            <w:pPr>
              <w:pStyle w:val="GOSTTablenorm"/>
              <w:widowControl w:val="0"/>
              <w:rPr>
                <w:sz w:val="22"/>
                <w:szCs w:val="22"/>
                <w:lang w:val="en-US"/>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B14E970"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C4C43EE" w14:textId="77777777" w:rsidR="002D53A2" w:rsidRPr="005A5127" w:rsidRDefault="002D53A2">
            <w:pPr>
              <w:pStyle w:val="GOSTTablenorm"/>
              <w:widowControl w:val="0"/>
              <w:rPr>
                <w:sz w:val="22"/>
                <w:szCs w:val="22"/>
              </w:rPr>
            </w:pPr>
            <w:r w:rsidRPr="005A5127">
              <w:rPr>
                <w:sz w:val="22"/>
                <w:szCs w:val="22"/>
              </w:rPr>
              <w:t>Указывается суммы изменений (увеличение или уменьшение) бюджетных ассигнований на текущий финансовый год по соответствующему коду классификации расходов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r w:rsidRPr="005A5127">
              <w:rPr>
                <w:sz w:val="22"/>
                <w:szCs w:val="22"/>
              </w:rPr>
              <w:tab/>
            </w:r>
          </w:p>
        </w:tc>
      </w:tr>
      <w:tr w:rsidR="002D53A2" w14:paraId="2E4CEA2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20C861E" w14:textId="77777777" w:rsidR="002D53A2" w:rsidRPr="005A5127" w:rsidRDefault="002D53A2">
            <w:pPr>
              <w:pStyle w:val="GOSTTablenorm"/>
              <w:widowControl w:val="0"/>
              <w:rPr>
                <w:sz w:val="22"/>
                <w:szCs w:val="22"/>
              </w:rPr>
            </w:pPr>
            <w:r w:rsidRPr="005A5127">
              <w:rPr>
                <w:sz w:val="22"/>
                <w:szCs w:val="22"/>
              </w:rPr>
              <w:t>Распределено</w:t>
            </w:r>
          </w:p>
          <w:p w14:paraId="75820F80" w14:textId="77777777" w:rsidR="002D53A2" w:rsidRPr="005A5127" w:rsidRDefault="002D53A2">
            <w:pPr>
              <w:pStyle w:val="GOSTTablenorm"/>
              <w:widowControl w:val="0"/>
              <w:rPr>
                <w:sz w:val="22"/>
                <w:szCs w:val="22"/>
              </w:rPr>
            </w:pPr>
            <w:r w:rsidRPr="005A5127">
              <w:rPr>
                <w:sz w:val="22"/>
                <w:szCs w:val="22"/>
              </w:rPr>
              <w:t>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1999A334" w14:textId="77777777" w:rsidR="002D53A2" w:rsidRPr="005A5127" w:rsidRDefault="002D53A2">
            <w:pPr>
              <w:pStyle w:val="GOSTTablenorm"/>
              <w:widowControl w:val="0"/>
              <w:rPr>
                <w:sz w:val="22"/>
                <w:szCs w:val="22"/>
              </w:rPr>
            </w:pPr>
            <w:r w:rsidRPr="005A5127">
              <w:rPr>
                <w:sz w:val="22"/>
                <w:szCs w:val="22"/>
              </w:rPr>
              <w:t>G_S1_D_C6</w:t>
            </w:r>
          </w:p>
        </w:tc>
        <w:tc>
          <w:tcPr>
            <w:tcW w:w="674" w:type="dxa"/>
            <w:tcBorders>
              <w:top w:val="single" w:sz="4" w:space="0" w:color="auto"/>
              <w:left w:val="single" w:sz="4" w:space="0" w:color="auto"/>
              <w:bottom w:val="single" w:sz="4" w:space="0" w:color="auto"/>
              <w:right w:val="single" w:sz="4" w:space="0" w:color="auto"/>
            </w:tcBorders>
            <w:hideMark/>
          </w:tcPr>
          <w:p w14:paraId="3616C58D"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2A58CE3"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41AB210"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F2DE23C" w14:textId="77777777" w:rsidR="002D53A2" w:rsidRPr="005A5127" w:rsidRDefault="002D53A2">
            <w:pPr>
              <w:pStyle w:val="GOSTTablenorm"/>
              <w:widowControl w:val="0"/>
              <w:rPr>
                <w:sz w:val="22"/>
                <w:szCs w:val="22"/>
              </w:rPr>
            </w:pPr>
            <w:r w:rsidRPr="005A5127">
              <w:rPr>
                <w:sz w:val="22"/>
                <w:szCs w:val="22"/>
              </w:rPr>
              <w:t xml:space="preserve">Указывается суммы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w:t>
            </w:r>
            <w:r w:rsidRPr="005A5127">
              <w:rPr>
                <w:sz w:val="22"/>
                <w:szCs w:val="22"/>
              </w:rPr>
              <w:lastRenderedPageBreak/>
              <w:t>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7F31C077"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7BF58D1" w14:textId="77777777" w:rsidR="002D53A2" w:rsidRPr="005A5127" w:rsidRDefault="002D53A2">
            <w:pPr>
              <w:pStyle w:val="GOSTTablenorm"/>
              <w:widowControl w:val="0"/>
              <w:rPr>
                <w:sz w:val="22"/>
                <w:szCs w:val="22"/>
              </w:rPr>
            </w:pPr>
            <w:r w:rsidRPr="005A5127">
              <w:rPr>
                <w:sz w:val="22"/>
                <w:szCs w:val="22"/>
              </w:rPr>
              <w:lastRenderedPageBreak/>
              <w:t>Распределено На плановый период Второй год</w:t>
            </w:r>
          </w:p>
        </w:tc>
        <w:tc>
          <w:tcPr>
            <w:tcW w:w="1589" w:type="dxa"/>
            <w:tcBorders>
              <w:top w:val="single" w:sz="4" w:space="0" w:color="auto"/>
              <w:left w:val="single" w:sz="4" w:space="0" w:color="auto"/>
              <w:bottom w:val="single" w:sz="4" w:space="0" w:color="auto"/>
              <w:right w:val="single" w:sz="4" w:space="0" w:color="auto"/>
            </w:tcBorders>
            <w:hideMark/>
          </w:tcPr>
          <w:p w14:paraId="62BF3FC9" w14:textId="77777777" w:rsidR="002D53A2" w:rsidRPr="005A5127" w:rsidRDefault="002D53A2">
            <w:pPr>
              <w:pStyle w:val="GOSTTablenorm"/>
              <w:widowControl w:val="0"/>
              <w:rPr>
                <w:sz w:val="22"/>
                <w:szCs w:val="22"/>
              </w:rPr>
            </w:pPr>
            <w:r w:rsidRPr="005A5127">
              <w:rPr>
                <w:sz w:val="22"/>
                <w:szCs w:val="22"/>
              </w:rPr>
              <w:t>G_S1_D_C7</w:t>
            </w:r>
          </w:p>
        </w:tc>
        <w:tc>
          <w:tcPr>
            <w:tcW w:w="674" w:type="dxa"/>
            <w:tcBorders>
              <w:top w:val="single" w:sz="4" w:space="0" w:color="auto"/>
              <w:left w:val="single" w:sz="4" w:space="0" w:color="auto"/>
              <w:bottom w:val="single" w:sz="4" w:space="0" w:color="auto"/>
              <w:right w:val="single" w:sz="4" w:space="0" w:color="auto"/>
            </w:tcBorders>
            <w:hideMark/>
          </w:tcPr>
          <w:p w14:paraId="5DFEF781"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96A08E0"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3E33A44"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F3F01B9" w14:textId="77777777" w:rsidR="002D53A2" w:rsidRPr="005A5127" w:rsidRDefault="002D53A2">
            <w:pPr>
              <w:pStyle w:val="GOSTTablenorm"/>
              <w:widowControl w:val="0"/>
              <w:rPr>
                <w:sz w:val="22"/>
                <w:szCs w:val="22"/>
              </w:rPr>
            </w:pPr>
            <w:r w:rsidRPr="005A5127">
              <w:rPr>
                <w:sz w:val="22"/>
                <w:szCs w:val="22"/>
              </w:rPr>
              <w:t>Указывается суммы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tc>
      </w:tr>
      <w:tr w:rsidR="002D53A2" w14:paraId="3CA0E734"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2B18027" w14:textId="77777777" w:rsidR="002D53A2" w:rsidRPr="005A5127" w:rsidRDefault="002D53A2">
            <w:pPr>
              <w:pStyle w:val="GOSTTablenorm"/>
              <w:widowControl w:val="0"/>
              <w:rPr>
                <w:sz w:val="22"/>
                <w:szCs w:val="22"/>
              </w:rPr>
            </w:pPr>
            <w:r w:rsidRPr="005A5127">
              <w:rPr>
                <w:sz w:val="22"/>
                <w:szCs w:val="22"/>
              </w:rPr>
              <w:t>Распределено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5E8E39CC" w14:textId="77777777" w:rsidR="002D53A2" w:rsidRPr="005A5127" w:rsidRDefault="002D53A2">
            <w:pPr>
              <w:pStyle w:val="GOSTTablenorm"/>
              <w:widowControl w:val="0"/>
              <w:rPr>
                <w:sz w:val="22"/>
                <w:szCs w:val="22"/>
              </w:rPr>
            </w:pPr>
            <w:r w:rsidRPr="005A5127">
              <w:rPr>
                <w:sz w:val="22"/>
                <w:szCs w:val="22"/>
              </w:rPr>
              <w:t>G_S1_D_C7_2</w:t>
            </w:r>
          </w:p>
        </w:tc>
        <w:tc>
          <w:tcPr>
            <w:tcW w:w="674" w:type="dxa"/>
            <w:tcBorders>
              <w:top w:val="single" w:sz="4" w:space="0" w:color="auto"/>
              <w:left w:val="single" w:sz="4" w:space="0" w:color="auto"/>
              <w:bottom w:val="single" w:sz="4" w:space="0" w:color="auto"/>
              <w:right w:val="single" w:sz="4" w:space="0" w:color="auto"/>
            </w:tcBorders>
            <w:hideMark/>
          </w:tcPr>
          <w:p w14:paraId="114C3AF4"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47E4F13"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CAC5AB9"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B216EB5" w14:textId="4DB7F8A1" w:rsidR="002D53A2" w:rsidRPr="005A5127" w:rsidRDefault="002D53A2" w:rsidP="00BE7567">
            <w:pPr>
              <w:pStyle w:val="GOSTTablenorm"/>
              <w:widowControl w:val="0"/>
              <w:rPr>
                <w:sz w:val="22"/>
                <w:szCs w:val="22"/>
              </w:rPr>
            </w:pPr>
            <w:r w:rsidRPr="005A5127">
              <w:rPr>
                <w:sz w:val="22"/>
                <w:szCs w:val="22"/>
              </w:rPr>
              <w:t xml:space="preserve">Указывается суммы изменений (увеличение или уменьшение)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по соответствующему коду классификации расходов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w:t>
            </w:r>
            <w:r w:rsidRPr="005A5127">
              <w:rPr>
                <w:sz w:val="22"/>
                <w:szCs w:val="22"/>
              </w:rPr>
              <w:lastRenderedPageBreak/>
              <w:t>главного администратора и администраторам источников финансирования дефицита бюджета за операционный день.</w:t>
            </w:r>
          </w:p>
        </w:tc>
      </w:tr>
      <w:tr w:rsidR="002D53A2" w14:paraId="412CDD50"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3D27A61" w14:textId="77777777" w:rsidR="002D53A2" w:rsidRPr="005A5127" w:rsidRDefault="002D53A2">
            <w:pPr>
              <w:pStyle w:val="GOSTTablenorm"/>
              <w:widowControl w:val="0"/>
              <w:rPr>
                <w:sz w:val="22"/>
                <w:szCs w:val="22"/>
              </w:rPr>
            </w:pPr>
            <w:r w:rsidRPr="005A5127">
              <w:rPr>
                <w:sz w:val="22"/>
                <w:szCs w:val="22"/>
              </w:rPr>
              <w:lastRenderedPageBreak/>
              <w:t>Подлежит распределению</w:t>
            </w:r>
          </w:p>
          <w:p w14:paraId="3CAD8F77" w14:textId="77777777" w:rsidR="002D53A2" w:rsidRPr="005A5127" w:rsidRDefault="002D53A2">
            <w:pPr>
              <w:pStyle w:val="GOSTTablenorm"/>
              <w:widowControl w:val="0"/>
              <w:rPr>
                <w:sz w:val="22"/>
                <w:szCs w:val="22"/>
              </w:rPr>
            </w:pPr>
            <w:r w:rsidRPr="005A5127">
              <w:rPr>
                <w:sz w:val="22"/>
                <w:szCs w:val="22"/>
              </w:rPr>
              <w:t>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696592DB" w14:textId="77777777" w:rsidR="002D53A2" w:rsidRPr="005A5127" w:rsidRDefault="002D53A2">
            <w:pPr>
              <w:pStyle w:val="GOSTTablenorm"/>
              <w:widowControl w:val="0"/>
              <w:rPr>
                <w:sz w:val="22"/>
                <w:szCs w:val="22"/>
              </w:rPr>
            </w:pPr>
            <w:r w:rsidRPr="005A5127">
              <w:rPr>
                <w:sz w:val="22"/>
                <w:szCs w:val="22"/>
              </w:rPr>
              <w:t>G_S1_D_C8</w:t>
            </w:r>
          </w:p>
        </w:tc>
        <w:tc>
          <w:tcPr>
            <w:tcW w:w="674" w:type="dxa"/>
            <w:tcBorders>
              <w:top w:val="single" w:sz="4" w:space="0" w:color="auto"/>
              <w:left w:val="single" w:sz="4" w:space="0" w:color="auto"/>
              <w:bottom w:val="single" w:sz="4" w:space="0" w:color="auto"/>
              <w:right w:val="single" w:sz="4" w:space="0" w:color="auto"/>
            </w:tcBorders>
            <w:hideMark/>
          </w:tcPr>
          <w:p w14:paraId="78BFD876"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2E01F33"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B19DCF1"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A3DD54E" w14:textId="77777777" w:rsidR="002D53A2" w:rsidRPr="005A5127" w:rsidRDefault="002D53A2">
            <w:pPr>
              <w:pStyle w:val="GOSTTablenorm"/>
              <w:widowControl w:val="0"/>
              <w:rPr>
                <w:sz w:val="22"/>
                <w:szCs w:val="22"/>
              </w:rPr>
            </w:pPr>
            <w:r w:rsidRPr="005A5127">
              <w:rPr>
                <w:sz w:val="22"/>
                <w:szCs w:val="22"/>
              </w:rPr>
              <w:t>Указывается объем бюджетных ассигнований на текущий финансовый год, подлежащих распределению главного администратора источников финансирования (администратора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1C5E6453"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13326F1" w14:textId="77777777" w:rsidR="002D53A2" w:rsidRPr="005A5127" w:rsidRDefault="002D53A2">
            <w:pPr>
              <w:pStyle w:val="GOSTTablenorm"/>
              <w:widowControl w:val="0"/>
              <w:rPr>
                <w:sz w:val="22"/>
                <w:szCs w:val="22"/>
              </w:rPr>
            </w:pPr>
            <w:r w:rsidRPr="005A5127">
              <w:rPr>
                <w:sz w:val="22"/>
                <w:szCs w:val="22"/>
              </w:rPr>
              <w:t>Подлежит распределению На плановый период Первый год</w:t>
            </w:r>
          </w:p>
        </w:tc>
        <w:tc>
          <w:tcPr>
            <w:tcW w:w="1589" w:type="dxa"/>
            <w:tcBorders>
              <w:top w:val="single" w:sz="4" w:space="0" w:color="auto"/>
              <w:left w:val="single" w:sz="4" w:space="0" w:color="auto"/>
              <w:bottom w:val="single" w:sz="4" w:space="0" w:color="auto"/>
              <w:right w:val="single" w:sz="4" w:space="0" w:color="auto"/>
            </w:tcBorders>
            <w:hideMark/>
          </w:tcPr>
          <w:p w14:paraId="5269E66F" w14:textId="77777777" w:rsidR="002D53A2" w:rsidRPr="005A5127" w:rsidRDefault="002D53A2">
            <w:pPr>
              <w:pStyle w:val="GOSTTablenorm"/>
              <w:widowControl w:val="0"/>
              <w:rPr>
                <w:sz w:val="22"/>
                <w:szCs w:val="22"/>
              </w:rPr>
            </w:pPr>
            <w:r w:rsidRPr="005A5127">
              <w:rPr>
                <w:sz w:val="22"/>
                <w:szCs w:val="22"/>
              </w:rPr>
              <w:t>G_S1_D_C9</w:t>
            </w:r>
          </w:p>
        </w:tc>
        <w:tc>
          <w:tcPr>
            <w:tcW w:w="674" w:type="dxa"/>
            <w:tcBorders>
              <w:top w:val="single" w:sz="4" w:space="0" w:color="auto"/>
              <w:left w:val="single" w:sz="4" w:space="0" w:color="auto"/>
              <w:bottom w:val="single" w:sz="4" w:space="0" w:color="auto"/>
              <w:right w:val="single" w:sz="4" w:space="0" w:color="auto"/>
            </w:tcBorders>
            <w:hideMark/>
          </w:tcPr>
          <w:p w14:paraId="43BA05F8"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283C62C"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4565FFA"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0ACB311" w14:textId="77777777" w:rsidR="002D53A2" w:rsidRPr="005A5127" w:rsidRDefault="002D53A2">
            <w:pPr>
              <w:pStyle w:val="GOSTTablenorm"/>
              <w:widowControl w:val="0"/>
              <w:rPr>
                <w:sz w:val="22"/>
                <w:szCs w:val="22"/>
              </w:rPr>
            </w:pPr>
            <w:r w:rsidRPr="005A5127">
              <w:rPr>
                <w:sz w:val="22"/>
                <w:szCs w:val="22"/>
              </w:rPr>
              <w:t>Указывается объем бюджетных ассигнований на первый год планового периода, подлежащих распределению главного администратора источников финансирования (администратора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7AD9D705"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C3B9320" w14:textId="77777777" w:rsidR="002D53A2" w:rsidRPr="005A5127" w:rsidRDefault="002D53A2">
            <w:pPr>
              <w:pStyle w:val="GOSTTablenorm"/>
              <w:widowControl w:val="0"/>
              <w:rPr>
                <w:sz w:val="22"/>
                <w:szCs w:val="22"/>
              </w:rPr>
            </w:pPr>
            <w:r w:rsidRPr="005A5127">
              <w:rPr>
                <w:sz w:val="22"/>
                <w:szCs w:val="22"/>
              </w:rPr>
              <w:t xml:space="preserve">Подлежит распределению На плановый период Второй </w:t>
            </w:r>
            <w:r w:rsidRPr="005A5127">
              <w:rPr>
                <w:sz w:val="22"/>
                <w:szCs w:val="22"/>
              </w:rPr>
              <w:lastRenderedPageBreak/>
              <w:t>год</w:t>
            </w:r>
          </w:p>
        </w:tc>
        <w:tc>
          <w:tcPr>
            <w:tcW w:w="1589" w:type="dxa"/>
            <w:tcBorders>
              <w:top w:val="single" w:sz="4" w:space="0" w:color="auto"/>
              <w:left w:val="single" w:sz="4" w:space="0" w:color="auto"/>
              <w:bottom w:val="single" w:sz="4" w:space="0" w:color="auto"/>
              <w:right w:val="single" w:sz="4" w:space="0" w:color="auto"/>
            </w:tcBorders>
            <w:hideMark/>
          </w:tcPr>
          <w:p w14:paraId="44881DB3" w14:textId="77777777" w:rsidR="002D53A2" w:rsidRPr="005A5127" w:rsidRDefault="002D53A2">
            <w:pPr>
              <w:pStyle w:val="GOSTTablenorm"/>
              <w:widowControl w:val="0"/>
              <w:rPr>
                <w:sz w:val="22"/>
                <w:szCs w:val="22"/>
              </w:rPr>
            </w:pPr>
            <w:r w:rsidRPr="005A5127">
              <w:rPr>
                <w:sz w:val="22"/>
                <w:szCs w:val="22"/>
              </w:rPr>
              <w:lastRenderedPageBreak/>
              <w:t>G_S1_D_C10</w:t>
            </w:r>
          </w:p>
        </w:tc>
        <w:tc>
          <w:tcPr>
            <w:tcW w:w="674" w:type="dxa"/>
            <w:tcBorders>
              <w:top w:val="single" w:sz="4" w:space="0" w:color="auto"/>
              <w:left w:val="single" w:sz="4" w:space="0" w:color="auto"/>
              <w:bottom w:val="single" w:sz="4" w:space="0" w:color="auto"/>
              <w:right w:val="single" w:sz="4" w:space="0" w:color="auto"/>
            </w:tcBorders>
            <w:hideMark/>
          </w:tcPr>
          <w:p w14:paraId="34E8253C"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8E93408"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57DEA74"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A982BEC" w14:textId="77777777" w:rsidR="002D53A2" w:rsidRPr="005A5127" w:rsidRDefault="002D53A2">
            <w:pPr>
              <w:pStyle w:val="GOSTTablenorm"/>
              <w:widowControl w:val="0"/>
              <w:rPr>
                <w:sz w:val="22"/>
                <w:szCs w:val="22"/>
              </w:rPr>
            </w:pPr>
            <w:r w:rsidRPr="005A5127">
              <w:rPr>
                <w:sz w:val="22"/>
                <w:szCs w:val="22"/>
              </w:rPr>
              <w:t xml:space="preserve">Указывается объем бюджетных ассигнований на второй год планового периода, подлежащих распределению главного </w:t>
            </w:r>
            <w:r w:rsidRPr="005A5127">
              <w:rPr>
                <w:sz w:val="22"/>
                <w:szCs w:val="22"/>
              </w:rPr>
              <w:lastRenderedPageBreak/>
              <w:t>администратора источников финансирования (администратора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3DE43214"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21AD64D" w14:textId="77777777" w:rsidR="002D53A2" w:rsidRPr="005A5127" w:rsidRDefault="002D53A2">
            <w:pPr>
              <w:pStyle w:val="GOSTTablenorm"/>
              <w:widowControl w:val="0"/>
              <w:rPr>
                <w:sz w:val="22"/>
                <w:szCs w:val="22"/>
              </w:rPr>
            </w:pPr>
            <w:r w:rsidRPr="005A5127">
              <w:rPr>
                <w:sz w:val="22"/>
                <w:szCs w:val="22"/>
              </w:rPr>
              <w:lastRenderedPageBreak/>
              <w:t>Подлежит распределению На плановый период Третий год</w:t>
            </w:r>
          </w:p>
        </w:tc>
        <w:tc>
          <w:tcPr>
            <w:tcW w:w="1589" w:type="dxa"/>
            <w:tcBorders>
              <w:top w:val="single" w:sz="4" w:space="0" w:color="auto"/>
              <w:left w:val="single" w:sz="4" w:space="0" w:color="auto"/>
              <w:bottom w:val="single" w:sz="4" w:space="0" w:color="auto"/>
              <w:right w:val="single" w:sz="4" w:space="0" w:color="auto"/>
            </w:tcBorders>
            <w:hideMark/>
          </w:tcPr>
          <w:p w14:paraId="2A9C08A3" w14:textId="77777777" w:rsidR="002D53A2" w:rsidRPr="005A5127" w:rsidRDefault="002D53A2">
            <w:pPr>
              <w:pStyle w:val="GOSTTablenorm"/>
              <w:widowControl w:val="0"/>
              <w:rPr>
                <w:sz w:val="22"/>
                <w:szCs w:val="22"/>
              </w:rPr>
            </w:pPr>
            <w:r w:rsidRPr="005A5127">
              <w:rPr>
                <w:sz w:val="22"/>
                <w:szCs w:val="22"/>
              </w:rPr>
              <w:t>G_S1_D_C10_2</w:t>
            </w:r>
          </w:p>
        </w:tc>
        <w:tc>
          <w:tcPr>
            <w:tcW w:w="674" w:type="dxa"/>
            <w:tcBorders>
              <w:top w:val="single" w:sz="4" w:space="0" w:color="auto"/>
              <w:left w:val="single" w:sz="4" w:space="0" w:color="auto"/>
              <w:bottom w:val="single" w:sz="4" w:space="0" w:color="auto"/>
              <w:right w:val="single" w:sz="4" w:space="0" w:color="auto"/>
            </w:tcBorders>
            <w:hideMark/>
          </w:tcPr>
          <w:p w14:paraId="3F0425B0"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D26ADED" w14:textId="77777777" w:rsidR="002D53A2" w:rsidRPr="005A5127" w:rsidRDefault="002D53A2">
            <w:pPr>
              <w:pStyle w:val="GOSTTablenorm"/>
              <w:widowControl w:val="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FEB2088"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A4BED88" w14:textId="2D8EC7FE" w:rsidR="002D53A2" w:rsidRPr="005A5127" w:rsidRDefault="002D53A2" w:rsidP="00BE7567">
            <w:pPr>
              <w:pStyle w:val="GOSTTablenorm"/>
              <w:widowControl w:val="0"/>
              <w:rPr>
                <w:sz w:val="22"/>
                <w:szCs w:val="22"/>
              </w:rPr>
            </w:pPr>
            <w:r w:rsidRPr="005A5127">
              <w:rPr>
                <w:sz w:val="22"/>
                <w:szCs w:val="22"/>
              </w:rPr>
              <w:t xml:space="preserve">Указывается объем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подлежащих распределению главного администратора источников финансирования (администратора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tc>
      </w:tr>
      <w:tr w:rsidR="002D53A2" w14:paraId="6CDF5A0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6620187" w14:textId="77777777" w:rsidR="002D53A2" w:rsidRPr="005A5127" w:rsidRDefault="002D53A2">
            <w:pPr>
              <w:pStyle w:val="GOSTTablenorm"/>
              <w:widowControl w:val="0"/>
              <w:rPr>
                <w:sz w:val="22"/>
                <w:szCs w:val="22"/>
              </w:rPr>
            </w:pPr>
            <w:r w:rsidRPr="005A5127">
              <w:rPr>
                <w:sz w:val="22"/>
                <w:szCs w:val="22"/>
              </w:rPr>
              <w:t>Примечание</w:t>
            </w:r>
          </w:p>
        </w:tc>
        <w:tc>
          <w:tcPr>
            <w:tcW w:w="1589" w:type="dxa"/>
            <w:tcBorders>
              <w:top w:val="single" w:sz="4" w:space="0" w:color="auto"/>
              <w:left w:val="single" w:sz="4" w:space="0" w:color="auto"/>
              <w:bottom w:val="single" w:sz="4" w:space="0" w:color="auto"/>
              <w:right w:val="single" w:sz="4" w:space="0" w:color="auto"/>
            </w:tcBorders>
            <w:hideMark/>
          </w:tcPr>
          <w:p w14:paraId="28E19733" w14:textId="77777777" w:rsidR="002D53A2" w:rsidRPr="005A5127" w:rsidRDefault="002D53A2">
            <w:pPr>
              <w:pStyle w:val="GOSTTablenorm"/>
              <w:widowControl w:val="0"/>
              <w:rPr>
                <w:sz w:val="22"/>
                <w:szCs w:val="22"/>
              </w:rPr>
            </w:pPr>
            <w:r w:rsidRPr="005A5127">
              <w:rPr>
                <w:sz w:val="22"/>
                <w:szCs w:val="22"/>
              </w:rPr>
              <w:t>G_S1_D_C11</w:t>
            </w:r>
          </w:p>
        </w:tc>
        <w:tc>
          <w:tcPr>
            <w:tcW w:w="674" w:type="dxa"/>
            <w:tcBorders>
              <w:top w:val="single" w:sz="4" w:space="0" w:color="auto"/>
              <w:left w:val="single" w:sz="4" w:space="0" w:color="auto"/>
              <w:bottom w:val="single" w:sz="4" w:space="0" w:color="auto"/>
              <w:right w:val="single" w:sz="4" w:space="0" w:color="auto"/>
            </w:tcBorders>
            <w:hideMark/>
          </w:tcPr>
          <w:p w14:paraId="71723C71" w14:textId="77777777" w:rsidR="002D53A2" w:rsidRPr="005A5127" w:rsidRDefault="002D53A2">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685AEBD" w14:textId="77777777" w:rsidR="002D53A2" w:rsidRPr="005A5127" w:rsidRDefault="002D53A2">
            <w:pPr>
              <w:pStyle w:val="GOSTTablenorm"/>
              <w:widowControl w:val="0"/>
              <w:rPr>
                <w:sz w:val="22"/>
                <w:szCs w:val="22"/>
              </w:rPr>
            </w:pPr>
            <w:r w:rsidRPr="005A5127">
              <w:rPr>
                <w:sz w:val="22"/>
                <w:szCs w:val="22"/>
                <w:lang w:val="en-US"/>
              </w:rPr>
              <w:t>T(</w:t>
            </w:r>
            <w:r w:rsidRPr="005A5127">
              <w:rPr>
                <w:sz w:val="22"/>
                <w:szCs w:val="22"/>
              </w:rPr>
              <w:t>1-254</w:t>
            </w:r>
            <w:r w:rsidRPr="005A5127">
              <w:rPr>
                <w:sz w:val="22"/>
                <w:szCs w:val="22"/>
                <w:lang w:val="en-US"/>
              </w:rPr>
              <w:t>)</w:t>
            </w:r>
          </w:p>
        </w:tc>
        <w:tc>
          <w:tcPr>
            <w:tcW w:w="1066" w:type="dxa"/>
            <w:tcBorders>
              <w:top w:val="single" w:sz="4" w:space="0" w:color="auto"/>
              <w:left w:val="single" w:sz="4" w:space="0" w:color="auto"/>
              <w:bottom w:val="single" w:sz="4" w:space="0" w:color="auto"/>
              <w:right w:val="single" w:sz="4" w:space="0" w:color="auto"/>
            </w:tcBorders>
            <w:hideMark/>
          </w:tcPr>
          <w:p w14:paraId="118D73E3" w14:textId="77777777" w:rsidR="002D53A2" w:rsidRPr="005A5127" w:rsidRDefault="002D53A2">
            <w:pPr>
              <w:widowControl w:val="0"/>
              <w:spacing w:before="60" w:after="60"/>
              <w:ind w:hanging="42"/>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AA37C2A" w14:textId="77777777" w:rsidR="002D53A2" w:rsidRPr="005A5127" w:rsidRDefault="002D53A2">
            <w:pPr>
              <w:pStyle w:val="GOSTTablenorm"/>
              <w:widowControl w:val="0"/>
              <w:rPr>
                <w:sz w:val="22"/>
                <w:szCs w:val="22"/>
              </w:rPr>
            </w:pPr>
            <w:r w:rsidRPr="005A5127">
              <w:rPr>
                <w:sz w:val="22"/>
                <w:szCs w:val="22"/>
              </w:rPr>
              <w:t xml:space="preserve">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w:t>
            </w:r>
            <w:r w:rsidRPr="005A5127">
              <w:rPr>
                <w:sz w:val="22"/>
                <w:szCs w:val="22"/>
              </w:rPr>
              <w:lastRenderedPageBreak/>
              <w:t>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tc>
      </w:tr>
    </w:tbl>
    <w:p w14:paraId="4F8CD737" w14:textId="77777777" w:rsidR="002D53A2" w:rsidRDefault="002D53A2" w:rsidP="002D53A2">
      <w:pPr>
        <w:pStyle w:val="32"/>
        <w:keepNext w:val="0"/>
        <w:keepLines w:val="0"/>
        <w:widowControl w:val="0"/>
        <w:numPr>
          <w:ilvl w:val="2"/>
          <w:numId w:val="346"/>
        </w:numPr>
        <w:tabs>
          <w:tab w:val="num" w:pos="862"/>
        </w:tabs>
        <w:ind w:left="862"/>
      </w:pPr>
      <w:bookmarkStart w:id="2132" w:name="_Toc59456579"/>
      <w:bookmarkStart w:id="2133" w:name="_Toc87634320"/>
      <w:bookmarkStart w:id="2134" w:name="_Toc115392512"/>
      <w:r>
        <w:lastRenderedPageBreak/>
        <w:t>Описание комплексного типа «tR_781_G_S2_D»</w:t>
      </w:r>
      <w:bookmarkEnd w:id="2132"/>
      <w:bookmarkEnd w:id="2133"/>
      <w:bookmarkEnd w:id="2134"/>
    </w:p>
    <w:p w14:paraId="692946C0" w14:textId="77777777" w:rsidR="002D53A2" w:rsidRDefault="002D53A2" w:rsidP="002D53A2">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sz w:val="24"/>
          <w:szCs w:val="24"/>
        </w:rPr>
        <w:t>R_781_G_S2_D</w:t>
      </w:r>
      <w:r>
        <w:rPr>
          <w:rStyle w:val="GOSTNormal0"/>
          <w:szCs w:val="24"/>
        </w:rPr>
        <w:t>» блока «</w:t>
      </w:r>
      <w:r>
        <w:rPr>
          <w:sz w:val="24"/>
          <w:szCs w:val="24"/>
        </w:rPr>
        <w:t>2. Бюджетные ассигнования на выплаты за счет связанных иностранных кредитов в текущем финансовом году</w:t>
      </w:r>
      <w:r>
        <w:rPr>
          <w:rStyle w:val="GOSTNormal0"/>
          <w:szCs w:val="24"/>
        </w:rPr>
        <w:t>».</w:t>
      </w:r>
    </w:p>
    <w:p w14:paraId="6F8C118F" w14:textId="0FF47BD3" w:rsidR="002D53A2" w:rsidRDefault="002D53A2" w:rsidP="002D53A2">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135" w:name="_Ref56674777"/>
      <w:r w:rsidR="007A3ADF">
        <w:rPr>
          <w:noProof/>
        </w:rPr>
        <w:t>210</w:t>
      </w:r>
      <w:bookmarkEnd w:id="2135"/>
      <w:r>
        <w:fldChar w:fldCharType="end"/>
      </w:r>
      <w:r>
        <w:t xml:space="preserve"> – Описание комплексного типа «</w:t>
      </w:r>
      <w:r>
        <w:rPr>
          <w:lang w:val="en-US"/>
        </w:rPr>
        <w:t>t</w:t>
      </w:r>
      <w:r>
        <w:t>R_781_G_S2_D»</w:t>
      </w:r>
    </w:p>
    <w:tbl>
      <w:tblPr>
        <w:tblStyle w:val="GOSTTable"/>
        <w:tblW w:w="4950" w:type="pct"/>
        <w:tblLayout w:type="fixed"/>
        <w:tblLook w:val="04A0" w:firstRow="1" w:lastRow="0" w:firstColumn="1" w:lastColumn="0" w:noHBand="0" w:noVBand="1"/>
      </w:tblPr>
      <w:tblGrid>
        <w:gridCol w:w="1735"/>
        <w:gridCol w:w="1225"/>
        <w:gridCol w:w="693"/>
        <w:gridCol w:w="1300"/>
        <w:gridCol w:w="999"/>
        <w:gridCol w:w="3580"/>
      </w:tblGrid>
      <w:tr w:rsidR="002D53A2" w:rsidRPr="00F178AC" w14:paraId="0C67AAF1"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B8A84AC" w14:textId="77777777" w:rsidR="002D53A2" w:rsidRPr="00F178AC" w:rsidRDefault="002D53A2">
            <w:pPr>
              <w:pStyle w:val="GOSTTableHead"/>
              <w:keepNext w:val="0"/>
              <w:widowControl w:val="0"/>
              <w:rPr>
                <w:szCs w:val="22"/>
              </w:rPr>
            </w:pPr>
            <w:r w:rsidRPr="00F178AC">
              <w:rPr>
                <w:szCs w:val="22"/>
              </w:rPr>
              <w:t>Наименование комплексного типа</w:t>
            </w:r>
          </w:p>
        </w:tc>
        <w:tc>
          <w:tcPr>
            <w:tcW w:w="1276" w:type="dxa"/>
            <w:hideMark/>
          </w:tcPr>
          <w:p w14:paraId="3C109FB7" w14:textId="77777777" w:rsidR="002D53A2" w:rsidRPr="00F178AC" w:rsidRDefault="002D53A2">
            <w:pPr>
              <w:pStyle w:val="GOSTTableHead"/>
              <w:keepNext w:val="0"/>
              <w:widowControl w:val="0"/>
              <w:rPr>
                <w:szCs w:val="22"/>
              </w:rPr>
            </w:pPr>
            <w:r w:rsidRPr="00F178AC">
              <w:rPr>
                <w:szCs w:val="22"/>
              </w:rPr>
              <w:t>Текущий элемент/ атрибут</w:t>
            </w:r>
          </w:p>
        </w:tc>
        <w:tc>
          <w:tcPr>
            <w:tcW w:w="721" w:type="dxa"/>
            <w:hideMark/>
          </w:tcPr>
          <w:p w14:paraId="64CBF23D" w14:textId="77777777" w:rsidR="002D53A2" w:rsidRPr="00F178AC" w:rsidRDefault="002D53A2">
            <w:pPr>
              <w:pStyle w:val="GOSTTableHead"/>
              <w:keepNext w:val="0"/>
              <w:widowControl w:val="0"/>
              <w:rPr>
                <w:szCs w:val="22"/>
              </w:rPr>
            </w:pPr>
            <w:r w:rsidRPr="00F178AC">
              <w:rPr>
                <w:szCs w:val="22"/>
              </w:rPr>
              <w:t>Тип</w:t>
            </w:r>
          </w:p>
        </w:tc>
        <w:tc>
          <w:tcPr>
            <w:tcW w:w="1355" w:type="dxa"/>
            <w:hideMark/>
          </w:tcPr>
          <w:p w14:paraId="7F19084A"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1041" w:type="dxa"/>
            <w:hideMark/>
          </w:tcPr>
          <w:p w14:paraId="7E6001EE" w14:textId="77777777" w:rsidR="002D53A2" w:rsidRPr="00F178AC" w:rsidRDefault="002D53A2">
            <w:pPr>
              <w:pStyle w:val="GOSTTableHead"/>
              <w:keepNext w:val="0"/>
              <w:widowControl w:val="0"/>
              <w:rPr>
                <w:szCs w:val="22"/>
              </w:rPr>
            </w:pPr>
            <w:r w:rsidRPr="00F178AC">
              <w:rPr>
                <w:szCs w:val="22"/>
              </w:rPr>
              <w:t>Обязательность</w:t>
            </w:r>
          </w:p>
        </w:tc>
        <w:tc>
          <w:tcPr>
            <w:tcW w:w="3738" w:type="dxa"/>
            <w:hideMark/>
          </w:tcPr>
          <w:p w14:paraId="4436FBD3"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1D32E41C"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0159880" w14:textId="77777777" w:rsidR="002D53A2" w:rsidRPr="005A5127" w:rsidRDefault="002D53A2">
            <w:pPr>
              <w:pStyle w:val="GOSTTablenorm"/>
              <w:widowControl w:val="0"/>
              <w:rPr>
                <w:sz w:val="22"/>
                <w:szCs w:val="22"/>
              </w:rPr>
            </w:pPr>
            <w:r w:rsidRPr="005A5127">
              <w:rPr>
                <w:sz w:val="22"/>
                <w:szCs w:val="22"/>
                <w:lang w:val="en-US"/>
              </w:rPr>
              <w:t>t</w:t>
            </w:r>
            <w:r w:rsidRPr="005A5127">
              <w:rPr>
                <w:sz w:val="22"/>
                <w:szCs w:val="22"/>
              </w:rPr>
              <w:t>R_781_G_S2_D</w:t>
            </w:r>
          </w:p>
        </w:tc>
        <w:tc>
          <w:tcPr>
            <w:tcW w:w="1276" w:type="dxa"/>
            <w:tcBorders>
              <w:top w:val="single" w:sz="4" w:space="0" w:color="auto"/>
              <w:left w:val="single" w:sz="4" w:space="0" w:color="auto"/>
              <w:bottom w:val="single" w:sz="4" w:space="0" w:color="auto"/>
              <w:right w:val="single" w:sz="4" w:space="0" w:color="auto"/>
            </w:tcBorders>
            <w:hideMark/>
          </w:tcPr>
          <w:p w14:paraId="57881BC6" w14:textId="77777777" w:rsidR="002D53A2" w:rsidRPr="005A5127" w:rsidRDefault="002D53A2">
            <w:pPr>
              <w:pStyle w:val="GOSTTablenorm"/>
              <w:widowControl w:val="0"/>
              <w:rPr>
                <w:color w:val="000000"/>
                <w:sz w:val="22"/>
                <w:szCs w:val="22"/>
              </w:rPr>
            </w:pPr>
            <w:r w:rsidRPr="005A5127">
              <w:rPr>
                <w:color w:val="000000"/>
                <w:sz w:val="22"/>
                <w:szCs w:val="22"/>
              </w:rPr>
              <w:t>G_S2_D_ITEM</w:t>
            </w:r>
          </w:p>
        </w:tc>
        <w:tc>
          <w:tcPr>
            <w:tcW w:w="721" w:type="dxa"/>
            <w:tcBorders>
              <w:top w:val="single" w:sz="4" w:space="0" w:color="auto"/>
              <w:left w:val="single" w:sz="4" w:space="0" w:color="auto"/>
              <w:bottom w:val="single" w:sz="4" w:space="0" w:color="auto"/>
              <w:right w:val="single" w:sz="4" w:space="0" w:color="auto"/>
            </w:tcBorders>
            <w:hideMark/>
          </w:tcPr>
          <w:p w14:paraId="1B9E5A64" w14:textId="77777777" w:rsidR="002D53A2" w:rsidRPr="005A5127" w:rsidRDefault="002D53A2">
            <w:pPr>
              <w:pStyle w:val="GOSTTablenorm"/>
              <w:widowControl w:val="0"/>
              <w:jc w:val="center"/>
              <w:rPr>
                <w:sz w:val="22"/>
                <w:szCs w:val="22"/>
                <w:lang w:val="en-US"/>
              </w:rPr>
            </w:pPr>
            <w:r w:rsidRPr="005A5127">
              <w:rPr>
                <w:sz w:val="22"/>
                <w:szCs w:val="22"/>
                <w:lang w:val="en-US"/>
              </w:rPr>
              <w:t>C</w:t>
            </w:r>
          </w:p>
        </w:tc>
        <w:tc>
          <w:tcPr>
            <w:tcW w:w="1355" w:type="dxa"/>
            <w:tcBorders>
              <w:top w:val="single" w:sz="4" w:space="0" w:color="auto"/>
              <w:left w:val="single" w:sz="4" w:space="0" w:color="auto"/>
              <w:bottom w:val="single" w:sz="4" w:space="0" w:color="auto"/>
              <w:right w:val="single" w:sz="4" w:space="0" w:color="auto"/>
            </w:tcBorders>
            <w:hideMark/>
          </w:tcPr>
          <w:p w14:paraId="24FE7F2D" w14:textId="77777777" w:rsidR="002D53A2" w:rsidRPr="005A5127" w:rsidRDefault="002D53A2" w:rsidP="00F178AC">
            <w:pPr>
              <w:pStyle w:val="GOSTTablenorm"/>
              <w:widowControl w:val="0"/>
              <w:ind w:left="0" w:right="0"/>
              <w:rPr>
                <w:sz w:val="22"/>
                <w:szCs w:val="22"/>
                <w:lang w:val="en-US"/>
              </w:rPr>
            </w:pPr>
            <w:r w:rsidRPr="005A5127">
              <w:rPr>
                <w:sz w:val="22"/>
                <w:szCs w:val="22"/>
                <w:lang w:val="en-US"/>
              </w:rPr>
              <w:t>t</w:t>
            </w:r>
            <w:r w:rsidRPr="005A5127">
              <w:rPr>
                <w:sz w:val="22"/>
                <w:szCs w:val="22"/>
              </w:rPr>
              <w:t>R_781_G_S2_D</w:t>
            </w:r>
            <w:r w:rsidRPr="005A5127">
              <w:rPr>
                <w:color w:val="000000"/>
                <w:sz w:val="22"/>
                <w:szCs w:val="22"/>
              </w:rPr>
              <w:t>_ITEM</w:t>
            </w:r>
          </w:p>
        </w:tc>
        <w:tc>
          <w:tcPr>
            <w:tcW w:w="1041" w:type="dxa"/>
            <w:tcBorders>
              <w:top w:val="single" w:sz="4" w:space="0" w:color="auto"/>
              <w:left w:val="single" w:sz="4" w:space="0" w:color="auto"/>
              <w:bottom w:val="single" w:sz="4" w:space="0" w:color="auto"/>
              <w:right w:val="single" w:sz="4" w:space="0" w:color="auto"/>
            </w:tcBorders>
            <w:hideMark/>
          </w:tcPr>
          <w:p w14:paraId="5261BAD0" w14:textId="77777777" w:rsidR="002D53A2" w:rsidRPr="005A5127" w:rsidRDefault="002D53A2">
            <w:pPr>
              <w:widowControl w:val="0"/>
              <w:spacing w:before="60" w:after="60"/>
              <w:ind w:firstLine="29"/>
              <w:contextualSpacing/>
              <w:jc w:val="center"/>
              <w:rPr>
                <w:sz w:val="22"/>
                <w:szCs w:val="22"/>
              </w:rPr>
            </w:pPr>
            <w:r w:rsidRPr="005A5127">
              <w:rPr>
                <w:sz w:val="22"/>
                <w:szCs w:val="22"/>
              </w:rPr>
              <w:t>ОМ</w:t>
            </w:r>
          </w:p>
        </w:tc>
        <w:tc>
          <w:tcPr>
            <w:tcW w:w="3738" w:type="dxa"/>
            <w:tcBorders>
              <w:top w:val="single" w:sz="4" w:space="0" w:color="auto"/>
              <w:left w:val="single" w:sz="4" w:space="0" w:color="auto"/>
              <w:bottom w:val="single" w:sz="4" w:space="0" w:color="auto"/>
              <w:right w:val="single" w:sz="4" w:space="0" w:color="auto"/>
            </w:tcBorders>
            <w:hideMark/>
          </w:tcPr>
          <w:p w14:paraId="0A4892C2" w14:textId="0369915C" w:rsidR="002D53A2" w:rsidRPr="005A5127" w:rsidRDefault="002D53A2" w:rsidP="00EB1C49">
            <w:pPr>
              <w:pStyle w:val="GOSTTablenorm"/>
              <w:widowControl w:val="0"/>
              <w:rPr>
                <w:sz w:val="22"/>
                <w:szCs w:val="22"/>
              </w:rPr>
            </w:pPr>
            <w:r w:rsidRPr="005A5127">
              <w:rPr>
                <w:sz w:val="22"/>
                <w:szCs w:val="22"/>
              </w:rPr>
              <w:t xml:space="preserve">Состав элемента представлен в таблице </w:t>
            </w:r>
            <w:r w:rsidR="00EB1C49" w:rsidRPr="005A5127">
              <w:rPr>
                <w:szCs w:val="22"/>
              </w:rPr>
              <w:fldChar w:fldCharType="begin"/>
            </w:r>
            <w:r w:rsidR="00EB1C49" w:rsidRPr="005A5127">
              <w:rPr>
                <w:sz w:val="22"/>
                <w:szCs w:val="22"/>
              </w:rPr>
              <w:instrText xml:space="preserve"> REF _Ref110871841 \h </w:instrText>
            </w:r>
            <w:r w:rsidR="005A5127">
              <w:rPr>
                <w:sz w:val="22"/>
                <w:szCs w:val="22"/>
              </w:rPr>
              <w:instrText xml:space="preserve"> \* MERGEFORMAT </w:instrText>
            </w:r>
            <w:r w:rsidR="00EB1C49" w:rsidRPr="005A5127">
              <w:rPr>
                <w:szCs w:val="22"/>
              </w:rPr>
            </w:r>
            <w:r w:rsidR="00EB1C49" w:rsidRPr="005A5127">
              <w:rPr>
                <w:szCs w:val="22"/>
              </w:rPr>
              <w:fldChar w:fldCharType="separate"/>
            </w:r>
            <w:r w:rsidR="007A3ADF" w:rsidRPr="007A3ADF">
              <w:rPr>
                <w:noProof/>
                <w:szCs w:val="22"/>
              </w:rPr>
              <w:t>211</w:t>
            </w:r>
            <w:r w:rsidR="00EB1C49" w:rsidRPr="005A5127">
              <w:rPr>
                <w:szCs w:val="22"/>
              </w:rPr>
              <w:fldChar w:fldCharType="end"/>
            </w:r>
          </w:p>
        </w:tc>
      </w:tr>
    </w:tbl>
    <w:p w14:paraId="4465D286" w14:textId="77777777" w:rsidR="002D53A2" w:rsidRDefault="002D53A2" w:rsidP="002D53A2">
      <w:pPr>
        <w:pStyle w:val="32"/>
        <w:keepNext w:val="0"/>
        <w:keepLines w:val="0"/>
        <w:widowControl w:val="0"/>
        <w:numPr>
          <w:ilvl w:val="2"/>
          <w:numId w:val="346"/>
        </w:numPr>
        <w:tabs>
          <w:tab w:val="num" w:pos="862"/>
        </w:tabs>
        <w:ind w:left="862"/>
      </w:pPr>
      <w:bookmarkStart w:id="2136" w:name="_Toc59456580"/>
      <w:bookmarkStart w:id="2137" w:name="_Toc87634321"/>
      <w:bookmarkStart w:id="2138" w:name="_Toc115392513"/>
      <w:r>
        <w:t>Описание комплексного типа «tR_781_G_S2_D_ITEM»</w:t>
      </w:r>
      <w:bookmarkEnd w:id="2136"/>
      <w:bookmarkEnd w:id="2137"/>
      <w:bookmarkEnd w:id="2138"/>
    </w:p>
    <w:p w14:paraId="114A3C0B" w14:textId="77777777" w:rsidR="002D53A2" w:rsidRDefault="002D53A2" w:rsidP="002D53A2">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R_781_G_S2_D</w:t>
      </w:r>
      <w:r>
        <w:rPr>
          <w:color w:val="000000"/>
          <w:sz w:val="24"/>
          <w:szCs w:val="24"/>
        </w:rPr>
        <w:t>_ITEM</w:t>
      </w:r>
      <w:r>
        <w:rPr>
          <w:rStyle w:val="GOSTNormal0"/>
          <w:szCs w:val="24"/>
        </w:rPr>
        <w:t>» блока «</w:t>
      </w:r>
      <w:r>
        <w:rPr>
          <w:sz w:val="24"/>
          <w:szCs w:val="24"/>
        </w:rPr>
        <w:t>2. Бюджетные ассигнования на выплаты за счет связанных иностранных кредитов в текущем финансовом году (строки)</w:t>
      </w:r>
      <w:r>
        <w:rPr>
          <w:rStyle w:val="GOSTNormal0"/>
          <w:szCs w:val="24"/>
        </w:rPr>
        <w:t>».</w:t>
      </w:r>
    </w:p>
    <w:p w14:paraId="67EE31E8" w14:textId="69677909" w:rsidR="002D53A2" w:rsidRDefault="002D53A2" w:rsidP="002D53A2">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139" w:name="_Ref110871841"/>
      <w:r w:rsidR="007A3ADF">
        <w:rPr>
          <w:noProof/>
        </w:rPr>
        <w:t>211</w:t>
      </w:r>
      <w:bookmarkEnd w:id="2139"/>
      <w:r>
        <w:fldChar w:fldCharType="end"/>
      </w:r>
      <w:r>
        <w:t xml:space="preserve"> – Описание комплексного типа «</w:t>
      </w:r>
      <w:r>
        <w:rPr>
          <w:lang w:val="en-US"/>
        </w:rPr>
        <w:t>t</w:t>
      </w:r>
      <w:r>
        <w:t>R_781_G_S2_D</w:t>
      </w:r>
      <w:r>
        <w:rPr>
          <w:color w:val="000000"/>
        </w:rPr>
        <w:t>_ITEM</w:t>
      </w:r>
      <w:r>
        <w:t>»</w:t>
      </w:r>
    </w:p>
    <w:tbl>
      <w:tblPr>
        <w:tblStyle w:val="GOSTTable"/>
        <w:tblW w:w="4950" w:type="pct"/>
        <w:tblLayout w:type="fixed"/>
        <w:tblLook w:val="04A0" w:firstRow="1" w:lastRow="0" w:firstColumn="1" w:lastColumn="0" w:noHBand="0" w:noVBand="1"/>
      </w:tblPr>
      <w:tblGrid>
        <w:gridCol w:w="1552"/>
        <w:gridCol w:w="1261"/>
        <w:gridCol w:w="846"/>
        <w:gridCol w:w="1302"/>
        <w:gridCol w:w="1003"/>
        <w:gridCol w:w="3568"/>
      </w:tblGrid>
      <w:tr w:rsidR="002D53A2" w:rsidRPr="00F178AC" w14:paraId="27B3B892" w14:textId="77777777" w:rsidTr="002D53A2">
        <w:trPr>
          <w:cnfStyle w:val="100000000000" w:firstRow="1" w:lastRow="0" w:firstColumn="0" w:lastColumn="0" w:oddVBand="0" w:evenVBand="0" w:oddHBand="0" w:evenHBand="0" w:firstRowFirstColumn="0" w:firstRowLastColumn="0" w:lastRowFirstColumn="0" w:lastRowLastColumn="0"/>
          <w:trHeight w:val="283"/>
        </w:trPr>
        <w:tc>
          <w:tcPr>
            <w:tcW w:w="1513" w:type="dxa"/>
            <w:hideMark/>
          </w:tcPr>
          <w:p w14:paraId="37FD8F29" w14:textId="77777777" w:rsidR="002D53A2" w:rsidRPr="00F178AC" w:rsidRDefault="002D53A2">
            <w:pPr>
              <w:pStyle w:val="GOSTTableHead"/>
              <w:keepNext w:val="0"/>
              <w:widowControl w:val="0"/>
              <w:rPr>
                <w:szCs w:val="22"/>
              </w:rPr>
            </w:pPr>
            <w:r w:rsidRPr="00F178AC">
              <w:rPr>
                <w:szCs w:val="22"/>
              </w:rPr>
              <w:t>Наименование элемента</w:t>
            </w:r>
          </w:p>
        </w:tc>
        <w:tc>
          <w:tcPr>
            <w:tcW w:w="1229" w:type="dxa"/>
            <w:hideMark/>
          </w:tcPr>
          <w:p w14:paraId="1569F7BB" w14:textId="77777777" w:rsidR="002D53A2" w:rsidRPr="00F178AC" w:rsidRDefault="002D53A2">
            <w:pPr>
              <w:pStyle w:val="GOSTTableHead"/>
              <w:keepNext w:val="0"/>
              <w:widowControl w:val="0"/>
              <w:rPr>
                <w:szCs w:val="22"/>
              </w:rPr>
            </w:pPr>
            <w:r w:rsidRPr="00F178AC">
              <w:rPr>
                <w:szCs w:val="22"/>
              </w:rPr>
              <w:t>Сокращенное наименование (код) элемента</w:t>
            </w:r>
          </w:p>
        </w:tc>
        <w:tc>
          <w:tcPr>
            <w:tcW w:w="825" w:type="dxa"/>
            <w:hideMark/>
          </w:tcPr>
          <w:p w14:paraId="1D5180A0" w14:textId="77777777" w:rsidR="002D53A2" w:rsidRPr="00F178AC" w:rsidRDefault="002D53A2">
            <w:pPr>
              <w:pStyle w:val="GOSTTableHead"/>
              <w:keepNext w:val="0"/>
              <w:widowControl w:val="0"/>
              <w:rPr>
                <w:szCs w:val="22"/>
              </w:rPr>
            </w:pPr>
            <w:r w:rsidRPr="00F178AC">
              <w:rPr>
                <w:szCs w:val="22"/>
              </w:rPr>
              <w:t>Тип</w:t>
            </w:r>
          </w:p>
        </w:tc>
        <w:tc>
          <w:tcPr>
            <w:tcW w:w="1269" w:type="dxa"/>
            <w:hideMark/>
          </w:tcPr>
          <w:p w14:paraId="5AC03CBC" w14:textId="77777777" w:rsidR="002D53A2" w:rsidRPr="00F178AC" w:rsidRDefault="002D53A2" w:rsidP="00F178AC">
            <w:pPr>
              <w:pStyle w:val="GOSTTableHead"/>
              <w:keepNext w:val="0"/>
              <w:widowControl w:val="0"/>
              <w:rPr>
                <w:szCs w:val="22"/>
              </w:rPr>
            </w:pPr>
            <w:r w:rsidRPr="00F178AC">
              <w:rPr>
                <w:szCs w:val="22"/>
              </w:rPr>
              <w:t>Формат элемента</w:t>
            </w:r>
          </w:p>
        </w:tc>
        <w:tc>
          <w:tcPr>
            <w:tcW w:w="978" w:type="dxa"/>
            <w:hideMark/>
          </w:tcPr>
          <w:p w14:paraId="1BE6E47F" w14:textId="77777777" w:rsidR="002D53A2" w:rsidRPr="00F178AC" w:rsidRDefault="002D53A2" w:rsidP="00F178AC">
            <w:pPr>
              <w:pStyle w:val="GOSTTableHead"/>
              <w:keepNext w:val="0"/>
              <w:widowControl w:val="0"/>
              <w:rPr>
                <w:szCs w:val="22"/>
              </w:rPr>
            </w:pPr>
            <w:r w:rsidRPr="00F178AC">
              <w:rPr>
                <w:szCs w:val="22"/>
              </w:rPr>
              <w:t>Обязательность</w:t>
            </w:r>
          </w:p>
        </w:tc>
        <w:tc>
          <w:tcPr>
            <w:tcW w:w="3479" w:type="dxa"/>
            <w:hideMark/>
          </w:tcPr>
          <w:p w14:paraId="03D89AB5" w14:textId="77777777" w:rsidR="002D53A2" w:rsidRPr="00F178AC" w:rsidRDefault="002D53A2">
            <w:pPr>
              <w:pStyle w:val="GOSTTableHead"/>
              <w:keepNext w:val="0"/>
              <w:widowControl w:val="0"/>
              <w:rPr>
                <w:szCs w:val="22"/>
              </w:rPr>
            </w:pPr>
            <w:r w:rsidRPr="00F178AC">
              <w:rPr>
                <w:szCs w:val="22"/>
              </w:rPr>
              <w:t>Дополнительная информация</w:t>
            </w:r>
          </w:p>
        </w:tc>
      </w:tr>
      <w:tr w:rsidR="002D53A2" w14:paraId="18B3683E"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4BC6FF6" w14:textId="77777777" w:rsidR="002D53A2" w:rsidRPr="005A5127" w:rsidRDefault="002D53A2">
            <w:pPr>
              <w:pStyle w:val="GOSTTablenorm"/>
              <w:widowControl w:val="0"/>
              <w:rPr>
                <w:sz w:val="22"/>
                <w:szCs w:val="22"/>
              </w:rPr>
            </w:pPr>
            <w:r w:rsidRPr="005A5127">
              <w:rPr>
                <w:sz w:val="22"/>
                <w:szCs w:val="22"/>
              </w:rPr>
              <w:t>Код по БК</w:t>
            </w:r>
          </w:p>
        </w:tc>
        <w:tc>
          <w:tcPr>
            <w:tcW w:w="1229" w:type="dxa"/>
            <w:tcBorders>
              <w:top w:val="single" w:sz="4" w:space="0" w:color="auto"/>
              <w:left w:val="single" w:sz="4" w:space="0" w:color="auto"/>
              <w:bottom w:val="single" w:sz="4" w:space="0" w:color="auto"/>
              <w:right w:val="single" w:sz="4" w:space="0" w:color="auto"/>
            </w:tcBorders>
            <w:hideMark/>
          </w:tcPr>
          <w:p w14:paraId="3C200FAD" w14:textId="77777777" w:rsidR="002D53A2" w:rsidRPr="005A5127" w:rsidRDefault="002D53A2">
            <w:pPr>
              <w:pStyle w:val="GOSTTablenorm"/>
              <w:widowControl w:val="0"/>
              <w:rPr>
                <w:sz w:val="22"/>
                <w:szCs w:val="22"/>
              </w:rPr>
            </w:pPr>
            <w:r w:rsidRPr="005A5127">
              <w:rPr>
                <w:sz w:val="22"/>
                <w:szCs w:val="22"/>
              </w:rPr>
              <w:t>G_S2_D_C1</w:t>
            </w:r>
          </w:p>
        </w:tc>
        <w:tc>
          <w:tcPr>
            <w:tcW w:w="825" w:type="dxa"/>
            <w:tcBorders>
              <w:top w:val="single" w:sz="4" w:space="0" w:color="auto"/>
              <w:left w:val="single" w:sz="4" w:space="0" w:color="auto"/>
              <w:bottom w:val="single" w:sz="4" w:space="0" w:color="auto"/>
              <w:right w:val="single" w:sz="4" w:space="0" w:color="auto"/>
            </w:tcBorders>
            <w:hideMark/>
          </w:tcPr>
          <w:p w14:paraId="35063B7C"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4B24E381" w14:textId="77777777" w:rsidR="002D53A2" w:rsidRPr="005A5127" w:rsidRDefault="002D53A2" w:rsidP="00F178AC">
            <w:pPr>
              <w:pStyle w:val="GOSTTablenorm"/>
              <w:widowControl w:val="0"/>
              <w:ind w:left="0"/>
              <w:rPr>
                <w:sz w:val="22"/>
                <w:szCs w:val="22"/>
              </w:rPr>
            </w:pPr>
            <w:r w:rsidRPr="005A5127">
              <w:rPr>
                <w:sz w:val="22"/>
                <w:szCs w:val="22"/>
              </w:rPr>
              <w:t>Т(20)</w:t>
            </w:r>
          </w:p>
        </w:tc>
        <w:tc>
          <w:tcPr>
            <w:tcW w:w="978" w:type="dxa"/>
            <w:tcBorders>
              <w:top w:val="single" w:sz="4" w:space="0" w:color="auto"/>
              <w:left w:val="single" w:sz="4" w:space="0" w:color="auto"/>
              <w:bottom w:val="single" w:sz="4" w:space="0" w:color="auto"/>
              <w:right w:val="single" w:sz="4" w:space="0" w:color="auto"/>
            </w:tcBorders>
            <w:hideMark/>
          </w:tcPr>
          <w:p w14:paraId="6138B56F"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О</w:t>
            </w:r>
          </w:p>
        </w:tc>
        <w:tc>
          <w:tcPr>
            <w:tcW w:w="3479" w:type="dxa"/>
            <w:tcBorders>
              <w:top w:val="single" w:sz="4" w:space="0" w:color="auto"/>
              <w:left w:val="single" w:sz="4" w:space="0" w:color="auto"/>
              <w:bottom w:val="single" w:sz="4" w:space="0" w:color="auto"/>
              <w:right w:val="single" w:sz="4" w:space="0" w:color="auto"/>
            </w:tcBorders>
            <w:hideMark/>
          </w:tcPr>
          <w:p w14:paraId="579560E7" w14:textId="77777777" w:rsidR="002D53A2" w:rsidRPr="005A5127" w:rsidRDefault="002D53A2">
            <w:pPr>
              <w:pStyle w:val="GOSTTablenorm"/>
              <w:widowControl w:val="0"/>
              <w:rPr>
                <w:sz w:val="22"/>
                <w:szCs w:val="22"/>
              </w:rPr>
            </w:pPr>
            <w:r w:rsidRPr="005A5127">
              <w:rPr>
                <w:sz w:val="22"/>
                <w:szCs w:val="22"/>
              </w:rPr>
              <w:t xml:space="preserve">Указывается код классификации источников финансирования дефицитов бюджетов, по которому отражены операции на лицевом </w:t>
            </w:r>
            <w:r w:rsidRPr="005A5127">
              <w:rPr>
                <w:sz w:val="22"/>
                <w:szCs w:val="22"/>
              </w:rPr>
              <w:lastRenderedPageBreak/>
              <w:t>счете ГАИФ (АИФ).</w:t>
            </w:r>
          </w:p>
        </w:tc>
      </w:tr>
      <w:tr w:rsidR="002D53A2" w14:paraId="2D33D967"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5B2E2B3" w14:textId="77777777" w:rsidR="002D53A2" w:rsidRPr="005A5127" w:rsidRDefault="002D53A2">
            <w:pPr>
              <w:pStyle w:val="GOSTTablenorm"/>
              <w:widowControl w:val="0"/>
              <w:rPr>
                <w:sz w:val="22"/>
                <w:szCs w:val="22"/>
              </w:rPr>
            </w:pPr>
            <w:r w:rsidRPr="005A5127">
              <w:rPr>
                <w:sz w:val="22"/>
                <w:szCs w:val="22"/>
              </w:rPr>
              <w:lastRenderedPageBreak/>
              <w:t>Получено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2AAFAE24" w14:textId="77777777" w:rsidR="002D53A2" w:rsidRPr="005A5127" w:rsidRDefault="002D53A2">
            <w:pPr>
              <w:pStyle w:val="GOSTTablenorm"/>
              <w:widowControl w:val="0"/>
              <w:rPr>
                <w:sz w:val="22"/>
                <w:szCs w:val="22"/>
              </w:rPr>
            </w:pPr>
            <w:r w:rsidRPr="005A5127">
              <w:rPr>
                <w:sz w:val="22"/>
                <w:szCs w:val="22"/>
              </w:rPr>
              <w:t>G_S2_D_C2</w:t>
            </w:r>
          </w:p>
        </w:tc>
        <w:tc>
          <w:tcPr>
            <w:tcW w:w="825" w:type="dxa"/>
            <w:tcBorders>
              <w:top w:val="single" w:sz="4" w:space="0" w:color="auto"/>
              <w:left w:val="single" w:sz="4" w:space="0" w:color="auto"/>
              <w:bottom w:val="single" w:sz="4" w:space="0" w:color="auto"/>
              <w:right w:val="single" w:sz="4" w:space="0" w:color="auto"/>
            </w:tcBorders>
            <w:hideMark/>
          </w:tcPr>
          <w:p w14:paraId="30B86F00"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2E871743"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0F942B07"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42435C2C"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tc>
      </w:tr>
      <w:tr w:rsidR="002D53A2" w14:paraId="7888A266"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92820F5" w14:textId="77777777" w:rsidR="002D53A2" w:rsidRPr="005A5127" w:rsidRDefault="002D53A2">
            <w:pPr>
              <w:pStyle w:val="GOSTTablenorm"/>
              <w:widowControl w:val="0"/>
              <w:rPr>
                <w:sz w:val="22"/>
                <w:szCs w:val="22"/>
              </w:rPr>
            </w:pPr>
            <w:r w:rsidRPr="005A5127">
              <w:rPr>
                <w:sz w:val="22"/>
                <w:szCs w:val="22"/>
              </w:rPr>
              <w:t>Получено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538516FE" w14:textId="77777777" w:rsidR="002D53A2" w:rsidRPr="005A5127" w:rsidRDefault="002D53A2">
            <w:pPr>
              <w:pStyle w:val="GOSTTablenorm"/>
              <w:widowControl w:val="0"/>
              <w:rPr>
                <w:sz w:val="22"/>
                <w:szCs w:val="22"/>
              </w:rPr>
            </w:pPr>
            <w:r w:rsidRPr="005A5127">
              <w:rPr>
                <w:sz w:val="22"/>
                <w:szCs w:val="22"/>
              </w:rPr>
              <w:t>G_S2_D_C2_2</w:t>
            </w:r>
          </w:p>
        </w:tc>
        <w:tc>
          <w:tcPr>
            <w:tcW w:w="825" w:type="dxa"/>
            <w:tcBorders>
              <w:top w:val="single" w:sz="4" w:space="0" w:color="auto"/>
              <w:left w:val="single" w:sz="4" w:space="0" w:color="auto"/>
              <w:bottom w:val="single" w:sz="4" w:space="0" w:color="auto"/>
              <w:right w:val="single" w:sz="4" w:space="0" w:color="auto"/>
            </w:tcBorders>
            <w:hideMark/>
          </w:tcPr>
          <w:p w14:paraId="33CFECC2"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4ABAAA30" w14:textId="77777777" w:rsidR="002D53A2" w:rsidRPr="005A5127" w:rsidRDefault="002D53A2" w:rsidP="00F178AC">
            <w:pPr>
              <w:pStyle w:val="GOSTTablenorm"/>
              <w:widowControl w:val="0"/>
              <w:ind w:left="0"/>
              <w:rPr>
                <w:sz w:val="22"/>
                <w:szCs w:val="22"/>
                <w:lang w:val="en-US"/>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761FD9DD"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3EF5D8BD"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tc>
      </w:tr>
      <w:tr w:rsidR="002D53A2" w14:paraId="02FEC7E0"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2CCB17CB" w14:textId="77777777" w:rsidR="002D53A2" w:rsidRPr="005A5127" w:rsidRDefault="002D53A2">
            <w:pPr>
              <w:pStyle w:val="GOSTTablenorm"/>
              <w:widowControl w:val="0"/>
              <w:rPr>
                <w:sz w:val="22"/>
                <w:szCs w:val="22"/>
              </w:rPr>
            </w:pPr>
            <w:r w:rsidRPr="005A5127">
              <w:rPr>
                <w:sz w:val="22"/>
                <w:szCs w:val="22"/>
              </w:rPr>
              <w:t>Распределено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065CA097" w14:textId="77777777" w:rsidR="002D53A2" w:rsidRPr="005A5127" w:rsidRDefault="002D53A2">
            <w:pPr>
              <w:pStyle w:val="GOSTTablenorm"/>
              <w:widowControl w:val="0"/>
              <w:rPr>
                <w:sz w:val="22"/>
                <w:szCs w:val="22"/>
                <w:lang w:val="en-US"/>
              </w:rPr>
            </w:pPr>
            <w:r w:rsidRPr="005A5127">
              <w:rPr>
                <w:sz w:val="22"/>
                <w:szCs w:val="22"/>
              </w:rPr>
              <w:t>G_S2_D_C3</w:t>
            </w:r>
          </w:p>
        </w:tc>
        <w:tc>
          <w:tcPr>
            <w:tcW w:w="825" w:type="dxa"/>
            <w:tcBorders>
              <w:top w:val="single" w:sz="4" w:space="0" w:color="auto"/>
              <w:left w:val="single" w:sz="4" w:space="0" w:color="auto"/>
              <w:bottom w:val="single" w:sz="4" w:space="0" w:color="auto"/>
              <w:right w:val="single" w:sz="4" w:space="0" w:color="auto"/>
            </w:tcBorders>
            <w:hideMark/>
          </w:tcPr>
          <w:p w14:paraId="2A896C2A"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750760A5"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37138E88"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044FC32A" w14:textId="77777777" w:rsidR="002D53A2" w:rsidRPr="005A5127" w:rsidRDefault="002D53A2">
            <w:pPr>
              <w:pStyle w:val="GOSTTablenorm"/>
              <w:widowControl w:val="0"/>
              <w:rPr>
                <w:sz w:val="22"/>
                <w:szCs w:val="22"/>
              </w:rPr>
            </w:pPr>
            <w:r w:rsidRPr="005A5127">
              <w:rPr>
                <w:sz w:val="22"/>
                <w:szCs w:val="22"/>
              </w:rPr>
              <w:t xml:space="preserve">Указываются суммы изменений (увеличение или уменьшение) бюджетных ассигнований,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на текущий </w:t>
            </w:r>
            <w:r w:rsidRPr="005A5127">
              <w:rPr>
                <w:sz w:val="22"/>
                <w:szCs w:val="22"/>
              </w:rPr>
              <w:lastRenderedPageBreak/>
              <w:t>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tc>
      </w:tr>
      <w:tr w:rsidR="002D53A2" w14:paraId="0252ACD7"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034696E6" w14:textId="77777777" w:rsidR="002D53A2" w:rsidRPr="005A5127" w:rsidRDefault="002D53A2">
            <w:pPr>
              <w:pStyle w:val="GOSTTablenorm"/>
              <w:widowControl w:val="0"/>
              <w:rPr>
                <w:sz w:val="22"/>
                <w:szCs w:val="22"/>
              </w:rPr>
            </w:pPr>
            <w:r w:rsidRPr="005A5127">
              <w:rPr>
                <w:sz w:val="22"/>
                <w:szCs w:val="22"/>
              </w:rPr>
              <w:lastRenderedPageBreak/>
              <w:t>Распределено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4617A3B6" w14:textId="77777777" w:rsidR="002D53A2" w:rsidRPr="005A5127" w:rsidRDefault="002D53A2">
            <w:pPr>
              <w:pStyle w:val="GOSTTablenorm"/>
              <w:widowControl w:val="0"/>
              <w:rPr>
                <w:sz w:val="22"/>
                <w:szCs w:val="22"/>
              </w:rPr>
            </w:pPr>
            <w:r w:rsidRPr="005A5127">
              <w:rPr>
                <w:sz w:val="22"/>
                <w:szCs w:val="22"/>
              </w:rPr>
              <w:t>G_S2_D_C3_2</w:t>
            </w:r>
          </w:p>
        </w:tc>
        <w:tc>
          <w:tcPr>
            <w:tcW w:w="825" w:type="dxa"/>
            <w:tcBorders>
              <w:top w:val="single" w:sz="4" w:space="0" w:color="auto"/>
              <w:left w:val="single" w:sz="4" w:space="0" w:color="auto"/>
              <w:bottom w:val="single" w:sz="4" w:space="0" w:color="auto"/>
              <w:right w:val="single" w:sz="4" w:space="0" w:color="auto"/>
            </w:tcBorders>
            <w:hideMark/>
          </w:tcPr>
          <w:p w14:paraId="13F069C3"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09161836"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2FAB9633"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64AE0069" w14:textId="77777777" w:rsidR="002D53A2" w:rsidRPr="005A5127" w:rsidRDefault="002D53A2">
            <w:pPr>
              <w:pStyle w:val="GOSTTablenorm"/>
              <w:widowControl w:val="0"/>
              <w:rPr>
                <w:sz w:val="22"/>
                <w:szCs w:val="22"/>
              </w:rPr>
            </w:pPr>
            <w:r w:rsidRPr="005A5127">
              <w:rPr>
                <w:sz w:val="22"/>
                <w:szCs w:val="22"/>
              </w:rPr>
              <w:t>Указываются суммы изменений (увеличение или уменьшение) бюджетных ассигнований,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tc>
      </w:tr>
      <w:tr w:rsidR="002D53A2" w14:paraId="418E8AE8"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8BD6EC6" w14:textId="77777777" w:rsidR="002D53A2" w:rsidRPr="005A5127" w:rsidRDefault="002D53A2">
            <w:pPr>
              <w:pStyle w:val="GOSTTablenorm"/>
              <w:widowControl w:val="0"/>
              <w:rPr>
                <w:sz w:val="22"/>
                <w:szCs w:val="22"/>
              </w:rPr>
            </w:pPr>
            <w:r w:rsidRPr="005A5127">
              <w:rPr>
                <w:sz w:val="22"/>
                <w:szCs w:val="22"/>
              </w:rPr>
              <w:t>Подлежит распределению на текущий финансовый год</w:t>
            </w:r>
          </w:p>
        </w:tc>
        <w:tc>
          <w:tcPr>
            <w:tcW w:w="1229" w:type="dxa"/>
            <w:tcBorders>
              <w:top w:val="single" w:sz="4" w:space="0" w:color="auto"/>
              <w:left w:val="single" w:sz="4" w:space="0" w:color="auto"/>
              <w:bottom w:val="single" w:sz="4" w:space="0" w:color="auto"/>
              <w:right w:val="single" w:sz="4" w:space="0" w:color="auto"/>
            </w:tcBorders>
            <w:hideMark/>
          </w:tcPr>
          <w:p w14:paraId="564F8463" w14:textId="77777777" w:rsidR="002D53A2" w:rsidRPr="005A5127" w:rsidRDefault="002D53A2">
            <w:pPr>
              <w:pStyle w:val="GOSTTablenorm"/>
              <w:widowControl w:val="0"/>
              <w:rPr>
                <w:sz w:val="22"/>
                <w:szCs w:val="22"/>
              </w:rPr>
            </w:pPr>
            <w:r w:rsidRPr="005A5127">
              <w:rPr>
                <w:sz w:val="22"/>
                <w:szCs w:val="22"/>
              </w:rPr>
              <w:t>G_S2_D_C4</w:t>
            </w:r>
          </w:p>
        </w:tc>
        <w:tc>
          <w:tcPr>
            <w:tcW w:w="825" w:type="dxa"/>
            <w:tcBorders>
              <w:top w:val="single" w:sz="4" w:space="0" w:color="auto"/>
              <w:left w:val="single" w:sz="4" w:space="0" w:color="auto"/>
              <w:bottom w:val="single" w:sz="4" w:space="0" w:color="auto"/>
              <w:right w:val="single" w:sz="4" w:space="0" w:color="auto"/>
            </w:tcBorders>
            <w:hideMark/>
          </w:tcPr>
          <w:p w14:paraId="4396AE5E"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06AC3547"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17849234"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53E98B36" w14:textId="77777777" w:rsidR="002D53A2" w:rsidRPr="005A5127" w:rsidRDefault="002D53A2">
            <w:pPr>
              <w:pStyle w:val="GOSTTablenorm"/>
              <w:widowControl w:val="0"/>
              <w:rPr>
                <w:sz w:val="22"/>
                <w:szCs w:val="22"/>
              </w:rPr>
            </w:pPr>
            <w:r w:rsidRPr="005A5127">
              <w:rPr>
                <w:sz w:val="22"/>
                <w:szCs w:val="22"/>
              </w:rPr>
              <w:t>Указываются подлежащие распределению бюджетные ассигнования на текущий финансовый год на выплаты за счет связанных иностранных кредитов нарастающим итогом с начала года.</w:t>
            </w:r>
            <w:r w:rsidRPr="005A5127">
              <w:rPr>
                <w:sz w:val="22"/>
                <w:szCs w:val="22"/>
              </w:rPr>
              <w:tab/>
            </w:r>
          </w:p>
        </w:tc>
      </w:tr>
      <w:tr w:rsidR="002D53A2" w14:paraId="2770F3DC" w14:textId="77777777" w:rsidTr="002D53A2">
        <w:trPr>
          <w:cnfStyle w:val="000000100000" w:firstRow="0" w:lastRow="0" w:firstColumn="0" w:lastColumn="0" w:oddVBand="0" w:evenVBand="0" w:oddHBand="1" w:evenHBand="0"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1473BC87" w14:textId="77777777" w:rsidR="002D53A2" w:rsidRPr="005A5127" w:rsidRDefault="002D53A2">
            <w:pPr>
              <w:pStyle w:val="GOSTTablenorm"/>
              <w:widowControl w:val="0"/>
              <w:rPr>
                <w:sz w:val="22"/>
                <w:szCs w:val="22"/>
              </w:rPr>
            </w:pPr>
            <w:r w:rsidRPr="005A5127">
              <w:rPr>
                <w:sz w:val="22"/>
                <w:szCs w:val="22"/>
              </w:rPr>
              <w:t>Подлежит распределению на первый год планового периода</w:t>
            </w:r>
          </w:p>
        </w:tc>
        <w:tc>
          <w:tcPr>
            <w:tcW w:w="1229" w:type="dxa"/>
            <w:tcBorders>
              <w:top w:val="single" w:sz="4" w:space="0" w:color="auto"/>
              <w:left w:val="single" w:sz="4" w:space="0" w:color="auto"/>
              <w:bottom w:val="single" w:sz="4" w:space="0" w:color="auto"/>
              <w:right w:val="single" w:sz="4" w:space="0" w:color="auto"/>
            </w:tcBorders>
            <w:hideMark/>
          </w:tcPr>
          <w:p w14:paraId="37143D24" w14:textId="77777777" w:rsidR="002D53A2" w:rsidRPr="005A5127" w:rsidRDefault="002D53A2">
            <w:pPr>
              <w:pStyle w:val="GOSTTablenorm"/>
              <w:widowControl w:val="0"/>
              <w:rPr>
                <w:sz w:val="22"/>
                <w:szCs w:val="22"/>
              </w:rPr>
            </w:pPr>
            <w:r w:rsidRPr="005A5127">
              <w:rPr>
                <w:sz w:val="22"/>
                <w:szCs w:val="22"/>
              </w:rPr>
              <w:t>G_S2_D_C4_2</w:t>
            </w:r>
          </w:p>
        </w:tc>
        <w:tc>
          <w:tcPr>
            <w:tcW w:w="825" w:type="dxa"/>
            <w:tcBorders>
              <w:top w:val="single" w:sz="4" w:space="0" w:color="auto"/>
              <w:left w:val="single" w:sz="4" w:space="0" w:color="auto"/>
              <w:bottom w:val="single" w:sz="4" w:space="0" w:color="auto"/>
              <w:right w:val="single" w:sz="4" w:space="0" w:color="auto"/>
            </w:tcBorders>
            <w:hideMark/>
          </w:tcPr>
          <w:p w14:paraId="1E7A6D77"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59C62A79" w14:textId="77777777" w:rsidR="002D53A2" w:rsidRPr="005A5127" w:rsidRDefault="002D53A2" w:rsidP="00F178AC">
            <w:pPr>
              <w:pStyle w:val="GOSTTablenorm"/>
              <w:widowControl w:val="0"/>
              <w:ind w:left="0"/>
              <w:rPr>
                <w:sz w:val="22"/>
                <w:szCs w:val="22"/>
              </w:rPr>
            </w:pPr>
            <w:r w:rsidRPr="005A5127">
              <w:rPr>
                <w:sz w:val="22"/>
                <w:szCs w:val="22"/>
              </w:rPr>
              <w:t>N(20.2)</w:t>
            </w:r>
          </w:p>
        </w:tc>
        <w:tc>
          <w:tcPr>
            <w:tcW w:w="978" w:type="dxa"/>
            <w:tcBorders>
              <w:top w:val="single" w:sz="4" w:space="0" w:color="auto"/>
              <w:left w:val="single" w:sz="4" w:space="0" w:color="auto"/>
              <w:bottom w:val="single" w:sz="4" w:space="0" w:color="auto"/>
              <w:right w:val="single" w:sz="4" w:space="0" w:color="auto"/>
            </w:tcBorders>
            <w:hideMark/>
          </w:tcPr>
          <w:p w14:paraId="22583F4C"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2E810A32" w14:textId="77777777" w:rsidR="002D53A2" w:rsidRPr="005A5127" w:rsidRDefault="002D53A2">
            <w:pPr>
              <w:pStyle w:val="GOSTTablenorm"/>
              <w:widowControl w:val="0"/>
              <w:rPr>
                <w:sz w:val="22"/>
                <w:szCs w:val="22"/>
              </w:rPr>
            </w:pPr>
            <w:r w:rsidRPr="005A5127">
              <w:rPr>
                <w:sz w:val="22"/>
                <w:szCs w:val="22"/>
              </w:rPr>
              <w:t>Указываются подлежащие распределению бюджетные ассигнования на очередной финансовый год на выплаты за счет связанных иностранных кредитов нарастающим итогом с начала года.</w:t>
            </w:r>
          </w:p>
        </w:tc>
      </w:tr>
      <w:tr w:rsidR="002D53A2" w14:paraId="06B4B08F" w14:textId="77777777" w:rsidTr="002D53A2">
        <w:trPr>
          <w:cnfStyle w:val="000000010000" w:firstRow="0" w:lastRow="0" w:firstColumn="0" w:lastColumn="0" w:oddVBand="0" w:evenVBand="0" w:oddHBand="0" w:evenHBand="1" w:firstRowFirstColumn="0" w:firstRowLastColumn="0" w:lastRowFirstColumn="0" w:lastRowLastColumn="0"/>
          <w:trHeight w:val="279"/>
        </w:trPr>
        <w:tc>
          <w:tcPr>
            <w:tcW w:w="1513" w:type="dxa"/>
            <w:tcBorders>
              <w:top w:val="single" w:sz="4" w:space="0" w:color="auto"/>
              <w:left w:val="single" w:sz="4" w:space="0" w:color="auto"/>
              <w:bottom w:val="single" w:sz="4" w:space="0" w:color="auto"/>
              <w:right w:val="single" w:sz="4" w:space="0" w:color="auto"/>
            </w:tcBorders>
            <w:hideMark/>
          </w:tcPr>
          <w:p w14:paraId="334814A4" w14:textId="77777777" w:rsidR="002D53A2" w:rsidRPr="005A5127" w:rsidRDefault="002D53A2">
            <w:pPr>
              <w:pStyle w:val="GOSTTablenorm"/>
              <w:widowControl w:val="0"/>
              <w:rPr>
                <w:sz w:val="22"/>
                <w:szCs w:val="22"/>
              </w:rPr>
            </w:pPr>
            <w:r w:rsidRPr="005A5127">
              <w:rPr>
                <w:sz w:val="22"/>
                <w:szCs w:val="22"/>
              </w:rPr>
              <w:t>Примечание</w:t>
            </w:r>
          </w:p>
        </w:tc>
        <w:tc>
          <w:tcPr>
            <w:tcW w:w="1229" w:type="dxa"/>
            <w:tcBorders>
              <w:top w:val="single" w:sz="4" w:space="0" w:color="auto"/>
              <w:left w:val="single" w:sz="4" w:space="0" w:color="auto"/>
              <w:bottom w:val="single" w:sz="4" w:space="0" w:color="auto"/>
              <w:right w:val="single" w:sz="4" w:space="0" w:color="auto"/>
            </w:tcBorders>
            <w:hideMark/>
          </w:tcPr>
          <w:p w14:paraId="6F4CA99F" w14:textId="77777777" w:rsidR="002D53A2" w:rsidRPr="005A5127" w:rsidRDefault="002D53A2">
            <w:pPr>
              <w:pStyle w:val="GOSTTablenorm"/>
              <w:widowControl w:val="0"/>
              <w:rPr>
                <w:sz w:val="22"/>
                <w:szCs w:val="22"/>
              </w:rPr>
            </w:pPr>
            <w:r w:rsidRPr="005A5127">
              <w:rPr>
                <w:sz w:val="22"/>
                <w:szCs w:val="22"/>
              </w:rPr>
              <w:t>G_S2_D_C5</w:t>
            </w:r>
          </w:p>
        </w:tc>
        <w:tc>
          <w:tcPr>
            <w:tcW w:w="825" w:type="dxa"/>
            <w:tcBorders>
              <w:top w:val="single" w:sz="4" w:space="0" w:color="auto"/>
              <w:left w:val="single" w:sz="4" w:space="0" w:color="auto"/>
              <w:bottom w:val="single" w:sz="4" w:space="0" w:color="auto"/>
              <w:right w:val="single" w:sz="4" w:space="0" w:color="auto"/>
            </w:tcBorders>
            <w:hideMark/>
          </w:tcPr>
          <w:p w14:paraId="6B1434FE" w14:textId="77777777" w:rsidR="002D53A2" w:rsidRPr="005A5127" w:rsidRDefault="002D53A2">
            <w:pPr>
              <w:pStyle w:val="GOSTTablenorm"/>
              <w:widowControl w:val="0"/>
              <w:jc w:val="center"/>
              <w:rPr>
                <w:sz w:val="22"/>
                <w:szCs w:val="22"/>
              </w:rPr>
            </w:pPr>
            <w:r w:rsidRPr="005A5127">
              <w:rPr>
                <w:sz w:val="22"/>
                <w:szCs w:val="22"/>
              </w:rPr>
              <w:t>П</w:t>
            </w:r>
          </w:p>
        </w:tc>
        <w:tc>
          <w:tcPr>
            <w:tcW w:w="1269" w:type="dxa"/>
            <w:tcBorders>
              <w:top w:val="single" w:sz="4" w:space="0" w:color="auto"/>
              <w:left w:val="single" w:sz="4" w:space="0" w:color="auto"/>
              <w:bottom w:val="single" w:sz="4" w:space="0" w:color="auto"/>
              <w:right w:val="single" w:sz="4" w:space="0" w:color="auto"/>
            </w:tcBorders>
            <w:hideMark/>
          </w:tcPr>
          <w:p w14:paraId="0141D469" w14:textId="77777777" w:rsidR="002D53A2" w:rsidRPr="005A5127" w:rsidRDefault="002D53A2" w:rsidP="00F178AC">
            <w:pPr>
              <w:pStyle w:val="GOSTTablenorm"/>
              <w:widowControl w:val="0"/>
              <w:ind w:left="0"/>
              <w:rPr>
                <w:sz w:val="22"/>
                <w:szCs w:val="22"/>
              </w:rPr>
            </w:pPr>
            <w:r w:rsidRPr="005A5127">
              <w:rPr>
                <w:sz w:val="22"/>
                <w:szCs w:val="22"/>
                <w:lang w:val="en-US"/>
              </w:rPr>
              <w:t>T(</w:t>
            </w:r>
            <w:r w:rsidRPr="005A5127">
              <w:rPr>
                <w:sz w:val="22"/>
                <w:szCs w:val="22"/>
              </w:rPr>
              <w:t>1-254</w:t>
            </w:r>
            <w:r w:rsidRPr="005A5127">
              <w:rPr>
                <w:sz w:val="22"/>
                <w:szCs w:val="22"/>
                <w:lang w:val="en-US"/>
              </w:rPr>
              <w:t>)</w:t>
            </w:r>
          </w:p>
        </w:tc>
        <w:tc>
          <w:tcPr>
            <w:tcW w:w="978" w:type="dxa"/>
            <w:tcBorders>
              <w:top w:val="single" w:sz="4" w:space="0" w:color="auto"/>
              <w:left w:val="single" w:sz="4" w:space="0" w:color="auto"/>
              <w:bottom w:val="single" w:sz="4" w:space="0" w:color="auto"/>
              <w:right w:val="single" w:sz="4" w:space="0" w:color="auto"/>
            </w:tcBorders>
            <w:hideMark/>
          </w:tcPr>
          <w:p w14:paraId="557E756B" w14:textId="77777777" w:rsidR="002D53A2" w:rsidRPr="005A5127" w:rsidRDefault="002D53A2" w:rsidP="00F178AC">
            <w:pPr>
              <w:widowControl w:val="0"/>
              <w:spacing w:before="60" w:after="60"/>
              <w:ind w:left="0" w:right="0" w:firstLine="0"/>
              <w:contextualSpacing/>
              <w:jc w:val="center"/>
              <w:rPr>
                <w:sz w:val="22"/>
                <w:szCs w:val="22"/>
              </w:rPr>
            </w:pPr>
            <w:r w:rsidRPr="005A5127">
              <w:rPr>
                <w:sz w:val="22"/>
                <w:szCs w:val="22"/>
              </w:rPr>
              <w:t>Н</w:t>
            </w:r>
          </w:p>
        </w:tc>
        <w:tc>
          <w:tcPr>
            <w:tcW w:w="3479" w:type="dxa"/>
            <w:tcBorders>
              <w:top w:val="single" w:sz="4" w:space="0" w:color="auto"/>
              <w:left w:val="single" w:sz="4" w:space="0" w:color="auto"/>
              <w:bottom w:val="single" w:sz="4" w:space="0" w:color="auto"/>
              <w:right w:val="single" w:sz="4" w:space="0" w:color="auto"/>
            </w:tcBorders>
            <w:hideMark/>
          </w:tcPr>
          <w:p w14:paraId="6F6B6954" w14:textId="77777777" w:rsidR="002D53A2" w:rsidRPr="005A5127" w:rsidRDefault="002D53A2">
            <w:pPr>
              <w:pStyle w:val="GOSTTablenorm"/>
              <w:widowControl w:val="0"/>
              <w:rPr>
                <w:sz w:val="22"/>
                <w:szCs w:val="22"/>
              </w:rPr>
            </w:pPr>
            <w:r w:rsidRPr="005A5127">
              <w:rPr>
                <w:sz w:val="22"/>
                <w:szCs w:val="22"/>
              </w:rPr>
              <w:t>Указывается информация, необходимая для исполнения бюджета.</w:t>
            </w:r>
          </w:p>
        </w:tc>
      </w:tr>
    </w:tbl>
    <w:p w14:paraId="5CE606EF" w14:textId="77777777" w:rsidR="002D53A2" w:rsidRDefault="002D53A2" w:rsidP="002D53A2">
      <w:pPr>
        <w:pStyle w:val="32"/>
        <w:keepNext w:val="0"/>
        <w:keepLines w:val="0"/>
        <w:widowControl w:val="0"/>
        <w:numPr>
          <w:ilvl w:val="2"/>
          <w:numId w:val="346"/>
        </w:numPr>
        <w:tabs>
          <w:tab w:val="num" w:pos="862"/>
        </w:tabs>
        <w:ind w:left="862"/>
      </w:pPr>
      <w:bookmarkStart w:id="2140" w:name="_Toc55829308"/>
      <w:bookmarkStart w:id="2141" w:name="_Toc59456581"/>
      <w:bookmarkStart w:id="2142" w:name="_Toc87634322"/>
      <w:bookmarkStart w:id="2143" w:name="_Toc115392514"/>
      <w:r>
        <w:t>Описание комплексного типа «tTF»</w:t>
      </w:r>
      <w:bookmarkEnd w:id="2140"/>
      <w:bookmarkEnd w:id="2141"/>
      <w:bookmarkEnd w:id="2142"/>
      <w:bookmarkEnd w:id="2143"/>
    </w:p>
    <w:p w14:paraId="7FA4E65F" w14:textId="77777777" w:rsidR="002D53A2" w:rsidRDefault="002D53A2" w:rsidP="002D53A2">
      <w:pPr>
        <w:pStyle w:val="GOSTNormal"/>
        <w:widowControl w:val="0"/>
      </w:pPr>
      <w:r>
        <w:lastRenderedPageBreak/>
        <w:t xml:space="preserve">Описание комплексного типа </w:t>
      </w:r>
      <w:r>
        <w:rPr>
          <w:rFonts w:eastAsia="Calibri"/>
        </w:rPr>
        <w:t>«</w:t>
      </w:r>
      <w:r>
        <w:t>tTF» блока «Системная информация».</w:t>
      </w:r>
    </w:p>
    <w:p w14:paraId="7426CBC3" w14:textId="4C2A14E3" w:rsidR="002D53A2" w:rsidRDefault="006C2A56" w:rsidP="002D53A2">
      <w:pPr>
        <w:pStyle w:val="OTRNameTable0"/>
        <w:keepNext w:val="0"/>
        <w:widowControl w:val="0"/>
        <w:numPr>
          <w:ilvl w:val="0"/>
          <w:numId w:val="76"/>
        </w:numPr>
        <w:tabs>
          <w:tab w:val="num" w:pos="142"/>
        </w:tabs>
        <w:ind w:left="425" w:hanging="357"/>
        <w:contextualSpacing/>
      </w:pPr>
      <w:r>
        <w:rPr>
          <w:noProof/>
        </w:rPr>
        <w:fldChar w:fldCharType="begin"/>
      </w:r>
      <w:r>
        <w:rPr>
          <w:noProof/>
        </w:rPr>
        <w:instrText xml:space="preserve"> SEQ Таблица \* ARABIC </w:instrText>
      </w:r>
      <w:r>
        <w:rPr>
          <w:noProof/>
        </w:rPr>
        <w:fldChar w:fldCharType="separate"/>
      </w:r>
      <w:bookmarkStart w:id="2144" w:name="_Ref110873390"/>
      <w:r w:rsidR="007A3ADF">
        <w:rPr>
          <w:noProof/>
        </w:rPr>
        <w:t>212</w:t>
      </w:r>
      <w:bookmarkEnd w:id="2144"/>
      <w:r>
        <w:rPr>
          <w:noProof/>
        </w:rPr>
        <w:fldChar w:fldCharType="end"/>
      </w:r>
      <w:r w:rsidR="002D53A2">
        <w:t xml:space="preserve"> – Описание комплексного типа «tTF»</w:t>
      </w:r>
    </w:p>
    <w:tbl>
      <w:tblPr>
        <w:tblStyle w:val="GOSTTable"/>
        <w:tblW w:w="5050" w:type="pct"/>
        <w:tblLayout w:type="fixed"/>
        <w:tblLook w:val="01E0" w:firstRow="1" w:lastRow="1" w:firstColumn="1" w:lastColumn="1" w:noHBand="0" w:noVBand="0"/>
      </w:tblPr>
      <w:tblGrid>
        <w:gridCol w:w="1593"/>
        <w:gridCol w:w="1594"/>
        <w:gridCol w:w="579"/>
        <w:gridCol w:w="1304"/>
        <w:gridCol w:w="1014"/>
        <w:gridCol w:w="3640"/>
      </w:tblGrid>
      <w:tr w:rsidR="002D53A2" w:rsidRPr="00F178AC" w14:paraId="6283BF66" w14:textId="77777777" w:rsidTr="002D53A2">
        <w:trPr>
          <w:cnfStyle w:val="100000000000" w:firstRow="1" w:lastRow="0" w:firstColumn="0" w:lastColumn="0" w:oddVBand="0" w:evenVBand="0" w:oddHBand="0" w:evenHBand="0" w:firstRowFirstColumn="0" w:firstRowLastColumn="0" w:lastRowFirstColumn="0" w:lastRowLastColumn="0"/>
        </w:trPr>
        <w:tc>
          <w:tcPr>
            <w:tcW w:w="1630" w:type="dxa"/>
            <w:hideMark/>
          </w:tcPr>
          <w:p w14:paraId="0F63DE6C" w14:textId="77777777" w:rsidR="002D53A2" w:rsidRPr="00F178AC" w:rsidRDefault="002D53A2">
            <w:pPr>
              <w:pStyle w:val="GOSTTableHead"/>
              <w:keepNext w:val="0"/>
              <w:widowControl w:val="0"/>
            </w:pPr>
            <w:r w:rsidRPr="00F178AC">
              <w:t>Наименование элемента</w:t>
            </w:r>
          </w:p>
        </w:tc>
        <w:tc>
          <w:tcPr>
            <w:tcW w:w="1631" w:type="dxa"/>
            <w:hideMark/>
          </w:tcPr>
          <w:p w14:paraId="05587BFA" w14:textId="77777777" w:rsidR="002D53A2" w:rsidRPr="00F178AC" w:rsidRDefault="002D53A2">
            <w:pPr>
              <w:pStyle w:val="GOSTTableHead"/>
              <w:keepNext w:val="0"/>
              <w:widowControl w:val="0"/>
            </w:pPr>
            <w:r w:rsidRPr="00F178AC">
              <w:t>Сокращенное наименование (код) элемента</w:t>
            </w:r>
          </w:p>
        </w:tc>
        <w:tc>
          <w:tcPr>
            <w:tcW w:w="591" w:type="dxa"/>
            <w:hideMark/>
          </w:tcPr>
          <w:p w14:paraId="2E98D5C7" w14:textId="77777777" w:rsidR="002D53A2" w:rsidRPr="00F178AC" w:rsidRDefault="002D53A2">
            <w:pPr>
              <w:pStyle w:val="GOSTTableHead"/>
              <w:keepNext w:val="0"/>
              <w:widowControl w:val="0"/>
            </w:pPr>
            <w:r w:rsidRPr="00F178AC">
              <w:t>Тип</w:t>
            </w:r>
          </w:p>
        </w:tc>
        <w:tc>
          <w:tcPr>
            <w:tcW w:w="1334" w:type="dxa"/>
            <w:hideMark/>
          </w:tcPr>
          <w:p w14:paraId="384DF05C" w14:textId="77777777" w:rsidR="002D53A2" w:rsidRPr="00F178AC" w:rsidRDefault="002D53A2">
            <w:pPr>
              <w:pStyle w:val="GOSTTableHead"/>
              <w:keepNext w:val="0"/>
              <w:widowControl w:val="0"/>
            </w:pPr>
            <w:r w:rsidRPr="00F178AC">
              <w:t>Формат элемента</w:t>
            </w:r>
          </w:p>
        </w:tc>
        <w:tc>
          <w:tcPr>
            <w:tcW w:w="1037" w:type="dxa"/>
            <w:hideMark/>
          </w:tcPr>
          <w:p w14:paraId="210AD4B0" w14:textId="77777777" w:rsidR="002D53A2" w:rsidRPr="00F178AC" w:rsidRDefault="002D53A2">
            <w:pPr>
              <w:pStyle w:val="GOSTTableHead"/>
              <w:keepNext w:val="0"/>
              <w:widowControl w:val="0"/>
            </w:pPr>
            <w:r w:rsidRPr="00F178AC">
              <w:t>Обязательность</w:t>
            </w:r>
          </w:p>
        </w:tc>
        <w:tc>
          <w:tcPr>
            <w:tcW w:w="3727" w:type="dxa"/>
            <w:hideMark/>
          </w:tcPr>
          <w:p w14:paraId="378E208E" w14:textId="77777777" w:rsidR="002D53A2" w:rsidRPr="00F178AC" w:rsidRDefault="002D53A2">
            <w:pPr>
              <w:pStyle w:val="GOSTTableHead"/>
              <w:keepNext w:val="0"/>
              <w:widowControl w:val="0"/>
            </w:pPr>
            <w:r w:rsidRPr="00F178AC">
              <w:t>Дополнительная информация</w:t>
            </w:r>
          </w:p>
        </w:tc>
      </w:tr>
      <w:tr w:rsidR="002D53A2" w14:paraId="658D0008" w14:textId="77777777" w:rsidTr="002D53A2">
        <w:trPr>
          <w:cnfStyle w:val="000000100000" w:firstRow="0" w:lastRow="0" w:firstColumn="0" w:lastColumn="0" w:oddVBand="0" w:evenVBand="0" w:oddHBand="1" w:evenHBand="0" w:firstRowFirstColumn="0" w:firstRowLastColumn="0" w:lastRowFirstColumn="0" w:lastRowLastColumn="0"/>
        </w:trPr>
        <w:tc>
          <w:tcPr>
            <w:tcW w:w="1630" w:type="dxa"/>
            <w:tcBorders>
              <w:top w:val="single" w:sz="4" w:space="0" w:color="auto"/>
              <w:left w:val="single" w:sz="4" w:space="0" w:color="auto"/>
              <w:bottom w:val="single" w:sz="4" w:space="0" w:color="auto"/>
              <w:right w:val="single" w:sz="4" w:space="0" w:color="auto"/>
            </w:tcBorders>
            <w:hideMark/>
          </w:tcPr>
          <w:p w14:paraId="7352A7C2" w14:textId="77777777" w:rsidR="002D53A2" w:rsidRPr="005A5127" w:rsidRDefault="002D53A2">
            <w:pPr>
              <w:pStyle w:val="GOSTTablenorm"/>
              <w:widowControl w:val="0"/>
              <w:rPr>
                <w:sz w:val="22"/>
                <w:szCs w:val="22"/>
              </w:rPr>
            </w:pPr>
            <w:r w:rsidRPr="005A5127">
              <w:rPr>
                <w:sz w:val="22"/>
                <w:szCs w:val="22"/>
              </w:rPr>
              <w:t>Глобальный уникальный идентификатор</w:t>
            </w:r>
          </w:p>
        </w:tc>
        <w:tc>
          <w:tcPr>
            <w:tcW w:w="1631" w:type="dxa"/>
            <w:tcBorders>
              <w:top w:val="single" w:sz="4" w:space="0" w:color="auto"/>
              <w:left w:val="single" w:sz="4" w:space="0" w:color="auto"/>
              <w:bottom w:val="single" w:sz="4" w:space="0" w:color="auto"/>
              <w:right w:val="single" w:sz="4" w:space="0" w:color="auto"/>
            </w:tcBorders>
            <w:hideMark/>
          </w:tcPr>
          <w:p w14:paraId="44FAB968" w14:textId="77777777" w:rsidR="002D53A2" w:rsidRPr="005A5127" w:rsidRDefault="002D53A2">
            <w:pPr>
              <w:pStyle w:val="GOSTTablenorm"/>
              <w:widowControl w:val="0"/>
              <w:rPr>
                <w:sz w:val="22"/>
                <w:szCs w:val="22"/>
              </w:rPr>
            </w:pPr>
            <w:r w:rsidRPr="005A5127">
              <w:rPr>
                <w:sz w:val="22"/>
                <w:szCs w:val="22"/>
              </w:rPr>
              <w:t xml:space="preserve"> GUID</w:t>
            </w:r>
          </w:p>
        </w:tc>
        <w:tc>
          <w:tcPr>
            <w:tcW w:w="591" w:type="dxa"/>
            <w:tcBorders>
              <w:top w:val="single" w:sz="4" w:space="0" w:color="auto"/>
              <w:left w:val="single" w:sz="4" w:space="0" w:color="auto"/>
              <w:bottom w:val="single" w:sz="4" w:space="0" w:color="auto"/>
              <w:right w:val="single" w:sz="4" w:space="0" w:color="auto"/>
            </w:tcBorders>
            <w:hideMark/>
          </w:tcPr>
          <w:p w14:paraId="61A7B567" w14:textId="77777777" w:rsidR="002D53A2" w:rsidRPr="005A5127" w:rsidRDefault="002D53A2">
            <w:pPr>
              <w:pStyle w:val="GOSTTablenorm"/>
              <w:widowControl w:val="0"/>
              <w:jc w:val="center"/>
              <w:rPr>
                <w:sz w:val="22"/>
                <w:szCs w:val="22"/>
              </w:rPr>
            </w:pPr>
            <w:r w:rsidRPr="005A5127">
              <w:rPr>
                <w:sz w:val="22"/>
                <w:szCs w:val="22"/>
              </w:rPr>
              <w:t>П</w:t>
            </w:r>
          </w:p>
        </w:tc>
        <w:tc>
          <w:tcPr>
            <w:tcW w:w="1334" w:type="dxa"/>
            <w:tcBorders>
              <w:top w:val="single" w:sz="4" w:space="0" w:color="auto"/>
              <w:left w:val="single" w:sz="4" w:space="0" w:color="auto"/>
              <w:bottom w:val="single" w:sz="4" w:space="0" w:color="auto"/>
              <w:right w:val="single" w:sz="4" w:space="0" w:color="auto"/>
            </w:tcBorders>
            <w:hideMark/>
          </w:tcPr>
          <w:p w14:paraId="79E71C76" w14:textId="77777777" w:rsidR="002D53A2" w:rsidRPr="005A5127" w:rsidRDefault="002D53A2">
            <w:pPr>
              <w:pStyle w:val="GOSTTablenorm"/>
              <w:widowControl w:val="0"/>
              <w:rPr>
                <w:sz w:val="22"/>
                <w:szCs w:val="22"/>
                <w:lang w:val="en-US"/>
              </w:rPr>
            </w:pPr>
            <w:r w:rsidRPr="005A5127">
              <w:rPr>
                <w:sz w:val="22"/>
                <w:szCs w:val="22"/>
              </w:rPr>
              <w:t>GUID</w:t>
            </w:r>
          </w:p>
        </w:tc>
        <w:tc>
          <w:tcPr>
            <w:tcW w:w="1037" w:type="dxa"/>
            <w:tcBorders>
              <w:top w:val="single" w:sz="4" w:space="0" w:color="auto"/>
              <w:left w:val="single" w:sz="4" w:space="0" w:color="auto"/>
              <w:bottom w:val="single" w:sz="4" w:space="0" w:color="auto"/>
              <w:right w:val="single" w:sz="4" w:space="0" w:color="auto"/>
            </w:tcBorders>
            <w:hideMark/>
          </w:tcPr>
          <w:p w14:paraId="323BD839" w14:textId="77777777" w:rsidR="002D53A2" w:rsidRPr="005A5127" w:rsidRDefault="002D53A2">
            <w:pPr>
              <w:pStyle w:val="GOSTTablenorm"/>
              <w:widowControl w:val="0"/>
              <w:jc w:val="center"/>
              <w:rPr>
                <w:sz w:val="22"/>
                <w:szCs w:val="22"/>
                <w:lang w:val="en-US"/>
              </w:rPr>
            </w:pPr>
            <w:r w:rsidRPr="005A5127">
              <w:rPr>
                <w:sz w:val="22"/>
                <w:szCs w:val="22"/>
              </w:rPr>
              <w:t>О</w:t>
            </w:r>
          </w:p>
        </w:tc>
        <w:tc>
          <w:tcPr>
            <w:tcW w:w="3727" w:type="dxa"/>
            <w:tcBorders>
              <w:top w:val="single" w:sz="4" w:space="0" w:color="auto"/>
              <w:left w:val="single" w:sz="4" w:space="0" w:color="auto"/>
              <w:bottom w:val="single" w:sz="4" w:space="0" w:color="auto"/>
              <w:right w:val="single" w:sz="4" w:space="0" w:color="auto"/>
            </w:tcBorders>
            <w:hideMark/>
          </w:tcPr>
          <w:p w14:paraId="3CE2D833" w14:textId="77777777" w:rsidR="002D53A2" w:rsidRPr="005A5127" w:rsidRDefault="002D53A2">
            <w:pPr>
              <w:pStyle w:val="GOSTTablenorm"/>
              <w:widowControl w:val="0"/>
              <w:rPr>
                <w:sz w:val="22"/>
                <w:szCs w:val="22"/>
              </w:rPr>
            </w:pPr>
            <w:r w:rsidRPr="005A5127">
              <w:rPr>
                <w:sz w:val="22"/>
                <w:szCs w:val="22"/>
              </w:rPr>
              <w:t>Служебное поле, заполняется в ТОФК.</w:t>
            </w:r>
          </w:p>
        </w:tc>
      </w:tr>
    </w:tbl>
    <w:p w14:paraId="6D471523" w14:textId="77777777" w:rsidR="002D53A2" w:rsidRPr="006C1765" w:rsidRDefault="002D53A2" w:rsidP="002D53A2">
      <w:pPr>
        <w:pStyle w:val="32"/>
        <w:keepNext w:val="0"/>
        <w:keepLines w:val="0"/>
        <w:widowControl w:val="0"/>
        <w:numPr>
          <w:ilvl w:val="2"/>
          <w:numId w:val="346"/>
        </w:numPr>
        <w:tabs>
          <w:tab w:val="num" w:pos="862"/>
        </w:tabs>
        <w:ind w:left="862"/>
        <w:rPr>
          <w:highlight w:val="green"/>
        </w:rPr>
      </w:pPr>
      <w:bookmarkStart w:id="2145" w:name="_Toc55829309"/>
      <w:bookmarkStart w:id="2146" w:name="_Toc59456582"/>
      <w:bookmarkStart w:id="2147" w:name="_Toc87634323"/>
      <w:bookmarkStart w:id="2148" w:name="_Toc115392515"/>
      <w:r w:rsidRPr="006C1765">
        <w:rPr>
          <w:highlight w:val="green"/>
        </w:rPr>
        <w:t>Пример XML</w:t>
      </w:r>
      <w:bookmarkEnd w:id="2145"/>
      <w:bookmarkEnd w:id="2146"/>
      <w:bookmarkEnd w:id="2147"/>
      <w:bookmarkEnd w:id="2148"/>
    </w:p>
    <w:p w14:paraId="5B02BE93" w14:textId="77777777" w:rsidR="002D53A2" w:rsidRDefault="002D53A2" w:rsidP="002D53A2">
      <w:pPr>
        <w:pStyle w:val="EBScript"/>
        <w:widowControl w:val="0"/>
        <w:ind w:left="600"/>
        <w:contextualSpacing/>
        <w:rPr>
          <w:rFonts w:cs="Courier New"/>
          <w:szCs w:val="22"/>
        </w:rPr>
      </w:pPr>
      <w:r>
        <w:rPr>
          <w:rFonts w:cs="Courier New"/>
          <w:szCs w:val="22"/>
        </w:rPr>
        <w:t>&lt;?xml version="1.0" encoding="UTF-8"?&gt;</w:t>
      </w:r>
    </w:p>
    <w:p w14:paraId="1355E5BF" w14:textId="77777777" w:rsidR="002D53A2" w:rsidRDefault="002D53A2" w:rsidP="002D53A2">
      <w:pPr>
        <w:pStyle w:val="EBScript"/>
        <w:widowControl w:val="0"/>
        <w:ind w:left="600"/>
        <w:contextualSpacing/>
        <w:rPr>
          <w:rFonts w:cs="Courier New"/>
          <w:szCs w:val="22"/>
        </w:rPr>
      </w:pPr>
      <w:r>
        <w:rPr>
          <w:rFonts w:cs="Courier New"/>
          <w:szCs w:val="22"/>
        </w:rPr>
        <w:t>&lt;self:VLS_REPORT_0531781 metaType="formular" versionID="1.0" xsi:schemaLocation="http://www.roskazna.ru/eb/domain/VLS_REPORT_0531781/formular formulars.xsd" xmlns:self="http://www.roskazna.ru/eb/domain/VLS_REPORT_0531781/formular" xmlns:xsi="http://www.w3.org/2001/XMLSchema-instance"&gt;</w:t>
      </w:r>
    </w:p>
    <w:p w14:paraId="615B89C8" w14:textId="77777777" w:rsidR="002D53A2" w:rsidRDefault="002D53A2" w:rsidP="002D53A2">
      <w:pPr>
        <w:pStyle w:val="EBScript"/>
        <w:widowControl w:val="0"/>
        <w:ind w:left="600"/>
        <w:contextualSpacing/>
        <w:rPr>
          <w:rFonts w:cs="Courier New"/>
          <w:szCs w:val="22"/>
        </w:rPr>
      </w:pPr>
      <w:r>
        <w:rPr>
          <w:rFonts w:cs="Courier New"/>
          <w:szCs w:val="22"/>
        </w:rPr>
        <w:tab/>
        <w:t>&lt;TtlPrt_RT_FORMCODE&gt;0531798&lt;/TtlPrt_RT_FORMCODE&gt;</w:t>
      </w:r>
    </w:p>
    <w:p w14:paraId="0FC19CBE" w14:textId="77777777" w:rsidR="002D53A2" w:rsidRDefault="002D53A2" w:rsidP="002D53A2">
      <w:pPr>
        <w:pStyle w:val="EBScript"/>
        <w:widowControl w:val="0"/>
        <w:ind w:left="600"/>
        <w:contextualSpacing/>
        <w:rPr>
          <w:rFonts w:cs="Courier New"/>
          <w:szCs w:val="22"/>
        </w:rPr>
      </w:pPr>
      <w:r>
        <w:rPr>
          <w:rFonts w:cs="Courier New"/>
          <w:szCs w:val="22"/>
        </w:rPr>
        <w:tab/>
        <w:t>&lt;TtlPrt_RT_ACCOUNTNUM&gt;08262Ч03421&lt;/TtlPrt_RT_ACCOUNTNUM&gt;</w:t>
      </w:r>
    </w:p>
    <w:p w14:paraId="11A6EBC2" w14:textId="77777777" w:rsidR="002D53A2" w:rsidRDefault="002D53A2" w:rsidP="002D53A2">
      <w:pPr>
        <w:pStyle w:val="EBScript"/>
        <w:widowControl w:val="0"/>
        <w:ind w:left="600"/>
        <w:contextualSpacing/>
        <w:rPr>
          <w:rFonts w:cs="Courier New"/>
          <w:szCs w:val="22"/>
        </w:rPr>
      </w:pPr>
      <w:r>
        <w:rPr>
          <w:rFonts w:cs="Courier New"/>
          <w:szCs w:val="22"/>
        </w:rPr>
        <w:tab/>
        <w:t>&lt;TtlPrt_DctDt&gt;2021-01-01&lt;/TtlPrt_DctDt&gt;</w:t>
      </w:r>
    </w:p>
    <w:p w14:paraId="4BAF36EF" w14:textId="77777777" w:rsidR="002D53A2" w:rsidRDefault="002D53A2" w:rsidP="002D53A2">
      <w:pPr>
        <w:pStyle w:val="EBScript"/>
        <w:widowControl w:val="0"/>
        <w:ind w:left="600"/>
        <w:contextualSpacing/>
        <w:rPr>
          <w:rFonts w:cs="Courier New"/>
          <w:szCs w:val="22"/>
        </w:rPr>
      </w:pPr>
      <w:r>
        <w:rPr>
          <w:rFonts w:cs="Courier New"/>
          <w:szCs w:val="22"/>
        </w:rPr>
        <w:tab/>
        <w:t>&lt;TtlPrt_report_type_flag&gt;08262Ч03421&lt;/TtlPrt_report_type_flag&gt;</w:t>
      </w:r>
    </w:p>
    <w:p w14:paraId="1BDB5747"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lang w:val="ru-RU"/>
        </w:rPr>
        <w:t>&lt;</w:t>
      </w:r>
      <w:r>
        <w:rPr>
          <w:rFonts w:cs="Courier New"/>
          <w:szCs w:val="22"/>
        </w:rPr>
        <w:t>TtlPrt</w:t>
      </w:r>
      <w:r>
        <w:rPr>
          <w:rFonts w:cs="Courier New"/>
          <w:szCs w:val="22"/>
          <w:lang w:val="ru-RU"/>
        </w:rPr>
        <w:t>_</w:t>
      </w:r>
      <w:r>
        <w:rPr>
          <w:rFonts w:cs="Courier New"/>
          <w:szCs w:val="22"/>
        </w:rPr>
        <w:t>TOFK</w:t>
      </w:r>
      <w:r>
        <w:rPr>
          <w:rFonts w:cs="Courier New"/>
          <w:szCs w:val="22"/>
          <w:lang w:val="ru-RU"/>
        </w:rPr>
        <w:t>&gt;</w:t>
      </w:r>
    </w:p>
    <w:p w14:paraId="48AFFA36"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Nm</w:t>
      </w:r>
      <w:r>
        <w:rPr>
          <w:rFonts w:cs="Courier New"/>
          <w:szCs w:val="22"/>
          <w:lang w:val="ru-RU"/>
        </w:rPr>
        <w:t>&gt;Управление Федерального казначейства по Чувашской Республике&lt;/</w:t>
      </w:r>
      <w:r>
        <w:rPr>
          <w:rFonts w:cs="Courier New"/>
          <w:szCs w:val="22"/>
        </w:rPr>
        <w:t>Nm</w:t>
      </w:r>
      <w:r>
        <w:rPr>
          <w:rFonts w:cs="Courier New"/>
          <w:szCs w:val="22"/>
          <w:lang w:val="ru-RU"/>
        </w:rPr>
        <w:t>&gt;</w:t>
      </w:r>
    </w:p>
    <w:p w14:paraId="221EC508"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lang w:val="ru-RU"/>
        </w:rPr>
        <w:tab/>
      </w:r>
      <w:r>
        <w:rPr>
          <w:rFonts w:cs="Courier New"/>
          <w:szCs w:val="22"/>
        </w:rPr>
        <w:t>&lt;Cd&gt;1500&lt;/Cd&gt;</w:t>
      </w:r>
    </w:p>
    <w:p w14:paraId="11798E77" w14:textId="77777777" w:rsidR="002D53A2" w:rsidRDefault="002D53A2" w:rsidP="002D53A2">
      <w:pPr>
        <w:pStyle w:val="EBScript"/>
        <w:widowControl w:val="0"/>
        <w:ind w:left="600"/>
        <w:contextualSpacing/>
        <w:rPr>
          <w:rFonts w:cs="Courier New"/>
          <w:szCs w:val="22"/>
        </w:rPr>
      </w:pPr>
      <w:r>
        <w:rPr>
          <w:rFonts w:cs="Courier New"/>
          <w:szCs w:val="22"/>
        </w:rPr>
        <w:tab/>
        <w:t>&lt;/TtlPrt_TOFK&gt;</w:t>
      </w:r>
    </w:p>
    <w:p w14:paraId="7F5B1470" w14:textId="77777777" w:rsidR="002D53A2" w:rsidRDefault="002D53A2" w:rsidP="002D53A2">
      <w:pPr>
        <w:pStyle w:val="EBScript"/>
        <w:widowControl w:val="0"/>
        <w:ind w:left="600"/>
        <w:contextualSpacing/>
        <w:rPr>
          <w:rFonts w:cs="Courier New"/>
          <w:szCs w:val="22"/>
        </w:rPr>
      </w:pPr>
      <w:r>
        <w:rPr>
          <w:rFonts w:cs="Courier New"/>
          <w:szCs w:val="22"/>
        </w:rPr>
        <w:tab/>
        <w:t>&lt;TtlPrt_UBP&gt;</w:t>
      </w:r>
    </w:p>
    <w:p w14:paraId="642C0924"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Cd</w:t>
      </w:r>
      <w:r>
        <w:rPr>
          <w:rFonts w:cs="Courier New"/>
          <w:szCs w:val="22"/>
          <w:lang w:val="ru-RU"/>
        </w:rPr>
        <w:t>&gt;97200024&lt;/</w:t>
      </w:r>
      <w:r>
        <w:rPr>
          <w:rFonts w:cs="Courier New"/>
          <w:szCs w:val="22"/>
        </w:rPr>
        <w:t>Cd</w:t>
      </w:r>
      <w:r>
        <w:rPr>
          <w:rFonts w:cs="Courier New"/>
          <w:szCs w:val="22"/>
          <w:lang w:val="ru-RU"/>
        </w:rPr>
        <w:t>&gt;</w:t>
      </w:r>
    </w:p>
    <w:p w14:paraId="08679F0B"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Nm</w:t>
      </w:r>
      <w:r>
        <w:rPr>
          <w:rFonts w:cs="Courier New"/>
          <w:szCs w:val="22"/>
          <w:lang w:val="ru-RU"/>
        </w:rPr>
        <w:t>&gt;Министерство финансов Чувашской Республики&lt;/</w:t>
      </w:r>
      <w:r>
        <w:rPr>
          <w:rFonts w:cs="Courier New"/>
          <w:szCs w:val="22"/>
        </w:rPr>
        <w:t>Nm</w:t>
      </w:r>
      <w:r>
        <w:rPr>
          <w:rFonts w:cs="Courier New"/>
          <w:szCs w:val="22"/>
          <w:lang w:val="ru-RU"/>
        </w:rPr>
        <w:t>&gt;</w:t>
      </w:r>
    </w:p>
    <w:p w14:paraId="0A4D313B"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&lt;/TtlPrt_UBP&gt;</w:t>
      </w:r>
    </w:p>
    <w:p w14:paraId="4E665BCE" w14:textId="77777777" w:rsidR="002D53A2" w:rsidRDefault="002D53A2" w:rsidP="002D53A2">
      <w:pPr>
        <w:pStyle w:val="EBScript"/>
        <w:widowControl w:val="0"/>
        <w:ind w:left="600"/>
        <w:contextualSpacing/>
        <w:rPr>
          <w:rFonts w:cs="Courier New"/>
          <w:szCs w:val="22"/>
        </w:rPr>
      </w:pPr>
      <w:r>
        <w:rPr>
          <w:rFonts w:cs="Courier New"/>
          <w:szCs w:val="22"/>
        </w:rPr>
        <w:tab/>
        <w:t>&lt;TtlPrt_GRBS&gt;</w:t>
      </w:r>
    </w:p>
    <w:p w14:paraId="47DCD097"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&lt;Cd&gt;092&lt;/Cd&gt;</w:t>
      </w:r>
    </w:p>
    <w:p w14:paraId="7D3B1A20"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Nm</w:t>
      </w:r>
      <w:r>
        <w:rPr>
          <w:rFonts w:cs="Courier New"/>
          <w:szCs w:val="22"/>
          <w:lang w:val="ru-RU"/>
        </w:rPr>
        <w:t>&gt;Министерство финансов Российской Федерации&lt;/</w:t>
      </w:r>
      <w:r>
        <w:rPr>
          <w:rFonts w:cs="Courier New"/>
          <w:szCs w:val="22"/>
        </w:rPr>
        <w:t>Nm</w:t>
      </w:r>
      <w:r>
        <w:rPr>
          <w:rFonts w:cs="Courier New"/>
          <w:szCs w:val="22"/>
          <w:lang w:val="ru-RU"/>
        </w:rPr>
        <w:t>&gt;</w:t>
      </w:r>
    </w:p>
    <w:p w14:paraId="5F6645B1"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&lt;/TtlPrt_GRBS&gt;</w:t>
      </w:r>
    </w:p>
    <w:p w14:paraId="718C921B" w14:textId="77777777" w:rsidR="002D53A2" w:rsidRDefault="002D53A2" w:rsidP="002D53A2">
      <w:pPr>
        <w:pStyle w:val="EBScript"/>
        <w:widowControl w:val="0"/>
        <w:ind w:left="600"/>
        <w:contextualSpacing/>
        <w:rPr>
          <w:rFonts w:cs="Courier New"/>
          <w:szCs w:val="22"/>
        </w:rPr>
      </w:pPr>
      <w:r>
        <w:rPr>
          <w:rFonts w:cs="Courier New"/>
          <w:szCs w:val="22"/>
        </w:rPr>
        <w:tab/>
        <w:t>&lt;TtlPrt_MSC_Bdgt&gt;</w:t>
      </w:r>
    </w:p>
    <w:p w14:paraId="38CE0AD9"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Cd</w:t>
      </w:r>
      <w:r>
        <w:rPr>
          <w:rFonts w:cs="Courier New"/>
          <w:szCs w:val="22"/>
          <w:lang w:val="ru-RU"/>
        </w:rPr>
        <w:t>&gt;15020001&lt;/</w:t>
      </w:r>
      <w:r>
        <w:rPr>
          <w:rFonts w:cs="Courier New"/>
          <w:szCs w:val="22"/>
        </w:rPr>
        <w:t>Cd</w:t>
      </w:r>
      <w:r>
        <w:rPr>
          <w:rFonts w:cs="Courier New"/>
          <w:szCs w:val="22"/>
          <w:lang w:val="ru-RU"/>
        </w:rPr>
        <w:t>&gt;</w:t>
      </w:r>
    </w:p>
    <w:p w14:paraId="5382F62E"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Nm</w:t>
      </w:r>
      <w:r>
        <w:rPr>
          <w:rFonts w:cs="Courier New"/>
          <w:szCs w:val="22"/>
          <w:lang w:val="ru-RU"/>
        </w:rPr>
        <w:t>&gt;Республиканский бюджет Чувашской Республики&lt;/</w:t>
      </w:r>
      <w:r>
        <w:rPr>
          <w:rFonts w:cs="Courier New"/>
          <w:szCs w:val="22"/>
        </w:rPr>
        <w:t>Nm</w:t>
      </w:r>
      <w:r>
        <w:rPr>
          <w:rFonts w:cs="Courier New"/>
          <w:szCs w:val="22"/>
          <w:lang w:val="ru-RU"/>
        </w:rPr>
        <w:t>&gt;</w:t>
      </w:r>
    </w:p>
    <w:p w14:paraId="622B2A43"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&lt;/TtlPrt_MSC_Bdgt&gt;</w:t>
      </w:r>
    </w:p>
    <w:p w14:paraId="2D01273B" w14:textId="77777777" w:rsidR="002D53A2" w:rsidRDefault="002D53A2" w:rsidP="002D53A2">
      <w:pPr>
        <w:pStyle w:val="EBScript"/>
        <w:widowControl w:val="0"/>
        <w:ind w:left="600"/>
        <w:contextualSpacing/>
        <w:rPr>
          <w:rFonts w:cs="Courier New"/>
          <w:szCs w:val="22"/>
        </w:rPr>
      </w:pPr>
      <w:r>
        <w:rPr>
          <w:rFonts w:cs="Courier New"/>
          <w:szCs w:val="22"/>
        </w:rPr>
        <w:tab/>
        <w:t>&lt;TtlPrt_FO&gt;</w:t>
      </w:r>
    </w:p>
    <w:p w14:paraId="204AC293"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rPr>
        <w:tab/>
      </w:r>
      <w:r>
        <w:rPr>
          <w:rFonts w:cs="Courier New"/>
          <w:szCs w:val="22"/>
          <w:lang w:val="ru-RU"/>
        </w:rPr>
        <w:t>&lt;</w:t>
      </w:r>
      <w:r>
        <w:rPr>
          <w:rFonts w:cs="Courier New"/>
          <w:szCs w:val="22"/>
        </w:rPr>
        <w:t>FnclInst</w:t>
      </w:r>
      <w:r>
        <w:rPr>
          <w:rFonts w:cs="Courier New"/>
          <w:szCs w:val="22"/>
          <w:lang w:val="ru-RU"/>
        </w:rPr>
        <w:t>&gt;Министерство финансов Российской Федерации&lt;/</w:t>
      </w:r>
      <w:r>
        <w:rPr>
          <w:rFonts w:cs="Courier New"/>
          <w:szCs w:val="22"/>
        </w:rPr>
        <w:t>FnclInst</w:t>
      </w:r>
      <w:r>
        <w:rPr>
          <w:rFonts w:cs="Courier New"/>
          <w:szCs w:val="22"/>
          <w:lang w:val="ru-RU"/>
        </w:rPr>
        <w:t>&gt;</w:t>
      </w:r>
    </w:p>
    <w:p w14:paraId="6F174775"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r>
      <w:r>
        <w:rPr>
          <w:rFonts w:cs="Courier New"/>
          <w:szCs w:val="22"/>
          <w:lang w:val="ru-RU"/>
        </w:rPr>
        <w:tab/>
        <w:t>&lt;</w:t>
      </w:r>
      <w:r>
        <w:rPr>
          <w:rFonts w:cs="Courier New"/>
          <w:szCs w:val="22"/>
        </w:rPr>
        <w:t>OKPOCd</w:t>
      </w:r>
      <w:r>
        <w:rPr>
          <w:rFonts w:cs="Courier New"/>
          <w:szCs w:val="22"/>
          <w:lang w:val="ru-RU"/>
        </w:rPr>
        <w:t>&gt;00013474&lt;/</w:t>
      </w:r>
      <w:r>
        <w:rPr>
          <w:rFonts w:cs="Courier New"/>
          <w:szCs w:val="22"/>
        </w:rPr>
        <w:t>OKPOCd</w:t>
      </w:r>
      <w:r>
        <w:rPr>
          <w:rFonts w:cs="Courier New"/>
          <w:szCs w:val="22"/>
          <w:lang w:val="ru-RU"/>
        </w:rPr>
        <w:t>&gt;</w:t>
      </w:r>
    </w:p>
    <w:p w14:paraId="6B1D4D56"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t>&lt;/</w:t>
      </w:r>
      <w:r>
        <w:rPr>
          <w:rFonts w:cs="Courier New"/>
          <w:szCs w:val="22"/>
        </w:rPr>
        <w:t>TtlPrt</w:t>
      </w:r>
      <w:r>
        <w:rPr>
          <w:rFonts w:cs="Courier New"/>
          <w:szCs w:val="22"/>
          <w:lang w:val="ru-RU"/>
        </w:rPr>
        <w:t>_</w:t>
      </w:r>
      <w:r>
        <w:rPr>
          <w:rFonts w:cs="Courier New"/>
          <w:szCs w:val="22"/>
        </w:rPr>
        <w:t>FO</w:t>
      </w:r>
      <w:r>
        <w:rPr>
          <w:rFonts w:cs="Courier New"/>
          <w:szCs w:val="22"/>
          <w:lang w:val="ru-RU"/>
        </w:rPr>
        <w:t>&gt;</w:t>
      </w:r>
    </w:p>
    <w:p w14:paraId="5E2CC391" w14:textId="77777777" w:rsidR="002D53A2" w:rsidRDefault="002D53A2" w:rsidP="002D53A2">
      <w:pPr>
        <w:pStyle w:val="EBScript"/>
        <w:widowControl w:val="0"/>
        <w:ind w:left="600"/>
        <w:contextualSpacing/>
        <w:rPr>
          <w:rFonts w:cs="Courier New"/>
          <w:szCs w:val="22"/>
          <w:lang w:val="ru-RU"/>
        </w:rPr>
      </w:pPr>
      <w:r>
        <w:rPr>
          <w:rFonts w:cs="Courier New"/>
          <w:szCs w:val="22"/>
          <w:lang w:val="ru-RU"/>
        </w:rPr>
        <w:tab/>
        <w:t>&lt;</w:t>
      </w:r>
      <w:r>
        <w:rPr>
          <w:rFonts w:cs="Courier New"/>
          <w:szCs w:val="22"/>
        </w:rPr>
        <w:t>TtlPrt</w:t>
      </w:r>
      <w:r>
        <w:rPr>
          <w:rFonts w:cs="Courier New"/>
          <w:szCs w:val="22"/>
          <w:lang w:val="ru-RU"/>
        </w:rPr>
        <w:t>_</w:t>
      </w:r>
      <w:r>
        <w:rPr>
          <w:rFonts w:cs="Courier New"/>
          <w:szCs w:val="22"/>
        </w:rPr>
        <w:t>MSC</w:t>
      </w:r>
      <w:r>
        <w:rPr>
          <w:rFonts w:cs="Courier New"/>
          <w:szCs w:val="22"/>
          <w:lang w:val="ru-RU"/>
        </w:rPr>
        <w:t>_</w:t>
      </w:r>
      <w:r>
        <w:rPr>
          <w:rFonts w:cs="Courier New"/>
          <w:szCs w:val="22"/>
        </w:rPr>
        <w:t>OKTMO</w:t>
      </w:r>
      <w:r>
        <w:rPr>
          <w:rFonts w:cs="Courier New"/>
          <w:szCs w:val="22"/>
          <w:lang w:val="ru-RU"/>
        </w:rPr>
        <w:t>&gt;97000000&lt;/</w:t>
      </w:r>
      <w:r>
        <w:rPr>
          <w:rFonts w:cs="Courier New"/>
          <w:szCs w:val="22"/>
        </w:rPr>
        <w:t>TtlPrt</w:t>
      </w:r>
      <w:r>
        <w:rPr>
          <w:rFonts w:cs="Courier New"/>
          <w:szCs w:val="22"/>
          <w:lang w:val="ru-RU"/>
        </w:rPr>
        <w:t>_</w:t>
      </w:r>
      <w:r>
        <w:rPr>
          <w:rFonts w:cs="Courier New"/>
          <w:szCs w:val="22"/>
        </w:rPr>
        <w:t>MSC</w:t>
      </w:r>
      <w:r>
        <w:rPr>
          <w:rFonts w:cs="Courier New"/>
          <w:szCs w:val="22"/>
          <w:lang w:val="ru-RU"/>
        </w:rPr>
        <w:t>_</w:t>
      </w:r>
      <w:r>
        <w:rPr>
          <w:rFonts w:cs="Courier New"/>
          <w:szCs w:val="22"/>
        </w:rPr>
        <w:t>OKTMO</w:t>
      </w:r>
      <w:r>
        <w:rPr>
          <w:rFonts w:cs="Courier New"/>
          <w:szCs w:val="22"/>
          <w:lang w:val="ru-RU"/>
        </w:rPr>
        <w:t>&gt;</w:t>
      </w:r>
    </w:p>
    <w:p w14:paraId="158D588E" w14:textId="7AF37B22" w:rsidR="002D53A2" w:rsidRDefault="002D53A2" w:rsidP="002D53A2">
      <w:pPr>
        <w:pStyle w:val="EBScript"/>
        <w:widowControl w:val="0"/>
        <w:ind w:left="600"/>
        <w:contextualSpacing/>
        <w:rPr>
          <w:rFonts w:cs="Courier New"/>
          <w:szCs w:val="22"/>
        </w:rPr>
      </w:pPr>
      <w:r>
        <w:rPr>
          <w:rFonts w:cs="Courier New"/>
          <w:szCs w:val="22"/>
          <w:lang w:val="ru-RU"/>
        </w:rPr>
        <w:tab/>
      </w:r>
      <w:r w:rsidR="00C52216" w:rsidRPr="00A11AD9">
        <w:rPr>
          <w:rFonts w:cs="Courier New"/>
          <w:szCs w:val="22"/>
          <w:highlight w:val="green"/>
        </w:rPr>
        <w:t>&lt;TtlPrt_SECRECY code="0" value="</w:t>
      </w:r>
      <w:r w:rsidR="00C52216" w:rsidRPr="00A11AD9">
        <w:rPr>
          <w:rFonts w:cs="Courier New"/>
          <w:szCs w:val="22"/>
          <w:highlight w:val="green"/>
          <w:lang w:val="ru-RU"/>
        </w:rPr>
        <w:t>Несекретно</w:t>
      </w:r>
      <w:r w:rsidR="00C52216" w:rsidRPr="00A11AD9">
        <w:rPr>
          <w:rFonts w:cs="Courier New"/>
          <w:szCs w:val="22"/>
          <w:highlight w:val="green"/>
        </w:rPr>
        <w:t>"/&gt;</w:t>
      </w:r>
      <w:r w:rsidR="00C52216" w:rsidRPr="00A11AD9" w:rsidDel="00C52216">
        <w:rPr>
          <w:rFonts w:cs="Courier New"/>
          <w:szCs w:val="22"/>
        </w:rPr>
        <w:t xml:space="preserve"> </w:t>
      </w:r>
      <w:r>
        <w:rPr>
          <w:rFonts w:cs="Courier New"/>
          <w:szCs w:val="22"/>
        </w:rPr>
        <w:tab/>
        <w:t>&lt;R_781_G_S1_D&gt;</w:t>
      </w:r>
    </w:p>
    <w:p w14:paraId="6A8B008C"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&lt;G_S1_D_ITEM&gt;</w:t>
      </w:r>
    </w:p>
    <w:p w14:paraId="71A0E734"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&lt;G_S1_D_C1&gt;09201060502010000540&lt;/G_S1_D_C1&gt;</w:t>
      </w:r>
    </w:p>
    <w:p w14:paraId="44D2A8C1" w14:textId="77777777" w:rsidR="002D53A2" w:rsidRDefault="002D53A2" w:rsidP="002D53A2">
      <w:pPr>
        <w:pStyle w:val="EBScript"/>
        <w:widowControl w:val="0"/>
        <w:ind w:left="600"/>
        <w:contextualSpacing/>
        <w:rPr>
          <w:rFonts w:cs="Courier New"/>
          <w:szCs w:val="22"/>
        </w:rPr>
      </w:pPr>
      <w:r>
        <w:rPr>
          <w:rFonts w:cs="Courier New"/>
          <w:szCs w:val="22"/>
        </w:rPr>
        <w:lastRenderedPageBreak/>
        <w:tab/>
      </w:r>
      <w:r>
        <w:rPr>
          <w:rFonts w:cs="Courier New"/>
          <w:szCs w:val="22"/>
        </w:rPr>
        <w:tab/>
      </w:r>
      <w:r>
        <w:rPr>
          <w:rFonts w:cs="Courier New"/>
          <w:szCs w:val="22"/>
        </w:rPr>
        <w:tab/>
        <w:t>&lt;G_S1_D_C2&gt;100.00&lt;/G_S1_D_C2&gt;</w:t>
      </w:r>
    </w:p>
    <w:p w14:paraId="60A0DF7C"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&lt;G_S1_D_C3&gt;100.00&lt;/G_S1_D_C3&gt;</w:t>
      </w:r>
    </w:p>
    <w:p w14:paraId="16AA7D0E"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&lt;G_S1_D_C4&gt;100.00&lt;/G_S1_D_C4&gt;</w:t>
      </w:r>
    </w:p>
    <w:p w14:paraId="258C2FDE"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&lt;G_S1_D_C4_2&gt;100.00&lt;/G_S1_D_C4_2&gt;</w:t>
      </w:r>
    </w:p>
    <w:p w14:paraId="0E1530D1"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&lt;G_S1_D_C5&gt;100.00&lt;/G_S1_D_C5&gt;</w:t>
      </w:r>
    </w:p>
    <w:p w14:paraId="5DFE7B3F"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&lt;G_S1_D_C6&gt;100.00&lt;/G_S1_D_C6&gt;</w:t>
      </w:r>
    </w:p>
    <w:p w14:paraId="06CAF802"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&lt;G_S1_D_C7&gt;100.00&lt;/G_S1_D_C7&gt;</w:t>
      </w:r>
    </w:p>
    <w:p w14:paraId="33990938"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&lt;G_S1_D_C7_2&gt;100.00&lt;/G_S1_D_C7_2&gt;</w:t>
      </w:r>
    </w:p>
    <w:p w14:paraId="11036E6E"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&lt;G_S1_D_C8&gt;100.00&lt;/G_S1_D_C8&gt;</w:t>
      </w:r>
    </w:p>
    <w:p w14:paraId="4BB03792"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&lt;G_S1_D_C9&gt;100.00&lt;/G_S1_D_C9&gt;</w:t>
      </w:r>
    </w:p>
    <w:p w14:paraId="4250AC10"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&lt;G_S1_D_C10&gt;100.00&lt;/G_S1_D_C10&gt;</w:t>
      </w:r>
    </w:p>
    <w:p w14:paraId="2BE5BB5A"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&lt;G_S1_D_C10_2&gt;100.00&lt;/G_S1_D_C10_2&gt;</w:t>
      </w:r>
    </w:p>
    <w:p w14:paraId="275147DC"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r>
      <w:r>
        <w:rPr>
          <w:rFonts w:cs="Courier New"/>
          <w:szCs w:val="22"/>
        </w:rPr>
        <w:tab/>
        <w:t>&lt;G_S1_D_C11&gt;Примечание&lt;/G_S1_D_C11&gt;</w:t>
      </w:r>
    </w:p>
    <w:p w14:paraId="743E866E"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&lt;/G_S1_D_ITEM&gt;</w:t>
      </w:r>
    </w:p>
    <w:p w14:paraId="1DB81D0E" w14:textId="77777777" w:rsidR="002D53A2" w:rsidRDefault="002D53A2" w:rsidP="002D53A2">
      <w:pPr>
        <w:pStyle w:val="EBScript"/>
        <w:widowControl w:val="0"/>
        <w:ind w:left="600"/>
        <w:contextualSpacing/>
        <w:rPr>
          <w:rFonts w:cs="Courier New"/>
          <w:szCs w:val="22"/>
        </w:rPr>
      </w:pPr>
      <w:r>
        <w:rPr>
          <w:rFonts w:cs="Courier New"/>
          <w:szCs w:val="22"/>
        </w:rPr>
        <w:tab/>
        <w:t>&lt;/R_781_G_S1_D&gt;</w:t>
      </w:r>
    </w:p>
    <w:p w14:paraId="3B3F5590" w14:textId="77777777" w:rsidR="002D53A2" w:rsidRDefault="002D53A2" w:rsidP="002D53A2">
      <w:pPr>
        <w:pStyle w:val="EBScript"/>
        <w:widowControl w:val="0"/>
        <w:ind w:left="600"/>
        <w:contextualSpacing/>
        <w:rPr>
          <w:rFonts w:cs="Courier New"/>
          <w:szCs w:val="22"/>
        </w:rPr>
      </w:pPr>
      <w:r>
        <w:rPr>
          <w:rFonts w:cs="Courier New"/>
          <w:szCs w:val="22"/>
        </w:rPr>
        <w:tab/>
        <w:t>&lt;R_G_S1_F_R2&gt;100.00&lt;/R_G_S1_F_R2&gt;</w:t>
      </w:r>
    </w:p>
    <w:p w14:paraId="07C246FD" w14:textId="77777777" w:rsidR="002D53A2" w:rsidRDefault="002D53A2" w:rsidP="002D53A2">
      <w:pPr>
        <w:pStyle w:val="EBScript"/>
        <w:widowControl w:val="0"/>
        <w:ind w:left="600"/>
        <w:contextualSpacing/>
        <w:rPr>
          <w:rFonts w:cs="Courier New"/>
          <w:szCs w:val="22"/>
        </w:rPr>
      </w:pPr>
      <w:r>
        <w:rPr>
          <w:rFonts w:cs="Courier New"/>
          <w:szCs w:val="22"/>
        </w:rPr>
        <w:tab/>
        <w:t>&lt;R_G_S1_F_R3&gt;100.00&lt;/R_G_S1_F_R3&gt;</w:t>
      </w:r>
    </w:p>
    <w:p w14:paraId="432A0AF0" w14:textId="77777777" w:rsidR="002D53A2" w:rsidRDefault="002D53A2" w:rsidP="002D53A2">
      <w:pPr>
        <w:pStyle w:val="EBScript"/>
        <w:widowControl w:val="0"/>
        <w:ind w:left="600"/>
        <w:contextualSpacing/>
        <w:rPr>
          <w:rFonts w:cs="Courier New"/>
          <w:szCs w:val="22"/>
        </w:rPr>
      </w:pPr>
      <w:r>
        <w:rPr>
          <w:rFonts w:cs="Courier New"/>
          <w:szCs w:val="22"/>
        </w:rPr>
        <w:tab/>
        <w:t>&lt;R_G_S1_F_R4&gt;100.00&lt;/R_G_S1_F_R4&gt;</w:t>
      </w:r>
    </w:p>
    <w:p w14:paraId="3EF2676A" w14:textId="77777777" w:rsidR="002D53A2" w:rsidRDefault="002D53A2" w:rsidP="002D53A2">
      <w:pPr>
        <w:pStyle w:val="EBScript"/>
        <w:widowControl w:val="0"/>
        <w:ind w:left="600"/>
        <w:contextualSpacing/>
        <w:rPr>
          <w:rFonts w:cs="Courier New"/>
          <w:szCs w:val="22"/>
        </w:rPr>
      </w:pPr>
      <w:r>
        <w:rPr>
          <w:rFonts w:cs="Courier New"/>
          <w:szCs w:val="22"/>
        </w:rPr>
        <w:tab/>
        <w:t>&lt;R_G_S1_F_R4_2&gt;100.00&lt;/R_G_S1_F_R4_2&gt;</w:t>
      </w:r>
    </w:p>
    <w:p w14:paraId="74761942" w14:textId="77777777" w:rsidR="002D53A2" w:rsidRDefault="002D53A2" w:rsidP="002D53A2">
      <w:pPr>
        <w:pStyle w:val="EBScript"/>
        <w:widowControl w:val="0"/>
        <w:ind w:left="600"/>
        <w:contextualSpacing/>
        <w:rPr>
          <w:rFonts w:cs="Courier New"/>
          <w:szCs w:val="22"/>
        </w:rPr>
      </w:pPr>
      <w:r>
        <w:rPr>
          <w:rFonts w:cs="Courier New"/>
          <w:szCs w:val="22"/>
        </w:rPr>
        <w:tab/>
        <w:t>&lt;R_G_S1_F_R5&gt;100.00&lt;/R_G_S1_F_R5&gt;</w:t>
      </w:r>
    </w:p>
    <w:p w14:paraId="71B3EB50" w14:textId="77777777" w:rsidR="002D53A2" w:rsidRDefault="002D53A2" w:rsidP="002D53A2">
      <w:pPr>
        <w:pStyle w:val="EBScript"/>
        <w:widowControl w:val="0"/>
        <w:ind w:left="600"/>
        <w:contextualSpacing/>
        <w:rPr>
          <w:rFonts w:cs="Courier New"/>
          <w:szCs w:val="22"/>
        </w:rPr>
      </w:pPr>
      <w:r>
        <w:rPr>
          <w:rFonts w:cs="Courier New"/>
          <w:szCs w:val="22"/>
        </w:rPr>
        <w:tab/>
        <w:t>&lt;R_G_S1_F_R6&gt;100.00&lt;/R_G_S1_F_R6&gt;</w:t>
      </w:r>
    </w:p>
    <w:p w14:paraId="1E576376" w14:textId="77777777" w:rsidR="002D53A2" w:rsidRDefault="002D53A2" w:rsidP="002D53A2">
      <w:pPr>
        <w:pStyle w:val="EBScript"/>
        <w:widowControl w:val="0"/>
        <w:ind w:left="600"/>
        <w:contextualSpacing/>
        <w:rPr>
          <w:rFonts w:cs="Courier New"/>
          <w:szCs w:val="22"/>
        </w:rPr>
      </w:pPr>
      <w:r>
        <w:rPr>
          <w:rFonts w:cs="Courier New"/>
          <w:szCs w:val="22"/>
        </w:rPr>
        <w:tab/>
        <w:t>&lt;R_G_S1_F_R7&gt;100.00&lt;/R_G_S1_F_R7&gt;</w:t>
      </w:r>
    </w:p>
    <w:p w14:paraId="198F620A" w14:textId="77777777" w:rsidR="002D53A2" w:rsidRDefault="002D53A2" w:rsidP="002D53A2">
      <w:pPr>
        <w:pStyle w:val="EBScript"/>
        <w:widowControl w:val="0"/>
        <w:ind w:left="600"/>
        <w:contextualSpacing/>
        <w:rPr>
          <w:rFonts w:cs="Courier New"/>
          <w:szCs w:val="22"/>
        </w:rPr>
      </w:pPr>
      <w:r>
        <w:rPr>
          <w:rFonts w:cs="Courier New"/>
          <w:szCs w:val="22"/>
        </w:rPr>
        <w:tab/>
        <w:t>&lt;R_G_S1_F_R7_2&gt;100.00&lt;/R_G_S1_F_R7_2&gt;</w:t>
      </w:r>
    </w:p>
    <w:p w14:paraId="2CB0C7A4" w14:textId="77777777" w:rsidR="002D53A2" w:rsidRDefault="002D53A2" w:rsidP="002D53A2">
      <w:pPr>
        <w:pStyle w:val="EBScript"/>
        <w:widowControl w:val="0"/>
        <w:ind w:left="600"/>
        <w:contextualSpacing/>
        <w:rPr>
          <w:rFonts w:cs="Courier New"/>
          <w:szCs w:val="22"/>
        </w:rPr>
      </w:pPr>
      <w:r>
        <w:rPr>
          <w:rFonts w:cs="Courier New"/>
          <w:szCs w:val="22"/>
        </w:rPr>
        <w:tab/>
        <w:t>&lt;R_G_S1_F_R8&gt;100.00&lt;/R_G_S1_F_R8&gt;</w:t>
      </w:r>
    </w:p>
    <w:p w14:paraId="14E7A64A" w14:textId="77777777" w:rsidR="002D53A2" w:rsidRDefault="002D53A2" w:rsidP="002D53A2">
      <w:pPr>
        <w:pStyle w:val="EBScript"/>
        <w:widowControl w:val="0"/>
        <w:ind w:left="600"/>
        <w:contextualSpacing/>
        <w:rPr>
          <w:rFonts w:cs="Courier New"/>
          <w:szCs w:val="22"/>
        </w:rPr>
      </w:pPr>
      <w:r>
        <w:rPr>
          <w:rFonts w:cs="Courier New"/>
          <w:szCs w:val="22"/>
        </w:rPr>
        <w:tab/>
        <w:t>&lt;R_G_S1_F_R9&gt;100.00&lt;/R_G_S1_F_R9&gt;</w:t>
      </w:r>
    </w:p>
    <w:p w14:paraId="15E311D8" w14:textId="77777777" w:rsidR="002D53A2" w:rsidRDefault="002D53A2" w:rsidP="002D53A2">
      <w:pPr>
        <w:pStyle w:val="EBScript"/>
        <w:widowControl w:val="0"/>
        <w:ind w:left="600"/>
        <w:contextualSpacing/>
        <w:rPr>
          <w:rFonts w:cs="Courier New"/>
          <w:szCs w:val="22"/>
        </w:rPr>
      </w:pPr>
      <w:r>
        <w:rPr>
          <w:rFonts w:cs="Courier New"/>
          <w:szCs w:val="22"/>
        </w:rPr>
        <w:tab/>
        <w:t>&lt;R_G_S1_F_R10&gt;100.00&lt;/R_G_S1_F_R10&gt;</w:t>
      </w:r>
    </w:p>
    <w:p w14:paraId="43303E58" w14:textId="77777777" w:rsidR="002D53A2" w:rsidRDefault="002D53A2" w:rsidP="002D53A2">
      <w:pPr>
        <w:pStyle w:val="EBScript"/>
        <w:widowControl w:val="0"/>
        <w:ind w:left="600"/>
        <w:contextualSpacing/>
        <w:rPr>
          <w:rFonts w:cs="Courier New"/>
          <w:szCs w:val="22"/>
        </w:rPr>
      </w:pPr>
      <w:r>
        <w:rPr>
          <w:rFonts w:cs="Courier New"/>
          <w:szCs w:val="22"/>
        </w:rPr>
        <w:tab/>
        <w:t>&lt;R_G_S1_F_R10_2&gt;100.00&lt;/R_G_S1_F_R10_2&gt;</w:t>
      </w:r>
    </w:p>
    <w:p w14:paraId="2CD49C9F"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&lt;VSL_ListApp_Executor_SFP&gt;Иванов И.И.&lt;/VSL_ListApp_Executor_SFP&gt;</w:t>
      </w:r>
    </w:p>
    <w:p w14:paraId="738953C1"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&lt;VSL_ListApp_Executor_Post&gt;Казначей&lt;/VSL_ListApp_Executor_Post&gt;</w:t>
      </w:r>
    </w:p>
    <w:p w14:paraId="765F04B4"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&lt;VSL_ListApp_Executor_TEL&gt;343456465&lt;/VSL_ListApp_Executor_TEL&gt;</w:t>
      </w:r>
    </w:p>
    <w:p w14:paraId="36445551" w14:textId="77777777" w:rsidR="002D53A2" w:rsidRDefault="002D53A2" w:rsidP="002D53A2">
      <w:pPr>
        <w:pStyle w:val="EBScript"/>
        <w:widowControl w:val="0"/>
        <w:ind w:left="600"/>
        <w:contextualSpacing/>
        <w:rPr>
          <w:rFonts w:cs="Courier New"/>
          <w:szCs w:val="22"/>
        </w:rPr>
      </w:pPr>
      <w:r>
        <w:rPr>
          <w:rFonts w:cs="Courier New"/>
          <w:szCs w:val="22"/>
        </w:rPr>
        <w:tab/>
        <w:t>&lt;VSL_ListApp_Executor_Date&gt;2021-01-01&lt;/VSL_ListApp_Executor_Date&gt;</w:t>
      </w:r>
    </w:p>
    <w:p w14:paraId="7689DBDD" w14:textId="77777777" w:rsidR="002D53A2" w:rsidRDefault="002D53A2" w:rsidP="002D53A2">
      <w:pPr>
        <w:pStyle w:val="EBScript"/>
        <w:widowControl w:val="0"/>
        <w:ind w:left="600"/>
        <w:contextualSpacing/>
        <w:rPr>
          <w:rFonts w:cs="Courier New"/>
          <w:szCs w:val="22"/>
        </w:rPr>
      </w:pPr>
      <w:r>
        <w:rPr>
          <w:rFonts w:cs="Courier New"/>
          <w:szCs w:val="22"/>
        </w:rPr>
        <w:tab/>
        <w:t>&lt;StmInfrmtn_TF&gt;</w:t>
      </w:r>
    </w:p>
    <w:p w14:paraId="21C4AC84" w14:textId="77777777" w:rsidR="002D53A2" w:rsidRDefault="002D53A2" w:rsidP="002D53A2">
      <w:pPr>
        <w:pStyle w:val="EBScript"/>
        <w:widowControl w:val="0"/>
        <w:ind w:left="600"/>
        <w:contextualSpacing/>
        <w:rPr>
          <w:rFonts w:cs="Courier New"/>
          <w:szCs w:val="22"/>
        </w:rPr>
      </w:pPr>
      <w:r>
        <w:rPr>
          <w:rFonts w:cs="Courier New"/>
          <w:szCs w:val="22"/>
        </w:rPr>
        <w:tab/>
      </w:r>
      <w:r>
        <w:rPr>
          <w:rFonts w:cs="Courier New"/>
          <w:szCs w:val="22"/>
        </w:rPr>
        <w:tab/>
        <w:t>&lt;GUID&gt;8fd0f4a9-2364-4858-87dc-ce8d1aa70482&lt;/GUID&gt;</w:t>
      </w:r>
    </w:p>
    <w:p w14:paraId="111B07EB" w14:textId="77777777" w:rsidR="002D53A2" w:rsidRDefault="002D53A2" w:rsidP="002D53A2">
      <w:pPr>
        <w:pStyle w:val="EBScript"/>
        <w:widowControl w:val="0"/>
        <w:ind w:left="600"/>
        <w:contextualSpacing/>
        <w:rPr>
          <w:rFonts w:cs="Courier New"/>
          <w:szCs w:val="22"/>
        </w:rPr>
      </w:pPr>
      <w:r>
        <w:rPr>
          <w:rFonts w:cs="Courier New"/>
          <w:szCs w:val="22"/>
        </w:rPr>
        <w:tab/>
        <w:t>&lt;/StmInfrmtn_TF&gt;</w:t>
      </w:r>
    </w:p>
    <w:p w14:paraId="550B6C2E" w14:textId="77777777" w:rsidR="002D53A2" w:rsidRDefault="002D53A2" w:rsidP="002D53A2">
      <w:pPr>
        <w:pStyle w:val="EBScript"/>
        <w:widowControl w:val="0"/>
        <w:ind w:left="600"/>
        <w:contextualSpacing/>
        <w:rPr>
          <w:rFonts w:cs="Courier New"/>
          <w:szCs w:val="22"/>
        </w:rPr>
      </w:pPr>
      <w:r>
        <w:rPr>
          <w:rFonts w:cs="Courier New"/>
          <w:szCs w:val="22"/>
        </w:rPr>
        <w:tab/>
        <w:t>&lt;TtlPrt_DocNumber&gt;000000013&lt;/TtlPrt_DocNumber&gt;</w:t>
      </w:r>
    </w:p>
    <w:p w14:paraId="32420830" w14:textId="77777777" w:rsidR="002D53A2" w:rsidRDefault="002D53A2" w:rsidP="002D53A2">
      <w:pPr>
        <w:pStyle w:val="EBScript"/>
        <w:widowControl w:val="0"/>
        <w:ind w:left="600"/>
        <w:contextualSpacing/>
        <w:rPr>
          <w:rFonts w:cs="Courier New"/>
          <w:szCs w:val="22"/>
          <w:lang w:val="ru-RU"/>
        </w:rPr>
      </w:pPr>
      <w:r>
        <w:rPr>
          <w:rFonts w:cs="Courier New"/>
          <w:szCs w:val="22"/>
        </w:rPr>
        <w:tab/>
      </w:r>
      <w:r>
        <w:rPr>
          <w:rFonts w:cs="Courier New"/>
          <w:szCs w:val="22"/>
          <w:lang w:val="ru-RU"/>
        </w:rPr>
        <w:t>&lt;</w:t>
      </w:r>
      <w:r>
        <w:rPr>
          <w:rFonts w:cs="Courier New"/>
          <w:szCs w:val="22"/>
        </w:rPr>
        <w:t>TtlPrt</w:t>
      </w:r>
      <w:r>
        <w:rPr>
          <w:rFonts w:cs="Courier New"/>
          <w:szCs w:val="22"/>
          <w:lang w:val="ru-RU"/>
        </w:rPr>
        <w:t>_</w:t>
      </w:r>
      <w:r>
        <w:rPr>
          <w:rFonts w:cs="Courier New"/>
          <w:szCs w:val="22"/>
        </w:rPr>
        <w:t>OPENTOFK</w:t>
      </w:r>
      <w:r>
        <w:rPr>
          <w:rFonts w:cs="Courier New"/>
          <w:szCs w:val="22"/>
          <w:lang w:val="ru-RU"/>
        </w:rPr>
        <w:t>_</w:t>
      </w:r>
      <w:r>
        <w:rPr>
          <w:rFonts w:cs="Courier New"/>
          <w:szCs w:val="22"/>
        </w:rPr>
        <w:t>NAME</w:t>
      </w:r>
      <w:r>
        <w:rPr>
          <w:rFonts w:cs="Courier New"/>
          <w:szCs w:val="22"/>
          <w:lang w:val="ru-RU"/>
        </w:rPr>
        <w:t>&gt;Управление Федерального казначейства по Чувашской Республике&lt;/</w:t>
      </w:r>
      <w:r>
        <w:rPr>
          <w:rFonts w:cs="Courier New"/>
          <w:szCs w:val="22"/>
        </w:rPr>
        <w:t>TtlPrt</w:t>
      </w:r>
      <w:r>
        <w:rPr>
          <w:rFonts w:cs="Courier New"/>
          <w:szCs w:val="22"/>
          <w:lang w:val="ru-RU"/>
        </w:rPr>
        <w:t>_</w:t>
      </w:r>
      <w:r>
        <w:rPr>
          <w:rFonts w:cs="Courier New"/>
          <w:szCs w:val="22"/>
        </w:rPr>
        <w:t>OPENTOFK</w:t>
      </w:r>
      <w:r>
        <w:rPr>
          <w:rFonts w:cs="Courier New"/>
          <w:szCs w:val="22"/>
          <w:lang w:val="ru-RU"/>
        </w:rPr>
        <w:t>_</w:t>
      </w:r>
      <w:r>
        <w:rPr>
          <w:rFonts w:cs="Courier New"/>
          <w:szCs w:val="22"/>
        </w:rPr>
        <w:t>NAME</w:t>
      </w:r>
      <w:r>
        <w:rPr>
          <w:rFonts w:cs="Courier New"/>
          <w:szCs w:val="22"/>
          <w:lang w:val="ru-RU"/>
        </w:rPr>
        <w:t>&gt;</w:t>
      </w:r>
    </w:p>
    <w:p w14:paraId="2A40ED5C" w14:textId="77777777" w:rsidR="002D53A2" w:rsidRDefault="002D53A2" w:rsidP="002D53A2">
      <w:pPr>
        <w:pStyle w:val="EBScript"/>
        <w:widowControl w:val="0"/>
        <w:ind w:left="600"/>
        <w:contextualSpacing/>
        <w:rPr>
          <w:rFonts w:cs="Courier New"/>
          <w:szCs w:val="22"/>
        </w:rPr>
      </w:pPr>
      <w:r>
        <w:rPr>
          <w:rFonts w:cs="Courier New"/>
          <w:szCs w:val="22"/>
          <w:lang w:val="ru-RU"/>
        </w:rPr>
        <w:tab/>
      </w:r>
      <w:r>
        <w:rPr>
          <w:rFonts w:cs="Courier New"/>
          <w:szCs w:val="22"/>
        </w:rPr>
        <w:t>&lt;TtlPrt_OPENTOFK_CODE&gt;1500&lt;/TtlPrt_OPENTOFK_CODE&gt;</w:t>
      </w:r>
    </w:p>
    <w:p w14:paraId="40B5757C" w14:textId="4310CFCD" w:rsidR="002D53A2" w:rsidRDefault="002D53A2" w:rsidP="002D53A2">
      <w:pPr>
        <w:pStyle w:val="EBScript"/>
        <w:widowControl w:val="0"/>
        <w:ind w:left="600"/>
        <w:contextualSpacing/>
        <w:rPr>
          <w:rFonts w:cs="Courier New"/>
          <w:szCs w:val="22"/>
        </w:rPr>
      </w:pPr>
      <w:r w:rsidRPr="00EB1C49">
        <w:rPr>
          <w:rFonts w:cs="Courier New"/>
          <w:szCs w:val="22"/>
        </w:rPr>
        <w:t xml:space="preserve"> </w:t>
      </w:r>
      <w:r w:rsidRPr="002D53A2">
        <w:rPr>
          <w:rFonts w:cs="Courier New"/>
          <w:szCs w:val="22"/>
        </w:rPr>
        <w:t>&lt;/self:VLS_REPORT_0531781&gt;</w:t>
      </w:r>
    </w:p>
    <w:p w14:paraId="772B4CE2" w14:textId="77777777" w:rsidR="006400C9" w:rsidRDefault="006400C9" w:rsidP="006400C9">
      <w:pPr>
        <w:pStyle w:val="12"/>
        <w:keepNext w:val="0"/>
        <w:pageBreakBefore w:val="0"/>
        <w:widowControl w:val="0"/>
        <w:numPr>
          <w:ilvl w:val="0"/>
          <w:numId w:val="346"/>
        </w:numPr>
        <w:jc w:val="both"/>
        <w:rPr>
          <w:sz w:val="24"/>
          <w:szCs w:val="20"/>
        </w:rPr>
      </w:pPr>
      <w:bookmarkStart w:id="2149" w:name="_Toc59456583"/>
      <w:bookmarkStart w:id="2150" w:name="_Toc87634324"/>
      <w:bookmarkStart w:id="2151" w:name="_Toc115392516"/>
      <w:r>
        <w:t>Требования к составу информации при информационном взаимодействии между территориальными органами Федерального казначейства и главными распорядителями средств бюджета</w:t>
      </w:r>
      <w:bookmarkEnd w:id="2149"/>
      <w:bookmarkEnd w:id="2150"/>
      <w:bookmarkEnd w:id="2151"/>
    </w:p>
    <w:p w14:paraId="2D758557" w14:textId="77777777" w:rsidR="006400C9" w:rsidRPr="00745E05" w:rsidRDefault="006400C9" w:rsidP="006400C9">
      <w:pPr>
        <w:pStyle w:val="25"/>
        <w:keepNext w:val="0"/>
        <w:widowControl w:val="0"/>
        <w:numPr>
          <w:ilvl w:val="1"/>
          <w:numId w:val="346"/>
        </w:numPr>
        <w:tabs>
          <w:tab w:val="clear" w:pos="576"/>
        </w:tabs>
        <w:jc w:val="both"/>
        <w:rPr>
          <w:highlight w:val="green"/>
        </w:rPr>
      </w:pPr>
      <w:bookmarkStart w:id="2152" w:name="_Toc55508491"/>
      <w:bookmarkStart w:id="2153" w:name="_Toc59456584"/>
      <w:bookmarkStart w:id="2154" w:name="_Ref84786974"/>
      <w:bookmarkStart w:id="2155" w:name="_Toc87634325"/>
      <w:bookmarkStart w:id="2156" w:name="_Toc115392517"/>
      <w:r w:rsidRPr="00745E05">
        <w:rPr>
          <w:highlight w:val="green"/>
        </w:rPr>
        <w:lastRenderedPageBreak/>
        <w:t>Описание документа «Выписка из лицевого счета главного распорядителя (распорядителя) бюджетных средств»</w:t>
      </w:r>
      <w:bookmarkEnd w:id="2152"/>
      <w:bookmarkEnd w:id="2153"/>
      <w:bookmarkEnd w:id="2154"/>
      <w:bookmarkEnd w:id="2155"/>
      <w:bookmarkEnd w:id="2156"/>
    </w:p>
    <w:p w14:paraId="10893187" w14:textId="77777777" w:rsidR="006400C9" w:rsidRDefault="006400C9" w:rsidP="006400C9">
      <w:pPr>
        <w:pStyle w:val="32"/>
        <w:keepNext w:val="0"/>
        <w:keepLines w:val="0"/>
        <w:widowControl w:val="0"/>
        <w:numPr>
          <w:ilvl w:val="2"/>
          <w:numId w:val="346"/>
        </w:numPr>
        <w:tabs>
          <w:tab w:val="num" w:pos="862"/>
        </w:tabs>
        <w:ind w:left="862"/>
      </w:pPr>
      <w:bookmarkStart w:id="2157" w:name="_Toc55508492"/>
      <w:bookmarkStart w:id="2158" w:name="_Toc59456585"/>
      <w:bookmarkStart w:id="2159" w:name="_Toc87634326"/>
      <w:bookmarkStart w:id="2160" w:name="_Toc115392518"/>
      <w:r>
        <w:t>Назначение и маршрут документа</w:t>
      </w:r>
      <w:bookmarkEnd w:id="2157"/>
      <w:bookmarkEnd w:id="2158"/>
      <w:bookmarkEnd w:id="2159"/>
      <w:bookmarkEnd w:id="2160"/>
    </w:p>
    <w:p w14:paraId="7A3DB020" w14:textId="77777777" w:rsidR="006400C9" w:rsidRDefault="006400C9" w:rsidP="006400C9">
      <w:pPr>
        <w:pStyle w:val="OTRNormal"/>
        <w:widowControl w:val="0"/>
        <w:rPr>
          <w:szCs w:val="24"/>
        </w:rPr>
      </w:pPr>
      <w:r>
        <w:rPr>
          <w:szCs w:val="24"/>
        </w:rPr>
        <w:t>Документ «Выписка из лицевого счета главного распорядителя (распорядителя) бюджетных средств» содержит информацию о каждой операции, отражаемой на л/с ГРБС (РБС), за указанную дату в разрезе документов и остатках соответствующих показателей на л/с на начало и конец дня, и предназначен для доведения информации от ТОФК до ГРБС (РБС).</w:t>
      </w:r>
    </w:p>
    <w:p w14:paraId="2B9AC2A6" w14:textId="77777777" w:rsidR="006400C9" w:rsidRDefault="006400C9" w:rsidP="006400C9">
      <w:pPr>
        <w:pStyle w:val="ASFKNormal"/>
        <w:widowControl w:val="0"/>
        <w:jc w:val="both"/>
        <w:rPr>
          <w:sz w:val="24"/>
          <w:szCs w:val="24"/>
        </w:rPr>
      </w:pPr>
      <w:r>
        <w:rPr>
          <w:sz w:val="24"/>
          <w:szCs w:val="24"/>
        </w:rPr>
        <w:t>Документ «Выписка из лицевого счета главного распорядителя (распорядителя) бюджетных средств» так же может содержать в себе в виде вложения документы, служащие основанием для отражения операций на лицевом счете, в блоке «attachments».</w:t>
      </w:r>
    </w:p>
    <w:p w14:paraId="6B2A1A11" w14:textId="0C5E109F" w:rsidR="006400C9" w:rsidRDefault="006400C9" w:rsidP="006400C9">
      <w:pPr>
        <w:pStyle w:val="GOSTNameTable"/>
        <w:numPr>
          <w:ilvl w:val="0"/>
          <w:numId w:val="76"/>
        </w:numPr>
      </w:pPr>
      <w:r>
        <w:fldChar w:fldCharType="begin"/>
      </w:r>
      <w:r>
        <w:instrText>SEQ Таблица \* ARABIC</w:instrText>
      </w:r>
      <w:r>
        <w:fldChar w:fldCharType="separate"/>
      </w:r>
      <w:bookmarkStart w:id="2161" w:name="_Toc55505133"/>
      <w:bookmarkStart w:id="2162" w:name="_Toc87633485"/>
      <w:r w:rsidR="007A3ADF">
        <w:rPr>
          <w:noProof/>
        </w:rPr>
        <w:t>213</w:t>
      </w:r>
      <w:r>
        <w:fldChar w:fldCharType="end"/>
      </w:r>
      <w:r>
        <w:rPr>
          <w:rFonts w:eastAsia="Calibri"/>
          <w:szCs w:val="24"/>
        </w:rPr>
        <w:t xml:space="preserve"> –</w:t>
      </w:r>
      <w:r>
        <w:t xml:space="preserve"> Маршрут документа «Выписка из лицевого счета главного распорядителя (распорядителя) бюджетных средств»</w:t>
      </w:r>
      <w:bookmarkEnd w:id="2161"/>
      <w:bookmarkEnd w:id="2162"/>
    </w:p>
    <w:tbl>
      <w:tblPr>
        <w:tblStyle w:val="GOSTTable"/>
        <w:tblW w:w="5000" w:type="pct"/>
        <w:tblLook w:val="01E0" w:firstRow="1" w:lastRow="1" w:firstColumn="1" w:lastColumn="1" w:noHBand="0" w:noVBand="0"/>
      </w:tblPr>
      <w:tblGrid>
        <w:gridCol w:w="2469"/>
        <w:gridCol w:w="3645"/>
        <w:gridCol w:w="3514"/>
      </w:tblGrid>
      <w:tr w:rsidR="006400C9" w:rsidRPr="006400C9" w14:paraId="01CBD348" w14:textId="77777777" w:rsidTr="006400C9">
        <w:trPr>
          <w:cnfStyle w:val="100000000000" w:firstRow="1" w:lastRow="0" w:firstColumn="0" w:lastColumn="0" w:oddVBand="0" w:evenVBand="0" w:oddHBand="0" w:evenHBand="0" w:firstRowFirstColumn="0" w:firstRowLastColumn="0" w:lastRowFirstColumn="0" w:lastRowLastColumn="0"/>
        </w:trPr>
        <w:tc>
          <w:tcPr>
            <w:tcW w:w="1282" w:type="pct"/>
            <w:hideMark/>
          </w:tcPr>
          <w:p w14:paraId="4936EE1E" w14:textId="77777777" w:rsidR="006400C9" w:rsidRPr="006400C9" w:rsidRDefault="006400C9">
            <w:pPr>
              <w:pStyle w:val="GOSTTableHead"/>
              <w:keepNext w:val="0"/>
              <w:widowControl w:val="0"/>
              <w:ind w:left="57" w:right="57"/>
              <w:rPr>
                <w:szCs w:val="22"/>
              </w:rPr>
            </w:pPr>
            <w:r w:rsidRPr="006400C9">
              <w:rPr>
                <w:szCs w:val="22"/>
              </w:rPr>
              <w:t>Отправитель</w:t>
            </w:r>
          </w:p>
        </w:tc>
        <w:tc>
          <w:tcPr>
            <w:tcW w:w="1893" w:type="pct"/>
            <w:hideMark/>
          </w:tcPr>
          <w:p w14:paraId="5B59DD1F" w14:textId="77777777" w:rsidR="006400C9" w:rsidRPr="006400C9" w:rsidRDefault="006400C9">
            <w:pPr>
              <w:pStyle w:val="GOSTTableHead"/>
              <w:keepNext w:val="0"/>
              <w:widowControl w:val="0"/>
              <w:ind w:left="57" w:right="57"/>
              <w:rPr>
                <w:szCs w:val="22"/>
              </w:rPr>
            </w:pPr>
            <w:r w:rsidRPr="006400C9">
              <w:rPr>
                <w:szCs w:val="22"/>
              </w:rPr>
              <w:t>Получатель</w:t>
            </w:r>
          </w:p>
        </w:tc>
        <w:tc>
          <w:tcPr>
            <w:tcW w:w="1825" w:type="pct"/>
            <w:hideMark/>
          </w:tcPr>
          <w:p w14:paraId="2184E181" w14:textId="77777777" w:rsidR="006400C9" w:rsidRPr="006400C9" w:rsidRDefault="006400C9">
            <w:pPr>
              <w:pStyle w:val="GOSTTableHead"/>
              <w:keepNext w:val="0"/>
              <w:widowControl w:val="0"/>
              <w:ind w:left="57" w:right="57"/>
              <w:rPr>
                <w:szCs w:val="22"/>
              </w:rPr>
            </w:pPr>
            <w:r w:rsidRPr="006400C9">
              <w:rPr>
                <w:szCs w:val="22"/>
              </w:rPr>
              <w:t>Примечание</w:t>
            </w:r>
          </w:p>
        </w:tc>
      </w:tr>
      <w:tr w:rsidR="006400C9" w14:paraId="66C502A4" w14:textId="77777777" w:rsidTr="006400C9">
        <w:trPr>
          <w:cnfStyle w:val="000000100000" w:firstRow="0" w:lastRow="0" w:firstColumn="0" w:lastColumn="0" w:oddVBand="0" w:evenVBand="0" w:oddHBand="1" w:evenHBand="0"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0375143A" w14:textId="77777777" w:rsidR="006400C9" w:rsidRPr="00D457CA" w:rsidRDefault="006400C9">
            <w:pPr>
              <w:pStyle w:val="GOSTTablenorm"/>
              <w:widowControl w:val="0"/>
              <w:rPr>
                <w:sz w:val="22"/>
                <w:szCs w:val="22"/>
              </w:rPr>
            </w:pPr>
            <w:r w:rsidRPr="00D457CA">
              <w:rPr>
                <w:sz w:val="22"/>
                <w:szCs w:val="22"/>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3D95A8D9" w14:textId="77777777" w:rsidR="006400C9" w:rsidRPr="00D457CA" w:rsidRDefault="006400C9">
            <w:pPr>
              <w:pStyle w:val="GOSTTablenorm"/>
              <w:widowControl w:val="0"/>
              <w:rPr>
                <w:sz w:val="22"/>
                <w:szCs w:val="22"/>
              </w:rPr>
            </w:pPr>
            <w:r w:rsidRPr="00D457CA">
              <w:rPr>
                <w:sz w:val="22"/>
                <w:szCs w:val="22"/>
              </w:rPr>
              <w:t>ГРБС (РБС)</w:t>
            </w:r>
          </w:p>
        </w:tc>
        <w:tc>
          <w:tcPr>
            <w:tcW w:w="1825" w:type="pct"/>
            <w:tcBorders>
              <w:top w:val="single" w:sz="4" w:space="0" w:color="auto"/>
              <w:left w:val="single" w:sz="4" w:space="0" w:color="auto"/>
              <w:bottom w:val="single" w:sz="4" w:space="0" w:color="auto"/>
              <w:right w:val="single" w:sz="4" w:space="0" w:color="auto"/>
            </w:tcBorders>
          </w:tcPr>
          <w:p w14:paraId="317B6B02" w14:textId="77777777" w:rsidR="006400C9" w:rsidRPr="00D457CA" w:rsidRDefault="006400C9">
            <w:pPr>
              <w:pStyle w:val="GOSTTablenorm"/>
              <w:widowControl w:val="0"/>
              <w:rPr>
                <w:sz w:val="22"/>
                <w:szCs w:val="22"/>
              </w:rPr>
            </w:pPr>
          </w:p>
        </w:tc>
      </w:tr>
      <w:tr w:rsidR="006400C9" w14:paraId="5C8A61AF" w14:textId="77777777" w:rsidTr="006400C9">
        <w:trPr>
          <w:cnfStyle w:val="000000010000" w:firstRow="0" w:lastRow="0" w:firstColumn="0" w:lastColumn="0" w:oddVBand="0" w:evenVBand="0" w:oddHBand="0" w:evenHBand="1" w:firstRowFirstColumn="0" w:firstRowLastColumn="0" w:lastRowFirstColumn="0" w:lastRowLastColumn="0"/>
        </w:trPr>
        <w:tc>
          <w:tcPr>
            <w:tcW w:w="1282" w:type="pct"/>
            <w:tcBorders>
              <w:top w:val="single" w:sz="4" w:space="0" w:color="auto"/>
              <w:left w:val="single" w:sz="4" w:space="0" w:color="auto"/>
              <w:bottom w:val="single" w:sz="4" w:space="0" w:color="auto"/>
              <w:right w:val="single" w:sz="4" w:space="0" w:color="auto"/>
            </w:tcBorders>
            <w:hideMark/>
          </w:tcPr>
          <w:p w14:paraId="2F034265" w14:textId="77777777" w:rsidR="006400C9" w:rsidRPr="00D457CA" w:rsidRDefault="006400C9">
            <w:pPr>
              <w:pStyle w:val="GOSTTablenorm"/>
              <w:widowControl w:val="0"/>
              <w:rPr>
                <w:sz w:val="22"/>
                <w:szCs w:val="22"/>
              </w:rPr>
            </w:pPr>
            <w:r w:rsidRPr="00D457CA">
              <w:rPr>
                <w:sz w:val="22"/>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2B16D6FD" w14:textId="77777777" w:rsidR="006400C9" w:rsidRPr="00D457CA" w:rsidRDefault="006400C9">
            <w:pPr>
              <w:pStyle w:val="GOSTTablenorm"/>
              <w:widowControl w:val="0"/>
              <w:rPr>
                <w:sz w:val="22"/>
                <w:szCs w:val="22"/>
              </w:rPr>
            </w:pPr>
            <w:r w:rsidRPr="00D457CA">
              <w:rPr>
                <w:sz w:val="22"/>
                <w:szCs w:val="22"/>
              </w:rPr>
              <w:t>ГРБС (РБС)</w:t>
            </w:r>
            <w:r w:rsidRPr="00D457CA">
              <w:rPr>
                <w:sz w:val="22"/>
                <w:szCs w:val="22"/>
                <w:lang w:val="en-US"/>
              </w:rPr>
              <w:t xml:space="preserve"> </w:t>
            </w:r>
          </w:p>
        </w:tc>
        <w:tc>
          <w:tcPr>
            <w:tcW w:w="1825" w:type="pct"/>
            <w:tcBorders>
              <w:top w:val="single" w:sz="4" w:space="0" w:color="auto"/>
              <w:left w:val="single" w:sz="4" w:space="0" w:color="auto"/>
              <w:bottom w:val="single" w:sz="4" w:space="0" w:color="auto"/>
              <w:right w:val="single" w:sz="4" w:space="0" w:color="auto"/>
            </w:tcBorders>
          </w:tcPr>
          <w:p w14:paraId="26426787" w14:textId="77777777" w:rsidR="006400C9" w:rsidRPr="00D457CA" w:rsidRDefault="006400C9">
            <w:pPr>
              <w:pStyle w:val="GOSTTablenorm"/>
              <w:widowControl w:val="0"/>
              <w:rPr>
                <w:sz w:val="22"/>
                <w:szCs w:val="22"/>
              </w:rPr>
            </w:pPr>
          </w:p>
        </w:tc>
      </w:tr>
    </w:tbl>
    <w:p w14:paraId="43D266E4" w14:textId="77777777" w:rsidR="006400C9" w:rsidRPr="00745E05" w:rsidRDefault="006400C9" w:rsidP="006400C9">
      <w:pPr>
        <w:pStyle w:val="32"/>
        <w:keepNext w:val="0"/>
        <w:keepLines w:val="0"/>
        <w:widowControl w:val="0"/>
        <w:numPr>
          <w:ilvl w:val="2"/>
          <w:numId w:val="346"/>
        </w:numPr>
        <w:tabs>
          <w:tab w:val="num" w:pos="862"/>
        </w:tabs>
        <w:ind w:left="862"/>
        <w:jc w:val="both"/>
        <w:rPr>
          <w:highlight w:val="green"/>
        </w:rPr>
      </w:pPr>
      <w:bookmarkStart w:id="2163" w:name="_Toc55508493"/>
      <w:bookmarkStart w:id="2164" w:name="_Toc59456586"/>
      <w:bookmarkStart w:id="2165" w:name="_Toc87634327"/>
      <w:bookmarkStart w:id="2166" w:name="_Toc115392519"/>
      <w:r w:rsidRPr="00745E05">
        <w:rPr>
          <w:highlight w:val="green"/>
        </w:rPr>
        <w:t>Описание комплексного типа «tVLS_REPORT_0531758»</w:t>
      </w:r>
      <w:bookmarkEnd w:id="2163"/>
      <w:bookmarkEnd w:id="2164"/>
      <w:bookmarkEnd w:id="2165"/>
      <w:bookmarkEnd w:id="2166"/>
    </w:p>
    <w:p w14:paraId="79C21D61" w14:textId="7FED157C" w:rsidR="006400C9" w:rsidRPr="00745E05" w:rsidRDefault="006400C9" w:rsidP="006400C9">
      <w:pPr>
        <w:pStyle w:val="GOSTNameTable"/>
        <w:numPr>
          <w:ilvl w:val="0"/>
          <w:numId w:val="76"/>
        </w:numPr>
        <w:rPr>
          <w:highlight w:val="green"/>
        </w:rPr>
      </w:pPr>
      <w:r w:rsidRPr="00745E05">
        <w:rPr>
          <w:highlight w:val="green"/>
        </w:rPr>
        <w:fldChar w:fldCharType="begin"/>
      </w:r>
      <w:r w:rsidRPr="00745E05">
        <w:rPr>
          <w:noProof/>
          <w:highlight w:val="green"/>
        </w:rPr>
        <w:instrText xml:space="preserve"> SEQ Таблица \* ARABIC </w:instrText>
      </w:r>
      <w:r w:rsidRPr="00745E05">
        <w:rPr>
          <w:highlight w:val="green"/>
        </w:rPr>
        <w:fldChar w:fldCharType="separate"/>
      </w:r>
      <w:bookmarkStart w:id="2167" w:name="_Toc55505134"/>
      <w:bookmarkStart w:id="2168" w:name="_Toc87633486"/>
      <w:r w:rsidR="007A3ADF">
        <w:rPr>
          <w:noProof/>
          <w:highlight w:val="green"/>
        </w:rPr>
        <w:t>214</w:t>
      </w:r>
      <w:r w:rsidRPr="00745E05">
        <w:rPr>
          <w:highlight w:val="green"/>
        </w:rPr>
        <w:fldChar w:fldCharType="end"/>
      </w:r>
      <w:r w:rsidRPr="00745E05">
        <w:rPr>
          <w:rFonts w:eastAsia="Calibri"/>
          <w:szCs w:val="24"/>
          <w:highlight w:val="green"/>
        </w:rPr>
        <w:t xml:space="preserve"> –</w:t>
      </w:r>
      <w:r w:rsidRPr="00745E05">
        <w:rPr>
          <w:highlight w:val="green"/>
        </w:rPr>
        <w:t xml:space="preserve"> Описание комплексного типа «</w:t>
      </w:r>
      <w:r w:rsidRPr="00745E05">
        <w:rPr>
          <w:rStyle w:val="GOSTNormal0"/>
          <w:szCs w:val="24"/>
          <w:highlight w:val="green"/>
          <w:lang w:val="en-US"/>
        </w:rPr>
        <w:t>tVLS</w:t>
      </w:r>
      <w:r w:rsidRPr="00745E05">
        <w:rPr>
          <w:rStyle w:val="GOSTNormal0"/>
          <w:szCs w:val="24"/>
          <w:highlight w:val="green"/>
        </w:rPr>
        <w:t>_</w:t>
      </w:r>
      <w:r w:rsidRPr="00745E05">
        <w:rPr>
          <w:rStyle w:val="GOSTNormal0"/>
          <w:szCs w:val="24"/>
          <w:highlight w:val="green"/>
          <w:lang w:val="en-US"/>
        </w:rPr>
        <w:t>REPORT</w:t>
      </w:r>
      <w:r w:rsidRPr="00745E05">
        <w:rPr>
          <w:rStyle w:val="GOSTNormal0"/>
          <w:szCs w:val="24"/>
          <w:highlight w:val="green"/>
        </w:rPr>
        <w:t>_0531758</w:t>
      </w:r>
      <w:r w:rsidRPr="00745E05">
        <w:rPr>
          <w:highlight w:val="green"/>
        </w:rPr>
        <w:t>»</w:t>
      </w:r>
      <w:bookmarkEnd w:id="2167"/>
      <w:bookmarkEnd w:id="2168"/>
    </w:p>
    <w:tbl>
      <w:tblPr>
        <w:tblStyle w:val="GOSTTable"/>
        <w:tblW w:w="5000" w:type="pct"/>
        <w:tblLayout w:type="fixed"/>
        <w:tblLook w:val="04A0" w:firstRow="1" w:lastRow="0" w:firstColumn="1" w:lastColumn="0" w:noHBand="0" w:noVBand="1"/>
      </w:tblPr>
      <w:tblGrid>
        <w:gridCol w:w="1750"/>
        <w:gridCol w:w="1646"/>
        <w:gridCol w:w="700"/>
        <w:gridCol w:w="1105"/>
        <w:gridCol w:w="1105"/>
        <w:gridCol w:w="3322"/>
      </w:tblGrid>
      <w:tr w:rsidR="006400C9" w:rsidRPr="00D457CA" w14:paraId="294C1516" w14:textId="77777777" w:rsidTr="006C1765">
        <w:trPr>
          <w:cnfStyle w:val="100000000000" w:firstRow="1" w:lastRow="0" w:firstColumn="0" w:lastColumn="0" w:oddVBand="0" w:evenVBand="0" w:oddHBand="0" w:evenHBand="0" w:firstRowFirstColumn="0" w:firstRowLastColumn="0" w:lastRowFirstColumn="0" w:lastRowLastColumn="0"/>
          <w:trHeight w:val="283"/>
        </w:trPr>
        <w:tc>
          <w:tcPr>
            <w:tcW w:w="1807" w:type="dxa"/>
            <w:hideMark/>
          </w:tcPr>
          <w:p w14:paraId="26EE094D" w14:textId="77777777" w:rsidR="006400C9" w:rsidRPr="00D457CA" w:rsidRDefault="006400C9">
            <w:pPr>
              <w:pStyle w:val="GOSTTableHead"/>
              <w:keepNext w:val="0"/>
              <w:widowControl w:val="0"/>
              <w:rPr>
                <w:szCs w:val="22"/>
              </w:rPr>
            </w:pPr>
            <w:r w:rsidRPr="00D457CA">
              <w:rPr>
                <w:szCs w:val="22"/>
              </w:rPr>
              <w:t>Наименование элемента</w:t>
            </w:r>
          </w:p>
        </w:tc>
        <w:tc>
          <w:tcPr>
            <w:tcW w:w="1699" w:type="dxa"/>
            <w:hideMark/>
          </w:tcPr>
          <w:p w14:paraId="14E79A94" w14:textId="77777777" w:rsidR="006400C9" w:rsidRPr="00D457CA" w:rsidRDefault="006400C9">
            <w:pPr>
              <w:pStyle w:val="GOSTTableHead"/>
              <w:keepNext w:val="0"/>
              <w:widowControl w:val="0"/>
              <w:rPr>
                <w:szCs w:val="22"/>
              </w:rPr>
            </w:pPr>
            <w:r w:rsidRPr="00D457CA">
              <w:rPr>
                <w:szCs w:val="22"/>
              </w:rPr>
              <w:t>Сокращенное наименование (код) элемента</w:t>
            </w:r>
          </w:p>
        </w:tc>
        <w:tc>
          <w:tcPr>
            <w:tcW w:w="721" w:type="dxa"/>
            <w:hideMark/>
          </w:tcPr>
          <w:p w14:paraId="1421DDCF" w14:textId="77777777" w:rsidR="006400C9" w:rsidRPr="00D457CA" w:rsidRDefault="006400C9">
            <w:pPr>
              <w:pStyle w:val="GOSTTableHead"/>
              <w:keepNext w:val="0"/>
              <w:widowControl w:val="0"/>
              <w:rPr>
                <w:szCs w:val="22"/>
              </w:rPr>
            </w:pPr>
            <w:r w:rsidRPr="00D457CA">
              <w:rPr>
                <w:szCs w:val="22"/>
              </w:rPr>
              <w:t>Тип</w:t>
            </w:r>
          </w:p>
        </w:tc>
        <w:tc>
          <w:tcPr>
            <w:tcW w:w="1140" w:type="dxa"/>
            <w:hideMark/>
          </w:tcPr>
          <w:p w14:paraId="724710F5" w14:textId="77777777" w:rsidR="006400C9" w:rsidRPr="00D457CA" w:rsidRDefault="006400C9" w:rsidP="00CF38D9">
            <w:pPr>
              <w:pStyle w:val="GOSTTableHead"/>
              <w:keepNext w:val="0"/>
              <w:widowControl w:val="0"/>
              <w:rPr>
                <w:szCs w:val="22"/>
              </w:rPr>
            </w:pPr>
            <w:r w:rsidRPr="00D457CA">
              <w:rPr>
                <w:szCs w:val="22"/>
              </w:rPr>
              <w:t>Формат элемента</w:t>
            </w:r>
          </w:p>
        </w:tc>
        <w:tc>
          <w:tcPr>
            <w:tcW w:w="1140" w:type="dxa"/>
            <w:hideMark/>
          </w:tcPr>
          <w:p w14:paraId="2B628123" w14:textId="77777777" w:rsidR="006400C9" w:rsidRPr="00D457CA" w:rsidRDefault="006400C9" w:rsidP="006400C9">
            <w:pPr>
              <w:pStyle w:val="GOSTTableHead"/>
              <w:keepNext w:val="0"/>
              <w:widowControl w:val="0"/>
              <w:rPr>
                <w:szCs w:val="22"/>
              </w:rPr>
            </w:pPr>
            <w:r w:rsidRPr="00D457CA">
              <w:rPr>
                <w:szCs w:val="22"/>
              </w:rPr>
              <w:t>Обязательность</w:t>
            </w:r>
          </w:p>
        </w:tc>
        <w:tc>
          <w:tcPr>
            <w:tcW w:w="3432" w:type="dxa"/>
            <w:hideMark/>
          </w:tcPr>
          <w:p w14:paraId="7D00F88C" w14:textId="77777777" w:rsidR="006400C9" w:rsidRPr="00D457CA" w:rsidRDefault="006400C9">
            <w:pPr>
              <w:pStyle w:val="GOSTTableHead"/>
              <w:keepNext w:val="0"/>
              <w:widowControl w:val="0"/>
              <w:rPr>
                <w:szCs w:val="22"/>
              </w:rPr>
            </w:pPr>
            <w:r w:rsidRPr="00D457CA">
              <w:rPr>
                <w:szCs w:val="22"/>
              </w:rPr>
              <w:t>Дополнительная информация</w:t>
            </w:r>
          </w:p>
        </w:tc>
      </w:tr>
      <w:tr w:rsidR="006400C9" w:rsidRPr="00D457CA" w14:paraId="17053F3A" w14:textId="77777777" w:rsidTr="006C1765">
        <w:trPr>
          <w:cnfStyle w:val="000000100000" w:firstRow="0" w:lastRow="0" w:firstColumn="0" w:lastColumn="0" w:oddVBand="0" w:evenVBand="0" w:oddHBand="1" w:evenHBand="0" w:firstRowFirstColumn="0" w:firstRowLastColumn="0" w:lastRowFirstColumn="0" w:lastRowLastColumn="0"/>
          <w:trHeight w:val="226"/>
        </w:trPr>
        <w:tc>
          <w:tcPr>
            <w:tcW w:w="9939" w:type="dxa"/>
            <w:gridSpan w:val="6"/>
            <w:tcBorders>
              <w:top w:val="single" w:sz="4" w:space="0" w:color="auto"/>
              <w:left w:val="single" w:sz="4" w:space="0" w:color="auto"/>
              <w:bottom w:val="single" w:sz="4" w:space="0" w:color="auto"/>
              <w:right w:val="single" w:sz="4" w:space="0" w:color="auto"/>
            </w:tcBorders>
            <w:hideMark/>
          </w:tcPr>
          <w:p w14:paraId="66D1BB24" w14:textId="77777777" w:rsidR="006400C9" w:rsidRPr="00D457CA" w:rsidRDefault="006400C9" w:rsidP="00CF38D9">
            <w:pPr>
              <w:pStyle w:val="GOSTTablenorm"/>
              <w:widowControl w:val="0"/>
              <w:ind w:left="0" w:right="0"/>
              <w:rPr>
                <w:b/>
                <w:sz w:val="22"/>
                <w:szCs w:val="22"/>
              </w:rPr>
            </w:pPr>
            <w:r w:rsidRPr="00D457CA">
              <w:rPr>
                <w:b/>
                <w:sz w:val="22"/>
                <w:szCs w:val="22"/>
              </w:rPr>
              <w:t>Параметры отчета</w:t>
            </w:r>
          </w:p>
        </w:tc>
      </w:tr>
      <w:tr w:rsidR="006400C9" w:rsidRPr="00D457CA" w14:paraId="2A2D7FEC"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F57642B" w14:textId="77777777" w:rsidR="006400C9" w:rsidRPr="00D457CA" w:rsidRDefault="006400C9">
            <w:pPr>
              <w:pStyle w:val="GOSTTablenorm"/>
              <w:widowControl w:val="0"/>
              <w:rPr>
                <w:sz w:val="22"/>
                <w:szCs w:val="22"/>
              </w:rPr>
            </w:pPr>
            <w:r w:rsidRPr="00D457CA">
              <w:rPr>
                <w:sz w:val="22"/>
                <w:szCs w:val="22"/>
              </w:rPr>
              <w:t>Форма по КФД</w:t>
            </w:r>
          </w:p>
        </w:tc>
        <w:tc>
          <w:tcPr>
            <w:tcW w:w="1699" w:type="dxa"/>
            <w:tcBorders>
              <w:top w:val="single" w:sz="4" w:space="0" w:color="auto"/>
              <w:left w:val="single" w:sz="4" w:space="0" w:color="auto"/>
              <w:bottom w:val="single" w:sz="4" w:space="0" w:color="auto"/>
              <w:right w:val="single" w:sz="4" w:space="0" w:color="auto"/>
            </w:tcBorders>
            <w:hideMark/>
          </w:tcPr>
          <w:p w14:paraId="16AAA622" w14:textId="77777777" w:rsidR="006400C9" w:rsidRPr="00D457CA" w:rsidRDefault="006400C9">
            <w:pPr>
              <w:pStyle w:val="GOSTTablenorm"/>
              <w:widowControl w:val="0"/>
              <w:rPr>
                <w:sz w:val="22"/>
                <w:szCs w:val="22"/>
              </w:rPr>
            </w:pPr>
            <w:r w:rsidRPr="00D457CA">
              <w:rPr>
                <w:sz w:val="22"/>
                <w:szCs w:val="22"/>
              </w:rPr>
              <w:t>TtlPrt_RT_FORMCODE</w:t>
            </w:r>
          </w:p>
        </w:tc>
        <w:tc>
          <w:tcPr>
            <w:tcW w:w="721" w:type="dxa"/>
            <w:tcBorders>
              <w:top w:val="single" w:sz="4" w:space="0" w:color="auto"/>
              <w:left w:val="single" w:sz="4" w:space="0" w:color="auto"/>
              <w:bottom w:val="single" w:sz="4" w:space="0" w:color="auto"/>
              <w:right w:val="single" w:sz="4" w:space="0" w:color="auto"/>
            </w:tcBorders>
            <w:hideMark/>
          </w:tcPr>
          <w:p w14:paraId="2BB4180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70AAECB" w14:textId="77777777" w:rsidR="006400C9" w:rsidRPr="00D457CA" w:rsidRDefault="006400C9" w:rsidP="00CF38D9">
            <w:pPr>
              <w:pStyle w:val="GOSTTablenorm"/>
              <w:widowControl w:val="0"/>
              <w:ind w:left="0"/>
              <w:rPr>
                <w:sz w:val="22"/>
                <w:szCs w:val="22"/>
              </w:rPr>
            </w:pPr>
            <w:r w:rsidRPr="00D457CA">
              <w:rPr>
                <w:sz w:val="22"/>
                <w:szCs w:val="22"/>
              </w:rPr>
              <w:t>Т(7)</w:t>
            </w:r>
          </w:p>
        </w:tc>
        <w:tc>
          <w:tcPr>
            <w:tcW w:w="1140" w:type="dxa"/>
            <w:tcBorders>
              <w:top w:val="single" w:sz="4" w:space="0" w:color="auto"/>
              <w:left w:val="single" w:sz="4" w:space="0" w:color="auto"/>
              <w:bottom w:val="single" w:sz="4" w:space="0" w:color="auto"/>
              <w:right w:val="single" w:sz="4" w:space="0" w:color="auto"/>
            </w:tcBorders>
            <w:hideMark/>
          </w:tcPr>
          <w:p w14:paraId="2FE06AF4"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4F73D7E0" w14:textId="77777777" w:rsidR="006400C9" w:rsidRPr="00D457CA" w:rsidRDefault="006400C9">
            <w:pPr>
              <w:pStyle w:val="GOSTTablenorm"/>
              <w:widowControl w:val="0"/>
              <w:rPr>
                <w:sz w:val="22"/>
                <w:szCs w:val="22"/>
              </w:rPr>
            </w:pPr>
            <w:r w:rsidRPr="00D457CA">
              <w:rPr>
                <w:sz w:val="22"/>
                <w:szCs w:val="22"/>
              </w:rPr>
              <w:t>Указывается код формы по КФД - «0531715».</w:t>
            </w:r>
          </w:p>
        </w:tc>
      </w:tr>
      <w:tr w:rsidR="006400C9" w:rsidRPr="00D457CA" w14:paraId="25726B61"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E914884" w14:textId="77777777" w:rsidR="006400C9" w:rsidRPr="00D457CA" w:rsidRDefault="006400C9">
            <w:pPr>
              <w:pStyle w:val="GOSTTablenorm"/>
              <w:widowControl w:val="0"/>
              <w:rPr>
                <w:sz w:val="22"/>
                <w:szCs w:val="22"/>
              </w:rPr>
            </w:pPr>
            <w:r w:rsidRPr="00D457CA">
              <w:rPr>
                <w:sz w:val="22"/>
                <w:szCs w:val="22"/>
              </w:rPr>
              <w:t>Номер лицевого счета</w:t>
            </w:r>
          </w:p>
        </w:tc>
        <w:tc>
          <w:tcPr>
            <w:tcW w:w="1699" w:type="dxa"/>
            <w:tcBorders>
              <w:top w:val="single" w:sz="4" w:space="0" w:color="auto"/>
              <w:left w:val="single" w:sz="4" w:space="0" w:color="auto"/>
              <w:bottom w:val="single" w:sz="4" w:space="0" w:color="auto"/>
              <w:right w:val="single" w:sz="4" w:space="0" w:color="auto"/>
            </w:tcBorders>
            <w:hideMark/>
          </w:tcPr>
          <w:p w14:paraId="1697CA3F" w14:textId="77777777" w:rsidR="006400C9" w:rsidRPr="00D457CA" w:rsidRDefault="006400C9">
            <w:pPr>
              <w:pStyle w:val="GOSTTablenorm"/>
              <w:widowControl w:val="0"/>
              <w:rPr>
                <w:sz w:val="22"/>
                <w:szCs w:val="22"/>
              </w:rPr>
            </w:pPr>
            <w:r w:rsidRPr="00D457CA">
              <w:rPr>
                <w:sz w:val="22"/>
                <w:szCs w:val="22"/>
              </w:rPr>
              <w:t>TtlPrt_RT_ACCOUNTNUM</w:t>
            </w:r>
          </w:p>
        </w:tc>
        <w:tc>
          <w:tcPr>
            <w:tcW w:w="721" w:type="dxa"/>
            <w:tcBorders>
              <w:top w:val="single" w:sz="4" w:space="0" w:color="auto"/>
              <w:left w:val="single" w:sz="4" w:space="0" w:color="auto"/>
              <w:bottom w:val="single" w:sz="4" w:space="0" w:color="auto"/>
              <w:right w:val="single" w:sz="4" w:space="0" w:color="auto"/>
            </w:tcBorders>
            <w:hideMark/>
          </w:tcPr>
          <w:p w14:paraId="583681A4"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E18579B" w14:textId="77777777" w:rsidR="006400C9" w:rsidRPr="00D457CA" w:rsidRDefault="006400C9" w:rsidP="00CF38D9">
            <w:pPr>
              <w:pStyle w:val="GOSTTablenorm"/>
              <w:widowControl w:val="0"/>
              <w:ind w:left="0"/>
              <w:rPr>
                <w:sz w:val="22"/>
                <w:szCs w:val="22"/>
              </w:rPr>
            </w:pPr>
            <w:r w:rsidRPr="00D457CA">
              <w:rPr>
                <w:sz w:val="22"/>
                <w:szCs w:val="22"/>
              </w:rPr>
              <w:t>Т(11)</w:t>
            </w:r>
          </w:p>
        </w:tc>
        <w:tc>
          <w:tcPr>
            <w:tcW w:w="1140" w:type="dxa"/>
            <w:tcBorders>
              <w:top w:val="single" w:sz="4" w:space="0" w:color="auto"/>
              <w:left w:val="single" w:sz="4" w:space="0" w:color="auto"/>
              <w:bottom w:val="single" w:sz="4" w:space="0" w:color="auto"/>
              <w:right w:val="single" w:sz="4" w:space="0" w:color="auto"/>
            </w:tcBorders>
            <w:hideMark/>
          </w:tcPr>
          <w:p w14:paraId="46E5A5C8"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7315C6A4" w14:textId="77777777" w:rsidR="006400C9" w:rsidRPr="00D457CA" w:rsidRDefault="006400C9">
            <w:pPr>
              <w:pStyle w:val="GOSTTablenorm"/>
              <w:widowControl w:val="0"/>
              <w:rPr>
                <w:sz w:val="22"/>
                <w:szCs w:val="22"/>
              </w:rPr>
            </w:pPr>
            <w:r w:rsidRPr="00D457CA">
              <w:rPr>
                <w:sz w:val="22"/>
                <w:szCs w:val="22"/>
              </w:rPr>
              <w:t>Указывается номер лицевого счета.</w:t>
            </w:r>
          </w:p>
        </w:tc>
      </w:tr>
      <w:tr w:rsidR="006400C9" w:rsidRPr="00D457CA" w14:paraId="031292CF"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18E2DFF" w14:textId="77777777" w:rsidR="006400C9" w:rsidRPr="00D457CA" w:rsidRDefault="006400C9">
            <w:pPr>
              <w:pStyle w:val="GOSTTablenorm"/>
              <w:widowControl w:val="0"/>
              <w:rPr>
                <w:sz w:val="22"/>
                <w:szCs w:val="22"/>
              </w:rPr>
            </w:pPr>
            <w:r w:rsidRPr="00D457CA">
              <w:rPr>
                <w:sz w:val="22"/>
                <w:szCs w:val="22"/>
              </w:rPr>
              <w:t>Дата</w:t>
            </w:r>
          </w:p>
        </w:tc>
        <w:tc>
          <w:tcPr>
            <w:tcW w:w="1699" w:type="dxa"/>
            <w:tcBorders>
              <w:top w:val="single" w:sz="4" w:space="0" w:color="auto"/>
              <w:left w:val="single" w:sz="4" w:space="0" w:color="auto"/>
              <w:bottom w:val="single" w:sz="4" w:space="0" w:color="auto"/>
              <w:right w:val="single" w:sz="4" w:space="0" w:color="auto"/>
            </w:tcBorders>
            <w:hideMark/>
          </w:tcPr>
          <w:p w14:paraId="36876D99" w14:textId="77777777" w:rsidR="006400C9" w:rsidRPr="00D457CA" w:rsidRDefault="006400C9">
            <w:pPr>
              <w:pStyle w:val="GOSTTablenorm"/>
              <w:widowControl w:val="0"/>
              <w:rPr>
                <w:sz w:val="22"/>
                <w:szCs w:val="22"/>
              </w:rPr>
            </w:pPr>
            <w:r w:rsidRPr="00D457CA">
              <w:rPr>
                <w:sz w:val="22"/>
                <w:szCs w:val="22"/>
              </w:rPr>
              <w:t>TtlPrt_DctDt</w:t>
            </w:r>
          </w:p>
        </w:tc>
        <w:tc>
          <w:tcPr>
            <w:tcW w:w="721" w:type="dxa"/>
            <w:tcBorders>
              <w:top w:val="single" w:sz="4" w:space="0" w:color="auto"/>
              <w:left w:val="single" w:sz="4" w:space="0" w:color="auto"/>
              <w:bottom w:val="single" w:sz="4" w:space="0" w:color="auto"/>
              <w:right w:val="single" w:sz="4" w:space="0" w:color="auto"/>
            </w:tcBorders>
            <w:hideMark/>
          </w:tcPr>
          <w:p w14:paraId="048457E2"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42C2FA6" w14:textId="77777777" w:rsidR="006400C9" w:rsidRPr="00D457CA" w:rsidRDefault="006400C9" w:rsidP="00CF38D9">
            <w:pPr>
              <w:pStyle w:val="GOSTTablenorm"/>
              <w:widowControl w:val="0"/>
              <w:ind w:left="0"/>
              <w:rPr>
                <w:sz w:val="22"/>
                <w:szCs w:val="22"/>
              </w:rPr>
            </w:pPr>
            <w:r w:rsidRPr="00D457CA">
              <w:rPr>
                <w:sz w:val="22"/>
                <w:szCs w:val="22"/>
              </w:rPr>
              <w:t>Date</w:t>
            </w:r>
          </w:p>
        </w:tc>
        <w:tc>
          <w:tcPr>
            <w:tcW w:w="1140" w:type="dxa"/>
            <w:tcBorders>
              <w:top w:val="single" w:sz="4" w:space="0" w:color="auto"/>
              <w:left w:val="single" w:sz="4" w:space="0" w:color="auto"/>
              <w:bottom w:val="single" w:sz="4" w:space="0" w:color="auto"/>
              <w:right w:val="single" w:sz="4" w:space="0" w:color="auto"/>
            </w:tcBorders>
            <w:hideMark/>
          </w:tcPr>
          <w:p w14:paraId="0E2CD623"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91FC698" w14:textId="77777777" w:rsidR="006400C9" w:rsidRPr="00D457CA" w:rsidRDefault="006400C9">
            <w:pPr>
              <w:pStyle w:val="GOSTTablenorm"/>
              <w:widowControl w:val="0"/>
              <w:rPr>
                <w:sz w:val="22"/>
                <w:szCs w:val="22"/>
              </w:rPr>
            </w:pPr>
            <w:r w:rsidRPr="00D457CA">
              <w:rPr>
                <w:sz w:val="22"/>
                <w:szCs w:val="22"/>
              </w:rPr>
              <w:t>Указывается дата отчета.</w:t>
            </w:r>
          </w:p>
        </w:tc>
      </w:tr>
      <w:tr w:rsidR="006400C9" w:rsidRPr="00D457CA" w14:paraId="5F0D9712"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A96BDA7" w14:textId="77777777" w:rsidR="006400C9" w:rsidRPr="00D457CA" w:rsidRDefault="006400C9">
            <w:pPr>
              <w:pStyle w:val="GOSTTablenorm"/>
              <w:widowControl w:val="0"/>
              <w:rPr>
                <w:sz w:val="22"/>
                <w:szCs w:val="22"/>
              </w:rPr>
            </w:pPr>
            <w:r w:rsidRPr="00D457CA">
              <w:rPr>
                <w:sz w:val="22"/>
                <w:szCs w:val="22"/>
              </w:rPr>
              <w:t>Дата предыдущей Выписки</w:t>
            </w:r>
          </w:p>
        </w:tc>
        <w:tc>
          <w:tcPr>
            <w:tcW w:w="1699" w:type="dxa"/>
            <w:tcBorders>
              <w:top w:val="single" w:sz="4" w:space="0" w:color="auto"/>
              <w:left w:val="single" w:sz="4" w:space="0" w:color="auto"/>
              <w:bottom w:val="single" w:sz="4" w:space="0" w:color="auto"/>
              <w:right w:val="single" w:sz="4" w:space="0" w:color="auto"/>
            </w:tcBorders>
            <w:hideMark/>
          </w:tcPr>
          <w:p w14:paraId="03F6A131" w14:textId="77777777" w:rsidR="006400C9" w:rsidRPr="00D457CA" w:rsidRDefault="006400C9">
            <w:pPr>
              <w:pStyle w:val="GOSTTablenorm"/>
              <w:widowControl w:val="0"/>
              <w:rPr>
                <w:sz w:val="22"/>
                <w:szCs w:val="22"/>
              </w:rPr>
            </w:pPr>
            <w:r w:rsidRPr="00D457CA">
              <w:rPr>
                <w:sz w:val="22"/>
                <w:szCs w:val="22"/>
              </w:rPr>
              <w:t>TtlPrt_DctDtOld</w:t>
            </w:r>
          </w:p>
        </w:tc>
        <w:tc>
          <w:tcPr>
            <w:tcW w:w="721" w:type="dxa"/>
            <w:tcBorders>
              <w:top w:val="single" w:sz="4" w:space="0" w:color="auto"/>
              <w:left w:val="single" w:sz="4" w:space="0" w:color="auto"/>
              <w:bottom w:val="single" w:sz="4" w:space="0" w:color="auto"/>
              <w:right w:val="single" w:sz="4" w:space="0" w:color="auto"/>
            </w:tcBorders>
            <w:hideMark/>
          </w:tcPr>
          <w:p w14:paraId="2792800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A46ABB1" w14:textId="77777777" w:rsidR="006400C9" w:rsidRPr="00D457CA" w:rsidRDefault="006400C9" w:rsidP="00CF38D9">
            <w:pPr>
              <w:pStyle w:val="GOSTTablenorm"/>
              <w:widowControl w:val="0"/>
              <w:ind w:left="0"/>
              <w:rPr>
                <w:sz w:val="22"/>
                <w:szCs w:val="22"/>
              </w:rPr>
            </w:pPr>
            <w:r w:rsidRPr="00D457CA">
              <w:rPr>
                <w:sz w:val="22"/>
                <w:szCs w:val="22"/>
              </w:rPr>
              <w:t>Date</w:t>
            </w:r>
          </w:p>
        </w:tc>
        <w:tc>
          <w:tcPr>
            <w:tcW w:w="1140" w:type="dxa"/>
            <w:tcBorders>
              <w:top w:val="single" w:sz="4" w:space="0" w:color="auto"/>
              <w:left w:val="single" w:sz="4" w:space="0" w:color="auto"/>
              <w:bottom w:val="single" w:sz="4" w:space="0" w:color="auto"/>
              <w:right w:val="single" w:sz="4" w:space="0" w:color="auto"/>
            </w:tcBorders>
            <w:hideMark/>
          </w:tcPr>
          <w:p w14:paraId="443577A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23BE6AF" w14:textId="77777777" w:rsidR="006400C9" w:rsidRPr="00D457CA" w:rsidRDefault="006400C9">
            <w:pPr>
              <w:pStyle w:val="GOSTTablenorm"/>
              <w:widowControl w:val="0"/>
              <w:rPr>
                <w:sz w:val="22"/>
                <w:szCs w:val="22"/>
              </w:rPr>
            </w:pPr>
            <w:r w:rsidRPr="00D457CA">
              <w:rPr>
                <w:sz w:val="22"/>
                <w:szCs w:val="22"/>
              </w:rPr>
              <w:t>Указывается дата предыдущей выписки.</w:t>
            </w:r>
          </w:p>
        </w:tc>
      </w:tr>
      <w:tr w:rsidR="006400C9" w:rsidRPr="00D457CA" w14:paraId="15D4763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27698307" w14:textId="77777777" w:rsidR="006400C9" w:rsidRPr="00D457CA" w:rsidRDefault="006400C9" w:rsidP="00CF38D9">
            <w:pPr>
              <w:pStyle w:val="GOSTTablenorm"/>
              <w:widowControl w:val="0"/>
              <w:ind w:left="0" w:right="0"/>
              <w:rPr>
                <w:sz w:val="22"/>
                <w:szCs w:val="22"/>
              </w:rPr>
            </w:pPr>
            <w:r w:rsidRPr="00D457CA">
              <w:rPr>
                <w:b/>
                <w:sz w:val="22"/>
                <w:szCs w:val="22"/>
              </w:rPr>
              <w:t>Дополнительные параметры</w:t>
            </w:r>
          </w:p>
        </w:tc>
      </w:tr>
      <w:tr w:rsidR="006400C9" w:rsidRPr="00D457CA" w14:paraId="0DA7CE9A"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2C6F6B1" w14:textId="77777777" w:rsidR="006400C9" w:rsidRPr="00D457CA" w:rsidRDefault="006400C9">
            <w:pPr>
              <w:pStyle w:val="GOSTTablenorm"/>
              <w:widowControl w:val="0"/>
              <w:rPr>
                <w:sz w:val="22"/>
                <w:szCs w:val="22"/>
              </w:rPr>
            </w:pPr>
            <w:r w:rsidRPr="00D457CA">
              <w:rPr>
                <w:sz w:val="22"/>
                <w:szCs w:val="22"/>
              </w:rPr>
              <w:t>Режим формирования</w:t>
            </w:r>
          </w:p>
        </w:tc>
        <w:tc>
          <w:tcPr>
            <w:tcW w:w="1699" w:type="dxa"/>
            <w:tcBorders>
              <w:top w:val="single" w:sz="4" w:space="0" w:color="auto"/>
              <w:left w:val="single" w:sz="4" w:space="0" w:color="auto"/>
              <w:bottom w:val="single" w:sz="4" w:space="0" w:color="auto"/>
              <w:right w:val="single" w:sz="4" w:space="0" w:color="auto"/>
            </w:tcBorders>
            <w:hideMark/>
          </w:tcPr>
          <w:p w14:paraId="75F2A350" w14:textId="77777777" w:rsidR="006400C9" w:rsidRPr="00D457CA" w:rsidRDefault="006400C9">
            <w:pPr>
              <w:pStyle w:val="GOSTTablenorm"/>
              <w:widowControl w:val="0"/>
              <w:rPr>
                <w:sz w:val="22"/>
                <w:szCs w:val="22"/>
              </w:rPr>
            </w:pPr>
            <w:r w:rsidRPr="00D457CA">
              <w:rPr>
                <w:sz w:val="22"/>
                <w:szCs w:val="22"/>
              </w:rPr>
              <w:t>TtlPrt_report_type_flag</w:t>
            </w:r>
          </w:p>
        </w:tc>
        <w:tc>
          <w:tcPr>
            <w:tcW w:w="721" w:type="dxa"/>
            <w:tcBorders>
              <w:top w:val="single" w:sz="4" w:space="0" w:color="auto"/>
              <w:left w:val="single" w:sz="4" w:space="0" w:color="auto"/>
              <w:bottom w:val="single" w:sz="4" w:space="0" w:color="auto"/>
              <w:right w:val="single" w:sz="4" w:space="0" w:color="auto"/>
            </w:tcBorders>
            <w:hideMark/>
          </w:tcPr>
          <w:p w14:paraId="78702B0C"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2305649" w14:textId="77777777" w:rsidR="006400C9" w:rsidRPr="00D457CA" w:rsidRDefault="006400C9" w:rsidP="00CF38D9">
            <w:pPr>
              <w:pStyle w:val="GOSTTablenorm"/>
              <w:widowControl w:val="0"/>
              <w:ind w:left="0"/>
              <w:rPr>
                <w:sz w:val="22"/>
                <w:szCs w:val="22"/>
              </w:rPr>
            </w:pPr>
            <w:r w:rsidRPr="00D457CA">
              <w:rPr>
                <w:sz w:val="22"/>
                <w:szCs w:val="22"/>
              </w:rPr>
              <w:t>Т(1-25)</w:t>
            </w:r>
          </w:p>
        </w:tc>
        <w:tc>
          <w:tcPr>
            <w:tcW w:w="1140" w:type="dxa"/>
            <w:tcBorders>
              <w:top w:val="single" w:sz="4" w:space="0" w:color="auto"/>
              <w:left w:val="single" w:sz="4" w:space="0" w:color="auto"/>
              <w:bottom w:val="single" w:sz="4" w:space="0" w:color="auto"/>
              <w:right w:val="single" w:sz="4" w:space="0" w:color="auto"/>
            </w:tcBorders>
            <w:hideMark/>
          </w:tcPr>
          <w:p w14:paraId="136AE9C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0797B7DD" w14:textId="77777777" w:rsidR="006400C9" w:rsidRPr="00D457CA" w:rsidRDefault="006400C9">
            <w:pPr>
              <w:pStyle w:val="GOSTTableListMark1"/>
              <w:widowControl w:val="0"/>
              <w:spacing w:before="60" w:after="60"/>
              <w:ind w:left="57" w:firstLine="0"/>
              <w:contextualSpacing/>
              <w:jc w:val="both"/>
              <w:rPr>
                <w:sz w:val="22"/>
                <w:szCs w:val="22"/>
              </w:rPr>
            </w:pPr>
            <w:r w:rsidRPr="00D457CA">
              <w:rPr>
                <w:sz w:val="22"/>
                <w:szCs w:val="22"/>
              </w:rPr>
              <w:t xml:space="preserve">Указывается режим формирования. </w:t>
            </w:r>
          </w:p>
          <w:p w14:paraId="62755CB8" w14:textId="77777777" w:rsidR="006400C9" w:rsidRPr="00D457CA" w:rsidRDefault="006400C9">
            <w:pPr>
              <w:pStyle w:val="GOSTTableListMark1"/>
              <w:widowControl w:val="0"/>
              <w:spacing w:before="60" w:after="60"/>
              <w:ind w:left="57" w:firstLine="0"/>
              <w:contextualSpacing/>
              <w:jc w:val="both"/>
              <w:rPr>
                <w:sz w:val="22"/>
                <w:szCs w:val="22"/>
              </w:rPr>
            </w:pPr>
            <w:r w:rsidRPr="00D457CA">
              <w:rPr>
                <w:sz w:val="22"/>
                <w:szCs w:val="22"/>
              </w:rPr>
              <w:lastRenderedPageBreak/>
              <w:t>Допустимые значения:</w:t>
            </w:r>
          </w:p>
          <w:p w14:paraId="4B72EAF7" w14:textId="77777777" w:rsidR="006400C9" w:rsidRPr="00D457CA" w:rsidRDefault="006400C9" w:rsidP="006400C9">
            <w:pPr>
              <w:pStyle w:val="GOSTTableListMark1"/>
              <w:widowControl w:val="0"/>
              <w:numPr>
                <w:ilvl w:val="0"/>
                <w:numId w:val="522"/>
              </w:numPr>
              <w:tabs>
                <w:tab w:val="num" w:pos="1645"/>
              </w:tabs>
              <w:spacing w:before="60" w:beforeAutospacing="1" w:after="60" w:afterAutospacing="1"/>
              <w:ind w:left="284"/>
              <w:jc w:val="both"/>
              <w:rPr>
                <w:sz w:val="22"/>
                <w:szCs w:val="22"/>
              </w:rPr>
            </w:pPr>
            <w:r w:rsidRPr="00D457CA">
              <w:rPr>
                <w:sz w:val="22"/>
                <w:szCs w:val="22"/>
              </w:rPr>
              <w:t>Промежуточный;</w:t>
            </w:r>
          </w:p>
          <w:p w14:paraId="12ACE3B2" w14:textId="77777777" w:rsidR="006400C9" w:rsidRPr="00D457CA" w:rsidRDefault="006400C9" w:rsidP="006400C9">
            <w:pPr>
              <w:pStyle w:val="GOSTTableListMark1"/>
              <w:widowControl w:val="0"/>
              <w:numPr>
                <w:ilvl w:val="0"/>
                <w:numId w:val="522"/>
              </w:numPr>
              <w:tabs>
                <w:tab w:val="num" w:pos="1645"/>
              </w:tabs>
              <w:spacing w:before="60" w:beforeAutospacing="1" w:after="60" w:afterAutospacing="1"/>
              <w:ind w:left="284"/>
              <w:jc w:val="both"/>
              <w:rPr>
                <w:sz w:val="22"/>
                <w:szCs w:val="22"/>
              </w:rPr>
            </w:pPr>
            <w:r w:rsidRPr="00D457CA">
              <w:rPr>
                <w:sz w:val="22"/>
                <w:szCs w:val="22"/>
              </w:rPr>
              <w:t>Итоговый.</w:t>
            </w:r>
          </w:p>
        </w:tc>
      </w:tr>
      <w:tr w:rsidR="006400C9" w:rsidRPr="00D457CA" w14:paraId="14F2E49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79ADA07D" w14:textId="77777777" w:rsidR="006400C9" w:rsidRPr="00D457CA" w:rsidRDefault="006400C9" w:rsidP="00CF38D9">
            <w:pPr>
              <w:pStyle w:val="GOSTTablenorm"/>
              <w:widowControl w:val="0"/>
              <w:ind w:left="0" w:right="0"/>
              <w:rPr>
                <w:b/>
                <w:sz w:val="22"/>
                <w:szCs w:val="22"/>
              </w:rPr>
            </w:pPr>
            <w:r w:rsidRPr="00D457CA">
              <w:rPr>
                <w:b/>
                <w:sz w:val="22"/>
                <w:szCs w:val="22"/>
              </w:rPr>
              <w:lastRenderedPageBreak/>
              <w:t>Заголовок отчета</w:t>
            </w:r>
          </w:p>
        </w:tc>
      </w:tr>
      <w:tr w:rsidR="006400C9" w:rsidRPr="00D457CA" w14:paraId="1743BED4"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538D843" w14:textId="77777777" w:rsidR="006400C9" w:rsidRPr="00D457CA" w:rsidRDefault="006400C9">
            <w:pPr>
              <w:pStyle w:val="GOSTTablenorm"/>
              <w:widowControl w:val="0"/>
              <w:rPr>
                <w:sz w:val="22"/>
                <w:szCs w:val="22"/>
              </w:rPr>
            </w:pPr>
            <w:r w:rsidRPr="00D457CA">
              <w:rPr>
                <w:sz w:val="22"/>
                <w:szCs w:val="22"/>
              </w:rPr>
              <w:t>ТОФК</w:t>
            </w:r>
          </w:p>
        </w:tc>
        <w:tc>
          <w:tcPr>
            <w:tcW w:w="1699" w:type="dxa"/>
            <w:tcBorders>
              <w:top w:val="single" w:sz="4" w:space="0" w:color="auto"/>
              <w:left w:val="single" w:sz="4" w:space="0" w:color="auto"/>
              <w:bottom w:val="single" w:sz="4" w:space="0" w:color="auto"/>
              <w:right w:val="single" w:sz="4" w:space="0" w:color="auto"/>
            </w:tcBorders>
            <w:hideMark/>
          </w:tcPr>
          <w:p w14:paraId="30CD66E5" w14:textId="77777777" w:rsidR="006400C9" w:rsidRPr="00D457CA" w:rsidRDefault="006400C9">
            <w:pPr>
              <w:pStyle w:val="GOSTTablenorm"/>
              <w:widowControl w:val="0"/>
              <w:rPr>
                <w:sz w:val="22"/>
                <w:szCs w:val="22"/>
              </w:rPr>
            </w:pPr>
            <w:r w:rsidRPr="00D457CA">
              <w:rPr>
                <w:sz w:val="22"/>
                <w:szCs w:val="22"/>
              </w:rPr>
              <w:t>TtlPrt_TOFK</w:t>
            </w:r>
          </w:p>
        </w:tc>
        <w:tc>
          <w:tcPr>
            <w:tcW w:w="721" w:type="dxa"/>
            <w:tcBorders>
              <w:top w:val="single" w:sz="4" w:space="0" w:color="auto"/>
              <w:left w:val="single" w:sz="4" w:space="0" w:color="auto"/>
              <w:bottom w:val="single" w:sz="4" w:space="0" w:color="auto"/>
              <w:right w:val="single" w:sz="4" w:space="0" w:color="auto"/>
            </w:tcBorders>
            <w:hideMark/>
          </w:tcPr>
          <w:p w14:paraId="52F12FE3"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09C7095C" w14:textId="77777777" w:rsidR="006400C9" w:rsidRPr="00D457CA" w:rsidRDefault="006400C9" w:rsidP="00CF38D9">
            <w:pPr>
              <w:pStyle w:val="GOSTTablenorm"/>
              <w:widowControl w:val="0"/>
              <w:ind w:left="0"/>
              <w:rPr>
                <w:sz w:val="22"/>
                <w:szCs w:val="22"/>
              </w:rPr>
            </w:pPr>
            <w:r w:rsidRPr="00D457CA">
              <w:rPr>
                <w:sz w:val="22"/>
                <w:szCs w:val="22"/>
              </w:rPr>
              <w:t>tMSC_TOFK</w:t>
            </w:r>
          </w:p>
        </w:tc>
        <w:tc>
          <w:tcPr>
            <w:tcW w:w="1140" w:type="dxa"/>
            <w:tcBorders>
              <w:top w:val="single" w:sz="4" w:space="0" w:color="auto"/>
              <w:left w:val="single" w:sz="4" w:space="0" w:color="auto"/>
              <w:bottom w:val="single" w:sz="4" w:space="0" w:color="auto"/>
              <w:right w:val="single" w:sz="4" w:space="0" w:color="auto"/>
            </w:tcBorders>
            <w:hideMark/>
          </w:tcPr>
          <w:p w14:paraId="33BEC57F"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38AB6005" w14:textId="77777777" w:rsidR="006400C9" w:rsidRPr="00D457CA" w:rsidRDefault="006400C9">
            <w:pPr>
              <w:pStyle w:val="GOSTTablenorm"/>
              <w:widowControl w:val="0"/>
              <w:rPr>
                <w:sz w:val="22"/>
                <w:szCs w:val="22"/>
              </w:rPr>
            </w:pPr>
            <w:r w:rsidRPr="00D457CA">
              <w:rPr>
                <w:sz w:val="22"/>
                <w:szCs w:val="22"/>
              </w:rPr>
              <w:t>Указывается ТОФК, где обслуживается лицевой счет, по которому формируется отчет.</w:t>
            </w:r>
          </w:p>
          <w:p w14:paraId="218F7337" w14:textId="4215193D"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_Ref56612747 \h  \* MERGEFORMAT </w:instrText>
            </w:r>
            <w:r w:rsidRPr="00D457CA">
              <w:rPr>
                <w:szCs w:val="22"/>
              </w:rPr>
            </w:r>
            <w:r w:rsidRPr="00D457CA">
              <w:rPr>
                <w:szCs w:val="22"/>
              </w:rPr>
              <w:fldChar w:fldCharType="separate"/>
            </w:r>
            <w:r w:rsidR="007A3ADF" w:rsidRPr="007A3ADF">
              <w:rPr>
                <w:noProof/>
                <w:szCs w:val="22"/>
              </w:rPr>
              <w:t>215</w:t>
            </w:r>
            <w:r w:rsidRPr="00D457CA">
              <w:rPr>
                <w:szCs w:val="22"/>
              </w:rPr>
              <w:fldChar w:fldCharType="end"/>
            </w:r>
            <w:r w:rsidRPr="00D457CA">
              <w:rPr>
                <w:sz w:val="22"/>
                <w:szCs w:val="22"/>
              </w:rPr>
              <w:t>.</w:t>
            </w:r>
          </w:p>
        </w:tc>
      </w:tr>
      <w:tr w:rsidR="006400C9" w:rsidRPr="00D457CA" w14:paraId="0C1ED479"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CFC872F" w14:textId="77777777" w:rsidR="006400C9" w:rsidRPr="00D457CA" w:rsidRDefault="006400C9">
            <w:pPr>
              <w:pStyle w:val="GOSTTablenorm"/>
              <w:widowControl w:val="0"/>
              <w:rPr>
                <w:sz w:val="22"/>
                <w:szCs w:val="22"/>
              </w:rPr>
            </w:pPr>
            <w:r w:rsidRPr="00D457CA">
              <w:rPr>
                <w:sz w:val="22"/>
                <w:szCs w:val="22"/>
              </w:rPr>
              <w:t>ГРБС</w:t>
            </w:r>
          </w:p>
        </w:tc>
        <w:tc>
          <w:tcPr>
            <w:tcW w:w="1699" w:type="dxa"/>
            <w:tcBorders>
              <w:top w:val="single" w:sz="4" w:space="0" w:color="auto"/>
              <w:left w:val="single" w:sz="4" w:space="0" w:color="auto"/>
              <w:bottom w:val="single" w:sz="4" w:space="0" w:color="auto"/>
              <w:right w:val="single" w:sz="4" w:space="0" w:color="auto"/>
            </w:tcBorders>
            <w:hideMark/>
          </w:tcPr>
          <w:p w14:paraId="1EDAEA72" w14:textId="77777777" w:rsidR="006400C9" w:rsidRPr="00D457CA" w:rsidRDefault="006400C9">
            <w:pPr>
              <w:pStyle w:val="GOSTTablenorm"/>
              <w:widowControl w:val="0"/>
              <w:rPr>
                <w:sz w:val="22"/>
                <w:szCs w:val="22"/>
              </w:rPr>
            </w:pPr>
            <w:r w:rsidRPr="00D457CA">
              <w:rPr>
                <w:sz w:val="22"/>
                <w:szCs w:val="22"/>
              </w:rPr>
              <w:t>TtlPrt_GRBS</w:t>
            </w:r>
          </w:p>
        </w:tc>
        <w:tc>
          <w:tcPr>
            <w:tcW w:w="721" w:type="dxa"/>
            <w:tcBorders>
              <w:top w:val="single" w:sz="4" w:space="0" w:color="auto"/>
              <w:left w:val="single" w:sz="4" w:space="0" w:color="auto"/>
              <w:bottom w:val="single" w:sz="4" w:space="0" w:color="auto"/>
              <w:right w:val="single" w:sz="4" w:space="0" w:color="auto"/>
            </w:tcBorders>
            <w:hideMark/>
          </w:tcPr>
          <w:p w14:paraId="4F60DF1F"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525C7B95" w14:textId="77777777" w:rsidR="006400C9" w:rsidRPr="00D457CA" w:rsidRDefault="006400C9" w:rsidP="00CF38D9">
            <w:pPr>
              <w:pStyle w:val="GOSTTablenorm"/>
              <w:widowControl w:val="0"/>
              <w:ind w:left="0"/>
              <w:rPr>
                <w:sz w:val="22"/>
                <w:szCs w:val="22"/>
              </w:rPr>
            </w:pPr>
            <w:r w:rsidRPr="00D457CA">
              <w:rPr>
                <w:sz w:val="22"/>
                <w:szCs w:val="22"/>
              </w:rPr>
              <w:t>tMSC_GRBS</w:t>
            </w:r>
          </w:p>
        </w:tc>
        <w:tc>
          <w:tcPr>
            <w:tcW w:w="1140" w:type="dxa"/>
            <w:tcBorders>
              <w:top w:val="single" w:sz="4" w:space="0" w:color="auto"/>
              <w:left w:val="single" w:sz="4" w:space="0" w:color="auto"/>
              <w:bottom w:val="single" w:sz="4" w:space="0" w:color="auto"/>
              <w:right w:val="single" w:sz="4" w:space="0" w:color="auto"/>
            </w:tcBorders>
            <w:hideMark/>
          </w:tcPr>
          <w:p w14:paraId="40FDDC5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5FBE8CC" w14:textId="3F82B6F8"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_Ref56612755 \h  \* MERGEFORMAT </w:instrText>
            </w:r>
            <w:r w:rsidRPr="00D457CA">
              <w:rPr>
                <w:szCs w:val="22"/>
              </w:rPr>
            </w:r>
            <w:r w:rsidRPr="00D457CA">
              <w:rPr>
                <w:szCs w:val="22"/>
              </w:rPr>
              <w:fldChar w:fldCharType="separate"/>
            </w:r>
            <w:r w:rsidR="007A3ADF" w:rsidRPr="007A3ADF">
              <w:rPr>
                <w:noProof/>
                <w:szCs w:val="22"/>
              </w:rPr>
              <w:t>216</w:t>
            </w:r>
            <w:r w:rsidRPr="00D457CA">
              <w:rPr>
                <w:szCs w:val="22"/>
              </w:rPr>
              <w:fldChar w:fldCharType="end"/>
            </w:r>
            <w:r w:rsidRPr="00D457CA">
              <w:rPr>
                <w:sz w:val="22"/>
                <w:szCs w:val="22"/>
              </w:rPr>
              <w:t>.</w:t>
            </w:r>
          </w:p>
        </w:tc>
      </w:tr>
      <w:tr w:rsidR="006400C9" w:rsidRPr="00D457CA" w14:paraId="7DA8B65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5C9CAD3" w14:textId="77777777" w:rsidR="006400C9" w:rsidRPr="00D457CA" w:rsidRDefault="006400C9">
            <w:pPr>
              <w:pStyle w:val="GOSTTablenorm"/>
              <w:widowControl w:val="0"/>
              <w:rPr>
                <w:sz w:val="22"/>
                <w:szCs w:val="22"/>
              </w:rPr>
            </w:pPr>
            <w:r w:rsidRPr="00D457CA">
              <w:rPr>
                <w:sz w:val="22"/>
                <w:szCs w:val="22"/>
              </w:rPr>
              <w:t>РБС</w:t>
            </w:r>
          </w:p>
        </w:tc>
        <w:tc>
          <w:tcPr>
            <w:tcW w:w="1699" w:type="dxa"/>
            <w:tcBorders>
              <w:top w:val="single" w:sz="4" w:space="0" w:color="auto"/>
              <w:left w:val="single" w:sz="4" w:space="0" w:color="auto"/>
              <w:bottom w:val="single" w:sz="4" w:space="0" w:color="auto"/>
              <w:right w:val="single" w:sz="4" w:space="0" w:color="auto"/>
            </w:tcBorders>
            <w:hideMark/>
          </w:tcPr>
          <w:p w14:paraId="7976C236" w14:textId="77777777" w:rsidR="006400C9" w:rsidRPr="00D457CA" w:rsidRDefault="006400C9">
            <w:pPr>
              <w:pStyle w:val="GOSTTablenorm"/>
              <w:widowControl w:val="0"/>
              <w:rPr>
                <w:sz w:val="22"/>
                <w:szCs w:val="22"/>
                <w:lang w:val="en-US"/>
              </w:rPr>
            </w:pPr>
            <w:r w:rsidRPr="00D457CA">
              <w:rPr>
                <w:sz w:val="22"/>
                <w:szCs w:val="22"/>
              </w:rPr>
              <w:t>TtlPrt_</w:t>
            </w:r>
            <w:r w:rsidRPr="00D457CA">
              <w:rPr>
                <w:sz w:val="22"/>
                <w:szCs w:val="22"/>
                <w:lang w:val="en-US"/>
              </w:rPr>
              <w:t>RBS</w:t>
            </w:r>
          </w:p>
        </w:tc>
        <w:tc>
          <w:tcPr>
            <w:tcW w:w="721" w:type="dxa"/>
            <w:tcBorders>
              <w:top w:val="single" w:sz="4" w:space="0" w:color="auto"/>
              <w:left w:val="single" w:sz="4" w:space="0" w:color="auto"/>
              <w:bottom w:val="single" w:sz="4" w:space="0" w:color="auto"/>
              <w:right w:val="single" w:sz="4" w:space="0" w:color="auto"/>
            </w:tcBorders>
            <w:hideMark/>
          </w:tcPr>
          <w:p w14:paraId="5C058F58"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5C591B61" w14:textId="77777777" w:rsidR="006400C9" w:rsidRPr="00D457CA" w:rsidRDefault="006400C9" w:rsidP="00CF38D9">
            <w:pPr>
              <w:pStyle w:val="GOSTTablenorm"/>
              <w:widowControl w:val="0"/>
              <w:ind w:left="0"/>
              <w:rPr>
                <w:sz w:val="22"/>
                <w:szCs w:val="22"/>
              </w:rPr>
            </w:pPr>
            <w:r w:rsidRPr="00D457CA">
              <w:rPr>
                <w:sz w:val="22"/>
                <w:szCs w:val="22"/>
              </w:rPr>
              <w:t>tMSC_PBS_UBP</w:t>
            </w:r>
          </w:p>
        </w:tc>
        <w:tc>
          <w:tcPr>
            <w:tcW w:w="1140" w:type="dxa"/>
            <w:tcBorders>
              <w:top w:val="single" w:sz="4" w:space="0" w:color="auto"/>
              <w:left w:val="single" w:sz="4" w:space="0" w:color="auto"/>
              <w:bottom w:val="single" w:sz="4" w:space="0" w:color="auto"/>
              <w:right w:val="single" w:sz="4" w:space="0" w:color="auto"/>
            </w:tcBorders>
            <w:hideMark/>
          </w:tcPr>
          <w:p w14:paraId="617C2E1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7401A1CA" w14:textId="01085BBA"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_Ref56612766 \h  \* MERGEFORMAT </w:instrText>
            </w:r>
            <w:r w:rsidRPr="00D457CA">
              <w:rPr>
                <w:szCs w:val="22"/>
              </w:rPr>
            </w:r>
            <w:r w:rsidRPr="00D457CA">
              <w:rPr>
                <w:szCs w:val="22"/>
              </w:rPr>
              <w:fldChar w:fldCharType="separate"/>
            </w:r>
            <w:r w:rsidR="007A3ADF" w:rsidRPr="007A3ADF">
              <w:rPr>
                <w:noProof/>
                <w:szCs w:val="22"/>
              </w:rPr>
              <w:t>217</w:t>
            </w:r>
            <w:r w:rsidRPr="00D457CA">
              <w:rPr>
                <w:szCs w:val="22"/>
              </w:rPr>
              <w:fldChar w:fldCharType="end"/>
            </w:r>
            <w:r w:rsidRPr="00D457CA">
              <w:rPr>
                <w:sz w:val="22"/>
                <w:szCs w:val="22"/>
              </w:rPr>
              <w:t>.</w:t>
            </w:r>
          </w:p>
        </w:tc>
      </w:tr>
      <w:tr w:rsidR="006400C9" w:rsidRPr="00D457CA" w14:paraId="001EABEA"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C693B3E" w14:textId="77777777" w:rsidR="006400C9" w:rsidRPr="00D457CA" w:rsidRDefault="006400C9">
            <w:pPr>
              <w:pStyle w:val="GOSTTablenorm"/>
              <w:widowControl w:val="0"/>
              <w:rPr>
                <w:sz w:val="22"/>
                <w:szCs w:val="22"/>
              </w:rPr>
            </w:pPr>
            <w:r w:rsidRPr="00D457CA">
              <w:rPr>
                <w:sz w:val="22"/>
                <w:szCs w:val="22"/>
              </w:rPr>
              <w:t>Бюджет</w:t>
            </w:r>
          </w:p>
        </w:tc>
        <w:tc>
          <w:tcPr>
            <w:tcW w:w="1699" w:type="dxa"/>
            <w:tcBorders>
              <w:top w:val="single" w:sz="4" w:space="0" w:color="auto"/>
              <w:left w:val="single" w:sz="4" w:space="0" w:color="auto"/>
              <w:bottom w:val="single" w:sz="4" w:space="0" w:color="auto"/>
              <w:right w:val="single" w:sz="4" w:space="0" w:color="auto"/>
            </w:tcBorders>
            <w:hideMark/>
          </w:tcPr>
          <w:p w14:paraId="7C12A68A" w14:textId="77777777" w:rsidR="006400C9" w:rsidRPr="00D457CA" w:rsidRDefault="006400C9">
            <w:pPr>
              <w:pStyle w:val="GOSTTablenorm"/>
              <w:widowControl w:val="0"/>
              <w:rPr>
                <w:sz w:val="22"/>
                <w:szCs w:val="22"/>
              </w:rPr>
            </w:pPr>
            <w:r w:rsidRPr="00D457CA">
              <w:rPr>
                <w:sz w:val="22"/>
                <w:szCs w:val="22"/>
              </w:rPr>
              <w:t>TtlPrt_MSC_Bdgt</w:t>
            </w:r>
          </w:p>
        </w:tc>
        <w:tc>
          <w:tcPr>
            <w:tcW w:w="721" w:type="dxa"/>
            <w:tcBorders>
              <w:top w:val="single" w:sz="4" w:space="0" w:color="auto"/>
              <w:left w:val="single" w:sz="4" w:space="0" w:color="auto"/>
              <w:bottom w:val="single" w:sz="4" w:space="0" w:color="auto"/>
              <w:right w:val="single" w:sz="4" w:space="0" w:color="auto"/>
            </w:tcBorders>
            <w:hideMark/>
          </w:tcPr>
          <w:p w14:paraId="728C0759"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0102CE0F" w14:textId="77777777" w:rsidR="006400C9" w:rsidRPr="00D457CA" w:rsidRDefault="006400C9" w:rsidP="00CF38D9">
            <w:pPr>
              <w:pStyle w:val="GOSTTablenorm"/>
              <w:widowControl w:val="0"/>
              <w:ind w:left="0"/>
              <w:rPr>
                <w:sz w:val="22"/>
                <w:szCs w:val="22"/>
              </w:rPr>
            </w:pPr>
            <w:r w:rsidRPr="00D457CA">
              <w:rPr>
                <w:sz w:val="22"/>
                <w:szCs w:val="22"/>
              </w:rPr>
              <w:t>tMSC_Bdgt</w:t>
            </w:r>
          </w:p>
        </w:tc>
        <w:tc>
          <w:tcPr>
            <w:tcW w:w="1140" w:type="dxa"/>
            <w:tcBorders>
              <w:top w:val="single" w:sz="4" w:space="0" w:color="auto"/>
              <w:left w:val="single" w:sz="4" w:space="0" w:color="auto"/>
              <w:bottom w:val="single" w:sz="4" w:space="0" w:color="auto"/>
              <w:right w:val="single" w:sz="4" w:space="0" w:color="auto"/>
            </w:tcBorders>
            <w:hideMark/>
          </w:tcPr>
          <w:p w14:paraId="63A7B824"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34501ABE" w14:textId="10D81C94"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_Ref56612775 \h  \* MERGEFORMAT </w:instrText>
            </w:r>
            <w:r w:rsidRPr="00D457CA">
              <w:rPr>
                <w:szCs w:val="22"/>
              </w:rPr>
            </w:r>
            <w:r w:rsidRPr="00D457CA">
              <w:rPr>
                <w:szCs w:val="22"/>
              </w:rPr>
              <w:fldChar w:fldCharType="separate"/>
            </w:r>
            <w:r w:rsidR="007A3ADF" w:rsidRPr="007A3ADF">
              <w:rPr>
                <w:noProof/>
                <w:szCs w:val="22"/>
              </w:rPr>
              <w:t>218</w:t>
            </w:r>
            <w:r w:rsidRPr="00D457CA">
              <w:rPr>
                <w:szCs w:val="22"/>
              </w:rPr>
              <w:fldChar w:fldCharType="end"/>
            </w:r>
            <w:r w:rsidRPr="00D457CA">
              <w:rPr>
                <w:sz w:val="22"/>
                <w:szCs w:val="22"/>
              </w:rPr>
              <w:t>.</w:t>
            </w:r>
          </w:p>
        </w:tc>
      </w:tr>
      <w:tr w:rsidR="006400C9" w:rsidRPr="00D457CA" w14:paraId="03F41DF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3B5EF06" w14:textId="77777777" w:rsidR="006400C9" w:rsidRPr="00D457CA" w:rsidRDefault="006400C9">
            <w:pPr>
              <w:pStyle w:val="GOSTTablenorm"/>
              <w:widowControl w:val="0"/>
              <w:rPr>
                <w:sz w:val="22"/>
                <w:szCs w:val="22"/>
              </w:rPr>
            </w:pPr>
            <w:r w:rsidRPr="00D457CA">
              <w:rPr>
                <w:sz w:val="22"/>
                <w:szCs w:val="22"/>
              </w:rPr>
              <w:t>Финансовый орган</w:t>
            </w:r>
          </w:p>
        </w:tc>
        <w:tc>
          <w:tcPr>
            <w:tcW w:w="1699" w:type="dxa"/>
            <w:tcBorders>
              <w:top w:val="single" w:sz="4" w:space="0" w:color="auto"/>
              <w:left w:val="single" w:sz="4" w:space="0" w:color="auto"/>
              <w:bottom w:val="single" w:sz="4" w:space="0" w:color="auto"/>
              <w:right w:val="single" w:sz="4" w:space="0" w:color="auto"/>
            </w:tcBorders>
            <w:hideMark/>
          </w:tcPr>
          <w:p w14:paraId="659F89CD" w14:textId="77777777" w:rsidR="006400C9" w:rsidRPr="00D457CA" w:rsidRDefault="006400C9">
            <w:pPr>
              <w:pStyle w:val="GOSTTablenorm"/>
              <w:widowControl w:val="0"/>
              <w:rPr>
                <w:sz w:val="22"/>
                <w:szCs w:val="22"/>
              </w:rPr>
            </w:pPr>
            <w:r w:rsidRPr="00D457CA">
              <w:rPr>
                <w:sz w:val="22"/>
                <w:szCs w:val="22"/>
              </w:rPr>
              <w:t>TtlPrt_FO</w:t>
            </w:r>
          </w:p>
        </w:tc>
        <w:tc>
          <w:tcPr>
            <w:tcW w:w="721" w:type="dxa"/>
            <w:tcBorders>
              <w:top w:val="single" w:sz="4" w:space="0" w:color="auto"/>
              <w:left w:val="single" w:sz="4" w:space="0" w:color="auto"/>
              <w:bottom w:val="single" w:sz="4" w:space="0" w:color="auto"/>
              <w:right w:val="single" w:sz="4" w:space="0" w:color="auto"/>
            </w:tcBorders>
            <w:hideMark/>
          </w:tcPr>
          <w:p w14:paraId="347676C8"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3FB7B36B" w14:textId="77777777" w:rsidR="006400C9" w:rsidRPr="00D457CA" w:rsidRDefault="006400C9" w:rsidP="00CF38D9">
            <w:pPr>
              <w:pStyle w:val="GOSTTablenorm"/>
              <w:widowControl w:val="0"/>
              <w:ind w:left="0"/>
              <w:rPr>
                <w:sz w:val="22"/>
                <w:szCs w:val="22"/>
              </w:rPr>
            </w:pPr>
            <w:r w:rsidRPr="00D457CA">
              <w:rPr>
                <w:sz w:val="22"/>
                <w:szCs w:val="22"/>
              </w:rPr>
              <w:t>tMSC_FnclInst</w:t>
            </w:r>
          </w:p>
        </w:tc>
        <w:tc>
          <w:tcPr>
            <w:tcW w:w="1140" w:type="dxa"/>
            <w:tcBorders>
              <w:top w:val="single" w:sz="4" w:space="0" w:color="auto"/>
              <w:left w:val="single" w:sz="4" w:space="0" w:color="auto"/>
              <w:bottom w:val="single" w:sz="4" w:space="0" w:color="auto"/>
              <w:right w:val="single" w:sz="4" w:space="0" w:color="auto"/>
            </w:tcBorders>
            <w:hideMark/>
          </w:tcPr>
          <w:p w14:paraId="056AE4C5"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70D70552" w14:textId="42BD8C8F"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_Ref56612787 \h  \* MERGEFORMAT </w:instrText>
            </w:r>
            <w:r w:rsidRPr="00D457CA">
              <w:rPr>
                <w:szCs w:val="22"/>
              </w:rPr>
            </w:r>
            <w:r w:rsidRPr="00D457CA">
              <w:rPr>
                <w:szCs w:val="22"/>
              </w:rPr>
              <w:fldChar w:fldCharType="separate"/>
            </w:r>
            <w:r w:rsidR="007A3ADF" w:rsidRPr="007A3ADF">
              <w:rPr>
                <w:noProof/>
                <w:szCs w:val="22"/>
              </w:rPr>
              <w:t>219</w:t>
            </w:r>
            <w:r w:rsidRPr="00D457CA">
              <w:rPr>
                <w:szCs w:val="22"/>
              </w:rPr>
              <w:fldChar w:fldCharType="end"/>
            </w:r>
            <w:r w:rsidRPr="00D457CA">
              <w:rPr>
                <w:sz w:val="22"/>
                <w:szCs w:val="22"/>
              </w:rPr>
              <w:t>.</w:t>
            </w:r>
          </w:p>
        </w:tc>
      </w:tr>
      <w:tr w:rsidR="006400C9" w:rsidRPr="00D457CA" w14:paraId="671EDB99"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72F4ED9" w14:textId="77777777" w:rsidR="006400C9" w:rsidRPr="00D457CA" w:rsidRDefault="006400C9">
            <w:pPr>
              <w:pStyle w:val="GOSTTablenorm"/>
              <w:widowControl w:val="0"/>
              <w:rPr>
                <w:sz w:val="22"/>
                <w:szCs w:val="22"/>
              </w:rPr>
            </w:pPr>
            <w:r w:rsidRPr="00D457CA">
              <w:rPr>
                <w:sz w:val="22"/>
                <w:szCs w:val="22"/>
              </w:rPr>
              <w:t>по ОКТМО</w:t>
            </w:r>
          </w:p>
        </w:tc>
        <w:tc>
          <w:tcPr>
            <w:tcW w:w="1699" w:type="dxa"/>
            <w:tcBorders>
              <w:top w:val="single" w:sz="4" w:space="0" w:color="auto"/>
              <w:left w:val="single" w:sz="4" w:space="0" w:color="auto"/>
              <w:bottom w:val="single" w:sz="4" w:space="0" w:color="auto"/>
              <w:right w:val="single" w:sz="4" w:space="0" w:color="auto"/>
            </w:tcBorders>
            <w:hideMark/>
          </w:tcPr>
          <w:p w14:paraId="7CF0AFCC" w14:textId="77777777" w:rsidR="006400C9" w:rsidRPr="00D457CA" w:rsidRDefault="006400C9">
            <w:pPr>
              <w:pStyle w:val="GOSTTablenorm"/>
              <w:widowControl w:val="0"/>
              <w:rPr>
                <w:sz w:val="22"/>
                <w:szCs w:val="22"/>
              </w:rPr>
            </w:pPr>
            <w:r w:rsidRPr="00D457CA">
              <w:rPr>
                <w:sz w:val="22"/>
                <w:szCs w:val="22"/>
              </w:rPr>
              <w:t>TtlPrt_MSC_OKTMO</w:t>
            </w:r>
          </w:p>
        </w:tc>
        <w:tc>
          <w:tcPr>
            <w:tcW w:w="721" w:type="dxa"/>
            <w:tcBorders>
              <w:top w:val="single" w:sz="4" w:space="0" w:color="auto"/>
              <w:left w:val="single" w:sz="4" w:space="0" w:color="auto"/>
              <w:bottom w:val="single" w:sz="4" w:space="0" w:color="auto"/>
              <w:right w:val="single" w:sz="4" w:space="0" w:color="auto"/>
            </w:tcBorders>
            <w:hideMark/>
          </w:tcPr>
          <w:p w14:paraId="38952490"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CA8811A" w14:textId="77777777" w:rsidR="006400C9" w:rsidRPr="00D457CA" w:rsidRDefault="006400C9" w:rsidP="00CF38D9">
            <w:pPr>
              <w:pStyle w:val="GOSTTablenorm"/>
              <w:widowControl w:val="0"/>
              <w:ind w:left="0"/>
              <w:rPr>
                <w:sz w:val="22"/>
                <w:szCs w:val="22"/>
              </w:rPr>
            </w:pPr>
            <w:r w:rsidRPr="00D457CA">
              <w:rPr>
                <w:sz w:val="22"/>
                <w:szCs w:val="22"/>
              </w:rPr>
              <w:t>Т(8)</w:t>
            </w:r>
          </w:p>
        </w:tc>
        <w:tc>
          <w:tcPr>
            <w:tcW w:w="1140" w:type="dxa"/>
            <w:tcBorders>
              <w:top w:val="single" w:sz="4" w:space="0" w:color="auto"/>
              <w:left w:val="single" w:sz="4" w:space="0" w:color="auto"/>
              <w:bottom w:val="single" w:sz="4" w:space="0" w:color="auto"/>
              <w:right w:val="single" w:sz="4" w:space="0" w:color="auto"/>
            </w:tcBorders>
            <w:hideMark/>
          </w:tcPr>
          <w:p w14:paraId="776DA5A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4478BE07" w14:textId="77777777" w:rsidR="006400C9" w:rsidRPr="00D457CA" w:rsidRDefault="006400C9">
            <w:pPr>
              <w:pStyle w:val="GOSTTablenorm"/>
              <w:widowControl w:val="0"/>
              <w:rPr>
                <w:sz w:val="22"/>
                <w:szCs w:val="22"/>
              </w:rPr>
            </w:pPr>
            <w:r w:rsidRPr="00D457CA">
              <w:rPr>
                <w:sz w:val="22"/>
                <w:szCs w:val="22"/>
              </w:rPr>
              <w:t>Указывается значение ОКТМО бюджета.</w:t>
            </w:r>
          </w:p>
        </w:tc>
      </w:tr>
      <w:tr w:rsidR="006400C9" w:rsidRPr="00D457CA" w14:paraId="1DF563A9"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5DB5A3F" w14:textId="77777777" w:rsidR="006400C9" w:rsidRPr="00D457CA" w:rsidRDefault="006400C9">
            <w:pPr>
              <w:pStyle w:val="GOSTTablenorm"/>
              <w:widowControl w:val="0"/>
              <w:rPr>
                <w:sz w:val="22"/>
                <w:szCs w:val="22"/>
              </w:rPr>
            </w:pPr>
            <w:r w:rsidRPr="00D457CA">
              <w:rPr>
                <w:sz w:val="22"/>
                <w:szCs w:val="22"/>
              </w:rPr>
              <w:t>Уровень конфиденциальности</w:t>
            </w:r>
          </w:p>
        </w:tc>
        <w:tc>
          <w:tcPr>
            <w:tcW w:w="1699" w:type="dxa"/>
            <w:tcBorders>
              <w:top w:val="single" w:sz="4" w:space="0" w:color="auto"/>
              <w:left w:val="single" w:sz="4" w:space="0" w:color="auto"/>
              <w:bottom w:val="single" w:sz="4" w:space="0" w:color="auto"/>
              <w:right w:val="single" w:sz="4" w:space="0" w:color="auto"/>
            </w:tcBorders>
            <w:hideMark/>
          </w:tcPr>
          <w:p w14:paraId="6B21D84F" w14:textId="77777777" w:rsidR="006400C9" w:rsidRPr="00D457CA" w:rsidRDefault="006400C9">
            <w:pPr>
              <w:pStyle w:val="GOSTTablenorm"/>
              <w:widowControl w:val="0"/>
              <w:rPr>
                <w:sz w:val="22"/>
                <w:szCs w:val="22"/>
              </w:rPr>
            </w:pPr>
            <w:r w:rsidRPr="00D457CA">
              <w:rPr>
                <w:sz w:val="22"/>
                <w:szCs w:val="22"/>
              </w:rPr>
              <w:t>TtlPrt_SECRECY</w:t>
            </w:r>
          </w:p>
        </w:tc>
        <w:tc>
          <w:tcPr>
            <w:tcW w:w="721" w:type="dxa"/>
            <w:tcBorders>
              <w:top w:val="single" w:sz="4" w:space="0" w:color="auto"/>
              <w:left w:val="single" w:sz="4" w:space="0" w:color="auto"/>
              <w:bottom w:val="single" w:sz="4" w:space="0" w:color="auto"/>
              <w:right w:val="single" w:sz="4" w:space="0" w:color="auto"/>
            </w:tcBorders>
            <w:hideMark/>
          </w:tcPr>
          <w:p w14:paraId="0C743C19" w14:textId="69C7B319" w:rsidR="006400C9" w:rsidRPr="00D457CA" w:rsidRDefault="007F134B">
            <w:pPr>
              <w:pStyle w:val="GOSTTablenorm"/>
              <w:widowControl w:val="0"/>
              <w:jc w:val="center"/>
              <w:rPr>
                <w:sz w:val="22"/>
                <w:szCs w:val="22"/>
              </w:rPr>
            </w:pPr>
            <w:r w:rsidRPr="00D457CA">
              <w:rPr>
                <w:sz w:val="22"/>
                <w:szCs w:val="22"/>
                <w:highlight w:val="green"/>
              </w:rPr>
              <w:t>С</w:t>
            </w:r>
          </w:p>
        </w:tc>
        <w:tc>
          <w:tcPr>
            <w:tcW w:w="1140" w:type="dxa"/>
            <w:tcBorders>
              <w:top w:val="single" w:sz="4" w:space="0" w:color="auto"/>
              <w:left w:val="single" w:sz="4" w:space="0" w:color="auto"/>
              <w:bottom w:val="single" w:sz="4" w:space="0" w:color="auto"/>
              <w:right w:val="single" w:sz="4" w:space="0" w:color="auto"/>
            </w:tcBorders>
            <w:hideMark/>
          </w:tcPr>
          <w:p w14:paraId="6232460D" w14:textId="2D2EA7B7" w:rsidR="006400C9" w:rsidRPr="00D457CA" w:rsidRDefault="00C72CA8" w:rsidP="00CF38D9">
            <w:pPr>
              <w:pStyle w:val="GOSTTablenorm"/>
              <w:widowControl w:val="0"/>
              <w:ind w:left="0"/>
              <w:rPr>
                <w:sz w:val="22"/>
                <w:szCs w:val="22"/>
              </w:rPr>
            </w:pPr>
            <w:r w:rsidRPr="00D457CA">
              <w:rPr>
                <w:sz w:val="22"/>
                <w:szCs w:val="22"/>
                <w:highlight w:val="green"/>
              </w:rPr>
              <w:t>tSecrecyLevelComplex</w:t>
            </w:r>
          </w:p>
        </w:tc>
        <w:tc>
          <w:tcPr>
            <w:tcW w:w="1140" w:type="dxa"/>
            <w:tcBorders>
              <w:top w:val="single" w:sz="4" w:space="0" w:color="auto"/>
              <w:left w:val="single" w:sz="4" w:space="0" w:color="auto"/>
              <w:bottom w:val="single" w:sz="4" w:space="0" w:color="auto"/>
              <w:right w:val="single" w:sz="4" w:space="0" w:color="auto"/>
            </w:tcBorders>
            <w:hideMark/>
          </w:tcPr>
          <w:p w14:paraId="3DB638B0"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7F50609" w14:textId="111CED19" w:rsidR="006400C9" w:rsidRPr="00D457CA" w:rsidRDefault="00C72CA8" w:rsidP="00745E05">
            <w:pPr>
              <w:widowControl w:val="0"/>
              <w:spacing w:before="60" w:after="60"/>
              <w:ind w:firstLine="0"/>
              <w:contextualSpacing/>
              <w:rPr>
                <w:sz w:val="22"/>
                <w:szCs w:val="22"/>
              </w:rPr>
            </w:pPr>
            <w:r w:rsidRPr="00D457CA">
              <w:rPr>
                <w:sz w:val="22"/>
                <w:szCs w:val="22"/>
                <w:highlight w:val="green"/>
              </w:rPr>
              <w:t xml:space="preserve">Состав элемента представлен в таблице </w:t>
            </w:r>
            <w:r w:rsidR="00C83C0E" w:rsidRPr="00D457CA">
              <w:rPr>
                <w:sz w:val="22"/>
                <w:szCs w:val="22"/>
                <w:highlight w:val="green"/>
              </w:rPr>
              <w:fldChar w:fldCharType="begin"/>
            </w:r>
            <w:r w:rsidR="00C83C0E" w:rsidRPr="00D457CA">
              <w:rPr>
                <w:sz w:val="22"/>
                <w:szCs w:val="22"/>
                <w:highlight w:val="green"/>
              </w:rPr>
              <w:instrText xml:space="preserve"> REF _Ref46303796 \h  \* MERGEFORMAT </w:instrText>
            </w:r>
            <w:r w:rsidR="00C83C0E" w:rsidRPr="00D457CA">
              <w:rPr>
                <w:sz w:val="22"/>
                <w:szCs w:val="22"/>
                <w:highlight w:val="green"/>
              </w:rPr>
            </w:r>
            <w:r w:rsidR="00C83C0E" w:rsidRPr="00D457CA">
              <w:rPr>
                <w:sz w:val="22"/>
                <w:szCs w:val="22"/>
                <w:highlight w:val="green"/>
              </w:rPr>
              <w:fldChar w:fldCharType="separate"/>
            </w:r>
            <w:r w:rsidR="007A3ADF" w:rsidRPr="007A3ADF">
              <w:rPr>
                <w:b/>
                <w:bCs/>
                <w:sz w:val="22"/>
                <w:szCs w:val="22"/>
                <w:highlight w:val="green"/>
              </w:rPr>
              <w:t>125</w:t>
            </w:r>
            <w:r w:rsidR="00C83C0E" w:rsidRPr="00D457CA">
              <w:rPr>
                <w:sz w:val="22"/>
                <w:szCs w:val="22"/>
                <w:highlight w:val="green"/>
              </w:rPr>
              <w:fldChar w:fldCharType="end"/>
            </w:r>
          </w:p>
        </w:tc>
      </w:tr>
      <w:tr w:rsidR="006400C9" w:rsidRPr="00D457CA" w14:paraId="296D8824"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69FCFC72" w14:textId="77777777" w:rsidR="006400C9" w:rsidRPr="00D457CA" w:rsidRDefault="006400C9" w:rsidP="00976FDF">
            <w:pPr>
              <w:pStyle w:val="GOSTTableListMark1"/>
              <w:widowControl w:val="0"/>
              <w:numPr>
                <w:ilvl w:val="0"/>
                <w:numId w:val="0"/>
              </w:numPr>
              <w:spacing w:before="60" w:after="60"/>
              <w:ind w:right="0"/>
              <w:contextualSpacing/>
              <w:rPr>
                <w:b/>
                <w:sz w:val="22"/>
                <w:szCs w:val="22"/>
              </w:rPr>
            </w:pPr>
            <w:r w:rsidRPr="00D457CA">
              <w:rPr>
                <w:b/>
                <w:sz w:val="22"/>
                <w:szCs w:val="22"/>
              </w:rPr>
              <w:t>1. Остатки на лицевом счете</w:t>
            </w:r>
          </w:p>
        </w:tc>
      </w:tr>
      <w:tr w:rsidR="006400C9" w:rsidRPr="00D457CA" w14:paraId="31A512B2"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A0CA80A" w14:textId="77777777" w:rsidR="006400C9" w:rsidRPr="00D457CA" w:rsidRDefault="006400C9">
            <w:pPr>
              <w:pStyle w:val="GOSTTablenorm"/>
              <w:widowControl w:val="0"/>
              <w:rPr>
                <w:sz w:val="22"/>
                <w:szCs w:val="22"/>
              </w:rPr>
            </w:pPr>
            <w:r w:rsidRPr="00D457CA">
              <w:rPr>
                <w:sz w:val="22"/>
                <w:szCs w:val="22"/>
              </w:rPr>
              <w:t>Остатки на лицевом счете</w:t>
            </w:r>
          </w:p>
        </w:tc>
        <w:tc>
          <w:tcPr>
            <w:tcW w:w="1699" w:type="dxa"/>
            <w:tcBorders>
              <w:top w:val="single" w:sz="4" w:space="0" w:color="auto"/>
              <w:left w:val="single" w:sz="4" w:space="0" w:color="auto"/>
              <w:bottom w:val="single" w:sz="4" w:space="0" w:color="auto"/>
              <w:right w:val="single" w:sz="4" w:space="0" w:color="auto"/>
            </w:tcBorders>
            <w:hideMark/>
          </w:tcPr>
          <w:p w14:paraId="0297751B" w14:textId="77777777" w:rsidR="006400C9" w:rsidRPr="00D457CA" w:rsidRDefault="006400C9">
            <w:pPr>
              <w:pStyle w:val="GOSTTablenorm"/>
              <w:widowControl w:val="0"/>
              <w:rPr>
                <w:sz w:val="22"/>
                <w:szCs w:val="22"/>
              </w:rPr>
            </w:pPr>
            <w:r w:rsidRPr="00D457CA">
              <w:rPr>
                <w:sz w:val="22"/>
                <w:szCs w:val="22"/>
              </w:rPr>
              <w:t>R_758_G_S1_1_D</w:t>
            </w:r>
          </w:p>
        </w:tc>
        <w:tc>
          <w:tcPr>
            <w:tcW w:w="721" w:type="dxa"/>
            <w:tcBorders>
              <w:top w:val="single" w:sz="4" w:space="0" w:color="auto"/>
              <w:left w:val="single" w:sz="4" w:space="0" w:color="auto"/>
              <w:bottom w:val="single" w:sz="4" w:space="0" w:color="auto"/>
              <w:right w:val="single" w:sz="4" w:space="0" w:color="auto"/>
            </w:tcBorders>
            <w:hideMark/>
          </w:tcPr>
          <w:p w14:paraId="07744EC0"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13FDC93D" w14:textId="77777777" w:rsidR="006400C9" w:rsidRPr="00D457CA" w:rsidRDefault="006400C9" w:rsidP="00CF38D9">
            <w:pPr>
              <w:pStyle w:val="GOSTTablenorm"/>
              <w:widowControl w:val="0"/>
              <w:ind w:left="0"/>
              <w:rPr>
                <w:sz w:val="22"/>
                <w:szCs w:val="22"/>
              </w:rPr>
            </w:pPr>
            <w:r w:rsidRPr="00D457CA">
              <w:rPr>
                <w:sz w:val="22"/>
                <w:szCs w:val="22"/>
              </w:rPr>
              <w:t>tR_758_G_S1_1_D</w:t>
            </w:r>
          </w:p>
        </w:tc>
        <w:tc>
          <w:tcPr>
            <w:tcW w:w="1140" w:type="dxa"/>
            <w:tcBorders>
              <w:top w:val="single" w:sz="4" w:space="0" w:color="auto"/>
              <w:left w:val="single" w:sz="4" w:space="0" w:color="auto"/>
              <w:bottom w:val="single" w:sz="4" w:space="0" w:color="auto"/>
              <w:right w:val="single" w:sz="4" w:space="0" w:color="auto"/>
            </w:tcBorders>
            <w:hideMark/>
          </w:tcPr>
          <w:p w14:paraId="0A1DD71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5D1187C" w14:textId="0F834EFD"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_Ref56612464 \h  \* MERGEFORMAT </w:instrText>
            </w:r>
            <w:r w:rsidRPr="00D457CA">
              <w:rPr>
                <w:szCs w:val="22"/>
              </w:rPr>
            </w:r>
            <w:r w:rsidRPr="00D457CA">
              <w:rPr>
                <w:szCs w:val="22"/>
              </w:rPr>
              <w:fldChar w:fldCharType="separate"/>
            </w:r>
            <w:r w:rsidR="007A3ADF" w:rsidRPr="007A3ADF">
              <w:rPr>
                <w:noProof/>
                <w:szCs w:val="22"/>
              </w:rPr>
              <w:t>220</w:t>
            </w:r>
            <w:r w:rsidRPr="00D457CA">
              <w:rPr>
                <w:szCs w:val="22"/>
              </w:rPr>
              <w:fldChar w:fldCharType="end"/>
            </w:r>
            <w:r w:rsidRPr="00D457CA">
              <w:rPr>
                <w:sz w:val="22"/>
                <w:szCs w:val="22"/>
              </w:rPr>
              <w:t>.</w:t>
            </w:r>
          </w:p>
        </w:tc>
      </w:tr>
      <w:tr w:rsidR="006400C9" w:rsidRPr="00D457CA" w14:paraId="1970C2A3"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24CAF6F4" w14:textId="77777777" w:rsidR="006400C9" w:rsidRPr="00D457CA" w:rsidRDefault="006400C9" w:rsidP="00CF38D9">
            <w:pPr>
              <w:pStyle w:val="GOSTTablenorm"/>
              <w:widowControl w:val="0"/>
              <w:ind w:left="0" w:right="0"/>
              <w:rPr>
                <w:b/>
                <w:sz w:val="22"/>
                <w:szCs w:val="22"/>
              </w:rPr>
            </w:pPr>
            <w:r w:rsidRPr="00D457CA">
              <w:rPr>
                <w:b/>
                <w:sz w:val="22"/>
                <w:szCs w:val="22"/>
              </w:rPr>
              <w:t>2. Доведенные бюджетные данные</w:t>
            </w:r>
          </w:p>
        </w:tc>
      </w:tr>
      <w:tr w:rsidR="006400C9" w:rsidRPr="00D457CA" w14:paraId="74B580F9"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15E7B272" w14:textId="77777777" w:rsidR="006400C9" w:rsidRPr="00D457CA" w:rsidRDefault="006400C9" w:rsidP="00CF38D9">
            <w:pPr>
              <w:pStyle w:val="GOSTTablenorm"/>
              <w:widowControl w:val="0"/>
              <w:ind w:left="0" w:right="0"/>
              <w:rPr>
                <w:b/>
                <w:sz w:val="22"/>
                <w:szCs w:val="22"/>
              </w:rPr>
            </w:pPr>
            <w:r w:rsidRPr="00D457CA">
              <w:rPr>
                <w:b/>
                <w:sz w:val="22"/>
                <w:szCs w:val="22"/>
              </w:rPr>
              <w:t>2.1. Бюджетные данные</w:t>
            </w:r>
          </w:p>
        </w:tc>
      </w:tr>
      <w:tr w:rsidR="006400C9" w:rsidRPr="00D457CA" w14:paraId="183750D6"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221CE2F" w14:textId="77777777" w:rsidR="006400C9" w:rsidRPr="00D457CA" w:rsidRDefault="006400C9">
            <w:pPr>
              <w:pStyle w:val="GOSTTablenorm"/>
              <w:widowControl w:val="0"/>
              <w:rPr>
                <w:sz w:val="22"/>
                <w:szCs w:val="22"/>
              </w:rPr>
            </w:pPr>
            <w:r w:rsidRPr="00D457CA">
              <w:rPr>
                <w:sz w:val="22"/>
                <w:szCs w:val="22"/>
              </w:rPr>
              <w:t>Бюджетные данные</w:t>
            </w:r>
          </w:p>
        </w:tc>
        <w:tc>
          <w:tcPr>
            <w:tcW w:w="1699" w:type="dxa"/>
            <w:tcBorders>
              <w:top w:val="single" w:sz="4" w:space="0" w:color="auto"/>
              <w:left w:val="single" w:sz="4" w:space="0" w:color="auto"/>
              <w:bottom w:val="single" w:sz="4" w:space="0" w:color="auto"/>
              <w:right w:val="single" w:sz="4" w:space="0" w:color="auto"/>
            </w:tcBorders>
            <w:hideMark/>
          </w:tcPr>
          <w:p w14:paraId="15EFD97D" w14:textId="77777777" w:rsidR="006400C9" w:rsidRPr="00D457CA" w:rsidRDefault="006400C9">
            <w:pPr>
              <w:pStyle w:val="GOSTTablenorm"/>
              <w:widowControl w:val="0"/>
              <w:rPr>
                <w:sz w:val="22"/>
                <w:szCs w:val="22"/>
              </w:rPr>
            </w:pPr>
            <w:r w:rsidRPr="00D457CA">
              <w:rPr>
                <w:sz w:val="22"/>
                <w:szCs w:val="22"/>
              </w:rPr>
              <w:t>R_758_G_S2_1_D</w:t>
            </w:r>
          </w:p>
        </w:tc>
        <w:tc>
          <w:tcPr>
            <w:tcW w:w="721" w:type="dxa"/>
            <w:tcBorders>
              <w:top w:val="single" w:sz="4" w:space="0" w:color="auto"/>
              <w:left w:val="single" w:sz="4" w:space="0" w:color="auto"/>
              <w:bottom w:val="single" w:sz="4" w:space="0" w:color="auto"/>
              <w:right w:val="single" w:sz="4" w:space="0" w:color="auto"/>
            </w:tcBorders>
            <w:hideMark/>
          </w:tcPr>
          <w:p w14:paraId="2D773FFE"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52DEB3DC" w14:textId="77777777" w:rsidR="006400C9" w:rsidRPr="00D457CA" w:rsidRDefault="006400C9" w:rsidP="00CF38D9">
            <w:pPr>
              <w:pStyle w:val="GOSTTablenorm"/>
              <w:widowControl w:val="0"/>
              <w:ind w:left="0"/>
              <w:rPr>
                <w:sz w:val="22"/>
                <w:szCs w:val="22"/>
              </w:rPr>
            </w:pPr>
            <w:r w:rsidRPr="00D457CA">
              <w:rPr>
                <w:sz w:val="22"/>
                <w:szCs w:val="22"/>
              </w:rPr>
              <w:t>tR_758_G_S2_1_D</w:t>
            </w:r>
          </w:p>
        </w:tc>
        <w:tc>
          <w:tcPr>
            <w:tcW w:w="1140" w:type="dxa"/>
            <w:tcBorders>
              <w:top w:val="single" w:sz="4" w:space="0" w:color="auto"/>
              <w:left w:val="single" w:sz="4" w:space="0" w:color="auto"/>
              <w:bottom w:val="single" w:sz="4" w:space="0" w:color="auto"/>
              <w:right w:val="single" w:sz="4" w:space="0" w:color="auto"/>
            </w:tcBorders>
            <w:hideMark/>
          </w:tcPr>
          <w:p w14:paraId="44A6EEC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3239C7D" w14:textId="714EE3E3"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_Ref56612471 \h  \* MERGEFORMAT </w:instrText>
            </w:r>
            <w:r w:rsidRPr="00D457CA">
              <w:rPr>
                <w:szCs w:val="22"/>
              </w:rPr>
            </w:r>
            <w:r w:rsidRPr="00D457CA">
              <w:rPr>
                <w:szCs w:val="22"/>
              </w:rPr>
              <w:fldChar w:fldCharType="separate"/>
            </w:r>
            <w:r w:rsidR="007A3ADF" w:rsidRPr="007A3ADF">
              <w:rPr>
                <w:noProof/>
                <w:szCs w:val="22"/>
              </w:rPr>
              <w:t>222</w:t>
            </w:r>
            <w:r w:rsidRPr="00D457CA">
              <w:rPr>
                <w:szCs w:val="22"/>
              </w:rPr>
              <w:fldChar w:fldCharType="end"/>
            </w:r>
            <w:r w:rsidRPr="00D457CA">
              <w:rPr>
                <w:sz w:val="22"/>
                <w:szCs w:val="22"/>
              </w:rPr>
              <w:t>.</w:t>
            </w:r>
          </w:p>
        </w:tc>
      </w:tr>
      <w:tr w:rsidR="006400C9" w:rsidRPr="00D457CA" w14:paraId="76CE2B2D"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D24EB06" w14:textId="77777777" w:rsidR="006400C9" w:rsidRPr="00D457CA" w:rsidRDefault="006400C9">
            <w:pPr>
              <w:pStyle w:val="GOSTTablenorm"/>
              <w:widowControl w:val="0"/>
              <w:rPr>
                <w:sz w:val="22"/>
                <w:szCs w:val="22"/>
              </w:rPr>
            </w:pPr>
            <w:r w:rsidRPr="00D457CA">
              <w:rPr>
                <w:sz w:val="22"/>
                <w:szCs w:val="22"/>
              </w:rPr>
              <w:t xml:space="preserve">Итого </w:t>
            </w:r>
          </w:p>
          <w:p w14:paraId="2C591162" w14:textId="77777777" w:rsidR="006400C9" w:rsidRPr="00D457CA" w:rsidRDefault="006400C9">
            <w:pPr>
              <w:pStyle w:val="GOSTTablenorm"/>
              <w:widowControl w:val="0"/>
              <w:rPr>
                <w:sz w:val="22"/>
                <w:szCs w:val="22"/>
              </w:rPr>
            </w:pPr>
            <w:r w:rsidRPr="00D457CA">
              <w:rPr>
                <w:sz w:val="22"/>
                <w:szCs w:val="22"/>
              </w:rPr>
              <w:t>Бюджетные ассигнования</w:t>
            </w:r>
          </w:p>
          <w:p w14:paraId="6FFCAC06" w14:textId="77777777" w:rsidR="006400C9" w:rsidRPr="00D457CA" w:rsidRDefault="006400C9">
            <w:pPr>
              <w:pStyle w:val="GOSTTablenorm"/>
              <w:widowControl w:val="0"/>
              <w:rPr>
                <w:sz w:val="22"/>
                <w:szCs w:val="22"/>
              </w:rPr>
            </w:pPr>
            <w:r w:rsidRPr="00D457CA">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4B6050B3" w14:textId="77777777" w:rsidR="006400C9" w:rsidRPr="00D457CA" w:rsidRDefault="006400C9">
            <w:pPr>
              <w:pStyle w:val="GOSTTablenorm"/>
              <w:widowControl w:val="0"/>
              <w:rPr>
                <w:sz w:val="22"/>
                <w:szCs w:val="22"/>
              </w:rPr>
            </w:pPr>
            <w:r w:rsidRPr="00D457CA">
              <w:rPr>
                <w:sz w:val="22"/>
                <w:szCs w:val="22"/>
              </w:rPr>
              <w:t>R_G_S2_1_F_R5</w:t>
            </w:r>
          </w:p>
        </w:tc>
        <w:tc>
          <w:tcPr>
            <w:tcW w:w="721" w:type="dxa"/>
            <w:tcBorders>
              <w:top w:val="single" w:sz="4" w:space="0" w:color="auto"/>
              <w:left w:val="single" w:sz="4" w:space="0" w:color="auto"/>
              <w:bottom w:val="single" w:sz="4" w:space="0" w:color="auto"/>
              <w:right w:val="single" w:sz="4" w:space="0" w:color="auto"/>
            </w:tcBorders>
            <w:hideMark/>
          </w:tcPr>
          <w:p w14:paraId="4904B9D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55B677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E9E318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5DFD3D4"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бюджетных ассигнований на текущий финансовый год.</w:t>
            </w:r>
          </w:p>
        </w:tc>
      </w:tr>
      <w:tr w:rsidR="006400C9" w:rsidRPr="00D457CA" w14:paraId="77E1BAD7"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E5B6245" w14:textId="77777777" w:rsidR="006400C9" w:rsidRPr="00D457CA" w:rsidRDefault="006400C9">
            <w:pPr>
              <w:pStyle w:val="GOSTTablenorm"/>
              <w:widowControl w:val="0"/>
              <w:rPr>
                <w:sz w:val="22"/>
                <w:szCs w:val="22"/>
              </w:rPr>
            </w:pPr>
            <w:r w:rsidRPr="00D457CA">
              <w:rPr>
                <w:sz w:val="22"/>
                <w:szCs w:val="22"/>
              </w:rPr>
              <w:lastRenderedPageBreak/>
              <w:t>Итого.</w:t>
            </w:r>
          </w:p>
          <w:p w14:paraId="72D5D3E5" w14:textId="77777777" w:rsidR="006400C9" w:rsidRPr="00D457CA" w:rsidRDefault="006400C9">
            <w:pPr>
              <w:pStyle w:val="GOSTTablenorm"/>
              <w:widowControl w:val="0"/>
              <w:rPr>
                <w:sz w:val="22"/>
                <w:szCs w:val="22"/>
              </w:rPr>
            </w:pPr>
            <w:r w:rsidRPr="00D457CA">
              <w:rPr>
                <w:sz w:val="22"/>
                <w:szCs w:val="22"/>
              </w:rPr>
              <w:t xml:space="preserve">Бюджетные ассигнования </w:t>
            </w:r>
          </w:p>
          <w:p w14:paraId="102EE870" w14:textId="77777777" w:rsidR="006400C9" w:rsidRPr="00D457CA" w:rsidRDefault="006400C9">
            <w:pPr>
              <w:pStyle w:val="GOSTTablenorm"/>
              <w:widowControl w:val="0"/>
              <w:rPr>
                <w:sz w:val="22"/>
                <w:szCs w:val="22"/>
              </w:rPr>
            </w:pPr>
            <w:r w:rsidRPr="00D457CA">
              <w:rPr>
                <w:sz w:val="22"/>
                <w:szCs w:val="22"/>
              </w:rPr>
              <w:t xml:space="preserve">на плановый период. </w:t>
            </w:r>
          </w:p>
          <w:p w14:paraId="7297C80F" w14:textId="77777777" w:rsidR="006400C9" w:rsidRPr="00D457CA" w:rsidRDefault="006400C9">
            <w:pPr>
              <w:pStyle w:val="GOSTTablenorm"/>
              <w:widowControl w:val="0"/>
              <w:rPr>
                <w:sz w:val="22"/>
                <w:szCs w:val="22"/>
              </w:rPr>
            </w:pPr>
            <w:r w:rsidRPr="00D457CA">
              <w:rPr>
                <w:sz w:val="22"/>
                <w:szCs w:val="22"/>
              </w:rPr>
              <w:t>Первый год</w:t>
            </w:r>
          </w:p>
        </w:tc>
        <w:tc>
          <w:tcPr>
            <w:tcW w:w="1699" w:type="dxa"/>
            <w:tcBorders>
              <w:top w:val="single" w:sz="4" w:space="0" w:color="auto"/>
              <w:left w:val="single" w:sz="4" w:space="0" w:color="auto"/>
              <w:bottom w:val="single" w:sz="4" w:space="0" w:color="auto"/>
              <w:right w:val="single" w:sz="4" w:space="0" w:color="auto"/>
            </w:tcBorders>
            <w:hideMark/>
          </w:tcPr>
          <w:p w14:paraId="43E2CA34" w14:textId="77777777" w:rsidR="006400C9" w:rsidRPr="00D457CA" w:rsidRDefault="006400C9">
            <w:pPr>
              <w:pStyle w:val="GOSTTablenorm"/>
              <w:widowControl w:val="0"/>
              <w:rPr>
                <w:sz w:val="22"/>
                <w:szCs w:val="22"/>
              </w:rPr>
            </w:pPr>
            <w:r w:rsidRPr="00D457CA">
              <w:rPr>
                <w:sz w:val="22"/>
                <w:szCs w:val="22"/>
              </w:rPr>
              <w:t>R_G_S2_1_F_R6</w:t>
            </w:r>
          </w:p>
        </w:tc>
        <w:tc>
          <w:tcPr>
            <w:tcW w:w="721" w:type="dxa"/>
            <w:tcBorders>
              <w:top w:val="single" w:sz="4" w:space="0" w:color="auto"/>
              <w:left w:val="single" w:sz="4" w:space="0" w:color="auto"/>
              <w:bottom w:val="single" w:sz="4" w:space="0" w:color="auto"/>
              <w:right w:val="single" w:sz="4" w:space="0" w:color="auto"/>
            </w:tcBorders>
            <w:hideMark/>
          </w:tcPr>
          <w:p w14:paraId="6E741650"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688EAB4"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DA0EE1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1DB5F3F"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бюджетных ассигнований на первый год планового периода.</w:t>
            </w:r>
          </w:p>
        </w:tc>
      </w:tr>
      <w:tr w:rsidR="006400C9" w:rsidRPr="00D457CA" w14:paraId="1872B861"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9C9CAD5" w14:textId="77777777" w:rsidR="006400C9" w:rsidRPr="00D457CA" w:rsidRDefault="006400C9">
            <w:pPr>
              <w:pStyle w:val="GOSTTablenorm"/>
              <w:widowControl w:val="0"/>
              <w:rPr>
                <w:sz w:val="22"/>
                <w:szCs w:val="22"/>
              </w:rPr>
            </w:pPr>
            <w:r w:rsidRPr="00D457CA">
              <w:rPr>
                <w:sz w:val="22"/>
                <w:szCs w:val="22"/>
              </w:rPr>
              <w:t>Итого.</w:t>
            </w:r>
          </w:p>
          <w:p w14:paraId="3D77299E" w14:textId="77777777" w:rsidR="006400C9" w:rsidRPr="00D457CA" w:rsidRDefault="006400C9">
            <w:pPr>
              <w:pStyle w:val="GOSTTablenorm"/>
              <w:widowControl w:val="0"/>
              <w:rPr>
                <w:sz w:val="22"/>
                <w:szCs w:val="22"/>
              </w:rPr>
            </w:pPr>
            <w:r w:rsidRPr="00D457CA">
              <w:rPr>
                <w:sz w:val="22"/>
                <w:szCs w:val="22"/>
              </w:rPr>
              <w:t xml:space="preserve">Бюджетные ассигнования </w:t>
            </w:r>
          </w:p>
          <w:p w14:paraId="1F845CE1" w14:textId="77777777" w:rsidR="006400C9" w:rsidRPr="00D457CA" w:rsidRDefault="006400C9">
            <w:pPr>
              <w:pStyle w:val="GOSTTablenorm"/>
              <w:widowControl w:val="0"/>
              <w:rPr>
                <w:sz w:val="22"/>
                <w:szCs w:val="22"/>
              </w:rPr>
            </w:pPr>
            <w:r w:rsidRPr="00D457CA">
              <w:rPr>
                <w:sz w:val="22"/>
                <w:szCs w:val="22"/>
              </w:rPr>
              <w:t xml:space="preserve">на плановый период.  </w:t>
            </w:r>
          </w:p>
          <w:p w14:paraId="33EBEC58" w14:textId="77777777" w:rsidR="006400C9" w:rsidRPr="00D457CA" w:rsidRDefault="006400C9">
            <w:pPr>
              <w:pStyle w:val="GOSTTablenorm"/>
              <w:widowControl w:val="0"/>
              <w:rPr>
                <w:sz w:val="22"/>
                <w:szCs w:val="22"/>
              </w:rPr>
            </w:pPr>
            <w:r w:rsidRPr="00D457CA">
              <w:rPr>
                <w:sz w:val="22"/>
                <w:szCs w:val="22"/>
              </w:rPr>
              <w:t>Второй год</w:t>
            </w:r>
          </w:p>
        </w:tc>
        <w:tc>
          <w:tcPr>
            <w:tcW w:w="1699" w:type="dxa"/>
            <w:tcBorders>
              <w:top w:val="single" w:sz="4" w:space="0" w:color="auto"/>
              <w:left w:val="single" w:sz="4" w:space="0" w:color="auto"/>
              <w:bottom w:val="single" w:sz="4" w:space="0" w:color="auto"/>
              <w:right w:val="single" w:sz="4" w:space="0" w:color="auto"/>
            </w:tcBorders>
            <w:hideMark/>
          </w:tcPr>
          <w:p w14:paraId="7CD6C62E" w14:textId="77777777" w:rsidR="006400C9" w:rsidRPr="00D457CA" w:rsidRDefault="006400C9">
            <w:pPr>
              <w:pStyle w:val="GOSTTablenorm"/>
              <w:widowControl w:val="0"/>
              <w:rPr>
                <w:sz w:val="22"/>
                <w:szCs w:val="22"/>
              </w:rPr>
            </w:pPr>
            <w:r w:rsidRPr="00D457CA">
              <w:rPr>
                <w:sz w:val="22"/>
                <w:szCs w:val="22"/>
              </w:rPr>
              <w:t>R_G_S2_1_F_R7</w:t>
            </w:r>
          </w:p>
        </w:tc>
        <w:tc>
          <w:tcPr>
            <w:tcW w:w="721" w:type="dxa"/>
            <w:tcBorders>
              <w:top w:val="single" w:sz="4" w:space="0" w:color="auto"/>
              <w:left w:val="single" w:sz="4" w:space="0" w:color="auto"/>
              <w:bottom w:val="single" w:sz="4" w:space="0" w:color="auto"/>
              <w:right w:val="single" w:sz="4" w:space="0" w:color="auto"/>
            </w:tcBorders>
            <w:hideMark/>
          </w:tcPr>
          <w:p w14:paraId="567DC73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250C0E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F064187"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E0CB46F"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бюджетных ассигнований на второй год планового периода.</w:t>
            </w:r>
          </w:p>
        </w:tc>
      </w:tr>
      <w:tr w:rsidR="006400C9" w:rsidRPr="00D457CA" w14:paraId="3DF77BC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418219B" w14:textId="77777777" w:rsidR="006400C9" w:rsidRPr="00D457CA" w:rsidRDefault="006400C9">
            <w:pPr>
              <w:pStyle w:val="GOSTTablenorm"/>
              <w:widowControl w:val="0"/>
              <w:rPr>
                <w:sz w:val="22"/>
                <w:szCs w:val="22"/>
              </w:rPr>
            </w:pPr>
            <w:r w:rsidRPr="00D457CA">
              <w:rPr>
                <w:sz w:val="22"/>
                <w:szCs w:val="22"/>
              </w:rPr>
              <w:t>Итого.</w:t>
            </w:r>
          </w:p>
          <w:p w14:paraId="2CCDEBE9" w14:textId="77777777" w:rsidR="006400C9" w:rsidRPr="00D457CA" w:rsidRDefault="006400C9">
            <w:pPr>
              <w:pStyle w:val="GOSTTablenorm"/>
              <w:widowControl w:val="0"/>
              <w:rPr>
                <w:sz w:val="22"/>
                <w:szCs w:val="22"/>
              </w:rPr>
            </w:pPr>
            <w:r w:rsidRPr="00D457CA">
              <w:rPr>
                <w:sz w:val="22"/>
                <w:szCs w:val="22"/>
              </w:rPr>
              <w:t xml:space="preserve">Бюджетные ассигнования </w:t>
            </w:r>
          </w:p>
          <w:p w14:paraId="72E010C0" w14:textId="77777777" w:rsidR="006400C9" w:rsidRPr="00D457CA" w:rsidRDefault="006400C9">
            <w:pPr>
              <w:pStyle w:val="GOSTTablenorm"/>
              <w:widowControl w:val="0"/>
              <w:rPr>
                <w:sz w:val="22"/>
                <w:szCs w:val="22"/>
              </w:rPr>
            </w:pPr>
            <w:r w:rsidRPr="00D457CA">
              <w:rPr>
                <w:sz w:val="22"/>
                <w:szCs w:val="22"/>
              </w:rPr>
              <w:t xml:space="preserve">на плановый период.  </w:t>
            </w:r>
          </w:p>
          <w:p w14:paraId="18EF7E0E" w14:textId="77777777" w:rsidR="006400C9" w:rsidRPr="00D457CA" w:rsidRDefault="006400C9">
            <w:pPr>
              <w:pStyle w:val="GOSTTablenorm"/>
              <w:widowControl w:val="0"/>
              <w:rPr>
                <w:sz w:val="22"/>
                <w:szCs w:val="22"/>
              </w:rPr>
            </w:pPr>
            <w:r w:rsidRPr="00D457CA">
              <w:rPr>
                <w:sz w:val="22"/>
                <w:szCs w:val="22"/>
              </w:rPr>
              <w:t>Третий год</w:t>
            </w:r>
          </w:p>
        </w:tc>
        <w:tc>
          <w:tcPr>
            <w:tcW w:w="1699" w:type="dxa"/>
            <w:tcBorders>
              <w:top w:val="single" w:sz="4" w:space="0" w:color="auto"/>
              <w:left w:val="single" w:sz="4" w:space="0" w:color="auto"/>
              <w:bottom w:val="single" w:sz="4" w:space="0" w:color="auto"/>
              <w:right w:val="single" w:sz="4" w:space="0" w:color="auto"/>
            </w:tcBorders>
            <w:hideMark/>
          </w:tcPr>
          <w:p w14:paraId="36C38C91" w14:textId="77777777" w:rsidR="006400C9" w:rsidRPr="00D457CA" w:rsidRDefault="006400C9">
            <w:pPr>
              <w:pStyle w:val="GOSTTablenorm"/>
              <w:widowControl w:val="0"/>
              <w:rPr>
                <w:sz w:val="22"/>
                <w:szCs w:val="22"/>
              </w:rPr>
            </w:pPr>
            <w:r w:rsidRPr="00D457CA">
              <w:rPr>
                <w:sz w:val="22"/>
                <w:szCs w:val="22"/>
              </w:rPr>
              <w:t>R_G_S2_1_F_R7_2</w:t>
            </w:r>
          </w:p>
        </w:tc>
        <w:tc>
          <w:tcPr>
            <w:tcW w:w="721" w:type="dxa"/>
            <w:tcBorders>
              <w:top w:val="single" w:sz="4" w:space="0" w:color="auto"/>
              <w:left w:val="single" w:sz="4" w:space="0" w:color="auto"/>
              <w:bottom w:val="single" w:sz="4" w:space="0" w:color="auto"/>
              <w:right w:val="single" w:sz="4" w:space="0" w:color="auto"/>
            </w:tcBorders>
            <w:hideMark/>
          </w:tcPr>
          <w:p w14:paraId="06F47A56"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C05D8A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7568831"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DB398BE" w14:textId="4E5E6693" w:rsidR="006400C9" w:rsidRPr="00D457CA" w:rsidRDefault="006400C9" w:rsidP="00BE7567">
            <w:pPr>
              <w:pStyle w:val="GOSTTablenorm"/>
              <w:widowControl w:val="0"/>
              <w:rPr>
                <w:sz w:val="22"/>
                <w:szCs w:val="22"/>
              </w:rPr>
            </w:pPr>
            <w:r w:rsidRPr="00D457CA">
              <w:rPr>
                <w:sz w:val="22"/>
                <w:szCs w:val="22"/>
              </w:rPr>
              <w:t xml:space="preserve">Указываются итоговые объемы сумм изменений (увеличение или уменьшение) полученных бюджетных ассигнований на </w:t>
            </w:r>
            <w:r w:rsidR="00BE7567" w:rsidRPr="00D457CA">
              <w:rPr>
                <w:sz w:val="22"/>
                <w:szCs w:val="22"/>
              </w:rPr>
              <w:t>третий</w:t>
            </w:r>
            <w:r w:rsidRPr="00D457CA">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rsidRPr="00D457CA" w14:paraId="151EAEE7"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A554BF3" w14:textId="77777777" w:rsidR="006400C9" w:rsidRPr="00D457CA" w:rsidRDefault="006400C9">
            <w:pPr>
              <w:pStyle w:val="GOSTTablenorm"/>
              <w:widowControl w:val="0"/>
              <w:rPr>
                <w:sz w:val="22"/>
                <w:szCs w:val="22"/>
              </w:rPr>
            </w:pPr>
            <w:r w:rsidRPr="00D457CA">
              <w:rPr>
                <w:sz w:val="22"/>
                <w:szCs w:val="22"/>
              </w:rPr>
              <w:t xml:space="preserve">Итого. </w:t>
            </w:r>
          </w:p>
          <w:p w14:paraId="154F995F" w14:textId="77777777" w:rsidR="006400C9" w:rsidRPr="00D457CA" w:rsidRDefault="006400C9">
            <w:pPr>
              <w:pStyle w:val="GOSTTablenorm"/>
              <w:widowControl w:val="0"/>
              <w:rPr>
                <w:sz w:val="22"/>
                <w:szCs w:val="22"/>
              </w:rPr>
            </w:pPr>
            <w:r w:rsidRPr="00D457CA">
              <w:rPr>
                <w:sz w:val="22"/>
                <w:szCs w:val="22"/>
              </w:rPr>
              <w:t>Лимиты бюджетных обязательств.</w:t>
            </w:r>
          </w:p>
          <w:p w14:paraId="29BBA12A" w14:textId="77777777" w:rsidR="006400C9" w:rsidRPr="00D457CA" w:rsidRDefault="006400C9">
            <w:pPr>
              <w:pStyle w:val="GOSTTablenorm"/>
              <w:widowControl w:val="0"/>
              <w:rPr>
                <w:sz w:val="22"/>
                <w:szCs w:val="22"/>
              </w:rPr>
            </w:pPr>
            <w:r w:rsidRPr="00D457CA">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1E227EF5" w14:textId="77777777" w:rsidR="006400C9" w:rsidRPr="00D457CA" w:rsidRDefault="006400C9">
            <w:pPr>
              <w:pStyle w:val="GOSTTablenorm"/>
              <w:widowControl w:val="0"/>
              <w:rPr>
                <w:sz w:val="22"/>
                <w:szCs w:val="22"/>
              </w:rPr>
            </w:pPr>
            <w:r w:rsidRPr="00D457CA">
              <w:rPr>
                <w:sz w:val="22"/>
                <w:szCs w:val="22"/>
              </w:rPr>
              <w:t>R_G_S2_1_F_R8</w:t>
            </w:r>
          </w:p>
        </w:tc>
        <w:tc>
          <w:tcPr>
            <w:tcW w:w="721" w:type="dxa"/>
            <w:tcBorders>
              <w:top w:val="single" w:sz="4" w:space="0" w:color="auto"/>
              <w:left w:val="single" w:sz="4" w:space="0" w:color="auto"/>
              <w:bottom w:val="single" w:sz="4" w:space="0" w:color="auto"/>
              <w:right w:val="single" w:sz="4" w:space="0" w:color="auto"/>
            </w:tcBorders>
            <w:hideMark/>
          </w:tcPr>
          <w:p w14:paraId="2C6D476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75948C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749FEF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CC82420"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лимитов бюджетных обязательств на текущий финансовый год.</w:t>
            </w:r>
          </w:p>
        </w:tc>
      </w:tr>
      <w:tr w:rsidR="006400C9" w:rsidRPr="00D457CA" w14:paraId="48A94BC7"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5288E23" w14:textId="77777777" w:rsidR="006400C9" w:rsidRPr="00D457CA" w:rsidRDefault="006400C9">
            <w:pPr>
              <w:pStyle w:val="GOSTTablenorm"/>
              <w:widowControl w:val="0"/>
              <w:rPr>
                <w:sz w:val="22"/>
                <w:szCs w:val="22"/>
              </w:rPr>
            </w:pPr>
            <w:r w:rsidRPr="00D457CA">
              <w:rPr>
                <w:sz w:val="22"/>
                <w:szCs w:val="22"/>
              </w:rPr>
              <w:t xml:space="preserve">Итого. </w:t>
            </w:r>
          </w:p>
          <w:p w14:paraId="0FE1B3BA" w14:textId="77777777" w:rsidR="006400C9" w:rsidRPr="00D457CA" w:rsidRDefault="006400C9">
            <w:pPr>
              <w:pStyle w:val="GOSTTablenorm"/>
              <w:widowControl w:val="0"/>
              <w:rPr>
                <w:sz w:val="22"/>
                <w:szCs w:val="22"/>
              </w:rPr>
            </w:pPr>
            <w:r w:rsidRPr="00D457CA">
              <w:rPr>
                <w:sz w:val="22"/>
                <w:szCs w:val="22"/>
              </w:rPr>
              <w:t xml:space="preserve">Лимиты бюджетных обязательств. </w:t>
            </w:r>
          </w:p>
          <w:p w14:paraId="60B8A655" w14:textId="77777777" w:rsidR="006400C9" w:rsidRPr="00D457CA" w:rsidRDefault="006400C9">
            <w:pPr>
              <w:pStyle w:val="GOSTTablenorm"/>
              <w:widowControl w:val="0"/>
              <w:rPr>
                <w:sz w:val="22"/>
                <w:szCs w:val="22"/>
              </w:rPr>
            </w:pPr>
            <w:r w:rsidRPr="00D457CA">
              <w:rPr>
                <w:sz w:val="22"/>
                <w:szCs w:val="22"/>
              </w:rPr>
              <w:t>На 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26D1FAD3" w14:textId="77777777" w:rsidR="006400C9" w:rsidRPr="00D457CA" w:rsidRDefault="006400C9">
            <w:pPr>
              <w:pStyle w:val="GOSTTablenorm"/>
              <w:widowControl w:val="0"/>
              <w:rPr>
                <w:sz w:val="22"/>
                <w:szCs w:val="22"/>
              </w:rPr>
            </w:pPr>
            <w:r w:rsidRPr="00D457CA">
              <w:rPr>
                <w:sz w:val="22"/>
                <w:szCs w:val="22"/>
              </w:rPr>
              <w:t>R_G_S2_1_F_R9</w:t>
            </w:r>
          </w:p>
        </w:tc>
        <w:tc>
          <w:tcPr>
            <w:tcW w:w="721" w:type="dxa"/>
            <w:tcBorders>
              <w:top w:val="single" w:sz="4" w:space="0" w:color="auto"/>
              <w:left w:val="single" w:sz="4" w:space="0" w:color="auto"/>
              <w:bottom w:val="single" w:sz="4" w:space="0" w:color="auto"/>
              <w:right w:val="single" w:sz="4" w:space="0" w:color="auto"/>
            </w:tcBorders>
            <w:hideMark/>
          </w:tcPr>
          <w:p w14:paraId="6090325D"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6E8FF1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38EDF04"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tcPr>
          <w:p w14:paraId="1B0E3EC6"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лимитов бюджетных обязательств на первый год планового периода.</w:t>
            </w:r>
          </w:p>
          <w:p w14:paraId="0C8AECC0" w14:textId="77777777" w:rsidR="006400C9" w:rsidRPr="00D457CA" w:rsidRDefault="006400C9">
            <w:pPr>
              <w:pStyle w:val="GOSTTablenorm"/>
              <w:widowControl w:val="0"/>
              <w:rPr>
                <w:sz w:val="22"/>
                <w:szCs w:val="22"/>
              </w:rPr>
            </w:pPr>
          </w:p>
        </w:tc>
      </w:tr>
      <w:tr w:rsidR="006400C9" w:rsidRPr="00D457CA" w14:paraId="455200E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1CCFCD1" w14:textId="77777777" w:rsidR="006400C9" w:rsidRPr="00D457CA" w:rsidRDefault="006400C9">
            <w:pPr>
              <w:pStyle w:val="GOSTTablenorm"/>
              <w:widowControl w:val="0"/>
              <w:rPr>
                <w:sz w:val="22"/>
                <w:szCs w:val="22"/>
              </w:rPr>
            </w:pPr>
            <w:r w:rsidRPr="00D457CA">
              <w:rPr>
                <w:sz w:val="22"/>
                <w:szCs w:val="22"/>
              </w:rPr>
              <w:t>Итого.</w:t>
            </w:r>
          </w:p>
          <w:p w14:paraId="500BAA80" w14:textId="77777777" w:rsidR="006400C9" w:rsidRPr="00D457CA" w:rsidRDefault="006400C9">
            <w:pPr>
              <w:pStyle w:val="GOSTTablenorm"/>
              <w:widowControl w:val="0"/>
              <w:rPr>
                <w:sz w:val="22"/>
                <w:szCs w:val="22"/>
              </w:rPr>
            </w:pPr>
            <w:r w:rsidRPr="00D457CA">
              <w:rPr>
                <w:sz w:val="22"/>
                <w:szCs w:val="22"/>
              </w:rPr>
              <w:t xml:space="preserve">Лимиты бюджетных обязательств. </w:t>
            </w:r>
          </w:p>
          <w:p w14:paraId="6A98E2C3" w14:textId="77777777" w:rsidR="006400C9" w:rsidRPr="00D457CA" w:rsidRDefault="006400C9">
            <w:pPr>
              <w:pStyle w:val="GOSTTablenorm"/>
              <w:widowControl w:val="0"/>
              <w:rPr>
                <w:sz w:val="22"/>
                <w:szCs w:val="22"/>
              </w:rPr>
            </w:pPr>
            <w:r w:rsidRPr="00D457CA">
              <w:rPr>
                <w:sz w:val="22"/>
                <w:szCs w:val="22"/>
              </w:rPr>
              <w:t xml:space="preserve">На плановый период. Второй </w:t>
            </w:r>
            <w:r w:rsidRPr="00D457CA">
              <w:rPr>
                <w:sz w:val="22"/>
                <w:szCs w:val="22"/>
              </w:rPr>
              <w:lastRenderedPageBreak/>
              <w:t>год</w:t>
            </w:r>
          </w:p>
        </w:tc>
        <w:tc>
          <w:tcPr>
            <w:tcW w:w="1699" w:type="dxa"/>
            <w:tcBorders>
              <w:top w:val="single" w:sz="4" w:space="0" w:color="auto"/>
              <w:left w:val="single" w:sz="4" w:space="0" w:color="auto"/>
              <w:bottom w:val="single" w:sz="4" w:space="0" w:color="auto"/>
              <w:right w:val="single" w:sz="4" w:space="0" w:color="auto"/>
            </w:tcBorders>
            <w:hideMark/>
          </w:tcPr>
          <w:p w14:paraId="0640531F" w14:textId="77777777" w:rsidR="006400C9" w:rsidRPr="00D457CA" w:rsidRDefault="006400C9">
            <w:pPr>
              <w:pStyle w:val="GOSTTablenorm"/>
              <w:widowControl w:val="0"/>
              <w:rPr>
                <w:sz w:val="22"/>
                <w:szCs w:val="22"/>
              </w:rPr>
            </w:pPr>
            <w:r w:rsidRPr="00D457CA">
              <w:rPr>
                <w:sz w:val="22"/>
                <w:szCs w:val="22"/>
              </w:rPr>
              <w:lastRenderedPageBreak/>
              <w:t>R_G_S2_1_F_R10</w:t>
            </w:r>
          </w:p>
        </w:tc>
        <w:tc>
          <w:tcPr>
            <w:tcW w:w="721" w:type="dxa"/>
            <w:tcBorders>
              <w:top w:val="single" w:sz="4" w:space="0" w:color="auto"/>
              <w:left w:val="single" w:sz="4" w:space="0" w:color="auto"/>
              <w:bottom w:val="single" w:sz="4" w:space="0" w:color="auto"/>
              <w:right w:val="single" w:sz="4" w:space="0" w:color="auto"/>
            </w:tcBorders>
            <w:hideMark/>
          </w:tcPr>
          <w:p w14:paraId="6CC17E8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6204966"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FACC32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1C81ECB" w14:textId="77777777" w:rsidR="006400C9" w:rsidRPr="00D457CA" w:rsidRDefault="006400C9">
            <w:pPr>
              <w:pStyle w:val="GOSTTablenorm"/>
              <w:widowControl w:val="0"/>
              <w:rPr>
                <w:sz w:val="22"/>
                <w:szCs w:val="22"/>
              </w:rPr>
            </w:pPr>
            <w:r w:rsidRPr="00D457CA">
              <w:rPr>
                <w:sz w:val="22"/>
                <w:szCs w:val="22"/>
              </w:rPr>
              <w:t>Указывается итоговые объемы сумм изменений (увеличение или уменьшение) полученных лимитов бюджетных обязательств на второй год планового периода.</w:t>
            </w:r>
          </w:p>
        </w:tc>
      </w:tr>
      <w:tr w:rsidR="006400C9" w:rsidRPr="00D457CA" w14:paraId="7801D4D3"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5F874E0" w14:textId="77777777" w:rsidR="006400C9" w:rsidRPr="00D457CA" w:rsidRDefault="006400C9">
            <w:pPr>
              <w:pStyle w:val="GOSTTablenorm"/>
              <w:widowControl w:val="0"/>
              <w:rPr>
                <w:sz w:val="22"/>
                <w:szCs w:val="22"/>
              </w:rPr>
            </w:pPr>
            <w:r w:rsidRPr="00D457CA">
              <w:rPr>
                <w:sz w:val="22"/>
                <w:szCs w:val="22"/>
              </w:rPr>
              <w:lastRenderedPageBreak/>
              <w:t>Итого.</w:t>
            </w:r>
          </w:p>
          <w:p w14:paraId="57A8BDF8" w14:textId="77777777" w:rsidR="006400C9" w:rsidRPr="00D457CA" w:rsidRDefault="006400C9">
            <w:pPr>
              <w:pStyle w:val="GOSTTablenorm"/>
              <w:widowControl w:val="0"/>
              <w:rPr>
                <w:sz w:val="22"/>
                <w:szCs w:val="22"/>
              </w:rPr>
            </w:pPr>
            <w:r w:rsidRPr="00D457CA">
              <w:rPr>
                <w:sz w:val="22"/>
                <w:szCs w:val="22"/>
              </w:rPr>
              <w:t xml:space="preserve">Лимиты бюджетных обязательств. </w:t>
            </w:r>
          </w:p>
          <w:p w14:paraId="7F8CB206" w14:textId="77777777" w:rsidR="006400C9" w:rsidRPr="00D457CA" w:rsidRDefault="006400C9">
            <w:pPr>
              <w:pStyle w:val="GOSTTablenorm"/>
              <w:widowControl w:val="0"/>
              <w:rPr>
                <w:sz w:val="22"/>
                <w:szCs w:val="22"/>
              </w:rPr>
            </w:pPr>
            <w:r w:rsidRPr="00D457CA">
              <w:rPr>
                <w:sz w:val="22"/>
                <w:szCs w:val="22"/>
              </w:rPr>
              <w:t>На 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539695B3" w14:textId="77777777" w:rsidR="006400C9" w:rsidRPr="00D457CA" w:rsidRDefault="006400C9">
            <w:pPr>
              <w:pStyle w:val="GOSTTablenorm"/>
              <w:widowControl w:val="0"/>
              <w:rPr>
                <w:sz w:val="22"/>
                <w:szCs w:val="22"/>
              </w:rPr>
            </w:pPr>
            <w:r w:rsidRPr="00D457CA">
              <w:rPr>
                <w:sz w:val="22"/>
                <w:szCs w:val="22"/>
              </w:rPr>
              <w:t>R_G_S2_1_F_R10_2</w:t>
            </w:r>
          </w:p>
        </w:tc>
        <w:tc>
          <w:tcPr>
            <w:tcW w:w="721" w:type="dxa"/>
            <w:tcBorders>
              <w:top w:val="single" w:sz="4" w:space="0" w:color="auto"/>
              <w:left w:val="single" w:sz="4" w:space="0" w:color="auto"/>
              <w:bottom w:val="single" w:sz="4" w:space="0" w:color="auto"/>
              <w:right w:val="single" w:sz="4" w:space="0" w:color="auto"/>
            </w:tcBorders>
            <w:hideMark/>
          </w:tcPr>
          <w:p w14:paraId="52F9E83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84F61CC"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867AFB0"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CCBF84F" w14:textId="7AD4F85D" w:rsidR="006400C9" w:rsidRPr="00D457CA" w:rsidRDefault="006400C9" w:rsidP="00BE7567">
            <w:pPr>
              <w:pStyle w:val="GOSTTablenorm"/>
              <w:widowControl w:val="0"/>
              <w:rPr>
                <w:sz w:val="22"/>
                <w:szCs w:val="22"/>
              </w:rPr>
            </w:pPr>
            <w:r w:rsidRPr="00D457CA">
              <w:rPr>
                <w:sz w:val="22"/>
                <w:szCs w:val="22"/>
              </w:rPr>
              <w:t xml:space="preserve">Указывается итоговые объемы сумм изменений (увеличение или уменьшение) полученных лимитов бюджетных обязательств на </w:t>
            </w:r>
            <w:r w:rsidR="00BE7567" w:rsidRPr="00D457CA">
              <w:rPr>
                <w:sz w:val="22"/>
                <w:szCs w:val="22"/>
              </w:rPr>
              <w:t>третий</w:t>
            </w:r>
            <w:r w:rsidRPr="00D457CA">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rsidRPr="00D457CA" w14:paraId="3709AD6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94E9298" w14:textId="77777777" w:rsidR="006400C9" w:rsidRPr="00D457CA" w:rsidRDefault="006400C9">
            <w:pPr>
              <w:pStyle w:val="GOSTTablenorm"/>
              <w:widowControl w:val="0"/>
              <w:rPr>
                <w:sz w:val="22"/>
                <w:szCs w:val="22"/>
              </w:rPr>
            </w:pPr>
            <w:r w:rsidRPr="00D457CA">
              <w:rPr>
                <w:sz w:val="22"/>
                <w:szCs w:val="22"/>
              </w:rPr>
              <w:t>Итого</w:t>
            </w:r>
          </w:p>
          <w:p w14:paraId="565AB971" w14:textId="77777777" w:rsidR="006400C9" w:rsidRPr="00D457CA" w:rsidRDefault="006400C9">
            <w:pPr>
              <w:pStyle w:val="GOSTTablenorm"/>
              <w:widowControl w:val="0"/>
              <w:rPr>
                <w:sz w:val="22"/>
                <w:szCs w:val="22"/>
              </w:rPr>
            </w:pPr>
            <w:r w:rsidRPr="00D457CA">
              <w:rPr>
                <w:sz w:val="22"/>
                <w:szCs w:val="22"/>
              </w:rPr>
              <w:t>Предельные объемы финансирования на текущий финансовый год, всего</w:t>
            </w:r>
          </w:p>
        </w:tc>
        <w:tc>
          <w:tcPr>
            <w:tcW w:w="1699" w:type="dxa"/>
            <w:tcBorders>
              <w:top w:val="single" w:sz="4" w:space="0" w:color="auto"/>
              <w:left w:val="single" w:sz="4" w:space="0" w:color="auto"/>
              <w:bottom w:val="single" w:sz="4" w:space="0" w:color="auto"/>
              <w:right w:val="single" w:sz="4" w:space="0" w:color="auto"/>
            </w:tcBorders>
            <w:hideMark/>
          </w:tcPr>
          <w:p w14:paraId="7189175D" w14:textId="77777777" w:rsidR="006400C9" w:rsidRPr="00D457CA" w:rsidRDefault="006400C9">
            <w:pPr>
              <w:pStyle w:val="GOSTTablenorm"/>
              <w:widowControl w:val="0"/>
              <w:rPr>
                <w:sz w:val="22"/>
                <w:szCs w:val="22"/>
              </w:rPr>
            </w:pPr>
            <w:r w:rsidRPr="00D457CA">
              <w:rPr>
                <w:sz w:val="22"/>
                <w:szCs w:val="22"/>
              </w:rPr>
              <w:t>R_G_S2_1_F_R11</w:t>
            </w:r>
          </w:p>
        </w:tc>
        <w:tc>
          <w:tcPr>
            <w:tcW w:w="721" w:type="dxa"/>
            <w:tcBorders>
              <w:top w:val="single" w:sz="4" w:space="0" w:color="auto"/>
              <w:left w:val="single" w:sz="4" w:space="0" w:color="auto"/>
              <w:bottom w:val="single" w:sz="4" w:space="0" w:color="auto"/>
              <w:right w:val="single" w:sz="4" w:space="0" w:color="auto"/>
            </w:tcBorders>
            <w:hideMark/>
          </w:tcPr>
          <w:p w14:paraId="3352398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475DBDD"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88095BC"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7FD2F3B" w14:textId="77777777" w:rsidR="006400C9" w:rsidRPr="00D457CA" w:rsidRDefault="006400C9">
            <w:pPr>
              <w:pStyle w:val="GOSTTablenorm"/>
              <w:widowControl w:val="0"/>
              <w:rPr>
                <w:sz w:val="22"/>
                <w:szCs w:val="22"/>
              </w:rPr>
            </w:pPr>
            <w:r w:rsidRPr="00D457CA">
              <w:rPr>
                <w:sz w:val="22"/>
                <w:szCs w:val="22"/>
              </w:rPr>
              <w:t>Указывается сумма предельных объемов финансирования на текущий финансовый год.</w:t>
            </w:r>
          </w:p>
        </w:tc>
      </w:tr>
      <w:tr w:rsidR="006400C9" w:rsidRPr="00D457CA" w14:paraId="5B101DD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94ECA8D" w14:textId="77777777" w:rsidR="006400C9" w:rsidRPr="00D457CA" w:rsidRDefault="006400C9">
            <w:pPr>
              <w:pStyle w:val="GOSTTablenorm"/>
              <w:widowControl w:val="0"/>
              <w:rPr>
                <w:sz w:val="22"/>
                <w:szCs w:val="22"/>
              </w:rPr>
            </w:pPr>
            <w:r w:rsidRPr="00D457CA">
              <w:rPr>
                <w:sz w:val="22"/>
                <w:szCs w:val="22"/>
              </w:rPr>
              <w:t>Итого</w:t>
            </w:r>
          </w:p>
          <w:p w14:paraId="2EBD2D2F" w14:textId="77777777" w:rsidR="006400C9" w:rsidRPr="00D457CA" w:rsidRDefault="006400C9">
            <w:pPr>
              <w:pStyle w:val="GOSTTablenorm"/>
              <w:widowControl w:val="0"/>
              <w:rPr>
                <w:sz w:val="22"/>
                <w:szCs w:val="22"/>
              </w:rPr>
            </w:pPr>
            <w:r w:rsidRPr="00D457CA">
              <w:rPr>
                <w:sz w:val="22"/>
                <w:szCs w:val="22"/>
              </w:rPr>
              <w:t xml:space="preserve">Предельные объемы финансирования на текущий финансовый год </w:t>
            </w:r>
          </w:p>
          <w:p w14:paraId="2A7B3320" w14:textId="77777777" w:rsidR="006400C9" w:rsidRPr="00D457CA" w:rsidRDefault="006400C9">
            <w:pPr>
              <w:pStyle w:val="GOSTTablenorm"/>
              <w:widowControl w:val="0"/>
              <w:rPr>
                <w:sz w:val="22"/>
                <w:szCs w:val="22"/>
              </w:rPr>
            </w:pPr>
            <w:r w:rsidRPr="00D457CA">
              <w:rPr>
                <w:sz w:val="22"/>
                <w:szCs w:val="22"/>
              </w:rPr>
              <w:t>в том числе действующие на дату отчета</w:t>
            </w:r>
          </w:p>
        </w:tc>
        <w:tc>
          <w:tcPr>
            <w:tcW w:w="1699" w:type="dxa"/>
            <w:tcBorders>
              <w:top w:val="single" w:sz="4" w:space="0" w:color="auto"/>
              <w:left w:val="single" w:sz="4" w:space="0" w:color="auto"/>
              <w:bottom w:val="single" w:sz="4" w:space="0" w:color="auto"/>
              <w:right w:val="single" w:sz="4" w:space="0" w:color="auto"/>
            </w:tcBorders>
            <w:hideMark/>
          </w:tcPr>
          <w:p w14:paraId="53651E4D" w14:textId="77777777" w:rsidR="006400C9" w:rsidRPr="00D457CA" w:rsidRDefault="006400C9">
            <w:pPr>
              <w:pStyle w:val="GOSTTablenorm"/>
              <w:widowControl w:val="0"/>
              <w:rPr>
                <w:sz w:val="22"/>
                <w:szCs w:val="22"/>
              </w:rPr>
            </w:pPr>
            <w:r w:rsidRPr="00D457CA">
              <w:rPr>
                <w:sz w:val="22"/>
                <w:szCs w:val="22"/>
              </w:rPr>
              <w:t>R_G_S2_1_F_R11_1_1</w:t>
            </w:r>
          </w:p>
        </w:tc>
        <w:tc>
          <w:tcPr>
            <w:tcW w:w="721" w:type="dxa"/>
            <w:tcBorders>
              <w:top w:val="single" w:sz="4" w:space="0" w:color="auto"/>
              <w:left w:val="single" w:sz="4" w:space="0" w:color="auto"/>
              <w:bottom w:val="single" w:sz="4" w:space="0" w:color="auto"/>
              <w:right w:val="single" w:sz="4" w:space="0" w:color="auto"/>
            </w:tcBorders>
            <w:hideMark/>
          </w:tcPr>
          <w:p w14:paraId="69485B5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7E523FA"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CA1DB9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8727C1B" w14:textId="77777777" w:rsidR="006400C9" w:rsidRPr="00D457CA" w:rsidRDefault="006400C9">
            <w:pPr>
              <w:pStyle w:val="GOSTTablenorm"/>
              <w:widowControl w:val="0"/>
              <w:rPr>
                <w:sz w:val="22"/>
                <w:szCs w:val="22"/>
              </w:rPr>
            </w:pPr>
            <w:r w:rsidRPr="00D457CA">
              <w:rPr>
                <w:sz w:val="22"/>
                <w:szCs w:val="22"/>
              </w:rPr>
              <w:t>Указывается сумма предельных объемов финансирования, действующих на дату отчета, на текущий финансовый год.</w:t>
            </w:r>
          </w:p>
        </w:tc>
      </w:tr>
      <w:tr w:rsidR="006400C9" w:rsidRPr="00D457CA" w14:paraId="6DF2090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45632C1" w14:textId="77777777" w:rsidR="006400C9" w:rsidRPr="00D457CA" w:rsidRDefault="006400C9">
            <w:pPr>
              <w:pStyle w:val="GOSTTablenorm"/>
              <w:widowControl w:val="0"/>
              <w:rPr>
                <w:sz w:val="22"/>
                <w:szCs w:val="22"/>
              </w:rPr>
            </w:pPr>
            <w:r w:rsidRPr="00D457CA">
              <w:rPr>
                <w:sz w:val="22"/>
                <w:szCs w:val="22"/>
              </w:rPr>
              <w:t>Итого</w:t>
            </w:r>
          </w:p>
          <w:p w14:paraId="49E5C192" w14:textId="77777777" w:rsidR="006400C9" w:rsidRPr="00D457CA" w:rsidRDefault="006400C9">
            <w:pPr>
              <w:pStyle w:val="GOSTTablenorm"/>
              <w:widowControl w:val="0"/>
              <w:rPr>
                <w:sz w:val="22"/>
                <w:szCs w:val="22"/>
              </w:rPr>
            </w:pPr>
            <w:r w:rsidRPr="00D457CA">
              <w:rPr>
                <w:sz w:val="22"/>
                <w:szCs w:val="22"/>
              </w:rPr>
              <w:t xml:space="preserve">Предельные объемы финансирования на текущий финансовый год </w:t>
            </w:r>
          </w:p>
          <w:p w14:paraId="0E3FE55E" w14:textId="77777777" w:rsidR="006400C9" w:rsidRPr="00D457CA" w:rsidRDefault="006400C9">
            <w:pPr>
              <w:pStyle w:val="GOSTTablenorm"/>
              <w:widowControl w:val="0"/>
              <w:rPr>
                <w:sz w:val="22"/>
                <w:szCs w:val="22"/>
              </w:rPr>
            </w:pPr>
            <w:r w:rsidRPr="00D457CA">
              <w:rPr>
                <w:sz w:val="22"/>
                <w:szCs w:val="22"/>
              </w:rPr>
              <w:t>в том числе с отложенной датой ввода в действие</w:t>
            </w:r>
          </w:p>
        </w:tc>
        <w:tc>
          <w:tcPr>
            <w:tcW w:w="1699" w:type="dxa"/>
            <w:tcBorders>
              <w:top w:val="single" w:sz="4" w:space="0" w:color="auto"/>
              <w:left w:val="single" w:sz="4" w:space="0" w:color="auto"/>
              <w:bottom w:val="single" w:sz="4" w:space="0" w:color="auto"/>
              <w:right w:val="single" w:sz="4" w:space="0" w:color="auto"/>
            </w:tcBorders>
            <w:hideMark/>
          </w:tcPr>
          <w:p w14:paraId="444F0D22" w14:textId="77777777" w:rsidR="006400C9" w:rsidRPr="00D457CA" w:rsidRDefault="006400C9">
            <w:pPr>
              <w:pStyle w:val="GOSTTablenorm"/>
              <w:widowControl w:val="0"/>
              <w:rPr>
                <w:sz w:val="22"/>
                <w:szCs w:val="22"/>
              </w:rPr>
            </w:pPr>
            <w:r w:rsidRPr="00D457CA">
              <w:rPr>
                <w:sz w:val="22"/>
                <w:szCs w:val="22"/>
              </w:rPr>
              <w:t>R_G_S2_1_F_R11_1_2</w:t>
            </w:r>
          </w:p>
        </w:tc>
        <w:tc>
          <w:tcPr>
            <w:tcW w:w="721" w:type="dxa"/>
            <w:tcBorders>
              <w:top w:val="single" w:sz="4" w:space="0" w:color="auto"/>
              <w:left w:val="single" w:sz="4" w:space="0" w:color="auto"/>
              <w:bottom w:val="single" w:sz="4" w:space="0" w:color="auto"/>
              <w:right w:val="single" w:sz="4" w:space="0" w:color="auto"/>
            </w:tcBorders>
            <w:hideMark/>
          </w:tcPr>
          <w:p w14:paraId="27B79DDB"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A2F9F7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00682D0"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4D51777" w14:textId="77777777" w:rsidR="006400C9" w:rsidRPr="00D457CA" w:rsidRDefault="006400C9">
            <w:pPr>
              <w:pStyle w:val="GOSTTablenorm"/>
              <w:widowControl w:val="0"/>
              <w:rPr>
                <w:sz w:val="22"/>
                <w:szCs w:val="22"/>
              </w:rPr>
            </w:pPr>
            <w:r w:rsidRPr="00D457CA">
              <w:rPr>
                <w:sz w:val="22"/>
                <w:szCs w:val="22"/>
              </w:rPr>
              <w:t>Указывается сумма предельных объемов финансирования с отложенной датой ввода в действие на текущий финансовый год.</w:t>
            </w:r>
          </w:p>
        </w:tc>
      </w:tr>
      <w:tr w:rsidR="006400C9" w:rsidRPr="00D457CA" w14:paraId="6D55FB8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950E805" w14:textId="77777777" w:rsidR="006400C9" w:rsidRPr="00D457CA" w:rsidRDefault="006400C9">
            <w:pPr>
              <w:pStyle w:val="GOSTTablenorm"/>
              <w:widowControl w:val="0"/>
              <w:rPr>
                <w:sz w:val="22"/>
                <w:szCs w:val="22"/>
              </w:rPr>
            </w:pPr>
            <w:r w:rsidRPr="00D457CA">
              <w:rPr>
                <w:sz w:val="22"/>
                <w:szCs w:val="22"/>
              </w:rPr>
              <w:t>Итого</w:t>
            </w:r>
          </w:p>
          <w:p w14:paraId="2FE1F48A" w14:textId="77777777" w:rsidR="006400C9" w:rsidRPr="00D457CA" w:rsidRDefault="006400C9">
            <w:pPr>
              <w:pStyle w:val="GOSTTablenorm"/>
              <w:widowControl w:val="0"/>
              <w:rPr>
                <w:sz w:val="22"/>
                <w:szCs w:val="22"/>
              </w:rPr>
            </w:pPr>
            <w:r w:rsidRPr="00D457CA">
              <w:rPr>
                <w:sz w:val="22"/>
                <w:szCs w:val="22"/>
              </w:rPr>
              <w:t xml:space="preserve">Предельные объемы </w:t>
            </w:r>
            <w:r w:rsidRPr="00D457CA">
              <w:rPr>
                <w:sz w:val="22"/>
                <w:szCs w:val="22"/>
              </w:rPr>
              <w:lastRenderedPageBreak/>
              <w:t>финансирования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0A6F1B31" w14:textId="77777777" w:rsidR="006400C9" w:rsidRPr="00D457CA" w:rsidRDefault="006400C9">
            <w:pPr>
              <w:pStyle w:val="GOSTTablenorm"/>
              <w:widowControl w:val="0"/>
              <w:rPr>
                <w:sz w:val="22"/>
                <w:szCs w:val="22"/>
              </w:rPr>
            </w:pPr>
            <w:r w:rsidRPr="00D457CA">
              <w:rPr>
                <w:sz w:val="22"/>
                <w:szCs w:val="22"/>
              </w:rPr>
              <w:lastRenderedPageBreak/>
              <w:t>R_G_S2_1_F_R11_2</w:t>
            </w:r>
          </w:p>
        </w:tc>
        <w:tc>
          <w:tcPr>
            <w:tcW w:w="721" w:type="dxa"/>
            <w:tcBorders>
              <w:top w:val="single" w:sz="4" w:space="0" w:color="auto"/>
              <w:left w:val="single" w:sz="4" w:space="0" w:color="auto"/>
              <w:bottom w:val="single" w:sz="4" w:space="0" w:color="auto"/>
              <w:right w:val="single" w:sz="4" w:space="0" w:color="auto"/>
            </w:tcBorders>
            <w:hideMark/>
          </w:tcPr>
          <w:p w14:paraId="6372DE1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8BF40D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C28720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6ABF153" w14:textId="77777777" w:rsidR="006400C9" w:rsidRPr="00D457CA" w:rsidRDefault="006400C9">
            <w:pPr>
              <w:pStyle w:val="GOSTTablenorm"/>
              <w:widowControl w:val="0"/>
              <w:rPr>
                <w:sz w:val="22"/>
                <w:szCs w:val="22"/>
              </w:rPr>
            </w:pPr>
            <w:r w:rsidRPr="00D457CA">
              <w:rPr>
                <w:sz w:val="22"/>
                <w:szCs w:val="22"/>
              </w:rPr>
              <w:t xml:space="preserve">Указываются итоговые объемы сумм изменений (увеличение или уменьшение) полученных </w:t>
            </w:r>
            <w:r w:rsidRPr="00D457CA">
              <w:rPr>
                <w:sz w:val="22"/>
                <w:szCs w:val="22"/>
              </w:rPr>
              <w:lastRenderedPageBreak/>
              <w:t>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tc>
      </w:tr>
      <w:tr w:rsidR="006400C9" w:rsidRPr="00D457CA" w14:paraId="21AFBB19"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16A060D6" w14:textId="77777777" w:rsidR="006400C9" w:rsidRPr="00D457CA" w:rsidRDefault="006400C9" w:rsidP="00CF38D9">
            <w:pPr>
              <w:pStyle w:val="GOSTTablenorm"/>
              <w:widowControl w:val="0"/>
              <w:ind w:left="0" w:right="0"/>
              <w:rPr>
                <w:b/>
                <w:sz w:val="22"/>
                <w:szCs w:val="22"/>
              </w:rPr>
            </w:pPr>
            <w:r w:rsidRPr="00D457CA">
              <w:rPr>
                <w:b/>
                <w:sz w:val="22"/>
                <w:szCs w:val="22"/>
              </w:rPr>
              <w:lastRenderedPageBreak/>
              <w:t>2.2. Лимиты бюджетных обязательств в текущем финансовом году на выплаты за счет связанных иностранных кредитов и на выплаты в иностранной валюте</w:t>
            </w:r>
          </w:p>
        </w:tc>
      </w:tr>
      <w:tr w:rsidR="006400C9" w:rsidRPr="00D457CA" w14:paraId="09D717E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DA98140" w14:textId="77777777" w:rsidR="006400C9" w:rsidRPr="00D457CA" w:rsidRDefault="006400C9">
            <w:pPr>
              <w:pStyle w:val="GOSTTablenorm"/>
              <w:widowControl w:val="0"/>
              <w:rPr>
                <w:sz w:val="22"/>
                <w:szCs w:val="22"/>
              </w:rPr>
            </w:pPr>
            <w:r w:rsidRPr="00D457CA">
              <w:rPr>
                <w:sz w:val="22"/>
                <w:szCs w:val="22"/>
              </w:rPr>
              <w:t>Лимиты бюджетных обязательств в текущем финансовом году на выплаты за счет связанных иностранных кредитов и на выплаты в иностранной валюте</w:t>
            </w:r>
          </w:p>
        </w:tc>
        <w:tc>
          <w:tcPr>
            <w:tcW w:w="1699" w:type="dxa"/>
            <w:tcBorders>
              <w:top w:val="single" w:sz="4" w:space="0" w:color="auto"/>
              <w:left w:val="single" w:sz="4" w:space="0" w:color="auto"/>
              <w:bottom w:val="single" w:sz="4" w:space="0" w:color="auto"/>
              <w:right w:val="single" w:sz="4" w:space="0" w:color="auto"/>
            </w:tcBorders>
            <w:hideMark/>
          </w:tcPr>
          <w:p w14:paraId="1AD065EB" w14:textId="77777777" w:rsidR="006400C9" w:rsidRPr="00D457CA" w:rsidRDefault="006400C9">
            <w:pPr>
              <w:pStyle w:val="GOSTTablenorm"/>
              <w:widowControl w:val="0"/>
              <w:rPr>
                <w:sz w:val="22"/>
                <w:szCs w:val="22"/>
              </w:rPr>
            </w:pPr>
            <w:r w:rsidRPr="00D457CA">
              <w:rPr>
                <w:sz w:val="22"/>
                <w:szCs w:val="22"/>
              </w:rPr>
              <w:t>R_758_G_S2_2_D</w:t>
            </w:r>
          </w:p>
        </w:tc>
        <w:tc>
          <w:tcPr>
            <w:tcW w:w="721" w:type="dxa"/>
            <w:tcBorders>
              <w:top w:val="single" w:sz="4" w:space="0" w:color="auto"/>
              <w:left w:val="single" w:sz="4" w:space="0" w:color="auto"/>
              <w:bottom w:val="single" w:sz="4" w:space="0" w:color="auto"/>
              <w:right w:val="single" w:sz="4" w:space="0" w:color="auto"/>
            </w:tcBorders>
            <w:hideMark/>
          </w:tcPr>
          <w:p w14:paraId="47E2B0FA"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5EAC4108" w14:textId="77777777" w:rsidR="006400C9" w:rsidRPr="00D457CA" w:rsidRDefault="006400C9" w:rsidP="00CF38D9">
            <w:pPr>
              <w:pStyle w:val="GOSTTablenorm"/>
              <w:widowControl w:val="0"/>
              <w:ind w:left="0"/>
              <w:rPr>
                <w:sz w:val="22"/>
                <w:szCs w:val="22"/>
              </w:rPr>
            </w:pPr>
            <w:r w:rsidRPr="00D457CA">
              <w:rPr>
                <w:sz w:val="22"/>
                <w:szCs w:val="22"/>
              </w:rPr>
              <w:t>tR_758_G_S2_2_D</w:t>
            </w:r>
          </w:p>
        </w:tc>
        <w:tc>
          <w:tcPr>
            <w:tcW w:w="1140" w:type="dxa"/>
            <w:tcBorders>
              <w:top w:val="single" w:sz="4" w:space="0" w:color="auto"/>
              <w:left w:val="single" w:sz="4" w:space="0" w:color="auto"/>
              <w:bottom w:val="single" w:sz="4" w:space="0" w:color="auto"/>
              <w:right w:val="single" w:sz="4" w:space="0" w:color="auto"/>
            </w:tcBorders>
            <w:hideMark/>
          </w:tcPr>
          <w:p w14:paraId="1147C46C"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9472806" w14:textId="1140A490"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_Ref56612491 \h  \* MERGEFORMAT </w:instrText>
            </w:r>
            <w:r w:rsidRPr="00D457CA">
              <w:rPr>
                <w:szCs w:val="22"/>
              </w:rPr>
            </w:r>
            <w:r w:rsidRPr="00D457CA">
              <w:rPr>
                <w:szCs w:val="22"/>
              </w:rPr>
              <w:fldChar w:fldCharType="separate"/>
            </w:r>
            <w:r w:rsidR="007A3ADF" w:rsidRPr="007A3ADF">
              <w:rPr>
                <w:noProof/>
                <w:szCs w:val="22"/>
              </w:rPr>
              <w:t>224</w:t>
            </w:r>
            <w:r w:rsidRPr="00D457CA">
              <w:rPr>
                <w:szCs w:val="22"/>
              </w:rPr>
              <w:fldChar w:fldCharType="end"/>
            </w:r>
            <w:r w:rsidRPr="00D457CA">
              <w:rPr>
                <w:sz w:val="22"/>
                <w:szCs w:val="22"/>
              </w:rPr>
              <w:t>.</w:t>
            </w:r>
          </w:p>
        </w:tc>
      </w:tr>
      <w:tr w:rsidR="006400C9" w:rsidRPr="00D457CA" w14:paraId="2A02F82F"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BBD4C85" w14:textId="77777777" w:rsidR="006400C9" w:rsidRPr="00D457CA" w:rsidRDefault="006400C9">
            <w:pPr>
              <w:pStyle w:val="GOSTTablenorm"/>
              <w:widowControl w:val="0"/>
              <w:rPr>
                <w:sz w:val="22"/>
                <w:szCs w:val="22"/>
              </w:rPr>
            </w:pPr>
            <w:r w:rsidRPr="00D457CA">
              <w:rPr>
                <w:sz w:val="22"/>
                <w:szCs w:val="22"/>
              </w:rPr>
              <w:t>Итого. Сумма за счет связанных кредитов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482D3BFE" w14:textId="77777777" w:rsidR="006400C9" w:rsidRPr="00D457CA" w:rsidRDefault="006400C9">
            <w:pPr>
              <w:pStyle w:val="GOSTTablenorm"/>
              <w:widowControl w:val="0"/>
              <w:rPr>
                <w:sz w:val="22"/>
                <w:szCs w:val="22"/>
              </w:rPr>
            </w:pPr>
            <w:r w:rsidRPr="00D457CA">
              <w:rPr>
                <w:sz w:val="22"/>
                <w:szCs w:val="22"/>
              </w:rPr>
              <w:t>R_G_S2_2_F_R5</w:t>
            </w:r>
          </w:p>
        </w:tc>
        <w:tc>
          <w:tcPr>
            <w:tcW w:w="721" w:type="dxa"/>
            <w:tcBorders>
              <w:top w:val="single" w:sz="4" w:space="0" w:color="auto"/>
              <w:left w:val="single" w:sz="4" w:space="0" w:color="auto"/>
              <w:bottom w:val="single" w:sz="4" w:space="0" w:color="auto"/>
              <w:right w:val="single" w:sz="4" w:space="0" w:color="auto"/>
            </w:tcBorders>
            <w:hideMark/>
          </w:tcPr>
          <w:p w14:paraId="0A636986"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2D402E3"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A7F83B3"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8EC3D92"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w:t>
            </w:r>
          </w:p>
        </w:tc>
      </w:tr>
      <w:tr w:rsidR="006400C9" w:rsidRPr="00D457CA" w14:paraId="0CB23025"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EF7FD5D" w14:textId="77777777" w:rsidR="006400C9" w:rsidRPr="00D457CA" w:rsidRDefault="006400C9">
            <w:pPr>
              <w:pStyle w:val="GOSTTablenorm"/>
              <w:widowControl w:val="0"/>
              <w:rPr>
                <w:sz w:val="22"/>
                <w:szCs w:val="22"/>
              </w:rPr>
            </w:pPr>
            <w:r w:rsidRPr="00D457CA">
              <w:rPr>
                <w:sz w:val="22"/>
                <w:szCs w:val="22"/>
              </w:rPr>
              <w:t>Итого</w:t>
            </w:r>
          </w:p>
          <w:p w14:paraId="1ABFADE8" w14:textId="77777777" w:rsidR="006400C9" w:rsidRPr="00D457CA" w:rsidRDefault="006400C9">
            <w:pPr>
              <w:pStyle w:val="GOSTTablenorm"/>
              <w:widowControl w:val="0"/>
              <w:rPr>
                <w:sz w:val="22"/>
                <w:szCs w:val="22"/>
              </w:rPr>
            </w:pPr>
            <w:r w:rsidRPr="00D457CA">
              <w:rPr>
                <w:sz w:val="22"/>
                <w:szCs w:val="22"/>
              </w:rPr>
              <w:t>Сумма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467F5DF2" w14:textId="77777777" w:rsidR="006400C9" w:rsidRPr="00D457CA" w:rsidRDefault="006400C9">
            <w:pPr>
              <w:pStyle w:val="GOSTTablenorm"/>
              <w:widowControl w:val="0"/>
              <w:rPr>
                <w:sz w:val="22"/>
                <w:szCs w:val="22"/>
              </w:rPr>
            </w:pPr>
            <w:r w:rsidRPr="00D457CA">
              <w:rPr>
                <w:sz w:val="22"/>
                <w:szCs w:val="22"/>
              </w:rPr>
              <w:t>R_G_S2_2_F_R5_2</w:t>
            </w:r>
          </w:p>
        </w:tc>
        <w:tc>
          <w:tcPr>
            <w:tcW w:w="721" w:type="dxa"/>
            <w:tcBorders>
              <w:top w:val="single" w:sz="4" w:space="0" w:color="auto"/>
              <w:left w:val="single" w:sz="4" w:space="0" w:color="auto"/>
              <w:bottom w:val="single" w:sz="4" w:space="0" w:color="auto"/>
              <w:right w:val="single" w:sz="4" w:space="0" w:color="auto"/>
            </w:tcBorders>
            <w:hideMark/>
          </w:tcPr>
          <w:p w14:paraId="1F43DD64"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990FBF4"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A1E8314"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F975C07" w14:textId="77777777" w:rsidR="006400C9" w:rsidRPr="00D457CA" w:rsidRDefault="006400C9">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w:t>
            </w:r>
            <w:r w:rsidRPr="00D457CA">
              <w:rPr>
                <w:sz w:val="22"/>
                <w:szCs w:val="22"/>
              </w:rPr>
              <w:lastRenderedPageBreak/>
              <w:t>средств в соответствии с принятым законом (решением) о бюджете на очередной финансовый год (очередной финансовый год и плановый период).</w:t>
            </w:r>
          </w:p>
        </w:tc>
      </w:tr>
      <w:tr w:rsidR="006400C9" w:rsidRPr="00D457CA" w14:paraId="09C8600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AEDA660" w14:textId="77777777" w:rsidR="006400C9" w:rsidRPr="00D457CA" w:rsidRDefault="006400C9">
            <w:pPr>
              <w:pStyle w:val="GOSTTablenorm"/>
              <w:widowControl w:val="0"/>
              <w:rPr>
                <w:sz w:val="22"/>
                <w:szCs w:val="22"/>
              </w:rPr>
            </w:pPr>
            <w:r w:rsidRPr="00D457CA">
              <w:rPr>
                <w:sz w:val="22"/>
                <w:szCs w:val="22"/>
              </w:rPr>
              <w:lastRenderedPageBreak/>
              <w:t>Итого.</w:t>
            </w:r>
          </w:p>
          <w:p w14:paraId="7A148DC8" w14:textId="77777777" w:rsidR="006400C9" w:rsidRPr="00D457CA" w:rsidRDefault="006400C9">
            <w:pPr>
              <w:pStyle w:val="GOSTTablenorm"/>
              <w:widowControl w:val="0"/>
              <w:rPr>
                <w:sz w:val="22"/>
                <w:szCs w:val="22"/>
              </w:rPr>
            </w:pPr>
            <w:r w:rsidRPr="00D457CA">
              <w:rPr>
                <w:sz w:val="22"/>
                <w:szCs w:val="22"/>
              </w:rPr>
              <w:t>Сумма на выплаты в иностранной валюте (в рублевом эквиваленте)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01903ADB" w14:textId="77777777" w:rsidR="006400C9" w:rsidRPr="00D457CA" w:rsidRDefault="006400C9">
            <w:pPr>
              <w:pStyle w:val="GOSTTablenorm"/>
              <w:widowControl w:val="0"/>
              <w:rPr>
                <w:sz w:val="22"/>
                <w:szCs w:val="22"/>
              </w:rPr>
            </w:pPr>
            <w:r w:rsidRPr="00D457CA">
              <w:rPr>
                <w:sz w:val="22"/>
                <w:szCs w:val="22"/>
              </w:rPr>
              <w:t>R_G_S2_2_F_R6</w:t>
            </w:r>
          </w:p>
        </w:tc>
        <w:tc>
          <w:tcPr>
            <w:tcW w:w="721" w:type="dxa"/>
            <w:tcBorders>
              <w:top w:val="single" w:sz="4" w:space="0" w:color="auto"/>
              <w:left w:val="single" w:sz="4" w:space="0" w:color="auto"/>
              <w:bottom w:val="single" w:sz="4" w:space="0" w:color="auto"/>
              <w:right w:val="single" w:sz="4" w:space="0" w:color="auto"/>
            </w:tcBorders>
            <w:hideMark/>
          </w:tcPr>
          <w:p w14:paraId="152E8727"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503A15C"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752229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50707F0"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главного распорядителя (распорядителя) бюджетных средств.</w:t>
            </w:r>
          </w:p>
        </w:tc>
      </w:tr>
      <w:tr w:rsidR="006400C9" w:rsidRPr="00D457CA" w14:paraId="055D201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717A35C" w14:textId="77777777" w:rsidR="006400C9" w:rsidRPr="00D457CA" w:rsidRDefault="006400C9">
            <w:pPr>
              <w:pStyle w:val="GOSTTablenorm"/>
              <w:widowControl w:val="0"/>
              <w:rPr>
                <w:sz w:val="22"/>
                <w:szCs w:val="22"/>
              </w:rPr>
            </w:pPr>
            <w:r w:rsidRPr="00D457CA">
              <w:rPr>
                <w:sz w:val="22"/>
                <w:szCs w:val="22"/>
              </w:rPr>
              <w:t>Итого</w:t>
            </w:r>
          </w:p>
          <w:p w14:paraId="10E2E594" w14:textId="77777777" w:rsidR="006400C9" w:rsidRPr="00D457CA" w:rsidRDefault="006400C9">
            <w:pPr>
              <w:pStyle w:val="GOSTTablenorm"/>
              <w:widowControl w:val="0"/>
              <w:rPr>
                <w:sz w:val="22"/>
                <w:szCs w:val="22"/>
              </w:rPr>
            </w:pPr>
            <w:r w:rsidRPr="00D457CA">
              <w:rPr>
                <w:sz w:val="22"/>
                <w:szCs w:val="22"/>
              </w:rPr>
              <w:t>Сумма на выплаты в иностранной валюте (в рублевом эквиваленте)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6B8E1A7B" w14:textId="77777777" w:rsidR="006400C9" w:rsidRPr="00D457CA" w:rsidRDefault="006400C9">
            <w:pPr>
              <w:pStyle w:val="GOSTTablenorm"/>
              <w:widowControl w:val="0"/>
              <w:rPr>
                <w:sz w:val="22"/>
                <w:szCs w:val="22"/>
              </w:rPr>
            </w:pPr>
            <w:r w:rsidRPr="00D457CA">
              <w:rPr>
                <w:sz w:val="22"/>
                <w:szCs w:val="22"/>
              </w:rPr>
              <w:t>R_G_S2_2_F_R6_2</w:t>
            </w:r>
          </w:p>
        </w:tc>
        <w:tc>
          <w:tcPr>
            <w:tcW w:w="721" w:type="dxa"/>
            <w:tcBorders>
              <w:top w:val="single" w:sz="4" w:space="0" w:color="auto"/>
              <w:left w:val="single" w:sz="4" w:space="0" w:color="auto"/>
              <w:bottom w:val="single" w:sz="4" w:space="0" w:color="auto"/>
              <w:right w:val="single" w:sz="4" w:space="0" w:color="auto"/>
            </w:tcBorders>
            <w:hideMark/>
          </w:tcPr>
          <w:p w14:paraId="459AD7F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05C2586"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A187D1D"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884AFE8"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соответственно на выплаты в иностранной валюте (в рублевом эквиваленте), доведенных до главного распорядителя (распорядителя) бюджетных средств.</w:t>
            </w:r>
          </w:p>
        </w:tc>
      </w:tr>
      <w:tr w:rsidR="006400C9" w:rsidRPr="00D457CA" w14:paraId="51F51C0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60A5C14A" w14:textId="77777777" w:rsidR="006400C9" w:rsidRPr="00D457CA" w:rsidRDefault="006400C9" w:rsidP="00CF38D9">
            <w:pPr>
              <w:pStyle w:val="GOSTTablenorm"/>
              <w:widowControl w:val="0"/>
              <w:ind w:left="0" w:right="0"/>
              <w:rPr>
                <w:sz w:val="22"/>
                <w:szCs w:val="22"/>
              </w:rPr>
            </w:pPr>
            <w:r w:rsidRPr="00D457CA">
              <w:rPr>
                <w:b/>
                <w:sz w:val="22"/>
                <w:szCs w:val="22"/>
              </w:rPr>
              <w:t>2.3. Предельные объемы финансирования на выплаты за счет связанных иностранных кредитов и на выплаты в иностранной валюте</w:t>
            </w:r>
          </w:p>
        </w:tc>
      </w:tr>
      <w:tr w:rsidR="006400C9" w:rsidRPr="00D457CA" w14:paraId="307B48C4"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3414B2E" w14:textId="77777777" w:rsidR="006400C9" w:rsidRPr="00D457CA" w:rsidRDefault="006400C9">
            <w:pPr>
              <w:pStyle w:val="GOSTTablenorm"/>
              <w:widowControl w:val="0"/>
              <w:rPr>
                <w:sz w:val="22"/>
                <w:szCs w:val="22"/>
              </w:rPr>
            </w:pPr>
            <w:r w:rsidRPr="00D457CA">
              <w:rPr>
                <w:sz w:val="22"/>
                <w:szCs w:val="22"/>
              </w:rPr>
              <w:t>Предельные объемы финансирования на выплаты за счет связанных иностранных кредитов и на выплаты в иностранной валюте</w:t>
            </w:r>
          </w:p>
        </w:tc>
        <w:tc>
          <w:tcPr>
            <w:tcW w:w="1699" w:type="dxa"/>
            <w:tcBorders>
              <w:top w:val="single" w:sz="4" w:space="0" w:color="auto"/>
              <w:left w:val="single" w:sz="4" w:space="0" w:color="auto"/>
              <w:bottom w:val="single" w:sz="4" w:space="0" w:color="auto"/>
              <w:right w:val="single" w:sz="4" w:space="0" w:color="auto"/>
            </w:tcBorders>
            <w:hideMark/>
          </w:tcPr>
          <w:p w14:paraId="3AEDE93F" w14:textId="77777777" w:rsidR="006400C9" w:rsidRPr="00D457CA" w:rsidRDefault="006400C9">
            <w:pPr>
              <w:pStyle w:val="GOSTTablenorm"/>
              <w:widowControl w:val="0"/>
              <w:rPr>
                <w:sz w:val="22"/>
                <w:szCs w:val="22"/>
              </w:rPr>
            </w:pPr>
            <w:r w:rsidRPr="00D457CA">
              <w:rPr>
                <w:sz w:val="22"/>
                <w:szCs w:val="22"/>
              </w:rPr>
              <w:t>R_758_G_S2_3_D</w:t>
            </w:r>
          </w:p>
        </w:tc>
        <w:tc>
          <w:tcPr>
            <w:tcW w:w="721" w:type="dxa"/>
            <w:tcBorders>
              <w:top w:val="single" w:sz="4" w:space="0" w:color="auto"/>
              <w:left w:val="single" w:sz="4" w:space="0" w:color="auto"/>
              <w:bottom w:val="single" w:sz="4" w:space="0" w:color="auto"/>
              <w:right w:val="single" w:sz="4" w:space="0" w:color="auto"/>
            </w:tcBorders>
            <w:hideMark/>
          </w:tcPr>
          <w:p w14:paraId="5419DEF1"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7F8AA135" w14:textId="77777777" w:rsidR="006400C9" w:rsidRPr="00D457CA" w:rsidRDefault="006400C9" w:rsidP="00CF38D9">
            <w:pPr>
              <w:pStyle w:val="GOSTTablenorm"/>
              <w:widowControl w:val="0"/>
              <w:ind w:left="0"/>
              <w:rPr>
                <w:sz w:val="22"/>
                <w:szCs w:val="22"/>
              </w:rPr>
            </w:pPr>
            <w:r w:rsidRPr="00D457CA">
              <w:rPr>
                <w:sz w:val="22"/>
                <w:szCs w:val="22"/>
              </w:rPr>
              <w:t>tR_758_G_S2_3_D</w:t>
            </w:r>
          </w:p>
        </w:tc>
        <w:tc>
          <w:tcPr>
            <w:tcW w:w="1140" w:type="dxa"/>
            <w:tcBorders>
              <w:top w:val="single" w:sz="4" w:space="0" w:color="auto"/>
              <w:left w:val="single" w:sz="4" w:space="0" w:color="auto"/>
              <w:bottom w:val="single" w:sz="4" w:space="0" w:color="auto"/>
              <w:right w:val="single" w:sz="4" w:space="0" w:color="auto"/>
            </w:tcBorders>
            <w:hideMark/>
          </w:tcPr>
          <w:p w14:paraId="04577069"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9800CE4" w14:textId="10A0E8F2"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_Ref55895466 \h  \* MERGEFORMAT </w:instrText>
            </w:r>
            <w:r w:rsidRPr="00D457CA">
              <w:rPr>
                <w:szCs w:val="22"/>
              </w:rPr>
            </w:r>
            <w:r w:rsidRPr="00D457CA">
              <w:rPr>
                <w:szCs w:val="22"/>
              </w:rPr>
              <w:fldChar w:fldCharType="separate"/>
            </w:r>
            <w:r w:rsidR="007A3ADF" w:rsidRPr="007A3ADF">
              <w:rPr>
                <w:noProof/>
                <w:szCs w:val="22"/>
              </w:rPr>
              <w:t>226</w:t>
            </w:r>
            <w:r w:rsidRPr="00D457CA">
              <w:rPr>
                <w:szCs w:val="22"/>
              </w:rPr>
              <w:fldChar w:fldCharType="end"/>
            </w:r>
            <w:r w:rsidRPr="00D457CA">
              <w:rPr>
                <w:sz w:val="22"/>
                <w:szCs w:val="22"/>
              </w:rPr>
              <w:t>.</w:t>
            </w:r>
          </w:p>
        </w:tc>
      </w:tr>
      <w:tr w:rsidR="006400C9" w:rsidRPr="00D457CA" w14:paraId="79E37E7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4A35B0D" w14:textId="77777777" w:rsidR="006400C9" w:rsidRPr="00D457CA" w:rsidRDefault="006400C9">
            <w:pPr>
              <w:pStyle w:val="GOSTTablenorm"/>
              <w:widowControl w:val="0"/>
              <w:rPr>
                <w:sz w:val="22"/>
                <w:szCs w:val="22"/>
              </w:rPr>
            </w:pPr>
            <w:r w:rsidRPr="00D457CA">
              <w:rPr>
                <w:sz w:val="22"/>
                <w:szCs w:val="22"/>
              </w:rPr>
              <w:t>Итого.</w:t>
            </w:r>
          </w:p>
          <w:p w14:paraId="09E8BF05" w14:textId="77777777" w:rsidR="006400C9" w:rsidRPr="00D457CA" w:rsidRDefault="006400C9">
            <w:pPr>
              <w:pStyle w:val="GOSTTablenorm"/>
              <w:widowControl w:val="0"/>
              <w:rPr>
                <w:sz w:val="22"/>
                <w:szCs w:val="22"/>
              </w:rPr>
            </w:pPr>
            <w:r w:rsidRPr="00D457CA">
              <w:rPr>
                <w:sz w:val="22"/>
                <w:szCs w:val="22"/>
              </w:rPr>
              <w:t xml:space="preserve">Сумма за счет связанных </w:t>
            </w:r>
            <w:r w:rsidRPr="00D457CA">
              <w:rPr>
                <w:sz w:val="22"/>
                <w:szCs w:val="22"/>
              </w:rPr>
              <w:lastRenderedPageBreak/>
              <w:t>кредитов</w:t>
            </w:r>
          </w:p>
        </w:tc>
        <w:tc>
          <w:tcPr>
            <w:tcW w:w="1699" w:type="dxa"/>
            <w:tcBorders>
              <w:top w:val="single" w:sz="4" w:space="0" w:color="auto"/>
              <w:left w:val="single" w:sz="4" w:space="0" w:color="auto"/>
              <w:bottom w:val="single" w:sz="4" w:space="0" w:color="auto"/>
              <w:right w:val="single" w:sz="4" w:space="0" w:color="auto"/>
            </w:tcBorders>
            <w:hideMark/>
          </w:tcPr>
          <w:p w14:paraId="40F4C642" w14:textId="77777777" w:rsidR="006400C9" w:rsidRPr="00D457CA" w:rsidRDefault="006400C9">
            <w:pPr>
              <w:pStyle w:val="GOSTTablenorm"/>
              <w:widowControl w:val="0"/>
              <w:rPr>
                <w:sz w:val="22"/>
                <w:szCs w:val="22"/>
              </w:rPr>
            </w:pPr>
            <w:r w:rsidRPr="00D457CA">
              <w:rPr>
                <w:sz w:val="22"/>
                <w:szCs w:val="22"/>
              </w:rPr>
              <w:lastRenderedPageBreak/>
              <w:t>R_G_S2_3_F_R4</w:t>
            </w:r>
          </w:p>
        </w:tc>
        <w:tc>
          <w:tcPr>
            <w:tcW w:w="721" w:type="dxa"/>
            <w:tcBorders>
              <w:top w:val="single" w:sz="4" w:space="0" w:color="auto"/>
              <w:left w:val="single" w:sz="4" w:space="0" w:color="auto"/>
              <w:bottom w:val="single" w:sz="4" w:space="0" w:color="auto"/>
              <w:right w:val="single" w:sz="4" w:space="0" w:color="auto"/>
            </w:tcBorders>
            <w:hideMark/>
          </w:tcPr>
          <w:p w14:paraId="0966A89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25EA829"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465F7AC"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6DB65F7" w14:textId="77777777" w:rsidR="006400C9" w:rsidRPr="00D457CA" w:rsidRDefault="006400C9">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предельных </w:t>
            </w:r>
            <w:r w:rsidRPr="00D457CA">
              <w:rPr>
                <w:sz w:val="22"/>
                <w:szCs w:val="22"/>
              </w:rPr>
              <w:lastRenderedPageBreak/>
              <w:t>объемов финансирования за счет связанных иностранных кредитов на текущий финансовый год, доведенных до главного распорядителя (распорядителя) бюджетных средств.</w:t>
            </w:r>
          </w:p>
        </w:tc>
      </w:tr>
      <w:tr w:rsidR="006400C9" w:rsidRPr="00D457CA" w14:paraId="5A446E3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7774485" w14:textId="77777777" w:rsidR="006400C9" w:rsidRPr="00D457CA" w:rsidRDefault="006400C9">
            <w:pPr>
              <w:pStyle w:val="GOSTTablenorm"/>
              <w:widowControl w:val="0"/>
              <w:rPr>
                <w:sz w:val="22"/>
                <w:szCs w:val="22"/>
              </w:rPr>
            </w:pPr>
            <w:r w:rsidRPr="00D457CA">
              <w:rPr>
                <w:sz w:val="22"/>
                <w:szCs w:val="22"/>
              </w:rPr>
              <w:lastRenderedPageBreak/>
              <w:t>Итого.</w:t>
            </w:r>
          </w:p>
          <w:p w14:paraId="258C5917" w14:textId="77777777" w:rsidR="006400C9" w:rsidRPr="00D457CA" w:rsidRDefault="006400C9">
            <w:pPr>
              <w:pStyle w:val="GOSTTablenorm"/>
              <w:widowControl w:val="0"/>
              <w:rPr>
                <w:sz w:val="22"/>
                <w:szCs w:val="22"/>
              </w:rPr>
            </w:pPr>
            <w:r w:rsidRPr="00D457CA">
              <w:rPr>
                <w:sz w:val="22"/>
                <w:szCs w:val="22"/>
              </w:rPr>
              <w:t>Сумма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144298BB" w14:textId="77777777" w:rsidR="006400C9" w:rsidRPr="00D457CA" w:rsidRDefault="006400C9">
            <w:pPr>
              <w:pStyle w:val="GOSTTablenorm"/>
              <w:widowControl w:val="0"/>
              <w:rPr>
                <w:sz w:val="22"/>
                <w:szCs w:val="22"/>
              </w:rPr>
            </w:pPr>
            <w:r w:rsidRPr="00D457CA">
              <w:rPr>
                <w:sz w:val="22"/>
                <w:szCs w:val="22"/>
              </w:rPr>
              <w:t>R_G_S2_3_F_R4_2</w:t>
            </w:r>
          </w:p>
        </w:tc>
        <w:tc>
          <w:tcPr>
            <w:tcW w:w="721" w:type="dxa"/>
            <w:tcBorders>
              <w:top w:val="single" w:sz="4" w:space="0" w:color="auto"/>
              <w:left w:val="single" w:sz="4" w:space="0" w:color="auto"/>
              <w:bottom w:val="single" w:sz="4" w:space="0" w:color="auto"/>
              <w:right w:val="single" w:sz="4" w:space="0" w:color="auto"/>
            </w:tcBorders>
            <w:hideMark/>
          </w:tcPr>
          <w:p w14:paraId="59E9FB73"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060497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8F00AA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BD5F5D2"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tc>
      </w:tr>
      <w:tr w:rsidR="006400C9" w:rsidRPr="00D457CA" w14:paraId="686A96A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E461FE9" w14:textId="77777777" w:rsidR="006400C9" w:rsidRPr="00D457CA" w:rsidRDefault="006400C9">
            <w:pPr>
              <w:pStyle w:val="GOSTTablenorm"/>
              <w:widowControl w:val="0"/>
              <w:rPr>
                <w:sz w:val="22"/>
                <w:szCs w:val="22"/>
              </w:rPr>
            </w:pPr>
            <w:r w:rsidRPr="00D457CA">
              <w:rPr>
                <w:sz w:val="22"/>
                <w:szCs w:val="22"/>
              </w:rPr>
              <w:t>Итого. Сумма на выплаты в иностранной валюте (в рублевом эквиваленте)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3342E9E3" w14:textId="77777777" w:rsidR="006400C9" w:rsidRPr="00D457CA" w:rsidRDefault="006400C9">
            <w:pPr>
              <w:pStyle w:val="GOSTTablenorm"/>
              <w:widowControl w:val="0"/>
              <w:rPr>
                <w:sz w:val="22"/>
                <w:szCs w:val="22"/>
              </w:rPr>
            </w:pPr>
            <w:r w:rsidRPr="00D457CA">
              <w:rPr>
                <w:sz w:val="22"/>
                <w:szCs w:val="22"/>
              </w:rPr>
              <w:t>R_G_S2_3_F_R5</w:t>
            </w:r>
          </w:p>
        </w:tc>
        <w:tc>
          <w:tcPr>
            <w:tcW w:w="721" w:type="dxa"/>
            <w:tcBorders>
              <w:top w:val="single" w:sz="4" w:space="0" w:color="auto"/>
              <w:left w:val="single" w:sz="4" w:space="0" w:color="auto"/>
              <w:bottom w:val="single" w:sz="4" w:space="0" w:color="auto"/>
              <w:right w:val="single" w:sz="4" w:space="0" w:color="auto"/>
            </w:tcBorders>
            <w:hideMark/>
          </w:tcPr>
          <w:p w14:paraId="291384C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CDA966B"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8C980EF"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5640042"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на выплаты в иностранной валюте (в рублевом эквиваленте) на текущий финансовый год, доведенных до главного распорядителя (распорядителя) бюджетных средств.</w:t>
            </w:r>
          </w:p>
        </w:tc>
      </w:tr>
      <w:tr w:rsidR="006400C9" w:rsidRPr="00D457CA" w14:paraId="63BF0EC5"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C21703C" w14:textId="77777777" w:rsidR="006400C9" w:rsidRPr="00D457CA" w:rsidRDefault="006400C9">
            <w:pPr>
              <w:pStyle w:val="GOSTTablenorm"/>
              <w:widowControl w:val="0"/>
              <w:rPr>
                <w:sz w:val="22"/>
                <w:szCs w:val="22"/>
              </w:rPr>
            </w:pPr>
            <w:r w:rsidRPr="00D457CA">
              <w:rPr>
                <w:sz w:val="22"/>
                <w:szCs w:val="22"/>
              </w:rPr>
              <w:t>Итого Сумма на выплаты в иностранной валюте (в рублевом эквиваленте)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09DB8E29" w14:textId="77777777" w:rsidR="006400C9" w:rsidRPr="00D457CA" w:rsidRDefault="006400C9">
            <w:pPr>
              <w:pStyle w:val="GOSTTablenorm"/>
              <w:widowControl w:val="0"/>
              <w:rPr>
                <w:sz w:val="22"/>
                <w:szCs w:val="22"/>
              </w:rPr>
            </w:pPr>
            <w:r w:rsidRPr="00D457CA">
              <w:rPr>
                <w:sz w:val="22"/>
                <w:szCs w:val="22"/>
              </w:rPr>
              <w:t>R_G_S2_3_F_R5_2</w:t>
            </w:r>
          </w:p>
        </w:tc>
        <w:tc>
          <w:tcPr>
            <w:tcW w:w="721" w:type="dxa"/>
            <w:tcBorders>
              <w:top w:val="single" w:sz="4" w:space="0" w:color="auto"/>
              <w:left w:val="single" w:sz="4" w:space="0" w:color="auto"/>
              <w:bottom w:val="single" w:sz="4" w:space="0" w:color="auto"/>
              <w:right w:val="single" w:sz="4" w:space="0" w:color="auto"/>
            </w:tcBorders>
            <w:hideMark/>
          </w:tcPr>
          <w:p w14:paraId="46E95EA3"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1E05F59"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7B67B6D"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EA9D0E0"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соответственно на выплаты в иностранной валюте (в рублевом эквиваленте) на очередной финансовый год, доведенных до главного распорядителя (распорядителя) бюджетных средств.</w:t>
            </w:r>
          </w:p>
        </w:tc>
      </w:tr>
      <w:tr w:rsidR="006400C9" w:rsidRPr="00D457CA" w14:paraId="15125B86"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33A67CE6" w14:textId="77777777" w:rsidR="006400C9" w:rsidRPr="00D457CA" w:rsidRDefault="006400C9" w:rsidP="00CF38D9">
            <w:pPr>
              <w:pStyle w:val="GOSTTablenorm"/>
              <w:widowControl w:val="0"/>
              <w:ind w:left="0" w:right="0"/>
              <w:rPr>
                <w:b/>
                <w:sz w:val="22"/>
                <w:szCs w:val="22"/>
              </w:rPr>
            </w:pPr>
            <w:r w:rsidRPr="00D457CA">
              <w:rPr>
                <w:b/>
                <w:sz w:val="22"/>
                <w:szCs w:val="22"/>
              </w:rPr>
              <w:lastRenderedPageBreak/>
              <w:t>3. Распределенные бюджетные данные</w:t>
            </w:r>
          </w:p>
        </w:tc>
      </w:tr>
      <w:tr w:rsidR="006400C9" w:rsidRPr="00D457CA" w14:paraId="52AE1AE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7C4DE098" w14:textId="77777777" w:rsidR="006400C9" w:rsidRPr="00D457CA" w:rsidRDefault="006400C9" w:rsidP="00CF38D9">
            <w:pPr>
              <w:pStyle w:val="GOSTTablenorm"/>
              <w:widowControl w:val="0"/>
              <w:ind w:left="0" w:right="0"/>
              <w:rPr>
                <w:b/>
                <w:sz w:val="22"/>
                <w:szCs w:val="22"/>
              </w:rPr>
            </w:pPr>
            <w:r w:rsidRPr="00D457CA">
              <w:rPr>
                <w:b/>
                <w:sz w:val="22"/>
                <w:szCs w:val="22"/>
              </w:rPr>
              <w:t>3.1. Бюджетные данные</w:t>
            </w:r>
          </w:p>
        </w:tc>
      </w:tr>
      <w:tr w:rsidR="006400C9" w:rsidRPr="00D457CA" w14:paraId="786B9DD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C4B2180" w14:textId="77777777" w:rsidR="006400C9" w:rsidRPr="00D457CA" w:rsidRDefault="006400C9">
            <w:pPr>
              <w:pStyle w:val="GOSTTablenorm"/>
              <w:widowControl w:val="0"/>
              <w:rPr>
                <w:sz w:val="22"/>
                <w:szCs w:val="22"/>
              </w:rPr>
            </w:pPr>
            <w:r w:rsidRPr="00D457CA">
              <w:rPr>
                <w:sz w:val="22"/>
                <w:szCs w:val="22"/>
              </w:rPr>
              <w:t>Бюджетные данные</w:t>
            </w:r>
          </w:p>
        </w:tc>
        <w:tc>
          <w:tcPr>
            <w:tcW w:w="1699" w:type="dxa"/>
            <w:tcBorders>
              <w:top w:val="single" w:sz="4" w:space="0" w:color="auto"/>
              <w:left w:val="single" w:sz="4" w:space="0" w:color="auto"/>
              <w:bottom w:val="single" w:sz="4" w:space="0" w:color="auto"/>
              <w:right w:val="single" w:sz="4" w:space="0" w:color="auto"/>
            </w:tcBorders>
            <w:hideMark/>
          </w:tcPr>
          <w:p w14:paraId="695128EE" w14:textId="77777777" w:rsidR="006400C9" w:rsidRPr="00D457CA" w:rsidRDefault="006400C9">
            <w:pPr>
              <w:pStyle w:val="GOSTTablenorm"/>
              <w:widowControl w:val="0"/>
              <w:rPr>
                <w:sz w:val="22"/>
                <w:szCs w:val="22"/>
              </w:rPr>
            </w:pPr>
            <w:r w:rsidRPr="00D457CA">
              <w:rPr>
                <w:sz w:val="22"/>
                <w:szCs w:val="22"/>
              </w:rPr>
              <w:t>R_758_G_S3_1_D</w:t>
            </w:r>
          </w:p>
        </w:tc>
        <w:tc>
          <w:tcPr>
            <w:tcW w:w="721" w:type="dxa"/>
            <w:tcBorders>
              <w:top w:val="single" w:sz="4" w:space="0" w:color="auto"/>
              <w:left w:val="single" w:sz="4" w:space="0" w:color="auto"/>
              <w:bottom w:val="single" w:sz="4" w:space="0" w:color="auto"/>
              <w:right w:val="single" w:sz="4" w:space="0" w:color="auto"/>
            </w:tcBorders>
            <w:hideMark/>
          </w:tcPr>
          <w:p w14:paraId="699C0EFF"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22F832FE" w14:textId="77777777" w:rsidR="006400C9" w:rsidRPr="00D457CA" w:rsidRDefault="006400C9" w:rsidP="00CF38D9">
            <w:pPr>
              <w:pStyle w:val="GOSTTablenorm"/>
              <w:widowControl w:val="0"/>
              <w:ind w:left="0"/>
              <w:rPr>
                <w:sz w:val="22"/>
                <w:szCs w:val="22"/>
              </w:rPr>
            </w:pPr>
            <w:r w:rsidRPr="00D457CA">
              <w:rPr>
                <w:sz w:val="22"/>
                <w:szCs w:val="22"/>
              </w:rPr>
              <w:t>tR_758_G_S3_1_D</w:t>
            </w:r>
          </w:p>
        </w:tc>
        <w:tc>
          <w:tcPr>
            <w:tcW w:w="1140" w:type="dxa"/>
            <w:tcBorders>
              <w:top w:val="single" w:sz="4" w:space="0" w:color="auto"/>
              <w:left w:val="single" w:sz="4" w:space="0" w:color="auto"/>
              <w:bottom w:val="single" w:sz="4" w:space="0" w:color="auto"/>
              <w:right w:val="single" w:sz="4" w:space="0" w:color="auto"/>
            </w:tcBorders>
            <w:hideMark/>
          </w:tcPr>
          <w:p w14:paraId="26C8F26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607E868" w14:textId="595D35B7"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_Ref56612510 \h  \* MERGEFORMAT </w:instrText>
            </w:r>
            <w:r w:rsidRPr="00D457CA">
              <w:rPr>
                <w:szCs w:val="22"/>
              </w:rPr>
            </w:r>
            <w:r w:rsidRPr="00D457CA">
              <w:rPr>
                <w:szCs w:val="22"/>
              </w:rPr>
              <w:fldChar w:fldCharType="separate"/>
            </w:r>
            <w:r w:rsidR="007A3ADF" w:rsidRPr="007A3ADF">
              <w:rPr>
                <w:noProof/>
                <w:szCs w:val="22"/>
              </w:rPr>
              <w:t>228</w:t>
            </w:r>
            <w:r w:rsidRPr="00D457CA">
              <w:rPr>
                <w:szCs w:val="22"/>
              </w:rPr>
              <w:fldChar w:fldCharType="end"/>
            </w:r>
            <w:r w:rsidRPr="00D457CA">
              <w:rPr>
                <w:sz w:val="22"/>
                <w:szCs w:val="22"/>
              </w:rPr>
              <w:t>.</w:t>
            </w:r>
          </w:p>
        </w:tc>
      </w:tr>
      <w:tr w:rsidR="006400C9" w:rsidRPr="00D457CA" w14:paraId="5D531D46"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3934CEC" w14:textId="77777777" w:rsidR="006400C9" w:rsidRPr="00D457CA" w:rsidRDefault="006400C9">
            <w:pPr>
              <w:pStyle w:val="GOSTTablenorm"/>
              <w:widowControl w:val="0"/>
              <w:rPr>
                <w:sz w:val="22"/>
                <w:szCs w:val="22"/>
              </w:rPr>
            </w:pPr>
            <w:r w:rsidRPr="00D457CA">
              <w:rPr>
                <w:sz w:val="22"/>
                <w:szCs w:val="22"/>
              </w:rPr>
              <w:t>Итого.</w:t>
            </w:r>
          </w:p>
          <w:p w14:paraId="54FAD179" w14:textId="77777777" w:rsidR="006400C9" w:rsidRPr="00D457CA" w:rsidRDefault="006400C9">
            <w:pPr>
              <w:pStyle w:val="GOSTTablenorm"/>
              <w:widowControl w:val="0"/>
              <w:rPr>
                <w:sz w:val="22"/>
                <w:szCs w:val="22"/>
              </w:rPr>
            </w:pPr>
            <w:r w:rsidRPr="00D457CA">
              <w:rPr>
                <w:sz w:val="22"/>
                <w:szCs w:val="22"/>
              </w:rPr>
              <w:t>Бюджетные ассигнования.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354303B2" w14:textId="77777777" w:rsidR="006400C9" w:rsidRPr="00D457CA" w:rsidRDefault="006400C9">
            <w:pPr>
              <w:pStyle w:val="GOSTTablenorm"/>
              <w:widowControl w:val="0"/>
              <w:rPr>
                <w:sz w:val="22"/>
                <w:szCs w:val="22"/>
              </w:rPr>
            </w:pPr>
            <w:r w:rsidRPr="00D457CA">
              <w:rPr>
                <w:sz w:val="22"/>
                <w:szCs w:val="22"/>
              </w:rPr>
              <w:t>R_G_S3_1_F_R5</w:t>
            </w:r>
          </w:p>
        </w:tc>
        <w:tc>
          <w:tcPr>
            <w:tcW w:w="721" w:type="dxa"/>
            <w:tcBorders>
              <w:top w:val="single" w:sz="4" w:space="0" w:color="auto"/>
              <w:left w:val="single" w:sz="4" w:space="0" w:color="auto"/>
              <w:bottom w:val="single" w:sz="4" w:space="0" w:color="auto"/>
              <w:right w:val="single" w:sz="4" w:space="0" w:color="auto"/>
            </w:tcBorders>
            <w:hideMark/>
          </w:tcPr>
          <w:p w14:paraId="66F19D5A"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E2E6FCB"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683A061"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2AC76B6"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w:t>
            </w:r>
          </w:p>
        </w:tc>
      </w:tr>
      <w:tr w:rsidR="006400C9" w:rsidRPr="00D457CA" w14:paraId="2D6F17E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896FBB1" w14:textId="77777777" w:rsidR="006400C9" w:rsidRPr="00D457CA" w:rsidRDefault="006400C9">
            <w:pPr>
              <w:pStyle w:val="GOSTTablenorm"/>
              <w:widowControl w:val="0"/>
              <w:rPr>
                <w:sz w:val="22"/>
                <w:szCs w:val="22"/>
              </w:rPr>
            </w:pPr>
            <w:r w:rsidRPr="00D457CA">
              <w:rPr>
                <w:sz w:val="22"/>
                <w:szCs w:val="22"/>
              </w:rPr>
              <w:t>Итого.</w:t>
            </w:r>
          </w:p>
          <w:p w14:paraId="33429968"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1D03F809" w14:textId="77777777" w:rsidR="006400C9" w:rsidRPr="00D457CA" w:rsidRDefault="006400C9">
            <w:pPr>
              <w:pStyle w:val="GOSTTablenorm"/>
              <w:widowControl w:val="0"/>
              <w:rPr>
                <w:sz w:val="22"/>
                <w:szCs w:val="22"/>
              </w:rPr>
            </w:pPr>
            <w:r w:rsidRPr="00D457CA">
              <w:rPr>
                <w:sz w:val="22"/>
                <w:szCs w:val="22"/>
              </w:rPr>
              <w:t>R_G_S3_1_F_R6</w:t>
            </w:r>
          </w:p>
        </w:tc>
        <w:tc>
          <w:tcPr>
            <w:tcW w:w="721" w:type="dxa"/>
            <w:tcBorders>
              <w:top w:val="single" w:sz="4" w:space="0" w:color="auto"/>
              <w:left w:val="single" w:sz="4" w:space="0" w:color="auto"/>
              <w:bottom w:val="single" w:sz="4" w:space="0" w:color="auto"/>
              <w:right w:val="single" w:sz="4" w:space="0" w:color="auto"/>
            </w:tcBorders>
            <w:hideMark/>
          </w:tcPr>
          <w:p w14:paraId="3C4F2F2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4D11315"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3D5E8A5"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04AB783"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w:t>
            </w:r>
          </w:p>
        </w:tc>
      </w:tr>
      <w:tr w:rsidR="006400C9" w:rsidRPr="00D457CA" w14:paraId="3320F6C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9F591D4" w14:textId="77777777" w:rsidR="006400C9" w:rsidRPr="00D457CA" w:rsidRDefault="006400C9">
            <w:pPr>
              <w:pStyle w:val="GOSTTablenorm"/>
              <w:widowControl w:val="0"/>
              <w:rPr>
                <w:sz w:val="22"/>
                <w:szCs w:val="22"/>
              </w:rPr>
            </w:pPr>
            <w:r w:rsidRPr="00D457CA">
              <w:rPr>
                <w:sz w:val="22"/>
                <w:szCs w:val="22"/>
              </w:rPr>
              <w:t>Итого.</w:t>
            </w:r>
          </w:p>
          <w:p w14:paraId="7CE8245D"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70C80662" w14:textId="77777777" w:rsidR="006400C9" w:rsidRPr="00D457CA" w:rsidRDefault="006400C9">
            <w:pPr>
              <w:pStyle w:val="GOSTTablenorm"/>
              <w:widowControl w:val="0"/>
              <w:rPr>
                <w:sz w:val="22"/>
                <w:szCs w:val="22"/>
              </w:rPr>
            </w:pPr>
            <w:r w:rsidRPr="00D457CA">
              <w:rPr>
                <w:sz w:val="22"/>
                <w:szCs w:val="22"/>
              </w:rPr>
              <w:t>R_G_S3_1_F_R7</w:t>
            </w:r>
          </w:p>
        </w:tc>
        <w:tc>
          <w:tcPr>
            <w:tcW w:w="721" w:type="dxa"/>
            <w:tcBorders>
              <w:top w:val="single" w:sz="4" w:space="0" w:color="auto"/>
              <w:left w:val="single" w:sz="4" w:space="0" w:color="auto"/>
              <w:bottom w:val="single" w:sz="4" w:space="0" w:color="auto"/>
              <w:right w:val="single" w:sz="4" w:space="0" w:color="auto"/>
            </w:tcBorders>
            <w:hideMark/>
          </w:tcPr>
          <w:p w14:paraId="44A9CE85"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16493F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A8D47C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9080127" w14:textId="77777777" w:rsidR="006400C9" w:rsidRPr="00D457CA" w:rsidRDefault="006400C9">
            <w:pPr>
              <w:pStyle w:val="GOSTTablenorm"/>
              <w:widowControl w:val="0"/>
              <w:rPr>
                <w:sz w:val="22"/>
                <w:szCs w:val="22"/>
              </w:rPr>
            </w:pPr>
            <w:r w:rsidRPr="00D457CA">
              <w:rPr>
                <w:sz w:val="22"/>
                <w:szCs w:val="22"/>
              </w:rPr>
              <w:t>Указывается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w:t>
            </w:r>
          </w:p>
        </w:tc>
      </w:tr>
      <w:tr w:rsidR="006400C9" w:rsidRPr="00D457CA" w14:paraId="3CE81B8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2A91B2C" w14:textId="77777777" w:rsidR="006400C9" w:rsidRPr="00D457CA" w:rsidRDefault="006400C9">
            <w:pPr>
              <w:pStyle w:val="GOSTTablenorm"/>
              <w:widowControl w:val="0"/>
              <w:rPr>
                <w:sz w:val="22"/>
                <w:szCs w:val="22"/>
              </w:rPr>
            </w:pPr>
            <w:r w:rsidRPr="00D457CA">
              <w:rPr>
                <w:sz w:val="22"/>
                <w:szCs w:val="22"/>
              </w:rPr>
              <w:t>Итого</w:t>
            </w:r>
          </w:p>
          <w:p w14:paraId="7C8434C2"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76E8E525" w14:textId="77777777" w:rsidR="006400C9" w:rsidRPr="00D457CA" w:rsidRDefault="006400C9">
            <w:pPr>
              <w:pStyle w:val="GOSTTablenorm"/>
              <w:widowControl w:val="0"/>
              <w:rPr>
                <w:sz w:val="22"/>
                <w:szCs w:val="22"/>
              </w:rPr>
            </w:pPr>
            <w:r w:rsidRPr="00D457CA">
              <w:rPr>
                <w:sz w:val="22"/>
                <w:szCs w:val="22"/>
              </w:rPr>
              <w:t>R_G_S3_1_F_R7_2</w:t>
            </w:r>
          </w:p>
        </w:tc>
        <w:tc>
          <w:tcPr>
            <w:tcW w:w="721" w:type="dxa"/>
            <w:tcBorders>
              <w:top w:val="single" w:sz="4" w:space="0" w:color="auto"/>
              <w:left w:val="single" w:sz="4" w:space="0" w:color="auto"/>
              <w:bottom w:val="single" w:sz="4" w:space="0" w:color="auto"/>
              <w:right w:val="single" w:sz="4" w:space="0" w:color="auto"/>
            </w:tcBorders>
            <w:hideMark/>
          </w:tcPr>
          <w:p w14:paraId="5FABA13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654C705"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D63F751"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F139280" w14:textId="05F568AF" w:rsidR="006400C9" w:rsidRPr="00D457CA" w:rsidRDefault="006400C9" w:rsidP="00BE7567">
            <w:pPr>
              <w:pStyle w:val="GOSTTablenorm"/>
              <w:widowControl w:val="0"/>
              <w:rPr>
                <w:sz w:val="22"/>
                <w:szCs w:val="22"/>
              </w:rPr>
            </w:pPr>
            <w:r w:rsidRPr="00D457CA">
              <w:rPr>
                <w:sz w:val="22"/>
                <w:szCs w:val="22"/>
              </w:rPr>
              <w:t xml:space="preserve">Указывается сумма изменений (увеличение или уменьшение) бюджетных ассигнований, распределенных главным распорядителем (распорядителем) бюджетных средств на </w:t>
            </w:r>
            <w:r w:rsidR="00BE7567" w:rsidRPr="00D457CA">
              <w:rPr>
                <w:sz w:val="22"/>
                <w:szCs w:val="22"/>
              </w:rPr>
              <w:t>третий</w:t>
            </w:r>
            <w:r w:rsidRPr="00D457CA">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rsidRPr="00D457CA" w14:paraId="21AA9D16"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F75F55F" w14:textId="77777777" w:rsidR="006400C9" w:rsidRPr="00D457CA" w:rsidRDefault="006400C9">
            <w:pPr>
              <w:pStyle w:val="GOSTTablenorm"/>
              <w:widowControl w:val="0"/>
              <w:rPr>
                <w:sz w:val="22"/>
                <w:szCs w:val="22"/>
              </w:rPr>
            </w:pPr>
            <w:r w:rsidRPr="00D457CA">
              <w:rPr>
                <w:sz w:val="22"/>
                <w:szCs w:val="22"/>
              </w:rPr>
              <w:lastRenderedPageBreak/>
              <w:t>Итого. Лимиты бюджетных обязательств.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5B530EBC" w14:textId="77777777" w:rsidR="006400C9" w:rsidRPr="00D457CA" w:rsidRDefault="006400C9">
            <w:pPr>
              <w:pStyle w:val="GOSTTablenorm"/>
              <w:widowControl w:val="0"/>
              <w:rPr>
                <w:sz w:val="22"/>
                <w:szCs w:val="22"/>
              </w:rPr>
            </w:pPr>
            <w:r w:rsidRPr="00D457CA">
              <w:rPr>
                <w:sz w:val="22"/>
                <w:szCs w:val="22"/>
              </w:rPr>
              <w:t>R_G_S3_1_F_R8</w:t>
            </w:r>
          </w:p>
        </w:tc>
        <w:tc>
          <w:tcPr>
            <w:tcW w:w="721" w:type="dxa"/>
            <w:tcBorders>
              <w:top w:val="single" w:sz="4" w:space="0" w:color="auto"/>
              <w:left w:val="single" w:sz="4" w:space="0" w:color="auto"/>
              <w:bottom w:val="single" w:sz="4" w:space="0" w:color="auto"/>
              <w:right w:val="single" w:sz="4" w:space="0" w:color="auto"/>
            </w:tcBorders>
            <w:hideMark/>
          </w:tcPr>
          <w:p w14:paraId="1C69183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6D3C31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4F0F90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B8ED5BE"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tc>
      </w:tr>
      <w:tr w:rsidR="006400C9" w:rsidRPr="00D457CA" w14:paraId="7B54C8E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9591E46" w14:textId="77777777" w:rsidR="006400C9" w:rsidRPr="00D457CA" w:rsidRDefault="006400C9">
            <w:pPr>
              <w:pStyle w:val="GOSTTablenorm"/>
              <w:widowControl w:val="0"/>
              <w:rPr>
                <w:sz w:val="22"/>
                <w:szCs w:val="22"/>
              </w:rPr>
            </w:pPr>
            <w:r w:rsidRPr="00D457CA">
              <w:rPr>
                <w:sz w:val="22"/>
                <w:szCs w:val="22"/>
              </w:rPr>
              <w:t>Итого. Лимиты бюджетных обязательств. На 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5AEB2FA1" w14:textId="77777777" w:rsidR="006400C9" w:rsidRPr="00D457CA" w:rsidRDefault="006400C9">
            <w:pPr>
              <w:pStyle w:val="GOSTTablenorm"/>
              <w:widowControl w:val="0"/>
              <w:rPr>
                <w:sz w:val="22"/>
                <w:szCs w:val="22"/>
              </w:rPr>
            </w:pPr>
            <w:r w:rsidRPr="00D457CA">
              <w:rPr>
                <w:sz w:val="22"/>
                <w:szCs w:val="22"/>
              </w:rPr>
              <w:t>R_G_S3_1_F_R9</w:t>
            </w:r>
          </w:p>
        </w:tc>
        <w:tc>
          <w:tcPr>
            <w:tcW w:w="721" w:type="dxa"/>
            <w:tcBorders>
              <w:top w:val="single" w:sz="4" w:space="0" w:color="auto"/>
              <w:left w:val="single" w:sz="4" w:space="0" w:color="auto"/>
              <w:bottom w:val="single" w:sz="4" w:space="0" w:color="auto"/>
              <w:right w:val="single" w:sz="4" w:space="0" w:color="auto"/>
            </w:tcBorders>
            <w:hideMark/>
          </w:tcPr>
          <w:p w14:paraId="0B8F2947"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E2F50F4"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841510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CCEF9E0"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w:t>
            </w:r>
          </w:p>
        </w:tc>
      </w:tr>
      <w:tr w:rsidR="006400C9" w:rsidRPr="00D457CA" w14:paraId="0F2065E4"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EAC77DF" w14:textId="77777777" w:rsidR="006400C9" w:rsidRPr="00D457CA" w:rsidRDefault="006400C9">
            <w:pPr>
              <w:pStyle w:val="GOSTTablenorm"/>
              <w:widowControl w:val="0"/>
              <w:rPr>
                <w:sz w:val="22"/>
                <w:szCs w:val="22"/>
              </w:rPr>
            </w:pPr>
            <w:r w:rsidRPr="00D457CA">
              <w:rPr>
                <w:sz w:val="22"/>
                <w:szCs w:val="22"/>
              </w:rPr>
              <w:t>Итого. Лимиты бюджетных обязательств. На 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397F8F23" w14:textId="77777777" w:rsidR="006400C9" w:rsidRPr="00D457CA" w:rsidRDefault="006400C9">
            <w:pPr>
              <w:pStyle w:val="GOSTTablenorm"/>
              <w:widowControl w:val="0"/>
              <w:rPr>
                <w:sz w:val="22"/>
                <w:szCs w:val="22"/>
              </w:rPr>
            </w:pPr>
            <w:r w:rsidRPr="00D457CA">
              <w:rPr>
                <w:sz w:val="22"/>
                <w:szCs w:val="22"/>
              </w:rPr>
              <w:t>R_G_S3_1_F_R10</w:t>
            </w:r>
          </w:p>
        </w:tc>
        <w:tc>
          <w:tcPr>
            <w:tcW w:w="721" w:type="dxa"/>
            <w:tcBorders>
              <w:top w:val="single" w:sz="4" w:space="0" w:color="auto"/>
              <w:left w:val="single" w:sz="4" w:space="0" w:color="auto"/>
              <w:bottom w:val="single" w:sz="4" w:space="0" w:color="auto"/>
              <w:right w:val="single" w:sz="4" w:space="0" w:color="auto"/>
            </w:tcBorders>
            <w:hideMark/>
          </w:tcPr>
          <w:p w14:paraId="6DA3058F"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219229B"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9515E43"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19A14E6"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w:t>
            </w:r>
          </w:p>
        </w:tc>
      </w:tr>
      <w:tr w:rsidR="006400C9" w:rsidRPr="00D457CA" w14:paraId="0D05E24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8F1A75B" w14:textId="77777777" w:rsidR="006400C9" w:rsidRPr="00D457CA" w:rsidRDefault="006400C9">
            <w:pPr>
              <w:pStyle w:val="GOSTTablenorm"/>
              <w:widowControl w:val="0"/>
              <w:rPr>
                <w:sz w:val="22"/>
                <w:szCs w:val="22"/>
              </w:rPr>
            </w:pPr>
            <w:r w:rsidRPr="00D457CA">
              <w:rPr>
                <w:sz w:val="22"/>
                <w:szCs w:val="22"/>
              </w:rPr>
              <w:t>Итого. Лимиты бюджетных обязательств. На 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19AE3700" w14:textId="77777777" w:rsidR="006400C9" w:rsidRPr="00D457CA" w:rsidRDefault="006400C9">
            <w:pPr>
              <w:pStyle w:val="GOSTTablenorm"/>
              <w:widowControl w:val="0"/>
              <w:rPr>
                <w:sz w:val="22"/>
                <w:szCs w:val="22"/>
              </w:rPr>
            </w:pPr>
            <w:r w:rsidRPr="00D457CA">
              <w:rPr>
                <w:sz w:val="22"/>
                <w:szCs w:val="22"/>
              </w:rPr>
              <w:t>R_G_S3_1_F_R10_2</w:t>
            </w:r>
          </w:p>
        </w:tc>
        <w:tc>
          <w:tcPr>
            <w:tcW w:w="721" w:type="dxa"/>
            <w:tcBorders>
              <w:top w:val="single" w:sz="4" w:space="0" w:color="auto"/>
              <w:left w:val="single" w:sz="4" w:space="0" w:color="auto"/>
              <w:bottom w:val="single" w:sz="4" w:space="0" w:color="auto"/>
              <w:right w:val="single" w:sz="4" w:space="0" w:color="auto"/>
            </w:tcBorders>
            <w:hideMark/>
          </w:tcPr>
          <w:p w14:paraId="4B80AA34"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20E775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00608E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290186D" w14:textId="56AF1801" w:rsidR="006400C9" w:rsidRPr="00D457CA" w:rsidRDefault="006400C9" w:rsidP="00BE7567">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w:t>
            </w:r>
            <w:r w:rsidR="00BE7567" w:rsidRPr="00D457CA">
              <w:rPr>
                <w:sz w:val="22"/>
                <w:szCs w:val="22"/>
              </w:rPr>
              <w:t>третий</w:t>
            </w:r>
            <w:r w:rsidRPr="00D457CA">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rsidRPr="00D457CA" w14:paraId="2AA0FDD9"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5C62E49" w14:textId="77777777" w:rsidR="006400C9" w:rsidRPr="00D457CA" w:rsidRDefault="006400C9">
            <w:pPr>
              <w:pStyle w:val="GOSTTablenorm"/>
              <w:widowControl w:val="0"/>
              <w:rPr>
                <w:sz w:val="22"/>
                <w:szCs w:val="22"/>
              </w:rPr>
            </w:pPr>
            <w:r w:rsidRPr="00D457CA">
              <w:rPr>
                <w:sz w:val="22"/>
                <w:szCs w:val="22"/>
              </w:rPr>
              <w:lastRenderedPageBreak/>
              <w:t>Итого. Предельные объемы финансирования, на текущий финансовый год, всего</w:t>
            </w:r>
          </w:p>
        </w:tc>
        <w:tc>
          <w:tcPr>
            <w:tcW w:w="1699" w:type="dxa"/>
            <w:tcBorders>
              <w:top w:val="single" w:sz="4" w:space="0" w:color="auto"/>
              <w:left w:val="single" w:sz="4" w:space="0" w:color="auto"/>
              <w:bottom w:val="single" w:sz="4" w:space="0" w:color="auto"/>
              <w:right w:val="single" w:sz="4" w:space="0" w:color="auto"/>
            </w:tcBorders>
            <w:hideMark/>
          </w:tcPr>
          <w:p w14:paraId="0EEA695C" w14:textId="77777777" w:rsidR="006400C9" w:rsidRPr="00D457CA" w:rsidRDefault="006400C9">
            <w:pPr>
              <w:pStyle w:val="GOSTTablenorm"/>
              <w:widowControl w:val="0"/>
              <w:rPr>
                <w:sz w:val="22"/>
                <w:szCs w:val="22"/>
              </w:rPr>
            </w:pPr>
            <w:r w:rsidRPr="00D457CA">
              <w:rPr>
                <w:sz w:val="22"/>
                <w:szCs w:val="22"/>
              </w:rPr>
              <w:t>R_G_S3_1_F_R11</w:t>
            </w:r>
          </w:p>
        </w:tc>
        <w:tc>
          <w:tcPr>
            <w:tcW w:w="721" w:type="dxa"/>
            <w:tcBorders>
              <w:top w:val="single" w:sz="4" w:space="0" w:color="auto"/>
              <w:left w:val="single" w:sz="4" w:space="0" w:color="auto"/>
              <w:bottom w:val="single" w:sz="4" w:space="0" w:color="auto"/>
              <w:right w:val="single" w:sz="4" w:space="0" w:color="auto"/>
            </w:tcBorders>
            <w:hideMark/>
          </w:tcPr>
          <w:p w14:paraId="51D8A2CC"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EEA44AC"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C596F25"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E09D79B"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в валюте Российской Федерации, на текущий финансовый год, распределенных в течение дня главным распорядителем (распорядителем) бюджетных средств.</w:t>
            </w:r>
          </w:p>
        </w:tc>
      </w:tr>
      <w:tr w:rsidR="006400C9" w:rsidRPr="00D457CA" w14:paraId="5C14199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D372B92" w14:textId="77777777" w:rsidR="006400C9" w:rsidRPr="00D457CA" w:rsidRDefault="006400C9">
            <w:pPr>
              <w:pStyle w:val="GOSTTablenorm"/>
              <w:widowControl w:val="0"/>
              <w:rPr>
                <w:sz w:val="22"/>
                <w:szCs w:val="22"/>
              </w:rPr>
            </w:pPr>
            <w:r w:rsidRPr="00D457CA">
              <w:rPr>
                <w:sz w:val="22"/>
                <w:szCs w:val="22"/>
              </w:rPr>
              <w:t>Итого</w:t>
            </w:r>
          </w:p>
          <w:p w14:paraId="488F73A7" w14:textId="77777777" w:rsidR="006400C9" w:rsidRPr="00D457CA" w:rsidRDefault="006400C9">
            <w:pPr>
              <w:pStyle w:val="GOSTTablenorm"/>
              <w:widowControl w:val="0"/>
              <w:rPr>
                <w:sz w:val="22"/>
                <w:szCs w:val="22"/>
              </w:rPr>
            </w:pPr>
            <w:r w:rsidRPr="00D457CA">
              <w:rPr>
                <w:sz w:val="22"/>
                <w:szCs w:val="22"/>
              </w:rPr>
              <w:t xml:space="preserve">Предельные объемы финансирования на текущий финансовый год </w:t>
            </w:r>
          </w:p>
          <w:p w14:paraId="4254B1FF" w14:textId="77777777" w:rsidR="006400C9" w:rsidRPr="00D457CA" w:rsidRDefault="006400C9">
            <w:pPr>
              <w:pStyle w:val="GOSTTablenorm"/>
              <w:widowControl w:val="0"/>
              <w:rPr>
                <w:sz w:val="22"/>
                <w:szCs w:val="22"/>
              </w:rPr>
            </w:pPr>
            <w:r w:rsidRPr="00D457CA">
              <w:rPr>
                <w:sz w:val="22"/>
                <w:szCs w:val="22"/>
              </w:rPr>
              <w:t>в том числе действующие на дату отчета</w:t>
            </w:r>
          </w:p>
        </w:tc>
        <w:tc>
          <w:tcPr>
            <w:tcW w:w="1699" w:type="dxa"/>
            <w:tcBorders>
              <w:top w:val="single" w:sz="4" w:space="0" w:color="auto"/>
              <w:left w:val="single" w:sz="4" w:space="0" w:color="auto"/>
              <w:bottom w:val="single" w:sz="4" w:space="0" w:color="auto"/>
              <w:right w:val="single" w:sz="4" w:space="0" w:color="auto"/>
            </w:tcBorders>
            <w:hideMark/>
          </w:tcPr>
          <w:p w14:paraId="463D65CB" w14:textId="77777777" w:rsidR="006400C9" w:rsidRPr="00D457CA" w:rsidRDefault="006400C9">
            <w:pPr>
              <w:pStyle w:val="GOSTTablenorm"/>
              <w:widowControl w:val="0"/>
              <w:rPr>
                <w:sz w:val="22"/>
                <w:szCs w:val="22"/>
              </w:rPr>
            </w:pPr>
            <w:r w:rsidRPr="00D457CA">
              <w:rPr>
                <w:sz w:val="22"/>
                <w:szCs w:val="22"/>
              </w:rPr>
              <w:t>R_G_S3_1_F_R11_1_1</w:t>
            </w:r>
          </w:p>
        </w:tc>
        <w:tc>
          <w:tcPr>
            <w:tcW w:w="721" w:type="dxa"/>
            <w:tcBorders>
              <w:top w:val="single" w:sz="4" w:space="0" w:color="auto"/>
              <w:left w:val="single" w:sz="4" w:space="0" w:color="auto"/>
              <w:bottom w:val="single" w:sz="4" w:space="0" w:color="auto"/>
              <w:right w:val="single" w:sz="4" w:space="0" w:color="auto"/>
            </w:tcBorders>
            <w:hideMark/>
          </w:tcPr>
          <w:p w14:paraId="3C76F4A3"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A93ED8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80C257D"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5071742"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в валюте Российской Федерации, действующих на дату отчета, на текущий финансовый год, распределенных в течение дня главным распорядителем (распорядителем) бюджетных средств.</w:t>
            </w:r>
          </w:p>
        </w:tc>
      </w:tr>
      <w:tr w:rsidR="006400C9" w:rsidRPr="00D457CA" w14:paraId="2FFB878F"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A259A4F" w14:textId="77777777" w:rsidR="006400C9" w:rsidRPr="00D457CA" w:rsidRDefault="006400C9">
            <w:pPr>
              <w:pStyle w:val="GOSTTablenorm"/>
              <w:widowControl w:val="0"/>
              <w:rPr>
                <w:sz w:val="22"/>
                <w:szCs w:val="22"/>
              </w:rPr>
            </w:pPr>
            <w:r w:rsidRPr="00D457CA">
              <w:rPr>
                <w:sz w:val="22"/>
                <w:szCs w:val="22"/>
              </w:rPr>
              <w:t>Итого</w:t>
            </w:r>
          </w:p>
          <w:p w14:paraId="5F9D78E0" w14:textId="77777777" w:rsidR="006400C9" w:rsidRPr="00D457CA" w:rsidRDefault="006400C9">
            <w:pPr>
              <w:pStyle w:val="GOSTTablenorm"/>
              <w:widowControl w:val="0"/>
              <w:rPr>
                <w:sz w:val="22"/>
                <w:szCs w:val="22"/>
              </w:rPr>
            </w:pPr>
            <w:r w:rsidRPr="00D457CA">
              <w:rPr>
                <w:sz w:val="22"/>
                <w:szCs w:val="22"/>
              </w:rPr>
              <w:t xml:space="preserve">Предельные объемы финансирования на текущий финансовый год </w:t>
            </w:r>
          </w:p>
          <w:p w14:paraId="373321B6" w14:textId="77777777" w:rsidR="006400C9" w:rsidRPr="00D457CA" w:rsidRDefault="006400C9">
            <w:pPr>
              <w:pStyle w:val="GOSTTablenorm"/>
              <w:widowControl w:val="0"/>
              <w:rPr>
                <w:sz w:val="22"/>
                <w:szCs w:val="22"/>
              </w:rPr>
            </w:pPr>
            <w:r w:rsidRPr="00D457CA">
              <w:rPr>
                <w:sz w:val="22"/>
                <w:szCs w:val="22"/>
              </w:rPr>
              <w:t>в том числе с отложенной датой ввода в действие</w:t>
            </w:r>
          </w:p>
        </w:tc>
        <w:tc>
          <w:tcPr>
            <w:tcW w:w="1699" w:type="dxa"/>
            <w:tcBorders>
              <w:top w:val="single" w:sz="4" w:space="0" w:color="auto"/>
              <w:left w:val="single" w:sz="4" w:space="0" w:color="auto"/>
              <w:bottom w:val="single" w:sz="4" w:space="0" w:color="auto"/>
              <w:right w:val="single" w:sz="4" w:space="0" w:color="auto"/>
            </w:tcBorders>
            <w:hideMark/>
          </w:tcPr>
          <w:p w14:paraId="3FA11204" w14:textId="77777777" w:rsidR="006400C9" w:rsidRPr="00D457CA" w:rsidRDefault="006400C9">
            <w:pPr>
              <w:pStyle w:val="GOSTTablenorm"/>
              <w:widowControl w:val="0"/>
              <w:rPr>
                <w:sz w:val="22"/>
                <w:szCs w:val="22"/>
              </w:rPr>
            </w:pPr>
            <w:r w:rsidRPr="00D457CA">
              <w:rPr>
                <w:sz w:val="22"/>
                <w:szCs w:val="22"/>
              </w:rPr>
              <w:t>R_G_S3_1_F_R11_1_2</w:t>
            </w:r>
          </w:p>
        </w:tc>
        <w:tc>
          <w:tcPr>
            <w:tcW w:w="721" w:type="dxa"/>
            <w:tcBorders>
              <w:top w:val="single" w:sz="4" w:space="0" w:color="auto"/>
              <w:left w:val="single" w:sz="4" w:space="0" w:color="auto"/>
              <w:bottom w:val="single" w:sz="4" w:space="0" w:color="auto"/>
              <w:right w:val="single" w:sz="4" w:space="0" w:color="auto"/>
            </w:tcBorders>
            <w:hideMark/>
          </w:tcPr>
          <w:p w14:paraId="213D078F"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D57C633"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B5B76C7"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EE8B1D8"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в валюте Российской Федерации с отложенной датой ввода в действие на текущий финансовый год, распределенных в течение дня главным распорядителем (распорядителем) бюджетных средств.</w:t>
            </w:r>
          </w:p>
        </w:tc>
      </w:tr>
      <w:tr w:rsidR="006400C9" w:rsidRPr="00D457CA" w14:paraId="020BC19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F8C357D" w14:textId="77777777" w:rsidR="006400C9" w:rsidRPr="00D457CA" w:rsidRDefault="006400C9">
            <w:pPr>
              <w:pStyle w:val="GOSTTablenorm"/>
              <w:widowControl w:val="0"/>
              <w:rPr>
                <w:sz w:val="22"/>
                <w:szCs w:val="22"/>
              </w:rPr>
            </w:pPr>
            <w:r w:rsidRPr="00D457CA">
              <w:rPr>
                <w:sz w:val="22"/>
                <w:szCs w:val="22"/>
              </w:rPr>
              <w:t>Итого. Предельные объемы финансирования,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20ECF3A0" w14:textId="77777777" w:rsidR="006400C9" w:rsidRPr="00D457CA" w:rsidRDefault="006400C9">
            <w:pPr>
              <w:pStyle w:val="GOSTTablenorm"/>
              <w:widowControl w:val="0"/>
              <w:rPr>
                <w:sz w:val="22"/>
                <w:szCs w:val="22"/>
              </w:rPr>
            </w:pPr>
            <w:r w:rsidRPr="00D457CA">
              <w:rPr>
                <w:sz w:val="22"/>
                <w:szCs w:val="22"/>
              </w:rPr>
              <w:t>R_G_S3_1_F_R11_2</w:t>
            </w:r>
          </w:p>
        </w:tc>
        <w:tc>
          <w:tcPr>
            <w:tcW w:w="721" w:type="dxa"/>
            <w:tcBorders>
              <w:top w:val="single" w:sz="4" w:space="0" w:color="auto"/>
              <w:left w:val="single" w:sz="4" w:space="0" w:color="auto"/>
              <w:bottom w:val="single" w:sz="4" w:space="0" w:color="auto"/>
              <w:right w:val="single" w:sz="4" w:space="0" w:color="auto"/>
            </w:tcBorders>
            <w:hideMark/>
          </w:tcPr>
          <w:p w14:paraId="3D4AF43A"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F882A43"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5CA3A5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A2CC198" w14:textId="77777777" w:rsidR="006400C9" w:rsidRPr="00D457CA" w:rsidRDefault="006400C9">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предельных объемов финансирования в валюте Российской Федерации, на очередной финансовый год в соответствии с принятым законом (решением) о бюджете на очередной финансовый год </w:t>
            </w:r>
            <w:r w:rsidRPr="00D457CA">
              <w:rPr>
                <w:sz w:val="22"/>
                <w:szCs w:val="22"/>
              </w:rPr>
              <w:lastRenderedPageBreak/>
              <w:t>(очередной финансовый год и плановый период), распределенных в течение дня главным распорядителем (распорядителем) бюджетных средств.</w:t>
            </w:r>
          </w:p>
        </w:tc>
      </w:tr>
      <w:tr w:rsidR="006400C9" w:rsidRPr="00D457CA" w14:paraId="737C4A83"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180E310C" w14:textId="77777777" w:rsidR="006400C9" w:rsidRPr="00D457CA" w:rsidRDefault="006400C9" w:rsidP="00CF38D9">
            <w:pPr>
              <w:pStyle w:val="GOSTTablenorm"/>
              <w:widowControl w:val="0"/>
              <w:ind w:left="0" w:right="0"/>
              <w:rPr>
                <w:b/>
                <w:sz w:val="22"/>
                <w:szCs w:val="22"/>
              </w:rPr>
            </w:pPr>
            <w:r w:rsidRPr="00D457CA">
              <w:rPr>
                <w:b/>
                <w:sz w:val="22"/>
                <w:szCs w:val="22"/>
              </w:rPr>
              <w:lastRenderedPageBreak/>
              <w:t>3.2. Лимиты бюджетных обязательств в текущем финансовом году на выплаты за счет связанных иностранных кредитов и на выплаты в иностранной валюте</w:t>
            </w:r>
          </w:p>
        </w:tc>
      </w:tr>
      <w:tr w:rsidR="006400C9" w:rsidRPr="00D457CA" w14:paraId="6B720806"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2437A6E" w14:textId="77777777" w:rsidR="006400C9" w:rsidRPr="00D457CA" w:rsidRDefault="006400C9">
            <w:pPr>
              <w:pStyle w:val="GOSTTablenorm"/>
              <w:widowControl w:val="0"/>
              <w:rPr>
                <w:sz w:val="22"/>
                <w:szCs w:val="22"/>
              </w:rPr>
            </w:pPr>
            <w:r w:rsidRPr="00D457CA">
              <w:rPr>
                <w:sz w:val="22"/>
                <w:szCs w:val="22"/>
              </w:rPr>
              <w:t>Лимиты бюджетных обязательств в текущем финансовом году на выплаты за счет связанных иностранных кредитов и на выплаты в иностранной валюте</w:t>
            </w:r>
          </w:p>
        </w:tc>
        <w:tc>
          <w:tcPr>
            <w:tcW w:w="1699" w:type="dxa"/>
            <w:tcBorders>
              <w:top w:val="single" w:sz="4" w:space="0" w:color="auto"/>
              <w:left w:val="single" w:sz="4" w:space="0" w:color="auto"/>
              <w:bottom w:val="single" w:sz="4" w:space="0" w:color="auto"/>
              <w:right w:val="single" w:sz="4" w:space="0" w:color="auto"/>
            </w:tcBorders>
            <w:hideMark/>
          </w:tcPr>
          <w:p w14:paraId="71BC84BB" w14:textId="77777777" w:rsidR="006400C9" w:rsidRPr="00D457CA" w:rsidRDefault="006400C9">
            <w:pPr>
              <w:pStyle w:val="GOSTTablenorm"/>
              <w:widowControl w:val="0"/>
              <w:rPr>
                <w:sz w:val="22"/>
                <w:szCs w:val="22"/>
              </w:rPr>
            </w:pPr>
            <w:r w:rsidRPr="00D457CA">
              <w:rPr>
                <w:sz w:val="22"/>
                <w:szCs w:val="22"/>
              </w:rPr>
              <w:t>R_758_G_S3_2_D</w:t>
            </w:r>
          </w:p>
        </w:tc>
        <w:tc>
          <w:tcPr>
            <w:tcW w:w="721" w:type="dxa"/>
            <w:tcBorders>
              <w:top w:val="single" w:sz="4" w:space="0" w:color="auto"/>
              <w:left w:val="single" w:sz="4" w:space="0" w:color="auto"/>
              <w:bottom w:val="single" w:sz="4" w:space="0" w:color="auto"/>
              <w:right w:val="single" w:sz="4" w:space="0" w:color="auto"/>
            </w:tcBorders>
            <w:hideMark/>
          </w:tcPr>
          <w:p w14:paraId="683CF1AB"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05102815" w14:textId="77777777" w:rsidR="006400C9" w:rsidRPr="00D457CA" w:rsidRDefault="006400C9" w:rsidP="00CF38D9">
            <w:pPr>
              <w:pStyle w:val="GOSTTablenorm"/>
              <w:widowControl w:val="0"/>
              <w:ind w:left="0"/>
              <w:rPr>
                <w:sz w:val="22"/>
                <w:szCs w:val="22"/>
              </w:rPr>
            </w:pPr>
            <w:r w:rsidRPr="00D457CA">
              <w:rPr>
                <w:sz w:val="22"/>
                <w:szCs w:val="22"/>
              </w:rPr>
              <w:t>tR_758_G_S2_3_D</w:t>
            </w:r>
          </w:p>
        </w:tc>
        <w:tc>
          <w:tcPr>
            <w:tcW w:w="1140" w:type="dxa"/>
            <w:tcBorders>
              <w:top w:val="single" w:sz="4" w:space="0" w:color="auto"/>
              <w:left w:val="single" w:sz="4" w:space="0" w:color="auto"/>
              <w:bottom w:val="single" w:sz="4" w:space="0" w:color="auto"/>
              <w:right w:val="single" w:sz="4" w:space="0" w:color="auto"/>
            </w:tcBorders>
            <w:hideMark/>
          </w:tcPr>
          <w:p w14:paraId="57DE63E0"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9AA75B3" w14:textId="2D62C7C3" w:rsidR="006400C9" w:rsidRPr="00D457CA" w:rsidRDefault="006400C9" w:rsidP="00A637D1">
            <w:pPr>
              <w:pStyle w:val="GOSTTablenorm"/>
              <w:widowControl w:val="0"/>
              <w:rPr>
                <w:sz w:val="22"/>
                <w:szCs w:val="22"/>
              </w:rPr>
            </w:pPr>
            <w:r w:rsidRPr="00D457CA">
              <w:rPr>
                <w:sz w:val="22"/>
                <w:szCs w:val="22"/>
              </w:rPr>
              <w:t xml:space="preserve">Состав элемента представлен в таблице </w:t>
            </w:r>
            <w:r w:rsidR="00A637D1" w:rsidRPr="00D457CA">
              <w:rPr>
                <w:szCs w:val="22"/>
              </w:rPr>
              <w:fldChar w:fldCharType="begin"/>
            </w:r>
            <w:r w:rsidR="00A637D1" w:rsidRPr="00D457CA">
              <w:rPr>
                <w:sz w:val="22"/>
                <w:szCs w:val="22"/>
              </w:rPr>
              <w:instrText xml:space="preserve"> REF _Ref55895466 \h </w:instrText>
            </w:r>
            <w:r w:rsidR="005A5127" w:rsidRPr="00D457CA">
              <w:rPr>
                <w:sz w:val="22"/>
                <w:szCs w:val="22"/>
              </w:rPr>
              <w:instrText xml:space="preserve"> \* MERGEFORMAT </w:instrText>
            </w:r>
            <w:r w:rsidR="00A637D1" w:rsidRPr="00D457CA">
              <w:rPr>
                <w:szCs w:val="22"/>
              </w:rPr>
            </w:r>
            <w:r w:rsidR="00A637D1" w:rsidRPr="00D457CA">
              <w:rPr>
                <w:szCs w:val="22"/>
              </w:rPr>
              <w:fldChar w:fldCharType="separate"/>
            </w:r>
            <w:r w:rsidR="007A3ADF" w:rsidRPr="007A3ADF">
              <w:rPr>
                <w:noProof/>
                <w:szCs w:val="22"/>
              </w:rPr>
              <w:t>226</w:t>
            </w:r>
            <w:r w:rsidR="00A637D1" w:rsidRPr="00D457CA">
              <w:rPr>
                <w:szCs w:val="22"/>
              </w:rPr>
              <w:fldChar w:fldCharType="end"/>
            </w:r>
          </w:p>
        </w:tc>
      </w:tr>
      <w:tr w:rsidR="006400C9" w:rsidRPr="00D457CA" w14:paraId="19EF976F"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0AAD0A2" w14:textId="77777777" w:rsidR="006400C9" w:rsidRPr="00D457CA" w:rsidRDefault="006400C9">
            <w:pPr>
              <w:pStyle w:val="GOSTTablenorm"/>
              <w:widowControl w:val="0"/>
              <w:rPr>
                <w:sz w:val="22"/>
                <w:szCs w:val="22"/>
              </w:rPr>
            </w:pPr>
            <w:r w:rsidRPr="00D457CA">
              <w:rPr>
                <w:sz w:val="22"/>
                <w:szCs w:val="22"/>
              </w:rPr>
              <w:t>Итого. Сумма за счет связанных кредитов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04129379" w14:textId="77777777" w:rsidR="006400C9" w:rsidRPr="00D457CA" w:rsidRDefault="006400C9">
            <w:pPr>
              <w:pStyle w:val="GOSTTablenorm"/>
              <w:widowControl w:val="0"/>
              <w:rPr>
                <w:sz w:val="22"/>
                <w:szCs w:val="22"/>
              </w:rPr>
            </w:pPr>
            <w:r w:rsidRPr="00D457CA">
              <w:rPr>
                <w:sz w:val="22"/>
                <w:szCs w:val="22"/>
              </w:rPr>
              <w:t>R_G_S3_2_F_R5</w:t>
            </w:r>
          </w:p>
        </w:tc>
        <w:tc>
          <w:tcPr>
            <w:tcW w:w="721" w:type="dxa"/>
            <w:tcBorders>
              <w:top w:val="single" w:sz="4" w:space="0" w:color="auto"/>
              <w:left w:val="single" w:sz="4" w:space="0" w:color="auto"/>
              <w:bottom w:val="single" w:sz="4" w:space="0" w:color="auto"/>
              <w:right w:val="single" w:sz="4" w:space="0" w:color="auto"/>
            </w:tcBorders>
            <w:hideMark/>
          </w:tcPr>
          <w:p w14:paraId="57B03A6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EBDA37D"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C35C7F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645AC4B"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на выплаты за счет связанных иностранных кредитов на текущий финансовый год, распределенных главным распорядителем (распорядителем) бюджетных средств.</w:t>
            </w:r>
          </w:p>
        </w:tc>
      </w:tr>
      <w:tr w:rsidR="006400C9" w:rsidRPr="00D457CA" w14:paraId="7B8835BF"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7913D2A" w14:textId="77777777" w:rsidR="006400C9" w:rsidRPr="00D457CA" w:rsidRDefault="006400C9">
            <w:pPr>
              <w:pStyle w:val="GOSTTablenorm"/>
              <w:widowControl w:val="0"/>
              <w:rPr>
                <w:sz w:val="22"/>
                <w:szCs w:val="22"/>
              </w:rPr>
            </w:pPr>
            <w:r w:rsidRPr="00D457CA">
              <w:rPr>
                <w:sz w:val="22"/>
                <w:szCs w:val="22"/>
              </w:rPr>
              <w:t>Итого. Сумма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39E444CE" w14:textId="77777777" w:rsidR="006400C9" w:rsidRPr="00D457CA" w:rsidRDefault="006400C9">
            <w:pPr>
              <w:pStyle w:val="GOSTTablenorm"/>
              <w:widowControl w:val="0"/>
              <w:rPr>
                <w:sz w:val="22"/>
                <w:szCs w:val="22"/>
              </w:rPr>
            </w:pPr>
            <w:r w:rsidRPr="00D457CA">
              <w:rPr>
                <w:sz w:val="22"/>
                <w:szCs w:val="22"/>
              </w:rPr>
              <w:t>R_G_S3_2_F_R5_2</w:t>
            </w:r>
          </w:p>
        </w:tc>
        <w:tc>
          <w:tcPr>
            <w:tcW w:w="721" w:type="dxa"/>
            <w:tcBorders>
              <w:top w:val="single" w:sz="4" w:space="0" w:color="auto"/>
              <w:left w:val="single" w:sz="4" w:space="0" w:color="auto"/>
              <w:bottom w:val="single" w:sz="4" w:space="0" w:color="auto"/>
              <w:right w:val="single" w:sz="4" w:space="0" w:color="auto"/>
            </w:tcBorders>
            <w:hideMark/>
          </w:tcPr>
          <w:p w14:paraId="053076CB"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F4A0910"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64A70F2"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0DBCE5B" w14:textId="77777777" w:rsidR="006400C9" w:rsidRPr="00D457CA" w:rsidRDefault="006400C9">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лимитов бюджетных обязательств на выплаты за счет связанных иностранных кредитов на очередной финансовый год, распределенных главным распорядителем (распорядителем) бюджетных </w:t>
            </w:r>
            <w:r w:rsidRPr="00D457CA">
              <w:rPr>
                <w:sz w:val="22"/>
                <w:szCs w:val="22"/>
              </w:rPr>
              <w:lastRenderedPageBreak/>
              <w:t>средств.</w:t>
            </w:r>
          </w:p>
        </w:tc>
      </w:tr>
      <w:tr w:rsidR="006400C9" w:rsidRPr="00D457CA" w14:paraId="1048741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382E589" w14:textId="77777777" w:rsidR="006400C9" w:rsidRPr="00D457CA" w:rsidRDefault="006400C9">
            <w:pPr>
              <w:pStyle w:val="GOSTTablenorm"/>
              <w:widowControl w:val="0"/>
              <w:rPr>
                <w:sz w:val="22"/>
                <w:szCs w:val="22"/>
              </w:rPr>
            </w:pPr>
            <w:r w:rsidRPr="00D457CA">
              <w:rPr>
                <w:sz w:val="22"/>
                <w:szCs w:val="22"/>
              </w:rPr>
              <w:lastRenderedPageBreak/>
              <w:t>Итого. Сумма на выплаты в иностранной валюте (в рублевом эквиваленте)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3FAC8A11" w14:textId="77777777" w:rsidR="006400C9" w:rsidRPr="00D457CA" w:rsidRDefault="006400C9">
            <w:pPr>
              <w:pStyle w:val="GOSTTablenorm"/>
              <w:widowControl w:val="0"/>
              <w:rPr>
                <w:sz w:val="22"/>
                <w:szCs w:val="22"/>
              </w:rPr>
            </w:pPr>
            <w:r w:rsidRPr="00D457CA">
              <w:rPr>
                <w:sz w:val="22"/>
                <w:szCs w:val="22"/>
              </w:rPr>
              <w:t>R_G_S3_2_F_R6</w:t>
            </w:r>
          </w:p>
        </w:tc>
        <w:tc>
          <w:tcPr>
            <w:tcW w:w="721" w:type="dxa"/>
            <w:tcBorders>
              <w:top w:val="single" w:sz="4" w:space="0" w:color="auto"/>
              <w:left w:val="single" w:sz="4" w:space="0" w:color="auto"/>
              <w:bottom w:val="single" w:sz="4" w:space="0" w:color="auto"/>
              <w:right w:val="single" w:sz="4" w:space="0" w:color="auto"/>
            </w:tcBorders>
            <w:hideMark/>
          </w:tcPr>
          <w:p w14:paraId="59398B16"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F99ADD3"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5AE4189"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914DBFE"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распределенных главным распорядителем (распорядителем) бюджетных средств.</w:t>
            </w:r>
          </w:p>
        </w:tc>
      </w:tr>
      <w:tr w:rsidR="006400C9" w:rsidRPr="00D457CA" w14:paraId="1BA7CDF0"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69A87DF" w14:textId="77777777" w:rsidR="006400C9" w:rsidRPr="00D457CA" w:rsidRDefault="006400C9">
            <w:pPr>
              <w:pStyle w:val="GOSTTablenorm"/>
              <w:widowControl w:val="0"/>
              <w:rPr>
                <w:sz w:val="22"/>
                <w:szCs w:val="22"/>
              </w:rPr>
            </w:pPr>
            <w:r w:rsidRPr="00D457CA">
              <w:rPr>
                <w:sz w:val="22"/>
                <w:szCs w:val="22"/>
              </w:rPr>
              <w:t>Итого. Сумма на выплаты в иностранной валюте (в рублевом эквиваленте)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315B56F8" w14:textId="77777777" w:rsidR="006400C9" w:rsidRPr="00D457CA" w:rsidRDefault="006400C9">
            <w:pPr>
              <w:pStyle w:val="GOSTTablenorm"/>
              <w:widowControl w:val="0"/>
              <w:rPr>
                <w:sz w:val="22"/>
                <w:szCs w:val="22"/>
              </w:rPr>
            </w:pPr>
            <w:r w:rsidRPr="00D457CA">
              <w:rPr>
                <w:sz w:val="22"/>
                <w:szCs w:val="22"/>
              </w:rPr>
              <w:t>R_G_S3_2_F_R6_2</w:t>
            </w:r>
          </w:p>
        </w:tc>
        <w:tc>
          <w:tcPr>
            <w:tcW w:w="721" w:type="dxa"/>
            <w:tcBorders>
              <w:top w:val="single" w:sz="4" w:space="0" w:color="auto"/>
              <w:left w:val="single" w:sz="4" w:space="0" w:color="auto"/>
              <w:bottom w:val="single" w:sz="4" w:space="0" w:color="auto"/>
              <w:right w:val="single" w:sz="4" w:space="0" w:color="auto"/>
            </w:tcBorders>
            <w:hideMark/>
          </w:tcPr>
          <w:p w14:paraId="18244395"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2417CA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557DE1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6F121BA"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распределенных главным распорядителем (распорядителем) бюджетных средств.</w:t>
            </w:r>
          </w:p>
        </w:tc>
      </w:tr>
      <w:tr w:rsidR="006400C9" w:rsidRPr="00D457CA" w14:paraId="45E60BD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0F944349" w14:textId="77777777" w:rsidR="006400C9" w:rsidRPr="00D457CA" w:rsidRDefault="006400C9" w:rsidP="00CF38D9">
            <w:pPr>
              <w:pStyle w:val="GOSTTablenorm"/>
              <w:widowControl w:val="0"/>
              <w:ind w:left="0" w:right="0"/>
              <w:rPr>
                <w:b/>
                <w:sz w:val="22"/>
                <w:szCs w:val="22"/>
              </w:rPr>
            </w:pPr>
            <w:r w:rsidRPr="00D457CA">
              <w:rPr>
                <w:b/>
                <w:sz w:val="22"/>
                <w:szCs w:val="22"/>
              </w:rPr>
              <w:t>3.3. Предельные объемы финансирования на выплаты за счет связанных иностранных кредитов и на выплаты в иностранной валюте</w:t>
            </w:r>
          </w:p>
        </w:tc>
      </w:tr>
      <w:tr w:rsidR="006400C9" w:rsidRPr="00D457CA" w14:paraId="5D89712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5619D36" w14:textId="77777777" w:rsidR="006400C9" w:rsidRPr="00D457CA" w:rsidRDefault="006400C9">
            <w:pPr>
              <w:pStyle w:val="GOSTTablenorm"/>
              <w:widowControl w:val="0"/>
              <w:rPr>
                <w:sz w:val="22"/>
                <w:szCs w:val="22"/>
              </w:rPr>
            </w:pPr>
            <w:r w:rsidRPr="00D457CA">
              <w:rPr>
                <w:sz w:val="22"/>
                <w:szCs w:val="22"/>
              </w:rPr>
              <w:t>Предельные объемы финансирования на выплаты за счет связанных иностранных кредитов и на выплаты в иностранной валюте</w:t>
            </w:r>
          </w:p>
        </w:tc>
        <w:tc>
          <w:tcPr>
            <w:tcW w:w="1699" w:type="dxa"/>
            <w:tcBorders>
              <w:top w:val="single" w:sz="4" w:space="0" w:color="auto"/>
              <w:left w:val="single" w:sz="4" w:space="0" w:color="auto"/>
              <w:bottom w:val="single" w:sz="4" w:space="0" w:color="auto"/>
              <w:right w:val="single" w:sz="4" w:space="0" w:color="auto"/>
            </w:tcBorders>
            <w:hideMark/>
          </w:tcPr>
          <w:p w14:paraId="2CD8F37D" w14:textId="77777777" w:rsidR="006400C9" w:rsidRPr="00D457CA" w:rsidRDefault="006400C9">
            <w:pPr>
              <w:pStyle w:val="GOSTTablenorm"/>
              <w:widowControl w:val="0"/>
              <w:rPr>
                <w:sz w:val="22"/>
                <w:szCs w:val="22"/>
              </w:rPr>
            </w:pPr>
            <w:r w:rsidRPr="00D457CA">
              <w:rPr>
                <w:sz w:val="22"/>
                <w:szCs w:val="22"/>
              </w:rPr>
              <w:t>R_758_G_S3_3_D</w:t>
            </w:r>
          </w:p>
        </w:tc>
        <w:tc>
          <w:tcPr>
            <w:tcW w:w="721" w:type="dxa"/>
            <w:tcBorders>
              <w:top w:val="single" w:sz="4" w:space="0" w:color="auto"/>
              <w:left w:val="single" w:sz="4" w:space="0" w:color="auto"/>
              <w:bottom w:val="single" w:sz="4" w:space="0" w:color="auto"/>
              <w:right w:val="single" w:sz="4" w:space="0" w:color="auto"/>
            </w:tcBorders>
            <w:hideMark/>
          </w:tcPr>
          <w:p w14:paraId="1A01D835" w14:textId="77777777" w:rsidR="006400C9" w:rsidRPr="00D457CA" w:rsidRDefault="006400C9">
            <w:pPr>
              <w:pStyle w:val="GOSTTablenorm"/>
              <w:widowControl w:val="0"/>
              <w:jc w:val="center"/>
              <w:rPr>
                <w:sz w:val="22"/>
                <w:szCs w:val="22"/>
              </w:rPr>
            </w:pPr>
            <w:r w:rsidRPr="00D457CA">
              <w:rPr>
                <w:sz w:val="22"/>
                <w:szCs w:val="22"/>
              </w:rPr>
              <w:t>C</w:t>
            </w:r>
          </w:p>
        </w:tc>
        <w:tc>
          <w:tcPr>
            <w:tcW w:w="1140" w:type="dxa"/>
            <w:tcBorders>
              <w:top w:val="single" w:sz="4" w:space="0" w:color="auto"/>
              <w:left w:val="single" w:sz="4" w:space="0" w:color="auto"/>
              <w:bottom w:val="single" w:sz="4" w:space="0" w:color="auto"/>
              <w:right w:val="single" w:sz="4" w:space="0" w:color="auto"/>
            </w:tcBorders>
            <w:hideMark/>
          </w:tcPr>
          <w:p w14:paraId="53D01BE8" w14:textId="77777777" w:rsidR="006400C9" w:rsidRPr="00D457CA" w:rsidRDefault="006400C9" w:rsidP="00CF38D9">
            <w:pPr>
              <w:pStyle w:val="GOSTTablenorm"/>
              <w:widowControl w:val="0"/>
              <w:ind w:left="0"/>
              <w:rPr>
                <w:sz w:val="22"/>
                <w:szCs w:val="22"/>
              </w:rPr>
            </w:pPr>
            <w:r w:rsidRPr="00D457CA">
              <w:rPr>
                <w:sz w:val="22"/>
                <w:szCs w:val="22"/>
              </w:rPr>
              <w:t>tR_758_G_S3_3_D</w:t>
            </w:r>
          </w:p>
        </w:tc>
        <w:tc>
          <w:tcPr>
            <w:tcW w:w="1140" w:type="dxa"/>
            <w:tcBorders>
              <w:top w:val="single" w:sz="4" w:space="0" w:color="auto"/>
              <w:left w:val="single" w:sz="4" w:space="0" w:color="auto"/>
              <w:bottom w:val="single" w:sz="4" w:space="0" w:color="auto"/>
              <w:right w:val="single" w:sz="4" w:space="0" w:color="auto"/>
            </w:tcBorders>
            <w:hideMark/>
          </w:tcPr>
          <w:p w14:paraId="71CB650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2EF9DE7" w14:textId="48560DBB" w:rsidR="006400C9" w:rsidRPr="00D457CA" w:rsidRDefault="006400C9" w:rsidP="00A637D1">
            <w:pPr>
              <w:pStyle w:val="GOSTTablenorm"/>
              <w:widowControl w:val="0"/>
              <w:rPr>
                <w:sz w:val="22"/>
                <w:szCs w:val="22"/>
              </w:rPr>
            </w:pPr>
            <w:r w:rsidRPr="00D457CA">
              <w:rPr>
                <w:sz w:val="22"/>
                <w:szCs w:val="22"/>
              </w:rPr>
              <w:t xml:space="preserve">Состав элемента представлен в таблице </w:t>
            </w:r>
            <w:r w:rsidR="00A637D1" w:rsidRPr="00D457CA">
              <w:rPr>
                <w:szCs w:val="22"/>
              </w:rPr>
              <w:fldChar w:fldCharType="begin"/>
            </w:r>
            <w:r w:rsidR="00A637D1" w:rsidRPr="00D457CA">
              <w:rPr>
                <w:sz w:val="22"/>
                <w:szCs w:val="22"/>
              </w:rPr>
              <w:instrText xml:space="preserve"> REF _Ref110873440 \h </w:instrText>
            </w:r>
            <w:r w:rsidR="005A5127" w:rsidRPr="00D457CA">
              <w:rPr>
                <w:sz w:val="22"/>
                <w:szCs w:val="22"/>
              </w:rPr>
              <w:instrText xml:space="preserve"> \* MERGEFORMAT </w:instrText>
            </w:r>
            <w:r w:rsidR="00A637D1" w:rsidRPr="00D457CA">
              <w:rPr>
                <w:szCs w:val="22"/>
              </w:rPr>
            </w:r>
            <w:r w:rsidR="00A637D1" w:rsidRPr="00D457CA">
              <w:rPr>
                <w:szCs w:val="22"/>
              </w:rPr>
              <w:fldChar w:fldCharType="separate"/>
            </w:r>
            <w:r w:rsidR="007A3ADF" w:rsidRPr="007A3ADF">
              <w:rPr>
                <w:noProof/>
                <w:szCs w:val="22"/>
              </w:rPr>
              <w:t>232</w:t>
            </w:r>
            <w:r w:rsidR="00A637D1" w:rsidRPr="00D457CA">
              <w:rPr>
                <w:szCs w:val="22"/>
              </w:rPr>
              <w:fldChar w:fldCharType="end"/>
            </w:r>
          </w:p>
        </w:tc>
      </w:tr>
      <w:tr w:rsidR="006400C9" w:rsidRPr="00D457CA" w14:paraId="71D7F2AE"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CC77F0B" w14:textId="77777777" w:rsidR="006400C9" w:rsidRPr="00D457CA" w:rsidRDefault="006400C9">
            <w:pPr>
              <w:pStyle w:val="GOSTTablenorm"/>
              <w:widowControl w:val="0"/>
              <w:rPr>
                <w:sz w:val="22"/>
                <w:szCs w:val="22"/>
              </w:rPr>
            </w:pPr>
            <w:r w:rsidRPr="00D457CA">
              <w:rPr>
                <w:sz w:val="22"/>
                <w:szCs w:val="22"/>
              </w:rPr>
              <w:t xml:space="preserve">Итого. Сумма за счет связанных кредитов на текущий финансовый год </w:t>
            </w:r>
          </w:p>
        </w:tc>
        <w:tc>
          <w:tcPr>
            <w:tcW w:w="1699" w:type="dxa"/>
            <w:tcBorders>
              <w:top w:val="single" w:sz="4" w:space="0" w:color="auto"/>
              <w:left w:val="single" w:sz="4" w:space="0" w:color="auto"/>
              <w:bottom w:val="single" w:sz="4" w:space="0" w:color="auto"/>
              <w:right w:val="single" w:sz="4" w:space="0" w:color="auto"/>
            </w:tcBorders>
            <w:hideMark/>
          </w:tcPr>
          <w:p w14:paraId="0C61D5F1" w14:textId="77777777" w:rsidR="006400C9" w:rsidRPr="00D457CA" w:rsidRDefault="006400C9">
            <w:pPr>
              <w:pStyle w:val="GOSTTablenorm"/>
              <w:widowControl w:val="0"/>
              <w:rPr>
                <w:sz w:val="22"/>
                <w:szCs w:val="22"/>
              </w:rPr>
            </w:pPr>
            <w:r w:rsidRPr="00D457CA">
              <w:rPr>
                <w:sz w:val="22"/>
                <w:szCs w:val="22"/>
              </w:rPr>
              <w:t>R_G_S3_3_F_R4</w:t>
            </w:r>
          </w:p>
        </w:tc>
        <w:tc>
          <w:tcPr>
            <w:tcW w:w="721" w:type="dxa"/>
            <w:tcBorders>
              <w:top w:val="single" w:sz="4" w:space="0" w:color="auto"/>
              <w:left w:val="single" w:sz="4" w:space="0" w:color="auto"/>
              <w:bottom w:val="single" w:sz="4" w:space="0" w:color="auto"/>
              <w:right w:val="single" w:sz="4" w:space="0" w:color="auto"/>
            </w:tcBorders>
            <w:hideMark/>
          </w:tcPr>
          <w:p w14:paraId="2059254A"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6F85E34"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142ADF5"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6186B45" w14:textId="77777777" w:rsidR="006400C9" w:rsidRPr="00D457CA" w:rsidRDefault="006400C9">
            <w:pPr>
              <w:pStyle w:val="GOSTTablenorm"/>
              <w:widowControl w:val="0"/>
              <w:rPr>
                <w:sz w:val="22"/>
                <w:szCs w:val="22"/>
              </w:rPr>
            </w:pPr>
            <w:r w:rsidRPr="00D457CA">
              <w:rPr>
                <w:sz w:val="22"/>
                <w:szCs w:val="22"/>
              </w:rPr>
              <w:t xml:space="preserve">Указывается итоговая сумма изменений (увеличение или уменьшение) предельных объемов финансирования на выплаты за счет связанных иностранных кредитов на </w:t>
            </w:r>
            <w:r w:rsidRPr="00D457CA">
              <w:rPr>
                <w:sz w:val="22"/>
                <w:szCs w:val="22"/>
              </w:rPr>
              <w:lastRenderedPageBreak/>
              <w:t>текущий финансовый год, распределенных главным распорядителем (распорядителем) бюджетных средств.</w:t>
            </w:r>
          </w:p>
        </w:tc>
      </w:tr>
      <w:tr w:rsidR="006400C9" w:rsidRPr="00D457CA" w14:paraId="1FB0A36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485FB65" w14:textId="77777777" w:rsidR="006400C9" w:rsidRPr="00D457CA" w:rsidRDefault="006400C9">
            <w:pPr>
              <w:pStyle w:val="GOSTTablenorm"/>
              <w:widowControl w:val="0"/>
              <w:rPr>
                <w:sz w:val="22"/>
                <w:szCs w:val="22"/>
              </w:rPr>
            </w:pPr>
            <w:r w:rsidRPr="00D457CA">
              <w:rPr>
                <w:sz w:val="22"/>
                <w:szCs w:val="22"/>
              </w:rPr>
              <w:lastRenderedPageBreak/>
              <w:t>Итого. Сумма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230A00AC" w14:textId="77777777" w:rsidR="006400C9" w:rsidRPr="00D457CA" w:rsidRDefault="006400C9">
            <w:pPr>
              <w:pStyle w:val="GOSTTablenorm"/>
              <w:widowControl w:val="0"/>
              <w:rPr>
                <w:sz w:val="22"/>
                <w:szCs w:val="22"/>
              </w:rPr>
            </w:pPr>
            <w:r w:rsidRPr="00D457CA">
              <w:rPr>
                <w:sz w:val="22"/>
                <w:szCs w:val="22"/>
              </w:rPr>
              <w:t>R_G_S3_3_F_R4_2</w:t>
            </w:r>
          </w:p>
        </w:tc>
        <w:tc>
          <w:tcPr>
            <w:tcW w:w="721" w:type="dxa"/>
            <w:tcBorders>
              <w:top w:val="single" w:sz="4" w:space="0" w:color="auto"/>
              <w:left w:val="single" w:sz="4" w:space="0" w:color="auto"/>
              <w:bottom w:val="single" w:sz="4" w:space="0" w:color="auto"/>
              <w:right w:val="single" w:sz="4" w:space="0" w:color="auto"/>
            </w:tcBorders>
            <w:hideMark/>
          </w:tcPr>
          <w:p w14:paraId="51C89C0D"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8178933"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9F7214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8C459A9"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на выплаты за счет связанных иностранных кредитов на очередной финансовый год, распределенных главным распорядителем (распорядителем) бюджетных средств.</w:t>
            </w:r>
          </w:p>
        </w:tc>
      </w:tr>
      <w:tr w:rsidR="006400C9" w:rsidRPr="00D457CA" w14:paraId="7FE51D9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67A7053" w14:textId="77777777" w:rsidR="006400C9" w:rsidRPr="00D457CA" w:rsidRDefault="006400C9">
            <w:pPr>
              <w:pStyle w:val="GOSTTablenorm"/>
              <w:widowControl w:val="0"/>
              <w:rPr>
                <w:sz w:val="22"/>
                <w:szCs w:val="22"/>
              </w:rPr>
            </w:pPr>
            <w:r w:rsidRPr="00D457CA">
              <w:rPr>
                <w:sz w:val="22"/>
                <w:szCs w:val="22"/>
              </w:rPr>
              <w:t>Итого. Сумма на выплаты в иностранной валюте (в рублевом эквиваленте)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3234174A" w14:textId="77777777" w:rsidR="006400C9" w:rsidRPr="00D457CA" w:rsidRDefault="006400C9">
            <w:pPr>
              <w:pStyle w:val="GOSTTablenorm"/>
              <w:widowControl w:val="0"/>
              <w:rPr>
                <w:sz w:val="22"/>
                <w:szCs w:val="22"/>
              </w:rPr>
            </w:pPr>
            <w:r w:rsidRPr="00D457CA">
              <w:rPr>
                <w:sz w:val="22"/>
                <w:szCs w:val="22"/>
              </w:rPr>
              <w:t>R_G_S3_3_F_R5</w:t>
            </w:r>
          </w:p>
        </w:tc>
        <w:tc>
          <w:tcPr>
            <w:tcW w:w="721" w:type="dxa"/>
            <w:tcBorders>
              <w:top w:val="single" w:sz="4" w:space="0" w:color="auto"/>
              <w:left w:val="single" w:sz="4" w:space="0" w:color="auto"/>
              <w:bottom w:val="single" w:sz="4" w:space="0" w:color="auto"/>
              <w:right w:val="single" w:sz="4" w:space="0" w:color="auto"/>
            </w:tcBorders>
            <w:hideMark/>
          </w:tcPr>
          <w:p w14:paraId="136E4462"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842168E"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A680CD7"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4C18A58"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на выплаты в иностранной валюте (в рублевом эквиваленте) на текущий финансовый год, распределенных главным распорядителем (распорядителем) бюджетных средств.</w:t>
            </w:r>
          </w:p>
        </w:tc>
      </w:tr>
      <w:tr w:rsidR="006400C9" w:rsidRPr="00D457CA" w14:paraId="691F4EFF"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3AC4E72" w14:textId="77777777" w:rsidR="006400C9" w:rsidRPr="00D457CA" w:rsidRDefault="006400C9">
            <w:pPr>
              <w:pStyle w:val="GOSTTablenorm"/>
              <w:widowControl w:val="0"/>
              <w:rPr>
                <w:sz w:val="22"/>
                <w:szCs w:val="22"/>
              </w:rPr>
            </w:pPr>
            <w:r w:rsidRPr="00D457CA">
              <w:rPr>
                <w:sz w:val="22"/>
                <w:szCs w:val="22"/>
              </w:rPr>
              <w:t>Итого. Сумма на выплаты в иностранной валюте (в рублевом эквиваленте)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544A2E2D" w14:textId="77777777" w:rsidR="006400C9" w:rsidRPr="00D457CA" w:rsidRDefault="006400C9">
            <w:pPr>
              <w:pStyle w:val="GOSTTablenorm"/>
              <w:widowControl w:val="0"/>
              <w:rPr>
                <w:sz w:val="22"/>
                <w:szCs w:val="22"/>
              </w:rPr>
            </w:pPr>
            <w:r w:rsidRPr="00D457CA">
              <w:rPr>
                <w:sz w:val="22"/>
                <w:szCs w:val="22"/>
              </w:rPr>
              <w:t>R_G_S3_3_F_R5_2</w:t>
            </w:r>
          </w:p>
        </w:tc>
        <w:tc>
          <w:tcPr>
            <w:tcW w:w="721" w:type="dxa"/>
            <w:tcBorders>
              <w:top w:val="single" w:sz="4" w:space="0" w:color="auto"/>
              <w:left w:val="single" w:sz="4" w:space="0" w:color="auto"/>
              <w:bottom w:val="single" w:sz="4" w:space="0" w:color="auto"/>
              <w:right w:val="single" w:sz="4" w:space="0" w:color="auto"/>
            </w:tcBorders>
            <w:hideMark/>
          </w:tcPr>
          <w:p w14:paraId="3CDA481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D0D8396"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A7DDF6B"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9F0E21D" w14:textId="77777777" w:rsidR="006400C9" w:rsidRPr="00D457CA" w:rsidRDefault="006400C9">
            <w:pPr>
              <w:pStyle w:val="GOSTTablenorm"/>
              <w:widowControl w:val="0"/>
              <w:rPr>
                <w:sz w:val="22"/>
                <w:szCs w:val="22"/>
              </w:rPr>
            </w:pPr>
            <w:r w:rsidRPr="00D457CA">
              <w:rPr>
                <w:sz w:val="22"/>
                <w:szCs w:val="22"/>
              </w:rPr>
              <w:t>Указывается итоговая сумма изменений (увеличение или уменьшение) предельных объемов финансирования соответственно на выплаты в иностранной валюте (в рублевом эквиваленте) на очередной финансовый год, распределенных главным распорядителем (распорядителем) бюджетных средств.</w:t>
            </w:r>
          </w:p>
        </w:tc>
      </w:tr>
      <w:tr w:rsidR="006400C9" w:rsidRPr="00D457CA" w14:paraId="6A0ADE6B"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71266C05" w14:textId="77777777" w:rsidR="006400C9" w:rsidRPr="00D457CA" w:rsidRDefault="006400C9" w:rsidP="00CF38D9">
            <w:pPr>
              <w:pStyle w:val="GOSTTablenorm"/>
              <w:widowControl w:val="0"/>
              <w:ind w:left="0" w:right="0"/>
              <w:rPr>
                <w:b/>
                <w:sz w:val="22"/>
                <w:szCs w:val="22"/>
              </w:rPr>
            </w:pPr>
            <w:r w:rsidRPr="00D457CA">
              <w:rPr>
                <w:b/>
                <w:sz w:val="22"/>
                <w:szCs w:val="22"/>
              </w:rPr>
              <w:t xml:space="preserve">4. Заблокированные бюджетные данные </w:t>
            </w:r>
          </w:p>
        </w:tc>
      </w:tr>
      <w:tr w:rsidR="006400C9" w:rsidRPr="00D457CA" w14:paraId="6EEC9456"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E03B093" w14:textId="77777777" w:rsidR="006400C9" w:rsidRPr="00D457CA" w:rsidRDefault="006400C9">
            <w:pPr>
              <w:pStyle w:val="GOSTTablenorm"/>
              <w:widowControl w:val="0"/>
              <w:rPr>
                <w:sz w:val="22"/>
                <w:szCs w:val="22"/>
              </w:rPr>
            </w:pPr>
            <w:r w:rsidRPr="00D457CA">
              <w:rPr>
                <w:sz w:val="22"/>
                <w:szCs w:val="22"/>
              </w:rPr>
              <w:t>Заблокированны</w:t>
            </w:r>
            <w:r w:rsidRPr="00D457CA">
              <w:rPr>
                <w:sz w:val="22"/>
                <w:szCs w:val="22"/>
              </w:rPr>
              <w:lastRenderedPageBreak/>
              <w:t>е бюджетные данные</w:t>
            </w:r>
          </w:p>
        </w:tc>
        <w:tc>
          <w:tcPr>
            <w:tcW w:w="1699" w:type="dxa"/>
            <w:tcBorders>
              <w:top w:val="single" w:sz="4" w:space="0" w:color="auto"/>
              <w:left w:val="single" w:sz="4" w:space="0" w:color="auto"/>
              <w:bottom w:val="single" w:sz="4" w:space="0" w:color="auto"/>
              <w:right w:val="single" w:sz="4" w:space="0" w:color="auto"/>
            </w:tcBorders>
            <w:hideMark/>
          </w:tcPr>
          <w:p w14:paraId="2E99BAFD" w14:textId="77777777" w:rsidR="006400C9" w:rsidRPr="00D457CA" w:rsidRDefault="006400C9">
            <w:pPr>
              <w:pStyle w:val="GOSTTablenorm"/>
              <w:widowControl w:val="0"/>
              <w:rPr>
                <w:sz w:val="22"/>
                <w:szCs w:val="22"/>
              </w:rPr>
            </w:pPr>
            <w:r w:rsidRPr="00D457CA">
              <w:rPr>
                <w:sz w:val="22"/>
                <w:szCs w:val="22"/>
              </w:rPr>
              <w:lastRenderedPageBreak/>
              <w:t>R_758_G_S4_1</w:t>
            </w:r>
            <w:r w:rsidRPr="00D457CA">
              <w:rPr>
                <w:sz w:val="22"/>
                <w:szCs w:val="22"/>
              </w:rPr>
              <w:lastRenderedPageBreak/>
              <w:t>_D</w:t>
            </w:r>
          </w:p>
        </w:tc>
        <w:tc>
          <w:tcPr>
            <w:tcW w:w="721" w:type="dxa"/>
            <w:tcBorders>
              <w:top w:val="single" w:sz="4" w:space="0" w:color="auto"/>
              <w:left w:val="single" w:sz="4" w:space="0" w:color="auto"/>
              <w:bottom w:val="single" w:sz="4" w:space="0" w:color="auto"/>
              <w:right w:val="single" w:sz="4" w:space="0" w:color="auto"/>
            </w:tcBorders>
            <w:hideMark/>
          </w:tcPr>
          <w:p w14:paraId="5AA74F9B" w14:textId="77777777" w:rsidR="006400C9" w:rsidRPr="00D457CA" w:rsidRDefault="006400C9">
            <w:pPr>
              <w:pStyle w:val="GOSTTablenorm"/>
              <w:widowControl w:val="0"/>
              <w:jc w:val="center"/>
              <w:rPr>
                <w:sz w:val="22"/>
                <w:szCs w:val="22"/>
              </w:rPr>
            </w:pPr>
            <w:r w:rsidRPr="00D457CA">
              <w:rPr>
                <w:sz w:val="22"/>
                <w:szCs w:val="22"/>
              </w:rPr>
              <w:lastRenderedPageBreak/>
              <w:t>C</w:t>
            </w:r>
          </w:p>
        </w:tc>
        <w:tc>
          <w:tcPr>
            <w:tcW w:w="1140" w:type="dxa"/>
            <w:tcBorders>
              <w:top w:val="single" w:sz="4" w:space="0" w:color="auto"/>
              <w:left w:val="single" w:sz="4" w:space="0" w:color="auto"/>
              <w:bottom w:val="single" w:sz="4" w:space="0" w:color="auto"/>
              <w:right w:val="single" w:sz="4" w:space="0" w:color="auto"/>
            </w:tcBorders>
            <w:hideMark/>
          </w:tcPr>
          <w:p w14:paraId="5FA5C306" w14:textId="77777777" w:rsidR="006400C9" w:rsidRPr="00D457CA" w:rsidRDefault="006400C9" w:rsidP="00CF38D9">
            <w:pPr>
              <w:pStyle w:val="GOSTTablenorm"/>
              <w:widowControl w:val="0"/>
              <w:ind w:left="0"/>
              <w:rPr>
                <w:sz w:val="22"/>
                <w:szCs w:val="22"/>
              </w:rPr>
            </w:pPr>
            <w:r w:rsidRPr="00D457CA">
              <w:rPr>
                <w:sz w:val="22"/>
                <w:szCs w:val="22"/>
              </w:rPr>
              <w:t>tR_758_G</w:t>
            </w:r>
            <w:r w:rsidRPr="00D457CA">
              <w:rPr>
                <w:sz w:val="22"/>
                <w:szCs w:val="22"/>
              </w:rPr>
              <w:lastRenderedPageBreak/>
              <w:t>_S4_1_D</w:t>
            </w:r>
          </w:p>
        </w:tc>
        <w:tc>
          <w:tcPr>
            <w:tcW w:w="1140" w:type="dxa"/>
            <w:tcBorders>
              <w:top w:val="single" w:sz="4" w:space="0" w:color="auto"/>
              <w:left w:val="single" w:sz="4" w:space="0" w:color="auto"/>
              <w:bottom w:val="single" w:sz="4" w:space="0" w:color="auto"/>
              <w:right w:val="single" w:sz="4" w:space="0" w:color="auto"/>
            </w:tcBorders>
            <w:hideMark/>
          </w:tcPr>
          <w:p w14:paraId="7537B596"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lastRenderedPageBreak/>
              <w:t>Н</w:t>
            </w:r>
          </w:p>
        </w:tc>
        <w:tc>
          <w:tcPr>
            <w:tcW w:w="3432" w:type="dxa"/>
            <w:tcBorders>
              <w:top w:val="single" w:sz="4" w:space="0" w:color="auto"/>
              <w:left w:val="single" w:sz="4" w:space="0" w:color="auto"/>
              <w:bottom w:val="single" w:sz="4" w:space="0" w:color="auto"/>
              <w:right w:val="single" w:sz="4" w:space="0" w:color="auto"/>
            </w:tcBorders>
            <w:hideMark/>
          </w:tcPr>
          <w:p w14:paraId="753E37B8" w14:textId="49D566AD" w:rsidR="006400C9" w:rsidRPr="00D457CA" w:rsidRDefault="006400C9" w:rsidP="00A637D1">
            <w:pPr>
              <w:pStyle w:val="GOSTTablenorm"/>
              <w:widowControl w:val="0"/>
              <w:rPr>
                <w:sz w:val="22"/>
                <w:szCs w:val="22"/>
              </w:rPr>
            </w:pPr>
            <w:r w:rsidRPr="00D457CA">
              <w:rPr>
                <w:sz w:val="22"/>
                <w:szCs w:val="22"/>
              </w:rPr>
              <w:t xml:space="preserve">Состав элемента представлен в </w:t>
            </w:r>
            <w:r w:rsidRPr="00D457CA">
              <w:rPr>
                <w:sz w:val="22"/>
                <w:szCs w:val="22"/>
              </w:rPr>
              <w:lastRenderedPageBreak/>
              <w:t xml:space="preserve">таблице </w:t>
            </w:r>
            <w:r w:rsidR="00A637D1" w:rsidRPr="00D457CA">
              <w:rPr>
                <w:szCs w:val="22"/>
              </w:rPr>
              <w:fldChar w:fldCharType="begin"/>
            </w:r>
            <w:r w:rsidR="00A637D1" w:rsidRPr="00D457CA">
              <w:rPr>
                <w:sz w:val="22"/>
                <w:szCs w:val="22"/>
              </w:rPr>
              <w:instrText xml:space="preserve"> REF _Ref110873456 \h </w:instrText>
            </w:r>
            <w:r w:rsidR="005A5127" w:rsidRPr="00D457CA">
              <w:rPr>
                <w:sz w:val="22"/>
                <w:szCs w:val="22"/>
              </w:rPr>
              <w:instrText xml:space="preserve"> \* MERGEFORMAT </w:instrText>
            </w:r>
            <w:r w:rsidR="00A637D1" w:rsidRPr="00D457CA">
              <w:rPr>
                <w:szCs w:val="22"/>
              </w:rPr>
            </w:r>
            <w:r w:rsidR="00A637D1" w:rsidRPr="00D457CA">
              <w:rPr>
                <w:szCs w:val="22"/>
              </w:rPr>
              <w:fldChar w:fldCharType="separate"/>
            </w:r>
            <w:r w:rsidR="007A3ADF" w:rsidRPr="007A3ADF">
              <w:rPr>
                <w:noProof/>
                <w:szCs w:val="22"/>
              </w:rPr>
              <w:t>234</w:t>
            </w:r>
            <w:r w:rsidR="00A637D1" w:rsidRPr="00D457CA">
              <w:rPr>
                <w:szCs w:val="22"/>
              </w:rPr>
              <w:fldChar w:fldCharType="end"/>
            </w:r>
          </w:p>
        </w:tc>
      </w:tr>
      <w:tr w:rsidR="006400C9" w:rsidRPr="00D457CA" w14:paraId="74040D0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503A93F" w14:textId="77777777" w:rsidR="006400C9" w:rsidRPr="00D457CA" w:rsidRDefault="006400C9">
            <w:pPr>
              <w:pStyle w:val="GOSTTablenorm"/>
              <w:widowControl w:val="0"/>
              <w:rPr>
                <w:sz w:val="22"/>
                <w:szCs w:val="22"/>
              </w:rPr>
            </w:pPr>
            <w:r w:rsidRPr="00D457CA">
              <w:rPr>
                <w:sz w:val="22"/>
                <w:szCs w:val="22"/>
              </w:rPr>
              <w:lastRenderedPageBreak/>
              <w:t>Итого.</w:t>
            </w:r>
          </w:p>
          <w:p w14:paraId="78808F0E" w14:textId="77777777" w:rsidR="006400C9" w:rsidRPr="00D457CA" w:rsidRDefault="006400C9">
            <w:pPr>
              <w:pStyle w:val="GOSTTablenorm"/>
              <w:widowControl w:val="0"/>
              <w:rPr>
                <w:sz w:val="22"/>
                <w:szCs w:val="22"/>
              </w:rPr>
            </w:pPr>
            <w:r w:rsidRPr="00D457CA">
              <w:rPr>
                <w:sz w:val="22"/>
                <w:szCs w:val="22"/>
              </w:rPr>
              <w:t>Бюджетные ассигнования.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76FCFCA0" w14:textId="77777777" w:rsidR="006400C9" w:rsidRPr="00D457CA" w:rsidRDefault="006400C9">
            <w:pPr>
              <w:pStyle w:val="GOSTTablenorm"/>
              <w:widowControl w:val="0"/>
              <w:rPr>
                <w:sz w:val="22"/>
                <w:szCs w:val="22"/>
              </w:rPr>
            </w:pPr>
            <w:r w:rsidRPr="00D457CA">
              <w:rPr>
                <w:sz w:val="22"/>
                <w:szCs w:val="22"/>
              </w:rPr>
              <w:t>R_G_S4_1_F_R5</w:t>
            </w:r>
          </w:p>
        </w:tc>
        <w:tc>
          <w:tcPr>
            <w:tcW w:w="721" w:type="dxa"/>
            <w:tcBorders>
              <w:top w:val="single" w:sz="4" w:space="0" w:color="auto"/>
              <w:left w:val="single" w:sz="4" w:space="0" w:color="auto"/>
              <w:bottom w:val="single" w:sz="4" w:space="0" w:color="auto"/>
              <w:right w:val="single" w:sz="4" w:space="0" w:color="auto"/>
            </w:tcBorders>
            <w:hideMark/>
          </w:tcPr>
          <w:p w14:paraId="62747FBB"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A5521A5"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EF88252"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EAC534A"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бюджетных ассигнований на текущий финансовый год.</w:t>
            </w:r>
          </w:p>
        </w:tc>
      </w:tr>
      <w:tr w:rsidR="006400C9" w:rsidRPr="00D457CA" w14:paraId="5E260AB5"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A73D85F" w14:textId="77777777" w:rsidR="006400C9" w:rsidRPr="00D457CA" w:rsidRDefault="006400C9">
            <w:pPr>
              <w:pStyle w:val="GOSTTablenorm"/>
              <w:widowControl w:val="0"/>
              <w:rPr>
                <w:sz w:val="22"/>
                <w:szCs w:val="22"/>
              </w:rPr>
            </w:pPr>
            <w:r w:rsidRPr="00D457CA">
              <w:rPr>
                <w:sz w:val="22"/>
                <w:szCs w:val="22"/>
              </w:rPr>
              <w:t>Итого.</w:t>
            </w:r>
          </w:p>
          <w:p w14:paraId="29409BD7"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2EA74D17" w14:textId="77777777" w:rsidR="006400C9" w:rsidRPr="00D457CA" w:rsidRDefault="006400C9">
            <w:pPr>
              <w:pStyle w:val="GOSTTablenorm"/>
              <w:widowControl w:val="0"/>
              <w:rPr>
                <w:sz w:val="22"/>
                <w:szCs w:val="22"/>
              </w:rPr>
            </w:pPr>
            <w:r w:rsidRPr="00D457CA">
              <w:rPr>
                <w:sz w:val="22"/>
                <w:szCs w:val="22"/>
              </w:rPr>
              <w:t>R_G_S4_1_F_R6</w:t>
            </w:r>
          </w:p>
        </w:tc>
        <w:tc>
          <w:tcPr>
            <w:tcW w:w="721" w:type="dxa"/>
            <w:tcBorders>
              <w:top w:val="single" w:sz="4" w:space="0" w:color="auto"/>
              <w:left w:val="single" w:sz="4" w:space="0" w:color="auto"/>
              <w:bottom w:val="single" w:sz="4" w:space="0" w:color="auto"/>
              <w:right w:val="single" w:sz="4" w:space="0" w:color="auto"/>
            </w:tcBorders>
            <w:hideMark/>
          </w:tcPr>
          <w:p w14:paraId="634537DB"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17CB7DA"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8A62A98"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9BCE18E"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бюджетных ассигнований на первый год планового периода.</w:t>
            </w:r>
          </w:p>
        </w:tc>
      </w:tr>
      <w:tr w:rsidR="006400C9" w:rsidRPr="00D457CA" w14:paraId="03CF012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475A0FC" w14:textId="77777777" w:rsidR="006400C9" w:rsidRPr="00D457CA" w:rsidRDefault="006400C9">
            <w:pPr>
              <w:pStyle w:val="GOSTTablenorm"/>
              <w:widowControl w:val="0"/>
              <w:rPr>
                <w:sz w:val="22"/>
                <w:szCs w:val="22"/>
              </w:rPr>
            </w:pPr>
            <w:r w:rsidRPr="00D457CA">
              <w:rPr>
                <w:sz w:val="22"/>
                <w:szCs w:val="22"/>
              </w:rPr>
              <w:t>Итого.</w:t>
            </w:r>
          </w:p>
          <w:p w14:paraId="5FADDE94"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2C40B77F" w14:textId="77777777" w:rsidR="006400C9" w:rsidRPr="00D457CA" w:rsidRDefault="006400C9">
            <w:pPr>
              <w:pStyle w:val="GOSTTablenorm"/>
              <w:widowControl w:val="0"/>
              <w:rPr>
                <w:sz w:val="22"/>
                <w:szCs w:val="22"/>
              </w:rPr>
            </w:pPr>
            <w:r w:rsidRPr="00D457CA">
              <w:rPr>
                <w:sz w:val="22"/>
                <w:szCs w:val="22"/>
              </w:rPr>
              <w:t>R_G_S4_1_F_R7</w:t>
            </w:r>
          </w:p>
        </w:tc>
        <w:tc>
          <w:tcPr>
            <w:tcW w:w="721" w:type="dxa"/>
            <w:tcBorders>
              <w:top w:val="single" w:sz="4" w:space="0" w:color="auto"/>
              <w:left w:val="single" w:sz="4" w:space="0" w:color="auto"/>
              <w:bottom w:val="single" w:sz="4" w:space="0" w:color="auto"/>
              <w:right w:val="single" w:sz="4" w:space="0" w:color="auto"/>
            </w:tcBorders>
            <w:hideMark/>
          </w:tcPr>
          <w:p w14:paraId="49CC53E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EBBE424"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92C1264"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ACA73F3"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бюджетных ассигнований на второй год планового периода.</w:t>
            </w:r>
          </w:p>
        </w:tc>
      </w:tr>
      <w:tr w:rsidR="006400C9" w:rsidRPr="00D457CA" w14:paraId="5BCCAF2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76C00C5" w14:textId="77777777" w:rsidR="006400C9" w:rsidRPr="00D457CA" w:rsidRDefault="006400C9">
            <w:pPr>
              <w:pStyle w:val="GOSTTablenorm"/>
              <w:widowControl w:val="0"/>
              <w:rPr>
                <w:sz w:val="22"/>
                <w:szCs w:val="22"/>
              </w:rPr>
            </w:pPr>
            <w:r w:rsidRPr="00D457CA">
              <w:rPr>
                <w:sz w:val="22"/>
                <w:szCs w:val="22"/>
              </w:rPr>
              <w:t>Итого</w:t>
            </w:r>
          </w:p>
          <w:p w14:paraId="456669F8" w14:textId="77777777" w:rsidR="006400C9" w:rsidRPr="00D457CA" w:rsidRDefault="006400C9">
            <w:pPr>
              <w:pStyle w:val="GOSTTablenorm"/>
              <w:widowControl w:val="0"/>
              <w:rPr>
                <w:sz w:val="22"/>
                <w:szCs w:val="22"/>
              </w:rPr>
            </w:pPr>
            <w:r w:rsidRPr="00D457CA">
              <w:rPr>
                <w:sz w:val="22"/>
                <w:szCs w:val="22"/>
              </w:rPr>
              <w:t>Бюджетные ассигнования. На 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04FC3839" w14:textId="77777777" w:rsidR="006400C9" w:rsidRPr="00D457CA" w:rsidRDefault="006400C9">
            <w:pPr>
              <w:pStyle w:val="GOSTTablenorm"/>
              <w:widowControl w:val="0"/>
              <w:rPr>
                <w:sz w:val="22"/>
                <w:szCs w:val="22"/>
              </w:rPr>
            </w:pPr>
            <w:r w:rsidRPr="00D457CA">
              <w:rPr>
                <w:sz w:val="22"/>
                <w:szCs w:val="22"/>
              </w:rPr>
              <w:t>R_G_S4_1_F_R7_2</w:t>
            </w:r>
          </w:p>
        </w:tc>
        <w:tc>
          <w:tcPr>
            <w:tcW w:w="721" w:type="dxa"/>
            <w:tcBorders>
              <w:top w:val="single" w:sz="4" w:space="0" w:color="auto"/>
              <w:left w:val="single" w:sz="4" w:space="0" w:color="auto"/>
              <w:bottom w:val="single" w:sz="4" w:space="0" w:color="auto"/>
              <w:right w:val="single" w:sz="4" w:space="0" w:color="auto"/>
            </w:tcBorders>
            <w:hideMark/>
          </w:tcPr>
          <w:p w14:paraId="5B05901D"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F768538"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0E1A9A3"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C358217" w14:textId="7D946C9E" w:rsidR="006400C9" w:rsidRPr="00D457CA" w:rsidRDefault="006400C9" w:rsidP="00BE7567">
            <w:pPr>
              <w:pStyle w:val="GOSTTablenorm"/>
              <w:widowControl w:val="0"/>
              <w:rPr>
                <w:sz w:val="22"/>
                <w:szCs w:val="22"/>
              </w:rPr>
            </w:pPr>
            <w:r w:rsidRPr="00D457CA">
              <w:rPr>
                <w:sz w:val="22"/>
                <w:szCs w:val="22"/>
              </w:rPr>
              <w:t xml:space="preserve">Указываются итоговые суммы заблокированных бюджетных ассигнований на </w:t>
            </w:r>
            <w:r w:rsidR="00BE7567" w:rsidRPr="00D457CA">
              <w:rPr>
                <w:sz w:val="22"/>
                <w:szCs w:val="22"/>
              </w:rPr>
              <w:t>третий</w:t>
            </w:r>
            <w:r w:rsidRPr="00D457CA">
              <w:rPr>
                <w:sz w:val="22"/>
                <w:szCs w:val="22"/>
              </w:rPr>
              <w:t xml:space="preserve"> год очередного планового периода.</w:t>
            </w:r>
          </w:p>
        </w:tc>
      </w:tr>
      <w:tr w:rsidR="006400C9" w:rsidRPr="00D457CA" w14:paraId="071AB23C"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66962A2" w14:textId="77777777" w:rsidR="006400C9" w:rsidRPr="00D457CA" w:rsidRDefault="006400C9">
            <w:pPr>
              <w:pStyle w:val="GOSTTablenorm"/>
              <w:widowControl w:val="0"/>
              <w:rPr>
                <w:sz w:val="22"/>
                <w:szCs w:val="22"/>
              </w:rPr>
            </w:pPr>
            <w:r w:rsidRPr="00D457CA">
              <w:rPr>
                <w:sz w:val="22"/>
                <w:szCs w:val="22"/>
              </w:rPr>
              <w:t>Итого. Лимиты бюджетных обязательств.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23F9C269" w14:textId="77777777" w:rsidR="006400C9" w:rsidRPr="00D457CA" w:rsidRDefault="006400C9">
            <w:pPr>
              <w:pStyle w:val="GOSTTablenorm"/>
              <w:widowControl w:val="0"/>
              <w:rPr>
                <w:sz w:val="22"/>
                <w:szCs w:val="22"/>
              </w:rPr>
            </w:pPr>
            <w:r w:rsidRPr="00D457CA">
              <w:rPr>
                <w:sz w:val="22"/>
                <w:szCs w:val="22"/>
              </w:rPr>
              <w:t>R_G_S4_1_F_R8</w:t>
            </w:r>
          </w:p>
        </w:tc>
        <w:tc>
          <w:tcPr>
            <w:tcW w:w="721" w:type="dxa"/>
            <w:tcBorders>
              <w:top w:val="single" w:sz="4" w:space="0" w:color="auto"/>
              <w:left w:val="single" w:sz="4" w:space="0" w:color="auto"/>
              <w:bottom w:val="single" w:sz="4" w:space="0" w:color="auto"/>
              <w:right w:val="single" w:sz="4" w:space="0" w:color="auto"/>
            </w:tcBorders>
            <w:hideMark/>
          </w:tcPr>
          <w:p w14:paraId="3FA3FCA7"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1206997"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37F6DF2"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AA99735"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лимитов бюджетных обязательств на текущий финансовый год.</w:t>
            </w:r>
          </w:p>
        </w:tc>
      </w:tr>
      <w:tr w:rsidR="006400C9" w:rsidRPr="00D457CA" w14:paraId="0C4CA2E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6346371" w14:textId="77777777" w:rsidR="006400C9" w:rsidRPr="00D457CA" w:rsidRDefault="006400C9">
            <w:pPr>
              <w:pStyle w:val="GOSTTablenorm"/>
              <w:widowControl w:val="0"/>
              <w:rPr>
                <w:sz w:val="22"/>
                <w:szCs w:val="22"/>
              </w:rPr>
            </w:pPr>
            <w:r w:rsidRPr="00D457CA">
              <w:rPr>
                <w:sz w:val="22"/>
                <w:szCs w:val="22"/>
              </w:rPr>
              <w:t>Итого. Лимиты бюджетных обязательств. На плановый период.</w:t>
            </w:r>
          </w:p>
        </w:tc>
        <w:tc>
          <w:tcPr>
            <w:tcW w:w="1699" w:type="dxa"/>
            <w:tcBorders>
              <w:top w:val="single" w:sz="4" w:space="0" w:color="auto"/>
              <w:left w:val="single" w:sz="4" w:space="0" w:color="auto"/>
              <w:bottom w:val="single" w:sz="4" w:space="0" w:color="auto"/>
              <w:right w:val="single" w:sz="4" w:space="0" w:color="auto"/>
            </w:tcBorders>
            <w:hideMark/>
          </w:tcPr>
          <w:p w14:paraId="42D7B001" w14:textId="77777777" w:rsidR="006400C9" w:rsidRPr="00D457CA" w:rsidRDefault="006400C9">
            <w:pPr>
              <w:pStyle w:val="GOSTTablenorm"/>
              <w:widowControl w:val="0"/>
              <w:rPr>
                <w:sz w:val="22"/>
                <w:szCs w:val="22"/>
              </w:rPr>
            </w:pPr>
            <w:r w:rsidRPr="00D457CA">
              <w:rPr>
                <w:sz w:val="22"/>
                <w:szCs w:val="22"/>
              </w:rPr>
              <w:t>R_G_S4_1_F_R9</w:t>
            </w:r>
          </w:p>
        </w:tc>
        <w:tc>
          <w:tcPr>
            <w:tcW w:w="721" w:type="dxa"/>
            <w:tcBorders>
              <w:top w:val="single" w:sz="4" w:space="0" w:color="auto"/>
              <w:left w:val="single" w:sz="4" w:space="0" w:color="auto"/>
              <w:bottom w:val="single" w:sz="4" w:space="0" w:color="auto"/>
              <w:right w:val="single" w:sz="4" w:space="0" w:color="auto"/>
            </w:tcBorders>
            <w:hideMark/>
          </w:tcPr>
          <w:p w14:paraId="6787FAEA"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6B1DA11"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007B011"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1FA599C"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лимитов бюджетных обязательств на первый год планового периода.</w:t>
            </w:r>
          </w:p>
        </w:tc>
      </w:tr>
      <w:tr w:rsidR="006400C9" w:rsidRPr="00D457CA" w14:paraId="29DD533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312E4C3" w14:textId="77777777" w:rsidR="006400C9" w:rsidRPr="00D457CA" w:rsidRDefault="006400C9">
            <w:pPr>
              <w:pStyle w:val="GOSTTablenorm"/>
              <w:widowControl w:val="0"/>
              <w:rPr>
                <w:sz w:val="22"/>
                <w:szCs w:val="22"/>
              </w:rPr>
            </w:pPr>
            <w:r w:rsidRPr="00D457CA">
              <w:rPr>
                <w:sz w:val="22"/>
                <w:szCs w:val="22"/>
              </w:rPr>
              <w:t xml:space="preserve">Итого. Лимиты бюджетных обязательств. На плановый период. Второй </w:t>
            </w:r>
            <w:r w:rsidRPr="00D457CA">
              <w:rPr>
                <w:sz w:val="22"/>
                <w:szCs w:val="22"/>
              </w:rPr>
              <w:lastRenderedPageBreak/>
              <w:t>год</w:t>
            </w:r>
          </w:p>
        </w:tc>
        <w:tc>
          <w:tcPr>
            <w:tcW w:w="1699" w:type="dxa"/>
            <w:tcBorders>
              <w:top w:val="single" w:sz="4" w:space="0" w:color="auto"/>
              <w:left w:val="single" w:sz="4" w:space="0" w:color="auto"/>
              <w:bottom w:val="single" w:sz="4" w:space="0" w:color="auto"/>
              <w:right w:val="single" w:sz="4" w:space="0" w:color="auto"/>
            </w:tcBorders>
            <w:hideMark/>
          </w:tcPr>
          <w:p w14:paraId="36DF1369" w14:textId="77777777" w:rsidR="006400C9" w:rsidRPr="00D457CA" w:rsidRDefault="006400C9">
            <w:pPr>
              <w:pStyle w:val="GOSTTablenorm"/>
              <w:widowControl w:val="0"/>
              <w:rPr>
                <w:sz w:val="22"/>
                <w:szCs w:val="22"/>
              </w:rPr>
            </w:pPr>
            <w:r w:rsidRPr="00D457CA">
              <w:rPr>
                <w:sz w:val="22"/>
                <w:szCs w:val="22"/>
              </w:rPr>
              <w:lastRenderedPageBreak/>
              <w:t>R_G_S4_1_F_R10</w:t>
            </w:r>
          </w:p>
        </w:tc>
        <w:tc>
          <w:tcPr>
            <w:tcW w:w="721" w:type="dxa"/>
            <w:tcBorders>
              <w:top w:val="single" w:sz="4" w:space="0" w:color="auto"/>
              <w:left w:val="single" w:sz="4" w:space="0" w:color="auto"/>
              <w:bottom w:val="single" w:sz="4" w:space="0" w:color="auto"/>
              <w:right w:val="single" w:sz="4" w:space="0" w:color="auto"/>
            </w:tcBorders>
            <w:hideMark/>
          </w:tcPr>
          <w:p w14:paraId="26F885AD"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72D1238"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720B60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CF4E40C" w14:textId="77777777" w:rsidR="006400C9" w:rsidRPr="00D457CA" w:rsidRDefault="006400C9">
            <w:pPr>
              <w:pStyle w:val="GOSTTablenorm"/>
              <w:widowControl w:val="0"/>
              <w:rPr>
                <w:sz w:val="22"/>
                <w:szCs w:val="22"/>
              </w:rPr>
            </w:pPr>
            <w:r w:rsidRPr="00D457CA">
              <w:rPr>
                <w:sz w:val="22"/>
                <w:szCs w:val="22"/>
              </w:rPr>
              <w:t>Указываются итоговые суммы заблокированных лимитов бюджетных обязательств на второй год планового периода.</w:t>
            </w:r>
          </w:p>
        </w:tc>
      </w:tr>
      <w:tr w:rsidR="006400C9" w:rsidRPr="00D457CA" w14:paraId="6E79B093"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ACF0B73" w14:textId="77777777" w:rsidR="006400C9" w:rsidRPr="00D457CA" w:rsidRDefault="006400C9">
            <w:pPr>
              <w:pStyle w:val="GOSTTablenorm"/>
              <w:widowControl w:val="0"/>
              <w:rPr>
                <w:sz w:val="22"/>
                <w:szCs w:val="22"/>
              </w:rPr>
            </w:pPr>
            <w:r w:rsidRPr="00D457CA">
              <w:rPr>
                <w:sz w:val="22"/>
                <w:szCs w:val="22"/>
              </w:rPr>
              <w:lastRenderedPageBreak/>
              <w:t>Итого. Лимиты бюджетных обязательств. На 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63F70EC5" w14:textId="77777777" w:rsidR="006400C9" w:rsidRPr="00D457CA" w:rsidRDefault="006400C9">
            <w:pPr>
              <w:pStyle w:val="GOSTTablenorm"/>
              <w:widowControl w:val="0"/>
              <w:rPr>
                <w:sz w:val="22"/>
                <w:szCs w:val="22"/>
              </w:rPr>
            </w:pPr>
            <w:r w:rsidRPr="00D457CA">
              <w:rPr>
                <w:sz w:val="22"/>
                <w:szCs w:val="22"/>
              </w:rPr>
              <w:t>R_G_S4_1_F_R10_2</w:t>
            </w:r>
          </w:p>
        </w:tc>
        <w:tc>
          <w:tcPr>
            <w:tcW w:w="721" w:type="dxa"/>
            <w:tcBorders>
              <w:top w:val="single" w:sz="4" w:space="0" w:color="auto"/>
              <w:left w:val="single" w:sz="4" w:space="0" w:color="auto"/>
              <w:bottom w:val="single" w:sz="4" w:space="0" w:color="auto"/>
              <w:right w:val="single" w:sz="4" w:space="0" w:color="auto"/>
            </w:tcBorders>
            <w:hideMark/>
          </w:tcPr>
          <w:p w14:paraId="17FE8D29"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B7A1F76" w14:textId="77777777" w:rsidR="006400C9" w:rsidRPr="00D457CA" w:rsidRDefault="006400C9" w:rsidP="00CF38D9">
            <w:pPr>
              <w:pStyle w:val="GOSTTablenorm"/>
              <w:widowControl w:val="0"/>
              <w:ind w:left="0"/>
              <w:rPr>
                <w:sz w:val="22"/>
                <w:szCs w:val="22"/>
              </w:rPr>
            </w:pPr>
            <w:r w:rsidRPr="00D457CA">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715A2DF"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41616E8" w14:textId="30A35BA9" w:rsidR="006400C9" w:rsidRPr="00D457CA" w:rsidRDefault="006400C9" w:rsidP="00BE7567">
            <w:pPr>
              <w:pStyle w:val="GOSTTablenorm"/>
              <w:widowControl w:val="0"/>
              <w:rPr>
                <w:sz w:val="22"/>
                <w:szCs w:val="22"/>
              </w:rPr>
            </w:pPr>
            <w:r w:rsidRPr="00D457CA">
              <w:rPr>
                <w:sz w:val="22"/>
                <w:szCs w:val="22"/>
              </w:rPr>
              <w:t xml:space="preserve">Указываются итоговые суммы заблокированных лимитов бюджетных обязательств на </w:t>
            </w:r>
            <w:r w:rsidR="00BE7567" w:rsidRPr="00D457CA">
              <w:rPr>
                <w:sz w:val="22"/>
                <w:szCs w:val="22"/>
              </w:rPr>
              <w:t>третий</w:t>
            </w:r>
            <w:r w:rsidRPr="00D457CA">
              <w:rPr>
                <w:sz w:val="22"/>
                <w:szCs w:val="22"/>
              </w:rPr>
              <w:t xml:space="preserve"> год планового периода.</w:t>
            </w:r>
          </w:p>
        </w:tc>
      </w:tr>
      <w:tr w:rsidR="006400C9" w:rsidRPr="00D457CA" w14:paraId="0ACAF07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4D77DFA1" w14:textId="77777777" w:rsidR="006400C9" w:rsidRPr="00D457CA" w:rsidRDefault="006400C9" w:rsidP="005A5127">
            <w:pPr>
              <w:pStyle w:val="GOSTTableListMark1"/>
              <w:widowControl w:val="0"/>
              <w:numPr>
                <w:ilvl w:val="0"/>
                <w:numId w:val="0"/>
              </w:numPr>
              <w:spacing w:before="60" w:after="60"/>
              <w:ind w:right="0"/>
              <w:contextualSpacing/>
              <w:rPr>
                <w:b/>
                <w:sz w:val="22"/>
                <w:szCs w:val="22"/>
              </w:rPr>
            </w:pPr>
            <w:r w:rsidRPr="00D457CA">
              <w:rPr>
                <w:b/>
                <w:sz w:val="22"/>
                <w:szCs w:val="22"/>
              </w:rPr>
              <w:t>Подписи</w:t>
            </w:r>
          </w:p>
        </w:tc>
      </w:tr>
      <w:tr w:rsidR="006400C9" w:rsidRPr="00D457CA" w14:paraId="5D3C9107"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676E76F" w14:textId="77777777" w:rsidR="006400C9" w:rsidRPr="00D457CA" w:rsidRDefault="006400C9">
            <w:pPr>
              <w:pStyle w:val="GOSTTablenorm"/>
              <w:widowControl w:val="0"/>
              <w:rPr>
                <w:sz w:val="22"/>
                <w:szCs w:val="22"/>
              </w:rPr>
            </w:pPr>
            <w:r w:rsidRPr="00D457CA">
              <w:rPr>
                <w:sz w:val="22"/>
                <w:szCs w:val="22"/>
              </w:rPr>
              <w:t>Расшифровка подписи</w:t>
            </w:r>
          </w:p>
        </w:tc>
        <w:tc>
          <w:tcPr>
            <w:tcW w:w="1699" w:type="dxa"/>
            <w:tcBorders>
              <w:top w:val="single" w:sz="4" w:space="0" w:color="auto"/>
              <w:left w:val="single" w:sz="4" w:space="0" w:color="auto"/>
              <w:bottom w:val="single" w:sz="4" w:space="0" w:color="auto"/>
              <w:right w:val="single" w:sz="4" w:space="0" w:color="auto"/>
            </w:tcBorders>
            <w:hideMark/>
          </w:tcPr>
          <w:p w14:paraId="3A9952A2" w14:textId="77777777" w:rsidR="006400C9" w:rsidRPr="00D457CA" w:rsidRDefault="006400C9">
            <w:pPr>
              <w:pStyle w:val="GOSTTablenorm"/>
              <w:widowControl w:val="0"/>
              <w:rPr>
                <w:sz w:val="22"/>
                <w:szCs w:val="22"/>
              </w:rPr>
            </w:pPr>
            <w:r w:rsidRPr="00D457CA">
              <w:rPr>
                <w:sz w:val="22"/>
                <w:szCs w:val="22"/>
              </w:rPr>
              <w:t>VSL_ListApp_Executor_SFP</w:t>
            </w:r>
          </w:p>
        </w:tc>
        <w:tc>
          <w:tcPr>
            <w:tcW w:w="721" w:type="dxa"/>
            <w:tcBorders>
              <w:top w:val="single" w:sz="4" w:space="0" w:color="auto"/>
              <w:left w:val="single" w:sz="4" w:space="0" w:color="auto"/>
              <w:bottom w:val="single" w:sz="4" w:space="0" w:color="auto"/>
              <w:right w:val="single" w:sz="4" w:space="0" w:color="auto"/>
            </w:tcBorders>
            <w:hideMark/>
          </w:tcPr>
          <w:p w14:paraId="2703EB5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C6938CF" w14:textId="77777777" w:rsidR="006400C9" w:rsidRPr="00D457CA" w:rsidRDefault="006400C9" w:rsidP="00CF38D9">
            <w:pPr>
              <w:pStyle w:val="GOSTTablenorm"/>
              <w:widowControl w:val="0"/>
              <w:ind w:left="0"/>
              <w:rPr>
                <w:sz w:val="22"/>
                <w:szCs w:val="22"/>
              </w:rPr>
            </w:pPr>
            <w:r w:rsidRPr="00D457CA">
              <w:rPr>
                <w:sz w:val="22"/>
                <w:szCs w:val="22"/>
              </w:rPr>
              <w:t>Т(1-100)</w:t>
            </w:r>
          </w:p>
        </w:tc>
        <w:tc>
          <w:tcPr>
            <w:tcW w:w="1140" w:type="dxa"/>
            <w:tcBorders>
              <w:top w:val="single" w:sz="4" w:space="0" w:color="auto"/>
              <w:left w:val="single" w:sz="4" w:space="0" w:color="auto"/>
              <w:bottom w:val="single" w:sz="4" w:space="0" w:color="auto"/>
              <w:right w:val="single" w:sz="4" w:space="0" w:color="auto"/>
            </w:tcBorders>
            <w:hideMark/>
          </w:tcPr>
          <w:p w14:paraId="4BB537DD"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22CEAE3" w14:textId="77777777" w:rsidR="006400C9" w:rsidRPr="00D457CA" w:rsidRDefault="006400C9">
            <w:pPr>
              <w:pStyle w:val="GOSTTablenorm"/>
              <w:widowControl w:val="0"/>
              <w:rPr>
                <w:sz w:val="22"/>
                <w:szCs w:val="22"/>
              </w:rPr>
            </w:pPr>
            <w:r w:rsidRPr="00D457CA">
              <w:rPr>
                <w:sz w:val="22"/>
                <w:szCs w:val="22"/>
              </w:rPr>
              <w:t>Указывается фамилия и инициалы лица, формирующего отчетность по лицевому счету.</w:t>
            </w:r>
          </w:p>
          <w:p w14:paraId="103BB287" w14:textId="77777777" w:rsidR="006400C9" w:rsidRPr="00D457CA" w:rsidRDefault="006400C9">
            <w:pPr>
              <w:pStyle w:val="GOSTTablenorm"/>
              <w:widowControl w:val="0"/>
              <w:rPr>
                <w:sz w:val="22"/>
                <w:szCs w:val="22"/>
              </w:rPr>
            </w:pPr>
            <w:r w:rsidRPr="00D457CA">
              <w:rPr>
                <w:sz w:val="22"/>
                <w:szCs w:val="22"/>
              </w:rPr>
              <w:t>Поле обязательно для заполнения, если значение поля «Режим формирования» равно «Итоговый».</w:t>
            </w:r>
          </w:p>
        </w:tc>
      </w:tr>
      <w:tr w:rsidR="006400C9" w:rsidRPr="00D457CA" w14:paraId="529683C1"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7949BEC" w14:textId="77777777" w:rsidR="006400C9" w:rsidRPr="00D457CA" w:rsidRDefault="006400C9">
            <w:pPr>
              <w:pStyle w:val="GOSTTablenorm"/>
              <w:widowControl w:val="0"/>
              <w:rPr>
                <w:sz w:val="22"/>
                <w:szCs w:val="22"/>
              </w:rPr>
            </w:pPr>
            <w:r w:rsidRPr="00D457CA">
              <w:rPr>
                <w:sz w:val="22"/>
                <w:szCs w:val="22"/>
              </w:rPr>
              <w:t>Должность ответственного исполнителя</w:t>
            </w:r>
          </w:p>
        </w:tc>
        <w:tc>
          <w:tcPr>
            <w:tcW w:w="1699" w:type="dxa"/>
            <w:tcBorders>
              <w:top w:val="single" w:sz="4" w:space="0" w:color="auto"/>
              <w:left w:val="single" w:sz="4" w:space="0" w:color="auto"/>
              <w:bottom w:val="single" w:sz="4" w:space="0" w:color="auto"/>
              <w:right w:val="single" w:sz="4" w:space="0" w:color="auto"/>
            </w:tcBorders>
            <w:hideMark/>
          </w:tcPr>
          <w:p w14:paraId="1B2E9988" w14:textId="77777777" w:rsidR="006400C9" w:rsidRPr="00D457CA" w:rsidRDefault="006400C9">
            <w:pPr>
              <w:pStyle w:val="GOSTTablenorm"/>
              <w:widowControl w:val="0"/>
              <w:rPr>
                <w:sz w:val="22"/>
                <w:szCs w:val="22"/>
              </w:rPr>
            </w:pPr>
            <w:r w:rsidRPr="00D457CA">
              <w:rPr>
                <w:sz w:val="22"/>
                <w:szCs w:val="22"/>
              </w:rPr>
              <w:t>VSL_ListApp_Executor_Post</w:t>
            </w:r>
          </w:p>
        </w:tc>
        <w:tc>
          <w:tcPr>
            <w:tcW w:w="721" w:type="dxa"/>
            <w:tcBorders>
              <w:top w:val="single" w:sz="4" w:space="0" w:color="auto"/>
              <w:left w:val="single" w:sz="4" w:space="0" w:color="auto"/>
              <w:bottom w:val="single" w:sz="4" w:space="0" w:color="auto"/>
              <w:right w:val="single" w:sz="4" w:space="0" w:color="auto"/>
            </w:tcBorders>
            <w:hideMark/>
          </w:tcPr>
          <w:p w14:paraId="65C4C65A"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8FA63A1" w14:textId="77777777" w:rsidR="006400C9" w:rsidRPr="00D457CA" w:rsidRDefault="006400C9" w:rsidP="00CF38D9">
            <w:pPr>
              <w:pStyle w:val="GOSTTablenorm"/>
              <w:widowControl w:val="0"/>
              <w:ind w:left="0"/>
              <w:rPr>
                <w:sz w:val="22"/>
                <w:szCs w:val="22"/>
              </w:rPr>
            </w:pPr>
            <w:r w:rsidRPr="00D457CA">
              <w:rPr>
                <w:sz w:val="22"/>
                <w:szCs w:val="22"/>
              </w:rPr>
              <w:t>Т(1-100)</w:t>
            </w:r>
          </w:p>
        </w:tc>
        <w:tc>
          <w:tcPr>
            <w:tcW w:w="1140" w:type="dxa"/>
            <w:tcBorders>
              <w:top w:val="single" w:sz="4" w:space="0" w:color="auto"/>
              <w:left w:val="single" w:sz="4" w:space="0" w:color="auto"/>
              <w:bottom w:val="single" w:sz="4" w:space="0" w:color="auto"/>
              <w:right w:val="single" w:sz="4" w:space="0" w:color="auto"/>
            </w:tcBorders>
            <w:hideMark/>
          </w:tcPr>
          <w:p w14:paraId="48CCF7C5"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A4A2A10" w14:textId="77777777" w:rsidR="006400C9" w:rsidRPr="00D457CA" w:rsidRDefault="006400C9">
            <w:pPr>
              <w:pStyle w:val="GOSTTablenorm"/>
              <w:widowControl w:val="0"/>
              <w:rPr>
                <w:sz w:val="22"/>
                <w:szCs w:val="22"/>
              </w:rPr>
            </w:pPr>
            <w:r w:rsidRPr="00D457CA">
              <w:rPr>
                <w:sz w:val="22"/>
                <w:szCs w:val="22"/>
              </w:rPr>
              <w:t>Указывается должность лица, формирующего отчетность по лицевому счету.</w:t>
            </w:r>
          </w:p>
          <w:p w14:paraId="0A3C9E6D" w14:textId="77777777" w:rsidR="006400C9" w:rsidRPr="00D457CA" w:rsidRDefault="006400C9">
            <w:pPr>
              <w:pStyle w:val="GOSTTablenorm"/>
              <w:widowControl w:val="0"/>
              <w:rPr>
                <w:sz w:val="22"/>
                <w:szCs w:val="22"/>
              </w:rPr>
            </w:pPr>
            <w:r w:rsidRPr="00D457CA">
              <w:rPr>
                <w:sz w:val="22"/>
                <w:szCs w:val="22"/>
              </w:rPr>
              <w:t>Поле обязательно для заполнения, если значение поля «Режим формирования» равно «Итоговый».</w:t>
            </w:r>
          </w:p>
        </w:tc>
      </w:tr>
      <w:tr w:rsidR="006400C9" w:rsidRPr="00D457CA" w14:paraId="14984CFC"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34959E1" w14:textId="77777777" w:rsidR="006400C9" w:rsidRPr="00D457CA" w:rsidRDefault="006400C9">
            <w:pPr>
              <w:pStyle w:val="GOSTTablenorm"/>
              <w:widowControl w:val="0"/>
              <w:rPr>
                <w:sz w:val="22"/>
                <w:szCs w:val="22"/>
              </w:rPr>
            </w:pPr>
            <w:r w:rsidRPr="00D457CA">
              <w:rPr>
                <w:sz w:val="22"/>
                <w:szCs w:val="22"/>
              </w:rPr>
              <w:t>Телефон ответственного исполнителя</w:t>
            </w:r>
          </w:p>
        </w:tc>
        <w:tc>
          <w:tcPr>
            <w:tcW w:w="1699" w:type="dxa"/>
            <w:tcBorders>
              <w:top w:val="single" w:sz="4" w:space="0" w:color="auto"/>
              <w:left w:val="single" w:sz="4" w:space="0" w:color="auto"/>
              <w:bottom w:val="single" w:sz="4" w:space="0" w:color="auto"/>
              <w:right w:val="single" w:sz="4" w:space="0" w:color="auto"/>
            </w:tcBorders>
            <w:hideMark/>
          </w:tcPr>
          <w:p w14:paraId="6009F39D" w14:textId="77777777" w:rsidR="006400C9" w:rsidRPr="00D457CA" w:rsidRDefault="006400C9">
            <w:pPr>
              <w:pStyle w:val="GOSTTablenorm"/>
              <w:widowControl w:val="0"/>
              <w:rPr>
                <w:sz w:val="22"/>
                <w:szCs w:val="22"/>
              </w:rPr>
            </w:pPr>
            <w:r w:rsidRPr="00D457CA">
              <w:rPr>
                <w:sz w:val="22"/>
                <w:szCs w:val="22"/>
              </w:rPr>
              <w:t>VSL_ListApp_Executor_TEL</w:t>
            </w:r>
          </w:p>
        </w:tc>
        <w:tc>
          <w:tcPr>
            <w:tcW w:w="721" w:type="dxa"/>
            <w:tcBorders>
              <w:top w:val="single" w:sz="4" w:space="0" w:color="auto"/>
              <w:left w:val="single" w:sz="4" w:space="0" w:color="auto"/>
              <w:bottom w:val="single" w:sz="4" w:space="0" w:color="auto"/>
              <w:right w:val="single" w:sz="4" w:space="0" w:color="auto"/>
            </w:tcBorders>
            <w:hideMark/>
          </w:tcPr>
          <w:p w14:paraId="78D3B702"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D20B3EC" w14:textId="77777777" w:rsidR="006400C9" w:rsidRPr="00D457CA" w:rsidRDefault="006400C9" w:rsidP="00CF38D9">
            <w:pPr>
              <w:pStyle w:val="GOSTTablenorm"/>
              <w:widowControl w:val="0"/>
              <w:ind w:left="0"/>
              <w:rPr>
                <w:sz w:val="22"/>
                <w:szCs w:val="22"/>
              </w:rPr>
            </w:pPr>
            <w:r w:rsidRPr="00D457CA">
              <w:rPr>
                <w:sz w:val="22"/>
                <w:szCs w:val="22"/>
              </w:rPr>
              <w:t>Т(1-50)</w:t>
            </w:r>
          </w:p>
        </w:tc>
        <w:tc>
          <w:tcPr>
            <w:tcW w:w="1140" w:type="dxa"/>
            <w:tcBorders>
              <w:top w:val="single" w:sz="4" w:space="0" w:color="auto"/>
              <w:left w:val="single" w:sz="4" w:space="0" w:color="auto"/>
              <w:bottom w:val="single" w:sz="4" w:space="0" w:color="auto"/>
              <w:right w:val="single" w:sz="4" w:space="0" w:color="auto"/>
            </w:tcBorders>
            <w:hideMark/>
          </w:tcPr>
          <w:p w14:paraId="1AA349AA"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54DCC03" w14:textId="77777777" w:rsidR="006400C9" w:rsidRPr="00D457CA" w:rsidRDefault="006400C9">
            <w:pPr>
              <w:pStyle w:val="GOSTTablenorm"/>
              <w:widowControl w:val="0"/>
              <w:rPr>
                <w:sz w:val="22"/>
                <w:szCs w:val="22"/>
              </w:rPr>
            </w:pPr>
            <w:r w:rsidRPr="00D457CA">
              <w:rPr>
                <w:sz w:val="22"/>
                <w:szCs w:val="22"/>
              </w:rPr>
              <w:t>Указывается телефон лица, формирующего отчетность по лицевому счету.</w:t>
            </w:r>
          </w:p>
        </w:tc>
      </w:tr>
      <w:tr w:rsidR="006400C9" w:rsidRPr="00D457CA" w14:paraId="36172968"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1CE145F" w14:textId="77777777" w:rsidR="006400C9" w:rsidRPr="00D457CA" w:rsidRDefault="006400C9">
            <w:pPr>
              <w:pStyle w:val="GOSTTablenorm"/>
              <w:widowControl w:val="0"/>
              <w:rPr>
                <w:sz w:val="22"/>
                <w:szCs w:val="22"/>
              </w:rPr>
            </w:pPr>
            <w:r w:rsidRPr="00D457CA">
              <w:rPr>
                <w:sz w:val="22"/>
                <w:szCs w:val="22"/>
              </w:rPr>
              <w:t>Дата подписания</w:t>
            </w:r>
          </w:p>
        </w:tc>
        <w:tc>
          <w:tcPr>
            <w:tcW w:w="1699" w:type="dxa"/>
            <w:tcBorders>
              <w:top w:val="single" w:sz="4" w:space="0" w:color="auto"/>
              <w:left w:val="single" w:sz="4" w:space="0" w:color="auto"/>
              <w:bottom w:val="single" w:sz="4" w:space="0" w:color="auto"/>
              <w:right w:val="single" w:sz="4" w:space="0" w:color="auto"/>
            </w:tcBorders>
            <w:hideMark/>
          </w:tcPr>
          <w:p w14:paraId="49F05C86" w14:textId="77777777" w:rsidR="006400C9" w:rsidRPr="00D457CA" w:rsidRDefault="006400C9">
            <w:pPr>
              <w:pStyle w:val="GOSTTablenorm"/>
              <w:widowControl w:val="0"/>
              <w:rPr>
                <w:sz w:val="22"/>
                <w:szCs w:val="22"/>
              </w:rPr>
            </w:pPr>
            <w:r w:rsidRPr="00D457CA">
              <w:rPr>
                <w:sz w:val="22"/>
                <w:szCs w:val="22"/>
              </w:rPr>
              <w:t>VSL_ListApp_Executor_Date</w:t>
            </w:r>
          </w:p>
        </w:tc>
        <w:tc>
          <w:tcPr>
            <w:tcW w:w="721" w:type="dxa"/>
            <w:tcBorders>
              <w:top w:val="single" w:sz="4" w:space="0" w:color="auto"/>
              <w:left w:val="single" w:sz="4" w:space="0" w:color="auto"/>
              <w:bottom w:val="single" w:sz="4" w:space="0" w:color="auto"/>
              <w:right w:val="single" w:sz="4" w:space="0" w:color="auto"/>
            </w:tcBorders>
            <w:hideMark/>
          </w:tcPr>
          <w:p w14:paraId="251A5C9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F5FEE5D" w14:textId="77777777" w:rsidR="006400C9" w:rsidRPr="00D457CA" w:rsidRDefault="006400C9" w:rsidP="00CF38D9">
            <w:pPr>
              <w:pStyle w:val="GOSTTablenorm"/>
              <w:widowControl w:val="0"/>
              <w:ind w:left="0"/>
              <w:rPr>
                <w:sz w:val="22"/>
                <w:szCs w:val="22"/>
              </w:rPr>
            </w:pPr>
            <w:r w:rsidRPr="00D457CA">
              <w:rPr>
                <w:sz w:val="22"/>
                <w:szCs w:val="22"/>
              </w:rPr>
              <w:t>Date</w:t>
            </w:r>
          </w:p>
        </w:tc>
        <w:tc>
          <w:tcPr>
            <w:tcW w:w="1140" w:type="dxa"/>
            <w:tcBorders>
              <w:top w:val="single" w:sz="4" w:space="0" w:color="auto"/>
              <w:left w:val="single" w:sz="4" w:space="0" w:color="auto"/>
              <w:bottom w:val="single" w:sz="4" w:space="0" w:color="auto"/>
              <w:right w:val="single" w:sz="4" w:space="0" w:color="auto"/>
            </w:tcBorders>
            <w:hideMark/>
          </w:tcPr>
          <w:p w14:paraId="1E48653E" w14:textId="77777777" w:rsidR="006400C9" w:rsidRPr="00D457CA" w:rsidRDefault="006400C9" w:rsidP="006400C9">
            <w:pPr>
              <w:widowControl w:val="0"/>
              <w:spacing w:before="60" w:after="60"/>
              <w:ind w:left="0" w:right="0" w:firstLine="0"/>
              <w:contextualSpacing/>
              <w:jc w:val="center"/>
              <w:rPr>
                <w:sz w:val="22"/>
                <w:szCs w:val="22"/>
              </w:rPr>
            </w:pPr>
            <w:r w:rsidRPr="00D457CA">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A60ADF3" w14:textId="77777777" w:rsidR="006400C9" w:rsidRPr="00D457CA" w:rsidRDefault="006400C9">
            <w:pPr>
              <w:pStyle w:val="GOSTTablenorm"/>
              <w:widowControl w:val="0"/>
              <w:rPr>
                <w:sz w:val="22"/>
                <w:szCs w:val="22"/>
              </w:rPr>
            </w:pPr>
            <w:r w:rsidRPr="00D457CA">
              <w:rPr>
                <w:sz w:val="22"/>
                <w:szCs w:val="22"/>
              </w:rPr>
              <w:t>Указывается дата подписания документа исполнителем.</w:t>
            </w:r>
          </w:p>
          <w:p w14:paraId="49FE267B" w14:textId="77777777" w:rsidR="006400C9" w:rsidRPr="00D457CA" w:rsidRDefault="006400C9">
            <w:pPr>
              <w:pStyle w:val="GOSTTablenorm"/>
              <w:widowControl w:val="0"/>
              <w:rPr>
                <w:sz w:val="22"/>
                <w:szCs w:val="22"/>
              </w:rPr>
            </w:pPr>
            <w:r w:rsidRPr="00D457CA">
              <w:rPr>
                <w:sz w:val="22"/>
                <w:szCs w:val="22"/>
              </w:rPr>
              <w:t>Поле обязательно для заполнения, если значение поля «Режим формирования» равно «Итоговый».</w:t>
            </w:r>
          </w:p>
        </w:tc>
      </w:tr>
      <w:tr w:rsidR="006400C9" w:rsidRPr="00D457CA" w14:paraId="52E06688"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9939" w:type="dxa"/>
            <w:gridSpan w:val="6"/>
            <w:tcBorders>
              <w:top w:val="single" w:sz="4" w:space="0" w:color="auto"/>
              <w:left w:val="single" w:sz="4" w:space="0" w:color="auto"/>
              <w:bottom w:val="single" w:sz="4" w:space="0" w:color="auto"/>
              <w:right w:val="single" w:sz="4" w:space="0" w:color="auto"/>
            </w:tcBorders>
            <w:hideMark/>
          </w:tcPr>
          <w:p w14:paraId="319C43C3" w14:textId="77777777" w:rsidR="006400C9" w:rsidRPr="00D457CA" w:rsidRDefault="006400C9" w:rsidP="00CF38D9">
            <w:pPr>
              <w:pStyle w:val="GOSTTablenorm"/>
              <w:widowControl w:val="0"/>
              <w:ind w:left="0" w:right="0"/>
              <w:rPr>
                <w:b/>
                <w:sz w:val="22"/>
                <w:szCs w:val="22"/>
              </w:rPr>
            </w:pPr>
            <w:r w:rsidRPr="00D457CA">
              <w:rPr>
                <w:b/>
                <w:sz w:val="22"/>
                <w:szCs w:val="22"/>
              </w:rPr>
              <w:t>Системная информация документа</w:t>
            </w:r>
          </w:p>
        </w:tc>
      </w:tr>
      <w:tr w:rsidR="006400C9" w:rsidRPr="00D457CA" w14:paraId="39A995CD"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5CA4F51" w14:textId="77777777" w:rsidR="006400C9" w:rsidRPr="00D457CA" w:rsidRDefault="006400C9">
            <w:pPr>
              <w:pStyle w:val="GOSTTablenorm"/>
              <w:widowControl w:val="0"/>
              <w:rPr>
                <w:sz w:val="22"/>
                <w:szCs w:val="22"/>
              </w:rPr>
            </w:pPr>
            <w:r w:rsidRPr="00D457CA">
              <w:rPr>
                <w:sz w:val="22"/>
                <w:szCs w:val="22"/>
              </w:rPr>
              <w:t>Системная информация</w:t>
            </w:r>
          </w:p>
        </w:tc>
        <w:tc>
          <w:tcPr>
            <w:tcW w:w="1699" w:type="dxa"/>
            <w:tcBorders>
              <w:top w:val="single" w:sz="4" w:space="0" w:color="auto"/>
              <w:left w:val="single" w:sz="4" w:space="0" w:color="auto"/>
              <w:bottom w:val="single" w:sz="4" w:space="0" w:color="auto"/>
              <w:right w:val="single" w:sz="4" w:space="0" w:color="auto"/>
            </w:tcBorders>
            <w:hideMark/>
          </w:tcPr>
          <w:p w14:paraId="3D519D15" w14:textId="77777777" w:rsidR="006400C9" w:rsidRPr="00D457CA" w:rsidRDefault="006400C9">
            <w:pPr>
              <w:pStyle w:val="GOSTTablenorm"/>
              <w:widowControl w:val="0"/>
              <w:rPr>
                <w:sz w:val="22"/>
                <w:szCs w:val="22"/>
              </w:rPr>
            </w:pPr>
            <w:r w:rsidRPr="00D457CA">
              <w:rPr>
                <w:sz w:val="22"/>
                <w:szCs w:val="22"/>
              </w:rPr>
              <w:t>StmInfrmtn_TF</w:t>
            </w:r>
          </w:p>
        </w:tc>
        <w:tc>
          <w:tcPr>
            <w:tcW w:w="721" w:type="dxa"/>
            <w:tcBorders>
              <w:top w:val="single" w:sz="4" w:space="0" w:color="auto"/>
              <w:left w:val="single" w:sz="4" w:space="0" w:color="auto"/>
              <w:bottom w:val="single" w:sz="4" w:space="0" w:color="auto"/>
              <w:right w:val="single" w:sz="4" w:space="0" w:color="auto"/>
            </w:tcBorders>
            <w:hideMark/>
          </w:tcPr>
          <w:p w14:paraId="7F04137B" w14:textId="77777777" w:rsidR="006400C9" w:rsidRPr="00D457CA" w:rsidRDefault="006400C9">
            <w:pPr>
              <w:pStyle w:val="GOSTTablenorm"/>
              <w:widowControl w:val="0"/>
              <w:jc w:val="center"/>
              <w:rPr>
                <w:sz w:val="22"/>
                <w:szCs w:val="22"/>
              </w:rPr>
            </w:pPr>
            <w:r w:rsidRPr="00D457CA">
              <w:rPr>
                <w:sz w:val="22"/>
                <w:szCs w:val="22"/>
              </w:rPr>
              <w:t>С</w:t>
            </w:r>
          </w:p>
        </w:tc>
        <w:tc>
          <w:tcPr>
            <w:tcW w:w="1140" w:type="dxa"/>
            <w:tcBorders>
              <w:top w:val="single" w:sz="4" w:space="0" w:color="auto"/>
              <w:left w:val="single" w:sz="4" w:space="0" w:color="auto"/>
              <w:bottom w:val="single" w:sz="4" w:space="0" w:color="auto"/>
              <w:right w:val="single" w:sz="4" w:space="0" w:color="auto"/>
            </w:tcBorders>
            <w:hideMark/>
          </w:tcPr>
          <w:p w14:paraId="5A6C4241" w14:textId="77777777" w:rsidR="006400C9" w:rsidRPr="00D457CA" w:rsidRDefault="006400C9" w:rsidP="00CF38D9">
            <w:pPr>
              <w:pStyle w:val="GOSTTablenorm"/>
              <w:widowControl w:val="0"/>
              <w:ind w:left="0"/>
              <w:rPr>
                <w:sz w:val="22"/>
                <w:szCs w:val="22"/>
              </w:rPr>
            </w:pPr>
            <w:r w:rsidRPr="00D457CA">
              <w:rPr>
                <w:sz w:val="22"/>
                <w:szCs w:val="22"/>
              </w:rPr>
              <w:t>tTF</w:t>
            </w:r>
          </w:p>
        </w:tc>
        <w:tc>
          <w:tcPr>
            <w:tcW w:w="1140" w:type="dxa"/>
            <w:tcBorders>
              <w:top w:val="single" w:sz="4" w:space="0" w:color="auto"/>
              <w:left w:val="single" w:sz="4" w:space="0" w:color="auto"/>
              <w:bottom w:val="single" w:sz="4" w:space="0" w:color="auto"/>
              <w:right w:val="single" w:sz="4" w:space="0" w:color="auto"/>
            </w:tcBorders>
            <w:hideMark/>
          </w:tcPr>
          <w:p w14:paraId="06369919" w14:textId="77777777" w:rsidR="006400C9" w:rsidRPr="00D457CA" w:rsidRDefault="006400C9" w:rsidP="006400C9">
            <w:pPr>
              <w:pStyle w:val="GOSTTablenorm"/>
              <w:widowControl w:val="0"/>
              <w:ind w:left="0" w:right="0"/>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779C139E" w14:textId="660678E1" w:rsidR="006400C9" w:rsidRPr="00D457CA" w:rsidRDefault="006400C9">
            <w:pPr>
              <w:pStyle w:val="GOSTTablenorm"/>
              <w:widowControl w:val="0"/>
              <w:rPr>
                <w:sz w:val="22"/>
                <w:szCs w:val="22"/>
              </w:rPr>
            </w:pPr>
            <w:r w:rsidRPr="00D457CA">
              <w:rPr>
                <w:sz w:val="22"/>
                <w:szCs w:val="22"/>
              </w:rPr>
              <w:t xml:space="preserve">Состав элемента представлен в таблице </w:t>
            </w:r>
            <w:r w:rsidRPr="00D457CA">
              <w:rPr>
                <w:szCs w:val="22"/>
              </w:rPr>
              <w:fldChar w:fldCharType="begin"/>
            </w:r>
            <w:r w:rsidRPr="00D457CA">
              <w:rPr>
                <w:sz w:val="22"/>
                <w:szCs w:val="22"/>
              </w:rPr>
              <w:instrText xml:space="preserve"> REF _Ref56612544 \h  \* MERGEFORMAT </w:instrText>
            </w:r>
            <w:r w:rsidRPr="00D457CA">
              <w:rPr>
                <w:szCs w:val="22"/>
              </w:rPr>
            </w:r>
            <w:r w:rsidRPr="00D457CA">
              <w:rPr>
                <w:szCs w:val="22"/>
              </w:rPr>
              <w:fldChar w:fldCharType="separate"/>
            </w:r>
            <w:r w:rsidR="007A3ADF" w:rsidRPr="007A3ADF">
              <w:rPr>
                <w:noProof/>
                <w:szCs w:val="22"/>
              </w:rPr>
              <w:t>236</w:t>
            </w:r>
            <w:r w:rsidRPr="00D457CA">
              <w:rPr>
                <w:szCs w:val="22"/>
              </w:rPr>
              <w:fldChar w:fldCharType="end"/>
            </w:r>
            <w:r w:rsidRPr="00D457CA">
              <w:rPr>
                <w:sz w:val="22"/>
                <w:szCs w:val="22"/>
              </w:rPr>
              <w:t>.</w:t>
            </w:r>
          </w:p>
        </w:tc>
      </w:tr>
      <w:tr w:rsidR="006400C9" w:rsidRPr="00D457CA" w14:paraId="0CC4731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9E4A7A0" w14:textId="77777777" w:rsidR="006400C9" w:rsidRPr="00D457CA" w:rsidRDefault="006400C9">
            <w:pPr>
              <w:pStyle w:val="GOSTTablenorm"/>
              <w:widowControl w:val="0"/>
              <w:rPr>
                <w:sz w:val="22"/>
                <w:szCs w:val="22"/>
              </w:rPr>
            </w:pPr>
            <w:r w:rsidRPr="00D457CA">
              <w:rPr>
                <w:sz w:val="22"/>
                <w:szCs w:val="22"/>
              </w:rPr>
              <w:t>Регистрационный номер</w:t>
            </w:r>
          </w:p>
        </w:tc>
        <w:tc>
          <w:tcPr>
            <w:tcW w:w="1699" w:type="dxa"/>
            <w:tcBorders>
              <w:top w:val="single" w:sz="4" w:space="0" w:color="auto"/>
              <w:left w:val="single" w:sz="4" w:space="0" w:color="auto"/>
              <w:bottom w:val="single" w:sz="4" w:space="0" w:color="auto"/>
              <w:right w:val="single" w:sz="4" w:space="0" w:color="auto"/>
            </w:tcBorders>
            <w:hideMark/>
          </w:tcPr>
          <w:p w14:paraId="13FF69EA" w14:textId="77777777" w:rsidR="006400C9" w:rsidRPr="00D457CA" w:rsidRDefault="006400C9">
            <w:pPr>
              <w:pStyle w:val="GOSTTablenorm"/>
              <w:widowControl w:val="0"/>
              <w:rPr>
                <w:sz w:val="22"/>
                <w:szCs w:val="22"/>
              </w:rPr>
            </w:pPr>
            <w:r w:rsidRPr="00D457CA">
              <w:rPr>
                <w:sz w:val="22"/>
                <w:szCs w:val="22"/>
              </w:rPr>
              <w:t>TtlPrt_DocNumber</w:t>
            </w:r>
          </w:p>
        </w:tc>
        <w:tc>
          <w:tcPr>
            <w:tcW w:w="721" w:type="dxa"/>
            <w:tcBorders>
              <w:top w:val="single" w:sz="4" w:space="0" w:color="auto"/>
              <w:left w:val="single" w:sz="4" w:space="0" w:color="auto"/>
              <w:bottom w:val="single" w:sz="4" w:space="0" w:color="auto"/>
              <w:right w:val="single" w:sz="4" w:space="0" w:color="auto"/>
            </w:tcBorders>
            <w:hideMark/>
          </w:tcPr>
          <w:p w14:paraId="488EDFBE"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C2A5C88" w14:textId="77777777" w:rsidR="006400C9" w:rsidRPr="00D457CA" w:rsidRDefault="006400C9" w:rsidP="00CF38D9">
            <w:pPr>
              <w:pStyle w:val="GOSTTablenorm"/>
              <w:widowControl w:val="0"/>
              <w:ind w:left="0"/>
              <w:rPr>
                <w:sz w:val="22"/>
                <w:szCs w:val="22"/>
              </w:rPr>
            </w:pPr>
            <w:r w:rsidRPr="00D457CA">
              <w:rPr>
                <w:sz w:val="22"/>
                <w:szCs w:val="22"/>
              </w:rPr>
              <w:t>Т(1-15)</w:t>
            </w:r>
          </w:p>
        </w:tc>
        <w:tc>
          <w:tcPr>
            <w:tcW w:w="1140" w:type="dxa"/>
            <w:tcBorders>
              <w:top w:val="single" w:sz="4" w:space="0" w:color="auto"/>
              <w:left w:val="single" w:sz="4" w:space="0" w:color="auto"/>
              <w:bottom w:val="single" w:sz="4" w:space="0" w:color="auto"/>
              <w:right w:val="single" w:sz="4" w:space="0" w:color="auto"/>
            </w:tcBorders>
            <w:hideMark/>
          </w:tcPr>
          <w:p w14:paraId="702CA572" w14:textId="77777777" w:rsidR="006400C9" w:rsidRPr="00D457CA" w:rsidRDefault="006400C9" w:rsidP="006400C9">
            <w:pPr>
              <w:pStyle w:val="GOSTTablenorm"/>
              <w:widowControl w:val="0"/>
              <w:ind w:left="0" w:right="0"/>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7BD3F0A9" w14:textId="77777777" w:rsidR="006400C9" w:rsidRPr="00D457CA" w:rsidRDefault="006400C9">
            <w:pPr>
              <w:pStyle w:val="GOSTTablenorm"/>
              <w:widowControl w:val="0"/>
              <w:rPr>
                <w:sz w:val="22"/>
                <w:szCs w:val="22"/>
              </w:rPr>
            </w:pPr>
            <w:r w:rsidRPr="00D457CA">
              <w:rPr>
                <w:sz w:val="22"/>
                <w:szCs w:val="22"/>
              </w:rPr>
              <w:t>Указывается порядковый номер отчета в рамках отчетного финансового года и ТОФК.</w:t>
            </w:r>
          </w:p>
        </w:tc>
      </w:tr>
      <w:tr w:rsidR="006400C9" w:rsidRPr="00D457CA" w14:paraId="51C75507" w14:textId="77777777" w:rsidTr="006C1765">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780F2C7" w14:textId="77777777" w:rsidR="006400C9" w:rsidRPr="00D457CA" w:rsidRDefault="006400C9">
            <w:pPr>
              <w:pStyle w:val="GOSTTablenorm"/>
              <w:widowControl w:val="0"/>
              <w:rPr>
                <w:sz w:val="22"/>
                <w:szCs w:val="22"/>
              </w:rPr>
            </w:pPr>
            <w:r w:rsidRPr="00D457CA">
              <w:rPr>
                <w:sz w:val="22"/>
                <w:szCs w:val="22"/>
              </w:rPr>
              <w:t xml:space="preserve">Наименование </w:t>
            </w:r>
            <w:r w:rsidRPr="00D457CA">
              <w:rPr>
                <w:sz w:val="22"/>
                <w:szCs w:val="22"/>
              </w:rPr>
              <w:lastRenderedPageBreak/>
              <w:t>ТОФК открытия ЛС</w:t>
            </w:r>
          </w:p>
        </w:tc>
        <w:tc>
          <w:tcPr>
            <w:tcW w:w="1699" w:type="dxa"/>
            <w:tcBorders>
              <w:top w:val="single" w:sz="4" w:space="0" w:color="auto"/>
              <w:left w:val="single" w:sz="4" w:space="0" w:color="auto"/>
              <w:bottom w:val="single" w:sz="4" w:space="0" w:color="auto"/>
              <w:right w:val="single" w:sz="4" w:space="0" w:color="auto"/>
            </w:tcBorders>
            <w:hideMark/>
          </w:tcPr>
          <w:p w14:paraId="58EEB4ED" w14:textId="77777777" w:rsidR="006400C9" w:rsidRPr="00D457CA" w:rsidRDefault="006400C9">
            <w:pPr>
              <w:pStyle w:val="GOSTTablenorm"/>
              <w:widowControl w:val="0"/>
              <w:rPr>
                <w:sz w:val="22"/>
                <w:szCs w:val="22"/>
              </w:rPr>
            </w:pPr>
            <w:r w:rsidRPr="00D457CA">
              <w:rPr>
                <w:sz w:val="22"/>
                <w:szCs w:val="22"/>
              </w:rPr>
              <w:lastRenderedPageBreak/>
              <w:t>TtlPrt_OPENT</w:t>
            </w:r>
            <w:r w:rsidRPr="00D457CA">
              <w:rPr>
                <w:sz w:val="22"/>
                <w:szCs w:val="22"/>
              </w:rPr>
              <w:lastRenderedPageBreak/>
              <w:t>OFK_NAME</w:t>
            </w:r>
          </w:p>
        </w:tc>
        <w:tc>
          <w:tcPr>
            <w:tcW w:w="721" w:type="dxa"/>
            <w:tcBorders>
              <w:top w:val="single" w:sz="4" w:space="0" w:color="auto"/>
              <w:left w:val="single" w:sz="4" w:space="0" w:color="auto"/>
              <w:bottom w:val="single" w:sz="4" w:space="0" w:color="auto"/>
              <w:right w:val="single" w:sz="4" w:space="0" w:color="auto"/>
            </w:tcBorders>
            <w:hideMark/>
          </w:tcPr>
          <w:p w14:paraId="589FD2DF" w14:textId="77777777" w:rsidR="006400C9" w:rsidRPr="00D457CA" w:rsidRDefault="006400C9">
            <w:pPr>
              <w:pStyle w:val="GOSTTablenorm"/>
              <w:widowControl w:val="0"/>
              <w:jc w:val="center"/>
              <w:rPr>
                <w:sz w:val="22"/>
                <w:szCs w:val="22"/>
              </w:rPr>
            </w:pPr>
            <w:r w:rsidRPr="00D457CA">
              <w:rPr>
                <w:sz w:val="22"/>
                <w:szCs w:val="22"/>
              </w:rPr>
              <w:lastRenderedPageBreak/>
              <w:t>П</w:t>
            </w:r>
          </w:p>
        </w:tc>
        <w:tc>
          <w:tcPr>
            <w:tcW w:w="1140" w:type="dxa"/>
            <w:tcBorders>
              <w:top w:val="single" w:sz="4" w:space="0" w:color="auto"/>
              <w:left w:val="single" w:sz="4" w:space="0" w:color="auto"/>
              <w:bottom w:val="single" w:sz="4" w:space="0" w:color="auto"/>
              <w:right w:val="single" w:sz="4" w:space="0" w:color="auto"/>
            </w:tcBorders>
            <w:hideMark/>
          </w:tcPr>
          <w:p w14:paraId="066988A3" w14:textId="77777777" w:rsidR="006400C9" w:rsidRPr="00D457CA" w:rsidRDefault="006400C9" w:rsidP="00CF38D9">
            <w:pPr>
              <w:pStyle w:val="GOSTTablenorm"/>
              <w:widowControl w:val="0"/>
              <w:ind w:left="0"/>
              <w:rPr>
                <w:sz w:val="22"/>
                <w:szCs w:val="22"/>
              </w:rPr>
            </w:pPr>
            <w:r w:rsidRPr="00D457CA">
              <w:rPr>
                <w:sz w:val="22"/>
                <w:szCs w:val="22"/>
              </w:rPr>
              <w:t>Т(1-2000)</w:t>
            </w:r>
          </w:p>
        </w:tc>
        <w:tc>
          <w:tcPr>
            <w:tcW w:w="1140" w:type="dxa"/>
            <w:tcBorders>
              <w:top w:val="single" w:sz="4" w:space="0" w:color="auto"/>
              <w:left w:val="single" w:sz="4" w:space="0" w:color="auto"/>
              <w:bottom w:val="single" w:sz="4" w:space="0" w:color="auto"/>
              <w:right w:val="single" w:sz="4" w:space="0" w:color="auto"/>
            </w:tcBorders>
            <w:hideMark/>
          </w:tcPr>
          <w:p w14:paraId="19AB7D9B" w14:textId="77777777" w:rsidR="006400C9" w:rsidRPr="00D457CA" w:rsidRDefault="006400C9" w:rsidP="006400C9">
            <w:pPr>
              <w:pStyle w:val="GOSTTablenorm"/>
              <w:widowControl w:val="0"/>
              <w:ind w:left="0" w:right="0"/>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2FE531C" w14:textId="77777777" w:rsidR="006400C9" w:rsidRPr="00D457CA" w:rsidRDefault="006400C9">
            <w:pPr>
              <w:pStyle w:val="GOSTTablenorm"/>
              <w:widowControl w:val="0"/>
              <w:rPr>
                <w:sz w:val="22"/>
                <w:szCs w:val="22"/>
              </w:rPr>
            </w:pPr>
            <w:r w:rsidRPr="00D457CA">
              <w:rPr>
                <w:sz w:val="22"/>
                <w:szCs w:val="22"/>
              </w:rPr>
              <w:t xml:space="preserve">Указывается полное </w:t>
            </w:r>
            <w:r w:rsidRPr="00D457CA">
              <w:rPr>
                <w:sz w:val="22"/>
                <w:szCs w:val="22"/>
              </w:rPr>
              <w:lastRenderedPageBreak/>
              <w:t>наименование ТОФК, где открыт ЛС, по которому формируется отчет.</w:t>
            </w:r>
          </w:p>
        </w:tc>
      </w:tr>
      <w:tr w:rsidR="006400C9" w:rsidRPr="00D457CA" w14:paraId="2251F4BE" w14:textId="77777777" w:rsidTr="006C1765">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715D10C" w14:textId="77777777" w:rsidR="006400C9" w:rsidRPr="00D457CA" w:rsidRDefault="006400C9">
            <w:pPr>
              <w:pStyle w:val="GOSTTablenorm"/>
              <w:widowControl w:val="0"/>
              <w:rPr>
                <w:sz w:val="22"/>
                <w:szCs w:val="22"/>
              </w:rPr>
            </w:pPr>
            <w:r w:rsidRPr="00D457CA">
              <w:rPr>
                <w:sz w:val="22"/>
                <w:szCs w:val="22"/>
              </w:rPr>
              <w:lastRenderedPageBreak/>
              <w:t>Код ТОФК открытия ЛС</w:t>
            </w:r>
          </w:p>
        </w:tc>
        <w:tc>
          <w:tcPr>
            <w:tcW w:w="1699" w:type="dxa"/>
            <w:tcBorders>
              <w:top w:val="single" w:sz="4" w:space="0" w:color="auto"/>
              <w:left w:val="single" w:sz="4" w:space="0" w:color="auto"/>
              <w:bottom w:val="single" w:sz="4" w:space="0" w:color="auto"/>
              <w:right w:val="single" w:sz="4" w:space="0" w:color="auto"/>
            </w:tcBorders>
            <w:hideMark/>
          </w:tcPr>
          <w:p w14:paraId="4B019B97" w14:textId="77777777" w:rsidR="006400C9" w:rsidRPr="00D457CA" w:rsidRDefault="006400C9">
            <w:pPr>
              <w:pStyle w:val="GOSTTablenorm"/>
              <w:widowControl w:val="0"/>
              <w:rPr>
                <w:sz w:val="22"/>
                <w:szCs w:val="22"/>
              </w:rPr>
            </w:pPr>
            <w:r w:rsidRPr="00D457CA">
              <w:rPr>
                <w:sz w:val="22"/>
                <w:szCs w:val="22"/>
              </w:rPr>
              <w:t>TtlPrt_OPENTOFK_CODE</w:t>
            </w:r>
          </w:p>
        </w:tc>
        <w:tc>
          <w:tcPr>
            <w:tcW w:w="721" w:type="dxa"/>
            <w:tcBorders>
              <w:top w:val="single" w:sz="4" w:space="0" w:color="auto"/>
              <w:left w:val="single" w:sz="4" w:space="0" w:color="auto"/>
              <w:bottom w:val="single" w:sz="4" w:space="0" w:color="auto"/>
              <w:right w:val="single" w:sz="4" w:space="0" w:color="auto"/>
            </w:tcBorders>
            <w:hideMark/>
          </w:tcPr>
          <w:p w14:paraId="17BACEB8" w14:textId="77777777" w:rsidR="006400C9" w:rsidRPr="00D457CA" w:rsidRDefault="006400C9">
            <w:pPr>
              <w:pStyle w:val="GOSTTablenorm"/>
              <w:widowControl w:val="0"/>
              <w:jc w:val="center"/>
              <w:rPr>
                <w:sz w:val="22"/>
                <w:szCs w:val="22"/>
              </w:rPr>
            </w:pPr>
            <w:r w:rsidRPr="00D457CA">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4991AAB" w14:textId="77777777" w:rsidR="006400C9" w:rsidRPr="00D457CA" w:rsidRDefault="006400C9" w:rsidP="00CF38D9">
            <w:pPr>
              <w:pStyle w:val="GOSTTablenorm"/>
              <w:widowControl w:val="0"/>
              <w:ind w:left="0"/>
              <w:rPr>
                <w:sz w:val="22"/>
                <w:szCs w:val="22"/>
              </w:rPr>
            </w:pPr>
            <w:r w:rsidRPr="00D457CA">
              <w:rPr>
                <w:sz w:val="22"/>
                <w:szCs w:val="22"/>
              </w:rPr>
              <w:t>Т(4)</w:t>
            </w:r>
          </w:p>
        </w:tc>
        <w:tc>
          <w:tcPr>
            <w:tcW w:w="1140" w:type="dxa"/>
            <w:tcBorders>
              <w:top w:val="single" w:sz="4" w:space="0" w:color="auto"/>
              <w:left w:val="single" w:sz="4" w:space="0" w:color="auto"/>
              <w:bottom w:val="single" w:sz="4" w:space="0" w:color="auto"/>
              <w:right w:val="single" w:sz="4" w:space="0" w:color="auto"/>
            </w:tcBorders>
            <w:hideMark/>
          </w:tcPr>
          <w:p w14:paraId="30A10A4F" w14:textId="77777777" w:rsidR="006400C9" w:rsidRPr="00D457CA" w:rsidRDefault="006400C9" w:rsidP="006400C9">
            <w:pPr>
              <w:pStyle w:val="GOSTTablenorm"/>
              <w:widowControl w:val="0"/>
              <w:ind w:left="0" w:right="0"/>
              <w:jc w:val="center"/>
              <w:rPr>
                <w:sz w:val="22"/>
                <w:szCs w:val="22"/>
              </w:rPr>
            </w:pPr>
            <w:r w:rsidRPr="00D457CA">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2D1539AA" w14:textId="77777777" w:rsidR="006400C9" w:rsidRPr="00D457CA" w:rsidRDefault="006400C9">
            <w:pPr>
              <w:pStyle w:val="GOSTTablenorm"/>
              <w:widowControl w:val="0"/>
              <w:rPr>
                <w:sz w:val="22"/>
                <w:szCs w:val="22"/>
              </w:rPr>
            </w:pPr>
            <w:r w:rsidRPr="00D457CA">
              <w:rPr>
                <w:sz w:val="22"/>
                <w:szCs w:val="22"/>
              </w:rPr>
              <w:t>Указывается код ТОФК, где открыт ЛС, по которому формируется отчет.</w:t>
            </w:r>
          </w:p>
        </w:tc>
      </w:tr>
    </w:tbl>
    <w:p w14:paraId="3D26E987" w14:textId="77777777" w:rsidR="006400C9" w:rsidRDefault="006400C9" w:rsidP="006400C9">
      <w:pPr>
        <w:pStyle w:val="32"/>
        <w:keepNext w:val="0"/>
        <w:keepLines w:val="0"/>
        <w:widowControl w:val="0"/>
        <w:numPr>
          <w:ilvl w:val="2"/>
          <w:numId w:val="346"/>
        </w:numPr>
        <w:tabs>
          <w:tab w:val="num" w:pos="862"/>
        </w:tabs>
        <w:ind w:left="862"/>
      </w:pPr>
      <w:bookmarkStart w:id="2169" w:name="_Toc55508494"/>
      <w:bookmarkStart w:id="2170" w:name="_Toc59456587"/>
      <w:bookmarkStart w:id="2171" w:name="_Toc87634328"/>
      <w:bookmarkStart w:id="2172" w:name="_Toc115392520"/>
      <w:r>
        <w:t>Описание комплексного типа «tMSC_TOFK»</w:t>
      </w:r>
      <w:bookmarkEnd w:id="2169"/>
      <w:bookmarkEnd w:id="2170"/>
      <w:bookmarkEnd w:id="2171"/>
      <w:bookmarkEnd w:id="2172"/>
    </w:p>
    <w:p w14:paraId="18D9A4FB" w14:textId="77777777" w:rsidR="006400C9" w:rsidRDefault="006400C9" w:rsidP="006400C9">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tMSC_TOFK</w:t>
      </w:r>
      <w:r>
        <w:rPr>
          <w:rStyle w:val="GOSTNormal0"/>
          <w:szCs w:val="24"/>
        </w:rPr>
        <w:t>» блока</w:t>
      </w:r>
      <w:r>
        <w:rPr>
          <w:rStyle w:val="GOSTNormal0"/>
        </w:rPr>
        <w:t xml:space="preserve"> «ТОФК»</w:t>
      </w:r>
      <w:r>
        <w:rPr>
          <w:rStyle w:val="GOSTNormal0"/>
          <w:szCs w:val="24"/>
        </w:rPr>
        <w:t>.</w:t>
      </w:r>
    </w:p>
    <w:p w14:paraId="709AE8DA" w14:textId="33CDCCC4" w:rsidR="006400C9" w:rsidRDefault="006400C9" w:rsidP="006400C9">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2173" w:name="_Ref56612747"/>
      <w:bookmarkStart w:id="2174" w:name="_Toc55505135"/>
      <w:bookmarkStart w:id="2175" w:name="_Toc87633487"/>
      <w:r w:rsidR="007A3ADF">
        <w:rPr>
          <w:noProof/>
        </w:rPr>
        <w:t>215</w:t>
      </w:r>
      <w:bookmarkEnd w:id="2173"/>
      <w:r>
        <w:fldChar w:fldCharType="end"/>
      </w:r>
      <w:r>
        <w:rPr>
          <w:rFonts w:eastAsia="Calibri"/>
          <w:szCs w:val="24"/>
        </w:rPr>
        <w:t xml:space="preserve"> –</w:t>
      </w:r>
      <w:r>
        <w:t xml:space="preserve"> Описание комплексного типа «tMSC_TOFK»</w:t>
      </w:r>
      <w:bookmarkEnd w:id="2174"/>
      <w:bookmarkEnd w:id="2175"/>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6400C9" w:rsidRPr="00CF38D9" w14:paraId="39767DE5"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1E3F1D4" w14:textId="77777777" w:rsidR="006400C9" w:rsidRPr="00CF38D9" w:rsidRDefault="006400C9">
            <w:pPr>
              <w:pStyle w:val="GOSTTableHead"/>
              <w:keepNext w:val="0"/>
              <w:widowControl w:val="0"/>
              <w:rPr>
                <w:szCs w:val="22"/>
              </w:rPr>
            </w:pPr>
            <w:r w:rsidRPr="00CF38D9">
              <w:rPr>
                <w:szCs w:val="22"/>
              </w:rPr>
              <w:t>Наименование элемента</w:t>
            </w:r>
          </w:p>
        </w:tc>
        <w:tc>
          <w:tcPr>
            <w:tcW w:w="1701" w:type="dxa"/>
            <w:hideMark/>
          </w:tcPr>
          <w:p w14:paraId="20C10498" w14:textId="77777777" w:rsidR="006400C9" w:rsidRPr="00CF38D9" w:rsidRDefault="006400C9">
            <w:pPr>
              <w:pStyle w:val="GOSTTableHead"/>
              <w:keepNext w:val="0"/>
              <w:widowControl w:val="0"/>
              <w:rPr>
                <w:szCs w:val="22"/>
              </w:rPr>
            </w:pPr>
            <w:r w:rsidRPr="00CF38D9">
              <w:rPr>
                <w:szCs w:val="22"/>
              </w:rPr>
              <w:t>Сокращенное наименование (код) элемента</w:t>
            </w:r>
          </w:p>
        </w:tc>
        <w:tc>
          <w:tcPr>
            <w:tcW w:w="709" w:type="dxa"/>
            <w:hideMark/>
          </w:tcPr>
          <w:p w14:paraId="27DA0600" w14:textId="77777777" w:rsidR="006400C9" w:rsidRPr="00CF38D9" w:rsidRDefault="006400C9">
            <w:pPr>
              <w:pStyle w:val="GOSTTableHead"/>
              <w:keepNext w:val="0"/>
              <w:widowControl w:val="0"/>
              <w:rPr>
                <w:szCs w:val="22"/>
              </w:rPr>
            </w:pPr>
            <w:r w:rsidRPr="00CF38D9">
              <w:rPr>
                <w:szCs w:val="22"/>
              </w:rPr>
              <w:t>Тип</w:t>
            </w:r>
          </w:p>
        </w:tc>
        <w:tc>
          <w:tcPr>
            <w:tcW w:w="1134" w:type="dxa"/>
            <w:hideMark/>
          </w:tcPr>
          <w:p w14:paraId="7225031E" w14:textId="77777777" w:rsidR="006400C9" w:rsidRPr="00CF38D9" w:rsidRDefault="006400C9" w:rsidP="00CF38D9">
            <w:pPr>
              <w:pStyle w:val="GOSTTableHead"/>
              <w:keepNext w:val="0"/>
              <w:widowControl w:val="0"/>
              <w:rPr>
                <w:szCs w:val="22"/>
              </w:rPr>
            </w:pPr>
            <w:r w:rsidRPr="00CF38D9">
              <w:rPr>
                <w:szCs w:val="22"/>
              </w:rPr>
              <w:t>Формат элемента</w:t>
            </w:r>
          </w:p>
        </w:tc>
        <w:tc>
          <w:tcPr>
            <w:tcW w:w="1134" w:type="dxa"/>
            <w:hideMark/>
          </w:tcPr>
          <w:p w14:paraId="10F57CEE" w14:textId="77777777" w:rsidR="006400C9" w:rsidRPr="00CF38D9" w:rsidRDefault="006400C9">
            <w:pPr>
              <w:pStyle w:val="GOSTTableHead"/>
              <w:keepNext w:val="0"/>
              <w:widowControl w:val="0"/>
              <w:rPr>
                <w:szCs w:val="22"/>
              </w:rPr>
            </w:pPr>
            <w:r w:rsidRPr="00CF38D9">
              <w:rPr>
                <w:szCs w:val="22"/>
              </w:rPr>
              <w:t>Обязательность</w:t>
            </w:r>
          </w:p>
        </w:tc>
        <w:tc>
          <w:tcPr>
            <w:tcW w:w="3453" w:type="dxa"/>
            <w:hideMark/>
          </w:tcPr>
          <w:p w14:paraId="34C660A6" w14:textId="77777777" w:rsidR="006400C9" w:rsidRPr="00CF38D9" w:rsidRDefault="006400C9">
            <w:pPr>
              <w:pStyle w:val="GOSTTableHead"/>
              <w:keepNext w:val="0"/>
              <w:widowControl w:val="0"/>
              <w:rPr>
                <w:szCs w:val="22"/>
              </w:rPr>
            </w:pPr>
            <w:r w:rsidRPr="00CF38D9">
              <w:rPr>
                <w:szCs w:val="22"/>
              </w:rPr>
              <w:t>Дополнительная информация</w:t>
            </w:r>
          </w:p>
        </w:tc>
      </w:tr>
      <w:tr w:rsidR="006400C9" w14:paraId="54BF83F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1C89FDF" w14:textId="77777777" w:rsidR="006400C9" w:rsidRPr="005A5127" w:rsidRDefault="006400C9">
            <w:pPr>
              <w:pStyle w:val="GOSTTablenorm"/>
              <w:widowControl w:val="0"/>
              <w:rPr>
                <w:sz w:val="22"/>
                <w:szCs w:val="22"/>
              </w:rPr>
            </w:pPr>
            <w:r w:rsidRPr="005A5127">
              <w:rPr>
                <w:sz w:val="22"/>
                <w:szCs w:val="22"/>
              </w:rPr>
              <w:t>Наименование ТОФК</w:t>
            </w:r>
          </w:p>
        </w:tc>
        <w:tc>
          <w:tcPr>
            <w:tcW w:w="1701" w:type="dxa"/>
            <w:tcBorders>
              <w:top w:val="single" w:sz="4" w:space="0" w:color="auto"/>
              <w:left w:val="single" w:sz="4" w:space="0" w:color="auto"/>
              <w:bottom w:val="single" w:sz="4" w:space="0" w:color="auto"/>
              <w:right w:val="single" w:sz="4" w:space="0" w:color="auto"/>
            </w:tcBorders>
            <w:hideMark/>
          </w:tcPr>
          <w:p w14:paraId="58A9F425" w14:textId="77777777" w:rsidR="006400C9" w:rsidRPr="005A5127" w:rsidRDefault="006400C9">
            <w:pPr>
              <w:widowControl w:val="0"/>
              <w:spacing w:before="60" w:after="60"/>
              <w:ind w:firstLine="3"/>
              <w:contextualSpacing/>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0B0809E2" w14:textId="77777777" w:rsidR="006400C9" w:rsidRPr="005A5127" w:rsidRDefault="006400C9">
            <w:pPr>
              <w:pStyle w:val="GOSTTablenorm"/>
              <w:widowControl w:val="0"/>
              <w:ind w:firstLine="3"/>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4E6FDFCB" w14:textId="77777777" w:rsidR="006400C9" w:rsidRPr="005A5127" w:rsidRDefault="006400C9" w:rsidP="00CF38D9">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34E94D88" w14:textId="77777777" w:rsidR="006400C9" w:rsidRPr="005A5127" w:rsidRDefault="006400C9">
            <w:pPr>
              <w:widowControl w:val="0"/>
              <w:spacing w:before="60" w:after="60"/>
              <w:ind w:firstLine="3"/>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75502BA0" w14:textId="77777777" w:rsidR="006400C9" w:rsidRPr="005A5127" w:rsidRDefault="006400C9">
            <w:pPr>
              <w:pStyle w:val="GOSTTablenorm"/>
              <w:widowControl w:val="0"/>
              <w:rPr>
                <w:sz w:val="22"/>
                <w:szCs w:val="22"/>
              </w:rPr>
            </w:pPr>
            <w:r w:rsidRPr="005A5127">
              <w:rPr>
                <w:sz w:val="22"/>
                <w:szCs w:val="22"/>
              </w:rPr>
              <w:t xml:space="preserve">Указывается полное наименование ТОФК, где обслуживается лицевой счет, по которому формируется отчет. </w:t>
            </w:r>
          </w:p>
          <w:p w14:paraId="1FA6956F" w14:textId="77777777" w:rsidR="006400C9" w:rsidRPr="005A5127" w:rsidRDefault="006400C9">
            <w:pPr>
              <w:pStyle w:val="GOSTTablenorm"/>
              <w:widowControl w:val="0"/>
              <w:rPr>
                <w:sz w:val="22"/>
                <w:szCs w:val="22"/>
              </w:rPr>
            </w:pPr>
            <w:r w:rsidRPr="005A5127">
              <w:rPr>
                <w:sz w:val="22"/>
                <w:szCs w:val="22"/>
              </w:rPr>
              <w:t>Поле заполняется в соответствии с централизованным справочником ФК.</w:t>
            </w:r>
          </w:p>
        </w:tc>
      </w:tr>
      <w:tr w:rsidR="006400C9" w14:paraId="26D47B3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2375162" w14:textId="77777777" w:rsidR="006400C9" w:rsidRPr="005A5127" w:rsidRDefault="006400C9">
            <w:pPr>
              <w:pStyle w:val="GOSTTablenorm"/>
              <w:widowControl w:val="0"/>
              <w:rPr>
                <w:sz w:val="22"/>
                <w:szCs w:val="22"/>
              </w:rPr>
            </w:pPr>
            <w:r w:rsidRPr="005A5127">
              <w:rPr>
                <w:sz w:val="22"/>
                <w:szCs w:val="22"/>
              </w:rPr>
              <w:t>Код ТОФК</w:t>
            </w:r>
          </w:p>
        </w:tc>
        <w:tc>
          <w:tcPr>
            <w:tcW w:w="1701" w:type="dxa"/>
            <w:tcBorders>
              <w:top w:val="single" w:sz="4" w:space="0" w:color="auto"/>
              <w:left w:val="single" w:sz="4" w:space="0" w:color="auto"/>
              <w:bottom w:val="single" w:sz="4" w:space="0" w:color="auto"/>
              <w:right w:val="single" w:sz="4" w:space="0" w:color="auto"/>
            </w:tcBorders>
            <w:hideMark/>
          </w:tcPr>
          <w:p w14:paraId="2F39F997" w14:textId="77777777" w:rsidR="006400C9" w:rsidRPr="005A5127" w:rsidRDefault="006400C9">
            <w:pPr>
              <w:widowControl w:val="0"/>
              <w:spacing w:before="60" w:after="60"/>
              <w:ind w:firstLine="3"/>
              <w:contextualSpacing/>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5E28D94A" w14:textId="77777777" w:rsidR="006400C9" w:rsidRPr="005A5127" w:rsidRDefault="006400C9">
            <w:pPr>
              <w:pStyle w:val="GOSTTablenorm"/>
              <w:widowControl w:val="0"/>
              <w:ind w:firstLine="3"/>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024D801" w14:textId="77777777" w:rsidR="006400C9" w:rsidRPr="005A5127" w:rsidRDefault="006400C9" w:rsidP="00CF38D9">
            <w:pPr>
              <w:pStyle w:val="GOSTTablenorm"/>
              <w:widowControl w:val="0"/>
              <w:ind w:left="0"/>
              <w:rPr>
                <w:sz w:val="22"/>
                <w:szCs w:val="22"/>
              </w:rPr>
            </w:pPr>
            <w:r w:rsidRPr="005A5127">
              <w:rPr>
                <w:sz w:val="22"/>
                <w:szCs w:val="22"/>
              </w:rPr>
              <w:t>Т(4)</w:t>
            </w:r>
          </w:p>
        </w:tc>
        <w:tc>
          <w:tcPr>
            <w:tcW w:w="1134" w:type="dxa"/>
            <w:tcBorders>
              <w:top w:val="single" w:sz="4" w:space="0" w:color="auto"/>
              <w:left w:val="single" w:sz="4" w:space="0" w:color="auto"/>
              <w:bottom w:val="single" w:sz="4" w:space="0" w:color="auto"/>
              <w:right w:val="single" w:sz="4" w:space="0" w:color="auto"/>
            </w:tcBorders>
            <w:hideMark/>
          </w:tcPr>
          <w:p w14:paraId="007F7C54" w14:textId="77777777" w:rsidR="006400C9" w:rsidRPr="005A5127" w:rsidRDefault="006400C9">
            <w:pPr>
              <w:widowControl w:val="0"/>
              <w:spacing w:before="60" w:after="60"/>
              <w:ind w:firstLine="3"/>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35D14D73" w14:textId="77777777" w:rsidR="006400C9" w:rsidRPr="005A5127" w:rsidRDefault="006400C9">
            <w:pPr>
              <w:pStyle w:val="GOSTTablenorm"/>
              <w:widowControl w:val="0"/>
              <w:rPr>
                <w:sz w:val="22"/>
                <w:szCs w:val="22"/>
              </w:rPr>
            </w:pPr>
            <w:r w:rsidRPr="005A5127">
              <w:rPr>
                <w:sz w:val="22"/>
                <w:szCs w:val="22"/>
              </w:rPr>
              <w:t xml:space="preserve">Указывается код ТОФК, где обслуживается лицевой счет, по которому формируется отчет. </w:t>
            </w:r>
          </w:p>
          <w:p w14:paraId="399511B1" w14:textId="77777777" w:rsidR="006400C9" w:rsidRPr="005A5127" w:rsidRDefault="006400C9">
            <w:pPr>
              <w:pStyle w:val="GOSTTablenorm"/>
              <w:widowControl w:val="0"/>
              <w:rPr>
                <w:sz w:val="22"/>
                <w:szCs w:val="22"/>
              </w:rPr>
            </w:pPr>
            <w:r w:rsidRPr="005A5127">
              <w:rPr>
                <w:sz w:val="22"/>
                <w:szCs w:val="22"/>
              </w:rPr>
              <w:t>Поле заполняется в соответствии с централизованным справочником ФК.</w:t>
            </w:r>
          </w:p>
        </w:tc>
      </w:tr>
    </w:tbl>
    <w:p w14:paraId="40886EA9" w14:textId="77777777" w:rsidR="006400C9" w:rsidRDefault="006400C9" w:rsidP="006400C9">
      <w:pPr>
        <w:pStyle w:val="32"/>
        <w:keepNext w:val="0"/>
        <w:keepLines w:val="0"/>
        <w:widowControl w:val="0"/>
        <w:numPr>
          <w:ilvl w:val="2"/>
          <w:numId w:val="346"/>
        </w:numPr>
        <w:tabs>
          <w:tab w:val="num" w:pos="862"/>
        </w:tabs>
        <w:ind w:left="862"/>
      </w:pPr>
      <w:bookmarkStart w:id="2176" w:name="_Toc55508495"/>
      <w:bookmarkStart w:id="2177" w:name="_Toc59456588"/>
      <w:bookmarkStart w:id="2178" w:name="_Toc87634329"/>
      <w:bookmarkStart w:id="2179" w:name="_Toc115392521"/>
      <w:r>
        <w:t>Описание комплексного типа «tMSC_GRBS»</w:t>
      </w:r>
      <w:bookmarkEnd w:id="2176"/>
      <w:bookmarkEnd w:id="2177"/>
      <w:bookmarkEnd w:id="2178"/>
      <w:bookmarkEnd w:id="2179"/>
    </w:p>
    <w:p w14:paraId="4D0A1645" w14:textId="77777777" w:rsidR="006400C9" w:rsidRDefault="006400C9" w:rsidP="006400C9">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tMSC_GRBS</w:t>
      </w:r>
      <w:r>
        <w:rPr>
          <w:rStyle w:val="GOSTNormal0"/>
          <w:szCs w:val="24"/>
        </w:rPr>
        <w:t>» блока</w:t>
      </w:r>
      <w:r>
        <w:rPr>
          <w:rStyle w:val="GOSTNormal0"/>
        </w:rPr>
        <w:t xml:space="preserve"> «ГРБС»</w:t>
      </w:r>
      <w:r>
        <w:rPr>
          <w:rStyle w:val="GOSTNormal0"/>
          <w:szCs w:val="24"/>
        </w:rPr>
        <w:t>.</w:t>
      </w:r>
    </w:p>
    <w:p w14:paraId="17053CD8" w14:textId="08E446BC" w:rsidR="006400C9" w:rsidRDefault="006400C9" w:rsidP="006400C9">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2180" w:name="_Ref56612755"/>
      <w:bookmarkStart w:id="2181" w:name="_Toc55505136"/>
      <w:bookmarkStart w:id="2182" w:name="_Toc87633488"/>
      <w:r w:rsidR="007A3ADF">
        <w:rPr>
          <w:noProof/>
        </w:rPr>
        <w:t>216</w:t>
      </w:r>
      <w:bookmarkEnd w:id="2180"/>
      <w:r>
        <w:fldChar w:fldCharType="end"/>
      </w:r>
      <w:r>
        <w:rPr>
          <w:rFonts w:eastAsia="Calibri"/>
          <w:szCs w:val="24"/>
        </w:rPr>
        <w:t xml:space="preserve"> –</w:t>
      </w:r>
      <w:r>
        <w:t xml:space="preserve"> Описание комплексного типа «tMSC_GRBS»</w:t>
      </w:r>
      <w:bookmarkEnd w:id="2181"/>
      <w:bookmarkEnd w:id="2182"/>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6400C9" w:rsidRPr="00E33090" w14:paraId="7C3A4222"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EFBF3E6" w14:textId="77777777" w:rsidR="006400C9" w:rsidRPr="00E33090" w:rsidRDefault="006400C9">
            <w:pPr>
              <w:pStyle w:val="GOSTTableHead"/>
              <w:keepNext w:val="0"/>
              <w:widowControl w:val="0"/>
              <w:rPr>
                <w:szCs w:val="22"/>
              </w:rPr>
            </w:pPr>
            <w:r w:rsidRPr="00E33090">
              <w:rPr>
                <w:szCs w:val="22"/>
              </w:rPr>
              <w:t>Наименование элемента</w:t>
            </w:r>
          </w:p>
        </w:tc>
        <w:tc>
          <w:tcPr>
            <w:tcW w:w="1701" w:type="dxa"/>
            <w:hideMark/>
          </w:tcPr>
          <w:p w14:paraId="62C898B1" w14:textId="77777777" w:rsidR="006400C9" w:rsidRPr="00E33090" w:rsidRDefault="006400C9">
            <w:pPr>
              <w:pStyle w:val="GOSTTableHead"/>
              <w:keepNext w:val="0"/>
              <w:widowControl w:val="0"/>
              <w:rPr>
                <w:szCs w:val="22"/>
              </w:rPr>
            </w:pPr>
            <w:r w:rsidRPr="00E33090">
              <w:rPr>
                <w:szCs w:val="22"/>
              </w:rPr>
              <w:t>Сокращенное наименование (код) элемента</w:t>
            </w:r>
          </w:p>
        </w:tc>
        <w:tc>
          <w:tcPr>
            <w:tcW w:w="709" w:type="dxa"/>
            <w:hideMark/>
          </w:tcPr>
          <w:p w14:paraId="4496ABD9" w14:textId="77777777" w:rsidR="006400C9" w:rsidRPr="00E33090" w:rsidRDefault="006400C9">
            <w:pPr>
              <w:pStyle w:val="GOSTTableHead"/>
              <w:keepNext w:val="0"/>
              <w:widowControl w:val="0"/>
              <w:rPr>
                <w:szCs w:val="22"/>
              </w:rPr>
            </w:pPr>
            <w:r w:rsidRPr="00E33090">
              <w:rPr>
                <w:szCs w:val="22"/>
              </w:rPr>
              <w:t>Тип</w:t>
            </w:r>
          </w:p>
        </w:tc>
        <w:tc>
          <w:tcPr>
            <w:tcW w:w="1134" w:type="dxa"/>
            <w:hideMark/>
          </w:tcPr>
          <w:p w14:paraId="634B6CBC" w14:textId="77777777" w:rsidR="006400C9" w:rsidRPr="00E33090" w:rsidRDefault="006400C9" w:rsidP="00424028">
            <w:pPr>
              <w:pStyle w:val="GOSTTableHead"/>
              <w:keepNext w:val="0"/>
              <w:widowControl w:val="0"/>
              <w:rPr>
                <w:szCs w:val="22"/>
              </w:rPr>
            </w:pPr>
            <w:r w:rsidRPr="00E33090">
              <w:rPr>
                <w:szCs w:val="22"/>
              </w:rPr>
              <w:t>Формат элемента</w:t>
            </w:r>
          </w:p>
        </w:tc>
        <w:tc>
          <w:tcPr>
            <w:tcW w:w="1134" w:type="dxa"/>
            <w:hideMark/>
          </w:tcPr>
          <w:p w14:paraId="5F975E62" w14:textId="77777777" w:rsidR="006400C9" w:rsidRPr="00E33090" w:rsidRDefault="006400C9">
            <w:pPr>
              <w:pStyle w:val="GOSTTableHead"/>
              <w:keepNext w:val="0"/>
              <w:widowControl w:val="0"/>
              <w:rPr>
                <w:szCs w:val="22"/>
              </w:rPr>
            </w:pPr>
            <w:r w:rsidRPr="00E33090">
              <w:rPr>
                <w:szCs w:val="22"/>
              </w:rPr>
              <w:t>Обязательность</w:t>
            </w:r>
          </w:p>
        </w:tc>
        <w:tc>
          <w:tcPr>
            <w:tcW w:w="3453" w:type="dxa"/>
            <w:hideMark/>
          </w:tcPr>
          <w:p w14:paraId="4D0CB9A1" w14:textId="77777777" w:rsidR="006400C9" w:rsidRPr="00E33090" w:rsidRDefault="006400C9">
            <w:pPr>
              <w:pStyle w:val="GOSTTableHead"/>
              <w:keepNext w:val="0"/>
              <w:widowControl w:val="0"/>
              <w:rPr>
                <w:szCs w:val="22"/>
              </w:rPr>
            </w:pPr>
            <w:r w:rsidRPr="00E33090">
              <w:rPr>
                <w:szCs w:val="22"/>
              </w:rPr>
              <w:t>Дополнительная информация</w:t>
            </w:r>
          </w:p>
        </w:tc>
      </w:tr>
      <w:tr w:rsidR="006400C9" w14:paraId="7E15C9E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6207FABA" w14:textId="77777777" w:rsidR="006400C9" w:rsidRPr="005A5127" w:rsidRDefault="006400C9">
            <w:pPr>
              <w:pStyle w:val="GOSTTablenorm"/>
              <w:widowControl w:val="0"/>
              <w:rPr>
                <w:sz w:val="22"/>
                <w:szCs w:val="22"/>
              </w:rPr>
            </w:pPr>
            <w:r w:rsidRPr="005A5127">
              <w:rPr>
                <w:sz w:val="22"/>
                <w:szCs w:val="22"/>
              </w:rPr>
              <w:t>Глава по БК</w:t>
            </w:r>
          </w:p>
        </w:tc>
        <w:tc>
          <w:tcPr>
            <w:tcW w:w="1701" w:type="dxa"/>
            <w:tcBorders>
              <w:top w:val="single" w:sz="4" w:space="0" w:color="auto"/>
              <w:left w:val="single" w:sz="4" w:space="0" w:color="auto"/>
              <w:bottom w:val="single" w:sz="4" w:space="0" w:color="auto"/>
              <w:right w:val="single" w:sz="4" w:space="0" w:color="auto"/>
            </w:tcBorders>
            <w:hideMark/>
          </w:tcPr>
          <w:p w14:paraId="672A8C75" w14:textId="77777777" w:rsidR="006400C9" w:rsidRPr="005A5127" w:rsidRDefault="006400C9">
            <w:pPr>
              <w:pStyle w:val="GOSTTablenorm"/>
              <w:widowControl w:val="0"/>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665B4B01"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575951C9" w14:textId="77777777" w:rsidR="006400C9" w:rsidRPr="005A5127" w:rsidRDefault="006400C9" w:rsidP="00424028">
            <w:pPr>
              <w:pStyle w:val="GOSTTablenorm"/>
              <w:widowControl w:val="0"/>
              <w:ind w:left="0"/>
              <w:rPr>
                <w:sz w:val="22"/>
                <w:szCs w:val="22"/>
              </w:rPr>
            </w:pPr>
            <w:r w:rsidRPr="005A5127">
              <w:rPr>
                <w:sz w:val="22"/>
                <w:szCs w:val="22"/>
              </w:rPr>
              <w:t>Т(3)</w:t>
            </w:r>
          </w:p>
        </w:tc>
        <w:tc>
          <w:tcPr>
            <w:tcW w:w="1134" w:type="dxa"/>
            <w:tcBorders>
              <w:top w:val="single" w:sz="4" w:space="0" w:color="auto"/>
              <w:left w:val="single" w:sz="4" w:space="0" w:color="auto"/>
              <w:bottom w:val="single" w:sz="4" w:space="0" w:color="auto"/>
              <w:right w:val="single" w:sz="4" w:space="0" w:color="auto"/>
            </w:tcBorders>
            <w:hideMark/>
          </w:tcPr>
          <w:p w14:paraId="18A35F7E" w14:textId="77777777" w:rsidR="006400C9" w:rsidRPr="005A5127" w:rsidRDefault="006400C9">
            <w:pPr>
              <w:pStyle w:val="GOSTTablenorm"/>
              <w:widowControl w:val="0"/>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4E932596" w14:textId="77777777" w:rsidR="006400C9" w:rsidRPr="005A5127" w:rsidRDefault="006400C9">
            <w:pPr>
              <w:pStyle w:val="GOSTTablenorm"/>
              <w:widowControl w:val="0"/>
              <w:rPr>
                <w:sz w:val="22"/>
                <w:szCs w:val="22"/>
              </w:rPr>
            </w:pPr>
            <w:r w:rsidRPr="005A5127">
              <w:rPr>
                <w:sz w:val="22"/>
                <w:szCs w:val="22"/>
              </w:rPr>
              <w:t xml:space="preserve">Указывается код главы по бюджетной классификации </w:t>
            </w:r>
            <w:r w:rsidRPr="005A5127">
              <w:rPr>
                <w:sz w:val="22"/>
                <w:szCs w:val="22"/>
              </w:rPr>
              <w:lastRenderedPageBreak/>
              <w:t>Российской Федерации.</w:t>
            </w:r>
          </w:p>
        </w:tc>
      </w:tr>
      <w:tr w:rsidR="006400C9" w14:paraId="5C410F98"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4EF77AA" w14:textId="77777777" w:rsidR="006400C9" w:rsidRPr="005A5127" w:rsidRDefault="006400C9">
            <w:pPr>
              <w:pStyle w:val="GOSTTablenorm"/>
              <w:widowControl w:val="0"/>
              <w:rPr>
                <w:sz w:val="22"/>
                <w:szCs w:val="22"/>
              </w:rPr>
            </w:pPr>
            <w:r w:rsidRPr="005A5127">
              <w:rPr>
                <w:sz w:val="22"/>
                <w:szCs w:val="22"/>
              </w:rPr>
              <w:lastRenderedPageBreak/>
              <w:t xml:space="preserve">Наименование ГРБС </w:t>
            </w:r>
          </w:p>
        </w:tc>
        <w:tc>
          <w:tcPr>
            <w:tcW w:w="1701" w:type="dxa"/>
            <w:tcBorders>
              <w:top w:val="single" w:sz="4" w:space="0" w:color="auto"/>
              <w:left w:val="single" w:sz="4" w:space="0" w:color="auto"/>
              <w:bottom w:val="single" w:sz="4" w:space="0" w:color="auto"/>
              <w:right w:val="single" w:sz="4" w:space="0" w:color="auto"/>
            </w:tcBorders>
            <w:hideMark/>
          </w:tcPr>
          <w:p w14:paraId="11CE7905" w14:textId="77777777" w:rsidR="006400C9" w:rsidRPr="005A5127" w:rsidRDefault="006400C9">
            <w:pPr>
              <w:pStyle w:val="GOSTTablenorm"/>
              <w:widowControl w:val="0"/>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39057A80"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239577E" w14:textId="77777777" w:rsidR="006400C9" w:rsidRPr="005A5127" w:rsidRDefault="006400C9" w:rsidP="00424028">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0CDE5232" w14:textId="77777777" w:rsidR="006400C9" w:rsidRPr="005A5127" w:rsidRDefault="006400C9">
            <w:pPr>
              <w:pStyle w:val="GOSTTablenorm"/>
              <w:widowControl w:val="0"/>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4803FE56" w14:textId="77777777" w:rsidR="006400C9" w:rsidRPr="005A5127" w:rsidRDefault="006400C9">
            <w:pPr>
              <w:pStyle w:val="GOSTTablenorm"/>
              <w:widowControl w:val="0"/>
              <w:rPr>
                <w:sz w:val="22"/>
                <w:szCs w:val="22"/>
              </w:rPr>
            </w:pPr>
            <w:r w:rsidRPr="005A5127">
              <w:rPr>
                <w:sz w:val="22"/>
                <w:szCs w:val="22"/>
              </w:rPr>
              <w:t>Указывается полное наименование главного распорядителя (распорядителя) бюджетных средств.</w:t>
            </w:r>
          </w:p>
        </w:tc>
      </w:tr>
    </w:tbl>
    <w:p w14:paraId="470018B4" w14:textId="77777777" w:rsidR="006400C9" w:rsidRDefault="006400C9" w:rsidP="006400C9">
      <w:pPr>
        <w:pStyle w:val="32"/>
        <w:keepNext w:val="0"/>
        <w:keepLines w:val="0"/>
        <w:widowControl w:val="0"/>
        <w:numPr>
          <w:ilvl w:val="2"/>
          <w:numId w:val="346"/>
        </w:numPr>
        <w:tabs>
          <w:tab w:val="num" w:pos="862"/>
        </w:tabs>
        <w:ind w:left="862"/>
      </w:pPr>
      <w:bookmarkStart w:id="2183" w:name="_Toc55508496"/>
      <w:bookmarkStart w:id="2184" w:name="_Toc59456589"/>
      <w:bookmarkStart w:id="2185" w:name="_Toc87634330"/>
      <w:bookmarkStart w:id="2186" w:name="_Toc115392522"/>
      <w:r>
        <w:t>Описание комплексного типа «tMSC_PBS_UBP»</w:t>
      </w:r>
      <w:bookmarkEnd w:id="2183"/>
      <w:bookmarkEnd w:id="2184"/>
      <w:bookmarkEnd w:id="2185"/>
      <w:bookmarkEnd w:id="2186"/>
    </w:p>
    <w:p w14:paraId="69C08D1A"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tMSC_PBS_UBP</w:t>
      </w:r>
      <w:r>
        <w:rPr>
          <w:rStyle w:val="GOSTNormal0"/>
          <w:szCs w:val="24"/>
        </w:rPr>
        <w:t>» блока</w:t>
      </w:r>
      <w:r>
        <w:rPr>
          <w:rStyle w:val="GOSTNormal0"/>
        </w:rPr>
        <w:t xml:space="preserve"> «РБС»</w:t>
      </w:r>
      <w:r>
        <w:rPr>
          <w:rStyle w:val="GOSTNormal0"/>
          <w:szCs w:val="24"/>
        </w:rPr>
        <w:t>.</w:t>
      </w:r>
    </w:p>
    <w:p w14:paraId="1AF204E0" w14:textId="2954C4BF" w:rsidR="006400C9" w:rsidRDefault="006400C9" w:rsidP="006400C9">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2187" w:name="_Ref56612766"/>
      <w:bookmarkStart w:id="2188" w:name="_Toc55505137"/>
      <w:bookmarkStart w:id="2189" w:name="_Toc87633489"/>
      <w:r w:rsidR="007A3ADF">
        <w:rPr>
          <w:noProof/>
        </w:rPr>
        <w:t>217</w:t>
      </w:r>
      <w:bookmarkEnd w:id="2187"/>
      <w:r>
        <w:fldChar w:fldCharType="end"/>
      </w:r>
      <w:r>
        <w:rPr>
          <w:rFonts w:eastAsia="Calibri"/>
          <w:szCs w:val="24"/>
        </w:rPr>
        <w:t xml:space="preserve"> –</w:t>
      </w:r>
      <w:r>
        <w:t xml:space="preserve"> Описание комплексного типа «tMSC_PBS_UBP»</w:t>
      </w:r>
      <w:bookmarkEnd w:id="2188"/>
      <w:bookmarkEnd w:id="2189"/>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6400C9" w:rsidRPr="00424028" w14:paraId="53318D7A"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1B1C477"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701" w:type="dxa"/>
            <w:hideMark/>
          </w:tcPr>
          <w:p w14:paraId="2BCAE0D3"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09" w:type="dxa"/>
            <w:hideMark/>
          </w:tcPr>
          <w:p w14:paraId="211FBF18" w14:textId="77777777" w:rsidR="006400C9" w:rsidRPr="00424028" w:rsidRDefault="006400C9">
            <w:pPr>
              <w:pStyle w:val="GOSTTableHead"/>
              <w:keepNext w:val="0"/>
              <w:widowControl w:val="0"/>
              <w:rPr>
                <w:szCs w:val="22"/>
              </w:rPr>
            </w:pPr>
            <w:r w:rsidRPr="00424028">
              <w:rPr>
                <w:szCs w:val="22"/>
              </w:rPr>
              <w:t>Тип</w:t>
            </w:r>
          </w:p>
        </w:tc>
        <w:tc>
          <w:tcPr>
            <w:tcW w:w="1134" w:type="dxa"/>
            <w:hideMark/>
          </w:tcPr>
          <w:p w14:paraId="59F2B749"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4F6E54DE" w14:textId="77777777" w:rsidR="006400C9" w:rsidRPr="00424028" w:rsidRDefault="006400C9">
            <w:pPr>
              <w:pStyle w:val="GOSTTableHead"/>
              <w:keepNext w:val="0"/>
              <w:widowControl w:val="0"/>
              <w:rPr>
                <w:szCs w:val="22"/>
              </w:rPr>
            </w:pPr>
            <w:r w:rsidRPr="00424028">
              <w:rPr>
                <w:szCs w:val="22"/>
              </w:rPr>
              <w:t>Обязательность</w:t>
            </w:r>
          </w:p>
        </w:tc>
        <w:tc>
          <w:tcPr>
            <w:tcW w:w="3453" w:type="dxa"/>
            <w:hideMark/>
          </w:tcPr>
          <w:p w14:paraId="56BAB152"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6AD3290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F0D505F" w14:textId="77777777" w:rsidR="006400C9" w:rsidRPr="005A5127" w:rsidRDefault="006400C9">
            <w:pPr>
              <w:pStyle w:val="GOSTTablenorm"/>
              <w:widowControl w:val="0"/>
              <w:rPr>
                <w:color w:val="000000"/>
                <w:sz w:val="22"/>
                <w:szCs w:val="22"/>
              </w:rPr>
            </w:pPr>
            <w:r w:rsidRPr="005A5127">
              <w:rPr>
                <w:sz w:val="22"/>
                <w:szCs w:val="22"/>
              </w:rPr>
              <w:t>Код по Сводному реестру</w:t>
            </w:r>
          </w:p>
        </w:tc>
        <w:tc>
          <w:tcPr>
            <w:tcW w:w="1701" w:type="dxa"/>
            <w:tcBorders>
              <w:top w:val="single" w:sz="4" w:space="0" w:color="auto"/>
              <w:left w:val="single" w:sz="4" w:space="0" w:color="auto"/>
              <w:bottom w:val="single" w:sz="4" w:space="0" w:color="auto"/>
              <w:right w:val="single" w:sz="4" w:space="0" w:color="auto"/>
            </w:tcBorders>
            <w:hideMark/>
          </w:tcPr>
          <w:p w14:paraId="2CD11831" w14:textId="77777777" w:rsidR="006400C9" w:rsidRPr="005A5127" w:rsidRDefault="006400C9">
            <w:pPr>
              <w:pStyle w:val="GOSTTablenorm"/>
              <w:widowControl w:val="0"/>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6C99D4CF"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6485EE33" w14:textId="77777777" w:rsidR="006400C9" w:rsidRPr="005A5127" w:rsidRDefault="006400C9" w:rsidP="00424028">
            <w:pPr>
              <w:pStyle w:val="GOSTTablenorm"/>
              <w:widowControl w:val="0"/>
              <w:ind w:left="0"/>
              <w:rPr>
                <w:sz w:val="22"/>
                <w:szCs w:val="22"/>
              </w:rPr>
            </w:pPr>
            <w:r w:rsidRPr="005A5127">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0110150A" w14:textId="77777777" w:rsidR="006400C9" w:rsidRPr="005A5127" w:rsidRDefault="006400C9">
            <w:pPr>
              <w:pStyle w:val="GOSTTablenorm"/>
              <w:widowControl w:val="0"/>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6103D36F" w14:textId="77777777" w:rsidR="006400C9" w:rsidRPr="005A5127" w:rsidRDefault="006400C9">
            <w:pPr>
              <w:pStyle w:val="GOSTTablenorm"/>
              <w:widowControl w:val="0"/>
              <w:rPr>
                <w:sz w:val="22"/>
                <w:szCs w:val="22"/>
              </w:rPr>
            </w:pPr>
            <w:r w:rsidRPr="005A5127">
              <w:rPr>
                <w:sz w:val="22"/>
                <w:szCs w:val="22"/>
              </w:rPr>
              <w:t>Указывается код по Сводному реестру распорядителя бюджетных средств.</w:t>
            </w:r>
          </w:p>
        </w:tc>
      </w:tr>
      <w:tr w:rsidR="006400C9" w14:paraId="4AAFD06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1D9154E" w14:textId="77777777" w:rsidR="006400C9" w:rsidRPr="005A5127" w:rsidRDefault="006400C9">
            <w:pPr>
              <w:pStyle w:val="GOSTTablenorm"/>
              <w:widowControl w:val="0"/>
              <w:rPr>
                <w:color w:val="000000"/>
                <w:sz w:val="22"/>
                <w:szCs w:val="22"/>
              </w:rPr>
            </w:pPr>
            <w:r w:rsidRPr="005A5127">
              <w:rPr>
                <w:sz w:val="22"/>
                <w:szCs w:val="22"/>
              </w:rPr>
              <w:t>Наименование РБС</w:t>
            </w:r>
          </w:p>
        </w:tc>
        <w:tc>
          <w:tcPr>
            <w:tcW w:w="1701" w:type="dxa"/>
            <w:tcBorders>
              <w:top w:val="single" w:sz="4" w:space="0" w:color="auto"/>
              <w:left w:val="single" w:sz="4" w:space="0" w:color="auto"/>
              <w:bottom w:val="single" w:sz="4" w:space="0" w:color="auto"/>
              <w:right w:val="single" w:sz="4" w:space="0" w:color="auto"/>
            </w:tcBorders>
            <w:hideMark/>
          </w:tcPr>
          <w:p w14:paraId="40133A9C" w14:textId="77777777" w:rsidR="006400C9" w:rsidRPr="005A5127" w:rsidRDefault="006400C9">
            <w:pPr>
              <w:pStyle w:val="GOSTTablenorm"/>
              <w:widowControl w:val="0"/>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3CBC5461"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FFDE1AF" w14:textId="77777777" w:rsidR="006400C9" w:rsidRPr="005A5127" w:rsidRDefault="006400C9" w:rsidP="00424028">
            <w:pPr>
              <w:pStyle w:val="GOSTTablenorm"/>
              <w:widowControl w:val="0"/>
              <w:ind w:left="0"/>
              <w:rPr>
                <w:sz w:val="22"/>
                <w:szCs w:val="22"/>
              </w:rPr>
            </w:pPr>
            <w:r w:rsidRPr="005A5127">
              <w:rPr>
                <w:sz w:val="22"/>
                <w:szCs w:val="22"/>
              </w:rPr>
              <w:t>Т(1-2000)</w:t>
            </w:r>
          </w:p>
        </w:tc>
        <w:tc>
          <w:tcPr>
            <w:tcW w:w="1134" w:type="dxa"/>
            <w:tcBorders>
              <w:top w:val="single" w:sz="4" w:space="0" w:color="auto"/>
              <w:left w:val="single" w:sz="4" w:space="0" w:color="auto"/>
              <w:bottom w:val="single" w:sz="4" w:space="0" w:color="auto"/>
              <w:right w:val="single" w:sz="4" w:space="0" w:color="auto"/>
            </w:tcBorders>
            <w:hideMark/>
          </w:tcPr>
          <w:p w14:paraId="69C7C53F" w14:textId="77777777" w:rsidR="006400C9" w:rsidRPr="005A5127" w:rsidRDefault="006400C9">
            <w:pPr>
              <w:pStyle w:val="GOSTTablenorm"/>
              <w:widowControl w:val="0"/>
              <w:jc w:val="center"/>
              <w:rPr>
                <w:sz w:val="22"/>
                <w:szCs w:val="22"/>
              </w:rPr>
            </w:pPr>
            <w:r w:rsidRPr="005A5127">
              <w:rPr>
                <w:sz w:val="22"/>
                <w:szCs w:val="22"/>
              </w:rPr>
              <w:t>Н</w:t>
            </w:r>
          </w:p>
        </w:tc>
        <w:tc>
          <w:tcPr>
            <w:tcW w:w="3453" w:type="dxa"/>
            <w:tcBorders>
              <w:top w:val="single" w:sz="4" w:space="0" w:color="auto"/>
              <w:left w:val="single" w:sz="4" w:space="0" w:color="auto"/>
              <w:bottom w:val="single" w:sz="4" w:space="0" w:color="auto"/>
              <w:right w:val="single" w:sz="4" w:space="0" w:color="auto"/>
            </w:tcBorders>
            <w:hideMark/>
          </w:tcPr>
          <w:p w14:paraId="2FE6F773" w14:textId="77777777" w:rsidR="006400C9" w:rsidRPr="005A5127" w:rsidRDefault="006400C9">
            <w:pPr>
              <w:pStyle w:val="GOSTTablenorm"/>
              <w:widowControl w:val="0"/>
              <w:rPr>
                <w:sz w:val="22"/>
                <w:szCs w:val="22"/>
              </w:rPr>
            </w:pPr>
            <w:r w:rsidRPr="005A5127">
              <w:rPr>
                <w:sz w:val="22"/>
                <w:szCs w:val="22"/>
              </w:rPr>
              <w:t>Указывается полное наименование распорядителя бюджетных средств.</w:t>
            </w:r>
          </w:p>
        </w:tc>
      </w:tr>
    </w:tbl>
    <w:p w14:paraId="55DA6F75" w14:textId="77777777" w:rsidR="006400C9" w:rsidRDefault="006400C9" w:rsidP="006400C9">
      <w:pPr>
        <w:pStyle w:val="32"/>
        <w:keepNext w:val="0"/>
        <w:keepLines w:val="0"/>
        <w:widowControl w:val="0"/>
        <w:numPr>
          <w:ilvl w:val="2"/>
          <w:numId w:val="346"/>
        </w:numPr>
        <w:tabs>
          <w:tab w:val="num" w:pos="862"/>
        </w:tabs>
        <w:ind w:left="862"/>
      </w:pPr>
      <w:bookmarkStart w:id="2190" w:name="_Toc55508497"/>
      <w:bookmarkStart w:id="2191" w:name="_Toc59456590"/>
      <w:bookmarkStart w:id="2192" w:name="_Toc87634331"/>
      <w:bookmarkStart w:id="2193" w:name="_Toc115392523"/>
      <w:r>
        <w:t>Описание комплексного типа «tMSC_Bdgt»</w:t>
      </w:r>
      <w:bookmarkEnd w:id="2190"/>
      <w:bookmarkEnd w:id="2191"/>
      <w:bookmarkEnd w:id="2192"/>
      <w:bookmarkEnd w:id="2193"/>
    </w:p>
    <w:p w14:paraId="37F2C142" w14:textId="77777777" w:rsidR="006400C9" w:rsidRDefault="006400C9" w:rsidP="006400C9">
      <w:pPr>
        <w:pStyle w:val="ASFKNormal"/>
        <w:widowControl w:val="0"/>
        <w:jc w:val="both"/>
        <w:rPr>
          <w:rStyle w:val="GOSTNormal0"/>
        </w:rPr>
      </w:pPr>
      <w:r>
        <w:rPr>
          <w:rStyle w:val="GOSTNormal0"/>
        </w:rPr>
        <w:t xml:space="preserve">Описание комплексного </w:t>
      </w:r>
      <w:r>
        <w:rPr>
          <w:rStyle w:val="GOSTNormal0"/>
          <w:szCs w:val="24"/>
        </w:rPr>
        <w:t xml:space="preserve">типа </w:t>
      </w:r>
      <w:r>
        <w:rPr>
          <w:rStyle w:val="GOSTNormal0"/>
          <w:rFonts w:eastAsia="Calibri"/>
          <w:szCs w:val="24"/>
        </w:rPr>
        <w:t>«</w:t>
      </w:r>
      <w:r>
        <w:rPr>
          <w:sz w:val="24"/>
          <w:szCs w:val="24"/>
        </w:rPr>
        <w:t>tMSC_Bdgt</w:t>
      </w:r>
      <w:r>
        <w:rPr>
          <w:rStyle w:val="GOSTNormal0"/>
          <w:szCs w:val="24"/>
        </w:rPr>
        <w:t>» блока</w:t>
      </w:r>
      <w:r>
        <w:rPr>
          <w:rStyle w:val="GOSTNormal0"/>
        </w:rPr>
        <w:t xml:space="preserve"> «Бюджет»</w:t>
      </w:r>
      <w:r>
        <w:rPr>
          <w:rStyle w:val="GOSTNormal0"/>
          <w:szCs w:val="24"/>
        </w:rPr>
        <w:t>.</w:t>
      </w:r>
    </w:p>
    <w:p w14:paraId="76ECCE13" w14:textId="251834F6" w:rsidR="006400C9" w:rsidRDefault="006400C9" w:rsidP="006400C9">
      <w:pPr>
        <w:pStyle w:val="GOSTNameTable"/>
        <w:numPr>
          <w:ilvl w:val="0"/>
          <w:numId w:val="76"/>
        </w:numPr>
        <w:rPr>
          <w:szCs w:val="22"/>
          <w:lang w:eastAsia="en-US"/>
        </w:rPr>
      </w:pPr>
      <w:r>
        <w:fldChar w:fldCharType="begin"/>
      </w:r>
      <w:r>
        <w:rPr>
          <w:noProof/>
        </w:rPr>
        <w:instrText xml:space="preserve"> SEQ Таблица \* ARABIC </w:instrText>
      </w:r>
      <w:r>
        <w:fldChar w:fldCharType="separate"/>
      </w:r>
      <w:bookmarkStart w:id="2194" w:name="_Ref56612775"/>
      <w:bookmarkStart w:id="2195" w:name="_Toc55505138"/>
      <w:bookmarkStart w:id="2196" w:name="_Toc87633490"/>
      <w:r w:rsidR="007A3ADF">
        <w:rPr>
          <w:noProof/>
        </w:rPr>
        <w:t>218</w:t>
      </w:r>
      <w:bookmarkEnd w:id="2194"/>
      <w:r>
        <w:fldChar w:fldCharType="end"/>
      </w:r>
      <w:r>
        <w:rPr>
          <w:rFonts w:eastAsia="Calibri"/>
          <w:szCs w:val="24"/>
        </w:rPr>
        <w:t xml:space="preserve"> –</w:t>
      </w:r>
      <w:r>
        <w:t xml:space="preserve"> Описание комплексного типа «tMSC_Bdgt»</w:t>
      </w:r>
      <w:bookmarkEnd w:id="2195"/>
      <w:bookmarkEnd w:id="2196"/>
    </w:p>
    <w:tbl>
      <w:tblPr>
        <w:tblStyle w:val="GOSTTable"/>
        <w:tblW w:w="4950" w:type="pct"/>
        <w:tblLayout w:type="fixed"/>
        <w:tblLook w:val="04A0" w:firstRow="1" w:lastRow="0" w:firstColumn="1" w:lastColumn="0" w:noHBand="0" w:noVBand="1"/>
      </w:tblPr>
      <w:tblGrid>
        <w:gridCol w:w="1735"/>
        <w:gridCol w:w="1631"/>
        <w:gridCol w:w="682"/>
        <w:gridCol w:w="1088"/>
        <w:gridCol w:w="1088"/>
        <w:gridCol w:w="3308"/>
      </w:tblGrid>
      <w:tr w:rsidR="006400C9" w:rsidRPr="00424028" w14:paraId="429F81DD"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5AAAB94"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701" w:type="dxa"/>
            <w:hideMark/>
          </w:tcPr>
          <w:p w14:paraId="2F85568F"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09" w:type="dxa"/>
            <w:hideMark/>
          </w:tcPr>
          <w:p w14:paraId="2956874A" w14:textId="77777777" w:rsidR="006400C9" w:rsidRPr="00424028" w:rsidRDefault="006400C9">
            <w:pPr>
              <w:pStyle w:val="GOSTTableHead"/>
              <w:keepNext w:val="0"/>
              <w:widowControl w:val="0"/>
              <w:rPr>
                <w:szCs w:val="22"/>
              </w:rPr>
            </w:pPr>
            <w:r w:rsidRPr="00424028">
              <w:rPr>
                <w:szCs w:val="22"/>
              </w:rPr>
              <w:t>Тип</w:t>
            </w:r>
          </w:p>
        </w:tc>
        <w:tc>
          <w:tcPr>
            <w:tcW w:w="1134" w:type="dxa"/>
            <w:hideMark/>
          </w:tcPr>
          <w:p w14:paraId="7790E577"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0CC0004B"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3CD7ECAD"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65EF766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7C45CD07" w14:textId="77777777" w:rsidR="006400C9" w:rsidRPr="005A5127" w:rsidRDefault="006400C9">
            <w:pPr>
              <w:pStyle w:val="GOSTTablenorm"/>
              <w:widowControl w:val="0"/>
              <w:rPr>
                <w:sz w:val="22"/>
                <w:szCs w:val="22"/>
              </w:rPr>
            </w:pPr>
            <w:r w:rsidRPr="005A5127">
              <w:rPr>
                <w:sz w:val="22"/>
                <w:szCs w:val="22"/>
              </w:rPr>
              <w:t>Код бюджета</w:t>
            </w:r>
          </w:p>
        </w:tc>
        <w:tc>
          <w:tcPr>
            <w:tcW w:w="1701" w:type="dxa"/>
            <w:tcBorders>
              <w:top w:val="single" w:sz="4" w:space="0" w:color="auto"/>
              <w:left w:val="single" w:sz="4" w:space="0" w:color="auto"/>
              <w:bottom w:val="single" w:sz="4" w:space="0" w:color="auto"/>
              <w:right w:val="single" w:sz="4" w:space="0" w:color="auto"/>
            </w:tcBorders>
            <w:hideMark/>
          </w:tcPr>
          <w:p w14:paraId="1CD78C44" w14:textId="77777777" w:rsidR="006400C9" w:rsidRPr="005A5127" w:rsidRDefault="006400C9">
            <w:pPr>
              <w:pStyle w:val="GOSTTablenorm"/>
              <w:widowControl w:val="0"/>
              <w:rPr>
                <w:sz w:val="22"/>
                <w:szCs w:val="22"/>
              </w:rPr>
            </w:pPr>
            <w:r w:rsidRPr="005A5127">
              <w:rPr>
                <w:sz w:val="22"/>
                <w:szCs w:val="22"/>
              </w:rPr>
              <w:t>Cd</w:t>
            </w:r>
          </w:p>
        </w:tc>
        <w:tc>
          <w:tcPr>
            <w:tcW w:w="709" w:type="dxa"/>
            <w:tcBorders>
              <w:top w:val="single" w:sz="4" w:space="0" w:color="auto"/>
              <w:left w:val="single" w:sz="4" w:space="0" w:color="auto"/>
              <w:bottom w:val="single" w:sz="4" w:space="0" w:color="auto"/>
              <w:right w:val="single" w:sz="4" w:space="0" w:color="auto"/>
            </w:tcBorders>
            <w:hideMark/>
          </w:tcPr>
          <w:p w14:paraId="142CD6F6"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173F4F12" w14:textId="77777777" w:rsidR="006400C9" w:rsidRPr="005A5127" w:rsidRDefault="006400C9" w:rsidP="00424028">
            <w:pPr>
              <w:pStyle w:val="GOSTTablenorm"/>
              <w:widowControl w:val="0"/>
              <w:ind w:left="0"/>
              <w:rPr>
                <w:sz w:val="22"/>
                <w:szCs w:val="22"/>
              </w:rPr>
            </w:pPr>
            <w:r w:rsidRPr="005A5127">
              <w:rPr>
                <w:sz w:val="22"/>
                <w:szCs w:val="22"/>
              </w:rPr>
              <w:t>Т(8)</w:t>
            </w:r>
          </w:p>
        </w:tc>
        <w:tc>
          <w:tcPr>
            <w:tcW w:w="1134" w:type="dxa"/>
            <w:tcBorders>
              <w:top w:val="single" w:sz="4" w:space="0" w:color="auto"/>
              <w:left w:val="single" w:sz="4" w:space="0" w:color="auto"/>
              <w:bottom w:val="single" w:sz="4" w:space="0" w:color="auto"/>
              <w:right w:val="single" w:sz="4" w:space="0" w:color="auto"/>
            </w:tcBorders>
            <w:hideMark/>
          </w:tcPr>
          <w:p w14:paraId="72C925C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29BA2A24" w14:textId="77777777" w:rsidR="006400C9" w:rsidRPr="005A5127" w:rsidRDefault="006400C9">
            <w:pPr>
              <w:pStyle w:val="GOSTTablenorm"/>
              <w:widowControl w:val="0"/>
              <w:rPr>
                <w:sz w:val="22"/>
                <w:szCs w:val="22"/>
              </w:rPr>
            </w:pPr>
            <w:r w:rsidRPr="005A5127">
              <w:rPr>
                <w:sz w:val="22"/>
                <w:szCs w:val="22"/>
              </w:rPr>
              <w:t>Указывается код бюджета.</w:t>
            </w:r>
          </w:p>
        </w:tc>
      </w:tr>
      <w:tr w:rsidR="006400C9" w14:paraId="2B4BB47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E9F1B26" w14:textId="77777777" w:rsidR="006400C9" w:rsidRPr="005A5127" w:rsidRDefault="006400C9">
            <w:pPr>
              <w:pStyle w:val="GOSTTablenorm"/>
              <w:widowControl w:val="0"/>
              <w:rPr>
                <w:sz w:val="22"/>
                <w:szCs w:val="22"/>
              </w:rPr>
            </w:pPr>
            <w:r w:rsidRPr="005A5127">
              <w:rPr>
                <w:sz w:val="22"/>
                <w:szCs w:val="22"/>
              </w:rPr>
              <w:t>Наименование бюджета</w:t>
            </w:r>
          </w:p>
        </w:tc>
        <w:tc>
          <w:tcPr>
            <w:tcW w:w="1701" w:type="dxa"/>
            <w:tcBorders>
              <w:top w:val="single" w:sz="4" w:space="0" w:color="auto"/>
              <w:left w:val="single" w:sz="4" w:space="0" w:color="auto"/>
              <w:bottom w:val="single" w:sz="4" w:space="0" w:color="auto"/>
              <w:right w:val="single" w:sz="4" w:space="0" w:color="auto"/>
            </w:tcBorders>
            <w:hideMark/>
          </w:tcPr>
          <w:p w14:paraId="28E15BB2" w14:textId="77777777" w:rsidR="006400C9" w:rsidRPr="005A5127" w:rsidRDefault="006400C9">
            <w:pPr>
              <w:pStyle w:val="GOSTTablenorm"/>
              <w:widowControl w:val="0"/>
              <w:rPr>
                <w:sz w:val="22"/>
                <w:szCs w:val="22"/>
              </w:rPr>
            </w:pPr>
            <w:r w:rsidRPr="005A5127">
              <w:rPr>
                <w:sz w:val="22"/>
                <w:szCs w:val="22"/>
              </w:rPr>
              <w:t>Nm</w:t>
            </w:r>
          </w:p>
        </w:tc>
        <w:tc>
          <w:tcPr>
            <w:tcW w:w="709" w:type="dxa"/>
            <w:tcBorders>
              <w:top w:val="single" w:sz="4" w:space="0" w:color="auto"/>
              <w:left w:val="single" w:sz="4" w:space="0" w:color="auto"/>
              <w:bottom w:val="single" w:sz="4" w:space="0" w:color="auto"/>
              <w:right w:val="single" w:sz="4" w:space="0" w:color="auto"/>
            </w:tcBorders>
            <w:hideMark/>
          </w:tcPr>
          <w:p w14:paraId="68877BCD"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0A553E5" w14:textId="77777777" w:rsidR="006400C9" w:rsidRPr="005A5127" w:rsidRDefault="006400C9" w:rsidP="00424028">
            <w:pPr>
              <w:pStyle w:val="GOSTTablenorm"/>
              <w:widowControl w:val="0"/>
              <w:ind w:left="0"/>
              <w:rPr>
                <w:sz w:val="22"/>
                <w:szCs w:val="22"/>
                <w:lang w:val="en-US"/>
              </w:rPr>
            </w:pPr>
            <w:r w:rsidRPr="005A5127">
              <w:rPr>
                <w:sz w:val="22"/>
                <w:szCs w:val="22"/>
              </w:rPr>
              <w:t>Т(1-512)</w:t>
            </w:r>
          </w:p>
        </w:tc>
        <w:tc>
          <w:tcPr>
            <w:tcW w:w="1134" w:type="dxa"/>
            <w:tcBorders>
              <w:top w:val="single" w:sz="4" w:space="0" w:color="auto"/>
              <w:left w:val="single" w:sz="4" w:space="0" w:color="auto"/>
              <w:bottom w:val="single" w:sz="4" w:space="0" w:color="auto"/>
              <w:right w:val="single" w:sz="4" w:space="0" w:color="auto"/>
            </w:tcBorders>
            <w:hideMark/>
          </w:tcPr>
          <w:p w14:paraId="51904BA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27B37993" w14:textId="77777777" w:rsidR="006400C9" w:rsidRPr="005A5127" w:rsidRDefault="006400C9">
            <w:pPr>
              <w:pStyle w:val="GOSTTablenorm"/>
              <w:widowControl w:val="0"/>
              <w:rPr>
                <w:sz w:val="22"/>
                <w:szCs w:val="22"/>
              </w:rPr>
            </w:pPr>
            <w:r w:rsidRPr="005A5127">
              <w:rPr>
                <w:sz w:val="22"/>
                <w:szCs w:val="22"/>
              </w:rPr>
              <w:t>Указывается наименование бюджета.</w:t>
            </w:r>
          </w:p>
        </w:tc>
      </w:tr>
    </w:tbl>
    <w:p w14:paraId="12567486" w14:textId="77777777" w:rsidR="006400C9" w:rsidRDefault="006400C9" w:rsidP="006400C9">
      <w:pPr>
        <w:pStyle w:val="32"/>
        <w:keepNext w:val="0"/>
        <w:keepLines w:val="0"/>
        <w:widowControl w:val="0"/>
        <w:numPr>
          <w:ilvl w:val="2"/>
          <w:numId w:val="346"/>
        </w:numPr>
        <w:tabs>
          <w:tab w:val="num" w:pos="862"/>
        </w:tabs>
        <w:ind w:left="862"/>
      </w:pPr>
      <w:bookmarkStart w:id="2197" w:name="_Toc55508498"/>
      <w:bookmarkStart w:id="2198" w:name="_Toc59456591"/>
      <w:bookmarkStart w:id="2199" w:name="_Toc87634332"/>
      <w:bookmarkStart w:id="2200" w:name="_Toc115392524"/>
      <w:r>
        <w:t>Описание комплексного типа «tMSC_FnclInst»</w:t>
      </w:r>
      <w:bookmarkEnd w:id="2197"/>
      <w:bookmarkEnd w:id="2198"/>
      <w:bookmarkEnd w:id="2199"/>
      <w:bookmarkEnd w:id="2200"/>
    </w:p>
    <w:p w14:paraId="19C0FCDE"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rPr>
        <w:t>tMSC_FnclInst</w:t>
      </w:r>
      <w:r>
        <w:rPr>
          <w:rStyle w:val="GOSTNormal0"/>
          <w:szCs w:val="24"/>
        </w:rPr>
        <w:t>» блока «Финансовый орган».</w:t>
      </w:r>
    </w:p>
    <w:p w14:paraId="1BB18F5E" w14:textId="564A26B2" w:rsidR="006400C9" w:rsidRDefault="006400C9" w:rsidP="006400C9">
      <w:pPr>
        <w:pStyle w:val="GOSTNameTable"/>
        <w:numPr>
          <w:ilvl w:val="0"/>
          <w:numId w:val="76"/>
        </w:numPr>
        <w:rPr>
          <w:szCs w:val="22"/>
          <w:lang w:eastAsia="en-US"/>
        </w:rPr>
      </w:pPr>
      <w:r>
        <w:lastRenderedPageBreak/>
        <w:fldChar w:fldCharType="begin"/>
      </w:r>
      <w:r>
        <w:rPr>
          <w:noProof/>
        </w:rPr>
        <w:instrText xml:space="preserve"> SEQ Таблица \* ARABIC </w:instrText>
      </w:r>
      <w:r>
        <w:fldChar w:fldCharType="separate"/>
      </w:r>
      <w:bookmarkStart w:id="2201" w:name="_Ref56612787"/>
      <w:bookmarkStart w:id="2202" w:name="_Toc55505139"/>
      <w:bookmarkStart w:id="2203" w:name="_Toc87633491"/>
      <w:r w:rsidR="007A3ADF">
        <w:rPr>
          <w:noProof/>
        </w:rPr>
        <w:t>219</w:t>
      </w:r>
      <w:bookmarkEnd w:id="2201"/>
      <w:r>
        <w:fldChar w:fldCharType="end"/>
      </w:r>
      <w:r>
        <w:rPr>
          <w:rFonts w:eastAsia="Calibri"/>
          <w:szCs w:val="24"/>
        </w:rPr>
        <w:t xml:space="preserve"> –</w:t>
      </w:r>
      <w:r>
        <w:t xml:space="preserve"> Описание комплексного типа «tMSC_FnclInst»</w:t>
      </w:r>
      <w:bookmarkEnd w:id="2202"/>
      <w:bookmarkEnd w:id="2203"/>
    </w:p>
    <w:tbl>
      <w:tblPr>
        <w:tblStyle w:val="GOSTTable"/>
        <w:tblW w:w="4950" w:type="pct"/>
        <w:tblLayout w:type="fixed"/>
        <w:tblLook w:val="04A0" w:firstRow="1" w:lastRow="0" w:firstColumn="1" w:lastColumn="0" w:noHBand="0" w:noVBand="1"/>
      </w:tblPr>
      <w:tblGrid>
        <w:gridCol w:w="1735"/>
        <w:gridCol w:w="1631"/>
        <w:gridCol w:w="682"/>
        <w:gridCol w:w="1088"/>
        <w:gridCol w:w="1224"/>
        <w:gridCol w:w="3172"/>
      </w:tblGrid>
      <w:tr w:rsidR="006400C9" w:rsidRPr="00424028" w14:paraId="190DD6E8"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5D5BDE7"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701" w:type="dxa"/>
            <w:hideMark/>
          </w:tcPr>
          <w:p w14:paraId="73E2F598"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09" w:type="dxa"/>
            <w:hideMark/>
          </w:tcPr>
          <w:p w14:paraId="64F4CEA3" w14:textId="77777777" w:rsidR="006400C9" w:rsidRPr="00424028" w:rsidRDefault="006400C9">
            <w:pPr>
              <w:pStyle w:val="GOSTTableHead"/>
              <w:keepNext w:val="0"/>
              <w:widowControl w:val="0"/>
              <w:rPr>
                <w:szCs w:val="22"/>
              </w:rPr>
            </w:pPr>
            <w:r w:rsidRPr="00424028">
              <w:rPr>
                <w:szCs w:val="22"/>
              </w:rPr>
              <w:t>Тип</w:t>
            </w:r>
          </w:p>
        </w:tc>
        <w:tc>
          <w:tcPr>
            <w:tcW w:w="1134" w:type="dxa"/>
            <w:hideMark/>
          </w:tcPr>
          <w:p w14:paraId="1EA83E53"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276" w:type="dxa"/>
            <w:hideMark/>
          </w:tcPr>
          <w:p w14:paraId="376BBA57"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311" w:type="dxa"/>
            <w:hideMark/>
          </w:tcPr>
          <w:p w14:paraId="3AD85A52"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4289DE4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2FA30F6" w14:textId="77777777" w:rsidR="006400C9" w:rsidRPr="005A5127" w:rsidRDefault="006400C9">
            <w:pPr>
              <w:pStyle w:val="GOSTTablenorm"/>
              <w:widowControl w:val="0"/>
              <w:rPr>
                <w:sz w:val="22"/>
                <w:szCs w:val="22"/>
              </w:rPr>
            </w:pPr>
            <w:r w:rsidRPr="005A5127">
              <w:rPr>
                <w:sz w:val="22"/>
                <w:szCs w:val="22"/>
              </w:rPr>
              <w:t>Финансовый орган</w:t>
            </w:r>
          </w:p>
        </w:tc>
        <w:tc>
          <w:tcPr>
            <w:tcW w:w="1701" w:type="dxa"/>
            <w:tcBorders>
              <w:top w:val="single" w:sz="4" w:space="0" w:color="auto"/>
              <w:left w:val="single" w:sz="4" w:space="0" w:color="auto"/>
              <w:bottom w:val="single" w:sz="4" w:space="0" w:color="auto"/>
              <w:right w:val="single" w:sz="4" w:space="0" w:color="auto"/>
            </w:tcBorders>
            <w:hideMark/>
          </w:tcPr>
          <w:p w14:paraId="13352D6E" w14:textId="77777777" w:rsidR="006400C9" w:rsidRPr="005A5127" w:rsidRDefault="006400C9">
            <w:pPr>
              <w:pStyle w:val="GOSTTablenorm"/>
              <w:widowControl w:val="0"/>
              <w:rPr>
                <w:sz w:val="22"/>
                <w:szCs w:val="22"/>
              </w:rPr>
            </w:pPr>
            <w:r w:rsidRPr="005A5127">
              <w:rPr>
                <w:sz w:val="22"/>
                <w:szCs w:val="22"/>
              </w:rPr>
              <w:t>FnclInst</w:t>
            </w:r>
          </w:p>
        </w:tc>
        <w:tc>
          <w:tcPr>
            <w:tcW w:w="709" w:type="dxa"/>
            <w:tcBorders>
              <w:top w:val="single" w:sz="4" w:space="0" w:color="auto"/>
              <w:left w:val="single" w:sz="4" w:space="0" w:color="auto"/>
              <w:bottom w:val="single" w:sz="4" w:space="0" w:color="auto"/>
              <w:right w:val="single" w:sz="4" w:space="0" w:color="auto"/>
            </w:tcBorders>
            <w:hideMark/>
          </w:tcPr>
          <w:p w14:paraId="7A1C8330"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32E1CB6A" w14:textId="77777777" w:rsidR="006400C9" w:rsidRPr="005A5127" w:rsidRDefault="006400C9" w:rsidP="00424028">
            <w:pPr>
              <w:pStyle w:val="GOSTTablenorm"/>
              <w:widowControl w:val="0"/>
              <w:ind w:left="0"/>
              <w:rPr>
                <w:sz w:val="22"/>
                <w:szCs w:val="22"/>
              </w:rPr>
            </w:pPr>
            <w:r w:rsidRPr="005A5127">
              <w:rPr>
                <w:sz w:val="22"/>
                <w:szCs w:val="22"/>
              </w:rPr>
              <w:t>Т(1-2000)</w:t>
            </w:r>
          </w:p>
        </w:tc>
        <w:tc>
          <w:tcPr>
            <w:tcW w:w="1276" w:type="dxa"/>
            <w:tcBorders>
              <w:top w:val="single" w:sz="4" w:space="0" w:color="auto"/>
              <w:left w:val="single" w:sz="4" w:space="0" w:color="auto"/>
              <w:bottom w:val="single" w:sz="4" w:space="0" w:color="auto"/>
              <w:right w:val="single" w:sz="4" w:space="0" w:color="auto"/>
            </w:tcBorders>
            <w:hideMark/>
          </w:tcPr>
          <w:p w14:paraId="1B45687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50C57798" w14:textId="77777777" w:rsidR="006400C9" w:rsidRPr="005A5127" w:rsidRDefault="006400C9">
            <w:pPr>
              <w:pStyle w:val="GOSTTablenorm"/>
              <w:widowControl w:val="0"/>
              <w:rPr>
                <w:sz w:val="22"/>
                <w:szCs w:val="22"/>
              </w:rPr>
            </w:pPr>
            <w:r w:rsidRPr="005A5127">
              <w:rPr>
                <w:sz w:val="22"/>
                <w:szCs w:val="22"/>
              </w:rPr>
              <w:t>Указывается полное наименование финансового органа.</w:t>
            </w:r>
          </w:p>
        </w:tc>
      </w:tr>
      <w:tr w:rsidR="006400C9" w14:paraId="147E1F5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E22393E" w14:textId="77777777" w:rsidR="006400C9" w:rsidRPr="005A5127" w:rsidRDefault="006400C9">
            <w:pPr>
              <w:pStyle w:val="GOSTTablenorm"/>
              <w:widowControl w:val="0"/>
              <w:rPr>
                <w:sz w:val="22"/>
                <w:szCs w:val="22"/>
              </w:rPr>
            </w:pPr>
            <w:r w:rsidRPr="005A5127">
              <w:rPr>
                <w:sz w:val="22"/>
                <w:szCs w:val="22"/>
              </w:rPr>
              <w:t>по ОКПО</w:t>
            </w:r>
          </w:p>
        </w:tc>
        <w:tc>
          <w:tcPr>
            <w:tcW w:w="1701" w:type="dxa"/>
            <w:tcBorders>
              <w:top w:val="single" w:sz="4" w:space="0" w:color="auto"/>
              <w:left w:val="single" w:sz="4" w:space="0" w:color="auto"/>
              <w:bottom w:val="single" w:sz="4" w:space="0" w:color="auto"/>
              <w:right w:val="single" w:sz="4" w:space="0" w:color="auto"/>
            </w:tcBorders>
            <w:hideMark/>
          </w:tcPr>
          <w:p w14:paraId="41FAD05F" w14:textId="77777777" w:rsidR="006400C9" w:rsidRPr="005A5127" w:rsidRDefault="006400C9">
            <w:pPr>
              <w:pStyle w:val="GOSTTablenorm"/>
              <w:widowControl w:val="0"/>
              <w:rPr>
                <w:sz w:val="22"/>
                <w:szCs w:val="22"/>
              </w:rPr>
            </w:pPr>
            <w:r w:rsidRPr="005A5127">
              <w:rPr>
                <w:sz w:val="22"/>
                <w:szCs w:val="22"/>
              </w:rPr>
              <w:t>OKPOCd</w:t>
            </w:r>
          </w:p>
        </w:tc>
        <w:tc>
          <w:tcPr>
            <w:tcW w:w="709" w:type="dxa"/>
            <w:tcBorders>
              <w:top w:val="single" w:sz="4" w:space="0" w:color="auto"/>
              <w:left w:val="single" w:sz="4" w:space="0" w:color="auto"/>
              <w:bottom w:val="single" w:sz="4" w:space="0" w:color="auto"/>
              <w:right w:val="single" w:sz="4" w:space="0" w:color="auto"/>
            </w:tcBorders>
            <w:hideMark/>
          </w:tcPr>
          <w:p w14:paraId="4E18A5FA" w14:textId="77777777" w:rsidR="006400C9" w:rsidRPr="005A5127" w:rsidRDefault="006400C9">
            <w:pPr>
              <w:pStyle w:val="GOSTTablenorm"/>
              <w:widowControl w:val="0"/>
              <w:jc w:val="center"/>
              <w:rPr>
                <w:sz w:val="22"/>
                <w:szCs w:val="22"/>
              </w:rPr>
            </w:pPr>
            <w:r w:rsidRPr="005A5127">
              <w:rPr>
                <w:sz w:val="22"/>
                <w:szCs w:val="22"/>
              </w:rPr>
              <w:t>П</w:t>
            </w:r>
          </w:p>
        </w:tc>
        <w:tc>
          <w:tcPr>
            <w:tcW w:w="1134" w:type="dxa"/>
            <w:tcBorders>
              <w:top w:val="single" w:sz="4" w:space="0" w:color="auto"/>
              <w:left w:val="single" w:sz="4" w:space="0" w:color="auto"/>
              <w:bottom w:val="single" w:sz="4" w:space="0" w:color="auto"/>
              <w:right w:val="single" w:sz="4" w:space="0" w:color="auto"/>
            </w:tcBorders>
            <w:hideMark/>
          </w:tcPr>
          <w:p w14:paraId="22A43D04" w14:textId="77777777" w:rsidR="006400C9" w:rsidRPr="005A5127" w:rsidRDefault="006400C9" w:rsidP="00424028">
            <w:pPr>
              <w:pStyle w:val="GOSTTablenorm"/>
              <w:widowControl w:val="0"/>
              <w:ind w:left="0"/>
              <w:rPr>
                <w:sz w:val="22"/>
                <w:szCs w:val="22"/>
                <w:lang w:val="en-US"/>
              </w:rPr>
            </w:pPr>
            <w:r w:rsidRPr="005A5127">
              <w:rPr>
                <w:sz w:val="22"/>
                <w:szCs w:val="22"/>
              </w:rPr>
              <w:t>Т(</w:t>
            </w:r>
            <w:r w:rsidRPr="005A5127">
              <w:rPr>
                <w:sz w:val="22"/>
                <w:szCs w:val="22"/>
                <w:lang w:val="en-US"/>
              </w:rPr>
              <w:t>8</w:t>
            </w:r>
            <w:r w:rsidRPr="005A5127">
              <w:rPr>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11C58A1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311" w:type="dxa"/>
            <w:tcBorders>
              <w:top w:val="single" w:sz="4" w:space="0" w:color="auto"/>
              <w:left w:val="single" w:sz="4" w:space="0" w:color="auto"/>
              <w:bottom w:val="single" w:sz="4" w:space="0" w:color="auto"/>
              <w:right w:val="single" w:sz="4" w:space="0" w:color="auto"/>
            </w:tcBorders>
            <w:hideMark/>
          </w:tcPr>
          <w:p w14:paraId="624F3A58" w14:textId="77777777" w:rsidR="006400C9" w:rsidRPr="005A5127" w:rsidRDefault="006400C9">
            <w:pPr>
              <w:pStyle w:val="GOSTTablenorm"/>
              <w:widowControl w:val="0"/>
              <w:rPr>
                <w:sz w:val="22"/>
                <w:szCs w:val="22"/>
              </w:rPr>
            </w:pPr>
            <w:r w:rsidRPr="005A5127">
              <w:rPr>
                <w:sz w:val="22"/>
                <w:szCs w:val="22"/>
              </w:rPr>
              <w:t>Указывается код по ОКПО финансового органа.</w:t>
            </w:r>
          </w:p>
        </w:tc>
      </w:tr>
    </w:tbl>
    <w:p w14:paraId="4584BFCB" w14:textId="77777777" w:rsidR="006400C9" w:rsidRDefault="006400C9" w:rsidP="006400C9">
      <w:pPr>
        <w:pStyle w:val="32"/>
        <w:keepNext w:val="0"/>
        <w:keepLines w:val="0"/>
        <w:widowControl w:val="0"/>
        <w:numPr>
          <w:ilvl w:val="2"/>
          <w:numId w:val="346"/>
        </w:numPr>
        <w:tabs>
          <w:tab w:val="num" w:pos="862"/>
        </w:tabs>
        <w:ind w:left="862"/>
      </w:pPr>
      <w:bookmarkStart w:id="2204" w:name="_Toc55508500"/>
      <w:bookmarkStart w:id="2205" w:name="_Toc59456592"/>
      <w:bookmarkStart w:id="2206" w:name="_Toc87634333"/>
      <w:bookmarkStart w:id="2207" w:name="_Toc115392525"/>
      <w:r>
        <w:t>Описание комплексного типа «tR_758_G_S1_1_D»</w:t>
      </w:r>
      <w:bookmarkEnd w:id="2204"/>
      <w:bookmarkEnd w:id="2205"/>
      <w:bookmarkEnd w:id="2206"/>
      <w:bookmarkEnd w:id="2207"/>
    </w:p>
    <w:p w14:paraId="10BEA644" w14:textId="77777777" w:rsidR="006400C9" w:rsidRDefault="006400C9" w:rsidP="006400C9">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color w:val="000000"/>
          <w:sz w:val="24"/>
          <w:szCs w:val="24"/>
        </w:rPr>
        <w:t>R_758_G_S1_1_D</w:t>
      </w:r>
      <w:r>
        <w:rPr>
          <w:rStyle w:val="GOSTNormal0"/>
          <w:szCs w:val="24"/>
        </w:rPr>
        <w:t>» блока «</w:t>
      </w:r>
      <w:r>
        <w:rPr>
          <w:sz w:val="24"/>
          <w:szCs w:val="24"/>
        </w:rPr>
        <w:t>1.Остатки на лицевом счете</w:t>
      </w:r>
      <w:r>
        <w:rPr>
          <w:rStyle w:val="GOSTNormal0"/>
          <w:szCs w:val="24"/>
        </w:rPr>
        <w:t>».</w:t>
      </w:r>
    </w:p>
    <w:p w14:paraId="7CFD382B" w14:textId="275A59A4" w:rsidR="006400C9" w:rsidRDefault="006400C9" w:rsidP="006400C9">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208" w:name="_Ref56612464"/>
      <w:r w:rsidR="007A3ADF">
        <w:rPr>
          <w:noProof/>
        </w:rPr>
        <w:t>220</w:t>
      </w:r>
      <w:bookmarkEnd w:id="2208"/>
      <w:r>
        <w:fldChar w:fldCharType="end"/>
      </w:r>
      <w:r>
        <w:t xml:space="preserve"> – Описание комплексного типа «</w:t>
      </w:r>
      <w:r>
        <w:rPr>
          <w:lang w:val="en-US"/>
        </w:rPr>
        <w:t>t</w:t>
      </w:r>
      <w:r>
        <w:rPr>
          <w:color w:val="000000"/>
        </w:rPr>
        <w:t>R_758_G_S1_1_D</w:t>
      </w:r>
      <w:r>
        <w:t>»</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37E40CE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1960D60A"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33000065"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221BF677"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25CAE98E"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746EBA82"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56F609D5"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71009D4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2D0535C" w14:textId="77777777" w:rsidR="006400C9" w:rsidRPr="005A5127" w:rsidRDefault="006400C9">
            <w:pPr>
              <w:pStyle w:val="GOSTTablenorm"/>
              <w:widowControl w:val="0"/>
              <w:rPr>
                <w:sz w:val="22"/>
                <w:szCs w:val="22"/>
              </w:rPr>
            </w:pPr>
            <w:r w:rsidRPr="005A5127">
              <w:rPr>
                <w:sz w:val="22"/>
                <w:szCs w:val="22"/>
                <w:lang w:val="en-US"/>
              </w:rPr>
              <w:t>t</w:t>
            </w:r>
            <w:r w:rsidRPr="005A5127">
              <w:rPr>
                <w:color w:val="000000"/>
                <w:sz w:val="22"/>
                <w:szCs w:val="22"/>
              </w:rPr>
              <w:t>R_758_G_S1_1_D</w:t>
            </w:r>
          </w:p>
        </w:tc>
        <w:tc>
          <w:tcPr>
            <w:tcW w:w="1276" w:type="dxa"/>
            <w:tcBorders>
              <w:top w:val="single" w:sz="4" w:space="0" w:color="auto"/>
              <w:left w:val="single" w:sz="4" w:space="0" w:color="auto"/>
              <w:bottom w:val="single" w:sz="4" w:space="0" w:color="auto"/>
              <w:right w:val="single" w:sz="4" w:space="0" w:color="auto"/>
            </w:tcBorders>
            <w:hideMark/>
          </w:tcPr>
          <w:p w14:paraId="4D1ACEE8" w14:textId="77777777" w:rsidR="006400C9" w:rsidRPr="005A5127" w:rsidRDefault="006400C9">
            <w:pPr>
              <w:pStyle w:val="GOSTTablenorm"/>
              <w:widowControl w:val="0"/>
              <w:rPr>
                <w:color w:val="000000"/>
                <w:sz w:val="22"/>
                <w:szCs w:val="22"/>
              </w:rPr>
            </w:pPr>
            <w:r w:rsidRPr="005A5127">
              <w:rPr>
                <w:color w:val="000000"/>
                <w:sz w:val="22"/>
                <w:szCs w:val="22"/>
              </w:rPr>
              <w:t>G_S1_1_D_ITEM</w:t>
            </w:r>
          </w:p>
        </w:tc>
        <w:tc>
          <w:tcPr>
            <w:tcW w:w="721" w:type="dxa"/>
            <w:tcBorders>
              <w:top w:val="single" w:sz="4" w:space="0" w:color="auto"/>
              <w:left w:val="single" w:sz="4" w:space="0" w:color="auto"/>
              <w:bottom w:val="single" w:sz="4" w:space="0" w:color="auto"/>
              <w:right w:val="single" w:sz="4" w:space="0" w:color="auto"/>
            </w:tcBorders>
            <w:hideMark/>
          </w:tcPr>
          <w:p w14:paraId="188075FF"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133B77B4" w14:textId="77777777" w:rsidR="006400C9" w:rsidRPr="005A5127" w:rsidRDefault="006400C9" w:rsidP="00424028">
            <w:pPr>
              <w:pStyle w:val="GOSTTablenorm"/>
              <w:widowControl w:val="0"/>
              <w:ind w:left="0"/>
              <w:rPr>
                <w:sz w:val="22"/>
                <w:szCs w:val="22"/>
                <w:lang w:val="en-US"/>
              </w:rPr>
            </w:pPr>
            <w:r w:rsidRPr="005A5127">
              <w:rPr>
                <w:sz w:val="22"/>
                <w:szCs w:val="22"/>
                <w:lang w:val="en-US"/>
              </w:rPr>
              <w:t>tR_758_G_S1_1_D_</w:t>
            </w:r>
            <w:r w:rsidRPr="005A5127">
              <w:rPr>
                <w:color w:val="000000"/>
                <w:sz w:val="22"/>
                <w:szCs w:val="22"/>
              </w:rPr>
              <w:t xml:space="preserve"> ITEM</w:t>
            </w:r>
          </w:p>
        </w:tc>
        <w:tc>
          <w:tcPr>
            <w:tcW w:w="1134" w:type="dxa"/>
            <w:tcBorders>
              <w:top w:val="single" w:sz="4" w:space="0" w:color="auto"/>
              <w:left w:val="single" w:sz="4" w:space="0" w:color="auto"/>
              <w:bottom w:val="single" w:sz="4" w:space="0" w:color="auto"/>
              <w:right w:val="single" w:sz="4" w:space="0" w:color="auto"/>
            </w:tcBorders>
            <w:hideMark/>
          </w:tcPr>
          <w:p w14:paraId="6B6BF37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53" w:type="dxa"/>
            <w:tcBorders>
              <w:top w:val="single" w:sz="4" w:space="0" w:color="auto"/>
              <w:left w:val="single" w:sz="4" w:space="0" w:color="auto"/>
              <w:bottom w:val="single" w:sz="4" w:space="0" w:color="auto"/>
              <w:right w:val="single" w:sz="4" w:space="0" w:color="auto"/>
            </w:tcBorders>
            <w:hideMark/>
          </w:tcPr>
          <w:p w14:paraId="27688D47" w14:textId="56C866F4" w:rsidR="006400C9" w:rsidRPr="005A5127" w:rsidRDefault="006400C9">
            <w:pPr>
              <w:pStyle w:val="GOSTTablenorm"/>
              <w:widowControl w:val="0"/>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sz w:val="22"/>
                <w:szCs w:val="22"/>
              </w:rPr>
              <w:instrText xml:space="preserve"> REF _Ref56612569 \h  \* MERGEFORMAT </w:instrText>
            </w:r>
            <w:r w:rsidRPr="005A5127">
              <w:rPr>
                <w:szCs w:val="22"/>
              </w:rPr>
            </w:r>
            <w:r w:rsidRPr="005A5127">
              <w:rPr>
                <w:szCs w:val="22"/>
              </w:rPr>
              <w:fldChar w:fldCharType="separate"/>
            </w:r>
            <w:r w:rsidR="007A3ADF" w:rsidRPr="007A3ADF">
              <w:rPr>
                <w:noProof/>
                <w:szCs w:val="22"/>
              </w:rPr>
              <w:t>221</w:t>
            </w:r>
            <w:r w:rsidRPr="005A5127">
              <w:rPr>
                <w:szCs w:val="22"/>
              </w:rPr>
              <w:fldChar w:fldCharType="end"/>
            </w:r>
            <w:r w:rsidRPr="005A5127">
              <w:rPr>
                <w:sz w:val="22"/>
                <w:szCs w:val="22"/>
              </w:rPr>
              <w:t>.</w:t>
            </w:r>
          </w:p>
        </w:tc>
      </w:tr>
    </w:tbl>
    <w:p w14:paraId="3F9FA23C" w14:textId="77777777" w:rsidR="006400C9" w:rsidRDefault="006400C9" w:rsidP="006400C9">
      <w:pPr>
        <w:pStyle w:val="32"/>
        <w:keepNext w:val="0"/>
        <w:keepLines w:val="0"/>
        <w:widowControl w:val="0"/>
        <w:numPr>
          <w:ilvl w:val="2"/>
          <w:numId w:val="346"/>
        </w:numPr>
        <w:tabs>
          <w:tab w:val="num" w:pos="862"/>
        </w:tabs>
        <w:ind w:left="862"/>
      </w:pPr>
      <w:bookmarkStart w:id="2209" w:name="_Toc59456593"/>
      <w:bookmarkStart w:id="2210" w:name="_Toc87634334"/>
      <w:bookmarkStart w:id="2211" w:name="_Toc55508501"/>
      <w:bookmarkStart w:id="2212" w:name="_Toc115392526"/>
      <w:r>
        <w:t>Описание комплексного типа «tR_758_G_S1_1_D_ITEM»</w:t>
      </w:r>
      <w:bookmarkEnd w:id="2209"/>
      <w:bookmarkEnd w:id="2210"/>
      <w:bookmarkEnd w:id="2211"/>
      <w:bookmarkEnd w:id="2212"/>
    </w:p>
    <w:p w14:paraId="6A1FBD06"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_758_</w:t>
      </w:r>
      <w:r>
        <w:rPr>
          <w:sz w:val="24"/>
          <w:szCs w:val="24"/>
          <w:lang w:val="en-US"/>
        </w:rPr>
        <w:t>G</w:t>
      </w:r>
      <w:r>
        <w:rPr>
          <w:sz w:val="24"/>
          <w:szCs w:val="24"/>
        </w:rPr>
        <w:t>_</w:t>
      </w:r>
      <w:r>
        <w:rPr>
          <w:sz w:val="24"/>
          <w:szCs w:val="24"/>
          <w:lang w:val="en-US"/>
        </w:rPr>
        <w:t>S</w:t>
      </w:r>
      <w:r>
        <w:rPr>
          <w:sz w:val="24"/>
          <w:szCs w:val="24"/>
        </w:rPr>
        <w:t>1_1_</w:t>
      </w:r>
      <w:r>
        <w:rPr>
          <w:sz w:val="24"/>
          <w:szCs w:val="24"/>
          <w:lang w:val="en-US"/>
        </w:rPr>
        <w:t>D</w:t>
      </w:r>
      <w:r>
        <w:rPr>
          <w:sz w:val="24"/>
          <w:szCs w:val="24"/>
        </w:rPr>
        <w:t>_</w:t>
      </w:r>
      <w:r>
        <w:rPr>
          <w:color w:val="000000"/>
          <w:sz w:val="24"/>
          <w:szCs w:val="24"/>
        </w:rPr>
        <w:t>ITEM</w:t>
      </w:r>
      <w:r>
        <w:rPr>
          <w:rStyle w:val="GOSTNormal0"/>
          <w:szCs w:val="24"/>
        </w:rPr>
        <w:t>» блока «</w:t>
      </w:r>
      <w:r>
        <w:rPr>
          <w:sz w:val="24"/>
          <w:szCs w:val="24"/>
        </w:rPr>
        <w:t>1.Остатки на лицевом счете (строки)</w:t>
      </w:r>
      <w:r>
        <w:rPr>
          <w:rStyle w:val="GOSTNormal0"/>
          <w:szCs w:val="24"/>
        </w:rPr>
        <w:t>».</w:t>
      </w:r>
    </w:p>
    <w:p w14:paraId="5EA3783A" w14:textId="1FB7BC91"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13" w:name="_Ref56612569"/>
      <w:r w:rsidR="007A3ADF">
        <w:rPr>
          <w:noProof/>
        </w:rPr>
        <w:t>221</w:t>
      </w:r>
      <w:bookmarkEnd w:id="2213"/>
      <w:r>
        <w:fldChar w:fldCharType="end"/>
      </w:r>
      <w:r>
        <w:t xml:space="preserve"> – Описание комплексного типа «</w:t>
      </w:r>
      <w:r>
        <w:rPr>
          <w:lang w:val="en-US"/>
        </w:rPr>
        <w:t>tR</w:t>
      </w:r>
      <w:r>
        <w:t>_758_</w:t>
      </w:r>
      <w:r>
        <w:rPr>
          <w:lang w:val="en-US"/>
        </w:rPr>
        <w:t>G</w:t>
      </w:r>
      <w:r>
        <w:t>_</w:t>
      </w:r>
      <w:r>
        <w:rPr>
          <w:lang w:val="en-US"/>
        </w:rPr>
        <w:t>S</w:t>
      </w:r>
      <w:r>
        <w:t>1_1_</w:t>
      </w:r>
      <w:r>
        <w:rPr>
          <w:lang w:val="en-US"/>
        </w:rPr>
        <w:t>D</w:t>
      </w:r>
      <w:r>
        <w:t>_</w:t>
      </w:r>
      <w:r>
        <w:rPr>
          <w:color w:val="000000"/>
        </w:rPr>
        <w:t>ITEM</w:t>
      </w:r>
      <w:r>
        <w:t>»</w:t>
      </w:r>
    </w:p>
    <w:tbl>
      <w:tblPr>
        <w:tblStyle w:val="GOSTTable"/>
        <w:tblW w:w="4950" w:type="pct"/>
        <w:tblLayout w:type="fixed"/>
        <w:tblLook w:val="04A0" w:firstRow="1" w:lastRow="0" w:firstColumn="1" w:lastColumn="0" w:noHBand="0" w:noVBand="1"/>
      </w:tblPr>
      <w:tblGrid>
        <w:gridCol w:w="1734"/>
        <w:gridCol w:w="1629"/>
        <w:gridCol w:w="693"/>
        <w:gridCol w:w="1094"/>
        <w:gridCol w:w="1094"/>
        <w:gridCol w:w="3288"/>
      </w:tblGrid>
      <w:tr w:rsidR="006400C9" w:rsidRPr="00424028" w14:paraId="5FB15513"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7" w:type="dxa"/>
            <w:hideMark/>
          </w:tcPr>
          <w:p w14:paraId="40483C3C"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699" w:type="dxa"/>
            <w:hideMark/>
          </w:tcPr>
          <w:p w14:paraId="2E3BAA9B"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21" w:type="dxa"/>
            <w:hideMark/>
          </w:tcPr>
          <w:p w14:paraId="420CC9DC" w14:textId="77777777" w:rsidR="006400C9" w:rsidRPr="00424028" w:rsidRDefault="006400C9">
            <w:pPr>
              <w:pStyle w:val="GOSTTableHead"/>
              <w:keepNext w:val="0"/>
              <w:widowControl w:val="0"/>
              <w:rPr>
                <w:szCs w:val="22"/>
              </w:rPr>
            </w:pPr>
            <w:r w:rsidRPr="00424028">
              <w:rPr>
                <w:szCs w:val="22"/>
              </w:rPr>
              <w:t>Тип</w:t>
            </w:r>
          </w:p>
        </w:tc>
        <w:tc>
          <w:tcPr>
            <w:tcW w:w="1140" w:type="dxa"/>
            <w:hideMark/>
          </w:tcPr>
          <w:p w14:paraId="7FA8D6AF"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40" w:type="dxa"/>
            <w:hideMark/>
          </w:tcPr>
          <w:p w14:paraId="0B40E8A5"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32" w:type="dxa"/>
            <w:hideMark/>
          </w:tcPr>
          <w:p w14:paraId="5429B92A"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5582A70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119AB6C" w14:textId="77777777" w:rsidR="006400C9" w:rsidRPr="005A5127" w:rsidRDefault="006400C9">
            <w:pPr>
              <w:pStyle w:val="GOSTTablenorm"/>
              <w:widowControl w:val="0"/>
              <w:rPr>
                <w:sz w:val="22"/>
                <w:szCs w:val="22"/>
              </w:rPr>
            </w:pPr>
            <w:r w:rsidRPr="005A5127">
              <w:rPr>
                <w:sz w:val="22"/>
                <w:szCs w:val="22"/>
              </w:rPr>
              <w:t>Остаток на начало дня.</w:t>
            </w:r>
          </w:p>
          <w:p w14:paraId="40D208D4"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54A98881"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06E68E64" w14:textId="77777777" w:rsidR="006400C9" w:rsidRPr="005A5127" w:rsidRDefault="006400C9">
            <w:pPr>
              <w:pStyle w:val="GOSTTablenorm"/>
              <w:widowControl w:val="0"/>
              <w:rPr>
                <w:sz w:val="22"/>
                <w:szCs w:val="22"/>
              </w:rPr>
            </w:pPr>
            <w:r w:rsidRPr="005A5127">
              <w:rPr>
                <w:sz w:val="22"/>
                <w:szCs w:val="22"/>
              </w:rPr>
              <w:t>G_S1_1_B_C2</w:t>
            </w:r>
          </w:p>
        </w:tc>
        <w:tc>
          <w:tcPr>
            <w:tcW w:w="721" w:type="dxa"/>
            <w:tcBorders>
              <w:top w:val="single" w:sz="4" w:space="0" w:color="auto"/>
              <w:left w:val="single" w:sz="4" w:space="0" w:color="auto"/>
              <w:bottom w:val="single" w:sz="4" w:space="0" w:color="auto"/>
              <w:right w:val="single" w:sz="4" w:space="0" w:color="auto"/>
            </w:tcBorders>
            <w:hideMark/>
          </w:tcPr>
          <w:p w14:paraId="55F1376B"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1E7DA57"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6B0069C"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9FA61B1"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бюджетных ассигнований на текущий финансовый год.</w:t>
            </w:r>
          </w:p>
        </w:tc>
      </w:tr>
      <w:tr w:rsidR="006400C9" w14:paraId="2306C55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04EAEAF" w14:textId="77777777" w:rsidR="006400C9" w:rsidRPr="005A5127" w:rsidRDefault="006400C9">
            <w:pPr>
              <w:pStyle w:val="GOSTTablenorm"/>
              <w:widowControl w:val="0"/>
              <w:rPr>
                <w:sz w:val="22"/>
                <w:szCs w:val="22"/>
              </w:rPr>
            </w:pPr>
            <w:r w:rsidRPr="005A5127">
              <w:rPr>
                <w:sz w:val="22"/>
                <w:szCs w:val="22"/>
              </w:rPr>
              <w:t>Остаток на конец дня.</w:t>
            </w:r>
          </w:p>
          <w:p w14:paraId="35901BB5"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7483C811"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7E9F21CB" w14:textId="77777777" w:rsidR="006400C9" w:rsidRPr="005A5127" w:rsidRDefault="006400C9">
            <w:pPr>
              <w:pStyle w:val="GOSTTablenorm"/>
              <w:widowControl w:val="0"/>
              <w:rPr>
                <w:sz w:val="22"/>
                <w:szCs w:val="22"/>
              </w:rPr>
            </w:pPr>
            <w:r w:rsidRPr="005A5127">
              <w:rPr>
                <w:sz w:val="22"/>
                <w:szCs w:val="22"/>
              </w:rPr>
              <w:t>G_S1_1_E_C2</w:t>
            </w:r>
          </w:p>
        </w:tc>
        <w:tc>
          <w:tcPr>
            <w:tcW w:w="721" w:type="dxa"/>
            <w:tcBorders>
              <w:top w:val="single" w:sz="4" w:space="0" w:color="auto"/>
              <w:left w:val="single" w:sz="4" w:space="0" w:color="auto"/>
              <w:bottom w:val="single" w:sz="4" w:space="0" w:color="auto"/>
              <w:right w:val="single" w:sz="4" w:space="0" w:color="auto"/>
            </w:tcBorders>
            <w:hideMark/>
          </w:tcPr>
          <w:p w14:paraId="39E05F0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FAB9518"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483A0F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8C32F9F" w14:textId="77777777" w:rsidR="006400C9" w:rsidRPr="005A5127" w:rsidRDefault="006400C9">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нераспределенного остатка на конец дня бюджетных ассигнований на текущий </w:t>
            </w:r>
            <w:r w:rsidRPr="005A5127">
              <w:rPr>
                <w:sz w:val="22"/>
                <w:szCs w:val="22"/>
              </w:rPr>
              <w:lastRenderedPageBreak/>
              <w:t>финансовый год.</w:t>
            </w:r>
          </w:p>
        </w:tc>
      </w:tr>
      <w:tr w:rsidR="006400C9" w14:paraId="21FB21D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5CCBD78" w14:textId="77777777" w:rsidR="006400C9" w:rsidRPr="005A5127" w:rsidRDefault="006400C9">
            <w:pPr>
              <w:pStyle w:val="GOSTTablenorm"/>
              <w:widowControl w:val="0"/>
              <w:rPr>
                <w:sz w:val="22"/>
                <w:szCs w:val="22"/>
              </w:rPr>
            </w:pPr>
            <w:r w:rsidRPr="005A5127">
              <w:rPr>
                <w:sz w:val="22"/>
                <w:szCs w:val="22"/>
              </w:rPr>
              <w:lastRenderedPageBreak/>
              <w:t xml:space="preserve">Остаток на начало дня. </w:t>
            </w:r>
          </w:p>
          <w:p w14:paraId="2A8D86E7"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127D0B63" w14:textId="77777777" w:rsidR="006400C9" w:rsidRPr="005A5127" w:rsidRDefault="006400C9">
            <w:pPr>
              <w:pStyle w:val="GOSTTablenorm"/>
              <w:widowControl w:val="0"/>
              <w:rPr>
                <w:sz w:val="22"/>
                <w:szCs w:val="22"/>
              </w:rPr>
            </w:pPr>
            <w:r w:rsidRPr="005A5127">
              <w:rPr>
                <w:sz w:val="22"/>
                <w:szCs w:val="22"/>
              </w:rPr>
              <w:t>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622A82AB" w14:textId="77777777" w:rsidR="006400C9" w:rsidRPr="005A5127" w:rsidRDefault="006400C9">
            <w:pPr>
              <w:pStyle w:val="GOSTTablenorm"/>
              <w:widowControl w:val="0"/>
              <w:rPr>
                <w:sz w:val="22"/>
                <w:szCs w:val="22"/>
              </w:rPr>
            </w:pPr>
            <w:r w:rsidRPr="005A5127">
              <w:rPr>
                <w:sz w:val="22"/>
                <w:szCs w:val="22"/>
              </w:rPr>
              <w:t>G_S1_1_B_C3</w:t>
            </w:r>
          </w:p>
        </w:tc>
        <w:tc>
          <w:tcPr>
            <w:tcW w:w="721" w:type="dxa"/>
            <w:tcBorders>
              <w:top w:val="single" w:sz="4" w:space="0" w:color="auto"/>
              <w:left w:val="single" w:sz="4" w:space="0" w:color="auto"/>
              <w:bottom w:val="single" w:sz="4" w:space="0" w:color="auto"/>
              <w:right w:val="single" w:sz="4" w:space="0" w:color="auto"/>
            </w:tcBorders>
            <w:hideMark/>
          </w:tcPr>
          <w:p w14:paraId="13E3D2A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616410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EC90E3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232628A"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бюджетных ассигнований на первый год планового периода.</w:t>
            </w:r>
          </w:p>
        </w:tc>
      </w:tr>
      <w:tr w:rsidR="006400C9" w14:paraId="69EB9432"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A4D5F63" w14:textId="77777777" w:rsidR="006400C9" w:rsidRPr="005A5127" w:rsidRDefault="006400C9">
            <w:pPr>
              <w:pStyle w:val="GOSTTablenorm"/>
              <w:widowControl w:val="0"/>
              <w:rPr>
                <w:sz w:val="22"/>
                <w:szCs w:val="22"/>
              </w:rPr>
            </w:pPr>
            <w:r w:rsidRPr="005A5127">
              <w:rPr>
                <w:sz w:val="22"/>
                <w:szCs w:val="22"/>
              </w:rPr>
              <w:t>Остаток на конец дня.</w:t>
            </w:r>
          </w:p>
          <w:p w14:paraId="45513A99"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5841CD0F" w14:textId="77777777" w:rsidR="006400C9" w:rsidRPr="005A5127" w:rsidRDefault="006400C9">
            <w:pPr>
              <w:pStyle w:val="GOSTTablenorm"/>
              <w:widowControl w:val="0"/>
              <w:rPr>
                <w:sz w:val="22"/>
                <w:szCs w:val="22"/>
              </w:rPr>
            </w:pPr>
            <w:r w:rsidRPr="005A5127">
              <w:rPr>
                <w:sz w:val="22"/>
                <w:szCs w:val="22"/>
              </w:rPr>
              <w:t>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6F648B3E" w14:textId="77777777" w:rsidR="006400C9" w:rsidRPr="005A5127" w:rsidRDefault="006400C9">
            <w:pPr>
              <w:pStyle w:val="GOSTTablenorm"/>
              <w:widowControl w:val="0"/>
              <w:rPr>
                <w:sz w:val="22"/>
                <w:szCs w:val="22"/>
              </w:rPr>
            </w:pPr>
            <w:r w:rsidRPr="005A5127">
              <w:rPr>
                <w:sz w:val="22"/>
                <w:szCs w:val="22"/>
              </w:rPr>
              <w:t>G_S1_1_E_C3</w:t>
            </w:r>
          </w:p>
        </w:tc>
        <w:tc>
          <w:tcPr>
            <w:tcW w:w="721" w:type="dxa"/>
            <w:tcBorders>
              <w:top w:val="single" w:sz="4" w:space="0" w:color="auto"/>
              <w:left w:val="single" w:sz="4" w:space="0" w:color="auto"/>
              <w:bottom w:val="single" w:sz="4" w:space="0" w:color="auto"/>
              <w:right w:val="single" w:sz="4" w:space="0" w:color="auto"/>
            </w:tcBorders>
            <w:hideMark/>
          </w:tcPr>
          <w:p w14:paraId="7F3EBEB5"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5272941"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A66740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77F4E4B"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бюджетных ассигнований на первый год планового периода.</w:t>
            </w:r>
          </w:p>
        </w:tc>
      </w:tr>
      <w:tr w:rsidR="006400C9" w14:paraId="1ADC98A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DA1333C" w14:textId="77777777" w:rsidR="006400C9" w:rsidRPr="005A5127" w:rsidRDefault="006400C9">
            <w:pPr>
              <w:pStyle w:val="GOSTTablenorm"/>
              <w:widowControl w:val="0"/>
              <w:rPr>
                <w:sz w:val="22"/>
                <w:szCs w:val="22"/>
              </w:rPr>
            </w:pPr>
            <w:r w:rsidRPr="005A5127">
              <w:rPr>
                <w:sz w:val="22"/>
                <w:szCs w:val="22"/>
              </w:rPr>
              <w:t xml:space="preserve">Остаток на начало дня. </w:t>
            </w:r>
          </w:p>
          <w:p w14:paraId="7C373BF1"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6E0380C3" w14:textId="77777777" w:rsidR="006400C9" w:rsidRPr="005A5127" w:rsidRDefault="006400C9">
            <w:pPr>
              <w:pStyle w:val="GOSTTablenorm"/>
              <w:widowControl w:val="0"/>
              <w:rPr>
                <w:sz w:val="22"/>
                <w:szCs w:val="22"/>
              </w:rPr>
            </w:pPr>
            <w:r w:rsidRPr="005A5127">
              <w:rPr>
                <w:sz w:val="22"/>
                <w:szCs w:val="22"/>
              </w:rPr>
              <w:t>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176FAE8E" w14:textId="77777777" w:rsidR="006400C9" w:rsidRPr="005A5127" w:rsidRDefault="006400C9">
            <w:pPr>
              <w:pStyle w:val="GOSTTablenorm"/>
              <w:widowControl w:val="0"/>
              <w:rPr>
                <w:sz w:val="22"/>
                <w:szCs w:val="22"/>
              </w:rPr>
            </w:pPr>
            <w:r w:rsidRPr="005A5127">
              <w:rPr>
                <w:sz w:val="22"/>
                <w:szCs w:val="22"/>
              </w:rPr>
              <w:t>G_S1_1_B_C4</w:t>
            </w:r>
          </w:p>
        </w:tc>
        <w:tc>
          <w:tcPr>
            <w:tcW w:w="721" w:type="dxa"/>
            <w:tcBorders>
              <w:top w:val="single" w:sz="4" w:space="0" w:color="auto"/>
              <w:left w:val="single" w:sz="4" w:space="0" w:color="auto"/>
              <w:bottom w:val="single" w:sz="4" w:space="0" w:color="auto"/>
              <w:right w:val="single" w:sz="4" w:space="0" w:color="auto"/>
            </w:tcBorders>
            <w:hideMark/>
          </w:tcPr>
          <w:p w14:paraId="32883ED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FDFECB1"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C87FE5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8345639"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бюджетных ассигнований на второй год планового периода.</w:t>
            </w:r>
          </w:p>
        </w:tc>
      </w:tr>
      <w:tr w:rsidR="006400C9" w14:paraId="4E51CE2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BD9379B" w14:textId="77777777" w:rsidR="006400C9" w:rsidRPr="005A5127" w:rsidRDefault="006400C9">
            <w:pPr>
              <w:pStyle w:val="GOSTTablenorm"/>
              <w:widowControl w:val="0"/>
              <w:rPr>
                <w:sz w:val="22"/>
                <w:szCs w:val="22"/>
              </w:rPr>
            </w:pPr>
            <w:r w:rsidRPr="005A5127">
              <w:rPr>
                <w:sz w:val="22"/>
                <w:szCs w:val="22"/>
              </w:rPr>
              <w:t xml:space="preserve">Остаток на конец дня. </w:t>
            </w:r>
          </w:p>
          <w:p w14:paraId="7736EF3A"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11846D93" w14:textId="77777777" w:rsidR="006400C9" w:rsidRPr="005A5127" w:rsidRDefault="006400C9">
            <w:pPr>
              <w:pStyle w:val="GOSTTablenorm"/>
              <w:widowControl w:val="0"/>
              <w:rPr>
                <w:sz w:val="22"/>
                <w:szCs w:val="22"/>
              </w:rPr>
            </w:pPr>
            <w:r w:rsidRPr="005A5127">
              <w:rPr>
                <w:sz w:val="22"/>
                <w:szCs w:val="22"/>
              </w:rPr>
              <w:t>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206C4A4A" w14:textId="77777777" w:rsidR="006400C9" w:rsidRPr="005A5127" w:rsidRDefault="006400C9">
            <w:pPr>
              <w:pStyle w:val="GOSTTablenorm"/>
              <w:widowControl w:val="0"/>
              <w:rPr>
                <w:sz w:val="22"/>
                <w:szCs w:val="22"/>
              </w:rPr>
            </w:pPr>
            <w:r w:rsidRPr="005A5127">
              <w:rPr>
                <w:sz w:val="22"/>
                <w:szCs w:val="22"/>
              </w:rPr>
              <w:t>G_S1_1_E_C4</w:t>
            </w:r>
          </w:p>
        </w:tc>
        <w:tc>
          <w:tcPr>
            <w:tcW w:w="721" w:type="dxa"/>
            <w:tcBorders>
              <w:top w:val="single" w:sz="4" w:space="0" w:color="auto"/>
              <w:left w:val="single" w:sz="4" w:space="0" w:color="auto"/>
              <w:bottom w:val="single" w:sz="4" w:space="0" w:color="auto"/>
              <w:right w:val="single" w:sz="4" w:space="0" w:color="auto"/>
            </w:tcBorders>
            <w:hideMark/>
          </w:tcPr>
          <w:p w14:paraId="756AC0F6"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B799388"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21D8D1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2BB8107"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бюджетных ассигнований на второй год планового периода.</w:t>
            </w:r>
          </w:p>
        </w:tc>
      </w:tr>
      <w:tr w:rsidR="006400C9" w14:paraId="6AFE906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35F45A7" w14:textId="77777777" w:rsidR="006400C9" w:rsidRPr="005A5127" w:rsidRDefault="006400C9">
            <w:pPr>
              <w:pStyle w:val="GOSTTablenorm"/>
              <w:widowControl w:val="0"/>
              <w:rPr>
                <w:sz w:val="22"/>
                <w:szCs w:val="22"/>
              </w:rPr>
            </w:pPr>
            <w:r w:rsidRPr="005A5127">
              <w:rPr>
                <w:sz w:val="22"/>
                <w:szCs w:val="22"/>
              </w:rPr>
              <w:t>Остаток на начало дня.</w:t>
            </w:r>
          </w:p>
          <w:p w14:paraId="68FFDF13"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3B1DB9B7" w14:textId="77777777" w:rsidR="006400C9" w:rsidRPr="005A5127" w:rsidRDefault="006400C9">
            <w:pPr>
              <w:pStyle w:val="GOSTTablenorm"/>
              <w:widowControl w:val="0"/>
              <w:rPr>
                <w:sz w:val="22"/>
                <w:szCs w:val="22"/>
              </w:rPr>
            </w:pPr>
            <w:r w:rsidRPr="005A5127">
              <w:rPr>
                <w:sz w:val="22"/>
                <w:szCs w:val="22"/>
              </w:rPr>
              <w:t>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7E6A64D6" w14:textId="77777777" w:rsidR="006400C9" w:rsidRPr="005A5127" w:rsidRDefault="006400C9">
            <w:pPr>
              <w:pStyle w:val="GOSTTablenorm"/>
              <w:widowControl w:val="0"/>
              <w:rPr>
                <w:sz w:val="22"/>
                <w:szCs w:val="22"/>
              </w:rPr>
            </w:pPr>
            <w:r w:rsidRPr="005A5127">
              <w:rPr>
                <w:sz w:val="22"/>
                <w:szCs w:val="22"/>
              </w:rPr>
              <w:t>G_S1_1_B_C4_2</w:t>
            </w:r>
          </w:p>
        </w:tc>
        <w:tc>
          <w:tcPr>
            <w:tcW w:w="721" w:type="dxa"/>
            <w:tcBorders>
              <w:top w:val="single" w:sz="4" w:space="0" w:color="auto"/>
              <w:left w:val="single" w:sz="4" w:space="0" w:color="auto"/>
              <w:bottom w:val="single" w:sz="4" w:space="0" w:color="auto"/>
              <w:right w:val="single" w:sz="4" w:space="0" w:color="auto"/>
            </w:tcBorders>
            <w:hideMark/>
          </w:tcPr>
          <w:p w14:paraId="52AB714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624D33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DC7771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8316BBB" w14:textId="691F4971" w:rsidR="006400C9" w:rsidRPr="005A5127" w:rsidRDefault="006400C9" w:rsidP="00BE7567">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нераспределенных остатков на начало дня формирования документа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w:t>
            </w:r>
            <w:r w:rsidRPr="005A5127">
              <w:rPr>
                <w:sz w:val="22"/>
                <w:szCs w:val="22"/>
              </w:rPr>
              <w:lastRenderedPageBreak/>
              <w:t>законом (решением) о бюджете на очередной финансовый год и плановый период.</w:t>
            </w:r>
          </w:p>
        </w:tc>
      </w:tr>
      <w:tr w:rsidR="006400C9" w14:paraId="38CEAB2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2F633A8" w14:textId="77777777" w:rsidR="006400C9" w:rsidRPr="005A5127" w:rsidRDefault="006400C9">
            <w:pPr>
              <w:pStyle w:val="GOSTTablenorm"/>
              <w:widowControl w:val="0"/>
              <w:rPr>
                <w:sz w:val="22"/>
                <w:szCs w:val="22"/>
              </w:rPr>
            </w:pPr>
            <w:r w:rsidRPr="005A5127">
              <w:rPr>
                <w:sz w:val="22"/>
                <w:szCs w:val="22"/>
              </w:rPr>
              <w:lastRenderedPageBreak/>
              <w:t>Остаток на конец дня.</w:t>
            </w:r>
          </w:p>
          <w:p w14:paraId="7A287A16"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7DE097D2" w14:textId="77777777" w:rsidR="006400C9" w:rsidRPr="005A5127" w:rsidRDefault="006400C9">
            <w:pPr>
              <w:pStyle w:val="GOSTTablenorm"/>
              <w:widowControl w:val="0"/>
              <w:rPr>
                <w:sz w:val="22"/>
                <w:szCs w:val="22"/>
              </w:rPr>
            </w:pPr>
            <w:r w:rsidRPr="005A5127">
              <w:rPr>
                <w:sz w:val="22"/>
                <w:szCs w:val="22"/>
              </w:rPr>
              <w:t>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2C2D60FB" w14:textId="77777777" w:rsidR="006400C9" w:rsidRPr="005A5127" w:rsidRDefault="006400C9">
            <w:pPr>
              <w:pStyle w:val="GOSTTablenorm"/>
              <w:widowControl w:val="0"/>
              <w:rPr>
                <w:sz w:val="22"/>
                <w:szCs w:val="22"/>
              </w:rPr>
            </w:pPr>
            <w:r w:rsidRPr="005A5127">
              <w:rPr>
                <w:sz w:val="22"/>
                <w:szCs w:val="22"/>
              </w:rPr>
              <w:t>G_S1_1_E_C4_2</w:t>
            </w:r>
          </w:p>
        </w:tc>
        <w:tc>
          <w:tcPr>
            <w:tcW w:w="721" w:type="dxa"/>
            <w:tcBorders>
              <w:top w:val="single" w:sz="4" w:space="0" w:color="auto"/>
              <w:left w:val="single" w:sz="4" w:space="0" w:color="auto"/>
              <w:bottom w:val="single" w:sz="4" w:space="0" w:color="auto"/>
              <w:right w:val="single" w:sz="4" w:space="0" w:color="auto"/>
            </w:tcBorders>
            <w:hideMark/>
          </w:tcPr>
          <w:p w14:paraId="63EE433D"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69674FE"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5131B7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910E931" w14:textId="60CD8FCE" w:rsidR="006400C9" w:rsidRPr="005A5127" w:rsidRDefault="006400C9" w:rsidP="00BE7567">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нераспределенного остатка на конец дня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14:paraId="2FB3FF2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B89EE42" w14:textId="77777777" w:rsidR="006400C9" w:rsidRPr="005A5127" w:rsidRDefault="006400C9">
            <w:pPr>
              <w:pStyle w:val="GOSTTablenorm"/>
              <w:widowControl w:val="0"/>
              <w:rPr>
                <w:sz w:val="22"/>
                <w:szCs w:val="22"/>
              </w:rPr>
            </w:pPr>
            <w:r w:rsidRPr="005A5127">
              <w:rPr>
                <w:sz w:val="22"/>
                <w:szCs w:val="22"/>
              </w:rPr>
              <w:t xml:space="preserve">Остаток на начало дня. </w:t>
            </w:r>
          </w:p>
          <w:p w14:paraId="25863F0F"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2A2DD746"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3BA87471" w14:textId="77777777" w:rsidR="006400C9" w:rsidRPr="005A5127" w:rsidRDefault="006400C9">
            <w:pPr>
              <w:pStyle w:val="GOSTTablenorm"/>
              <w:widowControl w:val="0"/>
              <w:rPr>
                <w:sz w:val="22"/>
                <w:szCs w:val="22"/>
              </w:rPr>
            </w:pPr>
            <w:r w:rsidRPr="005A5127">
              <w:rPr>
                <w:sz w:val="22"/>
                <w:szCs w:val="22"/>
              </w:rPr>
              <w:t>G_S1_1_B_C5</w:t>
            </w:r>
          </w:p>
        </w:tc>
        <w:tc>
          <w:tcPr>
            <w:tcW w:w="721" w:type="dxa"/>
            <w:tcBorders>
              <w:top w:val="single" w:sz="4" w:space="0" w:color="auto"/>
              <w:left w:val="single" w:sz="4" w:space="0" w:color="auto"/>
              <w:bottom w:val="single" w:sz="4" w:space="0" w:color="auto"/>
              <w:right w:val="single" w:sz="4" w:space="0" w:color="auto"/>
            </w:tcBorders>
            <w:hideMark/>
          </w:tcPr>
          <w:p w14:paraId="4887EEFD"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1E834E2"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44174D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E2BC1BB"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лимитов бюджетных обязательств на текущий финансовый год.</w:t>
            </w:r>
          </w:p>
        </w:tc>
      </w:tr>
      <w:tr w:rsidR="006400C9" w14:paraId="6032B7F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7510577" w14:textId="77777777" w:rsidR="006400C9" w:rsidRPr="005A5127" w:rsidRDefault="006400C9">
            <w:pPr>
              <w:pStyle w:val="GOSTTablenorm"/>
              <w:widowControl w:val="0"/>
              <w:rPr>
                <w:sz w:val="22"/>
                <w:szCs w:val="22"/>
              </w:rPr>
            </w:pPr>
            <w:r w:rsidRPr="005A5127">
              <w:rPr>
                <w:sz w:val="22"/>
                <w:szCs w:val="22"/>
              </w:rPr>
              <w:t xml:space="preserve">Остаток на конец дня. </w:t>
            </w:r>
          </w:p>
          <w:p w14:paraId="6A4B6ED5"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6AE7E1F4"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5CD44227" w14:textId="77777777" w:rsidR="006400C9" w:rsidRPr="005A5127" w:rsidRDefault="006400C9">
            <w:pPr>
              <w:pStyle w:val="GOSTTablenorm"/>
              <w:widowControl w:val="0"/>
              <w:rPr>
                <w:sz w:val="22"/>
                <w:szCs w:val="22"/>
              </w:rPr>
            </w:pPr>
            <w:r w:rsidRPr="005A5127">
              <w:rPr>
                <w:sz w:val="22"/>
                <w:szCs w:val="22"/>
              </w:rPr>
              <w:t>G_S1_1_E_C5</w:t>
            </w:r>
          </w:p>
        </w:tc>
        <w:tc>
          <w:tcPr>
            <w:tcW w:w="721" w:type="dxa"/>
            <w:tcBorders>
              <w:top w:val="single" w:sz="4" w:space="0" w:color="auto"/>
              <w:left w:val="single" w:sz="4" w:space="0" w:color="auto"/>
              <w:bottom w:val="single" w:sz="4" w:space="0" w:color="auto"/>
              <w:right w:val="single" w:sz="4" w:space="0" w:color="auto"/>
            </w:tcBorders>
            <w:hideMark/>
          </w:tcPr>
          <w:p w14:paraId="55FABD64"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F407C6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7F10B1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542D6AF"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лимитов бюджетных обязательств на текущий год.</w:t>
            </w:r>
          </w:p>
        </w:tc>
      </w:tr>
      <w:tr w:rsidR="006400C9" w14:paraId="5C67F3D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4C74D27" w14:textId="77777777" w:rsidR="006400C9" w:rsidRPr="005A5127" w:rsidRDefault="006400C9">
            <w:pPr>
              <w:pStyle w:val="GOSTTablenorm"/>
              <w:widowControl w:val="0"/>
              <w:rPr>
                <w:sz w:val="22"/>
                <w:szCs w:val="22"/>
              </w:rPr>
            </w:pPr>
            <w:r w:rsidRPr="005A5127">
              <w:rPr>
                <w:sz w:val="22"/>
                <w:szCs w:val="22"/>
              </w:rPr>
              <w:t>Остаток на начало дня.</w:t>
            </w:r>
          </w:p>
          <w:p w14:paraId="3CE79847"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1BC99DBB" w14:textId="77777777" w:rsidR="006400C9" w:rsidRPr="005A5127" w:rsidRDefault="006400C9">
            <w:pPr>
              <w:pStyle w:val="GOSTTablenorm"/>
              <w:widowControl w:val="0"/>
              <w:rPr>
                <w:sz w:val="22"/>
                <w:szCs w:val="22"/>
              </w:rPr>
            </w:pPr>
            <w:r w:rsidRPr="005A5127">
              <w:rPr>
                <w:sz w:val="22"/>
                <w:szCs w:val="22"/>
              </w:rPr>
              <w:t>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20B4E2C8" w14:textId="77777777" w:rsidR="006400C9" w:rsidRPr="005A5127" w:rsidRDefault="006400C9">
            <w:pPr>
              <w:pStyle w:val="GOSTTablenorm"/>
              <w:widowControl w:val="0"/>
              <w:rPr>
                <w:sz w:val="22"/>
                <w:szCs w:val="22"/>
              </w:rPr>
            </w:pPr>
            <w:r w:rsidRPr="005A5127">
              <w:rPr>
                <w:sz w:val="22"/>
                <w:szCs w:val="22"/>
              </w:rPr>
              <w:t>G_S1_1_B_C6</w:t>
            </w:r>
          </w:p>
        </w:tc>
        <w:tc>
          <w:tcPr>
            <w:tcW w:w="721" w:type="dxa"/>
            <w:tcBorders>
              <w:top w:val="single" w:sz="4" w:space="0" w:color="auto"/>
              <w:left w:val="single" w:sz="4" w:space="0" w:color="auto"/>
              <w:bottom w:val="single" w:sz="4" w:space="0" w:color="auto"/>
              <w:right w:val="single" w:sz="4" w:space="0" w:color="auto"/>
            </w:tcBorders>
            <w:hideMark/>
          </w:tcPr>
          <w:p w14:paraId="566CCFF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7726715"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AE9673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72AB4D4"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лимитов бюджетных обязательств на первый год планового периода.</w:t>
            </w:r>
          </w:p>
        </w:tc>
      </w:tr>
      <w:tr w:rsidR="006400C9" w14:paraId="182BD9E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B037719" w14:textId="77777777" w:rsidR="006400C9" w:rsidRPr="005A5127" w:rsidRDefault="006400C9">
            <w:pPr>
              <w:pStyle w:val="GOSTTablenorm"/>
              <w:widowControl w:val="0"/>
              <w:rPr>
                <w:sz w:val="22"/>
                <w:szCs w:val="22"/>
              </w:rPr>
            </w:pPr>
            <w:r w:rsidRPr="005A5127">
              <w:rPr>
                <w:sz w:val="22"/>
                <w:szCs w:val="22"/>
              </w:rPr>
              <w:t xml:space="preserve">Остаток на конец дня. </w:t>
            </w:r>
          </w:p>
          <w:p w14:paraId="6EFCBFB0" w14:textId="77777777" w:rsidR="006400C9" w:rsidRPr="005A5127" w:rsidRDefault="006400C9">
            <w:pPr>
              <w:pStyle w:val="GOSTTablenorm"/>
              <w:widowControl w:val="0"/>
              <w:rPr>
                <w:sz w:val="22"/>
                <w:szCs w:val="22"/>
              </w:rPr>
            </w:pPr>
            <w:r w:rsidRPr="005A5127">
              <w:rPr>
                <w:sz w:val="22"/>
                <w:szCs w:val="22"/>
              </w:rPr>
              <w:t xml:space="preserve">Лимиты </w:t>
            </w:r>
            <w:r w:rsidRPr="005A5127">
              <w:rPr>
                <w:sz w:val="22"/>
                <w:szCs w:val="22"/>
              </w:rPr>
              <w:lastRenderedPageBreak/>
              <w:t xml:space="preserve">бюджетных обязательств. </w:t>
            </w:r>
          </w:p>
          <w:p w14:paraId="7152B952" w14:textId="77777777" w:rsidR="006400C9" w:rsidRPr="005A5127" w:rsidRDefault="006400C9">
            <w:pPr>
              <w:pStyle w:val="GOSTTablenorm"/>
              <w:widowControl w:val="0"/>
              <w:rPr>
                <w:sz w:val="22"/>
                <w:szCs w:val="22"/>
              </w:rPr>
            </w:pPr>
            <w:r w:rsidRPr="005A5127">
              <w:rPr>
                <w:sz w:val="22"/>
                <w:szCs w:val="22"/>
              </w:rPr>
              <w:t>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0D9C7EB2" w14:textId="77777777" w:rsidR="006400C9" w:rsidRPr="005A5127" w:rsidRDefault="006400C9">
            <w:pPr>
              <w:pStyle w:val="GOSTTablenorm"/>
              <w:widowControl w:val="0"/>
              <w:rPr>
                <w:sz w:val="22"/>
                <w:szCs w:val="22"/>
              </w:rPr>
            </w:pPr>
            <w:r w:rsidRPr="005A5127">
              <w:rPr>
                <w:sz w:val="22"/>
                <w:szCs w:val="22"/>
              </w:rPr>
              <w:lastRenderedPageBreak/>
              <w:t>G_S1_1_E_C6</w:t>
            </w:r>
          </w:p>
        </w:tc>
        <w:tc>
          <w:tcPr>
            <w:tcW w:w="721" w:type="dxa"/>
            <w:tcBorders>
              <w:top w:val="single" w:sz="4" w:space="0" w:color="auto"/>
              <w:left w:val="single" w:sz="4" w:space="0" w:color="auto"/>
              <w:bottom w:val="single" w:sz="4" w:space="0" w:color="auto"/>
              <w:right w:val="single" w:sz="4" w:space="0" w:color="auto"/>
            </w:tcBorders>
            <w:hideMark/>
          </w:tcPr>
          <w:p w14:paraId="47B5288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BE1009D"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1E14FA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BB920CB" w14:textId="77777777" w:rsidR="006400C9" w:rsidRPr="005A5127" w:rsidRDefault="006400C9">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w:t>
            </w:r>
            <w:r w:rsidRPr="005A5127">
              <w:rPr>
                <w:sz w:val="22"/>
                <w:szCs w:val="22"/>
              </w:rPr>
              <w:lastRenderedPageBreak/>
              <w:t>нераспределенного остатка на конец дня лимитов бюджетных обязательств на первый год планового периода.</w:t>
            </w:r>
          </w:p>
        </w:tc>
      </w:tr>
      <w:tr w:rsidR="006400C9" w14:paraId="14265A3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5531156" w14:textId="77777777" w:rsidR="006400C9" w:rsidRPr="005A5127" w:rsidRDefault="006400C9">
            <w:pPr>
              <w:pStyle w:val="GOSTTablenorm"/>
              <w:widowControl w:val="0"/>
              <w:rPr>
                <w:sz w:val="22"/>
                <w:szCs w:val="22"/>
              </w:rPr>
            </w:pPr>
            <w:r w:rsidRPr="005A5127">
              <w:rPr>
                <w:sz w:val="22"/>
                <w:szCs w:val="22"/>
              </w:rPr>
              <w:lastRenderedPageBreak/>
              <w:t xml:space="preserve">Остаток на начало дня. </w:t>
            </w:r>
          </w:p>
          <w:p w14:paraId="3ECD06B4"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5A8707E6" w14:textId="77777777" w:rsidR="006400C9" w:rsidRPr="005A5127" w:rsidRDefault="006400C9">
            <w:pPr>
              <w:pStyle w:val="GOSTTablenorm"/>
              <w:widowControl w:val="0"/>
              <w:rPr>
                <w:sz w:val="22"/>
                <w:szCs w:val="22"/>
              </w:rPr>
            </w:pPr>
            <w:r w:rsidRPr="005A5127">
              <w:rPr>
                <w:sz w:val="22"/>
                <w:szCs w:val="22"/>
              </w:rPr>
              <w:t>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0946DA99" w14:textId="77777777" w:rsidR="006400C9" w:rsidRPr="005A5127" w:rsidRDefault="006400C9">
            <w:pPr>
              <w:pStyle w:val="GOSTTablenorm"/>
              <w:widowControl w:val="0"/>
              <w:rPr>
                <w:sz w:val="22"/>
                <w:szCs w:val="22"/>
              </w:rPr>
            </w:pPr>
            <w:r w:rsidRPr="005A5127">
              <w:rPr>
                <w:sz w:val="22"/>
                <w:szCs w:val="22"/>
              </w:rPr>
              <w:t>G_S1_1_B_C7</w:t>
            </w:r>
          </w:p>
        </w:tc>
        <w:tc>
          <w:tcPr>
            <w:tcW w:w="721" w:type="dxa"/>
            <w:tcBorders>
              <w:top w:val="single" w:sz="4" w:space="0" w:color="auto"/>
              <w:left w:val="single" w:sz="4" w:space="0" w:color="auto"/>
              <w:bottom w:val="single" w:sz="4" w:space="0" w:color="auto"/>
              <w:right w:val="single" w:sz="4" w:space="0" w:color="auto"/>
            </w:tcBorders>
            <w:hideMark/>
          </w:tcPr>
          <w:p w14:paraId="7E3CE37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0EF3BCE"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4D5ECC7"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DE98F2C"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лимитов бюджетных обязательств на второй год планового периода.</w:t>
            </w:r>
          </w:p>
        </w:tc>
      </w:tr>
      <w:tr w:rsidR="006400C9" w14:paraId="5B206C4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E5E96B1" w14:textId="77777777" w:rsidR="006400C9" w:rsidRPr="005A5127" w:rsidRDefault="006400C9">
            <w:pPr>
              <w:pStyle w:val="GOSTTablenorm"/>
              <w:widowControl w:val="0"/>
              <w:rPr>
                <w:sz w:val="22"/>
                <w:szCs w:val="22"/>
              </w:rPr>
            </w:pPr>
            <w:r w:rsidRPr="005A5127">
              <w:rPr>
                <w:sz w:val="22"/>
                <w:szCs w:val="22"/>
              </w:rPr>
              <w:t xml:space="preserve">Остаток на конец дня. </w:t>
            </w:r>
          </w:p>
          <w:p w14:paraId="2DC7C112"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63468EED" w14:textId="77777777" w:rsidR="006400C9" w:rsidRPr="005A5127" w:rsidRDefault="006400C9">
            <w:pPr>
              <w:pStyle w:val="GOSTTablenorm"/>
              <w:widowControl w:val="0"/>
              <w:rPr>
                <w:sz w:val="22"/>
                <w:szCs w:val="22"/>
              </w:rPr>
            </w:pPr>
            <w:r w:rsidRPr="005A5127">
              <w:rPr>
                <w:sz w:val="22"/>
                <w:szCs w:val="22"/>
              </w:rPr>
              <w:t>Плановый период. Второй год</w:t>
            </w:r>
          </w:p>
        </w:tc>
        <w:tc>
          <w:tcPr>
            <w:tcW w:w="1699" w:type="dxa"/>
            <w:tcBorders>
              <w:top w:val="single" w:sz="4" w:space="0" w:color="auto"/>
              <w:left w:val="single" w:sz="4" w:space="0" w:color="auto"/>
              <w:bottom w:val="single" w:sz="4" w:space="0" w:color="auto"/>
              <w:right w:val="single" w:sz="4" w:space="0" w:color="auto"/>
            </w:tcBorders>
            <w:hideMark/>
          </w:tcPr>
          <w:p w14:paraId="24E60D90" w14:textId="77777777" w:rsidR="006400C9" w:rsidRPr="005A5127" w:rsidRDefault="006400C9">
            <w:pPr>
              <w:pStyle w:val="GOSTTablenorm"/>
              <w:widowControl w:val="0"/>
              <w:rPr>
                <w:sz w:val="22"/>
                <w:szCs w:val="22"/>
              </w:rPr>
            </w:pPr>
            <w:r w:rsidRPr="005A5127">
              <w:rPr>
                <w:sz w:val="22"/>
                <w:szCs w:val="22"/>
              </w:rPr>
              <w:t>G_S1_1_E_C7</w:t>
            </w:r>
          </w:p>
        </w:tc>
        <w:tc>
          <w:tcPr>
            <w:tcW w:w="721" w:type="dxa"/>
            <w:tcBorders>
              <w:top w:val="single" w:sz="4" w:space="0" w:color="auto"/>
              <w:left w:val="single" w:sz="4" w:space="0" w:color="auto"/>
              <w:bottom w:val="single" w:sz="4" w:space="0" w:color="auto"/>
              <w:right w:val="single" w:sz="4" w:space="0" w:color="auto"/>
            </w:tcBorders>
            <w:hideMark/>
          </w:tcPr>
          <w:p w14:paraId="28A323A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59ABAEC"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C01A4A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615BDD6"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лимитов бюджетных обязательств на второй год планового периода.</w:t>
            </w:r>
          </w:p>
        </w:tc>
      </w:tr>
      <w:tr w:rsidR="006400C9" w14:paraId="3947277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5E66F62" w14:textId="77777777" w:rsidR="006400C9" w:rsidRPr="005A5127" w:rsidRDefault="006400C9">
            <w:pPr>
              <w:pStyle w:val="GOSTTablenorm"/>
              <w:widowControl w:val="0"/>
              <w:rPr>
                <w:sz w:val="22"/>
                <w:szCs w:val="22"/>
              </w:rPr>
            </w:pPr>
            <w:r w:rsidRPr="005A5127">
              <w:rPr>
                <w:sz w:val="22"/>
                <w:szCs w:val="22"/>
              </w:rPr>
              <w:t xml:space="preserve">Остаток на начало дня. </w:t>
            </w:r>
          </w:p>
          <w:p w14:paraId="744BADAF"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1652FD6D" w14:textId="77777777" w:rsidR="006400C9" w:rsidRPr="005A5127" w:rsidRDefault="006400C9">
            <w:pPr>
              <w:pStyle w:val="GOSTTablenorm"/>
              <w:widowControl w:val="0"/>
              <w:rPr>
                <w:sz w:val="22"/>
                <w:szCs w:val="22"/>
              </w:rPr>
            </w:pPr>
            <w:r w:rsidRPr="005A5127">
              <w:rPr>
                <w:sz w:val="22"/>
                <w:szCs w:val="22"/>
              </w:rPr>
              <w:t>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08D0F2FA" w14:textId="77777777" w:rsidR="006400C9" w:rsidRPr="005A5127" w:rsidRDefault="006400C9">
            <w:pPr>
              <w:pStyle w:val="GOSTTablenorm"/>
              <w:widowControl w:val="0"/>
              <w:rPr>
                <w:sz w:val="22"/>
                <w:szCs w:val="22"/>
              </w:rPr>
            </w:pPr>
            <w:r w:rsidRPr="005A5127">
              <w:rPr>
                <w:sz w:val="22"/>
                <w:szCs w:val="22"/>
              </w:rPr>
              <w:t>G_S1_1_B_C7_2</w:t>
            </w:r>
          </w:p>
        </w:tc>
        <w:tc>
          <w:tcPr>
            <w:tcW w:w="721" w:type="dxa"/>
            <w:tcBorders>
              <w:top w:val="single" w:sz="4" w:space="0" w:color="auto"/>
              <w:left w:val="single" w:sz="4" w:space="0" w:color="auto"/>
              <w:bottom w:val="single" w:sz="4" w:space="0" w:color="auto"/>
              <w:right w:val="single" w:sz="4" w:space="0" w:color="auto"/>
            </w:tcBorders>
            <w:hideMark/>
          </w:tcPr>
          <w:p w14:paraId="53061305"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B149B7B"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09D9067"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7B9ADA3" w14:textId="619A73FF" w:rsidR="006400C9" w:rsidRPr="005A5127" w:rsidRDefault="006400C9" w:rsidP="00BE7567">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нераспределенного остатка на начало дня формирования документа лимитов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14:paraId="47FE3E7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9C21DF4" w14:textId="77777777" w:rsidR="006400C9" w:rsidRPr="005A5127" w:rsidRDefault="006400C9">
            <w:pPr>
              <w:pStyle w:val="GOSTTablenorm"/>
              <w:widowControl w:val="0"/>
              <w:rPr>
                <w:sz w:val="22"/>
                <w:szCs w:val="22"/>
              </w:rPr>
            </w:pPr>
            <w:r w:rsidRPr="005A5127">
              <w:rPr>
                <w:sz w:val="22"/>
                <w:szCs w:val="22"/>
              </w:rPr>
              <w:t xml:space="preserve">Остаток на конец дня. </w:t>
            </w:r>
          </w:p>
          <w:p w14:paraId="2704010B"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5FA8CFF2" w14:textId="77777777" w:rsidR="006400C9" w:rsidRPr="005A5127" w:rsidRDefault="006400C9">
            <w:pPr>
              <w:pStyle w:val="GOSTTablenorm"/>
              <w:widowControl w:val="0"/>
              <w:rPr>
                <w:sz w:val="22"/>
                <w:szCs w:val="22"/>
              </w:rPr>
            </w:pPr>
            <w:r w:rsidRPr="005A5127">
              <w:rPr>
                <w:sz w:val="22"/>
                <w:szCs w:val="22"/>
              </w:rPr>
              <w:t>Плановый период. Третий год</w:t>
            </w:r>
          </w:p>
        </w:tc>
        <w:tc>
          <w:tcPr>
            <w:tcW w:w="1699" w:type="dxa"/>
            <w:tcBorders>
              <w:top w:val="single" w:sz="4" w:space="0" w:color="auto"/>
              <w:left w:val="single" w:sz="4" w:space="0" w:color="auto"/>
              <w:bottom w:val="single" w:sz="4" w:space="0" w:color="auto"/>
              <w:right w:val="single" w:sz="4" w:space="0" w:color="auto"/>
            </w:tcBorders>
            <w:hideMark/>
          </w:tcPr>
          <w:p w14:paraId="6A3E65A8" w14:textId="77777777" w:rsidR="006400C9" w:rsidRPr="005A5127" w:rsidRDefault="006400C9">
            <w:pPr>
              <w:pStyle w:val="GOSTTablenorm"/>
              <w:widowControl w:val="0"/>
              <w:rPr>
                <w:sz w:val="22"/>
                <w:szCs w:val="22"/>
              </w:rPr>
            </w:pPr>
            <w:r w:rsidRPr="005A5127">
              <w:rPr>
                <w:sz w:val="22"/>
                <w:szCs w:val="22"/>
              </w:rPr>
              <w:t>G_S1_1_E_C7_2</w:t>
            </w:r>
          </w:p>
        </w:tc>
        <w:tc>
          <w:tcPr>
            <w:tcW w:w="721" w:type="dxa"/>
            <w:tcBorders>
              <w:top w:val="single" w:sz="4" w:space="0" w:color="auto"/>
              <w:left w:val="single" w:sz="4" w:space="0" w:color="auto"/>
              <w:bottom w:val="single" w:sz="4" w:space="0" w:color="auto"/>
              <w:right w:val="single" w:sz="4" w:space="0" w:color="auto"/>
            </w:tcBorders>
            <w:hideMark/>
          </w:tcPr>
          <w:p w14:paraId="76CEC9B3"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61CD8E7"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BB9FFF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99C9B4A" w14:textId="5FFEDF8F" w:rsidR="006400C9" w:rsidRPr="005A5127" w:rsidRDefault="006400C9" w:rsidP="00BE7567">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нераспределенного остатка на конец дня лимитов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 предусмотренных в </w:t>
            </w:r>
            <w:r w:rsidRPr="005A5127">
              <w:rPr>
                <w:sz w:val="22"/>
                <w:szCs w:val="22"/>
              </w:rPr>
              <w:lastRenderedPageBreak/>
              <w:t>соответствии с принятым законом (решением) о бюджете на очередной финансовый год и плановый период.</w:t>
            </w:r>
          </w:p>
        </w:tc>
      </w:tr>
      <w:tr w:rsidR="006400C9" w14:paraId="1921171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FAE9013" w14:textId="77777777" w:rsidR="006400C9" w:rsidRPr="005A5127" w:rsidRDefault="006400C9">
            <w:pPr>
              <w:pStyle w:val="GOSTTablenorm"/>
              <w:widowControl w:val="0"/>
              <w:rPr>
                <w:sz w:val="22"/>
                <w:szCs w:val="22"/>
              </w:rPr>
            </w:pPr>
            <w:r w:rsidRPr="005A5127">
              <w:rPr>
                <w:sz w:val="22"/>
                <w:szCs w:val="22"/>
              </w:rPr>
              <w:lastRenderedPageBreak/>
              <w:t>Остаток на начало дня.</w:t>
            </w:r>
          </w:p>
          <w:p w14:paraId="66DA21FC"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на текущий финансовый год, всего</w:t>
            </w:r>
          </w:p>
        </w:tc>
        <w:tc>
          <w:tcPr>
            <w:tcW w:w="1699" w:type="dxa"/>
            <w:tcBorders>
              <w:top w:val="single" w:sz="4" w:space="0" w:color="auto"/>
              <w:left w:val="single" w:sz="4" w:space="0" w:color="auto"/>
              <w:bottom w:val="single" w:sz="4" w:space="0" w:color="auto"/>
              <w:right w:val="single" w:sz="4" w:space="0" w:color="auto"/>
            </w:tcBorders>
            <w:hideMark/>
          </w:tcPr>
          <w:p w14:paraId="5956AEC4" w14:textId="77777777" w:rsidR="006400C9" w:rsidRPr="005A5127" w:rsidRDefault="006400C9">
            <w:pPr>
              <w:pStyle w:val="GOSTTablenorm"/>
              <w:widowControl w:val="0"/>
              <w:rPr>
                <w:sz w:val="22"/>
                <w:szCs w:val="22"/>
              </w:rPr>
            </w:pPr>
            <w:r w:rsidRPr="005A5127">
              <w:rPr>
                <w:sz w:val="22"/>
                <w:szCs w:val="22"/>
              </w:rPr>
              <w:t>G_S1_1_B_C8</w:t>
            </w:r>
          </w:p>
        </w:tc>
        <w:tc>
          <w:tcPr>
            <w:tcW w:w="721" w:type="dxa"/>
            <w:tcBorders>
              <w:top w:val="single" w:sz="4" w:space="0" w:color="auto"/>
              <w:left w:val="single" w:sz="4" w:space="0" w:color="auto"/>
              <w:bottom w:val="single" w:sz="4" w:space="0" w:color="auto"/>
              <w:right w:val="single" w:sz="4" w:space="0" w:color="auto"/>
            </w:tcBorders>
            <w:hideMark/>
          </w:tcPr>
          <w:p w14:paraId="6D7B7675"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47C5DDE"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229CEC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8EDE2C3"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предельных объемов финансирования на текущий финансовый год.</w:t>
            </w:r>
          </w:p>
        </w:tc>
      </w:tr>
      <w:tr w:rsidR="006400C9" w14:paraId="6B96281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5800621" w14:textId="77777777" w:rsidR="006400C9" w:rsidRPr="005A5127" w:rsidRDefault="006400C9">
            <w:pPr>
              <w:pStyle w:val="GOSTTablenorm"/>
              <w:widowControl w:val="0"/>
              <w:rPr>
                <w:sz w:val="22"/>
                <w:szCs w:val="22"/>
              </w:rPr>
            </w:pPr>
            <w:r w:rsidRPr="005A5127">
              <w:rPr>
                <w:sz w:val="22"/>
                <w:szCs w:val="22"/>
              </w:rPr>
              <w:t>Остаток на конец дня.</w:t>
            </w:r>
          </w:p>
          <w:p w14:paraId="3B77F6FB"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на текущий финансовый год, всего</w:t>
            </w:r>
          </w:p>
        </w:tc>
        <w:tc>
          <w:tcPr>
            <w:tcW w:w="1699" w:type="dxa"/>
            <w:tcBorders>
              <w:top w:val="single" w:sz="4" w:space="0" w:color="auto"/>
              <w:left w:val="single" w:sz="4" w:space="0" w:color="auto"/>
              <w:bottom w:val="single" w:sz="4" w:space="0" w:color="auto"/>
              <w:right w:val="single" w:sz="4" w:space="0" w:color="auto"/>
            </w:tcBorders>
            <w:hideMark/>
          </w:tcPr>
          <w:p w14:paraId="044AD09B" w14:textId="77777777" w:rsidR="006400C9" w:rsidRPr="005A5127" w:rsidRDefault="006400C9">
            <w:pPr>
              <w:pStyle w:val="GOSTTablenorm"/>
              <w:widowControl w:val="0"/>
              <w:rPr>
                <w:sz w:val="22"/>
                <w:szCs w:val="22"/>
              </w:rPr>
            </w:pPr>
            <w:r w:rsidRPr="005A5127">
              <w:rPr>
                <w:sz w:val="22"/>
                <w:szCs w:val="22"/>
              </w:rPr>
              <w:t>G_S1_1_E_C8</w:t>
            </w:r>
          </w:p>
        </w:tc>
        <w:tc>
          <w:tcPr>
            <w:tcW w:w="721" w:type="dxa"/>
            <w:tcBorders>
              <w:top w:val="single" w:sz="4" w:space="0" w:color="auto"/>
              <w:left w:val="single" w:sz="4" w:space="0" w:color="auto"/>
              <w:bottom w:val="single" w:sz="4" w:space="0" w:color="auto"/>
              <w:right w:val="single" w:sz="4" w:space="0" w:color="auto"/>
            </w:tcBorders>
            <w:hideMark/>
          </w:tcPr>
          <w:p w14:paraId="4531807B"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71AD50A"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B6B98C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9CFFFD3"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предельных объемов финансирования, на текущий финансовый год.</w:t>
            </w:r>
          </w:p>
        </w:tc>
      </w:tr>
      <w:tr w:rsidR="006400C9" w14:paraId="1A1FF55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A8C6CB7" w14:textId="77777777" w:rsidR="006400C9" w:rsidRPr="005A5127" w:rsidRDefault="006400C9">
            <w:pPr>
              <w:pStyle w:val="GOSTTablenorm"/>
              <w:rPr>
                <w:sz w:val="22"/>
                <w:szCs w:val="22"/>
              </w:rPr>
            </w:pPr>
            <w:r w:rsidRPr="005A5127">
              <w:rPr>
                <w:sz w:val="22"/>
                <w:szCs w:val="22"/>
              </w:rPr>
              <w:t>Остаток на начало дня.</w:t>
            </w:r>
          </w:p>
          <w:p w14:paraId="7833A695" w14:textId="77777777" w:rsidR="006400C9" w:rsidRPr="005A5127" w:rsidRDefault="006400C9">
            <w:pPr>
              <w:pStyle w:val="GOSTTablenorm"/>
              <w:rPr>
                <w:sz w:val="22"/>
                <w:szCs w:val="22"/>
              </w:rPr>
            </w:pPr>
            <w:r w:rsidRPr="005A5127">
              <w:rPr>
                <w:sz w:val="22"/>
                <w:szCs w:val="22"/>
              </w:rPr>
              <w:t xml:space="preserve">Предельные объемы финансирования на текущий финансовый год </w:t>
            </w:r>
          </w:p>
          <w:p w14:paraId="708A96F1" w14:textId="77777777" w:rsidR="006400C9" w:rsidRPr="005A5127" w:rsidRDefault="006400C9">
            <w:pPr>
              <w:pStyle w:val="GOSTTablenorm"/>
              <w:widowControl w:val="0"/>
              <w:rPr>
                <w:sz w:val="22"/>
                <w:szCs w:val="22"/>
              </w:rPr>
            </w:pPr>
            <w:r w:rsidRPr="005A5127">
              <w:rPr>
                <w:sz w:val="22"/>
                <w:szCs w:val="22"/>
              </w:rPr>
              <w:t>в том числе действующие на дату отчета</w:t>
            </w:r>
          </w:p>
        </w:tc>
        <w:tc>
          <w:tcPr>
            <w:tcW w:w="1699" w:type="dxa"/>
            <w:tcBorders>
              <w:top w:val="single" w:sz="4" w:space="0" w:color="auto"/>
              <w:left w:val="single" w:sz="4" w:space="0" w:color="auto"/>
              <w:bottom w:val="single" w:sz="4" w:space="0" w:color="auto"/>
              <w:right w:val="single" w:sz="4" w:space="0" w:color="auto"/>
            </w:tcBorders>
            <w:hideMark/>
          </w:tcPr>
          <w:p w14:paraId="0FCD7C49" w14:textId="77777777" w:rsidR="006400C9" w:rsidRPr="005A5127" w:rsidRDefault="006400C9">
            <w:pPr>
              <w:pStyle w:val="GOSTTablenorm"/>
              <w:widowControl w:val="0"/>
              <w:rPr>
                <w:sz w:val="22"/>
                <w:szCs w:val="22"/>
              </w:rPr>
            </w:pPr>
            <w:r w:rsidRPr="005A5127">
              <w:rPr>
                <w:sz w:val="22"/>
                <w:szCs w:val="22"/>
              </w:rPr>
              <w:t>G_S1_1_</w:t>
            </w:r>
            <w:r w:rsidRPr="005A5127">
              <w:rPr>
                <w:sz w:val="22"/>
                <w:szCs w:val="22"/>
                <w:lang w:val="en-US"/>
              </w:rPr>
              <w:t>B</w:t>
            </w:r>
            <w:r w:rsidRPr="005A5127">
              <w:rPr>
                <w:sz w:val="22"/>
                <w:szCs w:val="22"/>
              </w:rPr>
              <w:t>_C8_1_1</w:t>
            </w:r>
          </w:p>
        </w:tc>
        <w:tc>
          <w:tcPr>
            <w:tcW w:w="721" w:type="dxa"/>
            <w:tcBorders>
              <w:top w:val="single" w:sz="4" w:space="0" w:color="auto"/>
              <w:left w:val="single" w:sz="4" w:space="0" w:color="auto"/>
              <w:bottom w:val="single" w:sz="4" w:space="0" w:color="auto"/>
              <w:right w:val="single" w:sz="4" w:space="0" w:color="auto"/>
            </w:tcBorders>
            <w:hideMark/>
          </w:tcPr>
          <w:p w14:paraId="5925C32D"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8BD7A3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805E31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4E6177D"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предельных объемов финансирования, действующих на дату отчета, на текущий финансовый год.</w:t>
            </w:r>
          </w:p>
        </w:tc>
      </w:tr>
      <w:tr w:rsidR="006400C9" w14:paraId="2F7EF44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7141020" w14:textId="77777777" w:rsidR="006400C9" w:rsidRPr="005A5127" w:rsidRDefault="006400C9">
            <w:pPr>
              <w:pStyle w:val="GOSTTablenorm"/>
              <w:widowControl w:val="0"/>
              <w:rPr>
                <w:sz w:val="22"/>
                <w:szCs w:val="22"/>
              </w:rPr>
            </w:pPr>
            <w:r w:rsidRPr="005A5127">
              <w:rPr>
                <w:sz w:val="22"/>
                <w:szCs w:val="22"/>
              </w:rPr>
              <w:t>Остаток на конец дня.</w:t>
            </w:r>
          </w:p>
          <w:p w14:paraId="37BB8FB1"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текущий финансовый год </w:t>
            </w:r>
          </w:p>
          <w:p w14:paraId="31843AA4" w14:textId="77777777" w:rsidR="006400C9" w:rsidRPr="005A5127" w:rsidRDefault="006400C9">
            <w:pPr>
              <w:pStyle w:val="GOSTTablenorm"/>
              <w:widowControl w:val="0"/>
              <w:rPr>
                <w:sz w:val="22"/>
                <w:szCs w:val="22"/>
              </w:rPr>
            </w:pPr>
            <w:r w:rsidRPr="005A5127">
              <w:rPr>
                <w:sz w:val="22"/>
                <w:szCs w:val="22"/>
              </w:rPr>
              <w:t>в том числе действующие на дату отчета</w:t>
            </w:r>
          </w:p>
        </w:tc>
        <w:tc>
          <w:tcPr>
            <w:tcW w:w="1699" w:type="dxa"/>
            <w:tcBorders>
              <w:top w:val="single" w:sz="4" w:space="0" w:color="auto"/>
              <w:left w:val="single" w:sz="4" w:space="0" w:color="auto"/>
              <w:bottom w:val="single" w:sz="4" w:space="0" w:color="auto"/>
              <w:right w:val="single" w:sz="4" w:space="0" w:color="auto"/>
            </w:tcBorders>
            <w:hideMark/>
          </w:tcPr>
          <w:p w14:paraId="38CA680A" w14:textId="77777777" w:rsidR="006400C9" w:rsidRPr="005A5127" w:rsidRDefault="006400C9">
            <w:pPr>
              <w:pStyle w:val="GOSTTablenorm"/>
              <w:widowControl w:val="0"/>
              <w:rPr>
                <w:sz w:val="22"/>
                <w:szCs w:val="22"/>
              </w:rPr>
            </w:pPr>
            <w:r w:rsidRPr="005A5127">
              <w:rPr>
                <w:sz w:val="22"/>
                <w:szCs w:val="22"/>
              </w:rPr>
              <w:t>G_S1_1_E_C8_1_1</w:t>
            </w:r>
          </w:p>
        </w:tc>
        <w:tc>
          <w:tcPr>
            <w:tcW w:w="721" w:type="dxa"/>
            <w:tcBorders>
              <w:top w:val="single" w:sz="4" w:space="0" w:color="auto"/>
              <w:left w:val="single" w:sz="4" w:space="0" w:color="auto"/>
              <w:bottom w:val="single" w:sz="4" w:space="0" w:color="auto"/>
              <w:right w:val="single" w:sz="4" w:space="0" w:color="auto"/>
            </w:tcBorders>
            <w:hideMark/>
          </w:tcPr>
          <w:p w14:paraId="480625E4"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EE88900"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9DC916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DC3E6EE"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предельных объемов финансирования, действующих на дату отчета, на текущий финансовый год.</w:t>
            </w:r>
          </w:p>
        </w:tc>
      </w:tr>
      <w:tr w:rsidR="006400C9" w14:paraId="4ECBB1A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46D3981" w14:textId="77777777" w:rsidR="006400C9" w:rsidRPr="005A5127" w:rsidRDefault="006400C9">
            <w:pPr>
              <w:pStyle w:val="GOSTTablenorm"/>
              <w:rPr>
                <w:sz w:val="22"/>
                <w:szCs w:val="22"/>
              </w:rPr>
            </w:pPr>
            <w:r w:rsidRPr="005A5127">
              <w:rPr>
                <w:sz w:val="22"/>
                <w:szCs w:val="22"/>
              </w:rPr>
              <w:lastRenderedPageBreak/>
              <w:t>Остаток на начало дня.</w:t>
            </w:r>
          </w:p>
          <w:p w14:paraId="5D43E62C" w14:textId="77777777" w:rsidR="006400C9" w:rsidRPr="005A5127" w:rsidRDefault="006400C9">
            <w:pPr>
              <w:pStyle w:val="GOSTTablenorm"/>
              <w:rPr>
                <w:sz w:val="22"/>
                <w:szCs w:val="22"/>
              </w:rPr>
            </w:pPr>
            <w:r w:rsidRPr="005A5127">
              <w:rPr>
                <w:sz w:val="22"/>
                <w:szCs w:val="22"/>
              </w:rPr>
              <w:t xml:space="preserve">Предельные объемы финансирования на текущий финансовый год </w:t>
            </w:r>
          </w:p>
          <w:p w14:paraId="10E21DCC" w14:textId="77777777" w:rsidR="006400C9" w:rsidRPr="005A5127" w:rsidRDefault="006400C9">
            <w:pPr>
              <w:pStyle w:val="GOSTTablenorm"/>
              <w:widowControl w:val="0"/>
              <w:rPr>
                <w:sz w:val="22"/>
                <w:szCs w:val="22"/>
              </w:rPr>
            </w:pPr>
            <w:r w:rsidRPr="005A5127">
              <w:rPr>
                <w:sz w:val="22"/>
                <w:szCs w:val="22"/>
              </w:rPr>
              <w:t>в том числе с отложенной датой ввода в действие</w:t>
            </w:r>
          </w:p>
        </w:tc>
        <w:tc>
          <w:tcPr>
            <w:tcW w:w="1699" w:type="dxa"/>
            <w:tcBorders>
              <w:top w:val="single" w:sz="4" w:space="0" w:color="auto"/>
              <w:left w:val="single" w:sz="4" w:space="0" w:color="auto"/>
              <w:bottom w:val="single" w:sz="4" w:space="0" w:color="auto"/>
              <w:right w:val="single" w:sz="4" w:space="0" w:color="auto"/>
            </w:tcBorders>
            <w:hideMark/>
          </w:tcPr>
          <w:p w14:paraId="4D9DDF98" w14:textId="77777777" w:rsidR="006400C9" w:rsidRPr="005A5127" w:rsidRDefault="006400C9">
            <w:pPr>
              <w:pStyle w:val="GOSTTablenorm"/>
              <w:widowControl w:val="0"/>
              <w:rPr>
                <w:sz w:val="22"/>
                <w:szCs w:val="22"/>
              </w:rPr>
            </w:pPr>
            <w:r w:rsidRPr="005A5127">
              <w:rPr>
                <w:sz w:val="22"/>
                <w:szCs w:val="22"/>
              </w:rPr>
              <w:t>G_S1_1_</w:t>
            </w:r>
            <w:r w:rsidRPr="005A5127">
              <w:rPr>
                <w:sz w:val="22"/>
                <w:szCs w:val="22"/>
                <w:lang w:val="en-US"/>
              </w:rPr>
              <w:t>B</w:t>
            </w:r>
            <w:r w:rsidRPr="005A5127">
              <w:rPr>
                <w:sz w:val="22"/>
                <w:szCs w:val="22"/>
              </w:rPr>
              <w:t>_C8_1_2</w:t>
            </w:r>
          </w:p>
        </w:tc>
        <w:tc>
          <w:tcPr>
            <w:tcW w:w="721" w:type="dxa"/>
            <w:tcBorders>
              <w:top w:val="single" w:sz="4" w:space="0" w:color="auto"/>
              <w:left w:val="single" w:sz="4" w:space="0" w:color="auto"/>
              <w:bottom w:val="single" w:sz="4" w:space="0" w:color="auto"/>
              <w:right w:val="single" w:sz="4" w:space="0" w:color="auto"/>
            </w:tcBorders>
            <w:hideMark/>
          </w:tcPr>
          <w:p w14:paraId="3C97A4C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09A63D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DF4928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AA749ED"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предельных объемов финансирования с отложенной датой ввода в действие на текущий финансовый год.</w:t>
            </w:r>
          </w:p>
        </w:tc>
      </w:tr>
      <w:tr w:rsidR="006400C9" w14:paraId="781D81E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76A77F4" w14:textId="77777777" w:rsidR="006400C9" w:rsidRPr="005A5127" w:rsidRDefault="006400C9">
            <w:pPr>
              <w:pStyle w:val="GOSTTablenorm"/>
              <w:widowControl w:val="0"/>
              <w:rPr>
                <w:sz w:val="22"/>
                <w:szCs w:val="22"/>
              </w:rPr>
            </w:pPr>
            <w:r w:rsidRPr="005A5127">
              <w:rPr>
                <w:sz w:val="22"/>
                <w:szCs w:val="22"/>
              </w:rPr>
              <w:t>Остаток на конец дня.</w:t>
            </w:r>
          </w:p>
          <w:p w14:paraId="4A88BF41"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текущий финансовый год </w:t>
            </w:r>
          </w:p>
          <w:p w14:paraId="7B1E04F0" w14:textId="77777777" w:rsidR="006400C9" w:rsidRPr="005A5127" w:rsidRDefault="006400C9">
            <w:pPr>
              <w:pStyle w:val="GOSTTablenorm"/>
              <w:widowControl w:val="0"/>
              <w:rPr>
                <w:sz w:val="22"/>
                <w:szCs w:val="22"/>
              </w:rPr>
            </w:pPr>
            <w:r w:rsidRPr="005A5127">
              <w:rPr>
                <w:sz w:val="22"/>
                <w:szCs w:val="22"/>
              </w:rPr>
              <w:t>в том числе с отложенной датой ввода в действие</w:t>
            </w:r>
          </w:p>
        </w:tc>
        <w:tc>
          <w:tcPr>
            <w:tcW w:w="1699" w:type="dxa"/>
            <w:tcBorders>
              <w:top w:val="single" w:sz="4" w:space="0" w:color="auto"/>
              <w:left w:val="single" w:sz="4" w:space="0" w:color="auto"/>
              <w:bottom w:val="single" w:sz="4" w:space="0" w:color="auto"/>
              <w:right w:val="single" w:sz="4" w:space="0" w:color="auto"/>
            </w:tcBorders>
            <w:hideMark/>
          </w:tcPr>
          <w:p w14:paraId="49B073B5" w14:textId="77777777" w:rsidR="006400C9" w:rsidRPr="005A5127" w:rsidRDefault="006400C9">
            <w:pPr>
              <w:pStyle w:val="GOSTTablenorm"/>
              <w:widowControl w:val="0"/>
              <w:rPr>
                <w:sz w:val="22"/>
                <w:szCs w:val="22"/>
              </w:rPr>
            </w:pPr>
            <w:r w:rsidRPr="005A5127">
              <w:rPr>
                <w:sz w:val="22"/>
                <w:szCs w:val="22"/>
              </w:rPr>
              <w:t>G_S1_1_E_C8_1_2</w:t>
            </w:r>
          </w:p>
        </w:tc>
        <w:tc>
          <w:tcPr>
            <w:tcW w:w="721" w:type="dxa"/>
            <w:tcBorders>
              <w:top w:val="single" w:sz="4" w:space="0" w:color="auto"/>
              <w:left w:val="single" w:sz="4" w:space="0" w:color="auto"/>
              <w:bottom w:val="single" w:sz="4" w:space="0" w:color="auto"/>
              <w:right w:val="single" w:sz="4" w:space="0" w:color="auto"/>
            </w:tcBorders>
            <w:hideMark/>
          </w:tcPr>
          <w:p w14:paraId="1153BECC"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4CB5BFE"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8950ED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96739B4"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предельных объемов финансирования с отложенной датой ввода в действие на текущий финансовый год.</w:t>
            </w:r>
          </w:p>
        </w:tc>
      </w:tr>
      <w:tr w:rsidR="006400C9" w14:paraId="5CC052D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F0E9BF9" w14:textId="77777777" w:rsidR="006400C9" w:rsidRPr="005A5127" w:rsidRDefault="006400C9">
            <w:pPr>
              <w:pStyle w:val="GOSTTablenorm"/>
              <w:widowControl w:val="0"/>
              <w:rPr>
                <w:sz w:val="22"/>
                <w:szCs w:val="22"/>
              </w:rPr>
            </w:pPr>
            <w:r w:rsidRPr="005A5127">
              <w:rPr>
                <w:sz w:val="22"/>
                <w:szCs w:val="22"/>
              </w:rPr>
              <w:t>Остаток на начало дня.</w:t>
            </w:r>
          </w:p>
          <w:p w14:paraId="0E825389"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на первый год планового периода, всего</w:t>
            </w:r>
          </w:p>
        </w:tc>
        <w:tc>
          <w:tcPr>
            <w:tcW w:w="1699" w:type="dxa"/>
            <w:tcBorders>
              <w:top w:val="single" w:sz="4" w:space="0" w:color="auto"/>
              <w:left w:val="single" w:sz="4" w:space="0" w:color="auto"/>
              <w:bottom w:val="single" w:sz="4" w:space="0" w:color="auto"/>
              <w:right w:val="single" w:sz="4" w:space="0" w:color="auto"/>
            </w:tcBorders>
            <w:hideMark/>
          </w:tcPr>
          <w:p w14:paraId="38CB6B76" w14:textId="77777777" w:rsidR="006400C9" w:rsidRPr="005A5127" w:rsidRDefault="006400C9">
            <w:pPr>
              <w:pStyle w:val="GOSTTablenorm"/>
              <w:widowControl w:val="0"/>
              <w:rPr>
                <w:sz w:val="22"/>
                <w:szCs w:val="22"/>
              </w:rPr>
            </w:pPr>
            <w:r w:rsidRPr="005A5127">
              <w:rPr>
                <w:sz w:val="22"/>
                <w:szCs w:val="22"/>
              </w:rPr>
              <w:t>G_S1_1_B_C8_2</w:t>
            </w:r>
          </w:p>
        </w:tc>
        <w:tc>
          <w:tcPr>
            <w:tcW w:w="721" w:type="dxa"/>
            <w:tcBorders>
              <w:top w:val="single" w:sz="4" w:space="0" w:color="auto"/>
              <w:left w:val="single" w:sz="4" w:space="0" w:color="auto"/>
              <w:bottom w:val="single" w:sz="4" w:space="0" w:color="auto"/>
              <w:right w:val="single" w:sz="4" w:space="0" w:color="auto"/>
            </w:tcBorders>
            <w:hideMark/>
          </w:tcPr>
          <w:p w14:paraId="6EE66CA6"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8E313E5"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A7EE7C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18E5784"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tc>
      </w:tr>
      <w:tr w:rsidR="006400C9" w14:paraId="287F30A8"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9362365" w14:textId="77777777" w:rsidR="006400C9" w:rsidRPr="005A5127" w:rsidRDefault="006400C9">
            <w:pPr>
              <w:pStyle w:val="GOSTTablenorm"/>
              <w:widowControl w:val="0"/>
              <w:rPr>
                <w:sz w:val="22"/>
                <w:szCs w:val="22"/>
              </w:rPr>
            </w:pPr>
            <w:r w:rsidRPr="005A5127">
              <w:rPr>
                <w:sz w:val="22"/>
                <w:szCs w:val="22"/>
              </w:rPr>
              <w:t>Остаток на конец дня.</w:t>
            </w:r>
          </w:p>
          <w:p w14:paraId="0CF8C31E"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первый год планового </w:t>
            </w:r>
            <w:r w:rsidRPr="005A5127">
              <w:rPr>
                <w:sz w:val="22"/>
                <w:szCs w:val="22"/>
              </w:rPr>
              <w:lastRenderedPageBreak/>
              <w:t>периода, всего</w:t>
            </w:r>
          </w:p>
        </w:tc>
        <w:tc>
          <w:tcPr>
            <w:tcW w:w="1699" w:type="dxa"/>
            <w:tcBorders>
              <w:top w:val="single" w:sz="4" w:space="0" w:color="auto"/>
              <w:left w:val="single" w:sz="4" w:space="0" w:color="auto"/>
              <w:bottom w:val="single" w:sz="4" w:space="0" w:color="auto"/>
              <w:right w:val="single" w:sz="4" w:space="0" w:color="auto"/>
            </w:tcBorders>
            <w:hideMark/>
          </w:tcPr>
          <w:p w14:paraId="3E621F2E" w14:textId="77777777" w:rsidR="006400C9" w:rsidRPr="005A5127" w:rsidRDefault="006400C9">
            <w:pPr>
              <w:pStyle w:val="GOSTTablenorm"/>
              <w:widowControl w:val="0"/>
              <w:rPr>
                <w:sz w:val="22"/>
                <w:szCs w:val="22"/>
              </w:rPr>
            </w:pPr>
            <w:r w:rsidRPr="005A5127">
              <w:rPr>
                <w:sz w:val="22"/>
                <w:szCs w:val="22"/>
              </w:rPr>
              <w:lastRenderedPageBreak/>
              <w:t>G_S1_1_E_C8_2</w:t>
            </w:r>
          </w:p>
        </w:tc>
        <w:tc>
          <w:tcPr>
            <w:tcW w:w="721" w:type="dxa"/>
            <w:tcBorders>
              <w:top w:val="single" w:sz="4" w:space="0" w:color="auto"/>
              <w:left w:val="single" w:sz="4" w:space="0" w:color="auto"/>
              <w:bottom w:val="single" w:sz="4" w:space="0" w:color="auto"/>
              <w:right w:val="single" w:sz="4" w:space="0" w:color="auto"/>
            </w:tcBorders>
            <w:hideMark/>
          </w:tcPr>
          <w:p w14:paraId="5552F3E9"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A64276E"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F49957C"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4F86673" w14:textId="77777777" w:rsidR="006400C9" w:rsidRPr="005A5127" w:rsidRDefault="006400C9">
            <w:pPr>
              <w:pStyle w:val="GOSTTablenorm"/>
              <w:widowControl w:val="0"/>
              <w:rPr>
                <w:sz w:val="22"/>
                <w:szCs w:val="22"/>
              </w:rPr>
            </w:pPr>
            <w:r w:rsidRPr="005A5127">
              <w:rPr>
                <w:sz w:val="22"/>
                <w:szCs w:val="22"/>
              </w:rPr>
              <w:t xml:space="preserve">Указывается нарастающим итогом с начала текущего финансового года сумма нераспределенного остатка на конец дня предельных объемов финансирования на очередной финансовый год, в соответствии </w:t>
            </w:r>
            <w:r w:rsidRPr="005A5127">
              <w:rPr>
                <w:sz w:val="22"/>
                <w:szCs w:val="22"/>
              </w:rPr>
              <w:lastRenderedPageBreak/>
              <w:t>с принятым законом (решением) о бюджете на очередной финансовый год (очередной финансовый год и плановый период).</w:t>
            </w:r>
          </w:p>
        </w:tc>
      </w:tr>
      <w:tr w:rsidR="006400C9" w14:paraId="30B265B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27A5F92" w14:textId="77777777" w:rsidR="006400C9" w:rsidRPr="005A5127" w:rsidRDefault="006400C9">
            <w:pPr>
              <w:pStyle w:val="GOSTTablenorm"/>
              <w:widowControl w:val="0"/>
              <w:rPr>
                <w:sz w:val="22"/>
                <w:szCs w:val="22"/>
              </w:rPr>
            </w:pPr>
            <w:r w:rsidRPr="005A5127">
              <w:rPr>
                <w:sz w:val="22"/>
                <w:szCs w:val="22"/>
              </w:rPr>
              <w:lastRenderedPageBreak/>
              <w:t>Остаток на начало дня.</w:t>
            </w:r>
          </w:p>
          <w:p w14:paraId="1BB122E8"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за счет связанных кредитов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7594E0F7" w14:textId="77777777" w:rsidR="006400C9" w:rsidRPr="005A5127" w:rsidRDefault="006400C9">
            <w:pPr>
              <w:pStyle w:val="GOSTTablenorm"/>
              <w:widowControl w:val="0"/>
              <w:rPr>
                <w:sz w:val="22"/>
                <w:szCs w:val="22"/>
              </w:rPr>
            </w:pPr>
            <w:r w:rsidRPr="005A5127">
              <w:rPr>
                <w:sz w:val="22"/>
                <w:szCs w:val="22"/>
              </w:rPr>
              <w:t>G_S1_1_B_C9</w:t>
            </w:r>
          </w:p>
        </w:tc>
        <w:tc>
          <w:tcPr>
            <w:tcW w:w="721" w:type="dxa"/>
            <w:tcBorders>
              <w:top w:val="single" w:sz="4" w:space="0" w:color="auto"/>
              <w:left w:val="single" w:sz="4" w:space="0" w:color="auto"/>
              <w:bottom w:val="single" w:sz="4" w:space="0" w:color="auto"/>
              <w:right w:val="single" w:sz="4" w:space="0" w:color="auto"/>
            </w:tcBorders>
            <w:hideMark/>
          </w:tcPr>
          <w:p w14:paraId="6B8756E5"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21D701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E615D7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84CADBF"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начало дня формирования документа предельных объемов финансирования за счет связанных иностранных кредитов на текущий финансовый год.</w:t>
            </w:r>
          </w:p>
        </w:tc>
      </w:tr>
      <w:tr w:rsidR="006400C9" w14:paraId="29247B4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6F4AB31" w14:textId="77777777" w:rsidR="006400C9" w:rsidRPr="005A5127" w:rsidRDefault="006400C9">
            <w:pPr>
              <w:pStyle w:val="GOSTTablenorm"/>
              <w:widowControl w:val="0"/>
              <w:rPr>
                <w:sz w:val="22"/>
                <w:szCs w:val="22"/>
              </w:rPr>
            </w:pPr>
            <w:r w:rsidRPr="005A5127">
              <w:rPr>
                <w:sz w:val="22"/>
                <w:szCs w:val="22"/>
              </w:rPr>
              <w:t>Остаток на конец дня.</w:t>
            </w:r>
          </w:p>
          <w:p w14:paraId="335859DB"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за счет связанных кредитов 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5F7C0557" w14:textId="77777777" w:rsidR="006400C9" w:rsidRPr="005A5127" w:rsidRDefault="006400C9">
            <w:pPr>
              <w:pStyle w:val="GOSTTablenorm"/>
              <w:widowControl w:val="0"/>
              <w:rPr>
                <w:sz w:val="22"/>
                <w:szCs w:val="22"/>
              </w:rPr>
            </w:pPr>
            <w:r w:rsidRPr="005A5127">
              <w:rPr>
                <w:sz w:val="22"/>
                <w:szCs w:val="22"/>
              </w:rPr>
              <w:t>G_S1_1_E_C9</w:t>
            </w:r>
          </w:p>
        </w:tc>
        <w:tc>
          <w:tcPr>
            <w:tcW w:w="721" w:type="dxa"/>
            <w:tcBorders>
              <w:top w:val="single" w:sz="4" w:space="0" w:color="auto"/>
              <w:left w:val="single" w:sz="4" w:space="0" w:color="auto"/>
              <w:bottom w:val="single" w:sz="4" w:space="0" w:color="auto"/>
              <w:right w:val="single" w:sz="4" w:space="0" w:color="auto"/>
            </w:tcBorders>
            <w:hideMark/>
          </w:tcPr>
          <w:p w14:paraId="33E5D231"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2BD77BF"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9A79AFB"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DF13252"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конец дня предельных объемов финансирования за счет связанных иностранных кредитов на текущий финансовый год.</w:t>
            </w:r>
          </w:p>
        </w:tc>
      </w:tr>
      <w:tr w:rsidR="006400C9" w14:paraId="71239F5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7997C66" w14:textId="77777777" w:rsidR="006400C9" w:rsidRPr="005A5127" w:rsidRDefault="006400C9">
            <w:pPr>
              <w:pStyle w:val="GOSTTablenorm"/>
              <w:widowControl w:val="0"/>
              <w:rPr>
                <w:sz w:val="22"/>
                <w:szCs w:val="22"/>
              </w:rPr>
            </w:pPr>
            <w:r w:rsidRPr="005A5127">
              <w:rPr>
                <w:sz w:val="22"/>
                <w:szCs w:val="22"/>
              </w:rPr>
              <w:t>Остаток на начало дня.</w:t>
            </w:r>
          </w:p>
          <w:p w14:paraId="564644B2"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60C65361" w14:textId="77777777" w:rsidR="006400C9" w:rsidRPr="005A5127" w:rsidRDefault="006400C9">
            <w:pPr>
              <w:pStyle w:val="GOSTTablenorm"/>
              <w:widowControl w:val="0"/>
              <w:rPr>
                <w:sz w:val="22"/>
                <w:szCs w:val="22"/>
              </w:rPr>
            </w:pPr>
            <w:r w:rsidRPr="005A5127">
              <w:rPr>
                <w:sz w:val="22"/>
                <w:szCs w:val="22"/>
              </w:rPr>
              <w:t>G_S1_1_B_C9_2</w:t>
            </w:r>
          </w:p>
        </w:tc>
        <w:tc>
          <w:tcPr>
            <w:tcW w:w="721" w:type="dxa"/>
            <w:tcBorders>
              <w:top w:val="single" w:sz="4" w:space="0" w:color="auto"/>
              <w:left w:val="single" w:sz="4" w:space="0" w:color="auto"/>
              <w:bottom w:val="single" w:sz="4" w:space="0" w:color="auto"/>
              <w:right w:val="single" w:sz="4" w:space="0" w:color="auto"/>
            </w:tcBorders>
            <w:hideMark/>
          </w:tcPr>
          <w:p w14:paraId="33798D9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93A0CDC"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30C2B7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4EB4786" w14:textId="77777777" w:rsidR="006400C9" w:rsidRPr="005A5127" w:rsidRDefault="006400C9">
            <w:pPr>
              <w:pStyle w:val="GOSTTablenorm"/>
              <w:widowControl w:val="0"/>
              <w:rPr>
                <w:sz w:val="22"/>
                <w:szCs w:val="22"/>
              </w:rPr>
            </w:pPr>
            <w:r w:rsidRPr="005A5127">
              <w:rPr>
                <w:sz w:val="22"/>
                <w:szCs w:val="22"/>
              </w:rPr>
              <w:t>Указывается нарастающим итогом с начала текущего финансового года сумма нераспределенного остатка на очередной финансовый год на начало дня формирования документа предельных объемов финансирования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tc>
      </w:tr>
      <w:tr w:rsidR="006400C9" w14:paraId="6123246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EA5C21F" w14:textId="77777777" w:rsidR="006400C9" w:rsidRPr="005A5127" w:rsidRDefault="006400C9">
            <w:pPr>
              <w:pStyle w:val="GOSTTablenorm"/>
              <w:widowControl w:val="0"/>
              <w:rPr>
                <w:sz w:val="22"/>
                <w:szCs w:val="22"/>
              </w:rPr>
            </w:pPr>
            <w:r w:rsidRPr="005A5127">
              <w:rPr>
                <w:sz w:val="22"/>
                <w:szCs w:val="22"/>
              </w:rPr>
              <w:t>Остаток на конец дня.</w:t>
            </w:r>
          </w:p>
          <w:p w14:paraId="38150B89" w14:textId="77777777" w:rsidR="006400C9" w:rsidRPr="005A5127" w:rsidRDefault="006400C9">
            <w:pPr>
              <w:pStyle w:val="GOSTTablenorm"/>
              <w:widowControl w:val="0"/>
              <w:rPr>
                <w:sz w:val="22"/>
                <w:szCs w:val="22"/>
              </w:rPr>
            </w:pPr>
            <w:r w:rsidRPr="005A5127">
              <w:rPr>
                <w:sz w:val="22"/>
                <w:szCs w:val="22"/>
              </w:rPr>
              <w:lastRenderedPageBreak/>
              <w:t>Предельные объемы финансирования за счет связанных кредитов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1A684C61" w14:textId="77777777" w:rsidR="006400C9" w:rsidRPr="005A5127" w:rsidRDefault="006400C9">
            <w:pPr>
              <w:pStyle w:val="GOSTTablenorm"/>
              <w:widowControl w:val="0"/>
              <w:rPr>
                <w:sz w:val="22"/>
                <w:szCs w:val="22"/>
              </w:rPr>
            </w:pPr>
            <w:r w:rsidRPr="005A5127">
              <w:rPr>
                <w:sz w:val="22"/>
                <w:szCs w:val="22"/>
              </w:rPr>
              <w:lastRenderedPageBreak/>
              <w:t>G_S1_1_E_C9_2</w:t>
            </w:r>
          </w:p>
        </w:tc>
        <w:tc>
          <w:tcPr>
            <w:tcW w:w="721" w:type="dxa"/>
            <w:tcBorders>
              <w:top w:val="single" w:sz="4" w:space="0" w:color="auto"/>
              <w:left w:val="single" w:sz="4" w:space="0" w:color="auto"/>
              <w:bottom w:val="single" w:sz="4" w:space="0" w:color="auto"/>
              <w:right w:val="single" w:sz="4" w:space="0" w:color="auto"/>
            </w:tcBorders>
            <w:hideMark/>
          </w:tcPr>
          <w:p w14:paraId="2E46F543"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33BE4E0"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BC867E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246CC94" w14:textId="77777777" w:rsidR="006400C9" w:rsidRPr="005A5127" w:rsidRDefault="006400C9">
            <w:pPr>
              <w:pStyle w:val="GOSTTablenorm"/>
              <w:widowControl w:val="0"/>
              <w:rPr>
                <w:sz w:val="22"/>
                <w:szCs w:val="22"/>
              </w:rPr>
            </w:pPr>
            <w:r w:rsidRPr="005A5127">
              <w:rPr>
                <w:sz w:val="22"/>
                <w:szCs w:val="22"/>
              </w:rPr>
              <w:t xml:space="preserve">Указывается нарастающим итогом с начала текущего </w:t>
            </w:r>
            <w:r w:rsidRPr="005A5127">
              <w:rPr>
                <w:sz w:val="22"/>
                <w:szCs w:val="22"/>
              </w:rPr>
              <w:lastRenderedPageBreak/>
              <w:t>финансового года сумма нераспределенного остатка на конец дня предельных объемов финансирования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tc>
      </w:tr>
    </w:tbl>
    <w:p w14:paraId="1C39618F" w14:textId="77777777" w:rsidR="006400C9" w:rsidRDefault="006400C9" w:rsidP="006400C9">
      <w:pPr>
        <w:pStyle w:val="32"/>
        <w:keepNext w:val="0"/>
        <w:keepLines w:val="0"/>
        <w:widowControl w:val="0"/>
        <w:numPr>
          <w:ilvl w:val="2"/>
          <w:numId w:val="346"/>
        </w:numPr>
        <w:tabs>
          <w:tab w:val="num" w:pos="862"/>
        </w:tabs>
        <w:ind w:left="862"/>
      </w:pPr>
      <w:bookmarkStart w:id="2214" w:name="_Toc55508502"/>
      <w:bookmarkStart w:id="2215" w:name="_Toc59456594"/>
      <w:bookmarkStart w:id="2216" w:name="_Toc87634335"/>
      <w:bookmarkStart w:id="2217" w:name="_Toc115392527"/>
      <w:r>
        <w:lastRenderedPageBreak/>
        <w:t>Описание комплексного типа «tR_758_G_S2_1_D»</w:t>
      </w:r>
      <w:bookmarkEnd w:id="2214"/>
      <w:bookmarkEnd w:id="2215"/>
      <w:bookmarkEnd w:id="2216"/>
      <w:bookmarkEnd w:id="2217"/>
    </w:p>
    <w:p w14:paraId="60607D5E"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tR</w:t>
      </w:r>
      <w:r>
        <w:rPr>
          <w:sz w:val="24"/>
          <w:szCs w:val="24"/>
        </w:rPr>
        <w:t>_758_</w:t>
      </w:r>
      <w:r>
        <w:rPr>
          <w:sz w:val="24"/>
          <w:szCs w:val="24"/>
          <w:lang w:val="en-US"/>
        </w:rPr>
        <w:t>G</w:t>
      </w:r>
      <w:r>
        <w:rPr>
          <w:sz w:val="24"/>
          <w:szCs w:val="24"/>
        </w:rPr>
        <w:t>_</w:t>
      </w:r>
      <w:r>
        <w:rPr>
          <w:sz w:val="24"/>
          <w:szCs w:val="24"/>
          <w:lang w:val="en-US"/>
        </w:rPr>
        <w:t>S</w:t>
      </w:r>
      <w:r>
        <w:rPr>
          <w:sz w:val="24"/>
          <w:szCs w:val="24"/>
        </w:rPr>
        <w:t>2_1_</w:t>
      </w:r>
      <w:r>
        <w:rPr>
          <w:sz w:val="24"/>
          <w:szCs w:val="24"/>
          <w:lang w:val="en-US"/>
        </w:rPr>
        <w:t>D</w:t>
      </w:r>
      <w:r>
        <w:rPr>
          <w:rStyle w:val="GOSTNormal0"/>
          <w:szCs w:val="24"/>
        </w:rPr>
        <w:t>» блока «</w:t>
      </w:r>
      <w:r>
        <w:rPr>
          <w:sz w:val="24"/>
          <w:szCs w:val="24"/>
        </w:rPr>
        <w:t>2.1. Бюджетные данные</w:t>
      </w:r>
      <w:r>
        <w:rPr>
          <w:rStyle w:val="GOSTNormal0"/>
          <w:szCs w:val="24"/>
        </w:rPr>
        <w:t>».</w:t>
      </w:r>
    </w:p>
    <w:p w14:paraId="70B677DB" w14:textId="26C9DC22" w:rsidR="006400C9" w:rsidRDefault="006400C9" w:rsidP="00424028">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18" w:name="_Ref56612471"/>
      <w:r w:rsidR="007A3ADF">
        <w:rPr>
          <w:noProof/>
        </w:rPr>
        <w:t>222</w:t>
      </w:r>
      <w:bookmarkEnd w:id="2218"/>
      <w:r>
        <w:fldChar w:fldCharType="end"/>
      </w:r>
      <w:r>
        <w:t xml:space="preserve"> – Описание комплексного типа «</w:t>
      </w:r>
      <w:r>
        <w:rPr>
          <w:lang w:val="en-US"/>
        </w:rPr>
        <w:t>tR</w:t>
      </w:r>
      <w:r>
        <w:t>_758_</w:t>
      </w:r>
      <w:r>
        <w:rPr>
          <w:lang w:val="en-US"/>
        </w:rPr>
        <w:t>G</w:t>
      </w:r>
      <w:r>
        <w:t>_</w:t>
      </w:r>
      <w:r>
        <w:rPr>
          <w:lang w:val="en-US"/>
        </w:rPr>
        <w:t>S</w:t>
      </w:r>
      <w:r>
        <w:t>2_1_</w:t>
      </w:r>
      <w:r>
        <w:rPr>
          <w:lang w:val="en-US"/>
        </w:rPr>
        <w:t>D</w:t>
      </w:r>
      <w:r>
        <w:t>»</w:t>
      </w:r>
    </w:p>
    <w:tbl>
      <w:tblPr>
        <w:tblStyle w:val="GOSTTable"/>
        <w:tblW w:w="4950" w:type="pct"/>
        <w:tblLayout w:type="fixed"/>
        <w:tblLook w:val="04A0" w:firstRow="1" w:lastRow="0" w:firstColumn="1" w:lastColumn="0" w:noHBand="0" w:noVBand="1"/>
      </w:tblPr>
      <w:tblGrid>
        <w:gridCol w:w="1735"/>
        <w:gridCol w:w="1224"/>
        <w:gridCol w:w="682"/>
        <w:gridCol w:w="1495"/>
        <w:gridCol w:w="1088"/>
        <w:gridCol w:w="3308"/>
      </w:tblGrid>
      <w:tr w:rsidR="006400C9" w:rsidRPr="00424028" w14:paraId="4354D797"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2320FE4D" w14:textId="77777777" w:rsidR="006400C9" w:rsidRPr="00424028" w:rsidRDefault="006400C9" w:rsidP="00424028">
            <w:pPr>
              <w:pStyle w:val="GOSTTableHead"/>
              <w:keepNext w:val="0"/>
              <w:widowControl w:val="0"/>
              <w:tabs>
                <w:tab w:val="num" w:pos="567"/>
              </w:tabs>
              <w:rPr>
                <w:szCs w:val="22"/>
              </w:rPr>
            </w:pPr>
            <w:r w:rsidRPr="00424028">
              <w:rPr>
                <w:szCs w:val="22"/>
              </w:rPr>
              <w:t>Наименование комплексного типа</w:t>
            </w:r>
          </w:p>
        </w:tc>
        <w:tc>
          <w:tcPr>
            <w:tcW w:w="1276" w:type="dxa"/>
            <w:hideMark/>
          </w:tcPr>
          <w:p w14:paraId="43C89F9F" w14:textId="77777777" w:rsidR="006400C9" w:rsidRPr="00424028" w:rsidRDefault="006400C9" w:rsidP="00424028">
            <w:pPr>
              <w:pStyle w:val="GOSTTableHead"/>
              <w:keepNext w:val="0"/>
              <w:widowControl w:val="0"/>
              <w:tabs>
                <w:tab w:val="num" w:pos="567"/>
              </w:tabs>
              <w:rPr>
                <w:szCs w:val="22"/>
              </w:rPr>
            </w:pPr>
            <w:r w:rsidRPr="00424028">
              <w:rPr>
                <w:szCs w:val="22"/>
              </w:rPr>
              <w:t>Текущий элемент/ атрибут</w:t>
            </w:r>
          </w:p>
        </w:tc>
        <w:tc>
          <w:tcPr>
            <w:tcW w:w="709" w:type="dxa"/>
            <w:hideMark/>
          </w:tcPr>
          <w:p w14:paraId="02A073D4" w14:textId="77777777" w:rsidR="006400C9" w:rsidRPr="00424028" w:rsidRDefault="006400C9" w:rsidP="00424028">
            <w:pPr>
              <w:pStyle w:val="GOSTTableHead"/>
              <w:keepNext w:val="0"/>
              <w:widowControl w:val="0"/>
              <w:tabs>
                <w:tab w:val="num" w:pos="567"/>
              </w:tabs>
              <w:rPr>
                <w:szCs w:val="22"/>
              </w:rPr>
            </w:pPr>
            <w:r w:rsidRPr="00424028">
              <w:rPr>
                <w:szCs w:val="22"/>
              </w:rPr>
              <w:t>Тип</w:t>
            </w:r>
          </w:p>
        </w:tc>
        <w:tc>
          <w:tcPr>
            <w:tcW w:w="1559" w:type="dxa"/>
            <w:hideMark/>
          </w:tcPr>
          <w:p w14:paraId="6088300E" w14:textId="77777777" w:rsidR="006400C9" w:rsidRPr="00424028" w:rsidRDefault="006400C9" w:rsidP="00424028">
            <w:pPr>
              <w:pStyle w:val="GOSTTableHead"/>
              <w:keepNext w:val="0"/>
              <w:widowControl w:val="0"/>
              <w:tabs>
                <w:tab w:val="num" w:pos="567"/>
              </w:tabs>
              <w:rPr>
                <w:szCs w:val="22"/>
              </w:rPr>
            </w:pPr>
            <w:r w:rsidRPr="00424028">
              <w:rPr>
                <w:szCs w:val="22"/>
              </w:rPr>
              <w:t>Формат элемента</w:t>
            </w:r>
          </w:p>
        </w:tc>
        <w:tc>
          <w:tcPr>
            <w:tcW w:w="1134" w:type="dxa"/>
            <w:hideMark/>
          </w:tcPr>
          <w:p w14:paraId="63A87116" w14:textId="77777777" w:rsidR="006400C9" w:rsidRPr="00424028" w:rsidRDefault="006400C9" w:rsidP="00424028">
            <w:pPr>
              <w:pStyle w:val="GOSTTableHead"/>
              <w:keepNext w:val="0"/>
              <w:widowControl w:val="0"/>
              <w:tabs>
                <w:tab w:val="num" w:pos="567"/>
              </w:tabs>
              <w:rPr>
                <w:szCs w:val="22"/>
              </w:rPr>
            </w:pPr>
            <w:r w:rsidRPr="00424028">
              <w:rPr>
                <w:szCs w:val="22"/>
              </w:rPr>
              <w:t>Обязательность</w:t>
            </w:r>
          </w:p>
        </w:tc>
        <w:tc>
          <w:tcPr>
            <w:tcW w:w="3453" w:type="dxa"/>
            <w:hideMark/>
          </w:tcPr>
          <w:p w14:paraId="50074E54" w14:textId="77777777" w:rsidR="006400C9" w:rsidRPr="00424028" w:rsidRDefault="006400C9" w:rsidP="00424028">
            <w:pPr>
              <w:pStyle w:val="GOSTTableHead"/>
              <w:keepNext w:val="0"/>
              <w:widowControl w:val="0"/>
              <w:tabs>
                <w:tab w:val="num" w:pos="567"/>
              </w:tabs>
              <w:rPr>
                <w:szCs w:val="22"/>
              </w:rPr>
            </w:pPr>
            <w:r w:rsidRPr="00424028">
              <w:rPr>
                <w:szCs w:val="22"/>
              </w:rPr>
              <w:t>Дополнительная информация</w:t>
            </w:r>
          </w:p>
        </w:tc>
      </w:tr>
      <w:tr w:rsidR="006400C9" w14:paraId="39AFE44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8DF84FD" w14:textId="77777777" w:rsidR="006400C9" w:rsidRPr="005A5127" w:rsidRDefault="006400C9" w:rsidP="00424028">
            <w:pPr>
              <w:pStyle w:val="GOSTTablenorm"/>
              <w:widowControl w:val="0"/>
              <w:tabs>
                <w:tab w:val="num" w:pos="567"/>
              </w:tabs>
              <w:rPr>
                <w:sz w:val="22"/>
                <w:szCs w:val="22"/>
              </w:rPr>
            </w:pPr>
            <w:r w:rsidRPr="005A5127">
              <w:rPr>
                <w:sz w:val="22"/>
                <w:szCs w:val="22"/>
                <w:lang w:val="en-US"/>
              </w:rPr>
              <w:t>tR_758_G_S2_1_D</w:t>
            </w:r>
          </w:p>
        </w:tc>
        <w:tc>
          <w:tcPr>
            <w:tcW w:w="1276" w:type="dxa"/>
            <w:tcBorders>
              <w:top w:val="single" w:sz="4" w:space="0" w:color="auto"/>
              <w:left w:val="single" w:sz="4" w:space="0" w:color="auto"/>
              <w:bottom w:val="single" w:sz="4" w:space="0" w:color="auto"/>
              <w:right w:val="single" w:sz="4" w:space="0" w:color="auto"/>
            </w:tcBorders>
            <w:hideMark/>
          </w:tcPr>
          <w:p w14:paraId="21FD9C2D" w14:textId="77777777" w:rsidR="006400C9" w:rsidRPr="005A5127" w:rsidRDefault="006400C9" w:rsidP="00424028">
            <w:pPr>
              <w:pStyle w:val="GOSTTablenorm"/>
              <w:widowControl w:val="0"/>
              <w:tabs>
                <w:tab w:val="num" w:pos="567"/>
              </w:tabs>
              <w:rPr>
                <w:color w:val="000000"/>
                <w:sz w:val="22"/>
                <w:szCs w:val="22"/>
              </w:rPr>
            </w:pPr>
            <w:r w:rsidRPr="005A5127">
              <w:rPr>
                <w:color w:val="000000"/>
                <w:sz w:val="22"/>
                <w:szCs w:val="22"/>
              </w:rPr>
              <w:t>G_S2_1_D_ITEM</w:t>
            </w:r>
          </w:p>
        </w:tc>
        <w:tc>
          <w:tcPr>
            <w:tcW w:w="709" w:type="dxa"/>
            <w:tcBorders>
              <w:top w:val="single" w:sz="4" w:space="0" w:color="auto"/>
              <w:left w:val="single" w:sz="4" w:space="0" w:color="auto"/>
              <w:bottom w:val="single" w:sz="4" w:space="0" w:color="auto"/>
              <w:right w:val="single" w:sz="4" w:space="0" w:color="auto"/>
            </w:tcBorders>
            <w:hideMark/>
          </w:tcPr>
          <w:p w14:paraId="195D4204" w14:textId="77777777" w:rsidR="006400C9" w:rsidRPr="005A5127" w:rsidRDefault="006400C9" w:rsidP="00424028">
            <w:pPr>
              <w:pStyle w:val="GOSTTablenorm"/>
              <w:widowControl w:val="0"/>
              <w:tabs>
                <w:tab w:val="num" w:pos="567"/>
              </w:tabs>
              <w:jc w:val="center"/>
              <w:rPr>
                <w:sz w:val="22"/>
                <w:szCs w:val="22"/>
                <w:lang w:val="en-US"/>
              </w:rPr>
            </w:pPr>
            <w:r w:rsidRPr="005A5127">
              <w:rPr>
                <w:sz w:val="22"/>
                <w:szCs w:val="22"/>
                <w:lang w:val="en-US"/>
              </w:rPr>
              <w:t>C</w:t>
            </w:r>
          </w:p>
        </w:tc>
        <w:tc>
          <w:tcPr>
            <w:tcW w:w="1559" w:type="dxa"/>
            <w:tcBorders>
              <w:top w:val="single" w:sz="4" w:space="0" w:color="auto"/>
              <w:left w:val="single" w:sz="4" w:space="0" w:color="auto"/>
              <w:bottom w:val="single" w:sz="4" w:space="0" w:color="auto"/>
              <w:right w:val="single" w:sz="4" w:space="0" w:color="auto"/>
            </w:tcBorders>
            <w:hideMark/>
          </w:tcPr>
          <w:p w14:paraId="29BA5ADD" w14:textId="77777777" w:rsidR="006400C9" w:rsidRPr="005A5127" w:rsidRDefault="006400C9" w:rsidP="00424028">
            <w:pPr>
              <w:pStyle w:val="GOSTTablenorm"/>
              <w:widowControl w:val="0"/>
              <w:tabs>
                <w:tab w:val="num" w:pos="567"/>
              </w:tabs>
              <w:ind w:left="0"/>
              <w:rPr>
                <w:sz w:val="22"/>
                <w:szCs w:val="22"/>
                <w:lang w:val="en-US"/>
              </w:rPr>
            </w:pPr>
            <w:r w:rsidRPr="005A5127">
              <w:rPr>
                <w:sz w:val="22"/>
                <w:szCs w:val="22"/>
                <w:lang w:val="en-US"/>
              </w:rPr>
              <w:t>tR_758_G_S2_1_D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6D3C87BB" w14:textId="77777777" w:rsidR="006400C9" w:rsidRPr="005A5127" w:rsidRDefault="006400C9" w:rsidP="00424028">
            <w:pPr>
              <w:widowControl w:val="0"/>
              <w:tabs>
                <w:tab w:val="num" w:pos="567"/>
              </w:tabs>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462FFAA8" w14:textId="62553613" w:rsidR="006400C9" w:rsidRPr="005A5127" w:rsidRDefault="006400C9" w:rsidP="00424028">
            <w:pPr>
              <w:pStyle w:val="GOSTTablenorm"/>
              <w:widowControl w:val="0"/>
              <w:tabs>
                <w:tab w:val="num" w:pos="567"/>
              </w:tabs>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sz w:val="22"/>
                <w:szCs w:val="22"/>
              </w:rPr>
              <w:instrText xml:space="preserve"> REF _Ref56612594 \h  \* MERGEFORMAT </w:instrText>
            </w:r>
            <w:r w:rsidRPr="005A5127">
              <w:rPr>
                <w:szCs w:val="22"/>
              </w:rPr>
            </w:r>
            <w:r w:rsidRPr="005A5127">
              <w:rPr>
                <w:szCs w:val="22"/>
              </w:rPr>
              <w:fldChar w:fldCharType="separate"/>
            </w:r>
            <w:r w:rsidR="007A3ADF" w:rsidRPr="007A3ADF">
              <w:rPr>
                <w:noProof/>
                <w:szCs w:val="22"/>
              </w:rPr>
              <w:t>223</w:t>
            </w:r>
            <w:r w:rsidRPr="005A5127">
              <w:rPr>
                <w:szCs w:val="22"/>
              </w:rPr>
              <w:fldChar w:fldCharType="end"/>
            </w:r>
            <w:r w:rsidRPr="005A5127">
              <w:rPr>
                <w:sz w:val="22"/>
                <w:szCs w:val="22"/>
              </w:rPr>
              <w:t>.</w:t>
            </w:r>
          </w:p>
        </w:tc>
      </w:tr>
    </w:tbl>
    <w:p w14:paraId="2BD4A107" w14:textId="77777777" w:rsidR="006400C9" w:rsidRDefault="006400C9" w:rsidP="006400C9">
      <w:pPr>
        <w:pStyle w:val="32"/>
        <w:keepNext w:val="0"/>
        <w:keepLines w:val="0"/>
        <w:widowControl w:val="0"/>
        <w:numPr>
          <w:ilvl w:val="2"/>
          <w:numId w:val="346"/>
        </w:numPr>
        <w:tabs>
          <w:tab w:val="num" w:pos="862"/>
        </w:tabs>
        <w:ind w:left="862"/>
      </w:pPr>
      <w:bookmarkStart w:id="2219" w:name="_Toc55508503"/>
      <w:bookmarkStart w:id="2220" w:name="_Toc59456595"/>
      <w:bookmarkStart w:id="2221" w:name="_Toc87634336"/>
      <w:bookmarkStart w:id="2222" w:name="_Toc115392528"/>
      <w:r>
        <w:t>Описание комплексного типа «tR_758_G_S2_1_D_ITEM»</w:t>
      </w:r>
      <w:bookmarkEnd w:id="2219"/>
      <w:bookmarkEnd w:id="2220"/>
      <w:bookmarkEnd w:id="2221"/>
      <w:bookmarkEnd w:id="2222"/>
    </w:p>
    <w:p w14:paraId="17325659"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tR</w:t>
      </w:r>
      <w:r>
        <w:rPr>
          <w:sz w:val="24"/>
          <w:szCs w:val="24"/>
        </w:rPr>
        <w:t>_758_</w:t>
      </w:r>
      <w:r>
        <w:rPr>
          <w:sz w:val="24"/>
          <w:szCs w:val="24"/>
          <w:lang w:val="en-US"/>
        </w:rPr>
        <w:t>G</w:t>
      </w:r>
      <w:r>
        <w:rPr>
          <w:sz w:val="24"/>
          <w:szCs w:val="24"/>
        </w:rPr>
        <w:t>_</w:t>
      </w:r>
      <w:r>
        <w:rPr>
          <w:sz w:val="24"/>
          <w:szCs w:val="24"/>
          <w:lang w:val="en-US"/>
        </w:rPr>
        <w:t>S</w:t>
      </w:r>
      <w:r>
        <w:rPr>
          <w:sz w:val="24"/>
          <w:szCs w:val="24"/>
        </w:rPr>
        <w:t>2_1_</w:t>
      </w:r>
      <w:r>
        <w:rPr>
          <w:sz w:val="24"/>
          <w:szCs w:val="24"/>
          <w:lang w:val="en-US"/>
        </w:rPr>
        <w:t>D</w:t>
      </w:r>
      <w:r>
        <w:rPr>
          <w:color w:val="000000"/>
          <w:sz w:val="24"/>
          <w:szCs w:val="24"/>
        </w:rPr>
        <w:t>_ITEM</w:t>
      </w:r>
      <w:r>
        <w:rPr>
          <w:rStyle w:val="GOSTNormal0"/>
          <w:szCs w:val="24"/>
        </w:rPr>
        <w:t>» блока «</w:t>
      </w:r>
      <w:r>
        <w:rPr>
          <w:sz w:val="24"/>
          <w:szCs w:val="24"/>
        </w:rPr>
        <w:t>2.1. Бюджетные данные (строки)</w:t>
      </w:r>
      <w:r>
        <w:rPr>
          <w:rStyle w:val="GOSTNormal0"/>
          <w:szCs w:val="24"/>
        </w:rPr>
        <w:t>».</w:t>
      </w:r>
    </w:p>
    <w:p w14:paraId="01274EC8" w14:textId="230D2D11"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23" w:name="_Ref56612594"/>
      <w:r w:rsidR="007A3ADF">
        <w:rPr>
          <w:noProof/>
        </w:rPr>
        <w:t>223</w:t>
      </w:r>
      <w:bookmarkEnd w:id="2223"/>
      <w:r>
        <w:fldChar w:fldCharType="end"/>
      </w:r>
      <w:r>
        <w:t xml:space="preserve"> – Описание комплексного типа «</w:t>
      </w:r>
      <w:r>
        <w:rPr>
          <w:lang w:val="en-US"/>
        </w:rPr>
        <w:t>tR</w:t>
      </w:r>
      <w:r>
        <w:t>_758_</w:t>
      </w:r>
      <w:r>
        <w:rPr>
          <w:lang w:val="en-US"/>
        </w:rPr>
        <w:t>G</w:t>
      </w:r>
      <w:r>
        <w:t>_</w:t>
      </w:r>
      <w:r>
        <w:rPr>
          <w:lang w:val="en-US"/>
        </w:rPr>
        <w:t>S</w:t>
      </w:r>
      <w:r>
        <w:t>2_1_</w:t>
      </w:r>
      <w:r>
        <w:rPr>
          <w:lang w:val="en-US"/>
        </w:rPr>
        <w:t>D</w:t>
      </w:r>
      <w:r>
        <w:rPr>
          <w:color w:val="000000"/>
        </w:rPr>
        <w:t>_ITEM</w:t>
      </w:r>
      <w:r>
        <w:t>»</w:t>
      </w:r>
    </w:p>
    <w:tbl>
      <w:tblPr>
        <w:tblStyle w:val="GOSTTable"/>
        <w:tblW w:w="4950" w:type="pct"/>
        <w:tblLayout w:type="fixed"/>
        <w:tblLook w:val="04A0" w:firstRow="1" w:lastRow="0" w:firstColumn="1" w:lastColumn="0" w:noHBand="0" w:noVBand="1"/>
      </w:tblPr>
      <w:tblGrid>
        <w:gridCol w:w="1734"/>
        <w:gridCol w:w="1629"/>
        <w:gridCol w:w="693"/>
        <w:gridCol w:w="1094"/>
        <w:gridCol w:w="1094"/>
        <w:gridCol w:w="3288"/>
      </w:tblGrid>
      <w:tr w:rsidR="006400C9" w:rsidRPr="00424028" w14:paraId="613D1C18"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7" w:type="dxa"/>
            <w:hideMark/>
          </w:tcPr>
          <w:p w14:paraId="5C05F5D8"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699" w:type="dxa"/>
            <w:hideMark/>
          </w:tcPr>
          <w:p w14:paraId="6BB5393B"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21" w:type="dxa"/>
            <w:hideMark/>
          </w:tcPr>
          <w:p w14:paraId="226188F7" w14:textId="77777777" w:rsidR="006400C9" w:rsidRPr="00424028" w:rsidRDefault="006400C9">
            <w:pPr>
              <w:pStyle w:val="GOSTTableHead"/>
              <w:keepNext w:val="0"/>
              <w:widowControl w:val="0"/>
              <w:rPr>
                <w:szCs w:val="22"/>
              </w:rPr>
            </w:pPr>
            <w:r w:rsidRPr="00424028">
              <w:rPr>
                <w:szCs w:val="22"/>
              </w:rPr>
              <w:t>Тип</w:t>
            </w:r>
          </w:p>
        </w:tc>
        <w:tc>
          <w:tcPr>
            <w:tcW w:w="1140" w:type="dxa"/>
            <w:hideMark/>
          </w:tcPr>
          <w:p w14:paraId="12D04160" w14:textId="77777777" w:rsidR="006400C9" w:rsidRPr="00424028" w:rsidRDefault="006400C9">
            <w:pPr>
              <w:pStyle w:val="GOSTTableHead"/>
              <w:keepNext w:val="0"/>
              <w:widowControl w:val="0"/>
              <w:rPr>
                <w:szCs w:val="22"/>
              </w:rPr>
            </w:pPr>
            <w:r w:rsidRPr="00424028">
              <w:rPr>
                <w:szCs w:val="22"/>
              </w:rPr>
              <w:t>Формат элемента</w:t>
            </w:r>
          </w:p>
        </w:tc>
        <w:tc>
          <w:tcPr>
            <w:tcW w:w="1140" w:type="dxa"/>
            <w:hideMark/>
          </w:tcPr>
          <w:p w14:paraId="5A68CAF4"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32" w:type="dxa"/>
            <w:hideMark/>
          </w:tcPr>
          <w:p w14:paraId="013ECCA2"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1D47DD1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006BBC3C"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699" w:type="dxa"/>
            <w:tcBorders>
              <w:top w:val="single" w:sz="4" w:space="0" w:color="auto"/>
              <w:left w:val="single" w:sz="4" w:space="0" w:color="auto"/>
              <w:bottom w:val="single" w:sz="4" w:space="0" w:color="auto"/>
              <w:right w:val="single" w:sz="4" w:space="0" w:color="auto"/>
            </w:tcBorders>
            <w:hideMark/>
          </w:tcPr>
          <w:p w14:paraId="4020FDDF" w14:textId="77777777" w:rsidR="006400C9" w:rsidRPr="005A5127" w:rsidRDefault="006400C9">
            <w:pPr>
              <w:pStyle w:val="GOSTTablenorm"/>
              <w:widowControl w:val="0"/>
              <w:rPr>
                <w:sz w:val="22"/>
                <w:szCs w:val="22"/>
              </w:rPr>
            </w:pPr>
            <w:r w:rsidRPr="005A5127">
              <w:rPr>
                <w:sz w:val="22"/>
                <w:szCs w:val="22"/>
              </w:rPr>
              <w:t>G_S2_1_D_C1</w:t>
            </w:r>
          </w:p>
        </w:tc>
        <w:tc>
          <w:tcPr>
            <w:tcW w:w="721" w:type="dxa"/>
            <w:tcBorders>
              <w:top w:val="single" w:sz="4" w:space="0" w:color="auto"/>
              <w:left w:val="single" w:sz="4" w:space="0" w:color="auto"/>
              <w:bottom w:val="single" w:sz="4" w:space="0" w:color="auto"/>
              <w:right w:val="single" w:sz="4" w:space="0" w:color="auto"/>
            </w:tcBorders>
            <w:hideMark/>
          </w:tcPr>
          <w:p w14:paraId="4CB83711"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225716C" w14:textId="77777777" w:rsidR="006400C9" w:rsidRPr="005A5127" w:rsidRDefault="006400C9">
            <w:pPr>
              <w:pStyle w:val="GOSTTablenorm"/>
              <w:widowControl w:val="0"/>
              <w:rPr>
                <w:sz w:val="22"/>
                <w:szCs w:val="22"/>
              </w:rPr>
            </w:pPr>
            <w:r w:rsidRPr="005A5127">
              <w:rPr>
                <w:sz w:val="22"/>
                <w:szCs w:val="22"/>
              </w:rPr>
              <w:t>Т(1-6)</w:t>
            </w:r>
          </w:p>
        </w:tc>
        <w:tc>
          <w:tcPr>
            <w:tcW w:w="1140" w:type="dxa"/>
            <w:tcBorders>
              <w:top w:val="single" w:sz="4" w:space="0" w:color="auto"/>
              <w:left w:val="single" w:sz="4" w:space="0" w:color="auto"/>
              <w:bottom w:val="single" w:sz="4" w:space="0" w:color="auto"/>
              <w:right w:val="single" w:sz="4" w:space="0" w:color="auto"/>
            </w:tcBorders>
            <w:hideMark/>
          </w:tcPr>
          <w:p w14:paraId="017D2BC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3A064312"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17C5BD5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8F9683C" w14:textId="77777777" w:rsidR="006400C9" w:rsidRPr="005A5127" w:rsidRDefault="006400C9">
            <w:pPr>
              <w:pStyle w:val="GOSTTablenorm"/>
              <w:widowControl w:val="0"/>
              <w:rPr>
                <w:sz w:val="22"/>
                <w:szCs w:val="22"/>
              </w:rPr>
            </w:pPr>
            <w:r w:rsidRPr="005A5127">
              <w:rPr>
                <w:sz w:val="22"/>
                <w:szCs w:val="22"/>
              </w:rPr>
              <w:t>Документ Номер</w:t>
            </w:r>
          </w:p>
        </w:tc>
        <w:tc>
          <w:tcPr>
            <w:tcW w:w="1699" w:type="dxa"/>
            <w:tcBorders>
              <w:top w:val="single" w:sz="4" w:space="0" w:color="auto"/>
              <w:left w:val="single" w:sz="4" w:space="0" w:color="auto"/>
              <w:bottom w:val="single" w:sz="4" w:space="0" w:color="auto"/>
              <w:right w:val="single" w:sz="4" w:space="0" w:color="auto"/>
            </w:tcBorders>
            <w:hideMark/>
          </w:tcPr>
          <w:p w14:paraId="4320BE6E" w14:textId="77777777" w:rsidR="006400C9" w:rsidRPr="005A5127" w:rsidRDefault="006400C9">
            <w:pPr>
              <w:pStyle w:val="GOSTTablenorm"/>
              <w:widowControl w:val="0"/>
              <w:rPr>
                <w:sz w:val="22"/>
                <w:szCs w:val="22"/>
              </w:rPr>
            </w:pPr>
            <w:r w:rsidRPr="005A5127">
              <w:rPr>
                <w:sz w:val="22"/>
                <w:szCs w:val="22"/>
              </w:rPr>
              <w:t>G_S2_1_D_C2</w:t>
            </w:r>
          </w:p>
        </w:tc>
        <w:tc>
          <w:tcPr>
            <w:tcW w:w="721" w:type="dxa"/>
            <w:tcBorders>
              <w:top w:val="single" w:sz="4" w:space="0" w:color="auto"/>
              <w:left w:val="single" w:sz="4" w:space="0" w:color="auto"/>
              <w:bottom w:val="single" w:sz="4" w:space="0" w:color="auto"/>
              <w:right w:val="single" w:sz="4" w:space="0" w:color="auto"/>
            </w:tcBorders>
            <w:hideMark/>
          </w:tcPr>
          <w:p w14:paraId="5A366CBC"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4F63BEA" w14:textId="77777777" w:rsidR="006400C9" w:rsidRPr="005A5127" w:rsidRDefault="006400C9">
            <w:pPr>
              <w:pStyle w:val="GOSTTablenorm"/>
              <w:widowControl w:val="0"/>
              <w:rPr>
                <w:sz w:val="22"/>
                <w:szCs w:val="22"/>
              </w:rPr>
            </w:pPr>
            <w:r w:rsidRPr="005A5127">
              <w:rPr>
                <w:sz w:val="22"/>
                <w:szCs w:val="22"/>
              </w:rPr>
              <w:t>Т(1-15)</w:t>
            </w:r>
          </w:p>
        </w:tc>
        <w:tc>
          <w:tcPr>
            <w:tcW w:w="1140" w:type="dxa"/>
            <w:tcBorders>
              <w:top w:val="single" w:sz="4" w:space="0" w:color="auto"/>
              <w:left w:val="single" w:sz="4" w:space="0" w:color="auto"/>
              <w:bottom w:val="single" w:sz="4" w:space="0" w:color="auto"/>
              <w:right w:val="single" w:sz="4" w:space="0" w:color="auto"/>
            </w:tcBorders>
            <w:hideMark/>
          </w:tcPr>
          <w:p w14:paraId="2565751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404AFC81"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42EAAE7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7FCF88A" w14:textId="77777777" w:rsidR="006400C9" w:rsidRPr="005A5127" w:rsidRDefault="006400C9">
            <w:pPr>
              <w:pStyle w:val="GOSTTablenorm"/>
              <w:widowControl w:val="0"/>
              <w:rPr>
                <w:sz w:val="22"/>
                <w:szCs w:val="22"/>
              </w:rPr>
            </w:pPr>
            <w:r w:rsidRPr="005A5127">
              <w:rPr>
                <w:sz w:val="22"/>
                <w:szCs w:val="22"/>
              </w:rPr>
              <w:t>Документ Дата</w:t>
            </w:r>
          </w:p>
        </w:tc>
        <w:tc>
          <w:tcPr>
            <w:tcW w:w="1699" w:type="dxa"/>
            <w:tcBorders>
              <w:top w:val="single" w:sz="4" w:space="0" w:color="auto"/>
              <w:left w:val="single" w:sz="4" w:space="0" w:color="auto"/>
              <w:bottom w:val="single" w:sz="4" w:space="0" w:color="auto"/>
              <w:right w:val="single" w:sz="4" w:space="0" w:color="auto"/>
            </w:tcBorders>
            <w:hideMark/>
          </w:tcPr>
          <w:p w14:paraId="5ED78260" w14:textId="77777777" w:rsidR="006400C9" w:rsidRPr="005A5127" w:rsidRDefault="006400C9">
            <w:pPr>
              <w:pStyle w:val="GOSTTablenorm"/>
              <w:widowControl w:val="0"/>
              <w:rPr>
                <w:sz w:val="22"/>
                <w:szCs w:val="22"/>
                <w:lang w:val="en-US"/>
              </w:rPr>
            </w:pPr>
            <w:r w:rsidRPr="005A5127">
              <w:rPr>
                <w:sz w:val="22"/>
                <w:szCs w:val="22"/>
              </w:rPr>
              <w:t>G_S2_1_D_C3</w:t>
            </w:r>
          </w:p>
        </w:tc>
        <w:tc>
          <w:tcPr>
            <w:tcW w:w="721" w:type="dxa"/>
            <w:tcBorders>
              <w:top w:val="single" w:sz="4" w:space="0" w:color="auto"/>
              <w:left w:val="single" w:sz="4" w:space="0" w:color="auto"/>
              <w:bottom w:val="single" w:sz="4" w:space="0" w:color="auto"/>
              <w:right w:val="single" w:sz="4" w:space="0" w:color="auto"/>
            </w:tcBorders>
            <w:hideMark/>
          </w:tcPr>
          <w:p w14:paraId="0CB1783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F5D9992" w14:textId="77777777" w:rsidR="006400C9" w:rsidRPr="005A5127" w:rsidRDefault="006400C9">
            <w:pPr>
              <w:pStyle w:val="GOSTTablenorm"/>
              <w:widowControl w:val="0"/>
              <w:rPr>
                <w:sz w:val="22"/>
                <w:szCs w:val="22"/>
              </w:rPr>
            </w:pPr>
            <w:r w:rsidRPr="005A5127">
              <w:rPr>
                <w:sz w:val="22"/>
                <w:szCs w:val="22"/>
              </w:rPr>
              <w:t>Date</w:t>
            </w:r>
          </w:p>
        </w:tc>
        <w:tc>
          <w:tcPr>
            <w:tcW w:w="1140" w:type="dxa"/>
            <w:tcBorders>
              <w:top w:val="single" w:sz="4" w:space="0" w:color="auto"/>
              <w:left w:val="single" w:sz="4" w:space="0" w:color="auto"/>
              <w:bottom w:val="single" w:sz="4" w:space="0" w:color="auto"/>
              <w:right w:val="single" w:sz="4" w:space="0" w:color="auto"/>
            </w:tcBorders>
            <w:hideMark/>
          </w:tcPr>
          <w:p w14:paraId="14D9236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92EC93A" w14:textId="77777777" w:rsidR="006400C9" w:rsidRPr="005A5127" w:rsidRDefault="006400C9">
            <w:pPr>
              <w:pStyle w:val="GOSTTablenorm"/>
              <w:widowControl w:val="0"/>
              <w:rPr>
                <w:sz w:val="22"/>
                <w:szCs w:val="22"/>
              </w:rPr>
            </w:pPr>
            <w:r w:rsidRPr="005A5127">
              <w:rPr>
                <w:sz w:val="22"/>
                <w:szCs w:val="22"/>
              </w:rPr>
              <w:t xml:space="preserve">Указывается дата составления </w:t>
            </w:r>
            <w:r w:rsidRPr="005A5127">
              <w:rPr>
                <w:sz w:val="22"/>
                <w:szCs w:val="22"/>
              </w:rPr>
              <w:lastRenderedPageBreak/>
              <w:t>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20183AF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40347A8D" w14:textId="77777777" w:rsidR="006400C9" w:rsidRPr="005A5127" w:rsidRDefault="006400C9">
            <w:pPr>
              <w:pStyle w:val="GOSTTablenorm"/>
              <w:widowControl w:val="0"/>
              <w:rPr>
                <w:sz w:val="22"/>
                <w:szCs w:val="22"/>
              </w:rPr>
            </w:pPr>
            <w:r w:rsidRPr="005A5127">
              <w:rPr>
                <w:sz w:val="22"/>
                <w:szCs w:val="22"/>
              </w:rPr>
              <w:lastRenderedPageBreak/>
              <w:t>GUID документа, подтверждающего проведение операции</w:t>
            </w:r>
          </w:p>
        </w:tc>
        <w:tc>
          <w:tcPr>
            <w:tcW w:w="1699" w:type="dxa"/>
            <w:tcBorders>
              <w:top w:val="single" w:sz="4" w:space="0" w:color="auto"/>
              <w:left w:val="single" w:sz="4" w:space="0" w:color="auto"/>
              <w:bottom w:val="single" w:sz="4" w:space="0" w:color="auto"/>
              <w:right w:val="single" w:sz="4" w:space="0" w:color="auto"/>
            </w:tcBorders>
            <w:hideMark/>
          </w:tcPr>
          <w:p w14:paraId="384E5335" w14:textId="77777777" w:rsidR="006400C9" w:rsidRPr="005A5127" w:rsidRDefault="006400C9">
            <w:pPr>
              <w:pStyle w:val="GOSTTablenorm"/>
              <w:widowControl w:val="0"/>
              <w:rPr>
                <w:sz w:val="22"/>
                <w:szCs w:val="22"/>
                <w:lang w:val="en-US"/>
              </w:rPr>
            </w:pPr>
            <w:r w:rsidRPr="005A5127">
              <w:rPr>
                <w:sz w:val="22"/>
                <w:szCs w:val="22"/>
                <w:lang w:val="en-US"/>
              </w:rPr>
              <w:t>G_S2_1_D_DOC_H_GUID</w:t>
            </w:r>
          </w:p>
        </w:tc>
        <w:tc>
          <w:tcPr>
            <w:tcW w:w="721" w:type="dxa"/>
            <w:tcBorders>
              <w:top w:val="single" w:sz="4" w:space="0" w:color="auto"/>
              <w:left w:val="single" w:sz="4" w:space="0" w:color="auto"/>
              <w:bottom w:val="single" w:sz="4" w:space="0" w:color="auto"/>
              <w:right w:val="single" w:sz="4" w:space="0" w:color="auto"/>
            </w:tcBorders>
            <w:hideMark/>
          </w:tcPr>
          <w:p w14:paraId="2FDAE5E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BB1C978" w14:textId="77777777" w:rsidR="006400C9" w:rsidRPr="005A5127" w:rsidRDefault="006400C9">
            <w:pPr>
              <w:pStyle w:val="GOSTTablenorm"/>
              <w:widowControl w:val="0"/>
              <w:rPr>
                <w:sz w:val="22"/>
                <w:szCs w:val="22"/>
              </w:rPr>
            </w:pPr>
            <w:r w:rsidRPr="005A5127">
              <w:rPr>
                <w:sz w:val="22"/>
                <w:szCs w:val="22"/>
                <w:lang w:val="en-US"/>
              </w:rPr>
              <w:t>GUID</w:t>
            </w:r>
          </w:p>
        </w:tc>
        <w:tc>
          <w:tcPr>
            <w:tcW w:w="1140" w:type="dxa"/>
            <w:tcBorders>
              <w:top w:val="single" w:sz="4" w:space="0" w:color="auto"/>
              <w:left w:val="single" w:sz="4" w:space="0" w:color="auto"/>
              <w:bottom w:val="single" w:sz="4" w:space="0" w:color="auto"/>
              <w:right w:val="single" w:sz="4" w:space="0" w:color="auto"/>
            </w:tcBorders>
            <w:hideMark/>
          </w:tcPr>
          <w:p w14:paraId="6E8AED8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2C7A52B" w14:textId="77777777" w:rsidR="006400C9" w:rsidRPr="005A5127" w:rsidRDefault="006400C9">
            <w:pPr>
              <w:pStyle w:val="GOSTTablenorm"/>
              <w:widowControl w:val="0"/>
              <w:rPr>
                <w:sz w:val="22"/>
                <w:szCs w:val="22"/>
              </w:rPr>
            </w:pPr>
            <w:r w:rsidRPr="005A5127">
              <w:rPr>
                <w:sz w:val="22"/>
                <w:szCs w:val="22"/>
              </w:rPr>
              <w:t>Указывается GUID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3C13D6D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5C9ACF20" w14:textId="77777777" w:rsidR="006400C9" w:rsidRPr="005A5127" w:rsidRDefault="006400C9">
            <w:pPr>
              <w:pStyle w:val="GOSTTablenorm"/>
              <w:widowControl w:val="0"/>
              <w:rPr>
                <w:sz w:val="22"/>
                <w:szCs w:val="22"/>
              </w:rPr>
            </w:pPr>
            <w:r w:rsidRPr="005A5127">
              <w:rPr>
                <w:sz w:val="22"/>
                <w:szCs w:val="22"/>
              </w:rPr>
              <w:t>Код объекта капитальных вложений (мероприятия по информатизации)</w:t>
            </w:r>
          </w:p>
        </w:tc>
        <w:tc>
          <w:tcPr>
            <w:tcW w:w="1699" w:type="dxa"/>
            <w:tcBorders>
              <w:top w:val="single" w:sz="4" w:space="0" w:color="auto"/>
              <w:left w:val="single" w:sz="4" w:space="0" w:color="auto"/>
              <w:bottom w:val="single" w:sz="4" w:space="0" w:color="auto"/>
              <w:right w:val="single" w:sz="4" w:space="0" w:color="auto"/>
            </w:tcBorders>
            <w:hideMark/>
          </w:tcPr>
          <w:p w14:paraId="3A08DDB6" w14:textId="77777777" w:rsidR="006400C9" w:rsidRPr="005A5127" w:rsidRDefault="006400C9">
            <w:pPr>
              <w:pStyle w:val="GOSTTablenorm"/>
              <w:widowControl w:val="0"/>
              <w:rPr>
                <w:sz w:val="22"/>
                <w:szCs w:val="22"/>
                <w:lang w:val="en-US"/>
              </w:rPr>
            </w:pPr>
            <w:r w:rsidRPr="005A5127">
              <w:rPr>
                <w:sz w:val="22"/>
                <w:szCs w:val="22"/>
                <w:lang w:val="en-US"/>
              </w:rPr>
              <w:t>G_S2_1_D_C4</w:t>
            </w:r>
          </w:p>
        </w:tc>
        <w:tc>
          <w:tcPr>
            <w:tcW w:w="721" w:type="dxa"/>
            <w:tcBorders>
              <w:top w:val="single" w:sz="4" w:space="0" w:color="auto"/>
              <w:left w:val="single" w:sz="4" w:space="0" w:color="auto"/>
              <w:bottom w:val="single" w:sz="4" w:space="0" w:color="auto"/>
              <w:right w:val="single" w:sz="4" w:space="0" w:color="auto"/>
            </w:tcBorders>
            <w:hideMark/>
          </w:tcPr>
          <w:p w14:paraId="012E55DB"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9A051A7" w14:textId="77777777" w:rsidR="006400C9" w:rsidRPr="005A5127" w:rsidRDefault="006400C9">
            <w:pPr>
              <w:pStyle w:val="GOSTTablenorm"/>
              <w:widowControl w:val="0"/>
              <w:rPr>
                <w:sz w:val="22"/>
                <w:szCs w:val="22"/>
                <w:lang w:val="en-US"/>
              </w:rPr>
            </w:pPr>
            <w:r w:rsidRPr="005A5127">
              <w:rPr>
                <w:sz w:val="22"/>
                <w:szCs w:val="22"/>
              </w:rPr>
              <w:t>Т(1-25)</w:t>
            </w:r>
          </w:p>
        </w:tc>
        <w:tc>
          <w:tcPr>
            <w:tcW w:w="1140" w:type="dxa"/>
            <w:tcBorders>
              <w:top w:val="single" w:sz="4" w:space="0" w:color="auto"/>
              <w:left w:val="single" w:sz="4" w:space="0" w:color="auto"/>
              <w:bottom w:val="single" w:sz="4" w:space="0" w:color="auto"/>
              <w:right w:val="single" w:sz="4" w:space="0" w:color="auto"/>
            </w:tcBorders>
            <w:hideMark/>
          </w:tcPr>
          <w:p w14:paraId="46695C1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2FFD825" w14:textId="77777777" w:rsidR="006400C9" w:rsidRPr="005A5127" w:rsidRDefault="006400C9">
            <w:pPr>
              <w:pStyle w:val="GOSTTablenorm"/>
              <w:widowControl w:val="0"/>
              <w:rPr>
                <w:sz w:val="22"/>
                <w:szCs w:val="22"/>
              </w:rPr>
            </w:pPr>
            <w:r w:rsidRPr="005A5127">
              <w:rPr>
                <w:sz w:val="22"/>
                <w:szCs w:val="22"/>
              </w:rPr>
              <w:t>Указывается код объекта капитальных вложений (код мероприятия по информатизации).</w:t>
            </w:r>
          </w:p>
        </w:tc>
      </w:tr>
      <w:tr w:rsidR="006400C9" w14:paraId="70135BF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6025AFF3" w14:textId="77777777" w:rsidR="006400C9" w:rsidRPr="005A5127" w:rsidRDefault="006400C9">
            <w:pPr>
              <w:pStyle w:val="GOSTTablenorm"/>
              <w:widowControl w:val="0"/>
              <w:rPr>
                <w:sz w:val="22"/>
                <w:szCs w:val="22"/>
              </w:rPr>
            </w:pPr>
            <w:r w:rsidRPr="005A5127">
              <w:rPr>
                <w:sz w:val="22"/>
                <w:szCs w:val="22"/>
              </w:rPr>
              <w:t>Бюджетные ассигнования.</w:t>
            </w:r>
          </w:p>
          <w:p w14:paraId="20DBDFCF"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2E25DC92" w14:textId="77777777" w:rsidR="006400C9" w:rsidRPr="005A5127" w:rsidRDefault="006400C9">
            <w:pPr>
              <w:pStyle w:val="GOSTTablenorm"/>
              <w:widowControl w:val="0"/>
              <w:rPr>
                <w:sz w:val="22"/>
                <w:szCs w:val="22"/>
              </w:rPr>
            </w:pPr>
            <w:r w:rsidRPr="005A5127">
              <w:rPr>
                <w:sz w:val="22"/>
                <w:szCs w:val="22"/>
              </w:rPr>
              <w:t>G_S2_1_D_C5</w:t>
            </w:r>
          </w:p>
        </w:tc>
        <w:tc>
          <w:tcPr>
            <w:tcW w:w="721" w:type="dxa"/>
            <w:tcBorders>
              <w:top w:val="single" w:sz="4" w:space="0" w:color="auto"/>
              <w:left w:val="single" w:sz="4" w:space="0" w:color="auto"/>
              <w:bottom w:val="single" w:sz="4" w:space="0" w:color="auto"/>
              <w:right w:val="single" w:sz="4" w:space="0" w:color="auto"/>
            </w:tcBorders>
            <w:hideMark/>
          </w:tcPr>
          <w:p w14:paraId="7D8B94BE"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ED636B4"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AFD96F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D967500"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tc>
      </w:tr>
      <w:tr w:rsidR="006400C9" w14:paraId="2035699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1BBD9D7"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0EA0CF1F" w14:textId="77777777" w:rsidR="006400C9" w:rsidRPr="005A5127" w:rsidRDefault="006400C9">
            <w:pPr>
              <w:pStyle w:val="GOSTTablenorm"/>
              <w:widowControl w:val="0"/>
              <w:rPr>
                <w:sz w:val="22"/>
                <w:szCs w:val="22"/>
              </w:rPr>
            </w:pPr>
            <w:r w:rsidRPr="005A5127">
              <w:rPr>
                <w:sz w:val="22"/>
                <w:szCs w:val="22"/>
              </w:rPr>
              <w:t xml:space="preserve">На плановый период. </w:t>
            </w:r>
          </w:p>
          <w:p w14:paraId="4A368CB6" w14:textId="77777777" w:rsidR="006400C9" w:rsidRPr="005A5127" w:rsidRDefault="006400C9">
            <w:pPr>
              <w:pStyle w:val="GOSTTablenorm"/>
              <w:widowControl w:val="0"/>
              <w:rPr>
                <w:sz w:val="22"/>
                <w:szCs w:val="22"/>
              </w:rPr>
            </w:pPr>
            <w:r w:rsidRPr="005A5127">
              <w:rPr>
                <w:sz w:val="22"/>
                <w:szCs w:val="22"/>
              </w:rPr>
              <w:t>Первый год</w:t>
            </w:r>
          </w:p>
        </w:tc>
        <w:tc>
          <w:tcPr>
            <w:tcW w:w="1699" w:type="dxa"/>
            <w:tcBorders>
              <w:top w:val="single" w:sz="4" w:space="0" w:color="auto"/>
              <w:left w:val="single" w:sz="4" w:space="0" w:color="auto"/>
              <w:bottom w:val="single" w:sz="4" w:space="0" w:color="auto"/>
              <w:right w:val="single" w:sz="4" w:space="0" w:color="auto"/>
            </w:tcBorders>
            <w:hideMark/>
          </w:tcPr>
          <w:p w14:paraId="29C101A7" w14:textId="77777777" w:rsidR="006400C9" w:rsidRPr="005A5127" w:rsidRDefault="006400C9">
            <w:pPr>
              <w:pStyle w:val="GOSTTablenorm"/>
              <w:widowControl w:val="0"/>
              <w:rPr>
                <w:sz w:val="22"/>
                <w:szCs w:val="22"/>
              </w:rPr>
            </w:pPr>
            <w:r w:rsidRPr="005A5127">
              <w:rPr>
                <w:sz w:val="22"/>
                <w:szCs w:val="22"/>
              </w:rPr>
              <w:t>G_S2_1_D_C6</w:t>
            </w:r>
          </w:p>
        </w:tc>
        <w:tc>
          <w:tcPr>
            <w:tcW w:w="721" w:type="dxa"/>
            <w:tcBorders>
              <w:top w:val="single" w:sz="4" w:space="0" w:color="auto"/>
              <w:left w:val="single" w:sz="4" w:space="0" w:color="auto"/>
              <w:bottom w:val="single" w:sz="4" w:space="0" w:color="auto"/>
              <w:right w:val="single" w:sz="4" w:space="0" w:color="auto"/>
            </w:tcBorders>
            <w:hideMark/>
          </w:tcPr>
          <w:p w14:paraId="6C692DD8"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A10B0EE"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D605EE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52464A2"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w:t>
            </w:r>
          </w:p>
        </w:tc>
      </w:tr>
      <w:tr w:rsidR="006400C9" w14:paraId="5BCA30B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C210F1D"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5B4DA107" w14:textId="77777777" w:rsidR="006400C9" w:rsidRPr="005A5127" w:rsidRDefault="006400C9">
            <w:pPr>
              <w:pStyle w:val="GOSTTablenorm"/>
              <w:widowControl w:val="0"/>
              <w:rPr>
                <w:sz w:val="22"/>
                <w:szCs w:val="22"/>
              </w:rPr>
            </w:pPr>
            <w:r w:rsidRPr="005A5127">
              <w:rPr>
                <w:sz w:val="22"/>
                <w:szCs w:val="22"/>
              </w:rPr>
              <w:t xml:space="preserve">На плановый период. </w:t>
            </w:r>
          </w:p>
          <w:p w14:paraId="4C276D0C" w14:textId="77777777" w:rsidR="006400C9" w:rsidRPr="005A5127" w:rsidRDefault="006400C9">
            <w:pPr>
              <w:pStyle w:val="GOSTTablenorm"/>
              <w:widowControl w:val="0"/>
              <w:rPr>
                <w:sz w:val="22"/>
                <w:szCs w:val="22"/>
              </w:rPr>
            </w:pPr>
            <w:r w:rsidRPr="005A5127">
              <w:rPr>
                <w:sz w:val="22"/>
                <w:szCs w:val="22"/>
              </w:rPr>
              <w:t>Второй год</w:t>
            </w:r>
          </w:p>
        </w:tc>
        <w:tc>
          <w:tcPr>
            <w:tcW w:w="1699" w:type="dxa"/>
            <w:tcBorders>
              <w:top w:val="single" w:sz="4" w:space="0" w:color="auto"/>
              <w:left w:val="single" w:sz="4" w:space="0" w:color="auto"/>
              <w:bottom w:val="single" w:sz="4" w:space="0" w:color="auto"/>
              <w:right w:val="single" w:sz="4" w:space="0" w:color="auto"/>
            </w:tcBorders>
            <w:hideMark/>
          </w:tcPr>
          <w:p w14:paraId="1F8F4798" w14:textId="77777777" w:rsidR="006400C9" w:rsidRPr="005A5127" w:rsidRDefault="006400C9">
            <w:pPr>
              <w:pStyle w:val="GOSTTablenorm"/>
              <w:widowControl w:val="0"/>
              <w:rPr>
                <w:sz w:val="22"/>
                <w:szCs w:val="22"/>
              </w:rPr>
            </w:pPr>
            <w:r w:rsidRPr="005A5127">
              <w:rPr>
                <w:sz w:val="22"/>
                <w:szCs w:val="22"/>
              </w:rPr>
              <w:t>G_S2_1_D_C7</w:t>
            </w:r>
          </w:p>
        </w:tc>
        <w:tc>
          <w:tcPr>
            <w:tcW w:w="721" w:type="dxa"/>
            <w:tcBorders>
              <w:top w:val="single" w:sz="4" w:space="0" w:color="auto"/>
              <w:left w:val="single" w:sz="4" w:space="0" w:color="auto"/>
              <w:bottom w:val="single" w:sz="4" w:space="0" w:color="auto"/>
              <w:right w:val="single" w:sz="4" w:space="0" w:color="auto"/>
            </w:tcBorders>
            <w:hideMark/>
          </w:tcPr>
          <w:p w14:paraId="56BA4AB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3D126AC"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9C5664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4F2A5AA"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w:t>
            </w:r>
          </w:p>
        </w:tc>
      </w:tr>
      <w:tr w:rsidR="006400C9" w14:paraId="7DAAB02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6BCB586" w14:textId="77777777" w:rsidR="006400C9" w:rsidRPr="005A5127" w:rsidRDefault="006400C9">
            <w:pPr>
              <w:pStyle w:val="GOSTTablenorm"/>
              <w:widowControl w:val="0"/>
              <w:rPr>
                <w:sz w:val="22"/>
                <w:szCs w:val="22"/>
              </w:rPr>
            </w:pPr>
            <w:r w:rsidRPr="005A5127">
              <w:rPr>
                <w:sz w:val="22"/>
                <w:szCs w:val="22"/>
              </w:rPr>
              <w:t xml:space="preserve">Бюджетные ассигнования. </w:t>
            </w:r>
          </w:p>
          <w:p w14:paraId="408CC0FA" w14:textId="77777777" w:rsidR="006400C9" w:rsidRPr="005A5127" w:rsidRDefault="006400C9">
            <w:pPr>
              <w:pStyle w:val="GOSTTablenorm"/>
              <w:widowControl w:val="0"/>
              <w:rPr>
                <w:sz w:val="22"/>
                <w:szCs w:val="22"/>
              </w:rPr>
            </w:pPr>
            <w:r w:rsidRPr="005A5127">
              <w:rPr>
                <w:sz w:val="22"/>
                <w:szCs w:val="22"/>
              </w:rPr>
              <w:lastRenderedPageBreak/>
              <w:t xml:space="preserve">На плановый период. </w:t>
            </w:r>
          </w:p>
          <w:p w14:paraId="72D414DA" w14:textId="77777777" w:rsidR="006400C9" w:rsidRPr="005A5127" w:rsidRDefault="006400C9">
            <w:pPr>
              <w:pStyle w:val="GOSTTablenorm"/>
              <w:widowControl w:val="0"/>
              <w:rPr>
                <w:sz w:val="22"/>
                <w:szCs w:val="22"/>
              </w:rPr>
            </w:pPr>
            <w:r w:rsidRPr="005A5127">
              <w:rPr>
                <w:sz w:val="22"/>
                <w:szCs w:val="22"/>
              </w:rPr>
              <w:t>Третий год</w:t>
            </w:r>
          </w:p>
        </w:tc>
        <w:tc>
          <w:tcPr>
            <w:tcW w:w="1699" w:type="dxa"/>
            <w:tcBorders>
              <w:top w:val="single" w:sz="4" w:space="0" w:color="auto"/>
              <w:left w:val="single" w:sz="4" w:space="0" w:color="auto"/>
              <w:bottom w:val="single" w:sz="4" w:space="0" w:color="auto"/>
              <w:right w:val="single" w:sz="4" w:space="0" w:color="auto"/>
            </w:tcBorders>
            <w:hideMark/>
          </w:tcPr>
          <w:p w14:paraId="4D30EDD3" w14:textId="77777777" w:rsidR="006400C9" w:rsidRPr="005A5127" w:rsidRDefault="006400C9">
            <w:pPr>
              <w:pStyle w:val="GOSTTablenorm"/>
              <w:widowControl w:val="0"/>
              <w:rPr>
                <w:sz w:val="22"/>
                <w:szCs w:val="22"/>
              </w:rPr>
            </w:pPr>
            <w:r w:rsidRPr="005A5127">
              <w:rPr>
                <w:sz w:val="22"/>
                <w:szCs w:val="22"/>
              </w:rPr>
              <w:lastRenderedPageBreak/>
              <w:t>G_S2_1_D_C7_2</w:t>
            </w:r>
          </w:p>
        </w:tc>
        <w:tc>
          <w:tcPr>
            <w:tcW w:w="721" w:type="dxa"/>
            <w:tcBorders>
              <w:top w:val="single" w:sz="4" w:space="0" w:color="auto"/>
              <w:left w:val="single" w:sz="4" w:space="0" w:color="auto"/>
              <w:bottom w:val="single" w:sz="4" w:space="0" w:color="auto"/>
              <w:right w:val="single" w:sz="4" w:space="0" w:color="auto"/>
            </w:tcBorders>
            <w:hideMark/>
          </w:tcPr>
          <w:p w14:paraId="6920909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157E200"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385D81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0C0C0A2" w14:textId="3DC1F57E" w:rsidR="006400C9" w:rsidRPr="005A5127" w:rsidRDefault="006400C9" w:rsidP="00BE7567">
            <w:pPr>
              <w:pStyle w:val="GOSTTablenorm"/>
              <w:widowControl w:val="0"/>
              <w:rPr>
                <w:sz w:val="22"/>
                <w:szCs w:val="22"/>
              </w:rPr>
            </w:pPr>
            <w:r w:rsidRPr="005A5127">
              <w:rPr>
                <w:sz w:val="22"/>
                <w:szCs w:val="22"/>
              </w:rPr>
              <w:t xml:space="preserve">Указывается сумма изменений (увеличение или уменьшение) </w:t>
            </w:r>
            <w:r w:rsidRPr="005A5127">
              <w:rPr>
                <w:sz w:val="22"/>
                <w:szCs w:val="22"/>
              </w:rPr>
              <w:lastRenderedPageBreak/>
              <w:t xml:space="preserve">бюджетных ассигнований, доведенных до главного распорядителя (распорядителя) бюджетных средств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14:paraId="1342A6B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8340BC8" w14:textId="77777777" w:rsidR="006400C9" w:rsidRPr="005A5127" w:rsidRDefault="006400C9">
            <w:pPr>
              <w:pStyle w:val="GOSTTablenorm"/>
              <w:widowControl w:val="0"/>
              <w:rPr>
                <w:sz w:val="22"/>
                <w:szCs w:val="22"/>
              </w:rPr>
            </w:pPr>
            <w:r w:rsidRPr="005A5127">
              <w:rPr>
                <w:sz w:val="22"/>
                <w:szCs w:val="22"/>
              </w:rPr>
              <w:lastRenderedPageBreak/>
              <w:t>Лимиты бюджетных обязательств.</w:t>
            </w:r>
          </w:p>
          <w:p w14:paraId="1FB4A73D" w14:textId="77777777" w:rsidR="006400C9" w:rsidRPr="005A5127" w:rsidRDefault="006400C9">
            <w:pPr>
              <w:pStyle w:val="GOSTTablenorm"/>
              <w:widowControl w:val="0"/>
              <w:rPr>
                <w:sz w:val="22"/>
                <w:szCs w:val="22"/>
              </w:rPr>
            </w:pPr>
            <w:r w:rsidRPr="005A5127">
              <w:rPr>
                <w:sz w:val="22"/>
                <w:szCs w:val="22"/>
              </w:rPr>
              <w:t>На текущий финансовый год</w:t>
            </w:r>
          </w:p>
        </w:tc>
        <w:tc>
          <w:tcPr>
            <w:tcW w:w="1699" w:type="dxa"/>
            <w:tcBorders>
              <w:top w:val="single" w:sz="4" w:space="0" w:color="auto"/>
              <w:left w:val="single" w:sz="4" w:space="0" w:color="auto"/>
              <w:bottom w:val="single" w:sz="4" w:space="0" w:color="auto"/>
              <w:right w:val="single" w:sz="4" w:space="0" w:color="auto"/>
            </w:tcBorders>
            <w:hideMark/>
          </w:tcPr>
          <w:p w14:paraId="70808FBF" w14:textId="77777777" w:rsidR="006400C9" w:rsidRPr="005A5127" w:rsidRDefault="006400C9">
            <w:pPr>
              <w:pStyle w:val="GOSTTablenorm"/>
              <w:widowControl w:val="0"/>
              <w:rPr>
                <w:sz w:val="22"/>
                <w:szCs w:val="22"/>
              </w:rPr>
            </w:pPr>
            <w:r w:rsidRPr="005A5127">
              <w:rPr>
                <w:sz w:val="22"/>
                <w:szCs w:val="22"/>
              </w:rPr>
              <w:t>G_S2_1_D_C8</w:t>
            </w:r>
          </w:p>
        </w:tc>
        <w:tc>
          <w:tcPr>
            <w:tcW w:w="721" w:type="dxa"/>
            <w:tcBorders>
              <w:top w:val="single" w:sz="4" w:space="0" w:color="auto"/>
              <w:left w:val="single" w:sz="4" w:space="0" w:color="auto"/>
              <w:bottom w:val="single" w:sz="4" w:space="0" w:color="auto"/>
              <w:right w:val="single" w:sz="4" w:space="0" w:color="auto"/>
            </w:tcBorders>
            <w:hideMark/>
          </w:tcPr>
          <w:p w14:paraId="0F17824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3ECD8CC"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045D42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1E82E3D"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tc>
      </w:tr>
      <w:tr w:rsidR="006400C9" w14:paraId="7E5C89F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F037AED"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438FD96E" w14:textId="77777777" w:rsidR="006400C9" w:rsidRPr="005A5127" w:rsidRDefault="006400C9">
            <w:pPr>
              <w:pStyle w:val="GOSTTablenorm"/>
              <w:widowControl w:val="0"/>
              <w:rPr>
                <w:sz w:val="22"/>
                <w:szCs w:val="22"/>
              </w:rPr>
            </w:pPr>
            <w:r w:rsidRPr="005A5127">
              <w:rPr>
                <w:sz w:val="22"/>
                <w:szCs w:val="22"/>
              </w:rPr>
              <w:t>На плановый период.  Первый год</w:t>
            </w:r>
          </w:p>
        </w:tc>
        <w:tc>
          <w:tcPr>
            <w:tcW w:w="1699" w:type="dxa"/>
            <w:tcBorders>
              <w:top w:val="single" w:sz="4" w:space="0" w:color="auto"/>
              <w:left w:val="single" w:sz="4" w:space="0" w:color="auto"/>
              <w:bottom w:val="single" w:sz="4" w:space="0" w:color="auto"/>
              <w:right w:val="single" w:sz="4" w:space="0" w:color="auto"/>
            </w:tcBorders>
            <w:hideMark/>
          </w:tcPr>
          <w:p w14:paraId="00951C45" w14:textId="77777777" w:rsidR="006400C9" w:rsidRPr="005A5127" w:rsidRDefault="006400C9">
            <w:pPr>
              <w:pStyle w:val="GOSTTablenorm"/>
              <w:widowControl w:val="0"/>
              <w:rPr>
                <w:sz w:val="22"/>
                <w:szCs w:val="22"/>
              </w:rPr>
            </w:pPr>
            <w:r w:rsidRPr="005A5127">
              <w:rPr>
                <w:sz w:val="22"/>
                <w:szCs w:val="22"/>
              </w:rPr>
              <w:t>G_S2_1_D_C9</w:t>
            </w:r>
          </w:p>
        </w:tc>
        <w:tc>
          <w:tcPr>
            <w:tcW w:w="721" w:type="dxa"/>
            <w:tcBorders>
              <w:top w:val="single" w:sz="4" w:space="0" w:color="auto"/>
              <w:left w:val="single" w:sz="4" w:space="0" w:color="auto"/>
              <w:bottom w:val="single" w:sz="4" w:space="0" w:color="auto"/>
              <w:right w:val="single" w:sz="4" w:space="0" w:color="auto"/>
            </w:tcBorders>
            <w:hideMark/>
          </w:tcPr>
          <w:p w14:paraId="736A253B"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A23420B"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5A97DE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124F116F"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w:t>
            </w:r>
          </w:p>
        </w:tc>
      </w:tr>
      <w:tr w:rsidR="006400C9" w14:paraId="350EF24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3F26B7BB"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4B634E7C" w14:textId="77777777" w:rsidR="006400C9" w:rsidRPr="005A5127" w:rsidRDefault="006400C9">
            <w:pPr>
              <w:pStyle w:val="GOSTTablenorm"/>
              <w:widowControl w:val="0"/>
              <w:rPr>
                <w:sz w:val="22"/>
                <w:szCs w:val="22"/>
              </w:rPr>
            </w:pPr>
            <w:r w:rsidRPr="005A5127">
              <w:rPr>
                <w:sz w:val="22"/>
                <w:szCs w:val="22"/>
              </w:rPr>
              <w:t xml:space="preserve">На плановый период. </w:t>
            </w:r>
          </w:p>
          <w:p w14:paraId="3BC6C4D0" w14:textId="77777777" w:rsidR="006400C9" w:rsidRPr="005A5127" w:rsidRDefault="006400C9">
            <w:pPr>
              <w:pStyle w:val="GOSTTablenorm"/>
              <w:widowControl w:val="0"/>
              <w:rPr>
                <w:sz w:val="22"/>
                <w:szCs w:val="22"/>
              </w:rPr>
            </w:pPr>
            <w:r w:rsidRPr="005A5127">
              <w:rPr>
                <w:sz w:val="22"/>
                <w:szCs w:val="22"/>
              </w:rPr>
              <w:t>Второй год</w:t>
            </w:r>
          </w:p>
        </w:tc>
        <w:tc>
          <w:tcPr>
            <w:tcW w:w="1699" w:type="dxa"/>
            <w:tcBorders>
              <w:top w:val="single" w:sz="4" w:space="0" w:color="auto"/>
              <w:left w:val="single" w:sz="4" w:space="0" w:color="auto"/>
              <w:bottom w:val="single" w:sz="4" w:space="0" w:color="auto"/>
              <w:right w:val="single" w:sz="4" w:space="0" w:color="auto"/>
            </w:tcBorders>
            <w:hideMark/>
          </w:tcPr>
          <w:p w14:paraId="53792A44" w14:textId="77777777" w:rsidR="006400C9" w:rsidRPr="005A5127" w:rsidRDefault="006400C9">
            <w:pPr>
              <w:pStyle w:val="GOSTTablenorm"/>
              <w:widowControl w:val="0"/>
              <w:rPr>
                <w:sz w:val="22"/>
                <w:szCs w:val="22"/>
              </w:rPr>
            </w:pPr>
            <w:r w:rsidRPr="005A5127">
              <w:rPr>
                <w:sz w:val="22"/>
                <w:szCs w:val="22"/>
              </w:rPr>
              <w:t>G_S2_1_D_C10</w:t>
            </w:r>
          </w:p>
        </w:tc>
        <w:tc>
          <w:tcPr>
            <w:tcW w:w="721" w:type="dxa"/>
            <w:tcBorders>
              <w:top w:val="single" w:sz="4" w:space="0" w:color="auto"/>
              <w:left w:val="single" w:sz="4" w:space="0" w:color="auto"/>
              <w:bottom w:val="single" w:sz="4" w:space="0" w:color="auto"/>
              <w:right w:val="single" w:sz="4" w:space="0" w:color="auto"/>
            </w:tcBorders>
            <w:hideMark/>
          </w:tcPr>
          <w:p w14:paraId="6A575036"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2AD1BD5"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61189A7"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9DAAC40"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w:t>
            </w:r>
          </w:p>
        </w:tc>
      </w:tr>
      <w:tr w:rsidR="006400C9" w14:paraId="1A35B17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970B41B" w14:textId="77777777" w:rsidR="006400C9" w:rsidRPr="005A5127" w:rsidRDefault="006400C9">
            <w:pPr>
              <w:pStyle w:val="GOSTTablenorm"/>
              <w:widowControl w:val="0"/>
              <w:rPr>
                <w:sz w:val="22"/>
                <w:szCs w:val="22"/>
              </w:rPr>
            </w:pPr>
            <w:r w:rsidRPr="005A5127">
              <w:rPr>
                <w:sz w:val="22"/>
                <w:szCs w:val="22"/>
              </w:rPr>
              <w:t xml:space="preserve">Лимиты бюджетных обязательств. </w:t>
            </w:r>
          </w:p>
          <w:p w14:paraId="13BA3964" w14:textId="77777777" w:rsidR="006400C9" w:rsidRPr="005A5127" w:rsidRDefault="006400C9">
            <w:pPr>
              <w:pStyle w:val="GOSTTablenorm"/>
              <w:widowControl w:val="0"/>
              <w:rPr>
                <w:sz w:val="22"/>
                <w:szCs w:val="22"/>
              </w:rPr>
            </w:pPr>
            <w:r w:rsidRPr="005A5127">
              <w:rPr>
                <w:sz w:val="22"/>
                <w:szCs w:val="22"/>
              </w:rPr>
              <w:t xml:space="preserve">На плановый период. </w:t>
            </w:r>
          </w:p>
          <w:p w14:paraId="6A38730A" w14:textId="77777777" w:rsidR="006400C9" w:rsidRPr="005A5127" w:rsidRDefault="006400C9">
            <w:pPr>
              <w:pStyle w:val="GOSTTablenorm"/>
              <w:widowControl w:val="0"/>
              <w:rPr>
                <w:sz w:val="22"/>
                <w:szCs w:val="22"/>
              </w:rPr>
            </w:pPr>
            <w:r w:rsidRPr="005A5127">
              <w:rPr>
                <w:sz w:val="22"/>
                <w:szCs w:val="22"/>
              </w:rPr>
              <w:t>Третий год</w:t>
            </w:r>
          </w:p>
        </w:tc>
        <w:tc>
          <w:tcPr>
            <w:tcW w:w="1699" w:type="dxa"/>
            <w:tcBorders>
              <w:top w:val="single" w:sz="4" w:space="0" w:color="auto"/>
              <w:left w:val="single" w:sz="4" w:space="0" w:color="auto"/>
              <w:bottom w:val="single" w:sz="4" w:space="0" w:color="auto"/>
              <w:right w:val="single" w:sz="4" w:space="0" w:color="auto"/>
            </w:tcBorders>
            <w:hideMark/>
          </w:tcPr>
          <w:p w14:paraId="12A22BF0" w14:textId="77777777" w:rsidR="006400C9" w:rsidRPr="005A5127" w:rsidRDefault="006400C9">
            <w:pPr>
              <w:pStyle w:val="GOSTTablenorm"/>
              <w:widowControl w:val="0"/>
              <w:rPr>
                <w:sz w:val="22"/>
                <w:szCs w:val="22"/>
              </w:rPr>
            </w:pPr>
            <w:r w:rsidRPr="005A5127">
              <w:rPr>
                <w:sz w:val="22"/>
                <w:szCs w:val="22"/>
              </w:rPr>
              <w:t>G_S2_1_D_C10_2</w:t>
            </w:r>
          </w:p>
        </w:tc>
        <w:tc>
          <w:tcPr>
            <w:tcW w:w="721" w:type="dxa"/>
            <w:tcBorders>
              <w:top w:val="single" w:sz="4" w:space="0" w:color="auto"/>
              <w:left w:val="single" w:sz="4" w:space="0" w:color="auto"/>
              <w:bottom w:val="single" w:sz="4" w:space="0" w:color="auto"/>
              <w:right w:val="single" w:sz="4" w:space="0" w:color="auto"/>
            </w:tcBorders>
            <w:hideMark/>
          </w:tcPr>
          <w:p w14:paraId="727C5FD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875AA27"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50D552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B87F7AF" w14:textId="7CAA3388" w:rsidR="006400C9" w:rsidRPr="005A5127" w:rsidRDefault="006400C9" w:rsidP="00BE7567">
            <w:pPr>
              <w:pStyle w:val="GOSTTablenorm"/>
              <w:widowControl w:val="0"/>
              <w:rPr>
                <w:sz w:val="22"/>
                <w:szCs w:val="22"/>
              </w:rPr>
            </w:pPr>
            <w:r w:rsidRPr="005A5127">
              <w:rPr>
                <w:sz w:val="22"/>
                <w:szCs w:val="22"/>
              </w:rPr>
              <w:t xml:space="preserve">Указывается сумма изменений (увеличение или уменьшение) лимитов бюджетных обязательств, доведенных до главного распорядителя (распорядителя) бюджетных средств на </w:t>
            </w:r>
            <w:r w:rsidR="00BE7567" w:rsidRPr="005A5127">
              <w:rPr>
                <w:sz w:val="22"/>
                <w:szCs w:val="22"/>
              </w:rPr>
              <w:t>третий</w:t>
            </w:r>
            <w:r w:rsidRPr="005A5127">
              <w:rPr>
                <w:sz w:val="22"/>
                <w:szCs w:val="22"/>
              </w:rPr>
              <w:t xml:space="preserve"> год очередного планового периода, </w:t>
            </w:r>
            <w:r w:rsidRPr="005A5127">
              <w:rPr>
                <w:sz w:val="22"/>
                <w:szCs w:val="22"/>
              </w:rPr>
              <w:lastRenderedPageBreak/>
              <w:t>предусмотренных в соответствии с принятым законом (решением) о бюджете на очередной финансовый год и плановый период.</w:t>
            </w:r>
          </w:p>
        </w:tc>
      </w:tr>
      <w:tr w:rsidR="006400C9" w14:paraId="26752E7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18E6FC1A" w14:textId="77777777" w:rsidR="006400C9" w:rsidRPr="005A5127" w:rsidRDefault="006400C9">
            <w:pPr>
              <w:pStyle w:val="GOSTTablenorm"/>
              <w:widowControl w:val="0"/>
              <w:rPr>
                <w:sz w:val="22"/>
                <w:szCs w:val="22"/>
              </w:rPr>
            </w:pPr>
            <w:r w:rsidRPr="005A5127">
              <w:rPr>
                <w:sz w:val="22"/>
                <w:szCs w:val="22"/>
              </w:rPr>
              <w:lastRenderedPageBreak/>
              <w:t>Предельные объемы финансирования на текущий финансовый год, всего</w:t>
            </w:r>
          </w:p>
        </w:tc>
        <w:tc>
          <w:tcPr>
            <w:tcW w:w="1699" w:type="dxa"/>
            <w:tcBorders>
              <w:top w:val="single" w:sz="4" w:space="0" w:color="auto"/>
              <w:left w:val="single" w:sz="4" w:space="0" w:color="auto"/>
              <w:bottom w:val="single" w:sz="4" w:space="0" w:color="auto"/>
              <w:right w:val="single" w:sz="4" w:space="0" w:color="auto"/>
            </w:tcBorders>
            <w:hideMark/>
          </w:tcPr>
          <w:p w14:paraId="7062364D" w14:textId="77777777" w:rsidR="006400C9" w:rsidRPr="005A5127" w:rsidRDefault="006400C9">
            <w:pPr>
              <w:pStyle w:val="GOSTTablenorm"/>
              <w:widowControl w:val="0"/>
              <w:rPr>
                <w:sz w:val="22"/>
                <w:szCs w:val="22"/>
              </w:rPr>
            </w:pPr>
            <w:r w:rsidRPr="005A5127">
              <w:rPr>
                <w:sz w:val="22"/>
                <w:szCs w:val="22"/>
              </w:rPr>
              <w:t>G_S2_1_D_C11</w:t>
            </w:r>
          </w:p>
        </w:tc>
        <w:tc>
          <w:tcPr>
            <w:tcW w:w="721" w:type="dxa"/>
            <w:tcBorders>
              <w:top w:val="single" w:sz="4" w:space="0" w:color="auto"/>
              <w:left w:val="single" w:sz="4" w:space="0" w:color="auto"/>
              <w:bottom w:val="single" w:sz="4" w:space="0" w:color="auto"/>
              <w:right w:val="single" w:sz="4" w:space="0" w:color="auto"/>
            </w:tcBorders>
            <w:hideMark/>
          </w:tcPr>
          <w:p w14:paraId="02CA2568"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009BCF5"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0A2C2F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6F1F7FC2"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в валюте Российской Федерации, на текущий финансовый год, доведенных до главного распорядителя (распорядителя) бюджетных средств.</w:t>
            </w:r>
          </w:p>
        </w:tc>
      </w:tr>
      <w:tr w:rsidR="006400C9" w14:paraId="77905CFF"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885325F"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текущий финансовый год </w:t>
            </w:r>
          </w:p>
          <w:p w14:paraId="28EA52DC" w14:textId="77777777" w:rsidR="006400C9" w:rsidRPr="005A5127" w:rsidRDefault="006400C9">
            <w:pPr>
              <w:pStyle w:val="GOSTTablenorm"/>
              <w:widowControl w:val="0"/>
              <w:rPr>
                <w:sz w:val="22"/>
                <w:szCs w:val="22"/>
              </w:rPr>
            </w:pPr>
            <w:r w:rsidRPr="005A5127">
              <w:rPr>
                <w:sz w:val="22"/>
                <w:szCs w:val="22"/>
              </w:rPr>
              <w:t>в том числе действующие на дату отчета</w:t>
            </w:r>
          </w:p>
        </w:tc>
        <w:tc>
          <w:tcPr>
            <w:tcW w:w="1699" w:type="dxa"/>
            <w:tcBorders>
              <w:top w:val="single" w:sz="4" w:space="0" w:color="auto"/>
              <w:left w:val="single" w:sz="4" w:space="0" w:color="auto"/>
              <w:bottom w:val="single" w:sz="4" w:space="0" w:color="auto"/>
              <w:right w:val="single" w:sz="4" w:space="0" w:color="auto"/>
            </w:tcBorders>
            <w:hideMark/>
          </w:tcPr>
          <w:p w14:paraId="40798E93" w14:textId="77777777" w:rsidR="006400C9" w:rsidRPr="005A5127" w:rsidRDefault="006400C9">
            <w:pPr>
              <w:pStyle w:val="GOSTTablenorm"/>
              <w:widowControl w:val="0"/>
              <w:rPr>
                <w:sz w:val="22"/>
                <w:szCs w:val="22"/>
                <w:lang w:val="en-US"/>
              </w:rPr>
            </w:pPr>
            <w:r w:rsidRPr="005A5127">
              <w:rPr>
                <w:sz w:val="22"/>
                <w:szCs w:val="22"/>
              </w:rPr>
              <w:t>G_S2_1_D_C11</w:t>
            </w:r>
            <w:r w:rsidRPr="005A5127">
              <w:rPr>
                <w:sz w:val="22"/>
                <w:szCs w:val="22"/>
                <w:lang w:val="en-US"/>
              </w:rPr>
              <w:t>_1_1</w:t>
            </w:r>
          </w:p>
        </w:tc>
        <w:tc>
          <w:tcPr>
            <w:tcW w:w="721" w:type="dxa"/>
            <w:tcBorders>
              <w:top w:val="single" w:sz="4" w:space="0" w:color="auto"/>
              <w:left w:val="single" w:sz="4" w:space="0" w:color="auto"/>
              <w:bottom w:val="single" w:sz="4" w:space="0" w:color="auto"/>
              <w:right w:val="single" w:sz="4" w:space="0" w:color="auto"/>
            </w:tcBorders>
            <w:hideMark/>
          </w:tcPr>
          <w:p w14:paraId="125F7047"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2630338"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B7F7AB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493DCF4"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в валюте Российской Федерации, действующих на дату отчета, на текущий финансовый год, доведенных до главного распорядителя (распорядителя) бюджетных средств.</w:t>
            </w:r>
          </w:p>
        </w:tc>
      </w:tr>
      <w:tr w:rsidR="006400C9" w14:paraId="69990B5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784C931A"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текущий финансовый год </w:t>
            </w:r>
          </w:p>
          <w:p w14:paraId="2CB43F03" w14:textId="77777777" w:rsidR="006400C9" w:rsidRPr="005A5127" w:rsidRDefault="006400C9">
            <w:pPr>
              <w:pStyle w:val="GOSTTablenorm"/>
              <w:widowControl w:val="0"/>
              <w:rPr>
                <w:sz w:val="22"/>
                <w:szCs w:val="22"/>
              </w:rPr>
            </w:pPr>
            <w:r w:rsidRPr="005A5127">
              <w:rPr>
                <w:sz w:val="22"/>
                <w:szCs w:val="22"/>
              </w:rPr>
              <w:t>в том числе с отложенной датой ввода в действие</w:t>
            </w:r>
          </w:p>
        </w:tc>
        <w:tc>
          <w:tcPr>
            <w:tcW w:w="1699" w:type="dxa"/>
            <w:tcBorders>
              <w:top w:val="single" w:sz="4" w:space="0" w:color="auto"/>
              <w:left w:val="single" w:sz="4" w:space="0" w:color="auto"/>
              <w:bottom w:val="single" w:sz="4" w:space="0" w:color="auto"/>
              <w:right w:val="single" w:sz="4" w:space="0" w:color="auto"/>
            </w:tcBorders>
            <w:hideMark/>
          </w:tcPr>
          <w:p w14:paraId="19E22597" w14:textId="77777777" w:rsidR="006400C9" w:rsidRPr="005A5127" w:rsidRDefault="006400C9">
            <w:pPr>
              <w:pStyle w:val="GOSTTablenorm"/>
              <w:widowControl w:val="0"/>
              <w:rPr>
                <w:sz w:val="22"/>
                <w:szCs w:val="22"/>
              </w:rPr>
            </w:pPr>
            <w:r w:rsidRPr="005A5127">
              <w:rPr>
                <w:sz w:val="22"/>
                <w:szCs w:val="22"/>
              </w:rPr>
              <w:t>G_S2_1_D_C11</w:t>
            </w:r>
            <w:r w:rsidRPr="005A5127">
              <w:rPr>
                <w:sz w:val="22"/>
                <w:szCs w:val="22"/>
                <w:lang w:val="en-US"/>
              </w:rPr>
              <w:t>_1_2</w:t>
            </w:r>
          </w:p>
        </w:tc>
        <w:tc>
          <w:tcPr>
            <w:tcW w:w="721" w:type="dxa"/>
            <w:tcBorders>
              <w:top w:val="single" w:sz="4" w:space="0" w:color="auto"/>
              <w:left w:val="single" w:sz="4" w:space="0" w:color="auto"/>
              <w:bottom w:val="single" w:sz="4" w:space="0" w:color="auto"/>
              <w:right w:val="single" w:sz="4" w:space="0" w:color="auto"/>
            </w:tcBorders>
            <w:hideMark/>
          </w:tcPr>
          <w:p w14:paraId="13C8E0FC"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C6BCFD5"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F10DF4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75521914"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предельных объемов финансирования в валюте Российской Федерации </w:t>
            </w:r>
            <w:r w:rsidRPr="005A5127">
              <w:rPr>
                <w:sz w:val="22"/>
                <w:szCs w:val="22"/>
                <w:lang w:val="en-US"/>
              </w:rPr>
              <w:t>c</w:t>
            </w:r>
            <w:r w:rsidRPr="005A5127">
              <w:rPr>
                <w:sz w:val="22"/>
                <w:szCs w:val="22"/>
              </w:rPr>
              <w:t xml:space="preserve"> отложенной датой ввода в действие на текущий финансовый год, доведенных до главного распорядителя (распорядителя) бюджетных средств.</w:t>
            </w:r>
          </w:p>
        </w:tc>
      </w:tr>
      <w:tr w:rsidR="006400C9" w14:paraId="6A6C3AC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7" w:type="dxa"/>
            <w:tcBorders>
              <w:top w:val="single" w:sz="4" w:space="0" w:color="auto"/>
              <w:left w:val="single" w:sz="4" w:space="0" w:color="auto"/>
              <w:bottom w:val="single" w:sz="4" w:space="0" w:color="auto"/>
              <w:right w:val="single" w:sz="4" w:space="0" w:color="auto"/>
            </w:tcBorders>
            <w:hideMark/>
          </w:tcPr>
          <w:p w14:paraId="2F54611F"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на первый год планового периода</w:t>
            </w:r>
          </w:p>
        </w:tc>
        <w:tc>
          <w:tcPr>
            <w:tcW w:w="1699" w:type="dxa"/>
            <w:tcBorders>
              <w:top w:val="single" w:sz="4" w:space="0" w:color="auto"/>
              <w:left w:val="single" w:sz="4" w:space="0" w:color="auto"/>
              <w:bottom w:val="single" w:sz="4" w:space="0" w:color="auto"/>
              <w:right w:val="single" w:sz="4" w:space="0" w:color="auto"/>
            </w:tcBorders>
            <w:hideMark/>
          </w:tcPr>
          <w:p w14:paraId="531EA04D" w14:textId="77777777" w:rsidR="006400C9" w:rsidRPr="005A5127" w:rsidRDefault="006400C9">
            <w:pPr>
              <w:pStyle w:val="GOSTTablenorm"/>
              <w:widowControl w:val="0"/>
              <w:rPr>
                <w:sz w:val="22"/>
                <w:szCs w:val="22"/>
              </w:rPr>
            </w:pPr>
            <w:r w:rsidRPr="005A5127">
              <w:rPr>
                <w:sz w:val="22"/>
                <w:szCs w:val="22"/>
              </w:rPr>
              <w:t>G_S2_1_D_C11_2</w:t>
            </w:r>
          </w:p>
        </w:tc>
        <w:tc>
          <w:tcPr>
            <w:tcW w:w="721" w:type="dxa"/>
            <w:tcBorders>
              <w:top w:val="single" w:sz="4" w:space="0" w:color="auto"/>
              <w:left w:val="single" w:sz="4" w:space="0" w:color="auto"/>
              <w:bottom w:val="single" w:sz="4" w:space="0" w:color="auto"/>
              <w:right w:val="single" w:sz="4" w:space="0" w:color="auto"/>
            </w:tcBorders>
            <w:hideMark/>
          </w:tcPr>
          <w:p w14:paraId="58F89319"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32FF9DA" w14:textId="77777777" w:rsidR="006400C9" w:rsidRPr="005A5127" w:rsidRDefault="006400C9">
            <w:pPr>
              <w:pStyle w:val="GOSTTablenorm"/>
              <w:widowControl w:val="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290FCE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F423807"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предельных объемов финансирования в валюте Российской Федерации, на очередной финансовый год в соответствии с принятым </w:t>
            </w:r>
            <w:r w:rsidRPr="005A5127">
              <w:rPr>
                <w:sz w:val="22"/>
                <w:szCs w:val="22"/>
              </w:rPr>
              <w:lastRenderedPageBreak/>
              <w:t>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tc>
      </w:tr>
    </w:tbl>
    <w:p w14:paraId="55180D7B" w14:textId="77777777" w:rsidR="006400C9" w:rsidRDefault="006400C9" w:rsidP="006400C9">
      <w:pPr>
        <w:pStyle w:val="32"/>
        <w:keepNext w:val="0"/>
        <w:keepLines w:val="0"/>
        <w:widowControl w:val="0"/>
        <w:numPr>
          <w:ilvl w:val="2"/>
          <w:numId w:val="346"/>
        </w:numPr>
        <w:tabs>
          <w:tab w:val="num" w:pos="862"/>
        </w:tabs>
        <w:ind w:left="862"/>
      </w:pPr>
      <w:bookmarkStart w:id="2224" w:name="_Toc55508504"/>
      <w:bookmarkStart w:id="2225" w:name="_Toc59456596"/>
      <w:bookmarkStart w:id="2226" w:name="_Toc87634337"/>
      <w:bookmarkStart w:id="2227" w:name="_Toc115392529"/>
      <w:r>
        <w:lastRenderedPageBreak/>
        <w:t>Описание комплексного типа «tR_758_G_S2_2_D»</w:t>
      </w:r>
      <w:bookmarkEnd w:id="2224"/>
      <w:bookmarkEnd w:id="2225"/>
      <w:bookmarkEnd w:id="2226"/>
      <w:bookmarkEnd w:id="2227"/>
    </w:p>
    <w:p w14:paraId="16CA0712" w14:textId="77777777" w:rsidR="006400C9" w:rsidRDefault="006400C9" w:rsidP="006400C9">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sz w:val="24"/>
          <w:szCs w:val="24"/>
        </w:rPr>
        <w:t>R_758_G_S2_2_D</w:t>
      </w:r>
      <w:r>
        <w:rPr>
          <w:rStyle w:val="GOSTNormal0"/>
          <w:szCs w:val="24"/>
        </w:rPr>
        <w:t>» блока «</w:t>
      </w:r>
      <w:r>
        <w:rPr>
          <w:sz w:val="24"/>
          <w:szCs w:val="24"/>
        </w:rPr>
        <w:t xml:space="preserve">2.2. </w:t>
      </w:r>
      <w:r>
        <w:rPr>
          <w:rStyle w:val="GOSTNormal0"/>
          <w:szCs w:val="24"/>
        </w:rPr>
        <w:t>Лимиты бюджетных обязательств в текущем финансовом году на выплаты за счет связанных иностранных кредитов и на выплаты в иностранной валюте».</w:t>
      </w:r>
    </w:p>
    <w:p w14:paraId="5F7DF9C8" w14:textId="4449714C" w:rsidR="006400C9" w:rsidRDefault="006400C9" w:rsidP="006400C9">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228" w:name="_Ref56612491"/>
      <w:r w:rsidR="007A3ADF">
        <w:rPr>
          <w:noProof/>
        </w:rPr>
        <w:t>224</w:t>
      </w:r>
      <w:bookmarkEnd w:id="2228"/>
      <w:r>
        <w:fldChar w:fldCharType="end"/>
      </w:r>
      <w:r>
        <w:t xml:space="preserve"> – Описание комплексного типа «</w:t>
      </w:r>
      <w:r>
        <w:rPr>
          <w:lang w:val="en-US"/>
        </w:rPr>
        <w:t>t</w:t>
      </w:r>
      <w:r>
        <w:t>R_758_G_S2_2_D»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6A9DB941"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EE448FE"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16D1223A"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701AB88D"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4C26DCE0"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09F46DB2"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012103DC"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53D63DD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FD8E481"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R_758_G_S2_2_D</w:t>
            </w:r>
          </w:p>
        </w:tc>
        <w:tc>
          <w:tcPr>
            <w:tcW w:w="1276" w:type="dxa"/>
            <w:tcBorders>
              <w:top w:val="single" w:sz="4" w:space="0" w:color="auto"/>
              <w:left w:val="single" w:sz="4" w:space="0" w:color="auto"/>
              <w:bottom w:val="single" w:sz="4" w:space="0" w:color="auto"/>
              <w:right w:val="single" w:sz="4" w:space="0" w:color="auto"/>
            </w:tcBorders>
            <w:hideMark/>
          </w:tcPr>
          <w:p w14:paraId="7EC311C2" w14:textId="77777777" w:rsidR="006400C9" w:rsidRPr="005A5127" w:rsidRDefault="006400C9">
            <w:pPr>
              <w:pStyle w:val="GOSTTablenorm"/>
              <w:widowControl w:val="0"/>
              <w:rPr>
                <w:color w:val="000000"/>
                <w:sz w:val="22"/>
                <w:szCs w:val="22"/>
              </w:rPr>
            </w:pPr>
            <w:r w:rsidRPr="005A5127">
              <w:rPr>
                <w:color w:val="000000"/>
                <w:sz w:val="22"/>
                <w:szCs w:val="22"/>
              </w:rPr>
              <w:t>G_S2_2_D_ITEM</w:t>
            </w:r>
          </w:p>
        </w:tc>
        <w:tc>
          <w:tcPr>
            <w:tcW w:w="721" w:type="dxa"/>
            <w:tcBorders>
              <w:top w:val="single" w:sz="4" w:space="0" w:color="auto"/>
              <w:left w:val="single" w:sz="4" w:space="0" w:color="auto"/>
              <w:bottom w:val="single" w:sz="4" w:space="0" w:color="auto"/>
              <w:right w:val="single" w:sz="4" w:space="0" w:color="auto"/>
            </w:tcBorders>
            <w:hideMark/>
          </w:tcPr>
          <w:p w14:paraId="1C8D4B12"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7385B44C"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R_758_G_S2_2_D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6B62C1B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46AF72DC" w14:textId="2C52572F" w:rsidR="006400C9" w:rsidRPr="005A5127" w:rsidRDefault="006400C9">
            <w:pPr>
              <w:pStyle w:val="GOSTTablenorm"/>
              <w:widowControl w:val="0"/>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sz w:val="22"/>
                <w:szCs w:val="22"/>
              </w:rPr>
              <w:instrText xml:space="preserve"> REF _Ref56612615 \h  \* MERGEFORMAT </w:instrText>
            </w:r>
            <w:r w:rsidRPr="005A5127">
              <w:rPr>
                <w:szCs w:val="22"/>
              </w:rPr>
            </w:r>
            <w:r w:rsidRPr="005A5127">
              <w:rPr>
                <w:szCs w:val="22"/>
              </w:rPr>
              <w:fldChar w:fldCharType="separate"/>
            </w:r>
            <w:r w:rsidR="007A3ADF" w:rsidRPr="007A3ADF">
              <w:rPr>
                <w:noProof/>
                <w:szCs w:val="22"/>
              </w:rPr>
              <w:t>225</w:t>
            </w:r>
            <w:r w:rsidRPr="005A5127">
              <w:rPr>
                <w:szCs w:val="22"/>
              </w:rPr>
              <w:fldChar w:fldCharType="end"/>
            </w:r>
            <w:r w:rsidRPr="005A5127">
              <w:rPr>
                <w:sz w:val="22"/>
                <w:szCs w:val="22"/>
              </w:rPr>
              <w:t>.</w:t>
            </w:r>
          </w:p>
        </w:tc>
      </w:tr>
    </w:tbl>
    <w:p w14:paraId="5D0FF5E4" w14:textId="77777777" w:rsidR="006400C9" w:rsidRDefault="006400C9" w:rsidP="006400C9">
      <w:pPr>
        <w:pStyle w:val="32"/>
        <w:keepNext w:val="0"/>
        <w:keepLines w:val="0"/>
        <w:widowControl w:val="0"/>
        <w:numPr>
          <w:ilvl w:val="2"/>
          <w:numId w:val="346"/>
        </w:numPr>
        <w:tabs>
          <w:tab w:val="num" w:pos="862"/>
        </w:tabs>
        <w:ind w:left="862"/>
      </w:pPr>
      <w:bookmarkStart w:id="2229" w:name="_Toc55508505"/>
      <w:bookmarkStart w:id="2230" w:name="_Toc59456597"/>
      <w:bookmarkStart w:id="2231" w:name="_Toc87634338"/>
      <w:bookmarkStart w:id="2232" w:name="_Toc115392530"/>
      <w:r>
        <w:t>Описание комплексного типа «tR_758_G_S2_2_D_ITEM»</w:t>
      </w:r>
      <w:bookmarkEnd w:id="2229"/>
      <w:bookmarkEnd w:id="2230"/>
      <w:bookmarkEnd w:id="2231"/>
      <w:bookmarkEnd w:id="2232"/>
    </w:p>
    <w:p w14:paraId="485904EB"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R_758_G_S2_2_D</w:t>
      </w:r>
      <w:r>
        <w:rPr>
          <w:color w:val="000000"/>
          <w:sz w:val="24"/>
          <w:szCs w:val="24"/>
        </w:rPr>
        <w:t>_ITEM</w:t>
      </w:r>
      <w:r>
        <w:rPr>
          <w:rStyle w:val="GOSTNormal0"/>
          <w:szCs w:val="24"/>
        </w:rPr>
        <w:t>» блока «</w:t>
      </w:r>
      <w:r>
        <w:rPr>
          <w:sz w:val="24"/>
          <w:szCs w:val="24"/>
        </w:rPr>
        <w:t xml:space="preserve">2.2. </w:t>
      </w:r>
      <w:r>
        <w:rPr>
          <w:rStyle w:val="GOSTNormal0"/>
          <w:szCs w:val="24"/>
        </w:rPr>
        <w:t>Лимиты бюджетных обязательств в текущем финансовом году на выплаты за счет связанных иностранных кредитов и на выплаты в иностранной валюте</w:t>
      </w:r>
      <w:r>
        <w:rPr>
          <w:sz w:val="24"/>
          <w:szCs w:val="24"/>
        </w:rPr>
        <w:t xml:space="preserve"> (строки)</w:t>
      </w:r>
      <w:r>
        <w:rPr>
          <w:rStyle w:val="GOSTNormal0"/>
          <w:szCs w:val="24"/>
        </w:rPr>
        <w:t>».</w:t>
      </w:r>
    </w:p>
    <w:p w14:paraId="1A1E8417" w14:textId="063F680A"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33" w:name="_Ref56612615"/>
      <w:r w:rsidR="007A3ADF">
        <w:rPr>
          <w:noProof/>
        </w:rPr>
        <w:t>225</w:t>
      </w:r>
      <w:bookmarkEnd w:id="2233"/>
      <w:r>
        <w:fldChar w:fldCharType="end"/>
      </w:r>
      <w:r>
        <w:t xml:space="preserve"> – Описание комплексного типа «</w:t>
      </w:r>
      <w:r>
        <w:rPr>
          <w:lang w:val="en-US"/>
        </w:rPr>
        <w:t>t</w:t>
      </w:r>
      <w:r>
        <w:t>R_758_G_S2_2_D</w:t>
      </w:r>
      <w:r>
        <w:rPr>
          <w:color w:val="000000"/>
        </w:rPr>
        <w:t>_ITEM</w:t>
      </w:r>
      <w:r>
        <w:t>»</w:t>
      </w:r>
    </w:p>
    <w:tbl>
      <w:tblPr>
        <w:tblStyle w:val="GOSTTable"/>
        <w:tblW w:w="4950" w:type="pct"/>
        <w:tblLayout w:type="fixed"/>
        <w:tblLook w:val="04A0" w:firstRow="1" w:lastRow="0" w:firstColumn="1" w:lastColumn="0" w:noHBand="0" w:noVBand="1"/>
      </w:tblPr>
      <w:tblGrid>
        <w:gridCol w:w="1733"/>
        <w:gridCol w:w="1630"/>
        <w:gridCol w:w="691"/>
        <w:gridCol w:w="1093"/>
        <w:gridCol w:w="1093"/>
        <w:gridCol w:w="3292"/>
      </w:tblGrid>
      <w:tr w:rsidR="006400C9" w:rsidRPr="00424028" w14:paraId="44A1A324"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1FBE1C3B"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589" w:type="dxa"/>
            <w:hideMark/>
          </w:tcPr>
          <w:p w14:paraId="5B4DCDE9"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674" w:type="dxa"/>
            <w:hideMark/>
          </w:tcPr>
          <w:p w14:paraId="52E1529D" w14:textId="77777777" w:rsidR="006400C9" w:rsidRPr="00424028" w:rsidRDefault="006400C9">
            <w:pPr>
              <w:pStyle w:val="GOSTTableHead"/>
              <w:keepNext w:val="0"/>
              <w:widowControl w:val="0"/>
              <w:rPr>
                <w:szCs w:val="22"/>
              </w:rPr>
            </w:pPr>
            <w:r w:rsidRPr="00424028">
              <w:rPr>
                <w:szCs w:val="22"/>
              </w:rPr>
              <w:t>Тип</w:t>
            </w:r>
          </w:p>
        </w:tc>
        <w:tc>
          <w:tcPr>
            <w:tcW w:w="1066" w:type="dxa"/>
            <w:hideMark/>
          </w:tcPr>
          <w:p w14:paraId="292B2B40"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066" w:type="dxa"/>
            <w:hideMark/>
          </w:tcPr>
          <w:p w14:paraId="78270466"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209" w:type="dxa"/>
            <w:hideMark/>
          </w:tcPr>
          <w:p w14:paraId="0BE0A835"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1671017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7FC642A"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589" w:type="dxa"/>
            <w:tcBorders>
              <w:top w:val="single" w:sz="4" w:space="0" w:color="auto"/>
              <w:left w:val="single" w:sz="4" w:space="0" w:color="auto"/>
              <w:bottom w:val="single" w:sz="4" w:space="0" w:color="auto"/>
              <w:right w:val="single" w:sz="4" w:space="0" w:color="auto"/>
            </w:tcBorders>
            <w:hideMark/>
          </w:tcPr>
          <w:p w14:paraId="789B48B1" w14:textId="77777777" w:rsidR="006400C9" w:rsidRPr="005A5127" w:rsidRDefault="006400C9">
            <w:pPr>
              <w:pStyle w:val="GOSTTablenorm"/>
              <w:widowControl w:val="0"/>
              <w:rPr>
                <w:sz w:val="22"/>
                <w:szCs w:val="22"/>
              </w:rPr>
            </w:pPr>
            <w:r w:rsidRPr="005A5127">
              <w:rPr>
                <w:sz w:val="22"/>
                <w:szCs w:val="22"/>
              </w:rPr>
              <w:t>G_S2_2_D_C1</w:t>
            </w:r>
          </w:p>
        </w:tc>
        <w:tc>
          <w:tcPr>
            <w:tcW w:w="674" w:type="dxa"/>
            <w:tcBorders>
              <w:top w:val="single" w:sz="4" w:space="0" w:color="auto"/>
              <w:left w:val="single" w:sz="4" w:space="0" w:color="auto"/>
              <w:bottom w:val="single" w:sz="4" w:space="0" w:color="auto"/>
              <w:right w:val="single" w:sz="4" w:space="0" w:color="auto"/>
            </w:tcBorders>
            <w:hideMark/>
          </w:tcPr>
          <w:p w14:paraId="7840994C"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145E122"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50DABE2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2BEA29B"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549556B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8529830" w14:textId="77777777" w:rsidR="006400C9" w:rsidRPr="005A5127" w:rsidRDefault="006400C9">
            <w:pPr>
              <w:pStyle w:val="GOSTTablenorm"/>
              <w:widowControl w:val="0"/>
              <w:rPr>
                <w:sz w:val="22"/>
                <w:szCs w:val="22"/>
              </w:rPr>
            </w:pPr>
            <w:r w:rsidRPr="005A5127">
              <w:rPr>
                <w:sz w:val="22"/>
                <w:szCs w:val="22"/>
              </w:rPr>
              <w:t>Документ номер</w:t>
            </w:r>
          </w:p>
        </w:tc>
        <w:tc>
          <w:tcPr>
            <w:tcW w:w="1589" w:type="dxa"/>
            <w:tcBorders>
              <w:top w:val="single" w:sz="4" w:space="0" w:color="auto"/>
              <w:left w:val="single" w:sz="4" w:space="0" w:color="auto"/>
              <w:bottom w:val="single" w:sz="4" w:space="0" w:color="auto"/>
              <w:right w:val="single" w:sz="4" w:space="0" w:color="auto"/>
            </w:tcBorders>
            <w:hideMark/>
          </w:tcPr>
          <w:p w14:paraId="63A52E5F" w14:textId="77777777" w:rsidR="006400C9" w:rsidRPr="005A5127" w:rsidRDefault="006400C9">
            <w:pPr>
              <w:pStyle w:val="GOSTTablenorm"/>
              <w:widowControl w:val="0"/>
              <w:rPr>
                <w:sz w:val="22"/>
                <w:szCs w:val="22"/>
              </w:rPr>
            </w:pPr>
            <w:r w:rsidRPr="005A5127">
              <w:rPr>
                <w:sz w:val="22"/>
                <w:szCs w:val="22"/>
              </w:rPr>
              <w:t>G_S2_2_D_C2</w:t>
            </w:r>
          </w:p>
        </w:tc>
        <w:tc>
          <w:tcPr>
            <w:tcW w:w="674" w:type="dxa"/>
            <w:tcBorders>
              <w:top w:val="single" w:sz="4" w:space="0" w:color="auto"/>
              <w:left w:val="single" w:sz="4" w:space="0" w:color="auto"/>
              <w:bottom w:val="single" w:sz="4" w:space="0" w:color="auto"/>
              <w:right w:val="single" w:sz="4" w:space="0" w:color="auto"/>
            </w:tcBorders>
            <w:hideMark/>
          </w:tcPr>
          <w:p w14:paraId="52F0D08C"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B7D631F" w14:textId="77777777" w:rsidR="006400C9" w:rsidRPr="005A5127" w:rsidRDefault="006400C9" w:rsidP="00424028">
            <w:pPr>
              <w:pStyle w:val="GOSTTablenorm"/>
              <w:widowControl w:val="0"/>
              <w:ind w:left="0"/>
              <w:rPr>
                <w:sz w:val="22"/>
                <w:szCs w:val="22"/>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14509B6B"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36714C9"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235240D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02C48FB" w14:textId="77777777" w:rsidR="006400C9" w:rsidRPr="005A5127" w:rsidRDefault="006400C9">
            <w:pPr>
              <w:pStyle w:val="GOSTTablenorm"/>
              <w:widowControl w:val="0"/>
              <w:rPr>
                <w:sz w:val="22"/>
                <w:szCs w:val="22"/>
              </w:rPr>
            </w:pPr>
            <w:r w:rsidRPr="005A5127">
              <w:rPr>
                <w:sz w:val="22"/>
                <w:szCs w:val="22"/>
              </w:rPr>
              <w:t>Документ дата</w:t>
            </w:r>
          </w:p>
        </w:tc>
        <w:tc>
          <w:tcPr>
            <w:tcW w:w="1589" w:type="dxa"/>
            <w:tcBorders>
              <w:top w:val="single" w:sz="4" w:space="0" w:color="auto"/>
              <w:left w:val="single" w:sz="4" w:space="0" w:color="auto"/>
              <w:bottom w:val="single" w:sz="4" w:space="0" w:color="auto"/>
              <w:right w:val="single" w:sz="4" w:space="0" w:color="auto"/>
            </w:tcBorders>
            <w:hideMark/>
          </w:tcPr>
          <w:p w14:paraId="3DF875E3" w14:textId="77777777" w:rsidR="006400C9" w:rsidRPr="005A5127" w:rsidRDefault="006400C9">
            <w:pPr>
              <w:pStyle w:val="GOSTTablenorm"/>
              <w:widowControl w:val="0"/>
              <w:rPr>
                <w:sz w:val="22"/>
                <w:szCs w:val="22"/>
                <w:lang w:val="en-US"/>
              </w:rPr>
            </w:pPr>
            <w:r w:rsidRPr="005A5127">
              <w:rPr>
                <w:sz w:val="22"/>
                <w:szCs w:val="22"/>
              </w:rPr>
              <w:t>G_S2_2_D_C3</w:t>
            </w:r>
          </w:p>
        </w:tc>
        <w:tc>
          <w:tcPr>
            <w:tcW w:w="674" w:type="dxa"/>
            <w:tcBorders>
              <w:top w:val="single" w:sz="4" w:space="0" w:color="auto"/>
              <w:left w:val="single" w:sz="4" w:space="0" w:color="auto"/>
              <w:bottom w:val="single" w:sz="4" w:space="0" w:color="auto"/>
              <w:right w:val="single" w:sz="4" w:space="0" w:color="auto"/>
            </w:tcBorders>
            <w:hideMark/>
          </w:tcPr>
          <w:p w14:paraId="7FCF61D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E9CEFF" w14:textId="77777777" w:rsidR="006400C9" w:rsidRPr="005A5127" w:rsidRDefault="006400C9" w:rsidP="00424028">
            <w:pPr>
              <w:pStyle w:val="GOSTTablenorm"/>
              <w:widowControl w:val="0"/>
              <w:ind w:left="0"/>
              <w:rPr>
                <w:sz w:val="22"/>
                <w:szCs w:val="22"/>
              </w:rPr>
            </w:pPr>
            <w:r w:rsidRPr="005A5127">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11B6EE9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1EB1A07" w14:textId="77777777" w:rsidR="006400C9" w:rsidRPr="005A5127" w:rsidRDefault="006400C9">
            <w:pPr>
              <w:pStyle w:val="GOSTTablenorm"/>
              <w:widowControl w:val="0"/>
              <w:rPr>
                <w:sz w:val="22"/>
                <w:szCs w:val="22"/>
              </w:rPr>
            </w:pPr>
            <w:r w:rsidRPr="005A5127">
              <w:rPr>
                <w:sz w:val="22"/>
                <w:szCs w:val="22"/>
              </w:rPr>
              <w:t xml:space="preserve">Указывается дата составления документа, на основании </w:t>
            </w:r>
            <w:r w:rsidRPr="005A5127">
              <w:rPr>
                <w:sz w:val="22"/>
                <w:szCs w:val="22"/>
              </w:rPr>
              <w:lastRenderedPageBreak/>
              <w:t>которого была отражена операция на лицевом счете главного распорядителя (распорядителя) бюджетных средств</w:t>
            </w:r>
          </w:p>
        </w:tc>
      </w:tr>
      <w:tr w:rsidR="006400C9" w14:paraId="0156320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58EE1E2" w14:textId="77777777" w:rsidR="006400C9" w:rsidRPr="005A5127" w:rsidRDefault="006400C9">
            <w:pPr>
              <w:pStyle w:val="GOSTTablenorm"/>
              <w:widowControl w:val="0"/>
              <w:rPr>
                <w:sz w:val="22"/>
                <w:szCs w:val="22"/>
              </w:rPr>
            </w:pPr>
            <w:r w:rsidRPr="005A5127">
              <w:rPr>
                <w:sz w:val="22"/>
                <w:szCs w:val="22"/>
              </w:rPr>
              <w:lastRenderedPageBreak/>
              <w:t>GUID документа, подтверждающего проведение операции</w:t>
            </w:r>
          </w:p>
        </w:tc>
        <w:tc>
          <w:tcPr>
            <w:tcW w:w="1589" w:type="dxa"/>
            <w:tcBorders>
              <w:top w:val="single" w:sz="4" w:space="0" w:color="auto"/>
              <w:left w:val="single" w:sz="4" w:space="0" w:color="auto"/>
              <w:bottom w:val="single" w:sz="4" w:space="0" w:color="auto"/>
              <w:right w:val="single" w:sz="4" w:space="0" w:color="auto"/>
            </w:tcBorders>
            <w:hideMark/>
          </w:tcPr>
          <w:p w14:paraId="757C6A26" w14:textId="77777777" w:rsidR="006400C9" w:rsidRPr="005A5127" w:rsidRDefault="006400C9">
            <w:pPr>
              <w:pStyle w:val="GOSTTablenorm"/>
              <w:widowControl w:val="0"/>
              <w:rPr>
                <w:sz w:val="22"/>
                <w:szCs w:val="22"/>
                <w:lang w:val="en-US"/>
              </w:rPr>
            </w:pPr>
            <w:r w:rsidRPr="005A5127">
              <w:rPr>
                <w:sz w:val="22"/>
                <w:szCs w:val="22"/>
                <w:lang w:val="en-US"/>
              </w:rPr>
              <w:t>G_S2_2_D_DOC_H_GUID</w:t>
            </w:r>
          </w:p>
        </w:tc>
        <w:tc>
          <w:tcPr>
            <w:tcW w:w="674" w:type="dxa"/>
            <w:tcBorders>
              <w:top w:val="single" w:sz="4" w:space="0" w:color="auto"/>
              <w:left w:val="single" w:sz="4" w:space="0" w:color="auto"/>
              <w:bottom w:val="single" w:sz="4" w:space="0" w:color="auto"/>
              <w:right w:val="single" w:sz="4" w:space="0" w:color="auto"/>
            </w:tcBorders>
            <w:hideMark/>
          </w:tcPr>
          <w:p w14:paraId="410125D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415BAFD"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30B36ED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6EB06D18" w14:textId="77777777" w:rsidR="006400C9" w:rsidRPr="005A5127" w:rsidRDefault="006400C9">
            <w:pPr>
              <w:pStyle w:val="GOSTTablenorm"/>
              <w:widowControl w:val="0"/>
              <w:rPr>
                <w:sz w:val="22"/>
                <w:szCs w:val="22"/>
              </w:rPr>
            </w:pPr>
            <w:r w:rsidRPr="005A5127">
              <w:rPr>
                <w:sz w:val="22"/>
                <w:szCs w:val="22"/>
              </w:rPr>
              <w:t>Указывается GUID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00E0E80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2C8DC46" w14:textId="77777777" w:rsidR="006400C9" w:rsidRPr="005A5127" w:rsidRDefault="006400C9">
            <w:pPr>
              <w:pStyle w:val="GOSTTablenorm"/>
              <w:widowControl w:val="0"/>
              <w:rPr>
                <w:sz w:val="22"/>
                <w:szCs w:val="22"/>
              </w:rPr>
            </w:pPr>
            <w:r w:rsidRPr="005A5127">
              <w:rPr>
                <w:sz w:val="22"/>
                <w:szCs w:val="22"/>
              </w:rPr>
              <w:t>Код объекта капитальных вложений (мероприятия по информатизации)</w:t>
            </w:r>
          </w:p>
        </w:tc>
        <w:tc>
          <w:tcPr>
            <w:tcW w:w="1589" w:type="dxa"/>
            <w:tcBorders>
              <w:top w:val="single" w:sz="4" w:space="0" w:color="auto"/>
              <w:left w:val="single" w:sz="4" w:space="0" w:color="auto"/>
              <w:bottom w:val="single" w:sz="4" w:space="0" w:color="auto"/>
              <w:right w:val="single" w:sz="4" w:space="0" w:color="auto"/>
            </w:tcBorders>
            <w:hideMark/>
          </w:tcPr>
          <w:p w14:paraId="4EB76510" w14:textId="77777777" w:rsidR="006400C9" w:rsidRPr="005A5127" w:rsidRDefault="006400C9">
            <w:pPr>
              <w:pStyle w:val="GOSTTablenorm"/>
              <w:widowControl w:val="0"/>
              <w:rPr>
                <w:sz w:val="22"/>
                <w:szCs w:val="22"/>
                <w:lang w:val="en-US"/>
              </w:rPr>
            </w:pPr>
            <w:r w:rsidRPr="005A5127">
              <w:rPr>
                <w:sz w:val="22"/>
                <w:szCs w:val="22"/>
              </w:rPr>
              <w:t>G_S2_2_D_C4</w:t>
            </w:r>
          </w:p>
        </w:tc>
        <w:tc>
          <w:tcPr>
            <w:tcW w:w="674" w:type="dxa"/>
            <w:tcBorders>
              <w:top w:val="single" w:sz="4" w:space="0" w:color="auto"/>
              <w:left w:val="single" w:sz="4" w:space="0" w:color="auto"/>
              <w:bottom w:val="single" w:sz="4" w:space="0" w:color="auto"/>
              <w:right w:val="single" w:sz="4" w:space="0" w:color="auto"/>
            </w:tcBorders>
            <w:hideMark/>
          </w:tcPr>
          <w:p w14:paraId="6CACF0E0"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1A1A7F4" w14:textId="77777777" w:rsidR="006400C9" w:rsidRPr="005A5127" w:rsidRDefault="006400C9" w:rsidP="00424028">
            <w:pPr>
              <w:pStyle w:val="GOSTTablenorm"/>
              <w:widowControl w:val="0"/>
              <w:ind w:left="0"/>
              <w:rPr>
                <w:sz w:val="22"/>
                <w:szCs w:val="22"/>
              </w:rPr>
            </w:pPr>
            <w:r w:rsidRPr="005A5127">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71B508B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91D3757" w14:textId="77777777" w:rsidR="006400C9" w:rsidRPr="005A5127" w:rsidRDefault="006400C9">
            <w:pPr>
              <w:pStyle w:val="GOSTTablenorm"/>
              <w:widowControl w:val="0"/>
              <w:rPr>
                <w:sz w:val="22"/>
                <w:szCs w:val="22"/>
              </w:rPr>
            </w:pPr>
            <w:r w:rsidRPr="005A5127">
              <w:rPr>
                <w:sz w:val="22"/>
                <w:szCs w:val="22"/>
              </w:rPr>
              <w:t>Указывается код объекта капитальных вложений (код мероприятия по информатизации).</w:t>
            </w:r>
          </w:p>
        </w:tc>
      </w:tr>
      <w:tr w:rsidR="006400C9" w14:paraId="49FEC85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F327C88" w14:textId="77777777" w:rsidR="006400C9" w:rsidRPr="005A5127" w:rsidRDefault="006400C9">
            <w:pPr>
              <w:pStyle w:val="GOSTTablenorm"/>
              <w:widowControl w:val="0"/>
              <w:rPr>
                <w:sz w:val="22"/>
                <w:szCs w:val="22"/>
              </w:rPr>
            </w:pPr>
            <w:r w:rsidRPr="005A5127">
              <w:rPr>
                <w:sz w:val="22"/>
                <w:szCs w:val="22"/>
              </w:rPr>
              <w:t>Сумма за счет связанных кредитов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5EE05063" w14:textId="77777777" w:rsidR="006400C9" w:rsidRPr="005A5127" w:rsidRDefault="006400C9">
            <w:pPr>
              <w:pStyle w:val="GOSTTablenorm"/>
              <w:widowControl w:val="0"/>
              <w:rPr>
                <w:sz w:val="22"/>
                <w:szCs w:val="22"/>
              </w:rPr>
            </w:pPr>
            <w:r w:rsidRPr="005A5127">
              <w:rPr>
                <w:sz w:val="22"/>
                <w:szCs w:val="22"/>
              </w:rPr>
              <w:t>G_S2_2_D_C5</w:t>
            </w:r>
          </w:p>
        </w:tc>
        <w:tc>
          <w:tcPr>
            <w:tcW w:w="674" w:type="dxa"/>
            <w:tcBorders>
              <w:top w:val="single" w:sz="4" w:space="0" w:color="auto"/>
              <w:left w:val="single" w:sz="4" w:space="0" w:color="auto"/>
              <w:bottom w:val="single" w:sz="4" w:space="0" w:color="auto"/>
              <w:right w:val="single" w:sz="4" w:space="0" w:color="auto"/>
            </w:tcBorders>
            <w:hideMark/>
          </w:tcPr>
          <w:p w14:paraId="5E78C93E"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ACD433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F9859D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2BB642C"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w:t>
            </w:r>
          </w:p>
        </w:tc>
      </w:tr>
      <w:tr w:rsidR="006400C9" w14:paraId="37777C1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59BCED" w14:textId="77777777" w:rsidR="006400C9" w:rsidRPr="005A5127" w:rsidRDefault="006400C9">
            <w:pPr>
              <w:pStyle w:val="GOSTTablenorm"/>
              <w:widowControl w:val="0"/>
              <w:rPr>
                <w:sz w:val="22"/>
                <w:szCs w:val="22"/>
              </w:rPr>
            </w:pPr>
            <w:r w:rsidRPr="005A5127">
              <w:rPr>
                <w:sz w:val="22"/>
                <w:szCs w:val="22"/>
              </w:rPr>
              <w:t>Сумма за счет связанных кредитов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63B1B6D3" w14:textId="77777777" w:rsidR="006400C9" w:rsidRPr="005A5127" w:rsidRDefault="006400C9">
            <w:pPr>
              <w:pStyle w:val="GOSTTablenorm"/>
              <w:widowControl w:val="0"/>
              <w:rPr>
                <w:sz w:val="22"/>
                <w:szCs w:val="22"/>
              </w:rPr>
            </w:pPr>
            <w:r w:rsidRPr="005A5127">
              <w:rPr>
                <w:sz w:val="22"/>
                <w:szCs w:val="22"/>
              </w:rPr>
              <w:t>G_S2_2_D_C5_2</w:t>
            </w:r>
          </w:p>
        </w:tc>
        <w:tc>
          <w:tcPr>
            <w:tcW w:w="674" w:type="dxa"/>
            <w:tcBorders>
              <w:top w:val="single" w:sz="4" w:space="0" w:color="auto"/>
              <w:left w:val="single" w:sz="4" w:space="0" w:color="auto"/>
              <w:bottom w:val="single" w:sz="4" w:space="0" w:color="auto"/>
              <w:right w:val="single" w:sz="4" w:space="0" w:color="auto"/>
            </w:tcBorders>
            <w:hideMark/>
          </w:tcPr>
          <w:p w14:paraId="33BF979E"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8284F81"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D7EF02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9D04F1B"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tc>
      </w:tr>
      <w:tr w:rsidR="006400C9" w14:paraId="0186915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DE0BB3F" w14:textId="77777777" w:rsidR="006400C9" w:rsidRPr="005A5127" w:rsidRDefault="006400C9">
            <w:pPr>
              <w:pStyle w:val="GOSTTablenorm"/>
              <w:widowControl w:val="0"/>
              <w:rPr>
                <w:sz w:val="22"/>
                <w:szCs w:val="22"/>
              </w:rPr>
            </w:pPr>
            <w:r w:rsidRPr="005A5127">
              <w:rPr>
                <w:sz w:val="22"/>
                <w:szCs w:val="22"/>
              </w:rPr>
              <w:t xml:space="preserve">Сумма на </w:t>
            </w:r>
            <w:r w:rsidRPr="005A5127">
              <w:rPr>
                <w:sz w:val="22"/>
                <w:szCs w:val="22"/>
              </w:rPr>
              <w:lastRenderedPageBreak/>
              <w:t>выплаты в иностранной валюте (в рублевом эквиваленте)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317C5CDE" w14:textId="77777777" w:rsidR="006400C9" w:rsidRPr="005A5127" w:rsidRDefault="006400C9">
            <w:pPr>
              <w:pStyle w:val="GOSTTablenorm"/>
              <w:widowControl w:val="0"/>
              <w:rPr>
                <w:sz w:val="22"/>
                <w:szCs w:val="22"/>
              </w:rPr>
            </w:pPr>
            <w:r w:rsidRPr="005A5127">
              <w:rPr>
                <w:sz w:val="22"/>
                <w:szCs w:val="22"/>
              </w:rPr>
              <w:lastRenderedPageBreak/>
              <w:t>G_S2_2_D_C6</w:t>
            </w:r>
          </w:p>
        </w:tc>
        <w:tc>
          <w:tcPr>
            <w:tcW w:w="674" w:type="dxa"/>
            <w:tcBorders>
              <w:top w:val="single" w:sz="4" w:space="0" w:color="auto"/>
              <w:left w:val="single" w:sz="4" w:space="0" w:color="auto"/>
              <w:bottom w:val="single" w:sz="4" w:space="0" w:color="auto"/>
              <w:right w:val="single" w:sz="4" w:space="0" w:color="auto"/>
            </w:tcBorders>
            <w:hideMark/>
          </w:tcPr>
          <w:p w14:paraId="0B038998"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1C230A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1D09B5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AE3D59C"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w:t>
            </w:r>
            <w:r w:rsidRPr="005A5127">
              <w:rPr>
                <w:sz w:val="22"/>
                <w:szCs w:val="22"/>
              </w:rPr>
              <w:lastRenderedPageBreak/>
              <w:t>(увеличение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главного распорядителя (распорядителя) бюджетных средств.</w:t>
            </w:r>
          </w:p>
        </w:tc>
      </w:tr>
      <w:tr w:rsidR="006400C9" w14:paraId="17F2598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281D3DA" w14:textId="77777777" w:rsidR="006400C9" w:rsidRPr="005A5127" w:rsidRDefault="006400C9">
            <w:pPr>
              <w:pStyle w:val="GOSTTablenorm"/>
              <w:widowControl w:val="0"/>
              <w:rPr>
                <w:sz w:val="22"/>
                <w:szCs w:val="22"/>
              </w:rPr>
            </w:pPr>
            <w:r w:rsidRPr="005A5127">
              <w:rPr>
                <w:sz w:val="22"/>
                <w:szCs w:val="22"/>
              </w:rPr>
              <w:lastRenderedPageBreak/>
              <w:t>Сумма на выплаты в иностранной валюте (в рублевом эквиваленте)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69A91C99" w14:textId="77777777" w:rsidR="006400C9" w:rsidRPr="005A5127" w:rsidRDefault="006400C9">
            <w:pPr>
              <w:pStyle w:val="GOSTTablenorm"/>
              <w:widowControl w:val="0"/>
              <w:rPr>
                <w:sz w:val="22"/>
                <w:szCs w:val="22"/>
              </w:rPr>
            </w:pPr>
            <w:r w:rsidRPr="005A5127">
              <w:rPr>
                <w:sz w:val="22"/>
                <w:szCs w:val="22"/>
              </w:rPr>
              <w:t>G_S2_2_D_C</w:t>
            </w:r>
            <w:r w:rsidRPr="005A5127">
              <w:rPr>
                <w:sz w:val="22"/>
                <w:szCs w:val="22"/>
                <w:lang w:val="en-US"/>
              </w:rPr>
              <w:t>6</w:t>
            </w:r>
            <w:r w:rsidRPr="005A5127">
              <w:rPr>
                <w:sz w:val="22"/>
                <w:szCs w:val="22"/>
              </w:rPr>
              <w:t>_2</w:t>
            </w:r>
          </w:p>
        </w:tc>
        <w:tc>
          <w:tcPr>
            <w:tcW w:w="674" w:type="dxa"/>
            <w:tcBorders>
              <w:top w:val="single" w:sz="4" w:space="0" w:color="auto"/>
              <w:left w:val="single" w:sz="4" w:space="0" w:color="auto"/>
              <w:bottom w:val="single" w:sz="4" w:space="0" w:color="auto"/>
              <w:right w:val="single" w:sz="4" w:space="0" w:color="auto"/>
            </w:tcBorders>
            <w:hideMark/>
          </w:tcPr>
          <w:p w14:paraId="17BB0D16"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DF1CB92"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01BA44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F7A7548"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tc>
      </w:tr>
    </w:tbl>
    <w:p w14:paraId="476121A7" w14:textId="77777777" w:rsidR="006400C9" w:rsidRDefault="006400C9" w:rsidP="006400C9">
      <w:pPr>
        <w:pStyle w:val="32"/>
        <w:keepNext w:val="0"/>
        <w:keepLines w:val="0"/>
        <w:widowControl w:val="0"/>
        <w:numPr>
          <w:ilvl w:val="2"/>
          <w:numId w:val="346"/>
        </w:numPr>
        <w:tabs>
          <w:tab w:val="num" w:pos="862"/>
        </w:tabs>
        <w:ind w:left="862"/>
      </w:pPr>
      <w:bookmarkStart w:id="2234" w:name="_Toc59456598"/>
      <w:bookmarkStart w:id="2235" w:name="_Toc87634339"/>
      <w:bookmarkStart w:id="2236" w:name="_Toc55508506"/>
      <w:bookmarkStart w:id="2237" w:name="_Toc115392531"/>
      <w:r>
        <w:t>Описание комплексного типа «tR_758_G_S2_3_D»</w:t>
      </w:r>
      <w:bookmarkEnd w:id="2234"/>
      <w:bookmarkEnd w:id="2235"/>
      <w:bookmarkEnd w:id="2237"/>
    </w:p>
    <w:p w14:paraId="7454D171" w14:textId="77777777" w:rsidR="006400C9" w:rsidRDefault="006400C9" w:rsidP="006400C9">
      <w:pPr>
        <w:pStyle w:val="ASFKNormal"/>
        <w:widowControl w:val="0"/>
        <w:jc w:val="both"/>
        <w:rPr>
          <w:rStyle w:val="GOSTNormal0"/>
          <w:szCs w:val="24"/>
        </w:rPr>
      </w:pPr>
      <w:r>
        <w:rPr>
          <w:rStyle w:val="GOSTNormal0"/>
          <w:szCs w:val="24"/>
        </w:rPr>
        <w:t>Описание комплексного типа «</w:t>
      </w:r>
      <w:r>
        <w:rPr>
          <w:sz w:val="24"/>
          <w:szCs w:val="24"/>
          <w:lang w:val="en-US"/>
        </w:rPr>
        <w:t>t</w:t>
      </w:r>
      <w:r>
        <w:rPr>
          <w:sz w:val="24"/>
          <w:szCs w:val="24"/>
        </w:rPr>
        <w:t>R_758_G_S2_3_D</w:t>
      </w:r>
      <w:r>
        <w:rPr>
          <w:rStyle w:val="GOSTNormal0"/>
          <w:szCs w:val="24"/>
        </w:rPr>
        <w:t>» блока «2.3. Предельные объемы финансирования на выплаты за счет связанных иностранных кредитов и на выплаты в иностранной валюте».</w:t>
      </w:r>
    </w:p>
    <w:bookmarkStart w:id="2238" w:name="_Ref55895453"/>
    <w:p w14:paraId="74F3CAB8" w14:textId="6643D90B" w:rsidR="006400C9" w:rsidRDefault="006400C9" w:rsidP="006400C9">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239" w:name="_Ref55895466"/>
      <w:r w:rsidR="007A3ADF">
        <w:rPr>
          <w:noProof/>
        </w:rPr>
        <w:t>226</w:t>
      </w:r>
      <w:bookmarkEnd w:id="2239"/>
      <w:r>
        <w:fldChar w:fldCharType="end"/>
      </w:r>
      <w:r>
        <w:t xml:space="preserve"> – Описание комплексного типа «</w:t>
      </w:r>
      <w:r>
        <w:rPr>
          <w:lang w:val="en-US"/>
        </w:rPr>
        <w:t>t</w:t>
      </w:r>
      <w:r>
        <w:t>R_758_G_S2_3_D»</w:t>
      </w:r>
      <w:bookmarkEnd w:id="2238"/>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499F88E5"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7B4D99F"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000D8E72"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231E4B30"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5C372483"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4A80A648"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4477F930"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33B31E2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8538699"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R_758_G_S2_3_D</w:t>
            </w:r>
          </w:p>
        </w:tc>
        <w:tc>
          <w:tcPr>
            <w:tcW w:w="1276" w:type="dxa"/>
            <w:tcBorders>
              <w:top w:val="single" w:sz="4" w:space="0" w:color="auto"/>
              <w:left w:val="single" w:sz="4" w:space="0" w:color="auto"/>
              <w:bottom w:val="single" w:sz="4" w:space="0" w:color="auto"/>
              <w:right w:val="single" w:sz="4" w:space="0" w:color="auto"/>
            </w:tcBorders>
            <w:hideMark/>
          </w:tcPr>
          <w:p w14:paraId="075F410D" w14:textId="77777777" w:rsidR="006400C9" w:rsidRPr="005A5127" w:rsidRDefault="006400C9">
            <w:pPr>
              <w:pStyle w:val="GOSTTablenorm"/>
              <w:widowControl w:val="0"/>
              <w:rPr>
                <w:color w:val="000000"/>
                <w:sz w:val="22"/>
                <w:szCs w:val="22"/>
              </w:rPr>
            </w:pPr>
            <w:r w:rsidRPr="005A5127">
              <w:rPr>
                <w:color w:val="000000"/>
                <w:sz w:val="22"/>
                <w:szCs w:val="22"/>
              </w:rPr>
              <w:t>G_S2_3_D_ITEM</w:t>
            </w:r>
          </w:p>
        </w:tc>
        <w:tc>
          <w:tcPr>
            <w:tcW w:w="721" w:type="dxa"/>
            <w:tcBorders>
              <w:top w:val="single" w:sz="4" w:space="0" w:color="auto"/>
              <w:left w:val="single" w:sz="4" w:space="0" w:color="auto"/>
              <w:bottom w:val="single" w:sz="4" w:space="0" w:color="auto"/>
              <w:right w:val="single" w:sz="4" w:space="0" w:color="auto"/>
            </w:tcBorders>
            <w:hideMark/>
          </w:tcPr>
          <w:p w14:paraId="6C4F3C4D"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36C95919"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R_758_G_S2_3_D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656BE92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77DB50AE" w14:textId="3E1D5E66" w:rsidR="006400C9" w:rsidRPr="005A5127" w:rsidRDefault="006400C9">
            <w:pPr>
              <w:pStyle w:val="GOSTTablenorm"/>
              <w:widowControl w:val="0"/>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sz w:val="22"/>
                <w:szCs w:val="22"/>
              </w:rPr>
              <w:instrText xml:space="preserve"> REF _Ref56612627 \h  \* MERGEFORMAT </w:instrText>
            </w:r>
            <w:r w:rsidRPr="005A5127">
              <w:rPr>
                <w:szCs w:val="22"/>
              </w:rPr>
            </w:r>
            <w:r w:rsidRPr="005A5127">
              <w:rPr>
                <w:szCs w:val="22"/>
              </w:rPr>
              <w:fldChar w:fldCharType="separate"/>
            </w:r>
            <w:r w:rsidR="007A3ADF" w:rsidRPr="007A3ADF">
              <w:rPr>
                <w:noProof/>
                <w:szCs w:val="22"/>
              </w:rPr>
              <w:t>227</w:t>
            </w:r>
            <w:r w:rsidRPr="005A5127">
              <w:rPr>
                <w:szCs w:val="22"/>
              </w:rPr>
              <w:fldChar w:fldCharType="end"/>
            </w:r>
            <w:r w:rsidRPr="005A5127">
              <w:rPr>
                <w:sz w:val="22"/>
                <w:szCs w:val="22"/>
              </w:rPr>
              <w:t>.</w:t>
            </w:r>
          </w:p>
        </w:tc>
      </w:tr>
    </w:tbl>
    <w:p w14:paraId="7999344E" w14:textId="77777777" w:rsidR="006400C9" w:rsidRDefault="006400C9" w:rsidP="006400C9">
      <w:pPr>
        <w:pStyle w:val="32"/>
        <w:keepNext w:val="0"/>
        <w:keepLines w:val="0"/>
        <w:widowControl w:val="0"/>
        <w:numPr>
          <w:ilvl w:val="2"/>
          <w:numId w:val="346"/>
        </w:numPr>
        <w:tabs>
          <w:tab w:val="num" w:pos="862"/>
        </w:tabs>
        <w:ind w:left="862"/>
      </w:pPr>
      <w:bookmarkStart w:id="2240" w:name="_Toc59456599"/>
      <w:bookmarkStart w:id="2241" w:name="_Toc87634340"/>
      <w:bookmarkStart w:id="2242" w:name="_Toc115392532"/>
      <w:r>
        <w:t>Описание комплексного типа «tR_758_G_S2_3_D_ITEM»</w:t>
      </w:r>
      <w:bookmarkEnd w:id="2240"/>
      <w:bookmarkEnd w:id="2241"/>
      <w:bookmarkEnd w:id="2242"/>
    </w:p>
    <w:p w14:paraId="057888A1"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R_758_G_S2_3_D</w:t>
      </w:r>
      <w:r>
        <w:rPr>
          <w:color w:val="000000"/>
          <w:sz w:val="24"/>
          <w:szCs w:val="24"/>
        </w:rPr>
        <w:t>_ITEM</w:t>
      </w:r>
      <w:r>
        <w:rPr>
          <w:rStyle w:val="GOSTNormal0"/>
          <w:szCs w:val="24"/>
        </w:rPr>
        <w:t>» блока «2.3. Предельные объемы финансирования на выплаты за счет связанных иностранных кредитов и на выплаты в иностранной валюте</w:t>
      </w:r>
      <w:r>
        <w:rPr>
          <w:sz w:val="24"/>
          <w:szCs w:val="24"/>
        </w:rPr>
        <w:t xml:space="preserve"> (строки)</w:t>
      </w:r>
      <w:r>
        <w:rPr>
          <w:rStyle w:val="GOSTNormal0"/>
          <w:szCs w:val="24"/>
        </w:rPr>
        <w:t>».</w:t>
      </w:r>
    </w:p>
    <w:p w14:paraId="7C1E385D" w14:textId="23DFC0AA"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lastRenderedPageBreak/>
        <w:fldChar w:fldCharType="begin"/>
      </w:r>
      <w:r>
        <w:rPr>
          <w:noProof/>
        </w:rPr>
        <w:instrText xml:space="preserve"> SEQ Таблица \* ARABIC </w:instrText>
      </w:r>
      <w:r>
        <w:fldChar w:fldCharType="separate"/>
      </w:r>
      <w:bookmarkStart w:id="2243" w:name="_Ref56612627"/>
      <w:r w:rsidR="007A3ADF">
        <w:rPr>
          <w:noProof/>
        </w:rPr>
        <w:t>227</w:t>
      </w:r>
      <w:bookmarkEnd w:id="2243"/>
      <w:r>
        <w:fldChar w:fldCharType="end"/>
      </w:r>
      <w:r>
        <w:t xml:space="preserve"> – Описание комплексного типа «</w:t>
      </w:r>
      <w:r>
        <w:rPr>
          <w:lang w:val="en-US"/>
        </w:rPr>
        <w:t>t</w:t>
      </w:r>
      <w:r>
        <w:t>R_758_G_S2_3_D</w:t>
      </w:r>
      <w:r>
        <w:rPr>
          <w:color w:val="000000"/>
        </w:rPr>
        <w:t>_ITEM</w:t>
      </w:r>
      <w:r>
        <w:t>»</w:t>
      </w:r>
    </w:p>
    <w:tbl>
      <w:tblPr>
        <w:tblStyle w:val="GOSTTable"/>
        <w:tblW w:w="4950" w:type="pct"/>
        <w:tblLayout w:type="fixed"/>
        <w:tblLook w:val="04A0" w:firstRow="1" w:lastRow="0" w:firstColumn="1" w:lastColumn="0" w:noHBand="0" w:noVBand="1"/>
      </w:tblPr>
      <w:tblGrid>
        <w:gridCol w:w="1733"/>
        <w:gridCol w:w="1630"/>
        <w:gridCol w:w="691"/>
        <w:gridCol w:w="1093"/>
        <w:gridCol w:w="1093"/>
        <w:gridCol w:w="3292"/>
      </w:tblGrid>
      <w:tr w:rsidR="006400C9" w:rsidRPr="00424028" w14:paraId="6BE10B93"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2E654A9D"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589" w:type="dxa"/>
            <w:hideMark/>
          </w:tcPr>
          <w:p w14:paraId="7EEC2234"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674" w:type="dxa"/>
            <w:hideMark/>
          </w:tcPr>
          <w:p w14:paraId="43E9156F" w14:textId="77777777" w:rsidR="006400C9" w:rsidRPr="00424028" w:rsidRDefault="006400C9">
            <w:pPr>
              <w:pStyle w:val="GOSTTableHead"/>
              <w:keepNext w:val="0"/>
              <w:widowControl w:val="0"/>
              <w:rPr>
                <w:szCs w:val="22"/>
              </w:rPr>
            </w:pPr>
            <w:r w:rsidRPr="00424028">
              <w:rPr>
                <w:szCs w:val="22"/>
              </w:rPr>
              <w:t>Тип</w:t>
            </w:r>
          </w:p>
        </w:tc>
        <w:tc>
          <w:tcPr>
            <w:tcW w:w="1066" w:type="dxa"/>
            <w:hideMark/>
          </w:tcPr>
          <w:p w14:paraId="5FE81691"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066" w:type="dxa"/>
            <w:hideMark/>
          </w:tcPr>
          <w:p w14:paraId="65B6B14F"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209" w:type="dxa"/>
            <w:hideMark/>
          </w:tcPr>
          <w:p w14:paraId="2CBD0E79"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1A7C335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385FB84"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589" w:type="dxa"/>
            <w:tcBorders>
              <w:top w:val="single" w:sz="4" w:space="0" w:color="auto"/>
              <w:left w:val="single" w:sz="4" w:space="0" w:color="auto"/>
              <w:bottom w:val="single" w:sz="4" w:space="0" w:color="auto"/>
              <w:right w:val="single" w:sz="4" w:space="0" w:color="auto"/>
            </w:tcBorders>
            <w:hideMark/>
          </w:tcPr>
          <w:p w14:paraId="360ECD32" w14:textId="77777777" w:rsidR="006400C9" w:rsidRPr="005A5127" w:rsidRDefault="006400C9">
            <w:pPr>
              <w:pStyle w:val="GOSTTablenorm"/>
              <w:widowControl w:val="0"/>
              <w:rPr>
                <w:sz w:val="22"/>
                <w:szCs w:val="22"/>
              </w:rPr>
            </w:pPr>
            <w:r w:rsidRPr="005A5127">
              <w:rPr>
                <w:sz w:val="22"/>
                <w:szCs w:val="22"/>
              </w:rPr>
              <w:t>G_S2_3_D_C1</w:t>
            </w:r>
          </w:p>
        </w:tc>
        <w:tc>
          <w:tcPr>
            <w:tcW w:w="674" w:type="dxa"/>
            <w:tcBorders>
              <w:top w:val="single" w:sz="4" w:space="0" w:color="auto"/>
              <w:left w:val="single" w:sz="4" w:space="0" w:color="auto"/>
              <w:bottom w:val="single" w:sz="4" w:space="0" w:color="auto"/>
              <w:right w:val="single" w:sz="4" w:space="0" w:color="auto"/>
            </w:tcBorders>
            <w:hideMark/>
          </w:tcPr>
          <w:p w14:paraId="70E2D39F"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8DD8082"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7497DDE7"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0128EF97"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2F39AC1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9C9A4DD" w14:textId="77777777" w:rsidR="006400C9" w:rsidRPr="005A5127" w:rsidRDefault="006400C9">
            <w:pPr>
              <w:pStyle w:val="GOSTTablenorm"/>
              <w:widowControl w:val="0"/>
              <w:rPr>
                <w:sz w:val="22"/>
                <w:szCs w:val="22"/>
              </w:rPr>
            </w:pPr>
            <w:r w:rsidRPr="005A5127">
              <w:rPr>
                <w:sz w:val="22"/>
                <w:szCs w:val="22"/>
              </w:rPr>
              <w:t>Документ номер</w:t>
            </w:r>
          </w:p>
        </w:tc>
        <w:tc>
          <w:tcPr>
            <w:tcW w:w="1589" w:type="dxa"/>
            <w:tcBorders>
              <w:top w:val="single" w:sz="4" w:space="0" w:color="auto"/>
              <w:left w:val="single" w:sz="4" w:space="0" w:color="auto"/>
              <w:bottom w:val="single" w:sz="4" w:space="0" w:color="auto"/>
              <w:right w:val="single" w:sz="4" w:space="0" w:color="auto"/>
            </w:tcBorders>
            <w:hideMark/>
          </w:tcPr>
          <w:p w14:paraId="37C6699F" w14:textId="77777777" w:rsidR="006400C9" w:rsidRPr="005A5127" w:rsidRDefault="006400C9">
            <w:pPr>
              <w:pStyle w:val="GOSTTablenorm"/>
              <w:widowControl w:val="0"/>
              <w:rPr>
                <w:sz w:val="22"/>
                <w:szCs w:val="22"/>
              </w:rPr>
            </w:pPr>
            <w:r w:rsidRPr="005A5127">
              <w:rPr>
                <w:sz w:val="22"/>
                <w:szCs w:val="22"/>
              </w:rPr>
              <w:t>G_S2_3_D_C2</w:t>
            </w:r>
          </w:p>
        </w:tc>
        <w:tc>
          <w:tcPr>
            <w:tcW w:w="674" w:type="dxa"/>
            <w:tcBorders>
              <w:top w:val="single" w:sz="4" w:space="0" w:color="auto"/>
              <w:left w:val="single" w:sz="4" w:space="0" w:color="auto"/>
              <w:bottom w:val="single" w:sz="4" w:space="0" w:color="auto"/>
              <w:right w:val="single" w:sz="4" w:space="0" w:color="auto"/>
            </w:tcBorders>
            <w:hideMark/>
          </w:tcPr>
          <w:p w14:paraId="51CEC4DA"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462B751" w14:textId="77777777" w:rsidR="006400C9" w:rsidRPr="005A5127" w:rsidRDefault="006400C9" w:rsidP="00424028">
            <w:pPr>
              <w:pStyle w:val="GOSTTablenorm"/>
              <w:widowControl w:val="0"/>
              <w:ind w:left="0"/>
              <w:rPr>
                <w:sz w:val="22"/>
                <w:szCs w:val="22"/>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5A1F42E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C56F674"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122735A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28CA4A2" w14:textId="77777777" w:rsidR="006400C9" w:rsidRPr="005A5127" w:rsidRDefault="006400C9">
            <w:pPr>
              <w:pStyle w:val="GOSTTablenorm"/>
              <w:widowControl w:val="0"/>
              <w:rPr>
                <w:sz w:val="22"/>
                <w:szCs w:val="22"/>
              </w:rPr>
            </w:pPr>
            <w:r w:rsidRPr="005A5127">
              <w:rPr>
                <w:sz w:val="22"/>
                <w:szCs w:val="22"/>
              </w:rPr>
              <w:t>Документ дата</w:t>
            </w:r>
          </w:p>
        </w:tc>
        <w:tc>
          <w:tcPr>
            <w:tcW w:w="1589" w:type="dxa"/>
            <w:tcBorders>
              <w:top w:val="single" w:sz="4" w:space="0" w:color="auto"/>
              <w:left w:val="single" w:sz="4" w:space="0" w:color="auto"/>
              <w:bottom w:val="single" w:sz="4" w:space="0" w:color="auto"/>
              <w:right w:val="single" w:sz="4" w:space="0" w:color="auto"/>
            </w:tcBorders>
            <w:hideMark/>
          </w:tcPr>
          <w:p w14:paraId="7894BB5B" w14:textId="77777777" w:rsidR="006400C9" w:rsidRPr="005A5127" w:rsidRDefault="006400C9">
            <w:pPr>
              <w:pStyle w:val="GOSTTablenorm"/>
              <w:widowControl w:val="0"/>
              <w:rPr>
                <w:sz w:val="22"/>
                <w:szCs w:val="22"/>
                <w:lang w:val="en-US"/>
              </w:rPr>
            </w:pPr>
            <w:r w:rsidRPr="005A5127">
              <w:rPr>
                <w:sz w:val="22"/>
                <w:szCs w:val="22"/>
              </w:rPr>
              <w:t>G_S2_3_D_C3</w:t>
            </w:r>
          </w:p>
        </w:tc>
        <w:tc>
          <w:tcPr>
            <w:tcW w:w="674" w:type="dxa"/>
            <w:tcBorders>
              <w:top w:val="single" w:sz="4" w:space="0" w:color="auto"/>
              <w:left w:val="single" w:sz="4" w:space="0" w:color="auto"/>
              <w:bottom w:val="single" w:sz="4" w:space="0" w:color="auto"/>
              <w:right w:val="single" w:sz="4" w:space="0" w:color="auto"/>
            </w:tcBorders>
            <w:hideMark/>
          </w:tcPr>
          <w:p w14:paraId="7CE49076"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786E930" w14:textId="77777777" w:rsidR="006400C9" w:rsidRPr="005A5127" w:rsidRDefault="006400C9" w:rsidP="00424028">
            <w:pPr>
              <w:pStyle w:val="GOSTTablenorm"/>
              <w:widowControl w:val="0"/>
              <w:ind w:left="0"/>
              <w:rPr>
                <w:sz w:val="22"/>
                <w:szCs w:val="22"/>
              </w:rPr>
            </w:pPr>
            <w:r w:rsidRPr="005A5127">
              <w:rPr>
                <w:sz w:val="22"/>
                <w:szCs w:val="22"/>
              </w:rPr>
              <w:t>Date</w:t>
            </w:r>
          </w:p>
        </w:tc>
        <w:tc>
          <w:tcPr>
            <w:tcW w:w="1066" w:type="dxa"/>
            <w:tcBorders>
              <w:top w:val="single" w:sz="4" w:space="0" w:color="auto"/>
              <w:left w:val="single" w:sz="4" w:space="0" w:color="auto"/>
              <w:bottom w:val="single" w:sz="4" w:space="0" w:color="auto"/>
              <w:right w:val="single" w:sz="4" w:space="0" w:color="auto"/>
            </w:tcBorders>
            <w:hideMark/>
          </w:tcPr>
          <w:p w14:paraId="3DACCD0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294333CE" w14:textId="77777777" w:rsidR="006400C9" w:rsidRPr="005A5127" w:rsidRDefault="006400C9">
            <w:pPr>
              <w:pStyle w:val="GOSTTablenorm"/>
              <w:widowControl w:val="0"/>
              <w:rPr>
                <w:sz w:val="22"/>
                <w:szCs w:val="22"/>
              </w:rPr>
            </w:pPr>
            <w:r w:rsidRPr="005A5127">
              <w:rPr>
                <w:sz w:val="22"/>
                <w:szCs w:val="22"/>
              </w:rPr>
              <w:t>Указывается дата составления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351A45E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54172DA" w14:textId="77777777" w:rsidR="006400C9" w:rsidRPr="005A5127" w:rsidRDefault="006400C9">
            <w:pPr>
              <w:pStyle w:val="GOSTTablenorm"/>
              <w:widowControl w:val="0"/>
              <w:rPr>
                <w:sz w:val="22"/>
                <w:szCs w:val="22"/>
              </w:rPr>
            </w:pPr>
            <w:r w:rsidRPr="005A5127">
              <w:rPr>
                <w:sz w:val="22"/>
                <w:szCs w:val="22"/>
              </w:rPr>
              <w:t>GUID документа, подтверждающего проведение операции</w:t>
            </w:r>
          </w:p>
        </w:tc>
        <w:tc>
          <w:tcPr>
            <w:tcW w:w="1589" w:type="dxa"/>
            <w:tcBorders>
              <w:top w:val="single" w:sz="4" w:space="0" w:color="auto"/>
              <w:left w:val="single" w:sz="4" w:space="0" w:color="auto"/>
              <w:bottom w:val="single" w:sz="4" w:space="0" w:color="auto"/>
              <w:right w:val="single" w:sz="4" w:space="0" w:color="auto"/>
            </w:tcBorders>
            <w:hideMark/>
          </w:tcPr>
          <w:p w14:paraId="3ADFD75C" w14:textId="77777777" w:rsidR="006400C9" w:rsidRPr="005A5127" w:rsidRDefault="006400C9">
            <w:pPr>
              <w:pStyle w:val="GOSTTablenorm"/>
              <w:widowControl w:val="0"/>
              <w:rPr>
                <w:sz w:val="22"/>
                <w:szCs w:val="22"/>
                <w:lang w:val="en-US"/>
              </w:rPr>
            </w:pPr>
            <w:r w:rsidRPr="005A5127">
              <w:rPr>
                <w:sz w:val="22"/>
                <w:szCs w:val="22"/>
                <w:lang w:val="en-US"/>
              </w:rPr>
              <w:t>G_S2_3_D_DOC_H_GUID</w:t>
            </w:r>
          </w:p>
        </w:tc>
        <w:tc>
          <w:tcPr>
            <w:tcW w:w="674" w:type="dxa"/>
            <w:tcBorders>
              <w:top w:val="single" w:sz="4" w:space="0" w:color="auto"/>
              <w:left w:val="single" w:sz="4" w:space="0" w:color="auto"/>
              <w:bottom w:val="single" w:sz="4" w:space="0" w:color="auto"/>
              <w:right w:val="single" w:sz="4" w:space="0" w:color="auto"/>
            </w:tcBorders>
            <w:hideMark/>
          </w:tcPr>
          <w:p w14:paraId="3855A6CF"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8ED2A7E"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4D83EEB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9693B71" w14:textId="77777777" w:rsidR="006400C9" w:rsidRPr="005A5127" w:rsidRDefault="006400C9">
            <w:pPr>
              <w:pStyle w:val="GOSTTablenorm"/>
              <w:widowControl w:val="0"/>
              <w:rPr>
                <w:sz w:val="22"/>
                <w:szCs w:val="22"/>
              </w:rPr>
            </w:pPr>
            <w:r w:rsidRPr="005A5127">
              <w:rPr>
                <w:sz w:val="22"/>
                <w:szCs w:val="22"/>
              </w:rPr>
              <w:t>Указывается GUID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16C96FB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BF87F51" w14:textId="77777777" w:rsidR="006400C9" w:rsidRPr="005A5127" w:rsidRDefault="006400C9">
            <w:pPr>
              <w:pStyle w:val="GOSTTablenorm"/>
              <w:widowControl w:val="0"/>
              <w:rPr>
                <w:sz w:val="22"/>
                <w:szCs w:val="22"/>
              </w:rPr>
            </w:pPr>
            <w:r w:rsidRPr="005A5127">
              <w:rPr>
                <w:sz w:val="22"/>
                <w:szCs w:val="22"/>
              </w:rPr>
              <w:t>Сумма за счет связанных кредитов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17391C72" w14:textId="77777777" w:rsidR="006400C9" w:rsidRPr="005A5127" w:rsidRDefault="006400C9">
            <w:pPr>
              <w:pStyle w:val="GOSTTablenorm"/>
              <w:widowControl w:val="0"/>
              <w:rPr>
                <w:sz w:val="22"/>
                <w:szCs w:val="22"/>
              </w:rPr>
            </w:pPr>
            <w:r w:rsidRPr="005A5127">
              <w:rPr>
                <w:sz w:val="22"/>
                <w:szCs w:val="22"/>
              </w:rPr>
              <w:t>G_S2_3_D_C4</w:t>
            </w:r>
          </w:p>
        </w:tc>
        <w:tc>
          <w:tcPr>
            <w:tcW w:w="674" w:type="dxa"/>
            <w:tcBorders>
              <w:top w:val="single" w:sz="4" w:space="0" w:color="auto"/>
              <w:left w:val="single" w:sz="4" w:space="0" w:color="auto"/>
              <w:bottom w:val="single" w:sz="4" w:space="0" w:color="auto"/>
              <w:right w:val="single" w:sz="4" w:space="0" w:color="auto"/>
            </w:tcBorders>
            <w:hideMark/>
          </w:tcPr>
          <w:p w14:paraId="050508F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D35FDD8"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B580297"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A681A65"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за счет связанных иностранных кредитов на текущий финансовый год, доведенных до главного распорядителя (распорядителя) бюджетных средств.</w:t>
            </w:r>
          </w:p>
        </w:tc>
      </w:tr>
      <w:tr w:rsidR="006400C9" w14:paraId="1E8D055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8D02702" w14:textId="77777777" w:rsidR="006400C9" w:rsidRPr="005A5127" w:rsidRDefault="006400C9">
            <w:pPr>
              <w:pStyle w:val="GOSTTablenorm"/>
              <w:widowControl w:val="0"/>
              <w:rPr>
                <w:sz w:val="22"/>
                <w:szCs w:val="22"/>
              </w:rPr>
            </w:pPr>
            <w:r w:rsidRPr="005A5127">
              <w:rPr>
                <w:sz w:val="22"/>
                <w:szCs w:val="22"/>
              </w:rPr>
              <w:t>Сумма за счет связанных кредитов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74755BE7" w14:textId="77777777" w:rsidR="006400C9" w:rsidRPr="005A5127" w:rsidRDefault="006400C9">
            <w:pPr>
              <w:pStyle w:val="GOSTTablenorm"/>
              <w:widowControl w:val="0"/>
              <w:rPr>
                <w:sz w:val="22"/>
                <w:szCs w:val="22"/>
              </w:rPr>
            </w:pPr>
            <w:r w:rsidRPr="005A5127">
              <w:rPr>
                <w:sz w:val="22"/>
                <w:szCs w:val="22"/>
              </w:rPr>
              <w:t>G_S2_3_D_C4_2</w:t>
            </w:r>
          </w:p>
        </w:tc>
        <w:tc>
          <w:tcPr>
            <w:tcW w:w="674" w:type="dxa"/>
            <w:tcBorders>
              <w:top w:val="single" w:sz="4" w:space="0" w:color="auto"/>
              <w:left w:val="single" w:sz="4" w:space="0" w:color="auto"/>
              <w:bottom w:val="single" w:sz="4" w:space="0" w:color="auto"/>
              <w:right w:val="single" w:sz="4" w:space="0" w:color="auto"/>
            </w:tcBorders>
            <w:hideMark/>
          </w:tcPr>
          <w:p w14:paraId="5553A780"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54DB9A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1D7576B"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D415600"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предельных объемов финансирования за счет связанных иностранных кредитов на очередной финансовый год в соответствии с принятым законом (решением) о бюджете на очередной </w:t>
            </w:r>
            <w:r w:rsidRPr="005A5127">
              <w:rPr>
                <w:sz w:val="22"/>
                <w:szCs w:val="22"/>
              </w:rPr>
              <w:lastRenderedPageBreak/>
              <w:t>финансовый год (очередной финансовый год и плановый период), доведенных до главного распорядителя (распорядителя) бюджетных средств.</w:t>
            </w:r>
          </w:p>
        </w:tc>
      </w:tr>
      <w:tr w:rsidR="006400C9" w14:paraId="544182E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31264B9" w14:textId="77777777" w:rsidR="006400C9" w:rsidRPr="005A5127" w:rsidRDefault="006400C9">
            <w:pPr>
              <w:pStyle w:val="GOSTTablenorm"/>
              <w:widowControl w:val="0"/>
              <w:rPr>
                <w:sz w:val="22"/>
                <w:szCs w:val="22"/>
              </w:rPr>
            </w:pPr>
            <w:r w:rsidRPr="005A5127">
              <w:rPr>
                <w:sz w:val="22"/>
                <w:szCs w:val="22"/>
              </w:rPr>
              <w:lastRenderedPageBreak/>
              <w:t>Сумма на выплаты в иностранной валюте (в рублевом эквиваленте) на текущий финансовый год</w:t>
            </w:r>
          </w:p>
        </w:tc>
        <w:tc>
          <w:tcPr>
            <w:tcW w:w="1589" w:type="dxa"/>
            <w:tcBorders>
              <w:top w:val="single" w:sz="4" w:space="0" w:color="auto"/>
              <w:left w:val="single" w:sz="4" w:space="0" w:color="auto"/>
              <w:bottom w:val="single" w:sz="4" w:space="0" w:color="auto"/>
              <w:right w:val="single" w:sz="4" w:space="0" w:color="auto"/>
            </w:tcBorders>
            <w:hideMark/>
          </w:tcPr>
          <w:p w14:paraId="13AED4B1" w14:textId="77777777" w:rsidR="006400C9" w:rsidRPr="005A5127" w:rsidRDefault="006400C9">
            <w:pPr>
              <w:pStyle w:val="GOSTTablenorm"/>
              <w:widowControl w:val="0"/>
              <w:rPr>
                <w:sz w:val="22"/>
                <w:szCs w:val="22"/>
              </w:rPr>
            </w:pPr>
            <w:r w:rsidRPr="005A5127">
              <w:rPr>
                <w:sz w:val="22"/>
                <w:szCs w:val="22"/>
              </w:rPr>
              <w:t>G_S2_3_D_C5</w:t>
            </w:r>
          </w:p>
        </w:tc>
        <w:tc>
          <w:tcPr>
            <w:tcW w:w="674" w:type="dxa"/>
            <w:tcBorders>
              <w:top w:val="single" w:sz="4" w:space="0" w:color="auto"/>
              <w:left w:val="single" w:sz="4" w:space="0" w:color="auto"/>
              <w:bottom w:val="single" w:sz="4" w:space="0" w:color="auto"/>
              <w:right w:val="single" w:sz="4" w:space="0" w:color="auto"/>
            </w:tcBorders>
            <w:hideMark/>
          </w:tcPr>
          <w:p w14:paraId="352248B8"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F4C7A1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3F45D2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0A6A62A"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на выплаты в иностранной валюте (в рублевом эквиваленте) на текущий финансовый год, доведенных до главного распорядителя (распорядителя) бюджетных средств.</w:t>
            </w:r>
          </w:p>
        </w:tc>
      </w:tr>
      <w:tr w:rsidR="006400C9" w14:paraId="6141BC1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047DC77" w14:textId="77777777" w:rsidR="006400C9" w:rsidRPr="005A5127" w:rsidRDefault="006400C9">
            <w:pPr>
              <w:pStyle w:val="GOSTTablenorm"/>
              <w:widowControl w:val="0"/>
              <w:rPr>
                <w:sz w:val="22"/>
                <w:szCs w:val="22"/>
              </w:rPr>
            </w:pPr>
            <w:r w:rsidRPr="005A5127">
              <w:rPr>
                <w:sz w:val="22"/>
                <w:szCs w:val="22"/>
              </w:rPr>
              <w:t>Сумма на выплаты в иностранной валюте (в рублевом эквиваленте) на первый год планового периода</w:t>
            </w:r>
          </w:p>
        </w:tc>
        <w:tc>
          <w:tcPr>
            <w:tcW w:w="1589" w:type="dxa"/>
            <w:tcBorders>
              <w:top w:val="single" w:sz="4" w:space="0" w:color="auto"/>
              <w:left w:val="single" w:sz="4" w:space="0" w:color="auto"/>
              <w:bottom w:val="single" w:sz="4" w:space="0" w:color="auto"/>
              <w:right w:val="single" w:sz="4" w:space="0" w:color="auto"/>
            </w:tcBorders>
            <w:hideMark/>
          </w:tcPr>
          <w:p w14:paraId="0FE1A770" w14:textId="77777777" w:rsidR="006400C9" w:rsidRPr="005A5127" w:rsidRDefault="006400C9">
            <w:pPr>
              <w:pStyle w:val="GOSTTablenorm"/>
              <w:widowControl w:val="0"/>
              <w:rPr>
                <w:sz w:val="22"/>
                <w:szCs w:val="22"/>
              </w:rPr>
            </w:pPr>
            <w:r w:rsidRPr="005A5127">
              <w:rPr>
                <w:sz w:val="22"/>
                <w:szCs w:val="22"/>
              </w:rPr>
              <w:t>G_S2_3_D_C5_2</w:t>
            </w:r>
          </w:p>
        </w:tc>
        <w:tc>
          <w:tcPr>
            <w:tcW w:w="674" w:type="dxa"/>
            <w:tcBorders>
              <w:top w:val="single" w:sz="4" w:space="0" w:color="auto"/>
              <w:left w:val="single" w:sz="4" w:space="0" w:color="auto"/>
              <w:bottom w:val="single" w:sz="4" w:space="0" w:color="auto"/>
              <w:right w:val="single" w:sz="4" w:space="0" w:color="auto"/>
            </w:tcBorders>
            <w:hideMark/>
          </w:tcPr>
          <w:p w14:paraId="5EE11DDF"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D43D7F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EC1046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DD2F65A"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соответственно на выплаты в иностранной валюте (в рублевом эквиваленте) на очередной финансовый год, доведенных до главного распорядителя (распорядителя) бюджетных средств.</w:t>
            </w:r>
          </w:p>
        </w:tc>
      </w:tr>
    </w:tbl>
    <w:p w14:paraId="31DA1061" w14:textId="77777777" w:rsidR="006400C9" w:rsidRDefault="006400C9" w:rsidP="006400C9">
      <w:pPr>
        <w:pStyle w:val="32"/>
        <w:keepNext w:val="0"/>
        <w:keepLines w:val="0"/>
        <w:widowControl w:val="0"/>
        <w:numPr>
          <w:ilvl w:val="2"/>
          <w:numId w:val="346"/>
        </w:numPr>
        <w:tabs>
          <w:tab w:val="num" w:pos="862"/>
        </w:tabs>
        <w:ind w:left="862"/>
      </w:pPr>
      <w:bookmarkStart w:id="2244" w:name="_Toc59456600"/>
      <w:bookmarkStart w:id="2245" w:name="_Toc87634341"/>
      <w:bookmarkStart w:id="2246" w:name="_Toc115392533"/>
      <w:r>
        <w:t>Описание комплексного типа «tR_758_G_S3_1_D»</w:t>
      </w:r>
      <w:bookmarkEnd w:id="2236"/>
      <w:bookmarkEnd w:id="2244"/>
      <w:bookmarkEnd w:id="2245"/>
      <w:bookmarkEnd w:id="2246"/>
    </w:p>
    <w:p w14:paraId="15B33866"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R_758_G_S3_1_D</w:t>
      </w:r>
      <w:r>
        <w:rPr>
          <w:rStyle w:val="GOSTNormal0"/>
          <w:szCs w:val="24"/>
        </w:rPr>
        <w:t>» блока «</w:t>
      </w:r>
      <w:r>
        <w:rPr>
          <w:sz w:val="24"/>
          <w:szCs w:val="24"/>
        </w:rPr>
        <w:t>3.1. Бюджетные данные</w:t>
      </w:r>
      <w:r>
        <w:rPr>
          <w:rStyle w:val="GOSTNormal0"/>
          <w:szCs w:val="24"/>
        </w:rPr>
        <w:t>».</w:t>
      </w:r>
    </w:p>
    <w:p w14:paraId="17876EC2" w14:textId="1EA47D0A"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47" w:name="_Ref56612510"/>
      <w:r w:rsidR="007A3ADF">
        <w:rPr>
          <w:noProof/>
        </w:rPr>
        <w:t>228</w:t>
      </w:r>
      <w:bookmarkEnd w:id="2247"/>
      <w:r>
        <w:fldChar w:fldCharType="end"/>
      </w:r>
      <w:r>
        <w:t xml:space="preserve"> – Описание комплексного типа «</w:t>
      </w:r>
      <w:r>
        <w:rPr>
          <w:lang w:val="en-US"/>
        </w:rPr>
        <w:t>t</w:t>
      </w:r>
      <w:r>
        <w:t>R_758_G_S3_1_D»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368E7FB9"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1B0C9D0"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363B1963"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1449C93A"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6DB97CE0"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7FF89029"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7DBF7F95"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63E679C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3C6BB25"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R_758_G_S3_1_D</w:t>
            </w:r>
          </w:p>
        </w:tc>
        <w:tc>
          <w:tcPr>
            <w:tcW w:w="1276" w:type="dxa"/>
            <w:tcBorders>
              <w:top w:val="single" w:sz="4" w:space="0" w:color="auto"/>
              <w:left w:val="single" w:sz="4" w:space="0" w:color="auto"/>
              <w:bottom w:val="single" w:sz="4" w:space="0" w:color="auto"/>
              <w:right w:val="single" w:sz="4" w:space="0" w:color="auto"/>
            </w:tcBorders>
            <w:hideMark/>
          </w:tcPr>
          <w:p w14:paraId="4A06333D" w14:textId="77777777" w:rsidR="006400C9" w:rsidRPr="005A5127" w:rsidRDefault="006400C9">
            <w:pPr>
              <w:pStyle w:val="GOSTTablenorm"/>
              <w:widowControl w:val="0"/>
              <w:rPr>
                <w:color w:val="000000"/>
                <w:sz w:val="22"/>
                <w:szCs w:val="22"/>
              </w:rPr>
            </w:pPr>
            <w:r w:rsidRPr="005A5127">
              <w:rPr>
                <w:color w:val="000000"/>
                <w:sz w:val="22"/>
                <w:szCs w:val="22"/>
              </w:rPr>
              <w:t>G_S3_1_D_ITEM</w:t>
            </w:r>
          </w:p>
        </w:tc>
        <w:tc>
          <w:tcPr>
            <w:tcW w:w="721" w:type="dxa"/>
            <w:tcBorders>
              <w:top w:val="single" w:sz="4" w:space="0" w:color="auto"/>
              <w:left w:val="single" w:sz="4" w:space="0" w:color="auto"/>
              <w:bottom w:val="single" w:sz="4" w:space="0" w:color="auto"/>
              <w:right w:val="single" w:sz="4" w:space="0" w:color="auto"/>
            </w:tcBorders>
            <w:hideMark/>
          </w:tcPr>
          <w:p w14:paraId="6AE878DC"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7371779F"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R_758_G_S3_1_D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6306F79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1D5513D4" w14:textId="2AD9E756" w:rsidR="006400C9" w:rsidRPr="005A5127" w:rsidRDefault="006400C9">
            <w:pPr>
              <w:pStyle w:val="GOSTTablenorm"/>
              <w:widowControl w:val="0"/>
              <w:rPr>
                <w:sz w:val="22"/>
                <w:szCs w:val="22"/>
              </w:rPr>
            </w:pPr>
            <w:r w:rsidRPr="005A5127">
              <w:rPr>
                <w:sz w:val="22"/>
                <w:szCs w:val="22"/>
              </w:rPr>
              <w:t xml:space="preserve">Состав элемента представлен в таблице </w:t>
            </w:r>
            <w:r w:rsidRPr="005A5127">
              <w:rPr>
                <w:szCs w:val="22"/>
              </w:rPr>
              <w:fldChar w:fldCharType="begin"/>
            </w:r>
            <w:r w:rsidRPr="005A5127">
              <w:rPr>
                <w:sz w:val="22"/>
                <w:szCs w:val="22"/>
              </w:rPr>
              <w:instrText xml:space="preserve"> REF _Ref56612642 \h  \* MERGEFORMAT </w:instrText>
            </w:r>
            <w:r w:rsidRPr="005A5127">
              <w:rPr>
                <w:szCs w:val="22"/>
              </w:rPr>
            </w:r>
            <w:r w:rsidRPr="005A5127">
              <w:rPr>
                <w:szCs w:val="22"/>
              </w:rPr>
              <w:fldChar w:fldCharType="separate"/>
            </w:r>
            <w:r w:rsidR="007A3ADF" w:rsidRPr="007A3ADF">
              <w:rPr>
                <w:noProof/>
                <w:szCs w:val="22"/>
              </w:rPr>
              <w:t>229</w:t>
            </w:r>
            <w:r w:rsidRPr="005A5127">
              <w:rPr>
                <w:szCs w:val="22"/>
              </w:rPr>
              <w:fldChar w:fldCharType="end"/>
            </w:r>
            <w:r w:rsidRPr="005A5127">
              <w:rPr>
                <w:sz w:val="22"/>
                <w:szCs w:val="22"/>
              </w:rPr>
              <w:t>.</w:t>
            </w:r>
          </w:p>
        </w:tc>
      </w:tr>
    </w:tbl>
    <w:p w14:paraId="1BDB290E" w14:textId="77777777" w:rsidR="006400C9" w:rsidRDefault="006400C9" w:rsidP="006400C9">
      <w:pPr>
        <w:pStyle w:val="32"/>
        <w:keepNext w:val="0"/>
        <w:keepLines w:val="0"/>
        <w:widowControl w:val="0"/>
        <w:numPr>
          <w:ilvl w:val="2"/>
          <w:numId w:val="346"/>
        </w:numPr>
        <w:tabs>
          <w:tab w:val="num" w:pos="862"/>
        </w:tabs>
        <w:ind w:left="862"/>
      </w:pPr>
      <w:bookmarkStart w:id="2248" w:name="_Toc55508507"/>
      <w:bookmarkStart w:id="2249" w:name="_Toc59456601"/>
      <w:bookmarkStart w:id="2250" w:name="_Toc87634342"/>
      <w:bookmarkStart w:id="2251" w:name="_Toc115392534"/>
      <w:r>
        <w:t>Описание комплексного типа «tR_758_G_S3_1_D_ITEM»</w:t>
      </w:r>
      <w:bookmarkEnd w:id="2248"/>
      <w:bookmarkEnd w:id="2249"/>
      <w:bookmarkEnd w:id="2250"/>
      <w:bookmarkEnd w:id="2251"/>
    </w:p>
    <w:p w14:paraId="41C2BC6D"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R_758_G_S3_1_D</w:t>
      </w:r>
      <w:r>
        <w:rPr>
          <w:color w:val="000000"/>
          <w:sz w:val="24"/>
          <w:szCs w:val="24"/>
        </w:rPr>
        <w:t>_ITEM</w:t>
      </w:r>
      <w:r>
        <w:rPr>
          <w:rStyle w:val="GOSTNormal0"/>
          <w:szCs w:val="24"/>
        </w:rPr>
        <w:t>» блока «</w:t>
      </w:r>
      <w:r>
        <w:rPr>
          <w:sz w:val="24"/>
          <w:szCs w:val="24"/>
        </w:rPr>
        <w:t>3.1. Бюджетные данные (строки)</w:t>
      </w:r>
      <w:r>
        <w:rPr>
          <w:rStyle w:val="GOSTNormal0"/>
          <w:szCs w:val="24"/>
        </w:rPr>
        <w:t>».</w:t>
      </w:r>
    </w:p>
    <w:p w14:paraId="66C3803B" w14:textId="558BEC02"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lastRenderedPageBreak/>
        <w:fldChar w:fldCharType="begin"/>
      </w:r>
      <w:r>
        <w:rPr>
          <w:noProof/>
        </w:rPr>
        <w:instrText xml:space="preserve"> SEQ Таблица \* ARABIC </w:instrText>
      </w:r>
      <w:r>
        <w:fldChar w:fldCharType="separate"/>
      </w:r>
      <w:bookmarkStart w:id="2252" w:name="_Ref56612642"/>
      <w:r w:rsidR="007A3ADF">
        <w:rPr>
          <w:noProof/>
        </w:rPr>
        <w:t>229</w:t>
      </w:r>
      <w:bookmarkEnd w:id="2252"/>
      <w:r>
        <w:fldChar w:fldCharType="end"/>
      </w:r>
      <w:r>
        <w:t xml:space="preserve"> – Описание комплексного типа «</w:t>
      </w:r>
      <w:r>
        <w:rPr>
          <w:lang w:val="en-US"/>
        </w:rPr>
        <w:t>t</w:t>
      </w:r>
      <w:r>
        <w:t>R_758_G_S3_1_D</w:t>
      </w:r>
      <w:r>
        <w:rPr>
          <w:color w:val="000000"/>
        </w:rPr>
        <w:t>_ITEM</w:t>
      </w:r>
      <w:r>
        <w:t>»</w:t>
      </w:r>
    </w:p>
    <w:tbl>
      <w:tblPr>
        <w:tblStyle w:val="GOSTTable"/>
        <w:tblW w:w="4950" w:type="pct"/>
        <w:tblLayout w:type="fixed"/>
        <w:tblLook w:val="04A0" w:firstRow="1" w:lastRow="0" w:firstColumn="1" w:lastColumn="0" w:noHBand="0" w:noVBand="1"/>
      </w:tblPr>
      <w:tblGrid>
        <w:gridCol w:w="1733"/>
        <w:gridCol w:w="1631"/>
        <w:gridCol w:w="692"/>
        <w:gridCol w:w="1094"/>
        <w:gridCol w:w="1094"/>
        <w:gridCol w:w="3288"/>
      </w:tblGrid>
      <w:tr w:rsidR="006400C9" w:rsidRPr="00424028" w14:paraId="0D9FCFFD"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6" w:type="dxa"/>
            <w:hideMark/>
          </w:tcPr>
          <w:p w14:paraId="751B4114"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701" w:type="dxa"/>
            <w:hideMark/>
          </w:tcPr>
          <w:p w14:paraId="319CA0D1"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720" w:type="dxa"/>
            <w:hideMark/>
          </w:tcPr>
          <w:p w14:paraId="60D231D7" w14:textId="77777777" w:rsidR="006400C9" w:rsidRPr="00424028" w:rsidRDefault="006400C9">
            <w:pPr>
              <w:pStyle w:val="GOSTTableHead"/>
              <w:keepNext w:val="0"/>
              <w:widowControl w:val="0"/>
              <w:rPr>
                <w:szCs w:val="22"/>
              </w:rPr>
            </w:pPr>
            <w:r w:rsidRPr="00424028">
              <w:rPr>
                <w:szCs w:val="22"/>
              </w:rPr>
              <w:t>Тип</w:t>
            </w:r>
          </w:p>
        </w:tc>
        <w:tc>
          <w:tcPr>
            <w:tcW w:w="1140" w:type="dxa"/>
            <w:hideMark/>
          </w:tcPr>
          <w:p w14:paraId="7ACEDC9E"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40" w:type="dxa"/>
            <w:hideMark/>
          </w:tcPr>
          <w:p w14:paraId="6CF29F98"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32" w:type="dxa"/>
            <w:hideMark/>
          </w:tcPr>
          <w:p w14:paraId="32E17059"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1B013DA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46FAE597"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701" w:type="dxa"/>
            <w:tcBorders>
              <w:top w:val="single" w:sz="4" w:space="0" w:color="auto"/>
              <w:left w:val="single" w:sz="4" w:space="0" w:color="auto"/>
              <w:bottom w:val="single" w:sz="4" w:space="0" w:color="auto"/>
              <w:right w:val="single" w:sz="4" w:space="0" w:color="auto"/>
            </w:tcBorders>
            <w:hideMark/>
          </w:tcPr>
          <w:p w14:paraId="2246B30A" w14:textId="77777777" w:rsidR="006400C9" w:rsidRPr="005A5127" w:rsidRDefault="006400C9">
            <w:pPr>
              <w:pStyle w:val="GOSTTablenorm"/>
              <w:widowControl w:val="0"/>
              <w:rPr>
                <w:sz w:val="22"/>
                <w:szCs w:val="22"/>
              </w:rPr>
            </w:pPr>
            <w:r w:rsidRPr="005A5127">
              <w:rPr>
                <w:sz w:val="22"/>
                <w:szCs w:val="22"/>
              </w:rPr>
              <w:t>G_S3_1_D_C1</w:t>
            </w:r>
          </w:p>
        </w:tc>
        <w:tc>
          <w:tcPr>
            <w:tcW w:w="720" w:type="dxa"/>
            <w:tcBorders>
              <w:top w:val="single" w:sz="4" w:space="0" w:color="auto"/>
              <w:left w:val="single" w:sz="4" w:space="0" w:color="auto"/>
              <w:bottom w:val="single" w:sz="4" w:space="0" w:color="auto"/>
              <w:right w:val="single" w:sz="4" w:space="0" w:color="auto"/>
            </w:tcBorders>
            <w:hideMark/>
          </w:tcPr>
          <w:p w14:paraId="0D4F50A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6D64EEB"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140" w:type="dxa"/>
            <w:tcBorders>
              <w:top w:val="single" w:sz="4" w:space="0" w:color="auto"/>
              <w:left w:val="single" w:sz="4" w:space="0" w:color="auto"/>
              <w:bottom w:val="single" w:sz="4" w:space="0" w:color="auto"/>
              <w:right w:val="single" w:sz="4" w:space="0" w:color="auto"/>
            </w:tcBorders>
            <w:hideMark/>
          </w:tcPr>
          <w:p w14:paraId="569E59F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13ED8B2F"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199869E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9A5FBC5" w14:textId="77777777" w:rsidR="006400C9" w:rsidRPr="005A5127" w:rsidRDefault="006400C9">
            <w:pPr>
              <w:pStyle w:val="GOSTTablenorm"/>
              <w:widowControl w:val="0"/>
              <w:rPr>
                <w:sz w:val="22"/>
                <w:szCs w:val="22"/>
              </w:rPr>
            </w:pPr>
            <w:r w:rsidRPr="005A5127">
              <w:rPr>
                <w:sz w:val="22"/>
                <w:szCs w:val="22"/>
              </w:rPr>
              <w:t>Номер документа</w:t>
            </w:r>
          </w:p>
        </w:tc>
        <w:tc>
          <w:tcPr>
            <w:tcW w:w="1701" w:type="dxa"/>
            <w:tcBorders>
              <w:top w:val="single" w:sz="4" w:space="0" w:color="auto"/>
              <w:left w:val="single" w:sz="4" w:space="0" w:color="auto"/>
              <w:bottom w:val="single" w:sz="4" w:space="0" w:color="auto"/>
              <w:right w:val="single" w:sz="4" w:space="0" w:color="auto"/>
            </w:tcBorders>
            <w:hideMark/>
          </w:tcPr>
          <w:p w14:paraId="0FB8637A" w14:textId="77777777" w:rsidR="006400C9" w:rsidRPr="005A5127" w:rsidRDefault="006400C9">
            <w:pPr>
              <w:pStyle w:val="GOSTTablenorm"/>
              <w:widowControl w:val="0"/>
              <w:rPr>
                <w:sz w:val="22"/>
                <w:szCs w:val="22"/>
              </w:rPr>
            </w:pPr>
            <w:r w:rsidRPr="005A5127">
              <w:rPr>
                <w:sz w:val="22"/>
                <w:szCs w:val="22"/>
              </w:rPr>
              <w:t>G_S3_1_D_C2</w:t>
            </w:r>
          </w:p>
        </w:tc>
        <w:tc>
          <w:tcPr>
            <w:tcW w:w="720" w:type="dxa"/>
            <w:tcBorders>
              <w:top w:val="single" w:sz="4" w:space="0" w:color="auto"/>
              <w:left w:val="single" w:sz="4" w:space="0" w:color="auto"/>
              <w:bottom w:val="single" w:sz="4" w:space="0" w:color="auto"/>
              <w:right w:val="single" w:sz="4" w:space="0" w:color="auto"/>
            </w:tcBorders>
            <w:hideMark/>
          </w:tcPr>
          <w:p w14:paraId="2FCCE78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2DC212E" w14:textId="77777777" w:rsidR="006400C9" w:rsidRPr="005A5127" w:rsidRDefault="006400C9" w:rsidP="00424028">
            <w:pPr>
              <w:pStyle w:val="GOSTTablenorm"/>
              <w:widowControl w:val="0"/>
              <w:ind w:left="0"/>
              <w:rPr>
                <w:sz w:val="22"/>
                <w:szCs w:val="22"/>
              </w:rPr>
            </w:pPr>
            <w:r w:rsidRPr="005A5127">
              <w:rPr>
                <w:sz w:val="22"/>
                <w:szCs w:val="22"/>
              </w:rPr>
              <w:t>Т(1-15)</w:t>
            </w:r>
          </w:p>
        </w:tc>
        <w:tc>
          <w:tcPr>
            <w:tcW w:w="1140" w:type="dxa"/>
            <w:tcBorders>
              <w:top w:val="single" w:sz="4" w:space="0" w:color="auto"/>
              <w:left w:val="single" w:sz="4" w:space="0" w:color="auto"/>
              <w:bottom w:val="single" w:sz="4" w:space="0" w:color="auto"/>
              <w:right w:val="single" w:sz="4" w:space="0" w:color="auto"/>
            </w:tcBorders>
            <w:hideMark/>
          </w:tcPr>
          <w:p w14:paraId="31F1BF7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224A5B2C"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058FC9A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072357E7" w14:textId="77777777" w:rsidR="006400C9" w:rsidRPr="005A5127" w:rsidRDefault="006400C9">
            <w:pPr>
              <w:pStyle w:val="GOSTTablenorm"/>
              <w:widowControl w:val="0"/>
              <w:rPr>
                <w:sz w:val="22"/>
                <w:szCs w:val="22"/>
              </w:rPr>
            </w:pPr>
            <w:r w:rsidRPr="005A5127">
              <w:rPr>
                <w:sz w:val="22"/>
                <w:szCs w:val="22"/>
              </w:rPr>
              <w:t>Дата документа</w:t>
            </w:r>
          </w:p>
        </w:tc>
        <w:tc>
          <w:tcPr>
            <w:tcW w:w="1701" w:type="dxa"/>
            <w:tcBorders>
              <w:top w:val="single" w:sz="4" w:space="0" w:color="auto"/>
              <w:left w:val="single" w:sz="4" w:space="0" w:color="auto"/>
              <w:bottom w:val="single" w:sz="4" w:space="0" w:color="auto"/>
              <w:right w:val="single" w:sz="4" w:space="0" w:color="auto"/>
            </w:tcBorders>
            <w:hideMark/>
          </w:tcPr>
          <w:p w14:paraId="71EFE6FF" w14:textId="77777777" w:rsidR="006400C9" w:rsidRPr="005A5127" w:rsidRDefault="006400C9">
            <w:pPr>
              <w:pStyle w:val="GOSTTablenorm"/>
              <w:widowControl w:val="0"/>
              <w:rPr>
                <w:sz w:val="22"/>
                <w:szCs w:val="22"/>
                <w:lang w:val="en-US"/>
              </w:rPr>
            </w:pPr>
            <w:r w:rsidRPr="005A5127">
              <w:rPr>
                <w:sz w:val="22"/>
                <w:szCs w:val="22"/>
              </w:rPr>
              <w:t>G_S3_1_D_C3</w:t>
            </w:r>
          </w:p>
        </w:tc>
        <w:tc>
          <w:tcPr>
            <w:tcW w:w="720" w:type="dxa"/>
            <w:tcBorders>
              <w:top w:val="single" w:sz="4" w:space="0" w:color="auto"/>
              <w:left w:val="single" w:sz="4" w:space="0" w:color="auto"/>
              <w:bottom w:val="single" w:sz="4" w:space="0" w:color="auto"/>
              <w:right w:val="single" w:sz="4" w:space="0" w:color="auto"/>
            </w:tcBorders>
            <w:hideMark/>
          </w:tcPr>
          <w:p w14:paraId="1B7DB9AD"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148F132" w14:textId="77777777" w:rsidR="006400C9" w:rsidRPr="005A5127" w:rsidRDefault="006400C9" w:rsidP="00424028">
            <w:pPr>
              <w:pStyle w:val="GOSTTablenorm"/>
              <w:widowControl w:val="0"/>
              <w:ind w:left="0"/>
              <w:rPr>
                <w:sz w:val="22"/>
                <w:szCs w:val="22"/>
                <w:lang w:val="en-US"/>
              </w:rPr>
            </w:pPr>
            <w:r w:rsidRPr="005A5127">
              <w:rPr>
                <w:sz w:val="22"/>
                <w:szCs w:val="22"/>
                <w:lang w:val="en-US"/>
              </w:rPr>
              <w:t>Date</w:t>
            </w:r>
          </w:p>
        </w:tc>
        <w:tc>
          <w:tcPr>
            <w:tcW w:w="1140" w:type="dxa"/>
            <w:tcBorders>
              <w:top w:val="single" w:sz="4" w:space="0" w:color="auto"/>
              <w:left w:val="single" w:sz="4" w:space="0" w:color="auto"/>
              <w:bottom w:val="single" w:sz="4" w:space="0" w:color="auto"/>
              <w:right w:val="single" w:sz="4" w:space="0" w:color="auto"/>
            </w:tcBorders>
            <w:hideMark/>
          </w:tcPr>
          <w:p w14:paraId="2659F2B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63C1315E" w14:textId="77777777" w:rsidR="006400C9" w:rsidRPr="005A5127" w:rsidRDefault="006400C9">
            <w:pPr>
              <w:pStyle w:val="GOSTTablenorm"/>
              <w:widowControl w:val="0"/>
              <w:rPr>
                <w:sz w:val="22"/>
                <w:szCs w:val="22"/>
              </w:rPr>
            </w:pPr>
            <w:r w:rsidRPr="005A5127">
              <w:rPr>
                <w:sz w:val="22"/>
                <w:szCs w:val="22"/>
              </w:rPr>
              <w:t>Указывается дата составления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482797E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837D1B9" w14:textId="77777777" w:rsidR="006400C9" w:rsidRPr="005A5127" w:rsidRDefault="006400C9">
            <w:pPr>
              <w:pStyle w:val="GOSTTablenorm"/>
              <w:widowControl w:val="0"/>
              <w:rPr>
                <w:sz w:val="22"/>
                <w:szCs w:val="22"/>
              </w:rPr>
            </w:pPr>
            <w:r w:rsidRPr="005A5127">
              <w:rPr>
                <w:sz w:val="22"/>
                <w:szCs w:val="22"/>
              </w:rPr>
              <w:t>GUID документа, подтверждающего проведение операции</w:t>
            </w:r>
          </w:p>
        </w:tc>
        <w:tc>
          <w:tcPr>
            <w:tcW w:w="1701" w:type="dxa"/>
            <w:tcBorders>
              <w:top w:val="single" w:sz="4" w:space="0" w:color="auto"/>
              <w:left w:val="single" w:sz="4" w:space="0" w:color="auto"/>
              <w:bottom w:val="single" w:sz="4" w:space="0" w:color="auto"/>
              <w:right w:val="single" w:sz="4" w:space="0" w:color="auto"/>
            </w:tcBorders>
            <w:hideMark/>
          </w:tcPr>
          <w:p w14:paraId="1075A00B" w14:textId="77777777" w:rsidR="006400C9" w:rsidRPr="005A5127" w:rsidRDefault="006400C9">
            <w:pPr>
              <w:pStyle w:val="GOSTTablenorm"/>
              <w:widowControl w:val="0"/>
              <w:rPr>
                <w:sz w:val="22"/>
                <w:szCs w:val="22"/>
                <w:lang w:val="en-US"/>
              </w:rPr>
            </w:pPr>
            <w:r w:rsidRPr="005A5127">
              <w:rPr>
                <w:sz w:val="22"/>
                <w:szCs w:val="22"/>
                <w:lang w:val="en-US"/>
              </w:rPr>
              <w:t>G_S3_1_D_DOC_H_GUID</w:t>
            </w:r>
          </w:p>
        </w:tc>
        <w:tc>
          <w:tcPr>
            <w:tcW w:w="720" w:type="dxa"/>
            <w:tcBorders>
              <w:top w:val="single" w:sz="4" w:space="0" w:color="auto"/>
              <w:left w:val="single" w:sz="4" w:space="0" w:color="auto"/>
              <w:bottom w:val="single" w:sz="4" w:space="0" w:color="auto"/>
              <w:right w:val="single" w:sz="4" w:space="0" w:color="auto"/>
            </w:tcBorders>
            <w:hideMark/>
          </w:tcPr>
          <w:p w14:paraId="0B8986F6"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60B515A"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140" w:type="dxa"/>
            <w:tcBorders>
              <w:top w:val="single" w:sz="4" w:space="0" w:color="auto"/>
              <w:left w:val="single" w:sz="4" w:space="0" w:color="auto"/>
              <w:bottom w:val="single" w:sz="4" w:space="0" w:color="auto"/>
              <w:right w:val="single" w:sz="4" w:space="0" w:color="auto"/>
            </w:tcBorders>
            <w:hideMark/>
          </w:tcPr>
          <w:p w14:paraId="6B3CB632"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432" w:type="dxa"/>
            <w:tcBorders>
              <w:top w:val="single" w:sz="4" w:space="0" w:color="auto"/>
              <w:left w:val="single" w:sz="4" w:space="0" w:color="auto"/>
              <w:bottom w:val="single" w:sz="4" w:space="0" w:color="auto"/>
              <w:right w:val="single" w:sz="4" w:space="0" w:color="auto"/>
            </w:tcBorders>
            <w:hideMark/>
          </w:tcPr>
          <w:p w14:paraId="13268777" w14:textId="77777777" w:rsidR="006400C9" w:rsidRPr="005A5127" w:rsidRDefault="006400C9">
            <w:pPr>
              <w:pStyle w:val="GOSTTablenorm"/>
              <w:widowControl w:val="0"/>
              <w:rPr>
                <w:sz w:val="22"/>
                <w:szCs w:val="22"/>
              </w:rPr>
            </w:pPr>
            <w:r w:rsidRPr="005A5127">
              <w:rPr>
                <w:sz w:val="22"/>
                <w:szCs w:val="22"/>
              </w:rPr>
              <w:t xml:space="preserve">Указывается GUID документа, подтверждающего проведение операции. </w:t>
            </w:r>
          </w:p>
        </w:tc>
      </w:tr>
      <w:tr w:rsidR="006400C9" w14:paraId="3EB1FA0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31FB512F" w14:textId="77777777" w:rsidR="006400C9" w:rsidRPr="005A5127" w:rsidRDefault="006400C9">
            <w:pPr>
              <w:pStyle w:val="GOSTTablenorm"/>
              <w:widowControl w:val="0"/>
              <w:rPr>
                <w:sz w:val="22"/>
                <w:szCs w:val="22"/>
              </w:rPr>
            </w:pPr>
            <w:r w:rsidRPr="005A5127">
              <w:rPr>
                <w:sz w:val="22"/>
                <w:szCs w:val="22"/>
              </w:rPr>
              <w:t>Код объекта капитальных вложений (мероприятия по информатизации)</w:t>
            </w:r>
          </w:p>
        </w:tc>
        <w:tc>
          <w:tcPr>
            <w:tcW w:w="1701" w:type="dxa"/>
            <w:tcBorders>
              <w:top w:val="single" w:sz="4" w:space="0" w:color="auto"/>
              <w:left w:val="single" w:sz="4" w:space="0" w:color="auto"/>
              <w:bottom w:val="single" w:sz="4" w:space="0" w:color="auto"/>
              <w:right w:val="single" w:sz="4" w:space="0" w:color="auto"/>
            </w:tcBorders>
            <w:hideMark/>
          </w:tcPr>
          <w:p w14:paraId="116650DE" w14:textId="77777777" w:rsidR="006400C9" w:rsidRPr="005A5127" w:rsidRDefault="006400C9">
            <w:pPr>
              <w:pStyle w:val="GOSTTablenorm"/>
              <w:widowControl w:val="0"/>
              <w:rPr>
                <w:sz w:val="22"/>
                <w:szCs w:val="22"/>
                <w:lang w:val="en-US"/>
              </w:rPr>
            </w:pPr>
            <w:r w:rsidRPr="005A5127">
              <w:rPr>
                <w:sz w:val="22"/>
                <w:szCs w:val="22"/>
              </w:rPr>
              <w:t>G_S3_1_D_C4</w:t>
            </w:r>
          </w:p>
        </w:tc>
        <w:tc>
          <w:tcPr>
            <w:tcW w:w="720" w:type="dxa"/>
            <w:tcBorders>
              <w:top w:val="single" w:sz="4" w:space="0" w:color="auto"/>
              <w:left w:val="single" w:sz="4" w:space="0" w:color="auto"/>
              <w:bottom w:val="single" w:sz="4" w:space="0" w:color="auto"/>
              <w:right w:val="single" w:sz="4" w:space="0" w:color="auto"/>
            </w:tcBorders>
            <w:hideMark/>
          </w:tcPr>
          <w:p w14:paraId="1D39117E"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160D522" w14:textId="77777777" w:rsidR="006400C9" w:rsidRPr="005A5127" w:rsidRDefault="006400C9" w:rsidP="00424028">
            <w:pPr>
              <w:pStyle w:val="GOSTTablenorm"/>
              <w:widowControl w:val="0"/>
              <w:ind w:left="0"/>
              <w:rPr>
                <w:sz w:val="22"/>
                <w:szCs w:val="22"/>
              </w:rPr>
            </w:pPr>
            <w:r w:rsidRPr="005A5127">
              <w:rPr>
                <w:sz w:val="22"/>
                <w:szCs w:val="22"/>
              </w:rPr>
              <w:t>Т(1-25)</w:t>
            </w:r>
          </w:p>
        </w:tc>
        <w:tc>
          <w:tcPr>
            <w:tcW w:w="1140" w:type="dxa"/>
            <w:tcBorders>
              <w:top w:val="single" w:sz="4" w:space="0" w:color="auto"/>
              <w:left w:val="single" w:sz="4" w:space="0" w:color="auto"/>
              <w:bottom w:val="single" w:sz="4" w:space="0" w:color="auto"/>
              <w:right w:val="single" w:sz="4" w:space="0" w:color="auto"/>
            </w:tcBorders>
            <w:hideMark/>
          </w:tcPr>
          <w:p w14:paraId="6ADD425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5468D92" w14:textId="77777777" w:rsidR="006400C9" w:rsidRPr="005A5127" w:rsidRDefault="006400C9">
            <w:pPr>
              <w:pStyle w:val="GOSTTablenorm"/>
              <w:widowControl w:val="0"/>
              <w:rPr>
                <w:sz w:val="22"/>
                <w:szCs w:val="22"/>
              </w:rPr>
            </w:pPr>
            <w:r w:rsidRPr="005A5127">
              <w:rPr>
                <w:sz w:val="22"/>
                <w:szCs w:val="22"/>
              </w:rPr>
              <w:t>Указывается код объекта капитальных вложений (код мероприятия по информатизации).</w:t>
            </w:r>
          </w:p>
        </w:tc>
      </w:tr>
      <w:tr w:rsidR="006400C9" w14:paraId="6D51018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4CD185CE" w14:textId="77777777" w:rsidR="006400C9" w:rsidRPr="005A5127" w:rsidRDefault="006400C9">
            <w:pPr>
              <w:pStyle w:val="GOSTTablenorm"/>
              <w:widowControl w:val="0"/>
              <w:rPr>
                <w:sz w:val="22"/>
                <w:szCs w:val="22"/>
              </w:rPr>
            </w:pPr>
            <w:r w:rsidRPr="005A5127">
              <w:rPr>
                <w:sz w:val="22"/>
                <w:szCs w:val="22"/>
              </w:rPr>
              <w:t>Бюджетные ассигнования.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1D071092" w14:textId="77777777" w:rsidR="006400C9" w:rsidRPr="005A5127" w:rsidRDefault="006400C9">
            <w:pPr>
              <w:pStyle w:val="GOSTTablenorm"/>
              <w:widowControl w:val="0"/>
              <w:rPr>
                <w:sz w:val="22"/>
                <w:szCs w:val="22"/>
              </w:rPr>
            </w:pPr>
            <w:r w:rsidRPr="005A5127">
              <w:rPr>
                <w:sz w:val="22"/>
                <w:szCs w:val="22"/>
              </w:rPr>
              <w:t>G_S3_1_D_C5</w:t>
            </w:r>
          </w:p>
        </w:tc>
        <w:tc>
          <w:tcPr>
            <w:tcW w:w="720" w:type="dxa"/>
            <w:tcBorders>
              <w:top w:val="single" w:sz="4" w:space="0" w:color="auto"/>
              <w:left w:val="single" w:sz="4" w:space="0" w:color="auto"/>
              <w:bottom w:val="single" w:sz="4" w:space="0" w:color="auto"/>
              <w:right w:val="single" w:sz="4" w:space="0" w:color="auto"/>
            </w:tcBorders>
            <w:hideMark/>
          </w:tcPr>
          <w:p w14:paraId="3313779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CE0ECA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BE366A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DE535E2"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w:t>
            </w:r>
          </w:p>
        </w:tc>
      </w:tr>
      <w:tr w:rsidR="006400C9" w14:paraId="6057E95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7B59859" w14:textId="77777777" w:rsidR="006400C9" w:rsidRPr="005A5127" w:rsidRDefault="006400C9">
            <w:pPr>
              <w:pStyle w:val="GOSTTablenorm"/>
              <w:widowControl w:val="0"/>
              <w:rPr>
                <w:sz w:val="22"/>
                <w:szCs w:val="22"/>
              </w:rPr>
            </w:pPr>
            <w:r w:rsidRPr="005A5127">
              <w:rPr>
                <w:sz w:val="22"/>
                <w:szCs w:val="22"/>
              </w:rPr>
              <w:t>Бюджетные ассигнования.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6CA28098" w14:textId="77777777" w:rsidR="006400C9" w:rsidRPr="005A5127" w:rsidRDefault="006400C9">
            <w:pPr>
              <w:pStyle w:val="GOSTTablenorm"/>
              <w:widowControl w:val="0"/>
              <w:rPr>
                <w:sz w:val="22"/>
                <w:szCs w:val="22"/>
              </w:rPr>
            </w:pPr>
            <w:r w:rsidRPr="005A5127">
              <w:rPr>
                <w:sz w:val="22"/>
                <w:szCs w:val="22"/>
              </w:rPr>
              <w:t>G_S3_1_D_C6</w:t>
            </w:r>
          </w:p>
        </w:tc>
        <w:tc>
          <w:tcPr>
            <w:tcW w:w="720" w:type="dxa"/>
            <w:tcBorders>
              <w:top w:val="single" w:sz="4" w:space="0" w:color="auto"/>
              <w:left w:val="single" w:sz="4" w:space="0" w:color="auto"/>
              <w:bottom w:val="single" w:sz="4" w:space="0" w:color="auto"/>
              <w:right w:val="single" w:sz="4" w:space="0" w:color="auto"/>
            </w:tcBorders>
            <w:hideMark/>
          </w:tcPr>
          <w:p w14:paraId="312C477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ABFABC8"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62DC68F"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52750E9"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бюджетных ассигнований, распределенных главным распорядителем (распорядителем) бюджетных </w:t>
            </w:r>
            <w:r w:rsidRPr="005A5127">
              <w:rPr>
                <w:sz w:val="22"/>
                <w:szCs w:val="22"/>
              </w:rPr>
              <w:lastRenderedPageBreak/>
              <w:t>средств на первый год планового периода.</w:t>
            </w:r>
          </w:p>
        </w:tc>
      </w:tr>
      <w:tr w:rsidR="006400C9" w14:paraId="78BCA83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79E86C5" w14:textId="77777777" w:rsidR="006400C9" w:rsidRPr="005A5127" w:rsidRDefault="006400C9">
            <w:pPr>
              <w:pStyle w:val="GOSTTablenorm"/>
              <w:widowControl w:val="0"/>
              <w:rPr>
                <w:sz w:val="22"/>
                <w:szCs w:val="22"/>
              </w:rPr>
            </w:pPr>
            <w:r w:rsidRPr="005A5127">
              <w:rPr>
                <w:sz w:val="22"/>
                <w:szCs w:val="22"/>
              </w:rPr>
              <w:lastRenderedPageBreak/>
              <w:t>Бюджетные ассигнования.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07A4EBD7" w14:textId="77777777" w:rsidR="006400C9" w:rsidRPr="005A5127" w:rsidRDefault="006400C9">
            <w:pPr>
              <w:pStyle w:val="GOSTTablenorm"/>
              <w:widowControl w:val="0"/>
              <w:rPr>
                <w:sz w:val="22"/>
                <w:szCs w:val="22"/>
              </w:rPr>
            </w:pPr>
            <w:r w:rsidRPr="005A5127">
              <w:rPr>
                <w:sz w:val="22"/>
                <w:szCs w:val="22"/>
              </w:rPr>
              <w:t>G_S3_1_D_C7</w:t>
            </w:r>
          </w:p>
        </w:tc>
        <w:tc>
          <w:tcPr>
            <w:tcW w:w="720" w:type="dxa"/>
            <w:tcBorders>
              <w:top w:val="single" w:sz="4" w:space="0" w:color="auto"/>
              <w:left w:val="single" w:sz="4" w:space="0" w:color="auto"/>
              <w:bottom w:val="single" w:sz="4" w:space="0" w:color="auto"/>
              <w:right w:val="single" w:sz="4" w:space="0" w:color="auto"/>
            </w:tcBorders>
            <w:hideMark/>
          </w:tcPr>
          <w:p w14:paraId="5CF85A64"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EB08C8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60B63CB"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E00334B"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w:t>
            </w:r>
          </w:p>
        </w:tc>
      </w:tr>
      <w:tr w:rsidR="006400C9" w14:paraId="6B7D3A1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88D9234" w14:textId="77777777" w:rsidR="006400C9" w:rsidRPr="005A5127" w:rsidRDefault="006400C9">
            <w:pPr>
              <w:pStyle w:val="GOSTTablenorm"/>
              <w:widowControl w:val="0"/>
              <w:rPr>
                <w:sz w:val="22"/>
                <w:szCs w:val="22"/>
              </w:rPr>
            </w:pPr>
            <w:r w:rsidRPr="005A5127">
              <w:rPr>
                <w:sz w:val="22"/>
                <w:szCs w:val="22"/>
              </w:rPr>
              <w:t>Бюджетные ассигнования.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6A2EC176" w14:textId="77777777" w:rsidR="006400C9" w:rsidRPr="005A5127" w:rsidRDefault="006400C9">
            <w:pPr>
              <w:pStyle w:val="GOSTTablenorm"/>
              <w:widowControl w:val="0"/>
              <w:rPr>
                <w:sz w:val="22"/>
                <w:szCs w:val="22"/>
              </w:rPr>
            </w:pPr>
            <w:r w:rsidRPr="005A5127">
              <w:rPr>
                <w:sz w:val="22"/>
                <w:szCs w:val="22"/>
              </w:rPr>
              <w:t>G_S3_1_D_C7_2</w:t>
            </w:r>
          </w:p>
        </w:tc>
        <w:tc>
          <w:tcPr>
            <w:tcW w:w="720" w:type="dxa"/>
            <w:tcBorders>
              <w:top w:val="single" w:sz="4" w:space="0" w:color="auto"/>
              <w:left w:val="single" w:sz="4" w:space="0" w:color="auto"/>
              <w:bottom w:val="single" w:sz="4" w:space="0" w:color="auto"/>
              <w:right w:val="single" w:sz="4" w:space="0" w:color="auto"/>
            </w:tcBorders>
            <w:hideMark/>
          </w:tcPr>
          <w:p w14:paraId="1EC0AD5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0C7153C"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08679D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1FCD4D1" w14:textId="66643291" w:rsidR="006400C9" w:rsidRPr="005A5127" w:rsidRDefault="006400C9" w:rsidP="00BE7567">
            <w:pPr>
              <w:pStyle w:val="GOSTTablenorm"/>
              <w:widowControl w:val="0"/>
              <w:rPr>
                <w:sz w:val="22"/>
                <w:szCs w:val="22"/>
              </w:rPr>
            </w:pPr>
            <w:r w:rsidRPr="005A5127">
              <w:rPr>
                <w:sz w:val="22"/>
                <w:szCs w:val="22"/>
              </w:rPr>
              <w:t xml:space="preserve">Указывается сумма изменений (увеличение или уменьшение) бюджетных ассигнований, распределенных главным распорядителем (распорядителем) бюджетных средств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14:paraId="0965CBE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3E2AF207" w14:textId="77777777" w:rsidR="006400C9" w:rsidRPr="005A5127" w:rsidRDefault="006400C9">
            <w:pPr>
              <w:pStyle w:val="GOSTTablenorm"/>
              <w:widowControl w:val="0"/>
              <w:rPr>
                <w:sz w:val="22"/>
                <w:szCs w:val="22"/>
              </w:rPr>
            </w:pPr>
            <w:r w:rsidRPr="005A5127">
              <w:rPr>
                <w:sz w:val="22"/>
                <w:szCs w:val="22"/>
              </w:rPr>
              <w:t>Лимиты бюджетных обязательств.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1093D6AE" w14:textId="77777777" w:rsidR="006400C9" w:rsidRPr="005A5127" w:rsidRDefault="006400C9">
            <w:pPr>
              <w:pStyle w:val="GOSTTablenorm"/>
              <w:widowControl w:val="0"/>
              <w:rPr>
                <w:sz w:val="22"/>
                <w:szCs w:val="22"/>
              </w:rPr>
            </w:pPr>
            <w:r w:rsidRPr="005A5127">
              <w:rPr>
                <w:sz w:val="22"/>
                <w:szCs w:val="22"/>
              </w:rPr>
              <w:t>G_S3_1_D_C8</w:t>
            </w:r>
          </w:p>
        </w:tc>
        <w:tc>
          <w:tcPr>
            <w:tcW w:w="720" w:type="dxa"/>
            <w:tcBorders>
              <w:top w:val="single" w:sz="4" w:space="0" w:color="auto"/>
              <w:left w:val="single" w:sz="4" w:space="0" w:color="auto"/>
              <w:bottom w:val="single" w:sz="4" w:space="0" w:color="auto"/>
              <w:right w:val="single" w:sz="4" w:space="0" w:color="auto"/>
            </w:tcBorders>
            <w:hideMark/>
          </w:tcPr>
          <w:p w14:paraId="129F866A"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CF442A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1AD2E8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3BDF87B4"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tc>
      </w:tr>
      <w:tr w:rsidR="006400C9" w14:paraId="495F1F1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14B0ECB" w14:textId="77777777" w:rsidR="006400C9" w:rsidRPr="005A5127" w:rsidRDefault="006400C9">
            <w:pPr>
              <w:pStyle w:val="GOSTTablenorm"/>
              <w:widowControl w:val="0"/>
              <w:rPr>
                <w:sz w:val="22"/>
                <w:szCs w:val="22"/>
              </w:rPr>
            </w:pPr>
            <w:r w:rsidRPr="005A5127">
              <w:rPr>
                <w:sz w:val="22"/>
                <w:szCs w:val="22"/>
              </w:rPr>
              <w:t>Лимиты бюджетных обязательств.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578340FC" w14:textId="77777777" w:rsidR="006400C9" w:rsidRPr="005A5127" w:rsidRDefault="006400C9">
            <w:pPr>
              <w:pStyle w:val="GOSTTablenorm"/>
              <w:widowControl w:val="0"/>
              <w:rPr>
                <w:sz w:val="22"/>
                <w:szCs w:val="22"/>
              </w:rPr>
            </w:pPr>
            <w:r w:rsidRPr="005A5127">
              <w:rPr>
                <w:sz w:val="22"/>
                <w:szCs w:val="22"/>
              </w:rPr>
              <w:t>G_S3_1_D_C9</w:t>
            </w:r>
          </w:p>
        </w:tc>
        <w:tc>
          <w:tcPr>
            <w:tcW w:w="720" w:type="dxa"/>
            <w:tcBorders>
              <w:top w:val="single" w:sz="4" w:space="0" w:color="auto"/>
              <w:left w:val="single" w:sz="4" w:space="0" w:color="auto"/>
              <w:bottom w:val="single" w:sz="4" w:space="0" w:color="auto"/>
              <w:right w:val="single" w:sz="4" w:space="0" w:color="auto"/>
            </w:tcBorders>
            <w:hideMark/>
          </w:tcPr>
          <w:p w14:paraId="6160E913"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DDA5C7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D19FD8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0920C62B"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w:t>
            </w:r>
          </w:p>
        </w:tc>
      </w:tr>
      <w:tr w:rsidR="006400C9" w14:paraId="2CED8928"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138630F" w14:textId="77777777" w:rsidR="006400C9" w:rsidRPr="005A5127" w:rsidRDefault="006400C9">
            <w:pPr>
              <w:pStyle w:val="GOSTTablenorm"/>
              <w:widowControl w:val="0"/>
              <w:rPr>
                <w:sz w:val="22"/>
                <w:szCs w:val="22"/>
              </w:rPr>
            </w:pPr>
            <w:r w:rsidRPr="005A5127">
              <w:rPr>
                <w:sz w:val="22"/>
                <w:szCs w:val="22"/>
              </w:rPr>
              <w:t xml:space="preserve">Лимиты бюджетных </w:t>
            </w:r>
            <w:r w:rsidRPr="005A5127">
              <w:rPr>
                <w:sz w:val="22"/>
                <w:szCs w:val="22"/>
              </w:rPr>
              <w:lastRenderedPageBreak/>
              <w:t>обязательств.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4B3D2F02" w14:textId="77777777" w:rsidR="006400C9" w:rsidRPr="005A5127" w:rsidRDefault="006400C9">
            <w:pPr>
              <w:pStyle w:val="GOSTTablenorm"/>
              <w:widowControl w:val="0"/>
              <w:rPr>
                <w:sz w:val="22"/>
                <w:szCs w:val="22"/>
              </w:rPr>
            </w:pPr>
            <w:r w:rsidRPr="005A5127">
              <w:rPr>
                <w:sz w:val="22"/>
                <w:szCs w:val="22"/>
              </w:rPr>
              <w:lastRenderedPageBreak/>
              <w:t>G_S3_1_D_C10</w:t>
            </w:r>
          </w:p>
        </w:tc>
        <w:tc>
          <w:tcPr>
            <w:tcW w:w="720" w:type="dxa"/>
            <w:tcBorders>
              <w:top w:val="single" w:sz="4" w:space="0" w:color="auto"/>
              <w:left w:val="single" w:sz="4" w:space="0" w:color="auto"/>
              <w:bottom w:val="single" w:sz="4" w:space="0" w:color="auto"/>
              <w:right w:val="single" w:sz="4" w:space="0" w:color="auto"/>
            </w:tcBorders>
            <w:hideMark/>
          </w:tcPr>
          <w:p w14:paraId="05414389"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3C8902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04ED02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A954E66"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w:t>
            </w:r>
            <w:r w:rsidRPr="005A5127">
              <w:rPr>
                <w:sz w:val="22"/>
                <w:szCs w:val="22"/>
              </w:rPr>
              <w:lastRenderedPageBreak/>
              <w:t>лимитов бюджетных обязательств, распределенных главным распорядителем (распорядителем) бюджетных средств на второй год планового периода.</w:t>
            </w:r>
          </w:p>
        </w:tc>
      </w:tr>
      <w:tr w:rsidR="006400C9" w14:paraId="1186376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FB37ECD" w14:textId="77777777" w:rsidR="006400C9" w:rsidRPr="005A5127" w:rsidRDefault="006400C9">
            <w:pPr>
              <w:pStyle w:val="GOSTTablenorm"/>
              <w:widowControl w:val="0"/>
              <w:rPr>
                <w:sz w:val="22"/>
                <w:szCs w:val="22"/>
              </w:rPr>
            </w:pPr>
            <w:r w:rsidRPr="005A5127">
              <w:rPr>
                <w:sz w:val="22"/>
                <w:szCs w:val="22"/>
              </w:rPr>
              <w:lastRenderedPageBreak/>
              <w:t>Лимиты бюджетных обязательств.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14144BF4" w14:textId="77777777" w:rsidR="006400C9" w:rsidRPr="005A5127" w:rsidRDefault="006400C9">
            <w:pPr>
              <w:pStyle w:val="GOSTTablenorm"/>
              <w:widowControl w:val="0"/>
              <w:rPr>
                <w:sz w:val="22"/>
                <w:szCs w:val="22"/>
              </w:rPr>
            </w:pPr>
            <w:r w:rsidRPr="005A5127">
              <w:rPr>
                <w:sz w:val="22"/>
                <w:szCs w:val="22"/>
              </w:rPr>
              <w:t>G_S3_1_D_C10_2</w:t>
            </w:r>
          </w:p>
        </w:tc>
        <w:tc>
          <w:tcPr>
            <w:tcW w:w="720" w:type="dxa"/>
            <w:tcBorders>
              <w:top w:val="single" w:sz="4" w:space="0" w:color="auto"/>
              <w:left w:val="single" w:sz="4" w:space="0" w:color="auto"/>
              <w:bottom w:val="single" w:sz="4" w:space="0" w:color="auto"/>
              <w:right w:val="single" w:sz="4" w:space="0" w:color="auto"/>
            </w:tcBorders>
            <w:hideMark/>
          </w:tcPr>
          <w:p w14:paraId="69B27C12"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F4EB3B9"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951C3B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20CDC834" w14:textId="0ED50CE5" w:rsidR="006400C9" w:rsidRPr="005A5127" w:rsidRDefault="006400C9" w:rsidP="00BE7567">
            <w:pPr>
              <w:pStyle w:val="GOSTTablenorm"/>
              <w:widowControl w:val="0"/>
              <w:rPr>
                <w:sz w:val="22"/>
                <w:szCs w:val="22"/>
              </w:rPr>
            </w:pPr>
            <w:r w:rsidRPr="005A5127">
              <w:rPr>
                <w:sz w:val="22"/>
                <w:szCs w:val="22"/>
              </w:rPr>
              <w:t xml:space="preserve">Указывается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w:t>
            </w:r>
            <w:r w:rsidR="00BE7567" w:rsidRPr="005A5127">
              <w:rPr>
                <w:sz w:val="22"/>
                <w:szCs w:val="22"/>
              </w:rPr>
              <w:t>третий</w:t>
            </w:r>
            <w:r w:rsidRPr="005A5127">
              <w:rPr>
                <w:sz w:val="22"/>
                <w:szCs w:val="22"/>
              </w:rPr>
              <w:t xml:space="preserve">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tc>
      </w:tr>
      <w:tr w:rsidR="006400C9" w14:paraId="583B7E7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5073876" w14:textId="77777777" w:rsidR="006400C9" w:rsidRPr="005A5127" w:rsidRDefault="006400C9">
            <w:pPr>
              <w:pStyle w:val="GOSTTablenorm"/>
              <w:widowControl w:val="0"/>
              <w:rPr>
                <w:sz w:val="22"/>
                <w:szCs w:val="22"/>
              </w:rPr>
            </w:pPr>
            <w:r w:rsidRPr="005A5127">
              <w:rPr>
                <w:sz w:val="22"/>
                <w:szCs w:val="22"/>
              </w:rPr>
              <w:t>Предельные объемы финансирования, на текущий финансовый год, всего</w:t>
            </w:r>
          </w:p>
        </w:tc>
        <w:tc>
          <w:tcPr>
            <w:tcW w:w="1701" w:type="dxa"/>
            <w:tcBorders>
              <w:top w:val="single" w:sz="4" w:space="0" w:color="auto"/>
              <w:left w:val="single" w:sz="4" w:space="0" w:color="auto"/>
              <w:bottom w:val="single" w:sz="4" w:space="0" w:color="auto"/>
              <w:right w:val="single" w:sz="4" w:space="0" w:color="auto"/>
            </w:tcBorders>
            <w:hideMark/>
          </w:tcPr>
          <w:p w14:paraId="610DF7DB" w14:textId="77777777" w:rsidR="006400C9" w:rsidRPr="005A5127" w:rsidRDefault="006400C9">
            <w:pPr>
              <w:pStyle w:val="GOSTTablenorm"/>
              <w:widowControl w:val="0"/>
              <w:rPr>
                <w:sz w:val="22"/>
                <w:szCs w:val="22"/>
              </w:rPr>
            </w:pPr>
            <w:r w:rsidRPr="005A5127">
              <w:rPr>
                <w:sz w:val="22"/>
                <w:szCs w:val="22"/>
              </w:rPr>
              <w:t>G_S3_1_D_C11</w:t>
            </w:r>
          </w:p>
        </w:tc>
        <w:tc>
          <w:tcPr>
            <w:tcW w:w="720" w:type="dxa"/>
            <w:tcBorders>
              <w:top w:val="single" w:sz="4" w:space="0" w:color="auto"/>
              <w:left w:val="single" w:sz="4" w:space="0" w:color="auto"/>
              <w:bottom w:val="single" w:sz="4" w:space="0" w:color="auto"/>
              <w:right w:val="single" w:sz="4" w:space="0" w:color="auto"/>
            </w:tcBorders>
            <w:hideMark/>
          </w:tcPr>
          <w:p w14:paraId="6FEA8976"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3A86C3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F4BD5F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B5B4A3A"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в валюте Российской Федерации на текущий финансовый год, распределенных в течение дня главным распорядителем (распорядителем) бюджетных средств.</w:t>
            </w:r>
          </w:p>
        </w:tc>
      </w:tr>
      <w:tr w:rsidR="006400C9" w14:paraId="30A02A8F"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D6E9A0D" w14:textId="77777777" w:rsidR="006400C9" w:rsidRPr="005A5127" w:rsidRDefault="006400C9">
            <w:pPr>
              <w:pStyle w:val="GOSTTablenorm"/>
              <w:widowControl w:val="0"/>
              <w:rPr>
                <w:sz w:val="22"/>
                <w:szCs w:val="22"/>
              </w:rPr>
            </w:pPr>
            <w:r w:rsidRPr="005A5127">
              <w:rPr>
                <w:sz w:val="22"/>
                <w:szCs w:val="22"/>
              </w:rPr>
              <w:t xml:space="preserve">Предельные объемы финансирования на текущий финансовый год </w:t>
            </w:r>
          </w:p>
          <w:p w14:paraId="1718DF3C" w14:textId="77777777" w:rsidR="006400C9" w:rsidRPr="005A5127" w:rsidRDefault="006400C9">
            <w:pPr>
              <w:pStyle w:val="GOSTTablenorm"/>
              <w:widowControl w:val="0"/>
              <w:rPr>
                <w:sz w:val="22"/>
                <w:szCs w:val="22"/>
              </w:rPr>
            </w:pPr>
            <w:r w:rsidRPr="005A5127">
              <w:rPr>
                <w:sz w:val="22"/>
                <w:szCs w:val="22"/>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3038B3AD" w14:textId="77777777" w:rsidR="006400C9" w:rsidRPr="005A5127" w:rsidRDefault="006400C9">
            <w:pPr>
              <w:pStyle w:val="GOSTTablenorm"/>
              <w:widowControl w:val="0"/>
              <w:rPr>
                <w:sz w:val="22"/>
                <w:szCs w:val="22"/>
                <w:lang w:val="en-US"/>
              </w:rPr>
            </w:pPr>
            <w:r w:rsidRPr="005A5127">
              <w:rPr>
                <w:sz w:val="22"/>
                <w:szCs w:val="22"/>
              </w:rPr>
              <w:t>G_S3_1_D_C11</w:t>
            </w:r>
            <w:r w:rsidRPr="005A5127">
              <w:rPr>
                <w:sz w:val="22"/>
                <w:szCs w:val="22"/>
                <w:lang w:val="en-US"/>
              </w:rPr>
              <w:t>_1_1</w:t>
            </w:r>
          </w:p>
        </w:tc>
        <w:tc>
          <w:tcPr>
            <w:tcW w:w="720" w:type="dxa"/>
            <w:tcBorders>
              <w:top w:val="single" w:sz="4" w:space="0" w:color="auto"/>
              <w:left w:val="single" w:sz="4" w:space="0" w:color="auto"/>
              <w:bottom w:val="single" w:sz="4" w:space="0" w:color="auto"/>
              <w:right w:val="single" w:sz="4" w:space="0" w:color="auto"/>
            </w:tcBorders>
            <w:hideMark/>
          </w:tcPr>
          <w:p w14:paraId="0A51B424"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B7876B5"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76EEF5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55E0EAE5"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в валюте Российской Федерации, действующих на дату отчета, на текущий финансовый год, распределенных в течение дня главным распорядителем (распорядителем) бюджетных средств.</w:t>
            </w:r>
          </w:p>
        </w:tc>
      </w:tr>
      <w:tr w:rsidR="006400C9" w14:paraId="2B2CD79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0B8D81D9" w14:textId="77777777" w:rsidR="006400C9" w:rsidRPr="005A5127" w:rsidRDefault="006400C9">
            <w:pPr>
              <w:pStyle w:val="GOSTTablenorm"/>
              <w:widowControl w:val="0"/>
              <w:rPr>
                <w:sz w:val="22"/>
                <w:szCs w:val="22"/>
              </w:rPr>
            </w:pPr>
            <w:r w:rsidRPr="005A5127">
              <w:rPr>
                <w:sz w:val="22"/>
                <w:szCs w:val="22"/>
              </w:rPr>
              <w:t xml:space="preserve">Предельные объемы </w:t>
            </w:r>
            <w:r w:rsidRPr="005A5127">
              <w:rPr>
                <w:sz w:val="22"/>
                <w:szCs w:val="22"/>
              </w:rPr>
              <w:lastRenderedPageBreak/>
              <w:t xml:space="preserve">финансирования на текущий финансовый год </w:t>
            </w:r>
          </w:p>
          <w:p w14:paraId="4EBB29C3" w14:textId="77777777" w:rsidR="006400C9" w:rsidRPr="005A5127" w:rsidRDefault="006400C9">
            <w:pPr>
              <w:pStyle w:val="GOSTTablenorm"/>
              <w:widowControl w:val="0"/>
              <w:rPr>
                <w:sz w:val="22"/>
                <w:szCs w:val="22"/>
              </w:rPr>
            </w:pPr>
            <w:r w:rsidRPr="005A5127">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7D3E0610" w14:textId="77777777" w:rsidR="006400C9" w:rsidRPr="005A5127" w:rsidRDefault="006400C9">
            <w:pPr>
              <w:pStyle w:val="GOSTTablenorm"/>
              <w:widowControl w:val="0"/>
              <w:rPr>
                <w:sz w:val="22"/>
                <w:szCs w:val="22"/>
                <w:lang w:val="en-US"/>
              </w:rPr>
            </w:pPr>
            <w:r w:rsidRPr="005A5127">
              <w:rPr>
                <w:sz w:val="22"/>
                <w:szCs w:val="22"/>
              </w:rPr>
              <w:lastRenderedPageBreak/>
              <w:t>G_S3_1_D_C11</w:t>
            </w:r>
            <w:r w:rsidRPr="005A5127">
              <w:rPr>
                <w:sz w:val="22"/>
                <w:szCs w:val="22"/>
                <w:lang w:val="en-US"/>
              </w:rPr>
              <w:t>_1_2</w:t>
            </w:r>
          </w:p>
        </w:tc>
        <w:tc>
          <w:tcPr>
            <w:tcW w:w="720" w:type="dxa"/>
            <w:tcBorders>
              <w:top w:val="single" w:sz="4" w:space="0" w:color="auto"/>
              <w:left w:val="single" w:sz="4" w:space="0" w:color="auto"/>
              <w:bottom w:val="single" w:sz="4" w:space="0" w:color="auto"/>
              <w:right w:val="single" w:sz="4" w:space="0" w:color="auto"/>
            </w:tcBorders>
            <w:hideMark/>
          </w:tcPr>
          <w:p w14:paraId="4F7B870D"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0F8E5A6"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78EE8AB"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080E062"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w:t>
            </w:r>
            <w:r w:rsidRPr="005A5127">
              <w:rPr>
                <w:sz w:val="22"/>
                <w:szCs w:val="22"/>
              </w:rPr>
              <w:lastRenderedPageBreak/>
              <w:t>предельных объемов финансирования в валюте Российской Федерации с отложенной датой ввода в действие на текущий финансовый год, распределенных в течение дня главным распорядителем (распорядителем) бюджетных средств.</w:t>
            </w:r>
          </w:p>
        </w:tc>
      </w:tr>
      <w:tr w:rsidR="006400C9" w14:paraId="5037465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2584480" w14:textId="77777777" w:rsidR="006400C9" w:rsidRPr="005A5127" w:rsidRDefault="006400C9">
            <w:pPr>
              <w:pStyle w:val="GOSTTablenorm"/>
              <w:widowControl w:val="0"/>
              <w:rPr>
                <w:sz w:val="22"/>
                <w:szCs w:val="22"/>
              </w:rPr>
            </w:pPr>
            <w:r w:rsidRPr="005A5127">
              <w:rPr>
                <w:sz w:val="22"/>
                <w:szCs w:val="22"/>
              </w:rPr>
              <w:lastRenderedPageBreak/>
              <w:t>Предельные объемы финансирования,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3F48D19E" w14:textId="77777777" w:rsidR="006400C9" w:rsidRPr="005A5127" w:rsidRDefault="006400C9">
            <w:pPr>
              <w:pStyle w:val="GOSTTablenorm"/>
              <w:widowControl w:val="0"/>
              <w:rPr>
                <w:sz w:val="22"/>
                <w:szCs w:val="22"/>
              </w:rPr>
            </w:pPr>
            <w:r w:rsidRPr="005A5127">
              <w:rPr>
                <w:sz w:val="22"/>
                <w:szCs w:val="22"/>
              </w:rPr>
              <w:t>G_S3_1_D_C11_2</w:t>
            </w:r>
          </w:p>
        </w:tc>
        <w:tc>
          <w:tcPr>
            <w:tcW w:w="720" w:type="dxa"/>
            <w:tcBorders>
              <w:top w:val="single" w:sz="4" w:space="0" w:color="auto"/>
              <w:left w:val="single" w:sz="4" w:space="0" w:color="auto"/>
              <w:bottom w:val="single" w:sz="4" w:space="0" w:color="auto"/>
              <w:right w:val="single" w:sz="4" w:space="0" w:color="auto"/>
            </w:tcBorders>
            <w:hideMark/>
          </w:tcPr>
          <w:p w14:paraId="679E829F" w14:textId="77777777" w:rsidR="006400C9" w:rsidRPr="005A5127" w:rsidRDefault="006400C9">
            <w:pPr>
              <w:pStyle w:val="GOSTTablenorm"/>
              <w:widowControl w:val="0"/>
              <w:jc w:val="center"/>
              <w:rPr>
                <w:sz w:val="22"/>
                <w:szCs w:val="22"/>
              </w:rPr>
            </w:pPr>
            <w:r w:rsidRPr="005A5127">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7060100"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C6144C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432" w:type="dxa"/>
            <w:tcBorders>
              <w:top w:val="single" w:sz="4" w:space="0" w:color="auto"/>
              <w:left w:val="single" w:sz="4" w:space="0" w:color="auto"/>
              <w:bottom w:val="single" w:sz="4" w:space="0" w:color="auto"/>
              <w:right w:val="single" w:sz="4" w:space="0" w:color="auto"/>
            </w:tcBorders>
            <w:hideMark/>
          </w:tcPr>
          <w:p w14:paraId="4A984FB9"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в валюте Российской Федерации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tc>
      </w:tr>
    </w:tbl>
    <w:p w14:paraId="73928B83" w14:textId="77777777" w:rsidR="006400C9" w:rsidRDefault="006400C9" w:rsidP="006400C9">
      <w:pPr>
        <w:pStyle w:val="32"/>
        <w:keepNext w:val="0"/>
        <w:keepLines w:val="0"/>
        <w:widowControl w:val="0"/>
        <w:numPr>
          <w:ilvl w:val="2"/>
          <w:numId w:val="346"/>
        </w:numPr>
        <w:tabs>
          <w:tab w:val="num" w:pos="862"/>
        </w:tabs>
        <w:ind w:left="862"/>
      </w:pPr>
      <w:bookmarkStart w:id="2253" w:name="_Toc55508510"/>
      <w:bookmarkStart w:id="2254" w:name="_Toc59456602"/>
      <w:bookmarkStart w:id="2255" w:name="_Toc87634343"/>
      <w:bookmarkStart w:id="2256" w:name="_Toc115392535"/>
      <w:r>
        <w:t>Описание комплексного типа «tR_758_G_S3_2_D»</w:t>
      </w:r>
      <w:bookmarkEnd w:id="2253"/>
      <w:bookmarkEnd w:id="2254"/>
      <w:bookmarkEnd w:id="2255"/>
      <w:bookmarkEnd w:id="2256"/>
    </w:p>
    <w:p w14:paraId="57FF0FDB"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R_758_G_S3_2_D</w:t>
      </w:r>
      <w:r>
        <w:rPr>
          <w:rStyle w:val="GOSTNormal0"/>
          <w:szCs w:val="24"/>
        </w:rPr>
        <w:t>» блока «3.2. Лимиты бюджетных обязательств в текущем финансовом году на выплаты за счет связанных иностранных кредитов и на выплаты в иностранной валюте».</w:t>
      </w:r>
    </w:p>
    <w:p w14:paraId="6F103AB8" w14:textId="08DE31F3"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r w:rsidR="007A3ADF">
        <w:rPr>
          <w:noProof/>
        </w:rPr>
        <w:t>230</w:t>
      </w:r>
      <w:r>
        <w:fldChar w:fldCharType="end"/>
      </w:r>
      <w:r>
        <w:t xml:space="preserve"> – Описание комплексного типа «</w:t>
      </w:r>
      <w:r>
        <w:rPr>
          <w:sz w:val="28"/>
          <w:szCs w:val="28"/>
          <w:lang w:val="en-US"/>
        </w:rPr>
        <w:t>t</w:t>
      </w:r>
      <w:r>
        <w:t>R_758_G_S3_2_D»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54621B30"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CA98FD7"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700013A1"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4DFDF03D"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21F62B9B"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7BF38BCF"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49476E5F"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2CEAB59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2B9D0C3"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R_758_G_S3_2_D</w:t>
            </w:r>
          </w:p>
        </w:tc>
        <w:tc>
          <w:tcPr>
            <w:tcW w:w="1276" w:type="dxa"/>
            <w:tcBorders>
              <w:top w:val="single" w:sz="4" w:space="0" w:color="auto"/>
              <w:left w:val="single" w:sz="4" w:space="0" w:color="auto"/>
              <w:bottom w:val="single" w:sz="4" w:space="0" w:color="auto"/>
              <w:right w:val="single" w:sz="4" w:space="0" w:color="auto"/>
            </w:tcBorders>
            <w:hideMark/>
          </w:tcPr>
          <w:p w14:paraId="3D8A97E4" w14:textId="77777777" w:rsidR="006400C9" w:rsidRPr="005A5127" w:rsidRDefault="006400C9">
            <w:pPr>
              <w:pStyle w:val="GOSTTablenorm"/>
              <w:widowControl w:val="0"/>
              <w:rPr>
                <w:color w:val="000000"/>
                <w:sz w:val="22"/>
                <w:szCs w:val="22"/>
              </w:rPr>
            </w:pPr>
            <w:r w:rsidRPr="005A5127">
              <w:rPr>
                <w:color w:val="000000"/>
                <w:sz w:val="22"/>
                <w:szCs w:val="22"/>
              </w:rPr>
              <w:t>G_S3_2_D_ITEM</w:t>
            </w:r>
          </w:p>
        </w:tc>
        <w:tc>
          <w:tcPr>
            <w:tcW w:w="721" w:type="dxa"/>
            <w:tcBorders>
              <w:top w:val="single" w:sz="4" w:space="0" w:color="auto"/>
              <w:left w:val="single" w:sz="4" w:space="0" w:color="auto"/>
              <w:bottom w:val="single" w:sz="4" w:space="0" w:color="auto"/>
              <w:right w:val="single" w:sz="4" w:space="0" w:color="auto"/>
            </w:tcBorders>
            <w:hideMark/>
          </w:tcPr>
          <w:p w14:paraId="08F1D182"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3FFF2D3C"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R_758_G_S3_2_D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3B773BC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683DFB9D" w14:textId="251B0AC6" w:rsidR="006400C9" w:rsidRPr="005A5127" w:rsidRDefault="006400C9" w:rsidP="00EB1C49">
            <w:pPr>
              <w:pStyle w:val="GOSTTablenorm"/>
              <w:widowControl w:val="0"/>
              <w:rPr>
                <w:sz w:val="22"/>
                <w:szCs w:val="22"/>
              </w:rPr>
            </w:pPr>
            <w:r w:rsidRPr="005A5127">
              <w:rPr>
                <w:sz w:val="22"/>
                <w:szCs w:val="22"/>
              </w:rPr>
              <w:t xml:space="preserve">Состав элемента представлен в таблице </w:t>
            </w:r>
            <w:r w:rsidR="00EB1C49" w:rsidRPr="005A5127">
              <w:rPr>
                <w:szCs w:val="22"/>
              </w:rPr>
              <w:fldChar w:fldCharType="begin"/>
            </w:r>
            <w:r w:rsidR="00EB1C49" w:rsidRPr="005A5127">
              <w:rPr>
                <w:sz w:val="22"/>
                <w:szCs w:val="22"/>
              </w:rPr>
              <w:instrText xml:space="preserve"> REF _Ref110871840 \h </w:instrText>
            </w:r>
            <w:r w:rsidR="005A5127">
              <w:rPr>
                <w:sz w:val="22"/>
                <w:szCs w:val="22"/>
              </w:rPr>
              <w:instrText xml:space="preserve"> \* MERGEFORMAT </w:instrText>
            </w:r>
            <w:r w:rsidR="00EB1C49" w:rsidRPr="005A5127">
              <w:rPr>
                <w:szCs w:val="22"/>
              </w:rPr>
            </w:r>
            <w:r w:rsidR="00EB1C49" w:rsidRPr="005A5127">
              <w:rPr>
                <w:szCs w:val="22"/>
              </w:rPr>
              <w:fldChar w:fldCharType="separate"/>
            </w:r>
            <w:r w:rsidR="007A3ADF" w:rsidRPr="007A3ADF">
              <w:rPr>
                <w:noProof/>
                <w:szCs w:val="22"/>
              </w:rPr>
              <w:t>231</w:t>
            </w:r>
            <w:r w:rsidR="00EB1C49" w:rsidRPr="005A5127">
              <w:rPr>
                <w:szCs w:val="22"/>
              </w:rPr>
              <w:fldChar w:fldCharType="end"/>
            </w:r>
          </w:p>
        </w:tc>
      </w:tr>
    </w:tbl>
    <w:p w14:paraId="434434FF" w14:textId="77777777" w:rsidR="006400C9" w:rsidRDefault="006400C9" w:rsidP="006400C9">
      <w:pPr>
        <w:pStyle w:val="32"/>
        <w:keepNext w:val="0"/>
        <w:keepLines w:val="0"/>
        <w:widowControl w:val="0"/>
        <w:numPr>
          <w:ilvl w:val="2"/>
          <w:numId w:val="346"/>
        </w:numPr>
        <w:tabs>
          <w:tab w:val="num" w:pos="862"/>
        </w:tabs>
        <w:ind w:left="862"/>
      </w:pPr>
      <w:bookmarkStart w:id="2257" w:name="_Toc55508511"/>
      <w:bookmarkStart w:id="2258" w:name="_Toc59456603"/>
      <w:bookmarkStart w:id="2259" w:name="_Toc87634344"/>
      <w:bookmarkStart w:id="2260" w:name="_Toc115392536"/>
      <w:r>
        <w:t>Описание комплексного типа «tR_758_G_S3_2_D_ITEM»</w:t>
      </w:r>
      <w:bookmarkEnd w:id="2257"/>
      <w:bookmarkEnd w:id="2258"/>
      <w:bookmarkEnd w:id="2259"/>
      <w:bookmarkEnd w:id="2260"/>
    </w:p>
    <w:p w14:paraId="2AB1F2C1"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R_758_G_S3_2_D</w:t>
      </w:r>
      <w:r>
        <w:rPr>
          <w:color w:val="000000"/>
          <w:sz w:val="24"/>
          <w:szCs w:val="24"/>
        </w:rPr>
        <w:t>_ITEM</w:t>
      </w:r>
      <w:r>
        <w:rPr>
          <w:rStyle w:val="GOSTNormal0"/>
          <w:szCs w:val="24"/>
        </w:rPr>
        <w:t>» блока «3</w:t>
      </w:r>
      <w:r>
        <w:rPr>
          <w:sz w:val="24"/>
          <w:szCs w:val="24"/>
        </w:rPr>
        <w:t xml:space="preserve">.2. </w:t>
      </w:r>
      <w:r>
        <w:rPr>
          <w:rStyle w:val="GOSTNormal0"/>
          <w:szCs w:val="24"/>
        </w:rPr>
        <w:t xml:space="preserve">Лимиты </w:t>
      </w:r>
      <w:r>
        <w:rPr>
          <w:rStyle w:val="GOSTNormal0"/>
          <w:szCs w:val="24"/>
        </w:rPr>
        <w:lastRenderedPageBreak/>
        <w:t>бюджетных обязательств в текущем финансовом году на выплаты за счет связанных иностранных кредитов и на выплаты в иностранной валюте</w:t>
      </w:r>
      <w:r>
        <w:rPr>
          <w:sz w:val="24"/>
          <w:szCs w:val="24"/>
        </w:rPr>
        <w:t xml:space="preserve"> (строки)</w:t>
      </w:r>
      <w:r>
        <w:rPr>
          <w:rStyle w:val="GOSTNormal0"/>
          <w:szCs w:val="24"/>
        </w:rPr>
        <w:t>».</w:t>
      </w:r>
    </w:p>
    <w:p w14:paraId="07BAA0F8" w14:textId="00525BC7"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61" w:name="_Ref110871840"/>
      <w:r w:rsidR="007A3ADF">
        <w:rPr>
          <w:noProof/>
        </w:rPr>
        <w:t>231</w:t>
      </w:r>
      <w:bookmarkEnd w:id="2261"/>
      <w:r>
        <w:fldChar w:fldCharType="end"/>
      </w:r>
      <w:r>
        <w:t xml:space="preserve"> – Описание комплексного типа «</w:t>
      </w:r>
      <w:r>
        <w:rPr>
          <w:sz w:val="28"/>
          <w:szCs w:val="28"/>
          <w:lang w:val="en-US"/>
        </w:rPr>
        <w:t>t</w:t>
      </w:r>
      <w:r>
        <w:t>R_758_G_S3_2_D</w:t>
      </w:r>
      <w:r>
        <w:rPr>
          <w:color w:val="000000"/>
        </w:rPr>
        <w:t>_ITEM</w:t>
      </w:r>
      <w:r>
        <w:t>»</w:t>
      </w:r>
    </w:p>
    <w:tbl>
      <w:tblPr>
        <w:tblStyle w:val="GOSTTable"/>
        <w:tblW w:w="4950" w:type="pct"/>
        <w:tblLayout w:type="fixed"/>
        <w:tblLook w:val="04A0" w:firstRow="1" w:lastRow="0" w:firstColumn="1" w:lastColumn="0" w:noHBand="0" w:noVBand="1"/>
      </w:tblPr>
      <w:tblGrid>
        <w:gridCol w:w="1733"/>
        <w:gridCol w:w="1631"/>
        <w:gridCol w:w="690"/>
        <w:gridCol w:w="1093"/>
        <w:gridCol w:w="1093"/>
        <w:gridCol w:w="3292"/>
      </w:tblGrid>
      <w:tr w:rsidR="006400C9" w:rsidRPr="00424028" w14:paraId="024DCFCE"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1DBE0F2E"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590" w:type="dxa"/>
            <w:hideMark/>
          </w:tcPr>
          <w:p w14:paraId="1F591D52"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673" w:type="dxa"/>
            <w:hideMark/>
          </w:tcPr>
          <w:p w14:paraId="38C6A2D0" w14:textId="77777777" w:rsidR="006400C9" w:rsidRPr="00424028" w:rsidRDefault="006400C9">
            <w:pPr>
              <w:pStyle w:val="GOSTTableHead"/>
              <w:keepNext w:val="0"/>
              <w:widowControl w:val="0"/>
              <w:rPr>
                <w:szCs w:val="22"/>
              </w:rPr>
            </w:pPr>
            <w:r w:rsidRPr="00424028">
              <w:rPr>
                <w:szCs w:val="22"/>
              </w:rPr>
              <w:t>Тип</w:t>
            </w:r>
          </w:p>
        </w:tc>
        <w:tc>
          <w:tcPr>
            <w:tcW w:w="1066" w:type="dxa"/>
            <w:hideMark/>
          </w:tcPr>
          <w:p w14:paraId="3760DF1A"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066" w:type="dxa"/>
            <w:hideMark/>
          </w:tcPr>
          <w:p w14:paraId="1A5BC49C"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209" w:type="dxa"/>
            <w:hideMark/>
          </w:tcPr>
          <w:p w14:paraId="4D92582F"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2DBDE31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E29C54F"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590" w:type="dxa"/>
            <w:tcBorders>
              <w:top w:val="single" w:sz="4" w:space="0" w:color="auto"/>
              <w:left w:val="single" w:sz="4" w:space="0" w:color="auto"/>
              <w:bottom w:val="single" w:sz="4" w:space="0" w:color="auto"/>
              <w:right w:val="single" w:sz="4" w:space="0" w:color="auto"/>
            </w:tcBorders>
            <w:hideMark/>
          </w:tcPr>
          <w:p w14:paraId="23835FBD"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_2_D_C1</w:t>
            </w:r>
          </w:p>
        </w:tc>
        <w:tc>
          <w:tcPr>
            <w:tcW w:w="673" w:type="dxa"/>
            <w:tcBorders>
              <w:top w:val="single" w:sz="4" w:space="0" w:color="auto"/>
              <w:left w:val="single" w:sz="4" w:space="0" w:color="auto"/>
              <w:bottom w:val="single" w:sz="4" w:space="0" w:color="auto"/>
              <w:right w:val="single" w:sz="4" w:space="0" w:color="auto"/>
            </w:tcBorders>
            <w:hideMark/>
          </w:tcPr>
          <w:p w14:paraId="01FC9FC5"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389EE54"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6D88FB5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B1EF586"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1AC4BD1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8BD6874" w14:textId="77777777" w:rsidR="006400C9" w:rsidRPr="005A5127" w:rsidRDefault="006400C9">
            <w:pPr>
              <w:pStyle w:val="GOSTTablenorm"/>
              <w:widowControl w:val="0"/>
              <w:rPr>
                <w:sz w:val="22"/>
                <w:szCs w:val="22"/>
              </w:rPr>
            </w:pPr>
            <w:r w:rsidRPr="005A5127">
              <w:rPr>
                <w:sz w:val="22"/>
                <w:szCs w:val="22"/>
              </w:rPr>
              <w:t>Документ, номер</w:t>
            </w:r>
          </w:p>
        </w:tc>
        <w:tc>
          <w:tcPr>
            <w:tcW w:w="1590" w:type="dxa"/>
            <w:tcBorders>
              <w:top w:val="single" w:sz="4" w:space="0" w:color="auto"/>
              <w:left w:val="single" w:sz="4" w:space="0" w:color="auto"/>
              <w:bottom w:val="single" w:sz="4" w:space="0" w:color="auto"/>
              <w:right w:val="single" w:sz="4" w:space="0" w:color="auto"/>
            </w:tcBorders>
            <w:hideMark/>
          </w:tcPr>
          <w:p w14:paraId="455D2373"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_2_D_C2</w:t>
            </w:r>
          </w:p>
        </w:tc>
        <w:tc>
          <w:tcPr>
            <w:tcW w:w="673" w:type="dxa"/>
            <w:tcBorders>
              <w:top w:val="single" w:sz="4" w:space="0" w:color="auto"/>
              <w:left w:val="single" w:sz="4" w:space="0" w:color="auto"/>
              <w:bottom w:val="single" w:sz="4" w:space="0" w:color="auto"/>
              <w:right w:val="single" w:sz="4" w:space="0" w:color="auto"/>
            </w:tcBorders>
            <w:hideMark/>
          </w:tcPr>
          <w:p w14:paraId="2125CF8A"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297B607" w14:textId="77777777" w:rsidR="006400C9" w:rsidRPr="005A5127" w:rsidRDefault="006400C9" w:rsidP="00424028">
            <w:pPr>
              <w:pStyle w:val="GOSTTablenorm"/>
              <w:widowControl w:val="0"/>
              <w:ind w:left="0"/>
              <w:rPr>
                <w:sz w:val="22"/>
                <w:szCs w:val="22"/>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512EFCA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129FE299"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1AF4639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8969CA2" w14:textId="77777777" w:rsidR="006400C9" w:rsidRPr="005A5127" w:rsidRDefault="006400C9">
            <w:pPr>
              <w:pStyle w:val="GOSTTablenorm"/>
              <w:widowControl w:val="0"/>
              <w:rPr>
                <w:sz w:val="22"/>
                <w:szCs w:val="22"/>
              </w:rPr>
            </w:pPr>
            <w:r w:rsidRPr="005A5127">
              <w:rPr>
                <w:sz w:val="22"/>
                <w:szCs w:val="22"/>
              </w:rPr>
              <w:t>Документ, дата</w:t>
            </w:r>
          </w:p>
        </w:tc>
        <w:tc>
          <w:tcPr>
            <w:tcW w:w="1590" w:type="dxa"/>
            <w:tcBorders>
              <w:top w:val="single" w:sz="4" w:space="0" w:color="auto"/>
              <w:left w:val="single" w:sz="4" w:space="0" w:color="auto"/>
              <w:bottom w:val="single" w:sz="4" w:space="0" w:color="auto"/>
              <w:right w:val="single" w:sz="4" w:space="0" w:color="auto"/>
            </w:tcBorders>
            <w:hideMark/>
          </w:tcPr>
          <w:p w14:paraId="1503A9B4" w14:textId="77777777" w:rsidR="006400C9" w:rsidRPr="005A5127" w:rsidRDefault="006400C9">
            <w:pPr>
              <w:pStyle w:val="GOSTTablenorm"/>
              <w:widowControl w:val="0"/>
              <w:rPr>
                <w:sz w:val="22"/>
                <w:szCs w:val="22"/>
                <w:lang w:val="en-US"/>
              </w:rPr>
            </w:pPr>
            <w:r w:rsidRPr="005A5127">
              <w:rPr>
                <w:sz w:val="22"/>
                <w:szCs w:val="22"/>
              </w:rPr>
              <w:t>G_S</w:t>
            </w:r>
            <w:r w:rsidRPr="005A5127">
              <w:rPr>
                <w:sz w:val="22"/>
                <w:szCs w:val="22"/>
                <w:lang w:val="en-US"/>
              </w:rPr>
              <w:t>3</w:t>
            </w:r>
            <w:r w:rsidRPr="005A5127">
              <w:rPr>
                <w:sz w:val="22"/>
                <w:szCs w:val="22"/>
              </w:rPr>
              <w:t>_2_D_C3</w:t>
            </w:r>
          </w:p>
        </w:tc>
        <w:tc>
          <w:tcPr>
            <w:tcW w:w="673" w:type="dxa"/>
            <w:tcBorders>
              <w:top w:val="single" w:sz="4" w:space="0" w:color="auto"/>
              <w:left w:val="single" w:sz="4" w:space="0" w:color="auto"/>
              <w:bottom w:val="single" w:sz="4" w:space="0" w:color="auto"/>
              <w:right w:val="single" w:sz="4" w:space="0" w:color="auto"/>
            </w:tcBorders>
            <w:hideMark/>
          </w:tcPr>
          <w:p w14:paraId="4892105E"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68AC5E9" w14:textId="77777777" w:rsidR="006400C9" w:rsidRPr="005A5127" w:rsidRDefault="006400C9" w:rsidP="00424028">
            <w:pPr>
              <w:pStyle w:val="GOSTTablenorm"/>
              <w:widowControl w:val="0"/>
              <w:ind w:left="0"/>
              <w:rPr>
                <w:sz w:val="22"/>
                <w:szCs w:val="22"/>
              </w:rPr>
            </w:pPr>
            <w:r w:rsidRPr="005A5127">
              <w:rPr>
                <w:sz w:val="22"/>
                <w:szCs w:val="22"/>
                <w:lang w:val="en-US"/>
              </w:rPr>
              <w:t>Date</w:t>
            </w:r>
          </w:p>
        </w:tc>
        <w:tc>
          <w:tcPr>
            <w:tcW w:w="1066" w:type="dxa"/>
            <w:tcBorders>
              <w:top w:val="single" w:sz="4" w:space="0" w:color="auto"/>
              <w:left w:val="single" w:sz="4" w:space="0" w:color="auto"/>
              <w:bottom w:val="single" w:sz="4" w:space="0" w:color="auto"/>
              <w:right w:val="single" w:sz="4" w:space="0" w:color="auto"/>
            </w:tcBorders>
            <w:hideMark/>
          </w:tcPr>
          <w:p w14:paraId="34D7345E"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F00C0E2" w14:textId="77777777" w:rsidR="006400C9" w:rsidRPr="005A5127" w:rsidRDefault="006400C9">
            <w:pPr>
              <w:pStyle w:val="GOSTTablenorm"/>
              <w:widowControl w:val="0"/>
              <w:rPr>
                <w:sz w:val="22"/>
                <w:szCs w:val="22"/>
              </w:rPr>
            </w:pPr>
            <w:r w:rsidRPr="005A5127">
              <w:rPr>
                <w:sz w:val="22"/>
                <w:szCs w:val="22"/>
              </w:rPr>
              <w:t>Указывается дата составления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07AD46B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C9C4D67" w14:textId="77777777" w:rsidR="006400C9" w:rsidRPr="005A5127" w:rsidRDefault="006400C9">
            <w:pPr>
              <w:pStyle w:val="GOSTTablenorm"/>
              <w:widowControl w:val="0"/>
              <w:rPr>
                <w:sz w:val="22"/>
                <w:szCs w:val="22"/>
              </w:rPr>
            </w:pPr>
            <w:r w:rsidRPr="005A5127">
              <w:rPr>
                <w:sz w:val="22"/>
                <w:szCs w:val="22"/>
              </w:rPr>
              <w:t>GUID документа</w:t>
            </w:r>
          </w:p>
        </w:tc>
        <w:tc>
          <w:tcPr>
            <w:tcW w:w="1590" w:type="dxa"/>
            <w:tcBorders>
              <w:top w:val="single" w:sz="4" w:space="0" w:color="auto"/>
              <w:left w:val="single" w:sz="4" w:space="0" w:color="auto"/>
              <w:bottom w:val="single" w:sz="4" w:space="0" w:color="auto"/>
              <w:right w:val="single" w:sz="4" w:space="0" w:color="auto"/>
            </w:tcBorders>
            <w:hideMark/>
          </w:tcPr>
          <w:p w14:paraId="035223D7" w14:textId="77777777" w:rsidR="006400C9" w:rsidRPr="005A5127" w:rsidRDefault="006400C9">
            <w:pPr>
              <w:pStyle w:val="GOSTTablenorm"/>
              <w:widowControl w:val="0"/>
              <w:rPr>
                <w:sz w:val="22"/>
                <w:szCs w:val="22"/>
                <w:lang w:val="en-US"/>
              </w:rPr>
            </w:pPr>
            <w:r w:rsidRPr="005A5127">
              <w:rPr>
                <w:sz w:val="22"/>
                <w:szCs w:val="22"/>
                <w:lang w:val="en-US"/>
              </w:rPr>
              <w:t>G_S3_2_D_DOC_H_GUID</w:t>
            </w:r>
          </w:p>
        </w:tc>
        <w:tc>
          <w:tcPr>
            <w:tcW w:w="673" w:type="dxa"/>
            <w:tcBorders>
              <w:top w:val="single" w:sz="4" w:space="0" w:color="auto"/>
              <w:left w:val="single" w:sz="4" w:space="0" w:color="auto"/>
              <w:bottom w:val="single" w:sz="4" w:space="0" w:color="auto"/>
              <w:right w:val="single" w:sz="4" w:space="0" w:color="auto"/>
            </w:tcBorders>
            <w:hideMark/>
          </w:tcPr>
          <w:p w14:paraId="0135A42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1E75D17"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23EAFB9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08C1A395" w14:textId="77777777" w:rsidR="006400C9" w:rsidRPr="005A5127" w:rsidRDefault="006400C9">
            <w:pPr>
              <w:pStyle w:val="GOSTTablenorm"/>
              <w:widowControl w:val="0"/>
              <w:rPr>
                <w:sz w:val="22"/>
                <w:szCs w:val="22"/>
              </w:rPr>
            </w:pPr>
            <w:r w:rsidRPr="005A5127">
              <w:rPr>
                <w:sz w:val="22"/>
                <w:szCs w:val="22"/>
              </w:rPr>
              <w:t>Указывается GUID документа, подтверждающего проведение операции.</w:t>
            </w:r>
          </w:p>
        </w:tc>
      </w:tr>
      <w:tr w:rsidR="006400C9" w14:paraId="63C3176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D7F73F3" w14:textId="77777777" w:rsidR="006400C9" w:rsidRPr="005A5127" w:rsidRDefault="006400C9">
            <w:pPr>
              <w:pStyle w:val="GOSTTablenorm"/>
              <w:widowControl w:val="0"/>
              <w:rPr>
                <w:sz w:val="22"/>
                <w:szCs w:val="22"/>
              </w:rPr>
            </w:pPr>
            <w:r w:rsidRPr="005A5127">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3D9004B6" w14:textId="77777777" w:rsidR="006400C9" w:rsidRPr="005A5127" w:rsidRDefault="006400C9">
            <w:pPr>
              <w:pStyle w:val="GOSTTablenorm"/>
              <w:widowControl w:val="0"/>
              <w:rPr>
                <w:sz w:val="22"/>
                <w:szCs w:val="22"/>
                <w:lang w:val="en-US"/>
              </w:rPr>
            </w:pPr>
            <w:r w:rsidRPr="005A5127">
              <w:rPr>
                <w:sz w:val="22"/>
                <w:szCs w:val="22"/>
              </w:rPr>
              <w:t>G_S</w:t>
            </w:r>
            <w:r w:rsidRPr="005A5127">
              <w:rPr>
                <w:sz w:val="22"/>
                <w:szCs w:val="22"/>
                <w:lang w:val="en-US"/>
              </w:rPr>
              <w:t>3</w:t>
            </w:r>
            <w:r w:rsidRPr="005A5127">
              <w:rPr>
                <w:sz w:val="22"/>
                <w:szCs w:val="22"/>
              </w:rPr>
              <w:t>_2_D_C</w:t>
            </w:r>
            <w:r w:rsidRPr="005A5127">
              <w:rPr>
                <w:sz w:val="22"/>
                <w:szCs w:val="22"/>
                <w:lang w:val="en-US"/>
              </w:rPr>
              <w:t>4</w:t>
            </w:r>
          </w:p>
        </w:tc>
        <w:tc>
          <w:tcPr>
            <w:tcW w:w="673" w:type="dxa"/>
            <w:tcBorders>
              <w:top w:val="single" w:sz="4" w:space="0" w:color="auto"/>
              <w:left w:val="single" w:sz="4" w:space="0" w:color="auto"/>
              <w:bottom w:val="single" w:sz="4" w:space="0" w:color="auto"/>
              <w:right w:val="single" w:sz="4" w:space="0" w:color="auto"/>
            </w:tcBorders>
            <w:hideMark/>
          </w:tcPr>
          <w:p w14:paraId="59118AA0"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1000FD1" w14:textId="77777777" w:rsidR="006400C9" w:rsidRPr="005A5127" w:rsidRDefault="006400C9" w:rsidP="00424028">
            <w:pPr>
              <w:pStyle w:val="GOSTTablenorm"/>
              <w:widowControl w:val="0"/>
              <w:ind w:left="0"/>
              <w:rPr>
                <w:sz w:val="22"/>
                <w:szCs w:val="22"/>
              </w:rPr>
            </w:pPr>
            <w:r w:rsidRPr="005A5127">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4A6B89C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A91BB17" w14:textId="77777777" w:rsidR="006400C9" w:rsidRPr="005A5127" w:rsidRDefault="006400C9">
            <w:pPr>
              <w:pStyle w:val="GOSTTablenorm"/>
              <w:widowControl w:val="0"/>
              <w:rPr>
                <w:sz w:val="22"/>
                <w:szCs w:val="22"/>
              </w:rPr>
            </w:pPr>
            <w:r w:rsidRPr="005A5127">
              <w:rPr>
                <w:sz w:val="22"/>
                <w:szCs w:val="22"/>
              </w:rPr>
              <w:t>Указывается код объекта капитальных вложений (код мероприятия по информатизации).</w:t>
            </w:r>
          </w:p>
        </w:tc>
      </w:tr>
      <w:tr w:rsidR="006400C9" w14:paraId="3BF3954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64BCA7" w14:textId="77777777" w:rsidR="006400C9" w:rsidRPr="005A5127" w:rsidRDefault="006400C9">
            <w:pPr>
              <w:pStyle w:val="GOSTTablenorm"/>
              <w:widowControl w:val="0"/>
              <w:rPr>
                <w:sz w:val="22"/>
                <w:szCs w:val="22"/>
              </w:rPr>
            </w:pPr>
            <w:r w:rsidRPr="005A5127">
              <w:rPr>
                <w:sz w:val="22"/>
                <w:szCs w:val="22"/>
              </w:rPr>
              <w:t>Сумма за счет связанных кредитов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09A63966"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_2_D_C5</w:t>
            </w:r>
          </w:p>
        </w:tc>
        <w:tc>
          <w:tcPr>
            <w:tcW w:w="673" w:type="dxa"/>
            <w:tcBorders>
              <w:top w:val="single" w:sz="4" w:space="0" w:color="auto"/>
              <w:left w:val="single" w:sz="4" w:space="0" w:color="auto"/>
              <w:bottom w:val="single" w:sz="4" w:space="0" w:color="auto"/>
              <w:right w:val="single" w:sz="4" w:space="0" w:color="auto"/>
            </w:tcBorders>
            <w:hideMark/>
          </w:tcPr>
          <w:p w14:paraId="48F4B2A7"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E769E23"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79D8D0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237A64C" w14:textId="77777777" w:rsidR="006400C9" w:rsidRPr="005A5127" w:rsidRDefault="006400C9">
            <w:pPr>
              <w:widowControl w:val="0"/>
              <w:tabs>
                <w:tab w:val="left" w:pos="1440"/>
              </w:tabs>
              <w:spacing w:before="60" w:after="60"/>
              <w:rPr>
                <w:sz w:val="22"/>
                <w:szCs w:val="22"/>
              </w:rPr>
            </w:pPr>
            <w:r w:rsidRPr="005A5127">
              <w:rPr>
                <w:sz w:val="22"/>
                <w:szCs w:val="22"/>
              </w:rPr>
              <w:t xml:space="preserve">Указывается сумма изменений (увеличение или уменьшение) лимитов бюджетных обязательств на выплаты за счет связанных иностранных </w:t>
            </w:r>
            <w:r w:rsidRPr="005A5127">
              <w:rPr>
                <w:rStyle w:val="GOSTTablenorm0"/>
                <w:sz w:val="22"/>
                <w:szCs w:val="22"/>
              </w:rPr>
              <w:t>кредитов на текущий финансовый год,</w:t>
            </w:r>
            <w:r w:rsidRPr="005A5127">
              <w:rPr>
                <w:sz w:val="22"/>
                <w:szCs w:val="22"/>
              </w:rPr>
              <w:t xml:space="preserve"> распределенных главным распорядителем (распорядителем) бюджетных средств.</w:t>
            </w:r>
          </w:p>
        </w:tc>
      </w:tr>
      <w:tr w:rsidR="006400C9" w14:paraId="7DC4E7F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AB21B83" w14:textId="77777777" w:rsidR="006400C9" w:rsidRPr="005A5127" w:rsidRDefault="006400C9">
            <w:pPr>
              <w:pStyle w:val="GOSTTablenorm"/>
              <w:widowControl w:val="0"/>
              <w:rPr>
                <w:sz w:val="22"/>
                <w:szCs w:val="22"/>
              </w:rPr>
            </w:pPr>
            <w:r w:rsidRPr="005A5127">
              <w:rPr>
                <w:sz w:val="22"/>
                <w:szCs w:val="22"/>
              </w:rPr>
              <w:t xml:space="preserve">Сумма за счет </w:t>
            </w:r>
            <w:r w:rsidRPr="005A5127">
              <w:rPr>
                <w:sz w:val="22"/>
                <w:szCs w:val="22"/>
              </w:rPr>
              <w:lastRenderedPageBreak/>
              <w:t>связанных кредитов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6DD620D7" w14:textId="77777777" w:rsidR="006400C9" w:rsidRPr="005A5127" w:rsidRDefault="006400C9">
            <w:pPr>
              <w:pStyle w:val="GOSTTablenorm"/>
              <w:widowControl w:val="0"/>
              <w:rPr>
                <w:sz w:val="22"/>
                <w:szCs w:val="22"/>
              </w:rPr>
            </w:pPr>
            <w:r w:rsidRPr="005A5127">
              <w:rPr>
                <w:sz w:val="22"/>
                <w:szCs w:val="22"/>
              </w:rPr>
              <w:lastRenderedPageBreak/>
              <w:t>G_S</w:t>
            </w:r>
            <w:r w:rsidRPr="005A5127">
              <w:rPr>
                <w:sz w:val="22"/>
                <w:szCs w:val="22"/>
                <w:lang w:val="en-US"/>
              </w:rPr>
              <w:t>3</w:t>
            </w:r>
            <w:r w:rsidRPr="005A5127">
              <w:rPr>
                <w:sz w:val="22"/>
                <w:szCs w:val="22"/>
              </w:rPr>
              <w:t>_2_D_C5</w:t>
            </w:r>
            <w:r w:rsidRPr="005A5127">
              <w:rPr>
                <w:sz w:val="22"/>
                <w:szCs w:val="22"/>
              </w:rPr>
              <w:lastRenderedPageBreak/>
              <w:t>_2</w:t>
            </w:r>
          </w:p>
        </w:tc>
        <w:tc>
          <w:tcPr>
            <w:tcW w:w="673" w:type="dxa"/>
            <w:tcBorders>
              <w:top w:val="single" w:sz="4" w:space="0" w:color="auto"/>
              <w:left w:val="single" w:sz="4" w:space="0" w:color="auto"/>
              <w:bottom w:val="single" w:sz="4" w:space="0" w:color="auto"/>
              <w:right w:val="single" w:sz="4" w:space="0" w:color="auto"/>
            </w:tcBorders>
            <w:hideMark/>
          </w:tcPr>
          <w:p w14:paraId="4AB6D769" w14:textId="77777777" w:rsidR="006400C9" w:rsidRPr="005A5127" w:rsidRDefault="006400C9">
            <w:pPr>
              <w:pStyle w:val="GOSTTablenorm"/>
              <w:widowControl w:val="0"/>
              <w:jc w:val="center"/>
              <w:rPr>
                <w:sz w:val="22"/>
                <w:szCs w:val="22"/>
              </w:rPr>
            </w:pPr>
            <w:r w:rsidRPr="005A5127">
              <w:rPr>
                <w:sz w:val="22"/>
                <w:szCs w:val="22"/>
              </w:rPr>
              <w:lastRenderedPageBreak/>
              <w:t>П</w:t>
            </w:r>
          </w:p>
        </w:tc>
        <w:tc>
          <w:tcPr>
            <w:tcW w:w="1066" w:type="dxa"/>
            <w:tcBorders>
              <w:top w:val="single" w:sz="4" w:space="0" w:color="auto"/>
              <w:left w:val="single" w:sz="4" w:space="0" w:color="auto"/>
              <w:bottom w:val="single" w:sz="4" w:space="0" w:color="auto"/>
              <w:right w:val="single" w:sz="4" w:space="0" w:color="auto"/>
            </w:tcBorders>
            <w:hideMark/>
          </w:tcPr>
          <w:p w14:paraId="6372A1FF"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FBD9F1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88CD499"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w:t>
            </w:r>
            <w:r w:rsidRPr="005A5127">
              <w:rPr>
                <w:sz w:val="22"/>
                <w:szCs w:val="22"/>
              </w:rPr>
              <w:lastRenderedPageBreak/>
              <w:t xml:space="preserve">(увеличение или уменьшение) лимитов бюджетных обязательств на выплаты за счет связанных иностранных </w:t>
            </w:r>
            <w:r w:rsidRPr="005A5127">
              <w:rPr>
                <w:rStyle w:val="GOSTTablenorm0"/>
                <w:sz w:val="22"/>
                <w:szCs w:val="22"/>
              </w:rPr>
              <w:t>кредитов на очередной финансовый год</w:t>
            </w:r>
            <w:r w:rsidRPr="005A5127">
              <w:rPr>
                <w:sz w:val="22"/>
                <w:szCs w:val="22"/>
              </w:rPr>
              <w:t>, распределенных главным распорядителем (распорядителем) бюджетных средств.</w:t>
            </w:r>
          </w:p>
        </w:tc>
      </w:tr>
      <w:tr w:rsidR="006400C9" w14:paraId="6695CFD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603EEA3" w14:textId="77777777" w:rsidR="006400C9" w:rsidRPr="005A5127" w:rsidRDefault="006400C9">
            <w:pPr>
              <w:pStyle w:val="GOSTTablenorm"/>
              <w:widowControl w:val="0"/>
              <w:rPr>
                <w:sz w:val="22"/>
                <w:szCs w:val="22"/>
              </w:rPr>
            </w:pPr>
            <w:r w:rsidRPr="005A5127">
              <w:rPr>
                <w:sz w:val="22"/>
                <w:szCs w:val="22"/>
              </w:rPr>
              <w:lastRenderedPageBreak/>
              <w:t>Сумма на выплаты в иностранной валюте (в рублевом эквиваленте)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FE69916"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_2_D_C6</w:t>
            </w:r>
          </w:p>
        </w:tc>
        <w:tc>
          <w:tcPr>
            <w:tcW w:w="673" w:type="dxa"/>
            <w:tcBorders>
              <w:top w:val="single" w:sz="4" w:space="0" w:color="auto"/>
              <w:left w:val="single" w:sz="4" w:space="0" w:color="auto"/>
              <w:bottom w:val="single" w:sz="4" w:space="0" w:color="auto"/>
              <w:right w:val="single" w:sz="4" w:space="0" w:color="auto"/>
            </w:tcBorders>
            <w:hideMark/>
          </w:tcPr>
          <w:p w14:paraId="2C8BD1D6"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AFDC75A"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4D57B8C"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4CF17802"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распределенных главным распорядителем (распорядителем) бюджетных средств.</w:t>
            </w:r>
          </w:p>
        </w:tc>
      </w:tr>
      <w:tr w:rsidR="006400C9" w14:paraId="39F8E7D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C54947A" w14:textId="77777777" w:rsidR="006400C9" w:rsidRPr="005A5127" w:rsidRDefault="006400C9">
            <w:pPr>
              <w:pStyle w:val="GOSTTablenorm"/>
              <w:widowControl w:val="0"/>
              <w:rPr>
                <w:sz w:val="22"/>
                <w:szCs w:val="22"/>
              </w:rPr>
            </w:pPr>
            <w:r w:rsidRPr="005A5127">
              <w:rPr>
                <w:sz w:val="22"/>
                <w:szCs w:val="22"/>
              </w:rPr>
              <w:t>Сумма на выплаты в иностранной валюте (в рублевом эквиваленте)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3D0C676" w14:textId="77777777" w:rsidR="006400C9" w:rsidRPr="005A5127" w:rsidRDefault="006400C9">
            <w:pPr>
              <w:pStyle w:val="GOSTTablenorm"/>
              <w:widowControl w:val="0"/>
              <w:rPr>
                <w:sz w:val="22"/>
                <w:szCs w:val="22"/>
              </w:rPr>
            </w:pPr>
            <w:r w:rsidRPr="005A5127">
              <w:rPr>
                <w:sz w:val="22"/>
                <w:szCs w:val="22"/>
              </w:rPr>
              <w:t>G_S3_2_D_C6_2</w:t>
            </w:r>
          </w:p>
        </w:tc>
        <w:tc>
          <w:tcPr>
            <w:tcW w:w="673" w:type="dxa"/>
            <w:tcBorders>
              <w:top w:val="single" w:sz="4" w:space="0" w:color="auto"/>
              <w:left w:val="single" w:sz="4" w:space="0" w:color="auto"/>
              <w:bottom w:val="single" w:sz="4" w:space="0" w:color="auto"/>
              <w:right w:val="single" w:sz="4" w:space="0" w:color="auto"/>
            </w:tcBorders>
            <w:hideMark/>
          </w:tcPr>
          <w:p w14:paraId="2B5A9B46"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E039064"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9C71C80"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669D41F9"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распределенных главным распорядителем (распорядителем) бюджетных средств.</w:t>
            </w:r>
          </w:p>
        </w:tc>
      </w:tr>
    </w:tbl>
    <w:p w14:paraId="1CE20828" w14:textId="77777777" w:rsidR="006400C9" w:rsidRDefault="006400C9" w:rsidP="006400C9">
      <w:pPr>
        <w:pStyle w:val="32"/>
        <w:keepNext w:val="0"/>
        <w:keepLines w:val="0"/>
        <w:widowControl w:val="0"/>
        <w:numPr>
          <w:ilvl w:val="2"/>
          <w:numId w:val="346"/>
        </w:numPr>
        <w:tabs>
          <w:tab w:val="num" w:pos="862"/>
        </w:tabs>
        <w:ind w:left="862"/>
      </w:pPr>
      <w:bookmarkStart w:id="2262" w:name="_Toc55508514"/>
      <w:bookmarkStart w:id="2263" w:name="_Toc59456604"/>
      <w:bookmarkStart w:id="2264" w:name="_Toc87634345"/>
      <w:bookmarkStart w:id="2265" w:name="_Toc115392537"/>
      <w:r>
        <w:t>Описание комплексного типа «tR_758_G_S3_3_D»</w:t>
      </w:r>
      <w:bookmarkEnd w:id="2262"/>
      <w:bookmarkEnd w:id="2263"/>
      <w:bookmarkEnd w:id="2264"/>
      <w:bookmarkEnd w:id="2265"/>
    </w:p>
    <w:p w14:paraId="265FA818" w14:textId="77777777" w:rsidR="006400C9" w:rsidRDefault="006400C9" w:rsidP="006400C9">
      <w:pPr>
        <w:pStyle w:val="ASFKNormal"/>
        <w:widowControl w:val="0"/>
        <w:jc w:val="both"/>
        <w:rPr>
          <w:rStyle w:val="GOSTNormal0"/>
          <w:szCs w:val="24"/>
        </w:rPr>
      </w:pPr>
      <w:r>
        <w:rPr>
          <w:rStyle w:val="GOSTNormal0"/>
        </w:rPr>
        <w:t xml:space="preserve">Описание </w:t>
      </w:r>
      <w:r>
        <w:rPr>
          <w:rStyle w:val="GOSTNormal0"/>
          <w:szCs w:val="24"/>
        </w:rPr>
        <w:t>комплексного типа «</w:t>
      </w:r>
      <w:r>
        <w:rPr>
          <w:sz w:val="24"/>
          <w:szCs w:val="24"/>
          <w:lang w:val="en-US"/>
        </w:rPr>
        <w:t>t</w:t>
      </w:r>
      <w:r>
        <w:rPr>
          <w:sz w:val="24"/>
          <w:szCs w:val="24"/>
        </w:rPr>
        <w:t>R_758_G_S3_3_D</w:t>
      </w:r>
      <w:r>
        <w:rPr>
          <w:rStyle w:val="GOSTNormal0"/>
          <w:szCs w:val="24"/>
        </w:rPr>
        <w:t xml:space="preserve"> блока «3.3. Предельные объемы финансирования на выплаты за счет связанных иностранных кредитов и на выплаты в иностранной валюте».</w:t>
      </w:r>
    </w:p>
    <w:p w14:paraId="3EC07816" w14:textId="020C0C93" w:rsidR="006400C9" w:rsidRDefault="006400C9" w:rsidP="006400C9">
      <w:pPr>
        <w:pStyle w:val="OTRNameTable0"/>
        <w:keepNext w:val="0"/>
        <w:widowControl w:val="0"/>
        <w:numPr>
          <w:ilvl w:val="0"/>
          <w:numId w:val="76"/>
        </w:numPr>
        <w:tabs>
          <w:tab w:val="num" w:pos="142"/>
        </w:tabs>
        <w:ind w:left="425" w:hanging="357"/>
        <w:contextualSpacing/>
        <w:rPr>
          <w:szCs w:val="20"/>
          <w:lang w:eastAsia="x-none"/>
        </w:rPr>
      </w:pPr>
      <w:r>
        <w:fldChar w:fldCharType="begin"/>
      </w:r>
      <w:r>
        <w:rPr>
          <w:noProof/>
        </w:rPr>
        <w:instrText xml:space="preserve"> SEQ Таблица \* ARABIC </w:instrText>
      </w:r>
      <w:r>
        <w:fldChar w:fldCharType="separate"/>
      </w:r>
      <w:bookmarkStart w:id="2266" w:name="_Ref110873440"/>
      <w:r w:rsidR="007A3ADF">
        <w:rPr>
          <w:noProof/>
        </w:rPr>
        <w:t>232</w:t>
      </w:r>
      <w:bookmarkEnd w:id="2266"/>
      <w:r>
        <w:fldChar w:fldCharType="end"/>
      </w:r>
      <w:r>
        <w:t xml:space="preserve"> – Описание комплексного типа «</w:t>
      </w:r>
      <w:r>
        <w:rPr>
          <w:lang w:val="en-US"/>
        </w:rPr>
        <w:t>t</w:t>
      </w:r>
      <w:r>
        <w:t>R_758_G_S3_3_D»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6709F18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78CBB5E3" w14:textId="77777777" w:rsidR="006400C9" w:rsidRPr="00424028" w:rsidRDefault="006400C9">
            <w:pPr>
              <w:pStyle w:val="GOSTTableHead"/>
              <w:keepNext w:val="0"/>
              <w:widowControl w:val="0"/>
              <w:rPr>
                <w:szCs w:val="22"/>
              </w:rPr>
            </w:pPr>
            <w:r w:rsidRPr="00424028">
              <w:rPr>
                <w:szCs w:val="22"/>
              </w:rPr>
              <w:lastRenderedPageBreak/>
              <w:t>Наименование комплексного типа</w:t>
            </w:r>
          </w:p>
        </w:tc>
        <w:tc>
          <w:tcPr>
            <w:tcW w:w="1276" w:type="dxa"/>
            <w:hideMark/>
          </w:tcPr>
          <w:p w14:paraId="3A0DB3C3"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3AB601B4"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736C2344"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1691CF7B"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72D16B2F"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507CD3C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3844AED"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R_758_G_S3_3_D</w:t>
            </w:r>
          </w:p>
        </w:tc>
        <w:tc>
          <w:tcPr>
            <w:tcW w:w="1276" w:type="dxa"/>
            <w:tcBorders>
              <w:top w:val="single" w:sz="4" w:space="0" w:color="auto"/>
              <w:left w:val="single" w:sz="4" w:space="0" w:color="auto"/>
              <w:bottom w:val="single" w:sz="4" w:space="0" w:color="auto"/>
              <w:right w:val="single" w:sz="4" w:space="0" w:color="auto"/>
            </w:tcBorders>
            <w:hideMark/>
          </w:tcPr>
          <w:p w14:paraId="053B0905" w14:textId="77777777" w:rsidR="006400C9" w:rsidRPr="005A5127" w:rsidRDefault="006400C9">
            <w:pPr>
              <w:pStyle w:val="GOSTTablenorm"/>
              <w:widowControl w:val="0"/>
              <w:rPr>
                <w:color w:val="000000"/>
                <w:sz w:val="22"/>
                <w:szCs w:val="22"/>
              </w:rPr>
            </w:pPr>
            <w:r w:rsidRPr="005A5127">
              <w:rPr>
                <w:color w:val="000000"/>
                <w:sz w:val="22"/>
                <w:szCs w:val="22"/>
              </w:rPr>
              <w:t>G_S</w:t>
            </w:r>
            <w:r w:rsidRPr="005A5127">
              <w:rPr>
                <w:color w:val="000000"/>
                <w:sz w:val="22"/>
                <w:szCs w:val="22"/>
                <w:lang w:val="en-US"/>
              </w:rPr>
              <w:t>3</w:t>
            </w:r>
            <w:r w:rsidRPr="005A5127">
              <w:rPr>
                <w:color w:val="000000"/>
                <w:sz w:val="22"/>
                <w:szCs w:val="22"/>
              </w:rPr>
              <w:t>_3_D_ITEM</w:t>
            </w:r>
          </w:p>
        </w:tc>
        <w:tc>
          <w:tcPr>
            <w:tcW w:w="721" w:type="dxa"/>
            <w:tcBorders>
              <w:top w:val="single" w:sz="4" w:space="0" w:color="auto"/>
              <w:left w:val="single" w:sz="4" w:space="0" w:color="auto"/>
              <w:bottom w:val="single" w:sz="4" w:space="0" w:color="auto"/>
              <w:right w:val="single" w:sz="4" w:space="0" w:color="auto"/>
            </w:tcBorders>
            <w:hideMark/>
          </w:tcPr>
          <w:p w14:paraId="44D5AAA8"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5400BE74"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R_758_G_S3_3_D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3B9756A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37E4682A" w14:textId="4EC3490E" w:rsidR="006400C9" w:rsidRPr="005A5127" w:rsidRDefault="006400C9" w:rsidP="00EB1C49">
            <w:pPr>
              <w:pStyle w:val="GOSTTablenorm"/>
              <w:widowControl w:val="0"/>
              <w:rPr>
                <w:sz w:val="22"/>
                <w:szCs w:val="22"/>
              </w:rPr>
            </w:pPr>
            <w:r w:rsidRPr="005A5127">
              <w:rPr>
                <w:sz w:val="22"/>
                <w:szCs w:val="22"/>
              </w:rPr>
              <w:t xml:space="preserve">Состав элемента представлен в таблице </w:t>
            </w:r>
            <w:r w:rsidR="00EB1C49" w:rsidRPr="005A5127">
              <w:rPr>
                <w:szCs w:val="22"/>
              </w:rPr>
              <w:fldChar w:fldCharType="begin"/>
            </w:r>
            <w:r w:rsidR="00EB1C49" w:rsidRPr="005A5127">
              <w:rPr>
                <w:sz w:val="22"/>
                <w:szCs w:val="22"/>
              </w:rPr>
              <w:instrText xml:space="preserve"> REF _Ref110871839 \h </w:instrText>
            </w:r>
            <w:r w:rsidR="005A5127">
              <w:rPr>
                <w:sz w:val="22"/>
                <w:szCs w:val="22"/>
              </w:rPr>
              <w:instrText xml:space="preserve"> \* MERGEFORMAT </w:instrText>
            </w:r>
            <w:r w:rsidR="00EB1C49" w:rsidRPr="005A5127">
              <w:rPr>
                <w:szCs w:val="22"/>
              </w:rPr>
            </w:r>
            <w:r w:rsidR="00EB1C49" w:rsidRPr="005A5127">
              <w:rPr>
                <w:szCs w:val="22"/>
              </w:rPr>
              <w:fldChar w:fldCharType="separate"/>
            </w:r>
            <w:r w:rsidR="007A3ADF" w:rsidRPr="007A3ADF">
              <w:rPr>
                <w:noProof/>
                <w:szCs w:val="22"/>
              </w:rPr>
              <w:t>233</w:t>
            </w:r>
            <w:r w:rsidR="00EB1C49" w:rsidRPr="005A5127">
              <w:rPr>
                <w:szCs w:val="22"/>
              </w:rPr>
              <w:fldChar w:fldCharType="end"/>
            </w:r>
          </w:p>
        </w:tc>
      </w:tr>
    </w:tbl>
    <w:p w14:paraId="5FD51577" w14:textId="77777777" w:rsidR="006400C9" w:rsidRDefault="006400C9" w:rsidP="006400C9">
      <w:pPr>
        <w:pStyle w:val="32"/>
        <w:keepNext w:val="0"/>
        <w:keepLines w:val="0"/>
        <w:widowControl w:val="0"/>
        <w:numPr>
          <w:ilvl w:val="2"/>
          <w:numId w:val="346"/>
        </w:numPr>
        <w:tabs>
          <w:tab w:val="num" w:pos="862"/>
        </w:tabs>
        <w:ind w:left="862"/>
      </w:pPr>
      <w:bookmarkStart w:id="2267" w:name="_Toc55508515"/>
      <w:bookmarkStart w:id="2268" w:name="_Toc59456605"/>
      <w:bookmarkStart w:id="2269" w:name="_Toc87634346"/>
      <w:bookmarkStart w:id="2270" w:name="_Toc115392538"/>
      <w:r>
        <w:t>Описание комплексного типа «tR_758_G_S3_3_D_ITEM»</w:t>
      </w:r>
      <w:bookmarkEnd w:id="2267"/>
      <w:bookmarkEnd w:id="2268"/>
      <w:bookmarkEnd w:id="2269"/>
      <w:bookmarkEnd w:id="2270"/>
    </w:p>
    <w:p w14:paraId="0CA55B76"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R_758_G_S3_3_D</w:t>
      </w:r>
      <w:r>
        <w:rPr>
          <w:color w:val="000000"/>
          <w:sz w:val="24"/>
          <w:szCs w:val="24"/>
        </w:rPr>
        <w:t>_ITEM</w:t>
      </w:r>
      <w:r>
        <w:rPr>
          <w:rStyle w:val="GOSTNormal0"/>
          <w:szCs w:val="24"/>
        </w:rPr>
        <w:t>» блока «</w:t>
      </w:r>
      <w:r>
        <w:rPr>
          <w:sz w:val="24"/>
          <w:szCs w:val="24"/>
        </w:rPr>
        <w:t xml:space="preserve">3.3. </w:t>
      </w:r>
      <w:r>
        <w:rPr>
          <w:rStyle w:val="GOSTNormal0"/>
          <w:szCs w:val="24"/>
        </w:rPr>
        <w:t>Предельные объемы финансирования на выплаты за счет связанных иностранных кредитов и на выплаты в иностранной валюте</w:t>
      </w:r>
      <w:r>
        <w:rPr>
          <w:sz w:val="24"/>
          <w:szCs w:val="24"/>
        </w:rPr>
        <w:t xml:space="preserve"> (строки)</w:t>
      </w:r>
      <w:r>
        <w:rPr>
          <w:rStyle w:val="GOSTNormal0"/>
          <w:szCs w:val="24"/>
        </w:rPr>
        <w:t>».</w:t>
      </w:r>
    </w:p>
    <w:p w14:paraId="3EB2808E" w14:textId="6B5FE2FD"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71" w:name="_Ref110871839"/>
      <w:r w:rsidR="007A3ADF">
        <w:rPr>
          <w:noProof/>
        </w:rPr>
        <w:t>233</w:t>
      </w:r>
      <w:bookmarkEnd w:id="2271"/>
      <w:r>
        <w:fldChar w:fldCharType="end"/>
      </w:r>
      <w:r>
        <w:t xml:space="preserve"> – Описание комплексного типа «</w:t>
      </w:r>
      <w:r>
        <w:rPr>
          <w:lang w:val="en-US"/>
        </w:rPr>
        <w:t>t</w:t>
      </w:r>
      <w:r>
        <w:t>R_758_G_S3_3_D</w:t>
      </w:r>
      <w:r>
        <w:rPr>
          <w:color w:val="000000"/>
        </w:rPr>
        <w:t>_ITEM</w:t>
      </w:r>
      <w:r>
        <w:t>»</w:t>
      </w:r>
    </w:p>
    <w:tbl>
      <w:tblPr>
        <w:tblStyle w:val="GOSTTable"/>
        <w:tblW w:w="4950" w:type="pct"/>
        <w:tblLayout w:type="fixed"/>
        <w:tblLook w:val="04A0" w:firstRow="1" w:lastRow="0" w:firstColumn="1" w:lastColumn="0" w:noHBand="0" w:noVBand="1"/>
      </w:tblPr>
      <w:tblGrid>
        <w:gridCol w:w="1733"/>
        <w:gridCol w:w="1631"/>
        <w:gridCol w:w="690"/>
        <w:gridCol w:w="1093"/>
        <w:gridCol w:w="1093"/>
        <w:gridCol w:w="3292"/>
      </w:tblGrid>
      <w:tr w:rsidR="006400C9" w:rsidRPr="00424028" w14:paraId="58FEA0E2"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60FA9463"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590" w:type="dxa"/>
            <w:hideMark/>
          </w:tcPr>
          <w:p w14:paraId="081B7AC7"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673" w:type="dxa"/>
            <w:hideMark/>
          </w:tcPr>
          <w:p w14:paraId="2141CB7C" w14:textId="77777777" w:rsidR="006400C9" w:rsidRPr="00424028" w:rsidRDefault="006400C9">
            <w:pPr>
              <w:pStyle w:val="GOSTTableHead"/>
              <w:keepNext w:val="0"/>
              <w:widowControl w:val="0"/>
              <w:rPr>
                <w:szCs w:val="22"/>
              </w:rPr>
            </w:pPr>
            <w:r w:rsidRPr="00424028">
              <w:rPr>
                <w:szCs w:val="22"/>
              </w:rPr>
              <w:t>Тип</w:t>
            </w:r>
          </w:p>
        </w:tc>
        <w:tc>
          <w:tcPr>
            <w:tcW w:w="1066" w:type="dxa"/>
            <w:hideMark/>
          </w:tcPr>
          <w:p w14:paraId="74280772"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066" w:type="dxa"/>
            <w:hideMark/>
          </w:tcPr>
          <w:p w14:paraId="3EB2917B"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209" w:type="dxa"/>
            <w:hideMark/>
          </w:tcPr>
          <w:p w14:paraId="6383F944"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35CD6B2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tcPr>
          <w:p w14:paraId="3B6EEF9E"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p w14:paraId="29EB615B" w14:textId="77777777" w:rsidR="006400C9" w:rsidRPr="005A5127" w:rsidRDefault="006400C9">
            <w:pPr>
              <w:widowControl w:val="0"/>
              <w:spacing w:before="60" w:after="60"/>
              <w:contextualSpacing/>
              <w:rPr>
                <w:sz w:val="22"/>
                <w:szCs w:val="22"/>
              </w:rPr>
            </w:pPr>
          </w:p>
          <w:p w14:paraId="4602BB8C" w14:textId="77777777" w:rsidR="006400C9" w:rsidRPr="005A5127" w:rsidRDefault="006400C9">
            <w:pPr>
              <w:widowControl w:val="0"/>
              <w:spacing w:before="60" w:after="60"/>
              <w:contextualSpacing/>
              <w:rPr>
                <w:sz w:val="22"/>
                <w:szCs w:val="22"/>
              </w:rPr>
            </w:pPr>
          </w:p>
          <w:p w14:paraId="71E1BB61" w14:textId="77777777" w:rsidR="006400C9" w:rsidRPr="005A5127" w:rsidRDefault="006400C9">
            <w:pPr>
              <w:pStyle w:val="GOSTTablenorm"/>
              <w:widowControl w:val="0"/>
              <w:rPr>
                <w:sz w:val="22"/>
                <w:szCs w:val="22"/>
              </w:rPr>
            </w:pPr>
          </w:p>
        </w:tc>
        <w:tc>
          <w:tcPr>
            <w:tcW w:w="1590" w:type="dxa"/>
            <w:tcBorders>
              <w:top w:val="single" w:sz="4" w:space="0" w:color="auto"/>
              <w:left w:val="single" w:sz="4" w:space="0" w:color="auto"/>
              <w:bottom w:val="single" w:sz="4" w:space="0" w:color="auto"/>
              <w:right w:val="single" w:sz="4" w:space="0" w:color="auto"/>
            </w:tcBorders>
            <w:hideMark/>
          </w:tcPr>
          <w:p w14:paraId="7BDE6A0D"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_3_D_C1</w:t>
            </w:r>
          </w:p>
        </w:tc>
        <w:tc>
          <w:tcPr>
            <w:tcW w:w="673" w:type="dxa"/>
            <w:tcBorders>
              <w:top w:val="single" w:sz="4" w:space="0" w:color="auto"/>
              <w:left w:val="single" w:sz="4" w:space="0" w:color="auto"/>
              <w:bottom w:val="single" w:sz="4" w:space="0" w:color="auto"/>
              <w:right w:val="single" w:sz="4" w:space="0" w:color="auto"/>
            </w:tcBorders>
            <w:hideMark/>
          </w:tcPr>
          <w:p w14:paraId="1E9771A1"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2EEFF89"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15CE00A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1AFB4D33"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r w:rsidRPr="005A5127">
              <w:rPr>
                <w:sz w:val="22"/>
                <w:szCs w:val="22"/>
                <w:lang w:val="en-US"/>
              </w:rPr>
              <w:t>.</w:t>
            </w:r>
          </w:p>
        </w:tc>
      </w:tr>
      <w:tr w:rsidR="006400C9" w14:paraId="20F22FE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49497E7" w14:textId="77777777" w:rsidR="006400C9" w:rsidRPr="005A5127" w:rsidRDefault="006400C9">
            <w:pPr>
              <w:pStyle w:val="GOSTTablenorm"/>
              <w:widowControl w:val="0"/>
              <w:rPr>
                <w:sz w:val="22"/>
                <w:szCs w:val="22"/>
              </w:rPr>
            </w:pPr>
            <w:r w:rsidRPr="005A5127">
              <w:rPr>
                <w:sz w:val="22"/>
                <w:szCs w:val="22"/>
              </w:rPr>
              <w:t>Документ номер</w:t>
            </w:r>
          </w:p>
        </w:tc>
        <w:tc>
          <w:tcPr>
            <w:tcW w:w="1590" w:type="dxa"/>
            <w:tcBorders>
              <w:top w:val="single" w:sz="4" w:space="0" w:color="auto"/>
              <w:left w:val="single" w:sz="4" w:space="0" w:color="auto"/>
              <w:bottom w:val="single" w:sz="4" w:space="0" w:color="auto"/>
              <w:right w:val="single" w:sz="4" w:space="0" w:color="auto"/>
            </w:tcBorders>
            <w:hideMark/>
          </w:tcPr>
          <w:p w14:paraId="73943F7F" w14:textId="77777777" w:rsidR="006400C9" w:rsidRPr="005A5127" w:rsidRDefault="006400C9">
            <w:pPr>
              <w:pStyle w:val="GOSTTablenorm"/>
              <w:widowControl w:val="0"/>
              <w:rPr>
                <w:sz w:val="22"/>
                <w:szCs w:val="22"/>
              </w:rPr>
            </w:pPr>
            <w:r w:rsidRPr="005A5127">
              <w:rPr>
                <w:sz w:val="22"/>
                <w:szCs w:val="22"/>
              </w:rPr>
              <w:t>G_S</w:t>
            </w:r>
            <w:r w:rsidRPr="005A5127">
              <w:rPr>
                <w:sz w:val="22"/>
                <w:szCs w:val="22"/>
                <w:lang w:val="en-US"/>
              </w:rPr>
              <w:t>3</w:t>
            </w:r>
            <w:r w:rsidRPr="005A5127">
              <w:rPr>
                <w:sz w:val="22"/>
                <w:szCs w:val="22"/>
              </w:rPr>
              <w:t>_3_D_C2</w:t>
            </w:r>
          </w:p>
        </w:tc>
        <w:tc>
          <w:tcPr>
            <w:tcW w:w="673" w:type="dxa"/>
            <w:tcBorders>
              <w:top w:val="single" w:sz="4" w:space="0" w:color="auto"/>
              <w:left w:val="single" w:sz="4" w:space="0" w:color="auto"/>
              <w:bottom w:val="single" w:sz="4" w:space="0" w:color="auto"/>
              <w:right w:val="single" w:sz="4" w:space="0" w:color="auto"/>
            </w:tcBorders>
            <w:hideMark/>
          </w:tcPr>
          <w:p w14:paraId="1954EF63"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A70735E" w14:textId="77777777" w:rsidR="006400C9" w:rsidRPr="005A5127" w:rsidRDefault="006400C9" w:rsidP="00424028">
            <w:pPr>
              <w:pStyle w:val="GOSTTablenorm"/>
              <w:widowControl w:val="0"/>
              <w:ind w:left="0"/>
              <w:rPr>
                <w:sz w:val="22"/>
                <w:szCs w:val="22"/>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7706C52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59C62123"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18941B9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6258CBD" w14:textId="77777777" w:rsidR="006400C9" w:rsidRPr="005A5127" w:rsidRDefault="006400C9">
            <w:pPr>
              <w:pStyle w:val="GOSTTablenorm"/>
              <w:widowControl w:val="0"/>
              <w:rPr>
                <w:sz w:val="22"/>
                <w:szCs w:val="22"/>
              </w:rPr>
            </w:pPr>
            <w:r w:rsidRPr="005A5127">
              <w:rPr>
                <w:sz w:val="22"/>
                <w:szCs w:val="22"/>
              </w:rPr>
              <w:t>Документ</w:t>
            </w:r>
          </w:p>
          <w:p w14:paraId="6994E8E1" w14:textId="77777777" w:rsidR="006400C9" w:rsidRPr="005A5127" w:rsidRDefault="006400C9">
            <w:pPr>
              <w:pStyle w:val="GOSTTablenorm"/>
              <w:widowControl w:val="0"/>
              <w:rPr>
                <w:sz w:val="22"/>
                <w:szCs w:val="22"/>
              </w:rPr>
            </w:pPr>
            <w:r w:rsidRPr="005A5127">
              <w:rPr>
                <w:sz w:val="22"/>
                <w:szCs w:val="22"/>
              </w:rPr>
              <w:t>дата</w:t>
            </w:r>
          </w:p>
        </w:tc>
        <w:tc>
          <w:tcPr>
            <w:tcW w:w="1590" w:type="dxa"/>
            <w:tcBorders>
              <w:top w:val="single" w:sz="4" w:space="0" w:color="auto"/>
              <w:left w:val="single" w:sz="4" w:space="0" w:color="auto"/>
              <w:bottom w:val="single" w:sz="4" w:space="0" w:color="auto"/>
              <w:right w:val="single" w:sz="4" w:space="0" w:color="auto"/>
            </w:tcBorders>
            <w:hideMark/>
          </w:tcPr>
          <w:p w14:paraId="10B6DEC0" w14:textId="77777777" w:rsidR="006400C9" w:rsidRPr="005A5127" w:rsidRDefault="006400C9">
            <w:pPr>
              <w:pStyle w:val="GOSTTablenorm"/>
              <w:widowControl w:val="0"/>
              <w:rPr>
                <w:color w:val="000000"/>
                <w:sz w:val="22"/>
                <w:szCs w:val="22"/>
                <w:lang w:val="en-US"/>
              </w:rPr>
            </w:pPr>
            <w:r w:rsidRPr="005A5127">
              <w:rPr>
                <w:color w:val="000000"/>
                <w:sz w:val="22"/>
                <w:szCs w:val="22"/>
              </w:rPr>
              <w:t>G_S</w:t>
            </w:r>
            <w:r w:rsidRPr="005A5127">
              <w:rPr>
                <w:color w:val="000000"/>
                <w:sz w:val="22"/>
                <w:szCs w:val="22"/>
                <w:lang w:val="en-US"/>
              </w:rPr>
              <w:t>3</w:t>
            </w:r>
            <w:r w:rsidRPr="005A5127">
              <w:rPr>
                <w:color w:val="000000"/>
                <w:sz w:val="22"/>
                <w:szCs w:val="22"/>
              </w:rPr>
              <w:t>_3_D_C3</w:t>
            </w:r>
          </w:p>
        </w:tc>
        <w:tc>
          <w:tcPr>
            <w:tcW w:w="673" w:type="dxa"/>
            <w:tcBorders>
              <w:top w:val="single" w:sz="4" w:space="0" w:color="auto"/>
              <w:left w:val="single" w:sz="4" w:space="0" w:color="auto"/>
              <w:bottom w:val="single" w:sz="4" w:space="0" w:color="auto"/>
              <w:right w:val="single" w:sz="4" w:space="0" w:color="auto"/>
            </w:tcBorders>
            <w:hideMark/>
          </w:tcPr>
          <w:p w14:paraId="528C2B83"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66E3088" w14:textId="77777777" w:rsidR="006400C9" w:rsidRPr="005A5127" w:rsidRDefault="006400C9" w:rsidP="00424028">
            <w:pPr>
              <w:pStyle w:val="GOSTTablenorm"/>
              <w:widowControl w:val="0"/>
              <w:ind w:left="0"/>
              <w:rPr>
                <w:sz w:val="22"/>
                <w:szCs w:val="22"/>
                <w:lang w:val="en-US"/>
              </w:rPr>
            </w:pPr>
            <w:r w:rsidRPr="005A5127">
              <w:rPr>
                <w:sz w:val="22"/>
                <w:szCs w:val="22"/>
                <w:lang w:val="en-US"/>
              </w:rPr>
              <w:t>Date</w:t>
            </w:r>
          </w:p>
        </w:tc>
        <w:tc>
          <w:tcPr>
            <w:tcW w:w="1066" w:type="dxa"/>
            <w:tcBorders>
              <w:top w:val="single" w:sz="4" w:space="0" w:color="auto"/>
              <w:left w:val="single" w:sz="4" w:space="0" w:color="auto"/>
              <w:bottom w:val="single" w:sz="4" w:space="0" w:color="auto"/>
              <w:right w:val="single" w:sz="4" w:space="0" w:color="auto"/>
            </w:tcBorders>
            <w:hideMark/>
          </w:tcPr>
          <w:p w14:paraId="2C48B97C"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7D0088FC" w14:textId="77777777" w:rsidR="006400C9" w:rsidRPr="005A5127" w:rsidRDefault="006400C9">
            <w:pPr>
              <w:pStyle w:val="GOSTTablenorm"/>
              <w:widowControl w:val="0"/>
              <w:rPr>
                <w:sz w:val="22"/>
                <w:szCs w:val="22"/>
              </w:rPr>
            </w:pPr>
            <w:r w:rsidRPr="005A5127">
              <w:rPr>
                <w:sz w:val="22"/>
                <w:szCs w:val="22"/>
              </w:rPr>
              <w:t>Указывается дата составления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5D72DCE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4F2526F" w14:textId="77777777" w:rsidR="006400C9" w:rsidRPr="005A5127" w:rsidRDefault="006400C9">
            <w:pPr>
              <w:pStyle w:val="GOSTTablenorm"/>
              <w:widowControl w:val="0"/>
              <w:rPr>
                <w:sz w:val="22"/>
                <w:szCs w:val="22"/>
              </w:rPr>
            </w:pPr>
            <w:r w:rsidRPr="005A5127">
              <w:rPr>
                <w:sz w:val="22"/>
                <w:szCs w:val="22"/>
              </w:rPr>
              <w:t>GUID документа, подтверждающего проведение операции</w:t>
            </w:r>
          </w:p>
        </w:tc>
        <w:tc>
          <w:tcPr>
            <w:tcW w:w="1590" w:type="dxa"/>
            <w:tcBorders>
              <w:top w:val="single" w:sz="4" w:space="0" w:color="auto"/>
              <w:left w:val="single" w:sz="4" w:space="0" w:color="auto"/>
              <w:bottom w:val="single" w:sz="4" w:space="0" w:color="auto"/>
              <w:right w:val="single" w:sz="4" w:space="0" w:color="auto"/>
            </w:tcBorders>
            <w:hideMark/>
          </w:tcPr>
          <w:p w14:paraId="5F512E1C" w14:textId="77777777" w:rsidR="006400C9" w:rsidRPr="005A5127" w:rsidRDefault="006400C9">
            <w:pPr>
              <w:pStyle w:val="GOSTTablenorm"/>
              <w:widowControl w:val="0"/>
              <w:rPr>
                <w:color w:val="000000"/>
                <w:sz w:val="22"/>
                <w:szCs w:val="22"/>
                <w:lang w:val="en-US"/>
              </w:rPr>
            </w:pPr>
            <w:r w:rsidRPr="005A5127">
              <w:rPr>
                <w:color w:val="000000"/>
                <w:sz w:val="22"/>
                <w:szCs w:val="22"/>
                <w:lang w:val="en-US"/>
              </w:rPr>
              <w:t>G_S3_3_D_DOC_H_GUID</w:t>
            </w:r>
          </w:p>
        </w:tc>
        <w:tc>
          <w:tcPr>
            <w:tcW w:w="673" w:type="dxa"/>
            <w:tcBorders>
              <w:top w:val="single" w:sz="4" w:space="0" w:color="auto"/>
              <w:left w:val="single" w:sz="4" w:space="0" w:color="auto"/>
              <w:bottom w:val="single" w:sz="4" w:space="0" w:color="auto"/>
              <w:right w:val="single" w:sz="4" w:space="0" w:color="auto"/>
            </w:tcBorders>
            <w:hideMark/>
          </w:tcPr>
          <w:p w14:paraId="4862D471"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27CDEF3"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5B81D95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1F7B6F8B" w14:textId="77777777" w:rsidR="006400C9" w:rsidRPr="005A5127" w:rsidRDefault="006400C9">
            <w:pPr>
              <w:pStyle w:val="GOSTTablenorm"/>
              <w:widowControl w:val="0"/>
              <w:rPr>
                <w:sz w:val="22"/>
                <w:szCs w:val="22"/>
              </w:rPr>
            </w:pPr>
            <w:r w:rsidRPr="005A5127">
              <w:rPr>
                <w:sz w:val="22"/>
                <w:szCs w:val="22"/>
              </w:rPr>
              <w:t>Указывается GUID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799F36B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A9210C5" w14:textId="77777777" w:rsidR="006400C9" w:rsidRPr="005A5127" w:rsidRDefault="006400C9">
            <w:pPr>
              <w:pStyle w:val="GOSTTablenorm"/>
              <w:widowControl w:val="0"/>
              <w:rPr>
                <w:sz w:val="22"/>
                <w:szCs w:val="22"/>
              </w:rPr>
            </w:pPr>
            <w:r w:rsidRPr="005A5127">
              <w:rPr>
                <w:sz w:val="22"/>
                <w:szCs w:val="22"/>
              </w:rPr>
              <w:t xml:space="preserve">Сумма за счет связанных кредитов на текущий </w:t>
            </w:r>
            <w:r w:rsidRPr="005A5127">
              <w:rPr>
                <w:sz w:val="22"/>
                <w:szCs w:val="22"/>
              </w:rPr>
              <w:lastRenderedPageBreak/>
              <w:t>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09A1088" w14:textId="77777777" w:rsidR="006400C9" w:rsidRPr="005A5127" w:rsidRDefault="006400C9">
            <w:pPr>
              <w:pStyle w:val="GOSTTablenorm"/>
              <w:widowControl w:val="0"/>
              <w:rPr>
                <w:color w:val="000000"/>
                <w:sz w:val="22"/>
                <w:szCs w:val="22"/>
                <w:lang w:val="en-US"/>
              </w:rPr>
            </w:pPr>
            <w:r w:rsidRPr="005A5127">
              <w:rPr>
                <w:color w:val="000000"/>
                <w:sz w:val="22"/>
                <w:szCs w:val="22"/>
              </w:rPr>
              <w:lastRenderedPageBreak/>
              <w:t>G_S</w:t>
            </w:r>
            <w:r w:rsidRPr="005A5127">
              <w:rPr>
                <w:color w:val="000000"/>
                <w:sz w:val="22"/>
                <w:szCs w:val="22"/>
                <w:lang w:val="en-US"/>
              </w:rPr>
              <w:t>3</w:t>
            </w:r>
            <w:r w:rsidRPr="005A5127">
              <w:rPr>
                <w:color w:val="000000"/>
                <w:sz w:val="22"/>
                <w:szCs w:val="22"/>
              </w:rPr>
              <w:t>_3_D_C4</w:t>
            </w:r>
          </w:p>
        </w:tc>
        <w:tc>
          <w:tcPr>
            <w:tcW w:w="673" w:type="dxa"/>
            <w:tcBorders>
              <w:top w:val="single" w:sz="4" w:space="0" w:color="auto"/>
              <w:left w:val="single" w:sz="4" w:space="0" w:color="auto"/>
              <w:bottom w:val="single" w:sz="4" w:space="0" w:color="auto"/>
              <w:right w:val="single" w:sz="4" w:space="0" w:color="auto"/>
            </w:tcBorders>
            <w:hideMark/>
          </w:tcPr>
          <w:p w14:paraId="61792FBC"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12922BB"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22614D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9FA125D" w14:textId="77777777" w:rsidR="006400C9" w:rsidRPr="005A5127" w:rsidRDefault="006400C9">
            <w:pPr>
              <w:pStyle w:val="GOSTTablenorm"/>
              <w:widowControl w:val="0"/>
              <w:rPr>
                <w:sz w:val="22"/>
                <w:szCs w:val="22"/>
              </w:rPr>
            </w:pPr>
            <w:r w:rsidRPr="005A5127">
              <w:rPr>
                <w:sz w:val="22"/>
                <w:szCs w:val="22"/>
              </w:rPr>
              <w:t xml:space="preserve">Указывается сумма изменений (увеличение или уменьшение) предельных объемов финансирования на выплаты за </w:t>
            </w:r>
            <w:r w:rsidRPr="005A5127">
              <w:rPr>
                <w:sz w:val="22"/>
                <w:szCs w:val="22"/>
              </w:rPr>
              <w:lastRenderedPageBreak/>
              <w:t>счет связанных иностранных кредитов на текущий финансовый год, распределенных главным распорядителем (распорядителем) бюджетных средств.</w:t>
            </w:r>
          </w:p>
        </w:tc>
      </w:tr>
      <w:tr w:rsidR="006400C9" w14:paraId="19F29F47" w14:textId="77777777" w:rsidTr="006400C9">
        <w:trPr>
          <w:cnfStyle w:val="000000010000" w:firstRow="0" w:lastRow="0" w:firstColumn="0" w:lastColumn="0" w:oddVBand="0" w:evenVBand="0" w:oddHBand="0" w:evenHBand="1" w:firstRowFirstColumn="0" w:firstRowLastColumn="0" w:lastRowFirstColumn="0" w:lastRowLastColumn="0"/>
          <w:trHeight w:val="379"/>
        </w:trPr>
        <w:tc>
          <w:tcPr>
            <w:tcW w:w="1689" w:type="dxa"/>
            <w:tcBorders>
              <w:top w:val="single" w:sz="4" w:space="0" w:color="auto"/>
              <w:left w:val="single" w:sz="4" w:space="0" w:color="auto"/>
              <w:bottom w:val="single" w:sz="4" w:space="0" w:color="auto"/>
              <w:right w:val="single" w:sz="4" w:space="0" w:color="auto"/>
            </w:tcBorders>
            <w:hideMark/>
          </w:tcPr>
          <w:p w14:paraId="6C03D4A6" w14:textId="77777777" w:rsidR="006400C9" w:rsidRPr="005A5127" w:rsidRDefault="006400C9">
            <w:pPr>
              <w:pStyle w:val="GOSTTablenorm"/>
              <w:widowControl w:val="0"/>
              <w:rPr>
                <w:sz w:val="22"/>
                <w:szCs w:val="22"/>
              </w:rPr>
            </w:pPr>
            <w:r w:rsidRPr="005A5127">
              <w:rPr>
                <w:sz w:val="22"/>
                <w:szCs w:val="22"/>
              </w:rPr>
              <w:lastRenderedPageBreak/>
              <w:t>Сумма за счет связанных кредитов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6A01E0C2" w14:textId="77777777" w:rsidR="006400C9" w:rsidRPr="005A5127" w:rsidRDefault="006400C9">
            <w:pPr>
              <w:pStyle w:val="GOSTTablenorm"/>
              <w:widowControl w:val="0"/>
              <w:rPr>
                <w:color w:val="000000"/>
                <w:sz w:val="22"/>
                <w:szCs w:val="22"/>
                <w:lang w:val="en-US"/>
              </w:rPr>
            </w:pPr>
            <w:r w:rsidRPr="005A5127">
              <w:rPr>
                <w:color w:val="000000"/>
                <w:sz w:val="22"/>
                <w:szCs w:val="22"/>
              </w:rPr>
              <w:t>G_S</w:t>
            </w:r>
            <w:r w:rsidRPr="005A5127">
              <w:rPr>
                <w:color w:val="000000"/>
                <w:sz w:val="22"/>
                <w:szCs w:val="22"/>
                <w:lang w:val="en-US"/>
              </w:rPr>
              <w:t>3</w:t>
            </w:r>
            <w:r w:rsidRPr="005A5127">
              <w:rPr>
                <w:color w:val="000000"/>
                <w:sz w:val="22"/>
                <w:szCs w:val="22"/>
              </w:rPr>
              <w:t>_3_D_C4_2</w:t>
            </w:r>
          </w:p>
        </w:tc>
        <w:tc>
          <w:tcPr>
            <w:tcW w:w="673" w:type="dxa"/>
            <w:tcBorders>
              <w:top w:val="single" w:sz="4" w:space="0" w:color="auto"/>
              <w:left w:val="single" w:sz="4" w:space="0" w:color="auto"/>
              <w:bottom w:val="single" w:sz="4" w:space="0" w:color="auto"/>
              <w:right w:val="single" w:sz="4" w:space="0" w:color="auto"/>
            </w:tcBorders>
            <w:hideMark/>
          </w:tcPr>
          <w:p w14:paraId="65186770"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4452247"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B4101E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7F26AA9"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на выплаты за счет связанных иностранных кредитов на очередной финансовый год, распределенных главным распорядителем (распорядителем) бюджетных средств.</w:t>
            </w:r>
          </w:p>
        </w:tc>
      </w:tr>
      <w:tr w:rsidR="006400C9" w14:paraId="016E047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BD51E05" w14:textId="77777777" w:rsidR="006400C9" w:rsidRPr="005A5127" w:rsidRDefault="006400C9">
            <w:pPr>
              <w:pStyle w:val="GOSTTablenorm"/>
              <w:widowControl w:val="0"/>
              <w:rPr>
                <w:sz w:val="22"/>
                <w:szCs w:val="22"/>
              </w:rPr>
            </w:pPr>
            <w:r w:rsidRPr="005A5127">
              <w:rPr>
                <w:sz w:val="22"/>
                <w:szCs w:val="22"/>
              </w:rPr>
              <w:t>Сумма на выплаты в иностранной валюте (в рублевом эквиваленте)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09ED5447" w14:textId="77777777" w:rsidR="006400C9" w:rsidRPr="005A5127" w:rsidRDefault="006400C9">
            <w:pPr>
              <w:pStyle w:val="GOSTTablenorm"/>
              <w:widowControl w:val="0"/>
              <w:rPr>
                <w:color w:val="000000"/>
                <w:sz w:val="22"/>
                <w:szCs w:val="22"/>
                <w:lang w:val="en-US"/>
              </w:rPr>
            </w:pPr>
            <w:r w:rsidRPr="005A5127">
              <w:rPr>
                <w:color w:val="000000"/>
                <w:sz w:val="22"/>
                <w:szCs w:val="22"/>
              </w:rPr>
              <w:t>G_S</w:t>
            </w:r>
            <w:r w:rsidRPr="005A5127">
              <w:rPr>
                <w:color w:val="000000"/>
                <w:sz w:val="22"/>
                <w:szCs w:val="22"/>
                <w:lang w:val="en-US"/>
              </w:rPr>
              <w:t>3</w:t>
            </w:r>
            <w:r w:rsidRPr="005A5127">
              <w:rPr>
                <w:color w:val="000000"/>
                <w:sz w:val="22"/>
                <w:szCs w:val="22"/>
              </w:rPr>
              <w:t>_3_D_C5</w:t>
            </w:r>
          </w:p>
        </w:tc>
        <w:tc>
          <w:tcPr>
            <w:tcW w:w="673" w:type="dxa"/>
            <w:tcBorders>
              <w:top w:val="single" w:sz="4" w:space="0" w:color="auto"/>
              <w:left w:val="single" w:sz="4" w:space="0" w:color="auto"/>
              <w:bottom w:val="single" w:sz="4" w:space="0" w:color="auto"/>
              <w:right w:val="single" w:sz="4" w:space="0" w:color="auto"/>
            </w:tcBorders>
            <w:hideMark/>
          </w:tcPr>
          <w:p w14:paraId="70C6CC95"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5A35117"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56A94A1"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4D4C3F2"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на выплаты в иностранной валюте (в рублевом эквиваленте) на текущий финансовый год, распределенных главным распорядителем (распорядителем) бюджетных средств.</w:t>
            </w:r>
          </w:p>
        </w:tc>
      </w:tr>
      <w:tr w:rsidR="006400C9" w14:paraId="4987609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AF06A0" w14:textId="77777777" w:rsidR="006400C9" w:rsidRPr="005A5127" w:rsidRDefault="006400C9">
            <w:pPr>
              <w:pStyle w:val="GOSTTablenorm"/>
              <w:widowControl w:val="0"/>
              <w:rPr>
                <w:sz w:val="22"/>
                <w:szCs w:val="22"/>
              </w:rPr>
            </w:pPr>
            <w:r w:rsidRPr="005A5127">
              <w:rPr>
                <w:sz w:val="22"/>
                <w:szCs w:val="22"/>
              </w:rPr>
              <w:t>Сумма на выплаты в иностранной валюте (в рублевом эквиваленте)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99E1272" w14:textId="77777777" w:rsidR="006400C9" w:rsidRPr="005A5127" w:rsidRDefault="006400C9">
            <w:pPr>
              <w:pStyle w:val="GOSTTablenorm"/>
              <w:widowControl w:val="0"/>
              <w:rPr>
                <w:color w:val="000000"/>
                <w:sz w:val="22"/>
                <w:szCs w:val="22"/>
              </w:rPr>
            </w:pPr>
            <w:r w:rsidRPr="005A5127">
              <w:rPr>
                <w:color w:val="000000"/>
                <w:sz w:val="22"/>
                <w:szCs w:val="22"/>
              </w:rPr>
              <w:t>G_S</w:t>
            </w:r>
            <w:r w:rsidRPr="005A5127">
              <w:rPr>
                <w:color w:val="000000"/>
                <w:sz w:val="22"/>
                <w:szCs w:val="22"/>
                <w:lang w:val="en-US"/>
              </w:rPr>
              <w:t>3</w:t>
            </w:r>
            <w:r w:rsidRPr="005A5127">
              <w:rPr>
                <w:color w:val="000000"/>
                <w:sz w:val="22"/>
                <w:szCs w:val="22"/>
              </w:rPr>
              <w:t>_3_D_C5_2</w:t>
            </w:r>
          </w:p>
        </w:tc>
        <w:tc>
          <w:tcPr>
            <w:tcW w:w="673" w:type="dxa"/>
            <w:tcBorders>
              <w:top w:val="single" w:sz="4" w:space="0" w:color="auto"/>
              <w:left w:val="single" w:sz="4" w:space="0" w:color="auto"/>
              <w:bottom w:val="single" w:sz="4" w:space="0" w:color="auto"/>
              <w:right w:val="single" w:sz="4" w:space="0" w:color="auto"/>
            </w:tcBorders>
            <w:hideMark/>
          </w:tcPr>
          <w:p w14:paraId="4036A191"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AE0FEC9" w14:textId="77777777" w:rsidR="006400C9" w:rsidRPr="005A5127" w:rsidRDefault="006400C9" w:rsidP="00424028">
            <w:pPr>
              <w:pStyle w:val="GOSTTablenorm"/>
              <w:widowControl w:val="0"/>
              <w:ind w:left="0"/>
              <w:rPr>
                <w:sz w:val="22"/>
                <w:szCs w:val="22"/>
              </w:rPr>
            </w:pPr>
            <w:r w:rsidRPr="005A5127">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49B26F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F3258D8" w14:textId="77777777" w:rsidR="006400C9" w:rsidRPr="005A5127" w:rsidRDefault="006400C9">
            <w:pPr>
              <w:pStyle w:val="GOSTTablenorm"/>
              <w:widowControl w:val="0"/>
              <w:rPr>
                <w:sz w:val="22"/>
                <w:szCs w:val="22"/>
              </w:rPr>
            </w:pPr>
            <w:r w:rsidRPr="005A5127">
              <w:rPr>
                <w:sz w:val="22"/>
                <w:szCs w:val="22"/>
              </w:rPr>
              <w:t>Указывается сумма изменений (увеличение или уменьшение) предельных объемов финансирования на выплаты в иностранной валюте (в рублевом эквиваленте) на очередной финансовый год, распределенных главным распорядителем (распорядителем) бюджетных средств.</w:t>
            </w:r>
          </w:p>
        </w:tc>
      </w:tr>
    </w:tbl>
    <w:p w14:paraId="69904528" w14:textId="77777777" w:rsidR="006400C9" w:rsidRDefault="006400C9" w:rsidP="006400C9">
      <w:pPr>
        <w:pStyle w:val="32"/>
        <w:keepNext w:val="0"/>
        <w:keepLines w:val="0"/>
        <w:widowControl w:val="0"/>
        <w:numPr>
          <w:ilvl w:val="2"/>
          <w:numId w:val="346"/>
        </w:numPr>
        <w:tabs>
          <w:tab w:val="num" w:pos="862"/>
        </w:tabs>
        <w:ind w:left="862"/>
      </w:pPr>
      <w:bookmarkStart w:id="2272" w:name="_Toc55508516"/>
      <w:bookmarkStart w:id="2273" w:name="_Toc59456606"/>
      <w:bookmarkStart w:id="2274" w:name="_Toc87634347"/>
      <w:bookmarkStart w:id="2275" w:name="_Toc115392539"/>
      <w:r>
        <w:t>Описание комплексного типа «tR_758_G_S4_1_D»</w:t>
      </w:r>
      <w:bookmarkEnd w:id="2272"/>
      <w:bookmarkEnd w:id="2273"/>
      <w:bookmarkEnd w:id="2274"/>
      <w:bookmarkEnd w:id="2275"/>
    </w:p>
    <w:p w14:paraId="5EBA0F5B" w14:textId="77777777" w:rsidR="006400C9" w:rsidRDefault="006400C9" w:rsidP="006400C9">
      <w:pPr>
        <w:pStyle w:val="ASFKNormal"/>
        <w:widowControl w:val="0"/>
        <w:jc w:val="both"/>
        <w:rPr>
          <w:rStyle w:val="GOSTNormal0"/>
        </w:rPr>
      </w:pPr>
      <w:r>
        <w:rPr>
          <w:rStyle w:val="GOSTNormal0"/>
        </w:rPr>
        <w:lastRenderedPageBreak/>
        <w:t xml:space="preserve">Описание </w:t>
      </w:r>
      <w:r>
        <w:rPr>
          <w:rStyle w:val="GOSTNormal0"/>
          <w:szCs w:val="24"/>
        </w:rPr>
        <w:t>комплексного типа «</w:t>
      </w:r>
      <w:r>
        <w:rPr>
          <w:sz w:val="24"/>
          <w:szCs w:val="24"/>
          <w:lang w:val="en-US"/>
        </w:rPr>
        <w:t>t</w:t>
      </w:r>
      <w:r>
        <w:rPr>
          <w:sz w:val="24"/>
          <w:szCs w:val="24"/>
        </w:rPr>
        <w:t>R_758_G_S4_1_D</w:t>
      </w:r>
      <w:r>
        <w:rPr>
          <w:rStyle w:val="GOSTNormal0"/>
          <w:szCs w:val="24"/>
        </w:rPr>
        <w:t>» блока «4</w:t>
      </w:r>
      <w:r>
        <w:rPr>
          <w:sz w:val="24"/>
          <w:szCs w:val="24"/>
        </w:rPr>
        <w:t xml:space="preserve">. </w:t>
      </w:r>
      <w:r>
        <w:rPr>
          <w:rStyle w:val="GOSTNormal0"/>
          <w:szCs w:val="24"/>
        </w:rPr>
        <w:t>Заблокированные бюджетные данные».</w:t>
      </w:r>
    </w:p>
    <w:p w14:paraId="22EC119E" w14:textId="486DBC7B"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76" w:name="_Ref110873456"/>
      <w:r w:rsidR="007A3ADF">
        <w:rPr>
          <w:noProof/>
        </w:rPr>
        <w:t>234</w:t>
      </w:r>
      <w:bookmarkEnd w:id="2276"/>
      <w:r>
        <w:fldChar w:fldCharType="end"/>
      </w:r>
      <w:r>
        <w:t xml:space="preserve"> – Описание комплексного типа «</w:t>
      </w:r>
      <w:r>
        <w:rPr>
          <w:lang w:val="en-US"/>
        </w:rPr>
        <w:t>t</w:t>
      </w:r>
      <w:r>
        <w:t>R_758_G_S4_1_D»</w:t>
      </w:r>
    </w:p>
    <w:tbl>
      <w:tblPr>
        <w:tblStyle w:val="GOSTTable"/>
        <w:tblW w:w="4950" w:type="pct"/>
        <w:tblLayout w:type="fixed"/>
        <w:tblLook w:val="04A0" w:firstRow="1" w:lastRow="0" w:firstColumn="1" w:lastColumn="0" w:noHBand="0" w:noVBand="1"/>
      </w:tblPr>
      <w:tblGrid>
        <w:gridCol w:w="1735"/>
        <w:gridCol w:w="1224"/>
        <w:gridCol w:w="693"/>
        <w:gridCol w:w="1484"/>
        <w:gridCol w:w="1088"/>
        <w:gridCol w:w="3308"/>
      </w:tblGrid>
      <w:tr w:rsidR="006400C9" w:rsidRPr="00424028" w14:paraId="40E0CCA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56CA207" w14:textId="77777777" w:rsidR="006400C9" w:rsidRPr="00424028" w:rsidRDefault="006400C9">
            <w:pPr>
              <w:pStyle w:val="GOSTTableHead"/>
              <w:keepNext w:val="0"/>
              <w:widowControl w:val="0"/>
              <w:rPr>
                <w:szCs w:val="22"/>
              </w:rPr>
            </w:pPr>
            <w:r w:rsidRPr="00424028">
              <w:rPr>
                <w:szCs w:val="22"/>
              </w:rPr>
              <w:t>Наименование комплексного типа</w:t>
            </w:r>
          </w:p>
        </w:tc>
        <w:tc>
          <w:tcPr>
            <w:tcW w:w="1276" w:type="dxa"/>
            <w:hideMark/>
          </w:tcPr>
          <w:p w14:paraId="4390D942" w14:textId="77777777" w:rsidR="006400C9" w:rsidRPr="00424028" w:rsidRDefault="006400C9">
            <w:pPr>
              <w:pStyle w:val="GOSTTableHead"/>
              <w:keepNext w:val="0"/>
              <w:widowControl w:val="0"/>
              <w:rPr>
                <w:szCs w:val="22"/>
              </w:rPr>
            </w:pPr>
            <w:r w:rsidRPr="00424028">
              <w:rPr>
                <w:szCs w:val="22"/>
              </w:rPr>
              <w:t>Текущий элемент/ атрибут</w:t>
            </w:r>
          </w:p>
        </w:tc>
        <w:tc>
          <w:tcPr>
            <w:tcW w:w="721" w:type="dxa"/>
            <w:hideMark/>
          </w:tcPr>
          <w:p w14:paraId="26EB9657" w14:textId="77777777" w:rsidR="006400C9" w:rsidRPr="00424028" w:rsidRDefault="006400C9">
            <w:pPr>
              <w:pStyle w:val="GOSTTableHead"/>
              <w:keepNext w:val="0"/>
              <w:widowControl w:val="0"/>
              <w:rPr>
                <w:szCs w:val="22"/>
              </w:rPr>
            </w:pPr>
            <w:r w:rsidRPr="00424028">
              <w:rPr>
                <w:szCs w:val="22"/>
              </w:rPr>
              <w:t>Тип</w:t>
            </w:r>
          </w:p>
        </w:tc>
        <w:tc>
          <w:tcPr>
            <w:tcW w:w="1547" w:type="dxa"/>
            <w:hideMark/>
          </w:tcPr>
          <w:p w14:paraId="36F34785"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134" w:type="dxa"/>
            <w:hideMark/>
          </w:tcPr>
          <w:p w14:paraId="2E0B90D6"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453" w:type="dxa"/>
            <w:hideMark/>
          </w:tcPr>
          <w:p w14:paraId="0CC01B37"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4A420C5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0B18A519" w14:textId="77777777" w:rsidR="006400C9" w:rsidRPr="005A5127" w:rsidRDefault="006400C9">
            <w:pPr>
              <w:pStyle w:val="GOSTTablenorm"/>
              <w:widowControl w:val="0"/>
              <w:rPr>
                <w:sz w:val="22"/>
                <w:szCs w:val="22"/>
              </w:rPr>
            </w:pPr>
            <w:r w:rsidRPr="005A5127">
              <w:rPr>
                <w:sz w:val="22"/>
                <w:szCs w:val="22"/>
                <w:lang w:val="en-US"/>
              </w:rPr>
              <w:t>t</w:t>
            </w:r>
            <w:r w:rsidRPr="005A5127">
              <w:rPr>
                <w:sz w:val="22"/>
                <w:szCs w:val="22"/>
              </w:rPr>
              <w:t>R_758_G_S4_1_D</w:t>
            </w:r>
          </w:p>
        </w:tc>
        <w:tc>
          <w:tcPr>
            <w:tcW w:w="1276" w:type="dxa"/>
            <w:tcBorders>
              <w:top w:val="single" w:sz="4" w:space="0" w:color="auto"/>
              <w:left w:val="single" w:sz="4" w:space="0" w:color="auto"/>
              <w:bottom w:val="single" w:sz="4" w:space="0" w:color="auto"/>
              <w:right w:val="single" w:sz="4" w:space="0" w:color="auto"/>
            </w:tcBorders>
            <w:hideMark/>
          </w:tcPr>
          <w:p w14:paraId="4B8275EA" w14:textId="77777777" w:rsidR="006400C9" w:rsidRPr="005A5127" w:rsidRDefault="006400C9">
            <w:pPr>
              <w:pStyle w:val="GOSTTablenorm"/>
              <w:widowControl w:val="0"/>
              <w:rPr>
                <w:color w:val="000000"/>
                <w:sz w:val="22"/>
                <w:szCs w:val="22"/>
              </w:rPr>
            </w:pPr>
            <w:r w:rsidRPr="005A5127">
              <w:rPr>
                <w:color w:val="000000"/>
                <w:sz w:val="22"/>
                <w:szCs w:val="22"/>
              </w:rPr>
              <w:t>G_S4_1_D_ITEM</w:t>
            </w:r>
          </w:p>
        </w:tc>
        <w:tc>
          <w:tcPr>
            <w:tcW w:w="721" w:type="dxa"/>
            <w:tcBorders>
              <w:top w:val="single" w:sz="4" w:space="0" w:color="auto"/>
              <w:left w:val="single" w:sz="4" w:space="0" w:color="auto"/>
              <w:bottom w:val="single" w:sz="4" w:space="0" w:color="auto"/>
              <w:right w:val="single" w:sz="4" w:space="0" w:color="auto"/>
            </w:tcBorders>
            <w:hideMark/>
          </w:tcPr>
          <w:p w14:paraId="66F276EF" w14:textId="77777777" w:rsidR="006400C9" w:rsidRPr="005A5127" w:rsidRDefault="006400C9">
            <w:pPr>
              <w:pStyle w:val="GOSTTablenorm"/>
              <w:widowControl w:val="0"/>
              <w:jc w:val="center"/>
              <w:rPr>
                <w:sz w:val="22"/>
                <w:szCs w:val="22"/>
                <w:lang w:val="en-US"/>
              </w:rPr>
            </w:pPr>
            <w:r w:rsidRPr="005A5127">
              <w:rPr>
                <w:sz w:val="22"/>
                <w:szCs w:val="22"/>
                <w:lang w:val="en-US"/>
              </w:rPr>
              <w:t>C</w:t>
            </w:r>
          </w:p>
        </w:tc>
        <w:tc>
          <w:tcPr>
            <w:tcW w:w="1547" w:type="dxa"/>
            <w:tcBorders>
              <w:top w:val="single" w:sz="4" w:space="0" w:color="auto"/>
              <w:left w:val="single" w:sz="4" w:space="0" w:color="auto"/>
              <w:bottom w:val="single" w:sz="4" w:space="0" w:color="auto"/>
              <w:right w:val="single" w:sz="4" w:space="0" w:color="auto"/>
            </w:tcBorders>
            <w:hideMark/>
          </w:tcPr>
          <w:p w14:paraId="7EC9A25C" w14:textId="77777777" w:rsidR="006400C9" w:rsidRPr="005A5127" w:rsidRDefault="006400C9" w:rsidP="00424028">
            <w:pPr>
              <w:pStyle w:val="GOSTTablenorm"/>
              <w:widowControl w:val="0"/>
              <w:ind w:left="0"/>
              <w:rPr>
                <w:sz w:val="22"/>
                <w:szCs w:val="22"/>
                <w:lang w:val="en-US"/>
              </w:rPr>
            </w:pPr>
            <w:r w:rsidRPr="005A5127">
              <w:rPr>
                <w:sz w:val="22"/>
                <w:szCs w:val="22"/>
                <w:lang w:val="en-US"/>
              </w:rPr>
              <w:t>t</w:t>
            </w:r>
            <w:r w:rsidRPr="005A5127">
              <w:rPr>
                <w:sz w:val="22"/>
                <w:szCs w:val="22"/>
              </w:rPr>
              <w:t>R_758_G_S4_1_D</w:t>
            </w:r>
            <w:r w:rsidRPr="005A5127">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1866A71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ОМ</w:t>
            </w:r>
          </w:p>
        </w:tc>
        <w:tc>
          <w:tcPr>
            <w:tcW w:w="3453" w:type="dxa"/>
            <w:tcBorders>
              <w:top w:val="single" w:sz="4" w:space="0" w:color="auto"/>
              <w:left w:val="single" w:sz="4" w:space="0" w:color="auto"/>
              <w:bottom w:val="single" w:sz="4" w:space="0" w:color="auto"/>
              <w:right w:val="single" w:sz="4" w:space="0" w:color="auto"/>
            </w:tcBorders>
            <w:hideMark/>
          </w:tcPr>
          <w:p w14:paraId="35243CEC" w14:textId="3224DA5E" w:rsidR="006400C9" w:rsidRPr="005A5127" w:rsidRDefault="006400C9" w:rsidP="00EB1C49">
            <w:pPr>
              <w:pStyle w:val="GOSTTablenorm"/>
              <w:widowControl w:val="0"/>
              <w:rPr>
                <w:sz w:val="22"/>
                <w:szCs w:val="22"/>
              </w:rPr>
            </w:pPr>
            <w:r w:rsidRPr="005A5127">
              <w:rPr>
                <w:sz w:val="22"/>
                <w:szCs w:val="22"/>
              </w:rPr>
              <w:t xml:space="preserve">Состав элемента представлен в таблице </w:t>
            </w:r>
            <w:r w:rsidR="00EB1C49" w:rsidRPr="005A5127">
              <w:rPr>
                <w:szCs w:val="22"/>
              </w:rPr>
              <w:fldChar w:fldCharType="begin"/>
            </w:r>
            <w:r w:rsidR="00EB1C49" w:rsidRPr="005A5127">
              <w:rPr>
                <w:sz w:val="22"/>
                <w:szCs w:val="22"/>
              </w:rPr>
              <w:instrText xml:space="preserve"> REF _Ref110871838 \h </w:instrText>
            </w:r>
            <w:r w:rsidR="005A5127">
              <w:rPr>
                <w:sz w:val="22"/>
                <w:szCs w:val="22"/>
              </w:rPr>
              <w:instrText xml:space="preserve"> \* MERGEFORMAT </w:instrText>
            </w:r>
            <w:r w:rsidR="00EB1C49" w:rsidRPr="005A5127">
              <w:rPr>
                <w:szCs w:val="22"/>
              </w:rPr>
            </w:r>
            <w:r w:rsidR="00EB1C49" w:rsidRPr="005A5127">
              <w:rPr>
                <w:szCs w:val="22"/>
              </w:rPr>
              <w:fldChar w:fldCharType="separate"/>
            </w:r>
            <w:r w:rsidR="007A3ADF" w:rsidRPr="007A3ADF">
              <w:rPr>
                <w:noProof/>
                <w:szCs w:val="22"/>
              </w:rPr>
              <w:t>235</w:t>
            </w:r>
            <w:r w:rsidR="00EB1C49" w:rsidRPr="005A5127">
              <w:rPr>
                <w:szCs w:val="22"/>
              </w:rPr>
              <w:fldChar w:fldCharType="end"/>
            </w:r>
          </w:p>
        </w:tc>
      </w:tr>
    </w:tbl>
    <w:p w14:paraId="62E040F1" w14:textId="77777777" w:rsidR="006400C9" w:rsidRDefault="006400C9" w:rsidP="006400C9">
      <w:pPr>
        <w:pStyle w:val="32"/>
        <w:keepNext w:val="0"/>
        <w:keepLines w:val="0"/>
        <w:widowControl w:val="0"/>
        <w:numPr>
          <w:ilvl w:val="2"/>
          <w:numId w:val="346"/>
        </w:numPr>
        <w:tabs>
          <w:tab w:val="num" w:pos="862"/>
        </w:tabs>
        <w:ind w:left="862"/>
      </w:pPr>
      <w:bookmarkStart w:id="2277" w:name="_Toc55508517"/>
      <w:bookmarkStart w:id="2278" w:name="_Toc59456607"/>
      <w:bookmarkStart w:id="2279" w:name="_Toc87634348"/>
      <w:bookmarkStart w:id="2280" w:name="_Toc115392540"/>
      <w:r>
        <w:t>Описание комплексного типа «tR_758_G_S4_1_D_ITEM»</w:t>
      </w:r>
      <w:bookmarkEnd w:id="2277"/>
      <w:bookmarkEnd w:id="2278"/>
      <w:bookmarkEnd w:id="2279"/>
      <w:bookmarkEnd w:id="2280"/>
    </w:p>
    <w:p w14:paraId="50284780" w14:textId="77777777" w:rsidR="006400C9" w:rsidRDefault="006400C9" w:rsidP="006400C9">
      <w:pPr>
        <w:pStyle w:val="ASFKNormal"/>
        <w:widowControl w:val="0"/>
        <w:jc w:val="both"/>
        <w:rPr>
          <w:rStyle w:val="GOSTNormal0"/>
        </w:rPr>
      </w:pPr>
      <w:r>
        <w:rPr>
          <w:rStyle w:val="GOSTNormal0"/>
        </w:rPr>
        <w:t xml:space="preserve">Описание </w:t>
      </w:r>
      <w:r>
        <w:rPr>
          <w:rStyle w:val="GOSTNormal0"/>
          <w:szCs w:val="24"/>
        </w:rPr>
        <w:t xml:space="preserve">комплексного типа </w:t>
      </w:r>
      <w:r>
        <w:rPr>
          <w:rStyle w:val="GOSTNormal0"/>
          <w:rFonts w:eastAsia="Calibri"/>
          <w:szCs w:val="24"/>
        </w:rPr>
        <w:t>«</w:t>
      </w:r>
      <w:r>
        <w:rPr>
          <w:sz w:val="24"/>
          <w:szCs w:val="24"/>
          <w:lang w:val="en-US"/>
        </w:rPr>
        <w:t>t</w:t>
      </w:r>
      <w:r>
        <w:rPr>
          <w:sz w:val="24"/>
          <w:szCs w:val="24"/>
        </w:rPr>
        <w:t>R_758_G_S4_1_D</w:t>
      </w:r>
      <w:r>
        <w:rPr>
          <w:color w:val="000000"/>
          <w:sz w:val="24"/>
          <w:szCs w:val="24"/>
        </w:rPr>
        <w:t>_ITEM</w:t>
      </w:r>
      <w:r>
        <w:rPr>
          <w:rStyle w:val="GOSTNormal0"/>
          <w:szCs w:val="24"/>
        </w:rPr>
        <w:t>» блока «4</w:t>
      </w:r>
      <w:r>
        <w:rPr>
          <w:sz w:val="24"/>
          <w:szCs w:val="24"/>
        </w:rPr>
        <w:t xml:space="preserve">. </w:t>
      </w:r>
      <w:r>
        <w:rPr>
          <w:rStyle w:val="GOSTNormal0"/>
          <w:szCs w:val="24"/>
        </w:rPr>
        <w:t>Заблокированные бюджетные данные</w:t>
      </w:r>
      <w:r>
        <w:rPr>
          <w:sz w:val="24"/>
          <w:szCs w:val="24"/>
        </w:rPr>
        <w:t xml:space="preserve"> (строки)</w:t>
      </w:r>
      <w:r>
        <w:rPr>
          <w:rStyle w:val="GOSTNormal0"/>
          <w:szCs w:val="24"/>
        </w:rPr>
        <w:t>».</w:t>
      </w:r>
    </w:p>
    <w:p w14:paraId="344BCD32" w14:textId="01A5752D" w:rsidR="006400C9" w:rsidRDefault="006400C9" w:rsidP="006400C9">
      <w:pPr>
        <w:pStyle w:val="OTRNameTable0"/>
        <w:keepNext w:val="0"/>
        <w:widowControl w:val="0"/>
        <w:numPr>
          <w:ilvl w:val="0"/>
          <w:numId w:val="76"/>
        </w:numPr>
        <w:tabs>
          <w:tab w:val="num" w:pos="142"/>
        </w:tabs>
        <w:ind w:left="425" w:hanging="357"/>
        <w:contextualSpacing/>
        <w:rPr>
          <w:szCs w:val="22"/>
          <w:lang w:eastAsia="x-none"/>
        </w:rPr>
      </w:pPr>
      <w:r>
        <w:fldChar w:fldCharType="begin"/>
      </w:r>
      <w:r>
        <w:rPr>
          <w:noProof/>
        </w:rPr>
        <w:instrText xml:space="preserve"> SEQ Таблица \* ARABIC </w:instrText>
      </w:r>
      <w:r>
        <w:fldChar w:fldCharType="separate"/>
      </w:r>
      <w:bookmarkStart w:id="2281" w:name="_Ref110871838"/>
      <w:r w:rsidR="007A3ADF">
        <w:rPr>
          <w:noProof/>
        </w:rPr>
        <w:t>235</w:t>
      </w:r>
      <w:bookmarkEnd w:id="2281"/>
      <w:r>
        <w:fldChar w:fldCharType="end"/>
      </w:r>
      <w:r>
        <w:t xml:space="preserve"> – Описание комплексного типа «</w:t>
      </w:r>
      <w:r>
        <w:rPr>
          <w:lang w:val="en-US"/>
        </w:rPr>
        <w:t>t</w:t>
      </w:r>
      <w:r>
        <w:t>R_758_G_S4_1_D</w:t>
      </w:r>
      <w:r>
        <w:rPr>
          <w:color w:val="000000"/>
        </w:rPr>
        <w:t>_ITEM»</w:t>
      </w:r>
    </w:p>
    <w:tbl>
      <w:tblPr>
        <w:tblStyle w:val="GOSTTable"/>
        <w:tblW w:w="4950" w:type="pct"/>
        <w:tblLayout w:type="fixed"/>
        <w:tblLook w:val="04A0" w:firstRow="1" w:lastRow="0" w:firstColumn="1" w:lastColumn="0" w:noHBand="0" w:noVBand="1"/>
      </w:tblPr>
      <w:tblGrid>
        <w:gridCol w:w="1733"/>
        <w:gridCol w:w="1631"/>
        <w:gridCol w:w="690"/>
        <w:gridCol w:w="1093"/>
        <w:gridCol w:w="1093"/>
        <w:gridCol w:w="3292"/>
      </w:tblGrid>
      <w:tr w:rsidR="006400C9" w:rsidRPr="00424028" w14:paraId="20795900"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5B0BCCE1" w14:textId="77777777" w:rsidR="006400C9" w:rsidRPr="00424028" w:rsidRDefault="006400C9">
            <w:pPr>
              <w:pStyle w:val="GOSTTableHead"/>
              <w:keepNext w:val="0"/>
              <w:widowControl w:val="0"/>
              <w:rPr>
                <w:szCs w:val="22"/>
              </w:rPr>
            </w:pPr>
            <w:r w:rsidRPr="00424028">
              <w:rPr>
                <w:szCs w:val="22"/>
              </w:rPr>
              <w:t>Наименование элемента</w:t>
            </w:r>
          </w:p>
        </w:tc>
        <w:tc>
          <w:tcPr>
            <w:tcW w:w="1590" w:type="dxa"/>
            <w:hideMark/>
          </w:tcPr>
          <w:p w14:paraId="6EBFCC25" w14:textId="77777777" w:rsidR="006400C9" w:rsidRPr="00424028" w:rsidRDefault="006400C9">
            <w:pPr>
              <w:pStyle w:val="GOSTTableHead"/>
              <w:keepNext w:val="0"/>
              <w:widowControl w:val="0"/>
              <w:rPr>
                <w:szCs w:val="22"/>
              </w:rPr>
            </w:pPr>
            <w:r w:rsidRPr="00424028">
              <w:rPr>
                <w:szCs w:val="22"/>
              </w:rPr>
              <w:t>Сокращенное наименование (код) элемента</w:t>
            </w:r>
          </w:p>
        </w:tc>
        <w:tc>
          <w:tcPr>
            <w:tcW w:w="673" w:type="dxa"/>
            <w:hideMark/>
          </w:tcPr>
          <w:p w14:paraId="4F07A3AC" w14:textId="77777777" w:rsidR="006400C9" w:rsidRPr="00424028" w:rsidRDefault="006400C9">
            <w:pPr>
              <w:pStyle w:val="GOSTTableHead"/>
              <w:keepNext w:val="0"/>
              <w:widowControl w:val="0"/>
              <w:rPr>
                <w:szCs w:val="22"/>
              </w:rPr>
            </w:pPr>
            <w:r w:rsidRPr="00424028">
              <w:rPr>
                <w:szCs w:val="22"/>
              </w:rPr>
              <w:t>Тип</w:t>
            </w:r>
          </w:p>
        </w:tc>
        <w:tc>
          <w:tcPr>
            <w:tcW w:w="1066" w:type="dxa"/>
            <w:hideMark/>
          </w:tcPr>
          <w:p w14:paraId="731EDD9D" w14:textId="77777777" w:rsidR="006400C9" w:rsidRPr="00424028" w:rsidRDefault="006400C9" w:rsidP="00424028">
            <w:pPr>
              <w:pStyle w:val="GOSTTableHead"/>
              <w:keepNext w:val="0"/>
              <w:widowControl w:val="0"/>
              <w:rPr>
                <w:szCs w:val="22"/>
              </w:rPr>
            </w:pPr>
            <w:r w:rsidRPr="00424028">
              <w:rPr>
                <w:szCs w:val="22"/>
              </w:rPr>
              <w:t>Формат элемента</w:t>
            </w:r>
          </w:p>
        </w:tc>
        <w:tc>
          <w:tcPr>
            <w:tcW w:w="1066" w:type="dxa"/>
            <w:hideMark/>
          </w:tcPr>
          <w:p w14:paraId="0228D1F7" w14:textId="77777777" w:rsidR="006400C9" w:rsidRPr="00424028" w:rsidRDefault="006400C9" w:rsidP="00424028">
            <w:pPr>
              <w:pStyle w:val="GOSTTableHead"/>
              <w:keepNext w:val="0"/>
              <w:widowControl w:val="0"/>
              <w:rPr>
                <w:szCs w:val="22"/>
              </w:rPr>
            </w:pPr>
            <w:r w:rsidRPr="00424028">
              <w:rPr>
                <w:szCs w:val="22"/>
              </w:rPr>
              <w:t>Обязательность</w:t>
            </w:r>
          </w:p>
        </w:tc>
        <w:tc>
          <w:tcPr>
            <w:tcW w:w="3209" w:type="dxa"/>
            <w:hideMark/>
          </w:tcPr>
          <w:p w14:paraId="730BA301" w14:textId="77777777" w:rsidR="006400C9" w:rsidRPr="00424028" w:rsidRDefault="006400C9">
            <w:pPr>
              <w:pStyle w:val="GOSTTableHead"/>
              <w:keepNext w:val="0"/>
              <w:widowControl w:val="0"/>
              <w:rPr>
                <w:szCs w:val="22"/>
              </w:rPr>
            </w:pPr>
            <w:r w:rsidRPr="00424028">
              <w:rPr>
                <w:szCs w:val="22"/>
              </w:rPr>
              <w:t>Дополнительная информация</w:t>
            </w:r>
          </w:p>
        </w:tc>
      </w:tr>
      <w:tr w:rsidR="006400C9" w14:paraId="2B82747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A581450" w14:textId="77777777" w:rsidR="006400C9" w:rsidRPr="005A5127" w:rsidRDefault="006400C9">
            <w:pPr>
              <w:pStyle w:val="GOSTTablenorm"/>
              <w:widowControl w:val="0"/>
              <w:rPr>
                <w:sz w:val="22"/>
                <w:szCs w:val="22"/>
              </w:rPr>
            </w:pPr>
            <w:r w:rsidRPr="005A5127">
              <w:rPr>
                <w:sz w:val="22"/>
                <w:szCs w:val="22"/>
              </w:rPr>
              <w:t>№</w:t>
            </w:r>
            <w:r w:rsidRPr="005A5127">
              <w:rPr>
                <w:sz w:val="22"/>
                <w:szCs w:val="22"/>
                <w:lang w:val="en-US"/>
              </w:rPr>
              <w:t xml:space="preserve"> </w:t>
            </w:r>
            <w:r w:rsidRPr="005A5127">
              <w:rPr>
                <w:sz w:val="22"/>
                <w:szCs w:val="22"/>
              </w:rPr>
              <w:t>п/п</w:t>
            </w:r>
          </w:p>
        </w:tc>
        <w:tc>
          <w:tcPr>
            <w:tcW w:w="1590" w:type="dxa"/>
            <w:tcBorders>
              <w:top w:val="single" w:sz="4" w:space="0" w:color="auto"/>
              <w:left w:val="single" w:sz="4" w:space="0" w:color="auto"/>
              <w:bottom w:val="single" w:sz="4" w:space="0" w:color="auto"/>
              <w:right w:val="single" w:sz="4" w:space="0" w:color="auto"/>
            </w:tcBorders>
            <w:hideMark/>
          </w:tcPr>
          <w:p w14:paraId="50102D8F" w14:textId="77777777" w:rsidR="006400C9" w:rsidRPr="005A5127" w:rsidRDefault="006400C9">
            <w:pPr>
              <w:pStyle w:val="GOSTTablenorm"/>
              <w:widowControl w:val="0"/>
              <w:rPr>
                <w:color w:val="000000"/>
                <w:sz w:val="22"/>
                <w:szCs w:val="22"/>
              </w:rPr>
            </w:pPr>
            <w:r w:rsidRPr="005A5127">
              <w:rPr>
                <w:color w:val="000000"/>
                <w:sz w:val="22"/>
                <w:szCs w:val="22"/>
              </w:rPr>
              <w:t>G_S4_1_D_C1</w:t>
            </w:r>
          </w:p>
        </w:tc>
        <w:tc>
          <w:tcPr>
            <w:tcW w:w="673" w:type="dxa"/>
            <w:tcBorders>
              <w:top w:val="single" w:sz="4" w:space="0" w:color="auto"/>
              <w:left w:val="single" w:sz="4" w:space="0" w:color="auto"/>
              <w:bottom w:val="single" w:sz="4" w:space="0" w:color="auto"/>
              <w:right w:val="single" w:sz="4" w:space="0" w:color="auto"/>
            </w:tcBorders>
            <w:hideMark/>
          </w:tcPr>
          <w:p w14:paraId="17B0A164"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E2C3604" w14:textId="77777777" w:rsidR="006400C9" w:rsidRPr="005A5127" w:rsidRDefault="006400C9" w:rsidP="00424028">
            <w:pPr>
              <w:pStyle w:val="GOSTTablenorm"/>
              <w:widowControl w:val="0"/>
              <w:ind w:left="0"/>
              <w:rPr>
                <w:sz w:val="22"/>
                <w:szCs w:val="22"/>
              </w:rPr>
            </w:pPr>
            <w:r w:rsidRPr="005A5127">
              <w:rPr>
                <w:sz w:val="22"/>
                <w:szCs w:val="22"/>
              </w:rPr>
              <w:t>Т(1-6)</w:t>
            </w:r>
          </w:p>
        </w:tc>
        <w:tc>
          <w:tcPr>
            <w:tcW w:w="1066" w:type="dxa"/>
            <w:tcBorders>
              <w:top w:val="single" w:sz="4" w:space="0" w:color="auto"/>
              <w:left w:val="single" w:sz="4" w:space="0" w:color="auto"/>
              <w:bottom w:val="single" w:sz="4" w:space="0" w:color="auto"/>
              <w:right w:val="single" w:sz="4" w:space="0" w:color="auto"/>
            </w:tcBorders>
            <w:hideMark/>
          </w:tcPr>
          <w:p w14:paraId="31213C9A"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631EB13E" w14:textId="77777777" w:rsidR="006400C9" w:rsidRPr="005A5127" w:rsidRDefault="006400C9">
            <w:pPr>
              <w:pStyle w:val="GOSTTablenorm"/>
              <w:widowControl w:val="0"/>
              <w:rPr>
                <w:sz w:val="22"/>
                <w:szCs w:val="22"/>
              </w:rPr>
            </w:pPr>
            <w:r w:rsidRPr="005A5127">
              <w:rPr>
                <w:sz w:val="22"/>
                <w:szCs w:val="22"/>
              </w:rPr>
              <w:t>Указывается порядковый номер строки.</w:t>
            </w:r>
          </w:p>
        </w:tc>
      </w:tr>
      <w:tr w:rsidR="006400C9" w14:paraId="45A1DEE2"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6B9A928" w14:textId="77777777" w:rsidR="006400C9" w:rsidRPr="005A5127" w:rsidRDefault="006400C9">
            <w:pPr>
              <w:pStyle w:val="GOSTTablenorm"/>
              <w:widowControl w:val="0"/>
              <w:rPr>
                <w:sz w:val="22"/>
                <w:szCs w:val="22"/>
              </w:rPr>
            </w:pPr>
            <w:r w:rsidRPr="005A5127">
              <w:rPr>
                <w:sz w:val="22"/>
                <w:szCs w:val="22"/>
              </w:rPr>
              <w:t>Документ номер</w:t>
            </w:r>
          </w:p>
        </w:tc>
        <w:tc>
          <w:tcPr>
            <w:tcW w:w="1590" w:type="dxa"/>
            <w:tcBorders>
              <w:top w:val="single" w:sz="4" w:space="0" w:color="auto"/>
              <w:left w:val="single" w:sz="4" w:space="0" w:color="auto"/>
              <w:bottom w:val="single" w:sz="4" w:space="0" w:color="auto"/>
              <w:right w:val="single" w:sz="4" w:space="0" w:color="auto"/>
            </w:tcBorders>
            <w:hideMark/>
          </w:tcPr>
          <w:p w14:paraId="5B9B2D69" w14:textId="77777777" w:rsidR="006400C9" w:rsidRPr="005A5127" w:rsidRDefault="006400C9">
            <w:pPr>
              <w:pStyle w:val="GOSTTablenorm"/>
              <w:widowControl w:val="0"/>
              <w:rPr>
                <w:color w:val="000000"/>
                <w:sz w:val="22"/>
                <w:szCs w:val="22"/>
              </w:rPr>
            </w:pPr>
            <w:r w:rsidRPr="005A5127">
              <w:rPr>
                <w:color w:val="000000"/>
                <w:sz w:val="22"/>
                <w:szCs w:val="22"/>
              </w:rPr>
              <w:t>G_S4_1_D_C2</w:t>
            </w:r>
          </w:p>
        </w:tc>
        <w:tc>
          <w:tcPr>
            <w:tcW w:w="673" w:type="dxa"/>
            <w:tcBorders>
              <w:top w:val="single" w:sz="4" w:space="0" w:color="auto"/>
              <w:left w:val="single" w:sz="4" w:space="0" w:color="auto"/>
              <w:bottom w:val="single" w:sz="4" w:space="0" w:color="auto"/>
              <w:right w:val="single" w:sz="4" w:space="0" w:color="auto"/>
            </w:tcBorders>
            <w:hideMark/>
          </w:tcPr>
          <w:p w14:paraId="6B29F2BA"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351C4C1" w14:textId="77777777" w:rsidR="006400C9" w:rsidRPr="005A5127" w:rsidRDefault="006400C9" w:rsidP="00424028">
            <w:pPr>
              <w:pStyle w:val="GOSTTablenorm"/>
              <w:widowControl w:val="0"/>
              <w:ind w:left="0"/>
              <w:rPr>
                <w:sz w:val="22"/>
                <w:szCs w:val="22"/>
                <w:lang w:val="en-US"/>
              </w:rPr>
            </w:pPr>
            <w:r w:rsidRPr="005A5127">
              <w:rPr>
                <w:sz w:val="22"/>
                <w:szCs w:val="22"/>
              </w:rPr>
              <w:t>Т(1-15)</w:t>
            </w:r>
          </w:p>
        </w:tc>
        <w:tc>
          <w:tcPr>
            <w:tcW w:w="1066" w:type="dxa"/>
            <w:tcBorders>
              <w:top w:val="single" w:sz="4" w:space="0" w:color="auto"/>
              <w:left w:val="single" w:sz="4" w:space="0" w:color="auto"/>
              <w:bottom w:val="single" w:sz="4" w:space="0" w:color="auto"/>
              <w:right w:val="single" w:sz="4" w:space="0" w:color="auto"/>
            </w:tcBorders>
            <w:hideMark/>
          </w:tcPr>
          <w:p w14:paraId="32F5EB4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1F4F70AA" w14:textId="77777777" w:rsidR="006400C9" w:rsidRPr="005A5127" w:rsidRDefault="006400C9">
            <w:pPr>
              <w:pStyle w:val="GOSTTablenorm"/>
              <w:widowControl w:val="0"/>
              <w:rPr>
                <w:sz w:val="22"/>
                <w:szCs w:val="22"/>
              </w:rPr>
            </w:pPr>
            <w:r w:rsidRPr="005A5127">
              <w:rPr>
                <w:sz w:val="22"/>
                <w:szCs w:val="22"/>
              </w:rPr>
              <w:t>Указывается номер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59BF899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DF0559F" w14:textId="77777777" w:rsidR="006400C9" w:rsidRPr="005A5127" w:rsidRDefault="006400C9">
            <w:pPr>
              <w:pStyle w:val="GOSTTablenorm"/>
              <w:widowControl w:val="0"/>
              <w:rPr>
                <w:sz w:val="22"/>
                <w:szCs w:val="22"/>
              </w:rPr>
            </w:pPr>
            <w:r w:rsidRPr="005A5127">
              <w:rPr>
                <w:sz w:val="22"/>
                <w:szCs w:val="22"/>
              </w:rPr>
              <w:t>Документ</w:t>
            </w:r>
          </w:p>
          <w:p w14:paraId="3811A694" w14:textId="77777777" w:rsidR="006400C9" w:rsidRPr="005A5127" w:rsidRDefault="006400C9">
            <w:pPr>
              <w:pStyle w:val="GOSTTablenorm"/>
              <w:widowControl w:val="0"/>
              <w:rPr>
                <w:sz w:val="22"/>
                <w:szCs w:val="22"/>
              </w:rPr>
            </w:pPr>
            <w:r w:rsidRPr="005A5127">
              <w:rPr>
                <w:sz w:val="22"/>
                <w:szCs w:val="22"/>
              </w:rPr>
              <w:t xml:space="preserve"> дата</w:t>
            </w:r>
          </w:p>
        </w:tc>
        <w:tc>
          <w:tcPr>
            <w:tcW w:w="1590" w:type="dxa"/>
            <w:tcBorders>
              <w:top w:val="single" w:sz="4" w:space="0" w:color="auto"/>
              <w:left w:val="single" w:sz="4" w:space="0" w:color="auto"/>
              <w:bottom w:val="single" w:sz="4" w:space="0" w:color="auto"/>
              <w:right w:val="single" w:sz="4" w:space="0" w:color="auto"/>
            </w:tcBorders>
            <w:hideMark/>
          </w:tcPr>
          <w:p w14:paraId="18305250" w14:textId="77777777" w:rsidR="006400C9" w:rsidRPr="005A5127" w:rsidRDefault="006400C9">
            <w:pPr>
              <w:pStyle w:val="GOSTTablenorm"/>
              <w:widowControl w:val="0"/>
              <w:rPr>
                <w:color w:val="000000"/>
                <w:sz w:val="22"/>
                <w:szCs w:val="22"/>
                <w:lang w:val="en-US"/>
              </w:rPr>
            </w:pPr>
            <w:r w:rsidRPr="005A5127">
              <w:rPr>
                <w:color w:val="000000"/>
                <w:sz w:val="22"/>
                <w:szCs w:val="22"/>
              </w:rPr>
              <w:t>G_S4_1_D_C3</w:t>
            </w:r>
          </w:p>
        </w:tc>
        <w:tc>
          <w:tcPr>
            <w:tcW w:w="673" w:type="dxa"/>
            <w:tcBorders>
              <w:top w:val="single" w:sz="4" w:space="0" w:color="auto"/>
              <w:left w:val="single" w:sz="4" w:space="0" w:color="auto"/>
              <w:bottom w:val="single" w:sz="4" w:space="0" w:color="auto"/>
              <w:right w:val="single" w:sz="4" w:space="0" w:color="auto"/>
            </w:tcBorders>
            <w:hideMark/>
          </w:tcPr>
          <w:p w14:paraId="10D272AD"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485FF62" w14:textId="77777777" w:rsidR="006400C9" w:rsidRPr="005A5127" w:rsidRDefault="006400C9" w:rsidP="00424028">
            <w:pPr>
              <w:pStyle w:val="GOSTTablenorm"/>
              <w:widowControl w:val="0"/>
              <w:ind w:left="0"/>
              <w:rPr>
                <w:sz w:val="22"/>
                <w:szCs w:val="22"/>
              </w:rPr>
            </w:pPr>
            <w:r w:rsidRPr="005A5127">
              <w:rPr>
                <w:sz w:val="22"/>
                <w:szCs w:val="22"/>
                <w:lang w:val="en-US"/>
              </w:rPr>
              <w:t>Date</w:t>
            </w:r>
          </w:p>
        </w:tc>
        <w:tc>
          <w:tcPr>
            <w:tcW w:w="1066" w:type="dxa"/>
            <w:tcBorders>
              <w:top w:val="single" w:sz="4" w:space="0" w:color="auto"/>
              <w:left w:val="single" w:sz="4" w:space="0" w:color="auto"/>
              <w:bottom w:val="single" w:sz="4" w:space="0" w:color="auto"/>
              <w:right w:val="single" w:sz="4" w:space="0" w:color="auto"/>
            </w:tcBorders>
            <w:hideMark/>
          </w:tcPr>
          <w:p w14:paraId="53A336B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37768B01" w14:textId="77777777" w:rsidR="006400C9" w:rsidRPr="005A5127" w:rsidRDefault="006400C9">
            <w:pPr>
              <w:pStyle w:val="GOSTTablenorm"/>
              <w:widowControl w:val="0"/>
              <w:rPr>
                <w:sz w:val="22"/>
                <w:szCs w:val="22"/>
              </w:rPr>
            </w:pPr>
            <w:r w:rsidRPr="005A5127">
              <w:rPr>
                <w:sz w:val="22"/>
                <w:szCs w:val="22"/>
              </w:rPr>
              <w:t>Указывается дата составления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01BB9CE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40F4D97" w14:textId="77777777" w:rsidR="006400C9" w:rsidRPr="005A5127" w:rsidRDefault="006400C9">
            <w:pPr>
              <w:pStyle w:val="GOSTTablenorm"/>
              <w:widowControl w:val="0"/>
              <w:rPr>
                <w:sz w:val="22"/>
                <w:szCs w:val="22"/>
              </w:rPr>
            </w:pPr>
            <w:r w:rsidRPr="005A5127">
              <w:rPr>
                <w:sz w:val="22"/>
                <w:szCs w:val="22"/>
              </w:rPr>
              <w:t>GUID документа, подтверждающего проведение операции</w:t>
            </w:r>
          </w:p>
        </w:tc>
        <w:tc>
          <w:tcPr>
            <w:tcW w:w="1590" w:type="dxa"/>
            <w:tcBorders>
              <w:top w:val="single" w:sz="4" w:space="0" w:color="auto"/>
              <w:left w:val="single" w:sz="4" w:space="0" w:color="auto"/>
              <w:bottom w:val="single" w:sz="4" w:space="0" w:color="auto"/>
              <w:right w:val="single" w:sz="4" w:space="0" w:color="auto"/>
            </w:tcBorders>
            <w:hideMark/>
          </w:tcPr>
          <w:p w14:paraId="7A204F80" w14:textId="77777777" w:rsidR="006400C9" w:rsidRPr="005A5127" w:rsidRDefault="006400C9">
            <w:pPr>
              <w:pStyle w:val="GOSTTablenorm"/>
              <w:widowControl w:val="0"/>
              <w:rPr>
                <w:color w:val="000000"/>
                <w:sz w:val="22"/>
                <w:szCs w:val="22"/>
                <w:lang w:val="en-US"/>
              </w:rPr>
            </w:pPr>
            <w:r w:rsidRPr="005A5127">
              <w:rPr>
                <w:color w:val="000000"/>
                <w:sz w:val="22"/>
                <w:szCs w:val="22"/>
                <w:lang w:val="en-US"/>
              </w:rPr>
              <w:t>G_S4_1_D_DOC_H_GUID</w:t>
            </w:r>
          </w:p>
        </w:tc>
        <w:tc>
          <w:tcPr>
            <w:tcW w:w="673" w:type="dxa"/>
            <w:tcBorders>
              <w:top w:val="single" w:sz="4" w:space="0" w:color="auto"/>
              <w:left w:val="single" w:sz="4" w:space="0" w:color="auto"/>
              <w:bottom w:val="single" w:sz="4" w:space="0" w:color="auto"/>
              <w:right w:val="single" w:sz="4" w:space="0" w:color="auto"/>
            </w:tcBorders>
            <w:hideMark/>
          </w:tcPr>
          <w:p w14:paraId="4496E3CD"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BAE0484" w14:textId="77777777" w:rsidR="006400C9" w:rsidRPr="005A5127" w:rsidRDefault="006400C9" w:rsidP="00424028">
            <w:pPr>
              <w:pStyle w:val="GOSTTablenorm"/>
              <w:widowControl w:val="0"/>
              <w:ind w:left="0"/>
              <w:rPr>
                <w:sz w:val="22"/>
                <w:szCs w:val="22"/>
              </w:rPr>
            </w:pPr>
            <w:r w:rsidRPr="005A5127">
              <w:rPr>
                <w:sz w:val="22"/>
                <w:szCs w:val="22"/>
                <w:lang w:val="en-US"/>
              </w:rPr>
              <w:t>GUID</w:t>
            </w:r>
          </w:p>
        </w:tc>
        <w:tc>
          <w:tcPr>
            <w:tcW w:w="1066" w:type="dxa"/>
            <w:tcBorders>
              <w:top w:val="single" w:sz="4" w:space="0" w:color="auto"/>
              <w:left w:val="single" w:sz="4" w:space="0" w:color="auto"/>
              <w:bottom w:val="single" w:sz="4" w:space="0" w:color="auto"/>
              <w:right w:val="single" w:sz="4" w:space="0" w:color="auto"/>
            </w:tcBorders>
            <w:hideMark/>
          </w:tcPr>
          <w:p w14:paraId="0DF01C0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О</w:t>
            </w:r>
          </w:p>
        </w:tc>
        <w:tc>
          <w:tcPr>
            <w:tcW w:w="3209" w:type="dxa"/>
            <w:tcBorders>
              <w:top w:val="single" w:sz="4" w:space="0" w:color="auto"/>
              <w:left w:val="single" w:sz="4" w:space="0" w:color="auto"/>
              <w:bottom w:val="single" w:sz="4" w:space="0" w:color="auto"/>
              <w:right w:val="single" w:sz="4" w:space="0" w:color="auto"/>
            </w:tcBorders>
            <w:hideMark/>
          </w:tcPr>
          <w:p w14:paraId="4F6F73D5" w14:textId="77777777" w:rsidR="006400C9" w:rsidRPr="005A5127" w:rsidRDefault="006400C9">
            <w:pPr>
              <w:pStyle w:val="GOSTTablenorm"/>
              <w:widowControl w:val="0"/>
              <w:rPr>
                <w:sz w:val="22"/>
                <w:szCs w:val="22"/>
              </w:rPr>
            </w:pPr>
            <w:r w:rsidRPr="005A5127">
              <w:rPr>
                <w:sz w:val="22"/>
                <w:szCs w:val="22"/>
              </w:rPr>
              <w:t>Указывается GUID документа, на основании которого была отражена операция на лицевом счете главного распорядителя (распорядителя) бюджетных средств.</w:t>
            </w:r>
          </w:p>
        </w:tc>
      </w:tr>
      <w:tr w:rsidR="006400C9" w14:paraId="3D00E86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580152E" w14:textId="77777777" w:rsidR="006400C9" w:rsidRPr="005A5127" w:rsidRDefault="006400C9">
            <w:pPr>
              <w:pStyle w:val="GOSTTablenorm"/>
              <w:widowControl w:val="0"/>
              <w:rPr>
                <w:sz w:val="22"/>
                <w:szCs w:val="22"/>
              </w:rPr>
            </w:pPr>
            <w:r w:rsidRPr="005A5127">
              <w:rPr>
                <w:sz w:val="22"/>
                <w:szCs w:val="22"/>
              </w:rPr>
              <w:t xml:space="preserve">Код объекта капитальных вложений (мероприятия по </w:t>
            </w:r>
            <w:r w:rsidRPr="005A5127">
              <w:rPr>
                <w:sz w:val="22"/>
                <w:szCs w:val="22"/>
              </w:rPr>
              <w:lastRenderedPageBreak/>
              <w:t>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6DB93A76" w14:textId="77777777" w:rsidR="006400C9" w:rsidRPr="005A5127" w:rsidRDefault="006400C9">
            <w:pPr>
              <w:pStyle w:val="GOSTTablenorm"/>
              <w:widowControl w:val="0"/>
              <w:rPr>
                <w:color w:val="000000"/>
                <w:sz w:val="22"/>
                <w:szCs w:val="22"/>
                <w:lang w:val="en-US"/>
              </w:rPr>
            </w:pPr>
            <w:r w:rsidRPr="005A5127">
              <w:rPr>
                <w:color w:val="000000"/>
                <w:sz w:val="22"/>
                <w:szCs w:val="22"/>
              </w:rPr>
              <w:lastRenderedPageBreak/>
              <w:t>G_S4_1_D_C4</w:t>
            </w:r>
          </w:p>
        </w:tc>
        <w:tc>
          <w:tcPr>
            <w:tcW w:w="673" w:type="dxa"/>
            <w:tcBorders>
              <w:top w:val="single" w:sz="4" w:space="0" w:color="auto"/>
              <w:left w:val="single" w:sz="4" w:space="0" w:color="auto"/>
              <w:bottom w:val="single" w:sz="4" w:space="0" w:color="auto"/>
              <w:right w:val="single" w:sz="4" w:space="0" w:color="auto"/>
            </w:tcBorders>
            <w:hideMark/>
          </w:tcPr>
          <w:p w14:paraId="7604ACE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C6A6427" w14:textId="77777777" w:rsidR="006400C9" w:rsidRPr="005A5127" w:rsidRDefault="006400C9" w:rsidP="00424028">
            <w:pPr>
              <w:pStyle w:val="GOSTTablenorm"/>
              <w:widowControl w:val="0"/>
              <w:ind w:left="0"/>
              <w:rPr>
                <w:sz w:val="22"/>
                <w:szCs w:val="22"/>
                <w:lang w:val="en-US"/>
              </w:rPr>
            </w:pPr>
            <w:r w:rsidRPr="005A5127">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0890E93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A507E0F" w14:textId="77777777" w:rsidR="006400C9" w:rsidRPr="005A5127" w:rsidRDefault="006400C9">
            <w:pPr>
              <w:pStyle w:val="GOSTTablenorm"/>
              <w:widowControl w:val="0"/>
              <w:rPr>
                <w:sz w:val="22"/>
                <w:szCs w:val="22"/>
              </w:rPr>
            </w:pPr>
            <w:r w:rsidRPr="005A5127">
              <w:rPr>
                <w:sz w:val="22"/>
                <w:szCs w:val="22"/>
              </w:rPr>
              <w:t>Указывается код объекта капитальных вложений (код мероприятия по информатизации).</w:t>
            </w:r>
          </w:p>
        </w:tc>
      </w:tr>
      <w:tr w:rsidR="006400C9" w14:paraId="6B011D3D" w14:textId="77777777" w:rsidTr="006400C9">
        <w:trPr>
          <w:cnfStyle w:val="000000010000" w:firstRow="0" w:lastRow="0" w:firstColumn="0" w:lastColumn="0" w:oddVBand="0" w:evenVBand="0" w:oddHBand="0" w:evenHBand="1" w:firstRowFirstColumn="0" w:firstRowLastColumn="0" w:lastRowFirstColumn="0" w:lastRowLastColumn="0"/>
          <w:trHeight w:val="1343"/>
        </w:trPr>
        <w:tc>
          <w:tcPr>
            <w:tcW w:w="1689" w:type="dxa"/>
            <w:tcBorders>
              <w:top w:val="single" w:sz="4" w:space="0" w:color="auto"/>
              <w:left w:val="single" w:sz="4" w:space="0" w:color="auto"/>
              <w:bottom w:val="single" w:sz="4" w:space="0" w:color="auto"/>
              <w:right w:val="single" w:sz="4" w:space="0" w:color="auto"/>
            </w:tcBorders>
            <w:hideMark/>
          </w:tcPr>
          <w:p w14:paraId="66E19BC6" w14:textId="77777777" w:rsidR="006400C9" w:rsidRPr="005A5127" w:rsidRDefault="006400C9">
            <w:pPr>
              <w:pStyle w:val="GOSTTablenorm"/>
              <w:widowControl w:val="0"/>
              <w:rPr>
                <w:sz w:val="22"/>
                <w:szCs w:val="22"/>
              </w:rPr>
            </w:pPr>
            <w:r w:rsidRPr="005A5127">
              <w:rPr>
                <w:sz w:val="22"/>
                <w:szCs w:val="22"/>
              </w:rPr>
              <w:lastRenderedPageBreak/>
              <w:t>Бюджетные ассигнования.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821F6A2" w14:textId="77777777" w:rsidR="006400C9" w:rsidRPr="005A5127" w:rsidRDefault="006400C9">
            <w:pPr>
              <w:widowControl w:val="0"/>
              <w:spacing w:before="60" w:after="60"/>
              <w:rPr>
                <w:sz w:val="22"/>
                <w:szCs w:val="22"/>
              </w:rPr>
            </w:pPr>
            <w:r w:rsidRPr="005A5127">
              <w:rPr>
                <w:color w:val="000000"/>
                <w:sz w:val="22"/>
                <w:szCs w:val="22"/>
              </w:rPr>
              <w:t>G_S4_1_D_C5</w:t>
            </w:r>
          </w:p>
        </w:tc>
        <w:tc>
          <w:tcPr>
            <w:tcW w:w="673" w:type="dxa"/>
            <w:tcBorders>
              <w:top w:val="single" w:sz="4" w:space="0" w:color="auto"/>
              <w:left w:val="single" w:sz="4" w:space="0" w:color="auto"/>
              <w:bottom w:val="single" w:sz="4" w:space="0" w:color="auto"/>
              <w:right w:val="single" w:sz="4" w:space="0" w:color="auto"/>
            </w:tcBorders>
            <w:hideMark/>
          </w:tcPr>
          <w:p w14:paraId="49FFA0C8"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EC80347"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0A32A6D8"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4375D3F" w14:textId="77777777" w:rsidR="006400C9" w:rsidRPr="005A5127" w:rsidRDefault="006400C9">
            <w:pPr>
              <w:pStyle w:val="GOSTTablenorm"/>
              <w:widowControl w:val="0"/>
              <w:rPr>
                <w:sz w:val="22"/>
                <w:szCs w:val="22"/>
              </w:rPr>
            </w:pPr>
            <w:r w:rsidRPr="005A5127">
              <w:rPr>
                <w:sz w:val="22"/>
                <w:szCs w:val="22"/>
              </w:rPr>
              <w:t>Указываются заблокированные бюджетные ассигнования на текущий финансовый год.</w:t>
            </w:r>
          </w:p>
        </w:tc>
      </w:tr>
      <w:tr w:rsidR="006400C9" w14:paraId="224A3DC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4CBA7D2" w14:textId="77777777" w:rsidR="006400C9" w:rsidRPr="005A5127" w:rsidRDefault="006400C9">
            <w:pPr>
              <w:pStyle w:val="GOSTTablenorm"/>
              <w:widowControl w:val="0"/>
              <w:rPr>
                <w:sz w:val="22"/>
                <w:szCs w:val="22"/>
              </w:rPr>
            </w:pPr>
            <w:r w:rsidRPr="005A5127">
              <w:rPr>
                <w:sz w:val="22"/>
                <w:szCs w:val="22"/>
              </w:rPr>
              <w:t>Бюджетные ассигнования. На плановый период. Первый год</w:t>
            </w:r>
          </w:p>
        </w:tc>
        <w:tc>
          <w:tcPr>
            <w:tcW w:w="1590" w:type="dxa"/>
            <w:tcBorders>
              <w:top w:val="single" w:sz="4" w:space="0" w:color="auto"/>
              <w:left w:val="single" w:sz="4" w:space="0" w:color="auto"/>
              <w:bottom w:val="single" w:sz="4" w:space="0" w:color="auto"/>
              <w:right w:val="single" w:sz="4" w:space="0" w:color="auto"/>
            </w:tcBorders>
            <w:hideMark/>
          </w:tcPr>
          <w:p w14:paraId="33F1E41A" w14:textId="77777777" w:rsidR="006400C9" w:rsidRPr="005A5127" w:rsidRDefault="006400C9">
            <w:pPr>
              <w:widowControl w:val="0"/>
              <w:spacing w:before="60" w:after="60"/>
              <w:rPr>
                <w:sz w:val="22"/>
                <w:szCs w:val="22"/>
              </w:rPr>
            </w:pPr>
            <w:r w:rsidRPr="005A5127">
              <w:rPr>
                <w:color w:val="000000"/>
                <w:sz w:val="22"/>
                <w:szCs w:val="22"/>
              </w:rPr>
              <w:t>G_S4_1_D_C6</w:t>
            </w:r>
          </w:p>
        </w:tc>
        <w:tc>
          <w:tcPr>
            <w:tcW w:w="673" w:type="dxa"/>
            <w:tcBorders>
              <w:top w:val="single" w:sz="4" w:space="0" w:color="auto"/>
              <w:left w:val="single" w:sz="4" w:space="0" w:color="auto"/>
              <w:bottom w:val="single" w:sz="4" w:space="0" w:color="auto"/>
              <w:right w:val="single" w:sz="4" w:space="0" w:color="auto"/>
            </w:tcBorders>
            <w:hideMark/>
          </w:tcPr>
          <w:p w14:paraId="61C897DA"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776814D"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484B518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C834066" w14:textId="77777777" w:rsidR="006400C9" w:rsidRPr="005A5127" w:rsidRDefault="006400C9">
            <w:pPr>
              <w:pStyle w:val="GOSTTablenorm"/>
              <w:widowControl w:val="0"/>
              <w:rPr>
                <w:sz w:val="22"/>
                <w:szCs w:val="22"/>
              </w:rPr>
            </w:pPr>
            <w:r w:rsidRPr="005A5127">
              <w:rPr>
                <w:sz w:val="22"/>
                <w:szCs w:val="22"/>
              </w:rPr>
              <w:t>Указываются заблокированные бюджетные ассигнования на первый год планового периода.</w:t>
            </w:r>
          </w:p>
        </w:tc>
      </w:tr>
      <w:tr w:rsidR="006400C9" w14:paraId="1ABFAF4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531DCE2" w14:textId="77777777" w:rsidR="006400C9" w:rsidRPr="005A5127" w:rsidRDefault="006400C9">
            <w:pPr>
              <w:pStyle w:val="GOSTTablenorm"/>
              <w:widowControl w:val="0"/>
              <w:rPr>
                <w:sz w:val="22"/>
                <w:szCs w:val="22"/>
              </w:rPr>
            </w:pPr>
            <w:r w:rsidRPr="005A5127">
              <w:rPr>
                <w:sz w:val="22"/>
                <w:szCs w:val="22"/>
              </w:rPr>
              <w:t>Бюджетные ассигнования. На плановый период. Второй год</w:t>
            </w:r>
          </w:p>
        </w:tc>
        <w:tc>
          <w:tcPr>
            <w:tcW w:w="1590" w:type="dxa"/>
            <w:tcBorders>
              <w:top w:val="single" w:sz="4" w:space="0" w:color="auto"/>
              <w:left w:val="single" w:sz="4" w:space="0" w:color="auto"/>
              <w:bottom w:val="single" w:sz="4" w:space="0" w:color="auto"/>
              <w:right w:val="single" w:sz="4" w:space="0" w:color="auto"/>
            </w:tcBorders>
            <w:hideMark/>
          </w:tcPr>
          <w:p w14:paraId="34F383CC" w14:textId="77777777" w:rsidR="006400C9" w:rsidRPr="005A5127" w:rsidRDefault="006400C9">
            <w:pPr>
              <w:widowControl w:val="0"/>
              <w:spacing w:before="60" w:after="60"/>
              <w:rPr>
                <w:sz w:val="22"/>
                <w:szCs w:val="22"/>
              </w:rPr>
            </w:pPr>
            <w:r w:rsidRPr="005A5127">
              <w:rPr>
                <w:color w:val="000000"/>
                <w:sz w:val="22"/>
                <w:szCs w:val="22"/>
              </w:rPr>
              <w:t>G_S4_1_D_C7</w:t>
            </w:r>
          </w:p>
        </w:tc>
        <w:tc>
          <w:tcPr>
            <w:tcW w:w="673" w:type="dxa"/>
            <w:tcBorders>
              <w:top w:val="single" w:sz="4" w:space="0" w:color="auto"/>
              <w:left w:val="single" w:sz="4" w:space="0" w:color="auto"/>
              <w:bottom w:val="single" w:sz="4" w:space="0" w:color="auto"/>
              <w:right w:val="single" w:sz="4" w:space="0" w:color="auto"/>
            </w:tcBorders>
            <w:hideMark/>
          </w:tcPr>
          <w:p w14:paraId="7D13FDB3"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2F8BF02"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1BC45053"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554A3427" w14:textId="77777777" w:rsidR="006400C9" w:rsidRPr="005A5127" w:rsidRDefault="006400C9">
            <w:pPr>
              <w:pStyle w:val="GOSTTablenorm"/>
              <w:widowControl w:val="0"/>
              <w:rPr>
                <w:sz w:val="22"/>
                <w:szCs w:val="22"/>
              </w:rPr>
            </w:pPr>
            <w:r w:rsidRPr="005A5127">
              <w:rPr>
                <w:sz w:val="22"/>
                <w:szCs w:val="22"/>
              </w:rPr>
              <w:t>Указываются заблокированные бюджетные ассигнования на второй год планового периода.</w:t>
            </w:r>
          </w:p>
        </w:tc>
      </w:tr>
      <w:tr w:rsidR="006400C9" w14:paraId="4D94BCA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6B350D1" w14:textId="77777777" w:rsidR="006400C9" w:rsidRPr="005A5127" w:rsidRDefault="006400C9">
            <w:pPr>
              <w:pStyle w:val="GOSTTablenorm"/>
              <w:widowControl w:val="0"/>
              <w:rPr>
                <w:sz w:val="22"/>
                <w:szCs w:val="22"/>
              </w:rPr>
            </w:pPr>
            <w:r w:rsidRPr="005A5127">
              <w:rPr>
                <w:sz w:val="22"/>
                <w:szCs w:val="22"/>
              </w:rPr>
              <w:t>Бюджетные ассигнования. На плановый период. Третий год</w:t>
            </w:r>
          </w:p>
        </w:tc>
        <w:tc>
          <w:tcPr>
            <w:tcW w:w="1590" w:type="dxa"/>
            <w:tcBorders>
              <w:top w:val="single" w:sz="4" w:space="0" w:color="auto"/>
              <w:left w:val="single" w:sz="4" w:space="0" w:color="auto"/>
              <w:bottom w:val="single" w:sz="4" w:space="0" w:color="auto"/>
              <w:right w:val="single" w:sz="4" w:space="0" w:color="auto"/>
            </w:tcBorders>
            <w:hideMark/>
          </w:tcPr>
          <w:p w14:paraId="68303398" w14:textId="77777777" w:rsidR="006400C9" w:rsidRPr="005A5127" w:rsidRDefault="006400C9">
            <w:pPr>
              <w:widowControl w:val="0"/>
              <w:spacing w:before="60" w:after="60"/>
              <w:rPr>
                <w:sz w:val="22"/>
                <w:szCs w:val="22"/>
              </w:rPr>
            </w:pPr>
            <w:r w:rsidRPr="005A5127">
              <w:rPr>
                <w:color w:val="000000"/>
                <w:sz w:val="22"/>
                <w:szCs w:val="22"/>
              </w:rPr>
              <w:t>G_S4_1_D_C7_2</w:t>
            </w:r>
          </w:p>
        </w:tc>
        <w:tc>
          <w:tcPr>
            <w:tcW w:w="673" w:type="dxa"/>
            <w:tcBorders>
              <w:top w:val="single" w:sz="4" w:space="0" w:color="auto"/>
              <w:left w:val="single" w:sz="4" w:space="0" w:color="auto"/>
              <w:bottom w:val="single" w:sz="4" w:space="0" w:color="auto"/>
              <w:right w:val="single" w:sz="4" w:space="0" w:color="auto"/>
            </w:tcBorders>
            <w:hideMark/>
          </w:tcPr>
          <w:p w14:paraId="1C384DF9"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71417AF"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18DD6054"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7FC5427D" w14:textId="10F4BB04" w:rsidR="006400C9" w:rsidRPr="005A5127" w:rsidRDefault="006400C9" w:rsidP="00BE7567">
            <w:pPr>
              <w:pStyle w:val="GOSTTablenorm"/>
              <w:widowControl w:val="0"/>
              <w:rPr>
                <w:sz w:val="22"/>
                <w:szCs w:val="22"/>
              </w:rPr>
            </w:pPr>
            <w:r w:rsidRPr="005A5127">
              <w:rPr>
                <w:sz w:val="22"/>
                <w:szCs w:val="22"/>
              </w:rPr>
              <w:t xml:space="preserve">Указываются заблокированные бюджетные ассигнования на </w:t>
            </w:r>
            <w:r w:rsidR="00BE7567" w:rsidRPr="005A5127">
              <w:rPr>
                <w:sz w:val="22"/>
                <w:szCs w:val="22"/>
              </w:rPr>
              <w:t>третий</w:t>
            </w:r>
            <w:r w:rsidRPr="005A5127">
              <w:rPr>
                <w:sz w:val="22"/>
                <w:szCs w:val="22"/>
              </w:rPr>
              <w:t xml:space="preserve"> год очередного планового периода.</w:t>
            </w:r>
          </w:p>
        </w:tc>
      </w:tr>
      <w:tr w:rsidR="006400C9" w14:paraId="1987A51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E164DA0" w14:textId="77777777" w:rsidR="006400C9" w:rsidRPr="005A5127" w:rsidRDefault="006400C9">
            <w:pPr>
              <w:pStyle w:val="GOSTTablenorm"/>
              <w:widowControl w:val="0"/>
              <w:rPr>
                <w:sz w:val="22"/>
                <w:szCs w:val="22"/>
              </w:rPr>
            </w:pPr>
            <w:r w:rsidRPr="005A5127">
              <w:rPr>
                <w:sz w:val="22"/>
                <w:szCs w:val="22"/>
              </w:rPr>
              <w:t>Лимиты бюджетных обязательств.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18ACCFBD" w14:textId="77777777" w:rsidR="006400C9" w:rsidRPr="005A5127" w:rsidRDefault="006400C9">
            <w:pPr>
              <w:widowControl w:val="0"/>
              <w:spacing w:before="60" w:after="60"/>
              <w:rPr>
                <w:sz w:val="22"/>
                <w:szCs w:val="22"/>
              </w:rPr>
            </w:pPr>
            <w:r w:rsidRPr="005A5127">
              <w:rPr>
                <w:color w:val="000000"/>
                <w:sz w:val="22"/>
                <w:szCs w:val="22"/>
              </w:rPr>
              <w:t>G_S4_1_D_C8</w:t>
            </w:r>
          </w:p>
        </w:tc>
        <w:tc>
          <w:tcPr>
            <w:tcW w:w="673" w:type="dxa"/>
            <w:tcBorders>
              <w:top w:val="single" w:sz="4" w:space="0" w:color="auto"/>
              <w:left w:val="single" w:sz="4" w:space="0" w:color="auto"/>
              <w:bottom w:val="single" w:sz="4" w:space="0" w:color="auto"/>
              <w:right w:val="single" w:sz="4" w:space="0" w:color="auto"/>
            </w:tcBorders>
            <w:hideMark/>
          </w:tcPr>
          <w:p w14:paraId="38AA4C9E"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84A23C2"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4F4ACBED"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037E2615" w14:textId="77777777" w:rsidR="006400C9" w:rsidRPr="005A5127" w:rsidRDefault="006400C9">
            <w:pPr>
              <w:pStyle w:val="GOSTTablenorm"/>
              <w:widowControl w:val="0"/>
              <w:rPr>
                <w:sz w:val="22"/>
                <w:szCs w:val="22"/>
              </w:rPr>
            </w:pPr>
            <w:r w:rsidRPr="005A5127">
              <w:rPr>
                <w:sz w:val="22"/>
                <w:szCs w:val="22"/>
              </w:rPr>
              <w:t>Указываются заблокированные лимиты бюджетных обязательств на текущий финансовый год.</w:t>
            </w:r>
          </w:p>
        </w:tc>
      </w:tr>
      <w:tr w:rsidR="006400C9" w14:paraId="447AFAD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3D4EBFA" w14:textId="77777777" w:rsidR="006400C9" w:rsidRPr="005A5127" w:rsidRDefault="006400C9">
            <w:pPr>
              <w:pStyle w:val="GOSTTablenorm"/>
              <w:widowControl w:val="0"/>
              <w:rPr>
                <w:sz w:val="22"/>
                <w:szCs w:val="22"/>
              </w:rPr>
            </w:pPr>
            <w:r w:rsidRPr="005A5127">
              <w:rPr>
                <w:sz w:val="22"/>
                <w:szCs w:val="22"/>
              </w:rPr>
              <w:t>Лимиты бюджетных обязательств. На плановый период. Первый год</w:t>
            </w:r>
          </w:p>
        </w:tc>
        <w:tc>
          <w:tcPr>
            <w:tcW w:w="1590" w:type="dxa"/>
            <w:tcBorders>
              <w:top w:val="single" w:sz="4" w:space="0" w:color="auto"/>
              <w:left w:val="single" w:sz="4" w:space="0" w:color="auto"/>
              <w:bottom w:val="single" w:sz="4" w:space="0" w:color="auto"/>
              <w:right w:val="single" w:sz="4" w:space="0" w:color="auto"/>
            </w:tcBorders>
            <w:hideMark/>
          </w:tcPr>
          <w:p w14:paraId="1A6D8507" w14:textId="77777777" w:rsidR="006400C9" w:rsidRPr="005A5127" w:rsidRDefault="006400C9">
            <w:pPr>
              <w:widowControl w:val="0"/>
              <w:spacing w:before="60" w:after="60"/>
              <w:rPr>
                <w:sz w:val="22"/>
                <w:szCs w:val="22"/>
              </w:rPr>
            </w:pPr>
            <w:r w:rsidRPr="005A5127">
              <w:rPr>
                <w:color w:val="000000"/>
                <w:sz w:val="22"/>
                <w:szCs w:val="22"/>
              </w:rPr>
              <w:t>G_S4_1_D_C9</w:t>
            </w:r>
          </w:p>
        </w:tc>
        <w:tc>
          <w:tcPr>
            <w:tcW w:w="673" w:type="dxa"/>
            <w:tcBorders>
              <w:top w:val="single" w:sz="4" w:space="0" w:color="auto"/>
              <w:left w:val="single" w:sz="4" w:space="0" w:color="auto"/>
              <w:bottom w:val="single" w:sz="4" w:space="0" w:color="auto"/>
              <w:right w:val="single" w:sz="4" w:space="0" w:color="auto"/>
            </w:tcBorders>
            <w:hideMark/>
          </w:tcPr>
          <w:p w14:paraId="769521A6"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238E1C7"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6B3A6E86"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3BAF05B6" w14:textId="77777777" w:rsidR="006400C9" w:rsidRPr="005A5127" w:rsidRDefault="006400C9">
            <w:pPr>
              <w:pStyle w:val="GOSTTablenorm"/>
              <w:widowControl w:val="0"/>
              <w:rPr>
                <w:sz w:val="22"/>
                <w:szCs w:val="22"/>
              </w:rPr>
            </w:pPr>
            <w:r w:rsidRPr="005A5127">
              <w:rPr>
                <w:sz w:val="22"/>
                <w:szCs w:val="22"/>
              </w:rPr>
              <w:t>Указываются заблокированные лимиты бюджетных обязательств на первый год планового периода.</w:t>
            </w:r>
          </w:p>
        </w:tc>
      </w:tr>
      <w:tr w:rsidR="006400C9" w14:paraId="576C0E8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CF6279B" w14:textId="77777777" w:rsidR="006400C9" w:rsidRPr="005A5127" w:rsidRDefault="006400C9">
            <w:pPr>
              <w:pStyle w:val="GOSTTablenorm"/>
              <w:widowControl w:val="0"/>
              <w:rPr>
                <w:sz w:val="22"/>
                <w:szCs w:val="22"/>
              </w:rPr>
            </w:pPr>
            <w:r w:rsidRPr="005A5127">
              <w:rPr>
                <w:sz w:val="22"/>
                <w:szCs w:val="22"/>
              </w:rPr>
              <w:t>Лимиты бюджетных обязательств. На плановый период. Второй год</w:t>
            </w:r>
          </w:p>
        </w:tc>
        <w:tc>
          <w:tcPr>
            <w:tcW w:w="1590" w:type="dxa"/>
            <w:tcBorders>
              <w:top w:val="single" w:sz="4" w:space="0" w:color="auto"/>
              <w:left w:val="single" w:sz="4" w:space="0" w:color="auto"/>
              <w:bottom w:val="single" w:sz="4" w:space="0" w:color="auto"/>
              <w:right w:val="single" w:sz="4" w:space="0" w:color="auto"/>
            </w:tcBorders>
            <w:hideMark/>
          </w:tcPr>
          <w:p w14:paraId="4A5A37CE" w14:textId="77777777" w:rsidR="006400C9" w:rsidRPr="005A5127" w:rsidRDefault="006400C9">
            <w:pPr>
              <w:widowControl w:val="0"/>
              <w:spacing w:before="60" w:after="60"/>
              <w:rPr>
                <w:sz w:val="22"/>
                <w:szCs w:val="22"/>
              </w:rPr>
            </w:pPr>
            <w:r w:rsidRPr="005A5127">
              <w:rPr>
                <w:color w:val="000000"/>
                <w:sz w:val="22"/>
                <w:szCs w:val="22"/>
              </w:rPr>
              <w:t>G_S4_1_D_C10</w:t>
            </w:r>
          </w:p>
        </w:tc>
        <w:tc>
          <w:tcPr>
            <w:tcW w:w="673" w:type="dxa"/>
            <w:tcBorders>
              <w:top w:val="single" w:sz="4" w:space="0" w:color="auto"/>
              <w:left w:val="single" w:sz="4" w:space="0" w:color="auto"/>
              <w:bottom w:val="single" w:sz="4" w:space="0" w:color="auto"/>
              <w:right w:val="single" w:sz="4" w:space="0" w:color="auto"/>
            </w:tcBorders>
            <w:hideMark/>
          </w:tcPr>
          <w:p w14:paraId="021BB328"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BB4A66C"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5C617379"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2197CBA4" w14:textId="77777777" w:rsidR="006400C9" w:rsidRPr="005A5127" w:rsidRDefault="006400C9">
            <w:pPr>
              <w:pStyle w:val="GOSTTablenorm"/>
              <w:widowControl w:val="0"/>
              <w:rPr>
                <w:sz w:val="22"/>
                <w:szCs w:val="22"/>
              </w:rPr>
            </w:pPr>
            <w:r w:rsidRPr="005A5127">
              <w:rPr>
                <w:sz w:val="22"/>
                <w:szCs w:val="22"/>
              </w:rPr>
              <w:t>Указываются заблокированные лимиты бюджетных обязательств на второй год планового периода.</w:t>
            </w:r>
          </w:p>
        </w:tc>
      </w:tr>
      <w:tr w:rsidR="006400C9" w14:paraId="429932B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775EA24" w14:textId="77777777" w:rsidR="006400C9" w:rsidRPr="005A5127" w:rsidRDefault="006400C9">
            <w:pPr>
              <w:pStyle w:val="GOSTTablenorm"/>
              <w:widowControl w:val="0"/>
              <w:rPr>
                <w:sz w:val="22"/>
                <w:szCs w:val="22"/>
              </w:rPr>
            </w:pPr>
            <w:r w:rsidRPr="005A5127">
              <w:rPr>
                <w:sz w:val="22"/>
                <w:szCs w:val="22"/>
              </w:rPr>
              <w:lastRenderedPageBreak/>
              <w:t>Лимиты бюджетных обязательств. На плановый период. Третий год</w:t>
            </w:r>
          </w:p>
        </w:tc>
        <w:tc>
          <w:tcPr>
            <w:tcW w:w="1590" w:type="dxa"/>
            <w:tcBorders>
              <w:top w:val="single" w:sz="4" w:space="0" w:color="auto"/>
              <w:left w:val="single" w:sz="4" w:space="0" w:color="auto"/>
              <w:bottom w:val="single" w:sz="4" w:space="0" w:color="auto"/>
              <w:right w:val="single" w:sz="4" w:space="0" w:color="auto"/>
            </w:tcBorders>
            <w:hideMark/>
          </w:tcPr>
          <w:p w14:paraId="31A46183" w14:textId="77777777" w:rsidR="006400C9" w:rsidRPr="005A5127" w:rsidRDefault="006400C9">
            <w:pPr>
              <w:widowControl w:val="0"/>
              <w:spacing w:before="60" w:after="60"/>
              <w:rPr>
                <w:sz w:val="22"/>
                <w:szCs w:val="22"/>
              </w:rPr>
            </w:pPr>
            <w:r w:rsidRPr="005A5127">
              <w:rPr>
                <w:color w:val="000000"/>
                <w:sz w:val="22"/>
                <w:szCs w:val="22"/>
              </w:rPr>
              <w:t>G_S4_1_D_C10_2</w:t>
            </w:r>
          </w:p>
        </w:tc>
        <w:tc>
          <w:tcPr>
            <w:tcW w:w="673" w:type="dxa"/>
            <w:tcBorders>
              <w:top w:val="single" w:sz="4" w:space="0" w:color="auto"/>
              <w:left w:val="single" w:sz="4" w:space="0" w:color="auto"/>
              <w:bottom w:val="single" w:sz="4" w:space="0" w:color="auto"/>
              <w:right w:val="single" w:sz="4" w:space="0" w:color="auto"/>
            </w:tcBorders>
            <w:hideMark/>
          </w:tcPr>
          <w:p w14:paraId="0A3DB0CA" w14:textId="77777777" w:rsidR="006400C9" w:rsidRPr="005A5127" w:rsidRDefault="006400C9">
            <w:pPr>
              <w:pStyle w:val="GOSTTablenorm"/>
              <w:widowControl w:val="0"/>
              <w:jc w:val="center"/>
              <w:rPr>
                <w:sz w:val="22"/>
                <w:szCs w:val="22"/>
              </w:rPr>
            </w:pPr>
            <w:r w:rsidRPr="005A5127">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BB3F2D2" w14:textId="77777777" w:rsidR="006400C9" w:rsidRPr="005A5127" w:rsidRDefault="006400C9" w:rsidP="00424028">
            <w:pPr>
              <w:pStyle w:val="GOSTTablenorm"/>
              <w:widowControl w:val="0"/>
              <w:ind w:left="0"/>
              <w:rPr>
                <w:sz w:val="22"/>
                <w:szCs w:val="22"/>
              </w:rPr>
            </w:pPr>
            <w:r w:rsidRPr="005A5127">
              <w:rPr>
                <w:sz w:val="22"/>
                <w:szCs w:val="22"/>
                <w:lang w:val="en-US"/>
              </w:rPr>
              <w:t>N(20.2)</w:t>
            </w:r>
          </w:p>
        </w:tc>
        <w:tc>
          <w:tcPr>
            <w:tcW w:w="1066" w:type="dxa"/>
            <w:tcBorders>
              <w:top w:val="single" w:sz="4" w:space="0" w:color="auto"/>
              <w:left w:val="single" w:sz="4" w:space="0" w:color="auto"/>
              <w:bottom w:val="single" w:sz="4" w:space="0" w:color="auto"/>
              <w:right w:val="single" w:sz="4" w:space="0" w:color="auto"/>
            </w:tcBorders>
            <w:hideMark/>
          </w:tcPr>
          <w:p w14:paraId="41776065" w14:textId="77777777" w:rsidR="006400C9" w:rsidRPr="005A5127" w:rsidRDefault="006400C9" w:rsidP="00424028">
            <w:pPr>
              <w:widowControl w:val="0"/>
              <w:spacing w:before="60" w:after="60"/>
              <w:ind w:left="0" w:firstLine="0"/>
              <w:contextualSpacing/>
              <w:jc w:val="center"/>
              <w:rPr>
                <w:sz w:val="22"/>
                <w:szCs w:val="22"/>
              </w:rPr>
            </w:pPr>
            <w:r w:rsidRPr="005A5127">
              <w:rPr>
                <w:sz w:val="22"/>
                <w:szCs w:val="22"/>
              </w:rPr>
              <w:t>Н</w:t>
            </w:r>
          </w:p>
        </w:tc>
        <w:tc>
          <w:tcPr>
            <w:tcW w:w="3209" w:type="dxa"/>
            <w:tcBorders>
              <w:top w:val="single" w:sz="4" w:space="0" w:color="auto"/>
              <w:left w:val="single" w:sz="4" w:space="0" w:color="auto"/>
              <w:bottom w:val="single" w:sz="4" w:space="0" w:color="auto"/>
              <w:right w:val="single" w:sz="4" w:space="0" w:color="auto"/>
            </w:tcBorders>
            <w:hideMark/>
          </w:tcPr>
          <w:p w14:paraId="1BB9D125" w14:textId="29E4D009" w:rsidR="006400C9" w:rsidRPr="005A5127" w:rsidRDefault="006400C9" w:rsidP="00BE7567">
            <w:pPr>
              <w:pStyle w:val="GOSTTablenorm"/>
              <w:widowControl w:val="0"/>
              <w:rPr>
                <w:sz w:val="22"/>
                <w:szCs w:val="22"/>
              </w:rPr>
            </w:pPr>
            <w:r w:rsidRPr="005A5127">
              <w:rPr>
                <w:sz w:val="22"/>
                <w:szCs w:val="22"/>
              </w:rPr>
              <w:t xml:space="preserve">Указываются заблокированные лимиты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w:t>
            </w:r>
          </w:p>
        </w:tc>
      </w:tr>
    </w:tbl>
    <w:p w14:paraId="0A3C3C47" w14:textId="77777777" w:rsidR="006400C9" w:rsidRDefault="006400C9" w:rsidP="006400C9">
      <w:pPr>
        <w:pStyle w:val="32"/>
        <w:keepNext w:val="0"/>
        <w:keepLines w:val="0"/>
        <w:widowControl w:val="0"/>
        <w:numPr>
          <w:ilvl w:val="2"/>
          <w:numId w:val="346"/>
        </w:numPr>
        <w:tabs>
          <w:tab w:val="num" w:pos="862"/>
        </w:tabs>
        <w:ind w:left="862"/>
      </w:pPr>
      <w:bookmarkStart w:id="2282" w:name="_Toc55508520"/>
      <w:bookmarkStart w:id="2283" w:name="_Toc59456608"/>
      <w:bookmarkStart w:id="2284" w:name="_Toc87634349"/>
      <w:bookmarkStart w:id="2285" w:name="_Toc115392541"/>
      <w:r>
        <w:t>Описание комплексного типа «tTF»</w:t>
      </w:r>
      <w:bookmarkEnd w:id="2282"/>
      <w:bookmarkEnd w:id="2283"/>
      <w:bookmarkEnd w:id="2284"/>
      <w:bookmarkEnd w:id="2285"/>
    </w:p>
    <w:p w14:paraId="43E12B70" w14:textId="77777777" w:rsidR="006400C9" w:rsidRDefault="006400C9" w:rsidP="006400C9">
      <w:pPr>
        <w:pStyle w:val="GOSTNormal"/>
        <w:widowControl w:val="0"/>
      </w:pPr>
      <w:r>
        <w:t xml:space="preserve">Описание комплексного типа </w:t>
      </w:r>
      <w:r>
        <w:rPr>
          <w:rFonts w:eastAsia="Calibri"/>
        </w:rPr>
        <w:t>«</w:t>
      </w:r>
      <w:r>
        <w:t>tTF» блока «Системная информация».</w:t>
      </w:r>
    </w:p>
    <w:p w14:paraId="304C31A5" w14:textId="50840DC0" w:rsidR="006400C9" w:rsidRDefault="006C2A56" w:rsidP="006400C9">
      <w:pPr>
        <w:pStyle w:val="OTRNameTable0"/>
        <w:keepNext w:val="0"/>
        <w:widowControl w:val="0"/>
        <w:numPr>
          <w:ilvl w:val="0"/>
          <w:numId w:val="76"/>
        </w:numPr>
        <w:tabs>
          <w:tab w:val="num" w:pos="142"/>
        </w:tabs>
        <w:ind w:left="425" w:hanging="357"/>
        <w:contextualSpacing/>
      </w:pPr>
      <w:r>
        <w:rPr>
          <w:noProof/>
        </w:rPr>
        <w:fldChar w:fldCharType="begin"/>
      </w:r>
      <w:r>
        <w:rPr>
          <w:noProof/>
        </w:rPr>
        <w:instrText xml:space="preserve"> SEQ Таблица \* ARABIC </w:instrText>
      </w:r>
      <w:r>
        <w:rPr>
          <w:noProof/>
        </w:rPr>
        <w:fldChar w:fldCharType="separate"/>
      </w:r>
      <w:bookmarkStart w:id="2286" w:name="_Ref56612544"/>
      <w:r w:rsidR="007A3ADF">
        <w:rPr>
          <w:noProof/>
        </w:rPr>
        <w:t>236</w:t>
      </w:r>
      <w:bookmarkEnd w:id="2286"/>
      <w:r>
        <w:rPr>
          <w:noProof/>
        </w:rPr>
        <w:fldChar w:fldCharType="end"/>
      </w:r>
      <w:r w:rsidR="006400C9">
        <w:t xml:space="preserve"> – Описание комплексного типа «tTF»</w:t>
      </w:r>
    </w:p>
    <w:tbl>
      <w:tblPr>
        <w:tblStyle w:val="GOSTTable"/>
        <w:tblW w:w="5050" w:type="pct"/>
        <w:tblLayout w:type="fixed"/>
        <w:tblLook w:val="01E0" w:firstRow="1" w:lastRow="1" w:firstColumn="1" w:lastColumn="1" w:noHBand="0" w:noVBand="0"/>
      </w:tblPr>
      <w:tblGrid>
        <w:gridCol w:w="1663"/>
        <w:gridCol w:w="1663"/>
        <w:gridCol w:w="692"/>
        <w:gridCol w:w="1109"/>
        <w:gridCol w:w="1016"/>
        <w:gridCol w:w="3581"/>
      </w:tblGrid>
      <w:tr w:rsidR="006400C9" w:rsidRPr="00424028" w14:paraId="188FDA27" w14:textId="77777777" w:rsidTr="00424028">
        <w:trPr>
          <w:cnfStyle w:val="100000000000" w:firstRow="1" w:lastRow="0" w:firstColumn="0" w:lastColumn="0" w:oddVBand="0" w:evenVBand="0" w:oddHBand="0" w:evenHBand="0" w:firstRowFirstColumn="0" w:firstRowLastColumn="0" w:lastRowFirstColumn="0" w:lastRowLastColumn="0"/>
        </w:trPr>
        <w:tc>
          <w:tcPr>
            <w:tcW w:w="1688" w:type="dxa"/>
            <w:hideMark/>
          </w:tcPr>
          <w:p w14:paraId="76194521" w14:textId="77777777" w:rsidR="006400C9" w:rsidRPr="00424028" w:rsidRDefault="006400C9">
            <w:pPr>
              <w:pStyle w:val="GOSTTableHead"/>
              <w:keepNext w:val="0"/>
              <w:widowControl w:val="0"/>
              <w:ind w:left="57" w:right="57"/>
              <w:rPr>
                <w:szCs w:val="22"/>
              </w:rPr>
            </w:pPr>
            <w:r w:rsidRPr="00424028">
              <w:rPr>
                <w:szCs w:val="22"/>
              </w:rPr>
              <w:t>Наименование элемента</w:t>
            </w:r>
          </w:p>
        </w:tc>
        <w:tc>
          <w:tcPr>
            <w:tcW w:w="1687" w:type="dxa"/>
            <w:hideMark/>
          </w:tcPr>
          <w:p w14:paraId="427DFA0D" w14:textId="77777777" w:rsidR="006400C9" w:rsidRPr="00424028" w:rsidRDefault="006400C9">
            <w:pPr>
              <w:pStyle w:val="GOSTTableHead"/>
              <w:keepNext w:val="0"/>
              <w:widowControl w:val="0"/>
              <w:ind w:left="57" w:right="57"/>
              <w:rPr>
                <w:szCs w:val="22"/>
              </w:rPr>
            </w:pPr>
            <w:r w:rsidRPr="00424028">
              <w:rPr>
                <w:szCs w:val="22"/>
              </w:rPr>
              <w:t>Сокращенное наименование (код) элемента</w:t>
            </w:r>
          </w:p>
        </w:tc>
        <w:tc>
          <w:tcPr>
            <w:tcW w:w="702" w:type="dxa"/>
            <w:hideMark/>
          </w:tcPr>
          <w:p w14:paraId="75EE9053" w14:textId="77777777" w:rsidR="006400C9" w:rsidRPr="00424028" w:rsidRDefault="006400C9">
            <w:pPr>
              <w:pStyle w:val="GOSTTableHead"/>
              <w:keepNext w:val="0"/>
              <w:widowControl w:val="0"/>
              <w:ind w:left="57" w:right="57"/>
              <w:rPr>
                <w:szCs w:val="22"/>
              </w:rPr>
            </w:pPr>
            <w:r w:rsidRPr="00424028">
              <w:rPr>
                <w:szCs w:val="22"/>
              </w:rPr>
              <w:t>Тип</w:t>
            </w:r>
          </w:p>
        </w:tc>
        <w:tc>
          <w:tcPr>
            <w:tcW w:w="1125" w:type="dxa"/>
            <w:hideMark/>
          </w:tcPr>
          <w:p w14:paraId="5C23A48E" w14:textId="77777777" w:rsidR="006400C9" w:rsidRPr="00424028" w:rsidRDefault="006400C9">
            <w:pPr>
              <w:pStyle w:val="GOSTTableHead"/>
              <w:keepNext w:val="0"/>
              <w:widowControl w:val="0"/>
              <w:ind w:left="57" w:right="57"/>
              <w:rPr>
                <w:szCs w:val="22"/>
              </w:rPr>
            </w:pPr>
            <w:r w:rsidRPr="00424028">
              <w:rPr>
                <w:szCs w:val="22"/>
              </w:rPr>
              <w:t>Формат элемента</w:t>
            </w:r>
          </w:p>
        </w:tc>
        <w:tc>
          <w:tcPr>
            <w:tcW w:w="1030" w:type="dxa"/>
            <w:hideMark/>
          </w:tcPr>
          <w:p w14:paraId="5E6CC4B5" w14:textId="77777777" w:rsidR="006400C9" w:rsidRPr="00424028" w:rsidRDefault="006400C9">
            <w:pPr>
              <w:pStyle w:val="GOSTTableHead"/>
              <w:keepNext w:val="0"/>
              <w:widowControl w:val="0"/>
              <w:ind w:left="57" w:right="57"/>
              <w:rPr>
                <w:szCs w:val="22"/>
              </w:rPr>
            </w:pPr>
            <w:r w:rsidRPr="00424028">
              <w:rPr>
                <w:szCs w:val="22"/>
              </w:rPr>
              <w:t>Обязательность</w:t>
            </w:r>
          </w:p>
        </w:tc>
        <w:tc>
          <w:tcPr>
            <w:tcW w:w="3635" w:type="dxa"/>
            <w:hideMark/>
          </w:tcPr>
          <w:p w14:paraId="0DC34DE4" w14:textId="77777777" w:rsidR="006400C9" w:rsidRPr="00424028" w:rsidRDefault="006400C9">
            <w:pPr>
              <w:pStyle w:val="GOSTTableHead"/>
              <w:keepNext w:val="0"/>
              <w:widowControl w:val="0"/>
              <w:ind w:left="57" w:right="57"/>
              <w:rPr>
                <w:szCs w:val="22"/>
              </w:rPr>
            </w:pPr>
            <w:r w:rsidRPr="00424028">
              <w:rPr>
                <w:szCs w:val="22"/>
              </w:rPr>
              <w:t>Дополнительная информация</w:t>
            </w:r>
          </w:p>
        </w:tc>
      </w:tr>
      <w:tr w:rsidR="006400C9" w14:paraId="0A8193E3" w14:textId="77777777" w:rsidTr="00424028">
        <w:trPr>
          <w:cnfStyle w:val="000000100000" w:firstRow="0" w:lastRow="0" w:firstColumn="0" w:lastColumn="0" w:oddVBand="0" w:evenVBand="0" w:oddHBand="1" w:evenHBand="0" w:firstRowFirstColumn="0" w:firstRowLastColumn="0" w:lastRowFirstColumn="0" w:lastRowLastColumn="0"/>
        </w:trPr>
        <w:tc>
          <w:tcPr>
            <w:tcW w:w="1688" w:type="dxa"/>
            <w:tcBorders>
              <w:top w:val="single" w:sz="4" w:space="0" w:color="auto"/>
              <w:left w:val="single" w:sz="4" w:space="0" w:color="auto"/>
              <w:bottom w:val="single" w:sz="4" w:space="0" w:color="auto"/>
              <w:right w:val="single" w:sz="4" w:space="0" w:color="auto"/>
            </w:tcBorders>
            <w:hideMark/>
          </w:tcPr>
          <w:p w14:paraId="61B0D817" w14:textId="77777777" w:rsidR="006400C9" w:rsidRPr="005A5127" w:rsidRDefault="006400C9">
            <w:pPr>
              <w:pStyle w:val="GOSTTablenorm"/>
              <w:widowControl w:val="0"/>
              <w:rPr>
                <w:sz w:val="22"/>
                <w:szCs w:val="22"/>
              </w:rPr>
            </w:pPr>
            <w:r w:rsidRPr="005A5127">
              <w:rPr>
                <w:sz w:val="22"/>
                <w:szCs w:val="22"/>
              </w:rPr>
              <w:t>Глобальный уникальный идентификатор</w:t>
            </w:r>
          </w:p>
        </w:tc>
        <w:tc>
          <w:tcPr>
            <w:tcW w:w="1687" w:type="dxa"/>
            <w:tcBorders>
              <w:top w:val="single" w:sz="4" w:space="0" w:color="auto"/>
              <w:left w:val="single" w:sz="4" w:space="0" w:color="auto"/>
              <w:bottom w:val="single" w:sz="4" w:space="0" w:color="auto"/>
              <w:right w:val="single" w:sz="4" w:space="0" w:color="auto"/>
            </w:tcBorders>
            <w:hideMark/>
          </w:tcPr>
          <w:p w14:paraId="585EE6F6" w14:textId="77777777" w:rsidR="006400C9" w:rsidRPr="005A5127" w:rsidRDefault="006400C9">
            <w:pPr>
              <w:pStyle w:val="GOSTTablenorm"/>
              <w:widowControl w:val="0"/>
              <w:rPr>
                <w:sz w:val="22"/>
                <w:szCs w:val="22"/>
              </w:rPr>
            </w:pPr>
            <w:r w:rsidRPr="005A5127">
              <w:rPr>
                <w:sz w:val="22"/>
                <w:szCs w:val="22"/>
              </w:rPr>
              <w:t xml:space="preserve"> GUID</w:t>
            </w:r>
          </w:p>
        </w:tc>
        <w:tc>
          <w:tcPr>
            <w:tcW w:w="702" w:type="dxa"/>
            <w:tcBorders>
              <w:top w:val="single" w:sz="4" w:space="0" w:color="auto"/>
              <w:left w:val="single" w:sz="4" w:space="0" w:color="auto"/>
              <w:bottom w:val="single" w:sz="4" w:space="0" w:color="auto"/>
              <w:right w:val="single" w:sz="4" w:space="0" w:color="auto"/>
            </w:tcBorders>
            <w:hideMark/>
          </w:tcPr>
          <w:p w14:paraId="4BCF47D4" w14:textId="77777777" w:rsidR="006400C9" w:rsidRPr="005A5127" w:rsidRDefault="006400C9">
            <w:pPr>
              <w:pStyle w:val="GOSTTablenorm"/>
              <w:widowControl w:val="0"/>
              <w:jc w:val="center"/>
              <w:rPr>
                <w:sz w:val="22"/>
                <w:szCs w:val="22"/>
              </w:rPr>
            </w:pPr>
            <w:r w:rsidRPr="005A5127">
              <w:rPr>
                <w:sz w:val="22"/>
                <w:szCs w:val="22"/>
              </w:rPr>
              <w:t>П</w:t>
            </w:r>
          </w:p>
        </w:tc>
        <w:tc>
          <w:tcPr>
            <w:tcW w:w="1125" w:type="dxa"/>
            <w:tcBorders>
              <w:top w:val="single" w:sz="4" w:space="0" w:color="auto"/>
              <w:left w:val="single" w:sz="4" w:space="0" w:color="auto"/>
              <w:bottom w:val="single" w:sz="4" w:space="0" w:color="auto"/>
              <w:right w:val="single" w:sz="4" w:space="0" w:color="auto"/>
            </w:tcBorders>
            <w:hideMark/>
          </w:tcPr>
          <w:p w14:paraId="6A036F66" w14:textId="77777777" w:rsidR="006400C9" w:rsidRPr="005A5127" w:rsidRDefault="006400C9">
            <w:pPr>
              <w:pStyle w:val="GOSTTablenorm"/>
              <w:widowControl w:val="0"/>
              <w:rPr>
                <w:sz w:val="22"/>
                <w:szCs w:val="22"/>
                <w:lang w:val="en-US"/>
              </w:rPr>
            </w:pPr>
            <w:r w:rsidRPr="005A5127">
              <w:rPr>
                <w:sz w:val="22"/>
                <w:szCs w:val="22"/>
              </w:rPr>
              <w:t>GUID</w:t>
            </w:r>
          </w:p>
        </w:tc>
        <w:tc>
          <w:tcPr>
            <w:tcW w:w="1030" w:type="dxa"/>
            <w:tcBorders>
              <w:top w:val="single" w:sz="4" w:space="0" w:color="auto"/>
              <w:left w:val="single" w:sz="4" w:space="0" w:color="auto"/>
              <w:bottom w:val="single" w:sz="4" w:space="0" w:color="auto"/>
              <w:right w:val="single" w:sz="4" w:space="0" w:color="auto"/>
            </w:tcBorders>
            <w:hideMark/>
          </w:tcPr>
          <w:p w14:paraId="20D57EAA" w14:textId="77777777" w:rsidR="006400C9" w:rsidRPr="005A5127" w:rsidRDefault="006400C9">
            <w:pPr>
              <w:pStyle w:val="GOSTTablenorm"/>
              <w:widowControl w:val="0"/>
              <w:jc w:val="center"/>
              <w:rPr>
                <w:sz w:val="22"/>
                <w:szCs w:val="22"/>
                <w:lang w:val="en-US"/>
              </w:rPr>
            </w:pPr>
            <w:r w:rsidRPr="005A5127">
              <w:rPr>
                <w:sz w:val="22"/>
                <w:szCs w:val="22"/>
              </w:rPr>
              <w:t>О</w:t>
            </w:r>
          </w:p>
        </w:tc>
        <w:tc>
          <w:tcPr>
            <w:tcW w:w="3635" w:type="dxa"/>
            <w:tcBorders>
              <w:top w:val="single" w:sz="4" w:space="0" w:color="auto"/>
              <w:left w:val="single" w:sz="4" w:space="0" w:color="auto"/>
              <w:bottom w:val="single" w:sz="4" w:space="0" w:color="auto"/>
              <w:right w:val="single" w:sz="4" w:space="0" w:color="auto"/>
            </w:tcBorders>
            <w:hideMark/>
          </w:tcPr>
          <w:p w14:paraId="3968F4BC" w14:textId="77777777" w:rsidR="006400C9" w:rsidRPr="005A5127" w:rsidRDefault="006400C9">
            <w:pPr>
              <w:pStyle w:val="GOSTTablenorm"/>
              <w:widowControl w:val="0"/>
              <w:rPr>
                <w:sz w:val="22"/>
                <w:szCs w:val="22"/>
              </w:rPr>
            </w:pPr>
            <w:r w:rsidRPr="005A5127">
              <w:rPr>
                <w:sz w:val="22"/>
                <w:szCs w:val="22"/>
              </w:rPr>
              <w:t>Служебное поле, заполняется в ТОФК.</w:t>
            </w:r>
          </w:p>
        </w:tc>
      </w:tr>
    </w:tbl>
    <w:p w14:paraId="281318CC" w14:textId="77777777" w:rsidR="006400C9" w:rsidRPr="006C1765" w:rsidRDefault="006400C9" w:rsidP="006400C9">
      <w:pPr>
        <w:pStyle w:val="32"/>
        <w:keepNext w:val="0"/>
        <w:keepLines w:val="0"/>
        <w:widowControl w:val="0"/>
        <w:numPr>
          <w:ilvl w:val="2"/>
          <w:numId w:val="346"/>
        </w:numPr>
        <w:tabs>
          <w:tab w:val="num" w:pos="862"/>
        </w:tabs>
        <w:ind w:left="862"/>
        <w:rPr>
          <w:highlight w:val="green"/>
        </w:rPr>
      </w:pPr>
      <w:bookmarkStart w:id="2287" w:name="_Toc55508521"/>
      <w:bookmarkStart w:id="2288" w:name="_Toc59456609"/>
      <w:bookmarkStart w:id="2289" w:name="_Toc87634350"/>
      <w:bookmarkStart w:id="2290" w:name="_Toc115392542"/>
      <w:r w:rsidRPr="006C1765">
        <w:rPr>
          <w:highlight w:val="green"/>
        </w:rPr>
        <w:t>Пример XML</w:t>
      </w:r>
      <w:bookmarkEnd w:id="2287"/>
      <w:bookmarkEnd w:id="2288"/>
      <w:bookmarkEnd w:id="2289"/>
      <w:bookmarkEnd w:id="2290"/>
    </w:p>
    <w:p w14:paraId="7FAB1FD3" w14:textId="77777777" w:rsidR="006400C9" w:rsidRDefault="006400C9" w:rsidP="006400C9">
      <w:pPr>
        <w:pStyle w:val="EBScript"/>
        <w:widowControl w:val="0"/>
        <w:ind w:left="600"/>
        <w:contextualSpacing/>
      </w:pPr>
      <w:r>
        <w:t xml:space="preserve">&lt;?xml version="1.0" encoding="UTF-8"?&gt; </w:t>
      </w:r>
    </w:p>
    <w:p w14:paraId="62F0DA0F" w14:textId="77777777" w:rsidR="006400C9" w:rsidRDefault="006400C9" w:rsidP="006400C9">
      <w:pPr>
        <w:pStyle w:val="EBScript"/>
        <w:widowControl w:val="0"/>
        <w:ind w:left="600"/>
        <w:contextualSpacing/>
      </w:pPr>
      <w:r>
        <w:t>&lt;self:VLS_REPORT_0531758 xmlns="" versionID="1.0" xsi:schemaLocation="http://www.roskazna.ru/eb/domain/VLS_REPORT_0531758/formular formulars.xsd" xmlns:self="http://www.roskazna.ru/eb/domain/VLS_REPORT_0531758/formular" xmlns:xsi="http://www.w3.org/2001/XMLSchema-instance"&gt;</w:t>
      </w:r>
    </w:p>
    <w:p w14:paraId="4CEA6DC1" w14:textId="77777777" w:rsidR="006400C9" w:rsidRDefault="006400C9" w:rsidP="006400C9">
      <w:pPr>
        <w:pStyle w:val="EBScript"/>
        <w:widowControl w:val="0"/>
        <w:ind w:left="600"/>
        <w:contextualSpacing/>
      </w:pPr>
      <w:r>
        <w:t>&lt;TtlPrt_RT_FORMCODE&gt;0531715&lt;/TtlPrt_RT_FORMCODE&gt;</w:t>
      </w:r>
    </w:p>
    <w:p w14:paraId="58816C10" w14:textId="77777777" w:rsidR="006400C9" w:rsidRDefault="006400C9" w:rsidP="006400C9">
      <w:pPr>
        <w:pStyle w:val="EBScript"/>
        <w:widowControl w:val="0"/>
        <w:ind w:left="600"/>
        <w:contextualSpacing/>
      </w:pPr>
      <w:r>
        <w:t>&lt;TtlPrt_RT_ACCOUNTNUM&gt;01262Ч03421&lt;/TtlPrt_RT_ACCOUNTNUM&gt;</w:t>
      </w:r>
    </w:p>
    <w:p w14:paraId="781B91AD" w14:textId="77777777" w:rsidR="006400C9" w:rsidRDefault="006400C9" w:rsidP="006400C9">
      <w:pPr>
        <w:pStyle w:val="EBScript"/>
        <w:widowControl w:val="0"/>
        <w:ind w:left="600"/>
        <w:contextualSpacing/>
      </w:pPr>
      <w:r>
        <w:tab/>
        <w:t>&lt;TtlPrt_DctDt&gt;2021-01-03&lt;/TtlPrt_DctDt&gt;</w:t>
      </w:r>
    </w:p>
    <w:p w14:paraId="54B0A151" w14:textId="77777777" w:rsidR="006400C9" w:rsidRDefault="006400C9" w:rsidP="006400C9">
      <w:pPr>
        <w:pStyle w:val="EBScript"/>
        <w:widowControl w:val="0"/>
        <w:ind w:left="600"/>
        <w:contextualSpacing/>
      </w:pPr>
      <w:r>
        <w:tab/>
        <w:t>&lt;TtlPrt_report_type_flag&gt;Итоговый&lt;/TtlPrt_report_type_flag&gt;</w:t>
      </w:r>
    </w:p>
    <w:p w14:paraId="172989DA" w14:textId="77777777" w:rsidR="006400C9" w:rsidRDefault="006400C9" w:rsidP="006400C9">
      <w:pPr>
        <w:pStyle w:val="EBScript"/>
        <w:widowControl w:val="0"/>
        <w:ind w:left="600"/>
        <w:contextualSpacing/>
        <w:rPr>
          <w:lang w:val="ru-RU"/>
        </w:rPr>
      </w:pPr>
      <w:r>
        <w:tab/>
      </w:r>
      <w:r>
        <w:rPr>
          <w:lang w:val="ru-RU"/>
        </w:rPr>
        <w:t>&lt;</w:t>
      </w:r>
      <w:r>
        <w:t>TtlPrt</w:t>
      </w:r>
      <w:r>
        <w:rPr>
          <w:lang w:val="ru-RU"/>
        </w:rPr>
        <w:t>_</w:t>
      </w:r>
      <w:r>
        <w:t>TOFK</w:t>
      </w:r>
      <w:r>
        <w:rPr>
          <w:lang w:val="ru-RU"/>
        </w:rPr>
        <w:t>&gt;</w:t>
      </w:r>
    </w:p>
    <w:p w14:paraId="2F9A397A" w14:textId="77777777" w:rsidR="006400C9" w:rsidRDefault="006400C9" w:rsidP="006400C9">
      <w:pPr>
        <w:pStyle w:val="EBScript"/>
        <w:widowControl w:val="0"/>
        <w:ind w:left="600"/>
        <w:contextualSpacing/>
        <w:rPr>
          <w:lang w:val="ru-RU"/>
        </w:rPr>
      </w:pPr>
      <w:r>
        <w:rPr>
          <w:lang w:val="ru-RU"/>
        </w:rPr>
        <w:tab/>
      </w:r>
      <w:r>
        <w:rPr>
          <w:lang w:val="ru-RU"/>
        </w:rPr>
        <w:tab/>
        <w:t>&lt;</w:t>
      </w:r>
      <w:r>
        <w:t>Nm</w:t>
      </w:r>
      <w:r>
        <w:rPr>
          <w:lang w:val="ru-RU"/>
        </w:rPr>
        <w:t>&gt;Управление Федерального казначейства по Чувашской Республике&lt;/</w:t>
      </w:r>
      <w:r>
        <w:t>Nm</w:t>
      </w:r>
      <w:r>
        <w:rPr>
          <w:lang w:val="ru-RU"/>
        </w:rPr>
        <w:t>&gt;</w:t>
      </w:r>
    </w:p>
    <w:p w14:paraId="4A9BC986" w14:textId="77777777" w:rsidR="006400C9" w:rsidRDefault="006400C9" w:rsidP="006400C9">
      <w:pPr>
        <w:pStyle w:val="EBScript"/>
        <w:widowControl w:val="0"/>
        <w:ind w:left="600"/>
        <w:contextualSpacing/>
      </w:pPr>
      <w:r>
        <w:rPr>
          <w:lang w:val="ru-RU"/>
        </w:rPr>
        <w:tab/>
      </w:r>
      <w:r>
        <w:rPr>
          <w:lang w:val="ru-RU"/>
        </w:rPr>
        <w:tab/>
      </w:r>
      <w:r>
        <w:t>&lt;Cd&gt;1500&lt;/Cd&gt;</w:t>
      </w:r>
    </w:p>
    <w:p w14:paraId="558EE91A" w14:textId="77777777" w:rsidR="006400C9" w:rsidRDefault="006400C9" w:rsidP="006400C9">
      <w:pPr>
        <w:pStyle w:val="EBScript"/>
        <w:widowControl w:val="0"/>
        <w:ind w:left="600"/>
        <w:contextualSpacing/>
      </w:pPr>
      <w:r>
        <w:tab/>
        <w:t>&lt;/TtlPrt_TOFK&gt;</w:t>
      </w:r>
    </w:p>
    <w:p w14:paraId="669178F6" w14:textId="77777777" w:rsidR="006400C9" w:rsidRDefault="006400C9" w:rsidP="006400C9">
      <w:pPr>
        <w:pStyle w:val="EBScript"/>
        <w:widowControl w:val="0"/>
        <w:ind w:left="600"/>
        <w:contextualSpacing/>
      </w:pPr>
      <w:r>
        <w:tab/>
        <w:t>&lt;TtlPrt_GRBS&gt;</w:t>
      </w:r>
    </w:p>
    <w:p w14:paraId="75DA727F" w14:textId="77777777" w:rsidR="006400C9" w:rsidRDefault="006400C9" w:rsidP="006400C9">
      <w:pPr>
        <w:pStyle w:val="EBScript"/>
        <w:widowControl w:val="0"/>
        <w:ind w:left="600"/>
        <w:contextualSpacing/>
        <w:rPr>
          <w:lang w:val="ru-RU"/>
        </w:rPr>
      </w:pPr>
      <w:r>
        <w:tab/>
      </w:r>
      <w:r>
        <w:tab/>
      </w:r>
      <w:r>
        <w:rPr>
          <w:lang w:val="ru-RU"/>
        </w:rPr>
        <w:t>&lt;</w:t>
      </w:r>
      <w:r>
        <w:t>Cd</w:t>
      </w:r>
      <w:r>
        <w:rPr>
          <w:lang w:val="ru-RU"/>
        </w:rPr>
        <w:t>&gt;092&lt;/</w:t>
      </w:r>
      <w:r>
        <w:t>Cd</w:t>
      </w:r>
      <w:r>
        <w:rPr>
          <w:lang w:val="ru-RU"/>
        </w:rPr>
        <w:t>&gt;</w:t>
      </w:r>
    </w:p>
    <w:p w14:paraId="58675903" w14:textId="77777777" w:rsidR="006400C9" w:rsidRDefault="006400C9" w:rsidP="006400C9">
      <w:pPr>
        <w:pStyle w:val="EBScript"/>
        <w:widowControl w:val="0"/>
        <w:ind w:left="600"/>
        <w:contextualSpacing/>
        <w:rPr>
          <w:lang w:val="ru-RU"/>
        </w:rPr>
      </w:pPr>
      <w:r>
        <w:rPr>
          <w:lang w:val="ru-RU"/>
        </w:rPr>
        <w:tab/>
      </w:r>
      <w:r>
        <w:rPr>
          <w:lang w:val="ru-RU"/>
        </w:rPr>
        <w:tab/>
        <w:t>&lt;</w:t>
      </w:r>
      <w:r>
        <w:t>Nm</w:t>
      </w:r>
      <w:r>
        <w:rPr>
          <w:lang w:val="ru-RU"/>
        </w:rPr>
        <w:t>&gt;Министерство финансов Российской Федерации&lt;/</w:t>
      </w:r>
      <w:r>
        <w:t>Nm</w:t>
      </w:r>
      <w:r>
        <w:rPr>
          <w:lang w:val="ru-RU"/>
        </w:rPr>
        <w:t>&gt;</w:t>
      </w:r>
    </w:p>
    <w:p w14:paraId="0FCEB111" w14:textId="77777777" w:rsidR="006400C9" w:rsidRDefault="006400C9" w:rsidP="006400C9">
      <w:pPr>
        <w:pStyle w:val="EBScript"/>
        <w:widowControl w:val="0"/>
        <w:ind w:left="600"/>
        <w:contextualSpacing/>
      </w:pPr>
      <w:r>
        <w:rPr>
          <w:lang w:val="ru-RU"/>
        </w:rPr>
        <w:tab/>
      </w:r>
      <w:r>
        <w:t>&lt;/TtlPrt_GRBS&gt;</w:t>
      </w:r>
      <w:r>
        <w:tab/>
      </w:r>
    </w:p>
    <w:p w14:paraId="076B9F03" w14:textId="77777777" w:rsidR="006400C9" w:rsidRDefault="006400C9" w:rsidP="006400C9">
      <w:pPr>
        <w:pStyle w:val="EBScript"/>
        <w:widowControl w:val="0"/>
        <w:ind w:left="600"/>
        <w:contextualSpacing/>
      </w:pPr>
      <w:r>
        <w:tab/>
        <w:t>&lt;TtlPrt_RBS&gt;</w:t>
      </w:r>
    </w:p>
    <w:p w14:paraId="46BFF4A8" w14:textId="77777777" w:rsidR="006400C9" w:rsidRDefault="006400C9" w:rsidP="006400C9">
      <w:pPr>
        <w:pStyle w:val="EBScript"/>
        <w:widowControl w:val="0"/>
        <w:ind w:left="600"/>
        <w:contextualSpacing/>
      </w:pPr>
      <w:r>
        <w:tab/>
      </w:r>
      <w:r>
        <w:tab/>
        <w:t>&lt;Cd&gt;97200024&lt;/Cd&gt;</w:t>
      </w:r>
    </w:p>
    <w:p w14:paraId="4D199E35" w14:textId="77777777" w:rsidR="006400C9" w:rsidRDefault="006400C9" w:rsidP="006400C9">
      <w:pPr>
        <w:pStyle w:val="EBScript"/>
        <w:widowControl w:val="0"/>
        <w:ind w:left="600"/>
        <w:contextualSpacing/>
        <w:rPr>
          <w:lang w:val="ru-RU"/>
        </w:rPr>
      </w:pPr>
      <w:r>
        <w:tab/>
      </w:r>
      <w:r>
        <w:tab/>
      </w:r>
      <w:r>
        <w:rPr>
          <w:lang w:val="ru-RU"/>
        </w:rPr>
        <w:t>&lt;</w:t>
      </w:r>
      <w:r>
        <w:t>Nm</w:t>
      </w:r>
      <w:r>
        <w:rPr>
          <w:lang w:val="ru-RU"/>
        </w:rPr>
        <w:t>&gt;МИНИСТЕРСТВО ФИНАНСОВ ЧУВАШСКОЙ РЕСПУБЛИКИ&lt;/</w:t>
      </w:r>
      <w:r>
        <w:t>Nm</w:t>
      </w:r>
      <w:r>
        <w:rPr>
          <w:lang w:val="ru-RU"/>
        </w:rPr>
        <w:t>&gt;</w:t>
      </w:r>
    </w:p>
    <w:p w14:paraId="6AD7348A" w14:textId="77777777" w:rsidR="006400C9" w:rsidRDefault="006400C9" w:rsidP="006400C9">
      <w:pPr>
        <w:pStyle w:val="EBScript"/>
        <w:widowControl w:val="0"/>
        <w:ind w:left="600"/>
        <w:contextualSpacing/>
      </w:pPr>
      <w:r>
        <w:rPr>
          <w:lang w:val="ru-RU"/>
        </w:rPr>
        <w:tab/>
      </w:r>
      <w:r>
        <w:t>&lt;/TtlPrt_RBS&gt;</w:t>
      </w:r>
    </w:p>
    <w:p w14:paraId="5D077171" w14:textId="77777777" w:rsidR="006400C9" w:rsidRDefault="006400C9" w:rsidP="006400C9">
      <w:pPr>
        <w:pStyle w:val="EBScript"/>
        <w:widowControl w:val="0"/>
        <w:ind w:left="600"/>
        <w:contextualSpacing/>
      </w:pPr>
      <w:r>
        <w:lastRenderedPageBreak/>
        <w:tab/>
        <w:t>&lt;TtlPrt_MSC_Bdgt&gt;</w:t>
      </w:r>
    </w:p>
    <w:p w14:paraId="0197D7B1" w14:textId="77777777" w:rsidR="006400C9" w:rsidRDefault="006400C9" w:rsidP="006400C9">
      <w:pPr>
        <w:pStyle w:val="EBScript"/>
        <w:widowControl w:val="0"/>
        <w:ind w:left="600"/>
        <w:contextualSpacing/>
        <w:rPr>
          <w:lang w:val="ru-RU"/>
        </w:rPr>
      </w:pPr>
      <w:r>
        <w:tab/>
      </w:r>
      <w:r>
        <w:tab/>
      </w:r>
      <w:r>
        <w:rPr>
          <w:lang w:val="ru-RU"/>
        </w:rPr>
        <w:t>&lt;</w:t>
      </w:r>
      <w:r>
        <w:t>Cd</w:t>
      </w:r>
      <w:r>
        <w:rPr>
          <w:lang w:val="ru-RU"/>
        </w:rPr>
        <w:t>&gt;99010001&lt;/</w:t>
      </w:r>
      <w:r>
        <w:t>Cd</w:t>
      </w:r>
      <w:r>
        <w:rPr>
          <w:lang w:val="ru-RU"/>
        </w:rPr>
        <w:t>&gt;</w:t>
      </w:r>
    </w:p>
    <w:p w14:paraId="393A5A66" w14:textId="77777777" w:rsidR="006400C9" w:rsidRDefault="006400C9" w:rsidP="006400C9">
      <w:pPr>
        <w:pStyle w:val="EBScript"/>
        <w:widowControl w:val="0"/>
        <w:ind w:left="600"/>
        <w:contextualSpacing/>
        <w:rPr>
          <w:lang w:val="ru-RU"/>
        </w:rPr>
      </w:pPr>
      <w:r>
        <w:rPr>
          <w:lang w:val="ru-RU"/>
        </w:rPr>
        <w:tab/>
      </w:r>
      <w:r>
        <w:rPr>
          <w:lang w:val="ru-RU"/>
        </w:rPr>
        <w:tab/>
        <w:t>&lt;</w:t>
      </w:r>
      <w:r>
        <w:t>Nm</w:t>
      </w:r>
      <w:r>
        <w:rPr>
          <w:lang w:val="ru-RU"/>
        </w:rPr>
        <w:t>&gt;Федеральный бюджет&lt;/</w:t>
      </w:r>
      <w:r>
        <w:t>Nm</w:t>
      </w:r>
      <w:r>
        <w:rPr>
          <w:lang w:val="ru-RU"/>
        </w:rPr>
        <w:t>&gt;</w:t>
      </w:r>
    </w:p>
    <w:p w14:paraId="0EAABE45" w14:textId="77777777" w:rsidR="006400C9" w:rsidRDefault="006400C9" w:rsidP="006400C9">
      <w:pPr>
        <w:pStyle w:val="EBScript"/>
        <w:widowControl w:val="0"/>
        <w:ind w:left="600"/>
        <w:contextualSpacing/>
      </w:pPr>
      <w:r>
        <w:rPr>
          <w:lang w:val="ru-RU"/>
        </w:rPr>
        <w:tab/>
      </w:r>
      <w:r>
        <w:t>&lt;/TtlPrt_MSC_Bdgt&gt;</w:t>
      </w:r>
    </w:p>
    <w:p w14:paraId="47521962" w14:textId="77777777" w:rsidR="006400C9" w:rsidRDefault="006400C9" w:rsidP="006400C9">
      <w:pPr>
        <w:pStyle w:val="EBScript"/>
        <w:widowControl w:val="0"/>
        <w:ind w:left="600"/>
        <w:contextualSpacing/>
      </w:pPr>
      <w:r>
        <w:tab/>
        <w:t>&lt;TtlPrt_FO&gt;</w:t>
      </w:r>
    </w:p>
    <w:p w14:paraId="33A4A6E9" w14:textId="77777777" w:rsidR="006400C9" w:rsidRDefault="006400C9" w:rsidP="006400C9">
      <w:pPr>
        <w:pStyle w:val="EBScript"/>
        <w:widowControl w:val="0"/>
        <w:ind w:left="600"/>
        <w:contextualSpacing/>
        <w:rPr>
          <w:lang w:val="ru-RU"/>
        </w:rPr>
      </w:pPr>
      <w:r>
        <w:tab/>
      </w:r>
      <w:r>
        <w:tab/>
      </w:r>
      <w:r>
        <w:rPr>
          <w:lang w:val="ru-RU"/>
        </w:rPr>
        <w:t>&lt;</w:t>
      </w:r>
      <w:r>
        <w:t>FnclInst</w:t>
      </w:r>
      <w:r>
        <w:rPr>
          <w:lang w:val="ru-RU"/>
        </w:rPr>
        <w:t>&gt;Министерство финансов Российской Федерации&lt;/</w:t>
      </w:r>
      <w:r>
        <w:t>FnclInst</w:t>
      </w:r>
      <w:r>
        <w:rPr>
          <w:lang w:val="ru-RU"/>
        </w:rPr>
        <w:t>&gt;</w:t>
      </w:r>
    </w:p>
    <w:p w14:paraId="4EA3F81C" w14:textId="77777777" w:rsidR="006400C9" w:rsidRDefault="006400C9" w:rsidP="006400C9">
      <w:pPr>
        <w:pStyle w:val="EBScript"/>
        <w:widowControl w:val="0"/>
        <w:ind w:left="600"/>
        <w:contextualSpacing/>
        <w:rPr>
          <w:lang w:val="ru-RU"/>
        </w:rPr>
      </w:pPr>
      <w:r>
        <w:rPr>
          <w:lang w:val="ru-RU"/>
        </w:rPr>
        <w:tab/>
      </w:r>
      <w:r>
        <w:rPr>
          <w:lang w:val="ru-RU"/>
        </w:rPr>
        <w:tab/>
        <w:t>&lt;</w:t>
      </w:r>
      <w:r>
        <w:t>OKPOCd</w:t>
      </w:r>
      <w:r>
        <w:rPr>
          <w:lang w:val="ru-RU"/>
        </w:rPr>
        <w:t>&gt;00013474&lt;/</w:t>
      </w:r>
      <w:r>
        <w:t>OKPOCd</w:t>
      </w:r>
      <w:r>
        <w:rPr>
          <w:lang w:val="ru-RU"/>
        </w:rPr>
        <w:t>&gt;</w:t>
      </w:r>
    </w:p>
    <w:p w14:paraId="03721E3F" w14:textId="77777777" w:rsidR="006400C9" w:rsidRDefault="006400C9" w:rsidP="006400C9">
      <w:pPr>
        <w:pStyle w:val="EBScript"/>
        <w:widowControl w:val="0"/>
        <w:ind w:left="600"/>
        <w:contextualSpacing/>
        <w:rPr>
          <w:lang w:val="ru-RU"/>
        </w:rPr>
      </w:pPr>
      <w:r>
        <w:rPr>
          <w:lang w:val="ru-RU"/>
        </w:rPr>
        <w:tab/>
        <w:t>&lt;/</w:t>
      </w:r>
      <w:r>
        <w:t>TtlPrt</w:t>
      </w:r>
      <w:r>
        <w:rPr>
          <w:lang w:val="ru-RU"/>
        </w:rPr>
        <w:t>_</w:t>
      </w:r>
      <w:r>
        <w:t>FO</w:t>
      </w:r>
      <w:r>
        <w:rPr>
          <w:lang w:val="ru-RU"/>
        </w:rPr>
        <w:t>&gt;</w:t>
      </w:r>
    </w:p>
    <w:p w14:paraId="4BFF02B8" w14:textId="77777777" w:rsidR="006400C9" w:rsidRDefault="006400C9" w:rsidP="006400C9">
      <w:pPr>
        <w:pStyle w:val="EBScript"/>
        <w:widowControl w:val="0"/>
        <w:ind w:left="600"/>
        <w:contextualSpacing/>
        <w:rPr>
          <w:lang w:val="ru-RU"/>
        </w:rPr>
      </w:pPr>
      <w:r>
        <w:rPr>
          <w:lang w:val="ru-RU"/>
        </w:rPr>
        <w:tab/>
        <w:t>&lt;</w:t>
      </w:r>
      <w:r>
        <w:t>TtlPrt</w:t>
      </w:r>
      <w:r>
        <w:rPr>
          <w:lang w:val="ru-RU"/>
        </w:rPr>
        <w:t>_</w:t>
      </w:r>
      <w:r>
        <w:t>MSC</w:t>
      </w:r>
      <w:r>
        <w:rPr>
          <w:lang w:val="ru-RU"/>
        </w:rPr>
        <w:t>_</w:t>
      </w:r>
      <w:r>
        <w:t>OKTMO</w:t>
      </w:r>
      <w:r>
        <w:rPr>
          <w:lang w:val="ru-RU"/>
        </w:rPr>
        <w:t>&gt;97000000&lt;/</w:t>
      </w:r>
      <w:r>
        <w:t>TtlPrt</w:t>
      </w:r>
      <w:r>
        <w:rPr>
          <w:lang w:val="ru-RU"/>
        </w:rPr>
        <w:t>_</w:t>
      </w:r>
      <w:r>
        <w:t>MSC</w:t>
      </w:r>
      <w:r>
        <w:rPr>
          <w:lang w:val="ru-RU"/>
        </w:rPr>
        <w:t>_</w:t>
      </w:r>
      <w:r>
        <w:t>OKTMO</w:t>
      </w:r>
      <w:r>
        <w:rPr>
          <w:lang w:val="ru-RU"/>
        </w:rPr>
        <w:t>&gt;</w:t>
      </w:r>
    </w:p>
    <w:p w14:paraId="680F280B" w14:textId="01B07C5B" w:rsidR="006400C9" w:rsidRDefault="00C52216" w:rsidP="006400C9">
      <w:pPr>
        <w:pStyle w:val="EBScript"/>
        <w:widowControl w:val="0"/>
        <w:ind w:left="600"/>
        <w:contextualSpacing/>
      </w:pPr>
      <w:r w:rsidRPr="006C1765">
        <w:rPr>
          <w:highlight w:val="green"/>
        </w:rPr>
        <w:t>&lt;TtlPrt_SECRECY code="0" value="Несекретно"/&gt;</w:t>
      </w:r>
      <w:r w:rsidRPr="00C52216" w:rsidDel="00C52216">
        <w:t xml:space="preserve"> </w:t>
      </w:r>
      <w:r w:rsidR="006400C9">
        <w:tab/>
        <w:t>&lt;R_758_G_S1_1_D&gt;</w:t>
      </w:r>
    </w:p>
    <w:p w14:paraId="288022BC" w14:textId="77777777" w:rsidR="006400C9" w:rsidRDefault="006400C9" w:rsidP="006400C9">
      <w:pPr>
        <w:pStyle w:val="EBScript"/>
        <w:widowControl w:val="0"/>
        <w:ind w:left="600"/>
        <w:contextualSpacing/>
      </w:pPr>
      <w:r>
        <w:tab/>
      </w:r>
      <w:r>
        <w:tab/>
        <w:t>&lt;G_S1_1_D_ITEM&gt;</w:t>
      </w:r>
    </w:p>
    <w:p w14:paraId="56C15FFC" w14:textId="77777777" w:rsidR="006400C9" w:rsidRDefault="006400C9" w:rsidP="006400C9">
      <w:pPr>
        <w:pStyle w:val="EBScript"/>
        <w:widowControl w:val="0"/>
        <w:ind w:left="600"/>
        <w:contextualSpacing/>
      </w:pPr>
      <w:r>
        <w:tab/>
      </w:r>
      <w:r>
        <w:tab/>
      </w:r>
      <w:r>
        <w:tab/>
        <w:t>&lt;G_S1_1_B_C2&gt;100.00&lt;/G_S1_1_B_C2&gt;</w:t>
      </w:r>
    </w:p>
    <w:p w14:paraId="538C30A5" w14:textId="77777777" w:rsidR="006400C9" w:rsidRDefault="006400C9" w:rsidP="006400C9">
      <w:pPr>
        <w:pStyle w:val="EBScript"/>
        <w:widowControl w:val="0"/>
        <w:ind w:left="600"/>
        <w:contextualSpacing/>
      </w:pPr>
      <w:r>
        <w:tab/>
      </w:r>
      <w:r>
        <w:tab/>
      </w:r>
      <w:r>
        <w:tab/>
        <w:t>&lt;G_S1_1_E_C2&gt;100.00&lt;/G_S1_1_E_C2&gt;</w:t>
      </w:r>
    </w:p>
    <w:p w14:paraId="44330B93" w14:textId="77777777" w:rsidR="006400C9" w:rsidRDefault="006400C9" w:rsidP="006400C9">
      <w:pPr>
        <w:pStyle w:val="EBScript"/>
        <w:widowControl w:val="0"/>
        <w:ind w:left="600"/>
        <w:contextualSpacing/>
      </w:pPr>
      <w:r>
        <w:tab/>
      </w:r>
      <w:r>
        <w:tab/>
      </w:r>
      <w:r>
        <w:tab/>
        <w:t>&lt;G_S1_1_B_C3&gt;100.00&lt;/G_S1_1_B_C3&gt;</w:t>
      </w:r>
    </w:p>
    <w:p w14:paraId="754FD3E0" w14:textId="77777777" w:rsidR="006400C9" w:rsidRDefault="006400C9" w:rsidP="006400C9">
      <w:pPr>
        <w:pStyle w:val="EBScript"/>
        <w:widowControl w:val="0"/>
        <w:ind w:left="600"/>
        <w:contextualSpacing/>
      </w:pPr>
      <w:r>
        <w:tab/>
      </w:r>
      <w:r>
        <w:tab/>
      </w:r>
      <w:r>
        <w:tab/>
        <w:t>&lt;G_S1_1_E_C3&gt;100.00&lt;/G_S1_1_E_C3&gt;</w:t>
      </w:r>
    </w:p>
    <w:p w14:paraId="1280318A" w14:textId="77777777" w:rsidR="006400C9" w:rsidRDefault="006400C9" w:rsidP="006400C9">
      <w:pPr>
        <w:pStyle w:val="EBScript"/>
        <w:widowControl w:val="0"/>
        <w:ind w:left="600"/>
        <w:contextualSpacing/>
      </w:pPr>
      <w:r>
        <w:tab/>
      </w:r>
      <w:r>
        <w:tab/>
      </w:r>
      <w:r>
        <w:tab/>
        <w:t>&lt;G_S1_1_B_C4&gt;100.00&lt;/G_S1_1_B_C4&gt;</w:t>
      </w:r>
    </w:p>
    <w:p w14:paraId="5AF923AB" w14:textId="77777777" w:rsidR="006400C9" w:rsidRDefault="006400C9" w:rsidP="006400C9">
      <w:pPr>
        <w:pStyle w:val="EBScript"/>
        <w:widowControl w:val="0"/>
        <w:ind w:left="600"/>
        <w:contextualSpacing/>
      </w:pPr>
      <w:r>
        <w:tab/>
      </w:r>
      <w:r>
        <w:tab/>
      </w:r>
      <w:r>
        <w:tab/>
        <w:t>&lt;G_S1_1_E_C4&gt;100.00&lt;/G_S1_1_E_C4&gt;</w:t>
      </w:r>
    </w:p>
    <w:p w14:paraId="22DA3B3A" w14:textId="77777777" w:rsidR="006400C9" w:rsidRDefault="006400C9" w:rsidP="006400C9">
      <w:pPr>
        <w:pStyle w:val="EBScript"/>
        <w:widowControl w:val="0"/>
        <w:ind w:left="600"/>
        <w:contextualSpacing/>
      </w:pPr>
      <w:r>
        <w:tab/>
      </w:r>
      <w:r>
        <w:tab/>
      </w:r>
      <w:r>
        <w:tab/>
        <w:t>&lt;G_S1_1_B_C4_2&gt;100.00&lt;/G_S1_1_B_C4_2&gt;</w:t>
      </w:r>
    </w:p>
    <w:p w14:paraId="291EED53" w14:textId="77777777" w:rsidR="006400C9" w:rsidRDefault="006400C9" w:rsidP="006400C9">
      <w:pPr>
        <w:pStyle w:val="EBScript"/>
        <w:widowControl w:val="0"/>
        <w:ind w:left="600"/>
        <w:contextualSpacing/>
      </w:pPr>
      <w:r>
        <w:tab/>
      </w:r>
      <w:r>
        <w:tab/>
      </w:r>
      <w:r>
        <w:tab/>
        <w:t>&lt;G_S1_1_E_C4_2&gt;100.00&lt;/G_S1_1_E_C4_2&gt;</w:t>
      </w:r>
    </w:p>
    <w:p w14:paraId="2283470C" w14:textId="77777777" w:rsidR="006400C9" w:rsidRDefault="006400C9" w:rsidP="006400C9">
      <w:pPr>
        <w:pStyle w:val="EBScript"/>
        <w:widowControl w:val="0"/>
        <w:ind w:left="600"/>
        <w:contextualSpacing/>
      </w:pPr>
      <w:r>
        <w:tab/>
      </w:r>
      <w:r>
        <w:tab/>
      </w:r>
      <w:r>
        <w:tab/>
        <w:t>&lt;G_S1_1_B_C5&gt;100.00&lt;/G_S1_1_B_C5&gt;</w:t>
      </w:r>
    </w:p>
    <w:p w14:paraId="21494C30" w14:textId="77777777" w:rsidR="006400C9" w:rsidRDefault="006400C9" w:rsidP="006400C9">
      <w:pPr>
        <w:pStyle w:val="EBScript"/>
        <w:widowControl w:val="0"/>
        <w:ind w:left="600"/>
        <w:contextualSpacing/>
      </w:pPr>
      <w:r>
        <w:tab/>
      </w:r>
      <w:r>
        <w:tab/>
      </w:r>
      <w:r>
        <w:tab/>
        <w:t>&lt;G_S1_1_E_C5&gt;100.00&lt;/G_S1_1_E_C5&gt;</w:t>
      </w:r>
    </w:p>
    <w:p w14:paraId="13FC8317" w14:textId="77777777" w:rsidR="006400C9" w:rsidRDefault="006400C9" w:rsidP="006400C9">
      <w:pPr>
        <w:pStyle w:val="EBScript"/>
        <w:widowControl w:val="0"/>
        <w:ind w:left="600"/>
        <w:contextualSpacing/>
      </w:pPr>
      <w:r>
        <w:tab/>
      </w:r>
      <w:r>
        <w:tab/>
      </w:r>
      <w:r>
        <w:tab/>
        <w:t>&lt;G_S1_1_B_C6&gt;100.00&lt;/G_S1_1_B_C6&gt;</w:t>
      </w:r>
    </w:p>
    <w:p w14:paraId="593DBEEE" w14:textId="77777777" w:rsidR="006400C9" w:rsidRDefault="006400C9" w:rsidP="006400C9">
      <w:pPr>
        <w:pStyle w:val="EBScript"/>
        <w:widowControl w:val="0"/>
        <w:ind w:left="600"/>
        <w:contextualSpacing/>
      </w:pPr>
      <w:r>
        <w:tab/>
      </w:r>
      <w:r>
        <w:tab/>
      </w:r>
      <w:r>
        <w:tab/>
        <w:t>&lt;G_S1_1_E_C6&gt;100.00&lt;/G_S1_1_E_C6&gt;</w:t>
      </w:r>
    </w:p>
    <w:p w14:paraId="30D2856E" w14:textId="77777777" w:rsidR="006400C9" w:rsidRDefault="006400C9" w:rsidP="006400C9">
      <w:pPr>
        <w:pStyle w:val="EBScript"/>
        <w:widowControl w:val="0"/>
        <w:ind w:left="600"/>
        <w:contextualSpacing/>
      </w:pPr>
      <w:r>
        <w:tab/>
      </w:r>
      <w:r>
        <w:tab/>
      </w:r>
      <w:r>
        <w:tab/>
        <w:t>&lt;G_S1_1_B_C7&gt;100.00&lt;/G_S1_1_B_C7&gt;</w:t>
      </w:r>
    </w:p>
    <w:p w14:paraId="1755A60E" w14:textId="77777777" w:rsidR="006400C9" w:rsidRDefault="006400C9" w:rsidP="006400C9">
      <w:pPr>
        <w:pStyle w:val="EBScript"/>
        <w:widowControl w:val="0"/>
        <w:ind w:left="600"/>
        <w:contextualSpacing/>
      </w:pPr>
      <w:r>
        <w:tab/>
      </w:r>
      <w:r>
        <w:tab/>
      </w:r>
      <w:r>
        <w:tab/>
        <w:t>&lt;G_S1_1_E_C7&gt;100.00&lt;/G_S1_1_E_C7&gt;</w:t>
      </w:r>
    </w:p>
    <w:p w14:paraId="4BD01970" w14:textId="77777777" w:rsidR="006400C9" w:rsidRDefault="006400C9" w:rsidP="006400C9">
      <w:pPr>
        <w:pStyle w:val="EBScript"/>
        <w:widowControl w:val="0"/>
        <w:ind w:left="600"/>
        <w:contextualSpacing/>
      </w:pPr>
      <w:r>
        <w:tab/>
      </w:r>
      <w:r>
        <w:tab/>
      </w:r>
      <w:r>
        <w:tab/>
        <w:t>&lt;G_S1_1_B_C7_2&gt;100.00&lt;/G_S1_1_B_C7_2&gt;</w:t>
      </w:r>
    </w:p>
    <w:p w14:paraId="096CB9EE" w14:textId="77777777" w:rsidR="006400C9" w:rsidRDefault="006400C9" w:rsidP="006400C9">
      <w:pPr>
        <w:pStyle w:val="EBScript"/>
        <w:widowControl w:val="0"/>
        <w:ind w:left="600"/>
        <w:contextualSpacing/>
      </w:pPr>
      <w:r>
        <w:tab/>
      </w:r>
      <w:r>
        <w:tab/>
      </w:r>
      <w:r>
        <w:tab/>
        <w:t>&lt;G_S1_1_E_C7_2&gt;100.00&lt;/G_S1_1_E_C7_2&gt;</w:t>
      </w:r>
    </w:p>
    <w:p w14:paraId="2B258394" w14:textId="77777777" w:rsidR="006400C9" w:rsidRDefault="006400C9" w:rsidP="006400C9">
      <w:pPr>
        <w:pStyle w:val="EBScript"/>
        <w:widowControl w:val="0"/>
        <w:ind w:left="600"/>
        <w:contextualSpacing/>
      </w:pPr>
      <w:r>
        <w:tab/>
      </w:r>
      <w:r>
        <w:tab/>
      </w:r>
      <w:r>
        <w:tab/>
        <w:t>&lt;G_S1_1_B_C8&gt;100.00&lt;/G_S1_1_B_C8&gt;</w:t>
      </w:r>
    </w:p>
    <w:p w14:paraId="59358D5F" w14:textId="77777777" w:rsidR="006400C9" w:rsidRDefault="006400C9" w:rsidP="006400C9">
      <w:pPr>
        <w:pStyle w:val="EBScript"/>
        <w:widowControl w:val="0"/>
        <w:ind w:left="600"/>
        <w:contextualSpacing/>
      </w:pPr>
      <w:r>
        <w:tab/>
      </w:r>
      <w:r>
        <w:tab/>
      </w:r>
      <w:r>
        <w:tab/>
        <w:t>&lt;G_S1_1_E_C8&gt;100.00&lt;/G_S1_1_E_C8&gt;</w:t>
      </w:r>
    </w:p>
    <w:p w14:paraId="767D4FB9" w14:textId="77777777" w:rsidR="006400C9" w:rsidRDefault="006400C9" w:rsidP="006400C9">
      <w:pPr>
        <w:pStyle w:val="EBScript"/>
        <w:widowControl w:val="0"/>
        <w:ind w:left="600"/>
        <w:contextualSpacing/>
      </w:pPr>
      <w:r>
        <w:tab/>
      </w:r>
      <w:r>
        <w:tab/>
      </w:r>
      <w:r>
        <w:tab/>
        <w:t>&lt;G_S1_1_B_C8_2&gt;100.00&lt;/G_S1_1_B_C8_2&gt;</w:t>
      </w:r>
    </w:p>
    <w:p w14:paraId="406860B9" w14:textId="77777777" w:rsidR="006400C9" w:rsidRDefault="006400C9" w:rsidP="006400C9">
      <w:pPr>
        <w:pStyle w:val="EBScript"/>
        <w:widowControl w:val="0"/>
        <w:ind w:left="600"/>
        <w:contextualSpacing/>
      </w:pPr>
      <w:r>
        <w:tab/>
      </w:r>
      <w:r>
        <w:tab/>
      </w:r>
      <w:r>
        <w:tab/>
        <w:t>&lt;G_S1_1_E_C8_2&gt;100.00&lt;/G_S1_1_E_C8_2&gt;</w:t>
      </w:r>
    </w:p>
    <w:p w14:paraId="7F535E10" w14:textId="77777777" w:rsidR="006400C9" w:rsidRDefault="006400C9" w:rsidP="006400C9">
      <w:pPr>
        <w:pStyle w:val="EBScript"/>
        <w:widowControl w:val="0"/>
        <w:ind w:left="600"/>
        <w:contextualSpacing/>
      </w:pPr>
      <w:r>
        <w:tab/>
      </w:r>
      <w:r>
        <w:tab/>
      </w:r>
      <w:r>
        <w:tab/>
        <w:t>&lt;G_S1_1_B_C9&gt;100.00&lt;/G_S1_1_B_C9&gt;</w:t>
      </w:r>
    </w:p>
    <w:p w14:paraId="3C4C893E" w14:textId="77777777" w:rsidR="006400C9" w:rsidRDefault="006400C9" w:rsidP="006400C9">
      <w:pPr>
        <w:pStyle w:val="EBScript"/>
        <w:widowControl w:val="0"/>
        <w:ind w:left="600"/>
        <w:contextualSpacing/>
      </w:pPr>
      <w:r>
        <w:tab/>
      </w:r>
      <w:r>
        <w:tab/>
      </w:r>
      <w:r>
        <w:tab/>
        <w:t>&lt;G_S1_1_E_C9&gt;100.00&lt;/G_S1_1_E_C9&gt;</w:t>
      </w:r>
    </w:p>
    <w:p w14:paraId="5F39EC0F" w14:textId="77777777" w:rsidR="006400C9" w:rsidRDefault="006400C9" w:rsidP="006400C9">
      <w:pPr>
        <w:pStyle w:val="EBScript"/>
        <w:widowControl w:val="0"/>
        <w:ind w:left="600"/>
        <w:contextualSpacing/>
      </w:pPr>
      <w:r>
        <w:tab/>
      </w:r>
      <w:r>
        <w:tab/>
      </w:r>
      <w:r>
        <w:tab/>
        <w:t>&lt;G_S1_1_B_C9_2&gt;100.00&lt;/G_S1_1_B_C9_2&gt;</w:t>
      </w:r>
    </w:p>
    <w:p w14:paraId="4C21E1CD" w14:textId="77777777" w:rsidR="006400C9" w:rsidRDefault="006400C9" w:rsidP="006400C9">
      <w:pPr>
        <w:pStyle w:val="EBScript"/>
        <w:widowControl w:val="0"/>
        <w:ind w:left="600"/>
        <w:contextualSpacing/>
      </w:pPr>
      <w:r>
        <w:tab/>
      </w:r>
      <w:r>
        <w:tab/>
      </w:r>
      <w:r>
        <w:tab/>
        <w:t>&lt;G_S1_1_E_C9_2&gt;100.00&lt;/G_S1_1_E_C9_2&gt;</w:t>
      </w:r>
    </w:p>
    <w:p w14:paraId="4AE053F5" w14:textId="77777777" w:rsidR="006400C9" w:rsidRDefault="006400C9" w:rsidP="006400C9">
      <w:pPr>
        <w:pStyle w:val="EBScript"/>
        <w:widowControl w:val="0"/>
        <w:ind w:left="600"/>
        <w:contextualSpacing/>
      </w:pPr>
      <w:r>
        <w:tab/>
      </w:r>
      <w:r>
        <w:tab/>
        <w:t>&lt;/G_S1_1_D_ITEM&gt;</w:t>
      </w:r>
    </w:p>
    <w:p w14:paraId="1B01B9B8" w14:textId="77777777" w:rsidR="006400C9" w:rsidRDefault="006400C9" w:rsidP="006400C9">
      <w:pPr>
        <w:pStyle w:val="EBScript"/>
        <w:widowControl w:val="0"/>
        <w:ind w:left="600"/>
        <w:contextualSpacing/>
      </w:pPr>
      <w:r>
        <w:tab/>
        <w:t>&lt;/R_758_G_S1_1_D&gt;</w:t>
      </w:r>
    </w:p>
    <w:p w14:paraId="2C3E87E9" w14:textId="77777777" w:rsidR="006400C9" w:rsidRDefault="006400C9" w:rsidP="006400C9">
      <w:pPr>
        <w:pStyle w:val="EBScript"/>
        <w:widowControl w:val="0"/>
        <w:ind w:left="600"/>
        <w:contextualSpacing/>
      </w:pPr>
      <w:r>
        <w:t>&lt;VSL_ListApp_Executor_SFP&gt;Александров А.А.&lt;/VSL_ListApp_Executor_SFP&gt;</w:t>
      </w:r>
    </w:p>
    <w:p w14:paraId="75F0B4BB" w14:textId="77777777" w:rsidR="006400C9" w:rsidRDefault="006400C9" w:rsidP="006400C9">
      <w:pPr>
        <w:pStyle w:val="EBScript"/>
        <w:widowControl w:val="0"/>
        <w:ind w:left="600"/>
        <w:contextualSpacing/>
      </w:pPr>
      <w:r>
        <w:tab/>
        <w:t>&lt;VSL_ListApp_Executor_Post&gt;Казначей&lt;/VSL_ListApp_Executor_Post&gt;</w:t>
      </w:r>
    </w:p>
    <w:p w14:paraId="2E5267E4" w14:textId="77777777" w:rsidR="006400C9" w:rsidRDefault="006400C9" w:rsidP="006400C9">
      <w:pPr>
        <w:pStyle w:val="EBScript"/>
        <w:widowControl w:val="0"/>
        <w:ind w:left="600"/>
        <w:contextualSpacing/>
      </w:pPr>
      <w:r>
        <w:tab/>
        <w:t>&lt;VSL_ListApp_Executor_TEL&gt;343456465&lt;/VSL_ListApp_Executor_TEL&gt;</w:t>
      </w:r>
    </w:p>
    <w:p w14:paraId="2A685658" w14:textId="77777777" w:rsidR="006400C9" w:rsidRDefault="006400C9" w:rsidP="006400C9">
      <w:pPr>
        <w:pStyle w:val="EBScript"/>
        <w:widowControl w:val="0"/>
        <w:ind w:left="600"/>
        <w:contextualSpacing/>
      </w:pPr>
      <w:r>
        <w:tab/>
        <w:t>&lt;VSL_ListApp_Executor_Date&gt;2021-01-03&lt;/VSL_ListApp_Executor_Date&gt;</w:t>
      </w:r>
    </w:p>
    <w:p w14:paraId="7FC53080" w14:textId="77777777" w:rsidR="006400C9" w:rsidRDefault="006400C9" w:rsidP="006400C9">
      <w:pPr>
        <w:pStyle w:val="EBScript"/>
        <w:widowControl w:val="0"/>
        <w:ind w:left="600"/>
        <w:contextualSpacing/>
      </w:pPr>
      <w:r>
        <w:tab/>
        <w:t>&lt;StmInfrmtn_TF&gt;</w:t>
      </w:r>
    </w:p>
    <w:p w14:paraId="4AE2AA17" w14:textId="77777777" w:rsidR="006400C9" w:rsidRDefault="006400C9" w:rsidP="006400C9">
      <w:pPr>
        <w:pStyle w:val="EBScript"/>
        <w:widowControl w:val="0"/>
        <w:ind w:left="600"/>
        <w:contextualSpacing/>
      </w:pPr>
      <w:r>
        <w:tab/>
      </w:r>
      <w:r>
        <w:tab/>
        <w:t>&lt;GUID&gt;8fd0f4a9-2364-4858-87dc-ce8d1aa70482&lt;/GUID&gt;</w:t>
      </w:r>
    </w:p>
    <w:p w14:paraId="74A41D7A" w14:textId="77777777" w:rsidR="006400C9" w:rsidRDefault="006400C9" w:rsidP="006400C9">
      <w:pPr>
        <w:pStyle w:val="EBScript"/>
        <w:widowControl w:val="0"/>
        <w:ind w:left="600"/>
        <w:contextualSpacing/>
      </w:pPr>
      <w:r>
        <w:tab/>
        <w:t>&lt;/StmInfrmtn_TF&gt;</w:t>
      </w:r>
    </w:p>
    <w:p w14:paraId="570BCB74" w14:textId="77777777" w:rsidR="006400C9" w:rsidRDefault="006400C9" w:rsidP="006400C9">
      <w:pPr>
        <w:pStyle w:val="EBScript"/>
        <w:widowControl w:val="0"/>
        <w:ind w:left="600"/>
        <w:contextualSpacing/>
      </w:pPr>
      <w:r>
        <w:tab/>
        <w:t>&lt;TtlPrt_DocNumber&gt;000000013&lt;/TtlPrt_DocNumber&gt;</w:t>
      </w:r>
    </w:p>
    <w:p w14:paraId="7A88FDF9" w14:textId="77777777" w:rsidR="006400C9" w:rsidRDefault="006400C9" w:rsidP="006400C9">
      <w:pPr>
        <w:pStyle w:val="EBScript"/>
        <w:widowControl w:val="0"/>
        <w:ind w:left="600"/>
        <w:contextualSpacing/>
        <w:rPr>
          <w:lang w:val="ru-RU"/>
        </w:rPr>
      </w:pPr>
      <w:r>
        <w:tab/>
      </w:r>
      <w:r>
        <w:rPr>
          <w:lang w:val="ru-RU"/>
        </w:rPr>
        <w:t>&lt;</w:t>
      </w:r>
      <w:r>
        <w:t>TtlPrt</w:t>
      </w:r>
      <w:r>
        <w:rPr>
          <w:lang w:val="ru-RU"/>
        </w:rPr>
        <w:t>_</w:t>
      </w:r>
      <w:r>
        <w:t>OPENTOFK</w:t>
      </w:r>
      <w:r>
        <w:rPr>
          <w:lang w:val="ru-RU"/>
        </w:rPr>
        <w:t>_</w:t>
      </w:r>
      <w:r>
        <w:t>NAME</w:t>
      </w:r>
      <w:r>
        <w:rPr>
          <w:lang w:val="ru-RU"/>
        </w:rPr>
        <w:t>&gt;Управление Федерального казначейства по Чувашской Республике&lt;/</w:t>
      </w:r>
      <w:r>
        <w:t>TtlPrt</w:t>
      </w:r>
      <w:r>
        <w:rPr>
          <w:lang w:val="ru-RU"/>
        </w:rPr>
        <w:t>_</w:t>
      </w:r>
      <w:r>
        <w:t>OPENTOFK</w:t>
      </w:r>
      <w:r>
        <w:rPr>
          <w:lang w:val="ru-RU"/>
        </w:rPr>
        <w:t>_</w:t>
      </w:r>
      <w:r>
        <w:t>NAME</w:t>
      </w:r>
      <w:r>
        <w:rPr>
          <w:lang w:val="ru-RU"/>
        </w:rPr>
        <w:t>&gt;</w:t>
      </w:r>
    </w:p>
    <w:p w14:paraId="74843BAE" w14:textId="77777777" w:rsidR="006400C9" w:rsidRDefault="006400C9" w:rsidP="006400C9">
      <w:pPr>
        <w:pStyle w:val="EBScript"/>
        <w:widowControl w:val="0"/>
        <w:ind w:left="600"/>
        <w:contextualSpacing/>
      </w:pPr>
      <w:r>
        <w:rPr>
          <w:lang w:val="ru-RU"/>
        </w:rPr>
        <w:tab/>
      </w:r>
      <w:r>
        <w:t>&lt;TtlPrt_OPENTOFK_CODE&gt;1500&lt;/TtlPrt_OPENTOFK_CODE&gt;</w:t>
      </w:r>
    </w:p>
    <w:p w14:paraId="0FF276BA" w14:textId="77777777" w:rsidR="006400C9" w:rsidRDefault="006400C9" w:rsidP="006400C9">
      <w:pPr>
        <w:pStyle w:val="EBScript"/>
        <w:widowControl w:val="0"/>
        <w:ind w:left="600"/>
        <w:contextualSpacing/>
      </w:pPr>
      <w:r>
        <w:lastRenderedPageBreak/>
        <w:t>&lt;/self:VLS_REPORT_0531758&gt;</w:t>
      </w:r>
    </w:p>
    <w:p w14:paraId="63C1826D" w14:textId="77777777" w:rsidR="006400C9" w:rsidRPr="00745E05" w:rsidRDefault="006400C9" w:rsidP="006400C9">
      <w:pPr>
        <w:pStyle w:val="25"/>
        <w:keepNext w:val="0"/>
        <w:widowControl w:val="0"/>
        <w:numPr>
          <w:ilvl w:val="1"/>
          <w:numId w:val="346"/>
        </w:numPr>
        <w:tabs>
          <w:tab w:val="clear" w:pos="576"/>
        </w:tabs>
        <w:jc w:val="both"/>
        <w:rPr>
          <w:highlight w:val="green"/>
        </w:rPr>
      </w:pPr>
      <w:bookmarkStart w:id="2291" w:name="_Toc27490124"/>
      <w:bookmarkStart w:id="2292" w:name="_Toc59456610"/>
      <w:bookmarkStart w:id="2293" w:name="_Ref84786983"/>
      <w:bookmarkStart w:id="2294" w:name="_Toc87634351"/>
      <w:bookmarkStart w:id="2295" w:name="_Toc115392543"/>
      <w:r w:rsidRPr="00745E05">
        <w:rPr>
          <w:highlight w:val="green"/>
        </w:rPr>
        <w:t>Описание документа «</w:t>
      </w:r>
      <w:bookmarkEnd w:id="2291"/>
      <w:r w:rsidRPr="00745E05">
        <w:rPr>
          <w:highlight w:val="green"/>
        </w:rPr>
        <w:t>Приложение к выписке из лицевого счета главного распорядителя (распорядителя) бюджетных средств»</w:t>
      </w:r>
      <w:bookmarkEnd w:id="2292"/>
      <w:bookmarkEnd w:id="2293"/>
      <w:bookmarkEnd w:id="2294"/>
      <w:bookmarkEnd w:id="2295"/>
    </w:p>
    <w:p w14:paraId="11B58D08" w14:textId="77777777" w:rsidR="006400C9" w:rsidRDefault="006400C9" w:rsidP="006400C9">
      <w:pPr>
        <w:pStyle w:val="32"/>
        <w:keepNext w:val="0"/>
        <w:keepLines w:val="0"/>
        <w:widowControl w:val="0"/>
        <w:numPr>
          <w:ilvl w:val="2"/>
          <w:numId w:val="346"/>
        </w:numPr>
        <w:tabs>
          <w:tab w:val="num" w:pos="862"/>
        </w:tabs>
        <w:ind w:left="862"/>
      </w:pPr>
      <w:r>
        <w:t xml:space="preserve">  </w:t>
      </w:r>
      <w:bookmarkStart w:id="2296" w:name="_Toc27490125"/>
      <w:bookmarkStart w:id="2297" w:name="_Toc59456611"/>
      <w:bookmarkStart w:id="2298" w:name="_Toc87634352"/>
      <w:bookmarkStart w:id="2299" w:name="_Toc115392544"/>
      <w:r>
        <w:t>Назначение и маршрут документа</w:t>
      </w:r>
      <w:bookmarkEnd w:id="2296"/>
      <w:bookmarkEnd w:id="2297"/>
      <w:bookmarkEnd w:id="2298"/>
      <w:bookmarkEnd w:id="2299"/>
    </w:p>
    <w:p w14:paraId="7CF021ED" w14:textId="77777777" w:rsidR="006400C9" w:rsidRDefault="006400C9" w:rsidP="006400C9">
      <w:pPr>
        <w:widowControl w:val="0"/>
        <w:spacing w:before="60" w:after="60"/>
        <w:ind w:firstLine="709"/>
      </w:pPr>
      <w:r>
        <w:t xml:space="preserve">Документ «Приложение к выписке из лицевого счета главного распорядителя (распорядителя) бюджетных средств» содержит информацию об операциях, отражаемых на лицевом счете главного распорядителя (распорядителя) бюджетных средств, за указанную дату в разрезе кодов бюджетной классификации и (или) иных аналитических признаков, и предназначен для доведения информации от ТОФК до ГРБС (РБС). </w:t>
      </w:r>
    </w:p>
    <w:p w14:paraId="23527FE1" w14:textId="3BD6C246"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lang w:val="x-none" w:eastAsia="x-none"/>
        </w:rPr>
        <w:instrText>SEQ Таблица \* ARABIC</w:instrText>
      </w:r>
      <w:r>
        <w:fldChar w:fldCharType="separate"/>
      </w:r>
      <w:r w:rsidR="007A3ADF">
        <w:rPr>
          <w:b/>
          <w:noProof/>
          <w:lang w:val="x-none" w:eastAsia="x-none"/>
        </w:rPr>
        <w:t>237</w:t>
      </w:r>
      <w:r>
        <w:fldChar w:fldCharType="end"/>
      </w:r>
      <w:r>
        <w:rPr>
          <w:rFonts w:eastAsia="Calibri"/>
          <w:b/>
          <w:szCs w:val="24"/>
          <w:lang w:val="x-none" w:eastAsia="x-none"/>
        </w:rPr>
        <w:t xml:space="preserve"> – </w:t>
      </w:r>
      <w:r>
        <w:rPr>
          <w:b/>
          <w:lang w:val="x-none" w:eastAsia="x-none"/>
        </w:rPr>
        <w:t xml:space="preserve">Маршрут документа </w:t>
      </w:r>
      <w:r>
        <w:rPr>
          <w:b/>
        </w:rPr>
        <w:t>«Приложение к выписке из лицевого счета главного распорядителя (распорядителя) бюджетных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6400C9" w14:paraId="32E5DD8D" w14:textId="77777777" w:rsidTr="006400C9">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F009B1A" w14:textId="77777777" w:rsidR="006400C9" w:rsidRPr="00976FDF" w:rsidRDefault="006400C9" w:rsidP="00976FDF">
            <w:pPr>
              <w:widowControl w:val="0"/>
              <w:suppressAutoHyphens/>
              <w:spacing w:line="252" w:lineRule="auto"/>
              <w:ind w:firstLine="29"/>
              <w:jc w:val="center"/>
              <w:rPr>
                <w:b/>
                <w:bCs/>
                <w:sz w:val="22"/>
                <w:szCs w:val="22"/>
                <w:lang w:eastAsia="en-US"/>
              </w:rPr>
            </w:pPr>
            <w:r w:rsidRPr="00976FDF">
              <w:rPr>
                <w:b/>
                <w:bCs/>
                <w:sz w:val="22"/>
                <w:szCs w:val="22"/>
                <w:lang w:eastAsia="en-US"/>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54B0F69" w14:textId="77777777" w:rsidR="006400C9" w:rsidRPr="00976FDF" w:rsidRDefault="006400C9" w:rsidP="00976FDF">
            <w:pPr>
              <w:widowControl w:val="0"/>
              <w:suppressAutoHyphens/>
              <w:spacing w:line="252" w:lineRule="auto"/>
              <w:ind w:firstLine="29"/>
              <w:jc w:val="center"/>
              <w:rPr>
                <w:b/>
                <w:bCs/>
                <w:sz w:val="22"/>
                <w:szCs w:val="22"/>
                <w:lang w:eastAsia="en-US"/>
              </w:rPr>
            </w:pPr>
            <w:r w:rsidRPr="00976FDF">
              <w:rPr>
                <w:b/>
                <w:bCs/>
                <w:sz w:val="22"/>
                <w:szCs w:val="22"/>
                <w:lang w:eastAsia="en-US"/>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9AF640" w14:textId="77777777" w:rsidR="006400C9" w:rsidRPr="00976FDF" w:rsidRDefault="006400C9" w:rsidP="00976FDF">
            <w:pPr>
              <w:widowControl w:val="0"/>
              <w:suppressAutoHyphens/>
              <w:spacing w:line="252" w:lineRule="auto"/>
              <w:ind w:firstLine="29"/>
              <w:jc w:val="center"/>
              <w:rPr>
                <w:b/>
                <w:bCs/>
                <w:sz w:val="22"/>
                <w:szCs w:val="22"/>
                <w:lang w:eastAsia="en-US"/>
              </w:rPr>
            </w:pPr>
            <w:r w:rsidRPr="00976FDF">
              <w:rPr>
                <w:b/>
                <w:bCs/>
                <w:sz w:val="22"/>
                <w:szCs w:val="22"/>
                <w:lang w:eastAsia="en-US"/>
              </w:rPr>
              <w:t>Примечание</w:t>
            </w:r>
          </w:p>
        </w:tc>
      </w:tr>
      <w:tr w:rsidR="006400C9" w14:paraId="39E6FFB1" w14:textId="77777777" w:rsidTr="006400C9">
        <w:tc>
          <w:tcPr>
            <w:tcW w:w="1282" w:type="pct"/>
            <w:tcBorders>
              <w:top w:val="single" w:sz="4" w:space="0" w:color="auto"/>
              <w:left w:val="single" w:sz="4" w:space="0" w:color="auto"/>
              <w:bottom w:val="single" w:sz="4" w:space="0" w:color="auto"/>
              <w:right w:val="single" w:sz="4" w:space="0" w:color="auto"/>
            </w:tcBorders>
            <w:hideMark/>
          </w:tcPr>
          <w:p w14:paraId="37713E11" w14:textId="77777777" w:rsidR="006400C9" w:rsidRPr="00976FDF" w:rsidRDefault="006400C9">
            <w:pPr>
              <w:pStyle w:val="GOSTTablenorm"/>
              <w:widowControl w:val="0"/>
              <w:spacing w:line="252" w:lineRule="auto"/>
              <w:rPr>
                <w:szCs w:val="22"/>
                <w:lang w:eastAsia="en-US"/>
              </w:rPr>
            </w:pPr>
            <w:r w:rsidRPr="00976FDF">
              <w:rPr>
                <w:szCs w:val="22"/>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0E66F5D5" w14:textId="77777777" w:rsidR="006400C9" w:rsidRPr="00976FDF" w:rsidRDefault="006400C9">
            <w:pPr>
              <w:pStyle w:val="GOSTTablenorm"/>
              <w:widowControl w:val="0"/>
              <w:spacing w:line="252" w:lineRule="auto"/>
              <w:rPr>
                <w:szCs w:val="22"/>
              </w:rPr>
            </w:pPr>
            <w:r w:rsidRPr="00976FDF">
              <w:rPr>
                <w:szCs w:val="22"/>
              </w:rPr>
              <w:t>ГРБС (РБС)</w:t>
            </w:r>
          </w:p>
        </w:tc>
        <w:tc>
          <w:tcPr>
            <w:tcW w:w="1825" w:type="pct"/>
            <w:tcBorders>
              <w:top w:val="single" w:sz="4" w:space="0" w:color="auto"/>
              <w:left w:val="single" w:sz="4" w:space="0" w:color="auto"/>
              <w:bottom w:val="single" w:sz="4" w:space="0" w:color="auto"/>
              <w:right w:val="single" w:sz="4" w:space="0" w:color="auto"/>
            </w:tcBorders>
          </w:tcPr>
          <w:p w14:paraId="1EF1B630" w14:textId="77777777" w:rsidR="006400C9" w:rsidRPr="00976FDF" w:rsidRDefault="006400C9">
            <w:pPr>
              <w:widowControl w:val="0"/>
              <w:spacing w:line="252" w:lineRule="auto"/>
              <w:ind w:left="57" w:right="57"/>
              <w:rPr>
                <w:sz w:val="22"/>
                <w:szCs w:val="22"/>
                <w:lang w:eastAsia="en-US"/>
              </w:rPr>
            </w:pPr>
          </w:p>
        </w:tc>
      </w:tr>
      <w:tr w:rsidR="006400C9" w14:paraId="7D5B689C" w14:textId="77777777" w:rsidTr="006400C9">
        <w:tc>
          <w:tcPr>
            <w:tcW w:w="1282" w:type="pct"/>
            <w:tcBorders>
              <w:top w:val="single" w:sz="4" w:space="0" w:color="auto"/>
              <w:left w:val="single" w:sz="4" w:space="0" w:color="auto"/>
              <w:bottom w:val="single" w:sz="4" w:space="0" w:color="auto"/>
              <w:right w:val="single" w:sz="4" w:space="0" w:color="auto"/>
            </w:tcBorders>
            <w:hideMark/>
          </w:tcPr>
          <w:p w14:paraId="6DEC023D" w14:textId="77777777" w:rsidR="006400C9" w:rsidRPr="00976FDF" w:rsidRDefault="006400C9">
            <w:pPr>
              <w:pStyle w:val="GOSTTablenorm"/>
              <w:widowControl w:val="0"/>
              <w:spacing w:line="252" w:lineRule="auto"/>
              <w:rPr>
                <w:szCs w:val="22"/>
                <w:lang w:eastAsia="en-US"/>
              </w:rPr>
            </w:pPr>
            <w:r w:rsidRPr="00976FDF">
              <w:rPr>
                <w:szCs w:val="22"/>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121ECF4E" w14:textId="77777777" w:rsidR="006400C9" w:rsidRPr="00976FDF" w:rsidRDefault="006400C9">
            <w:pPr>
              <w:pStyle w:val="GOSTTablenorm"/>
              <w:widowControl w:val="0"/>
              <w:spacing w:line="252" w:lineRule="auto"/>
              <w:rPr>
                <w:szCs w:val="22"/>
              </w:rPr>
            </w:pPr>
            <w:r w:rsidRPr="00976FDF">
              <w:rPr>
                <w:szCs w:val="22"/>
              </w:rPr>
              <w:t>ГРБС (РБС)</w:t>
            </w:r>
            <w:r w:rsidRPr="00976FDF">
              <w:rPr>
                <w:szCs w:val="22"/>
                <w:lang w:val="en-US"/>
              </w:rPr>
              <w:t xml:space="preserve"> </w:t>
            </w:r>
          </w:p>
        </w:tc>
        <w:tc>
          <w:tcPr>
            <w:tcW w:w="1825" w:type="pct"/>
            <w:tcBorders>
              <w:top w:val="single" w:sz="4" w:space="0" w:color="auto"/>
              <w:left w:val="single" w:sz="4" w:space="0" w:color="auto"/>
              <w:bottom w:val="single" w:sz="4" w:space="0" w:color="auto"/>
              <w:right w:val="single" w:sz="4" w:space="0" w:color="auto"/>
            </w:tcBorders>
          </w:tcPr>
          <w:p w14:paraId="4303A19A" w14:textId="77777777" w:rsidR="006400C9" w:rsidRPr="00976FDF" w:rsidRDefault="006400C9">
            <w:pPr>
              <w:widowControl w:val="0"/>
              <w:spacing w:line="252" w:lineRule="auto"/>
              <w:ind w:left="57" w:right="57"/>
              <w:rPr>
                <w:sz w:val="22"/>
                <w:szCs w:val="22"/>
                <w:lang w:eastAsia="en-US"/>
              </w:rPr>
            </w:pPr>
          </w:p>
        </w:tc>
      </w:tr>
    </w:tbl>
    <w:p w14:paraId="36C91671" w14:textId="77777777" w:rsidR="006400C9" w:rsidRPr="00745E05" w:rsidRDefault="006400C9" w:rsidP="006400C9">
      <w:pPr>
        <w:pStyle w:val="32"/>
        <w:keepNext w:val="0"/>
        <w:keepLines w:val="0"/>
        <w:widowControl w:val="0"/>
        <w:numPr>
          <w:ilvl w:val="2"/>
          <w:numId w:val="346"/>
        </w:numPr>
        <w:tabs>
          <w:tab w:val="num" w:pos="862"/>
        </w:tabs>
        <w:rPr>
          <w:szCs w:val="24"/>
          <w:highlight w:val="green"/>
        </w:rPr>
      </w:pPr>
      <w:r>
        <w:t xml:space="preserve"> </w:t>
      </w:r>
      <w:bookmarkStart w:id="2300" w:name="_Toc27490126"/>
      <w:bookmarkStart w:id="2301" w:name="_Toc59456612"/>
      <w:bookmarkStart w:id="2302" w:name="_Toc87634353"/>
      <w:bookmarkStart w:id="2303" w:name="_Toc115392545"/>
      <w:r w:rsidRPr="00745E05">
        <w:rPr>
          <w:highlight w:val="green"/>
        </w:rPr>
        <w:t>Описание комплексного типа «tVLS_REPORT_0531777»</w:t>
      </w:r>
      <w:bookmarkEnd w:id="2300"/>
      <w:bookmarkEnd w:id="2301"/>
      <w:bookmarkEnd w:id="2302"/>
      <w:bookmarkEnd w:id="2303"/>
    </w:p>
    <w:p w14:paraId="5B6ECAEF" w14:textId="54AE233D" w:rsidR="006400C9" w:rsidRPr="00745E05" w:rsidRDefault="006400C9" w:rsidP="006400C9">
      <w:pPr>
        <w:widowControl w:val="0"/>
        <w:numPr>
          <w:ilvl w:val="0"/>
          <w:numId w:val="76"/>
        </w:numPr>
        <w:tabs>
          <w:tab w:val="num" w:pos="142"/>
        </w:tabs>
        <w:spacing w:before="120" w:line="252" w:lineRule="auto"/>
        <w:ind w:left="425" w:hanging="357"/>
        <w:jc w:val="left"/>
        <w:rPr>
          <w:b/>
          <w:highlight w:val="green"/>
          <w:lang w:val="x-none" w:eastAsia="x-none"/>
        </w:rPr>
      </w:pPr>
      <w:r w:rsidRPr="00745E05">
        <w:rPr>
          <w:highlight w:val="green"/>
        </w:rPr>
        <w:fldChar w:fldCharType="begin"/>
      </w:r>
      <w:r w:rsidRPr="00745E05">
        <w:rPr>
          <w:b/>
          <w:noProof/>
          <w:highlight w:val="green"/>
          <w:lang w:val="x-none" w:eastAsia="x-none"/>
        </w:rPr>
        <w:instrText xml:space="preserve"> SEQ Таблица \* ARABIC </w:instrText>
      </w:r>
      <w:r w:rsidRPr="00745E05">
        <w:rPr>
          <w:highlight w:val="green"/>
        </w:rPr>
        <w:fldChar w:fldCharType="separate"/>
      </w:r>
      <w:r w:rsidR="007A3ADF">
        <w:rPr>
          <w:b/>
          <w:noProof/>
          <w:highlight w:val="green"/>
          <w:lang w:val="x-none" w:eastAsia="x-none"/>
        </w:rPr>
        <w:t>238</w:t>
      </w:r>
      <w:r w:rsidRPr="00745E05">
        <w:rPr>
          <w:highlight w:val="green"/>
        </w:rPr>
        <w:fldChar w:fldCharType="end"/>
      </w:r>
      <w:r w:rsidRPr="00745E05">
        <w:rPr>
          <w:rFonts w:eastAsia="Calibri"/>
          <w:b/>
          <w:szCs w:val="24"/>
          <w:highlight w:val="green"/>
          <w:lang w:val="x-none" w:eastAsia="x-none"/>
        </w:rPr>
        <w:t xml:space="preserve"> – </w:t>
      </w:r>
      <w:r w:rsidRPr="00745E05">
        <w:rPr>
          <w:b/>
          <w:highlight w:val="green"/>
          <w:lang w:val="x-none" w:eastAsia="x-none"/>
        </w:rPr>
        <w:t>Описание комплексного типа «</w:t>
      </w:r>
      <w:r w:rsidRPr="00745E05">
        <w:rPr>
          <w:b/>
          <w:szCs w:val="24"/>
          <w:highlight w:val="green"/>
          <w:lang w:val="en-US"/>
        </w:rPr>
        <w:t>tVLS</w:t>
      </w:r>
      <w:r w:rsidRPr="00745E05">
        <w:rPr>
          <w:b/>
          <w:szCs w:val="24"/>
          <w:highlight w:val="green"/>
        </w:rPr>
        <w:t>_</w:t>
      </w:r>
      <w:r w:rsidRPr="00745E05">
        <w:rPr>
          <w:b/>
          <w:szCs w:val="24"/>
          <w:highlight w:val="green"/>
          <w:lang w:val="en-US"/>
        </w:rPr>
        <w:t>REPORT</w:t>
      </w:r>
      <w:r w:rsidRPr="00745E05">
        <w:rPr>
          <w:b/>
          <w:szCs w:val="24"/>
          <w:highlight w:val="green"/>
        </w:rPr>
        <w:t>_0531777</w:t>
      </w:r>
      <w:r w:rsidRPr="00745E05">
        <w:rPr>
          <w:b/>
          <w:highlight w:val="green"/>
          <w:lang w:val="x-none" w:eastAsia="x-none"/>
        </w:rPr>
        <w:t>»</w:t>
      </w:r>
    </w:p>
    <w:tbl>
      <w:tblPr>
        <w:tblStyle w:val="GOSTTable"/>
        <w:tblW w:w="5000" w:type="pct"/>
        <w:tblLayout w:type="fixed"/>
        <w:tblLook w:val="04A0" w:firstRow="1" w:lastRow="0" w:firstColumn="1" w:lastColumn="0" w:noHBand="0" w:noVBand="1"/>
      </w:tblPr>
      <w:tblGrid>
        <w:gridCol w:w="1740"/>
        <w:gridCol w:w="1639"/>
        <w:gridCol w:w="695"/>
        <w:gridCol w:w="1099"/>
        <w:gridCol w:w="1110"/>
        <w:gridCol w:w="3345"/>
      </w:tblGrid>
      <w:tr w:rsidR="006400C9" w14:paraId="42FE9DB8" w14:textId="77777777" w:rsidTr="00424028">
        <w:trPr>
          <w:cnfStyle w:val="100000000000" w:firstRow="1" w:lastRow="0" w:firstColumn="0" w:lastColumn="0" w:oddVBand="0" w:evenVBand="0" w:oddHBand="0" w:evenHBand="0" w:firstRowFirstColumn="0" w:firstRowLastColumn="0" w:lastRowFirstColumn="0" w:lastRowLastColumn="0"/>
          <w:trHeight w:val="283"/>
        </w:trPr>
        <w:tc>
          <w:tcPr>
            <w:tcW w:w="1765" w:type="dxa"/>
            <w:hideMark/>
          </w:tcPr>
          <w:p w14:paraId="446C2384" w14:textId="77777777" w:rsidR="006400C9" w:rsidRDefault="006400C9" w:rsidP="00976FDF">
            <w:pPr>
              <w:widowControl w:val="0"/>
              <w:ind w:left="109" w:right="41" w:firstLine="0"/>
              <w:jc w:val="center"/>
              <w:rPr>
                <w:b/>
                <w:bCs/>
                <w:sz w:val="22"/>
                <w:szCs w:val="22"/>
                <w:lang w:eastAsia="en-US"/>
              </w:rPr>
            </w:pPr>
            <w:r>
              <w:rPr>
                <w:b/>
                <w:bCs/>
                <w:sz w:val="22"/>
                <w:szCs w:val="22"/>
                <w:lang w:eastAsia="en-US"/>
              </w:rPr>
              <w:t>Наименование элемента</w:t>
            </w:r>
          </w:p>
        </w:tc>
        <w:tc>
          <w:tcPr>
            <w:tcW w:w="1663" w:type="dxa"/>
            <w:hideMark/>
          </w:tcPr>
          <w:p w14:paraId="039B5FFD" w14:textId="77777777" w:rsidR="006400C9" w:rsidRDefault="006400C9" w:rsidP="00976FDF">
            <w:pPr>
              <w:widowControl w:val="0"/>
              <w:ind w:firstLine="0"/>
              <w:jc w:val="center"/>
              <w:rPr>
                <w:b/>
                <w:bCs/>
                <w:sz w:val="22"/>
                <w:szCs w:val="22"/>
                <w:lang w:eastAsia="en-US"/>
              </w:rPr>
            </w:pPr>
            <w:r>
              <w:rPr>
                <w:b/>
                <w:bCs/>
                <w:sz w:val="22"/>
                <w:szCs w:val="22"/>
                <w:lang w:eastAsia="en-US"/>
              </w:rPr>
              <w:t>Сокращенное наименование (код) элемента</w:t>
            </w:r>
          </w:p>
        </w:tc>
        <w:tc>
          <w:tcPr>
            <w:tcW w:w="705" w:type="dxa"/>
            <w:hideMark/>
          </w:tcPr>
          <w:p w14:paraId="7ABE2900" w14:textId="77777777" w:rsidR="006400C9" w:rsidRDefault="006400C9" w:rsidP="00976FDF">
            <w:pPr>
              <w:widowControl w:val="0"/>
              <w:ind w:firstLine="0"/>
              <w:jc w:val="center"/>
              <w:rPr>
                <w:b/>
                <w:bCs/>
                <w:sz w:val="22"/>
                <w:szCs w:val="22"/>
                <w:lang w:eastAsia="en-US"/>
              </w:rPr>
            </w:pPr>
            <w:r>
              <w:rPr>
                <w:b/>
                <w:bCs/>
                <w:sz w:val="22"/>
                <w:szCs w:val="22"/>
                <w:lang w:eastAsia="en-US"/>
              </w:rPr>
              <w:t>Тип</w:t>
            </w:r>
          </w:p>
        </w:tc>
        <w:tc>
          <w:tcPr>
            <w:tcW w:w="1115" w:type="dxa"/>
            <w:hideMark/>
          </w:tcPr>
          <w:p w14:paraId="6C37D8C3" w14:textId="77777777" w:rsidR="006400C9" w:rsidRDefault="006400C9" w:rsidP="00976FDF">
            <w:pPr>
              <w:widowControl w:val="0"/>
              <w:ind w:firstLine="0"/>
              <w:jc w:val="center"/>
              <w:rPr>
                <w:b/>
                <w:bCs/>
                <w:sz w:val="22"/>
                <w:szCs w:val="22"/>
                <w:lang w:eastAsia="en-US"/>
              </w:rPr>
            </w:pPr>
            <w:r>
              <w:rPr>
                <w:b/>
                <w:bCs/>
                <w:sz w:val="22"/>
                <w:szCs w:val="22"/>
                <w:lang w:eastAsia="en-US"/>
              </w:rPr>
              <w:t>Формат элемента</w:t>
            </w:r>
          </w:p>
        </w:tc>
        <w:tc>
          <w:tcPr>
            <w:tcW w:w="1126" w:type="dxa"/>
            <w:hideMark/>
          </w:tcPr>
          <w:p w14:paraId="3583A31B" w14:textId="77777777" w:rsidR="006400C9" w:rsidRDefault="006400C9" w:rsidP="00976FDF">
            <w:pPr>
              <w:widowControl w:val="0"/>
              <w:ind w:firstLine="0"/>
              <w:jc w:val="center"/>
              <w:rPr>
                <w:b/>
                <w:bCs/>
                <w:sz w:val="22"/>
                <w:szCs w:val="22"/>
                <w:lang w:eastAsia="en-US"/>
              </w:rPr>
            </w:pPr>
            <w:r>
              <w:rPr>
                <w:b/>
                <w:bCs/>
                <w:sz w:val="22"/>
                <w:szCs w:val="22"/>
                <w:lang w:eastAsia="en-US"/>
              </w:rPr>
              <w:t>Обязательность</w:t>
            </w:r>
          </w:p>
        </w:tc>
        <w:tc>
          <w:tcPr>
            <w:tcW w:w="3395" w:type="dxa"/>
            <w:hideMark/>
          </w:tcPr>
          <w:p w14:paraId="16151CCD" w14:textId="77777777" w:rsidR="006400C9" w:rsidRDefault="006400C9" w:rsidP="00976FDF">
            <w:pPr>
              <w:widowControl w:val="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2E631B40" w14:textId="77777777" w:rsidTr="00424028">
        <w:trPr>
          <w:cnfStyle w:val="000000100000" w:firstRow="0" w:lastRow="0" w:firstColumn="0" w:lastColumn="0" w:oddVBand="0" w:evenVBand="0" w:oddHBand="1" w:evenHBand="0" w:firstRowFirstColumn="0" w:firstRowLastColumn="0" w:lastRowFirstColumn="0" w:lastRowLastColumn="0"/>
          <w:trHeight w:val="226"/>
        </w:trPr>
        <w:tc>
          <w:tcPr>
            <w:tcW w:w="9769" w:type="dxa"/>
            <w:gridSpan w:val="6"/>
            <w:tcBorders>
              <w:top w:val="single" w:sz="4" w:space="0" w:color="auto"/>
              <w:left w:val="single" w:sz="4" w:space="0" w:color="auto"/>
              <w:bottom w:val="single" w:sz="4" w:space="0" w:color="auto"/>
              <w:right w:val="single" w:sz="4" w:space="0" w:color="auto"/>
            </w:tcBorders>
            <w:hideMark/>
          </w:tcPr>
          <w:p w14:paraId="3CF56CFE"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Параметры отчета</w:t>
            </w:r>
          </w:p>
        </w:tc>
      </w:tr>
      <w:tr w:rsidR="006400C9" w14:paraId="73C09F22" w14:textId="77777777" w:rsidTr="00424028">
        <w:trPr>
          <w:cnfStyle w:val="000000010000" w:firstRow="0" w:lastRow="0" w:firstColumn="0" w:lastColumn="0" w:oddVBand="0" w:evenVBand="0" w:oddHBand="0" w:evenHBand="1" w:firstRowFirstColumn="0" w:firstRowLastColumn="0" w:lastRowFirstColumn="0" w:lastRowLastColumn="0"/>
          <w:trHeight w:val="226"/>
        </w:trPr>
        <w:tc>
          <w:tcPr>
            <w:tcW w:w="1765" w:type="dxa"/>
            <w:tcBorders>
              <w:top w:val="single" w:sz="4" w:space="0" w:color="auto"/>
              <w:left w:val="single" w:sz="4" w:space="0" w:color="auto"/>
              <w:bottom w:val="single" w:sz="4" w:space="0" w:color="auto"/>
              <w:right w:val="single" w:sz="4" w:space="0" w:color="auto"/>
            </w:tcBorders>
            <w:hideMark/>
          </w:tcPr>
          <w:p w14:paraId="2B192AF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Форма по КФД</w:t>
            </w:r>
          </w:p>
        </w:tc>
        <w:tc>
          <w:tcPr>
            <w:tcW w:w="1663" w:type="dxa"/>
            <w:tcBorders>
              <w:top w:val="single" w:sz="4" w:space="0" w:color="auto"/>
              <w:left w:val="single" w:sz="4" w:space="0" w:color="auto"/>
              <w:bottom w:val="single" w:sz="4" w:space="0" w:color="auto"/>
              <w:right w:val="single" w:sz="4" w:space="0" w:color="auto"/>
            </w:tcBorders>
            <w:hideMark/>
          </w:tcPr>
          <w:p w14:paraId="7F91E87E"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TtlPrt_RT_FORMCODE</w:t>
            </w:r>
          </w:p>
        </w:tc>
        <w:tc>
          <w:tcPr>
            <w:tcW w:w="705" w:type="dxa"/>
            <w:tcBorders>
              <w:top w:val="single" w:sz="4" w:space="0" w:color="auto"/>
              <w:left w:val="single" w:sz="4" w:space="0" w:color="auto"/>
              <w:bottom w:val="single" w:sz="4" w:space="0" w:color="auto"/>
              <w:right w:val="single" w:sz="4" w:space="0" w:color="auto"/>
            </w:tcBorders>
            <w:hideMark/>
          </w:tcPr>
          <w:p w14:paraId="1B9134C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CA21AF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Т(7)</w:t>
            </w:r>
          </w:p>
        </w:tc>
        <w:tc>
          <w:tcPr>
            <w:tcW w:w="1126" w:type="dxa"/>
            <w:tcBorders>
              <w:top w:val="single" w:sz="4" w:space="0" w:color="auto"/>
              <w:left w:val="single" w:sz="4" w:space="0" w:color="auto"/>
              <w:bottom w:val="single" w:sz="4" w:space="0" w:color="auto"/>
              <w:right w:val="single" w:sz="4" w:space="0" w:color="auto"/>
            </w:tcBorders>
            <w:hideMark/>
          </w:tcPr>
          <w:p w14:paraId="61F0844A"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630FE492"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код формы по КФД - «0531746».</w:t>
            </w:r>
          </w:p>
        </w:tc>
      </w:tr>
      <w:tr w:rsidR="006400C9" w14:paraId="27032C1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FA5E359"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Дата</w:t>
            </w:r>
          </w:p>
        </w:tc>
        <w:tc>
          <w:tcPr>
            <w:tcW w:w="1663" w:type="dxa"/>
            <w:tcBorders>
              <w:top w:val="single" w:sz="4" w:space="0" w:color="auto"/>
              <w:left w:val="single" w:sz="4" w:space="0" w:color="auto"/>
              <w:bottom w:val="single" w:sz="4" w:space="0" w:color="auto"/>
              <w:right w:val="single" w:sz="4" w:space="0" w:color="auto"/>
            </w:tcBorders>
            <w:hideMark/>
          </w:tcPr>
          <w:p w14:paraId="5A0F9AE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TtlPrt_DctDt</w:t>
            </w:r>
          </w:p>
        </w:tc>
        <w:tc>
          <w:tcPr>
            <w:tcW w:w="705" w:type="dxa"/>
            <w:tcBorders>
              <w:top w:val="single" w:sz="4" w:space="0" w:color="auto"/>
              <w:left w:val="single" w:sz="4" w:space="0" w:color="auto"/>
              <w:bottom w:val="single" w:sz="4" w:space="0" w:color="auto"/>
              <w:right w:val="single" w:sz="4" w:space="0" w:color="auto"/>
            </w:tcBorders>
            <w:hideMark/>
          </w:tcPr>
          <w:p w14:paraId="23B5A9D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B42745B" w14:textId="77777777" w:rsidR="006400C9" w:rsidRPr="005A5127" w:rsidRDefault="006400C9" w:rsidP="00976FDF">
            <w:pPr>
              <w:widowControl w:val="0"/>
              <w:ind w:left="0" w:right="0" w:firstLine="0"/>
              <w:rPr>
                <w:sz w:val="22"/>
                <w:szCs w:val="22"/>
                <w:lang w:val="en-US" w:eastAsia="en-US"/>
              </w:rPr>
            </w:pPr>
            <w:r w:rsidRPr="005A5127">
              <w:rPr>
                <w:sz w:val="22"/>
                <w:szCs w:val="22"/>
                <w:lang w:val="en-US" w:eastAsia="en-US"/>
              </w:rPr>
              <w:t>Date</w:t>
            </w:r>
          </w:p>
        </w:tc>
        <w:tc>
          <w:tcPr>
            <w:tcW w:w="1126" w:type="dxa"/>
            <w:tcBorders>
              <w:top w:val="single" w:sz="4" w:space="0" w:color="auto"/>
              <w:left w:val="single" w:sz="4" w:space="0" w:color="auto"/>
              <w:bottom w:val="single" w:sz="4" w:space="0" w:color="auto"/>
              <w:right w:val="single" w:sz="4" w:space="0" w:color="auto"/>
            </w:tcBorders>
            <w:hideMark/>
          </w:tcPr>
          <w:p w14:paraId="0F767E36" w14:textId="77777777" w:rsidR="006400C9" w:rsidRPr="005A5127" w:rsidRDefault="006400C9" w:rsidP="00976FDF">
            <w:pPr>
              <w:widowControl w:val="0"/>
              <w:ind w:left="0" w:right="0" w:firstLine="0"/>
              <w:jc w:val="center"/>
              <w:rPr>
                <w:sz w:val="22"/>
                <w:szCs w:val="22"/>
                <w:lang w:val="en-US" w:eastAsia="en-US"/>
              </w:rPr>
            </w:pPr>
            <w:r w:rsidRPr="005A5127">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4FD4851B"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дата отчета.</w:t>
            </w:r>
          </w:p>
        </w:tc>
      </w:tr>
      <w:tr w:rsidR="006400C9" w14:paraId="1C6EA4DE"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FBF023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Номер лицевого счета</w:t>
            </w:r>
          </w:p>
        </w:tc>
        <w:tc>
          <w:tcPr>
            <w:tcW w:w="1663" w:type="dxa"/>
            <w:tcBorders>
              <w:top w:val="single" w:sz="4" w:space="0" w:color="auto"/>
              <w:left w:val="single" w:sz="4" w:space="0" w:color="auto"/>
              <w:bottom w:val="single" w:sz="4" w:space="0" w:color="auto"/>
              <w:right w:val="single" w:sz="4" w:space="0" w:color="auto"/>
            </w:tcBorders>
            <w:hideMark/>
          </w:tcPr>
          <w:p w14:paraId="1DC4B0A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TtlPrt_RT_ACCOUNTNUM</w:t>
            </w:r>
          </w:p>
        </w:tc>
        <w:tc>
          <w:tcPr>
            <w:tcW w:w="705" w:type="dxa"/>
            <w:tcBorders>
              <w:top w:val="single" w:sz="4" w:space="0" w:color="auto"/>
              <w:left w:val="single" w:sz="4" w:space="0" w:color="auto"/>
              <w:bottom w:val="single" w:sz="4" w:space="0" w:color="auto"/>
              <w:right w:val="single" w:sz="4" w:space="0" w:color="auto"/>
            </w:tcBorders>
            <w:hideMark/>
          </w:tcPr>
          <w:p w14:paraId="1DB8D04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61A173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Т(11)</w:t>
            </w:r>
          </w:p>
        </w:tc>
        <w:tc>
          <w:tcPr>
            <w:tcW w:w="1126" w:type="dxa"/>
            <w:tcBorders>
              <w:top w:val="single" w:sz="4" w:space="0" w:color="auto"/>
              <w:left w:val="single" w:sz="4" w:space="0" w:color="auto"/>
              <w:bottom w:val="single" w:sz="4" w:space="0" w:color="auto"/>
              <w:right w:val="single" w:sz="4" w:space="0" w:color="auto"/>
            </w:tcBorders>
            <w:hideMark/>
          </w:tcPr>
          <w:p w14:paraId="41F89AE0"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95A68AD"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номер лицевого счета, по которому отражаются операции в документе.</w:t>
            </w:r>
          </w:p>
        </w:tc>
      </w:tr>
      <w:tr w:rsidR="006400C9" w14:paraId="2EB7D492"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BB7A167"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Дополнительные параметры</w:t>
            </w:r>
          </w:p>
        </w:tc>
      </w:tr>
      <w:tr w:rsidR="006400C9" w14:paraId="09FA1420"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D62AAF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Режим формирования</w:t>
            </w:r>
          </w:p>
        </w:tc>
        <w:tc>
          <w:tcPr>
            <w:tcW w:w="1663" w:type="dxa"/>
            <w:tcBorders>
              <w:top w:val="single" w:sz="4" w:space="0" w:color="auto"/>
              <w:left w:val="single" w:sz="4" w:space="0" w:color="auto"/>
              <w:bottom w:val="single" w:sz="4" w:space="0" w:color="auto"/>
              <w:right w:val="single" w:sz="4" w:space="0" w:color="auto"/>
            </w:tcBorders>
            <w:hideMark/>
          </w:tcPr>
          <w:p w14:paraId="2D44F1D0"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TtlPrt_report_type_flag</w:t>
            </w:r>
          </w:p>
        </w:tc>
        <w:tc>
          <w:tcPr>
            <w:tcW w:w="705" w:type="dxa"/>
            <w:tcBorders>
              <w:top w:val="single" w:sz="4" w:space="0" w:color="auto"/>
              <w:left w:val="single" w:sz="4" w:space="0" w:color="auto"/>
              <w:bottom w:val="single" w:sz="4" w:space="0" w:color="auto"/>
              <w:right w:val="single" w:sz="4" w:space="0" w:color="auto"/>
            </w:tcBorders>
            <w:hideMark/>
          </w:tcPr>
          <w:p w14:paraId="48FD819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062680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Т(1-25)</w:t>
            </w:r>
          </w:p>
        </w:tc>
        <w:tc>
          <w:tcPr>
            <w:tcW w:w="1126" w:type="dxa"/>
            <w:tcBorders>
              <w:top w:val="single" w:sz="4" w:space="0" w:color="auto"/>
              <w:left w:val="single" w:sz="4" w:space="0" w:color="auto"/>
              <w:bottom w:val="single" w:sz="4" w:space="0" w:color="auto"/>
              <w:right w:val="single" w:sz="4" w:space="0" w:color="auto"/>
            </w:tcBorders>
            <w:hideMark/>
          </w:tcPr>
          <w:p w14:paraId="1A3EE33D"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9A06230"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режим формирования. </w:t>
            </w:r>
          </w:p>
          <w:p w14:paraId="18E3D32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Допустимые значения:</w:t>
            </w:r>
          </w:p>
          <w:p w14:paraId="77279764" w14:textId="77777777" w:rsidR="006400C9" w:rsidRPr="005A5127" w:rsidRDefault="006400C9" w:rsidP="00976FDF">
            <w:pPr>
              <w:widowControl w:val="0"/>
              <w:numPr>
                <w:ilvl w:val="0"/>
                <w:numId w:val="522"/>
              </w:numPr>
              <w:tabs>
                <w:tab w:val="left" w:pos="170"/>
                <w:tab w:val="num" w:pos="311"/>
              </w:tabs>
              <w:ind w:left="114" w:right="107" w:firstLine="0"/>
              <w:contextualSpacing/>
              <w:jc w:val="left"/>
              <w:rPr>
                <w:sz w:val="22"/>
                <w:szCs w:val="22"/>
                <w:lang w:eastAsia="en-US"/>
              </w:rPr>
            </w:pPr>
            <w:r w:rsidRPr="005A5127">
              <w:rPr>
                <w:sz w:val="22"/>
                <w:szCs w:val="22"/>
                <w:lang w:eastAsia="en-US"/>
              </w:rPr>
              <w:t>Итоговый;</w:t>
            </w:r>
          </w:p>
          <w:p w14:paraId="44E7C194" w14:textId="77777777" w:rsidR="006400C9" w:rsidRPr="005A5127" w:rsidRDefault="006400C9" w:rsidP="00976FDF">
            <w:pPr>
              <w:widowControl w:val="0"/>
              <w:numPr>
                <w:ilvl w:val="0"/>
                <w:numId w:val="522"/>
              </w:numPr>
              <w:tabs>
                <w:tab w:val="left" w:pos="170"/>
                <w:tab w:val="num" w:pos="311"/>
              </w:tabs>
              <w:ind w:left="114" w:right="107" w:firstLine="0"/>
              <w:contextualSpacing/>
              <w:jc w:val="left"/>
              <w:rPr>
                <w:sz w:val="22"/>
                <w:szCs w:val="22"/>
                <w:lang w:eastAsia="en-US"/>
              </w:rPr>
            </w:pPr>
            <w:r w:rsidRPr="005A5127">
              <w:rPr>
                <w:sz w:val="22"/>
                <w:szCs w:val="22"/>
                <w:lang w:eastAsia="en-US"/>
              </w:rPr>
              <w:t>Промежуточный.</w:t>
            </w:r>
          </w:p>
        </w:tc>
      </w:tr>
      <w:tr w:rsidR="006400C9" w14:paraId="6A63B9A0"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9E2BC6E"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Заголовок отчета</w:t>
            </w:r>
          </w:p>
        </w:tc>
      </w:tr>
      <w:tr w:rsidR="006400C9" w14:paraId="3DE5D1EE"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ED51E0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ТОФК</w:t>
            </w:r>
          </w:p>
        </w:tc>
        <w:tc>
          <w:tcPr>
            <w:tcW w:w="1663" w:type="dxa"/>
            <w:tcBorders>
              <w:top w:val="single" w:sz="4" w:space="0" w:color="auto"/>
              <w:left w:val="single" w:sz="4" w:space="0" w:color="auto"/>
              <w:bottom w:val="single" w:sz="4" w:space="0" w:color="auto"/>
              <w:right w:val="single" w:sz="4" w:space="0" w:color="auto"/>
            </w:tcBorders>
            <w:hideMark/>
          </w:tcPr>
          <w:p w14:paraId="20ED791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TtlPrt_TOFK</w:t>
            </w:r>
          </w:p>
        </w:tc>
        <w:tc>
          <w:tcPr>
            <w:tcW w:w="705" w:type="dxa"/>
            <w:tcBorders>
              <w:top w:val="single" w:sz="4" w:space="0" w:color="auto"/>
              <w:left w:val="single" w:sz="4" w:space="0" w:color="auto"/>
              <w:bottom w:val="single" w:sz="4" w:space="0" w:color="auto"/>
              <w:right w:val="single" w:sz="4" w:space="0" w:color="auto"/>
            </w:tcBorders>
            <w:hideMark/>
          </w:tcPr>
          <w:p w14:paraId="514A2D1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25B06967"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tMSC</w:t>
            </w:r>
            <w:r w:rsidRPr="005A5127">
              <w:rPr>
                <w:sz w:val="22"/>
                <w:szCs w:val="22"/>
                <w:lang w:eastAsia="en-US"/>
              </w:rPr>
              <w:t>_</w:t>
            </w:r>
            <w:r w:rsidRPr="005A5127">
              <w:rPr>
                <w:sz w:val="22"/>
                <w:szCs w:val="22"/>
                <w:lang w:val="en-US" w:eastAsia="en-US"/>
              </w:rPr>
              <w:t>TOFK</w:t>
            </w:r>
          </w:p>
        </w:tc>
        <w:tc>
          <w:tcPr>
            <w:tcW w:w="1126" w:type="dxa"/>
            <w:tcBorders>
              <w:top w:val="single" w:sz="4" w:space="0" w:color="auto"/>
              <w:left w:val="single" w:sz="4" w:space="0" w:color="auto"/>
              <w:bottom w:val="single" w:sz="4" w:space="0" w:color="auto"/>
              <w:right w:val="single" w:sz="4" w:space="0" w:color="auto"/>
            </w:tcBorders>
            <w:hideMark/>
          </w:tcPr>
          <w:p w14:paraId="7BC8680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524C1662" w14:textId="77777777" w:rsidR="006400C9" w:rsidRPr="005A5127" w:rsidRDefault="006400C9" w:rsidP="00976FDF">
            <w:pPr>
              <w:widowControl w:val="0"/>
              <w:ind w:left="114" w:right="107" w:firstLine="0"/>
              <w:contextualSpacing/>
              <w:rPr>
                <w:sz w:val="22"/>
                <w:szCs w:val="22"/>
                <w:lang w:eastAsia="en-US"/>
              </w:rPr>
            </w:pPr>
            <w:r w:rsidRPr="005A5127">
              <w:rPr>
                <w:sz w:val="22"/>
                <w:szCs w:val="22"/>
                <w:lang w:eastAsia="en-US"/>
              </w:rPr>
              <w:t>Указывается ТОФК, где обслуживается лицевой счет, по которому формируется отчет.</w:t>
            </w:r>
          </w:p>
          <w:p w14:paraId="4C0383D8" w14:textId="672CFBAD"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_Ref56612836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239</w:t>
            </w:r>
            <w:r w:rsidRPr="005A5127">
              <w:rPr>
                <w:sz w:val="22"/>
                <w:szCs w:val="22"/>
              </w:rPr>
              <w:fldChar w:fldCharType="end"/>
            </w:r>
            <w:r w:rsidRPr="005A5127">
              <w:rPr>
                <w:sz w:val="22"/>
                <w:szCs w:val="22"/>
                <w:lang w:eastAsia="en-US"/>
              </w:rPr>
              <w:t>.</w:t>
            </w:r>
          </w:p>
        </w:tc>
      </w:tr>
      <w:tr w:rsidR="006400C9" w14:paraId="6A683FA8"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4B376D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ГРБС</w:t>
            </w:r>
          </w:p>
        </w:tc>
        <w:tc>
          <w:tcPr>
            <w:tcW w:w="1663" w:type="dxa"/>
            <w:tcBorders>
              <w:top w:val="single" w:sz="4" w:space="0" w:color="auto"/>
              <w:left w:val="single" w:sz="4" w:space="0" w:color="auto"/>
              <w:bottom w:val="single" w:sz="4" w:space="0" w:color="auto"/>
              <w:right w:val="single" w:sz="4" w:space="0" w:color="auto"/>
            </w:tcBorders>
            <w:hideMark/>
          </w:tcPr>
          <w:p w14:paraId="63E31F1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TtlPrt_GRBS</w:t>
            </w:r>
          </w:p>
        </w:tc>
        <w:tc>
          <w:tcPr>
            <w:tcW w:w="705" w:type="dxa"/>
            <w:tcBorders>
              <w:top w:val="single" w:sz="4" w:space="0" w:color="auto"/>
              <w:left w:val="single" w:sz="4" w:space="0" w:color="auto"/>
              <w:bottom w:val="single" w:sz="4" w:space="0" w:color="auto"/>
              <w:right w:val="single" w:sz="4" w:space="0" w:color="auto"/>
            </w:tcBorders>
            <w:hideMark/>
          </w:tcPr>
          <w:p w14:paraId="1B2BF73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00B8C91D" w14:textId="77777777" w:rsidR="006400C9" w:rsidRPr="005A5127" w:rsidRDefault="006400C9" w:rsidP="00976FDF">
            <w:pPr>
              <w:widowControl w:val="0"/>
              <w:ind w:left="0" w:right="0" w:firstLine="0"/>
              <w:rPr>
                <w:sz w:val="22"/>
                <w:szCs w:val="22"/>
                <w:lang w:val="en-US" w:eastAsia="en-US"/>
              </w:rPr>
            </w:pPr>
            <w:r w:rsidRPr="005A5127">
              <w:rPr>
                <w:sz w:val="22"/>
                <w:szCs w:val="22"/>
                <w:lang w:val="en-US" w:eastAsia="en-US"/>
              </w:rPr>
              <w:t>tMSC_GRBS</w:t>
            </w:r>
          </w:p>
        </w:tc>
        <w:tc>
          <w:tcPr>
            <w:tcW w:w="1126" w:type="dxa"/>
            <w:tcBorders>
              <w:top w:val="single" w:sz="4" w:space="0" w:color="auto"/>
              <w:left w:val="single" w:sz="4" w:space="0" w:color="auto"/>
              <w:bottom w:val="single" w:sz="4" w:space="0" w:color="auto"/>
              <w:right w:val="single" w:sz="4" w:space="0" w:color="auto"/>
            </w:tcBorders>
            <w:hideMark/>
          </w:tcPr>
          <w:p w14:paraId="4C080ADE" w14:textId="77777777" w:rsidR="006400C9" w:rsidRPr="005A5127" w:rsidRDefault="006400C9" w:rsidP="00976FDF">
            <w:pPr>
              <w:widowControl w:val="0"/>
              <w:ind w:left="0" w:right="0" w:firstLine="0"/>
              <w:jc w:val="center"/>
              <w:rPr>
                <w:sz w:val="22"/>
                <w:szCs w:val="22"/>
                <w:lang w:val="en-US" w:eastAsia="en-US"/>
              </w:rPr>
            </w:pPr>
            <w:r w:rsidRPr="005A5127">
              <w:rPr>
                <w:sz w:val="22"/>
                <w:szCs w:val="22"/>
                <w:lang w:val="en-US"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6B95BC5E" w14:textId="4F7A4DCA"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_Ref56612847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240</w:t>
            </w:r>
            <w:r w:rsidRPr="005A5127">
              <w:rPr>
                <w:sz w:val="22"/>
                <w:szCs w:val="22"/>
              </w:rPr>
              <w:fldChar w:fldCharType="end"/>
            </w:r>
            <w:r w:rsidRPr="005A5127">
              <w:rPr>
                <w:sz w:val="22"/>
                <w:szCs w:val="22"/>
                <w:lang w:eastAsia="en-US"/>
              </w:rPr>
              <w:t>.</w:t>
            </w:r>
          </w:p>
        </w:tc>
      </w:tr>
      <w:tr w:rsidR="006400C9" w14:paraId="20804565"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C5F043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РБС</w:t>
            </w:r>
          </w:p>
        </w:tc>
        <w:tc>
          <w:tcPr>
            <w:tcW w:w="1663" w:type="dxa"/>
            <w:tcBorders>
              <w:top w:val="single" w:sz="4" w:space="0" w:color="auto"/>
              <w:left w:val="single" w:sz="4" w:space="0" w:color="auto"/>
              <w:bottom w:val="single" w:sz="4" w:space="0" w:color="auto"/>
              <w:right w:val="single" w:sz="4" w:space="0" w:color="auto"/>
            </w:tcBorders>
            <w:hideMark/>
          </w:tcPr>
          <w:p w14:paraId="2432B42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TtlPrt_UBP</w:t>
            </w:r>
          </w:p>
        </w:tc>
        <w:tc>
          <w:tcPr>
            <w:tcW w:w="705" w:type="dxa"/>
            <w:tcBorders>
              <w:top w:val="single" w:sz="4" w:space="0" w:color="auto"/>
              <w:left w:val="single" w:sz="4" w:space="0" w:color="auto"/>
              <w:bottom w:val="single" w:sz="4" w:space="0" w:color="auto"/>
              <w:right w:val="single" w:sz="4" w:space="0" w:color="auto"/>
            </w:tcBorders>
            <w:hideMark/>
          </w:tcPr>
          <w:p w14:paraId="4836697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6A794C54" w14:textId="77777777" w:rsidR="006400C9" w:rsidRPr="005A5127" w:rsidRDefault="006400C9" w:rsidP="00976FDF">
            <w:pPr>
              <w:widowControl w:val="0"/>
              <w:ind w:left="0" w:right="0" w:firstLine="0"/>
              <w:rPr>
                <w:sz w:val="22"/>
                <w:szCs w:val="22"/>
                <w:lang w:val="en-US" w:eastAsia="en-US"/>
              </w:rPr>
            </w:pPr>
            <w:r w:rsidRPr="005A5127">
              <w:rPr>
                <w:sz w:val="22"/>
                <w:szCs w:val="22"/>
                <w:lang w:val="en-US" w:eastAsia="en-US"/>
              </w:rPr>
              <w:t>tMSC_PBS_UBP</w:t>
            </w:r>
          </w:p>
        </w:tc>
        <w:tc>
          <w:tcPr>
            <w:tcW w:w="1126" w:type="dxa"/>
            <w:tcBorders>
              <w:top w:val="single" w:sz="4" w:space="0" w:color="auto"/>
              <w:left w:val="single" w:sz="4" w:space="0" w:color="auto"/>
              <w:bottom w:val="single" w:sz="4" w:space="0" w:color="auto"/>
              <w:right w:val="single" w:sz="4" w:space="0" w:color="auto"/>
            </w:tcBorders>
            <w:hideMark/>
          </w:tcPr>
          <w:p w14:paraId="4A7218A4" w14:textId="77777777" w:rsidR="006400C9" w:rsidRPr="005A5127" w:rsidRDefault="006400C9" w:rsidP="00976FDF">
            <w:pPr>
              <w:widowControl w:val="0"/>
              <w:ind w:left="0" w:right="0" w:firstLine="0"/>
              <w:jc w:val="center"/>
              <w:rPr>
                <w:sz w:val="22"/>
                <w:szCs w:val="22"/>
                <w:lang w:val="en-US" w:eastAsia="en-US"/>
              </w:rPr>
            </w:pPr>
            <w:r w:rsidRPr="005A5127">
              <w:rPr>
                <w:sz w:val="22"/>
                <w:szCs w:val="22"/>
                <w:lang w:val="en-US"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6283B86" w14:textId="0A910265"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_Ref56612853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241</w:t>
            </w:r>
            <w:r w:rsidRPr="005A5127">
              <w:rPr>
                <w:sz w:val="22"/>
                <w:szCs w:val="22"/>
              </w:rPr>
              <w:fldChar w:fldCharType="end"/>
            </w:r>
            <w:r w:rsidRPr="005A5127">
              <w:rPr>
                <w:sz w:val="22"/>
                <w:szCs w:val="22"/>
                <w:lang w:eastAsia="en-US"/>
              </w:rPr>
              <w:t>.</w:t>
            </w:r>
          </w:p>
        </w:tc>
      </w:tr>
      <w:tr w:rsidR="006400C9" w14:paraId="2A4A0E6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3F2F2A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Бюджет</w:t>
            </w:r>
          </w:p>
        </w:tc>
        <w:tc>
          <w:tcPr>
            <w:tcW w:w="1663" w:type="dxa"/>
            <w:tcBorders>
              <w:top w:val="single" w:sz="4" w:space="0" w:color="auto"/>
              <w:left w:val="single" w:sz="4" w:space="0" w:color="auto"/>
              <w:bottom w:val="single" w:sz="4" w:space="0" w:color="auto"/>
              <w:right w:val="single" w:sz="4" w:space="0" w:color="auto"/>
            </w:tcBorders>
            <w:hideMark/>
          </w:tcPr>
          <w:p w14:paraId="4A52FA8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TtlPrt_MSC_Bdgt</w:t>
            </w:r>
          </w:p>
        </w:tc>
        <w:tc>
          <w:tcPr>
            <w:tcW w:w="705" w:type="dxa"/>
            <w:tcBorders>
              <w:top w:val="single" w:sz="4" w:space="0" w:color="auto"/>
              <w:left w:val="single" w:sz="4" w:space="0" w:color="auto"/>
              <w:bottom w:val="single" w:sz="4" w:space="0" w:color="auto"/>
              <w:right w:val="single" w:sz="4" w:space="0" w:color="auto"/>
            </w:tcBorders>
            <w:hideMark/>
          </w:tcPr>
          <w:p w14:paraId="6C6115FB"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6395265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tMSC_Bdgt</w:t>
            </w:r>
          </w:p>
        </w:tc>
        <w:tc>
          <w:tcPr>
            <w:tcW w:w="1126" w:type="dxa"/>
            <w:tcBorders>
              <w:top w:val="single" w:sz="4" w:space="0" w:color="auto"/>
              <w:left w:val="single" w:sz="4" w:space="0" w:color="auto"/>
              <w:bottom w:val="single" w:sz="4" w:space="0" w:color="auto"/>
              <w:right w:val="single" w:sz="4" w:space="0" w:color="auto"/>
            </w:tcBorders>
            <w:hideMark/>
          </w:tcPr>
          <w:p w14:paraId="6BEC774C"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69A99871" w14:textId="483B6ABF"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_Ref56612861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242</w:t>
            </w:r>
            <w:r w:rsidRPr="005A5127">
              <w:rPr>
                <w:sz w:val="22"/>
                <w:szCs w:val="22"/>
              </w:rPr>
              <w:fldChar w:fldCharType="end"/>
            </w:r>
            <w:r w:rsidRPr="005A5127">
              <w:rPr>
                <w:sz w:val="22"/>
                <w:szCs w:val="22"/>
                <w:lang w:eastAsia="en-US"/>
              </w:rPr>
              <w:t>.</w:t>
            </w:r>
          </w:p>
        </w:tc>
      </w:tr>
      <w:tr w:rsidR="006400C9" w14:paraId="6BEF09A2"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616653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Финансовый орган</w:t>
            </w:r>
          </w:p>
        </w:tc>
        <w:tc>
          <w:tcPr>
            <w:tcW w:w="1663" w:type="dxa"/>
            <w:tcBorders>
              <w:top w:val="single" w:sz="4" w:space="0" w:color="auto"/>
              <w:left w:val="single" w:sz="4" w:space="0" w:color="auto"/>
              <w:bottom w:val="single" w:sz="4" w:space="0" w:color="auto"/>
              <w:right w:val="single" w:sz="4" w:space="0" w:color="auto"/>
            </w:tcBorders>
            <w:hideMark/>
          </w:tcPr>
          <w:p w14:paraId="5436083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TtlPrt_FO</w:t>
            </w:r>
          </w:p>
        </w:tc>
        <w:tc>
          <w:tcPr>
            <w:tcW w:w="705" w:type="dxa"/>
            <w:tcBorders>
              <w:top w:val="single" w:sz="4" w:space="0" w:color="auto"/>
              <w:left w:val="single" w:sz="4" w:space="0" w:color="auto"/>
              <w:bottom w:val="single" w:sz="4" w:space="0" w:color="auto"/>
              <w:right w:val="single" w:sz="4" w:space="0" w:color="auto"/>
            </w:tcBorders>
            <w:hideMark/>
          </w:tcPr>
          <w:p w14:paraId="37E5C4A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04B5132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tMSC_FnclInst</w:t>
            </w:r>
          </w:p>
        </w:tc>
        <w:tc>
          <w:tcPr>
            <w:tcW w:w="1126" w:type="dxa"/>
            <w:tcBorders>
              <w:top w:val="single" w:sz="4" w:space="0" w:color="auto"/>
              <w:left w:val="single" w:sz="4" w:space="0" w:color="auto"/>
              <w:bottom w:val="single" w:sz="4" w:space="0" w:color="auto"/>
              <w:right w:val="single" w:sz="4" w:space="0" w:color="auto"/>
            </w:tcBorders>
            <w:hideMark/>
          </w:tcPr>
          <w:p w14:paraId="31ABAD22"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221DCA85" w14:textId="4D1540A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_Ref56612868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243</w:t>
            </w:r>
            <w:r w:rsidRPr="005A5127">
              <w:rPr>
                <w:sz w:val="22"/>
                <w:szCs w:val="22"/>
              </w:rPr>
              <w:fldChar w:fldCharType="end"/>
            </w:r>
            <w:r w:rsidRPr="005A5127">
              <w:rPr>
                <w:sz w:val="22"/>
                <w:szCs w:val="22"/>
                <w:lang w:eastAsia="en-US"/>
              </w:rPr>
              <w:t>.</w:t>
            </w:r>
          </w:p>
        </w:tc>
      </w:tr>
      <w:tr w:rsidR="006400C9" w14:paraId="4496728A"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C518A5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 ОКТМО</w:t>
            </w:r>
          </w:p>
        </w:tc>
        <w:tc>
          <w:tcPr>
            <w:tcW w:w="1663" w:type="dxa"/>
            <w:tcBorders>
              <w:top w:val="single" w:sz="4" w:space="0" w:color="auto"/>
              <w:left w:val="single" w:sz="4" w:space="0" w:color="auto"/>
              <w:bottom w:val="single" w:sz="4" w:space="0" w:color="auto"/>
              <w:right w:val="single" w:sz="4" w:space="0" w:color="auto"/>
            </w:tcBorders>
            <w:hideMark/>
          </w:tcPr>
          <w:p w14:paraId="6F34A9BB"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TtlPrt_CdOKTMO</w:t>
            </w:r>
          </w:p>
        </w:tc>
        <w:tc>
          <w:tcPr>
            <w:tcW w:w="705" w:type="dxa"/>
            <w:tcBorders>
              <w:top w:val="single" w:sz="4" w:space="0" w:color="auto"/>
              <w:left w:val="single" w:sz="4" w:space="0" w:color="auto"/>
              <w:bottom w:val="single" w:sz="4" w:space="0" w:color="auto"/>
              <w:right w:val="single" w:sz="4" w:space="0" w:color="auto"/>
            </w:tcBorders>
            <w:hideMark/>
          </w:tcPr>
          <w:p w14:paraId="5260566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4DEB35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Т(8)</w:t>
            </w:r>
          </w:p>
        </w:tc>
        <w:tc>
          <w:tcPr>
            <w:tcW w:w="1126" w:type="dxa"/>
            <w:tcBorders>
              <w:top w:val="single" w:sz="4" w:space="0" w:color="auto"/>
              <w:left w:val="single" w:sz="4" w:space="0" w:color="auto"/>
              <w:bottom w:val="single" w:sz="4" w:space="0" w:color="auto"/>
              <w:right w:val="single" w:sz="4" w:space="0" w:color="auto"/>
            </w:tcBorders>
            <w:hideMark/>
          </w:tcPr>
          <w:p w14:paraId="7E93AE61"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0295B6E7"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код ОКТМО бюджета.</w:t>
            </w:r>
          </w:p>
        </w:tc>
      </w:tr>
      <w:tr w:rsidR="006400C9" w14:paraId="41F7A87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AB501E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Уровень конфиденциальности</w:t>
            </w:r>
          </w:p>
        </w:tc>
        <w:tc>
          <w:tcPr>
            <w:tcW w:w="1663" w:type="dxa"/>
            <w:tcBorders>
              <w:top w:val="single" w:sz="4" w:space="0" w:color="auto"/>
              <w:left w:val="single" w:sz="4" w:space="0" w:color="auto"/>
              <w:bottom w:val="single" w:sz="4" w:space="0" w:color="auto"/>
              <w:right w:val="single" w:sz="4" w:space="0" w:color="auto"/>
            </w:tcBorders>
            <w:hideMark/>
          </w:tcPr>
          <w:p w14:paraId="6D180A9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TtlPrt_SECRECY</w:t>
            </w:r>
          </w:p>
        </w:tc>
        <w:tc>
          <w:tcPr>
            <w:tcW w:w="705" w:type="dxa"/>
            <w:tcBorders>
              <w:top w:val="single" w:sz="4" w:space="0" w:color="auto"/>
              <w:left w:val="single" w:sz="4" w:space="0" w:color="auto"/>
              <w:bottom w:val="single" w:sz="4" w:space="0" w:color="auto"/>
              <w:right w:val="single" w:sz="4" w:space="0" w:color="auto"/>
            </w:tcBorders>
            <w:hideMark/>
          </w:tcPr>
          <w:p w14:paraId="4E5AF163" w14:textId="6A9F502D" w:rsidR="006400C9" w:rsidRPr="005A5127" w:rsidRDefault="007F134B" w:rsidP="00976FDF">
            <w:pPr>
              <w:widowControl w:val="0"/>
              <w:ind w:left="0" w:firstLine="0"/>
              <w:jc w:val="center"/>
              <w:rPr>
                <w:sz w:val="22"/>
                <w:szCs w:val="22"/>
                <w:lang w:eastAsia="en-US"/>
              </w:rPr>
            </w:pPr>
            <w:r w:rsidRPr="005A5127">
              <w:rPr>
                <w:sz w:val="22"/>
                <w:szCs w:val="22"/>
                <w:highlight w:val="green"/>
              </w:rPr>
              <w:t>С</w:t>
            </w:r>
          </w:p>
        </w:tc>
        <w:tc>
          <w:tcPr>
            <w:tcW w:w="1115" w:type="dxa"/>
            <w:tcBorders>
              <w:top w:val="single" w:sz="4" w:space="0" w:color="auto"/>
              <w:left w:val="single" w:sz="4" w:space="0" w:color="auto"/>
              <w:bottom w:val="single" w:sz="4" w:space="0" w:color="auto"/>
              <w:right w:val="single" w:sz="4" w:space="0" w:color="auto"/>
            </w:tcBorders>
            <w:hideMark/>
          </w:tcPr>
          <w:p w14:paraId="11EB352A" w14:textId="7CD3B320" w:rsidR="006400C9" w:rsidRPr="005A5127" w:rsidRDefault="00C72CA8" w:rsidP="00976FDF">
            <w:pPr>
              <w:widowControl w:val="0"/>
              <w:ind w:left="0" w:right="0" w:firstLine="0"/>
              <w:rPr>
                <w:sz w:val="22"/>
                <w:szCs w:val="22"/>
                <w:lang w:eastAsia="en-US"/>
              </w:rPr>
            </w:pPr>
            <w:r w:rsidRPr="005A5127">
              <w:rPr>
                <w:sz w:val="22"/>
                <w:szCs w:val="22"/>
                <w:highlight w:val="green"/>
              </w:rPr>
              <w:t>tSecrecyLevelComplex</w:t>
            </w:r>
          </w:p>
        </w:tc>
        <w:tc>
          <w:tcPr>
            <w:tcW w:w="1126" w:type="dxa"/>
            <w:tcBorders>
              <w:top w:val="single" w:sz="4" w:space="0" w:color="auto"/>
              <w:left w:val="single" w:sz="4" w:space="0" w:color="auto"/>
              <w:bottom w:val="single" w:sz="4" w:space="0" w:color="auto"/>
              <w:right w:val="single" w:sz="4" w:space="0" w:color="auto"/>
            </w:tcBorders>
            <w:hideMark/>
          </w:tcPr>
          <w:p w14:paraId="076349B4" w14:textId="77777777" w:rsidR="006400C9" w:rsidRPr="005A5127" w:rsidRDefault="006400C9" w:rsidP="00976FDF">
            <w:pPr>
              <w:widowControl w:val="0"/>
              <w:ind w:left="0" w:right="0" w:firstLine="0"/>
              <w:jc w:val="center"/>
              <w:rPr>
                <w:sz w:val="22"/>
                <w:szCs w:val="22"/>
                <w:lang w:eastAsia="en-US"/>
              </w:rPr>
            </w:pPr>
            <w:r w:rsidRPr="005A5127">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E0FDF55" w14:textId="1B6ABB2A" w:rsidR="006400C9" w:rsidRPr="005A5127" w:rsidRDefault="00C72CA8" w:rsidP="00976FDF">
            <w:pPr>
              <w:pStyle w:val="GOSTTableListMark1"/>
              <w:widowControl w:val="0"/>
              <w:numPr>
                <w:ilvl w:val="0"/>
                <w:numId w:val="0"/>
              </w:numPr>
              <w:ind w:left="113" w:right="107"/>
              <w:jc w:val="both"/>
              <w:rPr>
                <w:sz w:val="22"/>
                <w:szCs w:val="22"/>
                <w:lang w:eastAsia="en-US"/>
              </w:rPr>
            </w:pPr>
            <w:r w:rsidRPr="005A5127">
              <w:rPr>
                <w:sz w:val="22"/>
                <w:szCs w:val="22"/>
                <w:highlight w:val="green"/>
                <w:lang w:eastAsia="en-US"/>
              </w:rPr>
              <w:t xml:space="preserve">Состав элемента представлен в таблице </w:t>
            </w:r>
            <w:r w:rsidR="00C83C0E" w:rsidRPr="005A5127">
              <w:rPr>
                <w:szCs w:val="22"/>
                <w:highlight w:val="green"/>
                <w:lang w:eastAsia="en-US"/>
              </w:rPr>
              <w:fldChar w:fldCharType="begin"/>
            </w:r>
            <w:r w:rsidR="00C83C0E" w:rsidRPr="005A5127">
              <w:rPr>
                <w:sz w:val="22"/>
                <w:szCs w:val="22"/>
                <w:highlight w:val="green"/>
                <w:lang w:eastAsia="en-US"/>
              </w:rPr>
              <w:instrText xml:space="preserve"> REF _Ref46303796 \h  \* MERGEFORMAT </w:instrText>
            </w:r>
            <w:r w:rsidR="00C83C0E" w:rsidRPr="005A5127">
              <w:rPr>
                <w:szCs w:val="22"/>
                <w:highlight w:val="green"/>
                <w:lang w:eastAsia="en-US"/>
              </w:rPr>
            </w:r>
            <w:r w:rsidR="00C83C0E" w:rsidRPr="005A5127">
              <w:rPr>
                <w:szCs w:val="22"/>
                <w:highlight w:val="green"/>
                <w:lang w:eastAsia="en-US"/>
              </w:rPr>
              <w:fldChar w:fldCharType="separate"/>
            </w:r>
            <w:r w:rsidR="007A3ADF" w:rsidRPr="007A3ADF">
              <w:rPr>
                <w:b/>
                <w:bCs/>
                <w:sz w:val="22"/>
                <w:szCs w:val="22"/>
                <w:highlight w:val="green"/>
                <w:lang w:eastAsia="en-US"/>
              </w:rPr>
              <w:t>125</w:t>
            </w:r>
            <w:r w:rsidR="00C83C0E" w:rsidRPr="005A5127">
              <w:rPr>
                <w:szCs w:val="22"/>
                <w:highlight w:val="green"/>
                <w:lang w:eastAsia="en-US"/>
              </w:rPr>
              <w:fldChar w:fldCharType="end"/>
            </w:r>
          </w:p>
        </w:tc>
      </w:tr>
      <w:tr w:rsidR="006400C9" w14:paraId="123092CE"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507400A" w14:textId="77777777" w:rsidR="006400C9" w:rsidRPr="005A5127" w:rsidRDefault="006400C9" w:rsidP="00976FDF">
            <w:pPr>
              <w:widowControl w:val="0"/>
              <w:tabs>
                <w:tab w:val="left" w:pos="284"/>
              </w:tabs>
              <w:ind w:left="114" w:right="107" w:firstLine="0"/>
              <w:jc w:val="left"/>
              <w:rPr>
                <w:b/>
                <w:sz w:val="22"/>
                <w:szCs w:val="22"/>
                <w:lang w:eastAsia="en-US"/>
              </w:rPr>
            </w:pPr>
            <w:r w:rsidRPr="005A5127">
              <w:rPr>
                <w:b/>
                <w:sz w:val="22"/>
                <w:szCs w:val="22"/>
                <w:lang w:eastAsia="en-US"/>
              </w:rPr>
              <w:t>1. Бюджетные ассигнования</w:t>
            </w:r>
          </w:p>
        </w:tc>
      </w:tr>
      <w:tr w:rsidR="006400C9" w14:paraId="5C58DD0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C7CB423"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Бюджетные ассигнования</w:t>
            </w:r>
          </w:p>
        </w:tc>
        <w:tc>
          <w:tcPr>
            <w:tcW w:w="1663" w:type="dxa"/>
            <w:tcBorders>
              <w:top w:val="single" w:sz="4" w:space="0" w:color="auto"/>
              <w:left w:val="single" w:sz="4" w:space="0" w:color="auto"/>
              <w:bottom w:val="single" w:sz="4" w:space="0" w:color="auto"/>
              <w:right w:val="single" w:sz="4" w:space="0" w:color="auto"/>
            </w:tcBorders>
            <w:hideMark/>
          </w:tcPr>
          <w:p w14:paraId="0717919D"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R_777_G_S1_D</w:t>
            </w:r>
          </w:p>
        </w:tc>
        <w:tc>
          <w:tcPr>
            <w:tcW w:w="705" w:type="dxa"/>
            <w:tcBorders>
              <w:top w:val="single" w:sz="4" w:space="0" w:color="auto"/>
              <w:left w:val="single" w:sz="4" w:space="0" w:color="auto"/>
              <w:bottom w:val="single" w:sz="4" w:space="0" w:color="auto"/>
              <w:right w:val="single" w:sz="4" w:space="0" w:color="auto"/>
            </w:tcBorders>
            <w:hideMark/>
          </w:tcPr>
          <w:p w14:paraId="2E39E0EB" w14:textId="77777777" w:rsidR="006400C9" w:rsidRPr="005A5127" w:rsidRDefault="006400C9" w:rsidP="00976FDF">
            <w:pPr>
              <w:widowControl w:val="0"/>
              <w:ind w:left="0" w:firstLine="0"/>
              <w:jc w:val="center"/>
              <w:rPr>
                <w:sz w:val="22"/>
                <w:szCs w:val="22"/>
                <w:lang w:val="en-US" w:eastAsia="en-US"/>
              </w:rPr>
            </w:pPr>
            <w:r w:rsidRPr="005A5127">
              <w:rPr>
                <w:sz w:val="22"/>
                <w:szCs w:val="22"/>
                <w:lang w:val="en-US"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7D7669A4"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t</w:t>
            </w:r>
            <w:r w:rsidRPr="005A5127">
              <w:rPr>
                <w:sz w:val="22"/>
                <w:szCs w:val="22"/>
                <w:lang w:eastAsia="en-US"/>
              </w:rPr>
              <w:t>R_777_G_S1_D</w:t>
            </w:r>
          </w:p>
        </w:tc>
        <w:tc>
          <w:tcPr>
            <w:tcW w:w="1126" w:type="dxa"/>
            <w:tcBorders>
              <w:top w:val="single" w:sz="4" w:space="0" w:color="auto"/>
              <w:left w:val="single" w:sz="4" w:space="0" w:color="auto"/>
              <w:bottom w:val="single" w:sz="4" w:space="0" w:color="auto"/>
              <w:right w:val="single" w:sz="4" w:space="0" w:color="auto"/>
            </w:tcBorders>
            <w:hideMark/>
          </w:tcPr>
          <w:p w14:paraId="42BFA35A"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CEA8764" w14:textId="795870A0"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_Ref56612879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244</w:t>
            </w:r>
            <w:r w:rsidRPr="005A5127">
              <w:rPr>
                <w:sz w:val="22"/>
                <w:szCs w:val="22"/>
              </w:rPr>
              <w:fldChar w:fldCharType="end"/>
            </w:r>
            <w:r w:rsidRPr="005A5127">
              <w:rPr>
                <w:sz w:val="22"/>
                <w:szCs w:val="22"/>
                <w:lang w:eastAsia="en-US"/>
              </w:rPr>
              <w:t>.</w:t>
            </w:r>
          </w:p>
        </w:tc>
      </w:tr>
      <w:tr w:rsidR="006400C9" w14:paraId="40EA499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824E768" w14:textId="77777777" w:rsidR="006400C9" w:rsidRPr="005A5127" w:rsidRDefault="006400C9" w:rsidP="00976FDF">
            <w:pPr>
              <w:pStyle w:val="GOSTTablenorm"/>
              <w:widowControl w:val="0"/>
              <w:ind w:left="109" w:right="41"/>
              <w:rPr>
                <w:sz w:val="22"/>
                <w:szCs w:val="22"/>
                <w:lang w:eastAsia="en-US"/>
              </w:rPr>
            </w:pPr>
            <w:r w:rsidRPr="005A5127">
              <w:rPr>
                <w:sz w:val="22"/>
                <w:szCs w:val="22"/>
              </w:rPr>
              <w:t>Итого.</w:t>
            </w:r>
          </w:p>
          <w:p w14:paraId="1ACE56A7"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8DEFE49"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R_G_S1_F_R2</w:t>
            </w:r>
          </w:p>
        </w:tc>
        <w:tc>
          <w:tcPr>
            <w:tcW w:w="705" w:type="dxa"/>
            <w:tcBorders>
              <w:top w:val="single" w:sz="4" w:space="0" w:color="auto"/>
              <w:left w:val="single" w:sz="4" w:space="0" w:color="auto"/>
              <w:bottom w:val="single" w:sz="4" w:space="0" w:color="auto"/>
              <w:right w:val="single" w:sz="4" w:space="0" w:color="auto"/>
            </w:tcBorders>
            <w:hideMark/>
          </w:tcPr>
          <w:p w14:paraId="1DCE2A8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9419DF6"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555ACF3"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2D8C42A"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итоговый объем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за операционный день.</w:t>
            </w:r>
          </w:p>
        </w:tc>
      </w:tr>
      <w:tr w:rsidR="006400C9" w14:paraId="5AF99ACF"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715E085" w14:textId="77777777" w:rsidR="006400C9" w:rsidRPr="005A5127" w:rsidRDefault="006400C9" w:rsidP="00976FDF">
            <w:pPr>
              <w:pStyle w:val="GOSTTablenorm"/>
              <w:widowControl w:val="0"/>
              <w:ind w:left="109" w:right="41"/>
              <w:rPr>
                <w:sz w:val="22"/>
                <w:szCs w:val="22"/>
                <w:lang w:eastAsia="en-US"/>
              </w:rPr>
            </w:pPr>
            <w:r w:rsidRPr="005A5127">
              <w:rPr>
                <w:sz w:val="22"/>
                <w:szCs w:val="22"/>
              </w:rPr>
              <w:t>Итого.</w:t>
            </w:r>
          </w:p>
          <w:p w14:paraId="1D535723"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2142A745"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R_G_S1_F_R3</w:t>
            </w:r>
          </w:p>
        </w:tc>
        <w:tc>
          <w:tcPr>
            <w:tcW w:w="705" w:type="dxa"/>
            <w:tcBorders>
              <w:top w:val="single" w:sz="4" w:space="0" w:color="auto"/>
              <w:left w:val="single" w:sz="4" w:space="0" w:color="auto"/>
              <w:bottom w:val="single" w:sz="4" w:space="0" w:color="auto"/>
              <w:right w:val="single" w:sz="4" w:space="0" w:color="auto"/>
            </w:tcBorders>
            <w:hideMark/>
          </w:tcPr>
          <w:p w14:paraId="1517B57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999874C"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1E84C1F"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7BD0F1C"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итоговый объем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за операционный день.</w:t>
            </w:r>
          </w:p>
        </w:tc>
      </w:tr>
      <w:tr w:rsidR="006400C9" w14:paraId="7BCA344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4B4D7C8" w14:textId="77777777" w:rsidR="006400C9" w:rsidRPr="005A5127" w:rsidRDefault="006400C9" w:rsidP="00976FDF">
            <w:pPr>
              <w:pStyle w:val="GOSTTablenorm"/>
              <w:widowControl w:val="0"/>
              <w:ind w:left="109" w:right="41"/>
              <w:rPr>
                <w:sz w:val="22"/>
                <w:szCs w:val="22"/>
              </w:rPr>
            </w:pPr>
            <w:r w:rsidRPr="005A5127">
              <w:rPr>
                <w:sz w:val="22"/>
                <w:szCs w:val="22"/>
              </w:rPr>
              <w:lastRenderedPageBreak/>
              <w:t xml:space="preserve">Итого. </w:t>
            </w:r>
          </w:p>
          <w:p w14:paraId="18C6F2A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235849E3"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R_G_S1_F_R4</w:t>
            </w:r>
          </w:p>
        </w:tc>
        <w:tc>
          <w:tcPr>
            <w:tcW w:w="705" w:type="dxa"/>
            <w:tcBorders>
              <w:top w:val="single" w:sz="4" w:space="0" w:color="auto"/>
              <w:left w:val="single" w:sz="4" w:space="0" w:color="auto"/>
              <w:bottom w:val="single" w:sz="4" w:space="0" w:color="auto"/>
              <w:right w:val="single" w:sz="4" w:space="0" w:color="auto"/>
            </w:tcBorders>
            <w:hideMark/>
          </w:tcPr>
          <w:p w14:paraId="0D17530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2D9B512"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50458D9"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2D12020"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итоговый объем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за операционный день.</w:t>
            </w:r>
          </w:p>
        </w:tc>
      </w:tr>
      <w:tr w:rsidR="006400C9" w14:paraId="32370CB8"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7457585"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5EBA396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2939B05D"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R_G_S1_F_R4_2</w:t>
            </w:r>
          </w:p>
        </w:tc>
        <w:tc>
          <w:tcPr>
            <w:tcW w:w="705" w:type="dxa"/>
            <w:tcBorders>
              <w:top w:val="single" w:sz="4" w:space="0" w:color="auto"/>
              <w:left w:val="single" w:sz="4" w:space="0" w:color="auto"/>
              <w:bottom w:val="single" w:sz="4" w:space="0" w:color="auto"/>
              <w:right w:val="single" w:sz="4" w:space="0" w:color="auto"/>
            </w:tcBorders>
            <w:hideMark/>
          </w:tcPr>
          <w:p w14:paraId="252FA83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0561ECD"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2E874DD"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AD82CAF" w14:textId="45624D28"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w:t>
            </w:r>
            <w:r w:rsidR="00BE7567" w:rsidRPr="005A5127">
              <w:rPr>
                <w:sz w:val="22"/>
                <w:szCs w:val="22"/>
              </w:rPr>
              <w:t>третий</w:t>
            </w:r>
            <w:r w:rsidRPr="005A5127">
              <w:rPr>
                <w:sz w:val="22"/>
                <w:szCs w:val="22"/>
              </w:rPr>
              <w:t xml:space="preserve">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tc>
      </w:tr>
      <w:tr w:rsidR="006400C9" w14:paraId="3C797550"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4EFABD7"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79A00509"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AEE1160"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R_G_S1_F_R5</w:t>
            </w:r>
          </w:p>
        </w:tc>
        <w:tc>
          <w:tcPr>
            <w:tcW w:w="705" w:type="dxa"/>
            <w:tcBorders>
              <w:top w:val="single" w:sz="4" w:space="0" w:color="auto"/>
              <w:left w:val="single" w:sz="4" w:space="0" w:color="auto"/>
              <w:bottom w:val="single" w:sz="4" w:space="0" w:color="auto"/>
              <w:right w:val="single" w:sz="4" w:space="0" w:color="auto"/>
            </w:tcBorders>
            <w:hideMark/>
          </w:tcPr>
          <w:p w14:paraId="6A1D40F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F51A981"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AE0A409"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701D5F2"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итоговый объем изменений (увеличение или уменьшение)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6BC63946"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A965415"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1424713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551703D2"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R_G_S1_F_R6</w:t>
            </w:r>
          </w:p>
        </w:tc>
        <w:tc>
          <w:tcPr>
            <w:tcW w:w="705" w:type="dxa"/>
            <w:tcBorders>
              <w:top w:val="single" w:sz="4" w:space="0" w:color="auto"/>
              <w:left w:val="single" w:sz="4" w:space="0" w:color="auto"/>
              <w:bottom w:val="single" w:sz="4" w:space="0" w:color="auto"/>
              <w:right w:val="single" w:sz="4" w:space="0" w:color="auto"/>
            </w:tcBorders>
            <w:hideMark/>
          </w:tcPr>
          <w:p w14:paraId="6EFA70C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8C51B79"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CBBA5A1"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5CE05EE"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итоговый объем изменений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w:t>
            </w:r>
            <w:r w:rsidRPr="005A5127">
              <w:rPr>
                <w:sz w:val="22"/>
                <w:szCs w:val="22"/>
              </w:rPr>
              <w:lastRenderedPageBreak/>
              <w:t>получателям бюджетных средств за операционный день.</w:t>
            </w:r>
          </w:p>
        </w:tc>
      </w:tr>
      <w:tr w:rsidR="006400C9" w14:paraId="015AA868"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E902D04" w14:textId="77777777" w:rsidR="006400C9" w:rsidRPr="005A5127" w:rsidRDefault="006400C9" w:rsidP="00976FDF">
            <w:pPr>
              <w:pStyle w:val="GOSTTablenorm"/>
              <w:widowControl w:val="0"/>
              <w:ind w:left="109" w:right="41"/>
              <w:rPr>
                <w:sz w:val="22"/>
                <w:szCs w:val="22"/>
              </w:rPr>
            </w:pPr>
            <w:r w:rsidRPr="005A5127">
              <w:rPr>
                <w:sz w:val="22"/>
                <w:szCs w:val="22"/>
              </w:rPr>
              <w:lastRenderedPageBreak/>
              <w:t xml:space="preserve">Итого. </w:t>
            </w:r>
          </w:p>
          <w:p w14:paraId="6C1BAC3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7CAAE244"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R_G_S1_F_R7</w:t>
            </w:r>
          </w:p>
        </w:tc>
        <w:tc>
          <w:tcPr>
            <w:tcW w:w="705" w:type="dxa"/>
            <w:tcBorders>
              <w:top w:val="single" w:sz="4" w:space="0" w:color="auto"/>
              <w:left w:val="single" w:sz="4" w:space="0" w:color="auto"/>
              <w:bottom w:val="single" w:sz="4" w:space="0" w:color="auto"/>
              <w:right w:val="single" w:sz="4" w:space="0" w:color="auto"/>
            </w:tcBorders>
            <w:hideMark/>
          </w:tcPr>
          <w:p w14:paraId="42B749B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C937A1A"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0BFE6A7"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D0058C7"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итоговый объем изменений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504C397A"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DFB56A8"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7E38195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4930E753"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R_G_S1_F_R7_2</w:t>
            </w:r>
          </w:p>
        </w:tc>
        <w:tc>
          <w:tcPr>
            <w:tcW w:w="705" w:type="dxa"/>
            <w:tcBorders>
              <w:top w:val="single" w:sz="4" w:space="0" w:color="auto"/>
              <w:left w:val="single" w:sz="4" w:space="0" w:color="auto"/>
              <w:bottom w:val="single" w:sz="4" w:space="0" w:color="auto"/>
              <w:right w:val="single" w:sz="4" w:space="0" w:color="auto"/>
            </w:tcBorders>
            <w:hideMark/>
          </w:tcPr>
          <w:p w14:paraId="74272CB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DEC942C"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7FD2E55"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6E73E41" w14:textId="16A60B53"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итоговый объем изменений (увеличение или уменьшение)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5109182"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745CC73"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6BC1040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6C59AB3"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R_G_S1_F_R8</w:t>
            </w:r>
          </w:p>
        </w:tc>
        <w:tc>
          <w:tcPr>
            <w:tcW w:w="705" w:type="dxa"/>
            <w:tcBorders>
              <w:top w:val="single" w:sz="4" w:space="0" w:color="auto"/>
              <w:left w:val="single" w:sz="4" w:space="0" w:color="auto"/>
              <w:bottom w:val="single" w:sz="4" w:space="0" w:color="auto"/>
              <w:right w:val="single" w:sz="4" w:space="0" w:color="auto"/>
            </w:tcBorders>
            <w:hideMark/>
          </w:tcPr>
          <w:p w14:paraId="45CCAA8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7B7E825"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551B61F"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AC4A591"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суммы заблокированных бюджетных ассигнований на текущий финансовый год по соответствующему коду классификации расходов бюджета.</w:t>
            </w:r>
          </w:p>
        </w:tc>
      </w:tr>
      <w:tr w:rsidR="006400C9" w14:paraId="785FD2E7"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7AAD602"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2FE0E3E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61938183"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R_G_S1_F_R9</w:t>
            </w:r>
          </w:p>
        </w:tc>
        <w:tc>
          <w:tcPr>
            <w:tcW w:w="705" w:type="dxa"/>
            <w:tcBorders>
              <w:top w:val="single" w:sz="4" w:space="0" w:color="auto"/>
              <w:left w:val="single" w:sz="4" w:space="0" w:color="auto"/>
              <w:bottom w:val="single" w:sz="4" w:space="0" w:color="auto"/>
              <w:right w:val="single" w:sz="4" w:space="0" w:color="auto"/>
            </w:tcBorders>
            <w:hideMark/>
          </w:tcPr>
          <w:p w14:paraId="72DC56B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9F7289C"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9DDADD4"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86290F4"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суммы заблокированных бюджетных ассигнований на первый год планового периода по соответствующему коду </w:t>
            </w:r>
            <w:r w:rsidRPr="005A5127">
              <w:rPr>
                <w:sz w:val="22"/>
                <w:szCs w:val="22"/>
              </w:rPr>
              <w:lastRenderedPageBreak/>
              <w:t>классификации расходов бюджета.</w:t>
            </w:r>
          </w:p>
        </w:tc>
      </w:tr>
      <w:tr w:rsidR="006400C9" w14:paraId="6DCAE2F2"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F2AE846" w14:textId="77777777" w:rsidR="006400C9" w:rsidRPr="005A5127" w:rsidRDefault="006400C9" w:rsidP="00976FDF">
            <w:pPr>
              <w:pStyle w:val="GOSTTablenorm"/>
              <w:widowControl w:val="0"/>
              <w:ind w:left="109" w:right="41"/>
              <w:rPr>
                <w:sz w:val="22"/>
                <w:szCs w:val="22"/>
              </w:rPr>
            </w:pPr>
            <w:r w:rsidRPr="005A5127">
              <w:rPr>
                <w:sz w:val="22"/>
                <w:szCs w:val="22"/>
              </w:rPr>
              <w:lastRenderedPageBreak/>
              <w:t xml:space="preserve">Итого. </w:t>
            </w:r>
          </w:p>
          <w:p w14:paraId="7C1D7EB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129463DE"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R_G_S1_F_R10</w:t>
            </w:r>
          </w:p>
        </w:tc>
        <w:tc>
          <w:tcPr>
            <w:tcW w:w="705" w:type="dxa"/>
            <w:tcBorders>
              <w:top w:val="single" w:sz="4" w:space="0" w:color="auto"/>
              <w:left w:val="single" w:sz="4" w:space="0" w:color="auto"/>
              <w:bottom w:val="single" w:sz="4" w:space="0" w:color="auto"/>
              <w:right w:val="single" w:sz="4" w:space="0" w:color="auto"/>
            </w:tcBorders>
            <w:hideMark/>
          </w:tcPr>
          <w:p w14:paraId="61C8068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1AE47F2"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60AFAE3"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E47A67E"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суммы заблокированных бюджетных ассигнований на второй год планового периода по соответствующему коду классификации расходов бюджета.</w:t>
            </w:r>
          </w:p>
        </w:tc>
      </w:tr>
      <w:tr w:rsidR="006400C9" w14:paraId="005798F2"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B716071"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678D92B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3D422AC8"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R_G_S1_F_R10_2</w:t>
            </w:r>
          </w:p>
        </w:tc>
        <w:tc>
          <w:tcPr>
            <w:tcW w:w="705" w:type="dxa"/>
            <w:tcBorders>
              <w:top w:val="single" w:sz="4" w:space="0" w:color="auto"/>
              <w:left w:val="single" w:sz="4" w:space="0" w:color="auto"/>
              <w:bottom w:val="single" w:sz="4" w:space="0" w:color="auto"/>
              <w:right w:val="single" w:sz="4" w:space="0" w:color="auto"/>
            </w:tcBorders>
            <w:hideMark/>
          </w:tcPr>
          <w:p w14:paraId="2E700C4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B92EC09"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E75E79D"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C4363C7" w14:textId="030E034B"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суммы заблокированных бюджетных ассигнований на </w:t>
            </w:r>
            <w:r w:rsidR="00BE7567" w:rsidRPr="005A5127">
              <w:rPr>
                <w:sz w:val="22"/>
                <w:szCs w:val="22"/>
              </w:rPr>
              <w:t>третий</w:t>
            </w:r>
            <w:r w:rsidRPr="005A5127">
              <w:rPr>
                <w:sz w:val="22"/>
                <w:szCs w:val="22"/>
              </w:rPr>
              <w:t xml:space="preserve"> год очередного планового периода по соответствующему коду классификации расходов бюджета.</w:t>
            </w:r>
          </w:p>
        </w:tc>
      </w:tr>
      <w:tr w:rsidR="006400C9" w14:paraId="46F72657"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B93329D"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19097B7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Подлежит распределению с учетом заблокированных.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BD16E14"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R_G_S1_F_R10_3</w:t>
            </w:r>
          </w:p>
        </w:tc>
        <w:tc>
          <w:tcPr>
            <w:tcW w:w="705" w:type="dxa"/>
            <w:tcBorders>
              <w:top w:val="single" w:sz="4" w:space="0" w:color="auto"/>
              <w:left w:val="single" w:sz="4" w:space="0" w:color="auto"/>
              <w:bottom w:val="single" w:sz="4" w:space="0" w:color="auto"/>
              <w:right w:val="single" w:sz="4" w:space="0" w:color="auto"/>
            </w:tcBorders>
            <w:hideMark/>
          </w:tcPr>
          <w:p w14:paraId="4C78A87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BE2D336"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7CDA87D"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7C5B681"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итоговая сумма бюджетных ассигнований на текущий финансовый год, подлежащих распределению главным распорядителем (распорядителем) бюджетных средств с учетом заблокированных данных по находящимся в его ведении распорядителям и получателям бюджетных средств.</w:t>
            </w:r>
          </w:p>
        </w:tc>
      </w:tr>
      <w:tr w:rsidR="006400C9" w14:paraId="785E9957"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286A948"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5318E22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Подлежит распределению с учетом заблокированных.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7CA9F34C"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R_G_S1_F_R10_4</w:t>
            </w:r>
          </w:p>
        </w:tc>
        <w:tc>
          <w:tcPr>
            <w:tcW w:w="705" w:type="dxa"/>
            <w:tcBorders>
              <w:top w:val="single" w:sz="4" w:space="0" w:color="auto"/>
              <w:left w:val="single" w:sz="4" w:space="0" w:color="auto"/>
              <w:bottom w:val="single" w:sz="4" w:space="0" w:color="auto"/>
              <w:right w:val="single" w:sz="4" w:space="0" w:color="auto"/>
            </w:tcBorders>
            <w:hideMark/>
          </w:tcPr>
          <w:p w14:paraId="1EE79CB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67457A0"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852569D"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9D1956E"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итоговая сумма бюджетных ассигнований на первый год планового периода, подлежащих распределению главным распорядителем (распорядителем) бюджетных средств с учетом заблокированных данных по находящимся в его ведении распорядителям и получателям бюджетных средств.</w:t>
            </w:r>
          </w:p>
        </w:tc>
      </w:tr>
      <w:tr w:rsidR="006400C9" w14:paraId="7DC0419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02D8C8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Итого. Подлежит распределению </w:t>
            </w:r>
            <w:r w:rsidRPr="005A5127">
              <w:rPr>
                <w:sz w:val="22"/>
                <w:szCs w:val="22"/>
                <w:lang w:eastAsia="en-US"/>
              </w:rPr>
              <w:lastRenderedPageBreak/>
              <w:t>с учетом заблокированных.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4E74DC80"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lastRenderedPageBreak/>
              <w:t>R_G_S1_F_R10_5</w:t>
            </w:r>
          </w:p>
        </w:tc>
        <w:tc>
          <w:tcPr>
            <w:tcW w:w="705" w:type="dxa"/>
            <w:tcBorders>
              <w:top w:val="single" w:sz="4" w:space="0" w:color="auto"/>
              <w:left w:val="single" w:sz="4" w:space="0" w:color="auto"/>
              <w:bottom w:val="single" w:sz="4" w:space="0" w:color="auto"/>
              <w:right w:val="single" w:sz="4" w:space="0" w:color="auto"/>
            </w:tcBorders>
            <w:hideMark/>
          </w:tcPr>
          <w:p w14:paraId="743C02F2"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D4A060F"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BD748EF"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D15F0B5"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итоговая сумма бюджетных ассигнований на второй год планового периода, </w:t>
            </w:r>
            <w:r w:rsidRPr="005A5127">
              <w:rPr>
                <w:sz w:val="22"/>
                <w:szCs w:val="22"/>
                <w:lang w:eastAsia="en-US"/>
              </w:rPr>
              <w:lastRenderedPageBreak/>
              <w:t>подлежащих распределению главным распорядителем (распорядителем) бюджетных средств с учетом заблокированных данных по находящимся в его ведении распорядителям и получателям бюджетных средств.</w:t>
            </w:r>
          </w:p>
        </w:tc>
      </w:tr>
      <w:tr w:rsidR="006400C9" w14:paraId="329CA954"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3A0549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Подлежит распределению с учетом заблокированных.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48D9AA2D" w14:textId="77777777" w:rsidR="006400C9" w:rsidRPr="005A5127" w:rsidRDefault="006400C9" w:rsidP="00976FDF">
            <w:pPr>
              <w:widowControl w:val="0"/>
              <w:ind w:left="0" w:right="0" w:firstLine="0"/>
              <w:rPr>
                <w:color w:val="000000"/>
                <w:sz w:val="22"/>
                <w:szCs w:val="22"/>
                <w:lang w:eastAsia="en-US"/>
              </w:rPr>
            </w:pPr>
            <w:r w:rsidRPr="005A5127">
              <w:rPr>
                <w:color w:val="000000"/>
                <w:sz w:val="22"/>
                <w:szCs w:val="22"/>
                <w:lang w:eastAsia="en-US"/>
              </w:rPr>
              <w:t>R_G_S1_F_R10_6</w:t>
            </w:r>
          </w:p>
        </w:tc>
        <w:tc>
          <w:tcPr>
            <w:tcW w:w="705" w:type="dxa"/>
            <w:tcBorders>
              <w:top w:val="single" w:sz="4" w:space="0" w:color="auto"/>
              <w:left w:val="single" w:sz="4" w:space="0" w:color="auto"/>
              <w:bottom w:val="single" w:sz="4" w:space="0" w:color="auto"/>
              <w:right w:val="single" w:sz="4" w:space="0" w:color="auto"/>
            </w:tcBorders>
            <w:hideMark/>
          </w:tcPr>
          <w:p w14:paraId="61625637"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4925BF7" w14:textId="77777777" w:rsidR="006400C9" w:rsidRPr="005A5127" w:rsidRDefault="006400C9" w:rsidP="00976FDF">
            <w:pPr>
              <w:widowControl w:val="0"/>
              <w:ind w:left="0" w:right="0" w:firstLine="0"/>
              <w:rPr>
                <w:sz w:val="22"/>
                <w:szCs w:val="22"/>
                <w:lang w:eastAsia="en-US"/>
              </w:rPr>
            </w:pPr>
            <w:r w:rsidRPr="005A5127">
              <w:rPr>
                <w:sz w:val="22"/>
                <w:szCs w:val="22"/>
                <w:lang w:val="en-US"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DDEE05B" w14:textId="77777777" w:rsidR="006400C9" w:rsidRPr="005A5127" w:rsidRDefault="006400C9" w:rsidP="00976FDF">
            <w:pPr>
              <w:widowControl w:val="0"/>
              <w:ind w:left="0" w:right="0" w:firstLine="0"/>
              <w:jc w:val="center"/>
              <w:rPr>
                <w:rFonts w:eastAsia="Calibri"/>
                <w:sz w:val="22"/>
                <w:szCs w:val="22"/>
                <w:lang w:eastAsia="en-US"/>
              </w:rPr>
            </w:pPr>
            <w:r w:rsidRPr="005A5127">
              <w:rPr>
                <w:rFonts w:eastAsia="Calibri"/>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A51E3CA" w14:textId="4CDF4CC0"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итоговая сумма бюджетных ассигнований на </w:t>
            </w:r>
            <w:r w:rsidR="00BE7567" w:rsidRPr="005A5127">
              <w:rPr>
                <w:sz w:val="22"/>
                <w:szCs w:val="22"/>
                <w:lang w:eastAsia="en-US"/>
              </w:rPr>
              <w:t>третий</w:t>
            </w:r>
            <w:r w:rsidRPr="005A5127">
              <w:rPr>
                <w:sz w:val="22"/>
                <w:szCs w:val="22"/>
                <w:lang w:eastAsia="en-US"/>
              </w:rPr>
              <w:t xml:space="preserve"> год очередного планового периода, подлежащих распределению главным распорядителем (распорядителем) бюджетных средств с учетом заблокированных данных по находящимся в его ведении распорядителям и получателям бюджетных средств.</w:t>
            </w:r>
          </w:p>
        </w:tc>
      </w:tr>
      <w:tr w:rsidR="006400C9" w14:paraId="375ECE7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F18D98D"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2. Лимиты бюджетных обязательств</w:t>
            </w:r>
          </w:p>
        </w:tc>
      </w:tr>
      <w:tr w:rsidR="006400C9" w14:paraId="4F0B09B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4B246A33"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2.1. Доведенные лимиты бюджетных обязательств</w:t>
            </w:r>
          </w:p>
        </w:tc>
      </w:tr>
      <w:tr w:rsidR="006400C9" w14:paraId="2F29A58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58137A7"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Доведенные лимиты бюджетных обязательств</w:t>
            </w:r>
          </w:p>
        </w:tc>
        <w:tc>
          <w:tcPr>
            <w:tcW w:w="1663" w:type="dxa"/>
            <w:tcBorders>
              <w:top w:val="single" w:sz="4" w:space="0" w:color="auto"/>
              <w:left w:val="single" w:sz="4" w:space="0" w:color="auto"/>
              <w:bottom w:val="single" w:sz="4" w:space="0" w:color="auto"/>
              <w:right w:val="single" w:sz="4" w:space="0" w:color="auto"/>
            </w:tcBorders>
            <w:hideMark/>
          </w:tcPr>
          <w:p w14:paraId="7940F10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R_777_G_S2_1_D</w:t>
            </w:r>
          </w:p>
        </w:tc>
        <w:tc>
          <w:tcPr>
            <w:tcW w:w="705" w:type="dxa"/>
            <w:tcBorders>
              <w:top w:val="single" w:sz="4" w:space="0" w:color="auto"/>
              <w:left w:val="single" w:sz="4" w:space="0" w:color="auto"/>
              <w:bottom w:val="single" w:sz="4" w:space="0" w:color="auto"/>
              <w:right w:val="single" w:sz="4" w:space="0" w:color="auto"/>
            </w:tcBorders>
            <w:hideMark/>
          </w:tcPr>
          <w:p w14:paraId="4B6AD6E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5CC4566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tR_777_G_S2_1_D</w:t>
            </w:r>
          </w:p>
        </w:tc>
        <w:tc>
          <w:tcPr>
            <w:tcW w:w="1126" w:type="dxa"/>
            <w:tcBorders>
              <w:top w:val="single" w:sz="4" w:space="0" w:color="auto"/>
              <w:left w:val="single" w:sz="4" w:space="0" w:color="auto"/>
              <w:bottom w:val="single" w:sz="4" w:space="0" w:color="auto"/>
              <w:right w:val="single" w:sz="4" w:space="0" w:color="auto"/>
            </w:tcBorders>
            <w:hideMark/>
          </w:tcPr>
          <w:p w14:paraId="7332B2FB"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B094F06" w14:textId="1AA4D6E5"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00A637D1" w:rsidRPr="005A5127">
              <w:rPr>
                <w:sz w:val="22"/>
                <w:szCs w:val="22"/>
              </w:rPr>
              <w:fldChar w:fldCharType="begin"/>
            </w:r>
            <w:r w:rsidR="00A637D1" w:rsidRPr="005A5127">
              <w:rPr>
                <w:sz w:val="22"/>
                <w:szCs w:val="22"/>
                <w:lang w:eastAsia="en-US"/>
              </w:rPr>
              <w:instrText xml:space="preserve"> REF _Ref110873474 \h </w:instrText>
            </w:r>
            <w:r w:rsidR="005A5127">
              <w:rPr>
                <w:sz w:val="22"/>
                <w:szCs w:val="22"/>
              </w:rPr>
              <w:instrText xml:space="preserve"> \* MERGEFORMAT </w:instrText>
            </w:r>
            <w:r w:rsidR="00A637D1" w:rsidRPr="005A5127">
              <w:rPr>
                <w:sz w:val="22"/>
                <w:szCs w:val="22"/>
              </w:rPr>
            </w:r>
            <w:r w:rsidR="00A637D1" w:rsidRPr="005A5127">
              <w:rPr>
                <w:sz w:val="22"/>
                <w:szCs w:val="22"/>
              </w:rPr>
              <w:fldChar w:fldCharType="separate"/>
            </w:r>
            <w:r w:rsidR="007A3ADF" w:rsidRPr="007A3ADF">
              <w:rPr>
                <w:b/>
                <w:noProof/>
                <w:sz w:val="22"/>
                <w:szCs w:val="22"/>
                <w:lang w:val="x-none" w:eastAsia="x-none"/>
              </w:rPr>
              <w:t>246</w:t>
            </w:r>
            <w:r w:rsidR="00A637D1" w:rsidRPr="005A5127">
              <w:rPr>
                <w:sz w:val="22"/>
                <w:szCs w:val="22"/>
              </w:rPr>
              <w:fldChar w:fldCharType="end"/>
            </w:r>
          </w:p>
        </w:tc>
      </w:tr>
      <w:tr w:rsidR="006400C9" w14:paraId="178A033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BBFC165" w14:textId="77777777" w:rsidR="006400C9" w:rsidRPr="005A5127" w:rsidRDefault="006400C9" w:rsidP="00976FDF">
            <w:pPr>
              <w:pStyle w:val="GOSTTablenorm"/>
              <w:widowControl w:val="0"/>
              <w:ind w:left="109" w:right="41"/>
              <w:rPr>
                <w:sz w:val="22"/>
                <w:szCs w:val="22"/>
                <w:lang w:eastAsia="en-US"/>
              </w:rPr>
            </w:pPr>
            <w:r w:rsidRPr="005A5127">
              <w:rPr>
                <w:sz w:val="22"/>
                <w:szCs w:val="22"/>
              </w:rPr>
              <w:t>Итого</w:t>
            </w:r>
          </w:p>
          <w:p w14:paraId="366B36FA"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A28F54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R_G_S2_1_F_R3</w:t>
            </w:r>
          </w:p>
        </w:tc>
        <w:tc>
          <w:tcPr>
            <w:tcW w:w="705" w:type="dxa"/>
            <w:tcBorders>
              <w:top w:val="single" w:sz="4" w:space="0" w:color="auto"/>
              <w:left w:val="single" w:sz="4" w:space="0" w:color="auto"/>
              <w:bottom w:val="single" w:sz="4" w:space="0" w:color="auto"/>
              <w:right w:val="single" w:sz="4" w:space="0" w:color="auto"/>
            </w:tcBorders>
            <w:hideMark/>
          </w:tcPr>
          <w:p w14:paraId="20558FB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D761AF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6F47EC0"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CAF2E24"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итоговая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за операционный день.</w:t>
            </w:r>
          </w:p>
        </w:tc>
      </w:tr>
      <w:tr w:rsidR="006400C9" w14:paraId="6EDC4B7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4AAB47E"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43DB193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476446B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R_G_S2_1_F_R4</w:t>
            </w:r>
          </w:p>
        </w:tc>
        <w:tc>
          <w:tcPr>
            <w:tcW w:w="705" w:type="dxa"/>
            <w:tcBorders>
              <w:top w:val="single" w:sz="4" w:space="0" w:color="auto"/>
              <w:left w:val="single" w:sz="4" w:space="0" w:color="auto"/>
              <w:bottom w:val="single" w:sz="4" w:space="0" w:color="auto"/>
              <w:right w:val="single" w:sz="4" w:space="0" w:color="auto"/>
            </w:tcBorders>
            <w:hideMark/>
          </w:tcPr>
          <w:p w14:paraId="6CF91F6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C37E06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6A9C69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A342E2C"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итоговая сумма изменений (увеличение или уменьшение) лимитов бюджетных обязательств, доведенных до главного распорядителя (распорядителя) </w:t>
            </w:r>
            <w:r w:rsidRPr="005A5127">
              <w:rPr>
                <w:sz w:val="22"/>
                <w:szCs w:val="22"/>
              </w:rPr>
              <w:lastRenderedPageBreak/>
              <w:t>бюджетных средств на первый год планового периода за операционный день.</w:t>
            </w:r>
          </w:p>
        </w:tc>
      </w:tr>
      <w:tr w:rsidR="006400C9" w14:paraId="105C8013"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448DDC5" w14:textId="77777777" w:rsidR="006400C9" w:rsidRPr="005A5127" w:rsidRDefault="006400C9" w:rsidP="00976FDF">
            <w:pPr>
              <w:pStyle w:val="GOSTTablenorm"/>
              <w:widowControl w:val="0"/>
              <w:ind w:left="109" w:right="41"/>
              <w:rPr>
                <w:sz w:val="22"/>
                <w:szCs w:val="22"/>
              </w:rPr>
            </w:pPr>
            <w:r w:rsidRPr="005A5127">
              <w:rPr>
                <w:sz w:val="22"/>
                <w:szCs w:val="22"/>
              </w:rPr>
              <w:lastRenderedPageBreak/>
              <w:t xml:space="preserve">Итого </w:t>
            </w:r>
          </w:p>
          <w:p w14:paraId="4A707CA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586ABAF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R_G_S2_1_F_R5</w:t>
            </w:r>
          </w:p>
        </w:tc>
        <w:tc>
          <w:tcPr>
            <w:tcW w:w="705" w:type="dxa"/>
            <w:tcBorders>
              <w:top w:val="single" w:sz="4" w:space="0" w:color="auto"/>
              <w:left w:val="single" w:sz="4" w:space="0" w:color="auto"/>
              <w:bottom w:val="single" w:sz="4" w:space="0" w:color="auto"/>
              <w:right w:val="single" w:sz="4" w:space="0" w:color="auto"/>
            </w:tcBorders>
            <w:hideMark/>
          </w:tcPr>
          <w:p w14:paraId="1193FE6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592CF3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C24541D"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8BB9C00"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итоговая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за операционный день.</w:t>
            </w:r>
          </w:p>
        </w:tc>
      </w:tr>
      <w:tr w:rsidR="006400C9" w14:paraId="05F63A3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7AA04BC"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6084841A"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Получено.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56CCB12F"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R_G_S2_1_F_R5</w:t>
            </w:r>
            <w:r w:rsidRPr="005A5127">
              <w:rPr>
                <w:sz w:val="22"/>
                <w:szCs w:val="22"/>
                <w:lang w:val="en-US" w:eastAsia="en-US"/>
              </w:rPr>
              <w:t>_2</w:t>
            </w:r>
          </w:p>
        </w:tc>
        <w:tc>
          <w:tcPr>
            <w:tcW w:w="705" w:type="dxa"/>
            <w:tcBorders>
              <w:top w:val="single" w:sz="4" w:space="0" w:color="auto"/>
              <w:left w:val="single" w:sz="4" w:space="0" w:color="auto"/>
              <w:bottom w:val="single" w:sz="4" w:space="0" w:color="auto"/>
              <w:right w:val="single" w:sz="4" w:space="0" w:color="auto"/>
            </w:tcBorders>
            <w:hideMark/>
          </w:tcPr>
          <w:p w14:paraId="05B64CD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DADA14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90FFE5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59D7DF8" w14:textId="4B71F38A"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итоговая сумма изменений (увеличение или уменьшение) лимитов бюджетных обязательств, доведенных до главного распорядителя (распорядителя) бюджетных средств на </w:t>
            </w:r>
            <w:r w:rsidR="00BE7567" w:rsidRPr="005A5127">
              <w:rPr>
                <w:sz w:val="22"/>
                <w:szCs w:val="22"/>
                <w:lang w:eastAsia="en-US"/>
              </w:rPr>
              <w:t>третий</w:t>
            </w:r>
            <w:r w:rsidRPr="005A5127">
              <w:rPr>
                <w:sz w:val="22"/>
                <w:szCs w:val="22"/>
                <w:lang w:eastAsia="en-US"/>
              </w:rPr>
              <w:t xml:space="preserve"> год очередного планового периода за операционный день.</w:t>
            </w:r>
          </w:p>
        </w:tc>
      </w:tr>
      <w:tr w:rsidR="006400C9" w14:paraId="7C5A3999"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223D60D" w14:textId="77777777" w:rsidR="006400C9" w:rsidRPr="005A5127" w:rsidRDefault="006400C9" w:rsidP="00976FDF">
            <w:pPr>
              <w:pStyle w:val="GOSTTablenorm"/>
              <w:widowControl w:val="0"/>
              <w:ind w:left="109" w:right="41"/>
              <w:rPr>
                <w:sz w:val="22"/>
                <w:szCs w:val="22"/>
                <w:lang w:eastAsia="en-US"/>
              </w:rPr>
            </w:pPr>
            <w:r w:rsidRPr="005A5127">
              <w:rPr>
                <w:sz w:val="22"/>
                <w:szCs w:val="22"/>
              </w:rPr>
              <w:t>Итого</w:t>
            </w:r>
          </w:p>
          <w:p w14:paraId="43D77F8C" w14:textId="77777777" w:rsidR="006400C9" w:rsidRPr="005A5127" w:rsidRDefault="006400C9" w:rsidP="00976FDF">
            <w:pPr>
              <w:pStyle w:val="GOSTTablenorm"/>
              <w:widowControl w:val="0"/>
              <w:ind w:left="109" w:right="41"/>
              <w:rPr>
                <w:sz w:val="22"/>
                <w:szCs w:val="22"/>
              </w:rPr>
            </w:pPr>
            <w:r w:rsidRPr="005A5127">
              <w:rPr>
                <w:sz w:val="22"/>
                <w:szCs w:val="22"/>
              </w:rPr>
              <w:t>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D44FAF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R_G_S2_1_F_R6</w:t>
            </w:r>
          </w:p>
        </w:tc>
        <w:tc>
          <w:tcPr>
            <w:tcW w:w="705" w:type="dxa"/>
            <w:tcBorders>
              <w:top w:val="single" w:sz="4" w:space="0" w:color="auto"/>
              <w:left w:val="single" w:sz="4" w:space="0" w:color="auto"/>
              <w:bottom w:val="single" w:sz="4" w:space="0" w:color="auto"/>
              <w:right w:val="single" w:sz="4" w:space="0" w:color="auto"/>
            </w:tcBorders>
            <w:hideMark/>
          </w:tcPr>
          <w:p w14:paraId="1A5DDA0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D81629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7B0B30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0D0911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суммы изменений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391723FA"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C60AF86"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143A74C9"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219EF2F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R_G_S2_1_F_R7</w:t>
            </w:r>
          </w:p>
        </w:tc>
        <w:tc>
          <w:tcPr>
            <w:tcW w:w="705" w:type="dxa"/>
            <w:tcBorders>
              <w:top w:val="single" w:sz="4" w:space="0" w:color="auto"/>
              <w:left w:val="single" w:sz="4" w:space="0" w:color="auto"/>
              <w:bottom w:val="single" w:sz="4" w:space="0" w:color="auto"/>
              <w:right w:val="single" w:sz="4" w:space="0" w:color="auto"/>
            </w:tcBorders>
            <w:hideMark/>
          </w:tcPr>
          <w:p w14:paraId="69DC1DE2"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C7368B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2858A8D"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8211B0A"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суммы изменений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w:t>
            </w:r>
            <w:r w:rsidRPr="005A5127">
              <w:rPr>
                <w:sz w:val="22"/>
                <w:szCs w:val="22"/>
              </w:rPr>
              <w:lastRenderedPageBreak/>
              <w:t>ведении распорядителям и получателям бюджетных средств за операционный день.</w:t>
            </w:r>
          </w:p>
        </w:tc>
      </w:tr>
      <w:tr w:rsidR="006400C9" w14:paraId="630F5485"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7CC0363" w14:textId="77777777" w:rsidR="006400C9" w:rsidRPr="005A5127" w:rsidRDefault="006400C9" w:rsidP="00976FDF">
            <w:pPr>
              <w:pStyle w:val="GOSTTablenorm"/>
              <w:widowControl w:val="0"/>
              <w:ind w:left="109" w:right="41"/>
              <w:rPr>
                <w:sz w:val="22"/>
                <w:szCs w:val="22"/>
              </w:rPr>
            </w:pPr>
            <w:r w:rsidRPr="005A5127">
              <w:rPr>
                <w:sz w:val="22"/>
                <w:szCs w:val="22"/>
              </w:rPr>
              <w:lastRenderedPageBreak/>
              <w:t xml:space="preserve">Итого </w:t>
            </w:r>
          </w:p>
          <w:p w14:paraId="78AAD76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4D17C1C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R_G_S2_1_F_R8</w:t>
            </w:r>
          </w:p>
        </w:tc>
        <w:tc>
          <w:tcPr>
            <w:tcW w:w="705" w:type="dxa"/>
            <w:tcBorders>
              <w:top w:val="single" w:sz="4" w:space="0" w:color="auto"/>
              <w:left w:val="single" w:sz="4" w:space="0" w:color="auto"/>
              <w:bottom w:val="single" w:sz="4" w:space="0" w:color="auto"/>
              <w:right w:val="single" w:sz="4" w:space="0" w:color="auto"/>
            </w:tcBorders>
            <w:hideMark/>
          </w:tcPr>
          <w:p w14:paraId="23728E5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CCB9AA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9F842CC"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4274F05"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суммы изменений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FD9FAEE"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E2A6D1F"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1CA9334D"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Распределено.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2221E02D"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R_G_S2_1_F_R8</w:t>
            </w:r>
            <w:r w:rsidRPr="005A5127">
              <w:rPr>
                <w:sz w:val="22"/>
                <w:szCs w:val="22"/>
                <w:lang w:val="en-US" w:eastAsia="en-US"/>
              </w:rPr>
              <w:t>_2</w:t>
            </w:r>
          </w:p>
        </w:tc>
        <w:tc>
          <w:tcPr>
            <w:tcW w:w="705" w:type="dxa"/>
            <w:tcBorders>
              <w:top w:val="single" w:sz="4" w:space="0" w:color="auto"/>
              <w:left w:val="single" w:sz="4" w:space="0" w:color="auto"/>
              <w:bottom w:val="single" w:sz="4" w:space="0" w:color="auto"/>
              <w:right w:val="single" w:sz="4" w:space="0" w:color="auto"/>
            </w:tcBorders>
            <w:hideMark/>
          </w:tcPr>
          <w:p w14:paraId="08A1D19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2F2BDB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564D4DE"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8473C1D" w14:textId="38E11976"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суммы изменений (увеличение или уменьшение) лимитов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3737441"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87C4080"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21C31F48" w14:textId="77777777" w:rsidR="006400C9" w:rsidRPr="005A5127" w:rsidRDefault="006400C9" w:rsidP="00976FDF">
            <w:pPr>
              <w:pStyle w:val="GOSTTablenorm"/>
              <w:widowControl w:val="0"/>
              <w:ind w:left="109" w:right="41"/>
              <w:rPr>
                <w:sz w:val="22"/>
                <w:szCs w:val="22"/>
              </w:rPr>
            </w:pPr>
            <w:r w:rsidRPr="005A5127">
              <w:rPr>
                <w:sz w:val="22"/>
                <w:szCs w:val="22"/>
              </w:rPr>
              <w:t>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593CA2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R_G_S2_1_F_R9</w:t>
            </w:r>
          </w:p>
        </w:tc>
        <w:tc>
          <w:tcPr>
            <w:tcW w:w="705" w:type="dxa"/>
            <w:tcBorders>
              <w:top w:val="single" w:sz="4" w:space="0" w:color="auto"/>
              <w:left w:val="single" w:sz="4" w:space="0" w:color="auto"/>
              <w:bottom w:val="single" w:sz="4" w:space="0" w:color="auto"/>
              <w:right w:val="single" w:sz="4" w:space="0" w:color="auto"/>
            </w:tcBorders>
            <w:hideMark/>
          </w:tcPr>
          <w:p w14:paraId="21BEE81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3DAEE2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0F05883"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F8098D1"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заблокированных лимитов бюджетных обязательств на текущий финансовый год по соответствующему коду классификации расходов бюджетов.</w:t>
            </w:r>
          </w:p>
        </w:tc>
      </w:tr>
      <w:tr w:rsidR="006400C9" w14:paraId="60C35E3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F3F8B6C"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53D495B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1D803B0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R_G_S2_1_F_R10</w:t>
            </w:r>
          </w:p>
        </w:tc>
        <w:tc>
          <w:tcPr>
            <w:tcW w:w="705" w:type="dxa"/>
            <w:tcBorders>
              <w:top w:val="single" w:sz="4" w:space="0" w:color="auto"/>
              <w:left w:val="single" w:sz="4" w:space="0" w:color="auto"/>
              <w:bottom w:val="single" w:sz="4" w:space="0" w:color="auto"/>
              <w:right w:val="single" w:sz="4" w:space="0" w:color="auto"/>
            </w:tcBorders>
            <w:hideMark/>
          </w:tcPr>
          <w:p w14:paraId="5B65B2E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78CC0D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DD0285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5A97391"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заблокированных лимитов бюджетных обязательств на первый год планового периода по соответствующему коду классификации расходов бюджетов.</w:t>
            </w:r>
          </w:p>
        </w:tc>
      </w:tr>
      <w:tr w:rsidR="006400C9" w14:paraId="5B5F535D"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20223F8" w14:textId="77777777" w:rsidR="006400C9" w:rsidRPr="005A5127" w:rsidRDefault="006400C9" w:rsidP="00976FDF">
            <w:pPr>
              <w:pStyle w:val="GOSTTablenorm"/>
              <w:widowControl w:val="0"/>
              <w:ind w:left="109" w:right="41"/>
              <w:rPr>
                <w:sz w:val="22"/>
                <w:szCs w:val="22"/>
                <w:lang w:eastAsia="en-US"/>
              </w:rPr>
            </w:pPr>
            <w:r w:rsidRPr="005A5127">
              <w:rPr>
                <w:sz w:val="22"/>
                <w:szCs w:val="22"/>
              </w:rPr>
              <w:lastRenderedPageBreak/>
              <w:t xml:space="preserve">Итого. </w:t>
            </w:r>
          </w:p>
          <w:p w14:paraId="672ABF9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Заблокировано.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6E046C7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R_G_S2_1_F_R11</w:t>
            </w:r>
          </w:p>
        </w:tc>
        <w:tc>
          <w:tcPr>
            <w:tcW w:w="705" w:type="dxa"/>
            <w:tcBorders>
              <w:top w:val="single" w:sz="4" w:space="0" w:color="auto"/>
              <w:left w:val="single" w:sz="4" w:space="0" w:color="auto"/>
              <w:bottom w:val="single" w:sz="4" w:space="0" w:color="auto"/>
              <w:right w:val="single" w:sz="4" w:space="0" w:color="auto"/>
            </w:tcBorders>
            <w:hideMark/>
          </w:tcPr>
          <w:p w14:paraId="3AC26AB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F8606E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3C41D91"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5AF265A"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заблокированных лимитов бюджетных обязательств на второй год планового периода по соответствующему коду классификации расходов бюджетов.</w:t>
            </w:r>
          </w:p>
        </w:tc>
      </w:tr>
      <w:tr w:rsidR="006400C9" w14:paraId="088FBB6A"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30DFC9C"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Итого. </w:t>
            </w:r>
          </w:p>
          <w:p w14:paraId="7AA0E71A" w14:textId="77777777" w:rsidR="006400C9" w:rsidRPr="005A5127" w:rsidRDefault="006400C9" w:rsidP="00976FDF">
            <w:pPr>
              <w:pStyle w:val="GOSTTablenorm"/>
              <w:widowControl w:val="0"/>
              <w:ind w:left="109" w:right="41"/>
              <w:rPr>
                <w:sz w:val="22"/>
                <w:szCs w:val="22"/>
              </w:rPr>
            </w:pPr>
            <w:r w:rsidRPr="005A5127">
              <w:rPr>
                <w:sz w:val="22"/>
                <w:szCs w:val="22"/>
              </w:rPr>
              <w:t>Заблокировано.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09CEC92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R_G_S2_1_F_R11_2</w:t>
            </w:r>
          </w:p>
        </w:tc>
        <w:tc>
          <w:tcPr>
            <w:tcW w:w="705" w:type="dxa"/>
            <w:tcBorders>
              <w:top w:val="single" w:sz="4" w:space="0" w:color="auto"/>
              <w:left w:val="single" w:sz="4" w:space="0" w:color="auto"/>
              <w:bottom w:val="single" w:sz="4" w:space="0" w:color="auto"/>
              <w:right w:val="single" w:sz="4" w:space="0" w:color="auto"/>
            </w:tcBorders>
            <w:hideMark/>
          </w:tcPr>
          <w:p w14:paraId="5D07CEF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F9C700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F821474"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C579F86" w14:textId="11873EAA"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суммы заблокированных лимитов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 по соответствующему коду классификации расходов бюджетов.</w:t>
            </w:r>
          </w:p>
        </w:tc>
      </w:tr>
      <w:tr w:rsidR="006400C9" w14:paraId="70551E61"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D157BEC" w14:textId="77777777" w:rsidR="006400C9" w:rsidRPr="005A5127" w:rsidRDefault="006400C9" w:rsidP="00976FDF">
            <w:pPr>
              <w:pStyle w:val="GOSTTablenorm"/>
              <w:widowControl w:val="0"/>
              <w:ind w:left="109" w:right="41"/>
              <w:rPr>
                <w:sz w:val="22"/>
                <w:szCs w:val="22"/>
              </w:rPr>
            </w:pPr>
            <w:r w:rsidRPr="005A5127">
              <w:rPr>
                <w:sz w:val="22"/>
                <w:szCs w:val="22"/>
              </w:rPr>
              <w:t>Итого.</w:t>
            </w:r>
          </w:p>
          <w:p w14:paraId="0C3FB8DF" w14:textId="77777777" w:rsidR="006400C9" w:rsidRPr="005A5127" w:rsidRDefault="006400C9" w:rsidP="00976FDF">
            <w:pPr>
              <w:pStyle w:val="GOSTTablenorm"/>
              <w:widowControl w:val="0"/>
              <w:ind w:left="109" w:right="41"/>
              <w:rPr>
                <w:sz w:val="22"/>
                <w:szCs w:val="22"/>
              </w:rPr>
            </w:pPr>
            <w:r w:rsidRPr="005A5127">
              <w:rPr>
                <w:sz w:val="22"/>
                <w:szCs w:val="22"/>
              </w:rPr>
              <w:t>Подлежит распределению с учетом заблокированных.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3A3F5F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R_G_S2_1_F_R11_3</w:t>
            </w:r>
          </w:p>
        </w:tc>
        <w:tc>
          <w:tcPr>
            <w:tcW w:w="705" w:type="dxa"/>
            <w:tcBorders>
              <w:top w:val="single" w:sz="4" w:space="0" w:color="auto"/>
              <w:left w:val="single" w:sz="4" w:space="0" w:color="auto"/>
              <w:bottom w:val="single" w:sz="4" w:space="0" w:color="auto"/>
              <w:right w:val="single" w:sz="4" w:space="0" w:color="auto"/>
            </w:tcBorders>
            <w:hideMark/>
          </w:tcPr>
          <w:p w14:paraId="441FCBFD"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2E178C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EE3829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916F22B"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итоговая сумма объемов лимитов бюджетных обязательств на текущий финансовый год, подлежащих распределению главным распорядителем (распорядителем)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68F67CBB"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C7B6960"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75863E5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Подлежит распределению с учетом заблокированных.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3A12B83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R_G_S2_1_F_R11_4</w:t>
            </w:r>
          </w:p>
        </w:tc>
        <w:tc>
          <w:tcPr>
            <w:tcW w:w="705" w:type="dxa"/>
            <w:tcBorders>
              <w:top w:val="single" w:sz="4" w:space="0" w:color="auto"/>
              <w:left w:val="single" w:sz="4" w:space="0" w:color="auto"/>
              <w:bottom w:val="single" w:sz="4" w:space="0" w:color="auto"/>
              <w:right w:val="single" w:sz="4" w:space="0" w:color="auto"/>
            </w:tcBorders>
            <w:hideMark/>
          </w:tcPr>
          <w:p w14:paraId="7B31245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74AFC3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2BA73D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5FBD3BB"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итоговая сумма объемов лимитов бюджетных обязательств на первый год планового периода, подлежащих распределению главным распорядителем (распорядителем)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116F9BCE"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31C13EF" w14:textId="77777777" w:rsidR="006400C9" w:rsidRPr="005A5127" w:rsidRDefault="006400C9" w:rsidP="00976FDF">
            <w:pPr>
              <w:pStyle w:val="GOSTTablenorm"/>
              <w:widowControl w:val="0"/>
              <w:ind w:left="109" w:right="41"/>
              <w:rPr>
                <w:sz w:val="22"/>
                <w:szCs w:val="22"/>
              </w:rPr>
            </w:pPr>
            <w:r w:rsidRPr="005A5127">
              <w:rPr>
                <w:sz w:val="22"/>
                <w:szCs w:val="22"/>
              </w:rPr>
              <w:t xml:space="preserve">Итого. </w:t>
            </w:r>
          </w:p>
          <w:p w14:paraId="7735974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Подлежит распределению </w:t>
            </w:r>
            <w:r w:rsidRPr="005A5127">
              <w:rPr>
                <w:sz w:val="22"/>
                <w:szCs w:val="22"/>
                <w:lang w:eastAsia="en-US"/>
              </w:rPr>
              <w:lastRenderedPageBreak/>
              <w:t>с учетом заблокированных.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5DF98EBB"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R_G_S2_1_F_R11_5</w:t>
            </w:r>
          </w:p>
        </w:tc>
        <w:tc>
          <w:tcPr>
            <w:tcW w:w="705" w:type="dxa"/>
            <w:tcBorders>
              <w:top w:val="single" w:sz="4" w:space="0" w:color="auto"/>
              <w:left w:val="single" w:sz="4" w:space="0" w:color="auto"/>
              <w:bottom w:val="single" w:sz="4" w:space="0" w:color="auto"/>
              <w:right w:val="single" w:sz="4" w:space="0" w:color="auto"/>
            </w:tcBorders>
            <w:hideMark/>
          </w:tcPr>
          <w:p w14:paraId="49E5733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282430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A51230D"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5BA919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итоговая сумма объемов лимитов бюджетных обязательств на второй год </w:t>
            </w:r>
            <w:r w:rsidRPr="005A5127">
              <w:rPr>
                <w:sz w:val="22"/>
                <w:szCs w:val="22"/>
                <w:lang w:eastAsia="en-US"/>
              </w:rPr>
              <w:lastRenderedPageBreak/>
              <w:t>планового периода, подлежащих распределению главным распорядителем (распорядителем)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2756491B"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1B8FACB" w14:textId="77777777" w:rsidR="006400C9" w:rsidRPr="005A5127" w:rsidRDefault="006400C9" w:rsidP="00976FDF">
            <w:pPr>
              <w:pStyle w:val="GOSTTablenorm"/>
              <w:widowControl w:val="0"/>
              <w:ind w:left="109" w:right="41"/>
              <w:rPr>
                <w:sz w:val="22"/>
                <w:szCs w:val="22"/>
                <w:lang w:eastAsia="en-US"/>
              </w:rPr>
            </w:pPr>
            <w:r w:rsidRPr="005A5127">
              <w:rPr>
                <w:sz w:val="22"/>
                <w:szCs w:val="22"/>
              </w:rPr>
              <w:lastRenderedPageBreak/>
              <w:t xml:space="preserve">Итого. </w:t>
            </w:r>
          </w:p>
          <w:p w14:paraId="3079DFC4" w14:textId="77777777" w:rsidR="006400C9" w:rsidRPr="005A5127" w:rsidRDefault="006400C9" w:rsidP="00976FDF">
            <w:pPr>
              <w:pStyle w:val="GOSTTablenorm"/>
              <w:widowControl w:val="0"/>
              <w:ind w:left="109" w:right="41"/>
              <w:rPr>
                <w:sz w:val="22"/>
                <w:szCs w:val="22"/>
              </w:rPr>
            </w:pPr>
            <w:r w:rsidRPr="005A5127">
              <w:rPr>
                <w:sz w:val="22"/>
                <w:szCs w:val="22"/>
              </w:rPr>
              <w:t>Подлежит распределению с учетом заблокированных.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4E8A278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R_G_S2_1_F_R11_6</w:t>
            </w:r>
          </w:p>
        </w:tc>
        <w:tc>
          <w:tcPr>
            <w:tcW w:w="705" w:type="dxa"/>
            <w:tcBorders>
              <w:top w:val="single" w:sz="4" w:space="0" w:color="auto"/>
              <w:left w:val="single" w:sz="4" w:space="0" w:color="auto"/>
              <w:bottom w:val="single" w:sz="4" w:space="0" w:color="auto"/>
              <w:right w:val="single" w:sz="4" w:space="0" w:color="auto"/>
            </w:tcBorders>
            <w:hideMark/>
          </w:tcPr>
          <w:p w14:paraId="251ABE1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DFBF2C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59D24B2"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8956BD3" w14:textId="0D89AA4B"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итоговая сумма объемов лимитов бюджетных обязательств на </w:t>
            </w:r>
            <w:r w:rsidR="00BE7567" w:rsidRPr="005A5127">
              <w:rPr>
                <w:sz w:val="22"/>
                <w:szCs w:val="22"/>
              </w:rPr>
              <w:t>третий</w:t>
            </w:r>
            <w:r w:rsidRPr="005A5127">
              <w:rPr>
                <w:sz w:val="22"/>
                <w:szCs w:val="22"/>
              </w:rPr>
              <w:t xml:space="preserve"> год очередного планового периода, подлежащих распределению главным распорядителем (распорядителем)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7F69D9C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43F6747"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2.2. Лимиты бюджетных обязательств за счет связанных иностранных кредитов в текущем финансовом году</w:t>
            </w:r>
          </w:p>
        </w:tc>
      </w:tr>
      <w:tr w:rsidR="006400C9" w14:paraId="195FCB32"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AD53A2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Лимиты бюджетных обязательств за счет связанных иностранных кредитов в текущем финансовом году</w:t>
            </w:r>
          </w:p>
        </w:tc>
        <w:tc>
          <w:tcPr>
            <w:tcW w:w="1663" w:type="dxa"/>
            <w:tcBorders>
              <w:top w:val="single" w:sz="4" w:space="0" w:color="auto"/>
              <w:left w:val="single" w:sz="4" w:space="0" w:color="auto"/>
              <w:bottom w:val="single" w:sz="4" w:space="0" w:color="auto"/>
              <w:right w:val="single" w:sz="4" w:space="0" w:color="auto"/>
            </w:tcBorders>
            <w:hideMark/>
          </w:tcPr>
          <w:p w14:paraId="0123E7B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R_777_G_S2_2_D</w:t>
            </w:r>
          </w:p>
        </w:tc>
        <w:tc>
          <w:tcPr>
            <w:tcW w:w="705" w:type="dxa"/>
            <w:tcBorders>
              <w:top w:val="single" w:sz="4" w:space="0" w:color="auto"/>
              <w:left w:val="single" w:sz="4" w:space="0" w:color="auto"/>
              <w:bottom w:val="single" w:sz="4" w:space="0" w:color="auto"/>
              <w:right w:val="single" w:sz="4" w:space="0" w:color="auto"/>
            </w:tcBorders>
            <w:hideMark/>
          </w:tcPr>
          <w:p w14:paraId="597D4E9D"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373DD5E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tR_777_G_S2_2_D</w:t>
            </w:r>
          </w:p>
        </w:tc>
        <w:tc>
          <w:tcPr>
            <w:tcW w:w="1126" w:type="dxa"/>
            <w:tcBorders>
              <w:top w:val="single" w:sz="4" w:space="0" w:color="auto"/>
              <w:left w:val="single" w:sz="4" w:space="0" w:color="auto"/>
              <w:bottom w:val="single" w:sz="4" w:space="0" w:color="auto"/>
              <w:right w:val="single" w:sz="4" w:space="0" w:color="auto"/>
            </w:tcBorders>
            <w:hideMark/>
          </w:tcPr>
          <w:p w14:paraId="5A4396F8"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E038DB2" w14:textId="2127A69A"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00A637D1" w:rsidRPr="005A5127">
              <w:rPr>
                <w:sz w:val="22"/>
                <w:szCs w:val="22"/>
              </w:rPr>
              <w:fldChar w:fldCharType="begin"/>
            </w:r>
            <w:r w:rsidR="00A637D1" w:rsidRPr="005A5127">
              <w:rPr>
                <w:sz w:val="22"/>
                <w:szCs w:val="22"/>
                <w:lang w:eastAsia="en-US"/>
              </w:rPr>
              <w:instrText xml:space="preserve"> REF _Ref110873482 \h </w:instrText>
            </w:r>
            <w:r w:rsidR="005A5127">
              <w:rPr>
                <w:sz w:val="22"/>
                <w:szCs w:val="22"/>
              </w:rPr>
              <w:instrText xml:space="preserve"> \* MERGEFORMAT </w:instrText>
            </w:r>
            <w:r w:rsidR="00A637D1" w:rsidRPr="005A5127">
              <w:rPr>
                <w:sz w:val="22"/>
                <w:szCs w:val="22"/>
              </w:rPr>
            </w:r>
            <w:r w:rsidR="00A637D1" w:rsidRPr="005A5127">
              <w:rPr>
                <w:sz w:val="22"/>
                <w:szCs w:val="22"/>
              </w:rPr>
              <w:fldChar w:fldCharType="separate"/>
            </w:r>
            <w:r w:rsidR="007A3ADF" w:rsidRPr="007A3ADF">
              <w:rPr>
                <w:b/>
                <w:noProof/>
                <w:sz w:val="22"/>
                <w:szCs w:val="22"/>
                <w:lang w:val="x-none" w:eastAsia="x-none"/>
              </w:rPr>
              <w:t>248</w:t>
            </w:r>
            <w:r w:rsidR="00A637D1" w:rsidRPr="005A5127">
              <w:rPr>
                <w:sz w:val="22"/>
                <w:szCs w:val="22"/>
              </w:rPr>
              <w:fldChar w:fldCharType="end"/>
            </w:r>
          </w:p>
        </w:tc>
      </w:tr>
      <w:tr w:rsidR="006400C9" w14:paraId="1D05D226"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B02F57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B8E8CF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R_G_S2_2_F_R3</w:t>
            </w:r>
          </w:p>
        </w:tc>
        <w:tc>
          <w:tcPr>
            <w:tcW w:w="705" w:type="dxa"/>
            <w:tcBorders>
              <w:top w:val="single" w:sz="4" w:space="0" w:color="auto"/>
              <w:left w:val="single" w:sz="4" w:space="0" w:color="auto"/>
              <w:bottom w:val="single" w:sz="4" w:space="0" w:color="auto"/>
              <w:right w:val="single" w:sz="4" w:space="0" w:color="auto"/>
            </w:tcBorders>
            <w:hideMark/>
          </w:tcPr>
          <w:p w14:paraId="76C30AA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37C1BC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B429834"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4D5E6D9"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Указываются итоговые суммы изменений (увеличение или уменьшение) лимитов бюджетных обязательств на выплаты за счет связанных иностранных кредитов на текущий финансовый год, доведенных до главного распорядителя (распорядителя) бюджетных средств по </w:t>
            </w:r>
            <w:r w:rsidRPr="005A5127">
              <w:rPr>
                <w:sz w:val="22"/>
                <w:szCs w:val="22"/>
                <w:lang w:eastAsia="en-US"/>
              </w:rPr>
              <w:lastRenderedPageBreak/>
              <w:t>соответствующему коду классификации расходов бюджетов за операционный день.</w:t>
            </w:r>
          </w:p>
        </w:tc>
      </w:tr>
      <w:tr w:rsidR="006400C9" w14:paraId="2C612D25"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35BC1F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22BEEA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R_G_S2_2_F_R3_2</w:t>
            </w:r>
          </w:p>
        </w:tc>
        <w:tc>
          <w:tcPr>
            <w:tcW w:w="705" w:type="dxa"/>
            <w:tcBorders>
              <w:top w:val="single" w:sz="4" w:space="0" w:color="auto"/>
              <w:left w:val="single" w:sz="4" w:space="0" w:color="auto"/>
              <w:bottom w:val="single" w:sz="4" w:space="0" w:color="auto"/>
              <w:right w:val="single" w:sz="4" w:space="0" w:color="auto"/>
            </w:tcBorders>
            <w:hideMark/>
          </w:tcPr>
          <w:p w14:paraId="1A6E532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579EAA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12B9B1B"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0EA0226"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изменений (увеличение или уменьшение)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tc>
      </w:tr>
      <w:tr w:rsidR="006400C9" w14:paraId="198BD76C"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70DB267"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381EF5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R_G_S2_2_F_R4</w:t>
            </w:r>
          </w:p>
        </w:tc>
        <w:tc>
          <w:tcPr>
            <w:tcW w:w="705" w:type="dxa"/>
            <w:tcBorders>
              <w:top w:val="single" w:sz="4" w:space="0" w:color="auto"/>
              <w:left w:val="single" w:sz="4" w:space="0" w:color="auto"/>
              <w:bottom w:val="single" w:sz="4" w:space="0" w:color="auto"/>
              <w:right w:val="single" w:sz="4" w:space="0" w:color="auto"/>
            </w:tcBorders>
            <w:hideMark/>
          </w:tcPr>
          <w:p w14:paraId="3AC7137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2418E6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800A94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C6C15C4"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суммы изменений (увеличение или уменьшение) лимитов бюджетных обязательств на выплаты за счет связанных иностранных кредитов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235A2134"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4D40E3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631645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R_G_S2_2_F_R4_2</w:t>
            </w:r>
          </w:p>
        </w:tc>
        <w:tc>
          <w:tcPr>
            <w:tcW w:w="705" w:type="dxa"/>
            <w:tcBorders>
              <w:top w:val="single" w:sz="4" w:space="0" w:color="auto"/>
              <w:left w:val="single" w:sz="4" w:space="0" w:color="auto"/>
              <w:bottom w:val="single" w:sz="4" w:space="0" w:color="auto"/>
              <w:right w:val="single" w:sz="4" w:space="0" w:color="auto"/>
            </w:tcBorders>
            <w:hideMark/>
          </w:tcPr>
          <w:p w14:paraId="5FE31EB7"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71E4CD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0769F5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1CB67CD"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Указываются итоговые изменений (увеличение или уменьшение) лимитов бюджетных обязательств на выплаты за счет связанных иностранных кредитов на </w:t>
            </w:r>
            <w:r w:rsidRPr="005A5127">
              <w:rPr>
                <w:sz w:val="22"/>
                <w:szCs w:val="22"/>
                <w:lang w:eastAsia="en-US"/>
              </w:rPr>
              <w:lastRenderedPageBreak/>
              <w:t>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694803A5"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3B899F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Подлежит распределению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BF6620E"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w:t>
            </w:r>
          </w:p>
        </w:tc>
        <w:tc>
          <w:tcPr>
            <w:tcW w:w="705" w:type="dxa"/>
            <w:tcBorders>
              <w:top w:val="single" w:sz="4" w:space="0" w:color="auto"/>
              <w:left w:val="single" w:sz="4" w:space="0" w:color="auto"/>
              <w:bottom w:val="single" w:sz="4" w:space="0" w:color="auto"/>
              <w:right w:val="single" w:sz="4" w:space="0" w:color="auto"/>
            </w:tcBorders>
            <w:hideMark/>
          </w:tcPr>
          <w:p w14:paraId="661C931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142E73D"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EADF6DD"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2E43EBF"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итоговая сумма лимитов бюджетных обязательств на выплаты за счет связанных иностранных кредитов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44C4B168"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AC0BE1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1F4A2AF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R_G_S2_2_F_R5_2</w:t>
            </w:r>
          </w:p>
        </w:tc>
        <w:tc>
          <w:tcPr>
            <w:tcW w:w="705" w:type="dxa"/>
            <w:tcBorders>
              <w:top w:val="single" w:sz="4" w:space="0" w:color="auto"/>
              <w:left w:val="single" w:sz="4" w:space="0" w:color="auto"/>
              <w:bottom w:val="single" w:sz="4" w:space="0" w:color="auto"/>
              <w:right w:val="single" w:sz="4" w:space="0" w:color="auto"/>
            </w:tcBorders>
            <w:hideMark/>
          </w:tcPr>
          <w:p w14:paraId="7B5F03B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71DA5D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76F415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22A1DC4"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Указывается итоговая сумма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w:t>
            </w:r>
            <w:r w:rsidRPr="005A5127">
              <w:rPr>
                <w:sz w:val="22"/>
                <w:szCs w:val="22"/>
              </w:rPr>
              <w:lastRenderedPageBreak/>
              <w:t>средств.</w:t>
            </w:r>
          </w:p>
        </w:tc>
      </w:tr>
      <w:tr w:rsidR="006400C9" w14:paraId="5BBF729F"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8D6CE6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3B832C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R_G_S2_2_F_R5_3</w:t>
            </w:r>
          </w:p>
        </w:tc>
        <w:tc>
          <w:tcPr>
            <w:tcW w:w="705" w:type="dxa"/>
            <w:tcBorders>
              <w:top w:val="single" w:sz="4" w:space="0" w:color="auto"/>
              <w:left w:val="single" w:sz="4" w:space="0" w:color="auto"/>
              <w:bottom w:val="single" w:sz="4" w:space="0" w:color="auto"/>
              <w:right w:val="single" w:sz="4" w:space="0" w:color="auto"/>
            </w:tcBorders>
            <w:hideMark/>
          </w:tcPr>
          <w:p w14:paraId="7C8110C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E6E62E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BD567C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4FAFCC1"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заблокированных лимитов бюджетных обязательств на текущий финансовый год по соответствующему коду классификации расходов бюджетов.</w:t>
            </w:r>
          </w:p>
        </w:tc>
      </w:tr>
      <w:tr w:rsidR="006400C9" w14:paraId="4AB3750C"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A9D170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Заблокировано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78841A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R_G_S2_2_F_R5_4</w:t>
            </w:r>
          </w:p>
        </w:tc>
        <w:tc>
          <w:tcPr>
            <w:tcW w:w="705" w:type="dxa"/>
            <w:tcBorders>
              <w:top w:val="single" w:sz="4" w:space="0" w:color="auto"/>
              <w:left w:val="single" w:sz="4" w:space="0" w:color="auto"/>
              <w:bottom w:val="single" w:sz="4" w:space="0" w:color="auto"/>
              <w:right w:val="single" w:sz="4" w:space="0" w:color="auto"/>
            </w:tcBorders>
            <w:hideMark/>
          </w:tcPr>
          <w:p w14:paraId="214B77A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73A7FF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A4CCE7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F99CF52"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заблокированных лимитов бюджетных обязательств на очередной финансовый год по соответствующему коду классификации расходов бюджетов.</w:t>
            </w:r>
          </w:p>
        </w:tc>
      </w:tr>
      <w:tr w:rsidR="006400C9" w14:paraId="71D2F68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19E3BBA"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с учетом блокировки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E663DC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R_G_S2_2_F_R5_5</w:t>
            </w:r>
          </w:p>
        </w:tc>
        <w:tc>
          <w:tcPr>
            <w:tcW w:w="705" w:type="dxa"/>
            <w:tcBorders>
              <w:top w:val="single" w:sz="4" w:space="0" w:color="auto"/>
              <w:left w:val="single" w:sz="4" w:space="0" w:color="auto"/>
              <w:bottom w:val="single" w:sz="4" w:space="0" w:color="auto"/>
              <w:right w:val="single" w:sz="4" w:space="0" w:color="auto"/>
            </w:tcBorders>
            <w:hideMark/>
          </w:tcPr>
          <w:p w14:paraId="035C50F6"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79AAF2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43E5770"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6AD4F95"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подлежащих распределению с учетом заблокированных лимитов бюджетных обязательств на выплаты за счет связанных иностранных кредитов на текущий финансовый год по соответствующему коду классификации расходов бюджетов.</w:t>
            </w:r>
          </w:p>
        </w:tc>
      </w:tr>
      <w:tr w:rsidR="006400C9" w14:paraId="1B0D208F"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549369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с учетом блокировки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4C0480D"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R_G_S2_2_F_R5_6</w:t>
            </w:r>
          </w:p>
        </w:tc>
        <w:tc>
          <w:tcPr>
            <w:tcW w:w="705" w:type="dxa"/>
            <w:tcBorders>
              <w:top w:val="single" w:sz="4" w:space="0" w:color="auto"/>
              <w:left w:val="single" w:sz="4" w:space="0" w:color="auto"/>
              <w:bottom w:val="single" w:sz="4" w:space="0" w:color="auto"/>
              <w:right w:val="single" w:sz="4" w:space="0" w:color="auto"/>
            </w:tcBorders>
            <w:hideMark/>
          </w:tcPr>
          <w:p w14:paraId="7F98E499"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786C58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854C74C"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76EA718"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подлежащих распределению с учетом заблокированных лимитов бюджетных обязательств на выплаты за счет связанных иностранных кредитов на очередной финансовый год по соответствующему коду классификации расходов бюджетов.</w:t>
            </w:r>
          </w:p>
        </w:tc>
      </w:tr>
      <w:tr w:rsidR="006400C9" w14:paraId="55A4E0C7"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61A6C372"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2.3. Лимиты бюджетных обязательств в иностранной валюте в текущем финансовом году (в рублевом эквиваленте)</w:t>
            </w:r>
          </w:p>
        </w:tc>
      </w:tr>
      <w:tr w:rsidR="006400C9" w14:paraId="0ECFB583"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1500F8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Лимиты бюджетных </w:t>
            </w:r>
            <w:r w:rsidRPr="005A5127">
              <w:rPr>
                <w:sz w:val="22"/>
                <w:szCs w:val="22"/>
                <w:lang w:eastAsia="en-US"/>
              </w:rPr>
              <w:lastRenderedPageBreak/>
              <w:t>обязательств в иностранной валюте в текущем финансовом году (в рублевом эквиваленте</w:t>
            </w:r>
            <w:r w:rsidRPr="005A5127">
              <w:rPr>
                <w:b/>
                <w:sz w:val="22"/>
                <w:szCs w:val="22"/>
                <w:lang w:eastAsia="en-US"/>
              </w:rPr>
              <w:t>)</w:t>
            </w:r>
          </w:p>
        </w:tc>
        <w:tc>
          <w:tcPr>
            <w:tcW w:w="1663" w:type="dxa"/>
            <w:tcBorders>
              <w:top w:val="single" w:sz="4" w:space="0" w:color="auto"/>
              <w:left w:val="single" w:sz="4" w:space="0" w:color="auto"/>
              <w:bottom w:val="single" w:sz="4" w:space="0" w:color="auto"/>
              <w:right w:val="single" w:sz="4" w:space="0" w:color="auto"/>
            </w:tcBorders>
            <w:hideMark/>
          </w:tcPr>
          <w:p w14:paraId="676FA03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R_777_G_S2_3_D</w:t>
            </w:r>
          </w:p>
        </w:tc>
        <w:tc>
          <w:tcPr>
            <w:tcW w:w="705" w:type="dxa"/>
            <w:tcBorders>
              <w:top w:val="single" w:sz="4" w:space="0" w:color="auto"/>
              <w:left w:val="single" w:sz="4" w:space="0" w:color="auto"/>
              <w:bottom w:val="single" w:sz="4" w:space="0" w:color="auto"/>
              <w:right w:val="single" w:sz="4" w:space="0" w:color="auto"/>
            </w:tcBorders>
            <w:hideMark/>
          </w:tcPr>
          <w:p w14:paraId="4061CAA6"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02A8216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tR_777_G_S2_3_D</w:t>
            </w:r>
          </w:p>
        </w:tc>
        <w:tc>
          <w:tcPr>
            <w:tcW w:w="1126" w:type="dxa"/>
            <w:tcBorders>
              <w:top w:val="single" w:sz="4" w:space="0" w:color="auto"/>
              <w:left w:val="single" w:sz="4" w:space="0" w:color="auto"/>
              <w:bottom w:val="single" w:sz="4" w:space="0" w:color="auto"/>
              <w:right w:val="single" w:sz="4" w:space="0" w:color="auto"/>
            </w:tcBorders>
            <w:hideMark/>
          </w:tcPr>
          <w:p w14:paraId="0715C010"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875EB45" w14:textId="1B23C7A3"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_Ref56612930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250</w:t>
            </w:r>
            <w:r w:rsidRPr="005A5127">
              <w:rPr>
                <w:sz w:val="22"/>
                <w:szCs w:val="22"/>
              </w:rPr>
              <w:fldChar w:fldCharType="end"/>
            </w:r>
            <w:r w:rsidRPr="005A5127">
              <w:rPr>
                <w:sz w:val="22"/>
                <w:szCs w:val="22"/>
                <w:lang w:eastAsia="en-US"/>
              </w:rPr>
              <w:t>.</w:t>
            </w:r>
          </w:p>
        </w:tc>
      </w:tr>
      <w:tr w:rsidR="006400C9" w14:paraId="0392ED2A"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1732C0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A6C95F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R_G_S2_3_F_R3</w:t>
            </w:r>
          </w:p>
        </w:tc>
        <w:tc>
          <w:tcPr>
            <w:tcW w:w="705" w:type="dxa"/>
            <w:tcBorders>
              <w:top w:val="single" w:sz="4" w:space="0" w:color="auto"/>
              <w:left w:val="single" w:sz="4" w:space="0" w:color="auto"/>
              <w:bottom w:val="single" w:sz="4" w:space="0" w:color="auto"/>
              <w:right w:val="single" w:sz="4" w:space="0" w:color="auto"/>
            </w:tcBorders>
            <w:hideMark/>
          </w:tcPr>
          <w:p w14:paraId="42C19F3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904BD5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5E0A8B1"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6B47254"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суммы изменений (увеличение или уменьшение) лимитов бюджетных обязательств, доведенных до распорядителя бюджетных средств на выплаты в иностранной валюте в текущем финансовом году за операционный день.</w:t>
            </w:r>
          </w:p>
        </w:tc>
      </w:tr>
      <w:tr w:rsidR="006400C9" w14:paraId="456637E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6A1266C"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F4BBF9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R_G_S2_3_F_R3_2</w:t>
            </w:r>
          </w:p>
        </w:tc>
        <w:tc>
          <w:tcPr>
            <w:tcW w:w="705" w:type="dxa"/>
            <w:tcBorders>
              <w:top w:val="single" w:sz="4" w:space="0" w:color="auto"/>
              <w:left w:val="single" w:sz="4" w:space="0" w:color="auto"/>
              <w:bottom w:val="single" w:sz="4" w:space="0" w:color="auto"/>
              <w:right w:val="single" w:sz="4" w:space="0" w:color="auto"/>
            </w:tcBorders>
            <w:hideMark/>
          </w:tcPr>
          <w:p w14:paraId="78030E0D"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83EFA0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30A3782"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A0037B8"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изменений (увеличение или уменьшение) лимитов бюджетных обязательств, доведенных до распорядителя бюджетных средств на выплаты в иностранной валюте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79659230"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D7A88C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0DD420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R_G_S2_3_F_R4</w:t>
            </w:r>
          </w:p>
        </w:tc>
        <w:tc>
          <w:tcPr>
            <w:tcW w:w="705" w:type="dxa"/>
            <w:tcBorders>
              <w:top w:val="single" w:sz="4" w:space="0" w:color="auto"/>
              <w:left w:val="single" w:sz="4" w:space="0" w:color="auto"/>
              <w:bottom w:val="single" w:sz="4" w:space="0" w:color="auto"/>
              <w:right w:val="single" w:sz="4" w:space="0" w:color="auto"/>
            </w:tcBorders>
            <w:hideMark/>
          </w:tcPr>
          <w:p w14:paraId="233B18BB"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D30800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8AC219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E91C5FF"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Указываются итоговые суммы изменений (увеличение или уменьшение) лимитов бюджетных обязательств на выплаты в иностранной валюте в текущем финансовом году, распределенных главным распорядителем (распорядителем) бюджетных средств по находящимся в его ведении распорядителям и </w:t>
            </w:r>
            <w:r w:rsidRPr="005A5127">
              <w:rPr>
                <w:sz w:val="22"/>
                <w:szCs w:val="22"/>
                <w:lang w:eastAsia="en-US"/>
              </w:rPr>
              <w:lastRenderedPageBreak/>
              <w:t>получателям бюджетных средств за операционный день.</w:t>
            </w:r>
          </w:p>
        </w:tc>
      </w:tr>
      <w:tr w:rsidR="006400C9" w14:paraId="3369CBF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8A6316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AC1061E"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R_G_S2_3_F_R4_2</w:t>
            </w:r>
          </w:p>
        </w:tc>
        <w:tc>
          <w:tcPr>
            <w:tcW w:w="705" w:type="dxa"/>
            <w:tcBorders>
              <w:top w:val="single" w:sz="4" w:space="0" w:color="auto"/>
              <w:left w:val="single" w:sz="4" w:space="0" w:color="auto"/>
              <w:bottom w:val="single" w:sz="4" w:space="0" w:color="auto"/>
              <w:right w:val="single" w:sz="4" w:space="0" w:color="auto"/>
            </w:tcBorders>
            <w:hideMark/>
          </w:tcPr>
          <w:p w14:paraId="4A14895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0E66DC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30F5A70"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F0D7C64"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суммы изменений (увеличение или уменьшение) лимитов бюджетных обязательств на выплаты в иностранной валюте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76B83643"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CC3839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39B6FF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R_G_S2_3_F_R5</w:t>
            </w:r>
          </w:p>
        </w:tc>
        <w:tc>
          <w:tcPr>
            <w:tcW w:w="705" w:type="dxa"/>
            <w:tcBorders>
              <w:top w:val="single" w:sz="4" w:space="0" w:color="auto"/>
              <w:left w:val="single" w:sz="4" w:space="0" w:color="auto"/>
              <w:bottom w:val="single" w:sz="4" w:space="0" w:color="auto"/>
              <w:right w:val="single" w:sz="4" w:space="0" w:color="auto"/>
            </w:tcBorders>
            <w:hideMark/>
          </w:tcPr>
          <w:p w14:paraId="2D24827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CAF1B8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4BFD84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ED89AD2"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итоговые суммы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w:t>
            </w:r>
          </w:p>
        </w:tc>
      </w:tr>
      <w:tr w:rsidR="006400C9" w14:paraId="45ECB4A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406AF97"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F8AE21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R_G_S2_3_F_R5_2</w:t>
            </w:r>
          </w:p>
        </w:tc>
        <w:tc>
          <w:tcPr>
            <w:tcW w:w="705" w:type="dxa"/>
            <w:tcBorders>
              <w:top w:val="single" w:sz="4" w:space="0" w:color="auto"/>
              <w:left w:val="single" w:sz="4" w:space="0" w:color="auto"/>
              <w:bottom w:val="single" w:sz="4" w:space="0" w:color="auto"/>
              <w:right w:val="single" w:sz="4" w:space="0" w:color="auto"/>
            </w:tcBorders>
            <w:hideMark/>
          </w:tcPr>
          <w:p w14:paraId="6E10429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0D7FB4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8CF3A23"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0F65A2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итоговые суммы лимитов бюджетных обязательств на выплаты в иностранной валюте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w:t>
            </w:r>
            <w:r w:rsidRPr="005A5127">
              <w:rPr>
                <w:sz w:val="22"/>
                <w:szCs w:val="22"/>
                <w:lang w:eastAsia="en-US"/>
              </w:rPr>
              <w:lastRenderedPageBreak/>
              <w:t>находящимся в его ведении распорядителям и получателям бюджетных средств.</w:t>
            </w:r>
          </w:p>
        </w:tc>
      </w:tr>
      <w:tr w:rsidR="006400C9" w14:paraId="2BEBA44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24DC2106"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lastRenderedPageBreak/>
              <w:t>3. Предельные объемы финансирования</w:t>
            </w:r>
          </w:p>
        </w:tc>
      </w:tr>
      <w:tr w:rsidR="006400C9" w14:paraId="556F26E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0A0AA52B"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3.1. Доведенные предельные объемы финансирования</w:t>
            </w:r>
          </w:p>
        </w:tc>
      </w:tr>
      <w:tr w:rsidR="006400C9" w14:paraId="5F16033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43371C9"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Доведенные предельные объемы финансирования</w:t>
            </w:r>
          </w:p>
        </w:tc>
        <w:tc>
          <w:tcPr>
            <w:tcW w:w="1663" w:type="dxa"/>
            <w:tcBorders>
              <w:top w:val="single" w:sz="4" w:space="0" w:color="auto"/>
              <w:left w:val="single" w:sz="4" w:space="0" w:color="auto"/>
              <w:bottom w:val="single" w:sz="4" w:space="0" w:color="auto"/>
              <w:right w:val="single" w:sz="4" w:space="0" w:color="auto"/>
            </w:tcBorders>
            <w:hideMark/>
          </w:tcPr>
          <w:p w14:paraId="64A1030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R_777_G_S3_1_D</w:t>
            </w:r>
          </w:p>
        </w:tc>
        <w:tc>
          <w:tcPr>
            <w:tcW w:w="705" w:type="dxa"/>
            <w:tcBorders>
              <w:top w:val="single" w:sz="4" w:space="0" w:color="auto"/>
              <w:left w:val="single" w:sz="4" w:space="0" w:color="auto"/>
              <w:bottom w:val="single" w:sz="4" w:space="0" w:color="auto"/>
              <w:right w:val="single" w:sz="4" w:space="0" w:color="auto"/>
            </w:tcBorders>
            <w:hideMark/>
          </w:tcPr>
          <w:p w14:paraId="0FFD5F8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0645DAC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tR_777_G_S3_1_D</w:t>
            </w:r>
          </w:p>
        </w:tc>
        <w:tc>
          <w:tcPr>
            <w:tcW w:w="1126" w:type="dxa"/>
            <w:tcBorders>
              <w:top w:val="single" w:sz="4" w:space="0" w:color="auto"/>
              <w:left w:val="single" w:sz="4" w:space="0" w:color="auto"/>
              <w:bottom w:val="single" w:sz="4" w:space="0" w:color="auto"/>
              <w:right w:val="single" w:sz="4" w:space="0" w:color="auto"/>
            </w:tcBorders>
            <w:hideMark/>
          </w:tcPr>
          <w:p w14:paraId="40E65131"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EC5A349" w14:textId="2AF5882E"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_Ref56612945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252</w:t>
            </w:r>
            <w:r w:rsidRPr="005A5127">
              <w:rPr>
                <w:sz w:val="22"/>
                <w:szCs w:val="22"/>
              </w:rPr>
              <w:fldChar w:fldCharType="end"/>
            </w:r>
            <w:r w:rsidRPr="005A5127">
              <w:rPr>
                <w:sz w:val="22"/>
                <w:szCs w:val="22"/>
                <w:lang w:eastAsia="en-US"/>
              </w:rPr>
              <w:t>.</w:t>
            </w:r>
          </w:p>
        </w:tc>
      </w:tr>
      <w:tr w:rsidR="006400C9" w14:paraId="2FB19108"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A86D4DC"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 всего</w:t>
            </w:r>
          </w:p>
        </w:tc>
        <w:tc>
          <w:tcPr>
            <w:tcW w:w="1663" w:type="dxa"/>
            <w:tcBorders>
              <w:top w:val="single" w:sz="4" w:space="0" w:color="auto"/>
              <w:left w:val="single" w:sz="4" w:space="0" w:color="auto"/>
              <w:bottom w:val="single" w:sz="4" w:space="0" w:color="auto"/>
              <w:right w:val="single" w:sz="4" w:space="0" w:color="auto"/>
            </w:tcBorders>
            <w:hideMark/>
          </w:tcPr>
          <w:p w14:paraId="51A0E16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R_G_S3_1_F_R2</w:t>
            </w:r>
          </w:p>
        </w:tc>
        <w:tc>
          <w:tcPr>
            <w:tcW w:w="705" w:type="dxa"/>
            <w:tcBorders>
              <w:top w:val="single" w:sz="4" w:space="0" w:color="auto"/>
              <w:left w:val="single" w:sz="4" w:space="0" w:color="auto"/>
              <w:bottom w:val="single" w:sz="4" w:space="0" w:color="auto"/>
              <w:right w:val="single" w:sz="4" w:space="0" w:color="auto"/>
            </w:tcBorders>
            <w:hideMark/>
          </w:tcPr>
          <w:p w14:paraId="23F2F77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B0C770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83F4FD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FE6AE17"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полученных предельных объемов финансирования на текущий финансовый год за операционный день.</w:t>
            </w:r>
          </w:p>
        </w:tc>
      </w:tr>
      <w:tr w:rsidR="006400C9" w14:paraId="5BC391D7"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A15B03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w:t>
            </w:r>
          </w:p>
          <w:p w14:paraId="3D16967C"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2697DEBA"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R_G_S3_1_F_R2</w:t>
            </w:r>
            <w:r w:rsidRPr="005A5127">
              <w:rPr>
                <w:sz w:val="22"/>
                <w:szCs w:val="22"/>
                <w:lang w:val="en-US" w:eastAsia="en-US"/>
              </w:rPr>
              <w:t>_1_1</w:t>
            </w:r>
          </w:p>
        </w:tc>
        <w:tc>
          <w:tcPr>
            <w:tcW w:w="705" w:type="dxa"/>
            <w:tcBorders>
              <w:top w:val="single" w:sz="4" w:space="0" w:color="auto"/>
              <w:left w:val="single" w:sz="4" w:space="0" w:color="auto"/>
              <w:bottom w:val="single" w:sz="4" w:space="0" w:color="auto"/>
              <w:right w:val="single" w:sz="4" w:space="0" w:color="auto"/>
            </w:tcBorders>
            <w:hideMark/>
          </w:tcPr>
          <w:p w14:paraId="2B484A9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F61F4C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BF7FDB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3CD0848"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полученных предельных объемов финансирования, действующих на дату отчета, на текущий финансовый год за операционный день.</w:t>
            </w:r>
          </w:p>
        </w:tc>
      </w:tr>
      <w:tr w:rsidR="006400C9" w14:paraId="63803F0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8BEBD3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w:t>
            </w:r>
          </w:p>
          <w:p w14:paraId="486DFE8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с отложенной датой ввода в действие</w:t>
            </w:r>
          </w:p>
        </w:tc>
        <w:tc>
          <w:tcPr>
            <w:tcW w:w="1663" w:type="dxa"/>
            <w:tcBorders>
              <w:top w:val="single" w:sz="4" w:space="0" w:color="auto"/>
              <w:left w:val="single" w:sz="4" w:space="0" w:color="auto"/>
              <w:bottom w:val="single" w:sz="4" w:space="0" w:color="auto"/>
              <w:right w:val="single" w:sz="4" w:space="0" w:color="auto"/>
            </w:tcBorders>
            <w:hideMark/>
          </w:tcPr>
          <w:p w14:paraId="3ECB9F7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R_G_S3_1_F_R2</w:t>
            </w:r>
            <w:r w:rsidRPr="005A5127">
              <w:rPr>
                <w:sz w:val="22"/>
                <w:szCs w:val="22"/>
                <w:lang w:val="en-US" w:eastAsia="en-US"/>
              </w:rPr>
              <w:t>_1_2</w:t>
            </w:r>
          </w:p>
        </w:tc>
        <w:tc>
          <w:tcPr>
            <w:tcW w:w="705" w:type="dxa"/>
            <w:tcBorders>
              <w:top w:val="single" w:sz="4" w:space="0" w:color="auto"/>
              <w:left w:val="single" w:sz="4" w:space="0" w:color="auto"/>
              <w:bottom w:val="single" w:sz="4" w:space="0" w:color="auto"/>
              <w:right w:val="single" w:sz="4" w:space="0" w:color="auto"/>
            </w:tcBorders>
            <w:hideMark/>
          </w:tcPr>
          <w:p w14:paraId="24B1B189"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FF4A0A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6C4C06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515E1B1" w14:textId="77777777" w:rsidR="006400C9" w:rsidRPr="005A5127" w:rsidRDefault="006400C9" w:rsidP="00976FDF">
            <w:pPr>
              <w:pStyle w:val="GOSTTablenorm"/>
              <w:widowControl w:val="0"/>
              <w:ind w:left="114" w:right="107"/>
              <w:rPr>
                <w:sz w:val="22"/>
                <w:szCs w:val="22"/>
              </w:rPr>
            </w:pPr>
            <w:r w:rsidRPr="005A5127">
              <w:rPr>
                <w:sz w:val="22"/>
                <w:szCs w:val="22"/>
              </w:rPr>
              <w:t>Указываются итоговые объемы изменений (увеличение или уменьшение) полученных предельных объемов финансирования с отложенной датой ввода в действие на текущий финансовый год за операционный день.</w:t>
            </w:r>
          </w:p>
        </w:tc>
      </w:tr>
      <w:tr w:rsidR="006400C9" w14:paraId="6532BEC1"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9FE055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120D89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R_G_S3_1_F_R2_2</w:t>
            </w:r>
          </w:p>
        </w:tc>
        <w:tc>
          <w:tcPr>
            <w:tcW w:w="705" w:type="dxa"/>
            <w:tcBorders>
              <w:top w:val="single" w:sz="4" w:space="0" w:color="auto"/>
              <w:left w:val="single" w:sz="4" w:space="0" w:color="auto"/>
              <w:bottom w:val="single" w:sz="4" w:space="0" w:color="auto"/>
              <w:right w:val="single" w:sz="4" w:space="0" w:color="auto"/>
            </w:tcBorders>
            <w:hideMark/>
          </w:tcPr>
          <w:p w14:paraId="5421F2D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56E281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E04586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7C0A97B"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объемы изменений (увеличение или уменьшение) полученных предельных объемов финансирования на очередной финансовый год в соответствии с принятым законом (решением) </w:t>
            </w:r>
            <w:r w:rsidRPr="005A5127">
              <w:rPr>
                <w:sz w:val="22"/>
                <w:szCs w:val="22"/>
              </w:rPr>
              <w:lastRenderedPageBreak/>
              <w:t>о бюджете на очередной финансовый год (очередной финансовый год и плановый период) за операционный день.</w:t>
            </w:r>
          </w:p>
        </w:tc>
      </w:tr>
      <w:tr w:rsidR="006400C9" w14:paraId="73BA1FB5"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6CCE19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CF7DBF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R_G_S3_1_F_R3</w:t>
            </w:r>
          </w:p>
        </w:tc>
        <w:tc>
          <w:tcPr>
            <w:tcW w:w="705" w:type="dxa"/>
            <w:tcBorders>
              <w:top w:val="single" w:sz="4" w:space="0" w:color="auto"/>
              <w:left w:val="single" w:sz="4" w:space="0" w:color="auto"/>
              <w:bottom w:val="single" w:sz="4" w:space="0" w:color="auto"/>
              <w:right w:val="single" w:sz="4" w:space="0" w:color="auto"/>
            </w:tcBorders>
            <w:hideMark/>
          </w:tcPr>
          <w:p w14:paraId="2BBD5DDB"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AC661F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7A91E8A"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E057DDB"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на текущий финансовый год за операционный день.</w:t>
            </w:r>
          </w:p>
        </w:tc>
      </w:tr>
      <w:tr w:rsidR="006400C9" w14:paraId="410EF0A2"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65F6B33"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p w14:paraId="55A0548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02D78016"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R_G_S3_1_F_R3</w:t>
            </w:r>
            <w:r w:rsidRPr="005A5127">
              <w:rPr>
                <w:sz w:val="22"/>
                <w:szCs w:val="22"/>
                <w:lang w:val="en-US" w:eastAsia="en-US"/>
              </w:rPr>
              <w:t>_1_1</w:t>
            </w:r>
          </w:p>
        </w:tc>
        <w:tc>
          <w:tcPr>
            <w:tcW w:w="705" w:type="dxa"/>
            <w:tcBorders>
              <w:top w:val="single" w:sz="4" w:space="0" w:color="auto"/>
              <w:left w:val="single" w:sz="4" w:space="0" w:color="auto"/>
              <w:bottom w:val="single" w:sz="4" w:space="0" w:color="auto"/>
              <w:right w:val="single" w:sz="4" w:space="0" w:color="auto"/>
            </w:tcBorders>
            <w:hideMark/>
          </w:tcPr>
          <w:p w14:paraId="2059729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28D868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A6E2BE7"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F970E5D"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действующих на дату отчета, на текущий финансовый год за операционный день.</w:t>
            </w:r>
          </w:p>
        </w:tc>
      </w:tr>
      <w:tr w:rsidR="006400C9" w14:paraId="24ACCCA4"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532517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p w14:paraId="266B26A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с отложенной датой ввода в действие</w:t>
            </w:r>
          </w:p>
        </w:tc>
        <w:tc>
          <w:tcPr>
            <w:tcW w:w="1663" w:type="dxa"/>
            <w:tcBorders>
              <w:top w:val="single" w:sz="4" w:space="0" w:color="auto"/>
              <w:left w:val="single" w:sz="4" w:space="0" w:color="auto"/>
              <w:bottom w:val="single" w:sz="4" w:space="0" w:color="auto"/>
              <w:right w:val="single" w:sz="4" w:space="0" w:color="auto"/>
            </w:tcBorders>
            <w:hideMark/>
          </w:tcPr>
          <w:p w14:paraId="77B7B7C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R_G_S3_1_F_R3</w:t>
            </w:r>
            <w:r w:rsidRPr="005A5127">
              <w:rPr>
                <w:sz w:val="22"/>
                <w:szCs w:val="22"/>
                <w:lang w:val="en-US" w:eastAsia="en-US"/>
              </w:rPr>
              <w:t>_1_2</w:t>
            </w:r>
          </w:p>
        </w:tc>
        <w:tc>
          <w:tcPr>
            <w:tcW w:w="705" w:type="dxa"/>
            <w:tcBorders>
              <w:top w:val="single" w:sz="4" w:space="0" w:color="auto"/>
              <w:left w:val="single" w:sz="4" w:space="0" w:color="auto"/>
              <w:bottom w:val="single" w:sz="4" w:space="0" w:color="auto"/>
              <w:right w:val="single" w:sz="4" w:space="0" w:color="auto"/>
            </w:tcBorders>
            <w:hideMark/>
          </w:tcPr>
          <w:p w14:paraId="5E11391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5C7D00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D8501AC"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29E0EDC"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с отложенной датой ввода в действие на текущий финансовый год за операционный день.</w:t>
            </w:r>
          </w:p>
        </w:tc>
      </w:tr>
      <w:tr w:rsidR="006400C9" w14:paraId="2FF9D751"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433645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129CBF9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R_G_S3_1_F_R3_2</w:t>
            </w:r>
          </w:p>
        </w:tc>
        <w:tc>
          <w:tcPr>
            <w:tcW w:w="705" w:type="dxa"/>
            <w:tcBorders>
              <w:top w:val="single" w:sz="4" w:space="0" w:color="auto"/>
              <w:left w:val="single" w:sz="4" w:space="0" w:color="auto"/>
              <w:bottom w:val="single" w:sz="4" w:space="0" w:color="auto"/>
              <w:right w:val="single" w:sz="4" w:space="0" w:color="auto"/>
            </w:tcBorders>
            <w:hideMark/>
          </w:tcPr>
          <w:p w14:paraId="226DB102"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52C6E5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4911C6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DFB625F"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60C36B1B"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EC5FB3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Итого. Подлежит распределению </w:t>
            </w:r>
            <w:r w:rsidRPr="005A5127">
              <w:rPr>
                <w:sz w:val="22"/>
                <w:szCs w:val="22"/>
                <w:lang w:eastAsia="en-US"/>
              </w:rPr>
              <w:lastRenderedPageBreak/>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2C426C8E"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R_G_S3_1_F_R4</w:t>
            </w:r>
          </w:p>
        </w:tc>
        <w:tc>
          <w:tcPr>
            <w:tcW w:w="705" w:type="dxa"/>
            <w:tcBorders>
              <w:top w:val="single" w:sz="4" w:space="0" w:color="auto"/>
              <w:left w:val="single" w:sz="4" w:space="0" w:color="auto"/>
              <w:bottom w:val="single" w:sz="4" w:space="0" w:color="auto"/>
              <w:right w:val="single" w:sz="4" w:space="0" w:color="auto"/>
            </w:tcBorders>
            <w:hideMark/>
          </w:tcPr>
          <w:p w14:paraId="0B4B50B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363464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28B0F0A"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BCCF442"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объемы подлежащих распределению предельных объемов </w:t>
            </w:r>
            <w:r w:rsidRPr="005A5127">
              <w:rPr>
                <w:sz w:val="22"/>
                <w:szCs w:val="22"/>
              </w:rPr>
              <w:lastRenderedPageBreak/>
              <w:t>финансирования на текущий финансовый год.</w:t>
            </w:r>
          </w:p>
        </w:tc>
      </w:tr>
      <w:tr w:rsidR="006400C9" w14:paraId="411BEFCC"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3F0D09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Подлежит распределению на текущий финансовый год</w:t>
            </w:r>
          </w:p>
          <w:p w14:paraId="087DF16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62A345D3"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R_G_S3_1_F_R4</w:t>
            </w:r>
            <w:r w:rsidRPr="005A5127">
              <w:rPr>
                <w:sz w:val="22"/>
                <w:szCs w:val="22"/>
                <w:lang w:val="en-US" w:eastAsia="en-US"/>
              </w:rPr>
              <w:t>_1_1</w:t>
            </w:r>
          </w:p>
        </w:tc>
        <w:tc>
          <w:tcPr>
            <w:tcW w:w="705" w:type="dxa"/>
            <w:tcBorders>
              <w:top w:val="single" w:sz="4" w:space="0" w:color="auto"/>
              <w:left w:val="single" w:sz="4" w:space="0" w:color="auto"/>
              <w:bottom w:val="single" w:sz="4" w:space="0" w:color="auto"/>
              <w:right w:val="single" w:sz="4" w:space="0" w:color="auto"/>
            </w:tcBorders>
            <w:hideMark/>
          </w:tcPr>
          <w:p w14:paraId="2CBA931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CA967E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5A0378C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23E7504"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подлежащих распределению предельных объемов финансирования, действующих на дату отчета, на текущий финансовый год.</w:t>
            </w:r>
          </w:p>
        </w:tc>
      </w:tr>
      <w:tr w:rsidR="006400C9" w14:paraId="440BD3B9"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7CB3AAD"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текущий финансовый год</w:t>
            </w:r>
          </w:p>
          <w:p w14:paraId="7A96E95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в том числе с отложенной датой ввода в действие</w:t>
            </w:r>
          </w:p>
        </w:tc>
        <w:tc>
          <w:tcPr>
            <w:tcW w:w="1663" w:type="dxa"/>
            <w:tcBorders>
              <w:top w:val="single" w:sz="4" w:space="0" w:color="auto"/>
              <w:left w:val="single" w:sz="4" w:space="0" w:color="auto"/>
              <w:bottom w:val="single" w:sz="4" w:space="0" w:color="auto"/>
              <w:right w:val="single" w:sz="4" w:space="0" w:color="auto"/>
            </w:tcBorders>
            <w:hideMark/>
          </w:tcPr>
          <w:p w14:paraId="0A81CCE7" w14:textId="77777777" w:rsidR="006400C9" w:rsidRPr="005A5127" w:rsidRDefault="006400C9" w:rsidP="00976FDF">
            <w:pPr>
              <w:widowControl w:val="0"/>
              <w:ind w:left="0" w:right="0" w:firstLine="0"/>
              <w:rPr>
                <w:sz w:val="22"/>
                <w:szCs w:val="22"/>
                <w:lang w:val="en-US" w:eastAsia="en-US"/>
              </w:rPr>
            </w:pPr>
            <w:r w:rsidRPr="005A5127">
              <w:rPr>
                <w:sz w:val="22"/>
                <w:szCs w:val="22"/>
                <w:lang w:eastAsia="en-US"/>
              </w:rPr>
              <w:t>R_G_S3_1_F_R4</w:t>
            </w:r>
            <w:r w:rsidRPr="005A5127">
              <w:rPr>
                <w:sz w:val="22"/>
                <w:szCs w:val="22"/>
                <w:lang w:val="en-US" w:eastAsia="en-US"/>
              </w:rPr>
              <w:t>_1_2</w:t>
            </w:r>
          </w:p>
        </w:tc>
        <w:tc>
          <w:tcPr>
            <w:tcW w:w="705" w:type="dxa"/>
            <w:tcBorders>
              <w:top w:val="single" w:sz="4" w:space="0" w:color="auto"/>
              <w:left w:val="single" w:sz="4" w:space="0" w:color="auto"/>
              <w:bottom w:val="single" w:sz="4" w:space="0" w:color="auto"/>
              <w:right w:val="single" w:sz="4" w:space="0" w:color="auto"/>
            </w:tcBorders>
            <w:hideMark/>
          </w:tcPr>
          <w:p w14:paraId="309E72C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9A6840D"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424CA4E"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271D52C"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подлежащих распределению предельных объемов финансирования с отложенной датой ввода в действие на текущий финансовый год.</w:t>
            </w:r>
          </w:p>
        </w:tc>
      </w:tr>
      <w:tr w:rsidR="006400C9" w14:paraId="4E33B0C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4C638C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137CD23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R_G_S3_1_F_R4_2</w:t>
            </w:r>
          </w:p>
        </w:tc>
        <w:tc>
          <w:tcPr>
            <w:tcW w:w="705" w:type="dxa"/>
            <w:tcBorders>
              <w:top w:val="single" w:sz="4" w:space="0" w:color="auto"/>
              <w:left w:val="single" w:sz="4" w:space="0" w:color="auto"/>
              <w:bottom w:val="single" w:sz="4" w:space="0" w:color="auto"/>
              <w:right w:val="single" w:sz="4" w:space="0" w:color="auto"/>
            </w:tcBorders>
            <w:hideMark/>
          </w:tcPr>
          <w:p w14:paraId="3699F42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B386A6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E56393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CDE10B4"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подлежащих распределению предельных объемов финансирования на в соответствии с принятым законом (решением) о бюджете на очередной финансовый год (очередной финансовый год и плановый период).</w:t>
            </w:r>
          </w:p>
        </w:tc>
      </w:tr>
      <w:tr w:rsidR="006400C9" w14:paraId="43B02368"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01228B3"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3.2. Предельные объемы финансирования за счет связанных иностранных кредитов</w:t>
            </w:r>
          </w:p>
        </w:tc>
      </w:tr>
      <w:tr w:rsidR="006400C9" w14:paraId="76BCF2BC"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74B387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Предельные объемы финансирования за счет связанных иностранных кредитов</w:t>
            </w:r>
          </w:p>
        </w:tc>
        <w:tc>
          <w:tcPr>
            <w:tcW w:w="1663" w:type="dxa"/>
            <w:tcBorders>
              <w:top w:val="single" w:sz="4" w:space="0" w:color="auto"/>
              <w:left w:val="single" w:sz="4" w:space="0" w:color="auto"/>
              <w:bottom w:val="single" w:sz="4" w:space="0" w:color="auto"/>
              <w:right w:val="single" w:sz="4" w:space="0" w:color="auto"/>
            </w:tcBorders>
            <w:hideMark/>
          </w:tcPr>
          <w:p w14:paraId="7BC194A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R_777_G_S3_2_D</w:t>
            </w:r>
          </w:p>
        </w:tc>
        <w:tc>
          <w:tcPr>
            <w:tcW w:w="705" w:type="dxa"/>
            <w:tcBorders>
              <w:top w:val="single" w:sz="4" w:space="0" w:color="auto"/>
              <w:left w:val="single" w:sz="4" w:space="0" w:color="auto"/>
              <w:bottom w:val="single" w:sz="4" w:space="0" w:color="auto"/>
              <w:right w:val="single" w:sz="4" w:space="0" w:color="auto"/>
            </w:tcBorders>
            <w:hideMark/>
          </w:tcPr>
          <w:p w14:paraId="4C70B4B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1AD0C50B"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tR_777_G_S3_2_D</w:t>
            </w:r>
          </w:p>
        </w:tc>
        <w:tc>
          <w:tcPr>
            <w:tcW w:w="1126" w:type="dxa"/>
            <w:tcBorders>
              <w:top w:val="single" w:sz="4" w:space="0" w:color="auto"/>
              <w:left w:val="single" w:sz="4" w:space="0" w:color="auto"/>
              <w:bottom w:val="single" w:sz="4" w:space="0" w:color="auto"/>
              <w:right w:val="single" w:sz="4" w:space="0" w:color="auto"/>
            </w:tcBorders>
            <w:hideMark/>
          </w:tcPr>
          <w:p w14:paraId="5623E932"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AB617D4" w14:textId="2A340B28"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00A637D1" w:rsidRPr="005A5127">
              <w:rPr>
                <w:sz w:val="22"/>
                <w:szCs w:val="22"/>
              </w:rPr>
              <w:fldChar w:fldCharType="begin"/>
            </w:r>
            <w:r w:rsidR="00A637D1" w:rsidRPr="005A5127">
              <w:rPr>
                <w:sz w:val="22"/>
                <w:szCs w:val="22"/>
                <w:lang w:eastAsia="en-US"/>
              </w:rPr>
              <w:instrText xml:space="preserve"> REF _Ref110873493 \h </w:instrText>
            </w:r>
            <w:r w:rsidR="005A5127">
              <w:rPr>
                <w:sz w:val="22"/>
                <w:szCs w:val="22"/>
              </w:rPr>
              <w:instrText xml:space="preserve"> \* MERGEFORMAT </w:instrText>
            </w:r>
            <w:r w:rsidR="00A637D1" w:rsidRPr="005A5127">
              <w:rPr>
                <w:sz w:val="22"/>
                <w:szCs w:val="22"/>
              </w:rPr>
            </w:r>
            <w:r w:rsidR="00A637D1" w:rsidRPr="005A5127">
              <w:rPr>
                <w:sz w:val="22"/>
                <w:szCs w:val="22"/>
              </w:rPr>
              <w:fldChar w:fldCharType="separate"/>
            </w:r>
            <w:r w:rsidR="007A3ADF" w:rsidRPr="007A3ADF">
              <w:rPr>
                <w:b/>
                <w:noProof/>
                <w:sz w:val="22"/>
                <w:szCs w:val="22"/>
                <w:lang w:val="x-none" w:eastAsia="x-none"/>
              </w:rPr>
              <w:t>254</w:t>
            </w:r>
            <w:r w:rsidR="00A637D1" w:rsidRPr="005A5127">
              <w:rPr>
                <w:sz w:val="22"/>
                <w:szCs w:val="22"/>
              </w:rPr>
              <w:fldChar w:fldCharType="end"/>
            </w:r>
          </w:p>
        </w:tc>
      </w:tr>
      <w:tr w:rsidR="006400C9" w14:paraId="56A05895"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9B9048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9EF1D4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R_G_S3_2_F_R2</w:t>
            </w:r>
          </w:p>
        </w:tc>
        <w:tc>
          <w:tcPr>
            <w:tcW w:w="705" w:type="dxa"/>
            <w:tcBorders>
              <w:top w:val="single" w:sz="4" w:space="0" w:color="auto"/>
              <w:left w:val="single" w:sz="4" w:space="0" w:color="auto"/>
              <w:bottom w:val="single" w:sz="4" w:space="0" w:color="auto"/>
              <w:right w:val="single" w:sz="4" w:space="0" w:color="auto"/>
            </w:tcBorders>
            <w:hideMark/>
          </w:tcPr>
          <w:p w14:paraId="4543517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299E55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4FF94D8"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7BFDE75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Указываются итоговые объемы изменений (увеличение или уменьшение) полученных предельных объемов финансирования на выплаты за </w:t>
            </w:r>
            <w:r w:rsidRPr="005A5127">
              <w:rPr>
                <w:sz w:val="22"/>
                <w:szCs w:val="22"/>
                <w:lang w:eastAsia="en-US"/>
              </w:rPr>
              <w:lastRenderedPageBreak/>
              <w:t>счет связанных иностранных кредитов в текущем финансовом году за операционный день.</w:t>
            </w:r>
          </w:p>
        </w:tc>
      </w:tr>
      <w:tr w:rsidR="006400C9" w14:paraId="4EAE4306"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07328AA"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CEBE81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R_G_S3_2_F_R2_2</w:t>
            </w:r>
          </w:p>
        </w:tc>
        <w:tc>
          <w:tcPr>
            <w:tcW w:w="705" w:type="dxa"/>
            <w:tcBorders>
              <w:top w:val="single" w:sz="4" w:space="0" w:color="auto"/>
              <w:left w:val="single" w:sz="4" w:space="0" w:color="auto"/>
              <w:bottom w:val="single" w:sz="4" w:space="0" w:color="auto"/>
              <w:right w:val="single" w:sz="4" w:space="0" w:color="auto"/>
            </w:tcBorders>
            <w:hideMark/>
          </w:tcPr>
          <w:p w14:paraId="413458A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03A00B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1C3B5F74"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2CC9A43B"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полученных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22C63275"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E4E23FC"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6C7361D"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R_G_S3_2_F_R3</w:t>
            </w:r>
          </w:p>
        </w:tc>
        <w:tc>
          <w:tcPr>
            <w:tcW w:w="705" w:type="dxa"/>
            <w:tcBorders>
              <w:top w:val="single" w:sz="4" w:space="0" w:color="auto"/>
              <w:left w:val="single" w:sz="4" w:space="0" w:color="auto"/>
              <w:bottom w:val="single" w:sz="4" w:space="0" w:color="auto"/>
              <w:right w:val="single" w:sz="4" w:space="0" w:color="auto"/>
            </w:tcBorders>
            <w:hideMark/>
          </w:tcPr>
          <w:p w14:paraId="0373DFE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F60C9C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F29A79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C102773"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на выплаты за счет связанных иностранных кредитов в текущем финансовом году за операционный день.</w:t>
            </w:r>
          </w:p>
        </w:tc>
      </w:tr>
      <w:tr w:rsidR="006400C9" w14:paraId="149191E7"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88A778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6317C19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R_G_S3_2_F_R3_2</w:t>
            </w:r>
          </w:p>
        </w:tc>
        <w:tc>
          <w:tcPr>
            <w:tcW w:w="705" w:type="dxa"/>
            <w:tcBorders>
              <w:top w:val="single" w:sz="4" w:space="0" w:color="auto"/>
              <w:left w:val="single" w:sz="4" w:space="0" w:color="auto"/>
              <w:bottom w:val="single" w:sz="4" w:space="0" w:color="auto"/>
              <w:right w:val="single" w:sz="4" w:space="0" w:color="auto"/>
            </w:tcBorders>
            <w:hideMark/>
          </w:tcPr>
          <w:p w14:paraId="216AB85E"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62FA0F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3C3E69F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173DA7C"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распределенных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22C95469"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F97100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14DBBF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R_G_S3_2_F_R4</w:t>
            </w:r>
          </w:p>
        </w:tc>
        <w:tc>
          <w:tcPr>
            <w:tcW w:w="705" w:type="dxa"/>
            <w:tcBorders>
              <w:top w:val="single" w:sz="4" w:space="0" w:color="auto"/>
              <w:left w:val="single" w:sz="4" w:space="0" w:color="auto"/>
              <w:bottom w:val="single" w:sz="4" w:space="0" w:color="auto"/>
              <w:right w:val="single" w:sz="4" w:space="0" w:color="auto"/>
            </w:tcBorders>
            <w:hideMark/>
          </w:tcPr>
          <w:p w14:paraId="2E310F7B"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B2BBB3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7BA55DE"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27D0F85"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Указываются итоговые объемы подлежащих распределению предельных объемов финансирования на выплаты за счет связанных иностранных </w:t>
            </w:r>
            <w:r w:rsidRPr="005A5127">
              <w:rPr>
                <w:sz w:val="22"/>
                <w:szCs w:val="22"/>
                <w:lang w:eastAsia="en-US"/>
              </w:rPr>
              <w:lastRenderedPageBreak/>
              <w:t>кредитов соответственно в текущем финансовом году.</w:t>
            </w:r>
          </w:p>
        </w:tc>
      </w:tr>
      <w:tr w:rsidR="006400C9" w14:paraId="1958E2A5"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0B7F39F"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4C09EC6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R_G_S3_2_F_R4_2</w:t>
            </w:r>
          </w:p>
        </w:tc>
        <w:tc>
          <w:tcPr>
            <w:tcW w:w="705" w:type="dxa"/>
            <w:tcBorders>
              <w:top w:val="single" w:sz="4" w:space="0" w:color="auto"/>
              <w:left w:val="single" w:sz="4" w:space="0" w:color="auto"/>
              <w:bottom w:val="single" w:sz="4" w:space="0" w:color="auto"/>
              <w:right w:val="single" w:sz="4" w:space="0" w:color="auto"/>
            </w:tcBorders>
            <w:hideMark/>
          </w:tcPr>
          <w:p w14:paraId="33C037B7"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02635B4"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4E72C83"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3A34348"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объемы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w:t>
            </w:r>
          </w:p>
        </w:tc>
      </w:tr>
      <w:tr w:rsidR="006400C9" w14:paraId="2DDC73A0"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01FBA458"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3.3. Предельные объемы финансирования в иностранной валюте (в рублевом эквиваленте)</w:t>
            </w:r>
          </w:p>
        </w:tc>
      </w:tr>
      <w:tr w:rsidR="006400C9" w14:paraId="09521888"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D4C88AE" w14:textId="77777777" w:rsidR="006400C9" w:rsidRPr="005A5127" w:rsidRDefault="006400C9" w:rsidP="00976FDF">
            <w:pPr>
              <w:pStyle w:val="GOSTTablenorm"/>
              <w:widowControl w:val="0"/>
              <w:ind w:left="109" w:right="41"/>
              <w:rPr>
                <w:sz w:val="22"/>
                <w:szCs w:val="22"/>
                <w:lang w:eastAsia="en-US"/>
              </w:rPr>
            </w:pPr>
            <w:r w:rsidRPr="005A5127">
              <w:rPr>
                <w:sz w:val="22"/>
                <w:szCs w:val="22"/>
              </w:rPr>
              <w:t>Предельные объемы финансирования в иностранной валюте (в рублевом эквиваленте)</w:t>
            </w:r>
          </w:p>
        </w:tc>
        <w:tc>
          <w:tcPr>
            <w:tcW w:w="1663" w:type="dxa"/>
            <w:tcBorders>
              <w:top w:val="single" w:sz="4" w:space="0" w:color="auto"/>
              <w:left w:val="single" w:sz="4" w:space="0" w:color="auto"/>
              <w:bottom w:val="single" w:sz="4" w:space="0" w:color="auto"/>
              <w:right w:val="single" w:sz="4" w:space="0" w:color="auto"/>
            </w:tcBorders>
            <w:hideMark/>
          </w:tcPr>
          <w:p w14:paraId="7C247DF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R_777_G_S3_3_D</w:t>
            </w:r>
          </w:p>
        </w:tc>
        <w:tc>
          <w:tcPr>
            <w:tcW w:w="705" w:type="dxa"/>
            <w:tcBorders>
              <w:top w:val="single" w:sz="4" w:space="0" w:color="auto"/>
              <w:left w:val="single" w:sz="4" w:space="0" w:color="auto"/>
              <w:bottom w:val="single" w:sz="4" w:space="0" w:color="auto"/>
              <w:right w:val="single" w:sz="4" w:space="0" w:color="auto"/>
            </w:tcBorders>
            <w:hideMark/>
          </w:tcPr>
          <w:p w14:paraId="1F011ED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0909A55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tR_777_G_S3_3_D</w:t>
            </w:r>
          </w:p>
        </w:tc>
        <w:tc>
          <w:tcPr>
            <w:tcW w:w="1126" w:type="dxa"/>
            <w:tcBorders>
              <w:top w:val="single" w:sz="4" w:space="0" w:color="auto"/>
              <w:left w:val="single" w:sz="4" w:space="0" w:color="auto"/>
              <w:bottom w:val="single" w:sz="4" w:space="0" w:color="auto"/>
              <w:right w:val="single" w:sz="4" w:space="0" w:color="auto"/>
            </w:tcBorders>
            <w:hideMark/>
          </w:tcPr>
          <w:p w14:paraId="52186553"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CF40AE1" w14:textId="23EC00BC"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_Ref28071645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256</w:t>
            </w:r>
            <w:r w:rsidRPr="005A5127">
              <w:rPr>
                <w:sz w:val="22"/>
                <w:szCs w:val="22"/>
              </w:rPr>
              <w:fldChar w:fldCharType="end"/>
            </w:r>
            <w:r w:rsidRPr="005A5127">
              <w:rPr>
                <w:sz w:val="22"/>
                <w:szCs w:val="22"/>
                <w:lang w:eastAsia="en-US"/>
              </w:rPr>
              <w:t>.</w:t>
            </w:r>
          </w:p>
        </w:tc>
      </w:tr>
      <w:tr w:rsidR="006400C9" w14:paraId="207E3B4F"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D83D52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593FD8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R_G_S3_3_F_R2</w:t>
            </w:r>
          </w:p>
        </w:tc>
        <w:tc>
          <w:tcPr>
            <w:tcW w:w="705" w:type="dxa"/>
            <w:tcBorders>
              <w:top w:val="single" w:sz="4" w:space="0" w:color="auto"/>
              <w:left w:val="single" w:sz="4" w:space="0" w:color="auto"/>
              <w:bottom w:val="single" w:sz="4" w:space="0" w:color="auto"/>
              <w:right w:val="single" w:sz="4" w:space="0" w:color="auto"/>
            </w:tcBorders>
            <w:hideMark/>
          </w:tcPr>
          <w:p w14:paraId="0972C44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2E1425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6BA0BCB"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A6359F1"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итоговые объемы изменений (увеличение или уменьшение) полученных предельных объемов финансирования на выплаты в иностранной валюте в текущем финансовом году за операционный день.</w:t>
            </w:r>
          </w:p>
        </w:tc>
      </w:tr>
      <w:tr w:rsidR="006400C9" w14:paraId="59E94B24"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5B6077D"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34A0C5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R_G_S3_3_F_R2_2</w:t>
            </w:r>
          </w:p>
        </w:tc>
        <w:tc>
          <w:tcPr>
            <w:tcW w:w="705" w:type="dxa"/>
            <w:tcBorders>
              <w:top w:val="single" w:sz="4" w:space="0" w:color="auto"/>
              <w:left w:val="single" w:sz="4" w:space="0" w:color="auto"/>
              <w:bottom w:val="single" w:sz="4" w:space="0" w:color="auto"/>
              <w:right w:val="single" w:sz="4" w:space="0" w:color="auto"/>
            </w:tcBorders>
            <w:hideMark/>
          </w:tcPr>
          <w:p w14:paraId="5AC76B52"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F6D183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74686EB"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7B29ACC"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итоговые объемы изменений (увеличение или уменьшение) полученных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tc>
      </w:tr>
      <w:tr w:rsidR="006400C9" w14:paraId="0F3B4FEE"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5F4856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Итого. Распределено </w:t>
            </w:r>
            <w:r w:rsidRPr="005A5127">
              <w:rPr>
                <w:sz w:val="22"/>
                <w:szCs w:val="22"/>
                <w:lang w:eastAsia="en-US"/>
              </w:rPr>
              <w:lastRenderedPageBreak/>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0AEE51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R_G_S3_3_F_R3</w:t>
            </w:r>
          </w:p>
        </w:tc>
        <w:tc>
          <w:tcPr>
            <w:tcW w:w="705" w:type="dxa"/>
            <w:tcBorders>
              <w:top w:val="single" w:sz="4" w:space="0" w:color="auto"/>
              <w:left w:val="single" w:sz="4" w:space="0" w:color="auto"/>
              <w:bottom w:val="single" w:sz="4" w:space="0" w:color="auto"/>
              <w:right w:val="single" w:sz="4" w:space="0" w:color="auto"/>
            </w:tcBorders>
            <w:hideMark/>
          </w:tcPr>
          <w:p w14:paraId="0098467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CD39D8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D4FA954"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41FB3A3"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итоговые объемы изменений (увеличение или </w:t>
            </w:r>
            <w:r w:rsidRPr="005A5127">
              <w:rPr>
                <w:sz w:val="22"/>
                <w:szCs w:val="22"/>
                <w:lang w:eastAsia="en-US"/>
              </w:rPr>
              <w:lastRenderedPageBreak/>
              <w:t>уменьшение) распределенных предельных объемов финансирования на выплаты в иностранной валюте в текущем финансовом году за операционный день.</w:t>
            </w:r>
          </w:p>
        </w:tc>
      </w:tr>
      <w:tr w:rsidR="006400C9" w14:paraId="0DAD7860"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1761D86"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B57832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R_G_S3_3_F_R3_2</w:t>
            </w:r>
          </w:p>
        </w:tc>
        <w:tc>
          <w:tcPr>
            <w:tcW w:w="705" w:type="dxa"/>
            <w:tcBorders>
              <w:top w:val="single" w:sz="4" w:space="0" w:color="auto"/>
              <w:left w:val="single" w:sz="4" w:space="0" w:color="auto"/>
              <w:bottom w:val="single" w:sz="4" w:space="0" w:color="auto"/>
              <w:right w:val="single" w:sz="4" w:space="0" w:color="auto"/>
            </w:tcBorders>
            <w:hideMark/>
          </w:tcPr>
          <w:p w14:paraId="474E8718"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AA1721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EA2DC6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8EE6BE2"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итоговые объемы изменений (увеличение или уменьшение) распределенных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7B466103"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2EFA1FD"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E2639B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R_G_S3_3_F_R4</w:t>
            </w:r>
          </w:p>
        </w:tc>
        <w:tc>
          <w:tcPr>
            <w:tcW w:w="705" w:type="dxa"/>
            <w:tcBorders>
              <w:top w:val="single" w:sz="4" w:space="0" w:color="auto"/>
              <w:left w:val="single" w:sz="4" w:space="0" w:color="auto"/>
              <w:bottom w:val="single" w:sz="4" w:space="0" w:color="auto"/>
              <w:right w:val="single" w:sz="4" w:space="0" w:color="auto"/>
            </w:tcBorders>
            <w:hideMark/>
          </w:tcPr>
          <w:p w14:paraId="2B80A39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11041E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7BD0C4A"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A8D56C3"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итоговые объемы изменений (увеличение или уменьшение) подлежащих распределению предельных объемов финансирования в текущем финансовом году.</w:t>
            </w:r>
          </w:p>
        </w:tc>
      </w:tr>
      <w:tr w:rsidR="006400C9" w14:paraId="49F3BEEA"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60498B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096287A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R_G_S3_3_F_R4_2</w:t>
            </w:r>
          </w:p>
        </w:tc>
        <w:tc>
          <w:tcPr>
            <w:tcW w:w="705" w:type="dxa"/>
            <w:tcBorders>
              <w:top w:val="single" w:sz="4" w:space="0" w:color="auto"/>
              <w:left w:val="single" w:sz="4" w:space="0" w:color="auto"/>
              <w:bottom w:val="single" w:sz="4" w:space="0" w:color="auto"/>
              <w:right w:val="single" w:sz="4" w:space="0" w:color="auto"/>
            </w:tcBorders>
            <w:hideMark/>
          </w:tcPr>
          <w:p w14:paraId="23FB0B3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0E9953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C0D67B2"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94FEAE9"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Указывается итоговые объемы изменений (увеличение или уменьшение) подлежащих распределению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tc>
      </w:tr>
      <w:tr w:rsidR="006400C9" w14:paraId="6081294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26F001C8"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3.4 Предельные объемы финансирования, за исключением связанных иностранных кредитов и иностранной валюты</w:t>
            </w:r>
          </w:p>
        </w:tc>
      </w:tr>
      <w:tr w:rsidR="006400C9" w14:paraId="629C3334"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619578B" w14:textId="77777777" w:rsidR="006400C9" w:rsidRPr="005A5127" w:rsidRDefault="006400C9" w:rsidP="00976FDF">
            <w:pPr>
              <w:pStyle w:val="GOSTTablenorm"/>
              <w:widowControl w:val="0"/>
              <w:ind w:left="109" w:right="41"/>
              <w:rPr>
                <w:sz w:val="22"/>
                <w:szCs w:val="22"/>
                <w:lang w:eastAsia="en-US"/>
              </w:rPr>
            </w:pPr>
            <w:r w:rsidRPr="005A5127">
              <w:rPr>
                <w:sz w:val="22"/>
                <w:szCs w:val="22"/>
              </w:rPr>
              <w:t xml:space="preserve">Предельные объемы </w:t>
            </w:r>
            <w:r w:rsidRPr="005A5127">
              <w:rPr>
                <w:sz w:val="22"/>
                <w:szCs w:val="22"/>
              </w:rPr>
              <w:lastRenderedPageBreak/>
              <w:t>финансирования, за исключением связанных иностранных кредитов и иностранной валюты</w:t>
            </w:r>
          </w:p>
        </w:tc>
        <w:tc>
          <w:tcPr>
            <w:tcW w:w="1663" w:type="dxa"/>
            <w:tcBorders>
              <w:top w:val="single" w:sz="4" w:space="0" w:color="auto"/>
              <w:left w:val="single" w:sz="4" w:space="0" w:color="auto"/>
              <w:bottom w:val="single" w:sz="4" w:space="0" w:color="auto"/>
              <w:right w:val="single" w:sz="4" w:space="0" w:color="auto"/>
            </w:tcBorders>
            <w:hideMark/>
          </w:tcPr>
          <w:p w14:paraId="254045A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R_777_G_S3_4_D</w:t>
            </w:r>
          </w:p>
        </w:tc>
        <w:tc>
          <w:tcPr>
            <w:tcW w:w="705" w:type="dxa"/>
            <w:tcBorders>
              <w:top w:val="single" w:sz="4" w:space="0" w:color="auto"/>
              <w:left w:val="single" w:sz="4" w:space="0" w:color="auto"/>
              <w:bottom w:val="single" w:sz="4" w:space="0" w:color="auto"/>
              <w:right w:val="single" w:sz="4" w:space="0" w:color="auto"/>
            </w:tcBorders>
            <w:hideMark/>
          </w:tcPr>
          <w:p w14:paraId="2DBD6041"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C</w:t>
            </w:r>
          </w:p>
        </w:tc>
        <w:tc>
          <w:tcPr>
            <w:tcW w:w="1115" w:type="dxa"/>
            <w:tcBorders>
              <w:top w:val="single" w:sz="4" w:space="0" w:color="auto"/>
              <w:left w:val="single" w:sz="4" w:space="0" w:color="auto"/>
              <w:bottom w:val="single" w:sz="4" w:space="0" w:color="auto"/>
              <w:right w:val="single" w:sz="4" w:space="0" w:color="auto"/>
            </w:tcBorders>
            <w:hideMark/>
          </w:tcPr>
          <w:p w14:paraId="55225AC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tR_777_G_S3_4_D</w:t>
            </w:r>
          </w:p>
        </w:tc>
        <w:tc>
          <w:tcPr>
            <w:tcW w:w="1126" w:type="dxa"/>
            <w:tcBorders>
              <w:top w:val="single" w:sz="4" w:space="0" w:color="auto"/>
              <w:left w:val="single" w:sz="4" w:space="0" w:color="auto"/>
              <w:bottom w:val="single" w:sz="4" w:space="0" w:color="auto"/>
              <w:right w:val="single" w:sz="4" w:space="0" w:color="auto"/>
            </w:tcBorders>
            <w:hideMark/>
          </w:tcPr>
          <w:p w14:paraId="22008059"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08488ED5" w14:textId="45E67179"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_Ref28071654 \h  \* MERGEFORMAT </w:instrText>
            </w:r>
            <w:r w:rsidRPr="005A5127">
              <w:rPr>
                <w:sz w:val="22"/>
                <w:szCs w:val="22"/>
              </w:rPr>
            </w:r>
            <w:r w:rsidRPr="005A5127">
              <w:rPr>
                <w:sz w:val="22"/>
                <w:szCs w:val="22"/>
              </w:rPr>
              <w:fldChar w:fldCharType="separate"/>
            </w:r>
            <w:r w:rsidR="007A3ADF" w:rsidRPr="007A3ADF">
              <w:rPr>
                <w:noProof/>
                <w:sz w:val="22"/>
                <w:szCs w:val="22"/>
                <w:lang w:val="x-none" w:eastAsia="x-none"/>
              </w:rPr>
              <w:t>258</w:t>
            </w:r>
            <w:r w:rsidRPr="005A5127">
              <w:rPr>
                <w:sz w:val="22"/>
                <w:szCs w:val="22"/>
              </w:rPr>
              <w:fldChar w:fldCharType="end"/>
            </w:r>
            <w:r w:rsidRPr="005A5127">
              <w:rPr>
                <w:sz w:val="22"/>
                <w:szCs w:val="22"/>
                <w:lang w:eastAsia="en-US"/>
              </w:rPr>
              <w:t>.</w:t>
            </w:r>
          </w:p>
        </w:tc>
      </w:tr>
      <w:tr w:rsidR="006400C9" w14:paraId="32373C10"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D654A14"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Получено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1D7A23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R_G_S3_4_F_R2</w:t>
            </w:r>
          </w:p>
        </w:tc>
        <w:tc>
          <w:tcPr>
            <w:tcW w:w="705" w:type="dxa"/>
            <w:tcBorders>
              <w:top w:val="single" w:sz="4" w:space="0" w:color="auto"/>
              <w:left w:val="single" w:sz="4" w:space="0" w:color="auto"/>
              <w:bottom w:val="single" w:sz="4" w:space="0" w:color="auto"/>
              <w:right w:val="single" w:sz="4" w:space="0" w:color="auto"/>
            </w:tcBorders>
            <w:hideMark/>
          </w:tcPr>
          <w:p w14:paraId="5877776A"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7A2D105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DD9F7C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E049E3D"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объемы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в текущем финансовом году, за операционный день.</w:t>
            </w:r>
          </w:p>
        </w:tc>
      </w:tr>
      <w:tr w:rsidR="006400C9" w14:paraId="48B45964"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C080A9B"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Получено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B8B992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R_G_S3_4_F_R2_2</w:t>
            </w:r>
          </w:p>
        </w:tc>
        <w:tc>
          <w:tcPr>
            <w:tcW w:w="705" w:type="dxa"/>
            <w:tcBorders>
              <w:top w:val="single" w:sz="4" w:space="0" w:color="auto"/>
              <w:left w:val="single" w:sz="4" w:space="0" w:color="auto"/>
              <w:bottom w:val="single" w:sz="4" w:space="0" w:color="auto"/>
              <w:right w:val="single" w:sz="4" w:space="0" w:color="auto"/>
            </w:tcBorders>
            <w:hideMark/>
          </w:tcPr>
          <w:p w14:paraId="257F3387"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BE88B07"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432A3BD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647B9EB"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объемы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43118626"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9D6362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9E96F4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R_G_S3_4_F_R3</w:t>
            </w:r>
          </w:p>
        </w:tc>
        <w:tc>
          <w:tcPr>
            <w:tcW w:w="705" w:type="dxa"/>
            <w:tcBorders>
              <w:top w:val="single" w:sz="4" w:space="0" w:color="auto"/>
              <w:left w:val="single" w:sz="4" w:space="0" w:color="auto"/>
              <w:bottom w:val="single" w:sz="4" w:space="0" w:color="auto"/>
              <w:right w:val="single" w:sz="4" w:space="0" w:color="auto"/>
            </w:tcBorders>
            <w:hideMark/>
          </w:tcPr>
          <w:p w14:paraId="4B5EFE9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1658B94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64C7850B"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547EB0F" w14:textId="77777777" w:rsidR="006400C9" w:rsidRPr="005A5127" w:rsidRDefault="006400C9" w:rsidP="00976FDF">
            <w:pPr>
              <w:pStyle w:val="GOSTTablenorm"/>
              <w:widowControl w:val="0"/>
              <w:ind w:left="114" w:right="107"/>
              <w:rPr>
                <w:sz w:val="22"/>
                <w:szCs w:val="22"/>
                <w:lang w:eastAsia="en-US"/>
              </w:rPr>
            </w:pPr>
            <w:r w:rsidRPr="005A5127">
              <w:rPr>
                <w:sz w:val="22"/>
                <w:szCs w:val="22"/>
              </w:rPr>
              <w:t xml:space="preserve">Указываются итоговые объемы изменений (увеличение или уменьшение) распределенных предельных объемов финансирования на выплаты, за исключением связанных иностранных кредитов и иностранной валюты в текущем финансовом году, за </w:t>
            </w:r>
            <w:r w:rsidRPr="005A5127">
              <w:rPr>
                <w:sz w:val="22"/>
                <w:szCs w:val="22"/>
              </w:rPr>
              <w:lastRenderedPageBreak/>
              <w:t>операционный день.</w:t>
            </w:r>
          </w:p>
        </w:tc>
      </w:tr>
      <w:tr w:rsidR="006400C9" w14:paraId="7BD1D83F"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25448A2"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467326B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R_G_S3_4_F_R3_2</w:t>
            </w:r>
          </w:p>
        </w:tc>
        <w:tc>
          <w:tcPr>
            <w:tcW w:w="705" w:type="dxa"/>
            <w:tcBorders>
              <w:top w:val="single" w:sz="4" w:space="0" w:color="auto"/>
              <w:left w:val="single" w:sz="4" w:space="0" w:color="auto"/>
              <w:bottom w:val="single" w:sz="4" w:space="0" w:color="auto"/>
              <w:right w:val="single" w:sz="4" w:space="0" w:color="auto"/>
            </w:tcBorders>
            <w:hideMark/>
          </w:tcPr>
          <w:p w14:paraId="4AA25A8F"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5178EC6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27110335"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52B4C40C"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Указываются итоговые объемы изменений (увеличение или уменьшение) распределенных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за операционный день.</w:t>
            </w:r>
          </w:p>
        </w:tc>
      </w:tr>
      <w:tr w:rsidR="006400C9" w14:paraId="69654097"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C61EB9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396C4C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R_G_S3_4_F_R4</w:t>
            </w:r>
          </w:p>
        </w:tc>
        <w:tc>
          <w:tcPr>
            <w:tcW w:w="705" w:type="dxa"/>
            <w:tcBorders>
              <w:top w:val="single" w:sz="4" w:space="0" w:color="auto"/>
              <w:left w:val="single" w:sz="4" w:space="0" w:color="auto"/>
              <w:bottom w:val="single" w:sz="4" w:space="0" w:color="auto"/>
              <w:right w:val="single" w:sz="4" w:space="0" w:color="auto"/>
            </w:tcBorders>
            <w:hideMark/>
          </w:tcPr>
          <w:p w14:paraId="1A07315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0FC17BE"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02279EA8"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44FE4336"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подлежащих распределению предельных объемов финансирования, за исключением связанных иностранных кредитов и иностранной валюты в текущем финансовом году.</w:t>
            </w:r>
          </w:p>
        </w:tc>
      </w:tr>
      <w:tr w:rsidR="006400C9" w14:paraId="127CE425"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C6BC6C1"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Итого. Подлежит распределению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DB4DB8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R_G_S3_4_F_R4_2</w:t>
            </w:r>
          </w:p>
        </w:tc>
        <w:tc>
          <w:tcPr>
            <w:tcW w:w="705" w:type="dxa"/>
            <w:tcBorders>
              <w:top w:val="single" w:sz="4" w:space="0" w:color="auto"/>
              <w:left w:val="single" w:sz="4" w:space="0" w:color="auto"/>
              <w:bottom w:val="single" w:sz="4" w:space="0" w:color="auto"/>
              <w:right w:val="single" w:sz="4" w:space="0" w:color="auto"/>
            </w:tcBorders>
            <w:hideMark/>
          </w:tcPr>
          <w:p w14:paraId="1E56251B"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9DA41AA"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N(20.2)</w:t>
            </w:r>
          </w:p>
        </w:tc>
        <w:tc>
          <w:tcPr>
            <w:tcW w:w="1126" w:type="dxa"/>
            <w:tcBorders>
              <w:top w:val="single" w:sz="4" w:space="0" w:color="auto"/>
              <w:left w:val="single" w:sz="4" w:space="0" w:color="auto"/>
              <w:bottom w:val="single" w:sz="4" w:space="0" w:color="auto"/>
              <w:right w:val="single" w:sz="4" w:space="0" w:color="auto"/>
            </w:tcBorders>
            <w:hideMark/>
          </w:tcPr>
          <w:p w14:paraId="7516142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B1151D2" w14:textId="77777777" w:rsidR="006400C9" w:rsidRPr="005A5127" w:rsidRDefault="006400C9" w:rsidP="00976FDF">
            <w:pPr>
              <w:pStyle w:val="GOSTTablenorm"/>
              <w:widowControl w:val="0"/>
              <w:ind w:left="114" w:right="107"/>
              <w:rPr>
                <w:sz w:val="22"/>
                <w:szCs w:val="22"/>
                <w:lang w:eastAsia="en-US"/>
              </w:rPr>
            </w:pPr>
            <w:r w:rsidRPr="005A5127">
              <w:rPr>
                <w:sz w:val="22"/>
                <w:szCs w:val="22"/>
              </w:rPr>
              <w:t>Указываются итоговые объемы изменений (увеличение или уменьшение) подлежащих распределению предельных объемов финансирования,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tc>
      </w:tr>
      <w:tr w:rsidR="006400C9" w14:paraId="7D6430A4"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C4926D9" w14:textId="77777777" w:rsidR="006400C9" w:rsidRPr="005A5127" w:rsidRDefault="006400C9" w:rsidP="00976FDF">
            <w:pPr>
              <w:widowControl w:val="0"/>
              <w:tabs>
                <w:tab w:val="left" w:pos="284"/>
              </w:tabs>
              <w:ind w:left="114" w:right="107" w:firstLine="0"/>
              <w:jc w:val="left"/>
              <w:rPr>
                <w:b/>
                <w:sz w:val="22"/>
                <w:szCs w:val="22"/>
                <w:lang w:eastAsia="en-US"/>
              </w:rPr>
            </w:pPr>
            <w:r w:rsidRPr="005A5127">
              <w:rPr>
                <w:b/>
                <w:sz w:val="22"/>
                <w:szCs w:val="22"/>
                <w:lang w:eastAsia="en-US"/>
              </w:rPr>
              <w:t>Подписи</w:t>
            </w:r>
          </w:p>
        </w:tc>
      </w:tr>
      <w:tr w:rsidR="006400C9" w14:paraId="31D85009"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7AAED4E"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 xml:space="preserve">Расшифровка </w:t>
            </w:r>
            <w:r w:rsidRPr="005A5127">
              <w:rPr>
                <w:sz w:val="22"/>
                <w:szCs w:val="22"/>
                <w:lang w:eastAsia="en-US"/>
              </w:rPr>
              <w:lastRenderedPageBreak/>
              <w:t>подписи</w:t>
            </w:r>
          </w:p>
        </w:tc>
        <w:tc>
          <w:tcPr>
            <w:tcW w:w="1663" w:type="dxa"/>
            <w:tcBorders>
              <w:top w:val="single" w:sz="4" w:space="0" w:color="auto"/>
              <w:left w:val="single" w:sz="4" w:space="0" w:color="auto"/>
              <w:bottom w:val="single" w:sz="4" w:space="0" w:color="auto"/>
              <w:right w:val="single" w:sz="4" w:space="0" w:color="auto"/>
            </w:tcBorders>
            <w:hideMark/>
          </w:tcPr>
          <w:p w14:paraId="435E883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lastRenderedPageBreak/>
              <w:t>VSL_ListApp_E</w:t>
            </w:r>
            <w:r w:rsidRPr="005A5127">
              <w:rPr>
                <w:sz w:val="22"/>
                <w:szCs w:val="22"/>
                <w:lang w:eastAsia="en-US"/>
              </w:rPr>
              <w:lastRenderedPageBreak/>
              <w:t>xecutor_SFP</w:t>
            </w:r>
          </w:p>
        </w:tc>
        <w:tc>
          <w:tcPr>
            <w:tcW w:w="705" w:type="dxa"/>
            <w:tcBorders>
              <w:top w:val="single" w:sz="4" w:space="0" w:color="auto"/>
              <w:left w:val="single" w:sz="4" w:space="0" w:color="auto"/>
              <w:bottom w:val="single" w:sz="4" w:space="0" w:color="auto"/>
              <w:right w:val="single" w:sz="4" w:space="0" w:color="auto"/>
            </w:tcBorders>
            <w:hideMark/>
          </w:tcPr>
          <w:p w14:paraId="1C9BF59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lastRenderedPageBreak/>
              <w:t>П</w:t>
            </w:r>
          </w:p>
        </w:tc>
        <w:tc>
          <w:tcPr>
            <w:tcW w:w="1115" w:type="dxa"/>
            <w:tcBorders>
              <w:top w:val="single" w:sz="4" w:space="0" w:color="auto"/>
              <w:left w:val="single" w:sz="4" w:space="0" w:color="auto"/>
              <w:bottom w:val="single" w:sz="4" w:space="0" w:color="auto"/>
              <w:right w:val="single" w:sz="4" w:space="0" w:color="auto"/>
            </w:tcBorders>
            <w:hideMark/>
          </w:tcPr>
          <w:p w14:paraId="2628FB9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Т(1-100)</w:t>
            </w:r>
          </w:p>
        </w:tc>
        <w:tc>
          <w:tcPr>
            <w:tcW w:w="1126" w:type="dxa"/>
            <w:tcBorders>
              <w:top w:val="single" w:sz="4" w:space="0" w:color="auto"/>
              <w:left w:val="single" w:sz="4" w:space="0" w:color="auto"/>
              <w:bottom w:val="single" w:sz="4" w:space="0" w:color="auto"/>
              <w:right w:val="single" w:sz="4" w:space="0" w:color="auto"/>
            </w:tcBorders>
            <w:hideMark/>
          </w:tcPr>
          <w:p w14:paraId="0D47CA7D"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162FC49A"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Указывается фамилия и </w:t>
            </w:r>
            <w:r w:rsidRPr="005A5127">
              <w:rPr>
                <w:sz w:val="22"/>
                <w:szCs w:val="22"/>
                <w:lang w:eastAsia="en-US"/>
              </w:rPr>
              <w:lastRenderedPageBreak/>
              <w:t>инициалы лица, формирующего отчетность по ЛС.</w:t>
            </w:r>
          </w:p>
          <w:p w14:paraId="4195FB59"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Поле обязательно для заполнения, если значение поля «Режим формирования» равно «Итоговый».</w:t>
            </w:r>
          </w:p>
        </w:tc>
      </w:tr>
      <w:tr w:rsidR="006400C9" w14:paraId="086A6BF0"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28346C7"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lastRenderedPageBreak/>
              <w:t>Должность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113F3483"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VSL_ListApp_Executor_Post</w:t>
            </w:r>
          </w:p>
        </w:tc>
        <w:tc>
          <w:tcPr>
            <w:tcW w:w="705" w:type="dxa"/>
            <w:tcBorders>
              <w:top w:val="single" w:sz="4" w:space="0" w:color="auto"/>
              <w:left w:val="single" w:sz="4" w:space="0" w:color="auto"/>
              <w:bottom w:val="single" w:sz="4" w:space="0" w:color="auto"/>
              <w:right w:val="single" w:sz="4" w:space="0" w:color="auto"/>
            </w:tcBorders>
            <w:hideMark/>
          </w:tcPr>
          <w:p w14:paraId="40CE2E80"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0DAC51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Т(1-100)</w:t>
            </w:r>
          </w:p>
        </w:tc>
        <w:tc>
          <w:tcPr>
            <w:tcW w:w="1126" w:type="dxa"/>
            <w:tcBorders>
              <w:top w:val="single" w:sz="4" w:space="0" w:color="auto"/>
              <w:left w:val="single" w:sz="4" w:space="0" w:color="auto"/>
              <w:bottom w:val="single" w:sz="4" w:space="0" w:color="auto"/>
              <w:right w:val="single" w:sz="4" w:space="0" w:color="auto"/>
            </w:tcBorders>
            <w:hideMark/>
          </w:tcPr>
          <w:p w14:paraId="23C795A4"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3AC47458"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должность лица, формирующего отчетность по ЛС.</w:t>
            </w:r>
          </w:p>
          <w:p w14:paraId="1DB01D8D"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Поле обязательно для заполнения, если значение поля «Режим формирования» равно «Итоговый».</w:t>
            </w:r>
          </w:p>
        </w:tc>
      </w:tr>
      <w:tr w:rsidR="006400C9" w14:paraId="15928A7F"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5BB952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Телефон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3854DCA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VSL_ListApp_Executor_TEL</w:t>
            </w:r>
          </w:p>
        </w:tc>
        <w:tc>
          <w:tcPr>
            <w:tcW w:w="705" w:type="dxa"/>
            <w:tcBorders>
              <w:top w:val="single" w:sz="4" w:space="0" w:color="auto"/>
              <w:left w:val="single" w:sz="4" w:space="0" w:color="auto"/>
              <w:bottom w:val="single" w:sz="4" w:space="0" w:color="auto"/>
              <w:right w:val="single" w:sz="4" w:space="0" w:color="auto"/>
            </w:tcBorders>
            <w:hideMark/>
          </w:tcPr>
          <w:p w14:paraId="2AA16EB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0E208AD1"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Т(1-50)</w:t>
            </w:r>
          </w:p>
        </w:tc>
        <w:tc>
          <w:tcPr>
            <w:tcW w:w="1126" w:type="dxa"/>
            <w:tcBorders>
              <w:top w:val="single" w:sz="4" w:space="0" w:color="auto"/>
              <w:left w:val="single" w:sz="4" w:space="0" w:color="auto"/>
              <w:bottom w:val="single" w:sz="4" w:space="0" w:color="auto"/>
              <w:right w:val="single" w:sz="4" w:space="0" w:color="auto"/>
            </w:tcBorders>
            <w:hideMark/>
          </w:tcPr>
          <w:p w14:paraId="117A39D6"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tcPr>
          <w:p w14:paraId="19098C47"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телефон лица, формирующего отчетность по ЛС.</w:t>
            </w:r>
          </w:p>
          <w:p w14:paraId="1E5748DA" w14:textId="77777777" w:rsidR="006400C9" w:rsidRPr="005A5127" w:rsidRDefault="006400C9" w:rsidP="00976FDF">
            <w:pPr>
              <w:widowControl w:val="0"/>
              <w:ind w:left="114" w:right="107" w:firstLine="0"/>
              <w:rPr>
                <w:sz w:val="22"/>
                <w:szCs w:val="22"/>
                <w:lang w:eastAsia="en-US"/>
              </w:rPr>
            </w:pPr>
          </w:p>
        </w:tc>
      </w:tr>
      <w:tr w:rsidR="006400C9" w14:paraId="27B8FEB1"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1D7DF90"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Дата подписания</w:t>
            </w:r>
          </w:p>
        </w:tc>
        <w:tc>
          <w:tcPr>
            <w:tcW w:w="1663" w:type="dxa"/>
            <w:tcBorders>
              <w:top w:val="single" w:sz="4" w:space="0" w:color="auto"/>
              <w:left w:val="single" w:sz="4" w:space="0" w:color="auto"/>
              <w:bottom w:val="single" w:sz="4" w:space="0" w:color="auto"/>
              <w:right w:val="single" w:sz="4" w:space="0" w:color="auto"/>
            </w:tcBorders>
            <w:hideMark/>
          </w:tcPr>
          <w:p w14:paraId="41A85E58"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VSL_ListApp_Executor_Date</w:t>
            </w:r>
          </w:p>
        </w:tc>
        <w:tc>
          <w:tcPr>
            <w:tcW w:w="705" w:type="dxa"/>
            <w:tcBorders>
              <w:top w:val="single" w:sz="4" w:space="0" w:color="auto"/>
              <w:left w:val="single" w:sz="4" w:space="0" w:color="auto"/>
              <w:bottom w:val="single" w:sz="4" w:space="0" w:color="auto"/>
              <w:right w:val="single" w:sz="4" w:space="0" w:color="auto"/>
            </w:tcBorders>
            <w:hideMark/>
          </w:tcPr>
          <w:p w14:paraId="7338374C"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4EAE5CF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Date</w:t>
            </w:r>
          </w:p>
        </w:tc>
        <w:tc>
          <w:tcPr>
            <w:tcW w:w="1126" w:type="dxa"/>
            <w:tcBorders>
              <w:top w:val="single" w:sz="4" w:space="0" w:color="auto"/>
              <w:left w:val="single" w:sz="4" w:space="0" w:color="auto"/>
              <w:bottom w:val="single" w:sz="4" w:space="0" w:color="auto"/>
              <w:right w:val="single" w:sz="4" w:space="0" w:color="auto"/>
            </w:tcBorders>
            <w:hideMark/>
          </w:tcPr>
          <w:p w14:paraId="1230469F"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Н</w:t>
            </w:r>
          </w:p>
        </w:tc>
        <w:tc>
          <w:tcPr>
            <w:tcW w:w="3395" w:type="dxa"/>
            <w:tcBorders>
              <w:top w:val="single" w:sz="4" w:space="0" w:color="auto"/>
              <w:left w:val="single" w:sz="4" w:space="0" w:color="auto"/>
              <w:bottom w:val="single" w:sz="4" w:space="0" w:color="auto"/>
              <w:right w:val="single" w:sz="4" w:space="0" w:color="auto"/>
            </w:tcBorders>
            <w:hideMark/>
          </w:tcPr>
          <w:p w14:paraId="6111F6A9"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дата подписания документа исполнителем.</w:t>
            </w:r>
          </w:p>
          <w:p w14:paraId="09309461"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Поле обязательно для заполнения, если значение поля «Режим формирования» равно «Итоговый».</w:t>
            </w:r>
          </w:p>
        </w:tc>
      </w:tr>
      <w:tr w:rsidR="006400C9" w14:paraId="15B90C83"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7F0FA1A4" w14:textId="77777777" w:rsidR="006400C9" w:rsidRPr="005A5127" w:rsidRDefault="006400C9" w:rsidP="00976FDF">
            <w:pPr>
              <w:widowControl w:val="0"/>
              <w:ind w:left="114" w:right="107" w:firstLine="0"/>
              <w:rPr>
                <w:b/>
                <w:sz w:val="22"/>
                <w:szCs w:val="22"/>
                <w:lang w:eastAsia="en-US"/>
              </w:rPr>
            </w:pPr>
            <w:r w:rsidRPr="005A5127">
              <w:rPr>
                <w:b/>
                <w:sz w:val="22"/>
                <w:szCs w:val="22"/>
                <w:lang w:eastAsia="en-US"/>
              </w:rPr>
              <w:t>Системная информация документа</w:t>
            </w:r>
          </w:p>
        </w:tc>
      </w:tr>
      <w:tr w:rsidR="006400C9" w14:paraId="7739F43D"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721C1D9"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Системная информация</w:t>
            </w:r>
          </w:p>
        </w:tc>
        <w:tc>
          <w:tcPr>
            <w:tcW w:w="1663" w:type="dxa"/>
            <w:tcBorders>
              <w:top w:val="single" w:sz="4" w:space="0" w:color="auto"/>
              <w:left w:val="single" w:sz="4" w:space="0" w:color="auto"/>
              <w:bottom w:val="single" w:sz="4" w:space="0" w:color="auto"/>
              <w:right w:val="single" w:sz="4" w:space="0" w:color="auto"/>
            </w:tcBorders>
            <w:hideMark/>
          </w:tcPr>
          <w:p w14:paraId="65168DE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StmInfrmtn_TF</w:t>
            </w:r>
          </w:p>
        </w:tc>
        <w:tc>
          <w:tcPr>
            <w:tcW w:w="705" w:type="dxa"/>
            <w:tcBorders>
              <w:top w:val="single" w:sz="4" w:space="0" w:color="auto"/>
              <w:left w:val="single" w:sz="4" w:space="0" w:color="auto"/>
              <w:bottom w:val="single" w:sz="4" w:space="0" w:color="auto"/>
              <w:right w:val="single" w:sz="4" w:space="0" w:color="auto"/>
            </w:tcBorders>
            <w:hideMark/>
          </w:tcPr>
          <w:p w14:paraId="2D4DC7E2"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С</w:t>
            </w:r>
          </w:p>
        </w:tc>
        <w:tc>
          <w:tcPr>
            <w:tcW w:w="1115" w:type="dxa"/>
            <w:tcBorders>
              <w:top w:val="single" w:sz="4" w:space="0" w:color="auto"/>
              <w:left w:val="single" w:sz="4" w:space="0" w:color="auto"/>
              <w:bottom w:val="single" w:sz="4" w:space="0" w:color="auto"/>
              <w:right w:val="single" w:sz="4" w:space="0" w:color="auto"/>
            </w:tcBorders>
            <w:hideMark/>
          </w:tcPr>
          <w:p w14:paraId="1BF9E619"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tTF</w:t>
            </w:r>
          </w:p>
        </w:tc>
        <w:tc>
          <w:tcPr>
            <w:tcW w:w="1126" w:type="dxa"/>
            <w:tcBorders>
              <w:top w:val="single" w:sz="4" w:space="0" w:color="auto"/>
              <w:left w:val="single" w:sz="4" w:space="0" w:color="auto"/>
              <w:bottom w:val="single" w:sz="4" w:space="0" w:color="auto"/>
              <w:right w:val="single" w:sz="4" w:space="0" w:color="auto"/>
            </w:tcBorders>
            <w:hideMark/>
          </w:tcPr>
          <w:p w14:paraId="5CFCFB03"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0368930" w14:textId="57737B74" w:rsidR="006400C9" w:rsidRPr="005A5127" w:rsidRDefault="006400C9" w:rsidP="00976FDF">
            <w:pPr>
              <w:widowControl w:val="0"/>
              <w:ind w:left="114" w:right="107" w:firstLine="0"/>
              <w:rPr>
                <w:sz w:val="22"/>
                <w:szCs w:val="22"/>
                <w:lang w:eastAsia="en-US"/>
              </w:rPr>
            </w:pPr>
            <w:r w:rsidRPr="005A5127">
              <w:rPr>
                <w:sz w:val="22"/>
                <w:szCs w:val="22"/>
                <w:lang w:eastAsia="en-US"/>
              </w:rPr>
              <w:t xml:space="preserve">Состав элемента представлен в таблице </w:t>
            </w:r>
            <w:r w:rsidRPr="005A5127">
              <w:rPr>
                <w:sz w:val="22"/>
                <w:szCs w:val="22"/>
              </w:rPr>
              <w:fldChar w:fldCharType="begin"/>
            </w:r>
            <w:r w:rsidRPr="005A5127">
              <w:rPr>
                <w:sz w:val="22"/>
                <w:szCs w:val="22"/>
                <w:lang w:eastAsia="en-US"/>
              </w:rPr>
              <w:instrText xml:space="preserve"> REF _Ref56612974 \h  \* MERGEFORMAT </w:instrText>
            </w:r>
            <w:r w:rsidRPr="005A5127">
              <w:rPr>
                <w:sz w:val="22"/>
                <w:szCs w:val="22"/>
              </w:rPr>
            </w:r>
            <w:r w:rsidRPr="005A5127">
              <w:rPr>
                <w:sz w:val="22"/>
                <w:szCs w:val="22"/>
              </w:rPr>
              <w:fldChar w:fldCharType="separate"/>
            </w:r>
            <w:r w:rsidR="007A3ADF" w:rsidRPr="007A3ADF">
              <w:rPr>
                <w:rFonts w:eastAsia="Calibri"/>
                <w:noProof/>
                <w:sz w:val="22"/>
                <w:szCs w:val="22"/>
                <w:lang w:val="x-none" w:eastAsia="x-none"/>
              </w:rPr>
              <w:t>260</w:t>
            </w:r>
            <w:r w:rsidRPr="005A5127">
              <w:rPr>
                <w:sz w:val="22"/>
                <w:szCs w:val="22"/>
              </w:rPr>
              <w:fldChar w:fldCharType="end"/>
            </w:r>
            <w:r w:rsidRPr="005A5127">
              <w:rPr>
                <w:sz w:val="22"/>
                <w:szCs w:val="22"/>
                <w:lang w:eastAsia="en-US"/>
              </w:rPr>
              <w:t>.</w:t>
            </w:r>
          </w:p>
        </w:tc>
      </w:tr>
      <w:tr w:rsidR="006400C9" w14:paraId="6A9CB424"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55BC778"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Регистрационный номер</w:t>
            </w:r>
          </w:p>
        </w:tc>
        <w:tc>
          <w:tcPr>
            <w:tcW w:w="1663" w:type="dxa"/>
            <w:tcBorders>
              <w:top w:val="single" w:sz="4" w:space="0" w:color="auto"/>
              <w:left w:val="single" w:sz="4" w:space="0" w:color="auto"/>
              <w:bottom w:val="single" w:sz="4" w:space="0" w:color="auto"/>
              <w:right w:val="single" w:sz="4" w:space="0" w:color="auto"/>
            </w:tcBorders>
            <w:hideMark/>
          </w:tcPr>
          <w:p w14:paraId="2CFFEB16"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TtlPrt_DocNumber</w:t>
            </w:r>
          </w:p>
        </w:tc>
        <w:tc>
          <w:tcPr>
            <w:tcW w:w="705" w:type="dxa"/>
            <w:tcBorders>
              <w:top w:val="single" w:sz="4" w:space="0" w:color="auto"/>
              <w:left w:val="single" w:sz="4" w:space="0" w:color="auto"/>
              <w:bottom w:val="single" w:sz="4" w:space="0" w:color="auto"/>
              <w:right w:val="single" w:sz="4" w:space="0" w:color="auto"/>
            </w:tcBorders>
            <w:hideMark/>
          </w:tcPr>
          <w:p w14:paraId="70EA7013"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6CDA74DF"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Т(1-15)</w:t>
            </w:r>
          </w:p>
        </w:tc>
        <w:tc>
          <w:tcPr>
            <w:tcW w:w="1126" w:type="dxa"/>
            <w:tcBorders>
              <w:top w:val="single" w:sz="4" w:space="0" w:color="auto"/>
              <w:left w:val="single" w:sz="4" w:space="0" w:color="auto"/>
              <w:bottom w:val="single" w:sz="4" w:space="0" w:color="auto"/>
              <w:right w:val="single" w:sz="4" w:space="0" w:color="auto"/>
            </w:tcBorders>
            <w:hideMark/>
          </w:tcPr>
          <w:p w14:paraId="13C2857A"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2887538B"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порядковый номер отчета в рамках отчетного финансового года и ТОФК.</w:t>
            </w:r>
          </w:p>
        </w:tc>
      </w:tr>
      <w:tr w:rsidR="006400C9" w14:paraId="0B82FA87" w14:textId="77777777" w:rsidTr="00424028">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8B7AF35"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Наименование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59C94DD5"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TtlPrt_OPENTOFK_NAME</w:t>
            </w:r>
          </w:p>
        </w:tc>
        <w:tc>
          <w:tcPr>
            <w:tcW w:w="705" w:type="dxa"/>
            <w:tcBorders>
              <w:top w:val="single" w:sz="4" w:space="0" w:color="auto"/>
              <w:left w:val="single" w:sz="4" w:space="0" w:color="auto"/>
              <w:bottom w:val="single" w:sz="4" w:space="0" w:color="auto"/>
              <w:right w:val="single" w:sz="4" w:space="0" w:color="auto"/>
            </w:tcBorders>
            <w:hideMark/>
          </w:tcPr>
          <w:p w14:paraId="1ABBCC75"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319F6372"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Т(4)</w:t>
            </w:r>
          </w:p>
        </w:tc>
        <w:tc>
          <w:tcPr>
            <w:tcW w:w="1126" w:type="dxa"/>
            <w:tcBorders>
              <w:top w:val="single" w:sz="4" w:space="0" w:color="auto"/>
              <w:left w:val="single" w:sz="4" w:space="0" w:color="auto"/>
              <w:bottom w:val="single" w:sz="4" w:space="0" w:color="auto"/>
              <w:right w:val="single" w:sz="4" w:space="0" w:color="auto"/>
            </w:tcBorders>
            <w:hideMark/>
          </w:tcPr>
          <w:p w14:paraId="4AB6D611"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633F3938"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полное наименование ТОФК, где открыт ЛС, по которому формируется отчет.</w:t>
            </w:r>
          </w:p>
        </w:tc>
      </w:tr>
      <w:tr w:rsidR="006400C9" w14:paraId="0F39D3BB" w14:textId="77777777" w:rsidTr="00424028">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AD1D713" w14:textId="77777777" w:rsidR="006400C9" w:rsidRPr="005A5127" w:rsidRDefault="006400C9" w:rsidP="00976FDF">
            <w:pPr>
              <w:widowControl w:val="0"/>
              <w:ind w:left="109" w:right="41" w:firstLine="0"/>
              <w:rPr>
                <w:sz w:val="22"/>
                <w:szCs w:val="22"/>
                <w:lang w:eastAsia="en-US"/>
              </w:rPr>
            </w:pPr>
            <w:r w:rsidRPr="005A5127">
              <w:rPr>
                <w:sz w:val="22"/>
                <w:szCs w:val="22"/>
                <w:lang w:eastAsia="en-US"/>
              </w:rPr>
              <w:t>Код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1F34B910"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TtlPrt_OPENTOFK_CODE</w:t>
            </w:r>
          </w:p>
        </w:tc>
        <w:tc>
          <w:tcPr>
            <w:tcW w:w="705" w:type="dxa"/>
            <w:tcBorders>
              <w:top w:val="single" w:sz="4" w:space="0" w:color="auto"/>
              <w:left w:val="single" w:sz="4" w:space="0" w:color="auto"/>
              <w:bottom w:val="single" w:sz="4" w:space="0" w:color="auto"/>
              <w:right w:val="single" w:sz="4" w:space="0" w:color="auto"/>
            </w:tcBorders>
            <w:hideMark/>
          </w:tcPr>
          <w:p w14:paraId="44AC6764" w14:textId="77777777" w:rsidR="006400C9" w:rsidRPr="005A5127" w:rsidRDefault="006400C9" w:rsidP="00976FDF">
            <w:pPr>
              <w:widowControl w:val="0"/>
              <w:ind w:left="0" w:firstLine="0"/>
              <w:jc w:val="center"/>
              <w:rPr>
                <w:sz w:val="22"/>
                <w:szCs w:val="22"/>
                <w:lang w:eastAsia="en-US"/>
              </w:rPr>
            </w:pPr>
            <w:r w:rsidRPr="005A5127">
              <w:rPr>
                <w:sz w:val="22"/>
                <w:szCs w:val="22"/>
                <w:lang w:eastAsia="en-US"/>
              </w:rPr>
              <w:t>П</w:t>
            </w:r>
          </w:p>
        </w:tc>
        <w:tc>
          <w:tcPr>
            <w:tcW w:w="1115" w:type="dxa"/>
            <w:tcBorders>
              <w:top w:val="single" w:sz="4" w:space="0" w:color="auto"/>
              <w:left w:val="single" w:sz="4" w:space="0" w:color="auto"/>
              <w:bottom w:val="single" w:sz="4" w:space="0" w:color="auto"/>
              <w:right w:val="single" w:sz="4" w:space="0" w:color="auto"/>
            </w:tcBorders>
            <w:hideMark/>
          </w:tcPr>
          <w:p w14:paraId="2507333C" w14:textId="77777777" w:rsidR="006400C9" w:rsidRPr="005A5127" w:rsidRDefault="006400C9" w:rsidP="00976FDF">
            <w:pPr>
              <w:widowControl w:val="0"/>
              <w:ind w:left="0" w:right="0" w:firstLine="0"/>
              <w:rPr>
                <w:sz w:val="22"/>
                <w:szCs w:val="22"/>
                <w:lang w:eastAsia="en-US"/>
              </w:rPr>
            </w:pPr>
            <w:r w:rsidRPr="005A5127">
              <w:rPr>
                <w:sz w:val="22"/>
                <w:szCs w:val="22"/>
                <w:lang w:eastAsia="en-US"/>
              </w:rPr>
              <w:t>Т(1-2000)</w:t>
            </w:r>
          </w:p>
        </w:tc>
        <w:tc>
          <w:tcPr>
            <w:tcW w:w="1126" w:type="dxa"/>
            <w:tcBorders>
              <w:top w:val="single" w:sz="4" w:space="0" w:color="auto"/>
              <w:left w:val="single" w:sz="4" w:space="0" w:color="auto"/>
              <w:bottom w:val="single" w:sz="4" w:space="0" w:color="auto"/>
              <w:right w:val="single" w:sz="4" w:space="0" w:color="auto"/>
            </w:tcBorders>
            <w:hideMark/>
          </w:tcPr>
          <w:p w14:paraId="2045385A" w14:textId="77777777" w:rsidR="006400C9" w:rsidRPr="005A5127" w:rsidRDefault="006400C9" w:rsidP="00976FDF">
            <w:pPr>
              <w:widowControl w:val="0"/>
              <w:ind w:left="0" w:right="0" w:firstLine="0"/>
              <w:jc w:val="center"/>
              <w:rPr>
                <w:sz w:val="22"/>
                <w:szCs w:val="22"/>
                <w:lang w:eastAsia="en-US"/>
              </w:rPr>
            </w:pPr>
            <w:r w:rsidRPr="005A5127">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A8F86FA" w14:textId="77777777" w:rsidR="006400C9" w:rsidRPr="005A5127" w:rsidRDefault="006400C9" w:rsidP="00976FDF">
            <w:pPr>
              <w:widowControl w:val="0"/>
              <w:ind w:left="114" w:right="107" w:firstLine="0"/>
              <w:rPr>
                <w:sz w:val="22"/>
                <w:szCs w:val="22"/>
                <w:lang w:eastAsia="en-US"/>
              </w:rPr>
            </w:pPr>
            <w:r w:rsidRPr="005A5127">
              <w:rPr>
                <w:sz w:val="22"/>
                <w:szCs w:val="22"/>
                <w:lang w:eastAsia="en-US"/>
              </w:rPr>
              <w:t>Указывается код ТОФК, где открыт ЛС, по которому формируется отчет.</w:t>
            </w:r>
          </w:p>
        </w:tc>
      </w:tr>
    </w:tbl>
    <w:p w14:paraId="387C552C" w14:textId="77777777" w:rsidR="006400C9" w:rsidRDefault="006400C9" w:rsidP="006400C9">
      <w:pPr>
        <w:pStyle w:val="32"/>
        <w:keepNext w:val="0"/>
        <w:keepLines w:val="0"/>
        <w:widowControl w:val="0"/>
        <w:numPr>
          <w:ilvl w:val="2"/>
          <w:numId w:val="346"/>
        </w:numPr>
        <w:tabs>
          <w:tab w:val="num" w:pos="862"/>
        </w:tabs>
        <w:rPr>
          <w:sz w:val="28"/>
          <w:szCs w:val="24"/>
        </w:rPr>
      </w:pPr>
      <w:r>
        <w:t xml:space="preserve"> </w:t>
      </w:r>
      <w:bookmarkStart w:id="2304" w:name="_Toc27490127"/>
      <w:bookmarkStart w:id="2305" w:name="_Toc59456613"/>
      <w:bookmarkStart w:id="2306" w:name="_Toc87634354"/>
      <w:bookmarkStart w:id="2307" w:name="_Toc115392546"/>
      <w:r>
        <w:t>Описание комплексного типа «tMSC_TOFK»</w:t>
      </w:r>
      <w:bookmarkEnd w:id="2304"/>
      <w:bookmarkEnd w:id="2305"/>
      <w:bookmarkEnd w:id="2306"/>
      <w:bookmarkEnd w:id="2307"/>
    </w:p>
    <w:p w14:paraId="14DC4138"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tMSC_TOFK» блока «ТОФК</w:t>
      </w:r>
      <w:r>
        <w:t>»</w:t>
      </w:r>
      <w:r>
        <w:rPr>
          <w:szCs w:val="24"/>
        </w:rPr>
        <w:t>.</w:t>
      </w:r>
    </w:p>
    <w:p w14:paraId="60BEB8B7" w14:textId="1F740C9B"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lastRenderedPageBreak/>
        <w:fldChar w:fldCharType="begin"/>
      </w:r>
      <w:r>
        <w:rPr>
          <w:b/>
          <w:noProof/>
          <w:lang w:val="x-none" w:eastAsia="x-none"/>
        </w:rPr>
        <w:instrText xml:space="preserve"> SEQ Таблица \* ARABIC </w:instrText>
      </w:r>
      <w:r>
        <w:fldChar w:fldCharType="separate"/>
      </w:r>
      <w:bookmarkStart w:id="2308" w:name="_Ref56612836"/>
      <w:r w:rsidR="007A3ADF">
        <w:rPr>
          <w:b/>
          <w:noProof/>
          <w:lang w:val="x-none" w:eastAsia="x-none"/>
        </w:rPr>
        <w:t>239</w:t>
      </w:r>
      <w:bookmarkEnd w:id="2308"/>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tMSC_TOFK</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85"/>
        <w:gridCol w:w="1093"/>
        <w:gridCol w:w="1126"/>
        <w:gridCol w:w="3345"/>
      </w:tblGrid>
      <w:tr w:rsidR="006400C9" w14:paraId="53A038BC" w14:textId="77777777" w:rsidTr="00A97B00">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0FC1273D" w14:textId="77777777" w:rsidR="006400C9" w:rsidRDefault="006400C9" w:rsidP="00A97B00">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662" w:type="dxa"/>
            <w:hideMark/>
          </w:tcPr>
          <w:p w14:paraId="000B1213" w14:textId="77777777" w:rsidR="006400C9" w:rsidRDefault="006400C9" w:rsidP="00A97B00">
            <w:pPr>
              <w:widowControl w:val="0"/>
              <w:suppressAutoHyphens/>
              <w:spacing w:before="60" w:after="60"/>
              <w:ind w:firstLine="43"/>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43C11E3F" w14:textId="77777777" w:rsidR="006400C9" w:rsidRDefault="006400C9" w:rsidP="00A97B00">
            <w:pPr>
              <w:widowControl w:val="0"/>
              <w:suppressAutoHyphens/>
              <w:spacing w:before="60" w:after="60"/>
              <w:ind w:firstLine="0"/>
              <w:jc w:val="center"/>
              <w:rPr>
                <w:b/>
                <w:bCs/>
                <w:sz w:val="22"/>
                <w:szCs w:val="22"/>
                <w:lang w:eastAsia="en-US"/>
              </w:rPr>
            </w:pPr>
            <w:r>
              <w:rPr>
                <w:b/>
                <w:bCs/>
                <w:sz w:val="22"/>
                <w:szCs w:val="22"/>
                <w:lang w:eastAsia="en-US"/>
              </w:rPr>
              <w:t>Тип</w:t>
            </w:r>
          </w:p>
        </w:tc>
        <w:tc>
          <w:tcPr>
            <w:tcW w:w="1109" w:type="dxa"/>
            <w:hideMark/>
          </w:tcPr>
          <w:p w14:paraId="62B22B55" w14:textId="77777777" w:rsidR="006400C9" w:rsidRDefault="006400C9" w:rsidP="00A97B00">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2" w:type="dxa"/>
            <w:hideMark/>
          </w:tcPr>
          <w:p w14:paraId="68353830" w14:textId="77777777" w:rsidR="006400C9" w:rsidRDefault="006400C9" w:rsidP="00A97B00">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395" w:type="dxa"/>
            <w:hideMark/>
          </w:tcPr>
          <w:p w14:paraId="5CB9813F" w14:textId="77777777" w:rsidR="006400C9" w:rsidRDefault="006400C9" w:rsidP="00A97B00">
            <w:pPr>
              <w:widowControl w:val="0"/>
              <w:suppressAutoHyphens/>
              <w:spacing w:before="60" w:after="6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0C317EF5" w14:textId="77777777" w:rsidTr="00A97B00">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44AD5EE3" w14:textId="77777777" w:rsidR="006400C9" w:rsidRPr="00BB6F51" w:rsidRDefault="006400C9" w:rsidP="00A97B00">
            <w:pPr>
              <w:widowControl w:val="0"/>
              <w:spacing w:before="60" w:after="60"/>
              <w:ind w:left="0" w:right="0" w:firstLine="0"/>
              <w:rPr>
                <w:sz w:val="22"/>
                <w:szCs w:val="22"/>
                <w:lang w:eastAsia="en-US"/>
              </w:rPr>
            </w:pPr>
            <w:r w:rsidRPr="00BB6F51">
              <w:rPr>
                <w:sz w:val="22"/>
                <w:szCs w:val="22"/>
                <w:lang w:eastAsia="en-US"/>
              </w:rPr>
              <w:t>Наименование ТОФК</w:t>
            </w:r>
          </w:p>
        </w:tc>
        <w:tc>
          <w:tcPr>
            <w:tcW w:w="1662" w:type="dxa"/>
            <w:tcBorders>
              <w:top w:val="single" w:sz="4" w:space="0" w:color="auto"/>
              <w:left w:val="single" w:sz="4" w:space="0" w:color="auto"/>
              <w:bottom w:val="single" w:sz="4" w:space="0" w:color="auto"/>
              <w:right w:val="single" w:sz="4" w:space="0" w:color="auto"/>
            </w:tcBorders>
            <w:hideMark/>
          </w:tcPr>
          <w:p w14:paraId="4A1DF518" w14:textId="77777777" w:rsidR="006400C9" w:rsidRPr="00BB6F51" w:rsidRDefault="006400C9" w:rsidP="00A97B00">
            <w:pPr>
              <w:widowControl w:val="0"/>
              <w:spacing w:before="60" w:after="60"/>
              <w:ind w:left="0" w:right="0" w:firstLine="43"/>
              <w:jc w:val="left"/>
              <w:rPr>
                <w:sz w:val="22"/>
                <w:szCs w:val="22"/>
                <w:lang w:eastAsia="en-US"/>
              </w:rPr>
            </w:pPr>
            <w:r w:rsidRPr="00BB6F51">
              <w:rPr>
                <w:sz w:val="22"/>
                <w:szCs w:val="22"/>
                <w:lang w:eastAsia="en-US"/>
              </w:rPr>
              <w:t>Nm</w:t>
            </w:r>
          </w:p>
        </w:tc>
        <w:tc>
          <w:tcPr>
            <w:tcW w:w="694" w:type="dxa"/>
            <w:tcBorders>
              <w:top w:val="single" w:sz="4" w:space="0" w:color="auto"/>
              <w:left w:val="single" w:sz="4" w:space="0" w:color="auto"/>
              <w:bottom w:val="single" w:sz="4" w:space="0" w:color="auto"/>
              <w:right w:val="single" w:sz="4" w:space="0" w:color="auto"/>
            </w:tcBorders>
            <w:hideMark/>
          </w:tcPr>
          <w:p w14:paraId="7A507042" w14:textId="77777777" w:rsidR="006400C9" w:rsidRPr="00BB6F51" w:rsidRDefault="006400C9" w:rsidP="00A97B0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7AEF8C4F" w14:textId="77777777" w:rsidR="006400C9" w:rsidRPr="00BB6F51" w:rsidRDefault="006400C9" w:rsidP="00A97B00">
            <w:pPr>
              <w:widowControl w:val="0"/>
              <w:spacing w:before="60" w:after="60"/>
              <w:ind w:left="0" w:right="0" w:firstLine="0"/>
              <w:rPr>
                <w:sz w:val="22"/>
                <w:szCs w:val="22"/>
                <w:lang w:eastAsia="en-US"/>
              </w:rPr>
            </w:pPr>
            <w:r w:rsidRPr="00BB6F51">
              <w:rPr>
                <w:sz w:val="22"/>
                <w:szCs w:val="22"/>
                <w:lang w:eastAsia="en-US"/>
              </w:rPr>
              <w:t>Т(1-2000)</w:t>
            </w:r>
          </w:p>
        </w:tc>
        <w:tc>
          <w:tcPr>
            <w:tcW w:w="1142" w:type="dxa"/>
            <w:tcBorders>
              <w:top w:val="single" w:sz="4" w:space="0" w:color="auto"/>
              <w:left w:val="single" w:sz="4" w:space="0" w:color="auto"/>
              <w:bottom w:val="single" w:sz="4" w:space="0" w:color="auto"/>
              <w:right w:val="single" w:sz="4" w:space="0" w:color="auto"/>
            </w:tcBorders>
            <w:hideMark/>
          </w:tcPr>
          <w:p w14:paraId="52E6A81C" w14:textId="77777777" w:rsidR="006400C9" w:rsidRPr="00BB6F51" w:rsidRDefault="006400C9" w:rsidP="00A97B00">
            <w:pPr>
              <w:widowControl w:val="0"/>
              <w:spacing w:before="60" w:after="60"/>
              <w:ind w:left="0" w:righ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5CC2C49" w14:textId="77777777" w:rsidR="006400C9" w:rsidRPr="00BB6F51" w:rsidRDefault="006400C9" w:rsidP="00A97B00">
            <w:pPr>
              <w:widowControl w:val="0"/>
              <w:spacing w:before="60" w:after="60"/>
              <w:ind w:left="114" w:right="107" w:firstLine="0"/>
              <w:contextualSpacing/>
              <w:rPr>
                <w:sz w:val="22"/>
                <w:szCs w:val="22"/>
                <w:lang w:eastAsia="en-US"/>
              </w:rPr>
            </w:pPr>
            <w:r w:rsidRPr="00BB6F51">
              <w:rPr>
                <w:sz w:val="22"/>
                <w:szCs w:val="22"/>
                <w:lang w:eastAsia="en-US"/>
              </w:rPr>
              <w:t>Указывается полное наименование ТОФК, где обслуживается лицевой счет, по которому формируется отчет.</w:t>
            </w:r>
          </w:p>
          <w:p w14:paraId="34CBDEDC" w14:textId="77777777" w:rsidR="006400C9" w:rsidRPr="00BB6F51" w:rsidRDefault="006400C9" w:rsidP="00A97B00">
            <w:pPr>
              <w:widowControl w:val="0"/>
              <w:spacing w:before="60" w:after="60"/>
              <w:ind w:left="114" w:right="107" w:firstLine="0"/>
              <w:rPr>
                <w:sz w:val="22"/>
                <w:szCs w:val="22"/>
                <w:lang w:eastAsia="en-US"/>
              </w:rPr>
            </w:pPr>
            <w:r w:rsidRPr="00BB6F51">
              <w:rPr>
                <w:sz w:val="22"/>
                <w:szCs w:val="22"/>
                <w:lang w:eastAsia="en-US"/>
              </w:rPr>
              <w:t xml:space="preserve"> Поле заполняется в соответствии с централизованным справочником ФК.</w:t>
            </w:r>
          </w:p>
        </w:tc>
      </w:tr>
      <w:tr w:rsidR="006400C9" w14:paraId="60550605" w14:textId="77777777" w:rsidTr="00A97B00">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61E03918" w14:textId="77777777" w:rsidR="006400C9" w:rsidRPr="00BB6F51" w:rsidRDefault="006400C9" w:rsidP="00A97B00">
            <w:pPr>
              <w:widowControl w:val="0"/>
              <w:spacing w:before="60" w:after="60"/>
              <w:ind w:left="0" w:right="0" w:firstLine="0"/>
              <w:rPr>
                <w:sz w:val="22"/>
                <w:szCs w:val="22"/>
                <w:lang w:eastAsia="en-US"/>
              </w:rPr>
            </w:pPr>
            <w:r w:rsidRPr="00BB6F51">
              <w:rPr>
                <w:sz w:val="22"/>
                <w:szCs w:val="22"/>
                <w:lang w:eastAsia="en-US"/>
              </w:rPr>
              <w:t>Код ТОФК</w:t>
            </w:r>
          </w:p>
        </w:tc>
        <w:tc>
          <w:tcPr>
            <w:tcW w:w="1662" w:type="dxa"/>
            <w:tcBorders>
              <w:top w:val="single" w:sz="4" w:space="0" w:color="auto"/>
              <w:left w:val="single" w:sz="4" w:space="0" w:color="auto"/>
              <w:bottom w:val="single" w:sz="4" w:space="0" w:color="auto"/>
              <w:right w:val="single" w:sz="4" w:space="0" w:color="auto"/>
            </w:tcBorders>
            <w:hideMark/>
          </w:tcPr>
          <w:p w14:paraId="71FB417B" w14:textId="77777777" w:rsidR="006400C9" w:rsidRPr="00BB6F51" w:rsidRDefault="006400C9" w:rsidP="00A97B00">
            <w:pPr>
              <w:widowControl w:val="0"/>
              <w:spacing w:before="60" w:after="60"/>
              <w:ind w:left="0" w:right="0" w:firstLine="43"/>
              <w:jc w:val="left"/>
              <w:rPr>
                <w:sz w:val="22"/>
                <w:szCs w:val="22"/>
                <w:lang w:eastAsia="en-US"/>
              </w:rPr>
            </w:pPr>
            <w:r w:rsidRPr="00BB6F51">
              <w:rPr>
                <w:sz w:val="22"/>
                <w:szCs w:val="22"/>
                <w:lang w:eastAsia="en-US"/>
              </w:rPr>
              <w:t>Cd</w:t>
            </w:r>
          </w:p>
        </w:tc>
        <w:tc>
          <w:tcPr>
            <w:tcW w:w="694" w:type="dxa"/>
            <w:tcBorders>
              <w:top w:val="single" w:sz="4" w:space="0" w:color="auto"/>
              <w:left w:val="single" w:sz="4" w:space="0" w:color="auto"/>
              <w:bottom w:val="single" w:sz="4" w:space="0" w:color="auto"/>
              <w:right w:val="single" w:sz="4" w:space="0" w:color="auto"/>
            </w:tcBorders>
            <w:hideMark/>
          </w:tcPr>
          <w:p w14:paraId="4F0BFDE0" w14:textId="77777777" w:rsidR="006400C9" w:rsidRPr="00BB6F51" w:rsidRDefault="006400C9" w:rsidP="00A97B0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1A174D53" w14:textId="77777777" w:rsidR="006400C9" w:rsidRPr="00BB6F51" w:rsidRDefault="006400C9" w:rsidP="00A97B00">
            <w:pPr>
              <w:widowControl w:val="0"/>
              <w:spacing w:before="60" w:after="60"/>
              <w:ind w:left="0" w:right="0" w:firstLine="0"/>
              <w:rPr>
                <w:sz w:val="22"/>
                <w:szCs w:val="22"/>
                <w:lang w:eastAsia="en-US"/>
              </w:rPr>
            </w:pPr>
            <w:r w:rsidRPr="00BB6F51">
              <w:rPr>
                <w:sz w:val="22"/>
                <w:szCs w:val="22"/>
                <w:lang w:eastAsia="en-US"/>
              </w:rPr>
              <w:t>Т(4)</w:t>
            </w:r>
          </w:p>
        </w:tc>
        <w:tc>
          <w:tcPr>
            <w:tcW w:w="1142" w:type="dxa"/>
            <w:tcBorders>
              <w:top w:val="single" w:sz="4" w:space="0" w:color="auto"/>
              <w:left w:val="single" w:sz="4" w:space="0" w:color="auto"/>
              <w:bottom w:val="single" w:sz="4" w:space="0" w:color="auto"/>
              <w:right w:val="single" w:sz="4" w:space="0" w:color="auto"/>
            </w:tcBorders>
            <w:hideMark/>
          </w:tcPr>
          <w:p w14:paraId="0AFE1F8E" w14:textId="77777777" w:rsidR="006400C9" w:rsidRPr="00BB6F51" w:rsidRDefault="006400C9" w:rsidP="00A97B00">
            <w:pPr>
              <w:widowControl w:val="0"/>
              <w:spacing w:before="60" w:after="60"/>
              <w:ind w:left="0" w:righ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520D391E" w14:textId="77777777" w:rsidR="006400C9" w:rsidRPr="00BB6F51" w:rsidRDefault="006400C9" w:rsidP="00A97B00">
            <w:pPr>
              <w:widowControl w:val="0"/>
              <w:spacing w:before="60" w:after="60"/>
              <w:ind w:left="114" w:right="107" w:firstLine="0"/>
              <w:rPr>
                <w:sz w:val="22"/>
                <w:szCs w:val="22"/>
                <w:lang w:eastAsia="en-US"/>
              </w:rPr>
            </w:pPr>
            <w:r w:rsidRPr="00BB6F51">
              <w:rPr>
                <w:sz w:val="22"/>
                <w:szCs w:val="22"/>
                <w:lang w:eastAsia="en-US"/>
              </w:rPr>
              <w:t>Указывается код ТОФК, где обслуживается лицевой счет, по которому формируется отчет. Поле заполняется в соответствии с централизованным справочником ФК.</w:t>
            </w:r>
          </w:p>
        </w:tc>
      </w:tr>
    </w:tbl>
    <w:p w14:paraId="38D4CAA7" w14:textId="77777777" w:rsidR="006400C9" w:rsidRDefault="006400C9" w:rsidP="006400C9">
      <w:pPr>
        <w:pStyle w:val="32"/>
        <w:keepNext w:val="0"/>
        <w:keepLines w:val="0"/>
        <w:widowControl w:val="0"/>
        <w:numPr>
          <w:ilvl w:val="2"/>
          <w:numId w:val="346"/>
        </w:numPr>
        <w:tabs>
          <w:tab w:val="num" w:pos="862"/>
        </w:tabs>
        <w:rPr>
          <w:sz w:val="28"/>
          <w:szCs w:val="24"/>
        </w:rPr>
      </w:pPr>
      <w:r>
        <w:t xml:space="preserve"> </w:t>
      </w:r>
      <w:bookmarkStart w:id="2309" w:name="_Toc27490128"/>
      <w:bookmarkStart w:id="2310" w:name="_Toc59456614"/>
      <w:bookmarkStart w:id="2311" w:name="_Toc87634355"/>
      <w:bookmarkStart w:id="2312" w:name="_Toc115392547"/>
      <w:r>
        <w:t>Описание комплексного типа «tMSC_GRBS»</w:t>
      </w:r>
      <w:bookmarkEnd w:id="2309"/>
      <w:bookmarkEnd w:id="2310"/>
      <w:bookmarkEnd w:id="2311"/>
      <w:bookmarkEnd w:id="2312"/>
    </w:p>
    <w:p w14:paraId="566F4487"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tMSC_GRBS» блока «ГРБС».</w:t>
      </w:r>
    </w:p>
    <w:p w14:paraId="05A4E369" w14:textId="60CC1DED"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13" w:name="_Ref56612847"/>
      <w:r w:rsidR="007A3ADF">
        <w:rPr>
          <w:b/>
          <w:noProof/>
          <w:lang w:val="x-none" w:eastAsia="x-none"/>
        </w:rPr>
        <w:t>240</w:t>
      </w:r>
      <w:bookmarkEnd w:id="2313"/>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tMSC_GRBS</w:t>
      </w:r>
      <w:r>
        <w:rPr>
          <w:b/>
          <w:lang w:val="x-none" w:eastAsia="x-none"/>
        </w:rPr>
        <w:t>»</w:t>
      </w:r>
    </w:p>
    <w:tbl>
      <w:tblPr>
        <w:tblStyle w:val="GOSTTable"/>
        <w:tblW w:w="5000" w:type="pct"/>
        <w:tblLayout w:type="fixed"/>
        <w:tblLook w:val="04A0" w:firstRow="1" w:lastRow="0" w:firstColumn="1" w:lastColumn="0" w:noHBand="0" w:noVBand="1"/>
      </w:tblPr>
      <w:tblGrid>
        <w:gridCol w:w="1741"/>
        <w:gridCol w:w="1639"/>
        <w:gridCol w:w="685"/>
        <w:gridCol w:w="1093"/>
        <w:gridCol w:w="1125"/>
        <w:gridCol w:w="3345"/>
      </w:tblGrid>
      <w:tr w:rsidR="006400C9" w14:paraId="191F84BA" w14:textId="77777777" w:rsidTr="005E57A4">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21B4E9FF" w14:textId="77777777" w:rsidR="006400C9" w:rsidRDefault="006400C9" w:rsidP="005E57A4">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663" w:type="dxa"/>
            <w:hideMark/>
          </w:tcPr>
          <w:p w14:paraId="34818D9D" w14:textId="77777777" w:rsidR="006400C9" w:rsidRDefault="006400C9" w:rsidP="005E57A4">
            <w:pPr>
              <w:widowControl w:val="0"/>
              <w:suppressAutoHyphens/>
              <w:spacing w:before="60" w:after="60"/>
              <w:ind w:firstLine="0"/>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69229FCB" w14:textId="77777777" w:rsidR="006400C9" w:rsidRDefault="006400C9" w:rsidP="005E57A4">
            <w:pPr>
              <w:widowControl w:val="0"/>
              <w:suppressAutoHyphens/>
              <w:spacing w:before="60" w:after="60"/>
              <w:ind w:firstLine="0"/>
              <w:jc w:val="center"/>
              <w:rPr>
                <w:b/>
                <w:bCs/>
                <w:sz w:val="22"/>
                <w:szCs w:val="22"/>
                <w:lang w:eastAsia="en-US"/>
              </w:rPr>
            </w:pPr>
            <w:r>
              <w:rPr>
                <w:b/>
                <w:bCs/>
                <w:sz w:val="22"/>
                <w:szCs w:val="22"/>
                <w:lang w:eastAsia="en-US"/>
              </w:rPr>
              <w:t>Тип</w:t>
            </w:r>
          </w:p>
        </w:tc>
        <w:tc>
          <w:tcPr>
            <w:tcW w:w="1109" w:type="dxa"/>
            <w:hideMark/>
          </w:tcPr>
          <w:p w14:paraId="70590DD4" w14:textId="77777777" w:rsidR="006400C9" w:rsidRDefault="006400C9" w:rsidP="005E57A4">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1" w:type="dxa"/>
            <w:hideMark/>
          </w:tcPr>
          <w:p w14:paraId="23746B1D" w14:textId="77777777" w:rsidR="006400C9" w:rsidRDefault="006400C9" w:rsidP="005E57A4">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395" w:type="dxa"/>
            <w:hideMark/>
          </w:tcPr>
          <w:p w14:paraId="443DFCFE" w14:textId="77777777" w:rsidR="006400C9" w:rsidRDefault="006400C9" w:rsidP="005E57A4">
            <w:pPr>
              <w:widowControl w:val="0"/>
              <w:suppressAutoHyphens/>
              <w:spacing w:before="60" w:after="6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02B4D8FF" w14:textId="77777777" w:rsidTr="005E57A4">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69338EFC"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Глава по БК</w:t>
            </w:r>
          </w:p>
        </w:tc>
        <w:tc>
          <w:tcPr>
            <w:tcW w:w="1663" w:type="dxa"/>
            <w:tcBorders>
              <w:top w:val="single" w:sz="4" w:space="0" w:color="auto"/>
              <w:left w:val="single" w:sz="4" w:space="0" w:color="auto"/>
              <w:bottom w:val="single" w:sz="4" w:space="0" w:color="auto"/>
              <w:right w:val="single" w:sz="4" w:space="0" w:color="auto"/>
            </w:tcBorders>
            <w:hideMark/>
          </w:tcPr>
          <w:p w14:paraId="7A015B52"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Cd</w:t>
            </w:r>
          </w:p>
        </w:tc>
        <w:tc>
          <w:tcPr>
            <w:tcW w:w="694" w:type="dxa"/>
            <w:tcBorders>
              <w:top w:val="single" w:sz="4" w:space="0" w:color="auto"/>
              <w:left w:val="single" w:sz="4" w:space="0" w:color="auto"/>
              <w:bottom w:val="single" w:sz="4" w:space="0" w:color="auto"/>
              <w:right w:val="single" w:sz="4" w:space="0" w:color="auto"/>
            </w:tcBorders>
            <w:hideMark/>
          </w:tcPr>
          <w:p w14:paraId="211949B5" w14:textId="77777777" w:rsidR="006400C9" w:rsidRPr="00BB6F51" w:rsidRDefault="006400C9" w:rsidP="005E57A4">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622D7467"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Т(3)</w:t>
            </w:r>
          </w:p>
        </w:tc>
        <w:tc>
          <w:tcPr>
            <w:tcW w:w="1141" w:type="dxa"/>
            <w:tcBorders>
              <w:top w:val="single" w:sz="4" w:space="0" w:color="auto"/>
              <w:left w:val="single" w:sz="4" w:space="0" w:color="auto"/>
              <w:bottom w:val="single" w:sz="4" w:space="0" w:color="auto"/>
              <w:right w:val="single" w:sz="4" w:space="0" w:color="auto"/>
            </w:tcBorders>
            <w:hideMark/>
          </w:tcPr>
          <w:p w14:paraId="04D7707C" w14:textId="77777777" w:rsidR="006400C9" w:rsidRPr="00BB6F51" w:rsidRDefault="006400C9" w:rsidP="005E57A4">
            <w:pPr>
              <w:widowControl w:val="0"/>
              <w:spacing w:before="60" w:after="60"/>
              <w:ind w:lef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5802E916" w14:textId="77777777" w:rsidR="006400C9" w:rsidRPr="00BB6F51" w:rsidRDefault="006400C9" w:rsidP="005E57A4">
            <w:pPr>
              <w:widowControl w:val="0"/>
              <w:spacing w:before="60" w:after="60"/>
              <w:ind w:left="114" w:right="107" w:firstLine="0"/>
              <w:rPr>
                <w:sz w:val="22"/>
                <w:szCs w:val="22"/>
                <w:lang w:eastAsia="en-US"/>
              </w:rPr>
            </w:pPr>
            <w:r w:rsidRPr="00BB6F51">
              <w:rPr>
                <w:sz w:val="22"/>
                <w:szCs w:val="22"/>
              </w:rPr>
              <w:t>Указывается код главы по бюджетной классификации Российской Федерации.</w:t>
            </w:r>
          </w:p>
        </w:tc>
      </w:tr>
      <w:tr w:rsidR="006400C9" w14:paraId="48F253FF" w14:textId="77777777" w:rsidTr="005E57A4">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6EF5669B"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 xml:space="preserve">Наименование ГРБС </w:t>
            </w:r>
          </w:p>
        </w:tc>
        <w:tc>
          <w:tcPr>
            <w:tcW w:w="1663" w:type="dxa"/>
            <w:tcBorders>
              <w:top w:val="single" w:sz="4" w:space="0" w:color="auto"/>
              <w:left w:val="single" w:sz="4" w:space="0" w:color="auto"/>
              <w:bottom w:val="single" w:sz="4" w:space="0" w:color="auto"/>
              <w:right w:val="single" w:sz="4" w:space="0" w:color="auto"/>
            </w:tcBorders>
            <w:hideMark/>
          </w:tcPr>
          <w:p w14:paraId="576E3C73"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Nm</w:t>
            </w:r>
          </w:p>
        </w:tc>
        <w:tc>
          <w:tcPr>
            <w:tcW w:w="694" w:type="dxa"/>
            <w:tcBorders>
              <w:top w:val="single" w:sz="4" w:space="0" w:color="auto"/>
              <w:left w:val="single" w:sz="4" w:space="0" w:color="auto"/>
              <w:bottom w:val="single" w:sz="4" w:space="0" w:color="auto"/>
              <w:right w:val="single" w:sz="4" w:space="0" w:color="auto"/>
            </w:tcBorders>
            <w:hideMark/>
          </w:tcPr>
          <w:p w14:paraId="3B11E729" w14:textId="77777777" w:rsidR="006400C9" w:rsidRPr="00BB6F51" w:rsidRDefault="006400C9" w:rsidP="005E57A4">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38DDF280" w14:textId="77777777" w:rsidR="006400C9" w:rsidRPr="00BB6F51" w:rsidRDefault="006400C9" w:rsidP="005E57A4">
            <w:pPr>
              <w:widowControl w:val="0"/>
              <w:spacing w:before="60" w:after="60"/>
              <w:ind w:left="0" w:right="0" w:firstLine="0"/>
              <w:rPr>
                <w:sz w:val="22"/>
                <w:szCs w:val="22"/>
                <w:lang w:eastAsia="en-US"/>
              </w:rPr>
            </w:pPr>
            <w:r w:rsidRPr="00BB6F51">
              <w:rPr>
                <w:sz w:val="22"/>
                <w:szCs w:val="22"/>
                <w:lang w:eastAsia="en-US"/>
              </w:rPr>
              <w:t>Т(1-2000)</w:t>
            </w:r>
          </w:p>
        </w:tc>
        <w:tc>
          <w:tcPr>
            <w:tcW w:w="1141" w:type="dxa"/>
            <w:tcBorders>
              <w:top w:val="single" w:sz="4" w:space="0" w:color="auto"/>
              <w:left w:val="single" w:sz="4" w:space="0" w:color="auto"/>
              <w:bottom w:val="single" w:sz="4" w:space="0" w:color="auto"/>
              <w:right w:val="single" w:sz="4" w:space="0" w:color="auto"/>
            </w:tcBorders>
            <w:hideMark/>
          </w:tcPr>
          <w:p w14:paraId="35ACF3D7" w14:textId="77777777" w:rsidR="006400C9" w:rsidRPr="00BB6F51" w:rsidRDefault="006400C9" w:rsidP="005E57A4">
            <w:pPr>
              <w:widowControl w:val="0"/>
              <w:spacing w:before="60" w:after="60"/>
              <w:ind w:lef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471342B1" w14:textId="77777777" w:rsidR="006400C9" w:rsidRPr="00BB6F51" w:rsidRDefault="006400C9" w:rsidP="005E57A4">
            <w:pPr>
              <w:widowControl w:val="0"/>
              <w:spacing w:before="60" w:after="60"/>
              <w:ind w:left="114" w:right="107" w:firstLine="0"/>
              <w:rPr>
                <w:sz w:val="22"/>
                <w:szCs w:val="22"/>
                <w:lang w:eastAsia="en-US"/>
              </w:rPr>
            </w:pPr>
            <w:r w:rsidRPr="00BB6F51">
              <w:rPr>
                <w:sz w:val="22"/>
                <w:szCs w:val="22"/>
              </w:rPr>
              <w:t>Указывается полное наименование главного распорядителя бюджетных средств.</w:t>
            </w:r>
          </w:p>
        </w:tc>
      </w:tr>
    </w:tbl>
    <w:p w14:paraId="138D335C" w14:textId="77777777" w:rsidR="006400C9" w:rsidRDefault="006400C9" w:rsidP="006400C9">
      <w:pPr>
        <w:pStyle w:val="32"/>
        <w:keepNext w:val="0"/>
        <w:keepLines w:val="0"/>
        <w:widowControl w:val="0"/>
        <w:numPr>
          <w:ilvl w:val="2"/>
          <w:numId w:val="346"/>
        </w:numPr>
        <w:tabs>
          <w:tab w:val="num" w:pos="862"/>
        </w:tabs>
      </w:pPr>
      <w:r>
        <w:t xml:space="preserve"> </w:t>
      </w:r>
      <w:bookmarkStart w:id="2314" w:name="_Toc27490129"/>
      <w:bookmarkStart w:id="2315" w:name="_Toc59456615"/>
      <w:bookmarkStart w:id="2316" w:name="_Toc87634356"/>
      <w:bookmarkStart w:id="2317" w:name="_Toc115392548"/>
      <w:r>
        <w:t>Описание комплексного типа «tMSC_PBS_UBP»</w:t>
      </w:r>
      <w:bookmarkEnd w:id="2314"/>
      <w:bookmarkEnd w:id="2315"/>
      <w:bookmarkEnd w:id="2316"/>
      <w:bookmarkEnd w:id="2317"/>
    </w:p>
    <w:p w14:paraId="2AF7FC1B"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tMSC_PBS_UBP» блока «РБС».</w:t>
      </w:r>
    </w:p>
    <w:p w14:paraId="068F6DAE" w14:textId="4209C80F"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18" w:name="_Ref56612853"/>
      <w:r w:rsidR="007A3ADF">
        <w:rPr>
          <w:b/>
          <w:noProof/>
          <w:lang w:val="x-none" w:eastAsia="x-none"/>
        </w:rPr>
        <w:t>241</w:t>
      </w:r>
      <w:bookmarkEnd w:id="2318"/>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tMSC_PBS_UBP</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6400C9" w14:paraId="0687ED1A" w14:textId="77777777" w:rsidTr="006676EC">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476F65D5" w14:textId="77777777" w:rsidR="006400C9" w:rsidRDefault="006400C9" w:rsidP="006676EC">
            <w:pPr>
              <w:widowControl w:val="0"/>
              <w:suppressAutoHyphens/>
              <w:spacing w:before="60" w:after="60"/>
              <w:ind w:firstLine="0"/>
              <w:jc w:val="center"/>
              <w:rPr>
                <w:b/>
                <w:bCs/>
                <w:sz w:val="22"/>
                <w:szCs w:val="22"/>
                <w:lang w:eastAsia="en-US"/>
              </w:rPr>
            </w:pPr>
            <w:r>
              <w:rPr>
                <w:b/>
                <w:bCs/>
                <w:sz w:val="22"/>
                <w:szCs w:val="22"/>
                <w:lang w:eastAsia="en-US"/>
              </w:rPr>
              <w:lastRenderedPageBreak/>
              <w:t>Наименование элемента</w:t>
            </w:r>
          </w:p>
        </w:tc>
        <w:tc>
          <w:tcPr>
            <w:tcW w:w="1662" w:type="dxa"/>
            <w:hideMark/>
          </w:tcPr>
          <w:p w14:paraId="17A26A02" w14:textId="77777777" w:rsidR="006400C9" w:rsidRDefault="006400C9" w:rsidP="006676EC">
            <w:pPr>
              <w:widowControl w:val="0"/>
              <w:suppressAutoHyphens/>
              <w:spacing w:before="60" w:after="60"/>
              <w:ind w:firstLine="42"/>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4CC98918" w14:textId="77777777" w:rsidR="006400C9" w:rsidRDefault="006400C9" w:rsidP="006676EC">
            <w:pPr>
              <w:widowControl w:val="0"/>
              <w:suppressAutoHyphens/>
              <w:spacing w:before="60" w:after="60"/>
              <w:ind w:firstLine="0"/>
              <w:jc w:val="center"/>
              <w:rPr>
                <w:b/>
                <w:bCs/>
                <w:sz w:val="22"/>
                <w:szCs w:val="22"/>
                <w:lang w:eastAsia="en-US"/>
              </w:rPr>
            </w:pPr>
            <w:r>
              <w:rPr>
                <w:b/>
                <w:bCs/>
                <w:sz w:val="22"/>
                <w:szCs w:val="22"/>
                <w:lang w:eastAsia="en-US"/>
              </w:rPr>
              <w:t>Тип</w:t>
            </w:r>
          </w:p>
        </w:tc>
        <w:tc>
          <w:tcPr>
            <w:tcW w:w="1109" w:type="dxa"/>
            <w:hideMark/>
          </w:tcPr>
          <w:p w14:paraId="6A9D4AAA" w14:textId="77777777" w:rsidR="006400C9" w:rsidRDefault="006400C9" w:rsidP="006676EC">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1" w:type="dxa"/>
            <w:hideMark/>
          </w:tcPr>
          <w:p w14:paraId="2F4639A5" w14:textId="77777777" w:rsidR="006400C9" w:rsidRDefault="006400C9" w:rsidP="006676EC">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395" w:type="dxa"/>
            <w:hideMark/>
          </w:tcPr>
          <w:p w14:paraId="341E3945" w14:textId="77777777" w:rsidR="006400C9" w:rsidRDefault="006400C9" w:rsidP="006676EC">
            <w:pPr>
              <w:widowControl w:val="0"/>
              <w:suppressAutoHyphens/>
              <w:spacing w:before="60" w:after="6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14E97A0F" w14:textId="77777777" w:rsidTr="006676EC">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279FBA8A" w14:textId="77777777" w:rsidR="006400C9" w:rsidRPr="00BB6F51" w:rsidRDefault="006400C9" w:rsidP="006676EC">
            <w:pPr>
              <w:widowControl w:val="0"/>
              <w:spacing w:before="60" w:after="60"/>
              <w:ind w:left="0" w:firstLine="0"/>
              <w:rPr>
                <w:color w:val="000000"/>
                <w:sz w:val="22"/>
                <w:szCs w:val="22"/>
                <w:lang w:eastAsia="en-US"/>
              </w:rPr>
            </w:pPr>
            <w:r w:rsidRPr="00BB6F51">
              <w:rPr>
                <w:sz w:val="22"/>
                <w:szCs w:val="22"/>
                <w:lang w:eastAsia="en-US"/>
              </w:rPr>
              <w:t>Код по Сводному реестру</w:t>
            </w:r>
          </w:p>
        </w:tc>
        <w:tc>
          <w:tcPr>
            <w:tcW w:w="1662" w:type="dxa"/>
            <w:tcBorders>
              <w:top w:val="single" w:sz="4" w:space="0" w:color="auto"/>
              <w:left w:val="single" w:sz="4" w:space="0" w:color="auto"/>
              <w:bottom w:val="single" w:sz="4" w:space="0" w:color="auto"/>
              <w:right w:val="single" w:sz="4" w:space="0" w:color="auto"/>
            </w:tcBorders>
            <w:hideMark/>
          </w:tcPr>
          <w:p w14:paraId="35C40D89" w14:textId="77777777" w:rsidR="006400C9" w:rsidRPr="00BB6F51" w:rsidRDefault="006400C9" w:rsidP="006676EC">
            <w:pPr>
              <w:widowControl w:val="0"/>
              <w:spacing w:before="60" w:after="60"/>
              <w:ind w:left="0" w:firstLine="42"/>
              <w:rPr>
                <w:sz w:val="22"/>
                <w:szCs w:val="22"/>
                <w:lang w:eastAsia="en-US"/>
              </w:rPr>
            </w:pPr>
            <w:r w:rsidRPr="00BB6F51">
              <w:rPr>
                <w:sz w:val="22"/>
                <w:szCs w:val="22"/>
                <w:lang w:eastAsia="en-US"/>
              </w:rPr>
              <w:t>Cd</w:t>
            </w:r>
          </w:p>
        </w:tc>
        <w:tc>
          <w:tcPr>
            <w:tcW w:w="694" w:type="dxa"/>
            <w:tcBorders>
              <w:top w:val="single" w:sz="4" w:space="0" w:color="auto"/>
              <w:left w:val="single" w:sz="4" w:space="0" w:color="auto"/>
              <w:bottom w:val="single" w:sz="4" w:space="0" w:color="auto"/>
              <w:right w:val="single" w:sz="4" w:space="0" w:color="auto"/>
            </w:tcBorders>
            <w:hideMark/>
          </w:tcPr>
          <w:p w14:paraId="3D480C99" w14:textId="77777777" w:rsidR="006400C9" w:rsidRPr="00BB6F51" w:rsidRDefault="006400C9" w:rsidP="006676EC">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10181C88" w14:textId="77777777" w:rsidR="006400C9" w:rsidRPr="00BB6F51" w:rsidRDefault="006400C9" w:rsidP="006676EC">
            <w:pPr>
              <w:widowControl w:val="0"/>
              <w:spacing w:before="60" w:after="60"/>
              <w:ind w:left="0" w:right="0" w:firstLine="0"/>
              <w:rPr>
                <w:sz w:val="22"/>
                <w:szCs w:val="22"/>
                <w:lang w:eastAsia="en-US"/>
              </w:rPr>
            </w:pPr>
            <w:r w:rsidRPr="00BB6F51">
              <w:rPr>
                <w:sz w:val="22"/>
                <w:szCs w:val="22"/>
                <w:lang w:eastAsia="en-US"/>
              </w:rPr>
              <w:t>Т(8)</w:t>
            </w:r>
          </w:p>
        </w:tc>
        <w:tc>
          <w:tcPr>
            <w:tcW w:w="1141" w:type="dxa"/>
            <w:tcBorders>
              <w:top w:val="single" w:sz="4" w:space="0" w:color="auto"/>
              <w:left w:val="single" w:sz="4" w:space="0" w:color="auto"/>
              <w:bottom w:val="single" w:sz="4" w:space="0" w:color="auto"/>
              <w:right w:val="single" w:sz="4" w:space="0" w:color="auto"/>
            </w:tcBorders>
            <w:hideMark/>
          </w:tcPr>
          <w:p w14:paraId="080B43CF" w14:textId="77777777" w:rsidR="006400C9" w:rsidRPr="00BB6F51" w:rsidRDefault="006400C9" w:rsidP="006676EC">
            <w:pPr>
              <w:widowControl w:val="0"/>
              <w:spacing w:before="60" w:after="60"/>
              <w:ind w:left="0" w:righ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33350ABB" w14:textId="77777777" w:rsidR="006400C9" w:rsidRPr="00BB6F51" w:rsidRDefault="006400C9" w:rsidP="006676EC">
            <w:pPr>
              <w:widowControl w:val="0"/>
              <w:spacing w:before="60" w:after="60"/>
              <w:ind w:left="114" w:right="107" w:firstLine="0"/>
              <w:rPr>
                <w:sz w:val="22"/>
                <w:szCs w:val="22"/>
                <w:lang w:eastAsia="en-US"/>
              </w:rPr>
            </w:pPr>
            <w:r w:rsidRPr="00BB6F51">
              <w:rPr>
                <w:sz w:val="22"/>
                <w:szCs w:val="22"/>
                <w:lang w:eastAsia="en-US"/>
              </w:rPr>
              <w:t>Код РБС по Сводному реестру.</w:t>
            </w:r>
          </w:p>
        </w:tc>
      </w:tr>
      <w:tr w:rsidR="006400C9" w14:paraId="6B7AD423" w14:textId="77777777" w:rsidTr="006676EC">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BFC47EC" w14:textId="77777777" w:rsidR="006400C9" w:rsidRPr="00BB6F51" w:rsidRDefault="006400C9" w:rsidP="006676EC">
            <w:pPr>
              <w:widowControl w:val="0"/>
              <w:spacing w:before="60" w:after="60"/>
              <w:ind w:left="0" w:firstLine="0"/>
              <w:rPr>
                <w:color w:val="000000"/>
                <w:sz w:val="22"/>
                <w:szCs w:val="22"/>
                <w:lang w:eastAsia="en-US"/>
              </w:rPr>
            </w:pPr>
            <w:r w:rsidRPr="00BB6F51">
              <w:rPr>
                <w:sz w:val="22"/>
                <w:szCs w:val="22"/>
                <w:lang w:eastAsia="en-US"/>
              </w:rPr>
              <w:t>Наименование РБС</w:t>
            </w:r>
          </w:p>
        </w:tc>
        <w:tc>
          <w:tcPr>
            <w:tcW w:w="1662" w:type="dxa"/>
            <w:tcBorders>
              <w:top w:val="single" w:sz="4" w:space="0" w:color="auto"/>
              <w:left w:val="single" w:sz="4" w:space="0" w:color="auto"/>
              <w:bottom w:val="single" w:sz="4" w:space="0" w:color="auto"/>
              <w:right w:val="single" w:sz="4" w:space="0" w:color="auto"/>
            </w:tcBorders>
            <w:hideMark/>
          </w:tcPr>
          <w:p w14:paraId="78600498" w14:textId="77777777" w:rsidR="006400C9" w:rsidRPr="00BB6F51" w:rsidRDefault="006400C9" w:rsidP="006676EC">
            <w:pPr>
              <w:widowControl w:val="0"/>
              <w:spacing w:before="60" w:after="60"/>
              <w:ind w:left="0" w:firstLine="42"/>
              <w:rPr>
                <w:sz w:val="22"/>
                <w:szCs w:val="22"/>
                <w:lang w:eastAsia="en-US"/>
              </w:rPr>
            </w:pPr>
            <w:r w:rsidRPr="00BB6F51">
              <w:rPr>
                <w:sz w:val="22"/>
                <w:szCs w:val="22"/>
                <w:lang w:eastAsia="en-US"/>
              </w:rPr>
              <w:t>Nm</w:t>
            </w:r>
          </w:p>
        </w:tc>
        <w:tc>
          <w:tcPr>
            <w:tcW w:w="694" w:type="dxa"/>
            <w:tcBorders>
              <w:top w:val="single" w:sz="4" w:space="0" w:color="auto"/>
              <w:left w:val="single" w:sz="4" w:space="0" w:color="auto"/>
              <w:bottom w:val="single" w:sz="4" w:space="0" w:color="auto"/>
              <w:right w:val="single" w:sz="4" w:space="0" w:color="auto"/>
            </w:tcBorders>
            <w:hideMark/>
          </w:tcPr>
          <w:p w14:paraId="169D2F96" w14:textId="77777777" w:rsidR="006400C9" w:rsidRPr="00BB6F51" w:rsidRDefault="006400C9" w:rsidP="006676EC">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2737446B" w14:textId="77777777" w:rsidR="006400C9" w:rsidRPr="00BB6F51" w:rsidRDefault="006400C9" w:rsidP="006676EC">
            <w:pPr>
              <w:widowControl w:val="0"/>
              <w:spacing w:before="60" w:after="60"/>
              <w:ind w:left="0" w:right="0" w:firstLine="0"/>
              <w:rPr>
                <w:sz w:val="22"/>
                <w:szCs w:val="22"/>
                <w:lang w:eastAsia="en-US"/>
              </w:rPr>
            </w:pPr>
            <w:r w:rsidRPr="00BB6F51">
              <w:rPr>
                <w:sz w:val="22"/>
                <w:szCs w:val="22"/>
                <w:lang w:eastAsia="en-US"/>
              </w:rPr>
              <w:t>Т(1-2000)</w:t>
            </w:r>
          </w:p>
        </w:tc>
        <w:tc>
          <w:tcPr>
            <w:tcW w:w="1141" w:type="dxa"/>
            <w:tcBorders>
              <w:top w:val="single" w:sz="4" w:space="0" w:color="auto"/>
              <w:left w:val="single" w:sz="4" w:space="0" w:color="auto"/>
              <w:bottom w:val="single" w:sz="4" w:space="0" w:color="auto"/>
              <w:right w:val="single" w:sz="4" w:space="0" w:color="auto"/>
            </w:tcBorders>
            <w:hideMark/>
          </w:tcPr>
          <w:p w14:paraId="0E4875D2" w14:textId="77777777" w:rsidR="006400C9" w:rsidRPr="00BB6F51" w:rsidRDefault="006400C9" w:rsidP="006676EC">
            <w:pPr>
              <w:widowControl w:val="0"/>
              <w:spacing w:before="60" w:after="60"/>
              <w:ind w:left="0" w:right="0" w:firstLine="0"/>
              <w:jc w:val="center"/>
              <w:rPr>
                <w:sz w:val="22"/>
                <w:szCs w:val="22"/>
                <w:lang w:eastAsia="en-US"/>
              </w:rPr>
            </w:pPr>
            <w:r w:rsidRPr="00BB6F51">
              <w:rPr>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0CDCAE91" w14:textId="77777777" w:rsidR="006400C9" w:rsidRPr="00BB6F51" w:rsidRDefault="006400C9" w:rsidP="006676EC">
            <w:pPr>
              <w:widowControl w:val="0"/>
              <w:spacing w:before="60" w:after="60"/>
              <w:ind w:left="114" w:right="107" w:firstLine="0"/>
              <w:rPr>
                <w:sz w:val="22"/>
                <w:szCs w:val="22"/>
                <w:lang w:eastAsia="en-US"/>
              </w:rPr>
            </w:pPr>
            <w:r w:rsidRPr="00BB6F51">
              <w:rPr>
                <w:sz w:val="22"/>
                <w:szCs w:val="22"/>
                <w:lang w:eastAsia="en-US"/>
              </w:rPr>
              <w:t xml:space="preserve">Полное наименование РБС. </w:t>
            </w:r>
          </w:p>
          <w:p w14:paraId="0921A9C6" w14:textId="77777777" w:rsidR="006400C9" w:rsidRPr="00BB6F51" w:rsidRDefault="006400C9" w:rsidP="006676EC">
            <w:pPr>
              <w:widowControl w:val="0"/>
              <w:spacing w:before="60" w:after="60"/>
              <w:ind w:left="114" w:right="107" w:firstLine="0"/>
              <w:rPr>
                <w:sz w:val="22"/>
                <w:szCs w:val="22"/>
                <w:lang w:eastAsia="en-US"/>
              </w:rPr>
            </w:pPr>
            <w:r w:rsidRPr="00BB6F51">
              <w:rPr>
                <w:sz w:val="22"/>
                <w:szCs w:val="22"/>
                <w:lang w:eastAsia="en-US"/>
              </w:rPr>
              <w:t>Поле заполняется в соответствии со Сводным реестром.</w:t>
            </w:r>
          </w:p>
        </w:tc>
      </w:tr>
    </w:tbl>
    <w:p w14:paraId="6229404B" w14:textId="77777777" w:rsidR="006400C9" w:rsidRDefault="006400C9" w:rsidP="006400C9">
      <w:pPr>
        <w:pStyle w:val="32"/>
        <w:keepNext w:val="0"/>
        <w:keepLines w:val="0"/>
        <w:widowControl w:val="0"/>
        <w:numPr>
          <w:ilvl w:val="2"/>
          <w:numId w:val="346"/>
        </w:numPr>
        <w:tabs>
          <w:tab w:val="num" w:pos="862"/>
        </w:tabs>
      </w:pPr>
      <w:r>
        <w:t xml:space="preserve"> </w:t>
      </w:r>
      <w:bookmarkStart w:id="2319" w:name="_Toc27490130"/>
      <w:bookmarkStart w:id="2320" w:name="_Toc59456616"/>
      <w:bookmarkStart w:id="2321" w:name="_Toc87634357"/>
      <w:bookmarkStart w:id="2322" w:name="_Toc115392549"/>
      <w:r>
        <w:t>Описание комплексного типа «tMSC_Bdgt»</w:t>
      </w:r>
      <w:bookmarkEnd w:id="2319"/>
      <w:bookmarkEnd w:id="2320"/>
      <w:bookmarkEnd w:id="2321"/>
      <w:bookmarkEnd w:id="2322"/>
    </w:p>
    <w:p w14:paraId="63946791" w14:textId="77777777" w:rsidR="006400C9" w:rsidRDefault="006400C9" w:rsidP="006400C9">
      <w:pPr>
        <w:widowControl w:val="0"/>
        <w:spacing w:before="120" w:after="60"/>
        <w:contextualSpacing/>
        <w:rPr>
          <w:szCs w:val="24"/>
        </w:rPr>
      </w:pPr>
      <w:r>
        <w:t xml:space="preserve">Описание </w:t>
      </w:r>
      <w:r>
        <w:rPr>
          <w:szCs w:val="24"/>
        </w:rPr>
        <w:t xml:space="preserve">комплексного типа </w:t>
      </w:r>
      <w:r>
        <w:rPr>
          <w:rFonts w:eastAsia="Calibri"/>
          <w:szCs w:val="24"/>
        </w:rPr>
        <w:t>«</w:t>
      </w:r>
      <w:r>
        <w:rPr>
          <w:szCs w:val="24"/>
        </w:rPr>
        <w:t>tMSC_Bdgt» блока «Бюджет».</w:t>
      </w:r>
    </w:p>
    <w:p w14:paraId="4F561C36" w14:textId="6FBDA165"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23" w:name="_Ref56612861"/>
      <w:r w:rsidR="007A3ADF">
        <w:rPr>
          <w:b/>
          <w:noProof/>
          <w:lang w:val="x-none" w:eastAsia="x-none"/>
        </w:rPr>
        <w:t>242</w:t>
      </w:r>
      <w:bookmarkEnd w:id="2323"/>
      <w:r>
        <w:fldChar w:fldCharType="end"/>
      </w:r>
      <w:r>
        <w:rPr>
          <w:rFonts w:eastAsia="Calibri"/>
          <w:b/>
          <w:szCs w:val="24"/>
          <w:lang w:val="x-none" w:eastAsia="x-none"/>
        </w:rPr>
        <w:t xml:space="preserve"> –</w:t>
      </w:r>
      <w:r>
        <w:rPr>
          <w:b/>
          <w:lang w:val="x-none" w:eastAsia="x-none"/>
        </w:rPr>
        <w:t xml:space="preserve"> Описание комплексного типа «tMSC_Bdgt»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6400C9" w14:paraId="184E74BB" w14:textId="77777777" w:rsidTr="000F45A0">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35852B18"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662" w:type="dxa"/>
            <w:hideMark/>
          </w:tcPr>
          <w:p w14:paraId="50D30BA3" w14:textId="77777777" w:rsidR="006400C9" w:rsidRDefault="006400C9" w:rsidP="000F45A0">
            <w:pPr>
              <w:widowControl w:val="0"/>
              <w:suppressAutoHyphens/>
              <w:spacing w:before="60" w:after="60"/>
              <w:ind w:firstLine="42"/>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4B7256D6"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Тип</w:t>
            </w:r>
          </w:p>
        </w:tc>
        <w:tc>
          <w:tcPr>
            <w:tcW w:w="1109" w:type="dxa"/>
            <w:hideMark/>
          </w:tcPr>
          <w:p w14:paraId="7C7A3BC9"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1" w:type="dxa"/>
            <w:hideMark/>
          </w:tcPr>
          <w:p w14:paraId="78548B5F" w14:textId="77777777" w:rsidR="006400C9" w:rsidRDefault="006400C9" w:rsidP="000F45A0">
            <w:pPr>
              <w:widowControl w:val="0"/>
              <w:suppressAutoHyphens/>
              <w:spacing w:before="60" w:after="60"/>
              <w:ind w:left="-69" w:firstLine="38"/>
              <w:jc w:val="center"/>
              <w:rPr>
                <w:b/>
                <w:bCs/>
                <w:sz w:val="22"/>
                <w:szCs w:val="22"/>
                <w:lang w:eastAsia="en-US"/>
              </w:rPr>
            </w:pPr>
            <w:r>
              <w:rPr>
                <w:b/>
                <w:bCs/>
                <w:sz w:val="22"/>
                <w:szCs w:val="22"/>
                <w:lang w:eastAsia="en-US"/>
              </w:rPr>
              <w:t>Обязательность</w:t>
            </w:r>
          </w:p>
        </w:tc>
        <w:tc>
          <w:tcPr>
            <w:tcW w:w="3395" w:type="dxa"/>
            <w:hideMark/>
          </w:tcPr>
          <w:p w14:paraId="5E73B75E" w14:textId="77777777" w:rsidR="006400C9" w:rsidRDefault="006400C9" w:rsidP="000F45A0">
            <w:pPr>
              <w:widowControl w:val="0"/>
              <w:suppressAutoHyphens/>
              <w:spacing w:before="60" w:after="6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2CD8D72A" w14:textId="77777777" w:rsidTr="000F45A0">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4E0ECC6"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Код бюджета</w:t>
            </w:r>
          </w:p>
        </w:tc>
        <w:tc>
          <w:tcPr>
            <w:tcW w:w="1662" w:type="dxa"/>
            <w:tcBorders>
              <w:top w:val="single" w:sz="4" w:space="0" w:color="auto"/>
              <w:left w:val="single" w:sz="4" w:space="0" w:color="auto"/>
              <w:bottom w:val="single" w:sz="4" w:space="0" w:color="auto"/>
              <w:right w:val="single" w:sz="4" w:space="0" w:color="auto"/>
            </w:tcBorders>
            <w:hideMark/>
          </w:tcPr>
          <w:p w14:paraId="13E81C4F" w14:textId="77777777" w:rsidR="006400C9" w:rsidRPr="00BB6F51" w:rsidRDefault="006400C9" w:rsidP="000F45A0">
            <w:pPr>
              <w:widowControl w:val="0"/>
              <w:spacing w:before="60" w:after="60"/>
              <w:ind w:left="0" w:right="0" w:firstLine="42"/>
              <w:rPr>
                <w:sz w:val="22"/>
                <w:szCs w:val="22"/>
                <w:lang w:eastAsia="en-US"/>
              </w:rPr>
            </w:pPr>
            <w:r w:rsidRPr="00BB6F51">
              <w:rPr>
                <w:sz w:val="22"/>
                <w:szCs w:val="22"/>
                <w:lang w:eastAsia="en-US"/>
              </w:rPr>
              <w:t>Cd</w:t>
            </w:r>
          </w:p>
        </w:tc>
        <w:tc>
          <w:tcPr>
            <w:tcW w:w="694" w:type="dxa"/>
            <w:tcBorders>
              <w:top w:val="single" w:sz="4" w:space="0" w:color="auto"/>
              <w:left w:val="single" w:sz="4" w:space="0" w:color="auto"/>
              <w:bottom w:val="single" w:sz="4" w:space="0" w:color="auto"/>
              <w:right w:val="single" w:sz="4" w:space="0" w:color="auto"/>
            </w:tcBorders>
            <w:hideMark/>
          </w:tcPr>
          <w:p w14:paraId="4A92B4E7" w14:textId="77777777" w:rsidR="006400C9" w:rsidRPr="00BB6F51" w:rsidRDefault="006400C9" w:rsidP="000F45A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7932D037"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Т(8)</w:t>
            </w:r>
          </w:p>
        </w:tc>
        <w:tc>
          <w:tcPr>
            <w:tcW w:w="1141" w:type="dxa"/>
            <w:tcBorders>
              <w:top w:val="single" w:sz="4" w:space="0" w:color="auto"/>
              <w:left w:val="single" w:sz="4" w:space="0" w:color="auto"/>
              <w:bottom w:val="single" w:sz="4" w:space="0" w:color="auto"/>
              <w:right w:val="single" w:sz="4" w:space="0" w:color="auto"/>
            </w:tcBorders>
            <w:hideMark/>
          </w:tcPr>
          <w:p w14:paraId="2D6AC711" w14:textId="77777777" w:rsidR="006400C9" w:rsidRPr="00BB6F51" w:rsidRDefault="006400C9" w:rsidP="000F45A0">
            <w:pPr>
              <w:widowControl w:val="0"/>
              <w:spacing w:before="60" w:after="60"/>
              <w:ind w:left="-69" w:firstLine="38"/>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4639F07" w14:textId="77777777" w:rsidR="006400C9" w:rsidRPr="00BB6F51" w:rsidRDefault="006400C9" w:rsidP="000F45A0">
            <w:pPr>
              <w:widowControl w:val="0"/>
              <w:spacing w:before="60" w:after="60"/>
              <w:ind w:left="114" w:right="107" w:firstLine="0"/>
              <w:rPr>
                <w:sz w:val="22"/>
                <w:szCs w:val="22"/>
                <w:lang w:eastAsia="en-US"/>
              </w:rPr>
            </w:pPr>
            <w:r w:rsidRPr="00BB6F51">
              <w:rPr>
                <w:sz w:val="22"/>
                <w:szCs w:val="22"/>
                <w:lang w:eastAsia="en-US"/>
              </w:rPr>
              <w:t>Указывается код бюджета.</w:t>
            </w:r>
          </w:p>
        </w:tc>
      </w:tr>
      <w:tr w:rsidR="006400C9" w14:paraId="66DAD8F8" w14:textId="77777777" w:rsidTr="000F45A0">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5C33768"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Наименование бюджета</w:t>
            </w:r>
          </w:p>
        </w:tc>
        <w:tc>
          <w:tcPr>
            <w:tcW w:w="1662" w:type="dxa"/>
            <w:tcBorders>
              <w:top w:val="single" w:sz="4" w:space="0" w:color="auto"/>
              <w:left w:val="single" w:sz="4" w:space="0" w:color="auto"/>
              <w:bottom w:val="single" w:sz="4" w:space="0" w:color="auto"/>
              <w:right w:val="single" w:sz="4" w:space="0" w:color="auto"/>
            </w:tcBorders>
            <w:hideMark/>
          </w:tcPr>
          <w:p w14:paraId="7D315FC1" w14:textId="77777777" w:rsidR="006400C9" w:rsidRPr="00BB6F51" w:rsidRDefault="006400C9" w:rsidP="000F45A0">
            <w:pPr>
              <w:widowControl w:val="0"/>
              <w:spacing w:before="60" w:after="60"/>
              <w:ind w:left="0" w:right="0" w:firstLine="42"/>
              <w:rPr>
                <w:sz w:val="22"/>
                <w:szCs w:val="22"/>
                <w:lang w:eastAsia="en-US"/>
              </w:rPr>
            </w:pPr>
            <w:r w:rsidRPr="00BB6F51">
              <w:rPr>
                <w:sz w:val="22"/>
                <w:szCs w:val="22"/>
                <w:lang w:eastAsia="en-US"/>
              </w:rPr>
              <w:t>Nm</w:t>
            </w:r>
          </w:p>
        </w:tc>
        <w:tc>
          <w:tcPr>
            <w:tcW w:w="694" w:type="dxa"/>
            <w:tcBorders>
              <w:top w:val="single" w:sz="4" w:space="0" w:color="auto"/>
              <w:left w:val="single" w:sz="4" w:space="0" w:color="auto"/>
              <w:bottom w:val="single" w:sz="4" w:space="0" w:color="auto"/>
              <w:right w:val="single" w:sz="4" w:space="0" w:color="auto"/>
            </w:tcBorders>
            <w:hideMark/>
          </w:tcPr>
          <w:p w14:paraId="6A335A2F" w14:textId="77777777" w:rsidR="006400C9" w:rsidRPr="00BB6F51" w:rsidRDefault="006400C9" w:rsidP="000F45A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4F17ACA4" w14:textId="77777777" w:rsidR="006400C9" w:rsidRPr="00BB6F51" w:rsidRDefault="006400C9" w:rsidP="000F45A0">
            <w:pPr>
              <w:widowControl w:val="0"/>
              <w:spacing w:before="60" w:after="60"/>
              <w:ind w:left="0" w:right="0" w:firstLine="0"/>
              <w:rPr>
                <w:sz w:val="22"/>
                <w:szCs w:val="22"/>
                <w:lang w:val="en-US" w:eastAsia="en-US"/>
              </w:rPr>
            </w:pPr>
            <w:r w:rsidRPr="00BB6F51">
              <w:rPr>
                <w:sz w:val="22"/>
                <w:szCs w:val="22"/>
                <w:lang w:eastAsia="en-US"/>
              </w:rPr>
              <w:t>Т(1-512)</w:t>
            </w:r>
          </w:p>
        </w:tc>
        <w:tc>
          <w:tcPr>
            <w:tcW w:w="1141" w:type="dxa"/>
            <w:tcBorders>
              <w:top w:val="single" w:sz="4" w:space="0" w:color="auto"/>
              <w:left w:val="single" w:sz="4" w:space="0" w:color="auto"/>
              <w:bottom w:val="single" w:sz="4" w:space="0" w:color="auto"/>
              <w:right w:val="single" w:sz="4" w:space="0" w:color="auto"/>
            </w:tcBorders>
            <w:hideMark/>
          </w:tcPr>
          <w:p w14:paraId="5A46FB2D" w14:textId="77777777" w:rsidR="006400C9" w:rsidRPr="00BB6F51" w:rsidRDefault="006400C9" w:rsidP="000F45A0">
            <w:pPr>
              <w:widowControl w:val="0"/>
              <w:spacing w:before="60" w:after="60"/>
              <w:ind w:left="-69" w:firstLine="38"/>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01EC0E4" w14:textId="77777777" w:rsidR="006400C9" w:rsidRPr="00BB6F51" w:rsidRDefault="006400C9" w:rsidP="000F45A0">
            <w:pPr>
              <w:widowControl w:val="0"/>
              <w:spacing w:before="60" w:after="60"/>
              <w:ind w:left="114" w:right="107" w:firstLine="0"/>
              <w:rPr>
                <w:sz w:val="22"/>
                <w:szCs w:val="22"/>
                <w:lang w:eastAsia="en-US"/>
              </w:rPr>
            </w:pPr>
            <w:r w:rsidRPr="00BB6F51">
              <w:rPr>
                <w:sz w:val="22"/>
                <w:szCs w:val="22"/>
                <w:lang w:eastAsia="en-US"/>
              </w:rPr>
              <w:t>Указывается наименование бюджета.</w:t>
            </w:r>
          </w:p>
        </w:tc>
      </w:tr>
    </w:tbl>
    <w:p w14:paraId="74C2A2E5" w14:textId="77777777" w:rsidR="006400C9" w:rsidRDefault="006400C9" w:rsidP="006400C9">
      <w:pPr>
        <w:pStyle w:val="32"/>
        <w:keepNext w:val="0"/>
        <w:keepLines w:val="0"/>
        <w:widowControl w:val="0"/>
        <w:numPr>
          <w:ilvl w:val="2"/>
          <w:numId w:val="346"/>
        </w:numPr>
        <w:tabs>
          <w:tab w:val="num" w:pos="862"/>
        </w:tabs>
      </w:pPr>
      <w:r>
        <w:t xml:space="preserve"> </w:t>
      </w:r>
      <w:bookmarkStart w:id="2324" w:name="_Toc27490131"/>
      <w:bookmarkStart w:id="2325" w:name="_Toc59456617"/>
      <w:bookmarkStart w:id="2326" w:name="_Toc87634358"/>
      <w:bookmarkStart w:id="2327" w:name="_Toc115392550"/>
      <w:r>
        <w:t>Описание комплексного типа «tMSC_FnclInst»</w:t>
      </w:r>
      <w:bookmarkEnd w:id="2324"/>
      <w:bookmarkEnd w:id="2325"/>
      <w:bookmarkEnd w:id="2326"/>
      <w:bookmarkEnd w:id="2327"/>
    </w:p>
    <w:p w14:paraId="69F00E3F"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tMSC_FnclInst» блока «Финансовый</w:t>
      </w:r>
      <w:r>
        <w:t xml:space="preserve"> орган»</w:t>
      </w:r>
      <w:r>
        <w:rPr>
          <w:szCs w:val="24"/>
        </w:rPr>
        <w:t>.</w:t>
      </w:r>
    </w:p>
    <w:p w14:paraId="395F65D2" w14:textId="4ACE2E78"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28" w:name="_Ref56612868"/>
      <w:r w:rsidR="007A3ADF">
        <w:rPr>
          <w:b/>
          <w:noProof/>
          <w:lang w:val="x-none" w:eastAsia="x-none"/>
        </w:rPr>
        <w:t>243</w:t>
      </w:r>
      <w:bookmarkEnd w:id="2328"/>
      <w:r>
        <w:fldChar w:fldCharType="end"/>
      </w:r>
      <w:r>
        <w:rPr>
          <w:rFonts w:eastAsia="Calibri"/>
          <w:b/>
          <w:szCs w:val="24"/>
          <w:lang w:val="x-none" w:eastAsia="x-none"/>
        </w:rPr>
        <w:t xml:space="preserve"> –</w:t>
      </w:r>
      <w:r>
        <w:rPr>
          <w:b/>
          <w:lang w:val="x-none" w:eastAsia="x-none"/>
        </w:rPr>
        <w:t xml:space="preserve"> Описание комплексного типа «tMSC_FnclInst»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6400C9" w14:paraId="14CC312E" w14:textId="77777777" w:rsidTr="000F45A0">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1BD20873"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662" w:type="dxa"/>
            <w:hideMark/>
          </w:tcPr>
          <w:p w14:paraId="639AF17A"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4A2EBD05"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Тип</w:t>
            </w:r>
          </w:p>
        </w:tc>
        <w:tc>
          <w:tcPr>
            <w:tcW w:w="1109" w:type="dxa"/>
            <w:hideMark/>
          </w:tcPr>
          <w:p w14:paraId="7E1651A3"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1" w:type="dxa"/>
            <w:hideMark/>
          </w:tcPr>
          <w:p w14:paraId="3946DED7" w14:textId="77777777" w:rsidR="006400C9" w:rsidRDefault="006400C9" w:rsidP="000F45A0">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395" w:type="dxa"/>
            <w:hideMark/>
          </w:tcPr>
          <w:p w14:paraId="6EDFA50F" w14:textId="77777777" w:rsidR="006400C9" w:rsidRDefault="006400C9" w:rsidP="000F45A0">
            <w:pPr>
              <w:widowControl w:val="0"/>
              <w:suppressAutoHyphens/>
              <w:spacing w:before="60" w:after="60"/>
              <w:ind w:left="114" w:right="107" w:firstLine="0"/>
              <w:jc w:val="center"/>
              <w:rPr>
                <w:b/>
                <w:bCs/>
                <w:sz w:val="22"/>
                <w:szCs w:val="22"/>
                <w:lang w:eastAsia="en-US"/>
              </w:rPr>
            </w:pPr>
            <w:r>
              <w:rPr>
                <w:b/>
                <w:bCs/>
                <w:sz w:val="22"/>
                <w:szCs w:val="22"/>
                <w:lang w:eastAsia="en-US"/>
              </w:rPr>
              <w:t>Дополнительная информация</w:t>
            </w:r>
          </w:p>
        </w:tc>
      </w:tr>
      <w:tr w:rsidR="006400C9" w14:paraId="3858EDE4" w14:textId="77777777" w:rsidTr="000F45A0">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78876795"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Финансовый орган</w:t>
            </w:r>
          </w:p>
        </w:tc>
        <w:tc>
          <w:tcPr>
            <w:tcW w:w="1662" w:type="dxa"/>
            <w:tcBorders>
              <w:top w:val="single" w:sz="4" w:space="0" w:color="auto"/>
              <w:left w:val="single" w:sz="4" w:space="0" w:color="auto"/>
              <w:bottom w:val="single" w:sz="4" w:space="0" w:color="auto"/>
              <w:right w:val="single" w:sz="4" w:space="0" w:color="auto"/>
            </w:tcBorders>
            <w:hideMark/>
          </w:tcPr>
          <w:p w14:paraId="7D9DAFF8"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FnclInst</w:t>
            </w:r>
          </w:p>
        </w:tc>
        <w:tc>
          <w:tcPr>
            <w:tcW w:w="694" w:type="dxa"/>
            <w:tcBorders>
              <w:top w:val="single" w:sz="4" w:space="0" w:color="auto"/>
              <w:left w:val="single" w:sz="4" w:space="0" w:color="auto"/>
              <w:bottom w:val="single" w:sz="4" w:space="0" w:color="auto"/>
              <w:right w:val="single" w:sz="4" w:space="0" w:color="auto"/>
            </w:tcBorders>
            <w:hideMark/>
          </w:tcPr>
          <w:p w14:paraId="2574AC37" w14:textId="77777777" w:rsidR="006400C9" w:rsidRPr="00BB6F51" w:rsidRDefault="006400C9" w:rsidP="000F45A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07FF7BD9"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Т(1-2000)</w:t>
            </w:r>
          </w:p>
        </w:tc>
        <w:tc>
          <w:tcPr>
            <w:tcW w:w="1141" w:type="dxa"/>
            <w:tcBorders>
              <w:top w:val="single" w:sz="4" w:space="0" w:color="auto"/>
              <w:left w:val="single" w:sz="4" w:space="0" w:color="auto"/>
              <w:bottom w:val="single" w:sz="4" w:space="0" w:color="auto"/>
              <w:right w:val="single" w:sz="4" w:space="0" w:color="auto"/>
            </w:tcBorders>
            <w:hideMark/>
          </w:tcPr>
          <w:p w14:paraId="6F3EDA58" w14:textId="77777777" w:rsidR="006400C9" w:rsidRPr="00BB6F51" w:rsidRDefault="006400C9" w:rsidP="000F45A0">
            <w:pPr>
              <w:widowControl w:val="0"/>
              <w:spacing w:before="60" w:after="60"/>
              <w:ind w:left="0"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594B49BE" w14:textId="77777777" w:rsidR="006400C9" w:rsidRPr="00BB6F51" w:rsidRDefault="006400C9" w:rsidP="000F45A0">
            <w:pPr>
              <w:widowControl w:val="0"/>
              <w:spacing w:before="60" w:after="60"/>
              <w:ind w:left="114" w:right="107" w:firstLine="0"/>
              <w:rPr>
                <w:sz w:val="22"/>
                <w:szCs w:val="22"/>
                <w:lang w:eastAsia="en-US"/>
              </w:rPr>
            </w:pPr>
            <w:r w:rsidRPr="00BB6F51">
              <w:rPr>
                <w:sz w:val="22"/>
                <w:szCs w:val="22"/>
                <w:lang w:eastAsia="en-US"/>
              </w:rPr>
              <w:t>Указывается полное наименование финансового органа.</w:t>
            </w:r>
          </w:p>
        </w:tc>
      </w:tr>
      <w:tr w:rsidR="006400C9" w14:paraId="6B57ACED" w14:textId="77777777" w:rsidTr="000F45A0">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6AB24EF"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по ОКПО</w:t>
            </w:r>
          </w:p>
        </w:tc>
        <w:tc>
          <w:tcPr>
            <w:tcW w:w="1662" w:type="dxa"/>
            <w:tcBorders>
              <w:top w:val="single" w:sz="4" w:space="0" w:color="auto"/>
              <w:left w:val="single" w:sz="4" w:space="0" w:color="auto"/>
              <w:bottom w:val="single" w:sz="4" w:space="0" w:color="auto"/>
              <w:right w:val="single" w:sz="4" w:space="0" w:color="auto"/>
            </w:tcBorders>
            <w:hideMark/>
          </w:tcPr>
          <w:p w14:paraId="2EB4CE40" w14:textId="77777777" w:rsidR="006400C9" w:rsidRPr="00BB6F51" w:rsidRDefault="006400C9" w:rsidP="000F45A0">
            <w:pPr>
              <w:widowControl w:val="0"/>
              <w:spacing w:before="60" w:after="60"/>
              <w:ind w:left="0" w:right="0" w:firstLine="0"/>
              <w:rPr>
                <w:sz w:val="22"/>
                <w:szCs w:val="22"/>
                <w:lang w:eastAsia="en-US"/>
              </w:rPr>
            </w:pPr>
            <w:r w:rsidRPr="00BB6F51">
              <w:rPr>
                <w:sz w:val="22"/>
                <w:szCs w:val="22"/>
                <w:lang w:eastAsia="en-US"/>
              </w:rPr>
              <w:t>OKPOCd</w:t>
            </w:r>
          </w:p>
        </w:tc>
        <w:tc>
          <w:tcPr>
            <w:tcW w:w="694" w:type="dxa"/>
            <w:tcBorders>
              <w:top w:val="single" w:sz="4" w:space="0" w:color="auto"/>
              <w:left w:val="single" w:sz="4" w:space="0" w:color="auto"/>
              <w:bottom w:val="single" w:sz="4" w:space="0" w:color="auto"/>
              <w:right w:val="single" w:sz="4" w:space="0" w:color="auto"/>
            </w:tcBorders>
            <w:hideMark/>
          </w:tcPr>
          <w:p w14:paraId="69593687" w14:textId="77777777" w:rsidR="006400C9" w:rsidRPr="00BB6F51" w:rsidRDefault="006400C9" w:rsidP="000F45A0">
            <w:pPr>
              <w:widowControl w:val="0"/>
              <w:spacing w:before="60" w:after="60"/>
              <w:ind w:left="0" w:right="0" w:firstLine="0"/>
              <w:jc w:val="center"/>
              <w:rPr>
                <w:sz w:val="22"/>
                <w:szCs w:val="22"/>
                <w:lang w:eastAsia="en-US"/>
              </w:rPr>
            </w:pPr>
            <w:r w:rsidRPr="00BB6F51">
              <w:rPr>
                <w:sz w:val="22"/>
                <w:szCs w:val="22"/>
                <w:lang w:eastAsia="en-US"/>
              </w:rPr>
              <w:t>П</w:t>
            </w:r>
          </w:p>
        </w:tc>
        <w:tc>
          <w:tcPr>
            <w:tcW w:w="1109" w:type="dxa"/>
            <w:tcBorders>
              <w:top w:val="single" w:sz="4" w:space="0" w:color="auto"/>
              <w:left w:val="single" w:sz="4" w:space="0" w:color="auto"/>
              <w:bottom w:val="single" w:sz="4" w:space="0" w:color="auto"/>
              <w:right w:val="single" w:sz="4" w:space="0" w:color="auto"/>
            </w:tcBorders>
            <w:hideMark/>
          </w:tcPr>
          <w:p w14:paraId="1E8DCB9C" w14:textId="77777777" w:rsidR="006400C9" w:rsidRPr="00BB6F51" w:rsidRDefault="006400C9" w:rsidP="000F45A0">
            <w:pPr>
              <w:widowControl w:val="0"/>
              <w:spacing w:before="60" w:after="60"/>
              <w:ind w:left="0" w:right="0" w:firstLine="0"/>
              <w:rPr>
                <w:sz w:val="22"/>
                <w:szCs w:val="22"/>
                <w:lang w:val="en-US" w:eastAsia="en-US"/>
              </w:rPr>
            </w:pPr>
            <w:r w:rsidRPr="00BB6F51">
              <w:rPr>
                <w:sz w:val="22"/>
                <w:szCs w:val="22"/>
                <w:lang w:eastAsia="en-US"/>
              </w:rPr>
              <w:t>Т(</w:t>
            </w:r>
            <w:r w:rsidRPr="00BB6F51">
              <w:rPr>
                <w:sz w:val="22"/>
                <w:szCs w:val="22"/>
                <w:lang w:val="en-US" w:eastAsia="en-US"/>
              </w:rPr>
              <w:t>8</w:t>
            </w:r>
            <w:r w:rsidRPr="00BB6F51">
              <w:rPr>
                <w:sz w:val="22"/>
                <w:szCs w:val="22"/>
                <w:lang w:eastAsia="en-US"/>
              </w:rPr>
              <w:t>)</w:t>
            </w:r>
          </w:p>
        </w:tc>
        <w:tc>
          <w:tcPr>
            <w:tcW w:w="1141" w:type="dxa"/>
            <w:tcBorders>
              <w:top w:val="single" w:sz="4" w:space="0" w:color="auto"/>
              <w:left w:val="single" w:sz="4" w:space="0" w:color="auto"/>
              <w:bottom w:val="single" w:sz="4" w:space="0" w:color="auto"/>
              <w:right w:val="single" w:sz="4" w:space="0" w:color="auto"/>
            </w:tcBorders>
            <w:hideMark/>
          </w:tcPr>
          <w:p w14:paraId="40C8EF19" w14:textId="77777777" w:rsidR="006400C9" w:rsidRPr="00BB6F51" w:rsidRDefault="006400C9" w:rsidP="000F45A0">
            <w:pPr>
              <w:widowControl w:val="0"/>
              <w:spacing w:before="60" w:after="60"/>
              <w:ind w:left="0"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77895A3C" w14:textId="77777777" w:rsidR="006400C9" w:rsidRPr="00BB6F51" w:rsidRDefault="006400C9" w:rsidP="000F45A0">
            <w:pPr>
              <w:widowControl w:val="0"/>
              <w:spacing w:before="60" w:after="60"/>
              <w:ind w:left="114" w:right="107" w:firstLine="0"/>
              <w:rPr>
                <w:sz w:val="22"/>
                <w:szCs w:val="22"/>
                <w:lang w:eastAsia="en-US"/>
              </w:rPr>
            </w:pPr>
            <w:r w:rsidRPr="00BB6F51">
              <w:rPr>
                <w:sz w:val="22"/>
                <w:szCs w:val="22"/>
                <w:lang w:eastAsia="en-US"/>
              </w:rPr>
              <w:t>Указывается код по ОКПО финансового органа.</w:t>
            </w:r>
          </w:p>
        </w:tc>
      </w:tr>
    </w:tbl>
    <w:p w14:paraId="1D91E720" w14:textId="77777777" w:rsidR="006400C9" w:rsidRDefault="006400C9" w:rsidP="006400C9">
      <w:pPr>
        <w:pStyle w:val="32"/>
        <w:keepNext w:val="0"/>
        <w:keepLines w:val="0"/>
        <w:widowControl w:val="0"/>
        <w:numPr>
          <w:ilvl w:val="2"/>
          <w:numId w:val="346"/>
        </w:numPr>
        <w:tabs>
          <w:tab w:val="num" w:pos="862"/>
        </w:tabs>
      </w:pPr>
      <w:r>
        <w:t xml:space="preserve"> </w:t>
      </w:r>
      <w:bookmarkStart w:id="2329" w:name="_Toc27490133"/>
      <w:bookmarkStart w:id="2330" w:name="_Toc59456618"/>
      <w:bookmarkStart w:id="2331" w:name="_Toc87634359"/>
      <w:bookmarkStart w:id="2332" w:name="_Toc115392551"/>
      <w:r>
        <w:t>Описание комплексного типа «tR_777_G_S1_D»</w:t>
      </w:r>
      <w:bookmarkEnd w:id="2329"/>
      <w:bookmarkEnd w:id="2330"/>
      <w:bookmarkEnd w:id="2331"/>
      <w:bookmarkEnd w:id="2332"/>
    </w:p>
    <w:p w14:paraId="015C872D" w14:textId="77777777" w:rsidR="006400C9" w:rsidRDefault="006400C9" w:rsidP="006400C9">
      <w:pPr>
        <w:widowControl w:val="0"/>
        <w:spacing w:before="120" w:after="60"/>
        <w:contextualSpacing/>
      </w:pPr>
      <w:r>
        <w:t xml:space="preserve">Описание </w:t>
      </w:r>
      <w:r>
        <w:rPr>
          <w:szCs w:val="24"/>
        </w:rPr>
        <w:t>комплексного типа «</w:t>
      </w:r>
      <w:r>
        <w:rPr>
          <w:szCs w:val="24"/>
          <w:lang w:val="en-US"/>
        </w:rPr>
        <w:t>t</w:t>
      </w:r>
      <w:r>
        <w:rPr>
          <w:szCs w:val="24"/>
        </w:rPr>
        <w:t>R_777_G_S1_D» блока «1. Бюджетные ассигнования».</w:t>
      </w:r>
    </w:p>
    <w:p w14:paraId="55BA86F0" w14:textId="29A0698B"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lastRenderedPageBreak/>
        <w:fldChar w:fldCharType="begin"/>
      </w:r>
      <w:r>
        <w:rPr>
          <w:b/>
          <w:noProof/>
          <w:lang w:val="x-none" w:eastAsia="x-none"/>
        </w:rPr>
        <w:instrText xml:space="preserve"> SEQ Таблица \* ARABIC </w:instrText>
      </w:r>
      <w:r>
        <w:fldChar w:fldCharType="separate"/>
      </w:r>
      <w:bookmarkStart w:id="2333" w:name="_Ref56612879"/>
      <w:r w:rsidR="007A3ADF">
        <w:rPr>
          <w:b/>
          <w:noProof/>
          <w:lang w:val="x-none" w:eastAsia="x-none"/>
        </w:rPr>
        <w:t>244</w:t>
      </w:r>
      <w:bookmarkEnd w:id="233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R_777_G_S1_D</w:t>
      </w:r>
      <w:r>
        <w:rPr>
          <w:b/>
          <w:lang w:val="x-none" w:eastAsia="x-none"/>
        </w:rPr>
        <w:t>»</w:t>
      </w:r>
    </w:p>
    <w:tbl>
      <w:tblPr>
        <w:tblStyle w:val="GOSTTable"/>
        <w:tblW w:w="5000" w:type="pct"/>
        <w:tblLayout w:type="fixed"/>
        <w:tblLook w:val="04A0" w:firstRow="1" w:lastRow="0" w:firstColumn="1" w:lastColumn="0" w:noHBand="0" w:noVBand="1"/>
      </w:tblPr>
      <w:tblGrid>
        <w:gridCol w:w="1742"/>
        <w:gridCol w:w="1366"/>
        <w:gridCol w:w="685"/>
        <w:gridCol w:w="1638"/>
        <w:gridCol w:w="1132"/>
        <w:gridCol w:w="3065"/>
      </w:tblGrid>
      <w:tr w:rsidR="006400C9" w14:paraId="04448C64" w14:textId="77777777" w:rsidTr="000E46B5">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6FD78ADD" w14:textId="77777777" w:rsidR="006400C9" w:rsidRDefault="006400C9" w:rsidP="00BE7D9B">
            <w:pPr>
              <w:widowControl w:val="0"/>
              <w:suppressAutoHyphens/>
              <w:spacing w:before="60" w:after="60"/>
              <w:ind w:firstLine="0"/>
              <w:jc w:val="center"/>
              <w:rPr>
                <w:b/>
                <w:bCs/>
                <w:sz w:val="22"/>
                <w:szCs w:val="22"/>
                <w:lang w:eastAsia="en-US"/>
              </w:rPr>
            </w:pPr>
            <w:r>
              <w:rPr>
                <w:b/>
                <w:bCs/>
                <w:sz w:val="22"/>
                <w:szCs w:val="22"/>
                <w:lang w:eastAsia="en-US"/>
              </w:rPr>
              <w:t>Наименование комплексного типа</w:t>
            </w:r>
          </w:p>
        </w:tc>
        <w:tc>
          <w:tcPr>
            <w:tcW w:w="1386" w:type="dxa"/>
            <w:hideMark/>
          </w:tcPr>
          <w:p w14:paraId="3AF7383F" w14:textId="77777777" w:rsidR="006400C9" w:rsidRDefault="006400C9" w:rsidP="00BE7D9B">
            <w:pPr>
              <w:widowControl w:val="0"/>
              <w:suppressAutoHyphens/>
              <w:spacing w:before="60" w:after="60"/>
              <w:ind w:left="42" w:firstLine="0"/>
              <w:jc w:val="center"/>
              <w:rPr>
                <w:b/>
                <w:bCs/>
                <w:sz w:val="22"/>
                <w:szCs w:val="22"/>
                <w:lang w:eastAsia="en-US"/>
              </w:rPr>
            </w:pPr>
            <w:r>
              <w:rPr>
                <w:b/>
                <w:bCs/>
                <w:sz w:val="22"/>
                <w:szCs w:val="22"/>
                <w:lang w:eastAsia="en-US"/>
              </w:rPr>
              <w:t>Текущий элемент/ атрибут</w:t>
            </w:r>
          </w:p>
        </w:tc>
        <w:tc>
          <w:tcPr>
            <w:tcW w:w="694" w:type="dxa"/>
            <w:hideMark/>
          </w:tcPr>
          <w:p w14:paraId="39359B62" w14:textId="77777777" w:rsidR="006400C9" w:rsidRDefault="006400C9" w:rsidP="00BE7D9B">
            <w:pPr>
              <w:widowControl w:val="0"/>
              <w:suppressAutoHyphens/>
              <w:spacing w:before="60" w:after="60"/>
              <w:ind w:firstLine="0"/>
              <w:jc w:val="center"/>
              <w:rPr>
                <w:b/>
                <w:bCs/>
                <w:sz w:val="22"/>
                <w:szCs w:val="22"/>
                <w:lang w:eastAsia="en-US"/>
              </w:rPr>
            </w:pPr>
            <w:r>
              <w:rPr>
                <w:b/>
                <w:bCs/>
                <w:sz w:val="22"/>
                <w:szCs w:val="22"/>
                <w:lang w:eastAsia="en-US"/>
              </w:rPr>
              <w:t>Тип</w:t>
            </w:r>
          </w:p>
        </w:tc>
        <w:tc>
          <w:tcPr>
            <w:tcW w:w="1662" w:type="dxa"/>
            <w:hideMark/>
          </w:tcPr>
          <w:p w14:paraId="5896D7EA" w14:textId="77777777" w:rsidR="006400C9" w:rsidRDefault="006400C9" w:rsidP="00BE7D9B">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8" w:type="dxa"/>
            <w:hideMark/>
          </w:tcPr>
          <w:p w14:paraId="2DE619A1" w14:textId="77777777" w:rsidR="006400C9" w:rsidRDefault="006400C9" w:rsidP="000E46B5">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111" w:type="dxa"/>
            <w:hideMark/>
          </w:tcPr>
          <w:p w14:paraId="6F72055C" w14:textId="77777777" w:rsidR="006400C9" w:rsidRDefault="006400C9" w:rsidP="000E46B5">
            <w:pPr>
              <w:widowControl w:val="0"/>
              <w:suppressAutoHyphens/>
              <w:spacing w:before="60" w:after="60"/>
              <w:ind w:left="113" w:right="107" w:firstLine="0"/>
              <w:jc w:val="center"/>
              <w:rPr>
                <w:b/>
                <w:bCs/>
                <w:sz w:val="22"/>
                <w:szCs w:val="22"/>
                <w:lang w:eastAsia="en-US"/>
              </w:rPr>
            </w:pPr>
            <w:r>
              <w:rPr>
                <w:b/>
                <w:bCs/>
                <w:sz w:val="22"/>
                <w:szCs w:val="22"/>
                <w:lang w:eastAsia="en-US"/>
              </w:rPr>
              <w:t>Дополнительная информация</w:t>
            </w:r>
          </w:p>
        </w:tc>
      </w:tr>
      <w:tr w:rsidR="006400C9" w14:paraId="06503F43"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54CA9671" w14:textId="77777777" w:rsidR="006400C9" w:rsidRPr="00BB6F51" w:rsidRDefault="006400C9" w:rsidP="00BE7D9B">
            <w:pPr>
              <w:widowControl w:val="0"/>
              <w:spacing w:before="60" w:after="60"/>
              <w:ind w:left="0" w:right="0" w:firstLine="0"/>
              <w:rPr>
                <w:sz w:val="22"/>
                <w:szCs w:val="22"/>
                <w:lang w:eastAsia="en-US"/>
              </w:rPr>
            </w:pPr>
            <w:r w:rsidRPr="00BB6F51">
              <w:rPr>
                <w:sz w:val="22"/>
                <w:szCs w:val="22"/>
                <w:lang w:val="en-US" w:eastAsia="en-US"/>
              </w:rPr>
              <w:t>t</w:t>
            </w:r>
            <w:r w:rsidRPr="00BB6F51">
              <w:rPr>
                <w:sz w:val="22"/>
                <w:szCs w:val="22"/>
                <w:lang w:eastAsia="en-US"/>
              </w:rPr>
              <w:t>R_777_G_S1_D</w:t>
            </w:r>
          </w:p>
        </w:tc>
        <w:tc>
          <w:tcPr>
            <w:tcW w:w="1386" w:type="dxa"/>
            <w:tcBorders>
              <w:top w:val="single" w:sz="4" w:space="0" w:color="auto"/>
              <w:left w:val="single" w:sz="4" w:space="0" w:color="auto"/>
              <w:bottom w:val="single" w:sz="4" w:space="0" w:color="auto"/>
              <w:right w:val="single" w:sz="4" w:space="0" w:color="auto"/>
            </w:tcBorders>
            <w:hideMark/>
          </w:tcPr>
          <w:p w14:paraId="7AFA5D24" w14:textId="77777777" w:rsidR="006400C9" w:rsidRPr="00BB6F51" w:rsidRDefault="006400C9" w:rsidP="00BE7D9B">
            <w:pPr>
              <w:widowControl w:val="0"/>
              <w:spacing w:before="60" w:after="60"/>
              <w:ind w:left="42" w:right="0" w:firstLine="0"/>
              <w:rPr>
                <w:color w:val="000000"/>
                <w:sz w:val="22"/>
                <w:szCs w:val="22"/>
                <w:lang w:eastAsia="en-US"/>
              </w:rPr>
            </w:pPr>
            <w:r w:rsidRPr="00BB6F51">
              <w:rPr>
                <w:color w:val="000000"/>
                <w:sz w:val="22"/>
                <w:szCs w:val="22"/>
                <w:lang w:eastAsia="en-US"/>
              </w:rPr>
              <w:t>G_S1_D_ITEM</w:t>
            </w:r>
          </w:p>
        </w:tc>
        <w:tc>
          <w:tcPr>
            <w:tcW w:w="694" w:type="dxa"/>
            <w:tcBorders>
              <w:top w:val="single" w:sz="4" w:space="0" w:color="auto"/>
              <w:left w:val="single" w:sz="4" w:space="0" w:color="auto"/>
              <w:bottom w:val="single" w:sz="4" w:space="0" w:color="auto"/>
              <w:right w:val="single" w:sz="4" w:space="0" w:color="auto"/>
            </w:tcBorders>
            <w:hideMark/>
          </w:tcPr>
          <w:p w14:paraId="71D42416" w14:textId="77777777" w:rsidR="006400C9" w:rsidRPr="00BB6F51" w:rsidRDefault="006400C9" w:rsidP="00BE7D9B">
            <w:pPr>
              <w:widowControl w:val="0"/>
              <w:spacing w:before="60" w:after="60"/>
              <w:ind w:left="0" w:right="0" w:firstLine="0"/>
              <w:jc w:val="center"/>
              <w:rPr>
                <w:sz w:val="22"/>
                <w:szCs w:val="22"/>
                <w:lang w:val="en-US" w:eastAsia="en-US"/>
              </w:rPr>
            </w:pPr>
            <w:r w:rsidRPr="00BB6F51">
              <w:rPr>
                <w:sz w:val="22"/>
                <w:szCs w:val="22"/>
                <w:lang w:val="en-US" w:eastAsia="en-US"/>
              </w:rPr>
              <w:t>C</w:t>
            </w:r>
          </w:p>
        </w:tc>
        <w:tc>
          <w:tcPr>
            <w:tcW w:w="1662" w:type="dxa"/>
            <w:tcBorders>
              <w:top w:val="single" w:sz="4" w:space="0" w:color="auto"/>
              <w:left w:val="single" w:sz="4" w:space="0" w:color="auto"/>
              <w:bottom w:val="single" w:sz="4" w:space="0" w:color="auto"/>
              <w:right w:val="single" w:sz="4" w:space="0" w:color="auto"/>
            </w:tcBorders>
            <w:hideMark/>
          </w:tcPr>
          <w:p w14:paraId="7279637D" w14:textId="77777777" w:rsidR="006400C9" w:rsidRPr="00BB6F51" w:rsidRDefault="006400C9" w:rsidP="00BE7D9B">
            <w:pPr>
              <w:widowControl w:val="0"/>
              <w:spacing w:before="60" w:after="60"/>
              <w:ind w:left="0" w:right="0" w:firstLine="0"/>
              <w:rPr>
                <w:sz w:val="22"/>
                <w:szCs w:val="22"/>
                <w:lang w:val="en-US" w:eastAsia="en-US"/>
              </w:rPr>
            </w:pPr>
            <w:r w:rsidRPr="00BB6F51">
              <w:rPr>
                <w:sz w:val="22"/>
                <w:szCs w:val="22"/>
                <w:lang w:val="en-US" w:eastAsia="en-US"/>
              </w:rPr>
              <w:t>t</w:t>
            </w:r>
            <w:r w:rsidRPr="00BB6F51">
              <w:rPr>
                <w:sz w:val="22"/>
                <w:szCs w:val="22"/>
                <w:lang w:eastAsia="en-US"/>
              </w:rPr>
              <w:t>R_777_G_S1_D</w:t>
            </w:r>
            <w:r w:rsidRPr="00BB6F51">
              <w:rPr>
                <w:color w:val="000000"/>
                <w:sz w:val="22"/>
                <w:szCs w:val="22"/>
                <w:lang w:eastAsia="en-US"/>
              </w:rPr>
              <w:t>_ITEM</w:t>
            </w:r>
          </w:p>
        </w:tc>
        <w:tc>
          <w:tcPr>
            <w:tcW w:w="1148" w:type="dxa"/>
            <w:tcBorders>
              <w:top w:val="single" w:sz="4" w:space="0" w:color="auto"/>
              <w:left w:val="single" w:sz="4" w:space="0" w:color="auto"/>
              <w:bottom w:val="single" w:sz="4" w:space="0" w:color="auto"/>
              <w:right w:val="single" w:sz="4" w:space="0" w:color="auto"/>
            </w:tcBorders>
            <w:hideMark/>
          </w:tcPr>
          <w:p w14:paraId="35EAAA39" w14:textId="77777777" w:rsidR="006400C9" w:rsidRPr="00BB6F51" w:rsidRDefault="006400C9" w:rsidP="000E46B5">
            <w:pPr>
              <w:widowControl w:val="0"/>
              <w:spacing w:before="60" w:after="60"/>
              <w:ind w:left="0" w:right="0" w:firstLine="0"/>
              <w:jc w:val="center"/>
              <w:rPr>
                <w:rFonts w:eastAsia="Calibri"/>
                <w:sz w:val="22"/>
                <w:szCs w:val="22"/>
                <w:lang w:eastAsia="en-US"/>
              </w:rPr>
            </w:pPr>
            <w:r w:rsidRPr="00BB6F51">
              <w:rPr>
                <w:rFonts w:eastAsia="Calibri"/>
                <w:sz w:val="22"/>
                <w:szCs w:val="22"/>
                <w:lang w:eastAsia="en-US"/>
              </w:rPr>
              <w:t>ОМ</w:t>
            </w:r>
          </w:p>
        </w:tc>
        <w:tc>
          <w:tcPr>
            <w:tcW w:w="3111" w:type="dxa"/>
            <w:tcBorders>
              <w:top w:val="single" w:sz="4" w:space="0" w:color="auto"/>
              <w:left w:val="single" w:sz="4" w:space="0" w:color="auto"/>
              <w:bottom w:val="single" w:sz="4" w:space="0" w:color="auto"/>
              <w:right w:val="single" w:sz="4" w:space="0" w:color="auto"/>
            </w:tcBorders>
            <w:hideMark/>
          </w:tcPr>
          <w:p w14:paraId="06911145" w14:textId="0F2B6CAC" w:rsidR="006400C9" w:rsidRPr="00BB6F51" w:rsidRDefault="006400C9" w:rsidP="000E46B5">
            <w:pPr>
              <w:widowControl w:val="0"/>
              <w:spacing w:before="60" w:after="60"/>
              <w:ind w:left="113" w:right="107" w:firstLine="0"/>
              <w:rPr>
                <w:sz w:val="22"/>
                <w:szCs w:val="22"/>
                <w:lang w:eastAsia="en-US"/>
              </w:rPr>
            </w:pPr>
            <w:r w:rsidRPr="00BB6F51">
              <w:rPr>
                <w:sz w:val="22"/>
                <w:szCs w:val="22"/>
                <w:lang w:eastAsia="en-US"/>
              </w:rPr>
              <w:t xml:space="preserve">Состав элемента представлен в таблице </w:t>
            </w:r>
            <w:r w:rsidRPr="00BB6F51">
              <w:rPr>
                <w:sz w:val="22"/>
                <w:szCs w:val="22"/>
              </w:rPr>
              <w:fldChar w:fldCharType="begin"/>
            </w:r>
            <w:r w:rsidRPr="00BB6F51">
              <w:rPr>
                <w:sz w:val="22"/>
                <w:szCs w:val="22"/>
                <w:lang w:eastAsia="en-US"/>
              </w:rPr>
              <w:instrText xml:space="preserve"> REF _Ref56614401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245</w:t>
            </w:r>
            <w:r w:rsidRPr="00BB6F51">
              <w:rPr>
                <w:sz w:val="22"/>
                <w:szCs w:val="22"/>
              </w:rPr>
              <w:fldChar w:fldCharType="end"/>
            </w:r>
            <w:r w:rsidRPr="00BB6F51">
              <w:rPr>
                <w:sz w:val="22"/>
                <w:szCs w:val="22"/>
                <w:lang w:eastAsia="en-US"/>
              </w:rPr>
              <w:t>.</w:t>
            </w:r>
          </w:p>
        </w:tc>
      </w:tr>
    </w:tbl>
    <w:p w14:paraId="4F97B3D9" w14:textId="77777777" w:rsidR="006400C9" w:rsidRDefault="006400C9" w:rsidP="006400C9">
      <w:pPr>
        <w:pStyle w:val="32"/>
        <w:keepNext w:val="0"/>
        <w:keepLines w:val="0"/>
        <w:widowControl w:val="0"/>
        <w:numPr>
          <w:ilvl w:val="2"/>
          <w:numId w:val="346"/>
        </w:numPr>
        <w:tabs>
          <w:tab w:val="num" w:pos="862"/>
        </w:tabs>
        <w:rPr>
          <w:iCs w:val="0"/>
        </w:rPr>
      </w:pPr>
      <w:r>
        <w:t xml:space="preserve"> </w:t>
      </w:r>
      <w:bookmarkStart w:id="2334" w:name="_Toc27490134"/>
      <w:bookmarkStart w:id="2335" w:name="_Toc59456619"/>
      <w:bookmarkStart w:id="2336" w:name="_Toc87634360"/>
      <w:bookmarkStart w:id="2337" w:name="_Toc115392552"/>
      <w:r>
        <w:t>Описание комплексного типа «tR_777_G_S1_D_ITEM»</w:t>
      </w:r>
      <w:bookmarkEnd w:id="2334"/>
      <w:bookmarkEnd w:id="2335"/>
      <w:bookmarkEnd w:id="2336"/>
      <w:bookmarkEnd w:id="2337"/>
    </w:p>
    <w:p w14:paraId="09DB62C1"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w:t>
      </w:r>
      <w:r>
        <w:rPr>
          <w:szCs w:val="24"/>
        </w:rPr>
        <w:t>R_777_G_S1_D</w:t>
      </w:r>
      <w:r>
        <w:rPr>
          <w:color w:val="000000"/>
          <w:szCs w:val="24"/>
        </w:rPr>
        <w:t>_ITEM</w:t>
      </w:r>
      <w:r>
        <w:rPr>
          <w:szCs w:val="24"/>
        </w:rPr>
        <w:t>» блока «1. Бюджетные ассигнования (строки)».</w:t>
      </w:r>
    </w:p>
    <w:p w14:paraId="40682E33" w14:textId="5D430A61"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38" w:name="_Ref56614401"/>
      <w:r w:rsidR="007A3ADF">
        <w:rPr>
          <w:b/>
          <w:noProof/>
          <w:lang w:val="x-none" w:eastAsia="x-none"/>
        </w:rPr>
        <w:t>245</w:t>
      </w:r>
      <w:bookmarkEnd w:id="233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877"/>
        <w:gridCol w:w="1773"/>
        <w:gridCol w:w="694"/>
        <w:gridCol w:w="1098"/>
        <w:gridCol w:w="1121"/>
        <w:gridCol w:w="3065"/>
      </w:tblGrid>
      <w:tr w:rsidR="006400C9" w14:paraId="3C14AB00" w14:textId="77777777" w:rsidTr="000E46B5">
        <w:trPr>
          <w:cnfStyle w:val="100000000000" w:firstRow="1" w:lastRow="0" w:firstColumn="0" w:lastColumn="0" w:oddVBand="0" w:evenVBand="0" w:oddHBand="0" w:evenHBand="0" w:firstRowFirstColumn="0" w:firstRowLastColumn="0" w:lastRowFirstColumn="0" w:lastRowLastColumn="0"/>
          <w:trHeight w:val="283"/>
        </w:trPr>
        <w:tc>
          <w:tcPr>
            <w:tcW w:w="1904" w:type="dxa"/>
            <w:hideMark/>
          </w:tcPr>
          <w:p w14:paraId="77C13B2F" w14:textId="77777777" w:rsidR="006400C9" w:rsidRDefault="006400C9" w:rsidP="00DA17CC">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799" w:type="dxa"/>
            <w:hideMark/>
          </w:tcPr>
          <w:p w14:paraId="4B08600D" w14:textId="77777777" w:rsidR="006400C9" w:rsidRDefault="006400C9" w:rsidP="00DA17CC">
            <w:pPr>
              <w:widowControl w:val="0"/>
              <w:suppressAutoHyphens/>
              <w:spacing w:before="60" w:after="60"/>
              <w:ind w:firstLine="0"/>
              <w:jc w:val="center"/>
              <w:rPr>
                <w:b/>
                <w:bCs/>
                <w:sz w:val="22"/>
                <w:szCs w:val="22"/>
                <w:lang w:eastAsia="en-US"/>
              </w:rPr>
            </w:pPr>
            <w:r>
              <w:rPr>
                <w:b/>
                <w:bCs/>
                <w:sz w:val="22"/>
                <w:szCs w:val="22"/>
                <w:lang w:eastAsia="en-US"/>
              </w:rPr>
              <w:t>Сокращенное наименование (код) элемента</w:t>
            </w:r>
          </w:p>
        </w:tc>
        <w:tc>
          <w:tcPr>
            <w:tcW w:w="704" w:type="dxa"/>
            <w:hideMark/>
          </w:tcPr>
          <w:p w14:paraId="1B59B4CE" w14:textId="77777777" w:rsidR="006400C9" w:rsidRDefault="006400C9" w:rsidP="00DA17CC">
            <w:pPr>
              <w:widowControl w:val="0"/>
              <w:suppressAutoHyphens/>
              <w:spacing w:before="60" w:after="60"/>
              <w:ind w:firstLine="0"/>
              <w:jc w:val="center"/>
              <w:rPr>
                <w:b/>
                <w:bCs/>
                <w:sz w:val="22"/>
                <w:szCs w:val="22"/>
                <w:lang w:eastAsia="en-US"/>
              </w:rPr>
            </w:pPr>
            <w:r>
              <w:rPr>
                <w:b/>
                <w:bCs/>
                <w:sz w:val="22"/>
                <w:szCs w:val="22"/>
                <w:lang w:eastAsia="en-US"/>
              </w:rPr>
              <w:t>Тип</w:t>
            </w:r>
          </w:p>
        </w:tc>
        <w:tc>
          <w:tcPr>
            <w:tcW w:w="1114" w:type="dxa"/>
            <w:hideMark/>
          </w:tcPr>
          <w:p w14:paraId="5B7A13C2" w14:textId="77777777" w:rsidR="006400C9" w:rsidRDefault="006400C9" w:rsidP="00DA17CC">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37" w:type="dxa"/>
            <w:hideMark/>
          </w:tcPr>
          <w:p w14:paraId="7554D9E8" w14:textId="77777777" w:rsidR="006400C9" w:rsidRDefault="006400C9" w:rsidP="00DA17CC">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111" w:type="dxa"/>
            <w:hideMark/>
          </w:tcPr>
          <w:p w14:paraId="533890B7" w14:textId="77777777" w:rsidR="006400C9" w:rsidRDefault="006400C9" w:rsidP="00DA17CC">
            <w:pPr>
              <w:widowControl w:val="0"/>
              <w:suppressAutoHyphens/>
              <w:spacing w:before="60" w:after="60"/>
              <w:ind w:left="113" w:right="107" w:firstLine="0"/>
              <w:jc w:val="center"/>
              <w:rPr>
                <w:b/>
                <w:bCs/>
                <w:sz w:val="22"/>
                <w:szCs w:val="22"/>
                <w:lang w:eastAsia="en-US"/>
              </w:rPr>
            </w:pPr>
            <w:r>
              <w:rPr>
                <w:b/>
                <w:bCs/>
                <w:sz w:val="22"/>
                <w:szCs w:val="22"/>
                <w:lang w:eastAsia="en-US"/>
              </w:rPr>
              <w:t>Дополнительная информация</w:t>
            </w:r>
          </w:p>
        </w:tc>
      </w:tr>
      <w:tr w:rsidR="006400C9" w14:paraId="608B1647"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FF0F5C3" w14:textId="77777777" w:rsidR="006400C9" w:rsidRPr="00BB6F51" w:rsidRDefault="006400C9" w:rsidP="00DA17CC">
            <w:pPr>
              <w:pStyle w:val="GOSTTablenorm"/>
              <w:widowControl w:val="0"/>
              <w:ind w:left="0" w:right="0"/>
              <w:rPr>
                <w:sz w:val="22"/>
                <w:szCs w:val="22"/>
                <w:lang w:eastAsia="en-US"/>
              </w:rPr>
            </w:pPr>
            <w:r w:rsidRPr="00BB6F51">
              <w:rPr>
                <w:sz w:val="22"/>
                <w:szCs w:val="22"/>
              </w:rPr>
              <w:t>Код по БК</w:t>
            </w:r>
          </w:p>
        </w:tc>
        <w:tc>
          <w:tcPr>
            <w:tcW w:w="1799" w:type="dxa"/>
            <w:tcBorders>
              <w:top w:val="single" w:sz="4" w:space="0" w:color="auto"/>
              <w:left w:val="single" w:sz="4" w:space="0" w:color="auto"/>
              <w:bottom w:val="single" w:sz="4" w:space="0" w:color="auto"/>
              <w:right w:val="single" w:sz="4" w:space="0" w:color="auto"/>
            </w:tcBorders>
            <w:hideMark/>
          </w:tcPr>
          <w:p w14:paraId="5A114714"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w:t>
            </w:r>
          </w:p>
        </w:tc>
        <w:tc>
          <w:tcPr>
            <w:tcW w:w="704" w:type="dxa"/>
            <w:tcBorders>
              <w:top w:val="single" w:sz="4" w:space="0" w:color="auto"/>
              <w:left w:val="single" w:sz="4" w:space="0" w:color="auto"/>
              <w:bottom w:val="single" w:sz="4" w:space="0" w:color="auto"/>
              <w:right w:val="single" w:sz="4" w:space="0" w:color="auto"/>
            </w:tcBorders>
            <w:hideMark/>
          </w:tcPr>
          <w:p w14:paraId="63E0B33D"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3E49175B"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T(20)</w:t>
            </w:r>
          </w:p>
        </w:tc>
        <w:tc>
          <w:tcPr>
            <w:tcW w:w="1137" w:type="dxa"/>
            <w:tcBorders>
              <w:top w:val="single" w:sz="4" w:space="0" w:color="auto"/>
              <w:left w:val="single" w:sz="4" w:space="0" w:color="auto"/>
              <w:bottom w:val="single" w:sz="4" w:space="0" w:color="auto"/>
              <w:right w:val="single" w:sz="4" w:space="0" w:color="auto"/>
            </w:tcBorders>
            <w:hideMark/>
          </w:tcPr>
          <w:p w14:paraId="1511E2FD"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О</w:t>
            </w:r>
          </w:p>
        </w:tc>
        <w:tc>
          <w:tcPr>
            <w:tcW w:w="3111" w:type="dxa"/>
            <w:tcBorders>
              <w:top w:val="single" w:sz="4" w:space="0" w:color="auto"/>
              <w:left w:val="single" w:sz="4" w:space="0" w:color="auto"/>
              <w:bottom w:val="single" w:sz="4" w:space="0" w:color="auto"/>
              <w:right w:val="single" w:sz="4" w:space="0" w:color="auto"/>
            </w:tcBorders>
            <w:hideMark/>
          </w:tcPr>
          <w:p w14:paraId="6A3DD116" w14:textId="77777777" w:rsidR="006400C9" w:rsidRPr="00BB6F51" w:rsidRDefault="006400C9" w:rsidP="00DA17CC">
            <w:pPr>
              <w:pStyle w:val="GOSTTablenorm"/>
              <w:widowControl w:val="0"/>
              <w:ind w:left="113" w:right="107"/>
              <w:rPr>
                <w:sz w:val="22"/>
                <w:szCs w:val="22"/>
                <w:lang w:eastAsia="en-US"/>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22BFF03C"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2E2811A" w14:textId="77777777" w:rsidR="006400C9" w:rsidRPr="00BB6F51" w:rsidRDefault="006400C9" w:rsidP="00DA17CC">
            <w:pPr>
              <w:pStyle w:val="GOSTTablenorm"/>
              <w:widowControl w:val="0"/>
              <w:ind w:left="0" w:right="0"/>
              <w:rPr>
                <w:sz w:val="22"/>
                <w:szCs w:val="22"/>
              </w:rPr>
            </w:pPr>
            <w:r w:rsidRPr="00BB6F51">
              <w:rPr>
                <w:sz w:val="22"/>
                <w:szCs w:val="22"/>
              </w:rPr>
              <w:t>Получено.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567F9E15"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G_S1_D_C2</w:t>
            </w:r>
          </w:p>
        </w:tc>
        <w:tc>
          <w:tcPr>
            <w:tcW w:w="704" w:type="dxa"/>
            <w:tcBorders>
              <w:top w:val="single" w:sz="4" w:space="0" w:color="auto"/>
              <w:left w:val="single" w:sz="4" w:space="0" w:color="auto"/>
              <w:bottom w:val="single" w:sz="4" w:space="0" w:color="auto"/>
              <w:right w:val="single" w:sz="4" w:space="0" w:color="auto"/>
            </w:tcBorders>
            <w:hideMark/>
          </w:tcPr>
          <w:p w14:paraId="78E06B16"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54791491"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4416D5F8"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3B1B5606"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tc>
      </w:tr>
      <w:tr w:rsidR="006400C9" w14:paraId="4F4F44F7"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386FEF49" w14:textId="77777777" w:rsidR="006400C9" w:rsidRPr="00BB6F51" w:rsidRDefault="006400C9" w:rsidP="00DA17CC">
            <w:pPr>
              <w:pStyle w:val="GOSTTablenorm"/>
              <w:widowControl w:val="0"/>
              <w:ind w:left="0" w:right="0"/>
              <w:rPr>
                <w:sz w:val="22"/>
                <w:szCs w:val="22"/>
                <w:lang w:eastAsia="en-US"/>
              </w:rPr>
            </w:pPr>
            <w:r w:rsidRPr="00BB6F51">
              <w:rPr>
                <w:sz w:val="22"/>
                <w:szCs w:val="22"/>
              </w:rPr>
              <w:t>Получено.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393B93EB"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G_S1_D_C3</w:t>
            </w:r>
          </w:p>
        </w:tc>
        <w:tc>
          <w:tcPr>
            <w:tcW w:w="704" w:type="dxa"/>
            <w:tcBorders>
              <w:top w:val="single" w:sz="4" w:space="0" w:color="auto"/>
              <w:left w:val="single" w:sz="4" w:space="0" w:color="auto"/>
              <w:bottom w:val="single" w:sz="4" w:space="0" w:color="auto"/>
              <w:right w:val="single" w:sz="4" w:space="0" w:color="auto"/>
            </w:tcBorders>
            <w:hideMark/>
          </w:tcPr>
          <w:p w14:paraId="3DA67464"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35CBE7E3"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6A8BB4D9"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0CA5CA51" w14:textId="77777777" w:rsidR="006400C9" w:rsidRPr="00BB6F51" w:rsidRDefault="006400C9" w:rsidP="00DA17CC">
            <w:pPr>
              <w:pStyle w:val="GOSTTablenorm"/>
              <w:widowControl w:val="0"/>
              <w:ind w:left="113" w:right="107"/>
              <w:rPr>
                <w:sz w:val="22"/>
                <w:szCs w:val="22"/>
                <w:lang w:eastAsia="en-US"/>
              </w:rPr>
            </w:pPr>
            <w:r w:rsidRPr="00BB6F51">
              <w:rPr>
                <w:sz w:val="22"/>
                <w:szCs w:val="22"/>
              </w:rPr>
              <w:t xml:space="preserve">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w:t>
            </w:r>
            <w:r w:rsidRPr="00BB6F51">
              <w:rPr>
                <w:sz w:val="22"/>
                <w:szCs w:val="22"/>
              </w:rPr>
              <w:lastRenderedPageBreak/>
              <w:t>планового периода по соответствующему коду классификации расходов бюджетов за операционный день.</w:t>
            </w:r>
          </w:p>
        </w:tc>
      </w:tr>
      <w:tr w:rsidR="006400C9" w14:paraId="755AE1F9"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2F1592C5" w14:textId="77777777" w:rsidR="006400C9" w:rsidRPr="00BB6F51" w:rsidRDefault="006400C9" w:rsidP="00DA17CC">
            <w:pPr>
              <w:pStyle w:val="GOSTTablenorm"/>
              <w:widowControl w:val="0"/>
              <w:ind w:left="0" w:right="0"/>
              <w:rPr>
                <w:sz w:val="22"/>
                <w:szCs w:val="22"/>
              </w:rPr>
            </w:pPr>
            <w:r w:rsidRPr="00BB6F51">
              <w:rPr>
                <w:sz w:val="22"/>
                <w:szCs w:val="22"/>
              </w:rPr>
              <w:lastRenderedPageBreak/>
              <w:t>Получено.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69AC5DA4"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G_S1_D_C4</w:t>
            </w:r>
          </w:p>
        </w:tc>
        <w:tc>
          <w:tcPr>
            <w:tcW w:w="704" w:type="dxa"/>
            <w:tcBorders>
              <w:top w:val="single" w:sz="4" w:space="0" w:color="auto"/>
              <w:left w:val="single" w:sz="4" w:space="0" w:color="auto"/>
              <w:bottom w:val="single" w:sz="4" w:space="0" w:color="auto"/>
              <w:right w:val="single" w:sz="4" w:space="0" w:color="auto"/>
            </w:tcBorders>
            <w:hideMark/>
          </w:tcPr>
          <w:p w14:paraId="149140C3"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236E26B3"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53CF5ACC"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54DB1FAC" w14:textId="77777777" w:rsidR="006400C9" w:rsidRPr="00BB6F51" w:rsidRDefault="006400C9" w:rsidP="00DA17CC">
            <w:pPr>
              <w:pStyle w:val="GOSTTablenorm"/>
              <w:widowControl w:val="0"/>
              <w:ind w:left="113" w:right="107"/>
              <w:rPr>
                <w:sz w:val="22"/>
                <w:szCs w:val="22"/>
                <w:lang w:eastAsia="en-US"/>
              </w:rPr>
            </w:pPr>
            <w:r w:rsidRPr="00BB6F51">
              <w:rPr>
                <w:sz w:val="22"/>
                <w:szCs w:val="22"/>
              </w:rPr>
              <w:t>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w:t>
            </w:r>
          </w:p>
        </w:tc>
      </w:tr>
      <w:tr w:rsidR="006400C9" w14:paraId="33F1479A"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3A9BFB27" w14:textId="77777777" w:rsidR="006400C9" w:rsidRPr="00BB6F51" w:rsidRDefault="006400C9" w:rsidP="00DA17CC">
            <w:pPr>
              <w:pStyle w:val="GOSTTablenorm"/>
              <w:widowControl w:val="0"/>
              <w:ind w:left="0" w:right="0"/>
              <w:rPr>
                <w:sz w:val="22"/>
                <w:szCs w:val="22"/>
              </w:rPr>
            </w:pPr>
            <w:r w:rsidRPr="00BB6F51">
              <w:rPr>
                <w:sz w:val="22"/>
                <w:szCs w:val="22"/>
              </w:rPr>
              <w:t>Получено.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0CFEDE03"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G_S1_D_C4_2</w:t>
            </w:r>
          </w:p>
        </w:tc>
        <w:tc>
          <w:tcPr>
            <w:tcW w:w="704" w:type="dxa"/>
            <w:tcBorders>
              <w:top w:val="single" w:sz="4" w:space="0" w:color="auto"/>
              <w:left w:val="single" w:sz="4" w:space="0" w:color="auto"/>
              <w:bottom w:val="single" w:sz="4" w:space="0" w:color="auto"/>
              <w:right w:val="single" w:sz="4" w:space="0" w:color="auto"/>
            </w:tcBorders>
            <w:hideMark/>
          </w:tcPr>
          <w:p w14:paraId="2897E093"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658F25D1"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3FAAA887"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11102893" w14:textId="111CC283" w:rsidR="006400C9" w:rsidRPr="00BB6F51" w:rsidRDefault="006400C9" w:rsidP="00BE7567">
            <w:pPr>
              <w:widowControl w:val="0"/>
              <w:spacing w:before="60" w:after="60"/>
              <w:ind w:left="113" w:right="107" w:firstLine="0"/>
              <w:rPr>
                <w:sz w:val="22"/>
                <w:szCs w:val="22"/>
                <w:lang w:eastAsia="en-US"/>
              </w:rPr>
            </w:pPr>
            <w:r w:rsidRPr="00BB6F51">
              <w:rPr>
                <w:sz w:val="22"/>
                <w:szCs w:val="22"/>
                <w:lang w:eastAsia="en-US"/>
              </w:rPr>
              <w:t xml:space="preserve">Указывается сумма изменений (увеличение или уменьшение) бюджетных ассигнований, доведенных до главного распорядителя (распорядителя) бюджетных средств на </w:t>
            </w:r>
            <w:r w:rsidR="00BE7567" w:rsidRPr="00BB6F51">
              <w:rPr>
                <w:sz w:val="22"/>
                <w:szCs w:val="22"/>
                <w:lang w:eastAsia="en-US"/>
              </w:rPr>
              <w:t>третий</w:t>
            </w:r>
            <w:r w:rsidRPr="00BB6F51">
              <w:rPr>
                <w:sz w:val="22"/>
                <w:szCs w:val="22"/>
                <w:lang w:eastAsia="en-US"/>
              </w:rPr>
              <w:t xml:space="preserve">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tc>
      </w:tr>
      <w:tr w:rsidR="006400C9" w14:paraId="02B9A706"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A549B43" w14:textId="77777777" w:rsidR="006400C9" w:rsidRPr="00BB6F51" w:rsidRDefault="006400C9" w:rsidP="00DA17CC">
            <w:pPr>
              <w:pStyle w:val="GOSTTablenorm"/>
              <w:widowControl w:val="0"/>
              <w:ind w:left="0" w:right="0"/>
              <w:rPr>
                <w:sz w:val="22"/>
                <w:szCs w:val="22"/>
                <w:lang w:eastAsia="en-US"/>
              </w:rPr>
            </w:pPr>
            <w:r w:rsidRPr="00BB6F51">
              <w:rPr>
                <w:sz w:val="22"/>
                <w:szCs w:val="22"/>
              </w:rPr>
              <w:t>Распределено.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2AD53BA6"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G_S1_D_C5</w:t>
            </w:r>
          </w:p>
        </w:tc>
        <w:tc>
          <w:tcPr>
            <w:tcW w:w="704" w:type="dxa"/>
            <w:tcBorders>
              <w:top w:val="single" w:sz="4" w:space="0" w:color="auto"/>
              <w:left w:val="single" w:sz="4" w:space="0" w:color="auto"/>
              <w:bottom w:val="single" w:sz="4" w:space="0" w:color="auto"/>
              <w:right w:val="single" w:sz="4" w:space="0" w:color="auto"/>
            </w:tcBorders>
            <w:hideMark/>
          </w:tcPr>
          <w:p w14:paraId="515E0EC5"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20696FA3"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07EC926A"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19B9A9F4"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 xml:space="preserve">Указывается сумма изменений (увеличение или уменьшение) бюджетных ассигнований на текущий финансовый год по соответствующему коду классификации расходов </w:t>
            </w:r>
            <w:r w:rsidRPr="00BB6F51">
              <w:rPr>
                <w:sz w:val="22"/>
                <w:szCs w:val="22"/>
                <w:lang w:eastAsia="en-US"/>
              </w:rPr>
              <w:lastRenderedPageBreak/>
              <w:t>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7886AB4C"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27493931" w14:textId="77777777" w:rsidR="006400C9" w:rsidRPr="00BB6F51" w:rsidRDefault="006400C9" w:rsidP="00DA17CC">
            <w:pPr>
              <w:pStyle w:val="GOSTTablenorm"/>
              <w:widowControl w:val="0"/>
              <w:ind w:left="0" w:right="0"/>
              <w:rPr>
                <w:sz w:val="22"/>
                <w:szCs w:val="22"/>
                <w:lang w:eastAsia="en-US"/>
              </w:rPr>
            </w:pPr>
            <w:r w:rsidRPr="00BB6F51">
              <w:rPr>
                <w:sz w:val="22"/>
                <w:szCs w:val="22"/>
              </w:rPr>
              <w:lastRenderedPageBreak/>
              <w:t>Распределено.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3F23E67E"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G_S1_D_C6</w:t>
            </w:r>
          </w:p>
        </w:tc>
        <w:tc>
          <w:tcPr>
            <w:tcW w:w="704" w:type="dxa"/>
            <w:tcBorders>
              <w:top w:val="single" w:sz="4" w:space="0" w:color="auto"/>
              <w:left w:val="single" w:sz="4" w:space="0" w:color="auto"/>
              <w:bottom w:val="single" w:sz="4" w:space="0" w:color="auto"/>
              <w:right w:val="single" w:sz="4" w:space="0" w:color="auto"/>
            </w:tcBorders>
            <w:hideMark/>
          </w:tcPr>
          <w:p w14:paraId="5F4E4A83"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598D5C27"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1F1538D5"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0C32161A" w14:textId="77777777" w:rsidR="006400C9" w:rsidRPr="00BB6F51" w:rsidRDefault="006400C9" w:rsidP="00DA17CC">
            <w:pPr>
              <w:pStyle w:val="GOSTTablenorm"/>
              <w:widowControl w:val="0"/>
              <w:ind w:left="113" w:right="107"/>
              <w:rPr>
                <w:sz w:val="22"/>
                <w:szCs w:val="22"/>
                <w:lang w:eastAsia="en-US"/>
              </w:rPr>
            </w:pPr>
            <w:r w:rsidRPr="00BB6F51">
              <w:rPr>
                <w:sz w:val="22"/>
                <w:szCs w:val="22"/>
              </w:rPr>
              <w:t>Указывается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5901A3A9"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1668A3A" w14:textId="77777777" w:rsidR="006400C9" w:rsidRPr="00BB6F51" w:rsidRDefault="006400C9" w:rsidP="00DA17CC">
            <w:pPr>
              <w:pStyle w:val="GOSTTablenorm"/>
              <w:widowControl w:val="0"/>
              <w:ind w:left="0" w:right="0"/>
              <w:rPr>
                <w:sz w:val="22"/>
                <w:szCs w:val="22"/>
              </w:rPr>
            </w:pPr>
            <w:r w:rsidRPr="00BB6F51">
              <w:rPr>
                <w:sz w:val="22"/>
                <w:szCs w:val="22"/>
              </w:rPr>
              <w:t>Распределено.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35D1CA95"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G_S1_D_C7</w:t>
            </w:r>
          </w:p>
        </w:tc>
        <w:tc>
          <w:tcPr>
            <w:tcW w:w="704" w:type="dxa"/>
            <w:tcBorders>
              <w:top w:val="single" w:sz="4" w:space="0" w:color="auto"/>
              <w:left w:val="single" w:sz="4" w:space="0" w:color="auto"/>
              <w:bottom w:val="single" w:sz="4" w:space="0" w:color="auto"/>
              <w:right w:val="single" w:sz="4" w:space="0" w:color="auto"/>
            </w:tcBorders>
            <w:hideMark/>
          </w:tcPr>
          <w:p w14:paraId="4C55851A"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07E02186"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3C72B472"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17815E0C"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Указывается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59793B30"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2EF0782A" w14:textId="77777777" w:rsidR="006400C9" w:rsidRPr="00BB6F51" w:rsidRDefault="006400C9" w:rsidP="00DA17CC">
            <w:pPr>
              <w:pStyle w:val="GOSTTablenorm"/>
              <w:widowControl w:val="0"/>
              <w:ind w:left="0" w:right="0"/>
              <w:rPr>
                <w:sz w:val="22"/>
                <w:szCs w:val="22"/>
                <w:lang w:eastAsia="en-US"/>
              </w:rPr>
            </w:pPr>
            <w:r w:rsidRPr="00BB6F51">
              <w:rPr>
                <w:sz w:val="22"/>
                <w:szCs w:val="22"/>
              </w:rPr>
              <w:lastRenderedPageBreak/>
              <w:t>Распределено.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5A3EC111"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G_S1_D_C7_2</w:t>
            </w:r>
          </w:p>
        </w:tc>
        <w:tc>
          <w:tcPr>
            <w:tcW w:w="704" w:type="dxa"/>
            <w:tcBorders>
              <w:top w:val="single" w:sz="4" w:space="0" w:color="auto"/>
              <w:left w:val="single" w:sz="4" w:space="0" w:color="auto"/>
              <w:bottom w:val="single" w:sz="4" w:space="0" w:color="auto"/>
              <w:right w:val="single" w:sz="4" w:space="0" w:color="auto"/>
            </w:tcBorders>
            <w:hideMark/>
          </w:tcPr>
          <w:p w14:paraId="348192E7"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69ED66B5"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538A0FD6"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728E55A9" w14:textId="2DC94EC3" w:rsidR="006400C9" w:rsidRPr="00BB6F51" w:rsidRDefault="006400C9" w:rsidP="00BE7567">
            <w:pPr>
              <w:widowControl w:val="0"/>
              <w:spacing w:before="60" w:after="60"/>
              <w:ind w:left="113" w:right="107" w:firstLine="0"/>
              <w:rPr>
                <w:sz w:val="22"/>
                <w:szCs w:val="22"/>
                <w:lang w:eastAsia="en-US"/>
              </w:rPr>
            </w:pPr>
            <w:r w:rsidRPr="00BB6F51">
              <w:rPr>
                <w:sz w:val="22"/>
                <w:szCs w:val="22"/>
                <w:lang w:eastAsia="en-US"/>
              </w:rPr>
              <w:t xml:space="preserve">Указывается сумма изменений (увеличение или уменьшение) бюджетных ассигнований на </w:t>
            </w:r>
            <w:r w:rsidR="00BE7567" w:rsidRPr="00BB6F51">
              <w:rPr>
                <w:sz w:val="22"/>
                <w:szCs w:val="22"/>
                <w:lang w:eastAsia="en-US"/>
              </w:rPr>
              <w:t>третий</w:t>
            </w:r>
            <w:r w:rsidRPr="00BB6F51">
              <w:rPr>
                <w:sz w:val="22"/>
                <w:szCs w:val="22"/>
                <w:lang w:eastAsia="en-US"/>
              </w:rPr>
              <w:t xml:space="preserve">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2E17C637"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1AE097F3" w14:textId="77777777" w:rsidR="006400C9" w:rsidRPr="00BB6F51" w:rsidRDefault="006400C9" w:rsidP="00DA17CC">
            <w:pPr>
              <w:pStyle w:val="GOSTTablenorm"/>
              <w:widowControl w:val="0"/>
              <w:ind w:left="0" w:right="0"/>
              <w:rPr>
                <w:sz w:val="22"/>
                <w:szCs w:val="22"/>
                <w:lang w:eastAsia="en-US"/>
              </w:rPr>
            </w:pPr>
            <w:r w:rsidRPr="00BB6F51">
              <w:rPr>
                <w:sz w:val="22"/>
                <w:szCs w:val="22"/>
              </w:rPr>
              <w:t>Заблокировано.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35321441"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G_S1_D_C8</w:t>
            </w:r>
          </w:p>
        </w:tc>
        <w:tc>
          <w:tcPr>
            <w:tcW w:w="704" w:type="dxa"/>
            <w:tcBorders>
              <w:top w:val="single" w:sz="4" w:space="0" w:color="auto"/>
              <w:left w:val="single" w:sz="4" w:space="0" w:color="auto"/>
              <w:bottom w:val="single" w:sz="4" w:space="0" w:color="auto"/>
              <w:right w:val="single" w:sz="4" w:space="0" w:color="auto"/>
            </w:tcBorders>
            <w:hideMark/>
          </w:tcPr>
          <w:p w14:paraId="5D3FC652"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72A82748"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37F7D9C9"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3A6ACBC3"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Указываются заблокированные бюджетные ассигнования на текущий финансовый год по соответствующему коду классификации расходов бюджета.</w:t>
            </w:r>
          </w:p>
        </w:tc>
      </w:tr>
      <w:tr w:rsidR="006400C9" w14:paraId="543AB972"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11C05AB" w14:textId="77777777" w:rsidR="006400C9" w:rsidRPr="00BB6F51" w:rsidRDefault="006400C9" w:rsidP="00DA17CC">
            <w:pPr>
              <w:pStyle w:val="GOSTTablenorm"/>
              <w:widowControl w:val="0"/>
              <w:ind w:left="0" w:right="0"/>
              <w:rPr>
                <w:sz w:val="22"/>
                <w:szCs w:val="22"/>
                <w:lang w:eastAsia="en-US"/>
              </w:rPr>
            </w:pPr>
            <w:r w:rsidRPr="00BB6F51">
              <w:rPr>
                <w:sz w:val="22"/>
                <w:szCs w:val="22"/>
              </w:rPr>
              <w:t>Заблокировано.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0B125B39"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G_S1_D_C9</w:t>
            </w:r>
          </w:p>
        </w:tc>
        <w:tc>
          <w:tcPr>
            <w:tcW w:w="704" w:type="dxa"/>
            <w:tcBorders>
              <w:top w:val="single" w:sz="4" w:space="0" w:color="auto"/>
              <w:left w:val="single" w:sz="4" w:space="0" w:color="auto"/>
              <w:bottom w:val="single" w:sz="4" w:space="0" w:color="auto"/>
              <w:right w:val="single" w:sz="4" w:space="0" w:color="auto"/>
            </w:tcBorders>
            <w:hideMark/>
          </w:tcPr>
          <w:p w14:paraId="5A4254F9"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3DC2C84C"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748ADE67"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0E830A9C"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Указываются заблокированные бюджетные ассигнования на первый год планового периода по соответствующему коду классификации расходов бюджета.</w:t>
            </w:r>
          </w:p>
        </w:tc>
      </w:tr>
      <w:tr w:rsidR="006400C9" w14:paraId="77496881"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BE91BC9" w14:textId="77777777" w:rsidR="006400C9" w:rsidRPr="00BB6F51" w:rsidRDefault="006400C9" w:rsidP="00DA17CC">
            <w:pPr>
              <w:pStyle w:val="GOSTTablenorm"/>
              <w:widowControl w:val="0"/>
              <w:ind w:left="0" w:right="0"/>
              <w:rPr>
                <w:sz w:val="22"/>
                <w:szCs w:val="22"/>
                <w:lang w:eastAsia="en-US"/>
              </w:rPr>
            </w:pPr>
            <w:r w:rsidRPr="00BB6F51">
              <w:rPr>
                <w:sz w:val="22"/>
                <w:szCs w:val="22"/>
              </w:rPr>
              <w:t>Заблокировано.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68DBD1E6"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w:t>
            </w:r>
          </w:p>
        </w:tc>
        <w:tc>
          <w:tcPr>
            <w:tcW w:w="704" w:type="dxa"/>
            <w:tcBorders>
              <w:top w:val="single" w:sz="4" w:space="0" w:color="auto"/>
              <w:left w:val="single" w:sz="4" w:space="0" w:color="auto"/>
              <w:bottom w:val="single" w:sz="4" w:space="0" w:color="auto"/>
              <w:right w:val="single" w:sz="4" w:space="0" w:color="auto"/>
            </w:tcBorders>
            <w:hideMark/>
          </w:tcPr>
          <w:p w14:paraId="54104357"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0EF431D5"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492867F5"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2E2908F5" w14:textId="77777777" w:rsidR="006400C9" w:rsidRPr="00BB6F51" w:rsidRDefault="006400C9" w:rsidP="00DA17CC">
            <w:pPr>
              <w:pStyle w:val="GOSTTablenorm"/>
              <w:widowControl w:val="0"/>
              <w:ind w:left="113" w:right="107"/>
              <w:rPr>
                <w:sz w:val="22"/>
                <w:szCs w:val="22"/>
                <w:lang w:eastAsia="en-US"/>
              </w:rPr>
            </w:pPr>
            <w:r w:rsidRPr="00BB6F51">
              <w:rPr>
                <w:sz w:val="22"/>
                <w:szCs w:val="22"/>
              </w:rPr>
              <w:t xml:space="preserve">Указываются заблокированные бюджетные ассигнования на второй год планового периода по соответствующему коду </w:t>
            </w:r>
            <w:r w:rsidRPr="00BB6F51">
              <w:rPr>
                <w:sz w:val="22"/>
                <w:szCs w:val="22"/>
              </w:rPr>
              <w:lastRenderedPageBreak/>
              <w:t>классификации расходов бюджета.</w:t>
            </w:r>
          </w:p>
        </w:tc>
      </w:tr>
      <w:tr w:rsidR="006400C9" w14:paraId="562EE7C7"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63B2455" w14:textId="77777777" w:rsidR="006400C9" w:rsidRPr="00BB6F51" w:rsidRDefault="006400C9" w:rsidP="00DA17CC">
            <w:pPr>
              <w:pStyle w:val="GOSTTablenorm"/>
              <w:widowControl w:val="0"/>
              <w:ind w:left="0" w:right="0"/>
              <w:rPr>
                <w:sz w:val="22"/>
                <w:szCs w:val="22"/>
              </w:rPr>
            </w:pPr>
            <w:r w:rsidRPr="00BB6F51">
              <w:rPr>
                <w:sz w:val="22"/>
                <w:szCs w:val="22"/>
              </w:rPr>
              <w:lastRenderedPageBreak/>
              <w:t>Заблокировано.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35EDBA4E"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G_S1_D_C10_2</w:t>
            </w:r>
          </w:p>
        </w:tc>
        <w:tc>
          <w:tcPr>
            <w:tcW w:w="704" w:type="dxa"/>
            <w:tcBorders>
              <w:top w:val="single" w:sz="4" w:space="0" w:color="auto"/>
              <w:left w:val="single" w:sz="4" w:space="0" w:color="auto"/>
              <w:bottom w:val="single" w:sz="4" w:space="0" w:color="auto"/>
              <w:right w:val="single" w:sz="4" w:space="0" w:color="auto"/>
            </w:tcBorders>
            <w:hideMark/>
          </w:tcPr>
          <w:p w14:paraId="7C110B9D"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34F7789A"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14DA7B72"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1CBE938A" w14:textId="05DAA918" w:rsidR="006400C9" w:rsidRPr="00BB6F51" w:rsidRDefault="006400C9" w:rsidP="00BE7567">
            <w:pPr>
              <w:pStyle w:val="GOSTTablenorm"/>
              <w:widowControl w:val="0"/>
              <w:ind w:left="113" w:right="107"/>
              <w:rPr>
                <w:sz w:val="22"/>
                <w:szCs w:val="22"/>
                <w:lang w:eastAsia="en-US"/>
              </w:rPr>
            </w:pPr>
            <w:r w:rsidRPr="00BB6F51">
              <w:rPr>
                <w:sz w:val="22"/>
                <w:szCs w:val="22"/>
              </w:rPr>
              <w:t xml:space="preserve">Указываются заблокированные бюджетные ассигнования на </w:t>
            </w:r>
            <w:r w:rsidR="00BE7567"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бюджета.</w:t>
            </w:r>
          </w:p>
        </w:tc>
      </w:tr>
      <w:tr w:rsidR="006400C9" w14:paraId="1F27C637"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07EA48B" w14:textId="77777777" w:rsidR="006400C9" w:rsidRPr="00BB6F51" w:rsidRDefault="006400C9" w:rsidP="00DA17CC">
            <w:pPr>
              <w:pStyle w:val="GOSTTablenorm"/>
              <w:widowControl w:val="0"/>
              <w:ind w:left="0" w:right="0"/>
              <w:rPr>
                <w:sz w:val="22"/>
                <w:szCs w:val="22"/>
              </w:rPr>
            </w:pPr>
            <w:r w:rsidRPr="00BB6F51">
              <w:rPr>
                <w:sz w:val="22"/>
                <w:szCs w:val="22"/>
              </w:rPr>
              <w:t>Подлежит распределению с учетом заблокированных.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757B4DDF"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G_S1_D_C10_3</w:t>
            </w:r>
          </w:p>
        </w:tc>
        <w:tc>
          <w:tcPr>
            <w:tcW w:w="704" w:type="dxa"/>
            <w:tcBorders>
              <w:top w:val="single" w:sz="4" w:space="0" w:color="auto"/>
              <w:left w:val="single" w:sz="4" w:space="0" w:color="auto"/>
              <w:bottom w:val="single" w:sz="4" w:space="0" w:color="auto"/>
              <w:right w:val="single" w:sz="4" w:space="0" w:color="auto"/>
            </w:tcBorders>
            <w:hideMark/>
          </w:tcPr>
          <w:p w14:paraId="16675B00"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161AD390"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1E32F682"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24279FBC"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Указывается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6C62226C"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3EBFA6E" w14:textId="77777777" w:rsidR="006400C9" w:rsidRPr="00BB6F51" w:rsidRDefault="006400C9" w:rsidP="00DA17CC">
            <w:pPr>
              <w:pStyle w:val="GOSTTablenorm"/>
              <w:widowControl w:val="0"/>
              <w:ind w:left="0" w:right="0"/>
              <w:rPr>
                <w:sz w:val="22"/>
                <w:szCs w:val="22"/>
                <w:lang w:eastAsia="en-US"/>
              </w:rPr>
            </w:pPr>
            <w:r w:rsidRPr="00BB6F51">
              <w:rPr>
                <w:sz w:val="22"/>
                <w:szCs w:val="22"/>
              </w:rPr>
              <w:t>Подлежит распределению с учетом заблокированных.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1EF32E9F"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G_S1_D_C10_4</w:t>
            </w:r>
          </w:p>
        </w:tc>
        <w:tc>
          <w:tcPr>
            <w:tcW w:w="704" w:type="dxa"/>
            <w:tcBorders>
              <w:top w:val="single" w:sz="4" w:space="0" w:color="auto"/>
              <w:left w:val="single" w:sz="4" w:space="0" w:color="auto"/>
              <w:bottom w:val="single" w:sz="4" w:space="0" w:color="auto"/>
              <w:right w:val="single" w:sz="4" w:space="0" w:color="auto"/>
            </w:tcBorders>
            <w:hideMark/>
          </w:tcPr>
          <w:p w14:paraId="72504960"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0D1BC9E2"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7E1CAD0D"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2D27D6A4"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Указывается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43573939"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0BCF8911" w14:textId="77777777" w:rsidR="006400C9" w:rsidRPr="00BB6F51" w:rsidRDefault="006400C9" w:rsidP="00DA17CC">
            <w:pPr>
              <w:pStyle w:val="GOSTTablenorm"/>
              <w:widowControl w:val="0"/>
              <w:ind w:left="0" w:right="0"/>
              <w:rPr>
                <w:sz w:val="22"/>
                <w:szCs w:val="22"/>
                <w:lang w:eastAsia="en-US"/>
              </w:rPr>
            </w:pPr>
            <w:r w:rsidRPr="00BB6F51">
              <w:rPr>
                <w:sz w:val="22"/>
                <w:szCs w:val="22"/>
              </w:rPr>
              <w:t>Подлежит распределению с учетом заблокированных.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33CA0028"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G_S1_D_C10_5</w:t>
            </w:r>
          </w:p>
        </w:tc>
        <w:tc>
          <w:tcPr>
            <w:tcW w:w="704" w:type="dxa"/>
            <w:tcBorders>
              <w:top w:val="single" w:sz="4" w:space="0" w:color="auto"/>
              <w:left w:val="single" w:sz="4" w:space="0" w:color="auto"/>
              <w:bottom w:val="single" w:sz="4" w:space="0" w:color="auto"/>
              <w:right w:val="single" w:sz="4" w:space="0" w:color="auto"/>
            </w:tcBorders>
            <w:hideMark/>
          </w:tcPr>
          <w:p w14:paraId="6774D419"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07F9AD8F"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1083FEB3"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32CED1E6"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 xml:space="preserve">Указывается объем бюджетных ассигнований на второй год планового периода, подлежащих распределению главным распорядителем (распорядителем) </w:t>
            </w:r>
            <w:r w:rsidRPr="00BB6F51">
              <w:rPr>
                <w:sz w:val="22"/>
                <w:szCs w:val="22"/>
                <w:lang w:eastAsia="en-US"/>
              </w:rPr>
              <w:lastRenderedPageBreak/>
              <w:t>бюджетных средств по находящимся в его ведении распорядителям и получателям бюджетных средств.</w:t>
            </w:r>
          </w:p>
        </w:tc>
      </w:tr>
      <w:tr w:rsidR="006400C9" w14:paraId="73EC2B32" w14:textId="77777777" w:rsidTr="000E46B5">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043B234A" w14:textId="77777777" w:rsidR="006400C9" w:rsidRPr="00BB6F51" w:rsidRDefault="006400C9" w:rsidP="00DA17CC">
            <w:pPr>
              <w:pStyle w:val="GOSTTablenorm"/>
              <w:widowControl w:val="0"/>
              <w:ind w:left="0" w:right="0"/>
              <w:rPr>
                <w:sz w:val="22"/>
                <w:szCs w:val="22"/>
                <w:lang w:eastAsia="en-US"/>
              </w:rPr>
            </w:pPr>
            <w:r w:rsidRPr="00BB6F51">
              <w:rPr>
                <w:sz w:val="22"/>
                <w:szCs w:val="22"/>
              </w:rPr>
              <w:lastRenderedPageBreak/>
              <w:t>Подлежит распределению с учетом заблокированных.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6BC590B7"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G_S1_D_C10_6</w:t>
            </w:r>
          </w:p>
        </w:tc>
        <w:tc>
          <w:tcPr>
            <w:tcW w:w="704" w:type="dxa"/>
            <w:tcBorders>
              <w:top w:val="single" w:sz="4" w:space="0" w:color="auto"/>
              <w:left w:val="single" w:sz="4" w:space="0" w:color="auto"/>
              <w:bottom w:val="single" w:sz="4" w:space="0" w:color="auto"/>
              <w:right w:val="single" w:sz="4" w:space="0" w:color="auto"/>
            </w:tcBorders>
            <w:hideMark/>
          </w:tcPr>
          <w:p w14:paraId="154DBD96"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626ED5C4"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N(20.2)</w:t>
            </w:r>
          </w:p>
        </w:tc>
        <w:tc>
          <w:tcPr>
            <w:tcW w:w="1137" w:type="dxa"/>
            <w:tcBorders>
              <w:top w:val="single" w:sz="4" w:space="0" w:color="auto"/>
              <w:left w:val="single" w:sz="4" w:space="0" w:color="auto"/>
              <w:bottom w:val="single" w:sz="4" w:space="0" w:color="auto"/>
              <w:right w:val="single" w:sz="4" w:space="0" w:color="auto"/>
            </w:tcBorders>
            <w:hideMark/>
          </w:tcPr>
          <w:p w14:paraId="510BBBD6"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4A31CF57" w14:textId="1BE21E22" w:rsidR="006400C9" w:rsidRPr="00BB6F51" w:rsidRDefault="006400C9" w:rsidP="00BE7567">
            <w:pPr>
              <w:widowControl w:val="0"/>
              <w:spacing w:before="60" w:after="60"/>
              <w:ind w:left="113" w:right="107" w:firstLine="0"/>
              <w:rPr>
                <w:sz w:val="22"/>
                <w:szCs w:val="22"/>
                <w:lang w:eastAsia="en-US"/>
              </w:rPr>
            </w:pPr>
            <w:r w:rsidRPr="00BB6F51">
              <w:rPr>
                <w:sz w:val="22"/>
                <w:szCs w:val="22"/>
                <w:lang w:eastAsia="en-US"/>
              </w:rPr>
              <w:t xml:space="preserve">Указывается объем бюджетных ассигнований на </w:t>
            </w:r>
            <w:r w:rsidR="00BE7567" w:rsidRPr="00BB6F51">
              <w:rPr>
                <w:sz w:val="22"/>
                <w:szCs w:val="22"/>
                <w:lang w:eastAsia="en-US"/>
              </w:rPr>
              <w:t>третий</w:t>
            </w:r>
            <w:r w:rsidRPr="00BB6F51">
              <w:rPr>
                <w:sz w:val="22"/>
                <w:szCs w:val="22"/>
                <w:lang w:eastAsia="en-US"/>
              </w:rPr>
              <w:t xml:space="preserve"> год очередного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27769BA9" w14:textId="77777777" w:rsidTr="000E46B5">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6422143" w14:textId="77777777" w:rsidR="006400C9" w:rsidRPr="00BB6F51" w:rsidRDefault="006400C9" w:rsidP="00DA17CC">
            <w:pPr>
              <w:pStyle w:val="GOSTTablenorm"/>
              <w:widowControl w:val="0"/>
              <w:ind w:left="0" w:right="0"/>
              <w:rPr>
                <w:sz w:val="22"/>
                <w:szCs w:val="22"/>
                <w:lang w:eastAsia="en-US"/>
              </w:rPr>
            </w:pPr>
            <w:r w:rsidRPr="00BB6F51">
              <w:rPr>
                <w:sz w:val="22"/>
                <w:szCs w:val="22"/>
              </w:rPr>
              <w:t>Примечание</w:t>
            </w:r>
          </w:p>
        </w:tc>
        <w:tc>
          <w:tcPr>
            <w:tcW w:w="1799" w:type="dxa"/>
            <w:tcBorders>
              <w:top w:val="single" w:sz="4" w:space="0" w:color="auto"/>
              <w:left w:val="single" w:sz="4" w:space="0" w:color="auto"/>
              <w:bottom w:val="single" w:sz="4" w:space="0" w:color="auto"/>
              <w:right w:val="single" w:sz="4" w:space="0" w:color="auto"/>
            </w:tcBorders>
            <w:hideMark/>
          </w:tcPr>
          <w:p w14:paraId="7202EA2B" w14:textId="77777777" w:rsidR="006400C9" w:rsidRPr="00BB6F51" w:rsidRDefault="006400C9" w:rsidP="00DA17CC">
            <w:pPr>
              <w:widowControl w:val="0"/>
              <w:spacing w:before="60" w:after="60"/>
              <w:ind w:right="0" w:firstLine="0"/>
              <w:rPr>
                <w:sz w:val="22"/>
                <w:szCs w:val="22"/>
                <w:lang w:eastAsia="en-US"/>
              </w:rPr>
            </w:pPr>
            <w:r w:rsidRPr="00BB6F51">
              <w:rPr>
                <w:sz w:val="22"/>
                <w:szCs w:val="22"/>
                <w:lang w:eastAsia="en-US"/>
              </w:rPr>
              <w:t>G_S1_D_C11</w:t>
            </w:r>
          </w:p>
        </w:tc>
        <w:tc>
          <w:tcPr>
            <w:tcW w:w="704" w:type="dxa"/>
            <w:tcBorders>
              <w:top w:val="single" w:sz="4" w:space="0" w:color="auto"/>
              <w:left w:val="single" w:sz="4" w:space="0" w:color="auto"/>
              <w:bottom w:val="single" w:sz="4" w:space="0" w:color="auto"/>
              <w:right w:val="single" w:sz="4" w:space="0" w:color="auto"/>
            </w:tcBorders>
            <w:hideMark/>
          </w:tcPr>
          <w:p w14:paraId="74DE63DC"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П</w:t>
            </w:r>
          </w:p>
        </w:tc>
        <w:tc>
          <w:tcPr>
            <w:tcW w:w="1114" w:type="dxa"/>
            <w:tcBorders>
              <w:top w:val="single" w:sz="4" w:space="0" w:color="auto"/>
              <w:left w:val="single" w:sz="4" w:space="0" w:color="auto"/>
              <w:bottom w:val="single" w:sz="4" w:space="0" w:color="auto"/>
              <w:right w:val="single" w:sz="4" w:space="0" w:color="auto"/>
            </w:tcBorders>
            <w:hideMark/>
          </w:tcPr>
          <w:p w14:paraId="12A9F306" w14:textId="77777777" w:rsidR="006400C9" w:rsidRPr="00BB6F51" w:rsidRDefault="006400C9" w:rsidP="00DA17CC">
            <w:pPr>
              <w:widowControl w:val="0"/>
              <w:spacing w:before="60" w:after="60"/>
              <w:ind w:left="0" w:right="0" w:firstLine="0"/>
              <w:rPr>
                <w:sz w:val="22"/>
                <w:szCs w:val="22"/>
                <w:lang w:eastAsia="en-US"/>
              </w:rPr>
            </w:pPr>
            <w:r w:rsidRPr="00BB6F51">
              <w:rPr>
                <w:sz w:val="22"/>
                <w:szCs w:val="22"/>
                <w:lang w:eastAsia="en-US"/>
              </w:rPr>
              <w:t>Т(1-254)</w:t>
            </w:r>
          </w:p>
        </w:tc>
        <w:tc>
          <w:tcPr>
            <w:tcW w:w="1137" w:type="dxa"/>
            <w:tcBorders>
              <w:top w:val="single" w:sz="4" w:space="0" w:color="auto"/>
              <w:left w:val="single" w:sz="4" w:space="0" w:color="auto"/>
              <w:bottom w:val="single" w:sz="4" w:space="0" w:color="auto"/>
              <w:right w:val="single" w:sz="4" w:space="0" w:color="auto"/>
            </w:tcBorders>
            <w:hideMark/>
          </w:tcPr>
          <w:p w14:paraId="1CDCE9A6" w14:textId="77777777" w:rsidR="006400C9" w:rsidRPr="00BB6F51" w:rsidRDefault="006400C9" w:rsidP="00DA17CC">
            <w:pPr>
              <w:widowControl w:val="0"/>
              <w:spacing w:before="60" w:after="60"/>
              <w:ind w:left="0" w:right="0" w:firstLine="0"/>
              <w:jc w:val="center"/>
              <w:rPr>
                <w:sz w:val="22"/>
                <w:szCs w:val="22"/>
                <w:lang w:eastAsia="en-US"/>
              </w:rPr>
            </w:pPr>
            <w:r w:rsidRPr="00BB6F51">
              <w:rPr>
                <w:sz w:val="22"/>
                <w:szCs w:val="22"/>
                <w:lang w:eastAsia="en-US"/>
              </w:rPr>
              <w:t>Н</w:t>
            </w:r>
          </w:p>
        </w:tc>
        <w:tc>
          <w:tcPr>
            <w:tcW w:w="3111" w:type="dxa"/>
            <w:tcBorders>
              <w:top w:val="single" w:sz="4" w:space="0" w:color="auto"/>
              <w:left w:val="single" w:sz="4" w:space="0" w:color="auto"/>
              <w:bottom w:val="single" w:sz="4" w:space="0" w:color="auto"/>
              <w:right w:val="single" w:sz="4" w:space="0" w:color="auto"/>
            </w:tcBorders>
            <w:hideMark/>
          </w:tcPr>
          <w:p w14:paraId="61FC4F2F" w14:textId="77777777" w:rsidR="006400C9" w:rsidRPr="00BB6F51" w:rsidRDefault="006400C9" w:rsidP="00DA17CC">
            <w:pPr>
              <w:widowControl w:val="0"/>
              <w:spacing w:before="60" w:after="60"/>
              <w:ind w:left="113" w:right="107" w:firstLine="0"/>
              <w:rPr>
                <w:sz w:val="22"/>
                <w:szCs w:val="22"/>
                <w:lang w:eastAsia="en-US"/>
              </w:rPr>
            </w:pPr>
            <w:r w:rsidRPr="00BB6F51">
              <w:rPr>
                <w:sz w:val="22"/>
                <w:szCs w:val="22"/>
                <w:lang w:eastAsia="en-US"/>
              </w:rPr>
              <w:t xml:space="preserve">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w:t>
            </w:r>
            <w:r w:rsidRPr="00BB6F51">
              <w:rPr>
                <w:sz w:val="22"/>
                <w:szCs w:val="22"/>
                <w:lang w:eastAsia="en-US"/>
              </w:rPr>
              <w:lastRenderedPageBreak/>
              <w:t>внебюджетного фонда, бюджета государственного внебюджетного фонда Российской Федерации).</w:t>
            </w:r>
          </w:p>
        </w:tc>
      </w:tr>
    </w:tbl>
    <w:p w14:paraId="0C3E7738" w14:textId="77777777" w:rsidR="006400C9" w:rsidRDefault="006400C9" w:rsidP="006400C9">
      <w:pPr>
        <w:pStyle w:val="32"/>
        <w:keepNext w:val="0"/>
        <w:keepLines w:val="0"/>
        <w:widowControl w:val="0"/>
        <w:numPr>
          <w:ilvl w:val="2"/>
          <w:numId w:val="346"/>
        </w:numPr>
        <w:tabs>
          <w:tab w:val="num" w:pos="862"/>
        </w:tabs>
      </w:pPr>
      <w:bookmarkStart w:id="2339" w:name="_Toc27490139"/>
      <w:bookmarkStart w:id="2340" w:name="_Toc59456620"/>
      <w:bookmarkStart w:id="2341" w:name="_Toc87634361"/>
      <w:bookmarkStart w:id="2342" w:name="_Toc115392553"/>
      <w:r>
        <w:lastRenderedPageBreak/>
        <w:t>Описание комплексного типа «tR_777_G_S2_1_D»</w:t>
      </w:r>
      <w:bookmarkEnd w:id="2339"/>
      <w:bookmarkEnd w:id="2340"/>
      <w:bookmarkEnd w:id="2341"/>
      <w:bookmarkEnd w:id="2342"/>
    </w:p>
    <w:p w14:paraId="53704422" w14:textId="77777777" w:rsidR="006400C9" w:rsidRDefault="006400C9" w:rsidP="006400C9">
      <w:pPr>
        <w:widowControl w:val="0"/>
        <w:spacing w:before="120" w:after="60"/>
        <w:contextualSpacing/>
      </w:pPr>
      <w:r>
        <w:t>Описание комплек</w:t>
      </w:r>
      <w:r>
        <w:rPr>
          <w:szCs w:val="24"/>
        </w:rPr>
        <w:t>сного типа «</w:t>
      </w:r>
      <w:r>
        <w:rPr>
          <w:szCs w:val="24"/>
          <w:lang w:val="en-US"/>
        </w:rPr>
        <w:t>t</w:t>
      </w:r>
      <w:r>
        <w:rPr>
          <w:szCs w:val="24"/>
        </w:rPr>
        <w:t>R_777_G_S2_1_D» блока «</w:t>
      </w:r>
      <w:r>
        <w:t>2.1. Доведенные лимиты бюджетных обязательств</w:t>
      </w:r>
      <w:r>
        <w:rPr>
          <w:szCs w:val="24"/>
        </w:rPr>
        <w:t>».</w:t>
      </w:r>
    </w:p>
    <w:p w14:paraId="14F2AD50" w14:textId="31CE8B39"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43" w:name="_Ref110873474"/>
      <w:r w:rsidR="007A3ADF">
        <w:rPr>
          <w:b/>
          <w:noProof/>
          <w:lang w:val="x-none" w:eastAsia="x-none"/>
        </w:rPr>
        <w:t>246</w:t>
      </w:r>
      <w:bookmarkEnd w:id="234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R_777_G_S2_1_D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3F721A1F"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3CEF8B30"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4CBB81F6" w14:textId="77777777" w:rsidR="006400C9" w:rsidRDefault="006400C9" w:rsidP="0087558F">
            <w:pPr>
              <w:widowControl w:val="0"/>
              <w:suppressAutoHyphens/>
              <w:spacing w:before="60" w:after="60" w:line="252" w:lineRule="auto"/>
              <w:ind w:firstLine="42"/>
              <w:jc w:val="center"/>
              <w:rPr>
                <w:b/>
                <w:bCs/>
                <w:sz w:val="22"/>
                <w:szCs w:val="22"/>
                <w:lang w:eastAsia="en-US"/>
              </w:rPr>
            </w:pPr>
            <w:r>
              <w:rPr>
                <w:b/>
                <w:bCs/>
                <w:sz w:val="22"/>
                <w:szCs w:val="22"/>
                <w:lang w:eastAsia="en-US"/>
              </w:rPr>
              <w:t>Текущий элемент/ атрибут</w:t>
            </w:r>
          </w:p>
        </w:tc>
        <w:tc>
          <w:tcPr>
            <w:tcW w:w="706" w:type="dxa"/>
            <w:hideMark/>
          </w:tcPr>
          <w:p w14:paraId="507585D2"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Тип</w:t>
            </w:r>
          </w:p>
        </w:tc>
        <w:tc>
          <w:tcPr>
            <w:tcW w:w="1704" w:type="dxa"/>
            <w:hideMark/>
          </w:tcPr>
          <w:p w14:paraId="479B9FC2"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384CA07B"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Обязательность</w:t>
            </w:r>
          </w:p>
        </w:tc>
        <w:tc>
          <w:tcPr>
            <w:tcW w:w="3367" w:type="dxa"/>
            <w:hideMark/>
          </w:tcPr>
          <w:p w14:paraId="6EB561B4" w14:textId="77777777" w:rsidR="006400C9" w:rsidRDefault="006400C9" w:rsidP="0087558F">
            <w:pPr>
              <w:widowControl w:val="0"/>
              <w:suppressAutoHyphens/>
              <w:spacing w:before="60" w:after="60" w:line="252" w:lineRule="auto"/>
              <w:ind w:left="8" w:right="107" w:firstLine="0"/>
              <w:jc w:val="center"/>
              <w:rPr>
                <w:b/>
                <w:bCs/>
                <w:sz w:val="22"/>
                <w:szCs w:val="22"/>
                <w:lang w:eastAsia="en-US"/>
              </w:rPr>
            </w:pPr>
            <w:r>
              <w:rPr>
                <w:b/>
                <w:bCs/>
                <w:sz w:val="22"/>
                <w:szCs w:val="22"/>
                <w:lang w:eastAsia="en-US"/>
              </w:rPr>
              <w:t>Дополнительная информация</w:t>
            </w:r>
          </w:p>
        </w:tc>
      </w:tr>
      <w:tr w:rsidR="006400C9" w14:paraId="728D3B3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760E81D" w14:textId="77777777" w:rsidR="006400C9" w:rsidRPr="00BB6F51" w:rsidRDefault="006400C9" w:rsidP="0087558F">
            <w:pPr>
              <w:widowControl w:val="0"/>
              <w:spacing w:before="60" w:after="60" w:line="252" w:lineRule="auto"/>
              <w:ind w:left="0" w:right="0" w:firstLine="0"/>
              <w:rPr>
                <w:sz w:val="22"/>
                <w:szCs w:val="22"/>
                <w:lang w:eastAsia="en-US"/>
              </w:rPr>
            </w:pPr>
            <w:r w:rsidRPr="00BB6F51">
              <w:rPr>
                <w:sz w:val="22"/>
                <w:szCs w:val="22"/>
                <w:lang w:val="en-US" w:eastAsia="en-US"/>
              </w:rPr>
              <w:t>t</w:t>
            </w:r>
            <w:r w:rsidRPr="00BB6F51">
              <w:rPr>
                <w:sz w:val="22"/>
                <w:szCs w:val="22"/>
                <w:lang w:eastAsia="en-US"/>
              </w:rPr>
              <w:t>R_777_G_S2_1_D</w:t>
            </w:r>
          </w:p>
        </w:tc>
        <w:tc>
          <w:tcPr>
            <w:tcW w:w="1276" w:type="dxa"/>
            <w:tcBorders>
              <w:top w:val="single" w:sz="4" w:space="0" w:color="auto"/>
              <w:left w:val="single" w:sz="4" w:space="0" w:color="auto"/>
              <w:bottom w:val="single" w:sz="4" w:space="0" w:color="auto"/>
              <w:right w:val="single" w:sz="4" w:space="0" w:color="auto"/>
            </w:tcBorders>
            <w:hideMark/>
          </w:tcPr>
          <w:p w14:paraId="7BB553A2" w14:textId="77777777" w:rsidR="006400C9" w:rsidRPr="00BB6F51" w:rsidRDefault="006400C9" w:rsidP="0087558F">
            <w:pPr>
              <w:widowControl w:val="0"/>
              <w:spacing w:before="60" w:after="60" w:line="252" w:lineRule="auto"/>
              <w:ind w:left="0" w:right="0" w:firstLine="42"/>
              <w:rPr>
                <w:color w:val="000000"/>
                <w:sz w:val="22"/>
                <w:szCs w:val="22"/>
                <w:lang w:eastAsia="en-US"/>
              </w:rPr>
            </w:pPr>
            <w:r w:rsidRPr="00BB6F51">
              <w:rPr>
                <w:color w:val="000000"/>
                <w:sz w:val="22"/>
                <w:szCs w:val="22"/>
                <w:lang w:eastAsia="en-US"/>
              </w:rPr>
              <w:t>G_S2_1_D_ITEM</w:t>
            </w:r>
          </w:p>
        </w:tc>
        <w:tc>
          <w:tcPr>
            <w:tcW w:w="706" w:type="dxa"/>
            <w:tcBorders>
              <w:top w:val="single" w:sz="4" w:space="0" w:color="auto"/>
              <w:left w:val="single" w:sz="4" w:space="0" w:color="auto"/>
              <w:bottom w:val="single" w:sz="4" w:space="0" w:color="auto"/>
              <w:right w:val="single" w:sz="4" w:space="0" w:color="auto"/>
            </w:tcBorders>
            <w:hideMark/>
          </w:tcPr>
          <w:p w14:paraId="76566968" w14:textId="77777777" w:rsidR="006400C9" w:rsidRPr="00BB6F51" w:rsidRDefault="006400C9" w:rsidP="0087558F">
            <w:pPr>
              <w:widowControl w:val="0"/>
              <w:spacing w:before="60" w:after="60" w:line="252" w:lineRule="auto"/>
              <w:ind w:left="0" w:right="0" w:firstLine="0"/>
              <w:jc w:val="center"/>
              <w:rPr>
                <w:sz w:val="22"/>
                <w:szCs w:val="22"/>
                <w:lang w:val="en-US" w:eastAsia="en-US"/>
              </w:rPr>
            </w:pPr>
            <w:r w:rsidRPr="00BB6F51">
              <w:rPr>
                <w:sz w:val="22"/>
                <w:szCs w:val="22"/>
                <w:lang w:val="en-US" w:eastAsia="en-US"/>
              </w:rPr>
              <w:t>C</w:t>
            </w:r>
          </w:p>
        </w:tc>
        <w:tc>
          <w:tcPr>
            <w:tcW w:w="1704" w:type="dxa"/>
            <w:tcBorders>
              <w:top w:val="single" w:sz="4" w:space="0" w:color="auto"/>
              <w:left w:val="single" w:sz="4" w:space="0" w:color="auto"/>
              <w:bottom w:val="single" w:sz="4" w:space="0" w:color="auto"/>
              <w:right w:val="single" w:sz="4" w:space="0" w:color="auto"/>
            </w:tcBorders>
            <w:hideMark/>
          </w:tcPr>
          <w:p w14:paraId="6C16A8D9" w14:textId="77777777" w:rsidR="006400C9" w:rsidRPr="00BB6F51" w:rsidRDefault="006400C9" w:rsidP="0087558F">
            <w:pPr>
              <w:widowControl w:val="0"/>
              <w:spacing w:before="60" w:after="60" w:line="252" w:lineRule="auto"/>
              <w:ind w:left="0" w:right="0" w:firstLine="0"/>
              <w:rPr>
                <w:sz w:val="22"/>
                <w:szCs w:val="22"/>
                <w:lang w:val="en-US" w:eastAsia="en-US"/>
              </w:rPr>
            </w:pPr>
            <w:r w:rsidRPr="00BB6F51">
              <w:rPr>
                <w:sz w:val="22"/>
                <w:szCs w:val="22"/>
                <w:lang w:val="en-US" w:eastAsia="en-US"/>
              </w:rPr>
              <w:t>t</w:t>
            </w:r>
            <w:r w:rsidRPr="00BB6F51">
              <w:rPr>
                <w:sz w:val="22"/>
                <w:szCs w:val="22"/>
                <w:lang w:eastAsia="en-US"/>
              </w:rPr>
              <w:t>R_777_G_S2_1_D</w:t>
            </w:r>
            <w:r w:rsidRPr="00BB6F51">
              <w:rPr>
                <w:color w:val="000000"/>
                <w:sz w:val="22"/>
                <w:szCs w:val="22"/>
                <w:lang w:eastAsia="en-US"/>
              </w:rPr>
              <w:t>_ITEM</w:t>
            </w:r>
          </w:p>
        </w:tc>
        <w:tc>
          <w:tcPr>
            <w:tcW w:w="1134" w:type="dxa"/>
            <w:tcBorders>
              <w:top w:val="single" w:sz="4" w:space="0" w:color="auto"/>
              <w:left w:val="single" w:sz="4" w:space="0" w:color="auto"/>
              <w:bottom w:val="single" w:sz="4" w:space="0" w:color="auto"/>
              <w:right w:val="single" w:sz="4" w:space="0" w:color="auto"/>
            </w:tcBorders>
            <w:hideMark/>
          </w:tcPr>
          <w:p w14:paraId="3C588697" w14:textId="77777777" w:rsidR="006400C9" w:rsidRPr="00BB6F51" w:rsidRDefault="006400C9" w:rsidP="0087558F">
            <w:pPr>
              <w:widowControl w:val="0"/>
              <w:spacing w:before="60" w:after="60" w:line="252"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2B302F24" w14:textId="7D016B44" w:rsidR="006400C9" w:rsidRPr="00BB6F51" w:rsidRDefault="006400C9" w:rsidP="00EB1C49">
            <w:pPr>
              <w:widowControl w:val="0"/>
              <w:spacing w:before="60" w:after="60" w:line="252" w:lineRule="auto"/>
              <w:ind w:left="8" w:right="107" w:firstLine="0"/>
              <w:rPr>
                <w:sz w:val="22"/>
                <w:szCs w:val="22"/>
                <w:lang w:eastAsia="en-US"/>
              </w:rPr>
            </w:pPr>
            <w:r w:rsidRPr="00BB6F51">
              <w:rPr>
                <w:sz w:val="22"/>
                <w:szCs w:val="22"/>
                <w:lang w:eastAsia="en-US"/>
              </w:rPr>
              <w:t xml:space="preserve">Состав элемента представлен в таблице </w:t>
            </w:r>
            <w:r w:rsidR="00EB1C49" w:rsidRPr="00BB6F51">
              <w:rPr>
                <w:sz w:val="22"/>
                <w:szCs w:val="22"/>
              </w:rPr>
              <w:fldChar w:fldCharType="begin"/>
            </w:r>
            <w:r w:rsidR="00EB1C49" w:rsidRPr="00BB6F51">
              <w:rPr>
                <w:sz w:val="22"/>
                <w:szCs w:val="22"/>
                <w:lang w:eastAsia="en-US"/>
              </w:rPr>
              <w:instrText xml:space="preserve"> REF _Ref110871837 \h </w:instrText>
            </w:r>
            <w:r w:rsidR="00BB6F51">
              <w:rPr>
                <w:sz w:val="22"/>
                <w:szCs w:val="22"/>
              </w:rPr>
              <w:instrText xml:space="preserve"> \* MERGEFORMAT </w:instrText>
            </w:r>
            <w:r w:rsidR="00EB1C49" w:rsidRPr="00BB6F51">
              <w:rPr>
                <w:sz w:val="22"/>
                <w:szCs w:val="22"/>
              </w:rPr>
            </w:r>
            <w:r w:rsidR="00EB1C49" w:rsidRPr="00BB6F51">
              <w:rPr>
                <w:sz w:val="22"/>
                <w:szCs w:val="22"/>
              </w:rPr>
              <w:fldChar w:fldCharType="separate"/>
            </w:r>
            <w:r w:rsidR="007A3ADF" w:rsidRPr="007A3ADF">
              <w:rPr>
                <w:b/>
                <w:noProof/>
                <w:sz w:val="22"/>
                <w:szCs w:val="22"/>
                <w:lang w:val="x-none" w:eastAsia="x-none"/>
              </w:rPr>
              <w:t>247</w:t>
            </w:r>
            <w:r w:rsidR="00EB1C49" w:rsidRPr="00BB6F51">
              <w:rPr>
                <w:sz w:val="22"/>
                <w:szCs w:val="22"/>
              </w:rPr>
              <w:fldChar w:fldCharType="end"/>
            </w:r>
          </w:p>
        </w:tc>
      </w:tr>
    </w:tbl>
    <w:p w14:paraId="2F257D3B" w14:textId="77777777" w:rsidR="006400C9" w:rsidRDefault="006400C9" w:rsidP="006400C9">
      <w:pPr>
        <w:pStyle w:val="32"/>
        <w:keepNext w:val="0"/>
        <w:keepLines w:val="0"/>
        <w:widowControl w:val="0"/>
        <w:numPr>
          <w:ilvl w:val="2"/>
          <w:numId w:val="346"/>
        </w:numPr>
        <w:tabs>
          <w:tab w:val="num" w:pos="862"/>
        </w:tabs>
      </w:pPr>
      <w:bookmarkStart w:id="2344" w:name="_Toc27490140"/>
      <w:bookmarkStart w:id="2345" w:name="_Toc59456621"/>
      <w:bookmarkStart w:id="2346" w:name="_Toc87634362"/>
      <w:bookmarkStart w:id="2347" w:name="_Toc115392554"/>
      <w:r>
        <w:t>Описание комплексного типа «tR_777_G_S2_1_D_ITEM»</w:t>
      </w:r>
      <w:bookmarkEnd w:id="2344"/>
      <w:bookmarkEnd w:id="2345"/>
      <w:bookmarkEnd w:id="2346"/>
      <w:bookmarkEnd w:id="2347"/>
    </w:p>
    <w:p w14:paraId="4C420897"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lang w:val="en-US"/>
        </w:rPr>
        <w:t>t</w:t>
      </w:r>
      <w:r>
        <w:rPr>
          <w:szCs w:val="24"/>
        </w:rPr>
        <w:t>R_777_G_S2_1_D</w:t>
      </w:r>
      <w:r>
        <w:rPr>
          <w:color w:val="000000"/>
          <w:szCs w:val="24"/>
        </w:rPr>
        <w:t>_ITEM</w:t>
      </w:r>
      <w:r>
        <w:rPr>
          <w:szCs w:val="24"/>
        </w:rPr>
        <w:t>» блока «</w:t>
      </w:r>
      <w:r>
        <w:t>2.1. Доведенные лимиты бюджетных обязательств</w:t>
      </w:r>
      <w:r>
        <w:rPr>
          <w:szCs w:val="24"/>
        </w:rPr>
        <w:t xml:space="preserve"> (строки)».</w:t>
      </w:r>
    </w:p>
    <w:p w14:paraId="1C505FA0" w14:textId="75E2FAD9"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48" w:name="_Ref110871837"/>
      <w:r w:rsidR="007A3ADF">
        <w:rPr>
          <w:b/>
          <w:noProof/>
          <w:lang w:val="x-none" w:eastAsia="x-none"/>
        </w:rPr>
        <w:t>247</w:t>
      </w:r>
      <w:bookmarkEnd w:id="234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877"/>
        <w:gridCol w:w="1638"/>
        <w:gridCol w:w="693"/>
        <w:gridCol w:w="1098"/>
        <w:gridCol w:w="1098"/>
        <w:gridCol w:w="3224"/>
      </w:tblGrid>
      <w:tr w:rsidR="006400C9" w14:paraId="507A8229"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21" w:type="dxa"/>
            <w:hideMark/>
          </w:tcPr>
          <w:p w14:paraId="52713DA3" w14:textId="77777777" w:rsidR="006400C9" w:rsidRDefault="006400C9" w:rsidP="0087558F">
            <w:pPr>
              <w:widowControl w:val="0"/>
              <w:suppressAutoHyphens/>
              <w:spacing w:before="60" w:after="60"/>
              <w:ind w:left="109" w:right="38" w:firstLine="0"/>
              <w:jc w:val="center"/>
              <w:rPr>
                <w:b/>
                <w:bCs/>
                <w:sz w:val="22"/>
                <w:szCs w:val="22"/>
                <w:lang w:eastAsia="en-US"/>
              </w:rPr>
            </w:pPr>
            <w:r>
              <w:rPr>
                <w:b/>
                <w:bCs/>
                <w:sz w:val="22"/>
                <w:szCs w:val="22"/>
                <w:lang w:eastAsia="en-US"/>
              </w:rPr>
              <w:t>Наименование элемента</w:t>
            </w:r>
          </w:p>
        </w:tc>
        <w:tc>
          <w:tcPr>
            <w:tcW w:w="1590" w:type="dxa"/>
            <w:hideMark/>
          </w:tcPr>
          <w:p w14:paraId="5D567F1D" w14:textId="77777777" w:rsidR="006400C9" w:rsidRDefault="006400C9" w:rsidP="0087558F">
            <w:pPr>
              <w:widowControl w:val="0"/>
              <w:suppressAutoHyphens/>
              <w:spacing w:before="60" w:after="60"/>
              <w:ind w:firstLine="0"/>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5A5760C3" w14:textId="77777777" w:rsidR="006400C9" w:rsidRDefault="006400C9" w:rsidP="0087558F">
            <w:pPr>
              <w:widowControl w:val="0"/>
              <w:suppressAutoHyphens/>
              <w:spacing w:before="60" w:after="60"/>
              <w:ind w:firstLine="0"/>
              <w:jc w:val="center"/>
              <w:rPr>
                <w:b/>
                <w:bCs/>
                <w:sz w:val="22"/>
                <w:szCs w:val="22"/>
                <w:lang w:eastAsia="en-US"/>
              </w:rPr>
            </w:pPr>
            <w:r>
              <w:rPr>
                <w:b/>
                <w:bCs/>
                <w:sz w:val="22"/>
                <w:szCs w:val="22"/>
                <w:lang w:eastAsia="en-US"/>
              </w:rPr>
              <w:t>Тип</w:t>
            </w:r>
          </w:p>
        </w:tc>
        <w:tc>
          <w:tcPr>
            <w:tcW w:w="1066" w:type="dxa"/>
            <w:hideMark/>
          </w:tcPr>
          <w:p w14:paraId="652801E3" w14:textId="77777777" w:rsidR="006400C9" w:rsidRDefault="006400C9" w:rsidP="0087558F">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066" w:type="dxa"/>
            <w:hideMark/>
          </w:tcPr>
          <w:p w14:paraId="4ADD54A1" w14:textId="77777777" w:rsidR="006400C9" w:rsidRDefault="006400C9" w:rsidP="0087558F">
            <w:pPr>
              <w:widowControl w:val="0"/>
              <w:suppressAutoHyphens/>
              <w:spacing w:before="60" w:after="60"/>
              <w:ind w:left="-30" w:firstLine="30"/>
              <w:jc w:val="center"/>
              <w:rPr>
                <w:b/>
                <w:bCs/>
                <w:sz w:val="22"/>
                <w:szCs w:val="22"/>
                <w:lang w:eastAsia="en-US"/>
              </w:rPr>
            </w:pPr>
            <w:r>
              <w:rPr>
                <w:b/>
                <w:bCs/>
                <w:sz w:val="22"/>
                <w:szCs w:val="22"/>
                <w:lang w:eastAsia="en-US"/>
              </w:rPr>
              <w:t>Обязательность</w:t>
            </w:r>
          </w:p>
        </w:tc>
        <w:tc>
          <w:tcPr>
            <w:tcW w:w="3129" w:type="dxa"/>
            <w:hideMark/>
          </w:tcPr>
          <w:p w14:paraId="2804854C" w14:textId="77777777" w:rsidR="006400C9" w:rsidRDefault="006400C9" w:rsidP="0087558F">
            <w:pPr>
              <w:widowControl w:val="0"/>
              <w:suppressAutoHyphens/>
              <w:spacing w:before="60" w:after="60"/>
              <w:ind w:left="132" w:right="107" w:firstLine="0"/>
              <w:jc w:val="center"/>
              <w:rPr>
                <w:b/>
                <w:bCs/>
                <w:sz w:val="22"/>
                <w:szCs w:val="22"/>
                <w:lang w:eastAsia="en-US"/>
              </w:rPr>
            </w:pPr>
            <w:r>
              <w:rPr>
                <w:b/>
                <w:bCs/>
                <w:sz w:val="22"/>
                <w:szCs w:val="22"/>
                <w:lang w:eastAsia="en-US"/>
              </w:rPr>
              <w:t>Дополнительная информация</w:t>
            </w:r>
          </w:p>
        </w:tc>
      </w:tr>
      <w:tr w:rsidR="006400C9" w14:paraId="5468927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06E038AA" w14:textId="77777777" w:rsidR="006400C9" w:rsidRPr="00BB6F51" w:rsidRDefault="006400C9" w:rsidP="0087558F">
            <w:pPr>
              <w:pStyle w:val="GOSTTablenorm"/>
              <w:widowControl w:val="0"/>
              <w:ind w:left="109" w:right="38"/>
              <w:rPr>
                <w:sz w:val="22"/>
                <w:szCs w:val="22"/>
                <w:lang w:eastAsia="en-US"/>
              </w:rPr>
            </w:pPr>
            <w:r w:rsidRPr="00BB6F51">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62EA7619"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w:t>
            </w:r>
          </w:p>
        </w:tc>
        <w:tc>
          <w:tcPr>
            <w:tcW w:w="673" w:type="dxa"/>
            <w:tcBorders>
              <w:top w:val="single" w:sz="4" w:space="0" w:color="auto"/>
              <w:left w:val="single" w:sz="4" w:space="0" w:color="auto"/>
              <w:bottom w:val="single" w:sz="4" w:space="0" w:color="auto"/>
              <w:right w:val="single" w:sz="4" w:space="0" w:color="auto"/>
            </w:tcBorders>
            <w:hideMark/>
          </w:tcPr>
          <w:p w14:paraId="57C17A97"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488E712"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Т(1-25)</w:t>
            </w:r>
          </w:p>
        </w:tc>
        <w:tc>
          <w:tcPr>
            <w:tcW w:w="1066" w:type="dxa"/>
            <w:tcBorders>
              <w:top w:val="single" w:sz="4" w:space="0" w:color="auto"/>
              <w:left w:val="single" w:sz="4" w:space="0" w:color="auto"/>
              <w:bottom w:val="single" w:sz="4" w:space="0" w:color="auto"/>
              <w:right w:val="single" w:sz="4" w:space="0" w:color="auto"/>
            </w:tcBorders>
            <w:hideMark/>
          </w:tcPr>
          <w:p w14:paraId="03156CD1"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О</w:t>
            </w:r>
          </w:p>
        </w:tc>
        <w:tc>
          <w:tcPr>
            <w:tcW w:w="3129" w:type="dxa"/>
            <w:tcBorders>
              <w:top w:val="single" w:sz="4" w:space="0" w:color="auto"/>
              <w:left w:val="single" w:sz="4" w:space="0" w:color="auto"/>
              <w:bottom w:val="single" w:sz="4" w:space="0" w:color="auto"/>
              <w:right w:val="single" w:sz="4" w:space="0" w:color="auto"/>
            </w:tcBorders>
            <w:hideMark/>
          </w:tcPr>
          <w:p w14:paraId="67FC4825"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 xml:space="preserve">Указывается код объекта </w:t>
            </w:r>
            <w:r w:rsidRPr="00BB6F51">
              <w:rPr>
                <w:sz w:val="22"/>
                <w:szCs w:val="22"/>
              </w:rPr>
              <w:t xml:space="preserve">капитальных вложений </w:t>
            </w:r>
            <w:r w:rsidRPr="00BB6F51">
              <w:rPr>
                <w:sz w:val="22"/>
                <w:szCs w:val="22"/>
                <w:lang w:eastAsia="en-US"/>
              </w:rPr>
              <w:t>(код мероприятия по информатизации).</w:t>
            </w:r>
          </w:p>
        </w:tc>
      </w:tr>
      <w:tr w:rsidR="006400C9" w14:paraId="0B39076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4AC742E8" w14:textId="77777777" w:rsidR="006400C9" w:rsidRPr="00BB6F51" w:rsidRDefault="006400C9" w:rsidP="0087558F">
            <w:pPr>
              <w:pStyle w:val="GOSTTablenorm"/>
              <w:widowControl w:val="0"/>
              <w:ind w:left="109" w:right="38"/>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595EA528"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G_S2_1_D_C2</w:t>
            </w:r>
          </w:p>
        </w:tc>
        <w:tc>
          <w:tcPr>
            <w:tcW w:w="673" w:type="dxa"/>
            <w:tcBorders>
              <w:top w:val="single" w:sz="4" w:space="0" w:color="auto"/>
              <w:left w:val="single" w:sz="4" w:space="0" w:color="auto"/>
              <w:bottom w:val="single" w:sz="4" w:space="0" w:color="auto"/>
              <w:right w:val="single" w:sz="4" w:space="0" w:color="auto"/>
            </w:tcBorders>
            <w:hideMark/>
          </w:tcPr>
          <w:p w14:paraId="1EF2D86F"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565D930"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0F49EF7E"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О</w:t>
            </w:r>
          </w:p>
        </w:tc>
        <w:tc>
          <w:tcPr>
            <w:tcW w:w="3129" w:type="dxa"/>
            <w:tcBorders>
              <w:top w:val="single" w:sz="4" w:space="0" w:color="auto"/>
              <w:left w:val="single" w:sz="4" w:space="0" w:color="auto"/>
              <w:bottom w:val="single" w:sz="4" w:space="0" w:color="auto"/>
              <w:right w:val="single" w:sz="4" w:space="0" w:color="auto"/>
            </w:tcBorders>
            <w:hideMark/>
          </w:tcPr>
          <w:p w14:paraId="22755B37" w14:textId="77777777" w:rsidR="006400C9" w:rsidRPr="00BB6F51" w:rsidRDefault="006400C9" w:rsidP="0087558F">
            <w:pPr>
              <w:pStyle w:val="GOSTTablenorm"/>
              <w:widowControl w:val="0"/>
              <w:ind w:left="132" w:right="107"/>
              <w:rPr>
                <w:sz w:val="22"/>
                <w:szCs w:val="22"/>
                <w:lang w:eastAsia="en-US"/>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1C3F742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25DEAE26" w14:textId="77777777" w:rsidR="006400C9" w:rsidRPr="00BB6F51" w:rsidRDefault="006400C9" w:rsidP="0087558F">
            <w:pPr>
              <w:pStyle w:val="GOSTTablenorm"/>
              <w:widowControl w:val="0"/>
              <w:ind w:left="109" w:right="38"/>
              <w:rPr>
                <w:sz w:val="22"/>
                <w:szCs w:val="22"/>
              </w:rPr>
            </w:pPr>
            <w:r w:rsidRPr="00BB6F51">
              <w:rPr>
                <w:sz w:val="22"/>
                <w:szCs w:val="22"/>
              </w:rPr>
              <w:lastRenderedPageBreak/>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6ACBC191"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G_S2_1_D_C3</w:t>
            </w:r>
          </w:p>
        </w:tc>
        <w:tc>
          <w:tcPr>
            <w:tcW w:w="673" w:type="dxa"/>
            <w:tcBorders>
              <w:top w:val="single" w:sz="4" w:space="0" w:color="auto"/>
              <w:left w:val="single" w:sz="4" w:space="0" w:color="auto"/>
              <w:bottom w:val="single" w:sz="4" w:space="0" w:color="auto"/>
              <w:right w:val="single" w:sz="4" w:space="0" w:color="auto"/>
            </w:tcBorders>
            <w:hideMark/>
          </w:tcPr>
          <w:p w14:paraId="25CDC8BF"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29AFE9B"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6F267B7D"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325C5BED"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Указывается суммы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tc>
      </w:tr>
      <w:tr w:rsidR="006400C9" w14:paraId="481EF3F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4956F872" w14:textId="77777777" w:rsidR="006400C9" w:rsidRPr="00BB6F51" w:rsidRDefault="006400C9" w:rsidP="0087558F">
            <w:pPr>
              <w:pStyle w:val="GOSTTablenorm"/>
              <w:widowControl w:val="0"/>
              <w:ind w:left="109" w:right="38"/>
              <w:rPr>
                <w:sz w:val="22"/>
                <w:szCs w:val="22"/>
                <w:lang w:eastAsia="en-US"/>
              </w:rPr>
            </w:pPr>
            <w:r w:rsidRPr="00BB6F51">
              <w:rPr>
                <w:sz w:val="22"/>
                <w:szCs w:val="22"/>
              </w:rPr>
              <w:t xml:space="preserve">Получено. </w:t>
            </w:r>
          </w:p>
          <w:p w14:paraId="2885FAD1" w14:textId="77777777" w:rsidR="006400C9" w:rsidRPr="00BB6F51" w:rsidRDefault="006400C9" w:rsidP="0087558F">
            <w:pPr>
              <w:pStyle w:val="GOSTTablenorm"/>
              <w:widowControl w:val="0"/>
              <w:ind w:left="109" w:right="38"/>
              <w:rPr>
                <w:sz w:val="22"/>
                <w:szCs w:val="22"/>
              </w:rPr>
            </w:pPr>
            <w:r w:rsidRPr="00BB6F51">
              <w:rPr>
                <w:sz w:val="22"/>
                <w:szCs w:val="22"/>
              </w:rPr>
              <w:t>На плановый период. Первый год</w:t>
            </w:r>
          </w:p>
        </w:tc>
        <w:tc>
          <w:tcPr>
            <w:tcW w:w="1590" w:type="dxa"/>
            <w:tcBorders>
              <w:top w:val="single" w:sz="4" w:space="0" w:color="auto"/>
              <w:left w:val="single" w:sz="4" w:space="0" w:color="auto"/>
              <w:bottom w:val="single" w:sz="4" w:space="0" w:color="auto"/>
              <w:right w:val="single" w:sz="4" w:space="0" w:color="auto"/>
            </w:tcBorders>
            <w:hideMark/>
          </w:tcPr>
          <w:p w14:paraId="36F3EFC1"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G_S2_1_D_C4</w:t>
            </w:r>
          </w:p>
        </w:tc>
        <w:tc>
          <w:tcPr>
            <w:tcW w:w="673" w:type="dxa"/>
            <w:tcBorders>
              <w:top w:val="single" w:sz="4" w:space="0" w:color="auto"/>
              <w:left w:val="single" w:sz="4" w:space="0" w:color="auto"/>
              <w:bottom w:val="single" w:sz="4" w:space="0" w:color="auto"/>
              <w:right w:val="single" w:sz="4" w:space="0" w:color="auto"/>
            </w:tcBorders>
            <w:hideMark/>
          </w:tcPr>
          <w:p w14:paraId="4741920F"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98D2636"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6FFBA82"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4BA305B6"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Указывается суммы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w:t>
            </w:r>
          </w:p>
        </w:tc>
      </w:tr>
      <w:tr w:rsidR="006400C9" w14:paraId="7DEA72C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6681B380" w14:textId="77777777" w:rsidR="006400C9" w:rsidRPr="00BB6F51" w:rsidRDefault="006400C9" w:rsidP="0087558F">
            <w:pPr>
              <w:pStyle w:val="GOSTTablenorm"/>
              <w:widowControl w:val="0"/>
              <w:ind w:left="109" w:right="38"/>
              <w:rPr>
                <w:sz w:val="22"/>
                <w:szCs w:val="22"/>
                <w:lang w:eastAsia="en-US"/>
              </w:rPr>
            </w:pPr>
            <w:r w:rsidRPr="00BB6F51">
              <w:rPr>
                <w:sz w:val="22"/>
                <w:szCs w:val="22"/>
              </w:rPr>
              <w:t>Получено.</w:t>
            </w:r>
          </w:p>
          <w:p w14:paraId="18D029DE" w14:textId="77777777" w:rsidR="006400C9" w:rsidRPr="00BB6F51" w:rsidRDefault="006400C9" w:rsidP="0087558F">
            <w:pPr>
              <w:pStyle w:val="GOSTTablenorm"/>
              <w:widowControl w:val="0"/>
              <w:ind w:left="109" w:right="38"/>
              <w:rPr>
                <w:sz w:val="22"/>
                <w:szCs w:val="22"/>
              </w:rPr>
            </w:pPr>
            <w:r w:rsidRPr="00BB6F51">
              <w:rPr>
                <w:sz w:val="22"/>
                <w:szCs w:val="22"/>
              </w:rPr>
              <w:t>На плановый период.</w:t>
            </w:r>
          </w:p>
          <w:p w14:paraId="04E2E080" w14:textId="77777777" w:rsidR="006400C9" w:rsidRPr="00BB6F51" w:rsidRDefault="006400C9" w:rsidP="0087558F">
            <w:pPr>
              <w:pStyle w:val="GOSTTablenorm"/>
              <w:widowControl w:val="0"/>
              <w:ind w:left="109" w:right="38"/>
              <w:rPr>
                <w:sz w:val="22"/>
                <w:szCs w:val="22"/>
              </w:rPr>
            </w:pPr>
            <w:r w:rsidRPr="00BB6F51">
              <w:rPr>
                <w:sz w:val="22"/>
                <w:szCs w:val="22"/>
              </w:rPr>
              <w:t>Второй год</w:t>
            </w:r>
          </w:p>
        </w:tc>
        <w:tc>
          <w:tcPr>
            <w:tcW w:w="1590" w:type="dxa"/>
            <w:tcBorders>
              <w:top w:val="single" w:sz="4" w:space="0" w:color="auto"/>
              <w:left w:val="single" w:sz="4" w:space="0" w:color="auto"/>
              <w:bottom w:val="single" w:sz="4" w:space="0" w:color="auto"/>
              <w:right w:val="single" w:sz="4" w:space="0" w:color="auto"/>
            </w:tcBorders>
            <w:hideMark/>
          </w:tcPr>
          <w:p w14:paraId="0ECB407B"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G_S2_1_D_C5</w:t>
            </w:r>
          </w:p>
        </w:tc>
        <w:tc>
          <w:tcPr>
            <w:tcW w:w="673" w:type="dxa"/>
            <w:tcBorders>
              <w:top w:val="single" w:sz="4" w:space="0" w:color="auto"/>
              <w:left w:val="single" w:sz="4" w:space="0" w:color="auto"/>
              <w:bottom w:val="single" w:sz="4" w:space="0" w:color="auto"/>
              <w:right w:val="single" w:sz="4" w:space="0" w:color="auto"/>
            </w:tcBorders>
            <w:hideMark/>
          </w:tcPr>
          <w:p w14:paraId="26756815"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126A65B"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2C8916E"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237FEE6C"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Указывается суммы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w:t>
            </w:r>
          </w:p>
        </w:tc>
      </w:tr>
      <w:tr w:rsidR="006400C9" w14:paraId="1E17ADD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264262C9" w14:textId="77777777" w:rsidR="006400C9" w:rsidRPr="00BB6F51" w:rsidRDefault="006400C9" w:rsidP="0087558F">
            <w:pPr>
              <w:pStyle w:val="GOSTTablenorm"/>
              <w:widowControl w:val="0"/>
              <w:ind w:left="109" w:right="38"/>
              <w:rPr>
                <w:sz w:val="22"/>
                <w:szCs w:val="22"/>
                <w:lang w:eastAsia="en-US"/>
              </w:rPr>
            </w:pPr>
            <w:r w:rsidRPr="00BB6F51">
              <w:rPr>
                <w:sz w:val="22"/>
                <w:szCs w:val="22"/>
              </w:rPr>
              <w:t>Получено. На плановый период. Третий год</w:t>
            </w:r>
          </w:p>
        </w:tc>
        <w:tc>
          <w:tcPr>
            <w:tcW w:w="1590" w:type="dxa"/>
            <w:tcBorders>
              <w:top w:val="single" w:sz="4" w:space="0" w:color="auto"/>
              <w:left w:val="single" w:sz="4" w:space="0" w:color="auto"/>
              <w:bottom w:val="single" w:sz="4" w:space="0" w:color="auto"/>
              <w:right w:val="single" w:sz="4" w:space="0" w:color="auto"/>
            </w:tcBorders>
            <w:hideMark/>
          </w:tcPr>
          <w:p w14:paraId="5BD483DF"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G_S2_1_D_C5_2</w:t>
            </w:r>
          </w:p>
        </w:tc>
        <w:tc>
          <w:tcPr>
            <w:tcW w:w="673" w:type="dxa"/>
            <w:tcBorders>
              <w:top w:val="single" w:sz="4" w:space="0" w:color="auto"/>
              <w:left w:val="single" w:sz="4" w:space="0" w:color="auto"/>
              <w:bottom w:val="single" w:sz="4" w:space="0" w:color="auto"/>
              <w:right w:val="single" w:sz="4" w:space="0" w:color="auto"/>
            </w:tcBorders>
            <w:hideMark/>
          </w:tcPr>
          <w:p w14:paraId="02D3ED77"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7498D7A"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BC55158"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5BCE8D82" w14:textId="3CC3682C" w:rsidR="006400C9" w:rsidRPr="00BB6F51" w:rsidRDefault="006400C9" w:rsidP="00BE7567">
            <w:pPr>
              <w:widowControl w:val="0"/>
              <w:spacing w:before="60" w:after="60"/>
              <w:ind w:left="132" w:right="107" w:firstLine="0"/>
              <w:rPr>
                <w:sz w:val="22"/>
                <w:szCs w:val="22"/>
                <w:lang w:eastAsia="en-US"/>
              </w:rPr>
            </w:pPr>
            <w:r w:rsidRPr="00BB6F51">
              <w:rPr>
                <w:sz w:val="22"/>
                <w:szCs w:val="22"/>
                <w:lang w:eastAsia="en-US"/>
              </w:rPr>
              <w:t xml:space="preserve">Указывается суммы изменений (увеличение или уменьшение) лимитов бюджетных обязательств, доведенных до </w:t>
            </w:r>
            <w:r w:rsidRPr="00BB6F51">
              <w:rPr>
                <w:sz w:val="22"/>
                <w:szCs w:val="22"/>
                <w:lang w:eastAsia="en-US"/>
              </w:rPr>
              <w:lastRenderedPageBreak/>
              <w:t xml:space="preserve">главного распорядителя (распорядителя) бюджетных средств на </w:t>
            </w:r>
            <w:r w:rsidR="00BE7567" w:rsidRPr="00BB6F51">
              <w:rPr>
                <w:sz w:val="22"/>
                <w:szCs w:val="22"/>
                <w:lang w:eastAsia="en-US"/>
              </w:rPr>
              <w:t>третий</w:t>
            </w:r>
            <w:r w:rsidRPr="00BB6F51">
              <w:rPr>
                <w:sz w:val="22"/>
                <w:szCs w:val="22"/>
                <w:lang w:eastAsia="en-US"/>
              </w:rPr>
              <w:t xml:space="preserve"> год очередного планового периода по соответствующему коду классификации расходов бюджетов за операционный день.</w:t>
            </w:r>
          </w:p>
        </w:tc>
      </w:tr>
      <w:tr w:rsidR="006400C9" w14:paraId="077F0F6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0D74BD04" w14:textId="77777777" w:rsidR="006400C9" w:rsidRPr="00BB6F51" w:rsidRDefault="006400C9" w:rsidP="0087558F">
            <w:pPr>
              <w:pStyle w:val="GOSTTablenorm"/>
              <w:widowControl w:val="0"/>
              <w:ind w:left="109" w:right="38"/>
              <w:rPr>
                <w:sz w:val="22"/>
                <w:szCs w:val="22"/>
                <w:lang w:eastAsia="en-US"/>
              </w:rPr>
            </w:pPr>
            <w:r w:rsidRPr="00BB6F51">
              <w:rPr>
                <w:sz w:val="22"/>
                <w:szCs w:val="22"/>
              </w:rPr>
              <w:lastRenderedPageBreak/>
              <w:t>Распределено.</w:t>
            </w:r>
          </w:p>
          <w:p w14:paraId="528406DD" w14:textId="77777777" w:rsidR="006400C9" w:rsidRPr="00BB6F51" w:rsidRDefault="006400C9" w:rsidP="0087558F">
            <w:pPr>
              <w:pStyle w:val="GOSTTablenorm"/>
              <w:widowControl w:val="0"/>
              <w:ind w:left="109" w:right="38"/>
              <w:rPr>
                <w:sz w:val="22"/>
                <w:szCs w:val="22"/>
              </w:rPr>
            </w:pPr>
            <w:r w:rsidRPr="00BB6F51">
              <w:rPr>
                <w:sz w:val="22"/>
                <w:szCs w:val="22"/>
              </w:rPr>
              <w:t>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E081FE8"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G_S2_1_D_C6</w:t>
            </w:r>
          </w:p>
        </w:tc>
        <w:tc>
          <w:tcPr>
            <w:tcW w:w="673" w:type="dxa"/>
            <w:tcBorders>
              <w:top w:val="single" w:sz="4" w:space="0" w:color="auto"/>
              <w:left w:val="single" w:sz="4" w:space="0" w:color="auto"/>
              <w:bottom w:val="single" w:sz="4" w:space="0" w:color="auto"/>
              <w:right w:val="single" w:sz="4" w:space="0" w:color="auto"/>
            </w:tcBorders>
            <w:hideMark/>
          </w:tcPr>
          <w:p w14:paraId="08BCD609"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4F6BC713"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4C0F965"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2A2C7B33"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40E2A4C8"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307E748D" w14:textId="77777777" w:rsidR="006400C9" w:rsidRPr="00BB6F51" w:rsidRDefault="006400C9" w:rsidP="0087558F">
            <w:pPr>
              <w:pStyle w:val="GOSTTablenorm"/>
              <w:widowControl w:val="0"/>
              <w:ind w:left="109" w:right="38"/>
              <w:rPr>
                <w:sz w:val="22"/>
                <w:szCs w:val="22"/>
                <w:lang w:eastAsia="en-US"/>
              </w:rPr>
            </w:pPr>
            <w:r w:rsidRPr="00BB6F51">
              <w:rPr>
                <w:sz w:val="22"/>
                <w:szCs w:val="22"/>
              </w:rPr>
              <w:t>Распределено.</w:t>
            </w:r>
          </w:p>
          <w:p w14:paraId="7E4A1D69" w14:textId="77777777" w:rsidR="006400C9" w:rsidRPr="00BB6F51" w:rsidRDefault="006400C9" w:rsidP="0087558F">
            <w:pPr>
              <w:pStyle w:val="GOSTTablenorm"/>
              <w:widowControl w:val="0"/>
              <w:ind w:left="109" w:right="38"/>
              <w:rPr>
                <w:sz w:val="22"/>
                <w:szCs w:val="22"/>
              </w:rPr>
            </w:pPr>
            <w:r w:rsidRPr="00BB6F51">
              <w:rPr>
                <w:sz w:val="22"/>
                <w:szCs w:val="22"/>
              </w:rPr>
              <w:t>На плановый период.</w:t>
            </w:r>
          </w:p>
          <w:p w14:paraId="7C573D53" w14:textId="77777777" w:rsidR="006400C9" w:rsidRPr="00BB6F51" w:rsidRDefault="006400C9" w:rsidP="0087558F">
            <w:pPr>
              <w:pStyle w:val="GOSTTablenorm"/>
              <w:widowControl w:val="0"/>
              <w:ind w:left="109" w:right="38"/>
              <w:rPr>
                <w:sz w:val="22"/>
                <w:szCs w:val="22"/>
              </w:rPr>
            </w:pPr>
            <w:r w:rsidRPr="00BB6F51">
              <w:rPr>
                <w:sz w:val="22"/>
                <w:szCs w:val="22"/>
              </w:rPr>
              <w:t>Первый год</w:t>
            </w:r>
          </w:p>
        </w:tc>
        <w:tc>
          <w:tcPr>
            <w:tcW w:w="1590" w:type="dxa"/>
            <w:tcBorders>
              <w:top w:val="single" w:sz="4" w:space="0" w:color="auto"/>
              <w:left w:val="single" w:sz="4" w:space="0" w:color="auto"/>
              <w:bottom w:val="single" w:sz="4" w:space="0" w:color="auto"/>
              <w:right w:val="single" w:sz="4" w:space="0" w:color="auto"/>
            </w:tcBorders>
            <w:hideMark/>
          </w:tcPr>
          <w:p w14:paraId="39D8A6D8"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G_S2_1_D_C7</w:t>
            </w:r>
          </w:p>
        </w:tc>
        <w:tc>
          <w:tcPr>
            <w:tcW w:w="673" w:type="dxa"/>
            <w:tcBorders>
              <w:top w:val="single" w:sz="4" w:space="0" w:color="auto"/>
              <w:left w:val="single" w:sz="4" w:space="0" w:color="auto"/>
              <w:bottom w:val="single" w:sz="4" w:space="0" w:color="auto"/>
              <w:right w:val="single" w:sz="4" w:space="0" w:color="auto"/>
            </w:tcBorders>
            <w:hideMark/>
          </w:tcPr>
          <w:p w14:paraId="47857287"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5877883"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192720C5"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0D20DD9E"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6E2C609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51D850D7" w14:textId="77777777" w:rsidR="006400C9" w:rsidRPr="00BB6F51" w:rsidRDefault="006400C9" w:rsidP="0087558F">
            <w:pPr>
              <w:pStyle w:val="GOSTTablenorm"/>
              <w:widowControl w:val="0"/>
              <w:ind w:left="109" w:right="38"/>
              <w:rPr>
                <w:sz w:val="22"/>
                <w:szCs w:val="22"/>
                <w:lang w:eastAsia="en-US"/>
              </w:rPr>
            </w:pPr>
            <w:r w:rsidRPr="00BB6F51">
              <w:rPr>
                <w:sz w:val="22"/>
                <w:szCs w:val="22"/>
              </w:rPr>
              <w:t>Распределено.</w:t>
            </w:r>
          </w:p>
          <w:p w14:paraId="72A22D2E" w14:textId="77777777" w:rsidR="006400C9" w:rsidRPr="00BB6F51" w:rsidRDefault="006400C9" w:rsidP="0087558F">
            <w:pPr>
              <w:pStyle w:val="GOSTTablenorm"/>
              <w:widowControl w:val="0"/>
              <w:ind w:left="109" w:right="38"/>
              <w:rPr>
                <w:sz w:val="22"/>
                <w:szCs w:val="22"/>
              </w:rPr>
            </w:pPr>
            <w:r w:rsidRPr="00BB6F51">
              <w:rPr>
                <w:sz w:val="22"/>
                <w:szCs w:val="22"/>
              </w:rPr>
              <w:t>На плановый период.</w:t>
            </w:r>
          </w:p>
          <w:p w14:paraId="52AC3F30" w14:textId="77777777" w:rsidR="006400C9" w:rsidRPr="00BB6F51" w:rsidRDefault="006400C9" w:rsidP="0087558F">
            <w:pPr>
              <w:pStyle w:val="GOSTTablenorm"/>
              <w:widowControl w:val="0"/>
              <w:ind w:left="109" w:right="38"/>
              <w:rPr>
                <w:sz w:val="22"/>
                <w:szCs w:val="22"/>
              </w:rPr>
            </w:pPr>
            <w:r w:rsidRPr="00BB6F51">
              <w:rPr>
                <w:sz w:val="22"/>
                <w:szCs w:val="22"/>
              </w:rPr>
              <w:t>Второй год</w:t>
            </w:r>
          </w:p>
        </w:tc>
        <w:tc>
          <w:tcPr>
            <w:tcW w:w="1590" w:type="dxa"/>
            <w:tcBorders>
              <w:top w:val="single" w:sz="4" w:space="0" w:color="auto"/>
              <w:left w:val="single" w:sz="4" w:space="0" w:color="auto"/>
              <w:bottom w:val="single" w:sz="4" w:space="0" w:color="auto"/>
              <w:right w:val="single" w:sz="4" w:space="0" w:color="auto"/>
            </w:tcBorders>
            <w:hideMark/>
          </w:tcPr>
          <w:p w14:paraId="3500E97B"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G_S2_1_D_C8</w:t>
            </w:r>
          </w:p>
        </w:tc>
        <w:tc>
          <w:tcPr>
            <w:tcW w:w="673" w:type="dxa"/>
            <w:tcBorders>
              <w:top w:val="single" w:sz="4" w:space="0" w:color="auto"/>
              <w:left w:val="single" w:sz="4" w:space="0" w:color="auto"/>
              <w:bottom w:val="single" w:sz="4" w:space="0" w:color="auto"/>
              <w:right w:val="single" w:sz="4" w:space="0" w:color="auto"/>
            </w:tcBorders>
            <w:hideMark/>
          </w:tcPr>
          <w:p w14:paraId="7F09F3BD"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BD8949E"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ECA4E15"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32226FEB"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 xml:space="preserve">Указываются суммы изменений (увеличение или уменьшение) лимитов бюджетных обязательств на </w:t>
            </w:r>
            <w:r w:rsidRPr="00BB6F51">
              <w:rPr>
                <w:sz w:val="22"/>
                <w:szCs w:val="22"/>
                <w:lang w:eastAsia="en-US"/>
              </w:rPr>
              <w:lastRenderedPageBreak/>
              <w:t>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7207C46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3783437F" w14:textId="77777777" w:rsidR="006400C9" w:rsidRPr="00BB6F51" w:rsidRDefault="006400C9" w:rsidP="0087558F">
            <w:pPr>
              <w:pStyle w:val="GOSTTablenorm"/>
              <w:widowControl w:val="0"/>
              <w:ind w:left="109" w:right="38"/>
              <w:rPr>
                <w:sz w:val="22"/>
                <w:szCs w:val="22"/>
                <w:lang w:eastAsia="en-US"/>
              </w:rPr>
            </w:pPr>
            <w:r w:rsidRPr="00BB6F51">
              <w:rPr>
                <w:sz w:val="22"/>
                <w:szCs w:val="22"/>
              </w:rPr>
              <w:lastRenderedPageBreak/>
              <w:t xml:space="preserve">Распределено. На плановый период. </w:t>
            </w:r>
          </w:p>
          <w:p w14:paraId="41C13EAC" w14:textId="77777777" w:rsidR="006400C9" w:rsidRPr="00BB6F51" w:rsidRDefault="006400C9" w:rsidP="0087558F">
            <w:pPr>
              <w:pStyle w:val="GOSTTablenorm"/>
              <w:widowControl w:val="0"/>
              <w:ind w:left="109" w:right="38"/>
              <w:rPr>
                <w:sz w:val="22"/>
                <w:szCs w:val="22"/>
              </w:rPr>
            </w:pPr>
            <w:r w:rsidRPr="00BB6F51">
              <w:rPr>
                <w:sz w:val="22"/>
                <w:szCs w:val="22"/>
              </w:rPr>
              <w:t>Третий год</w:t>
            </w:r>
          </w:p>
        </w:tc>
        <w:tc>
          <w:tcPr>
            <w:tcW w:w="1590" w:type="dxa"/>
            <w:tcBorders>
              <w:top w:val="single" w:sz="4" w:space="0" w:color="auto"/>
              <w:left w:val="single" w:sz="4" w:space="0" w:color="auto"/>
              <w:bottom w:val="single" w:sz="4" w:space="0" w:color="auto"/>
              <w:right w:val="single" w:sz="4" w:space="0" w:color="auto"/>
            </w:tcBorders>
            <w:hideMark/>
          </w:tcPr>
          <w:p w14:paraId="2D8E16AA"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G_S2_1_D_C8_2</w:t>
            </w:r>
          </w:p>
        </w:tc>
        <w:tc>
          <w:tcPr>
            <w:tcW w:w="673" w:type="dxa"/>
            <w:tcBorders>
              <w:top w:val="single" w:sz="4" w:space="0" w:color="auto"/>
              <w:left w:val="single" w:sz="4" w:space="0" w:color="auto"/>
              <w:bottom w:val="single" w:sz="4" w:space="0" w:color="auto"/>
              <w:right w:val="single" w:sz="4" w:space="0" w:color="auto"/>
            </w:tcBorders>
            <w:hideMark/>
          </w:tcPr>
          <w:p w14:paraId="3F084ADB"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C2C77E5"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110058D9"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555D2957" w14:textId="234034B8" w:rsidR="006400C9" w:rsidRPr="00BB6F51" w:rsidRDefault="006400C9" w:rsidP="00BE7567">
            <w:pPr>
              <w:widowControl w:val="0"/>
              <w:spacing w:before="60" w:after="60"/>
              <w:ind w:left="132" w:right="107" w:firstLine="0"/>
              <w:rPr>
                <w:sz w:val="22"/>
                <w:szCs w:val="22"/>
                <w:lang w:eastAsia="en-US"/>
              </w:rPr>
            </w:pPr>
            <w:r w:rsidRPr="00BB6F51">
              <w:rPr>
                <w:sz w:val="22"/>
                <w:szCs w:val="22"/>
                <w:lang w:eastAsia="en-US"/>
              </w:rPr>
              <w:t xml:space="preserve">Указываются суммы изменений (увеличение или уменьшение) лимитов бюджетных обязательств на </w:t>
            </w:r>
            <w:r w:rsidR="00BE7567" w:rsidRPr="00BB6F51">
              <w:rPr>
                <w:sz w:val="22"/>
                <w:szCs w:val="22"/>
                <w:lang w:eastAsia="en-US"/>
              </w:rPr>
              <w:t>третий</w:t>
            </w:r>
            <w:r w:rsidRPr="00BB6F51">
              <w:rPr>
                <w:sz w:val="22"/>
                <w:szCs w:val="22"/>
                <w:lang w:eastAsia="en-US"/>
              </w:rPr>
              <w:t xml:space="preserve"> год очередного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42DAFEF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2F065612" w14:textId="77777777" w:rsidR="006400C9" w:rsidRPr="00BB6F51" w:rsidRDefault="006400C9" w:rsidP="0087558F">
            <w:pPr>
              <w:pStyle w:val="GOSTTablenorm"/>
              <w:widowControl w:val="0"/>
              <w:ind w:left="109" w:right="38"/>
              <w:rPr>
                <w:sz w:val="22"/>
                <w:szCs w:val="22"/>
                <w:lang w:eastAsia="en-US"/>
              </w:rPr>
            </w:pPr>
            <w:r w:rsidRPr="00BB6F51">
              <w:rPr>
                <w:sz w:val="22"/>
                <w:szCs w:val="22"/>
              </w:rPr>
              <w:t>Заблокировано.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120C24A"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G_S2_1_D_C9</w:t>
            </w:r>
          </w:p>
        </w:tc>
        <w:tc>
          <w:tcPr>
            <w:tcW w:w="673" w:type="dxa"/>
            <w:tcBorders>
              <w:top w:val="single" w:sz="4" w:space="0" w:color="auto"/>
              <w:left w:val="single" w:sz="4" w:space="0" w:color="auto"/>
              <w:bottom w:val="single" w:sz="4" w:space="0" w:color="auto"/>
              <w:right w:val="single" w:sz="4" w:space="0" w:color="auto"/>
            </w:tcBorders>
            <w:hideMark/>
          </w:tcPr>
          <w:p w14:paraId="00CA4AE2"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BA763D7"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FAE219A"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264BBE94"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заблокированные лимиты бюджетных обязательств на текущий финансовый год по соответствующему коду классификации расходов бюджетов.</w:t>
            </w:r>
          </w:p>
        </w:tc>
      </w:tr>
      <w:tr w:rsidR="006400C9" w14:paraId="3E69105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66753E32" w14:textId="77777777" w:rsidR="006400C9" w:rsidRPr="00BB6F51" w:rsidRDefault="006400C9" w:rsidP="0087558F">
            <w:pPr>
              <w:pStyle w:val="GOSTTablenorm"/>
              <w:widowControl w:val="0"/>
              <w:ind w:left="109" w:right="38"/>
              <w:rPr>
                <w:sz w:val="22"/>
                <w:szCs w:val="22"/>
                <w:lang w:eastAsia="en-US"/>
              </w:rPr>
            </w:pPr>
            <w:r w:rsidRPr="00BB6F51">
              <w:rPr>
                <w:sz w:val="22"/>
                <w:szCs w:val="22"/>
              </w:rPr>
              <w:t xml:space="preserve">Заблокировано. На плановый период. </w:t>
            </w:r>
          </w:p>
          <w:p w14:paraId="3AE001E5" w14:textId="77777777" w:rsidR="006400C9" w:rsidRPr="00BB6F51" w:rsidRDefault="006400C9" w:rsidP="0087558F">
            <w:pPr>
              <w:pStyle w:val="GOSTTablenorm"/>
              <w:widowControl w:val="0"/>
              <w:ind w:left="109" w:right="38"/>
              <w:rPr>
                <w:sz w:val="22"/>
                <w:szCs w:val="22"/>
              </w:rPr>
            </w:pPr>
            <w:r w:rsidRPr="00BB6F51">
              <w:rPr>
                <w:sz w:val="22"/>
                <w:szCs w:val="22"/>
              </w:rPr>
              <w:t>Первый год</w:t>
            </w:r>
          </w:p>
        </w:tc>
        <w:tc>
          <w:tcPr>
            <w:tcW w:w="1590" w:type="dxa"/>
            <w:tcBorders>
              <w:top w:val="single" w:sz="4" w:space="0" w:color="auto"/>
              <w:left w:val="single" w:sz="4" w:space="0" w:color="auto"/>
              <w:bottom w:val="single" w:sz="4" w:space="0" w:color="auto"/>
              <w:right w:val="single" w:sz="4" w:space="0" w:color="auto"/>
            </w:tcBorders>
            <w:hideMark/>
          </w:tcPr>
          <w:p w14:paraId="3EB58017"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G_S2_1_D_C10</w:t>
            </w:r>
          </w:p>
        </w:tc>
        <w:tc>
          <w:tcPr>
            <w:tcW w:w="673" w:type="dxa"/>
            <w:tcBorders>
              <w:top w:val="single" w:sz="4" w:space="0" w:color="auto"/>
              <w:left w:val="single" w:sz="4" w:space="0" w:color="auto"/>
              <w:bottom w:val="single" w:sz="4" w:space="0" w:color="auto"/>
              <w:right w:val="single" w:sz="4" w:space="0" w:color="auto"/>
            </w:tcBorders>
            <w:hideMark/>
          </w:tcPr>
          <w:p w14:paraId="53FFBA49"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49A6ABF"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2FDEE44"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62AA681D"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заблокированные лимиты бюджетных обязательств на первый год планового периода по соответствующему коду классификации расходов бюджетов.</w:t>
            </w:r>
          </w:p>
        </w:tc>
      </w:tr>
      <w:tr w:rsidR="006400C9" w14:paraId="561CED2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5FA457A8" w14:textId="77777777" w:rsidR="006400C9" w:rsidRPr="00BB6F51" w:rsidRDefault="006400C9" w:rsidP="0087558F">
            <w:pPr>
              <w:pStyle w:val="GOSTTablenorm"/>
              <w:widowControl w:val="0"/>
              <w:ind w:left="109" w:right="38"/>
              <w:rPr>
                <w:sz w:val="22"/>
                <w:szCs w:val="22"/>
                <w:lang w:eastAsia="en-US"/>
              </w:rPr>
            </w:pPr>
            <w:r w:rsidRPr="00BB6F51">
              <w:rPr>
                <w:sz w:val="22"/>
                <w:szCs w:val="22"/>
              </w:rPr>
              <w:lastRenderedPageBreak/>
              <w:t xml:space="preserve">Заблокировано. На плановый период. </w:t>
            </w:r>
          </w:p>
          <w:p w14:paraId="3EC3AC83" w14:textId="77777777" w:rsidR="006400C9" w:rsidRPr="00BB6F51" w:rsidRDefault="006400C9" w:rsidP="0087558F">
            <w:pPr>
              <w:pStyle w:val="GOSTTablenorm"/>
              <w:widowControl w:val="0"/>
              <w:ind w:left="109" w:right="38"/>
              <w:rPr>
                <w:sz w:val="22"/>
                <w:szCs w:val="22"/>
              </w:rPr>
            </w:pPr>
            <w:r w:rsidRPr="00BB6F51">
              <w:rPr>
                <w:sz w:val="22"/>
                <w:szCs w:val="22"/>
              </w:rPr>
              <w:t>Второй год</w:t>
            </w:r>
          </w:p>
        </w:tc>
        <w:tc>
          <w:tcPr>
            <w:tcW w:w="1590" w:type="dxa"/>
            <w:tcBorders>
              <w:top w:val="single" w:sz="4" w:space="0" w:color="auto"/>
              <w:left w:val="single" w:sz="4" w:space="0" w:color="auto"/>
              <w:bottom w:val="single" w:sz="4" w:space="0" w:color="auto"/>
              <w:right w:val="single" w:sz="4" w:space="0" w:color="auto"/>
            </w:tcBorders>
            <w:hideMark/>
          </w:tcPr>
          <w:p w14:paraId="73BDE751"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w:t>
            </w:r>
          </w:p>
        </w:tc>
        <w:tc>
          <w:tcPr>
            <w:tcW w:w="673" w:type="dxa"/>
            <w:tcBorders>
              <w:top w:val="single" w:sz="4" w:space="0" w:color="auto"/>
              <w:left w:val="single" w:sz="4" w:space="0" w:color="auto"/>
              <w:bottom w:val="single" w:sz="4" w:space="0" w:color="auto"/>
              <w:right w:val="single" w:sz="4" w:space="0" w:color="auto"/>
            </w:tcBorders>
            <w:hideMark/>
          </w:tcPr>
          <w:p w14:paraId="57600470"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99719D3"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4C68506"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5EEA1B0F"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заблокированные лимиты бюджетных обязательств на второй год планового периода по соответствующему коду классификации расходов бюджетов.</w:t>
            </w:r>
          </w:p>
        </w:tc>
      </w:tr>
      <w:tr w:rsidR="006400C9" w14:paraId="6187A3E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2EC30826" w14:textId="77777777" w:rsidR="006400C9" w:rsidRPr="00BB6F51" w:rsidRDefault="006400C9" w:rsidP="0087558F">
            <w:pPr>
              <w:pStyle w:val="GOSTTablenorm"/>
              <w:widowControl w:val="0"/>
              <w:ind w:left="109" w:right="38"/>
              <w:rPr>
                <w:sz w:val="22"/>
                <w:szCs w:val="22"/>
                <w:lang w:eastAsia="en-US"/>
              </w:rPr>
            </w:pPr>
            <w:r w:rsidRPr="00BB6F51">
              <w:rPr>
                <w:sz w:val="22"/>
                <w:szCs w:val="22"/>
              </w:rPr>
              <w:t xml:space="preserve">Заблокировано. На плановый период. </w:t>
            </w:r>
          </w:p>
          <w:p w14:paraId="0B1C73DF" w14:textId="77777777" w:rsidR="006400C9" w:rsidRPr="00BB6F51" w:rsidRDefault="006400C9" w:rsidP="0087558F">
            <w:pPr>
              <w:pStyle w:val="GOSTTablenorm"/>
              <w:widowControl w:val="0"/>
              <w:ind w:left="109" w:right="38"/>
              <w:rPr>
                <w:sz w:val="22"/>
                <w:szCs w:val="22"/>
              </w:rPr>
            </w:pPr>
            <w:r w:rsidRPr="00BB6F51">
              <w:rPr>
                <w:sz w:val="22"/>
                <w:szCs w:val="22"/>
              </w:rPr>
              <w:t>Третий год</w:t>
            </w:r>
          </w:p>
        </w:tc>
        <w:tc>
          <w:tcPr>
            <w:tcW w:w="1590" w:type="dxa"/>
            <w:tcBorders>
              <w:top w:val="single" w:sz="4" w:space="0" w:color="auto"/>
              <w:left w:val="single" w:sz="4" w:space="0" w:color="auto"/>
              <w:bottom w:val="single" w:sz="4" w:space="0" w:color="auto"/>
              <w:right w:val="single" w:sz="4" w:space="0" w:color="auto"/>
            </w:tcBorders>
            <w:hideMark/>
          </w:tcPr>
          <w:p w14:paraId="5D95F239"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G_S2_1_D_C11_2</w:t>
            </w:r>
          </w:p>
        </w:tc>
        <w:tc>
          <w:tcPr>
            <w:tcW w:w="673" w:type="dxa"/>
            <w:tcBorders>
              <w:top w:val="single" w:sz="4" w:space="0" w:color="auto"/>
              <w:left w:val="single" w:sz="4" w:space="0" w:color="auto"/>
              <w:bottom w:val="single" w:sz="4" w:space="0" w:color="auto"/>
              <w:right w:val="single" w:sz="4" w:space="0" w:color="auto"/>
            </w:tcBorders>
            <w:hideMark/>
          </w:tcPr>
          <w:p w14:paraId="5C7A6818"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EF8566E"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818A182"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63F8F97A" w14:textId="47ED9738" w:rsidR="006400C9" w:rsidRPr="00BB6F51" w:rsidRDefault="006400C9" w:rsidP="00BE7567">
            <w:pPr>
              <w:pStyle w:val="GOSTTablenorm"/>
              <w:widowControl w:val="0"/>
              <w:ind w:left="132" w:right="107"/>
              <w:rPr>
                <w:sz w:val="22"/>
                <w:szCs w:val="22"/>
                <w:lang w:eastAsia="en-US"/>
              </w:rPr>
            </w:pPr>
            <w:r w:rsidRPr="00BB6F51">
              <w:rPr>
                <w:sz w:val="22"/>
                <w:szCs w:val="22"/>
              </w:rPr>
              <w:t xml:space="preserve">Указываются заблокированные лимиты бюджетных обязательств на </w:t>
            </w:r>
            <w:r w:rsidR="00BE7567"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w:t>
            </w:r>
          </w:p>
        </w:tc>
      </w:tr>
      <w:tr w:rsidR="006400C9" w14:paraId="2F9E0FC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2BA77B95" w14:textId="77777777" w:rsidR="006400C9" w:rsidRPr="00BB6F51" w:rsidRDefault="006400C9" w:rsidP="0087558F">
            <w:pPr>
              <w:pStyle w:val="GOSTTablenorm"/>
              <w:widowControl w:val="0"/>
              <w:ind w:left="109" w:right="38"/>
              <w:rPr>
                <w:sz w:val="22"/>
                <w:szCs w:val="22"/>
              </w:rPr>
            </w:pPr>
            <w:r w:rsidRPr="00BB6F51">
              <w:rPr>
                <w:sz w:val="22"/>
                <w:szCs w:val="22"/>
              </w:rPr>
              <w:t>Подлежит распределению с учетом заблокированных.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33CD27A"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G_S2_1_D_C11_3</w:t>
            </w:r>
          </w:p>
        </w:tc>
        <w:tc>
          <w:tcPr>
            <w:tcW w:w="673" w:type="dxa"/>
            <w:tcBorders>
              <w:top w:val="single" w:sz="4" w:space="0" w:color="auto"/>
              <w:left w:val="single" w:sz="4" w:space="0" w:color="auto"/>
              <w:bottom w:val="single" w:sz="4" w:space="0" w:color="auto"/>
              <w:right w:val="single" w:sz="4" w:space="0" w:color="auto"/>
            </w:tcBorders>
            <w:hideMark/>
          </w:tcPr>
          <w:p w14:paraId="5F6379DF"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6473AE7"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5AB700E"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4CF6B582"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суммы изменений лимитов бюджетных обязательств на текущий финансовый год, нераспределенных на начало дня, и изменений (увеличение или уменьшение) лимитов бюджетных обязательств на текущий финансовый год, доведенных до главного распорядителя (распорядителя) бюджетных средств с учетом заблокированных нарастающим итогом с начала года.</w:t>
            </w:r>
          </w:p>
        </w:tc>
      </w:tr>
      <w:tr w:rsidR="006400C9" w14:paraId="4FC51B0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5DCFE6B6" w14:textId="77777777" w:rsidR="006400C9" w:rsidRPr="00BB6F51" w:rsidRDefault="006400C9" w:rsidP="0087558F">
            <w:pPr>
              <w:pStyle w:val="GOSTTablenorm"/>
              <w:widowControl w:val="0"/>
              <w:ind w:left="109" w:right="38"/>
              <w:rPr>
                <w:sz w:val="22"/>
                <w:szCs w:val="22"/>
                <w:lang w:eastAsia="en-US"/>
              </w:rPr>
            </w:pPr>
            <w:r w:rsidRPr="00BB6F51">
              <w:rPr>
                <w:sz w:val="22"/>
                <w:szCs w:val="22"/>
              </w:rPr>
              <w:t xml:space="preserve">Подлежит распределению с учетом заблокированных. </w:t>
            </w:r>
          </w:p>
          <w:p w14:paraId="0BD2AE69" w14:textId="77777777" w:rsidR="006400C9" w:rsidRPr="00BB6F51" w:rsidRDefault="006400C9" w:rsidP="0087558F">
            <w:pPr>
              <w:pStyle w:val="GOSTTablenorm"/>
              <w:widowControl w:val="0"/>
              <w:ind w:left="109" w:right="38"/>
              <w:rPr>
                <w:sz w:val="22"/>
                <w:szCs w:val="22"/>
              </w:rPr>
            </w:pPr>
            <w:r w:rsidRPr="00BB6F51">
              <w:rPr>
                <w:sz w:val="22"/>
                <w:szCs w:val="22"/>
              </w:rPr>
              <w:t xml:space="preserve">На плановый период. </w:t>
            </w:r>
          </w:p>
          <w:p w14:paraId="2C79A0E7" w14:textId="77777777" w:rsidR="006400C9" w:rsidRPr="00BB6F51" w:rsidRDefault="006400C9" w:rsidP="0087558F">
            <w:pPr>
              <w:pStyle w:val="GOSTTablenorm"/>
              <w:widowControl w:val="0"/>
              <w:ind w:left="109" w:right="38"/>
              <w:rPr>
                <w:sz w:val="22"/>
                <w:szCs w:val="22"/>
              </w:rPr>
            </w:pPr>
            <w:r w:rsidRPr="00BB6F51">
              <w:rPr>
                <w:sz w:val="22"/>
                <w:szCs w:val="22"/>
              </w:rPr>
              <w:t>Первый год</w:t>
            </w:r>
          </w:p>
        </w:tc>
        <w:tc>
          <w:tcPr>
            <w:tcW w:w="1590" w:type="dxa"/>
            <w:tcBorders>
              <w:top w:val="single" w:sz="4" w:space="0" w:color="auto"/>
              <w:left w:val="single" w:sz="4" w:space="0" w:color="auto"/>
              <w:bottom w:val="single" w:sz="4" w:space="0" w:color="auto"/>
              <w:right w:val="single" w:sz="4" w:space="0" w:color="auto"/>
            </w:tcBorders>
            <w:hideMark/>
          </w:tcPr>
          <w:p w14:paraId="511E7E95"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G_S2_1_D_C11_4</w:t>
            </w:r>
          </w:p>
        </w:tc>
        <w:tc>
          <w:tcPr>
            <w:tcW w:w="673" w:type="dxa"/>
            <w:tcBorders>
              <w:top w:val="single" w:sz="4" w:space="0" w:color="auto"/>
              <w:left w:val="single" w:sz="4" w:space="0" w:color="auto"/>
              <w:bottom w:val="single" w:sz="4" w:space="0" w:color="auto"/>
              <w:right w:val="single" w:sz="4" w:space="0" w:color="auto"/>
            </w:tcBorders>
            <w:hideMark/>
          </w:tcPr>
          <w:p w14:paraId="19EAEA9B"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436F2EE"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2B127E43"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7F829618"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 xml:space="preserve">Указываются суммы изменений лимитов бюджетных обязательств на первый год планового периода, нераспределенных на начало дня, и изменений (увеличение или уменьшение) лимитов бюджетных обязательств на первый год планового периода, доведенных до главного </w:t>
            </w:r>
            <w:r w:rsidRPr="00BB6F51">
              <w:rPr>
                <w:sz w:val="22"/>
                <w:szCs w:val="22"/>
                <w:lang w:eastAsia="en-US"/>
              </w:rPr>
              <w:lastRenderedPageBreak/>
              <w:t>распорядителя (распорядителя) бюджетных средств с учетом заблокированных нарастающим итогом с начала года.</w:t>
            </w:r>
          </w:p>
        </w:tc>
      </w:tr>
      <w:tr w:rsidR="006400C9" w14:paraId="4859AFD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57AB4671" w14:textId="77777777" w:rsidR="006400C9" w:rsidRPr="00BB6F51" w:rsidRDefault="006400C9" w:rsidP="0087558F">
            <w:pPr>
              <w:pStyle w:val="GOSTTablenorm"/>
              <w:widowControl w:val="0"/>
              <w:ind w:left="109" w:right="38"/>
              <w:rPr>
                <w:sz w:val="22"/>
                <w:szCs w:val="22"/>
                <w:lang w:eastAsia="en-US"/>
              </w:rPr>
            </w:pPr>
            <w:r w:rsidRPr="00BB6F51">
              <w:rPr>
                <w:sz w:val="22"/>
                <w:szCs w:val="22"/>
              </w:rPr>
              <w:lastRenderedPageBreak/>
              <w:t xml:space="preserve">Подлежит распределению с учетом заблокированных. </w:t>
            </w:r>
          </w:p>
          <w:p w14:paraId="60BA47E6" w14:textId="77777777" w:rsidR="006400C9" w:rsidRPr="00BB6F51" w:rsidRDefault="006400C9" w:rsidP="0087558F">
            <w:pPr>
              <w:pStyle w:val="GOSTTablenorm"/>
              <w:widowControl w:val="0"/>
              <w:ind w:left="109" w:right="38"/>
              <w:rPr>
                <w:sz w:val="22"/>
                <w:szCs w:val="22"/>
              </w:rPr>
            </w:pPr>
            <w:r w:rsidRPr="00BB6F51">
              <w:rPr>
                <w:sz w:val="22"/>
                <w:szCs w:val="22"/>
              </w:rPr>
              <w:t xml:space="preserve">На плановый период. </w:t>
            </w:r>
          </w:p>
          <w:p w14:paraId="65651D24" w14:textId="77777777" w:rsidR="006400C9" w:rsidRPr="00BB6F51" w:rsidRDefault="006400C9" w:rsidP="0087558F">
            <w:pPr>
              <w:pStyle w:val="GOSTTablenorm"/>
              <w:widowControl w:val="0"/>
              <w:ind w:left="109" w:right="38"/>
              <w:rPr>
                <w:sz w:val="22"/>
                <w:szCs w:val="22"/>
              </w:rPr>
            </w:pPr>
            <w:r w:rsidRPr="00BB6F51">
              <w:rPr>
                <w:sz w:val="22"/>
                <w:szCs w:val="22"/>
              </w:rPr>
              <w:t>Второй год</w:t>
            </w:r>
          </w:p>
        </w:tc>
        <w:tc>
          <w:tcPr>
            <w:tcW w:w="1590" w:type="dxa"/>
            <w:tcBorders>
              <w:top w:val="single" w:sz="4" w:space="0" w:color="auto"/>
              <w:left w:val="single" w:sz="4" w:space="0" w:color="auto"/>
              <w:bottom w:val="single" w:sz="4" w:space="0" w:color="auto"/>
              <w:right w:val="single" w:sz="4" w:space="0" w:color="auto"/>
            </w:tcBorders>
            <w:hideMark/>
          </w:tcPr>
          <w:p w14:paraId="731BDF11"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G_S2_1_D_C11_5</w:t>
            </w:r>
          </w:p>
        </w:tc>
        <w:tc>
          <w:tcPr>
            <w:tcW w:w="673" w:type="dxa"/>
            <w:tcBorders>
              <w:top w:val="single" w:sz="4" w:space="0" w:color="auto"/>
              <w:left w:val="single" w:sz="4" w:space="0" w:color="auto"/>
              <w:bottom w:val="single" w:sz="4" w:space="0" w:color="auto"/>
              <w:right w:val="single" w:sz="4" w:space="0" w:color="auto"/>
            </w:tcBorders>
            <w:hideMark/>
          </w:tcPr>
          <w:p w14:paraId="0F498C16"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38FD3AE"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FB869B8"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30BC7177"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Указываются суммы изменений лимитов бюджетных обязательств на второй год планового периода, нераспределенных на начало дня, и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с учетом заблокированных нарастающим итогом с начала года.</w:t>
            </w:r>
          </w:p>
        </w:tc>
      </w:tr>
      <w:tr w:rsidR="006400C9" w14:paraId="18ECA7F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33BC454B" w14:textId="77777777" w:rsidR="006400C9" w:rsidRPr="00BB6F51" w:rsidRDefault="006400C9" w:rsidP="0087558F">
            <w:pPr>
              <w:pStyle w:val="GOSTTablenorm"/>
              <w:widowControl w:val="0"/>
              <w:ind w:left="109" w:right="38"/>
              <w:rPr>
                <w:sz w:val="22"/>
                <w:szCs w:val="22"/>
                <w:lang w:eastAsia="en-US"/>
              </w:rPr>
            </w:pPr>
            <w:r w:rsidRPr="00BB6F51">
              <w:rPr>
                <w:sz w:val="22"/>
                <w:szCs w:val="22"/>
              </w:rPr>
              <w:t xml:space="preserve">Подлежит распределению с учетом заблокированных. </w:t>
            </w:r>
          </w:p>
          <w:p w14:paraId="58BB14D4" w14:textId="77777777" w:rsidR="006400C9" w:rsidRPr="00BB6F51" w:rsidRDefault="006400C9" w:rsidP="0087558F">
            <w:pPr>
              <w:pStyle w:val="GOSTTablenorm"/>
              <w:widowControl w:val="0"/>
              <w:ind w:left="109" w:right="38"/>
              <w:rPr>
                <w:sz w:val="22"/>
                <w:szCs w:val="22"/>
              </w:rPr>
            </w:pPr>
            <w:r w:rsidRPr="00BB6F51">
              <w:rPr>
                <w:sz w:val="22"/>
                <w:szCs w:val="22"/>
              </w:rPr>
              <w:t xml:space="preserve">На плановый период. </w:t>
            </w:r>
          </w:p>
          <w:p w14:paraId="1C1AE6E7" w14:textId="77777777" w:rsidR="006400C9" w:rsidRPr="00BB6F51" w:rsidRDefault="006400C9" w:rsidP="0087558F">
            <w:pPr>
              <w:pStyle w:val="GOSTTablenorm"/>
              <w:widowControl w:val="0"/>
              <w:ind w:left="109" w:right="38"/>
              <w:rPr>
                <w:sz w:val="22"/>
                <w:szCs w:val="22"/>
              </w:rPr>
            </w:pPr>
            <w:r w:rsidRPr="00BB6F51">
              <w:rPr>
                <w:sz w:val="22"/>
                <w:szCs w:val="22"/>
              </w:rPr>
              <w:t>Третий год</w:t>
            </w:r>
          </w:p>
        </w:tc>
        <w:tc>
          <w:tcPr>
            <w:tcW w:w="1590" w:type="dxa"/>
            <w:tcBorders>
              <w:top w:val="single" w:sz="4" w:space="0" w:color="auto"/>
              <w:left w:val="single" w:sz="4" w:space="0" w:color="auto"/>
              <w:bottom w:val="single" w:sz="4" w:space="0" w:color="auto"/>
              <w:right w:val="single" w:sz="4" w:space="0" w:color="auto"/>
            </w:tcBorders>
            <w:hideMark/>
          </w:tcPr>
          <w:p w14:paraId="4F18F63F"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G_S2_1_D_C11_6</w:t>
            </w:r>
          </w:p>
        </w:tc>
        <w:tc>
          <w:tcPr>
            <w:tcW w:w="673" w:type="dxa"/>
            <w:tcBorders>
              <w:top w:val="single" w:sz="4" w:space="0" w:color="auto"/>
              <w:left w:val="single" w:sz="4" w:space="0" w:color="auto"/>
              <w:bottom w:val="single" w:sz="4" w:space="0" w:color="auto"/>
              <w:right w:val="single" w:sz="4" w:space="0" w:color="auto"/>
            </w:tcBorders>
            <w:hideMark/>
          </w:tcPr>
          <w:p w14:paraId="0BABAFEC"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488ACD3"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1A5B0E6B"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3244EAB3" w14:textId="6C138FFA" w:rsidR="006400C9" w:rsidRPr="00BB6F51" w:rsidRDefault="006400C9" w:rsidP="00BE7567">
            <w:pPr>
              <w:widowControl w:val="0"/>
              <w:spacing w:before="60" w:after="60"/>
              <w:ind w:left="132" w:right="107" w:firstLine="0"/>
              <w:rPr>
                <w:sz w:val="22"/>
                <w:szCs w:val="22"/>
                <w:lang w:eastAsia="en-US"/>
              </w:rPr>
            </w:pPr>
            <w:r w:rsidRPr="00BB6F51">
              <w:rPr>
                <w:sz w:val="22"/>
                <w:szCs w:val="22"/>
                <w:lang w:eastAsia="en-US"/>
              </w:rPr>
              <w:t xml:space="preserve">Указываются суммы изменений лимитов бюджетных обязательств на </w:t>
            </w:r>
            <w:r w:rsidR="00BE7567" w:rsidRPr="00BB6F51">
              <w:rPr>
                <w:sz w:val="22"/>
                <w:szCs w:val="22"/>
                <w:lang w:eastAsia="en-US"/>
              </w:rPr>
              <w:t>третий</w:t>
            </w:r>
            <w:r w:rsidRPr="00BB6F51">
              <w:rPr>
                <w:sz w:val="22"/>
                <w:szCs w:val="22"/>
                <w:lang w:eastAsia="en-US"/>
              </w:rPr>
              <w:t xml:space="preserve"> год очередного планового периода, нераспределенных на начало дня, и изменений (увеличение или уменьшение) лимитов бюджетных обязательств на </w:t>
            </w:r>
            <w:r w:rsidR="00BE7567" w:rsidRPr="00BB6F51">
              <w:rPr>
                <w:sz w:val="22"/>
                <w:szCs w:val="22"/>
                <w:lang w:eastAsia="en-US"/>
              </w:rPr>
              <w:t>третий</w:t>
            </w:r>
            <w:r w:rsidRPr="00BB6F51">
              <w:rPr>
                <w:sz w:val="22"/>
                <w:szCs w:val="22"/>
                <w:lang w:eastAsia="en-US"/>
              </w:rPr>
              <w:t xml:space="preserve"> год очередного планового периода, доведенных до главного распорядителя (распорядителя) бюджетных средств с учетом заблокированных нарастающим итогом с начала года.</w:t>
            </w:r>
          </w:p>
        </w:tc>
      </w:tr>
      <w:tr w:rsidR="006400C9" w14:paraId="72B4A28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21" w:type="dxa"/>
            <w:tcBorders>
              <w:top w:val="single" w:sz="4" w:space="0" w:color="auto"/>
              <w:left w:val="single" w:sz="4" w:space="0" w:color="auto"/>
              <w:bottom w:val="single" w:sz="4" w:space="0" w:color="auto"/>
              <w:right w:val="single" w:sz="4" w:space="0" w:color="auto"/>
            </w:tcBorders>
            <w:hideMark/>
          </w:tcPr>
          <w:p w14:paraId="49F4D838" w14:textId="77777777" w:rsidR="006400C9" w:rsidRPr="00BB6F51" w:rsidRDefault="006400C9" w:rsidP="0087558F">
            <w:pPr>
              <w:pStyle w:val="GOSTTablenorm"/>
              <w:widowControl w:val="0"/>
              <w:ind w:left="109" w:right="38"/>
              <w:rPr>
                <w:sz w:val="22"/>
                <w:szCs w:val="22"/>
                <w:lang w:eastAsia="en-US"/>
              </w:rPr>
            </w:pPr>
            <w:r w:rsidRPr="00BB6F51">
              <w:rPr>
                <w:sz w:val="22"/>
                <w:szCs w:val="22"/>
              </w:rPr>
              <w:lastRenderedPageBreak/>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5117B13D"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G_S2_1_D_C12</w:t>
            </w:r>
          </w:p>
        </w:tc>
        <w:tc>
          <w:tcPr>
            <w:tcW w:w="673" w:type="dxa"/>
            <w:tcBorders>
              <w:top w:val="single" w:sz="4" w:space="0" w:color="auto"/>
              <w:left w:val="single" w:sz="4" w:space="0" w:color="auto"/>
              <w:bottom w:val="single" w:sz="4" w:space="0" w:color="auto"/>
              <w:right w:val="single" w:sz="4" w:space="0" w:color="auto"/>
            </w:tcBorders>
            <w:hideMark/>
          </w:tcPr>
          <w:p w14:paraId="14F74349"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CDCFDFD"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7508D522" w14:textId="77777777" w:rsidR="006400C9" w:rsidRPr="00BB6F51" w:rsidRDefault="006400C9" w:rsidP="0087558F">
            <w:pPr>
              <w:widowControl w:val="0"/>
              <w:spacing w:before="60" w:after="60"/>
              <w:ind w:left="-30" w:firstLine="30"/>
              <w:jc w:val="center"/>
              <w:rPr>
                <w:sz w:val="22"/>
                <w:szCs w:val="22"/>
                <w:lang w:eastAsia="en-US"/>
              </w:rPr>
            </w:pPr>
            <w:r w:rsidRPr="00BB6F51">
              <w:rPr>
                <w:sz w:val="22"/>
                <w:szCs w:val="22"/>
                <w:lang w:eastAsia="en-US"/>
              </w:rPr>
              <w:t>Н</w:t>
            </w:r>
          </w:p>
        </w:tc>
        <w:tc>
          <w:tcPr>
            <w:tcW w:w="3129" w:type="dxa"/>
            <w:tcBorders>
              <w:top w:val="single" w:sz="4" w:space="0" w:color="auto"/>
              <w:left w:val="single" w:sz="4" w:space="0" w:color="auto"/>
              <w:bottom w:val="single" w:sz="4" w:space="0" w:color="auto"/>
              <w:right w:val="single" w:sz="4" w:space="0" w:color="auto"/>
            </w:tcBorders>
            <w:hideMark/>
          </w:tcPr>
          <w:p w14:paraId="6EE56DDD" w14:textId="77777777" w:rsidR="006400C9" w:rsidRPr="00BB6F51" w:rsidRDefault="006400C9" w:rsidP="0087558F">
            <w:pPr>
              <w:widowControl w:val="0"/>
              <w:spacing w:before="60" w:after="60"/>
              <w:ind w:left="132" w:right="107" w:firstLine="0"/>
              <w:rPr>
                <w:sz w:val="22"/>
                <w:szCs w:val="22"/>
                <w:lang w:eastAsia="en-US"/>
              </w:rPr>
            </w:pPr>
            <w:r w:rsidRPr="00BB6F51">
              <w:rPr>
                <w:sz w:val="22"/>
                <w:szCs w:val="22"/>
                <w:lang w:eastAsia="en-US"/>
              </w:rPr>
              <w:t>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tc>
      </w:tr>
    </w:tbl>
    <w:p w14:paraId="16CB2C5F" w14:textId="77777777" w:rsidR="006400C9" w:rsidRDefault="006400C9" w:rsidP="006400C9">
      <w:pPr>
        <w:pStyle w:val="32"/>
        <w:keepNext w:val="0"/>
        <w:keepLines w:val="0"/>
        <w:widowControl w:val="0"/>
        <w:numPr>
          <w:ilvl w:val="2"/>
          <w:numId w:val="346"/>
        </w:numPr>
        <w:tabs>
          <w:tab w:val="num" w:pos="862"/>
        </w:tabs>
      </w:pPr>
      <w:bookmarkStart w:id="2349" w:name="_Toc27490141"/>
      <w:bookmarkStart w:id="2350" w:name="_Toc59456622"/>
      <w:bookmarkStart w:id="2351" w:name="_Toc87634363"/>
      <w:bookmarkStart w:id="2352" w:name="_Toc115392555"/>
      <w:r>
        <w:t>Описание комплексного типа «tR_777_G_S2_2_D»</w:t>
      </w:r>
      <w:bookmarkEnd w:id="2349"/>
      <w:bookmarkEnd w:id="2350"/>
      <w:bookmarkEnd w:id="2351"/>
      <w:bookmarkEnd w:id="2352"/>
    </w:p>
    <w:p w14:paraId="0B71F595" w14:textId="77777777" w:rsidR="006400C9" w:rsidRDefault="006400C9" w:rsidP="006400C9">
      <w:pPr>
        <w:widowControl w:val="0"/>
        <w:spacing w:before="120" w:after="60"/>
        <w:contextualSpacing/>
      </w:pPr>
      <w:r>
        <w:t xml:space="preserve">Описание </w:t>
      </w:r>
      <w:r>
        <w:rPr>
          <w:szCs w:val="24"/>
        </w:rPr>
        <w:t>комплексного типа «</w:t>
      </w:r>
      <w:r>
        <w:rPr>
          <w:sz w:val="22"/>
          <w:szCs w:val="22"/>
          <w:lang w:val="en-US"/>
        </w:rPr>
        <w:t>t</w:t>
      </w:r>
      <w:r>
        <w:rPr>
          <w:sz w:val="22"/>
          <w:szCs w:val="22"/>
        </w:rPr>
        <w:t>R_777_G_S2_2_D</w:t>
      </w:r>
      <w:r>
        <w:rPr>
          <w:szCs w:val="24"/>
        </w:rPr>
        <w:t>» блока «</w:t>
      </w:r>
      <w:r>
        <w:t>2.2. Лимиты бюджетных обязательств за счет связанных иностранных кредитов в текущем финансовом году</w:t>
      </w:r>
      <w:r>
        <w:rPr>
          <w:szCs w:val="24"/>
        </w:rPr>
        <w:t>».</w:t>
      </w:r>
    </w:p>
    <w:p w14:paraId="2DE70A08" w14:textId="74B53FF4"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53" w:name="_Ref110873482"/>
      <w:r w:rsidR="007A3ADF">
        <w:rPr>
          <w:b/>
          <w:noProof/>
          <w:lang w:val="x-none" w:eastAsia="x-none"/>
        </w:rPr>
        <w:t>248</w:t>
      </w:r>
      <w:bookmarkEnd w:id="235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R_777_G_S2_2_D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1C386C88"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13789187"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13739980"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Текущий элемент/ атрибут</w:t>
            </w:r>
          </w:p>
        </w:tc>
        <w:tc>
          <w:tcPr>
            <w:tcW w:w="706" w:type="dxa"/>
            <w:hideMark/>
          </w:tcPr>
          <w:p w14:paraId="54D4727B"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Тип</w:t>
            </w:r>
          </w:p>
        </w:tc>
        <w:tc>
          <w:tcPr>
            <w:tcW w:w="1704" w:type="dxa"/>
            <w:hideMark/>
          </w:tcPr>
          <w:p w14:paraId="7538AE40"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1A81B7BA" w14:textId="77777777" w:rsidR="006400C9" w:rsidRDefault="006400C9" w:rsidP="0087558F">
            <w:pPr>
              <w:widowControl w:val="0"/>
              <w:suppressAutoHyphens/>
              <w:spacing w:before="60" w:after="60" w:line="252" w:lineRule="auto"/>
              <w:ind w:firstLine="0"/>
              <w:jc w:val="center"/>
              <w:rPr>
                <w:b/>
                <w:bCs/>
                <w:sz w:val="22"/>
                <w:szCs w:val="22"/>
                <w:lang w:eastAsia="en-US"/>
              </w:rPr>
            </w:pPr>
            <w:r>
              <w:rPr>
                <w:b/>
                <w:bCs/>
                <w:sz w:val="22"/>
                <w:szCs w:val="22"/>
                <w:lang w:eastAsia="en-US"/>
              </w:rPr>
              <w:t>Обязательность</w:t>
            </w:r>
          </w:p>
        </w:tc>
        <w:tc>
          <w:tcPr>
            <w:tcW w:w="3367" w:type="dxa"/>
            <w:hideMark/>
          </w:tcPr>
          <w:p w14:paraId="7D721263" w14:textId="77777777" w:rsidR="006400C9" w:rsidRDefault="006400C9" w:rsidP="0087558F">
            <w:pPr>
              <w:widowControl w:val="0"/>
              <w:suppressAutoHyphens/>
              <w:spacing w:before="60" w:after="60" w:line="252" w:lineRule="auto"/>
              <w:ind w:right="107" w:firstLine="8"/>
              <w:jc w:val="center"/>
              <w:rPr>
                <w:b/>
                <w:bCs/>
                <w:sz w:val="22"/>
                <w:szCs w:val="22"/>
                <w:lang w:eastAsia="en-US"/>
              </w:rPr>
            </w:pPr>
            <w:r>
              <w:rPr>
                <w:b/>
                <w:bCs/>
                <w:sz w:val="22"/>
                <w:szCs w:val="22"/>
                <w:lang w:eastAsia="en-US"/>
              </w:rPr>
              <w:t>Дополнительная информация</w:t>
            </w:r>
          </w:p>
        </w:tc>
      </w:tr>
      <w:tr w:rsidR="006400C9" w14:paraId="69D7CA3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3BA86DF4" w14:textId="77777777" w:rsidR="006400C9" w:rsidRPr="00BB6F51" w:rsidRDefault="006400C9" w:rsidP="0087558F">
            <w:pPr>
              <w:widowControl w:val="0"/>
              <w:spacing w:before="60" w:after="60" w:line="252" w:lineRule="auto"/>
              <w:ind w:left="0" w:right="0" w:firstLine="0"/>
              <w:rPr>
                <w:sz w:val="22"/>
                <w:szCs w:val="22"/>
                <w:lang w:eastAsia="en-US"/>
              </w:rPr>
            </w:pPr>
            <w:r w:rsidRPr="00BB6F51">
              <w:rPr>
                <w:sz w:val="22"/>
                <w:szCs w:val="22"/>
                <w:lang w:val="en-US" w:eastAsia="en-US"/>
              </w:rPr>
              <w:t>t</w:t>
            </w:r>
            <w:r w:rsidRPr="00BB6F51">
              <w:rPr>
                <w:sz w:val="22"/>
                <w:szCs w:val="22"/>
                <w:lang w:eastAsia="en-US"/>
              </w:rPr>
              <w:t>R_777_G_S2_2_D</w:t>
            </w:r>
          </w:p>
        </w:tc>
        <w:tc>
          <w:tcPr>
            <w:tcW w:w="1276" w:type="dxa"/>
            <w:tcBorders>
              <w:top w:val="single" w:sz="4" w:space="0" w:color="auto"/>
              <w:left w:val="single" w:sz="4" w:space="0" w:color="auto"/>
              <w:bottom w:val="single" w:sz="4" w:space="0" w:color="auto"/>
              <w:right w:val="single" w:sz="4" w:space="0" w:color="auto"/>
            </w:tcBorders>
            <w:hideMark/>
          </w:tcPr>
          <w:p w14:paraId="478F0D98" w14:textId="77777777" w:rsidR="006400C9" w:rsidRPr="00BB6F51" w:rsidRDefault="006400C9" w:rsidP="0087558F">
            <w:pPr>
              <w:widowControl w:val="0"/>
              <w:spacing w:before="60" w:after="60" w:line="252" w:lineRule="auto"/>
              <w:ind w:left="0" w:right="0" w:firstLine="0"/>
              <w:rPr>
                <w:color w:val="000000"/>
                <w:sz w:val="22"/>
                <w:szCs w:val="22"/>
                <w:lang w:eastAsia="en-US"/>
              </w:rPr>
            </w:pPr>
            <w:r w:rsidRPr="00BB6F51">
              <w:rPr>
                <w:color w:val="000000"/>
                <w:sz w:val="22"/>
                <w:szCs w:val="22"/>
                <w:lang w:eastAsia="en-US"/>
              </w:rPr>
              <w:t>G_S2_2_D_ITEM</w:t>
            </w:r>
          </w:p>
        </w:tc>
        <w:tc>
          <w:tcPr>
            <w:tcW w:w="706" w:type="dxa"/>
            <w:tcBorders>
              <w:top w:val="single" w:sz="4" w:space="0" w:color="auto"/>
              <w:left w:val="single" w:sz="4" w:space="0" w:color="auto"/>
              <w:bottom w:val="single" w:sz="4" w:space="0" w:color="auto"/>
              <w:right w:val="single" w:sz="4" w:space="0" w:color="auto"/>
            </w:tcBorders>
            <w:hideMark/>
          </w:tcPr>
          <w:p w14:paraId="560965E5" w14:textId="77777777" w:rsidR="006400C9" w:rsidRPr="00BB6F51" w:rsidRDefault="006400C9" w:rsidP="0087558F">
            <w:pPr>
              <w:widowControl w:val="0"/>
              <w:spacing w:before="60" w:after="60" w:line="252" w:lineRule="auto"/>
              <w:ind w:left="0" w:right="0" w:firstLine="0"/>
              <w:jc w:val="center"/>
              <w:rPr>
                <w:sz w:val="22"/>
                <w:szCs w:val="22"/>
                <w:lang w:val="en-US" w:eastAsia="en-US"/>
              </w:rPr>
            </w:pPr>
            <w:r w:rsidRPr="00BB6F51">
              <w:rPr>
                <w:sz w:val="22"/>
                <w:szCs w:val="22"/>
                <w:lang w:val="en-US" w:eastAsia="en-US"/>
              </w:rPr>
              <w:t>C</w:t>
            </w:r>
          </w:p>
        </w:tc>
        <w:tc>
          <w:tcPr>
            <w:tcW w:w="1704" w:type="dxa"/>
            <w:tcBorders>
              <w:top w:val="single" w:sz="4" w:space="0" w:color="auto"/>
              <w:left w:val="single" w:sz="4" w:space="0" w:color="auto"/>
              <w:bottom w:val="single" w:sz="4" w:space="0" w:color="auto"/>
              <w:right w:val="single" w:sz="4" w:space="0" w:color="auto"/>
            </w:tcBorders>
            <w:hideMark/>
          </w:tcPr>
          <w:p w14:paraId="4196EEB0" w14:textId="77777777" w:rsidR="006400C9" w:rsidRPr="00BB6F51" w:rsidRDefault="006400C9" w:rsidP="0087558F">
            <w:pPr>
              <w:widowControl w:val="0"/>
              <w:spacing w:before="60" w:after="60" w:line="252" w:lineRule="auto"/>
              <w:ind w:left="0" w:right="0" w:firstLine="0"/>
              <w:rPr>
                <w:sz w:val="22"/>
                <w:szCs w:val="22"/>
                <w:lang w:val="en-US" w:eastAsia="en-US"/>
              </w:rPr>
            </w:pPr>
            <w:r w:rsidRPr="00BB6F51">
              <w:rPr>
                <w:sz w:val="22"/>
                <w:szCs w:val="22"/>
                <w:lang w:val="en-US" w:eastAsia="en-US"/>
              </w:rPr>
              <w:t>t</w:t>
            </w:r>
            <w:r w:rsidRPr="00BB6F51">
              <w:rPr>
                <w:sz w:val="22"/>
                <w:szCs w:val="22"/>
                <w:lang w:eastAsia="en-US"/>
              </w:rPr>
              <w:t>R_777_G_S2_2_D</w:t>
            </w:r>
            <w:r w:rsidRPr="00BB6F51">
              <w:rPr>
                <w:color w:val="000000"/>
                <w:sz w:val="22"/>
                <w:szCs w:val="22"/>
                <w:lang w:eastAsia="en-US"/>
              </w:rPr>
              <w:t>_ITEM</w:t>
            </w:r>
          </w:p>
        </w:tc>
        <w:tc>
          <w:tcPr>
            <w:tcW w:w="1134" w:type="dxa"/>
            <w:tcBorders>
              <w:top w:val="single" w:sz="4" w:space="0" w:color="auto"/>
              <w:left w:val="single" w:sz="4" w:space="0" w:color="auto"/>
              <w:bottom w:val="single" w:sz="4" w:space="0" w:color="auto"/>
              <w:right w:val="single" w:sz="4" w:space="0" w:color="auto"/>
            </w:tcBorders>
            <w:hideMark/>
          </w:tcPr>
          <w:p w14:paraId="564FB060" w14:textId="77777777" w:rsidR="006400C9" w:rsidRPr="00BB6F51" w:rsidRDefault="006400C9" w:rsidP="0087558F">
            <w:pPr>
              <w:widowControl w:val="0"/>
              <w:spacing w:before="60" w:after="60" w:line="252"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4A2E35EE" w14:textId="606061AD" w:rsidR="006400C9" w:rsidRPr="00BB6F51" w:rsidRDefault="006400C9" w:rsidP="00EB1C49">
            <w:pPr>
              <w:widowControl w:val="0"/>
              <w:spacing w:before="60" w:after="60" w:line="252" w:lineRule="auto"/>
              <w:ind w:left="0" w:right="107" w:firstLine="8"/>
              <w:rPr>
                <w:sz w:val="22"/>
                <w:szCs w:val="22"/>
                <w:lang w:eastAsia="en-US"/>
              </w:rPr>
            </w:pPr>
            <w:r w:rsidRPr="00BB6F51">
              <w:rPr>
                <w:sz w:val="22"/>
                <w:szCs w:val="22"/>
                <w:lang w:eastAsia="en-US"/>
              </w:rPr>
              <w:t xml:space="preserve">Состав элемента представлен в таблице </w:t>
            </w:r>
            <w:r w:rsidR="00EB1C49" w:rsidRPr="00BB6F51">
              <w:rPr>
                <w:sz w:val="22"/>
                <w:szCs w:val="22"/>
              </w:rPr>
              <w:fldChar w:fldCharType="begin"/>
            </w:r>
            <w:r w:rsidR="00EB1C49" w:rsidRPr="00BB6F51">
              <w:rPr>
                <w:sz w:val="22"/>
                <w:szCs w:val="22"/>
                <w:lang w:eastAsia="en-US"/>
              </w:rPr>
              <w:instrText xml:space="preserve"> REF _Ref110871836 \h </w:instrText>
            </w:r>
            <w:r w:rsidR="00BB6F51">
              <w:rPr>
                <w:sz w:val="22"/>
                <w:szCs w:val="22"/>
              </w:rPr>
              <w:instrText xml:space="preserve"> \* MERGEFORMAT </w:instrText>
            </w:r>
            <w:r w:rsidR="00EB1C49" w:rsidRPr="00BB6F51">
              <w:rPr>
                <w:sz w:val="22"/>
                <w:szCs w:val="22"/>
              </w:rPr>
            </w:r>
            <w:r w:rsidR="00EB1C49" w:rsidRPr="00BB6F51">
              <w:rPr>
                <w:sz w:val="22"/>
                <w:szCs w:val="22"/>
              </w:rPr>
              <w:fldChar w:fldCharType="separate"/>
            </w:r>
            <w:r w:rsidR="007A3ADF" w:rsidRPr="007A3ADF">
              <w:rPr>
                <w:b/>
                <w:noProof/>
                <w:sz w:val="22"/>
                <w:szCs w:val="22"/>
                <w:lang w:val="x-none" w:eastAsia="x-none"/>
              </w:rPr>
              <w:t>249</w:t>
            </w:r>
            <w:r w:rsidR="00EB1C49" w:rsidRPr="00BB6F51">
              <w:rPr>
                <w:sz w:val="22"/>
                <w:szCs w:val="22"/>
              </w:rPr>
              <w:fldChar w:fldCharType="end"/>
            </w:r>
          </w:p>
        </w:tc>
      </w:tr>
    </w:tbl>
    <w:p w14:paraId="1676A41D" w14:textId="77777777" w:rsidR="006400C9" w:rsidRDefault="006400C9" w:rsidP="006400C9">
      <w:pPr>
        <w:pStyle w:val="32"/>
        <w:keepNext w:val="0"/>
        <w:keepLines w:val="0"/>
        <w:widowControl w:val="0"/>
        <w:numPr>
          <w:ilvl w:val="2"/>
          <w:numId w:val="346"/>
        </w:numPr>
        <w:tabs>
          <w:tab w:val="num" w:pos="862"/>
        </w:tabs>
      </w:pPr>
      <w:bookmarkStart w:id="2354" w:name="_Toc27490142"/>
      <w:bookmarkStart w:id="2355" w:name="_Toc59456623"/>
      <w:bookmarkStart w:id="2356" w:name="_Toc87634364"/>
      <w:bookmarkStart w:id="2357" w:name="_Toc115392556"/>
      <w:r>
        <w:lastRenderedPageBreak/>
        <w:t>Описание комплексного типа «tR_777_G_S2_2_D_ITEM»</w:t>
      </w:r>
      <w:bookmarkEnd w:id="2354"/>
      <w:bookmarkEnd w:id="2355"/>
      <w:bookmarkEnd w:id="2356"/>
      <w:bookmarkEnd w:id="2357"/>
    </w:p>
    <w:p w14:paraId="60829C1D"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 w:val="22"/>
          <w:szCs w:val="22"/>
          <w:lang w:val="en-US"/>
        </w:rPr>
        <w:t>t</w:t>
      </w:r>
      <w:r>
        <w:rPr>
          <w:sz w:val="22"/>
          <w:szCs w:val="22"/>
        </w:rPr>
        <w:t>R_777_G_S2_2_D</w:t>
      </w:r>
      <w:r>
        <w:rPr>
          <w:color w:val="000000"/>
          <w:sz w:val="22"/>
          <w:szCs w:val="22"/>
        </w:rPr>
        <w:t>_ITEM</w:t>
      </w:r>
      <w:r>
        <w:rPr>
          <w:szCs w:val="24"/>
        </w:rPr>
        <w:t>» блока «</w:t>
      </w:r>
      <w:r>
        <w:t>2.2. Лимиты бюджетных обязательств за счет связанных иностранных кредитов в текущем финансовом году</w:t>
      </w:r>
      <w:r>
        <w:rPr>
          <w:szCs w:val="24"/>
        </w:rPr>
        <w:t xml:space="preserve"> (строки)».</w:t>
      </w:r>
    </w:p>
    <w:p w14:paraId="0DABEB7D" w14:textId="66D67840"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58" w:name="_Ref110871836"/>
      <w:r w:rsidR="007A3ADF">
        <w:rPr>
          <w:b/>
          <w:noProof/>
          <w:lang w:val="x-none" w:eastAsia="x-none"/>
        </w:rPr>
        <w:t>249</w:t>
      </w:r>
      <w:bookmarkEnd w:id="235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R_777_G_S2_2_D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626320B1"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1775E3EB" w14:textId="77777777" w:rsidR="006400C9" w:rsidRDefault="006400C9" w:rsidP="0087558F">
            <w:pPr>
              <w:widowControl w:val="0"/>
              <w:suppressAutoHyphens/>
              <w:spacing w:before="60" w:after="60"/>
              <w:ind w:left="109" w:right="42" w:firstLine="0"/>
              <w:contextualSpacing/>
              <w:jc w:val="center"/>
              <w:rPr>
                <w:b/>
                <w:bCs/>
                <w:sz w:val="22"/>
                <w:szCs w:val="22"/>
                <w:lang w:eastAsia="en-US"/>
              </w:rPr>
            </w:pPr>
            <w:r>
              <w:rPr>
                <w:b/>
                <w:bCs/>
                <w:sz w:val="22"/>
                <w:szCs w:val="22"/>
                <w:lang w:eastAsia="en-US"/>
              </w:rPr>
              <w:t>Наименование элемента</w:t>
            </w:r>
          </w:p>
        </w:tc>
        <w:tc>
          <w:tcPr>
            <w:tcW w:w="1590" w:type="dxa"/>
            <w:hideMark/>
          </w:tcPr>
          <w:p w14:paraId="20B5691E" w14:textId="77777777" w:rsidR="006400C9" w:rsidRDefault="006400C9" w:rsidP="0087558F">
            <w:pPr>
              <w:widowControl w:val="0"/>
              <w:suppressAutoHyphens/>
              <w:spacing w:before="60" w:after="60"/>
              <w:ind w:firstLine="44"/>
              <w:contextualSpacing/>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6A8E66F5" w14:textId="77777777" w:rsidR="006400C9" w:rsidRDefault="006400C9" w:rsidP="0087558F">
            <w:pPr>
              <w:widowControl w:val="0"/>
              <w:suppressAutoHyphens/>
              <w:spacing w:before="60" w:after="60"/>
              <w:ind w:firstLine="0"/>
              <w:contextualSpacing/>
              <w:jc w:val="center"/>
              <w:rPr>
                <w:b/>
                <w:bCs/>
                <w:sz w:val="22"/>
                <w:szCs w:val="22"/>
                <w:lang w:eastAsia="en-US"/>
              </w:rPr>
            </w:pPr>
            <w:r>
              <w:rPr>
                <w:b/>
                <w:bCs/>
                <w:sz w:val="22"/>
                <w:szCs w:val="22"/>
                <w:lang w:eastAsia="en-US"/>
              </w:rPr>
              <w:t>Тип</w:t>
            </w:r>
          </w:p>
        </w:tc>
        <w:tc>
          <w:tcPr>
            <w:tcW w:w="1066" w:type="dxa"/>
            <w:hideMark/>
          </w:tcPr>
          <w:p w14:paraId="7410B4A5" w14:textId="77777777" w:rsidR="006400C9" w:rsidRDefault="006400C9" w:rsidP="0087558F">
            <w:pPr>
              <w:widowControl w:val="0"/>
              <w:suppressAutoHyphens/>
              <w:spacing w:before="60" w:after="60"/>
              <w:ind w:firstLine="0"/>
              <w:contextualSpacing/>
              <w:jc w:val="center"/>
              <w:rPr>
                <w:b/>
                <w:bCs/>
                <w:sz w:val="22"/>
                <w:szCs w:val="22"/>
                <w:lang w:eastAsia="en-US"/>
              </w:rPr>
            </w:pPr>
            <w:r>
              <w:rPr>
                <w:b/>
                <w:bCs/>
                <w:sz w:val="22"/>
                <w:szCs w:val="22"/>
                <w:lang w:eastAsia="en-US"/>
              </w:rPr>
              <w:t>Формат элемента</w:t>
            </w:r>
          </w:p>
        </w:tc>
        <w:tc>
          <w:tcPr>
            <w:tcW w:w="1066" w:type="dxa"/>
            <w:hideMark/>
          </w:tcPr>
          <w:p w14:paraId="3FEF1082" w14:textId="77777777" w:rsidR="006400C9" w:rsidRDefault="006400C9" w:rsidP="0087558F">
            <w:pPr>
              <w:widowControl w:val="0"/>
              <w:suppressAutoHyphens/>
              <w:spacing w:before="60" w:after="60"/>
              <w:ind w:firstLine="0"/>
              <w:contextualSpacing/>
              <w:jc w:val="center"/>
              <w:rPr>
                <w:b/>
                <w:bCs/>
                <w:sz w:val="22"/>
                <w:szCs w:val="22"/>
                <w:lang w:eastAsia="en-US"/>
              </w:rPr>
            </w:pPr>
            <w:r>
              <w:rPr>
                <w:b/>
                <w:bCs/>
                <w:sz w:val="22"/>
                <w:szCs w:val="22"/>
                <w:lang w:eastAsia="en-US"/>
              </w:rPr>
              <w:t>Обязательность</w:t>
            </w:r>
          </w:p>
        </w:tc>
        <w:tc>
          <w:tcPr>
            <w:tcW w:w="3261" w:type="dxa"/>
            <w:hideMark/>
          </w:tcPr>
          <w:p w14:paraId="51591ABA" w14:textId="77777777" w:rsidR="006400C9" w:rsidRDefault="006400C9" w:rsidP="0087558F">
            <w:pPr>
              <w:widowControl w:val="0"/>
              <w:suppressAutoHyphens/>
              <w:spacing w:before="60" w:after="60"/>
              <w:ind w:left="128" w:right="107" w:firstLine="0"/>
              <w:contextualSpacing/>
              <w:jc w:val="center"/>
              <w:rPr>
                <w:b/>
                <w:bCs/>
                <w:sz w:val="22"/>
                <w:szCs w:val="22"/>
                <w:lang w:eastAsia="en-US"/>
              </w:rPr>
            </w:pPr>
            <w:r>
              <w:rPr>
                <w:b/>
                <w:bCs/>
                <w:sz w:val="22"/>
                <w:szCs w:val="22"/>
                <w:lang w:eastAsia="en-US"/>
              </w:rPr>
              <w:t>Дополнительная информация</w:t>
            </w:r>
          </w:p>
        </w:tc>
      </w:tr>
      <w:tr w:rsidR="006400C9" w14:paraId="1E368C0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FEA1F50" w14:textId="77777777" w:rsidR="006400C9" w:rsidRPr="00BB6F51" w:rsidRDefault="006400C9" w:rsidP="0087558F">
            <w:pPr>
              <w:pStyle w:val="GOSTTablenorm"/>
              <w:widowControl w:val="0"/>
              <w:ind w:left="109" w:right="42"/>
              <w:rPr>
                <w:sz w:val="22"/>
                <w:szCs w:val="22"/>
                <w:lang w:eastAsia="en-US"/>
              </w:rPr>
            </w:pPr>
            <w:r w:rsidRPr="00BB6F51">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23C000F4"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G_S2_2_D_C1</w:t>
            </w:r>
          </w:p>
        </w:tc>
        <w:tc>
          <w:tcPr>
            <w:tcW w:w="673" w:type="dxa"/>
            <w:tcBorders>
              <w:top w:val="single" w:sz="4" w:space="0" w:color="auto"/>
              <w:left w:val="single" w:sz="4" w:space="0" w:color="auto"/>
              <w:bottom w:val="single" w:sz="4" w:space="0" w:color="auto"/>
              <w:right w:val="single" w:sz="4" w:space="0" w:color="auto"/>
            </w:tcBorders>
            <w:hideMark/>
          </w:tcPr>
          <w:p w14:paraId="17F14FA8" w14:textId="77777777" w:rsidR="006400C9" w:rsidRPr="00BB6F51" w:rsidRDefault="006400C9" w:rsidP="0087558F">
            <w:pPr>
              <w:widowControl w:val="0"/>
              <w:spacing w:before="60" w:after="60"/>
              <w:ind w:lef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F89B0A8" w14:textId="77777777" w:rsidR="006400C9" w:rsidRPr="00BB6F51" w:rsidRDefault="006400C9" w:rsidP="0087558F">
            <w:pPr>
              <w:widowControl w:val="0"/>
              <w:spacing w:before="60" w:after="60"/>
              <w:ind w:left="0" w:right="0" w:firstLine="0"/>
              <w:rPr>
                <w:sz w:val="22"/>
                <w:szCs w:val="22"/>
                <w:lang w:eastAsia="en-US"/>
              </w:rPr>
            </w:pPr>
            <w:r w:rsidRPr="00BB6F51">
              <w:rPr>
                <w:sz w:val="22"/>
                <w:szCs w:val="22"/>
                <w:lang w:eastAsia="en-US"/>
              </w:rPr>
              <w:t>Т(1-25)</w:t>
            </w:r>
          </w:p>
        </w:tc>
        <w:tc>
          <w:tcPr>
            <w:tcW w:w="1066" w:type="dxa"/>
            <w:tcBorders>
              <w:top w:val="single" w:sz="4" w:space="0" w:color="auto"/>
              <w:left w:val="single" w:sz="4" w:space="0" w:color="auto"/>
              <w:bottom w:val="single" w:sz="4" w:space="0" w:color="auto"/>
              <w:right w:val="single" w:sz="4" w:space="0" w:color="auto"/>
            </w:tcBorders>
            <w:hideMark/>
          </w:tcPr>
          <w:p w14:paraId="004AE198" w14:textId="77777777" w:rsidR="006400C9" w:rsidRPr="00BB6F51" w:rsidRDefault="006400C9" w:rsidP="0087558F">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53BD3F69" w14:textId="77777777" w:rsidR="006400C9" w:rsidRPr="00BB6F51" w:rsidRDefault="006400C9" w:rsidP="0087558F">
            <w:pPr>
              <w:widowControl w:val="0"/>
              <w:spacing w:before="60" w:after="60"/>
              <w:ind w:left="128" w:right="107" w:firstLine="0"/>
              <w:rPr>
                <w:sz w:val="22"/>
                <w:szCs w:val="22"/>
                <w:lang w:eastAsia="en-US"/>
              </w:rPr>
            </w:pPr>
            <w:r w:rsidRPr="00BB6F51">
              <w:rPr>
                <w:sz w:val="22"/>
                <w:szCs w:val="22"/>
                <w:lang w:eastAsia="en-US"/>
              </w:rPr>
              <w:t xml:space="preserve">Указывается код объекта </w:t>
            </w:r>
            <w:r w:rsidRPr="00BB6F51">
              <w:rPr>
                <w:sz w:val="22"/>
                <w:szCs w:val="22"/>
              </w:rPr>
              <w:t xml:space="preserve">капитальных вложений </w:t>
            </w:r>
            <w:r w:rsidRPr="00BB6F51">
              <w:rPr>
                <w:sz w:val="22"/>
                <w:szCs w:val="22"/>
                <w:lang w:eastAsia="en-US"/>
              </w:rPr>
              <w:t>(код мероприятия по информатизации).</w:t>
            </w:r>
          </w:p>
        </w:tc>
      </w:tr>
      <w:tr w:rsidR="006400C9" w14:paraId="3524D7F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DA65AC2" w14:textId="77777777" w:rsidR="006400C9" w:rsidRPr="00BB6F51" w:rsidRDefault="006400C9" w:rsidP="0087558F">
            <w:pPr>
              <w:pStyle w:val="GOSTTablenorm"/>
              <w:widowControl w:val="0"/>
              <w:ind w:left="109" w:right="42"/>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61F48E21"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G_S2_2_D_C2</w:t>
            </w:r>
          </w:p>
        </w:tc>
        <w:tc>
          <w:tcPr>
            <w:tcW w:w="673" w:type="dxa"/>
            <w:tcBorders>
              <w:top w:val="single" w:sz="4" w:space="0" w:color="auto"/>
              <w:left w:val="single" w:sz="4" w:space="0" w:color="auto"/>
              <w:bottom w:val="single" w:sz="4" w:space="0" w:color="auto"/>
              <w:right w:val="single" w:sz="4" w:space="0" w:color="auto"/>
            </w:tcBorders>
            <w:hideMark/>
          </w:tcPr>
          <w:p w14:paraId="7DFD7707"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FCC4F16" w14:textId="77777777" w:rsidR="006400C9" w:rsidRPr="00BB6F51" w:rsidRDefault="006400C9" w:rsidP="0087558F">
            <w:pPr>
              <w:widowControl w:val="0"/>
              <w:spacing w:before="60" w:after="60"/>
              <w:ind w:left="0" w:right="0" w:firstLine="0"/>
              <w:contextualSpacing/>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5C02EF75"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77A94E11"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0FCFCA0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17DE6E2" w14:textId="77777777" w:rsidR="006400C9" w:rsidRPr="00BB6F51" w:rsidRDefault="006400C9" w:rsidP="0087558F">
            <w:pPr>
              <w:pStyle w:val="GOSTTablenorm"/>
              <w:widowControl w:val="0"/>
              <w:ind w:left="109" w:right="42"/>
              <w:rPr>
                <w:sz w:val="22"/>
                <w:szCs w:val="22"/>
                <w:lang w:eastAsia="en-US"/>
              </w:rPr>
            </w:pPr>
            <w:r w:rsidRPr="00BB6F51">
              <w:rPr>
                <w:sz w:val="22"/>
                <w:szCs w:val="22"/>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360F693C"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G_S2_2_D_C3</w:t>
            </w:r>
          </w:p>
        </w:tc>
        <w:tc>
          <w:tcPr>
            <w:tcW w:w="673" w:type="dxa"/>
            <w:tcBorders>
              <w:top w:val="single" w:sz="4" w:space="0" w:color="auto"/>
              <w:left w:val="single" w:sz="4" w:space="0" w:color="auto"/>
              <w:bottom w:val="single" w:sz="4" w:space="0" w:color="auto"/>
              <w:right w:val="single" w:sz="4" w:space="0" w:color="auto"/>
            </w:tcBorders>
            <w:hideMark/>
          </w:tcPr>
          <w:p w14:paraId="0844E350"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5D13699"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62870CF" w14:textId="77777777" w:rsidR="006400C9" w:rsidRPr="00BB6F51" w:rsidRDefault="006400C9" w:rsidP="0087558F">
            <w:pPr>
              <w:widowControl w:val="0"/>
              <w:spacing w:before="60" w:after="60"/>
              <w:ind w:left="0" w:right="0" w:firstLine="0"/>
              <w:contextualSpacing/>
              <w:jc w:val="center"/>
              <w:rPr>
                <w:sz w:val="22"/>
                <w:szCs w:val="22"/>
                <w:lang w:val="en-US"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687C9E3F"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выплаты за счет связанных иностранных кредитов на текущий финансовый год,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tc>
      </w:tr>
      <w:tr w:rsidR="006400C9" w14:paraId="7F3562B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1873588" w14:textId="77777777" w:rsidR="006400C9" w:rsidRPr="00BB6F51" w:rsidRDefault="006400C9" w:rsidP="0087558F">
            <w:pPr>
              <w:pStyle w:val="GOSTTablenorm"/>
              <w:widowControl w:val="0"/>
              <w:ind w:left="109" w:right="42"/>
              <w:rPr>
                <w:sz w:val="22"/>
                <w:szCs w:val="22"/>
                <w:lang w:eastAsia="en-US"/>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B1D6FF5" w14:textId="77777777" w:rsidR="006400C9" w:rsidRPr="00BB6F51" w:rsidRDefault="006400C9" w:rsidP="0087558F">
            <w:pPr>
              <w:widowControl w:val="0"/>
              <w:spacing w:before="60" w:after="60"/>
              <w:ind w:left="0" w:firstLine="44"/>
              <w:contextualSpacing/>
              <w:rPr>
                <w:sz w:val="22"/>
                <w:szCs w:val="22"/>
                <w:lang w:val="en-US" w:eastAsia="en-US"/>
              </w:rPr>
            </w:pPr>
            <w:r w:rsidRPr="00BB6F51">
              <w:rPr>
                <w:sz w:val="22"/>
                <w:szCs w:val="22"/>
                <w:lang w:eastAsia="en-US"/>
              </w:rPr>
              <w:t>G_S2_2_D_C3</w:t>
            </w:r>
            <w:r w:rsidRPr="00BB6F51">
              <w:rPr>
                <w:sz w:val="22"/>
                <w:szCs w:val="22"/>
                <w:lang w:val="en-US" w:eastAsia="en-US"/>
              </w:rPr>
              <w:t>_2</w:t>
            </w:r>
          </w:p>
        </w:tc>
        <w:tc>
          <w:tcPr>
            <w:tcW w:w="673" w:type="dxa"/>
            <w:tcBorders>
              <w:top w:val="single" w:sz="4" w:space="0" w:color="auto"/>
              <w:left w:val="single" w:sz="4" w:space="0" w:color="auto"/>
              <w:bottom w:val="single" w:sz="4" w:space="0" w:color="auto"/>
              <w:right w:val="single" w:sz="4" w:space="0" w:color="auto"/>
            </w:tcBorders>
            <w:hideMark/>
          </w:tcPr>
          <w:p w14:paraId="235CE3C5"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D9AC745"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5DB7F93"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0BA1E9F"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 xml:space="preserve">Указываются суммы изменений (увеличение или уменьшение)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w:t>
            </w:r>
            <w:r w:rsidRPr="00BB6F51">
              <w:rPr>
                <w:sz w:val="22"/>
                <w:szCs w:val="22"/>
                <w:lang w:eastAsia="en-US"/>
              </w:rPr>
              <w:lastRenderedPageBreak/>
              <w:t>период),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tc>
      </w:tr>
      <w:tr w:rsidR="006400C9" w14:paraId="17B5BBC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E1A20F0" w14:textId="77777777" w:rsidR="006400C9" w:rsidRPr="00BB6F51" w:rsidRDefault="006400C9" w:rsidP="0087558F">
            <w:pPr>
              <w:pStyle w:val="GOSTTablenorm"/>
              <w:widowControl w:val="0"/>
              <w:ind w:left="109" w:right="42"/>
              <w:rPr>
                <w:sz w:val="22"/>
                <w:szCs w:val="22"/>
                <w:lang w:eastAsia="en-US"/>
              </w:rPr>
            </w:pPr>
            <w:r w:rsidRPr="00BB6F51">
              <w:rPr>
                <w:sz w:val="22"/>
                <w:szCs w:val="22"/>
              </w:rPr>
              <w:lastRenderedPageBreak/>
              <w:t>Распределено.</w:t>
            </w:r>
          </w:p>
          <w:p w14:paraId="0B6E7D9E" w14:textId="77777777" w:rsidR="006400C9" w:rsidRPr="00BB6F51" w:rsidRDefault="006400C9" w:rsidP="0087558F">
            <w:pPr>
              <w:pStyle w:val="GOSTTablenorm"/>
              <w:widowControl w:val="0"/>
              <w:ind w:left="109" w:right="42"/>
              <w:rPr>
                <w:sz w:val="22"/>
                <w:szCs w:val="22"/>
              </w:rPr>
            </w:pPr>
            <w:r w:rsidRPr="00BB6F51">
              <w:rPr>
                <w:sz w:val="22"/>
                <w:szCs w:val="22"/>
              </w:rPr>
              <w:t>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8D5D57D"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G_S2_2_D_C4</w:t>
            </w:r>
          </w:p>
        </w:tc>
        <w:tc>
          <w:tcPr>
            <w:tcW w:w="673" w:type="dxa"/>
            <w:tcBorders>
              <w:top w:val="single" w:sz="4" w:space="0" w:color="auto"/>
              <w:left w:val="single" w:sz="4" w:space="0" w:color="auto"/>
              <w:bottom w:val="single" w:sz="4" w:space="0" w:color="auto"/>
              <w:right w:val="single" w:sz="4" w:space="0" w:color="auto"/>
            </w:tcBorders>
            <w:hideMark/>
          </w:tcPr>
          <w:p w14:paraId="2E6BF401"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E7C8ACC"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AE5BC68"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A79A4D8"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выплаты за счет связанных иностранных кредитов по соответствующему коду классификации расходов бюджетов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6B2A648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1F080F4" w14:textId="77777777" w:rsidR="006400C9" w:rsidRPr="00BB6F51" w:rsidRDefault="006400C9" w:rsidP="0087558F">
            <w:pPr>
              <w:pStyle w:val="GOSTTablenorm"/>
              <w:widowControl w:val="0"/>
              <w:ind w:left="109" w:right="42"/>
              <w:rPr>
                <w:sz w:val="22"/>
                <w:szCs w:val="22"/>
                <w:lang w:eastAsia="en-US"/>
              </w:rPr>
            </w:pPr>
            <w:r w:rsidRPr="00BB6F51">
              <w:rPr>
                <w:sz w:val="22"/>
                <w:szCs w:val="22"/>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28FE010" w14:textId="77777777" w:rsidR="006400C9" w:rsidRPr="00BB6F51" w:rsidRDefault="006400C9" w:rsidP="0087558F">
            <w:pPr>
              <w:widowControl w:val="0"/>
              <w:spacing w:before="60" w:after="60"/>
              <w:ind w:left="0" w:firstLine="44"/>
              <w:contextualSpacing/>
              <w:rPr>
                <w:sz w:val="22"/>
                <w:szCs w:val="22"/>
                <w:lang w:val="en-US" w:eastAsia="en-US"/>
              </w:rPr>
            </w:pPr>
            <w:r w:rsidRPr="00BB6F51">
              <w:rPr>
                <w:sz w:val="22"/>
                <w:szCs w:val="22"/>
                <w:lang w:eastAsia="en-US"/>
              </w:rPr>
              <w:t>G_S2_2_D_C4</w:t>
            </w:r>
            <w:r w:rsidRPr="00BB6F51">
              <w:rPr>
                <w:sz w:val="22"/>
                <w:szCs w:val="22"/>
                <w:lang w:val="en-US" w:eastAsia="en-US"/>
              </w:rPr>
              <w:t>_2</w:t>
            </w:r>
          </w:p>
        </w:tc>
        <w:tc>
          <w:tcPr>
            <w:tcW w:w="673" w:type="dxa"/>
            <w:tcBorders>
              <w:top w:val="single" w:sz="4" w:space="0" w:color="auto"/>
              <w:left w:val="single" w:sz="4" w:space="0" w:color="auto"/>
              <w:bottom w:val="single" w:sz="4" w:space="0" w:color="auto"/>
              <w:right w:val="single" w:sz="4" w:space="0" w:color="auto"/>
            </w:tcBorders>
            <w:hideMark/>
          </w:tcPr>
          <w:p w14:paraId="1493B456"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179F7BA"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3F213BB0"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78FBB3B7" w14:textId="77777777" w:rsidR="006400C9" w:rsidRPr="00BB6F51" w:rsidRDefault="006400C9" w:rsidP="0087558F">
            <w:pPr>
              <w:pStyle w:val="GOSTTablenorm"/>
              <w:widowControl w:val="0"/>
              <w:ind w:left="128" w:right="107"/>
              <w:rPr>
                <w:sz w:val="22"/>
                <w:szCs w:val="22"/>
                <w:lang w:eastAsia="en-US"/>
              </w:rPr>
            </w:pPr>
            <w:r w:rsidRPr="00BB6F51">
              <w:rPr>
                <w:sz w:val="22"/>
                <w:szCs w:val="22"/>
              </w:rPr>
              <w:t>Указываются суммы изменений (увеличение или уменьшение) лимитов бюджетных обязательств на выплаты за счет связанных иностранных кредитов по соответствующему коду классификации расходов бюджетов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401A64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4602C72"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lastRenderedPageBreak/>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0895E650"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G_S2_2_D_C5</w:t>
            </w:r>
          </w:p>
        </w:tc>
        <w:tc>
          <w:tcPr>
            <w:tcW w:w="673" w:type="dxa"/>
            <w:tcBorders>
              <w:top w:val="single" w:sz="4" w:space="0" w:color="auto"/>
              <w:left w:val="single" w:sz="4" w:space="0" w:color="auto"/>
              <w:bottom w:val="single" w:sz="4" w:space="0" w:color="auto"/>
              <w:right w:val="single" w:sz="4" w:space="0" w:color="auto"/>
            </w:tcBorders>
            <w:hideMark/>
          </w:tcPr>
          <w:p w14:paraId="79B136D1"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E90F321"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39CBEE90"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5F8BDF48"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Указывается сумма лимитов бюджетных обязательств на выплаты за счет связанных иностранных кредитов на текущий финансовый год,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56C539F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E53979B"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07EBCB30" w14:textId="77777777" w:rsidR="006400C9" w:rsidRPr="00BB6F51" w:rsidRDefault="006400C9" w:rsidP="0087558F">
            <w:pPr>
              <w:widowControl w:val="0"/>
              <w:spacing w:before="60" w:after="60"/>
              <w:ind w:left="0" w:firstLine="44"/>
              <w:contextualSpacing/>
              <w:rPr>
                <w:sz w:val="22"/>
                <w:szCs w:val="22"/>
                <w:lang w:val="en-US" w:eastAsia="en-US"/>
              </w:rPr>
            </w:pPr>
            <w:r w:rsidRPr="00BB6F51">
              <w:rPr>
                <w:sz w:val="22"/>
                <w:szCs w:val="22"/>
                <w:lang w:eastAsia="en-US"/>
              </w:rPr>
              <w:t>G_S2_2_D_C5</w:t>
            </w:r>
            <w:r w:rsidRPr="00BB6F51">
              <w:rPr>
                <w:sz w:val="22"/>
                <w:szCs w:val="22"/>
                <w:lang w:val="en-US" w:eastAsia="en-US"/>
              </w:rPr>
              <w:t>_2</w:t>
            </w:r>
          </w:p>
        </w:tc>
        <w:tc>
          <w:tcPr>
            <w:tcW w:w="673" w:type="dxa"/>
            <w:tcBorders>
              <w:top w:val="single" w:sz="4" w:space="0" w:color="auto"/>
              <w:left w:val="single" w:sz="4" w:space="0" w:color="auto"/>
              <w:bottom w:val="single" w:sz="4" w:space="0" w:color="auto"/>
              <w:right w:val="single" w:sz="4" w:space="0" w:color="auto"/>
            </w:tcBorders>
            <w:hideMark/>
          </w:tcPr>
          <w:p w14:paraId="7BDE948D"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4F5D432"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5DA3618"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1F59E57A"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 xml:space="preserve">Указывается сумма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w:t>
            </w:r>
            <w:r w:rsidRPr="00BB6F51">
              <w:rPr>
                <w:sz w:val="22"/>
                <w:szCs w:val="22"/>
                <w:lang w:eastAsia="en-US"/>
              </w:rPr>
              <w:lastRenderedPageBreak/>
              <w:t>доведенных до главного распорядителя (распорядителя) бюджетных средств за операционный день,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7DBC705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74E4905"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lastRenderedPageBreak/>
              <w:t>Заблокировано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15421CD" w14:textId="77777777" w:rsidR="006400C9" w:rsidRPr="00BB6F51" w:rsidRDefault="006400C9" w:rsidP="0087558F">
            <w:pPr>
              <w:widowControl w:val="0"/>
              <w:ind w:left="0" w:firstLine="44"/>
              <w:rPr>
                <w:sz w:val="22"/>
                <w:szCs w:val="22"/>
                <w:lang w:eastAsia="en-US"/>
              </w:rPr>
            </w:pPr>
            <w:r w:rsidRPr="00BB6F51">
              <w:rPr>
                <w:sz w:val="22"/>
                <w:szCs w:val="22"/>
                <w:lang w:eastAsia="en-US"/>
              </w:rPr>
              <w:t>G_S2_2_D_C5</w:t>
            </w:r>
            <w:r w:rsidRPr="00BB6F51">
              <w:rPr>
                <w:sz w:val="22"/>
                <w:szCs w:val="22"/>
                <w:lang w:val="en-US" w:eastAsia="en-US"/>
              </w:rPr>
              <w:t>_3</w:t>
            </w:r>
          </w:p>
        </w:tc>
        <w:tc>
          <w:tcPr>
            <w:tcW w:w="673" w:type="dxa"/>
            <w:tcBorders>
              <w:top w:val="single" w:sz="4" w:space="0" w:color="auto"/>
              <w:left w:val="single" w:sz="4" w:space="0" w:color="auto"/>
              <w:bottom w:val="single" w:sz="4" w:space="0" w:color="auto"/>
              <w:right w:val="single" w:sz="4" w:space="0" w:color="auto"/>
            </w:tcBorders>
            <w:hideMark/>
          </w:tcPr>
          <w:p w14:paraId="53A19F45"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A68062F"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3C23D67"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4DBA4380"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Указываются суммы изменений (увеличение или уменьшение) заблокированных лимитов бюджетных обязательств на выплаты за счет связанных иностранных кредитов по соответствующему коду классификации расходов бюджетов на текущий финансовый год за операционный день/</w:t>
            </w:r>
          </w:p>
        </w:tc>
      </w:tr>
      <w:tr w:rsidR="006400C9" w14:paraId="3D9C70F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12EE0EC"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t>Заблокировано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3E778870" w14:textId="77777777" w:rsidR="006400C9" w:rsidRPr="00BB6F51" w:rsidRDefault="006400C9" w:rsidP="0087558F">
            <w:pPr>
              <w:widowControl w:val="0"/>
              <w:ind w:left="0" w:firstLine="44"/>
              <w:rPr>
                <w:sz w:val="22"/>
                <w:szCs w:val="22"/>
                <w:lang w:eastAsia="en-US"/>
              </w:rPr>
            </w:pPr>
            <w:r w:rsidRPr="00BB6F51">
              <w:rPr>
                <w:sz w:val="22"/>
                <w:szCs w:val="22"/>
                <w:lang w:eastAsia="en-US"/>
              </w:rPr>
              <w:t>G_S2_2_D_C5</w:t>
            </w:r>
            <w:r w:rsidRPr="00BB6F51">
              <w:rPr>
                <w:sz w:val="22"/>
                <w:szCs w:val="22"/>
                <w:lang w:val="en-US" w:eastAsia="en-US"/>
              </w:rPr>
              <w:t>_4</w:t>
            </w:r>
          </w:p>
        </w:tc>
        <w:tc>
          <w:tcPr>
            <w:tcW w:w="673" w:type="dxa"/>
            <w:tcBorders>
              <w:top w:val="single" w:sz="4" w:space="0" w:color="auto"/>
              <w:left w:val="single" w:sz="4" w:space="0" w:color="auto"/>
              <w:bottom w:val="single" w:sz="4" w:space="0" w:color="auto"/>
              <w:right w:val="single" w:sz="4" w:space="0" w:color="auto"/>
            </w:tcBorders>
            <w:hideMark/>
          </w:tcPr>
          <w:p w14:paraId="0ABA0E34"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EBF8861"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34DFC083"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6E9422D"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Указываются суммы изменений (увеличение или уменьшение) заблокированных лимитов бюджетных обязательств на выплаты за счет связанных иностранных кредитов по соответствующему коду классификации расходов бюджетов на очередной финансовый год за операционный день.</w:t>
            </w:r>
          </w:p>
        </w:tc>
      </w:tr>
      <w:tr w:rsidR="006400C9" w14:paraId="20110E9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5A7A667"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t xml:space="preserve">Подлежит распределению с учетом блокировки на </w:t>
            </w:r>
            <w:r w:rsidRPr="00BB6F51">
              <w:rPr>
                <w:sz w:val="22"/>
                <w:szCs w:val="22"/>
                <w:lang w:eastAsia="en-US"/>
              </w:rPr>
              <w:lastRenderedPageBreak/>
              <w:t>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BA786FF" w14:textId="77777777" w:rsidR="006400C9" w:rsidRPr="00BB6F51" w:rsidRDefault="006400C9" w:rsidP="0087558F">
            <w:pPr>
              <w:widowControl w:val="0"/>
              <w:ind w:left="0" w:firstLine="44"/>
              <w:rPr>
                <w:sz w:val="22"/>
                <w:szCs w:val="22"/>
                <w:lang w:eastAsia="en-US"/>
              </w:rPr>
            </w:pPr>
            <w:r w:rsidRPr="00BB6F51">
              <w:rPr>
                <w:sz w:val="22"/>
                <w:szCs w:val="22"/>
                <w:lang w:eastAsia="en-US"/>
              </w:rPr>
              <w:lastRenderedPageBreak/>
              <w:t>G_S2_2_D_C5</w:t>
            </w:r>
            <w:r w:rsidRPr="00BB6F51">
              <w:rPr>
                <w:sz w:val="22"/>
                <w:szCs w:val="22"/>
                <w:lang w:val="en-US" w:eastAsia="en-US"/>
              </w:rPr>
              <w:t>_5</w:t>
            </w:r>
          </w:p>
        </w:tc>
        <w:tc>
          <w:tcPr>
            <w:tcW w:w="673" w:type="dxa"/>
            <w:tcBorders>
              <w:top w:val="single" w:sz="4" w:space="0" w:color="auto"/>
              <w:left w:val="single" w:sz="4" w:space="0" w:color="auto"/>
              <w:bottom w:val="single" w:sz="4" w:space="0" w:color="auto"/>
              <w:right w:val="single" w:sz="4" w:space="0" w:color="auto"/>
            </w:tcBorders>
            <w:hideMark/>
          </w:tcPr>
          <w:p w14:paraId="64F2CCB6"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1A4477F"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2657A3C3"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B323467"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 xml:space="preserve">Указываются подлежащие распределению с учетом заблокированных лимитов бюджетных обязательств на </w:t>
            </w:r>
            <w:r w:rsidRPr="00BB6F51">
              <w:rPr>
                <w:sz w:val="22"/>
                <w:szCs w:val="22"/>
                <w:lang w:eastAsia="en-US"/>
              </w:rPr>
              <w:lastRenderedPageBreak/>
              <w:t>выплаты за счет связанных иностранных кредитов на текущий финансовый год по соответствующему коду классификации расходов бюджетов.</w:t>
            </w:r>
          </w:p>
        </w:tc>
      </w:tr>
      <w:tr w:rsidR="006400C9" w14:paraId="12B77492"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96A638B"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lastRenderedPageBreak/>
              <w:t>Подлежит распределению с учетом блокировки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1179A26B" w14:textId="77777777" w:rsidR="006400C9" w:rsidRPr="00BB6F51" w:rsidRDefault="006400C9" w:rsidP="0087558F">
            <w:pPr>
              <w:widowControl w:val="0"/>
              <w:ind w:left="0" w:firstLine="44"/>
              <w:rPr>
                <w:sz w:val="22"/>
                <w:szCs w:val="22"/>
                <w:lang w:eastAsia="en-US"/>
              </w:rPr>
            </w:pPr>
            <w:r w:rsidRPr="00BB6F51">
              <w:rPr>
                <w:sz w:val="22"/>
                <w:szCs w:val="22"/>
                <w:lang w:eastAsia="en-US"/>
              </w:rPr>
              <w:t>G_S2_2_D_C5</w:t>
            </w:r>
            <w:r w:rsidRPr="00BB6F51">
              <w:rPr>
                <w:sz w:val="22"/>
                <w:szCs w:val="22"/>
                <w:lang w:val="en-US" w:eastAsia="en-US"/>
              </w:rPr>
              <w:t>_6</w:t>
            </w:r>
          </w:p>
        </w:tc>
        <w:tc>
          <w:tcPr>
            <w:tcW w:w="673" w:type="dxa"/>
            <w:tcBorders>
              <w:top w:val="single" w:sz="4" w:space="0" w:color="auto"/>
              <w:left w:val="single" w:sz="4" w:space="0" w:color="auto"/>
              <w:bottom w:val="single" w:sz="4" w:space="0" w:color="auto"/>
              <w:right w:val="single" w:sz="4" w:space="0" w:color="auto"/>
            </w:tcBorders>
            <w:hideMark/>
          </w:tcPr>
          <w:p w14:paraId="02588AF6"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9D7B9AA" w14:textId="77777777" w:rsidR="006400C9" w:rsidRPr="00BB6F51" w:rsidRDefault="006400C9" w:rsidP="0087558F">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3FA6E61"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39692B86"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Указываются подлежащие распределению с учетом заблокированных лимитов бюджетных обязательств на выплаты за счет связанных иностранных кредитов на очередной финансовый год по соответствующему коду классификации расходов бюджетов.</w:t>
            </w:r>
          </w:p>
        </w:tc>
      </w:tr>
      <w:tr w:rsidR="006400C9" w14:paraId="73C6E4E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2FFC40E" w14:textId="77777777" w:rsidR="006400C9" w:rsidRPr="00BB6F51" w:rsidRDefault="006400C9" w:rsidP="0087558F">
            <w:pPr>
              <w:widowControl w:val="0"/>
              <w:spacing w:before="60" w:after="60"/>
              <w:ind w:left="109" w:right="42" w:firstLine="0"/>
              <w:contextualSpacing/>
              <w:rPr>
                <w:sz w:val="22"/>
                <w:szCs w:val="22"/>
                <w:lang w:eastAsia="en-US"/>
              </w:rPr>
            </w:pPr>
            <w:r w:rsidRPr="00BB6F51">
              <w:rPr>
                <w:sz w:val="22"/>
                <w:szCs w:val="22"/>
                <w:lang w:eastAsia="en-US"/>
              </w:rPr>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49111DB5" w14:textId="77777777" w:rsidR="006400C9" w:rsidRPr="00BB6F51" w:rsidRDefault="006400C9" w:rsidP="0087558F">
            <w:pPr>
              <w:widowControl w:val="0"/>
              <w:spacing w:before="60" w:after="60"/>
              <w:ind w:left="0" w:firstLine="44"/>
              <w:contextualSpacing/>
              <w:rPr>
                <w:sz w:val="22"/>
                <w:szCs w:val="22"/>
                <w:lang w:eastAsia="en-US"/>
              </w:rPr>
            </w:pPr>
            <w:r w:rsidRPr="00BB6F51">
              <w:rPr>
                <w:sz w:val="22"/>
                <w:szCs w:val="22"/>
                <w:lang w:eastAsia="en-US"/>
              </w:rPr>
              <w:t>G_S2_2_D_C6</w:t>
            </w:r>
          </w:p>
        </w:tc>
        <w:tc>
          <w:tcPr>
            <w:tcW w:w="673" w:type="dxa"/>
            <w:tcBorders>
              <w:top w:val="single" w:sz="4" w:space="0" w:color="auto"/>
              <w:left w:val="single" w:sz="4" w:space="0" w:color="auto"/>
              <w:bottom w:val="single" w:sz="4" w:space="0" w:color="auto"/>
              <w:right w:val="single" w:sz="4" w:space="0" w:color="auto"/>
            </w:tcBorders>
            <w:hideMark/>
          </w:tcPr>
          <w:p w14:paraId="30AD93AE" w14:textId="77777777" w:rsidR="006400C9" w:rsidRPr="00BB6F51" w:rsidRDefault="006400C9" w:rsidP="0087558F">
            <w:pPr>
              <w:widowControl w:val="0"/>
              <w:spacing w:before="60" w:after="60"/>
              <w:ind w:left="0" w:firstLine="0"/>
              <w:contextualSpacing/>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E073568" w14:textId="77777777" w:rsidR="006400C9" w:rsidRPr="00BB6F51" w:rsidRDefault="006400C9" w:rsidP="0087558F">
            <w:pPr>
              <w:widowControl w:val="0"/>
              <w:spacing w:before="60" w:after="60"/>
              <w:ind w:left="0" w:right="0" w:firstLine="0"/>
              <w:contextualSpacing/>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45989D4A" w14:textId="77777777" w:rsidR="006400C9" w:rsidRPr="00BB6F51" w:rsidRDefault="006400C9" w:rsidP="0087558F">
            <w:pPr>
              <w:widowControl w:val="0"/>
              <w:spacing w:before="60" w:after="60"/>
              <w:ind w:left="0" w:right="0" w:firstLine="0"/>
              <w:contextualSpacing/>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AD6F6CE" w14:textId="77777777" w:rsidR="006400C9" w:rsidRPr="00BB6F51" w:rsidRDefault="006400C9" w:rsidP="0087558F">
            <w:pPr>
              <w:widowControl w:val="0"/>
              <w:spacing w:before="60" w:after="60"/>
              <w:ind w:left="128" w:right="107" w:firstLine="0"/>
              <w:contextualSpacing/>
              <w:rPr>
                <w:sz w:val="22"/>
                <w:szCs w:val="22"/>
                <w:lang w:eastAsia="en-US"/>
              </w:rPr>
            </w:pPr>
            <w:r w:rsidRPr="00BB6F51">
              <w:rPr>
                <w:sz w:val="22"/>
                <w:szCs w:val="22"/>
                <w:lang w:eastAsia="en-US"/>
              </w:rPr>
              <w:t>Указывается информация, необходимая для исполнения бюджета.</w:t>
            </w:r>
          </w:p>
        </w:tc>
      </w:tr>
    </w:tbl>
    <w:p w14:paraId="30491265" w14:textId="77777777" w:rsidR="006400C9" w:rsidRDefault="006400C9" w:rsidP="006400C9">
      <w:pPr>
        <w:pStyle w:val="32"/>
        <w:keepNext w:val="0"/>
        <w:keepLines w:val="0"/>
        <w:widowControl w:val="0"/>
        <w:numPr>
          <w:ilvl w:val="2"/>
          <w:numId w:val="346"/>
        </w:numPr>
        <w:tabs>
          <w:tab w:val="num" w:pos="862"/>
        </w:tabs>
      </w:pPr>
      <w:bookmarkStart w:id="2359" w:name="_Toc27490143"/>
      <w:bookmarkStart w:id="2360" w:name="_Toc59456624"/>
      <w:bookmarkStart w:id="2361" w:name="_Toc87634365"/>
      <w:bookmarkStart w:id="2362" w:name="_Toc115392557"/>
      <w:r>
        <w:t>Описание комплексного типа «tR_777_G_S2_3_D»</w:t>
      </w:r>
      <w:bookmarkEnd w:id="2359"/>
      <w:bookmarkEnd w:id="2360"/>
      <w:bookmarkEnd w:id="2361"/>
      <w:bookmarkEnd w:id="2362"/>
    </w:p>
    <w:p w14:paraId="7E536C74" w14:textId="77777777" w:rsidR="006400C9" w:rsidRDefault="006400C9" w:rsidP="006400C9">
      <w:pPr>
        <w:widowControl w:val="0"/>
        <w:spacing w:before="120" w:after="60"/>
        <w:contextualSpacing/>
        <w:rPr>
          <w:szCs w:val="24"/>
        </w:rPr>
      </w:pPr>
      <w:r>
        <w:rPr>
          <w:szCs w:val="24"/>
        </w:rPr>
        <w:t>Описание комплексного типа «</w:t>
      </w:r>
      <w:r>
        <w:rPr>
          <w:sz w:val="22"/>
          <w:szCs w:val="22"/>
          <w:lang w:val="en-US"/>
        </w:rPr>
        <w:t>t</w:t>
      </w:r>
      <w:r>
        <w:rPr>
          <w:sz w:val="22"/>
          <w:szCs w:val="22"/>
        </w:rPr>
        <w:t>R_777_G_S2_3_D</w:t>
      </w:r>
      <w:r>
        <w:rPr>
          <w:szCs w:val="24"/>
        </w:rPr>
        <w:t>» блока «</w:t>
      </w:r>
      <w:r>
        <w:t>2.3. Лимиты бюджетных обязательств в иностранной валюте в текущем финансовом году (в рублевом эквиваленте)</w:t>
      </w:r>
      <w:r>
        <w:rPr>
          <w:szCs w:val="24"/>
        </w:rPr>
        <w:t>».</w:t>
      </w:r>
    </w:p>
    <w:p w14:paraId="61748E15" w14:textId="6A94685D"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63" w:name="_Ref56612930"/>
      <w:r w:rsidR="007A3ADF">
        <w:rPr>
          <w:b/>
          <w:noProof/>
          <w:lang w:val="x-none" w:eastAsia="x-none"/>
        </w:rPr>
        <w:t>250</w:t>
      </w:r>
      <w:bookmarkEnd w:id="236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w:t>
      </w:r>
      <w:r>
        <w:rPr>
          <w:b/>
          <w:szCs w:val="22"/>
          <w:lang w:eastAsia="x-none"/>
        </w:rPr>
        <w:t>3</w:t>
      </w:r>
      <w:r>
        <w:rPr>
          <w:b/>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6F3E3E9E"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F7BA3DB" w14:textId="77777777" w:rsidR="006400C9" w:rsidRDefault="006400C9" w:rsidP="008B70B9">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5549D56F" w14:textId="77777777" w:rsidR="006400C9" w:rsidRDefault="006400C9" w:rsidP="008B70B9">
            <w:pPr>
              <w:widowControl w:val="0"/>
              <w:suppressAutoHyphens/>
              <w:spacing w:before="60" w:after="60" w:line="252" w:lineRule="auto"/>
              <w:ind w:firstLine="42"/>
              <w:jc w:val="center"/>
              <w:rPr>
                <w:b/>
                <w:bCs/>
                <w:sz w:val="22"/>
                <w:szCs w:val="22"/>
                <w:lang w:eastAsia="en-US"/>
              </w:rPr>
            </w:pPr>
            <w:r>
              <w:rPr>
                <w:b/>
                <w:bCs/>
                <w:sz w:val="22"/>
                <w:szCs w:val="22"/>
                <w:lang w:eastAsia="en-US"/>
              </w:rPr>
              <w:t>Текущий элемент/ атрибут</w:t>
            </w:r>
          </w:p>
        </w:tc>
        <w:tc>
          <w:tcPr>
            <w:tcW w:w="706" w:type="dxa"/>
            <w:hideMark/>
          </w:tcPr>
          <w:p w14:paraId="0C8DEB1A" w14:textId="77777777" w:rsidR="006400C9" w:rsidRDefault="006400C9" w:rsidP="008B70B9">
            <w:pPr>
              <w:widowControl w:val="0"/>
              <w:suppressAutoHyphens/>
              <w:spacing w:before="60" w:after="60" w:line="252" w:lineRule="auto"/>
              <w:ind w:firstLine="0"/>
              <w:jc w:val="center"/>
              <w:rPr>
                <w:b/>
                <w:bCs/>
                <w:sz w:val="22"/>
                <w:szCs w:val="22"/>
                <w:lang w:eastAsia="en-US"/>
              </w:rPr>
            </w:pPr>
            <w:r>
              <w:rPr>
                <w:b/>
                <w:bCs/>
                <w:sz w:val="22"/>
                <w:szCs w:val="22"/>
                <w:lang w:eastAsia="en-US"/>
              </w:rPr>
              <w:t>Тип</w:t>
            </w:r>
          </w:p>
        </w:tc>
        <w:tc>
          <w:tcPr>
            <w:tcW w:w="1704" w:type="dxa"/>
            <w:hideMark/>
          </w:tcPr>
          <w:p w14:paraId="3B810DE0" w14:textId="77777777" w:rsidR="006400C9" w:rsidRDefault="006400C9" w:rsidP="008B70B9">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60FE2483" w14:textId="77777777" w:rsidR="006400C9" w:rsidRDefault="006400C9" w:rsidP="00BE5896">
            <w:pPr>
              <w:widowControl w:val="0"/>
              <w:suppressAutoHyphens/>
              <w:spacing w:before="60" w:after="60" w:line="252" w:lineRule="auto"/>
              <w:ind w:firstLine="0"/>
              <w:jc w:val="center"/>
              <w:rPr>
                <w:b/>
                <w:bCs/>
                <w:sz w:val="22"/>
                <w:szCs w:val="22"/>
                <w:lang w:eastAsia="en-US"/>
              </w:rPr>
            </w:pPr>
            <w:r>
              <w:rPr>
                <w:b/>
                <w:bCs/>
                <w:sz w:val="22"/>
                <w:szCs w:val="22"/>
                <w:lang w:eastAsia="en-US"/>
              </w:rPr>
              <w:t>Обязательность</w:t>
            </w:r>
          </w:p>
        </w:tc>
        <w:tc>
          <w:tcPr>
            <w:tcW w:w="3367" w:type="dxa"/>
            <w:hideMark/>
          </w:tcPr>
          <w:p w14:paraId="10CBA323" w14:textId="77777777" w:rsidR="006400C9" w:rsidRDefault="006400C9" w:rsidP="00BE5896">
            <w:pPr>
              <w:widowControl w:val="0"/>
              <w:suppressAutoHyphens/>
              <w:spacing w:before="60" w:after="60" w:line="252" w:lineRule="auto"/>
              <w:ind w:left="8" w:right="107" w:firstLine="0"/>
              <w:jc w:val="center"/>
              <w:rPr>
                <w:b/>
                <w:bCs/>
                <w:sz w:val="22"/>
                <w:szCs w:val="22"/>
                <w:lang w:eastAsia="en-US"/>
              </w:rPr>
            </w:pPr>
            <w:r>
              <w:rPr>
                <w:b/>
                <w:bCs/>
                <w:sz w:val="22"/>
                <w:szCs w:val="22"/>
                <w:lang w:eastAsia="en-US"/>
              </w:rPr>
              <w:t>Дополнительная информация</w:t>
            </w:r>
          </w:p>
        </w:tc>
      </w:tr>
      <w:tr w:rsidR="006400C9" w14:paraId="7E14BA0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1F5297C" w14:textId="77777777" w:rsidR="006400C9" w:rsidRPr="00BB6F51" w:rsidRDefault="006400C9" w:rsidP="008B70B9">
            <w:pPr>
              <w:widowControl w:val="0"/>
              <w:spacing w:before="60" w:after="60" w:line="252" w:lineRule="auto"/>
              <w:ind w:left="0" w:right="0" w:firstLine="0"/>
              <w:rPr>
                <w:sz w:val="22"/>
                <w:szCs w:val="22"/>
                <w:lang w:eastAsia="en-US"/>
              </w:rPr>
            </w:pPr>
            <w:r w:rsidRPr="00BB6F51">
              <w:rPr>
                <w:sz w:val="22"/>
                <w:szCs w:val="22"/>
                <w:lang w:val="en-US" w:eastAsia="en-US"/>
              </w:rPr>
              <w:t>t</w:t>
            </w:r>
            <w:r w:rsidRPr="00BB6F51">
              <w:rPr>
                <w:sz w:val="22"/>
                <w:szCs w:val="22"/>
                <w:lang w:eastAsia="en-US"/>
              </w:rPr>
              <w:t>R_777_G_S2_3_D</w:t>
            </w:r>
          </w:p>
        </w:tc>
        <w:tc>
          <w:tcPr>
            <w:tcW w:w="1276" w:type="dxa"/>
            <w:tcBorders>
              <w:top w:val="single" w:sz="4" w:space="0" w:color="auto"/>
              <w:left w:val="single" w:sz="4" w:space="0" w:color="auto"/>
              <w:bottom w:val="single" w:sz="4" w:space="0" w:color="auto"/>
              <w:right w:val="single" w:sz="4" w:space="0" w:color="auto"/>
            </w:tcBorders>
            <w:hideMark/>
          </w:tcPr>
          <w:p w14:paraId="75455E13" w14:textId="77777777" w:rsidR="006400C9" w:rsidRPr="00BB6F51" w:rsidRDefault="006400C9" w:rsidP="008B70B9">
            <w:pPr>
              <w:widowControl w:val="0"/>
              <w:spacing w:before="60" w:after="60" w:line="252" w:lineRule="auto"/>
              <w:ind w:left="0" w:right="0" w:firstLine="42"/>
              <w:rPr>
                <w:color w:val="000000"/>
                <w:sz w:val="22"/>
                <w:szCs w:val="22"/>
                <w:lang w:eastAsia="en-US"/>
              </w:rPr>
            </w:pPr>
            <w:r w:rsidRPr="00BB6F51">
              <w:rPr>
                <w:color w:val="000000"/>
                <w:sz w:val="22"/>
                <w:szCs w:val="22"/>
                <w:lang w:eastAsia="en-US"/>
              </w:rPr>
              <w:t>G_S2_3_D_ITEM</w:t>
            </w:r>
          </w:p>
        </w:tc>
        <w:tc>
          <w:tcPr>
            <w:tcW w:w="706" w:type="dxa"/>
            <w:tcBorders>
              <w:top w:val="single" w:sz="4" w:space="0" w:color="auto"/>
              <w:left w:val="single" w:sz="4" w:space="0" w:color="auto"/>
              <w:bottom w:val="single" w:sz="4" w:space="0" w:color="auto"/>
              <w:right w:val="single" w:sz="4" w:space="0" w:color="auto"/>
            </w:tcBorders>
            <w:hideMark/>
          </w:tcPr>
          <w:p w14:paraId="0136EB8D" w14:textId="77777777" w:rsidR="006400C9" w:rsidRPr="00BB6F51" w:rsidRDefault="006400C9" w:rsidP="008B70B9">
            <w:pPr>
              <w:widowControl w:val="0"/>
              <w:spacing w:before="60" w:after="60" w:line="252" w:lineRule="auto"/>
              <w:ind w:left="0" w:firstLine="0"/>
              <w:jc w:val="center"/>
              <w:rPr>
                <w:sz w:val="22"/>
                <w:szCs w:val="22"/>
                <w:lang w:val="en-US" w:eastAsia="en-US"/>
              </w:rPr>
            </w:pPr>
            <w:r w:rsidRPr="00BB6F51">
              <w:rPr>
                <w:sz w:val="22"/>
                <w:szCs w:val="22"/>
                <w:lang w:val="en-US" w:eastAsia="en-US"/>
              </w:rPr>
              <w:t>C</w:t>
            </w:r>
          </w:p>
        </w:tc>
        <w:tc>
          <w:tcPr>
            <w:tcW w:w="1704" w:type="dxa"/>
            <w:tcBorders>
              <w:top w:val="single" w:sz="4" w:space="0" w:color="auto"/>
              <w:left w:val="single" w:sz="4" w:space="0" w:color="auto"/>
              <w:bottom w:val="single" w:sz="4" w:space="0" w:color="auto"/>
              <w:right w:val="single" w:sz="4" w:space="0" w:color="auto"/>
            </w:tcBorders>
            <w:hideMark/>
          </w:tcPr>
          <w:p w14:paraId="32F74263" w14:textId="77777777" w:rsidR="006400C9" w:rsidRPr="00BB6F51" w:rsidRDefault="006400C9" w:rsidP="008B70B9">
            <w:pPr>
              <w:widowControl w:val="0"/>
              <w:spacing w:before="60" w:after="60" w:line="252" w:lineRule="auto"/>
              <w:ind w:left="0" w:right="0" w:firstLine="0"/>
              <w:rPr>
                <w:sz w:val="22"/>
                <w:szCs w:val="22"/>
                <w:lang w:val="en-US" w:eastAsia="en-US"/>
              </w:rPr>
            </w:pPr>
            <w:r w:rsidRPr="00BB6F51">
              <w:rPr>
                <w:sz w:val="22"/>
                <w:szCs w:val="22"/>
                <w:lang w:val="en-US" w:eastAsia="en-US"/>
              </w:rPr>
              <w:t>t</w:t>
            </w:r>
            <w:r w:rsidRPr="00BB6F51">
              <w:rPr>
                <w:sz w:val="22"/>
                <w:szCs w:val="22"/>
                <w:lang w:eastAsia="en-US"/>
              </w:rPr>
              <w:t>R_777_G_S2_3_D</w:t>
            </w:r>
            <w:r w:rsidRPr="00BB6F51">
              <w:rPr>
                <w:color w:val="000000"/>
                <w:sz w:val="22"/>
                <w:szCs w:val="22"/>
                <w:lang w:eastAsia="en-US"/>
              </w:rPr>
              <w:t>_ITEM</w:t>
            </w:r>
          </w:p>
        </w:tc>
        <w:tc>
          <w:tcPr>
            <w:tcW w:w="1134" w:type="dxa"/>
            <w:tcBorders>
              <w:top w:val="single" w:sz="4" w:space="0" w:color="auto"/>
              <w:left w:val="single" w:sz="4" w:space="0" w:color="auto"/>
              <w:bottom w:val="single" w:sz="4" w:space="0" w:color="auto"/>
              <w:right w:val="single" w:sz="4" w:space="0" w:color="auto"/>
            </w:tcBorders>
            <w:hideMark/>
          </w:tcPr>
          <w:p w14:paraId="52BA925A" w14:textId="77777777" w:rsidR="006400C9" w:rsidRPr="00BB6F51" w:rsidRDefault="006400C9" w:rsidP="00BE5896">
            <w:pPr>
              <w:widowControl w:val="0"/>
              <w:spacing w:before="60" w:after="60" w:line="252" w:lineRule="auto"/>
              <w:ind w:lef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5A8D697D" w14:textId="346EFCB9" w:rsidR="006400C9" w:rsidRPr="00BB6F51" w:rsidRDefault="006400C9" w:rsidP="00BE5896">
            <w:pPr>
              <w:widowControl w:val="0"/>
              <w:spacing w:before="60" w:after="60" w:line="252" w:lineRule="auto"/>
              <w:ind w:left="8" w:right="107" w:firstLine="0"/>
              <w:rPr>
                <w:sz w:val="22"/>
                <w:szCs w:val="22"/>
                <w:lang w:eastAsia="en-US"/>
              </w:rPr>
            </w:pPr>
            <w:r w:rsidRPr="00BB6F51">
              <w:rPr>
                <w:sz w:val="22"/>
                <w:szCs w:val="22"/>
                <w:lang w:eastAsia="en-US"/>
              </w:rPr>
              <w:t xml:space="preserve">Состав элемента представлен в таблице </w:t>
            </w:r>
            <w:r w:rsidRPr="00BB6F51">
              <w:rPr>
                <w:sz w:val="22"/>
                <w:szCs w:val="22"/>
              </w:rPr>
              <w:fldChar w:fldCharType="begin"/>
            </w:r>
            <w:r w:rsidRPr="00BB6F51">
              <w:rPr>
                <w:sz w:val="22"/>
                <w:szCs w:val="22"/>
                <w:lang w:eastAsia="en-US"/>
              </w:rPr>
              <w:instrText xml:space="preserve"> REF _Ref56613104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251</w:t>
            </w:r>
            <w:r w:rsidRPr="00BB6F51">
              <w:rPr>
                <w:sz w:val="22"/>
                <w:szCs w:val="22"/>
              </w:rPr>
              <w:fldChar w:fldCharType="end"/>
            </w:r>
            <w:r w:rsidRPr="00BB6F51">
              <w:rPr>
                <w:sz w:val="22"/>
                <w:szCs w:val="22"/>
                <w:lang w:eastAsia="en-US"/>
              </w:rPr>
              <w:t>.</w:t>
            </w:r>
          </w:p>
        </w:tc>
      </w:tr>
    </w:tbl>
    <w:p w14:paraId="7C315B4E" w14:textId="77777777" w:rsidR="006400C9" w:rsidRDefault="006400C9" w:rsidP="006400C9">
      <w:pPr>
        <w:pStyle w:val="32"/>
        <w:keepNext w:val="0"/>
        <w:keepLines w:val="0"/>
        <w:widowControl w:val="0"/>
        <w:numPr>
          <w:ilvl w:val="2"/>
          <w:numId w:val="346"/>
        </w:numPr>
        <w:tabs>
          <w:tab w:val="num" w:pos="862"/>
        </w:tabs>
        <w:rPr>
          <w:iCs w:val="0"/>
        </w:rPr>
      </w:pPr>
      <w:bookmarkStart w:id="2364" w:name="_Toc27490144"/>
      <w:bookmarkStart w:id="2365" w:name="_Toc59456625"/>
      <w:bookmarkStart w:id="2366" w:name="_Toc87634366"/>
      <w:bookmarkStart w:id="2367" w:name="_Toc115392558"/>
      <w:r>
        <w:t>Описание комплексного типа «tR_777_G_S2_3_D_ITEM»</w:t>
      </w:r>
      <w:bookmarkEnd w:id="2364"/>
      <w:bookmarkEnd w:id="2365"/>
      <w:bookmarkEnd w:id="2366"/>
      <w:bookmarkEnd w:id="2367"/>
    </w:p>
    <w:p w14:paraId="0C88CB88" w14:textId="77777777" w:rsidR="006400C9" w:rsidRDefault="006400C9" w:rsidP="006400C9">
      <w:pPr>
        <w:widowControl w:val="0"/>
        <w:spacing w:before="120" w:after="60"/>
        <w:contextualSpacing/>
      </w:pPr>
      <w:r>
        <w:t>Описание компле</w:t>
      </w:r>
      <w:r>
        <w:rPr>
          <w:szCs w:val="24"/>
        </w:rPr>
        <w:t xml:space="preserve">ксного типа </w:t>
      </w:r>
      <w:r>
        <w:rPr>
          <w:rFonts w:eastAsia="Calibri"/>
          <w:szCs w:val="24"/>
        </w:rPr>
        <w:t>«</w:t>
      </w:r>
      <w:r>
        <w:rPr>
          <w:sz w:val="22"/>
          <w:szCs w:val="22"/>
          <w:lang w:val="en-US"/>
        </w:rPr>
        <w:t>t</w:t>
      </w:r>
      <w:r>
        <w:rPr>
          <w:sz w:val="22"/>
          <w:szCs w:val="22"/>
        </w:rPr>
        <w:t>R_777_G_S2_3_D</w:t>
      </w:r>
      <w:r>
        <w:rPr>
          <w:color w:val="000000"/>
          <w:sz w:val="22"/>
          <w:szCs w:val="22"/>
        </w:rPr>
        <w:t>_ITEM</w:t>
      </w:r>
      <w:r>
        <w:rPr>
          <w:szCs w:val="24"/>
        </w:rPr>
        <w:t>» блока «</w:t>
      </w:r>
      <w:r>
        <w:t>2.3. Лимиты бюджетных обязательств в иностранной валюте в текущем финансовом году (в рублевом эквиваленте)</w:t>
      </w:r>
      <w:r>
        <w:rPr>
          <w:szCs w:val="24"/>
        </w:rPr>
        <w:t xml:space="preserve"> (строки)».</w:t>
      </w:r>
    </w:p>
    <w:p w14:paraId="76F4CE2F" w14:textId="4C9487CB"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68" w:name="_Ref56613104"/>
      <w:r w:rsidR="007A3ADF">
        <w:rPr>
          <w:b/>
          <w:noProof/>
          <w:lang w:val="x-none" w:eastAsia="x-none"/>
        </w:rPr>
        <w:t>251</w:t>
      </w:r>
      <w:bookmarkEnd w:id="236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R_777_G_S2_</w:t>
      </w:r>
      <w:r>
        <w:rPr>
          <w:b/>
          <w:szCs w:val="22"/>
          <w:lang w:eastAsia="x-none"/>
        </w:rPr>
        <w:t>3</w:t>
      </w:r>
      <w:r>
        <w:rPr>
          <w:b/>
          <w:szCs w:val="22"/>
          <w:lang w:val="x-none" w:eastAsia="x-none"/>
        </w:rPr>
        <w:t>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148D7C9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2896E09B" w14:textId="77777777" w:rsidR="006400C9" w:rsidRDefault="006400C9" w:rsidP="004D63D3">
            <w:pPr>
              <w:widowControl w:val="0"/>
              <w:suppressAutoHyphens/>
              <w:spacing w:before="60" w:after="60"/>
              <w:ind w:right="42" w:firstLine="0"/>
              <w:jc w:val="center"/>
              <w:rPr>
                <w:b/>
                <w:bCs/>
                <w:sz w:val="22"/>
                <w:szCs w:val="22"/>
                <w:lang w:eastAsia="en-US"/>
              </w:rPr>
            </w:pPr>
            <w:r>
              <w:rPr>
                <w:b/>
                <w:bCs/>
                <w:sz w:val="22"/>
                <w:szCs w:val="22"/>
                <w:lang w:eastAsia="en-US"/>
              </w:rPr>
              <w:lastRenderedPageBreak/>
              <w:t>Наименование элемента</w:t>
            </w:r>
          </w:p>
        </w:tc>
        <w:tc>
          <w:tcPr>
            <w:tcW w:w="1590" w:type="dxa"/>
            <w:hideMark/>
          </w:tcPr>
          <w:p w14:paraId="3F3353C7" w14:textId="77777777" w:rsidR="006400C9" w:rsidRDefault="006400C9" w:rsidP="004D63D3">
            <w:pPr>
              <w:widowControl w:val="0"/>
              <w:suppressAutoHyphens/>
              <w:spacing w:before="60" w:after="60"/>
              <w:ind w:firstLine="44"/>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2F21DF59"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Тип</w:t>
            </w:r>
          </w:p>
        </w:tc>
        <w:tc>
          <w:tcPr>
            <w:tcW w:w="1066" w:type="dxa"/>
            <w:hideMark/>
          </w:tcPr>
          <w:p w14:paraId="41821BF2"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066" w:type="dxa"/>
            <w:hideMark/>
          </w:tcPr>
          <w:p w14:paraId="3776D8C0"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261" w:type="dxa"/>
            <w:hideMark/>
          </w:tcPr>
          <w:p w14:paraId="6565FC50" w14:textId="77777777" w:rsidR="006400C9" w:rsidRDefault="006400C9" w:rsidP="004D63D3">
            <w:pPr>
              <w:widowControl w:val="0"/>
              <w:suppressAutoHyphens/>
              <w:spacing w:before="60" w:after="60"/>
              <w:ind w:left="128" w:right="107" w:firstLine="0"/>
              <w:jc w:val="center"/>
              <w:rPr>
                <w:b/>
                <w:bCs/>
                <w:sz w:val="22"/>
                <w:szCs w:val="22"/>
                <w:lang w:eastAsia="en-US"/>
              </w:rPr>
            </w:pPr>
            <w:r>
              <w:rPr>
                <w:b/>
                <w:bCs/>
                <w:sz w:val="22"/>
                <w:szCs w:val="22"/>
                <w:lang w:eastAsia="en-US"/>
              </w:rPr>
              <w:t>Дополнительная информация</w:t>
            </w:r>
          </w:p>
        </w:tc>
      </w:tr>
      <w:tr w:rsidR="006400C9" w14:paraId="0C1C17C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2F1FD3C" w14:textId="77777777" w:rsidR="006400C9" w:rsidRPr="00BB6F51" w:rsidRDefault="006400C9" w:rsidP="004D63D3">
            <w:pPr>
              <w:pStyle w:val="GOSTTablenorm"/>
              <w:widowControl w:val="0"/>
              <w:ind w:left="0" w:right="42"/>
              <w:rPr>
                <w:sz w:val="22"/>
                <w:szCs w:val="22"/>
                <w:lang w:eastAsia="en-US"/>
              </w:rPr>
            </w:pPr>
            <w:r w:rsidRPr="00BB6F51">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688C9FBD" w14:textId="77777777" w:rsidR="006400C9" w:rsidRPr="00BB6F51" w:rsidRDefault="006400C9" w:rsidP="004D63D3">
            <w:pPr>
              <w:widowControl w:val="0"/>
              <w:spacing w:before="60" w:after="60"/>
              <w:ind w:left="0" w:right="0" w:firstLine="44"/>
              <w:rPr>
                <w:sz w:val="22"/>
                <w:szCs w:val="22"/>
                <w:lang w:eastAsia="en-US"/>
              </w:rPr>
            </w:pPr>
            <w:r w:rsidRPr="00BB6F51">
              <w:rPr>
                <w:sz w:val="22"/>
                <w:szCs w:val="22"/>
                <w:lang w:eastAsia="en-US"/>
              </w:rPr>
              <w:t>G_S2_3_D_C1</w:t>
            </w:r>
          </w:p>
        </w:tc>
        <w:tc>
          <w:tcPr>
            <w:tcW w:w="673" w:type="dxa"/>
            <w:tcBorders>
              <w:top w:val="single" w:sz="4" w:space="0" w:color="auto"/>
              <w:left w:val="single" w:sz="4" w:space="0" w:color="auto"/>
              <w:bottom w:val="single" w:sz="4" w:space="0" w:color="auto"/>
              <w:right w:val="single" w:sz="4" w:space="0" w:color="auto"/>
            </w:tcBorders>
            <w:hideMark/>
          </w:tcPr>
          <w:p w14:paraId="75D917A8"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46D8DDB"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Т(1-25)</w:t>
            </w:r>
          </w:p>
        </w:tc>
        <w:tc>
          <w:tcPr>
            <w:tcW w:w="1066" w:type="dxa"/>
            <w:tcBorders>
              <w:top w:val="single" w:sz="4" w:space="0" w:color="auto"/>
              <w:left w:val="single" w:sz="4" w:space="0" w:color="auto"/>
              <w:bottom w:val="single" w:sz="4" w:space="0" w:color="auto"/>
              <w:right w:val="single" w:sz="4" w:space="0" w:color="auto"/>
            </w:tcBorders>
            <w:hideMark/>
          </w:tcPr>
          <w:p w14:paraId="19E7CDEC"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6CD39586"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 xml:space="preserve">Указывается код объекта </w:t>
            </w:r>
            <w:r w:rsidRPr="00BB6F51">
              <w:rPr>
                <w:sz w:val="22"/>
                <w:szCs w:val="22"/>
              </w:rPr>
              <w:t xml:space="preserve">капитальных вложений </w:t>
            </w:r>
            <w:r w:rsidRPr="00BB6F51">
              <w:rPr>
                <w:sz w:val="22"/>
                <w:szCs w:val="22"/>
                <w:lang w:eastAsia="en-US"/>
              </w:rPr>
              <w:t>(код мероприятия по информатизации).</w:t>
            </w:r>
          </w:p>
        </w:tc>
      </w:tr>
      <w:tr w:rsidR="006400C9" w14:paraId="4C588C0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CC864D7" w14:textId="77777777" w:rsidR="006400C9" w:rsidRPr="00BB6F51" w:rsidRDefault="006400C9" w:rsidP="004D63D3">
            <w:pPr>
              <w:pStyle w:val="GOSTTablenorm"/>
              <w:widowControl w:val="0"/>
              <w:ind w:left="0" w:right="42"/>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1ED14D25" w14:textId="77777777" w:rsidR="006400C9" w:rsidRPr="00BB6F51" w:rsidRDefault="006400C9" w:rsidP="004D63D3">
            <w:pPr>
              <w:widowControl w:val="0"/>
              <w:spacing w:before="60" w:after="60"/>
              <w:ind w:left="0" w:right="0" w:firstLine="44"/>
              <w:rPr>
                <w:sz w:val="22"/>
                <w:szCs w:val="22"/>
                <w:lang w:eastAsia="en-US"/>
              </w:rPr>
            </w:pPr>
            <w:r w:rsidRPr="00BB6F51">
              <w:rPr>
                <w:sz w:val="22"/>
                <w:szCs w:val="22"/>
                <w:lang w:eastAsia="en-US"/>
              </w:rPr>
              <w:t>G_S2_3_D_C2</w:t>
            </w:r>
          </w:p>
        </w:tc>
        <w:tc>
          <w:tcPr>
            <w:tcW w:w="673" w:type="dxa"/>
            <w:tcBorders>
              <w:top w:val="single" w:sz="4" w:space="0" w:color="auto"/>
              <w:left w:val="single" w:sz="4" w:space="0" w:color="auto"/>
              <w:bottom w:val="single" w:sz="4" w:space="0" w:color="auto"/>
              <w:right w:val="single" w:sz="4" w:space="0" w:color="auto"/>
            </w:tcBorders>
            <w:hideMark/>
          </w:tcPr>
          <w:p w14:paraId="5E895164"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5045812"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22B39637"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5E967021" w14:textId="77777777" w:rsidR="006400C9" w:rsidRPr="00BB6F51" w:rsidRDefault="006400C9" w:rsidP="004D63D3">
            <w:pPr>
              <w:pStyle w:val="GOSTTablenorm"/>
              <w:widowControl w:val="0"/>
              <w:ind w:left="128" w:right="107"/>
              <w:rPr>
                <w:sz w:val="22"/>
                <w:szCs w:val="22"/>
                <w:lang w:eastAsia="en-US"/>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2543808F"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C0029C0"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D4EA2B6" w14:textId="77777777" w:rsidR="006400C9" w:rsidRPr="00BB6F51" w:rsidRDefault="006400C9" w:rsidP="004D63D3">
            <w:pPr>
              <w:widowControl w:val="0"/>
              <w:spacing w:before="60" w:after="60"/>
              <w:ind w:left="0" w:right="0" w:firstLine="44"/>
              <w:rPr>
                <w:sz w:val="22"/>
                <w:szCs w:val="22"/>
                <w:lang w:eastAsia="en-US"/>
              </w:rPr>
            </w:pPr>
            <w:r w:rsidRPr="00BB6F51">
              <w:rPr>
                <w:sz w:val="22"/>
                <w:szCs w:val="22"/>
                <w:lang w:eastAsia="en-US"/>
              </w:rPr>
              <w:t>G_S2_3_D_C3</w:t>
            </w:r>
          </w:p>
        </w:tc>
        <w:tc>
          <w:tcPr>
            <w:tcW w:w="673" w:type="dxa"/>
            <w:tcBorders>
              <w:top w:val="single" w:sz="4" w:space="0" w:color="auto"/>
              <w:left w:val="single" w:sz="4" w:space="0" w:color="auto"/>
              <w:bottom w:val="single" w:sz="4" w:space="0" w:color="auto"/>
              <w:right w:val="single" w:sz="4" w:space="0" w:color="auto"/>
            </w:tcBorders>
            <w:hideMark/>
          </w:tcPr>
          <w:p w14:paraId="3CC4F29D"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A9C4A59" w14:textId="77777777" w:rsidR="006400C9" w:rsidRPr="00BB6F51" w:rsidRDefault="006400C9" w:rsidP="004D63D3">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8DD25F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705D184"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по соответствующему коду классификации расходов бюджетов за операционный день.</w:t>
            </w:r>
          </w:p>
        </w:tc>
      </w:tr>
      <w:tr w:rsidR="006400C9" w14:paraId="746931A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9A7ABFE"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07DF209" w14:textId="77777777" w:rsidR="006400C9" w:rsidRPr="00BB6F51" w:rsidRDefault="006400C9" w:rsidP="004D63D3">
            <w:pPr>
              <w:widowControl w:val="0"/>
              <w:spacing w:before="60" w:after="60"/>
              <w:ind w:left="0" w:right="0" w:firstLine="44"/>
              <w:rPr>
                <w:sz w:val="22"/>
                <w:szCs w:val="22"/>
                <w:lang w:val="en-US" w:eastAsia="en-US"/>
              </w:rPr>
            </w:pPr>
            <w:r w:rsidRPr="00BB6F51">
              <w:rPr>
                <w:sz w:val="22"/>
                <w:szCs w:val="22"/>
                <w:lang w:eastAsia="en-US"/>
              </w:rPr>
              <w:t>G_S2_3_D_C3</w:t>
            </w:r>
            <w:r w:rsidRPr="00BB6F51">
              <w:rPr>
                <w:sz w:val="22"/>
                <w:szCs w:val="22"/>
                <w:lang w:val="en-US" w:eastAsia="en-US"/>
              </w:rPr>
              <w:t>_2</w:t>
            </w:r>
          </w:p>
        </w:tc>
        <w:tc>
          <w:tcPr>
            <w:tcW w:w="673" w:type="dxa"/>
            <w:tcBorders>
              <w:top w:val="single" w:sz="4" w:space="0" w:color="auto"/>
              <w:left w:val="single" w:sz="4" w:space="0" w:color="auto"/>
              <w:bottom w:val="single" w:sz="4" w:space="0" w:color="auto"/>
              <w:right w:val="single" w:sz="4" w:space="0" w:color="auto"/>
            </w:tcBorders>
            <w:hideMark/>
          </w:tcPr>
          <w:p w14:paraId="1ABB170B"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66FB752" w14:textId="77777777" w:rsidR="006400C9" w:rsidRPr="00BB6F51" w:rsidRDefault="006400C9" w:rsidP="004D63D3">
            <w:pPr>
              <w:widowControl w:val="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6D892B7"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4D814CB9"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выплаты в иностранной валюте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по соответствующему коду классификации расходов бюджетов за операционный день.</w:t>
            </w:r>
          </w:p>
        </w:tc>
      </w:tr>
      <w:tr w:rsidR="006400C9" w14:paraId="4E24D2D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2A34C82"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t xml:space="preserve">Распределено на </w:t>
            </w:r>
            <w:r w:rsidRPr="00BB6F51">
              <w:rPr>
                <w:sz w:val="22"/>
                <w:szCs w:val="22"/>
                <w:lang w:eastAsia="en-US"/>
              </w:rPr>
              <w:lastRenderedPageBreak/>
              <w:t>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DBAD38B" w14:textId="77777777" w:rsidR="006400C9" w:rsidRPr="00BB6F51" w:rsidRDefault="006400C9" w:rsidP="004D63D3">
            <w:pPr>
              <w:widowControl w:val="0"/>
              <w:spacing w:before="60" w:after="60"/>
              <w:ind w:left="0" w:right="0" w:firstLine="44"/>
              <w:rPr>
                <w:sz w:val="22"/>
                <w:szCs w:val="22"/>
                <w:lang w:eastAsia="en-US"/>
              </w:rPr>
            </w:pPr>
            <w:r w:rsidRPr="00BB6F51">
              <w:rPr>
                <w:sz w:val="22"/>
                <w:szCs w:val="22"/>
                <w:lang w:eastAsia="en-US"/>
              </w:rPr>
              <w:lastRenderedPageBreak/>
              <w:t>G_S2_3_D_4</w:t>
            </w:r>
          </w:p>
        </w:tc>
        <w:tc>
          <w:tcPr>
            <w:tcW w:w="673" w:type="dxa"/>
            <w:tcBorders>
              <w:top w:val="single" w:sz="4" w:space="0" w:color="auto"/>
              <w:left w:val="single" w:sz="4" w:space="0" w:color="auto"/>
              <w:bottom w:val="single" w:sz="4" w:space="0" w:color="auto"/>
              <w:right w:val="single" w:sz="4" w:space="0" w:color="auto"/>
            </w:tcBorders>
            <w:hideMark/>
          </w:tcPr>
          <w:p w14:paraId="13525DCF"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9E57E4D"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42B4157"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1A7679A1"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 xml:space="preserve">Указываются суммы изменений </w:t>
            </w:r>
            <w:r w:rsidRPr="00BB6F51">
              <w:rPr>
                <w:sz w:val="22"/>
                <w:szCs w:val="22"/>
                <w:lang w:eastAsia="en-US"/>
              </w:rPr>
              <w:lastRenderedPageBreak/>
              <w:t>(увеличение или уменьшение) лимитов бюджетных обязательств на выплаты в иностранной валюте в текущем финансовом году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657B341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5B9EC54"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lastRenderedPageBreak/>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8AC4B5F" w14:textId="77777777" w:rsidR="006400C9" w:rsidRPr="00BB6F51" w:rsidRDefault="006400C9" w:rsidP="004D63D3">
            <w:pPr>
              <w:widowControl w:val="0"/>
              <w:spacing w:before="60" w:after="60"/>
              <w:ind w:left="0" w:right="0" w:firstLine="44"/>
              <w:rPr>
                <w:sz w:val="22"/>
                <w:szCs w:val="22"/>
                <w:lang w:val="en-US" w:eastAsia="en-US"/>
              </w:rPr>
            </w:pPr>
            <w:r w:rsidRPr="00BB6F51">
              <w:rPr>
                <w:sz w:val="22"/>
                <w:szCs w:val="22"/>
                <w:lang w:eastAsia="en-US"/>
              </w:rPr>
              <w:t>G_S2_3_D_4</w:t>
            </w:r>
            <w:r w:rsidRPr="00BB6F51">
              <w:rPr>
                <w:sz w:val="22"/>
                <w:szCs w:val="22"/>
                <w:lang w:val="en-US" w:eastAsia="en-US"/>
              </w:rPr>
              <w:t>_2</w:t>
            </w:r>
          </w:p>
        </w:tc>
        <w:tc>
          <w:tcPr>
            <w:tcW w:w="673" w:type="dxa"/>
            <w:tcBorders>
              <w:top w:val="single" w:sz="4" w:space="0" w:color="auto"/>
              <w:left w:val="single" w:sz="4" w:space="0" w:color="auto"/>
              <w:bottom w:val="single" w:sz="4" w:space="0" w:color="auto"/>
              <w:right w:val="single" w:sz="4" w:space="0" w:color="auto"/>
            </w:tcBorders>
            <w:hideMark/>
          </w:tcPr>
          <w:p w14:paraId="04D47B4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689AE00"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AE52F1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554C26D9"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лимитов бюджетных обязательств на выплаты в иностранной валюте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8E3CAE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28A275A"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9148F19" w14:textId="77777777" w:rsidR="006400C9" w:rsidRPr="00BB6F51" w:rsidRDefault="006400C9" w:rsidP="004D63D3">
            <w:pPr>
              <w:widowControl w:val="0"/>
              <w:spacing w:before="60" w:after="60"/>
              <w:ind w:left="0" w:right="0" w:firstLine="44"/>
              <w:rPr>
                <w:sz w:val="22"/>
                <w:szCs w:val="22"/>
                <w:lang w:val="en-US" w:eastAsia="en-US"/>
              </w:rPr>
            </w:pPr>
            <w:r w:rsidRPr="00BB6F51">
              <w:rPr>
                <w:sz w:val="22"/>
                <w:szCs w:val="22"/>
                <w:lang w:eastAsia="en-US"/>
              </w:rPr>
              <w:t>G_S2_3_D_</w:t>
            </w:r>
            <w:r w:rsidRPr="00BB6F51">
              <w:rPr>
                <w:sz w:val="22"/>
                <w:szCs w:val="22"/>
                <w:lang w:val="en-US" w:eastAsia="en-US"/>
              </w:rPr>
              <w:t>5</w:t>
            </w:r>
          </w:p>
        </w:tc>
        <w:tc>
          <w:tcPr>
            <w:tcW w:w="673" w:type="dxa"/>
            <w:tcBorders>
              <w:top w:val="single" w:sz="4" w:space="0" w:color="auto"/>
              <w:left w:val="single" w:sz="4" w:space="0" w:color="auto"/>
              <w:bottom w:val="single" w:sz="4" w:space="0" w:color="auto"/>
              <w:right w:val="single" w:sz="4" w:space="0" w:color="auto"/>
            </w:tcBorders>
            <w:hideMark/>
          </w:tcPr>
          <w:p w14:paraId="34C27F09"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49044A7"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DA67FFA"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7887456"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 xml:space="preserve">Указываются суммы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w:t>
            </w:r>
            <w:r w:rsidRPr="00BB6F51">
              <w:rPr>
                <w:sz w:val="22"/>
                <w:szCs w:val="22"/>
                <w:lang w:eastAsia="en-US"/>
              </w:rPr>
              <w:lastRenderedPageBreak/>
              <w:t>бюджетных обязательств на выплаты в иностранной валюте в текущем финансовом году, доведенных до распорядителя бюджетных средств за операционный день,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5E64557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5EBDA94"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lastRenderedPageBreak/>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42D57B9" w14:textId="77777777" w:rsidR="006400C9" w:rsidRPr="00BB6F51" w:rsidRDefault="006400C9" w:rsidP="004D63D3">
            <w:pPr>
              <w:widowControl w:val="0"/>
              <w:spacing w:before="60" w:after="60"/>
              <w:ind w:left="0" w:right="0" w:firstLine="44"/>
              <w:rPr>
                <w:sz w:val="22"/>
                <w:szCs w:val="22"/>
                <w:lang w:val="en-US" w:eastAsia="en-US"/>
              </w:rPr>
            </w:pPr>
            <w:r w:rsidRPr="00BB6F51">
              <w:rPr>
                <w:sz w:val="22"/>
                <w:szCs w:val="22"/>
                <w:lang w:eastAsia="en-US"/>
              </w:rPr>
              <w:t>G_S2_3_D_</w:t>
            </w:r>
            <w:r w:rsidRPr="00BB6F51">
              <w:rPr>
                <w:sz w:val="22"/>
                <w:szCs w:val="22"/>
                <w:lang w:val="en-US" w:eastAsia="en-US"/>
              </w:rPr>
              <w:t>5_2</w:t>
            </w:r>
          </w:p>
        </w:tc>
        <w:tc>
          <w:tcPr>
            <w:tcW w:w="673" w:type="dxa"/>
            <w:tcBorders>
              <w:top w:val="single" w:sz="4" w:space="0" w:color="auto"/>
              <w:left w:val="single" w:sz="4" w:space="0" w:color="auto"/>
              <w:bottom w:val="single" w:sz="4" w:space="0" w:color="auto"/>
              <w:right w:val="single" w:sz="4" w:space="0" w:color="auto"/>
            </w:tcBorders>
            <w:hideMark/>
          </w:tcPr>
          <w:p w14:paraId="0A8B4D12"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D185E91"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AF0AEE7"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E729FAC" w14:textId="77777777" w:rsidR="006400C9" w:rsidRPr="00BB6F51" w:rsidRDefault="006400C9" w:rsidP="004D63D3">
            <w:pPr>
              <w:widowControl w:val="0"/>
              <w:tabs>
                <w:tab w:val="left" w:pos="1047"/>
              </w:tabs>
              <w:ind w:left="128" w:right="107" w:firstLine="0"/>
              <w:rPr>
                <w:sz w:val="22"/>
                <w:szCs w:val="22"/>
                <w:lang w:eastAsia="en-US"/>
              </w:rPr>
            </w:pPr>
            <w:r w:rsidRPr="00BB6F51">
              <w:rPr>
                <w:sz w:val="22"/>
                <w:szCs w:val="22"/>
                <w:lang w:eastAsia="en-US"/>
              </w:rPr>
              <w:t>Указываются суммы лимитов бюджетных обязательств на выплаты в иностранной валюте на выплаты в иностранной валюте в очередном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очередном финансовом году, доведенных до распорядителя бюджетных средств за операционный день,  за вычетом изменения (увеличение или уменьшение) лимитов бюджетных обязательств на выплаты в иностранной валюте в очередном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258BCD3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A2F70C0" w14:textId="77777777" w:rsidR="006400C9" w:rsidRPr="00BB6F51" w:rsidRDefault="006400C9" w:rsidP="004D63D3">
            <w:pPr>
              <w:widowControl w:val="0"/>
              <w:spacing w:before="60" w:after="60"/>
              <w:ind w:left="0" w:right="42" w:firstLine="0"/>
              <w:rPr>
                <w:sz w:val="22"/>
                <w:szCs w:val="22"/>
                <w:lang w:eastAsia="en-US"/>
              </w:rPr>
            </w:pPr>
            <w:r w:rsidRPr="00BB6F51">
              <w:rPr>
                <w:sz w:val="22"/>
                <w:szCs w:val="22"/>
                <w:lang w:eastAsia="en-US"/>
              </w:rPr>
              <w:lastRenderedPageBreak/>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19054A46" w14:textId="77777777" w:rsidR="006400C9" w:rsidRPr="00BB6F51" w:rsidRDefault="006400C9" w:rsidP="004D63D3">
            <w:pPr>
              <w:widowControl w:val="0"/>
              <w:spacing w:before="60" w:after="60"/>
              <w:ind w:left="0" w:right="0" w:firstLine="44"/>
              <w:rPr>
                <w:sz w:val="22"/>
                <w:szCs w:val="22"/>
                <w:lang w:eastAsia="en-US"/>
              </w:rPr>
            </w:pPr>
            <w:r w:rsidRPr="00BB6F51">
              <w:rPr>
                <w:sz w:val="22"/>
                <w:szCs w:val="22"/>
                <w:lang w:eastAsia="en-US"/>
              </w:rPr>
              <w:t>G_S2_3_D_C6</w:t>
            </w:r>
          </w:p>
        </w:tc>
        <w:tc>
          <w:tcPr>
            <w:tcW w:w="673" w:type="dxa"/>
            <w:tcBorders>
              <w:top w:val="single" w:sz="4" w:space="0" w:color="auto"/>
              <w:left w:val="single" w:sz="4" w:space="0" w:color="auto"/>
              <w:bottom w:val="single" w:sz="4" w:space="0" w:color="auto"/>
              <w:right w:val="single" w:sz="4" w:space="0" w:color="auto"/>
            </w:tcBorders>
            <w:hideMark/>
          </w:tcPr>
          <w:p w14:paraId="7AFF0EB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5E4273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3CC0834E"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407A0E85"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tc>
      </w:tr>
    </w:tbl>
    <w:p w14:paraId="7F4CD36D" w14:textId="77777777" w:rsidR="006400C9" w:rsidRDefault="006400C9" w:rsidP="006400C9">
      <w:pPr>
        <w:pStyle w:val="32"/>
        <w:keepNext w:val="0"/>
        <w:keepLines w:val="0"/>
        <w:widowControl w:val="0"/>
        <w:numPr>
          <w:ilvl w:val="2"/>
          <w:numId w:val="346"/>
        </w:numPr>
        <w:tabs>
          <w:tab w:val="num" w:pos="862"/>
        </w:tabs>
      </w:pPr>
      <w:bookmarkStart w:id="2369" w:name="_Toc27490147"/>
      <w:bookmarkStart w:id="2370" w:name="_Toc59456626"/>
      <w:bookmarkStart w:id="2371" w:name="_Toc87634367"/>
      <w:bookmarkStart w:id="2372" w:name="_Toc115392559"/>
      <w:r>
        <w:t>Описание комплексного типа «tR_777_G_S3_1_D»</w:t>
      </w:r>
      <w:bookmarkEnd w:id="2369"/>
      <w:bookmarkEnd w:id="2370"/>
      <w:bookmarkEnd w:id="2371"/>
      <w:bookmarkEnd w:id="2372"/>
    </w:p>
    <w:p w14:paraId="415806FE" w14:textId="77777777" w:rsidR="006400C9" w:rsidRDefault="006400C9" w:rsidP="006400C9">
      <w:pPr>
        <w:widowControl w:val="0"/>
        <w:spacing w:before="120" w:after="60"/>
        <w:contextualSpacing/>
        <w:rPr>
          <w:szCs w:val="24"/>
        </w:rPr>
      </w:pPr>
      <w:r>
        <w:rPr>
          <w:szCs w:val="24"/>
        </w:rPr>
        <w:t>Описание комплексного типа «</w:t>
      </w:r>
      <w:r>
        <w:rPr>
          <w:sz w:val="22"/>
          <w:szCs w:val="22"/>
          <w:lang w:val="en-US"/>
        </w:rPr>
        <w:t>t</w:t>
      </w:r>
      <w:r>
        <w:rPr>
          <w:sz w:val="22"/>
          <w:szCs w:val="22"/>
        </w:rPr>
        <w:t>R_777_G_S3_1_D</w:t>
      </w:r>
      <w:r>
        <w:rPr>
          <w:szCs w:val="24"/>
        </w:rPr>
        <w:t>» блока «</w:t>
      </w:r>
      <w:r>
        <w:t>3.1. Доведенные предельные объемы финансирования</w:t>
      </w:r>
      <w:r>
        <w:rPr>
          <w:szCs w:val="24"/>
        </w:rPr>
        <w:t>».</w:t>
      </w:r>
    </w:p>
    <w:p w14:paraId="691104A1" w14:textId="3FE276F9"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73" w:name="_Ref56612945"/>
      <w:r w:rsidR="007A3ADF">
        <w:rPr>
          <w:b/>
          <w:noProof/>
          <w:lang w:val="x-none" w:eastAsia="x-none"/>
        </w:rPr>
        <w:t>252</w:t>
      </w:r>
      <w:bookmarkEnd w:id="237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R_777_G_S3_1_D</w:t>
      </w:r>
      <w:r>
        <w:rPr>
          <w:b/>
          <w:lang w:val="x-none" w:eastAsia="x-none"/>
        </w:rPr>
        <w:t>»</w:t>
      </w:r>
    </w:p>
    <w:tbl>
      <w:tblPr>
        <w:tblStyle w:val="GOSTTable"/>
        <w:tblW w:w="5000" w:type="pct"/>
        <w:tblLayout w:type="fixed"/>
        <w:tblLook w:val="04A0" w:firstRow="1" w:lastRow="0" w:firstColumn="1" w:lastColumn="0" w:noHBand="0" w:noVBand="1"/>
      </w:tblPr>
      <w:tblGrid>
        <w:gridCol w:w="1551"/>
        <w:gridCol w:w="1259"/>
        <w:gridCol w:w="842"/>
        <w:gridCol w:w="1300"/>
        <w:gridCol w:w="1191"/>
        <w:gridCol w:w="3485"/>
      </w:tblGrid>
      <w:tr w:rsidR="006400C9" w14:paraId="74CD7735" w14:textId="77777777" w:rsidTr="004D63D3">
        <w:trPr>
          <w:cnfStyle w:val="100000000000" w:firstRow="1" w:lastRow="0" w:firstColumn="0" w:lastColumn="0" w:oddVBand="0" w:evenVBand="0" w:oddHBand="0" w:evenHBand="0" w:firstRowFirstColumn="0" w:firstRowLastColumn="0" w:lastRowFirstColumn="0" w:lastRowLastColumn="0"/>
          <w:trHeight w:val="283"/>
        </w:trPr>
        <w:tc>
          <w:tcPr>
            <w:tcW w:w="1574" w:type="dxa"/>
            <w:hideMark/>
          </w:tcPr>
          <w:p w14:paraId="4CEB83D5" w14:textId="77777777" w:rsidR="006400C9" w:rsidRDefault="006400C9" w:rsidP="00976FDF">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7" w:type="dxa"/>
            <w:hideMark/>
          </w:tcPr>
          <w:p w14:paraId="022D5913" w14:textId="77777777" w:rsidR="006400C9" w:rsidRDefault="006400C9" w:rsidP="00976FDF">
            <w:pPr>
              <w:widowControl w:val="0"/>
              <w:suppressAutoHyphens/>
              <w:spacing w:before="60" w:after="60" w:line="252" w:lineRule="auto"/>
              <w:ind w:firstLine="0"/>
              <w:jc w:val="center"/>
              <w:rPr>
                <w:b/>
                <w:bCs/>
                <w:sz w:val="22"/>
                <w:szCs w:val="22"/>
                <w:lang w:eastAsia="en-US"/>
              </w:rPr>
            </w:pPr>
            <w:r>
              <w:rPr>
                <w:b/>
                <w:bCs/>
                <w:sz w:val="22"/>
                <w:szCs w:val="22"/>
                <w:lang w:eastAsia="en-US"/>
              </w:rPr>
              <w:t>Текущий элемент/ атрибут</w:t>
            </w:r>
          </w:p>
        </w:tc>
        <w:tc>
          <w:tcPr>
            <w:tcW w:w="854" w:type="dxa"/>
            <w:hideMark/>
          </w:tcPr>
          <w:p w14:paraId="20BEE773" w14:textId="77777777" w:rsidR="006400C9" w:rsidRDefault="006400C9" w:rsidP="00976FDF">
            <w:pPr>
              <w:widowControl w:val="0"/>
              <w:suppressAutoHyphens/>
              <w:spacing w:before="60" w:after="60" w:line="252" w:lineRule="auto"/>
              <w:jc w:val="center"/>
              <w:rPr>
                <w:b/>
                <w:bCs/>
                <w:sz w:val="22"/>
                <w:szCs w:val="22"/>
                <w:lang w:eastAsia="en-US"/>
              </w:rPr>
            </w:pPr>
            <w:r>
              <w:rPr>
                <w:b/>
                <w:bCs/>
                <w:sz w:val="22"/>
                <w:szCs w:val="22"/>
                <w:lang w:eastAsia="en-US"/>
              </w:rPr>
              <w:t>Тип</w:t>
            </w:r>
          </w:p>
        </w:tc>
        <w:tc>
          <w:tcPr>
            <w:tcW w:w="1319" w:type="dxa"/>
            <w:hideMark/>
          </w:tcPr>
          <w:p w14:paraId="56C1ED70" w14:textId="77777777" w:rsidR="006400C9" w:rsidRDefault="006400C9" w:rsidP="00976FDF">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208" w:type="dxa"/>
            <w:hideMark/>
          </w:tcPr>
          <w:p w14:paraId="68BEB72E" w14:textId="77777777" w:rsidR="006400C9" w:rsidRDefault="006400C9" w:rsidP="00976FDF">
            <w:pPr>
              <w:widowControl w:val="0"/>
              <w:suppressAutoHyphens/>
              <w:spacing w:before="60" w:after="60" w:line="252" w:lineRule="auto"/>
              <w:ind w:firstLine="0"/>
              <w:jc w:val="center"/>
              <w:rPr>
                <w:b/>
                <w:bCs/>
                <w:sz w:val="22"/>
                <w:szCs w:val="22"/>
                <w:lang w:eastAsia="en-US"/>
              </w:rPr>
            </w:pPr>
            <w:r>
              <w:rPr>
                <w:b/>
                <w:bCs/>
                <w:sz w:val="22"/>
                <w:szCs w:val="22"/>
                <w:lang w:eastAsia="en-US"/>
              </w:rPr>
              <w:t>Обязательность</w:t>
            </w:r>
          </w:p>
        </w:tc>
        <w:tc>
          <w:tcPr>
            <w:tcW w:w="3537" w:type="dxa"/>
            <w:hideMark/>
          </w:tcPr>
          <w:p w14:paraId="77864336" w14:textId="77777777" w:rsidR="006400C9" w:rsidRDefault="006400C9" w:rsidP="00976FDF">
            <w:pPr>
              <w:widowControl w:val="0"/>
              <w:suppressAutoHyphens/>
              <w:spacing w:before="60" w:after="60" w:line="252" w:lineRule="auto"/>
              <w:ind w:right="107" w:firstLine="0"/>
              <w:jc w:val="center"/>
              <w:rPr>
                <w:b/>
                <w:bCs/>
                <w:sz w:val="22"/>
                <w:szCs w:val="22"/>
                <w:lang w:eastAsia="en-US"/>
              </w:rPr>
            </w:pPr>
            <w:r>
              <w:rPr>
                <w:b/>
                <w:bCs/>
                <w:sz w:val="22"/>
                <w:szCs w:val="22"/>
                <w:lang w:eastAsia="en-US"/>
              </w:rPr>
              <w:t>Дополнительная информация</w:t>
            </w:r>
          </w:p>
        </w:tc>
      </w:tr>
      <w:tr w:rsidR="006400C9" w14:paraId="7953BD14" w14:textId="77777777" w:rsidTr="004D63D3">
        <w:trPr>
          <w:cnfStyle w:val="000000100000" w:firstRow="0" w:lastRow="0" w:firstColumn="0" w:lastColumn="0" w:oddVBand="0" w:evenVBand="0" w:oddHBand="1" w:evenHBand="0" w:firstRowFirstColumn="0" w:firstRowLastColumn="0" w:lastRowFirstColumn="0" w:lastRowLastColumn="0"/>
          <w:trHeight w:val="279"/>
        </w:trPr>
        <w:tc>
          <w:tcPr>
            <w:tcW w:w="1574" w:type="dxa"/>
            <w:tcBorders>
              <w:top w:val="single" w:sz="4" w:space="0" w:color="auto"/>
              <w:left w:val="single" w:sz="4" w:space="0" w:color="auto"/>
              <w:bottom w:val="single" w:sz="4" w:space="0" w:color="auto"/>
              <w:right w:val="single" w:sz="4" w:space="0" w:color="auto"/>
            </w:tcBorders>
            <w:hideMark/>
          </w:tcPr>
          <w:p w14:paraId="0963318E" w14:textId="77777777" w:rsidR="006400C9" w:rsidRPr="00BB6F51" w:rsidRDefault="006400C9" w:rsidP="004D63D3">
            <w:pPr>
              <w:widowControl w:val="0"/>
              <w:spacing w:before="60" w:after="60" w:line="252" w:lineRule="auto"/>
              <w:ind w:left="109" w:right="0" w:firstLine="0"/>
              <w:rPr>
                <w:sz w:val="22"/>
                <w:szCs w:val="22"/>
                <w:lang w:eastAsia="en-US"/>
              </w:rPr>
            </w:pPr>
            <w:r w:rsidRPr="00BB6F51">
              <w:rPr>
                <w:sz w:val="22"/>
                <w:szCs w:val="22"/>
                <w:lang w:val="en-US" w:eastAsia="en-US"/>
              </w:rPr>
              <w:t>t</w:t>
            </w:r>
            <w:r w:rsidRPr="00BB6F51">
              <w:rPr>
                <w:sz w:val="22"/>
                <w:szCs w:val="22"/>
                <w:lang w:eastAsia="en-US"/>
              </w:rPr>
              <w:t>R_777_G_S3_1_D</w:t>
            </w:r>
          </w:p>
        </w:tc>
        <w:tc>
          <w:tcPr>
            <w:tcW w:w="1277" w:type="dxa"/>
            <w:tcBorders>
              <w:top w:val="single" w:sz="4" w:space="0" w:color="auto"/>
              <w:left w:val="single" w:sz="4" w:space="0" w:color="auto"/>
              <w:bottom w:val="single" w:sz="4" w:space="0" w:color="auto"/>
              <w:right w:val="single" w:sz="4" w:space="0" w:color="auto"/>
            </w:tcBorders>
            <w:hideMark/>
          </w:tcPr>
          <w:p w14:paraId="3D70CD75" w14:textId="77777777" w:rsidR="006400C9" w:rsidRPr="00BB6F51" w:rsidRDefault="006400C9" w:rsidP="004D63D3">
            <w:pPr>
              <w:widowControl w:val="0"/>
              <w:spacing w:before="60" w:after="60" w:line="252" w:lineRule="auto"/>
              <w:ind w:left="0" w:right="0" w:firstLine="0"/>
              <w:rPr>
                <w:color w:val="000000"/>
                <w:sz w:val="22"/>
                <w:szCs w:val="22"/>
                <w:lang w:eastAsia="en-US"/>
              </w:rPr>
            </w:pPr>
            <w:r w:rsidRPr="00BB6F51">
              <w:rPr>
                <w:color w:val="000000"/>
                <w:sz w:val="22"/>
                <w:szCs w:val="22"/>
                <w:lang w:eastAsia="en-US"/>
              </w:rPr>
              <w:t>G_S3_1_D_ITEM</w:t>
            </w:r>
          </w:p>
        </w:tc>
        <w:tc>
          <w:tcPr>
            <w:tcW w:w="854" w:type="dxa"/>
            <w:tcBorders>
              <w:top w:val="single" w:sz="4" w:space="0" w:color="auto"/>
              <w:left w:val="single" w:sz="4" w:space="0" w:color="auto"/>
              <w:bottom w:val="single" w:sz="4" w:space="0" w:color="auto"/>
              <w:right w:val="single" w:sz="4" w:space="0" w:color="auto"/>
            </w:tcBorders>
            <w:hideMark/>
          </w:tcPr>
          <w:p w14:paraId="2B86D62D" w14:textId="77777777" w:rsidR="006400C9" w:rsidRPr="00BB6F51" w:rsidRDefault="006400C9" w:rsidP="004D63D3">
            <w:pPr>
              <w:widowControl w:val="0"/>
              <w:spacing w:before="60" w:after="60" w:line="252" w:lineRule="auto"/>
              <w:ind w:left="-616"/>
              <w:jc w:val="center"/>
              <w:rPr>
                <w:sz w:val="22"/>
                <w:szCs w:val="22"/>
                <w:lang w:val="en-US" w:eastAsia="en-US"/>
              </w:rPr>
            </w:pPr>
            <w:r w:rsidRPr="00BB6F51">
              <w:rPr>
                <w:sz w:val="22"/>
                <w:szCs w:val="22"/>
                <w:lang w:val="en-US" w:eastAsia="en-US"/>
              </w:rPr>
              <w:t>C</w:t>
            </w:r>
          </w:p>
        </w:tc>
        <w:tc>
          <w:tcPr>
            <w:tcW w:w="1319" w:type="dxa"/>
            <w:tcBorders>
              <w:top w:val="single" w:sz="4" w:space="0" w:color="auto"/>
              <w:left w:val="single" w:sz="4" w:space="0" w:color="auto"/>
              <w:bottom w:val="single" w:sz="4" w:space="0" w:color="auto"/>
              <w:right w:val="single" w:sz="4" w:space="0" w:color="auto"/>
            </w:tcBorders>
            <w:hideMark/>
          </w:tcPr>
          <w:p w14:paraId="6ED33990" w14:textId="77777777" w:rsidR="006400C9" w:rsidRPr="00BB6F51" w:rsidRDefault="006400C9" w:rsidP="004D63D3">
            <w:pPr>
              <w:widowControl w:val="0"/>
              <w:spacing w:before="60" w:after="60" w:line="252" w:lineRule="auto"/>
              <w:ind w:left="0" w:right="0" w:firstLine="0"/>
              <w:rPr>
                <w:sz w:val="22"/>
                <w:szCs w:val="22"/>
                <w:lang w:val="en-US" w:eastAsia="en-US"/>
              </w:rPr>
            </w:pPr>
            <w:r w:rsidRPr="00BB6F51">
              <w:rPr>
                <w:sz w:val="22"/>
                <w:szCs w:val="22"/>
                <w:lang w:val="en-US" w:eastAsia="en-US"/>
              </w:rPr>
              <w:t>t</w:t>
            </w:r>
            <w:r w:rsidRPr="00BB6F51">
              <w:rPr>
                <w:sz w:val="22"/>
                <w:szCs w:val="22"/>
                <w:lang w:eastAsia="en-US"/>
              </w:rPr>
              <w:t>R_777_G_S3_1_D</w:t>
            </w:r>
            <w:r w:rsidRPr="00BB6F51">
              <w:rPr>
                <w:color w:val="000000"/>
                <w:sz w:val="22"/>
                <w:szCs w:val="22"/>
                <w:lang w:eastAsia="en-US"/>
              </w:rPr>
              <w:t>_ITEM</w:t>
            </w:r>
          </w:p>
        </w:tc>
        <w:tc>
          <w:tcPr>
            <w:tcW w:w="1208" w:type="dxa"/>
            <w:tcBorders>
              <w:top w:val="single" w:sz="4" w:space="0" w:color="auto"/>
              <w:left w:val="single" w:sz="4" w:space="0" w:color="auto"/>
              <w:bottom w:val="single" w:sz="4" w:space="0" w:color="auto"/>
              <w:right w:val="single" w:sz="4" w:space="0" w:color="auto"/>
            </w:tcBorders>
            <w:hideMark/>
          </w:tcPr>
          <w:p w14:paraId="38543283" w14:textId="77777777" w:rsidR="006400C9" w:rsidRPr="00BB6F51" w:rsidRDefault="006400C9" w:rsidP="004D63D3">
            <w:pPr>
              <w:widowControl w:val="0"/>
              <w:spacing w:before="60" w:after="60" w:line="252"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537" w:type="dxa"/>
            <w:tcBorders>
              <w:top w:val="single" w:sz="4" w:space="0" w:color="auto"/>
              <w:left w:val="single" w:sz="4" w:space="0" w:color="auto"/>
              <w:bottom w:val="single" w:sz="4" w:space="0" w:color="auto"/>
              <w:right w:val="single" w:sz="4" w:space="0" w:color="auto"/>
            </w:tcBorders>
            <w:hideMark/>
          </w:tcPr>
          <w:p w14:paraId="1122A655" w14:textId="2CDF484B" w:rsidR="006400C9" w:rsidRPr="00BB6F51" w:rsidRDefault="006400C9" w:rsidP="004D63D3">
            <w:pPr>
              <w:widowControl w:val="0"/>
              <w:spacing w:before="60" w:after="60" w:line="252" w:lineRule="auto"/>
              <w:ind w:left="114" w:right="107" w:firstLine="0"/>
              <w:rPr>
                <w:sz w:val="22"/>
                <w:szCs w:val="22"/>
                <w:lang w:eastAsia="en-US"/>
              </w:rPr>
            </w:pPr>
            <w:r w:rsidRPr="00BB6F51">
              <w:rPr>
                <w:sz w:val="22"/>
                <w:szCs w:val="22"/>
                <w:lang w:eastAsia="en-US"/>
              </w:rPr>
              <w:t xml:space="preserve">Состав элемента представлен в таблице </w:t>
            </w:r>
            <w:r w:rsidRPr="00BB6F51">
              <w:rPr>
                <w:sz w:val="22"/>
                <w:szCs w:val="22"/>
              </w:rPr>
              <w:fldChar w:fldCharType="begin"/>
            </w:r>
            <w:r w:rsidRPr="00BB6F51">
              <w:rPr>
                <w:sz w:val="22"/>
                <w:szCs w:val="22"/>
                <w:lang w:eastAsia="en-US"/>
              </w:rPr>
              <w:instrText xml:space="preserve"> REF _Ref56613128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253</w:t>
            </w:r>
            <w:r w:rsidRPr="00BB6F51">
              <w:rPr>
                <w:sz w:val="22"/>
                <w:szCs w:val="22"/>
              </w:rPr>
              <w:fldChar w:fldCharType="end"/>
            </w:r>
            <w:r w:rsidRPr="00BB6F51">
              <w:rPr>
                <w:sz w:val="22"/>
                <w:szCs w:val="22"/>
                <w:lang w:eastAsia="en-US"/>
              </w:rPr>
              <w:t>.</w:t>
            </w:r>
          </w:p>
        </w:tc>
      </w:tr>
    </w:tbl>
    <w:p w14:paraId="1C899CEE" w14:textId="77777777" w:rsidR="006400C9" w:rsidRDefault="006400C9" w:rsidP="006400C9">
      <w:pPr>
        <w:pStyle w:val="32"/>
        <w:keepNext w:val="0"/>
        <w:keepLines w:val="0"/>
        <w:widowControl w:val="0"/>
        <w:numPr>
          <w:ilvl w:val="2"/>
          <w:numId w:val="346"/>
        </w:numPr>
        <w:tabs>
          <w:tab w:val="num" w:pos="862"/>
        </w:tabs>
      </w:pPr>
      <w:bookmarkStart w:id="2374" w:name="_Toc27490148"/>
      <w:bookmarkStart w:id="2375" w:name="_Toc59456627"/>
      <w:bookmarkStart w:id="2376" w:name="_Toc87634368"/>
      <w:bookmarkStart w:id="2377" w:name="_Toc115392560"/>
      <w:r>
        <w:lastRenderedPageBreak/>
        <w:t>Описание комплексного типа «tR_777_G_S3_1_D_ITEM»</w:t>
      </w:r>
      <w:bookmarkEnd w:id="2374"/>
      <w:bookmarkEnd w:id="2375"/>
      <w:bookmarkEnd w:id="2376"/>
      <w:bookmarkEnd w:id="2377"/>
    </w:p>
    <w:p w14:paraId="66562941" w14:textId="77777777" w:rsidR="006400C9" w:rsidRDefault="006400C9" w:rsidP="006400C9">
      <w:pPr>
        <w:widowControl w:val="0"/>
        <w:spacing w:before="120" w:after="60"/>
        <w:contextualSpacing/>
      </w:pPr>
      <w:r>
        <w:rPr>
          <w:szCs w:val="24"/>
        </w:rPr>
        <w:t xml:space="preserve">Описание комплексного типа </w:t>
      </w:r>
      <w:r>
        <w:rPr>
          <w:rFonts w:eastAsia="Calibri"/>
          <w:szCs w:val="24"/>
        </w:rPr>
        <w:t>«</w:t>
      </w:r>
      <w:r>
        <w:rPr>
          <w:sz w:val="22"/>
          <w:szCs w:val="22"/>
          <w:lang w:val="en-US"/>
        </w:rPr>
        <w:t>t</w:t>
      </w:r>
      <w:r>
        <w:rPr>
          <w:sz w:val="22"/>
          <w:szCs w:val="22"/>
        </w:rPr>
        <w:t>R_777_G_S3_1_D</w:t>
      </w:r>
      <w:r>
        <w:rPr>
          <w:color w:val="000000"/>
          <w:sz w:val="22"/>
          <w:szCs w:val="22"/>
        </w:rPr>
        <w:t>_ITEM</w:t>
      </w:r>
      <w:r>
        <w:rPr>
          <w:szCs w:val="24"/>
        </w:rPr>
        <w:t>» блока «</w:t>
      </w:r>
      <w:r>
        <w:t>3.1. Доведенные предельные объемы финансирования (строки)</w:t>
      </w:r>
      <w:r>
        <w:rPr>
          <w:szCs w:val="24"/>
        </w:rPr>
        <w:t>».</w:t>
      </w:r>
    </w:p>
    <w:p w14:paraId="127997CE" w14:textId="06656490"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78" w:name="_Ref56613128"/>
      <w:r w:rsidR="007A3ADF">
        <w:rPr>
          <w:b/>
          <w:noProof/>
          <w:lang w:val="x-none" w:eastAsia="x-none"/>
        </w:rPr>
        <w:t>253</w:t>
      </w:r>
      <w:bookmarkEnd w:id="237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R_777_G_S3_1_D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0"/>
        <w:gridCol w:w="1638"/>
        <w:gridCol w:w="695"/>
        <w:gridCol w:w="1099"/>
        <w:gridCol w:w="1099"/>
        <w:gridCol w:w="3357"/>
      </w:tblGrid>
      <w:tr w:rsidR="006400C9" w14:paraId="2EA8BC01"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6" w:type="dxa"/>
            <w:hideMark/>
          </w:tcPr>
          <w:p w14:paraId="5DC1709B"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701" w:type="dxa"/>
            <w:hideMark/>
          </w:tcPr>
          <w:p w14:paraId="6109E20B"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Сокращенное наименование (код) элемента</w:t>
            </w:r>
          </w:p>
        </w:tc>
        <w:tc>
          <w:tcPr>
            <w:tcW w:w="720" w:type="dxa"/>
            <w:hideMark/>
          </w:tcPr>
          <w:p w14:paraId="5331A3E0"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Тип</w:t>
            </w:r>
          </w:p>
        </w:tc>
        <w:tc>
          <w:tcPr>
            <w:tcW w:w="1140" w:type="dxa"/>
            <w:hideMark/>
          </w:tcPr>
          <w:p w14:paraId="3268A716"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140" w:type="dxa"/>
            <w:hideMark/>
          </w:tcPr>
          <w:p w14:paraId="73DEC13E" w14:textId="77777777" w:rsidR="006400C9" w:rsidRDefault="006400C9" w:rsidP="004D63D3">
            <w:pPr>
              <w:widowControl w:val="0"/>
              <w:suppressAutoHyphens/>
              <w:spacing w:before="60" w:after="60"/>
              <w:ind w:left="-35" w:firstLine="35"/>
              <w:jc w:val="center"/>
              <w:rPr>
                <w:b/>
                <w:bCs/>
                <w:sz w:val="22"/>
                <w:szCs w:val="22"/>
                <w:lang w:eastAsia="en-US"/>
              </w:rPr>
            </w:pPr>
            <w:r>
              <w:rPr>
                <w:b/>
                <w:bCs/>
                <w:sz w:val="22"/>
                <w:szCs w:val="22"/>
                <w:lang w:eastAsia="en-US"/>
              </w:rPr>
              <w:t>Обязательность</w:t>
            </w:r>
          </w:p>
        </w:tc>
        <w:tc>
          <w:tcPr>
            <w:tcW w:w="3488" w:type="dxa"/>
            <w:hideMark/>
          </w:tcPr>
          <w:p w14:paraId="43A867F3" w14:textId="77777777" w:rsidR="006400C9" w:rsidRDefault="006400C9" w:rsidP="004D63D3">
            <w:pPr>
              <w:widowControl w:val="0"/>
              <w:suppressAutoHyphens/>
              <w:spacing w:before="60" w:after="60"/>
              <w:ind w:left="126" w:right="107" w:firstLine="0"/>
              <w:jc w:val="center"/>
              <w:rPr>
                <w:b/>
                <w:bCs/>
                <w:sz w:val="22"/>
                <w:szCs w:val="22"/>
                <w:lang w:eastAsia="en-US"/>
              </w:rPr>
            </w:pPr>
            <w:r>
              <w:rPr>
                <w:b/>
                <w:bCs/>
                <w:sz w:val="22"/>
                <w:szCs w:val="22"/>
                <w:lang w:eastAsia="en-US"/>
              </w:rPr>
              <w:t>Дополнительная информация</w:t>
            </w:r>
          </w:p>
        </w:tc>
      </w:tr>
      <w:tr w:rsidR="006400C9" w14:paraId="759F658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A414D54" w14:textId="77777777" w:rsidR="006400C9" w:rsidRPr="00BB6F51" w:rsidRDefault="006400C9" w:rsidP="004D63D3">
            <w:pPr>
              <w:pStyle w:val="GOSTTablenorm"/>
              <w:widowControl w:val="0"/>
              <w:ind w:left="0" w:right="0"/>
              <w:rPr>
                <w:sz w:val="22"/>
                <w:szCs w:val="22"/>
                <w:lang w:eastAsia="en-US"/>
              </w:rPr>
            </w:pPr>
            <w:r w:rsidRPr="00BB6F51">
              <w:rPr>
                <w:sz w:val="22"/>
                <w:szCs w:val="22"/>
              </w:rPr>
              <w:t>Код по БК</w:t>
            </w:r>
          </w:p>
        </w:tc>
        <w:tc>
          <w:tcPr>
            <w:tcW w:w="1701" w:type="dxa"/>
            <w:tcBorders>
              <w:top w:val="single" w:sz="4" w:space="0" w:color="auto"/>
              <w:left w:val="single" w:sz="4" w:space="0" w:color="auto"/>
              <w:bottom w:val="single" w:sz="4" w:space="0" w:color="auto"/>
              <w:right w:val="single" w:sz="4" w:space="0" w:color="auto"/>
            </w:tcBorders>
            <w:hideMark/>
          </w:tcPr>
          <w:p w14:paraId="5640569F"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G_S3_1_D_C1</w:t>
            </w:r>
          </w:p>
        </w:tc>
        <w:tc>
          <w:tcPr>
            <w:tcW w:w="720" w:type="dxa"/>
            <w:tcBorders>
              <w:top w:val="single" w:sz="4" w:space="0" w:color="auto"/>
              <w:left w:val="single" w:sz="4" w:space="0" w:color="auto"/>
              <w:bottom w:val="single" w:sz="4" w:space="0" w:color="auto"/>
              <w:right w:val="single" w:sz="4" w:space="0" w:color="auto"/>
            </w:tcBorders>
            <w:hideMark/>
          </w:tcPr>
          <w:p w14:paraId="7D47FA0F"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4D510BA8"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T(20)</w:t>
            </w:r>
          </w:p>
        </w:tc>
        <w:tc>
          <w:tcPr>
            <w:tcW w:w="1140" w:type="dxa"/>
            <w:tcBorders>
              <w:top w:val="single" w:sz="4" w:space="0" w:color="auto"/>
              <w:left w:val="single" w:sz="4" w:space="0" w:color="auto"/>
              <w:bottom w:val="single" w:sz="4" w:space="0" w:color="auto"/>
              <w:right w:val="single" w:sz="4" w:space="0" w:color="auto"/>
            </w:tcBorders>
            <w:hideMark/>
          </w:tcPr>
          <w:p w14:paraId="39390FC3"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О</w:t>
            </w:r>
          </w:p>
        </w:tc>
        <w:tc>
          <w:tcPr>
            <w:tcW w:w="3488" w:type="dxa"/>
            <w:tcBorders>
              <w:top w:val="single" w:sz="4" w:space="0" w:color="auto"/>
              <w:left w:val="single" w:sz="4" w:space="0" w:color="auto"/>
              <w:bottom w:val="single" w:sz="4" w:space="0" w:color="auto"/>
              <w:right w:val="single" w:sz="4" w:space="0" w:color="auto"/>
            </w:tcBorders>
            <w:hideMark/>
          </w:tcPr>
          <w:p w14:paraId="5D1E7C9C" w14:textId="77777777" w:rsidR="006400C9" w:rsidRPr="00BB6F51" w:rsidRDefault="006400C9" w:rsidP="004D63D3">
            <w:pPr>
              <w:pStyle w:val="GOSTTablenorm"/>
              <w:widowControl w:val="0"/>
              <w:ind w:left="126" w:right="107"/>
              <w:rPr>
                <w:sz w:val="22"/>
                <w:szCs w:val="22"/>
                <w:lang w:eastAsia="en-US"/>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4D3DE0A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F06EBB8" w14:textId="77777777" w:rsidR="006400C9" w:rsidRPr="00BB6F51" w:rsidRDefault="006400C9" w:rsidP="004D63D3">
            <w:pPr>
              <w:pStyle w:val="GOSTTablenorm"/>
              <w:widowControl w:val="0"/>
              <w:ind w:left="0" w:right="0"/>
              <w:rPr>
                <w:sz w:val="22"/>
                <w:szCs w:val="22"/>
              </w:rPr>
            </w:pPr>
            <w:r w:rsidRPr="00BB6F51">
              <w:rPr>
                <w:sz w:val="22"/>
                <w:szCs w:val="22"/>
              </w:rPr>
              <w:t>Получено на текущий финансовый год, всего</w:t>
            </w:r>
          </w:p>
        </w:tc>
        <w:tc>
          <w:tcPr>
            <w:tcW w:w="1701" w:type="dxa"/>
            <w:tcBorders>
              <w:top w:val="single" w:sz="4" w:space="0" w:color="auto"/>
              <w:left w:val="single" w:sz="4" w:space="0" w:color="auto"/>
              <w:bottom w:val="single" w:sz="4" w:space="0" w:color="auto"/>
              <w:right w:val="single" w:sz="4" w:space="0" w:color="auto"/>
            </w:tcBorders>
            <w:hideMark/>
          </w:tcPr>
          <w:p w14:paraId="478DDF77"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G_S3_1_D_C2</w:t>
            </w:r>
          </w:p>
        </w:tc>
        <w:tc>
          <w:tcPr>
            <w:tcW w:w="720" w:type="dxa"/>
            <w:tcBorders>
              <w:top w:val="single" w:sz="4" w:space="0" w:color="auto"/>
              <w:left w:val="single" w:sz="4" w:space="0" w:color="auto"/>
              <w:bottom w:val="single" w:sz="4" w:space="0" w:color="auto"/>
              <w:right w:val="single" w:sz="4" w:space="0" w:color="auto"/>
            </w:tcBorders>
            <w:hideMark/>
          </w:tcPr>
          <w:p w14:paraId="28C2A82E"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4EBABF48"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6D490D70"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26956B30"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Указывается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w:t>
            </w:r>
          </w:p>
        </w:tc>
      </w:tr>
      <w:tr w:rsidR="006400C9" w14:paraId="202F6D2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9E18804" w14:textId="77777777" w:rsidR="006400C9" w:rsidRPr="00BB6F51" w:rsidRDefault="006400C9" w:rsidP="004D63D3">
            <w:pPr>
              <w:pStyle w:val="GOSTTablenorm"/>
              <w:widowControl w:val="0"/>
              <w:ind w:left="0" w:right="0"/>
              <w:rPr>
                <w:sz w:val="22"/>
                <w:szCs w:val="22"/>
                <w:lang w:eastAsia="en-US"/>
              </w:rPr>
            </w:pPr>
            <w:r w:rsidRPr="00BB6F51">
              <w:rPr>
                <w:sz w:val="22"/>
                <w:szCs w:val="22"/>
              </w:rPr>
              <w:t xml:space="preserve">Получено на текущий финансовый год </w:t>
            </w:r>
          </w:p>
          <w:p w14:paraId="3C2BF79E" w14:textId="77777777" w:rsidR="006400C9" w:rsidRPr="00BB6F51" w:rsidRDefault="006400C9" w:rsidP="004D63D3">
            <w:pPr>
              <w:pStyle w:val="GOSTTablenorm"/>
              <w:widowControl w:val="0"/>
              <w:ind w:left="0" w:right="0"/>
              <w:rPr>
                <w:sz w:val="22"/>
                <w:szCs w:val="22"/>
              </w:rPr>
            </w:pPr>
            <w:r w:rsidRPr="00BB6F51">
              <w:rPr>
                <w:sz w:val="22"/>
                <w:szCs w:val="22"/>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7DC72D08"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t>G_S3_1_D_C2</w:t>
            </w:r>
            <w:r w:rsidRPr="00BB6F51">
              <w:rPr>
                <w:sz w:val="22"/>
                <w:szCs w:val="22"/>
                <w:lang w:val="en-US" w:eastAsia="en-US"/>
              </w:rPr>
              <w:t>_1_1</w:t>
            </w:r>
          </w:p>
        </w:tc>
        <w:tc>
          <w:tcPr>
            <w:tcW w:w="720" w:type="dxa"/>
            <w:tcBorders>
              <w:top w:val="single" w:sz="4" w:space="0" w:color="auto"/>
              <w:left w:val="single" w:sz="4" w:space="0" w:color="auto"/>
              <w:bottom w:val="single" w:sz="4" w:space="0" w:color="auto"/>
              <w:right w:val="single" w:sz="4" w:space="0" w:color="auto"/>
            </w:tcBorders>
            <w:hideMark/>
          </w:tcPr>
          <w:p w14:paraId="5D17746E"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67DA88C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45BE6548"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344041F7"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rPr>
              <w:t>Указывается сумма изменений (увеличение или уменьшение) предельных объемов финансирования, действующих на дату отчета, на текущий финансовый год, доведенных до главного распорядителя (распорядителя) бюджетных средств.</w:t>
            </w:r>
          </w:p>
        </w:tc>
      </w:tr>
      <w:tr w:rsidR="006400C9" w14:paraId="7D1F5C6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67B7BDC" w14:textId="77777777" w:rsidR="006400C9" w:rsidRPr="00BB6F51" w:rsidRDefault="006400C9" w:rsidP="004D63D3">
            <w:pPr>
              <w:pStyle w:val="GOSTTablenorm"/>
              <w:widowControl w:val="0"/>
              <w:ind w:left="0" w:right="0"/>
              <w:rPr>
                <w:sz w:val="22"/>
                <w:szCs w:val="22"/>
                <w:lang w:eastAsia="en-US"/>
              </w:rPr>
            </w:pPr>
            <w:r w:rsidRPr="00BB6F51">
              <w:rPr>
                <w:sz w:val="22"/>
                <w:szCs w:val="22"/>
              </w:rPr>
              <w:t xml:space="preserve">Получено на текущий финансовый год </w:t>
            </w:r>
          </w:p>
          <w:p w14:paraId="5A4B8914" w14:textId="77777777" w:rsidR="006400C9" w:rsidRPr="00BB6F51" w:rsidRDefault="006400C9" w:rsidP="004D63D3">
            <w:pPr>
              <w:pStyle w:val="GOSTTablenorm"/>
              <w:widowControl w:val="0"/>
              <w:ind w:left="0" w:right="0"/>
              <w:rPr>
                <w:sz w:val="22"/>
                <w:szCs w:val="22"/>
              </w:rPr>
            </w:pPr>
            <w:r w:rsidRPr="00BB6F51">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1ED69C2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G_S3_1_D_C2</w:t>
            </w:r>
            <w:r w:rsidRPr="00BB6F51">
              <w:rPr>
                <w:sz w:val="22"/>
                <w:szCs w:val="22"/>
                <w:lang w:val="en-US" w:eastAsia="en-US"/>
              </w:rPr>
              <w:t>_1_2</w:t>
            </w:r>
          </w:p>
        </w:tc>
        <w:tc>
          <w:tcPr>
            <w:tcW w:w="720" w:type="dxa"/>
            <w:tcBorders>
              <w:top w:val="single" w:sz="4" w:space="0" w:color="auto"/>
              <w:left w:val="single" w:sz="4" w:space="0" w:color="auto"/>
              <w:bottom w:val="single" w:sz="4" w:space="0" w:color="auto"/>
              <w:right w:val="single" w:sz="4" w:space="0" w:color="auto"/>
            </w:tcBorders>
            <w:hideMark/>
          </w:tcPr>
          <w:p w14:paraId="2A3186D8"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490EDDEA"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5A6444DB"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53B26025" w14:textId="77777777" w:rsidR="006400C9" w:rsidRPr="00BB6F51" w:rsidRDefault="006400C9" w:rsidP="004D63D3">
            <w:pPr>
              <w:widowControl w:val="0"/>
              <w:spacing w:before="60" w:after="60"/>
              <w:ind w:left="126" w:right="107" w:firstLine="0"/>
              <w:rPr>
                <w:sz w:val="22"/>
                <w:szCs w:val="22"/>
              </w:rPr>
            </w:pPr>
            <w:r w:rsidRPr="00BB6F51">
              <w:rPr>
                <w:sz w:val="22"/>
                <w:szCs w:val="22"/>
              </w:rPr>
              <w:t>Указывается сумма изменений (увеличение или уменьшение) предельных объемов финансирования с отложенной датой ввода в действие на текущий финансовый год, доведенных до главного распорядителя (распорядителя) бюджетных средств.</w:t>
            </w:r>
          </w:p>
        </w:tc>
      </w:tr>
      <w:tr w:rsidR="006400C9" w14:paraId="5234108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3729E4D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 xml:space="preserve">Получено на первый год </w:t>
            </w:r>
            <w:r w:rsidRPr="00BB6F51">
              <w:rPr>
                <w:sz w:val="22"/>
                <w:szCs w:val="22"/>
                <w:lang w:eastAsia="en-US"/>
              </w:rPr>
              <w:lastRenderedPageBreak/>
              <w:t>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5D3DEAB2"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lastRenderedPageBreak/>
              <w:t>G_S3_1_D_C2</w:t>
            </w:r>
            <w:r w:rsidRPr="00BB6F51">
              <w:rPr>
                <w:sz w:val="22"/>
                <w:szCs w:val="22"/>
                <w:lang w:val="en-US" w:eastAsia="en-US"/>
              </w:rPr>
              <w:t>_2</w:t>
            </w:r>
          </w:p>
        </w:tc>
        <w:tc>
          <w:tcPr>
            <w:tcW w:w="720" w:type="dxa"/>
            <w:tcBorders>
              <w:top w:val="single" w:sz="4" w:space="0" w:color="auto"/>
              <w:left w:val="single" w:sz="4" w:space="0" w:color="auto"/>
              <w:bottom w:val="single" w:sz="4" w:space="0" w:color="auto"/>
              <w:right w:val="single" w:sz="4" w:space="0" w:color="auto"/>
            </w:tcBorders>
            <w:hideMark/>
          </w:tcPr>
          <w:p w14:paraId="2B618489"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5726356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6FDB0AF4"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41401360"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 xml:space="preserve">Указывается сумма изменений (увеличение или уменьшение) </w:t>
            </w:r>
            <w:r w:rsidRPr="00BB6F51">
              <w:rPr>
                <w:sz w:val="22"/>
                <w:szCs w:val="22"/>
                <w:lang w:eastAsia="en-US"/>
              </w:rPr>
              <w:lastRenderedPageBreak/>
              <w:t>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tc>
      </w:tr>
      <w:tr w:rsidR="006400C9" w14:paraId="4A0FA81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326B164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Распределено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5141CE8C"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G_S3_1_D_C3</w:t>
            </w:r>
          </w:p>
        </w:tc>
        <w:tc>
          <w:tcPr>
            <w:tcW w:w="720" w:type="dxa"/>
            <w:tcBorders>
              <w:top w:val="single" w:sz="4" w:space="0" w:color="auto"/>
              <w:left w:val="single" w:sz="4" w:space="0" w:color="auto"/>
              <w:bottom w:val="single" w:sz="4" w:space="0" w:color="auto"/>
              <w:right w:val="single" w:sz="4" w:space="0" w:color="auto"/>
            </w:tcBorders>
            <w:hideMark/>
          </w:tcPr>
          <w:p w14:paraId="649DB244"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10CCB9A4"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18FA8160"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5D420D93"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Указывается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6F4FFD8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5B0D645"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 xml:space="preserve">Распределено на текущий финансовый год </w:t>
            </w:r>
          </w:p>
          <w:p w14:paraId="7C18F35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643BA452"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t>G_S3_1_D_C3</w:t>
            </w:r>
            <w:r w:rsidRPr="00BB6F51">
              <w:rPr>
                <w:sz w:val="22"/>
                <w:szCs w:val="22"/>
                <w:lang w:val="en-US" w:eastAsia="en-US"/>
              </w:rPr>
              <w:t>_1_1</w:t>
            </w:r>
          </w:p>
        </w:tc>
        <w:tc>
          <w:tcPr>
            <w:tcW w:w="720" w:type="dxa"/>
            <w:tcBorders>
              <w:top w:val="single" w:sz="4" w:space="0" w:color="auto"/>
              <w:left w:val="single" w:sz="4" w:space="0" w:color="auto"/>
              <w:bottom w:val="single" w:sz="4" w:space="0" w:color="auto"/>
              <w:right w:val="single" w:sz="4" w:space="0" w:color="auto"/>
            </w:tcBorders>
            <w:hideMark/>
          </w:tcPr>
          <w:p w14:paraId="5F1BD0A7"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492081F7"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7F26BEC3"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0C713D79"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rPr>
              <w:t>Указывается сумма изменений (увеличение или уменьшение) предельных объемов финансирования, действующих на дату отчета,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256D2B1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ABE3B8C"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 xml:space="preserve">Распределено на текущий финансовый год </w:t>
            </w:r>
          </w:p>
          <w:p w14:paraId="1EFF4E7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 xml:space="preserve">в том числе с </w:t>
            </w:r>
            <w:r w:rsidRPr="00BB6F51">
              <w:rPr>
                <w:sz w:val="22"/>
                <w:szCs w:val="22"/>
                <w:lang w:eastAsia="en-US"/>
              </w:rPr>
              <w:lastRenderedPageBreak/>
              <w:t>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4372E914"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G_S3_1_D_C3</w:t>
            </w:r>
            <w:r w:rsidRPr="00BB6F51">
              <w:rPr>
                <w:sz w:val="22"/>
                <w:szCs w:val="22"/>
                <w:lang w:val="en-US" w:eastAsia="en-US"/>
              </w:rPr>
              <w:t>_1_2</w:t>
            </w:r>
          </w:p>
        </w:tc>
        <w:tc>
          <w:tcPr>
            <w:tcW w:w="720" w:type="dxa"/>
            <w:tcBorders>
              <w:top w:val="single" w:sz="4" w:space="0" w:color="auto"/>
              <w:left w:val="single" w:sz="4" w:space="0" w:color="auto"/>
              <w:bottom w:val="single" w:sz="4" w:space="0" w:color="auto"/>
              <w:right w:val="single" w:sz="4" w:space="0" w:color="auto"/>
            </w:tcBorders>
            <w:hideMark/>
          </w:tcPr>
          <w:p w14:paraId="2A646BAD"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6983834B"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7550BDF8"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3594B83F" w14:textId="77777777" w:rsidR="006400C9" w:rsidRPr="00BB6F51" w:rsidRDefault="006400C9" w:rsidP="004D63D3">
            <w:pPr>
              <w:widowControl w:val="0"/>
              <w:spacing w:before="60" w:after="60"/>
              <w:ind w:left="126" w:right="107" w:firstLine="0"/>
              <w:rPr>
                <w:sz w:val="22"/>
                <w:szCs w:val="22"/>
              </w:rPr>
            </w:pPr>
            <w:r w:rsidRPr="00BB6F51">
              <w:rPr>
                <w:sz w:val="22"/>
                <w:szCs w:val="22"/>
              </w:rPr>
              <w:t xml:space="preserve">Указывается сумма изменений (увеличение или уменьшение) предельных объемов финансирования с отложенной </w:t>
            </w:r>
            <w:r w:rsidRPr="00BB6F51">
              <w:rPr>
                <w:sz w:val="22"/>
                <w:szCs w:val="22"/>
              </w:rPr>
              <w:lastRenderedPageBreak/>
              <w:t>датой ввода в действие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1777140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81BFCC1"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Распределено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14BC76AC"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t>G_S3_1_D_C3</w:t>
            </w:r>
            <w:r w:rsidRPr="00BB6F51">
              <w:rPr>
                <w:sz w:val="22"/>
                <w:szCs w:val="22"/>
                <w:lang w:val="en-US" w:eastAsia="en-US"/>
              </w:rPr>
              <w:t>_2</w:t>
            </w:r>
          </w:p>
        </w:tc>
        <w:tc>
          <w:tcPr>
            <w:tcW w:w="720" w:type="dxa"/>
            <w:tcBorders>
              <w:top w:val="single" w:sz="4" w:space="0" w:color="auto"/>
              <w:left w:val="single" w:sz="4" w:space="0" w:color="auto"/>
              <w:bottom w:val="single" w:sz="4" w:space="0" w:color="auto"/>
              <w:right w:val="single" w:sz="4" w:space="0" w:color="auto"/>
            </w:tcBorders>
            <w:hideMark/>
          </w:tcPr>
          <w:p w14:paraId="1D214FF2"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2204B7E1"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2A0EF8B9"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1B689DB6"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Указывается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75C4AEF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4E4914C2"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Подлежит распределению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64AE2EBD"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G_S3_1_D_C4</w:t>
            </w:r>
          </w:p>
        </w:tc>
        <w:tc>
          <w:tcPr>
            <w:tcW w:w="720" w:type="dxa"/>
            <w:tcBorders>
              <w:top w:val="single" w:sz="4" w:space="0" w:color="auto"/>
              <w:left w:val="single" w:sz="4" w:space="0" w:color="auto"/>
              <w:bottom w:val="single" w:sz="4" w:space="0" w:color="auto"/>
              <w:right w:val="single" w:sz="4" w:space="0" w:color="auto"/>
            </w:tcBorders>
            <w:hideMark/>
          </w:tcPr>
          <w:p w14:paraId="094407D1"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11EC99C5"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3CD3E0ED"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2768AD14"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 xml:space="preserve">Указывается сумма предельных объемов финансирования на текущий финансовый год,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за вычетом изменения (увеличение или уменьшение) предельных объемов финансирования, распределенных главным распорядителем </w:t>
            </w:r>
            <w:r w:rsidRPr="00BB6F51">
              <w:rPr>
                <w:sz w:val="22"/>
                <w:szCs w:val="22"/>
                <w:lang w:eastAsia="en-US"/>
              </w:rPr>
              <w:lastRenderedPageBreak/>
              <w:t>(распорядителем)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262ADBE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578CCEA"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 xml:space="preserve">Подлежит распределению на текущий финансовый год </w:t>
            </w:r>
          </w:p>
          <w:p w14:paraId="5659F3AA"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53E5A59C"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t>G_S3_1_D_C4</w:t>
            </w:r>
            <w:r w:rsidRPr="00BB6F51">
              <w:rPr>
                <w:sz w:val="22"/>
                <w:szCs w:val="22"/>
                <w:lang w:val="en-US" w:eastAsia="en-US"/>
              </w:rPr>
              <w:t>_1_1</w:t>
            </w:r>
          </w:p>
        </w:tc>
        <w:tc>
          <w:tcPr>
            <w:tcW w:w="720" w:type="dxa"/>
            <w:tcBorders>
              <w:top w:val="single" w:sz="4" w:space="0" w:color="auto"/>
              <w:left w:val="single" w:sz="4" w:space="0" w:color="auto"/>
              <w:bottom w:val="single" w:sz="4" w:space="0" w:color="auto"/>
              <w:right w:val="single" w:sz="4" w:space="0" w:color="auto"/>
            </w:tcBorders>
            <w:hideMark/>
          </w:tcPr>
          <w:p w14:paraId="2C0F3E3F"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5FD3B1E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575DD665"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45F6BFDA"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rPr>
              <w:t>Указывается сумма предельных объемов финансирования, действующих на дату отчета, на текущий финансовый год,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07678D9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542C7E4" w14:textId="77777777" w:rsidR="006400C9" w:rsidRPr="00BB6F51" w:rsidRDefault="006400C9" w:rsidP="004D63D3">
            <w:pPr>
              <w:pStyle w:val="GOSTTablenorm"/>
              <w:ind w:left="0" w:right="0"/>
              <w:rPr>
                <w:sz w:val="22"/>
                <w:szCs w:val="22"/>
              </w:rPr>
            </w:pPr>
            <w:r w:rsidRPr="00BB6F51">
              <w:rPr>
                <w:sz w:val="22"/>
                <w:szCs w:val="22"/>
              </w:rPr>
              <w:t xml:space="preserve">Подлежит распределению на текущий финансовый год </w:t>
            </w:r>
          </w:p>
          <w:p w14:paraId="7DFB5EA6"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2F6B0AE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G_S3_1_D_C4</w:t>
            </w:r>
            <w:r w:rsidRPr="00BB6F51">
              <w:rPr>
                <w:sz w:val="22"/>
                <w:szCs w:val="22"/>
                <w:lang w:val="en-US" w:eastAsia="en-US"/>
              </w:rPr>
              <w:t>_1_2</w:t>
            </w:r>
          </w:p>
        </w:tc>
        <w:tc>
          <w:tcPr>
            <w:tcW w:w="720" w:type="dxa"/>
            <w:tcBorders>
              <w:top w:val="single" w:sz="4" w:space="0" w:color="auto"/>
              <w:left w:val="single" w:sz="4" w:space="0" w:color="auto"/>
              <w:bottom w:val="single" w:sz="4" w:space="0" w:color="auto"/>
              <w:right w:val="single" w:sz="4" w:space="0" w:color="auto"/>
            </w:tcBorders>
            <w:hideMark/>
          </w:tcPr>
          <w:p w14:paraId="388F136B"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63E8CA3C"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74A33BE1"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353D3002"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rPr>
              <w:t xml:space="preserve">Указывается сумма предельных объемов финансирования с отложенной датой ввода в действие на текущий финансовый год,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за вычетом изменения (увеличение или </w:t>
            </w:r>
            <w:r w:rsidRPr="00BB6F51">
              <w:rPr>
                <w:sz w:val="22"/>
                <w:szCs w:val="22"/>
              </w:rPr>
              <w:lastRenderedPageBreak/>
              <w:t>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3F12F74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AAF19D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Подлежит распределению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1A802ED8" w14:textId="77777777" w:rsidR="006400C9" w:rsidRPr="00BB6F51" w:rsidRDefault="006400C9" w:rsidP="004D63D3">
            <w:pPr>
              <w:widowControl w:val="0"/>
              <w:spacing w:before="60" w:after="60"/>
              <w:ind w:left="0" w:right="0" w:firstLine="0"/>
              <w:rPr>
                <w:sz w:val="22"/>
                <w:szCs w:val="22"/>
                <w:lang w:val="en-US" w:eastAsia="en-US"/>
              </w:rPr>
            </w:pPr>
            <w:r w:rsidRPr="00BB6F51">
              <w:rPr>
                <w:sz w:val="22"/>
                <w:szCs w:val="22"/>
                <w:lang w:eastAsia="en-US"/>
              </w:rPr>
              <w:t>G_S3_1_D_C4</w:t>
            </w:r>
            <w:r w:rsidRPr="00BB6F51">
              <w:rPr>
                <w:sz w:val="22"/>
                <w:szCs w:val="22"/>
                <w:lang w:val="en-US" w:eastAsia="en-US"/>
              </w:rPr>
              <w:t>_2</w:t>
            </w:r>
          </w:p>
        </w:tc>
        <w:tc>
          <w:tcPr>
            <w:tcW w:w="720" w:type="dxa"/>
            <w:tcBorders>
              <w:top w:val="single" w:sz="4" w:space="0" w:color="auto"/>
              <w:left w:val="single" w:sz="4" w:space="0" w:color="auto"/>
              <w:bottom w:val="single" w:sz="4" w:space="0" w:color="auto"/>
              <w:right w:val="single" w:sz="4" w:space="0" w:color="auto"/>
            </w:tcBorders>
            <w:hideMark/>
          </w:tcPr>
          <w:p w14:paraId="4291DC1A"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70B59DCB"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140" w:type="dxa"/>
            <w:tcBorders>
              <w:top w:val="single" w:sz="4" w:space="0" w:color="auto"/>
              <w:left w:val="single" w:sz="4" w:space="0" w:color="auto"/>
              <w:bottom w:val="single" w:sz="4" w:space="0" w:color="auto"/>
              <w:right w:val="single" w:sz="4" w:space="0" w:color="auto"/>
            </w:tcBorders>
            <w:hideMark/>
          </w:tcPr>
          <w:p w14:paraId="02737879"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22E17A06"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Указывается сумма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25967CB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5A500A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Примечание</w:t>
            </w:r>
          </w:p>
        </w:tc>
        <w:tc>
          <w:tcPr>
            <w:tcW w:w="1701" w:type="dxa"/>
            <w:tcBorders>
              <w:top w:val="single" w:sz="4" w:space="0" w:color="auto"/>
              <w:left w:val="single" w:sz="4" w:space="0" w:color="auto"/>
              <w:bottom w:val="single" w:sz="4" w:space="0" w:color="auto"/>
              <w:right w:val="single" w:sz="4" w:space="0" w:color="auto"/>
            </w:tcBorders>
            <w:hideMark/>
          </w:tcPr>
          <w:p w14:paraId="36173121"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G_S3_1_D_C5</w:t>
            </w:r>
          </w:p>
        </w:tc>
        <w:tc>
          <w:tcPr>
            <w:tcW w:w="720" w:type="dxa"/>
            <w:tcBorders>
              <w:top w:val="single" w:sz="4" w:space="0" w:color="auto"/>
              <w:left w:val="single" w:sz="4" w:space="0" w:color="auto"/>
              <w:bottom w:val="single" w:sz="4" w:space="0" w:color="auto"/>
              <w:right w:val="single" w:sz="4" w:space="0" w:color="auto"/>
            </w:tcBorders>
            <w:hideMark/>
          </w:tcPr>
          <w:p w14:paraId="32C4A1BF" w14:textId="77777777" w:rsidR="006400C9" w:rsidRPr="00BB6F51" w:rsidRDefault="006400C9" w:rsidP="004D63D3">
            <w:pPr>
              <w:widowControl w:val="0"/>
              <w:spacing w:before="60" w:after="60"/>
              <w:ind w:left="0" w:firstLine="0"/>
              <w:jc w:val="center"/>
              <w:rPr>
                <w:sz w:val="22"/>
                <w:szCs w:val="22"/>
                <w:lang w:eastAsia="en-US"/>
              </w:rPr>
            </w:pPr>
            <w:r w:rsidRPr="00BB6F51">
              <w:rPr>
                <w:sz w:val="22"/>
                <w:szCs w:val="22"/>
                <w:lang w:eastAsia="en-US"/>
              </w:rPr>
              <w:t>П</w:t>
            </w:r>
          </w:p>
        </w:tc>
        <w:tc>
          <w:tcPr>
            <w:tcW w:w="1140" w:type="dxa"/>
            <w:tcBorders>
              <w:top w:val="single" w:sz="4" w:space="0" w:color="auto"/>
              <w:left w:val="single" w:sz="4" w:space="0" w:color="auto"/>
              <w:bottom w:val="single" w:sz="4" w:space="0" w:color="auto"/>
              <w:right w:val="single" w:sz="4" w:space="0" w:color="auto"/>
            </w:tcBorders>
            <w:hideMark/>
          </w:tcPr>
          <w:p w14:paraId="3C7DDF4C"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Т(1-254)</w:t>
            </w:r>
          </w:p>
        </w:tc>
        <w:tc>
          <w:tcPr>
            <w:tcW w:w="1140" w:type="dxa"/>
            <w:tcBorders>
              <w:top w:val="single" w:sz="4" w:space="0" w:color="auto"/>
              <w:left w:val="single" w:sz="4" w:space="0" w:color="auto"/>
              <w:bottom w:val="single" w:sz="4" w:space="0" w:color="auto"/>
              <w:right w:val="single" w:sz="4" w:space="0" w:color="auto"/>
            </w:tcBorders>
            <w:hideMark/>
          </w:tcPr>
          <w:p w14:paraId="43EC4851" w14:textId="77777777" w:rsidR="006400C9" w:rsidRPr="00BB6F51" w:rsidRDefault="006400C9" w:rsidP="004D63D3">
            <w:pPr>
              <w:widowControl w:val="0"/>
              <w:spacing w:before="60" w:after="60"/>
              <w:ind w:left="-35" w:right="0" w:firstLine="35"/>
              <w:jc w:val="center"/>
              <w:rPr>
                <w:sz w:val="22"/>
                <w:szCs w:val="22"/>
                <w:lang w:eastAsia="en-US"/>
              </w:rPr>
            </w:pPr>
            <w:r w:rsidRPr="00BB6F51">
              <w:rPr>
                <w:sz w:val="22"/>
                <w:szCs w:val="22"/>
                <w:lang w:eastAsia="en-US"/>
              </w:rPr>
              <w:t>Н</w:t>
            </w:r>
          </w:p>
        </w:tc>
        <w:tc>
          <w:tcPr>
            <w:tcW w:w="3488" w:type="dxa"/>
            <w:tcBorders>
              <w:top w:val="single" w:sz="4" w:space="0" w:color="auto"/>
              <w:left w:val="single" w:sz="4" w:space="0" w:color="auto"/>
              <w:bottom w:val="single" w:sz="4" w:space="0" w:color="auto"/>
              <w:right w:val="single" w:sz="4" w:space="0" w:color="auto"/>
            </w:tcBorders>
            <w:hideMark/>
          </w:tcPr>
          <w:p w14:paraId="5A9F1FDE" w14:textId="77777777" w:rsidR="006400C9" w:rsidRPr="00BB6F51" w:rsidRDefault="006400C9" w:rsidP="004D63D3">
            <w:pPr>
              <w:widowControl w:val="0"/>
              <w:spacing w:before="60" w:after="60"/>
              <w:ind w:left="126" w:right="107" w:firstLine="0"/>
              <w:rPr>
                <w:sz w:val="22"/>
                <w:szCs w:val="22"/>
                <w:lang w:eastAsia="en-US"/>
              </w:rPr>
            </w:pPr>
            <w:r w:rsidRPr="00BB6F51">
              <w:rPr>
                <w:sz w:val="22"/>
                <w:szCs w:val="22"/>
                <w:lang w:eastAsia="en-US"/>
              </w:rPr>
              <w:t xml:space="preserve">Указывается примечание (при необходимости), в том числе перед текстовым примечанием в скобках указывается код цели субсидии (субвенции) из федерального бюджета, </w:t>
            </w:r>
            <w:r w:rsidRPr="00BB6F51">
              <w:rPr>
                <w:sz w:val="22"/>
                <w:szCs w:val="22"/>
                <w:lang w:eastAsia="en-US"/>
              </w:rPr>
              <w:lastRenderedPageBreak/>
              <w:t>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193A3B24" w14:textId="77777777" w:rsidR="006400C9" w:rsidRDefault="006400C9" w:rsidP="006400C9">
      <w:pPr>
        <w:pStyle w:val="32"/>
        <w:keepNext w:val="0"/>
        <w:keepLines w:val="0"/>
        <w:widowControl w:val="0"/>
        <w:numPr>
          <w:ilvl w:val="2"/>
          <w:numId w:val="346"/>
        </w:numPr>
        <w:tabs>
          <w:tab w:val="num" w:pos="862"/>
        </w:tabs>
      </w:pPr>
      <w:bookmarkStart w:id="2379" w:name="_Toc27490149"/>
      <w:bookmarkStart w:id="2380" w:name="_Toc59456628"/>
      <w:bookmarkStart w:id="2381" w:name="_Toc87634369"/>
      <w:bookmarkStart w:id="2382" w:name="_Toc115392561"/>
      <w:r>
        <w:lastRenderedPageBreak/>
        <w:t>Описание комплексного типа «tR_777_G_S3_2_D»</w:t>
      </w:r>
      <w:bookmarkEnd w:id="2379"/>
      <w:bookmarkEnd w:id="2380"/>
      <w:bookmarkEnd w:id="2381"/>
      <w:bookmarkEnd w:id="2382"/>
    </w:p>
    <w:p w14:paraId="69FB8754"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R_777_G_S3_2_D</w:t>
      </w:r>
      <w:r>
        <w:t xml:space="preserve">» </w:t>
      </w:r>
      <w:r>
        <w:rPr>
          <w:szCs w:val="24"/>
        </w:rPr>
        <w:t>блока «</w:t>
      </w:r>
      <w:r>
        <w:t>3.2. Предельные объемы финансирования за счет связанных иностранных кредитов</w:t>
      </w:r>
      <w:r>
        <w:rPr>
          <w:szCs w:val="24"/>
        </w:rPr>
        <w:t>».</w:t>
      </w:r>
    </w:p>
    <w:p w14:paraId="718384A5" w14:textId="666BAF6E"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83" w:name="_Ref110873493"/>
      <w:r w:rsidR="007A3ADF">
        <w:rPr>
          <w:b/>
          <w:noProof/>
          <w:lang w:val="x-none" w:eastAsia="x-none"/>
        </w:rPr>
        <w:t>254</w:t>
      </w:r>
      <w:bookmarkEnd w:id="238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R_777_G_S3_2_D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69AEA925"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D8493B1"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4222E0EA" w14:textId="77777777" w:rsidR="006400C9" w:rsidRDefault="006400C9" w:rsidP="004D63D3">
            <w:pPr>
              <w:widowControl w:val="0"/>
              <w:suppressAutoHyphens/>
              <w:spacing w:before="60" w:after="60" w:line="252" w:lineRule="auto"/>
              <w:ind w:firstLine="42"/>
              <w:jc w:val="center"/>
              <w:rPr>
                <w:b/>
                <w:bCs/>
                <w:sz w:val="22"/>
                <w:szCs w:val="22"/>
                <w:lang w:eastAsia="en-US"/>
              </w:rPr>
            </w:pPr>
            <w:r>
              <w:rPr>
                <w:b/>
                <w:bCs/>
                <w:sz w:val="22"/>
                <w:szCs w:val="22"/>
                <w:lang w:eastAsia="en-US"/>
              </w:rPr>
              <w:t>Текущий элемент/ атрибут</w:t>
            </w:r>
          </w:p>
        </w:tc>
        <w:tc>
          <w:tcPr>
            <w:tcW w:w="706" w:type="dxa"/>
            <w:hideMark/>
          </w:tcPr>
          <w:p w14:paraId="4F1B5543"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Тип</w:t>
            </w:r>
          </w:p>
        </w:tc>
        <w:tc>
          <w:tcPr>
            <w:tcW w:w="1562" w:type="dxa"/>
            <w:hideMark/>
          </w:tcPr>
          <w:p w14:paraId="66A2C687"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0DA7050F" w14:textId="77777777" w:rsidR="006400C9" w:rsidRDefault="006400C9" w:rsidP="004D63D3">
            <w:pPr>
              <w:widowControl w:val="0"/>
              <w:suppressAutoHyphens/>
              <w:spacing w:before="60" w:after="60" w:line="252" w:lineRule="auto"/>
              <w:ind w:left="-21" w:firstLine="21"/>
              <w:jc w:val="center"/>
              <w:rPr>
                <w:b/>
                <w:bCs/>
                <w:sz w:val="22"/>
                <w:szCs w:val="22"/>
                <w:lang w:eastAsia="en-US"/>
              </w:rPr>
            </w:pPr>
            <w:r>
              <w:rPr>
                <w:b/>
                <w:bCs/>
                <w:sz w:val="22"/>
                <w:szCs w:val="22"/>
                <w:lang w:eastAsia="en-US"/>
              </w:rPr>
              <w:t>Обязательность</w:t>
            </w:r>
          </w:p>
        </w:tc>
        <w:tc>
          <w:tcPr>
            <w:tcW w:w="3509" w:type="dxa"/>
            <w:hideMark/>
          </w:tcPr>
          <w:p w14:paraId="5B79C606" w14:textId="77777777" w:rsidR="006400C9" w:rsidRDefault="006400C9" w:rsidP="004D63D3">
            <w:pPr>
              <w:widowControl w:val="0"/>
              <w:suppressAutoHyphens/>
              <w:spacing w:before="60" w:after="60" w:line="252" w:lineRule="auto"/>
              <w:ind w:left="146" w:right="107" w:firstLine="0"/>
              <w:jc w:val="center"/>
              <w:rPr>
                <w:b/>
                <w:bCs/>
                <w:sz w:val="22"/>
                <w:szCs w:val="22"/>
                <w:lang w:eastAsia="en-US"/>
              </w:rPr>
            </w:pPr>
            <w:r>
              <w:rPr>
                <w:b/>
                <w:bCs/>
                <w:sz w:val="22"/>
                <w:szCs w:val="22"/>
                <w:lang w:eastAsia="en-US"/>
              </w:rPr>
              <w:t>Дополнительная информация</w:t>
            </w:r>
          </w:p>
        </w:tc>
      </w:tr>
      <w:tr w:rsidR="006400C9" w14:paraId="2D7D16D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6C9BEFE4" w14:textId="77777777" w:rsidR="006400C9" w:rsidRPr="00BB6F51" w:rsidRDefault="006400C9" w:rsidP="004D63D3">
            <w:pPr>
              <w:widowControl w:val="0"/>
              <w:spacing w:before="60" w:after="60" w:line="252" w:lineRule="auto"/>
              <w:ind w:left="0" w:right="0" w:firstLine="0"/>
              <w:rPr>
                <w:sz w:val="22"/>
                <w:szCs w:val="22"/>
                <w:lang w:eastAsia="en-US"/>
              </w:rPr>
            </w:pPr>
            <w:r w:rsidRPr="00BB6F51">
              <w:rPr>
                <w:color w:val="000000"/>
                <w:sz w:val="22"/>
                <w:szCs w:val="22"/>
                <w:lang w:val="en-US" w:eastAsia="en-US"/>
              </w:rPr>
              <w:t>t</w:t>
            </w:r>
            <w:r w:rsidRPr="00BB6F51">
              <w:rPr>
                <w:color w:val="000000"/>
                <w:sz w:val="22"/>
                <w:szCs w:val="22"/>
                <w:lang w:eastAsia="en-US"/>
              </w:rPr>
              <w:t>R_777_G_S3_2_D</w:t>
            </w:r>
          </w:p>
        </w:tc>
        <w:tc>
          <w:tcPr>
            <w:tcW w:w="1276" w:type="dxa"/>
            <w:tcBorders>
              <w:top w:val="single" w:sz="4" w:space="0" w:color="auto"/>
              <w:left w:val="single" w:sz="4" w:space="0" w:color="auto"/>
              <w:bottom w:val="single" w:sz="4" w:space="0" w:color="auto"/>
              <w:right w:val="single" w:sz="4" w:space="0" w:color="auto"/>
            </w:tcBorders>
            <w:hideMark/>
          </w:tcPr>
          <w:p w14:paraId="354EFCE8" w14:textId="77777777" w:rsidR="006400C9" w:rsidRPr="00BB6F51" w:rsidRDefault="006400C9" w:rsidP="004D63D3">
            <w:pPr>
              <w:widowControl w:val="0"/>
              <w:spacing w:before="60" w:after="60" w:line="252" w:lineRule="auto"/>
              <w:ind w:left="0" w:right="0" w:firstLine="42"/>
              <w:rPr>
                <w:color w:val="000000"/>
                <w:sz w:val="22"/>
                <w:szCs w:val="22"/>
                <w:lang w:eastAsia="en-US"/>
              </w:rPr>
            </w:pPr>
            <w:r w:rsidRPr="00BB6F51">
              <w:rPr>
                <w:color w:val="000000"/>
                <w:sz w:val="22"/>
                <w:szCs w:val="22"/>
                <w:lang w:eastAsia="en-US"/>
              </w:rPr>
              <w:t>G_S3_2_D_ITEM</w:t>
            </w:r>
          </w:p>
        </w:tc>
        <w:tc>
          <w:tcPr>
            <w:tcW w:w="706" w:type="dxa"/>
            <w:tcBorders>
              <w:top w:val="single" w:sz="4" w:space="0" w:color="auto"/>
              <w:left w:val="single" w:sz="4" w:space="0" w:color="auto"/>
              <w:bottom w:val="single" w:sz="4" w:space="0" w:color="auto"/>
              <w:right w:val="single" w:sz="4" w:space="0" w:color="auto"/>
            </w:tcBorders>
            <w:hideMark/>
          </w:tcPr>
          <w:p w14:paraId="32492C85" w14:textId="77777777" w:rsidR="006400C9" w:rsidRPr="00BB6F51" w:rsidRDefault="006400C9" w:rsidP="004D63D3">
            <w:pPr>
              <w:widowControl w:val="0"/>
              <w:spacing w:before="60" w:after="60" w:line="252" w:lineRule="auto"/>
              <w:ind w:left="0" w:right="0" w:firstLine="0"/>
              <w:jc w:val="center"/>
              <w:rPr>
                <w:sz w:val="22"/>
                <w:szCs w:val="22"/>
                <w:lang w:val="en-US" w:eastAsia="en-US"/>
              </w:rPr>
            </w:pPr>
            <w:r w:rsidRPr="00BB6F51">
              <w:rPr>
                <w:sz w:val="22"/>
                <w:szCs w:val="22"/>
                <w:lang w:val="en-US" w:eastAsia="en-US"/>
              </w:rPr>
              <w:t>C</w:t>
            </w:r>
          </w:p>
        </w:tc>
        <w:tc>
          <w:tcPr>
            <w:tcW w:w="1562" w:type="dxa"/>
            <w:tcBorders>
              <w:top w:val="single" w:sz="4" w:space="0" w:color="auto"/>
              <w:left w:val="single" w:sz="4" w:space="0" w:color="auto"/>
              <w:bottom w:val="single" w:sz="4" w:space="0" w:color="auto"/>
              <w:right w:val="single" w:sz="4" w:space="0" w:color="auto"/>
            </w:tcBorders>
            <w:hideMark/>
          </w:tcPr>
          <w:p w14:paraId="3C3DB4CC" w14:textId="77777777" w:rsidR="006400C9" w:rsidRPr="00BB6F51" w:rsidRDefault="006400C9" w:rsidP="004D63D3">
            <w:pPr>
              <w:widowControl w:val="0"/>
              <w:spacing w:before="60" w:after="60" w:line="252" w:lineRule="auto"/>
              <w:ind w:left="0" w:right="0" w:firstLine="0"/>
              <w:rPr>
                <w:sz w:val="22"/>
                <w:szCs w:val="22"/>
                <w:lang w:val="en-US" w:eastAsia="en-US"/>
              </w:rPr>
            </w:pPr>
            <w:r w:rsidRPr="00BB6F51">
              <w:rPr>
                <w:color w:val="000000"/>
                <w:sz w:val="22"/>
                <w:szCs w:val="22"/>
                <w:lang w:val="en-US" w:eastAsia="en-US"/>
              </w:rPr>
              <w:t>t</w:t>
            </w:r>
            <w:r w:rsidRPr="00BB6F51">
              <w:rPr>
                <w:color w:val="000000"/>
                <w:sz w:val="22"/>
                <w:szCs w:val="22"/>
                <w:lang w:eastAsia="en-US"/>
              </w:rPr>
              <w:t>R_777_G_S3_2_D_ITEM</w:t>
            </w:r>
          </w:p>
        </w:tc>
        <w:tc>
          <w:tcPr>
            <w:tcW w:w="1134" w:type="dxa"/>
            <w:tcBorders>
              <w:top w:val="single" w:sz="4" w:space="0" w:color="auto"/>
              <w:left w:val="single" w:sz="4" w:space="0" w:color="auto"/>
              <w:bottom w:val="single" w:sz="4" w:space="0" w:color="auto"/>
              <w:right w:val="single" w:sz="4" w:space="0" w:color="auto"/>
            </w:tcBorders>
            <w:hideMark/>
          </w:tcPr>
          <w:p w14:paraId="264DBEB7" w14:textId="77777777" w:rsidR="006400C9" w:rsidRPr="00BB6F51" w:rsidRDefault="006400C9" w:rsidP="004D63D3">
            <w:pPr>
              <w:widowControl w:val="0"/>
              <w:spacing w:before="60" w:after="60" w:line="252" w:lineRule="auto"/>
              <w:ind w:left="-21" w:right="0" w:firstLine="21"/>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0F9A4CB3" w14:textId="296F9341" w:rsidR="006400C9" w:rsidRPr="00BB6F51" w:rsidRDefault="006400C9" w:rsidP="00EB1C49">
            <w:pPr>
              <w:widowControl w:val="0"/>
              <w:spacing w:before="60" w:after="60" w:line="252" w:lineRule="auto"/>
              <w:ind w:left="146" w:right="107" w:firstLine="0"/>
              <w:rPr>
                <w:sz w:val="22"/>
                <w:szCs w:val="22"/>
                <w:lang w:eastAsia="en-US"/>
              </w:rPr>
            </w:pPr>
            <w:r w:rsidRPr="00BB6F51">
              <w:rPr>
                <w:sz w:val="22"/>
                <w:szCs w:val="22"/>
                <w:lang w:eastAsia="en-US"/>
              </w:rPr>
              <w:t xml:space="preserve">Состав элемента представлен в таблице </w:t>
            </w:r>
            <w:r w:rsidR="00EB1C49" w:rsidRPr="00BB6F51">
              <w:rPr>
                <w:sz w:val="22"/>
                <w:szCs w:val="22"/>
              </w:rPr>
              <w:fldChar w:fldCharType="begin"/>
            </w:r>
            <w:r w:rsidR="00EB1C49" w:rsidRPr="00BB6F51">
              <w:rPr>
                <w:sz w:val="22"/>
                <w:szCs w:val="22"/>
                <w:lang w:eastAsia="en-US"/>
              </w:rPr>
              <w:instrText xml:space="preserve"> REF _Ref110871835 \h </w:instrText>
            </w:r>
            <w:r w:rsidR="00BB6F51">
              <w:rPr>
                <w:sz w:val="22"/>
                <w:szCs w:val="22"/>
              </w:rPr>
              <w:instrText xml:space="preserve"> \* MERGEFORMAT </w:instrText>
            </w:r>
            <w:r w:rsidR="00EB1C49" w:rsidRPr="00BB6F51">
              <w:rPr>
                <w:sz w:val="22"/>
                <w:szCs w:val="22"/>
              </w:rPr>
            </w:r>
            <w:r w:rsidR="00EB1C49" w:rsidRPr="00BB6F51">
              <w:rPr>
                <w:sz w:val="22"/>
                <w:szCs w:val="22"/>
              </w:rPr>
              <w:fldChar w:fldCharType="separate"/>
            </w:r>
            <w:r w:rsidR="007A3ADF" w:rsidRPr="007A3ADF">
              <w:rPr>
                <w:b/>
                <w:noProof/>
                <w:sz w:val="22"/>
                <w:szCs w:val="22"/>
                <w:lang w:val="x-none" w:eastAsia="x-none"/>
              </w:rPr>
              <w:t>255</w:t>
            </w:r>
            <w:r w:rsidR="00EB1C49" w:rsidRPr="00BB6F51">
              <w:rPr>
                <w:sz w:val="22"/>
                <w:szCs w:val="22"/>
              </w:rPr>
              <w:fldChar w:fldCharType="end"/>
            </w:r>
          </w:p>
        </w:tc>
      </w:tr>
    </w:tbl>
    <w:p w14:paraId="32E114B6" w14:textId="77777777" w:rsidR="006400C9" w:rsidRDefault="006400C9" w:rsidP="006400C9">
      <w:pPr>
        <w:pStyle w:val="32"/>
        <w:keepNext w:val="0"/>
        <w:keepLines w:val="0"/>
        <w:widowControl w:val="0"/>
        <w:numPr>
          <w:ilvl w:val="2"/>
          <w:numId w:val="346"/>
        </w:numPr>
        <w:tabs>
          <w:tab w:val="num" w:pos="862"/>
        </w:tabs>
      </w:pPr>
      <w:bookmarkStart w:id="2384" w:name="_Toc27490150"/>
      <w:bookmarkStart w:id="2385" w:name="_Toc59456629"/>
      <w:bookmarkStart w:id="2386" w:name="_Toc87634370"/>
      <w:bookmarkStart w:id="2387" w:name="_Toc115392562"/>
      <w:r>
        <w:t>Описание комплексного типа «tR_777_G_S3_2_D_ITEM»</w:t>
      </w:r>
      <w:bookmarkEnd w:id="2384"/>
      <w:bookmarkEnd w:id="2385"/>
      <w:bookmarkEnd w:id="2386"/>
      <w:bookmarkEnd w:id="2387"/>
    </w:p>
    <w:p w14:paraId="7FE45A36"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R_777_G_S3_2_D_ITEM</w:t>
      </w:r>
      <w:r>
        <w:t>» блока «3.2. Предельные объемы финансирования за счет связанных иностранных кредитов</w:t>
      </w:r>
      <w:r>
        <w:rPr>
          <w:szCs w:val="24"/>
        </w:rPr>
        <w:t xml:space="preserve"> (строки)</w:t>
      </w:r>
      <w:r>
        <w:t>»</w:t>
      </w:r>
      <w:r>
        <w:rPr>
          <w:sz w:val="22"/>
          <w:szCs w:val="22"/>
        </w:rPr>
        <w:t>.</w:t>
      </w:r>
    </w:p>
    <w:p w14:paraId="7665D07C" w14:textId="4666523E"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88" w:name="_Ref110871835"/>
      <w:r w:rsidR="007A3ADF">
        <w:rPr>
          <w:b/>
          <w:noProof/>
          <w:lang w:val="x-none" w:eastAsia="x-none"/>
        </w:rPr>
        <w:t>255</w:t>
      </w:r>
      <w:bookmarkEnd w:id="238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R_777_G_S3_2_D_ITEM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6DBB5750"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3AFC2374"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Наименование элемента</w:t>
            </w:r>
          </w:p>
        </w:tc>
        <w:tc>
          <w:tcPr>
            <w:tcW w:w="1590" w:type="dxa"/>
            <w:hideMark/>
          </w:tcPr>
          <w:p w14:paraId="75E8DD19" w14:textId="77777777" w:rsidR="006400C9" w:rsidRDefault="006400C9" w:rsidP="004D63D3">
            <w:pPr>
              <w:widowControl w:val="0"/>
              <w:suppressAutoHyphens/>
              <w:spacing w:before="60" w:after="60"/>
              <w:ind w:left="44" w:firstLine="0"/>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0176FE9F"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Тип</w:t>
            </w:r>
          </w:p>
        </w:tc>
        <w:tc>
          <w:tcPr>
            <w:tcW w:w="1066" w:type="dxa"/>
            <w:hideMark/>
          </w:tcPr>
          <w:p w14:paraId="4D12DB06"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066" w:type="dxa"/>
            <w:hideMark/>
          </w:tcPr>
          <w:p w14:paraId="67695709" w14:textId="77777777" w:rsidR="006400C9" w:rsidRDefault="006400C9" w:rsidP="004D63D3">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261" w:type="dxa"/>
            <w:hideMark/>
          </w:tcPr>
          <w:p w14:paraId="4F3CE21D" w14:textId="77777777" w:rsidR="006400C9" w:rsidRDefault="006400C9" w:rsidP="004D63D3">
            <w:pPr>
              <w:widowControl w:val="0"/>
              <w:suppressAutoHyphens/>
              <w:spacing w:before="60" w:after="60"/>
              <w:ind w:left="128" w:right="107" w:firstLine="0"/>
              <w:jc w:val="center"/>
              <w:rPr>
                <w:b/>
                <w:bCs/>
                <w:sz w:val="22"/>
                <w:szCs w:val="22"/>
                <w:lang w:eastAsia="en-US"/>
              </w:rPr>
            </w:pPr>
            <w:r>
              <w:rPr>
                <w:b/>
                <w:bCs/>
                <w:sz w:val="22"/>
                <w:szCs w:val="22"/>
                <w:lang w:eastAsia="en-US"/>
              </w:rPr>
              <w:t>Дополнительная информация</w:t>
            </w:r>
          </w:p>
        </w:tc>
      </w:tr>
      <w:tr w:rsidR="006400C9" w14:paraId="05CFB00F"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7117DAA" w14:textId="77777777" w:rsidR="006400C9" w:rsidRPr="00BB6F51" w:rsidRDefault="006400C9" w:rsidP="004D63D3">
            <w:pPr>
              <w:pStyle w:val="GOSTTablenorm"/>
              <w:widowControl w:val="0"/>
              <w:ind w:left="0" w:right="0"/>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050EC84A"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G_S3_2_D_C1</w:t>
            </w:r>
          </w:p>
        </w:tc>
        <w:tc>
          <w:tcPr>
            <w:tcW w:w="673" w:type="dxa"/>
            <w:tcBorders>
              <w:top w:val="single" w:sz="4" w:space="0" w:color="auto"/>
              <w:left w:val="single" w:sz="4" w:space="0" w:color="auto"/>
              <w:bottom w:val="single" w:sz="4" w:space="0" w:color="auto"/>
              <w:right w:val="single" w:sz="4" w:space="0" w:color="auto"/>
            </w:tcBorders>
            <w:hideMark/>
          </w:tcPr>
          <w:p w14:paraId="2326771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5B31CF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136A5239"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70E1142B"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 xml:space="preserve">Указывается код классификации расходов бюджетов, по которому отражены операции на лицевом счете главного распорядителя (распорядителя) </w:t>
            </w:r>
            <w:r w:rsidRPr="00BB6F51">
              <w:rPr>
                <w:sz w:val="22"/>
                <w:szCs w:val="22"/>
                <w:lang w:eastAsia="en-US"/>
              </w:rPr>
              <w:lastRenderedPageBreak/>
              <w:t>бюджетных средств.</w:t>
            </w:r>
          </w:p>
        </w:tc>
      </w:tr>
      <w:tr w:rsidR="006400C9" w14:paraId="0408B1F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BA1DB70" w14:textId="77777777" w:rsidR="006400C9" w:rsidRPr="00BB6F51" w:rsidRDefault="006400C9" w:rsidP="004D63D3">
            <w:pPr>
              <w:pStyle w:val="GOSTTablenorm"/>
              <w:widowControl w:val="0"/>
              <w:ind w:left="0" w:right="0"/>
              <w:rPr>
                <w:sz w:val="22"/>
                <w:szCs w:val="22"/>
                <w:lang w:eastAsia="en-US"/>
              </w:rPr>
            </w:pPr>
            <w:r w:rsidRPr="00BB6F51">
              <w:rPr>
                <w:sz w:val="22"/>
                <w:szCs w:val="22"/>
              </w:rPr>
              <w:lastRenderedPageBreak/>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B6BFCB3"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G_S3_2_D_C2</w:t>
            </w:r>
          </w:p>
        </w:tc>
        <w:tc>
          <w:tcPr>
            <w:tcW w:w="673" w:type="dxa"/>
            <w:tcBorders>
              <w:top w:val="single" w:sz="4" w:space="0" w:color="auto"/>
              <w:left w:val="single" w:sz="4" w:space="0" w:color="auto"/>
              <w:bottom w:val="single" w:sz="4" w:space="0" w:color="auto"/>
              <w:right w:val="single" w:sz="4" w:space="0" w:color="auto"/>
            </w:tcBorders>
            <w:hideMark/>
          </w:tcPr>
          <w:p w14:paraId="58CA54E3"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5277DF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3717CC4A"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704F3C6"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счет связанных иностранных кредитов в текущем финансовом году, доведенных до главного распорядителя (распорядителя) бюджетных средств за операционный день.</w:t>
            </w:r>
          </w:p>
        </w:tc>
      </w:tr>
      <w:tr w:rsidR="006400C9" w14:paraId="5D6DF21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C9F618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696DAFB1"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G_S3_2_D_C2_2</w:t>
            </w:r>
          </w:p>
        </w:tc>
        <w:tc>
          <w:tcPr>
            <w:tcW w:w="673" w:type="dxa"/>
            <w:tcBorders>
              <w:top w:val="single" w:sz="4" w:space="0" w:color="auto"/>
              <w:left w:val="single" w:sz="4" w:space="0" w:color="auto"/>
              <w:bottom w:val="single" w:sz="4" w:space="0" w:color="auto"/>
              <w:right w:val="single" w:sz="4" w:space="0" w:color="auto"/>
            </w:tcBorders>
            <w:hideMark/>
          </w:tcPr>
          <w:p w14:paraId="2FF9FADC"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419906E"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3C6A2E2"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7663602F"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tc>
      </w:tr>
      <w:tr w:rsidR="006400C9" w14:paraId="1A17ABBF"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DED68D8"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7DC1669"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G_S3_2_D_C3</w:t>
            </w:r>
          </w:p>
        </w:tc>
        <w:tc>
          <w:tcPr>
            <w:tcW w:w="673" w:type="dxa"/>
            <w:tcBorders>
              <w:top w:val="single" w:sz="4" w:space="0" w:color="auto"/>
              <w:left w:val="single" w:sz="4" w:space="0" w:color="auto"/>
              <w:bottom w:val="single" w:sz="4" w:space="0" w:color="auto"/>
              <w:right w:val="single" w:sz="4" w:space="0" w:color="auto"/>
            </w:tcBorders>
            <w:hideMark/>
          </w:tcPr>
          <w:p w14:paraId="5154A238"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6E023B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FC740D4"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A0EEFF1"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счет связанных иностранных кредитов в текущем финансовом году,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1F4D5E1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92484E6"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90B1C1C"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G_S3_2_D_C3_2</w:t>
            </w:r>
          </w:p>
        </w:tc>
        <w:tc>
          <w:tcPr>
            <w:tcW w:w="673" w:type="dxa"/>
            <w:tcBorders>
              <w:top w:val="single" w:sz="4" w:space="0" w:color="auto"/>
              <w:left w:val="single" w:sz="4" w:space="0" w:color="auto"/>
              <w:bottom w:val="single" w:sz="4" w:space="0" w:color="auto"/>
              <w:right w:val="single" w:sz="4" w:space="0" w:color="auto"/>
            </w:tcBorders>
            <w:hideMark/>
          </w:tcPr>
          <w:p w14:paraId="2A422CA0"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47B6B06B"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69ADED9"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3E640CD7"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274E805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61E4A00"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0309D911"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G_S3_2_D_C4</w:t>
            </w:r>
          </w:p>
        </w:tc>
        <w:tc>
          <w:tcPr>
            <w:tcW w:w="673" w:type="dxa"/>
            <w:tcBorders>
              <w:top w:val="single" w:sz="4" w:space="0" w:color="auto"/>
              <w:left w:val="single" w:sz="4" w:space="0" w:color="auto"/>
              <w:bottom w:val="single" w:sz="4" w:space="0" w:color="auto"/>
              <w:right w:val="single" w:sz="4" w:space="0" w:color="auto"/>
            </w:tcBorders>
            <w:hideMark/>
          </w:tcPr>
          <w:p w14:paraId="2BD9066B"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3FD7F4EA"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ADB8EC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34010CA2"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Указывается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5B5B204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99F3DA4"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3D0C657D"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G_S3_2_D_C4_2</w:t>
            </w:r>
          </w:p>
        </w:tc>
        <w:tc>
          <w:tcPr>
            <w:tcW w:w="673" w:type="dxa"/>
            <w:tcBorders>
              <w:top w:val="single" w:sz="4" w:space="0" w:color="auto"/>
              <w:left w:val="single" w:sz="4" w:space="0" w:color="auto"/>
              <w:bottom w:val="single" w:sz="4" w:space="0" w:color="auto"/>
              <w:right w:val="single" w:sz="4" w:space="0" w:color="auto"/>
            </w:tcBorders>
            <w:hideMark/>
          </w:tcPr>
          <w:p w14:paraId="1F9E4CFF"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16FC8B49"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1782F48"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ABACD1A"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 xml:space="preserve">Указывается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w:t>
            </w:r>
            <w:r w:rsidRPr="00BB6F51">
              <w:rPr>
                <w:sz w:val="22"/>
                <w:szCs w:val="22"/>
                <w:lang w:eastAsia="en-US"/>
              </w:rPr>
              <w:lastRenderedPageBreak/>
              <w:t>распорядителем (распорядителем) бюджетных средств по находящимся в его ведении распорядителям и получателям бюджетных средств.</w:t>
            </w:r>
          </w:p>
        </w:tc>
      </w:tr>
      <w:tr w:rsidR="006400C9" w14:paraId="00B22B0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1F34393"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lastRenderedPageBreak/>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7C74462D" w14:textId="77777777" w:rsidR="006400C9" w:rsidRPr="00BB6F51" w:rsidRDefault="006400C9" w:rsidP="004D63D3">
            <w:pPr>
              <w:widowControl w:val="0"/>
              <w:spacing w:before="60" w:after="60"/>
              <w:ind w:left="44" w:right="0" w:firstLine="0"/>
              <w:rPr>
                <w:sz w:val="22"/>
                <w:szCs w:val="22"/>
                <w:lang w:eastAsia="en-US"/>
              </w:rPr>
            </w:pPr>
            <w:r w:rsidRPr="00BB6F51">
              <w:rPr>
                <w:sz w:val="22"/>
                <w:szCs w:val="22"/>
                <w:lang w:eastAsia="en-US"/>
              </w:rPr>
              <w:t>G_S3_2_D_C5</w:t>
            </w:r>
          </w:p>
        </w:tc>
        <w:tc>
          <w:tcPr>
            <w:tcW w:w="673" w:type="dxa"/>
            <w:tcBorders>
              <w:top w:val="single" w:sz="4" w:space="0" w:color="auto"/>
              <w:left w:val="single" w:sz="4" w:space="0" w:color="auto"/>
              <w:bottom w:val="single" w:sz="4" w:space="0" w:color="auto"/>
              <w:right w:val="single" w:sz="4" w:space="0" w:color="auto"/>
            </w:tcBorders>
            <w:hideMark/>
          </w:tcPr>
          <w:p w14:paraId="13B51C25"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6056B38" w14:textId="77777777" w:rsidR="006400C9" w:rsidRPr="00BB6F51" w:rsidRDefault="006400C9" w:rsidP="004D63D3">
            <w:pPr>
              <w:widowControl w:val="0"/>
              <w:spacing w:before="60" w:after="60"/>
              <w:ind w:left="0" w:right="0" w:firstLine="0"/>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38EF0A87" w14:textId="77777777" w:rsidR="006400C9" w:rsidRPr="00BB6F51" w:rsidRDefault="006400C9" w:rsidP="004D63D3">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4573A5F3" w14:textId="77777777" w:rsidR="006400C9" w:rsidRPr="00BB6F51" w:rsidRDefault="006400C9" w:rsidP="004D63D3">
            <w:pPr>
              <w:widowControl w:val="0"/>
              <w:spacing w:before="60" w:after="60"/>
              <w:ind w:left="128" w:right="107" w:firstLine="0"/>
              <w:rPr>
                <w:sz w:val="22"/>
                <w:szCs w:val="22"/>
                <w:lang w:eastAsia="en-US"/>
              </w:rPr>
            </w:pPr>
            <w:r w:rsidRPr="00BB6F51">
              <w:rPr>
                <w:sz w:val="22"/>
                <w:szCs w:val="22"/>
                <w:lang w:eastAsia="en-US"/>
              </w:rPr>
              <w:t>Указывается информация, необходимая для исполнения бюджета.</w:t>
            </w:r>
          </w:p>
        </w:tc>
      </w:tr>
    </w:tbl>
    <w:p w14:paraId="4E288307" w14:textId="77777777" w:rsidR="006400C9" w:rsidRDefault="006400C9" w:rsidP="006400C9">
      <w:pPr>
        <w:pStyle w:val="32"/>
        <w:keepNext w:val="0"/>
        <w:keepLines w:val="0"/>
        <w:widowControl w:val="0"/>
        <w:numPr>
          <w:ilvl w:val="2"/>
          <w:numId w:val="346"/>
        </w:numPr>
        <w:tabs>
          <w:tab w:val="num" w:pos="862"/>
        </w:tabs>
      </w:pPr>
      <w:bookmarkStart w:id="2389" w:name="_Toc59456630"/>
      <w:bookmarkStart w:id="2390" w:name="_Toc87634371"/>
      <w:bookmarkStart w:id="2391" w:name="_Toc27490151"/>
      <w:bookmarkStart w:id="2392" w:name="_Toc115392563"/>
      <w:r>
        <w:t>Описание комплексного типа «tR_777_G_S3_3_D»</w:t>
      </w:r>
      <w:bookmarkEnd w:id="2389"/>
      <w:bookmarkEnd w:id="2390"/>
      <w:bookmarkEnd w:id="2392"/>
    </w:p>
    <w:p w14:paraId="03379032"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R_777_G_S3_3_D</w:t>
      </w:r>
      <w:r>
        <w:t xml:space="preserve">» </w:t>
      </w:r>
      <w:r>
        <w:rPr>
          <w:szCs w:val="24"/>
        </w:rPr>
        <w:t>блока «</w:t>
      </w:r>
      <w:r>
        <w:t>3.3. Предельные объемы финансирования в иностранной валюте (в рублевом эквиваленте)</w:t>
      </w:r>
      <w:r>
        <w:rPr>
          <w:szCs w:val="24"/>
        </w:rPr>
        <w:t>».</w:t>
      </w:r>
    </w:p>
    <w:p w14:paraId="05A37548" w14:textId="4F3D7189"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93" w:name="_Ref28071645"/>
      <w:r w:rsidR="007A3ADF">
        <w:rPr>
          <w:b/>
          <w:noProof/>
          <w:lang w:val="x-none" w:eastAsia="x-none"/>
        </w:rPr>
        <w:t>256</w:t>
      </w:r>
      <w:bookmarkEnd w:id="2393"/>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w:t>
      </w:r>
      <w:r>
        <w:rPr>
          <w:b/>
          <w:color w:val="000000"/>
          <w:szCs w:val="22"/>
          <w:lang w:eastAsia="x-none"/>
        </w:rPr>
        <w:t>3</w:t>
      </w:r>
      <w:r>
        <w:rPr>
          <w:b/>
          <w:color w:val="000000"/>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07FAF212"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AD6F797"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53E541AC"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Текущий элемент/ атрибут</w:t>
            </w:r>
          </w:p>
        </w:tc>
        <w:tc>
          <w:tcPr>
            <w:tcW w:w="706" w:type="dxa"/>
            <w:hideMark/>
          </w:tcPr>
          <w:p w14:paraId="1D154EB6"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Тип</w:t>
            </w:r>
          </w:p>
        </w:tc>
        <w:tc>
          <w:tcPr>
            <w:tcW w:w="1562" w:type="dxa"/>
            <w:hideMark/>
          </w:tcPr>
          <w:p w14:paraId="55794CD2"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2984F0AD" w14:textId="77777777" w:rsidR="006400C9" w:rsidRDefault="006400C9" w:rsidP="004D63D3">
            <w:pPr>
              <w:widowControl w:val="0"/>
              <w:suppressAutoHyphens/>
              <w:spacing w:before="60" w:after="60" w:line="252" w:lineRule="auto"/>
              <w:ind w:firstLine="0"/>
              <w:jc w:val="center"/>
              <w:rPr>
                <w:b/>
                <w:bCs/>
                <w:sz w:val="22"/>
                <w:szCs w:val="22"/>
                <w:lang w:eastAsia="en-US"/>
              </w:rPr>
            </w:pPr>
            <w:r>
              <w:rPr>
                <w:b/>
                <w:bCs/>
                <w:sz w:val="22"/>
                <w:szCs w:val="22"/>
                <w:lang w:eastAsia="en-US"/>
              </w:rPr>
              <w:t>Обязательность</w:t>
            </w:r>
          </w:p>
        </w:tc>
        <w:tc>
          <w:tcPr>
            <w:tcW w:w="3509" w:type="dxa"/>
            <w:hideMark/>
          </w:tcPr>
          <w:p w14:paraId="6C11F543" w14:textId="77777777" w:rsidR="006400C9" w:rsidRDefault="006400C9" w:rsidP="004D63D3">
            <w:pPr>
              <w:widowControl w:val="0"/>
              <w:suppressAutoHyphens/>
              <w:spacing w:before="60" w:after="60" w:line="252" w:lineRule="auto"/>
              <w:ind w:left="146" w:right="107" w:firstLine="0"/>
              <w:jc w:val="center"/>
              <w:rPr>
                <w:b/>
                <w:bCs/>
                <w:sz w:val="22"/>
                <w:szCs w:val="22"/>
                <w:lang w:eastAsia="en-US"/>
              </w:rPr>
            </w:pPr>
            <w:r>
              <w:rPr>
                <w:b/>
                <w:bCs/>
                <w:sz w:val="22"/>
                <w:szCs w:val="22"/>
                <w:lang w:eastAsia="en-US"/>
              </w:rPr>
              <w:t>Дополнительная информация</w:t>
            </w:r>
          </w:p>
        </w:tc>
      </w:tr>
      <w:tr w:rsidR="006400C9" w14:paraId="4CDB1B1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1255137" w14:textId="77777777" w:rsidR="006400C9" w:rsidRPr="00BB6F51" w:rsidRDefault="006400C9" w:rsidP="004D63D3">
            <w:pPr>
              <w:widowControl w:val="0"/>
              <w:spacing w:before="60" w:after="60" w:line="252" w:lineRule="auto"/>
              <w:ind w:left="0" w:right="0" w:firstLine="0"/>
              <w:rPr>
                <w:sz w:val="22"/>
                <w:szCs w:val="22"/>
                <w:lang w:eastAsia="en-US"/>
              </w:rPr>
            </w:pPr>
            <w:r w:rsidRPr="00BB6F51">
              <w:rPr>
                <w:color w:val="000000"/>
                <w:sz w:val="22"/>
                <w:szCs w:val="22"/>
                <w:lang w:val="en-US" w:eastAsia="en-US"/>
              </w:rPr>
              <w:t>t</w:t>
            </w:r>
            <w:r w:rsidRPr="00BB6F51">
              <w:rPr>
                <w:color w:val="000000"/>
                <w:sz w:val="22"/>
                <w:szCs w:val="22"/>
                <w:lang w:eastAsia="en-US"/>
              </w:rPr>
              <w:t>R_777_G_S3_3_D</w:t>
            </w:r>
          </w:p>
        </w:tc>
        <w:tc>
          <w:tcPr>
            <w:tcW w:w="1276" w:type="dxa"/>
            <w:tcBorders>
              <w:top w:val="single" w:sz="4" w:space="0" w:color="auto"/>
              <w:left w:val="single" w:sz="4" w:space="0" w:color="auto"/>
              <w:bottom w:val="single" w:sz="4" w:space="0" w:color="auto"/>
              <w:right w:val="single" w:sz="4" w:space="0" w:color="auto"/>
            </w:tcBorders>
            <w:hideMark/>
          </w:tcPr>
          <w:p w14:paraId="4FA9790E" w14:textId="77777777" w:rsidR="006400C9" w:rsidRPr="00BB6F51" w:rsidRDefault="006400C9" w:rsidP="004D63D3">
            <w:pPr>
              <w:widowControl w:val="0"/>
              <w:spacing w:before="60" w:after="60" w:line="252" w:lineRule="auto"/>
              <w:ind w:left="0" w:right="0" w:firstLine="0"/>
              <w:rPr>
                <w:color w:val="000000"/>
                <w:sz w:val="22"/>
                <w:szCs w:val="22"/>
                <w:lang w:eastAsia="en-US"/>
              </w:rPr>
            </w:pPr>
            <w:r w:rsidRPr="00BB6F51">
              <w:rPr>
                <w:color w:val="000000"/>
                <w:sz w:val="22"/>
                <w:szCs w:val="22"/>
                <w:lang w:eastAsia="en-US"/>
              </w:rPr>
              <w:t>G_S3_3_D_ITEM</w:t>
            </w:r>
          </w:p>
        </w:tc>
        <w:tc>
          <w:tcPr>
            <w:tcW w:w="706" w:type="dxa"/>
            <w:tcBorders>
              <w:top w:val="single" w:sz="4" w:space="0" w:color="auto"/>
              <w:left w:val="single" w:sz="4" w:space="0" w:color="auto"/>
              <w:bottom w:val="single" w:sz="4" w:space="0" w:color="auto"/>
              <w:right w:val="single" w:sz="4" w:space="0" w:color="auto"/>
            </w:tcBorders>
            <w:hideMark/>
          </w:tcPr>
          <w:p w14:paraId="3395F244" w14:textId="77777777" w:rsidR="006400C9" w:rsidRPr="00BB6F51" w:rsidRDefault="006400C9" w:rsidP="004D63D3">
            <w:pPr>
              <w:widowControl w:val="0"/>
              <w:spacing w:before="60" w:after="60" w:line="252" w:lineRule="auto"/>
              <w:ind w:left="0" w:right="0" w:firstLine="0"/>
              <w:jc w:val="center"/>
              <w:rPr>
                <w:sz w:val="22"/>
                <w:szCs w:val="22"/>
                <w:lang w:val="en-US" w:eastAsia="en-US"/>
              </w:rPr>
            </w:pPr>
            <w:r w:rsidRPr="00BB6F51">
              <w:rPr>
                <w:sz w:val="22"/>
                <w:szCs w:val="22"/>
                <w:lang w:val="en-US" w:eastAsia="en-US"/>
              </w:rPr>
              <w:t>C</w:t>
            </w:r>
          </w:p>
        </w:tc>
        <w:tc>
          <w:tcPr>
            <w:tcW w:w="1562" w:type="dxa"/>
            <w:tcBorders>
              <w:top w:val="single" w:sz="4" w:space="0" w:color="auto"/>
              <w:left w:val="single" w:sz="4" w:space="0" w:color="auto"/>
              <w:bottom w:val="single" w:sz="4" w:space="0" w:color="auto"/>
              <w:right w:val="single" w:sz="4" w:space="0" w:color="auto"/>
            </w:tcBorders>
            <w:hideMark/>
          </w:tcPr>
          <w:p w14:paraId="1A7BEEED" w14:textId="77777777" w:rsidR="006400C9" w:rsidRPr="00BB6F51" w:rsidRDefault="006400C9" w:rsidP="004D63D3">
            <w:pPr>
              <w:widowControl w:val="0"/>
              <w:spacing w:before="60" w:after="60" w:line="252" w:lineRule="auto"/>
              <w:ind w:left="0" w:right="0" w:firstLine="0"/>
              <w:rPr>
                <w:sz w:val="22"/>
                <w:szCs w:val="22"/>
                <w:lang w:val="en-US" w:eastAsia="en-US"/>
              </w:rPr>
            </w:pPr>
            <w:r w:rsidRPr="00BB6F51">
              <w:rPr>
                <w:color w:val="000000"/>
                <w:sz w:val="22"/>
                <w:szCs w:val="22"/>
                <w:lang w:val="en-US" w:eastAsia="en-US"/>
              </w:rPr>
              <w:t>t</w:t>
            </w:r>
            <w:r w:rsidRPr="00BB6F51">
              <w:rPr>
                <w:color w:val="000000"/>
                <w:sz w:val="22"/>
                <w:szCs w:val="22"/>
                <w:lang w:eastAsia="en-US"/>
              </w:rPr>
              <w:t>R_777_G_S3_3_D_ITEM</w:t>
            </w:r>
          </w:p>
        </w:tc>
        <w:tc>
          <w:tcPr>
            <w:tcW w:w="1134" w:type="dxa"/>
            <w:tcBorders>
              <w:top w:val="single" w:sz="4" w:space="0" w:color="auto"/>
              <w:left w:val="single" w:sz="4" w:space="0" w:color="auto"/>
              <w:bottom w:val="single" w:sz="4" w:space="0" w:color="auto"/>
              <w:right w:val="single" w:sz="4" w:space="0" w:color="auto"/>
            </w:tcBorders>
            <w:hideMark/>
          </w:tcPr>
          <w:p w14:paraId="1F89B3DF" w14:textId="77777777" w:rsidR="006400C9" w:rsidRPr="00BB6F51" w:rsidRDefault="006400C9" w:rsidP="004D63D3">
            <w:pPr>
              <w:widowControl w:val="0"/>
              <w:spacing w:before="60" w:after="60" w:line="252"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00C62737" w14:textId="38868295" w:rsidR="006400C9" w:rsidRPr="00BB6F51" w:rsidRDefault="006400C9" w:rsidP="004D63D3">
            <w:pPr>
              <w:widowControl w:val="0"/>
              <w:spacing w:before="60" w:after="60" w:line="252" w:lineRule="auto"/>
              <w:ind w:left="146" w:right="107" w:firstLine="0"/>
              <w:rPr>
                <w:sz w:val="22"/>
                <w:szCs w:val="22"/>
                <w:lang w:eastAsia="en-US"/>
              </w:rPr>
            </w:pPr>
            <w:r w:rsidRPr="00BB6F51">
              <w:rPr>
                <w:sz w:val="22"/>
                <w:szCs w:val="22"/>
                <w:lang w:eastAsia="en-US"/>
              </w:rPr>
              <w:t xml:space="preserve">Состав элемента представлен в таблице </w:t>
            </w:r>
            <w:r w:rsidRPr="00BB6F51">
              <w:rPr>
                <w:sz w:val="22"/>
                <w:szCs w:val="22"/>
              </w:rPr>
              <w:fldChar w:fldCharType="begin"/>
            </w:r>
            <w:r w:rsidRPr="00BB6F51">
              <w:rPr>
                <w:sz w:val="22"/>
                <w:szCs w:val="22"/>
                <w:lang w:eastAsia="en-US"/>
              </w:rPr>
              <w:instrText xml:space="preserve"> REF _Ref56613191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257</w:t>
            </w:r>
            <w:r w:rsidRPr="00BB6F51">
              <w:rPr>
                <w:sz w:val="22"/>
                <w:szCs w:val="22"/>
              </w:rPr>
              <w:fldChar w:fldCharType="end"/>
            </w:r>
            <w:r w:rsidRPr="00BB6F51">
              <w:rPr>
                <w:sz w:val="22"/>
                <w:szCs w:val="22"/>
                <w:lang w:eastAsia="en-US"/>
              </w:rPr>
              <w:t>.</w:t>
            </w:r>
          </w:p>
        </w:tc>
      </w:tr>
    </w:tbl>
    <w:p w14:paraId="0CABC882" w14:textId="77777777" w:rsidR="006400C9" w:rsidRDefault="006400C9" w:rsidP="006400C9">
      <w:pPr>
        <w:pStyle w:val="32"/>
        <w:keepNext w:val="0"/>
        <w:keepLines w:val="0"/>
        <w:widowControl w:val="0"/>
        <w:numPr>
          <w:ilvl w:val="2"/>
          <w:numId w:val="346"/>
        </w:numPr>
        <w:tabs>
          <w:tab w:val="num" w:pos="862"/>
        </w:tabs>
      </w:pPr>
      <w:bookmarkStart w:id="2394" w:name="_Toc59456631"/>
      <w:bookmarkStart w:id="2395" w:name="_Toc87634372"/>
      <w:bookmarkStart w:id="2396" w:name="_Toc115392564"/>
      <w:r>
        <w:t>Описание комплексного типа «tR_777_G_S3_3_D_ITEM»</w:t>
      </w:r>
      <w:bookmarkEnd w:id="2394"/>
      <w:bookmarkEnd w:id="2395"/>
      <w:bookmarkEnd w:id="2396"/>
    </w:p>
    <w:p w14:paraId="3537DF2C"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R_777_G_S3_3_D_ITEM</w:t>
      </w:r>
      <w:r>
        <w:t>» блока «3.3. Предельные объемы финансирования в иностранной валюте (в рублевом эквиваленте)</w:t>
      </w:r>
      <w:r>
        <w:rPr>
          <w:szCs w:val="24"/>
        </w:rPr>
        <w:t xml:space="preserve"> (строки)</w:t>
      </w:r>
      <w:r>
        <w:t>»</w:t>
      </w:r>
      <w:r>
        <w:rPr>
          <w:sz w:val="22"/>
          <w:szCs w:val="22"/>
        </w:rPr>
        <w:t>.</w:t>
      </w:r>
    </w:p>
    <w:p w14:paraId="3B795A73" w14:textId="5F6C5BB8"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397" w:name="_Ref56613191"/>
      <w:r w:rsidR="007A3ADF">
        <w:rPr>
          <w:b/>
          <w:noProof/>
          <w:lang w:val="x-none" w:eastAsia="x-none"/>
        </w:rPr>
        <w:t>257</w:t>
      </w:r>
      <w:bookmarkEnd w:id="2397"/>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w:t>
      </w:r>
      <w:r>
        <w:rPr>
          <w:b/>
          <w:color w:val="000000"/>
          <w:szCs w:val="22"/>
          <w:lang w:eastAsia="x-none"/>
        </w:rPr>
        <w:t>3</w:t>
      </w:r>
      <w:r>
        <w:rPr>
          <w:b/>
          <w:color w:val="000000"/>
          <w:szCs w:val="22"/>
          <w:lang w:val="x-none" w:eastAsia="x-none"/>
        </w:rPr>
        <w:t>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34E61AC8"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398FC1D9" w14:textId="77777777" w:rsidR="006400C9" w:rsidRDefault="006400C9" w:rsidP="00FF6045">
            <w:pPr>
              <w:widowControl w:val="0"/>
              <w:suppressAutoHyphens/>
              <w:spacing w:before="60" w:after="60"/>
              <w:ind w:left="109" w:right="42" w:firstLine="0"/>
              <w:jc w:val="center"/>
              <w:rPr>
                <w:b/>
                <w:bCs/>
                <w:sz w:val="22"/>
                <w:szCs w:val="22"/>
                <w:lang w:eastAsia="en-US"/>
              </w:rPr>
            </w:pPr>
            <w:r>
              <w:rPr>
                <w:b/>
                <w:bCs/>
                <w:sz w:val="22"/>
                <w:szCs w:val="22"/>
                <w:lang w:eastAsia="en-US"/>
              </w:rPr>
              <w:t>Наименование элемента</w:t>
            </w:r>
          </w:p>
        </w:tc>
        <w:tc>
          <w:tcPr>
            <w:tcW w:w="1590" w:type="dxa"/>
            <w:hideMark/>
          </w:tcPr>
          <w:p w14:paraId="5B0C7407" w14:textId="77777777" w:rsidR="006400C9" w:rsidRDefault="006400C9" w:rsidP="002E4482">
            <w:pPr>
              <w:widowControl w:val="0"/>
              <w:suppressAutoHyphens/>
              <w:spacing w:before="60" w:after="60"/>
              <w:ind w:left="44" w:firstLine="0"/>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07CC145A"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Тип</w:t>
            </w:r>
          </w:p>
        </w:tc>
        <w:tc>
          <w:tcPr>
            <w:tcW w:w="1066" w:type="dxa"/>
            <w:hideMark/>
          </w:tcPr>
          <w:p w14:paraId="3B357213"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066" w:type="dxa"/>
            <w:hideMark/>
          </w:tcPr>
          <w:p w14:paraId="0C661148"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261" w:type="dxa"/>
            <w:hideMark/>
          </w:tcPr>
          <w:p w14:paraId="42B1AA7B" w14:textId="77777777" w:rsidR="006400C9" w:rsidRDefault="006400C9" w:rsidP="002E4482">
            <w:pPr>
              <w:widowControl w:val="0"/>
              <w:suppressAutoHyphens/>
              <w:spacing w:before="60" w:after="60"/>
              <w:ind w:left="128" w:right="107" w:firstLine="0"/>
              <w:jc w:val="center"/>
              <w:rPr>
                <w:b/>
                <w:bCs/>
                <w:sz w:val="22"/>
                <w:szCs w:val="22"/>
                <w:lang w:eastAsia="en-US"/>
              </w:rPr>
            </w:pPr>
            <w:r>
              <w:rPr>
                <w:b/>
                <w:bCs/>
                <w:sz w:val="22"/>
                <w:szCs w:val="22"/>
                <w:lang w:eastAsia="en-US"/>
              </w:rPr>
              <w:t>Дополнительная информация</w:t>
            </w:r>
          </w:p>
        </w:tc>
      </w:tr>
      <w:tr w:rsidR="006400C9" w14:paraId="1499A77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A9E4C49" w14:textId="77777777" w:rsidR="006400C9" w:rsidRPr="00BB6F51" w:rsidRDefault="006400C9" w:rsidP="00FF6045">
            <w:pPr>
              <w:pStyle w:val="GOSTTablenorm"/>
              <w:widowControl w:val="0"/>
              <w:ind w:left="109" w:right="42"/>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25E1805C"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G_S3_3_D_C1</w:t>
            </w:r>
          </w:p>
        </w:tc>
        <w:tc>
          <w:tcPr>
            <w:tcW w:w="673" w:type="dxa"/>
            <w:tcBorders>
              <w:top w:val="single" w:sz="4" w:space="0" w:color="auto"/>
              <w:left w:val="single" w:sz="4" w:space="0" w:color="auto"/>
              <w:bottom w:val="single" w:sz="4" w:space="0" w:color="auto"/>
              <w:right w:val="single" w:sz="4" w:space="0" w:color="auto"/>
            </w:tcBorders>
            <w:hideMark/>
          </w:tcPr>
          <w:p w14:paraId="57061C5E"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07B1EE9"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2E5DA58A"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59A47141"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7CC33B9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5B9C2A3" w14:textId="77777777" w:rsidR="006400C9" w:rsidRPr="00BB6F51" w:rsidRDefault="006400C9" w:rsidP="00FF6045">
            <w:pPr>
              <w:pStyle w:val="GOSTTablenorm"/>
              <w:widowControl w:val="0"/>
              <w:ind w:left="109" w:right="42"/>
              <w:rPr>
                <w:sz w:val="22"/>
                <w:szCs w:val="22"/>
                <w:lang w:eastAsia="en-US"/>
              </w:rPr>
            </w:pPr>
            <w:r w:rsidRPr="00BB6F51">
              <w:rPr>
                <w:sz w:val="22"/>
                <w:szCs w:val="22"/>
              </w:rPr>
              <w:t xml:space="preserve">Получено на </w:t>
            </w:r>
            <w:r w:rsidRPr="00BB6F51">
              <w:rPr>
                <w:sz w:val="22"/>
                <w:szCs w:val="22"/>
              </w:rPr>
              <w:lastRenderedPageBreak/>
              <w:t>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26CDB95"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lastRenderedPageBreak/>
              <w:t>G_S3_3_D_C2</w:t>
            </w:r>
          </w:p>
        </w:tc>
        <w:tc>
          <w:tcPr>
            <w:tcW w:w="673" w:type="dxa"/>
            <w:tcBorders>
              <w:top w:val="single" w:sz="4" w:space="0" w:color="auto"/>
              <w:left w:val="single" w:sz="4" w:space="0" w:color="auto"/>
              <w:bottom w:val="single" w:sz="4" w:space="0" w:color="auto"/>
              <w:right w:val="single" w:sz="4" w:space="0" w:color="auto"/>
            </w:tcBorders>
            <w:hideMark/>
          </w:tcPr>
          <w:p w14:paraId="453099FA"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48FE428"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F30D8A7"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1FF45DE7"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Указываются суммы изменений </w:t>
            </w:r>
            <w:r w:rsidRPr="00BB6F51">
              <w:rPr>
                <w:sz w:val="22"/>
                <w:szCs w:val="22"/>
                <w:lang w:eastAsia="en-US"/>
              </w:rPr>
              <w:lastRenderedPageBreak/>
              <w:t>(увеличение или уменьшение) предельных объемов финансирования на выплаты в иностранной валюте в текущем финансовом году, доведенных до распорядителя бюджетных средств за операционный день.</w:t>
            </w:r>
          </w:p>
        </w:tc>
      </w:tr>
      <w:tr w:rsidR="006400C9" w14:paraId="571D028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8D1CD12"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lastRenderedPageBreak/>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53B514D0"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G_S3_3_D_C2_2</w:t>
            </w:r>
          </w:p>
        </w:tc>
        <w:tc>
          <w:tcPr>
            <w:tcW w:w="673" w:type="dxa"/>
            <w:tcBorders>
              <w:top w:val="single" w:sz="4" w:space="0" w:color="auto"/>
              <w:left w:val="single" w:sz="4" w:space="0" w:color="auto"/>
              <w:bottom w:val="single" w:sz="4" w:space="0" w:color="auto"/>
              <w:right w:val="single" w:sz="4" w:space="0" w:color="auto"/>
            </w:tcBorders>
            <w:hideMark/>
          </w:tcPr>
          <w:p w14:paraId="64EC5144"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58F69882"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745A845"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165507E8"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 доведенных до распорядителя бюджетных средств за операционный день.</w:t>
            </w:r>
          </w:p>
        </w:tc>
      </w:tr>
      <w:tr w:rsidR="006400C9" w14:paraId="04FC3E8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EF6FE8A"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348FB386"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G_S3_3_D_C3</w:t>
            </w:r>
          </w:p>
        </w:tc>
        <w:tc>
          <w:tcPr>
            <w:tcW w:w="673" w:type="dxa"/>
            <w:tcBorders>
              <w:top w:val="single" w:sz="4" w:space="0" w:color="auto"/>
              <w:left w:val="single" w:sz="4" w:space="0" w:color="auto"/>
              <w:bottom w:val="single" w:sz="4" w:space="0" w:color="auto"/>
              <w:right w:val="single" w:sz="4" w:space="0" w:color="auto"/>
            </w:tcBorders>
            <w:hideMark/>
          </w:tcPr>
          <w:p w14:paraId="07E6E8C9"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407D16F9"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19E731E4"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5571ACBA"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в иностранной валюте в текущем финансовом году,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505AC88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BF87F0A"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672E77F9"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G_S3_3_D_C3_2</w:t>
            </w:r>
          </w:p>
        </w:tc>
        <w:tc>
          <w:tcPr>
            <w:tcW w:w="673" w:type="dxa"/>
            <w:tcBorders>
              <w:top w:val="single" w:sz="4" w:space="0" w:color="auto"/>
              <w:left w:val="single" w:sz="4" w:space="0" w:color="auto"/>
              <w:bottom w:val="single" w:sz="4" w:space="0" w:color="auto"/>
              <w:right w:val="single" w:sz="4" w:space="0" w:color="auto"/>
            </w:tcBorders>
            <w:hideMark/>
          </w:tcPr>
          <w:p w14:paraId="7CBD8763"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DFFCB71"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292C65E0"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74D0237"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Указываются суммы изменений (увеличение или уменьшение) предельных объемов финансирования на выплаты в </w:t>
            </w:r>
            <w:r w:rsidRPr="00BB6F51">
              <w:rPr>
                <w:sz w:val="22"/>
                <w:szCs w:val="22"/>
                <w:lang w:eastAsia="en-US"/>
              </w:rPr>
              <w:lastRenderedPageBreak/>
              <w:t>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278B6F2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5CBC6FF"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lastRenderedPageBreak/>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359E0A51"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G_S3_3_D_C4</w:t>
            </w:r>
          </w:p>
        </w:tc>
        <w:tc>
          <w:tcPr>
            <w:tcW w:w="673" w:type="dxa"/>
            <w:tcBorders>
              <w:top w:val="single" w:sz="4" w:space="0" w:color="auto"/>
              <w:left w:val="single" w:sz="4" w:space="0" w:color="auto"/>
              <w:bottom w:val="single" w:sz="4" w:space="0" w:color="auto"/>
              <w:right w:val="single" w:sz="4" w:space="0" w:color="auto"/>
            </w:tcBorders>
            <w:hideMark/>
          </w:tcPr>
          <w:p w14:paraId="0AFE8B90"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23CC763"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0BA0405"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B39129B"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Указывается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w:t>
            </w:r>
          </w:p>
        </w:tc>
      </w:tr>
      <w:tr w:rsidR="006400C9" w14:paraId="7FCD59B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B349A91"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1C1A6D44"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G_S3_3_D_C4_2</w:t>
            </w:r>
          </w:p>
        </w:tc>
        <w:tc>
          <w:tcPr>
            <w:tcW w:w="673" w:type="dxa"/>
            <w:tcBorders>
              <w:top w:val="single" w:sz="4" w:space="0" w:color="auto"/>
              <w:left w:val="single" w:sz="4" w:space="0" w:color="auto"/>
              <w:bottom w:val="single" w:sz="4" w:space="0" w:color="auto"/>
              <w:right w:val="single" w:sz="4" w:space="0" w:color="auto"/>
            </w:tcBorders>
            <w:hideMark/>
          </w:tcPr>
          <w:p w14:paraId="3CDE9335"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41C2395C"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531F67D8"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76DFB91C"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Указывается объем предельных объемов финансирования на выплаты в иностранной валюте в очередном финансовом году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w:t>
            </w:r>
          </w:p>
        </w:tc>
      </w:tr>
      <w:tr w:rsidR="006400C9" w14:paraId="2F0C1B1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3F8772A" w14:textId="77777777" w:rsidR="006400C9" w:rsidRPr="00BB6F51" w:rsidRDefault="006400C9" w:rsidP="00FF6045">
            <w:pPr>
              <w:widowControl w:val="0"/>
              <w:spacing w:before="60" w:after="60"/>
              <w:ind w:left="109" w:right="42" w:firstLine="0"/>
              <w:rPr>
                <w:sz w:val="22"/>
                <w:szCs w:val="22"/>
                <w:lang w:eastAsia="en-US"/>
              </w:rPr>
            </w:pPr>
            <w:r w:rsidRPr="00BB6F51">
              <w:rPr>
                <w:sz w:val="22"/>
                <w:szCs w:val="22"/>
                <w:lang w:eastAsia="en-US"/>
              </w:rPr>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6E002F17"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G_S3_3_D_C5</w:t>
            </w:r>
          </w:p>
        </w:tc>
        <w:tc>
          <w:tcPr>
            <w:tcW w:w="673" w:type="dxa"/>
            <w:tcBorders>
              <w:top w:val="single" w:sz="4" w:space="0" w:color="auto"/>
              <w:left w:val="single" w:sz="4" w:space="0" w:color="auto"/>
              <w:bottom w:val="single" w:sz="4" w:space="0" w:color="auto"/>
              <w:right w:val="single" w:sz="4" w:space="0" w:color="auto"/>
            </w:tcBorders>
            <w:hideMark/>
          </w:tcPr>
          <w:p w14:paraId="181B8556"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2D6F102"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3AE8BF7B"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E069EF0"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Указывается информация, </w:t>
            </w:r>
            <w:r w:rsidRPr="00BB6F51">
              <w:rPr>
                <w:sz w:val="22"/>
                <w:szCs w:val="22"/>
                <w:lang w:eastAsia="en-US"/>
              </w:rPr>
              <w:lastRenderedPageBreak/>
              <w:t>необходимая для исполнения бюджета.</w:t>
            </w:r>
          </w:p>
        </w:tc>
      </w:tr>
    </w:tbl>
    <w:p w14:paraId="7E77A973" w14:textId="77777777" w:rsidR="006400C9" w:rsidRDefault="006400C9" w:rsidP="006400C9">
      <w:pPr>
        <w:pStyle w:val="32"/>
        <w:keepNext w:val="0"/>
        <w:keepLines w:val="0"/>
        <w:widowControl w:val="0"/>
        <w:numPr>
          <w:ilvl w:val="2"/>
          <w:numId w:val="346"/>
        </w:numPr>
        <w:tabs>
          <w:tab w:val="num" w:pos="862"/>
        </w:tabs>
      </w:pPr>
      <w:bookmarkStart w:id="2398" w:name="_Toc59456632"/>
      <w:bookmarkStart w:id="2399" w:name="_Toc87634373"/>
      <w:bookmarkStart w:id="2400" w:name="_Toc115392565"/>
      <w:r>
        <w:lastRenderedPageBreak/>
        <w:t>Описание комплексного типа «tR_777_G_S3_4_D»</w:t>
      </w:r>
      <w:bookmarkEnd w:id="2398"/>
      <w:bookmarkEnd w:id="2399"/>
      <w:bookmarkEnd w:id="2400"/>
    </w:p>
    <w:p w14:paraId="4FACA327"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R_777_G_S3_4_D</w:t>
      </w:r>
      <w:r>
        <w:t xml:space="preserve">» </w:t>
      </w:r>
      <w:r>
        <w:rPr>
          <w:szCs w:val="24"/>
        </w:rPr>
        <w:t>блока «</w:t>
      </w:r>
      <w:r>
        <w:t>3.4 Предельные объемы финансирования, за исключением связанных иностранных кредитов и иностранной валюты</w:t>
      </w:r>
      <w:r>
        <w:rPr>
          <w:szCs w:val="24"/>
        </w:rPr>
        <w:t>».</w:t>
      </w:r>
    </w:p>
    <w:p w14:paraId="2CFBEB1B" w14:textId="112034C0"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01" w:name="_Ref28071654"/>
      <w:r w:rsidR="007A3ADF">
        <w:rPr>
          <w:b/>
          <w:noProof/>
          <w:lang w:val="x-none" w:eastAsia="x-none"/>
        </w:rPr>
        <w:t>258</w:t>
      </w:r>
      <w:bookmarkEnd w:id="2401"/>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w:t>
      </w:r>
      <w:r>
        <w:rPr>
          <w:b/>
          <w:color w:val="000000"/>
          <w:szCs w:val="22"/>
          <w:lang w:eastAsia="x-none"/>
        </w:rPr>
        <w:t>4</w:t>
      </w:r>
      <w:r>
        <w:rPr>
          <w:b/>
          <w:color w:val="000000"/>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5038D26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57773FC7" w14:textId="77777777" w:rsidR="006400C9" w:rsidRDefault="006400C9" w:rsidP="002E4482">
            <w:pPr>
              <w:widowControl w:val="0"/>
              <w:suppressAutoHyphens/>
              <w:spacing w:before="60" w:after="60" w:line="252" w:lineRule="auto"/>
              <w:ind w:firstLine="0"/>
              <w:jc w:val="center"/>
              <w:rPr>
                <w:b/>
                <w:bCs/>
                <w:sz w:val="22"/>
                <w:szCs w:val="22"/>
                <w:lang w:eastAsia="en-US"/>
              </w:rPr>
            </w:pPr>
            <w:r>
              <w:rPr>
                <w:b/>
                <w:bCs/>
                <w:sz w:val="22"/>
                <w:szCs w:val="22"/>
                <w:lang w:eastAsia="en-US"/>
              </w:rPr>
              <w:t>Наименование комплексного типа</w:t>
            </w:r>
          </w:p>
        </w:tc>
        <w:tc>
          <w:tcPr>
            <w:tcW w:w="1276" w:type="dxa"/>
            <w:hideMark/>
          </w:tcPr>
          <w:p w14:paraId="14D68E63" w14:textId="77777777" w:rsidR="006400C9" w:rsidRDefault="006400C9" w:rsidP="002E4482">
            <w:pPr>
              <w:widowControl w:val="0"/>
              <w:suppressAutoHyphens/>
              <w:spacing w:before="60" w:after="60" w:line="252" w:lineRule="auto"/>
              <w:ind w:firstLine="0"/>
              <w:jc w:val="center"/>
              <w:rPr>
                <w:b/>
                <w:bCs/>
                <w:sz w:val="22"/>
                <w:szCs w:val="22"/>
                <w:lang w:eastAsia="en-US"/>
              </w:rPr>
            </w:pPr>
            <w:r>
              <w:rPr>
                <w:b/>
                <w:bCs/>
                <w:sz w:val="22"/>
                <w:szCs w:val="22"/>
                <w:lang w:eastAsia="en-US"/>
              </w:rPr>
              <w:t>Текущий элемент/ атрибут</w:t>
            </w:r>
          </w:p>
        </w:tc>
        <w:tc>
          <w:tcPr>
            <w:tcW w:w="706" w:type="dxa"/>
            <w:hideMark/>
          </w:tcPr>
          <w:p w14:paraId="06211E52" w14:textId="77777777" w:rsidR="006400C9" w:rsidRDefault="006400C9" w:rsidP="002E4482">
            <w:pPr>
              <w:widowControl w:val="0"/>
              <w:suppressAutoHyphens/>
              <w:spacing w:before="60" w:after="60" w:line="252" w:lineRule="auto"/>
              <w:ind w:left="-525"/>
              <w:jc w:val="center"/>
              <w:rPr>
                <w:b/>
                <w:bCs/>
                <w:sz w:val="22"/>
                <w:szCs w:val="22"/>
                <w:lang w:eastAsia="en-US"/>
              </w:rPr>
            </w:pPr>
            <w:r>
              <w:rPr>
                <w:b/>
                <w:bCs/>
                <w:sz w:val="22"/>
                <w:szCs w:val="22"/>
                <w:lang w:eastAsia="en-US"/>
              </w:rPr>
              <w:t>Тип</w:t>
            </w:r>
          </w:p>
        </w:tc>
        <w:tc>
          <w:tcPr>
            <w:tcW w:w="1562" w:type="dxa"/>
            <w:hideMark/>
          </w:tcPr>
          <w:p w14:paraId="3F94E5AA" w14:textId="77777777" w:rsidR="006400C9" w:rsidRDefault="006400C9" w:rsidP="002E4482">
            <w:pPr>
              <w:widowControl w:val="0"/>
              <w:suppressAutoHyphens/>
              <w:spacing w:before="60" w:after="60" w:line="252" w:lineRule="auto"/>
              <w:ind w:firstLine="0"/>
              <w:jc w:val="center"/>
              <w:rPr>
                <w:b/>
                <w:bCs/>
                <w:sz w:val="22"/>
                <w:szCs w:val="22"/>
                <w:lang w:eastAsia="en-US"/>
              </w:rPr>
            </w:pPr>
            <w:r>
              <w:rPr>
                <w:b/>
                <w:bCs/>
                <w:sz w:val="22"/>
                <w:szCs w:val="22"/>
                <w:lang w:eastAsia="en-US"/>
              </w:rPr>
              <w:t>Формат элемента</w:t>
            </w:r>
          </w:p>
        </w:tc>
        <w:tc>
          <w:tcPr>
            <w:tcW w:w="1134" w:type="dxa"/>
            <w:hideMark/>
          </w:tcPr>
          <w:p w14:paraId="4E3B753C" w14:textId="77777777" w:rsidR="006400C9" w:rsidRDefault="006400C9" w:rsidP="002E4482">
            <w:pPr>
              <w:widowControl w:val="0"/>
              <w:suppressAutoHyphens/>
              <w:spacing w:before="60" w:after="60" w:line="252" w:lineRule="auto"/>
              <w:ind w:left="-21" w:firstLine="0"/>
              <w:jc w:val="center"/>
              <w:rPr>
                <w:b/>
                <w:bCs/>
                <w:sz w:val="22"/>
                <w:szCs w:val="22"/>
                <w:lang w:eastAsia="en-US"/>
              </w:rPr>
            </w:pPr>
            <w:r>
              <w:rPr>
                <w:b/>
                <w:bCs/>
                <w:sz w:val="22"/>
                <w:szCs w:val="22"/>
                <w:lang w:eastAsia="en-US"/>
              </w:rPr>
              <w:t>Обязательность</w:t>
            </w:r>
          </w:p>
        </w:tc>
        <w:tc>
          <w:tcPr>
            <w:tcW w:w="3509" w:type="dxa"/>
            <w:hideMark/>
          </w:tcPr>
          <w:p w14:paraId="5A0D6DC4" w14:textId="77777777" w:rsidR="006400C9" w:rsidRDefault="006400C9" w:rsidP="002E4482">
            <w:pPr>
              <w:widowControl w:val="0"/>
              <w:suppressAutoHyphens/>
              <w:spacing w:before="60" w:after="60" w:line="252" w:lineRule="auto"/>
              <w:ind w:left="146" w:right="107" w:firstLine="0"/>
              <w:jc w:val="center"/>
              <w:rPr>
                <w:b/>
                <w:bCs/>
                <w:sz w:val="22"/>
                <w:szCs w:val="22"/>
                <w:lang w:eastAsia="en-US"/>
              </w:rPr>
            </w:pPr>
            <w:r>
              <w:rPr>
                <w:b/>
                <w:bCs/>
                <w:sz w:val="22"/>
                <w:szCs w:val="22"/>
                <w:lang w:eastAsia="en-US"/>
              </w:rPr>
              <w:t>Дополнительная информация</w:t>
            </w:r>
          </w:p>
        </w:tc>
      </w:tr>
      <w:tr w:rsidR="006400C9" w14:paraId="373C0DC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EED2106" w14:textId="77777777" w:rsidR="006400C9" w:rsidRPr="00BB6F51" w:rsidRDefault="006400C9" w:rsidP="002E4482">
            <w:pPr>
              <w:widowControl w:val="0"/>
              <w:spacing w:before="60" w:after="60" w:line="252" w:lineRule="auto"/>
              <w:ind w:left="0" w:right="0" w:firstLine="0"/>
              <w:rPr>
                <w:sz w:val="22"/>
                <w:szCs w:val="22"/>
                <w:lang w:eastAsia="en-US"/>
              </w:rPr>
            </w:pPr>
            <w:r w:rsidRPr="00BB6F51">
              <w:rPr>
                <w:color w:val="000000"/>
                <w:sz w:val="22"/>
                <w:szCs w:val="22"/>
                <w:lang w:val="en-US" w:eastAsia="en-US"/>
              </w:rPr>
              <w:t>t</w:t>
            </w:r>
            <w:r w:rsidRPr="00BB6F51">
              <w:rPr>
                <w:color w:val="000000"/>
                <w:sz w:val="22"/>
                <w:szCs w:val="22"/>
                <w:lang w:eastAsia="en-US"/>
              </w:rPr>
              <w:t>R_777_G_S3_4_D</w:t>
            </w:r>
          </w:p>
        </w:tc>
        <w:tc>
          <w:tcPr>
            <w:tcW w:w="1276" w:type="dxa"/>
            <w:tcBorders>
              <w:top w:val="single" w:sz="4" w:space="0" w:color="auto"/>
              <w:left w:val="single" w:sz="4" w:space="0" w:color="auto"/>
              <w:bottom w:val="single" w:sz="4" w:space="0" w:color="auto"/>
              <w:right w:val="single" w:sz="4" w:space="0" w:color="auto"/>
            </w:tcBorders>
            <w:hideMark/>
          </w:tcPr>
          <w:p w14:paraId="5A18A7F6" w14:textId="77777777" w:rsidR="006400C9" w:rsidRPr="00BB6F51" w:rsidRDefault="006400C9" w:rsidP="002E4482">
            <w:pPr>
              <w:widowControl w:val="0"/>
              <w:spacing w:before="60" w:after="60" w:line="252" w:lineRule="auto"/>
              <w:ind w:left="0" w:right="0" w:firstLine="0"/>
              <w:rPr>
                <w:color w:val="000000"/>
                <w:sz w:val="22"/>
                <w:szCs w:val="22"/>
                <w:lang w:eastAsia="en-US"/>
              </w:rPr>
            </w:pPr>
            <w:r w:rsidRPr="00BB6F51">
              <w:rPr>
                <w:color w:val="000000"/>
                <w:sz w:val="22"/>
                <w:szCs w:val="22"/>
                <w:lang w:eastAsia="en-US"/>
              </w:rPr>
              <w:t>G_S3_4_D_ITEM</w:t>
            </w:r>
          </w:p>
        </w:tc>
        <w:tc>
          <w:tcPr>
            <w:tcW w:w="706" w:type="dxa"/>
            <w:tcBorders>
              <w:top w:val="single" w:sz="4" w:space="0" w:color="auto"/>
              <w:left w:val="single" w:sz="4" w:space="0" w:color="auto"/>
              <w:bottom w:val="single" w:sz="4" w:space="0" w:color="auto"/>
              <w:right w:val="single" w:sz="4" w:space="0" w:color="auto"/>
            </w:tcBorders>
            <w:hideMark/>
          </w:tcPr>
          <w:p w14:paraId="7EF07ED3" w14:textId="77777777" w:rsidR="006400C9" w:rsidRPr="00BB6F51" w:rsidRDefault="006400C9" w:rsidP="002E4482">
            <w:pPr>
              <w:widowControl w:val="0"/>
              <w:spacing w:before="60" w:after="60" w:line="252" w:lineRule="auto"/>
              <w:ind w:left="-525"/>
              <w:jc w:val="center"/>
              <w:rPr>
                <w:sz w:val="22"/>
                <w:szCs w:val="22"/>
                <w:lang w:val="en-US" w:eastAsia="en-US"/>
              </w:rPr>
            </w:pPr>
            <w:r w:rsidRPr="00BB6F51">
              <w:rPr>
                <w:sz w:val="22"/>
                <w:szCs w:val="22"/>
                <w:lang w:val="en-US" w:eastAsia="en-US"/>
              </w:rPr>
              <w:t>C</w:t>
            </w:r>
          </w:p>
        </w:tc>
        <w:tc>
          <w:tcPr>
            <w:tcW w:w="1562" w:type="dxa"/>
            <w:tcBorders>
              <w:top w:val="single" w:sz="4" w:space="0" w:color="auto"/>
              <w:left w:val="single" w:sz="4" w:space="0" w:color="auto"/>
              <w:bottom w:val="single" w:sz="4" w:space="0" w:color="auto"/>
              <w:right w:val="single" w:sz="4" w:space="0" w:color="auto"/>
            </w:tcBorders>
            <w:hideMark/>
          </w:tcPr>
          <w:p w14:paraId="6B3E6B85" w14:textId="77777777" w:rsidR="006400C9" w:rsidRPr="00BB6F51" w:rsidRDefault="006400C9" w:rsidP="002E4482">
            <w:pPr>
              <w:widowControl w:val="0"/>
              <w:spacing w:before="60" w:after="60" w:line="252" w:lineRule="auto"/>
              <w:ind w:left="0" w:right="0" w:firstLine="0"/>
              <w:rPr>
                <w:sz w:val="22"/>
                <w:szCs w:val="22"/>
                <w:lang w:val="en-US" w:eastAsia="en-US"/>
              </w:rPr>
            </w:pPr>
            <w:r w:rsidRPr="00BB6F51">
              <w:rPr>
                <w:color w:val="000000"/>
                <w:sz w:val="22"/>
                <w:szCs w:val="22"/>
                <w:lang w:val="en-US" w:eastAsia="en-US"/>
              </w:rPr>
              <w:t>t</w:t>
            </w:r>
            <w:r w:rsidRPr="00BB6F51">
              <w:rPr>
                <w:color w:val="000000"/>
                <w:sz w:val="22"/>
                <w:szCs w:val="22"/>
                <w:lang w:eastAsia="en-US"/>
              </w:rPr>
              <w:t>R_777_G_S3_4_D_ITEM</w:t>
            </w:r>
          </w:p>
        </w:tc>
        <w:tc>
          <w:tcPr>
            <w:tcW w:w="1134" w:type="dxa"/>
            <w:tcBorders>
              <w:top w:val="single" w:sz="4" w:space="0" w:color="auto"/>
              <w:left w:val="single" w:sz="4" w:space="0" w:color="auto"/>
              <w:bottom w:val="single" w:sz="4" w:space="0" w:color="auto"/>
              <w:right w:val="single" w:sz="4" w:space="0" w:color="auto"/>
            </w:tcBorders>
            <w:hideMark/>
          </w:tcPr>
          <w:p w14:paraId="54AFCBB8" w14:textId="77777777" w:rsidR="006400C9" w:rsidRPr="00BB6F51" w:rsidRDefault="006400C9" w:rsidP="002E4482">
            <w:pPr>
              <w:widowControl w:val="0"/>
              <w:spacing w:before="60" w:after="60" w:line="252" w:lineRule="auto"/>
              <w:ind w:left="-21" w:right="0" w:firstLine="0"/>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77273C2A" w14:textId="7FEA5812" w:rsidR="006400C9" w:rsidRPr="00BB6F51" w:rsidRDefault="006400C9" w:rsidP="002E4482">
            <w:pPr>
              <w:widowControl w:val="0"/>
              <w:spacing w:before="60" w:after="60" w:line="252" w:lineRule="auto"/>
              <w:ind w:left="146" w:right="107" w:firstLine="0"/>
              <w:rPr>
                <w:sz w:val="22"/>
                <w:szCs w:val="22"/>
                <w:lang w:eastAsia="en-US"/>
              </w:rPr>
            </w:pPr>
            <w:r w:rsidRPr="00BB6F51">
              <w:rPr>
                <w:sz w:val="22"/>
                <w:szCs w:val="22"/>
                <w:lang w:eastAsia="en-US"/>
              </w:rPr>
              <w:t xml:space="preserve">Состав элемента представлен в таблице </w:t>
            </w:r>
            <w:r w:rsidRPr="00BB6F51">
              <w:rPr>
                <w:sz w:val="22"/>
                <w:szCs w:val="22"/>
              </w:rPr>
              <w:fldChar w:fldCharType="begin"/>
            </w:r>
            <w:r w:rsidRPr="00BB6F51">
              <w:rPr>
                <w:sz w:val="22"/>
                <w:szCs w:val="22"/>
                <w:lang w:eastAsia="en-US"/>
              </w:rPr>
              <w:instrText xml:space="preserve"> REF _Ref56613210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259</w:t>
            </w:r>
            <w:r w:rsidRPr="00BB6F51">
              <w:rPr>
                <w:sz w:val="22"/>
                <w:szCs w:val="22"/>
              </w:rPr>
              <w:fldChar w:fldCharType="end"/>
            </w:r>
            <w:r w:rsidRPr="00BB6F51">
              <w:rPr>
                <w:sz w:val="22"/>
                <w:szCs w:val="22"/>
                <w:lang w:eastAsia="en-US"/>
              </w:rPr>
              <w:t>.</w:t>
            </w:r>
          </w:p>
        </w:tc>
      </w:tr>
    </w:tbl>
    <w:p w14:paraId="15EA0C60" w14:textId="77777777" w:rsidR="006400C9" w:rsidRDefault="006400C9" w:rsidP="006400C9">
      <w:pPr>
        <w:pStyle w:val="32"/>
        <w:keepNext w:val="0"/>
        <w:keepLines w:val="0"/>
        <w:widowControl w:val="0"/>
        <w:numPr>
          <w:ilvl w:val="2"/>
          <w:numId w:val="346"/>
        </w:numPr>
        <w:tabs>
          <w:tab w:val="num" w:pos="862"/>
        </w:tabs>
      </w:pPr>
      <w:bookmarkStart w:id="2402" w:name="_Toc59456633"/>
      <w:bookmarkStart w:id="2403" w:name="_Toc87634374"/>
      <w:bookmarkStart w:id="2404" w:name="_Toc115392566"/>
      <w:r>
        <w:t>Описание комплексного типа «tR_777_G_S3_4_D_ITEM»</w:t>
      </w:r>
      <w:bookmarkEnd w:id="2402"/>
      <w:bookmarkEnd w:id="2403"/>
      <w:bookmarkEnd w:id="2404"/>
    </w:p>
    <w:p w14:paraId="4EE97A5E"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R_777_G_S3_2_D_ITEM</w:t>
      </w:r>
      <w:r>
        <w:t>» блока «3.4 Предельные объемы финансирования, за исключением связанных иностранных кредитов и иностранной валюты</w:t>
      </w:r>
      <w:r>
        <w:rPr>
          <w:szCs w:val="24"/>
        </w:rPr>
        <w:t xml:space="preserve"> (строки)</w:t>
      </w:r>
      <w:r>
        <w:t>»</w:t>
      </w:r>
      <w:r>
        <w:rPr>
          <w:sz w:val="22"/>
          <w:szCs w:val="22"/>
        </w:rPr>
        <w:t>.</w:t>
      </w:r>
    </w:p>
    <w:p w14:paraId="6E084A87" w14:textId="1D8D0007" w:rsidR="006400C9" w:rsidRDefault="006400C9" w:rsidP="006400C9">
      <w:pPr>
        <w:widowControl w:val="0"/>
        <w:numPr>
          <w:ilvl w:val="0"/>
          <w:numId w:val="76"/>
        </w:numPr>
        <w:tabs>
          <w:tab w:val="num" w:pos="142"/>
        </w:tabs>
        <w:spacing w:before="120" w:line="252"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05" w:name="_Ref56613210"/>
      <w:r w:rsidR="007A3ADF">
        <w:rPr>
          <w:b/>
          <w:noProof/>
          <w:lang w:val="x-none" w:eastAsia="x-none"/>
        </w:rPr>
        <w:t>259</w:t>
      </w:r>
      <w:bookmarkEnd w:id="2405"/>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R_777_G_S3_</w:t>
      </w:r>
      <w:r>
        <w:rPr>
          <w:b/>
          <w:color w:val="000000"/>
          <w:szCs w:val="22"/>
          <w:lang w:eastAsia="x-none"/>
        </w:rPr>
        <w:t>4</w:t>
      </w:r>
      <w:r>
        <w:rPr>
          <w:b/>
          <w:color w:val="000000"/>
          <w:szCs w:val="22"/>
          <w:lang w:val="x-none" w:eastAsia="x-none"/>
        </w:rPr>
        <w:t>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5D75AB64"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4F2009D7" w14:textId="77777777" w:rsidR="006400C9" w:rsidRDefault="006400C9" w:rsidP="002E4482">
            <w:pPr>
              <w:widowControl w:val="0"/>
              <w:suppressAutoHyphens/>
              <w:spacing w:before="60" w:after="60"/>
              <w:ind w:left="109" w:right="42" w:firstLine="0"/>
              <w:jc w:val="center"/>
              <w:rPr>
                <w:b/>
                <w:bCs/>
                <w:sz w:val="22"/>
                <w:szCs w:val="22"/>
                <w:lang w:eastAsia="en-US"/>
              </w:rPr>
            </w:pPr>
            <w:r>
              <w:rPr>
                <w:b/>
                <w:bCs/>
                <w:sz w:val="22"/>
                <w:szCs w:val="22"/>
                <w:lang w:eastAsia="en-US"/>
              </w:rPr>
              <w:t>Наименование элемента</w:t>
            </w:r>
          </w:p>
        </w:tc>
        <w:tc>
          <w:tcPr>
            <w:tcW w:w="1590" w:type="dxa"/>
            <w:hideMark/>
          </w:tcPr>
          <w:p w14:paraId="1B264D0E" w14:textId="77777777" w:rsidR="006400C9" w:rsidRDefault="006400C9" w:rsidP="002E4482">
            <w:pPr>
              <w:widowControl w:val="0"/>
              <w:suppressAutoHyphens/>
              <w:spacing w:before="60" w:after="60"/>
              <w:ind w:left="44" w:firstLine="0"/>
              <w:jc w:val="center"/>
              <w:rPr>
                <w:b/>
                <w:bCs/>
                <w:sz w:val="22"/>
                <w:szCs w:val="22"/>
                <w:lang w:eastAsia="en-US"/>
              </w:rPr>
            </w:pPr>
            <w:r>
              <w:rPr>
                <w:b/>
                <w:bCs/>
                <w:sz w:val="22"/>
                <w:szCs w:val="22"/>
                <w:lang w:eastAsia="en-US"/>
              </w:rPr>
              <w:t>Сокращенное наименование (код) элемента</w:t>
            </w:r>
          </w:p>
        </w:tc>
        <w:tc>
          <w:tcPr>
            <w:tcW w:w="673" w:type="dxa"/>
            <w:hideMark/>
          </w:tcPr>
          <w:p w14:paraId="2766E4A9"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Тип</w:t>
            </w:r>
          </w:p>
        </w:tc>
        <w:tc>
          <w:tcPr>
            <w:tcW w:w="1066" w:type="dxa"/>
            <w:hideMark/>
          </w:tcPr>
          <w:p w14:paraId="315EE151"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Формат элемента</w:t>
            </w:r>
          </w:p>
        </w:tc>
        <w:tc>
          <w:tcPr>
            <w:tcW w:w="1066" w:type="dxa"/>
            <w:hideMark/>
          </w:tcPr>
          <w:p w14:paraId="1FF6A390" w14:textId="77777777" w:rsidR="006400C9" w:rsidRDefault="006400C9" w:rsidP="002E4482">
            <w:pPr>
              <w:widowControl w:val="0"/>
              <w:suppressAutoHyphens/>
              <w:spacing w:before="60" w:after="60"/>
              <w:ind w:firstLine="0"/>
              <w:jc w:val="center"/>
              <w:rPr>
                <w:b/>
                <w:bCs/>
                <w:sz w:val="22"/>
                <w:szCs w:val="22"/>
                <w:lang w:eastAsia="en-US"/>
              </w:rPr>
            </w:pPr>
            <w:r>
              <w:rPr>
                <w:b/>
                <w:bCs/>
                <w:sz w:val="22"/>
                <w:szCs w:val="22"/>
                <w:lang w:eastAsia="en-US"/>
              </w:rPr>
              <w:t>Обязательность</w:t>
            </w:r>
          </w:p>
        </w:tc>
        <w:tc>
          <w:tcPr>
            <w:tcW w:w="3261" w:type="dxa"/>
            <w:hideMark/>
          </w:tcPr>
          <w:p w14:paraId="53ED9B8F" w14:textId="77777777" w:rsidR="006400C9" w:rsidRDefault="006400C9" w:rsidP="002E4482">
            <w:pPr>
              <w:widowControl w:val="0"/>
              <w:suppressAutoHyphens/>
              <w:spacing w:before="60" w:after="60"/>
              <w:ind w:left="128" w:right="107" w:firstLine="0"/>
              <w:jc w:val="center"/>
              <w:rPr>
                <w:b/>
                <w:bCs/>
                <w:sz w:val="22"/>
                <w:szCs w:val="22"/>
                <w:lang w:eastAsia="en-US"/>
              </w:rPr>
            </w:pPr>
            <w:r>
              <w:rPr>
                <w:b/>
                <w:bCs/>
                <w:sz w:val="22"/>
                <w:szCs w:val="22"/>
                <w:lang w:eastAsia="en-US"/>
              </w:rPr>
              <w:t>Дополнительная информация</w:t>
            </w:r>
          </w:p>
        </w:tc>
      </w:tr>
      <w:tr w:rsidR="006400C9" w14:paraId="3240F40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63D117E" w14:textId="77777777" w:rsidR="006400C9" w:rsidRPr="00BB6F51" w:rsidRDefault="006400C9" w:rsidP="002E4482">
            <w:pPr>
              <w:pStyle w:val="GOSTTablenorm"/>
              <w:widowControl w:val="0"/>
              <w:ind w:left="109" w:right="42"/>
              <w:rPr>
                <w:sz w:val="22"/>
                <w:szCs w:val="22"/>
                <w:lang w:eastAsia="en-US"/>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6FD4D368"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G_S3_4_D_C1</w:t>
            </w:r>
          </w:p>
        </w:tc>
        <w:tc>
          <w:tcPr>
            <w:tcW w:w="673" w:type="dxa"/>
            <w:tcBorders>
              <w:top w:val="single" w:sz="4" w:space="0" w:color="auto"/>
              <w:left w:val="single" w:sz="4" w:space="0" w:color="auto"/>
              <w:bottom w:val="single" w:sz="4" w:space="0" w:color="auto"/>
              <w:right w:val="single" w:sz="4" w:space="0" w:color="auto"/>
            </w:tcBorders>
            <w:hideMark/>
          </w:tcPr>
          <w:p w14:paraId="52BF254E"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A070A2A"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Т(20)</w:t>
            </w:r>
          </w:p>
        </w:tc>
        <w:tc>
          <w:tcPr>
            <w:tcW w:w="1066" w:type="dxa"/>
            <w:tcBorders>
              <w:top w:val="single" w:sz="4" w:space="0" w:color="auto"/>
              <w:left w:val="single" w:sz="4" w:space="0" w:color="auto"/>
              <w:bottom w:val="single" w:sz="4" w:space="0" w:color="auto"/>
              <w:right w:val="single" w:sz="4" w:space="0" w:color="auto"/>
            </w:tcBorders>
            <w:hideMark/>
          </w:tcPr>
          <w:p w14:paraId="4B1DA527"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О</w:t>
            </w:r>
          </w:p>
        </w:tc>
        <w:tc>
          <w:tcPr>
            <w:tcW w:w="3261" w:type="dxa"/>
            <w:tcBorders>
              <w:top w:val="single" w:sz="4" w:space="0" w:color="auto"/>
              <w:left w:val="single" w:sz="4" w:space="0" w:color="auto"/>
              <w:bottom w:val="single" w:sz="4" w:space="0" w:color="auto"/>
              <w:right w:val="single" w:sz="4" w:space="0" w:color="auto"/>
            </w:tcBorders>
            <w:hideMark/>
          </w:tcPr>
          <w:p w14:paraId="4B55B657"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06F62008"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0DEBB3D" w14:textId="77777777" w:rsidR="006400C9" w:rsidRPr="00BB6F51" w:rsidRDefault="006400C9" w:rsidP="002E4482">
            <w:pPr>
              <w:pStyle w:val="GOSTTablenorm"/>
              <w:widowControl w:val="0"/>
              <w:ind w:left="109" w:right="42"/>
              <w:rPr>
                <w:sz w:val="22"/>
                <w:szCs w:val="22"/>
                <w:lang w:eastAsia="en-US"/>
              </w:rPr>
            </w:pPr>
            <w:r w:rsidRPr="00BB6F51">
              <w:rPr>
                <w:sz w:val="22"/>
                <w:szCs w:val="22"/>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BC1CEF3"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G_S3_4_D_C2</w:t>
            </w:r>
          </w:p>
        </w:tc>
        <w:tc>
          <w:tcPr>
            <w:tcW w:w="673" w:type="dxa"/>
            <w:tcBorders>
              <w:top w:val="single" w:sz="4" w:space="0" w:color="auto"/>
              <w:left w:val="single" w:sz="4" w:space="0" w:color="auto"/>
              <w:bottom w:val="single" w:sz="4" w:space="0" w:color="auto"/>
              <w:right w:val="single" w:sz="4" w:space="0" w:color="auto"/>
            </w:tcBorders>
            <w:hideMark/>
          </w:tcPr>
          <w:p w14:paraId="552D3E88"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43C4CF55"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7052C73E"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32B28DC9"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Указываются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в текущем финансовом году, доведенных </w:t>
            </w:r>
            <w:r w:rsidRPr="00BB6F51">
              <w:rPr>
                <w:sz w:val="22"/>
                <w:szCs w:val="22"/>
                <w:lang w:eastAsia="en-US"/>
              </w:rPr>
              <w:lastRenderedPageBreak/>
              <w:t>до главного распорядителя (распорядителя) бюджетных за операционный день.</w:t>
            </w:r>
          </w:p>
        </w:tc>
      </w:tr>
      <w:tr w:rsidR="006400C9" w14:paraId="46F264C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B377560"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lastRenderedPageBreak/>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099EACA2"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G_S3_4_D_C2_2</w:t>
            </w:r>
          </w:p>
        </w:tc>
        <w:tc>
          <w:tcPr>
            <w:tcW w:w="673" w:type="dxa"/>
            <w:tcBorders>
              <w:top w:val="single" w:sz="4" w:space="0" w:color="auto"/>
              <w:left w:val="single" w:sz="4" w:space="0" w:color="auto"/>
              <w:bottom w:val="single" w:sz="4" w:space="0" w:color="auto"/>
              <w:right w:val="single" w:sz="4" w:space="0" w:color="auto"/>
            </w:tcBorders>
            <w:hideMark/>
          </w:tcPr>
          <w:p w14:paraId="275184A4"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7D5A4D7C"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C5B79F2"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2C6201F8"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за операционный день.</w:t>
            </w:r>
          </w:p>
        </w:tc>
      </w:tr>
      <w:tr w:rsidR="006400C9" w14:paraId="2DA7A54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C101BE6"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10B33F3"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G_S3_4_D_C3</w:t>
            </w:r>
          </w:p>
        </w:tc>
        <w:tc>
          <w:tcPr>
            <w:tcW w:w="673" w:type="dxa"/>
            <w:tcBorders>
              <w:top w:val="single" w:sz="4" w:space="0" w:color="auto"/>
              <w:left w:val="single" w:sz="4" w:space="0" w:color="auto"/>
              <w:bottom w:val="single" w:sz="4" w:space="0" w:color="auto"/>
              <w:right w:val="single" w:sz="4" w:space="0" w:color="auto"/>
            </w:tcBorders>
            <w:hideMark/>
          </w:tcPr>
          <w:p w14:paraId="55D4D29C"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60A082B6"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08C36A5F"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4BD4615A"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Указываются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в текущем финансовом году,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0239BC6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37D01CB"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3DBA9087"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G_S3_4_D_C3_2</w:t>
            </w:r>
          </w:p>
        </w:tc>
        <w:tc>
          <w:tcPr>
            <w:tcW w:w="673" w:type="dxa"/>
            <w:tcBorders>
              <w:top w:val="single" w:sz="4" w:space="0" w:color="auto"/>
              <w:left w:val="single" w:sz="4" w:space="0" w:color="auto"/>
              <w:bottom w:val="single" w:sz="4" w:space="0" w:color="auto"/>
              <w:right w:val="single" w:sz="4" w:space="0" w:color="auto"/>
            </w:tcBorders>
            <w:hideMark/>
          </w:tcPr>
          <w:p w14:paraId="39476555"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3074300"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48A217AA"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0D72A53D"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Указываются суммы изменений (увеличение или уменьшение) предельных объемов финансирования на выплаты, за исключением связанных иностранных кредитов и </w:t>
            </w:r>
            <w:r w:rsidRPr="00BB6F51">
              <w:rPr>
                <w:sz w:val="22"/>
                <w:szCs w:val="22"/>
                <w:lang w:eastAsia="en-US"/>
              </w:rPr>
              <w:lastRenderedPageBreak/>
              <w:t>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tc>
      </w:tr>
      <w:tr w:rsidR="006400C9" w14:paraId="789FF2F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BFE5BF7"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lastRenderedPageBreak/>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681AFFAD"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G_S3_4_D_C4</w:t>
            </w:r>
          </w:p>
        </w:tc>
        <w:tc>
          <w:tcPr>
            <w:tcW w:w="673" w:type="dxa"/>
            <w:tcBorders>
              <w:top w:val="single" w:sz="4" w:space="0" w:color="auto"/>
              <w:left w:val="single" w:sz="4" w:space="0" w:color="auto"/>
              <w:bottom w:val="single" w:sz="4" w:space="0" w:color="auto"/>
              <w:right w:val="single" w:sz="4" w:space="0" w:color="auto"/>
            </w:tcBorders>
            <w:hideMark/>
          </w:tcPr>
          <w:p w14:paraId="6ECF84CF"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A26E7CC"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3197347C"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10C53571" w14:textId="77777777" w:rsidR="006400C9" w:rsidRPr="00BB6F51" w:rsidRDefault="006400C9" w:rsidP="002E4482">
            <w:pPr>
              <w:pStyle w:val="GOSTTablenorm"/>
              <w:widowControl w:val="0"/>
              <w:ind w:left="128" w:right="107"/>
              <w:rPr>
                <w:sz w:val="22"/>
                <w:szCs w:val="22"/>
                <w:lang w:eastAsia="en-US"/>
              </w:rPr>
            </w:pPr>
            <w:r w:rsidRPr="00BB6F51">
              <w:rPr>
                <w:sz w:val="22"/>
                <w:szCs w:val="22"/>
              </w:rPr>
              <w:t xml:space="preserve">Указываются суммы предельных объемов финансирования на выплаты, за исключением связанных иностранных кредитов и иностранной валюты в текущем финансовом году,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w:t>
            </w:r>
            <w:r w:rsidRPr="00BB6F51">
              <w:rPr>
                <w:sz w:val="22"/>
                <w:szCs w:val="22"/>
              </w:rPr>
              <w:lastRenderedPageBreak/>
              <w:t>распорядителям и получателям бюджетных средств.</w:t>
            </w:r>
          </w:p>
        </w:tc>
      </w:tr>
      <w:tr w:rsidR="006400C9" w14:paraId="5F61A6A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B38A913"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lastRenderedPageBreak/>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37BB1259"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G_S3_4_D_C4_2</w:t>
            </w:r>
          </w:p>
        </w:tc>
        <w:tc>
          <w:tcPr>
            <w:tcW w:w="673" w:type="dxa"/>
            <w:tcBorders>
              <w:top w:val="single" w:sz="4" w:space="0" w:color="auto"/>
              <w:left w:val="single" w:sz="4" w:space="0" w:color="auto"/>
              <w:bottom w:val="single" w:sz="4" w:space="0" w:color="auto"/>
              <w:right w:val="single" w:sz="4" w:space="0" w:color="auto"/>
            </w:tcBorders>
            <w:hideMark/>
          </w:tcPr>
          <w:p w14:paraId="1EBBAF02"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2135AEEE"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N(20.2)</w:t>
            </w:r>
          </w:p>
        </w:tc>
        <w:tc>
          <w:tcPr>
            <w:tcW w:w="1066" w:type="dxa"/>
            <w:tcBorders>
              <w:top w:val="single" w:sz="4" w:space="0" w:color="auto"/>
              <w:left w:val="single" w:sz="4" w:space="0" w:color="auto"/>
              <w:bottom w:val="single" w:sz="4" w:space="0" w:color="auto"/>
              <w:right w:val="single" w:sz="4" w:space="0" w:color="auto"/>
            </w:tcBorders>
            <w:hideMark/>
          </w:tcPr>
          <w:p w14:paraId="238493B7"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30239040"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Указываются суммы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w:t>
            </w:r>
          </w:p>
        </w:tc>
      </w:tr>
      <w:tr w:rsidR="006400C9" w14:paraId="116DAB7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042AEAE" w14:textId="77777777" w:rsidR="006400C9" w:rsidRPr="00BB6F51" w:rsidRDefault="006400C9" w:rsidP="002E4482">
            <w:pPr>
              <w:widowControl w:val="0"/>
              <w:spacing w:before="60" w:after="60"/>
              <w:ind w:left="109" w:right="42" w:firstLine="0"/>
              <w:rPr>
                <w:sz w:val="22"/>
                <w:szCs w:val="22"/>
                <w:lang w:eastAsia="en-US"/>
              </w:rPr>
            </w:pPr>
            <w:r w:rsidRPr="00BB6F51">
              <w:rPr>
                <w:sz w:val="22"/>
                <w:szCs w:val="22"/>
                <w:lang w:eastAsia="en-US"/>
              </w:rPr>
              <w:t>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59341F87" w14:textId="77777777" w:rsidR="006400C9" w:rsidRPr="00BB6F51" w:rsidRDefault="006400C9" w:rsidP="002E4482">
            <w:pPr>
              <w:widowControl w:val="0"/>
              <w:spacing w:before="60" w:after="60"/>
              <w:ind w:left="44" w:right="0" w:firstLine="0"/>
              <w:rPr>
                <w:sz w:val="22"/>
                <w:szCs w:val="22"/>
                <w:lang w:eastAsia="en-US"/>
              </w:rPr>
            </w:pPr>
            <w:r w:rsidRPr="00BB6F51">
              <w:rPr>
                <w:sz w:val="22"/>
                <w:szCs w:val="22"/>
                <w:lang w:eastAsia="en-US"/>
              </w:rPr>
              <w:t>G_S3_4_D_C5</w:t>
            </w:r>
          </w:p>
        </w:tc>
        <w:tc>
          <w:tcPr>
            <w:tcW w:w="673" w:type="dxa"/>
            <w:tcBorders>
              <w:top w:val="single" w:sz="4" w:space="0" w:color="auto"/>
              <w:left w:val="single" w:sz="4" w:space="0" w:color="auto"/>
              <w:bottom w:val="single" w:sz="4" w:space="0" w:color="auto"/>
              <w:right w:val="single" w:sz="4" w:space="0" w:color="auto"/>
            </w:tcBorders>
            <w:hideMark/>
          </w:tcPr>
          <w:p w14:paraId="3FAA6179"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П</w:t>
            </w:r>
          </w:p>
        </w:tc>
        <w:tc>
          <w:tcPr>
            <w:tcW w:w="1066" w:type="dxa"/>
            <w:tcBorders>
              <w:top w:val="single" w:sz="4" w:space="0" w:color="auto"/>
              <w:left w:val="single" w:sz="4" w:space="0" w:color="auto"/>
              <w:bottom w:val="single" w:sz="4" w:space="0" w:color="auto"/>
              <w:right w:val="single" w:sz="4" w:space="0" w:color="auto"/>
            </w:tcBorders>
            <w:hideMark/>
          </w:tcPr>
          <w:p w14:paraId="066A3A39" w14:textId="77777777" w:rsidR="006400C9" w:rsidRPr="00BB6F51" w:rsidRDefault="006400C9" w:rsidP="002E4482">
            <w:pPr>
              <w:widowControl w:val="0"/>
              <w:spacing w:before="60" w:after="60"/>
              <w:ind w:left="0" w:right="0" w:firstLine="0"/>
              <w:rPr>
                <w:sz w:val="22"/>
                <w:szCs w:val="22"/>
                <w:lang w:eastAsia="en-US"/>
              </w:rPr>
            </w:pPr>
            <w:r w:rsidRPr="00BB6F51">
              <w:rPr>
                <w:sz w:val="22"/>
                <w:szCs w:val="22"/>
                <w:lang w:eastAsia="en-US"/>
              </w:rPr>
              <w:t>Т(1-254)</w:t>
            </w:r>
          </w:p>
        </w:tc>
        <w:tc>
          <w:tcPr>
            <w:tcW w:w="1066" w:type="dxa"/>
            <w:tcBorders>
              <w:top w:val="single" w:sz="4" w:space="0" w:color="auto"/>
              <w:left w:val="single" w:sz="4" w:space="0" w:color="auto"/>
              <w:bottom w:val="single" w:sz="4" w:space="0" w:color="auto"/>
              <w:right w:val="single" w:sz="4" w:space="0" w:color="auto"/>
            </w:tcBorders>
            <w:hideMark/>
          </w:tcPr>
          <w:p w14:paraId="34485953" w14:textId="77777777" w:rsidR="006400C9" w:rsidRPr="00BB6F51" w:rsidRDefault="006400C9" w:rsidP="002E4482">
            <w:pPr>
              <w:widowControl w:val="0"/>
              <w:spacing w:before="60" w:after="60"/>
              <w:ind w:left="0" w:right="0" w:firstLine="0"/>
              <w:jc w:val="center"/>
              <w:rPr>
                <w:sz w:val="22"/>
                <w:szCs w:val="22"/>
                <w:lang w:eastAsia="en-US"/>
              </w:rPr>
            </w:pPr>
            <w:r w:rsidRPr="00BB6F51">
              <w:rPr>
                <w:sz w:val="22"/>
                <w:szCs w:val="22"/>
                <w:lang w:eastAsia="en-US"/>
              </w:rPr>
              <w:t>Н</w:t>
            </w:r>
          </w:p>
        </w:tc>
        <w:tc>
          <w:tcPr>
            <w:tcW w:w="3261" w:type="dxa"/>
            <w:tcBorders>
              <w:top w:val="single" w:sz="4" w:space="0" w:color="auto"/>
              <w:left w:val="single" w:sz="4" w:space="0" w:color="auto"/>
              <w:bottom w:val="single" w:sz="4" w:space="0" w:color="auto"/>
              <w:right w:val="single" w:sz="4" w:space="0" w:color="auto"/>
            </w:tcBorders>
            <w:hideMark/>
          </w:tcPr>
          <w:p w14:paraId="56979CF8" w14:textId="77777777" w:rsidR="006400C9" w:rsidRPr="00BB6F51" w:rsidRDefault="006400C9" w:rsidP="002E4482">
            <w:pPr>
              <w:widowControl w:val="0"/>
              <w:spacing w:before="60" w:after="60"/>
              <w:ind w:left="128" w:right="107" w:firstLine="0"/>
              <w:rPr>
                <w:sz w:val="22"/>
                <w:szCs w:val="22"/>
                <w:lang w:eastAsia="en-US"/>
              </w:rPr>
            </w:pPr>
            <w:r w:rsidRPr="00BB6F51">
              <w:rPr>
                <w:sz w:val="22"/>
                <w:szCs w:val="22"/>
                <w:lang w:eastAsia="en-US"/>
              </w:rPr>
              <w:t xml:space="preserve">Указывается примечание (при необходимости), в том числе перед текстовым примечанием в скобках указывается код цели </w:t>
            </w:r>
            <w:r w:rsidRPr="00BB6F51">
              <w:rPr>
                <w:sz w:val="22"/>
                <w:szCs w:val="22"/>
                <w:lang w:eastAsia="en-US"/>
              </w:rPr>
              <w:lastRenderedPageBreak/>
              <w:t>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3756BD42" w14:textId="77777777" w:rsidR="006400C9" w:rsidRDefault="006400C9" w:rsidP="006400C9">
      <w:pPr>
        <w:pStyle w:val="32"/>
        <w:keepNext w:val="0"/>
        <w:keepLines w:val="0"/>
        <w:widowControl w:val="0"/>
        <w:numPr>
          <w:ilvl w:val="2"/>
          <w:numId w:val="346"/>
        </w:numPr>
        <w:tabs>
          <w:tab w:val="num" w:pos="862"/>
        </w:tabs>
      </w:pPr>
      <w:bookmarkStart w:id="2406" w:name="_Toc59456634"/>
      <w:bookmarkStart w:id="2407" w:name="_Toc87634375"/>
      <w:bookmarkStart w:id="2408" w:name="_Toc115392567"/>
      <w:r>
        <w:lastRenderedPageBreak/>
        <w:t>Описание комплексного типа «tTF»</w:t>
      </w:r>
      <w:bookmarkEnd w:id="2391"/>
      <w:bookmarkEnd w:id="2406"/>
      <w:bookmarkEnd w:id="2407"/>
      <w:bookmarkEnd w:id="2408"/>
    </w:p>
    <w:p w14:paraId="15A75117" w14:textId="77777777" w:rsidR="006400C9" w:rsidRDefault="006400C9" w:rsidP="006400C9">
      <w:pPr>
        <w:widowControl w:val="0"/>
        <w:spacing w:before="120" w:after="60"/>
        <w:contextualSpacing/>
      </w:pPr>
      <w:r>
        <w:t xml:space="preserve">Описание комплексного типа </w:t>
      </w:r>
      <w:r>
        <w:rPr>
          <w:rFonts w:eastAsia="Calibri"/>
        </w:rPr>
        <w:t>«</w:t>
      </w:r>
      <w:r>
        <w:t>tTF» блока «Системная информация».</w:t>
      </w:r>
    </w:p>
    <w:p w14:paraId="4EDE971A" w14:textId="1DA56E3A" w:rsidR="006400C9" w:rsidRDefault="006400C9" w:rsidP="006400C9">
      <w:pPr>
        <w:widowControl w:val="0"/>
        <w:numPr>
          <w:ilvl w:val="0"/>
          <w:numId w:val="76"/>
        </w:numPr>
        <w:tabs>
          <w:tab w:val="num" w:pos="142"/>
        </w:tabs>
        <w:spacing w:before="120" w:line="252" w:lineRule="auto"/>
        <w:ind w:left="425" w:hanging="357"/>
        <w:jc w:val="left"/>
        <w:rPr>
          <w:rFonts w:eastAsia="Calibri"/>
          <w:b/>
          <w:lang w:val="x-none" w:eastAsia="x-none"/>
        </w:rPr>
      </w:pPr>
      <w:r>
        <w:fldChar w:fldCharType="begin"/>
      </w:r>
      <w:r>
        <w:rPr>
          <w:rFonts w:eastAsia="Calibri"/>
          <w:b/>
          <w:lang w:val="x-none" w:eastAsia="x-none"/>
        </w:rPr>
        <w:instrText xml:space="preserve"> SEQ Таблица \* ARABIC </w:instrText>
      </w:r>
      <w:r>
        <w:fldChar w:fldCharType="separate"/>
      </w:r>
      <w:bookmarkStart w:id="2409" w:name="_Ref56612974"/>
      <w:r w:rsidR="007A3ADF">
        <w:rPr>
          <w:rFonts w:eastAsia="Calibri"/>
          <w:b/>
          <w:noProof/>
          <w:lang w:val="x-none" w:eastAsia="x-none"/>
        </w:rPr>
        <w:t>260</w:t>
      </w:r>
      <w:bookmarkEnd w:id="2409"/>
      <w:r>
        <w:fldChar w:fldCharType="end"/>
      </w:r>
      <w:r>
        <w:rPr>
          <w:rFonts w:eastAsia="Calibri"/>
          <w:b/>
          <w:szCs w:val="24"/>
          <w:lang w:val="x-none" w:eastAsia="x-none"/>
        </w:rPr>
        <w:t xml:space="preserve"> –</w:t>
      </w:r>
      <w:r>
        <w:rPr>
          <w:rFonts w:eastAsia="Calibri"/>
          <w:b/>
          <w:lang w:val="x-none" w:eastAsia="x-none"/>
        </w:rPr>
        <w:t xml:space="preserve"> Описание комплексного типа </w:t>
      </w:r>
      <w:r>
        <w:rPr>
          <w:rFonts w:eastAsia="Calibri"/>
          <w:b/>
          <w:szCs w:val="24"/>
          <w:lang w:val="x-none" w:eastAsia="x-none"/>
        </w:rPr>
        <w:t>«</w:t>
      </w:r>
      <w:r>
        <w:rPr>
          <w:b/>
          <w:szCs w:val="24"/>
          <w:lang w:val="x-none" w:eastAsia="x-none"/>
        </w:rPr>
        <w:t>tTF</w:t>
      </w:r>
      <w:r>
        <w:rPr>
          <w:rFonts w:eastAsia="Calibri"/>
          <w:b/>
          <w:szCs w:val="24"/>
          <w:lang w:val="x-none" w:eastAsia="x-none"/>
        </w:rPr>
        <w:t>»</w:t>
      </w:r>
    </w:p>
    <w:tbl>
      <w:tblPr>
        <w:tblStyle w:val="GOSTTable"/>
        <w:tblW w:w="5100" w:type="pct"/>
        <w:tblLayout w:type="fixed"/>
        <w:tblLook w:val="01E0" w:firstRow="1" w:lastRow="1" w:firstColumn="1" w:lastColumn="1" w:noHBand="0" w:noVBand="0"/>
      </w:tblPr>
      <w:tblGrid>
        <w:gridCol w:w="1811"/>
        <w:gridCol w:w="1828"/>
        <w:gridCol w:w="707"/>
        <w:gridCol w:w="1271"/>
        <w:gridCol w:w="848"/>
        <w:gridCol w:w="3356"/>
      </w:tblGrid>
      <w:tr w:rsidR="006400C9" w14:paraId="413740B5" w14:textId="77777777" w:rsidTr="006400C9">
        <w:trPr>
          <w:cnfStyle w:val="100000000000" w:firstRow="1" w:lastRow="0" w:firstColumn="0" w:lastColumn="0" w:oddVBand="0" w:evenVBand="0" w:oddHBand="0" w:evenHBand="0" w:firstRowFirstColumn="0" w:firstRowLastColumn="0" w:lastRowFirstColumn="0" w:lastRowLastColumn="0"/>
        </w:trPr>
        <w:tc>
          <w:tcPr>
            <w:tcW w:w="1778" w:type="dxa"/>
            <w:hideMark/>
          </w:tcPr>
          <w:p w14:paraId="4C579FAE" w14:textId="77777777" w:rsidR="006400C9" w:rsidRDefault="006400C9" w:rsidP="002E4482">
            <w:pPr>
              <w:widowControl w:val="0"/>
              <w:suppressAutoHyphens/>
              <w:spacing w:before="60" w:after="60" w:line="252" w:lineRule="auto"/>
              <w:ind w:left="109" w:right="57" w:firstLine="0"/>
              <w:jc w:val="center"/>
              <w:rPr>
                <w:b/>
                <w:bCs/>
                <w:sz w:val="22"/>
                <w:szCs w:val="22"/>
                <w:lang w:eastAsia="en-US"/>
              </w:rPr>
            </w:pPr>
            <w:r>
              <w:rPr>
                <w:b/>
                <w:bCs/>
                <w:sz w:val="22"/>
                <w:szCs w:val="22"/>
                <w:lang w:eastAsia="en-US"/>
              </w:rPr>
              <w:t>Наименование элемента</w:t>
            </w:r>
          </w:p>
        </w:tc>
        <w:tc>
          <w:tcPr>
            <w:tcW w:w="1794" w:type="dxa"/>
            <w:hideMark/>
          </w:tcPr>
          <w:p w14:paraId="5895AAE1" w14:textId="77777777" w:rsidR="006400C9" w:rsidRDefault="006400C9">
            <w:pPr>
              <w:widowControl w:val="0"/>
              <w:suppressAutoHyphens/>
              <w:spacing w:before="60" w:after="60" w:line="252" w:lineRule="auto"/>
              <w:ind w:left="57" w:right="57" w:firstLine="57"/>
              <w:jc w:val="center"/>
              <w:rPr>
                <w:b/>
                <w:bCs/>
                <w:sz w:val="22"/>
                <w:szCs w:val="22"/>
                <w:lang w:eastAsia="en-US"/>
              </w:rPr>
            </w:pPr>
            <w:r>
              <w:rPr>
                <w:b/>
                <w:bCs/>
                <w:sz w:val="22"/>
                <w:szCs w:val="22"/>
                <w:lang w:eastAsia="en-US"/>
              </w:rPr>
              <w:t>Сокращенное наименование (код) элемента</w:t>
            </w:r>
          </w:p>
        </w:tc>
        <w:tc>
          <w:tcPr>
            <w:tcW w:w="694" w:type="dxa"/>
            <w:hideMark/>
          </w:tcPr>
          <w:p w14:paraId="00C95D52" w14:textId="77777777" w:rsidR="006400C9" w:rsidRDefault="006400C9">
            <w:pPr>
              <w:widowControl w:val="0"/>
              <w:suppressAutoHyphens/>
              <w:spacing w:before="60" w:after="60" w:line="252" w:lineRule="auto"/>
              <w:ind w:left="57" w:right="57" w:firstLine="57"/>
              <w:jc w:val="center"/>
              <w:rPr>
                <w:b/>
                <w:bCs/>
                <w:sz w:val="22"/>
                <w:szCs w:val="22"/>
                <w:lang w:eastAsia="en-US"/>
              </w:rPr>
            </w:pPr>
            <w:r>
              <w:rPr>
                <w:b/>
                <w:bCs/>
                <w:sz w:val="22"/>
                <w:szCs w:val="22"/>
                <w:lang w:eastAsia="en-US"/>
              </w:rPr>
              <w:t>Тип</w:t>
            </w:r>
          </w:p>
        </w:tc>
        <w:tc>
          <w:tcPr>
            <w:tcW w:w="1248" w:type="dxa"/>
            <w:hideMark/>
          </w:tcPr>
          <w:p w14:paraId="480DD5A0" w14:textId="77777777" w:rsidR="006400C9" w:rsidRDefault="006400C9">
            <w:pPr>
              <w:widowControl w:val="0"/>
              <w:suppressAutoHyphens/>
              <w:spacing w:before="60" w:after="60" w:line="252" w:lineRule="auto"/>
              <w:ind w:left="57" w:right="57" w:firstLine="57"/>
              <w:jc w:val="center"/>
              <w:rPr>
                <w:b/>
                <w:bCs/>
                <w:sz w:val="22"/>
                <w:szCs w:val="22"/>
                <w:lang w:eastAsia="en-US"/>
              </w:rPr>
            </w:pPr>
            <w:r>
              <w:rPr>
                <w:b/>
                <w:bCs/>
                <w:sz w:val="22"/>
                <w:szCs w:val="22"/>
                <w:lang w:eastAsia="en-US"/>
              </w:rPr>
              <w:t>Формат элемента</w:t>
            </w:r>
          </w:p>
        </w:tc>
        <w:tc>
          <w:tcPr>
            <w:tcW w:w="832" w:type="dxa"/>
            <w:hideMark/>
          </w:tcPr>
          <w:p w14:paraId="55C935DD" w14:textId="77777777" w:rsidR="006400C9" w:rsidRDefault="006400C9">
            <w:pPr>
              <w:widowControl w:val="0"/>
              <w:suppressAutoHyphens/>
              <w:spacing w:before="60" w:after="60" w:line="252" w:lineRule="auto"/>
              <w:ind w:left="57" w:right="57" w:firstLine="57"/>
              <w:jc w:val="center"/>
              <w:rPr>
                <w:b/>
                <w:bCs/>
                <w:sz w:val="22"/>
                <w:szCs w:val="22"/>
                <w:lang w:eastAsia="en-US"/>
              </w:rPr>
            </w:pPr>
            <w:r>
              <w:rPr>
                <w:b/>
                <w:bCs/>
                <w:sz w:val="22"/>
                <w:szCs w:val="22"/>
                <w:lang w:eastAsia="en-US"/>
              </w:rPr>
              <w:t>Обязательность</w:t>
            </w:r>
          </w:p>
        </w:tc>
        <w:tc>
          <w:tcPr>
            <w:tcW w:w="3294" w:type="dxa"/>
            <w:hideMark/>
          </w:tcPr>
          <w:p w14:paraId="23244351" w14:textId="77777777" w:rsidR="006400C9" w:rsidRDefault="006400C9">
            <w:pPr>
              <w:widowControl w:val="0"/>
              <w:suppressAutoHyphens/>
              <w:spacing w:before="60" w:after="60" w:line="252" w:lineRule="auto"/>
              <w:ind w:left="57" w:right="57" w:firstLine="57"/>
              <w:jc w:val="center"/>
              <w:rPr>
                <w:b/>
                <w:bCs/>
                <w:sz w:val="22"/>
                <w:szCs w:val="22"/>
                <w:lang w:eastAsia="en-US"/>
              </w:rPr>
            </w:pPr>
            <w:r>
              <w:rPr>
                <w:b/>
                <w:bCs/>
                <w:sz w:val="22"/>
                <w:szCs w:val="22"/>
                <w:lang w:eastAsia="en-US"/>
              </w:rPr>
              <w:t>Дополнительная информация</w:t>
            </w:r>
          </w:p>
        </w:tc>
      </w:tr>
      <w:tr w:rsidR="006400C9" w14:paraId="457FC60E" w14:textId="77777777" w:rsidTr="006400C9">
        <w:trPr>
          <w:cnfStyle w:val="000000100000" w:firstRow="0" w:lastRow="0" w:firstColumn="0" w:lastColumn="0" w:oddVBand="0" w:evenVBand="0" w:oddHBand="1" w:evenHBand="0" w:firstRowFirstColumn="0" w:firstRowLastColumn="0" w:lastRowFirstColumn="0" w:lastRowLastColumn="0"/>
        </w:trPr>
        <w:tc>
          <w:tcPr>
            <w:tcW w:w="1778" w:type="dxa"/>
            <w:tcBorders>
              <w:top w:val="single" w:sz="4" w:space="0" w:color="auto"/>
              <w:left w:val="single" w:sz="4" w:space="0" w:color="auto"/>
              <w:bottom w:val="single" w:sz="4" w:space="0" w:color="auto"/>
              <w:right w:val="single" w:sz="4" w:space="0" w:color="auto"/>
            </w:tcBorders>
            <w:hideMark/>
          </w:tcPr>
          <w:p w14:paraId="7FBA4820" w14:textId="77777777" w:rsidR="006400C9" w:rsidRPr="00BB6F51" w:rsidRDefault="006400C9" w:rsidP="002E4482">
            <w:pPr>
              <w:widowControl w:val="0"/>
              <w:spacing w:before="60" w:after="60" w:line="252" w:lineRule="auto"/>
              <w:ind w:left="109" w:firstLine="0"/>
              <w:rPr>
                <w:sz w:val="22"/>
                <w:szCs w:val="22"/>
                <w:lang w:eastAsia="en-US"/>
              </w:rPr>
            </w:pPr>
            <w:r w:rsidRPr="00BB6F51">
              <w:rPr>
                <w:sz w:val="22"/>
                <w:szCs w:val="22"/>
                <w:lang w:eastAsia="en-US"/>
              </w:rPr>
              <w:t>Глобальный уникальный идентификатор</w:t>
            </w:r>
          </w:p>
        </w:tc>
        <w:tc>
          <w:tcPr>
            <w:tcW w:w="1794" w:type="dxa"/>
            <w:tcBorders>
              <w:top w:val="single" w:sz="4" w:space="0" w:color="auto"/>
              <w:left w:val="single" w:sz="4" w:space="0" w:color="auto"/>
              <w:bottom w:val="single" w:sz="4" w:space="0" w:color="auto"/>
              <w:right w:val="single" w:sz="4" w:space="0" w:color="auto"/>
            </w:tcBorders>
            <w:hideMark/>
          </w:tcPr>
          <w:p w14:paraId="286DF4CE" w14:textId="77777777" w:rsidR="006400C9" w:rsidRPr="00BB6F51" w:rsidRDefault="006400C9">
            <w:pPr>
              <w:widowControl w:val="0"/>
              <w:spacing w:before="60" w:after="60" w:line="252" w:lineRule="auto"/>
              <w:ind w:firstLine="57"/>
              <w:rPr>
                <w:sz w:val="22"/>
                <w:szCs w:val="22"/>
                <w:lang w:eastAsia="en-US"/>
              </w:rPr>
            </w:pPr>
            <w:r w:rsidRPr="00BB6F51">
              <w:rPr>
                <w:sz w:val="22"/>
                <w:szCs w:val="22"/>
                <w:lang w:eastAsia="en-US"/>
              </w:rPr>
              <w:t xml:space="preserve"> GUID</w:t>
            </w:r>
          </w:p>
        </w:tc>
        <w:tc>
          <w:tcPr>
            <w:tcW w:w="694" w:type="dxa"/>
            <w:tcBorders>
              <w:top w:val="single" w:sz="4" w:space="0" w:color="auto"/>
              <w:left w:val="single" w:sz="4" w:space="0" w:color="auto"/>
              <w:bottom w:val="single" w:sz="4" w:space="0" w:color="auto"/>
              <w:right w:val="single" w:sz="4" w:space="0" w:color="auto"/>
            </w:tcBorders>
            <w:hideMark/>
          </w:tcPr>
          <w:p w14:paraId="1D553C02" w14:textId="77777777" w:rsidR="006400C9" w:rsidRPr="00BB6F51" w:rsidRDefault="006400C9">
            <w:pPr>
              <w:widowControl w:val="0"/>
              <w:spacing w:before="60" w:after="60" w:line="252" w:lineRule="auto"/>
              <w:ind w:firstLine="57"/>
              <w:jc w:val="center"/>
              <w:rPr>
                <w:sz w:val="22"/>
                <w:szCs w:val="22"/>
                <w:lang w:eastAsia="en-US"/>
              </w:rPr>
            </w:pPr>
            <w:r w:rsidRPr="00BB6F51">
              <w:rPr>
                <w:sz w:val="22"/>
                <w:szCs w:val="22"/>
                <w:lang w:eastAsia="en-US"/>
              </w:rPr>
              <w:t>П</w:t>
            </w:r>
          </w:p>
        </w:tc>
        <w:tc>
          <w:tcPr>
            <w:tcW w:w="1248" w:type="dxa"/>
            <w:tcBorders>
              <w:top w:val="single" w:sz="4" w:space="0" w:color="auto"/>
              <w:left w:val="single" w:sz="4" w:space="0" w:color="auto"/>
              <w:bottom w:val="single" w:sz="4" w:space="0" w:color="auto"/>
              <w:right w:val="single" w:sz="4" w:space="0" w:color="auto"/>
            </w:tcBorders>
            <w:hideMark/>
          </w:tcPr>
          <w:p w14:paraId="69EBE2E7" w14:textId="77777777" w:rsidR="006400C9" w:rsidRPr="00BB6F51" w:rsidRDefault="006400C9">
            <w:pPr>
              <w:widowControl w:val="0"/>
              <w:spacing w:before="60" w:after="60" w:line="252" w:lineRule="auto"/>
              <w:ind w:firstLine="57"/>
              <w:rPr>
                <w:sz w:val="22"/>
                <w:szCs w:val="22"/>
                <w:lang w:eastAsia="en-US"/>
              </w:rPr>
            </w:pPr>
            <w:r w:rsidRPr="00BB6F51">
              <w:rPr>
                <w:sz w:val="22"/>
                <w:szCs w:val="22"/>
                <w:lang w:eastAsia="en-US"/>
              </w:rPr>
              <w:t>GUID</w:t>
            </w:r>
          </w:p>
        </w:tc>
        <w:tc>
          <w:tcPr>
            <w:tcW w:w="832" w:type="dxa"/>
            <w:tcBorders>
              <w:top w:val="single" w:sz="4" w:space="0" w:color="auto"/>
              <w:left w:val="single" w:sz="4" w:space="0" w:color="auto"/>
              <w:bottom w:val="single" w:sz="4" w:space="0" w:color="auto"/>
              <w:right w:val="single" w:sz="4" w:space="0" w:color="auto"/>
            </w:tcBorders>
            <w:hideMark/>
          </w:tcPr>
          <w:p w14:paraId="196CB161" w14:textId="77777777" w:rsidR="006400C9" w:rsidRPr="00BB6F51" w:rsidRDefault="006400C9">
            <w:pPr>
              <w:widowControl w:val="0"/>
              <w:spacing w:before="60" w:after="60" w:line="252" w:lineRule="auto"/>
              <w:ind w:firstLine="57"/>
              <w:jc w:val="center"/>
              <w:rPr>
                <w:sz w:val="22"/>
                <w:szCs w:val="22"/>
                <w:lang w:eastAsia="en-US"/>
              </w:rPr>
            </w:pPr>
            <w:r w:rsidRPr="00BB6F51">
              <w:rPr>
                <w:sz w:val="22"/>
                <w:szCs w:val="22"/>
                <w:lang w:eastAsia="en-US"/>
              </w:rPr>
              <w:t>О</w:t>
            </w:r>
          </w:p>
        </w:tc>
        <w:tc>
          <w:tcPr>
            <w:tcW w:w="3294" w:type="dxa"/>
            <w:tcBorders>
              <w:top w:val="single" w:sz="4" w:space="0" w:color="auto"/>
              <w:left w:val="single" w:sz="4" w:space="0" w:color="auto"/>
              <w:bottom w:val="single" w:sz="4" w:space="0" w:color="auto"/>
              <w:right w:val="single" w:sz="4" w:space="0" w:color="auto"/>
            </w:tcBorders>
            <w:hideMark/>
          </w:tcPr>
          <w:p w14:paraId="79DD9A92" w14:textId="77777777" w:rsidR="006400C9" w:rsidRPr="00BB6F51" w:rsidRDefault="006400C9">
            <w:pPr>
              <w:widowControl w:val="0"/>
              <w:spacing w:before="60" w:after="60" w:line="252" w:lineRule="auto"/>
              <w:ind w:firstLine="57"/>
              <w:rPr>
                <w:sz w:val="22"/>
                <w:szCs w:val="22"/>
                <w:lang w:eastAsia="en-US"/>
              </w:rPr>
            </w:pPr>
            <w:r w:rsidRPr="00BB6F51">
              <w:rPr>
                <w:sz w:val="22"/>
                <w:szCs w:val="22"/>
                <w:lang w:eastAsia="en-US"/>
              </w:rPr>
              <w:t>Служебное поле, заполняется в ТОФК.</w:t>
            </w:r>
          </w:p>
        </w:tc>
      </w:tr>
    </w:tbl>
    <w:p w14:paraId="51DDDA08" w14:textId="77777777" w:rsidR="006400C9" w:rsidRPr="006C1765" w:rsidRDefault="006400C9" w:rsidP="006400C9">
      <w:pPr>
        <w:pStyle w:val="32"/>
        <w:keepNext w:val="0"/>
        <w:keepLines w:val="0"/>
        <w:widowControl w:val="0"/>
        <w:numPr>
          <w:ilvl w:val="2"/>
          <w:numId w:val="346"/>
        </w:numPr>
        <w:tabs>
          <w:tab w:val="num" w:pos="862"/>
        </w:tabs>
        <w:rPr>
          <w:highlight w:val="green"/>
        </w:rPr>
      </w:pPr>
      <w:bookmarkStart w:id="2410" w:name="_Toc27490152"/>
      <w:bookmarkStart w:id="2411" w:name="_Toc59456635"/>
      <w:bookmarkStart w:id="2412" w:name="_Toc87634376"/>
      <w:bookmarkStart w:id="2413" w:name="_Toc115392568"/>
      <w:r w:rsidRPr="006C1765">
        <w:rPr>
          <w:highlight w:val="green"/>
        </w:rPr>
        <w:t>Пример XML</w:t>
      </w:r>
      <w:bookmarkEnd w:id="2410"/>
      <w:bookmarkEnd w:id="2411"/>
      <w:bookmarkEnd w:id="2412"/>
      <w:bookmarkEnd w:id="2413"/>
      <w:r w:rsidRPr="006C1765">
        <w:rPr>
          <w:highlight w:val="green"/>
        </w:rPr>
        <w:t xml:space="preserve"> </w:t>
      </w:r>
    </w:p>
    <w:p w14:paraId="470241A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&lt;?xml version="1.0" encoding="UTF-8"?&gt;</w:t>
      </w:r>
    </w:p>
    <w:p w14:paraId="3C9E120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&lt;self:VLS_REPORT_0531777 xmlns="" versionID="1.0" xsi:schemaLocation="http://www.roskazna.ru/eb/domain/VLS_REPORT_0531777/formular formulars.xsd" xmlns:self="http://www.roskazna.ru/eb/domain/VLS_REPORT_0531777/formular" xmlns:xsi="http://www.w3.org/2001/XMLSchema-instance"&gt;</w:t>
      </w:r>
    </w:p>
    <w:p w14:paraId="1725F59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&lt;TtlPrt_RT_FORMCODE&gt;0531746&lt;/TtlPrt_RT_FORMCODE&gt;</w:t>
      </w:r>
    </w:p>
    <w:p w14:paraId="264AE53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&lt;TtlPrt_RT_ACCOUNTNUM&gt;01262Ч03421&lt;/TtlPrt_RT_ACCOUNTNUM&gt;</w:t>
      </w:r>
    </w:p>
    <w:p w14:paraId="2249310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&lt;TtlPrt_DctDt&gt;2021-01-03&lt;/TtlPrt_DctDt&gt;</w:t>
      </w:r>
    </w:p>
    <w:p w14:paraId="6CEA812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ab/>
        <w:t>&lt;TtlPrt_report_type_flag&gt;Итоговый&lt;/TtlPrt_report_type_flag&gt;</w:t>
      </w:r>
    </w:p>
    <w:p w14:paraId="7B6A9EE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TOFK</w:t>
      </w:r>
      <w:r>
        <w:rPr>
          <w:rFonts w:ascii="Courier New" w:hAnsi="Courier New"/>
          <w:spacing w:val="-20"/>
          <w:sz w:val="22"/>
        </w:rPr>
        <w:t>&gt;</w:t>
      </w:r>
    </w:p>
    <w:p w14:paraId="445F9C1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Nm</w:t>
      </w:r>
      <w:r>
        <w:rPr>
          <w:rFonts w:ascii="Courier New" w:hAnsi="Courier New"/>
          <w:spacing w:val="-20"/>
          <w:sz w:val="22"/>
        </w:rPr>
        <w:t>&gt;Управление Федерального казначейства по Чувашской Республике&lt;/</w:t>
      </w:r>
      <w:r>
        <w:rPr>
          <w:rFonts w:ascii="Courier New" w:hAnsi="Courier New"/>
          <w:spacing w:val="-20"/>
          <w:sz w:val="22"/>
          <w:lang w:val="en-US"/>
        </w:rPr>
        <w:t>Nm</w:t>
      </w:r>
      <w:r>
        <w:rPr>
          <w:rFonts w:ascii="Courier New" w:hAnsi="Courier New"/>
          <w:spacing w:val="-20"/>
          <w:sz w:val="22"/>
        </w:rPr>
        <w:t>&gt;</w:t>
      </w:r>
    </w:p>
    <w:p w14:paraId="22F364B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Pr>
          <w:rFonts w:ascii="Courier New" w:hAnsi="Courier New"/>
          <w:spacing w:val="-20"/>
          <w:sz w:val="22"/>
        </w:rPr>
        <w:tab/>
      </w:r>
      <w:r>
        <w:rPr>
          <w:rFonts w:ascii="Courier New" w:hAnsi="Courier New"/>
          <w:spacing w:val="-20"/>
          <w:sz w:val="22"/>
          <w:lang w:val="en-US"/>
        </w:rPr>
        <w:t>&lt;Cd&gt;1500&lt;/Cd&gt;</w:t>
      </w:r>
    </w:p>
    <w:p w14:paraId="6E6C665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&lt;/TtlPrt_TOFK&gt;</w:t>
      </w:r>
    </w:p>
    <w:p w14:paraId="4F9F4D4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&lt;TtlPrt_GRBS&gt;</w:t>
      </w:r>
    </w:p>
    <w:p w14:paraId="2D65959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Cd</w:t>
      </w:r>
      <w:r>
        <w:rPr>
          <w:rFonts w:ascii="Courier New" w:hAnsi="Courier New"/>
          <w:spacing w:val="-20"/>
          <w:sz w:val="22"/>
        </w:rPr>
        <w:t>&gt;092&lt;/</w:t>
      </w:r>
      <w:r>
        <w:rPr>
          <w:rFonts w:ascii="Courier New" w:hAnsi="Courier New"/>
          <w:spacing w:val="-20"/>
          <w:sz w:val="22"/>
          <w:lang w:val="en-US"/>
        </w:rPr>
        <w:t>Cd</w:t>
      </w:r>
      <w:r>
        <w:rPr>
          <w:rFonts w:ascii="Courier New" w:hAnsi="Courier New"/>
          <w:spacing w:val="-20"/>
          <w:sz w:val="22"/>
        </w:rPr>
        <w:t>&gt;</w:t>
      </w:r>
    </w:p>
    <w:p w14:paraId="2D294735"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Nm</w:t>
      </w:r>
      <w:r>
        <w:rPr>
          <w:rFonts w:ascii="Courier New" w:hAnsi="Courier New"/>
          <w:spacing w:val="-20"/>
          <w:sz w:val="22"/>
        </w:rPr>
        <w:t>&gt;Министерство финансов Российской Федерации&lt;/</w:t>
      </w:r>
      <w:r>
        <w:rPr>
          <w:rFonts w:ascii="Courier New" w:hAnsi="Courier New"/>
          <w:spacing w:val="-20"/>
          <w:sz w:val="22"/>
          <w:lang w:val="en-US"/>
        </w:rPr>
        <w:t>Nm</w:t>
      </w:r>
      <w:r>
        <w:rPr>
          <w:rFonts w:ascii="Courier New" w:hAnsi="Courier New"/>
          <w:spacing w:val="-20"/>
          <w:sz w:val="22"/>
        </w:rPr>
        <w:t>&gt;</w:t>
      </w:r>
    </w:p>
    <w:p w14:paraId="239D8550"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Pr>
          <w:rFonts w:ascii="Courier New" w:hAnsi="Courier New"/>
          <w:spacing w:val="-20"/>
          <w:sz w:val="22"/>
          <w:lang w:val="en-US"/>
        </w:rPr>
        <w:t>&lt;/TtlPrt_GRBS&gt;</w:t>
      </w:r>
      <w:r>
        <w:rPr>
          <w:rFonts w:ascii="Courier New" w:hAnsi="Courier New"/>
          <w:spacing w:val="-20"/>
          <w:sz w:val="22"/>
          <w:lang w:val="en-US"/>
        </w:rPr>
        <w:tab/>
      </w:r>
    </w:p>
    <w:p w14:paraId="6D10055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&lt;TtlPrt_RBS&gt;</w:t>
      </w:r>
    </w:p>
    <w:p w14:paraId="1AAA763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&lt;Cd&gt;97200024&lt;/Cd&gt;</w:t>
      </w:r>
    </w:p>
    <w:p w14:paraId="1885BCB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Nm</w:t>
      </w:r>
      <w:r>
        <w:rPr>
          <w:rFonts w:ascii="Courier New" w:hAnsi="Courier New"/>
          <w:spacing w:val="-20"/>
          <w:sz w:val="22"/>
        </w:rPr>
        <w:t>&gt;МИНИСТЕРСТВО ФИНАНСОВ ЧУВАШСКОЙ РЕСПУБЛИКИ&lt;/</w:t>
      </w:r>
      <w:r>
        <w:rPr>
          <w:rFonts w:ascii="Courier New" w:hAnsi="Courier New"/>
          <w:spacing w:val="-20"/>
          <w:sz w:val="22"/>
          <w:lang w:val="en-US"/>
        </w:rPr>
        <w:t>Nm</w:t>
      </w:r>
      <w:r>
        <w:rPr>
          <w:rFonts w:ascii="Courier New" w:hAnsi="Courier New"/>
          <w:spacing w:val="-20"/>
          <w:sz w:val="22"/>
        </w:rPr>
        <w:t>&gt;</w:t>
      </w:r>
    </w:p>
    <w:p w14:paraId="5DA5ED81"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Pr>
          <w:rFonts w:ascii="Courier New" w:hAnsi="Courier New"/>
          <w:spacing w:val="-20"/>
          <w:sz w:val="22"/>
          <w:lang w:val="en-US"/>
        </w:rPr>
        <w:t>&lt;/TtlPrt_RBS&gt;</w:t>
      </w:r>
    </w:p>
    <w:p w14:paraId="4195681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&lt;TtlPrt_MSC_Bdgt&gt;</w:t>
      </w:r>
    </w:p>
    <w:p w14:paraId="1BC65E3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Cd</w:t>
      </w:r>
      <w:r>
        <w:rPr>
          <w:rFonts w:ascii="Courier New" w:hAnsi="Courier New"/>
          <w:spacing w:val="-20"/>
          <w:sz w:val="22"/>
        </w:rPr>
        <w:t>&gt;99010001&lt;/</w:t>
      </w:r>
      <w:r>
        <w:rPr>
          <w:rFonts w:ascii="Courier New" w:hAnsi="Courier New"/>
          <w:spacing w:val="-20"/>
          <w:sz w:val="22"/>
          <w:lang w:val="en-US"/>
        </w:rPr>
        <w:t>Cd</w:t>
      </w:r>
      <w:r>
        <w:rPr>
          <w:rFonts w:ascii="Courier New" w:hAnsi="Courier New"/>
          <w:spacing w:val="-20"/>
          <w:sz w:val="22"/>
        </w:rPr>
        <w:t>&gt;</w:t>
      </w:r>
    </w:p>
    <w:p w14:paraId="24186DF8"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Nm</w:t>
      </w:r>
      <w:r>
        <w:rPr>
          <w:rFonts w:ascii="Courier New" w:hAnsi="Courier New"/>
          <w:spacing w:val="-20"/>
          <w:sz w:val="22"/>
        </w:rPr>
        <w:t>&gt;Федеральный бюджет&lt;/</w:t>
      </w:r>
      <w:r>
        <w:rPr>
          <w:rFonts w:ascii="Courier New" w:hAnsi="Courier New"/>
          <w:spacing w:val="-20"/>
          <w:sz w:val="22"/>
          <w:lang w:val="en-US"/>
        </w:rPr>
        <w:t>Nm</w:t>
      </w:r>
      <w:r>
        <w:rPr>
          <w:rFonts w:ascii="Courier New" w:hAnsi="Courier New"/>
          <w:spacing w:val="-20"/>
          <w:sz w:val="22"/>
        </w:rPr>
        <w:t>&gt;</w:t>
      </w:r>
    </w:p>
    <w:p w14:paraId="583F99B6" w14:textId="77777777" w:rsidR="006400C9" w:rsidRPr="00A11AD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sidRPr="00A11AD9">
        <w:rPr>
          <w:rFonts w:ascii="Courier New" w:hAnsi="Courier New"/>
          <w:spacing w:val="-20"/>
          <w:sz w:val="22"/>
          <w:lang w:val="en-US"/>
        </w:rPr>
        <w:t>&lt;/</w:t>
      </w:r>
      <w:r>
        <w:rPr>
          <w:rFonts w:ascii="Courier New" w:hAnsi="Courier New"/>
          <w:spacing w:val="-20"/>
          <w:sz w:val="22"/>
          <w:lang w:val="en-US"/>
        </w:rPr>
        <w:t>TtlPrt</w:t>
      </w:r>
      <w:r w:rsidRPr="00A11AD9">
        <w:rPr>
          <w:rFonts w:ascii="Courier New" w:hAnsi="Courier New"/>
          <w:spacing w:val="-20"/>
          <w:sz w:val="22"/>
          <w:lang w:val="en-US"/>
        </w:rPr>
        <w:t>_</w:t>
      </w:r>
      <w:r>
        <w:rPr>
          <w:rFonts w:ascii="Courier New" w:hAnsi="Courier New"/>
          <w:spacing w:val="-20"/>
          <w:sz w:val="22"/>
          <w:lang w:val="en-US"/>
        </w:rPr>
        <w:t>MSC</w:t>
      </w:r>
      <w:r w:rsidRPr="00A11AD9">
        <w:rPr>
          <w:rFonts w:ascii="Courier New" w:hAnsi="Courier New"/>
          <w:spacing w:val="-20"/>
          <w:sz w:val="22"/>
          <w:lang w:val="en-US"/>
        </w:rPr>
        <w:t>_</w:t>
      </w:r>
      <w:r>
        <w:rPr>
          <w:rFonts w:ascii="Courier New" w:hAnsi="Courier New"/>
          <w:spacing w:val="-20"/>
          <w:sz w:val="22"/>
          <w:lang w:val="en-US"/>
        </w:rPr>
        <w:t>Bdgt</w:t>
      </w:r>
      <w:r w:rsidRPr="00A11AD9">
        <w:rPr>
          <w:rFonts w:ascii="Courier New" w:hAnsi="Courier New"/>
          <w:spacing w:val="-20"/>
          <w:sz w:val="22"/>
          <w:lang w:val="en-US"/>
        </w:rPr>
        <w:t>&gt;</w:t>
      </w:r>
    </w:p>
    <w:p w14:paraId="1AF8B40F" w14:textId="77777777" w:rsidR="006400C9" w:rsidRPr="00A11AD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sidRPr="00A11AD9">
        <w:rPr>
          <w:rFonts w:ascii="Courier New" w:hAnsi="Courier New"/>
          <w:spacing w:val="-20"/>
          <w:sz w:val="22"/>
          <w:lang w:val="en-US"/>
        </w:rPr>
        <w:tab/>
        <w:t>&lt;</w:t>
      </w:r>
      <w:r>
        <w:rPr>
          <w:rFonts w:ascii="Courier New" w:hAnsi="Courier New"/>
          <w:spacing w:val="-20"/>
          <w:sz w:val="22"/>
          <w:lang w:val="en-US"/>
        </w:rPr>
        <w:t>TtlPrt</w:t>
      </w:r>
      <w:r w:rsidRPr="00A11AD9">
        <w:rPr>
          <w:rFonts w:ascii="Courier New" w:hAnsi="Courier New"/>
          <w:spacing w:val="-20"/>
          <w:sz w:val="22"/>
          <w:lang w:val="en-US"/>
        </w:rPr>
        <w:t>_</w:t>
      </w:r>
      <w:r>
        <w:rPr>
          <w:rFonts w:ascii="Courier New" w:hAnsi="Courier New"/>
          <w:spacing w:val="-20"/>
          <w:sz w:val="22"/>
          <w:lang w:val="en-US"/>
        </w:rPr>
        <w:t>FO</w:t>
      </w:r>
      <w:r w:rsidRPr="00A11AD9">
        <w:rPr>
          <w:rFonts w:ascii="Courier New" w:hAnsi="Courier New"/>
          <w:spacing w:val="-20"/>
          <w:sz w:val="22"/>
          <w:lang w:val="en-US"/>
        </w:rPr>
        <w:t>&gt;</w:t>
      </w:r>
    </w:p>
    <w:p w14:paraId="52206E3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sidRPr="00A11AD9">
        <w:rPr>
          <w:rFonts w:ascii="Courier New" w:hAnsi="Courier New"/>
          <w:spacing w:val="-20"/>
          <w:sz w:val="22"/>
          <w:lang w:val="en-US"/>
        </w:rPr>
        <w:tab/>
      </w:r>
      <w:r w:rsidRPr="00A11AD9">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FnclInst</w:t>
      </w:r>
      <w:r>
        <w:rPr>
          <w:rFonts w:ascii="Courier New" w:hAnsi="Courier New"/>
          <w:spacing w:val="-20"/>
          <w:sz w:val="22"/>
        </w:rPr>
        <w:t>&gt;Министерство финансов Российской Федерации&lt;/</w:t>
      </w:r>
      <w:r>
        <w:rPr>
          <w:rFonts w:ascii="Courier New" w:hAnsi="Courier New"/>
          <w:spacing w:val="-20"/>
          <w:sz w:val="22"/>
          <w:lang w:val="en-US"/>
        </w:rPr>
        <w:t>FnclInst</w:t>
      </w:r>
      <w:r>
        <w:rPr>
          <w:rFonts w:ascii="Courier New" w:hAnsi="Courier New"/>
          <w:spacing w:val="-20"/>
          <w:sz w:val="22"/>
        </w:rPr>
        <w:t>&gt;</w:t>
      </w:r>
    </w:p>
    <w:p w14:paraId="41318B8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OKPOCd</w:t>
      </w:r>
      <w:r>
        <w:rPr>
          <w:rFonts w:ascii="Courier New" w:hAnsi="Courier New"/>
          <w:spacing w:val="-20"/>
          <w:sz w:val="22"/>
        </w:rPr>
        <w:t>&gt;00013474&lt;/</w:t>
      </w:r>
      <w:r>
        <w:rPr>
          <w:rFonts w:ascii="Courier New" w:hAnsi="Courier New"/>
          <w:spacing w:val="-20"/>
          <w:sz w:val="22"/>
          <w:lang w:val="en-US"/>
        </w:rPr>
        <w:t>OKPOCd</w:t>
      </w:r>
      <w:r>
        <w:rPr>
          <w:rFonts w:ascii="Courier New" w:hAnsi="Courier New"/>
          <w:spacing w:val="-20"/>
          <w:sz w:val="22"/>
        </w:rPr>
        <w:t>&gt;</w:t>
      </w:r>
    </w:p>
    <w:p w14:paraId="24C369F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FO</w:t>
      </w:r>
      <w:r>
        <w:rPr>
          <w:rFonts w:ascii="Courier New" w:hAnsi="Courier New"/>
          <w:spacing w:val="-20"/>
          <w:sz w:val="22"/>
        </w:rPr>
        <w:t>&gt;</w:t>
      </w:r>
    </w:p>
    <w:p w14:paraId="77C4854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MSC</w:t>
      </w:r>
      <w:r>
        <w:rPr>
          <w:rFonts w:ascii="Courier New" w:hAnsi="Courier New"/>
          <w:spacing w:val="-20"/>
          <w:sz w:val="22"/>
        </w:rPr>
        <w:t>_</w:t>
      </w:r>
      <w:r>
        <w:rPr>
          <w:rFonts w:ascii="Courier New" w:hAnsi="Courier New"/>
          <w:spacing w:val="-20"/>
          <w:sz w:val="22"/>
          <w:lang w:val="en-US"/>
        </w:rPr>
        <w:t>OKTMO</w:t>
      </w:r>
      <w:r>
        <w:rPr>
          <w:rFonts w:ascii="Courier New" w:hAnsi="Courier New"/>
          <w:spacing w:val="-20"/>
          <w:sz w:val="22"/>
        </w:rPr>
        <w:t>&gt;97000000&lt;/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MSC</w:t>
      </w:r>
      <w:r>
        <w:rPr>
          <w:rFonts w:ascii="Courier New" w:hAnsi="Courier New"/>
          <w:spacing w:val="-20"/>
          <w:sz w:val="22"/>
        </w:rPr>
        <w:t>_</w:t>
      </w:r>
      <w:r>
        <w:rPr>
          <w:rFonts w:ascii="Courier New" w:hAnsi="Courier New"/>
          <w:spacing w:val="-20"/>
          <w:sz w:val="22"/>
          <w:lang w:val="en-US"/>
        </w:rPr>
        <w:t>OKTMO</w:t>
      </w:r>
      <w:r>
        <w:rPr>
          <w:rFonts w:ascii="Courier New" w:hAnsi="Courier New"/>
          <w:spacing w:val="-20"/>
          <w:sz w:val="22"/>
        </w:rPr>
        <w:t>&gt;</w:t>
      </w:r>
    </w:p>
    <w:p w14:paraId="493A44F2" w14:textId="689AF899" w:rsidR="006400C9" w:rsidRDefault="006400C9" w:rsidP="006400C9">
      <w:pPr>
        <w:pStyle w:val="EBScript"/>
        <w:widowControl w:val="0"/>
        <w:ind w:left="600"/>
        <w:contextualSpacing/>
      </w:pPr>
      <w:r>
        <w:rPr>
          <w:lang w:val="ru-RU"/>
        </w:rPr>
        <w:tab/>
        <w:t xml:space="preserve">      </w:t>
      </w:r>
      <w:r w:rsidR="00C52216" w:rsidRPr="006C1765">
        <w:rPr>
          <w:highlight w:val="green"/>
        </w:rPr>
        <w:t>&lt;TtlPrt_SECRECY code="0" value="</w:t>
      </w:r>
      <w:r w:rsidR="00C52216" w:rsidRPr="006C1765">
        <w:rPr>
          <w:highlight w:val="green"/>
          <w:lang w:val="ru-RU"/>
        </w:rPr>
        <w:t>Несекретно</w:t>
      </w:r>
      <w:r w:rsidR="00C52216" w:rsidRPr="006C1765">
        <w:rPr>
          <w:highlight w:val="green"/>
        </w:rPr>
        <w:t>"/&gt;</w:t>
      </w:r>
      <w:r w:rsidR="00C52216" w:rsidRPr="006C1765" w:rsidDel="00C52216">
        <w:t xml:space="preserve"> </w:t>
      </w:r>
    </w:p>
    <w:p w14:paraId="5B73C27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&lt;R_777_G_S1_D&gt;</w:t>
      </w:r>
    </w:p>
    <w:p w14:paraId="02F8452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&lt;G_S1_D_ITEM&gt;</w:t>
      </w:r>
    </w:p>
    <w:p w14:paraId="098258B8"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&lt;G_S1_D_C1&gt;17710041020193969122&lt;/G_S1_D_C1&gt;</w:t>
      </w:r>
    </w:p>
    <w:p w14:paraId="68923301"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 xml:space="preserve">    &lt;G_S1_D_C2&gt;100.0&lt;/G_S1_D_C2&gt;</w:t>
      </w:r>
    </w:p>
    <w:p w14:paraId="4BBBABF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&lt;G_S1_D_C3&gt;100.0&lt;/G_S1_D_C3&gt;</w:t>
      </w:r>
    </w:p>
    <w:p w14:paraId="79C1AC0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&lt;G_S1_D_C4&gt;100.0&lt;/G_S1_D_C4&gt;</w:t>
      </w:r>
    </w:p>
    <w:p w14:paraId="15F24FD5"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&lt;G_S1_D_C4_2&gt;100.0&lt;/G_S1_D_C4_2&gt;</w:t>
      </w:r>
    </w:p>
    <w:p w14:paraId="0BED6171"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&lt;G_S1_D_C5&gt;100.0&lt;/G_S1_D_C5&gt;</w:t>
      </w:r>
    </w:p>
    <w:p w14:paraId="2CBFF555"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&lt;G_S1_D_C6&gt;100.0&lt;/G_S1_D_C6&gt;</w:t>
      </w:r>
    </w:p>
    <w:p w14:paraId="5B338A1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ab/>
      </w:r>
      <w:r>
        <w:rPr>
          <w:rFonts w:ascii="Courier New" w:hAnsi="Courier New"/>
          <w:spacing w:val="-20"/>
          <w:sz w:val="22"/>
          <w:lang w:val="en-US"/>
        </w:rPr>
        <w:tab/>
      </w:r>
      <w:r>
        <w:rPr>
          <w:rFonts w:ascii="Courier New" w:hAnsi="Courier New"/>
          <w:spacing w:val="-20"/>
          <w:sz w:val="22"/>
          <w:lang w:val="en-US"/>
        </w:rPr>
        <w:tab/>
        <w:t>&lt;G_S1_D_C7&gt;100.0&lt;/G_S1_D_C7&gt;</w:t>
      </w:r>
    </w:p>
    <w:p w14:paraId="6345170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&lt;G_S1_D_C7_2&gt;100.0&lt;/G_S1_D_C7_2&gt;</w:t>
      </w:r>
    </w:p>
    <w:p w14:paraId="6C923C3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&lt;G_S1_D_C8&gt;100.0&lt;/G_S1_D_C8&gt;</w:t>
      </w:r>
    </w:p>
    <w:p w14:paraId="411DED4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&lt;G_S1_D_C9&gt;100.0&lt;/G_S1_D_C9&gt;</w:t>
      </w:r>
    </w:p>
    <w:p w14:paraId="342516E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&lt;G_S1_D_C10&gt;100.0&lt;/G_S1_D_C10&gt;</w:t>
      </w:r>
    </w:p>
    <w:p w14:paraId="0DECB91F"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&lt;G_S1_D_C10_2&gt;100.0&lt;/G_S1_D_C10_2&gt;</w:t>
      </w:r>
    </w:p>
    <w:p w14:paraId="4D8690E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&lt;G_S1_D_C10_3&gt;100.0&lt;/G_S1_D_C10_3&gt;</w:t>
      </w:r>
    </w:p>
    <w:p w14:paraId="3E7117E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&lt;G_S1_D_C10_4&gt;100.0&lt;/G_S1_D_C10_4&gt;</w:t>
      </w:r>
    </w:p>
    <w:p w14:paraId="13AEBEA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&lt;G_S1_D_C10_5&gt;100.0&lt;/G_S1_D_C10_5&gt;</w:t>
      </w:r>
    </w:p>
    <w:p w14:paraId="31D5D0CF"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&lt;G_S1_D_C10_6&gt;100.0&lt;/G_S1_D_C10_6&gt;</w:t>
      </w:r>
    </w:p>
    <w:p w14:paraId="72B8667E" w14:textId="77777777" w:rsidR="006400C9" w:rsidRPr="006C1765"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r>
      <w:r w:rsidRPr="006C1765">
        <w:rPr>
          <w:rFonts w:ascii="Courier New" w:hAnsi="Courier New"/>
          <w:spacing w:val="-20"/>
          <w:sz w:val="22"/>
          <w:lang w:val="en-US"/>
        </w:rPr>
        <w:t>&lt;</w:t>
      </w:r>
      <w:r>
        <w:rPr>
          <w:rFonts w:ascii="Courier New" w:hAnsi="Courier New"/>
          <w:spacing w:val="-20"/>
          <w:sz w:val="22"/>
          <w:lang w:val="en-US"/>
        </w:rPr>
        <w:t>G</w:t>
      </w:r>
      <w:r w:rsidRPr="006C1765">
        <w:rPr>
          <w:rFonts w:ascii="Courier New" w:hAnsi="Courier New"/>
          <w:spacing w:val="-20"/>
          <w:sz w:val="22"/>
          <w:lang w:val="en-US"/>
        </w:rPr>
        <w:t>_</w:t>
      </w:r>
      <w:r>
        <w:rPr>
          <w:rFonts w:ascii="Courier New" w:hAnsi="Courier New"/>
          <w:spacing w:val="-20"/>
          <w:sz w:val="22"/>
          <w:lang w:val="en-US"/>
        </w:rPr>
        <w:t>S</w:t>
      </w:r>
      <w:r w:rsidRPr="006C1765">
        <w:rPr>
          <w:rFonts w:ascii="Courier New" w:hAnsi="Courier New"/>
          <w:spacing w:val="-20"/>
          <w:sz w:val="22"/>
          <w:lang w:val="en-US"/>
        </w:rPr>
        <w:t>1_</w:t>
      </w:r>
      <w:r>
        <w:rPr>
          <w:rFonts w:ascii="Courier New" w:hAnsi="Courier New"/>
          <w:spacing w:val="-20"/>
          <w:sz w:val="22"/>
          <w:lang w:val="en-US"/>
        </w:rPr>
        <w:t>D</w:t>
      </w:r>
      <w:r w:rsidRPr="006C1765">
        <w:rPr>
          <w:rFonts w:ascii="Courier New" w:hAnsi="Courier New"/>
          <w:spacing w:val="-20"/>
          <w:sz w:val="22"/>
          <w:lang w:val="en-US"/>
        </w:rPr>
        <w:t>_</w:t>
      </w:r>
      <w:r>
        <w:rPr>
          <w:rFonts w:ascii="Courier New" w:hAnsi="Courier New"/>
          <w:spacing w:val="-20"/>
          <w:sz w:val="22"/>
          <w:lang w:val="en-US"/>
        </w:rPr>
        <w:t>C</w:t>
      </w:r>
      <w:r w:rsidRPr="006C1765">
        <w:rPr>
          <w:rFonts w:ascii="Courier New" w:hAnsi="Courier New"/>
          <w:spacing w:val="-20"/>
          <w:sz w:val="22"/>
          <w:lang w:val="en-US"/>
        </w:rPr>
        <w:t>11&gt;</w:t>
      </w:r>
      <w:r>
        <w:rPr>
          <w:rFonts w:ascii="Courier New" w:hAnsi="Courier New"/>
          <w:spacing w:val="-20"/>
          <w:sz w:val="22"/>
        </w:rPr>
        <w:t>Исполнение</w:t>
      </w:r>
      <w:r w:rsidRPr="006C1765">
        <w:rPr>
          <w:rFonts w:ascii="Courier New" w:hAnsi="Courier New"/>
          <w:spacing w:val="-20"/>
          <w:sz w:val="22"/>
          <w:lang w:val="en-US"/>
        </w:rPr>
        <w:t>&lt;/</w:t>
      </w:r>
      <w:r>
        <w:rPr>
          <w:rFonts w:ascii="Courier New" w:hAnsi="Courier New"/>
          <w:spacing w:val="-20"/>
          <w:sz w:val="22"/>
          <w:lang w:val="en-US"/>
        </w:rPr>
        <w:t>G</w:t>
      </w:r>
      <w:r w:rsidRPr="006C1765">
        <w:rPr>
          <w:rFonts w:ascii="Courier New" w:hAnsi="Courier New"/>
          <w:spacing w:val="-20"/>
          <w:sz w:val="22"/>
          <w:lang w:val="en-US"/>
        </w:rPr>
        <w:t>_</w:t>
      </w:r>
      <w:r>
        <w:rPr>
          <w:rFonts w:ascii="Courier New" w:hAnsi="Courier New"/>
          <w:spacing w:val="-20"/>
          <w:sz w:val="22"/>
          <w:lang w:val="en-US"/>
        </w:rPr>
        <w:t>S</w:t>
      </w:r>
      <w:r w:rsidRPr="006C1765">
        <w:rPr>
          <w:rFonts w:ascii="Courier New" w:hAnsi="Courier New"/>
          <w:spacing w:val="-20"/>
          <w:sz w:val="22"/>
          <w:lang w:val="en-US"/>
        </w:rPr>
        <w:t>1_</w:t>
      </w:r>
      <w:r>
        <w:rPr>
          <w:rFonts w:ascii="Courier New" w:hAnsi="Courier New"/>
          <w:spacing w:val="-20"/>
          <w:sz w:val="22"/>
          <w:lang w:val="en-US"/>
        </w:rPr>
        <w:t>D</w:t>
      </w:r>
      <w:r w:rsidRPr="006C1765">
        <w:rPr>
          <w:rFonts w:ascii="Courier New" w:hAnsi="Courier New"/>
          <w:spacing w:val="-20"/>
          <w:sz w:val="22"/>
          <w:lang w:val="en-US"/>
        </w:rPr>
        <w:t>_</w:t>
      </w:r>
      <w:r>
        <w:rPr>
          <w:rFonts w:ascii="Courier New" w:hAnsi="Courier New"/>
          <w:spacing w:val="-20"/>
          <w:sz w:val="22"/>
          <w:lang w:val="en-US"/>
        </w:rPr>
        <w:t>C</w:t>
      </w:r>
      <w:r w:rsidRPr="006C1765">
        <w:rPr>
          <w:rFonts w:ascii="Courier New" w:hAnsi="Courier New"/>
          <w:spacing w:val="-20"/>
          <w:sz w:val="22"/>
          <w:lang w:val="en-US"/>
        </w:rPr>
        <w:t>11&gt;</w:t>
      </w:r>
    </w:p>
    <w:p w14:paraId="2740F30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sidRPr="006C1765">
        <w:rPr>
          <w:rFonts w:ascii="Courier New" w:hAnsi="Courier New"/>
          <w:spacing w:val="-20"/>
          <w:sz w:val="22"/>
          <w:lang w:val="en-US"/>
        </w:rPr>
        <w:tab/>
      </w:r>
      <w:r w:rsidRPr="006C1765">
        <w:rPr>
          <w:rFonts w:ascii="Courier New" w:hAnsi="Courier New"/>
          <w:spacing w:val="-20"/>
          <w:sz w:val="22"/>
          <w:lang w:val="en-US"/>
        </w:rPr>
        <w:tab/>
      </w:r>
      <w:r>
        <w:rPr>
          <w:rFonts w:ascii="Courier New" w:hAnsi="Courier New"/>
          <w:spacing w:val="-20"/>
          <w:sz w:val="22"/>
          <w:lang w:val="en-US"/>
        </w:rPr>
        <w:t>&lt;/G_S1_D_ITEM&gt;</w:t>
      </w:r>
    </w:p>
    <w:p w14:paraId="01B8F63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&lt;/R_777_G_S1_D&gt;</w:t>
      </w:r>
    </w:p>
    <w:p w14:paraId="2FC97FA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&lt;R_G_S1_F_R2&gt;100.0&lt;/R_G_S1_F_R2&gt;</w:t>
      </w:r>
    </w:p>
    <w:p w14:paraId="603413C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&lt;R_G_S1_F_R3&gt;100.0&lt;/R_G_S1_F_R3&gt;</w:t>
      </w:r>
    </w:p>
    <w:p w14:paraId="48E864E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&lt;R_G_S1_F_R4&gt;100.0&lt;/R_G_S1_F_R4&gt;</w:t>
      </w:r>
    </w:p>
    <w:p w14:paraId="1674E6E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&lt;R_G_S1_F_R4_2&gt;100.0&lt;/R_G_S1_F_R4_2&gt;</w:t>
      </w:r>
    </w:p>
    <w:p w14:paraId="1DCB5A6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&lt;R_G_S1_F_R5&gt;100.0&lt;/R_G_S1_F_R5&gt;</w:t>
      </w:r>
    </w:p>
    <w:p w14:paraId="1D58E30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&lt;R_G_S1_F_R6&gt;100.0&lt;/R_G_S1_F_R6&gt;</w:t>
      </w:r>
    </w:p>
    <w:p w14:paraId="7609B4A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&lt;R_G_S1_F_R7&gt;100.0&lt;/R_G_S1_F_R7&gt;</w:t>
      </w:r>
    </w:p>
    <w:p w14:paraId="6D63ED8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&lt;R_G_S1_F_R7_2&gt;100.0&lt;/R_G_S1_F_R7_2&gt;</w:t>
      </w:r>
    </w:p>
    <w:p w14:paraId="2D9BB73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&lt;R_G_S1_F_R8&gt;100.0&lt;/R_G_S1_F_R8&gt;</w:t>
      </w:r>
    </w:p>
    <w:p w14:paraId="49CFD5B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&lt;R_G_S1_F_R9&gt;100.0&lt;/R_G_S1_F_R9&gt;</w:t>
      </w:r>
    </w:p>
    <w:p w14:paraId="45461A61"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&lt;R_G_S1_F_R10&gt;100.0&lt;/R_G_S1_F_R10&gt;</w:t>
      </w:r>
    </w:p>
    <w:p w14:paraId="2D6ED9B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&lt;R_G_S1_F_R10_2&gt;100.0&lt;/R_G_S1_F_R10_2&gt;</w:t>
      </w:r>
    </w:p>
    <w:p w14:paraId="10A369E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&lt;R_G_S1_F_R10_3&gt;100.0&lt;/R_G_S1_F_R10_3&gt;</w:t>
      </w:r>
    </w:p>
    <w:p w14:paraId="682342C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&lt;R_G_S1_F_R10_4&gt;100.0&lt;/R_G_S1_F_R10_4&gt;</w:t>
      </w:r>
    </w:p>
    <w:p w14:paraId="2BC67190"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&lt;R_G_S1_F_R10_5&gt;100.0&lt;/R_G_S1_F_R10_5&gt;</w:t>
      </w:r>
    </w:p>
    <w:p w14:paraId="76FF78E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&lt;R_G_S1_F_R10_6&gt;100.0&lt;/R_G_S1_F_R10_6&gt;</w:t>
      </w:r>
    </w:p>
    <w:p w14:paraId="41CE1CB8"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&lt;VSL_ListApp_Executor_SFP&gt;Александров А.А.&lt;/VSL_ListApp_Executor_SFP&gt;</w:t>
      </w:r>
    </w:p>
    <w:p w14:paraId="1B30A0C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&lt;VSL_ListApp_Executor_Post&gt;Казначей&lt;/VSL_ListApp_Executor_Post&gt;</w:t>
      </w:r>
    </w:p>
    <w:p w14:paraId="3394B548"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&lt;VSL_ListApp_Executor_TEL&gt;343456465&lt;/VSL_ListApp_Executor_TEL&gt;</w:t>
      </w:r>
    </w:p>
    <w:p w14:paraId="6AFB4D7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&lt;VSL_ListApp_Executor_Date&gt;2021-01-03&lt;/VSL_ListApp_Executor_Date&gt;</w:t>
      </w:r>
    </w:p>
    <w:p w14:paraId="45D7C4E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ab/>
        <w:t>&lt;StmInfrmtn_TF&gt;</w:t>
      </w:r>
    </w:p>
    <w:p w14:paraId="01AA3A6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&lt;GUID&gt;8fd0f4a9-2a44-4a77-87dc-ce8d1aa70482&lt;/GUID&gt;</w:t>
      </w:r>
    </w:p>
    <w:p w14:paraId="7A900CE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&lt;/StmInfrmtn_TF&gt;</w:t>
      </w:r>
    </w:p>
    <w:p w14:paraId="034C320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&lt;TtlPrt_DocNumber&gt;000000014&lt;/TtlPrt_DocNumber&gt;</w:t>
      </w:r>
    </w:p>
    <w:p w14:paraId="1D27B41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OPENTOFK</w:t>
      </w:r>
      <w:r>
        <w:rPr>
          <w:rFonts w:ascii="Courier New" w:hAnsi="Courier New"/>
          <w:spacing w:val="-20"/>
          <w:sz w:val="22"/>
        </w:rPr>
        <w:t>_</w:t>
      </w:r>
      <w:r>
        <w:rPr>
          <w:rFonts w:ascii="Courier New" w:hAnsi="Courier New"/>
          <w:spacing w:val="-20"/>
          <w:sz w:val="22"/>
          <w:lang w:val="en-US"/>
        </w:rPr>
        <w:t>NAME</w:t>
      </w:r>
      <w:r>
        <w:rPr>
          <w:rFonts w:ascii="Courier New" w:hAnsi="Courier New"/>
          <w:spacing w:val="-20"/>
          <w:sz w:val="22"/>
        </w:rPr>
        <w:t>&gt;Межрегиональное операционное управление Федерального казначейства&lt;/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OPENTOFK</w:t>
      </w:r>
      <w:r>
        <w:rPr>
          <w:rFonts w:ascii="Courier New" w:hAnsi="Courier New"/>
          <w:spacing w:val="-20"/>
          <w:sz w:val="22"/>
        </w:rPr>
        <w:t>_</w:t>
      </w:r>
      <w:r>
        <w:rPr>
          <w:rFonts w:ascii="Courier New" w:hAnsi="Courier New"/>
          <w:spacing w:val="-20"/>
          <w:sz w:val="22"/>
          <w:lang w:val="en-US"/>
        </w:rPr>
        <w:t>NAME</w:t>
      </w:r>
      <w:r>
        <w:rPr>
          <w:rFonts w:ascii="Courier New" w:hAnsi="Courier New"/>
          <w:spacing w:val="-20"/>
          <w:sz w:val="22"/>
        </w:rPr>
        <w:t>&gt;</w:t>
      </w:r>
    </w:p>
    <w:p w14:paraId="1733F09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Pr>
          <w:rFonts w:ascii="Courier New" w:hAnsi="Courier New"/>
          <w:spacing w:val="-20"/>
          <w:sz w:val="22"/>
          <w:lang w:val="en-US"/>
        </w:rPr>
        <w:t>&lt;TtlPrt_OPENTOFK_CODE&gt;9500&lt;/TtlPrt_OPENTOFK_CODE&gt;</w:t>
      </w:r>
    </w:p>
    <w:p w14:paraId="3EA2418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&lt;/self:VLS_REPORT_0531777&gt;</w:t>
      </w:r>
    </w:p>
    <w:p w14:paraId="71B89C00" w14:textId="77777777" w:rsidR="006400C9" w:rsidRPr="00745E05" w:rsidRDefault="006400C9" w:rsidP="006400C9">
      <w:pPr>
        <w:pStyle w:val="25"/>
        <w:keepNext w:val="0"/>
        <w:widowControl w:val="0"/>
        <w:numPr>
          <w:ilvl w:val="1"/>
          <w:numId w:val="346"/>
        </w:numPr>
        <w:tabs>
          <w:tab w:val="clear" w:pos="576"/>
        </w:tabs>
        <w:jc w:val="both"/>
        <w:rPr>
          <w:highlight w:val="green"/>
        </w:rPr>
      </w:pPr>
      <w:bookmarkStart w:id="2414" w:name="_Toc59456636"/>
      <w:bookmarkStart w:id="2415" w:name="_Ref84786993"/>
      <w:bookmarkStart w:id="2416" w:name="_Toc87634377"/>
      <w:bookmarkStart w:id="2417" w:name="_Toc115392569"/>
      <w:r w:rsidRPr="00745E05">
        <w:rPr>
          <w:highlight w:val="green"/>
        </w:rPr>
        <w:t>Описание документа «Отчет о состоянии лицевого счета главного распорядителя (распорядителя) бюджетных средств»</w:t>
      </w:r>
      <w:bookmarkEnd w:id="2414"/>
      <w:bookmarkEnd w:id="2415"/>
      <w:bookmarkEnd w:id="2416"/>
      <w:bookmarkEnd w:id="2417"/>
    </w:p>
    <w:p w14:paraId="5245A289" w14:textId="77777777" w:rsidR="006400C9" w:rsidRDefault="006400C9" w:rsidP="006400C9">
      <w:pPr>
        <w:pStyle w:val="32"/>
        <w:keepNext w:val="0"/>
        <w:keepLines w:val="0"/>
        <w:widowControl w:val="0"/>
        <w:numPr>
          <w:ilvl w:val="2"/>
          <w:numId w:val="346"/>
        </w:numPr>
        <w:tabs>
          <w:tab w:val="num" w:pos="862"/>
        </w:tabs>
      </w:pPr>
      <w:r>
        <w:t xml:space="preserve">  </w:t>
      </w:r>
      <w:bookmarkStart w:id="2418" w:name="_Toc59456637"/>
      <w:bookmarkStart w:id="2419" w:name="_Toc87634378"/>
      <w:bookmarkStart w:id="2420" w:name="_Toc115392570"/>
      <w:r>
        <w:t>Назначение и маршрут документа</w:t>
      </w:r>
      <w:bookmarkEnd w:id="2418"/>
      <w:bookmarkEnd w:id="2419"/>
      <w:bookmarkEnd w:id="2420"/>
    </w:p>
    <w:p w14:paraId="54794965" w14:textId="77777777" w:rsidR="006400C9" w:rsidRDefault="006400C9" w:rsidP="006400C9">
      <w:pPr>
        <w:widowControl w:val="0"/>
        <w:spacing w:before="60" w:after="60"/>
        <w:ind w:left="57" w:right="57" w:firstLine="709"/>
      </w:pPr>
      <w:r>
        <w:t xml:space="preserve">Документ «Отчет о состоянии лицевого счета главного распорядителя (распорядителя) бюджетных средств» содержит информацию об операциях, отражаемых на лицевом счете главного распорядителя (распорядителя) бюджетных средств, на указанную дату в разрезе кодов бюджетной классификации и (или) иных аналитических признаков, и предназначен для доведения информации от ТОФК до ГРБС (РБС). </w:t>
      </w:r>
    </w:p>
    <w:p w14:paraId="4C01898C" w14:textId="42DB1BC3" w:rsidR="006400C9" w:rsidRDefault="006400C9" w:rsidP="006400C9">
      <w:pPr>
        <w:widowControl w:val="0"/>
        <w:numPr>
          <w:ilvl w:val="0"/>
          <w:numId w:val="76"/>
        </w:numPr>
        <w:tabs>
          <w:tab w:val="num" w:pos="0"/>
        </w:tabs>
        <w:spacing w:before="120" w:line="254" w:lineRule="auto"/>
        <w:ind w:left="425" w:hanging="357"/>
        <w:rPr>
          <w:b/>
          <w:lang w:val="x-none" w:eastAsia="x-none"/>
        </w:rPr>
      </w:pPr>
      <w:r>
        <w:fldChar w:fldCharType="begin"/>
      </w:r>
      <w:r>
        <w:rPr>
          <w:b/>
          <w:lang w:val="x-none" w:eastAsia="x-none"/>
        </w:rPr>
        <w:instrText>SEQ Таблица \* ARABIC</w:instrText>
      </w:r>
      <w:r>
        <w:fldChar w:fldCharType="separate"/>
      </w:r>
      <w:r w:rsidR="007A3ADF">
        <w:rPr>
          <w:b/>
          <w:noProof/>
          <w:lang w:val="x-none" w:eastAsia="x-none"/>
        </w:rPr>
        <w:t>261</w:t>
      </w:r>
      <w:r>
        <w:fldChar w:fldCharType="end"/>
      </w:r>
      <w:r>
        <w:rPr>
          <w:rFonts w:eastAsia="Calibri"/>
          <w:b/>
          <w:szCs w:val="24"/>
          <w:lang w:val="x-none" w:eastAsia="x-none"/>
        </w:rPr>
        <w:t xml:space="preserve"> – </w:t>
      </w:r>
      <w:r>
        <w:rPr>
          <w:b/>
          <w:lang w:val="x-none" w:eastAsia="x-none"/>
        </w:rPr>
        <w:t xml:space="preserve">Маршрут документа </w:t>
      </w:r>
      <w:r>
        <w:rPr>
          <w:b/>
        </w:rPr>
        <w:t>«Отчет о состоянии лицевого счета главного распорядителя (распорядителя) бюджетных средств»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3645"/>
        <w:gridCol w:w="3514"/>
      </w:tblGrid>
      <w:tr w:rsidR="006400C9" w14:paraId="42E6CB36" w14:textId="77777777" w:rsidTr="006400C9">
        <w:trPr>
          <w:tblHeader/>
        </w:trPr>
        <w:tc>
          <w:tcPr>
            <w:tcW w:w="1282" w:type="pct"/>
            <w:tcBorders>
              <w:top w:val="single" w:sz="4" w:space="0" w:color="auto"/>
              <w:left w:val="single" w:sz="4" w:space="0" w:color="auto"/>
              <w:bottom w:val="single" w:sz="4" w:space="0" w:color="auto"/>
              <w:right w:val="single" w:sz="4" w:space="0" w:color="auto"/>
            </w:tcBorders>
            <w:shd w:val="clear" w:color="auto" w:fill="D9D9D9"/>
            <w:hideMark/>
          </w:tcPr>
          <w:p w14:paraId="7206A23D" w14:textId="77777777" w:rsidR="006400C9" w:rsidRDefault="006400C9" w:rsidP="0095041F">
            <w:pPr>
              <w:widowControl w:val="0"/>
              <w:suppressAutoHyphens/>
              <w:spacing w:line="256" w:lineRule="auto"/>
              <w:ind w:left="29" w:firstLine="0"/>
              <w:jc w:val="center"/>
              <w:rPr>
                <w:b/>
                <w:bCs/>
                <w:sz w:val="22"/>
                <w:szCs w:val="22"/>
                <w:lang w:eastAsia="en-US"/>
              </w:rPr>
            </w:pPr>
            <w:r>
              <w:rPr>
                <w:b/>
                <w:bCs/>
                <w:sz w:val="22"/>
                <w:szCs w:val="22"/>
                <w:lang w:eastAsia="en-US"/>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D9D9D9"/>
            <w:hideMark/>
          </w:tcPr>
          <w:p w14:paraId="038AEAF6" w14:textId="77777777" w:rsidR="006400C9" w:rsidRDefault="006400C9" w:rsidP="0095041F">
            <w:pPr>
              <w:widowControl w:val="0"/>
              <w:suppressAutoHyphens/>
              <w:spacing w:line="256" w:lineRule="auto"/>
              <w:ind w:firstLine="0"/>
              <w:jc w:val="center"/>
              <w:rPr>
                <w:b/>
                <w:bCs/>
                <w:sz w:val="22"/>
                <w:szCs w:val="22"/>
                <w:lang w:eastAsia="en-US"/>
              </w:rPr>
            </w:pPr>
            <w:r>
              <w:rPr>
                <w:b/>
                <w:bCs/>
                <w:sz w:val="22"/>
                <w:szCs w:val="22"/>
                <w:lang w:eastAsia="en-US"/>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D9D9D9"/>
            <w:hideMark/>
          </w:tcPr>
          <w:p w14:paraId="036488F5" w14:textId="77777777" w:rsidR="006400C9" w:rsidRDefault="006400C9">
            <w:pPr>
              <w:widowControl w:val="0"/>
              <w:suppressAutoHyphens/>
              <w:spacing w:line="256" w:lineRule="auto"/>
              <w:jc w:val="center"/>
              <w:rPr>
                <w:b/>
                <w:bCs/>
                <w:sz w:val="22"/>
                <w:szCs w:val="22"/>
                <w:lang w:eastAsia="en-US"/>
              </w:rPr>
            </w:pPr>
            <w:r>
              <w:rPr>
                <w:b/>
                <w:bCs/>
                <w:sz w:val="22"/>
                <w:szCs w:val="22"/>
                <w:lang w:eastAsia="en-US"/>
              </w:rPr>
              <w:t>Примечание</w:t>
            </w:r>
          </w:p>
        </w:tc>
      </w:tr>
      <w:tr w:rsidR="006400C9" w14:paraId="2F640766" w14:textId="77777777" w:rsidTr="006400C9">
        <w:tc>
          <w:tcPr>
            <w:tcW w:w="1282" w:type="pct"/>
            <w:tcBorders>
              <w:top w:val="single" w:sz="4" w:space="0" w:color="auto"/>
              <w:left w:val="single" w:sz="4" w:space="0" w:color="auto"/>
              <w:bottom w:val="single" w:sz="4" w:space="0" w:color="auto"/>
              <w:right w:val="single" w:sz="4" w:space="0" w:color="auto"/>
            </w:tcBorders>
            <w:hideMark/>
          </w:tcPr>
          <w:p w14:paraId="2B0EB6E7" w14:textId="77777777" w:rsidR="006400C9" w:rsidRDefault="006400C9" w:rsidP="0095041F">
            <w:pPr>
              <w:widowControl w:val="0"/>
              <w:spacing w:before="60" w:after="60" w:line="256" w:lineRule="auto"/>
              <w:ind w:left="29" w:right="57" w:firstLine="0"/>
              <w:rPr>
                <w:sz w:val="22"/>
                <w:szCs w:val="22"/>
                <w:lang w:eastAsia="en-US"/>
              </w:rPr>
            </w:pPr>
            <w:r>
              <w:rPr>
                <w:sz w:val="22"/>
                <w:szCs w:val="22"/>
                <w:lang w:eastAsia="en-US"/>
              </w:rPr>
              <w:t>Стороннее ППО</w:t>
            </w:r>
          </w:p>
        </w:tc>
        <w:tc>
          <w:tcPr>
            <w:tcW w:w="1893" w:type="pct"/>
            <w:tcBorders>
              <w:top w:val="single" w:sz="4" w:space="0" w:color="auto"/>
              <w:left w:val="single" w:sz="4" w:space="0" w:color="auto"/>
              <w:bottom w:val="single" w:sz="4" w:space="0" w:color="auto"/>
              <w:right w:val="single" w:sz="4" w:space="0" w:color="auto"/>
            </w:tcBorders>
            <w:hideMark/>
          </w:tcPr>
          <w:p w14:paraId="6E8B7F0D" w14:textId="77777777" w:rsidR="006400C9" w:rsidRDefault="006400C9" w:rsidP="0095041F">
            <w:pPr>
              <w:widowControl w:val="0"/>
              <w:spacing w:before="60" w:after="60" w:line="256" w:lineRule="auto"/>
              <w:ind w:right="57" w:firstLine="0"/>
              <w:rPr>
                <w:sz w:val="22"/>
                <w:szCs w:val="22"/>
                <w:lang w:eastAsia="en-US"/>
              </w:rPr>
            </w:pPr>
            <w:r>
              <w:rPr>
                <w:sz w:val="22"/>
                <w:szCs w:val="22"/>
                <w:lang w:eastAsia="en-US"/>
              </w:rPr>
              <w:t>ГРБС (РБС)</w:t>
            </w:r>
          </w:p>
        </w:tc>
        <w:tc>
          <w:tcPr>
            <w:tcW w:w="1825" w:type="pct"/>
            <w:tcBorders>
              <w:top w:val="single" w:sz="4" w:space="0" w:color="auto"/>
              <w:left w:val="single" w:sz="4" w:space="0" w:color="auto"/>
              <w:bottom w:val="single" w:sz="4" w:space="0" w:color="auto"/>
              <w:right w:val="single" w:sz="4" w:space="0" w:color="auto"/>
            </w:tcBorders>
          </w:tcPr>
          <w:p w14:paraId="78960C55" w14:textId="77777777" w:rsidR="006400C9" w:rsidRDefault="006400C9">
            <w:pPr>
              <w:widowControl w:val="0"/>
              <w:spacing w:line="256" w:lineRule="auto"/>
              <w:ind w:left="57" w:right="57"/>
              <w:rPr>
                <w:sz w:val="22"/>
                <w:szCs w:val="22"/>
                <w:lang w:eastAsia="en-US"/>
              </w:rPr>
            </w:pPr>
          </w:p>
        </w:tc>
      </w:tr>
      <w:tr w:rsidR="006400C9" w14:paraId="234A00F7" w14:textId="77777777" w:rsidTr="006400C9">
        <w:tc>
          <w:tcPr>
            <w:tcW w:w="1282" w:type="pct"/>
            <w:tcBorders>
              <w:top w:val="single" w:sz="4" w:space="0" w:color="auto"/>
              <w:left w:val="single" w:sz="4" w:space="0" w:color="auto"/>
              <w:bottom w:val="single" w:sz="4" w:space="0" w:color="auto"/>
              <w:right w:val="single" w:sz="4" w:space="0" w:color="auto"/>
            </w:tcBorders>
            <w:hideMark/>
          </w:tcPr>
          <w:p w14:paraId="2B7CAAE6" w14:textId="77777777" w:rsidR="006400C9" w:rsidRDefault="006400C9" w:rsidP="0095041F">
            <w:pPr>
              <w:widowControl w:val="0"/>
              <w:spacing w:before="60" w:after="60" w:line="256" w:lineRule="auto"/>
              <w:ind w:left="29" w:right="57" w:firstLine="0"/>
              <w:rPr>
                <w:sz w:val="22"/>
                <w:szCs w:val="22"/>
                <w:lang w:eastAsia="en-US"/>
              </w:rPr>
            </w:pPr>
            <w:r>
              <w:rPr>
                <w:sz w:val="22"/>
                <w:szCs w:val="22"/>
                <w:lang w:eastAsia="en-US"/>
              </w:rPr>
              <w:t>ТОФК (ПУР ЭБ)</w:t>
            </w:r>
          </w:p>
        </w:tc>
        <w:tc>
          <w:tcPr>
            <w:tcW w:w="1893" w:type="pct"/>
            <w:tcBorders>
              <w:top w:val="single" w:sz="4" w:space="0" w:color="auto"/>
              <w:left w:val="single" w:sz="4" w:space="0" w:color="auto"/>
              <w:bottom w:val="single" w:sz="4" w:space="0" w:color="auto"/>
              <w:right w:val="single" w:sz="4" w:space="0" w:color="auto"/>
            </w:tcBorders>
            <w:hideMark/>
          </w:tcPr>
          <w:p w14:paraId="68B50109" w14:textId="77777777" w:rsidR="006400C9" w:rsidRDefault="006400C9" w:rsidP="0095041F">
            <w:pPr>
              <w:widowControl w:val="0"/>
              <w:spacing w:before="60" w:after="60" w:line="256" w:lineRule="auto"/>
              <w:ind w:right="57" w:firstLine="0"/>
              <w:rPr>
                <w:sz w:val="22"/>
                <w:szCs w:val="22"/>
                <w:lang w:eastAsia="en-US"/>
              </w:rPr>
            </w:pPr>
            <w:r>
              <w:rPr>
                <w:sz w:val="22"/>
                <w:szCs w:val="22"/>
                <w:lang w:eastAsia="en-US"/>
              </w:rPr>
              <w:t>ГРБС</w:t>
            </w:r>
            <w:r>
              <w:rPr>
                <w:sz w:val="22"/>
                <w:szCs w:val="22"/>
                <w:lang w:val="en-US" w:eastAsia="en-US"/>
              </w:rPr>
              <w:t xml:space="preserve"> </w:t>
            </w:r>
            <w:r>
              <w:rPr>
                <w:sz w:val="22"/>
                <w:szCs w:val="22"/>
                <w:lang w:eastAsia="en-US"/>
              </w:rPr>
              <w:t>(РБС)</w:t>
            </w:r>
          </w:p>
        </w:tc>
        <w:tc>
          <w:tcPr>
            <w:tcW w:w="1825" w:type="pct"/>
            <w:tcBorders>
              <w:top w:val="single" w:sz="4" w:space="0" w:color="auto"/>
              <w:left w:val="single" w:sz="4" w:space="0" w:color="auto"/>
              <w:bottom w:val="single" w:sz="4" w:space="0" w:color="auto"/>
              <w:right w:val="single" w:sz="4" w:space="0" w:color="auto"/>
            </w:tcBorders>
          </w:tcPr>
          <w:p w14:paraId="02F59B0D" w14:textId="77777777" w:rsidR="006400C9" w:rsidRDefault="006400C9">
            <w:pPr>
              <w:widowControl w:val="0"/>
              <w:spacing w:line="256" w:lineRule="auto"/>
              <w:ind w:left="57" w:right="57"/>
              <w:rPr>
                <w:sz w:val="22"/>
                <w:szCs w:val="22"/>
                <w:lang w:eastAsia="en-US"/>
              </w:rPr>
            </w:pPr>
          </w:p>
        </w:tc>
      </w:tr>
    </w:tbl>
    <w:p w14:paraId="6913C2E5" w14:textId="77777777" w:rsidR="006400C9" w:rsidRPr="00745E05" w:rsidRDefault="006400C9" w:rsidP="006400C9">
      <w:pPr>
        <w:pStyle w:val="32"/>
        <w:keepNext w:val="0"/>
        <w:keepLines w:val="0"/>
        <w:widowControl w:val="0"/>
        <w:numPr>
          <w:ilvl w:val="2"/>
          <w:numId w:val="346"/>
        </w:numPr>
        <w:tabs>
          <w:tab w:val="num" w:pos="862"/>
        </w:tabs>
        <w:rPr>
          <w:highlight w:val="green"/>
        </w:rPr>
      </w:pPr>
      <w:r>
        <w:t xml:space="preserve"> </w:t>
      </w:r>
      <w:bookmarkStart w:id="2421" w:name="_Toc59456638"/>
      <w:bookmarkStart w:id="2422" w:name="_Toc87634379"/>
      <w:bookmarkStart w:id="2423" w:name="_Toc115392571"/>
      <w:r w:rsidRPr="00745E05">
        <w:rPr>
          <w:highlight w:val="green"/>
        </w:rPr>
        <w:t>Описание комплексного типа «tVLS_REPORT_0531785»</w:t>
      </w:r>
      <w:bookmarkEnd w:id="2421"/>
      <w:bookmarkEnd w:id="2422"/>
      <w:bookmarkEnd w:id="2423"/>
    </w:p>
    <w:p w14:paraId="3628C0C1" w14:textId="5576926A" w:rsidR="006400C9" w:rsidRPr="00745E05" w:rsidRDefault="006400C9" w:rsidP="006400C9">
      <w:pPr>
        <w:widowControl w:val="0"/>
        <w:numPr>
          <w:ilvl w:val="0"/>
          <w:numId w:val="76"/>
        </w:numPr>
        <w:tabs>
          <w:tab w:val="num" w:pos="0"/>
        </w:tabs>
        <w:spacing w:before="120" w:line="254" w:lineRule="auto"/>
        <w:ind w:left="425" w:hanging="357"/>
        <w:jc w:val="left"/>
        <w:rPr>
          <w:b/>
          <w:highlight w:val="green"/>
          <w:lang w:val="x-none" w:eastAsia="x-none"/>
        </w:rPr>
      </w:pPr>
      <w:r w:rsidRPr="00745E05">
        <w:rPr>
          <w:highlight w:val="green"/>
        </w:rPr>
        <w:fldChar w:fldCharType="begin"/>
      </w:r>
      <w:r w:rsidRPr="00745E05">
        <w:rPr>
          <w:b/>
          <w:noProof/>
          <w:highlight w:val="green"/>
          <w:lang w:val="x-none" w:eastAsia="x-none"/>
        </w:rPr>
        <w:instrText xml:space="preserve"> SEQ Таблица \* ARABIC </w:instrText>
      </w:r>
      <w:r w:rsidRPr="00745E05">
        <w:rPr>
          <w:highlight w:val="green"/>
        </w:rPr>
        <w:fldChar w:fldCharType="separate"/>
      </w:r>
      <w:bookmarkStart w:id="2424" w:name="_Ref56613275"/>
      <w:r w:rsidR="007A3ADF">
        <w:rPr>
          <w:b/>
          <w:noProof/>
          <w:highlight w:val="green"/>
          <w:lang w:val="x-none" w:eastAsia="x-none"/>
        </w:rPr>
        <w:t>262</w:t>
      </w:r>
      <w:bookmarkEnd w:id="2424"/>
      <w:r w:rsidRPr="00745E05">
        <w:rPr>
          <w:highlight w:val="green"/>
        </w:rPr>
        <w:fldChar w:fldCharType="end"/>
      </w:r>
      <w:r w:rsidRPr="00745E05">
        <w:rPr>
          <w:rFonts w:eastAsia="Calibri"/>
          <w:b/>
          <w:szCs w:val="24"/>
          <w:highlight w:val="green"/>
          <w:lang w:val="x-none" w:eastAsia="x-none"/>
        </w:rPr>
        <w:t xml:space="preserve"> – </w:t>
      </w:r>
      <w:r w:rsidRPr="00745E05">
        <w:rPr>
          <w:b/>
          <w:highlight w:val="green"/>
          <w:lang w:val="x-none" w:eastAsia="x-none"/>
        </w:rPr>
        <w:t>Описание комплексного типа «</w:t>
      </w:r>
      <w:r w:rsidRPr="00745E05">
        <w:rPr>
          <w:b/>
          <w:szCs w:val="24"/>
          <w:highlight w:val="green"/>
          <w:lang w:val="en-US"/>
        </w:rPr>
        <w:t>tVLS</w:t>
      </w:r>
      <w:r w:rsidRPr="00745E05">
        <w:rPr>
          <w:b/>
          <w:szCs w:val="24"/>
          <w:highlight w:val="green"/>
        </w:rPr>
        <w:t>_</w:t>
      </w:r>
      <w:r w:rsidRPr="00745E05">
        <w:rPr>
          <w:b/>
          <w:szCs w:val="24"/>
          <w:highlight w:val="green"/>
          <w:lang w:val="en-US"/>
        </w:rPr>
        <w:t>REPORT</w:t>
      </w:r>
      <w:r w:rsidRPr="00745E05">
        <w:rPr>
          <w:b/>
          <w:szCs w:val="24"/>
          <w:highlight w:val="green"/>
        </w:rPr>
        <w:t>_0531785</w:t>
      </w:r>
      <w:r w:rsidRPr="00745E05">
        <w:rPr>
          <w:b/>
          <w:highlight w:val="green"/>
          <w:lang w:val="x-none" w:eastAsia="x-none"/>
        </w:rPr>
        <w:t>»</w:t>
      </w:r>
    </w:p>
    <w:tbl>
      <w:tblPr>
        <w:tblStyle w:val="GOSTTable"/>
        <w:tblW w:w="5000" w:type="pct"/>
        <w:tblLayout w:type="fixed"/>
        <w:tblLook w:val="04A0" w:firstRow="1" w:lastRow="0" w:firstColumn="1" w:lastColumn="0" w:noHBand="0" w:noVBand="1"/>
      </w:tblPr>
      <w:tblGrid>
        <w:gridCol w:w="1740"/>
        <w:gridCol w:w="1639"/>
        <w:gridCol w:w="695"/>
        <w:gridCol w:w="1099"/>
        <w:gridCol w:w="1110"/>
        <w:gridCol w:w="3345"/>
      </w:tblGrid>
      <w:tr w:rsidR="006400C9" w14:paraId="1EDB1C9D" w14:textId="77777777" w:rsidTr="0095041F">
        <w:trPr>
          <w:cnfStyle w:val="100000000000" w:firstRow="1" w:lastRow="0" w:firstColumn="0" w:lastColumn="0" w:oddVBand="0" w:evenVBand="0" w:oddHBand="0" w:evenHBand="0" w:firstRowFirstColumn="0" w:firstRowLastColumn="0" w:lastRowFirstColumn="0" w:lastRowLastColumn="0"/>
          <w:trHeight w:val="283"/>
        </w:trPr>
        <w:tc>
          <w:tcPr>
            <w:tcW w:w="1765" w:type="dxa"/>
            <w:hideMark/>
          </w:tcPr>
          <w:p w14:paraId="547785BA" w14:textId="77777777" w:rsidR="006400C9" w:rsidRDefault="006400C9" w:rsidP="0095041F">
            <w:pPr>
              <w:widowControl w:val="0"/>
              <w:spacing w:before="60" w:after="60"/>
              <w:ind w:left="109" w:right="41" w:firstLine="0"/>
              <w:jc w:val="center"/>
              <w:rPr>
                <w:b/>
                <w:bCs/>
                <w:sz w:val="22"/>
                <w:szCs w:val="22"/>
              </w:rPr>
            </w:pPr>
            <w:r>
              <w:rPr>
                <w:b/>
                <w:bCs/>
                <w:sz w:val="22"/>
                <w:szCs w:val="22"/>
              </w:rPr>
              <w:t>Наименование элемента</w:t>
            </w:r>
          </w:p>
        </w:tc>
        <w:tc>
          <w:tcPr>
            <w:tcW w:w="1663" w:type="dxa"/>
            <w:hideMark/>
          </w:tcPr>
          <w:p w14:paraId="085213B4" w14:textId="77777777" w:rsidR="006400C9" w:rsidRDefault="006400C9" w:rsidP="0095041F">
            <w:pPr>
              <w:widowControl w:val="0"/>
              <w:spacing w:before="60" w:after="60"/>
              <w:ind w:left="45" w:right="3" w:firstLine="0"/>
              <w:jc w:val="center"/>
              <w:rPr>
                <w:b/>
                <w:bCs/>
                <w:sz w:val="22"/>
                <w:szCs w:val="22"/>
              </w:rPr>
            </w:pPr>
            <w:r>
              <w:rPr>
                <w:b/>
                <w:bCs/>
                <w:sz w:val="22"/>
                <w:szCs w:val="22"/>
              </w:rPr>
              <w:t>Сокращенное наименование (код) элемента</w:t>
            </w:r>
          </w:p>
        </w:tc>
        <w:tc>
          <w:tcPr>
            <w:tcW w:w="705" w:type="dxa"/>
            <w:hideMark/>
          </w:tcPr>
          <w:p w14:paraId="4FCA9FC8" w14:textId="77777777" w:rsidR="006400C9" w:rsidRDefault="006400C9" w:rsidP="0095041F">
            <w:pPr>
              <w:widowControl w:val="0"/>
              <w:spacing w:before="60" w:after="60"/>
              <w:ind w:firstLine="0"/>
              <w:jc w:val="center"/>
              <w:rPr>
                <w:b/>
                <w:bCs/>
                <w:sz w:val="22"/>
                <w:szCs w:val="22"/>
              </w:rPr>
            </w:pPr>
            <w:r>
              <w:rPr>
                <w:b/>
                <w:bCs/>
                <w:sz w:val="22"/>
                <w:szCs w:val="22"/>
              </w:rPr>
              <w:t>Тип</w:t>
            </w:r>
          </w:p>
        </w:tc>
        <w:tc>
          <w:tcPr>
            <w:tcW w:w="1115" w:type="dxa"/>
            <w:hideMark/>
          </w:tcPr>
          <w:p w14:paraId="2B6088C2" w14:textId="77777777" w:rsidR="006400C9" w:rsidRDefault="006400C9" w:rsidP="0095041F">
            <w:pPr>
              <w:widowControl w:val="0"/>
              <w:spacing w:before="60" w:after="60"/>
              <w:ind w:firstLine="0"/>
              <w:jc w:val="center"/>
              <w:rPr>
                <w:b/>
                <w:bCs/>
                <w:sz w:val="22"/>
                <w:szCs w:val="22"/>
              </w:rPr>
            </w:pPr>
            <w:r>
              <w:rPr>
                <w:b/>
                <w:bCs/>
                <w:sz w:val="22"/>
                <w:szCs w:val="22"/>
              </w:rPr>
              <w:t>Формат элемента</w:t>
            </w:r>
          </w:p>
        </w:tc>
        <w:tc>
          <w:tcPr>
            <w:tcW w:w="1126" w:type="dxa"/>
            <w:hideMark/>
          </w:tcPr>
          <w:p w14:paraId="316B50CC" w14:textId="77777777" w:rsidR="006400C9" w:rsidRDefault="006400C9" w:rsidP="0095041F">
            <w:pPr>
              <w:widowControl w:val="0"/>
              <w:spacing w:before="60" w:after="60"/>
              <w:ind w:left="-60" w:firstLine="0"/>
              <w:jc w:val="center"/>
              <w:rPr>
                <w:b/>
                <w:bCs/>
                <w:sz w:val="22"/>
                <w:szCs w:val="22"/>
              </w:rPr>
            </w:pPr>
            <w:r>
              <w:rPr>
                <w:b/>
                <w:bCs/>
                <w:sz w:val="22"/>
                <w:szCs w:val="22"/>
              </w:rPr>
              <w:t>Обязательность</w:t>
            </w:r>
          </w:p>
        </w:tc>
        <w:tc>
          <w:tcPr>
            <w:tcW w:w="3395" w:type="dxa"/>
            <w:hideMark/>
          </w:tcPr>
          <w:p w14:paraId="7D075F2C" w14:textId="77777777" w:rsidR="006400C9" w:rsidRDefault="006400C9" w:rsidP="0095041F">
            <w:pPr>
              <w:widowControl w:val="0"/>
              <w:spacing w:before="60" w:after="60"/>
              <w:ind w:left="114" w:right="107" w:firstLine="0"/>
              <w:jc w:val="center"/>
              <w:rPr>
                <w:b/>
                <w:bCs/>
                <w:sz w:val="22"/>
                <w:szCs w:val="22"/>
              </w:rPr>
            </w:pPr>
            <w:r>
              <w:rPr>
                <w:b/>
                <w:bCs/>
                <w:sz w:val="22"/>
                <w:szCs w:val="22"/>
              </w:rPr>
              <w:t>Дополнительная информация</w:t>
            </w:r>
          </w:p>
        </w:tc>
      </w:tr>
      <w:tr w:rsidR="006400C9" w14:paraId="3AFEF13A" w14:textId="77777777" w:rsidTr="0095041F">
        <w:trPr>
          <w:cnfStyle w:val="000000100000" w:firstRow="0" w:lastRow="0" w:firstColumn="0" w:lastColumn="0" w:oddVBand="0" w:evenVBand="0" w:oddHBand="1" w:evenHBand="0" w:firstRowFirstColumn="0" w:firstRowLastColumn="0" w:lastRowFirstColumn="0" w:lastRowLastColumn="0"/>
          <w:trHeight w:val="226"/>
        </w:trPr>
        <w:tc>
          <w:tcPr>
            <w:tcW w:w="9769" w:type="dxa"/>
            <w:gridSpan w:val="6"/>
            <w:tcBorders>
              <w:top w:val="single" w:sz="4" w:space="0" w:color="auto"/>
              <w:left w:val="single" w:sz="4" w:space="0" w:color="auto"/>
              <w:bottom w:val="single" w:sz="4" w:space="0" w:color="auto"/>
              <w:right w:val="single" w:sz="4" w:space="0" w:color="auto"/>
            </w:tcBorders>
            <w:hideMark/>
          </w:tcPr>
          <w:p w14:paraId="56E56FCD" w14:textId="77777777" w:rsidR="006400C9" w:rsidRPr="00BB6F51" w:rsidRDefault="006400C9" w:rsidP="0095041F">
            <w:pPr>
              <w:widowControl w:val="0"/>
              <w:spacing w:before="60" w:after="60"/>
              <w:ind w:left="114" w:right="107" w:firstLine="0"/>
              <w:rPr>
                <w:b/>
                <w:sz w:val="22"/>
                <w:szCs w:val="22"/>
              </w:rPr>
            </w:pPr>
            <w:r w:rsidRPr="00BB6F51">
              <w:rPr>
                <w:b/>
                <w:sz w:val="22"/>
                <w:szCs w:val="22"/>
              </w:rPr>
              <w:t>Параметры отчета</w:t>
            </w:r>
          </w:p>
        </w:tc>
      </w:tr>
      <w:tr w:rsidR="006400C9" w14:paraId="61EBCDD5" w14:textId="77777777" w:rsidTr="0095041F">
        <w:trPr>
          <w:cnfStyle w:val="000000010000" w:firstRow="0" w:lastRow="0" w:firstColumn="0" w:lastColumn="0" w:oddVBand="0" w:evenVBand="0" w:oddHBand="0" w:evenHBand="1" w:firstRowFirstColumn="0" w:firstRowLastColumn="0" w:lastRowFirstColumn="0" w:lastRowLastColumn="0"/>
          <w:trHeight w:val="226"/>
        </w:trPr>
        <w:tc>
          <w:tcPr>
            <w:tcW w:w="1765" w:type="dxa"/>
            <w:tcBorders>
              <w:top w:val="single" w:sz="4" w:space="0" w:color="auto"/>
              <w:left w:val="single" w:sz="4" w:space="0" w:color="auto"/>
              <w:bottom w:val="single" w:sz="4" w:space="0" w:color="auto"/>
              <w:right w:val="single" w:sz="4" w:space="0" w:color="auto"/>
            </w:tcBorders>
            <w:hideMark/>
          </w:tcPr>
          <w:p w14:paraId="61790B2B" w14:textId="77777777" w:rsidR="006400C9" w:rsidRPr="00BB6F51" w:rsidRDefault="006400C9" w:rsidP="0095041F">
            <w:pPr>
              <w:widowControl w:val="0"/>
              <w:spacing w:before="60" w:after="60"/>
              <w:ind w:left="109" w:right="41" w:firstLine="0"/>
              <w:rPr>
                <w:sz w:val="22"/>
                <w:szCs w:val="22"/>
              </w:rPr>
            </w:pPr>
            <w:r w:rsidRPr="00BB6F51">
              <w:rPr>
                <w:sz w:val="22"/>
                <w:szCs w:val="22"/>
              </w:rPr>
              <w:t>Форма по КФД</w:t>
            </w:r>
          </w:p>
        </w:tc>
        <w:tc>
          <w:tcPr>
            <w:tcW w:w="1663" w:type="dxa"/>
            <w:tcBorders>
              <w:top w:val="single" w:sz="4" w:space="0" w:color="auto"/>
              <w:left w:val="single" w:sz="4" w:space="0" w:color="auto"/>
              <w:bottom w:val="single" w:sz="4" w:space="0" w:color="auto"/>
              <w:right w:val="single" w:sz="4" w:space="0" w:color="auto"/>
            </w:tcBorders>
            <w:hideMark/>
          </w:tcPr>
          <w:p w14:paraId="7BAE6D4C" w14:textId="77777777" w:rsidR="006400C9" w:rsidRPr="00BB6F51" w:rsidRDefault="006400C9" w:rsidP="0095041F">
            <w:pPr>
              <w:widowControl w:val="0"/>
              <w:spacing w:before="60" w:after="60"/>
              <w:ind w:left="45" w:right="3" w:firstLine="0"/>
              <w:rPr>
                <w:sz w:val="22"/>
                <w:szCs w:val="22"/>
              </w:rPr>
            </w:pPr>
            <w:r w:rsidRPr="00BB6F51">
              <w:rPr>
                <w:sz w:val="22"/>
                <w:szCs w:val="22"/>
              </w:rPr>
              <w:t>TtlPrt_RT_FORMCODE</w:t>
            </w:r>
          </w:p>
        </w:tc>
        <w:tc>
          <w:tcPr>
            <w:tcW w:w="705" w:type="dxa"/>
            <w:tcBorders>
              <w:top w:val="single" w:sz="4" w:space="0" w:color="auto"/>
              <w:left w:val="single" w:sz="4" w:space="0" w:color="auto"/>
              <w:bottom w:val="single" w:sz="4" w:space="0" w:color="auto"/>
              <w:right w:val="single" w:sz="4" w:space="0" w:color="auto"/>
            </w:tcBorders>
            <w:hideMark/>
          </w:tcPr>
          <w:p w14:paraId="6DA4066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89678C1" w14:textId="77777777" w:rsidR="006400C9" w:rsidRPr="00BB6F51" w:rsidRDefault="006400C9" w:rsidP="0095041F">
            <w:pPr>
              <w:widowControl w:val="0"/>
              <w:spacing w:before="60" w:after="60"/>
              <w:ind w:left="0" w:firstLine="0"/>
              <w:rPr>
                <w:sz w:val="22"/>
                <w:szCs w:val="22"/>
              </w:rPr>
            </w:pPr>
            <w:r w:rsidRPr="00BB6F51">
              <w:rPr>
                <w:sz w:val="22"/>
                <w:szCs w:val="22"/>
              </w:rPr>
              <w:t>Т(7)</w:t>
            </w:r>
          </w:p>
        </w:tc>
        <w:tc>
          <w:tcPr>
            <w:tcW w:w="1126" w:type="dxa"/>
            <w:tcBorders>
              <w:top w:val="single" w:sz="4" w:space="0" w:color="auto"/>
              <w:left w:val="single" w:sz="4" w:space="0" w:color="auto"/>
              <w:bottom w:val="single" w:sz="4" w:space="0" w:color="auto"/>
              <w:right w:val="single" w:sz="4" w:space="0" w:color="auto"/>
            </w:tcBorders>
            <w:hideMark/>
          </w:tcPr>
          <w:p w14:paraId="4FA36E23" w14:textId="77777777" w:rsidR="006400C9" w:rsidRPr="00BB6F51" w:rsidRDefault="006400C9" w:rsidP="0095041F">
            <w:pPr>
              <w:widowControl w:val="0"/>
              <w:spacing w:before="60" w:after="60" w:line="254" w:lineRule="auto"/>
              <w:ind w:left="-6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4BC50F61"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код формы по КФД - «0531754».</w:t>
            </w:r>
          </w:p>
        </w:tc>
      </w:tr>
      <w:tr w:rsidR="006400C9" w14:paraId="14E30566"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E445D2A" w14:textId="77777777" w:rsidR="006400C9" w:rsidRPr="00BB6F51" w:rsidRDefault="006400C9" w:rsidP="0095041F">
            <w:pPr>
              <w:widowControl w:val="0"/>
              <w:spacing w:before="60" w:after="60"/>
              <w:ind w:left="109" w:right="41" w:firstLine="0"/>
              <w:rPr>
                <w:sz w:val="22"/>
                <w:szCs w:val="22"/>
              </w:rPr>
            </w:pPr>
            <w:r w:rsidRPr="00BB6F51">
              <w:rPr>
                <w:sz w:val="22"/>
                <w:szCs w:val="22"/>
              </w:rPr>
              <w:t>Дата</w:t>
            </w:r>
          </w:p>
        </w:tc>
        <w:tc>
          <w:tcPr>
            <w:tcW w:w="1663" w:type="dxa"/>
            <w:tcBorders>
              <w:top w:val="single" w:sz="4" w:space="0" w:color="auto"/>
              <w:left w:val="single" w:sz="4" w:space="0" w:color="auto"/>
              <w:bottom w:val="single" w:sz="4" w:space="0" w:color="auto"/>
              <w:right w:val="single" w:sz="4" w:space="0" w:color="auto"/>
            </w:tcBorders>
            <w:hideMark/>
          </w:tcPr>
          <w:p w14:paraId="0FB6E69B" w14:textId="77777777" w:rsidR="006400C9" w:rsidRPr="00BB6F51" w:rsidRDefault="006400C9" w:rsidP="0095041F">
            <w:pPr>
              <w:widowControl w:val="0"/>
              <w:spacing w:before="60" w:after="60"/>
              <w:ind w:left="45" w:right="3" w:firstLine="0"/>
              <w:rPr>
                <w:sz w:val="22"/>
                <w:szCs w:val="22"/>
              </w:rPr>
            </w:pPr>
            <w:r w:rsidRPr="00BB6F51">
              <w:rPr>
                <w:sz w:val="22"/>
                <w:szCs w:val="22"/>
              </w:rPr>
              <w:t>TtlPrt_DctDt</w:t>
            </w:r>
          </w:p>
        </w:tc>
        <w:tc>
          <w:tcPr>
            <w:tcW w:w="705" w:type="dxa"/>
            <w:tcBorders>
              <w:top w:val="single" w:sz="4" w:space="0" w:color="auto"/>
              <w:left w:val="single" w:sz="4" w:space="0" w:color="auto"/>
              <w:bottom w:val="single" w:sz="4" w:space="0" w:color="auto"/>
              <w:right w:val="single" w:sz="4" w:space="0" w:color="auto"/>
            </w:tcBorders>
            <w:hideMark/>
          </w:tcPr>
          <w:p w14:paraId="76B993AF"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8639670" w14:textId="77777777" w:rsidR="006400C9" w:rsidRPr="00BB6F51" w:rsidRDefault="006400C9" w:rsidP="0095041F">
            <w:pPr>
              <w:widowControl w:val="0"/>
              <w:spacing w:before="60" w:after="60"/>
              <w:ind w:left="0" w:firstLine="0"/>
              <w:rPr>
                <w:sz w:val="22"/>
                <w:szCs w:val="22"/>
                <w:lang w:val="en-US"/>
              </w:rPr>
            </w:pPr>
            <w:r w:rsidRPr="00BB6F51">
              <w:rPr>
                <w:sz w:val="22"/>
                <w:szCs w:val="22"/>
                <w:lang w:val="en-US"/>
              </w:rPr>
              <w:t>Date</w:t>
            </w:r>
          </w:p>
        </w:tc>
        <w:tc>
          <w:tcPr>
            <w:tcW w:w="1126" w:type="dxa"/>
            <w:tcBorders>
              <w:top w:val="single" w:sz="4" w:space="0" w:color="auto"/>
              <w:left w:val="single" w:sz="4" w:space="0" w:color="auto"/>
              <w:bottom w:val="single" w:sz="4" w:space="0" w:color="auto"/>
              <w:right w:val="single" w:sz="4" w:space="0" w:color="auto"/>
            </w:tcBorders>
            <w:hideMark/>
          </w:tcPr>
          <w:p w14:paraId="2F8F15E3" w14:textId="77777777" w:rsidR="006400C9" w:rsidRPr="00BB6F51" w:rsidRDefault="006400C9" w:rsidP="0095041F">
            <w:pPr>
              <w:widowControl w:val="0"/>
              <w:spacing w:before="60" w:after="60" w:line="254" w:lineRule="auto"/>
              <w:ind w:left="-60" w:firstLine="0"/>
              <w:jc w:val="center"/>
              <w:rPr>
                <w:sz w:val="22"/>
                <w:szCs w:val="22"/>
                <w:lang w:val="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F477F15"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дата отчета.</w:t>
            </w:r>
          </w:p>
        </w:tc>
      </w:tr>
      <w:tr w:rsidR="006400C9" w14:paraId="5872F316"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452D971"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Номер лицевого </w:t>
            </w:r>
            <w:r w:rsidRPr="00BB6F51">
              <w:rPr>
                <w:sz w:val="22"/>
                <w:szCs w:val="22"/>
              </w:rPr>
              <w:lastRenderedPageBreak/>
              <w:t>счета</w:t>
            </w:r>
          </w:p>
        </w:tc>
        <w:tc>
          <w:tcPr>
            <w:tcW w:w="1663" w:type="dxa"/>
            <w:tcBorders>
              <w:top w:val="single" w:sz="4" w:space="0" w:color="auto"/>
              <w:left w:val="single" w:sz="4" w:space="0" w:color="auto"/>
              <w:bottom w:val="single" w:sz="4" w:space="0" w:color="auto"/>
              <w:right w:val="single" w:sz="4" w:space="0" w:color="auto"/>
            </w:tcBorders>
            <w:hideMark/>
          </w:tcPr>
          <w:p w14:paraId="596CB784"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TtlPrt_RT_ACC</w:t>
            </w:r>
            <w:r w:rsidRPr="00BB6F51">
              <w:rPr>
                <w:sz w:val="22"/>
                <w:szCs w:val="22"/>
              </w:rPr>
              <w:lastRenderedPageBreak/>
              <w:t>OUNTNUM</w:t>
            </w:r>
          </w:p>
        </w:tc>
        <w:tc>
          <w:tcPr>
            <w:tcW w:w="705" w:type="dxa"/>
            <w:tcBorders>
              <w:top w:val="single" w:sz="4" w:space="0" w:color="auto"/>
              <w:left w:val="single" w:sz="4" w:space="0" w:color="auto"/>
              <w:bottom w:val="single" w:sz="4" w:space="0" w:color="auto"/>
              <w:right w:val="single" w:sz="4" w:space="0" w:color="auto"/>
            </w:tcBorders>
            <w:hideMark/>
          </w:tcPr>
          <w:p w14:paraId="3AC91945" w14:textId="77777777" w:rsidR="006400C9" w:rsidRPr="00BB6F51" w:rsidRDefault="006400C9" w:rsidP="0095041F">
            <w:pPr>
              <w:widowControl w:val="0"/>
              <w:spacing w:before="60" w:after="60"/>
              <w:ind w:left="0" w:firstLine="0"/>
              <w:jc w:val="center"/>
              <w:rPr>
                <w:sz w:val="22"/>
                <w:szCs w:val="22"/>
              </w:rPr>
            </w:pPr>
            <w:r w:rsidRPr="00BB6F51">
              <w:rPr>
                <w:sz w:val="22"/>
                <w:szCs w:val="22"/>
              </w:rPr>
              <w:lastRenderedPageBreak/>
              <w:t>П</w:t>
            </w:r>
          </w:p>
        </w:tc>
        <w:tc>
          <w:tcPr>
            <w:tcW w:w="1115" w:type="dxa"/>
            <w:tcBorders>
              <w:top w:val="single" w:sz="4" w:space="0" w:color="auto"/>
              <w:left w:val="single" w:sz="4" w:space="0" w:color="auto"/>
              <w:bottom w:val="single" w:sz="4" w:space="0" w:color="auto"/>
              <w:right w:val="single" w:sz="4" w:space="0" w:color="auto"/>
            </w:tcBorders>
            <w:hideMark/>
          </w:tcPr>
          <w:p w14:paraId="4FDB4F7F" w14:textId="77777777" w:rsidR="006400C9" w:rsidRPr="00BB6F51" w:rsidRDefault="006400C9" w:rsidP="0095041F">
            <w:pPr>
              <w:widowControl w:val="0"/>
              <w:spacing w:before="60" w:after="60"/>
              <w:ind w:left="0" w:firstLine="0"/>
              <w:rPr>
                <w:sz w:val="22"/>
                <w:szCs w:val="22"/>
              </w:rPr>
            </w:pPr>
            <w:r w:rsidRPr="00BB6F51">
              <w:rPr>
                <w:sz w:val="22"/>
                <w:szCs w:val="22"/>
              </w:rPr>
              <w:t>Т(11)</w:t>
            </w:r>
          </w:p>
        </w:tc>
        <w:tc>
          <w:tcPr>
            <w:tcW w:w="1126" w:type="dxa"/>
            <w:tcBorders>
              <w:top w:val="single" w:sz="4" w:space="0" w:color="auto"/>
              <w:left w:val="single" w:sz="4" w:space="0" w:color="auto"/>
              <w:bottom w:val="single" w:sz="4" w:space="0" w:color="auto"/>
              <w:right w:val="single" w:sz="4" w:space="0" w:color="auto"/>
            </w:tcBorders>
            <w:hideMark/>
          </w:tcPr>
          <w:p w14:paraId="2B85966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3EE7AA09" w14:textId="77777777" w:rsidR="006400C9" w:rsidRPr="00BB6F51" w:rsidRDefault="006400C9" w:rsidP="0095041F">
            <w:pPr>
              <w:widowControl w:val="0"/>
              <w:spacing w:before="60" w:after="60"/>
              <w:ind w:left="114" w:right="107" w:firstLine="0"/>
              <w:rPr>
                <w:sz w:val="22"/>
                <w:szCs w:val="22"/>
              </w:rPr>
            </w:pPr>
            <w:r w:rsidRPr="00BB6F51">
              <w:rPr>
                <w:sz w:val="22"/>
                <w:szCs w:val="22"/>
              </w:rPr>
              <w:t xml:space="preserve">Указывается номер лицевого </w:t>
            </w:r>
            <w:r w:rsidRPr="00BB6F51">
              <w:rPr>
                <w:sz w:val="22"/>
                <w:szCs w:val="22"/>
              </w:rPr>
              <w:lastRenderedPageBreak/>
              <w:t>счета, по которому отражаются операции в документе.</w:t>
            </w:r>
          </w:p>
        </w:tc>
      </w:tr>
      <w:tr w:rsidR="006400C9" w14:paraId="718380CF"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4CE46856" w14:textId="77777777" w:rsidR="006400C9" w:rsidRPr="00BB6F51" w:rsidRDefault="006400C9" w:rsidP="0095041F">
            <w:pPr>
              <w:widowControl w:val="0"/>
              <w:spacing w:before="60" w:after="60"/>
              <w:ind w:left="114" w:right="107" w:firstLine="0"/>
              <w:rPr>
                <w:b/>
                <w:sz w:val="22"/>
                <w:szCs w:val="22"/>
              </w:rPr>
            </w:pPr>
            <w:r w:rsidRPr="00BB6F51">
              <w:rPr>
                <w:b/>
                <w:sz w:val="22"/>
                <w:szCs w:val="22"/>
              </w:rPr>
              <w:lastRenderedPageBreak/>
              <w:t>Заголовок отчета</w:t>
            </w:r>
          </w:p>
        </w:tc>
      </w:tr>
      <w:tr w:rsidR="006400C9" w14:paraId="27BDC450"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CF16FAC" w14:textId="77777777" w:rsidR="006400C9" w:rsidRPr="00BB6F51" w:rsidRDefault="006400C9" w:rsidP="0095041F">
            <w:pPr>
              <w:widowControl w:val="0"/>
              <w:spacing w:before="60" w:after="60"/>
              <w:ind w:left="109" w:right="41" w:firstLine="0"/>
              <w:rPr>
                <w:sz w:val="22"/>
                <w:szCs w:val="22"/>
              </w:rPr>
            </w:pPr>
            <w:r w:rsidRPr="00BB6F51">
              <w:rPr>
                <w:sz w:val="22"/>
                <w:szCs w:val="22"/>
              </w:rPr>
              <w:t>ТОФК</w:t>
            </w:r>
          </w:p>
        </w:tc>
        <w:tc>
          <w:tcPr>
            <w:tcW w:w="1663" w:type="dxa"/>
            <w:tcBorders>
              <w:top w:val="single" w:sz="4" w:space="0" w:color="auto"/>
              <w:left w:val="single" w:sz="4" w:space="0" w:color="auto"/>
              <w:bottom w:val="single" w:sz="4" w:space="0" w:color="auto"/>
              <w:right w:val="single" w:sz="4" w:space="0" w:color="auto"/>
            </w:tcBorders>
            <w:hideMark/>
          </w:tcPr>
          <w:p w14:paraId="3555F7AC" w14:textId="77777777" w:rsidR="006400C9" w:rsidRPr="00BB6F51" w:rsidRDefault="006400C9" w:rsidP="0095041F">
            <w:pPr>
              <w:widowControl w:val="0"/>
              <w:spacing w:before="60" w:after="60"/>
              <w:ind w:left="45" w:right="3" w:firstLine="0"/>
              <w:rPr>
                <w:sz w:val="22"/>
                <w:szCs w:val="22"/>
              </w:rPr>
            </w:pPr>
            <w:r w:rsidRPr="00BB6F51">
              <w:rPr>
                <w:sz w:val="22"/>
                <w:szCs w:val="22"/>
              </w:rPr>
              <w:t>TtlPrt_TOFK</w:t>
            </w:r>
          </w:p>
        </w:tc>
        <w:tc>
          <w:tcPr>
            <w:tcW w:w="705" w:type="dxa"/>
            <w:tcBorders>
              <w:top w:val="single" w:sz="4" w:space="0" w:color="auto"/>
              <w:left w:val="single" w:sz="4" w:space="0" w:color="auto"/>
              <w:bottom w:val="single" w:sz="4" w:space="0" w:color="auto"/>
              <w:right w:val="single" w:sz="4" w:space="0" w:color="auto"/>
            </w:tcBorders>
            <w:hideMark/>
          </w:tcPr>
          <w:p w14:paraId="3E0B4153" w14:textId="77777777" w:rsidR="006400C9" w:rsidRPr="00BB6F51" w:rsidRDefault="006400C9" w:rsidP="0095041F">
            <w:pPr>
              <w:widowControl w:val="0"/>
              <w:spacing w:before="60" w:after="60"/>
              <w:ind w:left="0" w:firstLine="0"/>
              <w:jc w:val="center"/>
              <w:rPr>
                <w:sz w:val="22"/>
                <w:szCs w:val="22"/>
              </w:rPr>
            </w:pPr>
            <w:r w:rsidRPr="00BB6F51">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50D5DDB3" w14:textId="77777777" w:rsidR="006400C9" w:rsidRPr="00BB6F51" w:rsidRDefault="006400C9" w:rsidP="0095041F">
            <w:pPr>
              <w:widowControl w:val="0"/>
              <w:spacing w:before="60" w:after="60"/>
              <w:ind w:left="0" w:firstLine="0"/>
              <w:rPr>
                <w:sz w:val="22"/>
                <w:szCs w:val="22"/>
              </w:rPr>
            </w:pPr>
            <w:r w:rsidRPr="00BB6F51">
              <w:rPr>
                <w:sz w:val="22"/>
                <w:szCs w:val="22"/>
                <w:lang w:val="en-US"/>
              </w:rPr>
              <w:t>tMSC</w:t>
            </w:r>
            <w:r w:rsidRPr="00BB6F51">
              <w:rPr>
                <w:sz w:val="22"/>
                <w:szCs w:val="22"/>
              </w:rPr>
              <w:t>_</w:t>
            </w:r>
            <w:r w:rsidRPr="00BB6F51">
              <w:rPr>
                <w:sz w:val="22"/>
                <w:szCs w:val="22"/>
                <w:lang w:val="en-US"/>
              </w:rPr>
              <w:t>TOFK</w:t>
            </w:r>
          </w:p>
        </w:tc>
        <w:tc>
          <w:tcPr>
            <w:tcW w:w="1126" w:type="dxa"/>
            <w:tcBorders>
              <w:top w:val="single" w:sz="4" w:space="0" w:color="auto"/>
              <w:left w:val="single" w:sz="4" w:space="0" w:color="auto"/>
              <w:bottom w:val="single" w:sz="4" w:space="0" w:color="auto"/>
              <w:right w:val="single" w:sz="4" w:space="0" w:color="auto"/>
            </w:tcBorders>
            <w:hideMark/>
          </w:tcPr>
          <w:p w14:paraId="37A6FFF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1CB725DD" w14:textId="77777777" w:rsidR="006400C9" w:rsidRPr="00BB6F51" w:rsidRDefault="006400C9" w:rsidP="0095041F">
            <w:pPr>
              <w:widowControl w:val="0"/>
              <w:spacing w:before="60" w:after="60"/>
              <w:ind w:left="114" w:right="107" w:firstLine="0"/>
              <w:contextualSpacing/>
              <w:rPr>
                <w:sz w:val="22"/>
                <w:szCs w:val="22"/>
              </w:rPr>
            </w:pPr>
            <w:r w:rsidRPr="00BB6F51">
              <w:rPr>
                <w:sz w:val="22"/>
                <w:szCs w:val="22"/>
              </w:rPr>
              <w:t>Указывается ТОФК, где обслуживается лицевой счет, по которому формируется отчет.</w:t>
            </w:r>
          </w:p>
          <w:p w14:paraId="3934556B" w14:textId="0DEAB526"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_Ref56613290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263</w:t>
            </w:r>
            <w:r w:rsidRPr="00BB6F51">
              <w:rPr>
                <w:sz w:val="22"/>
                <w:szCs w:val="22"/>
              </w:rPr>
              <w:fldChar w:fldCharType="end"/>
            </w:r>
            <w:r w:rsidRPr="00BB6F51">
              <w:rPr>
                <w:sz w:val="22"/>
                <w:szCs w:val="22"/>
              </w:rPr>
              <w:t>.</w:t>
            </w:r>
          </w:p>
        </w:tc>
      </w:tr>
      <w:tr w:rsidR="006400C9" w14:paraId="0563E3B9"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620EDC1" w14:textId="77777777" w:rsidR="006400C9" w:rsidRPr="00BB6F51" w:rsidRDefault="006400C9" w:rsidP="0095041F">
            <w:pPr>
              <w:widowControl w:val="0"/>
              <w:spacing w:before="60" w:after="60"/>
              <w:ind w:left="109" w:right="41" w:firstLine="0"/>
              <w:rPr>
                <w:sz w:val="22"/>
                <w:szCs w:val="22"/>
              </w:rPr>
            </w:pPr>
            <w:r w:rsidRPr="00BB6F51">
              <w:rPr>
                <w:sz w:val="22"/>
                <w:szCs w:val="22"/>
              </w:rPr>
              <w:t>ГРБС</w:t>
            </w:r>
          </w:p>
        </w:tc>
        <w:tc>
          <w:tcPr>
            <w:tcW w:w="1663" w:type="dxa"/>
            <w:tcBorders>
              <w:top w:val="single" w:sz="4" w:space="0" w:color="auto"/>
              <w:left w:val="single" w:sz="4" w:space="0" w:color="auto"/>
              <w:bottom w:val="single" w:sz="4" w:space="0" w:color="auto"/>
              <w:right w:val="single" w:sz="4" w:space="0" w:color="auto"/>
            </w:tcBorders>
            <w:hideMark/>
          </w:tcPr>
          <w:p w14:paraId="284DE3E6" w14:textId="77777777" w:rsidR="006400C9" w:rsidRPr="00BB6F51" w:rsidRDefault="006400C9" w:rsidP="0095041F">
            <w:pPr>
              <w:widowControl w:val="0"/>
              <w:spacing w:before="60" w:after="60"/>
              <w:ind w:left="45" w:right="3" w:firstLine="0"/>
              <w:rPr>
                <w:sz w:val="22"/>
                <w:szCs w:val="22"/>
              </w:rPr>
            </w:pPr>
            <w:r w:rsidRPr="00BB6F51">
              <w:rPr>
                <w:sz w:val="22"/>
                <w:szCs w:val="22"/>
              </w:rPr>
              <w:t>TtlPrt_GRBS</w:t>
            </w:r>
          </w:p>
        </w:tc>
        <w:tc>
          <w:tcPr>
            <w:tcW w:w="705" w:type="dxa"/>
            <w:tcBorders>
              <w:top w:val="single" w:sz="4" w:space="0" w:color="auto"/>
              <w:left w:val="single" w:sz="4" w:space="0" w:color="auto"/>
              <w:bottom w:val="single" w:sz="4" w:space="0" w:color="auto"/>
              <w:right w:val="single" w:sz="4" w:space="0" w:color="auto"/>
            </w:tcBorders>
            <w:hideMark/>
          </w:tcPr>
          <w:p w14:paraId="4F2CBFC7" w14:textId="77777777" w:rsidR="006400C9" w:rsidRPr="00BB6F51" w:rsidRDefault="006400C9" w:rsidP="0095041F">
            <w:pPr>
              <w:widowControl w:val="0"/>
              <w:spacing w:before="60" w:after="60"/>
              <w:ind w:left="0" w:firstLine="0"/>
              <w:jc w:val="center"/>
              <w:rPr>
                <w:sz w:val="22"/>
                <w:szCs w:val="22"/>
              </w:rPr>
            </w:pPr>
            <w:r w:rsidRPr="00BB6F51">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02C60B3D" w14:textId="77777777" w:rsidR="006400C9" w:rsidRPr="00BB6F51" w:rsidRDefault="006400C9" w:rsidP="0095041F">
            <w:pPr>
              <w:widowControl w:val="0"/>
              <w:spacing w:before="60" w:after="60"/>
              <w:ind w:left="0" w:firstLine="0"/>
              <w:rPr>
                <w:sz w:val="22"/>
                <w:szCs w:val="22"/>
                <w:lang w:val="en-US"/>
              </w:rPr>
            </w:pPr>
            <w:r w:rsidRPr="00BB6F51">
              <w:rPr>
                <w:sz w:val="22"/>
                <w:szCs w:val="22"/>
                <w:lang w:val="en-US"/>
              </w:rPr>
              <w:t>tMSC_GRBS</w:t>
            </w:r>
          </w:p>
        </w:tc>
        <w:tc>
          <w:tcPr>
            <w:tcW w:w="1126" w:type="dxa"/>
            <w:tcBorders>
              <w:top w:val="single" w:sz="4" w:space="0" w:color="auto"/>
              <w:left w:val="single" w:sz="4" w:space="0" w:color="auto"/>
              <w:bottom w:val="single" w:sz="4" w:space="0" w:color="auto"/>
              <w:right w:val="single" w:sz="4" w:space="0" w:color="auto"/>
            </w:tcBorders>
            <w:hideMark/>
          </w:tcPr>
          <w:p w14:paraId="02A9E3C1" w14:textId="77777777" w:rsidR="006400C9" w:rsidRPr="00BB6F51" w:rsidRDefault="006400C9" w:rsidP="0095041F">
            <w:pPr>
              <w:widowControl w:val="0"/>
              <w:spacing w:before="60" w:after="60" w:line="254" w:lineRule="auto"/>
              <w:ind w:left="-60" w:firstLine="0"/>
              <w:jc w:val="center"/>
              <w:rPr>
                <w:sz w:val="22"/>
                <w:szCs w:val="22"/>
                <w:lang w:val="en-US"/>
              </w:rPr>
            </w:pPr>
            <w:r w:rsidRPr="00BB6F51">
              <w:rPr>
                <w:sz w:val="22"/>
                <w:szCs w:val="22"/>
                <w:lang w:val="en-US"/>
              </w:rPr>
              <w:t>О</w:t>
            </w:r>
          </w:p>
        </w:tc>
        <w:tc>
          <w:tcPr>
            <w:tcW w:w="3395" w:type="dxa"/>
            <w:tcBorders>
              <w:top w:val="single" w:sz="4" w:space="0" w:color="auto"/>
              <w:left w:val="single" w:sz="4" w:space="0" w:color="auto"/>
              <w:bottom w:val="single" w:sz="4" w:space="0" w:color="auto"/>
              <w:right w:val="single" w:sz="4" w:space="0" w:color="auto"/>
            </w:tcBorders>
            <w:hideMark/>
          </w:tcPr>
          <w:p w14:paraId="4A930642" w14:textId="6563AF8C"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_Ref56613284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264</w:t>
            </w:r>
            <w:r w:rsidRPr="00BB6F51">
              <w:rPr>
                <w:sz w:val="22"/>
                <w:szCs w:val="22"/>
              </w:rPr>
              <w:fldChar w:fldCharType="end"/>
            </w:r>
            <w:r w:rsidRPr="00BB6F51">
              <w:rPr>
                <w:sz w:val="22"/>
                <w:szCs w:val="22"/>
              </w:rPr>
              <w:t>.</w:t>
            </w:r>
          </w:p>
        </w:tc>
      </w:tr>
      <w:tr w:rsidR="006400C9" w14:paraId="24063D86"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423E28F" w14:textId="77777777" w:rsidR="006400C9" w:rsidRPr="00BB6F51" w:rsidRDefault="006400C9" w:rsidP="0095041F">
            <w:pPr>
              <w:widowControl w:val="0"/>
              <w:spacing w:before="60" w:after="60"/>
              <w:ind w:left="109" w:right="41" w:firstLine="0"/>
              <w:rPr>
                <w:sz w:val="22"/>
                <w:szCs w:val="22"/>
              </w:rPr>
            </w:pPr>
            <w:r w:rsidRPr="00BB6F51">
              <w:rPr>
                <w:sz w:val="22"/>
                <w:szCs w:val="22"/>
              </w:rPr>
              <w:t>РБС</w:t>
            </w:r>
          </w:p>
        </w:tc>
        <w:tc>
          <w:tcPr>
            <w:tcW w:w="1663" w:type="dxa"/>
            <w:tcBorders>
              <w:top w:val="single" w:sz="4" w:space="0" w:color="auto"/>
              <w:left w:val="single" w:sz="4" w:space="0" w:color="auto"/>
              <w:bottom w:val="single" w:sz="4" w:space="0" w:color="auto"/>
              <w:right w:val="single" w:sz="4" w:space="0" w:color="auto"/>
            </w:tcBorders>
            <w:hideMark/>
          </w:tcPr>
          <w:p w14:paraId="4FB7642F" w14:textId="77777777" w:rsidR="006400C9" w:rsidRPr="00BB6F51" w:rsidRDefault="006400C9" w:rsidP="0095041F">
            <w:pPr>
              <w:widowControl w:val="0"/>
              <w:spacing w:before="60" w:after="60"/>
              <w:ind w:left="45" w:right="3" w:firstLine="0"/>
              <w:rPr>
                <w:sz w:val="22"/>
                <w:szCs w:val="22"/>
              </w:rPr>
            </w:pPr>
            <w:r w:rsidRPr="00BB6F51">
              <w:rPr>
                <w:sz w:val="22"/>
                <w:szCs w:val="22"/>
                <w:lang w:val="en-US"/>
              </w:rPr>
              <w:t>TtlPrt</w:t>
            </w:r>
            <w:r w:rsidRPr="00BB6F51">
              <w:rPr>
                <w:sz w:val="22"/>
                <w:szCs w:val="22"/>
              </w:rPr>
              <w:t>_</w:t>
            </w:r>
            <w:r w:rsidRPr="00BB6F51">
              <w:rPr>
                <w:sz w:val="22"/>
                <w:szCs w:val="22"/>
                <w:lang w:val="en-US"/>
              </w:rPr>
              <w:t>RBS</w:t>
            </w:r>
          </w:p>
        </w:tc>
        <w:tc>
          <w:tcPr>
            <w:tcW w:w="705" w:type="dxa"/>
            <w:tcBorders>
              <w:top w:val="single" w:sz="4" w:space="0" w:color="auto"/>
              <w:left w:val="single" w:sz="4" w:space="0" w:color="auto"/>
              <w:bottom w:val="single" w:sz="4" w:space="0" w:color="auto"/>
              <w:right w:val="single" w:sz="4" w:space="0" w:color="auto"/>
            </w:tcBorders>
          </w:tcPr>
          <w:p w14:paraId="498B4FEA" w14:textId="77777777" w:rsidR="006400C9" w:rsidRPr="00BB6F51" w:rsidRDefault="006400C9" w:rsidP="0095041F">
            <w:pPr>
              <w:widowControl w:val="0"/>
              <w:spacing w:before="60" w:after="60"/>
              <w:ind w:left="0" w:firstLine="0"/>
              <w:jc w:val="center"/>
              <w:rPr>
                <w:sz w:val="22"/>
                <w:szCs w:val="22"/>
              </w:rPr>
            </w:pPr>
          </w:p>
        </w:tc>
        <w:tc>
          <w:tcPr>
            <w:tcW w:w="1115" w:type="dxa"/>
            <w:tcBorders>
              <w:top w:val="single" w:sz="4" w:space="0" w:color="auto"/>
              <w:left w:val="single" w:sz="4" w:space="0" w:color="auto"/>
              <w:bottom w:val="single" w:sz="4" w:space="0" w:color="auto"/>
              <w:right w:val="single" w:sz="4" w:space="0" w:color="auto"/>
            </w:tcBorders>
            <w:hideMark/>
          </w:tcPr>
          <w:p w14:paraId="0085B2FB" w14:textId="77777777" w:rsidR="006400C9" w:rsidRPr="00BB6F51" w:rsidRDefault="006400C9" w:rsidP="0095041F">
            <w:pPr>
              <w:widowControl w:val="0"/>
              <w:spacing w:before="60" w:after="60"/>
              <w:ind w:left="0" w:firstLine="0"/>
              <w:rPr>
                <w:sz w:val="22"/>
                <w:szCs w:val="22"/>
                <w:lang w:val="en-US"/>
              </w:rPr>
            </w:pPr>
            <w:r w:rsidRPr="00BB6F51">
              <w:rPr>
                <w:sz w:val="22"/>
                <w:szCs w:val="22"/>
              </w:rPr>
              <w:t>tMSC_PBS_UBP</w:t>
            </w:r>
          </w:p>
        </w:tc>
        <w:tc>
          <w:tcPr>
            <w:tcW w:w="1126" w:type="dxa"/>
            <w:tcBorders>
              <w:top w:val="single" w:sz="4" w:space="0" w:color="auto"/>
              <w:left w:val="single" w:sz="4" w:space="0" w:color="auto"/>
              <w:bottom w:val="single" w:sz="4" w:space="0" w:color="auto"/>
              <w:right w:val="single" w:sz="4" w:space="0" w:color="auto"/>
            </w:tcBorders>
            <w:hideMark/>
          </w:tcPr>
          <w:p w14:paraId="242FFB09" w14:textId="77777777" w:rsidR="006400C9" w:rsidRPr="00BB6F51" w:rsidRDefault="006400C9" w:rsidP="0095041F">
            <w:pPr>
              <w:widowControl w:val="0"/>
              <w:spacing w:before="60" w:after="60" w:line="254" w:lineRule="auto"/>
              <w:ind w:left="-60" w:firstLine="0"/>
              <w:jc w:val="center"/>
              <w:rPr>
                <w:sz w:val="22"/>
                <w:szCs w:val="22"/>
                <w:lang w:val="en-US"/>
              </w:rPr>
            </w:pPr>
            <w:r w:rsidRPr="00BB6F51">
              <w:rPr>
                <w:sz w:val="22"/>
                <w:szCs w:val="22"/>
                <w:lang w:val="en-US"/>
              </w:rPr>
              <w:t>О</w:t>
            </w:r>
          </w:p>
        </w:tc>
        <w:tc>
          <w:tcPr>
            <w:tcW w:w="3395" w:type="dxa"/>
            <w:tcBorders>
              <w:top w:val="single" w:sz="4" w:space="0" w:color="auto"/>
              <w:left w:val="single" w:sz="4" w:space="0" w:color="auto"/>
              <w:bottom w:val="single" w:sz="4" w:space="0" w:color="auto"/>
              <w:right w:val="single" w:sz="4" w:space="0" w:color="auto"/>
            </w:tcBorders>
            <w:hideMark/>
          </w:tcPr>
          <w:p w14:paraId="5FBE566B" w14:textId="6D202B38"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_Ref56101089 \h  \* MERGEFORMAT </w:instrText>
            </w:r>
            <w:r w:rsidRPr="00BB6F51">
              <w:rPr>
                <w:sz w:val="22"/>
                <w:szCs w:val="22"/>
              </w:rPr>
            </w:r>
            <w:r w:rsidRPr="00BB6F51">
              <w:rPr>
                <w:sz w:val="22"/>
                <w:szCs w:val="22"/>
              </w:rPr>
              <w:fldChar w:fldCharType="separate"/>
            </w:r>
            <w:r w:rsidR="007A3ADF" w:rsidRPr="007A3ADF">
              <w:rPr>
                <w:noProof/>
                <w:sz w:val="22"/>
                <w:szCs w:val="22"/>
              </w:rPr>
              <w:t>265</w:t>
            </w:r>
            <w:r w:rsidRPr="00BB6F51">
              <w:rPr>
                <w:sz w:val="22"/>
                <w:szCs w:val="22"/>
              </w:rPr>
              <w:fldChar w:fldCharType="end"/>
            </w:r>
            <w:r w:rsidRPr="00BB6F51">
              <w:rPr>
                <w:sz w:val="22"/>
                <w:szCs w:val="22"/>
              </w:rPr>
              <w:t>.</w:t>
            </w:r>
          </w:p>
        </w:tc>
      </w:tr>
      <w:tr w:rsidR="006400C9" w14:paraId="7309DF30"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E72F607" w14:textId="77777777" w:rsidR="006400C9" w:rsidRPr="00BB6F51" w:rsidRDefault="006400C9" w:rsidP="0095041F">
            <w:pPr>
              <w:widowControl w:val="0"/>
              <w:spacing w:before="60" w:after="60"/>
              <w:ind w:left="109" w:right="41" w:firstLine="0"/>
              <w:rPr>
                <w:sz w:val="22"/>
                <w:szCs w:val="22"/>
              </w:rPr>
            </w:pPr>
            <w:r w:rsidRPr="00BB6F51">
              <w:rPr>
                <w:sz w:val="22"/>
                <w:szCs w:val="22"/>
              </w:rPr>
              <w:t>Бюджет</w:t>
            </w:r>
          </w:p>
        </w:tc>
        <w:tc>
          <w:tcPr>
            <w:tcW w:w="1663" w:type="dxa"/>
            <w:tcBorders>
              <w:top w:val="single" w:sz="4" w:space="0" w:color="auto"/>
              <w:left w:val="single" w:sz="4" w:space="0" w:color="auto"/>
              <w:bottom w:val="single" w:sz="4" w:space="0" w:color="auto"/>
              <w:right w:val="single" w:sz="4" w:space="0" w:color="auto"/>
            </w:tcBorders>
            <w:hideMark/>
          </w:tcPr>
          <w:p w14:paraId="3B5534CC" w14:textId="77777777" w:rsidR="006400C9" w:rsidRPr="00BB6F51" w:rsidRDefault="006400C9" w:rsidP="0095041F">
            <w:pPr>
              <w:widowControl w:val="0"/>
              <w:spacing w:before="60" w:after="60"/>
              <w:ind w:left="45" w:right="3" w:firstLine="0"/>
              <w:rPr>
                <w:sz w:val="22"/>
                <w:szCs w:val="22"/>
              </w:rPr>
            </w:pPr>
            <w:r w:rsidRPr="00BB6F51">
              <w:rPr>
                <w:sz w:val="22"/>
                <w:szCs w:val="22"/>
              </w:rPr>
              <w:t>TtlPrt_MSC_Bdgt</w:t>
            </w:r>
          </w:p>
        </w:tc>
        <w:tc>
          <w:tcPr>
            <w:tcW w:w="705" w:type="dxa"/>
            <w:tcBorders>
              <w:top w:val="single" w:sz="4" w:space="0" w:color="auto"/>
              <w:left w:val="single" w:sz="4" w:space="0" w:color="auto"/>
              <w:bottom w:val="single" w:sz="4" w:space="0" w:color="auto"/>
              <w:right w:val="single" w:sz="4" w:space="0" w:color="auto"/>
            </w:tcBorders>
            <w:hideMark/>
          </w:tcPr>
          <w:p w14:paraId="4ED7502C" w14:textId="77777777" w:rsidR="006400C9" w:rsidRPr="00BB6F51" w:rsidRDefault="006400C9" w:rsidP="0095041F">
            <w:pPr>
              <w:widowControl w:val="0"/>
              <w:spacing w:before="60" w:after="60"/>
              <w:ind w:left="0" w:firstLine="0"/>
              <w:jc w:val="center"/>
              <w:rPr>
                <w:sz w:val="22"/>
                <w:szCs w:val="22"/>
              </w:rPr>
            </w:pPr>
            <w:r w:rsidRPr="00BB6F51">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352B8E90" w14:textId="77777777" w:rsidR="006400C9" w:rsidRPr="00BB6F51" w:rsidRDefault="006400C9" w:rsidP="0095041F">
            <w:pPr>
              <w:widowControl w:val="0"/>
              <w:spacing w:before="60" w:after="60"/>
              <w:ind w:left="0" w:firstLine="0"/>
              <w:rPr>
                <w:sz w:val="22"/>
                <w:szCs w:val="22"/>
              </w:rPr>
            </w:pPr>
            <w:r w:rsidRPr="00BB6F51">
              <w:rPr>
                <w:sz w:val="22"/>
                <w:szCs w:val="22"/>
              </w:rPr>
              <w:t>tMSC_Bdgt</w:t>
            </w:r>
          </w:p>
        </w:tc>
        <w:tc>
          <w:tcPr>
            <w:tcW w:w="1126" w:type="dxa"/>
            <w:tcBorders>
              <w:top w:val="single" w:sz="4" w:space="0" w:color="auto"/>
              <w:left w:val="single" w:sz="4" w:space="0" w:color="auto"/>
              <w:bottom w:val="single" w:sz="4" w:space="0" w:color="auto"/>
              <w:right w:val="single" w:sz="4" w:space="0" w:color="auto"/>
            </w:tcBorders>
            <w:hideMark/>
          </w:tcPr>
          <w:p w14:paraId="6308F75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A0593F4" w14:textId="0E144E0A"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_Ref56613298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266</w:t>
            </w:r>
            <w:r w:rsidRPr="00BB6F51">
              <w:rPr>
                <w:sz w:val="22"/>
                <w:szCs w:val="22"/>
              </w:rPr>
              <w:fldChar w:fldCharType="end"/>
            </w:r>
            <w:r w:rsidRPr="00BB6F51">
              <w:rPr>
                <w:sz w:val="22"/>
                <w:szCs w:val="22"/>
              </w:rPr>
              <w:t>.</w:t>
            </w:r>
          </w:p>
        </w:tc>
      </w:tr>
      <w:tr w:rsidR="006400C9" w14:paraId="327E3168"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CC435B0" w14:textId="77777777" w:rsidR="006400C9" w:rsidRPr="00BB6F51" w:rsidRDefault="006400C9" w:rsidP="0095041F">
            <w:pPr>
              <w:widowControl w:val="0"/>
              <w:spacing w:before="60" w:after="60"/>
              <w:ind w:left="109" w:right="41" w:firstLine="0"/>
              <w:rPr>
                <w:sz w:val="22"/>
                <w:szCs w:val="22"/>
              </w:rPr>
            </w:pPr>
            <w:r w:rsidRPr="00BB6F51">
              <w:rPr>
                <w:sz w:val="22"/>
                <w:szCs w:val="22"/>
              </w:rPr>
              <w:t>Финансовый орган</w:t>
            </w:r>
          </w:p>
        </w:tc>
        <w:tc>
          <w:tcPr>
            <w:tcW w:w="1663" w:type="dxa"/>
            <w:tcBorders>
              <w:top w:val="single" w:sz="4" w:space="0" w:color="auto"/>
              <w:left w:val="single" w:sz="4" w:space="0" w:color="auto"/>
              <w:bottom w:val="single" w:sz="4" w:space="0" w:color="auto"/>
              <w:right w:val="single" w:sz="4" w:space="0" w:color="auto"/>
            </w:tcBorders>
            <w:hideMark/>
          </w:tcPr>
          <w:p w14:paraId="6E4C8783" w14:textId="77777777" w:rsidR="006400C9" w:rsidRPr="00BB6F51" w:rsidRDefault="006400C9" w:rsidP="0095041F">
            <w:pPr>
              <w:widowControl w:val="0"/>
              <w:spacing w:before="60" w:after="60"/>
              <w:ind w:left="45" w:right="3" w:firstLine="0"/>
              <w:rPr>
                <w:sz w:val="22"/>
                <w:szCs w:val="22"/>
              </w:rPr>
            </w:pPr>
            <w:r w:rsidRPr="00BB6F51">
              <w:rPr>
                <w:sz w:val="22"/>
                <w:szCs w:val="22"/>
              </w:rPr>
              <w:t>TtlPrt_FO</w:t>
            </w:r>
          </w:p>
        </w:tc>
        <w:tc>
          <w:tcPr>
            <w:tcW w:w="705" w:type="dxa"/>
            <w:tcBorders>
              <w:top w:val="single" w:sz="4" w:space="0" w:color="auto"/>
              <w:left w:val="single" w:sz="4" w:space="0" w:color="auto"/>
              <w:bottom w:val="single" w:sz="4" w:space="0" w:color="auto"/>
              <w:right w:val="single" w:sz="4" w:space="0" w:color="auto"/>
            </w:tcBorders>
            <w:hideMark/>
          </w:tcPr>
          <w:p w14:paraId="08F79FFC" w14:textId="77777777" w:rsidR="006400C9" w:rsidRPr="00BB6F51" w:rsidRDefault="006400C9" w:rsidP="0095041F">
            <w:pPr>
              <w:widowControl w:val="0"/>
              <w:spacing w:before="60" w:after="60"/>
              <w:ind w:left="0" w:firstLine="0"/>
              <w:jc w:val="center"/>
              <w:rPr>
                <w:sz w:val="22"/>
                <w:szCs w:val="22"/>
              </w:rPr>
            </w:pPr>
            <w:r w:rsidRPr="00BB6F51">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1EC12F89" w14:textId="77777777" w:rsidR="006400C9" w:rsidRPr="00BB6F51" w:rsidRDefault="006400C9" w:rsidP="0095041F">
            <w:pPr>
              <w:widowControl w:val="0"/>
              <w:spacing w:before="60" w:after="60"/>
              <w:ind w:left="0" w:firstLine="0"/>
              <w:rPr>
                <w:sz w:val="22"/>
                <w:szCs w:val="22"/>
              </w:rPr>
            </w:pPr>
            <w:r w:rsidRPr="00BB6F51">
              <w:rPr>
                <w:sz w:val="22"/>
                <w:szCs w:val="22"/>
              </w:rPr>
              <w:t>tMSC_FnclInst</w:t>
            </w:r>
          </w:p>
        </w:tc>
        <w:tc>
          <w:tcPr>
            <w:tcW w:w="1126" w:type="dxa"/>
            <w:tcBorders>
              <w:top w:val="single" w:sz="4" w:space="0" w:color="auto"/>
              <w:left w:val="single" w:sz="4" w:space="0" w:color="auto"/>
              <w:bottom w:val="single" w:sz="4" w:space="0" w:color="auto"/>
              <w:right w:val="single" w:sz="4" w:space="0" w:color="auto"/>
            </w:tcBorders>
            <w:hideMark/>
          </w:tcPr>
          <w:p w14:paraId="74495BF4"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3D59A0E4" w14:textId="53CD5080"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_Ref56613307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267</w:t>
            </w:r>
            <w:r w:rsidRPr="00BB6F51">
              <w:rPr>
                <w:sz w:val="22"/>
                <w:szCs w:val="22"/>
              </w:rPr>
              <w:fldChar w:fldCharType="end"/>
            </w:r>
            <w:r w:rsidRPr="00BB6F51">
              <w:rPr>
                <w:sz w:val="22"/>
                <w:szCs w:val="22"/>
              </w:rPr>
              <w:t>.</w:t>
            </w:r>
          </w:p>
        </w:tc>
      </w:tr>
      <w:tr w:rsidR="006400C9" w14:paraId="7C82C95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E3A2FCF" w14:textId="77777777" w:rsidR="006400C9" w:rsidRPr="00BB6F51" w:rsidRDefault="006400C9" w:rsidP="0095041F">
            <w:pPr>
              <w:widowControl w:val="0"/>
              <w:spacing w:before="60" w:after="60"/>
              <w:ind w:left="109" w:right="41" w:firstLine="0"/>
              <w:rPr>
                <w:sz w:val="22"/>
                <w:szCs w:val="22"/>
              </w:rPr>
            </w:pPr>
            <w:r w:rsidRPr="00BB6F51">
              <w:rPr>
                <w:sz w:val="22"/>
                <w:szCs w:val="22"/>
              </w:rPr>
              <w:t>по ОКТМО</w:t>
            </w:r>
          </w:p>
        </w:tc>
        <w:tc>
          <w:tcPr>
            <w:tcW w:w="1663" w:type="dxa"/>
            <w:tcBorders>
              <w:top w:val="single" w:sz="4" w:space="0" w:color="auto"/>
              <w:left w:val="single" w:sz="4" w:space="0" w:color="auto"/>
              <w:bottom w:val="single" w:sz="4" w:space="0" w:color="auto"/>
              <w:right w:val="single" w:sz="4" w:space="0" w:color="auto"/>
            </w:tcBorders>
            <w:hideMark/>
          </w:tcPr>
          <w:p w14:paraId="0948E78D" w14:textId="77777777" w:rsidR="006400C9" w:rsidRPr="00BB6F51" w:rsidRDefault="006400C9" w:rsidP="0095041F">
            <w:pPr>
              <w:widowControl w:val="0"/>
              <w:spacing w:before="60" w:after="60"/>
              <w:ind w:left="45" w:right="3" w:firstLine="0"/>
              <w:rPr>
                <w:sz w:val="22"/>
                <w:szCs w:val="22"/>
              </w:rPr>
            </w:pPr>
            <w:r w:rsidRPr="00BB6F51">
              <w:rPr>
                <w:sz w:val="22"/>
                <w:szCs w:val="22"/>
              </w:rPr>
              <w:t>TtlPrt_CdOKTMO</w:t>
            </w:r>
          </w:p>
        </w:tc>
        <w:tc>
          <w:tcPr>
            <w:tcW w:w="705" w:type="dxa"/>
            <w:tcBorders>
              <w:top w:val="single" w:sz="4" w:space="0" w:color="auto"/>
              <w:left w:val="single" w:sz="4" w:space="0" w:color="auto"/>
              <w:bottom w:val="single" w:sz="4" w:space="0" w:color="auto"/>
              <w:right w:val="single" w:sz="4" w:space="0" w:color="auto"/>
            </w:tcBorders>
            <w:hideMark/>
          </w:tcPr>
          <w:p w14:paraId="4CE7CD6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3C01008" w14:textId="77777777" w:rsidR="006400C9" w:rsidRPr="00BB6F51" w:rsidRDefault="006400C9" w:rsidP="0095041F">
            <w:pPr>
              <w:widowControl w:val="0"/>
              <w:spacing w:before="60" w:after="60"/>
              <w:ind w:left="0" w:firstLine="0"/>
              <w:rPr>
                <w:sz w:val="22"/>
                <w:szCs w:val="22"/>
              </w:rPr>
            </w:pPr>
            <w:r w:rsidRPr="00BB6F51">
              <w:rPr>
                <w:sz w:val="22"/>
                <w:szCs w:val="22"/>
              </w:rPr>
              <w:t>Т(8)</w:t>
            </w:r>
          </w:p>
        </w:tc>
        <w:tc>
          <w:tcPr>
            <w:tcW w:w="1126" w:type="dxa"/>
            <w:tcBorders>
              <w:top w:val="single" w:sz="4" w:space="0" w:color="auto"/>
              <w:left w:val="single" w:sz="4" w:space="0" w:color="auto"/>
              <w:bottom w:val="single" w:sz="4" w:space="0" w:color="auto"/>
              <w:right w:val="single" w:sz="4" w:space="0" w:color="auto"/>
            </w:tcBorders>
            <w:hideMark/>
          </w:tcPr>
          <w:p w14:paraId="2A33E96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248E2734"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код ОКТМО.</w:t>
            </w:r>
          </w:p>
        </w:tc>
      </w:tr>
      <w:tr w:rsidR="006400C9" w14:paraId="2A6D46D6"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073B599" w14:textId="77777777" w:rsidR="006400C9" w:rsidRPr="00BB6F51" w:rsidRDefault="006400C9" w:rsidP="0095041F">
            <w:pPr>
              <w:widowControl w:val="0"/>
              <w:spacing w:before="60" w:after="60"/>
              <w:ind w:left="109" w:right="41" w:firstLine="0"/>
              <w:rPr>
                <w:sz w:val="22"/>
                <w:szCs w:val="22"/>
              </w:rPr>
            </w:pPr>
            <w:r w:rsidRPr="00BB6F51">
              <w:rPr>
                <w:sz w:val="22"/>
                <w:szCs w:val="22"/>
              </w:rPr>
              <w:t>Уровень конфиденциальности</w:t>
            </w:r>
          </w:p>
        </w:tc>
        <w:tc>
          <w:tcPr>
            <w:tcW w:w="1663" w:type="dxa"/>
            <w:tcBorders>
              <w:top w:val="single" w:sz="4" w:space="0" w:color="auto"/>
              <w:left w:val="single" w:sz="4" w:space="0" w:color="auto"/>
              <w:bottom w:val="single" w:sz="4" w:space="0" w:color="auto"/>
              <w:right w:val="single" w:sz="4" w:space="0" w:color="auto"/>
            </w:tcBorders>
            <w:hideMark/>
          </w:tcPr>
          <w:p w14:paraId="320A8D11" w14:textId="77777777" w:rsidR="006400C9" w:rsidRPr="00BB6F51" w:rsidRDefault="006400C9" w:rsidP="0095041F">
            <w:pPr>
              <w:widowControl w:val="0"/>
              <w:spacing w:before="60" w:after="60"/>
              <w:ind w:left="45" w:right="3" w:firstLine="0"/>
              <w:rPr>
                <w:sz w:val="22"/>
                <w:szCs w:val="22"/>
              </w:rPr>
            </w:pPr>
            <w:r w:rsidRPr="00BB6F51">
              <w:rPr>
                <w:sz w:val="22"/>
                <w:szCs w:val="22"/>
              </w:rPr>
              <w:t>TtlPrt_SECRECY</w:t>
            </w:r>
          </w:p>
        </w:tc>
        <w:tc>
          <w:tcPr>
            <w:tcW w:w="705" w:type="dxa"/>
            <w:tcBorders>
              <w:top w:val="single" w:sz="4" w:space="0" w:color="auto"/>
              <w:left w:val="single" w:sz="4" w:space="0" w:color="auto"/>
              <w:bottom w:val="single" w:sz="4" w:space="0" w:color="auto"/>
              <w:right w:val="single" w:sz="4" w:space="0" w:color="auto"/>
            </w:tcBorders>
            <w:hideMark/>
          </w:tcPr>
          <w:p w14:paraId="59D2A0E3" w14:textId="1C3FE438" w:rsidR="006400C9" w:rsidRPr="00BB6F51" w:rsidRDefault="007F134B" w:rsidP="0095041F">
            <w:pPr>
              <w:widowControl w:val="0"/>
              <w:spacing w:before="60" w:after="60"/>
              <w:ind w:left="0" w:firstLine="0"/>
              <w:jc w:val="center"/>
              <w:rPr>
                <w:sz w:val="22"/>
                <w:szCs w:val="22"/>
              </w:rPr>
            </w:pPr>
            <w:r w:rsidRPr="00BB6F51">
              <w:rPr>
                <w:sz w:val="22"/>
                <w:szCs w:val="22"/>
                <w:highlight w:val="green"/>
              </w:rPr>
              <w:t>С</w:t>
            </w:r>
          </w:p>
        </w:tc>
        <w:tc>
          <w:tcPr>
            <w:tcW w:w="1115" w:type="dxa"/>
            <w:tcBorders>
              <w:top w:val="single" w:sz="4" w:space="0" w:color="auto"/>
              <w:left w:val="single" w:sz="4" w:space="0" w:color="auto"/>
              <w:bottom w:val="single" w:sz="4" w:space="0" w:color="auto"/>
              <w:right w:val="single" w:sz="4" w:space="0" w:color="auto"/>
            </w:tcBorders>
            <w:hideMark/>
          </w:tcPr>
          <w:p w14:paraId="00730AE5" w14:textId="5A22FBA1" w:rsidR="006400C9" w:rsidRPr="00BB6F51" w:rsidRDefault="00F60FE9" w:rsidP="0095041F">
            <w:pPr>
              <w:widowControl w:val="0"/>
              <w:spacing w:before="60" w:after="60"/>
              <w:ind w:left="0" w:firstLine="0"/>
              <w:rPr>
                <w:sz w:val="22"/>
                <w:szCs w:val="22"/>
              </w:rPr>
            </w:pPr>
            <w:r w:rsidRPr="00BB6F51">
              <w:rPr>
                <w:sz w:val="22"/>
                <w:szCs w:val="22"/>
                <w:highlight w:val="green"/>
              </w:rPr>
              <w:t>tSecrecyLevelComplex</w:t>
            </w:r>
          </w:p>
        </w:tc>
        <w:tc>
          <w:tcPr>
            <w:tcW w:w="1126" w:type="dxa"/>
            <w:tcBorders>
              <w:top w:val="single" w:sz="4" w:space="0" w:color="auto"/>
              <w:left w:val="single" w:sz="4" w:space="0" w:color="auto"/>
              <w:bottom w:val="single" w:sz="4" w:space="0" w:color="auto"/>
              <w:right w:val="single" w:sz="4" w:space="0" w:color="auto"/>
            </w:tcBorders>
            <w:hideMark/>
          </w:tcPr>
          <w:p w14:paraId="5875B24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CC7DCC5" w14:textId="6E7EDA68" w:rsidR="006400C9" w:rsidRPr="00BB6F51" w:rsidRDefault="00F60FE9" w:rsidP="00745E05">
            <w:pPr>
              <w:pStyle w:val="GOSTTableListMark1"/>
              <w:widowControl w:val="0"/>
              <w:numPr>
                <w:ilvl w:val="0"/>
                <w:numId w:val="0"/>
              </w:numPr>
              <w:spacing w:before="60" w:beforeAutospacing="1" w:after="60" w:afterAutospacing="1"/>
              <w:ind w:left="113" w:right="107"/>
              <w:jc w:val="both"/>
              <w:rPr>
                <w:sz w:val="22"/>
                <w:szCs w:val="22"/>
              </w:rPr>
            </w:pPr>
            <w:r w:rsidRPr="00BB6F51">
              <w:rPr>
                <w:sz w:val="22"/>
                <w:szCs w:val="22"/>
                <w:highlight w:val="green"/>
                <w:lang w:eastAsia="en-US"/>
              </w:rPr>
              <w:t>Состав элемента представлен в таблице</w:t>
            </w:r>
            <w:r w:rsidR="00982C7C" w:rsidRPr="00BB6F51">
              <w:rPr>
                <w:sz w:val="22"/>
                <w:szCs w:val="22"/>
                <w:highlight w:val="green"/>
                <w:lang w:eastAsia="en-US"/>
              </w:rPr>
              <w:t xml:space="preserve"> </w:t>
            </w:r>
            <w:r w:rsidR="00C83C0E" w:rsidRPr="00BB6F51">
              <w:rPr>
                <w:szCs w:val="22"/>
                <w:highlight w:val="green"/>
                <w:lang w:eastAsia="en-US"/>
              </w:rPr>
              <w:fldChar w:fldCharType="begin"/>
            </w:r>
            <w:r w:rsidR="00C83C0E" w:rsidRPr="00BB6F51">
              <w:rPr>
                <w:sz w:val="22"/>
                <w:szCs w:val="22"/>
                <w:highlight w:val="green"/>
                <w:lang w:eastAsia="en-US"/>
              </w:rPr>
              <w:instrText xml:space="preserve"> REF _Ref46303796 \h  \* MERGEFORMAT </w:instrText>
            </w:r>
            <w:r w:rsidR="00C83C0E" w:rsidRPr="00BB6F51">
              <w:rPr>
                <w:szCs w:val="22"/>
                <w:highlight w:val="green"/>
                <w:lang w:eastAsia="en-US"/>
              </w:rPr>
            </w:r>
            <w:r w:rsidR="00C83C0E" w:rsidRPr="00BB6F51">
              <w:rPr>
                <w:szCs w:val="22"/>
                <w:highlight w:val="green"/>
                <w:lang w:eastAsia="en-US"/>
              </w:rPr>
              <w:fldChar w:fldCharType="separate"/>
            </w:r>
            <w:r w:rsidR="007A3ADF" w:rsidRPr="007A3ADF">
              <w:rPr>
                <w:b/>
                <w:bCs/>
                <w:sz w:val="22"/>
                <w:szCs w:val="22"/>
                <w:highlight w:val="green"/>
                <w:lang w:eastAsia="en-US"/>
              </w:rPr>
              <w:t>125</w:t>
            </w:r>
            <w:r w:rsidR="00C83C0E" w:rsidRPr="00BB6F51">
              <w:rPr>
                <w:szCs w:val="22"/>
                <w:highlight w:val="green"/>
                <w:lang w:eastAsia="en-US"/>
              </w:rPr>
              <w:fldChar w:fldCharType="end"/>
            </w:r>
          </w:p>
        </w:tc>
      </w:tr>
      <w:tr w:rsidR="006400C9" w14:paraId="5A214E33"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D434E58" w14:textId="77777777" w:rsidR="006400C9" w:rsidRPr="00BB6F51" w:rsidRDefault="006400C9" w:rsidP="0095041F">
            <w:pPr>
              <w:widowControl w:val="0"/>
              <w:tabs>
                <w:tab w:val="left" w:pos="284"/>
              </w:tabs>
              <w:spacing w:before="60" w:after="60"/>
              <w:ind w:left="114" w:right="107" w:firstLine="0"/>
              <w:jc w:val="left"/>
              <w:rPr>
                <w:b/>
                <w:sz w:val="22"/>
                <w:szCs w:val="22"/>
              </w:rPr>
            </w:pPr>
            <w:r w:rsidRPr="00BB6F51">
              <w:rPr>
                <w:b/>
                <w:sz w:val="22"/>
                <w:szCs w:val="22"/>
              </w:rPr>
              <w:t>1. Бюджетные ассигнования</w:t>
            </w:r>
          </w:p>
        </w:tc>
      </w:tr>
      <w:tr w:rsidR="006400C9" w14:paraId="325A2D75"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AC1D843" w14:textId="77777777" w:rsidR="006400C9" w:rsidRPr="00BB6F51" w:rsidRDefault="006400C9" w:rsidP="0095041F">
            <w:pPr>
              <w:widowControl w:val="0"/>
              <w:spacing w:before="60" w:after="60"/>
              <w:ind w:left="109" w:right="41" w:firstLine="0"/>
              <w:rPr>
                <w:sz w:val="22"/>
                <w:szCs w:val="22"/>
              </w:rPr>
            </w:pPr>
            <w:r w:rsidRPr="00BB6F51">
              <w:rPr>
                <w:sz w:val="22"/>
                <w:szCs w:val="22"/>
              </w:rPr>
              <w:t>Бюджетные ассигнования</w:t>
            </w:r>
          </w:p>
        </w:tc>
        <w:tc>
          <w:tcPr>
            <w:tcW w:w="1663" w:type="dxa"/>
            <w:tcBorders>
              <w:top w:val="single" w:sz="4" w:space="0" w:color="auto"/>
              <w:left w:val="single" w:sz="4" w:space="0" w:color="auto"/>
              <w:bottom w:val="single" w:sz="4" w:space="0" w:color="auto"/>
              <w:right w:val="single" w:sz="4" w:space="0" w:color="auto"/>
            </w:tcBorders>
            <w:hideMark/>
          </w:tcPr>
          <w:p w14:paraId="09926519"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R_785_G_S1_D</w:t>
            </w:r>
          </w:p>
        </w:tc>
        <w:tc>
          <w:tcPr>
            <w:tcW w:w="705" w:type="dxa"/>
            <w:tcBorders>
              <w:top w:val="single" w:sz="4" w:space="0" w:color="auto"/>
              <w:left w:val="single" w:sz="4" w:space="0" w:color="auto"/>
              <w:bottom w:val="single" w:sz="4" w:space="0" w:color="auto"/>
              <w:right w:val="single" w:sz="4" w:space="0" w:color="auto"/>
            </w:tcBorders>
            <w:hideMark/>
          </w:tcPr>
          <w:p w14:paraId="503D32FE" w14:textId="77777777" w:rsidR="006400C9" w:rsidRPr="00BB6F51" w:rsidRDefault="006400C9" w:rsidP="0095041F">
            <w:pPr>
              <w:widowControl w:val="0"/>
              <w:spacing w:before="60" w:after="60"/>
              <w:ind w:left="0" w:firstLine="0"/>
              <w:jc w:val="center"/>
              <w:rPr>
                <w:sz w:val="22"/>
                <w:szCs w:val="22"/>
                <w:lang w:val="en-US"/>
              </w:rPr>
            </w:pPr>
            <w:r w:rsidRPr="00BB6F51">
              <w:rPr>
                <w:sz w:val="22"/>
                <w:szCs w:val="22"/>
                <w:lang w:val="en-US"/>
              </w:rPr>
              <w:t>C</w:t>
            </w:r>
          </w:p>
        </w:tc>
        <w:tc>
          <w:tcPr>
            <w:tcW w:w="1115" w:type="dxa"/>
            <w:tcBorders>
              <w:top w:val="single" w:sz="4" w:space="0" w:color="auto"/>
              <w:left w:val="single" w:sz="4" w:space="0" w:color="auto"/>
              <w:bottom w:val="single" w:sz="4" w:space="0" w:color="auto"/>
              <w:right w:val="single" w:sz="4" w:space="0" w:color="auto"/>
            </w:tcBorders>
            <w:hideMark/>
          </w:tcPr>
          <w:p w14:paraId="56DA1BFB" w14:textId="77777777" w:rsidR="006400C9" w:rsidRPr="00BB6F51" w:rsidRDefault="006400C9" w:rsidP="0095041F">
            <w:pPr>
              <w:widowControl w:val="0"/>
              <w:spacing w:before="60" w:after="60"/>
              <w:ind w:left="0" w:firstLine="0"/>
              <w:rPr>
                <w:sz w:val="22"/>
                <w:szCs w:val="22"/>
              </w:rPr>
            </w:pPr>
            <w:r w:rsidRPr="00BB6F51">
              <w:rPr>
                <w:sz w:val="22"/>
                <w:szCs w:val="22"/>
                <w:lang w:val="en-US"/>
              </w:rPr>
              <w:t>t</w:t>
            </w:r>
            <w:r w:rsidRPr="00BB6F51">
              <w:rPr>
                <w:sz w:val="22"/>
                <w:szCs w:val="22"/>
              </w:rPr>
              <w:t>R_785_G_S1_D</w:t>
            </w:r>
          </w:p>
        </w:tc>
        <w:tc>
          <w:tcPr>
            <w:tcW w:w="1126" w:type="dxa"/>
            <w:tcBorders>
              <w:top w:val="single" w:sz="4" w:space="0" w:color="auto"/>
              <w:left w:val="single" w:sz="4" w:space="0" w:color="auto"/>
              <w:bottom w:val="single" w:sz="4" w:space="0" w:color="auto"/>
              <w:right w:val="single" w:sz="4" w:space="0" w:color="auto"/>
            </w:tcBorders>
            <w:hideMark/>
          </w:tcPr>
          <w:p w14:paraId="087040A2"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56C2F29" w14:textId="3933F003"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_Ref56613323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268</w:t>
            </w:r>
            <w:r w:rsidRPr="00BB6F51">
              <w:rPr>
                <w:sz w:val="22"/>
                <w:szCs w:val="22"/>
              </w:rPr>
              <w:fldChar w:fldCharType="end"/>
            </w:r>
            <w:r w:rsidRPr="00BB6F51">
              <w:rPr>
                <w:sz w:val="22"/>
                <w:szCs w:val="22"/>
              </w:rPr>
              <w:t>.</w:t>
            </w:r>
          </w:p>
        </w:tc>
      </w:tr>
      <w:tr w:rsidR="006400C9" w14:paraId="7E62255F"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88EBB1E"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26AD5108"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Получено. </w:t>
            </w:r>
          </w:p>
          <w:p w14:paraId="620A5F4B"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2F6B3B6"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R_G_S1_F_R2</w:t>
            </w:r>
          </w:p>
        </w:tc>
        <w:tc>
          <w:tcPr>
            <w:tcW w:w="705" w:type="dxa"/>
            <w:tcBorders>
              <w:top w:val="single" w:sz="4" w:space="0" w:color="auto"/>
              <w:left w:val="single" w:sz="4" w:space="0" w:color="auto"/>
              <w:bottom w:val="single" w:sz="4" w:space="0" w:color="auto"/>
              <w:right w:val="single" w:sz="4" w:space="0" w:color="auto"/>
            </w:tcBorders>
            <w:hideMark/>
          </w:tcPr>
          <w:p w14:paraId="0D59237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FB13CC1"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3D749360"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C46ACDB"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бюджетных ассигнований на текущий год, доведенных до главного распорядителя (распорядителя) бюджетных средств.</w:t>
            </w:r>
          </w:p>
        </w:tc>
      </w:tr>
      <w:tr w:rsidR="006400C9" w14:paraId="4207B675"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640A939"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49A89EFD"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Получено. </w:t>
            </w:r>
          </w:p>
          <w:p w14:paraId="64E81AFD"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На плановый период.</w:t>
            </w:r>
          </w:p>
          <w:p w14:paraId="376035E6" w14:textId="77777777" w:rsidR="006400C9" w:rsidRPr="00BB6F51" w:rsidRDefault="006400C9" w:rsidP="0095041F">
            <w:pPr>
              <w:widowControl w:val="0"/>
              <w:spacing w:before="60" w:after="60"/>
              <w:ind w:left="109" w:right="41" w:firstLine="0"/>
              <w:rPr>
                <w:sz w:val="22"/>
                <w:szCs w:val="22"/>
              </w:rPr>
            </w:pPr>
            <w:r w:rsidRPr="00BB6F51">
              <w:rPr>
                <w:sz w:val="22"/>
                <w:szCs w:val="22"/>
              </w:rPr>
              <w:t>Первый год</w:t>
            </w:r>
          </w:p>
        </w:tc>
        <w:tc>
          <w:tcPr>
            <w:tcW w:w="1663" w:type="dxa"/>
            <w:tcBorders>
              <w:top w:val="single" w:sz="4" w:space="0" w:color="auto"/>
              <w:left w:val="single" w:sz="4" w:space="0" w:color="auto"/>
              <w:bottom w:val="single" w:sz="4" w:space="0" w:color="auto"/>
              <w:right w:val="single" w:sz="4" w:space="0" w:color="auto"/>
            </w:tcBorders>
            <w:hideMark/>
          </w:tcPr>
          <w:p w14:paraId="0100982B"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lastRenderedPageBreak/>
              <w:t>R_G_S1_F_R3</w:t>
            </w:r>
          </w:p>
        </w:tc>
        <w:tc>
          <w:tcPr>
            <w:tcW w:w="705" w:type="dxa"/>
            <w:tcBorders>
              <w:top w:val="single" w:sz="4" w:space="0" w:color="auto"/>
              <w:left w:val="single" w:sz="4" w:space="0" w:color="auto"/>
              <w:bottom w:val="single" w:sz="4" w:space="0" w:color="auto"/>
              <w:right w:val="single" w:sz="4" w:space="0" w:color="auto"/>
            </w:tcBorders>
            <w:hideMark/>
          </w:tcPr>
          <w:p w14:paraId="0EDA546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8E4E8C1" w14:textId="77777777" w:rsidR="006400C9" w:rsidRPr="00BB6F51" w:rsidRDefault="006400C9" w:rsidP="0095041F">
            <w:pPr>
              <w:widowControl w:val="0"/>
              <w:spacing w:before="60" w:after="60"/>
              <w:ind w:left="0" w:firstLine="0"/>
              <w:rPr>
                <w:sz w:val="22"/>
                <w:szCs w:val="22"/>
              </w:rPr>
            </w:pPr>
            <w:r w:rsidRPr="00BB6F51">
              <w:rPr>
                <w:sz w:val="22"/>
                <w:szCs w:val="22"/>
                <w:lang w:val="en-US"/>
              </w:rPr>
              <w:t>N</w:t>
            </w:r>
            <w:r w:rsidRPr="00BB6F51">
              <w:rPr>
                <w:sz w:val="22"/>
                <w:szCs w:val="22"/>
              </w:rPr>
              <w:t>(20.2)</w:t>
            </w:r>
          </w:p>
        </w:tc>
        <w:tc>
          <w:tcPr>
            <w:tcW w:w="1126" w:type="dxa"/>
            <w:tcBorders>
              <w:top w:val="single" w:sz="4" w:space="0" w:color="auto"/>
              <w:left w:val="single" w:sz="4" w:space="0" w:color="auto"/>
              <w:bottom w:val="single" w:sz="4" w:space="0" w:color="auto"/>
              <w:right w:val="single" w:sz="4" w:space="0" w:color="auto"/>
            </w:tcBorders>
            <w:hideMark/>
          </w:tcPr>
          <w:p w14:paraId="30C22AB0"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3EC79C1" w14:textId="77777777" w:rsidR="006400C9" w:rsidRPr="00BB6F51" w:rsidRDefault="006400C9" w:rsidP="0095041F">
            <w:pPr>
              <w:widowControl w:val="0"/>
              <w:spacing w:before="60" w:after="60"/>
              <w:ind w:left="114" w:right="107" w:firstLine="0"/>
              <w:rPr>
                <w:sz w:val="22"/>
                <w:szCs w:val="22"/>
              </w:rPr>
            </w:pPr>
            <w:r w:rsidRPr="00BB6F51">
              <w:rPr>
                <w:sz w:val="22"/>
                <w:szCs w:val="22"/>
              </w:rPr>
              <w:t xml:space="preserve">Указываются итоговые суммы бюджетных ассигнований на </w:t>
            </w:r>
            <w:r w:rsidRPr="00BB6F51">
              <w:rPr>
                <w:sz w:val="22"/>
                <w:szCs w:val="22"/>
              </w:rPr>
              <w:lastRenderedPageBreak/>
              <w:t>первый год планового периода, доведенных до главного распорядителя (распорядителя) бюджетных средств.</w:t>
            </w:r>
          </w:p>
        </w:tc>
      </w:tr>
      <w:tr w:rsidR="006400C9" w14:paraId="4D81FB74"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CEF7C13"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 xml:space="preserve">Итого. </w:t>
            </w:r>
          </w:p>
          <w:p w14:paraId="4A77A903"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Получено. </w:t>
            </w:r>
          </w:p>
          <w:p w14:paraId="6B9BB633" w14:textId="77777777" w:rsidR="006400C9" w:rsidRPr="00BB6F51" w:rsidRDefault="006400C9" w:rsidP="0095041F">
            <w:pPr>
              <w:widowControl w:val="0"/>
              <w:spacing w:before="60" w:after="60"/>
              <w:ind w:left="109" w:right="41" w:firstLine="0"/>
              <w:rPr>
                <w:sz w:val="22"/>
                <w:szCs w:val="22"/>
              </w:rPr>
            </w:pPr>
            <w:r w:rsidRPr="00BB6F51">
              <w:rPr>
                <w:sz w:val="22"/>
                <w:szCs w:val="22"/>
              </w:rPr>
              <w:t>На плановый период.</w:t>
            </w:r>
          </w:p>
          <w:p w14:paraId="4FA9A1C3"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39AF8A96"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R_G_S1_F_R4</w:t>
            </w:r>
          </w:p>
        </w:tc>
        <w:tc>
          <w:tcPr>
            <w:tcW w:w="705" w:type="dxa"/>
            <w:tcBorders>
              <w:top w:val="single" w:sz="4" w:space="0" w:color="auto"/>
              <w:left w:val="single" w:sz="4" w:space="0" w:color="auto"/>
              <w:bottom w:val="single" w:sz="4" w:space="0" w:color="auto"/>
              <w:right w:val="single" w:sz="4" w:space="0" w:color="auto"/>
            </w:tcBorders>
            <w:hideMark/>
          </w:tcPr>
          <w:p w14:paraId="1E6460AE"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BDDB1EE" w14:textId="77777777" w:rsidR="006400C9" w:rsidRPr="00BB6F51" w:rsidRDefault="006400C9" w:rsidP="0095041F">
            <w:pPr>
              <w:widowControl w:val="0"/>
              <w:spacing w:before="60" w:after="60"/>
              <w:ind w:left="0" w:firstLine="0"/>
              <w:rPr>
                <w:sz w:val="22"/>
                <w:szCs w:val="22"/>
              </w:rPr>
            </w:pPr>
            <w:r w:rsidRPr="00BB6F51">
              <w:rPr>
                <w:sz w:val="22"/>
                <w:szCs w:val="22"/>
                <w:lang w:val="en-US"/>
              </w:rPr>
              <w:t>N</w:t>
            </w:r>
            <w:r w:rsidRPr="00BB6F51">
              <w:rPr>
                <w:sz w:val="22"/>
                <w:szCs w:val="22"/>
              </w:rPr>
              <w:t>(20.2)</w:t>
            </w:r>
          </w:p>
        </w:tc>
        <w:tc>
          <w:tcPr>
            <w:tcW w:w="1126" w:type="dxa"/>
            <w:tcBorders>
              <w:top w:val="single" w:sz="4" w:space="0" w:color="auto"/>
              <w:left w:val="single" w:sz="4" w:space="0" w:color="auto"/>
              <w:bottom w:val="single" w:sz="4" w:space="0" w:color="auto"/>
              <w:right w:val="single" w:sz="4" w:space="0" w:color="auto"/>
            </w:tcBorders>
            <w:hideMark/>
          </w:tcPr>
          <w:p w14:paraId="52FFAC36"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57E68A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бюджетных ассигнований на второй год планового периода, доведенных до главного распорядителя (распорядителя) бюджетных средств.</w:t>
            </w:r>
          </w:p>
        </w:tc>
      </w:tr>
      <w:tr w:rsidR="006400C9" w14:paraId="2308DE4E"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E9865BD"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Получено. </w:t>
            </w:r>
          </w:p>
          <w:p w14:paraId="0783B9E9" w14:textId="77777777" w:rsidR="006400C9" w:rsidRPr="00BB6F51" w:rsidRDefault="006400C9" w:rsidP="0095041F">
            <w:pPr>
              <w:pStyle w:val="GOSTTablenorm"/>
              <w:widowControl w:val="0"/>
              <w:ind w:left="109" w:right="41"/>
              <w:rPr>
                <w:sz w:val="22"/>
                <w:szCs w:val="22"/>
              </w:rPr>
            </w:pPr>
            <w:r w:rsidRPr="00BB6F51">
              <w:rPr>
                <w:sz w:val="22"/>
                <w:szCs w:val="22"/>
              </w:rPr>
              <w:t xml:space="preserve">На плановый период. </w:t>
            </w:r>
          </w:p>
          <w:p w14:paraId="637FE69A" w14:textId="77777777" w:rsidR="006400C9" w:rsidRPr="00BB6F51" w:rsidRDefault="006400C9" w:rsidP="0095041F">
            <w:pPr>
              <w:pStyle w:val="GOSTTablenorm"/>
              <w:widowControl w:val="0"/>
              <w:ind w:left="109" w:right="41"/>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3CBE7C4F"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R_G_S1_F_R4_2</w:t>
            </w:r>
          </w:p>
        </w:tc>
        <w:tc>
          <w:tcPr>
            <w:tcW w:w="705" w:type="dxa"/>
            <w:tcBorders>
              <w:top w:val="single" w:sz="4" w:space="0" w:color="auto"/>
              <w:left w:val="single" w:sz="4" w:space="0" w:color="auto"/>
              <w:bottom w:val="single" w:sz="4" w:space="0" w:color="auto"/>
              <w:right w:val="single" w:sz="4" w:space="0" w:color="auto"/>
            </w:tcBorders>
            <w:hideMark/>
          </w:tcPr>
          <w:p w14:paraId="72B3BEC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4AB07EC"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605BDFF2"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FAB2074" w14:textId="3AFFEFA2" w:rsidR="006400C9" w:rsidRPr="00BB6F51" w:rsidRDefault="006400C9" w:rsidP="00BE7567">
            <w:pPr>
              <w:pStyle w:val="GOSTTablenorm"/>
              <w:widowControl w:val="0"/>
              <w:ind w:left="114" w:right="107"/>
              <w:rPr>
                <w:sz w:val="22"/>
                <w:szCs w:val="22"/>
              </w:rPr>
            </w:pPr>
            <w:r w:rsidRPr="00BB6F51">
              <w:rPr>
                <w:sz w:val="22"/>
                <w:szCs w:val="22"/>
              </w:rPr>
              <w:t xml:space="preserve">Указываются итоговые суммы бюджетных ассигнований на </w:t>
            </w:r>
            <w:r w:rsidR="00BE7567" w:rsidRPr="00BB6F51">
              <w:rPr>
                <w:sz w:val="22"/>
                <w:szCs w:val="22"/>
              </w:rPr>
              <w:t>третий</w:t>
            </w:r>
            <w:r w:rsidRPr="00BB6F51">
              <w:rPr>
                <w:sz w:val="22"/>
                <w:szCs w:val="22"/>
              </w:rPr>
              <w:t xml:space="preserve"> год очередного планового периода, доведенных до главного распорядителя (распорядителя) бюджетных средств.</w:t>
            </w:r>
          </w:p>
        </w:tc>
      </w:tr>
      <w:tr w:rsidR="006400C9" w14:paraId="4954597E"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64519D9"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43FD668F"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B5455C9"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R_G_S1_F_R5</w:t>
            </w:r>
          </w:p>
        </w:tc>
        <w:tc>
          <w:tcPr>
            <w:tcW w:w="705" w:type="dxa"/>
            <w:tcBorders>
              <w:top w:val="single" w:sz="4" w:space="0" w:color="auto"/>
              <w:left w:val="single" w:sz="4" w:space="0" w:color="auto"/>
              <w:bottom w:val="single" w:sz="4" w:space="0" w:color="auto"/>
              <w:right w:val="single" w:sz="4" w:space="0" w:color="auto"/>
            </w:tcBorders>
            <w:hideMark/>
          </w:tcPr>
          <w:p w14:paraId="1D6BF80F"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2180AA0" w14:textId="77777777" w:rsidR="006400C9" w:rsidRPr="00BB6F51" w:rsidRDefault="006400C9" w:rsidP="0095041F">
            <w:pPr>
              <w:widowControl w:val="0"/>
              <w:spacing w:before="60" w:after="60"/>
              <w:ind w:left="0" w:firstLine="0"/>
              <w:rPr>
                <w:sz w:val="22"/>
                <w:szCs w:val="22"/>
              </w:rPr>
            </w:pPr>
            <w:r w:rsidRPr="00BB6F51">
              <w:rPr>
                <w:sz w:val="22"/>
                <w:szCs w:val="22"/>
                <w:lang w:val="en-US"/>
              </w:rPr>
              <w:t>N</w:t>
            </w:r>
            <w:r w:rsidRPr="00BB6F51">
              <w:rPr>
                <w:sz w:val="22"/>
                <w:szCs w:val="22"/>
              </w:rPr>
              <w:t>(20.2)</w:t>
            </w:r>
          </w:p>
        </w:tc>
        <w:tc>
          <w:tcPr>
            <w:tcW w:w="1126" w:type="dxa"/>
            <w:tcBorders>
              <w:top w:val="single" w:sz="4" w:space="0" w:color="auto"/>
              <w:left w:val="single" w:sz="4" w:space="0" w:color="auto"/>
              <w:bottom w:val="single" w:sz="4" w:space="0" w:color="auto"/>
              <w:right w:val="single" w:sz="4" w:space="0" w:color="auto"/>
            </w:tcBorders>
            <w:hideMark/>
          </w:tcPr>
          <w:p w14:paraId="7F5C7849"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97F7265"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бюджетных ассигнований на текущий год, распределенных главным распорядителем (распорядителем) бюджетных средств.</w:t>
            </w:r>
          </w:p>
        </w:tc>
      </w:tr>
      <w:tr w:rsidR="006400C9" w14:paraId="5E077DDF"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3FA1795"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6C677CAD"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5926F8F9"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R_G_S1_F_R6</w:t>
            </w:r>
          </w:p>
        </w:tc>
        <w:tc>
          <w:tcPr>
            <w:tcW w:w="705" w:type="dxa"/>
            <w:tcBorders>
              <w:top w:val="single" w:sz="4" w:space="0" w:color="auto"/>
              <w:left w:val="single" w:sz="4" w:space="0" w:color="auto"/>
              <w:bottom w:val="single" w:sz="4" w:space="0" w:color="auto"/>
              <w:right w:val="single" w:sz="4" w:space="0" w:color="auto"/>
            </w:tcBorders>
            <w:hideMark/>
          </w:tcPr>
          <w:p w14:paraId="472A59A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EBF06EF" w14:textId="77777777" w:rsidR="006400C9" w:rsidRPr="00BB6F51" w:rsidRDefault="006400C9" w:rsidP="0095041F">
            <w:pPr>
              <w:widowControl w:val="0"/>
              <w:spacing w:before="60" w:after="60"/>
              <w:ind w:left="0" w:firstLine="0"/>
              <w:rPr>
                <w:sz w:val="22"/>
                <w:szCs w:val="22"/>
              </w:rPr>
            </w:pPr>
            <w:r w:rsidRPr="00BB6F51">
              <w:rPr>
                <w:sz w:val="22"/>
                <w:szCs w:val="22"/>
                <w:lang w:val="en-US"/>
              </w:rPr>
              <w:t>N</w:t>
            </w:r>
            <w:r w:rsidRPr="00BB6F51">
              <w:rPr>
                <w:sz w:val="22"/>
                <w:szCs w:val="22"/>
              </w:rPr>
              <w:t>(20.2)</w:t>
            </w:r>
          </w:p>
        </w:tc>
        <w:tc>
          <w:tcPr>
            <w:tcW w:w="1126" w:type="dxa"/>
            <w:tcBorders>
              <w:top w:val="single" w:sz="4" w:space="0" w:color="auto"/>
              <w:left w:val="single" w:sz="4" w:space="0" w:color="auto"/>
              <w:bottom w:val="single" w:sz="4" w:space="0" w:color="auto"/>
              <w:right w:val="single" w:sz="4" w:space="0" w:color="auto"/>
            </w:tcBorders>
            <w:hideMark/>
          </w:tcPr>
          <w:p w14:paraId="4179C46F"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771A658"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бюджетных ассигнований на первый год планового периода, распределенных главным распорядителем (распорядителем) бюджетных средств.</w:t>
            </w:r>
          </w:p>
        </w:tc>
      </w:tr>
      <w:tr w:rsidR="006400C9" w14:paraId="3B89DE55"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074B03F"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779A51BA"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Распределено. На плановый период. </w:t>
            </w:r>
          </w:p>
          <w:p w14:paraId="763E3B89"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4C7EF76C"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R_G_S1_F_R7</w:t>
            </w:r>
          </w:p>
        </w:tc>
        <w:tc>
          <w:tcPr>
            <w:tcW w:w="705" w:type="dxa"/>
            <w:tcBorders>
              <w:top w:val="single" w:sz="4" w:space="0" w:color="auto"/>
              <w:left w:val="single" w:sz="4" w:space="0" w:color="auto"/>
              <w:bottom w:val="single" w:sz="4" w:space="0" w:color="auto"/>
              <w:right w:val="single" w:sz="4" w:space="0" w:color="auto"/>
            </w:tcBorders>
            <w:hideMark/>
          </w:tcPr>
          <w:p w14:paraId="3DE6BF6E"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84AA697" w14:textId="77777777" w:rsidR="006400C9" w:rsidRPr="00BB6F51" w:rsidRDefault="006400C9" w:rsidP="0095041F">
            <w:pPr>
              <w:widowControl w:val="0"/>
              <w:spacing w:before="60" w:after="60"/>
              <w:ind w:left="0" w:firstLine="0"/>
              <w:rPr>
                <w:sz w:val="22"/>
                <w:szCs w:val="22"/>
              </w:rPr>
            </w:pPr>
            <w:r w:rsidRPr="00BB6F51">
              <w:rPr>
                <w:sz w:val="22"/>
                <w:szCs w:val="22"/>
                <w:lang w:val="en-US"/>
              </w:rPr>
              <w:t>N</w:t>
            </w:r>
            <w:r w:rsidRPr="00BB6F51">
              <w:rPr>
                <w:sz w:val="22"/>
                <w:szCs w:val="22"/>
              </w:rPr>
              <w:t>(20.2)</w:t>
            </w:r>
          </w:p>
        </w:tc>
        <w:tc>
          <w:tcPr>
            <w:tcW w:w="1126" w:type="dxa"/>
            <w:tcBorders>
              <w:top w:val="single" w:sz="4" w:space="0" w:color="auto"/>
              <w:left w:val="single" w:sz="4" w:space="0" w:color="auto"/>
              <w:bottom w:val="single" w:sz="4" w:space="0" w:color="auto"/>
              <w:right w:val="single" w:sz="4" w:space="0" w:color="auto"/>
            </w:tcBorders>
            <w:hideMark/>
          </w:tcPr>
          <w:p w14:paraId="42E5E192"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80B7B67"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бюджетных ассигнований на второй год планового периода, распределенных главным распорядителем (распорядителем) бюджетных средств.</w:t>
            </w:r>
          </w:p>
        </w:tc>
      </w:tr>
      <w:tr w:rsidR="006400C9" w14:paraId="316DCA4D"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3233A65"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69841486"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 xml:space="preserve">Распределено. На плановый период. </w:t>
            </w:r>
          </w:p>
          <w:p w14:paraId="0B143EBC" w14:textId="77777777" w:rsidR="006400C9" w:rsidRPr="00BB6F51" w:rsidRDefault="006400C9" w:rsidP="0095041F">
            <w:pPr>
              <w:pStyle w:val="GOSTTablenorm"/>
              <w:widowControl w:val="0"/>
              <w:ind w:left="109" w:right="41"/>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22B774E9"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lastRenderedPageBreak/>
              <w:t>R_G_S1_F_R7_</w:t>
            </w:r>
            <w:r w:rsidRPr="00BB6F51">
              <w:rPr>
                <w:color w:val="000000"/>
                <w:sz w:val="22"/>
                <w:szCs w:val="22"/>
              </w:rPr>
              <w:lastRenderedPageBreak/>
              <w:t>2</w:t>
            </w:r>
          </w:p>
        </w:tc>
        <w:tc>
          <w:tcPr>
            <w:tcW w:w="705" w:type="dxa"/>
            <w:tcBorders>
              <w:top w:val="single" w:sz="4" w:space="0" w:color="auto"/>
              <w:left w:val="single" w:sz="4" w:space="0" w:color="auto"/>
              <w:bottom w:val="single" w:sz="4" w:space="0" w:color="auto"/>
              <w:right w:val="single" w:sz="4" w:space="0" w:color="auto"/>
            </w:tcBorders>
            <w:hideMark/>
          </w:tcPr>
          <w:p w14:paraId="730CD47A" w14:textId="77777777" w:rsidR="006400C9" w:rsidRPr="00BB6F51" w:rsidRDefault="006400C9" w:rsidP="0095041F">
            <w:pPr>
              <w:widowControl w:val="0"/>
              <w:spacing w:before="60" w:after="60"/>
              <w:ind w:left="0" w:firstLine="0"/>
              <w:jc w:val="center"/>
              <w:rPr>
                <w:sz w:val="22"/>
                <w:szCs w:val="22"/>
              </w:rPr>
            </w:pPr>
            <w:r w:rsidRPr="00BB6F51">
              <w:rPr>
                <w:sz w:val="22"/>
                <w:szCs w:val="22"/>
              </w:rPr>
              <w:lastRenderedPageBreak/>
              <w:t>П</w:t>
            </w:r>
          </w:p>
        </w:tc>
        <w:tc>
          <w:tcPr>
            <w:tcW w:w="1115" w:type="dxa"/>
            <w:tcBorders>
              <w:top w:val="single" w:sz="4" w:space="0" w:color="auto"/>
              <w:left w:val="single" w:sz="4" w:space="0" w:color="auto"/>
              <w:bottom w:val="single" w:sz="4" w:space="0" w:color="auto"/>
              <w:right w:val="single" w:sz="4" w:space="0" w:color="auto"/>
            </w:tcBorders>
            <w:hideMark/>
          </w:tcPr>
          <w:p w14:paraId="4E403140"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0FAE3181"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8ADDFC1" w14:textId="18970D89" w:rsidR="006400C9" w:rsidRPr="00BB6F51" w:rsidRDefault="006400C9" w:rsidP="00BE7567">
            <w:pPr>
              <w:pStyle w:val="GOSTTablenorm"/>
              <w:widowControl w:val="0"/>
              <w:ind w:left="114" w:right="107"/>
              <w:rPr>
                <w:sz w:val="22"/>
                <w:szCs w:val="22"/>
              </w:rPr>
            </w:pPr>
            <w:r w:rsidRPr="00BB6F51">
              <w:rPr>
                <w:sz w:val="22"/>
                <w:szCs w:val="22"/>
              </w:rPr>
              <w:t xml:space="preserve">Указываются итоговые суммы </w:t>
            </w:r>
            <w:r w:rsidRPr="00BB6F51">
              <w:rPr>
                <w:sz w:val="22"/>
                <w:szCs w:val="22"/>
              </w:rPr>
              <w:lastRenderedPageBreak/>
              <w:t xml:space="preserve">бюджетных ассигнований на </w:t>
            </w:r>
            <w:r w:rsidR="00BE7567" w:rsidRPr="00BB6F51">
              <w:rPr>
                <w:sz w:val="22"/>
                <w:szCs w:val="22"/>
              </w:rPr>
              <w:t>третий</w:t>
            </w:r>
            <w:r w:rsidRPr="00BB6F51">
              <w:rPr>
                <w:sz w:val="22"/>
                <w:szCs w:val="22"/>
              </w:rPr>
              <w:t xml:space="preserve"> год очередного планового периода, распределенных главным распорядителем (распорядителем) бюджетных средств.</w:t>
            </w:r>
          </w:p>
        </w:tc>
      </w:tr>
      <w:tr w:rsidR="006400C9" w14:paraId="45002E3D"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BF6C7FC"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w:t>
            </w:r>
          </w:p>
          <w:p w14:paraId="2562EA7C" w14:textId="77777777" w:rsidR="006400C9" w:rsidRPr="00BB6F51" w:rsidRDefault="006400C9" w:rsidP="0095041F">
            <w:pPr>
              <w:widowControl w:val="0"/>
              <w:spacing w:before="60" w:after="60"/>
              <w:ind w:left="109" w:right="41" w:firstLine="0"/>
              <w:rPr>
                <w:sz w:val="22"/>
                <w:szCs w:val="22"/>
              </w:rPr>
            </w:pPr>
            <w:r w:rsidRPr="00BB6F51">
              <w:rPr>
                <w:sz w:val="22"/>
                <w:szCs w:val="22"/>
              </w:rPr>
              <w:t>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ECA6C04"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R_G_S1_F_R8</w:t>
            </w:r>
          </w:p>
        </w:tc>
        <w:tc>
          <w:tcPr>
            <w:tcW w:w="705" w:type="dxa"/>
            <w:tcBorders>
              <w:top w:val="single" w:sz="4" w:space="0" w:color="auto"/>
              <w:left w:val="single" w:sz="4" w:space="0" w:color="auto"/>
              <w:bottom w:val="single" w:sz="4" w:space="0" w:color="auto"/>
              <w:right w:val="single" w:sz="4" w:space="0" w:color="auto"/>
            </w:tcBorders>
            <w:hideMark/>
          </w:tcPr>
          <w:p w14:paraId="169EAE8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09AE336"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310B6ADB"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E0F1E0A"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бюджетных ассигнований на текущий финансовый год по соответствующему коду классификации расходов бюджета.</w:t>
            </w:r>
          </w:p>
        </w:tc>
      </w:tr>
      <w:tr w:rsidR="006400C9" w14:paraId="5D5B522B"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2FAB460"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56E69506" w14:textId="77777777" w:rsidR="006400C9" w:rsidRPr="00BB6F51" w:rsidRDefault="006400C9" w:rsidP="0095041F">
            <w:pPr>
              <w:widowControl w:val="0"/>
              <w:spacing w:before="60" w:after="60"/>
              <w:ind w:left="109" w:right="41" w:firstLine="0"/>
              <w:rPr>
                <w:sz w:val="22"/>
                <w:szCs w:val="22"/>
              </w:rPr>
            </w:pPr>
            <w:r w:rsidRPr="00BB6F51">
              <w:rPr>
                <w:sz w:val="22"/>
                <w:szCs w:val="22"/>
              </w:rPr>
              <w:t>Заблокировано.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66EFF253"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R_G_S1_F_R9</w:t>
            </w:r>
          </w:p>
        </w:tc>
        <w:tc>
          <w:tcPr>
            <w:tcW w:w="705" w:type="dxa"/>
            <w:tcBorders>
              <w:top w:val="single" w:sz="4" w:space="0" w:color="auto"/>
              <w:left w:val="single" w:sz="4" w:space="0" w:color="auto"/>
              <w:bottom w:val="single" w:sz="4" w:space="0" w:color="auto"/>
              <w:right w:val="single" w:sz="4" w:space="0" w:color="auto"/>
            </w:tcBorders>
            <w:hideMark/>
          </w:tcPr>
          <w:p w14:paraId="1E30509E"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E91778B"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6DA3E789"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3F65D05"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бюджетных ассигнований на первый год планового периода по соответствующему коду классификации расходов бюджета.</w:t>
            </w:r>
          </w:p>
        </w:tc>
      </w:tr>
      <w:tr w:rsidR="006400C9" w14:paraId="58A58831"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36C3528"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39400AD6"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Заблокировано. На плановый период. </w:t>
            </w:r>
          </w:p>
          <w:p w14:paraId="68EC7C45"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53685CAD"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R_G_S1_F_R10</w:t>
            </w:r>
          </w:p>
        </w:tc>
        <w:tc>
          <w:tcPr>
            <w:tcW w:w="705" w:type="dxa"/>
            <w:tcBorders>
              <w:top w:val="single" w:sz="4" w:space="0" w:color="auto"/>
              <w:left w:val="single" w:sz="4" w:space="0" w:color="auto"/>
              <w:bottom w:val="single" w:sz="4" w:space="0" w:color="auto"/>
              <w:right w:val="single" w:sz="4" w:space="0" w:color="auto"/>
            </w:tcBorders>
            <w:hideMark/>
          </w:tcPr>
          <w:p w14:paraId="65B82B1E"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55B08AB"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7068821A"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454148E"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бюджетных ассигнований на второй год планового периода по соответствующему коду классификации расходов бюджета.</w:t>
            </w:r>
          </w:p>
        </w:tc>
      </w:tr>
      <w:tr w:rsidR="006400C9" w14:paraId="7448154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1669C56"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38887598" w14:textId="77777777" w:rsidR="006400C9" w:rsidRPr="00BB6F51" w:rsidRDefault="006400C9" w:rsidP="0095041F">
            <w:pPr>
              <w:pStyle w:val="GOSTTablenorm"/>
              <w:widowControl w:val="0"/>
              <w:ind w:left="109" w:right="41"/>
              <w:rPr>
                <w:sz w:val="22"/>
                <w:szCs w:val="22"/>
              </w:rPr>
            </w:pPr>
            <w:r w:rsidRPr="00BB6F51">
              <w:rPr>
                <w:sz w:val="22"/>
                <w:szCs w:val="22"/>
              </w:rPr>
              <w:t xml:space="preserve">Заблокировано. На плановый период. </w:t>
            </w:r>
          </w:p>
          <w:p w14:paraId="661426B4" w14:textId="77777777" w:rsidR="006400C9" w:rsidRPr="00BB6F51" w:rsidRDefault="006400C9" w:rsidP="0095041F">
            <w:pPr>
              <w:pStyle w:val="GOSTTablenorm"/>
              <w:widowControl w:val="0"/>
              <w:ind w:left="109" w:right="41"/>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2E1DA31B"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R_G_S1_F_R10_2</w:t>
            </w:r>
          </w:p>
        </w:tc>
        <w:tc>
          <w:tcPr>
            <w:tcW w:w="705" w:type="dxa"/>
            <w:tcBorders>
              <w:top w:val="single" w:sz="4" w:space="0" w:color="auto"/>
              <w:left w:val="single" w:sz="4" w:space="0" w:color="auto"/>
              <w:bottom w:val="single" w:sz="4" w:space="0" w:color="auto"/>
              <w:right w:val="single" w:sz="4" w:space="0" w:color="auto"/>
            </w:tcBorders>
            <w:hideMark/>
          </w:tcPr>
          <w:p w14:paraId="420702DF"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2060A77"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5CCC4ED2"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4F8B518" w14:textId="1773F4D0" w:rsidR="006400C9" w:rsidRPr="00BB6F51" w:rsidRDefault="006400C9" w:rsidP="00BE7567">
            <w:pPr>
              <w:widowControl w:val="0"/>
              <w:spacing w:before="60" w:after="60"/>
              <w:ind w:left="114" w:right="107" w:firstLine="0"/>
              <w:rPr>
                <w:sz w:val="22"/>
                <w:szCs w:val="22"/>
              </w:rPr>
            </w:pPr>
            <w:r w:rsidRPr="00BB6F51">
              <w:rPr>
                <w:sz w:val="22"/>
                <w:szCs w:val="22"/>
              </w:rPr>
              <w:t xml:space="preserve">Указываются итоговые суммы заблокированных бюджетных ассигнований на </w:t>
            </w:r>
            <w:r w:rsidR="00BE7567"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бюджета.</w:t>
            </w:r>
          </w:p>
        </w:tc>
      </w:tr>
      <w:tr w:rsidR="006400C9" w14:paraId="01264189"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C657ADF"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2C277F7A" w14:textId="77777777" w:rsidR="006400C9" w:rsidRPr="00BB6F51" w:rsidRDefault="006400C9" w:rsidP="0095041F">
            <w:pPr>
              <w:pStyle w:val="GOSTTablenorm"/>
              <w:widowControl w:val="0"/>
              <w:ind w:left="109" w:right="41"/>
              <w:rPr>
                <w:sz w:val="22"/>
                <w:szCs w:val="22"/>
              </w:rPr>
            </w:pPr>
            <w:r w:rsidRPr="00BB6F51">
              <w:rPr>
                <w:sz w:val="22"/>
                <w:szCs w:val="22"/>
              </w:rPr>
              <w:t>Подлежит распределению с учетом заблокированн</w:t>
            </w:r>
            <w:r w:rsidRPr="00BB6F51">
              <w:rPr>
                <w:sz w:val="22"/>
                <w:szCs w:val="22"/>
              </w:rPr>
              <w:lastRenderedPageBreak/>
              <w:t xml:space="preserve">ых. </w:t>
            </w:r>
          </w:p>
          <w:p w14:paraId="02522339"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241DE227"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lastRenderedPageBreak/>
              <w:t>R_G_S1_F_R10_3</w:t>
            </w:r>
          </w:p>
        </w:tc>
        <w:tc>
          <w:tcPr>
            <w:tcW w:w="705" w:type="dxa"/>
            <w:tcBorders>
              <w:top w:val="single" w:sz="4" w:space="0" w:color="auto"/>
              <w:left w:val="single" w:sz="4" w:space="0" w:color="auto"/>
              <w:bottom w:val="single" w:sz="4" w:space="0" w:color="auto"/>
              <w:right w:val="single" w:sz="4" w:space="0" w:color="auto"/>
            </w:tcBorders>
            <w:hideMark/>
          </w:tcPr>
          <w:p w14:paraId="2979BE9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E91C88D"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79C7A24F"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AAAAFC6"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суммы бюджетных ассигнований на текущий финансовый год, подлежащих распределению главным распорядителем </w:t>
            </w:r>
            <w:r w:rsidRPr="00BB6F51">
              <w:rPr>
                <w:sz w:val="22"/>
                <w:szCs w:val="22"/>
              </w:rPr>
              <w:lastRenderedPageBreak/>
              <w:t>(распорядителем)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72B4994F"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3ACC8F6"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w:t>
            </w:r>
          </w:p>
          <w:p w14:paraId="06A654F2" w14:textId="77777777" w:rsidR="006400C9" w:rsidRPr="00BB6F51" w:rsidRDefault="006400C9" w:rsidP="0095041F">
            <w:pPr>
              <w:pStyle w:val="GOSTTablenorm"/>
              <w:widowControl w:val="0"/>
              <w:ind w:left="109" w:right="41"/>
              <w:rPr>
                <w:sz w:val="22"/>
                <w:szCs w:val="22"/>
              </w:rPr>
            </w:pPr>
            <w:r w:rsidRPr="00BB6F51">
              <w:rPr>
                <w:sz w:val="22"/>
                <w:szCs w:val="22"/>
              </w:rPr>
              <w:t xml:space="preserve">Подлежит распределению с учетом заблокированных. </w:t>
            </w:r>
          </w:p>
          <w:p w14:paraId="36158325" w14:textId="77777777" w:rsidR="006400C9" w:rsidRPr="00BB6F51" w:rsidRDefault="006400C9" w:rsidP="0095041F">
            <w:pPr>
              <w:widowControl w:val="0"/>
              <w:spacing w:before="60" w:after="60"/>
              <w:ind w:left="109" w:right="41" w:firstLine="0"/>
              <w:rPr>
                <w:sz w:val="22"/>
                <w:szCs w:val="22"/>
              </w:rPr>
            </w:pPr>
            <w:r w:rsidRPr="00BB6F51">
              <w:rPr>
                <w:sz w:val="22"/>
                <w:szCs w:val="22"/>
              </w:rPr>
              <w:t>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7254FF9D"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R_G_S1_F_R10_4</w:t>
            </w:r>
          </w:p>
        </w:tc>
        <w:tc>
          <w:tcPr>
            <w:tcW w:w="705" w:type="dxa"/>
            <w:tcBorders>
              <w:top w:val="single" w:sz="4" w:space="0" w:color="auto"/>
              <w:left w:val="single" w:sz="4" w:space="0" w:color="auto"/>
              <w:bottom w:val="single" w:sz="4" w:space="0" w:color="auto"/>
              <w:right w:val="single" w:sz="4" w:space="0" w:color="auto"/>
            </w:tcBorders>
            <w:hideMark/>
          </w:tcPr>
          <w:p w14:paraId="41DF120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5C3C19B"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61E72515"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B86854B"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бюджетных ассигнований на первый год планового периода, подлежащих распределению главным распорядителем (распорядителем) бюджетных средств с учетом заблокированных по находящимся в его ведении распорядителям и получателям бюджетных средств.</w:t>
            </w:r>
          </w:p>
        </w:tc>
      </w:tr>
      <w:tr w:rsidR="006400C9" w14:paraId="3E32E458"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56A70B3"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2F724664" w14:textId="77777777" w:rsidR="006400C9" w:rsidRPr="00BB6F51" w:rsidRDefault="006400C9" w:rsidP="0095041F">
            <w:pPr>
              <w:pStyle w:val="GOSTTablenorm"/>
              <w:widowControl w:val="0"/>
              <w:ind w:left="109" w:right="41"/>
              <w:rPr>
                <w:sz w:val="22"/>
                <w:szCs w:val="22"/>
              </w:rPr>
            </w:pPr>
            <w:r w:rsidRPr="00BB6F51">
              <w:rPr>
                <w:sz w:val="22"/>
                <w:szCs w:val="22"/>
              </w:rPr>
              <w:t xml:space="preserve">Подлежит распределению с учетом заблокированных. </w:t>
            </w:r>
          </w:p>
          <w:p w14:paraId="4E03291E"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На плановый период. </w:t>
            </w:r>
          </w:p>
          <w:p w14:paraId="6A4D45FA"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31827F1B"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R_G_S1_F_R10_5</w:t>
            </w:r>
          </w:p>
        </w:tc>
        <w:tc>
          <w:tcPr>
            <w:tcW w:w="705" w:type="dxa"/>
            <w:tcBorders>
              <w:top w:val="single" w:sz="4" w:space="0" w:color="auto"/>
              <w:left w:val="single" w:sz="4" w:space="0" w:color="auto"/>
              <w:bottom w:val="single" w:sz="4" w:space="0" w:color="auto"/>
              <w:right w:val="single" w:sz="4" w:space="0" w:color="auto"/>
            </w:tcBorders>
            <w:hideMark/>
          </w:tcPr>
          <w:p w14:paraId="76530F3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B7C8E98"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24774BBD"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FA16881"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681EB844"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16EE8BF"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56E3CCFD" w14:textId="77777777" w:rsidR="006400C9" w:rsidRPr="00BB6F51" w:rsidRDefault="006400C9" w:rsidP="0095041F">
            <w:pPr>
              <w:pStyle w:val="GOSTTablenorm"/>
              <w:widowControl w:val="0"/>
              <w:ind w:left="109" w:right="41"/>
              <w:rPr>
                <w:sz w:val="22"/>
                <w:szCs w:val="22"/>
              </w:rPr>
            </w:pPr>
            <w:r w:rsidRPr="00BB6F51">
              <w:rPr>
                <w:sz w:val="22"/>
                <w:szCs w:val="22"/>
              </w:rPr>
              <w:t xml:space="preserve">Подлежит распределению с учетом заблокированных. </w:t>
            </w:r>
          </w:p>
          <w:p w14:paraId="7C3BEB6F" w14:textId="77777777" w:rsidR="006400C9" w:rsidRPr="00BB6F51" w:rsidRDefault="006400C9" w:rsidP="0095041F">
            <w:pPr>
              <w:pStyle w:val="GOSTTablenorm"/>
              <w:widowControl w:val="0"/>
              <w:ind w:left="109" w:right="41"/>
              <w:rPr>
                <w:sz w:val="22"/>
                <w:szCs w:val="22"/>
              </w:rPr>
            </w:pPr>
            <w:r w:rsidRPr="00BB6F51">
              <w:rPr>
                <w:sz w:val="22"/>
                <w:szCs w:val="22"/>
              </w:rPr>
              <w:t xml:space="preserve">На плановый период. </w:t>
            </w:r>
          </w:p>
          <w:p w14:paraId="21C40640" w14:textId="77777777" w:rsidR="006400C9" w:rsidRPr="00BB6F51" w:rsidRDefault="006400C9" w:rsidP="0095041F">
            <w:pPr>
              <w:pStyle w:val="GOSTTablenorm"/>
              <w:widowControl w:val="0"/>
              <w:ind w:left="109" w:right="41"/>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783081B7" w14:textId="77777777" w:rsidR="006400C9" w:rsidRPr="00BB6F51" w:rsidRDefault="006400C9" w:rsidP="0095041F">
            <w:pPr>
              <w:widowControl w:val="0"/>
              <w:spacing w:before="60" w:after="60"/>
              <w:ind w:left="45" w:right="3" w:firstLine="0"/>
              <w:rPr>
                <w:color w:val="000000"/>
                <w:sz w:val="22"/>
                <w:szCs w:val="22"/>
              </w:rPr>
            </w:pPr>
            <w:r w:rsidRPr="00BB6F51">
              <w:rPr>
                <w:color w:val="000000"/>
                <w:sz w:val="22"/>
                <w:szCs w:val="22"/>
              </w:rPr>
              <w:t>R_G_S1_F_R10_6</w:t>
            </w:r>
          </w:p>
        </w:tc>
        <w:tc>
          <w:tcPr>
            <w:tcW w:w="705" w:type="dxa"/>
            <w:tcBorders>
              <w:top w:val="single" w:sz="4" w:space="0" w:color="auto"/>
              <w:left w:val="single" w:sz="4" w:space="0" w:color="auto"/>
              <w:bottom w:val="single" w:sz="4" w:space="0" w:color="auto"/>
              <w:right w:val="single" w:sz="4" w:space="0" w:color="auto"/>
            </w:tcBorders>
            <w:hideMark/>
          </w:tcPr>
          <w:p w14:paraId="77ED39B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2CC4BF1" w14:textId="77777777" w:rsidR="006400C9" w:rsidRPr="00BB6F51" w:rsidRDefault="006400C9" w:rsidP="0095041F">
            <w:pPr>
              <w:widowControl w:val="0"/>
              <w:spacing w:before="60" w:after="60"/>
              <w:ind w:left="0" w:firstLine="0"/>
              <w:rPr>
                <w:sz w:val="22"/>
                <w:szCs w:val="22"/>
              </w:rPr>
            </w:pPr>
            <w:r w:rsidRPr="00BB6F51">
              <w:rPr>
                <w:sz w:val="22"/>
                <w:szCs w:val="22"/>
                <w:lang w:val="en-US"/>
              </w:rPr>
              <w:t>N(20.2)</w:t>
            </w:r>
          </w:p>
        </w:tc>
        <w:tc>
          <w:tcPr>
            <w:tcW w:w="1126" w:type="dxa"/>
            <w:tcBorders>
              <w:top w:val="single" w:sz="4" w:space="0" w:color="auto"/>
              <w:left w:val="single" w:sz="4" w:space="0" w:color="auto"/>
              <w:bottom w:val="single" w:sz="4" w:space="0" w:color="auto"/>
              <w:right w:val="single" w:sz="4" w:space="0" w:color="auto"/>
            </w:tcBorders>
            <w:hideMark/>
          </w:tcPr>
          <w:p w14:paraId="528A3F61" w14:textId="77777777" w:rsidR="006400C9" w:rsidRPr="00BB6F51" w:rsidRDefault="006400C9" w:rsidP="0095041F">
            <w:pPr>
              <w:widowControl w:val="0"/>
              <w:spacing w:before="60" w:after="60"/>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CAE5C7C" w14:textId="69166B58" w:rsidR="006400C9" w:rsidRPr="00BB6F51" w:rsidRDefault="006400C9" w:rsidP="00BE7567">
            <w:pPr>
              <w:widowControl w:val="0"/>
              <w:spacing w:before="60" w:after="60"/>
              <w:ind w:left="114" w:right="107" w:firstLine="0"/>
              <w:rPr>
                <w:sz w:val="22"/>
                <w:szCs w:val="22"/>
              </w:rPr>
            </w:pPr>
            <w:r w:rsidRPr="00BB6F51">
              <w:rPr>
                <w:sz w:val="22"/>
                <w:szCs w:val="22"/>
              </w:rPr>
              <w:t xml:space="preserve">Указываются итоговые суммы бюджетных ассигнований на </w:t>
            </w:r>
            <w:r w:rsidR="00BE7567" w:rsidRPr="00BB6F51">
              <w:rPr>
                <w:sz w:val="22"/>
                <w:szCs w:val="22"/>
              </w:rPr>
              <w:t>третий</w:t>
            </w:r>
            <w:r w:rsidRPr="00BB6F51">
              <w:rPr>
                <w:sz w:val="22"/>
                <w:szCs w:val="22"/>
              </w:rPr>
              <w:t xml:space="preserve"> год очередного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18F1E69F"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7D9003E2" w14:textId="77777777" w:rsidR="006400C9" w:rsidRPr="00BB6F51" w:rsidRDefault="006400C9" w:rsidP="0095041F">
            <w:pPr>
              <w:widowControl w:val="0"/>
              <w:spacing w:before="60" w:after="60"/>
              <w:ind w:left="114" w:right="107" w:firstLine="0"/>
              <w:rPr>
                <w:b/>
                <w:sz w:val="22"/>
                <w:szCs w:val="22"/>
              </w:rPr>
            </w:pPr>
            <w:r w:rsidRPr="00BB6F51">
              <w:rPr>
                <w:b/>
                <w:sz w:val="22"/>
                <w:szCs w:val="22"/>
              </w:rPr>
              <w:t>2. Доведенные лимиты бюджетных обязательств</w:t>
            </w:r>
          </w:p>
        </w:tc>
      </w:tr>
      <w:tr w:rsidR="006400C9" w14:paraId="2B348A6B"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13291C6F" w14:textId="77777777" w:rsidR="006400C9" w:rsidRPr="00BB6F51" w:rsidRDefault="006400C9" w:rsidP="0095041F">
            <w:pPr>
              <w:widowControl w:val="0"/>
              <w:spacing w:before="60" w:after="60"/>
              <w:ind w:left="114" w:right="107" w:firstLine="0"/>
              <w:rPr>
                <w:b/>
                <w:sz w:val="22"/>
                <w:szCs w:val="22"/>
              </w:rPr>
            </w:pPr>
            <w:r w:rsidRPr="00BB6F51">
              <w:rPr>
                <w:b/>
                <w:sz w:val="22"/>
                <w:szCs w:val="22"/>
              </w:rPr>
              <w:lastRenderedPageBreak/>
              <w:t>2.1. Лимиты бюджетных обязательств</w:t>
            </w:r>
          </w:p>
        </w:tc>
      </w:tr>
      <w:tr w:rsidR="006400C9" w14:paraId="0CD7C46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9AEF846" w14:textId="77777777" w:rsidR="006400C9" w:rsidRPr="00BB6F51" w:rsidRDefault="006400C9" w:rsidP="0095041F">
            <w:pPr>
              <w:widowControl w:val="0"/>
              <w:spacing w:before="60" w:after="60"/>
              <w:ind w:left="109" w:right="41" w:firstLine="0"/>
              <w:rPr>
                <w:sz w:val="22"/>
                <w:szCs w:val="22"/>
              </w:rPr>
            </w:pPr>
            <w:r w:rsidRPr="00BB6F51">
              <w:rPr>
                <w:sz w:val="22"/>
                <w:szCs w:val="22"/>
              </w:rPr>
              <w:t>Лимиты бюджетных обязательств</w:t>
            </w:r>
          </w:p>
        </w:tc>
        <w:tc>
          <w:tcPr>
            <w:tcW w:w="1663" w:type="dxa"/>
            <w:tcBorders>
              <w:top w:val="single" w:sz="4" w:space="0" w:color="auto"/>
              <w:left w:val="single" w:sz="4" w:space="0" w:color="auto"/>
              <w:bottom w:val="single" w:sz="4" w:space="0" w:color="auto"/>
              <w:right w:val="single" w:sz="4" w:space="0" w:color="auto"/>
            </w:tcBorders>
            <w:hideMark/>
          </w:tcPr>
          <w:p w14:paraId="68776141" w14:textId="77777777" w:rsidR="006400C9" w:rsidRPr="00BB6F51" w:rsidRDefault="006400C9" w:rsidP="0095041F">
            <w:pPr>
              <w:widowControl w:val="0"/>
              <w:spacing w:before="60" w:after="60"/>
              <w:ind w:left="45" w:right="3" w:firstLine="0"/>
              <w:rPr>
                <w:sz w:val="22"/>
                <w:szCs w:val="22"/>
              </w:rPr>
            </w:pPr>
            <w:r w:rsidRPr="00BB6F51">
              <w:rPr>
                <w:sz w:val="22"/>
                <w:szCs w:val="22"/>
              </w:rPr>
              <w:t>R_785_G_S2_1_D</w:t>
            </w:r>
          </w:p>
        </w:tc>
        <w:tc>
          <w:tcPr>
            <w:tcW w:w="705" w:type="dxa"/>
            <w:tcBorders>
              <w:top w:val="single" w:sz="4" w:space="0" w:color="auto"/>
              <w:left w:val="single" w:sz="4" w:space="0" w:color="auto"/>
              <w:bottom w:val="single" w:sz="4" w:space="0" w:color="auto"/>
              <w:right w:val="single" w:sz="4" w:space="0" w:color="auto"/>
            </w:tcBorders>
            <w:hideMark/>
          </w:tcPr>
          <w:p w14:paraId="46DAF3EC"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58CC817F" w14:textId="77777777" w:rsidR="006400C9" w:rsidRPr="00BB6F51" w:rsidRDefault="006400C9" w:rsidP="0095041F">
            <w:pPr>
              <w:widowControl w:val="0"/>
              <w:spacing w:before="60" w:after="60"/>
              <w:ind w:left="0" w:firstLine="0"/>
              <w:rPr>
                <w:sz w:val="22"/>
                <w:szCs w:val="22"/>
              </w:rPr>
            </w:pPr>
            <w:r w:rsidRPr="00BB6F51">
              <w:rPr>
                <w:sz w:val="22"/>
                <w:szCs w:val="22"/>
              </w:rPr>
              <w:t>tR_785_G_S2_1_D</w:t>
            </w:r>
          </w:p>
        </w:tc>
        <w:tc>
          <w:tcPr>
            <w:tcW w:w="1126" w:type="dxa"/>
            <w:tcBorders>
              <w:top w:val="single" w:sz="4" w:space="0" w:color="auto"/>
              <w:left w:val="single" w:sz="4" w:space="0" w:color="auto"/>
              <w:bottom w:val="single" w:sz="4" w:space="0" w:color="auto"/>
              <w:right w:val="single" w:sz="4" w:space="0" w:color="auto"/>
            </w:tcBorders>
            <w:hideMark/>
          </w:tcPr>
          <w:p w14:paraId="3890BA0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33D9708" w14:textId="158AAEE3"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_Ref56613340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270</w:t>
            </w:r>
            <w:r w:rsidRPr="00BB6F51">
              <w:rPr>
                <w:sz w:val="22"/>
                <w:szCs w:val="22"/>
              </w:rPr>
              <w:fldChar w:fldCharType="end"/>
            </w:r>
            <w:r w:rsidRPr="00BB6F51">
              <w:rPr>
                <w:sz w:val="22"/>
                <w:szCs w:val="22"/>
              </w:rPr>
              <w:t>.</w:t>
            </w:r>
          </w:p>
        </w:tc>
      </w:tr>
      <w:tr w:rsidR="006400C9" w14:paraId="3B6D2DD1"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C95991A"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221F4873"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Получено. </w:t>
            </w:r>
          </w:p>
          <w:p w14:paraId="252B1AA0"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1A94478"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R_G_S2_1_F_R3</w:t>
            </w:r>
          </w:p>
        </w:tc>
        <w:tc>
          <w:tcPr>
            <w:tcW w:w="705" w:type="dxa"/>
            <w:tcBorders>
              <w:top w:val="single" w:sz="4" w:space="0" w:color="auto"/>
              <w:left w:val="single" w:sz="4" w:space="0" w:color="auto"/>
              <w:bottom w:val="single" w:sz="4" w:space="0" w:color="auto"/>
              <w:right w:val="single" w:sz="4" w:space="0" w:color="auto"/>
            </w:tcBorders>
            <w:hideMark/>
          </w:tcPr>
          <w:p w14:paraId="55B468F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52C9100"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9C358D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633C72E"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лимитов бюджетных обязательств на текущий год, доведенных до главного распорядителя (распорядителя) бюджетных средств.</w:t>
            </w:r>
          </w:p>
        </w:tc>
      </w:tr>
      <w:tr w:rsidR="006400C9" w14:paraId="0D63E12D"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6837960"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Получено. </w:t>
            </w:r>
          </w:p>
          <w:p w14:paraId="5CD43888" w14:textId="77777777" w:rsidR="006400C9" w:rsidRPr="00BB6F51" w:rsidRDefault="006400C9" w:rsidP="0095041F">
            <w:pPr>
              <w:widowControl w:val="0"/>
              <w:spacing w:before="60" w:after="60"/>
              <w:ind w:left="109" w:right="41" w:firstLine="0"/>
              <w:rPr>
                <w:sz w:val="22"/>
                <w:szCs w:val="22"/>
              </w:rPr>
            </w:pPr>
            <w:r w:rsidRPr="00BB6F51">
              <w:rPr>
                <w:sz w:val="22"/>
                <w:szCs w:val="22"/>
              </w:rPr>
              <w:t>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54899F62"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R_G_S2_1_F_R4</w:t>
            </w:r>
          </w:p>
        </w:tc>
        <w:tc>
          <w:tcPr>
            <w:tcW w:w="705" w:type="dxa"/>
            <w:tcBorders>
              <w:top w:val="single" w:sz="4" w:space="0" w:color="auto"/>
              <w:left w:val="single" w:sz="4" w:space="0" w:color="auto"/>
              <w:bottom w:val="single" w:sz="4" w:space="0" w:color="auto"/>
              <w:right w:val="single" w:sz="4" w:space="0" w:color="auto"/>
            </w:tcBorders>
            <w:hideMark/>
          </w:tcPr>
          <w:p w14:paraId="3EB4549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71EAEA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F1E14A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00C27E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лимитов бюджетных обязательств на первый год планового периода, доведенных до главного распорядителя (распорядителя) бюджетных средств.</w:t>
            </w:r>
          </w:p>
        </w:tc>
      </w:tr>
      <w:tr w:rsidR="006400C9" w14:paraId="4BCB08F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BC2326B"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7415201D"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Получено. </w:t>
            </w:r>
          </w:p>
          <w:p w14:paraId="697DF24B"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На плановый период. </w:t>
            </w:r>
          </w:p>
          <w:p w14:paraId="1FC50788"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64BEAF8A"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R_G_S2_1_F_R5</w:t>
            </w:r>
          </w:p>
        </w:tc>
        <w:tc>
          <w:tcPr>
            <w:tcW w:w="705" w:type="dxa"/>
            <w:tcBorders>
              <w:top w:val="single" w:sz="4" w:space="0" w:color="auto"/>
              <w:left w:val="single" w:sz="4" w:space="0" w:color="auto"/>
              <w:bottom w:val="single" w:sz="4" w:space="0" w:color="auto"/>
              <w:right w:val="single" w:sz="4" w:space="0" w:color="auto"/>
            </w:tcBorders>
            <w:hideMark/>
          </w:tcPr>
          <w:p w14:paraId="026137C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6A4627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B626565"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8D8AF55"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лимитов бюджетных обязательств на второй год планового периода, доведенных до главного распорядителя (распорядителя) бюджетных средств.</w:t>
            </w:r>
          </w:p>
        </w:tc>
      </w:tr>
      <w:tr w:rsidR="006400C9" w14:paraId="3EF6A56F"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7242208"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503A641F" w14:textId="77777777" w:rsidR="006400C9" w:rsidRPr="00BB6F51" w:rsidRDefault="006400C9" w:rsidP="0095041F">
            <w:pPr>
              <w:pStyle w:val="GOSTTablenorm"/>
              <w:widowControl w:val="0"/>
              <w:ind w:left="109" w:right="41"/>
              <w:rPr>
                <w:sz w:val="22"/>
                <w:szCs w:val="22"/>
              </w:rPr>
            </w:pPr>
            <w:r w:rsidRPr="00BB6F51">
              <w:rPr>
                <w:sz w:val="22"/>
                <w:szCs w:val="22"/>
              </w:rPr>
              <w:t xml:space="preserve">Получено. </w:t>
            </w:r>
          </w:p>
          <w:p w14:paraId="6B1FE395" w14:textId="77777777" w:rsidR="006400C9" w:rsidRPr="00BB6F51" w:rsidRDefault="006400C9" w:rsidP="0095041F">
            <w:pPr>
              <w:pStyle w:val="GOSTTablenorm"/>
              <w:widowControl w:val="0"/>
              <w:ind w:left="109" w:right="41"/>
              <w:rPr>
                <w:sz w:val="22"/>
                <w:szCs w:val="22"/>
              </w:rPr>
            </w:pPr>
            <w:r w:rsidRPr="00BB6F51">
              <w:rPr>
                <w:sz w:val="22"/>
                <w:szCs w:val="22"/>
              </w:rPr>
              <w:t xml:space="preserve">На плановый период. </w:t>
            </w:r>
          </w:p>
          <w:p w14:paraId="416AC1AA" w14:textId="77777777" w:rsidR="006400C9" w:rsidRPr="00BB6F51" w:rsidRDefault="006400C9" w:rsidP="0095041F">
            <w:pPr>
              <w:pStyle w:val="GOSTTablenorm"/>
              <w:widowControl w:val="0"/>
              <w:ind w:left="109" w:right="41"/>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37947E62"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R_G_S2_1_F_R5_2</w:t>
            </w:r>
          </w:p>
        </w:tc>
        <w:tc>
          <w:tcPr>
            <w:tcW w:w="705" w:type="dxa"/>
            <w:tcBorders>
              <w:top w:val="single" w:sz="4" w:space="0" w:color="auto"/>
              <w:left w:val="single" w:sz="4" w:space="0" w:color="auto"/>
              <w:bottom w:val="single" w:sz="4" w:space="0" w:color="auto"/>
              <w:right w:val="single" w:sz="4" w:space="0" w:color="auto"/>
            </w:tcBorders>
            <w:hideMark/>
          </w:tcPr>
          <w:p w14:paraId="56C15775"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24505E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CFF9BE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50C9681"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лимитов бюджетных обязательств на третий год очередного планового периода, доведенных до главного распорядителя (распорядителя) бюджетных средств</w:t>
            </w:r>
          </w:p>
        </w:tc>
      </w:tr>
      <w:tr w:rsidR="006400C9" w14:paraId="4AE9E67A"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735739C"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78A0EACE"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05CD772"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R_G_S2_1_F_R6</w:t>
            </w:r>
          </w:p>
        </w:tc>
        <w:tc>
          <w:tcPr>
            <w:tcW w:w="705" w:type="dxa"/>
            <w:tcBorders>
              <w:top w:val="single" w:sz="4" w:space="0" w:color="auto"/>
              <w:left w:val="single" w:sz="4" w:space="0" w:color="auto"/>
              <w:bottom w:val="single" w:sz="4" w:space="0" w:color="auto"/>
              <w:right w:val="single" w:sz="4" w:space="0" w:color="auto"/>
            </w:tcBorders>
            <w:hideMark/>
          </w:tcPr>
          <w:p w14:paraId="14C21EF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6298D9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329C0B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3D3AEE8"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суммы лимитов бюджетных обязательств на текущий финансовый год, распределенных главным распорядителем (распорядителем) бюджетных </w:t>
            </w:r>
            <w:r w:rsidRPr="00BB6F51">
              <w:rPr>
                <w:sz w:val="22"/>
                <w:szCs w:val="22"/>
              </w:rPr>
              <w:lastRenderedPageBreak/>
              <w:t>средств.</w:t>
            </w:r>
          </w:p>
        </w:tc>
      </w:tr>
      <w:tr w:rsidR="006400C9" w14:paraId="052D004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A3BBB41"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w:t>
            </w:r>
          </w:p>
          <w:p w14:paraId="308B536D"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плановый период.</w:t>
            </w:r>
          </w:p>
          <w:p w14:paraId="6C0C59E2" w14:textId="77777777" w:rsidR="006400C9" w:rsidRPr="00BB6F51" w:rsidRDefault="006400C9" w:rsidP="0095041F">
            <w:pPr>
              <w:widowControl w:val="0"/>
              <w:spacing w:before="60" w:after="60"/>
              <w:ind w:left="109" w:right="41" w:firstLine="0"/>
              <w:rPr>
                <w:sz w:val="22"/>
                <w:szCs w:val="22"/>
              </w:rPr>
            </w:pPr>
            <w:r w:rsidRPr="00BB6F51">
              <w:rPr>
                <w:sz w:val="22"/>
                <w:szCs w:val="22"/>
              </w:rPr>
              <w:t>Первый год</w:t>
            </w:r>
          </w:p>
        </w:tc>
        <w:tc>
          <w:tcPr>
            <w:tcW w:w="1663" w:type="dxa"/>
            <w:tcBorders>
              <w:top w:val="single" w:sz="4" w:space="0" w:color="auto"/>
              <w:left w:val="single" w:sz="4" w:space="0" w:color="auto"/>
              <w:bottom w:val="single" w:sz="4" w:space="0" w:color="auto"/>
              <w:right w:val="single" w:sz="4" w:space="0" w:color="auto"/>
            </w:tcBorders>
            <w:hideMark/>
          </w:tcPr>
          <w:p w14:paraId="30E11269"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R_G_S2_1_F_R7</w:t>
            </w:r>
          </w:p>
        </w:tc>
        <w:tc>
          <w:tcPr>
            <w:tcW w:w="705" w:type="dxa"/>
            <w:tcBorders>
              <w:top w:val="single" w:sz="4" w:space="0" w:color="auto"/>
              <w:left w:val="single" w:sz="4" w:space="0" w:color="auto"/>
              <w:bottom w:val="single" w:sz="4" w:space="0" w:color="auto"/>
              <w:right w:val="single" w:sz="4" w:space="0" w:color="auto"/>
            </w:tcBorders>
            <w:hideMark/>
          </w:tcPr>
          <w:p w14:paraId="458C21C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BF8D51E"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414A31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6C24064"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лимитов бюджетных обязательств на первый год планового периода, распределенных главным распорядителем (распорядителем) бюджетных средств.</w:t>
            </w:r>
          </w:p>
        </w:tc>
      </w:tr>
      <w:tr w:rsidR="006400C9" w14:paraId="5A16E080"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A70E70F"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485CEB90"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плановый период Второй год</w:t>
            </w:r>
          </w:p>
        </w:tc>
        <w:tc>
          <w:tcPr>
            <w:tcW w:w="1663" w:type="dxa"/>
            <w:tcBorders>
              <w:top w:val="single" w:sz="4" w:space="0" w:color="auto"/>
              <w:left w:val="single" w:sz="4" w:space="0" w:color="auto"/>
              <w:bottom w:val="single" w:sz="4" w:space="0" w:color="auto"/>
              <w:right w:val="single" w:sz="4" w:space="0" w:color="auto"/>
            </w:tcBorders>
            <w:hideMark/>
          </w:tcPr>
          <w:p w14:paraId="2FC5C73C"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R_G_S2_1_F_R8</w:t>
            </w:r>
          </w:p>
        </w:tc>
        <w:tc>
          <w:tcPr>
            <w:tcW w:w="705" w:type="dxa"/>
            <w:tcBorders>
              <w:top w:val="single" w:sz="4" w:space="0" w:color="auto"/>
              <w:left w:val="single" w:sz="4" w:space="0" w:color="auto"/>
              <w:bottom w:val="single" w:sz="4" w:space="0" w:color="auto"/>
              <w:right w:val="single" w:sz="4" w:space="0" w:color="auto"/>
            </w:tcBorders>
            <w:hideMark/>
          </w:tcPr>
          <w:p w14:paraId="51790D0E"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BF6BE2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3E8F55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B190664"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лимитов бюджетных обязательств на второй год планового периода, распределенных главным распорядителем (распорядителем) бюджетных средств.</w:t>
            </w:r>
          </w:p>
        </w:tc>
      </w:tr>
      <w:tr w:rsidR="006400C9" w14:paraId="5D4063B3"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AAF74DA"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7822ADAD" w14:textId="77777777" w:rsidR="006400C9" w:rsidRPr="00BB6F51" w:rsidRDefault="006400C9" w:rsidP="0095041F">
            <w:pPr>
              <w:widowControl w:val="0"/>
              <w:spacing w:before="60" w:after="60"/>
              <w:ind w:left="109" w:right="41" w:firstLine="0"/>
              <w:rPr>
                <w:sz w:val="22"/>
                <w:szCs w:val="22"/>
              </w:rPr>
            </w:pPr>
            <w:r w:rsidRPr="00BB6F51">
              <w:rPr>
                <w:sz w:val="22"/>
                <w:szCs w:val="22"/>
              </w:rPr>
              <w:t>Распределено. На плановый период Третий год</w:t>
            </w:r>
          </w:p>
        </w:tc>
        <w:tc>
          <w:tcPr>
            <w:tcW w:w="1663" w:type="dxa"/>
            <w:tcBorders>
              <w:top w:val="single" w:sz="4" w:space="0" w:color="auto"/>
              <w:left w:val="single" w:sz="4" w:space="0" w:color="auto"/>
              <w:bottom w:val="single" w:sz="4" w:space="0" w:color="auto"/>
              <w:right w:val="single" w:sz="4" w:space="0" w:color="auto"/>
            </w:tcBorders>
            <w:hideMark/>
          </w:tcPr>
          <w:p w14:paraId="656DC7EC"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R_G_S2_1_F_R8_2</w:t>
            </w:r>
          </w:p>
        </w:tc>
        <w:tc>
          <w:tcPr>
            <w:tcW w:w="705" w:type="dxa"/>
            <w:tcBorders>
              <w:top w:val="single" w:sz="4" w:space="0" w:color="auto"/>
              <w:left w:val="single" w:sz="4" w:space="0" w:color="auto"/>
              <w:bottom w:val="single" w:sz="4" w:space="0" w:color="auto"/>
              <w:right w:val="single" w:sz="4" w:space="0" w:color="auto"/>
            </w:tcBorders>
            <w:hideMark/>
          </w:tcPr>
          <w:p w14:paraId="3F9B8F2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DCFFD59"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F3716E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F774289" w14:textId="40FC9D7F" w:rsidR="006400C9" w:rsidRPr="00BB6F51" w:rsidRDefault="006400C9" w:rsidP="00BE7567">
            <w:pPr>
              <w:pStyle w:val="GOSTTablenorm"/>
              <w:widowControl w:val="0"/>
              <w:ind w:left="114" w:right="107"/>
              <w:rPr>
                <w:sz w:val="22"/>
                <w:szCs w:val="22"/>
              </w:rPr>
            </w:pPr>
            <w:r w:rsidRPr="00BB6F51">
              <w:rPr>
                <w:sz w:val="22"/>
                <w:szCs w:val="22"/>
              </w:rPr>
              <w:t xml:space="preserve">Указываются итоговые суммы лимитов бюджетных обязательств на </w:t>
            </w:r>
            <w:r w:rsidR="00BE7567" w:rsidRPr="00BB6F51">
              <w:rPr>
                <w:sz w:val="22"/>
                <w:szCs w:val="22"/>
              </w:rPr>
              <w:t>третий</w:t>
            </w:r>
            <w:r w:rsidRPr="00BB6F51">
              <w:rPr>
                <w:sz w:val="22"/>
                <w:szCs w:val="22"/>
              </w:rPr>
              <w:t xml:space="preserve"> год очередного планового периода, распределенных главным распорядителем (распорядителем) бюджетных средств.</w:t>
            </w:r>
          </w:p>
        </w:tc>
      </w:tr>
      <w:tr w:rsidR="006400C9" w14:paraId="653CF3B2"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A3DB361"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7C17528C" w14:textId="77777777" w:rsidR="006400C9" w:rsidRPr="00BB6F51" w:rsidRDefault="006400C9" w:rsidP="0095041F">
            <w:pPr>
              <w:widowControl w:val="0"/>
              <w:spacing w:before="60" w:after="60"/>
              <w:ind w:left="109" w:right="41" w:firstLine="0"/>
              <w:rPr>
                <w:sz w:val="22"/>
                <w:szCs w:val="22"/>
              </w:rPr>
            </w:pPr>
            <w:r w:rsidRPr="00BB6F51">
              <w:rPr>
                <w:sz w:val="22"/>
                <w:szCs w:val="22"/>
              </w:rPr>
              <w:t>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25C6BB8C"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R_G_S2_1_F_R9</w:t>
            </w:r>
          </w:p>
        </w:tc>
        <w:tc>
          <w:tcPr>
            <w:tcW w:w="705" w:type="dxa"/>
            <w:tcBorders>
              <w:top w:val="single" w:sz="4" w:space="0" w:color="auto"/>
              <w:left w:val="single" w:sz="4" w:space="0" w:color="auto"/>
              <w:bottom w:val="single" w:sz="4" w:space="0" w:color="auto"/>
              <w:right w:val="single" w:sz="4" w:space="0" w:color="auto"/>
            </w:tcBorders>
            <w:hideMark/>
          </w:tcPr>
          <w:p w14:paraId="5415B8E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0638E5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6657CB2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119C8E6"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лимитов бюджетных обязательств на текущий финансовый год по соответствующему коду классификации расходов бюджетов.</w:t>
            </w:r>
          </w:p>
        </w:tc>
      </w:tr>
      <w:tr w:rsidR="006400C9" w14:paraId="07C59EF6"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E5DF331"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25477E7C" w14:textId="77777777" w:rsidR="006400C9" w:rsidRPr="00BB6F51" w:rsidRDefault="006400C9" w:rsidP="0095041F">
            <w:pPr>
              <w:widowControl w:val="0"/>
              <w:spacing w:before="60" w:after="60"/>
              <w:ind w:left="109" w:right="41" w:firstLine="0"/>
              <w:rPr>
                <w:sz w:val="22"/>
                <w:szCs w:val="22"/>
              </w:rPr>
            </w:pPr>
            <w:r w:rsidRPr="00BB6F51">
              <w:rPr>
                <w:sz w:val="22"/>
                <w:szCs w:val="22"/>
              </w:rPr>
              <w:t>Заблокировано. 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42CC333D"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R_G_S2_1_F_R10</w:t>
            </w:r>
          </w:p>
        </w:tc>
        <w:tc>
          <w:tcPr>
            <w:tcW w:w="705" w:type="dxa"/>
            <w:tcBorders>
              <w:top w:val="single" w:sz="4" w:space="0" w:color="auto"/>
              <w:left w:val="single" w:sz="4" w:space="0" w:color="auto"/>
              <w:bottom w:val="single" w:sz="4" w:space="0" w:color="auto"/>
              <w:right w:val="single" w:sz="4" w:space="0" w:color="auto"/>
            </w:tcBorders>
            <w:hideMark/>
          </w:tcPr>
          <w:p w14:paraId="2ED67CF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585908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005B793"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6604F0F"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лимитов бюджетных обязательств на первый год планового периода по соответствующему коду классификации расходов бюджетов.</w:t>
            </w:r>
          </w:p>
        </w:tc>
      </w:tr>
      <w:tr w:rsidR="006400C9" w14:paraId="63ABC59E"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36FF2CC"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 xml:space="preserve">Итого. </w:t>
            </w:r>
          </w:p>
          <w:p w14:paraId="38C25520"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Заблокировано. На плановый период. </w:t>
            </w:r>
          </w:p>
          <w:p w14:paraId="12487E60" w14:textId="77777777" w:rsidR="006400C9" w:rsidRPr="00BB6F51" w:rsidRDefault="006400C9" w:rsidP="0095041F">
            <w:pPr>
              <w:widowControl w:val="0"/>
              <w:spacing w:before="60" w:after="60"/>
              <w:ind w:left="109" w:right="41" w:firstLine="0"/>
              <w:rPr>
                <w:sz w:val="22"/>
                <w:szCs w:val="22"/>
              </w:rPr>
            </w:pPr>
            <w:r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0224E2E0"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R_G_S2_1_F_R11</w:t>
            </w:r>
          </w:p>
        </w:tc>
        <w:tc>
          <w:tcPr>
            <w:tcW w:w="705" w:type="dxa"/>
            <w:tcBorders>
              <w:top w:val="single" w:sz="4" w:space="0" w:color="auto"/>
              <w:left w:val="single" w:sz="4" w:space="0" w:color="auto"/>
              <w:bottom w:val="single" w:sz="4" w:space="0" w:color="auto"/>
              <w:right w:val="single" w:sz="4" w:space="0" w:color="auto"/>
            </w:tcBorders>
            <w:hideMark/>
          </w:tcPr>
          <w:p w14:paraId="5C204F1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E87FE0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229320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1701393"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суммы заблокированных лимитов бюджетных обязательств на второй год планового периода по соответствующему коду классификации расходов бюджетов.</w:t>
            </w:r>
          </w:p>
        </w:tc>
      </w:tr>
      <w:tr w:rsidR="006400C9" w14:paraId="57081096"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FC928B9" w14:textId="77777777" w:rsidR="006400C9" w:rsidRPr="00BB6F51" w:rsidRDefault="006400C9" w:rsidP="0095041F">
            <w:pPr>
              <w:pStyle w:val="GOSTTablenorm"/>
              <w:widowControl w:val="0"/>
              <w:ind w:left="109" w:right="41"/>
              <w:rPr>
                <w:sz w:val="22"/>
                <w:szCs w:val="22"/>
              </w:rPr>
            </w:pPr>
            <w:r w:rsidRPr="00BB6F51">
              <w:rPr>
                <w:sz w:val="22"/>
                <w:szCs w:val="22"/>
              </w:rPr>
              <w:t xml:space="preserve">Итого. </w:t>
            </w:r>
          </w:p>
          <w:p w14:paraId="732C1161"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Заблокировано. На плановый период. </w:t>
            </w:r>
          </w:p>
          <w:p w14:paraId="7CA39DB6" w14:textId="77777777" w:rsidR="006400C9" w:rsidRPr="00BB6F51" w:rsidRDefault="006400C9" w:rsidP="0095041F">
            <w:pPr>
              <w:widowControl w:val="0"/>
              <w:spacing w:before="60" w:after="60"/>
              <w:ind w:left="109" w:right="41" w:firstLine="0"/>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2BE6497A"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R_G_S2_1_F_R11_2</w:t>
            </w:r>
          </w:p>
        </w:tc>
        <w:tc>
          <w:tcPr>
            <w:tcW w:w="705" w:type="dxa"/>
            <w:tcBorders>
              <w:top w:val="single" w:sz="4" w:space="0" w:color="auto"/>
              <w:left w:val="single" w:sz="4" w:space="0" w:color="auto"/>
              <w:bottom w:val="single" w:sz="4" w:space="0" w:color="auto"/>
              <w:right w:val="single" w:sz="4" w:space="0" w:color="auto"/>
            </w:tcBorders>
            <w:hideMark/>
          </w:tcPr>
          <w:p w14:paraId="3C9D98A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4F4FAA9"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540D24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2CFC010" w14:textId="31DB9F81" w:rsidR="006400C9" w:rsidRPr="00BB6F51" w:rsidRDefault="006400C9" w:rsidP="00BE7567">
            <w:pPr>
              <w:pStyle w:val="GOSTTablenorm"/>
              <w:widowControl w:val="0"/>
              <w:ind w:left="114" w:right="107"/>
              <w:rPr>
                <w:sz w:val="22"/>
                <w:szCs w:val="22"/>
              </w:rPr>
            </w:pPr>
            <w:r w:rsidRPr="00BB6F51">
              <w:rPr>
                <w:sz w:val="22"/>
                <w:szCs w:val="22"/>
              </w:rPr>
              <w:t xml:space="preserve">Указываются итоговые суммы заблокированных лимитов бюджетных обязательств на </w:t>
            </w:r>
            <w:r w:rsidR="00BE7567"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w:t>
            </w:r>
          </w:p>
        </w:tc>
      </w:tr>
      <w:tr w:rsidR="006400C9" w14:paraId="40C3D7B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B711E1C"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6D9D0D48"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Подлежит распределению с учетом заблокированных. </w:t>
            </w:r>
          </w:p>
          <w:p w14:paraId="3D137FC3"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0193861"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R_G_S2_1_F_R11_3</w:t>
            </w:r>
          </w:p>
        </w:tc>
        <w:tc>
          <w:tcPr>
            <w:tcW w:w="705" w:type="dxa"/>
            <w:tcBorders>
              <w:top w:val="single" w:sz="4" w:space="0" w:color="auto"/>
              <w:left w:val="single" w:sz="4" w:space="0" w:color="auto"/>
              <w:bottom w:val="single" w:sz="4" w:space="0" w:color="auto"/>
              <w:right w:val="single" w:sz="4" w:space="0" w:color="auto"/>
            </w:tcBorders>
            <w:hideMark/>
          </w:tcPr>
          <w:p w14:paraId="5294A13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AFA0C8E"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5C07F4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4E06D09"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5E7EBC3D"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437ABCD"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56C697E9"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Подлежит распределению с учетом заблокированных. </w:t>
            </w:r>
          </w:p>
          <w:p w14:paraId="1BBEA794" w14:textId="77777777" w:rsidR="006400C9" w:rsidRPr="00BB6F51" w:rsidRDefault="006400C9" w:rsidP="0095041F">
            <w:pPr>
              <w:widowControl w:val="0"/>
              <w:spacing w:before="60" w:after="60"/>
              <w:ind w:left="109" w:right="41" w:firstLine="0"/>
              <w:rPr>
                <w:sz w:val="22"/>
                <w:szCs w:val="22"/>
              </w:rPr>
            </w:pPr>
            <w:r w:rsidRPr="00BB6F51">
              <w:rPr>
                <w:sz w:val="22"/>
                <w:szCs w:val="22"/>
              </w:rPr>
              <w:t>На плановый период. Первый год</w:t>
            </w:r>
          </w:p>
        </w:tc>
        <w:tc>
          <w:tcPr>
            <w:tcW w:w="1663" w:type="dxa"/>
            <w:tcBorders>
              <w:top w:val="single" w:sz="4" w:space="0" w:color="auto"/>
              <w:left w:val="single" w:sz="4" w:space="0" w:color="auto"/>
              <w:bottom w:val="single" w:sz="4" w:space="0" w:color="auto"/>
              <w:right w:val="single" w:sz="4" w:space="0" w:color="auto"/>
            </w:tcBorders>
            <w:hideMark/>
          </w:tcPr>
          <w:p w14:paraId="7C2F9BC0"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R_G_S2_1_F_R11_4</w:t>
            </w:r>
          </w:p>
        </w:tc>
        <w:tc>
          <w:tcPr>
            <w:tcW w:w="705" w:type="dxa"/>
            <w:tcBorders>
              <w:top w:val="single" w:sz="4" w:space="0" w:color="auto"/>
              <w:left w:val="single" w:sz="4" w:space="0" w:color="auto"/>
              <w:bottom w:val="single" w:sz="4" w:space="0" w:color="auto"/>
              <w:right w:val="single" w:sz="4" w:space="0" w:color="auto"/>
            </w:tcBorders>
            <w:hideMark/>
          </w:tcPr>
          <w:p w14:paraId="4976FD6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4E50EFE"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27D22A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5A74E96"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7FB7BDA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F0851A4"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3D30E67B"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Подлежит распределению с учетом </w:t>
            </w:r>
            <w:r w:rsidRPr="00BB6F51">
              <w:rPr>
                <w:sz w:val="22"/>
                <w:szCs w:val="22"/>
              </w:rPr>
              <w:lastRenderedPageBreak/>
              <w:t xml:space="preserve">заблокированных. </w:t>
            </w:r>
          </w:p>
          <w:p w14:paraId="1806D7B9" w14:textId="5FEFD9E1" w:rsidR="006400C9" w:rsidRPr="00BB6F51" w:rsidRDefault="006400C9" w:rsidP="0095041F">
            <w:pPr>
              <w:widowControl w:val="0"/>
              <w:spacing w:before="60" w:after="60"/>
              <w:ind w:left="109" w:right="41" w:firstLine="0"/>
              <w:rPr>
                <w:sz w:val="22"/>
                <w:szCs w:val="22"/>
              </w:rPr>
            </w:pPr>
            <w:r w:rsidRPr="00BB6F51">
              <w:rPr>
                <w:sz w:val="22"/>
                <w:szCs w:val="22"/>
              </w:rPr>
              <w:t>На плановый период.</w:t>
            </w:r>
            <w:r w:rsidR="00260A02" w:rsidRPr="00BB6F51">
              <w:rPr>
                <w:sz w:val="22"/>
                <w:szCs w:val="22"/>
              </w:rPr>
              <w:t xml:space="preserve"> </w:t>
            </w:r>
            <w:r w:rsidR="00A6133A" w:rsidRPr="00BB6F51">
              <w:rPr>
                <w:sz w:val="22"/>
                <w:szCs w:val="22"/>
              </w:rPr>
              <w:t>Второй год</w:t>
            </w:r>
          </w:p>
        </w:tc>
        <w:tc>
          <w:tcPr>
            <w:tcW w:w="1663" w:type="dxa"/>
            <w:tcBorders>
              <w:top w:val="single" w:sz="4" w:space="0" w:color="auto"/>
              <w:left w:val="single" w:sz="4" w:space="0" w:color="auto"/>
              <w:bottom w:val="single" w:sz="4" w:space="0" w:color="auto"/>
              <w:right w:val="single" w:sz="4" w:space="0" w:color="auto"/>
            </w:tcBorders>
            <w:hideMark/>
          </w:tcPr>
          <w:p w14:paraId="598EA248"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R_G_S2_1_F_R11_5</w:t>
            </w:r>
          </w:p>
        </w:tc>
        <w:tc>
          <w:tcPr>
            <w:tcW w:w="705" w:type="dxa"/>
            <w:tcBorders>
              <w:top w:val="single" w:sz="4" w:space="0" w:color="auto"/>
              <w:left w:val="single" w:sz="4" w:space="0" w:color="auto"/>
              <w:bottom w:val="single" w:sz="4" w:space="0" w:color="auto"/>
              <w:right w:val="single" w:sz="4" w:space="0" w:color="auto"/>
            </w:tcBorders>
            <w:hideMark/>
          </w:tcPr>
          <w:p w14:paraId="4FF4885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31F1F75"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C06D20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CB325A2"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суммы лимитов бюджетных обязательств на второй год планового периода, подлежащих </w:t>
            </w:r>
            <w:r w:rsidRPr="00BB6F51">
              <w:rPr>
                <w:sz w:val="22"/>
                <w:szCs w:val="22"/>
              </w:rPr>
              <w:lastRenderedPageBreak/>
              <w:t>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4C6EF4FE"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6F45935"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w:t>
            </w:r>
          </w:p>
          <w:p w14:paraId="270F2B7C"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Подлежит распределению с учетом заблокированных. </w:t>
            </w:r>
          </w:p>
          <w:p w14:paraId="0C03F6BD"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На плановый период. </w:t>
            </w:r>
          </w:p>
          <w:p w14:paraId="0F1D571A" w14:textId="77777777" w:rsidR="006400C9" w:rsidRPr="00BB6F51" w:rsidRDefault="006400C9" w:rsidP="0095041F">
            <w:pPr>
              <w:widowControl w:val="0"/>
              <w:spacing w:before="60" w:after="60"/>
              <w:ind w:left="109" w:right="41" w:firstLine="0"/>
              <w:rPr>
                <w:sz w:val="22"/>
                <w:szCs w:val="22"/>
              </w:rPr>
            </w:pPr>
            <w:r w:rsidRPr="00BB6F51">
              <w:rPr>
                <w:sz w:val="22"/>
                <w:szCs w:val="22"/>
              </w:rPr>
              <w:t>Третий год</w:t>
            </w:r>
          </w:p>
        </w:tc>
        <w:tc>
          <w:tcPr>
            <w:tcW w:w="1663" w:type="dxa"/>
            <w:tcBorders>
              <w:top w:val="single" w:sz="4" w:space="0" w:color="auto"/>
              <w:left w:val="single" w:sz="4" w:space="0" w:color="auto"/>
              <w:bottom w:val="single" w:sz="4" w:space="0" w:color="auto"/>
              <w:right w:val="single" w:sz="4" w:space="0" w:color="auto"/>
            </w:tcBorders>
            <w:hideMark/>
          </w:tcPr>
          <w:p w14:paraId="73A33AE3" w14:textId="77777777" w:rsidR="006400C9" w:rsidRPr="00BB6F51" w:rsidRDefault="006400C9" w:rsidP="0095041F">
            <w:pPr>
              <w:widowControl w:val="0"/>
              <w:spacing w:before="60" w:after="60"/>
              <w:ind w:left="45" w:right="3" w:firstLine="0"/>
              <w:rPr>
                <w:sz w:val="22"/>
                <w:szCs w:val="22"/>
              </w:rPr>
            </w:pPr>
            <w:r w:rsidRPr="00BB6F51">
              <w:rPr>
                <w:sz w:val="22"/>
                <w:szCs w:val="22"/>
              </w:rPr>
              <w:t>R_G_S2_1_F_R11_6</w:t>
            </w:r>
          </w:p>
        </w:tc>
        <w:tc>
          <w:tcPr>
            <w:tcW w:w="705" w:type="dxa"/>
            <w:tcBorders>
              <w:top w:val="single" w:sz="4" w:space="0" w:color="auto"/>
              <w:left w:val="single" w:sz="4" w:space="0" w:color="auto"/>
              <w:bottom w:val="single" w:sz="4" w:space="0" w:color="auto"/>
              <w:right w:val="single" w:sz="4" w:space="0" w:color="auto"/>
            </w:tcBorders>
            <w:hideMark/>
          </w:tcPr>
          <w:p w14:paraId="58170A61"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6F60515"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72DA1F0"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CAA4D94" w14:textId="6F5CB12C" w:rsidR="006400C9" w:rsidRPr="00BB6F51" w:rsidRDefault="006400C9" w:rsidP="00A6133A">
            <w:pPr>
              <w:pStyle w:val="GOSTTablenorm"/>
              <w:widowControl w:val="0"/>
              <w:ind w:left="114" w:right="107"/>
              <w:rPr>
                <w:sz w:val="22"/>
                <w:szCs w:val="22"/>
              </w:rPr>
            </w:pPr>
            <w:r w:rsidRPr="00BB6F51">
              <w:rPr>
                <w:sz w:val="22"/>
                <w:szCs w:val="22"/>
              </w:rPr>
              <w:t xml:space="preserve">Указываются итоговые суммы лимитов бюджетных обязательств на </w:t>
            </w:r>
            <w:r w:rsidR="00A6133A" w:rsidRPr="00BB6F51">
              <w:rPr>
                <w:sz w:val="22"/>
                <w:szCs w:val="22"/>
              </w:rPr>
              <w:t>третий</w:t>
            </w:r>
            <w:r w:rsidRPr="00BB6F51">
              <w:rPr>
                <w:sz w:val="22"/>
                <w:szCs w:val="22"/>
              </w:rPr>
              <w:t xml:space="preserve"> год очередного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02715886"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7B98006" w14:textId="77777777" w:rsidR="006400C9" w:rsidRPr="00BB6F51" w:rsidRDefault="006400C9" w:rsidP="0095041F">
            <w:pPr>
              <w:widowControl w:val="0"/>
              <w:spacing w:before="60" w:after="60"/>
              <w:ind w:left="114" w:right="107" w:firstLine="0"/>
              <w:rPr>
                <w:b/>
                <w:sz w:val="22"/>
                <w:szCs w:val="22"/>
              </w:rPr>
            </w:pPr>
            <w:r w:rsidRPr="00BB6F51">
              <w:rPr>
                <w:b/>
                <w:sz w:val="22"/>
                <w:szCs w:val="22"/>
              </w:rPr>
              <w:t>2.2. Лимиты бюджетных обязательств за счет связанных иностранных кредитов в текущем финансовом году</w:t>
            </w:r>
          </w:p>
        </w:tc>
      </w:tr>
      <w:tr w:rsidR="006400C9" w14:paraId="0109A2E9"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15DC733" w14:textId="77777777" w:rsidR="006400C9" w:rsidRPr="00BB6F51" w:rsidRDefault="006400C9" w:rsidP="0095041F">
            <w:pPr>
              <w:widowControl w:val="0"/>
              <w:spacing w:before="60" w:after="60"/>
              <w:ind w:left="109" w:right="41" w:firstLine="0"/>
              <w:rPr>
                <w:sz w:val="22"/>
                <w:szCs w:val="22"/>
              </w:rPr>
            </w:pPr>
            <w:r w:rsidRPr="00BB6F51">
              <w:rPr>
                <w:sz w:val="22"/>
                <w:szCs w:val="22"/>
              </w:rPr>
              <w:t>Лимиты бюджетных обязательств за счет связанных иностранных кредитов в текущем финансовом году</w:t>
            </w:r>
          </w:p>
        </w:tc>
        <w:tc>
          <w:tcPr>
            <w:tcW w:w="1663" w:type="dxa"/>
            <w:tcBorders>
              <w:top w:val="single" w:sz="4" w:space="0" w:color="auto"/>
              <w:left w:val="single" w:sz="4" w:space="0" w:color="auto"/>
              <w:bottom w:val="single" w:sz="4" w:space="0" w:color="auto"/>
              <w:right w:val="single" w:sz="4" w:space="0" w:color="auto"/>
            </w:tcBorders>
            <w:hideMark/>
          </w:tcPr>
          <w:p w14:paraId="15AFC40D" w14:textId="77777777" w:rsidR="006400C9" w:rsidRPr="00BB6F51" w:rsidRDefault="006400C9" w:rsidP="0095041F">
            <w:pPr>
              <w:widowControl w:val="0"/>
              <w:spacing w:before="60" w:after="60"/>
              <w:ind w:left="45" w:right="3" w:firstLine="0"/>
              <w:rPr>
                <w:sz w:val="22"/>
                <w:szCs w:val="22"/>
              </w:rPr>
            </w:pPr>
            <w:r w:rsidRPr="00BB6F51">
              <w:rPr>
                <w:sz w:val="22"/>
                <w:szCs w:val="22"/>
              </w:rPr>
              <w:t>R_785_G_S2_2_D</w:t>
            </w:r>
          </w:p>
        </w:tc>
        <w:tc>
          <w:tcPr>
            <w:tcW w:w="705" w:type="dxa"/>
            <w:tcBorders>
              <w:top w:val="single" w:sz="4" w:space="0" w:color="auto"/>
              <w:left w:val="single" w:sz="4" w:space="0" w:color="auto"/>
              <w:bottom w:val="single" w:sz="4" w:space="0" w:color="auto"/>
              <w:right w:val="single" w:sz="4" w:space="0" w:color="auto"/>
            </w:tcBorders>
            <w:hideMark/>
          </w:tcPr>
          <w:p w14:paraId="1300ED02"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259127BE" w14:textId="77777777" w:rsidR="006400C9" w:rsidRPr="00BB6F51" w:rsidRDefault="006400C9" w:rsidP="0095041F">
            <w:pPr>
              <w:widowControl w:val="0"/>
              <w:spacing w:before="60" w:after="60"/>
              <w:ind w:left="0" w:firstLine="0"/>
              <w:rPr>
                <w:sz w:val="22"/>
                <w:szCs w:val="22"/>
              </w:rPr>
            </w:pPr>
            <w:r w:rsidRPr="00BB6F51">
              <w:rPr>
                <w:sz w:val="22"/>
                <w:szCs w:val="22"/>
              </w:rPr>
              <w:t>tR_785_G_S2_2_D</w:t>
            </w:r>
          </w:p>
        </w:tc>
        <w:tc>
          <w:tcPr>
            <w:tcW w:w="1126" w:type="dxa"/>
            <w:tcBorders>
              <w:top w:val="single" w:sz="4" w:space="0" w:color="auto"/>
              <w:left w:val="single" w:sz="4" w:space="0" w:color="auto"/>
              <w:bottom w:val="single" w:sz="4" w:space="0" w:color="auto"/>
              <w:right w:val="single" w:sz="4" w:space="0" w:color="auto"/>
            </w:tcBorders>
            <w:hideMark/>
          </w:tcPr>
          <w:p w14:paraId="4CAE587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tcPr>
          <w:p w14:paraId="5784F97D" w14:textId="4DBAA6EE"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_Ref56613354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272</w:t>
            </w:r>
            <w:r w:rsidRPr="00BB6F51">
              <w:rPr>
                <w:sz w:val="22"/>
                <w:szCs w:val="22"/>
              </w:rPr>
              <w:fldChar w:fldCharType="end"/>
            </w:r>
            <w:r w:rsidRPr="00BB6F51">
              <w:rPr>
                <w:sz w:val="22"/>
                <w:szCs w:val="22"/>
              </w:rPr>
              <w:t>.</w:t>
            </w:r>
          </w:p>
          <w:p w14:paraId="236420F4" w14:textId="77777777" w:rsidR="006400C9" w:rsidRPr="00BB6F51" w:rsidRDefault="006400C9" w:rsidP="0095041F">
            <w:pPr>
              <w:widowControl w:val="0"/>
              <w:spacing w:before="100"/>
              <w:ind w:left="114" w:right="107" w:firstLine="0"/>
              <w:rPr>
                <w:sz w:val="22"/>
                <w:szCs w:val="22"/>
              </w:rPr>
            </w:pPr>
          </w:p>
          <w:p w14:paraId="535103BC" w14:textId="77777777" w:rsidR="006400C9" w:rsidRPr="00BB6F51" w:rsidRDefault="006400C9" w:rsidP="0095041F">
            <w:pPr>
              <w:widowControl w:val="0"/>
              <w:spacing w:before="100"/>
              <w:ind w:left="114" w:right="107" w:firstLine="0"/>
              <w:rPr>
                <w:sz w:val="22"/>
                <w:szCs w:val="22"/>
              </w:rPr>
            </w:pPr>
          </w:p>
          <w:p w14:paraId="66092DFE" w14:textId="77777777" w:rsidR="006400C9" w:rsidRPr="00BB6F51" w:rsidRDefault="006400C9" w:rsidP="0095041F">
            <w:pPr>
              <w:widowControl w:val="0"/>
              <w:spacing w:before="100"/>
              <w:ind w:left="114" w:right="107" w:firstLine="0"/>
              <w:rPr>
                <w:sz w:val="22"/>
                <w:szCs w:val="22"/>
              </w:rPr>
            </w:pPr>
          </w:p>
          <w:p w14:paraId="09365C4B" w14:textId="77777777" w:rsidR="006400C9" w:rsidRPr="00BB6F51" w:rsidRDefault="006400C9" w:rsidP="0095041F">
            <w:pPr>
              <w:widowControl w:val="0"/>
              <w:spacing w:before="100"/>
              <w:ind w:left="114" w:right="107" w:firstLine="0"/>
              <w:rPr>
                <w:sz w:val="22"/>
                <w:szCs w:val="22"/>
              </w:rPr>
            </w:pPr>
          </w:p>
          <w:p w14:paraId="057F55C2" w14:textId="77777777" w:rsidR="006400C9" w:rsidRPr="00BB6F51" w:rsidRDefault="006400C9" w:rsidP="0095041F">
            <w:pPr>
              <w:widowControl w:val="0"/>
              <w:tabs>
                <w:tab w:val="left" w:pos="1047"/>
              </w:tabs>
              <w:ind w:left="114" w:right="107" w:firstLine="0"/>
              <w:rPr>
                <w:sz w:val="22"/>
                <w:szCs w:val="22"/>
              </w:rPr>
            </w:pPr>
            <w:r w:rsidRPr="00BB6F51">
              <w:rPr>
                <w:sz w:val="22"/>
                <w:szCs w:val="22"/>
              </w:rPr>
              <w:tab/>
            </w:r>
          </w:p>
        </w:tc>
      </w:tr>
      <w:tr w:rsidR="006400C9" w14:paraId="7254277A"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9BB774B"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w:t>
            </w:r>
          </w:p>
          <w:p w14:paraId="57DC705B"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ECF3EE1"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R_G_S2_2_F_R3</w:t>
            </w:r>
          </w:p>
        </w:tc>
        <w:tc>
          <w:tcPr>
            <w:tcW w:w="705" w:type="dxa"/>
            <w:tcBorders>
              <w:top w:val="single" w:sz="4" w:space="0" w:color="auto"/>
              <w:left w:val="single" w:sz="4" w:space="0" w:color="auto"/>
              <w:bottom w:val="single" w:sz="4" w:space="0" w:color="auto"/>
              <w:right w:val="single" w:sz="4" w:space="0" w:color="auto"/>
            </w:tcBorders>
            <w:hideMark/>
          </w:tcPr>
          <w:p w14:paraId="2FAC2631"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A41E13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C69FCC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9126908"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полученных лимитов бюджетных обязательств на выплаты за счет связанных иностранных кредитов на текущий финансовый год.</w:t>
            </w:r>
          </w:p>
        </w:tc>
      </w:tr>
      <w:tr w:rsidR="006400C9" w14:paraId="3CBBFB66"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17B6FC7"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w:t>
            </w:r>
          </w:p>
          <w:p w14:paraId="177BF3E5"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На первый год планового </w:t>
            </w:r>
            <w:r w:rsidRPr="00BB6F51">
              <w:rPr>
                <w:sz w:val="22"/>
                <w:szCs w:val="22"/>
              </w:rPr>
              <w:lastRenderedPageBreak/>
              <w:t>периода</w:t>
            </w:r>
          </w:p>
        </w:tc>
        <w:tc>
          <w:tcPr>
            <w:tcW w:w="1663" w:type="dxa"/>
            <w:tcBorders>
              <w:top w:val="single" w:sz="4" w:space="0" w:color="auto"/>
              <w:left w:val="single" w:sz="4" w:space="0" w:color="auto"/>
              <w:bottom w:val="single" w:sz="4" w:space="0" w:color="auto"/>
              <w:right w:val="single" w:sz="4" w:space="0" w:color="auto"/>
            </w:tcBorders>
            <w:hideMark/>
          </w:tcPr>
          <w:p w14:paraId="0948606D"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R_G_S2_2_F_R3_2</w:t>
            </w:r>
          </w:p>
        </w:tc>
        <w:tc>
          <w:tcPr>
            <w:tcW w:w="705" w:type="dxa"/>
            <w:tcBorders>
              <w:top w:val="single" w:sz="4" w:space="0" w:color="auto"/>
              <w:left w:val="single" w:sz="4" w:space="0" w:color="auto"/>
              <w:bottom w:val="single" w:sz="4" w:space="0" w:color="auto"/>
              <w:right w:val="single" w:sz="4" w:space="0" w:color="auto"/>
            </w:tcBorders>
            <w:hideMark/>
          </w:tcPr>
          <w:p w14:paraId="38A7ECF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D3AC8DA"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338161A"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9B4EB84" w14:textId="77777777" w:rsidR="006400C9" w:rsidRPr="00BB6F51" w:rsidRDefault="006400C9" w:rsidP="0095041F">
            <w:pPr>
              <w:widowControl w:val="0"/>
              <w:spacing w:before="60" w:after="60"/>
              <w:ind w:left="114" w:right="107" w:firstLine="0"/>
              <w:rPr>
                <w:sz w:val="22"/>
                <w:szCs w:val="22"/>
              </w:rPr>
            </w:pPr>
            <w:r w:rsidRPr="00BB6F51">
              <w:rPr>
                <w:sz w:val="22"/>
                <w:szCs w:val="22"/>
              </w:rPr>
              <w:t xml:space="preserve">Указываются итоговые объемы полученных лимитов бюджетных обязательств на выплаты за счет связанных </w:t>
            </w:r>
            <w:r w:rsidRPr="00BB6F51">
              <w:rPr>
                <w:sz w:val="22"/>
                <w:szCs w:val="22"/>
              </w:rPr>
              <w:lastRenderedPageBreak/>
              <w:t>иностранных кредитов на очередной финансовый год.</w:t>
            </w:r>
          </w:p>
        </w:tc>
      </w:tr>
      <w:tr w:rsidR="006400C9" w14:paraId="25B2409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2A846BC"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Итого. Распределено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CAE4322"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R_G_S2_2_F_R4</w:t>
            </w:r>
          </w:p>
        </w:tc>
        <w:tc>
          <w:tcPr>
            <w:tcW w:w="705" w:type="dxa"/>
            <w:tcBorders>
              <w:top w:val="single" w:sz="4" w:space="0" w:color="auto"/>
              <w:left w:val="single" w:sz="4" w:space="0" w:color="auto"/>
              <w:bottom w:val="single" w:sz="4" w:space="0" w:color="auto"/>
              <w:right w:val="single" w:sz="4" w:space="0" w:color="auto"/>
            </w:tcBorders>
            <w:hideMark/>
          </w:tcPr>
          <w:p w14:paraId="245248F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3C60EDD"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6034F3A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A7500F2"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лимитов бюджетных обязательств на выплаты за счет связанных иностранных кредитов на текущий финансовый год.</w:t>
            </w:r>
          </w:p>
        </w:tc>
      </w:tr>
      <w:tr w:rsidR="006400C9" w14:paraId="09B4467C"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264EAA6"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48ABD92"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R_G_S2_2_F_R4_2</w:t>
            </w:r>
          </w:p>
        </w:tc>
        <w:tc>
          <w:tcPr>
            <w:tcW w:w="705" w:type="dxa"/>
            <w:tcBorders>
              <w:top w:val="single" w:sz="4" w:space="0" w:color="auto"/>
              <w:left w:val="single" w:sz="4" w:space="0" w:color="auto"/>
              <w:bottom w:val="single" w:sz="4" w:space="0" w:color="auto"/>
              <w:right w:val="single" w:sz="4" w:space="0" w:color="auto"/>
            </w:tcBorders>
            <w:hideMark/>
          </w:tcPr>
          <w:p w14:paraId="499746A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B7E72D9"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D08C42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45AC7EA"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лимитов бюджетных обязательств на выплаты за счет связанных иностранных кредитов на очередной финансовый год.</w:t>
            </w:r>
          </w:p>
        </w:tc>
      </w:tr>
      <w:tr w:rsidR="006400C9" w14:paraId="35D00104"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400BACB"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Подлежит распределению. </w:t>
            </w:r>
          </w:p>
          <w:p w14:paraId="0B0ADCFC"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ACC5DDA"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R_G_S2_2_F_R5</w:t>
            </w:r>
          </w:p>
        </w:tc>
        <w:tc>
          <w:tcPr>
            <w:tcW w:w="705" w:type="dxa"/>
            <w:tcBorders>
              <w:top w:val="single" w:sz="4" w:space="0" w:color="auto"/>
              <w:left w:val="single" w:sz="4" w:space="0" w:color="auto"/>
              <w:bottom w:val="single" w:sz="4" w:space="0" w:color="auto"/>
              <w:right w:val="single" w:sz="4" w:space="0" w:color="auto"/>
            </w:tcBorders>
            <w:hideMark/>
          </w:tcPr>
          <w:p w14:paraId="4D3957C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BE9302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BE83CBA"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76E8424"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за счет связанных иностранных кредитов на текущий финансовый год.</w:t>
            </w:r>
          </w:p>
        </w:tc>
      </w:tr>
      <w:tr w:rsidR="006400C9" w14:paraId="36CAB13C"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7C3C92D"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Подлежит распределению. </w:t>
            </w:r>
          </w:p>
          <w:p w14:paraId="7D098B33"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22E2B25"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R_G_S2_2_F_R5_2</w:t>
            </w:r>
          </w:p>
        </w:tc>
        <w:tc>
          <w:tcPr>
            <w:tcW w:w="705" w:type="dxa"/>
            <w:tcBorders>
              <w:top w:val="single" w:sz="4" w:space="0" w:color="auto"/>
              <w:left w:val="single" w:sz="4" w:space="0" w:color="auto"/>
              <w:bottom w:val="single" w:sz="4" w:space="0" w:color="auto"/>
              <w:right w:val="single" w:sz="4" w:space="0" w:color="auto"/>
            </w:tcBorders>
            <w:hideMark/>
          </w:tcPr>
          <w:p w14:paraId="703A21F3"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1355CB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731BE0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A54EB10"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за счет связанных иностранных кредитов на очередной финансовый год.</w:t>
            </w:r>
          </w:p>
        </w:tc>
      </w:tr>
      <w:tr w:rsidR="006400C9" w14:paraId="177AA8EE"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8FE1E45"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Заблокировано. 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7DBFDE1"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R_G_S2_2_F_R5_3</w:t>
            </w:r>
          </w:p>
        </w:tc>
        <w:tc>
          <w:tcPr>
            <w:tcW w:w="705" w:type="dxa"/>
            <w:tcBorders>
              <w:top w:val="single" w:sz="4" w:space="0" w:color="auto"/>
              <w:left w:val="single" w:sz="4" w:space="0" w:color="auto"/>
              <w:bottom w:val="single" w:sz="4" w:space="0" w:color="auto"/>
              <w:right w:val="single" w:sz="4" w:space="0" w:color="auto"/>
            </w:tcBorders>
            <w:hideMark/>
          </w:tcPr>
          <w:p w14:paraId="7DA77F25"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DC5A98D"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3064A7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3643CBA"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суммы заблокированных лимитов бюджетных обязательств на текущий финансовый год по соответствующему коду классификации расходов бюджетов.</w:t>
            </w:r>
          </w:p>
        </w:tc>
      </w:tr>
      <w:tr w:rsidR="006400C9" w14:paraId="73AA3C63"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7AF6184"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Заблокировано. На первый год планового </w:t>
            </w:r>
            <w:r w:rsidRPr="00BB6F51">
              <w:rPr>
                <w:sz w:val="22"/>
                <w:szCs w:val="22"/>
              </w:rPr>
              <w:lastRenderedPageBreak/>
              <w:t>периода</w:t>
            </w:r>
          </w:p>
        </w:tc>
        <w:tc>
          <w:tcPr>
            <w:tcW w:w="1663" w:type="dxa"/>
            <w:tcBorders>
              <w:top w:val="single" w:sz="4" w:space="0" w:color="auto"/>
              <w:left w:val="single" w:sz="4" w:space="0" w:color="auto"/>
              <w:bottom w:val="single" w:sz="4" w:space="0" w:color="auto"/>
              <w:right w:val="single" w:sz="4" w:space="0" w:color="auto"/>
            </w:tcBorders>
            <w:hideMark/>
          </w:tcPr>
          <w:p w14:paraId="7E3CE17C"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R_G_S2_2_F_R5_4</w:t>
            </w:r>
          </w:p>
        </w:tc>
        <w:tc>
          <w:tcPr>
            <w:tcW w:w="705" w:type="dxa"/>
            <w:tcBorders>
              <w:top w:val="single" w:sz="4" w:space="0" w:color="auto"/>
              <w:left w:val="single" w:sz="4" w:space="0" w:color="auto"/>
              <w:bottom w:val="single" w:sz="4" w:space="0" w:color="auto"/>
              <w:right w:val="single" w:sz="4" w:space="0" w:color="auto"/>
            </w:tcBorders>
            <w:hideMark/>
          </w:tcPr>
          <w:p w14:paraId="00A35EC4"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6773D7A"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77E349B"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tcPr>
          <w:p w14:paraId="3FB507FF"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суммы заблокированных лимитов бюджетных обязательств на очередной финансовый год по </w:t>
            </w:r>
            <w:r w:rsidRPr="00BB6F51">
              <w:rPr>
                <w:sz w:val="22"/>
                <w:szCs w:val="22"/>
              </w:rPr>
              <w:lastRenderedPageBreak/>
              <w:t>соответствующему коду классификации расходов бюджетов.</w:t>
            </w:r>
          </w:p>
          <w:p w14:paraId="1F00903D" w14:textId="77777777" w:rsidR="006400C9" w:rsidRPr="00BB6F51" w:rsidRDefault="006400C9" w:rsidP="0095041F">
            <w:pPr>
              <w:pStyle w:val="GOSTTablenorm"/>
              <w:widowControl w:val="0"/>
              <w:ind w:left="114" w:right="107"/>
              <w:rPr>
                <w:sz w:val="22"/>
                <w:szCs w:val="22"/>
              </w:rPr>
            </w:pPr>
          </w:p>
        </w:tc>
      </w:tr>
      <w:tr w:rsidR="006400C9" w14:paraId="00E163E2"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4DBA610"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 xml:space="preserve">Итого. Подлежит распределению с учетом блокировки. </w:t>
            </w:r>
          </w:p>
          <w:p w14:paraId="597E96A4"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86601D2"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R_G_S2_2_F_R5_5</w:t>
            </w:r>
          </w:p>
        </w:tc>
        <w:tc>
          <w:tcPr>
            <w:tcW w:w="705" w:type="dxa"/>
            <w:tcBorders>
              <w:top w:val="single" w:sz="4" w:space="0" w:color="auto"/>
              <w:left w:val="single" w:sz="4" w:space="0" w:color="auto"/>
              <w:bottom w:val="single" w:sz="4" w:space="0" w:color="auto"/>
              <w:right w:val="single" w:sz="4" w:space="0" w:color="auto"/>
            </w:tcBorders>
            <w:hideMark/>
          </w:tcPr>
          <w:p w14:paraId="2C60B2E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4BB103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6769195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tcPr>
          <w:p w14:paraId="45FD1962"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за счет связанных иностранных кредитов на текущий финансовый год с учетом заблокированных.</w:t>
            </w:r>
          </w:p>
          <w:p w14:paraId="19C3A017" w14:textId="77777777" w:rsidR="006400C9" w:rsidRPr="00BB6F51" w:rsidRDefault="006400C9" w:rsidP="0095041F">
            <w:pPr>
              <w:pStyle w:val="GOSTTablenorm"/>
              <w:widowControl w:val="0"/>
              <w:ind w:left="114" w:right="107"/>
              <w:rPr>
                <w:sz w:val="22"/>
                <w:szCs w:val="22"/>
              </w:rPr>
            </w:pPr>
          </w:p>
        </w:tc>
      </w:tr>
      <w:tr w:rsidR="006400C9" w14:paraId="0F5538DF"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1C17A30"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 с учетом блокировки.</w:t>
            </w:r>
          </w:p>
          <w:p w14:paraId="56798045"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0E3AAD89" w14:textId="77777777" w:rsidR="006400C9" w:rsidRPr="00BB6F51" w:rsidRDefault="006400C9" w:rsidP="0095041F">
            <w:pPr>
              <w:widowControl w:val="0"/>
              <w:spacing w:before="60" w:after="60"/>
              <w:ind w:left="45" w:right="3" w:firstLine="0"/>
              <w:rPr>
                <w:sz w:val="22"/>
                <w:szCs w:val="22"/>
              </w:rPr>
            </w:pPr>
            <w:r w:rsidRPr="00BB6F51">
              <w:rPr>
                <w:sz w:val="22"/>
                <w:szCs w:val="22"/>
              </w:rPr>
              <w:t>R_G_S2_2_F_R5_6</w:t>
            </w:r>
          </w:p>
        </w:tc>
        <w:tc>
          <w:tcPr>
            <w:tcW w:w="705" w:type="dxa"/>
            <w:tcBorders>
              <w:top w:val="single" w:sz="4" w:space="0" w:color="auto"/>
              <w:left w:val="single" w:sz="4" w:space="0" w:color="auto"/>
              <w:bottom w:val="single" w:sz="4" w:space="0" w:color="auto"/>
              <w:right w:val="single" w:sz="4" w:space="0" w:color="auto"/>
            </w:tcBorders>
            <w:hideMark/>
          </w:tcPr>
          <w:p w14:paraId="7C202BC5"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93C1DF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255D703"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2263894"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за счет связанных иностранных кредитов на очередной финансовый год с учетом заблокированных.</w:t>
            </w:r>
          </w:p>
        </w:tc>
      </w:tr>
      <w:tr w:rsidR="006400C9" w14:paraId="0EE34A1B"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37371D8" w14:textId="77777777" w:rsidR="006400C9" w:rsidRPr="00BB6F51" w:rsidRDefault="006400C9" w:rsidP="0095041F">
            <w:pPr>
              <w:widowControl w:val="0"/>
              <w:spacing w:before="60" w:after="60"/>
              <w:ind w:left="114" w:right="107" w:firstLine="0"/>
              <w:rPr>
                <w:b/>
                <w:sz w:val="22"/>
                <w:szCs w:val="22"/>
              </w:rPr>
            </w:pPr>
            <w:r w:rsidRPr="00BB6F51">
              <w:rPr>
                <w:b/>
                <w:sz w:val="22"/>
                <w:szCs w:val="22"/>
              </w:rPr>
              <w:t>2.3. Лимиты бюджетных обязательств в иностранной валюте в текущем финансовом году (в рублевом эквиваленте)</w:t>
            </w:r>
          </w:p>
        </w:tc>
      </w:tr>
      <w:tr w:rsidR="006400C9" w14:paraId="476378F7"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09EB118" w14:textId="77777777" w:rsidR="006400C9" w:rsidRPr="00BB6F51" w:rsidRDefault="006400C9" w:rsidP="0095041F">
            <w:pPr>
              <w:widowControl w:val="0"/>
              <w:spacing w:before="60" w:after="60"/>
              <w:ind w:left="109" w:right="41" w:firstLine="0"/>
              <w:rPr>
                <w:sz w:val="22"/>
                <w:szCs w:val="22"/>
              </w:rPr>
            </w:pPr>
            <w:r w:rsidRPr="00BB6F51">
              <w:rPr>
                <w:sz w:val="22"/>
                <w:szCs w:val="22"/>
              </w:rPr>
              <w:t>Лимиты бюджетных обязательств в иностранной валюте в текущем финансовом году (в рублевом эквиваленте</w:t>
            </w:r>
            <w:r w:rsidRPr="00BB6F51">
              <w:rPr>
                <w:b/>
                <w:sz w:val="22"/>
                <w:szCs w:val="22"/>
              </w:rPr>
              <w:t>)</w:t>
            </w:r>
          </w:p>
        </w:tc>
        <w:tc>
          <w:tcPr>
            <w:tcW w:w="1663" w:type="dxa"/>
            <w:tcBorders>
              <w:top w:val="single" w:sz="4" w:space="0" w:color="auto"/>
              <w:left w:val="single" w:sz="4" w:space="0" w:color="auto"/>
              <w:bottom w:val="single" w:sz="4" w:space="0" w:color="auto"/>
              <w:right w:val="single" w:sz="4" w:space="0" w:color="auto"/>
            </w:tcBorders>
            <w:hideMark/>
          </w:tcPr>
          <w:p w14:paraId="22FCC3E8" w14:textId="77777777" w:rsidR="006400C9" w:rsidRPr="00BB6F51" w:rsidRDefault="006400C9" w:rsidP="0095041F">
            <w:pPr>
              <w:widowControl w:val="0"/>
              <w:spacing w:before="60" w:after="60"/>
              <w:ind w:left="45" w:right="3" w:firstLine="0"/>
              <w:rPr>
                <w:sz w:val="22"/>
                <w:szCs w:val="22"/>
              </w:rPr>
            </w:pPr>
            <w:r w:rsidRPr="00BB6F51">
              <w:rPr>
                <w:sz w:val="22"/>
                <w:szCs w:val="22"/>
              </w:rPr>
              <w:t>R_785_G_S2_3_D</w:t>
            </w:r>
          </w:p>
        </w:tc>
        <w:tc>
          <w:tcPr>
            <w:tcW w:w="705" w:type="dxa"/>
            <w:tcBorders>
              <w:top w:val="single" w:sz="4" w:space="0" w:color="auto"/>
              <w:left w:val="single" w:sz="4" w:space="0" w:color="auto"/>
              <w:bottom w:val="single" w:sz="4" w:space="0" w:color="auto"/>
              <w:right w:val="single" w:sz="4" w:space="0" w:color="auto"/>
            </w:tcBorders>
            <w:hideMark/>
          </w:tcPr>
          <w:p w14:paraId="55F45B1F"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1A5884D0" w14:textId="77777777" w:rsidR="006400C9" w:rsidRPr="00BB6F51" w:rsidRDefault="006400C9" w:rsidP="0095041F">
            <w:pPr>
              <w:widowControl w:val="0"/>
              <w:spacing w:before="60" w:after="60"/>
              <w:ind w:left="0" w:firstLine="0"/>
              <w:rPr>
                <w:sz w:val="22"/>
                <w:szCs w:val="22"/>
              </w:rPr>
            </w:pPr>
            <w:r w:rsidRPr="00BB6F51">
              <w:rPr>
                <w:sz w:val="22"/>
                <w:szCs w:val="22"/>
              </w:rPr>
              <w:t>tR_785_G_S2_3_D</w:t>
            </w:r>
          </w:p>
        </w:tc>
        <w:tc>
          <w:tcPr>
            <w:tcW w:w="1126" w:type="dxa"/>
            <w:tcBorders>
              <w:top w:val="single" w:sz="4" w:space="0" w:color="auto"/>
              <w:left w:val="single" w:sz="4" w:space="0" w:color="auto"/>
              <w:bottom w:val="single" w:sz="4" w:space="0" w:color="auto"/>
              <w:right w:val="single" w:sz="4" w:space="0" w:color="auto"/>
            </w:tcBorders>
            <w:hideMark/>
          </w:tcPr>
          <w:p w14:paraId="50EBDD2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39006DA" w14:textId="16D70CE0"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_Ref56613370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274</w:t>
            </w:r>
            <w:r w:rsidRPr="00BB6F51">
              <w:rPr>
                <w:sz w:val="22"/>
                <w:szCs w:val="22"/>
              </w:rPr>
              <w:fldChar w:fldCharType="end"/>
            </w:r>
            <w:r w:rsidRPr="00BB6F51">
              <w:rPr>
                <w:sz w:val="22"/>
                <w:szCs w:val="22"/>
              </w:rPr>
              <w:t>.</w:t>
            </w:r>
          </w:p>
        </w:tc>
      </w:tr>
      <w:tr w:rsidR="006400C9" w14:paraId="0361E76A"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E24762B" w14:textId="77777777" w:rsidR="006400C9" w:rsidRPr="00BB6F51" w:rsidRDefault="006400C9" w:rsidP="0095041F">
            <w:pPr>
              <w:pStyle w:val="GOSTTablenorm"/>
              <w:widowControl w:val="0"/>
              <w:ind w:left="109" w:right="41"/>
              <w:rPr>
                <w:sz w:val="22"/>
                <w:szCs w:val="22"/>
              </w:rPr>
            </w:pPr>
            <w:r w:rsidRPr="00BB6F51">
              <w:rPr>
                <w:sz w:val="22"/>
                <w:szCs w:val="22"/>
              </w:rPr>
              <w:t>Итого.</w:t>
            </w:r>
          </w:p>
          <w:p w14:paraId="67D632AD" w14:textId="77777777" w:rsidR="006400C9" w:rsidRPr="00BB6F51" w:rsidRDefault="006400C9" w:rsidP="0095041F">
            <w:pPr>
              <w:widowControl w:val="0"/>
              <w:spacing w:before="60" w:after="60"/>
              <w:ind w:left="109" w:right="41" w:firstLine="0"/>
              <w:rPr>
                <w:sz w:val="22"/>
                <w:szCs w:val="22"/>
              </w:rPr>
            </w:pPr>
            <w:r w:rsidRPr="00BB6F51">
              <w:rPr>
                <w:sz w:val="22"/>
                <w:szCs w:val="22"/>
              </w:rPr>
              <w:t>Получено.</w:t>
            </w:r>
          </w:p>
          <w:p w14:paraId="1F62F5A2"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2761913"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R_G_S2_3_F_R3</w:t>
            </w:r>
          </w:p>
        </w:tc>
        <w:tc>
          <w:tcPr>
            <w:tcW w:w="705" w:type="dxa"/>
            <w:tcBorders>
              <w:top w:val="single" w:sz="4" w:space="0" w:color="auto"/>
              <w:left w:val="single" w:sz="4" w:space="0" w:color="auto"/>
              <w:bottom w:val="single" w:sz="4" w:space="0" w:color="auto"/>
              <w:right w:val="single" w:sz="4" w:space="0" w:color="auto"/>
            </w:tcBorders>
            <w:hideMark/>
          </w:tcPr>
          <w:p w14:paraId="77ACC3D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9E21C6C"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26924E4"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6B90783"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лимитов бюджетных обязательств на выплаты в иностранной валюте (в рублевом эквиваленте) на текущий финансовый год.</w:t>
            </w:r>
          </w:p>
        </w:tc>
      </w:tr>
      <w:tr w:rsidR="006400C9" w14:paraId="55EE81F9"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DF7712C"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Итого. Получено.</w:t>
            </w:r>
          </w:p>
          <w:p w14:paraId="78BD9081"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1B5D97CE"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R_G_S2_3_F_R3_2</w:t>
            </w:r>
          </w:p>
        </w:tc>
        <w:tc>
          <w:tcPr>
            <w:tcW w:w="705" w:type="dxa"/>
            <w:tcBorders>
              <w:top w:val="single" w:sz="4" w:space="0" w:color="auto"/>
              <w:left w:val="single" w:sz="4" w:space="0" w:color="auto"/>
              <w:bottom w:val="single" w:sz="4" w:space="0" w:color="auto"/>
              <w:right w:val="single" w:sz="4" w:space="0" w:color="auto"/>
            </w:tcBorders>
            <w:hideMark/>
          </w:tcPr>
          <w:p w14:paraId="709585E3"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33E3D5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5C31CF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93B6069"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лимитов бюджетных обязательств на выплаты в иностранной валюте (в рублевом эквиваленте) на очередной финансовый год.</w:t>
            </w:r>
          </w:p>
        </w:tc>
      </w:tr>
      <w:tr w:rsidR="006400C9" w14:paraId="728D4781"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9FD0187"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w:t>
            </w:r>
          </w:p>
          <w:p w14:paraId="3A306A3D"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6E6889F6"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R_G_S2_3_F_R4</w:t>
            </w:r>
          </w:p>
        </w:tc>
        <w:tc>
          <w:tcPr>
            <w:tcW w:w="705" w:type="dxa"/>
            <w:tcBorders>
              <w:top w:val="single" w:sz="4" w:space="0" w:color="auto"/>
              <w:left w:val="single" w:sz="4" w:space="0" w:color="auto"/>
              <w:bottom w:val="single" w:sz="4" w:space="0" w:color="auto"/>
              <w:right w:val="single" w:sz="4" w:space="0" w:color="auto"/>
            </w:tcBorders>
            <w:hideMark/>
          </w:tcPr>
          <w:p w14:paraId="3B81A07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6F6106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8E04670"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EFB1CD1"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лимитов бюджетных обязательств на выплаты в иностранной валюте (в рублевом эквиваленте) на текущий финансовый год.</w:t>
            </w:r>
          </w:p>
        </w:tc>
      </w:tr>
      <w:tr w:rsidR="006400C9" w14:paraId="4E764CB7"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0FD07F1"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w:t>
            </w:r>
          </w:p>
          <w:p w14:paraId="76266790"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A5FF64D"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R_G_S2_3_F_R4_2</w:t>
            </w:r>
          </w:p>
        </w:tc>
        <w:tc>
          <w:tcPr>
            <w:tcW w:w="705" w:type="dxa"/>
            <w:tcBorders>
              <w:top w:val="single" w:sz="4" w:space="0" w:color="auto"/>
              <w:left w:val="single" w:sz="4" w:space="0" w:color="auto"/>
              <w:bottom w:val="single" w:sz="4" w:space="0" w:color="auto"/>
              <w:right w:val="single" w:sz="4" w:space="0" w:color="auto"/>
            </w:tcBorders>
            <w:hideMark/>
          </w:tcPr>
          <w:p w14:paraId="0E78AC8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67FBEF6"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DCDD03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BBA8B14"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лимитов бюджетных обязательств на выплаты в иностранной валюте (в рублевом эквиваленте) на очередной финансовый год.</w:t>
            </w:r>
          </w:p>
        </w:tc>
      </w:tr>
      <w:tr w:rsidR="006400C9" w14:paraId="6C9657EA"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B69E924"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w:t>
            </w:r>
          </w:p>
          <w:p w14:paraId="1921C9B2"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0436D4F"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R_G_S2_3_F_R5</w:t>
            </w:r>
          </w:p>
        </w:tc>
        <w:tc>
          <w:tcPr>
            <w:tcW w:w="705" w:type="dxa"/>
            <w:tcBorders>
              <w:top w:val="single" w:sz="4" w:space="0" w:color="auto"/>
              <w:left w:val="single" w:sz="4" w:space="0" w:color="auto"/>
              <w:bottom w:val="single" w:sz="4" w:space="0" w:color="auto"/>
              <w:right w:val="single" w:sz="4" w:space="0" w:color="auto"/>
            </w:tcBorders>
            <w:hideMark/>
          </w:tcPr>
          <w:p w14:paraId="75C539A7"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A41A039"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2AC7B8E"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E0CD00D"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в иностранной валюте (в рублевом эквиваленте) на текущий финансовый год.</w:t>
            </w:r>
          </w:p>
        </w:tc>
      </w:tr>
      <w:tr w:rsidR="006400C9" w14:paraId="4E44D3AC"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EB79A00"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w:t>
            </w:r>
          </w:p>
          <w:p w14:paraId="449BE4B7"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BA21DD8" w14:textId="77777777" w:rsidR="006400C9" w:rsidRPr="00BB6F51" w:rsidRDefault="006400C9" w:rsidP="0095041F">
            <w:pPr>
              <w:widowControl w:val="0"/>
              <w:spacing w:before="60" w:after="60"/>
              <w:ind w:left="45" w:right="3" w:firstLine="0"/>
              <w:rPr>
                <w:sz w:val="22"/>
                <w:szCs w:val="22"/>
              </w:rPr>
            </w:pPr>
            <w:r w:rsidRPr="00BB6F51">
              <w:rPr>
                <w:sz w:val="22"/>
                <w:szCs w:val="22"/>
              </w:rPr>
              <w:t>R_G_S2_3_F_R5_2</w:t>
            </w:r>
          </w:p>
        </w:tc>
        <w:tc>
          <w:tcPr>
            <w:tcW w:w="705" w:type="dxa"/>
            <w:tcBorders>
              <w:top w:val="single" w:sz="4" w:space="0" w:color="auto"/>
              <w:left w:val="single" w:sz="4" w:space="0" w:color="auto"/>
              <w:bottom w:val="single" w:sz="4" w:space="0" w:color="auto"/>
              <w:right w:val="single" w:sz="4" w:space="0" w:color="auto"/>
            </w:tcBorders>
            <w:hideMark/>
          </w:tcPr>
          <w:p w14:paraId="055FA763"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1A5321E"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98088BB"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30A53FC"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лимитов бюджетных обязательств на выплаты в иностранной валюте (в рублевом эквиваленте) на очередной финансовый год.</w:t>
            </w:r>
          </w:p>
        </w:tc>
      </w:tr>
      <w:tr w:rsidR="006400C9" w14:paraId="63C9374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41794141" w14:textId="77777777" w:rsidR="006400C9" w:rsidRPr="00BB6F51" w:rsidRDefault="006400C9" w:rsidP="0095041F">
            <w:pPr>
              <w:widowControl w:val="0"/>
              <w:spacing w:before="60" w:after="60"/>
              <w:ind w:left="114" w:right="107" w:firstLine="0"/>
              <w:rPr>
                <w:b/>
                <w:sz w:val="22"/>
                <w:szCs w:val="22"/>
              </w:rPr>
            </w:pPr>
            <w:r w:rsidRPr="00BB6F51">
              <w:rPr>
                <w:b/>
                <w:sz w:val="22"/>
                <w:szCs w:val="22"/>
              </w:rPr>
              <w:t>3. Доведенные предельные объемы финансирования</w:t>
            </w:r>
          </w:p>
        </w:tc>
      </w:tr>
      <w:tr w:rsidR="006400C9" w14:paraId="7F8817C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395B52E6" w14:textId="77777777" w:rsidR="006400C9" w:rsidRPr="00BB6F51" w:rsidRDefault="006400C9" w:rsidP="0095041F">
            <w:pPr>
              <w:widowControl w:val="0"/>
              <w:spacing w:before="60" w:after="60"/>
              <w:ind w:left="114" w:right="107" w:firstLine="0"/>
              <w:rPr>
                <w:b/>
                <w:sz w:val="22"/>
                <w:szCs w:val="22"/>
              </w:rPr>
            </w:pPr>
            <w:r w:rsidRPr="00BB6F51">
              <w:rPr>
                <w:b/>
                <w:sz w:val="22"/>
                <w:szCs w:val="22"/>
              </w:rPr>
              <w:t>3.1. Предельные объемы финансирования</w:t>
            </w:r>
          </w:p>
        </w:tc>
      </w:tr>
      <w:tr w:rsidR="006400C9" w14:paraId="2DEAB132"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305C993" w14:textId="77777777" w:rsidR="006400C9" w:rsidRPr="00BB6F51" w:rsidRDefault="006400C9" w:rsidP="0095041F">
            <w:pPr>
              <w:widowControl w:val="0"/>
              <w:spacing w:before="60" w:after="60"/>
              <w:ind w:left="109" w:right="41" w:firstLine="0"/>
              <w:rPr>
                <w:sz w:val="22"/>
                <w:szCs w:val="22"/>
              </w:rPr>
            </w:pPr>
            <w:r w:rsidRPr="00BB6F51">
              <w:rPr>
                <w:sz w:val="22"/>
                <w:szCs w:val="22"/>
              </w:rPr>
              <w:t>Предельные объемы финансирования</w:t>
            </w:r>
          </w:p>
        </w:tc>
        <w:tc>
          <w:tcPr>
            <w:tcW w:w="1663" w:type="dxa"/>
            <w:tcBorders>
              <w:top w:val="single" w:sz="4" w:space="0" w:color="auto"/>
              <w:left w:val="single" w:sz="4" w:space="0" w:color="auto"/>
              <w:bottom w:val="single" w:sz="4" w:space="0" w:color="auto"/>
              <w:right w:val="single" w:sz="4" w:space="0" w:color="auto"/>
            </w:tcBorders>
            <w:hideMark/>
          </w:tcPr>
          <w:p w14:paraId="3012C593" w14:textId="77777777" w:rsidR="006400C9" w:rsidRPr="00BB6F51" w:rsidRDefault="006400C9" w:rsidP="0095041F">
            <w:pPr>
              <w:widowControl w:val="0"/>
              <w:spacing w:before="60" w:after="60"/>
              <w:ind w:left="45" w:right="3" w:firstLine="0"/>
              <w:rPr>
                <w:sz w:val="22"/>
                <w:szCs w:val="22"/>
              </w:rPr>
            </w:pPr>
            <w:r w:rsidRPr="00BB6F51">
              <w:rPr>
                <w:sz w:val="22"/>
                <w:szCs w:val="22"/>
              </w:rPr>
              <w:t>R_785_G_S3_1_D</w:t>
            </w:r>
          </w:p>
        </w:tc>
        <w:tc>
          <w:tcPr>
            <w:tcW w:w="705" w:type="dxa"/>
            <w:tcBorders>
              <w:top w:val="single" w:sz="4" w:space="0" w:color="auto"/>
              <w:left w:val="single" w:sz="4" w:space="0" w:color="auto"/>
              <w:bottom w:val="single" w:sz="4" w:space="0" w:color="auto"/>
              <w:right w:val="single" w:sz="4" w:space="0" w:color="auto"/>
            </w:tcBorders>
            <w:hideMark/>
          </w:tcPr>
          <w:p w14:paraId="5B326294"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36FCC13A" w14:textId="77777777" w:rsidR="006400C9" w:rsidRPr="00BB6F51" w:rsidRDefault="006400C9" w:rsidP="0095041F">
            <w:pPr>
              <w:widowControl w:val="0"/>
              <w:spacing w:before="60" w:after="60"/>
              <w:ind w:left="0" w:firstLine="0"/>
              <w:rPr>
                <w:sz w:val="22"/>
                <w:szCs w:val="22"/>
              </w:rPr>
            </w:pPr>
            <w:r w:rsidRPr="00BB6F51">
              <w:rPr>
                <w:sz w:val="22"/>
                <w:szCs w:val="22"/>
              </w:rPr>
              <w:t>tR_785_G_S3_1_D</w:t>
            </w:r>
          </w:p>
        </w:tc>
        <w:tc>
          <w:tcPr>
            <w:tcW w:w="1126" w:type="dxa"/>
            <w:tcBorders>
              <w:top w:val="single" w:sz="4" w:space="0" w:color="auto"/>
              <w:left w:val="single" w:sz="4" w:space="0" w:color="auto"/>
              <w:bottom w:val="single" w:sz="4" w:space="0" w:color="auto"/>
              <w:right w:val="single" w:sz="4" w:space="0" w:color="auto"/>
            </w:tcBorders>
            <w:hideMark/>
          </w:tcPr>
          <w:p w14:paraId="198D926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7366C6E" w14:textId="6404C291" w:rsidR="006400C9" w:rsidRPr="00BB6F51" w:rsidRDefault="006400C9" w:rsidP="00EB1C49">
            <w:pPr>
              <w:widowControl w:val="0"/>
              <w:spacing w:before="60" w:after="60"/>
              <w:ind w:left="114" w:right="107" w:firstLine="0"/>
              <w:rPr>
                <w:sz w:val="22"/>
                <w:szCs w:val="22"/>
              </w:rPr>
            </w:pPr>
            <w:r w:rsidRPr="00BB6F51">
              <w:rPr>
                <w:sz w:val="22"/>
                <w:szCs w:val="22"/>
              </w:rPr>
              <w:t>Состав</w:t>
            </w:r>
            <w:r w:rsidR="00EB1C49" w:rsidRPr="00BB6F51">
              <w:rPr>
                <w:sz w:val="22"/>
                <w:szCs w:val="22"/>
              </w:rPr>
              <w:t xml:space="preserve"> элемента представлен в таблице </w:t>
            </w:r>
            <w:r w:rsidR="00EB1C49" w:rsidRPr="00BB6F51">
              <w:rPr>
                <w:sz w:val="22"/>
                <w:szCs w:val="22"/>
              </w:rPr>
              <w:fldChar w:fldCharType="begin"/>
            </w:r>
            <w:r w:rsidR="00EB1C49" w:rsidRPr="00BB6F51">
              <w:rPr>
                <w:sz w:val="22"/>
                <w:szCs w:val="22"/>
              </w:rPr>
              <w:instrText xml:space="preserve"> REF _Ref56613385 \h </w:instrText>
            </w:r>
            <w:r w:rsidR="00BB6F51">
              <w:rPr>
                <w:sz w:val="22"/>
                <w:szCs w:val="22"/>
              </w:rPr>
              <w:instrText xml:space="preserve"> \* MERGEFORMAT </w:instrText>
            </w:r>
            <w:r w:rsidR="00EB1C49" w:rsidRPr="00BB6F51">
              <w:rPr>
                <w:sz w:val="22"/>
                <w:szCs w:val="22"/>
              </w:rPr>
            </w:r>
            <w:r w:rsidR="00EB1C49" w:rsidRPr="00BB6F51">
              <w:rPr>
                <w:sz w:val="22"/>
                <w:szCs w:val="22"/>
              </w:rPr>
              <w:fldChar w:fldCharType="separate"/>
            </w:r>
            <w:r w:rsidR="007A3ADF" w:rsidRPr="007A3ADF">
              <w:rPr>
                <w:b/>
                <w:noProof/>
                <w:sz w:val="22"/>
                <w:szCs w:val="22"/>
                <w:lang w:val="x-none" w:eastAsia="x-none"/>
              </w:rPr>
              <w:t>276</w:t>
            </w:r>
            <w:r w:rsidR="00EB1C49" w:rsidRPr="00BB6F51">
              <w:rPr>
                <w:sz w:val="22"/>
                <w:szCs w:val="22"/>
              </w:rPr>
              <w:fldChar w:fldCharType="end"/>
            </w:r>
          </w:p>
        </w:tc>
      </w:tr>
      <w:tr w:rsidR="006400C9" w14:paraId="1CE68BA5"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F9CA0F6"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Итого. Получено.</w:t>
            </w:r>
          </w:p>
          <w:p w14:paraId="56D7B005"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 всего</w:t>
            </w:r>
          </w:p>
        </w:tc>
        <w:tc>
          <w:tcPr>
            <w:tcW w:w="1663" w:type="dxa"/>
            <w:tcBorders>
              <w:top w:val="single" w:sz="4" w:space="0" w:color="auto"/>
              <w:left w:val="single" w:sz="4" w:space="0" w:color="auto"/>
              <w:bottom w:val="single" w:sz="4" w:space="0" w:color="auto"/>
              <w:right w:val="single" w:sz="4" w:space="0" w:color="auto"/>
            </w:tcBorders>
            <w:hideMark/>
          </w:tcPr>
          <w:p w14:paraId="2B888191"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R_G_S3_1_F_R2</w:t>
            </w:r>
          </w:p>
        </w:tc>
        <w:tc>
          <w:tcPr>
            <w:tcW w:w="705" w:type="dxa"/>
            <w:tcBorders>
              <w:top w:val="single" w:sz="4" w:space="0" w:color="auto"/>
              <w:left w:val="single" w:sz="4" w:space="0" w:color="auto"/>
              <w:bottom w:val="single" w:sz="4" w:space="0" w:color="auto"/>
              <w:right w:val="single" w:sz="4" w:space="0" w:color="auto"/>
            </w:tcBorders>
            <w:hideMark/>
          </w:tcPr>
          <w:p w14:paraId="2EDF51A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84CFD9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CA955FB"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7546D01"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на текущий финансовый год.</w:t>
            </w:r>
          </w:p>
        </w:tc>
      </w:tr>
      <w:tr w:rsidR="006400C9" w14:paraId="1A9C3B3F"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387E8F8"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 на текущий финансовый год 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20015C7F" w14:textId="77777777" w:rsidR="006400C9" w:rsidRPr="00BB6F51" w:rsidRDefault="006400C9" w:rsidP="0095041F">
            <w:pPr>
              <w:widowControl w:val="0"/>
              <w:spacing w:before="60" w:after="60"/>
              <w:ind w:left="45" w:right="3" w:firstLine="0"/>
              <w:rPr>
                <w:sz w:val="22"/>
                <w:szCs w:val="22"/>
                <w:lang w:val="en-US"/>
              </w:rPr>
            </w:pPr>
            <w:r w:rsidRPr="00BB6F51">
              <w:rPr>
                <w:sz w:val="22"/>
                <w:szCs w:val="22"/>
              </w:rPr>
              <w:t>R_G_S3_1_F_R2</w:t>
            </w:r>
            <w:r w:rsidRPr="00BB6F51">
              <w:rPr>
                <w:sz w:val="22"/>
                <w:szCs w:val="22"/>
                <w:lang w:val="en-US"/>
              </w:rPr>
              <w:t>_1_1</w:t>
            </w:r>
          </w:p>
        </w:tc>
        <w:tc>
          <w:tcPr>
            <w:tcW w:w="705" w:type="dxa"/>
            <w:tcBorders>
              <w:top w:val="single" w:sz="4" w:space="0" w:color="auto"/>
              <w:left w:val="single" w:sz="4" w:space="0" w:color="auto"/>
              <w:bottom w:val="single" w:sz="4" w:space="0" w:color="auto"/>
              <w:right w:val="single" w:sz="4" w:space="0" w:color="auto"/>
            </w:tcBorders>
            <w:hideMark/>
          </w:tcPr>
          <w:p w14:paraId="6F4624E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103085C"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C64AC3B"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D30222F"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действующие на дату отчета, на текущий финансовый год.</w:t>
            </w:r>
          </w:p>
        </w:tc>
      </w:tr>
      <w:tr w:rsidR="006400C9" w14:paraId="5477C39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6998F03"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 на текущий финансовый год в том числе с отложенной датой ввода в действие</w:t>
            </w:r>
          </w:p>
        </w:tc>
        <w:tc>
          <w:tcPr>
            <w:tcW w:w="1663" w:type="dxa"/>
            <w:tcBorders>
              <w:top w:val="single" w:sz="4" w:space="0" w:color="auto"/>
              <w:left w:val="single" w:sz="4" w:space="0" w:color="auto"/>
              <w:bottom w:val="single" w:sz="4" w:space="0" w:color="auto"/>
              <w:right w:val="single" w:sz="4" w:space="0" w:color="auto"/>
            </w:tcBorders>
            <w:hideMark/>
          </w:tcPr>
          <w:p w14:paraId="7C106FF4"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R_G_S3_1_F_R2</w:t>
            </w:r>
            <w:r w:rsidRPr="00BB6F51">
              <w:rPr>
                <w:sz w:val="22"/>
                <w:szCs w:val="22"/>
                <w:lang w:val="en-US"/>
              </w:rPr>
              <w:t>_1_2</w:t>
            </w:r>
          </w:p>
        </w:tc>
        <w:tc>
          <w:tcPr>
            <w:tcW w:w="705" w:type="dxa"/>
            <w:tcBorders>
              <w:top w:val="single" w:sz="4" w:space="0" w:color="auto"/>
              <w:left w:val="single" w:sz="4" w:space="0" w:color="auto"/>
              <w:bottom w:val="single" w:sz="4" w:space="0" w:color="auto"/>
              <w:right w:val="single" w:sz="4" w:space="0" w:color="auto"/>
            </w:tcBorders>
            <w:hideMark/>
          </w:tcPr>
          <w:p w14:paraId="1DA3EC3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4AA98BB"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FB21D1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F12EF6B"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с отложенной датой ввода в действие на текущий финансовый год.</w:t>
            </w:r>
          </w:p>
        </w:tc>
      </w:tr>
      <w:tr w:rsidR="006400C9" w14:paraId="600DC37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196A0DE"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w:t>
            </w:r>
          </w:p>
          <w:p w14:paraId="5AA61C8B"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1A1EDAB"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R_G_S3_1_F_R2_2</w:t>
            </w:r>
          </w:p>
        </w:tc>
        <w:tc>
          <w:tcPr>
            <w:tcW w:w="705" w:type="dxa"/>
            <w:tcBorders>
              <w:top w:val="single" w:sz="4" w:space="0" w:color="auto"/>
              <w:left w:val="single" w:sz="4" w:space="0" w:color="auto"/>
              <w:bottom w:val="single" w:sz="4" w:space="0" w:color="auto"/>
              <w:right w:val="single" w:sz="4" w:space="0" w:color="auto"/>
            </w:tcBorders>
            <w:hideMark/>
          </w:tcPr>
          <w:p w14:paraId="2C27858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33B303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0B48399"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829361C"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на очередной финансовый год.</w:t>
            </w:r>
          </w:p>
        </w:tc>
      </w:tr>
      <w:tr w:rsidR="006400C9" w14:paraId="1AEC76AA"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B115ADF"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 На текущий финансовый год, всего</w:t>
            </w:r>
          </w:p>
        </w:tc>
        <w:tc>
          <w:tcPr>
            <w:tcW w:w="1663" w:type="dxa"/>
            <w:tcBorders>
              <w:top w:val="single" w:sz="4" w:space="0" w:color="auto"/>
              <w:left w:val="single" w:sz="4" w:space="0" w:color="auto"/>
              <w:bottom w:val="single" w:sz="4" w:space="0" w:color="auto"/>
              <w:right w:val="single" w:sz="4" w:space="0" w:color="auto"/>
            </w:tcBorders>
            <w:hideMark/>
          </w:tcPr>
          <w:p w14:paraId="33D7C2ED"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R_G_S3_1_F_R3</w:t>
            </w:r>
          </w:p>
        </w:tc>
        <w:tc>
          <w:tcPr>
            <w:tcW w:w="705" w:type="dxa"/>
            <w:tcBorders>
              <w:top w:val="single" w:sz="4" w:space="0" w:color="auto"/>
              <w:left w:val="single" w:sz="4" w:space="0" w:color="auto"/>
              <w:bottom w:val="single" w:sz="4" w:space="0" w:color="auto"/>
              <w:right w:val="single" w:sz="4" w:space="0" w:color="auto"/>
            </w:tcBorders>
            <w:hideMark/>
          </w:tcPr>
          <w:p w14:paraId="775DD47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5ADA9CE"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258415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ECF89F6"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на текущий финансовый год.</w:t>
            </w:r>
          </w:p>
        </w:tc>
      </w:tr>
      <w:tr w:rsidR="006400C9" w14:paraId="754673AE"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C91187E"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 на текущий финансовый год 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65659793" w14:textId="77777777" w:rsidR="006400C9" w:rsidRPr="00BB6F51" w:rsidRDefault="006400C9" w:rsidP="0095041F">
            <w:pPr>
              <w:widowControl w:val="0"/>
              <w:spacing w:before="60" w:after="60"/>
              <w:ind w:left="45" w:right="3" w:firstLine="0"/>
              <w:rPr>
                <w:sz w:val="22"/>
                <w:szCs w:val="22"/>
                <w:lang w:val="en-US"/>
              </w:rPr>
            </w:pPr>
            <w:r w:rsidRPr="00BB6F51">
              <w:rPr>
                <w:sz w:val="22"/>
                <w:szCs w:val="22"/>
              </w:rPr>
              <w:t>R_G_S3_1_F_R3</w:t>
            </w:r>
            <w:r w:rsidRPr="00BB6F51">
              <w:rPr>
                <w:sz w:val="22"/>
                <w:szCs w:val="22"/>
                <w:lang w:val="en-US"/>
              </w:rPr>
              <w:t>_1_1</w:t>
            </w:r>
          </w:p>
        </w:tc>
        <w:tc>
          <w:tcPr>
            <w:tcW w:w="705" w:type="dxa"/>
            <w:tcBorders>
              <w:top w:val="single" w:sz="4" w:space="0" w:color="auto"/>
              <w:left w:val="single" w:sz="4" w:space="0" w:color="auto"/>
              <w:bottom w:val="single" w:sz="4" w:space="0" w:color="auto"/>
              <w:right w:val="single" w:sz="4" w:space="0" w:color="auto"/>
            </w:tcBorders>
            <w:hideMark/>
          </w:tcPr>
          <w:p w14:paraId="0574E1B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003A788"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73EF0E2"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4ABFE45"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действующих на дату отчета, на текущий финансовый год.</w:t>
            </w:r>
          </w:p>
        </w:tc>
      </w:tr>
      <w:tr w:rsidR="006400C9" w14:paraId="01E6F9D7"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AD0D984" w14:textId="77777777" w:rsidR="006400C9" w:rsidRPr="00BB6F51" w:rsidRDefault="006400C9" w:rsidP="0095041F">
            <w:pPr>
              <w:ind w:left="109" w:right="41" w:firstLine="0"/>
              <w:rPr>
                <w:sz w:val="22"/>
                <w:szCs w:val="22"/>
              </w:rPr>
            </w:pPr>
            <w:r w:rsidRPr="00BB6F51">
              <w:rPr>
                <w:sz w:val="22"/>
                <w:szCs w:val="22"/>
              </w:rPr>
              <w:lastRenderedPageBreak/>
              <w:t xml:space="preserve">Итого. Распределено на текущий финансовый год в том числе с отложенной датой ввода в действие </w:t>
            </w:r>
          </w:p>
        </w:tc>
        <w:tc>
          <w:tcPr>
            <w:tcW w:w="1663" w:type="dxa"/>
            <w:tcBorders>
              <w:top w:val="single" w:sz="4" w:space="0" w:color="auto"/>
              <w:left w:val="single" w:sz="4" w:space="0" w:color="auto"/>
              <w:bottom w:val="single" w:sz="4" w:space="0" w:color="auto"/>
              <w:right w:val="single" w:sz="4" w:space="0" w:color="auto"/>
            </w:tcBorders>
            <w:hideMark/>
          </w:tcPr>
          <w:p w14:paraId="293567CF"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R_G_S3_1_F_R3</w:t>
            </w:r>
            <w:r w:rsidRPr="00BB6F51">
              <w:rPr>
                <w:sz w:val="22"/>
                <w:szCs w:val="22"/>
                <w:lang w:val="en-US"/>
              </w:rPr>
              <w:t>_1_2</w:t>
            </w:r>
          </w:p>
        </w:tc>
        <w:tc>
          <w:tcPr>
            <w:tcW w:w="705" w:type="dxa"/>
            <w:tcBorders>
              <w:top w:val="single" w:sz="4" w:space="0" w:color="auto"/>
              <w:left w:val="single" w:sz="4" w:space="0" w:color="auto"/>
              <w:bottom w:val="single" w:sz="4" w:space="0" w:color="auto"/>
              <w:right w:val="single" w:sz="4" w:space="0" w:color="auto"/>
            </w:tcBorders>
            <w:hideMark/>
          </w:tcPr>
          <w:p w14:paraId="00DC354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AF4F72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2B97D03"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0FDC121"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с отложенной датой ввода в действие на текущий финансовый год.</w:t>
            </w:r>
          </w:p>
        </w:tc>
      </w:tr>
      <w:tr w:rsidR="006400C9" w14:paraId="2A1BEF08"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50B6155"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0A1C482"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R_G_S3_1_F_R3_2</w:t>
            </w:r>
          </w:p>
        </w:tc>
        <w:tc>
          <w:tcPr>
            <w:tcW w:w="705" w:type="dxa"/>
            <w:tcBorders>
              <w:top w:val="single" w:sz="4" w:space="0" w:color="auto"/>
              <w:left w:val="single" w:sz="4" w:space="0" w:color="auto"/>
              <w:bottom w:val="single" w:sz="4" w:space="0" w:color="auto"/>
              <w:right w:val="single" w:sz="4" w:space="0" w:color="auto"/>
            </w:tcBorders>
            <w:hideMark/>
          </w:tcPr>
          <w:p w14:paraId="08FC9CC7"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E1720FC"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8594135"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3276A0A"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на очередной финансовый год.</w:t>
            </w:r>
          </w:p>
        </w:tc>
      </w:tr>
      <w:tr w:rsidR="006400C9" w14:paraId="2E211BC8"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CADC0E1"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w:t>
            </w:r>
          </w:p>
          <w:p w14:paraId="00CD2958"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 всего</w:t>
            </w:r>
          </w:p>
        </w:tc>
        <w:tc>
          <w:tcPr>
            <w:tcW w:w="1663" w:type="dxa"/>
            <w:tcBorders>
              <w:top w:val="single" w:sz="4" w:space="0" w:color="auto"/>
              <w:left w:val="single" w:sz="4" w:space="0" w:color="auto"/>
              <w:bottom w:val="single" w:sz="4" w:space="0" w:color="auto"/>
              <w:right w:val="single" w:sz="4" w:space="0" w:color="auto"/>
            </w:tcBorders>
            <w:hideMark/>
          </w:tcPr>
          <w:p w14:paraId="59B7D1E2"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R_G_S3_1_F_R4</w:t>
            </w:r>
          </w:p>
        </w:tc>
        <w:tc>
          <w:tcPr>
            <w:tcW w:w="705" w:type="dxa"/>
            <w:tcBorders>
              <w:top w:val="single" w:sz="4" w:space="0" w:color="auto"/>
              <w:left w:val="single" w:sz="4" w:space="0" w:color="auto"/>
              <w:bottom w:val="single" w:sz="4" w:space="0" w:color="auto"/>
              <w:right w:val="single" w:sz="4" w:space="0" w:color="auto"/>
            </w:tcBorders>
            <w:hideMark/>
          </w:tcPr>
          <w:p w14:paraId="7BFBBEC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3D34213"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A9A7B9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3841B88" w14:textId="77777777" w:rsidR="006400C9" w:rsidRPr="00BB6F51" w:rsidRDefault="006400C9" w:rsidP="0095041F">
            <w:pPr>
              <w:pStyle w:val="GOSTTablenorm"/>
              <w:widowControl w:val="0"/>
              <w:ind w:left="114" w:right="107"/>
              <w:rPr>
                <w:sz w:val="22"/>
                <w:szCs w:val="22"/>
              </w:rPr>
            </w:pPr>
            <w:r w:rsidRPr="00BB6F51">
              <w:rPr>
                <w:sz w:val="22"/>
                <w:szCs w:val="22"/>
              </w:rPr>
              <w:t>Указывается итоговые объемы подлежащих распределению предельных объемов финансирования на текущий финансовый год.</w:t>
            </w:r>
          </w:p>
        </w:tc>
      </w:tr>
      <w:tr w:rsidR="006400C9" w14:paraId="22BB25AF"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733865F"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 на текущий финансовый год в том числе действующие на дату отчета</w:t>
            </w:r>
          </w:p>
        </w:tc>
        <w:tc>
          <w:tcPr>
            <w:tcW w:w="1663" w:type="dxa"/>
            <w:tcBorders>
              <w:top w:val="single" w:sz="4" w:space="0" w:color="auto"/>
              <w:left w:val="single" w:sz="4" w:space="0" w:color="auto"/>
              <w:bottom w:val="single" w:sz="4" w:space="0" w:color="auto"/>
              <w:right w:val="single" w:sz="4" w:space="0" w:color="auto"/>
            </w:tcBorders>
            <w:hideMark/>
          </w:tcPr>
          <w:p w14:paraId="1EB6C5A0" w14:textId="77777777" w:rsidR="006400C9" w:rsidRPr="00BB6F51" w:rsidRDefault="006400C9" w:rsidP="0095041F">
            <w:pPr>
              <w:widowControl w:val="0"/>
              <w:spacing w:before="60" w:after="60"/>
              <w:ind w:left="45" w:right="3" w:firstLine="0"/>
              <w:rPr>
                <w:sz w:val="22"/>
                <w:szCs w:val="22"/>
                <w:lang w:val="en-US"/>
              </w:rPr>
            </w:pPr>
            <w:r w:rsidRPr="00BB6F51">
              <w:rPr>
                <w:sz w:val="22"/>
                <w:szCs w:val="22"/>
              </w:rPr>
              <w:t>R_G_S3_1_F_R4</w:t>
            </w:r>
            <w:r w:rsidRPr="00BB6F51">
              <w:rPr>
                <w:sz w:val="22"/>
                <w:szCs w:val="22"/>
                <w:lang w:val="en-US"/>
              </w:rPr>
              <w:t>_1_1</w:t>
            </w:r>
          </w:p>
        </w:tc>
        <w:tc>
          <w:tcPr>
            <w:tcW w:w="705" w:type="dxa"/>
            <w:tcBorders>
              <w:top w:val="single" w:sz="4" w:space="0" w:color="auto"/>
              <w:left w:val="single" w:sz="4" w:space="0" w:color="auto"/>
              <w:bottom w:val="single" w:sz="4" w:space="0" w:color="auto"/>
              <w:right w:val="single" w:sz="4" w:space="0" w:color="auto"/>
            </w:tcBorders>
            <w:hideMark/>
          </w:tcPr>
          <w:p w14:paraId="64C8602B"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61E31AD"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F64B4C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5791F85" w14:textId="77777777" w:rsidR="006400C9" w:rsidRPr="00BB6F51" w:rsidRDefault="006400C9" w:rsidP="0095041F">
            <w:pPr>
              <w:pStyle w:val="GOSTTablenorm"/>
              <w:widowControl w:val="0"/>
              <w:ind w:left="114" w:right="107"/>
              <w:rPr>
                <w:sz w:val="22"/>
                <w:szCs w:val="22"/>
              </w:rPr>
            </w:pPr>
            <w:r w:rsidRPr="00BB6F51">
              <w:rPr>
                <w:sz w:val="22"/>
                <w:szCs w:val="22"/>
              </w:rPr>
              <w:t>Указывается итоговые объемы подлежащих распределению предельных объемов финансирования, действующих на дату отчета на текущий финансовый год.</w:t>
            </w:r>
          </w:p>
        </w:tc>
      </w:tr>
      <w:tr w:rsidR="006400C9" w14:paraId="2C027D7E"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0A1616D"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Подлежит распределению на текущий финансовый год в том числе с отложенной датой ввода в действие</w:t>
            </w:r>
          </w:p>
        </w:tc>
        <w:tc>
          <w:tcPr>
            <w:tcW w:w="1663" w:type="dxa"/>
            <w:tcBorders>
              <w:top w:val="single" w:sz="4" w:space="0" w:color="auto"/>
              <w:left w:val="single" w:sz="4" w:space="0" w:color="auto"/>
              <w:bottom w:val="single" w:sz="4" w:space="0" w:color="auto"/>
              <w:right w:val="single" w:sz="4" w:space="0" w:color="auto"/>
            </w:tcBorders>
            <w:hideMark/>
          </w:tcPr>
          <w:p w14:paraId="4A234493" w14:textId="77777777" w:rsidR="006400C9" w:rsidRPr="00BB6F51" w:rsidRDefault="006400C9" w:rsidP="0095041F">
            <w:pPr>
              <w:widowControl w:val="0"/>
              <w:spacing w:before="60" w:after="60"/>
              <w:ind w:left="45" w:right="3" w:firstLine="0"/>
              <w:rPr>
                <w:sz w:val="22"/>
                <w:szCs w:val="22"/>
              </w:rPr>
            </w:pPr>
            <w:r w:rsidRPr="00BB6F51">
              <w:rPr>
                <w:sz w:val="22"/>
                <w:szCs w:val="22"/>
              </w:rPr>
              <w:t>R_G_S3_1_F_R4</w:t>
            </w:r>
            <w:r w:rsidRPr="00BB6F51">
              <w:rPr>
                <w:sz w:val="22"/>
                <w:szCs w:val="22"/>
                <w:lang w:val="en-US"/>
              </w:rPr>
              <w:t>_1_2</w:t>
            </w:r>
          </w:p>
        </w:tc>
        <w:tc>
          <w:tcPr>
            <w:tcW w:w="705" w:type="dxa"/>
            <w:tcBorders>
              <w:top w:val="single" w:sz="4" w:space="0" w:color="auto"/>
              <w:left w:val="single" w:sz="4" w:space="0" w:color="auto"/>
              <w:bottom w:val="single" w:sz="4" w:space="0" w:color="auto"/>
              <w:right w:val="single" w:sz="4" w:space="0" w:color="auto"/>
            </w:tcBorders>
            <w:hideMark/>
          </w:tcPr>
          <w:p w14:paraId="460A9B29"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FEF5E7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D06FA2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FB69F1A" w14:textId="77777777" w:rsidR="006400C9" w:rsidRPr="00BB6F51" w:rsidRDefault="006400C9" w:rsidP="0095041F">
            <w:pPr>
              <w:pStyle w:val="GOSTTablenorm"/>
              <w:widowControl w:val="0"/>
              <w:ind w:left="114" w:right="107"/>
              <w:rPr>
                <w:sz w:val="22"/>
                <w:szCs w:val="22"/>
              </w:rPr>
            </w:pPr>
            <w:r w:rsidRPr="00BB6F51">
              <w:rPr>
                <w:sz w:val="22"/>
                <w:szCs w:val="22"/>
              </w:rPr>
              <w:t>Указывается итоговые объемы подлежащих распределению предельных объемов финансирования, действующих на дату отчета на текущий финансовый год.</w:t>
            </w:r>
          </w:p>
        </w:tc>
      </w:tr>
      <w:tr w:rsidR="006400C9" w14:paraId="3DB7EC0D"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6950477"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Подлежит </w:t>
            </w:r>
            <w:r w:rsidRPr="00BB6F51">
              <w:rPr>
                <w:sz w:val="22"/>
                <w:szCs w:val="22"/>
              </w:rPr>
              <w:lastRenderedPageBreak/>
              <w:t>распределению.</w:t>
            </w:r>
          </w:p>
          <w:p w14:paraId="4DD94430"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319C220"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R_G_S3_1_F_R4_2</w:t>
            </w:r>
          </w:p>
        </w:tc>
        <w:tc>
          <w:tcPr>
            <w:tcW w:w="705" w:type="dxa"/>
            <w:tcBorders>
              <w:top w:val="single" w:sz="4" w:space="0" w:color="auto"/>
              <w:left w:val="single" w:sz="4" w:space="0" w:color="auto"/>
              <w:bottom w:val="single" w:sz="4" w:space="0" w:color="auto"/>
              <w:right w:val="single" w:sz="4" w:space="0" w:color="auto"/>
            </w:tcBorders>
            <w:hideMark/>
          </w:tcPr>
          <w:p w14:paraId="2E39138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EAFDE7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BF657B2"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tcPr>
          <w:p w14:paraId="548F00AF"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Указывается итоговые объемы подлежащих распределению предельных объемов </w:t>
            </w:r>
            <w:r w:rsidRPr="00BB6F51">
              <w:rPr>
                <w:sz w:val="22"/>
                <w:szCs w:val="22"/>
              </w:rPr>
              <w:lastRenderedPageBreak/>
              <w:t>финансирования на очередной финансовый год.</w:t>
            </w:r>
          </w:p>
          <w:p w14:paraId="0D1A1C2F" w14:textId="77777777" w:rsidR="006400C9" w:rsidRPr="00BB6F51" w:rsidRDefault="006400C9" w:rsidP="0095041F">
            <w:pPr>
              <w:pStyle w:val="GOSTTablenorm"/>
              <w:widowControl w:val="0"/>
              <w:ind w:left="114" w:right="107"/>
              <w:rPr>
                <w:sz w:val="22"/>
                <w:szCs w:val="22"/>
              </w:rPr>
            </w:pPr>
          </w:p>
        </w:tc>
      </w:tr>
      <w:tr w:rsidR="006400C9" w14:paraId="71191464"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53E7724F" w14:textId="77777777" w:rsidR="006400C9" w:rsidRPr="00BB6F51" w:rsidRDefault="006400C9" w:rsidP="0095041F">
            <w:pPr>
              <w:widowControl w:val="0"/>
              <w:spacing w:before="60" w:after="60"/>
              <w:ind w:left="114" w:right="107" w:firstLine="0"/>
              <w:rPr>
                <w:b/>
                <w:sz w:val="22"/>
                <w:szCs w:val="22"/>
              </w:rPr>
            </w:pPr>
            <w:r w:rsidRPr="00BB6F51">
              <w:rPr>
                <w:b/>
                <w:sz w:val="22"/>
                <w:szCs w:val="22"/>
              </w:rPr>
              <w:lastRenderedPageBreak/>
              <w:t>3.2. Предельные объемы финансирования за счет связанных иностранных кредитов</w:t>
            </w:r>
          </w:p>
        </w:tc>
      </w:tr>
      <w:tr w:rsidR="006400C9" w14:paraId="2273D6C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A303C68" w14:textId="77777777" w:rsidR="006400C9" w:rsidRPr="00BB6F51" w:rsidRDefault="006400C9" w:rsidP="0095041F">
            <w:pPr>
              <w:widowControl w:val="0"/>
              <w:spacing w:before="60" w:after="60"/>
              <w:ind w:left="109" w:right="41" w:firstLine="0"/>
              <w:rPr>
                <w:sz w:val="22"/>
                <w:szCs w:val="22"/>
              </w:rPr>
            </w:pPr>
            <w:r w:rsidRPr="00BB6F51">
              <w:rPr>
                <w:sz w:val="22"/>
                <w:szCs w:val="22"/>
              </w:rPr>
              <w:t>Предельные объемы финансирования за счет связанных иностранных кредитов</w:t>
            </w:r>
          </w:p>
        </w:tc>
        <w:tc>
          <w:tcPr>
            <w:tcW w:w="1663" w:type="dxa"/>
            <w:tcBorders>
              <w:top w:val="single" w:sz="4" w:space="0" w:color="auto"/>
              <w:left w:val="single" w:sz="4" w:space="0" w:color="auto"/>
              <w:bottom w:val="single" w:sz="4" w:space="0" w:color="auto"/>
              <w:right w:val="single" w:sz="4" w:space="0" w:color="auto"/>
            </w:tcBorders>
            <w:hideMark/>
          </w:tcPr>
          <w:p w14:paraId="578A5A31" w14:textId="77777777" w:rsidR="006400C9" w:rsidRPr="00BB6F51" w:rsidRDefault="006400C9" w:rsidP="0095041F">
            <w:pPr>
              <w:widowControl w:val="0"/>
              <w:spacing w:before="60" w:after="60"/>
              <w:ind w:left="45" w:right="3" w:firstLine="0"/>
              <w:rPr>
                <w:sz w:val="22"/>
                <w:szCs w:val="22"/>
              </w:rPr>
            </w:pPr>
            <w:r w:rsidRPr="00BB6F51">
              <w:rPr>
                <w:sz w:val="22"/>
                <w:szCs w:val="22"/>
              </w:rPr>
              <w:t>R_785_G_S3_2_D</w:t>
            </w:r>
          </w:p>
        </w:tc>
        <w:tc>
          <w:tcPr>
            <w:tcW w:w="705" w:type="dxa"/>
            <w:tcBorders>
              <w:top w:val="single" w:sz="4" w:space="0" w:color="auto"/>
              <w:left w:val="single" w:sz="4" w:space="0" w:color="auto"/>
              <w:bottom w:val="single" w:sz="4" w:space="0" w:color="auto"/>
              <w:right w:val="single" w:sz="4" w:space="0" w:color="auto"/>
            </w:tcBorders>
            <w:hideMark/>
          </w:tcPr>
          <w:p w14:paraId="71B2DFAA"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763B831A" w14:textId="77777777" w:rsidR="006400C9" w:rsidRPr="00BB6F51" w:rsidRDefault="006400C9" w:rsidP="0095041F">
            <w:pPr>
              <w:widowControl w:val="0"/>
              <w:spacing w:before="60" w:after="60"/>
              <w:ind w:left="0" w:firstLine="0"/>
              <w:rPr>
                <w:sz w:val="22"/>
                <w:szCs w:val="22"/>
              </w:rPr>
            </w:pPr>
            <w:r w:rsidRPr="00BB6F51">
              <w:rPr>
                <w:sz w:val="22"/>
                <w:szCs w:val="22"/>
              </w:rPr>
              <w:t>tR_785_G_S3_2_D</w:t>
            </w:r>
          </w:p>
        </w:tc>
        <w:tc>
          <w:tcPr>
            <w:tcW w:w="1126" w:type="dxa"/>
            <w:tcBorders>
              <w:top w:val="single" w:sz="4" w:space="0" w:color="auto"/>
              <w:left w:val="single" w:sz="4" w:space="0" w:color="auto"/>
              <w:bottom w:val="single" w:sz="4" w:space="0" w:color="auto"/>
              <w:right w:val="single" w:sz="4" w:space="0" w:color="auto"/>
            </w:tcBorders>
            <w:hideMark/>
          </w:tcPr>
          <w:p w14:paraId="64217082"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1E61300" w14:textId="257EE0FE" w:rsidR="006400C9" w:rsidRPr="00BB6F51" w:rsidRDefault="006400C9" w:rsidP="00EB1C49">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00EB1C49" w:rsidRPr="00BB6F51">
              <w:rPr>
                <w:sz w:val="22"/>
                <w:szCs w:val="22"/>
              </w:rPr>
              <w:fldChar w:fldCharType="begin"/>
            </w:r>
            <w:r w:rsidR="00EB1C49" w:rsidRPr="00BB6F51">
              <w:rPr>
                <w:sz w:val="22"/>
                <w:szCs w:val="22"/>
              </w:rPr>
              <w:instrText xml:space="preserve"> REF _Ref56613399 \h </w:instrText>
            </w:r>
            <w:r w:rsidR="00BB6F51">
              <w:rPr>
                <w:sz w:val="22"/>
                <w:szCs w:val="22"/>
              </w:rPr>
              <w:instrText xml:space="preserve"> \* MERGEFORMAT </w:instrText>
            </w:r>
            <w:r w:rsidR="00EB1C49" w:rsidRPr="00BB6F51">
              <w:rPr>
                <w:sz w:val="22"/>
                <w:szCs w:val="22"/>
              </w:rPr>
            </w:r>
            <w:r w:rsidR="00EB1C49" w:rsidRPr="00BB6F51">
              <w:rPr>
                <w:sz w:val="22"/>
                <w:szCs w:val="22"/>
              </w:rPr>
              <w:fldChar w:fldCharType="separate"/>
            </w:r>
            <w:r w:rsidR="007A3ADF" w:rsidRPr="007A3ADF">
              <w:rPr>
                <w:b/>
                <w:noProof/>
                <w:sz w:val="22"/>
                <w:szCs w:val="22"/>
                <w:lang w:val="x-none" w:eastAsia="x-none"/>
              </w:rPr>
              <w:t>278</w:t>
            </w:r>
            <w:r w:rsidR="00EB1C49" w:rsidRPr="00BB6F51">
              <w:rPr>
                <w:sz w:val="22"/>
                <w:szCs w:val="22"/>
              </w:rPr>
              <w:fldChar w:fldCharType="end"/>
            </w:r>
          </w:p>
        </w:tc>
      </w:tr>
      <w:tr w:rsidR="006400C9" w14:paraId="399E767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10403E2"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w:t>
            </w:r>
          </w:p>
          <w:p w14:paraId="2215E2A6"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3CA4C336" w14:textId="77777777" w:rsidR="006400C9" w:rsidRPr="00BB6F51" w:rsidRDefault="006400C9" w:rsidP="0095041F">
            <w:pPr>
              <w:widowControl w:val="0"/>
              <w:spacing w:before="60" w:after="60"/>
              <w:ind w:left="45" w:right="3" w:firstLine="0"/>
              <w:rPr>
                <w:sz w:val="22"/>
                <w:szCs w:val="22"/>
              </w:rPr>
            </w:pPr>
            <w:r w:rsidRPr="00BB6F51">
              <w:rPr>
                <w:sz w:val="22"/>
                <w:szCs w:val="22"/>
              </w:rPr>
              <w:t>R_G_S3_2_F_R2</w:t>
            </w:r>
          </w:p>
        </w:tc>
        <w:tc>
          <w:tcPr>
            <w:tcW w:w="705" w:type="dxa"/>
            <w:tcBorders>
              <w:top w:val="single" w:sz="4" w:space="0" w:color="auto"/>
              <w:left w:val="single" w:sz="4" w:space="0" w:color="auto"/>
              <w:bottom w:val="single" w:sz="4" w:space="0" w:color="auto"/>
              <w:right w:val="single" w:sz="4" w:space="0" w:color="auto"/>
            </w:tcBorders>
            <w:hideMark/>
          </w:tcPr>
          <w:p w14:paraId="17E1BE5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A4FF3A2"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8427A7F"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9624283"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полученных предельных объемов финансирования на выплаты за счет связанных иностранных кредитов на текущий финансовый год.</w:t>
            </w:r>
          </w:p>
        </w:tc>
      </w:tr>
      <w:tr w:rsidR="006400C9" w14:paraId="5819FFE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F340CD3"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Получено.</w:t>
            </w:r>
          </w:p>
          <w:p w14:paraId="5ADCC0B6"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61D9D996" w14:textId="77777777" w:rsidR="006400C9" w:rsidRPr="00BB6F51" w:rsidRDefault="006400C9" w:rsidP="0095041F">
            <w:pPr>
              <w:widowControl w:val="0"/>
              <w:spacing w:before="60" w:after="60"/>
              <w:ind w:left="45" w:right="3" w:firstLine="0"/>
              <w:rPr>
                <w:sz w:val="22"/>
                <w:szCs w:val="22"/>
              </w:rPr>
            </w:pPr>
            <w:r w:rsidRPr="00BB6F51">
              <w:rPr>
                <w:sz w:val="22"/>
                <w:szCs w:val="22"/>
              </w:rPr>
              <w:t>R_G_S3_2_F_R2_2</w:t>
            </w:r>
          </w:p>
        </w:tc>
        <w:tc>
          <w:tcPr>
            <w:tcW w:w="705" w:type="dxa"/>
            <w:tcBorders>
              <w:top w:val="single" w:sz="4" w:space="0" w:color="auto"/>
              <w:left w:val="single" w:sz="4" w:space="0" w:color="auto"/>
              <w:bottom w:val="single" w:sz="4" w:space="0" w:color="auto"/>
              <w:right w:val="single" w:sz="4" w:space="0" w:color="auto"/>
            </w:tcBorders>
            <w:hideMark/>
          </w:tcPr>
          <w:p w14:paraId="7D7D36A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7A71C88"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0FE622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A08365A"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полученных предельных объемов финансирования на выплаты за счет связанных иностранных кредитов на очередной финансовый год.</w:t>
            </w:r>
          </w:p>
        </w:tc>
      </w:tr>
      <w:tr w:rsidR="006400C9" w14:paraId="16E0DAC4"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87BE9C8"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w:t>
            </w:r>
          </w:p>
          <w:p w14:paraId="44C490D2"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43F4A92C" w14:textId="77777777" w:rsidR="006400C9" w:rsidRPr="00BB6F51" w:rsidRDefault="006400C9" w:rsidP="0095041F">
            <w:pPr>
              <w:widowControl w:val="0"/>
              <w:spacing w:before="60" w:after="60"/>
              <w:ind w:left="45" w:right="3" w:firstLine="0"/>
              <w:rPr>
                <w:sz w:val="22"/>
                <w:szCs w:val="22"/>
              </w:rPr>
            </w:pPr>
            <w:r w:rsidRPr="00BB6F51">
              <w:rPr>
                <w:sz w:val="22"/>
                <w:szCs w:val="22"/>
              </w:rPr>
              <w:t>R_G_S3_2_F_R3</w:t>
            </w:r>
          </w:p>
        </w:tc>
        <w:tc>
          <w:tcPr>
            <w:tcW w:w="705" w:type="dxa"/>
            <w:tcBorders>
              <w:top w:val="single" w:sz="4" w:space="0" w:color="auto"/>
              <w:left w:val="single" w:sz="4" w:space="0" w:color="auto"/>
              <w:bottom w:val="single" w:sz="4" w:space="0" w:color="auto"/>
              <w:right w:val="single" w:sz="4" w:space="0" w:color="auto"/>
            </w:tcBorders>
            <w:hideMark/>
          </w:tcPr>
          <w:p w14:paraId="1C0AD182"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614178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BD6A14E"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3F70753"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на выплаты за счет связанных иностранных кредитов на текущий финансовый год.</w:t>
            </w:r>
          </w:p>
        </w:tc>
      </w:tr>
      <w:tr w:rsidR="006400C9" w14:paraId="5CD30B52"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B353BFD" w14:textId="77777777" w:rsidR="006400C9" w:rsidRPr="00BB6F51" w:rsidRDefault="006400C9" w:rsidP="0095041F">
            <w:pPr>
              <w:widowControl w:val="0"/>
              <w:spacing w:before="60" w:after="60"/>
              <w:ind w:left="109" w:right="41" w:firstLine="0"/>
              <w:rPr>
                <w:sz w:val="22"/>
                <w:szCs w:val="22"/>
              </w:rPr>
            </w:pPr>
            <w:r w:rsidRPr="00BB6F51">
              <w:rPr>
                <w:sz w:val="22"/>
                <w:szCs w:val="22"/>
              </w:rPr>
              <w:t>Итого. Распределено. 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544B27E2" w14:textId="77777777" w:rsidR="006400C9" w:rsidRPr="00BB6F51" w:rsidRDefault="006400C9" w:rsidP="0095041F">
            <w:pPr>
              <w:widowControl w:val="0"/>
              <w:spacing w:before="60" w:after="60"/>
              <w:ind w:left="45" w:right="3" w:firstLine="0"/>
              <w:rPr>
                <w:sz w:val="22"/>
                <w:szCs w:val="22"/>
              </w:rPr>
            </w:pPr>
            <w:r w:rsidRPr="00BB6F51">
              <w:rPr>
                <w:sz w:val="22"/>
                <w:szCs w:val="22"/>
              </w:rPr>
              <w:t>R_G_S3_2_F_R3_2</w:t>
            </w:r>
          </w:p>
        </w:tc>
        <w:tc>
          <w:tcPr>
            <w:tcW w:w="705" w:type="dxa"/>
            <w:tcBorders>
              <w:top w:val="single" w:sz="4" w:space="0" w:color="auto"/>
              <w:left w:val="single" w:sz="4" w:space="0" w:color="auto"/>
              <w:bottom w:val="single" w:sz="4" w:space="0" w:color="auto"/>
              <w:right w:val="single" w:sz="4" w:space="0" w:color="auto"/>
            </w:tcBorders>
            <w:hideMark/>
          </w:tcPr>
          <w:p w14:paraId="6245F42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0B52B7B"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151CBF3"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A0A00F2"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на выплаты за счет связанных иностранных кредитов на очередной финансовый год.</w:t>
            </w:r>
          </w:p>
        </w:tc>
      </w:tr>
      <w:tr w:rsidR="006400C9" w14:paraId="410BD0BE"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766269A" w14:textId="77777777" w:rsidR="006400C9" w:rsidRPr="00BB6F51" w:rsidRDefault="006400C9" w:rsidP="0095041F">
            <w:pPr>
              <w:widowControl w:val="0"/>
              <w:spacing w:before="60" w:after="60"/>
              <w:ind w:left="109" w:right="41" w:firstLine="0"/>
              <w:rPr>
                <w:sz w:val="22"/>
                <w:szCs w:val="22"/>
              </w:rPr>
            </w:pPr>
            <w:r w:rsidRPr="00BB6F51">
              <w:rPr>
                <w:sz w:val="22"/>
                <w:szCs w:val="22"/>
              </w:rPr>
              <w:t xml:space="preserve">Итого. </w:t>
            </w:r>
            <w:r w:rsidRPr="00BB6F51">
              <w:rPr>
                <w:sz w:val="22"/>
                <w:szCs w:val="22"/>
              </w:rPr>
              <w:lastRenderedPageBreak/>
              <w:t>Подлежит распределению.</w:t>
            </w:r>
          </w:p>
          <w:p w14:paraId="14E3A54F" w14:textId="77777777" w:rsidR="006400C9" w:rsidRPr="00BB6F51" w:rsidRDefault="006400C9" w:rsidP="0095041F">
            <w:pPr>
              <w:widowControl w:val="0"/>
              <w:spacing w:before="60" w:after="60"/>
              <w:ind w:left="109" w:right="41" w:firstLine="0"/>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C49867C" w14:textId="77777777" w:rsidR="006400C9" w:rsidRPr="00BB6F51" w:rsidRDefault="006400C9" w:rsidP="0095041F">
            <w:pPr>
              <w:widowControl w:val="0"/>
              <w:spacing w:before="60" w:after="60"/>
              <w:ind w:left="45" w:right="3" w:firstLine="0"/>
              <w:rPr>
                <w:sz w:val="22"/>
                <w:szCs w:val="22"/>
              </w:rPr>
            </w:pPr>
            <w:r w:rsidRPr="00BB6F51">
              <w:rPr>
                <w:sz w:val="22"/>
                <w:szCs w:val="22"/>
              </w:rPr>
              <w:lastRenderedPageBreak/>
              <w:t>R_G_S3_2_F_R</w:t>
            </w:r>
            <w:r w:rsidRPr="00BB6F51">
              <w:rPr>
                <w:sz w:val="22"/>
                <w:szCs w:val="22"/>
              </w:rPr>
              <w:lastRenderedPageBreak/>
              <w:t>4</w:t>
            </w:r>
          </w:p>
        </w:tc>
        <w:tc>
          <w:tcPr>
            <w:tcW w:w="705" w:type="dxa"/>
            <w:tcBorders>
              <w:top w:val="single" w:sz="4" w:space="0" w:color="auto"/>
              <w:left w:val="single" w:sz="4" w:space="0" w:color="auto"/>
              <w:bottom w:val="single" w:sz="4" w:space="0" w:color="auto"/>
              <w:right w:val="single" w:sz="4" w:space="0" w:color="auto"/>
            </w:tcBorders>
            <w:hideMark/>
          </w:tcPr>
          <w:p w14:paraId="2BB94B7E" w14:textId="77777777" w:rsidR="006400C9" w:rsidRPr="00BB6F51" w:rsidRDefault="006400C9" w:rsidP="0095041F">
            <w:pPr>
              <w:widowControl w:val="0"/>
              <w:spacing w:before="60" w:after="60"/>
              <w:ind w:left="0" w:firstLine="0"/>
              <w:jc w:val="center"/>
              <w:rPr>
                <w:sz w:val="22"/>
                <w:szCs w:val="22"/>
              </w:rPr>
            </w:pPr>
            <w:r w:rsidRPr="00BB6F51">
              <w:rPr>
                <w:sz w:val="22"/>
                <w:szCs w:val="22"/>
              </w:rPr>
              <w:lastRenderedPageBreak/>
              <w:t>П</w:t>
            </w:r>
          </w:p>
        </w:tc>
        <w:tc>
          <w:tcPr>
            <w:tcW w:w="1115" w:type="dxa"/>
            <w:tcBorders>
              <w:top w:val="single" w:sz="4" w:space="0" w:color="auto"/>
              <w:left w:val="single" w:sz="4" w:space="0" w:color="auto"/>
              <w:bottom w:val="single" w:sz="4" w:space="0" w:color="auto"/>
              <w:right w:val="single" w:sz="4" w:space="0" w:color="auto"/>
            </w:tcBorders>
            <w:hideMark/>
          </w:tcPr>
          <w:p w14:paraId="7E91F1C4"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3FF4F9F8"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4266C0C"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объемы подлежащих распределению </w:t>
            </w:r>
            <w:r w:rsidRPr="00BB6F51">
              <w:rPr>
                <w:sz w:val="22"/>
                <w:szCs w:val="22"/>
              </w:rPr>
              <w:lastRenderedPageBreak/>
              <w:t>предельных объемов финансирования на выплаты за счет связанных иностранных кредитов на текущий финансовый год.</w:t>
            </w:r>
          </w:p>
        </w:tc>
      </w:tr>
      <w:tr w:rsidR="006400C9" w14:paraId="018CE79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D53CE54" w14:textId="77777777" w:rsidR="006400C9" w:rsidRPr="00BB6F51" w:rsidRDefault="006400C9" w:rsidP="0095041F">
            <w:pPr>
              <w:widowControl w:val="0"/>
              <w:spacing w:before="60" w:after="60"/>
              <w:ind w:left="109" w:right="41" w:firstLine="0"/>
              <w:rPr>
                <w:sz w:val="22"/>
                <w:szCs w:val="22"/>
              </w:rPr>
            </w:pPr>
            <w:r w:rsidRPr="00BB6F51">
              <w:rPr>
                <w:sz w:val="22"/>
                <w:szCs w:val="22"/>
              </w:rPr>
              <w:lastRenderedPageBreak/>
              <w:t>Итого. Подлежит распределению.</w:t>
            </w:r>
          </w:p>
          <w:p w14:paraId="131F6D65" w14:textId="77777777" w:rsidR="006400C9" w:rsidRPr="00BB6F51" w:rsidRDefault="006400C9" w:rsidP="0095041F">
            <w:pPr>
              <w:widowControl w:val="0"/>
              <w:spacing w:before="60" w:after="60"/>
              <w:ind w:left="109" w:right="41" w:firstLine="0"/>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37B47F5A" w14:textId="77777777" w:rsidR="006400C9" w:rsidRPr="00BB6F51" w:rsidRDefault="006400C9" w:rsidP="0095041F">
            <w:pPr>
              <w:widowControl w:val="0"/>
              <w:spacing w:before="60" w:after="60"/>
              <w:ind w:left="45" w:right="3" w:firstLine="0"/>
              <w:rPr>
                <w:sz w:val="22"/>
                <w:szCs w:val="22"/>
              </w:rPr>
            </w:pPr>
            <w:r w:rsidRPr="00BB6F51">
              <w:rPr>
                <w:sz w:val="22"/>
                <w:szCs w:val="22"/>
              </w:rPr>
              <w:t>R_G_S3_2_F_R4_2</w:t>
            </w:r>
          </w:p>
        </w:tc>
        <w:tc>
          <w:tcPr>
            <w:tcW w:w="705" w:type="dxa"/>
            <w:tcBorders>
              <w:top w:val="single" w:sz="4" w:space="0" w:color="auto"/>
              <w:left w:val="single" w:sz="4" w:space="0" w:color="auto"/>
              <w:bottom w:val="single" w:sz="4" w:space="0" w:color="auto"/>
              <w:right w:val="single" w:sz="4" w:space="0" w:color="auto"/>
            </w:tcBorders>
            <w:hideMark/>
          </w:tcPr>
          <w:p w14:paraId="22867A5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C10ED05"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061AB3D"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DF31581"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предельных объемов финансирования на выплаты за счет связанных иностранных кредитов на очередной финансовый год.</w:t>
            </w:r>
          </w:p>
        </w:tc>
      </w:tr>
      <w:tr w:rsidR="006400C9" w14:paraId="67C57853"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159DF4CF" w14:textId="77777777" w:rsidR="006400C9" w:rsidRPr="00BB6F51" w:rsidRDefault="006400C9" w:rsidP="0095041F">
            <w:pPr>
              <w:widowControl w:val="0"/>
              <w:spacing w:before="60" w:after="60"/>
              <w:ind w:left="114" w:right="107" w:firstLine="0"/>
              <w:rPr>
                <w:b/>
                <w:sz w:val="22"/>
                <w:szCs w:val="22"/>
              </w:rPr>
            </w:pPr>
            <w:r w:rsidRPr="00BB6F51">
              <w:rPr>
                <w:b/>
                <w:sz w:val="22"/>
                <w:szCs w:val="22"/>
              </w:rPr>
              <w:t>3.3. Предельные объемы финансирования в иностранной валюте (в рублевом эквиваленте)</w:t>
            </w:r>
          </w:p>
        </w:tc>
      </w:tr>
      <w:tr w:rsidR="006400C9" w14:paraId="4952778C"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DA5E64D" w14:textId="77777777" w:rsidR="006400C9" w:rsidRPr="00BB6F51" w:rsidRDefault="006400C9" w:rsidP="0095041F">
            <w:pPr>
              <w:pStyle w:val="GOSTTablenorm"/>
              <w:widowControl w:val="0"/>
              <w:ind w:left="109" w:right="41"/>
              <w:rPr>
                <w:sz w:val="22"/>
                <w:szCs w:val="22"/>
              </w:rPr>
            </w:pPr>
            <w:r w:rsidRPr="00BB6F51">
              <w:rPr>
                <w:sz w:val="22"/>
                <w:szCs w:val="22"/>
              </w:rPr>
              <w:t>Предельные объемы финансирования в иностранной валюте (в рублевом эквиваленте)</w:t>
            </w:r>
          </w:p>
        </w:tc>
        <w:tc>
          <w:tcPr>
            <w:tcW w:w="1663" w:type="dxa"/>
            <w:tcBorders>
              <w:top w:val="single" w:sz="4" w:space="0" w:color="auto"/>
              <w:left w:val="single" w:sz="4" w:space="0" w:color="auto"/>
              <w:bottom w:val="single" w:sz="4" w:space="0" w:color="auto"/>
              <w:right w:val="single" w:sz="4" w:space="0" w:color="auto"/>
            </w:tcBorders>
            <w:hideMark/>
          </w:tcPr>
          <w:p w14:paraId="0080E78D" w14:textId="77777777" w:rsidR="006400C9" w:rsidRPr="00BB6F51" w:rsidRDefault="006400C9" w:rsidP="0095041F">
            <w:pPr>
              <w:widowControl w:val="0"/>
              <w:spacing w:before="60" w:after="60"/>
              <w:ind w:left="45" w:right="3" w:firstLine="0"/>
              <w:rPr>
                <w:sz w:val="22"/>
                <w:szCs w:val="22"/>
              </w:rPr>
            </w:pPr>
            <w:r w:rsidRPr="00BB6F51">
              <w:rPr>
                <w:sz w:val="22"/>
                <w:szCs w:val="22"/>
              </w:rPr>
              <w:t>R_785_G_S3_3_D</w:t>
            </w:r>
          </w:p>
        </w:tc>
        <w:tc>
          <w:tcPr>
            <w:tcW w:w="705" w:type="dxa"/>
            <w:tcBorders>
              <w:top w:val="single" w:sz="4" w:space="0" w:color="auto"/>
              <w:left w:val="single" w:sz="4" w:space="0" w:color="auto"/>
              <w:bottom w:val="single" w:sz="4" w:space="0" w:color="auto"/>
              <w:right w:val="single" w:sz="4" w:space="0" w:color="auto"/>
            </w:tcBorders>
            <w:hideMark/>
          </w:tcPr>
          <w:p w14:paraId="6C3FBBF3"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641A4E2A" w14:textId="77777777" w:rsidR="006400C9" w:rsidRPr="00BB6F51" w:rsidRDefault="006400C9" w:rsidP="0095041F">
            <w:pPr>
              <w:widowControl w:val="0"/>
              <w:spacing w:before="60" w:after="60"/>
              <w:ind w:left="0" w:firstLine="0"/>
              <w:rPr>
                <w:sz w:val="22"/>
                <w:szCs w:val="22"/>
              </w:rPr>
            </w:pPr>
            <w:r w:rsidRPr="00BB6F51">
              <w:rPr>
                <w:sz w:val="22"/>
                <w:szCs w:val="22"/>
              </w:rPr>
              <w:t>tR_785_G_S3_3_D</w:t>
            </w:r>
          </w:p>
        </w:tc>
        <w:tc>
          <w:tcPr>
            <w:tcW w:w="1126" w:type="dxa"/>
            <w:tcBorders>
              <w:top w:val="single" w:sz="4" w:space="0" w:color="auto"/>
              <w:left w:val="single" w:sz="4" w:space="0" w:color="auto"/>
              <w:bottom w:val="single" w:sz="4" w:space="0" w:color="auto"/>
              <w:right w:val="single" w:sz="4" w:space="0" w:color="auto"/>
            </w:tcBorders>
            <w:hideMark/>
          </w:tcPr>
          <w:p w14:paraId="6035946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28BD40C" w14:textId="4ED1623D"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_Ref56613409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280</w:t>
            </w:r>
            <w:r w:rsidRPr="00BB6F51">
              <w:rPr>
                <w:sz w:val="22"/>
                <w:szCs w:val="22"/>
              </w:rPr>
              <w:fldChar w:fldCharType="end"/>
            </w:r>
            <w:r w:rsidRPr="00BB6F51">
              <w:rPr>
                <w:sz w:val="22"/>
                <w:szCs w:val="22"/>
              </w:rPr>
              <w:t>.</w:t>
            </w:r>
          </w:p>
        </w:tc>
      </w:tr>
      <w:tr w:rsidR="006400C9" w14:paraId="67F176A8"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7BC10F9F" w14:textId="77777777" w:rsidR="006400C9" w:rsidRPr="00BB6F51" w:rsidRDefault="006400C9" w:rsidP="0095041F">
            <w:pPr>
              <w:pStyle w:val="GOSTTablenorm"/>
              <w:widowControl w:val="0"/>
              <w:ind w:left="109" w:right="41"/>
              <w:rPr>
                <w:sz w:val="22"/>
                <w:szCs w:val="22"/>
              </w:rPr>
            </w:pPr>
            <w:r w:rsidRPr="00BB6F51">
              <w:rPr>
                <w:sz w:val="22"/>
                <w:szCs w:val="22"/>
              </w:rPr>
              <w:t>Итого. Получено.</w:t>
            </w:r>
          </w:p>
          <w:p w14:paraId="38814ED5"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53BA15D2"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R_G_S3_3_F_R2</w:t>
            </w:r>
          </w:p>
        </w:tc>
        <w:tc>
          <w:tcPr>
            <w:tcW w:w="705" w:type="dxa"/>
            <w:tcBorders>
              <w:top w:val="single" w:sz="4" w:space="0" w:color="auto"/>
              <w:left w:val="single" w:sz="4" w:space="0" w:color="auto"/>
              <w:bottom w:val="single" w:sz="4" w:space="0" w:color="auto"/>
              <w:right w:val="single" w:sz="4" w:space="0" w:color="auto"/>
            </w:tcBorders>
            <w:hideMark/>
          </w:tcPr>
          <w:p w14:paraId="24E40E54"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C067BB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FC4F51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1FB7CD9"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на выплаты в иностранной валюте (в рублевом эквиваленте) на текущий финансовый год.</w:t>
            </w:r>
          </w:p>
        </w:tc>
      </w:tr>
      <w:tr w:rsidR="006400C9" w14:paraId="22BB9A40"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5620577" w14:textId="77777777" w:rsidR="006400C9" w:rsidRPr="00BB6F51" w:rsidRDefault="006400C9" w:rsidP="0095041F">
            <w:pPr>
              <w:pStyle w:val="GOSTTablenorm"/>
              <w:widowControl w:val="0"/>
              <w:ind w:left="109" w:right="41"/>
              <w:rPr>
                <w:sz w:val="22"/>
                <w:szCs w:val="22"/>
              </w:rPr>
            </w:pPr>
            <w:r w:rsidRPr="00BB6F51">
              <w:rPr>
                <w:sz w:val="22"/>
                <w:szCs w:val="22"/>
              </w:rPr>
              <w:t>Итого. Получено.</w:t>
            </w:r>
          </w:p>
          <w:p w14:paraId="0C78786E"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04B0D168"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R_G_S3_3_F_R2_2</w:t>
            </w:r>
          </w:p>
        </w:tc>
        <w:tc>
          <w:tcPr>
            <w:tcW w:w="705" w:type="dxa"/>
            <w:tcBorders>
              <w:top w:val="single" w:sz="4" w:space="0" w:color="auto"/>
              <w:left w:val="single" w:sz="4" w:space="0" w:color="auto"/>
              <w:bottom w:val="single" w:sz="4" w:space="0" w:color="auto"/>
              <w:right w:val="single" w:sz="4" w:space="0" w:color="auto"/>
            </w:tcBorders>
            <w:hideMark/>
          </w:tcPr>
          <w:p w14:paraId="0E5E342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F03D745"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61664BC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C751537"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на выплаты в иностранной валюте (в рублевом эквиваленте) на очередной финансовый год.</w:t>
            </w:r>
          </w:p>
        </w:tc>
      </w:tr>
      <w:tr w:rsidR="006400C9" w14:paraId="0501D2D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21956BB" w14:textId="77777777" w:rsidR="006400C9" w:rsidRPr="00BB6F51" w:rsidRDefault="006400C9" w:rsidP="0095041F">
            <w:pPr>
              <w:pStyle w:val="GOSTTablenorm"/>
              <w:widowControl w:val="0"/>
              <w:ind w:left="109" w:right="41"/>
              <w:rPr>
                <w:sz w:val="22"/>
                <w:szCs w:val="22"/>
              </w:rPr>
            </w:pPr>
            <w:r w:rsidRPr="00BB6F51">
              <w:rPr>
                <w:sz w:val="22"/>
                <w:szCs w:val="22"/>
              </w:rPr>
              <w:t>Итого. Распределено.</w:t>
            </w:r>
          </w:p>
          <w:p w14:paraId="7120F05D"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7B214FA"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R_G_S3_3_F_R3</w:t>
            </w:r>
          </w:p>
        </w:tc>
        <w:tc>
          <w:tcPr>
            <w:tcW w:w="705" w:type="dxa"/>
            <w:tcBorders>
              <w:top w:val="single" w:sz="4" w:space="0" w:color="auto"/>
              <w:left w:val="single" w:sz="4" w:space="0" w:color="auto"/>
              <w:bottom w:val="single" w:sz="4" w:space="0" w:color="auto"/>
              <w:right w:val="single" w:sz="4" w:space="0" w:color="auto"/>
            </w:tcBorders>
            <w:hideMark/>
          </w:tcPr>
          <w:p w14:paraId="25DB719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EA1A59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4A5A75BC"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B638C16"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предельных объемов финансирования на выплаты в иностранной валюте (в рублевом эквиваленте) на текущий финансовый год.</w:t>
            </w:r>
          </w:p>
        </w:tc>
      </w:tr>
      <w:tr w:rsidR="006400C9" w14:paraId="08658FE3"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202CB24"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 Распределено.</w:t>
            </w:r>
          </w:p>
          <w:p w14:paraId="3037E4AB"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6B4C3DA0"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R_G_S3_3_F_R3_2</w:t>
            </w:r>
          </w:p>
        </w:tc>
        <w:tc>
          <w:tcPr>
            <w:tcW w:w="705" w:type="dxa"/>
            <w:tcBorders>
              <w:top w:val="single" w:sz="4" w:space="0" w:color="auto"/>
              <w:left w:val="single" w:sz="4" w:space="0" w:color="auto"/>
              <w:bottom w:val="single" w:sz="4" w:space="0" w:color="auto"/>
              <w:right w:val="single" w:sz="4" w:space="0" w:color="auto"/>
            </w:tcBorders>
            <w:hideMark/>
          </w:tcPr>
          <w:p w14:paraId="66E5043B"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AE034DB"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658A535"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1C6883F"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предельных объемов финансирования на выплаты в иностранной валюте (в рублевом эквиваленте) на очередной финансовый год.</w:t>
            </w:r>
          </w:p>
        </w:tc>
      </w:tr>
      <w:tr w:rsidR="006400C9" w14:paraId="7579B101"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B4DB761" w14:textId="77777777" w:rsidR="006400C9" w:rsidRPr="00BB6F51" w:rsidRDefault="006400C9" w:rsidP="0095041F">
            <w:pPr>
              <w:pStyle w:val="GOSTTablenorm"/>
              <w:widowControl w:val="0"/>
              <w:ind w:left="109" w:right="41"/>
              <w:rPr>
                <w:sz w:val="22"/>
                <w:szCs w:val="22"/>
              </w:rPr>
            </w:pPr>
            <w:r w:rsidRPr="00BB6F51">
              <w:rPr>
                <w:sz w:val="22"/>
                <w:szCs w:val="22"/>
              </w:rPr>
              <w:t>Итого. Подлежит распределению.</w:t>
            </w:r>
          </w:p>
          <w:p w14:paraId="2F80DBC1"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7D7B5AF1"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R_G_S3_3_F_R4</w:t>
            </w:r>
          </w:p>
        </w:tc>
        <w:tc>
          <w:tcPr>
            <w:tcW w:w="705" w:type="dxa"/>
            <w:tcBorders>
              <w:top w:val="single" w:sz="4" w:space="0" w:color="auto"/>
              <w:left w:val="single" w:sz="4" w:space="0" w:color="auto"/>
              <w:bottom w:val="single" w:sz="4" w:space="0" w:color="auto"/>
              <w:right w:val="single" w:sz="4" w:space="0" w:color="auto"/>
            </w:tcBorders>
            <w:hideMark/>
          </w:tcPr>
          <w:p w14:paraId="005CDBF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56F7BDC"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0EF5455"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8830594"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предельных объемов финансирования на выплаты в иностранной валюте (в рублевом эквиваленте) на текущий финансовый год.</w:t>
            </w:r>
          </w:p>
        </w:tc>
      </w:tr>
      <w:tr w:rsidR="006400C9" w14:paraId="05E135D8"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8885854" w14:textId="77777777" w:rsidR="006400C9" w:rsidRPr="00BB6F51" w:rsidRDefault="006400C9" w:rsidP="0095041F">
            <w:pPr>
              <w:pStyle w:val="GOSTTablenorm"/>
              <w:widowControl w:val="0"/>
              <w:ind w:left="109" w:right="41"/>
              <w:rPr>
                <w:sz w:val="22"/>
                <w:szCs w:val="22"/>
              </w:rPr>
            </w:pPr>
            <w:r w:rsidRPr="00BB6F51">
              <w:rPr>
                <w:sz w:val="22"/>
                <w:szCs w:val="22"/>
              </w:rPr>
              <w:t>Итого. Подлежит распределению.</w:t>
            </w:r>
          </w:p>
          <w:p w14:paraId="01B17266"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0F7E6B67" w14:textId="77777777" w:rsidR="006400C9" w:rsidRPr="00BB6F51" w:rsidRDefault="006400C9" w:rsidP="0095041F">
            <w:pPr>
              <w:widowControl w:val="0"/>
              <w:spacing w:before="60" w:after="60"/>
              <w:ind w:left="45" w:right="3" w:firstLine="0"/>
              <w:rPr>
                <w:sz w:val="22"/>
                <w:szCs w:val="22"/>
              </w:rPr>
            </w:pPr>
            <w:r w:rsidRPr="00BB6F51">
              <w:rPr>
                <w:sz w:val="22"/>
                <w:szCs w:val="22"/>
              </w:rPr>
              <w:t>R_G_S3_3_F_R4_2</w:t>
            </w:r>
          </w:p>
        </w:tc>
        <w:tc>
          <w:tcPr>
            <w:tcW w:w="705" w:type="dxa"/>
            <w:tcBorders>
              <w:top w:val="single" w:sz="4" w:space="0" w:color="auto"/>
              <w:left w:val="single" w:sz="4" w:space="0" w:color="auto"/>
              <w:bottom w:val="single" w:sz="4" w:space="0" w:color="auto"/>
              <w:right w:val="single" w:sz="4" w:space="0" w:color="auto"/>
            </w:tcBorders>
            <w:hideMark/>
          </w:tcPr>
          <w:p w14:paraId="7FEB18A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91E6F8C"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1FAA51CF"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4114717"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предельных объемов финансирования на выплаты в иностранной валюте (в рублевом эквиваленте) на очередной финансовый год.</w:t>
            </w:r>
          </w:p>
        </w:tc>
      </w:tr>
      <w:tr w:rsidR="006400C9" w14:paraId="187CDA6A"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2BDB55F1" w14:textId="77777777" w:rsidR="006400C9" w:rsidRPr="00BB6F51" w:rsidRDefault="006400C9" w:rsidP="0095041F">
            <w:pPr>
              <w:widowControl w:val="0"/>
              <w:spacing w:before="60" w:after="60"/>
              <w:ind w:left="114" w:right="107" w:firstLine="0"/>
              <w:rPr>
                <w:b/>
                <w:sz w:val="22"/>
                <w:szCs w:val="22"/>
              </w:rPr>
            </w:pPr>
            <w:r w:rsidRPr="00BB6F51">
              <w:rPr>
                <w:b/>
                <w:sz w:val="22"/>
                <w:szCs w:val="22"/>
              </w:rPr>
              <w:t>3.4 Предельные объемы финансирования, за исключением связанных иностранных кредитов и иностранной валюты</w:t>
            </w:r>
          </w:p>
        </w:tc>
      </w:tr>
      <w:tr w:rsidR="006400C9" w14:paraId="039C068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08D3E283" w14:textId="77777777" w:rsidR="006400C9" w:rsidRPr="00BB6F51" w:rsidRDefault="006400C9" w:rsidP="0095041F">
            <w:pPr>
              <w:pStyle w:val="GOSTTablenorm"/>
              <w:widowControl w:val="0"/>
              <w:ind w:left="109" w:right="41"/>
              <w:rPr>
                <w:sz w:val="22"/>
                <w:szCs w:val="22"/>
              </w:rPr>
            </w:pPr>
            <w:r w:rsidRPr="00BB6F51">
              <w:rPr>
                <w:sz w:val="22"/>
                <w:szCs w:val="22"/>
              </w:rPr>
              <w:t>Предельные объемы финансирования, за исключением связанных иностранных кредитов и иностранной валюты</w:t>
            </w:r>
          </w:p>
        </w:tc>
        <w:tc>
          <w:tcPr>
            <w:tcW w:w="1663" w:type="dxa"/>
            <w:tcBorders>
              <w:top w:val="single" w:sz="4" w:space="0" w:color="auto"/>
              <w:left w:val="single" w:sz="4" w:space="0" w:color="auto"/>
              <w:bottom w:val="single" w:sz="4" w:space="0" w:color="auto"/>
              <w:right w:val="single" w:sz="4" w:space="0" w:color="auto"/>
            </w:tcBorders>
            <w:hideMark/>
          </w:tcPr>
          <w:p w14:paraId="43A57270" w14:textId="77777777" w:rsidR="006400C9" w:rsidRPr="00BB6F51" w:rsidRDefault="006400C9" w:rsidP="0095041F">
            <w:pPr>
              <w:widowControl w:val="0"/>
              <w:spacing w:before="60" w:after="60"/>
              <w:ind w:left="45" w:right="3" w:firstLine="0"/>
              <w:rPr>
                <w:sz w:val="22"/>
                <w:szCs w:val="22"/>
              </w:rPr>
            </w:pPr>
            <w:r w:rsidRPr="00BB6F51">
              <w:rPr>
                <w:sz w:val="22"/>
                <w:szCs w:val="22"/>
              </w:rPr>
              <w:t>R_785_G_S3_4_D</w:t>
            </w:r>
          </w:p>
        </w:tc>
        <w:tc>
          <w:tcPr>
            <w:tcW w:w="705" w:type="dxa"/>
            <w:tcBorders>
              <w:top w:val="single" w:sz="4" w:space="0" w:color="auto"/>
              <w:left w:val="single" w:sz="4" w:space="0" w:color="auto"/>
              <w:bottom w:val="single" w:sz="4" w:space="0" w:color="auto"/>
              <w:right w:val="single" w:sz="4" w:space="0" w:color="auto"/>
            </w:tcBorders>
            <w:hideMark/>
          </w:tcPr>
          <w:p w14:paraId="3D240B07" w14:textId="77777777" w:rsidR="006400C9" w:rsidRPr="00BB6F51" w:rsidRDefault="006400C9" w:rsidP="0095041F">
            <w:pPr>
              <w:widowControl w:val="0"/>
              <w:spacing w:before="60" w:after="60"/>
              <w:ind w:left="0" w:firstLine="0"/>
              <w:jc w:val="center"/>
              <w:rPr>
                <w:sz w:val="22"/>
                <w:szCs w:val="22"/>
              </w:rPr>
            </w:pPr>
            <w:r w:rsidRPr="00BB6F51">
              <w:rPr>
                <w:sz w:val="22"/>
                <w:szCs w:val="22"/>
              </w:rPr>
              <w:t>C</w:t>
            </w:r>
          </w:p>
        </w:tc>
        <w:tc>
          <w:tcPr>
            <w:tcW w:w="1115" w:type="dxa"/>
            <w:tcBorders>
              <w:top w:val="single" w:sz="4" w:space="0" w:color="auto"/>
              <w:left w:val="single" w:sz="4" w:space="0" w:color="auto"/>
              <w:bottom w:val="single" w:sz="4" w:space="0" w:color="auto"/>
              <w:right w:val="single" w:sz="4" w:space="0" w:color="auto"/>
            </w:tcBorders>
            <w:hideMark/>
          </w:tcPr>
          <w:p w14:paraId="2AC7EB4E" w14:textId="77777777" w:rsidR="006400C9" w:rsidRPr="00BB6F51" w:rsidRDefault="006400C9" w:rsidP="0095041F">
            <w:pPr>
              <w:widowControl w:val="0"/>
              <w:spacing w:before="60" w:after="60"/>
              <w:ind w:left="0" w:firstLine="0"/>
              <w:rPr>
                <w:sz w:val="22"/>
                <w:szCs w:val="22"/>
              </w:rPr>
            </w:pPr>
            <w:r w:rsidRPr="00BB6F51">
              <w:rPr>
                <w:sz w:val="22"/>
                <w:szCs w:val="22"/>
              </w:rPr>
              <w:t>tR_785_G_S3_4_D</w:t>
            </w:r>
          </w:p>
        </w:tc>
        <w:tc>
          <w:tcPr>
            <w:tcW w:w="1126" w:type="dxa"/>
            <w:tcBorders>
              <w:top w:val="single" w:sz="4" w:space="0" w:color="auto"/>
              <w:left w:val="single" w:sz="4" w:space="0" w:color="auto"/>
              <w:bottom w:val="single" w:sz="4" w:space="0" w:color="auto"/>
              <w:right w:val="single" w:sz="4" w:space="0" w:color="auto"/>
            </w:tcBorders>
            <w:hideMark/>
          </w:tcPr>
          <w:p w14:paraId="529AC80E"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16F9AE2F" w14:textId="4723EB8C"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_Ref56613418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282</w:t>
            </w:r>
            <w:r w:rsidRPr="00BB6F51">
              <w:rPr>
                <w:sz w:val="22"/>
                <w:szCs w:val="22"/>
              </w:rPr>
              <w:fldChar w:fldCharType="end"/>
            </w:r>
            <w:r w:rsidRPr="00BB6F51">
              <w:rPr>
                <w:sz w:val="22"/>
                <w:szCs w:val="22"/>
              </w:rPr>
              <w:t>.</w:t>
            </w:r>
          </w:p>
        </w:tc>
      </w:tr>
      <w:tr w:rsidR="006400C9" w14:paraId="7703F50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13B377DC" w14:textId="77777777" w:rsidR="006400C9" w:rsidRPr="00BB6F51" w:rsidRDefault="006400C9" w:rsidP="0095041F">
            <w:pPr>
              <w:pStyle w:val="GOSTTablenorm"/>
              <w:widowControl w:val="0"/>
              <w:ind w:left="109" w:right="41"/>
              <w:rPr>
                <w:sz w:val="22"/>
                <w:szCs w:val="22"/>
              </w:rPr>
            </w:pPr>
            <w:r w:rsidRPr="00BB6F51">
              <w:rPr>
                <w:sz w:val="22"/>
                <w:szCs w:val="22"/>
              </w:rPr>
              <w:t>Итого. Получено.</w:t>
            </w:r>
          </w:p>
          <w:p w14:paraId="6709EE57"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03095B06"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R_G_S3_4_F_R2</w:t>
            </w:r>
          </w:p>
        </w:tc>
        <w:tc>
          <w:tcPr>
            <w:tcW w:w="705" w:type="dxa"/>
            <w:tcBorders>
              <w:top w:val="single" w:sz="4" w:space="0" w:color="auto"/>
              <w:left w:val="single" w:sz="4" w:space="0" w:color="auto"/>
              <w:bottom w:val="single" w:sz="4" w:space="0" w:color="auto"/>
              <w:right w:val="single" w:sz="4" w:space="0" w:color="auto"/>
            </w:tcBorders>
            <w:hideMark/>
          </w:tcPr>
          <w:p w14:paraId="18F5995F"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2109A117"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975B617"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03D755D1" w14:textId="77777777" w:rsidR="006400C9" w:rsidRPr="00BB6F51" w:rsidRDefault="006400C9" w:rsidP="0095041F">
            <w:pPr>
              <w:widowControl w:val="0"/>
              <w:spacing w:before="60" w:after="60"/>
              <w:ind w:left="114" w:right="107" w:firstLine="0"/>
              <w:rPr>
                <w:sz w:val="22"/>
                <w:szCs w:val="22"/>
              </w:rPr>
            </w:pPr>
            <w:r w:rsidRPr="00BB6F51">
              <w:rPr>
                <w:sz w:val="22"/>
                <w:szCs w:val="22"/>
              </w:rPr>
              <w:t xml:space="preserve">Указываются итоговые объемы полученных предельных объемов финансирования на выплаты, за исключением за счет связанных иностранных кредитов и в иностранной валюте на текущий финансовый </w:t>
            </w:r>
            <w:r w:rsidRPr="00BB6F51">
              <w:rPr>
                <w:sz w:val="22"/>
                <w:szCs w:val="22"/>
              </w:rPr>
              <w:lastRenderedPageBreak/>
              <w:t>год.</w:t>
            </w:r>
          </w:p>
        </w:tc>
      </w:tr>
      <w:tr w:rsidR="006400C9" w14:paraId="65390ABA"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DDB55DE" w14:textId="77777777" w:rsidR="006400C9" w:rsidRPr="00BB6F51" w:rsidRDefault="006400C9" w:rsidP="0095041F">
            <w:pPr>
              <w:pStyle w:val="GOSTTablenorm"/>
              <w:widowControl w:val="0"/>
              <w:ind w:left="109" w:right="41"/>
              <w:rPr>
                <w:sz w:val="22"/>
                <w:szCs w:val="22"/>
              </w:rPr>
            </w:pPr>
            <w:r w:rsidRPr="00BB6F51">
              <w:rPr>
                <w:sz w:val="22"/>
                <w:szCs w:val="22"/>
              </w:rPr>
              <w:lastRenderedPageBreak/>
              <w:t>Итого. Получено.</w:t>
            </w:r>
          </w:p>
          <w:p w14:paraId="127A2781"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34A2B18"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R_G_S3_4_F_R2_2</w:t>
            </w:r>
          </w:p>
        </w:tc>
        <w:tc>
          <w:tcPr>
            <w:tcW w:w="705" w:type="dxa"/>
            <w:tcBorders>
              <w:top w:val="single" w:sz="4" w:space="0" w:color="auto"/>
              <w:left w:val="single" w:sz="4" w:space="0" w:color="auto"/>
              <w:bottom w:val="single" w:sz="4" w:space="0" w:color="auto"/>
              <w:right w:val="single" w:sz="4" w:space="0" w:color="auto"/>
            </w:tcBorders>
            <w:hideMark/>
          </w:tcPr>
          <w:p w14:paraId="7F643080"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1A59736"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08A6BE13"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7FD68F01"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полученных предельных объемов финансирования на выплаты, за исключением за счет связанных иностранных кредитов и в иностранной валюте на очередной финансовый год.</w:t>
            </w:r>
          </w:p>
        </w:tc>
      </w:tr>
      <w:tr w:rsidR="006400C9" w14:paraId="2A25219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85D7B07" w14:textId="77777777" w:rsidR="006400C9" w:rsidRPr="00BB6F51" w:rsidRDefault="006400C9" w:rsidP="0095041F">
            <w:pPr>
              <w:pStyle w:val="GOSTTablenorm"/>
              <w:widowControl w:val="0"/>
              <w:ind w:left="109" w:right="41"/>
              <w:rPr>
                <w:sz w:val="22"/>
                <w:szCs w:val="22"/>
              </w:rPr>
            </w:pPr>
            <w:r w:rsidRPr="00BB6F51">
              <w:rPr>
                <w:sz w:val="22"/>
                <w:szCs w:val="22"/>
              </w:rPr>
              <w:t>Итого. Распределено.</w:t>
            </w:r>
          </w:p>
          <w:p w14:paraId="1545A63E"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2C07652D"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R_G_S3_4_F_R3</w:t>
            </w:r>
          </w:p>
        </w:tc>
        <w:tc>
          <w:tcPr>
            <w:tcW w:w="705" w:type="dxa"/>
            <w:tcBorders>
              <w:top w:val="single" w:sz="4" w:space="0" w:color="auto"/>
              <w:left w:val="single" w:sz="4" w:space="0" w:color="auto"/>
              <w:bottom w:val="single" w:sz="4" w:space="0" w:color="auto"/>
              <w:right w:val="single" w:sz="4" w:space="0" w:color="auto"/>
            </w:tcBorders>
            <w:hideMark/>
          </w:tcPr>
          <w:p w14:paraId="32C1423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3B163423"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5DDAFBBA"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34F806AE"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распределенных предельных объемов финансирования на выплаты, за исключением за счет связанных иностранных кредитов и в иностранной валюте на текущий финансовый год.</w:t>
            </w:r>
          </w:p>
        </w:tc>
      </w:tr>
      <w:tr w:rsidR="006400C9" w14:paraId="004AD804"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D85A824" w14:textId="77777777" w:rsidR="006400C9" w:rsidRPr="00BB6F51" w:rsidRDefault="006400C9" w:rsidP="0095041F">
            <w:pPr>
              <w:pStyle w:val="GOSTTablenorm"/>
              <w:widowControl w:val="0"/>
              <w:ind w:left="109" w:right="41"/>
              <w:rPr>
                <w:sz w:val="22"/>
                <w:szCs w:val="22"/>
              </w:rPr>
            </w:pPr>
            <w:r w:rsidRPr="00BB6F51">
              <w:rPr>
                <w:sz w:val="22"/>
                <w:szCs w:val="22"/>
              </w:rPr>
              <w:t>Итого. Распределено.</w:t>
            </w:r>
          </w:p>
          <w:p w14:paraId="3B905F92"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2CAF2C7F"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R_G_S3_4_F_R3_2</w:t>
            </w:r>
          </w:p>
        </w:tc>
        <w:tc>
          <w:tcPr>
            <w:tcW w:w="705" w:type="dxa"/>
            <w:tcBorders>
              <w:top w:val="single" w:sz="4" w:space="0" w:color="auto"/>
              <w:left w:val="single" w:sz="4" w:space="0" w:color="auto"/>
              <w:bottom w:val="single" w:sz="4" w:space="0" w:color="auto"/>
              <w:right w:val="single" w:sz="4" w:space="0" w:color="auto"/>
            </w:tcBorders>
            <w:hideMark/>
          </w:tcPr>
          <w:p w14:paraId="574AD06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6C2A48E6"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2D3B89F4"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60282CC8"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Указываются итоговые объемы распределенных предельных объемов финансирования на выплаты, за исключением за счет связанных иностранных кредитов и в иностранной валюте на очередной финансовый год.</w:t>
            </w:r>
          </w:p>
        </w:tc>
      </w:tr>
      <w:tr w:rsidR="006400C9" w14:paraId="4940F8BB"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24DBF62" w14:textId="77777777" w:rsidR="006400C9" w:rsidRPr="00BB6F51" w:rsidRDefault="006400C9" w:rsidP="0095041F">
            <w:pPr>
              <w:pStyle w:val="GOSTTablenorm"/>
              <w:widowControl w:val="0"/>
              <w:ind w:left="109" w:right="41"/>
              <w:rPr>
                <w:sz w:val="22"/>
                <w:szCs w:val="22"/>
              </w:rPr>
            </w:pPr>
            <w:r w:rsidRPr="00BB6F51">
              <w:rPr>
                <w:sz w:val="22"/>
                <w:szCs w:val="22"/>
              </w:rPr>
              <w:t>Итого. Подлежит распределению.</w:t>
            </w:r>
          </w:p>
          <w:p w14:paraId="0BB3F9B5" w14:textId="77777777" w:rsidR="006400C9" w:rsidRPr="00BB6F51" w:rsidRDefault="006400C9" w:rsidP="0095041F">
            <w:pPr>
              <w:pStyle w:val="GOSTTablenorm"/>
              <w:widowControl w:val="0"/>
              <w:ind w:left="109" w:right="41"/>
              <w:rPr>
                <w:sz w:val="22"/>
                <w:szCs w:val="22"/>
              </w:rPr>
            </w:pPr>
            <w:r w:rsidRPr="00BB6F51">
              <w:rPr>
                <w:sz w:val="22"/>
                <w:szCs w:val="22"/>
              </w:rPr>
              <w:t>На текущий финансовый год</w:t>
            </w:r>
          </w:p>
        </w:tc>
        <w:tc>
          <w:tcPr>
            <w:tcW w:w="1663" w:type="dxa"/>
            <w:tcBorders>
              <w:top w:val="single" w:sz="4" w:space="0" w:color="auto"/>
              <w:left w:val="single" w:sz="4" w:space="0" w:color="auto"/>
              <w:bottom w:val="single" w:sz="4" w:space="0" w:color="auto"/>
              <w:right w:val="single" w:sz="4" w:space="0" w:color="auto"/>
            </w:tcBorders>
            <w:hideMark/>
          </w:tcPr>
          <w:p w14:paraId="127F5439"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R_G_S3_4_F_R4</w:t>
            </w:r>
          </w:p>
        </w:tc>
        <w:tc>
          <w:tcPr>
            <w:tcW w:w="705" w:type="dxa"/>
            <w:tcBorders>
              <w:top w:val="single" w:sz="4" w:space="0" w:color="auto"/>
              <w:left w:val="single" w:sz="4" w:space="0" w:color="auto"/>
              <w:bottom w:val="single" w:sz="4" w:space="0" w:color="auto"/>
              <w:right w:val="single" w:sz="4" w:space="0" w:color="auto"/>
            </w:tcBorders>
            <w:hideMark/>
          </w:tcPr>
          <w:p w14:paraId="39CEBC6A"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B1F00B4"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7F6ADD31"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41B49EE8" w14:textId="77777777" w:rsidR="006400C9" w:rsidRPr="00BB6F51" w:rsidRDefault="006400C9" w:rsidP="0095041F">
            <w:pPr>
              <w:pStyle w:val="GOSTTablenorm"/>
              <w:widowControl w:val="0"/>
              <w:ind w:left="114" w:right="107"/>
              <w:rPr>
                <w:sz w:val="22"/>
                <w:szCs w:val="22"/>
              </w:rPr>
            </w:pPr>
            <w:r w:rsidRPr="00BB6F51">
              <w:rPr>
                <w:sz w:val="22"/>
                <w:szCs w:val="22"/>
              </w:rPr>
              <w:t>Указываются итоговые объемы подлежащих распределению предельных объемов финансирования на выплаты, за исключением за счет связанных иностранных кредитов и в иностранной валюте на текущий финансовый год.</w:t>
            </w:r>
          </w:p>
        </w:tc>
      </w:tr>
      <w:tr w:rsidR="006400C9" w14:paraId="175362DB"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C92FE97" w14:textId="77777777" w:rsidR="006400C9" w:rsidRPr="00BB6F51" w:rsidRDefault="006400C9" w:rsidP="0095041F">
            <w:pPr>
              <w:pStyle w:val="GOSTTablenorm"/>
              <w:widowControl w:val="0"/>
              <w:ind w:left="109" w:right="41"/>
              <w:rPr>
                <w:sz w:val="22"/>
                <w:szCs w:val="22"/>
              </w:rPr>
            </w:pPr>
            <w:r w:rsidRPr="00BB6F51">
              <w:rPr>
                <w:sz w:val="22"/>
                <w:szCs w:val="22"/>
              </w:rPr>
              <w:t>Итого. Подлежит распределению.</w:t>
            </w:r>
          </w:p>
          <w:p w14:paraId="0E3DCCD6" w14:textId="77777777" w:rsidR="006400C9" w:rsidRPr="00BB6F51" w:rsidRDefault="006400C9" w:rsidP="0095041F">
            <w:pPr>
              <w:pStyle w:val="GOSTTablenorm"/>
              <w:widowControl w:val="0"/>
              <w:ind w:left="109" w:right="41"/>
              <w:rPr>
                <w:sz w:val="22"/>
                <w:szCs w:val="22"/>
              </w:rPr>
            </w:pPr>
            <w:r w:rsidRPr="00BB6F51">
              <w:rPr>
                <w:sz w:val="22"/>
                <w:szCs w:val="22"/>
              </w:rPr>
              <w:t>На первый год планового периода</w:t>
            </w:r>
          </w:p>
        </w:tc>
        <w:tc>
          <w:tcPr>
            <w:tcW w:w="1663" w:type="dxa"/>
            <w:tcBorders>
              <w:top w:val="single" w:sz="4" w:space="0" w:color="auto"/>
              <w:left w:val="single" w:sz="4" w:space="0" w:color="auto"/>
              <w:bottom w:val="single" w:sz="4" w:space="0" w:color="auto"/>
              <w:right w:val="single" w:sz="4" w:space="0" w:color="auto"/>
            </w:tcBorders>
            <w:hideMark/>
          </w:tcPr>
          <w:p w14:paraId="73E7E962" w14:textId="77777777" w:rsidR="006400C9" w:rsidRPr="00BB6F51" w:rsidRDefault="006400C9" w:rsidP="0095041F">
            <w:pPr>
              <w:widowControl w:val="0"/>
              <w:spacing w:before="60" w:after="60"/>
              <w:ind w:left="45" w:right="3" w:firstLine="0"/>
              <w:rPr>
                <w:sz w:val="22"/>
                <w:szCs w:val="22"/>
              </w:rPr>
            </w:pPr>
            <w:r w:rsidRPr="00BB6F51">
              <w:rPr>
                <w:sz w:val="22"/>
                <w:szCs w:val="22"/>
              </w:rPr>
              <w:t>R_G_S3_4_F_R4_2</w:t>
            </w:r>
          </w:p>
        </w:tc>
        <w:tc>
          <w:tcPr>
            <w:tcW w:w="705" w:type="dxa"/>
            <w:tcBorders>
              <w:top w:val="single" w:sz="4" w:space="0" w:color="auto"/>
              <w:left w:val="single" w:sz="4" w:space="0" w:color="auto"/>
              <w:bottom w:val="single" w:sz="4" w:space="0" w:color="auto"/>
              <w:right w:val="single" w:sz="4" w:space="0" w:color="auto"/>
            </w:tcBorders>
            <w:hideMark/>
          </w:tcPr>
          <w:p w14:paraId="22F144EC"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CEDD001" w14:textId="77777777" w:rsidR="006400C9" w:rsidRPr="00BB6F51" w:rsidRDefault="006400C9" w:rsidP="0095041F">
            <w:pPr>
              <w:widowControl w:val="0"/>
              <w:spacing w:before="60" w:after="60"/>
              <w:ind w:left="0" w:firstLine="0"/>
              <w:rPr>
                <w:sz w:val="22"/>
                <w:szCs w:val="22"/>
              </w:rPr>
            </w:pPr>
            <w:r w:rsidRPr="00BB6F51">
              <w:rPr>
                <w:sz w:val="22"/>
                <w:szCs w:val="22"/>
              </w:rPr>
              <w:t>N(20.2)</w:t>
            </w:r>
          </w:p>
        </w:tc>
        <w:tc>
          <w:tcPr>
            <w:tcW w:w="1126" w:type="dxa"/>
            <w:tcBorders>
              <w:top w:val="single" w:sz="4" w:space="0" w:color="auto"/>
              <w:left w:val="single" w:sz="4" w:space="0" w:color="auto"/>
              <w:bottom w:val="single" w:sz="4" w:space="0" w:color="auto"/>
              <w:right w:val="single" w:sz="4" w:space="0" w:color="auto"/>
            </w:tcBorders>
            <w:hideMark/>
          </w:tcPr>
          <w:p w14:paraId="6A5167AA"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5002D287" w14:textId="77777777" w:rsidR="006400C9" w:rsidRPr="00BB6F51" w:rsidRDefault="006400C9" w:rsidP="0095041F">
            <w:pPr>
              <w:pStyle w:val="GOSTTablenorm"/>
              <w:widowControl w:val="0"/>
              <w:ind w:left="114" w:right="107"/>
              <w:rPr>
                <w:sz w:val="22"/>
                <w:szCs w:val="22"/>
              </w:rPr>
            </w:pPr>
            <w:r w:rsidRPr="00BB6F51">
              <w:rPr>
                <w:sz w:val="22"/>
                <w:szCs w:val="22"/>
              </w:rPr>
              <w:t xml:space="preserve">Указываются итоговые объемы подлежащих распределению предельных объемов финансирования на выплаты, за исключением за счет связанных иностранных кредитов и в иностранной валюте на </w:t>
            </w:r>
            <w:r w:rsidRPr="00BB6F51">
              <w:rPr>
                <w:sz w:val="22"/>
                <w:szCs w:val="22"/>
              </w:rPr>
              <w:lastRenderedPageBreak/>
              <w:t>очередной финансовый год.</w:t>
            </w:r>
          </w:p>
        </w:tc>
      </w:tr>
      <w:tr w:rsidR="006400C9" w14:paraId="3C88D286"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75042EEB" w14:textId="77777777" w:rsidR="006400C9" w:rsidRPr="00BB6F51" w:rsidRDefault="006400C9" w:rsidP="0095041F">
            <w:pPr>
              <w:widowControl w:val="0"/>
              <w:tabs>
                <w:tab w:val="left" w:pos="284"/>
              </w:tabs>
              <w:spacing w:before="60" w:after="60"/>
              <w:ind w:left="114" w:right="107" w:firstLine="0"/>
              <w:jc w:val="left"/>
              <w:rPr>
                <w:b/>
                <w:sz w:val="22"/>
                <w:szCs w:val="22"/>
              </w:rPr>
            </w:pPr>
            <w:r w:rsidRPr="00BB6F51">
              <w:rPr>
                <w:b/>
                <w:sz w:val="22"/>
                <w:szCs w:val="22"/>
              </w:rPr>
              <w:lastRenderedPageBreak/>
              <w:t>Подписи</w:t>
            </w:r>
          </w:p>
        </w:tc>
      </w:tr>
      <w:tr w:rsidR="006400C9" w14:paraId="040AAE89"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80140E9" w14:textId="77777777" w:rsidR="006400C9" w:rsidRPr="00BB6F51" w:rsidRDefault="006400C9" w:rsidP="0095041F">
            <w:pPr>
              <w:widowControl w:val="0"/>
              <w:spacing w:before="60" w:after="60"/>
              <w:ind w:left="109" w:right="41" w:firstLine="0"/>
              <w:rPr>
                <w:sz w:val="22"/>
                <w:szCs w:val="22"/>
              </w:rPr>
            </w:pPr>
            <w:r w:rsidRPr="00BB6F51">
              <w:rPr>
                <w:sz w:val="22"/>
                <w:szCs w:val="22"/>
              </w:rPr>
              <w:t>Расшифровка подписи</w:t>
            </w:r>
          </w:p>
        </w:tc>
        <w:tc>
          <w:tcPr>
            <w:tcW w:w="1663" w:type="dxa"/>
            <w:tcBorders>
              <w:top w:val="single" w:sz="4" w:space="0" w:color="auto"/>
              <w:left w:val="single" w:sz="4" w:space="0" w:color="auto"/>
              <w:bottom w:val="single" w:sz="4" w:space="0" w:color="auto"/>
              <w:right w:val="single" w:sz="4" w:space="0" w:color="auto"/>
            </w:tcBorders>
            <w:hideMark/>
          </w:tcPr>
          <w:p w14:paraId="13240982" w14:textId="77777777" w:rsidR="006400C9" w:rsidRPr="00BB6F51" w:rsidRDefault="006400C9" w:rsidP="0095041F">
            <w:pPr>
              <w:widowControl w:val="0"/>
              <w:spacing w:before="60" w:after="60"/>
              <w:ind w:left="45" w:right="3" w:firstLine="0"/>
              <w:rPr>
                <w:sz w:val="22"/>
                <w:szCs w:val="22"/>
              </w:rPr>
            </w:pPr>
            <w:r w:rsidRPr="00BB6F51">
              <w:rPr>
                <w:sz w:val="22"/>
                <w:szCs w:val="22"/>
              </w:rPr>
              <w:t>VSL_ListApp_Executor_SFP</w:t>
            </w:r>
          </w:p>
        </w:tc>
        <w:tc>
          <w:tcPr>
            <w:tcW w:w="705" w:type="dxa"/>
            <w:tcBorders>
              <w:top w:val="single" w:sz="4" w:space="0" w:color="auto"/>
              <w:left w:val="single" w:sz="4" w:space="0" w:color="auto"/>
              <w:bottom w:val="single" w:sz="4" w:space="0" w:color="auto"/>
              <w:right w:val="single" w:sz="4" w:space="0" w:color="auto"/>
            </w:tcBorders>
            <w:hideMark/>
          </w:tcPr>
          <w:p w14:paraId="688D720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155D54E9" w14:textId="77777777" w:rsidR="006400C9" w:rsidRPr="00BB6F51" w:rsidRDefault="006400C9" w:rsidP="0095041F">
            <w:pPr>
              <w:widowControl w:val="0"/>
              <w:spacing w:before="60" w:after="60"/>
              <w:ind w:left="0" w:firstLine="0"/>
              <w:rPr>
                <w:sz w:val="22"/>
                <w:szCs w:val="22"/>
              </w:rPr>
            </w:pPr>
            <w:r w:rsidRPr="00BB6F51">
              <w:rPr>
                <w:sz w:val="22"/>
                <w:szCs w:val="22"/>
              </w:rPr>
              <w:t>Т(1-100)</w:t>
            </w:r>
          </w:p>
        </w:tc>
        <w:tc>
          <w:tcPr>
            <w:tcW w:w="1126" w:type="dxa"/>
            <w:tcBorders>
              <w:top w:val="single" w:sz="4" w:space="0" w:color="auto"/>
              <w:left w:val="single" w:sz="4" w:space="0" w:color="auto"/>
              <w:bottom w:val="single" w:sz="4" w:space="0" w:color="auto"/>
              <w:right w:val="single" w:sz="4" w:space="0" w:color="auto"/>
            </w:tcBorders>
            <w:hideMark/>
          </w:tcPr>
          <w:p w14:paraId="388F2F9C"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82239A7"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фамилия и инициалы лица, формирующего отчетность по лицевому счету.</w:t>
            </w:r>
          </w:p>
        </w:tc>
      </w:tr>
      <w:tr w:rsidR="006400C9" w14:paraId="74652B75"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28D682B5" w14:textId="77777777" w:rsidR="006400C9" w:rsidRPr="00BB6F51" w:rsidRDefault="006400C9" w:rsidP="0095041F">
            <w:pPr>
              <w:widowControl w:val="0"/>
              <w:spacing w:before="60" w:after="60"/>
              <w:ind w:left="109" w:right="41" w:firstLine="0"/>
              <w:rPr>
                <w:sz w:val="22"/>
                <w:szCs w:val="22"/>
              </w:rPr>
            </w:pPr>
            <w:r w:rsidRPr="00BB6F51">
              <w:rPr>
                <w:sz w:val="22"/>
                <w:szCs w:val="22"/>
              </w:rPr>
              <w:t>Должность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4861116D" w14:textId="77777777" w:rsidR="006400C9" w:rsidRPr="00BB6F51" w:rsidRDefault="006400C9" w:rsidP="0095041F">
            <w:pPr>
              <w:widowControl w:val="0"/>
              <w:spacing w:before="60" w:after="60"/>
              <w:ind w:left="45" w:right="3" w:firstLine="0"/>
              <w:rPr>
                <w:sz w:val="22"/>
                <w:szCs w:val="22"/>
              </w:rPr>
            </w:pPr>
            <w:r w:rsidRPr="00BB6F51">
              <w:rPr>
                <w:sz w:val="22"/>
                <w:szCs w:val="22"/>
              </w:rPr>
              <w:t>VSL_ListApp_Executor_Post</w:t>
            </w:r>
          </w:p>
        </w:tc>
        <w:tc>
          <w:tcPr>
            <w:tcW w:w="705" w:type="dxa"/>
            <w:tcBorders>
              <w:top w:val="single" w:sz="4" w:space="0" w:color="auto"/>
              <w:left w:val="single" w:sz="4" w:space="0" w:color="auto"/>
              <w:bottom w:val="single" w:sz="4" w:space="0" w:color="auto"/>
              <w:right w:val="single" w:sz="4" w:space="0" w:color="auto"/>
            </w:tcBorders>
            <w:hideMark/>
          </w:tcPr>
          <w:p w14:paraId="4EE65AD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638A912" w14:textId="77777777" w:rsidR="006400C9" w:rsidRPr="00BB6F51" w:rsidRDefault="006400C9" w:rsidP="0095041F">
            <w:pPr>
              <w:widowControl w:val="0"/>
              <w:spacing w:before="60" w:after="60"/>
              <w:ind w:left="0" w:firstLine="0"/>
              <w:rPr>
                <w:sz w:val="22"/>
                <w:szCs w:val="22"/>
              </w:rPr>
            </w:pPr>
            <w:r w:rsidRPr="00BB6F51">
              <w:rPr>
                <w:sz w:val="22"/>
                <w:szCs w:val="22"/>
              </w:rPr>
              <w:t>Т(1-100)</w:t>
            </w:r>
          </w:p>
        </w:tc>
        <w:tc>
          <w:tcPr>
            <w:tcW w:w="1126" w:type="dxa"/>
            <w:tcBorders>
              <w:top w:val="single" w:sz="4" w:space="0" w:color="auto"/>
              <w:left w:val="single" w:sz="4" w:space="0" w:color="auto"/>
              <w:bottom w:val="single" w:sz="4" w:space="0" w:color="auto"/>
              <w:right w:val="single" w:sz="4" w:space="0" w:color="auto"/>
            </w:tcBorders>
            <w:hideMark/>
          </w:tcPr>
          <w:p w14:paraId="76BB211B"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03F1F58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должность лица, формирующего отчетность по лицевому счету.</w:t>
            </w:r>
          </w:p>
        </w:tc>
      </w:tr>
      <w:tr w:rsidR="006400C9" w14:paraId="2BB13C01"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68412B87" w14:textId="77777777" w:rsidR="006400C9" w:rsidRPr="00BB6F51" w:rsidRDefault="006400C9" w:rsidP="0095041F">
            <w:pPr>
              <w:widowControl w:val="0"/>
              <w:spacing w:before="60" w:after="60"/>
              <w:ind w:left="109" w:right="41" w:firstLine="0"/>
              <w:rPr>
                <w:sz w:val="22"/>
                <w:szCs w:val="22"/>
              </w:rPr>
            </w:pPr>
            <w:r w:rsidRPr="00BB6F51">
              <w:rPr>
                <w:sz w:val="22"/>
                <w:szCs w:val="22"/>
              </w:rPr>
              <w:t>Телефон ответственного исполнителя</w:t>
            </w:r>
          </w:p>
        </w:tc>
        <w:tc>
          <w:tcPr>
            <w:tcW w:w="1663" w:type="dxa"/>
            <w:tcBorders>
              <w:top w:val="single" w:sz="4" w:space="0" w:color="auto"/>
              <w:left w:val="single" w:sz="4" w:space="0" w:color="auto"/>
              <w:bottom w:val="single" w:sz="4" w:space="0" w:color="auto"/>
              <w:right w:val="single" w:sz="4" w:space="0" w:color="auto"/>
            </w:tcBorders>
            <w:hideMark/>
          </w:tcPr>
          <w:p w14:paraId="272FB5FB" w14:textId="77777777" w:rsidR="006400C9" w:rsidRPr="00BB6F51" w:rsidRDefault="006400C9" w:rsidP="0095041F">
            <w:pPr>
              <w:widowControl w:val="0"/>
              <w:spacing w:before="60" w:after="60"/>
              <w:ind w:left="45" w:right="3" w:firstLine="0"/>
              <w:rPr>
                <w:sz w:val="22"/>
                <w:szCs w:val="22"/>
              </w:rPr>
            </w:pPr>
            <w:r w:rsidRPr="00BB6F51">
              <w:rPr>
                <w:sz w:val="22"/>
                <w:szCs w:val="22"/>
              </w:rPr>
              <w:t>VSL_ListApp_Executor_TEL</w:t>
            </w:r>
          </w:p>
        </w:tc>
        <w:tc>
          <w:tcPr>
            <w:tcW w:w="705" w:type="dxa"/>
            <w:tcBorders>
              <w:top w:val="single" w:sz="4" w:space="0" w:color="auto"/>
              <w:left w:val="single" w:sz="4" w:space="0" w:color="auto"/>
              <w:bottom w:val="single" w:sz="4" w:space="0" w:color="auto"/>
              <w:right w:val="single" w:sz="4" w:space="0" w:color="auto"/>
            </w:tcBorders>
            <w:hideMark/>
          </w:tcPr>
          <w:p w14:paraId="6C65332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01683843" w14:textId="77777777" w:rsidR="006400C9" w:rsidRPr="00BB6F51" w:rsidRDefault="006400C9" w:rsidP="0095041F">
            <w:pPr>
              <w:widowControl w:val="0"/>
              <w:spacing w:before="60" w:after="60"/>
              <w:ind w:left="0" w:firstLine="0"/>
              <w:rPr>
                <w:sz w:val="22"/>
                <w:szCs w:val="22"/>
              </w:rPr>
            </w:pPr>
            <w:r w:rsidRPr="00BB6F51">
              <w:rPr>
                <w:sz w:val="22"/>
                <w:szCs w:val="22"/>
              </w:rPr>
              <w:t>Т(1-50)</w:t>
            </w:r>
          </w:p>
        </w:tc>
        <w:tc>
          <w:tcPr>
            <w:tcW w:w="1126" w:type="dxa"/>
            <w:tcBorders>
              <w:top w:val="single" w:sz="4" w:space="0" w:color="auto"/>
              <w:left w:val="single" w:sz="4" w:space="0" w:color="auto"/>
              <w:bottom w:val="single" w:sz="4" w:space="0" w:color="auto"/>
              <w:right w:val="single" w:sz="4" w:space="0" w:color="auto"/>
            </w:tcBorders>
            <w:hideMark/>
          </w:tcPr>
          <w:p w14:paraId="164314C5"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Н</w:t>
            </w:r>
          </w:p>
        </w:tc>
        <w:tc>
          <w:tcPr>
            <w:tcW w:w="3395" w:type="dxa"/>
            <w:tcBorders>
              <w:top w:val="single" w:sz="4" w:space="0" w:color="auto"/>
              <w:left w:val="single" w:sz="4" w:space="0" w:color="auto"/>
              <w:bottom w:val="single" w:sz="4" w:space="0" w:color="auto"/>
              <w:right w:val="single" w:sz="4" w:space="0" w:color="auto"/>
            </w:tcBorders>
            <w:hideMark/>
          </w:tcPr>
          <w:p w14:paraId="2680866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телефон лица, формирующего отчетность по лицевому счету.</w:t>
            </w:r>
          </w:p>
        </w:tc>
      </w:tr>
      <w:tr w:rsidR="006400C9" w14:paraId="06C6403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4957C9FE" w14:textId="77777777" w:rsidR="006400C9" w:rsidRPr="00BB6F51" w:rsidRDefault="006400C9" w:rsidP="0095041F">
            <w:pPr>
              <w:widowControl w:val="0"/>
              <w:spacing w:before="60" w:after="60"/>
              <w:ind w:left="109" w:right="41" w:firstLine="0"/>
              <w:rPr>
                <w:sz w:val="22"/>
                <w:szCs w:val="22"/>
              </w:rPr>
            </w:pPr>
            <w:r w:rsidRPr="00BB6F51">
              <w:rPr>
                <w:sz w:val="22"/>
                <w:szCs w:val="22"/>
              </w:rPr>
              <w:t>Дата подписания</w:t>
            </w:r>
          </w:p>
        </w:tc>
        <w:tc>
          <w:tcPr>
            <w:tcW w:w="1663" w:type="dxa"/>
            <w:tcBorders>
              <w:top w:val="single" w:sz="4" w:space="0" w:color="auto"/>
              <w:left w:val="single" w:sz="4" w:space="0" w:color="auto"/>
              <w:bottom w:val="single" w:sz="4" w:space="0" w:color="auto"/>
              <w:right w:val="single" w:sz="4" w:space="0" w:color="auto"/>
            </w:tcBorders>
            <w:hideMark/>
          </w:tcPr>
          <w:p w14:paraId="47ECEC61" w14:textId="77777777" w:rsidR="006400C9" w:rsidRPr="00BB6F51" w:rsidRDefault="006400C9" w:rsidP="0095041F">
            <w:pPr>
              <w:widowControl w:val="0"/>
              <w:spacing w:before="60" w:after="60"/>
              <w:ind w:left="45" w:right="3" w:firstLine="0"/>
              <w:rPr>
                <w:sz w:val="22"/>
                <w:szCs w:val="22"/>
              </w:rPr>
            </w:pPr>
            <w:r w:rsidRPr="00BB6F51">
              <w:rPr>
                <w:sz w:val="22"/>
                <w:szCs w:val="22"/>
              </w:rPr>
              <w:t>VSL_ListApp_Executor_Date</w:t>
            </w:r>
          </w:p>
        </w:tc>
        <w:tc>
          <w:tcPr>
            <w:tcW w:w="705" w:type="dxa"/>
            <w:tcBorders>
              <w:top w:val="single" w:sz="4" w:space="0" w:color="auto"/>
              <w:left w:val="single" w:sz="4" w:space="0" w:color="auto"/>
              <w:bottom w:val="single" w:sz="4" w:space="0" w:color="auto"/>
              <w:right w:val="single" w:sz="4" w:space="0" w:color="auto"/>
            </w:tcBorders>
            <w:hideMark/>
          </w:tcPr>
          <w:p w14:paraId="673511F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79FF0A91" w14:textId="77777777" w:rsidR="006400C9" w:rsidRPr="00BB6F51" w:rsidRDefault="006400C9" w:rsidP="0095041F">
            <w:pPr>
              <w:widowControl w:val="0"/>
              <w:spacing w:before="60" w:after="60"/>
              <w:ind w:left="0" w:firstLine="0"/>
              <w:rPr>
                <w:sz w:val="22"/>
                <w:szCs w:val="22"/>
              </w:rPr>
            </w:pPr>
            <w:r w:rsidRPr="00BB6F51">
              <w:rPr>
                <w:sz w:val="22"/>
                <w:szCs w:val="22"/>
              </w:rPr>
              <w:t>Date</w:t>
            </w:r>
          </w:p>
        </w:tc>
        <w:tc>
          <w:tcPr>
            <w:tcW w:w="1126" w:type="dxa"/>
            <w:tcBorders>
              <w:top w:val="single" w:sz="4" w:space="0" w:color="auto"/>
              <w:left w:val="single" w:sz="4" w:space="0" w:color="auto"/>
              <w:bottom w:val="single" w:sz="4" w:space="0" w:color="auto"/>
              <w:right w:val="single" w:sz="4" w:space="0" w:color="auto"/>
            </w:tcBorders>
            <w:hideMark/>
          </w:tcPr>
          <w:p w14:paraId="484554B6" w14:textId="77777777" w:rsidR="006400C9" w:rsidRPr="00BB6F51" w:rsidRDefault="006400C9" w:rsidP="0095041F">
            <w:pPr>
              <w:widowControl w:val="0"/>
              <w:spacing w:before="60" w:after="60" w:line="254" w:lineRule="auto"/>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26CFA3A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дата подписания документа исполнителем.</w:t>
            </w:r>
          </w:p>
        </w:tc>
      </w:tr>
      <w:tr w:rsidR="006400C9" w14:paraId="62109693"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9769" w:type="dxa"/>
            <w:gridSpan w:val="6"/>
            <w:tcBorders>
              <w:top w:val="single" w:sz="4" w:space="0" w:color="auto"/>
              <w:left w:val="single" w:sz="4" w:space="0" w:color="auto"/>
              <w:bottom w:val="single" w:sz="4" w:space="0" w:color="auto"/>
              <w:right w:val="single" w:sz="4" w:space="0" w:color="auto"/>
            </w:tcBorders>
            <w:hideMark/>
          </w:tcPr>
          <w:p w14:paraId="7E9981AC" w14:textId="77777777" w:rsidR="006400C9" w:rsidRPr="00BB6F51" w:rsidRDefault="006400C9" w:rsidP="0095041F">
            <w:pPr>
              <w:widowControl w:val="0"/>
              <w:spacing w:before="60" w:after="60"/>
              <w:ind w:left="114" w:right="107" w:firstLine="0"/>
              <w:rPr>
                <w:b/>
                <w:sz w:val="22"/>
                <w:szCs w:val="22"/>
              </w:rPr>
            </w:pPr>
            <w:r w:rsidRPr="00BB6F51">
              <w:rPr>
                <w:b/>
                <w:sz w:val="22"/>
                <w:szCs w:val="22"/>
              </w:rPr>
              <w:t>Системная информация документа</w:t>
            </w:r>
          </w:p>
        </w:tc>
      </w:tr>
      <w:tr w:rsidR="006400C9" w14:paraId="4019B54D"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16D5F3E" w14:textId="77777777" w:rsidR="006400C9" w:rsidRPr="00BB6F51" w:rsidRDefault="006400C9" w:rsidP="0095041F">
            <w:pPr>
              <w:widowControl w:val="0"/>
              <w:spacing w:before="60" w:after="60"/>
              <w:ind w:left="109" w:right="41" w:firstLine="0"/>
              <w:rPr>
                <w:sz w:val="22"/>
                <w:szCs w:val="22"/>
              </w:rPr>
            </w:pPr>
            <w:r w:rsidRPr="00BB6F51">
              <w:rPr>
                <w:sz w:val="22"/>
                <w:szCs w:val="22"/>
              </w:rPr>
              <w:t>Системная информация</w:t>
            </w:r>
          </w:p>
        </w:tc>
        <w:tc>
          <w:tcPr>
            <w:tcW w:w="1663" w:type="dxa"/>
            <w:tcBorders>
              <w:top w:val="single" w:sz="4" w:space="0" w:color="auto"/>
              <w:left w:val="single" w:sz="4" w:space="0" w:color="auto"/>
              <w:bottom w:val="single" w:sz="4" w:space="0" w:color="auto"/>
              <w:right w:val="single" w:sz="4" w:space="0" w:color="auto"/>
            </w:tcBorders>
            <w:hideMark/>
          </w:tcPr>
          <w:p w14:paraId="4BEB9F32" w14:textId="77777777" w:rsidR="006400C9" w:rsidRPr="00BB6F51" w:rsidRDefault="006400C9" w:rsidP="0095041F">
            <w:pPr>
              <w:widowControl w:val="0"/>
              <w:spacing w:before="60" w:after="60"/>
              <w:ind w:left="45" w:right="3" w:firstLine="0"/>
              <w:rPr>
                <w:sz w:val="22"/>
                <w:szCs w:val="22"/>
              </w:rPr>
            </w:pPr>
            <w:r w:rsidRPr="00BB6F51">
              <w:rPr>
                <w:sz w:val="22"/>
                <w:szCs w:val="22"/>
              </w:rPr>
              <w:t>StmInfrmtn_TF</w:t>
            </w:r>
          </w:p>
        </w:tc>
        <w:tc>
          <w:tcPr>
            <w:tcW w:w="705" w:type="dxa"/>
            <w:tcBorders>
              <w:top w:val="single" w:sz="4" w:space="0" w:color="auto"/>
              <w:left w:val="single" w:sz="4" w:space="0" w:color="auto"/>
              <w:bottom w:val="single" w:sz="4" w:space="0" w:color="auto"/>
              <w:right w:val="single" w:sz="4" w:space="0" w:color="auto"/>
            </w:tcBorders>
            <w:hideMark/>
          </w:tcPr>
          <w:p w14:paraId="29471A8E" w14:textId="77777777" w:rsidR="006400C9" w:rsidRPr="00BB6F51" w:rsidRDefault="006400C9" w:rsidP="0095041F">
            <w:pPr>
              <w:widowControl w:val="0"/>
              <w:spacing w:before="60" w:after="60"/>
              <w:ind w:left="0" w:firstLine="0"/>
              <w:jc w:val="center"/>
              <w:rPr>
                <w:sz w:val="22"/>
                <w:szCs w:val="22"/>
              </w:rPr>
            </w:pPr>
            <w:r w:rsidRPr="00BB6F51">
              <w:rPr>
                <w:sz w:val="22"/>
                <w:szCs w:val="22"/>
              </w:rPr>
              <w:t>С</w:t>
            </w:r>
          </w:p>
        </w:tc>
        <w:tc>
          <w:tcPr>
            <w:tcW w:w="1115" w:type="dxa"/>
            <w:tcBorders>
              <w:top w:val="single" w:sz="4" w:space="0" w:color="auto"/>
              <w:left w:val="single" w:sz="4" w:space="0" w:color="auto"/>
              <w:bottom w:val="single" w:sz="4" w:space="0" w:color="auto"/>
              <w:right w:val="single" w:sz="4" w:space="0" w:color="auto"/>
            </w:tcBorders>
            <w:hideMark/>
          </w:tcPr>
          <w:p w14:paraId="27D287D0" w14:textId="77777777" w:rsidR="006400C9" w:rsidRPr="00BB6F51" w:rsidRDefault="006400C9" w:rsidP="0095041F">
            <w:pPr>
              <w:widowControl w:val="0"/>
              <w:spacing w:before="60" w:after="60"/>
              <w:ind w:left="0" w:firstLine="0"/>
              <w:rPr>
                <w:sz w:val="22"/>
                <w:szCs w:val="22"/>
              </w:rPr>
            </w:pPr>
            <w:r w:rsidRPr="00BB6F51">
              <w:rPr>
                <w:sz w:val="22"/>
                <w:szCs w:val="22"/>
              </w:rPr>
              <w:t>tTF</w:t>
            </w:r>
          </w:p>
        </w:tc>
        <w:tc>
          <w:tcPr>
            <w:tcW w:w="1126" w:type="dxa"/>
            <w:tcBorders>
              <w:top w:val="single" w:sz="4" w:space="0" w:color="auto"/>
              <w:left w:val="single" w:sz="4" w:space="0" w:color="auto"/>
              <w:bottom w:val="single" w:sz="4" w:space="0" w:color="auto"/>
              <w:right w:val="single" w:sz="4" w:space="0" w:color="auto"/>
            </w:tcBorders>
            <w:hideMark/>
          </w:tcPr>
          <w:p w14:paraId="52B10250"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BB2A967" w14:textId="6D8EB741" w:rsidR="006400C9" w:rsidRPr="00BB6F51" w:rsidRDefault="006400C9" w:rsidP="0095041F">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_Ref56613427 \h  \* MERGEFORMAT </w:instrText>
            </w:r>
            <w:r w:rsidRPr="00BB6F51">
              <w:rPr>
                <w:sz w:val="22"/>
                <w:szCs w:val="22"/>
              </w:rPr>
            </w:r>
            <w:r w:rsidRPr="00BB6F51">
              <w:rPr>
                <w:sz w:val="22"/>
                <w:szCs w:val="22"/>
              </w:rPr>
              <w:fldChar w:fldCharType="separate"/>
            </w:r>
            <w:r w:rsidR="007A3ADF" w:rsidRPr="007A3ADF">
              <w:rPr>
                <w:rFonts w:eastAsia="Calibri"/>
                <w:noProof/>
                <w:sz w:val="22"/>
                <w:szCs w:val="22"/>
                <w:lang w:val="x-none" w:eastAsia="x-none"/>
              </w:rPr>
              <w:t>284</w:t>
            </w:r>
            <w:r w:rsidRPr="00BB6F51">
              <w:rPr>
                <w:sz w:val="22"/>
                <w:szCs w:val="22"/>
              </w:rPr>
              <w:fldChar w:fldCharType="end"/>
            </w:r>
            <w:r w:rsidRPr="00BB6F51">
              <w:rPr>
                <w:sz w:val="22"/>
                <w:szCs w:val="22"/>
              </w:rPr>
              <w:t>.</w:t>
            </w:r>
          </w:p>
        </w:tc>
      </w:tr>
      <w:tr w:rsidR="006400C9" w14:paraId="46A815BF"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54D1F91" w14:textId="77777777" w:rsidR="006400C9" w:rsidRPr="00BB6F51" w:rsidRDefault="006400C9" w:rsidP="0095041F">
            <w:pPr>
              <w:widowControl w:val="0"/>
              <w:spacing w:before="60" w:after="60"/>
              <w:ind w:left="109" w:right="41" w:firstLine="0"/>
              <w:rPr>
                <w:sz w:val="22"/>
                <w:szCs w:val="22"/>
              </w:rPr>
            </w:pPr>
            <w:r w:rsidRPr="00BB6F51">
              <w:rPr>
                <w:sz w:val="22"/>
                <w:szCs w:val="22"/>
              </w:rPr>
              <w:t>Регистрационный номер</w:t>
            </w:r>
          </w:p>
        </w:tc>
        <w:tc>
          <w:tcPr>
            <w:tcW w:w="1663" w:type="dxa"/>
            <w:tcBorders>
              <w:top w:val="single" w:sz="4" w:space="0" w:color="auto"/>
              <w:left w:val="single" w:sz="4" w:space="0" w:color="auto"/>
              <w:bottom w:val="single" w:sz="4" w:space="0" w:color="auto"/>
              <w:right w:val="single" w:sz="4" w:space="0" w:color="auto"/>
            </w:tcBorders>
            <w:hideMark/>
          </w:tcPr>
          <w:p w14:paraId="6AC0DA49" w14:textId="77777777" w:rsidR="006400C9" w:rsidRPr="00BB6F51" w:rsidRDefault="006400C9" w:rsidP="0095041F">
            <w:pPr>
              <w:widowControl w:val="0"/>
              <w:spacing w:before="60" w:after="60"/>
              <w:ind w:left="45" w:right="3" w:firstLine="0"/>
              <w:rPr>
                <w:sz w:val="22"/>
                <w:szCs w:val="22"/>
              </w:rPr>
            </w:pPr>
            <w:r w:rsidRPr="00BB6F51">
              <w:rPr>
                <w:sz w:val="22"/>
                <w:szCs w:val="22"/>
              </w:rPr>
              <w:t>TtlPrt_DocNumber</w:t>
            </w:r>
          </w:p>
        </w:tc>
        <w:tc>
          <w:tcPr>
            <w:tcW w:w="705" w:type="dxa"/>
            <w:tcBorders>
              <w:top w:val="single" w:sz="4" w:space="0" w:color="auto"/>
              <w:left w:val="single" w:sz="4" w:space="0" w:color="auto"/>
              <w:bottom w:val="single" w:sz="4" w:space="0" w:color="auto"/>
              <w:right w:val="single" w:sz="4" w:space="0" w:color="auto"/>
            </w:tcBorders>
            <w:hideMark/>
          </w:tcPr>
          <w:p w14:paraId="03830FD8"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56038578" w14:textId="77777777" w:rsidR="006400C9" w:rsidRPr="00BB6F51" w:rsidRDefault="006400C9" w:rsidP="0095041F">
            <w:pPr>
              <w:widowControl w:val="0"/>
              <w:spacing w:before="60" w:after="60"/>
              <w:ind w:left="0" w:firstLine="0"/>
              <w:rPr>
                <w:sz w:val="22"/>
                <w:szCs w:val="22"/>
              </w:rPr>
            </w:pPr>
            <w:r w:rsidRPr="00BB6F51">
              <w:rPr>
                <w:sz w:val="22"/>
                <w:szCs w:val="22"/>
              </w:rPr>
              <w:t>Т(1-15)</w:t>
            </w:r>
          </w:p>
        </w:tc>
        <w:tc>
          <w:tcPr>
            <w:tcW w:w="1126" w:type="dxa"/>
            <w:tcBorders>
              <w:top w:val="single" w:sz="4" w:space="0" w:color="auto"/>
              <w:left w:val="single" w:sz="4" w:space="0" w:color="auto"/>
              <w:bottom w:val="single" w:sz="4" w:space="0" w:color="auto"/>
              <w:right w:val="single" w:sz="4" w:space="0" w:color="auto"/>
            </w:tcBorders>
            <w:hideMark/>
          </w:tcPr>
          <w:p w14:paraId="602428AE"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6397E1D"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порядковый номер отчета в рамках отчетного финансового года и ТОФК.</w:t>
            </w:r>
          </w:p>
        </w:tc>
      </w:tr>
      <w:tr w:rsidR="006400C9" w14:paraId="7B5DF722" w14:textId="77777777" w:rsidTr="0095041F">
        <w:trPr>
          <w:cnfStyle w:val="000000100000" w:firstRow="0" w:lastRow="0" w:firstColumn="0" w:lastColumn="0" w:oddVBand="0" w:evenVBand="0" w:oddHBand="1" w:evenHBand="0"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395719DA" w14:textId="77777777" w:rsidR="006400C9" w:rsidRPr="00BB6F51" w:rsidRDefault="006400C9" w:rsidP="0095041F">
            <w:pPr>
              <w:widowControl w:val="0"/>
              <w:spacing w:before="60" w:after="60"/>
              <w:ind w:left="109" w:right="41" w:firstLine="0"/>
              <w:rPr>
                <w:sz w:val="22"/>
                <w:szCs w:val="22"/>
              </w:rPr>
            </w:pPr>
            <w:r w:rsidRPr="00BB6F51">
              <w:rPr>
                <w:sz w:val="22"/>
                <w:szCs w:val="22"/>
              </w:rPr>
              <w:t>Наименование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5D879563" w14:textId="77777777" w:rsidR="006400C9" w:rsidRPr="00BB6F51" w:rsidRDefault="006400C9" w:rsidP="0095041F">
            <w:pPr>
              <w:widowControl w:val="0"/>
              <w:spacing w:before="60" w:after="60"/>
              <w:ind w:left="45" w:right="3" w:firstLine="0"/>
              <w:rPr>
                <w:sz w:val="22"/>
                <w:szCs w:val="22"/>
              </w:rPr>
            </w:pPr>
            <w:r w:rsidRPr="00BB6F51">
              <w:rPr>
                <w:sz w:val="22"/>
                <w:szCs w:val="22"/>
              </w:rPr>
              <w:t>TtlPrt_OPENTOFK_NAME</w:t>
            </w:r>
          </w:p>
        </w:tc>
        <w:tc>
          <w:tcPr>
            <w:tcW w:w="705" w:type="dxa"/>
            <w:tcBorders>
              <w:top w:val="single" w:sz="4" w:space="0" w:color="auto"/>
              <w:left w:val="single" w:sz="4" w:space="0" w:color="auto"/>
              <w:bottom w:val="single" w:sz="4" w:space="0" w:color="auto"/>
              <w:right w:val="single" w:sz="4" w:space="0" w:color="auto"/>
            </w:tcBorders>
            <w:hideMark/>
          </w:tcPr>
          <w:p w14:paraId="357AE4F6"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6AE7DB8" w14:textId="77777777" w:rsidR="006400C9" w:rsidRPr="00BB6F51" w:rsidRDefault="006400C9" w:rsidP="0095041F">
            <w:pPr>
              <w:widowControl w:val="0"/>
              <w:spacing w:before="60" w:after="60"/>
              <w:ind w:left="0" w:firstLine="0"/>
              <w:rPr>
                <w:sz w:val="22"/>
                <w:szCs w:val="22"/>
              </w:rPr>
            </w:pPr>
            <w:r w:rsidRPr="00BB6F51">
              <w:rPr>
                <w:sz w:val="22"/>
                <w:szCs w:val="22"/>
              </w:rPr>
              <w:t>Т(1-2000)</w:t>
            </w:r>
          </w:p>
        </w:tc>
        <w:tc>
          <w:tcPr>
            <w:tcW w:w="1126" w:type="dxa"/>
            <w:tcBorders>
              <w:top w:val="single" w:sz="4" w:space="0" w:color="auto"/>
              <w:left w:val="single" w:sz="4" w:space="0" w:color="auto"/>
              <w:bottom w:val="single" w:sz="4" w:space="0" w:color="auto"/>
              <w:right w:val="single" w:sz="4" w:space="0" w:color="auto"/>
            </w:tcBorders>
            <w:hideMark/>
          </w:tcPr>
          <w:p w14:paraId="2F19D935"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0DAE862C"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полное наименование ТОФК, где открыт лицевой счет, по которому формируется отчет.</w:t>
            </w:r>
          </w:p>
        </w:tc>
      </w:tr>
      <w:tr w:rsidR="006400C9" w14:paraId="4B216060" w14:textId="77777777" w:rsidTr="0095041F">
        <w:trPr>
          <w:cnfStyle w:val="000000010000" w:firstRow="0" w:lastRow="0" w:firstColumn="0" w:lastColumn="0" w:oddVBand="0" w:evenVBand="0" w:oddHBand="0" w:evenHBand="1" w:firstRowFirstColumn="0" w:firstRowLastColumn="0" w:lastRowFirstColumn="0" w:lastRowLastColumn="0"/>
          <w:trHeight w:val="279"/>
        </w:trPr>
        <w:tc>
          <w:tcPr>
            <w:tcW w:w="1765" w:type="dxa"/>
            <w:tcBorders>
              <w:top w:val="single" w:sz="4" w:space="0" w:color="auto"/>
              <w:left w:val="single" w:sz="4" w:space="0" w:color="auto"/>
              <w:bottom w:val="single" w:sz="4" w:space="0" w:color="auto"/>
              <w:right w:val="single" w:sz="4" w:space="0" w:color="auto"/>
            </w:tcBorders>
            <w:hideMark/>
          </w:tcPr>
          <w:p w14:paraId="5EDED98C" w14:textId="77777777" w:rsidR="006400C9" w:rsidRPr="00BB6F51" w:rsidRDefault="006400C9" w:rsidP="0095041F">
            <w:pPr>
              <w:widowControl w:val="0"/>
              <w:spacing w:before="60" w:after="60"/>
              <w:ind w:left="109" w:right="41" w:firstLine="0"/>
              <w:rPr>
                <w:sz w:val="22"/>
                <w:szCs w:val="22"/>
              </w:rPr>
            </w:pPr>
            <w:r w:rsidRPr="00BB6F51">
              <w:rPr>
                <w:sz w:val="22"/>
                <w:szCs w:val="22"/>
              </w:rPr>
              <w:t>Код ТОФК открытия ЛС</w:t>
            </w:r>
          </w:p>
        </w:tc>
        <w:tc>
          <w:tcPr>
            <w:tcW w:w="1663" w:type="dxa"/>
            <w:tcBorders>
              <w:top w:val="single" w:sz="4" w:space="0" w:color="auto"/>
              <w:left w:val="single" w:sz="4" w:space="0" w:color="auto"/>
              <w:bottom w:val="single" w:sz="4" w:space="0" w:color="auto"/>
              <w:right w:val="single" w:sz="4" w:space="0" w:color="auto"/>
            </w:tcBorders>
            <w:hideMark/>
          </w:tcPr>
          <w:p w14:paraId="264CB5FD" w14:textId="77777777" w:rsidR="006400C9" w:rsidRPr="00BB6F51" w:rsidRDefault="006400C9" w:rsidP="0095041F">
            <w:pPr>
              <w:widowControl w:val="0"/>
              <w:spacing w:before="60" w:after="60"/>
              <w:ind w:left="45" w:right="3" w:firstLine="0"/>
              <w:rPr>
                <w:sz w:val="22"/>
                <w:szCs w:val="22"/>
              </w:rPr>
            </w:pPr>
            <w:r w:rsidRPr="00BB6F51">
              <w:rPr>
                <w:sz w:val="22"/>
                <w:szCs w:val="22"/>
              </w:rPr>
              <w:t>TtlPrt_OPENTOFK_CODE</w:t>
            </w:r>
          </w:p>
        </w:tc>
        <w:tc>
          <w:tcPr>
            <w:tcW w:w="705" w:type="dxa"/>
            <w:tcBorders>
              <w:top w:val="single" w:sz="4" w:space="0" w:color="auto"/>
              <w:left w:val="single" w:sz="4" w:space="0" w:color="auto"/>
              <w:bottom w:val="single" w:sz="4" w:space="0" w:color="auto"/>
              <w:right w:val="single" w:sz="4" w:space="0" w:color="auto"/>
            </w:tcBorders>
            <w:hideMark/>
          </w:tcPr>
          <w:p w14:paraId="67EE747D" w14:textId="77777777" w:rsidR="006400C9" w:rsidRPr="00BB6F51" w:rsidRDefault="006400C9" w:rsidP="0095041F">
            <w:pPr>
              <w:widowControl w:val="0"/>
              <w:spacing w:before="60" w:after="60"/>
              <w:ind w:left="0" w:firstLine="0"/>
              <w:jc w:val="center"/>
              <w:rPr>
                <w:sz w:val="22"/>
                <w:szCs w:val="22"/>
              </w:rPr>
            </w:pPr>
            <w:r w:rsidRPr="00BB6F51">
              <w:rPr>
                <w:sz w:val="22"/>
                <w:szCs w:val="22"/>
              </w:rPr>
              <w:t>П</w:t>
            </w:r>
          </w:p>
        </w:tc>
        <w:tc>
          <w:tcPr>
            <w:tcW w:w="1115" w:type="dxa"/>
            <w:tcBorders>
              <w:top w:val="single" w:sz="4" w:space="0" w:color="auto"/>
              <w:left w:val="single" w:sz="4" w:space="0" w:color="auto"/>
              <w:bottom w:val="single" w:sz="4" w:space="0" w:color="auto"/>
              <w:right w:val="single" w:sz="4" w:space="0" w:color="auto"/>
            </w:tcBorders>
            <w:hideMark/>
          </w:tcPr>
          <w:p w14:paraId="41F7C77C" w14:textId="77777777" w:rsidR="006400C9" w:rsidRPr="00BB6F51" w:rsidRDefault="006400C9" w:rsidP="0095041F">
            <w:pPr>
              <w:widowControl w:val="0"/>
              <w:spacing w:before="60" w:after="60"/>
              <w:ind w:left="0" w:firstLine="0"/>
              <w:rPr>
                <w:sz w:val="22"/>
                <w:szCs w:val="22"/>
              </w:rPr>
            </w:pPr>
            <w:r w:rsidRPr="00BB6F51">
              <w:rPr>
                <w:sz w:val="22"/>
                <w:szCs w:val="22"/>
              </w:rPr>
              <w:t>Т(4)</w:t>
            </w:r>
          </w:p>
        </w:tc>
        <w:tc>
          <w:tcPr>
            <w:tcW w:w="1126" w:type="dxa"/>
            <w:tcBorders>
              <w:top w:val="single" w:sz="4" w:space="0" w:color="auto"/>
              <w:left w:val="single" w:sz="4" w:space="0" w:color="auto"/>
              <w:bottom w:val="single" w:sz="4" w:space="0" w:color="auto"/>
              <w:right w:val="single" w:sz="4" w:space="0" w:color="auto"/>
            </w:tcBorders>
            <w:hideMark/>
          </w:tcPr>
          <w:p w14:paraId="59ACC559" w14:textId="77777777" w:rsidR="006400C9" w:rsidRPr="00BB6F51" w:rsidRDefault="006400C9" w:rsidP="0095041F">
            <w:pPr>
              <w:widowControl w:val="0"/>
              <w:spacing w:before="60" w:after="60"/>
              <w:ind w:left="-6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541BD759" w14:textId="77777777" w:rsidR="006400C9" w:rsidRPr="00BB6F51" w:rsidRDefault="006400C9" w:rsidP="0095041F">
            <w:pPr>
              <w:widowControl w:val="0"/>
              <w:spacing w:before="60" w:after="60"/>
              <w:ind w:left="114" w:right="107" w:firstLine="0"/>
              <w:rPr>
                <w:sz w:val="22"/>
                <w:szCs w:val="22"/>
              </w:rPr>
            </w:pPr>
            <w:r w:rsidRPr="00BB6F51">
              <w:rPr>
                <w:sz w:val="22"/>
                <w:szCs w:val="22"/>
              </w:rPr>
              <w:t>Указывается код ТОФК, где открыт лицевой счет, по которому формируется отчет.</w:t>
            </w:r>
          </w:p>
        </w:tc>
      </w:tr>
    </w:tbl>
    <w:p w14:paraId="5A7B240E" w14:textId="77777777" w:rsidR="006400C9" w:rsidRDefault="006400C9" w:rsidP="006400C9">
      <w:pPr>
        <w:pStyle w:val="32"/>
        <w:keepNext w:val="0"/>
        <w:keepLines w:val="0"/>
        <w:widowControl w:val="0"/>
        <w:numPr>
          <w:ilvl w:val="2"/>
          <w:numId w:val="346"/>
        </w:numPr>
        <w:tabs>
          <w:tab w:val="num" w:pos="862"/>
        </w:tabs>
      </w:pPr>
      <w:r>
        <w:t xml:space="preserve"> </w:t>
      </w:r>
      <w:bookmarkStart w:id="2425" w:name="_Toc59456639"/>
      <w:bookmarkStart w:id="2426" w:name="_Toc87634380"/>
      <w:bookmarkStart w:id="2427" w:name="_Toc115392572"/>
      <w:r>
        <w:t>Описание комплексного типа «tMSC_TOFK»</w:t>
      </w:r>
      <w:bookmarkEnd w:id="2425"/>
      <w:bookmarkEnd w:id="2426"/>
      <w:bookmarkEnd w:id="2427"/>
    </w:p>
    <w:p w14:paraId="41231D7B"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tMSC_TOFK» блока «ТОФК</w:t>
      </w:r>
      <w:r>
        <w:t>»</w:t>
      </w:r>
      <w:r>
        <w:rPr>
          <w:szCs w:val="24"/>
        </w:rPr>
        <w:t>.</w:t>
      </w:r>
    </w:p>
    <w:p w14:paraId="7B2EBCD7" w14:textId="7E2658F1"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28" w:name="_Ref56613290"/>
      <w:r w:rsidR="007A3ADF">
        <w:rPr>
          <w:b/>
          <w:noProof/>
          <w:lang w:val="x-none" w:eastAsia="x-none"/>
        </w:rPr>
        <w:t>263</w:t>
      </w:r>
      <w:bookmarkEnd w:id="2428"/>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tMSC_TOFK</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85"/>
        <w:gridCol w:w="1093"/>
        <w:gridCol w:w="1126"/>
        <w:gridCol w:w="3345"/>
      </w:tblGrid>
      <w:tr w:rsidR="006400C9" w14:paraId="4455CE6F"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4B0F770C" w14:textId="77777777" w:rsidR="006400C9" w:rsidRDefault="006400C9" w:rsidP="004B11B9">
            <w:pPr>
              <w:widowControl w:val="0"/>
              <w:suppressAutoHyphens/>
              <w:spacing w:before="60" w:after="60"/>
              <w:ind w:left="109" w:firstLine="0"/>
              <w:jc w:val="center"/>
              <w:rPr>
                <w:b/>
                <w:bCs/>
                <w:sz w:val="22"/>
                <w:szCs w:val="22"/>
              </w:rPr>
            </w:pPr>
            <w:r>
              <w:rPr>
                <w:b/>
                <w:bCs/>
                <w:sz w:val="22"/>
                <w:szCs w:val="22"/>
              </w:rPr>
              <w:lastRenderedPageBreak/>
              <w:t>Наименование элемента</w:t>
            </w:r>
          </w:p>
        </w:tc>
        <w:tc>
          <w:tcPr>
            <w:tcW w:w="1662" w:type="dxa"/>
            <w:hideMark/>
          </w:tcPr>
          <w:p w14:paraId="2B56D36A" w14:textId="77777777" w:rsidR="006400C9" w:rsidRDefault="006400C9" w:rsidP="004B11B9">
            <w:pPr>
              <w:widowControl w:val="0"/>
              <w:suppressAutoHyphens/>
              <w:spacing w:before="60" w:after="60"/>
              <w:ind w:firstLine="43"/>
              <w:jc w:val="center"/>
              <w:rPr>
                <w:b/>
                <w:bCs/>
                <w:sz w:val="22"/>
                <w:szCs w:val="22"/>
              </w:rPr>
            </w:pPr>
            <w:r>
              <w:rPr>
                <w:b/>
                <w:bCs/>
                <w:sz w:val="22"/>
                <w:szCs w:val="22"/>
              </w:rPr>
              <w:t>Сокращенное наименование (код) элемента</w:t>
            </w:r>
          </w:p>
        </w:tc>
        <w:tc>
          <w:tcPr>
            <w:tcW w:w="694" w:type="dxa"/>
            <w:hideMark/>
          </w:tcPr>
          <w:p w14:paraId="3CF94AFF" w14:textId="77777777" w:rsidR="006400C9" w:rsidRDefault="006400C9" w:rsidP="004B11B9">
            <w:pPr>
              <w:widowControl w:val="0"/>
              <w:suppressAutoHyphens/>
              <w:spacing w:before="60" w:after="60"/>
              <w:ind w:firstLine="0"/>
              <w:jc w:val="center"/>
              <w:rPr>
                <w:b/>
                <w:bCs/>
                <w:sz w:val="22"/>
                <w:szCs w:val="22"/>
              </w:rPr>
            </w:pPr>
            <w:r>
              <w:rPr>
                <w:b/>
                <w:bCs/>
                <w:sz w:val="22"/>
                <w:szCs w:val="22"/>
              </w:rPr>
              <w:t>Тип</w:t>
            </w:r>
          </w:p>
        </w:tc>
        <w:tc>
          <w:tcPr>
            <w:tcW w:w="1109" w:type="dxa"/>
            <w:hideMark/>
          </w:tcPr>
          <w:p w14:paraId="42BEE909"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42" w:type="dxa"/>
            <w:hideMark/>
          </w:tcPr>
          <w:p w14:paraId="30FED44A" w14:textId="77777777" w:rsidR="006400C9" w:rsidRDefault="006400C9" w:rsidP="004B11B9">
            <w:pPr>
              <w:widowControl w:val="0"/>
              <w:suppressAutoHyphens/>
              <w:spacing w:before="60" w:after="60"/>
              <w:ind w:left="-43" w:firstLine="0"/>
              <w:jc w:val="center"/>
              <w:rPr>
                <w:b/>
                <w:bCs/>
                <w:sz w:val="22"/>
                <w:szCs w:val="22"/>
              </w:rPr>
            </w:pPr>
            <w:r>
              <w:rPr>
                <w:b/>
                <w:bCs/>
                <w:sz w:val="22"/>
                <w:szCs w:val="22"/>
              </w:rPr>
              <w:t>Обязательность</w:t>
            </w:r>
          </w:p>
        </w:tc>
        <w:tc>
          <w:tcPr>
            <w:tcW w:w="3395" w:type="dxa"/>
            <w:hideMark/>
          </w:tcPr>
          <w:p w14:paraId="3B22E271" w14:textId="77777777" w:rsidR="006400C9" w:rsidRDefault="006400C9" w:rsidP="004B11B9">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684A677C"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2ADD59CF" w14:textId="77777777" w:rsidR="006400C9" w:rsidRPr="00BB6F51" w:rsidRDefault="006400C9" w:rsidP="004B11B9">
            <w:pPr>
              <w:widowControl w:val="0"/>
              <w:spacing w:before="60" w:after="60"/>
              <w:ind w:left="109" w:right="0" w:firstLine="0"/>
              <w:rPr>
                <w:sz w:val="22"/>
                <w:szCs w:val="22"/>
              </w:rPr>
            </w:pPr>
            <w:r w:rsidRPr="00BB6F51">
              <w:rPr>
                <w:sz w:val="22"/>
                <w:szCs w:val="22"/>
              </w:rPr>
              <w:t>Наименование ТОФК</w:t>
            </w:r>
          </w:p>
        </w:tc>
        <w:tc>
          <w:tcPr>
            <w:tcW w:w="1662" w:type="dxa"/>
            <w:tcBorders>
              <w:top w:val="single" w:sz="4" w:space="0" w:color="auto"/>
              <w:left w:val="single" w:sz="4" w:space="0" w:color="auto"/>
              <w:bottom w:val="single" w:sz="4" w:space="0" w:color="auto"/>
              <w:right w:val="single" w:sz="4" w:space="0" w:color="auto"/>
            </w:tcBorders>
            <w:hideMark/>
          </w:tcPr>
          <w:p w14:paraId="08CB19BE" w14:textId="77777777" w:rsidR="006400C9" w:rsidRPr="00BB6F51" w:rsidRDefault="006400C9" w:rsidP="004B11B9">
            <w:pPr>
              <w:widowControl w:val="0"/>
              <w:spacing w:before="60" w:after="60" w:line="254" w:lineRule="auto"/>
              <w:ind w:left="0" w:firstLine="43"/>
              <w:jc w:val="left"/>
              <w:rPr>
                <w:sz w:val="22"/>
                <w:szCs w:val="22"/>
              </w:rPr>
            </w:pPr>
            <w:r w:rsidRPr="00BB6F51">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72A742B2" w14:textId="77777777" w:rsidR="006400C9" w:rsidRPr="00BB6F51" w:rsidRDefault="006400C9" w:rsidP="004B11B9">
            <w:pPr>
              <w:widowControl w:val="0"/>
              <w:spacing w:before="60" w:after="60"/>
              <w:ind w:lef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15B69B1B" w14:textId="77777777" w:rsidR="006400C9" w:rsidRPr="00BB6F51" w:rsidRDefault="006400C9" w:rsidP="004B11B9">
            <w:pPr>
              <w:widowControl w:val="0"/>
              <w:spacing w:before="60" w:after="60"/>
              <w:ind w:left="0" w:right="0" w:firstLine="0"/>
              <w:rPr>
                <w:sz w:val="22"/>
                <w:szCs w:val="22"/>
              </w:rPr>
            </w:pPr>
            <w:r w:rsidRPr="00BB6F51">
              <w:rPr>
                <w:sz w:val="22"/>
                <w:szCs w:val="22"/>
              </w:rPr>
              <w:t>Т(1-2000)</w:t>
            </w:r>
          </w:p>
        </w:tc>
        <w:tc>
          <w:tcPr>
            <w:tcW w:w="1142" w:type="dxa"/>
            <w:tcBorders>
              <w:top w:val="single" w:sz="4" w:space="0" w:color="auto"/>
              <w:left w:val="single" w:sz="4" w:space="0" w:color="auto"/>
              <w:bottom w:val="single" w:sz="4" w:space="0" w:color="auto"/>
              <w:right w:val="single" w:sz="4" w:space="0" w:color="auto"/>
            </w:tcBorders>
            <w:hideMark/>
          </w:tcPr>
          <w:p w14:paraId="196918C7" w14:textId="77777777" w:rsidR="006400C9" w:rsidRPr="00BB6F51" w:rsidRDefault="006400C9" w:rsidP="004B11B9">
            <w:pPr>
              <w:widowControl w:val="0"/>
              <w:spacing w:before="60" w:after="60" w:line="254" w:lineRule="auto"/>
              <w:ind w:left="-43" w:righ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FE84615" w14:textId="77777777" w:rsidR="006400C9" w:rsidRPr="00BB6F51" w:rsidRDefault="006400C9" w:rsidP="004B11B9">
            <w:pPr>
              <w:widowControl w:val="0"/>
              <w:spacing w:before="60" w:after="60"/>
              <w:ind w:left="114" w:right="107" w:firstLine="0"/>
              <w:contextualSpacing/>
              <w:rPr>
                <w:sz w:val="22"/>
                <w:szCs w:val="22"/>
              </w:rPr>
            </w:pPr>
            <w:r w:rsidRPr="00BB6F51">
              <w:rPr>
                <w:sz w:val="22"/>
                <w:szCs w:val="22"/>
              </w:rPr>
              <w:t>Указывается полное наименование ТОФК, где обслуживается лицевой счет, по которому формируется отчет.</w:t>
            </w:r>
          </w:p>
          <w:p w14:paraId="3CD591E2" w14:textId="77777777" w:rsidR="006400C9" w:rsidRPr="00BB6F51" w:rsidRDefault="006400C9" w:rsidP="004B11B9">
            <w:pPr>
              <w:widowControl w:val="0"/>
              <w:spacing w:before="60" w:after="60"/>
              <w:ind w:left="114" w:right="107" w:firstLine="0"/>
              <w:rPr>
                <w:sz w:val="22"/>
                <w:szCs w:val="22"/>
              </w:rPr>
            </w:pPr>
            <w:r w:rsidRPr="00BB6F51">
              <w:rPr>
                <w:sz w:val="22"/>
                <w:szCs w:val="22"/>
              </w:rPr>
              <w:t xml:space="preserve"> Поле заполняется в соответствии с централизованным справочником ФК.</w:t>
            </w:r>
          </w:p>
        </w:tc>
      </w:tr>
      <w:tr w:rsidR="006400C9" w14:paraId="506B6D52" w14:textId="77777777" w:rsidTr="004B11B9">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0970FED4" w14:textId="77777777" w:rsidR="006400C9" w:rsidRPr="00BB6F51" w:rsidRDefault="006400C9" w:rsidP="004B11B9">
            <w:pPr>
              <w:widowControl w:val="0"/>
              <w:spacing w:before="60" w:after="60"/>
              <w:ind w:left="109" w:right="0" w:firstLine="0"/>
              <w:rPr>
                <w:sz w:val="22"/>
                <w:szCs w:val="22"/>
              </w:rPr>
            </w:pPr>
            <w:r w:rsidRPr="00BB6F51">
              <w:rPr>
                <w:sz w:val="22"/>
                <w:szCs w:val="22"/>
              </w:rPr>
              <w:t>Код ТОФК</w:t>
            </w:r>
          </w:p>
        </w:tc>
        <w:tc>
          <w:tcPr>
            <w:tcW w:w="1662" w:type="dxa"/>
            <w:tcBorders>
              <w:top w:val="single" w:sz="4" w:space="0" w:color="auto"/>
              <w:left w:val="single" w:sz="4" w:space="0" w:color="auto"/>
              <w:bottom w:val="single" w:sz="4" w:space="0" w:color="auto"/>
              <w:right w:val="single" w:sz="4" w:space="0" w:color="auto"/>
            </w:tcBorders>
            <w:hideMark/>
          </w:tcPr>
          <w:p w14:paraId="4EECCB61" w14:textId="77777777" w:rsidR="006400C9" w:rsidRPr="00BB6F51" w:rsidRDefault="006400C9" w:rsidP="004B11B9">
            <w:pPr>
              <w:widowControl w:val="0"/>
              <w:spacing w:before="60" w:after="60" w:line="254" w:lineRule="auto"/>
              <w:ind w:left="0" w:firstLine="43"/>
              <w:jc w:val="left"/>
              <w:rPr>
                <w:sz w:val="22"/>
                <w:szCs w:val="22"/>
              </w:rPr>
            </w:pPr>
            <w:r w:rsidRPr="00BB6F51">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6D432333" w14:textId="77777777" w:rsidR="006400C9" w:rsidRPr="00BB6F51" w:rsidRDefault="006400C9" w:rsidP="004B11B9">
            <w:pPr>
              <w:widowControl w:val="0"/>
              <w:spacing w:before="60" w:after="60"/>
              <w:ind w:lef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43AA48FF" w14:textId="77777777" w:rsidR="006400C9" w:rsidRPr="00BB6F51" w:rsidRDefault="006400C9" w:rsidP="004B11B9">
            <w:pPr>
              <w:widowControl w:val="0"/>
              <w:spacing w:before="60" w:after="60"/>
              <w:ind w:left="0" w:right="0" w:firstLine="0"/>
              <w:rPr>
                <w:sz w:val="22"/>
                <w:szCs w:val="22"/>
              </w:rPr>
            </w:pPr>
            <w:r w:rsidRPr="00BB6F51">
              <w:rPr>
                <w:sz w:val="22"/>
                <w:szCs w:val="22"/>
              </w:rPr>
              <w:t>Т(4)</w:t>
            </w:r>
          </w:p>
        </w:tc>
        <w:tc>
          <w:tcPr>
            <w:tcW w:w="1142" w:type="dxa"/>
            <w:tcBorders>
              <w:top w:val="single" w:sz="4" w:space="0" w:color="auto"/>
              <w:left w:val="single" w:sz="4" w:space="0" w:color="auto"/>
              <w:bottom w:val="single" w:sz="4" w:space="0" w:color="auto"/>
              <w:right w:val="single" w:sz="4" w:space="0" w:color="auto"/>
            </w:tcBorders>
            <w:hideMark/>
          </w:tcPr>
          <w:p w14:paraId="76BF4702" w14:textId="77777777" w:rsidR="006400C9" w:rsidRPr="00BB6F51" w:rsidRDefault="006400C9" w:rsidP="004B11B9">
            <w:pPr>
              <w:widowControl w:val="0"/>
              <w:spacing w:before="60" w:after="60" w:line="254" w:lineRule="auto"/>
              <w:ind w:left="-43" w:righ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231418E8" w14:textId="77777777" w:rsidR="006400C9" w:rsidRPr="00BB6F51" w:rsidRDefault="006400C9" w:rsidP="004B11B9">
            <w:pPr>
              <w:widowControl w:val="0"/>
              <w:spacing w:before="60" w:after="60"/>
              <w:ind w:left="114" w:right="107" w:firstLine="0"/>
              <w:rPr>
                <w:sz w:val="22"/>
                <w:szCs w:val="22"/>
              </w:rPr>
            </w:pPr>
            <w:r w:rsidRPr="00BB6F51">
              <w:rPr>
                <w:sz w:val="22"/>
                <w:szCs w:val="22"/>
              </w:rPr>
              <w:t xml:space="preserve">Указывается код ТОФК, где обслуживается лицевой счет, по которому формируется отчет. </w:t>
            </w:r>
          </w:p>
          <w:p w14:paraId="550C3573" w14:textId="77777777" w:rsidR="006400C9" w:rsidRPr="00BB6F51" w:rsidRDefault="006400C9" w:rsidP="004B11B9">
            <w:pPr>
              <w:widowControl w:val="0"/>
              <w:spacing w:before="60" w:after="60"/>
              <w:ind w:left="114" w:right="107" w:firstLine="0"/>
              <w:rPr>
                <w:sz w:val="22"/>
                <w:szCs w:val="22"/>
              </w:rPr>
            </w:pPr>
            <w:r w:rsidRPr="00BB6F51">
              <w:rPr>
                <w:sz w:val="22"/>
                <w:szCs w:val="22"/>
              </w:rPr>
              <w:t>Поле заполняется в соответствии с централизованным справочником ФК.</w:t>
            </w:r>
          </w:p>
        </w:tc>
      </w:tr>
    </w:tbl>
    <w:p w14:paraId="444DB5E2" w14:textId="77777777" w:rsidR="006400C9" w:rsidRDefault="006400C9" w:rsidP="006400C9">
      <w:pPr>
        <w:pStyle w:val="32"/>
        <w:keepNext w:val="0"/>
        <w:keepLines w:val="0"/>
        <w:widowControl w:val="0"/>
        <w:numPr>
          <w:ilvl w:val="2"/>
          <w:numId w:val="346"/>
        </w:numPr>
        <w:tabs>
          <w:tab w:val="num" w:pos="862"/>
        </w:tabs>
      </w:pPr>
      <w:r>
        <w:t xml:space="preserve"> </w:t>
      </w:r>
      <w:bookmarkStart w:id="2429" w:name="_Toc59456640"/>
      <w:bookmarkStart w:id="2430" w:name="_Toc87634381"/>
      <w:bookmarkStart w:id="2431" w:name="_Toc115392573"/>
      <w:r>
        <w:t>Описание комплексного типа «tMSC_GRBS»</w:t>
      </w:r>
      <w:bookmarkEnd w:id="2429"/>
      <w:bookmarkEnd w:id="2430"/>
      <w:bookmarkEnd w:id="2431"/>
    </w:p>
    <w:p w14:paraId="744789CC"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tMSC_GRBS» блока «ГРБС».</w:t>
      </w:r>
    </w:p>
    <w:p w14:paraId="777E4A1F" w14:textId="35A685CB"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32" w:name="_Ref56613284"/>
      <w:r w:rsidR="007A3ADF">
        <w:rPr>
          <w:b/>
          <w:noProof/>
          <w:lang w:val="x-none" w:eastAsia="x-none"/>
        </w:rPr>
        <w:t>264</w:t>
      </w:r>
      <w:bookmarkEnd w:id="2432"/>
      <w:r>
        <w:fldChar w:fldCharType="end"/>
      </w:r>
      <w:r>
        <w:rPr>
          <w:rFonts w:eastAsia="Calibri"/>
          <w:b/>
          <w:szCs w:val="24"/>
          <w:lang w:val="x-none" w:eastAsia="x-none"/>
        </w:rPr>
        <w:t xml:space="preserve"> – </w:t>
      </w:r>
      <w:r>
        <w:rPr>
          <w:b/>
          <w:lang w:val="x-none" w:eastAsia="x-none"/>
        </w:rPr>
        <w:t>Описание комплексного типа «</w:t>
      </w:r>
      <w:r>
        <w:rPr>
          <w:b/>
          <w:szCs w:val="22"/>
          <w:lang w:val="x-none" w:eastAsia="x-none"/>
        </w:rPr>
        <w:t>tMSC_GRBS</w:t>
      </w:r>
      <w:r>
        <w:rPr>
          <w:b/>
          <w:lang w:val="x-none" w:eastAsia="x-none"/>
        </w:rPr>
        <w:t>»</w:t>
      </w:r>
    </w:p>
    <w:tbl>
      <w:tblPr>
        <w:tblStyle w:val="GOSTTable"/>
        <w:tblW w:w="5000" w:type="pct"/>
        <w:tblLayout w:type="fixed"/>
        <w:tblLook w:val="04A0" w:firstRow="1" w:lastRow="0" w:firstColumn="1" w:lastColumn="0" w:noHBand="0" w:noVBand="1"/>
      </w:tblPr>
      <w:tblGrid>
        <w:gridCol w:w="1742"/>
        <w:gridCol w:w="1638"/>
        <w:gridCol w:w="694"/>
        <w:gridCol w:w="1098"/>
        <w:gridCol w:w="1111"/>
        <w:gridCol w:w="3345"/>
      </w:tblGrid>
      <w:tr w:rsidR="006400C9" w14:paraId="44F32790"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42EE8092" w14:textId="77777777" w:rsidR="006400C9" w:rsidRDefault="006400C9" w:rsidP="004B11B9">
            <w:pPr>
              <w:widowControl w:val="0"/>
              <w:suppressAutoHyphens/>
              <w:spacing w:before="60" w:after="60"/>
              <w:ind w:firstLine="0"/>
              <w:jc w:val="center"/>
              <w:rPr>
                <w:b/>
                <w:bCs/>
                <w:sz w:val="22"/>
                <w:szCs w:val="22"/>
              </w:rPr>
            </w:pPr>
            <w:r>
              <w:rPr>
                <w:b/>
                <w:bCs/>
                <w:sz w:val="22"/>
                <w:szCs w:val="22"/>
              </w:rPr>
              <w:t>Наименование элемента</w:t>
            </w:r>
          </w:p>
        </w:tc>
        <w:tc>
          <w:tcPr>
            <w:tcW w:w="1662" w:type="dxa"/>
            <w:hideMark/>
          </w:tcPr>
          <w:p w14:paraId="52C73DE0" w14:textId="77777777" w:rsidR="006400C9" w:rsidRDefault="006400C9" w:rsidP="004B11B9">
            <w:pPr>
              <w:widowControl w:val="0"/>
              <w:suppressAutoHyphens/>
              <w:spacing w:before="60" w:after="60"/>
              <w:ind w:firstLine="43"/>
              <w:jc w:val="center"/>
              <w:rPr>
                <w:b/>
                <w:bCs/>
                <w:sz w:val="22"/>
                <w:szCs w:val="22"/>
              </w:rPr>
            </w:pPr>
            <w:r>
              <w:rPr>
                <w:b/>
                <w:bCs/>
                <w:sz w:val="22"/>
                <w:szCs w:val="22"/>
              </w:rPr>
              <w:t>Сокращенное наименование (код) элемента</w:t>
            </w:r>
          </w:p>
        </w:tc>
        <w:tc>
          <w:tcPr>
            <w:tcW w:w="704" w:type="dxa"/>
            <w:hideMark/>
          </w:tcPr>
          <w:p w14:paraId="409D963D" w14:textId="77777777" w:rsidR="006400C9" w:rsidRDefault="006400C9" w:rsidP="004B11B9">
            <w:pPr>
              <w:widowControl w:val="0"/>
              <w:suppressAutoHyphens/>
              <w:spacing w:before="60" w:after="60"/>
              <w:ind w:firstLine="0"/>
              <w:jc w:val="center"/>
              <w:rPr>
                <w:b/>
                <w:bCs/>
                <w:sz w:val="22"/>
                <w:szCs w:val="22"/>
              </w:rPr>
            </w:pPr>
            <w:r>
              <w:rPr>
                <w:b/>
                <w:bCs/>
                <w:sz w:val="22"/>
                <w:szCs w:val="22"/>
              </w:rPr>
              <w:t>Тип</w:t>
            </w:r>
          </w:p>
        </w:tc>
        <w:tc>
          <w:tcPr>
            <w:tcW w:w="1114" w:type="dxa"/>
            <w:hideMark/>
          </w:tcPr>
          <w:p w14:paraId="78997028"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27" w:type="dxa"/>
            <w:hideMark/>
          </w:tcPr>
          <w:p w14:paraId="3170B21B" w14:textId="77777777" w:rsidR="006400C9" w:rsidRDefault="006400C9" w:rsidP="004B11B9">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4B6D8E26" w14:textId="77777777" w:rsidR="006400C9" w:rsidRDefault="006400C9" w:rsidP="004B11B9">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729A37DD"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3F419E66" w14:textId="77777777" w:rsidR="006400C9" w:rsidRPr="00BB6F51" w:rsidRDefault="006400C9" w:rsidP="004B11B9">
            <w:pPr>
              <w:widowControl w:val="0"/>
              <w:spacing w:before="60" w:after="60"/>
              <w:ind w:left="0" w:firstLine="0"/>
              <w:rPr>
                <w:sz w:val="22"/>
                <w:szCs w:val="22"/>
              </w:rPr>
            </w:pPr>
            <w:r w:rsidRPr="00BB6F51">
              <w:rPr>
                <w:sz w:val="22"/>
                <w:szCs w:val="22"/>
              </w:rPr>
              <w:t>Глава по БК</w:t>
            </w:r>
          </w:p>
        </w:tc>
        <w:tc>
          <w:tcPr>
            <w:tcW w:w="1662" w:type="dxa"/>
            <w:tcBorders>
              <w:top w:val="single" w:sz="4" w:space="0" w:color="auto"/>
              <w:left w:val="single" w:sz="4" w:space="0" w:color="auto"/>
              <w:bottom w:val="single" w:sz="4" w:space="0" w:color="auto"/>
              <w:right w:val="single" w:sz="4" w:space="0" w:color="auto"/>
            </w:tcBorders>
            <w:hideMark/>
          </w:tcPr>
          <w:p w14:paraId="536675C9" w14:textId="77777777" w:rsidR="006400C9" w:rsidRPr="00BB6F51" w:rsidRDefault="006400C9" w:rsidP="004B11B9">
            <w:pPr>
              <w:widowControl w:val="0"/>
              <w:spacing w:before="60" w:after="60"/>
              <w:ind w:left="0" w:right="0" w:firstLine="43"/>
              <w:rPr>
                <w:sz w:val="22"/>
                <w:szCs w:val="22"/>
              </w:rPr>
            </w:pPr>
            <w:r w:rsidRPr="00BB6F51">
              <w:rPr>
                <w:sz w:val="22"/>
                <w:szCs w:val="22"/>
              </w:rPr>
              <w:t>Cd</w:t>
            </w:r>
          </w:p>
        </w:tc>
        <w:tc>
          <w:tcPr>
            <w:tcW w:w="704" w:type="dxa"/>
            <w:tcBorders>
              <w:top w:val="single" w:sz="4" w:space="0" w:color="auto"/>
              <w:left w:val="single" w:sz="4" w:space="0" w:color="auto"/>
              <w:bottom w:val="single" w:sz="4" w:space="0" w:color="auto"/>
              <w:right w:val="single" w:sz="4" w:space="0" w:color="auto"/>
            </w:tcBorders>
            <w:hideMark/>
          </w:tcPr>
          <w:p w14:paraId="1CC18BD8"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481E9F8E" w14:textId="77777777" w:rsidR="006400C9" w:rsidRPr="00BB6F51" w:rsidRDefault="006400C9" w:rsidP="004B11B9">
            <w:pPr>
              <w:widowControl w:val="0"/>
              <w:spacing w:before="60" w:after="60"/>
              <w:ind w:left="0" w:right="0" w:firstLine="0"/>
              <w:rPr>
                <w:sz w:val="22"/>
                <w:szCs w:val="22"/>
              </w:rPr>
            </w:pPr>
            <w:r w:rsidRPr="00BB6F51">
              <w:rPr>
                <w:sz w:val="22"/>
                <w:szCs w:val="22"/>
              </w:rPr>
              <w:t>Т(3)</w:t>
            </w:r>
          </w:p>
        </w:tc>
        <w:tc>
          <w:tcPr>
            <w:tcW w:w="1127" w:type="dxa"/>
            <w:tcBorders>
              <w:top w:val="single" w:sz="4" w:space="0" w:color="auto"/>
              <w:left w:val="single" w:sz="4" w:space="0" w:color="auto"/>
              <w:bottom w:val="single" w:sz="4" w:space="0" w:color="auto"/>
              <w:right w:val="single" w:sz="4" w:space="0" w:color="auto"/>
            </w:tcBorders>
            <w:hideMark/>
          </w:tcPr>
          <w:p w14:paraId="59DBEC5E" w14:textId="77777777" w:rsidR="006400C9" w:rsidRPr="00BB6F51" w:rsidRDefault="006400C9" w:rsidP="004B11B9">
            <w:pPr>
              <w:widowControl w:val="0"/>
              <w:spacing w:before="60" w:after="60"/>
              <w:ind w:lef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6507AD8F"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код главы по бюджетной классификации Российской Федерации.</w:t>
            </w:r>
          </w:p>
        </w:tc>
      </w:tr>
      <w:tr w:rsidR="006400C9" w14:paraId="5DA50FDD" w14:textId="77777777" w:rsidTr="004B11B9">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215E0F39" w14:textId="77777777" w:rsidR="006400C9" w:rsidRPr="00BB6F51" w:rsidRDefault="006400C9" w:rsidP="004B11B9">
            <w:pPr>
              <w:widowControl w:val="0"/>
              <w:spacing w:before="60" w:after="60"/>
              <w:ind w:left="0" w:firstLine="0"/>
              <w:rPr>
                <w:sz w:val="22"/>
                <w:szCs w:val="22"/>
              </w:rPr>
            </w:pPr>
            <w:r w:rsidRPr="00BB6F51">
              <w:rPr>
                <w:sz w:val="22"/>
                <w:szCs w:val="22"/>
              </w:rPr>
              <w:t xml:space="preserve">Наименование ГРБС </w:t>
            </w:r>
          </w:p>
        </w:tc>
        <w:tc>
          <w:tcPr>
            <w:tcW w:w="1662" w:type="dxa"/>
            <w:tcBorders>
              <w:top w:val="single" w:sz="4" w:space="0" w:color="auto"/>
              <w:left w:val="single" w:sz="4" w:space="0" w:color="auto"/>
              <w:bottom w:val="single" w:sz="4" w:space="0" w:color="auto"/>
              <w:right w:val="single" w:sz="4" w:space="0" w:color="auto"/>
            </w:tcBorders>
            <w:hideMark/>
          </w:tcPr>
          <w:p w14:paraId="307AD3F3" w14:textId="77777777" w:rsidR="006400C9" w:rsidRPr="00BB6F51" w:rsidRDefault="006400C9" w:rsidP="004B11B9">
            <w:pPr>
              <w:widowControl w:val="0"/>
              <w:spacing w:before="60" w:after="60"/>
              <w:ind w:left="0" w:right="0" w:firstLine="43"/>
              <w:rPr>
                <w:sz w:val="22"/>
                <w:szCs w:val="22"/>
              </w:rPr>
            </w:pPr>
            <w:r w:rsidRPr="00BB6F51">
              <w:rPr>
                <w:sz w:val="22"/>
                <w:szCs w:val="22"/>
              </w:rPr>
              <w:t>Nm</w:t>
            </w:r>
          </w:p>
        </w:tc>
        <w:tc>
          <w:tcPr>
            <w:tcW w:w="704" w:type="dxa"/>
            <w:tcBorders>
              <w:top w:val="single" w:sz="4" w:space="0" w:color="auto"/>
              <w:left w:val="single" w:sz="4" w:space="0" w:color="auto"/>
              <w:bottom w:val="single" w:sz="4" w:space="0" w:color="auto"/>
              <w:right w:val="single" w:sz="4" w:space="0" w:color="auto"/>
            </w:tcBorders>
            <w:hideMark/>
          </w:tcPr>
          <w:p w14:paraId="7321EDBC"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77AA4B0A" w14:textId="77777777" w:rsidR="006400C9" w:rsidRPr="00BB6F51" w:rsidRDefault="006400C9" w:rsidP="004B11B9">
            <w:pPr>
              <w:widowControl w:val="0"/>
              <w:spacing w:before="60" w:after="60"/>
              <w:ind w:left="0" w:right="0" w:firstLine="0"/>
              <w:rPr>
                <w:sz w:val="22"/>
                <w:szCs w:val="22"/>
              </w:rPr>
            </w:pPr>
            <w:r w:rsidRPr="00BB6F51">
              <w:rPr>
                <w:sz w:val="22"/>
                <w:szCs w:val="22"/>
              </w:rPr>
              <w:t>Т(1-2000)</w:t>
            </w:r>
          </w:p>
        </w:tc>
        <w:tc>
          <w:tcPr>
            <w:tcW w:w="1127" w:type="dxa"/>
            <w:tcBorders>
              <w:top w:val="single" w:sz="4" w:space="0" w:color="auto"/>
              <w:left w:val="single" w:sz="4" w:space="0" w:color="auto"/>
              <w:bottom w:val="single" w:sz="4" w:space="0" w:color="auto"/>
              <w:right w:val="single" w:sz="4" w:space="0" w:color="auto"/>
            </w:tcBorders>
            <w:hideMark/>
          </w:tcPr>
          <w:p w14:paraId="5B0DC7AD" w14:textId="77777777" w:rsidR="006400C9" w:rsidRPr="00BB6F51" w:rsidRDefault="006400C9" w:rsidP="004B11B9">
            <w:pPr>
              <w:widowControl w:val="0"/>
              <w:spacing w:before="60" w:after="60"/>
              <w:ind w:lef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3AB21A3B"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полное наименование ГРБС.</w:t>
            </w:r>
          </w:p>
        </w:tc>
      </w:tr>
    </w:tbl>
    <w:p w14:paraId="205E8799" w14:textId="77777777" w:rsidR="006400C9" w:rsidRDefault="006400C9" w:rsidP="006400C9">
      <w:pPr>
        <w:pStyle w:val="32"/>
        <w:keepNext w:val="0"/>
        <w:keepLines w:val="0"/>
        <w:widowControl w:val="0"/>
        <w:numPr>
          <w:ilvl w:val="2"/>
          <w:numId w:val="346"/>
        </w:numPr>
        <w:tabs>
          <w:tab w:val="num" w:pos="862"/>
        </w:tabs>
      </w:pPr>
      <w:bookmarkStart w:id="2433" w:name="_Toc59456641"/>
      <w:bookmarkStart w:id="2434" w:name="_Toc87634382"/>
      <w:bookmarkStart w:id="2435" w:name="_Toc115392574"/>
      <w:r>
        <w:t>Описание комплексного типа «tMSC_PBS_UBP»</w:t>
      </w:r>
      <w:bookmarkEnd w:id="2433"/>
      <w:bookmarkEnd w:id="2434"/>
      <w:bookmarkEnd w:id="2435"/>
    </w:p>
    <w:p w14:paraId="6584CB27"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rPr>
        <w:t>tMSC_PBS_UBP» блока «РБС».</w:t>
      </w:r>
    </w:p>
    <w:p w14:paraId="32727774" w14:textId="4780C9DB" w:rsidR="006400C9" w:rsidRDefault="006400C9" w:rsidP="006400C9">
      <w:pPr>
        <w:pStyle w:val="ASFKNameTable"/>
        <w:keepNext w:val="0"/>
        <w:widowControl w:val="0"/>
        <w:numPr>
          <w:ilvl w:val="0"/>
          <w:numId w:val="76"/>
        </w:numPr>
        <w:tabs>
          <w:tab w:val="clear" w:pos="993"/>
          <w:tab w:val="num" w:pos="142"/>
        </w:tabs>
        <w:spacing w:before="120" w:after="0"/>
        <w:ind w:left="-425"/>
        <w:jc w:val="both"/>
      </w:pPr>
      <w:r>
        <w:fldChar w:fldCharType="begin"/>
      </w:r>
      <w:r>
        <w:rPr>
          <w:noProof/>
        </w:rPr>
        <w:instrText xml:space="preserve"> SEQ Таблица \* ARABIC </w:instrText>
      </w:r>
      <w:r>
        <w:fldChar w:fldCharType="separate"/>
      </w:r>
      <w:bookmarkStart w:id="2436" w:name="_Ref56101089"/>
      <w:r w:rsidR="007A3ADF">
        <w:rPr>
          <w:noProof/>
        </w:rPr>
        <w:t>265</w:t>
      </w:r>
      <w:bookmarkEnd w:id="2436"/>
      <w:r>
        <w:fldChar w:fldCharType="end"/>
      </w:r>
      <w:r>
        <w:rPr>
          <w:rFonts w:eastAsia="Calibri"/>
          <w:szCs w:val="24"/>
        </w:rPr>
        <w:t xml:space="preserve"> – </w:t>
      </w:r>
      <w:r>
        <w:t>Описание комплексного типа «</w:t>
      </w:r>
      <w:r>
        <w:rPr>
          <w:lang w:val="x-none" w:eastAsia="x-none"/>
        </w:rPr>
        <w:t>tMSC_PBS_UBP</w:t>
      </w:r>
      <w:r>
        <w:t>»</w:t>
      </w:r>
    </w:p>
    <w:tbl>
      <w:tblPr>
        <w:tblStyle w:val="GOSTTable"/>
        <w:tblW w:w="5000" w:type="pct"/>
        <w:tblLayout w:type="fixed"/>
        <w:tblLook w:val="04A0" w:firstRow="1" w:lastRow="0" w:firstColumn="1" w:lastColumn="0" w:noHBand="0" w:noVBand="1"/>
      </w:tblPr>
      <w:tblGrid>
        <w:gridCol w:w="1742"/>
        <w:gridCol w:w="1638"/>
        <w:gridCol w:w="694"/>
        <w:gridCol w:w="1098"/>
        <w:gridCol w:w="1111"/>
        <w:gridCol w:w="3345"/>
      </w:tblGrid>
      <w:tr w:rsidR="006400C9" w14:paraId="5F17FF53"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7" w:type="dxa"/>
            <w:hideMark/>
          </w:tcPr>
          <w:p w14:paraId="6C5D6046" w14:textId="77777777" w:rsidR="006400C9" w:rsidRDefault="006400C9" w:rsidP="004B11B9">
            <w:pPr>
              <w:widowControl w:val="0"/>
              <w:suppressAutoHyphens/>
              <w:spacing w:before="60" w:after="60"/>
              <w:ind w:firstLine="0"/>
              <w:jc w:val="center"/>
              <w:rPr>
                <w:b/>
                <w:bCs/>
                <w:sz w:val="22"/>
                <w:szCs w:val="22"/>
              </w:rPr>
            </w:pPr>
            <w:r>
              <w:rPr>
                <w:b/>
                <w:bCs/>
                <w:sz w:val="22"/>
                <w:szCs w:val="22"/>
              </w:rPr>
              <w:lastRenderedPageBreak/>
              <w:t>Наименование элемента</w:t>
            </w:r>
          </w:p>
        </w:tc>
        <w:tc>
          <w:tcPr>
            <w:tcW w:w="1662" w:type="dxa"/>
            <w:hideMark/>
          </w:tcPr>
          <w:p w14:paraId="5543540A" w14:textId="77777777" w:rsidR="006400C9" w:rsidRDefault="006400C9" w:rsidP="004B11B9">
            <w:pPr>
              <w:widowControl w:val="0"/>
              <w:suppressAutoHyphens/>
              <w:spacing w:before="60" w:after="60"/>
              <w:ind w:firstLine="43"/>
              <w:jc w:val="center"/>
              <w:rPr>
                <w:b/>
                <w:bCs/>
                <w:sz w:val="22"/>
                <w:szCs w:val="22"/>
              </w:rPr>
            </w:pPr>
            <w:r>
              <w:rPr>
                <w:b/>
                <w:bCs/>
                <w:sz w:val="22"/>
                <w:szCs w:val="22"/>
              </w:rPr>
              <w:t>Сокращенное наименование (код) элемента</w:t>
            </w:r>
          </w:p>
        </w:tc>
        <w:tc>
          <w:tcPr>
            <w:tcW w:w="704" w:type="dxa"/>
            <w:hideMark/>
          </w:tcPr>
          <w:p w14:paraId="12FBF228" w14:textId="77777777" w:rsidR="006400C9" w:rsidRDefault="006400C9" w:rsidP="004B11B9">
            <w:pPr>
              <w:widowControl w:val="0"/>
              <w:suppressAutoHyphens/>
              <w:spacing w:before="60" w:after="60"/>
              <w:ind w:left="-627"/>
              <w:jc w:val="center"/>
              <w:rPr>
                <w:b/>
                <w:bCs/>
                <w:sz w:val="22"/>
                <w:szCs w:val="22"/>
              </w:rPr>
            </w:pPr>
            <w:r>
              <w:rPr>
                <w:b/>
                <w:bCs/>
                <w:sz w:val="22"/>
                <w:szCs w:val="22"/>
              </w:rPr>
              <w:t>Тип</w:t>
            </w:r>
          </w:p>
        </w:tc>
        <w:tc>
          <w:tcPr>
            <w:tcW w:w="1114" w:type="dxa"/>
            <w:hideMark/>
          </w:tcPr>
          <w:p w14:paraId="668598EF"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27" w:type="dxa"/>
            <w:hideMark/>
          </w:tcPr>
          <w:p w14:paraId="2E48EFB4" w14:textId="77777777" w:rsidR="006400C9" w:rsidRDefault="006400C9" w:rsidP="004B11B9">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3F208EED" w14:textId="77777777" w:rsidR="006400C9" w:rsidRDefault="006400C9" w:rsidP="004B11B9">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047CEC69"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36AAFC34" w14:textId="77777777" w:rsidR="006400C9" w:rsidRPr="00BB6F51" w:rsidRDefault="006400C9" w:rsidP="004B11B9">
            <w:pPr>
              <w:widowControl w:val="0"/>
              <w:spacing w:before="60" w:after="60"/>
              <w:ind w:left="0" w:right="0" w:firstLine="0"/>
              <w:rPr>
                <w:sz w:val="22"/>
                <w:szCs w:val="22"/>
              </w:rPr>
            </w:pPr>
            <w:r w:rsidRPr="00BB6F51">
              <w:rPr>
                <w:sz w:val="22"/>
                <w:szCs w:val="22"/>
              </w:rPr>
              <w:t>Глава по БК</w:t>
            </w:r>
          </w:p>
        </w:tc>
        <w:tc>
          <w:tcPr>
            <w:tcW w:w="1662" w:type="dxa"/>
            <w:tcBorders>
              <w:top w:val="single" w:sz="4" w:space="0" w:color="auto"/>
              <w:left w:val="single" w:sz="4" w:space="0" w:color="auto"/>
              <w:bottom w:val="single" w:sz="4" w:space="0" w:color="auto"/>
              <w:right w:val="single" w:sz="4" w:space="0" w:color="auto"/>
            </w:tcBorders>
            <w:hideMark/>
          </w:tcPr>
          <w:p w14:paraId="589A23B1" w14:textId="77777777" w:rsidR="006400C9" w:rsidRPr="00BB6F51" w:rsidRDefault="006400C9" w:rsidP="004B11B9">
            <w:pPr>
              <w:widowControl w:val="0"/>
              <w:spacing w:before="60" w:after="60"/>
              <w:ind w:left="0" w:right="0" w:firstLine="43"/>
              <w:rPr>
                <w:sz w:val="22"/>
                <w:szCs w:val="22"/>
              </w:rPr>
            </w:pPr>
            <w:r w:rsidRPr="00BB6F51">
              <w:rPr>
                <w:sz w:val="22"/>
                <w:szCs w:val="22"/>
              </w:rPr>
              <w:t>Cd</w:t>
            </w:r>
          </w:p>
        </w:tc>
        <w:tc>
          <w:tcPr>
            <w:tcW w:w="704" w:type="dxa"/>
            <w:tcBorders>
              <w:top w:val="single" w:sz="4" w:space="0" w:color="auto"/>
              <w:left w:val="single" w:sz="4" w:space="0" w:color="auto"/>
              <w:bottom w:val="single" w:sz="4" w:space="0" w:color="auto"/>
              <w:right w:val="single" w:sz="4" w:space="0" w:color="auto"/>
            </w:tcBorders>
            <w:hideMark/>
          </w:tcPr>
          <w:p w14:paraId="2C581E1C" w14:textId="77777777" w:rsidR="006400C9" w:rsidRPr="00BB6F51" w:rsidRDefault="006400C9" w:rsidP="004B11B9">
            <w:pPr>
              <w:widowControl w:val="0"/>
              <w:spacing w:before="60" w:after="60"/>
              <w:ind w:left="-627"/>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4B87E5B9" w14:textId="77777777" w:rsidR="006400C9" w:rsidRPr="00BB6F51" w:rsidRDefault="006400C9" w:rsidP="004B11B9">
            <w:pPr>
              <w:widowControl w:val="0"/>
              <w:spacing w:before="60" w:after="60"/>
              <w:ind w:left="0" w:firstLine="0"/>
              <w:rPr>
                <w:sz w:val="22"/>
                <w:szCs w:val="22"/>
              </w:rPr>
            </w:pPr>
            <w:r w:rsidRPr="00BB6F51">
              <w:rPr>
                <w:sz w:val="22"/>
                <w:szCs w:val="22"/>
              </w:rPr>
              <w:t>Т(3)</w:t>
            </w:r>
          </w:p>
        </w:tc>
        <w:tc>
          <w:tcPr>
            <w:tcW w:w="1127" w:type="dxa"/>
            <w:tcBorders>
              <w:top w:val="single" w:sz="4" w:space="0" w:color="auto"/>
              <w:left w:val="single" w:sz="4" w:space="0" w:color="auto"/>
              <w:bottom w:val="single" w:sz="4" w:space="0" w:color="auto"/>
              <w:right w:val="single" w:sz="4" w:space="0" w:color="auto"/>
            </w:tcBorders>
            <w:hideMark/>
          </w:tcPr>
          <w:p w14:paraId="3784C3F9"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7B5EF228" w14:textId="77777777" w:rsidR="006400C9" w:rsidRPr="00BB6F51" w:rsidRDefault="006400C9" w:rsidP="004B11B9">
            <w:pPr>
              <w:pStyle w:val="GOSTTablenorm"/>
              <w:widowControl w:val="0"/>
              <w:ind w:left="114" w:right="107"/>
              <w:rPr>
                <w:sz w:val="22"/>
                <w:szCs w:val="22"/>
              </w:rPr>
            </w:pPr>
            <w:r w:rsidRPr="00BB6F51">
              <w:rPr>
                <w:sz w:val="22"/>
                <w:szCs w:val="22"/>
              </w:rPr>
              <w:t>Указывается код по Сводному реестру распорядителя бюджетных средств.</w:t>
            </w:r>
          </w:p>
        </w:tc>
      </w:tr>
      <w:tr w:rsidR="006400C9" w14:paraId="1F4DB244" w14:textId="77777777" w:rsidTr="004B11B9">
        <w:trPr>
          <w:cnfStyle w:val="000000010000" w:firstRow="0" w:lastRow="0" w:firstColumn="0" w:lastColumn="0" w:oddVBand="0" w:evenVBand="0" w:oddHBand="0" w:evenHBand="1" w:firstRowFirstColumn="0" w:firstRowLastColumn="0" w:lastRowFirstColumn="0" w:lastRowLastColumn="0"/>
          <w:trHeight w:val="279"/>
        </w:trPr>
        <w:tc>
          <w:tcPr>
            <w:tcW w:w="1767" w:type="dxa"/>
            <w:tcBorders>
              <w:top w:val="single" w:sz="4" w:space="0" w:color="auto"/>
              <w:left w:val="single" w:sz="4" w:space="0" w:color="auto"/>
              <w:bottom w:val="single" w:sz="4" w:space="0" w:color="auto"/>
              <w:right w:val="single" w:sz="4" w:space="0" w:color="auto"/>
            </w:tcBorders>
            <w:hideMark/>
          </w:tcPr>
          <w:p w14:paraId="47861FA2" w14:textId="77777777" w:rsidR="006400C9" w:rsidRPr="00BB6F51" w:rsidRDefault="006400C9" w:rsidP="004B11B9">
            <w:pPr>
              <w:widowControl w:val="0"/>
              <w:spacing w:before="60" w:after="60"/>
              <w:ind w:left="0" w:right="0" w:firstLine="0"/>
              <w:rPr>
                <w:sz w:val="22"/>
                <w:szCs w:val="22"/>
              </w:rPr>
            </w:pPr>
            <w:r w:rsidRPr="00BB6F51">
              <w:rPr>
                <w:sz w:val="22"/>
                <w:szCs w:val="22"/>
              </w:rPr>
              <w:t xml:space="preserve">Наименование ГРБС </w:t>
            </w:r>
          </w:p>
        </w:tc>
        <w:tc>
          <w:tcPr>
            <w:tcW w:w="1662" w:type="dxa"/>
            <w:tcBorders>
              <w:top w:val="single" w:sz="4" w:space="0" w:color="auto"/>
              <w:left w:val="single" w:sz="4" w:space="0" w:color="auto"/>
              <w:bottom w:val="single" w:sz="4" w:space="0" w:color="auto"/>
              <w:right w:val="single" w:sz="4" w:space="0" w:color="auto"/>
            </w:tcBorders>
            <w:hideMark/>
          </w:tcPr>
          <w:p w14:paraId="7F78591F" w14:textId="77777777" w:rsidR="006400C9" w:rsidRPr="00BB6F51" w:rsidRDefault="006400C9" w:rsidP="004B11B9">
            <w:pPr>
              <w:widowControl w:val="0"/>
              <w:spacing w:before="60" w:after="60"/>
              <w:ind w:left="0" w:right="0" w:firstLine="43"/>
              <w:rPr>
                <w:sz w:val="22"/>
                <w:szCs w:val="22"/>
              </w:rPr>
            </w:pPr>
            <w:r w:rsidRPr="00BB6F51">
              <w:rPr>
                <w:sz w:val="22"/>
                <w:szCs w:val="22"/>
              </w:rPr>
              <w:t>Nm</w:t>
            </w:r>
          </w:p>
        </w:tc>
        <w:tc>
          <w:tcPr>
            <w:tcW w:w="704" w:type="dxa"/>
            <w:tcBorders>
              <w:top w:val="single" w:sz="4" w:space="0" w:color="auto"/>
              <w:left w:val="single" w:sz="4" w:space="0" w:color="auto"/>
              <w:bottom w:val="single" w:sz="4" w:space="0" w:color="auto"/>
              <w:right w:val="single" w:sz="4" w:space="0" w:color="auto"/>
            </w:tcBorders>
            <w:hideMark/>
          </w:tcPr>
          <w:p w14:paraId="47000135" w14:textId="77777777" w:rsidR="006400C9" w:rsidRPr="00BB6F51" w:rsidRDefault="006400C9" w:rsidP="004B11B9">
            <w:pPr>
              <w:widowControl w:val="0"/>
              <w:spacing w:before="60" w:after="60"/>
              <w:ind w:left="-627"/>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63B2D56" w14:textId="77777777" w:rsidR="006400C9" w:rsidRPr="00BB6F51" w:rsidRDefault="006400C9" w:rsidP="004B11B9">
            <w:pPr>
              <w:widowControl w:val="0"/>
              <w:spacing w:before="60" w:after="60"/>
              <w:ind w:left="0" w:firstLine="0"/>
              <w:rPr>
                <w:sz w:val="22"/>
                <w:szCs w:val="22"/>
              </w:rPr>
            </w:pPr>
            <w:r w:rsidRPr="00BB6F51">
              <w:rPr>
                <w:sz w:val="22"/>
                <w:szCs w:val="22"/>
              </w:rPr>
              <w:t>Т(1-2000)</w:t>
            </w:r>
          </w:p>
        </w:tc>
        <w:tc>
          <w:tcPr>
            <w:tcW w:w="1127" w:type="dxa"/>
            <w:tcBorders>
              <w:top w:val="single" w:sz="4" w:space="0" w:color="auto"/>
              <w:left w:val="single" w:sz="4" w:space="0" w:color="auto"/>
              <w:bottom w:val="single" w:sz="4" w:space="0" w:color="auto"/>
              <w:right w:val="single" w:sz="4" w:space="0" w:color="auto"/>
            </w:tcBorders>
            <w:hideMark/>
          </w:tcPr>
          <w:p w14:paraId="07472957"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О</w:t>
            </w:r>
          </w:p>
        </w:tc>
        <w:tc>
          <w:tcPr>
            <w:tcW w:w="3395" w:type="dxa"/>
            <w:tcBorders>
              <w:top w:val="single" w:sz="4" w:space="0" w:color="auto"/>
              <w:left w:val="single" w:sz="4" w:space="0" w:color="auto"/>
              <w:bottom w:val="single" w:sz="4" w:space="0" w:color="auto"/>
              <w:right w:val="single" w:sz="4" w:space="0" w:color="auto"/>
            </w:tcBorders>
            <w:hideMark/>
          </w:tcPr>
          <w:p w14:paraId="5009B410" w14:textId="77777777" w:rsidR="006400C9" w:rsidRPr="00BB6F51" w:rsidRDefault="006400C9" w:rsidP="004B11B9">
            <w:pPr>
              <w:pStyle w:val="GOSTTablenorm"/>
              <w:widowControl w:val="0"/>
              <w:ind w:left="114" w:right="107"/>
              <w:rPr>
                <w:sz w:val="22"/>
                <w:szCs w:val="22"/>
              </w:rPr>
            </w:pPr>
            <w:r w:rsidRPr="00BB6F51">
              <w:rPr>
                <w:sz w:val="22"/>
                <w:szCs w:val="22"/>
              </w:rPr>
              <w:t>Указывается полное наименование распорядителя бюджетных средств.</w:t>
            </w:r>
          </w:p>
        </w:tc>
      </w:tr>
    </w:tbl>
    <w:p w14:paraId="02BC9620" w14:textId="77777777" w:rsidR="006400C9" w:rsidRDefault="006400C9" w:rsidP="006400C9">
      <w:pPr>
        <w:pStyle w:val="32"/>
        <w:keepNext w:val="0"/>
        <w:keepLines w:val="0"/>
        <w:widowControl w:val="0"/>
        <w:numPr>
          <w:ilvl w:val="2"/>
          <w:numId w:val="346"/>
        </w:numPr>
        <w:tabs>
          <w:tab w:val="num" w:pos="862"/>
        </w:tabs>
      </w:pPr>
      <w:r>
        <w:t xml:space="preserve"> </w:t>
      </w:r>
      <w:bookmarkStart w:id="2437" w:name="_Toc59456642"/>
      <w:bookmarkStart w:id="2438" w:name="_Toc87634383"/>
      <w:bookmarkStart w:id="2439" w:name="_Toc115392575"/>
      <w:r>
        <w:t>Описание комплексного типа «tMSC_Bdgt»</w:t>
      </w:r>
      <w:bookmarkEnd w:id="2437"/>
      <w:bookmarkEnd w:id="2438"/>
      <w:bookmarkEnd w:id="2439"/>
    </w:p>
    <w:p w14:paraId="17D7FEAD" w14:textId="77777777" w:rsidR="006400C9" w:rsidRDefault="006400C9" w:rsidP="006400C9">
      <w:pPr>
        <w:widowControl w:val="0"/>
        <w:spacing w:before="120" w:after="60"/>
        <w:contextualSpacing/>
        <w:rPr>
          <w:szCs w:val="24"/>
        </w:rPr>
      </w:pPr>
      <w:r>
        <w:t xml:space="preserve">Описание </w:t>
      </w:r>
      <w:r>
        <w:rPr>
          <w:szCs w:val="24"/>
        </w:rPr>
        <w:t xml:space="preserve">комплексного типа </w:t>
      </w:r>
      <w:r>
        <w:rPr>
          <w:rFonts w:eastAsia="Calibri"/>
          <w:szCs w:val="24"/>
        </w:rPr>
        <w:t>«</w:t>
      </w:r>
      <w:r>
        <w:rPr>
          <w:szCs w:val="24"/>
        </w:rPr>
        <w:t>tMSC_Bdgt» блока «Бюджет».</w:t>
      </w:r>
    </w:p>
    <w:p w14:paraId="5451FD67" w14:textId="176F5003"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40" w:name="_Ref56613298"/>
      <w:r w:rsidR="007A3ADF">
        <w:rPr>
          <w:b/>
          <w:noProof/>
          <w:lang w:val="x-none" w:eastAsia="x-none"/>
        </w:rPr>
        <w:t>266</w:t>
      </w:r>
      <w:bookmarkEnd w:id="2440"/>
      <w:r>
        <w:fldChar w:fldCharType="end"/>
      </w:r>
      <w:r>
        <w:rPr>
          <w:rFonts w:eastAsia="Calibri"/>
          <w:b/>
          <w:szCs w:val="24"/>
          <w:lang w:val="x-none" w:eastAsia="x-none"/>
        </w:rPr>
        <w:t xml:space="preserve"> –</w:t>
      </w:r>
      <w:r>
        <w:rPr>
          <w:b/>
          <w:lang w:val="x-none" w:eastAsia="x-none"/>
        </w:rPr>
        <w:t xml:space="preserve"> Описание комплексного типа «tMSC_Bdgt»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6400C9" w14:paraId="67FA2AF2"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68733EFE" w14:textId="77777777" w:rsidR="006400C9" w:rsidRDefault="006400C9" w:rsidP="004B11B9">
            <w:pPr>
              <w:widowControl w:val="0"/>
              <w:suppressAutoHyphens/>
              <w:spacing w:before="60" w:after="60"/>
              <w:ind w:firstLine="0"/>
              <w:jc w:val="center"/>
              <w:rPr>
                <w:b/>
                <w:bCs/>
                <w:sz w:val="22"/>
                <w:szCs w:val="22"/>
              </w:rPr>
            </w:pPr>
            <w:r>
              <w:rPr>
                <w:b/>
                <w:bCs/>
                <w:sz w:val="22"/>
                <w:szCs w:val="22"/>
              </w:rPr>
              <w:t>Наименование элемента</w:t>
            </w:r>
          </w:p>
        </w:tc>
        <w:tc>
          <w:tcPr>
            <w:tcW w:w="1662" w:type="dxa"/>
            <w:hideMark/>
          </w:tcPr>
          <w:p w14:paraId="284489AA" w14:textId="77777777" w:rsidR="006400C9" w:rsidRDefault="006400C9" w:rsidP="004B11B9">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94" w:type="dxa"/>
            <w:hideMark/>
          </w:tcPr>
          <w:p w14:paraId="68620E1B" w14:textId="77777777" w:rsidR="006400C9" w:rsidRDefault="006400C9" w:rsidP="004B11B9">
            <w:pPr>
              <w:widowControl w:val="0"/>
              <w:suppressAutoHyphens/>
              <w:spacing w:before="60" w:after="60"/>
              <w:ind w:firstLine="0"/>
              <w:jc w:val="center"/>
              <w:rPr>
                <w:b/>
                <w:bCs/>
                <w:sz w:val="22"/>
                <w:szCs w:val="22"/>
              </w:rPr>
            </w:pPr>
            <w:r>
              <w:rPr>
                <w:b/>
                <w:bCs/>
                <w:sz w:val="22"/>
                <w:szCs w:val="22"/>
              </w:rPr>
              <w:t>Тип</w:t>
            </w:r>
          </w:p>
        </w:tc>
        <w:tc>
          <w:tcPr>
            <w:tcW w:w="1109" w:type="dxa"/>
            <w:hideMark/>
          </w:tcPr>
          <w:p w14:paraId="14C4095D"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3FA7E94F" w14:textId="77777777" w:rsidR="006400C9" w:rsidRDefault="006400C9" w:rsidP="004B11B9">
            <w:pPr>
              <w:widowControl w:val="0"/>
              <w:suppressAutoHyphens/>
              <w:spacing w:before="60" w:after="60"/>
              <w:ind w:left="-21" w:firstLine="0"/>
              <w:jc w:val="center"/>
              <w:rPr>
                <w:b/>
                <w:bCs/>
                <w:sz w:val="22"/>
                <w:szCs w:val="22"/>
              </w:rPr>
            </w:pPr>
            <w:r>
              <w:rPr>
                <w:b/>
                <w:bCs/>
                <w:sz w:val="22"/>
                <w:szCs w:val="22"/>
              </w:rPr>
              <w:t>Обязательность</w:t>
            </w:r>
          </w:p>
        </w:tc>
        <w:tc>
          <w:tcPr>
            <w:tcW w:w="3395" w:type="dxa"/>
            <w:hideMark/>
          </w:tcPr>
          <w:p w14:paraId="27AE6234" w14:textId="77777777" w:rsidR="006400C9" w:rsidRDefault="006400C9" w:rsidP="004B11B9">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693F9C63"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034E7FC0" w14:textId="77777777" w:rsidR="006400C9" w:rsidRPr="00BB6F51" w:rsidRDefault="006400C9" w:rsidP="004B11B9">
            <w:pPr>
              <w:widowControl w:val="0"/>
              <w:spacing w:before="60" w:after="60"/>
              <w:ind w:left="0" w:right="0" w:firstLine="0"/>
              <w:rPr>
                <w:sz w:val="22"/>
                <w:szCs w:val="22"/>
              </w:rPr>
            </w:pPr>
            <w:r w:rsidRPr="00BB6F51">
              <w:rPr>
                <w:sz w:val="22"/>
                <w:szCs w:val="22"/>
              </w:rPr>
              <w:t>Код бюджета</w:t>
            </w:r>
          </w:p>
        </w:tc>
        <w:tc>
          <w:tcPr>
            <w:tcW w:w="1662" w:type="dxa"/>
            <w:tcBorders>
              <w:top w:val="single" w:sz="4" w:space="0" w:color="auto"/>
              <w:left w:val="single" w:sz="4" w:space="0" w:color="auto"/>
              <w:bottom w:val="single" w:sz="4" w:space="0" w:color="auto"/>
              <w:right w:val="single" w:sz="4" w:space="0" w:color="auto"/>
            </w:tcBorders>
            <w:hideMark/>
          </w:tcPr>
          <w:p w14:paraId="7587A98F" w14:textId="77777777" w:rsidR="006400C9" w:rsidRPr="00BB6F51" w:rsidRDefault="006400C9" w:rsidP="004B11B9">
            <w:pPr>
              <w:widowControl w:val="0"/>
              <w:spacing w:before="60" w:after="60"/>
              <w:ind w:left="0" w:firstLine="0"/>
              <w:rPr>
                <w:sz w:val="22"/>
                <w:szCs w:val="22"/>
              </w:rPr>
            </w:pPr>
            <w:r w:rsidRPr="00BB6F51">
              <w:rPr>
                <w:sz w:val="22"/>
                <w:szCs w:val="22"/>
              </w:rPr>
              <w:t>Cd</w:t>
            </w:r>
          </w:p>
        </w:tc>
        <w:tc>
          <w:tcPr>
            <w:tcW w:w="694" w:type="dxa"/>
            <w:tcBorders>
              <w:top w:val="single" w:sz="4" w:space="0" w:color="auto"/>
              <w:left w:val="single" w:sz="4" w:space="0" w:color="auto"/>
              <w:bottom w:val="single" w:sz="4" w:space="0" w:color="auto"/>
              <w:right w:val="single" w:sz="4" w:space="0" w:color="auto"/>
            </w:tcBorders>
            <w:hideMark/>
          </w:tcPr>
          <w:p w14:paraId="7080D7B9"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19E0C008" w14:textId="77777777" w:rsidR="006400C9" w:rsidRPr="00BB6F51" w:rsidRDefault="006400C9" w:rsidP="004B11B9">
            <w:pPr>
              <w:widowControl w:val="0"/>
              <w:spacing w:before="60" w:after="60"/>
              <w:ind w:left="0" w:right="0" w:firstLine="0"/>
              <w:rPr>
                <w:sz w:val="22"/>
                <w:szCs w:val="22"/>
              </w:rPr>
            </w:pPr>
            <w:r w:rsidRPr="00BB6F51">
              <w:rPr>
                <w:sz w:val="22"/>
                <w:szCs w:val="22"/>
              </w:rPr>
              <w:t>Т(8)</w:t>
            </w:r>
          </w:p>
        </w:tc>
        <w:tc>
          <w:tcPr>
            <w:tcW w:w="1141" w:type="dxa"/>
            <w:tcBorders>
              <w:top w:val="single" w:sz="4" w:space="0" w:color="auto"/>
              <w:left w:val="single" w:sz="4" w:space="0" w:color="auto"/>
              <w:bottom w:val="single" w:sz="4" w:space="0" w:color="auto"/>
              <w:right w:val="single" w:sz="4" w:space="0" w:color="auto"/>
            </w:tcBorders>
            <w:hideMark/>
          </w:tcPr>
          <w:p w14:paraId="5E33B511" w14:textId="77777777" w:rsidR="006400C9" w:rsidRPr="00BB6F51" w:rsidRDefault="006400C9" w:rsidP="004B11B9">
            <w:pPr>
              <w:widowControl w:val="0"/>
              <w:spacing w:before="60" w:after="60" w:line="254" w:lineRule="auto"/>
              <w:ind w:left="-21"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00B635EE"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код бюджета.</w:t>
            </w:r>
          </w:p>
        </w:tc>
      </w:tr>
      <w:tr w:rsidR="006400C9" w14:paraId="533D6365" w14:textId="77777777" w:rsidTr="004B11B9">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85F7342" w14:textId="77777777" w:rsidR="006400C9" w:rsidRPr="00BB6F51" w:rsidRDefault="006400C9" w:rsidP="004B11B9">
            <w:pPr>
              <w:widowControl w:val="0"/>
              <w:spacing w:before="60" w:after="60"/>
              <w:ind w:left="0" w:right="0" w:firstLine="0"/>
              <w:rPr>
                <w:sz w:val="22"/>
                <w:szCs w:val="22"/>
              </w:rPr>
            </w:pPr>
            <w:r w:rsidRPr="00BB6F51">
              <w:rPr>
                <w:sz w:val="22"/>
                <w:szCs w:val="22"/>
              </w:rPr>
              <w:t>Наименование бюджета</w:t>
            </w:r>
          </w:p>
        </w:tc>
        <w:tc>
          <w:tcPr>
            <w:tcW w:w="1662" w:type="dxa"/>
            <w:tcBorders>
              <w:top w:val="single" w:sz="4" w:space="0" w:color="auto"/>
              <w:left w:val="single" w:sz="4" w:space="0" w:color="auto"/>
              <w:bottom w:val="single" w:sz="4" w:space="0" w:color="auto"/>
              <w:right w:val="single" w:sz="4" w:space="0" w:color="auto"/>
            </w:tcBorders>
            <w:hideMark/>
          </w:tcPr>
          <w:p w14:paraId="10D5827F" w14:textId="77777777" w:rsidR="006400C9" w:rsidRPr="00BB6F51" w:rsidRDefault="006400C9" w:rsidP="004B11B9">
            <w:pPr>
              <w:widowControl w:val="0"/>
              <w:spacing w:before="60" w:after="60"/>
              <w:ind w:left="0" w:firstLine="0"/>
              <w:rPr>
                <w:sz w:val="22"/>
                <w:szCs w:val="22"/>
              </w:rPr>
            </w:pPr>
            <w:r w:rsidRPr="00BB6F51">
              <w:rPr>
                <w:sz w:val="22"/>
                <w:szCs w:val="22"/>
              </w:rPr>
              <w:t>Nm</w:t>
            </w:r>
          </w:p>
        </w:tc>
        <w:tc>
          <w:tcPr>
            <w:tcW w:w="694" w:type="dxa"/>
            <w:tcBorders>
              <w:top w:val="single" w:sz="4" w:space="0" w:color="auto"/>
              <w:left w:val="single" w:sz="4" w:space="0" w:color="auto"/>
              <w:bottom w:val="single" w:sz="4" w:space="0" w:color="auto"/>
              <w:right w:val="single" w:sz="4" w:space="0" w:color="auto"/>
            </w:tcBorders>
            <w:hideMark/>
          </w:tcPr>
          <w:p w14:paraId="69FBFB9B" w14:textId="77777777" w:rsidR="006400C9" w:rsidRPr="00BB6F51" w:rsidRDefault="006400C9" w:rsidP="004B11B9">
            <w:pPr>
              <w:widowControl w:val="0"/>
              <w:spacing w:before="60" w:after="60"/>
              <w:ind w:left="0" w:righ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02F04F5D" w14:textId="77777777" w:rsidR="006400C9" w:rsidRPr="00BB6F51" w:rsidRDefault="006400C9" w:rsidP="004B11B9">
            <w:pPr>
              <w:widowControl w:val="0"/>
              <w:spacing w:before="60" w:after="60"/>
              <w:ind w:left="0" w:right="0" w:firstLine="0"/>
              <w:rPr>
                <w:sz w:val="22"/>
                <w:szCs w:val="22"/>
                <w:lang w:val="en-US"/>
              </w:rPr>
            </w:pPr>
            <w:r w:rsidRPr="00BB6F51">
              <w:rPr>
                <w:sz w:val="22"/>
                <w:szCs w:val="22"/>
              </w:rPr>
              <w:t>Т(1-512)</w:t>
            </w:r>
          </w:p>
        </w:tc>
        <w:tc>
          <w:tcPr>
            <w:tcW w:w="1141" w:type="dxa"/>
            <w:tcBorders>
              <w:top w:val="single" w:sz="4" w:space="0" w:color="auto"/>
              <w:left w:val="single" w:sz="4" w:space="0" w:color="auto"/>
              <w:bottom w:val="single" w:sz="4" w:space="0" w:color="auto"/>
              <w:right w:val="single" w:sz="4" w:space="0" w:color="auto"/>
            </w:tcBorders>
            <w:hideMark/>
          </w:tcPr>
          <w:p w14:paraId="58216565" w14:textId="77777777" w:rsidR="006400C9" w:rsidRPr="00BB6F51" w:rsidRDefault="006400C9" w:rsidP="004B11B9">
            <w:pPr>
              <w:widowControl w:val="0"/>
              <w:spacing w:before="60" w:after="60" w:line="254" w:lineRule="auto"/>
              <w:ind w:left="-21"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143BBFE5"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наименование бюджета.</w:t>
            </w:r>
          </w:p>
        </w:tc>
      </w:tr>
    </w:tbl>
    <w:p w14:paraId="751B0429" w14:textId="77777777" w:rsidR="006400C9" w:rsidRDefault="006400C9" w:rsidP="006400C9">
      <w:pPr>
        <w:pStyle w:val="32"/>
        <w:keepNext w:val="0"/>
        <w:keepLines w:val="0"/>
        <w:widowControl w:val="0"/>
        <w:numPr>
          <w:ilvl w:val="2"/>
          <w:numId w:val="346"/>
        </w:numPr>
        <w:tabs>
          <w:tab w:val="num" w:pos="862"/>
        </w:tabs>
      </w:pPr>
      <w:r>
        <w:t xml:space="preserve"> </w:t>
      </w:r>
      <w:bookmarkStart w:id="2441" w:name="_Toc59456643"/>
      <w:bookmarkStart w:id="2442" w:name="_Toc87634384"/>
      <w:bookmarkStart w:id="2443" w:name="_Toc115392576"/>
      <w:r>
        <w:t>Описание комплексного типа «tMSC_FnclInst»</w:t>
      </w:r>
      <w:bookmarkEnd w:id="2441"/>
      <w:bookmarkEnd w:id="2442"/>
      <w:bookmarkEnd w:id="2443"/>
    </w:p>
    <w:p w14:paraId="287B9D5F"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rPr>
        <w:t>tMSC_FnclInst» блока «Финансовый</w:t>
      </w:r>
      <w:r>
        <w:t xml:space="preserve"> орган»</w:t>
      </w:r>
      <w:r>
        <w:rPr>
          <w:szCs w:val="24"/>
        </w:rPr>
        <w:t>.</w:t>
      </w:r>
    </w:p>
    <w:p w14:paraId="2950FE62" w14:textId="52C4F684"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44" w:name="_Ref56613307"/>
      <w:r w:rsidR="007A3ADF">
        <w:rPr>
          <w:b/>
          <w:noProof/>
          <w:lang w:val="x-none" w:eastAsia="x-none"/>
        </w:rPr>
        <w:t>267</w:t>
      </w:r>
      <w:bookmarkEnd w:id="2444"/>
      <w:r>
        <w:fldChar w:fldCharType="end"/>
      </w:r>
      <w:r>
        <w:rPr>
          <w:rFonts w:eastAsia="Calibri"/>
          <w:b/>
          <w:szCs w:val="24"/>
          <w:lang w:val="x-none" w:eastAsia="x-none"/>
        </w:rPr>
        <w:t xml:space="preserve"> –</w:t>
      </w:r>
      <w:r>
        <w:rPr>
          <w:b/>
          <w:lang w:val="x-none" w:eastAsia="x-none"/>
        </w:rPr>
        <w:t xml:space="preserve"> Описание комплексного типа «tMSC_FnclInst»</w:t>
      </w:r>
    </w:p>
    <w:tbl>
      <w:tblPr>
        <w:tblStyle w:val="GOSTTable"/>
        <w:tblW w:w="5000" w:type="pct"/>
        <w:tblLayout w:type="fixed"/>
        <w:tblLook w:val="04A0" w:firstRow="1" w:lastRow="0" w:firstColumn="1" w:lastColumn="0" w:noHBand="0" w:noVBand="1"/>
      </w:tblPr>
      <w:tblGrid>
        <w:gridCol w:w="1742"/>
        <w:gridCol w:w="1638"/>
        <w:gridCol w:w="685"/>
        <w:gridCol w:w="1093"/>
        <w:gridCol w:w="1125"/>
        <w:gridCol w:w="3345"/>
      </w:tblGrid>
      <w:tr w:rsidR="006400C9" w14:paraId="5A534F9F"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233BCA46" w14:textId="77777777" w:rsidR="006400C9" w:rsidRDefault="006400C9" w:rsidP="004B11B9">
            <w:pPr>
              <w:widowControl w:val="0"/>
              <w:suppressAutoHyphens/>
              <w:spacing w:before="60" w:after="60"/>
              <w:ind w:firstLine="0"/>
              <w:jc w:val="center"/>
              <w:rPr>
                <w:b/>
                <w:bCs/>
                <w:sz w:val="22"/>
                <w:szCs w:val="22"/>
              </w:rPr>
            </w:pPr>
            <w:r>
              <w:rPr>
                <w:b/>
                <w:bCs/>
                <w:sz w:val="22"/>
                <w:szCs w:val="22"/>
              </w:rPr>
              <w:t>Наименование элемента</w:t>
            </w:r>
          </w:p>
        </w:tc>
        <w:tc>
          <w:tcPr>
            <w:tcW w:w="1662" w:type="dxa"/>
            <w:hideMark/>
          </w:tcPr>
          <w:p w14:paraId="47CB9CA5" w14:textId="77777777" w:rsidR="006400C9" w:rsidRDefault="006400C9" w:rsidP="004B11B9">
            <w:pPr>
              <w:widowControl w:val="0"/>
              <w:suppressAutoHyphens/>
              <w:spacing w:before="60" w:after="60"/>
              <w:ind w:firstLine="42"/>
              <w:jc w:val="center"/>
              <w:rPr>
                <w:b/>
                <w:bCs/>
                <w:sz w:val="22"/>
                <w:szCs w:val="22"/>
              </w:rPr>
            </w:pPr>
            <w:r>
              <w:rPr>
                <w:b/>
                <w:bCs/>
                <w:sz w:val="22"/>
                <w:szCs w:val="22"/>
              </w:rPr>
              <w:t>Сокращенное наименование (код) элемента</w:t>
            </w:r>
          </w:p>
        </w:tc>
        <w:tc>
          <w:tcPr>
            <w:tcW w:w="694" w:type="dxa"/>
            <w:hideMark/>
          </w:tcPr>
          <w:p w14:paraId="69454F23" w14:textId="77777777" w:rsidR="006400C9" w:rsidRDefault="006400C9" w:rsidP="004B11B9">
            <w:pPr>
              <w:widowControl w:val="0"/>
              <w:suppressAutoHyphens/>
              <w:spacing w:before="60" w:after="60"/>
              <w:ind w:firstLine="0"/>
              <w:jc w:val="center"/>
              <w:rPr>
                <w:b/>
                <w:bCs/>
                <w:sz w:val="22"/>
                <w:szCs w:val="22"/>
              </w:rPr>
            </w:pPr>
            <w:r>
              <w:rPr>
                <w:b/>
                <w:bCs/>
                <w:sz w:val="22"/>
                <w:szCs w:val="22"/>
              </w:rPr>
              <w:t>Тип</w:t>
            </w:r>
          </w:p>
        </w:tc>
        <w:tc>
          <w:tcPr>
            <w:tcW w:w="1109" w:type="dxa"/>
            <w:hideMark/>
          </w:tcPr>
          <w:p w14:paraId="22F9F2D2"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41" w:type="dxa"/>
            <w:hideMark/>
          </w:tcPr>
          <w:p w14:paraId="69E5147D" w14:textId="77777777" w:rsidR="006400C9" w:rsidRDefault="006400C9" w:rsidP="004B11B9">
            <w:pPr>
              <w:widowControl w:val="0"/>
              <w:suppressAutoHyphens/>
              <w:spacing w:before="60" w:after="60"/>
              <w:ind w:firstLine="0"/>
              <w:jc w:val="center"/>
              <w:rPr>
                <w:b/>
                <w:bCs/>
                <w:sz w:val="22"/>
                <w:szCs w:val="22"/>
              </w:rPr>
            </w:pPr>
            <w:r>
              <w:rPr>
                <w:b/>
                <w:bCs/>
                <w:sz w:val="22"/>
                <w:szCs w:val="22"/>
              </w:rPr>
              <w:t>Обязательность</w:t>
            </w:r>
          </w:p>
        </w:tc>
        <w:tc>
          <w:tcPr>
            <w:tcW w:w="3395" w:type="dxa"/>
            <w:hideMark/>
          </w:tcPr>
          <w:p w14:paraId="144FF414" w14:textId="77777777" w:rsidR="006400C9" w:rsidRDefault="006400C9" w:rsidP="004B11B9">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6CBCA12A"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492274FB" w14:textId="77777777" w:rsidR="006400C9" w:rsidRPr="00BB6F51" w:rsidRDefault="006400C9" w:rsidP="004B11B9">
            <w:pPr>
              <w:widowControl w:val="0"/>
              <w:spacing w:before="60" w:after="60"/>
              <w:ind w:left="0" w:right="0" w:firstLine="0"/>
              <w:rPr>
                <w:sz w:val="22"/>
                <w:szCs w:val="22"/>
              </w:rPr>
            </w:pPr>
            <w:r w:rsidRPr="00BB6F51">
              <w:rPr>
                <w:sz w:val="22"/>
                <w:szCs w:val="22"/>
              </w:rPr>
              <w:t>Финансовый орган</w:t>
            </w:r>
          </w:p>
        </w:tc>
        <w:tc>
          <w:tcPr>
            <w:tcW w:w="1662" w:type="dxa"/>
            <w:tcBorders>
              <w:top w:val="single" w:sz="4" w:space="0" w:color="auto"/>
              <w:left w:val="single" w:sz="4" w:space="0" w:color="auto"/>
              <w:bottom w:val="single" w:sz="4" w:space="0" w:color="auto"/>
              <w:right w:val="single" w:sz="4" w:space="0" w:color="auto"/>
            </w:tcBorders>
            <w:hideMark/>
          </w:tcPr>
          <w:p w14:paraId="49EEA271" w14:textId="77777777" w:rsidR="006400C9" w:rsidRPr="00BB6F51" w:rsidRDefault="006400C9" w:rsidP="004B11B9">
            <w:pPr>
              <w:widowControl w:val="0"/>
              <w:spacing w:before="60" w:after="60"/>
              <w:ind w:left="0" w:right="0" w:firstLine="42"/>
              <w:rPr>
                <w:sz w:val="22"/>
                <w:szCs w:val="22"/>
              </w:rPr>
            </w:pPr>
            <w:r w:rsidRPr="00BB6F51">
              <w:rPr>
                <w:sz w:val="22"/>
                <w:szCs w:val="22"/>
              </w:rPr>
              <w:t>FnclInst</w:t>
            </w:r>
          </w:p>
        </w:tc>
        <w:tc>
          <w:tcPr>
            <w:tcW w:w="694" w:type="dxa"/>
            <w:tcBorders>
              <w:top w:val="single" w:sz="4" w:space="0" w:color="auto"/>
              <w:left w:val="single" w:sz="4" w:space="0" w:color="auto"/>
              <w:bottom w:val="single" w:sz="4" w:space="0" w:color="auto"/>
              <w:right w:val="single" w:sz="4" w:space="0" w:color="auto"/>
            </w:tcBorders>
            <w:hideMark/>
          </w:tcPr>
          <w:p w14:paraId="62DA9A0C" w14:textId="77777777" w:rsidR="006400C9" w:rsidRPr="00BB6F51" w:rsidRDefault="006400C9" w:rsidP="004B11B9">
            <w:pPr>
              <w:widowControl w:val="0"/>
              <w:spacing w:before="60" w:after="60"/>
              <w:ind w:lef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7754A5C2" w14:textId="77777777" w:rsidR="006400C9" w:rsidRPr="00BB6F51" w:rsidRDefault="006400C9" w:rsidP="004B11B9">
            <w:pPr>
              <w:widowControl w:val="0"/>
              <w:spacing w:before="60" w:after="60"/>
              <w:ind w:left="0" w:right="0" w:firstLine="0"/>
              <w:rPr>
                <w:sz w:val="22"/>
                <w:szCs w:val="22"/>
              </w:rPr>
            </w:pPr>
            <w:r w:rsidRPr="00BB6F51">
              <w:rPr>
                <w:sz w:val="22"/>
                <w:szCs w:val="22"/>
              </w:rPr>
              <w:t>Т(1-2000)</w:t>
            </w:r>
          </w:p>
        </w:tc>
        <w:tc>
          <w:tcPr>
            <w:tcW w:w="1141" w:type="dxa"/>
            <w:tcBorders>
              <w:top w:val="single" w:sz="4" w:space="0" w:color="auto"/>
              <w:left w:val="single" w:sz="4" w:space="0" w:color="auto"/>
              <w:bottom w:val="single" w:sz="4" w:space="0" w:color="auto"/>
              <w:right w:val="single" w:sz="4" w:space="0" w:color="auto"/>
            </w:tcBorders>
            <w:hideMark/>
          </w:tcPr>
          <w:p w14:paraId="0567F6CC" w14:textId="77777777" w:rsidR="006400C9" w:rsidRPr="00BB6F51" w:rsidRDefault="006400C9" w:rsidP="004B11B9">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00739235"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полное наименование финансового органа.</w:t>
            </w:r>
          </w:p>
        </w:tc>
      </w:tr>
      <w:tr w:rsidR="006400C9" w14:paraId="13AB772A" w14:textId="77777777" w:rsidTr="004B11B9">
        <w:trPr>
          <w:cnfStyle w:val="000000010000" w:firstRow="0" w:lastRow="0" w:firstColumn="0" w:lastColumn="0" w:oddVBand="0" w:evenVBand="0" w:oddHBand="0" w:evenHBand="1"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B7FC504" w14:textId="77777777" w:rsidR="006400C9" w:rsidRPr="00BB6F51" w:rsidRDefault="006400C9" w:rsidP="004B11B9">
            <w:pPr>
              <w:widowControl w:val="0"/>
              <w:spacing w:before="60" w:after="60"/>
              <w:ind w:left="0" w:right="0" w:firstLine="0"/>
              <w:rPr>
                <w:sz w:val="22"/>
                <w:szCs w:val="22"/>
              </w:rPr>
            </w:pPr>
            <w:r w:rsidRPr="00BB6F51">
              <w:rPr>
                <w:sz w:val="22"/>
                <w:szCs w:val="22"/>
              </w:rPr>
              <w:t>по ОКПО</w:t>
            </w:r>
          </w:p>
        </w:tc>
        <w:tc>
          <w:tcPr>
            <w:tcW w:w="1662" w:type="dxa"/>
            <w:tcBorders>
              <w:top w:val="single" w:sz="4" w:space="0" w:color="auto"/>
              <w:left w:val="single" w:sz="4" w:space="0" w:color="auto"/>
              <w:bottom w:val="single" w:sz="4" w:space="0" w:color="auto"/>
              <w:right w:val="single" w:sz="4" w:space="0" w:color="auto"/>
            </w:tcBorders>
            <w:hideMark/>
          </w:tcPr>
          <w:p w14:paraId="0FB5FA1B" w14:textId="77777777" w:rsidR="006400C9" w:rsidRPr="00BB6F51" w:rsidRDefault="006400C9" w:rsidP="004B11B9">
            <w:pPr>
              <w:widowControl w:val="0"/>
              <w:spacing w:before="60" w:after="60"/>
              <w:ind w:left="0" w:right="0" w:firstLine="42"/>
              <w:rPr>
                <w:sz w:val="22"/>
                <w:szCs w:val="22"/>
              </w:rPr>
            </w:pPr>
            <w:r w:rsidRPr="00BB6F51">
              <w:rPr>
                <w:sz w:val="22"/>
                <w:szCs w:val="22"/>
              </w:rPr>
              <w:t>OKPOCd</w:t>
            </w:r>
          </w:p>
        </w:tc>
        <w:tc>
          <w:tcPr>
            <w:tcW w:w="694" w:type="dxa"/>
            <w:tcBorders>
              <w:top w:val="single" w:sz="4" w:space="0" w:color="auto"/>
              <w:left w:val="single" w:sz="4" w:space="0" w:color="auto"/>
              <w:bottom w:val="single" w:sz="4" w:space="0" w:color="auto"/>
              <w:right w:val="single" w:sz="4" w:space="0" w:color="auto"/>
            </w:tcBorders>
            <w:hideMark/>
          </w:tcPr>
          <w:p w14:paraId="53489481" w14:textId="77777777" w:rsidR="006400C9" w:rsidRPr="00BB6F51" w:rsidRDefault="006400C9" w:rsidP="004B11B9">
            <w:pPr>
              <w:widowControl w:val="0"/>
              <w:spacing w:before="60" w:after="60"/>
              <w:ind w:left="0" w:firstLine="0"/>
              <w:jc w:val="center"/>
              <w:rPr>
                <w:sz w:val="22"/>
                <w:szCs w:val="22"/>
              </w:rPr>
            </w:pPr>
            <w:r w:rsidRPr="00BB6F51">
              <w:rPr>
                <w:sz w:val="22"/>
                <w:szCs w:val="22"/>
              </w:rPr>
              <w:t>П</w:t>
            </w:r>
          </w:p>
        </w:tc>
        <w:tc>
          <w:tcPr>
            <w:tcW w:w="1109" w:type="dxa"/>
            <w:tcBorders>
              <w:top w:val="single" w:sz="4" w:space="0" w:color="auto"/>
              <w:left w:val="single" w:sz="4" w:space="0" w:color="auto"/>
              <w:bottom w:val="single" w:sz="4" w:space="0" w:color="auto"/>
              <w:right w:val="single" w:sz="4" w:space="0" w:color="auto"/>
            </w:tcBorders>
            <w:hideMark/>
          </w:tcPr>
          <w:p w14:paraId="227609A2" w14:textId="77777777" w:rsidR="006400C9" w:rsidRPr="00BB6F51" w:rsidRDefault="006400C9" w:rsidP="004B11B9">
            <w:pPr>
              <w:widowControl w:val="0"/>
              <w:spacing w:before="60" w:after="60"/>
              <w:ind w:left="0" w:right="0" w:firstLine="0"/>
              <w:rPr>
                <w:sz w:val="22"/>
                <w:szCs w:val="22"/>
                <w:lang w:val="en-US"/>
              </w:rPr>
            </w:pPr>
            <w:r w:rsidRPr="00BB6F51">
              <w:rPr>
                <w:sz w:val="22"/>
                <w:szCs w:val="22"/>
              </w:rPr>
              <w:t>Т(</w:t>
            </w:r>
            <w:r w:rsidRPr="00BB6F51">
              <w:rPr>
                <w:sz w:val="22"/>
                <w:szCs w:val="22"/>
                <w:lang w:val="en-US"/>
              </w:rPr>
              <w:t>8</w:t>
            </w:r>
            <w:r w:rsidRPr="00BB6F51">
              <w:rPr>
                <w:sz w:val="22"/>
                <w:szCs w:val="22"/>
              </w:rPr>
              <w:t>)</w:t>
            </w:r>
          </w:p>
        </w:tc>
        <w:tc>
          <w:tcPr>
            <w:tcW w:w="1141" w:type="dxa"/>
            <w:tcBorders>
              <w:top w:val="single" w:sz="4" w:space="0" w:color="auto"/>
              <w:left w:val="single" w:sz="4" w:space="0" w:color="auto"/>
              <w:bottom w:val="single" w:sz="4" w:space="0" w:color="auto"/>
              <w:right w:val="single" w:sz="4" w:space="0" w:color="auto"/>
            </w:tcBorders>
            <w:hideMark/>
          </w:tcPr>
          <w:p w14:paraId="255C4D7E" w14:textId="77777777" w:rsidR="006400C9" w:rsidRPr="00BB6F51" w:rsidRDefault="006400C9" w:rsidP="004B11B9">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w:t>
            </w:r>
          </w:p>
        </w:tc>
        <w:tc>
          <w:tcPr>
            <w:tcW w:w="3395" w:type="dxa"/>
            <w:tcBorders>
              <w:top w:val="single" w:sz="4" w:space="0" w:color="auto"/>
              <w:left w:val="single" w:sz="4" w:space="0" w:color="auto"/>
              <w:bottom w:val="single" w:sz="4" w:space="0" w:color="auto"/>
              <w:right w:val="single" w:sz="4" w:space="0" w:color="auto"/>
            </w:tcBorders>
            <w:hideMark/>
          </w:tcPr>
          <w:p w14:paraId="611592BE" w14:textId="77777777" w:rsidR="006400C9" w:rsidRPr="00BB6F51" w:rsidRDefault="006400C9" w:rsidP="004B11B9">
            <w:pPr>
              <w:widowControl w:val="0"/>
              <w:spacing w:before="60" w:after="60"/>
              <w:ind w:left="114" w:right="107" w:firstLine="0"/>
              <w:rPr>
                <w:sz w:val="22"/>
                <w:szCs w:val="22"/>
              </w:rPr>
            </w:pPr>
            <w:r w:rsidRPr="00BB6F51">
              <w:rPr>
                <w:sz w:val="22"/>
                <w:szCs w:val="22"/>
              </w:rPr>
              <w:t>Указывается код по ОКПО финансового органа.</w:t>
            </w:r>
          </w:p>
        </w:tc>
      </w:tr>
    </w:tbl>
    <w:p w14:paraId="34074E91" w14:textId="77777777" w:rsidR="006400C9" w:rsidRDefault="006400C9" w:rsidP="006400C9">
      <w:pPr>
        <w:pStyle w:val="32"/>
        <w:keepNext w:val="0"/>
        <w:keepLines w:val="0"/>
        <w:widowControl w:val="0"/>
        <w:numPr>
          <w:ilvl w:val="2"/>
          <w:numId w:val="346"/>
        </w:numPr>
        <w:tabs>
          <w:tab w:val="num" w:pos="862"/>
        </w:tabs>
      </w:pPr>
      <w:r>
        <w:t xml:space="preserve"> </w:t>
      </w:r>
      <w:bookmarkStart w:id="2445" w:name="_Toc59456644"/>
      <w:bookmarkStart w:id="2446" w:name="_Toc87634385"/>
      <w:bookmarkStart w:id="2447" w:name="_Toc115392577"/>
      <w:r>
        <w:t>Описание комплексного типа «tR_785_G_S1_D»</w:t>
      </w:r>
      <w:bookmarkEnd w:id="2445"/>
      <w:bookmarkEnd w:id="2446"/>
      <w:bookmarkEnd w:id="2447"/>
    </w:p>
    <w:p w14:paraId="175DCF05" w14:textId="77777777" w:rsidR="006400C9" w:rsidRDefault="006400C9" w:rsidP="006400C9">
      <w:pPr>
        <w:widowControl w:val="0"/>
        <w:spacing w:before="120" w:after="60"/>
        <w:contextualSpacing/>
      </w:pPr>
      <w:r>
        <w:t xml:space="preserve">Описание </w:t>
      </w:r>
      <w:r>
        <w:rPr>
          <w:szCs w:val="24"/>
        </w:rPr>
        <w:t>комплексного типа «</w:t>
      </w:r>
      <w:r>
        <w:rPr>
          <w:szCs w:val="24"/>
          <w:lang w:val="en-US"/>
        </w:rPr>
        <w:t>t</w:t>
      </w:r>
      <w:r>
        <w:rPr>
          <w:szCs w:val="24"/>
        </w:rPr>
        <w:t>R_785_G_S1_D» блока «1. Бюджетные ассигнования».</w:t>
      </w:r>
    </w:p>
    <w:p w14:paraId="04DBAB17" w14:textId="070C3E50"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48" w:name="_Ref56613323"/>
      <w:r w:rsidR="007A3ADF">
        <w:rPr>
          <w:b/>
          <w:noProof/>
          <w:lang w:val="x-none" w:eastAsia="x-none"/>
        </w:rPr>
        <w:t>268</w:t>
      </w:r>
      <w:bookmarkEnd w:id="244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R_785_G_S1_D</w:t>
      </w:r>
      <w:r>
        <w:rPr>
          <w:b/>
          <w:lang w:val="x-none" w:eastAsia="x-none"/>
        </w:rPr>
        <w:t>»</w:t>
      </w:r>
    </w:p>
    <w:tbl>
      <w:tblPr>
        <w:tblStyle w:val="GOSTTable"/>
        <w:tblW w:w="5000" w:type="pct"/>
        <w:tblLayout w:type="fixed"/>
        <w:tblLook w:val="04A0" w:firstRow="1" w:lastRow="0" w:firstColumn="1" w:lastColumn="0" w:noHBand="0" w:noVBand="1"/>
      </w:tblPr>
      <w:tblGrid>
        <w:gridCol w:w="1743"/>
        <w:gridCol w:w="1366"/>
        <w:gridCol w:w="685"/>
        <w:gridCol w:w="1372"/>
        <w:gridCol w:w="1086"/>
        <w:gridCol w:w="3376"/>
      </w:tblGrid>
      <w:tr w:rsidR="006400C9" w14:paraId="7B520901" w14:textId="77777777" w:rsidTr="004B11B9">
        <w:trPr>
          <w:cnfStyle w:val="100000000000" w:firstRow="1" w:lastRow="0" w:firstColumn="0" w:lastColumn="0" w:oddVBand="0" w:evenVBand="0" w:oddHBand="0" w:evenHBand="0" w:firstRowFirstColumn="0" w:firstRowLastColumn="0" w:lastRowFirstColumn="0" w:lastRowLastColumn="0"/>
          <w:trHeight w:val="283"/>
        </w:trPr>
        <w:tc>
          <w:tcPr>
            <w:tcW w:w="1768" w:type="dxa"/>
            <w:hideMark/>
          </w:tcPr>
          <w:p w14:paraId="7A3F54A3" w14:textId="77777777" w:rsidR="006400C9" w:rsidRDefault="006400C9" w:rsidP="004B11B9">
            <w:pPr>
              <w:widowControl w:val="0"/>
              <w:suppressAutoHyphens/>
              <w:spacing w:before="60" w:after="60"/>
              <w:ind w:firstLine="0"/>
              <w:jc w:val="center"/>
              <w:rPr>
                <w:b/>
                <w:bCs/>
                <w:sz w:val="22"/>
                <w:szCs w:val="22"/>
              </w:rPr>
            </w:pPr>
            <w:r>
              <w:rPr>
                <w:b/>
                <w:bCs/>
                <w:sz w:val="22"/>
                <w:szCs w:val="22"/>
              </w:rPr>
              <w:lastRenderedPageBreak/>
              <w:t>Наименование комплексного типа</w:t>
            </w:r>
          </w:p>
        </w:tc>
        <w:tc>
          <w:tcPr>
            <w:tcW w:w="1386" w:type="dxa"/>
            <w:hideMark/>
          </w:tcPr>
          <w:p w14:paraId="6A9EF5C3" w14:textId="77777777" w:rsidR="006400C9" w:rsidRDefault="006400C9" w:rsidP="004B11B9">
            <w:pPr>
              <w:widowControl w:val="0"/>
              <w:suppressAutoHyphens/>
              <w:spacing w:before="60" w:after="60"/>
              <w:ind w:firstLine="0"/>
              <w:jc w:val="center"/>
              <w:rPr>
                <w:b/>
                <w:bCs/>
                <w:sz w:val="22"/>
                <w:szCs w:val="22"/>
              </w:rPr>
            </w:pPr>
            <w:r>
              <w:rPr>
                <w:b/>
                <w:bCs/>
                <w:sz w:val="22"/>
                <w:szCs w:val="22"/>
              </w:rPr>
              <w:t>Текущий элемент/ атрибут</w:t>
            </w:r>
          </w:p>
        </w:tc>
        <w:tc>
          <w:tcPr>
            <w:tcW w:w="694" w:type="dxa"/>
            <w:hideMark/>
          </w:tcPr>
          <w:p w14:paraId="6F47201D" w14:textId="77777777" w:rsidR="006400C9" w:rsidRDefault="006400C9" w:rsidP="004B11B9">
            <w:pPr>
              <w:widowControl w:val="0"/>
              <w:suppressAutoHyphens/>
              <w:spacing w:before="60" w:after="60"/>
              <w:ind w:firstLine="0"/>
              <w:jc w:val="center"/>
              <w:rPr>
                <w:b/>
                <w:bCs/>
                <w:sz w:val="22"/>
                <w:szCs w:val="22"/>
              </w:rPr>
            </w:pPr>
            <w:r>
              <w:rPr>
                <w:b/>
                <w:bCs/>
                <w:sz w:val="22"/>
                <w:szCs w:val="22"/>
              </w:rPr>
              <w:t>Тип</w:t>
            </w:r>
          </w:p>
        </w:tc>
        <w:tc>
          <w:tcPr>
            <w:tcW w:w="1392" w:type="dxa"/>
            <w:hideMark/>
          </w:tcPr>
          <w:p w14:paraId="16A7F66B" w14:textId="77777777" w:rsidR="006400C9" w:rsidRDefault="006400C9" w:rsidP="004B11B9">
            <w:pPr>
              <w:widowControl w:val="0"/>
              <w:suppressAutoHyphens/>
              <w:spacing w:before="60" w:after="60"/>
              <w:ind w:firstLine="0"/>
              <w:jc w:val="center"/>
              <w:rPr>
                <w:b/>
                <w:bCs/>
                <w:sz w:val="22"/>
                <w:szCs w:val="22"/>
              </w:rPr>
            </w:pPr>
            <w:r>
              <w:rPr>
                <w:b/>
                <w:bCs/>
                <w:sz w:val="22"/>
                <w:szCs w:val="22"/>
              </w:rPr>
              <w:t>Формат элемента</w:t>
            </w:r>
          </w:p>
        </w:tc>
        <w:tc>
          <w:tcPr>
            <w:tcW w:w="1102" w:type="dxa"/>
            <w:hideMark/>
          </w:tcPr>
          <w:p w14:paraId="44A52057" w14:textId="77777777" w:rsidR="006400C9" w:rsidRDefault="006400C9" w:rsidP="004B11B9">
            <w:pPr>
              <w:widowControl w:val="0"/>
              <w:suppressAutoHyphens/>
              <w:spacing w:before="60" w:after="60"/>
              <w:ind w:firstLine="0"/>
              <w:jc w:val="center"/>
              <w:rPr>
                <w:b/>
                <w:bCs/>
                <w:sz w:val="22"/>
                <w:szCs w:val="22"/>
              </w:rPr>
            </w:pPr>
            <w:r>
              <w:rPr>
                <w:b/>
                <w:bCs/>
                <w:sz w:val="22"/>
                <w:szCs w:val="22"/>
              </w:rPr>
              <w:t>Обязательность</w:t>
            </w:r>
          </w:p>
        </w:tc>
        <w:tc>
          <w:tcPr>
            <w:tcW w:w="3427" w:type="dxa"/>
            <w:hideMark/>
          </w:tcPr>
          <w:p w14:paraId="0DD68FA9" w14:textId="77777777" w:rsidR="006400C9" w:rsidRDefault="006400C9" w:rsidP="004B11B9">
            <w:pPr>
              <w:widowControl w:val="0"/>
              <w:suppressAutoHyphens/>
              <w:spacing w:before="60" w:after="60"/>
              <w:ind w:left="146" w:right="107" w:firstLine="0"/>
              <w:jc w:val="center"/>
              <w:rPr>
                <w:b/>
                <w:bCs/>
                <w:sz w:val="22"/>
                <w:szCs w:val="22"/>
              </w:rPr>
            </w:pPr>
            <w:r>
              <w:rPr>
                <w:b/>
                <w:bCs/>
                <w:sz w:val="22"/>
                <w:szCs w:val="22"/>
              </w:rPr>
              <w:t>Дополнительная информация</w:t>
            </w:r>
          </w:p>
        </w:tc>
      </w:tr>
      <w:tr w:rsidR="006400C9" w14:paraId="2B3C9093" w14:textId="77777777" w:rsidTr="004B11B9">
        <w:trPr>
          <w:cnfStyle w:val="000000100000" w:firstRow="0" w:lastRow="0" w:firstColumn="0" w:lastColumn="0" w:oddVBand="0" w:evenVBand="0" w:oddHBand="1" w:evenHBand="0" w:firstRowFirstColumn="0" w:firstRowLastColumn="0" w:lastRowFirstColumn="0" w:lastRowLastColumn="0"/>
          <w:trHeight w:val="279"/>
        </w:trPr>
        <w:tc>
          <w:tcPr>
            <w:tcW w:w="1768" w:type="dxa"/>
            <w:tcBorders>
              <w:top w:val="single" w:sz="4" w:space="0" w:color="auto"/>
              <w:left w:val="single" w:sz="4" w:space="0" w:color="auto"/>
              <w:bottom w:val="single" w:sz="4" w:space="0" w:color="auto"/>
              <w:right w:val="single" w:sz="4" w:space="0" w:color="auto"/>
            </w:tcBorders>
            <w:hideMark/>
          </w:tcPr>
          <w:p w14:paraId="15305790" w14:textId="77777777" w:rsidR="006400C9" w:rsidRPr="00BB6F51" w:rsidRDefault="006400C9" w:rsidP="004B11B9">
            <w:pPr>
              <w:widowControl w:val="0"/>
              <w:spacing w:before="60" w:after="60"/>
              <w:ind w:left="0" w:right="0" w:firstLine="0"/>
              <w:rPr>
                <w:sz w:val="22"/>
                <w:szCs w:val="22"/>
              </w:rPr>
            </w:pPr>
            <w:r w:rsidRPr="00BB6F51">
              <w:rPr>
                <w:sz w:val="22"/>
                <w:szCs w:val="22"/>
                <w:lang w:val="en-US"/>
              </w:rPr>
              <w:t>t</w:t>
            </w:r>
            <w:r w:rsidRPr="00BB6F51">
              <w:rPr>
                <w:sz w:val="22"/>
                <w:szCs w:val="22"/>
              </w:rPr>
              <w:t>R_785_G_S1_D</w:t>
            </w:r>
          </w:p>
        </w:tc>
        <w:tc>
          <w:tcPr>
            <w:tcW w:w="1386" w:type="dxa"/>
            <w:tcBorders>
              <w:top w:val="single" w:sz="4" w:space="0" w:color="auto"/>
              <w:left w:val="single" w:sz="4" w:space="0" w:color="auto"/>
              <w:bottom w:val="single" w:sz="4" w:space="0" w:color="auto"/>
              <w:right w:val="single" w:sz="4" w:space="0" w:color="auto"/>
            </w:tcBorders>
            <w:hideMark/>
          </w:tcPr>
          <w:p w14:paraId="7A9BEDE0" w14:textId="77777777" w:rsidR="006400C9" w:rsidRPr="00BB6F51" w:rsidRDefault="006400C9" w:rsidP="004B11B9">
            <w:pPr>
              <w:widowControl w:val="0"/>
              <w:spacing w:before="60" w:after="60"/>
              <w:ind w:left="0" w:right="0" w:firstLine="0"/>
              <w:rPr>
                <w:color w:val="000000"/>
                <w:sz w:val="22"/>
                <w:szCs w:val="22"/>
              </w:rPr>
            </w:pPr>
            <w:r w:rsidRPr="00BB6F51">
              <w:rPr>
                <w:color w:val="000000"/>
                <w:sz w:val="22"/>
                <w:szCs w:val="22"/>
              </w:rPr>
              <w:t>G_S1_D_ITEM</w:t>
            </w:r>
          </w:p>
        </w:tc>
        <w:tc>
          <w:tcPr>
            <w:tcW w:w="694" w:type="dxa"/>
            <w:tcBorders>
              <w:top w:val="single" w:sz="4" w:space="0" w:color="auto"/>
              <w:left w:val="single" w:sz="4" w:space="0" w:color="auto"/>
              <w:bottom w:val="single" w:sz="4" w:space="0" w:color="auto"/>
              <w:right w:val="single" w:sz="4" w:space="0" w:color="auto"/>
            </w:tcBorders>
            <w:hideMark/>
          </w:tcPr>
          <w:p w14:paraId="4B019DEA" w14:textId="77777777" w:rsidR="006400C9" w:rsidRPr="00BB6F51" w:rsidRDefault="006400C9" w:rsidP="004B11B9">
            <w:pPr>
              <w:widowControl w:val="0"/>
              <w:spacing w:before="60" w:after="60"/>
              <w:ind w:left="0" w:right="0" w:firstLine="0"/>
              <w:jc w:val="center"/>
              <w:rPr>
                <w:sz w:val="22"/>
                <w:szCs w:val="22"/>
                <w:lang w:val="en-US"/>
              </w:rPr>
            </w:pPr>
            <w:r w:rsidRPr="00BB6F51">
              <w:rPr>
                <w:sz w:val="22"/>
                <w:szCs w:val="22"/>
                <w:lang w:val="en-US"/>
              </w:rPr>
              <w:t>C</w:t>
            </w:r>
          </w:p>
        </w:tc>
        <w:tc>
          <w:tcPr>
            <w:tcW w:w="1392" w:type="dxa"/>
            <w:tcBorders>
              <w:top w:val="single" w:sz="4" w:space="0" w:color="auto"/>
              <w:left w:val="single" w:sz="4" w:space="0" w:color="auto"/>
              <w:bottom w:val="single" w:sz="4" w:space="0" w:color="auto"/>
              <w:right w:val="single" w:sz="4" w:space="0" w:color="auto"/>
            </w:tcBorders>
            <w:hideMark/>
          </w:tcPr>
          <w:p w14:paraId="1813F772" w14:textId="77777777" w:rsidR="006400C9" w:rsidRPr="00BB6F51" w:rsidRDefault="006400C9" w:rsidP="004B11B9">
            <w:pPr>
              <w:widowControl w:val="0"/>
              <w:spacing w:before="60" w:after="60"/>
              <w:ind w:left="0" w:right="0" w:firstLine="0"/>
              <w:rPr>
                <w:sz w:val="22"/>
                <w:szCs w:val="22"/>
                <w:lang w:val="en-US"/>
              </w:rPr>
            </w:pPr>
            <w:r w:rsidRPr="00BB6F51">
              <w:rPr>
                <w:sz w:val="22"/>
                <w:szCs w:val="22"/>
                <w:lang w:val="en-US"/>
              </w:rPr>
              <w:t>t</w:t>
            </w:r>
            <w:r w:rsidRPr="00BB6F51">
              <w:rPr>
                <w:sz w:val="22"/>
                <w:szCs w:val="22"/>
              </w:rPr>
              <w:t>R_785_G_S1_D</w:t>
            </w:r>
            <w:r w:rsidRPr="00BB6F51">
              <w:rPr>
                <w:color w:val="000000"/>
                <w:sz w:val="22"/>
                <w:szCs w:val="22"/>
              </w:rPr>
              <w:t>_ITEM</w:t>
            </w:r>
          </w:p>
        </w:tc>
        <w:tc>
          <w:tcPr>
            <w:tcW w:w="1102" w:type="dxa"/>
            <w:tcBorders>
              <w:top w:val="single" w:sz="4" w:space="0" w:color="auto"/>
              <w:left w:val="single" w:sz="4" w:space="0" w:color="auto"/>
              <w:bottom w:val="single" w:sz="4" w:space="0" w:color="auto"/>
              <w:right w:val="single" w:sz="4" w:space="0" w:color="auto"/>
            </w:tcBorders>
            <w:hideMark/>
          </w:tcPr>
          <w:p w14:paraId="5108974C" w14:textId="77777777" w:rsidR="006400C9" w:rsidRPr="00BB6F51" w:rsidRDefault="006400C9" w:rsidP="004B11B9">
            <w:pPr>
              <w:widowControl w:val="0"/>
              <w:spacing w:before="60" w:after="60" w:line="254" w:lineRule="auto"/>
              <w:ind w:left="0" w:firstLine="0"/>
              <w:jc w:val="center"/>
              <w:rPr>
                <w:rFonts w:eastAsia="Calibri"/>
                <w:sz w:val="22"/>
                <w:szCs w:val="22"/>
                <w:lang w:eastAsia="en-US"/>
              </w:rPr>
            </w:pPr>
            <w:r w:rsidRPr="00BB6F51">
              <w:rPr>
                <w:rFonts w:eastAsia="Calibri"/>
                <w:sz w:val="22"/>
                <w:szCs w:val="22"/>
                <w:lang w:eastAsia="en-US"/>
              </w:rPr>
              <w:t>ОМ</w:t>
            </w:r>
          </w:p>
        </w:tc>
        <w:tc>
          <w:tcPr>
            <w:tcW w:w="3427" w:type="dxa"/>
            <w:tcBorders>
              <w:top w:val="single" w:sz="4" w:space="0" w:color="auto"/>
              <w:left w:val="single" w:sz="4" w:space="0" w:color="auto"/>
              <w:bottom w:val="single" w:sz="4" w:space="0" w:color="auto"/>
              <w:right w:val="single" w:sz="4" w:space="0" w:color="auto"/>
            </w:tcBorders>
            <w:hideMark/>
          </w:tcPr>
          <w:p w14:paraId="51A11201" w14:textId="29337E9F" w:rsidR="006400C9" w:rsidRPr="00BB6F51" w:rsidRDefault="006400C9" w:rsidP="004B11B9">
            <w:pPr>
              <w:widowControl w:val="0"/>
              <w:spacing w:before="60" w:after="60"/>
              <w:ind w:left="146"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_Ref56613456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269</w:t>
            </w:r>
            <w:r w:rsidRPr="00BB6F51">
              <w:rPr>
                <w:sz w:val="22"/>
                <w:szCs w:val="22"/>
              </w:rPr>
              <w:fldChar w:fldCharType="end"/>
            </w:r>
            <w:r w:rsidRPr="00BB6F51">
              <w:rPr>
                <w:sz w:val="22"/>
                <w:szCs w:val="22"/>
              </w:rPr>
              <w:t>.</w:t>
            </w:r>
          </w:p>
        </w:tc>
      </w:tr>
    </w:tbl>
    <w:p w14:paraId="4D831392" w14:textId="77777777" w:rsidR="006400C9" w:rsidRDefault="006400C9" w:rsidP="006400C9">
      <w:pPr>
        <w:pStyle w:val="32"/>
        <w:keepNext w:val="0"/>
        <w:keepLines w:val="0"/>
        <w:widowControl w:val="0"/>
        <w:numPr>
          <w:ilvl w:val="2"/>
          <w:numId w:val="346"/>
        </w:numPr>
        <w:tabs>
          <w:tab w:val="num" w:pos="862"/>
        </w:tabs>
        <w:rPr>
          <w:iCs w:val="0"/>
        </w:rPr>
      </w:pPr>
      <w:r>
        <w:t xml:space="preserve"> </w:t>
      </w:r>
      <w:bookmarkStart w:id="2449" w:name="_Toc59456645"/>
      <w:bookmarkStart w:id="2450" w:name="_Toc87634386"/>
      <w:bookmarkStart w:id="2451" w:name="_Toc115392578"/>
      <w:r>
        <w:t>Описание комплексного типа «tR_785_G_S1_D_ITEM»</w:t>
      </w:r>
      <w:bookmarkEnd w:id="2449"/>
      <w:bookmarkEnd w:id="2450"/>
      <w:bookmarkEnd w:id="2451"/>
    </w:p>
    <w:p w14:paraId="38929C69" w14:textId="77777777" w:rsidR="006400C9" w:rsidRDefault="006400C9" w:rsidP="006400C9">
      <w:pPr>
        <w:widowControl w:val="0"/>
        <w:spacing w:before="120" w:after="60"/>
        <w:contextualSpacing/>
      </w:pPr>
      <w:r>
        <w:t xml:space="preserve">Описание </w:t>
      </w:r>
      <w:r>
        <w:rPr>
          <w:szCs w:val="24"/>
        </w:rPr>
        <w:t xml:space="preserve">комплексного типа </w:t>
      </w:r>
      <w:r>
        <w:rPr>
          <w:rFonts w:eastAsia="Calibri"/>
          <w:szCs w:val="24"/>
        </w:rPr>
        <w:t>«</w:t>
      </w:r>
      <w:r>
        <w:rPr>
          <w:szCs w:val="24"/>
          <w:lang w:val="en-US"/>
        </w:rPr>
        <w:t>t</w:t>
      </w:r>
      <w:r>
        <w:rPr>
          <w:szCs w:val="24"/>
        </w:rPr>
        <w:t>R_785_G_S1_D</w:t>
      </w:r>
      <w:r>
        <w:rPr>
          <w:color w:val="000000"/>
          <w:szCs w:val="24"/>
        </w:rPr>
        <w:t>_ITEM</w:t>
      </w:r>
      <w:r>
        <w:rPr>
          <w:szCs w:val="24"/>
        </w:rPr>
        <w:t>» блока «1. Бюджетные ассигнования (строки)».</w:t>
      </w:r>
    </w:p>
    <w:p w14:paraId="6B872FD9" w14:textId="37B45B4E"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52" w:name="_Ref56613456"/>
      <w:r w:rsidR="007A3ADF">
        <w:rPr>
          <w:b/>
          <w:noProof/>
          <w:lang w:val="x-none" w:eastAsia="x-none"/>
        </w:rPr>
        <w:t>269</w:t>
      </w:r>
      <w:bookmarkEnd w:id="2452"/>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877"/>
        <w:gridCol w:w="1773"/>
        <w:gridCol w:w="694"/>
        <w:gridCol w:w="1098"/>
        <w:gridCol w:w="1121"/>
        <w:gridCol w:w="3065"/>
      </w:tblGrid>
      <w:tr w:rsidR="006400C9" w14:paraId="4E93E3B0" w14:textId="77777777" w:rsidTr="00A07473">
        <w:trPr>
          <w:cnfStyle w:val="100000000000" w:firstRow="1" w:lastRow="0" w:firstColumn="0" w:lastColumn="0" w:oddVBand="0" w:evenVBand="0" w:oddHBand="0" w:evenHBand="0" w:firstRowFirstColumn="0" w:firstRowLastColumn="0" w:lastRowFirstColumn="0" w:lastRowLastColumn="0"/>
          <w:trHeight w:val="283"/>
        </w:trPr>
        <w:tc>
          <w:tcPr>
            <w:tcW w:w="1904" w:type="dxa"/>
            <w:hideMark/>
          </w:tcPr>
          <w:p w14:paraId="3C439184" w14:textId="77777777" w:rsidR="006400C9" w:rsidRDefault="006400C9" w:rsidP="004B11B9">
            <w:pPr>
              <w:widowControl w:val="0"/>
              <w:suppressAutoHyphens/>
              <w:spacing w:before="60" w:after="60"/>
              <w:ind w:firstLine="0"/>
              <w:jc w:val="center"/>
              <w:rPr>
                <w:b/>
                <w:bCs/>
                <w:sz w:val="22"/>
                <w:szCs w:val="22"/>
              </w:rPr>
            </w:pPr>
            <w:r>
              <w:rPr>
                <w:b/>
                <w:bCs/>
                <w:sz w:val="22"/>
                <w:szCs w:val="22"/>
              </w:rPr>
              <w:t>Наименование элемента</w:t>
            </w:r>
          </w:p>
        </w:tc>
        <w:tc>
          <w:tcPr>
            <w:tcW w:w="1799" w:type="dxa"/>
            <w:hideMark/>
          </w:tcPr>
          <w:p w14:paraId="07324E32" w14:textId="77777777" w:rsidR="006400C9" w:rsidRDefault="006400C9" w:rsidP="00A07473">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704" w:type="dxa"/>
            <w:hideMark/>
          </w:tcPr>
          <w:p w14:paraId="2FEE9474" w14:textId="77777777" w:rsidR="006400C9" w:rsidRDefault="006400C9" w:rsidP="00A07473">
            <w:pPr>
              <w:widowControl w:val="0"/>
              <w:suppressAutoHyphens/>
              <w:spacing w:before="60" w:after="60"/>
              <w:ind w:firstLine="0"/>
              <w:jc w:val="center"/>
              <w:rPr>
                <w:b/>
                <w:bCs/>
                <w:sz w:val="22"/>
                <w:szCs w:val="22"/>
              </w:rPr>
            </w:pPr>
            <w:r>
              <w:rPr>
                <w:b/>
                <w:bCs/>
                <w:sz w:val="22"/>
                <w:szCs w:val="22"/>
              </w:rPr>
              <w:t>Тип</w:t>
            </w:r>
          </w:p>
        </w:tc>
        <w:tc>
          <w:tcPr>
            <w:tcW w:w="1114" w:type="dxa"/>
            <w:hideMark/>
          </w:tcPr>
          <w:p w14:paraId="6EC1FA22" w14:textId="77777777" w:rsidR="006400C9" w:rsidRDefault="006400C9" w:rsidP="00A07473">
            <w:pPr>
              <w:widowControl w:val="0"/>
              <w:suppressAutoHyphens/>
              <w:spacing w:before="60" w:after="60"/>
              <w:ind w:firstLine="0"/>
              <w:jc w:val="center"/>
              <w:rPr>
                <w:b/>
                <w:bCs/>
                <w:sz w:val="22"/>
                <w:szCs w:val="22"/>
              </w:rPr>
            </w:pPr>
            <w:r>
              <w:rPr>
                <w:b/>
                <w:bCs/>
                <w:sz w:val="22"/>
                <w:szCs w:val="22"/>
              </w:rPr>
              <w:t>Формат элемента</w:t>
            </w:r>
          </w:p>
        </w:tc>
        <w:tc>
          <w:tcPr>
            <w:tcW w:w="1137" w:type="dxa"/>
            <w:hideMark/>
          </w:tcPr>
          <w:p w14:paraId="22A5DBF2" w14:textId="77777777" w:rsidR="006400C9" w:rsidRDefault="006400C9" w:rsidP="00A07473">
            <w:pPr>
              <w:widowControl w:val="0"/>
              <w:suppressAutoHyphens/>
              <w:spacing w:before="60" w:after="60"/>
              <w:ind w:left="-37" w:firstLine="3"/>
              <w:jc w:val="center"/>
              <w:rPr>
                <w:b/>
                <w:bCs/>
                <w:sz w:val="22"/>
                <w:szCs w:val="22"/>
              </w:rPr>
            </w:pPr>
            <w:r>
              <w:rPr>
                <w:b/>
                <w:bCs/>
                <w:sz w:val="22"/>
                <w:szCs w:val="22"/>
              </w:rPr>
              <w:t>Обязательность</w:t>
            </w:r>
          </w:p>
        </w:tc>
        <w:tc>
          <w:tcPr>
            <w:tcW w:w="3111" w:type="dxa"/>
            <w:hideMark/>
          </w:tcPr>
          <w:p w14:paraId="4FF3947A" w14:textId="77777777" w:rsidR="006400C9" w:rsidRDefault="006400C9" w:rsidP="00A07473">
            <w:pPr>
              <w:widowControl w:val="0"/>
              <w:suppressAutoHyphens/>
              <w:spacing w:before="60" w:after="60"/>
              <w:ind w:left="113" w:right="107" w:firstLine="0"/>
              <w:jc w:val="center"/>
              <w:rPr>
                <w:b/>
                <w:bCs/>
                <w:sz w:val="22"/>
                <w:szCs w:val="22"/>
              </w:rPr>
            </w:pPr>
            <w:r>
              <w:rPr>
                <w:b/>
                <w:bCs/>
                <w:sz w:val="22"/>
                <w:szCs w:val="22"/>
              </w:rPr>
              <w:t>Дополнительная информация</w:t>
            </w:r>
          </w:p>
        </w:tc>
      </w:tr>
      <w:tr w:rsidR="006400C9" w14:paraId="68936B4E"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1A92A8D6" w14:textId="77777777" w:rsidR="006400C9" w:rsidRPr="00BB6F51" w:rsidRDefault="006400C9" w:rsidP="004B11B9">
            <w:pPr>
              <w:pStyle w:val="GOSTTablenorm"/>
              <w:widowControl w:val="0"/>
              <w:ind w:left="0" w:right="0"/>
              <w:rPr>
                <w:sz w:val="22"/>
                <w:szCs w:val="22"/>
              </w:rPr>
            </w:pPr>
            <w:r w:rsidRPr="00BB6F51">
              <w:rPr>
                <w:sz w:val="22"/>
                <w:szCs w:val="22"/>
              </w:rPr>
              <w:t>Код по БК</w:t>
            </w:r>
          </w:p>
        </w:tc>
        <w:tc>
          <w:tcPr>
            <w:tcW w:w="1799" w:type="dxa"/>
            <w:tcBorders>
              <w:top w:val="single" w:sz="4" w:space="0" w:color="auto"/>
              <w:left w:val="single" w:sz="4" w:space="0" w:color="auto"/>
              <w:bottom w:val="single" w:sz="4" w:space="0" w:color="auto"/>
              <w:right w:val="single" w:sz="4" w:space="0" w:color="auto"/>
            </w:tcBorders>
            <w:hideMark/>
          </w:tcPr>
          <w:p w14:paraId="0763E1AD" w14:textId="77777777" w:rsidR="006400C9" w:rsidRPr="00BB6F51" w:rsidRDefault="006400C9" w:rsidP="00A07473">
            <w:pPr>
              <w:widowControl w:val="0"/>
              <w:spacing w:before="60" w:after="60"/>
              <w:ind w:left="0" w:right="0" w:firstLine="0"/>
              <w:rPr>
                <w:sz w:val="22"/>
                <w:szCs w:val="22"/>
              </w:rPr>
            </w:pPr>
            <w:r w:rsidRPr="00BB6F51">
              <w:rPr>
                <w:sz w:val="22"/>
                <w:szCs w:val="22"/>
              </w:rPr>
              <w:t>G_S1_D_C1</w:t>
            </w:r>
          </w:p>
        </w:tc>
        <w:tc>
          <w:tcPr>
            <w:tcW w:w="704" w:type="dxa"/>
            <w:tcBorders>
              <w:top w:val="single" w:sz="4" w:space="0" w:color="auto"/>
              <w:left w:val="single" w:sz="4" w:space="0" w:color="auto"/>
              <w:bottom w:val="single" w:sz="4" w:space="0" w:color="auto"/>
              <w:right w:val="single" w:sz="4" w:space="0" w:color="auto"/>
            </w:tcBorders>
            <w:hideMark/>
          </w:tcPr>
          <w:p w14:paraId="1DD56BB6"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1F91F1FF" w14:textId="77777777" w:rsidR="006400C9" w:rsidRPr="00BB6F51" w:rsidRDefault="006400C9" w:rsidP="00A07473">
            <w:pPr>
              <w:widowControl w:val="0"/>
              <w:spacing w:before="60" w:after="60"/>
              <w:ind w:left="0" w:right="0" w:firstLine="0"/>
              <w:rPr>
                <w:sz w:val="22"/>
                <w:szCs w:val="22"/>
              </w:rPr>
            </w:pPr>
            <w:r w:rsidRPr="00BB6F51">
              <w:rPr>
                <w:sz w:val="22"/>
                <w:szCs w:val="22"/>
              </w:rPr>
              <w:t>T(20)</w:t>
            </w:r>
          </w:p>
        </w:tc>
        <w:tc>
          <w:tcPr>
            <w:tcW w:w="1137" w:type="dxa"/>
            <w:tcBorders>
              <w:top w:val="single" w:sz="4" w:space="0" w:color="auto"/>
              <w:left w:val="single" w:sz="4" w:space="0" w:color="auto"/>
              <w:bottom w:val="single" w:sz="4" w:space="0" w:color="auto"/>
              <w:right w:val="single" w:sz="4" w:space="0" w:color="auto"/>
            </w:tcBorders>
            <w:hideMark/>
          </w:tcPr>
          <w:p w14:paraId="3CFD850D"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О</w:t>
            </w:r>
          </w:p>
        </w:tc>
        <w:tc>
          <w:tcPr>
            <w:tcW w:w="3111" w:type="dxa"/>
            <w:tcBorders>
              <w:top w:val="single" w:sz="4" w:space="0" w:color="auto"/>
              <w:left w:val="single" w:sz="4" w:space="0" w:color="auto"/>
              <w:bottom w:val="single" w:sz="4" w:space="0" w:color="auto"/>
              <w:right w:val="single" w:sz="4" w:space="0" w:color="auto"/>
            </w:tcBorders>
            <w:hideMark/>
          </w:tcPr>
          <w:p w14:paraId="64E60D27"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71EFFD80"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A887CE1" w14:textId="77777777" w:rsidR="006400C9" w:rsidRPr="00BB6F51" w:rsidRDefault="006400C9" w:rsidP="004B11B9">
            <w:pPr>
              <w:pStyle w:val="GOSTTablenorm"/>
              <w:widowControl w:val="0"/>
              <w:ind w:left="0" w:right="0"/>
              <w:rPr>
                <w:sz w:val="22"/>
                <w:szCs w:val="22"/>
              </w:rPr>
            </w:pPr>
            <w:r w:rsidRPr="00BB6F51">
              <w:rPr>
                <w:sz w:val="22"/>
                <w:szCs w:val="22"/>
              </w:rPr>
              <w:t>Получено.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612BB301" w14:textId="77777777" w:rsidR="006400C9" w:rsidRPr="00BB6F51" w:rsidRDefault="006400C9" w:rsidP="00A07473">
            <w:pPr>
              <w:widowControl w:val="0"/>
              <w:spacing w:before="60" w:after="60"/>
              <w:ind w:left="0" w:right="0" w:firstLine="0"/>
              <w:rPr>
                <w:sz w:val="22"/>
                <w:szCs w:val="22"/>
              </w:rPr>
            </w:pPr>
            <w:r w:rsidRPr="00BB6F51">
              <w:rPr>
                <w:sz w:val="22"/>
                <w:szCs w:val="22"/>
              </w:rPr>
              <w:t>G_S1_D_C2</w:t>
            </w:r>
          </w:p>
        </w:tc>
        <w:tc>
          <w:tcPr>
            <w:tcW w:w="704" w:type="dxa"/>
            <w:tcBorders>
              <w:top w:val="single" w:sz="4" w:space="0" w:color="auto"/>
              <w:left w:val="single" w:sz="4" w:space="0" w:color="auto"/>
              <w:bottom w:val="single" w:sz="4" w:space="0" w:color="auto"/>
              <w:right w:val="single" w:sz="4" w:space="0" w:color="auto"/>
            </w:tcBorders>
            <w:hideMark/>
          </w:tcPr>
          <w:p w14:paraId="647F2386"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7C82B6AD"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3DA6F360"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8D36C56"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Указываются бюджетные ассигнования на текущий год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3D003480"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1EDD04AC" w14:textId="77777777" w:rsidR="006400C9" w:rsidRPr="00BB6F51" w:rsidRDefault="006400C9" w:rsidP="004B11B9">
            <w:pPr>
              <w:pStyle w:val="GOSTTablenorm"/>
              <w:widowControl w:val="0"/>
              <w:ind w:left="0" w:right="0"/>
              <w:rPr>
                <w:sz w:val="22"/>
                <w:szCs w:val="22"/>
              </w:rPr>
            </w:pPr>
            <w:r w:rsidRPr="00BB6F51">
              <w:rPr>
                <w:sz w:val="22"/>
                <w:szCs w:val="22"/>
              </w:rPr>
              <w:t>Получено.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200906FD" w14:textId="77777777" w:rsidR="006400C9" w:rsidRPr="00BB6F51" w:rsidRDefault="006400C9" w:rsidP="00A07473">
            <w:pPr>
              <w:widowControl w:val="0"/>
              <w:spacing w:before="60" w:after="60"/>
              <w:ind w:left="0" w:right="0" w:firstLine="0"/>
              <w:rPr>
                <w:sz w:val="22"/>
                <w:szCs w:val="22"/>
              </w:rPr>
            </w:pPr>
            <w:r w:rsidRPr="00BB6F51">
              <w:rPr>
                <w:sz w:val="22"/>
                <w:szCs w:val="22"/>
              </w:rPr>
              <w:t>G_S1_D_C3</w:t>
            </w:r>
          </w:p>
        </w:tc>
        <w:tc>
          <w:tcPr>
            <w:tcW w:w="704" w:type="dxa"/>
            <w:tcBorders>
              <w:top w:val="single" w:sz="4" w:space="0" w:color="auto"/>
              <w:left w:val="single" w:sz="4" w:space="0" w:color="auto"/>
              <w:bottom w:val="single" w:sz="4" w:space="0" w:color="auto"/>
              <w:right w:val="single" w:sz="4" w:space="0" w:color="auto"/>
            </w:tcBorders>
            <w:hideMark/>
          </w:tcPr>
          <w:p w14:paraId="155DDCD9"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4CEE2881"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6794B520"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EF58BC7"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Указываются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11EAA496"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BEAD8DB" w14:textId="77777777" w:rsidR="006400C9" w:rsidRPr="00BB6F51" w:rsidRDefault="006400C9" w:rsidP="004B11B9">
            <w:pPr>
              <w:pStyle w:val="GOSTTablenorm"/>
              <w:widowControl w:val="0"/>
              <w:ind w:left="0" w:right="0"/>
              <w:rPr>
                <w:sz w:val="22"/>
                <w:szCs w:val="22"/>
              </w:rPr>
            </w:pPr>
            <w:r w:rsidRPr="00BB6F51">
              <w:rPr>
                <w:sz w:val="22"/>
                <w:szCs w:val="22"/>
              </w:rPr>
              <w:t xml:space="preserve">Получено. На плановый период. </w:t>
            </w:r>
            <w:r w:rsidRPr="00BB6F51">
              <w:rPr>
                <w:sz w:val="22"/>
                <w:szCs w:val="22"/>
              </w:rPr>
              <w:lastRenderedPageBreak/>
              <w:t>Второй год</w:t>
            </w:r>
          </w:p>
        </w:tc>
        <w:tc>
          <w:tcPr>
            <w:tcW w:w="1799" w:type="dxa"/>
            <w:tcBorders>
              <w:top w:val="single" w:sz="4" w:space="0" w:color="auto"/>
              <w:left w:val="single" w:sz="4" w:space="0" w:color="auto"/>
              <w:bottom w:val="single" w:sz="4" w:space="0" w:color="auto"/>
              <w:right w:val="single" w:sz="4" w:space="0" w:color="auto"/>
            </w:tcBorders>
            <w:hideMark/>
          </w:tcPr>
          <w:p w14:paraId="0B8E38E8" w14:textId="77777777" w:rsidR="006400C9" w:rsidRPr="00BB6F51" w:rsidRDefault="006400C9" w:rsidP="00A07473">
            <w:pPr>
              <w:widowControl w:val="0"/>
              <w:spacing w:before="60" w:after="60"/>
              <w:ind w:left="0" w:right="0" w:firstLine="0"/>
              <w:rPr>
                <w:sz w:val="22"/>
                <w:szCs w:val="22"/>
              </w:rPr>
            </w:pPr>
            <w:r w:rsidRPr="00BB6F51">
              <w:rPr>
                <w:sz w:val="22"/>
                <w:szCs w:val="22"/>
              </w:rPr>
              <w:lastRenderedPageBreak/>
              <w:t>G_S1_D_C4</w:t>
            </w:r>
          </w:p>
        </w:tc>
        <w:tc>
          <w:tcPr>
            <w:tcW w:w="704" w:type="dxa"/>
            <w:tcBorders>
              <w:top w:val="single" w:sz="4" w:space="0" w:color="auto"/>
              <w:left w:val="single" w:sz="4" w:space="0" w:color="auto"/>
              <w:bottom w:val="single" w:sz="4" w:space="0" w:color="auto"/>
              <w:right w:val="single" w:sz="4" w:space="0" w:color="auto"/>
            </w:tcBorders>
            <w:hideMark/>
          </w:tcPr>
          <w:p w14:paraId="6A29CC9C"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09B5C94"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433B86C9"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5DAEB1DF" w14:textId="77777777" w:rsidR="006400C9" w:rsidRPr="00BB6F51" w:rsidRDefault="006400C9" w:rsidP="00A07473">
            <w:pPr>
              <w:widowControl w:val="0"/>
              <w:spacing w:before="60" w:after="60"/>
              <w:ind w:left="113" w:right="107" w:firstLine="0"/>
              <w:rPr>
                <w:sz w:val="22"/>
                <w:szCs w:val="22"/>
              </w:rPr>
            </w:pPr>
            <w:r w:rsidRPr="00BB6F51">
              <w:rPr>
                <w:sz w:val="22"/>
                <w:szCs w:val="22"/>
              </w:rPr>
              <w:t xml:space="preserve">Указываются бюджетные ассигнования на второй год </w:t>
            </w:r>
            <w:r w:rsidRPr="00BB6F51">
              <w:rPr>
                <w:sz w:val="22"/>
                <w:szCs w:val="22"/>
              </w:rPr>
              <w:lastRenderedPageBreak/>
              <w:t>планового периода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6020206F"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1B8C988" w14:textId="77777777" w:rsidR="006400C9" w:rsidRPr="00BB6F51" w:rsidRDefault="006400C9" w:rsidP="004B11B9">
            <w:pPr>
              <w:pStyle w:val="GOSTTablenorm"/>
              <w:widowControl w:val="0"/>
              <w:ind w:left="0" w:right="0"/>
              <w:rPr>
                <w:sz w:val="22"/>
                <w:szCs w:val="22"/>
              </w:rPr>
            </w:pPr>
            <w:r w:rsidRPr="00BB6F51">
              <w:rPr>
                <w:sz w:val="22"/>
                <w:szCs w:val="22"/>
              </w:rPr>
              <w:lastRenderedPageBreak/>
              <w:t>Получено.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59186BB4" w14:textId="77777777" w:rsidR="006400C9" w:rsidRPr="00BB6F51" w:rsidRDefault="006400C9" w:rsidP="00A07473">
            <w:pPr>
              <w:widowControl w:val="0"/>
              <w:spacing w:before="60" w:after="60"/>
              <w:ind w:left="0" w:right="0" w:firstLine="0"/>
              <w:rPr>
                <w:sz w:val="22"/>
                <w:szCs w:val="22"/>
              </w:rPr>
            </w:pPr>
            <w:r w:rsidRPr="00BB6F51">
              <w:rPr>
                <w:sz w:val="22"/>
                <w:szCs w:val="22"/>
              </w:rPr>
              <w:t>G_S1_D_C4_2</w:t>
            </w:r>
          </w:p>
        </w:tc>
        <w:tc>
          <w:tcPr>
            <w:tcW w:w="704" w:type="dxa"/>
            <w:tcBorders>
              <w:top w:val="single" w:sz="4" w:space="0" w:color="auto"/>
              <w:left w:val="single" w:sz="4" w:space="0" w:color="auto"/>
              <w:bottom w:val="single" w:sz="4" w:space="0" w:color="auto"/>
              <w:right w:val="single" w:sz="4" w:space="0" w:color="auto"/>
            </w:tcBorders>
            <w:hideMark/>
          </w:tcPr>
          <w:p w14:paraId="18E8B7A1"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32D949CC"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54F0D453"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360E5D5A" w14:textId="37CFEDE1" w:rsidR="006400C9" w:rsidRPr="00BB6F51" w:rsidRDefault="006400C9" w:rsidP="00BE7567">
            <w:pPr>
              <w:widowControl w:val="0"/>
              <w:spacing w:before="60" w:after="60"/>
              <w:ind w:left="113" w:right="107" w:firstLine="0"/>
              <w:rPr>
                <w:sz w:val="22"/>
                <w:szCs w:val="22"/>
              </w:rPr>
            </w:pPr>
            <w:r w:rsidRPr="00BB6F51">
              <w:rPr>
                <w:sz w:val="22"/>
                <w:szCs w:val="22"/>
              </w:rPr>
              <w:t xml:space="preserve">Указываются бюджетные ассигнования на </w:t>
            </w:r>
            <w:r w:rsidR="00BE7567"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608A25B8"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B891AE4" w14:textId="77777777" w:rsidR="006400C9" w:rsidRPr="00BB6F51" w:rsidRDefault="006400C9" w:rsidP="004B11B9">
            <w:pPr>
              <w:pStyle w:val="GOSTTablenorm"/>
              <w:widowControl w:val="0"/>
              <w:ind w:left="0" w:right="0"/>
              <w:rPr>
                <w:sz w:val="22"/>
                <w:szCs w:val="22"/>
              </w:rPr>
            </w:pPr>
            <w:r w:rsidRPr="00BB6F51">
              <w:rPr>
                <w:sz w:val="22"/>
                <w:szCs w:val="22"/>
              </w:rPr>
              <w:t>Распределено.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65D96B20" w14:textId="77777777" w:rsidR="006400C9" w:rsidRPr="00BB6F51" w:rsidRDefault="006400C9" w:rsidP="00A07473">
            <w:pPr>
              <w:widowControl w:val="0"/>
              <w:spacing w:before="60" w:after="60"/>
              <w:ind w:left="0" w:right="0" w:firstLine="0"/>
              <w:rPr>
                <w:sz w:val="22"/>
                <w:szCs w:val="22"/>
              </w:rPr>
            </w:pPr>
            <w:r w:rsidRPr="00BB6F51">
              <w:rPr>
                <w:sz w:val="22"/>
                <w:szCs w:val="22"/>
              </w:rPr>
              <w:t>G_S1_D_C5</w:t>
            </w:r>
          </w:p>
        </w:tc>
        <w:tc>
          <w:tcPr>
            <w:tcW w:w="704" w:type="dxa"/>
            <w:tcBorders>
              <w:top w:val="single" w:sz="4" w:space="0" w:color="auto"/>
              <w:left w:val="single" w:sz="4" w:space="0" w:color="auto"/>
              <w:bottom w:val="single" w:sz="4" w:space="0" w:color="auto"/>
              <w:right w:val="single" w:sz="4" w:space="0" w:color="auto"/>
            </w:tcBorders>
            <w:hideMark/>
          </w:tcPr>
          <w:p w14:paraId="60EFA3B5"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46844F9"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0F2AE5B8"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7BBB6E7A"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Указываются бюджетные ассигнования на текущий год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1A4E12DA"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2ED5F729" w14:textId="77777777" w:rsidR="006400C9" w:rsidRPr="00BB6F51" w:rsidRDefault="006400C9" w:rsidP="004B11B9">
            <w:pPr>
              <w:pStyle w:val="GOSTTablenorm"/>
              <w:widowControl w:val="0"/>
              <w:ind w:left="0" w:right="0"/>
              <w:rPr>
                <w:sz w:val="22"/>
                <w:szCs w:val="22"/>
              </w:rPr>
            </w:pPr>
            <w:r w:rsidRPr="00BB6F51">
              <w:rPr>
                <w:sz w:val="22"/>
                <w:szCs w:val="22"/>
              </w:rPr>
              <w:t>Распределено.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6177A846" w14:textId="77777777" w:rsidR="006400C9" w:rsidRPr="00BB6F51" w:rsidRDefault="006400C9" w:rsidP="00A07473">
            <w:pPr>
              <w:widowControl w:val="0"/>
              <w:spacing w:before="60" w:after="60"/>
              <w:ind w:left="0" w:right="0" w:firstLine="0"/>
              <w:rPr>
                <w:sz w:val="22"/>
                <w:szCs w:val="22"/>
              </w:rPr>
            </w:pPr>
            <w:r w:rsidRPr="00BB6F51">
              <w:rPr>
                <w:sz w:val="22"/>
                <w:szCs w:val="22"/>
              </w:rPr>
              <w:t>G_S1_D_C6</w:t>
            </w:r>
          </w:p>
        </w:tc>
        <w:tc>
          <w:tcPr>
            <w:tcW w:w="704" w:type="dxa"/>
            <w:tcBorders>
              <w:top w:val="single" w:sz="4" w:space="0" w:color="auto"/>
              <w:left w:val="single" w:sz="4" w:space="0" w:color="auto"/>
              <w:bottom w:val="single" w:sz="4" w:space="0" w:color="auto"/>
              <w:right w:val="single" w:sz="4" w:space="0" w:color="auto"/>
            </w:tcBorders>
            <w:hideMark/>
          </w:tcPr>
          <w:p w14:paraId="467F711A"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2222CCF6"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2C1DBD07"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0BE99036" w14:textId="77777777" w:rsidR="006400C9" w:rsidRPr="00BB6F51" w:rsidRDefault="006400C9" w:rsidP="00A07473">
            <w:pPr>
              <w:pStyle w:val="GOSTTablenorm"/>
              <w:widowControl w:val="0"/>
              <w:ind w:left="113" w:right="107"/>
              <w:rPr>
                <w:sz w:val="22"/>
                <w:szCs w:val="22"/>
              </w:rPr>
            </w:pPr>
            <w:r w:rsidRPr="00BB6F51">
              <w:rPr>
                <w:sz w:val="22"/>
                <w:szCs w:val="22"/>
              </w:rPr>
              <w:t>Указываются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46912150"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036079E" w14:textId="77777777" w:rsidR="006400C9" w:rsidRPr="00BB6F51" w:rsidRDefault="006400C9" w:rsidP="004B11B9">
            <w:pPr>
              <w:pStyle w:val="GOSTTablenorm"/>
              <w:widowControl w:val="0"/>
              <w:ind w:left="0" w:right="0"/>
              <w:rPr>
                <w:sz w:val="22"/>
                <w:szCs w:val="22"/>
              </w:rPr>
            </w:pPr>
            <w:r w:rsidRPr="00BB6F51">
              <w:rPr>
                <w:sz w:val="22"/>
                <w:szCs w:val="22"/>
              </w:rPr>
              <w:t>Распределено.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73CF0ABE" w14:textId="77777777" w:rsidR="006400C9" w:rsidRPr="00BB6F51" w:rsidRDefault="006400C9" w:rsidP="00A07473">
            <w:pPr>
              <w:widowControl w:val="0"/>
              <w:spacing w:before="60" w:after="60"/>
              <w:ind w:left="0" w:right="0" w:firstLine="0"/>
              <w:rPr>
                <w:sz w:val="22"/>
                <w:szCs w:val="22"/>
              </w:rPr>
            </w:pPr>
            <w:r w:rsidRPr="00BB6F51">
              <w:rPr>
                <w:sz w:val="22"/>
                <w:szCs w:val="22"/>
              </w:rPr>
              <w:t>G_S1_D_C7</w:t>
            </w:r>
          </w:p>
        </w:tc>
        <w:tc>
          <w:tcPr>
            <w:tcW w:w="704" w:type="dxa"/>
            <w:tcBorders>
              <w:top w:val="single" w:sz="4" w:space="0" w:color="auto"/>
              <w:left w:val="single" w:sz="4" w:space="0" w:color="auto"/>
              <w:bottom w:val="single" w:sz="4" w:space="0" w:color="auto"/>
              <w:right w:val="single" w:sz="4" w:space="0" w:color="auto"/>
            </w:tcBorders>
            <w:hideMark/>
          </w:tcPr>
          <w:p w14:paraId="68DC0CC3"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5CE28ADA"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79F5AA41"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60917061" w14:textId="77777777" w:rsidR="006400C9" w:rsidRPr="00BB6F51" w:rsidRDefault="006400C9" w:rsidP="00A07473">
            <w:pPr>
              <w:pStyle w:val="GOSTTablenorm"/>
              <w:widowControl w:val="0"/>
              <w:ind w:left="113" w:right="107"/>
              <w:rPr>
                <w:sz w:val="22"/>
                <w:szCs w:val="22"/>
              </w:rPr>
            </w:pPr>
            <w:r w:rsidRPr="00BB6F51">
              <w:rPr>
                <w:sz w:val="22"/>
                <w:szCs w:val="22"/>
              </w:rPr>
              <w:t xml:space="preserve">Указываются бюджетные ассигнования на второй год планового периода по соответствующему коду классификации расходов бюджетов, распределенные </w:t>
            </w:r>
            <w:r w:rsidRPr="00BB6F51">
              <w:rPr>
                <w:sz w:val="22"/>
                <w:szCs w:val="22"/>
              </w:rPr>
              <w:lastRenderedPageBreak/>
              <w:t>главным распорядителем (распорядителем) бюджетных средств.</w:t>
            </w:r>
          </w:p>
        </w:tc>
      </w:tr>
      <w:tr w:rsidR="006400C9" w14:paraId="5C5C4170"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48B7DF5E" w14:textId="77777777" w:rsidR="006400C9" w:rsidRPr="00BB6F51" w:rsidRDefault="006400C9" w:rsidP="004B11B9">
            <w:pPr>
              <w:pStyle w:val="GOSTTablenorm"/>
              <w:widowControl w:val="0"/>
              <w:ind w:left="0" w:right="0"/>
              <w:rPr>
                <w:sz w:val="22"/>
                <w:szCs w:val="22"/>
              </w:rPr>
            </w:pPr>
            <w:r w:rsidRPr="00BB6F51">
              <w:rPr>
                <w:sz w:val="22"/>
                <w:szCs w:val="22"/>
              </w:rPr>
              <w:lastRenderedPageBreak/>
              <w:t>Распределено.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5100E2CD" w14:textId="77777777" w:rsidR="006400C9" w:rsidRPr="00BB6F51" w:rsidRDefault="006400C9" w:rsidP="00A07473">
            <w:pPr>
              <w:widowControl w:val="0"/>
              <w:spacing w:before="60" w:after="60"/>
              <w:ind w:left="0" w:right="0" w:firstLine="0"/>
              <w:rPr>
                <w:sz w:val="22"/>
                <w:szCs w:val="22"/>
              </w:rPr>
            </w:pPr>
            <w:r w:rsidRPr="00BB6F51">
              <w:rPr>
                <w:sz w:val="22"/>
                <w:szCs w:val="22"/>
              </w:rPr>
              <w:t>G_S1_D_C7_2</w:t>
            </w:r>
          </w:p>
        </w:tc>
        <w:tc>
          <w:tcPr>
            <w:tcW w:w="704" w:type="dxa"/>
            <w:tcBorders>
              <w:top w:val="single" w:sz="4" w:space="0" w:color="auto"/>
              <w:left w:val="single" w:sz="4" w:space="0" w:color="auto"/>
              <w:bottom w:val="single" w:sz="4" w:space="0" w:color="auto"/>
              <w:right w:val="single" w:sz="4" w:space="0" w:color="auto"/>
            </w:tcBorders>
            <w:hideMark/>
          </w:tcPr>
          <w:p w14:paraId="2A09C185"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5351C622"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032AF6BF"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2248C28C" w14:textId="455ECF05" w:rsidR="006400C9" w:rsidRPr="00BB6F51" w:rsidRDefault="006400C9" w:rsidP="00E50813">
            <w:pPr>
              <w:pStyle w:val="GOSTTablenorm"/>
              <w:widowControl w:val="0"/>
              <w:ind w:left="113" w:right="107"/>
              <w:rPr>
                <w:sz w:val="22"/>
                <w:szCs w:val="22"/>
              </w:rPr>
            </w:pPr>
            <w:r w:rsidRPr="00BB6F51">
              <w:rPr>
                <w:sz w:val="22"/>
                <w:szCs w:val="22"/>
              </w:rPr>
              <w:t xml:space="preserve">Указываются бюджетные ассигнования на </w:t>
            </w:r>
            <w:r w:rsidR="00E50813"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1736E07F"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A474897" w14:textId="77777777" w:rsidR="006400C9" w:rsidRPr="00BB6F51" w:rsidRDefault="006400C9" w:rsidP="004B11B9">
            <w:pPr>
              <w:pStyle w:val="GOSTTablenorm"/>
              <w:widowControl w:val="0"/>
              <w:ind w:left="0" w:right="0"/>
              <w:rPr>
                <w:sz w:val="22"/>
                <w:szCs w:val="22"/>
              </w:rPr>
            </w:pPr>
            <w:r w:rsidRPr="00BB6F51">
              <w:rPr>
                <w:sz w:val="22"/>
                <w:szCs w:val="22"/>
              </w:rPr>
              <w:t>Заблокировано. 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7BB8C010" w14:textId="77777777" w:rsidR="006400C9" w:rsidRPr="00BB6F51" w:rsidRDefault="006400C9" w:rsidP="00A07473">
            <w:pPr>
              <w:widowControl w:val="0"/>
              <w:spacing w:before="60" w:after="60"/>
              <w:ind w:left="0" w:right="0" w:firstLine="0"/>
              <w:rPr>
                <w:sz w:val="22"/>
                <w:szCs w:val="22"/>
              </w:rPr>
            </w:pPr>
            <w:r w:rsidRPr="00BB6F51">
              <w:rPr>
                <w:sz w:val="22"/>
                <w:szCs w:val="22"/>
              </w:rPr>
              <w:t>G_S1_D_C8</w:t>
            </w:r>
          </w:p>
        </w:tc>
        <w:tc>
          <w:tcPr>
            <w:tcW w:w="704" w:type="dxa"/>
            <w:tcBorders>
              <w:top w:val="single" w:sz="4" w:space="0" w:color="auto"/>
              <w:left w:val="single" w:sz="4" w:space="0" w:color="auto"/>
              <w:bottom w:val="single" w:sz="4" w:space="0" w:color="auto"/>
              <w:right w:val="single" w:sz="4" w:space="0" w:color="auto"/>
            </w:tcBorders>
            <w:hideMark/>
          </w:tcPr>
          <w:p w14:paraId="79AD25A3"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0289D9ED"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7D7A0860"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4DA03C51" w14:textId="77777777" w:rsidR="006400C9" w:rsidRPr="00BB6F51" w:rsidRDefault="006400C9" w:rsidP="00A07473">
            <w:pPr>
              <w:pStyle w:val="GOSTTablenorm"/>
              <w:widowControl w:val="0"/>
              <w:ind w:left="113" w:right="107"/>
              <w:rPr>
                <w:sz w:val="22"/>
                <w:szCs w:val="22"/>
              </w:rPr>
            </w:pPr>
            <w:r w:rsidRPr="00BB6F51">
              <w:rPr>
                <w:sz w:val="22"/>
                <w:szCs w:val="22"/>
              </w:rPr>
              <w:t>Указываются заблокированные бюджетные ассигнования на текущий финансовый год по соответствующему коду классификации расходов бюджета.</w:t>
            </w:r>
          </w:p>
        </w:tc>
      </w:tr>
      <w:tr w:rsidR="006400C9" w14:paraId="14861226"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2F4F1F49" w14:textId="77777777" w:rsidR="006400C9" w:rsidRPr="00BB6F51" w:rsidRDefault="006400C9" w:rsidP="004B11B9">
            <w:pPr>
              <w:pStyle w:val="GOSTTablenorm"/>
              <w:widowControl w:val="0"/>
              <w:ind w:left="0" w:right="0"/>
              <w:rPr>
                <w:sz w:val="22"/>
                <w:szCs w:val="22"/>
              </w:rPr>
            </w:pPr>
            <w:r w:rsidRPr="00BB6F51">
              <w:rPr>
                <w:sz w:val="22"/>
                <w:szCs w:val="22"/>
              </w:rPr>
              <w:t>Заблокировано. 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09700160" w14:textId="77777777" w:rsidR="006400C9" w:rsidRPr="00BB6F51" w:rsidRDefault="006400C9" w:rsidP="00A07473">
            <w:pPr>
              <w:widowControl w:val="0"/>
              <w:spacing w:before="60" w:after="60"/>
              <w:ind w:left="0" w:right="0" w:firstLine="0"/>
              <w:rPr>
                <w:sz w:val="22"/>
                <w:szCs w:val="22"/>
              </w:rPr>
            </w:pPr>
            <w:r w:rsidRPr="00BB6F51">
              <w:rPr>
                <w:sz w:val="22"/>
                <w:szCs w:val="22"/>
              </w:rPr>
              <w:t>G_S1_D_C9</w:t>
            </w:r>
          </w:p>
        </w:tc>
        <w:tc>
          <w:tcPr>
            <w:tcW w:w="704" w:type="dxa"/>
            <w:tcBorders>
              <w:top w:val="single" w:sz="4" w:space="0" w:color="auto"/>
              <w:left w:val="single" w:sz="4" w:space="0" w:color="auto"/>
              <w:bottom w:val="single" w:sz="4" w:space="0" w:color="auto"/>
              <w:right w:val="single" w:sz="4" w:space="0" w:color="auto"/>
            </w:tcBorders>
            <w:hideMark/>
          </w:tcPr>
          <w:p w14:paraId="28F168CA"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504DC79A"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52EF3DF4"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3F289FC5"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Указываются заблокированные бюджетные ассигнования на первый год планового периода по соответствующему коду классификации расходов бюджета.</w:t>
            </w:r>
          </w:p>
        </w:tc>
      </w:tr>
      <w:tr w:rsidR="006400C9" w14:paraId="05D53748"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672FD84" w14:textId="77777777" w:rsidR="006400C9" w:rsidRPr="00BB6F51" w:rsidRDefault="006400C9" w:rsidP="004B11B9">
            <w:pPr>
              <w:pStyle w:val="GOSTTablenorm"/>
              <w:widowControl w:val="0"/>
              <w:ind w:left="0" w:right="0"/>
              <w:rPr>
                <w:sz w:val="22"/>
                <w:szCs w:val="22"/>
              </w:rPr>
            </w:pPr>
            <w:r w:rsidRPr="00BB6F51">
              <w:rPr>
                <w:sz w:val="22"/>
                <w:szCs w:val="22"/>
              </w:rPr>
              <w:t>Заблокировано. 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34749642" w14:textId="77777777" w:rsidR="006400C9" w:rsidRPr="00BB6F51" w:rsidRDefault="006400C9" w:rsidP="00A07473">
            <w:pPr>
              <w:widowControl w:val="0"/>
              <w:spacing w:before="60" w:after="60"/>
              <w:ind w:left="0" w:right="0" w:firstLine="0"/>
              <w:rPr>
                <w:sz w:val="22"/>
                <w:szCs w:val="22"/>
              </w:rPr>
            </w:pPr>
            <w:r w:rsidRPr="00BB6F51">
              <w:rPr>
                <w:sz w:val="22"/>
                <w:szCs w:val="22"/>
              </w:rPr>
              <w:t>G_S1_D_C10</w:t>
            </w:r>
          </w:p>
        </w:tc>
        <w:tc>
          <w:tcPr>
            <w:tcW w:w="704" w:type="dxa"/>
            <w:tcBorders>
              <w:top w:val="single" w:sz="4" w:space="0" w:color="auto"/>
              <w:left w:val="single" w:sz="4" w:space="0" w:color="auto"/>
              <w:bottom w:val="single" w:sz="4" w:space="0" w:color="auto"/>
              <w:right w:val="single" w:sz="4" w:space="0" w:color="auto"/>
            </w:tcBorders>
            <w:hideMark/>
          </w:tcPr>
          <w:p w14:paraId="77B52BA1"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7C57AE87"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4ACF78BD"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1457C2B4"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Указываются заблокированные бюджетные ассигнования на второй год планового периода по соответствующему коду классификации расходов бюджета.</w:t>
            </w:r>
          </w:p>
        </w:tc>
      </w:tr>
      <w:tr w:rsidR="006400C9" w14:paraId="5225DDB8"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5FB667FF" w14:textId="77777777" w:rsidR="006400C9" w:rsidRPr="00BB6F51" w:rsidRDefault="006400C9" w:rsidP="004B11B9">
            <w:pPr>
              <w:pStyle w:val="GOSTTablenorm"/>
              <w:widowControl w:val="0"/>
              <w:ind w:left="0" w:right="0"/>
              <w:rPr>
                <w:sz w:val="22"/>
                <w:szCs w:val="22"/>
              </w:rPr>
            </w:pPr>
            <w:r w:rsidRPr="00BB6F51">
              <w:rPr>
                <w:sz w:val="22"/>
                <w:szCs w:val="22"/>
              </w:rPr>
              <w:t>Заблокировано. 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73C08D3B" w14:textId="77777777" w:rsidR="006400C9" w:rsidRPr="00BB6F51" w:rsidRDefault="006400C9" w:rsidP="00A07473">
            <w:pPr>
              <w:widowControl w:val="0"/>
              <w:spacing w:before="60" w:after="60"/>
              <w:ind w:left="0" w:right="0" w:firstLine="0"/>
              <w:rPr>
                <w:sz w:val="22"/>
                <w:szCs w:val="22"/>
              </w:rPr>
            </w:pPr>
            <w:r w:rsidRPr="00BB6F51">
              <w:rPr>
                <w:sz w:val="22"/>
                <w:szCs w:val="22"/>
              </w:rPr>
              <w:t>G_S1_D_C10_2</w:t>
            </w:r>
          </w:p>
        </w:tc>
        <w:tc>
          <w:tcPr>
            <w:tcW w:w="704" w:type="dxa"/>
            <w:tcBorders>
              <w:top w:val="single" w:sz="4" w:space="0" w:color="auto"/>
              <w:left w:val="single" w:sz="4" w:space="0" w:color="auto"/>
              <w:bottom w:val="single" w:sz="4" w:space="0" w:color="auto"/>
              <w:right w:val="single" w:sz="4" w:space="0" w:color="auto"/>
            </w:tcBorders>
            <w:hideMark/>
          </w:tcPr>
          <w:p w14:paraId="3CF70A58"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C5499D3"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049E14EA"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3F94FFCB" w14:textId="08169514" w:rsidR="006400C9" w:rsidRPr="00BB6F51" w:rsidRDefault="006400C9" w:rsidP="00E50813">
            <w:pPr>
              <w:pStyle w:val="GOSTTablenorm"/>
              <w:widowControl w:val="0"/>
              <w:ind w:left="113" w:right="107"/>
              <w:rPr>
                <w:sz w:val="22"/>
                <w:szCs w:val="22"/>
              </w:rPr>
            </w:pPr>
            <w:r w:rsidRPr="00BB6F51">
              <w:rPr>
                <w:sz w:val="22"/>
                <w:szCs w:val="22"/>
              </w:rPr>
              <w:t xml:space="preserve">Указываются заблокированные бюджетные ассигнования на </w:t>
            </w:r>
            <w:r w:rsidR="00E50813" w:rsidRPr="00BB6F51">
              <w:rPr>
                <w:sz w:val="22"/>
                <w:szCs w:val="22"/>
              </w:rPr>
              <w:t>третий</w:t>
            </w:r>
            <w:r w:rsidRPr="00BB6F51">
              <w:rPr>
                <w:sz w:val="22"/>
                <w:szCs w:val="22"/>
              </w:rPr>
              <w:t xml:space="preserve"> год очередного планового периода по соответствующему коду </w:t>
            </w:r>
            <w:r w:rsidRPr="00BB6F51">
              <w:rPr>
                <w:sz w:val="22"/>
                <w:szCs w:val="22"/>
              </w:rPr>
              <w:lastRenderedPageBreak/>
              <w:t>классификации расходов бюджета.</w:t>
            </w:r>
          </w:p>
        </w:tc>
      </w:tr>
      <w:tr w:rsidR="006400C9" w14:paraId="5446D239"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11B7C6EB" w14:textId="77777777" w:rsidR="006400C9" w:rsidRPr="00BB6F51" w:rsidRDefault="006400C9" w:rsidP="004B11B9">
            <w:pPr>
              <w:pStyle w:val="GOSTTablenorm"/>
              <w:widowControl w:val="0"/>
              <w:ind w:left="0" w:right="0"/>
              <w:rPr>
                <w:sz w:val="22"/>
                <w:szCs w:val="22"/>
              </w:rPr>
            </w:pPr>
            <w:r w:rsidRPr="00BB6F51">
              <w:rPr>
                <w:sz w:val="22"/>
                <w:szCs w:val="22"/>
              </w:rPr>
              <w:lastRenderedPageBreak/>
              <w:t xml:space="preserve">Подлежит распределению с учетом заблокированных. </w:t>
            </w:r>
          </w:p>
          <w:p w14:paraId="5256EE80" w14:textId="77777777" w:rsidR="006400C9" w:rsidRPr="00BB6F51" w:rsidRDefault="006400C9" w:rsidP="004B11B9">
            <w:pPr>
              <w:pStyle w:val="GOSTTablenorm"/>
              <w:widowControl w:val="0"/>
              <w:ind w:left="0" w:right="0"/>
              <w:rPr>
                <w:sz w:val="22"/>
                <w:szCs w:val="22"/>
              </w:rPr>
            </w:pPr>
            <w:r w:rsidRPr="00BB6F51">
              <w:rPr>
                <w:sz w:val="22"/>
                <w:szCs w:val="22"/>
              </w:rPr>
              <w:t>На текущий финансовый год</w:t>
            </w:r>
          </w:p>
        </w:tc>
        <w:tc>
          <w:tcPr>
            <w:tcW w:w="1799" w:type="dxa"/>
            <w:tcBorders>
              <w:top w:val="single" w:sz="4" w:space="0" w:color="auto"/>
              <w:left w:val="single" w:sz="4" w:space="0" w:color="auto"/>
              <w:bottom w:val="single" w:sz="4" w:space="0" w:color="auto"/>
              <w:right w:val="single" w:sz="4" w:space="0" w:color="auto"/>
            </w:tcBorders>
            <w:hideMark/>
          </w:tcPr>
          <w:p w14:paraId="6C088920" w14:textId="77777777" w:rsidR="006400C9" w:rsidRPr="00BB6F51" w:rsidRDefault="006400C9" w:rsidP="00A07473">
            <w:pPr>
              <w:widowControl w:val="0"/>
              <w:spacing w:before="60" w:after="60"/>
              <w:ind w:left="0" w:right="0" w:firstLine="0"/>
              <w:rPr>
                <w:sz w:val="22"/>
                <w:szCs w:val="22"/>
              </w:rPr>
            </w:pPr>
            <w:r w:rsidRPr="00BB6F51">
              <w:rPr>
                <w:sz w:val="22"/>
                <w:szCs w:val="22"/>
              </w:rPr>
              <w:t>G_S1_D_C10_3</w:t>
            </w:r>
          </w:p>
        </w:tc>
        <w:tc>
          <w:tcPr>
            <w:tcW w:w="704" w:type="dxa"/>
            <w:tcBorders>
              <w:top w:val="single" w:sz="4" w:space="0" w:color="auto"/>
              <w:left w:val="single" w:sz="4" w:space="0" w:color="auto"/>
              <w:bottom w:val="single" w:sz="4" w:space="0" w:color="auto"/>
              <w:right w:val="single" w:sz="4" w:space="0" w:color="auto"/>
            </w:tcBorders>
            <w:hideMark/>
          </w:tcPr>
          <w:p w14:paraId="1E818EA8"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B4A8A96"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25B3883E"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737E6DCA"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Указывается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28D08DF7"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3BFBA7A7" w14:textId="77777777" w:rsidR="006400C9" w:rsidRPr="00BB6F51" w:rsidRDefault="006400C9" w:rsidP="004B11B9">
            <w:pPr>
              <w:pStyle w:val="GOSTTablenorm"/>
              <w:widowControl w:val="0"/>
              <w:ind w:left="0" w:right="0"/>
              <w:rPr>
                <w:sz w:val="22"/>
                <w:szCs w:val="22"/>
              </w:rPr>
            </w:pPr>
            <w:r w:rsidRPr="00BB6F51">
              <w:rPr>
                <w:sz w:val="22"/>
                <w:szCs w:val="22"/>
              </w:rPr>
              <w:t xml:space="preserve">Подлежит распределению с учетом заблокированных. </w:t>
            </w:r>
          </w:p>
          <w:p w14:paraId="405B8E6E" w14:textId="77777777" w:rsidR="006400C9" w:rsidRPr="00BB6F51" w:rsidRDefault="006400C9" w:rsidP="004B11B9">
            <w:pPr>
              <w:pStyle w:val="GOSTTablenorm"/>
              <w:widowControl w:val="0"/>
              <w:ind w:left="0" w:right="0"/>
              <w:rPr>
                <w:sz w:val="22"/>
                <w:szCs w:val="22"/>
              </w:rPr>
            </w:pPr>
            <w:r w:rsidRPr="00BB6F51">
              <w:rPr>
                <w:sz w:val="22"/>
                <w:szCs w:val="22"/>
              </w:rPr>
              <w:t>На плановый период. Первый год</w:t>
            </w:r>
          </w:p>
        </w:tc>
        <w:tc>
          <w:tcPr>
            <w:tcW w:w="1799" w:type="dxa"/>
            <w:tcBorders>
              <w:top w:val="single" w:sz="4" w:space="0" w:color="auto"/>
              <w:left w:val="single" w:sz="4" w:space="0" w:color="auto"/>
              <w:bottom w:val="single" w:sz="4" w:space="0" w:color="auto"/>
              <w:right w:val="single" w:sz="4" w:space="0" w:color="auto"/>
            </w:tcBorders>
            <w:hideMark/>
          </w:tcPr>
          <w:p w14:paraId="1373E6DC" w14:textId="77777777" w:rsidR="006400C9" w:rsidRPr="00BB6F51" w:rsidRDefault="006400C9" w:rsidP="00A07473">
            <w:pPr>
              <w:widowControl w:val="0"/>
              <w:spacing w:before="60" w:after="60"/>
              <w:ind w:left="0" w:right="0" w:firstLine="0"/>
              <w:rPr>
                <w:sz w:val="22"/>
                <w:szCs w:val="22"/>
              </w:rPr>
            </w:pPr>
            <w:r w:rsidRPr="00BB6F51">
              <w:rPr>
                <w:sz w:val="22"/>
                <w:szCs w:val="22"/>
              </w:rPr>
              <w:t>G_S1_D_C10_4</w:t>
            </w:r>
          </w:p>
        </w:tc>
        <w:tc>
          <w:tcPr>
            <w:tcW w:w="704" w:type="dxa"/>
            <w:tcBorders>
              <w:top w:val="single" w:sz="4" w:space="0" w:color="auto"/>
              <w:left w:val="single" w:sz="4" w:space="0" w:color="auto"/>
              <w:bottom w:val="single" w:sz="4" w:space="0" w:color="auto"/>
              <w:right w:val="single" w:sz="4" w:space="0" w:color="auto"/>
            </w:tcBorders>
            <w:hideMark/>
          </w:tcPr>
          <w:p w14:paraId="606C31AE"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31BABD0C"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63F35138"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087FC5B6"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Указывается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6D4E92EB"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63E31512" w14:textId="77777777" w:rsidR="006400C9" w:rsidRPr="00BB6F51" w:rsidRDefault="006400C9" w:rsidP="004B11B9">
            <w:pPr>
              <w:pStyle w:val="GOSTTablenorm"/>
              <w:widowControl w:val="0"/>
              <w:ind w:left="0" w:right="0"/>
              <w:rPr>
                <w:sz w:val="22"/>
                <w:szCs w:val="22"/>
              </w:rPr>
            </w:pPr>
            <w:r w:rsidRPr="00BB6F51">
              <w:rPr>
                <w:sz w:val="22"/>
                <w:szCs w:val="22"/>
              </w:rPr>
              <w:t xml:space="preserve">Подлежит распределению с учетом заблокированных. </w:t>
            </w:r>
          </w:p>
          <w:p w14:paraId="19AC334D" w14:textId="77777777" w:rsidR="006400C9" w:rsidRPr="00BB6F51" w:rsidRDefault="006400C9" w:rsidP="004B11B9">
            <w:pPr>
              <w:pStyle w:val="GOSTTablenorm"/>
              <w:widowControl w:val="0"/>
              <w:ind w:left="0" w:right="0"/>
              <w:rPr>
                <w:sz w:val="22"/>
                <w:szCs w:val="22"/>
              </w:rPr>
            </w:pPr>
            <w:r w:rsidRPr="00BB6F51">
              <w:rPr>
                <w:sz w:val="22"/>
                <w:szCs w:val="22"/>
              </w:rPr>
              <w:t>На плановый период. Второй год</w:t>
            </w:r>
          </w:p>
        </w:tc>
        <w:tc>
          <w:tcPr>
            <w:tcW w:w="1799" w:type="dxa"/>
            <w:tcBorders>
              <w:top w:val="single" w:sz="4" w:space="0" w:color="auto"/>
              <w:left w:val="single" w:sz="4" w:space="0" w:color="auto"/>
              <w:bottom w:val="single" w:sz="4" w:space="0" w:color="auto"/>
              <w:right w:val="single" w:sz="4" w:space="0" w:color="auto"/>
            </w:tcBorders>
            <w:hideMark/>
          </w:tcPr>
          <w:p w14:paraId="7E38C9B1" w14:textId="77777777" w:rsidR="006400C9" w:rsidRPr="00BB6F51" w:rsidRDefault="006400C9" w:rsidP="00A07473">
            <w:pPr>
              <w:widowControl w:val="0"/>
              <w:spacing w:before="60" w:after="60"/>
              <w:ind w:left="0" w:right="0" w:firstLine="0"/>
              <w:rPr>
                <w:sz w:val="22"/>
                <w:szCs w:val="22"/>
              </w:rPr>
            </w:pPr>
            <w:r w:rsidRPr="00BB6F51">
              <w:rPr>
                <w:sz w:val="22"/>
                <w:szCs w:val="22"/>
              </w:rPr>
              <w:t>G_S1_D_C10_5</w:t>
            </w:r>
          </w:p>
        </w:tc>
        <w:tc>
          <w:tcPr>
            <w:tcW w:w="704" w:type="dxa"/>
            <w:tcBorders>
              <w:top w:val="single" w:sz="4" w:space="0" w:color="auto"/>
              <w:left w:val="single" w:sz="4" w:space="0" w:color="auto"/>
              <w:bottom w:val="single" w:sz="4" w:space="0" w:color="auto"/>
              <w:right w:val="single" w:sz="4" w:space="0" w:color="auto"/>
            </w:tcBorders>
            <w:hideMark/>
          </w:tcPr>
          <w:p w14:paraId="639E7865"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517DA683"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5C69D80A"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6391D96A" w14:textId="77777777" w:rsidR="006400C9" w:rsidRPr="00BB6F51" w:rsidRDefault="006400C9" w:rsidP="00A07473">
            <w:pPr>
              <w:widowControl w:val="0"/>
              <w:spacing w:before="60" w:after="60"/>
              <w:ind w:left="113" w:right="107" w:firstLine="0"/>
              <w:rPr>
                <w:sz w:val="22"/>
                <w:szCs w:val="22"/>
              </w:rPr>
            </w:pPr>
            <w:r w:rsidRPr="00BB6F51">
              <w:rPr>
                <w:sz w:val="22"/>
                <w:szCs w:val="22"/>
              </w:rPr>
              <w:t>Указывается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09222237" w14:textId="77777777" w:rsidTr="00A07473">
        <w:trPr>
          <w:cnfStyle w:val="000000100000" w:firstRow="0" w:lastRow="0" w:firstColumn="0" w:lastColumn="0" w:oddVBand="0" w:evenVBand="0" w:oddHBand="1" w:evenHBand="0"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A673249" w14:textId="77777777" w:rsidR="006400C9" w:rsidRPr="00BB6F51" w:rsidRDefault="006400C9" w:rsidP="004B11B9">
            <w:pPr>
              <w:pStyle w:val="GOSTTablenorm"/>
              <w:widowControl w:val="0"/>
              <w:ind w:left="0" w:right="0"/>
              <w:rPr>
                <w:sz w:val="22"/>
                <w:szCs w:val="22"/>
              </w:rPr>
            </w:pPr>
            <w:r w:rsidRPr="00BB6F51">
              <w:rPr>
                <w:sz w:val="22"/>
                <w:szCs w:val="22"/>
              </w:rPr>
              <w:t xml:space="preserve">Подлежит распределению с учетом </w:t>
            </w:r>
            <w:r w:rsidRPr="00BB6F51">
              <w:rPr>
                <w:sz w:val="22"/>
                <w:szCs w:val="22"/>
              </w:rPr>
              <w:lastRenderedPageBreak/>
              <w:t xml:space="preserve">заблокированных. </w:t>
            </w:r>
          </w:p>
          <w:p w14:paraId="64011088" w14:textId="77777777" w:rsidR="006400C9" w:rsidRPr="00BB6F51" w:rsidRDefault="006400C9" w:rsidP="004B11B9">
            <w:pPr>
              <w:pStyle w:val="GOSTTablenorm"/>
              <w:widowControl w:val="0"/>
              <w:ind w:left="0" w:right="0"/>
              <w:rPr>
                <w:sz w:val="22"/>
                <w:szCs w:val="22"/>
              </w:rPr>
            </w:pPr>
            <w:r w:rsidRPr="00BB6F51">
              <w:rPr>
                <w:sz w:val="22"/>
                <w:szCs w:val="22"/>
              </w:rPr>
              <w:t>На плановый период. Третий год</w:t>
            </w:r>
          </w:p>
        </w:tc>
        <w:tc>
          <w:tcPr>
            <w:tcW w:w="1799" w:type="dxa"/>
            <w:tcBorders>
              <w:top w:val="single" w:sz="4" w:space="0" w:color="auto"/>
              <w:left w:val="single" w:sz="4" w:space="0" w:color="auto"/>
              <w:bottom w:val="single" w:sz="4" w:space="0" w:color="auto"/>
              <w:right w:val="single" w:sz="4" w:space="0" w:color="auto"/>
            </w:tcBorders>
            <w:hideMark/>
          </w:tcPr>
          <w:p w14:paraId="17E40E8B" w14:textId="77777777" w:rsidR="006400C9" w:rsidRPr="00BB6F51" w:rsidRDefault="006400C9" w:rsidP="00A07473">
            <w:pPr>
              <w:widowControl w:val="0"/>
              <w:spacing w:before="60" w:after="60"/>
              <w:ind w:left="0" w:right="0" w:firstLine="0"/>
              <w:rPr>
                <w:sz w:val="22"/>
                <w:szCs w:val="22"/>
              </w:rPr>
            </w:pPr>
            <w:r w:rsidRPr="00BB6F51">
              <w:rPr>
                <w:sz w:val="22"/>
                <w:szCs w:val="22"/>
              </w:rPr>
              <w:lastRenderedPageBreak/>
              <w:t>G_S1_D_C10_6</w:t>
            </w:r>
          </w:p>
        </w:tc>
        <w:tc>
          <w:tcPr>
            <w:tcW w:w="704" w:type="dxa"/>
            <w:tcBorders>
              <w:top w:val="single" w:sz="4" w:space="0" w:color="auto"/>
              <w:left w:val="single" w:sz="4" w:space="0" w:color="auto"/>
              <w:bottom w:val="single" w:sz="4" w:space="0" w:color="auto"/>
              <w:right w:val="single" w:sz="4" w:space="0" w:color="auto"/>
            </w:tcBorders>
            <w:hideMark/>
          </w:tcPr>
          <w:p w14:paraId="230EBBDF"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074A1788" w14:textId="77777777" w:rsidR="006400C9" w:rsidRPr="00BB6F51" w:rsidRDefault="006400C9" w:rsidP="00A07473">
            <w:pPr>
              <w:widowControl w:val="0"/>
              <w:spacing w:before="60" w:after="60"/>
              <w:ind w:left="0" w:right="0" w:firstLine="0"/>
              <w:rPr>
                <w:sz w:val="22"/>
                <w:szCs w:val="22"/>
              </w:rPr>
            </w:pPr>
            <w:r w:rsidRPr="00BB6F51">
              <w:rPr>
                <w:sz w:val="22"/>
                <w:szCs w:val="22"/>
              </w:rPr>
              <w:t>N(20.2)</w:t>
            </w:r>
          </w:p>
        </w:tc>
        <w:tc>
          <w:tcPr>
            <w:tcW w:w="1137" w:type="dxa"/>
            <w:tcBorders>
              <w:top w:val="single" w:sz="4" w:space="0" w:color="auto"/>
              <w:left w:val="single" w:sz="4" w:space="0" w:color="auto"/>
              <w:bottom w:val="single" w:sz="4" w:space="0" w:color="auto"/>
              <w:right w:val="single" w:sz="4" w:space="0" w:color="auto"/>
            </w:tcBorders>
            <w:hideMark/>
          </w:tcPr>
          <w:p w14:paraId="407574C1"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750CDA5D" w14:textId="67094F80" w:rsidR="006400C9" w:rsidRPr="00BB6F51" w:rsidRDefault="006400C9" w:rsidP="00E50813">
            <w:pPr>
              <w:widowControl w:val="0"/>
              <w:spacing w:before="60" w:after="60"/>
              <w:ind w:left="113" w:right="107" w:firstLine="0"/>
              <w:rPr>
                <w:sz w:val="22"/>
                <w:szCs w:val="22"/>
              </w:rPr>
            </w:pPr>
            <w:r w:rsidRPr="00BB6F51">
              <w:rPr>
                <w:sz w:val="22"/>
                <w:szCs w:val="22"/>
              </w:rPr>
              <w:t xml:space="preserve">Указывается объем бюджетных ассигнований на </w:t>
            </w:r>
            <w:r w:rsidR="00E50813" w:rsidRPr="00BB6F51">
              <w:rPr>
                <w:sz w:val="22"/>
                <w:szCs w:val="22"/>
              </w:rPr>
              <w:t>третий</w:t>
            </w:r>
            <w:r w:rsidRPr="00BB6F51">
              <w:rPr>
                <w:sz w:val="22"/>
                <w:szCs w:val="22"/>
              </w:rPr>
              <w:t xml:space="preserve"> год очередного </w:t>
            </w:r>
            <w:r w:rsidRPr="00BB6F51">
              <w:rPr>
                <w:sz w:val="22"/>
                <w:szCs w:val="22"/>
              </w:rPr>
              <w:lastRenderedPageBreak/>
              <w:t>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66E113E8" w14:textId="77777777" w:rsidTr="00A07473">
        <w:trPr>
          <w:cnfStyle w:val="000000010000" w:firstRow="0" w:lastRow="0" w:firstColumn="0" w:lastColumn="0" w:oddVBand="0" w:evenVBand="0" w:oddHBand="0" w:evenHBand="1" w:firstRowFirstColumn="0" w:firstRowLastColumn="0" w:lastRowFirstColumn="0" w:lastRowLastColumn="0"/>
          <w:trHeight w:val="279"/>
        </w:trPr>
        <w:tc>
          <w:tcPr>
            <w:tcW w:w="1904" w:type="dxa"/>
            <w:tcBorders>
              <w:top w:val="single" w:sz="4" w:space="0" w:color="auto"/>
              <w:left w:val="single" w:sz="4" w:space="0" w:color="auto"/>
              <w:bottom w:val="single" w:sz="4" w:space="0" w:color="auto"/>
              <w:right w:val="single" w:sz="4" w:space="0" w:color="auto"/>
            </w:tcBorders>
            <w:hideMark/>
          </w:tcPr>
          <w:p w14:paraId="7D875857" w14:textId="77777777" w:rsidR="006400C9" w:rsidRPr="00BB6F51" w:rsidRDefault="006400C9" w:rsidP="004B11B9">
            <w:pPr>
              <w:pStyle w:val="GOSTTablenorm"/>
              <w:widowControl w:val="0"/>
              <w:ind w:left="0" w:right="0"/>
              <w:rPr>
                <w:sz w:val="22"/>
                <w:szCs w:val="22"/>
              </w:rPr>
            </w:pPr>
            <w:r w:rsidRPr="00BB6F51">
              <w:rPr>
                <w:sz w:val="22"/>
                <w:szCs w:val="22"/>
              </w:rPr>
              <w:lastRenderedPageBreak/>
              <w:t xml:space="preserve"> Примечание</w:t>
            </w:r>
          </w:p>
        </w:tc>
        <w:tc>
          <w:tcPr>
            <w:tcW w:w="1799" w:type="dxa"/>
            <w:tcBorders>
              <w:top w:val="single" w:sz="4" w:space="0" w:color="auto"/>
              <w:left w:val="single" w:sz="4" w:space="0" w:color="auto"/>
              <w:bottom w:val="single" w:sz="4" w:space="0" w:color="auto"/>
              <w:right w:val="single" w:sz="4" w:space="0" w:color="auto"/>
            </w:tcBorders>
            <w:hideMark/>
          </w:tcPr>
          <w:p w14:paraId="4C5502EE" w14:textId="77777777" w:rsidR="006400C9" w:rsidRPr="00BB6F51" w:rsidRDefault="006400C9" w:rsidP="00A07473">
            <w:pPr>
              <w:widowControl w:val="0"/>
              <w:spacing w:before="60" w:after="60"/>
              <w:ind w:left="0" w:right="0" w:firstLine="0"/>
              <w:rPr>
                <w:sz w:val="22"/>
                <w:szCs w:val="22"/>
              </w:rPr>
            </w:pPr>
            <w:r w:rsidRPr="00BB6F51">
              <w:rPr>
                <w:sz w:val="22"/>
                <w:szCs w:val="22"/>
              </w:rPr>
              <w:t>G_S1_D_C11</w:t>
            </w:r>
          </w:p>
        </w:tc>
        <w:tc>
          <w:tcPr>
            <w:tcW w:w="704" w:type="dxa"/>
            <w:tcBorders>
              <w:top w:val="single" w:sz="4" w:space="0" w:color="auto"/>
              <w:left w:val="single" w:sz="4" w:space="0" w:color="auto"/>
              <w:bottom w:val="single" w:sz="4" w:space="0" w:color="auto"/>
              <w:right w:val="single" w:sz="4" w:space="0" w:color="auto"/>
            </w:tcBorders>
            <w:hideMark/>
          </w:tcPr>
          <w:p w14:paraId="745E5214" w14:textId="77777777" w:rsidR="006400C9" w:rsidRPr="00BB6F51" w:rsidRDefault="006400C9" w:rsidP="00A07473">
            <w:pPr>
              <w:widowControl w:val="0"/>
              <w:spacing w:before="60" w:after="60"/>
              <w:ind w:left="0" w:firstLine="0"/>
              <w:jc w:val="center"/>
              <w:rPr>
                <w:sz w:val="22"/>
                <w:szCs w:val="22"/>
              </w:rPr>
            </w:pPr>
            <w:r w:rsidRPr="00BB6F51">
              <w:rPr>
                <w:sz w:val="22"/>
                <w:szCs w:val="22"/>
              </w:rPr>
              <w:t>П</w:t>
            </w:r>
          </w:p>
        </w:tc>
        <w:tc>
          <w:tcPr>
            <w:tcW w:w="1114" w:type="dxa"/>
            <w:tcBorders>
              <w:top w:val="single" w:sz="4" w:space="0" w:color="auto"/>
              <w:left w:val="single" w:sz="4" w:space="0" w:color="auto"/>
              <w:bottom w:val="single" w:sz="4" w:space="0" w:color="auto"/>
              <w:right w:val="single" w:sz="4" w:space="0" w:color="auto"/>
            </w:tcBorders>
            <w:hideMark/>
          </w:tcPr>
          <w:p w14:paraId="617FBF80" w14:textId="77777777" w:rsidR="006400C9" w:rsidRPr="00BB6F51" w:rsidRDefault="006400C9" w:rsidP="00A07473">
            <w:pPr>
              <w:widowControl w:val="0"/>
              <w:spacing w:before="60" w:after="60"/>
              <w:ind w:left="0" w:right="0" w:firstLine="0"/>
              <w:rPr>
                <w:sz w:val="22"/>
                <w:szCs w:val="22"/>
              </w:rPr>
            </w:pPr>
            <w:r w:rsidRPr="00BB6F51">
              <w:rPr>
                <w:sz w:val="22"/>
                <w:szCs w:val="22"/>
              </w:rPr>
              <w:t>Т(1-254)</w:t>
            </w:r>
          </w:p>
        </w:tc>
        <w:tc>
          <w:tcPr>
            <w:tcW w:w="1137" w:type="dxa"/>
            <w:tcBorders>
              <w:top w:val="single" w:sz="4" w:space="0" w:color="auto"/>
              <w:left w:val="single" w:sz="4" w:space="0" w:color="auto"/>
              <w:bottom w:val="single" w:sz="4" w:space="0" w:color="auto"/>
              <w:right w:val="single" w:sz="4" w:space="0" w:color="auto"/>
            </w:tcBorders>
            <w:hideMark/>
          </w:tcPr>
          <w:p w14:paraId="7CE2839D" w14:textId="77777777" w:rsidR="006400C9" w:rsidRPr="00BB6F51" w:rsidRDefault="006400C9" w:rsidP="00A07473">
            <w:pPr>
              <w:widowControl w:val="0"/>
              <w:spacing w:before="60" w:after="60" w:line="254" w:lineRule="auto"/>
              <w:ind w:left="-37" w:firstLine="3"/>
              <w:jc w:val="center"/>
              <w:rPr>
                <w:sz w:val="22"/>
                <w:szCs w:val="22"/>
              </w:rPr>
            </w:pPr>
            <w:r w:rsidRPr="00BB6F51">
              <w:rPr>
                <w:sz w:val="22"/>
                <w:szCs w:val="22"/>
              </w:rPr>
              <w:t>Н</w:t>
            </w:r>
          </w:p>
        </w:tc>
        <w:tc>
          <w:tcPr>
            <w:tcW w:w="3111" w:type="dxa"/>
            <w:tcBorders>
              <w:top w:val="single" w:sz="4" w:space="0" w:color="auto"/>
              <w:left w:val="single" w:sz="4" w:space="0" w:color="auto"/>
              <w:bottom w:val="single" w:sz="4" w:space="0" w:color="auto"/>
              <w:right w:val="single" w:sz="4" w:space="0" w:color="auto"/>
            </w:tcBorders>
            <w:hideMark/>
          </w:tcPr>
          <w:p w14:paraId="18E01061" w14:textId="77777777" w:rsidR="006400C9" w:rsidRPr="00BB6F51" w:rsidRDefault="006400C9" w:rsidP="00A07473">
            <w:pPr>
              <w:pStyle w:val="GOSTTablenorm"/>
              <w:widowControl w:val="0"/>
              <w:ind w:left="113" w:right="107"/>
              <w:rPr>
                <w:sz w:val="22"/>
                <w:szCs w:val="22"/>
              </w:rPr>
            </w:pPr>
            <w:r w:rsidRPr="00BB6F51">
              <w:rPr>
                <w:sz w:val="22"/>
                <w:szCs w:val="22"/>
              </w:rPr>
              <w:t>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tc>
      </w:tr>
    </w:tbl>
    <w:p w14:paraId="63C58DBC" w14:textId="77777777" w:rsidR="006400C9" w:rsidRDefault="006400C9" w:rsidP="006400C9">
      <w:pPr>
        <w:pStyle w:val="32"/>
        <w:keepNext w:val="0"/>
        <w:keepLines w:val="0"/>
        <w:widowControl w:val="0"/>
        <w:numPr>
          <w:ilvl w:val="2"/>
          <w:numId w:val="346"/>
        </w:numPr>
        <w:tabs>
          <w:tab w:val="num" w:pos="862"/>
        </w:tabs>
      </w:pPr>
      <w:bookmarkStart w:id="2453" w:name="_Toc59456646"/>
      <w:bookmarkStart w:id="2454" w:name="_Toc87634387"/>
      <w:bookmarkStart w:id="2455" w:name="_Toc115392579"/>
      <w:r>
        <w:t>Описание комплексного типа «tR_785_G_S2_1_D»</w:t>
      </w:r>
      <w:bookmarkEnd w:id="2453"/>
      <w:bookmarkEnd w:id="2454"/>
      <w:bookmarkEnd w:id="2455"/>
    </w:p>
    <w:p w14:paraId="2CDB5910" w14:textId="77777777" w:rsidR="006400C9" w:rsidRDefault="006400C9" w:rsidP="006400C9">
      <w:pPr>
        <w:widowControl w:val="0"/>
        <w:spacing w:before="120" w:after="60"/>
        <w:contextualSpacing/>
      </w:pPr>
      <w:r>
        <w:t>Описание комплек</w:t>
      </w:r>
      <w:r>
        <w:rPr>
          <w:szCs w:val="24"/>
        </w:rPr>
        <w:t>сного типа «</w:t>
      </w:r>
      <w:r>
        <w:rPr>
          <w:szCs w:val="24"/>
          <w:lang w:val="en-US"/>
        </w:rPr>
        <w:t>t</w:t>
      </w:r>
      <w:r>
        <w:rPr>
          <w:szCs w:val="24"/>
        </w:rPr>
        <w:t>R_785_G_S2_1_D» блока «</w:t>
      </w:r>
      <w:r>
        <w:t>2.1. Лимиты бюджетных обязательств</w:t>
      </w:r>
      <w:r>
        <w:rPr>
          <w:szCs w:val="24"/>
        </w:rPr>
        <w:t>».</w:t>
      </w:r>
    </w:p>
    <w:p w14:paraId="75F486A3" w14:textId="25314D30"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lastRenderedPageBreak/>
        <w:fldChar w:fldCharType="begin"/>
      </w:r>
      <w:r>
        <w:rPr>
          <w:b/>
          <w:noProof/>
          <w:lang w:val="x-none" w:eastAsia="x-none"/>
        </w:rPr>
        <w:instrText xml:space="preserve"> SEQ Таблица \* ARABIC </w:instrText>
      </w:r>
      <w:r>
        <w:fldChar w:fldCharType="separate"/>
      </w:r>
      <w:bookmarkStart w:id="2456" w:name="_Ref56613340"/>
      <w:r w:rsidR="007A3ADF">
        <w:rPr>
          <w:b/>
          <w:noProof/>
          <w:lang w:val="x-none" w:eastAsia="x-none"/>
        </w:rPr>
        <w:t>270</w:t>
      </w:r>
      <w:bookmarkEnd w:id="2456"/>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R_785_G_S2_1_D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0752DA65"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40DE1486" w14:textId="77777777" w:rsidR="006400C9" w:rsidRDefault="006400C9" w:rsidP="00826CB1">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22C63585" w14:textId="77777777" w:rsidR="006400C9" w:rsidRDefault="006400C9" w:rsidP="00696E3C">
            <w:pPr>
              <w:widowControl w:val="0"/>
              <w:suppressAutoHyphens/>
              <w:spacing w:before="60" w:after="60"/>
              <w:ind w:firstLine="0"/>
              <w:jc w:val="center"/>
              <w:rPr>
                <w:b/>
                <w:bCs/>
                <w:sz w:val="22"/>
                <w:szCs w:val="22"/>
              </w:rPr>
            </w:pPr>
            <w:r>
              <w:rPr>
                <w:b/>
                <w:bCs/>
                <w:sz w:val="22"/>
                <w:szCs w:val="22"/>
              </w:rPr>
              <w:t>Текущий элемент/ атрибут</w:t>
            </w:r>
          </w:p>
        </w:tc>
        <w:tc>
          <w:tcPr>
            <w:tcW w:w="706" w:type="dxa"/>
            <w:hideMark/>
          </w:tcPr>
          <w:p w14:paraId="28FFE4D1" w14:textId="77777777" w:rsidR="006400C9" w:rsidRDefault="006400C9" w:rsidP="00696E3C">
            <w:pPr>
              <w:widowControl w:val="0"/>
              <w:suppressAutoHyphens/>
              <w:spacing w:before="60" w:after="60"/>
              <w:ind w:firstLine="0"/>
              <w:jc w:val="center"/>
              <w:rPr>
                <w:b/>
                <w:bCs/>
                <w:sz w:val="22"/>
                <w:szCs w:val="22"/>
              </w:rPr>
            </w:pPr>
            <w:r>
              <w:rPr>
                <w:b/>
                <w:bCs/>
                <w:sz w:val="22"/>
                <w:szCs w:val="22"/>
              </w:rPr>
              <w:t>Тип</w:t>
            </w:r>
          </w:p>
        </w:tc>
        <w:tc>
          <w:tcPr>
            <w:tcW w:w="1704" w:type="dxa"/>
            <w:hideMark/>
          </w:tcPr>
          <w:p w14:paraId="7BF9F3EC" w14:textId="77777777" w:rsidR="006400C9" w:rsidRDefault="006400C9" w:rsidP="00696E3C">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3F0FA84F" w14:textId="77777777" w:rsidR="006400C9" w:rsidRDefault="006400C9" w:rsidP="00696E3C">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56B8B70A" w14:textId="77777777" w:rsidR="006400C9" w:rsidRDefault="006400C9" w:rsidP="00696E3C">
            <w:pPr>
              <w:widowControl w:val="0"/>
              <w:suppressAutoHyphens/>
              <w:spacing w:before="60" w:after="60"/>
              <w:ind w:left="150" w:right="107" w:firstLine="0"/>
              <w:jc w:val="center"/>
              <w:rPr>
                <w:b/>
                <w:bCs/>
                <w:sz w:val="22"/>
                <w:szCs w:val="22"/>
              </w:rPr>
            </w:pPr>
            <w:r>
              <w:rPr>
                <w:b/>
                <w:bCs/>
                <w:sz w:val="22"/>
                <w:szCs w:val="22"/>
              </w:rPr>
              <w:t>Дополнительная информация</w:t>
            </w:r>
          </w:p>
        </w:tc>
      </w:tr>
      <w:tr w:rsidR="006400C9" w14:paraId="4C5C8B7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0910D6A" w14:textId="77777777" w:rsidR="006400C9" w:rsidRPr="00BB6F51" w:rsidRDefault="006400C9" w:rsidP="00826CB1">
            <w:pPr>
              <w:widowControl w:val="0"/>
              <w:spacing w:before="60" w:after="60"/>
              <w:ind w:left="0" w:firstLine="0"/>
              <w:rPr>
                <w:sz w:val="22"/>
                <w:szCs w:val="22"/>
              </w:rPr>
            </w:pPr>
            <w:r w:rsidRPr="00BB6F51">
              <w:rPr>
                <w:sz w:val="22"/>
                <w:szCs w:val="22"/>
                <w:lang w:val="en-US"/>
              </w:rPr>
              <w:t>t</w:t>
            </w:r>
            <w:r w:rsidRPr="00BB6F51">
              <w:rPr>
                <w:sz w:val="22"/>
                <w:szCs w:val="22"/>
              </w:rPr>
              <w:t>R_785_G_S2_1_D</w:t>
            </w:r>
          </w:p>
        </w:tc>
        <w:tc>
          <w:tcPr>
            <w:tcW w:w="1276" w:type="dxa"/>
            <w:tcBorders>
              <w:top w:val="single" w:sz="4" w:space="0" w:color="auto"/>
              <w:left w:val="single" w:sz="4" w:space="0" w:color="auto"/>
              <w:bottom w:val="single" w:sz="4" w:space="0" w:color="auto"/>
              <w:right w:val="single" w:sz="4" w:space="0" w:color="auto"/>
            </w:tcBorders>
            <w:hideMark/>
          </w:tcPr>
          <w:p w14:paraId="27BC623E" w14:textId="77777777" w:rsidR="006400C9" w:rsidRPr="00BB6F51" w:rsidRDefault="006400C9" w:rsidP="00696E3C">
            <w:pPr>
              <w:widowControl w:val="0"/>
              <w:spacing w:before="60" w:after="60"/>
              <w:ind w:left="0" w:right="0" w:firstLine="0"/>
              <w:rPr>
                <w:color w:val="000000"/>
                <w:sz w:val="22"/>
                <w:szCs w:val="22"/>
              </w:rPr>
            </w:pPr>
            <w:r w:rsidRPr="00BB6F51">
              <w:rPr>
                <w:color w:val="000000"/>
                <w:sz w:val="22"/>
                <w:szCs w:val="22"/>
              </w:rPr>
              <w:t>G_S2_1_D_ITEM</w:t>
            </w:r>
          </w:p>
        </w:tc>
        <w:tc>
          <w:tcPr>
            <w:tcW w:w="706" w:type="dxa"/>
            <w:tcBorders>
              <w:top w:val="single" w:sz="4" w:space="0" w:color="auto"/>
              <w:left w:val="single" w:sz="4" w:space="0" w:color="auto"/>
              <w:bottom w:val="single" w:sz="4" w:space="0" w:color="auto"/>
              <w:right w:val="single" w:sz="4" w:space="0" w:color="auto"/>
            </w:tcBorders>
            <w:hideMark/>
          </w:tcPr>
          <w:p w14:paraId="0111A9FC" w14:textId="77777777" w:rsidR="006400C9" w:rsidRPr="00BB6F51" w:rsidRDefault="006400C9" w:rsidP="00696E3C">
            <w:pPr>
              <w:widowControl w:val="0"/>
              <w:spacing w:before="60" w:after="60"/>
              <w:ind w:left="0" w:right="0" w:firstLine="0"/>
              <w:jc w:val="center"/>
              <w:rPr>
                <w:sz w:val="22"/>
                <w:szCs w:val="22"/>
                <w:lang w:val="en-US"/>
              </w:rPr>
            </w:pPr>
            <w:r w:rsidRPr="00BB6F51">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1DB2EAA3" w14:textId="77777777" w:rsidR="006400C9" w:rsidRPr="00BB6F51" w:rsidRDefault="006400C9" w:rsidP="00696E3C">
            <w:pPr>
              <w:widowControl w:val="0"/>
              <w:spacing w:before="60" w:after="60"/>
              <w:ind w:left="0" w:right="0" w:firstLine="0"/>
              <w:rPr>
                <w:sz w:val="22"/>
                <w:szCs w:val="22"/>
                <w:lang w:val="en-US"/>
              </w:rPr>
            </w:pPr>
            <w:r w:rsidRPr="00BB6F51">
              <w:rPr>
                <w:sz w:val="22"/>
                <w:szCs w:val="22"/>
                <w:lang w:val="en-US"/>
              </w:rPr>
              <w:t>t</w:t>
            </w:r>
            <w:r w:rsidRPr="00BB6F51">
              <w:rPr>
                <w:sz w:val="22"/>
                <w:szCs w:val="22"/>
              </w:rPr>
              <w:t>R_785_G_S2_1_D</w:t>
            </w:r>
            <w:r w:rsidRPr="00BB6F51">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73E02AA2" w14:textId="77777777" w:rsidR="006400C9" w:rsidRPr="00BB6F51" w:rsidRDefault="006400C9" w:rsidP="00696E3C">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79D06FC3" w14:textId="4D5997CF" w:rsidR="006400C9" w:rsidRPr="00BB6F51" w:rsidRDefault="006400C9" w:rsidP="00696E3C">
            <w:pPr>
              <w:widowControl w:val="0"/>
              <w:spacing w:before="60" w:after="60"/>
              <w:ind w:left="150"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_Ref56613470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271</w:t>
            </w:r>
            <w:r w:rsidRPr="00BB6F51">
              <w:rPr>
                <w:sz w:val="22"/>
                <w:szCs w:val="22"/>
              </w:rPr>
              <w:fldChar w:fldCharType="end"/>
            </w:r>
            <w:r w:rsidRPr="00BB6F51">
              <w:rPr>
                <w:sz w:val="22"/>
                <w:szCs w:val="22"/>
              </w:rPr>
              <w:t>.</w:t>
            </w:r>
          </w:p>
        </w:tc>
      </w:tr>
    </w:tbl>
    <w:p w14:paraId="155E54C8" w14:textId="77777777" w:rsidR="006400C9" w:rsidRDefault="006400C9" w:rsidP="006400C9">
      <w:pPr>
        <w:pStyle w:val="32"/>
        <w:keepNext w:val="0"/>
        <w:keepLines w:val="0"/>
        <w:widowControl w:val="0"/>
        <w:numPr>
          <w:ilvl w:val="2"/>
          <w:numId w:val="346"/>
        </w:numPr>
        <w:tabs>
          <w:tab w:val="num" w:pos="862"/>
        </w:tabs>
      </w:pPr>
      <w:bookmarkStart w:id="2457" w:name="_Toc59456647"/>
      <w:bookmarkStart w:id="2458" w:name="_Toc87634388"/>
      <w:bookmarkStart w:id="2459" w:name="_Toc115392580"/>
      <w:r>
        <w:t>Описание комплексного типа «tR_785_G_S2_1_D_ITEM»</w:t>
      </w:r>
      <w:bookmarkEnd w:id="2457"/>
      <w:bookmarkEnd w:id="2458"/>
      <w:bookmarkEnd w:id="2459"/>
    </w:p>
    <w:p w14:paraId="5EE73141"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Cs w:val="24"/>
          <w:lang w:val="en-US"/>
        </w:rPr>
        <w:t>t</w:t>
      </w:r>
      <w:r>
        <w:rPr>
          <w:szCs w:val="24"/>
        </w:rPr>
        <w:t>R_785_G_S2_1_D</w:t>
      </w:r>
      <w:r>
        <w:rPr>
          <w:color w:val="000000"/>
          <w:szCs w:val="24"/>
        </w:rPr>
        <w:t>_ITEM</w:t>
      </w:r>
      <w:r>
        <w:rPr>
          <w:szCs w:val="24"/>
        </w:rPr>
        <w:t>» блока «</w:t>
      </w:r>
      <w:r>
        <w:t>2.1. Лимиты бюджетных обязательств</w:t>
      </w:r>
      <w:r>
        <w:rPr>
          <w:szCs w:val="24"/>
        </w:rPr>
        <w:t xml:space="preserve"> (строки)».</w:t>
      </w:r>
    </w:p>
    <w:p w14:paraId="66597815" w14:textId="633C07D5"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60" w:name="_Ref56613470"/>
      <w:r w:rsidR="007A3ADF">
        <w:rPr>
          <w:b/>
          <w:noProof/>
          <w:lang w:val="x-none" w:eastAsia="x-none"/>
        </w:rPr>
        <w:t>271</w:t>
      </w:r>
      <w:bookmarkEnd w:id="2460"/>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876"/>
        <w:gridCol w:w="1638"/>
        <w:gridCol w:w="695"/>
        <w:gridCol w:w="1099"/>
        <w:gridCol w:w="1099"/>
        <w:gridCol w:w="3221"/>
      </w:tblGrid>
      <w:tr w:rsidR="006400C9" w14:paraId="755030C6"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947" w:type="dxa"/>
            <w:hideMark/>
          </w:tcPr>
          <w:p w14:paraId="1160A5EF" w14:textId="77777777" w:rsidR="006400C9" w:rsidRDefault="006400C9" w:rsidP="00696E3C">
            <w:pPr>
              <w:widowControl w:val="0"/>
              <w:suppressAutoHyphens/>
              <w:spacing w:before="60" w:after="60"/>
              <w:ind w:firstLine="0"/>
              <w:jc w:val="center"/>
              <w:rPr>
                <w:b/>
                <w:bCs/>
                <w:sz w:val="22"/>
                <w:szCs w:val="22"/>
              </w:rPr>
            </w:pPr>
            <w:r>
              <w:rPr>
                <w:b/>
                <w:bCs/>
                <w:sz w:val="22"/>
                <w:szCs w:val="22"/>
              </w:rPr>
              <w:t>Наименование элемента</w:t>
            </w:r>
          </w:p>
        </w:tc>
        <w:tc>
          <w:tcPr>
            <w:tcW w:w="1701" w:type="dxa"/>
            <w:hideMark/>
          </w:tcPr>
          <w:p w14:paraId="43CA6F4E" w14:textId="77777777" w:rsidR="006400C9" w:rsidRDefault="006400C9" w:rsidP="00696E3C">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720" w:type="dxa"/>
            <w:hideMark/>
          </w:tcPr>
          <w:p w14:paraId="481CE6FE" w14:textId="77777777" w:rsidR="006400C9" w:rsidRDefault="006400C9" w:rsidP="00696E3C">
            <w:pPr>
              <w:widowControl w:val="0"/>
              <w:suppressAutoHyphens/>
              <w:spacing w:before="60" w:after="60"/>
              <w:ind w:hanging="53"/>
              <w:jc w:val="center"/>
              <w:rPr>
                <w:b/>
                <w:bCs/>
                <w:sz w:val="22"/>
                <w:szCs w:val="22"/>
              </w:rPr>
            </w:pPr>
            <w:r>
              <w:rPr>
                <w:b/>
                <w:bCs/>
                <w:sz w:val="22"/>
                <w:szCs w:val="22"/>
              </w:rPr>
              <w:t>Тип</w:t>
            </w:r>
          </w:p>
        </w:tc>
        <w:tc>
          <w:tcPr>
            <w:tcW w:w="1140" w:type="dxa"/>
            <w:hideMark/>
          </w:tcPr>
          <w:p w14:paraId="17D66815" w14:textId="77777777" w:rsidR="006400C9" w:rsidRDefault="006400C9" w:rsidP="00D8572E">
            <w:pPr>
              <w:widowControl w:val="0"/>
              <w:suppressAutoHyphens/>
              <w:spacing w:before="60" w:after="60"/>
              <w:ind w:firstLine="0"/>
              <w:jc w:val="center"/>
              <w:rPr>
                <w:b/>
                <w:bCs/>
                <w:sz w:val="22"/>
                <w:szCs w:val="22"/>
              </w:rPr>
            </w:pPr>
            <w:r>
              <w:rPr>
                <w:b/>
                <w:bCs/>
                <w:sz w:val="22"/>
                <w:szCs w:val="22"/>
              </w:rPr>
              <w:t>Формат элемента</w:t>
            </w:r>
          </w:p>
        </w:tc>
        <w:tc>
          <w:tcPr>
            <w:tcW w:w="1140" w:type="dxa"/>
            <w:hideMark/>
          </w:tcPr>
          <w:p w14:paraId="17639DE3" w14:textId="77777777" w:rsidR="006400C9" w:rsidRDefault="006400C9" w:rsidP="00D8572E">
            <w:pPr>
              <w:widowControl w:val="0"/>
              <w:suppressAutoHyphens/>
              <w:spacing w:before="60" w:after="60"/>
              <w:ind w:firstLine="0"/>
              <w:jc w:val="center"/>
              <w:rPr>
                <w:b/>
                <w:bCs/>
                <w:sz w:val="22"/>
                <w:szCs w:val="22"/>
              </w:rPr>
            </w:pPr>
            <w:r>
              <w:rPr>
                <w:b/>
                <w:bCs/>
                <w:sz w:val="22"/>
                <w:szCs w:val="22"/>
              </w:rPr>
              <w:t>Обязательность</w:t>
            </w:r>
          </w:p>
        </w:tc>
        <w:tc>
          <w:tcPr>
            <w:tcW w:w="3347" w:type="dxa"/>
            <w:hideMark/>
          </w:tcPr>
          <w:p w14:paraId="63ACC00A" w14:textId="77777777" w:rsidR="006400C9" w:rsidRDefault="006400C9" w:rsidP="00D8572E">
            <w:pPr>
              <w:widowControl w:val="0"/>
              <w:suppressAutoHyphens/>
              <w:spacing w:before="60" w:after="60"/>
              <w:ind w:left="131" w:right="107" w:firstLine="0"/>
              <w:jc w:val="center"/>
              <w:rPr>
                <w:b/>
                <w:bCs/>
                <w:sz w:val="22"/>
                <w:szCs w:val="22"/>
              </w:rPr>
            </w:pPr>
            <w:r>
              <w:rPr>
                <w:b/>
                <w:bCs/>
                <w:sz w:val="22"/>
                <w:szCs w:val="22"/>
              </w:rPr>
              <w:t>Дополнительная информация</w:t>
            </w:r>
          </w:p>
        </w:tc>
      </w:tr>
      <w:tr w:rsidR="006400C9" w14:paraId="474FF15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206C0069" w14:textId="77777777" w:rsidR="006400C9" w:rsidRPr="00BB6F51" w:rsidRDefault="006400C9" w:rsidP="00696E3C">
            <w:pPr>
              <w:pStyle w:val="GOSTTablenorm"/>
              <w:widowControl w:val="0"/>
              <w:ind w:left="0" w:right="0"/>
              <w:rPr>
                <w:sz w:val="22"/>
                <w:szCs w:val="22"/>
              </w:rPr>
            </w:pPr>
            <w:r w:rsidRPr="00BB6F51">
              <w:rPr>
                <w:sz w:val="22"/>
                <w:szCs w:val="22"/>
              </w:rPr>
              <w:t>Код объекта капитальных вложений (мероприятия по информатизации)</w:t>
            </w:r>
          </w:p>
        </w:tc>
        <w:tc>
          <w:tcPr>
            <w:tcW w:w="1701" w:type="dxa"/>
            <w:tcBorders>
              <w:top w:val="single" w:sz="4" w:space="0" w:color="auto"/>
              <w:left w:val="single" w:sz="4" w:space="0" w:color="auto"/>
              <w:bottom w:val="single" w:sz="4" w:space="0" w:color="auto"/>
              <w:right w:val="single" w:sz="4" w:space="0" w:color="auto"/>
            </w:tcBorders>
            <w:hideMark/>
          </w:tcPr>
          <w:p w14:paraId="6A5885F2" w14:textId="77777777" w:rsidR="006400C9" w:rsidRPr="00BB6F51" w:rsidRDefault="006400C9" w:rsidP="00696E3C">
            <w:pPr>
              <w:widowControl w:val="0"/>
              <w:spacing w:before="60" w:after="60"/>
              <w:ind w:left="0" w:right="0" w:firstLine="0"/>
              <w:rPr>
                <w:sz w:val="22"/>
                <w:szCs w:val="22"/>
              </w:rPr>
            </w:pPr>
            <w:r w:rsidRPr="00BB6F51">
              <w:rPr>
                <w:sz w:val="22"/>
                <w:szCs w:val="22"/>
              </w:rPr>
              <w:t>G_S2_1_D_C1</w:t>
            </w:r>
          </w:p>
        </w:tc>
        <w:tc>
          <w:tcPr>
            <w:tcW w:w="720" w:type="dxa"/>
            <w:tcBorders>
              <w:top w:val="single" w:sz="4" w:space="0" w:color="auto"/>
              <w:left w:val="single" w:sz="4" w:space="0" w:color="auto"/>
              <w:bottom w:val="single" w:sz="4" w:space="0" w:color="auto"/>
              <w:right w:val="single" w:sz="4" w:space="0" w:color="auto"/>
            </w:tcBorders>
            <w:hideMark/>
          </w:tcPr>
          <w:p w14:paraId="611791E5"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044D721" w14:textId="77777777" w:rsidR="006400C9" w:rsidRPr="00BB6F51" w:rsidRDefault="006400C9" w:rsidP="00D8572E">
            <w:pPr>
              <w:widowControl w:val="0"/>
              <w:spacing w:before="60" w:after="60"/>
              <w:ind w:left="0" w:right="0" w:firstLine="0"/>
              <w:rPr>
                <w:sz w:val="22"/>
                <w:szCs w:val="22"/>
              </w:rPr>
            </w:pPr>
            <w:r w:rsidRPr="00BB6F51">
              <w:rPr>
                <w:sz w:val="22"/>
                <w:szCs w:val="22"/>
              </w:rPr>
              <w:t>Т(1-25)</w:t>
            </w:r>
          </w:p>
        </w:tc>
        <w:tc>
          <w:tcPr>
            <w:tcW w:w="1140" w:type="dxa"/>
            <w:tcBorders>
              <w:top w:val="single" w:sz="4" w:space="0" w:color="auto"/>
              <w:left w:val="single" w:sz="4" w:space="0" w:color="auto"/>
              <w:bottom w:val="single" w:sz="4" w:space="0" w:color="auto"/>
              <w:right w:val="single" w:sz="4" w:space="0" w:color="auto"/>
            </w:tcBorders>
            <w:hideMark/>
          </w:tcPr>
          <w:p w14:paraId="4BFDFE21"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A0B1C77"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код объекта капитальных вложений (код мероприятия по информатизации).</w:t>
            </w:r>
          </w:p>
        </w:tc>
      </w:tr>
      <w:tr w:rsidR="006400C9" w14:paraId="5847523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60E9CCCD" w14:textId="77777777" w:rsidR="006400C9" w:rsidRPr="00BB6F51" w:rsidRDefault="006400C9" w:rsidP="00696E3C">
            <w:pPr>
              <w:pStyle w:val="GOSTTablenorm"/>
              <w:widowControl w:val="0"/>
              <w:ind w:left="0" w:right="0"/>
              <w:rPr>
                <w:sz w:val="22"/>
                <w:szCs w:val="22"/>
              </w:rPr>
            </w:pPr>
            <w:r w:rsidRPr="00BB6F51">
              <w:rPr>
                <w:sz w:val="22"/>
                <w:szCs w:val="22"/>
              </w:rPr>
              <w:t>Код по БК</w:t>
            </w:r>
          </w:p>
        </w:tc>
        <w:tc>
          <w:tcPr>
            <w:tcW w:w="1701" w:type="dxa"/>
            <w:tcBorders>
              <w:top w:val="single" w:sz="4" w:space="0" w:color="auto"/>
              <w:left w:val="single" w:sz="4" w:space="0" w:color="auto"/>
              <w:bottom w:val="single" w:sz="4" w:space="0" w:color="auto"/>
              <w:right w:val="single" w:sz="4" w:space="0" w:color="auto"/>
            </w:tcBorders>
            <w:hideMark/>
          </w:tcPr>
          <w:p w14:paraId="0462B18A" w14:textId="77777777" w:rsidR="006400C9" w:rsidRPr="00BB6F51" w:rsidRDefault="006400C9" w:rsidP="00696E3C">
            <w:pPr>
              <w:widowControl w:val="0"/>
              <w:spacing w:before="60" w:after="60"/>
              <w:ind w:left="0" w:right="0" w:firstLine="0"/>
              <w:rPr>
                <w:sz w:val="22"/>
                <w:szCs w:val="22"/>
              </w:rPr>
            </w:pPr>
            <w:r w:rsidRPr="00BB6F51">
              <w:rPr>
                <w:sz w:val="22"/>
                <w:szCs w:val="22"/>
              </w:rPr>
              <w:t>G_S2_1_D_C2</w:t>
            </w:r>
          </w:p>
        </w:tc>
        <w:tc>
          <w:tcPr>
            <w:tcW w:w="720" w:type="dxa"/>
            <w:tcBorders>
              <w:top w:val="single" w:sz="4" w:space="0" w:color="auto"/>
              <w:left w:val="single" w:sz="4" w:space="0" w:color="auto"/>
              <w:bottom w:val="single" w:sz="4" w:space="0" w:color="auto"/>
              <w:right w:val="single" w:sz="4" w:space="0" w:color="auto"/>
            </w:tcBorders>
            <w:hideMark/>
          </w:tcPr>
          <w:p w14:paraId="59419F2C"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58442FC" w14:textId="77777777" w:rsidR="006400C9" w:rsidRPr="00BB6F51" w:rsidRDefault="006400C9" w:rsidP="00D8572E">
            <w:pPr>
              <w:widowControl w:val="0"/>
              <w:spacing w:before="60" w:after="60"/>
              <w:ind w:left="0" w:right="0" w:firstLine="0"/>
              <w:rPr>
                <w:sz w:val="22"/>
                <w:szCs w:val="22"/>
              </w:rPr>
            </w:pPr>
            <w:r w:rsidRPr="00BB6F51">
              <w:rPr>
                <w:sz w:val="22"/>
                <w:szCs w:val="22"/>
              </w:rPr>
              <w:t>Т(20)</w:t>
            </w:r>
          </w:p>
        </w:tc>
        <w:tc>
          <w:tcPr>
            <w:tcW w:w="1140" w:type="dxa"/>
            <w:tcBorders>
              <w:top w:val="single" w:sz="4" w:space="0" w:color="auto"/>
              <w:left w:val="single" w:sz="4" w:space="0" w:color="auto"/>
              <w:bottom w:val="single" w:sz="4" w:space="0" w:color="auto"/>
              <w:right w:val="single" w:sz="4" w:space="0" w:color="auto"/>
            </w:tcBorders>
            <w:hideMark/>
          </w:tcPr>
          <w:p w14:paraId="7E0A9BE1"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О</w:t>
            </w:r>
          </w:p>
        </w:tc>
        <w:tc>
          <w:tcPr>
            <w:tcW w:w="3347" w:type="dxa"/>
            <w:tcBorders>
              <w:top w:val="single" w:sz="4" w:space="0" w:color="auto"/>
              <w:left w:val="single" w:sz="4" w:space="0" w:color="auto"/>
              <w:bottom w:val="single" w:sz="4" w:space="0" w:color="auto"/>
              <w:right w:val="single" w:sz="4" w:space="0" w:color="auto"/>
            </w:tcBorders>
            <w:hideMark/>
          </w:tcPr>
          <w:p w14:paraId="780AFAE0"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12660E8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43291484" w14:textId="77777777" w:rsidR="006400C9" w:rsidRPr="00BB6F51" w:rsidRDefault="006400C9" w:rsidP="00696E3C">
            <w:pPr>
              <w:pStyle w:val="GOSTTablenorm"/>
              <w:widowControl w:val="0"/>
              <w:ind w:left="0" w:right="0"/>
              <w:rPr>
                <w:sz w:val="22"/>
                <w:szCs w:val="22"/>
              </w:rPr>
            </w:pPr>
            <w:r w:rsidRPr="00BB6F51">
              <w:rPr>
                <w:sz w:val="22"/>
                <w:szCs w:val="22"/>
              </w:rPr>
              <w:t>Получено.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1A04E951" w14:textId="77777777" w:rsidR="006400C9" w:rsidRPr="00BB6F51" w:rsidRDefault="006400C9" w:rsidP="00696E3C">
            <w:pPr>
              <w:widowControl w:val="0"/>
              <w:spacing w:before="60" w:after="60"/>
              <w:ind w:left="0" w:right="0" w:firstLine="0"/>
              <w:rPr>
                <w:sz w:val="22"/>
                <w:szCs w:val="22"/>
              </w:rPr>
            </w:pPr>
            <w:r w:rsidRPr="00BB6F51">
              <w:rPr>
                <w:sz w:val="22"/>
                <w:szCs w:val="22"/>
              </w:rPr>
              <w:t>G_S2_1_D_C3</w:t>
            </w:r>
          </w:p>
        </w:tc>
        <w:tc>
          <w:tcPr>
            <w:tcW w:w="720" w:type="dxa"/>
            <w:tcBorders>
              <w:top w:val="single" w:sz="4" w:space="0" w:color="auto"/>
              <w:left w:val="single" w:sz="4" w:space="0" w:color="auto"/>
              <w:bottom w:val="single" w:sz="4" w:space="0" w:color="auto"/>
              <w:right w:val="single" w:sz="4" w:space="0" w:color="auto"/>
            </w:tcBorders>
            <w:hideMark/>
          </w:tcPr>
          <w:p w14:paraId="49778857"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9B64920"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1200A19"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353020C6"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731E82C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7048B054" w14:textId="77777777" w:rsidR="006400C9" w:rsidRPr="00BB6F51" w:rsidRDefault="006400C9" w:rsidP="00696E3C">
            <w:pPr>
              <w:pStyle w:val="GOSTTablenorm"/>
              <w:widowControl w:val="0"/>
              <w:ind w:left="0" w:right="0"/>
              <w:rPr>
                <w:sz w:val="22"/>
                <w:szCs w:val="22"/>
              </w:rPr>
            </w:pPr>
            <w:r w:rsidRPr="00BB6F51">
              <w:rPr>
                <w:sz w:val="22"/>
                <w:szCs w:val="22"/>
              </w:rPr>
              <w:t>Получено.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2FA16B72" w14:textId="77777777" w:rsidR="006400C9" w:rsidRPr="00BB6F51" w:rsidRDefault="006400C9" w:rsidP="00696E3C">
            <w:pPr>
              <w:widowControl w:val="0"/>
              <w:spacing w:before="60" w:after="60"/>
              <w:ind w:left="0" w:right="0" w:firstLine="0"/>
              <w:rPr>
                <w:sz w:val="22"/>
                <w:szCs w:val="22"/>
              </w:rPr>
            </w:pPr>
            <w:r w:rsidRPr="00BB6F51">
              <w:rPr>
                <w:sz w:val="22"/>
                <w:szCs w:val="22"/>
              </w:rPr>
              <w:t>G_S2_1_D_C4</w:t>
            </w:r>
          </w:p>
        </w:tc>
        <w:tc>
          <w:tcPr>
            <w:tcW w:w="720" w:type="dxa"/>
            <w:tcBorders>
              <w:top w:val="single" w:sz="4" w:space="0" w:color="auto"/>
              <w:left w:val="single" w:sz="4" w:space="0" w:color="auto"/>
              <w:bottom w:val="single" w:sz="4" w:space="0" w:color="auto"/>
              <w:right w:val="single" w:sz="4" w:space="0" w:color="auto"/>
            </w:tcBorders>
            <w:hideMark/>
          </w:tcPr>
          <w:p w14:paraId="5EA3C1AA"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B497B03"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D00FD47"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0A0168CF" w14:textId="77777777" w:rsidR="006400C9" w:rsidRPr="00BB6F51" w:rsidRDefault="006400C9" w:rsidP="00D8572E">
            <w:pPr>
              <w:pStyle w:val="GOSTTablenorm"/>
              <w:widowControl w:val="0"/>
              <w:ind w:left="131" w:right="107"/>
              <w:rPr>
                <w:sz w:val="22"/>
                <w:szCs w:val="22"/>
              </w:rPr>
            </w:pPr>
            <w:r w:rsidRPr="00BB6F51">
              <w:rPr>
                <w:sz w:val="22"/>
                <w:szCs w:val="22"/>
              </w:rPr>
              <w:t xml:space="preserve">Указываются лимиты бюджетных обязательств на первый год планового периода по соответствующему коду классификации расходов </w:t>
            </w:r>
            <w:r w:rsidRPr="00BB6F51">
              <w:rPr>
                <w:sz w:val="22"/>
                <w:szCs w:val="22"/>
              </w:rPr>
              <w:lastRenderedPageBreak/>
              <w:t>бюджетов, доведенные до главного распорядителя (распорядителя) бюджетных средств.</w:t>
            </w:r>
          </w:p>
        </w:tc>
      </w:tr>
      <w:tr w:rsidR="006400C9" w14:paraId="6A57396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748BBAE5" w14:textId="77777777" w:rsidR="006400C9" w:rsidRPr="00BB6F51" w:rsidRDefault="006400C9" w:rsidP="00696E3C">
            <w:pPr>
              <w:pStyle w:val="GOSTTablenorm"/>
              <w:widowControl w:val="0"/>
              <w:ind w:left="0" w:right="0"/>
              <w:rPr>
                <w:sz w:val="22"/>
                <w:szCs w:val="22"/>
              </w:rPr>
            </w:pPr>
            <w:r w:rsidRPr="00BB6F51">
              <w:rPr>
                <w:sz w:val="22"/>
                <w:szCs w:val="22"/>
              </w:rPr>
              <w:lastRenderedPageBreak/>
              <w:t>Получено.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2F8DE2CC" w14:textId="77777777" w:rsidR="006400C9" w:rsidRPr="00BB6F51" w:rsidRDefault="006400C9" w:rsidP="00696E3C">
            <w:pPr>
              <w:widowControl w:val="0"/>
              <w:spacing w:before="60" w:after="60"/>
              <w:ind w:left="0" w:right="0" w:firstLine="0"/>
              <w:rPr>
                <w:sz w:val="22"/>
                <w:szCs w:val="22"/>
              </w:rPr>
            </w:pPr>
            <w:r w:rsidRPr="00BB6F51">
              <w:rPr>
                <w:sz w:val="22"/>
                <w:szCs w:val="22"/>
              </w:rPr>
              <w:t>G_S2_1_D_C5</w:t>
            </w:r>
          </w:p>
        </w:tc>
        <w:tc>
          <w:tcPr>
            <w:tcW w:w="720" w:type="dxa"/>
            <w:tcBorders>
              <w:top w:val="single" w:sz="4" w:space="0" w:color="auto"/>
              <w:left w:val="single" w:sz="4" w:space="0" w:color="auto"/>
              <w:bottom w:val="single" w:sz="4" w:space="0" w:color="auto"/>
              <w:right w:val="single" w:sz="4" w:space="0" w:color="auto"/>
            </w:tcBorders>
            <w:hideMark/>
          </w:tcPr>
          <w:p w14:paraId="71426C78"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C4838EC"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9BC7CFE"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F13EC25"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072761B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2F422F43" w14:textId="77777777" w:rsidR="006400C9" w:rsidRPr="00BB6F51" w:rsidRDefault="006400C9" w:rsidP="00696E3C">
            <w:pPr>
              <w:pStyle w:val="GOSTTablenorm"/>
              <w:widowControl w:val="0"/>
              <w:ind w:left="0" w:right="0"/>
              <w:rPr>
                <w:sz w:val="22"/>
                <w:szCs w:val="22"/>
              </w:rPr>
            </w:pPr>
            <w:r w:rsidRPr="00BB6F51">
              <w:rPr>
                <w:sz w:val="22"/>
                <w:szCs w:val="22"/>
              </w:rPr>
              <w:t>Получено.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191BE712" w14:textId="77777777" w:rsidR="006400C9" w:rsidRPr="00BB6F51" w:rsidRDefault="006400C9" w:rsidP="00696E3C">
            <w:pPr>
              <w:widowControl w:val="0"/>
              <w:spacing w:before="60" w:after="60"/>
              <w:ind w:left="0" w:right="0" w:firstLine="0"/>
              <w:rPr>
                <w:sz w:val="22"/>
                <w:szCs w:val="22"/>
              </w:rPr>
            </w:pPr>
            <w:r w:rsidRPr="00BB6F51">
              <w:rPr>
                <w:sz w:val="22"/>
                <w:szCs w:val="22"/>
              </w:rPr>
              <w:t>G_S2_1_D_C5_2</w:t>
            </w:r>
          </w:p>
        </w:tc>
        <w:tc>
          <w:tcPr>
            <w:tcW w:w="720" w:type="dxa"/>
            <w:tcBorders>
              <w:top w:val="single" w:sz="4" w:space="0" w:color="auto"/>
              <w:left w:val="single" w:sz="4" w:space="0" w:color="auto"/>
              <w:bottom w:val="single" w:sz="4" w:space="0" w:color="auto"/>
              <w:right w:val="single" w:sz="4" w:space="0" w:color="auto"/>
            </w:tcBorders>
            <w:hideMark/>
          </w:tcPr>
          <w:p w14:paraId="5E7C6D30"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675A77F"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AA7A3E7"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1C47BCEC" w14:textId="6C80CA37" w:rsidR="006400C9" w:rsidRPr="00BB6F51" w:rsidRDefault="006400C9" w:rsidP="00E50813">
            <w:pPr>
              <w:pStyle w:val="GOSTTablenorm"/>
              <w:widowControl w:val="0"/>
              <w:ind w:left="131" w:right="107"/>
              <w:rPr>
                <w:sz w:val="22"/>
                <w:szCs w:val="22"/>
              </w:rPr>
            </w:pPr>
            <w:r w:rsidRPr="00BB6F51">
              <w:rPr>
                <w:sz w:val="22"/>
                <w:szCs w:val="22"/>
              </w:rPr>
              <w:t xml:space="preserve">Указываются лимиты бюджетных обязательств на </w:t>
            </w:r>
            <w:r w:rsidR="00E50813"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6E9B044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0CDC2A88" w14:textId="77777777" w:rsidR="006400C9" w:rsidRPr="00BB6F51" w:rsidRDefault="006400C9" w:rsidP="00696E3C">
            <w:pPr>
              <w:pStyle w:val="GOSTTablenorm"/>
              <w:widowControl w:val="0"/>
              <w:ind w:left="0" w:right="0"/>
              <w:rPr>
                <w:sz w:val="22"/>
                <w:szCs w:val="22"/>
              </w:rPr>
            </w:pPr>
            <w:r w:rsidRPr="00BB6F51">
              <w:rPr>
                <w:sz w:val="22"/>
                <w:szCs w:val="22"/>
              </w:rPr>
              <w:t>Распределено.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75586BB6" w14:textId="77777777" w:rsidR="006400C9" w:rsidRPr="00BB6F51" w:rsidRDefault="006400C9" w:rsidP="00696E3C">
            <w:pPr>
              <w:widowControl w:val="0"/>
              <w:spacing w:before="60" w:after="60"/>
              <w:ind w:left="0" w:right="0" w:firstLine="0"/>
              <w:rPr>
                <w:sz w:val="22"/>
                <w:szCs w:val="22"/>
              </w:rPr>
            </w:pPr>
            <w:r w:rsidRPr="00BB6F51">
              <w:rPr>
                <w:sz w:val="22"/>
                <w:szCs w:val="22"/>
              </w:rPr>
              <w:t>G_S2_1_D_C6</w:t>
            </w:r>
          </w:p>
        </w:tc>
        <w:tc>
          <w:tcPr>
            <w:tcW w:w="720" w:type="dxa"/>
            <w:tcBorders>
              <w:top w:val="single" w:sz="4" w:space="0" w:color="auto"/>
              <w:left w:val="single" w:sz="4" w:space="0" w:color="auto"/>
              <w:bottom w:val="single" w:sz="4" w:space="0" w:color="auto"/>
              <w:right w:val="single" w:sz="4" w:space="0" w:color="auto"/>
            </w:tcBorders>
            <w:hideMark/>
          </w:tcPr>
          <w:p w14:paraId="5C2909D2"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D6A9BED"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DEC9661"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8520BCA"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154D87B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4C00AF20" w14:textId="77777777" w:rsidR="006400C9" w:rsidRPr="00BB6F51" w:rsidRDefault="006400C9" w:rsidP="00696E3C">
            <w:pPr>
              <w:pStyle w:val="GOSTTablenorm"/>
              <w:widowControl w:val="0"/>
              <w:ind w:left="0" w:right="0"/>
              <w:rPr>
                <w:sz w:val="22"/>
                <w:szCs w:val="22"/>
              </w:rPr>
            </w:pPr>
            <w:r w:rsidRPr="00BB6F51">
              <w:rPr>
                <w:sz w:val="22"/>
                <w:szCs w:val="22"/>
              </w:rPr>
              <w:t>Распределено.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514B3E75" w14:textId="77777777" w:rsidR="006400C9" w:rsidRPr="00BB6F51" w:rsidRDefault="006400C9" w:rsidP="00696E3C">
            <w:pPr>
              <w:widowControl w:val="0"/>
              <w:spacing w:before="60" w:after="60"/>
              <w:ind w:left="0" w:right="0" w:firstLine="0"/>
              <w:rPr>
                <w:sz w:val="22"/>
                <w:szCs w:val="22"/>
              </w:rPr>
            </w:pPr>
            <w:r w:rsidRPr="00BB6F51">
              <w:rPr>
                <w:sz w:val="22"/>
                <w:szCs w:val="22"/>
              </w:rPr>
              <w:t>G_S2_1_D_C7</w:t>
            </w:r>
          </w:p>
        </w:tc>
        <w:tc>
          <w:tcPr>
            <w:tcW w:w="720" w:type="dxa"/>
            <w:tcBorders>
              <w:top w:val="single" w:sz="4" w:space="0" w:color="auto"/>
              <w:left w:val="single" w:sz="4" w:space="0" w:color="auto"/>
              <w:bottom w:val="single" w:sz="4" w:space="0" w:color="auto"/>
              <w:right w:val="single" w:sz="4" w:space="0" w:color="auto"/>
            </w:tcBorders>
            <w:hideMark/>
          </w:tcPr>
          <w:p w14:paraId="4EA7F48E"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C5DD490"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6B05E25"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4718965F"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1708471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5A5B4839" w14:textId="77777777" w:rsidR="006400C9" w:rsidRPr="00BB6F51" w:rsidRDefault="006400C9" w:rsidP="00696E3C">
            <w:pPr>
              <w:pStyle w:val="GOSTTablenorm"/>
              <w:widowControl w:val="0"/>
              <w:ind w:left="0" w:right="0"/>
              <w:rPr>
                <w:sz w:val="22"/>
                <w:szCs w:val="22"/>
              </w:rPr>
            </w:pPr>
            <w:r w:rsidRPr="00BB6F51">
              <w:rPr>
                <w:sz w:val="22"/>
                <w:szCs w:val="22"/>
              </w:rPr>
              <w:lastRenderedPageBreak/>
              <w:t>Распределено.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7AEE9203" w14:textId="77777777" w:rsidR="006400C9" w:rsidRPr="00BB6F51" w:rsidRDefault="006400C9" w:rsidP="00696E3C">
            <w:pPr>
              <w:widowControl w:val="0"/>
              <w:spacing w:before="60" w:after="60"/>
              <w:ind w:left="0" w:right="0" w:firstLine="0"/>
              <w:rPr>
                <w:sz w:val="22"/>
                <w:szCs w:val="22"/>
              </w:rPr>
            </w:pPr>
            <w:r w:rsidRPr="00BB6F51">
              <w:rPr>
                <w:sz w:val="22"/>
                <w:szCs w:val="22"/>
              </w:rPr>
              <w:t>G_S2_1_D_C8</w:t>
            </w:r>
          </w:p>
        </w:tc>
        <w:tc>
          <w:tcPr>
            <w:tcW w:w="720" w:type="dxa"/>
            <w:tcBorders>
              <w:top w:val="single" w:sz="4" w:space="0" w:color="auto"/>
              <w:left w:val="single" w:sz="4" w:space="0" w:color="auto"/>
              <w:bottom w:val="single" w:sz="4" w:space="0" w:color="auto"/>
              <w:right w:val="single" w:sz="4" w:space="0" w:color="auto"/>
            </w:tcBorders>
            <w:hideMark/>
          </w:tcPr>
          <w:p w14:paraId="2D647F18"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36C74E5"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2CD1901"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414534D3"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63A78CB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339B046F" w14:textId="77777777" w:rsidR="006400C9" w:rsidRPr="00BB6F51" w:rsidRDefault="006400C9" w:rsidP="00696E3C">
            <w:pPr>
              <w:pStyle w:val="GOSTTablenorm"/>
              <w:widowControl w:val="0"/>
              <w:ind w:left="0" w:right="0"/>
              <w:rPr>
                <w:sz w:val="22"/>
                <w:szCs w:val="22"/>
              </w:rPr>
            </w:pPr>
            <w:r w:rsidRPr="00BB6F51">
              <w:rPr>
                <w:sz w:val="22"/>
                <w:szCs w:val="22"/>
              </w:rPr>
              <w:t>Распределено.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5D05E513" w14:textId="77777777" w:rsidR="006400C9" w:rsidRPr="00BB6F51" w:rsidRDefault="006400C9" w:rsidP="00696E3C">
            <w:pPr>
              <w:widowControl w:val="0"/>
              <w:spacing w:before="60" w:after="60"/>
              <w:ind w:left="0" w:right="0" w:firstLine="0"/>
              <w:rPr>
                <w:sz w:val="22"/>
                <w:szCs w:val="22"/>
              </w:rPr>
            </w:pPr>
            <w:r w:rsidRPr="00BB6F51">
              <w:rPr>
                <w:sz w:val="22"/>
                <w:szCs w:val="22"/>
              </w:rPr>
              <w:t>G_S2_1_D_C8_2</w:t>
            </w:r>
          </w:p>
        </w:tc>
        <w:tc>
          <w:tcPr>
            <w:tcW w:w="720" w:type="dxa"/>
            <w:tcBorders>
              <w:top w:val="single" w:sz="4" w:space="0" w:color="auto"/>
              <w:left w:val="single" w:sz="4" w:space="0" w:color="auto"/>
              <w:bottom w:val="single" w:sz="4" w:space="0" w:color="auto"/>
              <w:right w:val="single" w:sz="4" w:space="0" w:color="auto"/>
            </w:tcBorders>
            <w:hideMark/>
          </w:tcPr>
          <w:p w14:paraId="4631E012"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26DE809"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D6B5E69"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B11C461" w14:textId="0C6900A4" w:rsidR="006400C9" w:rsidRPr="00BB6F51" w:rsidRDefault="006400C9" w:rsidP="00E50813">
            <w:pPr>
              <w:pStyle w:val="GOSTTablenorm"/>
              <w:widowControl w:val="0"/>
              <w:ind w:left="131" w:right="107"/>
              <w:rPr>
                <w:sz w:val="22"/>
                <w:szCs w:val="22"/>
              </w:rPr>
            </w:pPr>
            <w:r w:rsidRPr="00BB6F51">
              <w:rPr>
                <w:sz w:val="22"/>
                <w:szCs w:val="22"/>
              </w:rPr>
              <w:t xml:space="preserve">Указываются лимиты бюджетных обязательств на </w:t>
            </w:r>
            <w:r w:rsidR="00E50813"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0C74272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2DCEFDC9" w14:textId="77777777" w:rsidR="006400C9" w:rsidRPr="00BB6F51" w:rsidRDefault="006400C9" w:rsidP="00696E3C">
            <w:pPr>
              <w:pStyle w:val="GOSTTablenorm"/>
              <w:widowControl w:val="0"/>
              <w:ind w:left="0" w:right="0"/>
              <w:rPr>
                <w:sz w:val="22"/>
                <w:szCs w:val="22"/>
              </w:rPr>
            </w:pPr>
            <w:r w:rsidRPr="00BB6F51">
              <w:rPr>
                <w:sz w:val="22"/>
                <w:szCs w:val="22"/>
              </w:rPr>
              <w:t>Заблокировано.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78EADAAA" w14:textId="77777777" w:rsidR="006400C9" w:rsidRPr="00BB6F51" w:rsidRDefault="006400C9" w:rsidP="00696E3C">
            <w:pPr>
              <w:widowControl w:val="0"/>
              <w:spacing w:before="60" w:after="60"/>
              <w:ind w:left="0" w:right="0" w:firstLine="0"/>
              <w:rPr>
                <w:sz w:val="22"/>
                <w:szCs w:val="22"/>
              </w:rPr>
            </w:pPr>
            <w:r w:rsidRPr="00BB6F51">
              <w:rPr>
                <w:sz w:val="22"/>
                <w:szCs w:val="22"/>
              </w:rPr>
              <w:t>G_S2_1_D_C9</w:t>
            </w:r>
          </w:p>
        </w:tc>
        <w:tc>
          <w:tcPr>
            <w:tcW w:w="720" w:type="dxa"/>
            <w:tcBorders>
              <w:top w:val="single" w:sz="4" w:space="0" w:color="auto"/>
              <w:left w:val="single" w:sz="4" w:space="0" w:color="auto"/>
              <w:bottom w:val="single" w:sz="4" w:space="0" w:color="auto"/>
              <w:right w:val="single" w:sz="4" w:space="0" w:color="auto"/>
            </w:tcBorders>
            <w:hideMark/>
          </w:tcPr>
          <w:p w14:paraId="64D39302"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3BB9942"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EF3312C"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02B247AB"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заблокированные лимиты бюджетных обязательств на текущий финансовый год по соответствующему коду классификации расходов бюджетов.</w:t>
            </w:r>
          </w:p>
        </w:tc>
      </w:tr>
      <w:tr w:rsidR="006400C9" w14:paraId="767C0B5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5F0E5683" w14:textId="77777777" w:rsidR="006400C9" w:rsidRPr="00BB6F51" w:rsidRDefault="006400C9" w:rsidP="00696E3C">
            <w:pPr>
              <w:pStyle w:val="GOSTTablenorm"/>
              <w:widowControl w:val="0"/>
              <w:ind w:left="0" w:right="0"/>
              <w:rPr>
                <w:sz w:val="22"/>
                <w:szCs w:val="22"/>
              </w:rPr>
            </w:pPr>
            <w:r w:rsidRPr="00BB6F51">
              <w:rPr>
                <w:sz w:val="22"/>
                <w:szCs w:val="22"/>
              </w:rPr>
              <w:t>Заблокировано.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4419C688" w14:textId="77777777" w:rsidR="006400C9" w:rsidRPr="00BB6F51" w:rsidRDefault="006400C9" w:rsidP="00696E3C">
            <w:pPr>
              <w:widowControl w:val="0"/>
              <w:spacing w:before="60" w:after="60"/>
              <w:ind w:left="0" w:right="0" w:firstLine="0"/>
              <w:rPr>
                <w:sz w:val="22"/>
                <w:szCs w:val="22"/>
              </w:rPr>
            </w:pPr>
            <w:r w:rsidRPr="00BB6F51">
              <w:rPr>
                <w:sz w:val="22"/>
                <w:szCs w:val="22"/>
              </w:rPr>
              <w:t>G_S2_1_D_C10</w:t>
            </w:r>
          </w:p>
        </w:tc>
        <w:tc>
          <w:tcPr>
            <w:tcW w:w="720" w:type="dxa"/>
            <w:tcBorders>
              <w:top w:val="single" w:sz="4" w:space="0" w:color="auto"/>
              <w:left w:val="single" w:sz="4" w:space="0" w:color="auto"/>
              <w:bottom w:val="single" w:sz="4" w:space="0" w:color="auto"/>
              <w:right w:val="single" w:sz="4" w:space="0" w:color="auto"/>
            </w:tcBorders>
            <w:hideMark/>
          </w:tcPr>
          <w:p w14:paraId="2BE22FFE"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F57DBEC"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89CAC81"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7D927413"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заблокированные лимиты бюджетных обязательств на первый год планового периода по соответствующему коду классификации расходов бюджетов.</w:t>
            </w:r>
          </w:p>
        </w:tc>
      </w:tr>
      <w:tr w:rsidR="006400C9" w14:paraId="2ED4A01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0FCBEDFD" w14:textId="77777777" w:rsidR="006400C9" w:rsidRPr="00BB6F51" w:rsidRDefault="006400C9" w:rsidP="00696E3C">
            <w:pPr>
              <w:pStyle w:val="GOSTTablenorm"/>
              <w:widowControl w:val="0"/>
              <w:ind w:left="0" w:right="0"/>
              <w:rPr>
                <w:sz w:val="22"/>
                <w:szCs w:val="22"/>
              </w:rPr>
            </w:pPr>
            <w:r w:rsidRPr="00BB6F51">
              <w:rPr>
                <w:sz w:val="22"/>
                <w:szCs w:val="22"/>
              </w:rPr>
              <w:t>Заблокировано.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1D75AD3F" w14:textId="77777777" w:rsidR="006400C9" w:rsidRPr="00BB6F51" w:rsidRDefault="006400C9" w:rsidP="00696E3C">
            <w:pPr>
              <w:widowControl w:val="0"/>
              <w:spacing w:before="60" w:after="60"/>
              <w:ind w:left="0" w:right="0" w:firstLine="0"/>
              <w:rPr>
                <w:sz w:val="22"/>
                <w:szCs w:val="22"/>
              </w:rPr>
            </w:pPr>
            <w:r w:rsidRPr="00BB6F51">
              <w:rPr>
                <w:sz w:val="22"/>
                <w:szCs w:val="22"/>
              </w:rPr>
              <w:t>G_S2_1_D_C11</w:t>
            </w:r>
          </w:p>
        </w:tc>
        <w:tc>
          <w:tcPr>
            <w:tcW w:w="720" w:type="dxa"/>
            <w:tcBorders>
              <w:top w:val="single" w:sz="4" w:space="0" w:color="auto"/>
              <w:left w:val="single" w:sz="4" w:space="0" w:color="auto"/>
              <w:bottom w:val="single" w:sz="4" w:space="0" w:color="auto"/>
              <w:right w:val="single" w:sz="4" w:space="0" w:color="auto"/>
            </w:tcBorders>
            <w:hideMark/>
          </w:tcPr>
          <w:p w14:paraId="4684156A"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43660F1"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531EACC"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7096782" w14:textId="77777777" w:rsidR="006400C9" w:rsidRPr="00BB6F51" w:rsidRDefault="006400C9" w:rsidP="00D8572E">
            <w:pPr>
              <w:pStyle w:val="GOSTTablenorm"/>
              <w:widowControl w:val="0"/>
              <w:ind w:left="131" w:right="107"/>
              <w:rPr>
                <w:sz w:val="22"/>
                <w:szCs w:val="22"/>
              </w:rPr>
            </w:pPr>
            <w:r w:rsidRPr="00BB6F51">
              <w:rPr>
                <w:sz w:val="22"/>
                <w:szCs w:val="22"/>
              </w:rPr>
              <w:t>Указываются заблокированные лимиты бюджетных обязательств на второй год планового периода по соответствующему коду классификации расходов бюджетов.</w:t>
            </w:r>
          </w:p>
        </w:tc>
      </w:tr>
      <w:tr w:rsidR="006400C9" w14:paraId="6703BFA2"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2E0DB512" w14:textId="77777777" w:rsidR="006400C9" w:rsidRPr="00BB6F51" w:rsidRDefault="006400C9" w:rsidP="00696E3C">
            <w:pPr>
              <w:pStyle w:val="GOSTTablenorm"/>
              <w:widowControl w:val="0"/>
              <w:ind w:left="0" w:right="0"/>
              <w:rPr>
                <w:sz w:val="22"/>
                <w:szCs w:val="22"/>
              </w:rPr>
            </w:pPr>
            <w:r w:rsidRPr="00BB6F51">
              <w:rPr>
                <w:sz w:val="22"/>
                <w:szCs w:val="22"/>
              </w:rPr>
              <w:lastRenderedPageBreak/>
              <w:t>Заблокировано.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5EE847E8" w14:textId="77777777" w:rsidR="006400C9" w:rsidRPr="00BB6F51" w:rsidRDefault="006400C9" w:rsidP="00696E3C">
            <w:pPr>
              <w:widowControl w:val="0"/>
              <w:spacing w:before="60" w:after="60"/>
              <w:ind w:left="0" w:right="0" w:firstLine="0"/>
              <w:rPr>
                <w:sz w:val="22"/>
                <w:szCs w:val="22"/>
                <w:lang w:val="en-US"/>
              </w:rPr>
            </w:pPr>
            <w:r w:rsidRPr="00BB6F51">
              <w:rPr>
                <w:sz w:val="22"/>
                <w:szCs w:val="22"/>
              </w:rPr>
              <w:t>G_S2_1_D_C11</w:t>
            </w:r>
            <w:r w:rsidRPr="00BB6F51">
              <w:rPr>
                <w:sz w:val="22"/>
                <w:szCs w:val="22"/>
                <w:lang w:val="en-US"/>
              </w:rPr>
              <w:t>_2</w:t>
            </w:r>
          </w:p>
        </w:tc>
        <w:tc>
          <w:tcPr>
            <w:tcW w:w="720" w:type="dxa"/>
            <w:tcBorders>
              <w:top w:val="single" w:sz="4" w:space="0" w:color="auto"/>
              <w:left w:val="single" w:sz="4" w:space="0" w:color="auto"/>
              <w:bottom w:val="single" w:sz="4" w:space="0" w:color="auto"/>
              <w:right w:val="single" w:sz="4" w:space="0" w:color="auto"/>
            </w:tcBorders>
            <w:hideMark/>
          </w:tcPr>
          <w:p w14:paraId="101B7D5B"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9A4B905"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F5AA7B2"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3E017F4" w14:textId="0BB4B3D7" w:rsidR="006400C9" w:rsidRPr="00BB6F51" w:rsidRDefault="006400C9" w:rsidP="00E50813">
            <w:pPr>
              <w:pStyle w:val="GOSTTablenorm"/>
              <w:widowControl w:val="0"/>
              <w:ind w:left="131" w:right="107"/>
              <w:rPr>
                <w:sz w:val="22"/>
                <w:szCs w:val="22"/>
              </w:rPr>
            </w:pPr>
            <w:r w:rsidRPr="00BB6F51">
              <w:rPr>
                <w:sz w:val="22"/>
                <w:szCs w:val="22"/>
              </w:rPr>
              <w:t xml:space="preserve">Указываются заблокированные лимиты бюджетных обязательств на </w:t>
            </w:r>
            <w:r w:rsidR="00E50813" w:rsidRPr="00BB6F51">
              <w:rPr>
                <w:sz w:val="22"/>
                <w:szCs w:val="22"/>
              </w:rPr>
              <w:t>третий</w:t>
            </w:r>
            <w:r w:rsidRPr="00BB6F51">
              <w:rPr>
                <w:sz w:val="22"/>
                <w:szCs w:val="22"/>
              </w:rPr>
              <w:t xml:space="preserve"> год очередного планового периода по соответствующему коду классификации расходов бюджетов.</w:t>
            </w:r>
          </w:p>
        </w:tc>
      </w:tr>
      <w:tr w:rsidR="006400C9" w14:paraId="08E9A57F"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15DB9B72" w14:textId="77777777" w:rsidR="006400C9" w:rsidRPr="00BB6F51" w:rsidRDefault="006400C9" w:rsidP="00696E3C">
            <w:pPr>
              <w:pStyle w:val="GOSTTablenorm"/>
              <w:widowControl w:val="0"/>
              <w:ind w:left="0" w:right="0"/>
              <w:rPr>
                <w:sz w:val="22"/>
                <w:szCs w:val="22"/>
              </w:rPr>
            </w:pPr>
            <w:r w:rsidRPr="00BB6F51">
              <w:rPr>
                <w:sz w:val="22"/>
                <w:szCs w:val="22"/>
              </w:rPr>
              <w:t>Подлежит распределению с учетом заблокированных. На текущий финансовый год</w:t>
            </w:r>
          </w:p>
        </w:tc>
        <w:tc>
          <w:tcPr>
            <w:tcW w:w="1701" w:type="dxa"/>
            <w:tcBorders>
              <w:top w:val="single" w:sz="4" w:space="0" w:color="auto"/>
              <w:left w:val="single" w:sz="4" w:space="0" w:color="auto"/>
              <w:bottom w:val="single" w:sz="4" w:space="0" w:color="auto"/>
              <w:right w:val="single" w:sz="4" w:space="0" w:color="auto"/>
            </w:tcBorders>
            <w:hideMark/>
          </w:tcPr>
          <w:p w14:paraId="24E725FA" w14:textId="77777777" w:rsidR="006400C9" w:rsidRPr="00BB6F51" w:rsidRDefault="006400C9" w:rsidP="00696E3C">
            <w:pPr>
              <w:widowControl w:val="0"/>
              <w:spacing w:before="60" w:after="60"/>
              <w:ind w:left="0" w:right="0" w:firstLine="0"/>
              <w:rPr>
                <w:sz w:val="22"/>
                <w:szCs w:val="22"/>
                <w:lang w:val="en-US"/>
              </w:rPr>
            </w:pPr>
            <w:r w:rsidRPr="00BB6F51">
              <w:rPr>
                <w:sz w:val="22"/>
                <w:szCs w:val="22"/>
              </w:rPr>
              <w:t>G_S2_1_D_C11</w:t>
            </w:r>
            <w:r w:rsidRPr="00BB6F51">
              <w:rPr>
                <w:sz w:val="22"/>
                <w:szCs w:val="22"/>
                <w:lang w:val="en-US"/>
              </w:rPr>
              <w:t>_3</w:t>
            </w:r>
          </w:p>
        </w:tc>
        <w:tc>
          <w:tcPr>
            <w:tcW w:w="720" w:type="dxa"/>
            <w:tcBorders>
              <w:top w:val="single" w:sz="4" w:space="0" w:color="auto"/>
              <w:left w:val="single" w:sz="4" w:space="0" w:color="auto"/>
              <w:bottom w:val="single" w:sz="4" w:space="0" w:color="auto"/>
              <w:right w:val="single" w:sz="4" w:space="0" w:color="auto"/>
            </w:tcBorders>
            <w:hideMark/>
          </w:tcPr>
          <w:p w14:paraId="52A8BF30"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EBB6656"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6651B92C"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6839B535"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4DA5C3F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067EBA8E" w14:textId="77777777" w:rsidR="006400C9" w:rsidRPr="00BB6F51" w:rsidRDefault="006400C9" w:rsidP="00696E3C">
            <w:pPr>
              <w:pStyle w:val="GOSTTablenorm"/>
              <w:widowControl w:val="0"/>
              <w:ind w:left="0" w:right="0"/>
              <w:rPr>
                <w:sz w:val="22"/>
                <w:szCs w:val="22"/>
              </w:rPr>
            </w:pPr>
            <w:r w:rsidRPr="00BB6F51">
              <w:rPr>
                <w:sz w:val="22"/>
                <w:szCs w:val="22"/>
              </w:rPr>
              <w:t>Подлежит распределению с учетом заблокированных. На плановый период. Первый год</w:t>
            </w:r>
          </w:p>
        </w:tc>
        <w:tc>
          <w:tcPr>
            <w:tcW w:w="1701" w:type="dxa"/>
            <w:tcBorders>
              <w:top w:val="single" w:sz="4" w:space="0" w:color="auto"/>
              <w:left w:val="single" w:sz="4" w:space="0" w:color="auto"/>
              <w:bottom w:val="single" w:sz="4" w:space="0" w:color="auto"/>
              <w:right w:val="single" w:sz="4" w:space="0" w:color="auto"/>
            </w:tcBorders>
            <w:hideMark/>
          </w:tcPr>
          <w:p w14:paraId="46C77CA7" w14:textId="77777777" w:rsidR="006400C9" w:rsidRPr="00BB6F51" w:rsidRDefault="006400C9" w:rsidP="00696E3C">
            <w:pPr>
              <w:widowControl w:val="0"/>
              <w:spacing w:before="60" w:after="60"/>
              <w:ind w:left="0" w:right="0" w:firstLine="0"/>
              <w:rPr>
                <w:sz w:val="22"/>
                <w:szCs w:val="22"/>
                <w:lang w:val="en-US"/>
              </w:rPr>
            </w:pPr>
            <w:r w:rsidRPr="00BB6F51">
              <w:rPr>
                <w:sz w:val="22"/>
                <w:szCs w:val="22"/>
              </w:rPr>
              <w:t>G_S2_1_D_C11</w:t>
            </w:r>
            <w:r w:rsidRPr="00BB6F51">
              <w:rPr>
                <w:sz w:val="22"/>
                <w:szCs w:val="22"/>
                <w:lang w:val="en-US"/>
              </w:rPr>
              <w:t>_4</w:t>
            </w:r>
          </w:p>
        </w:tc>
        <w:tc>
          <w:tcPr>
            <w:tcW w:w="720" w:type="dxa"/>
            <w:tcBorders>
              <w:top w:val="single" w:sz="4" w:space="0" w:color="auto"/>
              <w:left w:val="single" w:sz="4" w:space="0" w:color="auto"/>
              <w:bottom w:val="single" w:sz="4" w:space="0" w:color="auto"/>
              <w:right w:val="single" w:sz="4" w:space="0" w:color="auto"/>
            </w:tcBorders>
            <w:hideMark/>
          </w:tcPr>
          <w:p w14:paraId="6E05ECCE"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45A8861"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02EE0A8"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316D6AC5"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объем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0A0A4C2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6B5B7747" w14:textId="77777777" w:rsidR="006400C9" w:rsidRPr="00BB6F51" w:rsidRDefault="006400C9" w:rsidP="00696E3C">
            <w:pPr>
              <w:pStyle w:val="GOSTTablenorm"/>
              <w:widowControl w:val="0"/>
              <w:ind w:left="0" w:right="0"/>
              <w:rPr>
                <w:sz w:val="22"/>
                <w:szCs w:val="22"/>
              </w:rPr>
            </w:pPr>
            <w:r w:rsidRPr="00BB6F51">
              <w:rPr>
                <w:sz w:val="22"/>
                <w:szCs w:val="22"/>
              </w:rPr>
              <w:t>Подлежит распределению с учетом заблокированных. На плановый период. Второй год</w:t>
            </w:r>
          </w:p>
        </w:tc>
        <w:tc>
          <w:tcPr>
            <w:tcW w:w="1701" w:type="dxa"/>
            <w:tcBorders>
              <w:top w:val="single" w:sz="4" w:space="0" w:color="auto"/>
              <w:left w:val="single" w:sz="4" w:space="0" w:color="auto"/>
              <w:bottom w:val="single" w:sz="4" w:space="0" w:color="auto"/>
              <w:right w:val="single" w:sz="4" w:space="0" w:color="auto"/>
            </w:tcBorders>
            <w:hideMark/>
          </w:tcPr>
          <w:p w14:paraId="2EFBC080" w14:textId="77777777" w:rsidR="006400C9" w:rsidRPr="00BB6F51" w:rsidRDefault="006400C9" w:rsidP="00696E3C">
            <w:pPr>
              <w:widowControl w:val="0"/>
              <w:spacing w:before="60" w:after="60"/>
              <w:ind w:left="0" w:right="0" w:firstLine="0"/>
              <w:rPr>
                <w:sz w:val="22"/>
                <w:szCs w:val="22"/>
                <w:lang w:val="en-US"/>
              </w:rPr>
            </w:pPr>
            <w:r w:rsidRPr="00BB6F51">
              <w:rPr>
                <w:sz w:val="22"/>
                <w:szCs w:val="22"/>
              </w:rPr>
              <w:t>G_S2_1_D_C11</w:t>
            </w:r>
            <w:r w:rsidRPr="00BB6F51">
              <w:rPr>
                <w:sz w:val="22"/>
                <w:szCs w:val="22"/>
                <w:lang w:val="en-US"/>
              </w:rPr>
              <w:t>_5</w:t>
            </w:r>
          </w:p>
        </w:tc>
        <w:tc>
          <w:tcPr>
            <w:tcW w:w="720" w:type="dxa"/>
            <w:tcBorders>
              <w:top w:val="single" w:sz="4" w:space="0" w:color="auto"/>
              <w:left w:val="single" w:sz="4" w:space="0" w:color="auto"/>
              <w:bottom w:val="single" w:sz="4" w:space="0" w:color="auto"/>
              <w:right w:val="single" w:sz="4" w:space="0" w:color="auto"/>
            </w:tcBorders>
            <w:hideMark/>
          </w:tcPr>
          <w:p w14:paraId="0B14C2F3"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6878C97"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09294C0F"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10578EB4"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объем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3001EE1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48188049" w14:textId="77777777" w:rsidR="006400C9" w:rsidRPr="00BB6F51" w:rsidRDefault="006400C9" w:rsidP="00696E3C">
            <w:pPr>
              <w:pStyle w:val="GOSTTablenorm"/>
              <w:widowControl w:val="0"/>
              <w:ind w:left="0" w:right="0"/>
              <w:rPr>
                <w:sz w:val="22"/>
                <w:szCs w:val="22"/>
              </w:rPr>
            </w:pPr>
            <w:r w:rsidRPr="00BB6F51">
              <w:rPr>
                <w:sz w:val="22"/>
                <w:szCs w:val="22"/>
              </w:rPr>
              <w:t xml:space="preserve">Подлежит распределению с </w:t>
            </w:r>
            <w:r w:rsidRPr="00BB6F51">
              <w:rPr>
                <w:sz w:val="22"/>
                <w:szCs w:val="22"/>
              </w:rPr>
              <w:lastRenderedPageBreak/>
              <w:t>учетом заблокированных. На плановый период. Третий год</w:t>
            </w:r>
          </w:p>
        </w:tc>
        <w:tc>
          <w:tcPr>
            <w:tcW w:w="1701" w:type="dxa"/>
            <w:tcBorders>
              <w:top w:val="single" w:sz="4" w:space="0" w:color="auto"/>
              <w:left w:val="single" w:sz="4" w:space="0" w:color="auto"/>
              <w:bottom w:val="single" w:sz="4" w:space="0" w:color="auto"/>
              <w:right w:val="single" w:sz="4" w:space="0" w:color="auto"/>
            </w:tcBorders>
            <w:hideMark/>
          </w:tcPr>
          <w:p w14:paraId="6EFE3D9E" w14:textId="77777777" w:rsidR="006400C9" w:rsidRPr="00BB6F51" w:rsidRDefault="006400C9" w:rsidP="00696E3C">
            <w:pPr>
              <w:widowControl w:val="0"/>
              <w:spacing w:before="60" w:after="60"/>
              <w:ind w:left="0" w:right="0" w:firstLine="0"/>
              <w:rPr>
                <w:sz w:val="22"/>
                <w:szCs w:val="22"/>
                <w:lang w:val="en-US"/>
              </w:rPr>
            </w:pPr>
            <w:r w:rsidRPr="00BB6F51">
              <w:rPr>
                <w:sz w:val="22"/>
                <w:szCs w:val="22"/>
              </w:rPr>
              <w:lastRenderedPageBreak/>
              <w:t>G_S2_1_D_C11</w:t>
            </w:r>
            <w:r w:rsidRPr="00BB6F51">
              <w:rPr>
                <w:sz w:val="22"/>
                <w:szCs w:val="22"/>
                <w:lang w:val="en-US"/>
              </w:rPr>
              <w:t>_</w:t>
            </w:r>
            <w:r w:rsidRPr="00BB6F51">
              <w:rPr>
                <w:sz w:val="22"/>
                <w:szCs w:val="22"/>
                <w:lang w:val="en-US"/>
              </w:rPr>
              <w:lastRenderedPageBreak/>
              <w:t>6</w:t>
            </w:r>
          </w:p>
        </w:tc>
        <w:tc>
          <w:tcPr>
            <w:tcW w:w="720" w:type="dxa"/>
            <w:tcBorders>
              <w:top w:val="single" w:sz="4" w:space="0" w:color="auto"/>
              <w:left w:val="single" w:sz="4" w:space="0" w:color="auto"/>
              <w:bottom w:val="single" w:sz="4" w:space="0" w:color="auto"/>
              <w:right w:val="single" w:sz="4" w:space="0" w:color="auto"/>
            </w:tcBorders>
            <w:hideMark/>
          </w:tcPr>
          <w:p w14:paraId="2A8ED315" w14:textId="77777777" w:rsidR="006400C9" w:rsidRPr="00BB6F51" w:rsidRDefault="006400C9" w:rsidP="00696E3C">
            <w:pPr>
              <w:widowControl w:val="0"/>
              <w:spacing w:before="60" w:after="60"/>
              <w:ind w:left="0" w:hanging="53"/>
              <w:jc w:val="center"/>
              <w:rPr>
                <w:sz w:val="22"/>
                <w:szCs w:val="22"/>
              </w:rPr>
            </w:pPr>
            <w:r w:rsidRPr="00BB6F51">
              <w:rPr>
                <w:sz w:val="22"/>
                <w:szCs w:val="22"/>
              </w:rPr>
              <w:lastRenderedPageBreak/>
              <w:t>П</w:t>
            </w:r>
          </w:p>
        </w:tc>
        <w:tc>
          <w:tcPr>
            <w:tcW w:w="1140" w:type="dxa"/>
            <w:tcBorders>
              <w:top w:val="single" w:sz="4" w:space="0" w:color="auto"/>
              <w:left w:val="single" w:sz="4" w:space="0" w:color="auto"/>
              <w:bottom w:val="single" w:sz="4" w:space="0" w:color="auto"/>
              <w:right w:val="single" w:sz="4" w:space="0" w:color="auto"/>
            </w:tcBorders>
            <w:hideMark/>
          </w:tcPr>
          <w:p w14:paraId="444489B2"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4634CEE"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408B0314" w14:textId="41320AA9" w:rsidR="006400C9" w:rsidRPr="00BB6F51" w:rsidRDefault="006400C9" w:rsidP="00E50813">
            <w:pPr>
              <w:widowControl w:val="0"/>
              <w:spacing w:before="60" w:after="60"/>
              <w:ind w:left="131" w:right="107" w:firstLine="0"/>
              <w:rPr>
                <w:sz w:val="22"/>
                <w:szCs w:val="22"/>
              </w:rPr>
            </w:pPr>
            <w:r w:rsidRPr="00BB6F51">
              <w:rPr>
                <w:sz w:val="22"/>
                <w:szCs w:val="22"/>
              </w:rPr>
              <w:t xml:space="preserve">Указывается объем лимитов бюджетных обязательств на </w:t>
            </w:r>
            <w:r w:rsidR="00E50813" w:rsidRPr="00BB6F51">
              <w:rPr>
                <w:sz w:val="22"/>
                <w:szCs w:val="22"/>
              </w:rPr>
              <w:lastRenderedPageBreak/>
              <w:t>третий</w:t>
            </w:r>
            <w:r w:rsidRPr="00BB6F51">
              <w:rPr>
                <w:sz w:val="22"/>
                <w:szCs w:val="22"/>
              </w:rPr>
              <w:t xml:space="preserve"> год очередного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tc>
      </w:tr>
      <w:tr w:rsidR="006400C9" w14:paraId="5C5647E6"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947" w:type="dxa"/>
            <w:tcBorders>
              <w:top w:val="single" w:sz="4" w:space="0" w:color="auto"/>
              <w:left w:val="single" w:sz="4" w:space="0" w:color="auto"/>
              <w:bottom w:val="single" w:sz="4" w:space="0" w:color="auto"/>
              <w:right w:val="single" w:sz="4" w:space="0" w:color="auto"/>
            </w:tcBorders>
            <w:hideMark/>
          </w:tcPr>
          <w:p w14:paraId="551770F9" w14:textId="77777777" w:rsidR="006400C9" w:rsidRPr="00BB6F51" w:rsidRDefault="006400C9" w:rsidP="00696E3C">
            <w:pPr>
              <w:pStyle w:val="GOSTTablenorm"/>
              <w:widowControl w:val="0"/>
              <w:ind w:left="0" w:right="0"/>
              <w:rPr>
                <w:sz w:val="22"/>
                <w:szCs w:val="22"/>
              </w:rPr>
            </w:pPr>
            <w:r w:rsidRPr="00BB6F51">
              <w:rPr>
                <w:sz w:val="22"/>
                <w:szCs w:val="22"/>
              </w:rPr>
              <w:lastRenderedPageBreak/>
              <w:t>Примечание</w:t>
            </w:r>
          </w:p>
        </w:tc>
        <w:tc>
          <w:tcPr>
            <w:tcW w:w="1701" w:type="dxa"/>
            <w:tcBorders>
              <w:top w:val="single" w:sz="4" w:space="0" w:color="auto"/>
              <w:left w:val="single" w:sz="4" w:space="0" w:color="auto"/>
              <w:bottom w:val="single" w:sz="4" w:space="0" w:color="auto"/>
              <w:right w:val="single" w:sz="4" w:space="0" w:color="auto"/>
            </w:tcBorders>
            <w:hideMark/>
          </w:tcPr>
          <w:p w14:paraId="7F55D606" w14:textId="77777777" w:rsidR="006400C9" w:rsidRPr="00BB6F51" w:rsidRDefault="006400C9" w:rsidP="00696E3C">
            <w:pPr>
              <w:widowControl w:val="0"/>
              <w:spacing w:before="60" w:after="60"/>
              <w:ind w:left="0" w:right="0" w:firstLine="0"/>
              <w:rPr>
                <w:sz w:val="22"/>
                <w:szCs w:val="22"/>
              </w:rPr>
            </w:pPr>
            <w:r w:rsidRPr="00BB6F51">
              <w:rPr>
                <w:sz w:val="22"/>
                <w:szCs w:val="22"/>
              </w:rPr>
              <w:t>G_S2_1_D_C12</w:t>
            </w:r>
          </w:p>
        </w:tc>
        <w:tc>
          <w:tcPr>
            <w:tcW w:w="720" w:type="dxa"/>
            <w:tcBorders>
              <w:top w:val="single" w:sz="4" w:space="0" w:color="auto"/>
              <w:left w:val="single" w:sz="4" w:space="0" w:color="auto"/>
              <w:bottom w:val="single" w:sz="4" w:space="0" w:color="auto"/>
              <w:right w:val="single" w:sz="4" w:space="0" w:color="auto"/>
            </w:tcBorders>
            <w:hideMark/>
          </w:tcPr>
          <w:p w14:paraId="1B008EA8" w14:textId="77777777" w:rsidR="006400C9" w:rsidRPr="00BB6F51" w:rsidRDefault="006400C9" w:rsidP="00696E3C">
            <w:pPr>
              <w:widowControl w:val="0"/>
              <w:spacing w:before="60" w:after="60"/>
              <w:ind w:left="0" w:hanging="53"/>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F6D7AD9" w14:textId="77777777" w:rsidR="006400C9" w:rsidRPr="00BB6F51" w:rsidRDefault="006400C9" w:rsidP="00D8572E">
            <w:pPr>
              <w:widowControl w:val="0"/>
              <w:spacing w:before="60" w:after="60"/>
              <w:ind w:left="0" w:right="0" w:firstLine="0"/>
              <w:rPr>
                <w:sz w:val="22"/>
                <w:szCs w:val="22"/>
              </w:rPr>
            </w:pPr>
            <w:r w:rsidRPr="00BB6F51">
              <w:rPr>
                <w:sz w:val="22"/>
                <w:szCs w:val="22"/>
              </w:rPr>
              <w:t>Т(1-254)</w:t>
            </w:r>
          </w:p>
        </w:tc>
        <w:tc>
          <w:tcPr>
            <w:tcW w:w="1140" w:type="dxa"/>
            <w:tcBorders>
              <w:top w:val="single" w:sz="4" w:space="0" w:color="auto"/>
              <w:left w:val="single" w:sz="4" w:space="0" w:color="auto"/>
              <w:bottom w:val="single" w:sz="4" w:space="0" w:color="auto"/>
              <w:right w:val="single" w:sz="4" w:space="0" w:color="auto"/>
            </w:tcBorders>
            <w:hideMark/>
          </w:tcPr>
          <w:p w14:paraId="260EE366" w14:textId="77777777" w:rsidR="006400C9" w:rsidRPr="00BB6F51" w:rsidRDefault="006400C9" w:rsidP="00D8572E">
            <w:pPr>
              <w:widowControl w:val="0"/>
              <w:spacing w:before="60" w:after="60" w:line="254" w:lineRule="auto"/>
              <w:ind w:left="0" w:right="0" w:firstLine="0"/>
              <w:jc w:val="center"/>
              <w:rPr>
                <w:sz w:val="22"/>
                <w:szCs w:val="22"/>
              </w:rPr>
            </w:pPr>
            <w:r w:rsidRPr="00BB6F51">
              <w:rPr>
                <w:sz w:val="22"/>
                <w:szCs w:val="22"/>
              </w:rPr>
              <w:t>Н</w:t>
            </w:r>
          </w:p>
        </w:tc>
        <w:tc>
          <w:tcPr>
            <w:tcW w:w="3347" w:type="dxa"/>
            <w:tcBorders>
              <w:top w:val="single" w:sz="4" w:space="0" w:color="auto"/>
              <w:left w:val="single" w:sz="4" w:space="0" w:color="auto"/>
              <w:bottom w:val="single" w:sz="4" w:space="0" w:color="auto"/>
              <w:right w:val="single" w:sz="4" w:space="0" w:color="auto"/>
            </w:tcBorders>
            <w:hideMark/>
          </w:tcPr>
          <w:p w14:paraId="2436909B" w14:textId="77777777" w:rsidR="006400C9" w:rsidRPr="00BB6F51" w:rsidRDefault="006400C9" w:rsidP="00D8572E">
            <w:pPr>
              <w:widowControl w:val="0"/>
              <w:spacing w:before="60" w:after="60"/>
              <w:ind w:left="131" w:right="107" w:firstLine="0"/>
              <w:rPr>
                <w:sz w:val="22"/>
                <w:szCs w:val="22"/>
              </w:rPr>
            </w:pPr>
            <w:r w:rsidRPr="00BB6F51">
              <w:rPr>
                <w:sz w:val="22"/>
                <w:szCs w:val="22"/>
              </w:rPr>
              <w:t>Указывается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tc>
      </w:tr>
    </w:tbl>
    <w:p w14:paraId="7511283B" w14:textId="77777777" w:rsidR="006400C9" w:rsidRDefault="006400C9" w:rsidP="006400C9">
      <w:pPr>
        <w:pStyle w:val="32"/>
        <w:keepNext w:val="0"/>
        <w:keepLines w:val="0"/>
        <w:widowControl w:val="0"/>
        <w:numPr>
          <w:ilvl w:val="2"/>
          <w:numId w:val="346"/>
        </w:numPr>
        <w:tabs>
          <w:tab w:val="num" w:pos="862"/>
        </w:tabs>
      </w:pPr>
      <w:bookmarkStart w:id="2461" w:name="_Toc59456648"/>
      <w:bookmarkStart w:id="2462" w:name="_Toc87634389"/>
      <w:bookmarkStart w:id="2463" w:name="_Toc115392581"/>
      <w:r>
        <w:t>Описание комплексного типа «tR_785_G_S2_2_D»</w:t>
      </w:r>
      <w:bookmarkEnd w:id="2461"/>
      <w:bookmarkEnd w:id="2462"/>
      <w:bookmarkEnd w:id="2463"/>
    </w:p>
    <w:p w14:paraId="2E414BEE" w14:textId="77777777" w:rsidR="006400C9" w:rsidRDefault="006400C9" w:rsidP="006400C9">
      <w:pPr>
        <w:widowControl w:val="0"/>
        <w:spacing w:before="120" w:after="60"/>
        <w:contextualSpacing/>
      </w:pPr>
      <w:r>
        <w:t xml:space="preserve">Описание </w:t>
      </w:r>
      <w:r>
        <w:rPr>
          <w:szCs w:val="24"/>
        </w:rPr>
        <w:t>комплексного типа «</w:t>
      </w:r>
      <w:r>
        <w:rPr>
          <w:sz w:val="22"/>
          <w:szCs w:val="22"/>
          <w:lang w:val="en-US"/>
        </w:rPr>
        <w:t>t</w:t>
      </w:r>
      <w:r>
        <w:rPr>
          <w:sz w:val="22"/>
          <w:szCs w:val="22"/>
        </w:rPr>
        <w:t>R_785_G_S2_2_D</w:t>
      </w:r>
      <w:r>
        <w:rPr>
          <w:szCs w:val="24"/>
        </w:rPr>
        <w:t>» блока «</w:t>
      </w:r>
      <w:r>
        <w:t>2.2. Лимиты бюджетных обязательств за счет связанных иностранных кредитов в текущем финансовом году</w:t>
      </w:r>
      <w:r>
        <w:rPr>
          <w:szCs w:val="24"/>
        </w:rPr>
        <w:t>».</w:t>
      </w:r>
    </w:p>
    <w:p w14:paraId="1A0AC3E7" w14:textId="64D08714"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lastRenderedPageBreak/>
        <w:fldChar w:fldCharType="begin"/>
      </w:r>
      <w:r>
        <w:rPr>
          <w:b/>
          <w:noProof/>
          <w:lang w:val="x-none" w:eastAsia="x-none"/>
        </w:rPr>
        <w:instrText xml:space="preserve"> SEQ Таблица \* ARABIC </w:instrText>
      </w:r>
      <w:r>
        <w:fldChar w:fldCharType="separate"/>
      </w:r>
      <w:bookmarkStart w:id="2464" w:name="_Ref56613354"/>
      <w:r w:rsidR="007A3ADF">
        <w:rPr>
          <w:b/>
          <w:noProof/>
          <w:lang w:val="x-none" w:eastAsia="x-none"/>
        </w:rPr>
        <w:t>272</w:t>
      </w:r>
      <w:bookmarkEnd w:id="2464"/>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R_785_G_S2_2_D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115AC727"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2A0A319D" w14:textId="77777777" w:rsidR="006400C9" w:rsidRDefault="006400C9" w:rsidP="00D8572E">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641E0C74" w14:textId="77777777" w:rsidR="006400C9" w:rsidRDefault="006400C9" w:rsidP="00D8572E">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6FD0B5B9" w14:textId="77777777" w:rsidR="006400C9" w:rsidRDefault="006400C9" w:rsidP="00D8572E">
            <w:pPr>
              <w:widowControl w:val="0"/>
              <w:suppressAutoHyphens/>
              <w:spacing w:before="60" w:after="60"/>
              <w:ind w:left="-555"/>
              <w:jc w:val="center"/>
              <w:rPr>
                <w:b/>
                <w:bCs/>
                <w:sz w:val="22"/>
                <w:szCs w:val="22"/>
              </w:rPr>
            </w:pPr>
            <w:r>
              <w:rPr>
                <w:b/>
                <w:bCs/>
                <w:sz w:val="22"/>
                <w:szCs w:val="22"/>
              </w:rPr>
              <w:t>Тип</w:t>
            </w:r>
          </w:p>
        </w:tc>
        <w:tc>
          <w:tcPr>
            <w:tcW w:w="1704" w:type="dxa"/>
            <w:hideMark/>
          </w:tcPr>
          <w:p w14:paraId="34D87684" w14:textId="77777777" w:rsidR="006400C9" w:rsidRDefault="006400C9" w:rsidP="00D8572E">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6F47669D" w14:textId="77777777" w:rsidR="006400C9" w:rsidRDefault="006400C9" w:rsidP="00D8572E">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21388BE0" w14:textId="77777777" w:rsidR="006400C9" w:rsidRDefault="006400C9" w:rsidP="00D8572E">
            <w:pPr>
              <w:widowControl w:val="0"/>
              <w:suppressAutoHyphens/>
              <w:spacing w:before="60" w:after="60"/>
              <w:ind w:left="150" w:right="107" w:firstLine="0"/>
              <w:jc w:val="center"/>
              <w:rPr>
                <w:b/>
                <w:bCs/>
                <w:sz w:val="22"/>
                <w:szCs w:val="22"/>
              </w:rPr>
            </w:pPr>
            <w:r>
              <w:rPr>
                <w:b/>
                <w:bCs/>
                <w:sz w:val="22"/>
                <w:szCs w:val="22"/>
              </w:rPr>
              <w:t>Дополнительная информация</w:t>
            </w:r>
          </w:p>
        </w:tc>
      </w:tr>
      <w:tr w:rsidR="006400C9" w14:paraId="06843CF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6296CE2D" w14:textId="77777777" w:rsidR="006400C9" w:rsidRPr="00BB6F51" w:rsidRDefault="006400C9" w:rsidP="00D8572E">
            <w:pPr>
              <w:widowControl w:val="0"/>
              <w:spacing w:before="60" w:after="60"/>
              <w:ind w:left="0" w:right="0" w:firstLine="0"/>
              <w:rPr>
                <w:sz w:val="22"/>
                <w:szCs w:val="22"/>
              </w:rPr>
            </w:pPr>
            <w:r w:rsidRPr="00BB6F51">
              <w:rPr>
                <w:sz w:val="22"/>
                <w:szCs w:val="22"/>
                <w:lang w:val="en-US"/>
              </w:rPr>
              <w:t>t</w:t>
            </w:r>
            <w:r w:rsidRPr="00BB6F51">
              <w:rPr>
                <w:sz w:val="22"/>
                <w:szCs w:val="22"/>
              </w:rPr>
              <w:t>R_785_G_S2_2_D</w:t>
            </w:r>
          </w:p>
        </w:tc>
        <w:tc>
          <w:tcPr>
            <w:tcW w:w="1276" w:type="dxa"/>
            <w:tcBorders>
              <w:top w:val="single" w:sz="4" w:space="0" w:color="auto"/>
              <w:left w:val="single" w:sz="4" w:space="0" w:color="auto"/>
              <w:bottom w:val="single" w:sz="4" w:space="0" w:color="auto"/>
              <w:right w:val="single" w:sz="4" w:space="0" w:color="auto"/>
            </w:tcBorders>
            <w:hideMark/>
          </w:tcPr>
          <w:p w14:paraId="4E70783A" w14:textId="77777777" w:rsidR="006400C9" w:rsidRPr="00BB6F51" w:rsidRDefault="006400C9" w:rsidP="00D8572E">
            <w:pPr>
              <w:widowControl w:val="0"/>
              <w:spacing w:before="60" w:after="60"/>
              <w:ind w:left="0" w:right="0" w:firstLine="42"/>
              <w:rPr>
                <w:color w:val="000000"/>
                <w:sz w:val="22"/>
                <w:szCs w:val="22"/>
              </w:rPr>
            </w:pPr>
            <w:r w:rsidRPr="00BB6F51">
              <w:rPr>
                <w:color w:val="000000"/>
                <w:sz w:val="22"/>
                <w:szCs w:val="22"/>
              </w:rPr>
              <w:t>G_S2_2_D_ITEM</w:t>
            </w:r>
          </w:p>
        </w:tc>
        <w:tc>
          <w:tcPr>
            <w:tcW w:w="706" w:type="dxa"/>
            <w:tcBorders>
              <w:top w:val="single" w:sz="4" w:space="0" w:color="auto"/>
              <w:left w:val="single" w:sz="4" w:space="0" w:color="auto"/>
              <w:bottom w:val="single" w:sz="4" w:space="0" w:color="auto"/>
              <w:right w:val="single" w:sz="4" w:space="0" w:color="auto"/>
            </w:tcBorders>
            <w:hideMark/>
          </w:tcPr>
          <w:p w14:paraId="4BC127C7" w14:textId="77777777" w:rsidR="006400C9" w:rsidRPr="00BB6F51" w:rsidRDefault="006400C9" w:rsidP="00D8572E">
            <w:pPr>
              <w:widowControl w:val="0"/>
              <w:spacing w:before="60" w:after="60"/>
              <w:ind w:left="-555"/>
              <w:jc w:val="center"/>
              <w:rPr>
                <w:sz w:val="22"/>
                <w:szCs w:val="22"/>
                <w:lang w:val="en-US"/>
              </w:rPr>
            </w:pPr>
            <w:r w:rsidRPr="00BB6F51">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4C1FEDE9" w14:textId="77777777" w:rsidR="006400C9" w:rsidRPr="00BB6F51" w:rsidRDefault="006400C9" w:rsidP="00D8572E">
            <w:pPr>
              <w:widowControl w:val="0"/>
              <w:spacing w:before="60" w:after="60"/>
              <w:ind w:left="0" w:right="0" w:firstLine="0"/>
              <w:rPr>
                <w:sz w:val="22"/>
                <w:szCs w:val="22"/>
                <w:lang w:val="en-US"/>
              </w:rPr>
            </w:pPr>
            <w:r w:rsidRPr="00BB6F51">
              <w:rPr>
                <w:sz w:val="22"/>
                <w:szCs w:val="22"/>
                <w:lang w:val="en-US"/>
              </w:rPr>
              <w:t>t</w:t>
            </w:r>
            <w:r w:rsidRPr="00BB6F51">
              <w:rPr>
                <w:sz w:val="22"/>
                <w:szCs w:val="22"/>
              </w:rPr>
              <w:t>R_785_G_S2_2_D</w:t>
            </w:r>
            <w:r w:rsidRPr="00BB6F51">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7FF6DDB4" w14:textId="77777777" w:rsidR="006400C9" w:rsidRPr="00BB6F51" w:rsidRDefault="006400C9" w:rsidP="00D8572E">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3CA44F55" w14:textId="305251E6" w:rsidR="006400C9" w:rsidRPr="00BB6F51" w:rsidRDefault="006400C9" w:rsidP="00D8572E">
            <w:pPr>
              <w:widowControl w:val="0"/>
              <w:spacing w:before="60" w:after="60"/>
              <w:ind w:left="150"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_Ref56613505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273</w:t>
            </w:r>
            <w:r w:rsidRPr="00BB6F51">
              <w:rPr>
                <w:sz w:val="22"/>
                <w:szCs w:val="22"/>
              </w:rPr>
              <w:fldChar w:fldCharType="end"/>
            </w:r>
            <w:r w:rsidRPr="00BB6F51">
              <w:rPr>
                <w:sz w:val="22"/>
                <w:szCs w:val="22"/>
              </w:rPr>
              <w:t>.</w:t>
            </w:r>
          </w:p>
        </w:tc>
      </w:tr>
    </w:tbl>
    <w:p w14:paraId="1A243F81" w14:textId="77777777" w:rsidR="006400C9" w:rsidRDefault="006400C9" w:rsidP="006400C9">
      <w:pPr>
        <w:pStyle w:val="32"/>
        <w:keepNext w:val="0"/>
        <w:keepLines w:val="0"/>
        <w:widowControl w:val="0"/>
        <w:numPr>
          <w:ilvl w:val="2"/>
          <w:numId w:val="346"/>
        </w:numPr>
        <w:tabs>
          <w:tab w:val="num" w:pos="862"/>
        </w:tabs>
      </w:pPr>
      <w:bookmarkStart w:id="2465" w:name="_Toc59456649"/>
      <w:bookmarkStart w:id="2466" w:name="_Toc87634390"/>
      <w:bookmarkStart w:id="2467" w:name="_Toc115392582"/>
      <w:r>
        <w:t>Описание комплексного типа «tR_785_G_S2_2_D_ITEM»</w:t>
      </w:r>
      <w:bookmarkEnd w:id="2465"/>
      <w:bookmarkEnd w:id="2466"/>
      <w:bookmarkEnd w:id="2467"/>
    </w:p>
    <w:p w14:paraId="7BA4F4ED" w14:textId="77777777" w:rsidR="006400C9" w:rsidRDefault="006400C9" w:rsidP="006400C9">
      <w:pPr>
        <w:widowControl w:val="0"/>
        <w:spacing w:before="120" w:after="60"/>
        <w:contextualSpacing/>
      </w:pPr>
      <w:r>
        <w:t xml:space="preserve">Описание комплексного </w:t>
      </w:r>
      <w:r>
        <w:rPr>
          <w:szCs w:val="24"/>
        </w:rPr>
        <w:t xml:space="preserve">типа </w:t>
      </w:r>
      <w:r>
        <w:rPr>
          <w:rFonts w:eastAsia="Calibri"/>
          <w:szCs w:val="24"/>
        </w:rPr>
        <w:t>«</w:t>
      </w:r>
      <w:r>
        <w:rPr>
          <w:sz w:val="22"/>
          <w:szCs w:val="22"/>
          <w:lang w:val="en-US"/>
        </w:rPr>
        <w:t>t</w:t>
      </w:r>
      <w:r>
        <w:rPr>
          <w:sz w:val="22"/>
          <w:szCs w:val="22"/>
        </w:rPr>
        <w:t>R_785_G_S2_2_D</w:t>
      </w:r>
      <w:r>
        <w:rPr>
          <w:color w:val="000000"/>
          <w:sz w:val="22"/>
          <w:szCs w:val="22"/>
        </w:rPr>
        <w:t>_ITEM</w:t>
      </w:r>
      <w:r>
        <w:rPr>
          <w:szCs w:val="24"/>
        </w:rPr>
        <w:t>» блока «</w:t>
      </w:r>
      <w:r>
        <w:t>2.2. Лимиты бюджетных обязательств за счет связанных иностранных кредитов в текущем финансовом году</w:t>
      </w:r>
      <w:r>
        <w:rPr>
          <w:szCs w:val="24"/>
        </w:rPr>
        <w:t xml:space="preserve"> (строки)».</w:t>
      </w:r>
    </w:p>
    <w:p w14:paraId="025529BA" w14:textId="05665EC9"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68" w:name="_Ref56613505"/>
      <w:r w:rsidR="007A3ADF">
        <w:rPr>
          <w:b/>
          <w:noProof/>
          <w:lang w:val="x-none" w:eastAsia="x-none"/>
        </w:rPr>
        <w:t>273</w:t>
      </w:r>
      <w:bookmarkEnd w:id="246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R_785_G_S2_2_D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4911DADA"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182E8157" w14:textId="77777777" w:rsidR="006400C9" w:rsidRDefault="006400C9" w:rsidP="00D8572E">
            <w:pPr>
              <w:widowControl w:val="0"/>
              <w:suppressAutoHyphens/>
              <w:spacing w:before="60" w:after="60"/>
              <w:ind w:firstLine="0"/>
              <w:contextualSpacing/>
              <w:jc w:val="center"/>
              <w:rPr>
                <w:b/>
                <w:bCs/>
                <w:sz w:val="22"/>
                <w:szCs w:val="22"/>
              </w:rPr>
            </w:pPr>
            <w:r>
              <w:rPr>
                <w:b/>
                <w:bCs/>
                <w:sz w:val="22"/>
                <w:szCs w:val="22"/>
              </w:rPr>
              <w:t>Наименование элемента</w:t>
            </w:r>
          </w:p>
        </w:tc>
        <w:tc>
          <w:tcPr>
            <w:tcW w:w="1590" w:type="dxa"/>
            <w:hideMark/>
          </w:tcPr>
          <w:p w14:paraId="4B24A5FF" w14:textId="77777777" w:rsidR="006400C9" w:rsidRDefault="006400C9" w:rsidP="00D8572E">
            <w:pPr>
              <w:widowControl w:val="0"/>
              <w:suppressAutoHyphens/>
              <w:spacing w:before="60" w:after="60"/>
              <w:ind w:firstLine="0"/>
              <w:contextualSpacing/>
              <w:jc w:val="center"/>
              <w:rPr>
                <w:b/>
                <w:bCs/>
                <w:sz w:val="22"/>
                <w:szCs w:val="22"/>
              </w:rPr>
            </w:pPr>
            <w:r>
              <w:rPr>
                <w:b/>
                <w:bCs/>
                <w:sz w:val="22"/>
                <w:szCs w:val="22"/>
              </w:rPr>
              <w:t>Сокращенное наименование (код) элемента</w:t>
            </w:r>
          </w:p>
        </w:tc>
        <w:tc>
          <w:tcPr>
            <w:tcW w:w="673" w:type="dxa"/>
            <w:hideMark/>
          </w:tcPr>
          <w:p w14:paraId="58010BBD" w14:textId="77777777" w:rsidR="006400C9" w:rsidRDefault="006400C9" w:rsidP="00D8572E">
            <w:pPr>
              <w:widowControl w:val="0"/>
              <w:suppressAutoHyphens/>
              <w:spacing w:before="60" w:after="60"/>
              <w:ind w:firstLine="0"/>
              <w:contextualSpacing/>
              <w:jc w:val="center"/>
              <w:rPr>
                <w:b/>
                <w:bCs/>
                <w:sz w:val="22"/>
                <w:szCs w:val="22"/>
              </w:rPr>
            </w:pPr>
            <w:r>
              <w:rPr>
                <w:b/>
                <w:bCs/>
                <w:sz w:val="22"/>
                <w:szCs w:val="22"/>
              </w:rPr>
              <w:t>Тип</w:t>
            </w:r>
          </w:p>
        </w:tc>
        <w:tc>
          <w:tcPr>
            <w:tcW w:w="1066" w:type="dxa"/>
            <w:hideMark/>
          </w:tcPr>
          <w:p w14:paraId="3B2C4546" w14:textId="77777777" w:rsidR="006400C9" w:rsidRDefault="006400C9" w:rsidP="00D8572E">
            <w:pPr>
              <w:widowControl w:val="0"/>
              <w:suppressAutoHyphens/>
              <w:spacing w:before="60" w:after="60"/>
              <w:ind w:firstLine="0"/>
              <w:contextualSpacing/>
              <w:jc w:val="center"/>
              <w:rPr>
                <w:b/>
                <w:bCs/>
                <w:sz w:val="22"/>
                <w:szCs w:val="22"/>
              </w:rPr>
            </w:pPr>
            <w:r>
              <w:rPr>
                <w:b/>
                <w:bCs/>
                <w:sz w:val="22"/>
                <w:szCs w:val="22"/>
              </w:rPr>
              <w:t>Формат элемента</w:t>
            </w:r>
          </w:p>
        </w:tc>
        <w:tc>
          <w:tcPr>
            <w:tcW w:w="1066" w:type="dxa"/>
            <w:hideMark/>
          </w:tcPr>
          <w:p w14:paraId="2C6A72AF" w14:textId="77777777" w:rsidR="006400C9" w:rsidRDefault="006400C9" w:rsidP="00D8572E">
            <w:pPr>
              <w:widowControl w:val="0"/>
              <w:suppressAutoHyphens/>
              <w:spacing w:before="60" w:after="60"/>
              <w:ind w:firstLine="0"/>
              <w:contextualSpacing/>
              <w:jc w:val="center"/>
              <w:rPr>
                <w:b/>
                <w:bCs/>
                <w:sz w:val="22"/>
                <w:szCs w:val="22"/>
              </w:rPr>
            </w:pPr>
            <w:r>
              <w:rPr>
                <w:b/>
                <w:bCs/>
                <w:sz w:val="22"/>
                <w:szCs w:val="22"/>
              </w:rPr>
              <w:t>Обязательность</w:t>
            </w:r>
          </w:p>
        </w:tc>
        <w:tc>
          <w:tcPr>
            <w:tcW w:w="3261" w:type="dxa"/>
            <w:hideMark/>
          </w:tcPr>
          <w:p w14:paraId="0ABE7EC4" w14:textId="77777777" w:rsidR="006400C9" w:rsidRDefault="006400C9" w:rsidP="00D8572E">
            <w:pPr>
              <w:widowControl w:val="0"/>
              <w:suppressAutoHyphens/>
              <w:spacing w:before="60" w:after="60"/>
              <w:ind w:left="128" w:right="107" w:firstLine="0"/>
              <w:contextualSpacing/>
              <w:jc w:val="center"/>
              <w:rPr>
                <w:b/>
                <w:bCs/>
                <w:sz w:val="22"/>
                <w:szCs w:val="22"/>
              </w:rPr>
            </w:pPr>
            <w:r>
              <w:rPr>
                <w:b/>
                <w:bCs/>
                <w:sz w:val="22"/>
                <w:szCs w:val="22"/>
              </w:rPr>
              <w:t>Дополнительная информация</w:t>
            </w:r>
          </w:p>
        </w:tc>
      </w:tr>
      <w:tr w:rsidR="006400C9" w14:paraId="5CC2DE5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D05B922" w14:textId="77777777" w:rsidR="006400C9" w:rsidRPr="00BB6F51" w:rsidRDefault="006400C9" w:rsidP="00D8572E">
            <w:pPr>
              <w:pStyle w:val="GOSTTablenorm"/>
              <w:widowControl w:val="0"/>
              <w:ind w:left="0" w:right="0"/>
              <w:rPr>
                <w:sz w:val="22"/>
                <w:szCs w:val="22"/>
              </w:rPr>
            </w:pPr>
            <w:r w:rsidRPr="00BB6F51">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6F9C2251"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G_S2_2_D_C1</w:t>
            </w:r>
          </w:p>
        </w:tc>
        <w:tc>
          <w:tcPr>
            <w:tcW w:w="673" w:type="dxa"/>
            <w:tcBorders>
              <w:top w:val="single" w:sz="4" w:space="0" w:color="auto"/>
              <w:left w:val="single" w:sz="4" w:space="0" w:color="auto"/>
              <w:bottom w:val="single" w:sz="4" w:space="0" w:color="auto"/>
              <w:right w:val="single" w:sz="4" w:space="0" w:color="auto"/>
            </w:tcBorders>
            <w:hideMark/>
          </w:tcPr>
          <w:p w14:paraId="53DD7CE1"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30C9C87"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45DDCA3F"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tcPr>
          <w:p w14:paraId="68A4BF9B"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Указывается код объекта капитальных вложений (код мероприятия по информатизации).</w:t>
            </w:r>
          </w:p>
          <w:p w14:paraId="13578CA8" w14:textId="77777777" w:rsidR="006400C9" w:rsidRPr="00BB6F51" w:rsidRDefault="006400C9" w:rsidP="00D8572E">
            <w:pPr>
              <w:widowControl w:val="0"/>
              <w:spacing w:before="60" w:after="60"/>
              <w:ind w:left="128" w:right="107" w:firstLine="0"/>
              <w:rPr>
                <w:sz w:val="22"/>
                <w:szCs w:val="22"/>
              </w:rPr>
            </w:pPr>
          </w:p>
          <w:p w14:paraId="20BBB95D" w14:textId="77777777" w:rsidR="006400C9" w:rsidRPr="00BB6F51" w:rsidRDefault="006400C9" w:rsidP="00D8572E">
            <w:pPr>
              <w:widowControl w:val="0"/>
              <w:spacing w:before="60" w:after="60"/>
              <w:ind w:left="128" w:right="107" w:firstLine="0"/>
              <w:rPr>
                <w:sz w:val="22"/>
                <w:szCs w:val="22"/>
              </w:rPr>
            </w:pPr>
          </w:p>
        </w:tc>
      </w:tr>
      <w:tr w:rsidR="006400C9" w14:paraId="331E4EA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AD82989" w14:textId="77777777" w:rsidR="006400C9" w:rsidRPr="00BB6F51" w:rsidRDefault="006400C9" w:rsidP="00D8572E">
            <w:pPr>
              <w:pStyle w:val="GOSTTablenorm"/>
              <w:widowControl w:val="0"/>
              <w:ind w:left="0" w:right="0"/>
              <w:rPr>
                <w:sz w:val="22"/>
                <w:szCs w:val="22"/>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11BE51A0"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G_S2_2_D_C2</w:t>
            </w:r>
          </w:p>
        </w:tc>
        <w:tc>
          <w:tcPr>
            <w:tcW w:w="673" w:type="dxa"/>
            <w:tcBorders>
              <w:top w:val="single" w:sz="4" w:space="0" w:color="auto"/>
              <w:left w:val="single" w:sz="4" w:space="0" w:color="auto"/>
              <w:bottom w:val="single" w:sz="4" w:space="0" w:color="auto"/>
              <w:right w:val="single" w:sz="4" w:space="0" w:color="auto"/>
            </w:tcBorders>
            <w:hideMark/>
          </w:tcPr>
          <w:p w14:paraId="4D4E2D55"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B2DF74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3D748A74"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3AF0634D" w14:textId="77777777" w:rsidR="006400C9" w:rsidRPr="00BB6F51" w:rsidRDefault="006400C9" w:rsidP="00D8572E">
            <w:pPr>
              <w:pStyle w:val="GOSTTablenorm"/>
              <w:widowControl w:val="0"/>
              <w:ind w:left="128" w:right="107"/>
              <w:rPr>
                <w:sz w:val="22"/>
                <w:szCs w:val="22"/>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218862E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CBD0430" w14:textId="77777777" w:rsidR="006400C9" w:rsidRPr="00BB6F51" w:rsidRDefault="006400C9" w:rsidP="00D8572E">
            <w:pPr>
              <w:pStyle w:val="GOSTTablenorm"/>
              <w:widowControl w:val="0"/>
              <w:ind w:left="0" w:right="0"/>
              <w:rPr>
                <w:sz w:val="22"/>
                <w:szCs w:val="22"/>
              </w:rPr>
            </w:pPr>
            <w:r w:rsidRPr="00BB6F51">
              <w:rPr>
                <w:sz w:val="22"/>
                <w:szCs w:val="22"/>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6A5667E6"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G_S2_2_D_C3</w:t>
            </w:r>
          </w:p>
        </w:tc>
        <w:tc>
          <w:tcPr>
            <w:tcW w:w="673" w:type="dxa"/>
            <w:tcBorders>
              <w:top w:val="single" w:sz="4" w:space="0" w:color="auto"/>
              <w:left w:val="single" w:sz="4" w:space="0" w:color="auto"/>
              <w:bottom w:val="single" w:sz="4" w:space="0" w:color="auto"/>
              <w:right w:val="single" w:sz="4" w:space="0" w:color="auto"/>
            </w:tcBorders>
            <w:hideMark/>
          </w:tcPr>
          <w:p w14:paraId="0FDCC0D1"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2DDD8BC" w14:textId="77777777" w:rsidR="006400C9" w:rsidRPr="00BB6F51" w:rsidRDefault="006400C9" w:rsidP="00D8572E">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3D070BA"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5E814D89" w14:textId="77777777" w:rsidR="006400C9" w:rsidRPr="00BB6F51" w:rsidRDefault="006400C9" w:rsidP="00D8572E">
            <w:pPr>
              <w:pStyle w:val="GOSTTablenorm"/>
              <w:widowControl w:val="0"/>
              <w:ind w:left="128" w:right="107"/>
              <w:rPr>
                <w:sz w:val="22"/>
                <w:szCs w:val="22"/>
              </w:rPr>
            </w:pPr>
            <w:r w:rsidRPr="00BB6F51">
              <w:rPr>
                <w:sz w:val="22"/>
                <w:szCs w:val="22"/>
              </w:rPr>
              <w:t>Указываются полученные лимиты бюджетных обязательств на выплаты за счет связанных иностранных кредитов на текущий финансовый год.</w:t>
            </w:r>
          </w:p>
        </w:tc>
      </w:tr>
      <w:tr w:rsidR="006400C9" w14:paraId="60716E5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847F5FE" w14:textId="77777777" w:rsidR="006400C9" w:rsidRPr="00BB6F51" w:rsidRDefault="006400C9" w:rsidP="00D8572E">
            <w:pPr>
              <w:pStyle w:val="GOSTTablenorm"/>
              <w:widowControl w:val="0"/>
              <w:ind w:left="0" w:right="0"/>
              <w:rPr>
                <w:sz w:val="22"/>
                <w:szCs w:val="22"/>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4BB4C73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G_S2_2_D_C3_2</w:t>
            </w:r>
          </w:p>
        </w:tc>
        <w:tc>
          <w:tcPr>
            <w:tcW w:w="673" w:type="dxa"/>
            <w:tcBorders>
              <w:top w:val="single" w:sz="4" w:space="0" w:color="auto"/>
              <w:left w:val="single" w:sz="4" w:space="0" w:color="auto"/>
              <w:bottom w:val="single" w:sz="4" w:space="0" w:color="auto"/>
              <w:right w:val="single" w:sz="4" w:space="0" w:color="auto"/>
            </w:tcBorders>
            <w:hideMark/>
          </w:tcPr>
          <w:p w14:paraId="714BA727"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E586E03"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1816A32"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7CD3B270" w14:textId="77777777" w:rsidR="006400C9" w:rsidRPr="00BB6F51" w:rsidRDefault="006400C9" w:rsidP="00D8572E">
            <w:pPr>
              <w:pStyle w:val="GOSTTablenorm"/>
              <w:widowControl w:val="0"/>
              <w:ind w:left="128" w:right="107"/>
              <w:rPr>
                <w:sz w:val="22"/>
                <w:szCs w:val="22"/>
              </w:rPr>
            </w:pPr>
            <w:r w:rsidRPr="00BB6F51">
              <w:rPr>
                <w:sz w:val="22"/>
                <w:szCs w:val="22"/>
              </w:rPr>
              <w:t>Указываются полученные лимиты бюджетных обязательств на выплаты за счет связанных иностранных кредитов на очередной финансовый год.</w:t>
            </w:r>
          </w:p>
        </w:tc>
      </w:tr>
      <w:tr w:rsidR="006400C9" w14:paraId="5C61F0D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AA20E8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36149A4D"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G_S2_2_D_C4</w:t>
            </w:r>
          </w:p>
        </w:tc>
        <w:tc>
          <w:tcPr>
            <w:tcW w:w="673" w:type="dxa"/>
            <w:tcBorders>
              <w:top w:val="single" w:sz="4" w:space="0" w:color="auto"/>
              <w:left w:val="single" w:sz="4" w:space="0" w:color="auto"/>
              <w:bottom w:val="single" w:sz="4" w:space="0" w:color="auto"/>
              <w:right w:val="single" w:sz="4" w:space="0" w:color="auto"/>
            </w:tcBorders>
            <w:hideMark/>
          </w:tcPr>
          <w:p w14:paraId="4F70519D"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2F7E57B"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B2B5350"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827DD4E" w14:textId="77777777" w:rsidR="006400C9" w:rsidRPr="00BB6F51" w:rsidRDefault="006400C9" w:rsidP="00D8572E">
            <w:pPr>
              <w:pStyle w:val="GOSTTablenorm"/>
              <w:widowControl w:val="0"/>
              <w:ind w:left="128" w:right="107"/>
              <w:rPr>
                <w:sz w:val="22"/>
                <w:szCs w:val="22"/>
              </w:rPr>
            </w:pPr>
            <w:r w:rsidRPr="00BB6F51">
              <w:rPr>
                <w:sz w:val="22"/>
                <w:szCs w:val="22"/>
              </w:rPr>
              <w:t xml:space="preserve">Указываются распределенные лимиты бюджетных обязательств на выплаты за счет </w:t>
            </w:r>
            <w:r w:rsidRPr="00BB6F51">
              <w:rPr>
                <w:sz w:val="22"/>
                <w:szCs w:val="22"/>
              </w:rPr>
              <w:lastRenderedPageBreak/>
              <w:t>связанных иностранных кредитов на текущий финансовый год.</w:t>
            </w:r>
          </w:p>
        </w:tc>
      </w:tr>
      <w:tr w:rsidR="006400C9" w14:paraId="05E0E0A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46183CF"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lastRenderedPageBreak/>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1C0A60E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G_S2_2_D_C4_2</w:t>
            </w:r>
          </w:p>
        </w:tc>
        <w:tc>
          <w:tcPr>
            <w:tcW w:w="673" w:type="dxa"/>
            <w:tcBorders>
              <w:top w:val="single" w:sz="4" w:space="0" w:color="auto"/>
              <w:left w:val="single" w:sz="4" w:space="0" w:color="auto"/>
              <w:bottom w:val="single" w:sz="4" w:space="0" w:color="auto"/>
              <w:right w:val="single" w:sz="4" w:space="0" w:color="auto"/>
            </w:tcBorders>
            <w:hideMark/>
          </w:tcPr>
          <w:p w14:paraId="553493C6"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D15F78F"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EC7009E"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36F74CF" w14:textId="77777777" w:rsidR="006400C9" w:rsidRPr="00BB6F51" w:rsidRDefault="006400C9" w:rsidP="00D8572E">
            <w:pPr>
              <w:pStyle w:val="GOSTTablenorm"/>
              <w:widowControl w:val="0"/>
              <w:ind w:left="128" w:right="107"/>
              <w:rPr>
                <w:sz w:val="22"/>
                <w:szCs w:val="22"/>
              </w:rPr>
            </w:pPr>
            <w:r w:rsidRPr="00BB6F51">
              <w:rPr>
                <w:sz w:val="22"/>
                <w:szCs w:val="22"/>
              </w:rPr>
              <w:t>Указываются распределенные лимиты бюджетных обязательств на выплаты за счет связанных иностранных кредитов на очередной финансовый год.</w:t>
            </w:r>
          </w:p>
        </w:tc>
      </w:tr>
      <w:tr w:rsidR="006400C9" w14:paraId="4F3A778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F1703AB"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0F475E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w:t>
            </w:r>
          </w:p>
        </w:tc>
        <w:tc>
          <w:tcPr>
            <w:tcW w:w="673" w:type="dxa"/>
            <w:tcBorders>
              <w:top w:val="single" w:sz="4" w:space="0" w:color="auto"/>
              <w:left w:val="single" w:sz="4" w:space="0" w:color="auto"/>
              <w:bottom w:val="single" w:sz="4" w:space="0" w:color="auto"/>
              <w:right w:val="single" w:sz="4" w:space="0" w:color="auto"/>
            </w:tcBorders>
            <w:hideMark/>
          </w:tcPr>
          <w:p w14:paraId="4D5C4DBA"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91EA97E"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8592734"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F41ED53"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Указываются подлежащие распределению лимиты бюджетных обязательств на выплаты за счет связанных иностранных кредитов на текущий финансовый год.</w:t>
            </w:r>
          </w:p>
        </w:tc>
      </w:tr>
      <w:tr w:rsidR="006400C9" w14:paraId="4EB53D6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1081897"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EA40236"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G_S2_2_D_C5_2</w:t>
            </w:r>
          </w:p>
        </w:tc>
        <w:tc>
          <w:tcPr>
            <w:tcW w:w="673" w:type="dxa"/>
            <w:tcBorders>
              <w:top w:val="single" w:sz="4" w:space="0" w:color="auto"/>
              <w:left w:val="single" w:sz="4" w:space="0" w:color="auto"/>
              <w:bottom w:val="single" w:sz="4" w:space="0" w:color="auto"/>
              <w:right w:val="single" w:sz="4" w:space="0" w:color="auto"/>
            </w:tcBorders>
            <w:hideMark/>
          </w:tcPr>
          <w:p w14:paraId="74F5DC02"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7062573"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1D775D5"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1D04A0B"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Указываются подлежащие распределению лимиты бюджетных обязательств на выплаты за счет связанных иностранных кредитов на очередной финансовый год.</w:t>
            </w:r>
          </w:p>
        </w:tc>
      </w:tr>
      <w:tr w:rsidR="006400C9" w14:paraId="67893F1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A021F45"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Заблокировано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E765509"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G_S2_2_D_C5_3</w:t>
            </w:r>
          </w:p>
        </w:tc>
        <w:tc>
          <w:tcPr>
            <w:tcW w:w="673" w:type="dxa"/>
            <w:tcBorders>
              <w:top w:val="single" w:sz="4" w:space="0" w:color="auto"/>
              <w:left w:val="single" w:sz="4" w:space="0" w:color="auto"/>
              <w:bottom w:val="single" w:sz="4" w:space="0" w:color="auto"/>
              <w:right w:val="single" w:sz="4" w:space="0" w:color="auto"/>
            </w:tcBorders>
            <w:hideMark/>
          </w:tcPr>
          <w:p w14:paraId="7CA9123B"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D2D6B13"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271ABAA"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DD38B05" w14:textId="77777777" w:rsidR="006400C9" w:rsidRPr="00BB6F51" w:rsidRDefault="006400C9" w:rsidP="00D8572E">
            <w:pPr>
              <w:pStyle w:val="GOSTTablenorm"/>
              <w:widowControl w:val="0"/>
              <w:ind w:left="128" w:right="107"/>
              <w:rPr>
                <w:sz w:val="22"/>
                <w:szCs w:val="22"/>
              </w:rPr>
            </w:pPr>
            <w:r w:rsidRPr="00BB6F51">
              <w:rPr>
                <w:sz w:val="22"/>
                <w:szCs w:val="22"/>
              </w:rPr>
              <w:t>Указываются заблокированные лимиты бюджетных обязательств на выплаты за счет связанных иностранных кредитов на текущий финансовый год.</w:t>
            </w:r>
          </w:p>
        </w:tc>
      </w:tr>
      <w:tr w:rsidR="006400C9" w14:paraId="0203FBC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746545D"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Заблокировано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001F22B2"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G_S2_2_D_C5_4</w:t>
            </w:r>
          </w:p>
        </w:tc>
        <w:tc>
          <w:tcPr>
            <w:tcW w:w="673" w:type="dxa"/>
            <w:tcBorders>
              <w:top w:val="single" w:sz="4" w:space="0" w:color="auto"/>
              <w:left w:val="single" w:sz="4" w:space="0" w:color="auto"/>
              <w:bottom w:val="single" w:sz="4" w:space="0" w:color="auto"/>
              <w:right w:val="single" w:sz="4" w:space="0" w:color="auto"/>
            </w:tcBorders>
            <w:hideMark/>
          </w:tcPr>
          <w:p w14:paraId="4582AEE7"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17C9C27"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47F49ED"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243E710" w14:textId="77777777" w:rsidR="006400C9" w:rsidRPr="00BB6F51" w:rsidRDefault="006400C9" w:rsidP="00D8572E">
            <w:pPr>
              <w:pStyle w:val="GOSTTablenorm"/>
              <w:widowControl w:val="0"/>
              <w:ind w:left="128" w:right="107"/>
              <w:rPr>
                <w:sz w:val="22"/>
                <w:szCs w:val="22"/>
              </w:rPr>
            </w:pPr>
            <w:r w:rsidRPr="00BB6F51">
              <w:rPr>
                <w:sz w:val="22"/>
                <w:szCs w:val="22"/>
              </w:rPr>
              <w:t>Указываются заблокированные лимиты бюджетных обязательств на выплаты за счет связанных иностранных кредитов на очередной финансовый год.</w:t>
            </w:r>
          </w:p>
        </w:tc>
      </w:tr>
      <w:tr w:rsidR="006400C9" w14:paraId="51080AF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DDDAB4C"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Подлежит распределению с учетом блокировки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6C017C70"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G_S2_2_D_C5_5</w:t>
            </w:r>
          </w:p>
        </w:tc>
        <w:tc>
          <w:tcPr>
            <w:tcW w:w="673" w:type="dxa"/>
            <w:tcBorders>
              <w:top w:val="single" w:sz="4" w:space="0" w:color="auto"/>
              <w:left w:val="single" w:sz="4" w:space="0" w:color="auto"/>
              <w:bottom w:val="single" w:sz="4" w:space="0" w:color="auto"/>
              <w:right w:val="single" w:sz="4" w:space="0" w:color="auto"/>
            </w:tcBorders>
            <w:hideMark/>
          </w:tcPr>
          <w:p w14:paraId="100FB460"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58778B4"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92E6336"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3A0F5F3"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Указываются подлежащие распределению лимиты бюджетных обязательств на выплаты за счет связанных иностранных кредитов на текущий финансовый год с учетом заблокированных.</w:t>
            </w:r>
          </w:p>
        </w:tc>
      </w:tr>
      <w:tr w:rsidR="006400C9" w14:paraId="626DEE89"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C99C5ED"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lastRenderedPageBreak/>
              <w:t>Подлежит распределению с учетом блокировки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24AFC45"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G_S2_2_D_C5_6</w:t>
            </w:r>
          </w:p>
        </w:tc>
        <w:tc>
          <w:tcPr>
            <w:tcW w:w="673" w:type="dxa"/>
            <w:tcBorders>
              <w:top w:val="single" w:sz="4" w:space="0" w:color="auto"/>
              <w:left w:val="single" w:sz="4" w:space="0" w:color="auto"/>
              <w:bottom w:val="single" w:sz="4" w:space="0" w:color="auto"/>
              <w:right w:val="single" w:sz="4" w:space="0" w:color="auto"/>
            </w:tcBorders>
            <w:hideMark/>
          </w:tcPr>
          <w:p w14:paraId="41BCE7D7"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716F7DA"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72F2A62"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779B052"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Указываются подлежащие распределению лимиты бюджетных обязательств на выплаты за счет связанных иностранных кредитов на очередной финансовый год с учетом заблокированных.</w:t>
            </w:r>
          </w:p>
        </w:tc>
      </w:tr>
      <w:tr w:rsidR="006400C9" w14:paraId="5E836BE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E64F92E"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 xml:space="preserve"> 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72B81367"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G_S2_2_D_C6</w:t>
            </w:r>
          </w:p>
        </w:tc>
        <w:tc>
          <w:tcPr>
            <w:tcW w:w="673" w:type="dxa"/>
            <w:tcBorders>
              <w:top w:val="single" w:sz="4" w:space="0" w:color="auto"/>
              <w:left w:val="single" w:sz="4" w:space="0" w:color="auto"/>
              <w:bottom w:val="single" w:sz="4" w:space="0" w:color="auto"/>
              <w:right w:val="single" w:sz="4" w:space="0" w:color="auto"/>
            </w:tcBorders>
            <w:hideMark/>
          </w:tcPr>
          <w:p w14:paraId="1ACD5161" w14:textId="77777777" w:rsidR="006400C9" w:rsidRPr="00BB6F51" w:rsidRDefault="006400C9" w:rsidP="00D8572E">
            <w:pPr>
              <w:widowControl w:val="0"/>
              <w:spacing w:before="60" w:after="60"/>
              <w:ind w:left="0" w:right="0" w:firstLine="0"/>
              <w:contextualSpacing/>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B7AC8F" w14:textId="77777777" w:rsidR="006400C9" w:rsidRPr="00BB6F51" w:rsidRDefault="006400C9" w:rsidP="00D8572E">
            <w:pPr>
              <w:widowControl w:val="0"/>
              <w:spacing w:before="60" w:after="60"/>
              <w:ind w:left="0" w:right="0" w:firstLine="0"/>
              <w:contextualSpacing/>
              <w:rPr>
                <w:sz w:val="22"/>
                <w:szCs w:val="22"/>
              </w:rPr>
            </w:pPr>
            <w:r w:rsidRPr="00BB6F51">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0E63DE3E" w14:textId="77777777" w:rsidR="006400C9" w:rsidRPr="00BB6F51" w:rsidRDefault="006400C9" w:rsidP="00D8572E">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851A068" w14:textId="77777777" w:rsidR="006400C9" w:rsidRPr="00BB6F51" w:rsidRDefault="006400C9" w:rsidP="00D8572E">
            <w:pPr>
              <w:widowControl w:val="0"/>
              <w:spacing w:before="60" w:after="60"/>
              <w:ind w:left="128" w:right="107" w:firstLine="0"/>
              <w:contextualSpacing/>
              <w:rPr>
                <w:sz w:val="22"/>
                <w:szCs w:val="22"/>
              </w:rPr>
            </w:pPr>
            <w:r w:rsidRPr="00BB6F51">
              <w:rPr>
                <w:sz w:val="22"/>
                <w:szCs w:val="22"/>
              </w:rPr>
              <w:t>Указывается информация, необходимая для исполнения бюджета.</w:t>
            </w:r>
          </w:p>
        </w:tc>
      </w:tr>
    </w:tbl>
    <w:p w14:paraId="72CE761F" w14:textId="77777777" w:rsidR="006400C9" w:rsidRDefault="006400C9" w:rsidP="006400C9">
      <w:pPr>
        <w:pStyle w:val="32"/>
        <w:keepNext w:val="0"/>
        <w:keepLines w:val="0"/>
        <w:widowControl w:val="0"/>
        <w:numPr>
          <w:ilvl w:val="2"/>
          <w:numId w:val="346"/>
        </w:numPr>
        <w:tabs>
          <w:tab w:val="num" w:pos="862"/>
        </w:tabs>
      </w:pPr>
      <w:bookmarkStart w:id="2469" w:name="_Toc59456650"/>
      <w:bookmarkStart w:id="2470" w:name="_Toc87634391"/>
      <w:bookmarkStart w:id="2471" w:name="_Toc115392583"/>
      <w:r>
        <w:t>Описание комплексного типа «tR_785_G_S2_3_D»</w:t>
      </w:r>
      <w:bookmarkEnd w:id="2469"/>
      <w:bookmarkEnd w:id="2470"/>
      <w:bookmarkEnd w:id="2471"/>
    </w:p>
    <w:p w14:paraId="759665DD" w14:textId="77777777" w:rsidR="006400C9" w:rsidRDefault="006400C9" w:rsidP="006400C9">
      <w:pPr>
        <w:widowControl w:val="0"/>
        <w:spacing w:before="120" w:after="60"/>
        <w:contextualSpacing/>
        <w:rPr>
          <w:szCs w:val="24"/>
        </w:rPr>
      </w:pPr>
      <w:r>
        <w:rPr>
          <w:szCs w:val="24"/>
        </w:rPr>
        <w:t>Описание комплексного типа «</w:t>
      </w:r>
      <w:r>
        <w:rPr>
          <w:sz w:val="22"/>
          <w:szCs w:val="22"/>
          <w:lang w:val="en-US"/>
        </w:rPr>
        <w:t>t</w:t>
      </w:r>
      <w:r>
        <w:rPr>
          <w:sz w:val="22"/>
          <w:szCs w:val="22"/>
        </w:rPr>
        <w:t>R_785_G_S2_1_D</w:t>
      </w:r>
      <w:r>
        <w:rPr>
          <w:szCs w:val="24"/>
        </w:rPr>
        <w:t>» блока «</w:t>
      </w:r>
      <w:r>
        <w:t>2.3. Лимиты бюджетных обязательств в иностранной валюте в текущем финансовом году (в рублевом эквиваленте)</w:t>
      </w:r>
      <w:r>
        <w:rPr>
          <w:szCs w:val="24"/>
        </w:rPr>
        <w:t>».</w:t>
      </w:r>
    </w:p>
    <w:p w14:paraId="25CED0FD" w14:textId="6CDB0B9C"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72" w:name="_Ref56613370"/>
      <w:r w:rsidR="007A3ADF">
        <w:rPr>
          <w:b/>
          <w:noProof/>
          <w:lang w:val="x-none" w:eastAsia="x-none"/>
        </w:rPr>
        <w:t>274</w:t>
      </w:r>
      <w:bookmarkEnd w:id="2472"/>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w:t>
      </w:r>
      <w:r>
        <w:rPr>
          <w:b/>
          <w:szCs w:val="22"/>
          <w:lang w:eastAsia="x-none"/>
        </w:rPr>
        <w:t>3</w:t>
      </w:r>
      <w:r>
        <w:rPr>
          <w:b/>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2"/>
        <w:gridCol w:w="1230"/>
        <w:gridCol w:w="682"/>
        <w:gridCol w:w="1641"/>
        <w:gridCol w:w="1093"/>
        <w:gridCol w:w="3240"/>
      </w:tblGrid>
      <w:tr w:rsidR="006400C9" w14:paraId="61BD0846"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A343D93" w14:textId="77777777" w:rsidR="006400C9" w:rsidRDefault="006400C9" w:rsidP="00D8572E">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112AE4B5" w14:textId="77777777" w:rsidR="006400C9" w:rsidRDefault="006400C9" w:rsidP="00D8572E">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35949EFD" w14:textId="77777777" w:rsidR="006400C9" w:rsidRDefault="006400C9" w:rsidP="00D8572E">
            <w:pPr>
              <w:widowControl w:val="0"/>
              <w:suppressAutoHyphens/>
              <w:spacing w:before="60" w:after="60"/>
              <w:ind w:firstLine="0"/>
              <w:jc w:val="center"/>
              <w:rPr>
                <w:b/>
                <w:bCs/>
                <w:sz w:val="22"/>
                <w:szCs w:val="22"/>
              </w:rPr>
            </w:pPr>
            <w:r>
              <w:rPr>
                <w:b/>
                <w:bCs/>
                <w:sz w:val="22"/>
                <w:szCs w:val="22"/>
              </w:rPr>
              <w:t>Тип</w:t>
            </w:r>
          </w:p>
        </w:tc>
        <w:tc>
          <w:tcPr>
            <w:tcW w:w="1704" w:type="dxa"/>
            <w:hideMark/>
          </w:tcPr>
          <w:p w14:paraId="21A42255" w14:textId="77777777" w:rsidR="006400C9" w:rsidRDefault="006400C9" w:rsidP="00D8572E">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30C5E93A" w14:textId="77777777" w:rsidR="006400C9" w:rsidRDefault="006400C9" w:rsidP="00D8572E">
            <w:pPr>
              <w:widowControl w:val="0"/>
              <w:suppressAutoHyphens/>
              <w:spacing w:before="60" w:after="60"/>
              <w:ind w:firstLine="0"/>
              <w:jc w:val="center"/>
              <w:rPr>
                <w:b/>
                <w:bCs/>
                <w:sz w:val="22"/>
                <w:szCs w:val="22"/>
              </w:rPr>
            </w:pPr>
            <w:r>
              <w:rPr>
                <w:b/>
                <w:bCs/>
                <w:sz w:val="22"/>
                <w:szCs w:val="22"/>
              </w:rPr>
              <w:t>Обязательность</w:t>
            </w:r>
          </w:p>
        </w:tc>
        <w:tc>
          <w:tcPr>
            <w:tcW w:w="3367" w:type="dxa"/>
            <w:hideMark/>
          </w:tcPr>
          <w:p w14:paraId="33912173" w14:textId="77777777" w:rsidR="006400C9" w:rsidRDefault="006400C9" w:rsidP="00D8572E">
            <w:pPr>
              <w:widowControl w:val="0"/>
              <w:suppressAutoHyphens/>
              <w:spacing w:before="60" w:after="60"/>
              <w:ind w:left="150" w:right="107" w:firstLine="0"/>
              <w:jc w:val="center"/>
              <w:rPr>
                <w:b/>
                <w:bCs/>
                <w:sz w:val="22"/>
                <w:szCs w:val="22"/>
              </w:rPr>
            </w:pPr>
            <w:r>
              <w:rPr>
                <w:b/>
                <w:bCs/>
                <w:sz w:val="22"/>
                <w:szCs w:val="22"/>
              </w:rPr>
              <w:t>Дополнительная информация</w:t>
            </w:r>
          </w:p>
        </w:tc>
      </w:tr>
      <w:tr w:rsidR="006400C9" w14:paraId="4C04A8D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2BF35AEB" w14:textId="77777777" w:rsidR="006400C9" w:rsidRPr="00BB6F51" w:rsidRDefault="006400C9" w:rsidP="00D8572E">
            <w:pPr>
              <w:widowControl w:val="0"/>
              <w:spacing w:before="60" w:after="60"/>
              <w:ind w:left="0" w:right="0" w:firstLine="0"/>
              <w:rPr>
                <w:sz w:val="22"/>
                <w:szCs w:val="22"/>
              </w:rPr>
            </w:pPr>
            <w:r w:rsidRPr="00BB6F51">
              <w:rPr>
                <w:sz w:val="22"/>
                <w:szCs w:val="22"/>
                <w:lang w:val="en-US"/>
              </w:rPr>
              <w:t>t</w:t>
            </w:r>
            <w:r w:rsidRPr="00BB6F51">
              <w:rPr>
                <w:sz w:val="22"/>
                <w:szCs w:val="22"/>
              </w:rPr>
              <w:t>R_785_G_S2_3_D</w:t>
            </w:r>
          </w:p>
        </w:tc>
        <w:tc>
          <w:tcPr>
            <w:tcW w:w="1276" w:type="dxa"/>
            <w:tcBorders>
              <w:top w:val="single" w:sz="4" w:space="0" w:color="auto"/>
              <w:left w:val="single" w:sz="4" w:space="0" w:color="auto"/>
              <w:bottom w:val="single" w:sz="4" w:space="0" w:color="auto"/>
              <w:right w:val="single" w:sz="4" w:space="0" w:color="auto"/>
            </w:tcBorders>
            <w:hideMark/>
          </w:tcPr>
          <w:p w14:paraId="31F3BC05" w14:textId="77777777" w:rsidR="006400C9" w:rsidRPr="00BB6F51" w:rsidRDefault="006400C9" w:rsidP="00D8572E">
            <w:pPr>
              <w:widowControl w:val="0"/>
              <w:spacing w:before="60" w:after="60"/>
              <w:ind w:left="0" w:right="0" w:firstLine="42"/>
              <w:rPr>
                <w:color w:val="000000"/>
                <w:sz w:val="22"/>
                <w:szCs w:val="22"/>
              </w:rPr>
            </w:pPr>
            <w:r w:rsidRPr="00BB6F51">
              <w:rPr>
                <w:color w:val="000000"/>
                <w:sz w:val="22"/>
                <w:szCs w:val="22"/>
              </w:rPr>
              <w:t>G_S2_3_D_ITEM</w:t>
            </w:r>
          </w:p>
        </w:tc>
        <w:tc>
          <w:tcPr>
            <w:tcW w:w="706" w:type="dxa"/>
            <w:tcBorders>
              <w:top w:val="single" w:sz="4" w:space="0" w:color="auto"/>
              <w:left w:val="single" w:sz="4" w:space="0" w:color="auto"/>
              <w:bottom w:val="single" w:sz="4" w:space="0" w:color="auto"/>
              <w:right w:val="single" w:sz="4" w:space="0" w:color="auto"/>
            </w:tcBorders>
            <w:hideMark/>
          </w:tcPr>
          <w:p w14:paraId="6E80CCB4" w14:textId="77777777" w:rsidR="006400C9" w:rsidRPr="00BB6F51" w:rsidRDefault="006400C9" w:rsidP="00D8572E">
            <w:pPr>
              <w:widowControl w:val="0"/>
              <w:spacing w:before="60" w:after="60"/>
              <w:ind w:left="0" w:firstLine="0"/>
              <w:jc w:val="center"/>
              <w:rPr>
                <w:sz w:val="22"/>
                <w:szCs w:val="22"/>
                <w:lang w:val="en-US"/>
              </w:rPr>
            </w:pPr>
            <w:r w:rsidRPr="00BB6F51">
              <w:rPr>
                <w:sz w:val="22"/>
                <w:szCs w:val="22"/>
                <w:lang w:val="en-US"/>
              </w:rPr>
              <w:t>C</w:t>
            </w:r>
          </w:p>
        </w:tc>
        <w:tc>
          <w:tcPr>
            <w:tcW w:w="1704" w:type="dxa"/>
            <w:tcBorders>
              <w:top w:val="single" w:sz="4" w:space="0" w:color="auto"/>
              <w:left w:val="single" w:sz="4" w:space="0" w:color="auto"/>
              <w:bottom w:val="single" w:sz="4" w:space="0" w:color="auto"/>
              <w:right w:val="single" w:sz="4" w:space="0" w:color="auto"/>
            </w:tcBorders>
            <w:hideMark/>
          </w:tcPr>
          <w:p w14:paraId="5E39FAC4" w14:textId="77777777" w:rsidR="006400C9" w:rsidRPr="00BB6F51" w:rsidRDefault="006400C9" w:rsidP="00D8572E">
            <w:pPr>
              <w:widowControl w:val="0"/>
              <w:spacing w:before="60" w:after="60"/>
              <w:ind w:left="0" w:right="0" w:firstLine="0"/>
              <w:rPr>
                <w:sz w:val="22"/>
                <w:szCs w:val="22"/>
                <w:lang w:val="en-US"/>
              </w:rPr>
            </w:pPr>
            <w:r w:rsidRPr="00BB6F51">
              <w:rPr>
                <w:sz w:val="22"/>
                <w:szCs w:val="22"/>
                <w:lang w:val="en-US"/>
              </w:rPr>
              <w:t>t</w:t>
            </w:r>
            <w:r w:rsidRPr="00BB6F51">
              <w:rPr>
                <w:sz w:val="22"/>
                <w:szCs w:val="22"/>
              </w:rPr>
              <w:t>R_785_G_S2_3_D</w:t>
            </w:r>
            <w:r w:rsidRPr="00BB6F51">
              <w:rPr>
                <w:color w:val="000000"/>
                <w:sz w:val="22"/>
                <w:szCs w:val="22"/>
              </w:rPr>
              <w:t>_ITEM</w:t>
            </w:r>
          </w:p>
        </w:tc>
        <w:tc>
          <w:tcPr>
            <w:tcW w:w="1134" w:type="dxa"/>
            <w:tcBorders>
              <w:top w:val="single" w:sz="4" w:space="0" w:color="auto"/>
              <w:left w:val="single" w:sz="4" w:space="0" w:color="auto"/>
              <w:bottom w:val="single" w:sz="4" w:space="0" w:color="auto"/>
              <w:right w:val="single" w:sz="4" w:space="0" w:color="auto"/>
            </w:tcBorders>
            <w:hideMark/>
          </w:tcPr>
          <w:p w14:paraId="71562843" w14:textId="77777777" w:rsidR="006400C9" w:rsidRPr="00BB6F51" w:rsidRDefault="006400C9" w:rsidP="00D8572E">
            <w:pPr>
              <w:widowControl w:val="0"/>
              <w:spacing w:before="60" w:after="60" w:line="254" w:lineRule="auto"/>
              <w:ind w:left="0" w:firstLine="0"/>
              <w:jc w:val="center"/>
              <w:rPr>
                <w:rFonts w:eastAsia="Calibri"/>
                <w:sz w:val="22"/>
                <w:szCs w:val="22"/>
                <w:lang w:eastAsia="en-US"/>
              </w:rPr>
            </w:pPr>
            <w:r w:rsidRPr="00BB6F51">
              <w:rPr>
                <w:rFonts w:eastAsia="Calibri"/>
                <w:sz w:val="22"/>
                <w:szCs w:val="22"/>
                <w:lang w:eastAsia="en-US"/>
              </w:rPr>
              <w:t>ОМ</w:t>
            </w:r>
          </w:p>
        </w:tc>
        <w:tc>
          <w:tcPr>
            <w:tcW w:w="3367" w:type="dxa"/>
            <w:tcBorders>
              <w:top w:val="single" w:sz="4" w:space="0" w:color="auto"/>
              <w:left w:val="single" w:sz="4" w:space="0" w:color="auto"/>
              <w:bottom w:val="single" w:sz="4" w:space="0" w:color="auto"/>
              <w:right w:val="single" w:sz="4" w:space="0" w:color="auto"/>
            </w:tcBorders>
            <w:hideMark/>
          </w:tcPr>
          <w:p w14:paraId="1153843C" w14:textId="6A7755C9" w:rsidR="006400C9" w:rsidRPr="00BB6F51" w:rsidRDefault="006400C9" w:rsidP="00D8572E">
            <w:pPr>
              <w:widowControl w:val="0"/>
              <w:spacing w:before="60" w:after="60"/>
              <w:ind w:left="150"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_Ref56613523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275</w:t>
            </w:r>
            <w:r w:rsidRPr="00BB6F51">
              <w:rPr>
                <w:sz w:val="22"/>
                <w:szCs w:val="22"/>
              </w:rPr>
              <w:fldChar w:fldCharType="end"/>
            </w:r>
            <w:r w:rsidRPr="00BB6F51">
              <w:rPr>
                <w:sz w:val="22"/>
                <w:szCs w:val="22"/>
              </w:rPr>
              <w:t>.</w:t>
            </w:r>
          </w:p>
        </w:tc>
      </w:tr>
    </w:tbl>
    <w:p w14:paraId="69CF39E4" w14:textId="77777777" w:rsidR="006400C9" w:rsidRDefault="006400C9" w:rsidP="006400C9">
      <w:pPr>
        <w:pStyle w:val="32"/>
        <w:keepNext w:val="0"/>
        <w:keepLines w:val="0"/>
        <w:widowControl w:val="0"/>
        <w:numPr>
          <w:ilvl w:val="2"/>
          <w:numId w:val="346"/>
        </w:numPr>
        <w:tabs>
          <w:tab w:val="num" w:pos="862"/>
        </w:tabs>
        <w:rPr>
          <w:iCs w:val="0"/>
        </w:rPr>
      </w:pPr>
      <w:bookmarkStart w:id="2473" w:name="_Toc59456651"/>
      <w:bookmarkStart w:id="2474" w:name="_Toc87634392"/>
      <w:bookmarkStart w:id="2475" w:name="_Toc115392584"/>
      <w:r>
        <w:t>Описание комплексного типа «tR_785_G_S2_3_D_ITEM»</w:t>
      </w:r>
      <w:bookmarkEnd w:id="2473"/>
      <w:bookmarkEnd w:id="2474"/>
      <w:bookmarkEnd w:id="2475"/>
    </w:p>
    <w:p w14:paraId="4DECD996" w14:textId="77777777" w:rsidR="006400C9" w:rsidRDefault="006400C9" w:rsidP="006400C9">
      <w:pPr>
        <w:widowControl w:val="0"/>
        <w:spacing w:before="120" w:after="60"/>
        <w:contextualSpacing/>
      </w:pPr>
      <w:r>
        <w:t>Описание компле</w:t>
      </w:r>
      <w:r>
        <w:rPr>
          <w:szCs w:val="24"/>
        </w:rPr>
        <w:t xml:space="preserve">ксного типа </w:t>
      </w:r>
      <w:r>
        <w:rPr>
          <w:rFonts w:eastAsia="Calibri"/>
          <w:szCs w:val="24"/>
        </w:rPr>
        <w:t>«</w:t>
      </w:r>
      <w:r>
        <w:rPr>
          <w:sz w:val="22"/>
          <w:szCs w:val="22"/>
          <w:lang w:val="en-US"/>
        </w:rPr>
        <w:t>t</w:t>
      </w:r>
      <w:r>
        <w:rPr>
          <w:sz w:val="22"/>
          <w:szCs w:val="22"/>
        </w:rPr>
        <w:t>R_785_G_S2_3_D</w:t>
      </w:r>
      <w:r>
        <w:rPr>
          <w:color w:val="000000"/>
          <w:sz w:val="22"/>
          <w:szCs w:val="22"/>
        </w:rPr>
        <w:t>_ITEM</w:t>
      </w:r>
      <w:r>
        <w:rPr>
          <w:szCs w:val="24"/>
        </w:rPr>
        <w:t>» блока «</w:t>
      </w:r>
      <w:r>
        <w:t>2.3. Лимиты бюджетных обязательств в иностранной валюте в текущем финансовом году (в рублевом эквиваленте)</w:t>
      </w:r>
      <w:r>
        <w:rPr>
          <w:szCs w:val="24"/>
        </w:rPr>
        <w:t xml:space="preserve"> (строки)».</w:t>
      </w:r>
    </w:p>
    <w:p w14:paraId="12642FB4" w14:textId="5C608AF1"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76" w:name="_Ref56613523"/>
      <w:r w:rsidR="007A3ADF">
        <w:rPr>
          <w:b/>
          <w:noProof/>
          <w:lang w:val="x-none" w:eastAsia="x-none"/>
        </w:rPr>
        <w:t>275</w:t>
      </w:r>
      <w:bookmarkEnd w:id="2476"/>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R_785_G_S2_</w:t>
      </w:r>
      <w:r>
        <w:rPr>
          <w:b/>
          <w:szCs w:val="22"/>
          <w:lang w:eastAsia="x-none"/>
        </w:rPr>
        <w:t>3</w:t>
      </w:r>
      <w:r>
        <w:rPr>
          <w:b/>
          <w:szCs w:val="22"/>
          <w:lang w:val="x-none" w:eastAsia="x-none"/>
        </w:rPr>
        <w:t>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78A016B6"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2886C88F" w14:textId="77777777" w:rsidR="006400C9" w:rsidRDefault="006400C9" w:rsidP="001F4CF5">
            <w:pPr>
              <w:widowControl w:val="0"/>
              <w:suppressAutoHyphens/>
              <w:spacing w:before="60" w:after="60"/>
              <w:ind w:firstLine="0"/>
              <w:jc w:val="center"/>
              <w:rPr>
                <w:b/>
                <w:bCs/>
                <w:sz w:val="22"/>
                <w:szCs w:val="22"/>
              </w:rPr>
            </w:pPr>
            <w:r>
              <w:rPr>
                <w:b/>
                <w:bCs/>
                <w:sz w:val="22"/>
                <w:szCs w:val="22"/>
              </w:rPr>
              <w:t>Наименование элемента</w:t>
            </w:r>
          </w:p>
        </w:tc>
        <w:tc>
          <w:tcPr>
            <w:tcW w:w="1590" w:type="dxa"/>
            <w:hideMark/>
          </w:tcPr>
          <w:p w14:paraId="55C8EA51" w14:textId="77777777" w:rsidR="006400C9" w:rsidRDefault="006400C9" w:rsidP="001F4CF5">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73" w:type="dxa"/>
            <w:hideMark/>
          </w:tcPr>
          <w:p w14:paraId="17D21380" w14:textId="77777777" w:rsidR="006400C9" w:rsidRDefault="006400C9" w:rsidP="001F4CF5">
            <w:pPr>
              <w:widowControl w:val="0"/>
              <w:suppressAutoHyphens/>
              <w:spacing w:before="60" w:after="60"/>
              <w:ind w:firstLine="0"/>
              <w:jc w:val="center"/>
              <w:rPr>
                <w:b/>
                <w:bCs/>
                <w:sz w:val="22"/>
                <w:szCs w:val="22"/>
              </w:rPr>
            </w:pPr>
            <w:r>
              <w:rPr>
                <w:b/>
                <w:bCs/>
                <w:sz w:val="22"/>
                <w:szCs w:val="22"/>
              </w:rPr>
              <w:t>Тип</w:t>
            </w:r>
          </w:p>
        </w:tc>
        <w:tc>
          <w:tcPr>
            <w:tcW w:w="1066" w:type="dxa"/>
            <w:hideMark/>
          </w:tcPr>
          <w:p w14:paraId="7142C274" w14:textId="77777777" w:rsidR="006400C9" w:rsidRDefault="006400C9" w:rsidP="001F4CF5">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292ADBBF" w14:textId="77777777" w:rsidR="006400C9" w:rsidRDefault="006400C9" w:rsidP="001F4CF5">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6C3CEEBF" w14:textId="77777777" w:rsidR="006400C9" w:rsidRDefault="006400C9" w:rsidP="001F4CF5">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6400C9" w14:paraId="44B687D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09431BD" w14:textId="77777777" w:rsidR="006400C9" w:rsidRPr="00BB6F51" w:rsidRDefault="006400C9" w:rsidP="001F4CF5">
            <w:pPr>
              <w:pStyle w:val="GOSTTablenorm"/>
              <w:widowControl w:val="0"/>
              <w:ind w:left="0" w:right="0"/>
              <w:rPr>
                <w:sz w:val="22"/>
                <w:szCs w:val="22"/>
              </w:rPr>
            </w:pPr>
            <w:r w:rsidRPr="00BB6F51">
              <w:rPr>
                <w:sz w:val="22"/>
                <w:szCs w:val="22"/>
              </w:rPr>
              <w:t>Код объекта капитальных вложений (мероприятия по информатизации)</w:t>
            </w:r>
          </w:p>
        </w:tc>
        <w:tc>
          <w:tcPr>
            <w:tcW w:w="1590" w:type="dxa"/>
            <w:tcBorders>
              <w:top w:val="single" w:sz="4" w:space="0" w:color="auto"/>
              <w:left w:val="single" w:sz="4" w:space="0" w:color="auto"/>
              <w:bottom w:val="single" w:sz="4" w:space="0" w:color="auto"/>
              <w:right w:val="single" w:sz="4" w:space="0" w:color="auto"/>
            </w:tcBorders>
            <w:hideMark/>
          </w:tcPr>
          <w:p w14:paraId="4044EF9C" w14:textId="77777777" w:rsidR="006400C9" w:rsidRPr="00BB6F51" w:rsidRDefault="006400C9" w:rsidP="001F4CF5">
            <w:pPr>
              <w:widowControl w:val="0"/>
              <w:spacing w:before="60" w:after="60"/>
              <w:ind w:left="0" w:right="0" w:firstLine="0"/>
              <w:rPr>
                <w:sz w:val="22"/>
                <w:szCs w:val="22"/>
              </w:rPr>
            </w:pPr>
            <w:r w:rsidRPr="00BB6F51">
              <w:rPr>
                <w:sz w:val="22"/>
                <w:szCs w:val="22"/>
              </w:rPr>
              <w:t>G_S2_3_D_C1</w:t>
            </w:r>
          </w:p>
        </w:tc>
        <w:tc>
          <w:tcPr>
            <w:tcW w:w="673" w:type="dxa"/>
            <w:tcBorders>
              <w:top w:val="single" w:sz="4" w:space="0" w:color="auto"/>
              <w:left w:val="single" w:sz="4" w:space="0" w:color="auto"/>
              <w:bottom w:val="single" w:sz="4" w:space="0" w:color="auto"/>
              <w:right w:val="single" w:sz="4" w:space="0" w:color="auto"/>
            </w:tcBorders>
            <w:hideMark/>
          </w:tcPr>
          <w:p w14:paraId="2FA9063F"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26158CF" w14:textId="77777777" w:rsidR="006400C9" w:rsidRPr="00BB6F51" w:rsidRDefault="006400C9" w:rsidP="001F4CF5">
            <w:pPr>
              <w:widowControl w:val="0"/>
              <w:spacing w:before="60" w:after="60"/>
              <w:ind w:left="0" w:right="0" w:firstLine="0"/>
              <w:rPr>
                <w:sz w:val="22"/>
                <w:szCs w:val="22"/>
              </w:rPr>
            </w:pPr>
            <w:r w:rsidRPr="00BB6F51">
              <w:rPr>
                <w:sz w:val="22"/>
                <w:szCs w:val="22"/>
              </w:rPr>
              <w:t>Т(1-25)</w:t>
            </w:r>
          </w:p>
        </w:tc>
        <w:tc>
          <w:tcPr>
            <w:tcW w:w="1066" w:type="dxa"/>
            <w:tcBorders>
              <w:top w:val="single" w:sz="4" w:space="0" w:color="auto"/>
              <w:left w:val="single" w:sz="4" w:space="0" w:color="auto"/>
              <w:bottom w:val="single" w:sz="4" w:space="0" w:color="auto"/>
              <w:right w:val="single" w:sz="4" w:space="0" w:color="auto"/>
            </w:tcBorders>
            <w:hideMark/>
          </w:tcPr>
          <w:p w14:paraId="6B98C055" w14:textId="77777777" w:rsidR="006400C9" w:rsidRPr="00BB6F51" w:rsidRDefault="006400C9" w:rsidP="001F4CF5">
            <w:pPr>
              <w:widowControl w:val="0"/>
              <w:spacing w:before="60" w:after="60" w:line="254" w:lineRule="auto"/>
              <w:ind w:left="0" w:right="0" w:firstLine="0"/>
              <w:contextualSpacing/>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5E17737E" w14:textId="77777777" w:rsidR="006400C9" w:rsidRPr="00BB6F51" w:rsidRDefault="006400C9" w:rsidP="001F4CF5">
            <w:pPr>
              <w:widowControl w:val="0"/>
              <w:spacing w:before="60" w:after="60"/>
              <w:ind w:left="128" w:right="107" w:firstLine="0"/>
              <w:rPr>
                <w:sz w:val="22"/>
                <w:szCs w:val="22"/>
              </w:rPr>
            </w:pPr>
            <w:r w:rsidRPr="00BB6F51">
              <w:rPr>
                <w:sz w:val="22"/>
                <w:szCs w:val="22"/>
              </w:rPr>
              <w:t>Указывается код объекта капитальных вложений (код мероприятия по информатизации).</w:t>
            </w:r>
          </w:p>
        </w:tc>
      </w:tr>
      <w:tr w:rsidR="006400C9" w14:paraId="49009FF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986C9A8" w14:textId="77777777" w:rsidR="006400C9" w:rsidRPr="00BB6F51" w:rsidRDefault="006400C9" w:rsidP="001F4CF5">
            <w:pPr>
              <w:pStyle w:val="GOSTTablenorm"/>
              <w:widowControl w:val="0"/>
              <w:ind w:left="0" w:right="0"/>
              <w:rPr>
                <w:sz w:val="22"/>
                <w:szCs w:val="22"/>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32F2F77E" w14:textId="77777777" w:rsidR="006400C9" w:rsidRPr="00BB6F51" w:rsidRDefault="006400C9" w:rsidP="001F4CF5">
            <w:pPr>
              <w:widowControl w:val="0"/>
              <w:spacing w:before="60" w:after="60"/>
              <w:ind w:left="0" w:right="0" w:firstLine="0"/>
              <w:rPr>
                <w:sz w:val="22"/>
                <w:szCs w:val="22"/>
              </w:rPr>
            </w:pPr>
            <w:r w:rsidRPr="00BB6F51">
              <w:rPr>
                <w:sz w:val="22"/>
                <w:szCs w:val="22"/>
              </w:rPr>
              <w:t>G_S2_3_D_C2</w:t>
            </w:r>
          </w:p>
        </w:tc>
        <w:tc>
          <w:tcPr>
            <w:tcW w:w="673" w:type="dxa"/>
            <w:tcBorders>
              <w:top w:val="single" w:sz="4" w:space="0" w:color="auto"/>
              <w:left w:val="single" w:sz="4" w:space="0" w:color="auto"/>
              <w:bottom w:val="single" w:sz="4" w:space="0" w:color="auto"/>
              <w:right w:val="single" w:sz="4" w:space="0" w:color="auto"/>
            </w:tcBorders>
            <w:hideMark/>
          </w:tcPr>
          <w:p w14:paraId="2E0D5EDD"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FCFFB4" w14:textId="77777777" w:rsidR="006400C9" w:rsidRPr="00BB6F51" w:rsidRDefault="006400C9" w:rsidP="001F4CF5">
            <w:pPr>
              <w:widowControl w:val="0"/>
              <w:spacing w:before="60" w:after="60"/>
              <w:ind w:left="0" w:right="0" w:firstLine="0"/>
              <w:rPr>
                <w:sz w:val="22"/>
                <w:szCs w:val="22"/>
              </w:rPr>
            </w:pPr>
            <w:r w:rsidRPr="00BB6F51">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71EA77CD" w14:textId="77777777" w:rsidR="006400C9" w:rsidRPr="00BB6F51" w:rsidRDefault="006400C9" w:rsidP="001F4CF5">
            <w:pPr>
              <w:widowControl w:val="0"/>
              <w:spacing w:before="60" w:after="60" w:line="254" w:lineRule="auto"/>
              <w:ind w:left="0" w:right="0" w:firstLine="0"/>
              <w:contextualSpacing/>
              <w:jc w:val="center"/>
              <w:rPr>
                <w:sz w:val="22"/>
                <w:szCs w:val="22"/>
              </w:rPr>
            </w:pPr>
            <w:r w:rsidRPr="00BB6F51">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4B02E464" w14:textId="77777777" w:rsidR="006400C9" w:rsidRPr="00BB6F51" w:rsidRDefault="006400C9" w:rsidP="001F4CF5">
            <w:pPr>
              <w:pStyle w:val="GOSTTablenorm"/>
              <w:widowControl w:val="0"/>
              <w:ind w:left="128" w:right="107"/>
              <w:rPr>
                <w:sz w:val="22"/>
                <w:szCs w:val="22"/>
              </w:rPr>
            </w:pPr>
            <w:r w:rsidRPr="00BB6F51">
              <w:rPr>
                <w:sz w:val="22"/>
                <w:szCs w:val="22"/>
              </w:rPr>
              <w:t xml:space="preserve">Указывается код классификации расходов бюджетов, по </w:t>
            </w:r>
            <w:r w:rsidRPr="00BB6F51">
              <w:rPr>
                <w:sz w:val="22"/>
                <w:szCs w:val="22"/>
              </w:rPr>
              <w:lastRenderedPageBreak/>
              <w:t>которому отражены операции на лицевом счете главного распорядителя (распорядителя) бюджетных средств.</w:t>
            </w:r>
          </w:p>
        </w:tc>
      </w:tr>
      <w:tr w:rsidR="006400C9" w14:paraId="23AD8A6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80616E2" w14:textId="77777777" w:rsidR="006400C9" w:rsidRPr="00BB6F51" w:rsidRDefault="006400C9" w:rsidP="001F4CF5">
            <w:pPr>
              <w:pStyle w:val="GOSTTablenorm"/>
              <w:widowControl w:val="0"/>
              <w:ind w:left="0" w:right="0"/>
              <w:rPr>
                <w:sz w:val="22"/>
                <w:szCs w:val="22"/>
              </w:rPr>
            </w:pPr>
            <w:r w:rsidRPr="00BB6F51">
              <w:rPr>
                <w:sz w:val="22"/>
                <w:szCs w:val="22"/>
              </w:rPr>
              <w:lastRenderedPageBreak/>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CA8A681" w14:textId="77777777" w:rsidR="006400C9" w:rsidRPr="00BB6F51" w:rsidRDefault="006400C9" w:rsidP="001F4CF5">
            <w:pPr>
              <w:widowControl w:val="0"/>
              <w:spacing w:before="60" w:after="60"/>
              <w:ind w:left="0" w:right="0" w:firstLine="0"/>
              <w:rPr>
                <w:sz w:val="22"/>
                <w:szCs w:val="22"/>
              </w:rPr>
            </w:pPr>
            <w:r w:rsidRPr="00BB6F51">
              <w:rPr>
                <w:sz w:val="22"/>
                <w:szCs w:val="22"/>
              </w:rPr>
              <w:t>G_S2_3_D_C3</w:t>
            </w:r>
          </w:p>
        </w:tc>
        <w:tc>
          <w:tcPr>
            <w:tcW w:w="673" w:type="dxa"/>
            <w:tcBorders>
              <w:top w:val="single" w:sz="4" w:space="0" w:color="auto"/>
              <w:left w:val="single" w:sz="4" w:space="0" w:color="auto"/>
              <w:bottom w:val="single" w:sz="4" w:space="0" w:color="auto"/>
              <w:right w:val="single" w:sz="4" w:space="0" w:color="auto"/>
            </w:tcBorders>
            <w:hideMark/>
          </w:tcPr>
          <w:p w14:paraId="4D088ADD"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BC41E9E" w14:textId="77777777" w:rsidR="006400C9" w:rsidRPr="00BB6F51" w:rsidRDefault="006400C9" w:rsidP="001F4CF5">
            <w:pPr>
              <w:widowControl w:val="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DD7878A"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0778171" w14:textId="77777777" w:rsidR="006400C9" w:rsidRPr="00BB6F51" w:rsidRDefault="006400C9" w:rsidP="001F4CF5">
            <w:pPr>
              <w:pStyle w:val="GOSTTablenorm"/>
              <w:widowControl w:val="0"/>
              <w:ind w:left="128" w:right="107"/>
              <w:rPr>
                <w:sz w:val="22"/>
                <w:szCs w:val="22"/>
              </w:rPr>
            </w:pPr>
            <w:r w:rsidRPr="00BB6F51">
              <w:rPr>
                <w:sz w:val="22"/>
                <w:szCs w:val="22"/>
              </w:rPr>
              <w:t>Указываются полученные лимиты бюджетных обязательств на выплаты в иностранной валюте (в рублевом эквиваленте) на текущий финансовый год.</w:t>
            </w:r>
          </w:p>
        </w:tc>
      </w:tr>
      <w:tr w:rsidR="006400C9" w14:paraId="37E73E5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3A2FCF6" w14:textId="77777777" w:rsidR="006400C9" w:rsidRPr="00BB6F51" w:rsidRDefault="006400C9" w:rsidP="001F4CF5">
            <w:pPr>
              <w:pStyle w:val="GOSTTablenorm"/>
              <w:widowControl w:val="0"/>
              <w:ind w:left="0" w:right="0"/>
              <w:rPr>
                <w:sz w:val="22"/>
                <w:szCs w:val="22"/>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ECF5304" w14:textId="77777777" w:rsidR="006400C9" w:rsidRPr="00BB6F51" w:rsidRDefault="006400C9" w:rsidP="001F4CF5">
            <w:pPr>
              <w:widowControl w:val="0"/>
              <w:spacing w:before="60" w:after="60"/>
              <w:ind w:left="0" w:right="0" w:firstLine="0"/>
              <w:rPr>
                <w:sz w:val="22"/>
                <w:szCs w:val="22"/>
              </w:rPr>
            </w:pPr>
            <w:r w:rsidRPr="00BB6F51">
              <w:rPr>
                <w:sz w:val="22"/>
                <w:szCs w:val="22"/>
              </w:rPr>
              <w:t>G_S2_3_D_C3_2</w:t>
            </w:r>
          </w:p>
        </w:tc>
        <w:tc>
          <w:tcPr>
            <w:tcW w:w="673" w:type="dxa"/>
            <w:tcBorders>
              <w:top w:val="single" w:sz="4" w:space="0" w:color="auto"/>
              <w:left w:val="single" w:sz="4" w:space="0" w:color="auto"/>
              <w:bottom w:val="single" w:sz="4" w:space="0" w:color="auto"/>
              <w:right w:val="single" w:sz="4" w:space="0" w:color="auto"/>
            </w:tcBorders>
            <w:hideMark/>
          </w:tcPr>
          <w:p w14:paraId="62B09EA3"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CC2B96B" w14:textId="77777777" w:rsidR="006400C9" w:rsidRPr="00BB6F51" w:rsidRDefault="006400C9" w:rsidP="001F4CF5">
            <w:pPr>
              <w:widowControl w:val="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5500E6B"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B4602D4" w14:textId="77777777" w:rsidR="006400C9" w:rsidRPr="00BB6F51" w:rsidRDefault="006400C9" w:rsidP="001F4CF5">
            <w:pPr>
              <w:pStyle w:val="GOSTTablenorm"/>
              <w:widowControl w:val="0"/>
              <w:ind w:left="128" w:right="107"/>
              <w:rPr>
                <w:sz w:val="22"/>
                <w:szCs w:val="22"/>
              </w:rPr>
            </w:pPr>
            <w:r w:rsidRPr="00BB6F51">
              <w:rPr>
                <w:sz w:val="22"/>
                <w:szCs w:val="22"/>
              </w:rPr>
              <w:t>Указываются полученные лимиты бюджетных обязательств на выплаты в иностранной валюте (в рублевом эквиваленте) на очередной финансовый год.</w:t>
            </w:r>
          </w:p>
        </w:tc>
      </w:tr>
      <w:tr w:rsidR="006400C9" w14:paraId="0928ED9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D4F0903" w14:textId="77777777" w:rsidR="006400C9" w:rsidRPr="00BB6F51" w:rsidRDefault="006400C9" w:rsidP="001F4CF5">
            <w:pPr>
              <w:widowControl w:val="0"/>
              <w:spacing w:before="60" w:after="60"/>
              <w:ind w:left="0" w:right="0" w:firstLine="0"/>
              <w:rPr>
                <w:sz w:val="22"/>
                <w:szCs w:val="22"/>
              </w:rPr>
            </w:pPr>
            <w:r w:rsidRPr="00BB6F51">
              <w:rPr>
                <w:sz w:val="22"/>
                <w:szCs w:val="22"/>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1C199288" w14:textId="77777777" w:rsidR="006400C9" w:rsidRPr="00BB6F51" w:rsidRDefault="006400C9" w:rsidP="001F4CF5">
            <w:pPr>
              <w:widowControl w:val="0"/>
              <w:spacing w:before="60" w:after="60"/>
              <w:ind w:left="0" w:right="0" w:firstLine="0"/>
              <w:rPr>
                <w:sz w:val="22"/>
                <w:szCs w:val="22"/>
              </w:rPr>
            </w:pPr>
            <w:r w:rsidRPr="00BB6F51">
              <w:rPr>
                <w:sz w:val="22"/>
                <w:szCs w:val="22"/>
              </w:rPr>
              <w:t>G_S2_3_D_C4</w:t>
            </w:r>
          </w:p>
        </w:tc>
        <w:tc>
          <w:tcPr>
            <w:tcW w:w="673" w:type="dxa"/>
            <w:tcBorders>
              <w:top w:val="single" w:sz="4" w:space="0" w:color="auto"/>
              <w:left w:val="single" w:sz="4" w:space="0" w:color="auto"/>
              <w:bottom w:val="single" w:sz="4" w:space="0" w:color="auto"/>
              <w:right w:val="single" w:sz="4" w:space="0" w:color="auto"/>
            </w:tcBorders>
            <w:hideMark/>
          </w:tcPr>
          <w:p w14:paraId="1C17281A"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F6A25DE" w14:textId="77777777" w:rsidR="006400C9" w:rsidRPr="00BB6F51" w:rsidRDefault="006400C9" w:rsidP="001F4CF5">
            <w:pPr>
              <w:widowControl w:val="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63B86DE"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14B1EEF5" w14:textId="77777777" w:rsidR="006400C9" w:rsidRPr="00BB6F51" w:rsidRDefault="006400C9" w:rsidP="001F4CF5">
            <w:pPr>
              <w:pStyle w:val="GOSTTablenorm"/>
              <w:widowControl w:val="0"/>
              <w:ind w:left="128" w:right="107"/>
              <w:rPr>
                <w:sz w:val="22"/>
                <w:szCs w:val="22"/>
              </w:rPr>
            </w:pPr>
            <w:r w:rsidRPr="00BB6F51">
              <w:rPr>
                <w:sz w:val="22"/>
                <w:szCs w:val="22"/>
              </w:rPr>
              <w:t>Указываются распределенные лимиты бюджетных обязательств на выплаты в иностранной валюте (в рублевом эквиваленте) на текущий финансовый год.</w:t>
            </w:r>
          </w:p>
        </w:tc>
      </w:tr>
      <w:tr w:rsidR="006400C9" w14:paraId="5A925A2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22FA9BA" w14:textId="77777777" w:rsidR="006400C9" w:rsidRPr="00BB6F51" w:rsidRDefault="006400C9" w:rsidP="001F4CF5">
            <w:pPr>
              <w:widowControl w:val="0"/>
              <w:spacing w:before="60" w:after="60"/>
              <w:ind w:left="0" w:right="0" w:firstLine="0"/>
              <w:rPr>
                <w:sz w:val="22"/>
                <w:szCs w:val="22"/>
              </w:rPr>
            </w:pPr>
            <w:r w:rsidRPr="00BB6F51">
              <w:rPr>
                <w:sz w:val="22"/>
                <w:szCs w:val="22"/>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98EFF50" w14:textId="77777777" w:rsidR="006400C9" w:rsidRPr="00BB6F51" w:rsidRDefault="006400C9" w:rsidP="001F4CF5">
            <w:pPr>
              <w:widowControl w:val="0"/>
              <w:spacing w:before="60" w:after="60"/>
              <w:ind w:left="0" w:right="0" w:firstLine="0"/>
              <w:rPr>
                <w:sz w:val="22"/>
                <w:szCs w:val="22"/>
              </w:rPr>
            </w:pPr>
            <w:r w:rsidRPr="00BB6F51">
              <w:rPr>
                <w:sz w:val="22"/>
                <w:szCs w:val="22"/>
              </w:rPr>
              <w:t>G_S2_3_D_C4_2</w:t>
            </w:r>
          </w:p>
        </w:tc>
        <w:tc>
          <w:tcPr>
            <w:tcW w:w="673" w:type="dxa"/>
            <w:tcBorders>
              <w:top w:val="single" w:sz="4" w:space="0" w:color="auto"/>
              <w:left w:val="single" w:sz="4" w:space="0" w:color="auto"/>
              <w:bottom w:val="single" w:sz="4" w:space="0" w:color="auto"/>
              <w:right w:val="single" w:sz="4" w:space="0" w:color="auto"/>
            </w:tcBorders>
            <w:hideMark/>
          </w:tcPr>
          <w:p w14:paraId="7DE5897C"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9D860B1" w14:textId="77777777" w:rsidR="006400C9" w:rsidRPr="00BB6F51" w:rsidRDefault="006400C9" w:rsidP="001F4CF5">
            <w:pPr>
              <w:widowControl w:val="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D024FE0"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CBF1B97" w14:textId="77777777" w:rsidR="006400C9" w:rsidRPr="00BB6F51" w:rsidRDefault="006400C9" w:rsidP="001F4CF5">
            <w:pPr>
              <w:pStyle w:val="GOSTTablenorm"/>
              <w:widowControl w:val="0"/>
              <w:ind w:left="128" w:right="107"/>
              <w:rPr>
                <w:sz w:val="22"/>
                <w:szCs w:val="22"/>
              </w:rPr>
            </w:pPr>
            <w:r w:rsidRPr="00BB6F51">
              <w:rPr>
                <w:sz w:val="22"/>
                <w:szCs w:val="22"/>
              </w:rPr>
              <w:t>Указываются распределенные лимиты бюджетных обязательств на выплаты в иностранной валюте (в рублевом эквиваленте) на очередной финансовый год.</w:t>
            </w:r>
          </w:p>
        </w:tc>
      </w:tr>
      <w:tr w:rsidR="006400C9" w14:paraId="4926C217"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B9A66E3" w14:textId="77777777" w:rsidR="006400C9" w:rsidRPr="00BB6F51" w:rsidRDefault="006400C9" w:rsidP="001F4CF5">
            <w:pPr>
              <w:widowControl w:val="0"/>
              <w:spacing w:before="60" w:after="60"/>
              <w:ind w:left="0" w:right="0" w:firstLine="0"/>
              <w:rPr>
                <w:sz w:val="22"/>
                <w:szCs w:val="22"/>
              </w:rPr>
            </w:pPr>
            <w:r w:rsidRPr="00BB6F51">
              <w:rPr>
                <w:sz w:val="22"/>
                <w:szCs w:val="22"/>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D69D394" w14:textId="77777777" w:rsidR="006400C9" w:rsidRPr="00BB6F51" w:rsidRDefault="006400C9" w:rsidP="001F4CF5">
            <w:pPr>
              <w:widowControl w:val="0"/>
              <w:spacing w:before="60" w:after="60"/>
              <w:ind w:left="0" w:right="0" w:firstLine="0"/>
              <w:rPr>
                <w:sz w:val="22"/>
                <w:szCs w:val="22"/>
              </w:rPr>
            </w:pPr>
            <w:r w:rsidRPr="00BB6F51">
              <w:rPr>
                <w:sz w:val="22"/>
                <w:szCs w:val="22"/>
              </w:rPr>
              <w:t>G_S2_3_D_C5</w:t>
            </w:r>
          </w:p>
        </w:tc>
        <w:tc>
          <w:tcPr>
            <w:tcW w:w="673" w:type="dxa"/>
            <w:tcBorders>
              <w:top w:val="single" w:sz="4" w:space="0" w:color="auto"/>
              <w:left w:val="single" w:sz="4" w:space="0" w:color="auto"/>
              <w:bottom w:val="single" w:sz="4" w:space="0" w:color="auto"/>
              <w:right w:val="single" w:sz="4" w:space="0" w:color="auto"/>
            </w:tcBorders>
            <w:hideMark/>
          </w:tcPr>
          <w:p w14:paraId="4FE6A8AF"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EE22C32"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5C66636"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74BFC9C" w14:textId="77777777" w:rsidR="006400C9" w:rsidRPr="00BB6F51" w:rsidRDefault="006400C9" w:rsidP="001F4CF5">
            <w:pPr>
              <w:widowControl w:val="0"/>
              <w:spacing w:before="60" w:after="60"/>
              <w:ind w:left="128" w:right="107" w:firstLine="0"/>
              <w:rPr>
                <w:sz w:val="22"/>
                <w:szCs w:val="22"/>
              </w:rPr>
            </w:pPr>
            <w:r w:rsidRPr="00BB6F51">
              <w:rPr>
                <w:sz w:val="22"/>
                <w:szCs w:val="22"/>
              </w:rPr>
              <w:t>Указываются подлежащие распределению лимиты бюджетных обязательств на выплаты в иностранной валюте (в рублевом эквиваленте) на текущий финансовый год.</w:t>
            </w:r>
          </w:p>
        </w:tc>
      </w:tr>
      <w:tr w:rsidR="006400C9" w14:paraId="4E85B76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EF0C8E4" w14:textId="77777777" w:rsidR="006400C9" w:rsidRPr="00BB6F51" w:rsidRDefault="006400C9" w:rsidP="001F4CF5">
            <w:pPr>
              <w:widowControl w:val="0"/>
              <w:spacing w:before="60" w:after="60"/>
              <w:ind w:left="0" w:right="0" w:firstLine="0"/>
              <w:rPr>
                <w:sz w:val="22"/>
                <w:szCs w:val="22"/>
              </w:rPr>
            </w:pPr>
            <w:r w:rsidRPr="00BB6F51">
              <w:rPr>
                <w:sz w:val="22"/>
                <w:szCs w:val="22"/>
              </w:rPr>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657B92F" w14:textId="77777777" w:rsidR="006400C9" w:rsidRPr="00BB6F51" w:rsidRDefault="006400C9" w:rsidP="001F4CF5">
            <w:pPr>
              <w:widowControl w:val="0"/>
              <w:spacing w:before="60" w:after="60"/>
              <w:ind w:left="0" w:right="0" w:firstLine="0"/>
              <w:rPr>
                <w:sz w:val="22"/>
                <w:szCs w:val="22"/>
              </w:rPr>
            </w:pPr>
            <w:r w:rsidRPr="00BB6F51">
              <w:rPr>
                <w:sz w:val="22"/>
                <w:szCs w:val="22"/>
              </w:rPr>
              <w:t>G_S2_3_D_C5_2</w:t>
            </w:r>
          </w:p>
        </w:tc>
        <w:tc>
          <w:tcPr>
            <w:tcW w:w="673" w:type="dxa"/>
            <w:tcBorders>
              <w:top w:val="single" w:sz="4" w:space="0" w:color="auto"/>
              <w:left w:val="single" w:sz="4" w:space="0" w:color="auto"/>
              <w:bottom w:val="single" w:sz="4" w:space="0" w:color="auto"/>
              <w:right w:val="single" w:sz="4" w:space="0" w:color="auto"/>
            </w:tcBorders>
            <w:hideMark/>
          </w:tcPr>
          <w:p w14:paraId="0E67F859"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5AF319E"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D0F5895"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0C63256" w14:textId="77777777" w:rsidR="006400C9" w:rsidRPr="00BB6F51" w:rsidRDefault="006400C9" w:rsidP="001F4CF5">
            <w:pPr>
              <w:widowControl w:val="0"/>
              <w:spacing w:before="60" w:after="60"/>
              <w:ind w:left="128" w:right="107" w:firstLine="0"/>
              <w:rPr>
                <w:sz w:val="22"/>
                <w:szCs w:val="22"/>
              </w:rPr>
            </w:pPr>
            <w:r w:rsidRPr="00BB6F51">
              <w:rPr>
                <w:sz w:val="22"/>
                <w:szCs w:val="22"/>
              </w:rPr>
              <w:t xml:space="preserve">Указываются подлежащие распределению лимиты бюджетных обязательств на выплаты в иностранной валюте (в рублевом эквиваленте) на </w:t>
            </w:r>
            <w:r w:rsidRPr="00BB6F51">
              <w:rPr>
                <w:sz w:val="22"/>
                <w:szCs w:val="22"/>
              </w:rPr>
              <w:lastRenderedPageBreak/>
              <w:t>очередной финансовый год.</w:t>
            </w:r>
          </w:p>
        </w:tc>
      </w:tr>
      <w:tr w:rsidR="006400C9" w14:paraId="5C2C8D54"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ADAB48D" w14:textId="77777777" w:rsidR="006400C9" w:rsidRPr="00BB6F51" w:rsidRDefault="006400C9" w:rsidP="001F4CF5">
            <w:pPr>
              <w:widowControl w:val="0"/>
              <w:spacing w:before="60" w:after="60"/>
              <w:ind w:left="0" w:right="0" w:firstLine="0"/>
              <w:rPr>
                <w:sz w:val="22"/>
                <w:szCs w:val="22"/>
              </w:rPr>
            </w:pPr>
            <w:r w:rsidRPr="00BB6F51">
              <w:rPr>
                <w:sz w:val="22"/>
                <w:szCs w:val="22"/>
              </w:rPr>
              <w:lastRenderedPageBreak/>
              <w:t xml:space="preserve"> 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334D765E" w14:textId="77777777" w:rsidR="006400C9" w:rsidRPr="00BB6F51" w:rsidRDefault="006400C9" w:rsidP="001F4CF5">
            <w:pPr>
              <w:widowControl w:val="0"/>
              <w:spacing w:before="60" w:after="60"/>
              <w:ind w:left="0" w:right="0" w:firstLine="0"/>
              <w:rPr>
                <w:sz w:val="22"/>
                <w:szCs w:val="22"/>
              </w:rPr>
            </w:pPr>
            <w:r w:rsidRPr="00BB6F51">
              <w:rPr>
                <w:sz w:val="22"/>
                <w:szCs w:val="22"/>
              </w:rPr>
              <w:t>G_S2_3_D_C6</w:t>
            </w:r>
          </w:p>
        </w:tc>
        <w:tc>
          <w:tcPr>
            <w:tcW w:w="673" w:type="dxa"/>
            <w:tcBorders>
              <w:top w:val="single" w:sz="4" w:space="0" w:color="auto"/>
              <w:left w:val="single" w:sz="4" w:space="0" w:color="auto"/>
              <w:bottom w:val="single" w:sz="4" w:space="0" w:color="auto"/>
              <w:right w:val="single" w:sz="4" w:space="0" w:color="auto"/>
            </w:tcBorders>
            <w:hideMark/>
          </w:tcPr>
          <w:p w14:paraId="3DC2B26A"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143642C" w14:textId="77777777" w:rsidR="006400C9" w:rsidRPr="00BB6F51" w:rsidRDefault="006400C9" w:rsidP="001F4CF5">
            <w:pPr>
              <w:widowControl w:val="0"/>
              <w:spacing w:before="60" w:after="60"/>
              <w:ind w:left="0" w:right="0" w:firstLine="0"/>
              <w:rPr>
                <w:sz w:val="22"/>
                <w:szCs w:val="22"/>
              </w:rPr>
            </w:pPr>
            <w:r w:rsidRPr="00BB6F51">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4166D9C1" w14:textId="77777777" w:rsidR="006400C9" w:rsidRPr="00BB6F51" w:rsidRDefault="006400C9" w:rsidP="001F4CF5">
            <w:pPr>
              <w:widowControl w:val="0"/>
              <w:spacing w:before="60" w:after="60" w:line="254" w:lineRule="auto"/>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1BC9F00" w14:textId="77777777" w:rsidR="006400C9" w:rsidRPr="00BB6F51" w:rsidRDefault="006400C9" w:rsidP="001F4CF5">
            <w:pPr>
              <w:widowControl w:val="0"/>
              <w:spacing w:before="60" w:after="60"/>
              <w:ind w:left="128" w:right="107" w:firstLine="0"/>
              <w:rPr>
                <w:sz w:val="22"/>
                <w:szCs w:val="22"/>
              </w:rPr>
            </w:pPr>
            <w:r w:rsidRPr="00BB6F51">
              <w:rPr>
                <w:sz w:val="22"/>
                <w:szCs w:val="22"/>
              </w:rPr>
              <w:t>Указывается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3436B08C" w14:textId="77777777" w:rsidR="006400C9" w:rsidRDefault="006400C9" w:rsidP="006400C9">
      <w:pPr>
        <w:pStyle w:val="32"/>
        <w:keepNext w:val="0"/>
        <w:keepLines w:val="0"/>
        <w:widowControl w:val="0"/>
        <w:numPr>
          <w:ilvl w:val="2"/>
          <w:numId w:val="346"/>
        </w:numPr>
        <w:tabs>
          <w:tab w:val="num" w:pos="862"/>
        </w:tabs>
      </w:pPr>
      <w:bookmarkStart w:id="2477" w:name="_Toc59456652"/>
      <w:bookmarkStart w:id="2478" w:name="_Toc87634393"/>
      <w:bookmarkStart w:id="2479" w:name="_Toc115392585"/>
      <w:r>
        <w:t>Описание комплексного типа «tR_785_G_S3_1_D»</w:t>
      </w:r>
      <w:bookmarkEnd w:id="2477"/>
      <w:bookmarkEnd w:id="2478"/>
      <w:bookmarkEnd w:id="2479"/>
    </w:p>
    <w:p w14:paraId="311FCD51" w14:textId="77777777" w:rsidR="006400C9" w:rsidRDefault="006400C9" w:rsidP="006400C9">
      <w:pPr>
        <w:widowControl w:val="0"/>
        <w:spacing w:before="120" w:after="60"/>
        <w:contextualSpacing/>
        <w:rPr>
          <w:szCs w:val="24"/>
        </w:rPr>
      </w:pPr>
      <w:r>
        <w:rPr>
          <w:szCs w:val="24"/>
        </w:rPr>
        <w:t>Описание комплексного типа «</w:t>
      </w:r>
      <w:r>
        <w:rPr>
          <w:szCs w:val="24"/>
          <w:lang w:val="en-US"/>
        </w:rPr>
        <w:t>t</w:t>
      </w:r>
      <w:r>
        <w:rPr>
          <w:szCs w:val="24"/>
        </w:rPr>
        <w:t>R_785_G_S3_1_D» блока «3.1. Предельные объемы финансирования».</w:t>
      </w:r>
    </w:p>
    <w:p w14:paraId="2C1469D4" w14:textId="27BC600C"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80" w:name="_Ref56613385"/>
      <w:r w:rsidR="007A3ADF">
        <w:rPr>
          <w:b/>
          <w:noProof/>
          <w:lang w:val="x-none" w:eastAsia="x-none"/>
        </w:rPr>
        <w:t>276</w:t>
      </w:r>
      <w:bookmarkEnd w:id="2480"/>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R_785_G_S3_1_D</w:t>
      </w:r>
      <w:r>
        <w:rPr>
          <w:b/>
          <w:lang w:val="x-none" w:eastAsia="x-none"/>
        </w:rPr>
        <w:t>»</w:t>
      </w:r>
    </w:p>
    <w:tbl>
      <w:tblPr>
        <w:tblStyle w:val="GOSTTable"/>
        <w:tblW w:w="5000" w:type="pct"/>
        <w:tblLayout w:type="fixed"/>
        <w:tblLook w:val="04A0" w:firstRow="1" w:lastRow="0" w:firstColumn="1" w:lastColumn="0" w:noHBand="0" w:noVBand="1"/>
      </w:tblPr>
      <w:tblGrid>
        <w:gridCol w:w="1551"/>
        <w:gridCol w:w="1259"/>
        <w:gridCol w:w="842"/>
        <w:gridCol w:w="1300"/>
        <w:gridCol w:w="1191"/>
        <w:gridCol w:w="3485"/>
      </w:tblGrid>
      <w:tr w:rsidR="006400C9" w14:paraId="21F2BBC0" w14:textId="77777777" w:rsidTr="001F4CF5">
        <w:trPr>
          <w:cnfStyle w:val="100000000000" w:firstRow="1" w:lastRow="0" w:firstColumn="0" w:lastColumn="0" w:oddVBand="0" w:evenVBand="0" w:oddHBand="0" w:evenHBand="0" w:firstRowFirstColumn="0" w:firstRowLastColumn="0" w:lastRowFirstColumn="0" w:lastRowLastColumn="0"/>
          <w:trHeight w:val="283"/>
        </w:trPr>
        <w:tc>
          <w:tcPr>
            <w:tcW w:w="1574" w:type="dxa"/>
            <w:hideMark/>
          </w:tcPr>
          <w:p w14:paraId="262CB5D8" w14:textId="77777777" w:rsidR="006400C9" w:rsidRDefault="006400C9" w:rsidP="001F4CF5">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7" w:type="dxa"/>
            <w:hideMark/>
          </w:tcPr>
          <w:p w14:paraId="1C48F26B" w14:textId="77777777" w:rsidR="006400C9" w:rsidRDefault="006400C9" w:rsidP="001F4CF5">
            <w:pPr>
              <w:widowControl w:val="0"/>
              <w:suppressAutoHyphens/>
              <w:spacing w:before="60" w:after="60"/>
              <w:ind w:firstLine="0"/>
              <w:jc w:val="center"/>
              <w:rPr>
                <w:b/>
                <w:bCs/>
                <w:sz w:val="22"/>
                <w:szCs w:val="22"/>
              </w:rPr>
            </w:pPr>
            <w:r>
              <w:rPr>
                <w:b/>
                <w:bCs/>
                <w:sz w:val="22"/>
                <w:szCs w:val="22"/>
              </w:rPr>
              <w:t>Текущий элемент/ атрибут</w:t>
            </w:r>
          </w:p>
        </w:tc>
        <w:tc>
          <w:tcPr>
            <w:tcW w:w="854" w:type="dxa"/>
            <w:hideMark/>
          </w:tcPr>
          <w:p w14:paraId="3588A945" w14:textId="77777777" w:rsidR="006400C9" w:rsidRDefault="006400C9" w:rsidP="001F4CF5">
            <w:pPr>
              <w:widowControl w:val="0"/>
              <w:suppressAutoHyphens/>
              <w:spacing w:before="60" w:after="60"/>
              <w:ind w:firstLine="0"/>
              <w:jc w:val="center"/>
              <w:rPr>
                <w:b/>
                <w:bCs/>
                <w:sz w:val="22"/>
                <w:szCs w:val="22"/>
              </w:rPr>
            </w:pPr>
            <w:r>
              <w:rPr>
                <w:b/>
                <w:bCs/>
                <w:sz w:val="22"/>
                <w:szCs w:val="22"/>
              </w:rPr>
              <w:t>Тип</w:t>
            </w:r>
          </w:p>
        </w:tc>
        <w:tc>
          <w:tcPr>
            <w:tcW w:w="1319" w:type="dxa"/>
            <w:hideMark/>
          </w:tcPr>
          <w:p w14:paraId="56D290F6" w14:textId="77777777" w:rsidR="006400C9" w:rsidRDefault="006400C9" w:rsidP="001F4CF5">
            <w:pPr>
              <w:widowControl w:val="0"/>
              <w:suppressAutoHyphens/>
              <w:spacing w:before="60" w:after="60"/>
              <w:ind w:firstLine="0"/>
              <w:jc w:val="center"/>
              <w:rPr>
                <w:b/>
                <w:bCs/>
                <w:sz w:val="22"/>
                <w:szCs w:val="22"/>
              </w:rPr>
            </w:pPr>
            <w:r>
              <w:rPr>
                <w:b/>
                <w:bCs/>
                <w:sz w:val="22"/>
                <w:szCs w:val="22"/>
              </w:rPr>
              <w:t>Формат элемента</w:t>
            </w:r>
          </w:p>
        </w:tc>
        <w:tc>
          <w:tcPr>
            <w:tcW w:w="1208" w:type="dxa"/>
            <w:hideMark/>
          </w:tcPr>
          <w:p w14:paraId="670FFF7D" w14:textId="77777777" w:rsidR="006400C9" w:rsidRDefault="006400C9" w:rsidP="001F4CF5">
            <w:pPr>
              <w:widowControl w:val="0"/>
              <w:suppressAutoHyphens/>
              <w:spacing w:before="60" w:after="60"/>
              <w:ind w:firstLine="0"/>
              <w:jc w:val="center"/>
              <w:rPr>
                <w:b/>
                <w:bCs/>
                <w:sz w:val="22"/>
                <w:szCs w:val="22"/>
              </w:rPr>
            </w:pPr>
            <w:r>
              <w:rPr>
                <w:b/>
                <w:bCs/>
                <w:sz w:val="22"/>
                <w:szCs w:val="22"/>
              </w:rPr>
              <w:t>Обязательность</w:t>
            </w:r>
          </w:p>
        </w:tc>
        <w:tc>
          <w:tcPr>
            <w:tcW w:w="3537" w:type="dxa"/>
            <w:hideMark/>
          </w:tcPr>
          <w:p w14:paraId="6BC93B3E" w14:textId="77777777" w:rsidR="006400C9" w:rsidRDefault="006400C9" w:rsidP="001F4CF5">
            <w:pPr>
              <w:widowControl w:val="0"/>
              <w:suppressAutoHyphens/>
              <w:spacing w:before="60" w:after="60"/>
              <w:ind w:left="114" w:right="107" w:firstLine="0"/>
              <w:jc w:val="center"/>
              <w:rPr>
                <w:b/>
                <w:bCs/>
                <w:sz w:val="22"/>
                <w:szCs w:val="22"/>
              </w:rPr>
            </w:pPr>
            <w:r>
              <w:rPr>
                <w:b/>
                <w:bCs/>
                <w:sz w:val="22"/>
                <w:szCs w:val="22"/>
              </w:rPr>
              <w:t>Дополнительная информация</w:t>
            </w:r>
          </w:p>
        </w:tc>
      </w:tr>
      <w:tr w:rsidR="006400C9" w14:paraId="1F3C3BA3" w14:textId="77777777" w:rsidTr="001F4CF5">
        <w:trPr>
          <w:cnfStyle w:val="000000100000" w:firstRow="0" w:lastRow="0" w:firstColumn="0" w:lastColumn="0" w:oddVBand="0" w:evenVBand="0" w:oddHBand="1" w:evenHBand="0" w:firstRowFirstColumn="0" w:firstRowLastColumn="0" w:lastRowFirstColumn="0" w:lastRowLastColumn="0"/>
          <w:trHeight w:val="279"/>
        </w:trPr>
        <w:tc>
          <w:tcPr>
            <w:tcW w:w="1574" w:type="dxa"/>
            <w:tcBorders>
              <w:top w:val="single" w:sz="4" w:space="0" w:color="auto"/>
              <w:left w:val="single" w:sz="4" w:space="0" w:color="auto"/>
              <w:bottom w:val="single" w:sz="4" w:space="0" w:color="auto"/>
              <w:right w:val="single" w:sz="4" w:space="0" w:color="auto"/>
            </w:tcBorders>
            <w:hideMark/>
          </w:tcPr>
          <w:p w14:paraId="781982E6" w14:textId="77777777" w:rsidR="006400C9" w:rsidRPr="00BB6F51" w:rsidRDefault="006400C9" w:rsidP="001F4CF5">
            <w:pPr>
              <w:widowControl w:val="0"/>
              <w:spacing w:before="60" w:after="60"/>
              <w:ind w:left="0" w:right="0" w:firstLine="0"/>
              <w:rPr>
                <w:sz w:val="22"/>
                <w:szCs w:val="22"/>
              </w:rPr>
            </w:pPr>
            <w:r w:rsidRPr="00BB6F51">
              <w:rPr>
                <w:sz w:val="22"/>
                <w:szCs w:val="22"/>
                <w:lang w:val="en-US"/>
              </w:rPr>
              <w:t>t</w:t>
            </w:r>
            <w:r w:rsidRPr="00BB6F51">
              <w:rPr>
                <w:sz w:val="22"/>
                <w:szCs w:val="22"/>
              </w:rPr>
              <w:t>R_785_G_S3_1_D</w:t>
            </w:r>
          </w:p>
        </w:tc>
        <w:tc>
          <w:tcPr>
            <w:tcW w:w="1277" w:type="dxa"/>
            <w:tcBorders>
              <w:top w:val="single" w:sz="4" w:space="0" w:color="auto"/>
              <w:left w:val="single" w:sz="4" w:space="0" w:color="auto"/>
              <w:bottom w:val="single" w:sz="4" w:space="0" w:color="auto"/>
              <w:right w:val="single" w:sz="4" w:space="0" w:color="auto"/>
            </w:tcBorders>
            <w:hideMark/>
          </w:tcPr>
          <w:p w14:paraId="05BF9CB5" w14:textId="77777777" w:rsidR="006400C9" w:rsidRPr="00BB6F51" w:rsidRDefault="006400C9" w:rsidP="001F4CF5">
            <w:pPr>
              <w:widowControl w:val="0"/>
              <w:spacing w:before="60" w:after="60"/>
              <w:ind w:left="0" w:right="0" w:firstLine="0"/>
              <w:rPr>
                <w:color w:val="000000"/>
                <w:sz w:val="22"/>
                <w:szCs w:val="22"/>
              </w:rPr>
            </w:pPr>
            <w:r w:rsidRPr="00BB6F51">
              <w:rPr>
                <w:color w:val="000000"/>
                <w:sz w:val="22"/>
                <w:szCs w:val="22"/>
              </w:rPr>
              <w:t>G_S3_1_D_ITEM</w:t>
            </w:r>
          </w:p>
        </w:tc>
        <w:tc>
          <w:tcPr>
            <w:tcW w:w="854" w:type="dxa"/>
            <w:tcBorders>
              <w:top w:val="single" w:sz="4" w:space="0" w:color="auto"/>
              <w:left w:val="single" w:sz="4" w:space="0" w:color="auto"/>
              <w:bottom w:val="single" w:sz="4" w:space="0" w:color="auto"/>
              <w:right w:val="single" w:sz="4" w:space="0" w:color="auto"/>
            </w:tcBorders>
            <w:hideMark/>
          </w:tcPr>
          <w:p w14:paraId="22EB75A4" w14:textId="77777777" w:rsidR="006400C9" w:rsidRPr="00BB6F51" w:rsidRDefault="006400C9" w:rsidP="001F4CF5">
            <w:pPr>
              <w:widowControl w:val="0"/>
              <w:spacing w:before="60" w:after="60"/>
              <w:ind w:left="0" w:right="0" w:firstLine="0"/>
              <w:jc w:val="center"/>
              <w:rPr>
                <w:sz w:val="22"/>
                <w:szCs w:val="22"/>
                <w:lang w:val="en-US"/>
              </w:rPr>
            </w:pPr>
            <w:r w:rsidRPr="00BB6F51">
              <w:rPr>
                <w:sz w:val="22"/>
                <w:szCs w:val="22"/>
                <w:lang w:val="en-US"/>
              </w:rPr>
              <w:t>C</w:t>
            </w:r>
          </w:p>
        </w:tc>
        <w:tc>
          <w:tcPr>
            <w:tcW w:w="1319" w:type="dxa"/>
            <w:tcBorders>
              <w:top w:val="single" w:sz="4" w:space="0" w:color="auto"/>
              <w:left w:val="single" w:sz="4" w:space="0" w:color="auto"/>
              <w:bottom w:val="single" w:sz="4" w:space="0" w:color="auto"/>
              <w:right w:val="single" w:sz="4" w:space="0" w:color="auto"/>
            </w:tcBorders>
            <w:hideMark/>
          </w:tcPr>
          <w:p w14:paraId="3E0CDCA9" w14:textId="77777777" w:rsidR="006400C9" w:rsidRPr="00BB6F51" w:rsidRDefault="006400C9" w:rsidP="001F4CF5">
            <w:pPr>
              <w:widowControl w:val="0"/>
              <w:spacing w:before="60" w:after="60"/>
              <w:ind w:left="0" w:right="0" w:firstLine="0"/>
              <w:rPr>
                <w:sz w:val="22"/>
                <w:szCs w:val="22"/>
                <w:lang w:val="en-US"/>
              </w:rPr>
            </w:pPr>
            <w:r w:rsidRPr="00BB6F51">
              <w:rPr>
                <w:sz w:val="22"/>
                <w:szCs w:val="22"/>
                <w:lang w:val="en-US"/>
              </w:rPr>
              <w:t>t</w:t>
            </w:r>
            <w:r w:rsidRPr="00BB6F51">
              <w:rPr>
                <w:sz w:val="22"/>
                <w:szCs w:val="22"/>
              </w:rPr>
              <w:t>R_785_G_S3_1_D</w:t>
            </w:r>
            <w:r w:rsidRPr="00BB6F51">
              <w:rPr>
                <w:color w:val="000000"/>
                <w:sz w:val="22"/>
                <w:szCs w:val="22"/>
              </w:rPr>
              <w:t>_ITEM</w:t>
            </w:r>
          </w:p>
        </w:tc>
        <w:tc>
          <w:tcPr>
            <w:tcW w:w="1208" w:type="dxa"/>
            <w:tcBorders>
              <w:top w:val="single" w:sz="4" w:space="0" w:color="auto"/>
              <w:left w:val="single" w:sz="4" w:space="0" w:color="auto"/>
              <w:bottom w:val="single" w:sz="4" w:space="0" w:color="auto"/>
              <w:right w:val="single" w:sz="4" w:space="0" w:color="auto"/>
            </w:tcBorders>
            <w:hideMark/>
          </w:tcPr>
          <w:p w14:paraId="0E7A0F32" w14:textId="77777777" w:rsidR="006400C9" w:rsidRPr="00BB6F51" w:rsidRDefault="006400C9" w:rsidP="001F4CF5">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537" w:type="dxa"/>
            <w:tcBorders>
              <w:top w:val="single" w:sz="4" w:space="0" w:color="auto"/>
              <w:left w:val="single" w:sz="4" w:space="0" w:color="auto"/>
              <w:bottom w:val="single" w:sz="4" w:space="0" w:color="auto"/>
              <w:right w:val="single" w:sz="4" w:space="0" w:color="auto"/>
            </w:tcBorders>
            <w:hideMark/>
          </w:tcPr>
          <w:p w14:paraId="7BA5B5CC" w14:textId="5C500D78" w:rsidR="006400C9" w:rsidRPr="00BB6F51" w:rsidRDefault="006400C9" w:rsidP="001F4CF5">
            <w:pPr>
              <w:widowControl w:val="0"/>
              <w:spacing w:before="60" w:after="60"/>
              <w:ind w:left="114"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_Ref56613535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277</w:t>
            </w:r>
            <w:r w:rsidRPr="00BB6F51">
              <w:rPr>
                <w:sz w:val="22"/>
                <w:szCs w:val="22"/>
              </w:rPr>
              <w:fldChar w:fldCharType="end"/>
            </w:r>
            <w:r w:rsidRPr="00BB6F51">
              <w:rPr>
                <w:sz w:val="22"/>
                <w:szCs w:val="22"/>
              </w:rPr>
              <w:t>.</w:t>
            </w:r>
          </w:p>
        </w:tc>
      </w:tr>
    </w:tbl>
    <w:p w14:paraId="64C89EAD" w14:textId="77777777" w:rsidR="006400C9" w:rsidRDefault="006400C9" w:rsidP="006400C9">
      <w:pPr>
        <w:pStyle w:val="32"/>
        <w:keepNext w:val="0"/>
        <w:keepLines w:val="0"/>
        <w:widowControl w:val="0"/>
        <w:numPr>
          <w:ilvl w:val="2"/>
          <w:numId w:val="346"/>
        </w:numPr>
        <w:tabs>
          <w:tab w:val="num" w:pos="862"/>
        </w:tabs>
      </w:pPr>
      <w:bookmarkStart w:id="2481" w:name="_Toc59456653"/>
      <w:bookmarkStart w:id="2482" w:name="_Toc87634394"/>
      <w:bookmarkStart w:id="2483" w:name="_Toc115392586"/>
      <w:r>
        <w:t>Описание комплексного типа «tR_785_G_S3_1_D_ITEM»</w:t>
      </w:r>
      <w:bookmarkEnd w:id="2481"/>
      <w:bookmarkEnd w:id="2482"/>
      <w:bookmarkEnd w:id="2483"/>
    </w:p>
    <w:p w14:paraId="7F7C311B" w14:textId="77777777" w:rsidR="006400C9" w:rsidRDefault="006400C9" w:rsidP="006400C9">
      <w:pPr>
        <w:widowControl w:val="0"/>
        <w:spacing w:before="120" w:after="60"/>
        <w:contextualSpacing/>
      </w:pPr>
      <w:r>
        <w:rPr>
          <w:szCs w:val="24"/>
        </w:rPr>
        <w:t xml:space="preserve">Описание комплексного типа </w:t>
      </w:r>
      <w:r>
        <w:rPr>
          <w:rFonts w:eastAsia="Calibri"/>
          <w:szCs w:val="24"/>
        </w:rPr>
        <w:t>«</w:t>
      </w:r>
      <w:r>
        <w:rPr>
          <w:sz w:val="22"/>
          <w:szCs w:val="22"/>
          <w:lang w:val="en-US"/>
        </w:rPr>
        <w:t>t</w:t>
      </w:r>
      <w:r>
        <w:rPr>
          <w:sz w:val="22"/>
          <w:szCs w:val="22"/>
        </w:rPr>
        <w:t>R_785_G_S3_1_D</w:t>
      </w:r>
      <w:r>
        <w:rPr>
          <w:color w:val="000000"/>
          <w:sz w:val="22"/>
          <w:szCs w:val="22"/>
        </w:rPr>
        <w:t>_ITEM</w:t>
      </w:r>
      <w:r>
        <w:rPr>
          <w:szCs w:val="24"/>
        </w:rPr>
        <w:t>» блока «</w:t>
      </w:r>
      <w:r>
        <w:t>3.1. Предельные объемы финансирования (строки)</w:t>
      </w:r>
      <w:r>
        <w:rPr>
          <w:szCs w:val="24"/>
        </w:rPr>
        <w:t>».</w:t>
      </w:r>
    </w:p>
    <w:p w14:paraId="5A74C5FA" w14:textId="6D2A48D7"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84" w:name="_Ref56613535"/>
      <w:r w:rsidR="007A3ADF">
        <w:rPr>
          <w:b/>
          <w:noProof/>
          <w:lang w:val="x-none" w:eastAsia="x-none"/>
        </w:rPr>
        <w:t>277</w:t>
      </w:r>
      <w:bookmarkEnd w:id="2484"/>
      <w:r>
        <w:fldChar w:fldCharType="end"/>
      </w:r>
      <w:r>
        <w:rPr>
          <w:rFonts w:eastAsia="Calibri"/>
          <w:b/>
          <w:szCs w:val="24"/>
          <w:lang w:val="x-none" w:eastAsia="x-none"/>
        </w:rPr>
        <w:t xml:space="preserve"> –</w:t>
      </w:r>
      <w:r>
        <w:rPr>
          <w:b/>
          <w:lang w:val="x-none" w:eastAsia="x-none"/>
        </w:rPr>
        <w:t xml:space="preserve"> Описание комплексного типа «</w:t>
      </w:r>
      <w:r>
        <w:rPr>
          <w:b/>
          <w:szCs w:val="22"/>
          <w:lang w:val="en-US" w:eastAsia="x-none"/>
        </w:rPr>
        <w:t>t</w:t>
      </w:r>
      <w:r>
        <w:rPr>
          <w:b/>
          <w:szCs w:val="22"/>
          <w:lang w:val="x-none" w:eastAsia="x-none"/>
        </w:rPr>
        <w:t>R_785_G_S3_1_D</w:t>
      </w:r>
      <w:r>
        <w:rPr>
          <w:b/>
          <w:color w:val="000000"/>
          <w:szCs w:val="22"/>
          <w:lang w:val="x-none" w:eastAsia="x-none"/>
        </w:rPr>
        <w:t>_ITEM</w:t>
      </w:r>
      <w:r>
        <w:rPr>
          <w:b/>
          <w:lang w:val="x-none" w:eastAsia="x-none"/>
        </w:rPr>
        <w:t>»</w:t>
      </w:r>
    </w:p>
    <w:tbl>
      <w:tblPr>
        <w:tblStyle w:val="GOSTTable"/>
        <w:tblW w:w="5000" w:type="pct"/>
        <w:tblLayout w:type="fixed"/>
        <w:tblLook w:val="04A0" w:firstRow="1" w:lastRow="0" w:firstColumn="1" w:lastColumn="0" w:noHBand="0" w:noVBand="1"/>
      </w:tblPr>
      <w:tblGrid>
        <w:gridCol w:w="1740"/>
        <w:gridCol w:w="1638"/>
        <w:gridCol w:w="695"/>
        <w:gridCol w:w="1099"/>
        <w:gridCol w:w="1099"/>
        <w:gridCol w:w="3357"/>
      </w:tblGrid>
      <w:tr w:rsidR="006400C9" w14:paraId="52851556"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6" w:type="dxa"/>
            <w:hideMark/>
          </w:tcPr>
          <w:p w14:paraId="4CDBFAAF" w14:textId="77777777" w:rsidR="006400C9" w:rsidRDefault="006400C9" w:rsidP="001F4CF5">
            <w:pPr>
              <w:widowControl w:val="0"/>
              <w:suppressAutoHyphens/>
              <w:spacing w:before="60" w:after="60"/>
              <w:ind w:firstLine="0"/>
              <w:jc w:val="center"/>
              <w:rPr>
                <w:b/>
                <w:bCs/>
                <w:sz w:val="22"/>
                <w:szCs w:val="22"/>
              </w:rPr>
            </w:pPr>
            <w:r>
              <w:rPr>
                <w:b/>
                <w:bCs/>
                <w:sz w:val="22"/>
                <w:szCs w:val="22"/>
              </w:rPr>
              <w:lastRenderedPageBreak/>
              <w:t>Наименование элемента</w:t>
            </w:r>
          </w:p>
        </w:tc>
        <w:tc>
          <w:tcPr>
            <w:tcW w:w="1701" w:type="dxa"/>
            <w:hideMark/>
          </w:tcPr>
          <w:p w14:paraId="2E2CF6DF" w14:textId="77777777" w:rsidR="006400C9" w:rsidRDefault="006400C9" w:rsidP="001F4CF5">
            <w:pPr>
              <w:widowControl w:val="0"/>
              <w:suppressAutoHyphens/>
              <w:spacing w:before="60" w:after="60"/>
              <w:ind w:firstLine="46"/>
              <w:jc w:val="center"/>
              <w:rPr>
                <w:b/>
                <w:bCs/>
                <w:sz w:val="22"/>
                <w:szCs w:val="22"/>
              </w:rPr>
            </w:pPr>
            <w:r>
              <w:rPr>
                <w:b/>
                <w:bCs/>
                <w:sz w:val="22"/>
                <w:szCs w:val="22"/>
              </w:rPr>
              <w:t>Сокращенное наименование (код) элемента</w:t>
            </w:r>
          </w:p>
        </w:tc>
        <w:tc>
          <w:tcPr>
            <w:tcW w:w="720" w:type="dxa"/>
            <w:hideMark/>
          </w:tcPr>
          <w:p w14:paraId="0E07A70D" w14:textId="77777777" w:rsidR="006400C9" w:rsidRDefault="006400C9" w:rsidP="001F4CF5">
            <w:pPr>
              <w:widowControl w:val="0"/>
              <w:suppressAutoHyphens/>
              <w:spacing w:before="60" w:after="60"/>
              <w:ind w:firstLine="0"/>
              <w:jc w:val="center"/>
              <w:rPr>
                <w:b/>
                <w:bCs/>
                <w:sz w:val="22"/>
                <w:szCs w:val="22"/>
              </w:rPr>
            </w:pPr>
            <w:r>
              <w:rPr>
                <w:b/>
                <w:bCs/>
                <w:sz w:val="22"/>
                <w:szCs w:val="22"/>
              </w:rPr>
              <w:t>Тип</w:t>
            </w:r>
          </w:p>
        </w:tc>
        <w:tc>
          <w:tcPr>
            <w:tcW w:w="1140" w:type="dxa"/>
            <w:hideMark/>
          </w:tcPr>
          <w:p w14:paraId="56A04FA0" w14:textId="77777777" w:rsidR="006400C9" w:rsidRDefault="006400C9" w:rsidP="001F4CF5">
            <w:pPr>
              <w:widowControl w:val="0"/>
              <w:suppressAutoHyphens/>
              <w:spacing w:before="60" w:after="60"/>
              <w:ind w:firstLine="0"/>
              <w:jc w:val="center"/>
              <w:rPr>
                <w:b/>
                <w:bCs/>
                <w:sz w:val="22"/>
                <w:szCs w:val="22"/>
              </w:rPr>
            </w:pPr>
            <w:r>
              <w:rPr>
                <w:b/>
                <w:bCs/>
                <w:sz w:val="22"/>
                <w:szCs w:val="22"/>
              </w:rPr>
              <w:t>Формат элемента</w:t>
            </w:r>
          </w:p>
        </w:tc>
        <w:tc>
          <w:tcPr>
            <w:tcW w:w="1140" w:type="dxa"/>
            <w:hideMark/>
          </w:tcPr>
          <w:p w14:paraId="5F1B85EA" w14:textId="77777777" w:rsidR="006400C9" w:rsidRDefault="006400C9" w:rsidP="001F4CF5">
            <w:pPr>
              <w:widowControl w:val="0"/>
              <w:suppressAutoHyphens/>
              <w:spacing w:before="60" w:after="60"/>
              <w:ind w:firstLine="0"/>
              <w:jc w:val="center"/>
              <w:rPr>
                <w:b/>
                <w:bCs/>
                <w:sz w:val="22"/>
                <w:szCs w:val="22"/>
              </w:rPr>
            </w:pPr>
            <w:r>
              <w:rPr>
                <w:b/>
                <w:bCs/>
                <w:sz w:val="22"/>
                <w:szCs w:val="22"/>
              </w:rPr>
              <w:t>Обязательность</w:t>
            </w:r>
          </w:p>
        </w:tc>
        <w:tc>
          <w:tcPr>
            <w:tcW w:w="3488" w:type="dxa"/>
            <w:hideMark/>
          </w:tcPr>
          <w:p w14:paraId="3DED4537" w14:textId="77777777" w:rsidR="006400C9" w:rsidRDefault="006400C9" w:rsidP="001F4CF5">
            <w:pPr>
              <w:widowControl w:val="0"/>
              <w:suppressAutoHyphens/>
              <w:spacing w:before="60" w:after="60"/>
              <w:ind w:left="126" w:right="107" w:firstLine="0"/>
              <w:jc w:val="center"/>
              <w:rPr>
                <w:b/>
                <w:bCs/>
                <w:sz w:val="22"/>
                <w:szCs w:val="22"/>
              </w:rPr>
            </w:pPr>
            <w:r>
              <w:rPr>
                <w:b/>
                <w:bCs/>
                <w:sz w:val="22"/>
                <w:szCs w:val="22"/>
              </w:rPr>
              <w:t>Дополнительная информация</w:t>
            </w:r>
          </w:p>
        </w:tc>
      </w:tr>
      <w:tr w:rsidR="006400C9" w14:paraId="0589B4A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56907396" w14:textId="77777777" w:rsidR="006400C9" w:rsidRPr="00BB6F51" w:rsidRDefault="006400C9" w:rsidP="001F4CF5">
            <w:pPr>
              <w:pStyle w:val="GOSTTablenorm"/>
              <w:widowControl w:val="0"/>
              <w:ind w:left="0" w:right="0"/>
              <w:rPr>
                <w:sz w:val="22"/>
                <w:szCs w:val="22"/>
              </w:rPr>
            </w:pPr>
            <w:r w:rsidRPr="00BB6F51">
              <w:rPr>
                <w:sz w:val="22"/>
                <w:szCs w:val="22"/>
              </w:rPr>
              <w:t>Код по БК</w:t>
            </w:r>
          </w:p>
        </w:tc>
        <w:tc>
          <w:tcPr>
            <w:tcW w:w="1701" w:type="dxa"/>
            <w:tcBorders>
              <w:top w:val="single" w:sz="4" w:space="0" w:color="auto"/>
              <w:left w:val="single" w:sz="4" w:space="0" w:color="auto"/>
              <w:bottom w:val="single" w:sz="4" w:space="0" w:color="auto"/>
              <w:right w:val="single" w:sz="4" w:space="0" w:color="auto"/>
            </w:tcBorders>
            <w:hideMark/>
          </w:tcPr>
          <w:p w14:paraId="7EAF182E" w14:textId="77777777" w:rsidR="006400C9" w:rsidRPr="00BB6F51" w:rsidRDefault="006400C9" w:rsidP="001F4CF5">
            <w:pPr>
              <w:widowControl w:val="0"/>
              <w:spacing w:before="60" w:after="60"/>
              <w:ind w:left="0" w:right="0" w:firstLine="46"/>
              <w:rPr>
                <w:sz w:val="22"/>
                <w:szCs w:val="22"/>
              </w:rPr>
            </w:pPr>
            <w:r w:rsidRPr="00BB6F51">
              <w:rPr>
                <w:sz w:val="22"/>
                <w:szCs w:val="22"/>
              </w:rPr>
              <w:t>G_S3_1_D_C1</w:t>
            </w:r>
          </w:p>
        </w:tc>
        <w:tc>
          <w:tcPr>
            <w:tcW w:w="720" w:type="dxa"/>
            <w:tcBorders>
              <w:top w:val="single" w:sz="4" w:space="0" w:color="auto"/>
              <w:left w:val="single" w:sz="4" w:space="0" w:color="auto"/>
              <w:bottom w:val="single" w:sz="4" w:space="0" w:color="auto"/>
              <w:right w:val="single" w:sz="4" w:space="0" w:color="auto"/>
            </w:tcBorders>
            <w:hideMark/>
          </w:tcPr>
          <w:p w14:paraId="1E3FA2FC"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A5C6435" w14:textId="77777777" w:rsidR="006400C9" w:rsidRPr="00BB6F51" w:rsidRDefault="006400C9" w:rsidP="001F4CF5">
            <w:pPr>
              <w:widowControl w:val="0"/>
              <w:spacing w:before="60" w:after="60"/>
              <w:ind w:left="0" w:right="0" w:firstLine="0"/>
              <w:rPr>
                <w:sz w:val="22"/>
                <w:szCs w:val="22"/>
              </w:rPr>
            </w:pPr>
            <w:r w:rsidRPr="00BB6F51">
              <w:rPr>
                <w:sz w:val="22"/>
                <w:szCs w:val="22"/>
              </w:rPr>
              <w:t>T(20)</w:t>
            </w:r>
          </w:p>
        </w:tc>
        <w:tc>
          <w:tcPr>
            <w:tcW w:w="1140" w:type="dxa"/>
            <w:tcBorders>
              <w:top w:val="single" w:sz="4" w:space="0" w:color="auto"/>
              <w:left w:val="single" w:sz="4" w:space="0" w:color="auto"/>
              <w:bottom w:val="single" w:sz="4" w:space="0" w:color="auto"/>
              <w:right w:val="single" w:sz="4" w:space="0" w:color="auto"/>
            </w:tcBorders>
            <w:hideMark/>
          </w:tcPr>
          <w:p w14:paraId="157D03BF"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О</w:t>
            </w:r>
          </w:p>
        </w:tc>
        <w:tc>
          <w:tcPr>
            <w:tcW w:w="3488" w:type="dxa"/>
            <w:tcBorders>
              <w:top w:val="single" w:sz="4" w:space="0" w:color="auto"/>
              <w:left w:val="single" w:sz="4" w:space="0" w:color="auto"/>
              <w:bottom w:val="single" w:sz="4" w:space="0" w:color="auto"/>
              <w:right w:val="single" w:sz="4" w:space="0" w:color="auto"/>
            </w:tcBorders>
            <w:hideMark/>
          </w:tcPr>
          <w:p w14:paraId="78057C97" w14:textId="77777777" w:rsidR="006400C9" w:rsidRPr="00BB6F51" w:rsidRDefault="006400C9" w:rsidP="001F4CF5">
            <w:pPr>
              <w:pStyle w:val="GOSTTablenorm"/>
              <w:widowControl w:val="0"/>
              <w:ind w:left="126" w:right="107"/>
              <w:rPr>
                <w:sz w:val="22"/>
                <w:szCs w:val="22"/>
              </w:rPr>
            </w:pPr>
            <w:r w:rsidRPr="00BB6F51">
              <w:rPr>
                <w:sz w:val="22"/>
                <w:szCs w:val="22"/>
              </w:rPr>
              <w:t>Отражается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565239D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0EE33D10" w14:textId="77777777" w:rsidR="006400C9" w:rsidRPr="00BB6F51" w:rsidRDefault="006400C9" w:rsidP="001F4CF5">
            <w:pPr>
              <w:pStyle w:val="GOSTTablenorm"/>
              <w:widowControl w:val="0"/>
              <w:ind w:left="0" w:right="0"/>
              <w:rPr>
                <w:sz w:val="22"/>
                <w:szCs w:val="22"/>
              </w:rPr>
            </w:pPr>
            <w:r w:rsidRPr="00BB6F51">
              <w:rPr>
                <w:sz w:val="22"/>
                <w:szCs w:val="22"/>
              </w:rPr>
              <w:t>Получено на текущий финансовый год, всего</w:t>
            </w:r>
          </w:p>
        </w:tc>
        <w:tc>
          <w:tcPr>
            <w:tcW w:w="1701" w:type="dxa"/>
            <w:tcBorders>
              <w:top w:val="single" w:sz="4" w:space="0" w:color="auto"/>
              <w:left w:val="single" w:sz="4" w:space="0" w:color="auto"/>
              <w:bottom w:val="single" w:sz="4" w:space="0" w:color="auto"/>
              <w:right w:val="single" w:sz="4" w:space="0" w:color="auto"/>
            </w:tcBorders>
            <w:hideMark/>
          </w:tcPr>
          <w:p w14:paraId="3EAA479C" w14:textId="77777777" w:rsidR="006400C9" w:rsidRPr="00BB6F51" w:rsidRDefault="006400C9" w:rsidP="001F4CF5">
            <w:pPr>
              <w:widowControl w:val="0"/>
              <w:spacing w:before="60" w:after="60"/>
              <w:ind w:left="0" w:right="0" w:firstLine="46"/>
              <w:rPr>
                <w:sz w:val="22"/>
                <w:szCs w:val="22"/>
              </w:rPr>
            </w:pPr>
            <w:r w:rsidRPr="00BB6F51">
              <w:rPr>
                <w:sz w:val="22"/>
                <w:szCs w:val="22"/>
              </w:rPr>
              <w:t>G_S3_1_D_C2</w:t>
            </w:r>
          </w:p>
        </w:tc>
        <w:tc>
          <w:tcPr>
            <w:tcW w:w="720" w:type="dxa"/>
            <w:tcBorders>
              <w:top w:val="single" w:sz="4" w:space="0" w:color="auto"/>
              <w:left w:val="single" w:sz="4" w:space="0" w:color="auto"/>
              <w:bottom w:val="single" w:sz="4" w:space="0" w:color="auto"/>
              <w:right w:val="single" w:sz="4" w:space="0" w:color="auto"/>
            </w:tcBorders>
            <w:hideMark/>
          </w:tcPr>
          <w:p w14:paraId="2589F960"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39309937"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8729572"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7EDBEE4F"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7CE2B5F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B82EC84" w14:textId="77777777" w:rsidR="006400C9" w:rsidRPr="00BB6F51" w:rsidRDefault="006400C9" w:rsidP="001F4CF5">
            <w:pPr>
              <w:pStyle w:val="GOSTTablenorm"/>
              <w:widowControl w:val="0"/>
              <w:ind w:left="0" w:right="0"/>
              <w:rPr>
                <w:sz w:val="22"/>
                <w:szCs w:val="22"/>
              </w:rPr>
            </w:pPr>
            <w:r w:rsidRPr="00BB6F51">
              <w:rPr>
                <w:sz w:val="22"/>
                <w:szCs w:val="22"/>
              </w:rPr>
              <w:t>Получено на текущий финансовый год</w:t>
            </w:r>
          </w:p>
          <w:p w14:paraId="58B848E3" w14:textId="77777777" w:rsidR="006400C9" w:rsidRPr="00BB6F51" w:rsidRDefault="006400C9" w:rsidP="001F4CF5">
            <w:pPr>
              <w:pStyle w:val="GOSTTablenorm"/>
              <w:widowControl w:val="0"/>
              <w:ind w:left="0" w:right="0"/>
              <w:rPr>
                <w:sz w:val="22"/>
                <w:szCs w:val="22"/>
              </w:rPr>
            </w:pPr>
            <w:r w:rsidRPr="00BB6F51">
              <w:rPr>
                <w:sz w:val="22"/>
                <w:szCs w:val="22"/>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30D10A80" w14:textId="77777777" w:rsidR="006400C9" w:rsidRPr="00BB6F51" w:rsidRDefault="006400C9" w:rsidP="001F4CF5">
            <w:pPr>
              <w:widowControl w:val="0"/>
              <w:spacing w:before="60" w:after="60"/>
              <w:ind w:left="0" w:right="0" w:firstLine="46"/>
              <w:rPr>
                <w:sz w:val="22"/>
                <w:szCs w:val="22"/>
                <w:lang w:val="en-US"/>
              </w:rPr>
            </w:pPr>
            <w:r w:rsidRPr="00BB6F51">
              <w:rPr>
                <w:sz w:val="22"/>
                <w:szCs w:val="22"/>
              </w:rPr>
              <w:t>G_S3_1_D_C2</w:t>
            </w:r>
            <w:r w:rsidRPr="00BB6F51">
              <w:rPr>
                <w:sz w:val="22"/>
                <w:szCs w:val="22"/>
                <w:lang w:val="en-US"/>
              </w:rPr>
              <w:t>_1_1</w:t>
            </w:r>
          </w:p>
        </w:tc>
        <w:tc>
          <w:tcPr>
            <w:tcW w:w="720" w:type="dxa"/>
            <w:tcBorders>
              <w:top w:val="single" w:sz="4" w:space="0" w:color="auto"/>
              <w:left w:val="single" w:sz="4" w:space="0" w:color="auto"/>
              <w:bottom w:val="single" w:sz="4" w:space="0" w:color="auto"/>
              <w:right w:val="single" w:sz="4" w:space="0" w:color="auto"/>
            </w:tcBorders>
            <w:hideMark/>
          </w:tcPr>
          <w:p w14:paraId="5E8CA8C4"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55333FFE"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2A2AD67B"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4872F30B"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действующие на дату отчета,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6F8F78D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06C0E84" w14:textId="77777777" w:rsidR="006400C9" w:rsidRPr="00BB6F51" w:rsidRDefault="006400C9" w:rsidP="001F4CF5">
            <w:pPr>
              <w:pStyle w:val="GOSTTablenorm"/>
              <w:widowControl w:val="0"/>
              <w:ind w:left="0" w:right="0"/>
              <w:rPr>
                <w:sz w:val="22"/>
                <w:szCs w:val="22"/>
              </w:rPr>
            </w:pPr>
            <w:r w:rsidRPr="00BB6F51">
              <w:rPr>
                <w:sz w:val="22"/>
                <w:szCs w:val="22"/>
              </w:rPr>
              <w:t>Получено на текущий финансовый год</w:t>
            </w:r>
          </w:p>
          <w:p w14:paraId="6C759792" w14:textId="77777777" w:rsidR="006400C9" w:rsidRPr="00BB6F51" w:rsidRDefault="006400C9" w:rsidP="001F4CF5">
            <w:pPr>
              <w:pStyle w:val="GOSTTablenorm"/>
              <w:widowControl w:val="0"/>
              <w:ind w:left="0" w:right="0"/>
              <w:rPr>
                <w:sz w:val="22"/>
                <w:szCs w:val="22"/>
              </w:rPr>
            </w:pPr>
            <w:r w:rsidRPr="00BB6F51">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7644B006" w14:textId="77777777" w:rsidR="006400C9" w:rsidRPr="00BB6F51" w:rsidRDefault="006400C9" w:rsidP="001F4CF5">
            <w:pPr>
              <w:widowControl w:val="0"/>
              <w:spacing w:before="60" w:after="60"/>
              <w:ind w:left="0" w:right="0" w:firstLine="46"/>
              <w:rPr>
                <w:sz w:val="22"/>
                <w:szCs w:val="22"/>
              </w:rPr>
            </w:pPr>
            <w:r w:rsidRPr="00BB6F51">
              <w:rPr>
                <w:sz w:val="22"/>
                <w:szCs w:val="22"/>
              </w:rPr>
              <w:t>G_S3_1_D_C2</w:t>
            </w:r>
            <w:r w:rsidRPr="00BB6F51">
              <w:rPr>
                <w:sz w:val="22"/>
                <w:szCs w:val="22"/>
                <w:lang w:val="en-US"/>
              </w:rPr>
              <w:t>_1_2</w:t>
            </w:r>
          </w:p>
        </w:tc>
        <w:tc>
          <w:tcPr>
            <w:tcW w:w="720" w:type="dxa"/>
            <w:tcBorders>
              <w:top w:val="single" w:sz="4" w:space="0" w:color="auto"/>
              <w:left w:val="single" w:sz="4" w:space="0" w:color="auto"/>
              <w:bottom w:val="single" w:sz="4" w:space="0" w:color="auto"/>
              <w:right w:val="single" w:sz="4" w:space="0" w:color="auto"/>
            </w:tcBorders>
            <w:hideMark/>
          </w:tcPr>
          <w:p w14:paraId="4421DD47"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6232B373"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E1B27A1"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02CC3810"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с отложенной датой ввода в действие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tc>
      </w:tr>
      <w:tr w:rsidR="006400C9" w14:paraId="3A1C9B5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E1C487E" w14:textId="77777777" w:rsidR="006400C9" w:rsidRPr="00BB6F51" w:rsidRDefault="006400C9" w:rsidP="001F4CF5">
            <w:pPr>
              <w:pStyle w:val="GOSTTablenorm"/>
              <w:widowControl w:val="0"/>
              <w:ind w:left="0" w:right="0"/>
              <w:rPr>
                <w:sz w:val="22"/>
                <w:szCs w:val="22"/>
              </w:rPr>
            </w:pPr>
            <w:r w:rsidRPr="00BB6F51">
              <w:rPr>
                <w:sz w:val="22"/>
                <w:szCs w:val="22"/>
              </w:rPr>
              <w:t>Получено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4E15FFEF" w14:textId="77777777" w:rsidR="006400C9" w:rsidRPr="00BB6F51" w:rsidRDefault="006400C9" w:rsidP="001F4CF5">
            <w:pPr>
              <w:widowControl w:val="0"/>
              <w:spacing w:before="60" w:after="60"/>
              <w:ind w:left="0" w:right="0" w:firstLine="46"/>
              <w:rPr>
                <w:sz w:val="22"/>
                <w:szCs w:val="22"/>
              </w:rPr>
            </w:pPr>
            <w:r w:rsidRPr="00BB6F51">
              <w:rPr>
                <w:sz w:val="22"/>
                <w:szCs w:val="22"/>
              </w:rPr>
              <w:t>G_S3_1_D_C2_2</w:t>
            </w:r>
          </w:p>
        </w:tc>
        <w:tc>
          <w:tcPr>
            <w:tcW w:w="720" w:type="dxa"/>
            <w:tcBorders>
              <w:top w:val="single" w:sz="4" w:space="0" w:color="auto"/>
              <w:left w:val="single" w:sz="4" w:space="0" w:color="auto"/>
              <w:bottom w:val="single" w:sz="4" w:space="0" w:color="auto"/>
              <w:right w:val="single" w:sz="4" w:space="0" w:color="auto"/>
            </w:tcBorders>
            <w:hideMark/>
          </w:tcPr>
          <w:p w14:paraId="3D085EE6"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52D66B0"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9C92C34"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75B19E8E" w14:textId="77777777" w:rsidR="006400C9" w:rsidRPr="00BB6F51" w:rsidRDefault="006400C9" w:rsidP="001F4CF5">
            <w:pPr>
              <w:pStyle w:val="GOSTTablenorm"/>
              <w:widowControl w:val="0"/>
              <w:ind w:left="126" w:right="107"/>
              <w:rPr>
                <w:sz w:val="22"/>
                <w:szCs w:val="22"/>
              </w:rPr>
            </w:pPr>
            <w:r w:rsidRPr="00BB6F51">
              <w:rPr>
                <w:sz w:val="22"/>
                <w:szCs w:val="22"/>
              </w:rPr>
              <w:t xml:space="preserve">Указываются предельные объемы финансирования на очередной финансовый год по соответствующему коду классификации расходов </w:t>
            </w:r>
            <w:r w:rsidRPr="00BB6F51">
              <w:rPr>
                <w:sz w:val="22"/>
                <w:szCs w:val="22"/>
              </w:rPr>
              <w:lastRenderedPageBreak/>
              <w:t>бюджетов, доведенные до главного распорядителя (распорядителя) бюджетных средств.</w:t>
            </w:r>
          </w:p>
        </w:tc>
      </w:tr>
      <w:tr w:rsidR="006400C9" w14:paraId="10F05A0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7680CFF1" w14:textId="77777777" w:rsidR="006400C9" w:rsidRPr="00BB6F51" w:rsidRDefault="006400C9" w:rsidP="001F4CF5">
            <w:pPr>
              <w:widowControl w:val="0"/>
              <w:spacing w:before="60" w:after="60"/>
              <w:ind w:left="0" w:right="0" w:firstLine="0"/>
              <w:rPr>
                <w:sz w:val="22"/>
                <w:szCs w:val="22"/>
              </w:rPr>
            </w:pPr>
            <w:r w:rsidRPr="00BB6F51">
              <w:rPr>
                <w:sz w:val="22"/>
                <w:szCs w:val="22"/>
              </w:rPr>
              <w:lastRenderedPageBreak/>
              <w:t>Распределено на текущий финансовый год, всего</w:t>
            </w:r>
          </w:p>
        </w:tc>
        <w:tc>
          <w:tcPr>
            <w:tcW w:w="1701" w:type="dxa"/>
            <w:tcBorders>
              <w:top w:val="single" w:sz="4" w:space="0" w:color="auto"/>
              <w:left w:val="single" w:sz="4" w:space="0" w:color="auto"/>
              <w:bottom w:val="single" w:sz="4" w:space="0" w:color="auto"/>
              <w:right w:val="single" w:sz="4" w:space="0" w:color="auto"/>
            </w:tcBorders>
            <w:hideMark/>
          </w:tcPr>
          <w:p w14:paraId="46B6413E" w14:textId="77777777" w:rsidR="006400C9" w:rsidRPr="00BB6F51" w:rsidRDefault="006400C9" w:rsidP="001F4CF5">
            <w:pPr>
              <w:widowControl w:val="0"/>
              <w:spacing w:before="60" w:after="60"/>
              <w:ind w:left="0" w:right="0" w:firstLine="46"/>
              <w:rPr>
                <w:sz w:val="22"/>
                <w:szCs w:val="22"/>
              </w:rPr>
            </w:pPr>
            <w:r w:rsidRPr="00BB6F51">
              <w:rPr>
                <w:sz w:val="22"/>
                <w:szCs w:val="22"/>
              </w:rPr>
              <w:t>G_S3_1_D_C3</w:t>
            </w:r>
          </w:p>
        </w:tc>
        <w:tc>
          <w:tcPr>
            <w:tcW w:w="720" w:type="dxa"/>
            <w:tcBorders>
              <w:top w:val="single" w:sz="4" w:space="0" w:color="auto"/>
              <w:left w:val="single" w:sz="4" w:space="0" w:color="auto"/>
              <w:bottom w:val="single" w:sz="4" w:space="0" w:color="auto"/>
              <w:right w:val="single" w:sz="4" w:space="0" w:color="auto"/>
            </w:tcBorders>
            <w:hideMark/>
          </w:tcPr>
          <w:p w14:paraId="58F1C88E"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EA7D20B"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731BD66"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6A3BBDE1"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3AFE6A9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FBB5B1E" w14:textId="77777777" w:rsidR="006400C9" w:rsidRPr="00BB6F51" w:rsidRDefault="006400C9" w:rsidP="001F4CF5">
            <w:pPr>
              <w:widowControl w:val="0"/>
              <w:spacing w:before="60" w:after="60"/>
              <w:ind w:left="0" w:right="0" w:firstLine="0"/>
              <w:rPr>
                <w:sz w:val="22"/>
                <w:szCs w:val="22"/>
              </w:rPr>
            </w:pPr>
            <w:r w:rsidRPr="00BB6F51">
              <w:rPr>
                <w:sz w:val="22"/>
                <w:szCs w:val="22"/>
              </w:rPr>
              <w:t>Распределено на текущий финансовый год</w:t>
            </w:r>
          </w:p>
          <w:p w14:paraId="01A38929" w14:textId="77777777" w:rsidR="006400C9" w:rsidRPr="00BB6F51" w:rsidRDefault="006400C9" w:rsidP="001F4CF5">
            <w:pPr>
              <w:widowControl w:val="0"/>
              <w:spacing w:before="60" w:after="60"/>
              <w:ind w:left="0" w:right="0" w:firstLine="0"/>
              <w:rPr>
                <w:sz w:val="22"/>
                <w:szCs w:val="22"/>
              </w:rPr>
            </w:pPr>
            <w:r w:rsidRPr="00BB6F51">
              <w:rPr>
                <w:sz w:val="22"/>
                <w:szCs w:val="22"/>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79D195B9" w14:textId="77777777" w:rsidR="006400C9" w:rsidRPr="00BB6F51" w:rsidRDefault="006400C9" w:rsidP="001F4CF5">
            <w:pPr>
              <w:widowControl w:val="0"/>
              <w:spacing w:before="60" w:after="60"/>
              <w:ind w:left="0" w:right="0" w:firstLine="46"/>
              <w:rPr>
                <w:sz w:val="22"/>
                <w:szCs w:val="22"/>
                <w:lang w:val="en-US"/>
              </w:rPr>
            </w:pPr>
            <w:r w:rsidRPr="00BB6F51">
              <w:rPr>
                <w:sz w:val="22"/>
                <w:szCs w:val="22"/>
              </w:rPr>
              <w:t>G_S3_1_D_C3</w:t>
            </w:r>
            <w:r w:rsidRPr="00BB6F51">
              <w:rPr>
                <w:sz w:val="22"/>
                <w:szCs w:val="22"/>
                <w:lang w:val="en-US"/>
              </w:rPr>
              <w:t>_1_1</w:t>
            </w:r>
          </w:p>
        </w:tc>
        <w:tc>
          <w:tcPr>
            <w:tcW w:w="720" w:type="dxa"/>
            <w:tcBorders>
              <w:top w:val="single" w:sz="4" w:space="0" w:color="auto"/>
              <w:left w:val="single" w:sz="4" w:space="0" w:color="auto"/>
              <w:bottom w:val="single" w:sz="4" w:space="0" w:color="auto"/>
              <w:right w:val="single" w:sz="4" w:space="0" w:color="auto"/>
            </w:tcBorders>
            <w:hideMark/>
          </w:tcPr>
          <w:p w14:paraId="7869E45F"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16B1A28"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4D73DEE"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606FC5A6"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действующие на дату отчета,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2AA821B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4D4CE5CC" w14:textId="77777777" w:rsidR="006400C9" w:rsidRPr="00BB6F51" w:rsidRDefault="006400C9" w:rsidP="001F4CF5">
            <w:pPr>
              <w:widowControl w:val="0"/>
              <w:spacing w:before="60" w:after="60"/>
              <w:ind w:left="0" w:right="0" w:firstLine="0"/>
              <w:rPr>
                <w:sz w:val="22"/>
                <w:szCs w:val="22"/>
              </w:rPr>
            </w:pPr>
            <w:r w:rsidRPr="00BB6F51">
              <w:rPr>
                <w:sz w:val="22"/>
                <w:szCs w:val="22"/>
              </w:rPr>
              <w:t>Распределено на текущий финансовый год</w:t>
            </w:r>
          </w:p>
          <w:p w14:paraId="1A189801" w14:textId="77777777" w:rsidR="006400C9" w:rsidRPr="00BB6F51" w:rsidRDefault="006400C9" w:rsidP="001F4CF5">
            <w:pPr>
              <w:widowControl w:val="0"/>
              <w:spacing w:before="60" w:after="60"/>
              <w:ind w:left="0" w:right="0" w:firstLine="0"/>
              <w:rPr>
                <w:sz w:val="22"/>
                <w:szCs w:val="22"/>
              </w:rPr>
            </w:pPr>
            <w:r w:rsidRPr="00BB6F51">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3C8C307C" w14:textId="77777777" w:rsidR="006400C9" w:rsidRPr="00BB6F51" w:rsidRDefault="006400C9" w:rsidP="001F4CF5">
            <w:pPr>
              <w:widowControl w:val="0"/>
              <w:spacing w:before="60" w:after="60"/>
              <w:ind w:left="0" w:right="0" w:firstLine="46"/>
              <w:rPr>
                <w:sz w:val="22"/>
                <w:szCs w:val="22"/>
              </w:rPr>
            </w:pPr>
            <w:r w:rsidRPr="00BB6F51">
              <w:rPr>
                <w:sz w:val="22"/>
                <w:szCs w:val="22"/>
              </w:rPr>
              <w:t>G_S3_1_D_C3</w:t>
            </w:r>
            <w:r w:rsidRPr="00BB6F51">
              <w:rPr>
                <w:sz w:val="22"/>
                <w:szCs w:val="22"/>
                <w:lang w:val="en-US"/>
              </w:rPr>
              <w:t>_1_2</w:t>
            </w:r>
          </w:p>
        </w:tc>
        <w:tc>
          <w:tcPr>
            <w:tcW w:w="720" w:type="dxa"/>
            <w:tcBorders>
              <w:top w:val="single" w:sz="4" w:space="0" w:color="auto"/>
              <w:left w:val="single" w:sz="4" w:space="0" w:color="auto"/>
              <w:bottom w:val="single" w:sz="4" w:space="0" w:color="auto"/>
              <w:right w:val="single" w:sz="4" w:space="0" w:color="auto"/>
            </w:tcBorders>
            <w:hideMark/>
          </w:tcPr>
          <w:p w14:paraId="692CE1E1"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9E276F6"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7FFAAFBA"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4F347638" w14:textId="77777777" w:rsidR="006400C9" w:rsidRPr="00BB6F51" w:rsidRDefault="006400C9" w:rsidP="001F4CF5">
            <w:pPr>
              <w:pStyle w:val="GOSTTablenorm"/>
              <w:widowControl w:val="0"/>
              <w:ind w:left="126" w:right="107"/>
              <w:rPr>
                <w:sz w:val="22"/>
                <w:szCs w:val="22"/>
              </w:rPr>
            </w:pPr>
            <w:r w:rsidRPr="00BB6F51">
              <w:rPr>
                <w:sz w:val="22"/>
                <w:szCs w:val="22"/>
              </w:rPr>
              <w:t>Указываются предельные объемы финансирования с отложенной датой ввода в действие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tc>
      </w:tr>
      <w:tr w:rsidR="006400C9" w14:paraId="0B74FA9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0F22BF2E" w14:textId="77777777" w:rsidR="006400C9" w:rsidRPr="00BB6F51" w:rsidRDefault="006400C9" w:rsidP="001F4CF5">
            <w:pPr>
              <w:widowControl w:val="0"/>
              <w:spacing w:before="60" w:after="60"/>
              <w:ind w:left="0" w:right="0" w:firstLine="0"/>
              <w:rPr>
                <w:sz w:val="22"/>
                <w:szCs w:val="22"/>
              </w:rPr>
            </w:pPr>
            <w:r w:rsidRPr="00BB6F51">
              <w:rPr>
                <w:sz w:val="22"/>
                <w:szCs w:val="22"/>
              </w:rPr>
              <w:t>Распределено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430CFCAF" w14:textId="77777777" w:rsidR="006400C9" w:rsidRPr="00BB6F51" w:rsidRDefault="006400C9" w:rsidP="001F4CF5">
            <w:pPr>
              <w:widowControl w:val="0"/>
              <w:spacing w:before="60" w:after="60"/>
              <w:ind w:left="0" w:right="0" w:firstLine="46"/>
              <w:rPr>
                <w:sz w:val="22"/>
                <w:szCs w:val="22"/>
              </w:rPr>
            </w:pPr>
            <w:r w:rsidRPr="00BB6F51">
              <w:rPr>
                <w:sz w:val="22"/>
                <w:szCs w:val="22"/>
              </w:rPr>
              <w:t>G_S3_1_D_C3_2</w:t>
            </w:r>
          </w:p>
        </w:tc>
        <w:tc>
          <w:tcPr>
            <w:tcW w:w="720" w:type="dxa"/>
            <w:tcBorders>
              <w:top w:val="single" w:sz="4" w:space="0" w:color="auto"/>
              <w:left w:val="single" w:sz="4" w:space="0" w:color="auto"/>
              <w:bottom w:val="single" w:sz="4" w:space="0" w:color="auto"/>
              <w:right w:val="single" w:sz="4" w:space="0" w:color="auto"/>
            </w:tcBorders>
            <w:hideMark/>
          </w:tcPr>
          <w:p w14:paraId="6446AF85"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06C87B61"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5431E798"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198E8445" w14:textId="77777777" w:rsidR="006400C9" w:rsidRPr="00BB6F51" w:rsidRDefault="006400C9" w:rsidP="001F4CF5">
            <w:pPr>
              <w:pStyle w:val="GOSTTablenorm"/>
              <w:widowControl w:val="0"/>
              <w:ind w:left="126" w:right="107"/>
              <w:rPr>
                <w:sz w:val="22"/>
                <w:szCs w:val="22"/>
              </w:rPr>
            </w:pPr>
            <w:r w:rsidRPr="00BB6F51">
              <w:rPr>
                <w:sz w:val="22"/>
                <w:szCs w:val="22"/>
              </w:rPr>
              <w:t xml:space="preserve">Указываются предельные объемы финансирования на очередной финансовый год по соответствующему коду классификации расходов бюджетов, распределенные главным распорядителем </w:t>
            </w:r>
            <w:r w:rsidRPr="00BB6F51">
              <w:rPr>
                <w:sz w:val="22"/>
                <w:szCs w:val="22"/>
              </w:rPr>
              <w:lastRenderedPageBreak/>
              <w:t>(распорядителем) бюджетных средств.</w:t>
            </w:r>
          </w:p>
        </w:tc>
      </w:tr>
      <w:tr w:rsidR="006400C9" w14:paraId="0291150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21BD9306" w14:textId="77777777" w:rsidR="006400C9" w:rsidRPr="00BB6F51" w:rsidRDefault="006400C9" w:rsidP="001F4CF5">
            <w:pPr>
              <w:widowControl w:val="0"/>
              <w:spacing w:before="60" w:after="60"/>
              <w:ind w:left="0" w:right="0" w:firstLine="0"/>
              <w:rPr>
                <w:sz w:val="22"/>
                <w:szCs w:val="22"/>
              </w:rPr>
            </w:pPr>
            <w:r w:rsidRPr="00BB6F51">
              <w:rPr>
                <w:sz w:val="22"/>
                <w:szCs w:val="22"/>
              </w:rPr>
              <w:lastRenderedPageBreak/>
              <w:t>Подлежит распределению на текущий финансовый год, всего</w:t>
            </w:r>
          </w:p>
        </w:tc>
        <w:tc>
          <w:tcPr>
            <w:tcW w:w="1701" w:type="dxa"/>
            <w:tcBorders>
              <w:top w:val="single" w:sz="4" w:space="0" w:color="auto"/>
              <w:left w:val="single" w:sz="4" w:space="0" w:color="auto"/>
              <w:bottom w:val="single" w:sz="4" w:space="0" w:color="auto"/>
              <w:right w:val="single" w:sz="4" w:space="0" w:color="auto"/>
            </w:tcBorders>
            <w:hideMark/>
          </w:tcPr>
          <w:p w14:paraId="00BE1ACF" w14:textId="77777777" w:rsidR="006400C9" w:rsidRPr="00BB6F51" w:rsidRDefault="006400C9" w:rsidP="001F4CF5">
            <w:pPr>
              <w:widowControl w:val="0"/>
              <w:spacing w:before="60" w:after="60"/>
              <w:ind w:left="0" w:right="0" w:firstLine="46"/>
              <w:rPr>
                <w:sz w:val="22"/>
                <w:szCs w:val="22"/>
              </w:rPr>
            </w:pPr>
            <w:r w:rsidRPr="00BB6F51">
              <w:rPr>
                <w:sz w:val="22"/>
                <w:szCs w:val="22"/>
              </w:rPr>
              <w:t>G_S3_1_D_C4</w:t>
            </w:r>
          </w:p>
        </w:tc>
        <w:tc>
          <w:tcPr>
            <w:tcW w:w="720" w:type="dxa"/>
            <w:tcBorders>
              <w:top w:val="single" w:sz="4" w:space="0" w:color="auto"/>
              <w:left w:val="single" w:sz="4" w:space="0" w:color="auto"/>
              <w:bottom w:val="single" w:sz="4" w:space="0" w:color="auto"/>
              <w:right w:val="single" w:sz="4" w:space="0" w:color="auto"/>
            </w:tcBorders>
            <w:hideMark/>
          </w:tcPr>
          <w:p w14:paraId="18173192"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CD5749F"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3E7E126"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61B547D1" w14:textId="77777777" w:rsidR="006400C9" w:rsidRPr="00BB6F51" w:rsidRDefault="006400C9" w:rsidP="001F4CF5">
            <w:pPr>
              <w:widowControl w:val="0"/>
              <w:spacing w:before="60" w:after="60"/>
              <w:ind w:left="126" w:right="107" w:firstLine="0"/>
              <w:rPr>
                <w:sz w:val="22"/>
                <w:szCs w:val="22"/>
              </w:rPr>
            </w:pPr>
            <w:r w:rsidRPr="00BB6F51">
              <w:rPr>
                <w:sz w:val="22"/>
                <w:szCs w:val="22"/>
              </w:rPr>
              <w:t>Указывается сумма подлежащих распределению предельных объемов финансирования.</w:t>
            </w:r>
          </w:p>
        </w:tc>
      </w:tr>
      <w:tr w:rsidR="006400C9" w14:paraId="2D64D8B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2E0DAA1" w14:textId="77777777" w:rsidR="006400C9" w:rsidRPr="00BB6F51" w:rsidRDefault="006400C9" w:rsidP="001F4CF5">
            <w:pPr>
              <w:widowControl w:val="0"/>
              <w:spacing w:before="60" w:after="60"/>
              <w:ind w:left="0" w:right="0" w:firstLine="0"/>
              <w:rPr>
                <w:sz w:val="22"/>
                <w:szCs w:val="22"/>
              </w:rPr>
            </w:pPr>
            <w:r w:rsidRPr="00BB6F51">
              <w:rPr>
                <w:sz w:val="22"/>
                <w:szCs w:val="22"/>
              </w:rPr>
              <w:t>Подлежит распределению на текущий финансовый год</w:t>
            </w:r>
          </w:p>
          <w:p w14:paraId="57301C98" w14:textId="77777777" w:rsidR="006400C9" w:rsidRPr="00BB6F51" w:rsidRDefault="006400C9" w:rsidP="001F4CF5">
            <w:pPr>
              <w:widowControl w:val="0"/>
              <w:spacing w:before="60" w:after="60"/>
              <w:ind w:left="0" w:right="0" w:firstLine="0"/>
              <w:rPr>
                <w:sz w:val="22"/>
                <w:szCs w:val="22"/>
              </w:rPr>
            </w:pPr>
            <w:r w:rsidRPr="00BB6F51">
              <w:rPr>
                <w:sz w:val="22"/>
                <w:szCs w:val="22"/>
              </w:rPr>
              <w:t>в том числе действующие на дату отчета</w:t>
            </w:r>
          </w:p>
        </w:tc>
        <w:tc>
          <w:tcPr>
            <w:tcW w:w="1701" w:type="dxa"/>
            <w:tcBorders>
              <w:top w:val="single" w:sz="4" w:space="0" w:color="auto"/>
              <w:left w:val="single" w:sz="4" w:space="0" w:color="auto"/>
              <w:bottom w:val="single" w:sz="4" w:space="0" w:color="auto"/>
              <w:right w:val="single" w:sz="4" w:space="0" w:color="auto"/>
            </w:tcBorders>
            <w:hideMark/>
          </w:tcPr>
          <w:p w14:paraId="6BC5D659" w14:textId="77777777" w:rsidR="006400C9" w:rsidRPr="00BB6F51" w:rsidRDefault="006400C9" w:rsidP="001F4CF5">
            <w:pPr>
              <w:widowControl w:val="0"/>
              <w:spacing w:before="60" w:after="60"/>
              <w:ind w:left="0" w:right="0" w:firstLine="46"/>
              <w:rPr>
                <w:sz w:val="22"/>
                <w:szCs w:val="22"/>
                <w:lang w:val="en-US"/>
              </w:rPr>
            </w:pPr>
            <w:r w:rsidRPr="00BB6F51">
              <w:rPr>
                <w:sz w:val="22"/>
                <w:szCs w:val="22"/>
              </w:rPr>
              <w:t>G_S3_1_D_C4</w:t>
            </w:r>
            <w:r w:rsidRPr="00BB6F51">
              <w:rPr>
                <w:sz w:val="22"/>
                <w:szCs w:val="22"/>
                <w:lang w:val="en-US"/>
              </w:rPr>
              <w:t>_1_1</w:t>
            </w:r>
          </w:p>
        </w:tc>
        <w:tc>
          <w:tcPr>
            <w:tcW w:w="720" w:type="dxa"/>
            <w:tcBorders>
              <w:top w:val="single" w:sz="4" w:space="0" w:color="auto"/>
              <w:left w:val="single" w:sz="4" w:space="0" w:color="auto"/>
              <w:bottom w:val="single" w:sz="4" w:space="0" w:color="auto"/>
              <w:right w:val="single" w:sz="4" w:space="0" w:color="auto"/>
            </w:tcBorders>
            <w:hideMark/>
          </w:tcPr>
          <w:p w14:paraId="1FBCFA16"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2FD2EB3F"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49978DC7"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5626E67B" w14:textId="77777777" w:rsidR="006400C9" w:rsidRPr="00BB6F51" w:rsidRDefault="006400C9" w:rsidP="001F4CF5">
            <w:pPr>
              <w:widowControl w:val="0"/>
              <w:spacing w:before="60" w:after="60"/>
              <w:ind w:left="126" w:right="107" w:firstLine="0"/>
              <w:rPr>
                <w:sz w:val="22"/>
                <w:szCs w:val="22"/>
              </w:rPr>
            </w:pPr>
            <w:r w:rsidRPr="00BB6F51">
              <w:rPr>
                <w:sz w:val="22"/>
                <w:szCs w:val="22"/>
              </w:rPr>
              <w:t>Указывается сумма подлежащих распределению предельных объемов финансирования, действующих на дату отчета на текущий финансовый год, которая рассчитывается как разность между полученными предельными объемами финансирования, действующими на дату отчета на текущий финансовый год и распределенными предельными объемами финансирования, действующими на дату отчета на текущий финансовый год по соответствующему коду классификации расходов бюджета.</w:t>
            </w:r>
          </w:p>
        </w:tc>
      </w:tr>
      <w:tr w:rsidR="006400C9" w14:paraId="20988694"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0DA009B" w14:textId="77777777" w:rsidR="006400C9" w:rsidRPr="00BB6F51" w:rsidRDefault="006400C9" w:rsidP="001F4CF5">
            <w:pPr>
              <w:widowControl w:val="0"/>
              <w:spacing w:before="60" w:after="60"/>
              <w:ind w:left="0" w:right="0" w:firstLine="0"/>
              <w:rPr>
                <w:sz w:val="22"/>
                <w:szCs w:val="22"/>
              </w:rPr>
            </w:pPr>
            <w:r w:rsidRPr="00BB6F51">
              <w:rPr>
                <w:sz w:val="22"/>
                <w:szCs w:val="22"/>
              </w:rPr>
              <w:t>Подлежит распределению на текущий финансовый год</w:t>
            </w:r>
          </w:p>
          <w:p w14:paraId="1655E8EB" w14:textId="77777777" w:rsidR="006400C9" w:rsidRPr="00BB6F51" w:rsidRDefault="006400C9" w:rsidP="001F4CF5">
            <w:pPr>
              <w:widowControl w:val="0"/>
              <w:spacing w:before="60" w:after="60"/>
              <w:ind w:left="0" w:right="0" w:firstLine="0"/>
              <w:rPr>
                <w:sz w:val="22"/>
                <w:szCs w:val="22"/>
              </w:rPr>
            </w:pPr>
            <w:r w:rsidRPr="00BB6F51">
              <w:rPr>
                <w:sz w:val="22"/>
                <w:szCs w:val="22"/>
              </w:rPr>
              <w:t>в том числе с отложенной датой ввода в действие</w:t>
            </w:r>
          </w:p>
        </w:tc>
        <w:tc>
          <w:tcPr>
            <w:tcW w:w="1701" w:type="dxa"/>
            <w:tcBorders>
              <w:top w:val="single" w:sz="4" w:space="0" w:color="auto"/>
              <w:left w:val="single" w:sz="4" w:space="0" w:color="auto"/>
              <w:bottom w:val="single" w:sz="4" w:space="0" w:color="auto"/>
              <w:right w:val="single" w:sz="4" w:space="0" w:color="auto"/>
            </w:tcBorders>
            <w:hideMark/>
          </w:tcPr>
          <w:p w14:paraId="78D53218" w14:textId="77777777" w:rsidR="006400C9" w:rsidRPr="00BB6F51" w:rsidRDefault="006400C9" w:rsidP="001F4CF5">
            <w:pPr>
              <w:widowControl w:val="0"/>
              <w:spacing w:before="60" w:after="60"/>
              <w:ind w:left="0" w:right="0" w:firstLine="46"/>
              <w:rPr>
                <w:sz w:val="22"/>
                <w:szCs w:val="22"/>
              </w:rPr>
            </w:pPr>
            <w:r w:rsidRPr="00BB6F51">
              <w:rPr>
                <w:sz w:val="22"/>
                <w:szCs w:val="22"/>
              </w:rPr>
              <w:t>G_S3_1_D_C4</w:t>
            </w:r>
            <w:r w:rsidRPr="00BB6F51">
              <w:rPr>
                <w:sz w:val="22"/>
                <w:szCs w:val="22"/>
                <w:lang w:val="en-US"/>
              </w:rPr>
              <w:t>_1_2</w:t>
            </w:r>
          </w:p>
        </w:tc>
        <w:tc>
          <w:tcPr>
            <w:tcW w:w="720" w:type="dxa"/>
            <w:tcBorders>
              <w:top w:val="single" w:sz="4" w:space="0" w:color="auto"/>
              <w:left w:val="single" w:sz="4" w:space="0" w:color="auto"/>
              <w:bottom w:val="single" w:sz="4" w:space="0" w:color="auto"/>
              <w:right w:val="single" w:sz="4" w:space="0" w:color="auto"/>
            </w:tcBorders>
            <w:hideMark/>
          </w:tcPr>
          <w:p w14:paraId="25EFC1CD"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79EA8B58"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35F09FD0"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6B2FB751" w14:textId="77777777" w:rsidR="006400C9" w:rsidRPr="00BB6F51" w:rsidRDefault="006400C9" w:rsidP="001F4CF5">
            <w:pPr>
              <w:widowControl w:val="0"/>
              <w:spacing w:before="60" w:after="60"/>
              <w:ind w:left="126" w:right="107" w:firstLine="0"/>
              <w:rPr>
                <w:sz w:val="22"/>
                <w:szCs w:val="22"/>
              </w:rPr>
            </w:pPr>
            <w:r w:rsidRPr="00BB6F51">
              <w:rPr>
                <w:sz w:val="22"/>
                <w:szCs w:val="22"/>
              </w:rPr>
              <w:t xml:space="preserve">Указывается сумма подлежащих распределению предельных объемов финансирования с отложенной датой ввода в действие на текущий финансовый год, которая рассчитывается как разность между полученными предельными объемами финансирования с отложенной датой ввода в действие на текущий финансовый год и распределенными предельными объемами финансирования с отложенной датой ввода в действие на текущий </w:t>
            </w:r>
            <w:r w:rsidRPr="00BB6F51">
              <w:rPr>
                <w:sz w:val="22"/>
                <w:szCs w:val="22"/>
              </w:rPr>
              <w:lastRenderedPageBreak/>
              <w:t>финансовый год по соответствующему коду классификации расходов бюджета.</w:t>
            </w:r>
          </w:p>
        </w:tc>
      </w:tr>
      <w:tr w:rsidR="006400C9" w14:paraId="106A8B9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166FA1D4" w14:textId="77777777" w:rsidR="006400C9" w:rsidRPr="00BB6F51" w:rsidRDefault="006400C9" w:rsidP="001F4CF5">
            <w:pPr>
              <w:widowControl w:val="0"/>
              <w:spacing w:before="60" w:after="60"/>
              <w:ind w:left="0" w:right="0" w:firstLine="0"/>
              <w:rPr>
                <w:sz w:val="22"/>
                <w:szCs w:val="22"/>
              </w:rPr>
            </w:pPr>
            <w:r w:rsidRPr="00BB6F51">
              <w:rPr>
                <w:sz w:val="22"/>
                <w:szCs w:val="22"/>
              </w:rPr>
              <w:lastRenderedPageBreak/>
              <w:t>Подлежит распределению на 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hideMark/>
          </w:tcPr>
          <w:p w14:paraId="539FEF1F" w14:textId="77777777" w:rsidR="006400C9" w:rsidRPr="00BB6F51" w:rsidRDefault="006400C9" w:rsidP="001F4CF5">
            <w:pPr>
              <w:widowControl w:val="0"/>
              <w:spacing w:before="60" w:after="60"/>
              <w:ind w:left="0" w:right="0" w:firstLine="46"/>
              <w:rPr>
                <w:sz w:val="22"/>
                <w:szCs w:val="22"/>
              </w:rPr>
            </w:pPr>
            <w:r w:rsidRPr="00BB6F51">
              <w:rPr>
                <w:sz w:val="22"/>
                <w:szCs w:val="22"/>
              </w:rPr>
              <w:t>G_S3_1_D_C4_2</w:t>
            </w:r>
          </w:p>
        </w:tc>
        <w:tc>
          <w:tcPr>
            <w:tcW w:w="720" w:type="dxa"/>
            <w:tcBorders>
              <w:top w:val="single" w:sz="4" w:space="0" w:color="auto"/>
              <w:left w:val="single" w:sz="4" w:space="0" w:color="auto"/>
              <w:bottom w:val="single" w:sz="4" w:space="0" w:color="auto"/>
              <w:right w:val="single" w:sz="4" w:space="0" w:color="auto"/>
            </w:tcBorders>
            <w:hideMark/>
          </w:tcPr>
          <w:p w14:paraId="39A55F70"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184B2A1A" w14:textId="77777777" w:rsidR="006400C9" w:rsidRPr="00BB6F51" w:rsidRDefault="006400C9" w:rsidP="001F4CF5">
            <w:pPr>
              <w:widowControl w:val="0"/>
              <w:spacing w:before="60" w:after="60"/>
              <w:ind w:left="0" w:right="0" w:firstLine="0"/>
              <w:rPr>
                <w:sz w:val="22"/>
                <w:szCs w:val="22"/>
              </w:rPr>
            </w:pPr>
            <w:r w:rsidRPr="00BB6F51">
              <w:rPr>
                <w:sz w:val="22"/>
                <w:szCs w:val="22"/>
              </w:rPr>
              <w:t>N(20.2)</w:t>
            </w:r>
          </w:p>
        </w:tc>
        <w:tc>
          <w:tcPr>
            <w:tcW w:w="1140" w:type="dxa"/>
            <w:tcBorders>
              <w:top w:val="single" w:sz="4" w:space="0" w:color="auto"/>
              <w:left w:val="single" w:sz="4" w:space="0" w:color="auto"/>
              <w:bottom w:val="single" w:sz="4" w:space="0" w:color="auto"/>
              <w:right w:val="single" w:sz="4" w:space="0" w:color="auto"/>
            </w:tcBorders>
            <w:hideMark/>
          </w:tcPr>
          <w:p w14:paraId="169AD5D4"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4D09EA33" w14:textId="77777777" w:rsidR="006400C9" w:rsidRPr="00BB6F51" w:rsidRDefault="006400C9" w:rsidP="001F4CF5">
            <w:pPr>
              <w:widowControl w:val="0"/>
              <w:spacing w:before="60" w:after="60"/>
              <w:ind w:left="126" w:right="107" w:firstLine="0"/>
              <w:rPr>
                <w:sz w:val="22"/>
                <w:szCs w:val="22"/>
              </w:rPr>
            </w:pPr>
            <w:r w:rsidRPr="00BB6F51">
              <w:rPr>
                <w:sz w:val="22"/>
                <w:szCs w:val="22"/>
              </w:rPr>
              <w:t>Указывается сумма подлежащих распределению предельных объемов финансирования</w:t>
            </w:r>
          </w:p>
        </w:tc>
      </w:tr>
      <w:tr w:rsidR="006400C9" w14:paraId="4A30D5CC"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806" w:type="dxa"/>
            <w:tcBorders>
              <w:top w:val="single" w:sz="4" w:space="0" w:color="auto"/>
              <w:left w:val="single" w:sz="4" w:space="0" w:color="auto"/>
              <w:bottom w:val="single" w:sz="4" w:space="0" w:color="auto"/>
              <w:right w:val="single" w:sz="4" w:space="0" w:color="auto"/>
            </w:tcBorders>
            <w:hideMark/>
          </w:tcPr>
          <w:p w14:paraId="627A946B" w14:textId="77777777" w:rsidR="006400C9" w:rsidRPr="00BB6F51" w:rsidRDefault="006400C9" w:rsidP="001F4CF5">
            <w:pPr>
              <w:widowControl w:val="0"/>
              <w:spacing w:before="60" w:after="60"/>
              <w:ind w:left="0" w:right="0" w:firstLine="0"/>
              <w:rPr>
                <w:sz w:val="22"/>
                <w:szCs w:val="22"/>
              </w:rPr>
            </w:pPr>
            <w:r w:rsidRPr="00BB6F51">
              <w:rPr>
                <w:sz w:val="22"/>
                <w:szCs w:val="22"/>
              </w:rPr>
              <w:t xml:space="preserve"> Примечание</w:t>
            </w:r>
          </w:p>
        </w:tc>
        <w:tc>
          <w:tcPr>
            <w:tcW w:w="1701" w:type="dxa"/>
            <w:tcBorders>
              <w:top w:val="single" w:sz="4" w:space="0" w:color="auto"/>
              <w:left w:val="single" w:sz="4" w:space="0" w:color="auto"/>
              <w:bottom w:val="single" w:sz="4" w:space="0" w:color="auto"/>
              <w:right w:val="single" w:sz="4" w:space="0" w:color="auto"/>
            </w:tcBorders>
            <w:hideMark/>
          </w:tcPr>
          <w:p w14:paraId="139CC848" w14:textId="77777777" w:rsidR="006400C9" w:rsidRPr="00BB6F51" w:rsidRDefault="006400C9" w:rsidP="001F4CF5">
            <w:pPr>
              <w:widowControl w:val="0"/>
              <w:spacing w:before="60" w:after="60"/>
              <w:ind w:left="0" w:right="0" w:firstLine="46"/>
              <w:rPr>
                <w:sz w:val="22"/>
                <w:szCs w:val="22"/>
              </w:rPr>
            </w:pPr>
            <w:r w:rsidRPr="00BB6F51">
              <w:rPr>
                <w:sz w:val="22"/>
                <w:szCs w:val="22"/>
              </w:rPr>
              <w:t>G_S3_1_D_C5</w:t>
            </w:r>
          </w:p>
        </w:tc>
        <w:tc>
          <w:tcPr>
            <w:tcW w:w="720" w:type="dxa"/>
            <w:tcBorders>
              <w:top w:val="single" w:sz="4" w:space="0" w:color="auto"/>
              <w:left w:val="single" w:sz="4" w:space="0" w:color="auto"/>
              <w:bottom w:val="single" w:sz="4" w:space="0" w:color="auto"/>
              <w:right w:val="single" w:sz="4" w:space="0" w:color="auto"/>
            </w:tcBorders>
            <w:hideMark/>
          </w:tcPr>
          <w:p w14:paraId="00BC2BDB" w14:textId="77777777" w:rsidR="006400C9" w:rsidRPr="00BB6F51" w:rsidRDefault="006400C9" w:rsidP="001F4CF5">
            <w:pPr>
              <w:widowControl w:val="0"/>
              <w:spacing w:before="60" w:after="60"/>
              <w:ind w:left="0" w:right="0" w:firstLine="0"/>
              <w:jc w:val="center"/>
              <w:rPr>
                <w:sz w:val="22"/>
                <w:szCs w:val="22"/>
              </w:rPr>
            </w:pPr>
            <w:r w:rsidRPr="00BB6F51">
              <w:rPr>
                <w:sz w:val="22"/>
                <w:szCs w:val="22"/>
              </w:rPr>
              <w:t>П</w:t>
            </w:r>
          </w:p>
        </w:tc>
        <w:tc>
          <w:tcPr>
            <w:tcW w:w="1140" w:type="dxa"/>
            <w:tcBorders>
              <w:top w:val="single" w:sz="4" w:space="0" w:color="auto"/>
              <w:left w:val="single" w:sz="4" w:space="0" w:color="auto"/>
              <w:bottom w:val="single" w:sz="4" w:space="0" w:color="auto"/>
              <w:right w:val="single" w:sz="4" w:space="0" w:color="auto"/>
            </w:tcBorders>
            <w:hideMark/>
          </w:tcPr>
          <w:p w14:paraId="4DEB1ECA" w14:textId="77777777" w:rsidR="006400C9" w:rsidRPr="00BB6F51" w:rsidRDefault="006400C9" w:rsidP="001F4CF5">
            <w:pPr>
              <w:widowControl w:val="0"/>
              <w:spacing w:before="60" w:after="60"/>
              <w:ind w:left="0" w:right="0" w:firstLine="0"/>
              <w:rPr>
                <w:sz w:val="22"/>
                <w:szCs w:val="22"/>
              </w:rPr>
            </w:pPr>
            <w:r w:rsidRPr="00BB6F51">
              <w:rPr>
                <w:sz w:val="22"/>
                <w:szCs w:val="22"/>
              </w:rPr>
              <w:t>Т(1-254)</w:t>
            </w:r>
          </w:p>
        </w:tc>
        <w:tc>
          <w:tcPr>
            <w:tcW w:w="1140" w:type="dxa"/>
            <w:tcBorders>
              <w:top w:val="single" w:sz="4" w:space="0" w:color="auto"/>
              <w:left w:val="single" w:sz="4" w:space="0" w:color="auto"/>
              <w:bottom w:val="single" w:sz="4" w:space="0" w:color="auto"/>
              <w:right w:val="single" w:sz="4" w:space="0" w:color="auto"/>
            </w:tcBorders>
            <w:hideMark/>
          </w:tcPr>
          <w:p w14:paraId="500907FF" w14:textId="77777777" w:rsidR="006400C9" w:rsidRPr="00BB6F51" w:rsidRDefault="006400C9" w:rsidP="001F4CF5">
            <w:pPr>
              <w:widowControl w:val="0"/>
              <w:spacing w:before="60" w:after="60" w:line="254" w:lineRule="auto"/>
              <w:ind w:left="0" w:firstLine="0"/>
              <w:jc w:val="center"/>
              <w:rPr>
                <w:sz w:val="22"/>
                <w:szCs w:val="22"/>
              </w:rPr>
            </w:pPr>
            <w:r w:rsidRPr="00BB6F51">
              <w:rPr>
                <w:sz w:val="22"/>
                <w:szCs w:val="22"/>
              </w:rPr>
              <w:t>Н</w:t>
            </w:r>
          </w:p>
        </w:tc>
        <w:tc>
          <w:tcPr>
            <w:tcW w:w="3488" w:type="dxa"/>
            <w:tcBorders>
              <w:top w:val="single" w:sz="4" w:space="0" w:color="auto"/>
              <w:left w:val="single" w:sz="4" w:space="0" w:color="auto"/>
              <w:bottom w:val="single" w:sz="4" w:space="0" w:color="auto"/>
              <w:right w:val="single" w:sz="4" w:space="0" w:color="auto"/>
            </w:tcBorders>
            <w:hideMark/>
          </w:tcPr>
          <w:p w14:paraId="05849410" w14:textId="77777777" w:rsidR="006400C9" w:rsidRPr="00BB6F51" w:rsidRDefault="006400C9" w:rsidP="001F4CF5">
            <w:pPr>
              <w:pStyle w:val="GOSTTablenorm"/>
              <w:widowControl w:val="0"/>
              <w:ind w:left="126" w:right="107"/>
              <w:rPr>
                <w:sz w:val="22"/>
                <w:szCs w:val="22"/>
              </w:rPr>
            </w:pPr>
            <w:r w:rsidRPr="00BB6F51">
              <w:rPr>
                <w:sz w:val="22"/>
                <w:szCs w:val="22"/>
              </w:rPr>
              <w:t>Указывается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4E86BE7D" w14:textId="77777777" w:rsidR="006400C9" w:rsidRDefault="006400C9" w:rsidP="006400C9">
      <w:pPr>
        <w:pStyle w:val="32"/>
        <w:keepNext w:val="0"/>
        <w:keepLines w:val="0"/>
        <w:widowControl w:val="0"/>
        <w:numPr>
          <w:ilvl w:val="2"/>
          <w:numId w:val="346"/>
        </w:numPr>
        <w:tabs>
          <w:tab w:val="num" w:pos="862"/>
        </w:tabs>
      </w:pPr>
      <w:bookmarkStart w:id="2485" w:name="_Toc59456654"/>
      <w:bookmarkStart w:id="2486" w:name="_Toc87634395"/>
      <w:bookmarkStart w:id="2487" w:name="_Toc115392587"/>
      <w:r>
        <w:t>Описание комплексного типа «tR_785_G_S3_2_D»</w:t>
      </w:r>
      <w:bookmarkEnd w:id="2485"/>
      <w:bookmarkEnd w:id="2486"/>
      <w:bookmarkEnd w:id="2487"/>
    </w:p>
    <w:p w14:paraId="224690E9"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R_785_G_S3_2_D</w:t>
      </w:r>
      <w:r>
        <w:t xml:space="preserve">» </w:t>
      </w:r>
      <w:r>
        <w:rPr>
          <w:szCs w:val="24"/>
        </w:rPr>
        <w:t>блока «</w:t>
      </w:r>
      <w:r>
        <w:t>3.2. Предельные объемы финансирования за счет связанных иностранных кредитов</w:t>
      </w:r>
      <w:r>
        <w:rPr>
          <w:szCs w:val="24"/>
        </w:rPr>
        <w:t>».</w:t>
      </w:r>
    </w:p>
    <w:p w14:paraId="083209C6" w14:textId="7E92BA17"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88" w:name="_Ref56613399"/>
      <w:r w:rsidR="007A3ADF">
        <w:rPr>
          <w:b/>
          <w:noProof/>
          <w:lang w:val="x-none" w:eastAsia="x-none"/>
        </w:rPr>
        <w:t>278</w:t>
      </w:r>
      <w:bookmarkEnd w:id="248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R_785_G_S3_2_D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09671FB8"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02AD9D37" w14:textId="77777777" w:rsidR="006400C9" w:rsidRDefault="006400C9" w:rsidP="001F4CF5">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597507DE" w14:textId="77777777" w:rsidR="006400C9" w:rsidRDefault="006400C9" w:rsidP="001F4CF5">
            <w:pPr>
              <w:widowControl w:val="0"/>
              <w:suppressAutoHyphens/>
              <w:spacing w:before="60" w:after="60"/>
              <w:ind w:firstLine="0"/>
              <w:jc w:val="center"/>
              <w:rPr>
                <w:b/>
                <w:bCs/>
                <w:sz w:val="22"/>
                <w:szCs w:val="22"/>
              </w:rPr>
            </w:pPr>
            <w:r>
              <w:rPr>
                <w:b/>
                <w:bCs/>
                <w:sz w:val="22"/>
                <w:szCs w:val="22"/>
              </w:rPr>
              <w:t>Текущий элемент/ атрибут</w:t>
            </w:r>
          </w:p>
        </w:tc>
        <w:tc>
          <w:tcPr>
            <w:tcW w:w="706" w:type="dxa"/>
            <w:hideMark/>
          </w:tcPr>
          <w:p w14:paraId="79BBB507" w14:textId="77777777" w:rsidR="006400C9" w:rsidRDefault="006400C9" w:rsidP="001F4CF5">
            <w:pPr>
              <w:widowControl w:val="0"/>
              <w:suppressAutoHyphens/>
              <w:spacing w:before="60" w:after="60"/>
              <w:ind w:firstLine="0"/>
              <w:jc w:val="center"/>
              <w:rPr>
                <w:b/>
                <w:bCs/>
                <w:sz w:val="22"/>
                <w:szCs w:val="22"/>
              </w:rPr>
            </w:pPr>
            <w:r>
              <w:rPr>
                <w:b/>
                <w:bCs/>
                <w:sz w:val="22"/>
                <w:szCs w:val="22"/>
              </w:rPr>
              <w:t>Тип</w:t>
            </w:r>
          </w:p>
        </w:tc>
        <w:tc>
          <w:tcPr>
            <w:tcW w:w="1562" w:type="dxa"/>
            <w:hideMark/>
          </w:tcPr>
          <w:p w14:paraId="311CB52C" w14:textId="77777777" w:rsidR="006400C9" w:rsidRDefault="006400C9" w:rsidP="001F4CF5">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355F148E" w14:textId="77777777" w:rsidR="006400C9" w:rsidRDefault="006400C9" w:rsidP="001F4CF5">
            <w:pPr>
              <w:widowControl w:val="0"/>
              <w:suppressAutoHyphens/>
              <w:spacing w:before="60" w:after="60"/>
              <w:ind w:firstLine="0"/>
              <w:jc w:val="center"/>
              <w:rPr>
                <w:b/>
                <w:bCs/>
                <w:sz w:val="22"/>
                <w:szCs w:val="22"/>
              </w:rPr>
            </w:pPr>
            <w:r>
              <w:rPr>
                <w:b/>
                <w:bCs/>
                <w:sz w:val="22"/>
                <w:szCs w:val="22"/>
              </w:rPr>
              <w:t>Обязательность</w:t>
            </w:r>
          </w:p>
        </w:tc>
        <w:tc>
          <w:tcPr>
            <w:tcW w:w="3509" w:type="dxa"/>
            <w:hideMark/>
          </w:tcPr>
          <w:p w14:paraId="1BA44E93" w14:textId="77777777" w:rsidR="006400C9" w:rsidRDefault="006400C9" w:rsidP="001F4CF5">
            <w:pPr>
              <w:widowControl w:val="0"/>
              <w:suppressAutoHyphens/>
              <w:spacing w:before="60" w:after="60"/>
              <w:ind w:left="146" w:right="107" w:firstLine="0"/>
              <w:jc w:val="center"/>
              <w:rPr>
                <w:b/>
                <w:bCs/>
                <w:sz w:val="22"/>
                <w:szCs w:val="22"/>
              </w:rPr>
            </w:pPr>
            <w:r>
              <w:rPr>
                <w:b/>
                <w:bCs/>
                <w:sz w:val="22"/>
                <w:szCs w:val="22"/>
              </w:rPr>
              <w:t>Дополнительная информация</w:t>
            </w:r>
          </w:p>
        </w:tc>
      </w:tr>
      <w:tr w:rsidR="006400C9" w14:paraId="7539BDA2"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54387FCD" w14:textId="77777777" w:rsidR="006400C9" w:rsidRPr="00BB6F51" w:rsidRDefault="006400C9" w:rsidP="001F4CF5">
            <w:pPr>
              <w:widowControl w:val="0"/>
              <w:spacing w:before="60" w:after="60"/>
              <w:ind w:left="0" w:right="0" w:firstLine="0"/>
              <w:rPr>
                <w:sz w:val="22"/>
                <w:szCs w:val="22"/>
              </w:rPr>
            </w:pPr>
            <w:r w:rsidRPr="00BB6F51">
              <w:rPr>
                <w:color w:val="000000"/>
                <w:sz w:val="22"/>
                <w:szCs w:val="22"/>
                <w:lang w:val="en-US"/>
              </w:rPr>
              <w:t>t</w:t>
            </w:r>
            <w:r w:rsidRPr="00BB6F51">
              <w:rPr>
                <w:color w:val="000000"/>
                <w:sz w:val="22"/>
                <w:szCs w:val="22"/>
              </w:rPr>
              <w:t>R_785_G_S3_2_D</w:t>
            </w:r>
          </w:p>
        </w:tc>
        <w:tc>
          <w:tcPr>
            <w:tcW w:w="1276" w:type="dxa"/>
            <w:tcBorders>
              <w:top w:val="single" w:sz="4" w:space="0" w:color="auto"/>
              <w:left w:val="single" w:sz="4" w:space="0" w:color="auto"/>
              <w:bottom w:val="single" w:sz="4" w:space="0" w:color="auto"/>
              <w:right w:val="single" w:sz="4" w:space="0" w:color="auto"/>
            </w:tcBorders>
            <w:hideMark/>
          </w:tcPr>
          <w:p w14:paraId="168BD0E3" w14:textId="77777777" w:rsidR="006400C9" w:rsidRPr="00BB6F51" w:rsidRDefault="006400C9" w:rsidP="001F4CF5">
            <w:pPr>
              <w:widowControl w:val="0"/>
              <w:spacing w:before="60" w:after="60"/>
              <w:ind w:left="0" w:right="0" w:firstLine="0"/>
              <w:rPr>
                <w:color w:val="000000"/>
                <w:sz w:val="22"/>
                <w:szCs w:val="22"/>
              </w:rPr>
            </w:pPr>
            <w:r w:rsidRPr="00BB6F51">
              <w:rPr>
                <w:color w:val="000000"/>
                <w:sz w:val="22"/>
                <w:szCs w:val="22"/>
              </w:rPr>
              <w:t>G_S3_2_D_ITEM</w:t>
            </w:r>
          </w:p>
        </w:tc>
        <w:tc>
          <w:tcPr>
            <w:tcW w:w="706" w:type="dxa"/>
            <w:tcBorders>
              <w:top w:val="single" w:sz="4" w:space="0" w:color="auto"/>
              <w:left w:val="single" w:sz="4" w:space="0" w:color="auto"/>
              <w:bottom w:val="single" w:sz="4" w:space="0" w:color="auto"/>
              <w:right w:val="single" w:sz="4" w:space="0" w:color="auto"/>
            </w:tcBorders>
            <w:hideMark/>
          </w:tcPr>
          <w:p w14:paraId="0CD96025" w14:textId="77777777" w:rsidR="006400C9" w:rsidRPr="00BB6F51" w:rsidRDefault="006400C9" w:rsidP="001F4CF5">
            <w:pPr>
              <w:widowControl w:val="0"/>
              <w:spacing w:before="60" w:after="60"/>
              <w:ind w:left="0" w:firstLine="0"/>
              <w:jc w:val="center"/>
              <w:rPr>
                <w:sz w:val="22"/>
                <w:szCs w:val="22"/>
                <w:lang w:val="en-US"/>
              </w:rPr>
            </w:pPr>
            <w:r w:rsidRPr="00BB6F51">
              <w:rPr>
                <w:sz w:val="22"/>
                <w:szCs w:val="22"/>
                <w:lang w:val="en-US"/>
              </w:rPr>
              <w:t>C</w:t>
            </w:r>
          </w:p>
        </w:tc>
        <w:tc>
          <w:tcPr>
            <w:tcW w:w="1562" w:type="dxa"/>
            <w:tcBorders>
              <w:top w:val="single" w:sz="4" w:space="0" w:color="auto"/>
              <w:left w:val="single" w:sz="4" w:space="0" w:color="auto"/>
              <w:bottom w:val="single" w:sz="4" w:space="0" w:color="auto"/>
              <w:right w:val="single" w:sz="4" w:space="0" w:color="auto"/>
            </w:tcBorders>
            <w:hideMark/>
          </w:tcPr>
          <w:p w14:paraId="0A4A3074" w14:textId="77777777" w:rsidR="006400C9" w:rsidRPr="00BB6F51" w:rsidRDefault="006400C9" w:rsidP="001F4CF5">
            <w:pPr>
              <w:widowControl w:val="0"/>
              <w:spacing w:before="60" w:after="60"/>
              <w:ind w:left="0" w:right="0" w:firstLine="0"/>
              <w:rPr>
                <w:sz w:val="22"/>
                <w:szCs w:val="22"/>
                <w:lang w:val="en-US"/>
              </w:rPr>
            </w:pPr>
            <w:r w:rsidRPr="00BB6F51">
              <w:rPr>
                <w:color w:val="000000"/>
                <w:sz w:val="22"/>
                <w:szCs w:val="22"/>
                <w:lang w:val="en-US"/>
              </w:rPr>
              <w:t>t</w:t>
            </w:r>
            <w:r w:rsidRPr="00BB6F51">
              <w:rPr>
                <w:color w:val="000000"/>
                <w:sz w:val="22"/>
                <w:szCs w:val="22"/>
              </w:rPr>
              <w:t>R_785_G_S3_2_D_ITEM</w:t>
            </w:r>
          </w:p>
        </w:tc>
        <w:tc>
          <w:tcPr>
            <w:tcW w:w="1134" w:type="dxa"/>
            <w:tcBorders>
              <w:top w:val="single" w:sz="4" w:space="0" w:color="auto"/>
              <w:left w:val="single" w:sz="4" w:space="0" w:color="auto"/>
              <w:bottom w:val="single" w:sz="4" w:space="0" w:color="auto"/>
              <w:right w:val="single" w:sz="4" w:space="0" w:color="auto"/>
            </w:tcBorders>
            <w:hideMark/>
          </w:tcPr>
          <w:p w14:paraId="5B3190C8" w14:textId="77777777" w:rsidR="006400C9" w:rsidRPr="00BB6F51" w:rsidRDefault="006400C9" w:rsidP="001F4CF5">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178C1CCE" w14:textId="7E208B2F" w:rsidR="006400C9" w:rsidRPr="00BB6F51" w:rsidRDefault="006400C9" w:rsidP="001F4CF5">
            <w:pPr>
              <w:widowControl w:val="0"/>
              <w:spacing w:before="60" w:after="60"/>
              <w:ind w:left="146"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_Ref56613548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279</w:t>
            </w:r>
            <w:r w:rsidRPr="00BB6F51">
              <w:rPr>
                <w:sz w:val="22"/>
                <w:szCs w:val="22"/>
              </w:rPr>
              <w:fldChar w:fldCharType="end"/>
            </w:r>
            <w:r w:rsidRPr="00BB6F51">
              <w:rPr>
                <w:sz w:val="22"/>
                <w:szCs w:val="22"/>
              </w:rPr>
              <w:t>.</w:t>
            </w:r>
          </w:p>
        </w:tc>
      </w:tr>
    </w:tbl>
    <w:p w14:paraId="432CF5E6" w14:textId="77777777" w:rsidR="006400C9" w:rsidRDefault="006400C9" w:rsidP="006400C9">
      <w:pPr>
        <w:pStyle w:val="32"/>
        <w:keepNext w:val="0"/>
        <w:keepLines w:val="0"/>
        <w:widowControl w:val="0"/>
        <w:numPr>
          <w:ilvl w:val="2"/>
          <w:numId w:val="346"/>
        </w:numPr>
        <w:tabs>
          <w:tab w:val="num" w:pos="862"/>
        </w:tabs>
      </w:pPr>
      <w:bookmarkStart w:id="2489" w:name="_Toc59456655"/>
      <w:bookmarkStart w:id="2490" w:name="_Toc87634396"/>
      <w:bookmarkStart w:id="2491" w:name="_Toc115392588"/>
      <w:r>
        <w:lastRenderedPageBreak/>
        <w:t>Описание комплексного типа «tR_785_G_S3_2_D_ITEM»</w:t>
      </w:r>
      <w:bookmarkEnd w:id="2489"/>
      <w:bookmarkEnd w:id="2490"/>
      <w:bookmarkEnd w:id="2491"/>
    </w:p>
    <w:p w14:paraId="2EE250BF"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R_785_G_S3_2_D_ITEM</w:t>
      </w:r>
      <w:r>
        <w:t>» блока «3.2. Предельные объемы финансирования за счет связанных иностранных кредитов</w:t>
      </w:r>
      <w:r>
        <w:rPr>
          <w:szCs w:val="24"/>
        </w:rPr>
        <w:t xml:space="preserve"> (строки)</w:t>
      </w:r>
      <w:r>
        <w:t>»</w:t>
      </w:r>
      <w:r>
        <w:rPr>
          <w:sz w:val="22"/>
          <w:szCs w:val="22"/>
        </w:rPr>
        <w:t>.</w:t>
      </w:r>
    </w:p>
    <w:p w14:paraId="3B408136" w14:textId="67C304E7"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92" w:name="_Ref56613548"/>
      <w:r w:rsidR="007A3ADF">
        <w:rPr>
          <w:b/>
          <w:noProof/>
          <w:lang w:val="x-none" w:eastAsia="x-none"/>
        </w:rPr>
        <w:t>279</w:t>
      </w:r>
      <w:bookmarkEnd w:id="2492"/>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R_785_G_S3_2_D_ITEM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2B535E99"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34A9B595" w14:textId="77777777" w:rsidR="006400C9" w:rsidRDefault="006400C9" w:rsidP="008B1081">
            <w:pPr>
              <w:widowControl w:val="0"/>
              <w:suppressAutoHyphens/>
              <w:spacing w:before="60" w:after="60"/>
              <w:ind w:firstLine="0"/>
              <w:jc w:val="center"/>
              <w:rPr>
                <w:b/>
                <w:bCs/>
                <w:sz w:val="22"/>
                <w:szCs w:val="22"/>
              </w:rPr>
            </w:pPr>
            <w:r>
              <w:rPr>
                <w:b/>
                <w:bCs/>
                <w:sz w:val="22"/>
                <w:szCs w:val="22"/>
              </w:rPr>
              <w:t>Наименование элемента</w:t>
            </w:r>
          </w:p>
        </w:tc>
        <w:tc>
          <w:tcPr>
            <w:tcW w:w="1590" w:type="dxa"/>
            <w:hideMark/>
          </w:tcPr>
          <w:p w14:paraId="6DA7DB1C" w14:textId="77777777" w:rsidR="006400C9" w:rsidRDefault="006400C9" w:rsidP="008B1081">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73" w:type="dxa"/>
            <w:hideMark/>
          </w:tcPr>
          <w:p w14:paraId="5B8DB409" w14:textId="77777777" w:rsidR="006400C9" w:rsidRDefault="006400C9" w:rsidP="008B1081">
            <w:pPr>
              <w:widowControl w:val="0"/>
              <w:suppressAutoHyphens/>
              <w:spacing w:before="60" w:after="60"/>
              <w:ind w:firstLine="0"/>
              <w:jc w:val="center"/>
              <w:rPr>
                <w:b/>
                <w:bCs/>
                <w:sz w:val="22"/>
                <w:szCs w:val="22"/>
              </w:rPr>
            </w:pPr>
            <w:r>
              <w:rPr>
                <w:b/>
                <w:bCs/>
                <w:sz w:val="22"/>
                <w:szCs w:val="22"/>
              </w:rPr>
              <w:t>Тип</w:t>
            </w:r>
          </w:p>
        </w:tc>
        <w:tc>
          <w:tcPr>
            <w:tcW w:w="1066" w:type="dxa"/>
            <w:hideMark/>
          </w:tcPr>
          <w:p w14:paraId="6640A8A4" w14:textId="77777777" w:rsidR="006400C9" w:rsidRDefault="006400C9" w:rsidP="008B1081">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59928095" w14:textId="77777777" w:rsidR="006400C9" w:rsidRDefault="006400C9" w:rsidP="008B1081">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645BA846" w14:textId="77777777" w:rsidR="006400C9" w:rsidRDefault="006400C9" w:rsidP="008B1081">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6400C9" w14:paraId="1FB2EF01"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860CCE7" w14:textId="77777777" w:rsidR="006400C9" w:rsidRPr="00BB6F51" w:rsidRDefault="006400C9" w:rsidP="008B1081">
            <w:pPr>
              <w:pStyle w:val="GOSTTablenorm"/>
              <w:widowControl w:val="0"/>
              <w:ind w:left="0"/>
              <w:rPr>
                <w:sz w:val="22"/>
                <w:szCs w:val="22"/>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74A19208" w14:textId="77777777" w:rsidR="006400C9" w:rsidRPr="00BB6F51" w:rsidRDefault="006400C9" w:rsidP="008B1081">
            <w:pPr>
              <w:widowControl w:val="0"/>
              <w:spacing w:before="60" w:after="60"/>
              <w:ind w:left="0" w:right="0" w:firstLine="0"/>
              <w:rPr>
                <w:sz w:val="22"/>
                <w:szCs w:val="22"/>
              </w:rPr>
            </w:pPr>
            <w:r w:rsidRPr="00BB6F51">
              <w:rPr>
                <w:sz w:val="22"/>
                <w:szCs w:val="22"/>
              </w:rPr>
              <w:t>G_S3_2_D_C1</w:t>
            </w:r>
          </w:p>
        </w:tc>
        <w:tc>
          <w:tcPr>
            <w:tcW w:w="673" w:type="dxa"/>
            <w:tcBorders>
              <w:top w:val="single" w:sz="4" w:space="0" w:color="auto"/>
              <w:left w:val="single" w:sz="4" w:space="0" w:color="auto"/>
              <w:bottom w:val="single" w:sz="4" w:space="0" w:color="auto"/>
              <w:right w:val="single" w:sz="4" w:space="0" w:color="auto"/>
            </w:tcBorders>
            <w:hideMark/>
          </w:tcPr>
          <w:p w14:paraId="756C2E1F"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23246C8" w14:textId="77777777" w:rsidR="006400C9" w:rsidRPr="00BB6F51" w:rsidRDefault="006400C9" w:rsidP="008B1081">
            <w:pPr>
              <w:widowControl w:val="0"/>
              <w:spacing w:before="60" w:after="60"/>
              <w:ind w:left="0" w:firstLine="0"/>
              <w:rPr>
                <w:sz w:val="22"/>
                <w:szCs w:val="22"/>
              </w:rPr>
            </w:pPr>
            <w:r w:rsidRPr="00BB6F51">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6DD259AB"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39C6EE5B" w14:textId="77777777" w:rsidR="006400C9" w:rsidRPr="00BB6F51" w:rsidRDefault="006400C9" w:rsidP="008B1081">
            <w:pPr>
              <w:widowControl w:val="0"/>
              <w:spacing w:before="60" w:after="60"/>
              <w:ind w:left="128" w:right="107" w:firstLine="0"/>
              <w:rPr>
                <w:sz w:val="22"/>
                <w:szCs w:val="22"/>
              </w:rPr>
            </w:pPr>
            <w:r w:rsidRPr="00BB6F51">
              <w:rPr>
                <w:sz w:val="22"/>
                <w:szCs w:val="22"/>
              </w:rPr>
              <w:t>Отражается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3663F44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E87B9F4" w14:textId="77777777" w:rsidR="006400C9" w:rsidRPr="00BB6F51" w:rsidRDefault="006400C9" w:rsidP="008B1081">
            <w:pPr>
              <w:pStyle w:val="GOSTTablenorm"/>
              <w:widowControl w:val="0"/>
              <w:ind w:left="0"/>
              <w:rPr>
                <w:sz w:val="22"/>
                <w:szCs w:val="22"/>
              </w:rPr>
            </w:pPr>
            <w:r w:rsidRPr="00BB6F51">
              <w:rPr>
                <w:sz w:val="22"/>
                <w:szCs w:val="22"/>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7F58F26" w14:textId="77777777" w:rsidR="006400C9" w:rsidRPr="00BB6F51" w:rsidRDefault="006400C9" w:rsidP="008B1081">
            <w:pPr>
              <w:widowControl w:val="0"/>
              <w:spacing w:before="60" w:after="60"/>
              <w:ind w:left="0" w:right="0" w:firstLine="0"/>
              <w:rPr>
                <w:sz w:val="22"/>
                <w:szCs w:val="22"/>
              </w:rPr>
            </w:pPr>
            <w:r w:rsidRPr="00BB6F51">
              <w:rPr>
                <w:sz w:val="22"/>
                <w:szCs w:val="22"/>
              </w:rPr>
              <w:t>G_S3_2_D_C2</w:t>
            </w:r>
          </w:p>
        </w:tc>
        <w:tc>
          <w:tcPr>
            <w:tcW w:w="673" w:type="dxa"/>
            <w:tcBorders>
              <w:top w:val="single" w:sz="4" w:space="0" w:color="auto"/>
              <w:left w:val="single" w:sz="4" w:space="0" w:color="auto"/>
              <w:bottom w:val="single" w:sz="4" w:space="0" w:color="auto"/>
              <w:right w:val="single" w:sz="4" w:space="0" w:color="auto"/>
            </w:tcBorders>
            <w:hideMark/>
          </w:tcPr>
          <w:p w14:paraId="12815F8D"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83B674A"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9F624C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2EE98AD"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за счет связанных иностранных кредитов на текущий финансовый год.</w:t>
            </w:r>
          </w:p>
        </w:tc>
      </w:tr>
      <w:tr w:rsidR="006400C9" w14:paraId="7585CDB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39EE996" w14:textId="77777777" w:rsidR="006400C9" w:rsidRPr="00BB6F51" w:rsidRDefault="006400C9" w:rsidP="008B1081">
            <w:pPr>
              <w:pStyle w:val="GOSTTablenorm"/>
              <w:widowControl w:val="0"/>
              <w:ind w:left="0"/>
              <w:rPr>
                <w:sz w:val="22"/>
                <w:szCs w:val="22"/>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273F642" w14:textId="77777777" w:rsidR="006400C9" w:rsidRPr="00BB6F51" w:rsidRDefault="006400C9" w:rsidP="008B1081">
            <w:pPr>
              <w:widowControl w:val="0"/>
              <w:spacing w:before="60" w:after="60"/>
              <w:ind w:left="0" w:right="0" w:firstLine="0"/>
              <w:rPr>
                <w:sz w:val="22"/>
                <w:szCs w:val="22"/>
              </w:rPr>
            </w:pPr>
            <w:r w:rsidRPr="00BB6F51">
              <w:rPr>
                <w:sz w:val="22"/>
                <w:szCs w:val="22"/>
              </w:rPr>
              <w:t>G_S3_2_D_C2_2</w:t>
            </w:r>
          </w:p>
        </w:tc>
        <w:tc>
          <w:tcPr>
            <w:tcW w:w="673" w:type="dxa"/>
            <w:tcBorders>
              <w:top w:val="single" w:sz="4" w:space="0" w:color="auto"/>
              <w:left w:val="single" w:sz="4" w:space="0" w:color="auto"/>
              <w:bottom w:val="single" w:sz="4" w:space="0" w:color="auto"/>
              <w:right w:val="single" w:sz="4" w:space="0" w:color="auto"/>
            </w:tcBorders>
            <w:hideMark/>
          </w:tcPr>
          <w:p w14:paraId="65BB28DA"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81B1C2B"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31489D2"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5F7FBDA"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за счет связанных иностранных кредитов на очередной финансовый год.</w:t>
            </w:r>
          </w:p>
        </w:tc>
      </w:tr>
      <w:tr w:rsidR="006400C9" w14:paraId="105DACA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9328296" w14:textId="77777777" w:rsidR="006400C9" w:rsidRPr="00BB6F51" w:rsidRDefault="006400C9" w:rsidP="008B1081">
            <w:pPr>
              <w:widowControl w:val="0"/>
              <w:spacing w:before="60" w:after="60"/>
              <w:ind w:left="0" w:firstLine="0"/>
              <w:rPr>
                <w:sz w:val="22"/>
                <w:szCs w:val="22"/>
              </w:rPr>
            </w:pPr>
            <w:r w:rsidRPr="00BB6F51">
              <w:rPr>
                <w:sz w:val="22"/>
                <w:szCs w:val="22"/>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11C86D84" w14:textId="77777777" w:rsidR="006400C9" w:rsidRPr="00BB6F51" w:rsidRDefault="006400C9" w:rsidP="008B1081">
            <w:pPr>
              <w:widowControl w:val="0"/>
              <w:spacing w:before="60" w:after="60"/>
              <w:ind w:left="0" w:right="0" w:firstLine="0"/>
              <w:rPr>
                <w:sz w:val="22"/>
                <w:szCs w:val="22"/>
              </w:rPr>
            </w:pPr>
            <w:r w:rsidRPr="00BB6F51">
              <w:rPr>
                <w:sz w:val="22"/>
                <w:szCs w:val="22"/>
              </w:rPr>
              <w:t>G_S3_2_D_C3</w:t>
            </w:r>
          </w:p>
        </w:tc>
        <w:tc>
          <w:tcPr>
            <w:tcW w:w="673" w:type="dxa"/>
            <w:tcBorders>
              <w:top w:val="single" w:sz="4" w:space="0" w:color="auto"/>
              <w:left w:val="single" w:sz="4" w:space="0" w:color="auto"/>
              <w:bottom w:val="single" w:sz="4" w:space="0" w:color="auto"/>
              <w:right w:val="single" w:sz="4" w:space="0" w:color="auto"/>
            </w:tcBorders>
            <w:hideMark/>
          </w:tcPr>
          <w:p w14:paraId="511E1D32"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B52E281"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05C83274"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C443978"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распределенные предельные объемы финансирования на выплаты за счет связанных иностранных кредитов на текущий финансовый год.</w:t>
            </w:r>
          </w:p>
        </w:tc>
      </w:tr>
      <w:tr w:rsidR="006400C9" w14:paraId="769EFDE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4B63AE4" w14:textId="77777777" w:rsidR="006400C9" w:rsidRPr="00BB6F51" w:rsidRDefault="006400C9" w:rsidP="008B1081">
            <w:pPr>
              <w:widowControl w:val="0"/>
              <w:spacing w:before="60" w:after="60"/>
              <w:ind w:left="0" w:firstLine="0"/>
              <w:rPr>
                <w:sz w:val="22"/>
                <w:szCs w:val="22"/>
              </w:rPr>
            </w:pPr>
            <w:r w:rsidRPr="00BB6F51">
              <w:rPr>
                <w:sz w:val="22"/>
                <w:szCs w:val="22"/>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0DFE3910" w14:textId="77777777" w:rsidR="006400C9" w:rsidRPr="00BB6F51" w:rsidRDefault="006400C9" w:rsidP="008B1081">
            <w:pPr>
              <w:widowControl w:val="0"/>
              <w:spacing w:before="60" w:after="60"/>
              <w:ind w:left="0" w:right="0" w:firstLine="0"/>
              <w:rPr>
                <w:sz w:val="22"/>
                <w:szCs w:val="22"/>
              </w:rPr>
            </w:pPr>
            <w:r w:rsidRPr="00BB6F51">
              <w:rPr>
                <w:sz w:val="22"/>
                <w:szCs w:val="22"/>
              </w:rPr>
              <w:t>G_S3_2_D_C3_2</w:t>
            </w:r>
          </w:p>
        </w:tc>
        <w:tc>
          <w:tcPr>
            <w:tcW w:w="673" w:type="dxa"/>
            <w:tcBorders>
              <w:top w:val="single" w:sz="4" w:space="0" w:color="auto"/>
              <w:left w:val="single" w:sz="4" w:space="0" w:color="auto"/>
              <w:bottom w:val="single" w:sz="4" w:space="0" w:color="auto"/>
              <w:right w:val="single" w:sz="4" w:space="0" w:color="auto"/>
            </w:tcBorders>
            <w:hideMark/>
          </w:tcPr>
          <w:p w14:paraId="6CDFD494"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61EB33B1"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72AE5F2"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3C423D1"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распределенные предельные объемы финансирования на выплаты за счет связанных иностранных кредитов на очередной финансовый год.</w:t>
            </w:r>
          </w:p>
        </w:tc>
      </w:tr>
      <w:tr w:rsidR="006400C9" w14:paraId="071DC9A7"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C7EDC0F" w14:textId="77777777" w:rsidR="006400C9" w:rsidRPr="00BB6F51" w:rsidRDefault="006400C9" w:rsidP="008B1081">
            <w:pPr>
              <w:widowControl w:val="0"/>
              <w:spacing w:before="60" w:after="60"/>
              <w:ind w:left="0" w:firstLine="0"/>
              <w:rPr>
                <w:sz w:val="22"/>
                <w:szCs w:val="22"/>
              </w:rPr>
            </w:pPr>
            <w:r w:rsidRPr="00BB6F51">
              <w:rPr>
                <w:sz w:val="22"/>
                <w:szCs w:val="22"/>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39CD092F" w14:textId="77777777" w:rsidR="006400C9" w:rsidRPr="00BB6F51" w:rsidRDefault="006400C9" w:rsidP="008B1081">
            <w:pPr>
              <w:widowControl w:val="0"/>
              <w:spacing w:before="60" w:after="60"/>
              <w:ind w:left="0" w:right="0" w:firstLine="0"/>
              <w:rPr>
                <w:sz w:val="22"/>
                <w:szCs w:val="22"/>
              </w:rPr>
            </w:pPr>
            <w:r w:rsidRPr="00BB6F51">
              <w:rPr>
                <w:sz w:val="22"/>
                <w:szCs w:val="22"/>
              </w:rPr>
              <w:t>G_S3_2_D_C4</w:t>
            </w:r>
          </w:p>
        </w:tc>
        <w:tc>
          <w:tcPr>
            <w:tcW w:w="673" w:type="dxa"/>
            <w:tcBorders>
              <w:top w:val="single" w:sz="4" w:space="0" w:color="auto"/>
              <w:left w:val="single" w:sz="4" w:space="0" w:color="auto"/>
              <w:bottom w:val="single" w:sz="4" w:space="0" w:color="auto"/>
              <w:right w:val="single" w:sz="4" w:space="0" w:color="auto"/>
            </w:tcBorders>
            <w:hideMark/>
          </w:tcPr>
          <w:p w14:paraId="09E632D5"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F38D84A"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2CE7097"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4C2254C" w14:textId="77777777" w:rsidR="006400C9" w:rsidRPr="00BB6F51" w:rsidRDefault="006400C9" w:rsidP="008B1081">
            <w:pPr>
              <w:widowControl w:val="0"/>
              <w:spacing w:before="60" w:after="60"/>
              <w:ind w:left="128" w:right="107" w:firstLine="0"/>
              <w:rPr>
                <w:sz w:val="22"/>
                <w:szCs w:val="22"/>
              </w:rPr>
            </w:pPr>
            <w:r w:rsidRPr="00BB6F51">
              <w:rPr>
                <w:sz w:val="22"/>
                <w:szCs w:val="22"/>
              </w:rPr>
              <w:t xml:space="preserve">Указываются подлежащие распределению предельные объемы финансирования на выплаты за счет связанных </w:t>
            </w:r>
            <w:r w:rsidRPr="00BB6F51">
              <w:rPr>
                <w:sz w:val="22"/>
                <w:szCs w:val="22"/>
              </w:rPr>
              <w:lastRenderedPageBreak/>
              <w:t>иностранных кредитов на текущий финансовый год.</w:t>
            </w:r>
          </w:p>
        </w:tc>
      </w:tr>
      <w:tr w:rsidR="006400C9" w14:paraId="2BEF2CE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CCDB482" w14:textId="77777777" w:rsidR="006400C9" w:rsidRPr="00BB6F51" w:rsidRDefault="006400C9" w:rsidP="008B1081">
            <w:pPr>
              <w:widowControl w:val="0"/>
              <w:spacing w:before="60" w:after="60"/>
              <w:ind w:left="0" w:firstLine="0"/>
              <w:rPr>
                <w:sz w:val="22"/>
                <w:szCs w:val="22"/>
              </w:rPr>
            </w:pPr>
            <w:r w:rsidRPr="00BB6F51">
              <w:rPr>
                <w:sz w:val="22"/>
                <w:szCs w:val="22"/>
              </w:rPr>
              <w:lastRenderedPageBreak/>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1A92927B" w14:textId="77777777" w:rsidR="006400C9" w:rsidRPr="00BB6F51" w:rsidRDefault="006400C9" w:rsidP="008B1081">
            <w:pPr>
              <w:widowControl w:val="0"/>
              <w:spacing w:before="60" w:after="60"/>
              <w:ind w:left="0" w:right="0" w:firstLine="0"/>
              <w:rPr>
                <w:sz w:val="22"/>
                <w:szCs w:val="22"/>
              </w:rPr>
            </w:pPr>
            <w:r w:rsidRPr="00BB6F51">
              <w:rPr>
                <w:sz w:val="22"/>
                <w:szCs w:val="22"/>
              </w:rPr>
              <w:t>G_S3_2_D_C4_2</w:t>
            </w:r>
          </w:p>
        </w:tc>
        <w:tc>
          <w:tcPr>
            <w:tcW w:w="673" w:type="dxa"/>
            <w:tcBorders>
              <w:top w:val="single" w:sz="4" w:space="0" w:color="auto"/>
              <w:left w:val="single" w:sz="4" w:space="0" w:color="auto"/>
              <w:bottom w:val="single" w:sz="4" w:space="0" w:color="auto"/>
              <w:right w:val="single" w:sz="4" w:space="0" w:color="auto"/>
            </w:tcBorders>
            <w:hideMark/>
          </w:tcPr>
          <w:p w14:paraId="040A3574"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6B16288" w14:textId="77777777" w:rsidR="006400C9" w:rsidRPr="00BB6F51" w:rsidRDefault="006400C9" w:rsidP="008B1081">
            <w:pPr>
              <w:widowControl w:val="0"/>
              <w:spacing w:before="60" w:after="60"/>
              <w:ind w:lef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E1DC882"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7A1F98B"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Указываются подлежащие распределению предельные объемы финансирования на выплаты за счет связанных иностранных кредитов на очередной финансовый год.</w:t>
            </w:r>
          </w:p>
        </w:tc>
      </w:tr>
      <w:tr w:rsidR="006400C9" w14:paraId="394C139E"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19B5B5D" w14:textId="77777777" w:rsidR="006400C9" w:rsidRPr="00BB6F51" w:rsidRDefault="006400C9" w:rsidP="008B1081">
            <w:pPr>
              <w:widowControl w:val="0"/>
              <w:spacing w:before="60" w:after="60"/>
              <w:ind w:left="0" w:firstLine="0"/>
              <w:rPr>
                <w:sz w:val="22"/>
                <w:szCs w:val="22"/>
              </w:rPr>
            </w:pPr>
            <w:r w:rsidRPr="00BB6F51">
              <w:rPr>
                <w:sz w:val="22"/>
                <w:szCs w:val="22"/>
              </w:rPr>
              <w:t xml:space="preserve"> 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100CBB68" w14:textId="77777777" w:rsidR="006400C9" w:rsidRPr="00BB6F51" w:rsidRDefault="006400C9" w:rsidP="008B1081">
            <w:pPr>
              <w:widowControl w:val="0"/>
              <w:spacing w:before="60" w:after="60"/>
              <w:ind w:left="0" w:right="0" w:firstLine="0"/>
              <w:rPr>
                <w:sz w:val="22"/>
                <w:szCs w:val="22"/>
              </w:rPr>
            </w:pPr>
            <w:r w:rsidRPr="00BB6F51">
              <w:rPr>
                <w:sz w:val="22"/>
                <w:szCs w:val="22"/>
              </w:rPr>
              <w:t>G_S3_2_D_C5</w:t>
            </w:r>
          </w:p>
        </w:tc>
        <w:tc>
          <w:tcPr>
            <w:tcW w:w="673" w:type="dxa"/>
            <w:tcBorders>
              <w:top w:val="single" w:sz="4" w:space="0" w:color="auto"/>
              <w:left w:val="single" w:sz="4" w:space="0" w:color="auto"/>
              <w:bottom w:val="single" w:sz="4" w:space="0" w:color="auto"/>
              <w:right w:val="single" w:sz="4" w:space="0" w:color="auto"/>
            </w:tcBorders>
            <w:hideMark/>
          </w:tcPr>
          <w:p w14:paraId="537E363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2BF37124" w14:textId="77777777" w:rsidR="006400C9" w:rsidRPr="00BB6F51" w:rsidRDefault="006400C9" w:rsidP="008B1081">
            <w:pPr>
              <w:widowControl w:val="0"/>
              <w:spacing w:before="60" w:after="60"/>
              <w:ind w:left="0" w:firstLine="0"/>
              <w:rPr>
                <w:sz w:val="22"/>
                <w:szCs w:val="22"/>
              </w:rPr>
            </w:pPr>
            <w:r w:rsidRPr="00BB6F51">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354847A6"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0F16F6A" w14:textId="77777777" w:rsidR="006400C9" w:rsidRPr="00BB6F51" w:rsidRDefault="006400C9" w:rsidP="008B1081">
            <w:pPr>
              <w:widowControl w:val="0"/>
              <w:tabs>
                <w:tab w:val="left" w:pos="927"/>
              </w:tabs>
              <w:spacing w:before="60" w:after="60"/>
              <w:ind w:left="128" w:right="107" w:firstLine="0"/>
              <w:rPr>
                <w:sz w:val="22"/>
                <w:szCs w:val="22"/>
              </w:rPr>
            </w:pPr>
            <w:r w:rsidRPr="00BB6F51">
              <w:rPr>
                <w:sz w:val="22"/>
                <w:szCs w:val="22"/>
              </w:rPr>
              <w:t>Указываются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369973A2" w14:textId="77777777" w:rsidR="006400C9" w:rsidRDefault="006400C9" w:rsidP="006400C9">
      <w:pPr>
        <w:pStyle w:val="32"/>
        <w:keepNext w:val="0"/>
        <w:keepLines w:val="0"/>
        <w:widowControl w:val="0"/>
        <w:numPr>
          <w:ilvl w:val="2"/>
          <w:numId w:val="346"/>
        </w:numPr>
        <w:tabs>
          <w:tab w:val="num" w:pos="862"/>
        </w:tabs>
      </w:pPr>
      <w:bookmarkStart w:id="2493" w:name="_Toc59456656"/>
      <w:bookmarkStart w:id="2494" w:name="_Toc87634397"/>
      <w:bookmarkStart w:id="2495" w:name="_Toc115392589"/>
      <w:r>
        <w:t>Описание комплексного типа «tR_785_G_S3_3_D»</w:t>
      </w:r>
      <w:bookmarkEnd w:id="2493"/>
      <w:bookmarkEnd w:id="2494"/>
      <w:bookmarkEnd w:id="2495"/>
    </w:p>
    <w:p w14:paraId="37F5E285"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R_785_G_S3_3_D</w:t>
      </w:r>
      <w:r>
        <w:t xml:space="preserve">» </w:t>
      </w:r>
      <w:r>
        <w:rPr>
          <w:szCs w:val="24"/>
        </w:rPr>
        <w:t>блока «</w:t>
      </w:r>
      <w:r>
        <w:t>3.3. Предельные объемы финансирования в иностранной валюте (в рублевом эквиваленте)</w:t>
      </w:r>
      <w:r>
        <w:rPr>
          <w:szCs w:val="24"/>
        </w:rPr>
        <w:t>».</w:t>
      </w:r>
    </w:p>
    <w:p w14:paraId="6EFFEBE5" w14:textId="732F965F"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496" w:name="_Ref56613409"/>
      <w:r w:rsidR="007A3ADF">
        <w:rPr>
          <w:b/>
          <w:noProof/>
          <w:lang w:val="x-none" w:eastAsia="x-none"/>
        </w:rPr>
        <w:t>280</w:t>
      </w:r>
      <w:bookmarkEnd w:id="2496"/>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w:t>
      </w:r>
      <w:r>
        <w:rPr>
          <w:b/>
          <w:color w:val="000000"/>
          <w:szCs w:val="22"/>
          <w:lang w:eastAsia="x-none"/>
        </w:rPr>
        <w:t>3</w:t>
      </w:r>
      <w:r>
        <w:rPr>
          <w:b/>
          <w:color w:val="000000"/>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0C4EBA10"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6B099963" w14:textId="77777777" w:rsidR="006400C9" w:rsidRDefault="006400C9" w:rsidP="008B1081">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6A4E6C10" w14:textId="77777777" w:rsidR="006400C9" w:rsidRDefault="006400C9" w:rsidP="008B1081">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5D94A0D1" w14:textId="77777777" w:rsidR="006400C9" w:rsidRDefault="006400C9" w:rsidP="008B1081">
            <w:pPr>
              <w:widowControl w:val="0"/>
              <w:suppressAutoHyphens/>
              <w:spacing w:before="60" w:after="60"/>
              <w:ind w:left="-638"/>
              <w:jc w:val="center"/>
              <w:rPr>
                <w:b/>
                <w:bCs/>
                <w:sz w:val="22"/>
                <w:szCs w:val="22"/>
              </w:rPr>
            </w:pPr>
            <w:r>
              <w:rPr>
                <w:b/>
                <w:bCs/>
                <w:sz w:val="22"/>
                <w:szCs w:val="22"/>
              </w:rPr>
              <w:t>Тип</w:t>
            </w:r>
          </w:p>
        </w:tc>
        <w:tc>
          <w:tcPr>
            <w:tcW w:w="1562" w:type="dxa"/>
            <w:hideMark/>
          </w:tcPr>
          <w:p w14:paraId="29EA4732" w14:textId="77777777" w:rsidR="006400C9" w:rsidRDefault="006400C9" w:rsidP="008B1081">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1BBA17C4" w14:textId="77777777" w:rsidR="006400C9" w:rsidRDefault="006400C9" w:rsidP="008B1081">
            <w:pPr>
              <w:widowControl w:val="0"/>
              <w:suppressAutoHyphens/>
              <w:spacing w:before="60" w:after="60"/>
              <w:ind w:firstLine="0"/>
              <w:jc w:val="center"/>
              <w:rPr>
                <w:b/>
                <w:bCs/>
                <w:sz w:val="22"/>
                <w:szCs w:val="22"/>
              </w:rPr>
            </w:pPr>
            <w:r>
              <w:rPr>
                <w:b/>
                <w:bCs/>
                <w:sz w:val="22"/>
                <w:szCs w:val="22"/>
              </w:rPr>
              <w:t>Обязательность</w:t>
            </w:r>
          </w:p>
        </w:tc>
        <w:tc>
          <w:tcPr>
            <w:tcW w:w="3509" w:type="dxa"/>
            <w:hideMark/>
          </w:tcPr>
          <w:p w14:paraId="4D2E826F" w14:textId="77777777" w:rsidR="006400C9" w:rsidRDefault="006400C9" w:rsidP="008B1081">
            <w:pPr>
              <w:widowControl w:val="0"/>
              <w:suppressAutoHyphens/>
              <w:spacing w:before="60" w:after="60"/>
              <w:ind w:left="146" w:right="107" w:firstLine="0"/>
              <w:jc w:val="center"/>
              <w:rPr>
                <w:b/>
                <w:bCs/>
                <w:sz w:val="22"/>
                <w:szCs w:val="22"/>
              </w:rPr>
            </w:pPr>
            <w:r>
              <w:rPr>
                <w:b/>
                <w:bCs/>
                <w:sz w:val="22"/>
                <w:szCs w:val="22"/>
              </w:rPr>
              <w:t>Дополнительная информация</w:t>
            </w:r>
          </w:p>
        </w:tc>
      </w:tr>
      <w:tr w:rsidR="006400C9" w14:paraId="34D0F498"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4344B434" w14:textId="77777777" w:rsidR="006400C9" w:rsidRPr="00BB6F51" w:rsidRDefault="006400C9" w:rsidP="008B1081">
            <w:pPr>
              <w:widowControl w:val="0"/>
              <w:spacing w:before="60" w:after="60"/>
              <w:ind w:left="0" w:right="0" w:firstLine="0"/>
              <w:rPr>
                <w:sz w:val="22"/>
                <w:szCs w:val="22"/>
              </w:rPr>
            </w:pPr>
            <w:r w:rsidRPr="00BB6F51">
              <w:rPr>
                <w:color w:val="000000"/>
                <w:sz w:val="22"/>
                <w:szCs w:val="22"/>
                <w:lang w:val="en-US"/>
              </w:rPr>
              <w:t>t</w:t>
            </w:r>
            <w:r w:rsidRPr="00BB6F51">
              <w:rPr>
                <w:color w:val="000000"/>
                <w:sz w:val="22"/>
                <w:szCs w:val="22"/>
              </w:rPr>
              <w:t>R_785_G_S3_3_D</w:t>
            </w:r>
          </w:p>
        </w:tc>
        <w:tc>
          <w:tcPr>
            <w:tcW w:w="1276" w:type="dxa"/>
            <w:tcBorders>
              <w:top w:val="single" w:sz="4" w:space="0" w:color="auto"/>
              <w:left w:val="single" w:sz="4" w:space="0" w:color="auto"/>
              <w:bottom w:val="single" w:sz="4" w:space="0" w:color="auto"/>
              <w:right w:val="single" w:sz="4" w:space="0" w:color="auto"/>
            </w:tcBorders>
            <w:hideMark/>
          </w:tcPr>
          <w:p w14:paraId="3DC2182A" w14:textId="77777777" w:rsidR="006400C9" w:rsidRPr="00BB6F51" w:rsidRDefault="006400C9" w:rsidP="008B1081">
            <w:pPr>
              <w:widowControl w:val="0"/>
              <w:spacing w:before="60" w:after="60"/>
              <w:ind w:left="0" w:right="0" w:firstLine="42"/>
              <w:rPr>
                <w:color w:val="000000"/>
                <w:sz w:val="22"/>
                <w:szCs w:val="22"/>
              </w:rPr>
            </w:pPr>
            <w:r w:rsidRPr="00BB6F51">
              <w:rPr>
                <w:color w:val="000000"/>
                <w:sz w:val="22"/>
                <w:szCs w:val="22"/>
              </w:rPr>
              <w:t>G_S3_3_D_ITEM</w:t>
            </w:r>
          </w:p>
        </w:tc>
        <w:tc>
          <w:tcPr>
            <w:tcW w:w="706" w:type="dxa"/>
            <w:tcBorders>
              <w:top w:val="single" w:sz="4" w:space="0" w:color="auto"/>
              <w:left w:val="single" w:sz="4" w:space="0" w:color="auto"/>
              <w:bottom w:val="single" w:sz="4" w:space="0" w:color="auto"/>
              <w:right w:val="single" w:sz="4" w:space="0" w:color="auto"/>
            </w:tcBorders>
            <w:hideMark/>
          </w:tcPr>
          <w:p w14:paraId="5A25E4F7" w14:textId="77777777" w:rsidR="006400C9" w:rsidRPr="00BB6F51" w:rsidRDefault="006400C9" w:rsidP="008B1081">
            <w:pPr>
              <w:widowControl w:val="0"/>
              <w:spacing w:before="60" w:after="60"/>
              <w:ind w:left="-638"/>
              <w:jc w:val="center"/>
              <w:rPr>
                <w:sz w:val="22"/>
                <w:szCs w:val="22"/>
                <w:lang w:val="en-US"/>
              </w:rPr>
            </w:pPr>
            <w:r w:rsidRPr="00BB6F51">
              <w:rPr>
                <w:sz w:val="22"/>
                <w:szCs w:val="22"/>
                <w:lang w:val="en-US"/>
              </w:rPr>
              <w:t>C</w:t>
            </w:r>
          </w:p>
        </w:tc>
        <w:tc>
          <w:tcPr>
            <w:tcW w:w="1562" w:type="dxa"/>
            <w:tcBorders>
              <w:top w:val="single" w:sz="4" w:space="0" w:color="auto"/>
              <w:left w:val="single" w:sz="4" w:space="0" w:color="auto"/>
              <w:bottom w:val="single" w:sz="4" w:space="0" w:color="auto"/>
              <w:right w:val="single" w:sz="4" w:space="0" w:color="auto"/>
            </w:tcBorders>
            <w:hideMark/>
          </w:tcPr>
          <w:p w14:paraId="7ACDAC2C" w14:textId="77777777" w:rsidR="006400C9" w:rsidRPr="00BB6F51" w:rsidRDefault="006400C9" w:rsidP="008B1081">
            <w:pPr>
              <w:widowControl w:val="0"/>
              <w:spacing w:before="60" w:after="60"/>
              <w:ind w:left="0" w:right="0" w:firstLine="0"/>
              <w:rPr>
                <w:sz w:val="22"/>
                <w:szCs w:val="22"/>
                <w:lang w:val="en-US"/>
              </w:rPr>
            </w:pPr>
            <w:r w:rsidRPr="00BB6F51">
              <w:rPr>
                <w:color w:val="000000"/>
                <w:sz w:val="22"/>
                <w:szCs w:val="22"/>
                <w:lang w:val="en-US"/>
              </w:rPr>
              <w:t>t</w:t>
            </w:r>
            <w:r w:rsidRPr="00BB6F51">
              <w:rPr>
                <w:color w:val="000000"/>
                <w:sz w:val="22"/>
                <w:szCs w:val="22"/>
              </w:rPr>
              <w:t>R_785_G_S3_3_D_ITEM</w:t>
            </w:r>
          </w:p>
        </w:tc>
        <w:tc>
          <w:tcPr>
            <w:tcW w:w="1134" w:type="dxa"/>
            <w:tcBorders>
              <w:top w:val="single" w:sz="4" w:space="0" w:color="auto"/>
              <w:left w:val="single" w:sz="4" w:space="0" w:color="auto"/>
              <w:bottom w:val="single" w:sz="4" w:space="0" w:color="auto"/>
              <w:right w:val="single" w:sz="4" w:space="0" w:color="auto"/>
            </w:tcBorders>
            <w:hideMark/>
          </w:tcPr>
          <w:p w14:paraId="3F530906" w14:textId="77777777" w:rsidR="006400C9" w:rsidRPr="00BB6F51" w:rsidRDefault="006400C9" w:rsidP="008B1081">
            <w:pPr>
              <w:widowControl w:val="0"/>
              <w:spacing w:before="60" w:after="60" w:line="254" w:lineRule="auto"/>
              <w:ind w:left="0" w:right="0" w:firstLine="0"/>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6F8DFA87" w14:textId="513AF1EA" w:rsidR="006400C9" w:rsidRPr="00BB6F51" w:rsidRDefault="006400C9" w:rsidP="008B1081">
            <w:pPr>
              <w:widowControl w:val="0"/>
              <w:spacing w:before="60" w:after="60"/>
              <w:ind w:left="146"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_Ref56613557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281</w:t>
            </w:r>
            <w:r w:rsidRPr="00BB6F51">
              <w:rPr>
                <w:sz w:val="22"/>
                <w:szCs w:val="22"/>
              </w:rPr>
              <w:fldChar w:fldCharType="end"/>
            </w:r>
            <w:r w:rsidRPr="00BB6F51">
              <w:rPr>
                <w:sz w:val="22"/>
                <w:szCs w:val="22"/>
              </w:rPr>
              <w:t>.</w:t>
            </w:r>
          </w:p>
        </w:tc>
      </w:tr>
    </w:tbl>
    <w:p w14:paraId="4F444642" w14:textId="77777777" w:rsidR="006400C9" w:rsidRDefault="006400C9" w:rsidP="006400C9">
      <w:pPr>
        <w:pStyle w:val="32"/>
        <w:keepNext w:val="0"/>
        <w:keepLines w:val="0"/>
        <w:widowControl w:val="0"/>
        <w:numPr>
          <w:ilvl w:val="2"/>
          <w:numId w:val="346"/>
        </w:numPr>
        <w:tabs>
          <w:tab w:val="num" w:pos="862"/>
        </w:tabs>
      </w:pPr>
      <w:bookmarkStart w:id="2497" w:name="_Toc59456657"/>
      <w:bookmarkStart w:id="2498" w:name="_Toc87634398"/>
      <w:bookmarkStart w:id="2499" w:name="_Toc115392590"/>
      <w:r>
        <w:lastRenderedPageBreak/>
        <w:t>Описание комплексного типа «tR_785_G_S3_3_D_ITEM»</w:t>
      </w:r>
      <w:bookmarkEnd w:id="2497"/>
      <w:bookmarkEnd w:id="2498"/>
      <w:bookmarkEnd w:id="2499"/>
    </w:p>
    <w:p w14:paraId="0948200E"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R_785_G_S3_3_D_ITEM</w:t>
      </w:r>
      <w:r>
        <w:t>» блока «3.3. Предельные объемы финансирования в иностранной валюте (в рублевом эквиваленте)</w:t>
      </w:r>
      <w:r>
        <w:rPr>
          <w:szCs w:val="24"/>
        </w:rPr>
        <w:t xml:space="preserve"> (строки)</w:t>
      </w:r>
      <w:r>
        <w:t>»</w:t>
      </w:r>
      <w:r>
        <w:rPr>
          <w:sz w:val="22"/>
          <w:szCs w:val="22"/>
        </w:rPr>
        <w:t>.</w:t>
      </w:r>
    </w:p>
    <w:p w14:paraId="2F0276E7" w14:textId="724645D7"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500" w:name="_Ref56613557"/>
      <w:r w:rsidR="007A3ADF">
        <w:rPr>
          <w:b/>
          <w:noProof/>
          <w:lang w:val="x-none" w:eastAsia="x-none"/>
        </w:rPr>
        <w:t>281</w:t>
      </w:r>
      <w:bookmarkEnd w:id="2500"/>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w:t>
      </w:r>
      <w:r>
        <w:rPr>
          <w:b/>
          <w:color w:val="000000"/>
          <w:szCs w:val="22"/>
          <w:lang w:eastAsia="x-none"/>
        </w:rPr>
        <w:t>3</w:t>
      </w:r>
      <w:r>
        <w:rPr>
          <w:b/>
          <w:color w:val="000000"/>
          <w:szCs w:val="22"/>
          <w:lang w:val="x-none" w:eastAsia="x-none"/>
        </w:rPr>
        <w:t>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4316BC9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0C985024" w14:textId="77777777" w:rsidR="006400C9" w:rsidRDefault="006400C9" w:rsidP="008B1081">
            <w:pPr>
              <w:widowControl w:val="0"/>
              <w:suppressAutoHyphens/>
              <w:spacing w:before="60" w:after="60"/>
              <w:ind w:firstLine="0"/>
              <w:jc w:val="center"/>
              <w:rPr>
                <w:b/>
                <w:bCs/>
                <w:sz w:val="22"/>
                <w:szCs w:val="22"/>
              </w:rPr>
            </w:pPr>
            <w:r>
              <w:rPr>
                <w:b/>
                <w:bCs/>
                <w:sz w:val="22"/>
                <w:szCs w:val="22"/>
              </w:rPr>
              <w:t>Наименование элемента</w:t>
            </w:r>
          </w:p>
        </w:tc>
        <w:tc>
          <w:tcPr>
            <w:tcW w:w="1590" w:type="dxa"/>
            <w:hideMark/>
          </w:tcPr>
          <w:p w14:paraId="4A472ED9" w14:textId="77777777" w:rsidR="006400C9" w:rsidRDefault="006400C9" w:rsidP="008B1081">
            <w:pPr>
              <w:widowControl w:val="0"/>
              <w:suppressAutoHyphens/>
              <w:spacing w:before="60" w:after="60"/>
              <w:ind w:firstLine="44"/>
              <w:jc w:val="center"/>
              <w:rPr>
                <w:b/>
                <w:bCs/>
                <w:sz w:val="22"/>
                <w:szCs w:val="22"/>
              </w:rPr>
            </w:pPr>
            <w:r>
              <w:rPr>
                <w:b/>
                <w:bCs/>
                <w:sz w:val="22"/>
                <w:szCs w:val="22"/>
              </w:rPr>
              <w:t>Сокращенное наименование (код) элемента</w:t>
            </w:r>
          </w:p>
        </w:tc>
        <w:tc>
          <w:tcPr>
            <w:tcW w:w="673" w:type="dxa"/>
            <w:hideMark/>
          </w:tcPr>
          <w:p w14:paraId="27DD1665" w14:textId="77777777" w:rsidR="006400C9" w:rsidRDefault="006400C9" w:rsidP="008B1081">
            <w:pPr>
              <w:widowControl w:val="0"/>
              <w:suppressAutoHyphens/>
              <w:spacing w:before="60" w:after="60"/>
              <w:ind w:firstLine="0"/>
              <w:jc w:val="center"/>
              <w:rPr>
                <w:b/>
                <w:bCs/>
                <w:sz w:val="22"/>
                <w:szCs w:val="22"/>
              </w:rPr>
            </w:pPr>
            <w:r>
              <w:rPr>
                <w:b/>
                <w:bCs/>
                <w:sz w:val="22"/>
                <w:szCs w:val="22"/>
              </w:rPr>
              <w:t>Тип</w:t>
            </w:r>
          </w:p>
        </w:tc>
        <w:tc>
          <w:tcPr>
            <w:tcW w:w="1066" w:type="dxa"/>
            <w:hideMark/>
          </w:tcPr>
          <w:p w14:paraId="67B0F92E" w14:textId="77777777" w:rsidR="006400C9" w:rsidRDefault="006400C9" w:rsidP="008B1081">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0B544769" w14:textId="77777777" w:rsidR="006400C9" w:rsidRDefault="006400C9" w:rsidP="008B1081">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3B4437A0" w14:textId="77777777" w:rsidR="006400C9" w:rsidRDefault="006400C9" w:rsidP="008B1081">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6400C9" w14:paraId="75B9B649"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A4E6B16" w14:textId="77777777" w:rsidR="006400C9" w:rsidRPr="00BB6F51" w:rsidRDefault="006400C9" w:rsidP="008B1081">
            <w:pPr>
              <w:pStyle w:val="GOSTTablenorm"/>
              <w:widowControl w:val="0"/>
              <w:ind w:left="0" w:right="0"/>
              <w:rPr>
                <w:sz w:val="22"/>
                <w:szCs w:val="22"/>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0D6F1099" w14:textId="77777777" w:rsidR="006400C9" w:rsidRPr="00BB6F51" w:rsidRDefault="006400C9" w:rsidP="008B1081">
            <w:pPr>
              <w:widowControl w:val="0"/>
              <w:spacing w:before="60" w:after="60"/>
              <w:ind w:left="0" w:right="0" w:firstLine="44"/>
              <w:rPr>
                <w:sz w:val="22"/>
                <w:szCs w:val="22"/>
              </w:rPr>
            </w:pPr>
            <w:r w:rsidRPr="00BB6F51">
              <w:rPr>
                <w:sz w:val="22"/>
                <w:szCs w:val="22"/>
              </w:rPr>
              <w:t>G_S3_3_D_C1</w:t>
            </w:r>
          </w:p>
        </w:tc>
        <w:tc>
          <w:tcPr>
            <w:tcW w:w="673" w:type="dxa"/>
            <w:tcBorders>
              <w:top w:val="single" w:sz="4" w:space="0" w:color="auto"/>
              <w:left w:val="single" w:sz="4" w:space="0" w:color="auto"/>
              <w:bottom w:val="single" w:sz="4" w:space="0" w:color="auto"/>
              <w:right w:val="single" w:sz="4" w:space="0" w:color="auto"/>
            </w:tcBorders>
            <w:hideMark/>
          </w:tcPr>
          <w:p w14:paraId="78DC7CBE"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DAA89F2" w14:textId="77777777" w:rsidR="006400C9" w:rsidRPr="00BB6F51" w:rsidRDefault="006400C9" w:rsidP="008B1081">
            <w:pPr>
              <w:widowControl w:val="0"/>
              <w:spacing w:before="60" w:after="60"/>
              <w:ind w:left="0" w:right="0" w:firstLine="0"/>
              <w:rPr>
                <w:sz w:val="22"/>
                <w:szCs w:val="22"/>
              </w:rPr>
            </w:pPr>
            <w:r w:rsidRPr="00BB6F51">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527AEBBE"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50B2C844"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Указывается код классификации расходов бюджетов, по которому отражены операции на лицевом счете главного распорядителя (распорядителя) бюджетных средств.</w:t>
            </w:r>
          </w:p>
        </w:tc>
      </w:tr>
      <w:tr w:rsidR="006400C9" w14:paraId="08755556"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09309B3" w14:textId="77777777" w:rsidR="006400C9" w:rsidRPr="00BB6F51" w:rsidRDefault="006400C9" w:rsidP="008B1081">
            <w:pPr>
              <w:pStyle w:val="GOSTTablenorm"/>
              <w:widowControl w:val="0"/>
              <w:ind w:left="0" w:right="0"/>
              <w:rPr>
                <w:sz w:val="22"/>
                <w:szCs w:val="22"/>
              </w:rPr>
            </w:pPr>
            <w:r w:rsidRPr="00BB6F51">
              <w:rPr>
                <w:sz w:val="22"/>
                <w:szCs w:val="22"/>
              </w:rPr>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53E8098B" w14:textId="77777777" w:rsidR="006400C9" w:rsidRPr="00BB6F51" w:rsidRDefault="006400C9" w:rsidP="008B1081">
            <w:pPr>
              <w:widowControl w:val="0"/>
              <w:spacing w:before="60" w:after="60"/>
              <w:ind w:left="0" w:right="0" w:firstLine="44"/>
              <w:rPr>
                <w:sz w:val="22"/>
                <w:szCs w:val="22"/>
              </w:rPr>
            </w:pPr>
            <w:r w:rsidRPr="00BB6F51">
              <w:rPr>
                <w:sz w:val="22"/>
                <w:szCs w:val="22"/>
              </w:rPr>
              <w:t>G_S3_3_D_C2</w:t>
            </w:r>
          </w:p>
        </w:tc>
        <w:tc>
          <w:tcPr>
            <w:tcW w:w="673" w:type="dxa"/>
            <w:tcBorders>
              <w:top w:val="single" w:sz="4" w:space="0" w:color="auto"/>
              <w:left w:val="single" w:sz="4" w:space="0" w:color="auto"/>
              <w:bottom w:val="single" w:sz="4" w:space="0" w:color="auto"/>
              <w:right w:val="single" w:sz="4" w:space="0" w:color="auto"/>
            </w:tcBorders>
            <w:hideMark/>
          </w:tcPr>
          <w:p w14:paraId="07C2FA88"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E11EF7F"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11DCEE6"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1F973FBF"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в иностранной валюте (в рублевом эквиваленте) на текущий финансовый год.</w:t>
            </w:r>
          </w:p>
        </w:tc>
      </w:tr>
      <w:tr w:rsidR="006400C9" w14:paraId="306A3EFB"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8577AA5" w14:textId="77777777" w:rsidR="006400C9" w:rsidRPr="00BB6F51" w:rsidRDefault="006400C9" w:rsidP="008B1081">
            <w:pPr>
              <w:pStyle w:val="GOSTTablenorm"/>
              <w:widowControl w:val="0"/>
              <w:ind w:left="0" w:right="0"/>
              <w:rPr>
                <w:sz w:val="22"/>
                <w:szCs w:val="22"/>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6F08BA78" w14:textId="77777777" w:rsidR="006400C9" w:rsidRPr="00BB6F51" w:rsidRDefault="006400C9" w:rsidP="008B1081">
            <w:pPr>
              <w:widowControl w:val="0"/>
              <w:spacing w:before="60" w:after="60"/>
              <w:ind w:left="0" w:right="0" w:firstLine="44"/>
              <w:rPr>
                <w:sz w:val="22"/>
                <w:szCs w:val="22"/>
              </w:rPr>
            </w:pPr>
            <w:r w:rsidRPr="00BB6F51">
              <w:rPr>
                <w:sz w:val="22"/>
                <w:szCs w:val="22"/>
              </w:rPr>
              <w:t>G_S3_3_D_C2_2</w:t>
            </w:r>
          </w:p>
        </w:tc>
        <w:tc>
          <w:tcPr>
            <w:tcW w:w="673" w:type="dxa"/>
            <w:tcBorders>
              <w:top w:val="single" w:sz="4" w:space="0" w:color="auto"/>
              <w:left w:val="single" w:sz="4" w:space="0" w:color="auto"/>
              <w:bottom w:val="single" w:sz="4" w:space="0" w:color="auto"/>
              <w:right w:val="single" w:sz="4" w:space="0" w:color="auto"/>
            </w:tcBorders>
            <w:hideMark/>
          </w:tcPr>
          <w:p w14:paraId="3CE68614"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2B28A19"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668E34F"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0E51BDA"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в иностранной валюте (в рублевом эквиваленте) на очередной финансовый год.</w:t>
            </w:r>
          </w:p>
        </w:tc>
      </w:tr>
      <w:tr w:rsidR="006400C9" w14:paraId="33E309C1"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6FEF347" w14:textId="77777777" w:rsidR="006400C9" w:rsidRPr="00BB6F51" w:rsidRDefault="006400C9" w:rsidP="008B1081">
            <w:pPr>
              <w:widowControl w:val="0"/>
              <w:spacing w:before="60" w:after="60"/>
              <w:ind w:left="0" w:right="0" w:firstLine="0"/>
              <w:rPr>
                <w:sz w:val="22"/>
                <w:szCs w:val="22"/>
              </w:rPr>
            </w:pPr>
            <w:r w:rsidRPr="00BB6F51">
              <w:rPr>
                <w:sz w:val="22"/>
                <w:szCs w:val="22"/>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DC7F1AA" w14:textId="77777777" w:rsidR="006400C9" w:rsidRPr="00BB6F51" w:rsidRDefault="006400C9" w:rsidP="008B1081">
            <w:pPr>
              <w:widowControl w:val="0"/>
              <w:spacing w:before="60" w:after="60"/>
              <w:ind w:left="0" w:right="0" w:firstLine="44"/>
              <w:rPr>
                <w:sz w:val="22"/>
                <w:szCs w:val="22"/>
              </w:rPr>
            </w:pPr>
            <w:r w:rsidRPr="00BB6F51">
              <w:rPr>
                <w:sz w:val="22"/>
                <w:szCs w:val="22"/>
              </w:rPr>
              <w:t>G_S3_3_D_C3</w:t>
            </w:r>
          </w:p>
        </w:tc>
        <w:tc>
          <w:tcPr>
            <w:tcW w:w="673" w:type="dxa"/>
            <w:tcBorders>
              <w:top w:val="single" w:sz="4" w:space="0" w:color="auto"/>
              <w:left w:val="single" w:sz="4" w:space="0" w:color="auto"/>
              <w:bottom w:val="single" w:sz="4" w:space="0" w:color="auto"/>
              <w:right w:val="single" w:sz="4" w:space="0" w:color="auto"/>
            </w:tcBorders>
            <w:hideMark/>
          </w:tcPr>
          <w:p w14:paraId="6A8EDEC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606225D"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460ECA1"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0562A1BA" w14:textId="77777777" w:rsidR="006400C9" w:rsidRPr="00BB6F51" w:rsidRDefault="006400C9" w:rsidP="008B1081">
            <w:pPr>
              <w:pStyle w:val="GOSTTablenorm"/>
              <w:widowControl w:val="0"/>
              <w:ind w:left="128" w:right="107"/>
              <w:rPr>
                <w:sz w:val="22"/>
                <w:szCs w:val="22"/>
              </w:rPr>
            </w:pPr>
            <w:r w:rsidRPr="00BB6F51">
              <w:rPr>
                <w:sz w:val="22"/>
                <w:szCs w:val="22"/>
              </w:rPr>
              <w:t>Указывается распределенные предельные объемы финансирования на выплаты в иностранной валюте (в рублевом эквиваленте) на текущий финансовый год.</w:t>
            </w:r>
          </w:p>
        </w:tc>
      </w:tr>
      <w:tr w:rsidR="006400C9" w14:paraId="6CA5DEBD"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7F9F8E5" w14:textId="77777777" w:rsidR="006400C9" w:rsidRPr="00BB6F51" w:rsidRDefault="006400C9" w:rsidP="008B1081">
            <w:pPr>
              <w:widowControl w:val="0"/>
              <w:spacing w:before="60" w:after="60"/>
              <w:ind w:left="0" w:right="0" w:firstLine="0"/>
              <w:rPr>
                <w:sz w:val="22"/>
                <w:szCs w:val="22"/>
              </w:rPr>
            </w:pPr>
            <w:r w:rsidRPr="00BB6F51">
              <w:rPr>
                <w:sz w:val="22"/>
                <w:szCs w:val="22"/>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3BCE437B" w14:textId="77777777" w:rsidR="006400C9" w:rsidRPr="00BB6F51" w:rsidRDefault="006400C9" w:rsidP="008B1081">
            <w:pPr>
              <w:widowControl w:val="0"/>
              <w:spacing w:before="60" w:after="60"/>
              <w:ind w:left="0" w:right="0" w:firstLine="44"/>
              <w:rPr>
                <w:sz w:val="22"/>
                <w:szCs w:val="22"/>
              </w:rPr>
            </w:pPr>
            <w:r w:rsidRPr="00BB6F51">
              <w:rPr>
                <w:sz w:val="22"/>
                <w:szCs w:val="22"/>
              </w:rPr>
              <w:t>G_S3_3_D_C3_2</w:t>
            </w:r>
          </w:p>
        </w:tc>
        <w:tc>
          <w:tcPr>
            <w:tcW w:w="673" w:type="dxa"/>
            <w:tcBorders>
              <w:top w:val="single" w:sz="4" w:space="0" w:color="auto"/>
              <w:left w:val="single" w:sz="4" w:space="0" w:color="auto"/>
              <w:bottom w:val="single" w:sz="4" w:space="0" w:color="auto"/>
              <w:right w:val="single" w:sz="4" w:space="0" w:color="auto"/>
            </w:tcBorders>
            <w:hideMark/>
          </w:tcPr>
          <w:p w14:paraId="72FF9ACD"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2E29180"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8F4AC0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D792C50" w14:textId="77777777" w:rsidR="006400C9" w:rsidRPr="00BB6F51" w:rsidRDefault="006400C9" w:rsidP="008B1081">
            <w:pPr>
              <w:pStyle w:val="GOSTTablenorm"/>
              <w:widowControl w:val="0"/>
              <w:ind w:left="128" w:right="107"/>
              <w:rPr>
                <w:sz w:val="22"/>
                <w:szCs w:val="22"/>
              </w:rPr>
            </w:pPr>
            <w:r w:rsidRPr="00BB6F51">
              <w:rPr>
                <w:sz w:val="22"/>
                <w:szCs w:val="22"/>
              </w:rPr>
              <w:t>Указывается распределенные предельные объемы финансирования на выплаты в иностранной валюте (в рублевом эквиваленте) на очередной финансовый год.</w:t>
            </w:r>
          </w:p>
        </w:tc>
      </w:tr>
      <w:tr w:rsidR="006400C9" w14:paraId="3C651D9D"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325EE528" w14:textId="77777777" w:rsidR="006400C9" w:rsidRPr="00BB6F51" w:rsidRDefault="006400C9" w:rsidP="008B1081">
            <w:pPr>
              <w:widowControl w:val="0"/>
              <w:spacing w:before="60" w:after="60"/>
              <w:ind w:left="0" w:right="0" w:firstLine="0"/>
              <w:rPr>
                <w:sz w:val="22"/>
                <w:szCs w:val="22"/>
              </w:rPr>
            </w:pPr>
            <w:r w:rsidRPr="00BB6F51">
              <w:rPr>
                <w:sz w:val="22"/>
                <w:szCs w:val="22"/>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7D8A09F7" w14:textId="77777777" w:rsidR="006400C9" w:rsidRPr="00BB6F51" w:rsidRDefault="006400C9" w:rsidP="008B1081">
            <w:pPr>
              <w:widowControl w:val="0"/>
              <w:spacing w:before="60" w:after="60"/>
              <w:ind w:left="0" w:right="0" w:firstLine="44"/>
              <w:rPr>
                <w:sz w:val="22"/>
                <w:szCs w:val="22"/>
              </w:rPr>
            </w:pPr>
            <w:r w:rsidRPr="00BB6F51">
              <w:rPr>
                <w:sz w:val="22"/>
                <w:szCs w:val="22"/>
              </w:rPr>
              <w:t>G_S3_3_D_C4</w:t>
            </w:r>
          </w:p>
        </w:tc>
        <w:tc>
          <w:tcPr>
            <w:tcW w:w="673" w:type="dxa"/>
            <w:tcBorders>
              <w:top w:val="single" w:sz="4" w:space="0" w:color="auto"/>
              <w:left w:val="single" w:sz="4" w:space="0" w:color="auto"/>
              <w:bottom w:val="single" w:sz="4" w:space="0" w:color="auto"/>
              <w:right w:val="single" w:sz="4" w:space="0" w:color="auto"/>
            </w:tcBorders>
            <w:hideMark/>
          </w:tcPr>
          <w:p w14:paraId="33AD5226"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1B355ABE"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68E6E3D1"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7CBEBCFC" w14:textId="77777777" w:rsidR="006400C9" w:rsidRPr="00BB6F51" w:rsidRDefault="006400C9" w:rsidP="008B1081">
            <w:pPr>
              <w:widowControl w:val="0"/>
              <w:spacing w:before="60" w:after="60"/>
              <w:ind w:left="128" w:right="107" w:firstLine="0"/>
              <w:rPr>
                <w:sz w:val="22"/>
                <w:szCs w:val="22"/>
              </w:rPr>
            </w:pPr>
            <w:r w:rsidRPr="00BB6F51">
              <w:rPr>
                <w:sz w:val="22"/>
                <w:szCs w:val="22"/>
              </w:rPr>
              <w:t xml:space="preserve">Указываются подлежащие распределению предельные объемы финансирования на выплаты в иностранной валюте </w:t>
            </w:r>
            <w:r w:rsidRPr="00BB6F51">
              <w:rPr>
                <w:sz w:val="22"/>
                <w:szCs w:val="22"/>
              </w:rPr>
              <w:lastRenderedPageBreak/>
              <w:t>(в рублевом эквиваленте) на текущий финансовый год.</w:t>
            </w:r>
          </w:p>
        </w:tc>
      </w:tr>
      <w:tr w:rsidR="006400C9" w14:paraId="5C6AAEEE"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E2DD280" w14:textId="77777777" w:rsidR="006400C9" w:rsidRPr="00BB6F51" w:rsidRDefault="006400C9" w:rsidP="008B1081">
            <w:pPr>
              <w:widowControl w:val="0"/>
              <w:spacing w:before="60" w:after="60"/>
              <w:ind w:left="0" w:right="0" w:firstLine="0"/>
              <w:rPr>
                <w:sz w:val="22"/>
                <w:szCs w:val="22"/>
              </w:rPr>
            </w:pPr>
            <w:r w:rsidRPr="00BB6F51">
              <w:rPr>
                <w:sz w:val="22"/>
                <w:szCs w:val="22"/>
              </w:rPr>
              <w:lastRenderedPageBreak/>
              <w:t>Подлежит распределению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0EF13066" w14:textId="77777777" w:rsidR="006400C9" w:rsidRPr="00BB6F51" w:rsidRDefault="006400C9" w:rsidP="008B1081">
            <w:pPr>
              <w:widowControl w:val="0"/>
              <w:spacing w:before="60" w:after="60"/>
              <w:ind w:left="0" w:right="0" w:firstLine="44"/>
              <w:rPr>
                <w:sz w:val="22"/>
                <w:szCs w:val="22"/>
              </w:rPr>
            </w:pPr>
            <w:r w:rsidRPr="00BB6F51">
              <w:rPr>
                <w:sz w:val="22"/>
                <w:szCs w:val="22"/>
              </w:rPr>
              <w:t>G_S3_3_D_C4_2</w:t>
            </w:r>
          </w:p>
        </w:tc>
        <w:tc>
          <w:tcPr>
            <w:tcW w:w="673" w:type="dxa"/>
            <w:tcBorders>
              <w:top w:val="single" w:sz="4" w:space="0" w:color="auto"/>
              <w:left w:val="single" w:sz="4" w:space="0" w:color="auto"/>
              <w:bottom w:val="single" w:sz="4" w:space="0" w:color="auto"/>
              <w:right w:val="single" w:sz="4" w:space="0" w:color="auto"/>
            </w:tcBorders>
            <w:hideMark/>
          </w:tcPr>
          <w:p w14:paraId="55DA7FD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3A680DB6"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44E2E372"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F3C6E92"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Указываются подлежащие распределению предельные объемы финансирования на выплаты в иностранной валюте (в рублевом эквиваленте) на очередной финансовый год.</w:t>
            </w:r>
          </w:p>
        </w:tc>
      </w:tr>
      <w:tr w:rsidR="006400C9" w14:paraId="2377D8A0"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3C5BCC7" w14:textId="77777777" w:rsidR="006400C9" w:rsidRPr="00BB6F51" w:rsidRDefault="006400C9" w:rsidP="008B1081">
            <w:pPr>
              <w:widowControl w:val="0"/>
              <w:spacing w:before="60" w:after="60"/>
              <w:ind w:left="0" w:right="0" w:firstLine="0"/>
              <w:rPr>
                <w:sz w:val="22"/>
                <w:szCs w:val="22"/>
              </w:rPr>
            </w:pPr>
            <w:r w:rsidRPr="00BB6F51">
              <w:rPr>
                <w:sz w:val="22"/>
                <w:szCs w:val="22"/>
              </w:rPr>
              <w:t xml:space="preserve"> 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53E7C960" w14:textId="77777777" w:rsidR="006400C9" w:rsidRPr="00BB6F51" w:rsidRDefault="006400C9" w:rsidP="008B1081">
            <w:pPr>
              <w:widowControl w:val="0"/>
              <w:spacing w:before="60" w:after="60"/>
              <w:ind w:left="0" w:right="0" w:firstLine="44"/>
              <w:rPr>
                <w:sz w:val="22"/>
                <w:szCs w:val="22"/>
              </w:rPr>
            </w:pPr>
            <w:r w:rsidRPr="00BB6F51">
              <w:rPr>
                <w:sz w:val="22"/>
                <w:szCs w:val="22"/>
              </w:rPr>
              <w:t>G_S3_3_D_C5</w:t>
            </w:r>
          </w:p>
        </w:tc>
        <w:tc>
          <w:tcPr>
            <w:tcW w:w="673" w:type="dxa"/>
            <w:tcBorders>
              <w:top w:val="single" w:sz="4" w:space="0" w:color="auto"/>
              <w:left w:val="single" w:sz="4" w:space="0" w:color="auto"/>
              <w:bottom w:val="single" w:sz="4" w:space="0" w:color="auto"/>
              <w:right w:val="single" w:sz="4" w:space="0" w:color="auto"/>
            </w:tcBorders>
            <w:hideMark/>
          </w:tcPr>
          <w:p w14:paraId="7E2552B8"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8E35DCB" w14:textId="77777777" w:rsidR="006400C9" w:rsidRPr="00BB6F51" w:rsidRDefault="006400C9" w:rsidP="008B1081">
            <w:pPr>
              <w:widowControl w:val="0"/>
              <w:spacing w:before="60" w:after="60"/>
              <w:ind w:left="0" w:right="0" w:firstLine="0"/>
              <w:rPr>
                <w:sz w:val="22"/>
                <w:szCs w:val="22"/>
              </w:rPr>
            </w:pPr>
            <w:r w:rsidRPr="00BB6F51">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459225D0"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12C17A27"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Указывается информация, необходимая для исполнения бюджета.</w:t>
            </w:r>
          </w:p>
        </w:tc>
      </w:tr>
    </w:tbl>
    <w:p w14:paraId="47BE3D47" w14:textId="77777777" w:rsidR="006400C9" w:rsidRDefault="006400C9" w:rsidP="006400C9">
      <w:pPr>
        <w:pStyle w:val="32"/>
        <w:keepNext w:val="0"/>
        <w:keepLines w:val="0"/>
        <w:widowControl w:val="0"/>
        <w:numPr>
          <w:ilvl w:val="2"/>
          <w:numId w:val="346"/>
        </w:numPr>
        <w:tabs>
          <w:tab w:val="num" w:pos="862"/>
        </w:tabs>
      </w:pPr>
      <w:bookmarkStart w:id="2501" w:name="_Toc59456658"/>
      <w:bookmarkStart w:id="2502" w:name="_Toc87634399"/>
      <w:bookmarkStart w:id="2503" w:name="_Toc115392591"/>
      <w:r>
        <w:t>Описание комплексного типа «tR_785_G_S3_4_D»</w:t>
      </w:r>
      <w:bookmarkEnd w:id="2501"/>
      <w:bookmarkEnd w:id="2502"/>
      <w:bookmarkEnd w:id="2503"/>
    </w:p>
    <w:p w14:paraId="6841ADBF" w14:textId="77777777" w:rsidR="006400C9" w:rsidRDefault="006400C9" w:rsidP="006400C9">
      <w:pPr>
        <w:widowControl w:val="0"/>
        <w:spacing w:before="120" w:after="60"/>
        <w:contextualSpacing/>
      </w:pPr>
      <w:r>
        <w:t>Описание комплексного типа «</w:t>
      </w:r>
      <w:r>
        <w:rPr>
          <w:color w:val="000000"/>
          <w:sz w:val="22"/>
          <w:szCs w:val="22"/>
          <w:lang w:val="en-US"/>
        </w:rPr>
        <w:t>t</w:t>
      </w:r>
      <w:r>
        <w:rPr>
          <w:color w:val="000000"/>
          <w:sz w:val="22"/>
          <w:szCs w:val="22"/>
        </w:rPr>
        <w:t>R_785_G_S3_4_D</w:t>
      </w:r>
      <w:r>
        <w:t xml:space="preserve">» </w:t>
      </w:r>
      <w:r>
        <w:rPr>
          <w:szCs w:val="24"/>
        </w:rPr>
        <w:t>блока «</w:t>
      </w:r>
      <w:r>
        <w:t>3.4 Предельные объемы финансирования, за исключением связанных иностранных кредитов и иностранной валюты</w:t>
      </w:r>
      <w:r>
        <w:rPr>
          <w:szCs w:val="24"/>
        </w:rPr>
        <w:t>».</w:t>
      </w:r>
    </w:p>
    <w:p w14:paraId="3AB37A3D" w14:textId="559F5D9C"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504" w:name="_Ref56613418"/>
      <w:r w:rsidR="007A3ADF">
        <w:rPr>
          <w:b/>
          <w:noProof/>
          <w:lang w:val="x-none" w:eastAsia="x-none"/>
        </w:rPr>
        <w:t>282</w:t>
      </w:r>
      <w:bookmarkEnd w:id="2504"/>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w:t>
      </w:r>
      <w:r>
        <w:rPr>
          <w:b/>
          <w:color w:val="000000"/>
          <w:szCs w:val="22"/>
          <w:lang w:eastAsia="x-none"/>
        </w:rPr>
        <w:t>4</w:t>
      </w:r>
      <w:r>
        <w:rPr>
          <w:b/>
          <w:color w:val="000000"/>
          <w:szCs w:val="22"/>
          <w:lang w:val="x-none" w:eastAsia="x-none"/>
        </w:rPr>
        <w:t>_D</w:t>
      </w:r>
      <w:r>
        <w:rPr>
          <w:b/>
          <w:lang w:val="x-none" w:eastAsia="x-none"/>
        </w:rPr>
        <w:t>»</w:t>
      </w:r>
    </w:p>
    <w:tbl>
      <w:tblPr>
        <w:tblStyle w:val="GOSTTable"/>
        <w:tblW w:w="5000" w:type="pct"/>
        <w:tblLayout w:type="fixed"/>
        <w:tblLook w:val="04A0" w:firstRow="1" w:lastRow="0" w:firstColumn="1" w:lastColumn="0" w:noHBand="0" w:noVBand="1"/>
      </w:tblPr>
      <w:tblGrid>
        <w:gridCol w:w="1741"/>
        <w:gridCol w:w="1230"/>
        <w:gridCol w:w="682"/>
        <w:gridCol w:w="1505"/>
        <w:gridCol w:w="1093"/>
        <w:gridCol w:w="3377"/>
      </w:tblGrid>
      <w:tr w:rsidR="006400C9" w14:paraId="68FEF0FD"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809" w:type="dxa"/>
            <w:hideMark/>
          </w:tcPr>
          <w:p w14:paraId="126547AF" w14:textId="77777777" w:rsidR="006400C9" w:rsidRDefault="006400C9" w:rsidP="008B1081">
            <w:pPr>
              <w:widowControl w:val="0"/>
              <w:suppressAutoHyphens/>
              <w:spacing w:before="60" w:after="60"/>
              <w:ind w:firstLine="0"/>
              <w:jc w:val="center"/>
              <w:rPr>
                <w:b/>
                <w:bCs/>
                <w:sz w:val="22"/>
                <w:szCs w:val="22"/>
              </w:rPr>
            </w:pPr>
            <w:r>
              <w:rPr>
                <w:b/>
                <w:bCs/>
                <w:sz w:val="22"/>
                <w:szCs w:val="22"/>
              </w:rPr>
              <w:t>Наименование комплексного типа</w:t>
            </w:r>
          </w:p>
        </w:tc>
        <w:tc>
          <w:tcPr>
            <w:tcW w:w="1276" w:type="dxa"/>
            <w:hideMark/>
          </w:tcPr>
          <w:p w14:paraId="527BD007" w14:textId="77777777" w:rsidR="006400C9" w:rsidRDefault="006400C9" w:rsidP="008B1081">
            <w:pPr>
              <w:widowControl w:val="0"/>
              <w:suppressAutoHyphens/>
              <w:spacing w:before="60" w:after="60"/>
              <w:ind w:firstLine="42"/>
              <w:jc w:val="center"/>
              <w:rPr>
                <w:b/>
                <w:bCs/>
                <w:sz w:val="22"/>
                <w:szCs w:val="22"/>
              </w:rPr>
            </w:pPr>
            <w:r>
              <w:rPr>
                <w:b/>
                <w:bCs/>
                <w:sz w:val="22"/>
                <w:szCs w:val="22"/>
              </w:rPr>
              <w:t>Текущий элемент/ атрибут</w:t>
            </w:r>
          </w:p>
        </w:tc>
        <w:tc>
          <w:tcPr>
            <w:tcW w:w="706" w:type="dxa"/>
            <w:hideMark/>
          </w:tcPr>
          <w:p w14:paraId="72E87302" w14:textId="77777777" w:rsidR="006400C9" w:rsidRDefault="006400C9" w:rsidP="008B1081">
            <w:pPr>
              <w:widowControl w:val="0"/>
              <w:suppressAutoHyphens/>
              <w:spacing w:before="60" w:after="60"/>
              <w:ind w:firstLine="0"/>
              <w:jc w:val="center"/>
              <w:rPr>
                <w:b/>
                <w:bCs/>
                <w:sz w:val="22"/>
                <w:szCs w:val="22"/>
              </w:rPr>
            </w:pPr>
            <w:r>
              <w:rPr>
                <w:b/>
                <w:bCs/>
                <w:sz w:val="22"/>
                <w:szCs w:val="22"/>
              </w:rPr>
              <w:t>Тип</w:t>
            </w:r>
          </w:p>
        </w:tc>
        <w:tc>
          <w:tcPr>
            <w:tcW w:w="1562" w:type="dxa"/>
            <w:hideMark/>
          </w:tcPr>
          <w:p w14:paraId="5A910517" w14:textId="77777777" w:rsidR="006400C9" w:rsidRDefault="006400C9" w:rsidP="008B1081">
            <w:pPr>
              <w:widowControl w:val="0"/>
              <w:suppressAutoHyphens/>
              <w:spacing w:before="60" w:after="60"/>
              <w:ind w:firstLine="0"/>
              <w:jc w:val="center"/>
              <w:rPr>
                <w:b/>
                <w:bCs/>
                <w:sz w:val="22"/>
                <w:szCs w:val="22"/>
              </w:rPr>
            </w:pPr>
            <w:r>
              <w:rPr>
                <w:b/>
                <w:bCs/>
                <w:sz w:val="22"/>
                <w:szCs w:val="22"/>
              </w:rPr>
              <w:t>Формат элемента</w:t>
            </w:r>
          </w:p>
        </w:tc>
        <w:tc>
          <w:tcPr>
            <w:tcW w:w="1134" w:type="dxa"/>
            <w:hideMark/>
          </w:tcPr>
          <w:p w14:paraId="087D3CD1" w14:textId="77777777" w:rsidR="006400C9" w:rsidRDefault="006400C9" w:rsidP="008B1081">
            <w:pPr>
              <w:widowControl w:val="0"/>
              <w:suppressAutoHyphens/>
              <w:spacing w:before="60" w:after="60"/>
              <w:ind w:left="-21" w:firstLine="21"/>
              <w:jc w:val="center"/>
              <w:rPr>
                <w:b/>
                <w:bCs/>
                <w:sz w:val="22"/>
                <w:szCs w:val="22"/>
              </w:rPr>
            </w:pPr>
            <w:r>
              <w:rPr>
                <w:b/>
                <w:bCs/>
                <w:sz w:val="22"/>
                <w:szCs w:val="22"/>
              </w:rPr>
              <w:t>Обязательность</w:t>
            </w:r>
          </w:p>
        </w:tc>
        <w:tc>
          <w:tcPr>
            <w:tcW w:w="3509" w:type="dxa"/>
            <w:hideMark/>
          </w:tcPr>
          <w:p w14:paraId="4792E243" w14:textId="77777777" w:rsidR="006400C9" w:rsidRDefault="006400C9" w:rsidP="008B1081">
            <w:pPr>
              <w:widowControl w:val="0"/>
              <w:suppressAutoHyphens/>
              <w:spacing w:before="60" w:after="60"/>
              <w:ind w:left="146" w:right="107" w:firstLine="0"/>
              <w:jc w:val="center"/>
              <w:rPr>
                <w:b/>
                <w:bCs/>
                <w:sz w:val="22"/>
                <w:szCs w:val="22"/>
              </w:rPr>
            </w:pPr>
            <w:r>
              <w:rPr>
                <w:b/>
                <w:bCs/>
                <w:sz w:val="22"/>
                <w:szCs w:val="22"/>
              </w:rPr>
              <w:t>Дополнительная информация</w:t>
            </w:r>
          </w:p>
        </w:tc>
      </w:tr>
      <w:tr w:rsidR="006400C9" w14:paraId="6FCAC0C0"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809" w:type="dxa"/>
            <w:tcBorders>
              <w:top w:val="single" w:sz="4" w:space="0" w:color="auto"/>
              <w:left w:val="single" w:sz="4" w:space="0" w:color="auto"/>
              <w:bottom w:val="single" w:sz="4" w:space="0" w:color="auto"/>
              <w:right w:val="single" w:sz="4" w:space="0" w:color="auto"/>
            </w:tcBorders>
            <w:hideMark/>
          </w:tcPr>
          <w:p w14:paraId="17701326" w14:textId="77777777" w:rsidR="006400C9" w:rsidRPr="00BB6F51" w:rsidRDefault="006400C9" w:rsidP="008B1081">
            <w:pPr>
              <w:widowControl w:val="0"/>
              <w:spacing w:before="60" w:after="60"/>
              <w:ind w:left="0" w:right="0" w:firstLine="0"/>
              <w:rPr>
                <w:sz w:val="22"/>
                <w:szCs w:val="22"/>
              </w:rPr>
            </w:pPr>
            <w:r w:rsidRPr="00BB6F51">
              <w:rPr>
                <w:color w:val="000000"/>
                <w:sz w:val="22"/>
                <w:szCs w:val="22"/>
                <w:lang w:val="en-US"/>
              </w:rPr>
              <w:t>t</w:t>
            </w:r>
            <w:r w:rsidRPr="00BB6F51">
              <w:rPr>
                <w:color w:val="000000"/>
                <w:sz w:val="22"/>
                <w:szCs w:val="22"/>
              </w:rPr>
              <w:t>R_785_G_S3_4_D</w:t>
            </w:r>
          </w:p>
        </w:tc>
        <w:tc>
          <w:tcPr>
            <w:tcW w:w="1276" w:type="dxa"/>
            <w:tcBorders>
              <w:top w:val="single" w:sz="4" w:space="0" w:color="auto"/>
              <w:left w:val="single" w:sz="4" w:space="0" w:color="auto"/>
              <w:bottom w:val="single" w:sz="4" w:space="0" w:color="auto"/>
              <w:right w:val="single" w:sz="4" w:space="0" w:color="auto"/>
            </w:tcBorders>
            <w:hideMark/>
          </w:tcPr>
          <w:p w14:paraId="419B483C" w14:textId="77777777" w:rsidR="006400C9" w:rsidRPr="00BB6F51" w:rsidRDefault="006400C9" w:rsidP="008B1081">
            <w:pPr>
              <w:widowControl w:val="0"/>
              <w:spacing w:before="60" w:after="60"/>
              <w:ind w:left="0" w:right="0" w:firstLine="42"/>
              <w:rPr>
                <w:color w:val="000000"/>
                <w:sz w:val="22"/>
                <w:szCs w:val="22"/>
              </w:rPr>
            </w:pPr>
            <w:r w:rsidRPr="00BB6F51">
              <w:rPr>
                <w:color w:val="000000"/>
                <w:sz w:val="22"/>
                <w:szCs w:val="22"/>
              </w:rPr>
              <w:t>G_S3_4_D_ITEM</w:t>
            </w:r>
          </w:p>
        </w:tc>
        <w:tc>
          <w:tcPr>
            <w:tcW w:w="706" w:type="dxa"/>
            <w:tcBorders>
              <w:top w:val="single" w:sz="4" w:space="0" w:color="auto"/>
              <w:left w:val="single" w:sz="4" w:space="0" w:color="auto"/>
              <w:bottom w:val="single" w:sz="4" w:space="0" w:color="auto"/>
              <w:right w:val="single" w:sz="4" w:space="0" w:color="auto"/>
            </w:tcBorders>
            <w:hideMark/>
          </w:tcPr>
          <w:p w14:paraId="7D2EFECF" w14:textId="77777777" w:rsidR="006400C9" w:rsidRPr="00BB6F51" w:rsidRDefault="006400C9" w:rsidP="008B1081">
            <w:pPr>
              <w:widowControl w:val="0"/>
              <w:spacing w:before="60" w:after="60"/>
              <w:ind w:left="0" w:right="0" w:firstLine="0"/>
              <w:jc w:val="center"/>
              <w:rPr>
                <w:sz w:val="22"/>
                <w:szCs w:val="22"/>
                <w:lang w:val="en-US"/>
              </w:rPr>
            </w:pPr>
            <w:r w:rsidRPr="00BB6F51">
              <w:rPr>
                <w:sz w:val="22"/>
                <w:szCs w:val="22"/>
                <w:lang w:val="en-US"/>
              </w:rPr>
              <w:t>C</w:t>
            </w:r>
          </w:p>
        </w:tc>
        <w:tc>
          <w:tcPr>
            <w:tcW w:w="1562" w:type="dxa"/>
            <w:tcBorders>
              <w:top w:val="single" w:sz="4" w:space="0" w:color="auto"/>
              <w:left w:val="single" w:sz="4" w:space="0" w:color="auto"/>
              <w:bottom w:val="single" w:sz="4" w:space="0" w:color="auto"/>
              <w:right w:val="single" w:sz="4" w:space="0" w:color="auto"/>
            </w:tcBorders>
            <w:hideMark/>
          </w:tcPr>
          <w:p w14:paraId="0EF24350" w14:textId="77777777" w:rsidR="006400C9" w:rsidRPr="00BB6F51" w:rsidRDefault="006400C9" w:rsidP="008B1081">
            <w:pPr>
              <w:widowControl w:val="0"/>
              <w:spacing w:before="60" w:after="60"/>
              <w:ind w:left="0" w:right="0" w:firstLine="0"/>
              <w:rPr>
                <w:sz w:val="22"/>
                <w:szCs w:val="22"/>
                <w:lang w:val="en-US"/>
              </w:rPr>
            </w:pPr>
            <w:r w:rsidRPr="00BB6F51">
              <w:rPr>
                <w:color w:val="000000"/>
                <w:sz w:val="22"/>
                <w:szCs w:val="22"/>
                <w:lang w:val="en-US"/>
              </w:rPr>
              <w:t>t</w:t>
            </w:r>
            <w:r w:rsidRPr="00BB6F51">
              <w:rPr>
                <w:color w:val="000000"/>
                <w:sz w:val="22"/>
                <w:szCs w:val="22"/>
              </w:rPr>
              <w:t>R_785_G_S3_4_D_ITEM</w:t>
            </w:r>
          </w:p>
        </w:tc>
        <w:tc>
          <w:tcPr>
            <w:tcW w:w="1134" w:type="dxa"/>
            <w:tcBorders>
              <w:top w:val="single" w:sz="4" w:space="0" w:color="auto"/>
              <w:left w:val="single" w:sz="4" w:space="0" w:color="auto"/>
              <w:bottom w:val="single" w:sz="4" w:space="0" w:color="auto"/>
              <w:right w:val="single" w:sz="4" w:space="0" w:color="auto"/>
            </w:tcBorders>
            <w:hideMark/>
          </w:tcPr>
          <w:p w14:paraId="7F0D0E21" w14:textId="77777777" w:rsidR="006400C9" w:rsidRPr="00BB6F51" w:rsidRDefault="006400C9" w:rsidP="008B1081">
            <w:pPr>
              <w:widowControl w:val="0"/>
              <w:spacing w:before="60" w:after="60" w:line="254" w:lineRule="auto"/>
              <w:ind w:left="-21" w:right="0" w:firstLine="21"/>
              <w:jc w:val="center"/>
              <w:rPr>
                <w:rFonts w:eastAsia="Calibri"/>
                <w:sz w:val="22"/>
                <w:szCs w:val="22"/>
                <w:lang w:eastAsia="en-US"/>
              </w:rPr>
            </w:pPr>
            <w:r w:rsidRPr="00BB6F51">
              <w:rPr>
                <w:rFonts w:eastAsia="Calibri"/>
                <w:sz w:val="22"/>
                <w:szCs w:val="22"/>
                <w:lang w:eastAsia="en-US"/>
              </w:rPr>
              <w:t>ОМ</w:t>
            </w:r>
          </w:p>
        </w:tc>
        <w:tc>
          <w:tcPr>
            <w:tcW w:w="3509" w:type="dxa"/>
            <w:tcBorders>
              <w:top w:val="single" w:sz="4" w:space="0" w:color="auto"/>
              <w:left w:val="single" w:sz="4" w:space="0" w:color="auto"/>
              <w:bottom w:val="single" w:sz="4" w:space="0" w:color="auto"/>
              <w:right w:val="single" w:sz="4" w:space="0" w:color="auto"/>
            </w:tcBorders>
            <w:hideMark/>
          </w:tcPr>
          <w:p w14:paraId="32E3FF6D" w14:textId="70E2B08C" w:rsidR="006400C9" w:rsidRPr="00BB6F51" w:rsidRDefault="006400C9" w:rsidP="008B1081">
            <w:pPr>
              <w:widowControl w:val="0"/>
              <w:spacing w:before="60" w:after="60"/>
              <w:ind w:left="146" w:right="107" w:firstLine="0"/>
              <w:rPr>
                <w:sz w:val="22"/>
                <w:szCs w:val="22"/>
              </w:rPr>
            </w:pPr>
            <w:r w:rsidRPr="00BB6F51">
              <w:rPr>
                <w:sz w:val="22"/>
                <w:szCs w:val="22"/>
              </w:rPr>
              <w:t xml:space="preserve">Состав элемента представлен в таблице </w:t>
            </w:r>
            <w:r w:rsidRPr="00BB6F51">
              <w:rPr>
                <w:sz w:val="22"/>
                <w:szCs w:val="22"/>
              </w:rPr>
              <w:fldChar w:fldCharType="begin"/>
            </w:r>
            <w:r w:rsidRPr="00BB6F51">
              <w:rPr>
                <w:sz w:val="22"/>
                <w:szCs w:val="22"/>
              </w:rPr>
              <w:instrText xml:space="preserve"> REF _Ref56613567 \h  \* MERGEFORMAT </w:instrText>
            </w:r>
            <w:r w:rsidRPr="00BB6F51">
              <w:rPr>
                <w:sz w:val="22"/>
                <w:szCs w:val="22"/>
              </w:rPr>
            </w:r>
            <w:r w:rsidRPr="00BB6F51">
              <w:rPr>
                <w:sz w:val="22"/>
                <w:szCs w:val="22"/>
              </w:rPr>
              <w:fldChar w:fldCharType="separate"/>
            </w:r>
            <w:r w:rsidR="007A3ADF" w:rsidRPr="007A3ADF">
              <w:rPr>
                <w:noProof/>
                <w:sz w:val="22"/>
                <w:szCs w:val="22"/>
                <w:lang w:val="x-none" w:eastAsia="x-none"/>
              </w:rPr>
              <w:t>283</w:t>
            </w:r>
            <w:r w:rsidRPr="00BB6F51">
              <w:rPr>
                <w:sz w:val="22"/>
                <w:szCs w:val="22"/>
              </w:rPr>
              <w:fldChar w:fldCharType="end"/>
            </w:r>
            <w:r w:rsidRPr="00BB6F51">
              <w:rPr>
                <w:sz w:val="22"/>
                <w:szCs w:val="22"/>
              </w:rPr>
              <w:t>.</w:t>
            </w:r>
          </w:p>
        </w:tc>
      </w:tr>
    </w:tbl>
    <w:p w14:paraId="505182E1" w14:textId="77777777" w:rsidR="006400C9" w:rsidRDefault="006400C9" w:rsidP="006400C9">
      <w:pPr>
        <w:pStyle w:val="32"/>
        <w:keepNext w:val="0"/>
        <w:keepLines w:val="0"/>
        <w:widowControl w:val="0"/>
        <w:numPr>
          <w:ilvl w:val="2"/>
          <w:numId w:val="346"/>
        </w:numPr>
        <w:tabs>
          <w:tab w:val="num" w:pos="862"/>
        </w:tabs>
      </w:pPr>
      <w:bookmarkStart w:id="2505" w:name="_Toc59456659"/>
      <w:bookmarkStart w:id="2506" w:name="_Toc87634400"/>
      <w:bookmarkStart w:id="2507" w:name="_Toc115392592"/>
      <w:r>
        <w:t>Описание комплексного типа «tR_785_G_S3_2_D_ITEM»</w:t>
      </w:r>
      <w:bookmarkEnd w:id="2505"/>
      <w:bookmarkEnd w:id="2506"/>
      <w:bookmarkEnd w:id="2507"/>
    </w:p>
    <w:p w14:paraId="6216D8C3" w14:textId="77777777" w:rsidR="006400C9" w:rsidRDefault="006400C9" w:rsidP="006400C9">
      <w:pPr>
        <w:widowControl w:val="0"/>
        <w:spacing w:before="120" w:after="60"/>
        <w:contextualSpacing/>
      </w:pPr>
      <w:r>
        <w:t xml:space="preserve">Описание комплексного типа </w:t>
      </w:r>
      <w:r>
        <w:rPr>
          <w:rFonts w:eastAsia="Calibri"/>
        </w:rPr>
        <w:t>«</w:t>
      </w:r>
      <w:r>
        <w:rPr>
          <w:color w:val="000000"/>
          <w:sz w:val="22"/>
          <w:szCs w:val="22"/>
          <w:lang w:val="en-US"/>
        </w:rPr>
        <w:t>t</w:t>
      </w:r>
      <w:r>
        <w:rPr>
          <w:color w:val="000000"/>
          <w:sz w:val="22"/>
          <w:szCs w:val="22"/>
        </w:rPr>
        <w:t>R_785_G_S3_2_D_ITEM</w:t>
      </w:r>
      <w:r>
        <w:t>» блока «3.4 Предельные объемы финансирования, за исключением связанных иностранных кредитов и иностранной валюты</w:t>
      </w:r>
      <w:r>
        <w:rPr>
          <w:szCs w:val="24"/>
        </w:rPr>
        <w:t xml:space="preserve"> (строки)</w:t>
      </w:r>
      <w:r>
        <w:t>»</w:t>
      </w:r>
      <w:r>
        <w:rPr>
          <w:sz w:val="22"/>
          <w:szCs w:val="22"/>
        </w:rPr>
        <w:t>.</w:t>
      </w:r>
    </w:p>
    <w:p w14:paraId="2186A7AE" w14:textId="5089DB96" w:rsidR="006400C9" w:rsidRDefault="006400C9" w:rsidP="006400C9">
      <w:pPr>
        <w:widowControl w:val="0"/>
        <w:numPr>
          <w:ilvl w:val="0"/>
          <w:numId w:val="76"/>
        </w:numPr>
        <w:tabs>
          <w:tab w:val="num" w:pos="0"/>
        </w:tabs>
        <w:spacing w:before="120" w:line="254" w:lineRule="auto"/>
        <w:ind w:left="425" w:hanging="357"/>
        <w:jc w:val="left"/>
        <w:rPr>
          <w:b/>
          <w:lang w:val="x-none" w:eastAsia="x-none"/>
        </w:rPr>
      </w:pPr>
      <w:r>
        <w:fldChar w:fldCharType="begin"/>
      </w:r>
      <w:r>
        <w:rPr>
          <w:b/>
          <w:noProof/>
          <w:lang w:val="x-none" w:eastAsia="x-none"/>
        </w:rPr>
        <w:instrText xml:space="preserve"> SEQ Таблица \* ARABIC </w:instrText>
      </w:r>
      <w:r>
        <w:fldChar w:fldCharType="separate"/>
      </w:r>
      <w:bookmarkStart w:id="2508" w:name="_Ref56613567"/>
      <w:r w:rsidR="007A3ADF">
        <w:rPr>
          <w:b/>
          <w:noProof/>
          <w:lang w:val="x-none" w:eastAsia="x-none"/>
        </w:rPr>
        <w:t>283</w:t>
      </w:r>
      <w:bookmarkEnd w:id="2508"/>
      <w:r>
        <w:fldChar w:fldCharType="end"/>
      </w:r>
      <w:r>
        <w:rPr>
          <w:rFonts w:eastAsia="Calibri"/>
          <w:b/>
          <w:szCs w:val="24"/>
          <w:lang w:val="x-none" w:eastAsia="x-none"/>
        </w:rPr>
        <w:t xml:space="preserve"> –</w:t>
      </w:r>
      <w:r>
        <w:rPr>
          <w:b/>
          <w:lang w:val="x-none" w:eastAsia="x-none"/>
        </w:rPr>
        <w:t xml:space="preserve"> Описание комплексного типа «</w:t>
      </w:r>
      <w:r>
        <w:rPr>
          <w:b/>
          <w:color w:val="000000"/>
          <w:szCs w:val="22"/>
          <w:lang w:val="en-US" w:eastAsia="x-none"/>
        </w:rPr>
        <w:t>t</w:t>
      </w:r>
      <w:r>
        <w:rPr>
          <w:b/>
          <w:color w:val="000000"/>
          <w:szCs w:val="22"/>
          <w:lang w:val="x-none" w:eastAsia="x-none"/>
        </w:rPr>
        <w:t>R_785_G_S3_</w:t>
      </w:r>
      <w:r>
        <w:rPr>
          <w:b/>
          <w:color w:val="000000"/>
          <w:szCs w:val="22"/>
          <w:lang w:eastAsia="x-none"/>
        </w:rPr>
        <w:t>4</w:t>
      </w:r>
      <w:r>
        <w:rPr>
          <w:b/>
          <w:color w:val="000000"/>
          <w:szCs w:val="22"/>
          <w:lang w:val="x-none" w:eastAsia="x-none"/>
        </w:rPr>
        <w:t>_D_ITEM</w:t>
      </w:r>
    </w:p>
    <w:tbl>
      <w:tblPr>
        <w:tblStyle w:val="GOSTTable"/>
        <w:tblW w:w="5000" w:type="pct"/>
        <w:tblLayout w:type="fixed"/>
        <w:tblLook w:val="04A0" w:firstRow="1" w:lastRow="0" w:firstColumn="1" w:lastColumn="0" w:noHBand="0" w:noVBand="1"/>
      </w:tblPr>
      <w:tblGrid>
        <w:gridCol w:w="1741"/>
        <w:gridCol w:w="1638"/>
        <w:gridCol w:w="693"/>
        <w:gridCol w:w="1098"/>
        <w:gridCol w:w="1098"/>
        <w:gridCol w:w="3360"/>
      </w:tblGrid>
      <w:tr w:rsidR="006400C9" w14:paraId="4C77A8EB" w14:textId="77777777" w:rsidTr="006400C9">
        <w:trPr>
          <w:cnfStyle w:val="100000000000" w:firstRow="1" w:lastRow="0" w:firstColumn="0" w:lastColumn="0" w:oddVBand="0" w:evenVBand="0" w:oddHBand="0" w:evenHBand="0" w:firstRowFirstColumn="0" w:firstRowLastColumn="0" w:lastRowFirstColumn="0" w:lastRowLastColumn="0"/>
          <w:trHeight w:val="283"/>
        </w:trPr>
        <w:tc>
          <w:tcPr>
            <w:tcW w:w="1689" w:type="dxa"/>
            <w:hideMark/>
          </w:tcPr>
          <w:p w14:paraId="45DB74D5" w14:textId="77777777" w:rsidR="006400C9" w:rsidRDefault="006400C9" w:rsidP="008B1081">
            <w:pPr>
              <w:widowControl w:val="0"/>
              <w:suppressAutoHyphens/>
              <w:spacing w:before="60" w:after="60"/>
              <w:ind w:firstLine="0"/>
              <w:jc w:val="center"/>
              <w:rPr>
                <w:b/>
                <w:bCs/>
                <w:sz w:val="22"/>
                <w:szCs w:val="22"/>
              </w:rPr>
            </w:pPr>
            <w:r>
              <w:rPr>
                <w:b/>
                <w:bCs/>
                <w:sz w:val="22"/>
                <w:szCs w:val="22"/>
              </w:rPr>
              <w:t>Наименование элемента</w:t>
            </w:r>
          </w:p>
        </w:tc>
        <w:tc>
          <w:tcPr>
            <w:tcW w:w="1590" w:type="dxa"/>
            <w:hideMark/>
          </w:tcPr>
          <w:p w14:paraId="0F1DF92E" w14:textId="77777777" w:rsidR="006400C9" w:rsidRDefault="006400C9" w:rsidP="008B1081">
            <w:pPr>
              <w:widowControl w:val="0"/>
              <w:suppressAutoHyphens/>
              <w:spacing w:before="60" w:after="60"/>
              <w:ind w:firstLine="0"/>
              <w:jc w:val="center"/>
              <w:rPr>
                <w:b/>
                <w:bCs/>
                <w:sz w:val="22"/>
                <w:szCs w:val="22"/>
              </w:rPr>
            </w:pPr>
            <w:r>
              <w:rPr>
                <w:b/>
                <w:bCs/>
                <w:sz w:val="22"/>
                <w:szCs w:val="22"/>
              </w:rPr>
              <w:t>Сокращенное наименование (код) элемента</w:t>
            </w:r>
          </w:p>
        </w:tc>
        <w:tc>
          <w:tcPr>
            <w:tcW w:w="673" w:type="dxa"/>
            <w:hideMark/>
          </w:tcPr>
          <w:p w14:paraId="0BED1F79" w14:textId="77777777" w:rsidR="006400C9" w:rsidRDefault="006400C9" w:rsidP="008B1081">
            <w:pPr>
              <w:widowControl w:val="0"/>
              <w:suppressAutoHyphens/>
              <w:spacing w:before="60" w:after="60"/>
              <w:ind w:firstLine="0"/>
              <w:jc w:val="center"/>
              <w:rPr>
                <w:b/>
                <w:bCs/>
                <w:sz w:val="22"/>
                <w:szCs w:val="22"/>
              </w:rPr>
            </w:pPr>
            <w:r>
              <w:rPr>
                <w:b/>
                <w:bCs/>
                <w:sz w:val="22"/>
                <w:szCs w:val="22"/>
              </w:rPr>
              <w:t>Тип</w:t>
            </w:r>
          </w:p>
        </w:tc>
        <w:tc>
          <w:tcPr>
            <w:tcW w:w="1066" w:type="dxa"/>
            <w:hideMark/>
          </w:tcPr>
          <w:p w14:paraId="22DD1C8E" w14:textId="77777777" w:rsidR="006400C9" w:rsidRDefault="006400C9" w:rsidP="008B1081">
            <w:pPr>
              <w:widowControl w:val="0"/>
              <w:suppressAutoHyphens/>
              <w:spacing w:before="60" w:after="60"/>
              <w:ind w:firstLine="0"/>
              <w:jc w:val="center"/>
              <w:rPr>
                <w:b/>
                <w:bCs/>
                <w:sz w:val="22"/>
                <w:szCs w:val="22"/>
              </w:rPr>
            </w:pPr>
            <w:r>
              <w:rPr>
                <w:b/>
                <w:bCs/>
                <w:sz w:val="22"/>
                <w:szCs w:val="22"/>
              </w:rPr>
              <w:t>Формат элемента</w:t>
            </w:r>
          </w:p>
        </w:tc>
        <w:tc>
          <w:tcPr>
            <w:tcW w:w="1066" w:type="dxa"/>
            <w:hideMark/>
          </w:tcPr>
          <w:p w14:paraId="179D44E3" w14:textId="77777777" w:rsidR="006400C9" w:rsidRDefault="006400C9" w:rsidP="008B1081">
            <w:pPr>
              <w:widowControl w:val="0"/>
              <w:suppressAutoHyphens/>
              <w:spacing w:before="60" w:after="60"/>
              <w:ind w:firstLine="0"/>
              <w:jc w:val="center"/>
              <w:rPr>
                <w:b/>
                <w:bCs/>
                <w:sz w:val="22"/>
                <w:szCs w:val="22"/>
              </w:rPr>
            </w:pPr>
            <w:r>
              <w:rPr>
                <w:b/>
                <w:bCs/>
                <w:sz w:val="22"/>
                <w:szCs w:val="22"/>
              </w:rPr>
              <w:t>Обязательность</w:t>
            </w:r>
          </w:p>
        </w:tc>
        <w:tc>
          <w:tcPr>
            <w:tcW w:w="3261" w:type="dxa"/>
            <w:hideMark/>
          </w:tcPr>
          <w:p w14:paraId="07686F04" w14:textId="77777777" w:rsidR="006400C9" w:rsidRDefault="006400C9" w:rsidP="008B1081">
            <w:pPr>
              <w:widowControl w:val="0"/>
              <w:suppressAutoHyphens/>
              <w:spacing w:before="60" w:after="60"/>
              <w:ind w:left="128" w:right="107" w:firstLine="0"/>
              <w:jc w:val="center"/>
              <w:rPr>
                <w:b/>
                <w:bCs/>
                <w:sz w:val="22"/>
                <w:szCs w:val="22"/>
              </w:rPr>
            </w:pPr>
            <w:r>
              <w:rPr>
                <w:b/>
                <w:bCs/>
                <w:sz w:val="22"/>
                <w:szCs w:val="22"/>
              </w:rPr>
              <w:t>Дополнительная информация</w:t>
            </w:r>
          </w:p>
        </w:tc>
      </w:tr>
      <w:tr w:rsidR="006400C9" w14:paraId="4E73CCB3"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25982F9E" w14:textId="77777777" w:rsidR="006400C9" w:rsidRPr="00BB6F51" w:rsidRDefault="006400C9" w:rsidP="008B1081">
            <w:pPr>
              <w:pStyle w:val="GOSTTablenorm"/>
              <w:widowControl w:val="0"/>
              <w:ind w:left="0"/>
              <w:rPr>
                <w:sz w:val="22"/>
                <w:szCs w:val="22"/>
              </w:rPr>
            </w:pPr>
            <w:r w:rsidRPr="00BB6F51">
              <w:rPr>
                <w:sz w:val="22"/>
                <w:szCs w:val="22"/>
              </w:rPr>
              <w:t>Код по БК</w:t>
            </w:r>
          </w:p>
        </w:tc>
        <w:tc>
          <w:tcPr>
            <w:tcW w:w="1590" w:type="dxa"/>
            <w:tcBorders>
              <w:top w:val="single" w:sz="4" w:space="0" w:color="auto"/>
              <w:left w:val="single" w:sz="4" w:space="0" w:color="auto"/>
              <w:bottom w:val="single" w:sz="4" w:space="0" w:color="auto"/>
              <w:right w:val="single" w:sz="4" w:space="0" w:color="auto"/>
            </w:tcBorders>
            <w:hideMark/>
          </w:tcPr>
          <w:p w14:paraId="5A67779F" w14:textId="77777777" w:rsidR="006400C9" w:rsidRPr="00BB6F51" w:rsidRDefault="006400C9" w:rsidP="008B1081">
            <w:pPr>
              <w:widowControl w:val="0"/>
              <w:spacing w:before="60" w:after="60"/>
              <w:ind w:left="0" w:right="0" w:firstLine="0"/>
              <w:rPr>
                <w:sz w:val="22"/>
                <w:szCs w:val="22"/>
              </w:rPr>
            </w:pPr>
            <w:r w:rsidRPr="00BB6F51">
              <w:rPr>
                <w:sz w:val="22"/>
                <w:szCs w:val="22"/>
              </w:rPr>
              <w:t>G_S3_4_D_C1</w:t>
            </w:r>
          </w:p>
        </w:tc>
        <w:tc>
          <w:tcPr>
            <w:tcW w:w="673" w:type="dxa"/>
            <w:tcBorders>
              <w:top w:val="single" w:sz="4" w:space="0" w:color="auto"/>
              <w:left w:val="single" w:sz="4" w:space="0" w:color="auto"/>
              <w:bottom w:val="single" w:sz="4" w:space="0" w:color="auto"/>
              <w:right w:val="single" w:sz="4" w:space="0" w:color="auto"/>
            </w:tcBorders>
            <w:hideMark/>
          </w:tcPr>
          <w:p w14:paraId="4E64E394"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F7B9649" w14:textId="77777777" w:rsidR="006400C9" w:rsidRPr="00BB6F51" w:rsidRDefault="006400C9" w:rsidP="008B1081">
            <w:pPr>
              <w:widowControl w:val="0"/>
              <w:spacing w:before="60" w:after="60"/>
              <w:ind w:left="0" w:right="0" w:firstLine="0"/>
              <w:rPr>
                <w:sz w:val="22"/>
                <w:szCs w:val="22"/>
              </w:rPr>
            </w:pPr>
            <w:r w:rsidRPr="00BB6F51">
              <w:rPr>
                <w:sz w:val="22"/>
                <w:szCs w:val="22"/>
              </w:rPr>
              <w:t>Т(20)</w:t>
            </w:r>
          </w:p>
        </w:tc>
        <w:tc>
          <w:tcPr>
            <w:tcW w:w="1066" w:type="dxa"/>
            <w:tcBorders>
              <w:top w:val="single" w:sz="4" w:space="0" w:color="auto"/>
              <w:left w:val="single" w:sz="4" w:space="0" w:color="auto"/>
              <w:bottom w:val="single" w:sz="4" w:space="0" w:color="auto"/>
              <w:right w:val="single" w:sz="4" w:space="0" w:color="auto"/>
            </w:tcBorders>
            <w:hideMark/>
          </w:tcPr>
          <w:p w14:paraId="1341291E"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О</w:t>
            </w:r>
          </w:p>
        </w:tc>
        <w:tc>
          <w:tcPr>
            <w:tcW w:w="3261" w:type="dxa"/>
            <w:tcBorders>
              <w:top w:val="single" w:sz="4" w:space="0" w:color="auto"/>
              <w:left w:val="single" w:sz="4" w:space="0" w:color="auto"/>
              <w:bottom w:val="single" w:sz="4" w:space="0" w:color="auto"/>
              <w:right w:val="single" w:sz="4" w:space="0" w:color="auto"/>
            </w:tcBorders>
            <w:hideMark/>
          </w:tcPr>
          <w:p w14:paraId="45D31906" w14:textId="77777777" w:rsidR="006400C9" w:rsidRPr="00BB6F51" w:rsidRDefault="006400C9" w:rsidP="008B1081">
            <w:pPr>
              <w:widowControl w:val="0"/>
              <w:spacing w:before="60" w:after="60"/>
              <w:ind w:left="128" w:right="107" w:firstLine="0"/>
              <w:rPr>
                <w:sz w:val="22"/>
                <w:szCs w:val="22"/>
              </w:rPr>
            </w:pPr>
            <w:r w:rsidRPr="00BB6F51">
              <w:rPr>
                <w:sz w:val="22"/>
                <w:szCs w:val="22"/>
              </w:rPr>
              <w:t xml:space="preserve">Отражается код классификации расходов бюджетов, по которому отражены операции на лицевом счете главного </w:t>
            </w:r>
            <w:r w:rsidRPr="00BB6F51">
              <w:rPr>
                <w:sz w:val="22"/>
                <w:szCs w:val="22"/>
              </w:rPr>
              <w:lastRenderedPageBreak/>
              <w:t>распорядителя (распорядителя) бюджетных средств.</w:t>
            </w:r>
          </w:p>
        </w:tc>
      </w:tr>
      <w:tr w:rsidR="006400C9" w14:paraId="4BE14E5B"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B80E0D8" w14:textId="77777777" w:rsidR="006400C9" w:rsidRPr="00BB6F51" w:rsidRDefault="006400C9" w:rsidP="008B1081">
            <w:pPr>
              <w:pStyle w:val="GOSTTablenorm"/>
              <w:widowControl w:val="0"/>
              <w:ind w:left="0"/>
              <w:rPr>
                <w:sz w:val="22"/>
                <w:szCs w:val="22"/>
              </w:rPr>
            </w:pPr>
            <w:r w:rsidRPr="00BB6F51">
              <w:rPr>
                <w:sz w:val="22"/>
                <w:szCs w:val="22"/>
              </w:rPr>
              <w:lastRenderedPageBreak/>
              <w:t>Получено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2A3E94F0" w14:textId="77777777" w:rsidR="006400C9" w:rsidRPr="00BB6F51" w:rsidRDefault="006400C9" w:rsidP="008B1081">
            <w:pPr>
              <w:widowControl w:val="0"/>
              <w:spacing w:before="60" w:after="60"/>
              <w:ind w:left="0" w:right="0" w:firstLine="0"/>
              <w:rPr>
                <w:sz w:val="22"/>
                <w:szCs w:val="22"/>
              </w:rPr>
            </w:pPr>
            <w:r w:rsidRPr="00BB6F51">
              <w:rPr>
                <w:sz w:val="22"/>
                <w:szCs w:val="22"/>
              </w:rPr>
              <w:t>G_S3_4_D_C2</w:t>
            </w:r>
          </w:p>
        </w:tc>
        <w:tc>
          <w:tcPr>
            <w:tcW w:w="673" w:type="dxa"/>
            <w:tcBorders>
              <w:top w:val="single" w:sz="4" w:space="0" w:color="auto"/>
              <w:left w:val="single" w:sz="4" w:space="0" w:color="auto"/>
              <w:bottom w:val="single" w:sz="4" w:space="0" w:color="auto"/>
              <w:right w:val="single" w:sz="4" w:space="0" w:color="auto"/>
            </w:tcBorders>
            <w:hideMark/>
          </w:tcPr>
          <w:p w14:paraId="3DE48631"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2FCD8D3"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916D405"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BD09498"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за исключением связанных иностранных кредитов и иностранной валюты на текущий финансовый год.</w:t>
            </w:r>
          </w:p>
        </w:tc>
      </w:tr>
      <w:tr w:rsidR="006400C9" w14:paraId="3D96694C"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1D87C94F" w14:textId="77777777" w:rsidR="006400C9" w:rsidRPr="00BB6F51" w:rsidRDefault="006400C9" w:rsidP="008B1081">
            <w:pPr>
              <w:pStyle w:val="GOSTTablenorm"/>
              <w:widowControl w:val="0"/>
              <w:ind w:left="0"/>
              <w:rPr>
                <w:sz w:val="22"/>
                <w:szCs w:val="22"/>
              </w:rPr>
            </w:pPr>
            <w:r w:rsidRPr="00BB6F51">
              <w:rPr>
                <w:sz w:val="22"/>
                <w:szCs w:val="22"/>
              </w:rPr>
              <w:t>Получено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7D42A3C7" w14:textId="77777777" w:rsidR="006400C9" w:rsidRPr="00BB6F51" w:rsidRDefault="006400C9" w:rsidP="008B1081">
            <w:pPr>
              <w:widowControl w:val="0"/>
              <w:spacing w:before="60" w:after="60"/>
              <w:ind w:left="0" w:right="0" w:firstLine="0"/>
              <w:rPr>
                <w:sz w:val="22"/>
                <w:szCs w:val="22"/>
              </w:rPr>
            </w:pPr>
            <w:r w:rsidRPr="00BB6F51">
              <w:rPr>
                <w:sz w:val="22"/>
                <w:szCs w:val="22"/>
              </w:rPr>
              <w:t>G_S3_4_D_C2_2</w:t>
            </w:r>
          </w:p>
        </w:tc>
        <w:tc>
          <w:tcPr>
            <w:tcW w:w="673" w:type="dxa"/>
            <w:tcBorders>
              <w:top w:val="single" w:sz="4" w:space="0" w:color="auto"/>
              <w:left w:val="single" w:sz="4" w:space="0" w:color="auto"/>
              <w:bottom w:val="single" w:sz="4" w:space="0" w:color="auto"/>
              <w:right w:val="single" w:sz="4" w:space="0" w:color="auto"/>
            </w:tcBorders>
            <w:hideMark/>
          </w:tcPr>
          <w:p w14:paraId="0091FF76"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C01F036"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7169371C"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6C741D56"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полученные предельные объемы финансирования на выплаты, за исключением связанных иностранных кредитов и иностранной валюты на очередной финансовый год.</w:t>
            </w:r>
          </w:p>
        </w:tc>
      </w:tr>
      <w:tr w:rsidR="006400C9" w14:paraId="7840A223"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4E526898" w14:textId="77777777" w:rsidR="006400C9" w:rsidRPr="00BB6F51" w:rsidRDefault="006400C9" w:rsidP="008B1081">
            <w:pPr>
              <w:widowControl w:val="0"/>
              <w:spacing w:before="60" w:after="60"/>
              <w:ind w:left="0" w:firstLine="0"/>
              <w:rPr>
                <w:sz w:val="22"/>
                <w:szCs w:val="22"/>
              </w:rPr>
            </w:pPr>
            <w:r w:rsidRPr="00BB6F51">
              <w:rPr>
                <w:sz w:val="22"/>
                <w:szCs w:val="22"/>
              </w:rPr>
              <w:t>Распределено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A835CD8" w14:textId="77777777" w:rsidR="006400C9" w:rsidRPr="00BB6F51" w:rsidRDefault="006400C9" w:rsidP="008B1081">
            <w:pPr>
              <w:widowControl w:val="0"/>
              <w:spacing w:before="60" w:after="60"/>
              <w:ind w:left="0" w:right="0" w:firstLine="0"/>
              <w:rPr>
                <w:sz w:val="22"/>
                <w:szCs w:val="22"/>
              </w:rPr>
            </w:pPr>
            <w:r w:rsidRPr="00BB6F51">
              <w:rPr>
                <w:sz w:val="22"/>
                <w:szCs w:val="22"/>
              </w:rPr>
              <w:t>G_S3_4_D_C3</w:t>
            </w:r>
          </w:p>
        </w:tc>
        <w:tc>
          <w:tcPr>
            <w:tcW w:w="673" w:type="dxa"/>
            <w:tcBorders>
              <w:top w:val="single" w:sz="4" w:space="0" w:color="auto"/>
              <w:left w:val="single" w:sz="4" w:space="0" w:color="auto"/>
              <w:bottom w:val="single" w:sz="4" w:space="0" w:color="auto"/>
              <w:right w:val="single" w:sz="4" w:space="0" w:color="auto"/>
            </w:tcBorders>
            <w:hideMark/>
          </w:tcPr>
          <w:p w14:paraId="2C8DAB34"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51EDB079"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2697EFD8"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2DD8FBCD"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распределенные предельные объемы финансирования на выплаты, за исключением связанных иностранных кредитов и иностранной валюты на текущий финансовый год.</w:t>
            </w:r>
          </w:p>
        </w:tc>
      </w:tr>
      <w:tr w:rsidR="006400C9" w14:paraId="3081A8AA"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62992188" w14:textId="77777777" w:rsidR="006400C9" w:rsidRPr="00BB6F51" w:rsidRDefault="006400C9" w:rsidP="008B1081">
            <w:pPr>
              <w:widowControl w:val="0"/>
              <w:spacing w:before="60" w:after="60"/>
              <w:ind w:left="0" w:firstLine="0"/>
              <w:rPr>
                <w:sz w:val="22"/>
                <w:szCs w:val="22"/>
              </w:rPr>
            </w:pPr>
            <w:r w:rsidRPr="00BB6F51">
              <w:rPr>
                <w:sz w:val="22"/>
                <w:szCs w:val="22"/>
              </w:rPr>
              <w:t>Распределено 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27A85252" w14:textId="77777777" w:rsidR="006400C9" w:rsidRPr="00BB6F51" w:rsidRDefault="006400C9" w:rsidP="008B1081">
            <w:pPr>
              <w:widowControl w:val="0"/>
              <w:spacing w:before="60" w:after="60"/>
              <w:ind w:left="0" w:right="0" w:firstLine="0"/>
              <w:rPr>
                <w:sz w:val="22"/>
                <w:szCs w:val="22"/>
              </w:rPr>
            </w:pPr>
            <w:r w:rsidRPr="00BB6F51">
              <w:rPr>
                <w:sz w:val="22"/>
                <w:szCs w:val="22"/>
              </w:rPr>
              <w:t>G_S3_4_D_C3_2</w:t>
            </w:r>
          </w:p>
        </w:tc>
        <w:tc>
          <w:tcPr>
            <w:tcW w:w="673" w:type="dxa"/>
            <w:tcBorders>
              <w:top w:val="single" w:sz="4" w:space="0" w:color="auto"/>
              <w:left w:val="single" w:sz="4" w:space="0" w:color="auto"/>
              <w:bottom w:val="single" w:sz="4" w:space="0" w:color="auto"/>
              <w:right w:val="single" w:sz="4" w:space="0" w:color="auto"/>
            </w:tcBorders>
            <w:hideMark/>
          </w:tcPr>
          <w:p w14:paraId="7F6AED8D"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4282B4A"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54119378"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153376A" w14:textId="77777777" w:rsidR="006400C9" w:rsidRPr="00BB6F51" w:rsidRDefault="006400C9" w:rsidP="008B1081">
            <w:pPr>
              <w:pStyle w:val="GOSTTablenorm"/>
              <w:widowControl w:val="0"/>
              <w:ind w:left="128" w:right="107"/>
              <w:rPr>
                <w:sz w:val="22"/>
                <w:szCs w:val="22"/>
              </w:rPr>
            </w:pPr>
            <w:r w:rsidRPr="00BB6F51">
              <w:rPr>
                <w:sz w:val="22"/>
                <w:szCs w:val="22"/>
              </w:rPr>
              <w:t>Указываются распределенные предельные объемы финансирования на выплаты, за исключением связанных иностранных кредитов и иностранной валюты на очередной финансовый год.</w:t>
            </w:r>
          </w:p>
        </w:tc>
      </w:tr>
      <w:tr w:rsidR="006400C9" w14:paraId="58492125"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79303C59" w14:textId="77777777" w:rsidR="006400C9" w:rsidRPr="00BB6F51" w:rsidRDefault="006400C9" w:rsidP="008B1081">
            <w:pPr>
              <w:widowControl w:val="0"/>
              <w:spacing w:before="60" w:after="60"/>
              <w:ind w:left="0" w:firstLine="0"/>
              <w:rPr>
                <w:sz w:val="22"/>
                <w:szCs w:val="22"/>
              </w:rPr>
            </w:pPr>
            <w:r w:rsidRPr="00BB6F51">
              <w:rPr>
                <w:sz w:val="22"/>
                <w:szCs w:val="22"/>
              </w:rPr>
              <w:t>Подлежит распределению на текущий финансовый год</w:t>
            </w:r>
          </w:p>
        </w:tc>
        <w:tc>
          <w:tcPr>
            <w:tcW w:w="1590" w:type="dxa"/>
            <w:tcBorders>
              <w:top w:val="single" w:sz="4" w:space="0" w:color="auto"/>
              <w:left w:val="single" w:sz="4" w:space="0" w:color="auto"/>
              <w:bottom w:val="single" w:sz="4" w:space="0" w:color="auto"/>
              <w:right w:val="single" w:sz="4" w:space="0" w:color="auto"/>
            </w:tcBorders>
            <w:hideMark/>
          </w:tcPr>
          <w:p w14:paraId="4A88242F" w14:textId="77777777" w:rsidR="006400C9" w:rsidRPr="00BB6F51" w:rsidRDefault="006400C9" w:rsidP="008B1081">
            <w:pPr>
              <w:widowControl w:val="0"/>
              <w:spacing w:before="60" w:after="60"/>
              <w:ind w:left="0" w:right="0" w:firstLine="0"/>
              <w:rPr>
                <w:sz w:val="22"/>
                <w:szCs w:val="22"/>
              </w:rPr>
            </w:pPr>
            <w:r w:rsidRPr="00BB6F51">
              <w:rPr>
                <w:sz w:val="22"/>
                <w:szCs w:val="22"/>
              </w:rPr>
              <w:t>G_S3_4_D_C4</w:t>
            </w:r>
          </w:p>
        </w:tc>
        <w:tc>
          <w:tcPr>
            <w:tcW w:w="673" w:type="dxa"/>
            <w:tcBorders>
              <w:top w:val="single" w:sz="4" w:space="0" w:color="auto"/>
              <w:left w:val="single" w:sz="4" w:space="0" w:color="auto"/>
              <w:bottom w:val="single" w:sz="4" w:space="0" w:color="auto"/>
              <w:right w:val="single" w:sz="4" w:space="0" w:color="auto"/>
            </w:tcBorders>
            <w:hideMark/>
          </w:tcPr>
          <w:p w14:paraId="63E0F0AB"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477DC8E8"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3F913EA1"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421C71DE"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Указываются подлежащие распределению предельные объемы финансирования на выплаты, за исключением связанных иностранных кредитов и иностранной валюты на текущий финансовый год.</w:t>
            </w:r>
          </w:p>
        </w:tc>
      </w:tr>
      <w:tr w:rsidR="006400C9" w14:paraId="79691A45" w14:textId="77777777" w:rsidTr="006400C9">
        <w:trPr>
          <w:cnfStyle w:val="000000100000" w:firstRow="0" w:lastRow="0" w:firstColumn="0" w:lastColumn="0" w:oddVBand="0" w:evenVBand="0" w:oddHBand="1" w:evenHBand="0"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08897DEF" w14:textId="77777777" w:rsidR="006400C9" w:rsidRPr="00BB6F51" w:rsidRDefault="006400C9" w:rsidP="008B1081">
            <w:pPr>
              <w:widowControl w:val="0"/>
              <w:spacing w:before="60" w:after="60"/>
              <w:ind w:left="0" w:firstLine="0"/>
              <w:rPr>
                <w:sz w:val="22"/>
                <w:szCs w:val="22"/>
              </w:rPr>
            </w:pPr>
            <w:r w:rsidRPr="00BB6F51">
              <w:rPr>
                <w:sz w:val="22"/>
                <w:szCs w:val="22"/>
              </w:rPr>
              <w:t xml:space="preserve">Подлежит распределению </w:t>
            </w:r>
            <w:r w:rsidRPr="00BB6F51">
              <w:rPr>
                <w:sz w:val="22"/>
                <w:szCs w:val="22"/>
              </w:rPr>
              <w:lastRenderedPageBreak/>
              <w:t>на первый год планового периода</w:t>
            </w:r>
          </w:p>
        </w:tc>
        <w:tc>
          <w:tcPr>
            <w:tcW w:w="1590" w:type="dxa"/>
            <w:tcBorders>
              <w:top w:val="single" w:sz="4" w:space="0" w:color="auto"/>
              <w:left w:val="single" w:sz="4" w:space="0" w:color="auto"/>
              <w:bottom w:val="single" w:sz="4" w:space="0" w:color="auto"/>
              <w:right w:val="single" w:sz="4" w:space="0" w:color="auto"/>
            </w:tcBorders>
            <w:hideMark/>
          </w:tcPr>
          <w:p w14:paraId="1DB0E61C" w14:textId="77777777" w:rsidR="006400C9" w:rsidRPr="00BB6F51" w:rsidRDefault="006400C9" w:rsidP="008B1081">
            <w:pPr>
              <w:widowControl w:val="0"/>
              <w:spacing w:before="60" w:after="60"/>
              <w:ind w:left="0" w:right="0" w:firstLine="0"/>
              <w:rPr>
                <w:sz w:val="22"/>
                <w:szCs w:val="22"/>
              </w:rPr>
            </w:pPr>
            <w:r w:rsidRPr="00BB6F51">
              <w:rPr>
                <w:sz w:val="22"/>
                <w:szCs w:val="22"/>
              </w:rPr>
              <w:lastRenderedPageBreak/>
              <w:t>G_S3_4_D_C4_2</w:t>
            </w:r>
          </w:p>
        </w:tc>
        <w:tc>
          <w:tcPr>
            <w:tcW w:w="673" w:type="dxa"/>
            <w:tcBorders>
              <w:top w:val="single" w:sz="4" w:space="0" w:color="auto"/>
              <w:left w:val="single" w:sz="4" w:space="0" w:color="auto"/>
              <w:bottom w:val="single" w:sz="4" w:space="0" w:color="auto"/>
              <w:right w:val="single" w:sz="4" w:space="0" w:color="auto"/>
            </w:tcBorders>
            <w:hideMark/>
          </w:tcPr>
          <w:p w14:paraId="26788110"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77FC01D3" w14:textId="77777777" w:rsidR="006400C9" w:rsidRPr="00BB6F51" w:rsidRDefault="006400C9" w:rsidP="008B1081">
            <w:pPr>
              <w:widowControl w:val="0"/>
              <w:spacing w:before="60" w:after="60"/>
              <w:ind w:left="0" w:right="0" w:firstLine="0"/>
              <w:rPr>
                <w:sz w:val="22"/>
                <w:szCs w:val="22"/>
              </w:rPr>
            </w:pPr>
            <w:r w:rsidRPr="00BB6F51">
              <w:rPr>
                <w:sz w:val="22"/>
                <w:szCs w:val="22"/>
              </w:rPr>
              <w:t>N(20.2)</w:t>
            </w:r>
          </w:p>
        </w:tc>
        <w:tc>
          <w:tcPr>
            <w:tcW w:w="1066" w:type="dxa"/>
            <w:tcBorders>
              <w:top w:val="single" w:sz="4" w:space="0" w:color="auto"/>
              <w:left w:val="single" w:sz="4" w:space="0" w:color="auto"/>
              <w:bottom w:val="single" w:sz="4" w:space="0" w:color="auto"/>
              <w:right w:val="single" w:sz="4" w:space="0" w:color="auto"/>
            </w:tcBorders>
            <w:hideMark/>
          </w:tcPr>
          <w:p w14:paraId="19DEF2A4"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190F4224" w14:textId="77777777" w:rsidR="006400C9" w:rsidRPr="00BB6F51" w:rsidRDefault="006400C9" w:rsidP="008B1081">
            <w:pPr>
              <w:widowControl w:val="0"/>
              <w:spacing w:before="60" w:after="60"/>
              <w:ind w:left="128" w:right="107" w:firstLine="0"/>
              <w:rPr>
                <w:sz w:val="22"/>
                <w:szCs w:val="22"/>
              </w:rPr>
            </w:pPr>
            <w:r w:rsidRPr="00BB6F51">
              <w:rPr>
                <w:sz w:val="22"/>
                <w:szCs w:val="22"/>
              </w:rPr>
              <w:t xml:space="preserve">Указываются подлежащие распределению предельные </w:t>
            </w:r>
            <w:r w:rsidRPr="00BB6F51">
              <w:rPr>
                <w:sz w:val="22"/>
                <w:szCs w:val="22"/>
              </w:rPr>
              <w:lastRenderedPageBreak/>
              <w:t>объемы финансирования на выплаты, за исключением связанных иностранных кредитов и иностранной валюты на очередной финансовый год.</w:t>
            </w:r>
          </w:p>
        </w:tc>
      </w:tr>
      <w:tr w:rsidR="006400C9" w14:paraId="3CFD5B0A" w14:textId="77777777" w:rsidTr="006400C9">
        <w:trPr>
          <w:cnfStyle w:val="000000010000" w:firstRow="0" w:lastRow="0" w:firstColumn="0" w:lastColumn="0" w:oddVBand="0" w:evenVBand="0" w:oddHBand="0" w:evenHBand="1" w:firstRowFirstColumn="0" w:firstRowLastColumn="0" w:lastRowFirstColumn="0" w:lastRowLastColumn="0"/>
          <w:trHeight w:val="279"/>
        </w:trPr>
        <w:tc>
          <w:tcPr>
            <w:tcW w:w="1689" w:type="dxa"/>
            <w:tcBorders>
              <w:top w:val="single" w:sz="4" w:space="0" w:color="auto"/>
              <w:left w:val="single" w:sz="4" w:space="0" w:color="auto"/>
              <w:bottom w:val="single" w:sz="4" w:space="0" w:color="auto"/>
              <w:right w:val="single" w:sz="4" w:space="0" w:color="auto"/>
            </w:tcBorders>
            <w:hideMark/>
          </w:tcPr>
          <w:p w14:paraId="5021B5F0" w14:textId="77777777" w:rsidR="006400C9" w:rsidRPr="00BB6F51" w:rsidRDefault="006400C9" w:rsidP="008B1081">
            <w:pPr>
              <w:widowControl w:val="0"/>
              <w:spacing w:before="60" w:after="60"/>
              <w:ind w:left="0" w:firstLine="0"/>
              <w:rPr>
                <w:sz w:val="22"/>
                <w:szCs w:val="22"/>
              </w:rPr>
            </w:pPr>
            <w:r w:rsidRPr="00BB6F51">
              <w:rPr>
                <w:sz w:val="22"/>
                <w:szCs w:val="22"/>
              </w:rPr>
              <w:lastRenderedPageBreak/>
              <w:t xml:space="preserve"> Примечание</w:t>
            </w:r>
          </w:p>
        </w:tc>
        <w:tc>
          <w:tcPr>
            <w:tcW w:w="1590" w:type="dxa"/>
            <w:tcBorders>
              <w:top w:val="single" w:sz="4" w:space="0" w:color="auto"/>
              <w:left w:val="single" w:sz="4" w:space="0" w:color="auto"/>
              <w:bottom w:val="single" w:sz="4" w:space="0" w:color="auto"/>
              <w:right w:val="single" w:sz="4" w:space="0" w:color="auto"/>
            </w:tcBorders>
            <w:hideMark/>
          </w:tcPr>
          <w:p w14:paraId="384D8F2E" w14:textId="77777777" w:rsidR="006400C9" w:rsidRPr="00BB6F51" w:rsidRDefault="006400C9" w:rsidP="008B1081">
            <w:pPr>
              <w:widowControl w:val="0"/>
              <w:spacing w:before="60" w:after="60"/>
              <w:ind w:left="0" w:right="0" w:firstLine="0"/>
              <w:rPr>
                <w:sz w:val="22"/>
                <w:szCs w:val="22"/>
              </w:rPr>
            </w:pPr>
            <w:r w:rsidRPr="00BB6F51">
              <w:rPr>
                <w:sz w:val="22"/>
                <w:szCs w:val="22"/>
              </w:rPr>
              <w:t>G_S3_4_D_C5</w:t>
            </w:r>
          </w:p>
        </w:tc>
        <w:tc>
          <w:tcPr>
            <w:tcW w:w="673" w:type="dxa"/>
            <w:tcBorders>
              <w:top w:val="single" w:sz="4" w:space="0" w:color="auto"/>
              <w:left w:val="single" w:sz="4" w:space="0" w:color="auto"/>
              <w:bottom w:val="single" w:sz="4" w:space="0" w:color="auto"/>
              <w:right w:val="single" w:sz="4" w:space="0" w:color="auto"/>
            </w:tcBorders>
            <w:hideMark/>
          </w:tcPr>
          <w:p w14:paraId="127AAD22" w14:textId="77777777" w:rsidR="006400C9" w:rsidRPr="00BB6F51" w:rsidRDefault="006400C9" w:rsidP="008B1081">
            <w:pPr>
              <w:widowControl w:val="0"/>
              <w:spacing w:before="60" w:after="60"/>
              <w:ind w:left="0" w:firstLine="0"/>
              <w:jc w:val="center"/>
              <w:rPr>
                <w:sz w:val="22"/>
                <w:szCs w:val="22"/>
              </w:rPr>
            </w:pPr>
            <w:r w:rsidRPr="00BB6F51">
              <w:rPr>
                <w:sz w:val="22"/>
                <w:szCs w:val="22"/>
              </w:rPr>
              <w:t>П</w:t>
            </w:r>
          </w:p>
        </w:tc>
        <w:tc>
          <w:tcPr>
            <w:tcW w:w="1066" w:type="dxa"/>
            <w:tcBorders>
              <w:top w:val="single" w:sz="4" w:space="0" w:color="auto"/>
              <w:left w:val="single" w:sz="4" w:space="0" w:color="auto"/>
              <w:bottom w:val="single" w:sz="4" w:space="0" w:color="auto"/>
              <w:right w:val="single" w:sz="4" w:space="0" w:color="auto"/>
            </w:tcBorders>
            <w:hideMark/>
          </w:tcPr>
          <w:p w14:paraId="0750A787" w14:textId="77777777" w:rsidR="006400C9" w:rsidRPr="00BB6F51" w:rsidRDefault="006400C9" w:rsidP="008B1081">
            <w:pPr>
              <w:widowControl w:val="0"/>
              <w:spacing w:before="60" w:after="60"/>
              <w:ind w:left="0" w:right="0" w:firstLine="0"/>
              <w:rPr>
                <w:sz w:val="22"/>
                <w:szCs w:val="22"/>
              </w:rPr>
            </w:pPr>
            <w:r w:rsidRPr="00BB6F51">
              <w:rPr>
                <w:sz w:val="22"/>
                <w:szCs w:val="22"/>
              </w:rPr>
              <w:t>Т(1-254)</w:t>
            </w:r>
          </w:p>
        </w:tc>
        <w:tc>
          <w:tcPr>
            <w:tcW w:w="1066" w:type="dxa"/>
            <w:tcBorders>
              <w:top w:val="single" w:sz="4" w:space="0" w:color="auto"/>
              <w:left w:val="single" w:sz="4" w:space="0" w:color="auto"/>
              <w:bottom w:val="single" w:sz="4" w:space="0" w:color="auto"/>
              <w:right w:val="single" w:sz="4" w:space="0" w:color="auto"/>
            </w:tcBorders>
            <w:hideMark/>
          </w:tcPr>
          <w:p w14:paraId="3C37A608" w14:textId="77777777" w:rsidR="006400C9" w:rsidRPr="00BB6F51" w:rsidRDefault="006400C9" w:rsidP="008B1081">
            <w:pPr>
              <w:widowControl w:val="0"/>
              <w:spacing w:before="60" w:after="60"/>
              <w:ind w:left="0" w:right="0" w:firstLine="0"/>
              <w:jc w:val="center"/>
              <w:rPr>
                <w:sz w:val="22"/>
                <w:szCs w:val="22"/>
              </w:rPr>
            </w:pPr>
            <w:r w:rsidRPr="00BB6F51">
              <w:rPr>
                <w:sz w:val="22"/>
                <w:szCs w:val="22"/>
              </w:rPr>
              <w:t>Н</w:t>
            </w:r>
          </w:p>
        </w:tc>
        <w:tc>
          <w:tcPr>
            <w:tcW w:w="3261" w:type="dxa"/>
            <w:tcBorders>
              <w:top w:val="single" w:sz="4" w:space="0" w:color="auto"/>
              <w:left w:val="single" w:sz="4" w:space="0" w:color="auto"/>
              <w:bottom w:val="single" w:sz="4" w:space="0" w:color="auto"/>
              <w:right w:val="single" w:sz="4" w:space="0" w:color="auto"/>
            </w:tcBorders>
            <w:hideMark/>
          </w:tcPr>
          <w:p w14:paraId="3DE95F64" w14:textId="77777777" w:rsidR="006400C9" w:rsidRPr="00BB6F51" w:rsidRDefault="006400C9" w:rsidP="008B1081">
            <w:pPr>
              <w:widowControl w:val="0"/>
              <w:spacing w:before="60" w:after="60"/>
              <w:ind w:left="128" w:right="107" w:firstLine="0"/>
              <w:rPr>
                <w:sz w:val="22"/>
                <w:szCs w:val="22"/>
              </w:rPr>
            </w:pPr>
            <w:r w:rsidRPr="00BB6F51">
              <w:rPr>
                <w:sz w:val="22"/>
                <w:szCs w:val="22"/>
              </w:rPr>
              <w:t>Указывается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tc>
      </w:tr>
    </w:tbl>
    <w:p w14:paraId="5E9A750F" w14:textId="77777777" w:rsidR="006400C9" w:rsidRDefault="006400C9" w:rsidP="006400C9">
      <w:pPr>
        <w:pStyle w:val="32"/>
        <w:keepNext w:val="0"/>
        <w:keepLines w:val="0"/>
        <w:widowControl w:val="0"/>
        <w:numPr>
          <w:ilvl w:val="2"/>
          <w:numId w:val="346"/>
        </w:numPr>
        <w:tabs>
          <w:tab w:val="num" w:pos="862"/>
        </w:tabs>
      </w:pPr>
      <w:bookmarkStart w:id="2509" w:name="_Toc59456660"/>
      <w:bookmarkStart w:id="2510" w:name="_Toc87634401"/>
      <w:bookmarkStart w:id="2511" w:name="_Toc115392593"/>
      <w:r>
        <w:t>Описание комплексного типа «tTF»</w:t>
      </w:r>
      <w:bookmarkEnd w:id="2509"/>
      <w:bookmarkEnd w:id="2510"/>
      <w:bookmarkEnd w:id="2511"/>
    </w:p>
    <w:p w14:paraId="6689A5E6" w14:textId="77777777" w:rsidR="006400C9" w:rsidRDefault="006400C9" w:rsidP="006400C9">
      <w:pPr>
        <w:widowControl w:val="0"/>
        <w:spacing w:before="120" w:after="60"/>
        <w:contextualSpacing/>
      </w:pPr>
      <w:r>
        <w:t xml:space="preserve">Описание комплексного типа </w:t>
      </w:r>
      <w:r>
        <w:rPr>
          <w:rFonts w:eastAsia="Calibri"/>
        </w:rPr>
        <w:t>«</w:t>
      </w:r>
      <w:r>
        <w:t>tTF» блока «Системная информация».</w:t>
      </w:r>
    </w:p>
    <w:p w14:paraId="49AE6682" w14:textId="53FB1855" w:rsidR="006400C9" w:rsidRDefault="006400C9" w:rsidP="006400C9">
      <w:pPr>
        <w:widowControl w:val="0"/>
        <w:numPr>
          <w:ilvl w:val="0"/>
          <w:numId w:val="76"/>
        </w:numPr>
        <w:tabs>
          <w:tab w:val="num" w:pos="0"/>
        </w:tabs>
        <w:spacing w:before="120" w:line="254" w:lineRule="auto"/>
        <w:ind w:left="425" w:hanging="357"/>
        <w:jc w:val="left"/>
        <w:rPr>
          <w:rFonts w:eastAsia="Calibri"/>
          <w:b/>
          <w:lang w:val="x-none" w:eastAsia="x-none"/>
        </w:rPr>
      </w:pPr>
      <w:r>
        <w:fldChar w:fldCharType="begin"/>
      </w:r>
      <w:r>
        <w:rPr>
          <w:rFonts w:eastAsia="Calibri"/>
          <w:b/>
          <w:lang w:val="x-none" w:eastAsia="x-none"/>
        </w:rPr>
        <w:instrText xml:space="preserve"> SEQ Таблица \* ARABIC </w:instrText>
      </w:r>
      <w:r>
        <w:fldChar w:fldCharType="separate"/>
      </w:r>
      <w:bookmarkStart w:id="2512" w:name="_Ref56613427"/>
      <w:r w:rsidR="007A3ADF">
        <w:rPr>
          <w:rFonts w:eastAsia="Calibri"/>
          <w:b/>
          <w:noProof/>
          <w:lang w:val="x-none" w:eastAsia="x-none"/>
        </w:rPr>
        <w:t>284</w:t>
      </w:r>
      <w:bookmarkEnd w:id="2512"/>
      <w:r>
        <w:fldChar w:fldCharType="end"/>
      </w:r>
      <w:r>
        <w:rPr>
          <w:rFonts w:eastAsia="Calibri"/>
          <w:b/>
          <w:szCs w:val="24"/>
          <w:lang w:val="x-none" w:eastAsia="x-none"/>
        </w:rPr>
        <w:t xml:space="preserve"> –</w:t>
      </w:r>
      <w:r>
        <w:rPr>
          <w:rFonts w:eastAsia="Calibri"/>
          <w:b/>
          <w:lang w:val="x-none" w:eastAsia="x-none"/>
        </w:rPr>
        <w:t xml:space="preserve"> Описание комплексного типа </w:t>
      </w:r>
      <w:r>
        <w:rPr>
          <w:rFonts w:eastAsia="Calibri"/>
          <w:b/>
          <w:szCs w:val="24"/>
          <w:lang w:val="x-none" w:eastAsia="x-none"/>
        </w:rPr>
        <w:t>«</w:t>
      </w:r>
      <w:r>
        <w:rPr>
          <w:b/>
          <w:szCs w:val="24"/>
          <w:lang w:val="x-none" w:eastAsia="x-none"/>
        </w:rPr>
        <w:t>tTF</w:t>
      </w:r>
      <w:r>
        <w:rPr>
          <w:rFonts w:eastAsia="Calibri"/>
          <w:b/>
          <w:szCs w:val="24"/>
          <w:lang w:val="x-none" w:eastAsia="x-none"/>
        </w:rPr>
        <w:t>»</w:t>
      </w:r>
    </w:p>
    <w:tbl>
      <w:tblPr>
        <w:tblStyle w:val="GOSTTable"/>
        <w:tblW w:w="5100" w:type="pct"/>
        <w:tblLayout w:type="fixed"/>
        <w:tblLook w:val="01E0" w:firstRow="1" w:lastRow="1" w:firstColumn="1" w:lastColumn="1" w:noHBand="0" w:noVBand="0"/>
      </w:tblPr>
      <w:tblGrid>
        <w:gridCol w:w="1811"/>
        <w:gridCol w:w="1828"/>
        <w:gridCol w:w="707"/>
        <w:gridCol w:w="1271"/>
        <w:gridCol w:w="848"/>
        <w:gridCol w:w="3356"/>
      </w:tblGrid>
      <w:tr w:rsidR="006400C9" w14:paraId="65550008" w14:textId="77777777" w:rsidTr="006400C9">
        <w:trPr>
          <w:cnfStyle w:val="100000000000" w:firstRow="1" w:lastRow="0" w:firstColumn="0" w:lastColumn="0" w:oddVBand="0" w:evenVBand="0" w:oddHBand="0" w:evenHBand="0" w:firstRowFirstColumn="0" w:firstRowLastColumn="0" w:lastRowFirstColumn="0" w:lastRowLastColumn="0"/>
        </w:trPr>
        <w:tc>
          <w:tcPr>
            <w:tcW w:w="1778" w:type="dxa"/>
            <w:hideMark/>
          </w:tcPr>
          <w:p w14:paraId="429F7007" w14:textId="77777777" w:rsidR="006400C9" w:rsidRDefault="006400C9">
            <w:pPr>
              <w:widowControl w:val="0"/>
              <w:suppressAutoHyphens/>
              <w:spacing w:before="60" w:after="60"/>
              <w:ind w:left="57" w:right="57" w:firstLine="57"/>
              <w:jc w:val="center"/>
              <w:rPr>
                <w:b/>
                <w:bCs/>
                <w:sz w:val="22"/>
                <w:szCs w:val="22"/>
              </w:rPr>
            </w:pPr>
            <w:r>
              <w:rPr>
                <w:b/>
                <w:bCs/>
                <w:sz w:val="22"/>
                <w:szCs w:val="22"/>
              </w:rPr>
              <w:t>Наименование элемента</w:t>
            </w:r>
          </w:p>
        </w:tc>
        <w:tc>
          <w:tcPr>
            <w:tcW w:w="1794" w:type="dxa"/>
            <w:hideMark/>
          </w:tcPr>
          <w:p w14:paraId="79999E79" w14:textId="77777777" w:rsidR="006400C9" w:rsidRDefault="006400C9">
            <w:pPr>
              <w:widowControl w:val="0"/>
              <w:suppressAutoHyphens/>
              <w:spacing w:before="60" w:after="60"/>
              <w:ind w:left="57" w:right="57" w:firstLine="57"/>
              <w:jc w:val="center"/>
              <w:rPr>
                <w:b/>
                <w:bCs/>
                <w:sz w:val="22"/>
                <w:szCs w:val="22"/>
              </w:rPr>
            </w:pPr>
            <w:r>
              <w:rPr>
                <w:b/>
                <w:bCs/>
                <w:sz w:val="22"/>
                <w:szCs w:val="22"/>
              </w:rPr>
              <w:t>Сокращенное наименование (код) элемента</w:t>
            </w:r>
          </w:p>
        </w:tc>
        <w:tc>
          <w:tcPr>
            <w:tcW w:w="694" w:type="dxa"/>
            <w:hideMark/>
          </w:tcPr>
          <w:p w14:paraId="1561714F" w14:textId="77777777" w:rsidR="006400C9" w:rsidRDefault="006400C9">
            <w:pPr>
              <w:widowControl w:val="0"/>
              <w:suppressAutoHyphens/>
              <w:spacing w:before="60" w:after="60"/>
              <w:ind w:left="57" w:right="57" w:firstLine="57"/>
              <w:jc w:val="center"/>
              <w:rPr>
                <w:b/>
                <w:bCs/>
                <w:sz w:val="22"/>
                <w:szCs w:val="22"/>
              </w:rPr>
            </w:pPr>
            <w:r>
              <w:rPr>
                <w:b/>
                <w:bCs/>
                <w:sz w:val="22"/>
                <w:szCs w:val="22"/>
              </w:rPr>
              <w:t>Тип</w:t>
            </w:r>
          </w:p>
        </w:tc>
        <w:tc>
          <w:tcPr>
            <w:tcW w:w="1248" w:type="dxa"/>
            <w:hideMark/>
          </w:tcPr>
          <w:p w14:paraId="5644A629" w14:textId="77777777" w:rsidR="006400C9" w:rsidRDefault="006400C9">
            <w:pPr>
              <w:widowControl w:val="0"/>
              <w:suppressAutoHyphens/>
              <w:spacing w:before="60" w:after="60"/>
              <w:ind w:left="57" w:right="57" w:firstLine="57"/>
              <w:jc w:val="center"/>
              <w:rPr>
                <w:b/>
                <w:bCs/>
                <w:sz w:val="22"/>
                <w:szCs w:val="22"/>
              </w:rPr>
            </w:pPr>
            <w:r>
              <w:rPr>
                <w:b/>
                <w:bCs/>
                <w:sz w:val="22"/>
                <w:szCs w:val="22"/>
              </w:rPr>
              <w:t>Формат элемента</w:t>
            </w:r>
          </w:p>
        </w:tc>
        <w:tc>
          <w:tcPr>
            <w:tcW w:w="832" w:type="dxa"/>
            <w:hideMark/>
          </w:tcPr>
          <w:p w14:paraId="22A75128" w14:textId="77777777" w:rsidR="006400C9" w:rsidRDefault="006400C9">
            <w:pPr>
              <w:widowControl w:val="0"/>
              <w:suppressAutoHyphens/>
              <w:spacing w:before="60" w:after="60"/>
              <w:ind w:left="57" w:right="57" w:firstLine="57"/>
              <w:jc w:val="center"/>
              <w:rPr>
                <w:b/>
                <w:bCs/>
                <w:sz w:val="22"/>
                <w:szCs w:val="22"/>
              </w:rPr>
            </w:pPr>
            <w:r>
              <w:rPr>
                <w:b/>
                <w:bCs/>
                <w:sz w:val="22"/>
                <w:szCs w:val="22"/>
              </w:rPr>
              <w:t>Обязательность</w:t>
            </w:r>
          </w:p>
        </w:tc>
        <w:tc>
          <w:tcPr>
            <w:tcW w:w="3294" w:type="dxa"/>
            <w:hideMark/>
          </w:tcPr>
          <w:p w14:paraId="07E13258" w14:textId="77777777" w:rsidR="006400C9" w:rsidRDefault="006400C9">
            <w:pPr>
              <w:widowControl w:val="0"/>
              <w:suppressAutoHyphens/>
              <w:spacing w:before="60" w:after="60"/>
              <w:ind w:left="57" w:right="57" w:firstLine="57"/>
              <w:jc w:val="center"/>
              <w:rPr>
                <w:b/>
                <w:bCs/>
                <w:sz w:val="22"/>
                <w:szCs w:val="22"/>
              </w:rPr>
            </w:pPr>
            <w:r>
              <w:rPr>
                <w:b/>
                <w:bCs/>
                <w:sz w:val="22"/>
                <w:szCs w:val="22"/>
              </w:rPr>
              <w:t>Дополнительная информация</w:t>
            </w:r>
          </w:p>
        </w:tc>
      </w:tr>
      <w:tr w:rsidR="006400C9" w14:paraId="681A8C85" w14:textId="77777777" w:rsidTr="006400C9">
        <w:trPr>
          <w:cnfStyle w:val="000000100000" w:firstRow="0" w:lastRow="0" w:firstColumn="0" w:lastColumn="0" w:oddVBand="0" w:evenVBand="0" w:oddHBand="1" w:evenHBand="0" w:firstRowFirstColumn="0" w:firstRowLastColumn="0" w:lastRowFirstColumn="0" w:lastRowLastColumn="0"/>
        </w:trPr>
        <w:tc>
          <w:tcPr>
            <w:tcW w:w="1778" w:type="dxa"/>
            <w:tcBorders>
              <w:top w:val="single" w:sz="4" w:space="0" w:color="auto"/>
              <w:left w:val="single" w:sz="4" w:space="0" w:color="auto"/>
              <w:bottom w:val="single" w:sz="4" w:space="0" w:color="auto"/>
              <w:right w:val="single" w:sz="4" w:space="0" w:color="auto"/>
            </w:tcBorders>
            <w:hideMark/>
          </w:tcPr>
          <w:p w14:paraId="08EF173D" w14:textId="77777777" w:rsidR="006400C9" w:rsidRPr="00BB6F51" w:rsidRDefault="006400C9">
            <w:pPr>
              <w:widowControl w:val="0"/>
              <w:spacing w:before="60" w:after="60"/>
              <w:ind w:firstLine="57"/>
              <w:rPr>
                <w:sz w:val="22"/>
                <w:szCs w:val="22"/>
              </w:rPr>
            </w:pPr>
            <w:r w:rsidRPr="00BB6F51">
              <w:rPr>
                <w:sz w:val="22"/>
                <w:szCs w:val="22"/>
              </w:rPr>
              <w:t>Глобальный уникальный идентификатор</w:t>
            </w:r>
          </w:p>
        </w:tc>
        <w:tc>
          <w:tcPr>
            <w:tcW w:w="1794" w:type="dxa"/>
            <w:tcBorders>
              <w:top w:val="single" w:sz="4" w:space="0" w:color="auto"/>
              <w:left w:val="single" w:sz="4" w:space="0" w:color="auto"/>
              <w:bottom w:val="single" w:sz="4" w:space="0" w:color="auto"/>
              <w:right w:val="single" w:sz="4" w:space="0" w:color="auto"/>
            </w:tcBorders>
            <w:hideMark/>
          </w:tcPr>
          <w:p w14:paraId="575B3AF4" w14:textId="77777777" w:rsidR="006400C9" w:rsidRPr="00BB6F51" w:rsidRDefault="006400C9">
            <w:pPr>
              <w:widowControl w:val="0"/>
              <w:spacing w:before="60" w:after="60"/>
              <w:ind w:firstLine="57"/>
              <w:rPr>
                <w:sz w:val="22"/>
                <w:szCs w:val="22"/>
              </w:rPr>
            </w:pPr>
            <w:r w:rsidRPr="00BB6F51">
              <w:rPr>
                <w:sz w:val="22"/>
                <w:szCs w:val="22"/>
              </w:rPr>
              <w:t xml:space="preserve"> GUID</w:t>
            </w:r>
          </w:p>
        </w:tc>
        <w:tc>
          <w:tcPr>
            <w:tcW w:w="694" w:type="dxa"/>
            <w:tcBorders>
              <w:top w:val="single" w:sz="4" w:space="0" w:color="auto"/>
              <w:left w:val="single" w:sz="4" w:space="0" w:color="auto"/>
              <w:bottom w:val="single" w:sz="4" w:space="0" w:color="auto"/>
              <w:right w:val="single" w:sz="4" w:space="0" w:color="auto"/>
            </w:tcBorders>
            <w:hideMark/>
          </w:tcPr>
          <w:p w14:paraId="61F17A88" w14:textId="77777777" w:rsidR="006400C9" w:rsidRPr="00BB6F51" w:rsidRDefault="006400C9">
            <w:pPr>
              <w:widowControl w:val="0"/>
              <w:spacing w:before="60" w:after="60"/>
              <w:ind w:firstLine="57"/>
              <w:jc w:val="center"/>
              <w:rPr>
                <w:sz w:val="22"/>
                <w:szCs w:val="22"/>
              </w:rPr>
            </w:pPr>
            <w:r w:rsidRPr="00BB6F51">
              <w:rPr>
                <w:sz w:val="22"/>
                <w:szCs w:val="22"/>
              </w:rPr>
              <w:t>П</w:t>
            </w:r>
          </w:p>
        </w:tc>
        <w:tc>
          <w:tcPr>
            <w:tcW w:w="1248" w:type="dxa"/>
            <w:tcBorders>
              <w:top w:val="single" w:sz="4" w:space="0" w:color="auto"/>
              <w:left w:val="single" w:sz="4" w:space="0" w:color="auto"/>
              <w:bottom w:val="single" w:sz="4" w:space="0" w:color="auto"/>
              <w:right w:val="single" w:sz="4" w:space="0" w:color="auto"/>
            </w:tcBorders>
            <w:hideMark/>
          </w:tcPr>
          <w:p w14:paraId="07F68FB9" w14:textId="77777777" w:rsidR="006400C9" w:rsidRPr="00BB6F51" w:rsidRDefault="006400C9">
            <w:pPr>
              <w:widowControl w:val="0"/>
              <w:spacing w:before="60" w:after="60"/>
              <w:ind w:firstLine="57"/>
              <w:rPr>
                <w:sz w:val="22"/>
                <w:szCs w:val="22"/>
              </w:rPr>
            </w:pPr>
            <w:r w:rsidRPr="00BB6F51">
              <w:rPr>
                <w:sz w:val="22"/>
                <w:szCs w:val="22"/>
              </w:rPr>
              <w:t>GUID</w:t>
            </w:r>
          </w:p>
        </w:tc>
        <w:tc>
          <w:tcPr>
            <w:tcW w:w="832" w:type="dxa"/>
            <w:tcBorders>
              <w:top w:val="single" w:sz="4" w:space="0" w:color="auto"/>
              <w:left w:val="single" w:sz="4" w:space="0" w:color="auto"/>
              <w:bottom w:val="single" w:sz="4" w:space="0" w:color="auto"/>
              <w:right w:val="single" w:sz="4" w:space="0" w:color="auto"/>
            </w:tcBorders>
            <w:hideMark/>
          </w:tcPr>
          <w:p w14:paraId="18F4574B" w14:textId="77777777" w:rsidR="006400C9" w:rsidRPr="00BB6F51" w:rsidRDefault="006400C9">
            <w:pPr>
              <w:widowControl w:val="0"/>
              <w:spacing w:before="60" w:after="60"/>
              <w:ind w:firstLine="57"/>
              <w:jc w:val="center"/>
              <w:rPr>
                <w:sz w:val="22"/>
                <w:szCs w:val="22"/>
              </w:rPr>
            </w:pPr>
            <w:r w:rsidRPr="00BB6F51">
              <w:rPr>
                <w:sz w:val="22"/>
                <w:szCs w:val="22"/>
              </w:rPr>
              <w:t>О</w:t>
            </w:r>
          </w:p>
        </w:tc>
        <w:tc>
          <w:tcPr>
            <w:tcW w:w="3294" w:type="dxa"/>
            <w:tcBorders>
              <w:top w:val="single" w:sz="4" w:space="0" w:color="auto"/>
              <w:left w:val="single" w:sz="4" w:space="0" w:color="auto"/>
              <w:bottom w:val="single" w:sz="4" w:space="0" w:color="auto"/>
              <w:right w:val="single" w:sz="4" w:space="0" w:color="auto"/>
            </w:tcBorders>
            <w:hideMark/>
          </w:tcPr>
          <w:p w14:paraId="70C59CBA" w14:textId="77777777" w:rsidR="006400C9" w:rsidRPr="00BB6F51" w:rsidRDefault="006400C9">
            <w:pPr>
              <w:widowControl w:val="0"/>
              <w:spacing w:before="60" w:after="60"/>
              <w:ind w:firstLine="57"/>
              <w:rPr>
                <w:sz w:val="22"/>
                <w:szCs w:val="22"/>
              </w:rPr>
            </w:pPr>
            <w:r w:rsidRPr="00BB6F51">
              <w:rPr>
                <w:sz w:val="22"/>
                <w:szCs w:val="22"/>
              </w:rPr>
              <w:t>Служебное поле, заполняется в ТОФК.</w:t>
            </w:r>
          </w:p>
        </w:tc>
      </w:tr>
    </w:tbl>
    <w:p w14:paraId="5D8DBB62" w14:textId="77777777" w:rsidR="006400C9" w:rsidRPr="006C1765" w:rsidRDefault="006400C9" w:rsidP="006400C9">
      <w:pPr>
        <w:pStyle w:val="32"/>
        <w:keepNext w:val="0"/>
        <w:keepLines w:val="0"/>
        <w:widowControl w:val="0"/>
        <w:numPr>
          <w:ilvl w:val="2"/>
          <w:numId w:val="346"/>
        </w:numPr>
        <w:tabs>
          <w:tab w:val="num" w:pos="862"/>
        </w:tabs>
        <w:rPr>
          <w:highlight w:val="green"/>
        </w:rPr>
      </w:pPr>
      <w:bookmarkStart w:id="2513" w:name="_Toc59456661"/>
      <w:bookmarkStart w:id="2514" w:name="_Toc87634402"/>
      <w:bookmarkStart w:id="2515" w:name="_Toc115392594"/>
      <w:r w:rsidRPr="006C1765">
        <w:rPr>
          <w:highlight w:val="green"/>
        </w:rPr>
        <w:t>Пример XML</w:t>
      </w:r>
      <w:bookmarkEnd w:id="2513"/>
      <w:bookmarkEnd w:id="2514"/>
      <w:bookmarkEnd w:id="2515"/>
      <w:r w:rsidRPr="006C1765">
        <w:rPr>
          <w:highlight w:val="green"/>
        </w:rPr>
        <w:t xml:space="preserve"> </w:t>
      </w:r>
    </w:p>
    <w:p w14:paraId="215A7C1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&lt;?xml version="1.0" encoding="UTF-8"?&gt;</w:t>
      </w:r>
    </w:p>
    <w:p w14:paraId="2758326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&lt;self:VLS_REPORT_0531785 xmlns="" versionID="1.0" xsi:schemaLocation="http://www.roskazna.ru/eb/domain/VLS_REPORT_0531785/formular formulars.xsd" xmlns:self="http://www.roskazna.ru/eb/domain/VLS_REPORT_0531785/formular" xmlns:xsi="http://www.w3.org/2001/XMLSchema-instance"&gt;</w:t>
      </w:r>
    </w:p>
    <w:p w14:paraId="7D91CF3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&lt;TtlPrt_RT_FORMCODE&gt;0531754&lt;/TtlPrt_RT_FORMCODE&gt;</w:t>
      </w:r>
    </w:p>
    <w:p w14:paraId="5DC837B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&lt;TtlPrt_RT_ACCOUNTNUM&gt;01262Ч03421&lt;/TtlPrt_RT_ACCOUNTNUM&gt;</w:t>
      </w:r>
    </w:p>
    <w:p w14:paraId="650F531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&lt;TtlPrt_DctDt&gt;2021-01-03&lt;/TtlPrt_DctDt&gt;</w:t>
      </w:r>
    </w:p>
    <w:p w14:paraId="17F41FE8" w14:textId="77777777" w:rsidR="006400C9" w:rsidRDefault="006400C9" w:rsidP="006400C9">
      <w:pPr>
        <w:pStyle w:val="EBScript"/>
        <w:widowControl w:val="0"/>
        <w:ind w:left="600"/>
        <w:contextualSpacing/>
      </w:pPr>
      <w:r>
        <w:tab/>
        <w:t>&lt;TtlPrt_TOFK&gt;</w:t>
      </w:r>
    </w:p>
    <w:p w14:paraId="0B78CCBE" w14:textId="77777777" w:rsidR="006400C9" w:rsidRDefault="006400C9" w:rsidP="006400C9">
      <w:pPr>
        <w:pStyle w:val="EBScript"/>
        <w:widowControl w:val="0"/>
        <w:ind w:left="600"/>
        <w:contextualSpacing/>
        <w:rPr>
          <w:lang w:val="ru-RU"/>
        </w:rPr>
      </w:pPr>
      <w:r>
        <w:tab/>
      </w:r>
      <w:r>
        <w:tab/>
      </w:r>
      <w:r>
        <w:rPr>
          <w:lang w:val="ru-RU"/>
        </w:rPr>
        <w:t>&lt;</w:t>
      </w:r>
      <w:r>
        <w:t>Nm</w:t>
      </w:r>
      <w:r>
        <w:rPr>
          <w:lang w:val="ru-RU"/>
        </w:rPr>
        <w:t>&gt;Управление Федерального казначейства по Чувашской Республике&lt;/</w:t>
      </w:r>
      <w:r>
        <w:t>Nm</w:t>
      </w:r>
      <w:r>
        <w:rPr>
          <w:lang w:val="ru-RU"/>
        </w:rPr>
        <w:t>&gt;</w:t>
      </w:r>
    </w:p>
    <w:p w14:paraId="3453571C" w14:textId="77777777" w:rsidR="006400C9" w:rsidRDefault="006400C9" w:rsidP="006400C9">
      <w:pPr>
        <w:pStyle w:val="EBScript"/>
        <w:widowControl w:val="0"/>
        <w:ind w:left="600"/>
        <w:contextualSpacing/>
      </w:pPr>
      <w:r>
        <w:rPr>
          <w:lang w:val="ru-RU"/>
        </w:rPr>
        <w:tab/>
      </w:r>
      <w:r>
        <w:rPr>
          <w:lang w:val="ru-RU"/>
        </w:rPr>
        <w:tab/>
      </w:r>
      <w:r>
        <w:t>&lt;Cd&gt;1500&lt;/Cd&gt;</w:t>
      </w:r>
    </w:p>
    <w:p w14:paraId="7C41AEF3" w14:textId="77777777" w:rsidR="006400C9" w:rsidRDefault="006400C9" w:rsidP="006400C9">
      <w:pPr>
        <w:pStyle w:val="EBScript"/>
        <w:widowControl w:val="0"/>
        <w:ind w:left="600"/>
        <w:contextualSpacing/>
      </w:pPr>
      <w:r>
        <w:tab/>
        <w:t>&lt;/TtlPrt_TOFK&gt;</w:t>
      </w:r>
    </w:p>
    <w:p w14:paraId="7EE1A20D" w14:textId="77777777" w:rsidR="006400C9" w:rsidRDefault="006400C9" w:rsidP="006400C9">
      <w:pPr>
        <w:pStyle w:val="EBScript"/>
        <w:widowControl w:val="0"/>
        <w:ind w:left="600"/>
        <w:contextualSpacing/>
      </w:pPr>
      <w:r>
        <w:tab/>
        <w:t>&lt;TtlPrt_GRBS&gt;</w:t>
      </w:r>
    </w:p>
    <w:p w14:paraId="3112BDA4" w14:textId="77777777" w:rsidR="006400C9" w:rsidRDefault="006400C9" w:rsidP="006400C9">
      <w:pPr>
        <w:pStyle w:val="EBScript"/>
        <w:widowControl w:val="0"/>
        <w:ind w:left="600"/>
        <w:contextualSpacing/>
        <w:rPr>
          <w:lang w:val="ru-RU"/>
        </w:rPr>
      </w:pPr>
      <w:r>
        <w:tab/>
      </w:r>
      <w:r>
        <w:tab/>
      </w:r>
      <w:r>
        <w:rPr>
          <w:lang w:val="ru-RU"/>
        </w:rPr>
        <w:t>&lt;</w:t>
      </w:r>
      <w:r>
        <w:t>Cd</w:t>
      </w:r>
      <w:r>
        <w:rPr>
          <w:lang w:val="ru-RU"/>
        </w:rPr>
        <w:t>&gt;092&lt;/</w:t>
      </w:r>
      <w:r>
        <w:t>Cd</w:t>
      </w:r>
      <w:r>
        <w:rPr>
          <w:lang w:val="ru-RU"/>
        </w:rPr>
        <w:t>&gt;</w:t>
      </w:r>
    </w:p>
    <w:p w14:paraId="37020C3A" w14:textId="77777777" w:rsidR="006400C9" w:rsidRDefault="006400C9" w:rsidP="006400C9">
      <w:pPr>
        <w:pStyle w:val="EBScript"/>
        <w:widowControl w:val="0"/>
        <w:ind w:left="600"/>
        <w:contextualSpacing/>
        <w:rPr>
          <w:lang w:val="ru-RU"/>
        </w:rPr>
      </w:pPr>
      <w:r>
        <w:rPr>
          <w:lang w:val="ru-RU"/>
        </w:rPr>
        <w:tab/>
      </w:r>
      <w:r>
        <w:rPr>
          <w:lang w:val="ru-RU"/>
        </w:rPr>
        <w:tab/>
        <w:t>&lt;</w:t>
      </w:r>
      <w:r>
        <w:t>Nm</w:t>
      </w:r>
      <w:r>
        <w:rPr>
          <w:lang w:val="ru-RU"/>
        </w:rPr>
        <w:t>&gt;Министерство финансов Российской Федерации&lt;/</w:t>
      </w:r>
      <w:r>
        <w:t>Nm</w:t>
      </w:r>
      <w:r>
        <w:rPr>
          <w:lang w:val="ru-RU"/>
        </w:rPr>
        <w:t>&gt;</w:t>
      </w:r>
    </w:p>
    <w:p w14:paraId="649BEA21" w14:textId="77777777" w:rsidR="006400C9" w:rsidRDefault="006400C9" w:rsidP="006400C9">
      <w:pPr>
        <w:pStyle w:val="EBScript"/>
        <w:widowControl w:val="0"/>
        <w:ind w:left="600"/>
        <w:contextualSpacing/>
      </w:pPr>
      <w:r>
        <w:rPr>
          <w:lang w:val="ru-RU"/>
        </w:rPr>
        <w:tab/>
      </w:r>
      <w:r>
        <w:t>&lt;/TtlPrt_GRBS&gt;</w:t>
      </w:r>
      <w:r>
        <w:tab/>
      </w:r>
    </w:p>
    <w:p w14:paraId="4C71E4C1" w14:textId="77777777" w:rsidR="006400C9" w:rsidRDefault="006400C9" w:rsidP="006400C9">
      <w:pPr>
        <w:pStyle w:val="EBScript"/>
        <w:widowControl w:val="0"/>
        <w:ind w:left="600"/>
        <w:contextualSpacing/>
      </w:pPr>
      <w:r>
        <w:tab/>
        <w:t>&lt;TtlPrt_RBS&gt;</w:t>
      </w:r>
    </w:p>
    <w:p w14:paraId="4861A81D" w14:textId="77777777" w:rsidR="006400C9" w:rsidRDefault="006400C9" w:rsidP="006400C9">
      <w:pPr>
        <w:pStyle w:val="EBScript"/>
        <w:widowControl w:val="0"/>
        <w:ind w:left="600"/>
        <w:contextualSpacing/>
      </w:pPr>
      <w:r>
        <w:tab/>
      </w:r>
      <w:r>
        <w:tab/>
        <w:t>&lt;Cd&gt;97200024&lt;/Cd&gt;</w:t>
      </w:r>
    </w:p>
    <w:p w14:paraId="657B3EDE" w14:textId="77777777" w:rsidR="006400C9" w:rsidRDefault="006400C9" w:rsidP="006400C9">
      <w:pPr>
        <w:pStyle w:val="EBScript"/>
        <w:widowControl w:val="0"/>
        <w:ind w:left="600"/>
        <w:contextualSpacing/>
        <w:rPr>
          <w:lang w:val="ru-RU"/>
        </w:rPr>
      </w:pPr>
      <w:r>
        <w:tab/>
      </w:r>
      <w:r>
        <w:tab/>
      </w:r>
      <w:r>
        <w:rPr>
          <w:lang w:val="ru-RU"/>
        </w:rPr>
        <w:t>&lt;</w:t>
      </w:r>
      <w:r>
        <w:t>Nm</w:t>
      </w:r>
      <w:r>
        <w:rPr>
          <w:lang w:val="ru-RU"/>
        </w:rPr>
        <w:t>&gt;МИНИСТЕРСТВО ФИНАНСОВ ЧУВАШСКОЙ РЕСПУБЛИКИ&lt;/</w:t>
      </w:r>
      <w:r>
        <w:t>Nm</w:t>
      </w:r>
      <w:r>
        <w:rPr>
          <w:lang w:val="ru-RU"/>
        </w:rPr>
        <w:t>&gt;</w:t>
      </w:r>
    </w:p>
    <w:p w14:paraId="4427BECA" w14:textId="77777777" w:rsidR="006400C9" w:rsidRDefault="006400C9" w:rsidP="006400C9">
      <w:pPr>
        <w:pStyle w:val="EBScript"/>
        <w:widowControl w:val="0"/>
        <w:ind w:left="600"/>
        <w:contextualSpacing/>
      </w:pPr>
      <w:r>
        <w:rPr>
          <w:lang w:val="ru-RU"/>
        </w:rPr>
        <w:tab/>
      </w:r>
      <w:r>
        <w:t>&lt;/TtlPrt_RBS&gt;</w:t>
      </w:r>
    </w:p>
    <w:p w14:paraId="43CF13B0"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&lt;TtlPrt_MSC_Bdgt&gt;</w:t>
      </w:r>
    </w:p>
    <w:p w14:paraId="7A332BA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Cd</w:t>
      </w:r>
      <w:r>
        <w:rPr>
          <w:rFonts w:ascii="Courier New" w:hAnsi="Courier New"/>
          <w:spacing w:val="-20"/>
          <w:sz w:val="22"/>
        </w:rPr>
        <w:t>&gt;99010001&lt;/</w:t>
      </w:r>
      <w:r>
        <w:rPr>
          <w:rFonts w:ascii="Courier New" w:hAnsi="Courier New"/>
          <w:spacing w:val="-20"/>
          <w:sz w:val="22"/>
          <w:lang w:val="en-US"/>
        </w:rPr>
        <w:t>Cd</w:t>
      </w:r>
      <w:r>
        <w:rPr>
          <w:rFonts w:ascii="Courier New" w:hAnsi="Courier New"/>
          <w:spacing w:val="-20"/>
          <w:sz w:val="22"/>
        </w:rPr>
        <w:t>&gt;</w:t>
      </w:r>
    </w:p>
    <w:p w14:paraId="181E113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Nm</w:t>
      </w:r>
      <w:r>
        <w:rPr>
          <w:rFonts w:ascii="Courier New" w:hAnsi="Courier New"/>
          <w:spacing w:val="-20"/>
          <w:sz w:val="22"/>
        </w:rPr>
        <w:t>&gt;Федеральный бюджет&lt;/</w:t>
      </w:r>
      <w:r>
        <w:rPr>
          <w:rFonts w:ascii="Courier New" w:hAnsi="Courier New"/>
          <w:spacing w:val="-20"/>
          <w:sz w:val="22"/>
          <w:lang w:val="en-US"/>
        </w:rPr>
        <w:t>Nm</w:t>
      </w:r>
      <w:r>
        <w:rPr>
          <w:rFonts w:ascii="Courier New" w:hAnsi="Courier New"/>
          <w:spacing w:val="-20"/>
          <w:sz w:val="22"/>
        </w:rPr>
        <w:t>&gt;</w:t>
      </w:r>
    </w:p>
    <w:p w14:paraId="54872E57" w14:textId="77777777" w:rsidR="006400C9" w:rsidRPr="00A11AD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rPr>
        <w:tab/>
      </w:r>
      <w:r w:rsidRPr="00A11AD9">
        <w:rPr>
          <w:rFonts w:ascii="Courier New" w:hAnsi="Courier New"/>
          <w:spacing w:val="-20"/>
          <w:sz w:val="22"/>
          <w:lang w:val="en-US"/>
        </w:rPr>
        <w:t>&lt;/</w:t>
      </w:r>
      <w:r>
        <w:rPr>
          <w:rFonts w:ascii="Courier New" w:hAnsi="Courier New"/>
          <w:spacing w:val="-20"/>
          <w:sz w:val="22"/>
          <w:lang w:val="en-US"/>
        </w:rPr>
        <w:t>TtlPrt</w:t>
      </w:r>
      <w:r w:rsidRPr="00A11AD9">
        <w:rPr>
          <w:rFonts w:ascii="Courier New" w:hAnsi="Courier New"/>
          <w:spacing w:val="-20"/>
          <w:sz w:val="22"/>
          <w:lang w:val="en-US"/>
        </w:rPr>
        <w:t>_</w:t>
      </w:r>
      <w:r>
        <w:rPr>
          <w:rFonts w:ascii="Courier New" w:hAnsi="Courier New"/>
          <w:spacing w:val="-20"/>
          <w:sz w:val="22"/>
          <w:lang w:val="en-US"/>
        </w:rPr>
        <w:t>MSC</w:t>
      </w:r>
      <w:r w:rsidRPr="00A11AD9">
        <w:rPr>
          <w:rFonts w:ascii="Courier New" w:hAnsi="Courier New"/>
          <w:spacing w:val="-20"/>
          <w:sz w:val="22"/>
          <w:lang w:val="en-US"/>
        </w:rPr>
        <w:t>_</w:t>
      </w:r>
      <w:r>
        <w:rPr>
          <w:rFonts w:ascii="Courier New" w:hAnsi="Courier New"/>
          <w:spacing w:val="-20"/>
          <w:sz w:val="22"/>
          <w:lang w:val="en-US"/>
        </w:rPr>
        <w:t>Bdgt</w:t>
      </w:r>
      <w:r w:rsidRPr="00A11AD9">
        <w:rPr>
          <w:rFonts w:ascii="Courier New" w:hAnsi="Courier New"/>
          <w:spacing w:val="-20"/>
          <w:sz w:val="22"/>
          <w:lang w:val="en-US"/>
        </w:rPr>
        <w:t>&gt;</w:t>
      </w:r>
    </w:p>
    <w:p w14:paraId="6109A4C2" w14:textId="77777777" w:rsidR="006400C9" w:rsidRPr="00A11AD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sidRPr="00A11AD9">
        <w:rPr>
          <w:rFonts w:ascii="Courier New" w:hAnsi="Courier New"/>
          <w:spacing w:val="-20"/>
          <w:sz w:val="22"/>
          <w:lang w:val="en-US"/>
        </w:rPr>
        <w:tab/>
        <w:t>&lt;</w:t>
      </w:r>
      <w:r>
        <w:rPr>
          <w:rFonts w:ascii="Courier New" w:hAnsi="Courier New"/>
          <w:spacing w:val="-20"/>
          <w:sz w:val="22"/>
          <w:lang w:val="en-US"/>
        </w:rPr>
        <w:t>TtlPrt</w:t>
      </w:r>
      <w:r w:rsidRPr="00A11AD9">
        <w:rPr>
          <w:rFonts w:ascii="Courier New" w:hAnsi="Courier New"/>
          <w:spacing w:val="-20"/>
          <w:sz w:val="22"/>
          <w:lang w:val="en-US"/>
        </w:rPr>
        <w:t>_</w:t>
      </w:r>
      <w:r>
        <w:rPr>
          <w:rFonts w:ascii="Courier New" w:hAnsi="Courier New"/>
          <w:spacing w:val="-20"/>
          <w:sz w:val="22"/>
          <w:lang w:val="en-US"/>
        </w:rPr>
        <w:t>FO</w:t>
      </w:r>
      <w:r w:rsidRPr="00A11AD9">
        <w:rPr>
          <w:rFonts w:ascii="Courier New" w:hAnsi="Courier New"/>
          <w:spacing w:val="-20"/>
          <w:sz w:val="22"/>
          <w:lang w:val="en-US"/>
        </w:rPr>
        <w:t>&gt;</w:t>
      </w:r>
    </w:p>
    <w:p w14:paraId="4A02888F"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sidRPr="00A11AD9">
        <w:rPr>
          <w:rFonts w:ascii="Courier New" w:hAnsi="Courier New"/>
          <w:spacing w:val="-20"/>
          <w:sz w:val="22"/>
          <w:lang w:val="en-US"/>
        </w:rPr>
        <w:tab/>
      </w:r>
      <w:r w:rsidRPr="00A11AD9">
        <w:rPr>
          <w:rFonts w:ascii="Courier New" w:hAnsi="Courier New"/>
          <w:spacing w:val="-20"/>
          <w:sz w:val="22"/>
          <w:lang w:val="en-US"/>
        </w:rPr>
        <w:tab/>
      </w:r>
      <w:r>
        <w:rPr>
          <w:rFonts w:ascii="Courier New" w:hAnsi="Courier New"/>
          <w:spacing w:val="-20"/>
          <w:sz w:val="22"/>
        </w:rPr>
        <w:t>&lt;</w:t>
      </w:r>
      <w:r>
        <w:rPr>
          <w:rFonts w:ascii="Courier New" w:hAnsi="Courier New"/>
          <w:spacing w:val="-20"/>
          <w:sz w:val="22"/>
          <w:lang w:val="en-US"/>
        </w:rPr>
        <w:t>FnclInst</w:t>
      </w:r>
      <w:r>
        <w:rPr>
          <w:rFonts w:ascii="Courier New" w:hAnsi="Courier New"/>
          <w:spacing w:val="-20"/>
          <w:sz w:val="22"/>
        </w:rPr>
        <w:t>&gt;Министерство финансов Российской Федерации&lt;/</w:t>
      </w:r>
      <w:r>
        <w:rPr>
          <w:rFonts w:ascii="Courier New" w:hAnsi="Courier New"/>
          <w:spacing w:val="-20"/>
          <w:sz w:val="22"/>
          <w:lang w:val="en-US"/>
        </w:rPr>
        <w:t>FnclInst</w:t>
      </w:r>
      <w:r>
        <w:rPr>
          <w:rFonts w:ascii="Courier New" w:hAnsi="Courier New"/>
          <w:spacing w:val="-20"/>
          <w:sz w:val="22"/>
        </w:rPr>
        <w:t>&gt;</w:t>
      </w:r>
    </w:p>
    <w:p w14:paraId="5E3DA6DF"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r>
      <w:r>
        <w:rPr>
          <w:rFonts w:ascii="Courier New" w:hAnsi="Courier New"/>
          <w:spacing w:val="-20"/>
          <w:sz w:val="22"/>
        </w:rPr>
        <w:tab/>
        <w:t>&lt;</w:t>
      </w:r>
      <w:r>
        <w:rPr>
          <w:rFonts w:ascii="Courier New" w:hAnsi="Courier New"/>
          <w:spacing w:val="-20"/>
          <w:sz w:val="22"/>
          <w:lang w:val="en-US"/>
        </w:rPr>
        <w:t>OKPOCd</w:t>
      </w:r>
      <w:r>
        <w:rPr>
          <w:rFonts w:ascii="Courier New" w:hAnsi="Courier New"/>
          <w:spacing w:val="-20"/>
          <w:sz w:val="22"/>
        </w:rPr>
        <w:t>&gt;00013474&lt;/</w:t>
      </w:r>
      <w:r>
        <w:rPr>
          <w:rFonts w:ascii="Courier New" w:hAnsi="Courier New"/>
          <w:spacing w:val="-20"/>
          <w:sz w:val="22"/>
          <w:lang w:val="en-US"/>
        </w:rPr>
        <w:t>OKPOCd</w:t>
      </w:r>
      <w:r>
        <w:rPr>
          <w:rFonts w:ascii="Courier New" w:hAnsi="Courier New"/>
          <w:spacing w:val="-20"/>
          <w:sz w:val="22"/>
        </w:rPr>
        <w:t>&gt;</w:t>
      </w:r>
    </w:p>
    <w:p w14:paraId="7E379971"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FO</w:t>
      </w:r>
      <w:r>
        <w:rPr>
          <w:rFonts w:ascii="Courier New" w:hAnsi="Courier New"/>
          <w:spacing w:val="-20"/>
          <w:sz w:val="22"/>
        </w:rPr>
        <w:t>&gt;</w:t>
      </w:r>
    </w:p>
    <w:p w14:paraId="36067B7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rPr>
      </w:pPr>
      <w:r>
        <w:rPr>
          <w:rFonts w:ascii="Courier New" w:hAnsi="Courier New"/>
          <w:spacing w:val="-20"/>
          <w:sz w:val="22"/>
        </w:rPr>
        <w:tab/>
        <w:t>&lt;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MSC</w:t>
      </w:r>
      <w:r>
        <w:rPr>
          <w:rFonts w:ascii="Courier New" w:hAnsi="Courier New"/>
          <w:spacing w:val="-20"/>
          <w:sz w:val="22"/>
        </w:rPr>
        <w:t>_</w:t>
      </w:r>
      <w:r>
        <w:rPr>
          <w:rFonts w:ascii="Courier New" w:hAnsi="Courier New"/>
          <w:spacing w:val="-20"/>
          <w:sz w:val="22"/>
          <w:lang w:val="en-US"/>
        </w:rPr>
        <w:t>OKTMO</w:t>
      </w:r>
      <w:r>
        <w:rPr>
          <w:rFonts w:ascii="Courier New" w:hAnsi="Courier New"/>
          <w:spacing w:val="-20"/>
          <w:sz w:val="22"/>
        </w:rPr>
        <w:t>&gt;97000000&lt;/</w:t>
      </w:r>
      <w:r>
        <w:rPr>
          <w:rFonts w:ascii="Courier New" w:hAnsi="Courier New"/>
          <w:spacing w:val="-20"/>
          <w:sz w:val="22"/>
          <w:lang w:val="en-US"/>
        </w:rPr>
        <w:t>TtlPrt</w:t>
      </w:r>
      <w:r>
        <w:rPr>
          <w:rFonts w:ascii="Courier New" w:hAnsi="Courier New"/>
          <w:spacing w:val="-20"/>
          <w:sz w:val="22"/>
        </w:rPr>
        <w:t>_</w:t>
      </w:r>
      <w:r>
        <w:rPr>
          <w:rFonts w:ascii="Courier New" w:hAnsi="Courier New"/>
          <w:spacing w:val="-20"/>
          <w:sz w:val="22"/>
          <w:lang w:val="en-US"/>
        </w:rPr>
        <w:t>MSC</w:t>
      </w:r>
      <w:r>
        <w:rPr>
          <w:rFonts w:ascii="Courier New" w:hAnsi="Courier New"/>
          <w:spacing w:val="-20"/>
          <w:sz w:val="22"/>
        </w:rPr>
        <w:t>_</w:t>
      </w:r>
      <w:r>
        <w:rPr>
          <w:rFonts w:ascii="Courier New" w:hAnsi="Courier New"/>
          <w:spacing w:val="-20"/>
          <w:sz w:val="22"/>
          <w:lang w:val="en-US"/>
        </w:rPr>
        <w:t>OKTMO</w:t>
      </w:r>
      <w:r>
        <w:rPr>
          <w:rFonts w:ascii="Courier New" w:hAnsi="Courier New"/>
          <w:spacing w:val="-20"/>
          <w:sz w:val="22"/>
        </w:rPr>
        <w:t>&gt;</w:t>
      </w:r>
    </w:p>
    <w:p w14:paraId="31BC3291" w14:textId="138DAAD7" w:rsidR="006400C9" w:rsidRDefault="006400C9" w:rsidP="006400C9">
      <w:pPr>
        <w:pStyle w:val="EBScript"/>
        <w:widowControl w:val="0"/>
        <w:ind w:left="600"/>
        <w:contextualSpacing/>
      </w:pPr>
      <w:r>
        <w:rPr>
          <w:lang w:val="ru-RU"/>
        </w:rPr>
        <w:t xml:space="preserve">       </w:t>
      </w:r>
      <w:r w:rsidR="00C52216" w:rsidRPr="006C1765">
        <w:rPr>
          <w:highlight w:val="green"/>
        </w:rPr>
        <w:t>&lt;TtlPrt_SECRECY code="0" value="</w:t>
      </w:r>
      <w:r w:rsidR="00C52216" w:rsidRPr="006C1765">
        <w:rPr>
          <w:highlight w:val="green"/>
          <w:lang w:val="ru-RU"/>
        </w:rPr>
        <w:t>Несекретно</w:t>
      </w:r>
      <w:r w:rsidR="00C52216" w:rsidRPr="006C1765">
        <w:rPr>
          <w:highlight w:val="green"/>
        </w:rPr>
        <w:t>"/&gt;</w:t>
      </w:r>
      <w:r w:rsidR="00C52216" w:rsidRPr="006C1765" w:rsidDel="00C52216">
        <w:t xml:space="preserve"> </w:t>
      </w:r>
    </w:p>
    <w:p w14:paraId="1BECBB7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&lt;R_785_G_S1_D&gt;</w:t>
      </w:r>
    </w:p>
    <w:p w14:paraId="63DFC4E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&lt;G_S1_D_ITEM&gt;</w:t>
      </w:r>
    </w:p>
    <w:p w14:paraId="1A92A100"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&lt;G_S1_D_C1&gt;17710041020193969122&lt;/G_S1_D_C1&gt;</w:t>
      </w:r>
    </w:p>
    <w:p w14:paraId="06373BD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&lt;G_S1_D_C2&gt;100.00&lt;/G_S1_D_C2&gt;</w:t>
      </w:r>
    </w:p>
    <w:p w14:paraId="1000765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&lt;G_S1_D_C3&gt;100.00&lt;/G_S1_D_C3&gt;</w:t>
      </w:r>
    </w:p>
    <w:p w14:paraId="7CC88E0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&lt;G_S1_D_C4&gt;100.00&lt;/G_S1_D_C4&gt;</w:t>
      </w:r>
    </w:p>
    <w:p w14:paraId="34FE1CC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&lt;G_S1_D_C4_2&gt;100.00&lt;/G_S1_D_C4_2&gt;</w:t>
      </w:r>
    </w:p>
    <w:p w14:paraId="13A3D86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&lt;G_S1_D_C5&gt;100.00&lt;/G_S1_D_C5&gt;</w:t>
      </w:r>
    </w:p>
    <w:p w14:paraId="0FB127B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ab/>
      </w:r>
      <w:r>
        <w:rPr>
          <w:rFonts w:ascii="Courier New" w:hAnsi="Courier New"/>
          <w:spacing w:val="-20"/>
          <w:sz w:val="22"/>
          <w:lang w:val="en-US"/>
        </w:rPr>
        <w:tab/>
      </w:r>
      <w:r>
        <w:rPr>
          <w:rFonts w:ascii="Courier New" w:hAnsi="Courier New"/>
          <w:spacing w:val="-20"/>
          <w:sz w:val="22"/>
          <w:lang w:val="en-US"/>
        </w:rPr>
        <w:tab/>
        <w:t>&lt;G_S1_D_C6&gt;100.00&lt;/G_S1_D_C6&gt;</w:t>
      </w:r>
    </w:p>
    <w:p w14:paraId="1A4DFBA4"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&lt;G_S1_D_C7&gt;100.00&lt;/G_S1_D_C7&gt;</w:t>
      </w:r>
    </w:p>
    <w:p w14:paraId="3CBB79B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&lt;G_S1_D_C7_2&gt;100.00&lt;/G_S1_D_C7_2&gt;</w:t>
      </w:r>
    </w:p>
    <w:p w14:paraId="7F39A26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&lt;G_S1_D_C8&gt;100.00&lt;/G_S1_D_C8&gt;</w:t>
      </w:r>
    </w:p>
    <w:p w14:paraId="6118D88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&lt;G_S1_D_C9&gt;100.00&lt;/G_S1_D_C9&gt;</w:t>
      </w:r>
    </w:p>
    <w:p w14:paraId="1136D3F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&lt;G_S1_D_C10&gt;100.00&lt;/G_S1_D_C10&gt;</w:t>
      </w:r>
    </w:p>
    <w:p w14:paraId="7F6E4AF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&lt;G_S1_D_C10_2&gt;100.00&lt;/G_S1_D_C10_2&gt;</w:t>
      </w:r>
    </w:p>
    <w:p w14:paraId="453E2A2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&lt;G_S1_D_C10_3&gt;100.00&lt;/G_S1_D_C10_3&gt;</w:t>
      </w:r>
    </w:p>
    <w:p w14:paraId="7CE457A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&lt;G_S1_D_C10_4&gt;100.00&lt;/G_S1_D_C10_4&gt;</w:t>
      </w:r>
    </w:p>
    <w:p w14:paraId="5F03D665"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&lt;G_S1_D_C10_5&gt;100.00&lt;/G_S1_D_C10_5&gt;</w:t>
      </w:r>
    </w:p>
    <w:p w14:paraId="3144BF0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r>
      <w:r>
        <w:rPr>
          <w:rFonts w:ascii="Courier New" w:hAnsi="Courier New"/>
          <w:spacing w:val="-20"/>
          <w:sz w:val="22"/>
          <w:lang w:val="en-US"/>
        </w:rPr>
        <w:tab/>
        <w:t>&lt;G_S1_D_C10_6&gt;100.00&lt;/G_S1_D_C10_6&gt;</w:t>
      </w:r>
    </w:p>
    <w:p w14:paraId="35613D5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&lt;/G_S1_D_ITEM&gt;</w:t>
      </w:r>
    </w:p>
    <w:p w14:paraId="6E7A3B18"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&lt;/R_785_G_S1_D&gt;</w:t>
      </w:r>
    </w:p>
    <w:p w14:paraId="6239EC6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&lt;R_G_S1_F_R2&gt;100.00&lt;/R_G_S1_F_R2&gt;</w:t>
      </w:r>
    </w:p>
    <w:p w14:paraId="632FC9D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&lt;R_G_S1_F_R3&gt;100.00&lt;/R_G_S1_F_R3&gt;</w:t>
      </w:r>
    </w:p>
    <w:p w14:paraId="3B60334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&lt;R_G_S1_F_R4&gt;100.00&lt;/R_G_S1_F_R4&gt;</w:t>
      </w:r>
    </w:p>
    <w:p w14:paraId="749CC8C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&lt;R_G_S1_F_R4_2&gt;100.00&lt;/R_G_S1_F_R4_2&gt;</w:t>
      </w:r>
    </w:p>
    <w:p w14:paraId="3DCFF9F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&lt;R_G_S1_F_R5&gt;100.00&lt;/R_G_S1_F_R5&gt;</w:t>
      </w:r>
    </w:p>
    <w:p w14:paraId="6EB4AFD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&lt;R_G_S1_F_R6&gt;100.00&lt;/R_G_S1_F_R6&gt;</w:t>
      </w:r>
    </w:p>
    <w:p w14:paraId="24CA159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&lt;R_G_S1_F_R7&gt;100.00&lt;/R_G_S1_F_R7&gt;</w:t>
      </w:r>
    </w:p>
    <w:p w14:paraId="77ABC12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&lt;R_G_S1_F_R7_2&gt;100.00&lt;/R_G_S1_F_R7_2&gt;</w:t>
      </w:r>
    </w:p>
    <w:p w14:paraId="131D2FC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&lt;R_G_S1_F_R8&gt;100.00&lt;/R_G_S1_F_R8&gt;</w:t>
      </w:r>
    </w:p>
    <w:p w14:paraId="61BF045D"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&lt;R_G_S1_F_R9&gt;100.00&lt;/R_G_S1_F_R9&gt;</w:t>
      </w:r>
    </w:p>
    <w:p w14:paraId="7817558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&lt;R_G_S1_F_R10&gt;100.00&lt;/R_G_S1_F_R10&gt;</w:t>
      </w:r>
    </w:p>
    <w:p w14:paraId="3238EB8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&lt;R_G_S1_F_R10_2&gt;100.00&lt;/R_G_S1_F_R10_2&gt;</w:t>
      </w:r>
    </w:p>
    <w:p w14:paraId="4CB102B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&lt;R_G_S1_F_R10_3&gt;100.00&lt;/R_G_S1_F_R10_3&gt;</w:t>
      </w:r>
    </w:p>
    <w:p w14:paraId="3DC14047"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&lt;R_G_S1_F_R10_4&gt;100.00&lt;/R_G_S1_F_R10_4&gt;</w:t>
      </w:r>
    </w:p>
    <w:p w14:paraId="39CBC6E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&lt;R_G_S1_F_R10_5&gt;100.00&lt;/R_G_S1_F_R10_5&gt;</w:t>
      </w:r>
    </w:p>
    <w:p w14:paraId="599B317C"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&lt;R_G_S1_F_R10_6&gt;100.00&lt;/R_G_S1_F_R10_6&gt;</w:t>
      </w:r>
    </w:p>
    <w:p w14:paraId="31C65583"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&lt;VSL_ListApp_Executor_SFP&gt;Александров А.А.&lt;/VSL_ListApp_Executor_SFP&gt;</w:t>
      </w:r>
    </w:p>
    <w:p w14:paraId="20CB58E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&lt;VSL_ListApp_Executor_Post&gt;Казначей&lt;/VSL_ListApp_Executor_Post&gt;</w:t>
      </w:r>
    </w:p>
    <w:p w14:paraId="341E9FB6"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&lt;VSL_ListApp_Executor_TEL&gt;343456465&lt;/VSL_ListApp_Executor_TEL&gt;</w:t>
      </w:r>
    </w:p>
    <w:p w14:paraId="15E1E462"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&lt;VSL_ListApp_Executor_Date&gt;2021-01-03&lt;/VSL_ListApp_Executor_Date&gt;</w:t>
      </w:r>
    </w:p>
    <w:p w14:paraId="16034039"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lastRenderedPageBreak/>
        <w:tab/>
        <w:t>&lt;StmInfrmtn_TF&gt;</w:t>
      </w:r>
    </w:p>
    <w:p w14:paraId="15C37C2A"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r>
      <w:r>
        <w:rPr>
          <w:rFonts w:ascii="Courier New" w:hAnsi="Courier New"/>
          <w:spacing w:val="-20"/>
          <w:sz w:val="22"/>
          <w:lang w:val="en-US"/>
        </w:rPr>
        <w:tab/>
        <w:t>&lt;GUID&gt;8fd0f4a9-2444-4877-87dc-ce8d1aa70482&lt;/GUID&gt;</w:t>
      </w:r>
    </w:p>
    <w:p w14:paraId="077F063E"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&lt;/StmInfrmtn_TF&gt;</w:t>
      </w:r>
    </w:p>
    <w:p w14:paraId="2F1F27B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ab/>
        <w:t>&lt;TtlPrt_DocNumber&gt;000000014&lt;/TtlPrt_DocNumber&gt;</w:t>
      </w:r>
    </w:p>
    <w:p w14:paraId="5943F50B" w14:textId="77777777" w:rsidR="006400C9" w:rsidRDefault="006400C9" w:rsidP="006400C9">
      <w:pPr>
        <w:pStyle w:val="EBScript"/>
        <w:widowControl w:val="0"/>
        <w:ind w:left="600"/>
        <w:contextualSpacing/>
        <w:rPr>
          <w:lang w:val="ru-RU"/>
        </w:rPr>
      </w:pPr>
      <w:r>
        <w:tab/>
      </w:r>
      <w:r>
        <w:rPr>
          <w:lang w:val="ru-RU"/>
        </w:rPr>
        <w:t>&lt;</w:t>
      </w:r>
      <w:r>
        <w:t>TtlPrt</w:t>
      </w:r>
      <w:r>
        <w:rPr>
          <w:lang w:val="ru-RU"/>
        </w:rPr>
        <w:t>_</w:t>
      </w:r>
      <w:r>
        <w:t>OPENTOFK</w:t>
      </w:r>
      <w:r>
        <w:rPr>
          <w:lang w:val="ru-RU"/>
        </w:rPr>
        <w:t>_</w:t>
      </w:r>
      <w:r>
        <w:t>NAME</w:t>
      </w:r>
      <w:r>
        <w:rPr>
          <w:lang w:val="ru-RU"/>
        </w:rPr>
        <w:t>&gt;Управление Федерального казначейства по Чувашской Республике&lt;/</w:t>
      </w:r>
      <w:r>
        <w:t>TtlPrt</w:t>
      </w:r>
      <w:r>
        <w:rPr>
          <w:lang w:val="ru-RU"/>
        </w:rPr>
        <w:t>_</w:t>
      </w:r>
      <w:r>
        <w:t>OPENTOFK</w:t>
      </w:r>
      <w:r>
        <w:rPr>
          <w:lang w:val="ru-RU"/>
        </w:rPr>
        <w:t>_</w:t>
      </w:r>
      <w:r>
        <w:t>NAME</w:t>
      </w:r>
      <w:r>
        <w:rPr>
          <w:lang w:val="ru-RU"/>
        </w:rPr>
        <w:t>&gt;</w:t>
      </w:r>
    </w:p>
    <w:p w14:paraId="1F1C851C" w14:textId="77777777" w:rsidR="006400C9" w:rsidRDefault="006400C9" w:rsidP="006400C9">
      <w:pPr>
        <w:pStyle w:val="EBScript"/>
        <w:widowControl w:val="0"/>
        <w:ind w:left="600"/>
        <w:contextualSpacing/>
      </w:pPr>
      <w:r>
        <w:rPr>
          <w:lang w:val="ru-RU"/>
        </w:rPr>
        <w:tab/>
      </w:r>
      <w:r>
        <w:t>&lt;TtlPrt_OPENTOFK_CODE&gt;1500&lt;/TtlPrt_OPENTOFK_CODE&gt;</w:t>
      </w:r>
    </w:p>
    <w:p w14:paraId="242B3C0B" w14:textId="77777777" w:rsidR="006400C9" w:rsidRDefault="006400C9" w:rsidP="006400C9">
      <w:pPr>
        <w:widowControl w:val="0"/>
        <w:pBdr>
          <w:top w:val="dotted" w:sz="4" w:space="1" w:color="auto"/>
          <w:left w:val="dotted" w:sz="4" w:space="4" w:color="auto"/>
          <w:bottom w:val="dotted" w:sz="4" w:space="1" w:color="auto"/>
          <w:right w:val="dotted" w:sz="4" w:space="4" w:color="auto"/>
        </w:pBdr>
        <w:spacing w:before="120" w:after="60"/>
        <w:ind w:left="600" w:right="29"/>
        <w:jc w:val="left"/>
        <w:rPr>
          <w:rFonts w:ascii="Courier New" w:hAnsi="Courier New"/>
          <w:spacing w:val="-20"/>
          <w:sz w:val="22"/>
          <w:lang w:val="en-US"/>
        </w:rPr>
      </w:pPr>
      <w:r>
        <w:rPr>
          <w:rFonts w:ascii="Courier New" w:hAnsi="Courier New"/>
          <w:spacing w:val="-20"/>
          <w:sz w:val="22"/>
          <w:lang w:val="en-US"/>
        </w:rPr>
        <w:t>&lt;/self:VLS_REPORT_0531785&gt;</w:t>
      </w:r>
    </w:p>
    <w:p w14:paraId="2AC2CB57" w14:textId="77777777" w:rsidR="006400C9" w:rsidRDefault="006400C9" w:rsidP="006400C9">
      <w:r>
        <w:t xml:space="preserve"> </w:t>
      </w:r>
    </w:p>
    <w:p w14:paraId="1ACB4DE9" w14:textId="63FC9FA3" w:rsidR="001941FD" w:rsidRPr="00745E05" w:rsidRDefault="001941FD" w:rsidP="00D13CBD">
      <w:pPr>
        <w:pStyle w:val="12"/>
        <w:jc w:val="both"/>
      </w:pPr>
      <w:bookmarkStart w:id="2516" w:name="_Toc115392595"/>
      <w:r w:rsidRPr="001941FD">
        <w:lastRenderedPageBreak/>
        <w:t>ТРЕБОВАНИЯ К СОСТАВУ ИНФОРМАЦИИ ПРИ ПЕРЕДАЧЕ СЛУЖЕБНЫХ ДОКУМЕНТОВ</w:t>
      </w:r>
      <w:bookmarkEnd w:id="1598"/>
      <w:bookmarkEnd w:id="2516"/>
    </w:p>
    <w:p w14:paraId="047891CE" w14:textId="77777777" w:rsidR="001941FD" w:rsidRPr="001941FD" w:rsidRDefault="001941FD" w:rsidP="001941FD">
      <w:pPr>
        <w:pStyle w:val="25"/>
        <w:jc w:val="both"/>
        <w:rPr>
          <w:highlight w:val="green"/>
        </w:rPr>
      </w:pPr>
      <w:bookmarkStart w:id="2517" w:name="_Toc97824126"/>
      <w:bookmarkStart w:id="2518" w:name="_Toc97830572"/>
      <w:bookmarkStart w:id="2519" w:name="_Toc97824466"/>
      <w:bookmarkStart w:id="2520" w:name="_Toc97830912"/>
      <w:bookmarkStart w:id="2521" w:name="_Toc97824511"/>
      <w:bookmarkStart w:id="2522" w:name="_Toc97830957"/>
      <w:bookmarkStart w:id="2523" w:name="_Toc97824599"/>
      <w:bookmarkStart w:id="2524" w:name="_Toc97831045"/>
      <w:bookmarkStart w:id="2525" w:name="_Toc97824608"/>
      <w:bookmarkStart w:id="2526" w:name="_Toc97831054"/>
      <w:bookmarkStart w:id="2527" w:name="_Toc97824829"/>
      <w:bookmarkStart w:id="2528" w:name="_Toc97831275"/>
      <w:bookmarkStart w:id="2529" w:name="_Toc97824888"/>
      <w:bookmarkStart w:id="2530" w:name="_Toc97831334"/>
      <w:bookmarkStart w:id="2531" w:name="_Toc97824975"/>
      <w:bookmarkStart w:id="2532" w:name="_Toc97831421"/>
      <w:bookmarkStart w:id="2533" w:name="_Toc97825110"/>
      <w:bookmarkStart w:id="2534" w:name="_Toc97831556"/>
      <w:bookmarkStart w:id="2535" w:name="_Toc97825112"/>
      <w:bookmarkStart w:id="2536" w:name="_Toc97831558"/>
      <w:bookmarkStart w:id="2537" w:name="_Toc97825113"/>
      <w:bookmarkStart w:id="2538" w:name="_Toc97831559"/>
      <w:bookmarkStart w:id="2539" w:name="_Toc97825114"/>
      <w:bookmarkStart w:id="2540" w:name="_Toc97831560"/>
      <w:bookmarkStart w:id="2541" w:name="_Toc97825123"/>
      <w:bookmarkStart w:id="2542" w:name="_Toc97831569"/>
      <w:bookmarkStart w:id="2543" w:name="_Toc97826058"/>
      <w:bookmarkStart w:id="2544" w:name="_Toc97832504"/>
      <w:bookmarkStart w:id="2545" w:name="_Toc97826060"/>
      <w:bookmarkStart w:id="2546" w:name="_Toc97832506"/>
      <w:bookmarkStart w:id="2547" w:name="_Toc97826061"/>
      <w:bookmarkStart w:id="2548" w:name="_Toc97832507"/>
      <w:bookmarkStart w:id="2549" w:name="_Toc97826062"/>
      <w:bookmarkStart w:id="2550" w:name="_Toc97832508"/>
      <w:bookmarkStart w:id="2551" w:name="_Toc97826215"/>
      <w:bookmarkStart w:id="2552" w:name="_Toc97832661"/>
      <w:bookmarkStart w:id="2553" w:name="_Toc97826239"/>
      <w:bookmarkStart w:id="2554" w:name="_Toc97832685"/>
      <w:bookmarkStart w:id="2555" w:name="_Toc97826340"/>
      <w:bookmarkStart w:id="2556" w:name="_Toc97832786"/>
      <w:bookmarkStart w:id="2557" w:name="_Toc97826448"/>
      <w:bookmarkStart w:id="2558" w:name="_Toc97832894"/>
      <w:bookmarkStart w:id="2559" w:name="_Ref2160584"/>
      <w:bookmarkStart w:id="2560" w:name="_Toc5013613"/>
      <w:bookmarkStart w:id="2561" w:name="_Toc87609320"/>
      <w:bookmarkStart w:id="2562" w:name="_Toc94857076"/>
      <w:bookmarkStart w:id="2563" w:name="_Toc105752342"/>
      <w:bookmarkStart w:id="2564" w:name="_Toc11539259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sidRPr="001941FD">
        <w:rPr>
          <w:highlight w:val="green"/>
        </w:rPr>
        <w:t>Описание документа «Квитанция»</w:t>
      </w:r>
      <w:bookmarkEnd w:id="2559"/>
      <w:bookmarkEnd w:id="2560"/>
      <w:bookmarkEnd w:id="2561"/>
      <w:bookmarkEnd w:id="2562"/>
      <w:bookmarkEnd w:id="2563"/>
      <w:bookmarkEnd w:id="2564"/>
    </w:p>
    <w:p w14:paraId="207E3B1E" w14:textId="77777777" w:rsidR="001941FD" w:rsidRPr="00745E05" w:rsidRDefault="001941FD" w:rsidP="001941FD">
      <w:pPr>
        <w:pStyle w:val="32"/>
        <w:ind w:left="862"/>
      </w:pPr>
      <w:bookmarkStart w:id="2565" w:name="_Toc462619418"/>
      <w:bookmarkStart w:id="2566" w:name="_Toc5013614"/>
      <w:r w:rsidRPr="001941FD">
        <w:t xml:space="preserve"> </w:t>
      </w:r>
      <w:bookmarkStart w:id="2567" w:name="_Toc87609321"/>
      <w:bookmarkStart w:id="2568" w:name="_Toc94857077"/>
      <w:bookmarkStart w:id="2569" w:name="_Toc105752343"/>
      <w:bookmarkStart w:id="2570" w:name="_Toc115392597"/>
      <w:r w:rsidRPr="00745E05">
        <w:t>Назначение и маршрут документа</w:t>
      </w:r>
      <w:bookmarkEnd w:id="2565"/>
      <w:bookmarkEnd w:id="2566"/>
      <w:bookmarkEnd w:id="2567"/>
      <w:bookmarkEnd w:id="2568"/>
      <w:bookmarkEnd w:id="2569"/>
      <w:bookmarkEnd w:id="2570"/>
    </w:p>
    <w:p w14:paraId="25AEB8FB" w14:textId="77777777" w:rsidR="001941FD" w:rsidRPr="00F00D65" w:rsidRDefault="001941FD" w:rsidP="001941FD">
      <w:pPr>
        <w:pStyle w:val="OTRNormal"/>
        <w:rPr>
          <w:szCs w:val="24"/>
        </w:rPr>
      </w:pPr>
      <w:bookmarkStart w:id="2571" w:name="_Toc463540118"/>
      <w:bookmarkStart w:id="2572" w:name="_Toc5013619"/>
      <w:bookmarkStart w:id="2573" w:name="_Toc87609331"/>
      <w:bookmarkStart w:id="2574" w:name="_Toc94857087"/>
      <w:r w:rsidRPr="001941FD">
        <w:rPr>
          <w:szCs w:val="24"/>
        </w:rPr>
        <w:t>Документ «Квитанция» предназначен для оповещения исполнителя (отправителя) документа о результатах его обработки в системе ТОФК. Каждая квитанция должна соответствовать только одному документу. Квитанция формируется получателем документа в системе ТОФК при его обработке.</w:t>
      </w:r>
    </w:p>
    <w:p w14:paraId="3AFB28CF" w14:textId="63E6EDC4" w:rsidR="001941FD" w:rsidRPr="00745E05" w:rsidRDefault="001941FD" w:rsidP="001941FD">
      <w:pPr>
        <w:pStyle w:val="GOSTNameTable"/>
        <w:tabs>
          <w:tab w:val="clear" w:pos="567"/>
          <w:tab w:val="num" w:pos="142"/>
        </w:tabs>
        <w:spacing w:before="120" w:after="0"/>
        <w:ind w:left="425" w:hanging="357"/>
        <w:rPr>
          <w:rFonts w:eastAsia="Calibri"/>
          <w:szCs w:val="24"/>
        </w:rPr>
      </w:pPr>
      <w:r w:rsidRPr="00745E05">
        <w:rPr>
          <w:rFonts w:eastAsia="Calibri"/>
          <w:szCs w:val="24"/>
        </w:rPr>
        <w:fldChar w:fldCharType="begin"/>
      </w:r>
      <w:r w:rsidRPr="00745E05">
        <w:rPr>
          <w:rFonts w:eastAsia="Calibri"/>
          <w:szCs w:val="24"/>
        </w:rPr>
        <w:instrText xml:space="preserve"> SEQ Таблица \* ARABIC </w:instrText>
      </w:r>
      <w:r w:rsidRPr="00745E05">
        <w:rPr>
          <w:rFonts w:eastAsia="Calibri"/>
          <w:szCs w:val="24"/>
        </w:rPr>
        <w:fldChar w:fldCharType="separate"/>
      </w:r>
      <w:bookmarkStart w:id="2575" w:name="_Toc87609701"/>
      <w:r w:rsidR="007A3ADF">
        <w:rPr>
          <w:rFonts w:eastAsia="Calibri"/>
          <w:noProof/>
          <w:szCs w:val="24"/>
        </w:rPr>
        <w:t>285</w:t>
      </w:r>
      <w:r w:rsidRPr="00745E05">
        <w:rPr>
          <w:rFonts w:eastAsia="Calibri"/>
          <w:szCs w:val="24"/>
        </w:rPr>
        <w:fldChar w:fldCharType="end"/>
      </w:r>
      <w:r w:rsidRPr="00745E05">
        <w:rPr>
          <w:rFonts w:eastAsia="Calibri"/>
          <w:szCs w:val="24"/>
        </w:rPr>
        <w:t xml:space="preserve"> – Маршрут документа «</w:t>
      </w:r>
      <w:r w:rsidRPr="00745E05">
        <w:t>Квитанция</w:t>
      </w:r>
      <w:r w:rsidRPr="00745E05">
        <w:rPr>
          <w:rFonts w:eastAsia="Calibri"/>
          <w:szCs w:val="24"/>
        </w:rPr>
        <w:t>»</w:t>
      </w:r>
      <w:bookmarkEnd w:id="2575"/>
    </w:p>
    <w:tbl>
      <w:tblPr>
        <w:tblStyle w:val="GOSTTable"/>
        <w:tblW w:w="5000" w:type="pct"/>
        <w:tblLook w:val="01E0" w:firstRow="1" w:lastRow="1" w:firstColumn="1" w:lastColumn="1" w:noHBand="0" w:noVBand="0"/>
      </w:tblPr>
      <w:tblGrid>
        <w:gridCol w:w="2468"/>
        <w:gridCol w:w="3116"/>
        <w:gridCol w:w="4044"/>
      </w:tblGrid>
      <w:tr w:rsidR="001941FD" w:rsidRPr="00567014" w14:paraId="239E2E69" w14:textId="77777777" w:rsidTr="00D5130D">
        <w:trPr>
          <w:cnfStyle w:val="100000000000" w:firstRow="1" w:lastRow="0" w:firstColumn="0" w:lastColumn="0" w:oddVBand="0" w:evenVBand="0" w:oddHBand="0" w:evenHBand="0" w:firstRowFirstColumn="0" w:firstRowLastColumn="0" w:lastRowFirstColumn="0" w:lastRowLastColumn="0"/>
        </w:trPr>
        <w:tc>
          <w:tcPr>
            <w:tcW w:w="1282" w:type="pct"/>
          </w:tcPr>
          <w:p w14:paraId="50596CCF" w14:textId="77777777" w:rsidR="001941FD" w:rsidRPr="00567014" w:rsidRDefault="001941FD" w:rsidP="001941FD">
            <w:pPr>
              <w:pStyle w:val="OTRTableHead"/>
              <w:widowControl w:val="0"/>
              <w:ind w:firstLine="0"/>
              <w:rPr>
                <w:sz w:val="22"/>
                <w:szCs w:val="22"/>
              </w:rPr>
            </w:pPr>
            <w:r w:rsidRPr="00567014">
              <w:rPr>
                <w:sz w:val="22"/>
                <w:szCs w:val="22"/>
              </w:rPr>
              <w:t>Отправитель</w:t>
            </w:r>
          </w:p>
        </w:tc>
        <w:tc>
          <w:tcPr>
            <w:tcW w:w="1618" w:type="pct"/>
          </w:tcPr>
          <w:p w14:paraId="11B0125A" w14:textId="77777777" w:rsidR="001941FD" w:rsidRPr="00567014" w:rsidRDefault="001941FD" w:rsidP="001941FD">
            <w:pPr>
              <w:pStyle w:val="OTRTableHead"/>
              <w:widowControl w:val="0"/>
              <w:ind w:firstLine="0"/>
              <w:rPr>
                <w:sz w:val="22"/>
                <w:szCs w:val="22"/>
              </w:rPr>
            </w:pPr>
            <w:r w:rsidRPr="00567014">
              <w:rPr>
                <w:sz w:val="22"/>
                <w:szCs w:val="22"/>
              </w:rPr>
              <w:t>Получатель</w:t>
            </w:r>
          </w:p>
        </w:tc>
        <w:tc>
          <w:tcPr>
            <w:tcW w:w="2101" w:type="pct"/>
          </w:tcPr>
          <w:p w14:paraId="2ABCAF4F" w14:textId="77777777" w:rsidR="001941FD" w:rsidRPr="00567014" w:rsidRDefault="001941FD" w:rsidP="001941FD">
            <w:pPr>
              <w:pStyle w:val="OTRTableHead"/>
              <w:widowControl w:val="0"/>
              <w:ind w:firstLine="0"/>
              <w:rPr>
                <w:sz w:val="22"/>
                <w:szCs w:val="22"/>
              </w:rPr>
            </w:pPr>
            <w:r w:rsidRPr="00567014">
              <w:rPr>
                <w:sz w:val="22"/>
                <w:szCs w:val="22"/>
              </w:rPr>
              <w:t>Примечание</w:t>
            </w:r>
          </w:p>
        </w:tc>
      </w:tr>
      <w:tr w:rsidR="001941FD" w:rsidRPr="00567014" w14:paraId="3AC8BA4E"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06673B47" w14:textId="77777777" w:rsidR="001941FD" w:rsidRPr="00567014" w:rsidRDefault="001941FD" w:rsidP="001941FD">
            <w:pPr>
              <w:spacing w:before="60" w:after="60"/>
              <w:ind w:firstLine="0"/>
              <w:rPr>
                <w:sz w:val="22"/>
                <w:szCs w:val="22"/>
              </w:rPr>
            </w:pPr>
            <w:r w:rsidRPr="00567014">
              <w:rPr>
                <w:sz w:val="22"/>
                <w:szCs w:val="22"/>
              </w:rPr>
              <w:t>ТОФК</w:t>
            </w:r>
          </w:p>
        </w:tc>
        <w:tc>
          <w:tcPr>
            <w:tcW w:w="1618" w:type="pct"/>
          </w:tcPr>
          <w:p w14:paraId="4159D10F" w14:textId="77777777" w:rsidR="001941FD" w:rsidRPr="00567014" w:rsidRDefault="001941FD" w:rsidP="001941FD">
            <w:pPr>
              <w:spacing w:before="60" w:after="60"/>
              <w:ind w:firstLine="0"/>
              <w:rPr>
                <w:sz w:val="22"/>
                <w:szCs w:val="22"/>
              </w:rPr>
            </w:pPr>
            <w:r w:rsidRPr="00567014">
              <w:rPr>
                <w:sz w:val="22"/>
                <w:szCs w:val="22"/>
              </w:rPr>
              <w:t>ПБС (УБП, НУБП, которому переданы полномочия ПБС), иные клиенты (организации, которым не открыт лицевой счет в органах Федерального казначейства)</w:t>
            </w:r>
          </w:p>
        </w:tc>
        <w:tc>
          <w:tcPr>
            <w:tcW w:w="2101" w:type="pct"/>
          </w:tcPr>
          <w:p w14:paraId="2DB6041E" w14:textId="77777777" w:rsidR="001941FD" w:rsidRPr="00567014" w:rsidRDefault="001941FD" w:rsidP="001941FD">
            <w:pPr>
              <w:spacing w:before="60" w:after="60"/>
              <w:ind w:firstLine="0"/>
              <w:rPr>
                <w:sz w:val="22"/>
                <w:szCs w:val="22"/>
              </w:rPr>
            </w:pPr>
          </w:p>
        </w:tc>
      </w:tr>
      <w:tr w:rsidR="001941FD" w:rsidRPr="00567014" w14:paraId="38348B3A"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41A02025"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36FE152B"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2101" w:type="pct"/>
          </w:tcPr>
          <w:p w14:paraId="4C7ED169" w14:textId="77777777" w:rsidR="001941FD" w:rsidRPr="00567014" w:rsidRDefault="001941FD" w:rsidP="001941FD">
            <w:pPr>
              <w:spacing w:before="60" w:after="60"/>
              <w:ind w:firstLine="0"/>
              <w:rPr>
                <w:sz w:val="22"/>
                <w:szCs w:val="22"/>
              </w:rPr>
            </w:pPr>
          </w:p>
        </w:tc>
      </w:tr>
      <w:tr w:rsidR="001941FD" w:rsidRPr="00567014" w14:paraId="7A832D05"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52CE00FE"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1618" w:type="pct"/>
          </w:tcPr>
          <w:p w14:paraId="4408F0B5"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260720D4" w14:textId="77777777" w:rsidR="001941FD" w:rsidRPr="00567014" w:rsidRDefault="001941FD" w:rsidP="001941FD">
            <w:pPr>
              <w:spacing w:before="60" w:after="60"/>
              <w:ind w:firstLine="0"/>
              <w:rPr>
                <w:sz w:val="22"/>
                <w:szCs w:val="22"/>
              </w:rPr>
            </w:pPr>
          </w:p>
        </w:tc>
      </w:tr>
      <w:tr w:rsidR="001941FD" w:rsidRPr="00567014" w14:paraId="1B1C82AC"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15630803"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133723D9" w14:textId="77777777" w:rsidR="001941FD" w:rsidRPr="00567014" w:rsidDel="00CA62A5" w:rsidRDefault="001941FD" w:rsidP="001941FD">
            <w:pPr>
              <w:spacing w:before="60" w:after="60"/>
              <w:ind w:firstLine="0"/>
              <w:rPr>
                <w:sz w:val="22"/>
                <w:szCs w:val="22"/>
              </w:rPr>
            </w:pPr>
            <w:r w:rsidRPr="00567014">
              <w:rPr>
                <w:sz w:val="22"/>
                <w:szCs w:val="22"/>
              </w:rPr>
              <w:t>ЕИС</w:t>
            </w:r>
          </w:p>
        </w:tc>
        <w:tc>
          <w:tcPr>
            <w:tcW w:w="2101" w:type="pct"/>
          </w:tcPr>
          <w:p w14:paraId="4566FD9E"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70637045"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FCDC605" w14:textId="77777777" w:rsidR="001941FD" w:rsidRPr="00567014" w:rsidRDefault="001941FD" w:rsidP="001941FD">
            <w:pPr>
              <w:spacing w:before="60" w:after="60"/>
              <w:ind w:firstLine="0"/>
              <w:rPr>
                <w:sz w:val="22"/>
                <w:szCs w:val="22"/>
              </w:rPr>
            </w:pPr>
            <w:r w:rsidRPr="00567014">
              <w:rPr>
                <w:sz w:val="22"/>
                <w:szCs w:val="22"/>
              </w:rPr>
              <w:t>ЕИС</w:t>
            </w:r>
          </w:p>
        </w:tc>
        <w:tc>
          <w:tcPr>
            <w:tcW w:w="1618" w:type="pct"/>
          </w:tcPr>
          <w:p w14:paraId="043276E0"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1F0726AD"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4B1AA50E"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31D6F477"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1E6D3434" w14:textId="77777777" w:rsidR="001941FD" w:rsidRPr="00567014" w:rsidRDefault="001941FD" w:rsidP="001941FD">
            <w:pPr>
              <w:spacing w:before="60" w:after="60"/>
              <w:ind w:firstLine="0"/>
              <w:rPr>
                <w:sz w:val="22"/>
                <w:szCs w:val="22"/>
              </w:rPr>
            </w:pPr>
            <w:r w:rsidRPr="00567014">
              <w:rPr>
                <w:sz w:val="22"/>
                <w:szCs w:val="22"/>
              </w:rPr>
              <w:t>ЕГИССО</w:t>
            </w:r>
          </w:p>
        </w:tc>
        <w:tc>
          <w:tcPr>
            <w:tcW w:w="2101" w:type="pct"/>
          </w:tcPr>
          <w:p w14:paraId="5E78607E"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62F3855E"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583AD769" w14:textId="77777777" w:rsidR="001941FD" w:rsidRPr="00567014" w:rsidRDefault="001941FD" w:rsidP="001941FD">
            <w:pPr>
              <w:spacing w:before="60" w:after="60"/>
              <w:ind w:firstLine="0"/>
              <w:rPr>
                <w:sz w:val="22"/>
                <w:szCs w:val="22"/>
              </w:rPr>
            </w:pPr>
            <w:r w:rsidRPr="00567014">
              <w:rPr>
                <w:sz w:val="22"/>
                <w:szCs w:val="22"/>
              </w:rPr>
              <w:t>ЕГИССО</w:t>
            </w:r>
          </w:p>
        </w:tc>
        <w:tc>
          <w:tcPr>
            <w:tcW w:w="1618" w:type="pct"/>
          </w:tcPr>
          <w:p w14:paraId="6466C25D"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553B6737"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376134B1"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33503F91"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28A35E0A"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2101" w:type="pct"/>
          </w:tcPr>
          <w:p w14:paraId="1E5B8099"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44E9BF9F"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72F2C3D" w14:textId="77777777" w:rsidR="001941FD" w:rsidRPr="00567014" w:rsidRDefault="001941FD" w:rsidP="001941FD">
            <w:pPr>
              <w:spacing w:before="60" w:after="60"/>
              <w:ind w:firstLine="0"/>
              <w:rPr>
                <w:sz w:val="22"/>
                <w:szCs w:val="22"/>
              </w:rPr>
            </w:pPr>
            <w:r w:rsidRPr="00567014">
              <w:rPr>
                <w:sz w:val="22"/>
                <w:szCs w:val="22"/>
              </w:rPr>
              <w:lastRenderedPageBreak/>
              <w:t>ТОФК (Компонент КС ПУР ЭБ)</w:t>
            </w:r>
          </w:p>
        </w:tc>
        <w:tc>
          <w:tcPr>
            <w:tcW w:w="1618" w:type="pct"/>
          </w:tcPr>
          <w:p w14:paraId="57C0F401"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205DAE05"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744F65E3"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56690D61"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17331B2E"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2101" w:type="pct"/>
          </w:tcPr>
          <w:p w14:paraId="1EA67E7E"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380C0459"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504A58F"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1618" w:type="pct"/>
          </w:tcPr>
          <w:p w14:paraId="3E502E99"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2101" w:type="pct"/>
          </w:tcPr>
          <w:p w14:paraId="251880A5"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05B89EF8"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400F8BF8"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1618" w:type="pct"/>
          </w:tcPr>
          <w:p w14:paraId="2F79876E" w14:textId="77777777" w:rsidR="001941FD" w:rsidRPr="00567014" w:rsidRDefault="001941FD" w:rsidP="001941FD">
            <w:pPr>
              <w:spacing w:before="60" w:after="60"/>
              <w:ind w:firstLine="0"/>
              <w:rPr>
                <w:sz w:val="22"/>
                <w:szCs w:val="22"/>
              </w:rPr>
            </w:pPr>
            <w:r w:rsidRPr="00567014">
              <w:rPr>
                <w:sz w:val="22"/>
                <w:szCs w:val="22"/>
              </w:rPr>
              <w:t>ПУР ЭБ</w:t>
            </w:r>
          </w:p>
        </w:tc>
        <w:tc>
          <w:tcPr>
            <w:tcW w:w="2101" w:type="pct"/>
          </w:tcPr>
          <w:p w14:paraId="644D54BC"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5C1B0ADA"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16B74E70"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1148D6F6" w14:textId="77777777" w:rsidR="001941FD" w:rsidRPr="00567014" w:rsidRDefault="001941FD" w:rsidP="001941FD">
            <w:pPr>
              <w:spacing w:before="60" w:after="60"/>
              <w:ind w:firstLine="0"/>
              <w:rPr>
                <w:sz w:val="22"/>
                <w:szCs w:val="22"/>
              </w:rPr>
            </w:pPr>
            <w:r w:rsidRPr="00567014">
              <w:rPr>
                <w:sz w:val="22"/>
                <w:szCs w:val="22"/>
              </w:rPr>
              <w:t>ЮЛ НУБП</w:t>
            </w:r>
          </w:p>
        </w:tc>
        <w:tc>
          <w:tcPr>
            <w:tcW w:w="2101" w:type="pct"/>
          </w:tcPr>
          <w:p w14:paraId="326B5EA7"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73B3B861"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147C3367"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1618" w:type="pct"/>
          </w:tcPr>
          <w:p w14:paraId="7BCCA099"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2101" w:type="pct"/>
          </w:tcPr>
          <w:p w14:paraId="743A17E6"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2D9A054A"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50B55BBF"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588D87A0"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2101" w:type="pct"/>
          </w:tcPr>
          <w:p w14:paraId="4898EBC7"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5918D8C7"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08C9B31D"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1618" w:type="pct"/>
          </w:tcPr>
          <w:p w14:paraId="3CE92119" w14:textId="77777777" w:rsidR="001941FD" w:rsidRPr="00567014" w:rsidRDefault="001941FD" w:rsidP="001941FD">
            <w:pPr>
              <w:spacing w:before="60" w:after="60"/>
              <w:ind w:firstLine="0"/>
              <w:rPr>
                <w:sz w:val="22"/>
                <w:szCs w:val="22"/>
              </w:rPr>
            </w:pPr>
            <w:r w:rsidRPr="00567014">
              <w:rPr>
                <w:sz w:val="22"/>
                <w:szCs w:val="22"/>
              </w:rPr>
              <w:t>ЕГИССО</w:t>
            </w:r>
          </w:p>
        </w:tc>
        <w:tc>
          <w:tcPr>
            <w:tcW w:w="2101" w:type="pct"/>
          </w:tcPr>
          <w:p w14:paraId="56A79373" w14:textId="77777777" w:rsidR="001941FD" w:rsidRPr="00567014" w:rsidRDefault="001941FD" w:rsidP="001941FD">
            <w:pPr>
              <w:pStyle w:val="GOSTTablenorm"/>
              <w:rPr>
                <w:sz w:val="22"/>
                <w:szCs w:val="22"/>
              </w:rPr>
            </w:pPr>
            <w:r w:rsidRPr="00567014">
              <w:rPr>
                <w:sz w:val="22"/>
                <w:szCs w:val="22"/>
              </w:rPr>
              <w:t>Взаимодействие посредством сервиса СМЭВ.</w:t>
            </w:r>
          </w:p>
          <w:p w14:paraId="75D074AC"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61EFA732"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9413285"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453BE531" w14:textId="77777777" w:rsidR="001941FD" w:rsidRPr="00567014" w:rsidRDefault="001941FD" w:rsidP="001941FD">
            <w:pPr>
              <w:spacing w:before="60" w:after="60"/>
              <w:ind w:firstLine="0"/>
              <w:rPr>
                <w:sz w:val="22"/>
                <w:szCs w:val="22"/>
              </w:rPr>
            </w:pPr>
            <w:r w:rsidRPr="00567014">
              <w:rPr>
                <w:sz w:val="22"/>
                <w:szCs w:val="22"/>
              </w:rPr>
              <w:t>ЕИС</w:t>
            </w:r>
          </w:p>
        </w:tc>
        <w:tc>
          <w:tcPr>
            <w:tcW w:w="2101" w:type="pct"/>
          </w:tcPr>
          <w:p w14:paraId="25D47094"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2530536F"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41EE034E" w14:textId="77777777" w:rsidR="001941FD" w:rsidRPr="00567014" w:rsidRDefault="001941FD" w:rsidP="001941FD">
            <w:pPr>
              <w:spacing w:before="60" w:after="60"/>
              <w:ind w:firstLine="0"/>
              <w:rPr>
                <w:sz w:val="22"/>
                <w:szCs w:val="22"/>
              </w:rPr>
            </w:pPr>
            <w:r w:rsidRPr="00567014">
              <w:rPr>
                <w:sz w:val="22"/>
                <w:szCs w:val="22"/>
              </w:rPr>
              <w:t>ТОФК</w:t>
            </w:r>
            <w:r w:rsidRPr="00567014" w:rsidDel="00D02DC9">
              <w:rPr>
                <w:sz w:val="22"/>
                <w:szCs w:val="22"/>
              </w:rPr>
              <w:t xml:space="preserve"> </w:t>
            </w:r>
            <w:r w:rsidRPr="00567014">
              <w:rPr>
                <w:sz w:val="22"/>
                <w:szCs w:val="22"/>
              </w:rPr>
              <w:t>(ППО АСФК)</w:t>
            </w:r>
          </w:p>
        </w:tc>
        <w:tc>
          <w:tcPr>
            <w:tcW w:w="1618" w:type="pct"/>
          </w:tcPr>
          <w:p w14:paraId="63018E84"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2101" w:type="pct"/>
          </w:tcPr>
          <w:p w14:paraId="4DC54D39"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0B226F2F"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49FD86FD"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1618" w:type="pct"/>
          </w:tcPr>
          <w:p w14:paraId="1E30848F" w14:textId="77777777" w:rsidR="001941FD" w:rsidRPr="00567014" w:rsidRDefault="001941FD" w:rsidP="001941FD">
            <w:pPr>
              <w:spacing w:before="60" w:after="60"/>
              <w:ind w:firstLine="0"/>
              <w:rPr>
                <w:sz w:val="22"/>
                <w:szCs w:val="22"/>
              </w:rPr>
            </w:pPr>
            <w:r w:rsidRPr="00567014">
              <w:rPr>
                <w:sz w:val="22"/>
                <w:szCs w:val="22"/>
              </w:rPr>
              <w:t>ТОФК</w:t>
            </w:r>
            <w:r w:rsidRPr="00567014" w:rsidDel="00D02DC9">
              <w:rPr>
                <w:sz w:val="22"/>
                <w:szCs w:val="22"/>
              </w:rPr>
              <w:t xml:space="preserve"> </w:t>
            </w:r>
            <w:r w:rsidRPr="00567014">
              <w:rPr>
                <w:sz w:val="22"/>
                <w:szCs w:val="22"/>
              </w:rPr>
              <w:t>(ППО АСФК)</w:t>
            </w:r>
          </w:p>
        </w:tc>
        <w:tc>
          <w:tcPr>
            <w:tcW w:w="2101" w:type="pct"/>
          </w:tcPr>
          <w:p w14:paraId="465A23F6"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41128AC4"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4310173F" w14:textId="77777777" w:rsidR="001941FD" w:rsidRPr="00567014" w:rsidRDefault="001941FD" w:rsidP="001941FD">
            <w:pPr>
              <w:spacing w:before="60" w:after="60"/>
              <w:ind w:firstLine="0"/>
              <w:rPr>
                <w:sz w:val="22"/>
                <w:szCs w:val="22"/>
              </w:rPr>
            </w:pPr>
            <w:r w:rsidRPr="00567014">
              <w:rPr>
                <w:sz w:val="22"/>
                <w:szCs w:val="22"/>
              </w:rPr>
              <w:lastRenderedPageBreak/>
              <w:t>ТОФК (ПУР ЭБ)</w:t>
            </w:r>
          </w:p>
        </w:tc>
        <w:tc>
          <w:tcPr>
            <w:tcW w:w="1618" w:type="pct"/>
          </w:tcPr>
          <w:p w14:paraId="5B589610"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2101" w:type="pct"/>
          </w:tcPr>
          <w:p w14:paraId="7081DD45"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73D936F1"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7F624DDA"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1618" w:type="pct"/>
          </w:tcPr>
          <w:p w14:paraId="79519D6D"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2101" w:type="pct"/>
          </w:tcPr>
          <w:p w14:paraId="4B115AE7"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48D038AD"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6F1DB262"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61515D19"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2101" w:type="pct"/>
          </w:tcPr>
          <w:p w14:paraId="096D7FE5"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05B97712"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771B1F6F" w14:textId="77777777" w:rsidR="001941FD" w:rsidRPr="00567014" w:rsidRDefault="001941FD" w:rsidP="001941FD">
            <w:pPr>
              <w:spacing w:before="60" w:after="60"/>
              <w:ind w:firstLine="0"/>
              <w:rPr>
                <w:sz w:val="22"/>
                <w:szCs w:val="22"/>
              </w:rPr>
            </w:pPr>
            <w:r w:rsidRPr="00567014">
              <w:rPr>
                <w:sz w:val="22"/>
                <w:szCs w:val="22"/>
              </w:rPr>
              <w:t>ТОФК (Компонент АУ/БУ ПУР ЭБ)</w:t>
            </w:r>
          </w:p>
        </w:tc>
        <w:tc>
          <w:tcPr>
            <w:tcW w:w="1618" w:type="pct"/>
          </w:tcPr>
          <w:p w14:paraId="6691D650"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2101" w:type="pct"/>
          </w:tcPr>
          <w:p w14:paraId="03D7B7F9" w14:textId="77777777" w:rsidR="001941FD" w:rsidRPr="00567014" w:rsidRDefault="001941FD" w:rsidP="001941FD">
            <w:pPr>
              <w:spacing w:before="60" w:after="60"/>
              <w:ind w:firstLine="0"/>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743EC325"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37199613"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6B9F3B01" w14:textId="77777777" w:rsidR="001941FD" w:rsidRPr="00567014" w:rsidRDefault="001941FD" w:rsidP="001941FD">
            <w:pPr>
              <w:spacing w:before="60" w:after="60"/>
              <w:ind w:firstLine="0"/>
              <w:rPr>
                <w:sz w:val="22"/>
                <w:szCs w:val="22"/>
              </w:rPr>
            </w:pPr>
            <w:r w:rsidRPr="00567014">
              <w:rPr>
                <w:sz w:val="22"/>
                <w:szCs w:val="22"/>
              </w:rPr>
              <w:t>ПФХД</w:t>
            </w:r>
          </w:p>
        </w:tc>
        <w:tc>
          <w:tcPr>
            <w:tcW w:w="2101" w:type="pct"/>
          </w:tcPr>
          <w:p w14:paraId="56A788FA" w14:textId="77777777" w:rsidR="001941FD" w:rsidRPr="00567014" w:rsidRDefault="001941FD" w:rsidP="001941FD">
            <w:pPr>
              <w:pStyle w:val="GOSTTablenorm"/>
              <w:rPr>
                <w:sz w:val="22"/>
                <w:szCs w:val="22"/>
              </w:rPr>
            </w:pPr>
          </w:p>
        </w:tc>
      </w:tr>
      <w:tr w:rsidR="001941FD" w:rsidRPr="00567014" w14:paraId="01F7AB1E"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6D16AF6"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1618" w:type="pct"/>
          </w:tcPr>
          <w:p w14:paraId="4B013768" w14:textId="77777777" w:rsidR="001941FD" w:rsidRPr="00567014" w:rsidRDefault="001941FD" w:rsidP="001941FD">
            <w:pPr>
              <w:spacing w:before="60" w:after="60"/>
              <w:ind w:firstLine="0"/>
              <w:rPr>
                <w:sz w:val="22"/>
                <w:szCs w:val="22"/>
              </w:rPr>
            </w:pPr>
            <w:r w:rsidRPr="00567014">
              <w:rPr>
                <w:sz w:val="22"/>
                <w:szCs w:val="22"/>
              </w:rPr>
              <w:t>ПФХД</w:t>
            </w:r>
          </w:p>
        </w:tc>
        <w:tc>
          <w:tcPr>
            <w:tcW w:w="2101" w:type="pct"/>
          </w:tcPr>
          <w:p w14:paraId="08B77B09"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6B762315"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156C3CC6" w14:textId="77777777" w:rsidR="001941FD" w:rsidRPr="00567014" w:rsidRDefault="001941FD" w:rsidP="001941FD">
            <w:pPr>
              <w:spacing w:before="60" w:after="60"/>
              <w:ind w:firstLine="0"/>
              <w:rPr>
                <w:sz w:val="22"/>
                <w:szCs w:val="22"/>
              </w:rPr>
            </w:pPr>
            <w:r w:rsidRPr="00567014">
              <w:rPr>
                <w:sz w:val="22"/>
                <w:szCs w:val="22"/>
              </w:rPr>
              <w:t>ТОФК (ПУР ЭБ)</w:t>
            </w:r>
          </w:p>
        </w:tc>
        <w:tc>
          <w:tcPr>
            <w:tcW w:w="1618" w:type="pct"/>
          </w:tcPr>
          <w:p w14:paraId="7464251C"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2101" w:type="pct"/>
          </w:tcPr>
          <w:p w14:paraId="40F0A852"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505BCC13"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E2CDFE8"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0A9683C1"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2101" w:type="pct"/>
          </w:tcPr>
          <w:p w14:paraId="4B4926A1"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08C9979A"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6CB0C9B8" w14:textId="77777777" w:rsidR="001941FD" w:rsidRPr="00567014" w:rsidRDefault="001941FD" w:rsidP="001941FD">
            <w:pPr>
              <w:spacing w:before="60" w:after="60"/>
              <w:ind w:firstLine="0"/>
              <w:rPr>
                <w:sz w:val="22"/>
                <w:szCs w:val="22"/>
              </w:rPr>
            </w:pPr>
            <w:r w:rsidRPr="00567014">
              <w:rPr>
                <w:sz w:val="22"/>
                <w:szCs w:val="22"/>
              </w:rPr>
              <w:t>ТОФК (ПУДС ЭБ)</w:t>
            </w:r>
          </w:p>
        </w:tc>
        <w:tc>
          <w:tcPr>
            <w:tcW w:w="1618" w:type="pct"/>
          </w:tcPr>
          <w:p w14:paraId="5537895C"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4E9D6F74"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MSC_ReceiptPUR_EB.</w:t>
            </w:r>
          </w:p>
        </w:tc>
      </w:tr>
      <w:tr w:rsidR="001941FD" w:rsidRPr="00567014" w14:paraId="747FB59D"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38C995FC"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1618" w:type="pct"/>
          </w:tcPr>
          <w:p w14:paraId="288BB060" w14:textId="77777777" w:rsidR="001941FD" w:rsidRPr="00567014" w:rsidRDefault="001941FD" w:rsidP="001941FD">
            <w:pPr>
              <w:spacing w:before="60" w:after="60"/>
              <w:ind w:firstLine="0"/>
              <w:rPr>
                <w:sz w:val="22"/>
                <w:szCs w:val="22"/>
              </w:rPr>
            </w:pPr>
            <w:r w:rsidRPr="00567014">
              <w:rPr>
                <w:sz w:val="22"/>
                <w:szCs w:val="22"/>
              </w:rPr>
              <w:t>АДБ</w:t>
            </w:r>
          </w:p>
        </w:tc>
        <w:tc>
          <w:tcPr>
            <w:tcW w:w="2101" w:type="pct"/>
          </w:tcPr>
          <w:p w14:paraId="11FA25D3" w14:textId="77777777" w:rsidR="001941FD" w:rsidRPr="00567014" w:rsidRDefault="001941FD" w:rsidP="001941FD">
            <w:pPr>
              <w:pStyle w:val="GOSTTablenorm"/>
              <w:rPr>
                <w:sz w:val="22"/>
                <w:szCs w:val="22"/>
              </w:rPr>
            </w:pPr>
            <w:r w:rsidRPr="00567014">
              <w:rPr>
                <w:sz w:val="22"/>
                <w:szCs w:val="22"/>
              </w:rPr>
              <w:t>Временно не применяется.</w:t>
            </w:r>
          </w:p>
          <w:p w14:paraId="4489C60D" w14:textId="77777777" w:rsidR="001941FD" w:rsidRPr="00567014" w:rsidRDefault="001941FD" w:rsidP="001941FD">
            <w:pPr>
              <w:spacing w:before="60" w:after="60"/>
              <w:ind w:firstLine="0"/>
              <w:rPr>
                <w:sz w:val="22"/>
                <w:szCs w:val="22"/>
              </w:rPr>
            </w:pPr>
            <w:r w:rsidRPr="00567014">
              <w:rPr>
                <w:sz w:val="22"/>
                <w:szCs w:val="22"/>
              </w:rPr>
              <w:t>Взаимодействие посредством сервиса СМЭВ.</w:t>
            </w:r>
          </w:p>
        </w:tc>
      </w:tr>
      <w:tr w:rsidR="001941FD" w:rsidRPr="00567014" w14:paraId="38202C7E"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62674085" w14:textId="77777777" w:rsidR="001941FD" w:rsidRPr="00567014" w:rsidRDefault="001941FD" w:rsidP="001941FD">
            <w:pPr>
              <w:spacing w:before="60" w:after="60"/>
              <w:ind w:firstLine="0"/>
              <w:rPr>
                <w:sz w:val="22"/>
                <w:szCs w:val="22"/>
              </w:rPr>
            </w:pPr>
            <w:r w:rsidRPr="00567014">
              <w:rPr>
                <w:sz w:val="22"/>
                <w:szCs w:val="22"/>
              </w:rPr>
              <w:t>АДБ</w:t>
            </w:r>
          </w:p>
        </w:tc>
        <w:tc>
          <w:tcPr>
            <w:tcW w:w="1618" w:type="pct"/>
          </w:tcPr>
          <w:p w14:paraId="2E230B27" w14:textId="77777777" w:rsidR="001941FD" w:rsidRPr="00567014" w:rsidRDefault="001941FD" w:rsidP="001941FD">
            <w:pPr>
              <w:spacing w:before="60" w:after="60"/>
              <w:ind w:firstLine="0"/>
              <w:rPr>
                <w:sz w:val="22"/>
                <w:szCs w:val="22"/>
              </w:rPr>
            </w:pPr>
            <w:r w:rsidRPr="00567014">
              <w:rPr>
                <w:sz w:val="22"/>
                <w:szCs w:val="22"/>
              </w:rPr>
              <w:t>ТОФК (ППО АСФК)</w:t>
            </w:r>
          </w:p>
        </w:tc>
        <w:tc>
          <w:tcPr>
            <w:tcW w:w="2101" w:type="pct"/>
          </w:tcPr>
          <w:p w14:paraId="116FB309" w14:textId="77777777" w:rsidR="001941FD" w:rsidRPr="00567014" w:rsidRDefault="001941FD" w:rsidP="001941FD">
            <w:pPr>
              <w:pStyle w:val="GOSTTablenorm"/>
              <w:rPr>
                <w:sz w:val="22"/>
                <w:szCs w:val="22"/>
              </w:rPr>
            </w:pPr>
            <w:r w:rsidRPr="00567014">
              <w:rPr>
                <w:sz w:val="22"/>
                <w:szCs w:val="22"/>
              </w:rPr>
              <w:t>Временно не применяется.</w:t>
            </w:r>
          </w:p>
          <w:p w14:paraId="053407E9" w14:textId="77777777" w:rsidR="001941FD" w:rsidRPr="00567014" w:rsidRDefault="001941FD" w:rsidP="001941FD">
            <w:pPr>
              <w:spacing w:before="60" w:after="60"/>
              <w:ind w:firstLine="0"/>
              <w:rPr>
                <w:sz w:val="22"/>
                <w:szCs w:val="22"/>
              </w:rPr>
            </w:pPr>
            <w:r w:rsidRPr="00567014">
              <w:rPr>
                <w:sz w:val="22"/>
                <w:szCs w:val="22"/>
              </w:rPr>
              <w:t>Взаимодействие посредством сервиса СМЭВ.</w:t>
            </w:r>
          </w:p>
        </w:tc>
      </w:tr>
      <w:tr w:rsidR="001941FD" w:rsidRPr="00567014" w14:paraId="7D608D7E"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4557B61D"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50F2564B" w14:textId="77777777" w:rsidR="001941FD" w:rsidRPr="00567014" w:rsidRDefault="001941FD" w:rsidP="001941FD">
            <w:pPr>
              <w:spacing w:before="60" w:after="60"/>
              <w:ind w:firstLine="0"/>
              <w:rPr>
                <w:sz w:val="22"/>
                <w:szCs w:val="22"/>
              </w:rPr>
            </w:pPr>
            <w:r w:rsidRPr="00567014">
              <w:rPr>
                <w:sz w:val="22"/>
                <w:szCs w:val="22"/>
              </w:rPr>
              <w:t>Модуль контроля (ПУДС ЭБ)</w:t>
            </w:r>
          </w:p>
        </w:tc>
        <w:tc>
          <w:tcPr>
            <w:tcW w:w="2101" w:type="pct"/>
          </w:tcPr>
          <w:p w14:paraId="7BE55A54"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MSC_ReceiptPUR_EB.</w:t>
            </w:r>
          </w:p>
          <w:p w14:paraId="28C7359D" w14:textId="77777777" w:rsidR="001941FD" w:rsidRPr="00567014" w:rsidRDefault="001941FD" w:rsidP="001941FD">
            <w:pPr>
              <w:pStyle w:val="GOSTTablenorm"/>
              <w:rPr>
                <w:sz w:val="22"/>
                <w:szCs w:val="22"/>
              </w:rPr>
            </w:pPr>
            <w:r w:rsidRPr="00567014">
              <w:rPr>
                <w:sz w:val="22"/>
                <w:szCs w:val="22"/>
              </w:rPr>
              <w:t>Маршрут применяется только для статуса 35.</w:t>
            </w:r>
          </w:p>
        </w:tc>
      </w:tr>
      <w:tr w:rsidR="001941FD" w:rsidRPr="00567014" w14:paraId="5B0475DB"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7C210338" w14:textId="77777777" w:rsidR="001941FD" w:rsidRPr="00567014" w:rsidRDefault="001941FD" w:rsidP="001941FD">
            <w:pPr>
              <w:spacing w:before="60" w:after="60"/>
              <w:ind w:firstLine="0"/>
              <w:rPr>
                <w:sz w:val="22"/>
                <w:szCs w:val="22"/>
              </w:rPr>
            </w:pPr>
            <w:r w:rsidRPr="00567014">
              <w:rPr>
                <w:sz w:val="22"/>
                <w:szCs w:val="22"/>
              </w:rPr>
              <w:lastRenderedPageBreak/>
              <w:t>ТОФК</w:t>
            </w:r>
            <w:r w:rsidRPr="00567014" w:rsidDel="00D02DC9">
              <w:rPr>
                <w:sz w:val="22"/>
                <w:szCs w:val="22"/>
              </w:rPr>
              <w:t xml:space="preserve"> </w:t>
            </w:r>
            <w:r w:rsidRPr="00567014">
              <w:rPr>
                <w:sz w:val="22"/>
                <w:szCs w:val="22"/>
              </w:rPr>
              <w:t>(ПУиО ЭБ)</w:t>
            </w:r>
          </w:p>
        </w:tc>
        <w:tc>
          <w:tcPr>
            <w:tcW w:w="1618" w:type="pct"/>
          </w:tcPr>
          <w:p w14:paraId="198583A4"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2101" w:type="pct"/>
          </w:tcPr>
          <w:p w14:paraId="3217EDA4"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13212C82"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552A451F" w14:textId="77777777" w:rsidR="001941FD" w:rsidRPr="00567014" w:rsidRDefault="001941FD" w:rsidP="001941FD">
            <w:pPr>
              <w:spacing w:before="60" w:after="60"/>
              <w:ind w:firstLine="0"/>
              <w:rPr>
                <w:sz w:val="22"/>
                <w:szCs w:val="22"/>
              </w:rPr>
            </w:pPr>
            <w:r w:rsidRPr="00567014">
              <w:rPr>
                <w:sz w:val="22"/>
                <w:szCs w:val="22"/>
              </w:rPr>
              <w:t>ТОФК (Компонент КС ПУР ЭБ)</w:t>
            </w:r>
          </w:p>
        </w:tc>
        <w:tc>
          <w:tcPr>
            <w:tcW w:w="1618" w:type="pct"/>
          </w:tcPr>
          <w:p w14:paraId="51AAAC0C" w14:textId="77777777" w:rsidR="001941FD" w:rsidRPr="00567014" w:rsidRDefault="001941FD" w:rsidP="001941FD">
            <w:pPr>
              <w:spacing w:before="60" w:after="60"/>
              <w:ind w:firstLine="0"/>
              <w:rPr>
                <w:sz w:val="22"/>
                <w:szCs w:val="22"/>
              </w:rPr>
            </w:pPr>
            <w:r w:rsidRPr="00567014">
              <w:rPr>
                <w:sz w:val="22"/>
                <w:szCs w:val="22"/>
              </w:rPr>
              <w:t>ТОФК</w:t>
            </w:r>
            <w:r w:rsidRPr="00567014" w:rsidDel="00D02DC9">
              <w:rPr>
                <w:sz w:val="22"/>
                <w:szCs w:val="22"/>
              </w:rPr>
              <w:t xml:space="preserve"> </w:t>
            </w:r>
            <w:r w:rsidRPr="00567014">
              <w:rPr>
                <w:sz w:val="22"/>
                <w:szCs w:val="22"/>
              </w:rPr>
              <w:t>(ПУиО ЭБ)</w:t>
            </w:r>
          </w:p>
        </w:tc>
        <w:tc>
          <w:tcPr>
            <w:tcW w:w="2101" w:type="pct"/>
          </w:tcPr>
          <w:p w14:paraId="1B9736E2"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443CF9DB"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7AB537BD" w14:textId="77777777" w:rsidR="001941FD" w:rsidRPr="00567014" w:rsidRDefault="001941FD" w:rsidP="001941FD">
            <w:pPr>
              <w:spacing w:before="60" w:after="60"/>
              <w:ind w:firstLine="0"/>
              <w:rPr>
                <w:sz w:val="22"/>
                <w:szCs w:val="22"/>
              </w:rPr>
            </w:pPr>
            <w:r w:rsidRPr="00567014">
              <w:rPr>
                <w:sz w:val="22"/>
                <w:szCs w:val="22"/>
                <w:lang w:eastAsia="en-US"/>
              </w:rPr>
              <w:t>ТОФК (ПУР ЭБ)</w:t>
            </w:r>
          </w:p>
        </w:tc>
        <w:tc>
          <w:tcPr>
            <w:tcW w:w="1618" w:type="pct"/>
          </w:tcPr>
          <w:p w14:paraId="15283690" w14:textId="77777777" w:rsidR="001941FD" w:rsidRPr="00567014" w:rsidRDefault="001941FD" w:rsidP="001941FD">
            <w:pPr>
              <w:spacing w:before="60" w:after="60"/>
              <w:ind w:firstLine="0"/>
              <w:rPr>
                <w:sz w:val="22"/>
                <w:szCs w:val="22"/>
              </w:rPr>
            </w:pPr>
            <w:r w:rsidRPr="00567014">
              <w:rPr>
                <w:sz w:val="22"/>
                <w:szCs w:val="22"/>
                <w:lang w:eastAsia="en-US"/>
              </w:rPr>
              <w:t>АИС ФССП</w:t>
            </w:r>
          </w:p>
        </w:tc>
        <w:tc>
          <w:tcPr>
            <w:tcW w:w="2101" w:type="pct"/>
          </w:tcPr>
          <w:p w14:paraId="42C1F12D" w14:textId="77777777" w:rsidR="001941FD" w:rsidRPr="00567014" w:rsidRDefault="001941FD" w:rsidP="001941FD">
            <w:pPr>
              <w:pStyle w:val="GOSTTablenorm"/>
              <w:rPr>
                <w:sz w:val="22"/>
                <w:szCs w:val="22"/>
              </w:rPr>
            </w:pPr>
            <w:r w:rsidRPr="00567014">
              <w:rPr>
                <w:sz w:val="22"/>
                <w:szCs w:val="22"/>
              </w:rPr>
              <w:t>Взаимодействие посредством сервиса СМЭВ.</w:t>
            </w:r>
          </w:p>
          <w:p w14:paraId="254E3466"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29BD9052"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724A275D" w14:textId="77777777" w:rsidR="001941FD" w:rsidRPr="00567014" w:rsidRDefault="001941FD" w:rsidP="001941FD">
            <w:pPr>
              <w:spacing w:before="60" w:after="60"/>
              <w:ind w:firstLine="0"/>
              <w:rPr>
                <w:sz w:val="22"/>
                <w:szCs w:val="22"/>
                <w:lang w:eastAsia="en-US"/>
              </w:rPr>
            </w:pPr>
            <w:r w:rsidRPr="00567014">
              <w:rPr>
                <w:sz w:val="22"/>
                <w:szCs w:val="22"/>
                <w:lang w:eastAsia="en-US"/>
              </w:rPr>
              <w:t>ТОФК (ПУР ЭБ)</w:t>
            </w:r>
          </w:p>
        </w:tc>
        <w:tc>
          <w:tcPr>
            <w:tcW w:w="1618" w:type="pct"/>
          </w:tcPr>
          <w:p w14:paraId="21D50EB4" w14:textId="77777777" w:rsidR="001941FD" w:rsidRPr="00567014" w:rsidRDefault="001941FD" w:rsidP="001941FD">
            <w:pPr>
              <w:spacing w:before="60" w:after="60"/>
              <w:ind w:firstLine="0"/>
              <w:rPr>
                <w:sz w:val="22"/>
                <w:szCs w:val="22"/>
                <w:lang w:eastAsia="en-US"/>
              </w:rPr>
            </w:pPr>
            <w:r w:rsidRPr="00567014">
              <w:rPr>
                <w:sz w:val="22"/>
                <w:szCs w:val="22"/>
                <w:lang w:eastAsia="en-US"/>
              </w:rPr>
              <w:t>ГИС ЭС</w:t>
            </w:r>
          </w:p>
        </w:tc>
        <w:tc>
          <w:tcPr>
            <w:tcW w:w="2101" w:type="pct"/>
          </w:tcPr>
          <w:p w14:paraId="05A1C2DF"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301C6488"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6856732D" w14:textId="77777777" w:rsidR="001941FD" w:rsidRPr="00567014" w:rsidRDefault="001941FD" w:rsidP="001941FD">
            <w:pPr>
              <w:spacing w:before="60" w:after="60"/>
              <w:ind w:firstLine="0"/>
              <w:rPr>
                <w:sz w:val="22"/>
                <w:szCs w:val="22"/>
                <w:lang w:eastAsia="en-US"/>
              </w:rPr>
            </w:pPr>
            <w:r w:rsidRPr="00567014">
              <w:rPr>
                <w:sz w:val="22"/>
                <w:szCs w:val="22"/>
                <w:lang w:eastAsia="en-US"/>
              </w:rPr>
              <w:t>ТОФК (ПУР ЭБ)</w:t>
            </w:r>
          </w:p>
        </w:tc>
        <w:tc>
          <w:tcPr>
            <w:tcW w:w="1618" w:type="pct"/>
          </w:tcPr>
          <w:p w14:paraId="578D79EF" w14:textId="77777777" w:rsidR="001941FD" w:rsidRPr="00567014" w:rsidRDefault="001941FD" w:rsidP="001941FD">
            <w:pPr>
              <w:spacing w:before="60" w:after="60"/>
              <w:ind w:firstLine="0"/>
              <w:rPr>
                <w:sz w:val="22"/>
                <w:szCs w:val="22"/>
                <w:lang w:eastAsia="en-US"/>
              </w:rPr>
            </w:pPr>
            <w:r w:rsidRPr="00567014">
              <w:rPr>
                <w:sz w:val="22"/>
                <w:szCs w:val="22"/>
                <w:lang w:eastAsia="en-US"/>
              </w:rPr>
              <w:t>ЕИС</w:t>
            </w:r>
          </w:p>
        </w:tc>
        <w:tc>
          <w:tcPr>
            <w:tcW w:w="2101" w:type="pct"/>
          </w:tcPr>
          <w:p w14:paraId="698BB7F0"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6DD84B12"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4C496FED" w14:textId="77777777" w:rsidR="001941FD" w:rsidRPr="00567014" w:rsidRDefault="001941FD" w:rsidP="001941FD">
            <w:pPr>
              <w:spacing w:before="60" w:after="60"/>
              <w:ind w:firstLine="0"/>
              <w:rPr>
                <w:sz w:val="22"/>
                <w:szCs w:val="22"/>
                <w:lang w:eastAsia="en-US"/>
              </w:rPr>
            </w:pPr>
            <w:r w:rsidRPr="00567014">
              <w:rPr>
                <w:sz w:val="22"/>
                <w:szCs w:val="22"/>
                <w:lang w:eastAsia="en-US"/>
              </w:rPr>
              <w:t>ТОФК (Компонент АУ/БУ ПУР ЭБ)</w:t>
            </w:r>
          </w:p>
        </w:tc>
        <w:tc>
          <w:tcPr>
            <w:tcW w:w="1618" w:type="pct"/>
          </w:tcPr>
          <w:p w14:paraId="3857AB9E" w14:textId="77777777" w:rsidR="001941FD" w:rsidRPr="00567014" w:rsidRDefault="001941FD" w:rsidP="001941FD">
            <w:pPr>
              <w:spacing w:before="60" w:after="60"/>
              <w:ind w:firstLine="0"/>
              <w:rPr>
                <w:sz w:val="22"/>
                <w:szCs w:val="22"/>
                <w:lang w:eastAsia="en-US"/>
              </w:rPr>
            </w:pPr>
            <w:r w:rsidRPr="00567014">
              <w:rPr>
                <w:sz w:val="22"/>
                <w:szCs w:val="22"/>
                <w:lang w:eastAsia="en-US"/>
              </w:rPr>
              <w:t>ЕИС</w:t>
            </w:r>
          </w:p>
        </w:tc>
        <w:tc>
          <w:tcPr>
            <w:tcW w:w="2101" w:type="pct"/>
          </w:tcPr>
          <w:p w14:paraId="165FA20B"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645B6E9B"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1DC4F1E5" w14:textId="77777777" w:rsidR="001941FD" w:rsidRPr="00567014" w:rsidRDefault="001941FD" w:rsidP="001941FD">
            <w:pPr>
              <w:spacing w:before="60" w:after="60"/>
              <w:ind w:firstLine="0"/>
              <w:rPr>
                <w:sz w:val="22"/>
                <w:szCs w:val="22"/>
                <w:lang w:eastAsia="en-US"/>
              </w:rPr>
            </w:pPr>
            <w:r w:rsidRPr="00567014">
              <w:rPr>
                <w:sz w:val="22"/>
                <w:szCs w:val="22"/>
                <w:lang w:eastAsia="en-US"/>
              </w:rPr>
              <w:t>ТОФК (</w:t>
            </w:r>
            <w:r w:rsidRPr="00567014">
              <w:rPr>
                <w:sz w:val="22"/>
                <w:szCs w:val="22"/>
              </w:rPr>
              <w:t>Компонент АУ/БУ ПУР ЭБ</w:t>
            </w:r>
            <w:r w:rsidRPr="00567014">
              <w:rPr>
                <w:sz w:val="22"/>
                <w:szCs w:val="22"/>
                <w:lang w:eastAsia="en-US"/>
              </w:rPr>
              <w:t>)</w:t>
            </w:r>
          </w:p>
        </w:tc>
        <w:tc>
          <w:tcPr>
            <w:tcW w:w="1618" w:type="pct"/>
          </w:tcPr>
          <w:p w14:paraId="27809783" w14:textId="77777777" w:rsidR="001941FD" w:rsidRPr="00567014" w:rsidRDefault="001941FD" w:rsidP="001941FD">
            <w:pPr>
              <w:spacing w:before="60" w:after="60"/>
              <w:ind w:firstLine="0"/>
              <w:rPr>
                <w:sz w:val="22"/>
                <w:szCs w:val="22"/>
                <w:lang w:eastAsia="en-US"/>
              </w:rPr>
            </w:pPr>
            <w:r w:rsidRPr="00567014">
              <w:rPr>
                <w:sz w:val="22"/>
                <w:szCs w:val="22"/>
              </w:rPr>
              <w:t>ТОФК (ППО АСФК)</w:t>
            </w:r>
          </w:p>
        </w:tc>
        <w:tc>
          <w:tcPr>
            <w:tcW w:w="2101" w:type="pct"/>
          </w:tcPr>
          <w:p w14:paraId="0B4154B6"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6FE5BDFD"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22AF1BC2" w14:textId="77777777" w:rsidR="001941FD" w:rsidRPr="00567014" w:rsidRDefault="001941FD" w:rsidP="001941FD">
            <w:pPr>
              <w:spacing w:before="60" w:after="60"/>
              <w:ind w:firstLine="0"/>
              <w:rPr>
                <w:sz w:val="22"/>
                <w:szCs w:val="22"/>
                <w:lang w:eastAsia="en-US"/>
              </w:rPr>
            </w:pPr>
            <w:r w:rsidRPr="00567014">
              <w:rPr>
                <w:sz w:val="22"/>
                <w:szCs w:val="22"/>
              </w:rPr>
              <w:t>Компонент КС ПУР ЭБ</w:t>
            </w:r>
          </w:p>
        </w:tc>
        <w:tc>
          <w:tcPr>
            <w:tcW w:w="1618" w:type="pct"/>
          </w:tcPr>
          <w:p w14:paraId="32C8A716" w14:textId="77777777" w:rsidR="001941FD" w:rsidRPr="00567014" w:rsidRDefault="001941FD" w:rsidP="001941FD">
            <w:pPr>
              <w:spacing w:before="60" w:after="60"/>
              <w:ind w:firstLine="0"/>
              <w:rPr>
                <w:sz w:val="22"/>
                <w:szCs w:val="22"/>
              </w:rPr>
            </w:pPr>
            <w:r w:rsidRPr="00567014">
              <w:rPr>
                <w:sz w:val="22"/>
                <w:szCs w:val="22"/>
              </w:rPr>
              <w:t>Модуль ANTIFROD (ПУДС ЭБ)</w:t>
            </w:r>
          </w:p>
        </w:tc>
        <w:tc>
          <w:tcPr>
            <w:tcW w:w="2101" w:type="pct"/>
          </w:tcPr>
          <w:p w14:paraId="56BEC704"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235E4D3C"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5BB6956F" w14:textId="77777777" w:rsidR="001941FD" w:rsidRPr="00567014" w:rsidRDefault="001941FD" w:rsidP="001941FD">
            <w:pPr>
              <w:spacing w:before="60" w:after="60"/>
              <w:ind w:firstLine="0"/>
              <w:rPr>
                <w:sz w:val="22"/>
                <w:szCs w:val="22"/>
                <w:lang w:eastAsia="en-US"/>
              </w:rPr>
            </w:pPr>
            <w:r w:rsidRPr="00567014">
              <w:rPr>
                <w:sz w:val="22"/>
                <w:szCs w:val="22"/>
              </w:rPr>
              <w:t>Модуль ANTIFROD (ПУДС ЭБ)</w:t>
            </w:r>
          </w:p>
        </w:tc>
        <w:tc>
          <w:tcPr>
            <w:tcW w:w="1618" w:type="pct"/>
          </w:tcPr>
          <w:p w14:paraId="068FAD5A" w14:textId="77777777" w:rsidR="001941FD" w:rsidRPr="00567014" w:rsidRDefault="001941FD" w:rsidP="001941FD">
            <w:pPr>
              <w:spacing w:before="60" w:after="60"/>
              <w:ind w:firstLine="0"/>
              <w:rPr>
                <w:sz w:val="22"/>
                <w:szCs w:val="22"/>
              </w:rPr>
            </w:pPr>
            <w:r w:rsidRPr="00567014">
              <w:rPr>
                <w:sz w:val="22"/>
                <w:szCs w:val="22"/>
              </w:rPr>
              <w:t>Компонент КС ПУР ЭБ</w:t>
            </w:r>
          </w:p>
        </w:tc>
        <w:tc>
          <w:tcPr>
            <w:tcW w:w="2101" w:type="pct"/>
          </w:tcPr>
          <w:p w14:paraId="50FA09FF"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77E28294" w14:textId="77777777" w:rsidTr="00D5130D">
        <w:trPr>
          <w:cnfStyle w:val="000000100000" w:firstRow="0" w:lastRow="0" w:firstColumn="0" w:lastColumn="0" w:oddVBand="0" w:evenVBand="0" w:oddHBand="1" w:evenHBand="0" w:firstRowFirstColumn="0" w:firstRowLastColumn="0" w:lastRowFirstColumn="0" w:lastRowLastColumn="0"/>
        </w:trPr>
        <w:tc>
          <w:tcPr>
            <w:tcW w:w="1282" w:type="pct"/>
          </w:tcPr>
          <w:p w14:paraId="73C5C937" w14:textId="77777777" w:rsidR="001941FD" w:rsidRPr="00567014" w:rsidRDefault="001941FD" w:rsidP="001941FD">
            <w:pPr>
              <w:spacing w:before="60" w:after="60"/>
              <w:ind w:firstLine="0"/>
              <w:rPr>
                <w:sz w:val="22"/>
                <w:szCs w:val="22"/>
                <w:lang w:eastAsia="en-US"/>
              </w:rPr>
            </w:pPr>
            <w:r w:rsidRPr="00567014">
              <w:rPr>
                <w:sz w:val="22"/>
                <w:szCs w:val="22"/>
              </w:rPr>
              <w:t>Модуль ANTIFROD (ПУДС ЭБ)</w:t>
            </w:r>
          </w:p>
        </w:tc>
        <w:tc>
          <w:tcPr>
            <w:tcW w:w="1618" w:type="pct"/>
          </w:tcPr>
          <w:p w14:paraId="05C53BB2" w14:textId="77777777" w:rsidR="001941FD" w:rsidRPr="00567014" w:rsidRDefault="001941FD" w:rsidP="001941FD">
            <w:pPr>
              <w:spacing w:before="60" w:after="60"/>
              <w:ind w:firstLine="0"/>
              <w:rPr>
                <w:sz w:val="22"/>
                <w:szCs w:val="22"/>
              </w:rPr>
            </w:pPr>
            <w:r w:rsidRPr="00567014">
              <w:rPr>
                <w:sz w:val="22"/>
                <w:szCs w:val="22"/>
              </w:rPr>
              <w:t>НСИ ЭБ</w:t>
            </w:r>
          </w:p>
        </w:tc>
        <w:tc>
          <w:tcPr>
            <w:tcW w:w="2101" w:type="pct"/>
          </w:tcPr>
          <w:p w14:paraId="7A8FC0C0"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r w:rsidR="001941FD" w:rsidRPr="00567014" w14:paraId="07420599" w14:textId="77777777" w:rsidTr="00D5130D">
        <w:trPr>
          <w:cnfStyle w:val="000000010000" w:firstRow="0" w:lastRow="0" w:firstColumn="0" w:lastColumn="0" w:oddVBand="0" w:evenVBand="0" w:oddHBand="0" w:evenHBand="1" w:firstRowFirstColumn="0" w:firstRowLastColumn="0" w:lastRowFirstColumn="0" w:lastRowLastColumn="0"/>
        </w:trPr>
        <w:tc>
          <w:tcPr>
            <w:tcW w:w="1282" w:type="pct"/>
          </w:tcPr>
          <w:p w14:paraId="47B85948" w14:textId="77777777" w:rsidR="001941FD" w:rsidRPr="00567014" w:rsidRDefault="001941FD" w:rsidP="001941FD">
            <w:pPr>
              <w:spacing w:before="60" w:after="60"/>
              <w:ind w:firstLine="0"/>
              <w:rPr>
                <w:sz w:val="22"/>
                <w:szCs w:val="22"/>
                <w:lang w:eastAsia="en-US"/>
              </w:rPr>
            </w:pPr>
            <w:r w:rsidRPr="00567014">
              <w:rPr>
                <w:sz w:val="22"/>
                <w:szCs w:val="22"/>
              </w:rPr>
              <w:t>НСИ ЭБ</w:t>
            </w:r>
          </w:p>
        </w:tc>
        <w:tc>
          <w:tcPr>
            <w:tcW w:w="1618" w:type="pct"/>
          </w:tcPr>
          <w:p w14:paraId="06460031" w14:textId="77777777" w:rsidR="001941FD" w:rsidRPr="00567014" w:rsidRDefault="001941FD" w:rsidP="001941FD">
            <w:pPr>
              <w:spacing w:before="60" w:after="60"/>
              <w:ind w:firstLine="0"/>
              <w:rPr>
                <w:sz w:val="22"/>
                <w:szCs w:val="22"/>
              </w:rPr>
            </w:pPr>
            <w:r w:rsidRPr="00567014">
              <w:rPr>
                <w:sz w:val="22"/>
                <w:szCs w:val="22"/>
              </w:rPr>
              <w:t>Модуль ANTIFROD (ПУДС ЭБ)</w:t>
            </w:r>
          </w:p>
        </w:tc>
        <w:tc>
          <w:tcPr>
            <w:tcW w:w="2101" w:type="pct"/>
          </w:tcPr>
          <w:p w14:paraId="468213E5" w14:textId="77777777" w:rsidR="001941FD" w:rsidRPr="00567014" w:rsidRDefault="001941FD" w:rsidP="001941FD">
            <w:pPr>
              <w:pStyle w:val="GOSTTablenorm"/>
              <w:rPr>
                <w:sz w:val="22"/>
                <w:szCs w:val="22"/>
              </w:rPr>
            </w:pPr>
            <w:r w:rsidRPr="00567014">
              <w:rPr>
                <w:sz w:val="22"/>
                <w:szCs w:val="22"/>
              </w:rPr>
              <w:t>Для данного маршрута в теге &lt;documentType&gt; ЕСМВ указывается значение MSC_RcptPUR_EB.</w:t>
            </w:r>
          </w:p>
        </w:tc>
      </w:tr>
    </w:tbl>
    <w:p w14:paraId="0ADD640D" w14:textId="77777777" w:rsidR="001941FD" w:rsidRPr="00AE07FC" w:rsidRDefault="001941FD" w:rsidP="001941FD">
      <w:pPr>
        <w:pStyle w:val="32"/>
        <w:keepNext w:val="0"/>
        <w:keepLines w:val="0"/>
        <w:widowControl w:val="0"/>
        <w:ind w:left="862"/>
        <w:rPr>
          <w:highlight w:val="green"/>
        </w:rPr>
      </w:pPr>
      <w:bookmarkStart w:id="2576" w:name="_Toc463540113"/>
      <w:bookmarkStart w:id="2577" w:name="_Toc5013615"/>
      <w:bookmarkStart w:id="2578" w:name="_Toc87609322"/>
      <w:bookmarkStart w:id="2579" w:name="_Toc94857078"/>
      <w:bookmarkStart w:id="2580" w:name="_Toc105752344"/>
      <w:bookmarkStart w:id="2581" w:name="_Toc115392598"/>
      <w:r w:rsidRPr="00AE07FC">
        <w:rPr>
          <w:highlight w:val="green"/>
        </w:rPr>
        <w:t>Описание комплексного типа «tMSC_RcptPUR_EB»</w:t>
      </w:r>
      <w:bookmarkEnd w:id="2576"/>
      <w:bookmarkEnd w:id="2577"/>
      <w:bookmarkEnd w:id="2578"/>
      <w:bookmarkEnd w:id="2579"/>
      <w:bookmarkEnd w:id="2580"/>
      <w:bookmarkEnd w:id="2581"/>
    </w:p>
    <w:p w14:paraId="6A53F34E" w14:textId="1FCBE00C" w:rsidR="001941FD" w:rsidRPr="00AE07FC" w:rsidRDefault="001941FD" w:rsidP="001941FD">
      <w:pPr>
        <w:pStyle w:val="GOSTNameTable"/>
        <w:keepNext w:val="0"/>
        <w:widowControl w:val="0"/>
        <w:tabs>
          <w:tab w:val="clear" w:pos="567"/>
          <w:tab w:val="num" w:pos="142"/>
        </w:tabs>
        <w:spacing w:before="120" w:after="0"/>
        <w:ind w:left="425" w:hanging="357"/>
        <w:rPr>
          <w:rFonts w:eastAsia="Calibri"/>
          <w:szCs w:val="24"/>
          <w:highlight w:val="green"/>
        </w:rPr>
      </w:pPr>
      <w:r w:rsidRPr="006D269A">
        <w:rPr>
          <w:rFonts w:eastAsia="Calibri"/>
          <w:szCs w:val="24"/>
          <w:highlight w:val="green"/>
        </w:rPr>
        <w:fldChar w:fldCharType="begin"/>
      </w:r>
      <w:r w:rsidRPr="00AE07FC">
        <w:rPr>
          <w:rFonts w:eastAsia="Calibri"/>
          <w:szCs w:val="24"/>
          <w:highlight w:val="green"/>
        </w:rPr>
        <w:instrText xml:space="preserve"> SEQ Таблица \* ARABIC </w:instrText>
      </w:r>
      <w:r w:rsidRPr="006D269A">
        <w:rPr>
          <w:rFonts w:eastAsia="Calibri"/>
          <w:szCs w:val="24"/>
          <w:highlight w:val="green"/>
        </w:rPr>
        <w:fldChar w:fldCharType="separate"/>
      </w:r>
      <w:bookmarkStart w:id="2582" w:name="_Toc87609702"/>
      <w:r w:rsidR="007A3ADF">
        <w:rPr>
          <w:rFonts w:eastAsia="Calibri"/>
          <w:noProof/>
          <w:szCs w:val="24"/>
          <w:highlight w:val="green"/>
        </w:rPr>
        <w:t>286</w:t>
      </w:r>
      <w:r w:rsidRPr="006D269A">
        <w:rPr>
          <w:rFonts w:eastAsia="Calibri"/>
          <w:szCs w:val="24"/>
          <w:highlight w:val="green"/>
        </w:rPr>
        <w:fldChar w:fldCharType="end"/>
      </w:r>
      <w:r w:rsidRPr="00AE07FC">
        <w:rPr>
          <w:rFonts w:eastAsia="Calibri"/>
          <w:szCs w:val="24"/>
          <w:highlight w:val="green"/>
        </w:rPr>
        <w:t xml:space="preserve"> – Описание комплексного типа «</w:t>
      </w:r>
      <w:r w:rsidRPr="00AE07FC">
        <w:rPr>
          <w:highlight w:val="green"/>
          <w:lang w:val="en-US"/>
        </w:rPr>
        <w:t>t</w:t>
      </w:r>
      <w:r w:rsidRPr="00AE07FC">
        <w:rPr>
          <w:highlight w:val="green"/>
        </w:rPr>
        <w:t>MSC_RcptPUR_EB</w:t>
      </w:r>
      <w:r w:rsidRPr="00AE07FC">
        <w:rPr>
          <w:rFonts w:eastAsia="Calibri"/>
          <w:szCs w:val="24"/>
          <w:highlight w:val="green"/>
        </w:rPr>
        <w:t>»</w:t>
      </w:r>
      <w:bookmarkEnd w:id="2582"/>
    </w:p>
    <w:tbl>
      <w:tblPr>
        <w:tblStyle w:val="GOSTTable"/>
        <w:tblW w:w="5000" w:type="pct"/>
        <w:tblLayout w:type="fixed"/>
        <w:tblLook w:val="04A0" w:firstRow="1" w:lastRow="0" w:firstColumn="1" w:lastColumn="0" w:noHBand="0" w:noVBand="1"/>
      </w:tblPr>
      <w:tblGrid>
        <w:gridCol w:w="1812"/>
        <w:gridCol w:w="1705"/>
        <w:gridCol w:w="715"/>
        <w:gridCol w:w="1139"/>
        <w:gridCol w:w="857"/>
        <w:gridCol w:w="3400"/>
      </w:tblGrid>
      <w:tr w:rsidR="001941FD" w:rsidRPr="00567014" w14:paraId="36309580" w14:textId="77777777" w:rsidTr="001941FD">
        <w:trPr>
          <w:cnfStyle w:val="100000000000" w:firstRow="1" w:lastRow="0" w:firstColumn="0" w:lastColumn="0" w:oddVBand="0" w:evenVBand="0" w:oddHBand="0" w:evenHBand="0" w:firstRowFirstColumn="0" w:firstRowLastColumn="0" w:lastRowFirstColumn="0" w:lastRowLastColumn="0"/>
          <w:trHeight w:val="283"/>
        </w:trPr>
        <w:tc>
          <w:tcPr>
            <w:tcW w:w="1840" w:type="dxa"/>
          </w:tcPr>
          <w:p w14:paraId="31A9D419" w14:textId="77777777" w:rsidR="001941FD" w:rsidRPr="00567014" w:rsidRDefault="001941FD" w:rsidP="001941FD">
            <w:pPr>
              <w:widowControl w:val="0"/>
              <w:spacing w:before="60" w:after="60"/>
              <w:ind w:firstLine="0"/>
              <w:jc w:val="center"/>
              <w:rPr>
                <w:b/>
                <w:sz w:val="22"/>
                <w:szCs w:val="22"/>
              </w:rPr>
            </w:pPr>
            <w:r w:rsidRPr="00567014">
              <w:rPr>
                <w:b/>
                <w:bCs/>
                <w:sz w:val="22"/>
                <w:szCs w:val="22"/>
              </w:rPr>
              <w:lastRenderedPageBreak/>
              <w:t>Наименование элемента</w:t>
            </w:r>
          </w:p>
        </w:tc>
        <w:tc>
          <w:tcPr>
            <w:tcW w:w="1730" w:type="dxa"/>
          </w:tcPr>
          <w:p w14:paraId="5B3A97F9" w14:textId="77777777" w:rsidR="001941FD" w:rsidRPr="00567014" w:rsidRDefault="001941FD" w:rsidP="001941FD">
            <w:pPr>
              <w:widowControl w:val="0"/>
              <w:spacing w:before="60" w:after="60"/>
              <w:ind w:firstLine="0"/>
              <w:jc w:val="center"/>
              <w:rPr>
                <w:b/>
                <w:sz w:val="22"/>
                <w:szCs w:val="22"/>
              </w:rPr>
            </w:pPr>
            <w:r w:rsidRPr="00567014">
              <w:rPr>
                <w:b/>
                <w:bCs/>
                <w:sz w:val="22"/>
                <w:szCs w:val="22"/>
              </w:rPr>
              <w:t>Сокращенное наименование (код) элемента</w:t>
            </w:r>
          </w:p>
        </w:tc>
        <w:tc>
          <w:tcPr>
            <w:tcW w:w="725" w:type="dxa"/>
          </w:tcPr>
          <w:p w14:paraId="71E523F0" w14:textId="77777777" w:rsidR="001941FD" w:rsidRPr="00567014" w:rsidRDefault="001941FD" w:rsidP="001941FD">
            <w:pPr>
              <w:widowControl w:val="0"/>
              <w:spacing w:before="60" w:after="60"/>
              <w:ind w:firstLine="0"/>
              <w:jc w:val="center"/>
              <w:rPr>
                <w:b/>
                <w:sz w:val="22"/>
                <w:szCs w:val="22"/>
              </w:rPr>
            </w:pPr>
            <w:r w:rsidRPr="00567014">
              <w:rPr>
                <w:b/>
                <w:bCs/>
                <w:sz w:val="22"/>
                <w:szCs w:val="22"/>
              </w:rPr>
              <w:t>Тип</w:t>
            </w:r>
          </w:p>
        </w:tc>
        <w:tc>
          <w:tcPr>
            <w:tcW w:w="1155" w:type="dxa"/>
          </w:tcPr>
          <w:p w14:paraId="7EA0B162" w14:textId="77777777" w:rsidR="001941FD" w:rsidRPr="00567014" w:rsidRDefault="001941FD" w:rsidP="001941FD">
            <w:pPr>
              <w:widowControl w:val="0"/>
              <w:spacing w:before="60" w:after="60"/>
              <w:ind w:firstLine="0"/>
              <w:jc w:val="center"/>
              <w:rPr>
                <w:b/>
                <w:sz w:val="22"/>
                <w:szCs w:val="22"/>
              </w:rPr>
            </w:pPr>
            <w:r w:rsidRPr="00567014">
              <w:rPr>
                <w:b/>
                <w:bCs/>
                <w:sz w:val="22"/>
                <w:szCs w:val="22"/>
              </w:rPr>
              <w:t>Формат элемента</w:t>
            </w:r>
          </w:p>
        </w:tc>
        <w:tc>
          <w:tcPr>
            <w:tcW w:w="869" w:type="dxa"/>
          </w:tcPr>
          <w:p w14:paraId="75C1FEE6" w14:textId="77777777" w:rsidR="001941FD" w:rsidRPr="00567014" w:rsidRDefault="001941FD" w:rsidP="001941FD">
            <w:pPr>
              <w:widowControl w:val="0"/>
              <w:spacing w:before="60" w:after="60"/>
              <w:ind w:firstLine="0"/>
              <w:jc w:val="center"/>
              <w:rPr>
                <w:b/>
                <w:sz w:val="22"/>
                <w:szCs w:val="22"/>
              </w:rPr>
            </w:pPr>
            <w:r w:rsidRPr="00567014">
              <w:rPr>
                <w:b/>
                <w:bCs/>
                <w:sz w:val="22"/>
                <w:szCs w:val="22"/>
              </w:rPr>
              <w:t>Обязательность</w:t>
            </w:r>
          </w:p>
        </w:tc>
        <w:tc>
          <w:tcPr>
            <w:tcW w:w="3451" w:type="dxa"/>
          </w:tcPr>
          <w:p w14:paraId="2E5CB8F7" w14:textId="77777777" w:rsidR="001941FD" w:rsidRPr="00567014" w:rsidRDefault="001941FD" w:rsidP="001941FD">
            <w:pPr>
              <w:widowControl w:val="0"/>
              <w:spacing w:before="60" w:after="60"/>
              <w:ind w:firstLine="0"/>
              <w:jc w:val="center"/>
              <w:rPr>
                <w:b/>
                <w:bCs/>
                <w:sz w:val="22"/>
                <w:szCs w:val="22"/>
              </w:rPr>
            </w:pPr>
            <w:r w:rsidRPr="00567014">
              <w:rPr>
                <w:b/>
                <w:bCs/>
                <w:sz w:val="22"/>
                <w:szCs w:val="22"/>
              </w:rPr>
              <w:t>Дополнительная информация</w:t>
            </w:r>
          </w:p>
        </w:tc>
      </w:tr>
      <w:tr w:rsidR="001941FD" w:rsidRPr="00567014" w14:paraId="795DF450" w14:textId="77777777" w:rsidTr="001941F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00E42B11" w14:textId="77777777" w:rsidR="001941FD" w:rsidRPr="00567014" w:rsidRDefault="001941FD" w:rsidP="001941FD">
            <w:pPr>
              <w:widowControl w:val="0"/>
              <w:spacing w:before="60" w:after="60" w:line="240" w:lineRule="exact"/>
              <w:ind w:firstLine="0"/>
              <w:rPr>
                <w:sz w:val="22"/>
                <w:szCs w:val="22"/>
              </w:rPr>
            </w:pPr>
            <w:r w:rsidRPr="00567014">
              <w:rPr>
                <w:sz w:val="22"/>
                <w:szCs w:val="22"/>
              </w:rPr>
              <w:t>Тип документа</w:t>
            </w:r>
          </w:p>
        </w:tc>
        <w:tc>
          <w:tcPr>
            <w:tcW w:w="1730" w:type="dxa"/>
          </w:tcPr>
          <w:p w14:paraId="4C54DD4D"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val="en-US"/>
              </w:rPr>
              <w:t>metaType</w:t>
            </w:r>
          </w:p>
        </w:tc>
        <w:tc>
          <w:tcPr>
            <w:tcW w:w="725" w:type="dxa"/>
          </w:tcPr>
          <w:p w14:paraId="6EBAC0AB" w14:textId="77777777" w:rsidR="001941FD" w:rsidRPr="00567014" w:rsidRDefault="001941FD" w:rsidP="001941FD">
            <w:pPr>
              <w:widowControl w:val="0"/>
              <w:spacing w:before="60" w:after="60"/>
              <w:ind w:firstLine="0"/>
              <w:jc w:val="center"/>
              <w:rPr>
                <w:sz w:val="22"/>
                <w:szCs w:val="22"/>
                <w:lang w:eastAsia="en-US"/>
              </w:rPr>
            </w:pPr>
            <w:r w:rsidRPr="00567014">
              <w:rPr>
                <w:sz w:val="22"/>
                <w:szCs w:val="22"/>
              </w:rPr>
              <w:t>А</w:t>
            </w:r>
          </w:p>
        </w:tc>
        <w:tc>
          <w:tcPr>
            <w:tcW w:w="1155" w:type="dxa"/>
          </w:tcPr>
          <w:p w14:paraId="0D7E426E"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val="en-US"/>
              </w:rPr>
              <w:t>-</w:t>
            </w:r>
          </w:p>
        </w:tc>
        <w:tc>
          <w:tcPr>
            <w:tcW w:w="869" w:type="dxa"/>
          </w:tcPr>
          <w:p w14:paraId="3FC7356D" w14:textId="77777777" w:rsidR="001941FD" w:rsidRPr="00567014" w:rsidRDefault="001941FD" w:rsidP="00745E05">
            <w:pPr>
              <w:widowControl w:val="0"/>
              <w:spacing w:before="60" w:after="60"/>
              <w:ind w:firstLine="0"/>
              <w:jc w:val="center"/>
              <w:rPr>
                <w:sz w:val="22"/>
                <w:szCs w:val="22"/>
                <w:lang w:eastAsia="en-US"/>
              </w:rPr>
            </w:pPr>
            <w:r w:rsidRPr="00567014">
              <w:rPr>
                <w:sz w:val="22"/>
                <w:szCs w:val="22"/>
              </w:rPr>
              <w:t>Н</w:t>
            </w:r>
          </w:p>
        </w:tc>
        <w:tc>
          <w:tcPr>
            <w:tcW w:w="3451" w:type="dxa"/>
          </w:tcPr>
          <w:p w14:paraId="58596AAB" w14:textId="77777777" w:rsidR="001941FD" w:rsidRPr="00567014" w:rsidRDefault="001941FD" w:rsidP="001941FD">
            <w:pPr>
              <w:widowControl w:val="0"/>
              <w:spacing w:before="60" w:after="60"/>
              <w:ind w:firstLine="0"/>
              <w:rPr>
                <w:sz w:val="22"/>
                <w:szCs w:val="22"/>
                <w:lang w:eastAsia="en-US"/>
              </w:rPr>
            </w:pPr>
            <w:r w:rsidRPr="00567014">
              <w:rPr>
                <w:sz w:val="22"/>
                <w:szCs w:val="22"/>
              </w:rPr>
              <w:t>Служебный атрибут, обозначающий тип используемого документа. Указывается значение «</w:t>
            </w:r>
            <w:r w:rsidRPr="00567014">
              <w:rPr>
                <w:sz w:val="22"/>
                <w:szCs w:val="22"/>
                <w:lang w:val="en-US"/>
              </w:rPr>
              <w:t>formular</w:t>
            </w:r>
            <w:r w:rsidRPr="00567014">
              <w:rPr>
                <w:sz w:val="22"/>
                <w:szCs w:val="22"/>
              </w:rPr>
              <w:t>».</w:t>
            </w:r>
          </w:p>
        </w:tc>
      </w:tr>
      <w:tr w:rsidR="001941FD" w:rsidRPr="00567014" w14:paraId="4827DC6E" w14:textId="77777777" w:rsidTr="001941F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2472AB3B" w14:textId="77777777" w:rsidR="001941FD" w:rsidRPr="00567014" w:rsidRDefault="001941FD" w:rsidP="001941FD">
            <w:pPr>
              <w:widowControl w:val="0"/>
              <w:spacing w:before="60" w:after="60"/>
              <w:ind w:firstLine="0"/>
              <w:rPr>
                <w:sz w:val="22"/>
                <w:szCs w:val="22"/>
                <w:lang w:eastAsia="en-US"/>
              </w:rPr>
            </w:pPr>
            <w:r w:rsidRPr="00567014">
              <w:rPr>
                <w:sz w:val="22"/>
                <w:szCs w:val="22"/>
                <w:lang w:eastAsia="en-US"/>
              </w:rPr>
              <w:t>Версия структуры формуляра</w:t>
            </w:r>
          </w:p>
        </w:tc>
        <w:tc>
          <w:tcPr>
            <w:tcW w:w="1730" w:type="dxa"/>
          </w:tcPr>
          <w:p w14:paraId="5E1FCE2C"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eastAsia="en-US"/>
              </w:rPr>
              <w:t>versionID</w:t>
            </w:r>
          </w:p>
        </w:tc>
        <w:tc>
          <w:tcPr>
            <w:tcW w:w="725" w:type="dxa"/>
          </w:tcPr>
          <w:p w14:paraId="053562BA" w14:textId="77777777" w:rsidR="001941FD" w:rsidRPr="00567014" w:rsidRDefault="001941FD" w:rsidP="001941FD">
            <w:pPr>
              <w:widowControl w:val="0"/>
              <w:spacing w:before="60" w:after="60"/>
              <w:ind w:firstLine="0"/>
              <w:jc w:val="center"/>
              <w:rPr>
                <w:sz w:val="22"/>
                <w:szCs w:val="22"/>
                <w:lang w:eastAsia="en-US"/>
              </w:rPr>
            </w:pPr>
            <w:r w:rsidRPr="00567014">
              <w:rPr>
                <w:sz w:val="22"/>
                <w:szCs w:val="22"/>
                <w:lang w:eastAsia="en-US"/>
              </w:rPr>
              <w:t>А</w:t>
            </w:r>
          </w:p>
        </w:tc>
        <w:tc>
          <w:tcPr>
            <w:tcW w:w="1155" w:type="dxa"/>
          </w:tcPr>
          <w:p w14:paraId="6C192CE5"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eastAsia="en-US"/>
              </w:rPr>
              <w:t>-</w:t>
            </w:r>
          </w:p>
        </w:tc>
        <w:tc>
          <w:tcPr>
            <w:tcW w:w="869" w:type="dxa"/>
          </w:tcPr>
          <w:p w14:paraId="1CDC374B" w14:textId="77777777" w:rsidR="001941FD" w:rsidRPr="00567014" w:rsidRDefault="001941FD" w:rsidP="001941FD">
            <w:pPr>
              <w:widowControl w:val="0"/>
              <w:spacing w:before="60" w:after="60"/>
              <w:ind w:firstLine="0"/>
              <w:jc w:val="center"/>
              <w:rPr>
                <w:sz w:val="22"/>
                <w:szCs w:val="22"/>
                <w:lang w:eastAsia="en-US"/>
              </w:rPr>
            </w:pPr>
            <w:r w:rsidRPr="00567014">
              <w:rPr>
                <w:sz w:val="22"/>
                <w:szCs w:val="22"/>
                <w:lang w:eastAsia="en-US"/>
              </w:rPr>
              <w:t>О</w:t>
            </w:r>
          </w:p>
        </w:tc>
        <w:tc>
          <w:tcPr>
            <w:tcW w:w="3451" w:type="dxa"/>
          </w:tcPr>
          <w:p w14:paraId="4741F384" w14:textId="77777777" w:rsidR="001941FD" w:rsidRPr="00567014" w:rsidRDefault="001941FD" w:rsidP="001941FD">
            <w:pPr>
              <w:widowControl w:val="0"/>
              <w:spacing w:before="60" w:after="60"/>
              <w:ind w:firstLine="0"/>
              <w:rPr>
                <w:sz w:val="22"/>
                <w:szCs w:val="22"/>
                <w:lang w:eastAsia="en-US"/>
              </w:rPr>
            </w:pPr>
            <w:r w:rsidRPr="00567014">
              <w:rPr>
                <w:sz w:val="22"/>
                <w:szCs w:val="22"/>
                <w:lang w:eastAsia="en-US"/>
              </w:rPr>
              <w:t>Указывается значение версии, соответствующее таблице 1.</w:t>
            </w:r>
          </w:p>
        </w:tc>
      </w:tr>
      <w:tr w:rsidR="001941FD" w:rsidRPr="00567014" w14:paraId="4B425773" w14:textId="77777777" w:rsidTr="001941F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3C403AC2" w14:textId="77777777" w:rsidR="001941FD" w:rsidRPr="00567014" w:rsidRDefault="001941FD" w:rsidP="001941FD">
            <w:pPr>
              <w:widowControl w:val="0"/>
              <w:spacing w:before="60" w:after="60"/>
              <w:ind w:firstLine="0"/>
              <w:rPr>
                <w:sz w:val="22"/>
                <w:szCs w:val="22"/>
                <w:lang w:eastAsia="en-US"/>
              </w:rPr>
            </w:pPr>
            <w:r w:rsidRPr="00567014">
              <w:rPr>
                <w:sz w:val="22"/>
                <w:szCs w:val="22"/>
                <w:lang w:eastAsia="en-US"/>
              </w:rPr>
              <w:t>Глобальный идентификатор Квитанции</w:t>
            </w:r>
          </w:p>
        </w:tc>
        <w:tc>
          <w:tcPr>
            <w:tcW w:w="1730" w:type="dxa"/>
          </w:tcPr>
          <w:p w14:paraId="071AF34E"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eastAsia="en-US"/>
              </w:rPr>
              <w:t>GUID</w:t>
            </w:r>
          </w:p>
        </w:tc>
        <w:tc>
          <w:tcPr>
            <w:tcW w:w="725" w:type="dxa"/>
          </w:tcPr>
          <w:p w14:paraId="2FF4AE1C" w14:textId="77777777" w:rsidR="001941FD" w:rsidRPr="00567014" w:rsidRDefault="001941FD" w:rsidP="001941FD">
            <w:pPr>
              <w:widowControl w:val="0"/>
              <w:spacing w:before="60" w:after="60"/>
              <w:ind w:firstLine="0"/>
              <w:jc w:val="center"/>
              <w:rPr>
                <w:sz w:val="22"/>
                <w:szCs w:val="22"/>
                <w:lang w:eastAsia="en-US"/>
              </w:rPr>
            </w:pPr>
            <w:r w:rsidRPr="00567014">
              <w:rPr>
                <w:sz w:val="22"/>
                <w:szCs w:val="22"/>
                <w:lang w:eastAsia="en-US"/>
              </w:rPr>
              <w:t>П</w:t>
            </w:r>
          </w:p>
        </w:tc>
        <w:tc>
          <w:tcPr>
            <w:tcW w:w="1155" w:type="dxa"/>
          </w:tcPr>
          <w:p w14:paraId="58C8398B" w14:textId="77777777" w:rsidR="001941FD" w:rsidRPr="00567014" w:rsidRDefault="001941FD" w:rsidP="001941FD">
            <w:pPr>
              <w:widowControl w:val="0"/>
              <w:spacing w:before="60" w:after="60"/>
              <w:ind w:firstLine="0"/>
              <w:jc w:val="left"/>
              <w:rPr>
                <w:sz w:val="22"/>
                <w:szCs w:val="22"/>
                <w:lang w:eastAsia="en-US"/>
              </w:rPr>
            </w:pPr>
            <w:r w:rsidRPr="00567014">
              <w:rPr>
                <w:sz w:val="22"/>
                <w:szCs w:val="22"/>
                <w:lang w:eastAsia="en-US"/>
              </w:rPr>
              <w:t>T(36)</w:t>
            </w:r>
          </w:p>
        </w:tc>
        <w:tc>
          <w:tcPr>
            <w:tcW w:w="869" w:type="dxa"/>
          </w:tcPr>
          <w:p w14:paraId="14546D61" w14:textId="77777777" w:rsidR="001941FD" w:rsidRPr="00567014" w:rsidRDefault="001941FD" w:rsidP="001941FD">
            <w:pPr>
              <w:widowControl w:val="0"/>
              <w:spacing w:before="60" w:after="60"/>
              <w:ind w:firstLine="0"/>
              <w:jc w:val="center"/>
              <w:rPr>
                <w:sz w:val="22"/>
                <w:szCs w:val="22"/>
                <w:lang w:eastAsia="en-US"/>
              </w:rPr>
            </w:pPr>
            <w:r w:rsidRPr="00567014">
              <w:rPr>
                <w:sz w:val="22"/>
                <w:szCs w:val="22"/>
                <w:lang w:eastAsia="en-US"/>
              </w:rPr>
              <w:t>О</w:t>
            </w:r>
          </w:p>
        </w:tc>
        <w:tc>
          <w:tcPr>
            <w:tcW w:w="3451" w:type="dxa"/>
          </w:tcPr>
          <w:p w14:paraId="05F4DA97" w14:textId="77777777" w:rsidR="001941FD" w:rsidRPr="00567014" w:rsidRDefault="001941FD" w:rsidP="001941FD">
            <w:pPr>
              <w:widowControl w:val="0"/>
              <w:spacing w:before="60" w:after="60"/>
              <w:ind w:firstLine="0"/>
              <w:rPr>
                <w:sz w:val="22"/>
                <w:szCs w:val="22"/>
                <w:lang w:eastAsia="en-US"/>
              </w:rPr>
            </w:pPr>
            <w:r w:rsidRPr="00567014">
              <w:rPr>
                <w:sz w:val="22"/>
                <w:szCs w:val="22"/>
              </w:rPr>
              <w:t xml:space="preserve">GUID - Глобальный уникальный идентификатор </w:t>
            </w:r>
            <w:r w:rsidRPr="00567014">
              <w:rPr>
                <w:sz w:val="22"/>
                <w:szCs w:val="22"/>
                <w:lang w:eastAsia="en-US"/>
              </w:rPr>
              <w:t>Квитанции.</w:t>
            </w:r>
          </w:p>
          <w:p w14:paraId="1D7276C0" w14:textId="516B87B1" w:rsidR="001941FD" w:rsidRPr="00567014" w:rsidRDefault="001941FD" w:rsidP="001941FD">
            <w:pPr>
              <w:widowControl w:val="0"/>
              <w:spacing w:before="60" w:after="60"/>
              <w:ind w:firstLine="0"/>
              <w:rPr>
                <w:sz w:val="22"/>
                <w:szCs w:val="22"/>
              </w:rPr>
            </w:pPr>
            <w:r w:rsidRPr="00567014">
              <w:rPr>
                <w:sz w:val="22"/>
                <w:szCs w:val="22"/>
              </w:rPr>
              <w:t xml:space="preserve">Формируется системой – получателем (обработчиком) </w:t>
            </w:r>
            <w:r w:rsidR="00F00D65" w:rsidRPr="00567014">
              <w:rPr>
                <w:sz w:val="22"/>
                <w:szCs w:val="22"/>
              </w:rPr>
              <w:t xml:space="preserve">квитуемого </w:t>
            </w:r>
            <w:r w:rsidRPr="00567014">
              <w:rPr>
                <w:sz w:val="22"/>
                <w:szCs w:val="22"/>
              </w:rPr>
              <w:t>документа.</w:t>
            </w:r>
          </w:p>
        </w:tc>
      </w:tr>
      <w:tr w:rsidR="001941FD" w:rsidRPr="00567014" w14:paraId="51DEC16C" w14:textId="77777777" w:rsidTr="001941FD">
        <w:trPr>
          <w:cnfStyle w:val="000000010000" w:firstRow="0" w:lastRow="0" w:firstColumn="0" w:lastColumn="0" w:oddVBand="0" w:evenVBand="0" w:oddHBand="0" w:evenHBand="1" w:firstRowFirstColumn="0" w:firstRowLastColumn="0" w:lastRowFirstColumn="0" w:lastRowLastColumn="0"/>
          <w:trHeight w:val="792"/>
        </w:trPr>
        <w:tc>
          <w:tcPr>
            <w:tcW w:w="1840" w:type="dxa"/>
          </w:tcPr>
          <w:p w14:paraId="4B21BD5B" w14:textId="77777777" w:rsidR="001941FD" w:rsidRPr="00567014" w:rsidRDefault="001941FD" w:rsidP="001941FD">
            <w:pPr>
              <w:spacing w:before="60" w:after="60"/>
              <w:ind w:firstLine="0"/>
              <w:rPr>
                <w:sz w:val="22"/>
                <w:szCs w:val="22"/>
              </w:rPr>
            </w:pPr>
            <w:r w:rsidRPr="00567014">
              <w:rPr>
                <w:sz w:val="22"/>
                <w:szCs w:val="22"/>
                <w:lang w:eastAsia="en-US"/>
              </w:rPr>
              <w:t>Дата и время формирования Квитанции</w:t>
            </w:r>
          </w:p>
        </w:tc>
        <w:tc>
          <w:tcPr>
            <w:tcW w:w="1730" w:type="dxa"/>
          </w:tcPr>
          <w:p w14:paraId="686A1915"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RcptDtTm</w:t>
            </w:r>
          </w:p>
        </w:tc>
        <w:tc>
          <w:tcPr>
            <w:tcW w:w="725" w:type="dxa"/>
          </w:tcPr>
          <w:p w14:paraId="49513057"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4AB86128" w14:textId="77777777" w:rsidR="001941FD" w:rsidRPr="00567014" w:rsidRDefault="001941FD" w:rsidP="001941FD">
            <w:pPr>
              <w:spacing w:before="60" w:after="60"/>
              <w:ind w:firstLine="0"/>
              <w:jc w:val="left"/>
              <w:rPr>
                <w:sz w:val="22"/>
                <w:szCs w:val="22"/>
                <w:lang w:eastAsia="en-US"/>
              </w:rPr>
            </w:pPr>
            <w:r w:rsidRPr="00567014">
              <w:rPr>
                <w:sz w:val="22"/>
                <w:szCs w:val="22"/>
                <w:lang w:val="en-US" w:eastAsia="en-US"/>
              </w:rPr>
              <w:t>D</w:t>
            </w:r>
            <w:r w:rsidRPr="00567014">
              <w:rPr>
                <w:sz w:val="22"/>
                <w:szCs w:val="22"/>
                <w:lang w:eastAsia="en-US"/>
              </w:rPr>
              <w:t>ateTime</w:t>
            </w:r>
          </w:p>
        </w:tc>
        <w:tc>
          <w:tcPr>
            <w:tcW w:w="869" w:type="dxa"/>
          </w:tcPr>
          <w:p w14:paraId="1E74166C"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668CED5F" w14:textId="77777777" w:rsidR="001941FD" w:rsidRPr="00567014" w:rsidRDefault="001941FD" w:rsidP="001941FD">
            <w:pPr>
              <w:spacing w:before="60" w:after="60"/>
              <w:ind w:firstLine="0"/>
              <w:rPr>
                <w:sz w:val="22"/>
                <w:szCs w:val="22"/>
                <w:lang w:eastAsia="en-US"/>
              </w:rPr>
            </w:pPr>
            <w:r w:rsidRPr="00567014">
              <w:rPr>
                <w:sz w:val="22"/>
                <w:szCs w:val="22"/>
                <w:lang w:eastAsia="en-US"/>
              </w:rPr>
              <w:t>Дата и время формирования Квитанции.</w:t>
            </w:r>
          </w:p>
          <w:p w14:paraId="477B41EF" w14:textId="77777777" w:rsidR="001941FD" w:rsidRPr="00567014" w:rsidRDefault="001941FD" w:rsidP="001941FD">
            <w:pPr>
              <w:widowControl w:val="0"/>
              <w:spacing w:before="60" w:after="60"/>
              <w:ind w:firstLine="0"/>
              <w:rPr>
                <w:sz w:val="22"/>
                <w:szCs w:val="22"/>
              </w:rPr>
            </w:pPr>
            <w:r w:rsidRPr="00567014">
              <w:rPr>
                <w:sz w:val="22"/>
                <w:szCs w:val="22"/>
              </w:rPr>
              <w:t>Поле не заполняется при взаимодействии ПУДС ЭБ с ППО АСФК, ППО АСФК с ПУДС ЭБ для доведения результатов обработки документа «Поручение о перечислении на счет».</w:t>
            </w:r>
          </w:p>
          <w:p w14:paraId="5E9D414B" w14:textId="77777777" w:rsidR="001941FD" w:rsidRPr="00567014" w:rsidRDefault="001941FD" w:rsidP="001941FD">
            <w:pPr>
              <w:spacing w:before="60" w:after="60"/>
              <w:ind w:firstLine="0"/>
              <w:rPr>
                <w:sz w:val="22"/>
                <w:szCs w:val="22"/>
                <w:lang w:eastAsia="en-US"/>
              </w:rPr>
            </w:pPr>
            <w:r w:rsidRPr="00567014">
              <w:rPr>
                <w:sz w:val="22"/>
                <w:szCs w:val="22"/>
              </w:rPr>
              <w:t>Для всех остальных маршрутов поле обязательно к заполнению.</w:t>
            </w:r>
          </w:p>
        </w:tc>
      </w:tr>
      <w:tr w:rsidR="001941FD" w:rsidRPr="00567014" w14:paraId="60ED60A1" w14:textId="77777777" w:rsidTr="001941FD">
        <w:trPr>
          <w:cnfStyle w:val="000000100000" w:firstRow="0" w:lastRow="0" w:firstColumn="0" w:lastColumn="0" w:oddVBand="0" w:evenVBand="0" w:oddHBand="1" w:evenHBand="0" w:firstRowFirstColumn="0" w:firstRowLastColumn="0" w:lastRowFirstColumn="0" w:lastRowLastColumn="0"/>
          <w:trHeight w:val="309"/>
        </w:trPr>
        <w:tc>
          <w:tcPr>
            <w:tcW w:w="1840" w:type="dxa"/>
          </w:tcPr>
          <w:p w14:paraId="69AF2AA4" w14:textId="77777777" w:rsidR="001941FD" w:rsidRPr="00567014" w:rsidRDefault="001941FD" w:rsidP="001941FD">
            <w:pPr>
              <w:spacing w:before="60" w:after="60"/>
              <w:ind w:firstLine="0"/>
              <w:rPr>
                <w:sz w:val="22"/>
                <w:szCs w:val="22"/>
                <w:lang w:eastAsia="en-US"/>
              </w:rPr>
            </w:pPr>
            <w:r w:rsidRPr="00567014">
              <w:rPr>
                <w:sz w:val="22"/>
                <w:szCs w:val="22"/>
                <w:lang w:eastAsia="en-US"/>
              </w:rPr>
              <w:t xml:space="preserve">GUID обработанного (квитуемого) документа </w:t>
            </w:r>
          </w:p>
        </w:tc>
        <w:tc>
          <w:tcPr>
            <w:tcW w:w="1730" w:type="dxa"/>
          </w:tcPr>
          <w:p w14:paraId="0003D0B1"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GUIDParentDoc</w:t>
            </w:r>
          </w:p>
        </w:tc>
        <w:tc>
          <w:tcPr>
            <w:tcW w:w="725" w:type="dxa"/>
          </w:tcPr>
          <w:p w14:paraId="2D69B420"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4B2FEE57"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T(36) или Т(1-60)</w:t>
            </w:r>
          </w:p>
        </w:tc>
        <w:tc>
          <w:tcPr>
            <w:tcW w:w="869" w:type="dxa"/>
          </w:tcPr>
          <w:p w14:paraId="08D7688C"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О</w:t>
            </w:r>
          </w:p>
        </w:tc>
        <w:tc>
          <w:tcPr>
            <w:tcW w:w="3451" w:type="dxa"/>
          </w:tcPr>
          <w:p w14:paraId="4AD27210" w14:textId="77777777" w:rsidR="001941FD" w:rsidRPr="00567014" w:rsidRDefault="001941FD" w:rsidP="001941FD">
            <w:pPr>
              <w:spacing w:before="60" w:after="60"/>
              <w:ind w:firstLine="0"/>
              <w:rPr>
                <w:sz w:val="22"/>
                <w:szCs w:val="22"/>
              </w:rPr>
            </w:pPr>
            <w:r w:rsidRPr="00567014">
              <w:rPr>
                <w:sz w:val="22"/>
                <w:szCs w:val="22"/>
              </w:rPr>
              <w:t xml:space="preserve">GUID - Глобальный уникальный идентификатор </w:t>
            </w:r>
            <w:r w:rsidRPr="00567014">
              <w:rPr>
                <w:sz w:val="22"/>
                <w:szCs w:val="22"/>
                <w:lang w:eastAsia="en-US"/>
              </w:rPr>
              <w:t xml:space="preserve">обработанного (квитуемого) документа. </w:t>
            </w:r>
            <w:r w:rsidRPr="00567014">
              <w:rPr>
                <w:sz w:val="22"/>
                <w:szCs w:val="22"/>
              </w:rPr>
              <w:t>Сформирован системой – отправителем документа.</w:t>
            </w:r>
          </w:p>
          <w:p w14:paraId="066EBA4A" w14:textId="77777777" w:rsidR="001941FD" w:rsidRPr="00567014" w:rsidRDefault="001941FD" w:rsidP="001941FD">
            <w:pPr>
              <w:spacing w:before="60" w:after="60"/>
              <w:ind w:firstLine="0"/>
              <w:rPr>
                <w:sz w:val="22"/>
                <w:szCs w:val="22"/>
                <w:lang w:eastAsia="en-US"/>
              </w:rPr>
            </w:pPr>
            <w:r w:rsidRPr="00567014">
              <w:rPr>
                <w:sz w:val="22"/>
                <w:szCs w:val="22"/>
              </w:rPr>
              <w:t>В случае обмена с иными клиентами (организациями, которым не открыт лицевой счет в органах Федерального казначейства) указывается размерность (1-60). В иных случаях - (36).</w:t>
            </w:r>
          </w:p>
        </w:tc>
      </w:tr>
      <w:tr w:rsidR="001941FD" w:rsidRPr="00567014" w14:paraId="223B48BB" w14:textId="77777777" w:rsidTr="001941FD">
        <w:trPr>
          <w:cnfStyle w:val="000000010000" w:firstRow="0" w:lastRow="0" w:firstColumn="0" w:lastColumn="0" w:oddVBand="0" w:evenVBand="0" w:oddHBand="0" w:evenHBand="1" w:firstRowFirstColumn="0" w:firstRowLastColumn="0" w:lastRowFirstColumn="0" w:lastRowLastColumn="0"/>
          <w:trHeight w:val="862"/>
        </w:trPr>
        <w:tc>
          <w:tcPr>
            <w:tcW w:w="1840" w:type="dxa"/>
          </w:tcPr>
          <w:p w14:paraId="0DA0DFBA" w14:textId="77777777" w:rsidR="001941FD" w:rsidRPr="00567014" w:rsidRDefault="001941FD" w:rsidP="001941FD">
            <w:pPr>
              <w:spacing w:before="60" w:after="60"/>
              <w:ind w:firstLine="0"/>
              <w:rPr>
                <w:sz w:val="22"/>
                <w:szCs w:val="22"/>
              </w:rPr>
            </w:pPr>
            <w:r w:rsidRPr="00567014">
              <w:rPr>
                <w:sz w:val="22"/>
                <w:szCs w:val="22"/>
              </w:rPr>
              <w:t>Статус обработки документа</w:t>
            </w:r>
          </w:p>
        </w:tc>
        <w:tc>
          <w:tcPr>
            <w:tcW w:w="1730" w:type="dxa"/>
          </w:tcPr>
          <w:p w14:paraId="6FB390E0"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Rslt</w:t>
            </w:r>
          </w:p>
        </w:tc>
        <w:tc>
          <w:tcPr>
            <w:tcW w:w="725" w:type="dxa"/>
          </w:tcPr>
          <w:p w14:paraId="56C9C4F4"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1595ADEB"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T(1-2)</w:t>
            </w:r>
          </w:p>
        </w:tc>
        <w:tc>
          <w:tcPr>
            <w:tcW w:w="869" w:type="dxa"/>
          </w:tcPr>
          <w:p w14:paraId="2A3DCBB7"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1FBCFFED" w14:textId="2F639B56" w:rsidR="001941FD" w:rsidRPr="00567014" w:rsidRDefault="001941FD" w:rsidP="001941FD">
            <w:pPr>
              <w:spacing w:before="60" w:after="60"/>
              <w:ind w:firstLine="0"/>
              <w:rPr>
                <w:sz w:val="22"/>
                <w:szCs w:val="22"/>
                <w:lang w:eastAsia="en-US"/>
              </w:rPr>
            </w:pPr>
            <w:r w:rsidRPr="00567014">
              <w:rPr>
                <w:sz w:val="22"/>
                <w:szCs w:val="22"/>
              </w:rPr>
              <w:t>Статус обработки документа, передается код статуса, согласно таблице</w:t>
            </w:r>
            <w:r w:rsidRPr="00567014">
              <w:rPr>
                <w:sz w:val="22"/>
                <w:szCs w:val="22"/>
                <w:lang w:eastAsia="en-US"/>
              </w:rPr>
              <w:t xml:space="preserve"> </w:t>
            </w:r>
            <w:r w:rsidRPr="00567014">
              <w:rPr>
                <w:b/>
                <w:sz w:val="22"/>
                <w:szCs w:val="22"/>
                <w:lang w:eastAsia="en-US"/>
              </w:rPr>
              <w:fldChar w:fldCharType="begin"/>
            </w:r>
            <w:r w:rsidRPr="00567014">
              <w:rPr>
                <w:b/>
                <w:sz w:val="22"/>
                <w:szCs w:val="22"/>
                <w:lang w:eastAsia="en-US"/>
              </w:rPr>
              <w:instrText xml:space="preserve"> REF _Ref525221193 \h  \* MERGEFORMAT </w:instrText>
            </w:r>
            <w:r w:rsidRPr="00567014">
              <w:rPr>
                <w:b/>
                <w:sz w:val="22"/>
                <w:szCs w:val="22"/>
                <w:lang w:eastAsia="en-US"/>
              </w:rPr>
            </w:r>
            <w:r w:rsidRPr="00567014">
              <w:rPr>
                <w:b/>
                <w:sz w:val="22"/>
                <w:szCs w:val="22"/>
                <w:lang w:eastAsia="en-US"/>
              </w:rPr>
              <w:fldChar w:fldCharType="separate"/>
            </w:r>
            <w:r w:rsidR="007A3ADF" w:rsidRPr="007A3ADF">
              <w:rPr>
                <w:rFonts w:eastAsia="Calibri"/>
                <w:b/>
                <w:noProof/>
                <w:sz w:val="22"/>
                <w:szCs w:val="22"/>
              </w:rPr>
              <w:t>293</w:t>
            </w:r>
            <w:r w:rsidRPr="00567014">
              <w:rPr>
                <w:b/>
                <w:sz w:val="22"/>
                <w:szCs w:val="22"/>
                <w:lang w:eastAsia="en-US"/>
              </w:rPr>
              <w:fldChar w:fldCharType="end"/>
            </w:r>
            <w:r w:rsidRPr="00567014">
              <w:rPr>
                <w:sz w:val="22"/>
                <w:szCs w:val="22"/>
                <w:lang w:eastAsia="en-US"/>
              </w:rPr>
              <w:t xml:space="preserve">. </w:t>
            </w:r>
          </w:p>
          <w:p w14:paraId="30B2F5C6" w14:textId="77777777" w:rsidR="001941FD" w:rsidRPr="00567014" w:rsidRDefault="001941FD" w:rsidP="001941FD">
            <w:pPr>
              <w:spacing w:before="60" w:after="60"/>
              <w:ind w:firstLine="0"/>
              <w:rPr>
                <w:sz w:val="22"/>
                <w:szCs w:val="22"/>
                <w:lang w:eastAsia="en-US"/>
              </w:rPr>
            </w:pPr>
            <w:r w:rsidRPr="00567014">
              <w:rPr>
                <w:sz w:val="22"/>
                <w:szCs w:val="22"/>
                <w:lang w:eastAsia="en-US"/>
              </w:rPr>
              <w:lastRenderedPageBreak/>
              <w:t>Возможные значения для соответствующих документов при взаимодействии Компонента КС ПУР ЭБ и ЮЛ НУБП указаны в альбоме ТФО ПУР КС клиенты (таблица 4).</w:t>
            </w:r>
          </w:p>
          <w:p w14:paraId="5C8B7C21" w14:textId="77777777" w:rsidR="001941FD" w:rsidRPr="00567014" w:rsidRDefault="001941FD" w:rsidP="001941FD">
            <w:pPr>
              <w:spacing w:before="60" w:after="60"/>
              <w:ind w:firstLine="0"/>
              <w:rPr>
                <w:sz w:val="22"/>
                <w:szCs w:val="22"/>
              </w:rPr>
            </w:pPr>
            <w:r w:rsidRPr="00567014">
              <w:rPr>
                <w:sz w:val="22"/>
                <w:szCs w:val="22"/>
                <w:lang w:eastAsia="en-US"/>
              </w:rPr>
              <w:t xml:space="preserve">Поле обязательно к заполнению при взаимодействии Компонента КС ПУР ЭБ с ПУиО ЭБ и ПУиО ЭБ с Компонентом КС ПУР ЭБ. </w:t>
            </w:r>
            <w:r w:rsidRPr="00567014">
              <w:rPr>
                <w:sz w:val="22"/>
                <w:szCs w:val="22"/>
              </w:rPr>
              <w:t>Поле не обязательно к заполнению при взаимодействии ПУДС ЭБ с Компонентом КС ПУР ЭБ, Компонентом КС ПУР ЭБ с ЮЛ НУБП.</w:t>
            </w:r>
          </w:p>
          <w:p w14:paraId="6E25D79A" w14:textId="40A809F6" w:rsidR="001941FD" w:rsidRPr="00567014" w:rsidRDefault="001941FD" w:rsidP="001941FD">
            <w:pPr>
              <w:spacing w:before="60" w:after="60"/>
              <w:ind w:firstLine="0"/>
              <w:rPr>
                <w:sz w:val="22"/>
                <w:szCs w:val="22"/>
              </w:rPr>
            </w:pPr>
            <w:r w:rsidRPr="00567014">
              <w:rPr>
                <w:sz w:val="22"/>
                <w:szCs w:val="22"/>
              </w:rPr>
              <w:t xml:space="preserve">Поле обязательно для заполнения при передаче Квитанции из Модуля ANTIFROD (ПУДС ЭБ) в Компонент КС ПУР ЭБ, из Модуля ANTIFROD (ПУДС ЭБ) в в НСИ ЭБ. </w:t>
            </w:r>
          </w:p>
          <w:p w14:paraId="3CCD1213" w14:textId="77777777" w:rsidR="001941FD" w:rsidRPr="00567014" w:rsidRDefault="001941FD" w:rsidP="001941FD">
            <w:pPr>
              <w:spacing w:before="60" w:after="60"/>
              <w:ind w:firstLine="0"/>
              <w:rPr>
                <w:sz w:val="22"/>
                <w:szCs w:val="22"/>
                <w:lang w:eastAsia="en-US"/>
              </w:rPr>
            </w:pPr>
            <w:r w:rsidRPr="00567014">
              <w:rPr>
                <w:sz w:val="22"/>
                <w:szCs w:val="22"/>
              </w:rPr>
              <w:t>При взаимодействии Компонента КС ПУР ЭБ с ЕИС указывается один из возможных статусов: «3» - Исполнен (документ включен в перечень документов-оснований), «29» - Отменен (отказ включения документа в перечень документов-оснований).</w:t>
            </w:r>
          </w:p>
        </w:tc>
      </w:tr>
      <w:tr w:rsidR="001941FD" w:rsidRPr="00567014" w14:paraId="2756DEB1" w14:textId="77777777" w:rsidTr="001941FD">
        <w:trPr>
          <w:cnfStyle w:val="000000100000" w:firstRow="0" w:lastRow="0" w:firstColumn="0" w:lastColumn="0" w:oddVBand="0" w:evenVBand="0" w:oddHBand="1" w:evenHBand="0" w:firstRowFirstColumn="0" w:firstRowLastColumn="0" w:lastRowFirstColumn="0" w:lastRowLastColumn="0"/>
          <w:trHeight w:val="1110"/>
        </w:trPr>
        <w:tc>
          <w:tcPr>
            <w:tcW w:w="1840" w:type="dxa"/>
          </w:tcPr>
          <w:p w14:paraId="57620201" w14:textId="77777777" w:rsidR="001941FD" w:rsidRPr="00567014" w:rsidRDefault="001941FD" w:rsidP="001941FD">
            <w:pPr>
              <w:spacing w:before="60" w:after="60"/>
              <w:ind w:firstLine="0"/>
              <w:rPr>
                <w:sz w:val="22"/>
                <w:szCs w:val="22"/>
              </w:rPr>
            </w:pPr>
            <w:r w:rsidRPr="00567014">
              <w:rPr>
                <w:sz w:val="22"/>
                <w:szCs w:val="22"/>
              </w:rPr>
              <w:lastRenderedPageBreak/>
              <w:t>Дата присвоения статуса документу</w:t>
            </w:r>
          </w:p>
        </w:tc>
        <w:tc>
          <w:tcPr>
            <w:tcW w:w="1730" w:type="dxa"/>
          </w:tcPr>
          <w:p w14:paraId="65F3B28F" w14:textId="77777777" w:rsidR="001941FD" w:rsidRPr="00567014" w:rsidRDefault="001941FD" w:rsidP="001941FD">
            <w:pPr>
              <w:spacing w:before="60" w:after="60"/>
              <w:ind w:firstLine="0"/>
              <w:jc w:val="left"/>
              <w:rPr>
                <w:sz w:val="22"/>
                <w:szCs w:val="22"/>
                <w:lang w:eastAsia="en-US"/>
              </w:rPr>
            </w:pPr>
            <w:r w:rsidRPr="00567014">
              <w:rPr>
                <w:sz w:val="22"/>
                <w:szCs w:val="22"/>
                <w:lang w:val="en-US" w:eastAsia="en-US"/>
              </w:rPr>
              <w:t>DtSt</w:t>
            </w:r>
          </w:p>
        </w:tc>
        <w:tc>
          <w:tcPr>
            <w:tcW w:w="725" w:type="dxa"/>
          </w:tcPr>
          <w:p w14:paraId="5115FBC1"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5367F2DA" w14:textId="77777777" w:rsidR="001941FD" w:rsidRPr="00567014" w:rsidRDefault="001941FD" w:rsidP="001941FD">
            <w:pPr>
              <w:spacing w:before="60" w:after="60"/>
              <w:ind w:firstLine="0"/>
              <w:jc w:val="left"/>
              <w:rPr>
                <w:sz w:val="22"/>
                <w:szCs w:val="22"/>
                <w:lang w:eastAsia="en-US"/>
              </w:rPr>
            </w:pPr>
            <w:r w:rsidRPr="00567014">
              <w:rPr>
                <w:sz w:val="22"/>
                <w:szCs w:val="22"/>
                <w:lang w:val="en-US" w:eastAsia="en-US"/>
              </w:rPr>
              <w:t>Date</w:t>
            </w:r>
          </w:p>
        </w:tc>
        <w:tc>
          <w:tcPr>
            <w:tcW w:w="869" w:type="dxa"/>
          </w:tcPr>
          <w:p w14:paraId="55DC89EF"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08A46F84" w14:textId="77777777" w:rsidR="001941FD" w:rsidRPr="00567014" w:rsidRDefault="001941FD" w:rsidP="001941FD">
            <w:pPr>
              <w:spacing w:before="60" w:after="60"/>
              <w:ind w:firstLine="0"/>
              <w:rPr>
                <w:sz w:val="22"/>
                <w:szCs w:val="22"/>
              </w:rPr>
            </w:pPr>
            <w:r w:rsidRPr="00567014">
              <w:rPr>
                <w:sz w:val="22"/>
                <w:szCs w:val="22"/>
              </w:rPr>
              <w:t>Поле не обязательно к заполнению при взаимодействии ПУДС ЭБ с Компонентом КС ПУР ЭБ, ПУДС ЭБ с ПУР ЭБ, Компонентом КС ПУР ЭБ с ЮЛ НУБП.</w:t>
            </w:r>
          </w:p>
        </w:tc>
      </w:tr>
      <w:tr w:rsidR="001941FD" w:rsidRPr="00567014" w14:paraId="2C801CE0" w14:textId="77777777" w:rsidTr="001941FD">
        <w:trPr>
          <w:cnfStyle w:val="000000010000" w:firstRow="0" w:lastRow="0" w:firstColumn="0" w:lastColumn="0" w:oddVBand="0" w:evenVBand="0" w:oddHBand="0" w:evenHBand="1" w:firstRowFirstColumn="0" w:firstRowLastColumn="0" w:lastRowFirstColumn="0" w:lastRowLastColumn="0"/>
          <w:trHeight w:val="863"/>
        </w:trPr>
        <w:tc>
          <w:tcPr>
            <w:tcW w:w="1840" w:type="dxa"/>
          </w:tcPr>
          <w:p w14:paraId="4AA9E792" w14:textId="77777777" w:rsidR="001941FD" w:rsidRPr="00567014" w:rsidRDefault="001941FD" w:rsidP="001941FD">
            <w:pPr>
              <w:spacing w:before="60" w:after="60"/>
              <w:ind w:firstLine="0"/>
              <w:rPr>
                <w:sz w:val="22"/>
                <w:szCs w:val="22"/>
                <w:lang w:eastAsia="en-US"/>
              </w:rPr>
            </w:pPr>
            <w:r w:rsidRPr="00567014">
              <w:rPr>
                <w:sz w:val="22"/>
                <w:szCs w:val="22"/>
              </w:rPr>
              <w:t>Система -источник</w:t>
            </w:r>
          </w:p>
        </w:tc>
        <w:tc>
          <w:tcPr>
            <w:tcW w:w="1730" w:type="dxa"/>
          </w:tcPr>
          <w:p w14:paraId="73259983" w14:textId="77777777" w:rsidR="001941FD" w:rsidRPr="00567014" w:rsidRDefault="001941FD" w:rsidP="001941FD">
            <w:pPr>
              <w:spacing w:before="60" w:after="60"/>
              <w:ind w:firstLine="0"/>
              <w:jc w:val="left"/>
              <w:rPr>
                <w:sz w:val="22"/>
                <w:szCs w:val="22"/>
                <w:lang w:eastAsia="en-US"/>
              </w:rPr>
            </w:pPr>
            <w:r w:rsidRPr="00567014">
              <w:rPr>
                <w:rFonts w:eastAsia="Calibri"/>
                <w:sz w:val="22"/>
                <w:szCs w:val="22"/>
              </w:rPr>
              <w:t>SytemIN</w:t>
            </w:r>
          </w:p>
        </w:tc>
        <w:tc>
          <w:tcPr>
            <w:tcW w:w="725" w:type="dxa"/>
          </w:tcPr>
          <w:p w14:paraId="047F2FC1"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1E57A7A7" w14:textId="3CDFB2AD" w:rsidR="001941FD" w:rsidRPr="00567014" w:rsidRDefault="001941FD" w:rsidP="001941FD">
            <w:pPr>
              <w:tabs>
                <w:tab w:val="left" w:pos="947"/>
              </w:tabs>
              <w:spacing w:before="60" w:after="60"/>
              <w:ind w:firstLine="0"/>
              <w:jc w:val="left"/>
              <w:rPr>
                <w:sz w:val="22"/>
                <w:szCs w:val="22"/>
                <w:lang w:eastAsia="en-US"/>
              </w:rPr>
            </w:pPr>
            <w:r w:rsidRPr="00567014">
              <w:rPr>
                <w:sz w:val="22"/>
                <w:szCs w:val="22"/>
                <w:lang w:eastAsia="en-US"/>
              </w:rPr>
              <w:t>Т(1-</w:t>
            </w:r>
            <w:r w:rsidR="00AE07FC" w:rsidRPr="00567014">
              <w:rPr>
                <w:sz w:val="22"/>
                <w:szCs w:val="22"/>
                <w:highlight w:val="green"/>
                <w:lang w:eastAsia="en-US"/>
              </w:rPr>
              <w:t>10</w:t>
            </w:r>
            <w:r w:rsidRPr="00567014">
              <w:rPr>
                <w:sz w:val="22"/>
                <w:szCs w:val="22"/>
                <w:lang w:eastAsia="en-US"/>
              </w:rPr>
              <w:t>)</w:t>
            </w:r>
          </w:p>
        </w:tc>
        <w:tc>
          <w:tcPr>
            <w:tcW w:w="869" w:type="dxa"/>
          </w:tcPr>
          <w:p w14:paraId="23C76F69"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3509DC66" w14:textId="77777777" w:rsidR="001941FD" w:rsidRPr="00567014" w:rsidRDefault="001941FD" w:rsidP="001941FD">
            <w:pPr>
              <w:pStyle w:val="GOSTTablenorm"/>
              <w:rPr>
                <w:sz w:val="22"/>
                <w:szCs w:val="22"/>
              </w:rPr>
            </w:pPr>
            <w:r w:rsidRPr="00567014">
              <w:rPr>
                <w:sz w:val="22"/>
                <w:szCs w:val="22"/>
              </w:rPr>
              <w:t>Указываются значения:</w:t>
            </w:r>
          </w:p>
          <w:p w14:paraId="5658F2F2"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«FAM» для ПУДС ЭБ;</w:t>
            </w:r>
          </w:p>
          <w:p w14:paraId="2D6D091A"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«TSE» для Компонента КС ПУР ЭБ;</w:t>
            </w:r>
          </w:p>
          <w:p w14:paraId="4B030675"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«ES» для ЮЛ НУБП;</w:t>
            </w:r>
          </w:p>
          <w:p w14:paraId="4E1B9271" w14:textId="77777777"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lastRenderedPageBreak/>
              <w:t>«</w:t>
            </w:r>
            <w:r w:rsidRPr="00567014">
              <w:rPr>
                <w:sz w:val="22"/>
                <w:szCs w:val="22"/>
                <w:lang w:val="en-US"/>
              </w:rPr>
              <w:t>ARP</w:t>
            </w:r>
            <w:r w:rsidRPr="00567014">
              <w:rPr>
                <w:sz w:val="22"/>
                <w:szCs w:val="22"/>
              </w:rPr>
              <w:t>» - для ПУиО ЭБ;</w:t>
            </w:r>
          </w:p>
          <w:p w14:paraId="12CDCE06" w14:textId="77777777"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t>«</w:t>
            </w:r>
            <w:r w:rsidRPr="00567014">
              <w:rPr>
                <w:sz w:val="22"/>
                <w:szCs w:val="22"/>
                <w:lang w:val="en-US"/>
              </w:rPr>
              <w:t>FAMKBMK</w:t>
            </w:r>
            <w:r w:rsidRPr="00567014">
              <w:rPr>
                <w:sz w:val="22"/>
                <w:szCs w:val="22"/>
              </w:rPr>
              <w:t>» для Модуль ANTIFROD (ПУДС ЭБ);</w:t>
            </w:r>
          </w:p>
          <w:p w14:paraId="7C656EE7" w14:textId="6CD67601"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t>«</w:t>
            </w:r>
            <w:r w:rsidR="00EE0037" w:rsidRPr="00567014">
              <w:rPr>
                <w:sz w:val="22"/>
                <w:szCs w:val="22"/>
                <w:highlight w:val="green"/>
                <w:lang w:val="en-US"/>
              </w:rPr>
              <w:t>REF</w:t>
            </w:r>
            <w:r w:rsidRPr="00567014">
              <w:rPr>
                <w:sz w:val="22"/>
                <w:szCs w:val="22"/>
              </w:rPr>
              <w:t>» - для НСИ ЭБ.</w:t>
            </w:r>
          </w:p>
          <w:p w14:paraId="5A5C92FF" w14:textId="77777777" w:rsidR="001941FD" w:rsidRPr="00567014" w:rsidRDefault="001941FD" w:rsidP="001941FD">
            <w:pPr>
              <w:spacing w:before="60" w:after="60"/>
              <w:ind w:firstLine="0"/>
              <w:rPr>
                <w:sz w:val="22"/>
                <w:szCs w:val="22"/>
              </w:rPr>
            </w:pPr>
            <w:r w:rsidRPr="00567014">
              <w:rPr>
                <w:sz w:val="22"/>
                <w:szCs w:val="22"/>
              </w:rPr>
              <w:t>Заполняется только для передачи данных при взаимодействии ПУДС ЭБ и Компонента КС ПУР ЭБ, ПУДС ЭБ и ПУР ЭБ, Компонента КС ПУР ЭБ и ЮЛ НУБП, Компонента КС ПУР ЭБ и ЕИС, Компонента КС ПУР ЭБ и ПУиО ЭБ, Компонента КС ПУР и Модуля ANTIFROD (ПУДС ЭБ), НСИ ЭБ и Модуля ANTIFROD (ПУДС ЭБ) и является обязательным.</w:t>
            </w:r>
          </w:p>
        </w:tc>
      </w:tr>
      <w:tr w:rsidR="001941FD" w:rsidRPr="00567014" w14:paraId="4546D849" w14:textId="77777777" w:rsidTr="001941FD">
        <w:trPr>
          <w:cnfStyle w:val="000000100000" w:firstRow="0" w:lastRow="0" w:firstColumn="0" w:lastColumn="0" w:oddVBand="0" w:evenVBand="0" w:oddHBand="1" w:evenHBand="0" w:firstRowFirstColumn="0" w:firstRowLastColumn="0" w:lastRowFirstColumn="0" w:lastRowLastColumn="0"/>
          <w:trHeight w:val="548"/>
        </w:trPr>
        <w:tc>
          <w:tcPr>
            <w:tcW w:w="0" w:type="dxa"/>
          </w:tcPr>
          <w:p w14:paraId="49E087DA" w14:textId="77777777" w:rsidR="001941FD" w:rsidRPr="00567014" w:rsidRDefault="001941FD" w:rsidP="001941FD">
            <w:pPr>
              <w:spacing w:before="60" w:after="60"/>
              <w:ind w:firstLine="0"/>
              <w:rPr>
                <w:sz w:val="22"/>
                <w:szCs w:val="22"/>
                <w:lang w:eastAsia="en-US"/>
              </w:rPr>
            </w:pPr>
            <w:r w:rsidRPr="00567014">
              <w:rPr>
                <w:sz w:val="22"/>
                <w:szCs w:val="22"/>
              </w:rPr>
              <w:lastRenderedPageBreak/>
              <w:t>Система - приемник</w:t>
            </w:r>
          </w:p>
        </w:tc>
        <w:tc>
          <w:tcPr>
            <w:tcW w:w="0" w:type="dxa"/>
          </w:tcPr>
          <w:p w14:paraId="45C8A52A" w14:textId="77777777" w:rsidR="001941FD" w:rsidRPr="00567014" w:rsidRDefault="001941FD" w:rsidP="001941FD">
            <w:pPr>
              <w:spacing w:before="60" w:after="60"/>
              <w:ind w:firstLine="0"/>
              <w:jc w:val="left"/>
              <w:rPr>
                <w:sz w:val="22"/>
                <w:szCs w:val="22"/>
                <w:lang w:eastAsia="en-US"/>
              </w:rPr>
            </w:pPr>
            <w:r w:rsidRPr="00567014">
              <w:rPr>
                <w:rFonts w:eastAsia="Calibri"/>
                <w:sz w:val="22"/>
                <w:szCs w:val="22"/>
              </w:rPr>
              <w:t>SytemOut</w:t>
            </w:r>
          </w:p>
        </w:tc>
        <w:tc>
          <w:tcPr>
            <w:tcW w:w="0" w:type="dxa"/>
          </w:tcPr>
          <w:p w14:paraId="3D751679"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0" w:type="dxa"/>
          </w:tcPr>
          <w:p w14:paraId="4FEBEE1B" w14:textId="7A79F86D" w:rsidR="001941FD" w:rsidRPr="00567014" w:rsidRDefault="001941FD" w:rsidP="001941FD">
            <w:pPr>
              <w:tabs>
                <w:tab w:val="left" w:pos="947"/>
              </w:tabs>
              <w:spacing w:before="60" w:after="60"/>
              <w:ind w:firstLine="0"/>
              <w:jc w:val="left"/>
              <w:rPr>
                <w:sz w:val="22"/>
                <w:szCs w:val="22"/>
                <w:lang w:eastAsia="en-US"/>
              </w:rPr>
            </w:pPr>
            <w:r w:rsidRPr="00567014">
              <w:rPr>
                <w:sz w:val="22"/>
                <w:szCs w:val="22"/>
                <w:lang w:eastAsia="en-US"/>
              </w:rPr>
              <w:t>Т(1-</w:t>
            </w:r>
            <w:r w:rsidR="00AE07FC" w:rsidRPr="00567014">
              <w:rPr>
                <w:sz w:val="22"/>
                <w:szCs w:val="22"/>
                <w:highlight w:val="green"/>
                <w:lang w:eastAsia="en-US"/>
              </w:rPr>
              <w:t>10</w:t>
            </w:r>
            <w:r w:rsidRPr="00567014">
              <w:rPr>
                <w:sz w:val="22"/>
                <w:szCs w:val="22"/>
                <w:lang w:eastAsia="en-US"/>
              </w:rPr>
              <w:t>)</w:t>
            </w:r>
          </w:p>
        </w:tc>
        <w:tc>
          <w:tcPr>
            <w:tcW w:w="0" w:type="dxa"/>
          </w:tcPr>
          <w:p w14:paraId="291A6CF5"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0" w:type="dxa"/>
          </w:tcPr>
          <w:p w14:paraId="75D2C319" w14:textId="77777777" w:rsidR="001941FD" w:rsidRPr="00567014" w:rsidRDefault="001941FD" w:rsidP="001941FD">
            <w:pPr>
              <w:pStyle w:val="GOSTTablenorm"/>
              <w:rPr>
                <w:sz w:val="22"/>
                <w:szCs w:val="22"/>
              </w:rPr>
            </w:pPr>
            <w:r w:rsidRPr="00567014">
              <w:rPr>
                <w:sz w:val="22"/>
                <w:szCs w:val="22"/>
              </w:rPr>
              <w:t>Указываются значения:</w:t>
            </w:r>
          </w:p>
          <w:p w14:paraId="31939CF4"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«FAM» для ПУДС ЭБ;</w:t>
            </w:r>
          </w:p>
          <w:p w14:paraId="06F914AF"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«TSE» для Компонента КС ПУР ЭБ</w:t>
            </w:r>
          </w:p>
          <w:p w14:paraId="1C9B4176"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«EXP» для ПУР ЭБ;</w:t>
            </w:r>
          </w:p>
          <w:p w14:paraId="0B2B1513"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«ES» для ЮЛ НУБП</w:t>
            </w:r>
            <w:r w:rsidRPr="00567014">
              <w:rPr>
                <w:sz w:val="22"/>
                <w:szCs w:val="22"/>
                <w:lang w:val="en-US"/>
              </w:rPr>
              <w:t>;</w:t>
            </w:r>
          </w:p>
          <w:p w14:paraId="0ED43F24" w14:textId="77777777" w:rsidR="001941FD" w:rsidRPr="00567014" w:rsidRDefault="001941FD" w:rsidP="001941FD">
            <w:pPr>
              <w:pStyle w:val="ASFKTableListMark"/>
              <w:numPr>
                <w:ilvl w:val="0"/>
                <w:numId w:val="67"/>
              </w:numPr>
              <w:tabs>
                <w:tab w:val="clear" w:pos="170"/>
                <w:tab w:val="clear" w:pos="340"/>
                <w:tab w:val="num" w:pos="176"/>
              </w:tabs>
              <w:ind w:left="284" w:firstLine="0"/>
              <w:contextualSpacing/>
              <w:jc w:val="both"/>
              <w:rPr>
                <w:sz w:val="22"/>
                <w:szCs w:val="22"/>
              </w:rPr>
            </w:pPr>
            <w:r w:rsidRPr="00567014">
              <w:rPr>
                <w:sz w:val="22"/>
                <w:szCs w:val="22"/>
              </w:rPr>
              <w:t>«</w:t>
            </w:r>
            <w:r w:rsidRPr="00567014">
              <w:rPr>
                <w:sz w:val="22"/>
                <w:szCs w:val="22"/>
                <w:lang w:val="en-US"/>
              </w:rPr>
              <w:t>EIS</w:t>
            </w:r>
            <w:r w:rsidRPr="00567014">
              <w:rPr>
                <w:sz w:val="22"/>
                <w:szCs w:val="22"/>
              </w:rPr>
              <w:t>»</w:t>
            </w:r>
            <w:r w:rsidRPr="00567014">
              <w:rPr>
                <w:sz w:val="22"/>
                <w:szCs w:val="22"/>
                <w:lang w:val="en-US"/>
              </w:rPr>
              <w:t xml:space="preserve"> </w:t>
            </w:r>
            <w:r w:rsidRPr="00567014">
              <w:rPr>
                <w:sz w:val="22"/>
                <w:szCs w:val="22"/>
              </w:rPr>
              <w:t>для ЕИС;</w:t>
            </w:r>
          </w:p>
          <w:p w14:paraId="7F86F542" w14:textId="77777777"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t>«</w:t>
            </w:r>
            <w:r w:rsidRPr="00567014">
              <w:rPr>
                <w:sz w:val="22"/>
                <w:szCs w:val="22"/>
                <w:lang w:val="en-US"/>
              </w:rPr>
              <w:t>ARP</w:t>
            </w:r>
            <w:r w:rsidRPr="00567014">
              <w:rPr>
                <w:sz w:val="22"/>
                <w:szCs w:val="22"/>
              </w:rPr>
              <w:t>» - для ПУиО ЭБ;</w:t>
            </w:r>
          </w:p>
          <w:p w14:paraId="777BD31E" w14:textId="77777777"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t>«</w:t>
            </w:r>
            <w:r w:rsidRPr="00567014">
              <w:rPr>
                <w:sz w:val="22"/>
                <w:szCs w:val="22"/>
                <w:lang w:val="en-US"/>
              </w:rPr>
              <w:t>FAMKBMK</w:t>
            </w:r>
            <w:r w:rsidRPr="00567014">
              <w:rPr>
                <w:sz w:val="22"/>
                <w:szCs w:val="22"/>
              </w:rPr>
              <w:t>» для Модуль ANTIFROD (ПУДС ЭБ);</w:t>
            </w:r>
          </w:p>
          <w:p w14:paraId="645F26B3" w14:textId="343C5560" w:rsidR="001941FD" w:rsidRPr="00567014" w:rsidRDefault="001941FD" w:rsidP="001941FD">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567014">
              <w:rPr>
                <w:sz w:val="22"/>
                <w:szCs w:val="22"/>
              </w:rPr>
              <w:t>«</w:t>
            </w:r>
            <w:r w:rsidR="00EE0037" w:rsidRPr="00567014">
              <w:rPr>
                <w:sz w:val="22"/>
                <w:szCs w:val="22"/>
                <w:highlight w:val="green"/>
                <w:lang w:val="en-US"/>
              </w:rPr>
              <w:t>REF</w:t>
            </w:r>
            <w:r w:rsidRPr="00567014">
              <w:rPr>
                <w:sz w:val="22"/>
                <w:szCs w:val="22"/>
              </w:rPr>
              <w:t>» - для НСИ ЭБ.</w:t>
            </w:r>
          </w:p>
          <w:p w14:paraId="315C8429" w14:textId="77777777" w:rsidR="001941FD" w:rsidRPr="00567014" w:rsidRDefault="001941FD" w:rsidP="001941FD">
            <w:pPr>
              <w:spacing w:before="60" w:after="60"/>
              <w:ind w:firstLine="0"/>
              <w:rPr>
                <w:sz w:val="22"/>
                <w:szCs w:val="22"/>
              </w:rPr>
            </w:pPr>
            <w:r w:rsidRPr="00567014">
              <w:rPr>
                <w:sz w:val="22"/>
                <w:szCs w:val="22"/>
              </w:rPr>
              <w:t>Заполняется только для передачи данных при взаимодействии ПУДС ЭБ и Компонента КС ПУР ЭБ, ПУДС ЭБ и ПУР ЭБ, Компонента КС ПУР ЭБ и ЮЛ НУБП, Компонента КС ПУР ЭБ и ЕИС, Компонента КС ПУР ЭБ и ПУиО ЭБ, Компонента КС ПУР и Модуля ANTIFROD (ПУДС ЭБ), НСИ ЭБ и Модуля ANTIFROD (ПУДС ЭБ) и является обязательным.</w:t>
            </w:r>
          </w:p>
        </w:tc>
      </w:tr>
      <w:tr w:rsidR="001941FD" w:rsidRPr="00567014" w14:paraId="54AF5B9E" w14:textId="77777777" w:rsidTr="001941FD">
        <w:trPr>
          <w:cnfStyle w:val="000000010000" w:firstRow="0" w:lastRow="0" w:firstColumn="0" w:lastColumn="0" w:oddVBand="0" w:evenVBand="0" w:oddHBand="0" w:evenHBand="1" w:firstRowFirstColumn="0" w:firstRowLastColumn="0" w:lastRowFirstColumn="0" w:lastRowLastColumn="0"/>
          <w:trHeight w:val="863"/>
        </w:trPr>
        <w:tc>
          <w:tcPr>
            <w:tcW w:w="1840" w:type="dxa"/>
          </w:tcPr>
          <w:p w14:paraId="49E4359F" w14:textId="77777777" w:rsidR="001941FD" w:rsidRPr="00567014" w:rsidRDefault="001941FD" w:rsidP="001941FD">
            <w:pPr>
              <w:spacing w:before="60" w:after="60"/>
              <w:ind w:firstLine="0"/>
              <w:rPr>
                <w:sz w:val="22"/>
                <w:szCs w:val="22"/>
              </w:rPr>
            </w:pPr>
            <w:r w:rsidRPr="00567014">
              <w:rPr>
                <w:sz w:val="22"/>
                <w:szCs w:val="22"/>
                <w:lang w:eastAsia="en-US"/>
              </w:rPr>
              <w:lastRenderedPageBreak/>
              <w:t>Комментарий</w:t>
            </w:r>
          </w:p>
        </w:tc>
        <w:tc>
          <w:tcPr>
            <w:tcW w:w="1730" w:type="dxa"/>
          </w:tcPr>
          <w:p w14:paraId="52E9EB14"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DscrptnGI</w:t>
            </w:r>
          </w:p>
        </w:tc>
        <w:tc>
          <w:tcPr>
            <w:tcW w:w="725" w:type="dxa"/>
          </w:tcPr>
          <w:p w14:paraId="72EC41B1"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6CA124ED" w14:textId="77777777" w:rsidR="001941FD" w:rsidRPr="00567014" w:rsidRDefault="001941FD" w:rsidP="001941FD">
            <w:pPr>
              <w:tabs>
                <w:tab w:val="left" w:pos="947"/>
              </w:tabs>
              <w:spacing w:before="60" w:after="60"/>
              <w:ind w:firstLine="0"/>
              <w:jc w:val="left"/>
              <w:rPr>
                <w:sz w:val="22"/>
                <w:szCs w:val="22"/>
                <w:lang w:eastAsia="en-US"/>
              </w:rPr>
            </w:pPr>
            <w:r w:rsidRPr="00567014">
              <w:rPr>
                <w:sz w:val="22"/>
                <w:szCs w:val="22"/>
                <w:lang w:eastAsia="en-US"/>
              </w:rPr>
              <w:t>T(1-2000)</w:t>
            </w:r>
          </w:p>
        </w:tc>
        <w:tc>
          <w:tcPr>
            <w:tcW w:w="869" w:type="dxa"/>
          </w:tcPr>
          <w:p w14:paraId="7D127B39"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490E45E6" w14:textId="77777777" w:rsidR="001941FD" w:rsidRPr="00567014" w:rsidRDefault="001941FD" w:rsidP="001941FD">
            <w:pPr>
              <w:spacing w:before="60" w:after="60"/>
              <w:ind w:firstLine="0"/>
              <w:rPr>
                <w:sz w:val="22"/>
                <w:szCs w:val="22"/>
              </w:rPr>
            </w:pPr>
            <w:r w:rsidRPr="00567014">
              <w:rPr>
                <w:sz w:val="22"/>
                <w:szCs w:val="22"/>
              </w:rPr>
              <w:t>Причина нахождения документа на данном статусе (ошибка загрузки, причина отказа).</w:t>
            </w:r>
          </w:p>
          <w:p w14:paraId="439C5CB3" w14:textId="77777777" w:rsidR="001941FD" w:rsidRPr="00567014" w:rsidRDefault="001941FD" w:rsidP="001941FD">
            <w:pPr>
              <w:spacing w:before="60" w:after="60"/>
              <w:ind w:firstLine="0"/>
              <w:rPr>
                <w:sz w:val="22"/>
                <w:szCs w:val="22"/>
              </w:rPr>
            </w:pPr>
            <w:r w:rsidRPr="00567014">
              <w:rPr>
                <w:sz w:val="22"/>
                <w:szCs w:val="22"/>
              </w:rPr>
              <w:t>Поле не заполнятся при взаимодействии ПУДС ЭБ с Компонентом КС ПУР ЭБ, ПУДС ЭБ с ПУР ЭБ, Компонента КС ПУР ЭБ с ЮЛ НУБП.</w:t>
            </w:r>
          </w:p>
          <w:p w14:paraId="609D1831" w14:textId="77777777" w:rsidR="001941FD" w:rsidRPr="00567014" w:rsidRDefault="001941FD" w:rsidP="001941FD">
            <w:pPr>
              <w:spacing w:before="60" w:after="60"/>
              <w:ind w:firstLine="0"/>
              <w:rPr>
                <w:sz w:val="22"/>
                <w:szCs w:val="22"/>
              </w:rPr>
            </w:pPr>
            <w:r w:rsidRPr="00567014">
              <w:rPr>
                <w:sz w:val="22"/>
                <w:szCs w:val="22"/>
              </w:rPr>
              <w:t>При взаимодействии Компонента КС ПУР ЭБ с ЕИС данное поле имеет размерность до 1500 символов и является обязательным.</w:t>
            </w:r>
          </w:p>
          <w:p w14:paraId="05B5EF7D" w14:textId="71BA5156" w:rsidR="001941FD" w:rsidRPr="00567014" w:rsidRDefault="001941FD" w:rsidP="001941FD">
            <w:pPr>
              <w:spacing w:before="60" w:after="60"/>
              <w:ind w:firstLine="0"/>
              <w:rPr>
                <w:sz w:val="22"/>
                <w:szCs w:val="22"/>
              </w:rPr>
            </w:pPr>
            <w:r w:rsidRPr="00567014">
              <w:rPr>
                <w:sz w:val="22"/>
                <w:szCs w:val="22"/>
              </w:rPr>
              <w:t xml:space="preserve">При передаче из ПУР ЭБ в ППО АСФК Квитанции для документов, указанных в таблице </w:t>
            </w:r>
            <w:r w:rsidRPr="00567014">
              <w:rPr>
                <w:sz w:val="22"/>
                <w:szCs w:val="22"/>
              </w:rPr>
              <w:fldChar w:fldCharType="begin"/>
            </w:r>
            <w:r w:rsidRPr="00567014">
              <w:rPr>
                <w:sz w:val="22"/>
                <w:szCs w:val="22"/>
              </w:rPr>
              <w:instrText xml:space="preserve"> REF _Ref51227543 \h  \* MERGEFORMAT </w:instrText>
            </w:r>
            <w:r w:rsidRPr="00567014">
              <w:rPr>
                <w:sz w:val="22"/>
                <w:szCs w:val="22"/>
              </w:rPr>
            </w:r>
            <w:r w:rsidRPr="00567014">
              <w:rPr>
                <w:sz w:val="22"/>
                <w:szCs w:val="22"/>
              </w:rPr>
              <w:fldChar w:fldCharType="separate"/>
            </w:r>
            <w:r w:rsidR="007A3ADF" w:rsidRPr="007A3ADF">
              <w:rPr>
                <w:rFonts w:eastAsia="Calibri"/>
                <w:noProof/>
                <w:sz w:val="22"/>
                <w:szCs w:val="22"/>
              </w:rPr>
              <w:t>291</w:t>
            </w:r>
            <w:r w:rsidRPr="00567014">
              <w:rPr>
                <w:sz w:val="22"/>
                <w:szCs w:val="22"/>
              </w:rPr>
              <w:fldChar w:fldCharType="end"/>
            </w:r>
            <w:r w:rsidRPr="00567014">
              <w:rPr>
                <w:sz w:val="22"/>
                <w:szCs w:val="22"/>
              </w:rPr>
              <w:t>, а также при передаче из Компонента КС ПУР ЭБ в ППО АСФК Квитанции для документа «Акт приемки передачи показателей лицевого счета» (ф. 0531375) данное поле является обязательным (для маршрута Компонент КС ПУР ЭБ – ППО АСФК его значение не содержит кавычек, все буквы прописные, слова разделены пробелом) и имеет следующие значения:</w:t>
            </w:r>
          </w:p>
          <w:p w14:paraId="2FB1402A" w14:textId="77777777" w:rsidR="001941FD" w:rsidRPr="00567014" w:rsidRDefault="001941FD" w:rsidP="001941FD">
            <w:pPr>
              <w:numPr>
                <w:ilvl w:val="0"/>
                <w:numId w:val="73"/>
              </w:numPr>
              <w:spacing w:before="60" w:after="60"/>
              <w:ind w:left="284" w:firstLine="0"/>
              <w:rPr>
                <w:sz w:val="22"/>
                <w:szCs w:val="22"/>
              </w:rPr>
            </w:pPr>
            <w:r w:rsidRPr="00567014">
              <w:rPr>
                <w:sz w:val="22"/>
                <w:szCs w:val="22"/>
              </w:rPr>
              <w:t>По результату положительной обработки квитуемого документа поле требуется заполнять значением «Документ клиента принимается»;</w:t>
            </w:r>
          </w:p>
          <w:p w14:paraId="3DF7561D" w14:textId="77777777" w:rsidR="001941FD" w:rsidRPr="00567014" w:rsidRDefault="001941FD" w:rsidP="001941FD">
            <w:pPr>
              <w:numPr>
                <w:ilvl w:val="0"/>
                <w:numId w:val="73"/>
              </w:numPr>
              <w:spacing w:before="60" w:after="60"/>
              <w:ind w:left="284" w:firstLine="0"/>
              <w:rPr>
                <w:sz w:val="22"/>
                <w:szCs w:val="22"/>
                <w:lang w:eastAsia="en-US"/>
              </w:rPr>
            </w:pPr>
            <w:r w:rsidRPr="00567014">
              <w:rPr>
                <w:sz w:val="22"/>
                <w:szCs w:val="22"/>
              </w:rPr>
              <w:t>По результату отрицательной обработки квитуемого документа поле требуется заполнять значением «Документ клиента аннулируется».</w:t>
            </w:r>
          </w:p>
        </w:tc>
      </w:tr>
      <w:tr w:rsidR="001941FD" w:rsidRPr="00567014" w14:paraId="792EE7CB" w14:textId="77777777" w:rsidTr="001941FD">
        <w:trPr>
          <w:cnfStyle w:val="000000100000" w:firstRow="0" w:lastRow="0" w:firstColumn="0" w:lastColumn="0" w:oddVBand="0" w:evenVBand="0" w:oddHBand="1" w:evenHBand="0" w:firstRowFirstColumn="0" w:firstRowLastColumn="0" w:lastRowFirstColumn="0" w:lastRowLastColumn="0"/>
          <w:trHeight w:val="557"/>
        </w:trPr>
        <w:tc>
          <w:tcPr>
            <w:tcW w:w="1840" w:type="dxa"/>
          </w:tcPr>
          <w:p w14:paraId="665AA85E" w14:textId="77777777" w:rsidR="001941FD" w:rsidRPr="00567014" w:rsidRDefault="001941FD" w:rsidP="001941FD">
            <w:pPr>
              <w:spacing w:before="60" w:after="60"/>
              <w:ind w:firstLine="0"/>
              <w:rPr>
                <w:sz w:val="22"/>
                <w:szCs w:val="22"/>
                <w:lang w:eastAsia="en-US"/>
              </w:rPr>
            </w:pPr>
            <w:r w:rsidRPr="00567014">
              <w:rPr>
                <w:sz w:val="22"/>
                <w:szCs w:val="22"/>
              </w:rPr>
              <w:lastRenderedPageBreak/>
              <w:t>Код обработки документа</w:t>
            </w:r>
          </w:p>
        </w:tc>
        <w:tc>
          <w:tcPr>
            <w:tcW w:w="1730" w:type="dxa"/>
          </w:tcPr>
          <w:p w14:paraId="3EFA1489" w14:textId="77777777" w:rsidR="001941FD" w:rsidRPr="00567014" w:rsidRDefault="001941FD" w:rsidP="001941FD">
            <w:pPr>
              <w:spacing w:before="60" w:after="60"/>
              <w:ind w:firstLine="0"/>
              <w:jc w:val="left"/>
              <w:rPr>
                <w:sz w:val="22"/>
                <w:szCs w:val="22"/>
                <w:lang w:eastAsia="en-US"/>
              </w:rPr>
            </w:pPr>
            <w:r w:rsidRPr="00567014">
              <w:rPr>
                <w:rFonts w:eastAsia="Calibri"/>
                <w:sz w:val="22"/>
                <w:szCs w:val="22"/>
              </w:rPr>
              <w:t>Operation</w:t>
            </w:r>
          </w:p>
        </w:tc>
        <w:tc>
          <w:tcPr>
            <w:tcW w:w="725" w:type="dxa"/>
          </w:tcPr>
          <w:p w14:paraId="1AF2A550"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69BCA3DC" w14:textId="77777777" w:rsidR="001941FD" w:rsidRPr="00567014" w:rsidRDefault="001941FD" w:rsidP="001941FD">
            <w:pPr>
              <w:tabs>
                <w:tab w:val="left" w:pos="947"/>
              </w:tabs>
              <w:spacing w:before="60" w:after="60"/>
              <w:ind w:firstLine="0"/>
              <w:jc w:val="left"/>
              <w:rPr>
                <w:sz w:val="22"/>
                <w:szCs w:val="22"/>
                <w:lang w:eastAsia="en-US"/>
              </w:rPr>
            </w:pPr>
            <w:r w:rsidRPr="00567014">
              <w:rPr>
                <w:sz w:val="22"/>
                <w:szCs w:val="22"/>
                <w:lang w:eastAsia="en-US"/>
              </w:rPr>
              <w:t>Т(1-100)</w:t>
            </w:r>
          </w:p>
        </w:tc>
        <w:tc>
          <w:tcPr>
            <w:tcW w:w="869" w:type="dxa"/>
          </w:tcPr>
          <w:p w14:paraId="04E718CD"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30AF16D6" w14:textId="77777777" w:rsidR="001941FD" w:rsidRPr="00567014" w:rsidRDefault="001941FD" w:rsidP="001941FD">
            <w:pPr>
              <w:pStyle w:val="GOSTTablenorm"/>
              <w:rPr>
                <w:sz w:val="22"/>
                <w:szCs w:val="22"/>
              </w:rPr>
            </w:pPr>
            <w:r w:rsidRPr="00567014">
              <w:rPr>
                <w:sz w:val="22"/>
                <w:szCs w:val="22"/>
              </w:rPr>
              <w:t xml:space="preserve">Указывается код обработки документа. </w:t>
            </w:r>
          </w:p>
          <w:p w14:paraId="480BE995" w14:textId="77777777" w:rsidR="001941FD" w:rsidRPr="00567014" w:rsidRDefault="001941FD" w:rsidP="001941FD">
            <w:pPr>
              <w:pStyle w:val="GOSTTablenorm"/>
              <w:rPr>
                <w:sz w:val="22"/>
                <w:szCs w:val="22"/>
              </w:rPr>
            </w:pPr>
            <w:r w:rsidRPr="00567014">
              <w:rPr>
                <w:sz w:val="22"/>
                <w:szCs w:val="22"/>
              </w:rPr>
              <w:t>Возможные значения приведены в альбоме ТФО ПУДС ЭБ - Компонент КС ПУР ЭБ (таблица 4).</w:t>
            </w:r>
          </w:p>
          <w:p w14:paraId="0C0CCACE" w14:textId="77777777" w:rsidR="001941FD" w:rsidRPr="00567014" w:rsidRDefault="001941FD" w:rsidP="001941FD">
            <w:pPr>
              <w:spacing w:before="60" w:after="60"/>
              <w:ind w:firstLine="0"/>
              <w:rPr>
                <w:sz w:val="22"/>
                <w:szCs w:val="22"/>
              </w:rPr>
            </w:pPr>
            <w:r w:rsidRPr="00567014">
              <w:rPr>
                <w:sz w:val="22"/>
                <w:szCs w:val="22"/>
              </w:rPr>
              <w:t xml:space="preserve">Заполняется только для передачи данных при взаимодействии ПУДС ЭБ с Компонентом КС ПУР ЭБ, Компонента КС ПУР ЭБ </w:t>
            </w:r>
            <w:r w:rsidRPr="00567014">
              <w:rPr>
                <w:sz w:val="22"/>
                <w:szCs w:val="22"/>
                <w:lang w:val="en-US"/>
              </w:rPr>
              <w:t>c</w:t>
            </w:r>
            <w:r w:rsidRPr="00567014">
              <w:rPr>
                <w:sz w:val="22"/>
                <w:szCs w:val="22"/>
              </w:rPr>
              <w:t xml:space="preserve"> ПУДС ЭБ, Компонента КС ПУР ЭБ с Модулем контроля (ПУДС ЭБ) </w:t>
            </w:r>
            <w:r w:rsidRPr="00567014" w:rsidDel="0000672D">
              <w:rPr>
                <w:sz w:val="22"/>
                <w:szCs w:val="22"/>
              </w:rPr>
              <w:t>и</w:t>
            </w:r>
            <w:r w:rsidRPr="00567014">
              <w:rPr>
                <w:sz w:val="22"/>
                <w:szCs w:val="22"/>
              </w:rPr>
              <w:t xml:space="preserve"> Компонента КС ПУР ЭБ с ЮЛ НУБП и является обязательным.</w:t>
            </w:r>
          </w:p>
          <w:p w14:paraId="61CCF3DC" w14:textId="77777777" w:rsidR="001941FD" w:rsidRPr="00567014" w:rsidRDefault="001941FD" w:rsidP="001941FD">
            <w:pPr>
              <w:widowControl w:val="0"/>
              <w:spacing w:before="60" w:after="60"/>
              <w:ind w:firstLine="0"/>
              <w:rPr>
                <w:sz w:val="22"/>
                <w:szCs w:val="22"/>
              </w:rPr>
            </w:pPr>
            <w:r w:rsidRPr="00567014">
              <w:rPr>
                <w:sz w:val="22"/>
                <w:szCs w:val="22"/>
                <w:lang w:eastAsia="en-US"/>
              </w:rPr>
              <w:t xml:space="preserve">При передаче между </w:t>
            </w:r>
            <w:r w:rsidRPr="00567014">
              <w:rPr>
                <w:sz w:val="22"/>
                <w:szCs w:val="22"/>
              </w:rPr>
              <w:t>Компонентом КС ПУР ЭБ и ПУДС ЭБ, Компонентом КС ПУР ЭБ и Модулем контроля (ПУДС ЭБ) при статусе 35 указываются значения:</w:t>
            </w:r>
          </w:p>
          <w:p w14:paraId="0EB43383" w14:textId="77777777" w:rsidR="001941FD" w:rsidRPr="00567014" w:rsidRDefault="001941FD" w:rsidP="001941FD">
            <w:pPr>
              <w:pStyle w:val="afffffc"/>
              <w:widowControl w:val="0"/>
              <w:numPr>
                <w:ilvl w:val="0"/>
                <w:numId w:val="254"/>
              </w:numPr>
              <w:spacing w:before="60" w:after="60"/>
              <w:ind w:left="0" w:firstLine="0"/>
              <w:rPr>
                <w:sz w:val="22"/>
                <w:szCs w:val="22"/>
              </w:rPr>
            </w:pPr>
            <w:r w:rsidRPr="00567014">
              <w:rPr>
                <w:sz w:val="22"/>
                <w:szCs w:val="22"/>
              </w:rPr>
              <w:t>«TSE_D_080_004» – Передан на возврат;</w:t>
            </w:r>
          </w:p>
          <w:p w14:paraId="3228F458" w14:textId="77777777" w:rsidR="001941FD" w:rsidRPr="00567014" w:rsidRDefault="001941FD" w:rsidP="001941FD">
            <w:pPr>
              <w:pStyle w:val="afffffc"/>
              <w:widowControl w:val="0"/>
              <w:numPr>
                <w:ilvl w:val="0"/>
                <w:numId w:val="254"/>
              </w:numPr>
              <w:spacing w:before="60" w:after="60"/>
              <w:ind w:left="0" w:firstLine="0"/>
              <w:rPr>
                <w:sz w:val="22"/>
                <w:szCs w:val="22"/>
              </w:rPr>
            </w:pPr>
            <w:r w:rsidRPr="00567014">
              <w:rPr>
                <w:sz w:val="22"/>
                <w:szCs w:val="22"/>
              </w:rPr>
              <w:t>«TSE_D_092_004» –Передан на возврат.</w:t>
            </w:r>
          </w:p>
          <w:p w14:paraId="68329FF2" w14:textId="77777777" w:rsidR="001941FD" w:rsidRPr="00567014" w:rsidRDefault="001941FD" w:rsidP="001941FD">
            <w:pPr>
              <w:pStyle w:val="afffffc"/>
              <w:widowControl w:val="0"/>
              <w:spacing w:before="60" w:after="60"/>
              <w:ind w:left="0"/>
              <w:rPr>
                <w:sz w:val="22"/>
                <w:szCs w:val="22"/>
              </w:rPr>
            </w:pPr>
            <w:r w:rsidRPr="00567014">
              <w:rPr>
                <w:sz w:val="22"/>
                <w:szCs w:val="22"/>
              </w:rPr>
              <w:t>Реквизит является обязательным при взаимодействии Модуля ANTIFROD (ПУДС ЭБ) и НСИ ЭБ. Возможные значения приведены в альбоме ТФО ПУДС ЭБ - НСИ ЭБ (таблица 4).</w:t>
            </w:r>
          </w:p>
        </w:tc>
      </w:tr>
      <w:tr w:rsidR="001941FD" w:rsidRPr="00567014" w14:paraId="4326F4B9" w14:textId="77777777" w:rsidTr="001941F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177F51A2" w14:textId="77777777" w:rsidR="001941FD" w:rsidRPr="00567014" w:rsidRDefault="001941FD" w:rsidP="001941FD">
            <w:pPr>
              <w:spacing w:before="60" w:after="60"/>
              <w:ind w:firstLine="0"/>
              <w:rPr>
                <w:sz w:val="22"/>
                <w:szCs w:val="22"/>
              </w:rPr>
            </w:pPr>
            <w:r w:rsidRPr="00567014">
              <w:rPr>
                <w:sz w:val="22"/>
                <w:szCs w:val="22"/>
              </w:rPr>
              <w:t>Тип документа</w:t>
            </w:r>
          </w:p>
        </w:tc>
        <w:tc>
          <w:tcPr>
            <w:tcW w:w="1730" w:type="dxa"/>
          </w:tcPr>
          <w:p w14:paraId="0A6B6323"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RfrncCd</w:t>
            </w:r>
          </w:p>
        </w:tc>
        <w:tc>
          <w:tcPr>
            <w:tcW w:w="725" w:type="dxa"/>
          </w:tcPr>
          <w:p w14:paraId="54C6DA6E"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6BB687F3"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T(1-50)</w:t>
            </w:r>
          </w:p>
        </w:tc>
        <w:tc>
          <w:tcPr>
            <w:tcW w:w="869" w:type="dxa"/>
          </w:tcPr>
          <w:p w14:paraId="548A54E3"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О</w:t>
            </w:r>
          </w:p>
        </w:tc>
        <w:tc>
          <w:tcPr>
            <w:tcW w:w="3451" w:type="dxa"/>
          </w:tcPr>
          <w:p w14:paraId="59E7599C" w14:textId="77777777" w:rsidR="001941FD" w:rsidRPr="00567014" w:rsidRDefault="001941FD" w:rsidP="001941FD">
            <w:pPr>
              <w:spacing w:before="60" w:after="60"/>
              <w:ind w:firstLine="0"/>
              <w:rPr>
                <w:sz w:val="22"/>
                <w:szCs w:val="22"/>
              </w:rPr>
            </w:pPr>
            <w:r w:rsidRPr="00567014">
              <w:rPr>
                <w:sz w:val="22"/>
                <w:szCs w:val="22"/>
              </w:rPr>
              <w:t>Указывается маркер документа согласно таблице 2 томов 7 и 8 Требований размерностью 2 символа, за исключением взаимодействий между следующими участниками:</w:t>
            </w:r>
          </w:p>
          <w:p w14:paraId="1B65AB03" w14:textId="77777777" w:rsidR="001941FD" w:rsidRPr="00567014" w:rsidRDefault="001941FD" w:rsidP="001941FD">
            <w:pPr>
              <w:widowControl w:val="0"/>
              <w:spacing w:before="60" w:after="60"/>
              <w:ind w:firstLine="0"/>
              <w:rPr>
                <w:sz w:val="22"/>
                <w:szCs w:val="22"/>
                <w:lang w:eastAsia="en-US"/>
              </w:rPr>
            </w:pPr>
            <w:r w:rsidRPr="00567014">
              <w:rPr>
                <w:sz w:val="22"/>
                <w:szCs w:val="22"/>
                <w:lang w:eastAsia="en-US"/>
              </w:rPr>
              <w:t>При передаче между ПУиО ЭБ и ППО АСФК указывается значение «SVOD».</w:t>
            </w:r>
            <w:r w:rsidRPr="00567014" w:rsidDel="000F2684">
              <w:rPr>
                <w:sz w:val="22"/>
                <w:szCs w:val="22"/>
                <w:lang w:eastAsia="en-US"/>
              </w:rPr>
              <w:t xml:space="preserve"> </w:t>
            </w:r>
          </w:p>
          <w:p w14:paraId="265E56CD" w14:textId="77777777" w:rsidR="001941FD" w:rsidRPr="00567014" w:rsidRDefault="001941FD" w:rsidP="001941FD">
            <w:pPr>
              <w:widowControl w:val="0"/>
              <w:spacing w:before="60" w:after="60"/>
              <w:ind w:firstLine="0"/>
              <w:rPr>
                <w:sz w:val="22"/>
                <w:szCs w:val="22"/>
                <w:lang w:eastAsia="en-US"/>
              </w:rPr>
            </w:pPr>
            <w:r w:rsidRPr="00567014">
              <w:rPr>
                <w:sz w:val="22"/>
                <w:szCs w:val="22"/>
                <w:lang w:eastAsia="en-US"/>
              </w:rPr>
              <w:t xml:space="preserve">При передаче между ППО АСФК </w:t>
            </w:r>
            <w:r w:rsidRPr="00567014">
              <w:rPr>
                <w:sz w:val="22"/>
                <w:szCs w:val="22"/>
                <w:lang w:eastAsia="en-US"/>
              </w:rPr>
              <w:lastRenderedPageBreak/>
              <w:t>и ПУР ЭБ по документам, приведенным в таблице 2 альбома «Требования к форматам файлов, используемых при 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 используется код типа документа ППО АСФК.</w:t>
            </w:r>
          </w:p>
          <w:p w14:paraId="0C34BF9B" w14:textId="77777777" w:rsidR="001941FD" w:rsidRPr="00567014" w:rsidRDefault="001941FD" w:rsidP="001941FD">
            <w:pPr>
              <w:widowControl w:val="0"/>
              <w:spacing w:before="60" w:after="60"/>
              <w:ind w:firstLine="0"/>
              <w:rPr>
                <w:sz w:val="22"/>
                <w:szCs w:val="22"/>
              </w:rPr>
            </w:pPr>
            <w:r w:rsidRPr="00567014">
              <w:rPr>
                <w:sz w:val="22"/>
                <w:szCs w:val="22"/>
                <w:lang w:eastAsia="en-US"/>
              </w:rPr>
              <w:t xml:space="preserve">При передаче между ПУР ЭБ и ПФХД, ЕГИССО и ПУР ЭБ, ЕГИССО и ППО АСФК указывается значение кода массива информации документа </w:t>
            </w:r>
            <w:r w:rsidRPr="00567014">
              <w:rPr>
                <w:sz w:val="22"/>
                <w:szCs w:val="22"/>
              </w:rPr>
              <w:t>согласно таблице 2 томов 7 и 8 Требований.</w:t>
            </w:r>
          </w:p>
          <w:p w14:paraId="5EA75B93" w14:textId="77777777" w:rsidR="001941FD" w:rsidRPr="00567014" w:rsidRDefault="001941FD" w:rsidP="001941FD">
            <w:pPr>
              <w:widowControl w:val="0"/>
              <w:spacing w:before="60" w:after="60"/>
              <w:ind w:firstLine="0"/>
              <w:rPr>
                <w:sz w:val="22"/>
                <w:szCs w:val="22"/>
              </w:rPr>
            </w:pPr>
            <w:r w:rsidRPr="00567014">
              <w:rPr>
                <w:sz w:val="22"/>
                <w:szCs w:val="22"/>
              </w:rPr>
              <w:t>Для маршрута ТОФК (ППО АСФК) – ПФХД указывается «ЗПХ».</w:t>
            </w:r>
          </w:p>
          <w:p w14:paraId="5570EE11" w14:textId="09A40D62" w:rsidR="001941FD" w:rsidRPr="00567014" w:rsidRDefault="001941FD" w:rsidP="001941FD">
            <w:pPr>
              <w:widowControl w:val="0"/>
              <w:spacing w:before="60" w:after="60"/>
              <w:ind w:firstLine="0"/>
              <w:rPr>
                <w:sz w:val="22"/>
                <w:szCs w:val="22"/>
              </w:rPr>
            </w:pPr>
            <w:r w:rsidRPr="00567014">
              <w:rPr>
                <w:sz w:val="22"/>
                <w:szCs w:val="22"/>
              </w:rPr>
              <w:t>При взаимодействии Модуля ANTIFROD (ПУДС ЭБ) и НСИ ЭБ указывается «</w:t>
            </w:r>
            <w:r w:rsidR="00EE0037" w:rsidRPr="00567014">
              <w:rPr>
                <w:sz w:val="22"/>
                <w:szCs w:val="22"/>
                <w:highlight w:val="green"/>
                <w:lang w:val="en-US"/>
              </w:rPr>
              <w:t>REF</w:t>
            </w:r>
            <w:r w:rsidRPr="00567014">
              <w:rPr>
                <w:sz w:val="22"/>
                <w:szCs w:val="22"/>
              </w:rPr>
              <w:t>».</w:t>
            </w:r>
          </w:p>
          <w:p w14:paraId="6869EFF2" w14:textId="51D6F9DB" w:rsidR="001941FD" w:rsidRPr="00567014" w:rsidRDefault="001941FD" w:rsidP="001941FD">
            <w:pPr>
              <w:spacing w:before="60" w:after="60"/>
              <w:ind w:firstLine="0"/>
              <w:rPr>
                <w:sz w:val="22"/>
                <w:szCs w:val="22"/>
              </w:rPr>
            </w:pPr>
            <w:r w:rsidRPr="00567014">
              <w:rPr>
                <w:sz w:val="22"/>
                <w:szCs w:val="22"/>
              </w:rPr>
              <w:t xml:space="preserve">Остальные исключения представлены в таблице </w:t>
            </w:r>
            <w:r w:rsidRPr="00567014">
              <w:rPr>
                <w:sz w:val="22"/>
                <w:szCs w:val="22"/>
              </w:rPr>
              <w:fldChar w:fldCharType="begin"/>
            </w:r>
            <w:r w:rsidRPr="00567014">
              <w:rPr>
                <w:sz w:val="22"/>
                <w:szCs w:val="22"/>
              </w:rPr>
              <w:instrText xml:space="preserve"> REF _Ref63957062 \h  \* MERGEFORMAT </w:instrText>
            </w:r>
            <w:r w:rsidRPr="00567014">
              <w:rPr>
                <w:sz w:val="22"/>
                <w:szCs w:val="22"/>
              </w:rPr>
            </w:r>
            <w:r w:rsidRPr="00567014">
              <w:rPr>
                <w:sz w:val="22"/>
                <w:szCs w:val="22"/>
              </w:rPr>
              <w:fldChar w:fldCharType="separate"/>
            </w:r>
            <w:r w:rsidR="007A3ADF" w:rsidRPr="007A3ADF">
              <w:rPr>
                <w:rFonts w:eastAsia="Calibri"/>
                <w:noProof/>
                <w:sz w:val="22"/>
                <w:szCs w:val="22"/>
              </w:rPr>
              <w:t>294</w:t>
            </w:r>
            <w:r w:rsidRPr="00567014">
              <w:rPr>
                <w:sz w:val="22"/>
                <w:szCs w:val="22"/>
              </w:rPr>
              <w:fldChar w:fldCharType="end"/>
            </w:r>
            <w:r w:rsidRPr="00567014">
              <w:rPr>
                <w:sz w:val="22"/>
                <w:szCs w:val="22"/>
              </w:rPr>
              <w:t>.</w:t>
            </w:r>
          </w:p>
        </w:tc>
      </w:tr>
      <w:tr w:rsidR="001941FD" w:rsidRPr="00567014" w14:paraId="21FF9917" w14:textId="77777777" w:rsidTr="001941F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488746EE" w14:textId="77777777" w:rsidR="001941FD" w:rsidRPr="00567014" w:rsidRDefault="001941FD" w:rsidP="001941FD">
            <w:pPr>
              <w:spacing w:before="60" w:after="60"/>
              <w:ind w:firstLine="0"/>
              <w:rPr>
                <w:sz w:val="22"/>
                <w:szCs w:val="22"/>
              </w:rPr>
            </w:pPr>
            <w:r w:rsidRPr="00567014">
              <w:rPr>
                <w:color w:val="000000"/>
                <w:sz w:val="22"/>
                <w:szCs w:val="22"/>
              </w:rPr>
              <w:lastRenderedPageBreak/>
              <w:t>Причина отклонения пакета платежных поручений</w:t>
            </w:r>
          </w:p>
        </w:tc>
        <w:tc>
          <w:tcPr>
            <w:tcW w:w="1730" w:type="dxa"/>
          </w:tcPr>
          <w:p w14:paraId="08B8FD9E" w14:textId="77777777" w:rsidR="001941FD" w:rsidRPr="00567014" w:rsidRDefault="001941FD" w:rsidP="001941FD">
            <w:pPr>
              <w:spacing w:before="60" w:after="60"/>
              <w:ind w:firstLine="0"/>
              <w:jc w:val="left"/>
              <w:rPr>
                <w:sz w:val="22"/>
                <w:szCs w:val="22"/>
                <w:lang w:eastAsia="en-US"/>
              </w:rPr>
            </w:pPr>
            <w:r w:rsidRPr="00567014">
              <w:rPr>
                <w:color w:val="000000"/>
                <w:sz w:val="22"/>
                <w:szCs w:val="22"/>
              </w:rPr>
              <w:t>PckgNt</w:t>
            </w:r>
          </w:p>
        </w:tc>
        <w:tc>
          <w:tcPr>
            <w:tcW w:w="725" w:type="dxa"/>
          </w:tcPr>
          <w:p w14:paraId="3BE6521E"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0DE919D3" w14:textId="77777777" w:rsidR="001941FD" w:rsidRPr="00567014" w:rsidRDefault="001941FD" w:rsidP="001941FD">
            <w:pPr>
              <w:spacing w:before="60" w:after="60"/>
              <w:ind w:firstLine="0"/>
              <w:jc w:val="left"/>
              <w:rPr>
                <w:sz w:val="22"/>
                <w:szCs w:val="22"/>
                <w:lang w:eastAsia="en-US"/>
              </w:rPr>
            </w:pPr>
            <w:r w:rsidRPr="00567014">
              <w:rPr>
                <w:color w:val="000000"/>
                <w:sz w:val="22"/>
                <w:szCs w:val="22"/>
              </w:rPr>
              <w:t>T(1-254)</w:t>
            </w:r>
          </w:p>
        </w:tc>
        <w:tc>
          <w:tcPr>
            <w:tcW w:w="869" w:type="dxa"/>
          </w:tcPr>
          <w:p w14:paraId="42906DB9"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39CE2348" w14:textId="77777777" w:rsidR="001941FD" w:rsidRPr="00567014" w:rsidRDefault="001941FD" w:rsidP="001941FD">
            <w:pPr>
              <w:pStyle w:val="afffffffd"/>
              <w:spacing w:before="60"/>
              <w:rPr>
                <w:rFonts w:ascii="Times New Roman" w:hAnsi="Times New Roman"/>
                <w:color w:val="000000"/>
                <w:sz w:val="22"/>
                <w:szCs w:val="22"/>
              </w:rPr>
            </w:pPr>
            <w:r w:rsidRPr="00567014">
              <w:rPr>
                <w:rFonts w:ascii="Times New Roman" w:hAnsi="Times New Roman"/>
                <w:color w:val="000000"/>
                <w:sz w:val="22"/>
                <w:szCs w:val="22"/>
              </w:rPr>
              <w:t>Указывается принична отклонения пакета платежных поручений.</w:t>
            </w:r>
          </w:p>
          <w:p w14:paraId="342C492A" w14:textId="77777777" w:rsidR="001941FD" w:rsidRPr="00567014" w:rsidRDefault="001941FD" w:rsidP="001941FD">
            <w:pPr>
              <w:spacing w:before="60" w:after="60"/>
              <w:ind w:firstLine="0"/>
              <w:rPr>
                <w:sz w:val="22"/>
                <w:szCs w:val="22"/>
              </w:rPr>
            </w:pPr>
            <w:r w:rsidRPr="00567014">
              <w:rPr>
                <w:color w:val="000000"/>
                <w:sz w:val="22"/>
                <w:szCs w:val="22"/>
              </w:rPr>
              <w:t xml:space="preserve">Поле заполняется только при формировании Квитанции на документ </w:t>
            </w:r>
            <w:r w:rsidRPr="00567014">
              <w:rPr>
                <w:sz w:val="22"/>
                <w:szCs w:val="22"/>
              </w:rPr>
              <w:t>«Пакет платежных поручений».</w:t>
            </w:r>
          </w:p>
        </w:tc>
      </w:tr>
      <w:tr w:rsidR="001941FD" w:rsidRPr="00567014" w14:paraId="16AB120B" w14:textId="77777777" w:rsidTr="001941F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65A0D01C" w14:textId="77777777" w:rsidR="001941FD" w:rsidRPr="00567014" w:rsidRDefault="001941FD" w:rsidP="001941FD">
            <w:pPr>
              <w:spacing w:before="60" w:after="60"/>
              <w:ind w:firstLine="0"/>
              <w:rPr>
                <w:sz w:val="22"/>
                <w:szCs w:val="22"/>
              </w:rPr>
            </w:pPr>
            <w:r w:rsidRPr="00567014">
              <w:rPr>
                <w:color w:val="000000"/>
                <w:sz w:val="22"/>
                <w:szCs w:val="22"/>
              </w:rPr>
              <w:t>Сумма исполнения пакета платежных поручений</w:t>
            </w:r>
          </w:p>
        </w:tc>
        <w:tc>
          <w:tcPr>
            <w:tcW w:w="1730" w:type="dxa"/>
          </w:tcPr>
          <w:p w14:paraId="655CAA52" w14:textId="77777777" w:rsidR="001941FD" w:rsidRPr="00567014" w:rsidRDefault="001941FD" w:rsidP="001941FD">
            <w:pPr>
              <w:spacing w:before="60" w:after="60"/>
              <w:ind w:firstLine="0"/>
              <w:jc w:val="left"/>
              <w:rPr>
                <w:sz w:val="22"/>
                <w:szCs w:val="22"/>
                <w:lang w:eastAsia="en-US"/>
              </w:rPr>
            </w:pPr>
            <w:r w:rsidRPr="00567014">
              <w:rPr>
                <w:color w:val="000000"/>
                <w:sz w:val="22"/>
                <w:szCs w:val="22"/>
              </w:rPr>
              <w:t>ExcAmnt</w:t>
            </w:r>
          </w:p>
        </w:tc>
        <w:tc>
          <w:tcPr>
            <w:tcW w:w="725" w:type="dxa"/>
          </w:tcPr>
          <w:p w14:paraId="2EFEF810"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067F435A" w14:textId="77777777" w:rsidR="001941FD" w:rsidRPr="00567014" w:rsidRDefault="001941FD" w:rsidP="001941FD">
            <w:pPr>
              <w:spacing w:before="60" w:after="60"/>
              <w:ind w:firstLine="0"/>
              <w:jc w:val="left"/>
              <w:rPr>
                <w:sz w:val="22"/>
                <w:szCs w:val="22"/>
                <w:lang w:eastAsia="en-US"/>
              </w:rPr>
            </w:pPr>
            <w:r w:rsidRPr="00567014">
              <w:rPr>
                <w:color w:val="000000"/>
                <w:sz w:val="22"/>
                <w:szCs w:val="22"/>
                <w:lang w:val="en-US"/>
              </w:rPr>
              <w:t>N</w:t>
            </w:r>
            <w:r w:rsidRPr="00567014">
              <w:rPr>
                <w:color w:val="000000"/>
                <w:sz w:val="22"/>
                <w:szCs w:val="22"/>
              </w:rPr>
              <w:t>(20.2)</w:t>
            </w:r>
          </w:p>
        </w:tc>
        <w:tc>
          <w:tcPr>
            <w:tcW w:w="869" w:type="dxa"/>
          </w:tcPr>
          <w:p w14:paraId="5B477663"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5F9591A0" w14:textId="77777777" w:rsidR="001941FD" w:rsidRPr="00567014" w:rsidRDefault="001941FD" w:rsidP="001941FD">
            <w:pPr>
              <w:pStyle w:val="afffffffd"/>
              <w:spacing w:before="60"/>
              <w:rPr>
                <w:rFonts w:ascii="Times New Roman" w:hAnsi="Times New Roman"/>
                <w:color w:val="000000"/>
                <w:sz w:val="22"/>
                <w:szCs w:val="22"/>
              </w:rPr>
            </w:pPr>
            <w:r w:rsidRPr="00567014">
              <w:rPr>
                <w:rFonts w:ascii="Times New Roman" w:hAnsi="Times New Roman"/>
                <w:color w:val="000000"/>
                <w:sz w:val="22"/>
                <w:szCs w:val="22"/>
              </w:rPr>
              <w:t xml:space="preserve">Указывается сумма исполнения пакета платежных поручений. </w:t>
            </w:r>
          </w:p>
          <w:p w14:paraId="080082EA" w14:textId="77777777" w:rsidR="001941FD" w:rsidRPr="00567014" w:rsidRDefault="001941FD" w:rsidP="001941FD">
            <w:pPr>
              <w:spacing w:before="60" w:after="60"/>
              <w:ind w:firstLine="0"/>
              <w:rPr>
                <w:sz w:val="22"/>
                <w:szCs w:val="22"/>
              </w:rPr>
            </w:pPr>
            <w:r w:rsidRPr="00567014">
              <w:rPr>
                <w:color w:val="000000"/>
                <w:sz w:val="22"/>
                <w:szCs w:val="22"/>
              </w:rPr>
              <w:t xml:space="preserve">Поле заполняется только при формировании Квитанции на документ </w:t>
            </w:r>
            <w:r w:rsidRPr="00567014">
              <w:rPr>
                <w:sz w:val="22"/>
                <w:szCs w:val="22"/>
              </w:rPr>
              <w:t>«Пакет платежных поручений».</w:t>
            </w:r>
          </w:p>
        </w:tc>
      </w:tr>
      <w:tr w:rsidR="001941FD" w:rsidRPr="00567014" w14:paraId="3E21AF4E" w14:textId="77777777" w:rsidTr="001941F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3BDFEAF7" w14:textId="77777777" w:rsidR="001941FD" w:rsidRPr="00567014" w:rsidRDefault="001941FD" w:rsidP="001941FD">
            <w:pPr>
              <w:spacing w:before="60" w:after="60"/>
              <w:ind w:firstLine="0"/>
              <w:rPr>
                <w:sz w:val="22"/>
                <w:szCs w:val="22"/>
              </w:rPr>
            </w:pPr>
            <w:r w:rsidRPr="00567014">
              <w:rPr>
                <w:color w:val="000000"/>
                <w:sz w:val="22"/>
                <w:szCs w:val="22"/>
              </w:rPr>
              <w:lastRenderedPageBreak/>
              <w:t>Информация о платежных поручениях в пакете</w:t>
            </w:r>
          </w:p>
        </w:tc>
        <w:tc>
          <w:tcPr>
            <w:tcW w:w="1730" w:type="dxa"/>
          </w:tcPr>
          <w:p w14:paraId="1845DDB3" w14:textId="77777777" w:rsidR="001941FD" w:rsidRPr="00567014" w:rsidRDefault="001941FD" w:rsidP="001941FD">
            <w:pPr>
              <w:spacing w:before="60" w:after="60"/>
              <w:ind w:firstLine="0"/>
              <w:jc w:val="left"/>
              <w:rPr>
                <w:sz w:val="22"/>
                <w:szCs w:val="22"/>
                <w:lang w:eastAsia="en-US"/>
              </w:rPr>
            </w:pPr>
            <w:r w:rsidRPr="00567014">
              <w:rPr>
                <w:color w:val="000000"/>
                <w:sz w:val="22"/>
                <w:szCs w:val="22"/>
              </w:rPr>
              <w:t>PmntRqst</w:t>
            </w:r>
          </w:p>
        </w:tc>
        <w:tc>
          <w:tcPr>
            <w:tcW w:w="725" w:type="dxa"/>
          </w:tcPr>
          <w:p w14:paraId="4B56D8F2"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С</w:t>
            </w:r>
          </w:p>
        </w:tc>
        <w:tc>
          <w:tcPr>
            <w:tcW w:w="1155" w:type="dxa"/>
          </w:tcPr>
          <w:p w14:paraId="5DCD893D" w14:textId="77777777" w:rsidR="001941FD" w:rsidRPr="00567014" w:rsidRDefault="001941FD" w:rsidP="001941FD">
            <w:pPr>
              <w:spacing w:before="60" w:after="60"/>
              <w:ind w:firstLine="0"/>
              <w:jc w:val="left"/>
              <w:rPr>
                <w:sz w:val="22"/>
                <w:szCs w:val="22"/>
                <w:lang w:eastAsia="en-US"/>
              </w:rPr>
            </w:pPr>
            <w:r w:rsidRPr="00567014">
              <w:rPr>
                <w:color w:val="000000"/>
                <w:sz w:val="22"/>
                <w:szCs w:val="22"/>
                <w:lang w:val="en-US"/>
              </w:rPr>
              <w:t>t</w:t>
            </w:r>
            <w:r w:rsidRPr="00567014">
              <w:rPr>
                <w:color w:val="000000"/>
                <w:sz w:val="22"/>
                <w:szCs w:val="22"/>
              </w:rPr>
              <w:t>PmntRqst</w:t>
            </w:r>
          </w:p>
        </w:tc>
        <w:tc>
          <w:tcPr>
            <w:tcW w:w="869" w:type="dxa"/>
          </w:tcPr>
          <w:p w14:paraId="3116D462"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53DE8AAB" w14:textId="77777777" w:rsidR="001941FD" w:rsidRPr="00567014" w:rsidRDefault="001941FD" w:rsidP="001941FD">
            <w:pPr>
              <w:spacing w:before="60" w:after="60"/>
              <w:ind w:firstLine="0"/>
              <w:rPr>
                <w:color w:val="000000"/>
                <w:spacing w:val="-5"/>
                <w:sz w:val="22"/>
                <w:szCs w:val="22"/>
              </w:rPr>
            </w:pPr>
            <w:r w:rsidRPr="00567014">
              <w:rPr>
                <w:color w:val="000000"/>
                <w:sz w:val="22"/>
                <w:szCs w:val="22"/>
              </w:rPr>
              <w:t>Указывается информация об иполнении платежных поручений в пакете</w:t>
            </w:r>
            <w:r w:rsidRPr="00567014">
              <w:rPr>
                <w:color w:val="000000"/>
                <w:spacing w:val="-5"/>
                <w:sz w:val="22"/>
                <w:szCs w:val="22"/>
              </w:rPr>
              <w:t>.</w:t>
            </w:r>
          </w:p>
          <w:p w14:paraId="1B7A9E83" w14:textId="77777777" w:rsidR="001941FD" w:rsidRPr="00567014" w:rsidRDefault="001941FD" w:rsidP="001941FD">
            <w:pPr>
              <w:widowControl w:val="0"/>
              <w:spacing w:before="60" w:after="60"/>
              <w:ind w:firstLine="0"/>
              <w:rPr>
                <w:sz w:val="22"/>
                <w:szCs w:val="22"/>
              </w:rPr>
            </w:pPr>
            <w:r w:rsidRPr="00567014">
              <w:rPr>
                <w:color w:val="000000"/>
                <w:sz w:val="22"/>
                <w:szCs w:val="22"/>
              </w:rPr>
              <w:t xml:space="preserve">Блок заполняется только при формировании Квитанции на документ </w:t>
            </w:r>
            <w:r w:rsidRPr="00567014">
              <w:rPr>
                <w:sz w:val="22"/>
                <w:szCs w:val="22"/>
              </w:rPr>
              <w:t>«Пакет платежных поручений».</w:t>
            </w:r>
          </w:p>
          <w:p w14:paraId="4A1FB9A4" w14:textId="52565271" w:rsidR="001941FD" w:rsidRPr="00567014" w:rsidRDefault="001941FD" w:rsidP="001941FD">
            <w:pPr>
              <w:spacing w:before="60" w:after="60"/>
              <w:ind w:firstLine="0"/>
              <w:rPr>
                <w:sz w:val="22"/>
                <w:szCs w:val="22"/>
              </w:rPr>
            </w:pPr>
            <w:r w:rsidRPr="00567014">
              <w:rPr>
                <w:sz w:val="22"/>
                <w:szCs w:val="22"/>
              </w:rPr>
              <w:t xml:space="preserve">Состав элемента представлен в таблице </w:t>
            </w:r>
            <w:r w:rsidRPr="00567014">
              <w:rPr>
                <w:b/>
                <w:sz w:val="22"/>
                <w:szCs w:val="22"/>
              </w:rPr>
              <w:fldChar w:fldCharType="begin"/>
            </w:r>
            <w:r w:rsidRPr="00567014">
              <w:rPr>
                <w:b/>
                <w:sz w:val="22"/>
                <w:szCs w:val="22"/>
              </w:rPr>
              <w:instrText xml:space="preserve"> REF _Ref68785511 \h  \* MERGEFORMAT </w:instrText>
            </w:r>
            <w:r w:rsidRPr="00567014">
              <w:rPr>
                <w:b/>
                <w:sz w:val="22"/>
                <w:szCs w:val="22"/>
              </w:rPr>
            </w:r>
            <w:r w:rsidRPr="00567014">
              <w:rPr>
                <w:b/>
                <w:sz w:val="22"/>
                <w:szCs w:val="22"/>
              </w:rPr>
              <w:fldChar w:fldCharType="separate"/>
            </w:r>
            <w:r w:rsidR="007A3ADF" w:rsidRPr="007A3ADF">
              <w:rPr>
                <w:rFonts w:eastAsia="Calibri"/>
                <w:b/>
                <w:noProof/>
                <w:sz w:val="22"/>
                <w:szCs w:val="22"/>
              </w:rPr>
              <w:t>287</w:t>
            </w:r>
            <w:r w:rsidRPr="00567014">
              <w:rPr>
                <w:b/>
                <w:sz w:val="22"/>
                <w:szCs w:val="22"/>
              </w:rPr>
              <w:fldChar w:fldCharType="end"/>
            </w:r>
            <w:r w:rsidRPr="00567014">
              <w:rPr>
                <w:sz w:val="22"/>
                <w:szCs w:val="22"/>
              </w:rPr>
              <w:t>.</w:t>
            </w:r>
          </w:p>
        </w:tc>
      </w:tr>
      <w:tr w:rsidR="001941FD" w:rsidRPr="00567014" w14:paraId="09201DDA" w14:textId="77777777" w:rsidTr="001941F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2D4F1E4D" w14:textId="77777777" w:rsidR="001941FD" w:rsidRPr="00567014" w:rsidRDefault="001941FD" w:rsidP="001941FD">
            <w:pPr>
              <w:spacing w:before="60" w:after="60"/>
              <w:ind w:firstLine="0"/>
              <w:rPr>
                <w:sz w:val="22"/>
                <w:szCs w:val="22"/>
              </w:rPr>
            </w:pPr>
            <w:r w:rsidRPr="00567014">
              <w:rPr>
                <w:sz w:val="22"/>
                <w:szCs w:val="22"/>
                <w:lang w:eastAsia="en-US"/>
              </w:rPr>
              <w:t>Имя обработанного xml-файла</w:t>
            </w:r>
          </w:p>
        </w:tc>
        <w:tc>
          <w:tcPr>
            <w:tcW w:w="1730" w:type="dxa"/>
          </w:tcPr>
          <w:p w14:paraId="4F4A3714"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FlNm</w:t>
            </w:r>
          </w:p>
        </w:tc>
        <w:tc>
          <w:tcPr>
            <w:tcW w:w="725" w:type="dxa"/>
          </w:tcPr>
          <w:p w14:paraId="6D2FE290"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1155" w:type="dxa"/>
          </w:tcPr>
          <w:p w14:paraId="6113A885"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T(1-256)</w:t>
            </w:r>
          </w:p>
        </w:tc>
        <w:tc>
          <w:tcPr>
            <w:tcW w:w="869" w:type="dxa"/>
          </w:tcPr>
          <w:p w14:paraId="4A34DA0C"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3451" w:type="dxa"/>
          </w:tcPr>
          <w:p w14:paraId="689DCF21" w14:textId="77777777" w:rsidR="001941FD" w:rsidRPr="00567014" w:rsidRDefault="001941FD" w:rsidP="001941FD">
            <w:pPr>
              <w:spacing w:before="60" w:after="60"/>
              <w:ind w:firstLine="0"/>
              <w:rPr>
                <w:sz w:val="22"/>
                <w:szCs w:val="22"/>
                <w:lang w:eastAsia="en-US"/>
              </w:rPr>
            </w:pPr>
            <w:r w:rsidRPr="00567014">
              <w:rPr>
                <w:sz w:val="22"/>
                <w:szCs w:val="22"/>
              </w:rPr>
              <w:t>Поле не заполняется при взаимодействии ПУДС ЭБ с Компонентом КС ПУР ЭБ, ПУДС ЭБ с ПУР ЭБ, Компонента КС ПУР ЭБ с ЮЛ НУБП, Компонента КС ПУР ЭБ с ЕИС.</w:t>
            </w:r>
          </w:p>
        </w:tc>
      </w:tr>
      <w:tr w:rsidR="001941FD" w:rsidRPr="00567014" w14:paraId="53E598C6" w14:textId="77777777" w:rsidTr="001941F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3025E726" w14:textId="77777777" w:rsidR="001941FD" w:rsidRPr="00567014" w:rsidRDefault="001941FD" w:rsidP="001941FD">
            <w:pPr>
              <w:spacing w:before="60" w:after="60"/>
              <w:ind w:firstLine="0"/>
              <w:rPr>
                <w:sz w:val="22"/>
                <w:szCs w:val="22"/>
              </w:rPr>
            </w:pPr>
            <w:r w:rsidRPr="00567014">
              <w:rPr>
                <w:sz w:val="22"/>
                <w:szCs w:val="22"/>
                <w:lang w:eastAsia="en-US"/>
              </w:rPr>
              <w:t>Выявленные ошибки документа или его изменения</w:t>
            </w:r>
          </w:p>
        </w:tc>
        <w:tc>
          <w:tcPr>
            <w:tcW w:w="1730" w:type="dxa"/>
          </w:tcPr>
          <w:p w14:paraId="39216410"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PstnRslt</w:t>
            </w:r>
          </w:p>
        </w:tc>
        <w:tc>
          <w:tcPr>
            <w:tcW w:w="725" w:type="dxa"/>
          </w:tcPr>
          <w:p w14:paraId="510889AF"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С</w:t>
            </w:r>
          </w:p>
        </w:tc>
        <w:tc>
          <w:tcPr>
            <w:tcW w:w="1155" w:type="dxa"/>
          </w:tcPr>
          <w:p w14:paraId="4F96F08A"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tPstnRslt</w:t>
            </w:r>
          </w:p>
        </w:tc>
        <w:tc>
          <w:tcPr>
            <w:tcW w:w="869" w:type="dxa"/>
          </w:tcPr>
          <w:p w14:paraId="6C96C289" w14:textId="77777777" w:rsidR="001941FD" w:rsidRPr="00567014" w:rsidRDefault="001941FD" w:rsidP="001941FD">
            <w:pPr>
              <w:spacing w:before="60" w:after="60"/>
              <w:ind w:firstLine="0"/>
              <w:jc w:val="center"/>
              <w:rPr>
                <w:sz w:val="22"/>
                <w:szCs w:val="22"/>
                <w:lang w:val="en-US" w:eastAsia="en-US"/>
              </w:rPr>
            </w:pPr>
            <w:r w:rsidRPr="00567014">
              <w:rPr>
                <w:sz w:val="22"/>
                <w:szCs w:val="22"/>
                <w:lang w:eastAsia="en-US"/>
              </w:rPr>
              <w:t>Н</w:t>
            </w:r>
          </w:p>
        </w:tc>
        <w:tc>
          <w:tcPr>
            <w:tcW w:w="3451" w:type="dxa"/>
          </w:tcPr>
          <w:p w14:paraId="6EB1EAE4" w14:textId="77777777" w:rsidR="001941FD" w:rsidRPr="00567014" w:rsidRDefault="001941FD" w:rsidP="001941FD">
            <w:pPr>
              <w:spacing w:before="60" w:after="60"/>
              <w:ind w:firstLine="0"/>
              <w:rPr>
                <w:sz w:val="22"/>
                <w:szCs w:val="22"/>
                <w:lang w:eastAsia="en-US"/>
              </w:rPr>
            </w:pPr>
            <w:r w:rsidRPr="00567014">
              <w:rPr>
                <w:sz w:val="22"/>
                <w:szCs w:val="22"/>
                <w:lang w:eastAsia="en-US"/>
              </w:rPr>
              <w:t>Используется для передачи значений полей документа.</w:t>
            </w:r>
          </w:p>
          <w:p w14:paraId="3A8D2709" w14:textId="77777777" w:rsidR="001941FD" w:rsidRPr="00567014" w:rsidRDefault="001941FD" w:rsidP="001941FD">
            <w:pPr>
              <w:spacing w:before="60" w:after="60"/>
              <w:ind w:firstLine="0"/>
              <w:rPr>
                <w:sz w:val="22"/>
                <w:szCs w:val="22"/>
                <w:lang w:eastAsia="en-US"/>
              </w:rPr>
            </w:pPr>
            <w:r w:rsidRPr="00567014">
              <w:rPr>
                <w:sz w:val="22"/>
                <w:szCs w:val="22"/>
                <w:lang w:eastAsia="en-US"/>
              </w:rPr>
              <w:t>Блок не заполняется при взаимодействии Компонента КС ПУР ЭБ с ЕИС.</w:t>
            </w:r>
          </w:p>
          <w:p w14:paraId="541F6800" w14:textId="58C12DE8" w:rsidR="001941FD" w:rsidRPr="00567014" w:rsidRDefault="001941FD" w:rsidP="001941FD">
            <w:pPr>
              <w:spacing w:before="60" w:after="60"/>
              <w:ind w:firstLine="0"/>
              <w:rPr>
                <w:sz w:val="22"/>
                <w:szCs w:val="22"/>
                <w:lang w:eastAsia="en-US"/>
              </w:rPr>
            </w:pPr>
            <w:r w:rsidRPr="00567014">
              <w:rPr>
                <w:sz w:val="22"/>
                <w:szCs w:val="22"/>
              </w:rPr>
              <w:t xml:space="preserve">Состав элемента представлен в таблице </w:t>
            </w:r>
            <w:r w:rsidRPr="00567014">
              <w:rPr>
                <w:b/>
                <w:sz w:val="22"/>
                <w:szCs w:val="22"/>
              </w:rPr>
              <w:fldChar w:fldCharType="begin"/>
            </w:r>
            <w:r w:rsidRPr="00567014">
              <w:rPr>
                <w:b/>
                <w:sz w:val="22"/>
                <w:szCs w:val="22"/>
              </w:rPr>
              <w:instrText xml:space="preserve"> REF _Ref466383464 \h  \* MERGEFORMAT </w:instrText>
            </w:r>
            <w:r w:rsidRPr="00567014">
              <w:rPr>
                <w:b/>
                <w:sz w:val="22"/>
                <w:szCs w:val="22"/>
              </w:rPr>
            </w:r>
            <w:r w:rsidRPr="00567014">
              <w:rPr>
                <w:b/>
                <w:sz w:val="22"/>
                <w:szCs w:val="22"/>
              </w:rPr>
              <w:fldChar w:fldCharType="separate"/>
            </w:r>
            <w:r w:rsidR="007A3ADF" w:rsidRPr="007A3ADF">
              <w:rPr>
                <w:rFonts w:eastAsia="Calibri"/>
                <w:b/>
                <w:noProof/>
                <w:sz w:val="22"/>
                <w:szCs w:val="22"/>
              </w:rPr>
              <w:t>289</w:t>
            </w:r>
            <w:r w:rsidRPr="00567014">
              <w:rPr>
                <w:b/>
                <w:sz w:val="22"/>
                <w:szCs w:val="22"/>
              </w:rPr>
              <w:fldChar w:fldCharType="end"/>
            </w:r>
            <w:r w:rsidRPr="00567014">
              <w:rPr>
                <w:sz w:val="22"/>
                <w:szCs w:val="22"/>
              </w:rPr>
              <w:t>.</w:t>
            </w:r>
          </w:p>
        </w:tc>
      </w:tr>
    </w:tbl>
    <w:p w14:paraId="2A22B66D" w14:textId="77777777" w:rsidR="001941FD" w:rsidRPr="001941FD" w:rsidRDefault="001941FD" w:rsidP="001941FD">
      <w:pPr>
        <w:pStyle w:val="32"/>
        <w:keepNext w:val="0"/>
        <w:keepLines w:val="0"/>
        <w:widowControl w:val="0"/>
        <w:ind w:left="862"/>
      </w:pPr>
      <w:bookmarkStart w:id="2583" w:name="_Toc463540114"/>
      <w:bookmarkStart w:id="2584" w:name="_Toc5013616"/>
      <w:r w:rsidRPr="001941FD">
        <w:t xml:space="preserve"> </w:t>
      </w:r>
      <w:bookmarkStart w:id="2585" w:name="_Toc84802582"/>
      <w:bookmarkStart w:id="2586" w:name="_Toc87609323"/>
      <w:bookmarkStart w:id="2587" w:name="_Toc94857079"/>
      <w:bookmarkStart w:id="2588" w:name="_Toc105752345"/>
      <w:bookmarkStart w:id="2589" w:name="_Toc115392599"/>
      <w:r w:rsidRPr="001941FD">
        <w:t>Описание комплексного типа «tPmntRqst»</w:t>
      </w:r>
      <w:bookmarkEnd w:id="2585"/>
      <w:bookmarkEnd w:id="2586"/>
      <w:bookmarkEnd w:id="2587"/>
      <w:bookmarkEnd w:id="2588"/>
      <w:bookmarkEnd w:id="2589"/>
    </w:p>
    <w:p w14:paraId="10BD4CEA" w14:textId="77777777" w:rsidR="001941FD" w:rsidRPr="001941FD" w:rsidRDefault="001941FD" w:rsidP="001941FD">
      <w:pPr>
        <w:pStyle w:val="ASFKNormal"/>
        <w:widowControl w:val="0"/>
        <w:spacing w:before="60" w:after="120"/>
        <w:contextualSpacing w:val="0"/>
        <w:jc w:val="both"/>
        <w:rPr>
          <w:sz w:val="24"/>
          <w:szCs w:val="24"/>
        </w:rPr>
      </w:pPr>
      <w:r w:rsidRPr="001941FD">
        <w:rPr>
          <w:sz w:val="24"/>
          <w:szCs w:val="24"/>
        </w:rPr>
        <w:t>Описание комплексного типа «tPmntRqst» блока «</w:t>
      </w:r>
      <w:r w:rsidRPr="001941FD">
        <w:rPr>
          <w:color w:val="000000"/>
          <w:sz w:val="24"/>
          <w:szCs w:val="24"/>
        </w:rPr>
        <w:t>Информация о платежных поручениях в пакете</w:t>
      </w:r>
      <w:r w:rsidRPr="001941FD">
        <w:rPr>
          <w:sz w:val="24"/>
          <w:szCs w:val="24"/>
        </w:rPr>
        <w:t>».</w:t>
      </w:r>
    </w:p>
    <w:p w14:paraId="493C7444" w14:textId="6C036BA5" w:rsidR="001941FD" w:rsidRPr="001941FD" w:rsidRDefault="001941FD" w:rsidP="001941FD">
      <w:pPr>
        <w:pStyle w:val="GOSTNameTable"/>
        <w:rPr>
          <w:rFonts w:eastAsia="Calibri"/>
          <w:lang w:val="en-US"/>
        </w:rPr>
      </w:pPr>
      <w:r w:rsidRPr="005A2A0C">
        <w:rPr>
          <w:rFonts w:eastAsia="Calibri"/>
        </w:rPr>
        <w:fldChar w:fldCharType="begin"/>
      </w:r>
      <w:r w:rsidRPr="001941FD">
        <w:rPr>
          <w:rFonts w:eastAsia="Calibri"/>
          <w:lang w:val="en-US"/>
        </w:rPr>
        <w:instrText xml:space="preserve"> SEQ </w:instrText>
      </w:r>
      <w:r w:rsidRPr="001941FD">
        <w:rPr>
          <w:rFonts w:eastAsia="Calibri"/>
        </w:rPr>
        <w:instrText>Таблица</w:instrText>
      </w:r>
      <w:r w:rsidRPr="001941FD">
        <w:rPr>
          <w:rFonts w:eastAsia="Calibri"/>
          <w:lang w:val="en-US"/>
        </w:rPr>
        <w:instrText xml:space="preserve"> \* ARABIC </w:instrText>
      </w:r>
      <w:r w:rsidRPr="005A2A0C">
        <w:rPr>
          <w:rFonts w:eastAsia="Calibri"/>
        </w:rPr>
        <w:fldChar w:fldCharType="separate"/>
      </w:r>
      <w:bookmarkStart w:id="2590" w:name="_Ref68785511"/>
      <w:bookmarkStart w:id="2591" w:name="_Toc87609703"/>
      <w:r w:rsidR="007A3ADF">
        <w:rPr>
          <w:rFonts w:eastAsia="Calibri"/>
          <w:noProof/>
          <w:lang w:val="en-US"/>
        </w:rPr>
        <w:t>287</w:t>
      </w:r>
      <w:bookmarkEnd w:id="2590"/>
      <w:r w:rsidRPr="005A2A0C">
        <w:rPr>
          <w:rFonts w:eastAsia="Calibri"/>
        </w:rPr>
        <w:fldChar w:fldCharType="end"/>
      </w:r>
      <w:r w:rsidRPr="001941FD">
        <w:rPr>
          <w:rFonts w:eastAsia="Calibri"/>
          <w:lang w:val="en-US"/>
        </w:rPr>
        <w:t xml:space="preserve"> – </w:t>
      </w:r>
      <w:r w:rsidRPr="001941FD">
        <w:rPr>
          <w:rFonts w:eastAsia="Calibri"/>
        </w:rPr>
        <w:t>Описание</w:t>
      </w:r>
      <w:r w:rsidRPr="001941FD">
        <w:rPr>
          <w:rFonts w:eastAsia="Calibri"/>
          <w:lang w:val="en-US"/>
        </w:rPr>
        <w:t xml:space="preserve"> </w:t>
      </w:r>
      <w:r w:rsidRPr="001941FD">
        <w:rPr>
          <w:rFonts w:eastAsia="Calibri"/>
        </w:rPr>
        <w:t>комплексного</w:t>
      </w:r>
      <w:r w:rsidRPr="001941FD">
        <w:rPr>
          <w:rFonts w:eastAsia="Calibri"/>
          <w:lang w:val="en-US"/>
        </w:rPr>
        <w:t xml:space="preserve"> </w:t>
      </w:r>
      <w:r w:rsidRPr="001941FD">
        <w:rPr>
          <w:rFonts w:eastAsia="Calibri"/>
        </w:rPr>
        <w:t>типа</w:t>
      </w:r>
      <w:r w:rsidRPr="001941FD">
        <w:rPr>
          <w:rFonts w:eastAsia="Calibri"/>
          <w:lang w:val="en-US"/>
        </w:rPr>
        <w:t xml:space="preserve"> «</w:t>
      </w:r>
      <w:r w:rsidRPr="001941FD">
        <w:rPr>
          <w:rFonts w:eastAsia="Calibri"/>
        </w:rPr>
        <w:t>t</w:t>
      </w:r>
      <w:r w:rsidRPr="001941FD">
        <w:rPr>
          <w:szCs w:val="24"/>
        </w:rPr>
        <w:t>PmntRqst</w:t>
      </w:r>
      <w:r w:rsidRPr="001941FD">
        <w:rPr>
          <w:rFonts w:eastAsia="Calibri"/>
        </w:rPr>
        <w:t>»</w:t>
      </w:r>
      <w:bookmarkEnd w:id="2591"/>
    </w:p>
    <w:tbl>
      <w:tblPr>
        <w:tblStyle w:val="GOSTTable"/>
        <w:tblW w:w="5000" w:type="pct"/>
        <w:tblLayout w:type="fixed"/>
        <w:tblLook w:val="04A0" w:firstRow="1" w:lastRow="0" w:firstColumn="1" w:lastColumn="0" w:noHBand="0" w:noVBand="1"/>
      </w:tblPr>
      <w:tblGrid>
        <w:gridCol w:w="1814"/>
        <w:gridCol w:w="1710"/>
        <w:gridCol w:w="709"/>
        <w:gridCol w:w="1136"/>
        <w:gridCol w:w="1157"/>
        <w:gridCol w:w="3102"/>
      </w:tblGrid>
      <w:tr w:rsidR="001941FD" w:rsidRPr="001941FD" w14:paraId="7FDA6F04" w14:textId="77777777" w:rsidTr="001941FD">
        <w:trPr>
          <w:cnfStyle w:val="100000000000" w:firstRow="1" w:lastRow="0" w:firstColumn="0" w:lastColumn="0" w:oddVBand="0" w:evenVBand="0" w:oddHBand="0" w:evenHBand="0" w:firstRowFirstColumn="0" w:firstRowLastColumn="0" w:lastRowFirstColumn="0" w:lastRowLastColumn="0"/>
          <w:trHeight w:val="750"/>
        </w:trPr>
        <w:tc>
          <w:tcPr>
            <w:tcW w:w="942" w:type="pct"/>
          </w:tcPr>
          <w:p w14:paraId="2F452494" w14:textId="77777777" w:rsidR="001941FD" w:rsidRPr="001941FD" w:rsidRDefault="001941FD" w:rsidP="001941FD">
            <w:pPr>
              <w:widowControl w:val="0"/>
              <w:spacing w:before="60" w:after="60"/>
              <w:ind w:firstLine="0"/>
              <w:jc w:val="center"/>
              <w:rPr>
                <w:b/>
                <w:bCs/>
                <w:sz w:val="22"/>
                <w:szCs w:val="22"/>
                <w:lang w:val="en-US"/>
              </w:rPr>
            </w:pPr>
            <w:r w:rsidRPr="001941FD">
              <w:rPr>
                <w:b/>
                <w:bCs/>
                <w:sz w:val="22"/>
                <w:szCs w:val="22"/>
              </w:rPr>
              <w:t>Наименование комплексного типа</w:t>
            </w:r>
          </w:p>
        </w:tc>
        <w:tc>
          <w:tcPr>
            <w:tcW w:w="888" w:type="pct"/>
          </w:tcPr>
          <w:p w14:paraId="0A990D5F" w14:textId="77777777" w:rsidR="001941FD" w:rsidRPr="001941FD" w:rsidRDefault="001941FD" w:rsidP="001941FD">
            <w:pPr>
              <w:widowControl w:val="0"/>
              <w:spacing w:before="60" w:after="60"/>
              <w:ind w:firstLine="0"/>
              <w:jc w:val="center"/>
              <w:rPr>
                <w:b/>
                <w:bCs/>
                <w:sz w:val="22"/>
                <w:szCs w:val="22"/>
              </w:rPr>
            </w:pPr>
            <w:r w:rsidRPr="001941FD">
              <w:rPr>
                <w:b/>
                <w:bCs/>
                <w:sz w:val="22"/>
                <w:szCs w:val="22"/>
              </w:rPr>
              <w:t>Текущий элемент/</w:t>
            </w:r>
            <w:r w:rsidRPr="001941FD">
              <w:rPr>
                <w:b/>
                <w:bCs/>
                <w:sz w:val="22"/>
                <w:szCs w:val="22"/>
                <w:lang w:val="en-US"/>
              </w:rPr>
              <w:t xml:space="preserve"> </w:t>
            </w:r>
            <w:r w:rsidRPr="001941FD">
              <w:rPr>
                <w:b/>
                <w:bCs/>
                <w:sz w:val="22"/>
                <w:szCs w:val="22"/>
              </w:rPr>
              <w:t>атрибут</w:t>
            </w:r>
          </w:p>
        </w:tc>
        <w:tc>
          <w:tcPr>
            <w:tcW w:w="368" w:type="pct"/>
          </w:tcPr>
          <w:p w14:paraId="2CA2B38E" w14:textId="77777777" w:rsidR="001941FD" w:rsidRPr="001941FD" w:rsidRDefault="001941FD" w:rsidP="001941FD">
            <w:pPr>
              <w:widowControl w:val="0"/>
              <w:spacing w:before="60" w:after="60"/>
              <w:ind w:firstLine="0"/>
              <w:jc w:val="center"/>
              <w:rPr>
                <w:b/>
                <w:sz w:val="22"/>
                <w:szCs w:val="22"/>
              </w:rPr>
            </w:pPr>
            <w:r w:rsidRPr="001941FD">
              <w:rPr>
                <w:b/>
                <w:bCs/>
                <w:sz w:val="22"/>
                <w:szCs w:val="22"/>
              </w:rPr>
              <w:t>Тип</w:t>
            </w:r>
          </w:p>
        </w:tc>
        <w:tc>
          <w:tcPr>
            <w:tcW w:w="590" w:type="pct"/>
          </w:tcPr>
          <w:p w14:paraId="78CF1158" w14:textId="77777777" w:rsidR="001941FD" w:rsidRPr="001941FD" w:rsidRDefault="001941FD" w:rsidP="001941FD">
            <w:pPr>
              <w:widowControl w:val="0"/>
              <w:spacing w:before="60" w:after="60"/>
              <w:ind w:firstLine="0"/>
              <w:jc w:val="center"/>
              <w:rPr>
                <w:b/>
                <w:sz w:val="22"/>
                <w:szCs w:val="22"/>
              </w:rPr>
            </w:pPr>
            <w:r w:rsidRPr="001941FD">
              <w:rPr>
                <w:b/>
                <w:bCs/>
                <w:sz w:val="22"/>
                <w:szCs w:val="22"/>
              </w:rPr>
              <w:t>Формат элемента</w:t>
            </w:r>
          </w:p>
        </w:tc>
        <w:tc>
          <w:tcPr>
            <w:tcW w:w="601" w:type="pct"/>
          </w:tcPr>
          <w:p w14:paraId="3AD9571A" w14:textId="77777777" w:rsidR="001941FD" w:rsidRPr="001941FD" w:rsidRDefault="001941FD" w:rsidP="001941FD">
            <w:pPr>
              <w:widowControl w:val="0"/>
              <w:spacing w:before="60" w:after="60"/>
              <w:ind w:firstLine="0"/>
              <w:jc w:val="center"/>
              <w:rPr>
                <w:b/>
                <w:sz w:val="22"/>
                <w:szCs w:val="22"/>
              </w:rPr>
            </w:pPr>
            <w:r w:rsidRPr="001941FD">
              <w:rPr>
                <w:b/>
                <w:bCs/>
                <w:sz w:val="22"/>
                <w:szCs w:val="22"/>
              </w:rPr>
              <w:t>Обязательность</w:t>
            </w:r>
          </w:p>
        </w:tc>
        <w:tc>
          <w:tcPr>
            <w:tcW w:w="1611" w:type="pct"/>
          </w:tcPr>
          <w:p w14:paraId="3EEF5D48" w14:textId="77777777" w:rsidR="001941FD" w:rsidRPr="001941FD" w:rsidRDefault="001941FD" w:rsidP="001941FD">
            <w:pPr>
              <w:widowControl w:val="0"/>
              <w:spacing w:before="60" w:after="60"/>
              <w:ind w:firstLine="0"/>
              <w:jc w:val="center"/>
              <w:rPr>
                <w:b/>
                <w:bCs/>
                <w:sz w:val="22"/>
                <w:szCs w:val="22"/>
              </w:rPr>
            </w:pPr>
            <w:r w:rsidRPr="001941FD">
              <w:rPr>
                <w:b/>
                <w:bCs/>
                <w:sz w:val="22"/>
                <w:szCs w:val="22"/>
              </w:rPr>
              <w:t>Дополнительная информация</w:t>
            </w:r>
          </w:p>
        </w:tc>
      </w:tr>
      <w:tr w:rsidR="001941FD" w:rsidRPr="001941FD" w14:paraId="3D4EB879" w14:textId="77777777" w:rsidTr="001941FD">
        <w:trPr>
          <w:cnfStyle w:val="000000100000" w:firstRow="0" w:lastRow="0" w:firstColumn="0" w:lastColumn="0" w:oddVBand="0" w:evenVBand="0" w:oddHBand="1" w:evenHBand="0" w:firstRowFirstColumn="0" w:firstRowLastColumn="0" w:lastRowFirstColumn="0" w:lastRowLastColumn="0"/>
          <w:trHeight w:val="282"/>
        </w:trPr>
        <w:tc>
          <w:tcPr>
            <w:tcW w:w="942" w:type="pct"/>
          </w:tcPr>
          <w:p w14:paraId="79E1E0D0" w14:textId="77777777" w:rsidR="001941FD" w:rsidRPr="001941FD" w:rsidRDefault="001941FD" w:rsidP="001941FD">
            <w:pPr>
              <w:widowControl w:val="0"/>
              <w:spacing w:before="60" w:after="60"/>
              <w:ind w:firstLine="0"/>
              <w:rPr>
                <w:sz w:val="22"/>
                <w:szCs w:val="22"/>
              </w:rPr>
            </w:pPr>
            <w:r w:rsidRPr="001941FD">
              <w:rPr>
                <w:sz w:val="22"/>
                <w:szCs w:val="22"/>
                <w:lang w:eastAsia="en-US"/>
              </w:rPr>
              <w:t>tPmntRqst</w:t>
            </w:r>
          </w:p>
        </w:tc>
        <w:tc>
          <w:tcPr>
            <w:tcW w:w="888" w:type="pct"/>
          </w:tcPr>
          <w:p w14:paraId="697A8F36" w14:textId="77777777" w:rsidR="001941FD" w:rsidRPr="001941FD" w:rsidRDefault="001941FD" w:rsidP="001941FD">
            <w:pPr>
              <w:widowControl w:val="0"/>
              <w:tabs>
                <w:tab w:val="left" w:pos="1122"/>
              </w:tabs>
              <w:spacing w:before="60" w:after="60"/>
              <w:ind w:firstLine="0"/>
              <w:rPr>
                <w:sz w:val="22"/>
                <w:szCs w:val="22"/>
                <w:lang w:val="en-US"/>
              </w:rPr>
            </w:pPr>
            <w:r w:rsidRPr="001941FD">
              <w:rPr>
                <w:sz w:val="22"/>
                <w:szCs w:val="22"/>
              </w:rPr>
              <w:t>PmntRqst</w:t>
            </w:r>
            <w:r w:rsidRPr="001941FD">
              <w:rPr>
                <w:sz w:val="22"/>
                <w:szCs w:val="22"/>
                <w:lang w:eastAsia="en-US"/>
              </w:rPr>
              <w:t>_ITEM</w:t>
            </w:r>
          </w:p>
        </w:tc>
        <w:tc>
          <w:tcPr>
            <w:tcW w:w="368" w:type="pct"/>
          </w:tcPr>
          <w:p w14:paraId="1DD4EA01" w14:textId="77777777" w:rsidR="001941FD" w:rsidRPr="001941FD" w:rsidRDefault="001941FD" w:rsidP="001941FD">
            <w:pPr>
              <w:widowControl w:val="0"/>
              <w:spacing w:before="60" w:after="60"/>
              <w:ind w:firstLine="0"/>
              <w:jc w:val="center"/>
              <w:rPr>
                <w:sz w:val="22"/>
                <w:szCs w:val="22"/>
              </w:rPr>
            </w:pPr>
            <w:r w:rsidRPr="001941FD">
              <w:rPr>
                <w:sz w:val="22"/>
                <w:szCs w:val="22"/>
              </w:rPr>
              <w:t>С</w:t>
            </w:r>
          </w:p>
        </w:tc>
        <w:tc>
          <w:tcPr>
            <w:tcW w:w="590" w:type="pct"/>
          </w:tcPr>
          <w:p w14:paraId="0C21E49C" w14:textId="77777777" w:rsidR="001941FD" w:rsidRPr="001941FD" w:rsidRDefault="001941FD" w:rsidP="001941FD">
            <w:pPr>
              <w:widowControl w:val="0"/>
              <w:spacing w:before="60" w:after="60"/>
              <w:ind w:firstLine="0"/>
              <w:jc w:val="left"/>
              <w:rPr>
                <w:sz w:val="22"/>
                <w:szCs w:val="22"/>
              </w:rPr>
            </w:pPr>
            <w:r w:rsidRPr="001941FD">
              <w:rPr>
                <w:sz w:val="22"/>
                <w:szCs w:val="22"/>
                <w:lang w:eastAsia="en-US"/>
              </w:rPr>
              <w:t>t</w:t>
            </w:r>
            <w:r w:rsidRPr="001941FD">
              <w:rPr>
                <w:sz w:val="22"/>
                <w:szCs w:val="22"/>
              </w:rPr>
              <w:t>PmntRqst</w:t>
            </w:r>
            <w:r w:rsidRPr="001941FD">
              <w:rPr>
                <w:sz w:val="22"/>
                <w:szCs w:val="22"/>
                <w:lang w:eastAsia="en-US"/>
              </w:rPr>
              <w:t>_ITEM</w:t>
            </w:r>
            <w:r w:rsidRPr="001941FD" w:rsidDel="00452315">
              <w:rPr>
                <w:sz w:val="22"/>
                <w:szCs w:val="22"/>
              </w:rPr>
              <w:t xml:space="preserve"> </w:t>
            </w:r>
          </w:p>
        </w:tc>
        <w:tc>
          <w:tcPr>
            <w:tcW w:w="601" w:type="pct"/>
          </w:tcPr>
          <w:p w14:paraId="0B4BE9A6" w14:textId="77777777" w:rsidR="001941FD" w:rsidRPr="001941FD" w:rsidRDefault="001941FD" w:rsidP="001941FD">
            <w:pPr>
              <w:widowControl w:val="0"/>
              <w:spacing w:before="60" w:after="60"/>
              <w:ind w:firstLine="0"/>
              <w:jc w:val="center"/>
              <w:rPr>
                <w:sz w:val="22"/>
                <w:szCs w:val="22"/>
              </w:rPr>
            </w:pPr>
            <w:r w:rsidRPr="001941FD">
              <w:rPr>
                <w:sz w:val="22"/>
                <w:szCs w:val="22"/>
                <w:lang w:eastAsia="en-US"/>
              </w:rPr>
              <w:t>ОМ</w:t>
            </w:r>
          </w:p>
        </w:tc>
        <w:tc>
          <w:tcPr>
            <w:tcW w:w="1611" w:type="pct"/>
          </w:tcPr>
          <w:p w14:paraId="7A4F48E3" w14:textId="77777777" w:rsidR="001941FD" w:rsidRPr="001941FD" w:rsidRDefault="001941FD" w:rsidP="001941FD">
            <w:pPr>
              <w:widowControl w:val="0"/>
              <w:spacing w:before="60" w:after="60"/>
              <w:ind w:firstLine="0"/>
              <w:rPr>
                <w:sz w:val="22"/>
                <w:szCs w:val="22"/>
              </w:rPr>
            </w:pPr>
            <w:r w:rsidRPr="001941FD">
              <w:rPr>
                <w:color w:val="000000"/>
                <w:sz w:val="22"/>
                <w:szCs w:val="22"/>
              </w:rPr>
              <w:t>Информация о платежных поручениях в пакете</w:t>
            </w:r>
            <w:r w:rsidRPr="001941FD">
              <w:rPr>
                <w:sz w:val="22"/>
                <w:szCs w:val="22"/>
              </w:rPr>
              <w:t>.</w:t>
            </w:r>
          </w:p>
          <w:p w14:paraId="4EAC2686" w14:textId="67A8571C" w:rsidR="001941FD" w:rsidRPr="001941FD" w:rsidRDefault="001941FD" w:rsidP="001941FD">
            <w:pPr>
              <w:widowControl w:val="0"/>
              <w:spacing w:before="60" w:after="60"/>
              <w:ind w:firstLine="0"/>
              <w:rPr>
                <w:sz w:val="22"/>
                <w:szCs w:val="22"/>
              </w:rPr>
            </w:pPr>
            <w:r w:rsidRPr="001941FD">
              <w:rPr>
                <w:sz w:val="22"/>
                <w:szCs w:val="22"/>
              </w:rPr>
              <w:t xml:space="preserve">Состав элемента представлен в таблице </w:t>
            </w:r>
            <w:r w:rsidRPr="001941FD">
              <w:rPr>
                <w:sz w:val="22"/>
                <w:szCs w:val="22"/>
              </w:rPr>
              <w:fldChar w:fldCharType="begin"/>
            </w:r>
            <w:r w:rsidRPr="001941FD">
              <w:rPr>
                <w:sz w:val="22"/>
                <w:szCs w:val="22"/>
              </w:rPr>
              <w:instrText xml:space="preserve"> REF _Ref69129581 \h  \* MERGEFORMAT </w:instrText>
            </w:r>
            <w:r w:rsidRPr="001941FD">
              <w:rPr>
                <w:sz w:val="22"/>
                <w:szCs w:val="22"/>
              </w:rPr>
            </w:r>
            <w:r w:rsidRPr="001941FD">
              <w:rPr>
                <w:sz w:val="22"/>
                <w:szCs w:val="22"/>
              </w:rPr>
              <w:fldChar w:fldCharType="separate"/>
            </w:r>
            <w:r w:rsidR="007A3ADF" w:rsidRPr="007A3ADF">
              <w:rPr>
                <w:rFonts w:eastAsia="Calibri"/>
                <w:noProof/>
                <w:sz w:val="22"/>
                <w:szCs w:val="22"/>
              </w:rPr>
              <w:t>288</w:t>
            </w:r>
            <w:r w:rsidRPr="001941FD">
              <w:rPr>
                <w:sz w:val="22"/>
                <w:szCs w:val="22"/>
              </w:rPr>
              <w:fldChar w:fldCharType="end"/>
            </w:r>
            <w:r w:rsidRPr="001941FD">
              <w:rPr>
                <w:sz w:val="22"/>
                <w:szCs w:val="22"/>
              </w:rPr>
              <w:t>.</w:t>
            </w:r>
          </w:p>
        </w:tc>
      </w:tr>
    </w:tbl>
    <w:p w14:paraId="1007D2FA" w14:textId="77777777" w:rsidR="001941FD" w:rsidRPr="001941FD" w:rsidRDefault="001941FD" w:rsidP="001941FD">
      <w:pPr>
        <w:pStyle w:val="32"/>
        <w:keepNext w:val="0"/>
        <w:keepLines w:val="0"/>
        <w:widowControl w:val="0"/>
        <w:ind w:left="862"/>
      </w:pPr>
      <w:bookmarkStart w:id="2592" w:name="_Toc84802583"/>
      <w:bookmarkStart w:id="2593" w:name="_Toc87609324"/>
      <w:bookmarkStart w:id="2594" w:name="_Toc94857080"/>
      <w:bookmarkStart w:id="2595" w:name="_Toc105752346"/>
      <w:bookmarkStart w:id="2596" w:name="_Toc115392600"/>
      <w:r w:rsidRPr="001941FD">
        <w:lastRenderedPageBreak/>
        <w:t>Описание комплексного типа «PmntRqst_ITEM»</w:t>
      </w:r>
      <w:bookmarkEnd w:id="2592"/>
      <w:bookmarkEnd w:id="2593"/>
      <w:bookmarkEnd w:id="2594"/>
      <w:bookmarkEnd w:id="2595"/>
      <w:bookmarkEnd w:id="2596"/>
    </w:p>
    <w:p w14:paraId="17356C35" w14:textId="77777777" w:rsidR="001941FD" w:rsidRPr="001941FD" w:rsidRDefault="001941FD" w:rsidP="001941FD">
      <w:pPr>
        <w:pStyle w:val="ASFKNormal"/>
        <w:widowControl w:val="0"/>
        <w:spacing w:before="60" w:after="120"/>
        <w:contextualSpacing w:val="0"/>
        <w:jc w:val="both"/>
        <w:rPr>
          <w:sz w:val="24"/>
          <w:szCs w:val="24"/>
        </w:rPr>
      </w:pPr>
      <w:r w:rsidRPr="001941FD">
        <w:rPr>
          <w:sz w:val="24"/>
          <w:szCs w:val="24"/>
        </w:rPr>
        <w:t>Описание комплексного типа «tPmntRqst_ITEM» строк блока «</w:t>
      </w:r>
      <w:r w:rsidRPr="001941FD">
        <w:rPr>
          <w:color w:val="000000"/>
          <w:sz w:val="24"/>
          <w:szCs w:val="24"/>
        </w:rPr>
        <w:t>Информация о платежных поручениях в пакете</w:t>
      </w:r>
      <w:r w:rsidRPr="001941FD">
        <w:rPr>
          <w:sz w:val="24"/>
          <w:szCs w:val="24"/>
        </w:rPr>
        <w:t>».</w:t>
      </w:r>
    </w:p>
    <w:p w14:paraId="7784E73F" w14:textId="76580D0E" w:rsidR="001941FD" w:rsidRPr="001941FD" w:rsidRDefault="001941FD" w:rsidP="001941FD">
      <w:pPr>
        <w:pStyle w:val="GOSTNameTable"/>
        <w:rPr>
          <w:rFonts w:eastAsia="Calibri"/>
        </w:rPr>
      </w:pPr>
      <w:r w:rsidRPr="005A2A0C">
        <w:rPr>
          <w:rFonts w:eastAsia="Calibri"/>
        </w:rPr>
        <w:fldChar w:fldCharType="begin"/>
      </w:r>
      <w:r w:rsidRPr="001941FD">
        <w:rPr>
          <w:rFonts w:eastAsia="Calibri"/>
        </w:rPr>
        <w:instrText xml:space="preserve"> </w:instrText>
      </w:r>
      <w:r w:rsidRPr="001941FD">
        <w:rPr>
          <w:rFonts w:eastAsia="Calibri"/>
          <w:lang w:val="en-US"/>
        </w:rPr>
        <w:instrText>SEQ</w:instrText>
      </w:r>
      <w:r w:rsidRPr="001941FD">
        <w:rPr>
          <w:rFonts w:eastAsia="Calibri"/>
        </w:rPr>
        <w:instrText xml:space="preserve"> Таблица \* </w:instrText>
      </w:r>
      <w:r w:rsidRPr="001941FD">
        <w:rPr>
          <w:rFonts w:eastAsia="Calibri"/>
          <w:lang w:val="en-US"/>
        </w:rPr>
        <w:instrText>ARABIC</w:instrText>
      </w:r>
      <w:r w:rsidRPr="001941FD">
        <w:rPr>
          <w:rFonts w:eastAsia="Calibri"/>
        </w:rPr>
        <w:instrText xml:space="preserve"> </w:instrText>
      </w:r>
      <w:r w:rsidRPr="005A2A0C">
        <w:rPr>
          <w:rFonts w:eastAsia="Calibri"/>
        </w:rPr>
        <w:fldChar w:fldCharType="separate"/>
      </w:r>
      <w:bookmarkStart w:id="2597" w:name="_Ref69129581"/>
      <w:bookmarkStart w:id="2598" w:name="_Toc87609704"/>
      <w:r w:rsidR="007A3ADF" w:rsidRPr="007A3ADF">
        <w:rPr>
          <w:rFonts w:eastAsia="Calibri"/>
          <w:noProof/>
        </w:rPr>
        <w:t>288</w:t>
      </w:r>
      <w:bookmarkEnd w:id="2597"/>
      <w:r w:rsidRPr="005A2A0C">
        <w:rPr>
          <w:rFonts w:eastAsia="Calibri"/>
        </w:rPr>
        <w:fldChar w:fldCharType="end"/>
      </w:r>
      <w:r w:rsidRPr="001941FD">
        <w:rPr>
          <w:rFonts w:eastAsia="Calibri"/>
        </w:rPr>
        <w:t xml:space="preserve"> – Описание комплексного типа «t</w:t>
      </w:r>
      <w:r w:rsidRPr="001941FD">
        <w:rPr>
          <w:szCs w:val="24"/>
        </w:rPr>
        <w:t>PmntRqst</w:t>
      </w:r>
      <w:r w:rsidRPr="001941FD">
        <w:rPr>
          <w:rFonts w:eastAsia="Calibri"/>
        </w:rPr>
        <w:t>_ITEM»</w:t>
      </w:r>
      <w:bookmarkEnd w:id="2598"/>
    </w:p>
    <w:tbl>
      <w:tblPr>
        <w:tblStyle w:val="GOSTTable"/>
        <w:tblW w:w="5000" w:type="pct"/>
        <w:tblLayout w:type="fixed"/>
        <w:tblLook w:val="01E0" w:firstRow="1" w:lastRow="1" w:firstColumn="1" w:lastColumn="1" w:noHBand="0" w:noVBand="0"/>
      </w:tblPr>
      <w:tblGrid>
        <w:gridCol w:w="1891"/>
        <w:gridCol w:w="1720"/>
        <w:gridCol w:w="718"/>
        <w:gridCol w:w="1146"/>
        <w:gridCol w:w="1001"/>
        <w:gridCol w:w="3152"/>
      </w:tblGrid>
      <w:tr w:rsidR="001941FD" w:rsidRPr="001941FD" w14:paraId="446A5909" w14:textId="77777777" w:rsidTr="006C1765">
        <w:trPr>
          <w:cnfStyle w:val="100000000000" w:firstRow="1" w:lastRow="0" w:firstColumn="0" w:lastColumn="0" w:oddVBand="0" w:evenVBand="0" w:oddHBand="0" w:evenHBand="0" w:firstRowFirstColumn="0" w:firstRowLastColumn="0" w:lastRowFirstColumn="0" w:lastRowLastColumn="0"/>
        </w:trPr>
        <w:tc>
          <w:tcPr>
            <w:tcW w:w="982" w:type="pct"/>
          </w:tcPr>
          <w:p w14:paraId="40A84C5B" w14:textId="77777777" w:rsidR="001941FD" w:rsidRPr="001941FD" w:rsidRDefault="001941FD" w:rsidP="001941FD">
            <w:pPr>
              <w:widowControl w:val="0"/>
              <w:spacing w:before="60" w:after="60"/>
              <w:ind w:left="142" w:right="57" w:firstLine="0"/>
              <w:jc w:val="center"/>
              <w:rPr>
                <w:b/>
                <w:sz w:val="22"/>
                <w:szCs w:val="22"/>
              </w:rPr>
            </w:pPr>
            <w:r w:rsidRPr="001941FD">
              <w:rPr>
                <w:b/>
                <w:bCs/>
                <w:sz w:val="22"/>
                <w:szCs w:val="22"/>
              </w:rPr>
              <w:t>Наименование элемента</w:t>
            </w:r>
          </w:p>
        </w:tc>
        <w:tc>
          <w:tcPr>
            <w:tcW w:w="893" w:type="pct"/>
          </w:tcPr>
          <w:p w14:paraId="13860B44" w14:textId="77777777" w:rsidR="001941FD" w:rsidRPr="001941FD" w:rsidRDefault="001941FD" w:rsidP="001941FD">
            <w:pPr>
              <w:widowControl w:val="0"/>
              <w:spacing w:before="60" w:after="60"/>
              <w:ind w:left="142" w:right="57" w:firstLine="0"/>
              <w:jc w:val="center"/>
              <w:rPr>
                <w:b/>
                <w:sz w:val="22"/>
                <w:szCs w:val="22"/>
              </w:rPr>
            </w:pPr>
            <w:r w:rsidRPr="001941FD">
              <w:rPr>
                <w:b/>
                <w:bCs/>
                <w:sz w:val="22"/>
                <w:szCs w:val="22"/>
              </w:rPr>
              <w:t>Сокращенное наименование (код) элемента</w:t>
            </w:r>
          </w:p>
        </w:tc>
        <w:tc>
          <w:tcPr>
            <w:tcW w:w="373" w:type="pct"/>
          </w:tcPr>
          <w:p w14:paraId="186AD8C4" w14:textId="77777777" w:rsidR="001941FD" w:rsidRPr="001941FD" w:rsidRDefault="001941FD" w:rsidP="001941FD">
            <w:pPr>
              <w:widowControl w:val="0"/>
              <w:spacing w:before="60" w:after="60"/>
              <w:ind w:left="142" w:right="57" w:firstLine="0"/>
              <w:jc w:val="center"/>
              <w:rPr>
                <w:b/>
                <w:sz w:val="22"/>
                <w:szCs w:val="22"/>
              </w:rPr>
            </w:pPr>
            <w:r w:rsidRPr="001941FD">
              <w:rPr>
                <w:b/>
                <w:sz w:val="22"/>
                <w:szCs w:val="22"/>
              </w:rPr>
              <w:t>Тип</w:t>
            </w:r>
          </w:p>
        </w:tc>
        <w:tc>
          <w:tcPr>
            <w:tcW w:w="595" w:type="pct"/>
          </w:tcPr>
          <w:p w14:paraId="560A9F5C" w14:textId="77777777" w:rsidR="001941FD" w:rsidRPr="001941FD" w:rsidRDefault="001941FD" w:rsidP="001941FD">
            <w:pPr>
              <w:widowControl w:val="0"/>
              <w:spacing w:before="60" w:after="60"/>
              <w:ind w:left="142" w:right="57" w:firstLine="0"/>
              <w:jc w:val="center"/>
              <w:rPr>
                <w:b/>
                <w:sz w:val="22"/>
                <w:szCs w:val="22"/>
              </w:rPr>
            </w:pPr>
            <w:r w:rsidRPr="001941FD">
              <w:rPr>
                <w:b/>
                <w:bCs/>
                <w:sz w:val="22"/>
                <w:szCs w:val="22"/>
              </w:rPr>
              <w:t>Формат элемента</w:t>
            </w:r>
          </w:p>
        </w:tc>
        <w:tc>
          <w:tcPr>
            <w:tcW w:w="520" w:type="pct"/>
          </w:tcPr>
          <w:p w14:paraId="70906330" w14:textId="77777777" w:rsidR="001941FD" w:rsidRPr="001941FD" w:rsidRDefault="001941FD" w:rsidP="001941FD">
            <w:pPr>
              <w:widowControl w:val="0"/>
              <w:spacing w:before="60" w:after="60"/>
              <w:ind w:left="142" w:right="57" w:firstLine="0"/>
              <w:jc w:val="center"/>
              <w:rPr>
                <w:b/>
                <w:sz w:val="22"/>
                <w:szCs w:val="22"/>
              </w:rPr>
            </w:pPr>
            <w:r w:rsidRPr="001941FD">
              <w:rPr>
                <w:b/>
                <w:bCs/>
                <w:sz w:val="22"/>
                <w:szCs w:val="22"/>
              </w:rPr>
              <w:t>Обязательность</w:t>
            </w:r>
          </w:p>
        </w:tc>
        <w:tc>
          <w:tcPr>
            <w:tcW w:w="1637" w:type="pct"/>
          </w:tcPr>
          <w:p w14:paraId="6E3A0F50" w14:textId="77777777" w:rsidR="001941FD" w:rsidRPr="001941FD" w:rsidRDefault="001941FD" w:rsidP="001941FD">
            <w:pPr>
              <w:widowControl w:val="0"/>
              <w:spacing w:before="60" w:after="60"/>
              <w:ind w:left="142" w:right="57" w:firstLine="0"/>
              <w:jc w:val="center"/>
              <w:rPr>
                <w:b/>
                <w:bCs/>
                <w:sz w:val="22"/>
                <w:szCs w:val="22"/>
              </w:rPr>
            </w:pPr>
            <w:r w:rsidRPr="001941FD">
              <w:rPr>
                <w:b/>
                <w:bCs/>
                <w:sz w:val="22"/>
                <w:szCs w:val="22"/>
              </w:rPr>
              <w:t>Дополнительная информация</w:t>
            </w:r>
          </w:p>
        </w:tc>
      </w:tr>
      <w:tr w:rsidR="001941FD" w:rsidRPr="001941FD" w14:paraId="47F68CC2" w14:textId="77777777" w:rsidTr="006C1765">
        <w:trPr>
          <w:cnfStyle w:val="000000100000" w:firstRow="0" w:lastRow="0" w:firstColumn="0" w:lastColumn="0" w:oddVBand="0" w:evenVBand="0" w:oddHBand="1" w:evenHBand="0" w:firstRowFirstColumn="0" w:firstRowLastColumn="0" w:lastRowFirstColumn="0" w:lastRowLastColumn="0"/>
        </w:trPr>
        <w:tc>
          <w:tcPr>
            <w:tcW w:w="982" w:type="pct"/>
          </w:tcPr>
          <w:p w14:paraId="3EE69A8B" w14:textId="77777777" w:rsidR="001941FD" w:rsidRPr="001941FD" w:rsidRDefault="001941FD" w:rsidP="00567014">
            <w:pPr>
              <w:widowControl w:val="0"/>
              <w:spacing w:before="60" w:after="60"/>
              <w:ind w:firstLine="0"/>
              <w:rPr>
                <w:sz w:val="22"/>
                <w:szCs w:val="22"/>
              </w:rPr>
            </w:pPr>
            <w:r w:rsidRPr="001941FD">
              <w:rPr>
                <w:color w:val="000000"/>
                <w:sz w:val="22"/>
                <w:szCs w:val="22"/>
              </w:rPr>
              <w:t>Идентификатор платежного поручения в пакете</w:t>
            </w:r>
          </w:p>
        </w:tc>
        <w:tc>
          <w:tcPr>
            <w:tcW w:w="893" w:type="pct"/>
          </w:tcPr>
          <w:p w14:paraId="2FC38C08" w14:textId="77777777" w:rsidR="001941FD" w:rsidRPr="001941FD" w:rsidRDefault="001941FD" w:rsidP="00567014">
            <w:pPr>
              <w:widowControl w:val="0"/>
              <w:spacing w:before="60" w:after="60"/>
              <w:ind w:firstLine="0"/>
              <w:rPr>
                <w:sz w:val="22"/>
                <w:szCs w:val="22"/>
                <w:lang w:val="en-US"/>
              </w:rPr>
            </w:pPr>
            <w:r w:rsidRPr="001941FD">
              <w:rPr>
                <w:color w:val="000000"/>
                <w:sz w:val="22"/>
                <w:szCs w:val="22"/>
              </w:rPr>
              <w:t>PpGUID</w:t>
            </w:r>
          </w:p>
        </w:tc>
        <w:tc>
          <w:tcPr>
            <w:tcW w:w="373" w:type="pct"/>
          </w:tcPr>
          <w:p w14:paraId="7BDFD7F5" w14:textId="77777777" w:rsidR="001941FD" w:rsidRPr="001941FD" w:rsidRDefault="001941FD" w:rsidP="00567014">
            <w:pPr>
              <w:widowControl w:val="0"/>
              <w:spacing w:before="60" w:after="60"/>
              <w:ind w:firstLine="0"/>
              <w:jc w:val="center"/>
              <w:rPr>
                <w:sz w:val="22"/>
                <w:szCs w:val="22"/>
                <w:lang w:eastAsia="en-US"/>
              </w:rPr>
            </w:pPr>
            <w:r w:rsidRPr="001941FD">
              <w:rPr>
                <w:sz w:val="22"/>
                <w:szCs w:val="22"/>
                <w:lang w:eastAsia="en-US"/>
              </w:rPr>
              <w:t>П</w:t>
            </w:r>
          </w:p>
        </w:tc>
        <w:tc>
          <w:tcPr>
            <w:tcW w:w="595" w:type="pct"/>
          </w:tcPr>
          <w:p w14:paraId="556CD607" w14:textId="77777777" w:rsidR="001941FD" w:rsidRPr="001941FD" w:rsidRDefault="001941FD" w:rsidP="00567014">
            <w:pPr>
              <w:widowControl w:val="0"/>
              <w:spacing w:before="60" w:after="60"/>
              <w:ind w:firstLine="0"/>
              <w:jc w:val="left"/>
              <w:rPr>
                <w:sz w:val="22"/>
                <w:szCs w:val="22"/>
                <w:lang w:eastAsia="en-US"/>
              </w:rPr>
            </w:pPr>
            <w:r w:rsidRPr="001941FD">
              <w:rPr>
                <w:sz w:val="22"/>
                <w:szCs w:val="22"/>
                <w:lang w:eastAsia="en-US"/>
              </w:rPr>
              <w:t>T(36)</w:t>
            </w:r>
          </w:p>
        </w:tc>
        <w:tc>
          <w:tcPr>
            <w:tcW w:w="520" w:type="pct"/>
          </w:tcPr>
          <w:p w14:paraId="4B5BA67B" w14:textId="77777777" w:rsidR="001941FD" w:rsidRPr="001941FD" w:rsidRDefault="001941FD" w:rsidP="00567014">
            <w:pPr>
              <w:widowControl w:val="0"/>
              <w:spacing w:before="60" w:after="60"/>
              <w:ind w:firstLine="0"/>
              <w:jc w:val="center"/>
              <w:rPr>
                <w:sz w:val="22"/>
                <w:szCs w:val="22"/>
                <w:lang w:eastAsia="en-US"/>
              </w:rPr>
            </w:pPr>
            <w:r w:rsidRPr="001941FD">
              <w:rPr>
                <w:sz w:val="22"/>
                <w:szCs w:val="22"/>
                <w:lang w:eastAsia="en-US"/>
              </w:rPr>
              <w:t>О</w:t>
            </w:r>
          </w:p>
        </w:tc>
        <w:tc>
          <w:tcPr>
            <w:tcW w:w="1637" w:type="pct"/>
          </w:tcPr>
          <w:p w14:paraId="160E91A8" w14:textId="77777777" w:rsidR="001941FD" w:rsidRPr="001941FD" w:rsidRDefault="001941FD" w:rsidP="00567014">
            <w:pPr>
              <w:pStyle w:val="afffffffd"/>
              <w:spacing w:before="60"/>
              <w:rPr>
                <w:sz w:val="22"/>
                <w:szCs w:val="22"/>
              </w:rPr>
            </w:pPr>
            <w:r w:rsidRPr="00567014">
              <w:rPr>
                <w:rFonts w:ascii="Times New Roman" w:hAnsi="Times New Roman"/>
                <w:color w:val="000000"/>
                <w:sz w:val="22"/>
                <w:szCs w:val="22"/>
              </w:rPr>
              <w:t>Указывается идентификатор платежного поручения в пакете.</w:t>
            </w:r>
          </w:p>
        </w:tc>
      </w:tr>
      <w:tr w:rsidR="001941FD" w:rsidRPr="001941FD" w14:paraId="234B5B5F" w14:textId="77777777" w:rsidTr="006C1765">
        <w:trPr>
          <w:cnfStyle w:val="000000010000" w:firstRow="0" w:lastRow="0" w:firstColumn="0" w:lastColumn="0" w:oddVBand="0" w:evenVBand="0" w:oddHBand="0" w:evenHBand="1" w:firstRowFirstColumn="0" w:firstRowLastColumn="0" w:lastRowFirstColumn="0" w:lastRowLastColumn="0"/>
        </w:trPr>
        <w:tc>
          <w:tcPr>
            <w:tcW w:w="982" w:type="pct"/>
          </w:tcPr>
          <w:p w14:paraId="5882C731" w14:textId="77777777" w:rsidR="001941FD" w:rsidRPr="001941FD" w:rsidRDefault="001941FD" w:rsidP="00567014">
            <w:pPr>
              <w:widowControl w:val="0"/>
              <w:spacing w:before="60" w:after="60"/>
              <w:ind w:firstLine="0"/>
              <w:rPr>
                <w:sz w:val="22"/>
                <w:szCs w:val="22"/>
              </w:rPr>
            </w:pPr>
            <w:r w:rsidRPr="001941FD">
              <w:rPr>
                <w:color w:val="000000"/>
                <w:sz w:val="22"/>
                <w:szCs w:val="22"/>
              </w:rPr>
              <w:t>Бизнес-статус платежного поручения в пакете</w:t>
            </w:r>
          </w:p>
        </w:tc>
        <w:tc>
          <w:tcPr>
            <w:tcW w:w="893" w:type="pct"/>
          </w:tcPr>
          <w:p w14:paraId="2C207F0A" w14:textId="77777777" w:rsidR="001941FD" w:rsidRPr="001941FD" w:rsidRDefault="001941FD" w:rsidP="00567014">
            <w:pPr>
              <w:widowControl w:val="0"/>
              <w:spacing w:before="60" w:after="60"/>
              <w:ind w:firstLine="0"/>
              <w:rPr>
                <w:sz w:val="22"/>
                <w:szCs w:val="22"/>
                <w:lang w:val="en-US"/>
              </w:rPr>
            </w:pPr>
            <w:r w:rsidRPr="001941FD">
              <w:rPr>
                <w:color w:val="000000"/>
                <w:sz w:val="22"/>
                <w:szCs w:val="22"/>
              </w:rPr>
              <w:t>PPBsnSt</w:t>
            </w:r>
          </w:p>
        </w:tc>
        <w:tc>
          <w:tcPr>
            <w:tcW w:w="373" w:type="pct"/>
          </w:tcPr>
          <w:p w14:paraId="75B66D1C" w14:textId="77777777" w:rsidR="001941FD" w:rsidRPr="001941FD" w:rsidRDefault="001941FD" w:rsidP="00567014">
            <w:pPr>
              <w:widowControl w:val="0"/>
              <w:spacing w:before="60" w:after="60"/>
              <w:ind w:firstLine="0"/>
              <w:jc w:val="center"/>
              <w:rPr>
                <w:sz w:val="22"/>
                <w:szCs w:val="22"/>
                <w:lang w:eastAsia="en-US"/>
              </w:rPr>
            </w:pPr>
            <w:r w:rsidRPr="001941FD">
              <w:rPr>
                <w:sz w:val="22"/>
                <w:szCs w:val="22"/>
                <w:lang w:eastAsia="en-US"/>
              </w:rPr>
              <w:t>П</w:t>
            </w:r>
          </w:p>
        </w:tc>
        <w:tc>
          <w:tcPr>
            <w:tcW w:w="595" w:type="pct"/>
          </w:tcPr>
          <w:p w14:paraId="7284BA23" w14:textId="77777777" w:rsidR="001941FD" w:rsidRPr="001941FD" w:rsidRDefault="001941FD" w:rsidP="00567014">
            <w:pPr>
              <w:widowControl w:val="0"/>
              <w:spacing w:before="60" w:after="60"/>
              <w:ind w:firstLine="0"/>
              <w:jc w:val="left"/>
              <w:rPr>
                <w:sz w:val="22"/>
                <w:szCs w:val="22"/>
                <w:lang w:eastAsia="en-US"/>
              </w:rPr>
            </w:pPr>
            <w:r w:rsidRPr="001941FD">
              <w:rPr>
                <w:color w:val="000000"/>
                <w:sz w:val="22"/>
                <w:szCs w:val="22"/>
              </w:rPr>
              <w:t>T(1-</w:t>
            </w:r>
            <w:r w:rsidRPr="001941FD">
              <w:rPr>
                <w:color w:val="000000"/>
                <w:sz w:val="22"/>
                <w:szCs w:val="22"/>
                <w:lang w:val="en-US"/>
              </w:rPr>
              <w:t>2</w:t>
            </w:r>
            <w:r w:rsidRPr="001941FD">
              <w:rPr>
                <w:color w:val="000000"/>
                <w:sz w:val="22"/>
                <w:szCs w:val="22"/>
              </w:rPr>
              <w:t>)</w:t>
            </w:r>
          </w:p>
        </w:tc>
        <w:tc>
          <w:tcPr>
            <w:tcW w:w="520" w:type="pct"/>
          </w:tcPr>
          <w:p w14:paraId="68E5D15D" w14:textId="77777777" w:rsidR="001941FD" w:rsidRPr="001941FD" w:rsidRDefault="001941FD" w:rsidP="00567014">
            <w:pPr>
              <w:widowControl w:val="0"/>
              <w:spacing w:before="60" w:after="60"/>
              <w:ind w:firstLine="0"/>
              <w:jc w:val="center"/>
              <w:rPr>
                <w:sz w:val="22"/>
                <w:szCs w:val="22"/>
                <w:lang w:eastAsia="en-US"/>
              </w:rPr>
            </w:pPr>
            <w:r w:rsidRPr="001941FD">
              <w:rPr>
                <w:sz w:val="22"/>
                <w:szCs w:val="22"/>
                <w:lang w:eastAsia="en-US"/>
              </w:rPr>
              <w:t>О</w:t>
            </w:r>
          </w:p>
        </w:tc>
        <w:tc>
          <w:tcPr>
            <w:tcW w:w="1637" w:type="pct"/>
          </w:tcPr>
          <w:p w14:paraId="539DD857" w14:textId="77777777" w:rsidR="001941FD" w:rsidRPr="001941FD" w:rsidRDefault="001941FD" w:rsidP="00567014">
            <w:pPr>
              <w:pStyle w:val="afffffffd"/>
              <w:spacing w:before="60"/>
              <w:rPr>
                <w:rFonts w:ascii="Times New Roman" w:hAnsi="Times New Roman"/>
                <w:color w:val="000000"/>
                <w:sz w:val="22"/>
                <w:szCs w:val="22"/>
              </w:rPr>
            </w:pPr>
            <w:r w:rsidRPr="001941FD">
              <w:rPr>
                <w:rFonts w:ascii="Times New Roman" w:hAnsi="Times New Roman"/>
                <w:color w:val="000000"/>
                <w:sz w:val="22"/>
                <w:szCs w:val="22"/>
              </w:rPr>
              <w:t>Указывается статус п/п в пакете.</w:t>
            </w:r>
          </w:p>
          <w:p w14:paraId="69816F99" w14:textId="77777777" w:rsidR="001941FD" w:rsidRPr="001941FD" w:rsidRDefault="001941FD" w:rsidP="00567014">
            <w:pPr>
              <w:pStyle w:val="afffffffd"/>
              <w:spacing w:before="60"/>
              <w:rPr>
                <w:rFonts w:ascii="Times New Roman" w:hAnsi="Times New Roman"/>
                <w:color w:val="000000"/>
                <w:sz w:val="22"/>
                <w:szCs w:val="22"/>
              </w:rPr>
            </w:pPr>
            <w:r w:rsidRPr="001941FD">
              <w:rPr>
                <w:rFonts w:ascii="Times New Roman" w:hAnsi="Times New Roman"/>
                <w:color w:val="000000"/>
                <w:sz w:val="22"/>
                <w:szCs w:val="22"/>
              </w:rPr>
              <w:t>Возможные значения:</w:t>
            </w:r>
          </w:p>
          <w:p w14:paraId="25A3334D" w14:textId="77777777" w:rsidR="001941FD" w:rsidRPr="001941FD" w:rsidRDefault="001941FD" w:rsidP="00567014">
            <w:pPr>
              <w:pStyle w:val="afffffffd"/>
              <w:numPr>
                <w:ilvl w:val="0"/>
                <w:numId w:val="255"/>
              </w:numPr>
              <w:spacing w:before="60"/>
              <w:ind w:left="284" w:hanging="227"/>
              <w:rPr>
                <w:sz w:val="22"/>
                <w:szCs w:val="22"/>
              </w:rPr>
            </w:pPr>
            <w:r w:rsidRPr="001941FD">
              <w:rPr>
                <w:rFonts w:ascii="Times New Roman" w:hAnsi="Times New Roman"/>
                <w:color w:val="000000"/>
                <w:sz w:val="22"/>
                <w:szCs w:val="22"/>
              </w:rPr>
              <w:t xml:space="preserve">«3» (Исполнено); </w:t>
            </w:r>
          </w:p>
          <w:p w14:paraId="00F3C7F9" w14:textId="77777777" w:rsidR="001941FD" w:rsidRPr="001941FD" w:rsidRDefault="001941FD" w:rsidP="00567014">
            <w:pPr>
              <w:pStyle w:val="afffffffd"/>
              <w:numPr>
                <w:ilvl w:val="0"/>
                <w:numId w:val="255"/>
              </w:numPr>
              <w:spacing w:before="60"/>
              <w:ind w:left="284" w:hanging="227"/>
              <w:rPr>
                <w:sz w:val="22"/>
                <w:szCs w:val="22"/>
              </w:rPr>
            </w:pPr>
            <w:r w:rsidRPr="001941FD">
              <w:rPr>
                <w:rFonts w:ascii="Times New Roman" w:hAnsi="Times New Roman"/>
                <w:color w:val="000000"/>
                <w:sz w:val="22"/>
                <w:szCs w:val="22"/>
              </w:rPr>
              <w:t>«4» (Отменено).</w:t>
            </w:r>
          </w:p>
        </w:tc>
      </w:tr>
    </w:tbl>
    <w:p w14:paraId="1CFD2308" w14:textId="77777777" w:rsidR="001941FD" w:rsidRPr="001941FD" w:rsidRDefault="001941FD" w:rsidP="001941FD">
      <w:pPr>
        <w:pStyle w:val="32"/>
        <w:ind w:left="862"/>
      </w:pPr>
      <w:bookmarkStart w:id="2599" w:name="_Toc87609325"/>
      <w:bookmarkStart w:id="2600" w:name="_Toc94857081"/>
      <w:bookmarkStart w:id="2601" w:name="_Toc105752347"/>
      <w:bookmarkStart w:id="2602" w:name="_Toc115392601"/>
      <w:r w:rsidRPr="001941FD">
        <w:t>Описание комплексного типа «tPstnRslt»</w:t>
      </w:r>
      <w:bookmarkEnd w:id="2583"/>
      <w:bookmarkEnd w:id="2584"/>
      <w:bookmarkEnd w:id="2599"/>
      <w:bookmarkEnd w:id="2600"/>
      <w:bookmarkEnd w:id="2601"/>
      <w:bookmarkEnd w:id="2602"/>
    </w:p>
    <w:p w14:paraId="3635AEE1" w14:textId="77777777" w:rsidR="001941FD" w:rsidRPr="001941FD" w:rsidRDefault="001941FD" w:rsidP="001941FD">
      <w:pPr>
        <w:pStyle w:val="ASFKNormal"/>
        <w:spacing w:before="60" w:after="120"/>
        <w:contextualSpacing w:val="0"/>
        <w:jc w:val="both"/>
        <w:rPr>
          <w:sz w:val="24"/>
          <w:szCs w:val="24"/>
        </w:rPr>
      </w:pPr>
      <w:r w:rsidRPr="001941FD">
        <w:rPr>
          <w:sz w:val="24"/>
          <w:szCs w:val="24"/>
        </w:rPr>
        <w:t>Описание комплексного типа «tPstnRslt» блока «</w:t>
      </w:r>
      <w:r w:rsidRPr="001941FD">
        <w:rPr>
          <w:sz w:val="24"/>
          <w:szCs w:val="24"/>
          <w:lang w:eastAsia="en-US"/>
        </w:rPr>
        <w:t>Выявленные ошибки документа или его изменения</w:t>
      </w:r>
      <w:r w:rsidRPr="001941FD">
        <w:rPr>
          <w:sz w:val="24"/>
          <w:szCs w:val="24"/>
        </w:rPr>
        <w:t>».</w:t>
      </w:r>
    </w:p>
    <w:p w14:paraId="4482BC13" w14:textId="4E50A5E9" w:rsidR="001941FD" w:rsidRPr="001941FD" w:rsidRDefault="001941FD" w:rsidP="001941FD">
      <w:pPr>
        <w:pStyle w:val="GOSTNameTable"/>
        <w:tabs>
          <w:tab w:val="clear" w:pos="567"/>
          <w:tab w:val="num" w:pos="142"/>
        </w:tabs>
        <w:spacing w:before="120" w:after="0"/>
        <w:ind w:left="425" w:hanging="357"/>
        <w:rPr>
          <w:rFonts w:eastAsia="Calibri"/>
          <w:szCs w:val="24"/>
          <w:lang w:val="en-US"/>
        </w:rPr>
      </w:pPr>
      <w:r w:rsidRPr="005A2A0C">
        <w:rPr>
          <w:rFonts w:eastAsia="Calibri"/>
          <w:szCs w:val="24"/>
        </w:rPr>
        <w:fldChar w:fldCharType="begin"/>
      </w:r>
      <w:r w:rsidRPr="001941FD">
        <w:rPr>
          <w:rFonts w:eastAsia="Calibri"/>
          <w:szCs w:val="24"/>
          <w:lang w:val="en-US"/>
        </w:rPr>
        <w:instrText xml:space="preserve"> SEQ </w:instrText>
      </w:r>
      <w:r w:rsidRPr="001941FD">
        <w:rPr>
          <w:rFonts w:eastAsia="Calibri"/>
          <w:szCs w:val="24"/>
        </w:rPr>
        <w:instrText>Таблица</w:instrText>
      </w:r>
      <w:r w:rsidRPr="001941FD">
        <w:rPr>
          <w:rFonts w:eastAsia="Calibri"/>
          <w:szCs w:val="24"/>
          <w:lang w:val="en-US"/>
        </w:rPr>
        <w:instrText xml:space="preserve"> \* ARABIC </w:instrText>
      </w:r>
      <w:r w:rsidRPr="005A2A0C">
        <w:rPr>
          <w:rFonts w:eastAsia="Calibri"/>
          <w:szCs w:val="24"/>
        </w:rPr>
        <w:fldChar w:fldCharType="separate"/>
      </w:r>
      <w:bookmarkStart w:id="2603" w:name="_Ref466383464"/>
      <w:bookmarkStart w:id="2604" w:name="_Toc87609705"/>
      <w:r w:rsidR="007A3ADF">
        <w:rPr>
          <w:rFonts w:eastAsia="Calibri"/>
          <w:noProof/>
          <w:szCs w:val="24"/>
          <w:lang w:val="en-US"/>
        </w:rPr>
        <w:t>289</w:t>
      </w:r>
      <w:bookmarkEnd w:id="2603"/>
      <w:r w:rsidRPr="005A2A0C">
        <w:rPr>
          <w:rFonts w:eastAsia="Calibri"/>
          <w:szCs w:val="24"/>
        </w:rPr>
        <w:fldChar w:fldCharType="end"/>
      </w:r>
      <w:r w:rsidRPr="001941FD">
        <w:rPr>
          <w:rFonts w:eastAsia="Calibri"/>
          <w:szCs w:val="24"/>
          <w:lang w:val="en-US"/>
        </w:rPr>
        <w:t xml:space="preserve"> – </w:t>
      </w:r>
      <w:r w:rsidRPr="001941FD">
        <w:rPr>
          <w:rFonts w:eastAsia="Calibri"/>
          <w:szCs w:val="24"/>
        </w:rPr>
        <w:t>Описание</w:t>
      </w:r>
      <w:r w:rsidRPr="001941FD">
        <w:rPr>
          <w:rFonts w:eastAsia="Calibri"/>
          <w:szCs w:val="24"/>
          <w:lang w:val="en-US"/>
        </w:rPr>
        <w:t xml:space="preserve"> </w:t>
      </w:r>
      <w:r w:rsidRPr="001941FD">
        <w:rPr>
          <w:rFonts w:eastAsia="Calibri"/>
          <w:szCs w:val="24"/>
        </w:rPr>
        <w:t>комплексного</w:t>
      </w:r>
      <w:r w:rsidRPr="001941FD">
        <w:rPr>
          <w:rFonts w:eastAsia="Calibri"/>
          <w:szCs w:val="24"/>
          <w:lang w:val="en-US"/>
        </w:rPr>
        <w:t xml:space="preserve"> </w:t>
      </w:r>
      <w:r w:rsidRPr="001941FD">
        <w:rPr>
          <w:rFonts w:eastAsia="Calibri"/>
          <w:szCs w:val="24"/>
        </w:rPr>
        <w:t>типа</w:t>
      </w:r>
      <w:r w:rsidRPr="001941FD">
        <w:rPr>
          <w:rFonts w:eastAsia="Calibri"/>
          <w:szCs w:val="24"/>
          <w:lang w:val="en-US"/>
        </w:rPr>
        <w:t xml:space="preserve"> «</w:t>
      </w:r>
      <w:r w:rsidRPr="001941FD">
        <w:rPr>
          <w:rFonts w:eastAsia="Calibri"/>
          <w:szCs w:val="24"/>
        </w:rPr>
        <w:t>tPstnRslt»</w:t>
      </w:r>
      <w:bookmarkEnd w:id="2604"/>
    </w:p>
    <w:tbl>
      <w:tblPr>
        <w:tblStyle w:val="GOSTTable"/>
        <w:tblW w:w="5000" w:type="pct"/>
        <w:tblLayout w:type="fixed"/>
        <w:tblLook w:val="04A0" w:firstRow="1" w:lastRow="0" w:firstColumn="1" w:lastColumn="0" w:noHBand="0" w:noVBand="1"/>
      </w:tblPr>
      <w:tblGrid>
        <w:gridCol w:w="1814"/>
        <w:gridCol w:w="1710"/>
        <w:gridCol w:w="709"/>
        <w:gridCol w:w="1136"/>
        <w:gridCol w:w="1157"/>
        <w:gridCol w:w="3102"/>
      </w:tblGrid>
      <w:tr w:rsidR="001941FD" w:rsidRPr="001941FD" w14:paraId="52D0A8C6" w14:textId="77777777" w:rsidTr="001941FD">
        <w:trPr>
          <w:cnfStyle w:val="100000000000" w:firstRow="1" w:lastRow="0" w:firstColumn="0" w:lastColumn="0" w:oddVBand="0" w:evenVBand="0" w:oddHBand="0" w:evenHBand="0" w:firstRowFirstColumn="0" w:firstRowLastColumn="0" w:lastRowFirstColumn="0" w:lastRowLastColumn="0"/>
          <w:trHeight w:val="750"/>
        </w:trPr>
        <w:tc>
          <w:tcPr>
            <w:tcW w:w="942" w:type="pct"/>
          </w:tcPr>
          <w:p w14:paraId="66760E40" w14:textId="77777777" w:rsidR="001941FD" w:rsidRPr="001941FD" w:rsidRDefault="001941FD" w:rsidP="001941FD">
            <w:pPr>
              <w:widowControl w:val="0"/>
              <w:spacing w:before="60" w:after="60"/>
              <w:ind w:firstLine="0"/>
              <w:jc w:val="center"/>
              <w:rPr>
                <w:b/>
                <w:bCs/>
                <w:sz w:val="22"/>
                <w:szCs w:val="22"/>
                <w:lang w:val="en-US"/>
              </w:rPr>
            </w:pPr>
            <w:r w:rsidRPr="001941FD">
              <w:rPr>
                <w:b/>
                <w:bCs/>
                <w:sz w:val="22"/>
                <w:szCs w:val="22"/>
              </w:rPr>
              <w:t>Наименование комплексного типа</w:t>
            </w:r>
          </w:p>
        </w:tc>
        <w:tc>
          <w:tcPr>
            <w:tcW w:w="888" w:type="pct"/>
          </w:tcPr>
          <w:p w14:paraId="5A0D95EC" w14:textId="77777777" w:rsidR="001941FD" w:rsidRPr="001941FD" w:rsidRDefault="001941FD" w:rsidP="001941FD">
            <w:pPr>
              <w:widowControl w:val="0"/>
              <w:spacing w:before="60" w:after="60"/>
              <w:ind w:firstLine="0"/>
              <w:jc w:val="center"/>
              <w:rPr>
                <w:b/>
                <w:bCs/>
                <w:sz w:val="22"/>
                <w:szCs w:val="22"/>
              </w:rPr>
            </w:pPr>
            <w:r w:rsidRPr="001941FD">
              <w:rPr>
                <w:b/>
                <w:bCs/>
                <w:sz w:val="22"/>
                <w:szCs w:val="22"/>
              </w:rPr>
              <w:t>Текущий элемент/</w:t>
            </w:r>
            <w:r w:rsidRPr="001941FD">
              <w:rPr>
                <w:b/>
                <w:bCs/>
                <w:sz w:val="22"/>
                <w:szCs w:val="22"/>
                <w:lang w:val="en-US"/>
              </w:rPr>
              <w:t xml:space="preserve"> </w:t>
            </w:r>
            <w:r w:rsidRPr="001941FD">
              <w:rPr>
                <w:b/>
                <w:bCs/>
                <w:sz w:val="22"/>
                <w:szCs w:val="22"/>
              </w:rPr>
              <w:t>атрибут</w:t>
            </w:r>
          </w:p>
        </w:tc>
        <w:tc>
          <w:tcPr>
            <w:tcW w:w="368" w:type="pct"/>
          </w:tcPr>
          <w:p w14:paraId="563D756B" w14:textId="77777777" w:rsidR="001941FD" w:rsidRPr="001941FD" w:rsidRDefault="001941FD" w:rsidP="001941FD">
            <w:pPr>
              <w:widowControl w:val="0"/>
              <w:spacing w:before="60" w:after="60"/>
              <w:ind w:firstLine="0"/>
              <w:jc w:val="center"/>
              <w:rPr>
                <w:b/>
                <w:sz w:val="22"/>
                <w:szCs w:val="22"/>
              </w:rPr>
            </w:pPr>
            <w:r w:rsidRPr="001941FD">
              <w:rPr>
                <w:b/>
                <w:bCs/>
                <w:sz w:val="22"/>
                <w:szCs w:val="22"/>
              </w:rPr>
              <w:t>Тип</w:t>
            </w:r>
          </w:p>
        </w:tc>
        <w:tc>
          <w:tcPr>
            <w:tcW w:w="590" w:type="pct"/>
          </w:tcPr>
          <w:p w14:paraId="0ECE7F49" w14:textId="77777777" w:rsidR="001941FD" w:rsidRPr="001941FD" w:rsidRDefault="001941FD" w:rsidP="001941FD">
            <w:pPr>
              <w:widowControl w:val="0"/>
              <w:spacing w:before="60" w:after="60"/>
              <w:ind w:firstLine="0"/>
              <w:jc w:val="center"/>
              <w:rPr>
                <w:b/>
                <w:sz w:val="22"/>
                <w:szCs w:val="22"/>
              </w:rPr>
            </w:pPr>
            <w:r w:rsidRPr="001941FD">
              <w:rPr>
                <w:b/>
                <w:bCs/>
                <w:sz w:val="22"/>
                <w:szCs w:val="22"/>
              </w:rPr>
              <w:t>Формат элемента</w:t>
            </w:r>
          </w:p>
        </w:tc>
        <w:tc>
          <w:tcPr>
            <w:tcW w:w="601" w:type="pct"/>
          </w:tcPr>
          <w:p w14:paraId="22F5DF33" w14:textId="77777777" w:rsidR="001941FD" w:rsidRPr="001941FD" w:rsidRDefault="001941FD" w:rsidP="001941FD">
            <w:pPr>
              <w:widowControl w:val="0"/>
              <w:spacing w:before="60" w:after="60"/>
              <w:ind w:firstLine="0"/>
              <w:jc w:val="center"/>
              <w:rPr>
                <w:b/>
                <w:sz w:val="22"/>
                <w:szCs w:val="22"/>
              </w:rPr>
            </w:pPr>
            <w:r w:rsidRPr="001941FD">
              <w:rPr>
                <w:b/>
                <w:bCs/>
                <w:sz w:val="22"/>
                <w:szCs w:val="22"/>
              </w:rPr>
              <w:t>Обязательность</w:t>
            </w:r>
          </w:p>
        </w:tc>
        <w:tc>
          <w:tcPr>
            <w:tcW w:w="1611" w:type="pct"/>
          </w:tcPr>
          <w:p w14:paraId="4D806C89" w14:textId="77777777" w:rsidR="001941FD" w:rsidRPr="001941FD" w:rsidRDefault="001941FD" w:rsidP="001941FD">
            <w:pPr>
              <w:widowControl w:val="0"/>
              <w:spacing w:before="60" w:after="60"/>
              <w:ind w:firstLine="0"/>
              <w:jc w:val="center"/>
              <w:rPr>
                <w:b/>
                <w:bCs/>
                <w:sz w:val="22"/>
                <w:szCs w:val="22"/>
              </w:rPr>
            </w:pPr>
            <w:r w:rsidRPr="001941FD">
              <w:rPr>
                <w:b/>
                <w:bCs/>
                <w:sz w:val="22"/>
                <w:szCs w:val="22"/>
              </w:rPr>
              <w:t>Дополнительная информация</w:t>
            </w:r>
          </w:p>
        </w:tc>
      </w:tr>
      <w:tr w:rsidR="001941FD" w:rsidRPr="001941FD" w14:paraId="65874368" w14:textId="77777777" w:rsidTr="001941FD">
        <w:trPr>
          <w:cnfStyle w:val="000000100000" w:firstRow="0" w:lastRow="0" w:firstColumn="0" w:lastColumn="0" w:oddVBand="0" w:evenVBand="0" w:oddHBand="1" w:evenHBand="0" w:firstRowFirstColumn="0" w:firstRowLastColumn="0" w:lastRowFirstColumn="0" w:lastRowLastColumn="0"/>
          <w:trHeight w:val="282"/>
        </w:trPr>
        <w:tc>
          <w:tcPr>
            <w:tcW w:w="942" w:type="pct"/>
          </w:tcPr>
          <w:p w14:paraId="29E78813" w14:textId="77777777" w:rsidR="001941FD" w:rsidRPr="001941FD" w:rsidRDefault="001941FD" w:rsidP="001941FD">
            <w:pPr>
              <w:widowControl w:val="0"/>
              <w:spacing w:before="60" w:after="60"/>
              <w:ind w:firstLine="0"/>
              <w:rPr>
                <w:sz w:val="22"/>
                <w:szCs w:val="22"/>
              </w:rPr>
            </w:pPr>
            <w:r w:rsidRPr="001941FD">
              <w:rPr>
                <w:sz w:val="22"/>
                <w:szCs w:val="22"/>
                <w:lang w:eastAsia="en-US"/>
              </w:rPr>
              <w:t>tPstnRslt</w:t>
            </w:r>
          </w:p>
        </w:tc>
        <w:tc>
          <w:tcPr>
            <w:tcW w:w="888" w:type="pct"/>
          </w:tcPr>
          <w:p w14:paraId="325C1A11" w14:textId="77777777" w:rsidR="001941FD" w:rsidRPr="001941FD" w:rsidRDefault="001941FD" w:rsidP="001941FD">
            <w:pPr>
              <w:widowControl w:val="0"/>
              <w:tabs>
                <w:tab w:val="left" w:pos="1122"/>
              </w:tabs>
              <w:spacing w:before="60" w:after="60"/>
              <w:ind w:firstLine="0"/>
              <w:rPr>
                <w:sz w:val="22"/>
                <w:szCs w:val="22"/>
                <w:lang w:val="en-US"/>
              </w:rPr>
            </w:pPr>
            <w:r w:rsidRPr="001941FD">
              <w:rPr>
                <w:sz w:val="22"/>
                <w:szCs w:val="22"/>
                <w:lang w:eastAsia="en-US"/>
              </w:rPr>
              <w:t>PstnRslt_ITEM</w:t>
            </w:r>
          </w:p>
        </w:tc>
        <w:tc>
          <w:tcPr>
            <w:tcW w:w="368" w:type="pct"/>
          </w:tcPr>
          <w:p w14:paraId="1260DDDD" w14:textId="77777777" w:rsidR="001941FD" w:rsidRPr="001941FD" w:rsidRDefault="001941FD" w:rsidP="001941FD">
            <w:pPr>
              <w:widowControl w:val="0"/>
              <w:spacing w:before="60" w:after="60"/>
              <w:ind w:firstLine="0"/>
              <w:jc w:val="center"/>
              <w:rPr>
                <w:sz w:val="22"/>
                <w:szCs w:val="22"/>
              </w:rPr>
            </w:pPr>
            <w:r w:rsidRPr="001941FD">
              <w:rPr>
                <w:sz w:val="22"/>
                <w:szCs w:val="22"/>
              </w:rPr>
              <w:t>С</w:t>
            </w:r>
          </w:p>
        </w:tc>
        <w:tc>
          <w:tcPr>
            <w:tcW w:w="590" w:type="pct"/>
          </w:tcPr>
          <w:p w14:paraId="292C190A" w14:textId="77777777" w:rsidR="001941FD" w:rsidRPr="001941FD" w:rsidRDefault="001941FD" w:rsidP="001941FD">
            <w:pPr>
              <w:widowControl w:val="0"/>
              <w:spacing w:before="60" w:after="60"/>
              <w:ind w:firstLine="0"/>
              <w:jc w:val="left"/>
              <w:rPr>
                <w:sz w:val="22"/>
                <w:szCs w:val="22"/>
              </w:rPr>
            </w:pPr>
            <w:r w:rsidRPr="001941FD">
              <w:rPr>
                <w:sz w:val="22"/>
                <w:szCs w:val="22"/>
                <w:lang w:eastAsia="en-US"/>
              </w:rPr>
              <w:t>tPstnRslt_ITEM</w:t>
            </w:r>
            <w:r w:rsidRPr="001941FD" w:rsidDel="00452315">
              <w:rPr>
                <w:sz w:val="22"/>
                <w:szCs w:val="22"/>
              </w:rPr>
              <w:t xml:space="preserve"> </w:t>
            </w:r>
          </w:p>
        </w:tc>
        <w:tc>
          <w:tcPr>
            <w:tcW w:w="601" w:type="pct"/>
          </w:tcPr>
          <w:p w14:paraId="1BC95F7D" w14:textId="77777777" w:rsidR="001941FD" w:rsidRPr="001941FD" w:rsidRDefault="001941FD" w:rsidP="001941FD">
            <w:pPr>
              <w:widowControl w:val="0"/>
              <w:spacing w:before="60" w:after="60"/>
              <w:ind w:firstLine="0"/>
              <w:jc w:val="center"/>
              <w:rPr>
                <w:sz w:val="22"/>
                <w:szCs w:val="22"/>
              </w:rPr>
            </w:pPr>
            <w:r w:rsidRPr="001941FD">
              <w:rPr>
                <w:sz w:val="22"/>
                <w:szCs w:val="22"/>
                <w:lang w:eastAsia="en-US"/>
              </w:rPr>
              <w:t>ОМ</w:t>
            </w:r>
          </w:p>
        </w:tc>
        <w:tc>
          <w:tcPr>
            <w:tcW w:w="1611" w:type="pct"/>
          </w:tcPr>
          <w:p w14:paraId="1761037F" w14:textId="77777777" w:rsidR="001941FD" w:rsidRPr="001941FD" w:rsidRDefault="001941FD" w:rsidP="001941FD">
            <w:pPr>
              <w:widowControl w:val="0"/>
              <w:spacing w:before="60" w:after="60"/>
              <w:ind w:firstLine="0"/>
              <w:rPr>
                <w:sz w:val="22"/>
                <w:szCs w:val="22"/>
                <w:lang w:eastAsia="en-US"/>
              </w:rPr>
            </w:pPr>
            <w:r w:rsidRPr="001941FD">
              <w:rPr>
                <w:sz w:val="22"/>
                <w:szCs w:val="22"/>
                <w:lang w:eastAsia="en-US"/>
              </w:rPr>
              <w:t xml:space="preserve">Выявленные в процессе обработки ошибки документа или его изменения. </w:t>
            </w:r>
          </w:p>
          <w:p w14:paraId="7FCFE4BE" w14:textId="790C6648" w:rsidR="001941FD" w:rsidRPr="001941FD" w:rsidRDefault="001941FD" w:rsidP="001941FD">
            <w:pPr>
              <w:widowControl w:val="0"/>
              <w:spacing w:before="60" w:after="60"/>
              <w:ind w:firstLine="0"/>
              <w:rPr>
                <w:sz w:val="22"/>
                <w:szCs w:val="22"/>
              </w:rPr>
            </w:pPr>
            <w:r w:rsidRPr="001941FD">
              <w:rPr>
                <w:sz w:val="22"/>
                <w:szCs w:val="22"/>
              </w:rPr>
              <w:t xml:space="preserve">Состав элемента представлен в таблице </w:t>
            </w:r>
            <w:r w:rsidRPr="001941FD">
              <w:rPr>
                <w:b/>
                <w:sz w:val="22"/>
                <w:szCs w:val="22"/>
              </w:rPr>
              <w:fldChar w:fldCharType="begin"/>
            </w:r>
            <w:r w:rsidRPr="001941FD">
              <w:rPr>
                <w:b/>
                <w:sz w:val="22"/>
                <w:szCs w:val="22"/>
              </w:rPr>
              <w:instrText xml:space="preserve"> REF _Ref466416587 \h  \* MERGEFORMAT </w:instrText>
            </w:r>
            <w:r w:rsidRPr="001941FD">
              <w:rPr>
                <w:b/>
                <w:sz w:val="22"/>
                <w:szCs w:val="22"/>
              </w:rPr>
            </w:r>
            <w:r w:rsidRPr="001941FD">
              <w:rPr>
                <w:b/>
                <w:sz w:val="22"/>
                <w:szCs w:val="22"/>
              </w:rPr>
              <w:fldChar w:fldCharType="separate"/>
            </w:r>
            <w:r w:rsidR="007A3ADF" w:rsidRPr="007A3ADF">
              <w:rPr>
                <w:rFonts w:eastAsia="Calibri"/>
                <w:b/>
                <w:noProof/>
                <w:sz w:val="22"/>
                <w:szCs w:val="22"/>
              </w:rPr>
              <w:t>290</w:t>
            </w:r>
            <w:r w:rsidRPr="001941FD">
              <w:rPr>
                <w:b/>
                <w:sz w:val="22"/>
                <w:szCs w:val="22"/>
              </w:rPr>
              <w:fldChar w:fldCharType="end"/>
            </w:r>
            <w:r w:rsidRPr="001941FD">
              <w:rPr>
                <w:sz w:val="22"/>
                <w:szCs w:val="22"/>
              </w:rPr>
              <w:t>.</w:t>
            </w:r>
          </w:p>
        </w:tc>
      </w:tr>
    </w:tbl>
    <w:p w14:paraId="1131ECB0" w14:textId="77777777" w:rsidR="001941FD" w:rsidRPr="00745E05" w:rsidRDefault="001941FD" w:rsidP="001941FD">
      <w:pPr>
        <w:pStyle w:val="32"/>
        <w:ind w:left="862"/>
        <w:rPr>
          <w:highlight w:val="green"/>
        </w:rPr>
      </w:pPr>
      <w:bookmarkStart w:id="2605" w:name="_Toc463540115"/>
      <w:bookmarkStart w:id="2606" w:name="_Toc5013617"/>
      <w:bookmarkStart w:id="2607" w:name="_Toc87609326"/>
      <w:bookmarkStart w:id="2608" w:name="_Toc94857082"/>
      <w:bookmarkStart w:id="2609" w:name="_Toc105752348"/>
      <w:bookmarkStart w:id="2610" w:name="_Toc115392602"/>
      <w:r w:rsidRPr="00745E05">
        <w:rPr>
          <w:highlight w:val="green"/>
        </w:rPr>
        <w:t>Описание комплексного типа «tPstnRslt_ITEM»</w:t>
      </w:r>
      <w:bookmarkEnd w:id="2605"/>
      <w:bookmarkEnd w:id="2606"/>
      <w:bookmarkEnd w:id="2607"/>
      <w:bookmarkEnd w:id="2608"/>
      <w:bookmarkEnd w:id="2609"/>
      <w:bookmarkEnd w:id="2610"/>
    </w:p>
    <w:p w14:paraId="4351D1BC" w14:textId="77777777" w:rsidR="001941FD" w:rsidRPr="002E21DD" w:rsidRDefault="001941FD" w:rsidP="001941FD">
      <w:pPr>
        <w:pStyle w:val="ASFKNormal"/>
        <w:spacing w:before="60" w:after="120"/>
        <w:contextualSpacing w:val="0"/>
        <w:jc w:val="both"/>
        <w:rPr>
          <w:sz w:val="24"/>
          <w:szCs w:val="24"/>
        </w:rPr>
      </w:pPr>
      <w:r w:rsidRPr="00F00D65">
        <w:rPr>
          <w:sz w:val="24"/>
          <w:szCs w:val="24"/>
        </w:rPr>
        <w:t>Описание комплексного типа «tPstnRslt_ITEM» строк блока «</w:t>
      </w:r>
      <w:r w:rsidRPr="00F00D65">
        <w:rPr>
          <w:sz w:val="24"/>
          <w:szCs w:val="24"/>
          <w:lang w:eastAsia="en-US"/>
        </w:rPr>
        <w:t>Выявленные ошибки документа или его изменения</w:t>
      </w:r>
      <w:r w:rsidRPr="002E21DD">
        <w:rPr>
          <w:sz w:val="24"/>
          <w:szCs w:val="24"/>
        </w:rPr>
        <w:t>».</w:t>
      </w:r>
    </w:p>
    <w:p w14:paraId="34E8032C" w14:textId="7ED15E58" w:rsidR="001941FD" w:rsidRPr="00745E05" w:rsidRDefault="001941FD" w:rsidP="001941FD">
      <w:pPr>
        <w:pStyle w:val="GOSTNameTable"/>
        <w:tabs>
          <w:tab w:val="clear" w:pos="567"/>
          <w:tab w:val="num" w:pos="142"/>
        </w:tabs>
        <w:spacing w:before="120" w:after="0"/>
        <w:ind w:left="425" w:hanging="357"/>
        <w:rPr>
          <w:rFonts w:eastAsia="Calibri"/>
          <w:szCs w:val="24"/>
          <w:highlight w:val="green"/>
        </w:rPr>
      </w:pPr>
      <w:r w:rsidRPr="00745E05">
        <w:rPr>
          <w:rFonts w:eastAsia="Calibri"/>
          <w:szCs w:val="24"/>
          <w:highlight w:val="green"/>
        </w:rPr>
        <w:lastRenderedPageBreak/>
        <w:fldChar w:fldCharType="begin"/>
      </w:r>
      <w:r w:rsidRPr="00745E05">
        <w:rPr>
          <w:rFonts w:eastAsia="Calibri"/>
          <w:szCs w:val="24"/>
          <w:highlight w:val="green"/>
        </w:rPr>
        <w:instrText xml:space="preserve"> </w:instrText>
      </w:r>
      <w:r w:rsidRPr="00745E05">
        <w:rPr>
          <w:rFonts w:eastAsia="Calibri"/>
          <w:szCs w:val="24"/>
          <w:highlight w:val="green"/>
          <w:lang w:val="en-US"/>
        </w:rPr>
        <w:instrText>SEQ</w:instrText>
      </w:r>
      <w:r w:rsidRPr="00745E05">
        <w:rPr>
          <w:rFonts w:eastAsia="Calibri"/>
          <w:szCs w:val="24"/>
          <w:highlight w:val="green"/>
        </w:rPr>
        <w:instrText xml:space="preserve"> Таблица \* </w:instrText>
      </w:r>
      <w:r w:rsidRPr="00745E05">
        <w:rPr>
          <w:rFonts w:eastAsia="Calibri"/>
          <w:szCs w:val="24"/>
          <w:highlight w:val="green"/>
          <w:lang w:val="en-US"/>
        </w:rPr>
        <w:instrText>ARABIC</w:instrText>
      </w:r>
      <w:r w:rsidRPr="00745E05">
        <w:rPr>
          <w:rFonts w:eastAsia="Calibri"/>
          <w:szCs w:val="24"/>
          <w:highlight w:val="green"/>
        </w:rPr>
        <w:instrText xml:space="preserve"> </w:instrText>
      </w:r>
      <w:r w:rsidRPr="00745E05">
        <w:rPr>
          <w:rFonts w:eastAsia="Calibri"/>
          <w:szCs w:val="24"/>
          <w:highlight w:val="green"/>
        </w:rPr>
        <w:fldChar w:fldCharType="separate"/>
      </w:r>
      <w:bookmarkStart w:id="2611" w:name="_Ref466416587"/>
      <w:bookmarkStart w:id="2612" w:name="_Toc87609706"/>
      <w:r w:rsidR="007A3ADF" w:rsidRPr="007A3ADF">
        <w:rPr>
          <w:rFonts w:eastAsia="Calibri"/>
          <w:noProof/>
          <w:szCs w:val="24"/>
          <w:highlight w:val="green"/>
        </w:rPr>
        <w:t>290</w:t>
      </w:r>
      <w:bookmarkEnd w:id="2611"/>
      <w:r w:rsidRPr="00745E05">
        <w:rPr>
          <w:rFonts w:eastAsia="Calibri"/>
          <w:szCs w:val="24"/>
          <w:highlight w:val="green"/>
        </w:rPr>
        <w:fldChar w:fldCharType="end"/>
      </w:r>
      <w:r w:rsidRPr="00745E05">
        <w:rPr>
          <w:rFonts w:eastAsia="Calibri"/>
          <w:szCs w:val="24"/>
          <w:highlight w:val="green"/>
        </w:rPr>
        <w:t xml:space="preserve"> – Описание комплексного типа «tPstnRslt_ITEM»</w:t>
      </w:r>
      <w:bookmarkEnd w:id="2612"/>
    </w:p>
    <w:tbl>
      <w:tblPr>
        <w:tblStyle w:val="GOSTTable"/>
        <w:tblW w:w="5000" w:type="pct"/>
        <w:tblLayout w:type="fixed"/>
        <w:tblLook w:val="01E0" w:firstRow="1" w:lastRow="1" w:firstColumn="1" w:lastColumn="1" w:noHBand="0" w:noVBand="0"/>
      </w:tblPr>
      <w:tblGrid>
        <w:gridCol w:w="1891"/>
        <w:gridCol w:w="1720"/>
        <w:gridCol w:w="718"/>
        <w:gridCol w:w="1146"/>
        <w:gridCol w:w="1001"/>
        <w:gridCol w:w="3152"/>
      </w:tblGrid>
      <w:tr w:rsidR="001941FD" w:rsidRPr="00567014" w14:paraId="309979D3" w14:textId="77777777" w:rsidTr="001941FD">
        <w:trPr>
          <w:cnfStyle w:val="100000000000" w:firstRow="1" w:lastRow="0" w:firstColumn="0" w:lastColumn="0" w:oddVBand="0" w:evenVBand="0" w:oddHBand="0" w:evenHBand="0" w:firstRowFirstColumn="0" w:firstRowLastColumn="0" w:lastRowFirstColumn="0" w:lastRowLastColumn="0"/>
        </w:trPr>
        <w:tc>
          <w:tcPr>
            <w:tcW w:w="982" w:type="pct"/>
          </w:tcPr>
          <w:p w14:paraId="43CE7BB6" w14:textId="77777777" w:rsidR="001941FD" w:rsidRPr="00567014" w:rsidRDefault="001941FD" w:rsidP="001941FD">
            <w:pPr>
              <w:spacing w:before="60" w:after="60"/>
              <w:ind w:left="57" w:right="57" w:firstLine="0"/>
              <w:jc w:val="center"/>
              <w:rPr>
                <w:b/>
                <w:sz w:val="22"/>
                <w:szCs w:val="22"/>
              </w:rPr>
            </w:pPr>
            <w:r w:rsidRPr="00567014">
              <w:rPr>
                <w:b/>
                <w:bCs/>
                <w:sz w:val="22"/>
                <w:szCs w:val="22"/>
              </w:rPr>
              <w:t>Наименование элемента</w:t>
            </w:r>
          </w:p>
        </w:tc>
        <w:tc>
          <w:tcPr>
            <w:tcW w:w="893" w:type="pct"/>
          </w:tcPr>
          <w:p w14:paraId="636CCEF4" w14:textId="77777777" w:rsidR="001941FD" w:rsidRPr="00567014" w:rsidRDefault="001941FD" w:rsidP="001941FD">
            <w:pPr>
              <w:spacing w:before="60" w:after="60"/>
              <w:ind w:left="57" w:right="57" w:firstLine="0"/>
              <w:jc w:val="center"/>
              <w:rPr>
                <w:b/>
                <w:sz w:val="22"/>
                <w:szCs w:val="22"/>
              </w:rPr>
            </w:pPr>
            <w:r w:rsidRPr="00567014">
              <w:rPr>
                <w:b/>
                <w:bCs/>
                <w:sz w:val="22"/>
                <w:szCs w:val="22"/>
              </w:rPr>
              <w:t>Сокращенное наименование (код) элемента</w:t>
            </w:r>
          </w:p>
        </w:tc>
        <w:tc>
          <w:tcPr>
            <w:tcW w:w="373" w:type="pct"/>
          </w:tcPr>
          <w:p w14:paraId="604C5EAD" w14:textId="77777777" w:rsidR="001941FD" w:rsidRPr="00567014" w:rsidRDefault="001941FD" w:rsidP="001941FD">
            <w:pPr>
              <w:spacing w:before="60" w:after="60"/>
              <w:ind w:left="57" w:right="57" w:firstLine="0"/>
              <w:jc w:val="center"/>
              <w:rPr>
                <w:b/>
                <w:sz w:val="22"/>
                <w:szCs w:val="22"/>
              </w:rPr>
            </w:pPr>
            <w:r w:rsidRPr="00567014">
              <w:rPr>
                <w:b/>
                <w:sz w:val="22"/>
                <w:szCs w:val="22"/>
              </w:rPr>
              <w:t>Тип</w:t>
            </w:r>
          </w:p>
        </w:tc>
        <w:tc>
          <w:tcPr>
            <w:tcW w:w="595" w:type="pct"/>
          </w:tcPr>
          <w:p w14:paraId="6CD8EC3C" w14:textId="77777777" w:rsidR="001941FD" w:rsidRPr="00567014" w:rsidRDefault="001941FD" w:rsidP="001941FD">
            <w:pPr>
              <w:spacing w:before="60" w:after="60"/>
              <w:ind w:left="57" w:right="57" w:firstLine="0"/>
              <w:jc w:val="center"/>
              <w:rPr>
                <w:b/>
                <w:sz w:val="22"/>
                <w:szCs w:val="22"/>
              </w:rPr>
            </w:pPr>
            <w:r w:rsidRPr="00567014">
              <w:rPr>
                <w:b/>
                <w:bCs/>
                <w:sz w:val="22"/>
                <w:szCs w:val="22"/>
              </w:rPr>
              <w:t>Формат элемента</w:t>
            </w:r>
          </w:p>
        </w:tc>
        <w:tc>
          <w:tcPr>
            <w:tcW w:w="520" w:type="pct"/>
          </w:tcPr>
          <w:p w14:paraId="58EBAE62" w14:textId="77777777" w:rsidR="001941FD" w:rsidRPr="00567014" w:rsidRDefault="001941FD" w:rsidP="001941FD">
            <w:pPr>
              <w:spacing w:before="60" w:after="60"/>
              <w:ind w:left="57" w:right="57" w:firstLine="0"/>
              <w:jc w:val="center"/>
              <w:rPr>
                <w:b/>
                <w:sz w:val="22"/>
                <w:szCs w:val="22"/>
              </w:rPr>
            </w:pPr>
            <w:r w:rsidRPr="00567014">
              <w:rPr>
                <w:b/>
                <w:bCs/>
                <w:sz w:val="22"/>
                <w:szCs w:val="22"/>
              </w:rPr>
              <w:t>Обязательность</w:t>
            </w:r>
          </w:p>
        </w:tc>
        <w:tc>
          <w:tcPr>
            <w:tcW w:w="1637" w:type="pct"/>
          </w:tcPr>
          <w:p w14:paraId="648DD7B7" w14:textId="77777777" w:rsidR="001941FD" w:rsidRPr="00567014" w:rsidRDefault="001941FD" w:rsidP="001941FD">
            <w:pPr>
              <w:spacing w:before="60" w:after="60"/>
              <w:ind w:left="57" w:right="57" w:firstLine="0"/>
              <w:jc w:val="center"/>
              <w:rPr>
                <w:b/>
                <w:bCs/>
                <w:sz w:val="22"/>
                <w:szCs w:val="22"/>
              </w:rPr>
            </w:pPr>
            <w:r w:rsidRPr="00567014">
              <w:rPr>
                <w:b/>
                <w:bCs/>
                <w:sz w:val="22"/>
                <w:szCs w:val="22"/>
              </w:rPr>
              <w:t>Дополнительная информация</w:t>
            </w:r>
          </w:p>
        </w:tc>
      </w:tr>
      <w:tr w:rsidR="001941FD" w:rsidRPr="00567014" w14:paraId="3184D4F9" w14:textId="77777777" w:rsidTr="001941FD">
        <w:trPr>
          <w:cnfStyle w:val="000000100000" w:firstRow="0" w:lastRow="0" w:firstColumn="0" w:lastColumn="0" w:oddVBand="0" w:evenVBand="0" w:oddHBand="1" w:evenHBand="0" w:firstRowFirstColumn="0" w:firstRowLastColumn="0" w:lastRowFirstColumn="0" w:lastRowLastColumn="0"/>
        </w:trPr>
        <w:tc>
          <w:tcPr>
            <w:tcW w:w="982" w:type="pct"/>
          </w:tcPr>
          <w:p w14:paraId="0AE34E2D" w14:textId="77777777" w:rsidR="001941FD" w:rsidRPr="00567014" w:rsidRDefault="001941FD" w:rsidP="001941FD">
            <w:pPr>
              <w:spacing w:before="60" w:after="60"/>
              <w:ind w:firstLine="0"/>
              <w:jc w:val="left"/>
              <w:rPr>
                <w:sz w:val="22"/>
                <w:szCs w:val="22"/>
              </w:rPr>
            </w:pPr>
            <w:r w:rsidRPr="00567014">
              <w:rPr>
                <w:sz w:val="22"/>
                <w:szCs w:val="22"/>
              </w:rPr>
              <w:t>Наименование комплексного типа, к которому относится сокращенное наименование (кода) элемента</w:t>
            </w:r>
          </w:p>
        </w:tc>
        <w:tc>
          <w:tcPr>
            <w:tcW w:w="893" w:type="pct"/>
          </w:tcPr>
          <w:p w14:paraId="4D3AC281" w14:textId="77777777" w:rsidR="001941FD" w:rsidRPr="00567014" w:rsidRDefault="001941FD" w:rsidP="001941FD">
            <w:pPr>
              <w:spacing w:before="60" w:after="60"/>
              <w:ind w:firstLine="0"/>
              <w:rPr>
                <w:sz w:val="22"/>
                <w:szCs w:val="22"/>
                <w:lang w:val="en-US"/>
              </w:rPr>
            </w:pPr>
            <w:r w:rsidRPr="00567014">
              <w:rPr>
                <w:sz w:val="22"/>
                <w:szCs w:val="22"/>
              </w:rPr>
              <w:t>B</w:t>
            </w:r>
            <w:r w:rsidRPr="00567014">
              <w:rPr>
                <w:sz w:val="22"/>
                <w:szCs w:val="22"/>
                <w:lang w:val="en-US"/>
              </w:rPr>
              <w:t>lockName</w:t>
            </w:r>
          </w:p>
        </w:tc>
        <w:tc>
          <w:tcPr>
            <w:tcW w:w="373" w:type="pct"/>
          </w:tcPr>
          <w:p w14:paraId="6244A481"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595" w:type="pct"/>
          </w:tcPr>
          <w:p w14:paraId="7E67DA4D"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T(1-100)</w:t>
            </w:r>
          </w:p>
        </w:tc>
        <w:tc>
          <w:tcPr>
            <w:tcW w:w="520" w:type="pct"/>
          </w:tcPr>
          <w:p w14:paraId="712EBC52"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Н</w:t>
            </w:r>
          </w:p>
        </w:tc>
        <w:tc>
          <w:tcPr>
            <w:tcW w:w="1637" w:type="pct"/>
          </w:tcPr>
          <w:p w14:paraId="28FB9BD6" w14:textId="77777777" w:rsidR="001941FD" w:rsidRPr="00567014" w:rsidRDefault="001941FD" w:rsidP="001941FD">
            <w:pPr>
              <w:spacing w:before="60" w:after="60"/>
              <w:ind w:firstLine="0"/>
              <w:rPr>
                <w:sz w:val="22"/>
                <w:szCs w:val="22"/>
              </w:rPr>
            </w:pPr>
            <w:r w:rsidRPr="00567014">
              <w:rPr>
                <w:sz w:val="22"/>
                <w:szCs w:val="22"/>
              </w:rPr>
              <w:t>Наименование комплексного типа, к которому относится сокращенное наименование (кода) элемента.</w:t>
            </w:r>
          </w:p>
          <w:p w14:paraId="579638EF" w14:textId="77777777" w:rsidR="001941FD" w:rsidRPr="00567014" w:rsidRDefault="001941FD" w:rsidP="001941FD">
            <w:pPr>
              <w:spacing w:before="60" w:after="60"/>
              <w:ind w:firstLine="0"/>
              <w:rPr>
                <w:sz w:val="22"/>
                <w:szCs w:val="22"/>
              </w:rPr>
            </w:pPr>
            <w:r w:rsidRPr="00567014">
              <w:rPr>
                <w:sz w:val="22"/>
                <w:szCs w:val="22"/>
              </w:rPr>
              <w:t>В случае формирования Квитанции для документа «Расходное расписание (отрицательное)» указывается значение «MSC_ExpndblSchdl-».</w:t>
            </w:r>
          </w:p>
          <w:p w14:paraId="3912FAA6" w14:textId="77777777" w:rsidR="001941FD" w:rsidRPr="00567014" w:rsidRDefault="001941FD" w:rsidP="001941FD">
            <w:pPr>
              <w:spacing w:before="60" w:after="60"/>
              <w:ind w:firstLine="0"/>
              <w:rPr>
                <w:sz w:val="22"/>
                <w:szCs w:val="22"/>
              </w:rPr>
            </w:pPr>
            <w:r w:rsidRPr="00567014">
              <w:rPr>
                <w:sz w:val="22"/>
                <w:szCs w:val="22"/>
              </w:rPr>
              <w:t>В случае формирования Квитанции на документ «Уведомление (протокол)», указывается значение «ProcessProtocolDelivery».</w:t>
            </w:r>
          </w:p>
          <w:p w14:paraId="28267345" w14:textId="77777777" w:rsidR="001941FD" w:rsidRPr="00567014" w:rsidRDefault="001941FD" w:rsidP="001941FD">
            <w:pPr>
              <w:widowControl w:val="0"/>
              <w:spacing w:before="60" w:after="60"/>
              <w:ind w:firstLine="0"/>
              <w:rPr>
                <w:sz w:val="22"/>
                <w:szCs w:val="22"/>
              </w:rPr>
            </w:pPr>
            <w:r w:rsidRPr="00567014">
              <w:rPr>
                <w:sz w:val="22"/>
                <w:szCs w:val="22"/>
              </w:rPr>
              <w:t>В случае формирования Квитанции на документ «Распоряжение о перечислении денежных средств на банковские карты «Мир» физических лиц» при взаимодействии ПУДС ЭБ – ПУР ЭБ указывается значение из поля «RecZKNum».</w:t>
            </w:r>
          </w:p>
          <w:p w14:paraId="6620E40C" w14:textId="77777777" w:rsidR="001941FD" w:rsidRPr="00567014" w:rsidRDefault="001941FD" w:rsidP="001941FD">
            <w:pPr>
              <w:widowControl w:val="0"/>
              <w:spacing w:before="60" w:after="60"/>
              <w:ind w:firstLine="0"/>
              <w:rPr>
                <w:sz w:val="22"/>
                <w:szCs w:val="22"/>
              </w:rPr>
            </w:pPr>
            <w:r w:rsidRPr="00567014">
              <w:rPr>
                <w:sz w:val="22"/>
                <w:szCs w:val="22"/>
              </w:rPr>
              <w:t>В случае формирования Квитанции на документ «Консолидированная заявка» при взаимодействии ПУДС ЭБ – Компонента КС ПУР ЭБ указываются значения:</w:t>
            </w:r>
          </w:p>
          <w:p w14:paraId="16D9933A" w14:textId="77777777" w:rsidR="001941FD" w:rsidRPr="00567014" w:rsidRDefault="001941FD" w:rsidP="001941FD">
            <w:pPr>
              <w:pStyle w:val="afffffc"/>
              <w:widowControl w:val="0"/>
              <w:numPr>
                <w:ilvl w:val="0"/>
                <w:numId w:val="74"/>
              </w:numPr>
              <w:spacing w:before="60" w:after="60"/>
              <w:ind w:left="57" w:firstLine="0"/>
              <w:rPr>
                <w:sz w:val="22"/>
                <w:szCs w:val="22"/>
              </w:rPr>
            </w:pPr>
            <w:r w:rsidRPr="00567014">
              <w:rPr>
                <w:sz w:val="22"/>
                <w:szCs w:val="22"/>
              </w:rPr>
              <w:t>2 – возврат поступлений;</w:t>
            </w:r>
          </w:p>
          <w:p w14:paraId="33F1DD01" w14:textId="77777777" w:rsidR="001941FD" w:rsidRPr="00567014" w:rsidRDefault="001941FD" w:rsidP="001941FD">
            <w:pPr>
              <w:pStyle w:val="afffffc"/>
              <w:widowControl w:val="0"/>
              <w:numPr>
                <w:ilvl w:val="0"/>
                <w:numId w:val="74"/>
              </w:numPr>
              <w:spacing w:before="60" w:after="60"/>
              <w:ind w:left="57" w:firstLine="0"/>
              <w:rPr>
                <w:sz w:val="22"/>
                <w:szCs w:val="22"/>
              </w:rPr>
            </w:pPr>
            <w:r w:rsidRPr="00567014">
              <w:rPr>
                <w:sz w:val="22"/>
                <w:szCs w:val="22"/>
              </w:rPr>
              <w:t>3 – кассовый расход.</w:t>
            </w:r>
          </w:p>
          <w:p w14:paraId="60B84D66" w14:textId="77777777" w:rsidR="001941FD" w:rsidRPr="00567014" w:rsidRDefault="001941FD" w:rsidP="001941FD">
            <w:pPr>
              <w:pStyle w:val="afffffc"/>
              <w:widowControl w:val="0"/>
              <w:spacing w:before="60" w:after="60"/>
              <w:ind w:left="57"/>
              <w:rPr>
                <w:sz w:val="22"/>
                <w:szCs w:val="22"/>
              </w:rPr>
            </w:pPr>
            <w:r w:rsidRPr="00567014">
              <w:rPr>
                <w:sz w:val="22"/>
                <w:szCs w:val="22"/>
              </w:rPr>
              <w:t>В случае формирования Квитанции на документ «Дело ИД» и «Дело РНО» при взаимодействии ППО АСФК – ПУР ЭБ:</w:t>
            </w:r>
          </w:p>
          <w:p w14:paraId="197E1A53" w14:textId="77777777" w:rsidR="001941FD" w:rsidRPr="00567014" w:rsidRDefault="001941FD" w:rsidP="001941FD">
            <w:pPr>
              <w:pStyle w:val="afffffc"/>
              <w:widowControl w:val="0"/>
              <w:numPr>
                <w:ilvl w:val="0"/>
                <w:numId w:val="271"/>
              </w:numPr>
              <w:spacing w:before="60" w:after="60"/>
              <w:ind w:left="57" w:firstLine="0"/>
              <w:rPr>
                <w:sz w:val="22"/>
                <w:szCs w:val="22"/>
              </w:rPr>
            </w:pPr>
            <w:r w:rsidRPr="00567014">
              <w:rPr>
                <w:sz w:val="22"/>
                <w:szCs w:val="22"/>
              </w:rPr>
              <w:t xml:space="preserve">если в поле «Тип документа» (RfrncCd) указано значение «ДИД», то указывается значение «ОБЕ» </w:t>
            </w:r>
            <w:r w:rsidRPr="00567014">
              <w:rPr>
                <w:sz w:val="22"/>
                <w:szCs w:val="22"/>
              </w:rPr>
              <w:lastRenderedPageBreak/>
              <w:t>для исполнительного документа, предусматривающего периодические выплаты или «ОБЛ» для исполнительного документа, предусматривающего единовременную выплату;</w:t>
            </w:r>
          </w:p>
          <w:p w14:paraId="7C325D8E" w14:textId="77777777" w:rsidR="001941FD" w:rsidRPr="00567014" w:rsidRDefault="001941FD" w:rsidP="001941FD">
            <w:pPr>
              <w:pStyle w:val="afffffc"/>
              <w:widowControl w:val="0"/>
              <w:spacing w:before="60" w:after="60"/>
              <w:ind w:left="57"/>
              <w:rPr>
                <w:sz w:val="22"/>
                <w:szCs w:val="22"/>
              </w:rPr>
            </w:pPr>
            <w:r w:rsidRPr="00567014">
              <w:rPr>
                <w:sz w:val="22"/>
                <w:szCs w:val="22"/>
              </w:rPr>
              <w:t>если в поле «Тип документа» (RfrncCd) указано значение «ДРН», то указывается значение «ОБН».</w:t>
            </w:r>
          </w:p>
          <w:p w14:paraId="2EF996CA" w14:textId="06FCF804" w:rsidR="00A6637B" w:rsidRPr="00567014" w:rsidRDefault="00A6637B">
            <w:pPr>
              <w:pStyle w:val="afffffc"/>
              <w:widowControl w:val="0"/>
              <w:spacing w:before="60" w:after="60"/>
              <w:ind w:left="57"/>
              <w:rPr>
                <w:sz w:val="22"/>
                <w:szCs w:val="22"/>
              </w:rPr>
            </w:pPr>
            <w:r w:rsidRPr="00567014">
              <w:rPr>
                <w:sz w:val="22"/>
                <w:szCs w:val="22"/>
              </w:rPr>
              <w:t>В случае формирования Квитанции на документ «Расчетный документ» при передаче из Модуля ANTIFROD (ПУДС ЭБ) в Компонент КС ПУР ЭБ</w:t>
            </w:r>
            <w:r w:rsidR="005A2A0C" w:rsidRPr="00567014">
              <w:rPr>
                <w:sz w:val="22"/>
                <w:szCs w:val="22"/>
              </w:rPr>
              <w:t xml:space="preserve"> и при передаче из Модуля ANTIFROD (ПУДС ЭБ) в НСИ ЭБ</w:t>
            </w:r>
            <w:r w:rsidRPr="00567014">
              <w:rPr>
                <w:sz w:val="22"/>
                <w:szCs w:val="22"/>
              </w:rPr>
              <w:t xml:space="preserve"> поле обязательно для заполнения, указывается значение реквизита «Код основания (признака финансового нарушения)».</w:t>
            </w:r>
          </w:p>
          <w:p w14:paraId="04BAC718" w14:textId="77777777" w:rsidR="00D97E38" w:rsidRPr="00567014" w:rsidRDefault="00D97E38" w:rsidP="00745E05">
            <w:pPr>
              <w:pStyle w:val="afffffc"/>
              <w:widowControl w:val="0"/>
              <w:spacing w:after="60"/>
              <w:ind w:left="57" w:right="53"/>
              <w:rPr>
                <w:sz w:val="22"/>
                <w:szCs w:val="22"/>
                <w:highlight w:val="green"/>
              </w:rPr>
            </w:pPr>
            <w:r w:rsidRPr="00567014">
              <w:rPr>
                <w:sz w:val="22"/>
                <w:szCs w:val="22"/>
                <w:highlight w:val="green"/>
              </w:rPr>
              <w:t>В случае формирования Квитанции на документ «Исполнительный документ» при взаимодействии Компонента КС ПУР ЭБ в ПУР ЭБ указываются значения:</w:t>
            </w:r>
          </w:p>
          <w:p w14:paraId="0C74A822" w14:textId="77777777" w:rsidR="00D97E38" w:rsidRPr="00567014" w:rsidRDefault="00D97E38" w:rsidP="00745E05">
            <w:pPr>
              <w:pStyle w:val="afffffc"/>
              <w:widowControl w:val="0"/>
              <w:spacing w:before="60"/>
              <w:ind w:left="57" w:right="53"/>
              <w:rPr>
                <w:sz w:val="22"/>
                <w:szCs w:val="22"/>
                <w:highlight w:val="green"/>
              </w:rPr>
            </w:pPr>
            <w:r w:rsidRPr="00567014">
              <w:rPr>
                <w:sz w:val="22"/>
                <w:szCs w:val="22"/>
                <w:highlight w:val="green"/>
              </w:rPr>
              <w:t>−</w:t>
            </w:r>
            <w:r w:rsidRPr="00567014">
              <w:rPr>
                <w:sz w:val="22"/>
                <w:szCs w:val="22"/>
                <w:highlight w:val="green"/>
              </w:rPr>
              <w:tab/>
              <w:t>Возврат поступлений;</w:t>
            </w:r>
          </w:p>
          <w:p w14:paraId="15C49495" w14:textId="7262CD9B" w:rsidR="00D97E38" w:rsidRPr="00567014" w:rsidRDefault="00D97E38">
            <w:pPr>
              <w:pStyle w:val="afffffc"/>
              <w:widowControl w:val="0"/>
              <w:spacing w:before="60" w:after="60"/>
              <w:ind w:left="57"/>
              <w:rPr>
                <w:sz w:val="22"/>
                <w:szCs w:val="22"/>
              </w:rPr>
            </w:pPr>
            <w:r w:rsidRPr="00567014">
              <w:rPr>
                <w:sz w:val="22"/>
                <w:szCs w:val="22"/>
                <w:highlight w:val="green"/>
              </w:rPr>
              <w:t>−</w:t>
            </w:r>
            <w:r w:rsidRPr="00567014">
              <w:rPr>
                <w:sz w:val="22"/>
                <w:szCs w:val="22"/>
                <w:highlight w:val="green"/>
              </w:rPr>
              <w:tab/>
              <w:t>Исполнение.</w:t>
            </w:r>
          </w:p>
        </w:tc>
      </w:tr>
      <w:tr w:rsidR="001941FD" w:rsidRPr="00567014" w14:paraId="07155335" w14:textId="77777777" w:rsidTr="001941FD">
        <w:trPr>
          <w:cnfStyle w:val="000000010000" w:firstRow="0" w:lastRow="0" w:firstColumn="0" w:lastColumn="0" w:oddVBand="0" w:evenVBand="0" w:oddHBand="0" w:evenHBand="1" w:firstRowFirstColumn="0" w:firstRowLastColumn="0" w:lastRowFirstColumn="0" w:lastRowLastColumn="0"/>
        </w:trPr>
        <w:tc>
          <w:tcPr>
            <w:tcW w:w="982" w:type="pct"/>
          </w:tcPr>
          <w:p w14:paraId="4FEB1AD0" w14:textId="77777777" w:rsidR="001941FD" w:rsidRPr="00567014" w:rsidRDefault="001941FD" w:rsidP="001941FD">
            <w:pPr>
              <w:spacing w:before="60" w:after="60"/>
              <w:ind w:firstLine="0"/>
              <w:jc w:val="left"/>
              <w:rPr>
                <w:sz w:val="22"/>
                <w:szCs w:val="22"/>
              </w:rPr>
            </w:pPr>
            <w:r w:rsidRPr="00567014">
              <w:rPr>
                <w:sz w:val="22"/>
                <w:szCs w:val="22"/>
              </w:rPr>
              <w:lastRenderedPageBreak/>
              <w:t>Сокращенное наименование (код) элемента</w:t>
            </w:r>
          </w:p>
        </w:tc>
        <w:tc>
          <w:tcPr>
            <w:tcW w:w="893" w:type="pct"/>
          </w:tcPr>
          <w:p w14:paraId="09708CE9" w14:textId="77777777" w:rsidR="001941FD" w:rsidRPr="00567014" w:rsidRDefault="001941FD" w:rsidP="001941FD">
            <w:pPr>
              <w:spacing w:before="60" w:after="60"/>
              <w:ind w:firstLine="0"/>
              <w:rPr>
                <w:sz w:val="22"/>
                <w:szCs w:val="22"/>
                <w:lang w:val="en-US"/>
              </w:rPr>
            </w:pPr>
            <w:r w:rsidRPr="00567014">
              <w:rPr>
                <w:sz w:val="22"/>
                <w:szCs w:val="22"/>
              </w:rPr>
              <w:t>F</w:t>
            </w:r>
            <w:r w:rsidRPr="00567014">
              <w:rPr>
                <w:sz w:val="22"/>
                <w:szCs w:val="22"/>
                <w:lang w:val="en-US"/>
              </w:rPr>
              <w:t>ieldName</w:t>
            </w:r>
          </w:p>
        </w:tc>
        <w:tc>
          <w:tcPr>
            <w:tcW w:w="373" w:type="pct"/>
          </w:tcPr>
          <w:p w14:paraId="3DDA76F9"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595" w:type="pct"/>
          </w:tcPr>
          <w:p w14:paraId="01130E5F"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T(1-100)</w:t>
            </w:r>
          </w:p>
        </w:tc>
        <w:tc>
          <w:tcPr>
            <w:tcW w:w="520" w:type="pct"/>
          </w:tcPr>
          <w:p w14:paraId="531AF2CE"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О</w:t>
            </w:r>
          </w:p>
        </w:tc>
        <w:tc>
          <w:tcPr>
            <w:tcW w:w="1637" w:type="pct"/>
          </w:tcPr>
          <w:p w14:paraId="4BE1ADB1" w14:textId="77777777" w:rsidR="001941FD" w:rsidRPr="00567014" w:rsidRDefault="001941FD" w:rsidP="001941FD">
            <w:pPr>
              <w:spacing w:before="60" w:after="60"/>
              <w:ind w:firstLine="0"/>
              <w:rPr>
                <w:sz w:val="22"/>
                <w:szCs w:val="22"/>
              </w:rPr>
            </w:pPr>
            <w:r w:rsidRPr="00567014">
              <w:rPr>
                <w:sz w:val="22"/>
                <w:szCs w:val="22"/>
              </w:rPr>
              <w:t>Указывается:</w:t>
            </w:r>
          </w:p>
          <w:p w14:paraId="2BD130F9" w14:textId="77777777" w:rsidR="001941FD" w:rsidRPr="00567014" w:rsidRDefault="001941FD" w:rsidP="001941FD">
            <w:pPr>
              <w:pStyle w:val="ASFKTableListMark"/>
              <w:numPr>
                <w:ilvl w:val="0"/>
                <w:numId w:val="67"/>
              </w:numPr>
              <w:tabs>
                <w:tab w:val="clear" w:pos="170"/>
                <w:tab w:val="clear" w:pos="340"/>
                <w:tab w:val="num" w:pos="176"/>
              </w:tabs>
              <w:ind w:left="57" w:firstLine="0"/>
              <w:contextualSpacing/>
              <w:jc w:val="both"/>
              <w:rPr>
                <w:sz w:val="22"/>
                <w:szCs w:val="22"/>
              </w:rPr>
            </w:pPr>
            <w:r w:rsidRPr="00567014">
              <w:rPr>
                <w:sz w:val="22"/>
                <w:szCs w:val="22"/>
              </w:rPr>
              <w:t>сокращенное наименование (код) элемента в случае передачи изменения значений документа,</w:t>
            </w:r>
          </w:p>
          <w:p w14:paraId="135099D9" w14:textId="77777777" w:rsidR="001941FD" w:rsidRPr="00567014" w:rsidRDefault="001941FD" w:rsidP="001941FD">
            <w:pPr>
              <w:pStyle w:val="ASFKTableListMark"/>
              <w:numPr>
                <w:ilvl w:val="0"/>
                <w:numId w:val="67"/>
              </w:numPr>
              <w:tabs>
                <w:tab w:val="clear" w:pos="170"/>
                <w:tab w:val="clear" w:pos="340"/>
                <w:tab w:val="num" w:pos="176"/>
              </w:tabs>
              <w:ind w:left="57" w:firstLine="0"/>
              <w:contextualSpacing/>
              <w:jc w:val="both"/>
              <w:rPr>
                <w:sz w:val="22"/>
                <w:szCs w:val="22"/>
              </w:rPr>
            </w:pPr>
            <w:r w:rsidRPr="00567014">
              <w:rPr>
                <w:sz w:val="22"/>
                <w:szCs w:val="22"/>
              </w:rPr>
              <w:t>код ошибки в случае передачи ошибок при обработке документа.</w:t>
            </w:r>
          </w:p>
          <w:p w14:paraId="162AE80F" w14:textId="66B50A36" w:rsidR="001941FD" w:rsidRPr="00567014" w:rsidRDefault="001941FD" w:rsidP="001941FD">
            <w:pPr>
              <w:tabs>
                <w:tab w:val="left" w:pos="283"/>
              </w:tabs>
              <w:spacing w:before="60" w:after="60"/>
              <w:ind w:firstLine="0"/>
              <w:rPr>
                <w:sz w:val="22"/>
                <w:szCs w:val="22"/>
              </w:rPr>
            </w:pPr>
            <w:r w:rsidRPr="00567014">
              <w:rPr>
                <w:sz w:val="22"/>
                <w:szCs w:val="22"/>
              </w:rPr>
              <w:lastRenderedPageBreak/>
              <w:t xml:space="preserve">Возможные значения сокращенного наименования (кода) элемента для соответствующих маршрутов и документов представлены в таблице </w:t>
            </w:r>
            <w:r w:rsidRPr="00567014">
              <w:rPr>
                <w:sz w:val="22"/>
                <w:szCs w:val="22"/>
              </w:rPr>
              <w:fldChar w:fldCharType="begin"/>
            </w:r>
            <w:r w:rsidRPr="00567014">
              <w:rPr>
                <w:sz w:val="22"/>
                <w:szCs w:val="22"/>
              </w:rPr>
              <w:instrText xml:space="preserve"> REF _Ref18559999 \h  \* MERGEFORMAT </w:instrText>
            </w:r>
            <w:r w:rsidRPr="00567014">
              <w:rPr>
                <w:sz w:val="22"/>
                <w:szCs w:val="22"/>
              </w:rPr>
            </w:r>
            <w:r w:rsidRPr="00567014">
              <w:rPr>
                <w:sz w:val="22"/>
                <w:szCs w:val="22"/>
              </w:rPr>
              <w:fldChar w:fldCharType="separate"/>
            </w:r>
            <w:r w:rsidR="007A3ADF" w:rsidRPr="007A3ADF">
              <w:rPr>
                <w:rFonts w:eastAsia="Calibri"/>
                <w:noProof/>
                <w:sz w:val="22"/>
                <w:szCs w:val="22"/>
              </w:rPr>
              <w:t>292</w:t>
            </w:r>
            <w:r w:rsidRPr="00567014">
              <w:rPr>
                <w:sz w:val="22"/>
                <w:szCs w:val="22"/>
              </w:rPr>
              <w:fldChar w:fldCharType="end"/>
            </w:r>
            <w:r w:rsidRPr="00567014">
              <w:rPr>
                <w:sz w:val="22"/>
                <w:szCs w:val="22"/>
              </w:rPr>
              <w:t>.</w:t>
            </w:r>
          </w:p>
        </w:tc>
      </w:tr>
      <w:tr w:rsidR="001941FD" w:rsidRPr="00567014" w14:paraId="6FFC1308" w14:textId="77777777" w:rsidTr="001941FD">
        <w:trPr>
          <w:cnfStyle w:val="000000100000" w:firstRow="0" w:lastRow="0" w:firstColumn="0" w:lastColumn="0" w:oddVBand="0" w:evenVBand="0" w:oddHBand="1" w:evenHBand="0" w:firstRowFirstColumn="0" w:firstRowLastColumn="0" w:lastRowFirstColumn="0" w:lastRowLastColumn="0"/>
        </w:trPr>
        <w:tc>
          <w:tcPr>
            <w:tcW w:w="982" w:type="pct"/>
          </w:tcPr>
          <w:p w14:paraId="5825BDDE" w14:textId="77777777" w:rsidR="001941FD" w:rsidRPr="00567014" w:rsidRDefault="001941FD" w:rsidP="001941FD">
            <w:pPr>
              <w:spacing w:before="60" w:after="60"/>
              <w:ind w:firstLine="0"/>
              <w:jc w:val="left"/>
              <w:rPr>
                <w:sz w:val="22"/>
                <w:szCs w:val="22"/>
              </w:rPr>
            </w:pPr>
            <w:r w:rsidRPr="00567014">
              <w:rPr>
                <w:sz w:val="22"/>
                <w:szCs w:val="22"/>
              </w:rPr>
              <w:lastRenderedPageBreak/>
              <w:t>Значение сокращенного наименования (кода) элемента</w:t>
            </w:r>
          </w:p>
        </w:tc>
        <w:tc>
          <w:tcPr>
            <w:tcW w:w="893" w:type="pct"/>
          </w:tcPr>
          <w:p w14:paraId="3AF1CE88" w14:textId="77777777" w:rsidR="001941FD" w:rsidRPr="00567014" w:rsidRDefault="001941FD" w:rsidP="001941FD">
            <w:pPr>
              <w:spacing w:before="60" w:after="60"/>
              <w:ind w:firstLine="0"/>
              <w:rPr>
                <w:sz w:val="22"/>
                <w:szCs w:val="22"/>
                <w:lang w:val="en-US"/>
              </w:rPr>
            </w:pPr>
            <w:r w:rsidRPr="00567014">
              <w:rPr>
                <w:sz w:val="22"/>
                <w:szCs w:val="22"/>
              </w:rPr>
              <w:t>F</w:t>
            </w:r>
            <w:r w:rsidRPr="00567014">
              <w:rPr>
                <w:sz w:val="22"/>
                <w:szCs w:val="22"/>
                <w:lang w:val="en-US"/>
              </w:rPr>
              <w:t>ieldValue</w:t>
            </w:r>
          </w:p>
        </w:tc>
        <w:tc>
          <w:tcPr>
            <w:tcW w:w="373" w:type="pct"/>
          </w:tcPr>
          <w:p w14:paraId="698D0BEC"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П</w:t>
            </w:r>
          </w:p>
        </w:tc>
        <w:tc>
          <w:tcPr>
            <w:tcW w:w="595" w:type="pct"/>
          </w:tcPr>
          <w:p w14:paraId="630F58BD" w14:textId="77777777" w:rsidR="001941FD" w:rsidRPr="00567014" w:rsidRDefault="001941FD" w:rsidP="001941FD">
            <w:pPr>
              <w:spacing w:before="60" w:after="60"/>
              <w:ind w:firstLine="0"/>
              <w:jc w:val="left"/>
              <w:rPr>
                <w:sz w:val="22"/>
                <w:szCs w:val="22"/>
                <w:lang w:eastAsia="en-US"/>
              </w:rPr>
            </w:pPr>
            <w:r w:rsidRPr="00567014">
              <w:rPr>
                <w:sz w:val="22"/>
                <w:szCs w:val="22"/>
                <w:lang w:eastAsia="en-US"/>
              </w:rPr>
              <w:t>T(1-2000)</w:t>
            </w:r>
          </w:p>
        </w:tc>
        <w:tc>
          <w:tcPr>
            <w:tcW w:w="520" w:type="pct"/>
          </w:tcPr>
          <w:p w14:paraId="5ECC3C1A" w14:textId="77777777" w:rsidR="001941FD" w:rsidRPr="00567014" w:rsidRDefault="001941FD" w:rsidP="001941FD">
            <w:pPr>
              <w:spacing w:before="60" w:after="60"/>
              <w:ind w:firstLine="0"/>
              <w:jc w:val="center"/>
              <w:rPr>
                <w:sz w:val="22"/>
                <w:szCs w:val="22"/>
                <w:lang w:eastAsia="en-US"/>
              </w:rPr>
            </w:pPr>
            <w:r w:rsidRPr="00567014">
              <w:rPr>
                <w:sz w:val="22"/>
                <w:szCs w:val="22"/>
                <w:lang w:eastAsia="en-US"/>
              </w:rPr>
              <w:t>О</w:t>
            </w:r>
          </w:p>
        </w:tc>
        <w:tc>
          <w:tcPr>
            <w:tcW w:w="1637" w:type="pct"/>
          </w:tcPr>
          <w:p w14:paraId="5C2A8B6F" w14:textId="77777777" w:rsidR="001941FD" w:rsidRPr="00567014" w:rsidRDefault="001941FD" w:rsidP="001941FD">
            <w:pPr>
              <w:spacing w:before="60" w:after="60"/>
              <w:ind w:firstLine="0"/>
              <w:rPr>
                <w:sz w:val="22"/>
                <w:szCs w:val="22"/>
              </w:rPr>
            </w:pPr>
            <w:r w:rsidRPr="00567014">
              <w:rPr>
                <w:sz w:val="22"/>
                <w:szCs w:val="22"/>
              </w:rPr>
              <w:t>Указывается:</w:t>
            </w:r>
          </w:p>
          <w:p w14:paraId="673400EE" w14:textId="77777777" w:rsidR="001941FD" w:rsidRPr="00567014" w:rsidRDefault="001941FD" w:rsidP="001941FD">
            <w:pPr>
              <w:pStyle w:val="ASFKTableListMark"/>
              <w:numPr>
                <w:ilvl w:val="0"/>
                <w:numId w:val="67"/>
              </w:numPr>
              <w:tabs>
                <w:tab w:val="clear" w:pos="170"/>
                <w:tab w:val="clear" w:pos="340"/>
                <w:tab w:val="num" w:pos="176"/>
              </w:tabs>
              <w:ind w:left="57" w:firstLine="0"/>
              <w:contextualSpacing/>
              <w:jc w:val="both"/>
              <w:rPr>
                <w:sz w:val="22"/>
                <w:szCs w:val="22"/>
              </w:rPr>
            </w:pPr>
            <w:r w:rsidRPr="00567014">
              <w:rPr>
                <w:sz w:val="22"/>
                <w:szCs w:val="22"/>
              </w:rPr>
              <w:t>значение сокращенного наименования (кода) элемента в случае передачи изменения значений документа,</w:t>
            </w:r>
          </w:p>
          <w:p w14:paraId="5114A1F9" w14:textId="77777777" w:rsidR="001941FD" w:rsidRPr="00567014" w:rsidRDefault="001941FD" w:rsidP="001941FD">
            <w:pPr>
              <w:pStyle w:val="ASFKTableListMark"/>
              <w:numPr>
                <w:ilvl w:val="0"/>
                <w:numId w:val="67"/>
              </w:numPr>
              <w:tabs>
                <w:tab w:val="clear" w:pos="170"/>
                <w:tab w:val="clear" w:pos="340"/>
                <w:tab w:val="num" w:pos="176"/>
              </w:tabs>
              <w:ind w:left="57" w:firstLine="0"/>
              <w:contextualSpacing/>
              <w:jc w:val="both"/>
              <w:rPr>
                <w:sz w:val="22"/>
                <w:szCs w:val="22"/>
              </w:rPr>
            </w:pPr>
            <w:r w:rsidRPr="00567014">
              <w:rPr>
                <w:sz w:val="22"/>
                <w:szCs w:val="22"/>
              </w:rPr>
              <w:t>описание ошибки в случае передачи ошибок при обработке документа. Заполняется согласно формату (кода) элемента документа в соответствии с таблицей 3.</w:t>
            </w:r>
          </w:p>
          <w:p w14:paraId="1F969C6F" w14:textId="32F4CD04" w:rsidR="001941FD" w:rsidRPr="00567014" w:rsidRDefault="001941FD" w:rsidP="001941FD">
            <w:pPr>
              <w:tabs>
                <w:tab w:val="left" w:pos="283"/>
              </w:tabs>
              <w:spacing w:before="60" w:after="60"/>
              <w:ind w:firstLine="0"/>
              <w:rPr>
                <w:sz w:val="22"/>
                <w:szCs w:val="22"/>
              </w:rPr>
            </w:pPr>
            <w:r w:rsidRPr="00567014">
              <w:rPr>
                <w:sz w:val="22"/>
                <w:szCs w:val="22"/>
              </w:rPr>
              <w:t xml:space="preserve">Перечень соответствующих значений для сокращенных наименований (кодов) элементов представлен в таблице </w:t>
            </w:r>
            <w:r w:rsidRPr="00567014">
              <w:rPr>
                <w:b/>
                <w:sz w:val="22"/>
                <w:szCs w:val="22"/>
              </w:rPr>
              <w:fldChar w:fldCharType="begin"/>
            </w:r>
            <w:r w:rsidRPr="00567014">
              <w:rPr>
                <w:b/>
                <w:sz w:val="22"/>
                <w:szCs w:val="22"/>
              </w:rPr>
              <w:instrText xml:space="preserve"> REF _Ref18559999 \h  \* MERGEFORMAT </w:instrText>
            </w:r>
            <w:r w:rsidRPr="00567014">
              <w:rPr>
                <w:b/>
                <w:sz w:val="22"/>
                <w:szCs w:val="22"/>
              </w:rPr>
            </w:r>
            <w:r w:rsidRPr="00567014">
              <w:rPr>
                <w:b/>
                <w:sz w:val="22"/>
                <w:szCs w:val="22"/>
              </w:rPr>
              <w:fldChar w:fldCharType="separate"/>
            </w:r>
            <w:r w:rsidR="007A3ADF" w:rsidRPr="007A3ADF">
              <w:rPr>
                <w:rFonts w:eastAsia="Calibri"/>
                <w:b/>
                <w:noProof/>
                <w:sz w:val="22"/>
                <w:szCs w:val="22"/>
              </w:rPr>
              <w:t>292</w:t>
            </w:r>
            <w:r w:rsidRPr="00567014">
              <w:rPr>
                <w:b/>
                <w:sz w:val="22"/>
                <w:szCs w:val="22"/>
              </w:rPr>
              <w:fldChar w:fldCharType="end"/>
            </w:r>
            <w:r w:rsidRPr="00567014">
              <w:rPr>
                <w:sz w:val="22"/>
                <w:szCs w:val="22"/>
              </w:rPr>
              <w:t>.</w:t>
            </w:r>
          </w:p>
        </w:tc>
      </w:tr>
    </w:tbl>
    <w:p w14:paraId="34730967" w14:textId="77777777" w:rsidR="001941FD" w:rsidRPr="00A6637B" w:rsidRDefault="001941FD" w:rsidP="001941FD">
      <w:pPr>
        <w:pStyle w:val="32"/>
        <w:ind w:left="862"/>
      </w:pPr>
      <w:bookmarkStart w:id="2613" w:name="_Toc12963535"/>
      <w:bookmarkStart w:id="2614" w:name="_Toc16864504"/>
      <w:bookmarkStart w:id="2615" w:name="_Toc5013618"/>
      <w:r w:rsidRPr="00A6637B">
        <w:t xml:space="preserve"> </w:t>
      </w:r>
      <w:bookmarkStart w:id="2616" w:name="_Toc87609327"/>
      <w:bookmarkStart w:id="2617" w:name="_Toc94857083"/>
      <w:bookmarkStart w:id="2618" w:name="_Toc105752349"/>
      <w:bookmarkStart w:id="2619" w:name="_Toc115392603"/>
      <w:r w:rsidRPr="00A6637B">
        <w:t>Документы ДБД</w:t>
      </w:r>
      <w:bookmarkEnd w:id="2616"/>
      <w:bookmarkEnd w:id="2617"/>
      <w:bookmarkEnd w:id="2618"/>
      <w:bookmarkEnd w:id="2619"/>
    </w:p>
    <w:p w14:paraId="3C3C72AF" w14:textId="3A91D2CC" w:rsidR="001941FD" w:rsidRPr="001941FD" w:rsidRDefault="001941FD" w:rsidP="001941FD">
      <w:pPr>
        <w:pStyle w:val="GOSTNameTable"/>
        <w:tabs>
          <w:tab w:val="clear" w:pos="567"/>
          <w:tab w:val="num" w:pos="142"/>
        </w:tabs>
        <w:spacing w:before="120" w:after="0"/>
        <w:ind w:left="425" w:hanging="357"/>
        <w:rPr>
          <w:szCs w:val="24"/>
          <w:lang w:eastAsia="x-none"/>
        </w:rPr>
      </w:pPr>
      <w:r w:rsidRPr="005A2A0C">
        <w:rPr>
          <w:rFonts w:eastAsia="Calibri"/>
          <w:szCs w:val="24"/>
        </w:rPr>
        <w:fldChar w:fldCharType="begin"/>
      </w:r>
      <w:r w:rsidRPr="001941FD">
        <w:rPr>
          <w:rFonts w:eastAsia="Calibri"/>
          <w:szCs w:val="24"/>
        </w:rPr>
        <w:instrText xml:space="preserve"> </w:instrText>
      </w:r>
      <w:r w:rsidRPr="001941FD">
        <w:rPr>
          <w:rFonts w:eastAsia="Calibri"/>
          <w:szCs w:val="24"/>
          <w:lang w:val="en-US"/>
        </w:rPr>
        <w:instrText>SEQ</w:instrText>
      </w:r>
      <w:r w:rsidRPr="001941FD">
        <w:rPr>
          <w:rFonts w:eastAsia="Calibri"/>
          <w:szCs w:val="24"/>
        </w:rPr>
        <w:instrText xml:space="preserve"> Таблица \* </w:instrText>
      </w:r>
      <w:r w:rsidRPr="001941FD">
        <w:rPr>
          <w:rFonts w:eastAsia="Calibri"/>
          <w:szCs w:val="24"/>
          <w:lang w:val="en-US"/>
        </w:rPr>
        <w:instrText>ARABIC</w:instrText>
      </w:r>
      <w:r w:rsidRPr="001941FD">
        <w:rPr>
          <w:rFonts w:eastAsia="Calibri"/>
          <w:szCs w:val="24"/>
        </w:rPr>
        <w:instrText xml:space="preserve"> </w:instrText>
      </w:r>
      <w:r w:rsidRPr="005A2A0C">
        <w:rPr>
          <w:rFonts w:eastAsia="Calibri"/>
          <w:szCs w:val="24"/>
        </w:rPr>
        <w:fldChar w:fldCharType="separate"/>
      </w:r>
      <w:bookmarkStart w:id="2620" w:name="_Ref51227543"/>
      <w:bookmarkStart w:id="2621" w:name="_Toc87609707"/>
      <w:r w:rsidR="007A3ADF">
        <w:rPr>
          <w:rFonts w:eastAsia="Calibri"/>
          <w:noProof/>
          <w:szCs w:val="24"/>
          <w:lang w:val="en-US"/>
        </w:rPr>
        <w:t>291</w:t>
      </w:r>
      <w:bookmarkEnd w:id="2620"/>
      <w:r w:rsidRPr="005A2A0C">
        <w:rPr>
          <w:rFonts w:eastAsia="Calibri"/>
          <w:szCs w:val="24"/>
        </w:rPr>
        <w:fldChar w:fldCharType="end"/>
      </w:r>
      <w:r w:rsidRPr="001941FD">
        <w:rPr>
          <w:bCs/>
          <w:szCs w:val="24"/>
          <w:lang w:eastAsia="x-none"/>
        </w:rPr>
        <w:t xml:space="preserve"> – Документы ДБД</w:t>
      </w:r>
      <w:bookmarkEnd w:id="2621"/>
    </w:p>
    <w:tbl>
      <w:tblPr>
        <w:tblStyle w:val="GOSTTable"/>
        <w:tblW w:w="5000" w:type="pct"/>
        <w:tblLayout w:type="fixed"/>
        <w:tblLook w:val="04A0" w:firstRow="1" w:lastRow="0" w:firstColumn="1" w:lastColumn="0" w:noHBand="0" w:noVBand="1"/>
      </w:tblPr>
      <w:tblGrid>
        <w:gridCol w:w="5508"/>
        <w:gridCol w:w="4120"/>
      </w:tblGrid>
      <w:tr w:rsidR="001941FD" w:rsidRPr="001941FD" w14:paraId="6D324858" w14:textId="77777777" w:rsidTr="001941FD">
        <w:trPr>
          <w:cnfStyle w:val="100000000000" w:firstRow="1" w:lastRow="0" w:firstColumn="0" w:lastColumn="0" w:oddVBand="0" w:evenVBand="0" w:oddHBand="0" w:evenHBand="0" w:firstRowFirstColumn="0" w:firstRowLastColumn="0" w:lastRowFirstColumn="0" w:lastRowLastColumn="0"/>
          <w:trHeight w:val="602"/>
        </w:trPr>
        <w:tc>
          <w:tcPr>
            <w:tcW w:w="5495" w:type="dxa"/>
          </w:tcPr>
          <w:p w14:paraId="76087B3D" w14:textId="77777777" w:rsidR="001941FD" w:rsidRPr="001941FD" w:rsidRDefault="001941FD" w:rsidP="001941FD">
            <w:pPr>
              <w:spacing w:before="60" w:after="60"/>
              <w:ind w:firstLine="0"/>
              <w:jc w:val="center"/>
              <w:rPr>
                <w:b/>
                <w:szCs w:val="22"/>
              </w:rPr>
            </w:pPr>
            <w:r w:rsidRPr="001941FD">
              <w:rPr>
                <w:b/>
                <w:sz w:val="22"/>
                <w:szCs w:val="22"/>
              </w:rPr>
              <w:t>Полное наименование документа</w:t>
            </w:r>
          </w:p>
        </w:tc>
        <w:tc>
          <w:tcPr>
            <w:tcW w:w="4111" w:type="dxa"/>
          </w:tcPr>
          <w:p w14:paraId="3E6CC0EE" w14:textId="77777777" w:rsidR="001941FD" w:rsidRPr="001941FD" w:rsidRDefault="001941FD" w:rsidP="001941FD">
            <w:pPr>
              <w:spacing w:before="60" w:after="60"/>
              <w:ind w:firstLine="0"/>
              <w:jc w:val="center"/>
              <w:rPr>
                <w:b/>
                <w:szCs w:val="22"/>
              </w:rPr>
            </w:pPr>
            <w:r w:rsidRPr="001941FD">
              <w:rPr>
                <w:b/>
                <w:sz w:val="22"/>
                <w:szCs w:val="22"/>
              </w:rPr>
              <w:t>Сокращенное наименование документа</w:t>
            </w:r>
          </w:p>
        </w:tc>
      </w:tr>
      <w:tr w:rsidR="001941FD" w:rsidRPr="001941FD" w14:paraId="5714A40D"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5495" w:type="dxa"/>
          </w:tcPr>
          <w:p w14:paraId="3D0E48A9" w14:textId="77777777" w:rsidR="001941FD" w:rsidRPr="001941FD" w:rsidRDefault="001941FD" w:rsidP="001941FD">
            <w:pPr>
              <w:spacing w:before="60" w:after="60"/>
              <w:ind w:firstLine="0"/>
              <w:rPr>
                <w:szCs w:val="22"/>
              </w:rPr>
            </w:pPr>
            <w:r w:rsidRPr="001941FD">
              <w:rPr>
                <w:sz w:val="22"/>
                <w:szCs w:val="22"/>
              </w:rPr>
              <w:t>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(ф. 0501055)</w:t>
            </w:r>
          </w:p>
        </w:tc>
        <w:tc>
          <w:tcPr>
            <w:tcW w:w="4111" w:type="dxa"/>
          </w:tcPr>
          <w:p w14:paraId="68065C6D" w14:textId="77777777" w:rsidR="001941FD" w:rsidRPr="001941FD" w:rsidRDefault="001941FD" w:rsidP="001941FD">
            <w:pPr>
              <w:spacing w:before="60" w:after="60"/>
              <w:ind w:firstLine="0"/>
              <w:rPr>
                <w:szCs w:val="22"/>
              </w:rPr>
            </w:pPr>
            <w:r w:rsidRPr="001941FD">
              <w:rPr>
                <w:sz w:val="22"/>
                <w:szCs w:val="22"/>
              </w:rPr>
              <w:t>Справка (ф. 0501055)</w:t>
            </w:r>
          </w:p>
        </w:tc>
      </w:tr>
      <w:tr w:rsidR="001941FD" w:rsidRPr="001941FD" w14:paraId="7B9BCC1A" w14:textId="77777777" w:rsidTr="001941FD">
        <w:trPr>
          <w:cnfStyle w:val="000000010000" w:firstRow="0" w:lastRow="0" w:firstColumn="0" w:lastColumn="0" w:oddVBand="0" w:evenVBand="0" w:oddHBand="0" w:evenHBand="1" w:firstRowFirstColumn="0" w:firstRowLastColumn="0" w:lastRowFirstColumn="0" w:lastRowLastColumn="0"/>
        </w:trPr>
        <w:tc>
          <w:tcPr>
            <w:tcW w:w="5495" w:type="dxa"/>
          </w:tcPr>
          <w:p w14:paraId="4DE67A7D" w14:textId="77777777" w:rsidR="001941FD" w:rsidRPr="001941FD" w:rsidRDefault="001941FD" w:rsidP="001941FD">
            <w:pPr>
              <w:spacing w:before="60" w:after="60"/>
              <w:ind w:firstLine="0"/>
              <w:rPr>
                <w:szCs w:val="22"/>
              </w:rPr>
            </w:pPr>
            <w:r w:rsidRPr="001941FD">
              <w:rPr>
                <w:sz w:val="22"/>
                <w:szCs w:val="22"/>
              </w:rPr>
              <w:t>Предложения по внесению изменений в распределение бюджетных ассигнований на финансовый год и на плановый период (ф. 0501065)</w:t>
            </w:r>
          </w:p>
        </w:tc>
        <w:tc>
          <w:tcPr>
            <w:tcW w:w="4111" w:type="dxa"/>
          </w:tcPr>
          <w:p w14:paraId="1DF5D93D" w14:textId="77777777" w:rsidR="001941FD" w:rsidRPr="001941FD" w:rsidRDefault="001941FD" w:rsidP="001941FD">
            <w:pPr>
              <w:spacing w:before="60" w:after="60"/>
              <w:ind w:firstLine="0"/>
              <w:rPr>
                <w:szCs w:val="22"/>
              </w:rPr>
            </w:pPr>
            <w:r w:rsidRPr="001941FD">
              <w:rPr>
                <w:sz w:val="22"/>
                <w:szCs w:val="22"/>
              </w:rPr>
              <w:t>Предложение (ф. 0501065)</w:t>
            </w:r>
          </w:p>
        </w:tc>
      </w:tr>
      <w:tr w:rsidR="001941FD" w:rsidRPr="001941FD" w14:paraId="36A947B0" w14:textId="77777777" w:rsidTr="001941FD">
        <w:trPr>
          <w:cnfStyle w:val="000000100000" w:firstRow="0" w:lastRow="0" w:firstColumn="0" w:lastColumn="0" w:oddVBand="0" w:evenVBand="0" w:oddHBand="1" w:evenHBand="0" w:firstRowFirstColumn="0" w:firstRowLastColumn="0" w:lastRowFirstColumn="0" w:lastRowLastColumn="0"/>
        </w:trPr>
        <w:tc>
          <w:tcPr>
            <w:tcW w:w="5495" w:type="dxa"/>
          </w:tcPr>
          <w:p w14:paraId="22F20492" w14:textId="77777777" w:rsidR="001941FD" w:rsidRPr="001941FD" w:rsidRDefault="001941FD" w:rsidP="001941FD">
            <w:pPr>
              <w:spacing w:before="60" w:after="60"/>
              <w:ind w:firstLine="0"/>
              <w:rPr>
                <w:szCs w:val="22"/>
              </w:rPr>
            </w:pPr>
            <w:r w:rsidRPr="001941FD">
              <w:rPr>
                <w:sz w:val="22"/>
                <w:szCs w:val="22"/>
              </w:rPr>
              <w:lastRenderedPageBreak/>
              <w:t>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(ф. 0501058)</w:t>
            </w:r>
          </w:p>
        </w:tc>
        <w:tc>
          <w:tcPr>
            <w:tcW w:w="4111" w:type="dxa"/>
          </w:tcPr>
          <w:p w14:paraId="39A62A15" w14:textId="77777777" w:rsidR="001941FD" w:rsidRPr="001941FD" w:rsidRDefault="001941FD" w:rsidP="001941FD">
            <w:pPr>
              <w:spacing w:before="60" w:after="60"/>
              <w:ind w:firstLine="0"/>
              <w:rPr>
                <w:szCs w:val="22"/>
              </w:rPr>
            </w:pPr>
            <w:r w:rsidRPr="001941FD">
              <w:rPr>
                <w:sz w:val="22"/>
                <w:szCs w:val="22"/>
              </w:rPr>
              <w:t>Бюджетные ассигнования ГАИФДБ (ф. 0501058)</w:t>
            </w:r>
          </w:p>
        </w:tc>
      </w:tr>
      <w:tr w:rsidR="001941FD" w:rsidRPr="001941FD" w14:paraId="4A4743C6" w14:textId="77777777" w:rsidTr="001941FD">
        <w:trPr>
          <w:cnfStyle w:val="000000010000" w:firstRow="0" w:lastRow="0" w:firstColumn="0" w:lastColumn="0" w:oddVBand="0" w:evenVBand="0" w:oddHBand="0" w:evenHBand="1" w:firstRowFirstColumn="0" w:firstRowLastColumn="0" w:lastRowFirstColumn="0" w:lastRowLastColumn="0"/>
        </w:trPr>
        <w:tc>
          <w:tcPr>
            <w:tcW w:w="5495" w:type="dxa"/>
          </w:tcPr>
          <w:p w14:paraId="172FFF89" w14:textId="77777777" w:rsidR="001941FD" w:rsidRPr="001941FD" w:rsidRDefault="001941FD" w:rsidP="001941FD">
            <w:pPr>
              <w:spacing w:before="60" w:after="60"/>
              <w:ind w:firstLine="0"/>
              <w:rPr>
                <w:szCs w:val="22"/>
              </w:rPr>
            </w:pPr>
            <w:r w:rsidRPr="001941FD">
              <w:rPr>
                <w:sz w:val="22"/>
                <w:szCs w:val="22"/>
              </w:rPr>
              <w:t>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(ф. 0501057)</w:t>
            </w:r>
          </w:p>
        </w:tc>
        <w:tc>
          <w:tcPr>
            <w:tcW w:w="4111" w:type="dxa"/>
          </w:tcPr>
          <w:p w14:paraId="276AE105" w14:textId="77777777" w:rsidR="001941FD" w:rsidRPr="001941FD" w:rsidRDefault="001941FD" w:rsidP="001941FD">
            <w:pPr>
              <w:spacing w:before="60" w:after="60"/>
              <w:ind w:firstLine="0"/>
              <w:rPr>
                <w:szCs w:val="22"/>
              </w:rPr>
            </w:pPr>
            <w:r w:rsidRPr="001941FD">
              <w:rPr>
                <w:sz w:val="22"/>
                <w:szCs w:val="22"/>
              </w:rPr>
              <w:t>Лимиты бюджетных обязательств ГРБС (ф. 0501057)</w:t>
            </w:r>
          </w:p>
        </w:tc>
      </w:tr>
      <w:tr w:rsidR="001941FD" w:rsidRPr="001941FD" w14:paraId="129E39CA" w14:textId="77777777" w:rsidTr="001941FD">
        <w:trPr>
          <w:cnfStyle w:val="000000100000" w:firstRow="0" w:lastRow="0" w:firstColumn="0" w:lastColumn="0" w:oddVBand="0" w:evenVBand="0" w:oddHBand="1" w:evenHBand="0" w:firstRowFirstColumn="0" w:firstRowLastColumn="0" w:lastRowFirstColumn="0" w:lastRowLastColumn="0"/>
        </w:trPr>
        <w:tc>
          <w:tcPr>
            <w:tcW w:w="5495" w:type="dxa"/>
          </w:tcPr>
          <w:p w14:paraId="2AFFDD4B" w14:textId="77777777" w:rsidR="001941FD" w:rsidRPr="001941FD" w:rsidRDefault="001941FD" w:rsidP="001941FD">
            <w:pPr>
              <w:spacing w:before="60" w:after="60"/>
              <w:ind w:firstLine="0"/>
              <w:rPr>
                <w:szCs w:val="22"/>
              </w:rPr>
            </w:pPr>
            <w:r w:rsidRPr="001941FD">
              <w:rPr>
                <w:sz w:val="22"/>
                <w:szCs w:val="22"/>
              </w:rPr>
              <w:t>Перечень публичных нормативных обязательств, подлежащих исполнению за счет средств федерального бюджета на финансовый год и на плановый период (ф. 0501077)</w:t>
            </w:r>
          </w:p>
        </w:tc>
        <w:tc>
          <w:tcPr>
            <w:tcW w:w="4111" w:type="dxa"/>
          </w:tcPr>
          <w:p w14:paraId="34D96255" w14:textId="77777777" w:rsidR="001941FD" w:rsidRPr="001941FD" w:rsidRDefault="001941FD" w:rsidP="001941FD">
            <w:pPr>
              <w:spacing w:before="60" w:after="60"/>
              <w:ind w:firstLine="0"/>
              <w:rPr>
                <w:szCs w:val="22"/>
              </w:rPr>
            </w:pPr>
            <w:r w:rsidRPr="001941FD">
              <w:rPr>
                <w:sz w:val="22"/>
                <w:szCs w:val="22"/>
              </w:rPr>
              <w:t>Перечень публичных нормативных обязательств (ф. 0501077)</w:t>
            </w:r>
          </w:p>
        </w:tc>
      </w:tr>
      <w:tr w:rsidR="001941FD" w:rsidRPr="001941FD" w14:paraId="200DD7BB" w14:textId="77777777" w:rsidTr="001941FD">
        <w:trPr>
          <w:cnfStyle w:val="000000010000" w:firstRow="0" w:lastRow="0" w:firstColumn="0" w:lastColumn="0" w:oddVBand="0" w:evenVBand="0" w:oddHBand="0" w:evenHBand="1" w:firstRowFirstColumn="0" w:firstRowLastColumn="0" w:lastRowFirstColumn="0" w:lastRowLastColumn="0"/>
        </w:trPr>
        <w:tc>
          <w:tcPr>
            <w:tcW w:w="5495" w:type="dxa"/>
          </w:tcPr>
          <w:p w14:paraId="5B1BA4DE" w14:textId="77777777" w:rsidR="001941FD" w:rsidRPr="001941FD" w:rsidRDefault="001941FD" w:rsidP="001941FD">
            <w:pPr>
              <w:spacing w:before="60" w:after="60"/>
              <w:ind w:firstLine="0"/>
              <w:rPr>
                <w:szCs w:val="22"/>
              </w:rPr>
            </w:pPr>
            <w:r w:rsidRPr="001941FD">
              <w:rPr>
                <w:sz w:val="22"/>
                <w:szCs w:val="22"/>
              </w:rPr>
              <w:t>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 в части объектов федеральной адресной инвестиционной программы и лимитов бюджетных обязательств по расходам, утверждение которых осуществляется в соответствии с решением Правительства Российской Федерации, на финансовый год и на плановый период, устанавливаются Министром финансов Российской Федерации (ф. 0501054)</w:t>
            </w:r>
          </w:p>
        </w:tc>
        <w:tc>
          <w:tcPr>
            <w:tcW w:w="4111" w:type="dxa"/>
          </w:tcPr>
          <w:p w14:paraId="4E90B21D" w14:textId="77777777" w:rsidR="001941FD" w:rsidRPr="001941FD" w:rsidRDefault="001941FD" w:rsidP="001941FD">
            <w:pPr>
              <w:spacing w:before="60" w:after="60"/>
              <w:ind w:firstLine="0"/>
              <w:rPr>
                <w:szCs w:val="22"/>
              </w:rPr>
            </w:pPr>
            <w:r w:rsidRPr="001941FD">
              <w:rPr>
                <w:sz w:val="22"/>
                <w:szCs w:val="22"/>
              </w:rPr>
              <w:t>Бюджетные ассигнования (ф. 0501054)</w:t>
            </w:r>
          </w:p>
        </w:tc>
      </w:tr>
      <w:tr w:rsidR="001941FD" w:rsidRPr="001941FD" w14:paraId="21421CE8" w14:textId="77777777" w:rsidTr="001941FD">
        <w:trPr>
          <w:cnfStyle w:val="000000100000" w:firstRow="0" w:lastRow="0" w:firstColumn="0" w:lastColumn="0" w:oddVBand="0" w:evenVBand="0" w:oddHBand="1" w:evenHBand="0" w:firstRowFirstColumn="0" w:firstRowLastColumn="0" w:lastRowFirstColumn="0" w:lastRowLastColumn="0"/>
        </w:trPr>
        <w:tc>
          <w:tcPr>
            <w:tcW w:w="5495" w:type="dxa"/>
          </w:tcPr>
          <w:p w14:paraId="4E19E891" w14:textId="77777777" w:rsidR="001941FD" w:rsidRPr="001941FD" w:rsidRDefault="001941FD" w:rsidP="001941FD">
            <w:pPr>
              <w:spacing w:before="60" w:after="60"/>
              <w:ind w:firstLine="0"/>
              <w:rPr>
                <w:szCs w:val="22"/>
              </w:rPr>
            </w:pPr>
            <w:r w:rsidRPr="001941FD">
              <w:rPr>
                <w:sz w:val="22"/>
                <w:szCs w:val="22"/>
              </w:rPr>
              <w:t>Предельные объемы оплаты денежных обязательств (ф. 0501079)</w:t>
            </w:r>
          </w:p>
        </w:tc>
        <w:tc>
          <w:tcPr>
            <w:tcW w:w="4111" w:type="dxa"/>
          </w:tcPr>
          <w:p w14:paraId="52FBCF07" w14:textId="77777777" w:rsidR="001941FD" w:rsidRPr="001941FD" w:rsidRDefault="001941FD" w:rsidP="001941FD">
            <w:pPr>
              <w:spacing w:before="60" w:after="60"/>
              <w:ind w:firstLine="0"/>
              <w:rPr>
                <w:szCs w:val="22"/>
              </w:rPr>
            </w:pPr>
            <w:r w:rsidRPr="001941FD">
              <w:rPr>
                <w:sz w:val="22"/>
                <w:szCs w:val="22"/>
              </w:rPr>
              <w:t>Предельные объемы (ф. 0501079)</w:t>
            </w:r>
          </w:p>
        </w:tc>
      </w:tr>
      <w:tr w:rsidR="001941FD" w:rsidRPr="001941FD" w14:paraId="3F15040C" w14:textId="77777777" w:rsidTr="001941FD">
        <w:trPr>
          <w:cnfStyle w:val="000000010000" w:firstRow="0" w:lastRow="0" w:firstColumn="0" w:lastColumn="0" w:oddVBand="0" w:evenVBand="0" w:oddHBand="0" w:evenHBand="1" w:firstRowFirstColumn="0" w:firstRowLastColumn="0" w:lastRowFirstColumn="0" w:lastRowLastColumn="0"/>
        </w:trPr>
        <w:tc>
          <w:tcPr>
            <w:tcW w:w="5495" w:type="dxa"/>
          </w:tcPr>
          <w:p w14:paraId="005BB033" w14:textId="77777777" w:rsidR="001941FD" w:rsidRPr="001941FD" w:rsidRDefault="001941FD" w:rsidP="001941FD">
            <w:pPr>
              <w:spacing w:before="60" w:after="60"/>
              <w:ind w:firstLine="0"/>
              <w:rPr>
                <w:szCs w:val="22"/>
              </w:rPr>
            </w:pPr>
            <w:r w:rsidRPr="001941FD">
              <w:rPr>
                <w:sz w:val="22"/>
                <w:szCs w:val="22"/>
              </w:rPr>
              <w:t>Лимиты бюджетных обязательств на финансовый год и на плановый период (ф. 0501052)</w:t>
            </w:r>
          </w:p>
        </w:tc>
        <w:tc>
          <w:tcPr>
            <w:tcW w:w="4111" w:type="dxa"/>
          </w:tcPr>
          <w:p w14:paraId="588345AE" w14:textId="77777777" w:rsidR="001941FD" w:rsidRPr="001941FD" w:rsidRDefault="001941FD" w:rsidP="001941FD">
            <w:pPr>
              <w:spacing w:before="60" w:after="60"/>
              <w:ind w:firstLine="0"/>
              <w:rPr>
                <w:szCs w:val="22"/>
              </w:rPr>
            </w:pPr>
            <w:r w:rsidRPr="001941FD">
              <w:rPr>
                <w:sz w:val="22"/>
                <w:szCs w:val="22"/>
              </w:rPr>
              <w:t>Лимиты бюджетных обязательств (ф. 0501052)</w:t>
            </w:r>
          </w:p>
        </w:tc>
      </w:tr>
      <w:tr w:rsidR="001941FD" w:rsidRPr="001941FD" w14:paraId="356FD515" w14:textId="77777777" w:rsidTr="001941FD">
        <w:trPr>
          <w:cnfStyle w:val="000000100000" w:firstRow="0" w:lastRow="0" w:firstColumn="0" w:lastColumn="0" w:oddVBand="0" w:evenVBand="0" w:oddHBand="1" w:evenHBand="0" w:firstRowFirstColumn="0" w:firstRowLastColumn="0" w:lastRowFirstColumn="0" w:lastRowLastColumn="0"/>
        </w:trPr>
        <w:tc>
          <w:tcPr>
            <w:tcW w:w="5495" w:type="dxa"/>
          </w:tcPr>
          <w:p w14:paraId="24490E70" w14:textId="77777777" w:rsidR="001941FD" w:rsidRPr="001941FD" w:rsidRDefault="001941FD" w:rsidP="001941FD">
            <w:pPr>
              <w:spacing w:before="60" w:after="60"/>
              <w:ind w:firstLine="0"/>
              <w:rPr>
                <w:szCs w:val="22"/>
              </w:rPr>
            </w:pPr>
            <w:r w:rsidRPr="001941FD">
              <w:rPr>
                <w:sz w:val="22"/>
                <w:szCs w:val="22"/>
              </w:rPr>
              <w:t>Справка об изменении сводной бюджетной росписи федерального бюджета и лимитов бюджетных обязательств на финансовый год и на плановый период (ф. 0501051)</w:t>
            </w:r>
          </w:p>
        </w:tc>
        <w:tc>
          <w:tcPr>
            <w:tcW w:w="4111" w:type="dxa"/>
          </w:tcPr>
          <w:p w14:paraId="21BB9C81" w14:textId="77777777" w:rsidR="001941FD" w:rsidRPr="001941FD" w:rsidRDefault="001941FD" w:rsidP="001941FD">
            <w:pPr>
              <w:spacing w:before="60" w:after="60"/>
              <w:ind w:firstLine="0"/>
              <w:rPr>
                <w:szCs w:val="22"/>
              </w:rPr>
            </w:pPr>
            <w:r w:rsidRPr="001941FD">
              <w:rPr>
                <w:sz w:val="22"/>
                <w:szCs w:val="22"/>
              </w:rPr>
              <w:t>Справка (ф. 0501051)</w:t>
            </w:r>
          </w:p>
        </w:tc>
      </w:tr>
      <w:tr w:rsidR="001941FD" w:rsidRPr="001941FD" w14:paraId="7F39A1E8" w14:textId="77777777" w:rsidTr="001941FD">
        <w:trPr>
          <w:cnfStyle w:val="000000010000" w:firstRow="0" w:lastRow="0" w:firstColumn="0" w:lastColumn="0" w:oddVBand="0" w:evenVBand="0" w:oddHBand="0" w:evenHBand="1" w:firstRowFirstColumn="0" w:firstRowLastColumn="0" w:lastRowFirstColumn="0" w:lastRowLastColumn="0"/>
        </w:trPr>
        <w:tc>
          <w:tcPr>
            <w:tcW w:w="5495" w:type="dxa"/>
          </w:tcPr>
          <w:p w14:paraId="1E4E66C4" w14:textId="77777777" w:rsidR="001941FD" w:rsidRPr="001941FD" w:rsidRDefault="001941FD" w:rsidP="001941FD">
            <w:pPr>
              <w:spacing w:before="60" w:after="60"/>
              <w:ind w:firstLine="0"/>
              <w:rPr>
                <w:szCs w:val="22"/>
              </w:rPr>
            </w:pPr>
            <w:r w:rsidRPr="001941FD">
              <w:rPr>
                <w:sz w:val="22"/>
                <w:szCs w:val="22"/>
              </w:rPr>
              <w:t xml:space="preserve">Решение об изменении сводной бюджетной росписи федерального бюджета и лимитов бюджетных </w:t>
            </w:r>
            <w:r w:rsidRPr="001941FD">
              <w:rPr>
                <w:sz w:val="22"/>
                <w:szCs w:val="22"/>
              </w:rPr>
              <w:lastRenderedPageBreak/>
              <w:t>обязательств на финансовый год и на плановый период (ф. 0501066)</w:t>
            </w:r>
          </w:p>
        </w:tc>
        <w:tc>
          <w:tcPr>
            <w:tcW w:w="4111" w:type="dxa"/>
          </w:tcPr>
          <w:p w14:paraId="40C92267" w14:textId="77777777" w:rsidR="001941FD" w:rsidRPr="001941FD" w:rsidRDefault="001941FD" w:rsidP="001941FD">
            <w:pPr>
              <w:spacing w:before="60" w:after="60"/>
              <w:ind w:firstLine="0"/>
              <w:rPr>
                <w:szCs w:val="22"/>
              </w:rPr>
            </w:pPr>
            <w:r w:rsidRPr="001941FD">
              <w:rPr>
                <w:sz w:val="22"/>
                <w:szCs w:val="22"/>
              </w:rPr>
              <w:lastRenderedPageBreak/>
              <w:t>Решение (ф. 0501066)</w:t>
            </w:r>
          </w:p>
        </w:tc>
      </w:tr>
      <w:tr w:rsidR="001941FD" w:rsidRPr="001941FD" w14:paraId="45E1583D" w14:textId="77777777" w:rsidTr="001941FD">
        <w:trPr>
          <w:cnfStyle w:val="000000100000" w:firstRow="0" w:lastRow="0" w:firstColumn="0" w:lastColumn="0" w:oddVBand="0" w:evenVBand="0" w:oddHBand="1" w:evenHBand="0" w:firstRowFirstColumn="0" w:firstRowLastColumn="0" w:lastRowFirstColumn="0" w:lastRowLastColumn="0"/>
          <w:trHeight w:val="563"/>
        </w:trPr>
        <w:tc>
          <w:tcPr>
            <w:tcW w:w="5495" w:type="dxa"/>
          </w:tcPr>
          <w:p w14:paraId="61052EF9" w14:textId="77777777" w:rsidR="001941FD" w:rsidRPr="001941FD" w:rsidRDefault="001941FD" w:rsidP="001941FD">
            <w:pPr>
              <w:spacing w:before="60" w:after="60"/>
              <w:ind w:firstLine="0"/>
              <w:rPr>
                <w:szCs w:val="22"/>
              </w:rPr>
            </w:pPr>
            <w:r w:rsidRPr="001941FD">
              <w:rPr>
                <w:sz w:val="22"/>
                <w:szCs w:val="22"/>
              </w:rPr>
              <w:lastRenderedPageBreak/>
              <w:t>Сводная бюджетная роспись федерального бюджета на финансовый год и на плановый период составляется Министерством финансов Российской Федерации (ф. 0501050)</w:t>
            </w:r>
          </w:p>
        </w:tc>
        <w:tc>
          <w:tcPr>
            <w:tcW w:w="4111" w:type="dxa"/>
          </w:tcPr>
          <w:p w14:paraId="1EE803AA" w14:textId="77777777" w:rsidR="001941FD" w:rsidRPr="001941FD" w:rsidRDefault="001941FD" w:rsidP="001941FD">
            <w:pPr>
              <w:spacing w:before="60" w:after="60"/>
              <w:ind w:firstLine="0"/>
              <w:rPr>
                <w:szCs w:val="22"/>
              </w:rPr>
            </w:pPr>
            <w:r w:rsidRPr="001941FD">
              <w:rPr>
                <w:sz w:val="22"/>
                <w:szCs w:val="22"/>
              </w:rPr>
              <w:t>Сводная бюджетная роспись (ф. 0501050)</w:t>
            </w:r>
          </w:p>
        </w:tc>
      </w:tr>
    </w:tbl>
    <w:p w14:paraId="710300F0" w14:textId="77777777" w:rsidR="001941FD" w:rsidRPr="006C1765" w:rsidRDefault="001941FD" w:rsidP="00567014">
      <w:pPr>
        <w:pStyle w:val="32"/>
        <w:ind w:left="862"/>
        <w:jc w:val="both"/>
        <w:rPr>
          <w:highlight w:val="green"/>
        </w:rPr>
      </w:pPr>
      <w:bookmarkStart w:id="2622" w:name="_Toc87609328"/>
      <w:bookmarkStart w:id="2623" w:name="_Toc94857084"/>
      <w:bookmarkStart w:id="2624" w:name="_Toc105752350"/>
      <w:bookmarkStart w:id="2625" w:name="_Toc115392604"/>
      <w:r w:rsidRPr="006C1765">
        <w:rPr>
          <w:highlight w:val="green"/>
        </w:rPr>
        <w:t>Заполнение полей «Сокращенное наименование (код) элемента» и «Значение сокращенного наименования (кода) элемента»</w:t>
      </w:r>
      <w:bookmarkEnd w:id="2613"/>
      <w:bookmarkEnd w:id="2614"/>
      <w:bookmarkEnd w:id="2622"/>
      <w:bookmarkEnd w:id="2623"/>
      <w:bookmarkEnd w:id="2624"/>
      <w:bookmarkEnd w:id="2625"/>
    </w:p>
    <w:p w14:paraId="1B47DCCB" w14:textId="7160E228" w:rsidR="001941FD" w:rsidRPr="006C1765" w:rsidRDefault="001941FD" w:rsidP="00567014">
      <w:pPr>
        <w:pStyle w:val="GOSTNameTable"/>
        <w:tabs>
          <w:tab w:val="clear" w:pos="567"/>
          <w:tab w:val="num" w:pos="142"/>
        </w:tabs>
        <w:spacing w:before="120" w:after="0"/>
        <w:ind w:left="425" w:hanging="357"/>
        <w:jc w:val="both"/>
        <w:rPr>
          <w:rFonts w:eastAsia="Calibri"/>
          <w:noProof/>
          <w:szCs w:val="24"/>
          <w:highlight w:val="green"/>
        </w:rPr>
      </w:pPr>
      <w:r w:rsidRPr="006C1765">
        <w:rPr>
          <w:rFonts w:eastAsia="Calibri"/>
          <w:noProof/>
          <w:szCs w:val="24"/>
          <w:highlight w:val="green"/>
          <w:lang w:val="en-US"/>
        </w:rPr>
        <w:fldChar w:fldCharType="begin"/>
      </w:r>
      <w:r w:rsidRPr="006C1765">
        <w:rPr>
          <w:rFonts w:eastAsia="Calibri"/>
          <w:noProof/>
          <w:szCs w:val="24"/>
          <w:highlight w:val="green"/>
        </w:rPr>
        <w:instrText xml:space="preserve"> </w:instrText>
      </w:r>
      <w:r w:rsidRPr="006C1765">
        <w:rPr>
          <w:rFonts w:eastAsia="Calibri"/>
          <w:noProof/>
          <w:szCs w:val="24"/>
          <w:highlight w:val="green"/>
          <w:lang w:val="en-US"/>
        </w:rPr>
        <w:instrText>SEQ</w:instrText>
      </w:r>
      <w:r w:rsidRPr="006C1765">
        <w:rPr>
          <w:rFonts w:eastAsia="Calibri"/>
          <w:noProof/>
          <w:szCs w:val="24"/>
          <w:highlight w:val="green"/>
        </w:rPr>
        <w:instrText xml:space="preserve"> Таблица \* </w:instrText>
      </w:r>
      <w:r w:rsidRPr="006C1765">
        <w:rPr>
          <w:rFonts w:eastAsia="Calibri"/>
          <w:noProof/>
          <w:szCs w:val="24"/>
          <w:highlight w:val="green"/>
          <w:lang w:val="en-US"/>
        </w:rPr>
        <w:instrText>ARABIC</w:instrText>
      </w:r>
      <w:r w:rsidRPr="006C1765">
        <w:rPr>
          <w:rFonts w:eastAsia="Calibri"/>
          <w:noProof/>
          <w:szCs w:val="24"/>
          <w:highlight w:val="green"/>
        </w:rPr>
        <w:instrText xml:space="preserve"> </w:instrText>
      </w:r>
      <w:r w:rsidRPr="006C1765">
        <w:rPr>
          <w:rFonts w:eastAsia="Calibri"/>
          <w:noProof/>
          <w:szCs w:val="24"/>
          <w:highlight w:val="green"/>
          <w:lang w:val="en-US"/>
        </w:rPr>
        <w:fldChar w:fldCharType="separate"/>
      </w:r>
      <w:bookmarkStart w:id="2626" w:name="_Ref18559999"/>
      <w:bookmarkStart w:id="2627" w:name="_Toc87609708"/>
      <w:r w:rsidR="007A3ADF" w:rsidRPr="007A3ADF">
        <w:rPr>
          <w:rFonts w:eastAsia="Calibri"/>
          <w:noProof/>
          <w:szCs w:val="24"/>
          <w:highlight w:val="green"/>
        </w:rPr>
        <w:t>292</w:t>
      </w:r>
      <w:bookmarkEnd w:id="2626"/>
      <w:r w:rsidRPr="006C1765">
        <w:rPr>
          <w:rFonts w:eastAsia="Calibri"/>
          <w:noProof/>
          <w:szCs w:val="24"/>
          <w:highlight w:val="green"/>
          <w:lang w:val="en-US"/>
        </w:rPr>
        <w:fldChar w:fldCharType="end"/>
      </w:r>
      <w:r w:rsidRPr="006C1765">
        <w:rPr>
          <w:rFonts w:eastAsia="Calibri"/>
          <w:noProof/>
          <w:szCs w:val="24"/>
          <w:highlight w:val="green"/>
        </w:rPr>
        <w:t xml:space="preserve"> – Заполнение полей «Сокращенное наименование (код) элемента» и «Значение сокращенного наименования (кода) элемента»</w:t>
      </w:r>
      <w:bookmarkEnd w:id="2627"/>
    </w:p>
    <w:tbl>
      <w:tblPr>
        <w:tblStyle w:val="GOSTTable"/>
        <w:tblW w:w="5000" w:type="pct"/>
        <w:tblLayout w:type="fixed"/>
        <w:tblLook w:val="04A0" w:firstRow="1" w:lastRow="0" w:firstColumn="1" w:lastColumn="0" w:noHBand="0" w:noVBand="1"/>
      </w:tblPr>
      <w:tblGrid>
        <w:gridCol w:w="2790"/>
        <w:gridCol w:w="6838"/>
      </w:tblGrid>
      <w:tr w:rsidR="001941FD" w:rsidRPr="00567014" w14:paraId="1C73F893" w14:textId="77777777" w:rsidTr="00745E05">
        <w:trPr>
          <w:cnfStyle w:val="100000000000" w:firstRow="1" w:lastRow="0" w:firstColumn="0" w:lastColumn="0" w:oddVBand="0" w:evenVBand="0" w:oddHBand="0" w:evenHBand="0" w:firstRowFirstColumn="0" w:firstRowLastColumn="0" w:lastRowFirstColumn="0" w:lastRowLastColumn="0"/>
          <w:trHeight w:val="307"/>
        </w:trPr>
        <w:tc>
          <w:tcPr>
            <w:tcW w:w="2830" w:type="dxa"/>
          </w:tcPr>
          <w:p w14:paraId="2EEE16E9" w14:textId="77777777" w:rsidR="001941FD" w:rsidRPr="00567014" w:rsidRDefault="001941FD" w:rsidP="001941FD">
            <w:pPr>
              <w:spacing w:before="60" w:after="60"/>
              <w:ind w:firstLine="0"/>
              <w:jc w:val="center"/>
              <w:rPr>
                <w:b/>
                <w:sz w:val="22"/>
                <w:szCs w:val="22"/>
              </w:rPr>
            </w:pPr>
            <w:r w:rsidRPr="00567014">
              <w:rPr>
                <w:b/>
                <w:sz w:val="22"/>
                <w:szCs w:val="22"/>
                <w:lang w:eastAsia="x-none"/>
              </w:rPr>
              <w:t>Сокращенное наименование (код) элемента</w:t>
            </w:r>
          </w:p>
        </w:tc>
        <w:tc>
          <w:tcPr>
            <w:tcW w:w="6939" w:type="dxa"/>
          </w:tcPr>
          <w:p w14:paraId="7EF1C733" w14:textId="77777777" w:rsidR="001941FD" w:rsidRPr="00567014" w:rsidRDefault="001941FD" w:rsidP="001941FD">
            <w:pPr>
              <w:spacing w:before="60" w:after="60"/>
              <w:ind w:firstLine="0"/>
              <w:jc w:val="center"/>
              <w:rPr>
                <w:b/>
                <w:sz w:val="22"/>
                <w:szCs w:val="22"/>
              </w:rPr>
            </w:pPr>
            <w:r w:rsidRPr="00567014">
              <w:rPr>
                <w:b/>
                <w:sz w:val="22"/>
                <w:szCs w:val="22"/>
                <w:lang w:eastAsia="x-none"/>
              </w:rPr>
              <w:t>Значение сокращенного наименования (кода) элемента</w:t>
            </w:r>
          </w:p>
        </w:tc>
      </w:tr>
      <w:tr w:rsidR="001941FD" w:rsidRPr="00567014" w14:paraId="3A0B36B7"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2813DB6C" w14:textId="77777777" w:rsidR="001941FD" w:rsidRPr="00567014" w:rsidRDefault="001941FD" w:rsidP="001941FD">
            <w:pPr>
              <w:spacing w:before="60" w:after="60"/>
              <w:ind w:firstLine="0"/>
              <w:rPr>
                <w:sz w:val="22"/>
                <w:szCs w:val="22"/>
              </w:rPr>
            </w:pPr>
            <w:r w:rsidRPr="00567014">
              <w:rPr>
                <w:sz w:val="22"/>
                <w:szCs w:val="22"/>
              </w:rPr>
              <w:t>ProtocolRegDate</w:t>
            </w:r>
          </w:p>
        </w:tc>
        <w:tc>
          <w:tcPr>
            <w:tcW w:w="6939" w:type="dxa"/>
          </w:tcPr>
          <w:p w14:paraId="1CD584AB" w14:textId="77777777" w:rsidR="001941FD" w:rsidRPr="00567014" w:rsidRDefault="001941FD" w:rsidP="001941FD">
            <w:pPr>
              <w:spacing w:before="60" w:after="60"/>
              <w:ind w:firstLine="0"/>
              <w:rPr>
                <w:sz w:val="22"/>
                <w:szCs w:val="22"/>
              </w:rPr>
            </w:pPr>
            <w:r w:rsidRPr="00567014">
              <w:rPr>
                <w:sz w:val="22"/>
                <w:szCs w:val="22"/>
              </w:rPr>
              <w:t xml:space="preserve">Реквизит «Дата» документа «Уведомление (протокол)». </w:t>
            </w:r>
          </w:p>
          <w:p w14:paraId="464F6412"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«Казначейское обеспечение обязательств» (ф. 0506110) (далее – КОО), «Расшифровка сумм неиспользованных средств» (ф. 0531251) (далее – РКД), «Запрос на отзыв распоряжения (запрос на аннулирование)»</w:t>
            </w:r>
            <w:r w:rsidRPr="00567014" w:rsidDel="00695F5D">
              <w:rPr>
                <w:sz w:val="22"/>
                <w:szCs w:val="22"/>
              </w:rPr>
              <w:t xml:space="preserve"> </w:t>
            </w:r>
            <w:r w:rsidRPr="00567014">
              <w:rPr>
                <w:sz w:val="22"/>
                <w:szCs w:val="22"/>
              </w:rPr>
              <w:t>(далее – ЗОЗ) при взаимодействии Компонента КС ПУР ЭБ - ППО АСФК, Компонента КС ПУР ЭБ - ПУР ЭБ, Компонент КС ПУР ЭБ - Компонент АУ/БУ ПУР ЭБ, ПУР ЭБ – ППО АСФК,  и по документам «Заявление на исполнение казначейского обеспечения обязательств» (ф. 0506109) (далее – АКЗ), «Справка об исполнении казначейского обеспечения обязательств» (далее – АКИ) при взаимодействии Компонента КС ПУР ЭБ - ППО АСФК.</w:t>
            </w:r>
          </w:p>
          <w:p w14:paraId="6EBED91C"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«Расходное расписание» (далее – РР), «Реестр расходных расписаний» (далее – РРР) при взаимодействии ПУР ЭБ – ППО АСФК.</w:t>
            </w:r>
          </w:p>
          <w:p w14:paraId="2A9BE775"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tc>
      </w:tr>
      <w:tr w:rsidR="001941FD" w:rsidRPr="00567014" w14:paraId="22026732"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B3EE1B2" w14:textId="77777777" w:rsidR="001941FD" w:rsidRPr="00567014" w:rsidRDefault="001941FD" w:rsidP="001941FD">
            <w:pPr>
              <w:spacing w:before="60" w:after="60"/>
              <w:ind w:firstLine="0"/>
              <w:rPr>
                <w:sz w:val="22"/>
                <w:szCs w:val="22"/>
              </w:rPr>
            </w:pPr>
            <w:r w:rsidRPr="00567014">
              <w:rPr>
                <w:sz w:val="22"/>
                <w:szCs w:val="22"/>
              </w:rPr>
              <w:t>ProtocolRegNumber</w:t>
            </w:r>
          </w:p>
        </w:tc>
        <w:tc>
          <w:tcPr>
            <w:tcW w:w="6939" w:type="dxa"/>
          </w:tcPr>
          <w:p w14:paraId="166553FD" w14:textId="77777777" w:rsidR="001941FD" w:rsidRPr="00567014" w:rsidRDefault="001941FD" w:rsidP="001941FD">
            <w:pPr>
              <w:spacing w:before="60" w:after="60"/>
              <w:ind w:firstLine="0"/>
              <w:rPr>
                <w:sz w:val="22"/>
                <w:szCs w:val="22"/>
              </w:rPr>
            </w:pPr>
            <w:r w:rsidRPr="00567014">
              <w:rPr>
                <w:sz w:val="22"/>
                <w:szCs w:val="22"/>
              </w:rPr>
              <w:t>Реквизит «Номер» документа «Уведомление (протокол)».</w:t>
            </w:r>
          </w:p>
          <w:p w14:paraId="4853E115" w14:textId="77777777" w:rsidR="001941FD" w:rsidRPr="00567014" w:rsidRDefault="001941FD" w:rsidP="001941FD">
            <w:pPr>
              <w:spacing w:before="60" w:after="60"/>
              <w:ind w:firstLine="0"/>
              <w:rPr>
                <w:sz w:val="22"/>
                <w:szCs w:val="22"/>
              </w:rPr>
            </w:pPr>
            <w:r w:rsidRPr="00567014">
              <w:rPr>
                <w:sz w:val="22"/>
                <w:szCs w:val="22"/>
              </w:rPr>
              <w:t xml:space="preserve">Указывается в случае формирования Квитанции на документ «Уведомление (протокол)» по документам КОО, РКД, ЗОЗ при </w:t>
            </w:r>
            <w:r w:rsidRPr="00567014">
              <w:rPr>
                <w:sz w:val="22"/>
                <w:szCs w:val="22"/>
              </w:rPr>
              <w:lastRenderedPageBreak/>
              <w:t>взаимодействии Компонента КС ПУР ЭБ - ППО АСФК, Компонента КС ПУР ЭБ - ПУР ЭБ, Компонент КС ПУР ЭБ - Компонент АУ/БУ ПУР ЭБ, ПУР ЭБ – ППО АСФК и по документам АКЗ, АКИ при взаимодействии Компонента КС ПУР ЭБ - ППО АСФК.</w:t>
            </w:r>
          </w:p>
          <w:p w14:paraId="54EECA1B"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w:t>
            </w:r>
          </w:p>
          <w:p w14:paraId="67CC41BA"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tc>
      </w:tr>
      <w:tr w:rsidR="001941FD" w:rsidRPr="00567014" w14:paraId="26F7EB40"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13DAED9" w14:textId="77777777" w:rsidR="001941FD" w:rsidRPr="00567014" w:rsidRDefault="001941FD" w:rsidP="001941FD">
            <w:pPr>
              <w:spacing w:before="60" w:after="60"/>
              <w:ind w:firstLine="0"/>
              <w:rPr>
                <w:sz w:val="22"/>
                <w:szCs w:val="22"/>
              </w:rPr>
            </w:pPr>
            <w:r w:rsidRPr="00567014">
              <w:rPr>
                <w:sz w:val="22"/>
                <w:szCs w:val="22"/>
              </w:rPr>
              <w:lastRenderedPageBreak/>
              <w:t>RejectName</w:t>
            </w:r>
          </w:p>
        </w:tc>
        <w:tc>
          <w:tcPr>
            <w:tcW w:w="6939" w:type="dxa"/>
          </w:tcPr>
          <w:p w14:paraId="466991D3" w14:textId="77777777" w:rsidR="001941FD" w:rsidRPr="00567014" w:rsidRDefault="001941FD" w:rsidP="001941FD">
            <w:pPr>
              <w:spacing w:before="60" w:after="60"/>
              <w:ind w:firstLine="0"/>
              <w:rPr>
                <w:sz w:val="22"/>
                <w:szCs w:val="22"/>
              </w:rPr>
            </w:pPr>
            <w:r w:rsidRPr="00567014">
              <w:rPr>
                <w:sz w:val="22"/>
                <w:szCs w:val="22"/>
              </w:rPr>
              <w:t>Реквизит «Расшифровка причины отказа» документа «Уведомление (протокол)».</w:t>
            </w:r>
          </w:p>
          <w:p w14:paraId="5B0C2112"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КОО, РКД, ЗОЗ при взаимодействии Компонента КС ПУР ЭБ - ППО АСФК, Компонента КС ПУР ЭБ - ПУР ЭБ, Компонент КС ПУР ЭБ - Компонент АУ/БУ ПУР ЭБ, ПУР ЭБ – ППО АСФК и по документам АКЗ, АКИ при взаимодействии Компонента КС ПУР ЭБ - ППО АСФК.</w:t>
            </w:r>
          </w:p>
          <w:p w14:paraId="7B5D8C12"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p w14:paraId="4ED39B41" w14:textId="77777777" w:rsidR="001941FD" w:rsidRPr="00567014" w:rsidRDefault="001941FD" w:rsidP="001941FD">
            <w:pPr>
              <w:spacing w:before="60" w:after="60"/>
              <w:ind w:firstLine="0"/>
              <w:rPr>
                <w:sz w:val="22"/>
                <w:szCs w:val="22"/>
              </w:rPr>
            </w:pPr>
            <w:r w:rsidRPr="00567014">
              <w:rPr>
                <w:sz w:val="22"/>
                <w:szCs w:val="22"/>
              </w:rPr>
              <w:t>Указывается реквизит «Расшифровка» в случае формирования Квитанции на документ «Акт приема-передачи исполнительных документов и решений налогового органа при реорганизации или ликвидации территориального органа Федерального казначейства, при реорганизации должника» (далее – Акт приема-передачи ИД, РНО) при взаимодействии ПУР ЭБ – ППО АСФК, ППО АСФК – ПУР ЭБ.</w:t>
            </w:r>
          </w:p>
        </w:tc>
      </w:tr>
      <w:tr w:rsidR="001941FD" w:rsidRPr="00567014" w14:paraId="79BF68D7"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008B98A" w14:textId="77777777" w:rsidR="001941FD" w:rsidRPr="00567014" w:rsidRDefault="001941FD" w:rsidP="001941FD">
            <w:pPr>
              <w:spacing w:before="60" w:after="60"/>
              <w:ind w:firstLine="0"/>
              <w:rPr>
                <w:sz w:val="22"/>
                <w:szCs w:val="22"/>
              </w:rPr>
            </w:pPr>
            <w:r w:rsidRPr="00567014">
              <w:rPr>
                <w:sz w:val="22"/>
                <w:szCs w:val="22"/>
              </w:rPr>
              <w:t>RejectBody</w:t>
            </w:r>
          </w:p>
        </w:tc>
        <w:tc>
          <w:tcPr>
            <w:tcW w:w="6939" w:type="dxa"/>
          </w:tcPr>
          <w:p w14:paraId="39C29AF5" w14:textId="77777777" w:rsidR="001941FD" w:rsidRPr="00567014" w:rsidRDefault="001941FD" w:rsidP="001941FD">
            <w:pPr>
              <w:ind w:firstLine="0"/>
              <w:rPr>
                <w:sz w:val="22"/>
                <w:szCs w:val="22"/>
              </w:rPr>
            </w:pPr>
            <w:r w:rsidRPr="00567014">
              <w:rPr>
                <w:sz w:val="22"/>
                <w:szCs w:val="22"/>
              </w:rPr>
              <w:t>Указывается реквизит «Сообщение» в случае формирования Квитанции на документ «Акт приема-передачи ИД, РНО» при взаимодействии ПУР ЭБ – ППО АСФК, ППО АСФК – ПУР ЭБ.</w:t>
            </w:r>
          </w:p>
        </w:tc>
      </w:tr>
      <w:tr w:rsidR="001941FD" w:rsidRPr="00567014" w14:paraId="0C9585E5"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F25F704" w14:textId="77777777" w:rsidR="001941FD" w:rsidRPr="00567014" w:rsidRDefault="001941FD" w:rsidP="001941FD">
            <w:pPr>
              <w:spacing w:before="60" w:after="60"/>
              <w:ind w:firstLine="0"/>
              <w:rPr>
                <w:sz w:val="22"/>
                <w:szCs w:val="22"/>
              </w:rPr>
            </w:pPr>
            <w:r w:rsidRPr="00567014">
              <w:rPr>
                <w:sz w:val="22"/>
                <w:szCs w:val="22"/>
              </w:rPr>
              <w:t>Executor</w:t>
            </w:r>
          </w:p>
        </w:tc>
        <w:tc>
          <w:tcPr>
            <w:tcW w:w="6939" w:type="dxa"/>
          </w:tcPr>
          <w:p w14:paraId="2E82387C" w14:textId="77777777" w:rsidR="001941FD" w:rsidRPr="00567014" w:rsidRDefault="001941FD" w:rsidP="001941FD">
            <w:pPr>
              <w:spacing w:before="60" w:after="60"/>
              <w:ind w:firstLine="0"/>
              <w:rPr>
                <w:sz w:val="22"/>
                <w:szCs w:val="22"/>
              </w:rPr>
            </w:pPr>
            <w:r w:rsidRPr="00567014">
              <w:rPr>
                <w:sz w:val="22"/>
                <w:szCs w:val="22"/>
              </w:rPr>
              <w:t>Реквизит «ФИО исполнителя» документа «Уведомление (протокол)».</w:t>
            </w:r>
          </w:p>
          <w:p w14:paraId="54BDB354" w14:textId="77777777" w:rsidR="001941FD" w:rsidRPr="00567014" w:rsidRDefault="001941FD" w:rsidP="001941FD">
            <w:pPr>
              <w:spacing w:before="60" w:after="60"/>
              <w:ind w:firstLine="0"/>
              <w:rPr>
                <w:sz w:val="22"/>
                <w:szCs w:val="22"/>
              </w:rPr>
            </w:pPr>
            <w:r w:rsidRPr="00567014">
              <w:rPr>
                <w:sz w:val="22"/>
                <w:szCs w:val="22"/>
              </w:rPr>
              <w:t xml:space="preserve">Указывается в случае формирования Квитанции на документ «Уведомление (протокол)» по документам РР, РРР при взаимодействии ПУР ЭБ – ППО АСФК, по документу АКЗ («Заявление на исполнение казначейского обеспечения обязательств» (ф. 0506109)) при взаимодействии Компонента КС ПУР ЭБ - ППО АСФК и по документу </w:t>
            </w:r>
            <w:r w:rsidRPr="00567014">
              <w:rPr>
                <w:sz w:val="22"/>
                <w:szCs w:val="22"/>
              </w:rPr>
              <w:lastRenderedPageBreak/>
              <w:t>КОО при взаимодействии Компонента КС ПУР ЭБ - ПУР ЭБ, Компонент КС ПУР ЭБ - Компонент АУ/БУ ПУР ЭБ.</w:t>
            </w:r>
          </w:p>
        </w:tc>
      </w:tr>
      <w:tr w:rsidR="001941FD" w:rsidRPr="00567014" w14:paraId="302392BA"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F3E56A4" w14:textId="77777777" w:rsidR="001941FD" w:rsidRPr="00567014" w:rsidRDefault="001941FD" w:rsidP="001941FD">
            <w:pPr>
              <w:spacing w:before="60" w:after="60"/>
              <w:ind w:firstLine="0"/>
              <w:rPr>
                <w:sz w:val="22"/>
                <w:szCs w:val="22"/>
              </w:rPr>
            </w:pPr>
            <w:r w:rsidRPr="00567014">
              <w:rPr>
                <w:sz w:val="22"/>
                <w:szCs w:val="22"/>
              </w:rPr>
              <w:lastRenderedPageBreak/>
              <w:t>ExecutorPosition</w:t>
            </w:r>
          </w:p>
        </w:tc>
        <w:tc>
          <w:tcPr>
            <w:tcW w:w="6939" w:type="dxa"/>
          </w:tcPr>
          <w:p w14:paraId="758EB11C" w14:textId="77777777" w:rsidR="001941FD" w:rsidRPr="00567014" w:rsidRDefault="001941FD" w:rsidP="001941FD">
            <w:pPr>
              <w:spacing w:before="60" w:after="60"/>
              <w:ind w:firstLine="0"/>
              <w:rPr>
                <w:sz w:val="22"/>
                <w:szCs w:val="22"/>
              </w:rPr>
            </w:pPr>
            <w:r w:rsidRPr="00567014">
              <w:rPr>
                <w:sz w:val="22"/>
                <w:szCs w:val="22"/>
              </w:rPr>
              <w:t>Реквизит «Должность исполнителя» документа «Уведомление (протокол)».</w:t>
            </w:r>
          </w:p>
          <w:p w14:paraId="7E2D6FB6"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и по документу КОО при взаимодействии Компонента КС ПУР ЭБ - ПУР ЭБ, Компонент КС ПУР ЭБ - Компонент АУ/БУ ПУР ЭБ.</w:t>
            </w:r>
          </w:p>
        </w:tc>
      </w:tr>
      <w:tr w:rsidR="001941FD" w:rsidRPr="00567014" w14:paraId="7F56C072"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FC0BBEA" w14:textId="77777777" w:rsidR="001941FD" w:rsidRPr="00567014" w:rsidRDefault="001941FD" w:rsidP="001941FD">
            <w:pPr>
              <w:spacing w:before="60" w:after="60"/>
              <w:ind w:firstLine="0"/>
              <w:rPr>
                <w:sz w:val="22"/>
                <w:szCs w:val="22"/>
              </w:rPr>
            </w:pPr>
            <w:r w:rsidRPr="00567014">
              <w:rPr>
                <w:sz w:val="22"/>
                <w:szCs w:val="22"/>
              </w:rPr>
              <w:t>ExecutorPhone</w:t>
            </w:r>
          </w:p>
        </w:tc>
        <w:tc>
          <w:tcPr>
            <w:tcW w:w="6939" w:type="dxa"/>
          </w:tcPr>
          <w:p w14:paraId="7FF5F1BF" w14:textId="77777777" w:rsidR="001941FD" w:rsidRPr="00567014" w:rsidRDefault="001941FD" w:rsidP="001941FD">
            <w:pPr>
              <w:spacing w:before="60" w:after="60"/>
              <w:ind w:firstLine="0"/>
              <w:rPr>
                <w:sz w:val="22"/>
                <w:szCs w:val="22"/>
              </w:rPr>
            </w:pPr>
            <w:r w:rsidRPr="00567014">
              <w:rPr>
                <w:sz w:val="22"/>
                <w:szCs w:val="22"/>
              </w:rPr>
              <w:t>Реквизит «Телефон исполнителя» документа «Уведомление (протокол)».</w:t>
            </w:r>
          </w:p>
          <w:p w14:paraId="19482240"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и по документу КОО при взаимодействии Компонента КС ПУР ЭБ - ПУР ЭБ, Компонент КС ПУР ЭБ - Компонент АУ/БУ ПУР ЭБ.</w:t>
            </w:r>
          </w:p>
        </w:tc>
      </w:tr>
      <w:tr w:rsidR="001941FD" w:rsidRPr="00567014" w14:paraId="6B0EE713"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E21D564" w14:textId="77777777" w:rsidR="001941FD" w:rsidRPr="00567014" w:rsidRDefault="001941FD" w:rsidP="001941FD">
            <w:pPr>
              <w:spacing w:before="60" w:after="60"/>
              <w:ind w:firstLine="0"/>
              <w:rPr>
                <w:sz w:val="22"/>
                <w:szCs w:val="22"/>
              </w:rPr>
            </w:pPr>
            <w:r w:rsidRPr="00567014">
              <w:rPr>
                <w:sz w:val="22"/>
                <w:szCs w:val="22"/>
              </w:rPr>
              <w:t>ExecutorDate</w:t>
            </w:r>
          </w:p>
        </w:tc>
        <w:tc>
          <w:tcPr>
            <w:tcW w:w="6939" w:type="dxa"/>
          </w:tcPr>
          <w:p w14:paraId="33044076" w14:textId="77777777" w:rsidR="001941FD" w:rsidRPr="00567014" w:rsidRDefault="001941FD" w:rsidP="001941FD">
            <w:pPr>
              <w:spacing w:before="60" w:after="60"/>
              <w:ind w:firstLine="0"/>
              <w:rPr>
                <w:sz w:val="22"/>
                <w:szCs w:val="22"/>
              </w:rPr>
            </w:pPr>
            <w:r w:rsidRPr="00567014">
              <w:rPr>
                <w:sz w:val="22"/>
                <w:szCs w:val="22"/>
              </w:rPr>
              <w:t>Реквизит «Дата подписи» документа «Уведомление (протокол)».</w:t>
            </w:r>
          </w:p>
          <w:p w14:paraId="4529AE42"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и по документу КОО при взаимодействии Компонента КС ПУР ЭБ - ПУР ЭБ, Компонент КС ПУР ЭБ - Компонент АУ/БУ ПУР ЭБ.</w:t>
            </w:r>
          </w:p>
        </w:tc>
      </w:tr>
      <w:tr w:rsidR="001941FD" w:rsidRPr="00567014" w14:paraId="2A66BB66"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5C3C095" w14:textId="77777777" w:rsidR="001941FD" w:rsidRPr="00567014" w:rsidRDefault="001941FD" w:rsidP="001941FD">
            <w:pPr>
              <w:spacing w:before="60" w:after="60"/>
              <w:ind w:firstLine="0"/>
              <w:rPr>
                <w:sz w:val="22"/>
                <w:szCs w:val="22"/>
              </w:rPr>
            </w:pPr>
            <w:r w:rsidRPr="00567014">
              <w:rPr>
                <w:sz w:val="22"/>
                <w:szCs w:val="22"/>
              </w:rPr>
              <w:t>ExtrAttrb_RgDt1</w:t>
            </w:r>
          </w:p>
        </w:tc>
        <w:tc>
          <w:tcPr>
            <w:tcW w:w="6939" w:type="dxa"/>
          </w:tcPr>
          <w:p w14:paraId="31BFF78F" w14:textId="77777777" w:rsidR="001941FD" w:rsidRPr="00567014" w:rsidRDefault="001941FD" w:rsidP="001941FD">
            <w:pPr>
              <w:spacing w:before="60" w:after="60"/>
              <w:ind w:firstLine="0"/>
              <w:rPr>
                <w:sz w:val="22"/>
                <w:szCs w:val="22"/>
              </w:rPr>
            </w:pPr>
            <w:r w:rsidRPr="00567014">
              <w:rPr>
                <w:sz w:val="22"/>
                <w:szCs w:val="22"/>
              </w:rPr>
              <w:t>Реквизит «Дата регистрации/аннулирования в органе ФК отправителя» родительского документа или документа-основания.</w:t>
            </w:r>
          </w:p>
          <w:p w14:paraId="2C890437"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РР, РРР при взаимодействии ПУР ЭБ – ППО АСФК.</w:t>
            </w:r>
          </w:p>
          <w:p w14:paraId="1F736E9A"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w:t>
            </w:r>
          </w:p>
        </w:tc>
      </w:tr>
      <w:tr w:rsidR="001941FD" w:rsidRPr="00567014" w14:paraId="64F4B0E8"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42300D66" w14:textId="77777777" w:rsidR="001941FD" w:rsidRPr="00567014" w:rsidRDefault="001941FD" w:rsidP="001941FD">
            <w:pPr>
              <w:spacing w:before="60" w:after="60"/>
              <w:ind w:firstLine="0"/>
              <w:rPr>
                <w:sz w:val="22"/>
                <w:szCs w:val="22"/>
              </w:rPr>
            </w:pPr>
            <w:r w:rsidRPr="00567014">
              <w:rPr>
                <w:sz w:val="22"/>
                <w:szCs w:val="22"/>
              </w:rPr>
              <w:t>ExtrAttrb_RgDt2</w:t>
            </w:r>
          </w:p>
        </w:tc>
        <w:tc>
          <w:tcPr>
            <w:tcW w:w="6939" w:type="dxa"/>
          </w:tcPr>
          <w:p w14:paraId="487ED79F" w14:textId="77777777" w:rsidR="001941FD" w:rsidRPr="00567014" w:rsidRDefault="001941FD" w:rsidP="001941FD">
            <w:pPr>
              <w:spacing w:before="60" w:after="60"/>
              <w:ind w:firstLine="0"/>
              <w:rPr>
                <w:sz w:val="22"/>
                <w:szCs w:val="22"/>
              </w:rPr>
            </w:pPr>
            <w:r w:rsidRPr="00567014">
              <w:rPr>
                <w:sz w:val="22"/>
                <w:szCs w:val="22"/>
              </w:rPr>
              <w:t>Реквизит «Дата регистрации/ аннулирования в органе ФК получателя» родительского документа или документа-основания.</w:t>
            </w:r>
          </w:p>
          <w:p w14:paraId="4522D93C"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РР, РРР при взаимодействии ПУР ЭБ – ППО АСФК.</w:t>
            </w:r>
          </w:p>
        </w:tc>
      </w:tr>
      <w:tr w:rsidR="001941FD" w:rsidRPr="00567014" w14:paraId="253AC8CF"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A339385" w14:textId="77777777" w:rsidR="001941FD" w:rsidRPr="00567014" w:rsidRDefault="001941FD" w:rsidP="001941FD">
            <w:pPr>
              <w:spacing w:before="60" w:after="60"/>
              <w:ind w:firstLine="0"/>
              <w:rPr>
                <w:sz w:val="22"/>
                <w:szCs w:val="22"/>
              </w:rPr>
            </w:pPr>
            <w:r w:rsidRPr="00567014">
              <w:rPr>
                <w:sz w:val="22"/>
                <w:szCs w:val="22"/>
              </w:rPr>
              <w:t>ExtrAttrb_DcDtFK1</w:t>
            </w:r>
          </w:p>
        </w:tc>
        <w:tc>
          <w:tcPr>
            <w:tcW w:w="6939" w:type="dxa"/>
          </w:tcPr>
          <w:p w14:paraId="47AF039F" w14:textId="77777777" w:rsidR="001941FD" w:rsidRPr="00567014" w:rsidRDefault="001941FD" w:rsidP="001941FD">
            <w:pPr>
              <w:spacing w:before="60" w:after="60"/>
              <w:ind w:firstLine="0"/>
              <w:rPr>
                <w:sz w:val="22"/>
                <w:szCs w:val="22"/>
              </w:rPr>
            </w:pPr>
            <w:r w:rsidRPr="00567014">
              <w:rPr>
                <w:sz w:val="22"/>
                <w:szCs w:val="22"/>
              </w:rPr>
              <w:t>Реквизит «Дата проводки в органе ФК отправителя» родительского документа или документа-основания.</w:t>
            </w:r>
          </w:p>
          <w:p w14:paraId="202ACE58" w14:textId="77777777" w:rsidR="001941FD" w:rsidRPr="00567014" w:rsidRDefault="001941FD" w:rsidP="001941FD">
            <w:pPr>
              <w:spacing w:before="60" w:after="60"/>
              <w:ind w:firstLine="0"/>
              <w:rPr>
                <w:sz w:val="22"/>
                <w:szCs w:val="22"/>
              </w:rPr>
            </w:pPr>
            <w:r w:rsidRPr="00567014">
              <w:rPr>
                <w:sz w:val="22"/>
                <w:szCs w:val="22"/>
              </w:rPr>
              <w:lastRenderedPageBreak/>
              <w:t>Указывается в случае формирования Квитанции на документ РР при взаимодействии ПУР ЭБ – ППО АСФК.</w:t>
            </w:r>
          </w:p>
        </w:tc>
      </w:tr>
      <w:tr w:rsidR="001941FD" w:rsidRPr="00567014" w14:paraId="0BEF096A"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B366193" w14:textId="77777777" w:rsidR="001941FD" w:rsidRPr="00567014" w:rsidRDefault="001941FD" w:rsidP="001941FD">
            <w:pPr>
              <w:spacing w:before="60" w:after="60"/>
              <w:ind w:firstLine="0"/>
              <w:rPr>
                <w:sz w:val="22"/>
                <w:szCs w:val="22"/>
              </w:rPr>
            </w:pPr>
            <w:r w:rsidRPr="00567014">
              <w:rPr>
                <w:sz w:val="22"/>
                <w:szCs w:val="22"/>
              </w:rPr>
              <w:lastRenderedPageBreak/>
              <w:t>ExtrAttrb_DcDtFK2</w:t>
            </w:r>
          </w:p>
        </w:tc>
        <w:tc>
          <w:tcPr>
            <w:tcW w:w="6939" w:type="dxa"/>
          </w:tcPr>
          <w:p w14:paraId="504A1CF8" w14:textId="77777777" w:rsidR="001941FD" w:rsidRPr="00567014" w:rsidRDefault="001941FD" w:rsidP="001941FD">
            <w:pPr>
              <w:spacing w:before="60" w:after="60"/>
              <w:ind w:firstLine="0"/>
              <w:rPr>
                <w:sz w:val="22"/>
                <w:szCs w:val="22"/>
              </w:rPr>
            </w:pPr>
            <w:r w:rsidRPr="00567014">
              <w:rPr>
                <w:sz w:val="22"/>
                <w:szCs w:val="22"/>
              </w:rPr>
              <w:t>Реквизит «Дата проводки в органе ФК получателя» родительского документа или документа-основания.</w:t>
            </w:r>
          </w:p>
          <w:p w14:paraId="46462465"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РР при взаимодействии ПУР ЭБ – ППО АСФК.</w:t>
            </w:r>
          </w:p>
        </w:tc>
      </w:tr>
      <w:tr w:rsidR="001941FD" w:rsidRPr="00567014" w14:paraId="64277742"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C48EF5D" w14:textId="77777777" w:rsidR="001941FD" w:rsidRPr="00567014" w:rsidRDefault="001941FD" w:rsidP="001941FD">
            <w:pPr>
              <w:spacing w:before="60" w:after="60"/>
              <w:ind w:firstLine="0"/>
              <w:rPr>
                <w:sz w:val="22"/>
                <w:szCs w:val="22"/>
              </w:rPr>
            </w:pPr>
            <w:r w:rsidRPr="00567014">
              <w:rPr>
                <w:sz w:val="22"/>
                <w:szCs w:val="22"/>
              </w:rPr>
              <w:t>MFK_NumFK</w:t>
            </w:r>
          </w:p>
        </w:tc>
        <w:tc>
          <w:tcPr>
            <w:tcW w:w="6939" w:type="dxa"/>
          </w:tcPr>
          <w:p w14:paraId="4513A40B" w14:textId="77777777" w:rsidR="001941FD" w:rsidRPr="00567014" w:rsidRDefault="001941FD" w:rsidP="001941FD">
            <w:pPr>
              <w:spacing w:before="60" w:after="60"/>
              <w:ind w:firstLine="0"/>
              <w:rPr>
                <w:sz w:val="22"/>
                <w:szCs w:val="22"/>
              </w:rPr>
            </w:pPr>
            <w:r w:rsidRPr="00567014">
              <w:rPr>
                <w:sz w:val="22"/>
                <w:szCs w:val="22"/>
              </w:rPr>
              <w:t>Реквизит «Отметка ТОФК/Номер документа» обработанного документа.</w:t>
            </w:r>
          </w:p>
          <w:p w14:paraId="1D890B25"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ЗОЗ, «Заявка на получение наличных денег» (ф. 0531802) (далее – ЗНП), «Заявка на кассовый расход» (ф. 0531801) (далее – ЗКР), «Заявка на кассовый расход (сокращенная)» (ф. 0531851) (далее – ЗКС), «Заявка на возврат» (ф. 0531803) (далее – ПЗВ), «Уведомление об уточнении вида и принадлежности платежа» (ф. 0531809) (далее – ПДУ), РКД при взаимодействии ПУР ЭБ – ППО АСФК.</w:t>
            </w:r>
          </w:p>
          <w:p w14:paraId="2D7D596B"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ЗКС, ЗОЗ при взаимодействии ПУР ЭБ – ЕГИССО.</w:t>
            </w:r>
          </w:p>
          <w:p w14:paraId="3CDC2295"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«Распоряжение о перечислении денежных средств на банковские карты „Мир” физических лиц» (далее – Распоряжение МИР), ЗКС, ЗОЗ при взаимодействии ППО АСФК – ЕГИССО.</w:t>
            </w:r>
          </w:p>
        </w:tc>
      </w:tr>
      <w:tr w:rsidR="001941FD" w:rsidRPr="00567014" w14:paraId="1EED6D06"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917039B" w14:textId="77777777" w:rsidR="001941FD" w:rsidRPr="00567014" w:rsidRDefault="001941FD" w:rsidP="001941FD">
            <w:pPr>
              <w:spacing w:before="60" w:after="60"/>
              <w:ind w:firstLine="0"/>
              <w:rPr>
                <w:sz w:val="22"/>
                <w:szCs w:val="22"/>
              </w:rPr>
            </w:pPr>
            <w:r w:rsidRPr="00567014">
              <w:rPr>
                <w:sz w:val="22"/>
                <w:szCs w:val="22"/>
              </w:rPr>
              <w:t>MFK_DateFK</w:t>
            </w:r>
          </w:p>
        </w:tc>
        <w:tc>
          <w:tcPr>
            <w:tcW w:w="6939" w:type="dxa"/>
          </w:tcPr>
          <w:p w14:paraId="62F228F9" w14:textId="77777777" w:rsidR="001941FD" w:rsidRPr="00567014" w:rsidRDefault="001941FD" w:rsidP="001941FD">
            <w:pPr>
              <w:spacing w:before="60" w:after="60"/>
              <w:ind w:firstLine="0"/>
              <w:rPr>
                <w:sz w:val="22"/>
                <w:szCs w:val="22"/>
              </w:rPr>
            </w:pPr>
            <w:r w:rsidRPr="00567014">
              <w:rPr>
                <w:sz w:val="22"/>
                <w:szCs w:val="22"/>
              </w:rPr>
              <w:t>Реквизит «Отметка ТОФК/Дата регистрации» обработанного документа.</w:t>
            </w:r>
          </w:p>
          <w:p w14:paraId="7F1AC639"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ЗНП, ЗКР, ЗКС, ЗОЗ, ПЗВ, ПДУ, РКД при взаимодействии ПУР ЭБ – ППО АСФК.</w:t>
            </w:r>
          </w:p>
          <w:p w14:paraId="41337CE1" w14:textId="77777777" w:rsidR="001941FD" w:rsidRPr="00567014" w:rsidRDefault="001941FD" w:rsidP="001941FD">
            <w:pPr>
              <w:widowControl w:val="0"/>
              <w:spacing w:before="60" w:after="60"/>
              <w:ind w:firstLine="0"/>
              <w:rPr>
                <w:sz w:val="22"/>
                <w:szCs w:val="22"/>
              </w:rPr>
            </w:pPr>
            <w:r w:rsidRPr="00567014">
              <w:rPr>
                <w:sz w:val="22"/>
                <w:szCs w:val="22"/>
              </w:rPr>
              <w:t>Указывается в случае формирования Квитанции на документы ЗКС, ЗОЗ при взаимодействии ПУР ЭБ – ЕГИССО.</w:t>
            </w:r>
          </w:p>
          <w:p w14:paraId="6F4AAD76"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Распоряжение МИР, ЗКС, ЗОЗ, «Пакет платежных поручений» (далее - ППП) при взаимодействии ППО АСФК – ЕГИССО.</w:t>
            </w:r>
          </w:p>
        </w:tc>
      </w:tr>
      <w:tr w:rsidR="001941FD" w:rsidRPr="00567014" w14:paraId="5B088F97"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57C3B0D" w14:textId="77777777" w:rsidR="001941FD" w:rsidRPr="00567014" w:rsidRDefault="001941FD" w:rsidP="001941FD">
            <w:pPr>
              <w:spacing w:before="60" w:after="60"/>
              <w:ind w:firstLine="0"/>
              <w:rPr>
                <w:sz w:val="22"/>
                <w:szCs w:val="22"/>
              </w:rPr>
            </w:pPr>
            <w:r w:rsidRPr="00567014">
              <w:rPr>
                <w:sz w:val="22"/>
                <w:szCs w:val="22"/>
              </w:rPr>
              <w:t>MFK_DolRukFK</w:t>
            </w:r>
          </w:p>
        </w:tc>
        <w:tc>
          <w:tcPr>
            <w:tcW w:w="6939" w:type="dxa"/>
          </w:tcPr>
          <w:p w14:paraId="59F21A38" w14:textId="77777777" w:rsidR="001941FD" w:rsidRPr="00567014" w:rsidRDefault="001941FD" w:rsidP="001941FD">
            <w:pPr>
              <w:spacing w:before="60" w:after="60"/>
              <w:ind w:firstLine="0"/>
              <w:rPr>
                <w:sz w:val="22"/>
                <w:szCs w:val="22"/>
              </w:rPr>
            </w:pPr>
            <w:r w:rsidRPr="00567014">
              <w:rPr>
                <w:sz w:val="22"/>
                <w:szCs w:val="22"/>
              </w:rPr>
              <w:t>Реквизит «Отметка ТОФК/Должность руководителя ТОФК» обработанного документа.</w:t>
            </w:r>
          </w:p>
          <w:p w14:paraId="37E4AE89"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ЗНП, ЗКР, ЗКС, ЗОЗ, ПЗВ, ПДУ при взаимодействии ПУР ЭБ – ППО АСФК.</w:t>
            </w:r>
          </w:p>
        </w:tc>
      </w:tr>
      <w:tr w:rsidR="001941FD" w:rsidRPr="00567014" w14:paraId="03A39452"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2797B2E" w14:textId="77777777" w:rsidR="001941FD" w:rsidRPr="00567014" w:rsidRDefault="001941FD" w:rsidP="001941FD">
            <w:pPr>
              <w:spacing w:before="60" w:after="60"/>
              <w:ind w:firstLine="0"/>
              <w:rPr>
                <w:sz w:val="22"/>
                <w:szCs w:val="22"/>
              </w:rPr>
            </w:pPr>
            <w:r w:rsidRPr="00567014">
              <w:rPr>
                <w:sz w:val="22"/>
                <w:szCs w:val="22"/>
              </w:rPr>
              <w:t>MFK_NameRukFK</w:t>
            </w:r>
          </w:p>
        </w:tc>
        <w:tc>
          <w:tcPr>
            <w:tcW w:w="6939" w:type="dxa"/>
          </w:tcPr>
          <w:p w14:paraId="3977800F" w14:textId="77777777" w:rsidR="001941FD" w:rsidRPr="00567014" w:rsidRDefault="001941FD" w:rsidP="001941FD">
            <w:pPr>
              <w:spacing w:before="60" w:after="60"/>
              <w:ind w:firstLine="0"/>
              <w:rPr>
                <w:sz w:val="22"/>
                <w:szCs w:val="22"/>
              </w:rPr>
            </w:pPr>
            <w:r w:rsidRPr="00567014">
              <w:rPr>
                <w:sz w:val="22"/>
                <w:szCs w:val="22"/>
              </w:rPr>
              <w:t>Реквизит «Отметка ТОФК/Руководитель ТОФК» обработанного документа.</w:t>
            </w:r>
          </w:p>
          <w:p w14:paraId="38788C1A" w14:textId="77777777" w:rsidR="001941FD" w:rsidRPr="00567014" w:rsidRDefault="001941FD" w:rsidP="001941FD">
            <w:pPr>
              <w:spacing w:before="60" w:after="60"/>
              <w:ind w:firstLine="0"/>
              <w:rPr>
                <w:sz w:val="22"/>
                <w:szCs w:val="22"/>
              </w:rPr>
            </w:pPr>
            <w:r w:rsidRPr="00567014">
              <w:rPr>
                <w:sz w:val="22"/>
                <w:szCs w:val="22"/>
              </w:rPr>
              <w:lastRenderedPageBreak/>
              <w:t>Указывается для документов ЗНП, ЗКР, ЗКС, ЗОЗ, ПЗВ, ПДУ при взаимодействии ПУР ЭБ – ППО АСФК.</w:t>
            </w:r>
          </w:p>
        </w:tc>
      </w:tr>
      <w:tr w:rsidR="001941FD" w:rsidRPr="00567014" w14:paraId="176173C1"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57DBD38" w14:textId="77777777" w:rsidR="001941FD" w:rsidRPr="00567014" w:rsidRDefault="001941FD" w:rsidP="001941FD">
            <w:pPr>
              <w:spacing w:before="60" w:after="60"/>
              <w:ind w:firstLine="0"/>
              <w:rPr>
                <w:sz w:val="22"/>
                <w:szCs w:val="22"/>
              </w:rPr>
            </w:pPr>
            <w:r w:rsidRPr="00567014">
              <w:rPr>
                <w:sz w:val="22"/>
                <w:szCs w:val="22"/>
              </w:rPr>
              <w:lastRenderedPageBreak/>
              <w:t>MFK_DolIspFK</w:t>
            </w:r>
          </w:p>
        </w:tc>
        <w:tc>
          <w:tcPr>
            <w:tcW w:w="6939" w:type="dxa"/>
          </w:tcPr>
          <w:p w14:paraId="33D0E65C" w14:textId="77777777" w:rsidR="001941FD" w:rsidRPr="00567014" w:rsidRDefault="001941FD" w:rsidP="001941FD">
            <w:pPr>
              <w:spacing w:before="60" w:after="60"/>
              <w:ind w:firstLine="0"/>
              <w:rPr>
                <w:sz w:val="22"/>
                <w:szCs w:val="22"/>
              </w:rPr>
            </w:pPr>
            <w:r w:rsidRPr="00567014">
              <w:rPr>
                <w:sz w:val="22"/>
                <w:szCs w:val="22"/>
              </w:rPr>
              <w:t>Реквизит «Отметка ТОФК/Должность ответственного исполнителя» обработанного документа.</w:t>
            </w:r>
          </w:p>
          <w:p w14:paraId="7022292B"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ЗНП, ЗКР, ЗКС, ЗОЗ, ПЗВ, ПДУ при взаимодействии ПУР ЭБ – ППО АСФК.</w:t>
            </w:r>
          </w:p>
          <w:p w14:paraId="699236FA" w14:textId="77777777" w:rsidR="001941FD" w:rsidRPr="00567014" w:rsidRDefault="001941FD" w:rsidP="001941FD">
            <w:pPr>
              <w:widowControl w:val="0"/>
              <w:spacing w:before="60" w:after="60"/>
              <w:ind w:firstLine="0"/>
              <w:rPr>
                <w:sz w:val="22"/>
                <w:szCs w:val="22"/>
              </w:rPr>
            </w:pPr>
            <w:r w:rsidRPr="00567014">
              <w:rPr>
                <w:sz w:val="22"/>
                <w:szCs w:val="22"/>
              </w:rPr>
              <w:t>Указывается в случае формирования Квитанции на документы ЗКС, ЗОЗ при взаимодействии ПУР ЭБ – ЕГИССО.</w:t>
            </w:r>
          </w:p>
          <w:p w14:paraId="29540570"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Распоряжение МИР, ЗКС, ЗОЗ, ППП при взаимодействии ППО АСФК – ЕГИССО.</w:t>
            </w:r>
          </w:p>
        </w:tc>
      </w:tr>
      <w:tr w:rsidR="001941FD" w:rsidRPr="00567014" w14:paraId="2C9640E5"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0A27354" w14:textId="77777777" w:rsidR="001941FD" w:rsidRPr="00567014" w:rsidRDefault="001941FD" w:rsidP="001941FD">
            <w:pPr>
              <w:spacing w:before="60" w:after="60"/>
              <w:ind w:firstLine="0"/>
              <w:rPr>
                <w:sz w:val="22"/>
                <w:szCs w:val="22"/>
              </w:rPr>
            </w:pPr>
            <w:r w:rsidRPr="00567014">
              <w:rPr>
                <w:sz w:val="22"/>
                <w:szCs w:val="22"/>
              </w:rPr>
              <w:t>MFK_NameIspFK</w:t>
            </w:r>
          </w:p>
        </w:tc>
        <w:tc>
          <w:tcPr>
            <w:tcW w:w="6939" w:type="dxa"/>
          </w:tcPr>
          <w:p w14:paraId="432F2A8B" w14:textId="77777777" w:rsidR="001941FD" w:rsidRPr="00567014" w:rsidRDefault="001941FD" w:rsidP="001941FD">
            <w:pPr>
              <w:spacing w:before="60" w:after="60"/>
              <w:ind w:firstLine="0"/>
              <w:rPr>
                <w:sz w:val="22"/>
                <w:szCs w:val="22"/>
              </w:rPr>
            </w:pPr>
            <w:r w:rsidRPr="00567014">
              <w:rPr>
                <w:sz w:val="22"/>
                <w:szCs w:val="22"/>
              </w:rPr>
              <w:t>Реквизит «Отметка ТОФК/ФИО ответственного исполнителя» обработанного документа.</w:t>
            </w:r>
          </w:p>
          <w:p w14:paraId="037FE5D9"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ЗНП, ЗКР, ЗКС, ЗОЗ, ПЗВ, ПДУ при взаимодействии ПУР ЭБ – ППО АСФК.</w:t>
            </w:r>
          </w:p>
          <w:p w14:paraId="5CA17705" w14:textId="77777777" w:rsidR="001941FD" w:rsidRPr="00567014" w:rsidRDefault="001941FD" w:rsidP="001941FD">
            <w:pPr>
              <w:widowControl w:val="0"/>
              <w:spacing w:before="60" w:after="60"/>
              <w:ind w:firstLine="0"/>
              <w:rPr>
                <w:sz w:val="22"/>
                <w:szCs w:val="22"/>
              </w:rPr>
            </w:pPr>
            <w:r w:rsidRPr="00567014">
              <w:rPr>
                <w:sz w:val="22"/>
                <w:szCs w:val="22"/>
              </w:rPr>
              <w:t>Указывается в случае формирования Квитанции на документы ЗКС, ЗОЗ при взаимодействии ПУР ЭБ – ЕГИССО.</w:t>
            </w:r>
          </w:p>
          <w:p w14:paraId="395FD5B5"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Распоряжение МИР, ЗКС, ЗОЗ, ППП</w:t>
            </w:r>
            <w:r w:rsidRPr="00567014" w:rsidDel="00312AE4">
              <w:rPr>
                <w:sz w:val="22"/>
                <w:szCs w:val="22"/>
              </w:rPr>
              <w:t xml:space="preserve"> при</w:t>
            </w:r>
            <w:r w:rsidRPr="00567014">
              <w:rPr>
                <w:sz w:val="22"/>
                <w:szCs w:val="22"/>
              </w:rPr>
              <w:t xml:space="preserve"> взаимодействии ППО АСФК – ЕГИССО.</w:t>
            </w:r>
          </w:p>
        </w:tc>
      </w:tr>
      <w:tr w:rsidR="001941FD" w:rsidRPr="00567014" w14:paraId="7847EC1C"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B445740" w14:textId="77777777" w:rsidR="001941FD" w:rsidRPr="00567014" w:rsidRDefault="001941FD" w:rsidP="001941FD">
            <w:pPr>
              <w:spacing w:before="60" w:after="60"/>
              <w:ind w:firstLine="0"/>
              <w:rPr>
                <w:sz w:val="22"/>
                <w:szCs w:val="22"/>
              </w:rPr>
            </w:pPr>
            <w:r w:rsidRPr="00567014">
              <w:rPr>
                <w:sz w:val="22"/>
                <w:szCs w:val="22"/>
              </w:rPr>
              <w:t>MFK_TelIspFK</w:t>
            </w:r>
          </w:p>
        </w:tc>
        <w:tc>
          <w:tcPr>
            <w:tcW w:w="6939" w:type="dxa"/>
          </w:tcPr>
          <w:p w14:paraId="27D405B9" w14:textId="77777777" w:rsidR="001941FD" w:rsidRPr="00567014" w:rsidRDefault="001941FD" w:rsidP="001941FD">
            <w:pPr>
              <w:spacing w:before="60" w:after="60"/>
              <w:ind w:firstLine="0"/>
              <w:rPr>
                <w:sz w:val="22"/>
                <w:szCs w:val="22"/>
              </w:rPr>
            </w:pPr>
            <w:r w:rsidRPr="00567014">
              <w:rPr>
                <w:sz w:val="22"/>
                <w:szCs w:val="22"/>
              </w:rPr>
              <w:t>Реквизит «Отметка ТОФК/Телефон ответственного исполнителя» обработанного документа.</w:t>
            </w:r>
          </w:p>
          <w:p w14:paraId="0BEC4B06" w14:textId="77777777" w:rsidR="001941FD" w:rsidRPr="00567014" w:rsidRDefault="001941FD" w:rsidP="001941FD">
            <w:pPr>
              <w:spacing w:before="60" w:after="60"/>
              <w:ind w:firstLine="0"/>
              <w:rPr>
                <w:sz w:val="22"/>
                <w:szCs w:val="22"/>
              </w:rPr>
            </w:pPr>
            <w:r w:rsidRPr="00567014">
              <w:rPr>
                <w:sz w:val="22"/>
                <w:szCs w:val="22"/>
              </w:rPr>
              <w:t>Указывается для документов ЗНП, ЗКР, ЗКС, ЗОЗ, ПЗВ, ПДУ при взаимодействии ПУР ЭБ – ППО АСФК.</w:t>
            </w:r>
          </w:p>
          <w:p w14:paraId="0306DD3B" w14:textId="77777777" w:rsidR="001941FD" w:rsidRPr="00567014" w:rsidRDefault="001941FD" w:rsidP="001941FD">
            <w:pPr>
              <w:widowControl w:val="0"/>
              <w:spacing w:before="60" w:after="60"/>
              <w:ind w:firstLine="0"/>
              <w:rPr>
                <w:sz w:val="22"/>
                <w:szCs w:val="22"/>
              </w:rPr>
            </w:pPr>
            <w:r w:rsidRPr="00567014">
              <w:rPr>
                <w:sz w:val="22"/>
                <w:szCs w:val="22"/>
              </w:rPr>
              <w:t>Указывается в случае формирования Квитанции на документы ЗКС, ЗОЗ при взаимодействии ПУР ЭБ – ЕГИССО.</w:t>
            </w:r>
          </w:p>
          <w:p w14:paraId="3961CED1"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Распоряжение МИР, ЗКС, ЗОЗ, ППП</w:t>
            </w:r>
            <w:r w:rsidRPr="00567014" w:rsidDel="00EE5347">
              <w:rPr>
                <w:sz w:val="22"/>
                <w:szCs w:val="22"/>
              </w:rPr>
              <w:t xml:space="preserve"> при</w:t>
            </w:r>
            <w:r w:rsidRPr="00567014">
              <w:rPr>
                <w:sz w:val="22"/>
                <w:szCs w:val="22"/>
              </w:rPr>
              <w:t xml:space="preserve"> взаимодействии ППО АСФК – ЕГИССО.</w:t>
            </w:r>
          </w:p>
        </w:tc>
      </w:tr>
      <w:tr w:rsidR="001941FD" w:rsidRPr="00567014" w14:paraId="3F478832"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A39EA40" w14:textId="77777777" w:rsidR="001941FD" w:rsidRPr="00567014" w:rsidRDefault="001941FD" w:rsidP="001941FD">
            <w:pPr>
              <w:spacing w:before="60" w:after="60"/>
              <w:ind w:firstLine="0"/>
              <w:rPr>
                <w:sz w:val="22"/>
                <w:szCs w:val="22"/>
              </w:rPr>
            </w:pPr>
            <w:r w:rsidRPr="00567014">
              <w:rPr>
                <w:sz w:val="22"/>
                <w:szCs w:val="22"/>
              </w:rPr>
              <w:t>ChangeNum</w:t>
            </w:r>
          </w:p>
        </w:tc>
        <w:tc>
          <w:tcPr>
            <w:tcW w:w="6939" w:type="dxa"/>
          </w:tcPr>
          <w:p w14:paraId="1ADC91AA" w14:textId="77777777" w:rsidR="001941FD" w:rsidRPr="00567014" w:rsidRDefault="001941FD" w:rsidP="001941FD">
            <w:pPr>
              <w:spacing w:before="60" w:after="60"/>
              <w:ind w:firstLine="0"/>
              <w:rPr>
                <w:sz w:val="22"/>
                <w:szCs w:val="22"/>
              </w:rPr>
            </w:pPr>
            <w:r w:rsidRPr="00567014">
              <w:rPr>
                <w:sz w:val="22"/>
                <w:szCs w:val="22"/>
              </w:rPr>
              <w:t>Реквизит «Номер изменения» обработанного документа.</w:t>
            </w:r>
          </w:p>
          <w:p w14:paraId="1ACCD657"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«Сведения о бюджетном обязательстве» (далее – СБО), «Сведения о денежном обязательстве» (далее – СДО) при взаимодействии ПУР ЭБ – ППО АСФК.</w:t>
            </w:r>
          </w:p>
        </w:tc>
      </w:tr>
      <w:tr w:rsidR="001941FD" w:rsidRPr="00567014" w14:paraId="6C1A1012"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640AFAB" w14:textId="77777777" w:rsidR="001941FD" w:rsidRPr="00567014" w:rsidRDefault="001941FD" w:rsidP="001941FD">
            <w:pPr>
              <w:spacing w:before="60" w:after="60"/>
              <w:ind w:firstLine="0"/>
              <w:rPr>
                <w:sz w:val="22"/>
                <w:szCs w:val="22"/>
              </w:rPr>
            </w:pPr>
            <w:r w:rsidRPr="00567014">
              <w:rPr>
                <w:sz w:val="22"/>
                <w:szCs w:val="22"/>
              </w:rPr>
              <w:t>RegNum</w:t>
            </w:r>
          </w:p>
        </w:tc>
        <w:tc>
          <w:tcPr>
            <w:tcW w:w="6939" w:type="dxa"/>
          </w:tcPr>
          <w:p w14:paraId="6AA0143A" w14:textId="77777777" w:rsidR="001941FD" w:rsidRPr="00567014" w:rsidRDefault="001941FD" w:rsidP="001941FD">
            <w:pPr>
              <w:spacing w:before="60" w:after="60"/>
              <w:ind w:firstLine="0"/>
              <w:rPr>
                <w:sz w:val="22"/>
                <w:szCs w:val="22"/>
              </w:rPr>
            </w:pPr>
            <w:r w:rsidRPr="00567014">
              <w:rPr>
                <w:sz w:val="22"/>
                <w:szCs w:val="22"/>
              </w:rPr>
              <w:t>Реквизит «Учетный номер БО»/«Учетный номер ДО» обработанного документа.</w:t>
            </w:r>
          </w:p>
          <w:p w14:paraId="1A34DE7F" w14:textId="77777777" w:rsidR="001941FD" w:rsidRPr="00567014" w:rsidRDefault="001941FD" w:rsidP="001941FD">
            <w:pPr>
              <w:spacing w:before="60" w:after="60"/>
              <w:ind w:firstLine="0"/>
              <w:rPr>
                <w:sz w:val="22"/>
                <w:szCs w:val="22"/>
              </w:rPr>
            </w:pPr>
            <w:r w:rsidRPr="00567014">
              <w:rPr>
                <w:sz w:val="22"/>
                <w:szCs w:val="22"/>
              </w:rPr>
              <w:lastRenderedPageBreak/>
              <w:t>Указывается в случае формирования Квитанции на документ СБО/СДО при взаимодействии ПУР ЭБ – ППО АСФК.</w:t>
            </w:r>
          </w:p>
          <w:p w14:paraId="7948776A"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ЗКР, ЗКС, «Сводная заявка на кассовый расход (для уплаты налогов)» (ф. 0531860) (далее - ЗСВ) при взаимодействии ПУР ЭБ – ППО СУФД АСФК.</w:t>
            </w:r>
          </w:p>
        </w:tc>
      </w:tr>
      <w:tr w:rsidR="001941FD" w:rsidRPr="00567014" w14:paraId="1848B52D"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EE77867" w14:textId="77777777" w:rsidR="001941FD" w:rsidRPr="00567014" w:rsidRDefault="001941FD" w:rsidP="001941FD">
            <w:pPr>
              <w:spacing w:before="60" w:after="60"/>
              <w:ind w:firstLine="0"/>
              <w:rPr>
                <w:sz w:val="22"/>
                <w:szCs w:val="22"/>
              </w:rPr>
            </w:pPr>
            <w:r w:rsidRPr="00567014">
              <w:rPr>
                <w:sz w:val="22"/>
                <w:szCs w:val="22"/>
              </w:rPr>
              <w:lastRenderedPageBreak/>
              <w:t>RegDate</w:t>
            </w:r>
          </w:p>
        </w:tc>
        <w:tc>
          <w:tcPr>
            <w:tcW w:w="6939" w:type="dxa"/>
          </w:tcPr>
          <w:p w14:paraId="5102D69E" w14:textId="77777777" w:rsidR="001941FD" w:rsidRPr="00567014" w:rsidRDefault="001941FD" w:rsidP="001941FD">
            <w:pPr>
              <w:spacing w:before="60" w:after="60"/>
              <w:ind w:firstLine="0"/>
              <w:rPr>
                <w:sz w:val="22"/>
                <w:szCs w:val="22"/>
              </w:rPr>
            </w:pPr>
            <w:r w:rsidRPr="00567014">
              <w:rPr>
                <w:sz w:val="22"/>
                <w:szCs w:val="22"/>
              </w:rPr>
              <w:t>Реквизит «Регистрационная дата БО»/ «Регистрационная дата ДО» обработанного документа.</w:t>
            </w:r>
          </w:p>
          <w:p w14:paraId="74F04503"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СБО/СДО при взаимодействии ПУР ЭБ – ППО АСФК.</w:t>
            </w:r>
          </w:p>
          <w:p w14:paraId="40946738"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«Справка (ф. 0501055)», «Предложение (ф. 0501065)», «Справка (ф. 0501051)», «Решение (ф. 0501066)» при взаимодействии ПУР ЭБ – ППО АСФК.</w:t>
            </w:r>
          </w:p>
        </w:tc>
      </w:tr>
      <w:tr w:rsidR="001941FD" w:rsidRPr="00567014" w14:paraId="799EF21B"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85B2D0E" w14:textId="77777777" w:rsidR="001941FD" w:rsidRPr="00567014" w:rsidRDefault="001941FD" w:rsidP="001941FD">
            <w:pPr>
              <w:spacing w:before="60" w:after="60"/>
              <w:ind w:firstLine="0"/>
              <w:rPr>
                <w:sz w:val="22"/>
                <w:szCs w:val="22"/>
              </w:rPr>
            </w:pPr>
            <w:r w:rsidRPr="00567014">
              <w:rPr>
                <w:sz w:val="22"/>
                <w:szCs w:val="22"/>
              </w:rPr>
              <w:t>RgNmb</w:t>
            </w:r>
          </w:p>
        </w:tc>
        <w:tc>
          <w:tcPr>
            <w:tcW w:w="6939" w:type="dxa"/>
          </w:tcPr>
          <w:p w14:paraId="1CDC4449" w14:textId="77777777" w:rsidR="001941FD" w:rsidRPr="00567014" w:rsidRDefault="001941FD" w:rsidP="001941FD">
            <w:pPr>
              <w:spacing w:before="60" w:after="60"/>
              <w:ind w:firstLine="0"/>
              <w:rPr>
                <w:sz w:val="22"/>
                <w:szCs w:val="22"/>
              </w:rPr>
            </w:pPr>
            <w:r w:rsidRPr="00567014">
              <w:rPr>
                <w:sz w:val="22"/>
                <w:szCs w:val="22"/>
              </w:rPr>
              <w:t>Реквизит «Регистрационный номер» обработанного документа.</w:t>
            </w:r>
          </w:p>
          <w:p w14:paraId="493461F6"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«Справка (ф. 0501055)», «Предложение (ф. 0501065)», «Справка (ф. 0501051)», «Решение (ф. 0501066)» при взаимодействии ПУР ЭБ – ППО АСФК.</w:t>
            </w:r>
          </w:p>
        </w:tc>
      </w:tr>
      <w:tr w:rsidR="001941FD" w:rsidRPr="00567014" w14:paraId="1B70466B"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61BAEA8C" w14:textId="77777777" w:rsidR="001941FD" w:rsidRPr="00567014" w:rsidRDefault="001941FD" w:rsidP="001941FD">
            <w:pPr>
              <w:spacing w:before="60" w:after="60"/>
              <w:ind w:firstLine="0"/>
              <w:rPr>
                <w:sz w:val="22"/>
                <w:szCs w:val="22"/>
              </w:rPr>
            </w:pPr>
            <w:r w:rsidRPr="00567014">
              <w:rPr>
                <w:sz w:val="22"/>
                <w:szCs w:val="22"/>
              </w:rPr>
              <w:t>INF_EXTREGNUMB</w:t>
            </w:r>
          </w:p>
        </w:tc>
        <w:tc>
          <w:tcPr>
            <w:tcW w:w="6939" w:type="dxa"/>
          </w:tcPr>
          <w:p w14:paraId="5AC4D6B2" w14:textId="77777777" w:rsidR="001941FD" w:rsidRPr="00567014" w:rsidRDefault="001941FD" w:rsidP="001941FD">
            <w:pPr>
              <w:spacing w:before="60" w:after="60"/>
              <w:ind w:firstLine="0"/>
              <w:rPr>
                <w:sz w:val="22"/>
                <w:szCs w:val="22"/>
              </w:rPr>
            </w:pPr>
            <w:r w:rsidRPr="00567014">
              <w:rPr>
                <w:sz w:val="22"/>
                <w:szCs w:val="22"/>
              </w:rPr>
              <w:t>Реквизит «Внешний регистрационный номер» обработанного документа.</w:t>
            </w:r>
          </w:p>
          <w:p w14:paraId="4C6D62B3"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«Справка (ф. 0501055)», «Предложение (ф. 0501065)» при взаимодействии ПУР ЭБ – ППО АСФК.</w:t>
            </w:r>
          </w:p>
        </w:tc>
      </w:tr>
      <w:tr w:rsidR="001941FD" w:rsidRPr="00567014" w14:paraId="267C6FBA"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D4A4519" w14:textId="77777777" w:rsidR="001941FD" w:rsidRPr="00567014" w:rsidRDefault="001941FD" w:rsidP="001941FD">
            <w:pPr>
              <w:spacing w:before="60" w:after="60"/>
              <w:ind w:firstLine="0"/>
              <w:rPr>
                <w:sz w:val="22"/>
                <w:szCs w:val="22"/>
              </w:rPr>
            </w:pPr>
            <w:r w:rsidRPr="00567014">
              <w:rPr>
                <w:sz w:val="22"/>
                <w:szCs w:val="22"/>
              </w:rPr>
              <w:t>DcDt</w:t>
            </w:r>
          </w:p>
        </w:tc>
        <w:tc>
          <w:tcPr>
            <w:tcW w:w="6939" w:type="dxa"/>
          </w:tcPr>
          <w:p w14:paraId="65499BD5" w14:textId="77777777" w:rsidR="001941FD" w:rsidRPr="00567014" w:rsidRDefault="001941FD" w:rsidP="001941FD">
            <w:pPr>
              <w:spacing w:before="60" w:after="60"/>
              <w:ind w:firstLine="0"/>
              <w:rPr>
                <w:sz w:val="22"/>
                <w:szCs w:val="22"/>
              </w:rPr>
            </w:pPr>
            <w:r w:rsidRPr="00567014">
              <w:rPr>
                <w:sz w:val="22"/>
                <w:szCs w:val="22"/>
              </w:rPr>
              <w:t xml:space="preserve">Реквизит «Дата документа» обработанного документа. </w:t>
            </w:r>
          </w:p>
          <w:p w14:paraId="53EC2CB8"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документы «Лимиты бюджетных обязательств ГРБС (ф. 0501057)»; «Бюджетные ассигнования ГАИФДБ (ф. 0501058)», «Перечень публичных нормативных обязательств (ф. 0501077)» при взаимодействии ПУР ЭБ – ППО АСФК.</w:t>
            </w:r>
          </w:p>
        </w:tc>
      </w:tr>
      <w:tr w:rsidR="001941FD" w:rsidRPr="00567014" w14:paraId="0B93DFBB"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ED70718" w14:textId="77777777" w:rsidR="001941FD" w:rsidRPr="00567014" w:rsidRDefault="001941FD" w:rsidP="001941FD">
            <w:pPr>
              <w:spacing w:before="60" w:after="60"/>
              <w:ind w:firstLine="0"/>
              <w:rPr>
                <w:sz w:val="22"/>
                <w:szCs w:val="22"/>
              </w:rPr>
            </w:pPr>
            <w:r w:rsidRPr="00567014">
              <w:rPr>
                <w:sz w:val="22"/>
                <w:szCs w:val="22"/>
                <w:lang w:val="en-US"/>
              </w:rPr>
              <w:t>SIGNATURE</w:t>
            </w:r>
            <w:r w:rsidRPr="00567014">
              <w:rPr>
                <w:sz w:val="22"/>
                <w:szCs w:val="22"/>
              </w:rPr>
              <w:t>_</w:t>
            </w:r>
            <w:r w:rsidRPr="00567014">
              <w:rPr>
                <w:sz w:val="22"/>
                <w:szCs w:val="22"/>
                <w:lang w:val="en-US"/>
              </w:rPr>
              <w:t>ATTRIBUTE</w:t>
            </w:r>
            <w:r w:rsidRPr="00567014">
              <w:rPr>
                <w:sz w:val="22"/>
                <w:szCs w:val="22"/>
              </w:rPr>
              <w:t>9</w:t>
            </w:r>
          </w:p>
        </w:tc>
        <w:tc>
          <w:tcPr>
            <w:tcW w:w="6939" w:type="dxa"/>
          </w:tcPr>
          <w:p w14:paraId="6A37D2FF" w14:textId="77777777" w:rsidR="001941FD" w:rsidRPr="00567014" w:rsidRDefault="001941FD" w:rsidP="001941FD">
            <w:pPr>
              <w:pStyle w:val="GOSTTablenorm"/>
              <w:rPr>
                <w:sz w:val="22"/>
                <w:szCs w:val="22"/>
              </w:rPr>
            </w:pPr>
            <w:r w:rsidRPr="00567014">
              <w:rPr>
                <w:sz w:val="22"/>
                <w:szCs w:val="22"/>
              </w:rPr>
              <w:t>Реквизит «Принимающая сторона: Руководитель территориального органа Федерального казначейства (уполномоченное лицо)</w:t>
            </w:r>
          </w:p>
          <w:p w14:paraId="7AA67213" w14:textId="77777777" w:rsidR="001941FD" w:rsidRPr="00567014" w:rsidRDefault="001941FD" w:rsidP="001941FD">
            <w:pPr>
              <w:spacing w:before="60" w:after="60"/>
              <w:ind w:firstLine="0"/>
              <w:rPr>
                <w:sz w:val="22"/>
                <w:szCs w:val="22"/>
              </w:rPr>
            </w:pPr>
            <w:r w:rsidRPr="00567014">
              <w:rPr>
                <w:sz w:val="22"/>
                <w:szCs w:val="22"/>
              </w:rPr>
              <w:t>(должность)» обработанного документа.</w:t>
            </w:r>
          </w:p>
          <w:p w14:paraId="5E734341" w14:textId="77777777" w:rsidR="001941FD" w:rsidRPr="00567014" w:rsidRDefault="001941FD" w:rsidP="001941FD">
            <w:pPr>
              <w:spacing w:before="60" w:after="60"/>
              <w:ind w:firstLine="0"/>
              <w:rPr>
                <w:sz w:val="22"/>
                <w:szCs w:val="22"/>
              </w:rPr>
            </w:pPr>
            <w:r w:rsidRPr="00567014">
              <w:rPr>
                <w:sz w:val="22"/>
                <w:szCs w:val="22"/>
              </w:rPr>
              <w:t xml:space="preserve">Указывается в случае формирования Квитанции на документы «Периодический отчет», «Акт приемки-передачи показателей лицевого счета главного распорядителя (распорядителя) бюджетных средств» (далее – Акт лс ГРБС),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w:t>
            </w:r>
            <w:r w:rsidRPr="00567014">
              <w:rPr>
                <w:sz w:val="22"/>
                <w:szCs w:val="22"/>
              </w:rPr>
              <w:lastRenderedPageBreak/>
              <w:t>дефицита бюджета с полномочиями главного администратора)» (далее – Акт лс ГАИФД),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(далее – Акт лс СВР), «Акт приемки-передачи показателей лицевого счета получателя бюджетных средств» (далее – Акт лс ПБС), «Акт приемки-передачи показателей лицевого счета администратора источников финансирования дефицита бюджета» (далее Акт лс АИФДБ) при взаимодействии ПУР ЭБ – ППО АСФК.</w:t>
            </w:r>
          </w:p>
          <w:p w14:paraId="06E7F44D"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«Акт приема-передачи ИД, РНО» при взаимодействии ППО АСФК – ПУР ЭБ.</w:t>
            </w:r>
          </w:p>
        </w:tc>
      </w:tr>
      <w:tr w:rsidR="001941FD" w:rsidRPr="00567014" w14:paraId="2A534FEE"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42FAAD6C" w14:textId="77777777" w:rsidR="001941FD" w:rsidRPr="00567014" w:rsidRDefault="001941FD" w:rsidP="001941FD">
            <w:pPr>
              <w:spacing w:before="60" w:after="60"/>
              <w:ind w:firstLine="0"/>
              <w:rPr>
                <w:sz w:val="22"/>
                <w:szCs w:val="22"/>
                <w:lang w:val="en-US"/>
              </w:rPr>
            </w:pPr>
            <w:r w:rsidRPr="00567014">
              <w:rPr>
                <w:sz w:val="22"/>
                <w:szCs w:val="22"/>
                <w:lang w:val="en-US"/>
              </w:rPr>
              <w:lastRenderedPageBreak/>
              <w:t>SIGNATURE</w:t>
            </w:r>
            <w:r w:rsidRPr="00567014">
              <w:rPr>
                <w:sz w:val="22"/>
                <w:szCs w:val="22"/>
              </w:rPr>
              <w:t>_</w:t>
            </w:r>
            <w:r w:rsidRPr="00567014">
              <w:rPr>
                <w:sz w:val="22"/>
                <w:szCs w:val="22"/>
                <w:lang w:val="en-US"/>
              </w:rPr>
              <w:t>ATTRIBUTE</w:t>
            </w:r>
            <w:r w:rsidRPr="00567014">
              <w:rPr>
                <w:sz w:val="22"/>
                <w:szCs w:val="22"/>
              </w:rPr>
              <w:t>10</w:t>
            </w:r>
          </w:p>
        </w:tc>
        <w:tc>
          <w:tcPr>
            <w:tcW w:w="6939" w:type="dxa"/>
          </w:tcPr>
          <w:p w14:paraId="25DBF3AF" w14:textId="77777777" w:rsidR="001941FD" w:rsidRPr="00567014" w:rsidRDefault="001941FD" w:rsidP="001941FD">
            <w:pPr>
              <w:pStyle w:val="GOSTTablenorm"/>
              <w:rPr>
                <w:sz w:val="22"/>
                <w:szCs w:val="22"/>
              </w:rPr>
            </w:pPr>
            <w:r w:rsidRPr="00567014">
              <w:rPr>
                <w:sz w:val="22"/>
                <w:szCs w:val="22"/>
              </w:rPr>
              <w:t>Реквизит «Принимающая сторона: Руководитель территориального органа Федерального казначейства (уполномоченное лицо)</w:t>
            </w:r>
          </w:p>
          <w:p w14:paraId="02204630" w14:textId="77777777" w:rsidR="001941FD" w:rsidRPr="00567014" w:rsidRDefault="001941FD" w:rsidP="001941FD">
            <w:pPr>
              <w:spacing w:before="60" w:after="60"/>
              <w:ind w:firstLine="0"/>
              <w:rPr>
                <w:sz w:val="22"/>
                <w:szCs w:val="22"/>
              </w:rPr>
            </w:pPr>
            <w:r w:rsidRPr="00567014">
              <w:rPr>
                <w:sz w:val="22"/>
                <w:szCs w:val="22"/>
              </w:rPr>
              <w:t>(расшифровка подписи)» обработанного документа.</w:t>
            </w:r>
          </w:p>
          <w:p w14:paraId="2B314919"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p w14:paraId="1CCE1DA0" w14:textId="77777777" w:rsidR="001941FD" w:rsidRPr="00567014" w:rsidRDefault="001941FD" w:rsidP="001941FD">
            <w:pPr>
              <w:spacing w:before="60" w:after="60"/>
              <w:ind w:firstLine="0"/>
              <w:rPr>
                <w:sz w:val="22"/>
                <w:szCs w:val="22"/>
              </w:rPr>
            </w:pPr>
            <w:r w:rsidRPr="00567014">
              <w:rPr>
                <w:sz w:val="22"/>
                <w:szCs w:val="22"/>
              </w:rPr>
              <w:t>Указывается в случае формирования Квитанции на документ «Акт приема-передачи ИД, РНО» при взаимодействии ППО АСФК – ПУР ЭБ.</w:t>
            </w:r>
          </w:p>
        </w:tc>
      </w:tr>
      <w:tr w:rsidR="001941FD" w:rsidRPr="00567014" w14:paraId="79D83324"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92E17E7" w14:textId="77777777" w:rsidR="001941FD" w:rsidRPr="00567014" w:rsidRDefault="001941FD" w:rsidP="001941FD">
            <w:pPr>
              <w:spacing w:before="60" w:after="60"/>
              <w:ind w:firstLine="0"/>
              <w:rPr>
                <w:sz w:val="22"/>
                <w:szCs w:val="22"/>
                <w:lang w:val="en-US"/>
              </w:rPr>
            </w:pPr>
            <w:r w:rsidRPr="00567014">
              <w:rPr>
                <w:sz w:val="22"/>
                <w:szCs w:val="22"/>
                <w:lang w:val="en-US"/>
              </w:rPr>
              <w:t>SIGNATURE</w:t>
            </w:r>
            <w:r w:rsidRPr="00567014">
              <w:rPr>
                <w:sz w:val="22"/>
                <w:szCs w:val="22"/>
              </w:rPr>
              <w:t>_</w:t>
            </w:r>
            <w:r w:rsidRPr="00567014">
              <w:rPr>
                <w:sz w:val="22"/>
                <w:szCs w:val="22"/>
                <w:lang w:val="en-US"/>
              </w:rPr>
              <w:t>ATTRIBUTE</w:t>
            </w:r>
            <w:r w:rsidRPr="00567014">
              <w:rPr>
                <w:sz w:val="22"/>
                <w:szCs w:val="22"/>
              </w:rPr>
              <w:t>13</w:t>
            </w:r>
          </w:p>
        </w:tc>
        <w:tc>
          <w:tcPr>
            <w:tcW w:w="6939" w:type="dxa"/>
          </w:tcPr>
          <w:p w14:paraId="5857ECD5" w14:textId="77777777" w:rsidR="001941FD" w:rsidRPr="00567014" w:rsidRDefault="001941FD" w:rsidP="001941FD">
            <w:pPr>
              <w:pStyle w:val="GOSTTablenorm"/>
              <w:rPr>
                <w:sz w:val="22"/>
                <w:szCs w:val="22"/>
              </w:rPr>
            </w:pPr>
            <w:r w:rsidRPr="00567014">
              <w:rPr>
                <w:sz w:val="22"/>
                <w:szCs w:val="22"/>
              </w:rPr>
              <w:t>Реквизит «Принимающая сторона: Главный бухгалтер (уполномоченное лицо) (должность)» обработанного документа.</w:t>
            </w:r>
          </w:p>
          <w:p w14:paraId="40258125"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1941FD" w:rsidRPr="00567014" w14:paraId="0EA652D1"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62EEFF3" w14:textId="77777777" w:rsidR="001941FD" w:rsidRPr="00567014" w:rsidRDefault="001941FD" w:rsidP="001941FD">
            <w:pPr>
              <w:spacing w:before="60" w:after="60"/>
              <w:ind w:firstLine="0"/>
              <w:rPr>
                <w:sz w:val="22"/>
                <w:szCs w:val="22"/>
                <w:lang w:val="en-US"/>
              </w:rPr>
            </w:pPr>
            <w:r w:rsidRPr="00567014">
              <w:rPr>
                <w:sz w:val="22"/>
                <w:szCs w:val="22"/>
                <w:lang w:val="en-US"/>
              </w:rPr>
              <w:t>SIGNATURE</w:t>
            </w:r>
            <w:r w:rsidRPr="00567014">
              <w:rPr>
                <w:sz w:val="22"/>
                <w:szCs w:val="22"/>
              </w:rPr>
              <w:t>_</w:t>
            </w:r>
            <w:r w:rsidRPr="00567014">
              <w:rPr>
                <w:sz w:val="22"/>
                <w:szCs w:val="22"/>
                <w:lang w:val="en-US"/>
              </w:rPr>
              <w:t>ATTRIBUTE</w:t>
            </w:r>
            <w:r w:rsidRPr="00567014">
              <w:rPr>
                <w:sz w:val="22"/>
                <w:szCs w:val="22"/>
              </w:rPr>
              <w:t>14</w:t>
            </w:r>
          </w:p>
        </w:tc>
        <w:tc>
          <w:tcPr>
            <w:tcW w:w="6939" w:type="dxa"/>
          </w:tcPr>
          <w:p w14:paraId="01B8317F" w14:textId="77777777" w:rsidR="001941FD" w:rsidRPr="00567014" w:rsidRDefault="001941FD" w:rsidP="001941FD">
            <w:pPr>
              <w:pStyle w:val="GOSTTablenorm"/>
              <w:rPr>
                <w:sz w:val="22"/>
                <w:szCs w:val="22"/>
              </w:rPr>
            </w:pPr>
            <w:r w:rsidRPr="00567014">
              <w:rPr>
                <w:sz w:val="22"/>
                <w:szCs w:val="22"/>
              </w:rPr>
              <w:t>Реквизит «Принимающая сторона: Главный бухгалтер (уполномоченное лицо)» обработанного документа.</w:t>
            </w:r>
          </w:p>
          <w:p w14:paraId="124F7E20"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1941FD" w:rsidRPr="00567014" w14:paraId="4DB6DFFA"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DC3E775" w14:textId="77777777" w:rsidR="001941FD" w:rsidRPr="00567014" w:rsidRDefault="001941FD" w:rsidP="001941FD">
            <w:pPr>
              <w:spacing w:before="60" w:after="60"/>
              <w:ind w:firstLine="0"/>
              <w:rPr>
                <w:sz w:val="22"/>
                <w:szCs w:val="22"/>
                <w:lang w:val="en-US"/>
              </w:rPr>
            </w:pPr>
            <w:r w:rsidRPr="00567014">
              <w:rPr>
                <w:sz w:val="22"/>
                <w:szCs w:val="22"/>
                <w:lang w:val="en-US"/>
              </w:rPr>
              <w:t>SIGNATURE</w:t>
            </w:r>
            <w:r w:rsidRPr="00567014">
              <w:rPr>
                <w:sz w:val="22"/>
                <w:szCs w:val="22"/>
              </w:rPr>
              <w:t>_</w:t>
            </w:r>
            <w:r w:rsidRPr="00567014">
              <w:rPr>
                <w:sz w:val="22"/>
                <w:szCs w:val="22"/>
                <w:lang w:val="en-US"/>
              </w:rPr>
              <w:t>ATTRIBUTE</w:t>
            </w:r>
            <w:r w:rsidRPr="00567014">
              <w:rPr>
                <w:sz w:val="22"/>
                <w:szCs w:val="22"/>
              </w:rPr>
              <w:t>16</w:t>
            </w:r>
          </w:p>
        </w:tc>
        <w:tc>
          <w:tcPr>
            <w:tcW w:w="6939" w:type="dxa"/>
          </w:tcPr>
          <w:p w14:paraId="7F932A93" w14:textId="77777777" w:rsidR="001941FD" w:rsidRPr="00567014" w:rsidRDefault="001941FD" w:rsidP="001941FD">
            <w:pPr>
              <w:pStyle w:val="GOSTTablenorm"/>
              <w:rPr>
                <w:sz w:val="22"/>
                <w:szCs w:val="22"/>
              </w:rPr>
            </w:pPr>
            <w:r w:rsidRPr="00567014">
              <w:rPr>
                <w:sz w:val="22"/>
                <w:szCs w:val="22"/>
              </w:rPr>
              <w:t>Реквизит «Принимающая сторона: Дата подписания» обработанного документа.</w:t>
            </w:r>
          </w:p>
          <w:p w14:paraId="4BD536A6"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p w14:paraId="4D9E51D9" w14:textId="77777777" w:rsidR="001941FD" w:rsidRPr="00567014" w:rsidRDefault="001941FD" w:rsidP="001941FD">
            <w:pPr>
              <w:pStyle w:val="GOSTTablenorm"/>
              <w:rPr>
                <w:sz w:val="22"/>
                <w:szCs w:val="22"/>
              </w:rPr>
            </w:pPr>
            <w:r w:rsidRPr="00567014">
              <w:rPr>
                <w:sz w:val="22"/>
                <w:szCs w:val="22"/>
              </w:rPr>
              <w:lastRenderedPageBreak/>
              <w:t>Указывается в случае формирования Квитанции на документ «Акт приема-передачи ИД, РНО» при взаимодействии ППО АСФК – ПУР ЭБ.</w:t>
            </w:r>
          </w:p>
        </w:tc>
      </w:tr>
      <w:tr w:rsidR="001941FD" w:rsidRPr="00567014" w14:paraId="0E46C71F"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BBB541B" w14:textId="77777777" w:rsidR="001941FD" w:rsidRPr="00567014" w:rsidRDefault="001941FD" w:rsidP="001941FD">
            <w:pPr>
              <w:spacing w:before="60" w:after="60"/>
              <w:ind w:firstLine="0"/>
              <w:rPr>
                <w:sz w:val="22"/>
                <w:szCs w:val="22"/>
                <w:lang w:val="en-US"/>
              </w:rPr>
            </w:pPr>
            <w:r w:rsidRPr="00567014">
              <w:rPr>
                <w:sz w:val="22"/>
                <w:szCs w:val="22"/>
              </w:rPr>
              <w:lastRenderedPageBreak/>
              <w:t>REG_DATE2</w:t>
            </w:r>
          </w:p>
        </w:tc>
        <w:tc>
          <w:tcPr>
            <w:tcW w:w="6939" w:type="dxa"/>
          </w:tcPr>
          <w:p w14:paraId="5C968B4A" w14:textId="77777777" w:rsidR="001941FD" w:rsidRPr="00567014" w:rsidRDefault="001941FD" w:rsidP="001941FD">
            <w:pPr>
              <w:pStyle w:val="GOSTTablenorm"/>
              <w:rPr>
                <w:sz w:val="22"/>
                <w:szCs w:val="22"/>
              </w:rPr>
            </w:pPr>
            <w:r w:rsidRPr="00567014">
              <w:rPr>
                <w:sz w:val="22"/>
                <w:szCs w:val="22"/>
              </w:rPr>
              <w:t>Реквизит «Дата регистрации в органе ФК получателя» обработанного документа.</w:t>
            </w:r>
          </w:p>
          <w:p w14:paraId="166A7CE9"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1941FD" w:rsidRPr="00567014" w14:paraId="6C623C71"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4C51A6E2" w14:textId="77777777" w:rsidR="001941FD" w:rsidRPr="00567014" w:rsidRDefault="001941FD" w:rsidP="001941FD">
            <w:pPr>
              <w:spacing w:before="60" w:after="60"/>
              <w:ind w:firstLine="0"/>
              <w:rPr>
                <w:sz w:val="22"/>
                <w:szCs w:val="22"/>
              </w:rPr>
            </w:pPr>
            <w:r w:rsidRPr="00567014">
              <w:rPr>
                <w:sz w:val="22"/>
                <w:szCs w:val="22"/>
              </w:rPr>
              <w:t>AccDoc_Guid</w:t>
            </w:r>
          </w:p>
        </w:tc>
        <w:tc>
          <w:tcPr>
            <w:tcW w:w="6939" w:type="dxa"/>
          </w:tcPr>
          <w:p w14:paraId="737C15E6" w14:textId="77777777" w:rsidR="001941FD" w:rsidRPr="00567014" w:rsidRDefault="001941FD" w:rsidP="001941FD">
            <w:pPr>
              <w:pStyle w:val="GOSTTablenorm"/>
              <w:rPr>
                <w:sz w:val="22"/>
                <w:szCs w:val="22"/>
              </w:rPr>
            </w:pPr>
            <w:r w:rsidRPr="00567014">
              <w:rPr>
                <w:sz w:val="22"/>
                <w:szCs w:val="22"/>
              </w:rPr>
              <w:t>Реквизит «ГУИД документа» обработанного документа.</w:t>
            </w:r>
          </w:p>
          <w:p w14:paraId="7A6104AC" w14:textId="77777777" w:rsidR="001941FD" w:rsidRPr="00567014" w:rsidRDefault="001941FD" w:rsidP="001941FD">
            <w:pPr>
              <w:pStyle w:val="GOSTTablenorm"/>
              <w:rPr>
                <w:sz w:val="22"/>
                <w:szCs w:val="22"/>
              </w:rPr>
            </w:pPr>
            <w:r w:rsidRPr="00567014">
              <w:rPr>
                <w:sz w:val="22"/>
                <w:szCs w:val="22"/>
              </w:rPr>
              <w:t xml:space="preserve">Указывается для документов «Расчетный документ» (далее – РД), ЗНП, «Заявка на получение денежных средств, перечисляемых на карту» (ф. 0531243) (далее – ЗНБ) при взаимодействии ПУДС ЭБ – Компонент КС ПУР ЭБ, ПУР ЭБ – ППО АСФК, ПУР ЭБ – ПУДС ЭБ. </w:t>
            </w:r>
          </w:p>
          <w:p w14:paraId="76FD3EE1" w14:textId="77777777" w:rsidR="001941FD" w:rsidRPr="00567014" w:rsidRDefault="001941FD" w:rsidP="001941FD">
            <w:pPr>
              <w:pStyle w:val="GOSTTablenorm"/>
              <w:rPr>
                <w:sz w:val="22"/>
                <w:szCs w:val="22"/>
              </w:rPr>
            </w:pPr>
            <w:r w:rsidRPr="00567014">
              <w:rPr>
                <w:sz w:val="22"/>
                <w:szCs w:val="22"/>
              </w:rPr>
              <w:t>Указывается для документа АКИ значение уникального идентификатора (</w:t>
            </w:r>
            <w:r w:rsidRPr="00567014">
              <w:rPr>
                <w:sz w:val="22"/>
                <w:szCs w:val="22"/>
                <w:lang w:val="en-US"/>
              </w:rPr>
              <w:t>GUID</w:t>
            </w:r>
            <w:r w:rsidRPr="00567014">
              <w:rPr>
                <w:sz w:val="22"/>
                <w:szCs w:val="22"/>
              </w:rPr>
              <w:t>) платежного поручения с подкреплением для КЗО в случае, если для КЗО было подкрепление, иначе, если в КЗО были только возвраты, указывается уникальный идентификатор (</w:t>
            </w:r>
            <w:r w:rsidRPr="00567014">
              <w:rPr>
                <w:sz w:val="22"/>
                <w:szCs w:val="22"/>
                <w:lang w:val="en-US"/>
              </w:rPr>
              <w:t>GUID</w:t>
            </w:r>
            <w:r w:rsidRPr="00567014">
              <w:rPr>
                <w:sz w:val="22"/>
                <w:szCs w:val="22"/>
              </w:rPr>
              <w:t>) КЗО при взаимодействии ПУДС ЭБ – Компонент КС ПУР ЭБ.</w:t>
            </w:r>
          </w:p>
        </w:tc>
      </w:tr>
      <w:tr w:rsidR="001941FD" w:rsidRPr="00567014" w14:paraId="06DE21C7"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FB59AE3" w14:textId="77777777" w:rsidR="001941FD" w:rsidRPr="00567014" w:rsidRDefault="001941FD" w:rsidP="001941FD">
            <w:pPr>
              <w:spacing w:before="60" w:after="60"/>
              <w:ind w:firstLine="0"/>
              <w:rPr>
                <w:sz w:val="22"/>
                <w:szCs w:val="22"/>
              </w:rPr>
            </w:pPr>
            <w:r w:rsidRPr="00567014">
              <w:rPr>
                <w:sz w:val="22"/>
                <w:szCs w:val="22"/>
              </w:rPr>
              <w:t>AccDoc_Num</w:t>
            </w:r>
          </w:p>
        </w:tc>
        <w:tc>
          <w:tcPr>
            <w:tcW w:w="6939" w:type="dxa"/>
          </w:tcPr>
          <w:p w14:paraId="4503B63B" w14:textId="77777777" w:rsidR="001941FD" w:rsidRPr="00567014" w:rsidRDefault="001941FD" w:rsidP="001941FD">
            <w:pPr>
              <w:pStyle w:val="GOSTTablenorm"/>
              <w:rPr>
                <w:sz w:val="22"/>
                <w:szCs w:val="22"/>
              </w:rPr>
            </w:pPr>
            <w:r w:rsidRPr="00567014">
              <w:rPr>
                <w:sz w:val="22"/>
                <w:szCs w:val="22"/>
              </w:rPr>
              <w:t>Реквизит «Номер документа» обработанного документа.</w:t>
            </w:r>
          </w:p>
          <w:p w14:paraId="3A72BF04" w14:textId="77777777" w:rsidR="001941FD" w:rsidRPr="00567014" w:rsidRDefault="001941FD" w:rsidP="001941FD">
            <w:pPr>
              <w:pStyle w:val="GOSTTablenorm"/>
              <w:rPr>
                <w:sz w:val="22"/>
                <w:szCs w:val="22"/>
              </w:rPr>
            </w:pPr>
            <w:r w:rsidRPr="00567014">
              <w:rPr>
                <w:sz w:val="22"/>
                <w:szCs w:val="22"/>
              </w:rPr>
              <w:t>Указывается для документов РД, ЗНП, ЗНБ при взаимодействии ПУДС ЭБ – Компонент КС ПУР ЭБ, ПУР ЭБ – ППО АСФК, ПУР ЭБ – ПУДС ЭБ, ППО АСФК – Компонент КС ПУР ЭБ.</w:t>
            </w:r>
          </w:p>
          <w:p w14:paraId="5F16BE2A" w14:textId="77777777" w:rsidR="001941FD" w:rsidRPr="00567014" w:rsidRDefault="001941FD" w:rsidP="001941FD">
            <w:pPr>
              <w:pStyle w:val="GOSTTablenorm"/>
              <w:widowControl w:val="0"/>
              <w:rPr>
                <w:sz w:val="22"/>
                <w:szCs w:val="22"/>
              </w:rPr>
            </w:pPr>
            <w:r w:rsidRPr="00567014">
              <w:rPr>
                <w:sz w:val="22"/>
                <w:szCs w:val="22"/>
              </w:rPr>
              <w:t>Указывается реквизит «Номер платежного поручения на подкрепление» для документов РД и «Распоряжения о совершении казначейского платежа» при взаимодействии ПУР ЭБ – Компонент КС ПУР ЭБ.</w:t>
            </w:r>
          </w:p>
          <w:p w14:paraId="068A3691" w14:textId="77777777" w:rsidR="001941FD" w:rsidRPr="00567014" w:rsidRDefault="001941FD" w:rsidP="001941FD">
            <w:pPr>
              <w:pStyle w:val="GOSTTablenorm"/>
              <w:rPr>
                <w:sz w:val="22"/>
                <w:szCs w:val="22"/>
              </w:rPr>
            </w:pPr>
            <w:r w:rsidRPr="00567014">
              <w:rPr>
                <w:sz w:val="22"/>
                <w:szCs w:val="22"/>
              </w:rPr>
              <w:t>Указывается технический реквизит «Номер УВиПП»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p w14:paraId="7F5BFBF7" w14:textId="77777777" w:rsidR="001941FD" w:rsidRPr="00567014" w:rsidRDefault="001941FD" w:rsidP="001941FD">
            <w:pPr>
              <w:pStyle w:val="GOSTTablenorm"/>
              <w:rPr>
                <w:sz w:val="22"/>
                <w:szCs w:val="22"/>
              </w:rPr>
            </w:pPr>
            <w:r w:rsidRPr="00567014">
              <w:rPr>
                <w:sz w:val="22"/>
                <w:szCs w:val="22"/>
              </w:rPr>
              <w:t>Указывается для документа АКИ номер платежного поручения с подкреплением для КЗО в случае, если для КЗО было подкрепление, иначе, если в КЗО были только возвраты, указывается номер КЗО при взаимодействии ПУДС ЭБ – Компонент КС ПУР ЭБ.</w:t>
            </w:r>
          </w:p>
        </w:tc>
      </w:tr>
      <w:tr w:rsidR="001941FD" w:rsidRPr="00567014" w14:paraId="1A2888A4"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2C28A44" w14:textId="77777777" w:rsidR="001941FD" w:rsidRPr="00567014" w:rsidRDefault="001941FD" w:rsidP="001941FD">
            <w:pPr>
              <w:spacing w:before="60" w:after="60"/>
              <w:ind w:firstLine="0"/>
              <w:rPr>
                <w:sz w:val="22"/>
                <w:szCs w:val="22"/>
              </w:rPr>
            </w:pPr>
            <w:r w:rsidRPr="00567014">
              <w:rPr>
                <w:sz w:val="22"/>
                <w:szCs w:val="22"/>
              </w:rPr>
              <w:t>AccDoc_DateD</w:t>
            </w:r>
          </w:p>
        </w:tc>
        <w:tc>
          <w:tcPr>
            <w:tcW w:w="6939" w:type="dxa"/>
          </w:tcPr>
          <w:p w14:paraId="4C3F044E" w14:textId="77777777" w:rsidR="001941FD" w:rsidRPr="00567014" w:rsidRDefault="001941FD" w:rsidP="001941FD">
            <w:pPr>
              <w:pStyle w:val="GOSTTablenorm"/>
              <w:rPr>
                <w:sz w:val="22"/>
                <w:szCs w:val="22"/>
              </w:rPr>
            </w:pPr>
            <w:r w:rsidRPr="00567014">
              <w:rPr>
                <w:sz w:val="22"/>
                <w:szCs w:val="22"/>
              </w:rPr>
              <w:t>Реквизит «Дата документа» обработанного документа.</w:t>
            </w:r>
          </w:p>
          <w:p w14:paraId="2895079E" w14:textId="77777777" w:rsidR="001941FD" w:rsidRPr="00567014" w:rsidRDefault="001941FD" w:rsidP="001941FD">
            <w:pPr>
              <w:pStyle w:val="GOSTTablenorm"/>
              <w:rPr>
                <w:sz w:val="22"/>
                <w:szCs w:val="22"/>
              </w:rPr>
            </w:pPr>
            <w:r w:rsidRPr="00567014">
              <w:rPr>
                <w:sz w:val="22"/>
                <w:szCs w:val="22"/>
              </w:rPr>
              <w:t>Указывается для документов РД, ЗНП, ЗНБ при взаимодействии ПУДС ЭБ – Компонент КС ПУР ЭБ, ПУР ЭБ – ППО АСФК, ПУР ЭБ – ПУДС ЭБ, ППО АСФК – Компонент КС ПУР ЭБ.</w:t>
            </w:r>
          </w:p>
          <w:p w14:paraId="785205B9" w14:textId="77777777" w:rsidR="001941FD" w:rsidRPr="00567014" w:rsidRDefault="001941FD" w:rsidP="001941FD">
            <w:pPr>
              <w:pStyle w:val="GOSTTablenorm"/>
              <w:widowControl w:val="0"/>
              <w:rPr>
                <w:sz w:val="22"/>
                <w:szCs w:val="22"/>
              </w:rPr>
            </w:pPr>
            <w:r w:rsidRPr="00567014">
              <w:rPr>
                <w:sz w:val="22"/>
                <w:szCs w:val="22"/>
              </w:rPr>
              <w:t xml:space="preserve">Указывается реквизит «Дата платежного поручения на подкрепление» </w:t>
            </w:r>
            <w:r w:rsidRPr="00567014">
              <w:rPr>
                <w:sz w:val="22"/>
                <w:szCs w:val="22"/>
              </w:rPr>
              <w:lastRenderedPageBreak/>
              <w:t>для документов РД и «Распоряжения о совершении казначейского платежа» при взаимодействии ПУР ЭБ – Компонент КС ПУР ЭБ.</w:t>
            </w:r>
          </w:p>
          <w:p w14:paraId="7DB2756D" w14:textId="77777777" w:rsidR="001941FD" w:rsidRPr="00567014" w:rsidRDefault="001941FD" w:rsidP="001941FD">
            <w:pPr>
              <w:pStyle w:val="GOSTTablenorm"/>
              <w:rPr>
                <w:sz w:val="22"/>
                <w:szCs w:val="22"/>
              </w:rPr>
            </w:pPr>
            <w:r w:rsidRPr="00567014">
              <w:rPr>
                <w:sz w:val="22"/>
                <w:szCs w:val="22"/>
              </w:rPr>
              <w:t>Указывается технический реквизит «Дата УВиПП»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p w14:paraId="424FD41A" w14:textId="77777777" w:rsidR="001941FD" w:rsidRPr="00567014" w:rsidRDefault="001941FD" w:rsidP="001941FD">
            <w:pPr>
              <w:pStyle w:val="GOSTTablenorm"/>
              <w:rPr>
                <w:sz w:val="22"/>
                <w:szCs w:val="22"/>
              </w:rPr>
            </w:pPr>
            <w:r w:rsidRPr="00567014">
              <w:rPr>
                <w:sz w:val="22"/>
                <w:szCs w:val="22"/>
              </w:rPr>
              <w:t>Указывается для документа АКИ указывается дата платежного поручения с подкреплением для КЗО в случае, если для КЗО было подкрепление, иначе, если в КЗО были только возвраты, указывается дата КЗО при взаимодействии ПУДС ЭБ – Компонент КС ПУР ЭБ.</w:t>
            </w:r>
          </w:p>
          <w:p w14:paraId="0B88CCE1" w14:textId="77777777" w:rsidR="001941FD" w:rsidRPr="00567014" w:rsidRDefault="001941FD" w:rsidP="001941FD">
            <w:pPr>
              <w:pStyle w:val="GOSTTablenorm"/>
              <w:rPr>
                <w:sz w:val="22"/>
                <w:szCs w:val="22"/>
              </w:rPr>
            </w:pPr>
            <w:r w:rsidRPr="00567014">
              <w:rPr>
                <w:sz w:val="22"/>
                <w:szCs w:val="22"/>
              </w:rPr>
              <w:t>Указывается значение реквизита «Дата исполнения распоряжения» для документа «Распоряжения о совершении казначейского платежа» при передаче из ПУДС ЭБ в ППО АСФК и из ППО АСФК в ПУДС ЭБ информации о зачислении средств</w:t>
            </w:r>
          </w:p>
        </w:tc>
      </w:tr>
      <w:tr w:rsidR="001941FD" w:rsidRPr="00567014" w14:paraId="7221CFAF"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200EB833" w14:textId="77777777" w:rsidR="001941FD" w:rsidRPr="00567014" w:rsidRDefault="001941FD" w:rsidP="001941FD">
            <w:pPr>
              <w:spacing w:before="60" w:after="60"/>
              <w:ind w:firstLine="0"/>
              <w:rPr>
                <w:sz w:val="22"/>
                <w:szCs w:val="22"/>
              </w:rPr>
            </w:pPr>
            <w:r w:rsidRPr="00567014">
              <w:rPr>
                <w:color w:val="000000"/>
                <w:sz w:val="22"/>
                <w:szCs w:val="22"/>
              </w:rPr>
              <w:lastRenderedPageBreak/>
              <w:t>NumKOO</w:t>
            </w:r>
          </w:p>
        </w:tc>
        <w:tc>
          <w:tcPr>
            <w:tcW w:w="6939" w:type="dxa"/>
          </w:tcPr>
          <w:p w14:paraId="6FBD2DFA" w14:textId="77777777" w:rsidR="001941FD" w:rsidRPr="00567014" w:rsidRDefault="001941FD" w:rsidP="001941FD">
            <w:pPr>
              <w:pStyle w:val="GOSTTablenorm"/>
              <w:rPr>
                <w:sz w:val="22"/>
                <w:szCs w:val="22"/>
              </w:rPr>
            </w:pPr>
            <w:r w:rsidRPr="00567014">
              <w:rPr>
                <w:sz w:val="22"/>
                <w:szCs w:val="22"/>
              </w:rPr>
              <w:t>Реквизит «Номер КОО» обработанного документа.</w:t>
            </w:r>
          </w:p>
          <w:p w14:paraId="4799CB87"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70CFEF52"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6295E05" w14:textId="77777777" w:rsidR="001941FD" w:rsidRPr="00567014" w:rsidRDefault="001941FD" w:rsidP="001941FD">
            <w:pPr>
              <w:spacing w:before="60" w:after="60"/>
              <w:ind w:firstLine="0"/>
              <w:rPr>
                <w:sz w:val="22"/>
                <w:szCs w:val="22"/>
              </w:rPr>
            </w:pPr>
            <w:r w:rsidRPr="00567014">
              <w:rPr>
                <w:color w:val="000000"/>
                <w:sz w:val="22"/>
                <w:szCs w:val="22"/>
              </w:rPr>
              <w:t>TOFKCodeStateClient</w:t>
            </w:r>
          </w:p>
        </w:tc>
        <w:tc>
          <w:tcPr>
            <w:tcW w:w="6939" w:type="dxa"/>
          </w:tcPr>
          <w:p w14:paraId="4C089997" w14:textId="77777777" w:rsidR="001941FD" w:rsidRPr="00567014" w:rsidRDefault="001941FD" w:rsidP="001941FD">
            <w:pPr>
              <w:pStyle w:val="GOSTTablenorm"/>
              <w:rPr>
                <w:sz w:val="22"/>
                <w:szCs w:val="22"/>
              </w:rPr>
            </w:pPr>
            <w:r w:rsidRPr="00567014">
              <w:rPr>
                <w:sz w:val="22"/>
                <w:szCs w:val="22"/>
              </w:rPr>
              <w:t>Реквизит «Код ТОФК госзаказчика» обработанного документа.</w:t>
            </w:r>
          </w:p>
          <w:p w14:paraId="00F92368"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425EEAD0"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41D12E0" w14:textId="77777777" w:rsidR="001941FD" w:rsidRPr="00567014" w:rsidRDefault="001941FD" w:rsidP="001941FD">
            <w:pPr>
              <w:spacing w:before="60" w:after="60"/>
              <w:ind w:firstLine="0"/>
              <w:rPr>
                <w:sz w:val="22"/>
                <w:szCs w:val="22"/>
              </w:rPr>
            </w:pPr>
            <w:r w:rsidRPr="00567014">
              <w:rPr>
                <w:sz w:val="22"/>
                <w:szCs w:val="22"/>
              </w:rPr>
              <w:t>P_INN</w:t>
            </w:r>
          </w:p>
        </w:tc>
        <w:tc>
          <w:tcPr>
            <w:tcW w:w="6939" w:type="dxa"/>
          </w:tcPr>
          <w:p w14:paraId="1A6A0AF2" w14:textId="77777777" w:rsidR="001941FD" w:rsidRPr="00567014" w:rsidRDefault="001941FD" w:rsidP="001941FD">
            <w:pPr>
              <w:pStyle w:val="GOSTTablenorm"/>
              <w:rPr>
                <w:sz w:val="22"/>
                <w:szCs w:val="22"/>
              </w:rPr>
            </w:pPr>
            <w:r w:rsidRPr="00567014">
              <w:rPr>
                <w:sz w:val="22"/>
                <w:szCs w:val="22"/>
              </w:rPr>
              <w:t>Реквизит «ИНН плательщика» обработанного документа.</w:t>
            </w:r>
          </w:p>
          <w:p w14:paraId="7132AB38"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p w14:paraId="3FDF8439"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Компонента КС ПУР ЭБ в Модуль ANTIFROD (ПУДС ЭБ).</w:t>
            </w:r>
          </w:p>
          <w:p w14:paraId="7CE0425D" w14:textId="77777777" w:rsidR="001941FD" w:rsidRPr="00567014" w:rsidRDefault="001941FD" w:rsidP="001941FD">
            <w:pPr>
              <w:pStyle w:val="GOSTTablenorm"/>
              <w:rPr>
                <w:sz w:val="22"/>
                <w:szCs w:val="22"/>
              </w:rPr>
            </w:pPr>
            <w:r w:rsidRPr="00567014">
              <w:rPr>
                <w:sz w:val="22"/>
                <w:szCs w:val="22"/>
              </w:rPr>
              <w:t xml:space="preserve">Обязателен для заполнения при передаче данных из НСИ ЭБ в Модуль ANTIFROD (ПУДС ЭБ). </w:t>
            </w:r>
            <w:r w:rsidRPr="00567014">
              <w:rPr>
                <w:color w:val="000000"/>
                <w:sz w:val="22"/>
                <w:szCs w:val="22"/>
              </w:rPr>
              <w:t xml:space="preserve">Указывается ИНН </w:t>
            </w:r>
            <w:r w:rsidRPr="00567014">
              <w:rPr>
                <w:sz w:val="22"/>
                <w:szCs w:val="22"/>
              </w:rPr>
              <w:t>организации для бюджетного мониторинга.</w:t>
            </w:r>
          </w:p>
        </w:tc>
      </w:tr>
      <w:tr w:rsidR="001941FD" w:rsidRPr="00567014" w14:paraId="4C5744EE"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4E62FF4F" w14:textId="77777777" w:rsidR="001941FD" w:rsidRPr="00567014" w:rsidRDefault="001941FD" w:rsidP="001941FD">
            <w:pPr>
              <w:spacing w:before="60" w:after="60"/>
              <w:ind w:firstLine="0"/>
              <w:rPr>
                <w:sz w:val="22"/>
                <w:szCs w:val="22"/>
              </w:rPr>
            </w:pPr>
            <w:r w:rsidRPr="00567014">
              <w:rPr>
                <w:sz w:val="22"/>
                <w:szCs w:val="22"/>
              </w:rPr>
              <w:t>P_KPP</w:t>
            </w:r>
          </w:p>
        </w:tc>
        <w:tc>
          <w:tcPr>
            <w:tcW w:w="6939" w:type="dxa"/>
          </w:tcPr>
          <w:p w14:paraId="46E95A0F" w14:textId="77777777" w:rsidR="001941FD" w:rsidRPr="00567014" w:rsidRDefault="001941FD" w:rsidP="001941FD">
            <w:pPr>
              <w:pStyle w:val="GOSTTablenorm"/>
              <w:rPr>
                <w:sz w:val="22"/>
                <w:szCs w:val="22"/>
              </w:rPr>
            </w:pPr>
            <w:r w:rsidRPr="00567014">
              <w:rPr>
                <w:sz w:val="22"/>
                <w:szCs w:val="22"/>
              </w:rPr>
              <w:t>Реквизит «КПП плательщика» обработанного документа.</w:t>
            </w:r>
          </w:p>
          <w:p w14:paraId="0130BB8F"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p w14:paraId="459802B7" w14:textId="77777777" w:rsidR="001941FD" w:rsidRPr="00567014" w:rsidRDefault="001941FD" w:rsidP="001941FD">
            <w:pPr>
              <w:pStyle w:val="GOSTTablenorm"/>
              <w:rPr>
                <w:sz w:val="22"/>
                <w:szCs w:val="22"/>
              </w:rPr>
            </w:pPr>
            <w:r w:rsidRPr="00567014">
              <w:rPr>
                <w:sz w:val="22"/>
                <w:szCs w:val="22"/>
              </w:rPr>
              <w:t>Может заполняться при передаче данных из Компонента КС ПУР ЭБ в Модуль ANTIFROD (ПУДС ЭБ).</w:t>
            </w:r>
          </w:p>
          <w:p w14:paraId="73ACEEEF" w14:textId="77777777" w:rsidR="001941FD" w:rsidRPr="00567014" w:rsidRDefault="001941FD" w:rsidP="001941FD">
            <w:pPr>
              <w:pStyle w:val="GOSTTablenorm"/>
              <w:rPr>
                <w:sz w:val="22"/>
                <w:szCs w:val="22"/>
              </w:rPr>
            </w:pPr>
            <w:r w:rsidRPr="00567014">
              <w:rPr>
                <w:sz w:val="22"/>
                <w:szCs w:val="22"/>
              </w:rPr>
              <w:t xml:space="preserve">Может заполняться при передаче данных из НСИ ЭБ в Модуль ANTIFROD (ПУДС ЭБ). </w:t>
            </w:r>
            <w:r w:rsidRPr="00567014">
              <w:rPr>
                <w:color w:val="000000"/>
                <w:sz w:val="22"/>
                <w:szCs w:val="22"/>
              </w:rPr>
              <w:t xml:space="preserve">Указывается КПП </w:t>
            </w:r>
            <w:r w:rsidRPr="00567014">
              <w:rPr>
                <w:sz w:val="22"/>
                <w:szCs w:val="22"/>
              </w:rPr>
              <w:t>организации для бюджетного мониторинга.</w:t>
            </w:r>
          </w:p>
        </w:tc>
      </w:tr>
      <w:tr w:rsidR="001941FD" w:rsidRPr="00567014" w14:paraId="673DDE4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4AFC2CE9" w14:textId="77777777" w:rsidR="001941FD" w:rsidRPr="00567014" w:rsidRDefault="001941FD" w:rsidP="001941FD">
            <w:pPr>
              <w:spacing w:before="60" w:after="60"/>
              <w:ind w:firstLine="0"/>
              <w:rPr>
                <w:sz w:val="22"/>
                <w:szCs w:val="22"/>
              </w:rPr>
            </w:pPr>
            <w:r w:rsidRPr="00567014">
              <w:rPr>
                <w:sz w:val="22"/>
                <w:szCs w:val="22"/>
              </w:rPr>
              <w:t>P_PersonalAcc</w:t>
            </w:r>
          </w:p>
        </w:tc>
        <w:tc>
          <w:tcPr>
            <w:tcW w:w="6939" w:type="dxa"/>
          </w:tcPr>
          <w:p w14:paraId="4753C74D" w14:textId="77777777" w:rsidR="001941FD" w:rsidRPr="00567014" w:rsidRDefault="001941FD" w:rsidP="001941FD">
            <w:pPr>
              <w:pStyle w:val="GOSTTablenorm"/>
              <w:rPr>
                <w:sz w:val="22"/>
                <w:szCs w:val="22"/>
              </w:rPr>
            </w:pPr>
            <w:r w:rsidRPr="00567014">
              <w:rPr>
                <w:sz w:val="22"/>
                <w:szCs w:val="22"/>
              </w:rPr>
              <w:t>Реквизит «Лицевой счет плательщика» обработанного документа.</w:t>
            </w:r>
          </w:p>
          <w:p w14:paraId="7411BAF2"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4031E269"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4B856079" w14:textId="77777777" w:rsidR="001941FD" w:rsidRPr="00567014" w:rsidRDefault="001941FD" w:rsidP="001941FD">
            <w:pPr>
              <w:spacing w:before="60" w:after="60"/>
              <w:ind w:firstLine="0"/>
              <w:rPr>
                <w:sz w:val="22"/>
                <w:szCs w:val="22"/>
              </w:rPr>
            </w:pPr>
            <w:r w:rsidRPr="00567014">
              <w:rPr>
                <w:sz w:val="22"/>
                <w:szCs w:val="22"/>
              </w:rPr>
              <w:lastRenderedPageBreak/>
              <w:t>P_Name</w:t>
            </w:r>
          </w:p>
        </w:tc>
        <w:tc>
          <w:tcPr>
            <w:tcW w:w="6939" w:type="dxa"/>
          </w:tcPr>
          <w:p w14:paraId="56D2E682" w14:textId="77777777" w:rsidR="001941FD" w:rsidRPr="00567014" w:rsidRDefault="001941FD" w:rsidP="001941FD">
            <w:pPr>
              <w:pStyle w:val="GOSTTablenorm"/>
              <w:rPr>
                <w:sz w:val="22"/>
                <w:szCs w:val="22"/>
              </w:rPr>
            </w:pPr>
            <w:r w:rsidRPr="00567014">
              <w:rPr>
                <w:sz w:val="22"/>
                <w:szCs w:val="22"/>
              </w:rPr>
              <w:t>Реквизит «Наименование плательщика» обработанного документа.</w:t>
            </w:r>
          </w:p>
          <w:p w14:paraId="73E20049"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7A939540"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4C7B394" w14:textId="77777777" w:rsidR="001941FD" w:rsidRPr="00567014" w:rsidRDefault="001941FD" w:rsidP="001941FD">
            <w:pPr>
              <w:spacing w:before="60" w:after="60"/>
              <w:ind w:firstLine="0"/>
              <w:rPr>
                <w:sz w:val="22"/>
                <w:szCs w:val="22"/>
              </w:rPr>
            </w:pPr>
            <w:r w:rsidRPr="00567014">
              <w:rPr>
                <w:sz w:val="22"/>
                <w:szCs w:val="22"/>
              </w:rPr>
              <w:t>P_CheckAcc</w:t>
            </w:r>
          </w:p>
        </w:tc>
        <w:tc>
          <w:tcPr>
            <w:tcW w:w="6939" w:type="dxa"/>
          </w:tcPr>
          <w:p w14:paraId="0C412204" w14:textId="77777777" w:rsidR="001941FD" w:rsidRPr="00567014" w:rsidRDefault="001941FD" w:rsidP="001941FD">
            <w:pPr>
              <w:pStyle w:val="GOSTTablenorm"/>
              <w:rPr>
                <w:sz w:val="22"/>
                <w:szCs w:val="22"/>
              </w:rPr>
            </w:pPr>
            <w:r w:rsidRPr="00567014">
              <w:rPr>
                <w:sz w:val="22"/>
                <w:szCs w:val="22"/>
              </w:rPr>
              <w:t>Реквизит «Расчетный счет плательщика» обработанного документа.</w:t>
            </w:r>
          </w:p>
          <w:p w14:paraId="39C2A07C" w14:textId="77777777" w:rsidR="001941FD" w:rsidRPr="00567014" w:rsidRDefault="001941FD" w:rsidP="001941FD">
            <w:pPr>
              <w:pStyle w:val="GOSTTablenorm"/>
              <w:rPr>
                <w:sz w:val="22"/>
                <w:szCs w:val="22"/>
              </w:rPr>
            </w:pPr>
            <w:r w:rsidRPr="00567014">
              <w:rPr>
                <w:sz w:val="22"/>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1941FD" w:rsidRPr="00567014" w14:paraId="48D73747"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AD1C126" w14:textId="77777777" w:rsidR="001941FD" w:rsidRPr="00567014" w:rsidRDefault="001941FD" w:rsidP="001941FD">
            <w:pPr>
              <w:spacing w:before="60" w:after="60"/>
              <w:ind w:firstLine="0"/>
              <w:rPr>
                <w:sz w:val="22"/>
                <w:szCs w:val="22"/>
              </w:rPr>
            </w:pPr>
            <w:r w:rsidRPr="00567014">
              <w:rPr>
                <w:sz w:val="22"/>
                <w:szCs w:val="22"/>
              </w:rPr>
              <w:t>P_BIK</w:t>
            </w:r>
          </w:p>
        </w:tc>
        <w:tc>
          <w:tcPr>
            <w:tcW w:w="6939" w:type="dxa"/>
          </w:tcPr>
          <w:p w14:paraId="2BEB7CE3" w14:textId="77777777" w:rsidR="001941FD" w:rsidRPr="00567014" w:rsidRDefault="001941FD" w:rsidP="001941FD">
            <w:pPr>
              <w:pStyle w:val="GOSTTablenorm"/>
              <w:rPr>
                <w:sz w:val="22"/>
                <w:szCs w:val="22"/>
              </w:rPr>
            </w:pPr>
            <w:r w:rsidRPr="00567014">
              <w:rPr>
                <w:sz w:val="22"/>
                <w:szCs w:val="22"/>
              </w:rPr>
              <w:t>Реквизит «БИК банка плательщика» обработанного документа.</w:t>
            </w:r>
          </w:p>
          <w:p w14:paraId="0422DF25" w14:textId="77777777" w:rsidR="001941FD" w:rsidRPr="00567014" w:rsidRDefault="001941FD" w:rsidP="001941FD">
            <w:pPr>
              <w:pStyle w:val="GOSTTablenorm"/>
              <w:rPr>
                <w:sz w:val="22"/>
                <w:szCs w:val="22"/>
              </w:rPr>
            </w:pPr>
            <w:r w:rsidRPr="00567014">
              <w:rPr>
                <w:sz w:val="22"/>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1941FD" w:rsidRPr="00567014" w14:paraId="413F362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3707869" w14:textId="77777777" w:rsidR="001941FD" w:rsidRPr="00567014" w:rsidRDefault="001941FD" w:rsidP="001941FD">
            <w:pPr>
              <w:spacing w:before="60" w:after="60"/>
              <w:ind w:firstLine="0"/>
              <w:rPr>
                <w:sz w:val="22"/>
                <w:szCs w:val="22"/>
              </w:rPr>
            </w:pPr>
            <w:r w:rsidRPr="00567014">
              <w:rPr>
                <w:sz w:val="22"/>
                <w:szCs w:val="22"/>
              </w:rPr>
              <w:t>P_BankName</w:t>
            </w:r>
          </w:p>
        </w:tc>
        <w:tc>
          <w:tcPr>
            <w:tcW w:w="6939" w:type="dxa"/>
          </w:tcPr>
          <w:p w14:paraId="0CC810EA" w14:textId="77777777" w:rsidR="001941FD" w:rsidRPr="00567014" w:rsidRDefault="001941FD" w:rsidP="001941FD">
            <w:pPr>
              <w:pStyle w:val="GOSTTablenorm"/>
              <w:rPr>
                <w:sz w:val="22"/>
                <w:szCs w:val="22"/>
              </w:rPr>
            </w:pPr>
            <w:r w:rsidRPr="00567014">
              <w:rPr>
                <w:sz w:val="22"/>
                <w:szCs w:val="22"/>
              </w:rPr>
              <w:t>Реквизит «Наименование банка плательщика» обработанного документа.</w:t>
            </w:r>
          </w:p>
          <w:p w14:paraId="723DA065"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3C815A34"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10D72ED" w14:textId="77777777" w:rsidR="001941FD" w:rsidRPr="00567014" w:rsidRDefault="001941FD" w:rsidP="001941FD">
            <w:pPr>
              <w:spacing w:before="60" w:after="60"/>
              <w:ind w:firstLine="0"/>
              <w:rPr>
                <w:sz w:val="22"/>
                <w:szCs w:val="22"/>
              </w:rPr>
            </w:pPr>
            <w:r w:rsidRPr="00567014">
              <w:rPr>
                <w:sz w:val="22"/>
                <w:szCs w:val="22"/>
              </w:rPr>
              <w:t>P_CorrAcc</w:t>
            </w:r>
          </w:p>
        </w:tc>
        <w:tc>
          <w:tcPr>
            <w:tcW w:w="6939" w:type="dxa"/>
          </w:tcPr>
          <w:p w14:paraId="6BFEB221" w14:textId="77777777" w:rsidR="001941FD" w:rsidRPr="00567014" w:rsidRDefault="001941FD" w:rsidP="001941FD">
            <w:pPr>
              <w:pStyle w:val="GOSTTablenorm"/>
              <w:rPr>
                <w:sz w:val="22"/>
                <w:szCs w:val="22"/>
              </w:rPr>
            </w:pPr>
            <w:r w:rsidRPr="00567014">
              <w:rPr>
                <w:sz w:val="22"/>
                <w:szCs w:val="22"/>
              </w:rPr>
              <w:t>Реквизит «Корреспондентский счет банка плательщика» обработанного документа.</w:t>
            </w:r>
          </w:p>
          <w:p w14:paraId="2504997F"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331E5674"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496E5827" w14:textId="77777777" w:rsidR="001941FD" w:rsidRPr="00567014" w:rsidRDefault="001941FD" w:rsidP="001941FD">
            <w:pPr>
              <w:spacing w:before="60" w:after="60"/>
              <w:ind w:firstLine="0"/>
              <w:rPr>
                <w:sz w:val="22"/>
                <w:szCs w:val="22"/>
              </w:rPr>
            </w:pPr>
            <w:r w:rsidRPr="00567014">
              <w:rPr>
                <w:sz w:val="22"/>
                <w:szCs w:val="22"/>
              </w:rPr>
              <w:t>R_INN</w:t>
            </w:r>
          </w:p>
        </w:tc>
        <w:tc>
          <w:tcPr>
            <w:tcW w:w="6939" w:type="dxa"/>
          </w:tcPr>
          <w:p w14:paraId="2938B326" w14:textId="77777777" w:rsidR="001941FD" w:rsidRPr="00567014" w:rsidRDefault="001941FD" w:rsidP="001941FD">
            <w:pPr>
              <w:pStyle w:val="GOSTTablenorm"/>
              <w:rPr>
                <w:sz w:val="22"/>
                <w:szCs w:val="22"/>
              </w:rPr>
            </w:pPr>
            <w:r w:rsidRPr="00567014">
              <w:rPr>
                <w:sz w:val="22"/>
                <w:szCs w:val="22"/>
              </w:rPr>
              <w:t>Реквизит «ИНН получателя» обработанного документа.</w:t>
            </w:r>
          </w:p>
          <w:p w14:paraId="7F3D909E"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p w14:paraId="77E1F91A"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Компонента КС ПУР ЭБ в Модуль ANTIFROD (ПУДС ЭБ).</w:t>
            </w:r>
          </w:p>
        </w:tc>
      </w:tr>
      <w:tr w:rsidR="001941FD" w:rsidRPr="00567014" w14:paraId="6E1DFD4A"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2DE76B4C" w14:textId="77777777" w:rsidR="001941FD" w:rsidRPr="00567014" w:rsidRDefault="001941FD" w:rsidP="001941FD">
            <w:pPr>
              <w:spacing w:before="60" w:after="60"/>
              <w:ind w:firstLine="0"/>
              <w:rPr>
                <w:sz w:val="22"/>
                <w:szCs w:val="22"/>
              </w:rPr>
            </w:pPr>
            <w:r w:rsidRPr="00567014">
              <w:rPr>
                <w:sz w:val="22"/>
                <w:szCs w:val="22"/>
              </w:rPr>
              <w:t>R_KPP</w:t>
            </w:r>
          </w:p>
        </w:tc>
        <w:tc>
          <w:tcPr>
            <w:tcW w:w="6939" w:type="dxa"/>
          </w:tcPr>
          <w:p w14:paraId="220BFD35" w14:textId="77777777" w:rsidR="001941FD" w:rsidRPr="00567014" w:rsidRDefault="001941FD" w:rsidP="001941FD">
            <w:pPr>
              <w:pStyle w:val="GOSTTablenorm"/>
              <w:rPr>
                <w:sz w:val="22"/>
                <w:szCs w:val="22"/>
              </w:rPr>
            </w:pPr>
            <w:r w:rsidRPr="00567014">
              <w:rPr>
                <w:sz w:val="22"/>
                <w:szCs w:val="22"/>
              </w:rPr>
              <w:t>Реквизит «КПП получателя» обработанного документа.</w:t>
            </w:r>
          </w:p>
          <w:p w14:paraId="40FD8F61"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p w14:paraId="5A724DC2" w14:textId="77777777" w:rsidR="001941FD" w:rsidRPr="00567014" w:rsidRDefault="001941FD" w:rsidP="001941FD">
            <w:pPr>
              <w:pStyle w:val="GOSTTablenorm"/>
              <w:rPr>
                <w:sz w:val="22"/>
                <w:szCs w:val="22"/>
              </w:rPr>
            </w:pPr>
            <w:r w:rsidRPr="00567014">
              <w:rPr>
                <w:sz w:val="22"/>
                <w:szCs w:val="22"/>
              </w:rPr>
              <w:t>Может заполняться при передаче данных из Компонента КС ПУР ЭБ в Модуль ANTIFROD (ПУДС ЭБ).</w:t>
            </w:r>
          </w:p>
        </w:tc>
      </w:tr>
      <w:tr w:rsidR="001941FD" w:rsidRPr="00567014" w14:paraId="1E3A26B0"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F8AFCB7" w14:textId="77777777" w:rsidR="001941FD" w:rsidRPr="00567014" w:rsidRDefault="001941FD" w:rsidP="001941FD">
            <w:pPr>
              <w:spacing w:before="60" w:after="60"/>
              <w:ind w:firstLine="0"/>
              <w:rPr>
                <w:sz w:val="22"/>
                <w:szCs w:val="22"/>
              </w:rPr>
            </w:pPr>
            <w:r w:rsidRPr="00567014">
              <w:rPr>
                <w:sz w:val="22"/>
                <w:szCs w:val="22"/>
              </w:rPr>
              <w:t>R_Name</w:t>
            </w:r>
          </w:p>
        </w:tc>
        <w:tc>
          <w:tcPr>
            <w:tcW w:w="6939" w:type="dxa"/>
          </w:tcPr>
          <w:p w14:paraId="620DC3A2" w14:textId="77777777" w:rsidR="001941FD" w:rsidRPr="00567014" w:rsidRDefault="001941FD" w:rsidP="001941FD">
            <w:pPr>
              <w:pStyle w:val="GOSTTablenorm"/>
              <w:rPr>
                <w:sz w:val="22"/>
                <w:szCs w:val="22"/>
              </w:rPr>
            </w:pPr>
            <w:r w:rsidRPr="00567014">
              <w:rPr>
                <w:sz w:val="22"/>
                <w:szCs w:val="22"/>
              </w:rPr>
              <w:t>Реквизит «Наименование получателя» обработанного документа.</w:t>
            </w:r>
          </w:p>
          <w:p w14:paraId="4516FECF"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5AC613FA"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7EAFF76" w14:textId="77777777" w:rsidR="001941FD" w:rsidRPr="00567014" w:rsidRDefault="001941FD" w:rsidP="001941FD">
            <w:pPr>
              <w:spacing w:before="60" w:after="60"/>
              <w:ind w:firstLine="0"/>
              <w:rPr>
                <w:sz w:val="22"/>
                <w:szCs w:val="22"/>
              </w:rPr>
            </w:pPr>
            <w:r w:rsidRPr="00567014">
              <w:rPr>
                <w:sz w:val="22"/>
                <w:szCs w:val="22"/>
              </w:rPr>
              <w:t>R_CheckAcc</w:t>
            </w:r>
          </w:p>
        </w:tc>
        <w:tc>
          <w:tcPr>
            <w:tcW w:w="6939" w:type="dxa"/>
          </w:tcPr>
          <w:p w14:paraId="4D571D52" w14:textId="77777777" w:rsidR="001941FD" w:rsidRPr="00567014" w:rsidRDefault="001941FD" w:rsidP="001941FD">
            <w:pPr>
              <w:pStyle w:val="GOSTTablenorm"/>
              <w:rPr>
                <w:sz w:val="22"/>
                <w:szCs w:val="22"/>
              </w:rPr>
            </w:pPr>
            <w:r w:rsidRPr="00567014">
              <w:rPr>
                <w:sz w:val="22"/>
                <w:szCs w:val="22"/>
              </w:rPr>
              <w:t>Реквизит «Расчетный счет получателя» обработанного документа.</w:t>
            </w:r>
          </w:p>
          <w:p w14:paraId="220CA942" w14:textId="77777777" w:rsidR="001941FD" w:rsidRPr="00567014" w:rsidRDefault="001941FD" w:rsidP="001941FD">
            <w:pPr>
              <w:pStyle w:val="GOSTTablenorm"/>
              <w:rPr>
                <w:sz w:val="22"/>
                <w:szCs w:val="22"/>
              </w:rPr>
            </w:pPr>
            <w:r w:rsidRPr="00567014">
              <w:rPr>
                <w:sz w:val="22"/>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1941FD" w:rsidRPr="00567014" w14:paraId="2E551F23"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BF95733" w14:textId="77777777" w:rsidR="001941FD" w:rsidRPr="00567014" w:rsidRDefault="001941FD" w:rsidP="001941FD">
            <w:pPr>
              <w:spacing w:before="60" w:after="60"/>
              <w:ind w:firstLine="0"/>
              <w:rPr>
                <w:sz w:val="22"/>
                <w:szCs w:val="22"/>
              </w:rPr>
            </w:pPr>
            <w:r w:rsidRPr="00567014">
              <w:rPr>
                <w:sz w:val="22"/>
                <w:szCs w:val="22"/>
              </w:rPr>
              <w:lastRenderedPageBreak/>
              <w:t>R_BIK</w:t>
            </w:r>
          </w:p>
        </w:tc>
        <w:tc>
          <w:tcPr>
            <w:tcW w:w="6939" w:type="dxa"/>
          </w:tcPr>
          <w:p w14:paraId="2793499F" w14:textId="77777777" w:rsidR="001941FD" w:rsidRPr="00567014" w:rsidRDefault="001941FD" w:rsidP="001941FD">
            <w:pPr>
              <w:pStyle w:val="GOSTTablenorm"/>
              <w:rPr>
                <w:sz w:val="22"/>
                <w:szCs w:val="22"/>
              </w:rPr>
            </w:pPr>
            <w:r w:rsidRPr="00567014">
              <w:rPr>
                <w:sz w:val="22"/>
                <w:szCs w:val="22"/>
              </w:rPr>
              <w:t>Реквизит «БИК банка получателя» обработанного документа.</w:t>
            </w:r>
          </w:p>
          <w:p w14:paraId="587C299C" w14:textId="77777777" w:rsidR="001941FD" w:rsidRPr="00567014" w:rsidRDefault="001941FD" w:rsidP="001941FD">
            <w:pPr>
              <w:pStyle w:val="GOSTTablenorm"/>
              <w:rPr>
                <w:sz w:val="22"/>
                <w:szCs w:val="22"/>
              </w:rPr>
            </w:pPr>
            <w:r w:rsidRPr="00567014">
              <w:rPr>
                <w:sz w:val="22"/>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1941FD" w:rsidRPr="00567014" w14:paraId="0C3C88E1"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29856E9" w14:textId="77777777" w:rsidR="001941FD" w:rsidRPr="00567014" w:rsidRDefault="001941FD" w:rsidP="001941FD">
            <w:pPr>
              <w:spacing w:before="60" w:after="60"/>
              <w:ind w:firstLine="0"/>
              <w:rPr>
                <w:sz w:val="22"/>
                <w:szCs w:val="22"/>
              </w:rPr>
            </w:pPr>
            <w:r w:rsidRPr="00567014">
              <w:rPr>
                <w:sz w:val="22"/>
                <w:szCs w:val="22"/>
              </w:rPr>
              <w:t>R_BankName</w:t>
            </w:r>
          </w:p>
        </w:tc>
        <w:tc>
          <w:tcPr>
            <w:tcW w:w="6939" w:type="dxa"/>
          </w:tcPr>
          <w:p w14:paraId="794AF046" w14:textId="77777777" w:rsidR="001941FD" w:rsidRPr="00567014" w:rsidRDefault="001941FD" w:rsidP="001941FD">
            <w:pPr>
              <w:pStyle w:val="GOSTTablenorm"/>
              <w:rPr>
                <w:sz w:val="22"/>
                <w:szCs w:val="22"/>
              </w:rPr>
            </w:pPr>
            <w:r w:rsidRPr="00567014">
              <w:rPr>
                <w:sz w:val="22"/>
                <w:szCs w:val="22"/>
              </w:rPr>
              <w:t>Реквизит «Наименование банка получателя» обработанного документа.</w:t>
            </w:r>
          </w:p>
          <w:p w14:paraId="4AF0A025"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42857831"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95BE6A0" w14:textId="77777777" w:rsidR="001941FD" w:rsidRPr="00567014" w:rsidRDefault="001941FD" w:rsidP="001941FD">
            <w:pPr>
              <w:spacing w:before="60" w:after="60"/>
              <w:ind w:firstLine="0"/>
              <w:rPr>
                <w:sz w:val="22"/>
                <w:szCs w:val="22"/>
              </w:rPr>
            </w:pPr>
            <w:r w:rsidRPr="00567014">
              <w:rPr>
                <w:sz w:val="22"/>
                <w:szCs w:val="22"/>
              </w:rPr>
              <w:t>R_CorrAcc</w:t>
            </w:r>
          </w:p>
        </w:tc>
        <w:tc>
          <w:tcPr>
            <w:tcW w:w="6939" w:type="dxa"/>
          </w:tcPr>
          <w:p w14:paraId="25AB3529" w14:textId="77777777" w:rsidR="001941FD" w:rsidRPr="00567014" w:rsidRDefault="001941FD" w:rsidP="001941FD">
            <w:pPr>
              <w:pStyle w:val="GOSTTablenorm"/>
              <w:rPr>
                <w:sz w:val="22"/>
                <w:szCs w:val="22"/>
              </w:rPr>
            </w:pPr>
            <w:r w:rsidRPr="00567014">
              <w:rPr>
                <w:sz w:val="22"/>
                <w:szCs w:val="22"/>
              </w:rPr>
              <w:t>Реквизит «Корреспондентский счет банка получателя» обработанного документа.</w:t>
            </w:r>
          </w:p>
          <w:p w14:paraId="34231FBD"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50026D00"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560C42C" w14:textId="77777777" w:rsidR="001941FD" w:rsidRPr="00567014" w:rsidRDefault="001941FD" w:rsidP="001941FD">
            <w:pPr>
              <w:spacing w:before="60" w:after="60"/>
              <w:ind w:firstLine="0"/>
              <w:rPr>
                <w:sz w:val="22"/>
                <w:szCs w:val="22"/>
              </w:rPr>
            </w:pPr>
            <w:r w:rsidRPr="00567014">
              <w:rPr>
                <w:sz w:val="22"/>
                <w:szCs w:val="22"/>
              </w:rPr>
              <w:t>SumKBK</w:t>
            </w:r>
          </w:p>
        </w:tc>
        <w:tc>
          <w:tcPr>
            <w:tcW w:w="6939" w:type="dxa"/>
          </w:tcPr>
          <w:p w14:paraId="3C5293B1" w14:textId="77777777" w:rsidR="001941FD" w:rsidRPr="00567014" w:rsidRDefault="001941FD" w:rsidP="001941FD">
            <w:pPr>
              <w:pStyle w:val="GOSTTablenorm"/>
              <w:rPr>
                <w:sz w:val="22"/>
                <w:szCs w:val="22"/>
              </w:rPr>
            </w:pPr>
            <w:r w:rsidRPr="00567014">
              <w:rPr>
                <w:sz w:val="22"/>
                <w:szCs w:val="22"/>
              </w:rPr>
              <w:t>Реквизит «Сумма» обработанного документа.</w:t>
            </w:r>
          </w:p>
          <w:p w14:paraId="46F8C09F" w14:textId="77777777" w:rsidR="001941FD" w:rsidRPr="00567014" w:rsidRDefault="001941FD" w:rsidP="001941FD">
            <w:pPr>
              <w:pStyle w:val="GOSTTablenorm"/>
              <w:rPr>
                <w:sz w:val="22"/>
                <w:szCs w:val="22"/>
              </w:rPr>
            </w:pPr>
            <w:r w:rsidRPr="00567014">
              <w:rPr>
                <w:sz w:val="22"/>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1941FD" w:rsidRPr="00567014" w14:paraId="27A20479"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81C7FA8" w14:textId="77777777" w:rsidR="001941FD" w:rsidRPr="00567014" w:rsidRDefault="001941FD" w:rsidP="001941FD">
            <w:pPr>
              <w:spacing w:before="60" w:after="60"/>
              <w:ind w:firstLine="0"/>
              <w:rPr>
                <w:sz w:val="22"/>
                <w:szCs w:val="22"/>
              </w:rPr>
            </w:pPr>
            <w:r w:rsidRPr="00567014">
              <w:rPr>
                <w:sz w:val="22"/>
                <w:szCs w:val="22"/>
              </w:rPr>
              <w:t>AnalyticCodePay</w:t>
            </w:r>
          </w:p>
        </w:tc>
        <w:tc>
          <w:tcPr>
            <w:tcW w:w="6939" w:type="dxa"/>
          </w:tcPr>
          <w:p w14:paraId="4859FDAA" w14:textId="77777777" w:rsidR="001941FD" w:rsidRPr="00567014" w:rsidRDefault="001941FD" w:rsidP="001941FD">
            <w:pPr>
              <w:pStyle w:val="GOSTTablenorm"/>
              <w:rPr>
                <w:sz w:val="22"/>
                <w:szCs w:val="22"/>
              </w:rPr>
            </w:pPr>
            <w:r w:rsidRPr="00567014">
              <w:rPr>
                <w:sz w:val="22"/>
                <w:szCs w:val="22"/>
              </w:rPr>
              <w:t>Реквизит «Аналитический код раздела плательщика» обработанного документа.</w:t>
            </w:r>
          </w:p>
          <w:p w14:paraId="490E145C" w14:textId="77777777" w:rsidR="001941FD"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p w14:paraId="3A7D84AE" w14:textId="764974B8" w:rsidR="00DE7800" w:rsidRPr="00DE7800" w:rsidRDefault="00DE7800" w:rsidP="00DE7800">
            <w:pPr>
              <w:pStyle w:val="GOSTTablenorm"/>
              <w:rPr>
                <w:sz w:val="22"/>
                <w:szCs w:val="22"/>
                <w:highlight w:val="green"/>
              </w:rPr>
            </w:pPr>
            <w:r w:rsidRPr="00DE7800">
              <w:rPr>
                <w:sz w:val="22"/>
                <w:szCs w:val="22"/>
                <w:highlight w:val="green"/>
              </w:rPr>
              <w:t>При передаче из НСИ ЭБ в Модуль ANTIFROD (ПУДС ЭБ) в поле передается реквизит «</w:t>
            </w:r>
            <w:r w:rsidR="002D623B">
              <w:rPr>
                <w:sz w:val="22"/>
                <w:szCs w:val="22"/>
                <w:highlight w:val="green"/>
              </w:rPr>
              <w:t>Признак головного исполнителя</w:t>
            </w:r>
            <w:r w:rsidRPr="00DE7800">
              <w:rPr>
                <w:sz w:val="22"/>
                <w:szCs w:val="22"/>
                <w:highlight w:val="green"/>
              </w:rPr>
              <w:t xml:space="preserve">». </w:t>
            </w:r>
          </w:p>
          <w:p w14:paraId="6B0A9951" w14:textId="48DCF84A" w:rsidR="00DE7800" w:rsidRPr="00DE7800" w:rsidRDefault="00DE7800" w:rsidP="00DE7800">
            <w:pPr>
              <w:pStyle w:val="GOSTTablenorm"/>
              <w:rPr>
                <w:sz w:val="22"/>
                <w:szCs w:val="22"/>
                <w:highlight w:val="green"/>
              </w:rPr>
            </w:pPr>
            <w:r w:rsidRPr="00DE7800">
              <w:rPr>
                <w:sz w:val="22"/>
                <w:szCs w:val="22"/>
                <w:highlight w:val="green"/>
              </w:rPr>
              <w:t xml:space="preserve">Возможные значения: 0 – </w:t>
            </w:r>
            <w:r>
              <w:rPr>
                <w:sz w:val="22"/>
                <w:szCs w:val="22"/>
                <w:highlight w:val="green"/>
              </w:rPr>
              <w:t>нет</w:t>
            </w:r>
            <w:r w:rsidRPr="00DE7800">
              <w:rPr>
                <w:sz w:val="22"/>
                <w:szCs w:val="22"/>
                <w:highlight w:val="green"/>
              </w:rPr>
              <w:t xml:space="preserve">; 1 – </w:t>
            </w:r>
            <w:r>
              <w:rPr>
                <w:sz w:val="22"/>
                <w:szCs w:val="22"/>
                <w:highlight w:val="green"/>
              </w:rPr>
              <w:t>да</w:t>
            </w:r>
            <w:r w:rsidRPr="00DE7800">
              <w:rPr>
                <w:sz w:val="22"/>
                <w:szCs w:val="22"/>
                <w:highlight w:val="green"/>
              </w:rPr>
              <w:t xml:space="preserve">. </w:t>
            </w:r>
          </w:p>
          <w:p w14:paraId="3F652DFC" w14:textId="10A89C3C" w:rsidR="00DE7800" w:rsidRPr="00DE7800" w:rsidRDefault="00DE7800" w:rsidP="00DE7800">
            <w:pPr>
              <w:pStyle w:val="GOSTTablenorm"/>
              <w:rPr>
                <w:sz w:val="22"/>
                <w:szCs w:val="22"/>
              </w:rPr>
            </w:pPr>
            <w:r w:rsidRPr="00DE7800">
              <w:rPr>
                <w:sz w:val="22"/>
                <w:szCs w:val="22"/>
                <w:highlight w:val="green"/>
              </w:rPr>
              <w:t>Реквизит обязателен для заполнения.</w:t>
            </w:r>
          </w:p>
        </w:tc>
      </w:tr>
      <w:tr w:rsidR="001941FD" w:rsidRPr="00567014" w14:paraId="49AE73E5"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D926D54" w14:textId="77777777" w:rsidR="001941FD" w:rsidRPr="00567014" w:rsidRDefault="001941FD" w:rsidP="001941FD">
            <w:pPr>
              <w:spacing w:before="60" w:after="60"/>
              <w:ind w:firstLine="0"/>
              <w:rPr>
                <w:sz w:val="22"/>
                <w:szCs w:val="22"/>
              </w:rPr>
            </w:pPr>
            <w:r w:rsidRPr="00567014">
              <w:rPr>
                <w:sz w:val="22"/>
                <w:szCs w:val="22"/>
              </w:rPr>
              <w:t>AnalyticCodeRec</w:t>
            </w:r>
          </w:p>
        </w:tc>
        <w:tc>
          <w:tcPr>
            <w:tcW w:w="6939" w:type="dxa"/>
          </w:tcPr>
          <w:p w14:paraId="4578DB0D" w14:textId="77777777" w:rsidR="001941FD" w:rsidRPr="00567014" w:rsidRDefault="001941FD" w:rsidP="001941FD">
            <w:pPr>
              <w:pStyle w:val="GOSTTablenorm"/>
              <w:rPr>
                <w:sz w:val="22"/>
                <w:szCs w:val="22"/>
              </w:rPr>
            </w:pPr>
            <w:r w:rsidRPr="00567014">
              <w:rPr>
                <w:sz w:val="22"/>
                <w:szCs w:val="22"/>
              </w:rPr>
              <w:t>Реквизит «Аналитический код раздела получателя» обработанного документа.</w:t>
            </w:r>
          </w:p>
          <w:p w14:paraId="487849A7"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Компонента КС ПУР ЭБ в ПУДС ЭБ.</w:t>
            </w:r>
          </w:p>
        </w:tc>
      </w:tr>
      <w:tr w:rsidR="001941FD" w:rsidRPr="00567014" w14:paraId="0C6E02AE"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44A0E511" w14:textId="77777777" w:rsidR="001941FD" w:rsidRPr="00567014" w:rsidRDefault="001941FD" w:rsidP="001941FD">
            <w:pPr>
              <w:spacing w:before="60" w:after="60"/>
              <w:ind w:firstLine="0"/>
              <w:rPr>
                <w:sz w:val="22"/>
                <w:szCs w:val="22"/>
              </w:rPr>
            </w:pPr>
            <w:r w:rsidRPr="00567014">
              <w:rPr>
                <w:sz w:val="22"/>
                <w:szCs w:val="22"/>
              </w:rPr>
              <w:t>AddInfo_ED2_EDAuthor</w:t>
            </w:r>
          </w:p>
        </w:tc>
        <w:tc>
          <w:tcPr>
            <w:tcW w:w="6939" w:type="dxa"/>
          </w:tcPr>
          <w:p w14:paraId="6B80A4F3" w14:textId="77777777" w:rsidR="001941FD" w:rsidRPr="00567014" w:rsidRDefault="001941FD" w:rsidP="001941FD">
            <w:pPr>
              <w:pStyle w:val="GOSTTablenorm"/>
              <w:rPr>
                <w:sz w:val="22"/>
                <w:szCs w:val="22"/>
              </w:rPr>
            </w:pPr>
            <w:r w:rsidRPr="00567014">
              <w:rPr>
                <w:sz w:val="22"/>
                <w:szCs w:val="22"/>
              </w:rPr>
              <w:t>Реквизит «Уникальный идентификатор составителя ЭД» обработанного документа.</w:t>
            </w:r>
          </w:p>
          <w:p w14:paraId="4144EE12"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заполняется при статусе квитанции 8. Указывается для документа «Распоряжение о совершении казначейского платежа» при передаче данных из ПУДС ЭБ в ПУР ЭБ, заполняется при статусе квитанции 30.</w:t>
            </w:r>
          </w:p>
        </w:tc>
      </w:tr>
      <w:tr w:rsidR="001941FD" w:rsidRPr="00567014" w14:paraId="383F843D"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3699464" w14:textId="77777777" w:rsidR="001941FD" w:rsidRPr="00567014" w:rsidRDefault="001941FD" w:rsidP="001941FD">
            <w:pPr>
              <w:spacing w:before="60" w:after="60"/>
              <w:ind w:firstLine="0"/>
              <w:rPr>
                <w:sz w:val="22"/>
                <w:szCs w:val="22"/>
              </w:rPr>
            </w:pPr>
            <w:r w:rsidRPr="00567014">
              <w:rPr>
                <w:color w:val="000000"/>
                <w:sz w:val="22"/>
                <w:szCs w:val="22"/>
              </w:rPr>
              <w:t>AdditionalInformation_DebitDate</w:t>
            </w:r>
          </w:p>
        </w:tc>
        <w:tc>
          <w:tcPr>
            <w:tcW w:w="6939" w:type="dxa"/>
          </w:tcPr>
          <w:p w14:paraId="346EAF99" w14:textId="77777777" w:rsidR="001941FD" w:rsidRPr="00567014" w:rsidRDefault="001941FD" w:rsidP="001941FD">
            <w:pPr>
              <w:pStyle w:val="GOSTTablenorm"/>
              <w:rPr>
                <w:sz w:val="22"/>
                <w:szCs w:val="22"/>
              </w:rPr>
            </w:pPr>
            <w:r w:rsidRPr="00567014">
              <w:rPr>
                <w:sz w:val="22"/>
                <w:szCs w:val="22"/>
              </w:rPr>
              <w:t>Реквизит «Дата списания со счета в Банке России» обработанного документа.</w:t>
            </w:r>
          </w:p>
          <w:p w14:paraId="15535062" w14:textId="77777777" w:rsidR="001941FD" w:rsidRPr="00567014" w:rsidRDefault="001941FD" w:rsidP="001941FD">
            <w:pPr>
              <w:pStyle w:val="GOSTTablenorm"/>
              <w:rPr>
                <w:sz w:val="22"/>
                <w:szCs w:val="22"/>
              </w:rPr>
            </w:pPr>
            <w:r w:rsidRPr="00567014">
              <w:rPr>
                <w:sz w:val="22"/>
                <w:szCs w:val="22"/>
              </w:rPr>
              <w:lastRenderedPageBreak/>
              <w:t>Указывается в случае формирования Квитанции на документ «Расчетный документ» при передаче из ПУР ЭБ в ПУДС ЭБ.</w:t>
            </w:r>
            <w:r w:rsidRPr="00567014" w:rsidDel="00B841CA">
              <w:rPr>
                <w:sz w:val="22"/>
                <w:szCs w:val="22"/>
              </w:rPr>
              <w:t xml:space="preserve"> </w:t>
            </w:r>
          </w:p>
        </w:tc>
      </w:tr>
      <w:tr w:rsidR="001941FD" w:rsidRPr="00567014" w14:paraId="4DD4B544"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7C0DA52" w14:textId="77777777" w:rsidR="001941FD" w:rsidRPr="00567014" w:rsidRDefault="001941FD" w:rsidP="001941FD">
            <w:pPr>
              <w:spacing w:before="60" w:after="60"/>
              <w:ind w:firstLine="0"/>
              <w:rPr>
                <w:sz w:val="22"/>
                <w:szCs w:val="22"/>
              </w:rPr>
            </w:pPr>
            <w:r w:rsidRPr="00567014">
              <w:rPr>
                <w:color w:val="000000"/>
                <w:sz w:val="22"/>
                <w:szCs w:val="22"/>
              </w:rPr>
              <w:lastRenderedPageBreak/>
              <w:t>AdditionalInformation_CreditDate</w:t>
            </w:r>
          </w:p>
        </w:tc>
        <w:tc>
          <w:tcPr>
            <w:tcW w:w="6939" w:type="dxa"/>
          </w:tcPr>
          <w:p w14:paraId="3C84648A" w14:textId="77777777" w:rsidR="001941FD" w:rsidRPr="00567014" w:rsidRDefault="001941FD" w:rsidP="001941FD">
            <w:pPr>
              <w:pStyle w:val="GOSTTablenorm"/>
              <w:rPr>
                <w:sz w:val="22"/>
                <w:szCs w:val="22"/>
              </w:rPr>
            </w:pPr>
            <w:r w:rsidRPr="00567014">
              <w:rPr>
                <w:sz w:val="22"/>
                <w:szCs w:val="22"/>
              </w:rPr>
              <w:t>Реквизит «Дата зачисления со счета в Банке России» обработанного документа.</w:t>
            </w:r>
          </w:p>
          <w:p w14:paraId="3E11D993"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«Расчетный документ» при передаче из ПУР ЭБ в ПУДС ЭБ.</w:t>
            </w:r>
            <w:r w:rsidRPr="00567014" w:rsidDel="00B841CA">
              <w:rPr>
                <w:sz w:val="22"/>
                <w:szCs w:val="22"/>
              </w:rPr>
              <w:t xml:space="preserve"> </w:t>
            </w:r>
          </w:p>
        </w:tc>
      </w:tr>
      <w:tr w:rsidR="001941FD" w:rsidRPr="00567014" w14:paraId="20E51985"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43ADBE0" w14:textId="77777777" w:rsidR="001941FD" w:rsidRPr="00567014" w:rsidRDefault="001941FD" w:rsidP="001941FD">
            <w:pPr>
              <w:spacing w:before="60" w:after="60"/>
              <w:ind w:firstLine="0"/>
              <w:rPr>
                <w:sz w:val="22"/>
                <w:szCs w:val="22"/>
              </w:rPr>
            </w:pPr>
            <w:r w:rsidRPr="00567014">
              <w:rPr>
                <w:sz w:val="22"/>
                <w:szCs w:val="22"/>
              </w:rPr>
              <w:t>ROZ_RspnExctrPst</w:t>
            </w:r>
          </w:p>
        </w:tc>
        <w:tc>
          <w:tcPr>
            <w:tcW w:w="6939" w:type="dxa"/>
          </w:tcPr>
          <w:p w14:paraId="111208FA" w14:textId="77777777" w:rsidR="001941FD" w:rsidRPr="00567014" w:rsidRDefault="001941FD" w:rsidP="001941FD">
            <w:pPr>
              <w:pStyle w:val="GOSTTablenorm"/>
              <w:rPr>
                <w:sz w:val="22"/>
                <w:szCs w:val="22"/>
              </w:rPr>
            </w:pPr>
            <w:r w:rsidRPr="00567014">
              <w:rPr>
                <w:sz w:val="22"/>
                <w:szCs w:val="22"/>
              </w:rPr>
              <w:t>Реквизит «Должность исполнителя (Орган Федерального казначейства по месту зачисления платежа)» обработанного документа.</w:t>
            </w:r>
          </w:p>
          <w:p w14:paraId="7BEF282C"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0204A687"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010CEC6" w14:textId="77777777" w:rsidR="001941FD" w:rsidRPr="00567014" w:rsidRDefault="001941FD" w:rsidP="001941FD">
            <w:pPr>
              <w:spacing w:before="60" w:after="60"/>
              <w:ind w:firstLine="0"/>
              <w:rPr>
                <w:sz w:val="22"/>
                <w:szCs w:val="22"/>
              </w:rPr>
            </w:pPr>
            <w:r w:rsidRPr="00567014">
              <w:rPr>
                <w:sz w:val="22"/>
                <w:szCs w:val="22"/>
              </w:rPr>
              <w:t>ROZ_RspnExctrFlO</w:t>
            </w:r>
          </w:p>
        </w:tc>
        <w:tc>
          <w:tcPr>
            <w:tcW w:w="6939" w:type="dxa"/>
          </w:tcPr>
          <w:p w14:paraId="6FD93208" w14:textId="77777777" w:rsidR="001941FD" w:rsidRPr="00567014" w:rsidRDefault="001941FD" w:rsidP="001941FD">
            <w:pPr>
              <w:pStyle w:val="GOSTTablenorm"/>
              <w:rPr>
                <w:sz w:val="22"/>
                <w:szCs w:val="22"/>
              </w:rPr>
            </w:pPr>
            <w:r w:rsidRPr="00567014">
              <w:rPr>
                <w:sz w:val="22"/>
                <w:szCs w:val="22"/>
              </w:rPr>
              <w:t>Реквизит «Расшифровка подписи исполнителя (Территориальный</w:t>
            </w:r>
            <w:r w:rsidRPr="00567014">
              <w:rPr>
                <w:b/>
                <w:sz w:val="22"/>
                <w:szCs w:val="22"/>
              </w:rPr>
              <w:t xml:space="preserve"> о</w:t>
            </w:r>
            <w:r w:rsidRPr="00567014">
              <w:rPr>
                <w:sz w:val="22"/>
                <w:szCs w:val="22"/>
              </w:rPr>
              <w:t>рган Федерального казначейства по месту зачисления платежа)» обработанного документа.</w:t>
            </w:r>
          </w:p>
          <w:p w14:paraId="7A614E45"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1D2F3C4F"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7754D75" w14:textId="77777777" w:rsidR="001941FD" w:rsidRPr="00567014" w:rsidRDefault="001941FD" w:rsidP="001941FD">
            <w:pPr>
              <w:spacing w:before="60" w:after="60"/>
              <w:ind w:firstLine="0"/>
              <w:rPr>
                <w:sz w:val="22"/>
                <w:szCs w:val="22"/>
              </w:rPr>
            </w:pPr>
            <w:r w:rsidRPr="00567014">
              <w:rPr>
                <w:sz w:val="22"/>
                <w:szCs w:val="22"/>
              </w:rPr>
              <w:t>ROZ_SgnHrPst</w:t>
            </w:r>
          </w:p>
        </w:tc>
        <w:tc>
          <w:tcPr>
            <w:tcW w:w="6939" w:type="dxa"/>
          </w:tcPr>
          <w:p w14:paraId="3A292EC3" w14:textId="77777777" w:rsidR="001941FD" w:rsidRPr="00567014" w:rsidRDefault="001941FD" w:rsidP="001941FD">
            <w:pPr>
              <w:pStyle w:val="GOSTTablenorm"/>
              <w:rPr>
                <w:sz w:val="22"/>
                <w:szCs w:val="22"/>
              </w:rPr>
            </w:pPr>
            <w:r w:rsidRPr="00567014">
              <w:rPr>
                <w:sz w:val="22"/>
                <w:szCs w:val="22"/>
              </w:rPr>
              <w:t>Реквизит «Должность руководителя (уполномоченного лица) (Территориальный</w:t>
            </w:r>
            <w:r w:rsidRPr="00567014">
              <w:rPr>
                <w:b/>
                <w:sz w:val="22"/>
                <w:szCs w:val="22"/>
              </w:rPr>
              <w:t xml:space="preserve"> </w:t>
            </w:r>
            <w:r w:rsidRPr="00567014">
              <w:rPr>
                <w:sz w:val="22"/>
                <w:szCs w:val="22"/>
              </w:rPr>
              <w:t>орган Федерального казначейства по месту зачисления платежа)» обработанного документа.</w:t>
            </w:r>
          </w:p>
          <w:p w14:paraId="58F3D495"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7EAAFB16"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82976EB" w14:textId="77777777" w:rsidR="001941FD" w:rsidRPr="00567014" w:rsidRDefault="001941FD" w:rsidP="001941FD">
            <w:pPr>
              <w:spacing w:before="60" w:after="60"/>
              <w:ind w:firstLine="0"/>
              <w:rPr>
                <w:sz w:val="22"/>
                <w:szCs w:val="22"/>
              </w:rPr>
            </w:pPr>
            <w:r w:rsidRPr="00567014">
              <w:rPr>
                <w:sz w:val="22"/>
                <w:szCs w:val="22"/>
              </w:rPr>
              <w:t>ROZ_SgnHrFlO</w:t>
            </w:r>
          </w:p>
        </w:tc>
        <w:tc>
          <w:tcPr>
            <w:tcW w:w="6939" w:type="dxa"/>
          </w:tcPr>
          <w:p w14:paraId="29C3F581" w14:textId="77777777" w:rsidR="001941FD" w:rsidRPr="00567014" w:rsidRDefault="001941FD" w:rsidP="001941FD">
            <w:pPr>
              <w:pStyle w:val="GOSTTablenorm"/>
              <w:rPr>
                <w:sz w:val="22"/>
                <w:szCs w:val="22"/>
              </w:rPr>
            </w:pPr>
            <w:r w:rsidRPr="00567014">
              <w:rPr>
                <w:sz w:val="22"/>
                <w:szCs w:val="22"/>
              </w:rPr>
              <w:t>Реквизит «Расшифровка подписи руководителя (уполномоченного лица) (Территориальный орган Федерального казначейства по месту зачисления платежа)» обработанного документа.</w:t>
            </w:r>
          </w:p>
          <w:p w14:paraId="5DAE316D"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242E5CF6"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06F68B1" w14:textId="77777777" w:rsidR="001941FD" w:rsidRPr="00567014" w:rsidRDefault="001941FD" w:rsidP="001941FD">
            <w:pPr>
              <w:spacing w:before="60" w:after="60"/>
              <w:ind w:firstLine="0"/>
              <w:rPr>
                <w:sz w:val="22"/>
                <w:szCs w:val="22"/>
              </w:rPr>
            </w:pPr>
            <w:r w:rsidRPr="00567014">
              <w:rPr>
                <w:sz w:val="22"/>
                <w:szCs w:val="22"/>
              </w:rPr>
              <w:t>ROZ_SignDate</w:t>
            </w:r>
          </w:p>
        </w:tc>
        <w:tc>
          <w:tcPr>
            <w:tcW w:w="6939" w:type="dxa"/>
          </w:tcPr>
          <w:p w14:paraId="4D0FFEC7" w14:textId="77777777" w:rsidR="001941FD" w:rsidRPr="00567014" w:rsidRDefault="001941FD" w:rsidP="001941FD">
            <w:pPr>
              <w:pStyle w:val="GOSTTablenorm"/>
              <w:rPr>
                <w:sz w:val="22"/>
                <w:szCs w:val="22"/>
              </w:rPr>
            </w:pPr>
            <w:r w:rsidRPr="00567014">
              <w:rPr>
                <w:sz w:val="22"/>
                <w:szCs w:val="22"/>
              </w:rPr>
              <w:t>Реквизит «Дата подписания (Территориальный орган Федерального казначейства по месту зачисления платежа)» обработанного документа.</w:t>
            </w:r>
          </w:p>
          <w:p w14:paraId="79AE0623"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75B3365C"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21B100BE" w14:textId="77777777" w:rsidR="001941FD" w:rsidRPr="00567014" w:rsidRDefault="001941FD" w:rsidP="001941FD">
            <w:pPr>
              <w:spacing w:before="60" w:after="60"/>
              <w:ind w:firstLine="0"/>
              <w:rPr>
                <w:sz w:val="22"/>
                <w:szCs w:val="22"/>
              </w:rPr>
            </w:pPr>
            <w:r w:rsidRPr="00567014">
              <w:rPr>
                <w:sz w:val="22"/>
                <w:szCs w:val="22"/>
              </w:rPr>
              <w:t>ROZ_RgNmb</w:t>
            </w:r>
          </w:p>
        </w:tc>
        <w:tc>
          <w:tcPr>
            <w:tcW w:w="6939" w:type="dxa"/>
          </w:tcPr>
          <w:p w14:paraId="1E76356B" w14:textId="77777777" w:rsidR="001941FD" w:rsidRPr="00567014" w:rsidRDefault="001941FD" w:rsidP="001941FD">
            <w:pPr>
              <w:pStyle w:val="GOSTTablenorm"/>
              <w:rPr>
                <w:sz w:val="22"/>
                <w:szCs w:val="22"/>
              </w:rPr>
            </w:pPr>
            <w:r w:rsidRPr="00567014">
              <w:rPr>
                <w:sz w:val="22"/>
                <w:szCs w:val="22"/>
              </w:rPr>
              <w:t>Реквизит «Регистрационный номер (Территориальный орган Федерального казначейства по месту зачисления платежа)» обработанного документа.</w:t>
            </w:r>
          </w:p>
          <w:p w14:paraId="37EC0CC8" w14:textId="77777777" w:rsidR="001941FD" w:rsidRPr="00567014" w:rsidRDefault="001941FD" w:rsidP="001941FD">
            <w:pPr>
              <w:pStyle w:val="GOSTTablenorm"/>
              <w:rPr>
                <w:sz w:val="22"/>
                <w:szCs w:val="22"/>
              </w:rPr>
            </w:pPr>
            <w:r w:rsidRPr="00567014">
              <w:rPr>
                <w:sz w:val="22"/>
                <w:szCs w:val="22"/>
              </w:rPr>
              <w:lastRenderedPageBreak/>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1941FD" w:rsidRPr="00567014" w14:paraId="6CF3FCF6"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739623A" w14:textId="77777777" w:rsidR="001941FD" w:rsidRPr="00567014" w:rsidRDefault="001941FD" w:rsidP="001941FD">
            <w:pPr>
              <w:spacing w:before="60" w:after="60"/>
              <w:ind w:firstLine="0"/>
              <w:rPr>
                <w:sz w:val="22"/>
                <w:szCs w:val="22"/>
                <w:lang w:val="en-US"/>
              </w:rPr>
            </w:pPr>
            <w:r w:rsidRPr="00567014">
              <w:rPr>
                <w:sz w:val="22"/>
                <w:szCs w:val="22"/>
                <w:lang w:val="en-US"/>
              </w:rPr>
              <w:lastRenderedPageBreak/>
              <w:t>GUID</w:t>
            </w:r>
          </w:p>
        </w:tc>
        <w:tc>
          <w:tcPr>
            <w:tcW w:w="6939" w:type="dxa"/>
          </w:tcPr>
          <w:p w14:paraId="6F7A402E" w14:textId="77777777" w:rsidR="001941FD" w:rsidRPr="00567014" w:rsidRDefault="001941FD" w:rsidP="001941FD">
            <w:pPr>
              <w:pStyle w:val="GOSTTablenorm"/>
              <w:widowControl w:val="0"/>
              <w:rPr>
                <w:sz w:val="22"/>
                <w:szCs w:val="22"/>
              </w:rPr>
            </w:pPr>
            <w:r w:rsidRPr="00567014">
              <w:rPr>
                <w:sz w:val="22"/>
                <w:szCs w:val="22"/>
              </w:rPr>
              <w:t>Реквизит «ГУИД принятого ИД/РНО» обработанного документа.</w:t>
            </w:r>
          </w:p>
          <w:p w14:paraId="3FFD2151" w14:textId="77777777" w:rsidR="001941FD" w:rsidRPr="00567014" w:rsidRDefault="001941FD" w:rsidP="001941FD">
            <w:pPr>
              <w:pStyle w:val="GOSTTablenorm"/>
              <w:rPr>
                <w:sz w:val="22"/>
                <w:szCs w:val="22"/>
              </w:rPr>
            </w:pPr>
            <w:r w:rsidRPr="00567014">
              <w:rPr>
                <w:sz w:val="22"/>
                <w:szCs w:val="22"/>
              </w:rPr>
              <w:t>Указывается для документов «Дело ИД» и «Дело РНО» при взаимодействии ППО АСФК – ПУР ЭБ, в зависимости от указаного системного имени в «Наименование комплексного типа, к которому относится сокращенное наименование (кода) элемента» (BlockName).</w:t>
            </w:r>
          </w:p>
        </w:tc>
      </w:tr>
      <w:tr w:rsidR="001941FD" w:rsidRPr="00567014" w14:paraId="52E01947"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73C4FB8" w14:textId="77777777" w:rsidR="001941FD" w:rsidRPr="00567014" w:rsidRDefault="001941FD" w:rsidP="001941FD">
            <w:pPr>
              <w:spacing w:before="60" w:after="60"/>
              <w:ind w:firstLine="0"/>
              <w:rPr>
                <w:sz w:val="22"/>
                <w:szCs w:val="22"/>
              </w:rPr>
            </w:pPr>
            <w:r w:rsidRPr="00567014">
              <w:rPr>
                <w:sz w:val="22"/>
                <w:szCs w:val="22"/>
              </w:rPr>
              <w:t>Дата, на которую сформирована выписка</w:t>
            </w:r>
          </w:p>
        </w:tc>
        <w:tc>
          <w:tcPr>
            <w:tcW w:w="6939" w:type="dxa"/>
          </w:tcPr>
          <w:p w14:paraId="0FCB247B" w14:textId="77777777" w:rsidR="001941FD" w:rsidRPr="00567014" w:rsidRDefault="001941FD" w:rsidP="001941FD">
            <w:pPr>
              <w:pStyle w:val="GOSTTablenorm"/>
              <w:rPr>
                <w:sz w:val="22"/>
                <w:szCs w:val="22"/>
              </w:rPr>
            </w:pPr>
            <w:r w:rsidRPr="00567014">
              <w:rPr>
                <w:sz w:val="22"/>
                <w:szCs w:val="22"/>
              </w:rPr>
              <w:t>Реквизит «Дата, на которую сформирована выписка» обработанного документа.</w:t>
            </w:r>
          </w:p>
          <w:p w14:paraId="7F4345F7" w14:textId="77777777" w:rsidR="001941FD" w:rsidRPr="00567014" w:rsidRDefault="001941FD" w:rsidP="001941FD">
            <w:pPr>
              <w:pStyle w:val="GOSTTablenorm"/>
              <w:rPr>
                <w:sz w:val="22"/>
                <w:szCs w:val="22"/>
              </w:rPr>
            </w:pPr>
            <w:r w:rsidRPr="00567014">
              <w:rPr>
                <w:sz w:val="22"/>
                <w:szCs w:val="22"/>
              </w:rPr>
              <w:t>Указывается для документов РД, «Распоряжение о совершении казначейского платежа» при передаче данных из ПУДС ЭБ в ПУР ЭБ. Для исходящего расчетного документа заполняется при статусе квитанции 3 и 14. Для исходящего Распоряжения о совершении казначейского платежа заполняется при статусе квитанции 3.</w:t>
            </w:r>
          </w:p>
        </w:tc>
      </w:tr>
      <w:tr w:rsidR="001941FD" w:rsidRPr="00567014" w14:paraId="72CEAA6C"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A369F11" w14:textId="77777777" w:rsidR="001941FD" w:rsidRPr="00567014" w:rsidRDefault="001941FD" w:rsidP="001941FD">
            <w:pPr>
              <w:spacing w:before="60" w:after="60"/>
              <w:ind w:firstLine="0"/>
              <w:rPr>
                <w:sz w:val="22"/>
                <w:szCs w:val="22"/>
              </w:rPr>
            </w:pPr>
            <w:r w:rsidRPr="00567014">
              <w:rPr>
                <w:sz w:val="22"/>
                <w:szCs w:val="22"/>
              </w:rPr>
              <w:t>Статус банка</w:t>
            </w:r>
          </w:p>
        </w:tc>
        <w:tc>
          <w:tcPr>
            <w:tcW w:w="6939" w:type="dxa"/>
          </w:tcPr>
          <w:p w14:paraId="1C814D0F" w14:textId="77777777" w:rsidR="001941FD" w:rsidRPr="00567014" w:rsidRDefault="001941FD" w:rsidP="001941FD">
            <w:pPr>
              <w:pStyle w:val="GOSTTablenorm"/>
              <w:rPr>
                <w:sz w:val="22"/>
                <w:szCs w:val="22"/>
              </w:rPr>
            </w:pPr>
            <w:r w:rsidRPr="00567014">
              <w:rPr>
                <w:sz w:val="22"/>
                <w:szCs w:val="22"/>
              </w:rPr>
              <w:t>Реквизит «Статус банка» обработанного документа.</w:t>
            </w:r>
          </w:p>
          <w:p w14:paraId="2775F1EC"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ЭДВ заполняется при статусе квитанции 3, для ЭДИ заполняется при статусе квитанции 19.</w:t>
            </w:r>
          </w:p>
        </w:tc>
      </w:tr>
      <w:tr w:rsidR="001941FD" w:rsidRPr="00567014" w14:paraId="151D9DB2"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7D6CDA35" w14:textId="77777777" w:rsidR="001941FD" w:rsidRPr="00567014" w:rsidRDefault="001941FD" w:rsidP="001941FD">
            <w:pPr>
              <w:spacing w:before="60" w:after="60"/>
              <w:ind w:firstLine="0"/>
              <w:rPr>
                <w:sz w:val="22"/>
                <w:szCs w:val="22"/>
              </w:rPr>
            </w:pPr>
            <w:r w:rsidRPr="00567014">
              <w:rPr>
                <w:sz w:val="22"/>
                <w:szCs w:val="22"/>
              </w:rPr>
              <w:t>Наименование статуса</w:t>
            </w:r>
          </w:p>
        </w:tc>
        <w:tc>
          <w:tcPr>
            <w:tcW w:w="6939" w:type="dxa"/>
          </w:tcPr>
          <w:p w14:paraId="53FC0F86" w14:textId="77777777" w:rsidR="001941FD" w:rsidRPr="00567014" w:rsidRDefault="001941FD" w:rsidP="001941FD">
            <w:pPr>
              <w:pStyle w:val="GOSTTablenorm"/>
              <w:rPr>
                <w:sz w:val="22"/>
                <w:szCs w:val="22"/>
              </w:rPr>
            </w:pPr>
            <w:r w:rsidRPr="00567014">
              <w:rPr>
                <w:sz w:val="22"/>
                <w:szCs w:val="22"/>
              </w:rPr>
              <w:t>Реквизит «Наименование статуса» обработанного документа.</w:t>
            </w:r>
          </w:p>
          <w:p w14:paraId="07EC73A8"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ЭДВ заполняется при статусе квитанции 20, для ЭДИ заполняется при статусе квитанции 3, 8 и 14.</w:t>
            </w:r>
          </w:p>
        </w:tc>
      </w:tr>
      <w:tr w:rsidR="001941FD" w:rsidRPr="00567014" w14:paraId="48E1287E"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2C3768D7" w14:textId="77777777" w:rsidR="001941FD" w:rsidRPr="00567014" w:rsidRDefault="001941FD" w:rsidP="001941FD">
            <w:pPr>
              <w:spacing w:before="60" w:after="60"/>
              <w:ind w:firstLine="0"/>
              <w:rPr>
                <w:sz w:val="22"/>
                <w:szCs w:val="22"/>
              </w:rPr>
            </w:pPr>
            <w:r w:rsidRPr="00567014">
              <w:rPr>
                <w:sz w:val="22"/>
                <w:szCs w:val="22"/>
              </w:rPr>
              <w:t>Результат ФЛК</w:t>
            </w:r>
          </w:p>
        </w:tc>
        <w:tc>
          <w:tcPr>
            <w:tcW w:w="6939" w:type="dxa"/>
          </w:tcPr>
          <w:p w14:paraId="64BDDC44" w14:textId="77777777" w:rsidR="001941FD" w:rsidRPr="00567014" w:rsidRDefault="001941FD" w:rsidP="001941FD">
            <w:pPr>
              <w:pStyle w:val="GOSTTablenorm"/>
              <w:rPr>
                <w:sz w:val="22"/>
                <w:szCs w:val="22"/>
              </w:rPr>
            </w:pPr>
            <w:r w:rsidRPr="00567014">
              <w:rPr>
                <w:sz w:val="22"/>
                <w:szCs w:val="22"/>
              </w:rPr>
              <w:t>Реквизит «Результат ФЛК» обработанного документа.</w:t>
            </w:r>
          </w:p>
          <w:p w14:paraId="62B80693"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5.</w:t>
            </w:r>
          </w:p>
        </w:tc>
      </w:tr>
      <w:tr w:rsidR="001941FD" w:rsidRPr="00567014" w14:paraId="3DAF414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0DB439E" w14:textId="77777777" w:rsidR="001941FD" w:rsidRPr="00567014" w:rsidRDefault="001941FD" w:rsidP="001941FD">
            <w:pPr>
              <w:spacing w:before="60" w:after="60"/>
              <w:ind w:firstLine="0"/>
              <w:rPr>
                <w:sz w:val="22"/>
                <w:szCs w:val="22"/>
              </w:rPr>
            </w:pPr>
            <w:r w:rsidRPr="00567014">
              <w:rPr>
                <w:sz w:val="22"/>
                <w:szCs w:val="22"/>
              </w:rPr>
              <w:t>Дата и время проведения контроля</w:t>
            </w:r>
          </w:p>
        </w:tc>
        <w:tc>
          <w:tcPr>
            <w:tcW w:w="6939" w:type="dxa"/>
          </w:tcPr>
          <w:p w14:paraId="76BDAFB4" w14:textId="77777777" w:rsidR="001941FD" w:rsidRPr="00567014" w:rsidRDefault="001941FD" w:rsidP="001941FD">
            <w:pPr>
              <w:pStyle w:val="GOSTTablenorm"/>
              <w:rPr>
                <w:sz w:val="22"/>
                <w:szCs w:val="22"/>
              </w:rPr>
            </w:pPr>
            <w:r w:rsidRPr="00567014">
              <w:rPr>
                <w:sz w:val="22"/>
                <w:szCs w:val="22"/>
              </w:rPr>
              <w:t>Реквизит «Дата и время проведения контроля» обработанного документа.</w:t>
            </w:r>
          </w:p>
          <w:p w14:paraId="660A8C24"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5.</w:t>
            </w:r>
          </w:p>
        </w:tc>
      </w:tr>
      <w:tr w:rsidR="001941FD" w:rsidRPr="00567014" w14:paraId="537C44A9"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76838D5" w14:textId="77777777" w:rsidR="001941FD" w:rsidRPr="00567014" w:rsidRDefault="001941FD" w:rsidP="001941FD">
            <w:pPr>
              <w:spacing w:before="60" w:after="60"/>
              <w:ind w:firstLine="0"/>
              <w:rPr>
                <w:sz w:val="22"/>
                <w:szCs w:val="22"/>
              </w:rPr>
            </w:pPr>
            <w:r w:rsidRPr="00567014">
              <w:rPr>
                <w:sz w:val="22"/>
                <w:szCs w:val="22"/>
              </w:rPr>
              <w:t>Номер ЭД</w:t>
            </w:r>
          </w:p>
        </w:tc>
        <w:tc>
          <w:tcPr>
            <w:tcW w:w="6939" w:type="dxa"/>
          </w:tcPr>
          <w:p w14:paraId="4458F668" w14:textId="77777777" w:rsidR="001941FD" w:rsidRPr="00567014" w:rsidRDefault="001941FD" w:rsidP="001941FD">
            <w:pPr>
              <w:pStyle w:val="GOSTTablenorm"/>
              <w:rPr>
                <w:sz w:val="22"/>
                <w:szCs w:val="22"/>
              </w:rPr>
            </w:pPr>
            <w:r w:rsidRPr="00567014">
              <w:rPr>
                <w:sz w:val="22"/>
                <w:szCs w:val="22"/>
              </w:rPr>
              <w:t>Реквизит «Номер ЭД» обработанного документа.</w:t>
            </w:r>
          </w:p>
          <w:p w14:paraId="23F1C202"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8.</w:t>
            </w:r>
          </w:p>
          <w:p w14:paraId="0CAC927C" w14:textId="77777777" w:rsidR="001941FD" w:rsidRPr="00567014" w:rsidRDefault="001941FD" w:rsidP="001941FD">
            <w:pPr>
              <w:pStyle w:val="GOSTTablenorm"/>
              <w:rPr>
                <w:sz w:val="22"/>
                <w:szCs w:val="22"/>
              </w:rPr>
            </w:pPr>
            <w:r w:rsidRPr="00567014">
              <w:rPr>
                <w:sz w:val="22"/>
                <w:szCs w:val="22"/>
              </w:rPr>
              <w:t>Указывается для документа «Распоряжение о совершении казначейского платежа» при передаче данных из ПУДС ЭБ в ПУР ЭБ. Для исходящего документа «Распоряжение о совершении казначейского платежа» заполняется при статусе квитанции 5.</w:t>
            </w:r>
          </w:p>
        </w:tc>
      </w:tr>
      <w:tr w:rsidR="001941FD" w:rsidRPr="00567014" w14:paraId="278BF4D5"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162E846" w14:textId="77777777" w:rsidR="001941FD" w:rsidRPr="00567014" w:rsidRDefault="001941FD" w:rsidP="001941FD">
            <w:pPr>
              <w:spacing w:before="60" w:after="60"/>
              <w:ind w:firstLine="0"/>
              <w:rPr>
                <w:sz w:val="22"/>
                <w:szCs w:val="22"/>
              </w:rPr>
            </w:pPr>
            <w:r w:rsidRPr="00567014">
              <w:rPr>
                <w:sz w:val="22"/>
                <w:szCs w:val="22"/>
              </w:rPr>
              <w:t>Дата и время отправки в банк</w:t>
            </w:r>
          </w:p>
        </w:tc>
        <w:tc>
          <w:tcPr>
            <w:tcW w:w="6939" w:type="dxa"/>
          </w:tcPr>
          <w:p w14:paraId="2A75C050" w14:textId="77777777" w:rsidR="001941FD" w:rsidRPr="00567014" w:rsidRDefault="001941FD" w:rsidP="001941FD">
            <w:pPr>
              <w:pStyle w:val="GOSTTablenorm"/>
              <w:rPr>
                <w:sz w:val="22"/>
                <w:szCs w:val="22"/>
              </w:rPr>
            </w:pPr>
            <w:r w:rsidRPr="00567014">
              <w:rPr>
                <w:sz w:val="22"/>
                <w:szCs w:val="22"/>
              </w:rPr>
              <w:t>Реквизит «Дата и время отправки в банк» обработанного документа.</w:t>
            </w:r>
          </w:p>
          <w:p w14:paraId="025F92B6" w14:textId="77777777" w:rsidR="001941FD" w:rsidRPr="00567014" w:rsidRDefault="001941FD" w:rsidP="001941FD">
            <w:pPr>
              <w:pStyle w:val="GOSTTablenorm"/>
              <w:rPr>
                <w:sz w:val="22"/>
                <w:szCs w:val="22"/>
              </w:rPr>
            </w:pPr>
            <w:r w:rsidRPr="00567014">
              <w:rPr>
                <w:sz w:val="22"/>
                <w:szCs w:val="22"/>
              </w:rPr>
              <w:lastRenderedPageBreak/>
              <w:t>Указывается для документа РД при передаче данных из ПУДС ЭБ в ПУР ЭБ. Для ЭДИ заполняется при статусе квитанции 8.</w:t>
            </w:r>
          </w:p>
        </w:tc>
      </w:tr>
      <w:tr w:rsidR="001941FD" w:rsidRPr="00567014" w14:paraId="62C0A688"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F3C695F" w14:textId="77777777" w:rsidR="001941FD" w:rsidRPr="00567014" w:rsidRDefault="001941FD" w:rsidP="001941FD">
            <w:pPr>
              <w:spacing w:before="60" w:after="60"/>
              <w:ind w:firstLine="0"/>
              <w:rPr>
                <w:sz w:val="22"/>
                <w:szCs w:val="22"/>
              </w:rPr>
            </w:pPr>
            <w:r w:rsidRPr="00567014">
              <w:rPr>
                <w:sz w:val="22"/>
                <w:szCs w:val="22"/>
              </w:rPr>
              <w:lastRenderedPageBreak/>
              <w:t>Дата и время контроля на стороне банка</w:t>
            </w:r>
          </w:p>
        </w:tc>
        <w:tc>
          <w:tcPr>
            <w:tcW w:w="6939" w:type="dxa"/>
          </w:tcPr>
          <w:p w14:paraId="0BA331C3" w14:textId="77777777" w:rsidR="001941FD" w:rsidRPr="00567014" w:rsidRDefault="001941FD" w:rsidP="001941FD">
            <w:pPr>
              <w:pStyle w:val="GOSTTablenorm"/>
              <w:rPr>
                <w:sz w:val="22"/>
                <w:szCs w:val="22"/>
              </w:rPr>
            </w:pPr>
            <w:r w:rsidRPr="00567014">
              <w:rPr>
                <w:sz w:val="22"/>
                <w:szCs w:val="22"/>
              </w:rPr>
              <w:t>Реквизит «Дата и время контроля на стороне банка» обработанного документа.</w:t>
            </w:r>
          </w:p>
          <w:p w14:paraId="0EB8CDED"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14.</w:t>
            </w:r>
          </w:p>
        </w:tc>
      </w:tr>
      <w:tr w:rsidR="001941FD" w:rsidRPr="00567014" w14:paraId="725EE043"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3C19A68" w14:textId="77777777" w:rsidR="001941FD" w:rsidRPr="00567014" w:rsidRDefault="001941FD" w:rsidP="001941FD">
            <w:pPr>
              <w:spacing w:before="60" w:after="60"/>
              <w:ind w:firstLine="0"/>
              <w:rPr>
                <w:sz w:val="22"/>
                <w:szCs w:val="22"/>
              </w:rPr>
            </w:pPr>
            <w:r w:rsidRPr="00567014">
              <w:rPr>
                <w:sz w:val="22"/>
                <w:szCs w:val="22"/>
              </w:rPr>
              <w:t>Текст пояснения ошибки</w:t>
            </w:r>
          </w:p>
        </w:tc>
        <w:tc>
          <w:tcPr>
            <w:tcW w:w="6939" w:type="dxa"/>
          </w:tcPr>
          <w:p w14:paraId="054D49F2" w14:textId="77777777" w:rsidR="001941FD" w:rsidRPr="00567014" w:rsidRDefault="001941FD" w:rsidP="001941FD">
            <w:pPr>
              <w:pStyle w:val="GOSTTablenorm"/>
              <w:rPr>
                <w:sz w:val="22"/>
                <w:szCs w:val="22"/>
              </w:rPr>
            </w:pPr>
            <w:r w:rsidRPr="00567014">
              <w:rPr>
                <w:sz w:val="22"/>
                <w:szCs w:val="22"/>
              </w:rPr>
              <w:t>Реквизит «Текст пояснения ошибки» обработанного документа.</w:t>
            </w:r>
          </w:p>
          <w:p w14:paraId="011A8B4E"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14.</w:t>
            </w:r>
          </w:p>
        </w:tc>
      </w:tr>
      <w:tr w:rsidR="001941FD" w:rsidRPr="00567014" w14:paraId="640C4320"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CCE5BA2" w14:textId="77777777" w:rsidR="001941FD" w:rsidRPr="00567014" w:rsidRDefault="001941FD" w:rsidP="001941FD">
            <w:pPr>
              <w:spacing w:before="60" w:after="60"/>
              <w:ind w:firstLine="0"/>
              <w:rPr>
                <w:sz w:val="22"/>
                <w:szCs w:val="22"/>
              </w:rPr>
            </w:pPr>
            <w:r w:rsidRPr="00567014">
              <w:rPr>
                <w:sz w:val="22"/>
                <w:szCs w:val="22"/>
              </w:rPr>
              <w:t>Код ошибки</w:t>
            </w:r>
          </w:p>
        </w:tc>
        <w:tc>
          <w:tcPr>
            <w:tcW w:w="6939" w:type="dxa"/>
          </w:tcPr>
          <w:p w14:paraId="539E2D71" w14:textId="77777777" w:rsidR="001941FD" w:rsidRPr="00567014" w:rsidRDefault="001941FD" w:rsidP="001941FD">
            <w:pPr>
              <w:pStyle w:val="GOSTTablenorm"/>
              <w:rPr>
                <w:sz w:val="22"/>
                <w:szCs w:val="22"/>
              </w:rPr>
            </w:pPr>
            <w:r w:rsidRPr="00567014">
              <w:rPr>
                <w:sz w:val="22"/>
                <w:szCs w:val="22"/>
              </w:rPr>
              <w:t>Реквизит «Код ошибки» обработанного документа.</w:t>
            </w:r>
          </w:p>
          <w:p w14:paraId="76422ED9" w14:textId="77777777" w:rsidR="001941FD" w:rsidRPr="00567014" w:rsidRDefault="001941FD" w:rsidP="001941FD">
            <w:pPr>
              <w:pStyle w:val="GOSTTablenorm"/>
              <w:rPr>
                <w:sz w:val="22"/>
                <w:szCs w:val="22"/>
              </w:rPr>
            </w:pPr>
            <w:r w:rsidRPr="00567014">
              <w:rPr>
                <w:sz w:val="22"/>
                <w:szCs w:val="22"/>
              </w:rPr>
              <w:t>Указывается для документа РД при передаче данных из ПУДС ЭБ в ПУР ЭБ. Для ЭДИ заполняется при статусе квитанции 14.</w:t>
            </w:r>
          </w:p>
        </w:tc>
      </w:tr>
      <w:tr w:rsidR="001941FD" w:rsidRPr="00567014" w14:paraId="46D84C1A"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45780C0D" w14:textId="77777777" w:rsidR="001941FD" w:rsidRPr="00567014" w:rsidRDefault="001941FD" w:rsidP="001941FD">
            <w:pPr>
              <w:tabs>
                <w:tab w:val="left" w:pos="2364"/>
              </w:tabs>
              <w:spacing w:before="60" w:after="60"/>
              <w:ind w:firstLine="0"/>
              <w:rPr>
                <w:sz w:val="22"/>
                <w:szCs w:val="22"/>
              </w:rPr>
            </w:pPr>
            <w:r w:rsidRPr="00567014">
              <w:rPr>
                <w:sz w:val="22"/>
                <w:szCs w:val="22"/>
              </w:rPr>
              <w:t>Дата списания денежных средств со счета плательщика</w:t>
            </w:r>
          </w:p>
        </w:tc>
        <w:tc>
          <w:tcPr>
            <w:tcW w:w="6939" w:type="dxa"/>
          </w:tcPr>
          <w:p w14:paraId="29731801" w14:textId="77777777" w:rsidR="001941FD" w:rsidRPr="00567014" w:rsidRDefault="001941FD" w:rsidP="001941FD">
            <w:pPr>
              <w:pStyle w:val="GOSTTablenorm"/>
              <w:rPr>
                <w:sz w:val="22"/>
                <w:szCs w:val="22"/>
              </w:rPr>
            </w:pPr>
            <w:r w:rsidRPr="00567014">
              <w:rPr>
                <w:sz w:val="22"/>
                <w:szCs w:val="22"/>
              </w:rPr>
              <w:t>Реквизит «Дата списания денежных средств со счета плательщика» обработанного документа.</w:t>
            </w:r>
          </w:p>
          <w:p w14:paraId="3F6CAA91" w14:textId="77777777" w:rsidR="001941FD" w:rsidRPr="00567014" w:rsidRDefault="001941FD" w:rsidP="001941FD">
            <w:pPr>
              <w:pStyle w:val="GOSTTablenorm"/>
              <w:rPr>
                <w:sz w:val="22"/>
                <w:szCs w:val="22"/>
              </w:rPr>
            </w:pPr>
            <w:r w:rsidRPr="00567014">
              <w:rPr>
                <w:sz w:val="22"/>
                <w:szCs w:val="22"/>
              </w:rPr>
              <w:t>Указывается для документа «Распоряжение о совершении казначейского платежа» при передаче данных из ПУДС ЭБ в ПУР ЭБ. Для исходящего документа «Распоряжение о совершении казначейского платежа» заполняется при статусе квитанции 30.</w:t>
            </w:r>
          </w:p>
        </w:tc>
      </w:tr>
      <w:tr w:rsidR="001941FD" w:rsidRPr="00567014" w14:paraId="5AF2DBFD"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72EC4999" w14:textId="77777777" w:rsidR="001941FD" w:rsidRPr="00567014" w:rsidRDefault="001941FD" w:rsidP="001941FD">
            <w:pPr>
              <w:pStyle w:val="GOSTTablenorm"/>
              <w:rPr>
                <w:sz w:val="22"/>
                <w:szCs w:val="22"/>
              </w:rPr>
            </w:pPr>
            <w:r w:rsidRPr="00567014">
              <w:rPr>
                <w:sz w:val="22"/>
                <w:szCs w:val="22"/>
              </w:rPr>
              <w:t>Номер документа в течение операционного дня</w:t>
            </w:r>
          </w:p>
        </w:tc>
        <w:tc>
          <w:tcPr>
            <w:tcW w:w="6939" w:type="dxa"/>
          </w:tcPr>
          <w:p w14:paraId="6DD06FB6" w14:textId="77777777" w:rsidR="001941FD" w:rsidRPr="00567014" w:rsidRDefault="001941FD" w:rsidP="001941FD">
            <w:pPr>
              <w:pStyle w:val="GOSTTablenorm"/>
              <w:rPr>
                <w:sz w:val="22"/>
                <w:szCs w:val="22"/>
              </w:rPr>
            </w:pPr>
            <w:r w:rsidRPr="00567014">
              <w:rPr>
                <w:sz w:val="22"/>
                <w:szCs w:val="22"/>
              </w:rPr>
              <w:t>Реквизит «Номер документа в течение операционного дня».</w:t>
            </w:r>
          </w:p>
          <w:p w14:paraId="705A8024"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«Ответ на запрос (уведомление) по ЭПС участника» (далее – «Ответ ЭПС») без признака «Уточнение» при взаимодействии ППО АСФК – ПУР ЭБ, ПФХД – ПУР ЭБ в статусе «3 - Исполнен».</w:t>
            </w:r>
          </w:p>
        </w:tc>
      </w:tr>
      <w:tr w:rsidR="001941FD" w:rsidRPr="00567014" w14:paraId="754574EC"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1EE5CF1" w14:textId="77777777" w:rsidR="001941FD" w:rsidRPr="00567014" w:rsidRDefault="001941FD" w:rsidP="001941FD">
            <w:pPr>
              <w:pStyle w:val="GOSTTablenorm"/>
              <w:rPr>
                <w:sz w:val="22"/>
                <w:szCs w:val="22"/>
              </w:rPr>
            </w:pPr>
            <w:r w:rsidRPr="00567014">
              <w:rPr>
                <w:sz w:val="22"/>
                <w:szCs w:val="22"/>
              </w:rPr>
              <w:t>Номер ЭС в течение опердня</w:t>
            </w:r>
          </w:p>
        </w:tc>
        <w:tc>
          <w:tcPr>
            <w:tcW w:w="6939" w:type="dxa"/>
          </w:tcPr>
          <w:p w14:paraId="20704FD6" w14:textId="77777777" w:rsidR="001941FD" w:rsidRPr="00567014" w:rsidRDefault="001941FD" w:rsidP="001941FD">
            <w:pPr>
              <w:pStyle w:val="GOSTTablenorm"/>
              <w:rPr>
                <w:sz w:val="22"/>
                <w:szCs w:val="22"/>
              </w:rPr>
            </w:pPr>
            <w:r w:rsidRPr="00567014">
              <w:rPr>
                <w:sz w:val="22"/>
                <w:szCs w:val="22"/>
              </w:rPr>
              <w:t>Реквизит «Номер ЭС в течение опердня».</w:t>
            </w:r>
          </w:p>
          <w:p w14:paraId="0FB386C2"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«Ответ ЭПС» без признака «Уточнение» при взаимодействии ПУДС ЭБ – ПУР ЭБ в статусе «8 – Отправлен в банк».</w:t>
            </w:r>
          </w:p>
        </w:tc>
      </w:tr>
      <w:tr w:rsidR="001941FD" w:rsidRPr="00567014" w14:paraId="6CA07E96"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4A387A3" w14:textId="77777777" w:rsidR="001941FD" w:rsidRPr="00567014" w:rsidRDefault="001941FD" w:rsidP="001941FD">
            <w:pPr>
              <w:pStyle w:val="GOSTTablenorm"/>
              <w:rPr>
                <w:sz w:val="22"/>
                <w:szCs w:val="22"/>
              </w:rPr>
            </w:pPr>
            <w:r w:rsidRPr="00567014">
              <w:rPr>
                <w:sz w:val="22"/>
                <w:szCs w:val="22"/>
              </w:rPr>
              <w:t>Дата составления ЭС</w:t>
            </w:r>
          </w:p>
        </w:tc>
        <w:tc>
          <w:tcPr>
            <w:tcW w:w="6939" w:type="dxa"/>
          </w:tcPr>
          <w:p w14:paraId="10971C1C" w14:textId="77777777" w:rsidR="001941FD" w:rsidRPr="00567014" w:rsidRDefault="001941FD" w:rsidP="001941FD">
            <w:pPr>
              <w:pStyle w:val="GOSTTablenorm"/>
              <w:rPr>
                <w:sz w:val="22"/>
                <w:szCs w:val="22"/>
              </w:rPr>
            </w:pPr>
            <w:r w:rsidRPr="00567014">
              <w:rPr>
                <w:sz w:val="22"/>
                <w:szCs w:val="22"/>
              </w:rPr>
              <w:t>Реквизит «Дата составления ЭС».</w:t>
            </w:r>
          </w:p>
          <w:p w14:paraId="101E11E0"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«Ответ ЭПС» без признака «Уточнение» при взаимодействии ПУДС ЭБ – ПУР ЭБ в статусе «8 – Отправлен в банк».</w:t>
            </w:r>
          </w:p>
        </w:tc>
      </w:tr>
      <w:tr w:rsidR="001941FD" w:rsidRPr="00567014" w14:paraId="5C2EFC6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42533E1" w14:textId="77777777" w:rsidR="001941FD" w:rsidRPr="00567014" w:rsidRDefault="001941FD" w:rsidP="001941FD">
            <w:pPr>
              <w:pStyle w:val="GOSTTablenorm"/>
              <w:rPr>
                <w:sz w:val="22"/>
                <w:szCs w:val="22"/>
              </w:rPr>
            </w:pPr>
            <w:r w:rsidRPr="00567014">
              <w:rPr>
                <w:sz w:val="22"/>
                <w:szCs w:val="22"/>
              </w:rPr>
              <w:t>Уникальный идентификатор составителя ЭС</w:t>
            </w:r>
          </w:p>
        </w:tc>
        <w:tc>
          <w:tcPr>
            <w:tcW w:w="6939" w:type="dxa"/>
          </w:tcPr>
          <w:p w14:paraId="02443474" w14:textId="77777777" w:rsidR="001941FD" w:rsidRPr="00567014" w:rsidRDefault="001941FD" w:rsidP="001941FD">
            <w:pPr>
              <w:pStyle w:val="GOSTTablenorm"/>
              <w:rPr>
                <w:sz w:val="22"/>
                <w:szCs w:val="22"/>
              </w:rPr>
            </w:pPr>
            <w:r w:rsidRPr="00567014">
              <w:rPr>
                <w:sz w:val="22"/>
                <w:szCs w:val="22"/>
              </w:rPr>
              <w:t xml:space="preserve">Реквизит «Уникальный идентификатор составителя ЭС». </w:t>
            </w:r>
          </w:p>
          <w:p w14:paraId="0D9D0755" w14:textId="77777777" w:rsidR="001941FD" w:rsidRPr="00567014" w:rsidRDefault="001941FD" w:rsidP="001941FD">
            <w:pPr>
              <w:pStyle w:val="GOSTTablenorm"/>
              <w:rPr>
                <w:sz w:val="22"/>
                <w:szCs w:val="22"/>
              </w:rPr>
            </w:pPr>
            <w:r w:rsidRPr="00567014">
              <w:rPr>
                <w:sz w:val="22"/>
                <w:szCs w:val="22"/>
              </w:rPr>
              <w:t>Указывается в случае формирования Квитанции на документ «Ответ ЭПС» без признака «Уточнение» при взаимодействии ПУДС ЭБ – ПУР ЭБ в статусе «8 – Отправлен в банк» и при взаимодействии ППО АСФК – ПУР ЭБ, ПФХД – ПУР ЭБ в статусе «3 - Исполнен».</w:t>
            </w:r>
          </w:p>
        </w:tc>
      </w:tr>
      <w:tr w:rsidR="001941FD" w:rsidRPr="00567014" w14:paraId="3C011668"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1195F8ED" w14:textId="77777777" w:rsidR="001941FD" w:rsidRPr="00567014" w:rsidRDefault="001941FD" w:rsidP="001941FD">
            <w:pPr>
              <w:pStyle w:val="GOSTTablenorm"/>
              <w:rPr>
                <w:sz w:val="22"/>
                <w:szCs w:val="22"/>
              </w:rPr>
            </w:pPr>
            <w:r w:rsidRPr="00567014">
              <w:rPr>
                <w:sz w:val="22"/>
                <w:szCs w:val="22"/>
              </w:rPr>
              <w:t>Уникальный идентификатор получателя ЭС</w:t>
            </w:r>
          </w:p>
        </w:tc>
        <w:tc>
          <w:tcPr>
            <w:tcW w:w="6939" w:type="dxa"/>
          </w:tcPr>
          <w:p w14:paraId="417B5917" w14:textId="77777777" w:rsidR="001941FD" w:rsidRPr="00567014" w:rsidRDefault="001941FD" w:rsidP="001941FD">
            <w:pPr>
              <w:pStyle w:val="GOSTTablenorm"/>
              <w:rPr>
                <w:sz w:val="22"/>
                <w:szCs w:val="22"/>
              </w:rPr>
            </w:pPr>
            <w:r w:rsidRPr="00567014">
              <w:rPr>
                <w:sz w:val="22"/>
                <w:szCs w:val="22"/>
              </w:rPr>
              <w:t>Реквизит «Уникальный идентификатор получателя ЭС».</w:t>
            </w:r>
          </w:p>
          <w:p w14:paraId="34159BA7" w14:textId="77777777" w:rsidR="001941FD" w:rsidRPr="00567014" w:rsidRDefault="001941FD" w:rsidP="001941FD">
            <w:pPr>
              <w:pStyle w:val="GOSTTablenorm"/>
              <w:rPr>
                <w:sz w:val="22"/>
                <w:szCs w:val="22"/>
              </w:rPr>
            </w:pPr>
            <w:r w:rsidRPr="00567014">
              <w:rPr>
                <w:sz w:val="22"/>
                <w:szCs w:val="22"/>
              </w:rPr>
              <w:t xml:space="preserve">Указывается в случае формирования Квитанции на документ «Ответ ЭПС» без признака «Уточнение» при взаимодействии ПУДС ЭБ – ПУР </w:t>
            </w:r>
            <w:r w:rsidRPr="00567014">
              <w:rPr>
                <w:sz w:val="22"/>
                <w:szCs w:val="22"/>
              </w:rPr>
              <w:lastRenderedPageBreak/>
              <w:t>ЭБ в статусе «8 – Отправлен в банк» и при взаимодействии ППО АСФК – ПУР ЭБ, ПФХД – ПУР ЭБ в статусе «3 - Исполнен».</w:t>
            </w:r>
          </w:p>
        </w:tc>
      </w:tr>
      <w:tr w:rsidR="001941FD" w:rsidRPr="00567014" w14:paraId="4C2F913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10C56B3A" w14:textId="77777777" w:rsidR="001941FD" w:rsidRPr="00567014" w:rsidRDefault="001941FD" w:rsidP="001941FD">
            <w:pPr>
              <w:pStyle w:val="GOSTTablenorm"/>
              <w:rPr>
                <w:sz w:val="22"/>
                <w:szCs w:val="22"/>
              </w:rPr>
            </w:pPr>
            <w:r w:rsidRPr="00567014">
              <w:rPr>
                <w:sz w:val="22"/>
                <w:szCs w:val="22"/>
              </w:rPr>
              <w:lastRenderedPageBreak/>
              <w:t>Счет правопреемника</w:t>
            </w:r>
          </w:p>
        </w:tc>
        <w:tc>
          <w:tcPr>
            <w:tcW w:w="6939" w:type="dxa"/>
          </w:tcPr>
          <w:p w14:paraId="00AF4294" w14:textId="77777777" w:rsidR="001941FD" w:rsidRPr="00567014" w:rsidRDefault="001941FD" w:rsidP="001941FD">
            <w:pPr>
              <w:pStyle w:val="GOSTTablenorm"/>
              <w:widowControl w:val="0"/>
              <w:rPr>
                <w:sz w:val="22"/>
                <w:szCs w:val="22"/>
              </w:rPr>
            </w:pPr>
            <w:r w:rsidRPr="00567014">
              <w:rPr>
                <w:sz w:val="22"/>
                <w:szCs w:val="22"/>
              </w:rPr>
              <w:t>Реквизит «Счет правопреемника».</w:t>
            </w:r>
          </w:p>
          <w:p w14:paraId="5E99C536" w14:textId="77777777" w:rsidR="001941FD" w:rsidRPr="00567014" w:rsidRDefault="001941FD" w:rsidP="001941FD">
            <w:pPr>
              <w:pStyle w:val="GOSTTablenorm"/>
              <w:rPr>
                <w:sz w:val="22"/>
                <w:szCs w:val="22"/>
              </w:rPr>
            </w:pPr>
            <w:r w:rsidRPr="00567014">
              <w:rPr>
                <w:sz w:val="22"/>
                <w:szCs w:val="22"/>
              </w:rPr>
              <w:t>Указывается для документа «Платежное поручение (входящее)» при взаимодействии Компонента КС ПУР ЭБ – ПУДС ЭБ.</w:t>
            </w:r>
          </w:p>
        </w:tc>
      </w:tr>
      <w:tr w:rsidR="001941FD" w:rsidRPr="00567014" w14:paraId="041C8DF0"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7E2E629" w14:textId="77777777" w:rsidR="001941FD" w:rsidRPr="00567014" w:rsidRDefault="001941FD" w:rsidP="001941FD">
            <w:pPr>
              <w:pStyle w:val="GOSTTablenorm"/>
              <w:rPr>
                <w:sz w:val="22"/>
                <w:szCs w:val="22"/>
              </w:rPr>
            </w:pPr>
            <w:r w:rsidRPr="00567014">
              <w:rPr>
                <w:sz w:val="22"/>
                <w:szCs w:val="22"/>
              </w:rPr>
              <w:t>AcntNmbr</w:t>
            </w:r>
          </w:p>
        </w:tc>
        <w:tc>
          <w:tcPr>
            <w:tcW w:w="6939" w:type="dxa"/>
          </w:tcPr>
          <w:p w14:paraId="36A4A469" w14:textId="77777777" w:rsidR="001941FD" w:rsidRPr="00567014" w:rsidRDefault="001941FD" w:rsidP="001941FD">
            <w:pPr>
              <w:pStyle w:val="GOSTTablenorm"/>
              <w:rPr>
                <w:sz w:val="22"/>
                <w:szCs w:val="22"/>
              </w:rPr>
            </w:pPr>
            <w:r w:rsidRPr="00567014">
              <w:rPr>
                <w:sz w:val="22"/>
                <w:szCs w:val="22"/>
              </w:rPr>
              <w:t>Реквизит «Лицевой счет» обработанного документа.</w:t>
            </w:r>
          </w:p>
          <w:p w14:paraId="6544311A" w14:textId="77777777" w:rsidR="001941FD" w:rsidRPr="00567014" w:rsidRDefault="001941FD" w:rsidP="001941FD">
            <w:pPr>
              <w:pStyle w:val="GOSTTablenorm"/>
              <w:rPr>
                <w:sz w:val="22"/>
                <w:szCs w:val="22"/>
              </w:rPr>
            </w:pPr>
            <w:r w:rsidRPr="00567014">
              <w:rPr>
                <w:sz w:val="22"/>
                <w:szCs w:val="22"/>
              </w:rPr>
              <w:t>Указывается технический реквизит «Номер л/с получателя»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tc>
      </w:tr>
      <w:tr w:rsidR="001941FD" w:rsidRPr="00567014" w14:paraId="0F86B76B"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67DDB58" w14:textId="77777777" w:rsidR="001941FD" w:rsidRPr="00567014" w:rsidRDefault="001941FD" w:rsidP="001941FD">
            <w:pPr>
              <w:pStyle w:val="GOSTTablenorm"/>
              <w:rPr>
                <w:sz w:val="22"/>
                <w:szCs w:val="22"/>
              </w:rPr>
            </w:pPr>
            <w:r w:rsidRPr="00567014">
              <w:rPr>
                <w:sz w:val="22"/>
                <w:szCs w:val="22"/>
              </w:rPr>
              <w:t>КВК</w:t>
            </w:r>
          </w:p>
        </w:tc>
        <w:tc>
          <w:tcPr>
            <w:tcW w:w="6939" w:type="dxa"/>
          </w:tcPr>
          <w:p w14:paraId="3554B0C9" w14:textId="77777777" w:rsidR="001941FD" w:rsidRPr="00567014" w:rsidRDefault="001941FD" w:rsidP="001941FD">
            <w:pPr>
              <w:pStyle w:val="GOSTTablenorm"/>
              <w:rPr>
                <w:sz w:val="22"/>
                <w:szCs w:val="22"/>
              </w:rPr>
            </w:pPr>
            <w:r w:rsidRPr="00567014">
              <w:rPr>
                <w:sz w:val="22"/>
                <w:szCs w:val="22"/>
              </w:rPr>
              <w:t>Реквизит «КБК» обработанного документа.</w:t>
            </w:r>
          </w:p>
          <w:p w14:paraId="0D0EE57D" w14:textId="77777777" w:rsidR="001941FD" w:rsidRPr="00567014" w:rsidRDefault="001941FD" w:rsidP="001941FD">
            <w:pPr>
              <w:pStyle w:val="GOSTTablenorm"/>
              <w:rPr>
                <w:sz w:val="22"/>
                <w:szCs w:val="22"/>
              </w:rPr>
            </w:pPr>
            <w:r w:rsidRPr="00567014">
              <w:rPr>
                <w:sz w:val="22"/>
                <w:szCs w:val="22"/>
              </w:rPr>
              <w:t>Указывается технический реквизит «КБК уточненный» для документа «Запрос на выяснение принадлежности платежа» (ф. 0531808) при взаимодействии ПУР ЭБ – ППО АСФК, ПУР ЭБ – ПУДС ЭБ.</w:t>
            </w:r>
          </w:p>
        </w:tc>
      </w:tr>
      <w:tr w:rsidR="001941FD" w:rsidRPr="00567014" w14:paraId="4EB955E3"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E373087" w14:textId="77777777" w:rsidR="001941FD" w:rsidRPr="00567014" w:rsidRDefault="001941FD" w:rsidP="001941FD">
            <w:pPr>
              <w:pStyle w:val="GOSTTablenorm"/>
              <w:rPr>
                <w:sz w:val="22"/>
                <w:szCs w:val="22"/>
              </w:rPr>
            </w:pPr>
            <w:r w:rsidRPr="00567014">
              <w:rPr>
                <w:sz w:val="22"/>
                <w:szCs w:val="22"/>
              </w:rPr>
              <w:t>TreasuryАсс</w:t>
            </w:r>
          </w:p>
        </w:tc>
        <w:tc>
          <w:tcPr>
            <w:tcW w:w="6939" w:type="dxa"/>
          </w:tcPr>
          <w:p w14:paraId="664D8EC5" w14:textId="77777777" w:rsidR="001941FD" w:rsidRPr="00567014" w:rsidRDefault="001941FD" w:rsidP="001941FD">
            <w:pPr>
              <w:pStyle w:val="GOSTTablenorm"/>
              <w:rPr>
                <w:sz w:val="22"/>
                <w:szCs w:val="22"/>
              </w:rPr>
            </w:pPr>
            <w:r w:rsidRPr="00567014">
              <w:rPr>
                <w:sz w:val="22"/>
                <w:szCs w:val="22"/>
              </w:rPr>
              <w:t>Реквизит «Казначейский счет» обработанного документа.</w:t>
            </w:r>
          </w:p>
          <w:p w14:paraId="486B12B4" w14:textId="77777777" w:rsidR="001941FD" w:rsidRPr="00567014" w:rsidRDefault="001941FD" w:rsidP="001941FD">
            <w:pPr>
              <w:pStyle w:val="GOSTTablenorm"/>
              <w:rPr>
                <w:sz w:val="22"/>
                <w:szCs w:val="22"/>
              </w:rPr>
            </w:pPr>
            <w:r w:rsidRPr="00567014">
              <w:rPr>
                <w:sz w:val="22"/>
                <w:szCs w:val="22"/>
              </w:rPr>
              <w:t>Указывается технический реквизит «Казначейский счет уточнения»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tc>
      </w:tr>
      <w:tr w:rsidR="001941FD" w:rsidRPr="00567014" w14:paraId="090C71E3"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720BEC8" w14:textId="77777777" w:rsidR="001941FD" w:rsidRPr="00567014" w:rsidRDefault="001941FD" w:rsidP="001941FD">
            <w:pPr>
              <w:pStyle w:val="GOSTTablenorm"/>
              <w:rPr>
                <w:sz w:val="22"/>
                <w:szCs w:val="22"/>
              </w:rPr>
            </w:pPr>
            <w:r w:rsidRPr="00567014">
              <w:rPr>
                <w:sz w:val="22"/>
                <w:szCs w:val="22"/>
              </w:rPr>
              <w:t>FAM_PaymOrderCr_D09</w:t>
            </w:r>
          </w:p>
        </w:tc>
        <w:tc>
          <w:tcPr>
            <w:tcW w:w="6939" w:type="dxa"/>
          </w:tcPr>
          <w:p w14:paraId="7E43C5E9" w14:textId="77777777" w:rsidR="001941FD" w:rsidRPr="00567014" w:rsidRDefault="001941FD" w:rsidP="001941FD">
            <w:pPr>
              <w:pStyle w:val="GOSTTablenorm"/>
              <w:rPr>
                <w:sz w:val="22"/>
                <w:szCs w:val="22"/>
              </w:rPr>
            </w:pPr>
            <w:r w:rsidRPr="00567014">
              <w:rPr>
                <w:sz w:val="22"/>
                <w:szCs w:val="22"/>
              </w:rPr>
              <w:t>Реквизит «ГУИД документа» для документа «Платежное поручение (входящее)» при взаимодействии ПУДС ЭБ – Компонента КС ПУР ЭБ.</w:t>
            </w:r>
          </w:p>
        </w:tc>
      </w:tr>
      <w:tr w:rsidR="001941FD" w:rsidRPr="00567014" w14:paraId="29EF57A7"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D79B6DB" w14:textId="77777777" w:rsidR="001941FD" w:rsidRPr="00567014" w:rsidRDefault="001941FD" w:rsidP="001941FD">
            <w:pPr>
              <w:pStyle w:val="GOSTTablenorm"/>
              <w:rPr>
                <w:sz w:val="22"/>
                <w:szCs w:val="22"/>
              </w:rPr>
            </w:pPr>
            <w:r w:rsidRPr="00567014">
              <w:rPr>
                <w:sz w:val="22"/>
                <w:szCs w:val="22"/>
              </w:rPr>
              <w:t>FAM_PaymOrderDb_D06</w:t>
            </w:r>
          </w:p>
        </w:tc>
        <w:tc>
          <w:tcPr>
            <w:tcW w:w="6939" w:type="dxa"/>
          </w:tcPr>
          <w:p w14:paraId="0168BB8A" w14:textId="77777777" w:rsidR="001941FD" w:rsidRPr="00567014" w:rsidRDefault="001941FD" w:rsidP="001941FD">
            <w:pPr>
              <w:pStyle w:val="GOSTTablenorm"/>
              <w:rPr>
                <w:sz w:val="22"/>
                <w:szCs w:val="22"/>
              </w:rPr>
            </w:pPr>
            <w:r w:rsidRPr="00567014">
              <w:rPr>
                <w:sz w:val="22"/>
                <w:szCs w:val="22"/>
              </w:rPr>
              <w:t>Реквизит «ГУИД документа» для документа «Платежное поручение (исходящее)» при взаимодействии ПУДС ЭБ – Компонента КС ПУР ЭБ.</w:t>
            </w:r>
          </w:p>
        </w:tc>
      </w:tr>
      <w:tr w:rsidR="001941FD" w:rsidRPr="00567014" w14:paraId="17265DE5"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E027630" w14:textId="77777777" w:rsidR="001941FD" w:rsidRPr="00567014" w:rsidRDefault="001941FD" w:rsidP="001941FD">
            <w:pPr>
              <w:pStyle w:val="GOSTTablenorm"/>
              <w:rPr>
                <w:sz w:val="22"/>
                <w:szCs w:val="22"/>
              </w:rPr>
            </w:pPr>
            <w:r w:rsidRPr="00567014">
              <w:rPr>
                <w:sz w:val="22"/>
                <w:szCs w:val="22"/>
              </w:rPr>
              <w:t>TSE_IncomingErrand_D092</w:t>
            </w:r>
          </w:p>
        </w:tc>
        <w:tc>
          <w:tcPr>
            <w:tcW w:w="6939" w:type="dxa"/>
          </w:tcPr>
          <w:p w14:paraId="1F7CF096" w14:textId="77777777" w:rsidR="001941FD" w:rsidRPr="00567014" w:rsidRDefault="001941FD" w:rsidP="001941FD">
            <w:pPr>
              <w:pStyle w:val="GOSTTablenorm"/>
              <w:rPr>
                <w:sz w:val="22"/>
                <w:szCs w:val="22"/>
              </w:rPr>
            </w:pPr>
            <w:r w:rsidRPr="00567014">
              <w:rPr>
                <w:sz w:val="22"/>
                <w:szCs w:val="22"/>
              </w:rPr>
              <w:t>Реквизит «ГУИД документа» для документа «Поручение о перечислении на счет входящее» при взаимодействии ПУДС ЭБ – Компонента КС ПУР ЭБ.</w:t>
            </w:r>
          </w:p>
        </w:tc>
      </w:tr>
      <w:tr w:rsidR="001941FD" w:rsidRPr="00567014" w14:paraId="5372813E"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5ECE4E5" w14:textId="77777777" w:rsidR="001941FD" w:rsidRPr="00567014" w:rsidRDefault="001941FD" w:rsidP="001941FD">
            <w:pPr>
              <w:pStyle w:val="GOSTTablenorm"/>
              <w:rPr>
                <w:sz w:val="22"/>
                <w:szCs w:val="22"/>
              </w:rPr>
            </w:pPr>
            <w:r w:rsidRPr="00567014">
              <w:rPr>
                <w:sz w:val="22"/>
                <w:szCs w:val="22"/>
              </w:rPr>
              <w:t>TSE_TransOrderAcc_D091</w:t>
            </w:r>
          </w:p>
        </w:tc>
        <w:tc>
          <w:tcPr>
            <w:tcW w:w="6939" w:type="dxa"/>
          </w:tcPr>
          <w:p w14:paraId="5C1602B3" w14:textId="77777777" w:rsidR="001941FD" w:rsidRPr="00567014" w:rsidRDefault="001941FD" w:rsidP="001941FD">
            <w:pPr>
              <w:pStyle w:val="GOSTTablenorm"/>
              <w:rPr>
                <w:sz w:val="22"/>
                <w:szCs w:val="22"/>
              </w:rPr>
            </w:pPr>
            <w:r w:rsidRPr="00567014">
              <w:rPr>
                <w:sz w:val="22"/>
                <w:szCs w:val="22"/>
              </w:rPr>
              <w:t>Реквизит «ГУИД документа» для документа «Поручение о перечислении на счет исходящее» при взаимодействии ПУДС ЭБ – Компонента КС ПУР ЭБ.</w:t>
            </w:r>
          </w:p>
        </w:tc>
      </w:tr>
      <w:tr w:rsidR="001941FD" w:rsidRPr="00567014" w14:paraId="11AEF563"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AD4F6CC" w14:textId="77777777" w:rsidR="001941FD" w:rsidRPr="00567014" w:rsidRDefault="001941FD" w:rsidP="001941FD">
            <w:pPr>
              <w:pStyle w:val="GOSTTablenorm"/>
              <w:rPr>
                <w:sz w:val="22"/>
                <w:szCs w:val="22"/>
              </w:rPr>
            </w:pPr>
            <w:r w:rsidRPr="00567014">
              <w:rPr>
                <w:sz w:val="22"/>
                <w:szCs w:val="22"/>
                <w:lang w:val="en-US"/>
              </w:rPr>
              <w:t>CreditDate</w:t>
            </w:r>
          </w:p>
        </w:tc>
        <w:tc>
          <w:tcPr>
            <w:tcW w:w="6939" w:type="dxa"/>
          </w:tcPr>
          <w:p w14:paraId="070CD0B2" w14:textId="77777777" w:rsidR="001941FD" w:rsidRPr="00567014" w:rsidRDefault="001941FD" w:rsidP="001941FD">
            <w:pPr>
              <w:pStyle w:val="GOSTTablenorm"/>
              <w:rPr>
                <w:sz w:val="22"/>
                <w:szCs w:val="22"/>
              </w:rPr>
            </w:pPr>
            <w:r w:rsidRPr="00567014">
              <w:rPr>
                <w:sz w:val="22"/>
                <w:szCs w:val="22"/>
              </w:rPr>
              <w:t>Реквизит «Дата зачисления распоряжения на счет» для документа «Распоряжения о совершении казначейского платежа» при передаче из ПУДС ЭБ в ППО АСФК и из ППО АСФК в ПУДС ЭБ информации о зачислении средств.</w:t>
            </w:r>
          </w:p>
        </w:tc>
      </w:tr>
      <w:tr w:rsidR="001941FD" w:rsidRPr="00567014" w14:paraId="5EBDFA7F"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00089DB4" w14:textId="77777777" w:rsidR="001941FD" w:rsidRPr="00567014" w:rsidRDefault="001941FD" w:rsidP="001941FD">
            <w:pPr>
              <w:pStyle w:val="GOSTTablenorm"/>
              <w:rPr>
                <w:sz w:val="22"/>
                <w:szCs w:val="22"/>
              </w:rPr>
            </w:pPr>
            <w:r w:rsidRPr="00567014">
              <w:rPr>
                <w:sz w:val="22"/>
                <w:szCs w:val="22"/>
              </w:rPr>
              <w:lastRenderedPageBreak/>
              <w:t>NumED</w:t>
            </w:r>
          </w:p>
        </w:tc>
        <w:tc>
          <w:tcPr>
            <w:tcW w:w="6939" w:type="dxa"/>
          </w:tcPr>
          <w:p w14:paraId="6596A17C" w14:textId="77777777" w:rsidR="001941FD" w:rsidRPr="00567014" w:rsidRDefault="001941FD" w:rsidP="001941FD">
            <w:pPr>
              <w:pStyle w:val="GOSTTablenorm"/>
              <w:rPr>
                <w:sz w:val="22"/>
                <w:szCs w:val="22"/>
              </w:rPr>
            </w:pPr>
            <w:r w:rsidRPr="00567014">
              <w:rPr>
                <w:sz w:val="22"/>
                <w:szCs w:val="22"/>
              </w:rPr>
              <w:t>Реквизит «Номер ЭД» для документа «Распоряжения о совершении казначейского платежа» при передаче из ПУДС ЭБ в ППО АСФК и из ППО АСФК в ПУДС ЭБ информации о зачислении средств.</w:t>
            </w:r>
          </w:p>
        </w:tc>
      </w:tr>
      <w:tr w:rsidR="001941FD" w:rsidRPr="00567014" w14:paraId="4434CF20"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93FC98E" w14:textId="77777777" w:rsidR="001941FD" w:rsidRPr="00567014" w:rsidRDefault="001941FD" w:rsidP="001941FD">
            <w:pPr>
              <w:pStyle w:val="GOSTTablenorm"/>
              <w:rPr>
                <w:sz w:val="22"/>
                <w:szCs w:val="22"/>
              </w:rPr>
            </w:pPr>
            <w:r w:rsidRPr="00567014">
              <w:rPr>
                <w:sz w:val="22"/>
                <w:szCs w:val="22"/>
                <w:lang w:val="en-US"/>
              </w:rPr>
              <w:t>INC_DocType</w:t>
            </w:r>
          </w:p>
        </w:tc>
        <w:tc>
          <w:tcPr>
            <w:tcW w:w="6939" w:type="dxa"/>
          </w:tcPr>
          <w:p w14:paraId="5F242A3F" w14:textId="77777777" w:rsidR="001941FD" w:rsidRPr="00567014" w:rsidRDefault="001941FD" w:rsidP="001941FD">
            <w:pPr>
              <w:pStyle w:val="GOSTTablenorm"/>
              <w:rPr>
                <w:sz w:val="22"/>
                <w:szCs w:val="22"/>
              </w:rPr>
            </w:pPr>
            <w:r w:rsidRPr="00567014">
              <w:rPr>
                <w:sz w:val="22"/>
                <w:szCs w:val="22"/>
              </w:rPr>
              <w:t>Указывается для документов ЗКР, ЗКС, «Платежное поручение (исходящее)», «Расчетный документ» при взаимодействии ПУР ЭБ – Компонента АУ/БУ ПУР ЭБ.</w:t>
            </w:r>
          </w:p>
          <w:p w14:paraId="09758EAD" w14:textId="77777777" w:rsidR="001941FD" w:rsidRPr="00567014" w:rsidRDefault="001941FD" w:rsidP="001941FD">
            <w:pPr>
              <w:pStyle w:val="GOSTTablenorm"/>
              <w:rPr>
                <w:sz w:val="22"/>
                <w:szCs w:val="22"/>
              </w:rPr>
            </w:pPr>
            <w:r w:rsidRPr="00567014">
              <w:rPr>
                <w:sz w:val="22"/>
                <w:szCs w:val="22"/>
              </w:rPr>
              <w:t>Принимает значения:</w:t>
            </w:r>
          </w:p>
          <w:p w14:paraId="7DEF49E0" w14:textId="77777777" w:rsidR="001941FD" w:rsidRPr="00567014" w:rsidRDefault="001941FD" w:rsidP="001941FD">
            <w:pPr>
              <w:pStyle w:val="GOSTTablenorm"/>
              <w:rPr>
                <w:sz w:val="22"/>
                <w:szCs w:val="22"/>
              </w:rPr>
            </w:pPr>
            <w:r w:rsidRPr="00567014">
              <w:rPr>
                <w:sz w:val="22"/>
                <w:szCs w:val="22"/>
              </w:rPr>
              <w:tab/>
              <w:t>«INC_ApplCashFlow_D04» - Заявка на кассовый расход (ф. 0531801);</w:t>
            </w:r>
          </w:p>
          <w:p w14:paraId="5FF21E12" w14:textId="77777777" w:rsidR="001941FD" w:rsidRPr="00567014" w:rsidRDefault="001941FD" w:rsidP="001941FD">
            <w:pPr>
              <w:pStyle w:val="GOSTTablenorm"/>
              <w:rPr>
                <w:sz w:val="22"/>
                <w:szCs w:val="22"/>
              </w:rPr>
            </w:pPr>
            <w:r w:rsidRPr="00567014">
              <w:rPr>
                <w:sz w:val="22"/>
                <w:szCs w:val="22"/>
              </w:rPr>
              <w:tab/>
              <w:t>«INC_ApplCashFlowShrt_D05» - «Заявка на кассовый расход (сокращенная)» (ф.0531851);</w:t>
            </w:r>
          </w:p>
          <w:p w14:paraId="66787094" w14:textId="77777777" w:rsidR="001941FD" w:rsidRPr="00567014" w:rsidRDefault="001941FD" w:rsidP="001941FD">
            <w:pPr>
              <w:pStyle w:val="GOSTTablenorm"/>
              <w:rPr>
                <w:sz w:val="22"/>
                <w:szCs w:val="22"/>
              </w:rPr>
            </w:pPr>
            <w:r w:rsidRPr="00567014">
              <w:rPr>
                <w:sz w:val="22"/>
                <w:szCs w:val="22"/>
              </w:rPr>
              <w:tab/>
              <w:t>«INC_PayOrderOut_D30» - «Платежное поручение (исходящее)»;</w:t>
            </w:r>
          </w:p>
          <w:p w14:paraId="3583C804" w14:textId="77777777" w:rsidR="001941FD" w:rsidRPr="00567014" w:rsidRDefault="001941FD" w:rsidP="001941FD">
            <w:pPr>
              <w:pStyle w:val="GOSTTablenorm"/>
              <w:rPr>
                <w:sz w:val="22"/>
                <w:szCs w:val="22"/>
              </w:rPr>
            </w:pPr>
            <w:r w:rsidRPr="00567014">
              <w:rPr>
                <w:sz w:val="22"/>
                <w:szCs w:val="22"/>
              </w:rPr>
              <w:tab/>
              <w:t>«INC_SettlementDoc_D08» - «Расчетный документ».</w:t>
            </w:r>
          </w:p>
          <w:p w14:paraId="1B9D0AA9" w14:textId="77777777" w:rsidR="001941FD" w:rsidRPr="00567014" w:rsidRDefault="001941FD" w:rsidP="001941FD">
            <w:pPr>
              <w:pStyle w:val="GOSTTablenorm"/>
              <w:rPr>
                <w:sz w:val="22"/>
                <w:szCs w:val="22"/>
              </w:rPr>
            </w:pPr>
            <w:r w:rsidRPr="00567014">
              <w:rPr>
                <w:sz w:val="22"/>
                <w:szCs w:val="22"/>
              </w:rPr>
              <w:t>Передается, при «Типе документа» (RfrncCd) из списка:</w:t>
            </w:r>
          </w:p>
          <w:p w14:paraId="72AEBAA0"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52DE210A"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128A9506" w14:textId="77777777" w:rsidR="00D97E38" w:rsidRPr="00567014" w:rsidRDefault="00D97E38" w:rsidP="00D97E38">
            <w:pPr>
              <w:pStyle w:val="GOSTTablenorm"/>
              <w:rPr>
                <w:sz w:val="22"/>
                <w:szCs w:val="22"/>
                <w:highlight w:val="green"/>
              </w:rPr>
            </w:pPr>
            <w:r w:rsidRPr="00567014">
              <w:rPr>
                <w:sz w:val="22"/>
                <w:szCs w:val="22"/>
                <w:highlight w:val="green"/>
              </w:rPr>
              <w:t>Указывается «Тип документа» для документа «Исполнительный документ» при передаче данных из Компонента КС ПУР ЭБ в ПУР ЭБ. Принимает значения:</w:t>
            </w:r>
          </w:p>
          <w:p w14:paraId="6983C1EC" w14:textId="77777777" w:rsidR="00D97E38" w:rsidRPr="00567014" w:rsidRDefault="00D97E38" w:rsidP="00D97E38">
            <w:pPr>
              <w:pStyle w:val="GOSTTablenorm"/>
              <w:rPr>
                <w:sz w:val="22"/>
                <w:szCs w:val="22"/>
                <w:highlight w:val="green"/>
              </w:rPr>
            </w:pPr>
            <w:r w:rsidRPr="00567014">
              <w:rPr>
                <w:sz w:val="22"/>
                <w:szCs w:val="22"/>
                <w:highlight w:val="green"/>
              </w:rPr>
              <w:tab/>
              <w:t xml:space="preserve"> «TSE_0401060_D07» - «Платежное поручение (исходящее)»;</w:t>
            </w:r>
          </w:p>
          <w:p w14:paraId="7EB36428" w14:textId="77777777" w:rsidR="00D97E38" w:rsidRPr="00567014" w:rsidRDefault="00D97E38" w:rsidP="00D97E38">
            <w:pPr>
              <w:pStyle w:val="GOSTTablenorm"/>
              <w:rPr>
                <w:sz w:val="22"/>
                <w:szCs w:val="22"/>
                <w:highlight w:val="green"/>
              </w:rPr>
            </w:pPr>
            <w:r w:rsidRPr="00567014">
              <w:rPr>
                <w:sz w:val="22"/>
                <w:szCs w:val="22"/>
                <w:highlight w:val="green"/>
              </w:rPr>
              <w:tab/>
              <w:t xml:space="preserve"> «TSE_TransOrderAcc_D091» - «Поручение о перечислении на счет (исходящее)»;</w:t>
            </w:r>
          </w:p>
          <w:p w14:paraId="4316422D" w14:textId="77777777" w:rsidR="00D97E38" w:rsidRPr="00567014" w:rsidRDefault="00D97E38" w:rsidP="00D97E38">
            <w:pPr>
              <w:pStyle w:val="GOSTTablenorm"/>
              <w:rPr>
                <w:sz w:val="22"/>
                <w:szCs w:val="22"/>
                <w:highlight w:val="green"/>
              </w:rPr>
            </w:pPr>
            <w:r w:rsidRPr="00567014">
              <w:rPr>
                <w:sz w:val="22"/>
                <w:szCs w:val="22"/>
                <w:highlight w:val="green"/>
              </w:rPr>
              <w:tab/>
              <w:t xml:space="preserve"> «TSE_0401060_D08» - «Платежное поручение (входящее)»;</w:t>
            </w:r>
          </w:p>
          <w:p w14:paraId="343A8609" w14:textId="47F584B3" w:rsidR="00D97E38" w:rsidRPr="00567014" w:rsidRDefault="00D97E38" w:rsidP="00D97E38">
            <w:pPr>
              <w:pStyle w:val="GOSTTablenorm"/>
              <w:rPr>
                <w:sz w:val="22"/>
                <w:szCs w:val="22"/>
              </w:rPr>
            </w:pPr>
            <w:r w:rsidRPr="00567014">
              <w:rPr>
                <w:sz w:val="22"/>
                <w:szCs w:val="22"/>
                <w:highlight w:val="green"/>
              </w:rPr>
              <w:tab/>
              <w:t xml:space="preserve"> «TSE_IncomingErrand_D092» - «Поручение о перечислении на счет (входящее)».</w:t>
            </w:r>
          </w:p>
        </w:tc>
      </w:tr>
      <w:tr w:rsidR="001941FD" w:rsidRPr="00567014" w14:paraId="2BFB9EE9"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8FADFE2" w14:textId="77777777" w:rsidR="001941FD" w:rsidRPr="00567014" w:rsidRDefault="001941FD" w:rsidP="001941FD">
            <w:pPr>
              <w:pStyle w:val="GOSTTablenorm"/>
              <w:rPr>
                <w:sz w:val="22"/>
                <w:szCs w:val="22"/>
              </w:rPr>
            </w:pPr>
            <w:r w:rsidRPr="00567014">
              <w:rPr>
                <w:sz w:val="22"/>
                <w:szCs w:val="22"/>
                <w:lang w:val="en-US"/>
              </w:rPr>
              <w:t>INC_DocNum</w:t>
            </w:r>
          </w:p>
        </w:tc>
        <w:tc>
          <w:tcPr>
            <w:tcW w:w="6939" w:type="dxa"/>
          </w:tcPr>
          <w:p w14:paraId="0B6BB21A" w14:textId="77777777" w:rsidR="001941FD" w:rsidRPr="00567014" w:rsidRDefault="001941FD" w:rsidP="001941FD">
            <w:pPr>
              <w:pStyle w:val="GOSTTablenorm"/>
              <w:rPr>
                <w:sz w:val="22"/>
                <w:szCs w:val="22"/>
              </w:rPr>
            </w:pPr>
            <w:r w:rsidRPr="00567014">
              <w:rPr>
                <w:sz w:val="22"/>
                <w:szCs w:val="22"/>
              </w:rPr>
              <w:t>Реквизит «Номер документа» документов ЗКР, ЗКС, «Платежное поручение (исходящее)», «Расчетный документ» при взаимодействии ПУР ЭБ – Компонента АУ/БУ ПУР ЭБ.</w:t>
            </w:r>
          </w:p>
          <w:p w14:paraId="3D9C507C" w14:textId="77777777" w:rsidR="001941FD" w:rsidRPr="00567014" w:rsidRDefault="001941FD" w:rsidP="001941FD">
            <w:pPr>
              <w:pStyle w:val="GOSTTablenorm"/>
              <w:rPr>
                <w:sz w:val="22"/>
                <w:szCs w:val="22"/>
              </w:rPr>
            </w:pPr>
            <w:r w:rsidRPr="00567014">
              <w:rPr>
                <w:sz w:val="22"/>
                <w:szCs w:val="22"/>
              </w:rPr>
              <w:t>Передается, при «Типе документа» (RfrncCd) из списка:</w:t>
            </w:r>
          </w:p>
          <w:p w14:paraId="30C87200"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09D18BA0"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14CA3262" w14:textId="76D1879B" w:rsidR="002C6434" w:rsidRPr="00567014" w:rsidRDefault="002C6434" w:rsidP="001941FD">
            <w:pPr>
              <w:pStyle w:val="GOSTTablenorm"/>
              <w:rPr>
                <w:sz w:val="22"/>
                <w:szCs w:val="22"/>
              </w:rPr>
            </w:pPr>
            <w:r w:rsidRPr="00567014">
              <w:rPr>
                <w:sz w:val="22"/>
                <w:szCs w:val="22"/>
                <w:highlight w:val="green"/>
              </w:rPr>
              <w:t>Указывается для документа «Исполнительный документ» при передаче данных из Компонента КС ПУР ЭБ в ПУР ЭБ.</w:t>
            </w:r>
          </w:p>
        </w:tc>
      </w:tr>
      <w:tr w:rsidR="001941FD" w:rsidRPr="00567014" w14:paraId="05FF0FC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F0C2B28" w14:textId="77777777" w:rsidR="001941FD" w:rsidRPr="00567014" w:rsidRDefault="001941FD" w:rsidP="001941FD">
            <w:pPr>
              <w:pStyle w:val="GOSTTablenorm"/>
              <w:rPr>
                <w:sz w:val="22"/>
                <w:szCs w:val="22"/>
              </w:rPr>
            </w:pPr>
            <w:r w:rsidRPr="00567014">
              <w:rPr>
                <w:sz w:val="22"/>
                <w:szCs w:val="22"/>
                <w:lang w:val="en-US"/>
              </w:rPr>
              <w:t>INC_DocDate</w:t>
            </w:r>
          </w:p>
        </w:tc>
        <w:tc>
          <w:tcPr>
            <w:tcW w:w="6939" w:type="dxa"/>
          </w:tcPr>
          <w:p w14:paraId="40E0878E" w14:textId="77777777" w:rsidR="001941FD" w:rsidRPr="00567014" w:rsidRDefault="001941FD" w:rsidP="001941FD">
            <w:pPr>
              <w:pStyle w:val="GOSTTablenorm"/>
              <w:rPr>
                <w:sz w:val="22"/>
                <w:szCs w:val="22"/>
              </w:rPr>
            </w:pPr>
            <w:r w:rsidRPr="00567014">
              <w:rPr>
                <w:sz w:val="22"/>
                <w:szCs w:val="22"/>
              </w:rPr>
              <w:t>Реквизит «Дата документа» документа ЗКР, ЗКС, «Платежное поручение (исходящее)», «Расчетный документ» при взаимодействии ПУР ЭБ – Компонента АУ/БУ ПУР ЭБ.</w:t>
            </w:r>
          </w:p>
          <w:p w14:paraId="00BD2D54" w14:textId="77777777" w:rsidR="001941FD" w:rsidRPr="00567014" w:rsidRDefault="001941FD" w:rsidP="001941FD">
            <w:pPr>
              <w:pStyle w:val="GOSTTablenorm"/>
              <w:rPr>
                <w:sz w:val="22"/>
                <w:szCs w:val="22"/>
              </w:rPr>
            </w:pPr>
            <w:r w:rsidRPr="00567014">
              <w:rPr>
                <w:sz w:val="22"/>
                <w:szCs w:val="22"/>
              </w:rPr>
              <w:t>Передается, при «Типе документа» (RfrncCd) из списка:</w:t>
            </w:r>
          </w:p>
          <w:p w14:paraId="7480A1B7"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486F802C"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05C8DE26" w14:textId="0E50BAF8" w:rsidR="002C6434" w:rsidRPr="00567014" w:rsidRDefault="002C6434" w:rsidP="001941FD">
            <w:pPr>
              <w:pStyle w:val="GOSTTablenorm"/>
              <w:rPr>
                <w:sz w:val="22"/>
                <w:szCs w:val="22"/>
              </w:rPr>
            </w:pPr>
            <w:r w:rsidRPr="00567014">
              <w:rPr>
                <w:sz w:val="22"/>
                <w:szCs w:val="22"/>
                <w:highlight w:val="green"/>
              </w:rPr>
              <w:t>Указывается для документа «Исполнительный документ» при передаче данных из Компонента КС ПУР ЭБ в ПУР ЭБ.</w:t>
            </w:r>
          </w:p>
        </w:tc>
      </w:tr>
      <w:tr w:rsidR="001941FD" w:rsidRPr="00567014" w14:paraId="11E3E7BC"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250D1312" w14:textId="77777777" w:rsidR="001941FD" w:rsidRPr="00567014" w:rsidRDefault="001941FD" w:rsidP="001941FD">
            <w:pPr>
              <w:pStyle w:val="GOSTTablenorm"/>
              <w:rPr>
                <w:sz w:val="22"/>
                <w:szCs w:val="22"/>
              </w:rPr>
            </w:pPr>
            <w:r w:rsidRPr="00567014">
              <w:rPr>
                <w:sz w:val="22"/>
                <w:szCs w:val="22"/>
                <w:lang w:val="en-US"/>
              </w:rPr>
              <w:lastRenderedPageBreak/>
              <w:t>INC_Sum</w:t>
            </w:r>
          </w:p>
        </w:tc>
        <w:tc>
          <w:tcPr>
            <w:tcW w:w="6939" w:type="dxa"/>
          </w:tcPr>
          <w:p w14:paraId="01A161D9" w14:textId="77777777" w:rsidR="001941FD" w:rsidRPr="00567014" w:rsidRDefault="001941FD" w:rsidP="001941FD">
            <w:pPr>
              <w:pStyle w:val="GOSTTablenorm"/>
              <w:rPr>
                <w:sz w:val="22"/>
                <w:szCs w:val="22"/>
              </w:rPr>
            </w:pPr>
            <w:r w:rsidRPr="00567014">
              <w:rPr>
                <w:sz w:val="22"/>
                <w:szCs w:val="22"/>
              </w:rPr>
              <w:t>Реквизит «Сумма документа в валюте выплаты» документа ЗКР, ЗКС, «Платежное поручение (исходящее)», «Расчетный документ» при взаимодействии ПУР ЭБ – Компонента АУ/БУ ПУР ЭБ.</w:t>
            </w:r>
          </w:p>
          <w:p w14:paraId="2733802D" w14:textId="77777777" w:rsidR="001941FD" w:rsidRPr="00567014" w:rsidRDefault="001941FD" w:rsidP="001941FD">
            <w:pPr>
              <w:pStyle w:val="GOSTTablenorm"/>
              <w:rPr>
                <w:sz w:val="22"/>
                <w:szCs w:val="22"/>
              </w:rPr>
            </w:pPr>
            <w:r w:rsidRPr="00567014">
              <w:rPr>
                <w:sz w:val="22"/>
                <w:szCs w:val="22"/>
              </w:rPr>
              <w:t>Передается, при «Типе документа» (RfrncCd) из списка:</w:t>
            </w:r>
          </w:p>
          <w:p w14:paraId="7DC8F69E"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7003233A"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21AA008D" w14:textId="4CBCED5A" w:rsidR="002C6434" w:rsidRPr="00567014" w:rsidRDefault="002C6434" w:rsidP="001941FD">
            <w:pPr>
              <w:pStyle w:val="GOSTTablenorm"/>
              <w:rPr>
                <w:sz w:val="22"/>
                <w:szCs w:val="22"/>
              </w:rPr>
            </w:pPr>
            <w:r w:rsidRPr="00567014">
              <w:rPr>
                <w:sz w:val="22"/>
                <w:szCs w:val="22"/>
                <w:highlight w:val="green"/>
              </w:rPr>
              <w:t>Указывается для документа «Исполнительный документ» при передаче данных из Компонента КС ПУР ЭБ в ПУР ЭБ.</w:t>
            </w:r>
          </w:p>
        </w:tc>
      </w:tr>
      <w:tr w:rsidR="001941FD" w:rsidRPr="00567014" w14:paraId="7D97D48D"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6F3DC7D9" w14:textId="77777777" w:rsidR="001941FD" w:rsidRPr="00567014" w:rsidRDefault="001941FD" w:rsidP="001941FD">
            <w:pPr>
              <w:pStyle w:val="GOSTTablenorm"/>
              <w:rPr>
                <w:sz w:val="22"/>
                <w:szCs w:val="22"/>
              </w:rPr>
            </w:pPr>
            <w:r w:rsidRPr="00567014">
              <w:rPr>
                <w:sz w:val="22"/>
                <w:szCs w:val="22"/>
                <w:lang w:val="en-US"/>
              </w:rPr>
              <w:t>INC_DocGUID</w:t>
            </w:r>
          </w:p>
        </w:tc>
        <w:tc>
          <w:tcPr>
            <w:tcW w:w="6939" w:type="dxa"/>
          </w:tcPr>
          <w:p w14:paraId="3028C4A6" w14:textId="77777777" w:rsidR="001941FD" w:rsidRPr="00567014" w:rsidRDefault="001941FD" w:rsidP="001941FD">
            <w:pPr>
              <w:pStyle w:val="GOSTTablenorm"/>
              <w:ind w:left="62"/>
              <w:rPr>
                <w:sz w:val="22"/>
                <w:szCs w:val="22"/>
              </w:rPr>
            </w:pPr>
            <w:r w:rsidRPr="00567014">
              <w:rPr>
                <w:sz w:val="22"/>
                <w:szCs w:val="22"/>
              </w:rPr>
              <w:t>При взаимодействии ПУР ЭБ – Компонента АУ/БУ ПУР ЭБ передается при «Типе документа» (RfrncCd) из списка:</w:t>
            </w:r>
          </w:p>
          <w:p w14:paraId="270CCEAD"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3161896E"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05E21EDA" w14:textId="77777777" w:rsidR="001941FD" w:rsidRPr="00567014" w:rsidRDefault="001941FD" w:rsidP="001941FD">
            <w:pPr>
              <w:pStyle w:val="GOSTTablenorm"/>
              <w:ind w:left="62"/>
              <w:rPr>
                <w:sz w:val="22"/>
                <w:szCs w:val="22"/>
              </w:rPr>
            </w:pPr>
            <w:r w:rsidRPr="00567014">
              <w:rPr>
                <w:sz w:val="22"/>
                <w:szCs w:val="22"/>
              </w:rPr>
              <w:t>Если B</w:t>
            </w:r>
            <w:r w:rsidRPr="00567014">
              <w:rPr>
                <w:sz w:val="22"/>
                <w:szCs w:val="22"/>
                <w:lang w:val="en-US"/>
              </w:rPr>
              <w:t>lockName</w:t>
            </w:r>
            <w:r w:rsidRPr="00567014">
              <w:rPr>
                <w:sz w:val="22"/>
                <w:szCs w:val="22"/>
              </w:rPr>
              <w:t xml:space="preserve"> = «Исполнение», то передается значение «ГУИД» для «Тип документа» (F</w:t>
            </w:r>
            <w:r w:rsidRPr="00567014">
              <w:rPr>
                <w:sz w:val="22"/>
                <w:szCs w:val="22"/>
                <w:lang w:val="en-US"/>
              </w:rPr>
              <w:t>ieldName</w:t>
            </w:r>
            <w:r w:rsidRPr="00567014">
              <w:rPr>
                <w:sz w:val="22"/>
                <w:szCs w:val="22"/>
              </w:rPr>
              <w:t>)= «INC_PayOrderOut_D30» - «Платежное поручение (исходящее)».</w:t>
            </w:r>
          </w:p>
          <w:p w14:paraId="4EC63529" w14:textId="77777777" w:rsidR="001941FD" w:rsidRPr="00567014" w:rsidRDefault="001941FD" w:rsidP="001941FD">
            <w:pPr>
              <w:pStyle w:val="GOSTTablenorm"/>
              <w:ind w:left="62"/>
              <w:rPr>
                <w:sz w:val="22"/>
                <w:szCs w:val="22"/>
              </w:rPr>
            </w:pPr>
            <w:r w:rsidRPr="00567014">
              <w:rPr>
                <w:sz w:val="22"/>
                <w:szCs w:val="22"/>
              </w:rPr>
              <w:t>Если B</w:t>
            </w:r>
            <w:r w:rsidRPr="00567014">
              <w:rPr>
                <w:sz w:val="22"/>
                <w:szCs w:val="22"/>
                <w:lang w:val="en-US"/>
              </w:rPr>
              <w:t>lockName</w:t>
            </w:r>
            <w:r w:rsidRPr="00567014">
              <w:rPr>
                <w:sz w:val="22"/>
                <w:szCs w:val="22"/>
              </w:rPr>
              <w:t xml:space="preserve"> = «Возврат поступлений», то передается значение «ГУИД» для «Тип документа» (F</w:t>
            </w:r>
            <w:r w:rsidRPr="00567014">
              <w:rPr>
                <w:sz w:val="22"/>
                <w:szCs w:val="22"/>
                <w:lang w:val="en-US"/>
              </w:rPr>
              <w:t>ieldName</w:t>
            </w:r>
            <w:r w:rsidRPr="00567014">
              <w:rPr>
                <w:sz w:val="22"/>
                <w:szCs w:val="22"/>
              </w:rPr>
              <w:t xml:space="preserve">)= «INC_SettlementDoc_D08» - «Расчетный документ». </w:t>
            </w:r>
          </w:p>
          <w:p w14:paraId="6E09D8F1" w14:textId="77777777" w:rsidR="001941FD" w:rsidRPr="00567014" w:rsidRDefault="001941FD" w:rsidP="001941FD">
            <w:pPr>
              <w:pStyle w:val="GOSTTablenorm"/>
              <w:rPr>
                <w:sz w:val="22"/>
                <w:szCs w:val="22"/>
              </w:rPr>
            </w:pPr>
            <w:r w:rsidRPr="00567014">
              <w:rPr>
                <w:sz w:val="22"/>
                <w:szCs w:val="22"/>
              </w:rPr>
              <w:t>Если B</w:t>
            </w:r>
            <w:r w:rsidRPr="00567014">
              <w:rPr>
                <w:sz w:val="22"/>
                <w:szCs w:val="22"/>
                <w:lang w:val="en-US"/>
              </w:rPr>
              <w:t>lockName</w:t>
            </w:r>
            <w:r w:rsidRPr="00567014">
              <w:rPr>
                <w:sz w:val="22"/>
                <w:szCs w:val="22"/>
              </w:rPr>
              <w:t xml:space="preserve"> = «Кассовый расход», то передается значение «ГУИД» для «Тип документа» (F</w:t>
            </w:r>
            <w:r w:rsidRPr="00567014">
              <w:rPr>
                <w:sz w:val="22"/>
                <w:szCs w:val="22"/>
                <w:lang w:val="en-US"/>
              </w:rPr>
              <w:t>ieldName</w:t>
            </w:r>
            <w:r w:rsidRPr="00567014">
              <w:rPr>
                <w:sz w:val="22"/>
                <w:szCs w:val="22"/>
              </w:rPr>
              <w:t xml:space="preserve">)= «INC_ApplCashFlow_D04» - ЗКР / </w:t>
            </w:r>
            <w:r w:rsidRPr="00567014">
              <w:rPr>
                <w:sz w:val="22"/>
                <w:szCs w:val="22"/>
              </w:rPr>
              <w:tab/>
              <w:t>«INC_ApplCashFlowShrt_D05» - ЗКС.</w:t>
            </w:r>
          </w:p>
          <w:p w14:paraId="24F246EE" w14:textId="4B569F32" w:rsidR="002C6434" w:rsidRPr="00567014" w:rsidRDefault="002C6434" w:rsidP="001941FD">
            <w:pPr>
              <w:pStyle w:val="GOSTTablenorm"/>
              <w:rPr>
                <w:sz w:val="22"/>
                <w:szCs w:val="22"/>
              </w:rPr>
            </w:pPr>
            <w:r w:rsidRPr="00567014">
              <w:rPr>
                <w:sz w:val="22"/>
                <w:szCs w:val="22"/>
                <w:highlight w:val="green"/>
              </w:rPr>
              <w:t>Указывается «ГУИД документа» для документа «Исполнительный документ» при передаче данных из Компонента КС ПУР ЭБ в ПУР ЭБ.</w:t>
            </w:r>
          </w:p>
        </w:tc>
      </w:tr>
      <w:tr w:rsidR="001941FD" w:rsidRPr="00567014" w14:paraId="61D48144"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44C218FD" w14:textId="77777777" w:rsidR="001941FD" w:rsidRPr="00567014" w:rsidRDefault="001941FD" w:rsidP="001941FD">
            <w:pPr>
              <w:pStyle w:val="GOSTTablenorm"/>
              <w:rPr>
                <w:sz w:val="22"/>
                <w:szCs w:val="22"/>
              </w:rPr>
            </w:pPr>
            <w:r w:rsidRPr="00567014">
              <w:rPr>
                <w:sz w:val="22"/>
                <w:szCs w:val="22"/>
                <w:lang w:val="en-US"/>
              </w:rPr>
              <w:t>INC_BaseDocGUID</w:t>
            </w:r>
          </w:p>
        </w:tc>
        <w:tc>
          <w:tcPr>
            <w:tcW w:w="6939" w:type="dxa"/>
          </w:tcPr>
          <w:p w14:paraId="65456DD0" w14:textId="77777777" w:rsidR="001941FD" w:rsidRPr="00567014" w:rsidRDefault="001941FD" w:rsidP="001941FD">
            <w:pPr>
              <w:pStyle w:val="GOSTTablenorm"/>
              <w:rPr>
                <w:sz w:val="22"/>
                <w:szCs w:val="22"/>
              </w:rPr>
            </w:pPr>
            <w:r w:rsidRPr="00567014">
              <w:rPr>
                <w:sz w:val="22"/>
                <w:szCs w:val="22"/>
              </w:rPr>
              <w:t>При взаимодействии ПУР ЭБ – Компонента АУ/БУ ПУР ЭБ.</w:t>
            </w:r>
          </w:p>
          <w:p w14:paraId="33929E7A" w14:textId="77777777" w:rsidR="001941FD" w:rsidRPr="00567014" w:rsidRDefault="001941FD" w:rsidP="001941FD">
            <w:pPr>
              <w:pStyle w:val="GOSTTablenorm"/>
              <w:rPr>
                <w:sz w:val="22"/>
                <w:szCs w:val="22"/>
              </w:rPr>
            </w:pPr>
            <w:r w:rsidRPr="00567014">
              <w:rPr>
                <w:sz w:val="22"/>
                <w:szCs w:val="22"/>
              </w:rPr>
              <w:t>Передается, при «Типе документа» (RfrncCd) из списка:</w:t>
            </w:r>
          </w:p>
          <w:p w14:paraId="1AD686F7" w14:textId="77777777" w:rsidR="001941FD" w:rsidRPr="00567014" w:rsidRDefault="001941FD" w:rsidP="001941FD">
            <w:pPr>
              <w:pStyle w:val="GOSTTablenorm"/>
              <w:rPr>
                <w:sz w:val="22"/>
                <w:szCs w:val="22"/>
              </w:rPr>
            </w:pPr>
            <w:r w:rsidRPr="00567014">
              <w:rPr>
                <w:sz w:val="22"/>
                <w:szCs w:val="22"/>
              </w:rPr>
              <w:tab/>
              <w:t>«INC_DesTaxOrgan» - Решение налогового органа;</w:t>
            </w:r>
          </w:p>
          <w:p w14:paraId="330460A3"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49FC1BD0" w14:textId="77777777" w:rsidR="001941FD" w:rsidRPr="00567014" w:rsidRDefault="001941FD" w:rsidP="001941FD">
            <w:pPr>
              <w:pStyle w:val="GOSTTablenorm"/>
              <w:ind w:left="62"/>
              <w:rPr>
                <w:sz w:val="22"/>
                <w:szCs w:val="22"/>
              </w:rPr>
            </w:pPr>
            <w:r w:rsidRPr="00567014">
              <w:rPr>
                <w:sz w:val="22"/>
                <w:szCs w:val="22"/>
              </w:rPr>
              <w:t>Если «Тип документа» (F</w:t>
            </w:r>
            <w:r w:rsidRPr="00567014">
              <w:rPr>
                <w:sz w:val="22"/>
                <w:szCs w:val="22"/>
                <w:lang w:val="en-US"/>
              </w:rPr>
              <w:t>ieldName</w:t>
            </w:r>
            <w:r w:rsidRPr="00567014">
              <w:rPr>
                <w:sz w:val="22"/>
                <w:szCs w:val="22"/>
              </w:rPr>
              <w:t>)= «INC_PayOrderOut_D30» - «Платежное поручение (исходящее)» и значении B</w:t>
            </w:r>
            <w:r w:rsidRPr="00567014">
              <w:rPr>
                <w:sz w:val="22"/>
                <w:szCs w:val="22"/>
                <w:lang w:val="en-US"/>
              </w:rPr>
              <w:t>lockName</w:t>
            </w:r>
            <w:r w:rsidRPr="00567014">
              <w:rPr>
                <w:sz w:val="22"/>
                <w:szCs w:val="22"/>
              </w:rPr>
              <w:t xml:space="preserve"> = «Исполнение», то передается реквизит «ГУИД ЗКР» документа «Платежное поручение (исходящее)».</w:t>
            </w:r>
          </w:p>
          <w:p w14:paraId="13ECC1C6" w14:textId="77777777" w:rsidR="001941FD" w:rsidRPr="00567014" w:rsidRDefault="001941FD" w:rsidP="001941FD">
            <w:pPr>
              <w:pStyle w:val="GOSTTablenorm"/>
              <w:rPr>
                <w:sz w:val="22"/>
                <w:szCs w:val="22"/>
              </w:rPr>
            </w:pPr>
            <w:r w:rsidRPr="00567014">
              <w:rPr>
                <w:sz w:val="22"/>
                <w:szCs w:val="22"/>
              </w:rPr>
              <w:t>Если «Тип документа» (F</w:t>
            </w:r>
            <w:r w:rsidRPr="00567014">
              <w:rPr>
                <w:sz w:val="22"/>
                <w:szCs w:val="22"/>
                <w:lang w:val="en-US"/>
              </w:rPr>
              <w:t>ieldName</w:t>
            </w:r>
            <w:r w:rsidRPr="00567014">
              <w:rPr>
                <w:sz w:val="22"/>
                <w:szCs w:val="22"/>
              </w:rPr>
              <w:t>)= «INC_SettlementDoc_D08» - «Расчетный документ» и значении B</w:t>
            </w:r>
            <w:r w:rsidRPr="00567014">
              <w:rPr>
                <w:sz w:val="22"/>
                <w:szCs w:val="22"/>
                <w:lang w:val="en-US"/>
              </w:rPr>
              <w:t>lockName</w:t>
            </w:r>
            <w:r w:rsidRPr="00567014">
              <w:rPr>
                <w:sz w:val="22"/>
                <w:szCs w:val="22"/>
              </w:rPr>
              <w:t xml:space="preserve"> = «Возврат поступлений», то передается реквизит «ГУИД первичного документа клиента» документа «Расчетный документ».</w:t>
            </w:r>
          </w:p>
          <w:p w14:paraId="67C3E928" w14:textId="684EA8A8" w:rsidR="002C6434" w:rsidRPr="00567014" w:rsidRDefault="002C6434" w:rsidP="001941FD">
            <w:pPr>
              <w:pStyle w:val="GOSTTablenorm"/>
              <w:rPr>
                <w:sz w:val="22"/>
                <w:szCs w:val="22"/>
              </w:rPr>
            </w:pPr>
            <w:r w:rsidRPr="00567014">
              <w:rPr>
                <w:sz w:val="22"/>
                <w:szCs w:val="22"/>
                <w:highlight w:val="green"/>
              </w:rPr>
              <w:t>Указывается «ГУИД документа-основания» для документа «Исполнительный документ» при передаче данных из Компонента КС ПУР ЭБ в ПУР ЭБ.</w:t>
            </w:r>
          </w:p>
        </w:tc>
      </w:tr>
      <w:tr w:rsidR="001941FD" w:rsidRPr="00567014" w14:paraId="057D6118"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306FF076" w14:textId="77777777" w:rsidR="001941FD" w:rsidRPr="00567014" w:rsidRDefault="001941FD" w:rsidP="001941FD">
            <w:pPr>
              <w:pStyle w:val="GOSTTablenorm"/>
              <w:rPr>
                <w:sz w:val="22"/>
                <w:szCs w:val="22"/>
              </w:rPr>
            </w:pPr>
            <w:r w:rsidRPr="00567014">
              <w:rPr>
                <w:sz w:val="22"/>
                <w:szCs w:val="22"/>
                <w:lang w:val="en-US"/>
              </w:rPr>
              <w:t>INC_KBKPayer</w:t>
            </w:r>
          </w:p>
        </w:tc>
        <w:tc>
          <w:tcPr>
            <w:tcW w:w="6939" w:type="dxa"/>
          </w:tcPr>
          <w:p w14:paraId="5168A1C7" w14:textId="77777777" w:rsidR="001941FD" w:rsidRPr="00567014" w:rsidRDefault="001941FD" w:rsidP="001941FD">
            <w:pPr>
              <w:pStyle w:val="GOSTTablenorm"/>
              <w:rPr>
                <w:sz w:val="22"/>
                <w:szCs w:val="22"/>
              </w:rPr>
            </w:pPr>
            <w:r w:rsidRPr="00567014">
              <w:rPr>
                <w:sz w:val="22"/>
                <w:szCs w:val="22"/>
              </w:rPr>
              <w:t>Реквизит «КБК плательщика» документа «Платежное поручение (исходящее)» при взаимодействии ПУР ЭБ – Компонента АУ/БУ ПУР ЭБ.</w:t>
            </w:r>
          </w:p>
          <w:p w14:paraId="36133100" w14:textId="77777777" w:rsidR="001941FD" w:rsidRPr="00567014" w:rsidRDefault="001941FD" w:rsidP="001941FD">
            <w:pPr>
              <w:pStyle w:val="GOSTTablenorm"/>
              <w:rPr>
                <w:sz w:val="22"/>
                <w:szCs w:val="22"/>
              </w:rPr>
            </w:pPr>
            <w:r w:rsidRPr="00567014">
              <w:rPr>
                <w:sz w:val="22"/>
                <w:szCs w:val="22"/>
              </w:rPr>
              <w:lastRenderedPageBreak/>
              <w:t xml:space="preserve">Передается, при «Типе документа» (RfrncCd) из списка: </w:t>
            </w:r>
            <w:r w:rsidRPr="00567014">
              <w:rPr>
                <w:sz w:val="22"/>
                <w:szCs w:val="22"/>
              </w:rPr>
              <w:tab/>
              <w:t>«INC_DesTaxOrgan» - Решение налогового органа;</w:t>
            </w:r>
          </w:p>
          <w:p w14:paraId="449D5189"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194BA172" w14:textId="02C877AE" w:rsidR="002C6434" w:rsidRPr="00567014" w:rsidRDefault="002C6434" w:rsidP="001941FD">
            <w:pPr>
              <w:pStyle w:val="GOSTTablenorm"/>
              <w:rPr>
                <w:sz w:val="22"/>
                <w:szCs w:val="22"/>
              </w:rPr>
            </w:pPr>
            <w:r w:rsidRPr="00567014">
              <w:rPr>
                <w:sz w:val="22"/>
                <w:szCs w:val="22"/>
                <w:highlight w:val="green"/>
              </w:rPr>
              <w:t>Указывается для документа «Исполнительный документ» при передаче данных из Компонента КС ПУР ЭБ в ПУР ЭБ.</w:t>
            </w:r>
          </w:p>
        </w:tc>
      </w:tr>
      <w:tr w:rsidR="001941FD" w:rsidRPr="00567014" w14:paraId="7FA1F81E" w14:textId="77777777" w:rsidTr="00745E05">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36027E8E" w14:textId="77777777" w:rsidR="001941FD" w:rsidRPr="00567014" w:rsidRDefault="001941FD" w:rsidP="001941FD">
            <w:pPr>
              <w:pStyle w:val="GOSTTablenorm"/>
              <w:rPr>
                <w:sz w:val="22"/>
                <w:szCs w:val="22"/>
              </w:rPr>
            </w:pPr>
            <w:r w:rsidRPr="00567014">
              <w:rPr>
                <w:sz w:val="22"/>
                <w:szCs w:val="22"/>
                <w:lang w:val="en-US"/>
              </w:rPr>
              <w:lastRenderedPageBreak/>
              <w:t>INC_KBKPayee</w:t>
            </w:r>
          </w:p>
        </w:tc>
        <w:tc>
          <w:tcPr>
            <w:tcW w:w="6939" w:type="dxa"/>
          </w:tcPr>
          <w:p w14:paraId="18BDE734" w14:textId="77777777" w:rsidR="001941FD" w:rsidRPr="00567014" w:rsidRDefault="001941FD" w:rsidP="001941FD">
            <w:pPr>
              <w:pStyle w:val="GOSTTablenorm"/>
              <w:rPr>
                <w:sz w:val="22"/>
                <w:szCs w:val="22"/>
              </w:rPr>
            </w:pPr>
            <w:r w:rsidRPr="00567014">
              <w:rPr>
                <w:sz w:val="22"/>
                <w:szCs w:val="22"/>
              </w:rPr>
              <w:t>Реквизит «КБК получателя» документа «Платежное поручение (исходящее)» при взаимодействии ПУР ЭБ – Компонента АУ/БУ ПУР ЭБ.</w:t>
            </w:r>
          </w:p>
          <w:p w14:paraId="485B72A8" w14:textId="77777777" w:rsidR="001941FD" w:rsidRPr="00567014" w:rsidRDefault="001941FD" w:rsidP="001941FD">
            <w:pPr>
              <w:pStyle w:val="GOSTTablenorm"/>
              <w:rPr>
                <w:sz w:val="22"/>
                <w:szCs w:val="22"/>
              </w:rPr>
            </w:pPr>
            <w:r w:rsidRPr="00567014">
              <w:rPr>
                <w:sz w:val="22"/>
                <w:szCs w:val="22"/>
              </w:rPr>
              <w:t xml:space="preserve">Передается, при «Типе документа» (RfrncCd) из списка: </w:t>
            </w:r>
            <w:r w:rsidRPr="00567014">
              <w:rPr>
                <w:sz w:val="22"/>
                <w:szCs w:val="22"/>
              </w:rPr>
              <w:tab/>
              <w:t>«INC_DesTaxOrgan» - Решение налогового органа;</w:t>
            </w:r>
          </w:p>
          <w:p w14:paraId="5E45FAB1" w14:textId="77777777" w:rsidR="001941FD" w:rsidRPr="00567014" w:rsidRDefault="001941FD" w:rsidP="001941FD">
            <w:pPr>
              <w:pStyle w:val="GOSTTablenorm"/>
              <w:rPr>
                <w:sz w:val="22"/>
                <w:szCs w:val="22"/>
              </w:rPr>
            </w:pPr>
            <w:r w:rsidRPr="00567014">
              <w:rPr>
                <w:sz w:val="22"/>
                <w:szCs w:val="22"/>
              </w:rPr>
              <w:tab/>
              <w:t>«INC_ExecutiveDoc» - «Исполнительный документ.</w:t>
            </w:r>
          </w:p>
          <w:p w14:paraId="774A7CC8" w14:textId="79F6606B" w:rsidR="002C6434" w:rsidRPr="00567014" w:rsidRDefault="002C6434" w:rsidP="001941FD">
            <w:pPr>
              <w:pStyle w:val="GOSTTablenorm"/>
              <w:rPr>
                <w:sz w:val="22"/>
                <w:szCs w:val="22"/>
              </w:rPr>
            </w:pPr>
            <w:r w:rsidRPr="00567014">
              <w:rPr>
                <w:sz w:val="22"/>
                <w:szCs w:val="22"/>
                <w:highlight w:val="green"/>
              </w:rPr>
              <w:t>Указывается для документа «Исполнительный документ» при передаче данных из Компонента КС ПУР ЭБ в ПУР ЭБ.</w:t>
            </w:r>
          </w:p>
        </w:tc>
      </w:tr>
      <w:tr w:rsidR="001941FD" w:rsidRPr="00567014" w14:paraId="3026A19F"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3B893A8" w14:textId="77777777" w:rsidR="001941FD" w:rsidRPr="00567014" w:rsidRDefault="001941FD" w:rsidP="001941FD">
            <w:pPr>
              <w:pStyle w:val="GOSTTablenorm"/>
              <w:rPr>
                <w:sz w:val="22"/>
                <w:szCs w:val="22"/>
                <w:lang w:val="en-US"/>
              </w:rPr>
            </w:pPr>
            <w:r w:rsidRPr="00567014">
              <w:rPr>
                <w:sz w:val="22"/>
                <w:szCs w:val="22"/>
                <w:lang w:val="en-US"/>
              </w:rPr>
              <w:t>Code_reason</w:t>
            </w:r>
          </w:p>
        </w:tc>
        <w:tc>
          <w:tcPr>
            <w:tcW w:w="6939" w:type="dxa"/>
          </w:tcPr>
          <w:p w14:paraId="5B055824" w14:textId="77777777" w:rsidR="001941FD" w:rsidRPr="00567014" w:rsidRDefault="001941FD" w:rsidP="001941FD">
            <w:pPr>
              <w:pStyle w:val="GOSTTablenorm"/>
              <w:rPr>
                <w:sz w:val="22"/>
                <w:szCs w:val="22"/>
              </w:rPr>
            </w:pPr>
            <w:r w:rsidRPr="00567014">
              <w:rPr>
                <w:sz w:val="22"/>
                <w:szCs w:val="22"/>
              </w:rPr>
              <w:t>Реквизит «Код основания (признака финансового нарушения)».</w:t>
            </w:r>
          </w:p>
          <w:p w14:paraId="77133B2F"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Компонент КС ПУР ЭБ.</w:t>
            </w:r>
          </w:p>
          <w:p w14:paraId="37D27FAC"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НСИ ЭБ.</w:t>
            </w:r>
          </w:p>
          <w:p w14:paraId="2178BE3B" w14:textId="5ABA34EC" w:rsidR="001941FD" w:rsidRPr="00567014" w:rsidRDefault="001941FD" w:rsidP="001941FD">
            <w:pPr>
              <w:pStyle w:val="GOSTTablenorm"/>
              <w:rPr>
                <w:sz w:val="22"/>
                <w:szCs w:val="22"/>
              </w:rPr>
            </w:pPr>
            <w:r w:rsidRPr="00567014">
              <w:rPr>
                <w:sz w:val="22"/>
                <w:szCs w:val="22"/>
              </w:rPr>
              <w:t xml:space="preserve">Указываются значения в соответствии с перечнем оснований (причин), указанных в таблице </w:t>
            </w:r>
            <w:r w:rsidRPr="00567014">
              <w:rPr>
                <w:szCs w:val="22"/>
              </w:rPr>
              <w:fldChar w:fldCharType="begin"/>
            </w:r>
            <w:r w:rsidRPr="00567014">
              <w:rPr>
                <w:sz w:val="22"/>
                <w:szCs w:val="22"/>
              </w:rPr>
              <w:instrText xml:space="preserve"> REF _Ref103180834 \h  \* MERGEFORMAT </w:instrText>
            </w:r>
            <w:r w:rsidRPr="00567014">
              <w:rPr>
                <w:szCs w:val="22"/>
              </w:rPr>
            </w:r>
            <w:r w:rsidRPr="00567014">
              <w:rPr>
                <w:szCs w:val="22"/>
              </w:rPr>
              <w:fldChar w:fldCharType="separate"/>
            </w:r>
            <w:r w:rsidR="007A3ADF" w:rsidRPr="007A3ADF">
              <w:rPr>
                <w:rFonts w:eastAsia="Calibri"/>
                <w:noProof/>
                <w:szCs w:val="22"/>
              </w:rPr>
              <w:t>295</w:t>
            </w:r>
            <w:r w:rsidRPr="00567014">
              <w:rPr>
                <w:szCs w:val="22"/>
              </w:rPr>
              <w:fldChar w:fldCharType="end"/>
            </w:r>
            <w:r w:rsidRPr="00567014">
              <w:rPr>
                <w:sz w:val="22"/>
                <w:szCs w:val="22"/>
              </w:rPr>
              <w:t>.</w:t>
            </w:r>
          </w:p>
        </w:tc>
      </w:tr>
      <w:tr w:rsidR="001941FD" w:rsidRPr="00567014" w14:paraId="6174E171"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55130F7A" w14:textId="77777777" w:rsidR="001941FD" w:rsidRPr="00567014" w:rsidRDefault="001941FD" w:rsidP="001941FD">
            <w:pPr>
              <w:pStyle w:val="GOSTTablenorm"/>
              <w:rPr>
                <w:sz w:val="22"/>
                <w:szCs w:val="22"/>
                <w:lang w:val="en-US"/>
              </w:rPr>
            </w:pPr>
            <w:r w:rsidRPr="00567014">
              <w:rPr>
                <w:sz w:val="22"/>
                <w:szCs w:val="22"/>
                <w:lang w:val="en-US"/>
              </w:rPr>
              <w:t>Name</w:t>
            </w:r>
            <w:r w:rsidRPr="00567014">
              <w:rPr>
                <w:sz w:val="22"/>
                <w:szCs w:val="22"/>
              </w:rPr>
              <w:t>_</w:t>
            </w:r>
            <w:r w:rsidRPr="00567014">
              <w:rPr>
                <w:sz w:val="22"/>
                <w:szCs w:val="22"/>
                <w:lang w:val="en-US"/>
              </w:rPr>
              <w:t>reason</w:t>
            </w:r>
          </w:p>
        </w:tc>
        <w:tc>
          <w:tcPr>
            <w:tcW w:w="6939" w:type="dxa"/>
          </w:tcPr>
          <w:p w14:paraId="5745966F" w14:textId="77777777" w:rsidR="001941FD" w:rsidRPr="00567014" w:rsidRDefault="001941FD" w:rsidP="001941FD">
            <w:pPr>
              <w:pStyle w:val="GOSTTablenorm"/>
              <w:rPr>
                <w:sz w:val="22"/>
                <w:szCs w:val="22"/>
              </w:rPr>
            </w:pPr>
            <w:r w:rsidRPr="00567014">
              <w:rPr>
                <w:sz w:val="22"/>
                <w:szCs w:val="22"/>
              </w:rPr>
              <w:t>Реквизит «Наименование основания (признака финансового нарушения)».</w:t>
            </w:r>
          </w:p>
          <w:p w14:paraId="23A8F55F"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Компонент КС ПУР ЭБ.</w:t>
            </w:r>
          </w:p>
          <w:p w14:paraId="23D9F735"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НСИ ЭБ.</w:t>
            </w:r>
          </w:p>
          <w:p w14:paraId="7BED80D8" w14:textId="43C7FDE5" w:rsidR="001941FD" w:rsidRPr="00567014" w:rsidRDefault="001941FD" w:rsidP="001941FD">
            <w:pPr>
              <w:pStyle w:val="GOSTTablenorm"/>
              <w:rPr>
                <w:sz w:val="22"/>
                <w:szCs w:val="22"/>
              </w:rPr>
            </w:pPr>
            <w:r w:rsidRPr="00567014">
              <w:rPr>
                <w:sz w:val="22"/>
                <w:szCs w:val="22"/>
              </w:rPr>
              <w:t xml:space="preserve">Указываются значения в соответствии с перечнем оснований (причин), указанных в таблице </w:t>
            </w:r>
            <w:r w:rsidRPr="00567014">
              <w:rPr>
                <w:szCs w:val="22"/>
              </w:rPr>
              <w:fldChar w:fldCharType="begin"/>
            </w:r>
            <w:r w:rsidRPr="00567014">
              <w:rPr>
                <w:sz w:val="22"/>
                <w:szCs w:val="22"/>
              </w:rPr>
              <w:instrText xml:space="preserve"> REF _Ref103180834 \h  \* MERGEFORMAT </w:instrText>
            </w:r>
            <w:r w:rsidRPr="00567014">
              <w:rPr>
                <w:szCs w:val="22"/>
              </w:rPr>
            </w:r>
            <w:r w:rsidRPr="00567014">
              <w:rPr>
                <w:szCs w:val="22"/>
              </w:rPr>
              <w:fldChar w:fldCharType="separate"/>
            </w:r>
            <w:r w:rsidR="007A3ADF" w:rsidRPr="007A3ADF">
              <w:rPr>
                <w:rFonts w:eastAsia="Calibri"/>
                <w:noProof/>
                <w:szCs w:val="22"/>
              </w:rPr>
              <w:t>295</w:t>
            </w:r>
            <w:r w:rsidRPr="00567014">
              <w:rPr>
                <w:szCs w:val="22"/>
              </w:rPr>
              <w:fldChar w:fldCharType="end"/>
            </w:r>
            <w:r w:rsidRPr="00567014">
              <w:rPr>
                <w:sz w:val="22"/>
                <w:szCs w:val="22"/>
              </w:rPr>
              <w:t>.</w:t>
            </w:r>
          </w:p>
        </w:tc>
      </w:tr>
      <w:tr w:rsidR="001941FD" w:rsidRPr="00567014" w14:paraId="65C415C6"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5BF9995F" w14:textId="77777777" w:rsidR="001941FD" w:rsidRPr="00567014" w:rsidRDefault="001941FD" w:rsidP="001941FD">
            <w:pPr>
              <w:pStyle w:val="GOSTTablenorm"/>
              <w:rPr>
                <w:sz w:val="22"/>
                <w:szCs w:val="22"/>
                <w:lang w:val="en-US"/>
              </w:rPr>
            </w:pPr>
            <w:r w:rsidRPr="00567014">
              <w:rPr>
                <w:sz w:val="22"/>
                <w:szCs w:val="22"/>
                <w:lang w:val="en-US"/>
              </w:rPr>
              <w:t>Code_mera</w:t>
            </w:r>
          </w:p>
        </w:tc>
        <w:tc>
          <w:tcPr>
            <w:tcW w:w="6939" w:type="dxa"/>
          </w:tcPr>
          <w:p w14:paraId="117DABE1" w14:textId="77777777" w:rsidR="001941FD" w:rsidRPr="00567014" w:rsidRDefault="001941FD" w:rsidP="001941FD">
            <w:pPr>
              <w:pStyle w:val="GOSTTablenorm"/>
              <w:rPr>
                <w:sz w:val="22"/>
                <w:szCs w:val="22"/>
              </w:rPr>
            </w:pPr>
            <w:r w:rsidRPr="00567014">
              <w:rPr>
                <w:sz w:val="22"/>
                <w:szCs w:val="22"/>
              </w:rPr>
              <w:t>Реквизит «Код меры реагирования».</w:t>
            </w:r>
          </w:p>
          <w:p w14:paraId="1D378C77"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НСИ ЭБ.</w:t>
            </w:r>
          </w:p>
          <w:p w14:paraId="77146DC5" w14:textId="497B843C" w:rsidR="001941FD" w:rsidRPr="00567014" w:rsidRDefault="001941FD" w:rsidP="001941FD">
            <w:pPr>
              <w:pStyle w:val="GOSTTablenorm"/>
              <w:rPr>
                <w:sz w:val="22"/>
                <w:szCs w:val="22"/>
              </w:rPr>
            </w:pPr>
            <w:r w:rsidRPr="00567014">
              <w:rPr>
                <w:sz w:val="22"/>
                <w:szCs w:val="22"/>
              </w:rPr>
              <w:t xml:space="preserve">Указываются значения в соответствии с перечнем оснований (причин), указанных в таблице </w:t>
            </w:r>
            <w:r w:rsidRPr="00567014">
              <w:rPr>
                <w:szCs w:val="22"/>
              </w:rPr>
              <w:fldChar w:fldCharType="begin"/>
            </w:r>
            <w:r w:rsidRPr="00567014">
              <w:rPr>
                <w:sz w:val="22"/>
                <w:szCs w:val="22"/>
              </w:rPr>
              <w:instrText xml:space="preserve"> REF _Ref103180834 \h  \* MERGEFORMAT </w:instrText>
            </w:r>
            <w:r w:rsidRPr="00567014">
              <w:rPr>
                <w:szCs w:val="22"/>
              </w:rPr>
            </w:r>
            <w:r w:rsidRPr="00567014">
              <w:rPr>
                <w:szCs w:val="22"/>
              </w:rPr>
              <w:fldChar w:fldCharType="separate"/>
            </w:r>
            <w:r w:rsidR="007A3ADF" w:rsidRPr="007A3ADF">
              <w:rPr>
                <w:rFonts w:eastAsia="Calibri"/>
                <w:noProof/>
                <w:szCs w:val="22"/>
              </w:rPr>
              <w:t>295</w:t>
            </w:r>
            <w:r w:rsidRPr="00567014">
              <w:rPr>
                <w:szCs w:val="22"/>
              </w:rPr>
              <w:fldChar w:fldCharType="end"/>
            </w:r>
            <w:r w:rsidRPr="00567014">
              <w:rPr>
                <w:sz w:val="22"/>
                <w:szCs w:val="22"/>
              </w:rPr>
              <w:t>.</w:t>
            </w:r>
          </w:p>
        </w:tc>
      </w:tr>
      <w:tr w:rsidR="001941FD" w:rsidRPr="00567014" w14:paraId="201C97FB"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830" w:type="dxa"/>
          </w:tcPr>
          <w:p w14:paraId="2E844CD5" w14:textId="77777777" w:rsidR="001941FD" w:rsidRPr="00567014" w:rsidRDefault="001941FD" w:rsidP="001941FD">
            <w:pPr>
              <w:pStyle w:val="GOSTTablenorm"/>
              <w:rPr>
                <w:sz w:val="22"/>
                <w:szCs w:val="22"/>
                <w:lang w:val="en-US"/>
              </w:rPr>
            </w:pPr>
            <w:r w:rsidRPr="00567014">
              <w:rPr>
                <w:sz w:val="22"/>
                <w:szCs w:val="22"/>
                <w:lang w:val="en-US"/>
              </w:rPr>
              <w:t>Name</w:t>
            </w:r>
            <w:r w:rsidRPr="00567014">
              <w:rPr>
                <w:sz w:val="22"/>
                <w:szCs w:val="22"/>
              </w:rPr>
              <w:t>_</w:t>
            </w:r>
            <w:r w:rsidRPr="00567014">
              <w:rPr>
                <w:sz w:val="22"/>
                <w:szCs w:val="22"/>
                <w:lang w:val="en-US"/>
              </w:rPr>
              <w:t>mera</w:t>
            </w:r>
          </w:p>
        </w:tc>
        <w:tc>
          <w:tcPr>
            <w:tcW w:w="6939" w:type="dxa"/>
          </w:tcPr>
          <w:p w14:paraId="2484638B" w14:textId="77777777" w:rsidR="001941FD" w:rsidRPr="00567014" w:rsidRDefault="001941FD" w:rsidP="001941FD">
            <w:pPr>
              <w:pStyle w:val="GOSTTablenorm"/>
              <w:rPr>
                <w:sz w:val="22"/>
                <w:szCs w:val="22"/>
              </w:rPr>
            </w:pPr>
            <w:r w:rsidRPr="00567014">
              <w:rPr>
                <w:sz w:val="22"/>
                <w:szCs w:val="22"/>
              </w:rPr>
              <w:t>Реквизит «Наименование меры реагирования».</w:t>
            </w:r>
          </w:p>
          <w:p w14:paraId="05EB8F03" w14:textId="77777777" w:rsidR="001941FD" w:rsidRPr="00567014" w:rsidRDefault="001941FD" w:rsidP="001941FD">
            <w:pPr>
              <w:pStyle w:val="GOSTTablenorm"/>
              <w:rPr>
                <w:sz w:val="22"/>
                <w:szCs w:val="22"/>
              </w:rPr>
            </w:pPr>
            <w:r w:rsidRPr="00567014">
              <w:rPr>
                <w:sz w:val="22"/>
                <w:szCs w:val="22"/>
              </w:rPr>
              <w:t>Обязателен для заполнения при передаче данных из Модуля ANTIFROD (ПУДС ЭБ) в НСИ ЭБ.</w:t>
            </w:r>
          </w:p>
          <w:p w14:paraId="38DA0C74" w14:textId="5F83834B" w:rsidR="001941FD" w:rsidRPr="00567014" w:rsidRDefault="001941FD" w:rsidP="001941FD">
            <w:pPr>
              <w:pStyle w:val="GOSTTablenorm"/>
              <w:rPr>
                <w:sz w:val="22"/>
                <w:szCs w:val="22"/>
              </w:rPr>
            </w:pPr>
            <w:r w:rsidRPr="00567014">
              <w:rPr>
                <w:sz w:val="22"/>
                <w:szCs w:val="22"/>
              </w:rPr>
              <w:t xml:space="preserve">Указываются значения в соответствии с перечнем оснований (причин), указанных в таблице </w:t>
            </w:r>
            <w:r w:rsidRPr="00567014">
              <w:rPr>
                <w:szCs w:val="22"/>
              </w:rPr>
              <w:fldChar w:fldCharType="begin"/>
            </w:r>
            <w:r w:rsidRPr="00567014">
              <w:rPr>
                <w:sz w:val="22"/>
                <w:szCs w:val="22"/>
              </w:rPr>
              <w:instrText xml:space="preserve"> REF _Ref103180834 \h  \* MERGEFORMAT </w:instrText>
            </w:r>
            <w:r w:rsidRPr="00567014">
              <w:rPr>
                <w:szCs w:val="22"/>
              </w:rPr>
            </w:r>
            <w:r w:rsidRPr="00567014">
              <w:rPr>
                <w:szCs w:val="22"/>
              </w:rPr>
              <w:fldChar w:fldCharType="separate"/>
            </w:r>
            <w:r w:rsidR="007A3ADF" w:rsidRPr="007A3ADF">
              <w:rPr>
                <w:rFonts w:eastAsia="Calibri"/>
                <w:noProof/>
                <w:szCs w:val="22"/>
              </w:rPr>
              <w:t>295</w:t>
            </w:r>
            <w:r w:rsidRPr="00567014">
              <w:rPr>
                <w:szCs w:val="22"/>
              </w:rPr>
              <w:fldChar w:fldCharType="end"/>
            </w:r>
            <w:r w:rsidRPr="00567014">
              <w:rPr>
                <w:sz w:val="22"/>
                <w:szCs w:val="22"/>
              </w:rPr>
              <w:t>.</w:t>
            </w:r>
          </w:p>
        </w:tc>
      </w:tr>
      <w:tr w:rsidR="001941FD" w:rsidRPr="00567014" w14:paraId="5DB25F9D" w14:textId="77777777" w:rsidTr="00745E05">
        <w:trPr>
          <w:cnfStyle w:val="000000100000" w:firstRow="0" w:lastRow="0" w:firstColumn="0" w:lastColumn="0" w:oddVBand="0" w:evenVBand="0" w:oddHBand="1" w:evenHBand="0" w:firstRowFirstColumn="0" w:firstRowLastColumn="0" w:lastRowFirstColumn="0" w:lastRowLastColumn="0"/>
          <w:trHeight w:val="70"/>
        </w:trPr>
        <w:tc>
          <w:tcPr>
            <w:tcW w:w="2830" w:type="dxa"/>
          </w:tcPr>
          <w:p w14:paraId="03FF49DC" w14:textId="77777777" w:rsidR="001941FD" w:rsidRPr="00567014" w:rsidRDefault="001941FD" w:rsidP="001941FD">
            <w:pPr>
              <w:pStyle w:val="GOSTTablenorm"/>
              <w:rPr>
                <w:sz w:val="22"/>
                <w:szCs w:val="22"/>
                <w:lang w:val="en-US"/>
              </w:rPr>
            </w:pPr>
            <w:r w:rsidRPr="00567014">
              <w:rPr>
                <w:sz w:val="22"/>
                <w:szCs w:val="22"/>
                <w:lang w:val="en-US"/>
              </w:rPr>
              <w:t>P_OGRN</w:t>
            </w:r>
          </w:p>
        </w:tc>
        <w:tc>
          <w:tcPr>
            <w:tcW w:w="6939" w:type="dxa"/>
          </w:tcPr>
          <w:p w14:paraId="73C12FF2" w14:textId="77777777" w:rsidR="001941FD" w:rsidRPr="00567014" w:rsidRDefault="001941FD" w:rsidP="001941FD">
            <w:pPr>
              <w:pStyle w:val="GOSTTablenorm"/>
              <w:rPr>
                <w:sz w:val="22"/>
                <w:szCs w:val="22"/>
              </w:rPr>
            </w:pPr>
            <w:r w:rsidRPr="00567014">
              <w:rPr>
                <w:sz w:val="22"/>
                <w:szCs w:val="22"/>
              </w:rPr>
              <w:t>Реквизит «ОГРН», у</w:t>
            </w:r>
            <w:r w:rsidRPr="00567014">
              <w:rPr>
                <w:color w:val="000000"/>
                <w:sz w:val="22"/>
                <w:szCs w:val="22"/>
              </w:rPr>
              <w:t xml:space="preserve">казывается ОГРН/ОГРНИП </w:t>
            </w:r>
            <w:r w:rsidRPr="00567014">
              <w:rPr>
                <w:sz w:val="22"/>
                <w:szCs w:val="22"/>
              </w:rPr>
              <w:t>организации для бюджетного мониторинга.</w:t>
            </w:r>
          </w:p>
          <w:p w14:paraId="55594B80" w14:textId="77777777" w:rsidR="001941FD" w:rsidRPr="00567014" w:rsidRDefault="001941FD" w:rsidP="001941FD">
            <w:pPr>
              <w:pStyle w:val="GOSTTablenorm"/>
              <w:rPr>
                <w:sz w:val="22"/>
                <w:szCs w:val="22"/>
              </w:rPr>
            </w:pPr>
            <w:r w:rsidRPr="00567014">
              <w:rPr>
                <w:sz w:val="22"/>
                <w:szCs w:val="22"/>
              </w:rPr>
              <w:lastRenderedPageBreak/>
              <w:t>Может заполняться при передаче данных из НСИ ЭБ в Модуль ANTIFROD (ПУДС ЭБ).</w:t>
            </w:r>
          </w:p>
        </w:tc>
      </w:tr>
    </w:tbl>
    <w:p w14:paraId="1F0AFC61" w14:textId="77777777" w:rsidR="001941FD" w:rsidRPr="00745E05" w:rsidRDefault="001941FD" w:rsidP="001941FD">
      <w:pPr>
        <w:pStyle w:val="32"/>
        <w:ind w:left="862"/>
      </w:pPr>
      <w:bookmarkStart w:id="2628" w:name="_Toc87609329"/>
      <w:bookmarkStart w:id="2629" w:name="_Toc94857085"/>
      <w:bookmarkStart w:id="2630" w:name="_Toc105752351"/>
      <w:bookmarkStart w:id="2631" w:name="_Toc115392605"/>
      <w:r w:rsidRPr="00745E05">
        <w:lastRenderedPageBreak/>
        <w:t>Статусы обмена для ЭД, передаваемые в Квитанции</w:t>
      </w:r>
      <w:bookmarkEnd w:id="2615"/>
      <w:bookmarkEnd w:id="2628"/>
      <w:bookmarkEnd w:id="2629"/>
      <w:bookmarkEnd w:id="2630"/>
      <w:bookmarkEnd w:id="2631"/>
    </w:p>
    <w:p w14:paraId="0380CFC3" w14:textId="4D28258D" w:rsidR="001941FD" w:rsidRPr="001941FD" w:rsidRDefault="001941FD" w:rsidP="001941FD">
      <w:pPr>
        <w:spacing w:before="60" w:after="120"/>
        <w:rPr>
          <w:szCs w:val="24"/>
          <w:lang w:eastAsia="x-none"/>
        </w:rPr>
      </w:pPr>
      <w:r w:rsidRPr="001941FD">
        <w:rPr>
          <w:szCs w:val="24"/>
          <w:lang w:eastAsia="x-none"/>
        </w:rPr>
        <w:t xml:space="preserve">При информационном обмене, статусы ЭД, передаваемые в Квитанции, могут принимать значения, перечисленные в таблице </w:t>
      </w:r>
      <w:r w:rsidRPr="001941FD">
        <w:rPr>
          <w:b/>
          <w:szCs w:val="24"/>
          <w:lang w:eastAsia="x-none"/>
        </w:rPr>
        <w:fldChar w:fldCharType="begin"/>
      </w:r>
      <w:r w:rsidRPr="001941FD">
        <w:rPr>
          <w:b/>
          <w:szCs w:val="24"/>
          <w:lang w:eastAsia="x-none"/>
        </w:rPr>
        <w:instrText xml:space="preserve"> REF _Ref525221193 \h  \* MERGEFORMAT </w:instrText>
      </w:r>
      <w:r w:rsidRPr="001941FD">
        <w:rPr>
          <w:b/>
          <w:szCs w:val="24"/>
          <w:lang w:eastAsia="x-none"/>
        </w:rPr>
      </w:r>
      <w:r w:rsidRPr="001941FD">
        <w:rPr>
          <w:b/>
          <w:szCs w:val="24"/>
          <w:lang w:eastAsia="x-none"/>
        </w:rPr>
        <w:fldChar w:fldCharType="separate"/>
      </w:r>
      <w:r w:rsidR="007A3ADF" w:rsidRPr="007A3ADF">
        <w:rPr>
          <w:rFonts w:eastAsia="Calibri"/>
          <w:b/>
          <w:noProof/>
          <w:szCs w:val="24"/>
        </w:rPr>
        <w:t>293</w:t>
      </w:r>
      <w:r w:rsidRPr="001941FD">
        <w:rPr>
          <w:b/>
          <w:szCs w:val="24"/>
          <w:lang w:eastAsia="x-none"/>
        </w:rPr>
        <w:fldChar w:fldCharType="end"/>
      </w:r>
      <w:r w:rsidRPr="001941FD">
        <w:rPr>
          <w:b/>
          <w:szCs w:val="24"/>
          <w:lang w:eastAsia="x-none"/>
        </w:rPr>
        <w:t>.</w:t>
      </w:r>
    </w:p>
    <w:p w14:paraId="7FAF19FE" w14:textId="49AB2E9B" w:rsidR="001941FD" w:rsidRPr="00745E05" w:rsidRDefault="001941FD" w:rsidP="001941FD">
      <w:pPr>
        <w:pStyle w:val="GOSTNameTable"/>
        <w:tabs>
          <w:tab w:val="clear" w:pos="567"/>
          <w:tab w:val="num" w:pos="142"/>
        </w:tabs>
        <w:spacing w:before="120" w:after="0"/>
        <w:ind w:left="425" w:hanging="357"/>
        <w:rPr>
          <w:szCs w:val="24"/>
          <w:lang w:eastAsia="x-none"/>
        </w:rPr>
      </w:pPr>
      <w:r w:rsidRPr="00745E05">
        <w:rPr>
          <w:rFonts w:eastAsia="Calibri"/>
          <w:szCs w:val="24"/>
        </w:rPr>
        <w:fldChar w:fldCharType="begin"/>
      </w:r>
      <w:r w:rsidRPr="00745E05">
        <w:rPr>
          <w:rFonts w:eastAsia="Calibri"/>
          <w:szCs w:val="24"/>
        </w:rPr>
        <w:instrText xml:space="preserve"> </w:instrText>
      </w:r>
      <w:r w:rsidRPr="00745E05">
        <w:rPr>
          <w:rFonts w:eastAsia="Calibri"/>
          <w:szCs w:val="24"/>
          <w:lang w:val="en-US"/>
        </w:rPr>
        <w:instrText>SEQ</w:instrText>
      </w:r>
      <w:r w:rsidRPr="00745E05">
        <w:rPr>
          <w:rFonts w:eastAsia="Calibri"/>
          <w:szCs w:val="24"/>
        </w:rPr>
        <w:instrText xml:space="preserve"> Таблица \* </w:instrText>
      </w:r>
      <w:r w:rsidRPr="00745E05">
        <w:rPr>
          <w:rFonts w:eastAsia="Calibri"/>
          <w:szCs w:val="24"/>
          <w:lang w:val="en-US"/>
        </w:rPr>
        <w:instrText>ARABIC</w:instrText>
      </w:r>
      <w:r w:rsidRPr="00745E05">
        <w:rPr>
          <w:rFonts w:eastAsia="Calibri"/>
          <w:szCs w:val="24"/>
        </w:rPr>
        <w:instrText xml:space="preserve"> </w:instrText>
      </w:r>
      <w:r w:rsidRPr="00745E05">
        <w:rPr>
          <w:rFonts w:eastAsia="Calibri"/>
          <w:szCs w:val="24"/>
        </w:rPr>
        <w:fldChar w:fldCharType="separate"/>
      </w:r>
      <w:bookmarkStart w:id="2632" w:name="_Ref525221193"/>
      <w:bookmarkStart w:id="2633" w:name="_Toc87609709"/>
      <w:r w:rsidR="007A3ADF">
        <w:rPr>
          <w:rFonts w:eastAsia="Calibri"/>
          <w:noProof/>
          <w:szCs w:val="24"/>
          <w:lang w:val="en-US"/>
        </w:rPr>
        <w:t>293</w:t>
      </w:r>
      <w:bookmarkEnd w:id="2632"/>
      <w:r w:rsidRPr="00745E05">
        <w:rPr>
          <w:rFonts w:eastAsia="Calibri"/>
          <w:szCs w:val="24"/>
        </w:rPr>
        <w:fldChar w:fldCharType="end"/>
      </w:r>
      <w:r w:rsidRPr="00745E05">
        <w:rPr>
          <w:bCs/>
          <w:szCs w:val="24"/>
          <w:lang w:eastAsia="x-none"/>
        </w:rPr>
        <w:t xml:space="preserve"> – Статусы ЭД, передаваемые в Квитанции</w:t>
      </w:r>
      <w:bookmarkEnd w:id="2633"/>
    </w:p>
    <w:tbl>
      <w:tblPr>
        <w:tblStyle w:val="GOSTTable"/>
        <w:tblW w:w="5000" w:type="pct"/>
        <w:tblLayout w:type="fixed"/>
        <w:tblLook w:val="04A0" w:firstRow="1" w:lastRow="0" w:firstColumn="1" w:lastColumn="0" w:noHBand="0" w:noVBand="1"/>
      </w:tblPr>
      <w:tblGrid>
        <w:gridCol w:w="580"/>
        <w:gridCol w:w="3211"/>
        <w:gridCol w:w="5837"/>
      </w:tblGrid>
      <w:tr w:rsidR="001941FD" w:rsidRPr="001941FD" w14:paraId="56ABC1BB" w14:textId="77777777" w:rsidTr="001941FD">
        <w:trPr>
          <w:cnfStyle w:val="100000000000" w:firstRow="1" w:lastRow="0" w:firstColumn="0" w:lastColumn="0" w:oddVBand="0" w:evenVBand="0" w:oddHBand="0" w:evenHBand="0" w:firstRowFirstColumn="0" w:firstRowLastColumn="0" w:lastRowFirstColumn="0" w:lastRowLastColumn="0"/>
        </w:trPr>
        <w:tc>
          <w:tcPr>
            <w:tcW w:w="3846" w:type="dxa"/>
            <w:gridSpan w:val="2"/>
          </w:tcPr>
          <w:p w14:paraId="7B852147" w14:textId="77777777" w:rsidR="001941FD" w:rsidRPr="001941FD" w:rsidRDefault="001941FD" w:rsidP="001941FD">
            <w:pPr>
              <w:spacing w:before="60" w:after="60"/>
              <w:ind w:firstLine="0"/>
              <w:jc w:val="center"/>
              <w:rPr>
                <w:b/>
                <w:szCs w:val="22"/>
              </w:rPr>
            </w:pPr>
            <w:r w:rsidRPr="001941FD">
              <w:rPr>
                <w:b/>
                <w:sz w:val="22"/>
                <w:szCs w:val="22"/>
              </w:rPr>
              <w:t>Статус обмена</w:t>
            </w:r>
          </w:p>
        </w:tc>
        <w:tc>
          <w:tcPr>
            <w:tcW w:w="5923" w:type="dxa"/>
            <w:vMerge w:val="restart"/>
          </w:tcPr>
          <w:p w14:paraId="3D5A924F" w14:textId="77777777" w:rsidR="001941FD" w:rsidRPr="002E21DD" w:rsidRDefault="001941FD" w:rsidP="001941FD">
            <w:pPr>
              <w:spacing w:before="60" w:after="60"/>
              <w:jc w:val="center"/>
              <w:rPr>
                <w:b/>
                <w:szCs w:val="22"/>
              </w:rPr>
            </w:pPr>
            <w:r w:rsidRPr="00F00D65">
              <w:rPr>
                <w:b/>
                <w:sz w:val="22"/>
                <w:szCs w:val="22"/>
              </w:rPr>
              <w:t>Описание статуса</w:t>
            </w:r>
          </w:p>
        </w:tc>
      </w:tr>
      <w:tr w:rsidR="001941FD" w:rsidRPr="001941FD" w14:paraId="7D25E2C8"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D9D9D9" w:themeFill="background1" w:themeFillShade="D9"/>
          </w:tcPr>
          <w:p w14:paraId="16340564" w14:textId="77777777" w:rsidR="001941FD" w:rsidRPr="001941FD" w:rsidRDefault="001941FD" w:rsidP="001941FD">
            <w:pPr>
              <w:spacing w:before="60" w:after="60"/>
              <w:ind w:firstLine="0"/>
              <w:jc w:val="center"/>
              <w:rPr>
                <w:b/>
                <w:sz w:val="22"/>
                <w:szCs w:val="22"/>
              </w:rPr>
            </w:pPr>
            <w:r w:rsidRPr="001941FD">
              <w:rPr>
                <w:b/>
                <w:sz w:val="22"/>
                <w:szCs w:val="22"/>
              </w:rPr>
              <w:t>Код</w:t>
            </w:r>
          </w:p>
        </w:tc>
        <w:tc>
          <w:tcPr>
            <w:tcW w:w="3258" w:type="dxa"/>
            <w:shd w:val="clear" w:color="auto" w:fill="D9D9D9" w:themeFill="background1" w:themeFillShade="D9"/>
          </w:tcPr>
          <w:p w14:paraId="64BF9ABA" w14:textId="77777777" w:rsidR="001941FD" w:rsidRPr="001941FD" w:rsidRDefault="001941FD" w:rsidP="001941FD">
            <w:pPr>
              <w:spacing w:before="60" w:after="60"/>
              <w:ind w:left="-28" w:firstLine="0"/>
              <w:jc w:val="center"/>
              <w:rPr>
                <w:b/>
                <w:sz w:val="22"/>
                <w:szCs w:val="22"/>
              </w:rPr>
            </w:pPr>
            <w:r w:rsidRPr="001941FD">
              <w:rPr>
                <w:b/>
                <w:sz w:val="22"/>
                <w:szCs w:val="22"/>
              </w:rPr>
              <w:t>Наименование</w:t>
            </w:r>
          </w:p>
        </w:tc>
        <w:tc>
          <w:tcPr>
            <w:tcW w:w="5923" w:type="dxa"/>
            <w:vMerge/>
          </w:tcPr>
          <w:p w14:paraId="259FC3C3" w14:textId="77777777" w:rsidR="001941FD" w:rsidRPr="001941FD" w:rsidRDefault="001941FD" w:rsidP="001941FD">
            <w:pPr>
              <w:spacing w:before="60" w:after="60"/>
              <w:jc w:val="center"/>
              <w:rPr>
                <w:b/>
                <w:sz w:val="22"/>
                <w:szCs w:val="22"/>
              </w:rPr>
            </w:pPr>
          </w:p>
        </w:tc>
      </w:tr>
      <w:tr w:rsidR="001941FD" w:rsidRPr="001941FD" w14:paraId="64CC8596"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588" w:type="dxa"/>
            <w:shd w:val="clear" w:color="auto" w:fill="auto"/>
          </w:tcPr>
          <w:p w14:paraId="317A15C8" w14:textId="77777777" w:rsidR="001941FD" w:rsidRPr="001941FD" w:rsidRDefault="001941FD" w:rsidP="001941FD">
            <w:pPr>
              <w:spacing w:before="60" w:after="60"/>
              <w:ind w:firstLine="0"/>
              <w:rPr>
                <w:szCs w:val="22"/>
              </w:rPr>
            </w:pPr>
            <w:r w:rsidRPr="001941FD">
              <w:rPr>
                <w:sz w:val="22"/>
                <w:szCs w:val="22"/>
              </w:rPr>
              <w:t>1</w:t>
            </w:r>
          </w:p>
        </w:tc>
        <w:tc>
          <w:tcPr>
            <w:tcW w:w="3258" w:type="dxa"/>
            <w:shd w:val="clear" w:color="auto" w:fill="auto"/>
          </w:tcPr>
          <w:p w14:paraId="33A26EB3" w14:textId="77777777" w:rsidR="001941FD" w:rsidRPr="001941FD" w:rsidRDefault="001941FD" w:rsidP="001941FD">
            <w:pPr>
              <w:spacing w:before="60" w:after="60"/>
              <w:ind w:firstLine="0"/>
              <w:rPr>
                <w:szCs w:val="22"/>
              </w:rPr>
            </w:pPr>
            <w:r w:rsidRPr="001941FD">
              <w:rPr>
                <w:sz w:val="22"/>
                <w:szCs w:val="22"/>
              </w:rPr>
              <w:t>Загружен</w:t>
            </w:r>
          </w:p>
        </w:tc>
        <w:tc>
          <w:tcPr>
            <w:tcW w:w="5923" w:type="dxa"/>
            <w:shd w:val="clear" w:color="auto" w:fill="auto"/>
          </w:tcPr>
          <w:p w14:paraId="797DA915" w14:textId="77777777" w:rsidR="001941FD" w:rsidRPr="001941FD" w:rsidRDefault="001941FD" w:rsidP="001941FD">
            <w:pPr>
              <w:spacing w:before="60" w:after="60"/>
              <w:ind w:firstLine="0"/>
              <w:rPr>
                <w:szCs w:val="22"/>
              </w:rPr>
            </w:pPr>
            <w:r w:rsidRPr="001941FD">
              <w:rPr>
                <w:sz w:val="22"/>
                <w:szCs w:val="22"/>
              </w:rPr>
              <w:t>ЭД загружен</w:t>
            </w:r>
          </w:p>
        </w:tc>
      </w:tr>
      <w:tr w:rsidR="001941FD" w:rsidRPr="001941FD" w14:paraId="279EC5F8"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152DA82E" w14:textId="77777777" w:rsidR="001941FD" w:rsidRPr="001941FD" w:rsidRDefault="001941FD" w:rsidP="001941FD">
            <w:pPr>
              <w:spacing w:before="60" w:after="60"/>
              <w:ind w:firstLine="0"/>
              <w:rPr>
                <w:szCs w:val="22"/>
              </w:rPr>
            </w:pPr>
            <w:r w:rsidRPr="001941FD">
              <w:rPr>
                <w:sz w:val="22"/>
                <w:szCs w:val="22"/>
              </w:rPr>
              <w:t>2</w:t>
            </w:r>
          </w:p>
        </w:tc>
        <w:tc>
          <w:tcPr>
            <w:tcW w:w="3258" w:type="dxa"/>
            <w:shd w:val="clear" w:color="auto" w:fill="auto"/>
          </w:tcPr>
          <w:p w14:paraId="1399BAA4" w14:textId="77777777" w:rsidR="001941FD" w:rsidRPr="001941FD" w:rsidRDefault="001941FD" w:rsidP="001941FD">
            <w:pPr>
              <w:spacing w:before="60" w:after="60"/>
              <w:ind w:firstLine="0"/>
              <w:rPr>
                <w:szCs w:val="22"/>
              </w:rPr>
            </w:pPr>
            <w:r w:rsidRPr="001941FD">
              <w:rPr>
                <w:sz w:val="22"/>
                <w:szCs w:val="22"/>
              </w:rPr>
              <w:t>Не загружен</w:t>
            </w:r>
          </w:p>
        </w:tc>
        <w:tc>
          <w:tcPr>
            <w:tcW w:w="5923" w:type="dxa"/>
            <w:shd w:val="clear" w:color="auto" w:fill="auto"/>
          </w:tcPr>
          <w:p w14:paraId="0B99D576" w14:textId="77777777" w:rsidR="001941FD" w:rsidRPr="001941FD" w:rsidRDefault="001941FD" w:rsidP="001941FD">
            <w:pPr>
              <w:spacing w:before="60" w:after="60"/>
              <w:ind w:firstLine="0"/>
              <w:rPr>
                <w:szCs w:val="22"/>
              </w:rPr>
            </w:pPr>
            <w:r w:rsidRPr="001941FD">
              <w:rPr>
                <w:sz w:val="22"/>
                <w:szCs w:val="22"/>
              </w:rPr>
              <w:t>ЭД не загружен из-за ошибки формата</w:t>
            </w:r>
          </w:p>
        </w:tc>
      </w:tr>
      <w:tr w:rsidR="001941FD" w:rsidRPr="001941FD" w14:paraId="1887A376"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111D741E" w14:textId="77777777" w:rsidR="001941FD" w:rsidRPr="001941FD" w:rsidRDefault="001941FD" w:rsidP="001941FD">
            <w:pPr>
              <w:spacing w:before="60" w:after="60"/>
              <w:ind w:firstLine="0"/>
              <w:rPr>
                <w:szCs w:val="22"/>
              </w:rPr>
            </w:pPr>
            <w:r w:rsidRPr="001941FD">
              <w:rPr>
                <w:sz w:val="22"/>
                <w:szCs w:val="22"/>
              </w:rPr>
              <w:t>3</w:t>
            </w:r>
          </w:p>
        </w:tc>
        <w:tc>
          <w:tcPr>
            <w:tcW w:w="3258" w:type="dxa"/>
            <w:shd w:val="clear" w:color="auto" w:fill="auto"/>
          </w:tcPr>
          <w:p w14:paraId="31FC5F24" w14:textId="77777777" w:rsidR="001941FD" w:rsidRPr="001941FD" w:rsidRDefault="001941FD" w:rsidP="001941FD">
            <w:pPr>
              <w:spacing w:before="60" w:after="60"/>
              <w:ind w:firstLine="0"/>
              <w:rPr>
                <w:szCs w:val="22"/>
              </w:rPr>
            </w:pPr>
            <w:r w:rsidRPr="001941FD">
              <w:rPr>
                <w:sz w:val="22"/>
                <w:szCs w:val="22"/>
              </w:rPr>
              <w:t>Исполнен</w:t>
            </w:r>
          </w:p>
        </w:tc>
        <w:tc>
          <w:tcPr>
            <w:tcW w:w="5923" w:type="dxa"/>
            <w:shd w:val="clear" w:color="auto" w:fill="auto"/>
          </w:tcPr>
          <w:p w14:paraId="39DAC36B" w14:textId="77777777" w:rsidR="001941FD" w:rsidRPr="001941FD" w:rsidRDefault="001941FD" w:rsidP="001941FD">
            <w:pPr>
              <w:spacing w:before="60" w:after="60"/>
              <w:ind w:firstLine="0"/>
              <w:rPr>
                <w:szCs w:val="22"/>
              </w:rPr>
            </w:pPr>
            <w:r w:rsidRPr="001941FD">
              <w:rPr>
                <w:sz w:val="22"/>
                <w:szCs w:val="22"/>
              </w:rPr>
              <w:t>ЭД обработан и исполнен (включен в перечень) Конечный статус</w:t>
            </w:r>
          </w:p>
        </w:tc>
      </w:tr>
      <w:tr w:rsidR="001941FD" w:rsidRPr="001941FD" w14:paraId="3077CB28"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26969333" w14:textId="77777777" w:rsidR="001941FD" w:rsidRPr="001941FD" w:rsidRDefault="001941FD" w:rsidP="001941FD">
            <w:pPr>
              <w:spacing w:before="60" w:after="60"/>
              <w:ind w:firstLine="0"/>
              <w:rPr>
                <w:szCs w:val="22"/>
              </w:rPr>
            </w:pPr>
            <w:r w:rsidRPr="001941FD">
              <w:rPr>
                <w:sz w:val="22"/>
                <w:szCs w:val="22"/>
              </w:rPr>
              <w:t>4</w:t>
            </w:r>
          </w:p>
        </w:tc>
        <w:tc>
          <w:tcPr>
            <w:tcW w:w="3258" w:type="dxa"/>
            <w:shd w:val="clear" w:color="auto" w:fill="auto"/>
          </w:tcPr>
          <w:p w14:paraId="7999E13E" w14:textId="77777777" w:rsidR="001941FD" w:rsidRPr="001941FD" w:rsidRDefault="001941FD" w:rsidP="001941FD">
            <w:pPr>
              <w:spacing w:before="60" w:after="60"/>
              <w:ind w:firstLine="0"/>
              <w:rPr>
                <w:szCs w:val="22"/>
              </w:rPr>
            </w:pPr>
            <w:r w:rsidRPr="001941FD">
              <w:rPr>
                <w:sz w:val="22"/>
                <w:szCs w:val="22"/>
              </w:rPr>
              <w:t>Отказан</w:t>
            </w:r>
          </w:p>
        </w:tc>
        <w:tc>
          <w:tcPr>
            <w:tcW w:w="5923" w:type="dxa"/>
            <w:shd w:val="clear" w:color="auto" w:fill="auto"/>
          </w:tcPr>
          <w:p w14:paraId="1F62FFEF" w14:textId="77777777" w:rsidR="001941FD" w:rsidRPr="001941FD" w:rsidRDefault="001941FD" w:rsidP="001941FD">
            <w:pPr>
              <w:spacing w:before="60" w:after="60"/>
              <w:ind w:firstLine="0"/>
              <w:rPr>
                <w:szCs w:val="22"/>
              </w:rPr>
            </w:pPr>
            <w:r w:rsidRPr="001941FD">
              <w:rPr>
                <w:sz w:val="22"/>
                <w:szCs w:val="22"/>
              </w:rPr>
              <w:t xml:space="preserve">ЭД отказан. </w:t>
            </w:r>
          </w:p>
          <w:p w14:paraId="340149C5" w14:textId="77777777" w:rsidR="001941FD" w:rsidRPr="001941FD" w:rsidRDefault="001941FD" w:rsidP="001941FD">
            <w:pPr>
              <w:spacing w:before="60" w:after="60"/>
              <w:ind w:firstLine="0"/>
              <w:rPr>
                <w:szCs w:val="22"/>
              </w:rPr>
            </w:pPr>
            <w:r w:rsidRPr="001941FD">
              <w:rPr>
                <w:sz w:val="22"/>
                <w:szCs w:val="22"/>
              </w:rPr>
              <w:t>Конечный статус</w:t>
            </w:r>
          </w:p>
        </w:tc>
      </w:tr>
      <w:tr w:rsidR="001941FD" w:rsidRPr="001941FD" w14:paraId="36601C41"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7EB98708" w14:textId="77777777" w:rsidR="001941FD" w:rsidRPr="001941FD" w:rsidRDefault="001941FD" w:rsidP="001941FD">
            <w:pPr>
              <w:spacing w:before="60" w:after="60"/>
              <w:ind w:firstLine="0"/>
              <w:rPr>
                <w:szCs w:val="22"/>
              </w:rPr>
            </w:pPr>
            <w:r w:rsidRPr="001941FD">
              <w:rPr>
                <w:sz w:val="22"/>
                <w:szCs w:val="22"/>
              </w:rPr>
              <w:t>5</w:t>
            </w:r>
          </w:p>
        </w:tc>
        <w:tc>
          <w:tcPr>
            <w:tcW w:w="3258" w:type="dxa"/>
            <w:shd w:val="clear" w:color="auto" w:fill="auto"/>
          </w:tcPr>
          <w:p w14:paraId="2E7E4561" w14:textId="77777777" w:rsidR="001941FD" w:rsidRPr="001941FD" w:rsidRDefault="001941FD" w:rsidP="001941FD">
            <w:pPr>
              <w:spacing w:before="60" w:after="60"/>
              <w:ind w:firstLine="0"/>
              <w:rPr>
                <w:szCs w:val="22"/>
              </w:rPr>
            </w:pPr>
            <w:r w:rsidRPr="001941FD">
              <w:rPr>
                <w:sz w:val="22"/>
                <w:szCs w:val="22"/>
              </w:rPr>
              <w:t>Прошел проверку</w:t>
            </w:r>
          </w:p>
        </w:tc>
        <w:tc>
          <w:tcPr>
            <w:tcW w:w="5923" w:type="dxa"/>
            <w:shd w:val="clear" w:color="auto" w:fill="auto"/>
          </w:tcPr>
          <w:p w14:paraId="3D385D4D" w14:textId="77777777" w:rsidR="001941FD" w:rsidRPr="001941FD" w:rsidRDefault="001941FD" w:rsidP="001941FD">
            <w:pPr>
              <w:spacing w:before="60" w:after="60"/>
              <w:ind w:firstLine="0"/>
              <w:rPr>
                <w:szCs w:val="22"/>
              </w:rPr>
            </w:pPr>
            <w:r w:rsidRPr="001941FD">
              <w:rPr>
                <w:sz w:val="22"/>
                <w:szCs w:val="22"/>
              </w:rPr>
              <w:t>ЭД прошел проверку</w:t>
            </w:r>
          </w:p>
        </w:tc>
      </w:tr>
      <w:tr w:rsidR="001941FD" w:rsidRPr="001941FD" w14:paraId="0006A7F7"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2028B5D1" w14:textId="77777777" w:rsidR="001941FD" w:rsidRPr="001941FD" w:rsidRDefault="001941FD" w:rsidP="001941FD">
            <w:pPr>
              <w:spacing w:before="60" w:after="60"/>
              <w:ind w:firstLine="0"/>
              <w:rPr>
                <w:szCs w:val="22"/>
              </w:rPr>
            </w:pPr>
            <w:r w:rsidRPr="001941FD">
              <w:rPr>
                <w:sz w:val="22"/>
                <w:szCs w:val="22"/>
              </w:rPr>
              <w:t>6</w:t>
            </w:r>
          </w:p>
        </w:tc>
        <w:tc>
          <w:tcPr>
            <w:tcW w:w="3258" w:type="dxa"/>
            <w:shd w:val="clear" w:color="auto" w:fill="auto"/>
          </w:tcPr>
          <w:p w14:paraId="54D3E259" w14:textId="77777777" w:rsidR="001941FD" w:rsidRPr="001941FD" w:rsidRDefault="001941FD" w:rsidP="001941FD">
            <w:pPr>
              <w:spacing w:before="60" w:after="60"/>
              <w:ind w:firstLine="0"/>
              <w:rPr>
                <w:szCs w:val="22"/>
              </w:rPr>
            </w:pPr>
            <w:r w:rsidRPr="001941FD">
              <w:rPr>
                <w:sz w:val="22"/>
                <w:szCs w:val="22"/>
              </w:rPr>
              <w:t>Не прошел проверку</w:t>
            </w:r>
          </w:p>
        </w:tc>
        <w:tc>
          <w:tcPr>
            <w:tcW w:w="5923" w:type="dxa"/>
            <w:shd w:val="clear" w:color="auto" w:fill="auto"/>
          </w:tcPr>
          <w:p w14:paraId="5F9F5EDA" w14:textId="77777777" w:rsidR="001941FD" w:rsidRPr="001941FD" w:rsidRDefault="001941FD" w:rsidP="001941FD">
            <w:pPr>
              <w:spacing w:before="60" w:after="60"/>
              <w:ind w:firstLine="0"/>
              <w:rPr>
                <w:szCs w:val="22"/>
              </w:rPr>
            </w:pPr>
            <w:r w:rsidRPr="001941FD">
              <w:rPr>
                <w:sz w:val="22"/>
                <w:szCs w:val="22"/>
              </w:rPr>
              <w:t>ЭД не прошел проверку</w:t>
            </w:r>
          </w:p>
        </w:tc>
      </w:tr>
      <w:tr w:rsidR="001941FD" w:rsidRPr="001941FD" w14:paraId="3B805BC7"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1A666F3F" w14:textId="77777777" w:rsidR="001941FD" w:rsidRPr="001941FD" w:rsidRDefault="001941FD" w:rsidP="001941FD">
            <w:pPr>
              <w:spacing w:before="60" w:after="60"/>
              <w:ind w:firstLine="0"/>
              <w:rPr>
                <w:szCs w:val="22"/>
              </w:rPr>
            </w:pPr>
            <w:r w:rsidRPr="001941FD">
              <w:rPr>
                <w:sz w:val="22"/>
                <w:szCs w:val="22"/>
              </w:rPr>
              <w:t>7</w:t>
            </w:r>
          </w:p>
        </w:tc>
        <w:tc>
          <w:tcPr>
            <w:tcW w:w="3258" w:type="dxa"/>
            <w:shd w:val="clear" w:color="auto" w:fill="auto"/>
          </w:tcPr>
          <w:p w14:paraId="66C6866C" w14:textId="77777777" w:rsidR="001941FD" w:rsidRPr="001941FD" w:rsidRDefault="001941FD" w:rsidP="001941FD">
            <w:pPr>
              <w:spacing w:before="60" w:after="60"/>
              <w:ind w:firstLine="0"/>
              <w:rPr>
                <w:szCs w:val="22"/>
              </w:rPr>
            </w:pPr>
            <w:r w:rsidRPr="001941FD">
              <w:rPr>
                <w:sz w:val="22"/>
                <w:szCs w:val="22"/>
              </w:rPr>
              <w:t>Принят частично</w:t>
            </w:r>
          </w:p>
        </w:tc>
        <w:tc>
          <w:tcPr>
            <w:tcW w:w="5923" w:type="dxa"/>
            <w:shd w:val="clear" w:color="auto" w:fill="auto"/>
          </w:tcPr>
          <w:p w14:paraId="691FD01E" w14:textId="77777777" w:rsidR="001941FD" w:rsidRPr="001941FD" w:rsidRDefault="001941FD" w:rsidP="001941FD">
            <w:pPr>
              <w:spacing w:before="60" w:after="60"/>
              <w:ind w:firstLine="0"/>
              <w:rPr>
                <w:szCs w:val="22"/>
              </w:rPr>
            </w:pPr>
            <w:r w:rsidRPr="001941FD">
              <w:rPr>
                <w:sz w:val="22"/>
                <w:szCs w:val="22"/>
              </w:rPr>
              <w:t xml:space="preserve">Используется для многострочных ЭД. </w:t>
            </w:r>
          </w:p>
          <w:p w14:paraId="047FF255" w14:textId="77777777" w:rsidR="001941FD" w:rsidRPr="001941FD" w:rsidRDefault="001941FD" w:rsidP="001941FD">
            <w:pPr>
              <w:spacing w:before="60" w:after="60"/>
              <w:ind w:firstLine="0"/>
              <w:rPr>
                <w:szCs w:val="22"/>
              </w:rPr>
            </w:pPr>
            <w:r w:rsidRPr="001941FD">
              <w:rPr>
                <w:sz w:val="22"/>
                <w:szCs w:val="22"/>
              </w:rPr>
              <w:t>ЭД автоматически проверен. По части строк обнаружены ошибки.</w:t>
            </w:r>
          </w:p>
        </w:tc>
      </w:tr>
      <w:tr w:rsidR="001941FD" w:rsidRPr="001941FD" w14:paraId="5748AC00"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464DC446" w14:textId="77777777" w:rsidR="001941FD" w:rsidRPr="001941FD" w:rsidRDefault="001941FD" w:rsidP="001941FD">
            <w:pPr>
              <w:spacing w:before="60" w:after="60"/>
              <w:ind w:firstLine="0"/>
              <w:rPr>
                <w:szCs w:val="22"/>
              </w:rPr>
            </w:pPr>
            <w:r w:rsidRPr="001941FD">
              <w:rPr>
                <w:sz w:val="22"/>
                <w:szCs w:val="22"/>
              </w:rPr>
              <w:t>8</w:t>
            </w:r>
          </w:p>
        </w:tc>
        <w:tc>
          <w:tcPr>
            <w:tcW w:w="3258" w:type="dxa"/>
            <w:shd w:val="clear" w:color="auto" w:fill="auto"/>
          </w:tcPr>
          <w:p w14:paraId="306F893F" w14:textId="77777777" w:rsidR="001941FD" w:rsidRPr="001941FD" w:rsidRDefault="001941FD" w:rsidP="001941FD">
            <w:pPr>
              <w:spacing w:before="60" w:after="60"/>
              <w:ind w:firstLine="0"/>
              <w:rPr>
                <w:szCs w:val="22"/>
              </w:rPr>
            </w:pPr>
            <w:r w:rsidRPr="001941FD">
              <w:rPr>
                <w:sz w:val="22"/>
                <w:szCs w:val="22"/>
              </w:rPr>
              <w:t>Отправлен в банк</w:t>
            </w:r>
          </w:p>
        </w:tc>
        <w:tc>
          <w:tcPr>
            <w:tcW w:w="5923" w:type="dxa"/>
            <w:shd w:val="clear" w:color="auto" w:fill="auto"/>
          </w:tcPr>
          <w:p w14:paraId="41F10B3B" w14:textId="77777777" w:rsidR="001941FD" w:rsidRPr="001941FD" w:rsidRDefault="001941FD" w:rsidP="001941FD">
            <w:pPr>
              <w:spacing w:before="60" w:after="60"/>
              <w:ind w:firstLine="0"/>
              <w:rPr>
                <w:szCs w:val="22"/>
              </w:rPr>
            </w:pPr>
            <w:r w:rsidRPr="001941FD">
              <w:rPr>
                <w:sz w:val="22"/>
                <w:szCs w:val="22"/>
              </w:rPr>
              <w:t>ЭД отправлен в банк</w:t>
            </w:r>
          </w:p>
        </w:tc>
      </w:tr>
      <w:tr w:rsidR="001941FD" w:rsidRPr="001941FD" w14:paraId="63886DD0"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19FB667A" w14:textId="77777777" w:rsidR="001941FD" w:rsidRPr="001941FD" w:rsidRDefault="001941FD" w:rsidP="001941FD">
            <w:pPr>
              <w:spacing w:before="60" w:after="60"/>
              <w:ind w:firstLine="0"/>
              <w:rPr>
                <w:szCs w:val="22"/>
              </w:rPr>
            </w:pPr>
            <w:r w:rsidRPr="001941FD">
              <w:rPr>
                <w:sz w:val="22"/>
                <w:szCs w:val="22"/>
              </w:rPr>
              <w:t>9</w:t>
            </w:r>
          </w:p>
        </w:tc>
        <w:tc>
          <w:tcPr>
            <w:tcW w:w="3258" w:type="dxa"/>
            <w:shd w:val="clear" w:color="auto" w:fill="auto"/>
          </w:tcPr>
          <w:p w14:paraId="5C970E11" w14:textId="77777777" w:rsidR="001941FD" w:rsidRPr="001941FD" w:rsidRDefault="001941FD" w:rsidP="001941FD">
            <w:pPr>
              <w:spacing w:before="60" w:after="60"/>
              <w:ind w:firstLine="0"/>
              <w:rPr>
                <w:szCs w:val="22"/>
              </w:rPr>
            </w:pPr>
            <w:r w:rsidRPr="001941FD">
              <w:rPr>
                <w:sz w:val="22"/>
                <w:szCs w:val="22"/>
              </w:rPr>
              <w:t>Расторгнут</w:t>
            </w:r>
          </w:p>
        </w:tc>
        <w:tc>
          <w:tcPr>
            <w:tcW w:w="5923" w:type="dxa"/>
            <w:shd w:val="clear" w:color="auto" w:fill="auto"/>
          </w:tcPr>
          <w:p w14:paraId="2A038169" w14:textId="77777777" w:rsidR="001941FD" w:rsidRPr="001941FD" w:rsidRDefault="001941FD" w:rsidP="001941FD">
            <w:pPr>
              <w:spacing w:before="60" w:after="60"/>
              <w:ind w:firstLine="0"/>
              <w:rPr>
                <w:szCs w:val="22"/>
              </w:rPr>
            </w:pPr>
            <w:r w:rsidRPr="001941FD">
              <w:rPr>
                <w:sz w:val="22"/>
                <w:szCs w:val="22"/>
              </w:rPr>
              <w:t>ЭД расторгнут</w:t>
            </w:r>
          </w:p>
        </w:tc>
      </w:tr>
      <w:tr w:rsidR="001941FD" w:rsidRPr="001941FD" w14:paraId="7D2385F8"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03E9A825" w14:textId="77777777" w:rsidR="001941FD" w:rsidRPr="001941FD" w:rsidRDefault="001941FD" w:rsidP="001941FD">
            <w:pPr>
              <w:spacing w:before="60" w:after="60"/>
              <w:ind w:firstLine="0"/>
              <w:rPr>
                <w:szCs w:val="22"/>
              </w:rPr>
            </w:pPr>
            <w:r w:rsidRPr="001941FD">
              <w:rPr>
                <w:sz w:val="22"/>
                <w:szCs w:val="22"/>
              </w:rPr>
              <w:t>10</w:t>
            </w:r>
          </w:p>
        </w:tc>
        <w:tc>
          <w:tcPr>
            <w:tcW w:w="3258" w:type="dxa"/>
            <w:shd w:val="clear" w:color="auto" w:fill="auto"/>
          </w:tcPr>
          <w:p w14:paraId="35E45647" w14:textId="77777777" w:rsidR="001941FD" w:rsidRPr="001941FD" w:rsidRDefault="001941FD" w:rsidP="001941FD">
            <w:pPr>
              <w:spacing w:before="60" w:after="60"/>
              <w:ind w:firstLine="0"/>
              <w:rPr>
                <w:szCs w:val="22"/>
              </w:rPr>
            </w:pPr>
            <w:r w:rsidRPr="001941FD">
              <w:rPr>
                <w:sz w:val="22"/>
                <w:szCs w:val="22"/>
              </w:rPr>
              <w:t>Зарегистрирован</w:t>
            </w:r>
          </w:p>
        </w:tc>
        <w:tc>
          <w:tcPr>
            <w:tcW w:w="5923" w:type="dxa"/>
            <w:shd w:val="clear" w:color="auto" w:fill="auto"/>
          </w:tcPr>
          <w:p w14:paraId="13CEBC89" w14:textId="77777777" w:rsidR="001941FD" w:rsidRPr="001941FD" w:rsidRDefault="001941FD" w:rsidP="001941FD">
            <w:pPr>
              <w:spacing w:before="60" w:after="60"/>
              <w:ind w:firstLine="0"/>
              <w:rPr>
                <w:szCs w:val="22"/>
              </w:rPr>
            </w:pPr>
            <w:r w:rsidRPr="001941FD">
              <w:rPr>
                <w:sz w:val="22"/>
                <w:szCs w:val="22"/>
              </w:rPr>
              <w:t>ЭД зарегистрирован</w:t>
            </w:r>
          </w:p>
        </w:tc>
      </w:tr>
      <w:tr w:rsidR="001941FD" w:rsidRPr="001941FD" w14:paraId="02B82EC1" w14:textId="77777777" w:rsidTr="001941FD">
        <w:trPr>
          <w:cnfStyle w:val="000000010000" w:firstRow="0" w:lastRow="0" w:firstColumn="0" w:lastColumn="0" w:oddVBand="0" w:evenVBand="0" w:oddHBand="0" w:evenHBand="1" w:firstRowFirstColumn="0" w:firstRowLastColumn="0" w:lastRowFirstColumn="0" w:lastRowLastColumn="0"/>
          <w:trHeight w:val="344"/>
        </w:trPr>
        <w:tc>
          <w:tcPr>
            <w:tcW w:w="588" w:type="dxa"/>
            <w:shd w:val="clear" w:color="auto" w:fill="auto"/>
          </w:tcPr>
          <w:p w14:paraId="56D76FC2" w14:textId="77777777" w:rsidR="001941FD" w:rsidRPr="001941FD" w:rsidRDefault="001941FD" w:rsidP="001941FD">
            <w:pPr>
              <w:spacing w:before="60" w:after="60"/>
              <w:ind w:firstLine="0"/>
              <w:rPr>
                <w:szCs w:val="22"/>
              </w:rPr>
            </w:pPr>
            <w:r w:rsidRPr="001941FD">
              <w:rPr>
                <w:sz w:val="22"/>
                <w:szCs w:val="22"/>
              </w:rPr>
              <w:t>11</w:t>
            </w:r>
          </w:p>
        </w:tc>
        <w:tc>
          <w:tcPr>
            <w:tcW w:w="3258" w:type="dxa"/>
            <w:shd w:val="clear" w:color="auto" w:fill="auto"/>
          </w:tcPr>
          <w:p w14:paraId="21E73846" w14:textId="77777777" w:rsidR="001941FD" w:rsidRPr="001941FD" w:rsidRDefault="001941FD" w:rsidP="001941FD">
            <w:pPr>
              <w:spacing w:before="60" w:after="60"/>
              <w:ind w:firstLine="0"/>
              <w:rPr>
                <w:szCs w:val="22"/>
              </w:rPr>
            </w:pPr>
            <w:r w:rsidRPr="001941FD">
              <w:rPr>
                <w:sz w:val="22"/>
                <w:szCs w:val="22"/>
              </w:rPr>
              <w:t>Изменен</w:t>
            </w:r>
          </w:p>
        </w:tc>
        <w:tc>
          <w:tcPr>
            <w:tcW w:w="5923" w:type="dxa"/>
            <w:shd w:val="clear" w:color="auto" w:fill="auto"/>
          </w:tcPr>
          <w:p w14:paraId="3E66A441" w14:textId="77777777" w:rsidR="001941FD" w:rsidRPr="001941FD" w:rsidRDefault="001941FD" w:rsidP="001941FD">
            <w:pPr>
              <w:spacing w:before="60" w:after="60"/>
              <w:ind w:firstLine="0"/>
              <w:rPr>
                <w:szCs w:val="22"/>
              </w:rPr>
            </w:pPr>
            <w:r w:rsidRPr="001941FD">
              <w:rPr>
                <w:sz w:val="22"/>
                <w:szCs w:val="22"/>
              </w:rPr>
              <w:t>ЭД изменен</w:t>
            </w:r>
          </w:p>
        </w:tc>
      </w:tr>
      <w:tr w:rsidR="001941FD" w:rsidRPr="001941FD" w14:paraId="21C2F0F0"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6EE64D1F" w14:textId="77777777" w:rsidR="001941FD" w:rsidRPr="001941FD" w:rsidRDefault="001941FD" w:rsidP="001941FD">
            <w:pPr>
              <w:spacing w:before="60" w:after="60"/>
              <w:ind w:firstLine="0"/>
              <w:rPr>
                <w:szCs w:val="22"/>
              </w:rPr>
            </w:pPr>
            <w:r w:rsidRPr="001941FD">
              <w:rPr>
                <w:sz w:val="22"/>
                <w:szCs w:val="22"/>
              </w:rPr>
              <w:t>12</w:t>
            </w:r>
          </w:p>
        </w:tc>
        <w:tc>
          <w:tcPr>
            <w:tcW w:w="3258" w:type="dxa"/>
            <w:shd w:val="clear" w:color="auto" w:fill="auto"/>
          </w:tcPr>
          <w:p w14:paraId="14298225" w14:textId="77777777" w:rsidR="001941FD" w:rsidRPr="001941FD" w:rsidRDefault="001941FD" w:rsidP="001941FD">
            <w:pPr>
              <w:spacing w:before="60" w:after="60"/>
              <w:ind w:firstLine="0"/>
              <w:rPr>
                <w:szCs w:val="22"/>
              </w:rPr>
            </w:pPr>
            <w:r w:rsidRPr="001941FD">
              <w:rPr>
                <w:sz w:val="22"/>
                <w:szCs w:val="22"/>
              </w:rPr>
              <w:t>Отозван</w:t>
            </w:r>
          </w:p>
        </w:tc>
        <w:tc>
          <w:tcPr>
            <w:tcW w:w="5923" w:type="dxa"/>
            <w:shd w:val="clear" w:color="auto" w:fill="auto"/>
          </w:tcPr>
          <w:p w14:paraId="177294CB" w14:textId="77777777" w:rsidR="001941FD" w:rsidRPr="001941FD" w:rsidRDefault="001941FD" w:rsidP="001941FD">
            <w:pPr>
              <w:spacing w:before="60" w:after="60"/>
              <w:ind w:firstLine="0"/>
              <w:rPr>
                <w:szCs w:val="22"/>
              </w:rPr>
            </w:pPr>
            <w:r w:rsidRPr="001941FD">
              <w:rPr>
                <w:sz w:val="22"/>
                <w:szCs w:val="22"/>
              </w:rPr>
              <w:t>ЭД отозван или аннулирован отправителем</w:t>
            </w:r>
          </w:p>
        </w:tc>
      </w:tr>
      <w:tr w:rsidR="001941FD" w:rsidRPr="001941FD" w14:paraId="3275B3C3"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4EA1DBB6" w14:textId="77777777" w:rsidR="001941FD" w:rsidRPr="001941FD" w:rsidRDefault="001941FD" w:rsidP="001941FD">
            <w:pPr>
              <w:spacing w:before="60" w:after="60"/>
              <w:ind w:firstLine="0"/>
              <w:rPr>
                <w:szCs w:val="22"/>
              </w:rPr>
            </w:pPr>
            <w:r w:rsidRPr="001941FD">
              <w:rPr>
                <w:sz w:val="22"/>
                <w:szCs w:val="22"/>
              </w:rPr>
              <w:t>13</w:t>
            </w:r>
          </w:p>
        </w:tc>
        <w:tc>
          <w:tcPr>
            <w:tcW w:w="3258" w:type="dxa"/>
            <w:shd w:val="clear" w:color="auto" w:fill="auto"/>
          </w:tcPr>
          <w:p w14:paraId="3276BB9F" w14:textId="77777777" w:rsidR="001941FD" w:rsidRPr="001941FD" w:rsidRDefault="001941FD" w:rsidP="001941FD">
            <w:pPr>
              <w:spacing w:before="60" w:after="60"/>
              <w:ind w:firstLine="0"/>
              <w:rPr>
                <w:szCs w:val="22"/>
              </w:rPr>
            </w:pPr>
            <w:r w:rsidRPr="001941FD">
              <w:rPr>
                <w:sz w:val="22"/>
                <w:szCs w:val="22"/>
              </w:rPr>
              <w:t>Аннулирован</w:t>
            </w:r>
          </w:p>
        </w:tc>
        <w:tc>
          <w:tcPr>
            <w:tcW w:w="5923" w:type="dxa"/>
            <w:shd w:val="clear" w:color="auto" w:fill="auto"/>
          </w:tcPr>
          <w:p w14:paraId="100888D3" w14:textId="77777777" w:rsidR="001941FD" w:rsidRPr="001941FD" w:rsidRDefault="001941FD" w:rsidP="001941FD">
            <w:pPr>
              <w:spacing w:before="60" w:after="60"/>
              <w:ind w:firstLine="0"/>
              <w:rPr>
                <w:szCs w:val="22"/>
              </w:rPr>
            </w:pPr>
            <w:r w:rsidRPr="001941FD">
              <w:rPr>
                <w:sz w:val="22"/>
                <w:szCs w:val="22"/>
              </w:rPr>
              <w:t>ЭД аннулирован</w:t>
            </w:r>
          </w:p>
        </w:tc>
      </w:tr>
      <w:tr w:rsidR="001941FD" w:rsidRPr="001941FD" w14:paraId="698D0846"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687E00A7" w14:textId="77777777" w:rsidR="001941FD" w:rsidRPr="001941FD" w:rsidRDefault="001941FD" w:rsidP="001941FD">
            <w:pPr>
              <w:spacing w:before="60" w:after="60"/>
              <w:ind w:firstLine="0"/>
              <w:rPr>
                <w:szCs w:val="22"/>
              </w:rPr>
            </w:pPr>
            <w:r w:rsidRPr="001941FD">
              <w:rPr>
                <w:sz w:val="22"/>
                <w:szCs w:val="22"/>
              </w:rPr>
              <w:lastRenderedPageBreak/>
              <w:t>14</w:t>
            </w:r>
          </w:p>
        </w:tc>
        <w:tc>
          <w:tcPr>
            <w:tcW w:w="3258" w:type="dxa"/>
            <w:shd w:val="clear" w:color="auto" w:fill="auto"/>
          </w:tcPr>
          <w:p w14:paraId="44EBE514" w14:textId="77777777" w:rsidR="001941FD" w:rsidRPr="001941FD" w:rsidRDefault="001941FD" w:rsidP="001941FD">
            <w:pPr>
              <w:spacing w:before="60" w:after="60"/>
              <w:ind w:firstLine="0"/>
              <w:rPr>
                <w:szCs w:val="22"/>
              </w:rPr>
            </w:pPr>
            <w:r w:rsidRPr="001941FD">
              <w:rPr>
                <w:sz w:val="22"/>
                <w:szCs w:val="22"/>
              </w:rPr>
              <w:t>Отказан банком</w:t>
            </w:r>
          </w:p>
        </w:tc>
        <w:tc>
          <w:tcPr>
            <w:tcW w:w="5923" w:type="dxa"/>
            <w:shd w:val="clear" w:color="auto" w:fill="auto"/>
          </w:tcPr>
          <w:p w14:paraId="28C00503" w14:textId="77777777" w:rsidR="001941FD" w:rsidRPr="001941FD" w:rsidRDefault="001941FD" w:rsidP="001941FD">
            <w:pPr>
              <w:spacing w:before="60" w:after="60"/>
              <w:ind w:firstLine="0"/>
              <w:rPr>
                <w:szCs w:val="22"/>
              </w:rPr>
            </w:pPr>
            <w:r w:rsidRPr="001941FD">
              <w:rPr>
                <w:sz w:val="22"/>
                <w:szCs w:val="22"/>
              </w:rPr>
              <w:t>ЭД получен отказ банка по исполнению документа</w:t>
            </w:r>
          </w:p>
        </w:tc>
      </w:tr>
      <w:tr w:rsidR="001941FD" w:rsidRPr="001941FD" w14:paraId="1CC15E5D"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62834A82" w14:textId="77777777" w:rsidR="001941FD" w:rsidRPr="001941FD" w:rsidRDefault="001941FD" w:rsidP="001941FD">
            <w:pPr>
              <w:spacing w:before="60" w:after="60"/>
              <w:ind w:firstLine="0"/>
              <w:rPr>
                <w:szCs w:val="22"/>
              </w:rPr>
            </w:pPr>
            <w:r w:rsidRPr="001941FD">
              <w:rPr>
                <w:sz w:val="22"/>
                <w:szCs w:val="22"/>
              </w:rPr>
              <w:t>15</w:t>
            </w:r>
          </w:p>
        </w:tc>
        <w:tc>
          <w:tcPr>
            <w:tcW w:w="3258" w:type="dxa"/>
            <w:shd w:val="clear" w:color="auto" w:fill="auto"/>
          </w:tcPr>
          <w:p w14:paraId="61CE3856" w14:textId="77777777" w:rsidR="001941FD" w:rsidRPr="001941FD" w:rsidRDefault="001941FD" w:rsidP="001941FD">
            <w:pPr>
              <w:spacing w:before="60" w:after="60"/>
              <w:ind w:firstLine="0"/>
              <w:rPr>
                <w:szCs w:val="22"/>
              </w:rPr>
            </w:pPr>
            <w:r w:rsidRPr="001941FD">
              <w:rPr>
                <w:sz w:val="22"/>
                <w:szCs w:val="22"/>
              </w:rPr>
              <w:t>Исполнен частично</w:t>
            </w:r>
          </w:p>
        </w:tc>
        <w:tc>
          <w:tcPr>
            <w:tcW w:w="5923" w:type="dxa"/>
            <w:shd w:val="clear" w:color="auto" w:fill="auto"/>
          </w:tcPr>
          <w:p w14:paraId="3F5436A6" w14:textId="77777777" w:rsidR="001941FD" w:rsidRPr="001941FD" w:rsidRDefault="001941FD" w:rsidP="001941FD">
            <w:pPr>
              <w:spacing w:before="60" w:after="60"/>
              <w:ind w:firstLine="0"/>
              <w:rPr>
                <w:szCs w:val="22"/>
              </w:rPr>
            </w:pPr>
            <w:r w:rsidRPr="001941FD">
              <w:rPr>
                <w:sz w:val="22"/>
                <w:szCs w:val="22"/>
              </w:rPr>
              <w:t>ЭД частично исполнен</w:t>
            </w:r>
          </w:p>
        </w:tc>
      </w:tr>
      <w:tr w:rsidR="001941FD" w:rsidRPr="001941FD" w14:paraId="19E9FB89"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414DEA61" w14:textId="77777777" w:rsidR="001941FD" w:rsidRPr="001941FD" w:rsidRDefault="001941FD" w:rsidP="001941FD">
            <w:pPr>
              <w:spacing w:before="60" w:after="60"/>
              <w:ind w:firstLine="0"/>
              <w:rPr>
                <w:szCs w:val="22"/>
              </w:rPr>
            </w:pPr>
            <w:r w:rsidRPr="001941FD">
              <w:rPr>
                <w:sz w:val="22"/>
                <w:szCs w:val="22"/>
              </w:rPr>
              <w:t>16</w:t>
            </w:r>
          </w:p>
        </w:tc>
        <w:tc>
          <w:tcPr>
            <w:tcW w:w="3258" w:type="dxa"/>
            <w:shd w:val="clear" w:color="auto" w:fill="auto"/>
          </w:tcPr>
          <w:p w14:paraId="652567D9" w14:textId="77777777" w:rsidR="001941FD" w:rsidRPr="001941FD" w:rsidRDefault="001941FD" w:rsidP="001941FD">
            <w:pPr>
              <w:spacing w:before="60" w:after="60"/>
              <w:ind w:firstLine="0"/>
              <w:rPr>
                <w:szCs w:val="22"/>
              </w:rPr>
            </w:pPr>
            <w:r w:rsidRPr="001941FD">
              <w:rPr>
                <w:sz w:val="22"/>
                <w:szCs w:val="22"/>
              </w:rPr>
              <w:t>Отправлен во внешнюю систему</w:t>
            </w:r>
          </w:p>
        </w:tc>
        <w:tc>
          <w:tcPr>
            <w:tcW w:w="5923" w:type="dxa"/>
            <w:shd w:val="clear" w:color="auto" w:fill="auto"/>
          </w:tcPr>
          <w:p w14:paraId="670DDD26" w14:textId="77777777" w:rsidR="001941FD" w:rsidRPr="001941FD" w:rsidRDefault="001941FD" w:rsidP="001941FD">
            <w:pPr>
              <w:spacing w:before="60" w:after="60"/>
              <w:ind w:firstLine="0"/>
              <w:rPr>
                <w:szCs w:val="22"/>
              </w:rPr>
            </w:pPr>
            <w:r w:rsidRPr="001941FD">
              <w:rPr>
                <w:sz w:val="22"/>
                <w:szCs w:val="22"/>
              </w:rPr>
              <w:t>ЭД отправлен во внешнюю систему</w:t>
            </w:r>
          </w:p>
        </w:tc>
      </w:tr>
      <w:tr w:rsidR="001941FD" w:rsidRPr="001941FD" w14:paraId="2BFDECEA"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40636C7E" w14:textId="77777777" w:rsidR="001941FD" w:rsidRPr="001941FD" w:rsidRDefault="001941FD" w:rsidP="001941FD">
            <w:pPr>
              <w:spacing w:before="60" w:after="60"/>
              <w:ind w:firstLine="0"/>
              <w:rPr>
                <w:szCs w:val="22"/>
              </w:rPr>
            </w:pPr>
            <w:r w:rsidRPr="001941FD">
              <w:rPr>
                <w:sz w:val="22"/>
                <w:szCs w:val="22"/>
              </w:rPr>
              <w:t>17</w:t>
            </w:r>
          </w:p>
        </w:tc>
        <w:tc>
          <w:tcPr>
            <w:tcW w:w="3258" w:type="dxa"/>
            <w:shd w:val="clear" w:color="auto" w:fill="auto"/>
          </w:tcPr>
          <w:p w14:paraId="414600AE" w14:textId="77777777" w:rsidR="001941FD" w:rsidRPr="001941FD" w:rsidRDefault="001941FD" w:rsidP="001941FD">
            <w:pPr>
              <w:spacing w:before="60" w:after="60"/>
              <w:ind w:firstLine="0"/>
              <w:rPr>
                <w:szCs w:val="22"/>
              </w:rPr>
            </w:pPr>
            <w:r w:rsidRPr="001941FD">
              <w:rPr>
                <w:sz w:val="22"/>
                <w:szCs w:val="22"/>
              </w:rPr>
              <w:t>Не отправлен во внешнюю систему</w:t>
            </w:r>
          </w:p>
        </w:tc>
        <w:tc>
          <w:tcPr>
            <w:tcW w:w="5923" w:type="dxa"/>
            <w:shd w:val="clear" w:color="auto" w:fill="auto"/>
          </w:tcPr>
          <w:p w14:paraId="3594E40F" w14:textId="77777777" w:rsidR="001941FD" w:rsidRPr="001941FD" w:rsidRDefault="001941FD" w:rsidP="001941FD">
            <w:pPr>
              <w:spacing w:before="60" w:after="60"/>
              <w:ind w:firstLine="0"/>
              <w:rPr>
                <w:szCs w:val="22"/>
              </w:rPr>
            </w:pPr>
            <w:r w:rsidRPr="001941FD">
              <w:rPr>
                <w:sz w:val="22"/>
                <w:szCs w:val="22"/>
              </w:rPr>
              <w:t>ЭД не отправлен во внешнюю систему</w:t>
            </w:r>
          </w:p>
        </w:tc>
      </w:tr>
      <w:tr w:rsidR="001941FD" w:rsidRPr="001941FD" w14:paraId="52379944"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4776A233" w14:textId="77777777" w:rsidR="001941FD" w:rsidRPr="001941FD" w:rsidRDefault="001941FD" w:rsidP="001941FD">
            <w:pPr>
              <w:spacing w:before="60" w:after="60"/>
              <w:ind w:firstLine="0"/>
              <w:rPr>
                <w:szCs w:val="22"/>
              </w:rPr>
            </w:pPr>
            <w:r w:rsidRPr="001941FD">
              <w:rPr>
                <w:sz w:val="22"/>
                <w:szCs w:val="22"/>
              </w:rPr>
              <w:t>18</w:t>
            </w:r>
          </w:p>
        </w:tc>
        <w:tc>
          <w:tcPr>
            <w:tcW w:w="3258" w:type="dxa"/>
            <w:shd w:val="clear" w:color="auto" w:fill="auto"/>
          </w:tcPr>
          <w:p w14:paraId="2D396C86" w14:textId="77777777" w:rsidR="001941FD" w:rsidRPr="001941FD" w:rsidRDefault="001941FD" w:rsidP="001941FD">
            <w:pPr>
              <w:spacing w:before="60" w:after="60"/>
              <w:ind w:firstLine="0"/>
              <w:rPr>
                <w:szCs w:val="22"/>
              </w:rPr>
            </w:pPr>
            <w:r w:rsidRPr="001941FD">
              <w:rPr>
                <w:sz w:val="22"/>
                <w:szCs w:val="22"/>
              </w:rPr>
              <w:t>На подтверждении</w:t>
            </w:r>
          </w:p>
        </w:tc>
        <w:tc>
          <w:tcPr>
            <w:tcW w:w="5923" w:type="dxa"/>
            <w:shd w:val="clear" w:color="auto" w:fill="auto"/>
          </w:tcPr>
          <w:p w14:paraId="0F051D09" w14:textId="77777777" w:rsidR="001941FD" w:rsidRPr="001941FD" w:rsidRDefault="001941FD" w:rsidP="001941FD">
            <w:pPr>
              <w:spacing w:before="60" w:after="60"/>
              <w:ind w:firstLine="0"/>
              <w:rPr>
                <w:szCs w:val="22"/>
              </w:rPr>
            </w:pPr>
            <w:r w:rsidRPr="001941FD">
              <w:rPr>
                <w:sz w:val="22"/>
                <w:szCs w:val="22"/>
              </w:rPr>
              <w:t>ЭД на подтверждении</w:t>
            </w:r>
          </w:p>
        </w:tc>
      </w:tr>
      <w:tr w:rsidR="001941FD" w:rsidRPr="001941FD" w14:paraId="53DCF2F9"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39FFABFB" w14:textId="77777777" w:rsidR="001941FD" w:rsidRPr="001941FD" w:rsidRDefault="001941FD" w:rsidP="001941FD">
            <w:pPr>
              <w:spacing w:before="60" w:after="60"/>
              <w:ind w:firstLine="0"/>
              <w:rPr>
                <w:szCs w:val="22"/>
              </w:rPr>
            </w:pPr>
            <w:r w:rsidRPr="001941FD">
              <w:rPr>
                <w:sz w:val="22"/>
                <w:szCs w:val="22"/>
              </w:rPr>
              <w:t xml:space="preserve">19 </w:t>
            </w:r>
          </w:p>
        </w:tc>
        <w:tc>
          <w:tcPr>
            <w:tcW w:w="3258" w:type="dxa"/>
            <w:shd w:val="clear" w:color="auto" w:fill="auto"/>
          </w:tcPr>
          <w:p w14:paraId="207593B4" w14:textId="77777777" w:rsidR="001941FD" w:rsidRPr="001941FD" w:rsidRDefault="001941FD" w:rsidP="001941FD">
            <w:pPr>
              <w:spacing w:before="60" w:after="60"/>
              <w:ind w:firstLine="0"/>
              <w:rPr>
                <w:szCs w:val="22"/>
              </w:rPr>
            </w:pPr>
            <w:r w:rsidRPr="001941FD">
              <w:rPr>
                <w:sz w:val="22"/>
                <w:szCs w:val="22"/>
              </w:rPr>
              <w:t>Подтвержден</w:t>
            </w:r>
          </w:p>
        </w:tc>
        <w:tc>
          <w:tcPr>
            <w:tcW w:w="5923" w:type="dxa"/>
            <w:shd w:val="clear" w:color="auto" w:fill="auto"/>
          </w:tcPr>
          <w:p w14:paraId="59B019DC" w14:textId="77777777" w:rsidR="001941FD" w:rsidRPr="001941FD" w:rsidRDefault="001941FD" w:rsidP="001941FD">
            <w:pPr>
              <w:spacing w:before="60" w:after="60"/>
              <w:ind w:firstLine="0"/>
              <w:rPr>
                <w:szCs w:val="22"/>
              </w:rPr>
            </w:pPr>
            <w:r w:rsidRPr="001941FD">
              <w:rPr>
                <w:sz w:val="22"/>
                <w:szCs w:val="22"/>
              </w:rPr>
              <w:t>ЭД подтвержден</w:t>
            </w:r>
          </w:p>
        </w:tc>
      </w:tr>
      <w:tr w:rsidR="001941FD" w:rsidRPr="001941FD" w14:paraId="32CE4A1F"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5E62236E" w14:textId="77777777" w:rsidR="001941FD" w:rsidRPr="001941FD" w:rsidRDefault="001941FD" w:rsidP="001941FD">
            <w:pPr>
              <w:spacing w:before="60" w:after="60"/>
              <w:ind w:firstLine="0"/>
              <w:rPr>
                <w:szCs w:val="22"/>
              </w:rPr>
            </w:pPr>
            <w:r w:rsidRPr="001941FD">
              <w:rPr>
                <w:sz w:val="22"/>
                <w:szCs w:val="22"/>
              </w:rPr>
              <w:t>20</w:t>
            </w:r>
          </w:p>
        </w:tc>
        <w:tc>
          <w:tcPr>
            <w:tcW w:w="3258" w:type="dxa"/>
            <w:shd w:val="clear" w:color="auto" w:fill="auto"/>
          </w:tcPr>
          <w:p w14:paraId="75F61F28" w14:textId="77777777" w:rsidR="001941FD" w:rsidRPr="001941FD" w:rsidRDefault="001941FD" w:rsidP="001941FD">
            <w:pPr>
              <w:spacing w:before="60" w:after="60"/>
              <w:ind w:firstLine="0"/>
              <w:rPr>
                <w:szCs w:val="22"/>
              </w:rPr>
            </w:pPr>
            <w:r w:rsidRPr="001941FD">
              <w:rPr>
                <w:sz w:val="22"/>
                <w:szCs w:val="22"/>
              </w:rPr>
              <w:t>Не подтвержден</w:t>
            </w:r>
          </w:p>
        </w:tc>
        <w:tc>
          <w:tcPr>
            <w:tcW w:w="5923" w:type="dxa"/>
            <w:shd w:val="clear" w:color="auto" w:fill="auto"/>
          </w:tcPr>
          <w:p w14:paraId="7E162675" w14:textId="77777777" w:rsidR="001941FD" w:rsidRPr="001941FD" w:rsidRDefault="001941FD" w:rsidP="001941FD">
            <w:pPr>
              <w:spacing w:before="60" w:after="60"/>
              <w:ind w:firstLine="0"/>
              <w:rPr>
                <w:szCs w:val="22"/>
              </w:rPr>
            </w:pPr>
            <w:r w:rsidRPr="001941FD">
              <w:rPr>
                <w:sz w:val="22"/>
                <w:szCs w:val="22"/>
              </w:rPr>
              <w:t>ЭД не подтвержден</w:t>
            </w:r>
          </w:p>
        </w:tc>
      </w:tr>
      <w:tr w:rsidR="001941FD" w:rsidRPr="001941FD" w14:paraId="728AE5C0"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2EFE453B" w14:textId="77777777" w:rsidR="001941FD" w:rsidRPr="001941FD" w:rsidRDefault="001941FD" w:rsidP="001941FD">
            <w:pPr>
              <w:spacing w:before="60" w:after="60"/>
              <w:ind w:firstLine="0"/>
              <w:rPr>
                <w:szCs w:val="22"/>
              </w:rPr>
            </w:pPr>
            <w:r w:rsidRPr="001941FD">
              <w:rPr>
                <w:sz w:val="22"/>
                <w:szCs w:val="22"/>
              </w:rPr>
              <w:t>21</w:t>
            </w:r>
          </w:p>
        </w:tc>
        <w:tc>
          <w:tcPr>
            <w:tcW w:w="3258" w:type="dxa"/>
            <w:shd w:val="clear" w:color="auto" w:fill="auto"/>
          </w:tcPr>
          <w:p w14:paraId="6BB2A439" w14:textId="77777777" w:rsidR="001941FD" w:rsidRPr="001941FD" w:rsidRDefault="001941FD" w:rsidP="001941FD">
            <w:pPr>
              <w:spacing w:before="60" w:after="60"/>
              <w:ind w:firstLine="0"/>
              <w:rPr>
                <w:szCs w:val="22"/>
              </w:rPr>
            </w:pPr>
            <w:r w:rsidRPr="001941FD">
              <w:rPr>
                <w:sz w:val="22"/>
                <w:szCs w:val="22"/>
              </w:rPr>
              <w:t>Доставлен</w:t>
            </w:r>
          </w:p>
        </w:tc>
        <w:tc>
          <w:tcPr>
            <w:tcW w:w="5923" w:type="dxa"/>
            <w:shd w:val="clear" w:color="auto" w:fill="auto"/>
          </w:tcPr>
          <w:p w14:paraId="3F531CF6" w14:textId="77777777" w:rsidR="001941FD" w:rsidRPr="001941FD" w:rsidRDefault="001941FD" w:rsidP="001941FD">
            <w:pPr>
              <w:spacing w:before="60" w:after="60"/>
              <w:ind w:firstLine="0"/>
              <w:rPr>
                <w:szCs w:val="22"/>
              </w:rPr>
            </w:pPr>
            <w:r w:rsidRPr="001941FD">
              <w:rPr>
                <w:sz w:val="22"/>
                <w:szCs w:val="22"/>
              </w:rPr>
              <w:t>ЭД доставлен</w:t>
            </w:r>
          </w:p>
        </w:tc>
      </w:tr>
      <w:tr w:rsidR="001941FD" w:rsidRPr="001941FD" w14:paraId="5F9EBA83"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559CF587" w14:textId="77777777" w:rsidR="001941FD" w:rsidRPr="001941FD" w:rsidRDefault="001941FD" w:rsidP="001941FD">
            <w:pPr>
              <w:spacing w:before="60" w:after="60"/>
              <w:ind w:firstLine="0"/>
              <w:rPr>
                <w:szCs w:val="22"/>
              </w:rPr>
            </w:pPr>
            <w:r w:rsidRPr="001941FD">
              <w:rPr>
                <w:sz w:val="22"/>
                <w:szCs w:val="22"/>
              </w:rPr>
              <w:t>22</w:t>
            </w:r>
          </w:p>
        </w:tc>
        <w:tc>
          <w:tcPr>
            <w:tcW w:w="3258" w:type="dxa"/>
            <w:shd w:val="clear" w:color="auto" w:fill="auto"/>
          </w:tcPr>
          <w:p w14:paraId="018422C6" w14:textId="77777777" w:rsidR="001941FD" w:rsidRPr="001941FD" w:rsidRDefault="001941FD" w:rsidP="001941FD">
            <w:pPr>
              <w:spacing w:before="60" w:after="60"/>
              <w:ind w:firstLine="0"/>
              <w:rPr>
                <w:szCs w:val="22"/>
              </w:rPr>
            </w:pPr>
            <w:r w:rsidRPr="001941FD">
              <w:rPr>
                <w:sz w:val="22"/>
                <w:szCs w:val="22"/>
              </w:rPr>
              <w:t>Подтвержден условно</w:t>
            </w:r>
          </w:p>
        </w:tc>
        <w:tc>
          <w:tcPr>
            <w:tcW w:w="5923" w:type="dxa"/>
            <w:shd w:val="clear" w:color="auto" w:fill="auto"/>
          </w:tcPr>
          <w:p w14:paraId="4536BA88" w14:textId="77777777" w:rsidR="001941FD" w:rsidRPr="001941FD" w:rsidRDefault="001941FD" w:rsidP="001941FD">
            <w:pPr>
              <w:spacing w:before="60" w:after="60"/>
              <w:ind w:firstLine="0"/>
              <w:rPr>
                <w:szCs w:val="22"/>
              </w:rPr>
            </w:pPr>
            <w:r w:rsidRPr="001941FD">
              <w:rPr>
                <w:sz w:val="22"/>
                <w:szCs w:val="22"/>
              </w:rPr>
              <w:t>ЭД подтвержден условно</w:t>
            </w:r>
          </w:p>
        </w:tc>
      </w:tr>
      <w:tr w:rsidR="001941FD" w:rsidRPr="001941FD" w14:paraId="4477D4E8"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6766275A" w14:textId="77777777" w:rsidR="001941FD" w:rsidRPr="001941FD" w:rsidRDefault="001941FD" w:rsidP="001941FD">
            <w:pPr>
              <w:spacing w:before="60" w:after="60"/>
              <w:ind w:firstLine="0"/>
              <w:rPr>
                <w:szCs w:val="22"/>
              </w:rPr>
            </w:pPr>
            <w:r w:rsidRPr="001941FD">
              <w:rPr>
                <w:sz w:val="22"/>
                <w:szCs w:val="22"/>
              </w:rPr>
              <w:t>23</w:t>
            </w:r>
          </w:p>
        </w:tc>
        <w:tc>
          <w:tcPr>
            <w:tcW w:w="3258" w:type="dxa"/>
            <w:shd w:val="clear" w:color="auto" w:fill="auto"/>
          </w:tcPr>
          <w:p w14:paraId="550099E3" w14:textId="77777777" w:rsidR="001941FD" w:rsidRPr="001941FD" w:rsidRDefault="001941FD" w:rsidP="001941FD">
            <w:pPr>
              <w:spacing w:before="60" w:after="60"/>
              <w:ind w:firstLine="0"/>
              <w:rPr>
                <w:szCs w:val="22"/>
              </w:rPr>
            </w:pPr>
            <w:r w:rsidRPr="001941FD">
              <w:rPr>
                <w:sz w:val="22"/>
                <w:szCs w:val="22"/>
              </w:rPr>
              <w:t>Передан в другой УФК</w:t>
            </w:r>
          </w:p>
        </w:tc>
        <w:tc>
          <w:tcPr>
            <w:tcW w:w="5923" w:type="dxa"/>
            <w:shd w:val="clear" w:color="auto" w:fill="auto"/>
          </w:tcPr>
          <w:p w14:paraId="131C6C6A" w14:textId="77777777" w:rsidR="001941FD" w:rsidRPr="001941FD" w:rsidRDefault="001941FD" w:rsidP="001941FD">
            <w:pPr>
              <w:spacing w:before="60" w:after="60"/>
              <w:ind w:firstLine="0"/>
              <w:rPr>
                <w:szCs w:val="22"/>
              </w:rPr>
            </w:pPr>
            <w:r w:rsidRPr="001941FD">
              <w:rPr>
                <w:sz w:val="22"/>
                <w:szCs w:val="22"/>
              </w:rPr>
              <w:t>ЭД передан в другой УФК</w:t>
            </w:r>
          </w:p>
        </w:tc>
      </w:tr>
      <w:tr w:rsidR="001941FD" w:rsidRPr="001941FD" w14:paraId="1BA3F0E7"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442F9D2D" w14:textId="77777777" w:rsidR="001941FD" w:rsidRPr="001941FD" w:rsidRDefault="001941FD" w:rsidP="001941FD">
            <w:pPr>
              <w:spacing w:before="60" w:after="60"/>
              <w:ind w:firstLine="0"/>
              <w:rPr>
                <w:szCs w:val="22"/>
              </w:rPr>
            </w:pPr>
            <w:r w:rsidRPr="001941FD">
              <w:rPr>
                <w:sz w:val="22"/>
                <w:szCs w:val="22"/>
              </w:rPr>
              <w:t>24</w:t>
            </w:r>
          </w:p>
        </w:tc>
        <w:tc>
          <w:tcPr>
            <w:tcW w:w="3258" w:type="dxa"/>
            <w:shd w:val="clear" w:color="auto" w:fill="auto"/>
          </w:tcPr>
          <w:p w14:paraId="71AD9977" w14:textId="77777777" w:rsidR="001941FD" w:rsidRPr="001941FD" w:rsidRDefault="001941FD" w:rsidP="001941FD">
            <w:pPr>
              <w:spacing w:before="60" w:after="60"/>
              <w:ind w:firstLine="0"/>
              <w:rPr>
                <w:szCs w:val="22"/>
              </w:rPr>
            </w:pPr>
            <w:r w:rsidRPr="001941FD">
              <w:rPr>
                <w:sz w:val="22"/>
                <w:szCs w:val="22"/>
              </w:rPr>
              <w:t>Подтверждение отмены</w:t>
            </w:r>
          </w:p>
        </w:tc>
        <w:tc>
          <w:tcPr>
            <w:tcW w:w="5923" w:type="dxa"/>
            <w:shd w:val="clear" w:color="auto" w:fill="auto"/>
          </w:tcPr>
          <w:p w14:paraId="2BE56D6E" w14:textId="77777777" w:rsidR="001941FD" w:rsidRPr="001941FD" w:rsidRDefault="001941FD" w:rsidP="001941FD">
            <w:pPr>
              <w:spacing w:before="60" w:after="60"/>
              <w:ind w:firstLine="0"/>
              <w:rPr>
                <w:szCs w:val="22"/>
              </w:rPr>
            </w:pPr>
            <w:r w:rsidRPr="001941FD">
              <w:rPr>
                <w:sz w:val="22"/>
                <w:szCs w:val="22"/>
              </w:rPr>
              <w:t>ЭД подтверждает отмену</w:t>
            </w:r>
          </w:p>
        </w:tc>
      </w:tr>
      <w:tr w:rsidR="001941FD" w:rsidRPr="001941FD" w14:paraId="57F92D43"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7B5D7C85" w14:textId="77777777" w:rsidR="001941FD" w:rsidRPr="001941FD" w:rsidRDefault="001941FD" w:rsidP="001941FD">
            <w:pPr>
              <w:spacing w:before="60" w:after="60"/>
              <w:ind w:firstLine="0"/>
              <w:rPr>
                <w:szCs w:val="22"/>
              </w:rPr>
            </w:pPr>
            <w:r w:rsidRPr="001941FD">
              <w:rPr>
                <w:sz w:val="22"/>
                <w:szCs w:val="22"/>
              </w:rPr>
              <w:t>25</w:t>
            </w:r>
          </w:p>
        </w:tc>
        <w:tc>
          <w:tcPr>
            <w:tcW w:w="3258" w:type="dxa"/>
            <w:shd w:val="clear" w:color="auto" w:fill="auto"/>
          </w:tcPr>
          <w:p w14:paraId="4C7EF9C5" w14:textId="77777777" w:rsidR="001941FD" w:rsidRPr="001941FD" w:rsidRDefault="001941FD" w:rsidP="001941FD">
            <w:pPr>
              <w:spacing w:before="60" w:after="60"/>
              <w:ind w:firstLine="0"/>
              <w:rPr>
                <w:szCs w:val="22"/>
              </w:rPr>
            </w:pPr>
            <w:r w:rsidRPr="001941FD">
              <w:rPr>
                <w:sz w:val="22"/>
                <w:szCs w:val="22"/>
              </w:rPr>
              <w:t>Архив</w:t>
            </w:r>
          </w:p>
        </w:tc>
        <w:tc>
          <w:tcPr>
            <w:tcW w:w="5923" w:type="dxa"/>
            <w:shd w:val="clear" w:color="auto" w:fill="auto"/>
          </w:tcPr>
          <w:p w14:paraId="3E40D35B" w14:textId="77777777" w:rsidR="001941FD" w:rsidRPr="001941FD" w:rsidRDefault="001941FD" w:rsidP="001941FD">
            <w:pPr>
              <w:spacing w:before="60" w:after="60"/>
              <w:ind w:firstLine="0"/>
              <w:rPr>
                <w:szCs w:val="22"/>
              </w:rPr>
            </w:pPr>
            <w:r w:rsidRPr="001941FD">
              <w:rPr>
                <w:sz w:val="22"/>
                <w:szCs w:val="22"/>
              </w:rPr>
              <w:t>ЭД в архиве</w:t>
            </w:r>
          </w:p>
        </w:tc>
      </w:tr>
      <w:tr w:rsidR="001941FD" w:rsidRPr="001941FD" w14:paraId="6C7550AB"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0D4A5010" w14:textId="77777777" w:rsidR="001941FD" w:rsidRPr="001941FD" w:rsidRDefault="001941FD" w:rsidP="001941FD">
            <w:pPr>
              <w:spacing w:before="60" w:after="60"/>
              <w:ind w:firstLine="0"/>
              <w:rPr>
                <w:szCs w:val="22"/>
              </w:rPr>
            </w:pPr>
            <w:r w:rsidRPr="001941FD">
              <w:rPr>
                <w:sz w:val="22"/>
                <w:szCs w:val="22"/>
              </w:rPr>
              <w:t>26</w:t>
            </w:r>
          </w:p>
        </w:tc>
        <w:tc>
          <w:tcPr>
            <w:tcW w:w="3258" w:type="dxa"/>
            <w:shd w:val="clear" w:color="auto" w:fill="auto"/>
          </w:tcPr>
          <w:p w14:paraId="76EE3ECA" w14:textId="77777777" w:rsidR="001941FD" w:rsidRPr="001941FD" w:rsidRDefault="001941FD" w:rsidP="001941FD">
            <w:pPr>
              <w:spacing w:before="60" w:after="60"/>
              <w:ind w:firstLine="0"/>
              <w:rPr>
                <w:szCs w:val="22"/>
              </w:rPr>
            </w:pPr>
            <w:r w:rsidRPr="001941FD">
              <w:rPr>
                <w:sz w:val="22"/>
                <w:szCs w:val="22"/>
              </w:rPr>
              <w:t>Ожидает изменения</w:t>
            </w:r>
          </w:p>
        </w:tc>
        <w:tc>
          <w:tcPr>
            <w:tcW w:w="5923" w:type="dxa"/>
            <w:shd w:val="clear" w:color="auto" w:fill="auto"/>
          </w:tcPr>
          <w:p w14:paraId="2CEBC871" w14:textId="77777777" w:rsidR="001941FD" w:rsidRPr="001941FD" w:rsidRDefault="001941FD" w:rsidP="001941FD">
            <w:pPr>
              <w:spacing w:before="60" w:after="60"/>
              <w:ind w:firstLine="0"/>
              <w:rPr>
                <w:szCs w:val="22"/>
              </w:rPr>
            </w:pPr>
            <w:r w:rsidRPr="001941FD">
              <w:rPr>
                <w:sz w:val="22"/>
                <w:szCs w:val="22"/>
              </w:rPr>
              <w:t>ЭД ожидает изменения</w:t>
            </w:r>
          </w:p>
        </w:tc>
      </w:tr>
      <w:tr w:rsidR="001941FD" w:rsidRPr="001941FD" w14:paraId="38FA540B"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6BA4A41C" w14:textId="77777777" w:rsidR="001941FD" w:rsidRPr="001941FD" w:rsidRDefault="001941FD" w:rsidP="001941FD">
            <w:pPr>
              <w:spacing w:before="60" w:after="60"/>
              <w:ind w:firstLine="0"/>
              <w:rPr>
                <w:szCs w:val="22"/>
              </w:rPr>
            </w:pPr>
            <w:r w:rsidRPr="001941FD">
              <w:rPr>
                <w:sz w:val="22"/>
                <w:szCs w:val="22"/>
              </w:rPr>
              <w:t>27</w:t>
            </w:r>
          </w:p>
        </w:tc>
        <w:tc>
          <w:tcPr>
            <w:tcW w:w="3258" w:type="dxa"/>
            <w:shd w:val="clear" w:color="auto" w:fill="auto"/>
          </w:tcPr>
          <w:p w14:paraId="2638A6E8" w14:textId="77777777" w:rsidR="001941FD" w:rsidRPr="001941FD" w:rsidRDefault="001941FD" w:rsidP="001941FD">
            <w:pPr>
              <w:spacing w:before="60" w:after="60"/>
              <w:ind w:firstLine="0"/>
              <w:rPr>
                <w:szCs w:val="22"/>
              </w:rPr>
            </w:pPr>
            <w:r w:rsidRPr="001941FD">
              <w:rPr>
                <w:sz w:val="22"/>
                <w:szCs w:val="22"/>
              </w:rPr>
              <w:t>Ожидает отзыва</w:t>
            </w:r>
          </w:p>
        </w:tc>
        <w:tc>
          <w:tcPr>
            <w:tcW w:w="5923" w:type="dxa"/>
            <w:shd w:val="clear" w:color="auto" w:fill="auto"/>
          </w:tcPr>
          <w:p w14:paraId="6667D8F0" w14:textId="77777777" w:rsidR="001941FD" w:rsidRPr="001941FD" w:rsidRDefault="001941FD" w:rsidP="001941FD">
            <w:pPr>
              <w:spacing w:before="60" w:after="60"/>
              <w:ind w:firstLine="0"/>
              <w:rPr>
                <w:szCs w:val="22"/>
              </w:rPr>
            </w:pPr>
            <w:r w:rsidRPr="001941FD">
              <w:rPr>
                <w:sz w:val="22"/>
                <w:szCs w:val="22"/>
              </w:rPr>
              <w:t>ЭД ожидает отзыва</w:t>
            </w:r>
          </w:p>
        </w:tc>
      </w:tr>
      <w:tr w:rsidR="001941FD" w:rsidRPr="001941FD" w14:paraId="72C769A7"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7676F033" w14:textId="77777777" w:rsidR="001941FD" w:rsidRPr="001941FD" w:rsidRDefault="001941FD" w:rsidP="001941FD">
            <w:pPr>
              <w:spacing w:before="60" w:after="60"/>
              <w:ind w:firstLine="0"/>
              <w:rPr>
                <w:szCs w:val="22"/>
              </w:rPr>
            </w:pPr>
            <w:r w:rsidRPr="001941FD">
              <w:rPr>
                <w:sz w:val="22"/>
                <w:szCs w:val="22"/>
              </w:rPr>
              <w:t>28</w:t>
            </w:r>
          </w:p>
        </w:tc>
        <w:tc>
          <w:tcPr>
            <w:tcW w:w="3258" w:type="dxa"/>
            <w:shd w:val="clear" w:color="auto" w:fill="auto"/>
          </w:tcPr>
          <w:p w14:paraId="4BE9DC4C" w14:textId="77777777" w:rsidR="001941FD" w:rsidRPr="001941FD" w:rsidRDefault="001941FD" w:rsidP="001941FD">
            <w:pPr>
              <w:spacing w:before="60" w:after="60"/>
              <w:ind w:firstLine="0"/>
              <w:rPr>
                <w:szCs w:val="22"/>
              </w:rPr>
            </w:pPr>
            <w:r w:rsidRPr="001941FD">
              <w:rPr>
                <w:sz w:val="22"/>
                <w:szCs w:val="22"/>
              </w:rPr>
              <w:t>Отказан заказчиком</w:t>
            </w:r>
          </w:p>
        </w:tc>
        <w:tc>
          <w:tcPr>
            <w:tcW w:w="5923" w:type="dxa"/>
            <w:shd w:val="clear" w:color="auto" w:fill="auto"/>
          </w:tcPr>
          <w:p w14:paraId="65B52E8B" w14:textId="77777777" w:rsidR="001941FD" w:rsidRPr="001941FD" w:rsidRDefault="001941FD" w:rsidP="001941FD">
            <w:pPr>
              <w:spacing w:before="60" w:after="60"/>
              <w:ind w:firstLine="0"/>
              <w:rPr>
                <w:szCs w:val="22"/>
              </w:rPr>
            </w:pPr>
            <w:r w:rsidRPr="001941FD">
              <w:rPr>
                <w:sz w:val="22"/>
                <w:szCs w:val="22"/>
              </w:rPr>
              <w:t>ЭД отказан заказчиком</w:t>
            </w:r>
          </w:p>
        </w:tc>
      </w:tr>
      <w:tr w:rsidR="001941FD" w:rsidRPr="001941FD" w14:paraId="191DF800"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672D1FBB" w14:textId="77777777" w:rsidR="001941FD" w:rsidRPr="001941FD" w:rsidRDefault="001941FD" w:rsidP="001941FD">
            <w:pPr>
              <w:spacing w:before="60" w:after="60"/>
              <w:ind w:firstLine="0"/>
              <w:rPr>
                <w:szCs w:val="22"/>
              </w:rPr>
            </w:pPr>
            <w:r w:rsidRPr="001941FD">
              <w:rPr>
                <w:sz w:val="22"/>
                <w:szCs w:val="22"/>
              </w:rPr>
              <w:t>29</w:t>
            </w:r>
          </w:p>
        </w:tc>
        <w:tc>
          <w:tcPr>
            <w:tcW w:w="3258" w:type="dxa"/>
            <w:shd w:val="clear" w:color="auto" w:fill="auto"/>
          </w:tcPr>
          <w:p w14:paraId="492730B6" w14:textId="77777777" w:rsidR="001941FD" w:rsidRPr="001941FD" w:rsidRDefault="001941FD" w:rsidP="001941FD">
            <w:pPr>
              <w:spacing w:before="60" w:after="60"/>
              <w:ind w:firstLine="0"/>
              <w:rPr>
                <w:szCs w:val="22"/>
              </w:rPr>
            </w:pPr>
            <w:r w:rsidRPr="001941FD">
              <w:rPr>
                <w:sz w:val="22"/>
                <w:szCs w:val="22"/>
              </w:rPr>
              <w:t>Отменен</w:t>
            </w:r>
          </w:p>
        </w:tc>
        <w:tc>
          <w:tcPr>
            <w:tcW w:w="5923" w:type="dxa"/>
            <w:shd w:val="clear" w:color="auto" w:fill="auto"/>
          </w:tcPr>
          <w:p w14:paraId="7F847F8B" w14:textId="77777777" w:rsidR="001941FD" w:rsidRPr="001941FD" w:rsidRDefault="001941FD" w:rsidP="001941FD">
            <w:pPr>
              <w:spacing w:before="60" w:after="60"/>
              <w:ind w:firstLine="0"/>
              <w:rPr>
                <w:szCs w:val="22"/>
              </w:rPr>
            </w:pPr>
            <w:r w:rsidRPr="001941FD">
              <w:rPr>
                <w:sz w:val="22"/>
                <w:szCs w:val="22"/>
              </w:rPr>
              <w:t>ЭД отменен</w:t>
            </w:r>
          </w:p>
        </w:tc>
      </w:tr>
      <w:tr w:rsidR="001941FD" w:rsidRPr="001941FD" w14:paraId="66243A83"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vMerge w:val="restart"/>
            <w:shd w:val="clear" w:color="auto" w:fill="auto"/>
          </w:tcPr>
          <w:p w14:paraId="2DBFDF42" w14:textId="77777777" w:rsidR="001941FD" w:rsidRPr="001941FD" w:rsidRDefault="001941FD" w:rsidP="001941FD">
            <w:pPr>
              <w:spacing w:before="60" w:after="60"/>
              <w:ind w:firstLine="0"/>
              <w:rPr>
                <w:szCs w:val="22"/>
              </w:rPr>
            </w:pPr>
            <w:r w:rsidRPr="001941FD">
              <w:rPr>
                <w:sz w:val="22"/>
                <w:szCs w:val="22"/>
              </w:rPr>
              <w:t>30</w:t>
            </w:r>
          </w:p>
        </w:tc>
        <w:tc>
          <w:tcPr>
            <w:tcW w:w="3258" w:type="dxa"/>
            <w:shd w:val="clear" w:color="auto" w:fill="auto"/>
          </w:tcPr>
          <w:p w14:paraId="34E4B6DA" w14:textId="77777777" w:rsidR="001941FD" w:rsidRPr="001941FD" w:rsidRDefault="001941FD" w:rsidP="001941FD">
            <w:pPr>
              <w:spacing w:before="60" w:after="60"/>
              <w:ind w:firstLine="0"/>
              <w:rPr>
                <w:szCs w:val="22"/>
              </w:rPr>
            </w:pPr>
            <w:r w:rsidRPr="001941FD">
              <w:rPr>
                <w:sz w:val="22"/>
                <w:szCs w:val="22"/>
              </w:rPr>
              <w:t>На исполнении</w:t>
            </w:r>
          </w:p>
        </w:tc>
        <w:tc>
          <w:tcPr>
            <w:tcW w:w="5923" w:type="dxa"/>
            <w:shd w:val="clear" w:color="auto" w:fill="auto"/>
          </w:tcPr>
          <w:p w14:paraId="454794CC" w14:textId="77777777" w:rsidR="001941FD" w:rsidRPr="001941FD" w:rsidRDefault="001941FD" w:rsidP="001941FD">
            <w:pPr>
              <w:spacing w:before="60" w:after="60"/>
              <w:ind w:firstLine="0"/>
              <w:rPr>
                <w:szCs w:val="22"/>
              </w:rPr>
            </w:pPr>
            <w:r w:rsidRPr="001941FD">
              <w:rPr>
                <w:sz w:val="22"/>
                <w:szCs w:val="22"/>
              </w:rPr>
              <w:t>ЭД находится на исполнении</w:t>
            </w:r>
          </w:p>
        </w:tc>
      </w:tr>
      <w:tr w:rsidR="001941FD" w:rsidRPr="001941FD" w14:paraId="79A0D81D"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vMerge/>
            <w:shd w:val="clear" w:color="auto" w:fill="auto"/>
          </w:tcPr>
          <w:p w14:paraId="16E59CB8" w14:textId="77777777" w:rsidR="001941FD" w:rsidRPr="001941FD" w:rsidRDefault="001941FD" w:rsidP="001941FD">
            <w:pPr>
              <w:spacing w:before="60" w:after="60"/>
              <w:ind w:firstLine="0"/>
              <w:rPr>
                <w:szCs w:val="22"/>
              </w:rPr>
            </w:pPr>
          </w:p>
        </w:tc>
        <w:tc>
          <w:tcPr>
            <w:tcW w:w="3258" w:type="dxa"/>
            <w:shd w:val="clear" w:color="auto" w:fill="auto"/>
          </w:tcPr>
          <w:p w14:paraId="01B9EC41" w14:textId="77777777" w:rsidR="001941FD" w:rsidRPr="001941FD" w:rsidRDefault="001941FD" w:rsidP="001941FD">
            <w:pPr>
              <w:spacing w:before="60" w:after="60"/>
              <w:ind w:firstLine="0"/>
              <w:rPr>
                <w:szCs w:val="22"/>
              </w:rPr>
            </w:pPr>
            <w:r w:rsidRPr="001941FD">
              <w:rPr>
                <w:sz w:val="22"/>
                <w:szCs w:val="22"/>
              </w:rPr>
              <w:t>Требуется внесение изменений в новом году*</w:t>
            </w:r>
          </w:p>
        </w:tc>
        <w:tc>
          <w:tcPr>
            <w:tcW w:w="5923" w:type="dxa"/>
            <w:shd w:val="clear" w:color="auto" w:fill="auto"/>
          </w:tcPr>
          <w:p w14:paraId="54A92FEF" w14:textId="77777777" w:rsidR="001941FD" w:rsidRPr="001941FD" w:rsidRDefault="001941FD" w:rsidP="001941FD">
            <w:pPr>
              <w:spacing w:before="60" w:after="60"/>
              <w:ind w:firstLine="0"/>
              <w:rPr>
                <w:szCs w:val="22"/>
              </w:rPr>
            </w:pPr>
            <w:r w:rsidRPr="001941FD">
              <w:rPr>
                <w:sz w:val="22"/>
                <w:szCs w:val="22"/>
              </w:rPr>
              <w:t>ЭД требуется изменить в новом году</w:t>
            </w:r>
          </w:p>
        </w:tc>
      </w:tr>
      <w:tr w:rsidR="001941FD" w:rsidRPr="001941FD" w14:paraId="07F887C7"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2A8FBDC8" w14:textId="77777777" w:rsidR="001941FD" w:rsidRPr="001941FD" w:rsidRDefault="001941FD" w:rsidP="001941FD">
            <w:pPr>
              <w:spacing w:before="60" w:after="60"/>
              <w:ind w:firstLine="0"/>
              <w:rPr>
                <w:szCs w:val="22"/>
              </w:rPr>
            </w:pPr>
            <w:r w:rsidRPr="001941FD">
              <w:rPr>
                <w:sz w:val="22"/>
                <w:szCs w:val="22"/>
              </w:rPr>
              <w:t>31</w:t>
            </w:r>
          </w:p>
        </w:tc>
        <w:tc>
          <w:tcPr>
            <w:tcW w:w="3258" w:type="dxa"/>
            <w:shd w:val="clear" w:color="auto" w:fill="auto"/>
          </w:tcPr>
          <w:p w14:paraId="67707533" w14:textId="77777777" w:rsidR="001941FD" w:rsidRPr="001941FD" w:rsidRDefault="001941FD" w:rsidP="001941FD">
            <w:pPr>
              <w:spacing w:before="60" w:after="60"/>
              <w:ind w:firstLine="0"/>
              <w:rPr>
                <w:szCs w:val="22"/>
              </w:rPr>
            </w:pPr>
            <w:r w:rsidRPr="001941FD">
              <w:rPr>
                <w:sz w:val="22"/>
                <w:szCs w:val="22"/>
              </w:rPr>
              <w:t>Закрыт с отказом</w:t>
            </w:r>
          </w:p>
        </w:tc>
        <w:tc>
          <w:tcPr>
            <w:tcW w:w="5923" w:type="dxa"/>
            <w:shd w:val="clear" w:color="auto" w:fill="auto"/>
          </w:tcPr>
          <w:p w14:paraId="604D13AC" w14:textId="77777777" w:rsidR="001941FD" w:rsidRPr="001941FD" w:rsidRDefault="001941FD" w:rsidP="001941FD">
            <w:pPr>
              <w:spacing w:before="60" w:after="60"/>
              <w:ind w:firstLine="0"/>
              <w:rPr>
                <w:szCs w:val="22"/>
              </w:rPr>
            </w:pPr>
            <w:r w:rsidRPr="001941FD">
              <w:rPr>
                <w:sz w:val="22"/>
                <w:szCs w:val="22"/>
              </w:rPr>
              <w:t>ЭД закрыт с отказом</w:t>
            </w:r>
          </w:p>
        </w:tc>
      </w:tr>
      <w:tr w:rsidR="001941FD" w:rsidRPr="001941FD" w14:paraId="24523AAD"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647D8C0C" w14:textId="77777777" w:rsidR="001941FD" w:rsidRPr="001941FD" w:rsidRDefault="001941FD" w:rsidP="001941FD">
            <w:pPr>
              <w:spacing w:before="60" w:after="60"/>
              <w:ind w:firstLine="0"/>
              <w:rPr>
                <w:szCs w:val="22"/>
              </w:rPr>
            </w:pPr>
            <w:r w:rsidRPr="001941FD">
              <w:rPr>
                <w:sz w:val="22"/>
                <w:szCs w:val="22"/>
              </w:rPr>
              <w:t>32</w:t>
            </w:r>
          </w:p>
        </w:tc>
        <w:tc>
          <w:tcPr>
            <w:tcW w:w="3258" w:type="dxa"/>
            <w:shd w:val="clear" w:color="auto" w:fill="auto"/>
          </w:tcPr>
          <w:p w14:paraId="3F728F63" w14:textId="77777777" w:rsidR="001941FD" w:rsidRPr="001941FD" w:rsidRDefault="001941FD" w:rsidP="001941FD">
            <w:pPr>
              <w:spacing w:before="60" w:after="60"/>
              <w:ind w:firstLine="0"/>
              <w:rPr>
                <w:szCs w:val="22"/>
              </w:rPr>
            </w:pPr>
            <w:r w:rsidRPr="001941FD">
              <w:rPr>
                <w:sz w:val="22"/>
                <w:szCs w:val="22"/>
              </w:rPr>
              <w:t>Закрыт</w:t>
            </w:r>
          </w:p>
        </w:tc>
        <w:tc>
          <w:tcPr>
            <w:tcW w:w="5923" w:type="dxa"/>
            <w:shd w:val="clear" w:color="auto" w:fill="auto"/>
          </w:tcPr>
          <w:p w14:paraId="28F39971" w14:textId="77777777" w:rsidR="001941FD" w:rsidRPr="001941FD" w:rsidRDefault="001941FD" w:rsidP="001941FD">
            <w:pPr>
              <w:spacing w:before="60" w:after="60"/>
              <w:ind w:firstLine="0"/>
              <w:rPr>
                <w:szCs w:val="22"/>
              </w:rPr>
            </w:pPr>
            <w:r w:rsidRPr="001941FD">
              <w:rPr>
                <w:sz w:val="22"/>
                <w:szCs w:val="22"/>
              </w:rPr>
              <w:t>ЭД закрыт</w:t>
            </w:r>
          </w:p>
        </w:tc>
      </w:tr>
      <w:tr w:rsidR="001941FD" w:rsidRPr="001941FD" w14:paraId="4E8E55E0"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01A1C24A" w14:textId="77777777" w:rsidR="001941FD" w:rsidRPr="001941FD" w:rsidRDefault="001941FD" w:rsidP="001941FD">
            <w:pPr>
              <w:spacing w:before="60" w:after="60"/>
              <w:ind w:firstLine="0"/>
              <w:rPr>
                <w:szCs w:val="22"/>
              </w:rPr>
            </w:pPr>
            <w:r w:rsidRPr="001941FD">
              <w:rPr>
                <w:sz w:val="22"/>
                <w:szCs w:val="22"/>
              </w:rPr>
              <w:t>33</w:t>
            </w:r>
          </w:p>
        </w:tc>
        <w:tc>
          <w:tcPr>
            <w:tcW w:w="3258" w:type="dxa"/>
            <w:shd w:val="clear" w:color="auto" w:fill="auto"/>
          </w:tcPr>
          <w:p w14:paraId="35A73047" w14:textId="77777777" w:rsidR="001941FD" w:rsidRPr="001941FD" w:rsidRDefault="001941FD" w:rsidP="001941FD">
            <w:pPr>
              <w:spacing w:before="60" w:after="60"/>
              <w:ind w:firstLine="0"/>
              <w:rPr>
                <w:szCs w:val="22"/>
              </w:rPr>
            </w:pPr>
            <w:r w:rsidRPr="001941FD">
              <w:rPr>
                <w:sz w:val="22"/>
                <w:szCs w:val="22"/>
              </w:rPr>
              <w:t>Закрыт без уточнения</w:t>
            </w:r>
          </w:p>
        </w:tc>
        <w:tc>
          <w:tcPr>
            <w:tcW w:w="5923" w:type="dxa"/>
            <w:shd w:val="clear" w:color="auto" w:fill="auto"/>
          </w:tcPr>
          <w:p w14:paraId="69F3F1C1" w14:textId="77777777" w:rsidR="001941FD" w:rsidRPr="001941FD" w:rsidRDefault="001941FD" w:rsidP="001941FD">
            <w:pPr>
              <w:spacing w:before="60" w:after="60"/>
              <w:ind w:firstLine="0"/>
              <w:rPr>
                <w:szCs w:val="22"/>
              </w:rPr>
            </w:pPr>
            <w:r w:rsidRPr="001941FD">
              <w:rPr>
                <w:sz w:val="22"/>
                <w:szCs w:val="22"/>
              </w:rPr>
              <w:t>ЭД закрыт без уточнения</w:t>
            </w:r>
          </w:p>
        </w:tc>
      </w:tr>
      <w:tr w:rsidR="001941FD" w:rsidRPr="001941FD" w14:paraId="40E7034B"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45814745" w14:textId="77777777" w:rsidR="001941FD" w:rsidRPr="001941FD" w:rsidRDefault="001941FD" w:rsidP="001941FD">
            <w:pPr>
              <w:spacing w:before="60" w:after="60"/>
              <w:ind w:firstLine="0"/>
              <w:rPr>
                <w:szCs w:val="22"/>
              </w:rPr>
            </w:pPr>
            <w:r w:rsidRPr="001941FD">
              <w:rPr>
                <w:sz w:val="22"/>
                <w:szCs w:val="22"/>
              </w:rPr>
              <w:lastRenderedPageBreak/>
              <w:t>34</w:t>
            </w:r>
          </w:p>
        </w:tc>
        <w:tc>
          <w:tcPr>
            <w:tcW w:w="3258" w:type="dxa"/>
            <w:shd w:val="clear" w:color="auto" w:fill="auto"/>
          </w:tcPr>
          <w:p w14:paraId="0B97F431" w14:textId="77777777" w:rsidR="001941FD" w:rsidRPr="001941FD" w:rsidRDefault="001941FD" w:rsidP="001941FD">
            <w:pPr>
              <w:spacing w:before="60" w:after="60"/>
              <w:ind w:firstLine="0"/>
              <w:rPr>
                <w:szCs w:val="22"/>
              </w:rPr>
            </w:pPr>
            <w:r w:rsidRPr="001941FD">
              <w:rPr>
                <w:sz w:val="22"/>
                <w:szCs w:val="22"/>
              </w:rPr>
              <w:t>Принят</w:t>
            </w:r>
          </w:p>
        </w:tc>
        <w:tc>
          <w:tcPr>
            <w:tcW w:w="5923" w:type="dxa"/>
            <w:shd w:val="clear" w:color="auto" w:fill="auto"/>
          </w:tcPr>
          <w:p w14:paraId="5F7FB246" w14:textId="77777777" w:rsidR="001941FD" w:rsidRPr="001941FD" w:rsidRDefault="001941FD" w:rsidP="001941FD">
            <w:pPr>
              <w:spacing w:before="60" w:after="60"/>
              <w:ind w:firstLine="0"/>
              <w:rPr>
                <w:szCs w:val="22"/>
              </w:rPr>
            </w:pPr>
            <w:r w:rsidRPr="001941FD">
              <w:rPr>
                <w:sz w:val="22"/>
                <w:szCs w:val="22"/>
              </w:rPr>
              <w:t>ЭД принят</w:t>
            </w:r>
          </w:p>
        </w:tc>
      </w:tr>
      <w:tr w:rsidR="001941FD" w:rsidRPr="001941FD" w14:paraId="0485D1FF"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7976223E" w14:textId="77777777" w:rsidR="001941FD" w:rsidRPr="001941FD" w:rsidRDefault="001941FD" w:rsidP="001941FD">
            <w:pPr>
              <w:spacing w:before="60" w:after="60"/>
              <w:ind w:firstLine="0"/>
              <w:rPr>
                <w:szCs w:val="22"/>
              </w:rPr>
            </w:pPr>
            <w:r w:rsidRPr="001941FD">
              <w:rPr>
                <w:sz w:val="22"/>
                <w:szCs w:val="22"/>
              </w:rPr>
              <w:t>35</w:t>
            </w:r>
          </w:p>
        </w:tc>
        <w:tc>
          <w:tcPr>
            <w:tcW w:w="3258" w:type="dxa"/>
            <w:shd w:val="clear" w:color="auto" w:fill="auto"/>
          </w:tcPr>
          <w:p w14:paraId="440CA819" w14:textId="77777777" w:rsidR="001941FD" w:rsidRPr="001941FD" w:rsidRDefault="001941FD" w:rsidP="001941FD">
            <w:pPr>
              <w:spacing w:before="60" w:after="60"/>
              <w:ind w:firstLine="0"/>
              <w:rPr>
                <w:szCs w:val="22"/>
              </w:rPr>
            </w:pPr>
            <w:r w:rsidRPr="001941FD">
              <w:rPr>
                <w:sz w:val="22"/>
                <w:szCs w:val="22"/>
              </w:rPr>
              <w:t>Передан на возврат</w:t>
            </w:r>
          </w:p>
        </w:tc>
        <w:tc>
          <w:tcPr>
            <w:tcW w:w="5923" w:type="dxa"/>
            <w:shd w:val="clear" w:color="auto" w:fill="auto"/>
          </w:tcPr>
          <w:p w14:paraId="34999F6C" w14:textId="77777777" w:rsidR="001941FD" w:rsidRPr="001941FD" w:rsidRDefault="001941FD" w:rsidP="001941FD">
            <w:pPr>
              <w:spacing w:before="60" w:after="60"/>
              <w:ind w:firstLine="0"/>
              <w:rPr>
                <w:szCs w:val="22"/>
              </w:rPr>
            </w:pPr>
            <w:r w:rsidRPr="001941FD">
              <w:rPr>
                <w:sz w:val="22"/>
                <w:szCs w:val="22"/>
              </w:rPr>
              <w:t>ЭД передан на возврат</w:t>
            </w:r>
          </w:p>
        </w:tc>
      </w:tr>
      <w:tr w:rsidR="001941FD" w:rsidRPr="001941FD" w14:paraId="062E055D"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1CD5DC5C" w14:textId="77777777" w:rsidR="001941FD" w:rsidRPr="001941FD" w:rsidRDefault="001941FD" w:rsidP="001941FD">
            <w:pPr>
              <w:spacing w:before="60" w:after="60"/>
              <w:ind w:firstLine="0"/>
              <w:rPr>
                <w:szCs w:val="22"/>
              </w:rPr>
            </w:pPr>
            <w:r w:rsidRPr="001941FD">
              <w:rPr>
                <w:sz w:val="22"/>
                <w:szCs w:val="22"/>
              </w:rPr>
              <w:t>36</w:t>
            </w:r>
          </w:p>
        </w:tc>
        <w:tc>
          <w:tcPr>
            <w:tcW w:w="3258" w:type="dxa"/>
            <w:shd w:val="clear" w:color="auto" w:fill="auto"/>
          </w:tcPr>
          <w:p w14:paraId="53737C27" w14:textId="77777777" w:rsidR="001941FD" w:rsidRPr="001941FD" w:rsidRDefault="001941FD" w:rsidP="001941FD">
            <w:pPr>
              <w:spacing w:before="60" w:after="60"/>
              <w:ind w:firstLine="0"/>
              <w:rPr>
                <w:szCs w:val="22"/>
              </w:rPr>
            </w:pPr>
            <w:r w:rsidRPr="001941FD">
              <w:rPr>
                <w:sz w:val="22"/>
                <w:szCs w:val="22"/>
              </w:rPr>
              <w:t>Возвращен</w:t>
            </w:r>
          </w:p>
        </w:tc>
        <w:tc>
          <w:tcPr>
            <w:tcW w:w="5923" w:type="dxa"/>
            <w:shd w:val="clear" w:color="auto" w:fill="auto"/>
          </w:tcPr>
          <w:p w14:paraId="106ECFFE" w14:textId="77777777" w:rsidR="001941FD" w:rsidRPr="001941FD" w:rsidRDefault="001941FD" w:rsidP="001941FD">
            <w:pPr>
              <w:spacing w:before="60" w:after="60"/>
              <w:ind w:firstLine="0"/>
              <w:rPr>
                <w:szCs w:val="22"/>
              </w:rPr>
            </w:pPr>
            <w:r w:rsidRPr="001941FD">
              <w:rPr>
                <w:sz w:val="22"/>
                <w:szCs w:val="22"/>
              </w:rPr>
              <w:t>ЭД возвращен</w:t>
            </w:r>
          </w:p>
        </w:tc>
      </w:tr>
      <w:tr w:rsidR="001941FD" w:rsidRPr="001941FD" w14:paraId="6EA60E79" w14:textId="77777777" w:rsidTr="001941FD">
        <w:trPr>
          <w:cnfStyle w:val="000000100000" w:firstRow="0" w:lastRow="0" w:firstColumn="0" w:lastColumn="0" w:oddVBand="0" w:evenVBand="0" w:oddHBand="1" w:evenHBand="0" w:firstRowFirstColumn="0" w:firstRowLastColumn="0" w:lastRowFirstColumn="0" w:lastRowLastColumn="0"/>
        </w:trPr>
        <w:tc>
          <w:tcPr>
            <w:tcW w:w="588" w:type="dxa"/>
            <w:shd w:val="clear" w:color="auto" w:fill="auto"/>
          </w:tcPr>
          <w:p w14:paraId="2E907C34" w14:textId="77777777" w:rsidR="001941FD" w:rsidRPr="001941FD" w:rsidRDefault="001941FD" w:rsidP="001941FD">
            <w:pPr>
              <w:spacing w:before="60" w:after="60"/>
              <w:ind w:firstLine="0"/>
              <w:rPr>
                <w:szCs w:val="22"/>
              </w:rPr>
            </w:pPr>
            <w:r w:rsidRPr="001941FD">
              <w:rPr>
                <w:sz w:val="22"/>
                <w:szCs w:val="22"/>
              </w:rPr>
              <w:t>37</w:t>
            </w:r>
          </w:p>
        </w:tc>
        <w:tc>
          <w:tcPr>
            <w:tcW w:w="3258" w:type="dxa"/>
            <w:shd w:val="clear" w:color="auto" w:fill="auto"/>
          </w:tcPr>
          <w:p w14:paraId="77F9B24D" w14:textId="77777777" w:rsidR="001941FD" w:rsidRPr="001941FD" w:rsidRDefault="001941FD" w:rsidP="001941FD">
            <w:pPr>
              <w:spacing w:before="60" w:after="60"/>
              <w:ind w:firstLine="0"/>
              <w:rPr>
                <w:szCs w:val="22"/>
              </w:rPr>
            </w:pPr>
            <w:r w:rsidRPr="001941FD">
              <w:rPr>
                <w:sz w:val="22"/>
                <w:szCs w:val="22"/>
              </w:rPr>
              <w:t>Отмена поручения на возврат</w:t>
            </w:r>
          </w:p>
        </w:tc>
        <w:tc>
          <w:tcPr>
            <w:tcW w:w="5923" w:type="dxa"/>
            <w:shd w:val="clear" w:color="auto" w:fill="auto"/>
          </w:tcPr>
          <w:p w14:paraId="413A24E4" w14:textId="77777777" w:rsidR="001941FD" w:rsidRPr="001941FD" w:rsidRDefault="001941FD" w:rsidP="001941FD">
            <w:pPr>
              <w:spacing w:before="60" w:after="60"/>
              <w:ind w:firstLine="0"/>
              <w:rPr>
                <w:szCs w:val="22"/>
              </w:rPr>
            </w:pPr>
            <w:r w:rsidRPr="001941FD">
              <w:rPr>
                <w:sz w:val="22"/>
                <w:szCs w:val="22"/>
              </w:rPr>
              <w:t>ЭД отмена поручения на возврат</w:t>
            </w:r>
          </w:p>
        </w:tc>
      </w:tr>
      <w:tr w:rsidR="001941FD" w:rsidRPr="001941FD" w14:paraId="7506BE34" w14:textId="77777777" w:rsidTr="001941FD">
        <w:trPr>
          <w:cnfStyle w:val="000000010000" w:firstRow="0" w:lastRow="0" w:firstColumn="0" w:lastColumn="0" w:oddVBand="0" w:evenVBand="0" w:oddHBand="0" w:evenHBand="1" w:firstRowFirstColumn="0" w:firstRowLastColumn="0" w:lastRowFirstColumn="0" w:lastRowLastColumn="0"/>
        </w:trPr>
        <w:tc>
          <w:tcPr>
            <w:tcW w:w="588" w:type="dxa"/>
            <w:shd w:val="clear" w:color="auto" w:fill="auto"/>
          </w:tcPr>
          <w:p w14:paraId="73863B61" w14:textId="77777777" w:rsidR="001941FD" w:rsidRPr="001941FD" w:rsidRDefault="001941FD" w:rsidP="001941FD">
            <w:pPr>
              <w:spacing w:before="60" w:after="60"/>
              <w:ind w:firstLine="0"/>
              <w:rPr>
                <w:sz w:val="22"/>
                <w:szCs w:val="22"/>
              </w:rPr>
            </w:pPr>
            <w:r w:rsidRPr="00745E05">
              <w:rPr>
                <w:sz w:val="22"/>
                <w:szCs w:val="22"/>
              </w:rPr>
              <w:t>38</w:t>
            </w:r>
          </w:p>
        </w:tc>
        <w:tc>
          <w:tcPr>
            <w:tcW w:w="3258" w:type="dxa"/>
            <w:shd w:val="clear" w:color="auto" w:fill="auto"/>
          </w:tcPr>
          <w:p w14:paraId="7FA0E927" w14:textId="77777777" w:rsidR="001941FD" w:rsidRPr="001941FD" w:rsidRDefault="001941FD" w:rsidP="001941FD">
            <w:pPr>
              <w:spacing w:before="60" w:after="60"/>
              <w:ind w:firstLine="0"/>
              <w:rPr>
                <w:sz w:val="22"/>
                <w:szCs w:val="22"/>
              </w:rPr>
            </w:pPr>
            <w:r w:rsidRPr="00745E05">
              <w:rPr>
                <w:sz w:val="22"/>
                <w:szCs w:val="22"/>
              </w:rPr>
              <w:t>Бюджетный мониторинг</w:t>
            </w:r>
          </w:p>
        </w:tc>
        <w:tc>
          <w:tcPr>
            <w:tcW w:w="5923" w:type="dxa"/>
            <w:shd w:val="clear" w:color="auto" w:fill="auto"/>
          </w:tcPr>
          <w:p w14:paraId="5B1D732E" w14:textId="77777777" w:rsidR="001941FD" w:rsidRPr="00745E05" w:rsidRDefault="001941FD" w:rsidP="001941FD">
            <w:pPr>
              <w:spacing w:before="60" w:after="60"/>
              <w:ind w:firstLine="0"/>
              <w:rPr>
                <w:sz w:val="22"/>
                <w:szCs w:val="22"/>
              </w:rPr>
            </w:pPr>
            <w:r w:rsidRPr="00745E05">
              <w:rPr>
                <w:sz w:val="22"/>
                <w:szCs w:val="22"/>
              </w:rPr>
              <w:t>Для ЭД проведена проверка бюджетного мониторинга.</w:t>
            </w:r>
          </w:p>
          <w:p w14:paraId="13D888DA" w14:textId="77777777" w:rsidR="001941FD" w:rsidRPr="001941FD" w:rsidRDefault="001941FD" w:rsidP="001941FD">
            <w:pPr>
              <w:spacing w:before="60" w:after="60"/>
              <w:ind w:firstLine="0"/>
              <w:rPr>
                <w:sz w:val="22"/>
                <w:szCs w:val="22"/>
              </w:rPr>
            </w:pPr>
            <w:r w:rsidRPr="00745E05">
              <w:rPr>
                <w:sz w:val="22"/>
                <w:szCs w:val="22"/>
              </w:rPr>
              <w:t>Используется при передаче Квитанции из Модуля ANTIFROD (ПУДС ЭБ) в Компонент КС ПУР ЭБ, из Модуля ANTIFROD (ПУДС ЭБ) в в НСИ ЭБ.</w:t>
            </w:r>
          </w:p>
        </w:tc>
      </w:tr>
    </w:tbl>
    <w:p w14:paraId="1EBBB4C6" w14:textId="77777777" w:rsidR="001941FD" w:rsidRPr="001941FD" w:rsidRDefault="001941FD" w:rsidP="001941FD">
      <w:pPr>
        <w:pStyle w:val="OTRNormal"/>
        <w:rPr>
          <w:szCs w:val="24"/>
        </w:rPr>
      </w:pPr>
      <w:r w:rsidRPr="001941FD">
        <w:t xml:space="preserve"> </w:t>
      </w:r>
      <w:bookmarkStart w:id="2634" w:name="_Toc84802589"/>
      <w:r w:rsidRPr="001941FD">
        <w:rPr>
          <w:szCs w:val="24"/>
        </w:rPr>
        <w:t>* Применяется для указания статуса документа «Казначейское обеспечение обязательств» (ф. 0506110)</w:t>
      </w:r>
    </w:p>
    <w:p w14:paraId="2212C85A" w14:textId="77777777" w:rsidR="001941FD" w:rsidRPr="00745E05" w:rsidRDefault="001941FD" w:rsidP="001941FD">
      <w:pPr>
        <w:pStyle w:val="32"/>
        <w:ind w:left="862"/>
        <w:rPr>
          <w:szCs w:val="24"/>
        </w:rPr>
      </w:pPr>
      <w:bookmarkStart w:id="2635" w:name="_Toc87609330"/>
      <w:bookmarkStart w:id="2636" w:name="_Toc94857086"/>
      <w:bookmarkStart w:id="2637" w:name="_Toc105752352"/>
      <w:bookmarkStart w:id="2638" w:name="_Toc115392606"/>
      <w:r w:rsidRPr="00745E05">
        <w:rPr>
          <w:szCs w:val="24"/>
        </w:rPr>
        <w:t>Тип документов, передаваемые в квитанции</w:t>
      </w:r>
      <w:bookmarkEnd w:id="2634"/>
      <w:bookmarkEnd w:id="2635"/>
      <w:bookmarkEnd w:id="2636"/>
      <w:bookmarkEnd w:id="2637"/>
      <w:bookmarkEnd w:id="2638"/>
    </w:p>
    <w:p w14:paraId="459CF5EB" w14:textId="1AFC9563" w:rsidR="001941FD" w:rsidRPr="00745E05" w:rsidRDefault="001941FD" w:rsidP="001941FD">
      <w:pPr>
        <w:pStyle w:val="GOSTNameTable"/>
      </w:pPr>
      <w:r w:rsidRPr="00745E05">
        <w:rPr>
          <w:rFonts w:eastAsia="Calibri"/>
        </w:rPr>
        <w:fldChar w:fldCharType="begin"/>
      </w:r>
      <w:r w:rsidRPr="00745E05">
        <w:rPr>
          <w:rFonts w:eastAsia="Calibri"/>
        </w:rPr>
        <w:instrText xml:space="preserve"> </w:instrText>
      </w:r>
      <w:r w:rsidRPr="00745E05">
        <w:rPr>
          <w:rFonts w:eastAsia="Calibri"/>
          <w:lang w:val="en-US"/>
        </w:rPr>
        <w:instrText>SEQ</w:instrText>
      </w:r>
      <w:r w:rsidRPr="00745E05">
        <w:rPr>
          <w:rFonts w:eastAsia="Calibri"/>
        </w:rPr>
        <w:instrText xml:space="preserve"> Таблица \* </w:instrText>
      </w:r>
      <w:r w:rsidRPr="00745E05">
        <w:rPr>
          <w:rFonts w:eastAsia="Calibri"/>
          <w:lang w:val="en-US"/>
        </w:rPr>
        <w:instrText>ARABIC</w:instrText>
      </w:r>
      <w:r w:rsidRPr="00745E05">
        <w:rPr>
          <w:rFonts w:eastAsia="Calibri"/>
        </w:rPr>
        <w:instrText xml:space="preserve"> </w:instrText>
      </w:r>
      <w:r w:rsidRPr="00745E05">
        <w:rPr>
          <w:rFonts w:eastAsia="Calibri"/>
        </w:rPr>
        <w:fldChar w:fldCharType="separate"/>
      </w:r>
      <w:bookmarkStart w:id="2639" w:name="_Ref63957062"/>
      <w:bookmarkStart w:id="2640" w:name="_Toc87609710"/>
      <w:r w:rsidR="007A3ADF">
        <w:rPr>
          <w:rFonts w:eastAsia="Calibri"/>
          <w:noProof/>
          <w:lang w:val="en-US"/>
        </w:rPr>
        <w:t>294</w:t>
      </w:r>
      <w:bookmarkEnd w:id="2639"/>
      <w:r w:rsidRPr="00745E05">
        <w:rPr>
          <w:rFonts w:eastAsia="Calibri"/>
        </w:rPr>
        <w:fldChar w:fldCharType="end"/>
      </w:r>
      <w:r w:rsidRPr="00745E05">
        <w:t xml:space="preserve"> – Типы документов, передаваемые в Квитанции</w:t>
      </w:r>
      <w:bookmarkEnd w:id="2640"/>
      <w:r w:rsidRPr="00745E05">
        <w:t xml:space="preserve"> </w:t>
      </w:r>
    </w:p>
    <w:tbl>
      <w:tblPr>
        <w:tblStyle w:val="GOSTTable"/>
        <w:tblW w:w="5000" w:type="pct"/>
        <w:tblLayout w:type="fixed"/>
        <w:tblLook w:val="04A0" w:firstRow="1" w:lastRow="0" w:firstColumn="1" w:lastColumn="0" w:noHBand="0" w:noVBand="1"/>
      </w:tblPr>
      <w:tblGrid>
        <w:gridCol w:w="2591"/>
        <w:gridCol w:w="3174"/>
        <w:gridCol w:w="3863"/>
      </w:tblGrid>
      <w:tr w:rsidR="001941FD" w:rsidRPr="001941FD" w14:paraId="13487C30" w14:textId="77777777" w:rsidTr="001941FD">
        <w:trPr>
          <w:cnfStyle w:val="100000000000" w:firstRow="1" w:lastRow="0" w:firstColumn="0" w:lastColumn="0" w:oddVBand="0" w:evenVBand="0" w:oddHBand="0" w:evenHBand="0" w:firstRowFirstColumn="0" w:firstRowLastColumn="0" w:lastRowFirstColumn="0" w:lastRowLastColumn="0"/>
        </w:trPr>
        <w:tc>
          <w:tcPr>
            <w:tcW w:w="2629" w:type="dxa"/>
          </w:tcPr>
          <w:p w14:paraId="31930E51" w14:textId="77777777" w:rsidR="001941FD" w:rsidRPr="001941FD" w:rsidRDefault="001941FD" w:rsidP="001941FD">
            <w:pPr>
              <w:widowControl w:val="0"/>
              <w:spacing w:before="60" w:after="60"/>
              <w:ind w:firstLine="0"/>
              <w:jc w:val="center"/>
              <w:rPr>
                <w:b/>
                <w:sz w:val="22"/>
                <w:szCs w:val="22"/>
              </w:rPr>
            </w:pPr>
            <w:r w:rsidRPr="001941FD">
              <w:rPr>
                <w:b/>
                <w:sz w:val="22"/>
                <w:szCs w:val="22"/>
              </w:rPr>
              <w:t>Описание типа документа</w:t>
            </w:r>
          </w:p>
        </w:tc>
        <w:tc>
          <w:tcPr>
            <w:tcW w:w="3220" w:type="dxa"/>
          </w:tcPr>
          <w:p w14:paraId="7198FA03" w14:textId="77777777" w:rsidR="001941FD" w:rsidRPr="00F00D65" w:rsidRDefault="001941FD" w:rsidP="001941FD">
            <w:pPr>
              <w:widowControl w:val="0"/>
              <w:spacing w:before="60" w:after="60"/>
              <w:ind w:firstLine="0"/>
              <w:jc w:val="center"/>
              <w:rPr>
                <w:b/>
                <w:sz w:val="22"/>
                <w:szCs w:val="22"/>
              </w:rPr>
            </w:pPr>
            <w:r w:rsidRPr="00F00D65">
              <w:rPr>
                <w:b/>
                <w:sz w:val="22"/>
                <w:szCs w:val="22"/>
              </w:rPr>
              <w:t>Тип документа</w:t>
            </w:r>
          </w:p>
        </w:tc>
        <w:tc>
          <w:tcPr>
            <w:tcW w:w="3920" w:type="dxa"/>
          </w:tcPr>
          <w:p w14:paraId="14BC34F6" w14:textId="77777777" w:rsidR="001941FD" w:rsidRPr="002E21DD" w:rsidRDefault="001941FD" w:rsidP="001941FD">
            <w:pPr>
              <w:widowControl w:val="0"/>
              <w:spacing w:before="60" w:after="60"/>
              <w:ind w:firstLine="0"/>
              <w:jc w:val="center"/>
              <w:rPr>
                <w:b/>
                <w:sz w:val="22"/>
                <w:szCs w:val="22"/>
              </w:rPr>
            </w:pPr>
            <w:r w:rsidRPr="002E21DD">
              <w:rPr>
                <w:b/>
                <w:sz w:val="22"/>
                <w:szCs w:val="22"/>
              </w:rPr>
              <w:t>Маршрут</w:t>
            </w:r>
          </w:p>
        </w:tc>
      </w:tr>
      <w:tr w:rsidR="001941FD" w:rsidRPr="001941FD" w14:paraId="56110D34" w14:textId="77777777" w:rsidTr="001941FD">
        <w:trPr>
          <w:cnfStyle w:val="000000100000" w:firstRow="0" w:lastRow="0" w:firstColumn="0" w:lastColumn="0" w:oddVBand="0" w:evenVBand="0" w:oddHBand="1" w:evenHBand="0" w:firstRowFirstColumn="0" w:firstRowLastColumn="0" w:lastRowFirstColumn="0" w:lastRowLastColumn="0"/>
          <w:trHeight w:val="271"/>
        </w:trPr>
        <w:tc>
          <w:tcPr>
            <w:tcW w:w="2629" w:type="dxa"/>
            <w:vMerge w:val="restart"/>
          </w:tcPr>
          <w:p w14:paraId="5ED10777" w14:textId="77777777" w:rsidR="001941FD" w:rsidRPr="001941FD" w:rsidRDefault="001941FD" w:rsidP="001941FD">
            <w:pPr>
              <w:widowControl w:val="0"/>
              <w:spacing w:before="60" w:after="60"/>
              <w:ind w:firstLine="0"/>
              <w:rPr>
                <w:sz w:val="22"/>
                <w:szCs w:val="22"/>
              </w:rPr>
            </w:pPr>
            <w:r w:rsidRPr="001941FD">
              <w:rPr>
                <w:sz w:val="22"/>
                <w:szCs w:val="22"/>
              </w:rPr>
              <w:t>Расчетный документ</w:t>
            </w:r>
          </w:p>
        </w:tc>
        <w:tc>
          <w:tcPr>
            <w:tcW w:w="3220" w:type="dxa"/>
          </w:tcPr>
          <w:p w14:paraId="14184BC1" w14:textId="77777777" w:rsidR="001941FD" w:rsidRPr="001941FD" w:rsidRDefault="001941FD" w:rsidP="001941FD">
            <w:pPr>
              <w:widowControl w:val="0"/>
              <w:spacing w:before="60" w:after="60"/>
              <w:ind w:firstLine="0"/>
              <w:rPr>
                <w:sz w:val="22"/>
                <w:szCs w:val="22"/>
              </w:rPr>
            </w:pPr>
            <w:r w:rsidRPr="001941FD">
              <w:rPr>
                <w:sz w:val="22"/>
                <w:szCs w:val="22"/>
              </w:rPr>
              <w:t>TSE_0401060_D07</w:t>
            </w:r>
          </w:p>
        </w:tc>
        <w:tc>
          <w:tcPr>
            <w:tcW w:w="3920" w:type="dxa"/>
          </w:tcPr>
          <w:p w14:paraId="031EF7B2" w14:textId="77777777" w:rsidR="001941FD" w:rsidRPr="001941FD" w:rsidRDefault="001941FD" w:rsidP="001941FD">
            <w:pPr>
              <w:widowControl w:val="0"/>
              <w:spacing w:before="60" w:after="60"/>
              <w:ind w:firstLine="0"/>
              <w:rPr>
                <w:sz w:val="22"/>
                <w:szCs w:val="22"/>
              </w:rPr>
            </w:pPr>
            <w:r w:rsidRPr="001941FD">
              <w:rPr>
                <w:sz w:val="22"/>
                <w:szCs w:val="22"/>
              </w:rPr>
              <w:t xml:space="preserve">При передаче между ППО АСФК и Компонентом КС ПУР ЭБ, при передаче между Компонентом КС ПУР ЭБ и ЮЛ НУБП, при передаче между ПУР ЭБ и Компонентом КС ПУР ЭБ, </w:t>
            </w:r>
            <w:r w:rsidRPr="00745E05">
              <w:rPr>
                <w:sz w:val="22"/>
                <w:szCs w:val="22"/>
              </w:rPr>
              <w:t>при передаче между Компонентом КС ПУР ЭБ и Модулем ANTIFROD (ПУДС ЭБ)</w:t>
            </w:r>
          </w:p>
        </w:tc>
      </w:tr>
      <w:tr w:rsidR="001941FD" w:rsidRPr="001941FD" w14:paraId="0A4B74E4" w14:textId="77777777" w:rsidTr="001941FD">
        <w:trPr>
          <w:cnfStyle w:val="000000010000" w:firstRow="0" w:lastRow="0" w:firstColumn="0" w:lastColumn="0" w:oddVBand="0" w:evenVBand="0" w:oddHBand="0" w:evenHBand="1" w:firstRowFirstColumn="0" w:firstRowLastColumn="0" w:lastRowFirstColumn="0" w:lastRowLastColumn="0"/>
          <w:trHeight w:val="311"/>
        </w:trPr>
        <w:tc>
          <w:tcPr>
            <w:tcW w:w="2629" w:type="dxa"/>
            <w:vMerge/>
          </w:tcPr>
          <w:p w14:paraId="67345DCE" w14:textId="77777777" w:rsidR="001941FD" w:rsidRPr="001941FD" w:rsidRDefault="001941FD" w:rsidP="001941FD">
            <w:pPr>
              <w:widowControl w:val="0"/>
              <w:spacing w:before="60" w:after="60"/>
              <w:ind w:firstLine="0"/>
              <w:rPr>
                <w:sz w:val="22"/>
                <w:szCs w:val="22"/>
              </w:rPr>
            </w:pPr>
          </w:p>
        </w:tc>
        <w:tc>
          <w:tcPr>
            <w:tcW w:w="3220" w:type="dxa"/>
          </w:tcPr>
          <w:p w14:paraId="5EFF977A" w14:textId="77777777" w:rsidR="001941FD" w:rsidRPr="001941FD" w:rsidRDefault="001941FD" w:rsidP="001941FD">
            <w:pPr>
              <w:widowControl w:val="0"/>
              <w:spacing w:before="60" w:after="60"/>
              <w:ind w:firstLine="0"/>
              <w:rPr>
                <w:sz w:val="22"/>
                <w:szCs w:val="22"/>
              </w:rPr>
            </w:pPr>
            <w:r w:rsidRPr="001941FD">
              <w:rPr>
                <w:sz w:val="22"/>
                <w:szCs w:val="22"/>
              </w:rPr>
              <w:t>FAM_PaymOrderCr</w:t>
            </w:r>
          </w:p>
        </w:tc>
        <w:tc>
          <w:tcPr>
            <w:tcW w:w="3920" w:type="dxa"/>
          </w:tcPr>
          <w:p w14:paraId="0E6315E4"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ПУДС ЭБ и Компонентом КС ПУР ЭБ, ПУДС ЭБ и ПУР ЭБ</w:t>
            </w:r>
          </w:p>
        </w:tc>
      </w:tr>
      <w:tr w:rsidR="001941FD" w:rsidRPr="001941FD" w14:paraId="2F9AAF17"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tcPr>
          <w:p w14:paraId="0BD016FD" w14:textId="77777777" w:rsidR="001941FD" w:rsidRPr="001941FD" w:rsidRDefault="001941FD" w:rsidP="001941FD">
            <w:pPr>
              <w:widowControl w:val="0"/>
              <w:spacing w:before="60" w:after="60"/>
              <w:ind w:firstLine="0"/>
              <w:rPr>
                <w:sz w:val="22"/>
                <w:szCs w:val="22"/>
              </w:rPr>
            </w:pPr>
            <w:r w:rsidRPr="001941FD">
              <w:rPr>
                <w:sz w:val="22"/>
                <w:szCs w:val="22"/>
              </w:rPr>
              <w:t>Уведомление об уточнении операций клиента (ф. 0531852)</w:t>
            </w:r>
          </w:p>
        </w:tc>
        <w:tc>
          <w:tcPr>
            <w:tcW w:w="3220" w:type="dxa"/>
          </w:tcPr>
          <w:p w14:paraId="490E9850" w14:textId="77777777" w:rsidR="001941FD" w:rsidRPr="001941FD" w:rsidRDefault="001941FD" w:rsidP="001941FD">
            <w:pPr>
              <w:widowControl w:val="0"/>
              <w:spacing w:before="60" w:after="60"/>
              <w:ind w:firstLine="0"/>
              <w:rPr>
                <w:sz w:val="22"/>
                <w:szCs w:val="22"/>
              </w:rPr>
            </w:pPr>
            <w:r w:rsidRPr="001941FD">
              <w:rPr>
                <w:sz w:val="22"/>
                <w:szCs w:val="22"/>
              </w:rPr>
              <w:t>TSE_0531852_D12</w:t>
            </w:r>
          </w:p>
        </w:tc>
        <w:tc>
          <w:tcPr>
            <w:tcW w:w="3920" w:type="dxa"/>
          </w:tcPr>
          <w:p w14:paraId="4FF61BF0"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Компонентом КС ПУР ЭБ и ЮЛ НУБП</w:t>
            </w:r>
          </w:p>
        </w:tc>
      </w:tr>
      <w:tr w:rsidR="001941FD" w:rsidRPr="001941FD" w14:paraId="149CDEA9"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tcPr>
          <w:p w14:paraId="5C3BC438" w14:textId="77777777" w:rsidR="001941FD" w:rsidRPr="001941FD" w:rsidRDefault="001941FD" w:rsidP="001941FD">
            <w:pPr>
              <w:pStyle w:val="GOSTNormal"/>
              <w:ind w:firstLine="0"/>
              <w:rPr>
                <w:sz w:val="22"/>
                <w:szCs w:val="22"/>
              </w:rPr>
            </w:pPr>
            <w:r w:rsidRPr="001941FD">
              <w:rPr>
                <w:sz w:val="22"/>
                <w:szCs w:val="22"/>
              </w:rPr>
              <w:t>Сведения об операциях с целевыми средствами (ф. 0501213)</w:t>
            </w:r>
          </w:p>
        </w:tc>
        <w:tc>
          <w:tcPr>
            <w:tcW w:w="3220" w:type="dxa"/>
          </w:tcPr>
          <w:p w14:paraId="7BE38164" w14:textId="77777777" w:rsidR="001941FD" w:rsidRPr="001941FD" w:rsidRDefault="001941FD" w:rsidP="001941FD">
            <w:pPr>
              <w:pStyle w:val="GOSTNormal"/>
              <w:ind w:firstLine="0"/>
              <w:rPr>
                <w:sz w:val="22"/>
                <w:szCs w:val="22"/>
              </w:rPr>
            </w:pPr>
            <w:r w:rsidRPr="001941FD">
              <w:rPr>
                <w:sz w:val="22"/>
                <w:szCs w:val="22"/>
              </w:rPr>
              <w:t>TSE_05012013_D05</w:t>
            </w:r>
          </w:p>
        </w:tc>
        <w:tc>
          <w:tcPr>
            <w:tcW w:w="3920" w:type="dxa"/>
          </w:tcPr>
          <w:p w14:paraId="61E7CC7E"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784F958E"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vMerge w:val="restart"/>
          </w:tcPr>
          <w:p w14:paraId="6116A78C" w14:textId="77777777" w:rsidR="001941FD" w:rsidRPr="001941FD" w:rsidRDefault="001941FD" w:rsidP="001941FD">
            <w:pPr>
              <w:pStyle w:val="GOSTNormal"/>
              <w:ind w:firstLine="0"/>
              <w:rPr>
                <w:sz w:val="22"/>
                <w:szCs w:val="22"/>
              </w:rPr>
            </w:pPr>
            <w:r w:rsidRPr="001941FD">
              <w:rPr>
                <w:sz w:val="22"/>
                <w:szCs w:val="22"/>
              </w:rPr>
              <w:lastRenderedPageBreak/>
              <w:t>Запрос на отзыв распоряжения (запрос на аннулирование)</w:t>
            </w:r>
          </w:p>
        </w:tc>
        <w:tc>
          <w:tcPr>
            <w:tcW w:w="3220" w:type="dxa"/>
          </w:tcPr>
          <w:p w14:paraId="3D26A1DE" w14:textId="77777777" w:rsidR="001941FD" w:rsidRPr="001941FD" w:rsidRDefault="001941FD" w:rsidP="001941FD">
            <w:pPr>
              <w:pStyle w:val="GOSTNormal"/>
              <w:ind w:firstLine="0"/>
              <w:rPr>
                <w:sz w:val="22"/>
                <w:szCs w:val="22"/>
              </w:rPr>
            </w:pPr>
            <w:r w:rsidRPr="001941FD">
              <w:rPr>
                <w:sz w:val="22"/>
                <w:szCs w:val="22"/>
              </w:rPr>
              <w:t>TSE_0531807_D10</w:t>
            </w:r>
          </w:p>
        </w:tc>
        <w:tc>
          <w:tcPr>
            <w:tcW w:w="3920" w:type="dxa"/>
          </w:tcPr>
          <w:p w14:paraId="0E1C8CBB"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254C374F"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vMerge/>
          </w:tcPr>
          <w:p w14:paraId="20296E8F" w14:textId="77777777" w:rsidR="001941FD" w:rsidRPr="001941FD" w:rsidRDefault="001941FD" w:rsidP="001941FD">
            <w:pPr>
              <w:pStyle w:val="GOSTNormal"/>
              <w:ind w:firstLine="0"/>
              <w:rPr>
                <w:sz w:val="22"/>
                <w:szCs w:val="22"/>
              </w:rPr>
            </w:pPr>
          </w:p>
        </w:tc>
        <w:tc>
          <w:tcPr>
            <w:tcW w:w="3220" w:type="dxa"/>
          </w:tcPr>
          <w:p w14:paraId="70833518" w14:textId="77777777" w:rsidR="001941FD" w:rsidRPr="001941FD" w:rsidRDefault="001941FD" w:rsidP="001941FD">
            <w:pPr>
              <w:pStyle w:val="GOSTNormal"/>
              <w:ind w:firstLine="0"/>
              <w:rPr>
                <w:sz w:val="22"/>
                <w:szCs w:val="22"/>
              </w:rPr>
            </w:pPr>
            <w:r w:rsidRPr="001941FD">
              <w:rPr>
                <w:sz w:val="22"/>
                <w:szCs w:val="22"/>
              </w:rPr>
              <w:t>ZOZ</w:t>
            </w:r>
          </w:p>
        </w:tc>
        <w:tc>
          <w:tcPr>
            <w:tcW w:w="3920" w:type="dxa"/>
          </w:tcPr>
          <w:p w14:paraId="7498CF0E"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1941FD" w:rsidRPr="001941FD" w14:paraId="27F6DDBD"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tcPr>
          <w:p w14:paraId="77F2A8D6" w14:textId="77777777" w:rsidR="001941FD" w:rsidRPr="001941FD" w:rsidRDefault="001941FD" w:rsidP="001941FD">
            <w:pPr>
              <w:pStyle w:val="GOSTNormal"/>
              <w:ind w:firstLine="0"/>
              <w:rPr>
                <w:sz w:val="22"/>
                <w:szCs w:val="22"/>
              </w:rPr>
            </w:pPr>
            <w:r w:rsidRPr="001941FD">
              <w:rPr>
                <w:sz w:val="22"/>
                <w:szCs w:val="22"/>
              </w:rPr>
              <w:t>Регламентированные отчеты</w:t>
            </w:r>
          </w:p>
        </w:tc>
        <w:tc>
          <w:tcPr>
            <w:tcW w:w="3220" w:type="dxa"/>
          </w:tcPr>
          <w:p w14:paraId="33442376" w14:textId="77777777" w:rsidR="001941FD" w:rsidRPr="001941FD" w:rsidRDefault="001941FD" w:rsidP="001941FD">
            <w:pPr>
              <w:pStyle w:val="GOSTNormal"/>
              <w:ind w:firstLine="0"/>
              <w:rPr>
                <w:sz w:val="22"/>
                <w:szCs w:val="22"/>
              </w:rPr>
            </w:pPr>
            <w:r w:rsidRPr="001941FD">
              <w:rPr>
                <w:sz w:val="22"/>
                <w:szCs w:val="22"/>
              </w:rPr>
              <w:t>TSE_ReportRequest</w:t>
            </w:r>
          </w:p>
        </w:tc>
        <w:tc>
          <w:tcPr>
            <w:tcW w:w="3920" w:type="dxa"/>
          </w:tcPr>
          <w:p w14:paraId="58113A4F"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75600A4E"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tcPr>
          <w:p w14:paraId="44A56ADC" w14:textId="77777777" w:rsidR="001941FD" w:rsidRPr="001941FD" w:rsidRDefault="001941FD" w:rsidP="001941FD">
            <w:pPr>
              <w:pStyle w:val="GOSTNormal"/>
              <w:ind w:firstLine="0"/>
              <w:rPr>
                <w:sz w:val="22"/>
                <w:szCs w:val="22"/>
              </w:rPr>
            </w:pPr>
            <w:r w:rsidRPr="001941FD">
              <w:rPr>
                <w:sz w:val="22"/>
                <w:szCs w:val="22"/>
              </w:rPr>
              <w:t>Расшифровка сумм неиспользованных (внесенных через банкомат или пункт выдачи наличных денежных средств) средств (ф.0531251)</w:t>
            </w:r>
          </w:p>
        </w:tc>
        <w:tc>
          <w:tcPr>
            <w:tcW w:w="3220" w:type="dxa"/>
          </w:tcPr>
          <w:p w14:paraId="1901538A" w14:textId="77777777" w:rsidR="001941FD" w:rsidRPr="001941FD" w:rsidRDefault="001941FD" w:rsidP="001941FD">
            <w:pPr>
              <w:pStyle w:val="GOSTNormal"/>
              <w:ind w:firstLine="0"/>
              <w:rPr>
                <w:sz w:val="22"/>
                <w:szCs w:val="22"/>
              </w:rPr>
            </w:pPr>
            <w:r w:rsidRPr="001941FD">
              <w:rPr>
                <w:sz w:val="22"/>
                <w:szCs w:val="22"/>
              </w:rPr>
              <w:t>TSE_0531251</w:t>
            </w:r>
          </w:p>
        </w:tc>
        <w:tc>
          <w:tcPr>
            <w:tcW w:w="3920" w:type="dxa"/>
          </w:tcPr>
          <w:p w14:paraId="62EE91E6"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1659DB38"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tcPr>
          <w:p w14:paraId="007845CE" w14:textId="77777777" w:rsidR="001941FD" w:rsidRPr="001941FD" w:rsidRDefault="001941FD" w:rsidP="001941FD">
            <w:pPr>
              <w:pStyle w:val="GOSTNormal"/>
              <w:ind w:firstLine="0"/>
              <w:rPr>
                <w:sz w:val="22"/>
                <w:szCs w:val="22"/>
              </w:rPr>
            </w:pPr>
            <w:r w:rsidRPr="001941FD">
              <w:rPr>
                <w:sz w:val="22"/>
                <w:szCs w:val="22"/>
              </w:rPr>
              <w:t>Расшифровка сумм неиспользованных средств (ф. 0531251)</w:t>
            </w:r>
          </w:p>
        </w:tc>
        <w:tc>
          <w:tcPr>
            <w:tcW w:w="3220" w:type="dxa"/>
          </w:tcPr>
          <w:p w14:paraId="211A9FDE" w14:textId="77777777" w:rsidR="001941FD" w:rsidRPr="001941FD" w:rsidRDefault="001941FD" w:rsidP="001941FD">
            <w:pPr>
              <w:pStyle w:val="GOSTNormal"/>
              <w:ind w:firstLine="0"/>
              <w:rPr>
                <w:sz w:val="22"/>
                <w:szCs w:val="22"/>
              </w:rPr>
            </w:pPr>
            <w:r w:rsidRPr="001941FD">
              <w:rPr>
                <w:sz w:val="22"/>
                <w:szCs w:val="22"/>
              </w:rPr>
              <w:t>RKD</w:t>
            </w:r>
          </w:p>
        </w:tc>
        <w:tc>
          <w:tcPr>
            <w:tcW w:w="3920" w:type="dxa"/>
          </w:tcPr>
          <w:p w14:paraId="1573CBB0"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1941FD" w:rsidRPr="001941FD" w14:paraId="00649710"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tcPr>
          <w:p w14:paraId="103BBEFD" w14:textId="77777777" w:rsidR="001941FD" w:rsidRPr="001941FD" w:rsidRDefault="001941FD" w:rsidP="001941FD">
            <w:pPr>
              <w:pStyle w:val="GOSTNormal"/>
              <w:ind w:firstLine="0"/>
              <w:rPr>
                <w:sz w:val="22"/>
                <w:szCs w:val="22"/>
              </w:rPr>
            </w:pPr>
            <w:r w:rsidRPr="001941FD">
              <w:rPr>
                <w:sz w:val="22"/>
                <w:szCs w:val="22"/>
              </w:rPr>
              <w:t>Заявка на получение денежных средств, перечисляемых на карту (ф.0531243)</w:t>
            </w:r>
          </w:p>
        </w:tc>
        <w:tc>
          <w:tcPr>
            <w:tcW w:w="3220" w:type="dxa"/>
          </w:tcPr>
          <w:p w14:paraId="5F1A9E40" w14:textId="77777777" w:rsidR="001941FD" w:rsidRPr="001941FD" w:rsidRDefault="001941FD" w:rsidP="001941FD">
            <w:pPr>
              <w:pStyle w:val="GOSTNormal"/>
              <w:ind w:firstLine="0"/>
              <w:rPr>
                <w:sz w:val="22"/>
                <w:szCs w:val="22"/>
              </w:rPr>
            </w:pPr>
            <w:r w:rsidRPr="001941FD">
              <w:rPr>
                <w:sz w:val="22"/>
                <w:szCs w:val="22"/>
              </w:rPr>
              <w:t>TSE_0531243</w:t>
            </w:r>
          </w:p>
        </w:tc>
        <w:tc>
          <w:tcPr>
            <w:tcW w:w="3920" w:type="dxa"/>
          </w:tcPr>
          <w:p w14:paraId="1B35F780"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70667DD1"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tcPr>
          <w:p w14:paraId="2E03DEB6" w14:textId="77777777" w:rsidR="001941FD" w:rsidRPr="001941FD" w:rsidRDefault="001941FD" w:rsidP="001941FD">
            <w:pPr>
              <w:pStyle w:val="GOSTNormal"/>
              <w:ind w:firstLine="0"/>
              <w:rPr>
                <w:sz w:val="22"/>
                <w:szCs w:val="22"/>
              </w:rPr>
            </w:pPr>
            <w:r w:rsidRPr="001941FD">
              <w:rPr>
                <w:sz w:val="22"/>
                <w:szCs w:val="22"/>
              </w:rPr>
              <w:t>Заявка на получение наличных денег (ф.0531802)</w:t>
            </w:r>
          </w:p>
        </w:tc>
        <w:tc>
          <w:tcPr>
            <w:tcW w:w="3220" w:type="dxa"/>
          </w:tcPr>
          <w:p w14:paraId="6583B1CD" w14:textId="77777777" w:rsidR="001941FD" w:rsidRPr="001941FD" w:rsidRDefault="001941FD" w:rsidP="001941FD">
            <w:pPr>
              <w:pStyle w:val="GOSTNormal"/>
              <w:ind w:firstLine="0"/>
              <w:rPr>
                <w:sz w:val="22"/>
                <w:szCs w:val="22"/>
              </w:rPr>
            </w:pPr>
            <w:r w:rsidRPr="001941FD">
              <w:rPr>
                <w:sz w:val="22"/>
                <w:szCs w:val="22"/>
              </w:rPr>
              <w:t>TSE_0531802</w:t>
            </w:r>
          </w:p>
        </w:tc>
        <w:tc>
          <w:tcPr>
            <w:tcW w:w="3920" w:type="dxa"/>
          </w:tcPr>
          <w:p w14:paraId="0848EADB"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ЮЛ НУБП</w:t>
            </w:r>
          </w:p>
        </w:tc>
      </w:tr>
      <w:tr w:rsidR="001941FD" w:rsidRPr="001941FD" w14:paraId="20FC1B8D"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tcPr>
          <w:p w14:paraId="26F5A5DA" w14:textId="77777777" w:rsidR="001941FD" w:rsidRPr="001941FD" w:rsidRDefault="001941FD" w:rsidP="001941FD">
            <w:pPr>
              <w:pStyle w:val="GOSTNormal"/>
              <w:ind w:firstLine="0"/>
              <w:rPr>
                <w:sz w:val="22"/>
                <w:szCs w:val="22"/>
              </w:rPr>
            </w:pPr>
            <w:r w:rsidRPr="001941FD">
              <w:rPr>
                <w:sz w:val="22"/>
                <w:szCs w:val="22"/>
              </w:rPr>
              <w:t>Сведения о контрактах и договорах для формирования заявки на внесение сведений в перечень документов-оснований</w:t>
            </w:r>
          </w:p>
        </w:tc>
        <w:tc>
          <w:tcPr>
            <w:tcW w:w="3220" w:type="dxa"/>
          </w:tcPr>
          <w:p w14:paraId="38E85777" w14:textId="77777777" w:rsidR="001941FD" w:rsidRPr="001941FD" w:rsidRDefault="001941FD" w:rsidP="001941FD">
            <w:pPr>
              <w:pStyle w:val="GOSTNormal"/>
              <w:ind w:firstLine="0"/>
              <w:rPr>
                <w:sz w:val="22"/>
                <w:szCs w:val="22"/>
              </w:rPr>
            </w:pPr>
            <w:r w:rsidRPr="001941FD">
              <w:rPr>
                <w:sz w:val="22"/>
                <w:szCs w:val="22"/>
              </w:rPr>
              <w:t>TSE_AppInfrmRDO</w:t>
            </w:r>
          </w:p>
        </w:tc>
        <w:tc>
          <w:tcPr>
            <w:tcW w:w="3920" w:type="dxa"/>
          </w:tcPr>
          <w:p w14:paraId="44703DB5"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ЕИС</w:t>
            </w:r>
          </w:p>
        </w:tc>
      </w:tr>
      <w:tr w:rsidR="001941FD" w:rsidRPr="001941FD" w14:paraId="7008B71B"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tcPr>
          <w:p w14:paraId="02B9BF0D" w14:textId="77777777" w:rsidR="001941FD" w:rsidRPr="001941FD" w:rsidRDefault="001941FD" w:rsidP="001941FD">
            <w:pPr>
              <w:pStyle w:val="GOSTNormal"/>
              <w:ind w:firstLine="0"/>
              <w:rPr>
                <w:sz w:val="22"/>
                <w:szCs w:val="22"/>
              </w:rPr>
            </w:pPr>
            <w:r w:rsidRPr="001941FD">
              <w:rPr>
                <w:sz w:val="22"/>
                <w:szCs w:val="22"/>
              </w:rPr>
              <w:lastRenderedPageBreak/>
              <w:t>Распоряжение о перечислении денежных средств на банковские карты «Мир» физических лиц</w:t>
            </w:r>
          </w:p>
        </w:tc>
        <w:tc>
          <w:tcPr>
            <w:tcW w:w="3220" w:type="dxa"/>
          </w:tcPr>
          <w:p w14:paraId="2AE30C7F" w14:textId="77777777" w:rsidR="001941FD" w:rsidRPr="001941FD" w:rsidRDefault="001941FD" w:rsidP="001941FD">
            <w:pPr>
              <w:pStyle w:val="GOSTNormal"/>
              <w:ind w:firstLine="0"/>
              <w:rPr>
                <w:sz w:val="22"/>
                <w:szCs w:val="22"/>
              </w:rPr>
            </w:pPr>
            <w:r w:rsidRPr="001941FD">
              <w:rPr>
                <w:sz w:val="22"/>
                <w:szCs w:val="22"/>
              </w:rPr>
              <w:t>ZMRI</w:t>
            </w:r>
          </w:p>
        </w:tc>
        <w:tc>
          <w:tcPr>
            <w:tcW w:w="3920" w:type="dxa"/>
          </w:tcPr>
          <w:p w14:paraId="63633582" w14:textId="77777777" w:rsidR="001941FD" w:rsidRPr="001941FD" w:rsidRDefault="001941FD" w:rsidP="001941FD">
            <w:pPr>
              <w:pStyle w:val="GOSTNormal"/>
              <w:ind w:firstLine="0"/>
              <w:rPr>
                <w:sz w:val="22"/>
                <w:szCs w:val="22"/>
              </w:rPr>
            </w:pPr>
            <w:r w:rsidRPr="001941FD">
              <w:rPr>
                <w:sz w:val="22"/>
                <w:szCs w:val="22"/>
              </w:rPr>
              <w:t>При передаче между ЕГИССО и ППО АСФК</w:t>
            </w:r>
          </w:p>
        </w:tc>
      </w:tr>
      <w:tr w:rsidR="001941FD" w:rsidRPr="001941FD" w14:paraId="47B11532" w14:textId="77777777" w:rsidTr="001941FD">
        <w:trPr>
          <w:cnfStyle w:val="000000010000" w:firstRow="0" w:lastRow="0" w:firstColumn="0" w:lastColumn="0" w:oddVBand="0" w:evenVBand="0" w:oddHBand="0" w:evenHBand="1" w:firstRowFirstColumn="0" w:firstRowLastColumn="0" w:lastRowFirstColumn="0" w:lastRowLastColumn="0"/>
          <w:trHeight w:val="351"/>
        </w:trPr>
        <w:tc>
          <w:tcPr>
            <w:tcW w:w="2629" w:type="dxa"/>
          </w:tcPr>
          <w:p w14:paraId="196582D1" w14:textId="77777777" w:rsidR="001941FD" w:rsidRPr="001941FD" w:rsidRDefault="001941FD" w:rsidP="001941FD">
            <w:pPr>
              <w:pStyle w:val="GOSTNormal"/>
              <w:ind w:firstLine="0"/>
              <w:rPr>
                <w:sz w:val="22"/>
                <w:szCs w:val="22"/>
              </w:rPr>
            </w:pPr>
            <w:r w:rsidRPr="001941FD">
              <w:rPr>
                <w:sz w:val="22"/>
                <w:szCs w:val="22"/>
              </w:rPr>
              <w:t>Извещение об исполнении Распоряжения о перечислении денежных средств на банковские карты «Мир» физических лиц</w:t>
            </w:r>
          </w:p>
        </w:tc>
        <w:tc>
          <w:tcPr>
            <w:tcW w:w="3220" w:type="dxa"/>
          </w:tcPr>
          <w:p w14:paraId="66585714" w14:textId="77777777" w:rsidR="001941FD" w:rsidRPr="001941FD" w:rsidRDefault="001941FD" w:rsidP="001941FD">
            <w:pPr>
              <w:pStyle w:val="GOSTNormal"/>
              <w:ind w:firstLine="0"/>
              <w:rPr>
                <w:sz w:val="22"/>
                <w:szCs w:val="22"/>
              </w:rPr>
            </w:pPr>
            <w:r w:rsidRPr="001941FD">
              <w:rPr>
                <w:sz w:val="22"/>
                <w:szCs w:val="22"/>
              </w:rPr>
              <w:t>IMRI</w:t>
            </w:r>
          </w:p>
        </w:tc>
        <w:tc>
          <w:tcPr>
            <w:tcW w:w="3920" w:type="dxa"/>
          </w:tcPr>
          <w:p w14:paraId="66117B39" w14:textId="77777777" w:rsidR="001941FD" w:rsidRPr="001941FD" w:rsidRDefault="001941FD" w:rsidP="001941FD">
            <w:pPr>
              <w:pStyle w:val="GOSTNormal"/>
              <w:ind w:firstLine="0"/>
              <w:rPr>
                <w:sz w:val="22"/>
                <w:szCs w:val="22"/>
              </w:rPr>
            </w:pPr>
            <w:r w:rsidRPr="001941FD">
              <w:rPr>
                <w:sz w:val="22"/>
                <w:szCs w:val="22"/>
              </w:rPr>
              <w:t>При передаче между ЕГИССО и ППО АСФК</w:t>
            </w:r>
          </w:p>
        </w:tc>
      </w:tr>
      <w:tr w:rsidR="001941FD" w:rsidRPr="001941FD" w14:paraId="5017F9FC" w14:textId="77777777" w:rsidTr="001941FD">
        <w:trPr>
          <w:cnfStyle w:val="000000100000" w:firstRow="0" w:lastRow="0" w:firstColumn="0" w:lastColumn="0" w:oddVBand="0" w:evenVBand="0" w:oddHBand="1" w:evenHBand="0" w:firstRowFirstColumn="0" w:firstRowLastColumn="0" w:lastRowFirstColumn="0" w:lastRowLastColumn="0"/>
          <w:trHeight w:val="351"/>
        </w:trPr>
        <w:tc>
          <w:tcPr>
            <w:tcW w:w="2629" w:type="dxa"/>
          </w:tcPr>
          <w:p w14:paraId="6F86F0AF" w14:textId="77777777" w:rsidR="001941FD" w:rsidRPr="001941FD" w:rsidRDefault="001941FD" w:rsidP="001941FD">
            <w:pPr>
              <w:pStyle w:val="GOSTNormal"/>
              <w:ind w:firstLine="0"/>
              <w:rPr>
                <w:sz w:val="22"/>
                <w:szCs w:val="22"/>
              </w:rPr>
            </w:pPr>
            <w:r w:rsidRPr="001941FD">
              <w:rPr>
                <w:sz w:val="22"/>
                <w:szCs w:val="22"/>
              </w:rPr>
              <w:t>Казначейское обеспечение обязательств (ф. 0506110)</w:t>
            </w:r>
          </w:p>
        </w:tc>
        <w:tc>
          <w:tcPr>
            <w:tcW w:w="3220" w:type="dxa"/>
          </w:tcPr>
          <w:p w14:paraId="26CC5B64" w14:textId="77777777" w:rsidR="001941FD" w:rsidRPr="001941FD" w:rsidRDefault="001941FD" w:rsidP="001941FD">
            <w:pPr>
              <w:pStyle w:val="GOSTNormal"/>
              <w:ind w:firstLine="0"/>
              <w:rPr>
                <w:sz w:val="22"/>
                <w:szCs w:val="22"/>
              </w:rPr>
            </w:pPr>
            <w:r w:rsidRPr="001941FD">
              <w:rPr>
                <w:sz w:val="22"/>
                <w:szCs w:val="22"/>
              </w:rPr>
              <w:t>KOO</w:t>
            </w:r>
          </w:p>
        </w:tc>
        <w:tc>
          <w:tcPr>
            <w:tcW w:w="3920" w:type="dxa"/>
          </w:tcPr>
          <w:p w14:paraId="08DAE1E0" w14:textId="77777777" w:rsidR="001941FD" w:rsidRPr="001941FD" w:rsidRDefault="001941FD" w:rsidP="001941FD">
            <w:pPr>
              <w:pStyle w:val="GOSTNormal"/>
              <w:ind w:firstLine="0"/>
              <w:rPr>
                <w:sz w:val="22"/>
                <w:szCs w:val="22"/>
              </w:rPr>
            </w:pPr>
            <w:r w:rsidRPr="001941FD">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1941FD" w:rsidRPr="001941FD" w14:paraId="0CF431EF"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tcPr>
          <w:p w14:paraId="42DE0772" w14:textId="77777777" w:rsidR="001941FD" w:rsidRPr="001941FD" w:rsidRDefault="001941FD" w:rsidP="001941FD">
            <w:pPr>
              <w:widowControl w:val="0"/>
              <w:spacing w:before="60" w:after="60"/>
              <w:ind w:firstLine="0"/>
              <w:rPr>
                <w:sz w:val="22"/>
                <w:szCs w:val="22"/>
              </w:rPr>
            </w:pPr>
            <w:r w:rsidRPr="001941FD">
              <w:rPr>
                <w:sz w:val="22"/>
                <w:szCs w:val="22"/>
              </w:rPr>
              <w:t>Заявление на исполнение казначейского обязательства (ф. 0506109)</w:t>
            </w:r>
          </w:p>
        </w:tc>
        <w:tc>
          <w:tcPr>
            <w:tcW w:w="3220" w:type="dxa"/>
          </w:tcPr>
          <w:p w14:paraId="5AD08484" w14:textId="77777777" w:rsidR="001941FD" w:rsidRPr="001941FD" w:rsidRDefault="001941FD" w:rsidP="001941FD">
            <w:pPr>
              <w:widowControl w:val="0"/>
              <w:spacing w:before="60" w:after="60"/>
              <w:ind w:firstLine="0"/>
              <w:rPr>
                <w:sz w:val="22"/>
                <w:szCs w:val="22"/>
              </w:rPr>
            </w:pPr>
            <w:r w:rsidRPr="001941FD">
              <w:rPr>
                <w:sz w:val="22"/>
                <w:szCs w:val="22"/>
              </w:rPr>
              <w:t>AKZ</w:t>
            </w:r>
          </w:p>
        </w:tc>
        <w:tc>
          <w:tcPr>
            <w:tcW w:w="3920" w:type="dxa"/>
          </w:tcPr>
          <w:p w14:paraId="0C78AF92"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1941FD" w:rsidRPr="001941FD" w14:paraId="1B639DC2"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vMerge w:val="restart"/>
          </w:tcPr>
          <w:p w14:paraId="0F2C52A7" w14:textId="77777777" w:rsidR="001941FD" w:rsidRPr="001941FD" w:rsidRDefault="001941FD" w:rsidP="001941FD">
            <w:pPr>
              <w:widowControl w:val="0"/>
              <w:spacing w:before="60" w:after="60"/>
              <w:ind w:firstLine="0"/>
              <w:rPr>
                <w:sz w:val="22"/>
                <w:szCs w:val="22"/>
              </w:rPr>
            </w:pPr>
            <w:r w:rsidRPr="001941FD">
              <w:rPr>
                <w:sz w:val="22"/>
                <w:szCs w:val="22"/>
              </w:rPr>
              <w:t>Справка об исполнении казначейского обеспечения обязательств</w:t>
            </w:r>
          </w:p>
        </w:tc>
        <w:tc>
          <w:tcPr>
            <w:tcW w:w="3220" w:type="dxa"/>
          </w:tcPr>
          <w:p w14:paraId="326B8651" w14:textId="77777777" w:rsidR="001941FD" w:rsidRPr="001941FD" w:rsidRDefault="001941FD" w:rsidP="001941FD">
            <w:pPr>
              <w:widowControl w:val="0"/>
              <w:spacing w:before="60" w:after="60"/>
              <w:ind w:firstLine="0"/>
              <w:rPr>
                <w:sz w:val="22"/>
                <w:szCs w:val="22"/>
              </w:rPr>
            </w:pPr>
            <w:r w:rsidRPr="001941FD">
              <w:rPr>
                <w:sz w:val="22"/>
                <w:szCs w:val="22"/>
              </w:rPr>
              <w:t>AKI</w:t>
            </w:r>
          </w:p>
        </w:tc>
        <w:tc>
          <w:tcPr>
            <w:tcW w:w="3920" w:type="dxa"/>
          </w:tcPr>
          <w:p w14:paraId="620CAD5C"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1941FD" w:rsidRPr="001941FD" w14:paraId="0843C458"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vMerge/>
          </w:tcPr>
          <w:p w14:paraId="57A7CE34" w14:textId="77777777" w:rsidR="001941FD" w:rsidRPr="001941FD" w:rsidRDefault="001941FD" w:rsidP="001941FD">
            <w:pPr>
              <w:widowControl w:val="0"/>
              <w:spacing w:before="60" w:after="60"/>
              <w:ind w:firstLine="0"/>
              <w:rPr>
                <w:sz w:val="22"/>
                <w:szCs w:val="22"/>
              </w:rPr>
            </w:pPr>
          </w:p>
        </w:tc>
        <w:tc>
          <w:tcPr>
            <w:tcW w:w="3220" w:type="dxa"/>
          </w:tcPr>
          <w:p w14:paraId="5B9E799B" w14:textId="77777777" w:rsidR="001941FD" w:rsidRPr="001941FD" w:rsidRDefault="001941FD" w:rsidP="001941FD">
            <w:pPr>
              <w:widowControl w:val="0"/>
              <w:spacing w:before="60" w:after="60"/>
              <w:ind w:firstLine="0"/>
              <w:rPr>
                <w:sz w:val="22"/>
                <w:szCs w:val="22"/>
              </w:rPr>
            </w:pPr>
            <w:r w:rsidRPr="001941FD">
              <w:rPr>
                <w:sz w:val="22"/>
                <w:szCs w:val="22"/>
              </w:rPr>
              <w:t>ForCreateD034</w:t>
            </w:r>
          </w:p>
        </w:tc>
        <w:tc>
          <w:tcPr>
            <w:tcW w:w="3920" w:type="dxa"/>
          </w:tcPr>
          <w:p w14:paraId="69AC0B8B" w14:textId="77777777" w:rsidR="001941FD" w:rsidRPr="001941FD" w:rsidRDefault="001941FD" w:rsidP="001941FD">
            <w:pPr>
              <w:widowControl w:val="0"/>
              <w:spacing w:before="60" w:after="60"/>
              <w:ind w:firstLine="0"/>
              <w:rPr>
                <w:sz w:val="22"/>
                <w:szCs w:val="22"/>
              </w:rPr>
            </w:pPr>
            <w:r w:rsidRPr="001941FD">
              <w:rPr>
                <w:sz w:val="22"/>
                <w:szCs w:val="22"/>
              </w:rPr>
              <w:t>П</w:t>
            </w:r>
            <w:r w:rsidRPr="001941FD">
              <w:rPr>
                <w:sz w:val="22"/>
                <w:szCs w:val="22"/>
                <w:lang w:eastAsia="en-US"/>
              </w:rPr>
              <w:t>ри передаче между ПУДС ЭБ и Компонент КС ПУР ЭБ</w:t>
            </w:r>
          </w:p>
        </w:tc>
      </w:tr>
      <w:tr w:rsidR="001941FD" w:rsidRPr="001941FD" w14:paraId="72F4B230"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tcPr>
          <w:p w14:paraId="2AD00636" w14:textId="77777777" w:rsidR="001941FD" w:rsidRPr="001941FD" w:rsidRDefault="001941FD" w:rsidP="001941FD">
            <w:pPr>
              <w:widowControl w:val="0"/>
              <w:spacing w:before="60" w:after="60"/>
              <w:ind w:firstLine="0"/>
              <w:rPr>
                <w:sz w:val="22"/>
                <w:szCs w:val="22"/>
              </w:rPr>
            </w:pPr>
            <w:r w:rsidRPr="001941FD">
              <w:rPr>
                <w:sz w:val="22"/>
                <w:szCs w:val="22"/>
              </w:rPr>
              <w:t>Акт приемки-передачи лицевого счета</w:t>
            </w:r>
          </w:p>
        </w:tc>
        <w:tc>
          <w:tcPr>
            <w:tcW w:w="3220" w:type="dxa"/>
          </w:tcPr>
          <w:p w14:paraId="098B1FD6" w14:textId="77777777" w:rsidR="001941FD" w:rsidRPr="001941FD" w:rsidRDefault="001941FD" w:rsidP="001941FD">
            <w:pPr>
              <w:widowControl w:val="0"/>
              <w:spacing w:before="60" w:after="60"/>
              <w:ind w:firstLine="0"/>
              <w:rPr>
                <w:sz w:val="22"/>
                <w:szCs w:val="22"/>
              </w:rPr>
            </w:pPr>
            <w:r w:rsidRPr="001941FD">
              <w:rPr>
                <w:sz w:val="22"/>
                <w:szCs w:val="22"/>
              </w:rPr>
              <w:t>RBE</w:t>
            </w:r>
          </w:p>
        </w:tc>
        <w:tc>
          <w:tcPr>
            <w:tcW w:w="3920" w:type="dxa"/>
          </w:tcPr>
          <w:p w14:paraId="3950FC88" w14:textId="77777777" w:rsidR="001941FD" w:rsidRPr="001941FD" w:rsidRDefault="001941FD" w:rsidP="001941FD">
            <w:pPr>
              <w:widowControl w:val="0"/>
              <w:spacing w:before="60" w:after="60"/>
              <w:ind w:firstLine="0"/>
              <w:rPr>
                <w:sz w:val="22"/>
                <w:szCs w:val="22"/>
              </w:rPr>
            </w:pPr>
            <w:r w:rsidRPr="001941FD">
              <w:rPr>
                <w:sz w:val="22"/>
                <w:szCs w:val="22"/>
              </w:rPr>
              <w:t xml:space="preserve">При передаче между Компонентом КС ПУР ЭБ и ППО АСФК, ПУР ЭБ и Компонентом КС ПУР ЭБ, ППО АСФК и Компонентом АУ/БУ ПУР ЭБ, ПУР </w:t>
            </w:r>
            <w:r w:rsidRPr="001941FD">
              <w:rPr>
                <w:sz w:val="22"/>
                <w:szCs w:val="22"/>
              </w:rPr>
              <w:lastRenderedPageBreak/>
              <w:t>ЭБ и Компонентом АУ/БУ ПУР ЭБ, Компонентом КС ПУР ЭБ и Компонентом АУ/БУ ПУР ЭБ</w:t>
            </w:r>
          </w:p>
        </w:tc>
      </w:tr>
      <w:tr w:rsidR="001941FD" w:rsidRPr="001941FD" w14:paraId="0D6F5556"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tcPr>
          <w:p w14:paraId="3064D1E7" w14:textId="77777777" w:rsidR="001941FD" w:rsidRPr="001941FD" w:rsidRDefault="001941FD" w:rsidP="001941FD">
            <w:pPr>
              <w:widowControl w:val="0"/>
              <w:spacing w:before="60" w:after="60"/>
              <w:ind w:firstLine="0"/>
              <w:rPr>
                <w:sz w:val="22"/>
                <w:szCs w:val="22"/>
              </w:rPr>
            </w:pPr>
            <w:r w:rsidRPr="001941FD">
              <w:rPr>
                <w:sz w:val="22"/>
                <w:szCs w:val="22"/>
              </w:rPr>
              <w:lastRenderedPageBreak/>
              <w:t>Запрос на изменение записей учета</w:t>
            </w:r>
          </w:p>
        </w:tc>
        <w:tc>
          <w:tcPr>
            <w:tcW w:w="3220" w:type="dxa"/>
          </w:tcPr>
          <w:p w14:paraId="26D54524" w14:textId="77777777" w:rsidR="001941FD" w:rsidRPr="001941FD" w:rsidRDefault="001941FD" w:rsidP="001941FD">
            <w:pPr>
              <w:widowControl w:val="0"/>
              <w:spacing w:before="60" w:after="60"/>
              <w:ind w:firstLine="0"/>
              <w:rPr>
                <w:sz w:val="22"/>
                <w:szCs w:val="22"/>
              </w:rPr>
            </w:pPr>
            <w:r w:rsidRPr="001941FD">
              <w:rPr>
                <w:sz w:val="22"/>
                <w:szCs w:val="22"/>
              </w:rPr>
              <w:t>ARP_FAH_EDIT_RECORD</w:t>
            </w:r>
          </w:p>
        </w:tc>
        <w:tc>
          <w:tcPr>
            <w:tcW w:w="3920" w:type="dxa"/>
          </w:tcPr>
          <w:p w14:paraId="5ECA2EB9"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Компонентом КС ПУР ЭБ и ПУиО ЭБ.</w:t>
            </w:r>
          </w:p>
        </w:tc>
      </w:tr>
      <w:tr w:rsidR="001941FD" w:rsidRPr="001941FD" w14:paraId="651CD516"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tcPr>
          <w:p w14:paraId="03298DD3" w14:textId="77777777" w:rsidR="001941FD" w:rsidRPr="001941FD" w:rsidRDefault="001941FD" w:rsidP="001941FD">
            <w:pPr>
              <w:widowControl w:val="0"/>
              <w:spacing w:before="60" w:after="60"/>
              <w:ind w:firstLine="0"/>
              <w:rPr>
                <w:sz w:val="22"/>
                <w:szCs w:val="22"/>
              </w:rPr>
            </w:pPr>
            <w:r w:rsidRPr="001941FD">
              <w:rPr>
                <w:sz w:val="22"/>
                <w:szCs w:val="22"/>
              </w:rPr>
              <w:t>Бухгалтерская справка (ф.0504833)</w:t>
            </w:r>
          </w:p>
        </w:tc>
        <w:tc>
          <w:tcPr>
            <w:tcW w:w="3220" w:type="dxa"/>
          </w:tcPr>
          <w:p w14:paraId="6C32995D" w14:textId="77777777" w:rsidR="001941FD" w:rsidRPr="001941FD" w:rsidRDefault="001941FD" w:rsidP="001941FD">
            <w:pPr>
              <w:widowControl w:val="0"/>
              <w:spacing w:before="60" w:after="60"/>
              <w:ind w:firstLine="0"/>
              <w:rPr>
                <w:sz w:val="22"/>
                <w:szCs w:val="22"/>
              </w:rPr>
            </w:pPr>
            <w:r w:rsidRPr="001941FD">
              <w:rPr>
                <w:sz w:val="22"/>
                <w:szCs w:val="22"/>
              </w:rPr>
              <w:t>ARP_FAH_0504833</w:t>
            </w:r>
          </w:p>
        </w:tc>
        <w:tc>
          <w:tcPr>
            <w:tcW w:w="3920" w:type="dxa"/>
          </w:tcPr>
          <w:p w14:paraId="6C326A17"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Компонентом КС ПУР ЭБ и ПУиО ЭБ.</w:t>
            </w:r>
          </w:p>
        </w:tc>
      </w:tr>
      <w:tr w:rsidR="001941FD" w:rsidRPr="001941FD" w14:paraId="382879BF"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vMerge w:val="restart"/>
          </w:tcPr>
          <w:p w14:paraId="1E279A04" w14:textId="77777777" w:rsidR="001941FD" w:rsidRPr="001941FD" w:rsidRDefault="001941FD" w:rsidP="001941FD">
            <w:pPr>
              <w:widowControl w:val="0"/>
              <w:spacing w:before="60" w:after="60"/>
              <w:ind w:firstLine="0"/>
              <w:rPr>
                <w:sz w:val="22"/>
                <w:szCs w:val="22"/>
              </w:rPr>
            </w:pPr>
            <w:r w:rsidRPr="001941FD">
              <w:rPr>
                <w:sz w:val="22"/>
                <w:szCs w:val="22"/>
              </w:rPr>
              <w:t>Распоряжения о совершении казначейского платежа</w:t>
            </w:r>
          </w:p>
        </w:tc>
        <w:tc>
          <w:tcPr>
            <w:tcW w:w="3220" w:type="dxa"/>
          </w:tcPr>
          <w:p w14:paraId="704C49F1" w14:textId="77777777" w:rsidR="001941FD" w:rsidRPr="001941FD" w:rsidRDefault="001941FD" w:rsidP="001941FD">
            <w:pPr>
              <w:widowControl w:val="0"/>
              <w:spacing w:before="60" w:after="60"/>
              <w:ind w:firstLine="0"/>
              <w:rPr>
                <w:sz w:val="22"/>
                <w:szCs w:val="22"/>
              </w:rPr>
            </w:pPr>
            <w:r w:rsidRPr="001941FD">
              <w:rPr>
                <w:sz w:val="22"/>
                <w:szCs w:val="22"/>
              </w:rPr>
              <w:t>TSE_0401060_D07</w:t>
            </w:r>
          </w:p>
        </w:tc>
        <w:tc>
          <w:tcPr>
            <w:tcW w:w="3920" w:type="dxa"/>
          </w:tcPr>
          <w:p w14:paraId="39BD8F1F"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ПУР ЭБ и Компонентом КС ПУР ЭБ.</w:t>
            </w:r>
          </w:p>
        </w:tc>
      </w:tr>
      <w:tr w:rsidR="001941FD" w:rsidRPr="001941FD" w14:paraId="2397BB90"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vMerge/>
          </w:tcPr>
          <w:p w14:paraId="03D353EE" w14:textId="77777777" w:rsidR="001941FD" w:rsidRPr="001941FD" w:rsidRDefault="001941FD" w:rsidP="001941FD">
            <w:pPr>
              <w:widowControl w:val="0"/>
              <w:spacing w:before="60" w:after="60"/>
              <w:ind w:firstLine="0"/>
              <w:rPr>
                <w:sz w:val="22"/>
                <w:szCs w:val="22"/>
              </w:rPr>
            </w:pPr>
          </w:p>
        </w:tc>
        <w:tc>
          <w:tcPr>
            <w:tcW w:w="3220" w:type="dxa"/>
          </w:tcPr>
          <w:p w14:paraId="5D478622" w14:textId="77777777" w:rsidR="001941FD" w:rsidRPr="001941FD" w:rsidRDefault="001941FD" w:rsidP="001941FD">
            <w:pPr>
              <w:widowControl w:val="0"/>
              <w:spacing w:before="60" w:after="60"/>
              <w:ind w:firstLine="0"/>
              <w:rPr>
                <w:sz w:val="22"/>
                <w:szCs w:val="22"/>
              </w:rPr>
            </w:pPr>
            <w:r w:rsidRPr="001941FD">
              <w:rPr>
                <w:sz w:val="22"/>
                <w:szCs w:val="22"/>
              </w:rPr>
              <w:t>VD101 или VD103</w:t>
            </w:r>
          </w:p>
        </w:tc>
        <w:tc>
          <w:tcPr>
            <w:tcW w:w="3920" w:type="dxa"/>
          </w:tcPr>
          <w:p w14:paraId="1BF1BACB" w14:textId="77777777" w:rsidR="001941FD" w:rsidRPr="001941FD" w:rsidRDefault="001941FD" w:rsidP="001941FD">
            <w:pPr>
              <w:widowControl w:val="0"/>
              <w:spacing w:before="60" w:after="60"/>
              <w:ind w:firstLine="0"/>
              <w:rPr>
                <w:sz w:val="22"/>
                <w:szCs w:val="22"/>
              </w:rPr>
            </w:pPr>
            <w:r w:rsidRPr="001941FD">
              <w:rPr>
                <w:sz w:val="22"/>
                <w:szCs w:val="22"/>
              </w:rPr>
              <w:t>При передаче между ПУДС ЭБ и ППО АСФК.</w:t>
            </w:r>
          </w:p>
        </w:tc>
      </w:tr>
      <w:tr w:rsidR="001941FD" w:rsidRPr="001941FD" w14:paraId="65CE0627"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tcPr>
          <w:p w14:paraId="0F035789" w14:textId="77777777" w:rsidR="001941FD" w:rsidRPr="001941FD" w:rsidRDefault="001941FD" w:rsidP="001941FD">
            <w:pPr>
              <w:widowControl w:val="0"/>
              <w:spacing w:before="60" w:after="60"/>
              <w:ind w:firstLine="0"/>
              <w:rPr>
                <w:sz w:val="22"/>
                <w:szCs w:val="22"/>
              </w:rPr>
            </w:pPr>
            <w:r w:rsidRPr="001941FD">
              <w:rPr>
                <w:sz w:val="22"/>
                <w:szCs w:val="22"/>
              </w:rPr>
              <w:t>Решение налогового органа</w:t>
            </w:r>
          </w:p>
        </w:tc>
        <w:tc>
          <w:tcPr>
            <w:tcW w:w="3220" w:type="dxa"/>
          </w:tcPr>
          <w:p w14:paraId="0E41DC8B" w14:textId="77777777" w:rsidR="001941FD" w:rsidRPr="001941FD" w:rsidRDefault="001941FD" w:rsidP="001941FD">
            <w:pPr>
              <w:widowControl w:val="0"/>
              <w:spacing w:before="60" w:after="60"/>
              <w:ind w:firstLine="0"/>
              <w:rPr>
                <w:sz w:val="22"/>
                <w:szCs w:val="22"/>
              </w:rPr>
            </w:pPr>
            <w:r w:rsidRPr="001941FD">
              <w:rPr>
                <w:sz w:val="22"/>
                <w:szCs w:val="22"/>
              </w:rPr>
              <w:t>INC_DesTaxOrgan</w:t>
            </w:r>
          </w:p>
        </w:tc>
        <w:tc>
          <w:tcPr>
            <w:tcW w:w="3920" w:type="dxa"/>
          </w:tcPr>
          <w:p w14:paraId="0FB675B3" w14:textId="77777777" w:rsidR="001941FD" w:rsidRPr="001941FD" w:rsidRDefault="001941FD" w:rsidP="001941FD">
            <w:pPr>
              <w:widowControl w:val="0"/>
              <w:spacing w:before="60" w:after="60"/>
              <w:ind w:firstLine="0"/>
              <w:rPr>
                <w:sz w:val="22"/>
                <w:szCs w:val="22"/>
              </w:rPr>
            </w:pPr>
            <w:r w:rsidRPr="001941FD">
              <w:rPr>
                <w:sz w:val="22"/>
                <w:szCs w:val="22"/>
                <w:lang w:eastAsia="en-US"/>
              </w:rPr>
              <w:t>При передаче между ПУР ЭБ и Компонентом АУ/БУ ПУР ЭБ</w:t>
            </w:r>
          </w:p>
        </w:tc>
      </w:tr>
      <w:tr w:rsidR="001941FD" w:rsidRPr="001941FD" w14:paraId="73DE315F"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tcPr>
          <w:p w14:paraId="2BCEF3DD" w14:textId="77777777" w:rsidR="001941FD" w:rsidRPr="001941FD" w:rsidRDefault="001941FD" w:rsidP="001941FD">
            <w:pPr>
              <w:widowControl w:val="0"/>
              <w:spacing w:before="60" w:after="60"/>
              <w:ind w:firstLine="0"/>
              <w:rPr>
                <w:sz w:val="22"/>
                <w:szCs w:val="22"/>
              </w:rPr>
            </w:pPr>
            <w:r w:rsidRPr="001941FD">
              <w:rPr>
                <w:sz w:val="22"/>
                <w:szCs w:val="22"/>
              </w:rPr>
              <w:t>Исполнительный документ</w:t>
            </w:r>
          </w:p>
        </w:tc>
        <w:tc>
          <w:tcPr>
            <w:tcW w:w="3220" w:type="dxa"/>
          </w:tcPr>
          <w:p w14:paraId="3D6E3C21" w14:textId="77777777" w:rsidR="001941FD" w:rsidRPr="001941FD" w:rsidRDefault="001941FD" w:rsidP="001941FD">
            <w:pPr>
              <w:widowControl w:val="0"/>
              <w:spacing w:before="60" w:after="60"/>
              <w:ind w:firstLine="0"/>
              <w:rPr>
                <w:sz w:val="22"/>
                <w:szCs w:val="22"/>
              </w:rPr>
            </w:pPr>
            <w:r w:rsidRPr="001941FD">
              <w:rPr>
                <w:sz w:val="22"/>
                <w:szCs w:val="22"/>
                <w:lang w:val="en-US"/>
              </w:rPr>
              <w:t>INC</w:t>
            </w:r>
            <w:r w:rsidRPr="001941FD">
              <w:rPr>
                <w:sz w:val="22"/>
                <w:szCs w:val="22"/>
              </w:rPr>
              <w:t>_</w:t>
            </w:r>
            <w:r w:rsidRPr="001941FD">
              <w:rPr>
                <w:sz w:val="22"/>
                <w:szCs w:val="22"/>
                <w:lang w:val="en-US"/>
              </w:rPr>
              <w:t>ExecutiveDoc</w:t>
            </w:r>
          </w:p>
        </w:tc>
        <w:tc>
          <w:tcPr>
            <w:tcW w:w="3920" w:type="dxa"/>
          </w:tcPr>
          <w:p w14:paraId="49058578" w14:textId="77777777" w:rsidR="001941FD" w:rsidRPr="001941FD" w:rsidRDefault="001941FD" w:rsidP="001941FD">
            <w:pPr>
              <w:widowControl w:val="0"/>
              <w:spacing w:before="60" w:after="60"/>
              <w:ind w:firstLine="0"/>
              <w:rPr>
                <w:sz w:val="22"/>
                <w:szCs w:val="22"/>
              </w:rPr>
            </w:pPr>
            <w:r w:rsidRPr="001941FD">
              <w:rPr>
                <w:sz w:val="22"/>
                <w:szCs w:val="22"/>
                <w:lang w:eastAsia="en-US"/>
              </w:rPr>
              <w:t>При передаче между ПУР ЭБ и Компонентом АУ/БУ ПУР ЭБ</w:t>
            </w:r>
          </w:p>
        </w:tc>
      </w:tr>
      <w:tr w:rsidR="001941FD" w:rsidRPr="001941FD" w14:paraId="4F432C31" w14:textId="77777777" w:rsidTr="001941FD">
        <w:trPr>
          <w:cnfStyle w:val="000000010000" w:firstRow="0" w:lastRow="0" w:firstColumn="0" w:lastColumn="0" w:oddVBand="0" w:evenVBand="0" w:oddHBand="0" w:evenHBand="1" w:firstRowFirstColumn="0" w:firstRowLastColumn="0" w:lastRowFirstColumn="0" w:lastRowLastColumn="0"/>
          <w:trHeight w:val="70"/>
        </w:trPr>
        <w:tc>
          <w:tcPr>
            <w:tcW w:w="2629" w:type="dxa"/>
          </w:tcPr>
          <w:p w14:paraId="2E18EF1E" w14:textId="77777777" w:rsidR="001941FD" w:rsidRPr="001941FD" w:rsidRDefault="001941FD" w:rsidP="001941FD">
            <w:pPr>
              <w:widowControl w:val="0"/>
              <w:spacing w:before="60" w:after="60"/>
              <w:ind w:firstLine="0"/>
              <w:rPr>
                <w:sz w:val="22"/>
                <w:szCs w:val="22"/>
              </w:rPr>
            </w:pPr>
            <w:r w:rsidRPr="00745E05">
              <w:rPr>
                <w:sz w:val="22"/>
                <w:szCs w:val="22"/>
              </w:rPr>
              <w:t>Сведения об операциях с целевыми субсидиями (ф. 0501016)</w:t>
            </w:r>
          </w:p>
        </w:tc>
        <w:tc>
          <w:tcPr>
            <w:tcW w:w="3220" w:type="dxa"/>
          </w:tcPr>
          <w:p w14:paraId="0D9A1111" w14:textId="77777777" w:rsidR="001941FD" w:rsidRPr="001941FD" w:rsidRDefault="001941FD" w:rsidP="001941FD">
            <w:pPr>
              <w:widowControl w:val="0"/>
              <w:spacing w:before="60" w:after="60"/>
              <w:ind w:firstLine="0"/>
              <w:rPr>
                <w:sz w:val="22"/>
                <w:szCs w:val="22"/>
                <w:lang w:val="en-US"/>
              </w:rPr>
            </w:pPr>
            <w:r w:rsidRPr="00745E05">
              <w:rPr>
                <w:sz w:val="22"/>
                <w:szCs w:val="22"/>
              </w:rPr>
              <w:t>БВС</w:t>
            </w:r>
          </w:p>
        </w:tc>
        <w:tc>
          <w:tcPr>
            <w:tcW w:w="3920" w:type="dxa"/>
          </w:tcPr>
          <w:p w14:paraId="6A8D715F" w14:textId="77777777" w:rsidR="001941FD" w:rsidRPr="001941FD" w:rsidRDefault="001941FD" w:rsidP="001941FD">
            <w:pPr>
              <w:widowControl w:val="0"/>
              <w:spacing w:before="60" w:after="60"/>
              <w:ind w:firstLine="0"/>
              <w:rPr>
                <w:sz w:val="22"/>
                <w:szCs w:val="22"/>
                <w:lang w:eastAsia="en-US"/>
              </w:rPr>
            </w:pPr>
            <w:r w:rsidRPr="00745E05">
              <w:rPr>
                <w:sz w:val="22"/>
                <w:szCs w:val="22"/>
                <w:lang w:eastAsia="en-US"/>
              </w:rPr>
              <w:t>При передаче между Компонентом АУ/БУ ПУР ЭБ и ППО АСФК.</w:t>
            </w:r>
          </w:p>
        </w:tc>
      </w:tr>
      <w:tr w:rsidR="001941FD" w:rsidRPr="001941FD" w14:paraId="6FC0A6B7" w14:textId="77777777" w:rsidTr="001941FD">
        <w:trPr>
          <w:cnfStyle w:val="000000100000" w:firstRow="0" w:lastRow="0" w:firstColumn="0" w:lastColumn="0" w:oddVBand="0" w:evenVBand="0" w:oddHBand="1" w:evenHBand="0" w:firstRowFirstColumn="0" w:firstRowLastColumn="0" w:lastRowFirstColumn="0" w:lastRowLastColumn="0"/>
          <w:trHeight w:val="70"/>
        </w:trPr>
        <w:tc>
          <w:tcPr>
            <w:tcW w:w="2629" w:type="dxa"/>
          </w:tcPr>
          <w:p w14:paraId="5F03361B" w14:textId="77777777" w:rsidR="001941FD" w:rsidRPr="00745E05" w:rsidRDefault="001941FD" w:rsidP="001941FD">
            <w:pPr>
              <w:widowControl w:val="0"/>
              <w:spacing w:before="60" w:after="60"/>
              <w:ind w:firstLine="0"/>
              <w:rPr>
                <w:sz w:val="22"/>
                <w:szCs w:val="22"/>
              </w:rPr>
            </w:pPr>
            <w:r w:rsidRPr="00745E05">
              <w:rPr>
                <w:sz w:val="22"/>
                <w:szCs w:val="22"/>
              </w:rPr>
              <w:t>Запрос на выяснение принадлежности платежа</w:t>
            </w:r>
          </w:p>
        </w:tc>
        <w:tc>
          <w:tcPr>
            <w:tcW w:w="3220" w:type="dxa"/>
          </w:tcPr>
          <w:p w14:paraId="193F8FA4" w14:textId="77777777" w:rsidR="001941FD" w:rsidRPr="00745E05" w:rsidRDefault="001941FD" w:rsidP="001941FD">
            <w:pPr>
              <w:widowControl w:val="0"/>
              <w:spacing w:before="60" w:after="60"/>
              <w:ind w:firstLine="0"/>
              <w:rPr>
                <w:sz w:val="22"/>
                <w:szCs w:val="22"/>
              </w:rPr>
            </w:pPr>
            <w:r w:rsidRPr="00745E05">
              <w:rPr>
                <w:sz w:val="22"/>
                <w:szCs w:val="22"/>
              </w:rPr>
              <w:t>MSC_ACCPAYMENT</w:t>
            </w:r>
          </w:p>
        </w:tc>
        <w:tc>
          <w:tcPr>
            <w:tcW w:w="3920" w:type="dxa"/>
          </w:tcPr>
          <w:p w14:paraId="36763449" w14:textId="77777777" w:rsidR="001941FD" w:rsidRPr="00745E05" w:rsidRDefault="001941FD" w:rsidP="001941FD">
            <w:pPr>
              <w:widowControl w:val="0"/>
              <w:spacing w:before="60" w:after="60"/>
              <w:ind w:firstLine="0"/>
              <w:rPr>
                <w:sz w:val="22"/>
                <w:szCs w:val="22"/>
                <w:lang w:eastAsia="en-US"/>
              </w:rPr>
            </w:pPr>
            <w:r w:rsidRPr="00745E05">
              <w:rPr>
                <w:sz w:val="22"/>
                <w:szCs w:val="22"/>
                <w:lang w:eastAsia="en-US"/>
              </w:rPr>
              <w:t>При передаче между ППО АСФК и ПУР ЭБ, ПУР КС, ПУДС ЭБ, Компонентом АУ/БУ ПУР ЭБ.</w:t>
            </w:r>
          </w:p>
        </w:tc>
      </w:tr>
    </w:tbl>
    <w:p w14:paraId="4CC89E49" w14:textId="77777777" w:rsidR="001941FD" w:rsidRPr="003071B5" w:rsidRDefault="001941FD" w:rsidP="001941FD">
      <w:pPr>
        <w:pStyle w:val="32"/>
        <w:ind w:left="862"/>
        <w:rPr>
          <w:szCs w:val="24"/>
          <w:highlight w:val="green"/>
        </w:rPr>
      </w:pPr>
      <w:bookmarkStart w:id="2641" w:name="_Toc105752353"/>
      <w:bookmarkStart w:id="2642" w:name="_Toc115392607"/>
      <w:r w:rsidRPr="003071B5">
        <w:rPr>
          <w:szCs w:val="24"/>
          <w:highlight w:val="green"/>
        </w:rPr>
        <w:t>Информация о результатах бюджетного мониторинга</w:t>
      </w:r>
      <w:bookmarkEnd w:id="2641"/>
      <w:bookmarkEnd w:id="2642"/>
      <w:r w:rsidRPr="003071B5">
        <w:rPr>
          <w:szCs w:val="24"/>
          <w:highlight w:val="green"/>
        </w:rPr>
        <w:t xml:space="preserve"> </w:t>
      </w:r>
    </w:p>
    <w:p w14:paraId="476D2E43" w14:textId="66370A0E" w:rsidR="001941FD" w:rsidRPr="001941FD" w:rsidRDefault="001941FD" w:rsidP="001941FD">
      <w:pPr>
        <w:pStyle w:val="GOSTNormal"/>
        <w:rPr>
          <w:szCs w:val="24"/>
        </w:rPr>
      </w:pPr>
      <w:r w:rsidRPr="001941FD">
        <w:rPr>
          <w:szCs w:val="24"/>
        </w:rPr>
        <w:t xml:space="preserve">При информационном обмене, результаты бюджетного мониторинга, передаваемые в Квитанции, могут принимать значения, перечисленные в таблице </w:t>
      </w:r>
      <w:r w:rsidRPr="001941FD">
        <w:rPr>
          <w:szCs w:val="24"/>
        </w:rPr>
        <w:fldChar w:fldCharType="begin"/>
      </w:r>
      <w:r w:rsidRPr="001941FD">
        <w:rPr>
          <w:szCs w:val="24"/>
        </w:rPr>
        <w:instrText xml:space="preserve"> REF _Ref103180834 \h  \* MERGEFORMAT </w:instrText>
      </w:r>
      <w:r w:rsidRPr="001941FD">
        <w:rPr>
          <w:szCs w:val="24"/>
        </w:rPr>
      </w:r>
      <w:r w:rsidRPr="001941FD">
        <w:rPr>
          <w:szCs w:val="24"/>
        </w:rPr>
        <w:fldChar w:fldCharType="separate"/>
      </w:r>
      <w:r w:rsidR="007A3ADF" w:rsidRPr="007A3ADF">
        <w:rPr>
          <w:rFonts w:eastAsia="Calibri"/>
          <w:noProof/>
          <w:szCs w:val="24"/>
        </w:rPr>
        <w:t>295</w:t>
      </w:r>
      <w:r w:rsidRPr="001941FD">
        <w:rPr>
          <w:szCs w:val="24"/>
        </w:rPr>
        <w:fldChar w:fldCharType="end"/>
      </w:r>
      <w:r w:rsidRPr="001941FD">
        <w:rPr>
          <w:szCs w:val="24"/>
        </w:rPr>
        <w:t>.</w:t>
      </w:r>
    </w:p>
    <w:bookmarkStart w:id="2643" w:name="_Toc101976484"/>
    <w:bookmarkStart w:id="2644" w:name="_Toc100918415"/>
    <w:p w14:paraId="42948EB7" w14:textId="2B30D2C2" w:rsidR="001941FD" w:rsidRPr="003071B5" w:rsidRDefault="001941FD" w:rsidP="001941FD">
      <w:pPr>
        <w:pStyle w:val="GOSTNameTable"/>
        <w:rPr>
          <w:rFonts w:eastAsia="Calibri"/>
          <w:noProof/>
          <w:highlight w:val="green"/>
        </w:rPr>
      </w:pPr>
      <w:r w:rsidRPr="003071B5">
        <w:rPr>
          <w:rFonts w:eastAsia="Calibri"/>
          <w:highlight w:val="green"/>
        </w:rPr>
        <w:lastRenderedPageBreak/>
        <w:fldChar w:fldCharType="begin"/>
      </w:r>
      <w:r w:rsidRPr="003071B5">
        <w:rPr>
          <w:rFonts w:eastAsia="Calibri"/>
          <w:highlight w:val="green"/>
        </w:rPr>
        <w:instrText xml:space="preserve"> </w:instrText>
      </w:r>
      <w:r w:rsidRPr="003071B5">
        <w:rPr>
          <w:rFonts w:eastAsia="Calibri"/>
          <w:highlight w:val="green"/>
          <w:lang w:val="en-US"/>
        </w:rPr>
        <w:instrText>SEQ</w:instrText>
      </w:r>
      <w:r w:rsidRPr="003071B5">
        <w:rPr>
          <w:rFonts w:eastAsia="Calibri"/>
          <w:highlight w:val="green"/>
        </w:rPr>
        <w:instrText xml:space="preserve"> Таблица \* </w:instrText>
      </w:r>
      <w:r w:rsidRPr="003071B5">
        <w:rPr>
          <w:rFonts w:eastAsia="Calibri"/>
          <w:highlight w:val="green"/>
          <w:lang w:val="en-US"/>
        </w:rPr>
        <w:instrText>ARABIC</w:instrText>
      </w:r>
      <w:r w:rsidRPr="003071B5">
        <w:rPr>
          <w:rFonts w:eastAsia="Calibri"/>
          <w:highlight w:val="green"/>
        </w:rPr>
        <w:instrText xml:space="preserve"> </w:instrText>
      </w:r>
      <w:r w:rsidRPr="003071B5">
        <w:rPr>
          <w:rFonts w:eastAsia="Calibri"/>
          <w:highlight w:val="green"/>
        </w:rPr>
        <w:fldChar w:fldCharType="separate"/>
      </w:r>
      <w:bookmarkStart w:id="2645" w:name="_Ref103180834"/>
      <w:r w:rsidR="007A3ADF">
        <w:rPr>
          <w:rFonts w:eastAsia="Calibri"/>
          <w:noProof/>
          <w:highlight w:val="green"/>
          <w:lang w:val="en-US"/>
        </w:rPr>
        <w:t>295</w:t>
      </w:r>
      <w:bookmarkEnd w:id="2645"/>
      <w:r w:rsidRPr="003071B5">
        <w:rPr>
          <w:rFonts w:eastAsia="Calibri"/>
          <w:highlight w:val="green"/>
        </w:rPr>
        <w:fldChar w:fldCharType="end"/>
      </w:r>
      <w:r w:rsidRPr="003071B5">
        <w:rPr>
          <w:highlight w:val="green"/>
        </w:rPr>
        <w:t xml:space="preserve"> – </w:t>
      </w:r>
      <w:r w:rsidRPr="003071B5">
        <w:rPr>
          <w:rFonts w:eastAsia="Calibri"/>
          <w:noProof/>
          <w:highlight w:val="green"/>
        </w:rPr>
        <w:t>Перечень оснований и их кодификация</w:t>
      </w:r>
      <w:bookmarkEnd w:id="2643"/>
      <w:bookmarkEnd w:id="2644"/>
    </w:p>
    <w:tbl>
      <w:tblPr>
        <w:tblStyle w:val="GOSTTable"/>
        <w:tblW w:w="5000" w:type="pct"/>
        <w:tblLayout w:type="fixed"/>
        <w:tblLook w:val="04A0" w:firstRow="1" w:lastRow="0" w:firstColumn="1" w:lastColumn="0" w:noHBand="0" w:noVBand="1"/>
      </w:tblPr>
      <w:tblGrid>
        <w:gridCol w:w="1113"/>
        <w:gridCol w:w="1677"/>
        <w:gridCol w:w="1398"/>
        <w:gridCol w:w="5440"/>
      </w:tblGrid>
      <w:tr w:rsidR="001941FD" w:rsidRPr="001941FD" w14:paraId="564E7D0E" w14:textId="77777777" w:rsidTr="00745E05">
        <w:trPr>
          <w:cnfStyle w:val="100000000000" w:firstRow="1" w:lastRow="0" w:firstColumn="0" w:lastColumn="0" w:oddVBand="0" w:evenVBand="0" w:oddHBand="0" w:evenHBand="0" w:firstRowFirstColumn="0" w:firstRowLastColumn="0" w:lastRowFirstColumn="0" w:lastRowLastColumn="0"/>
          <w:trHeight w:val="451"/>
        </w:trPr>
        <w:tc>
          <w:tcPr>
            <w:tcW w:w="0" w:type="dxa"/>
            <w:hideMark/>
          </w:tcPr>
          <w:p w14:paraId="5833DC2B" w14:textId="77777777" w:rsidR="001941FD" w:rsidRPr="00A6637B" w:rsidRDefault="001941FD" w:rsidP="001941FD">
            <w:pPr>
              <w:spacing w:before="60" w:after="60"/>
              <w:ind w:left="57" w:right="57" w:firstLine="0"/>
              <w:jc w:val="center"/>
              <w:rPr>
                <w:b/>
                <w:color w:val="000000"/>
                <w:sz w:val="22"/>
                <w:szCs w:val="22"/>
              </w:rPr>
            </w:pPr>
            <w:r w:rsidRPr="001941FD">
              <w:rPr>
                <w:b/>
                <w:color w:val="000000"/>
                <w:sz w:val="22"/>
                <w:szCs w:val="22"/>
              </w:rPr>
              <w:t>Код меры реагирования</w:t>
            </w:r>
          </w:p>
        </w:tc>
        <w:tc>
          <w:tcPr>
            <w:tcW w:w="0" w:type="dxa"/>
          </w:tcPr>
          <w:p w14:paraId="589247B8" w14:textId="77777777" w:rsidR="001941FD" w:rsidRPr="001941FD" w:rsidRDefault="001941FD" w:rsidP="001941FD">
            <w:pPr>
              <w:spacing w:before="60" w:after="60"/>
              <w:ind w:left="57" w:right="57" w:firstLine="0"/>
              <w:jc w:val="center"/>
              <w:rPr>
                <w:b/>
                <w:color w:val="000000"/>
                <w:sz w:val="22"/>
                <w:szCs w:val="22"/>
              </w:rPr>
            </w:pPr>
            <w:r w:rsidRPr="001941FD">
              <w:rPr>
                <w:b/>
                <w:color w:val="000000"/>
                <w:sz w:val="22"/>
                <w:szCs w:val="22"/>
              </w:rPr>
              <w:t>Наименование меры реагирования</w:t>
            </w:r>
          </w:p>
        </w:tc>
        <w:tc>
          <w:tcPr>
            <w:tcW w:w="0" w:type="dxa"/>
            <w:hideMark/>
          </w:tcPr>
          <w:p w14:paraId="7ED63F79" w14:textId="77777777" w:rsidR="001941FD" w:rsidRPr="001941FD" w:rsidRDefault="001941FD" w:rsidP="001941FD">
            <w:pPr>
              <w:spacing w:before="60" w:after="60"/>
              <w:ind w:left="57" w:right="57" w:firstLine="0"/>
              <w:jc w:val="center"/>
              <w:rPr>
                <w:b/>
                <w:color w:val="000000"/>
                <w:sz w:val="22"/>
                <w:szCs w:val="22"/>
              </w:rPr>
            </w:pPr>
            <w:r w:rsidRPr="001941FD">
              <w:rPr>
                <w:b/>
                <w:color w:val="000000"/>
                <w:sz w:val="22"/>
                <w:szCs w:val="22"/>
              </w:rPr>
              <w:t>Код основания (признака финансового нарушения)</w:t>
            </w:r>
          </w:p>
        </w:tc>
        <w:tc>
          <w:tcPr>
            <w:tcW w:w="0" w:type="dxa"/>
            <w:hideMark/>
          </w:tcPr>
          <w:p w14:paraId="7C4DF8CB" w14:textId="77777777" w:rsidR="001941FD" w:rsidRPr="001941FD" w:rsidRDefault="001941FD" w:rsidP="001941FD">
            <w:pPr>
              <w:spacing w:before="60" w:after="60"/>
              <w:ind w:left="57" w:right="57" w:firstLine="0"/>
              <w:jc w:val="center"/>
              <w:rPr>
                <w:b/>
                <w:color w:val="000000"/>
                <w:sz w:val="22"/>
                <w:szCs w:val="22"/>
              </w:rPr>
            </w:pPr>
            <w:r w:rsidRPr="001941FD">
              <w:rPr>
                <w:b/>
                <w:color w:val="000000"/>
                <w:sz w:val="22"/>
                <w:szCs w:val="22"/>
              </w:rPr>
              <w:t>Наименование основания (признака финансового нарушения)</w:t>
            </w:r>
          </w:p>
        </w:tc>
      </w:tr>
      <w:tr w:rsidR="001941FD" w:rsidRPr="001941FD" w14:paraId="50FD5CF2"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val="restart"/>
            <w:noWrap/>
            <w:hideMark/>
          </w:tcPr>
          <w:p w14:paraId="1C205EED" w14:textId="77777777" w:rsidR="001941FD" w:rsidRPr="001941FD" w:rsidRDefault="001941FD" w:rsidP="001941FD">
            <w:pPr>
              <w:spacing w:before="60" w:after="60"/>
              <w:ind w:firstLine="0"/>
              <w:rPr>
                <w:color w:val="000000"/>
                <w:sz w:val="22"/>
                <w:szCs w:val="22"/>
              </w:rPr>
            </w:pPr>
            <w:r w:rsidRPr="001941FD">
              <w:rPr>
                <w:color w:val="000000"/>
                <w:sz w:val="22"/>
                <w:szCs w:val="22"/>
              </w:rPr>
              <w:t>53</w:t>
            </w:r>
          </w:p>
        </w:tc>
        <w:tc>
          <w:tcPr>
            <w:tcW w:w="0" w:type="dxa"/>
            <w:vMerge w:val="restart"/>
          </w:tcPr>
          <w:p w14:paraId="20E65F99" w14:textId="77777777" w:rsidR="001941FD" w:rsidRPr="001941FD" w:rsidRDefault="001941FD" w:rsidP="001941FD">
            <w:pPr>
              <w:spacing w:before="60" w:after="60"/>
              <w:ind w:firstLine="0"/>
              <w:rPr>
                <w:sz w:val="22"/>
                <w:szCs w:val="22"/>
              </w:rPr>
            </w:pPr>
            <w:r w:rsidRPr="001941FD">
              <w:rPr>
                <w:sz w:val="22"/>
                <w:szCs w:val="22"/>
              </w:rPr>
              <w:t>Запрет осуществления операций при проведении бюджетного мониторинга</w:t>
            </w:r>
          </w:p>
        </w:tc>
        <w:tc>
          <w:tcPr>
            <w:tcW w:w="0" w:type="dxa"/>
            <w:noWrap/>
            <w:hideMark/>
          </w:tcPr>
          <w:p w14:paraId="40EE3E95" w14:textId="77777777" w:rsidR="001941FD" w:rsidRPr="001941FD" w:rsidRDefault="001941FD" w:rsidP="001941FD">
            <w:pPr>
              <w:spacing w:before="60" w:after="60"/>
              <w:ind w:firstLine="0"/>
              <w:rPr>
                <w:color w:val="000000"/>
                <w:sz w:val="22"/>
                <w:szCs w:val="22"/>
              </w:rPr>
            </w:pPr>
            <w:r w:rsidRPr="001941FD">
              <w:rPr>
                <w:color w:val="000000"/>
                <w:sz w:val="22"/>
                <w:szCs w:val="22"/>
              </w:rPr>
              <w:t>53001</w:t>
            </w:r>
          </w:p>
        </w:tc>
        <w:tc>
          <w:tcPr>
            <w:tcW w:w="0" w:type="dxa"/>
            <w:noWrap/>
            <w:hideMark/>
          </w:tcPr>
          <w:p w14:paraId="0EE3B758" w14:textId="77777777" w:rsidR="001941FD" w:rsidRPr="001941FD" w:rsidRDefault="001941FD" w:rsidP="001941FD">
            <w:pPr>
              <w:spacing w:before="60" w:after="60"/>
              <w:ind w:firstLine="0"/>
              <w:rPr>
                <w:sz w:val="22"/>
                <w:szCs w:val="22"/>
              </w:rPr>
            </w:pPr>
            <w:r w:rsidRPr="001941FD">
              <w:rPr>
                <w:sz w:val="22"/>
                <w:szCs w:val="22"/>
              </w:rPr>
              <w:t>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экстремисткой деятельности или терроризму, в соответствии с пп. б) п. 14 приказа Минфина России от 17.12.2021 № 214н</w:t>
            </w:r>
          </w:p>
        </w:tc>
      </w:tr>
      <w:tr w:rsidR="001941FD" w:rsidRPr="001941FD" w14:paraId="64C6E26A"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22E38FAD" w14:textId="77777777" w:rsidR="001941FD" w:rsidRPr="001941FD" w:rsidRDefault="001941FD" w:rsidP="001941FD">
            <w:pPr>
              <w:spacing w:before="60" w:after="60"/>
              <w:ind w:firstLine="0"/>
              <w:rPr>
                <w:color w:val="000000"/>
                <w:sz w:val="22"/>
                <w:szCs w:val="22"/>
              </w:rPr>
            </w:pPr>
          </w:p>
        </w:tc>
        <w:tc>
          <w:tcPr>
            <w:tcW w:w="0" w:type="dxa"/>
            <w:vMerge/>
          </w:tcPr>
          <w:p w14:paraId="0F0B9892" w14:textId="77777777" w:rsidR="001941FD" w:rsidRPr="001941FD" w:rsidRDefault="001941FD" w:rsidP="001941FD">
            <w:pPr>
              <w:spacing w:before="60" w:after="60"/>
              <w:ind w:firstLine="0"/>
              <w:rPr>
                <w:sz w:val="22"/>
                <w:szCs w:val="22"/>
              </w:rPr>
            </w:pPr>
          </w:p>
        </w:tc>
        <w:tc>
          <w:tcPr>
            <w:tcW w:w="0" w:type="dxa"/>
            <w:noWrap/>
            <w:hideMark/>
          </w:tcPr>
          <w:p w14:paraId="4AE8DFC5" w14:textId="77777777" w:rsidR="001941FD" w:rsidRPr="001941FD" w:rsidRDefault="001941FD" w:rsidP="001941FD">
            <w:pPr>
              <w:spacing w:before="60" w:after="60"/>
              <w:ind w:firstLine="0"/>
              <w:rPr>
                <w:color w:val="000000"/>
                <w:sz w:val="22"/>
                <w:szCs w:val="22"/>
              </w:rPr>
            </w:pPr>
            <w:r w:rsidRPr="001941FD">
              <w:rPr>
                <w:color w:val="000000"/>
                <w:sz w:val="22"/>
                <w:szCs w:val="22"/>
              </w:rPr>
              <w:t>53002</w:t>
            </w:r>
          </w:p>
        </w:tc>
        <w:tc>
          <w:tcPr>
            <w:tcW w:w="0" w:type="dxa"/>
            <w:noWrap/>
            <w:hideMark/>
          </w:tcPr>
          <w:p w14:paraId="62DD7463" w14:textId="77777777" w:rsidR="001941FD" w:rsidRPr="001941FD" w:rsidRDefault="001941FD" w:rsidP="001941FD">
            <w:pPr>
              <w:spacing w:before="60" w:after="60"/>
              <w:ind w:firstLine="0"/>
              <w:rPr>
                <w:sz w:val="22"/>
                <w:szCs w:val="22"/>
              </w:rPr>
            </w:pPr>
            <w:r w:rsidRPr="001941FD">
              <w:rPr>
                <w:sz w:val="22"/>
                <w:szCs w:val="22"/>
              </w:rPr>
              <w:t>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распространению оружия массового уничтожения, в соответствии с пп. б) п. 14 приказа Минфина России от 17.12.2021 № 214н</w:t>
            </w:r>
          </w:p>
        </w:tc>
      </w:tr>
      <w:tr w:rsidR="001941FD" w:rsidRPr="001941FD" w14:paraId="16E24979"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3CE8DE4A" w14:textId="77777777" w:rsidR="001941FD" w:rsidRPr="001941FD" w:rsidRDefault="001941FD" w:rsidP="001941FD">
            <w:pPr>
              <w:spacing w:before="60" w:after="60"/>
              <w:ind w:firstLine="0"/>
              <w:rPr>
                <w:color w:val="000000"/>
                <w:sz w:val="22"/>
                <w:szCs w:val="22"/>
              </w:rPr>
            </w:pPr>
          </w:p>
        </w:tc>
        <w:tc>
          <w:tcPr>
            <w:tcW w:w="0" w:type="dxa"/>
            <w:vMerge/>
          </w:tcPr>
          <w:p w14:paraId="4CA4984B" w14:textId="77777777" w:rsidR="001941FD" w:rsidRPr="001941FD" w:rsidRDefault="001941FD" w:rsidP="001941FD">
            <w:pPr>
              <w:spacing w:before="60" w:after="60"/>
              <w:ind w:firstLine="0"/>
              <w:rPr>
                <w:sz w:val="22"/>
                <w:szCs w:val="22"/>
              </w:rPr>
            </w:pPr>
          </w:p>
        </w:tc>
        <w:tc>
          <w:tcPr>
            <w:tcW w:w="0" w:type="dxa"/>
            <w:noWrap/>
            <w:hideMark/>
          </w:tcPr>
          <w:p w14:paraId="61736629" w14:textId="77777777" w:rsidR="001941FD" w:rsidRPr="001941FD" w:rsidRDefault="001941FD" w:rsidP="001941FD">
            <w:pPr>
              <w:spacing w:before="60" w:after="60"/>
              <w:ind w:firstLine="0"/>
              <w:rPr>
                <w:color w:val="000000"/>
                <w:sz w:val="22"/>
                <w:szCs w:val="22"/>
              </w:rPr>
            </w:pPr>
            <w:r w:rsidRPr="001941FD">
              <w:rPr>
                <w:color w:val="000000"/>
                <w:sz w:val="22"/>
                <w:szCs w:val="22"/>
              </w:rPr>
              <w:t>53003</w:t>
            </w:r>
          </w:p>
        </w:tc>
        <w:tc>
          <w:tcPr>
            <w:tcW w:w="0" w:type="dxa"/>
            <w:noWrap/>
            <w:hideMark/>
          </w:tcPr>
          <w:p w14:paraId="232328D5" w14:textId="77777777" w:rsidR="001941FD" w:rsidRPr="001941FD" w:rsidRDefault="001941FD" w:rsidP="001941FD">
            <w:pPr>
              <w:spacing w:before="60" w:after="60"/>
              <w:ind w:firstLine="0"/>
              <w:rPr>
                <w:sz w:val="22"/>
                <w:szCs w:val="22"/>
              </w:rPr>
            </w:pPr>
            <w:r w:rsidRPr="001941FD">
              <w:rPr>
                <w:sz w:val="22"/>
                <w:szCs w:val="22"/>
              </w:rPr>
              <w:t>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 в соответствии с пп. б) п. 14 приказа Минфина России от 17.12.2021 № 214н</w:t>
            </w:r>
          </w:p>
        </w:tc>
      </w:tr>
      <w:tr w:rsidR="001941FD" w:rsidRPr="001941FD" w14:paraId="511B9CD9"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0229757C" w14:textId="77777777" w:rsidR="001941FD" w:rsidRPr="001941FD" w:rsidRDefault="001941FD" w:rsidP="001941FD">
            <w:pPr>
              <w:spacing w:before="60" w:after="60"/>
              <w:ind w:firstLine="0"/>
              <w:rPr>
                <w:color w:val="000000"/>
                <w:sz w:val="22"/>
                <w:szCs w:val="22"/>
              </w:rPr>
            </w:pPr>
          </w:p>
        </w:tc>
        <w:tc>
          <w:tcPr>
            <w:tcW w:w="0" w:type="dxa"/>
            <w:vMerge/>
          </w:tcPr>
          <w:p w14:paraId="0B8CD750" w14:textId="77777777" w:rsidR="001941FD" w:rsidRPr="001941FD" w:rsidRDefault="001941FD" w:rsidP="001941FD">
            <w:pPr>
              <w:spacing w:before="60" w:after="60"/>
              <w:ind w:firstLine="0"/>
              <w:rPr>
                <w:sz w:val="22"/>
                <w:szCs w:val="22"/>
              </w:rPr>
            </w:pPr>
          </w:p>
        </w:tc>
        <w:tc>
          <w:tcPr>
            <w:tcW w:w="0" w:type="dxa"/>
            <w:noWrap/>
            <w:hideMark/>
          </w:tcPr>
          <w:p w14:paraId="352CD38F" w14:textId="77777777" w:rsidR="001941FD" w:rsidRPr="001941FD" w:rsidRDefault="001941FD" w:rsidP="001941FD">
            <w:pPr>
              <w:spacing w:before="60" w:after="60"/>
              <w:ind w:firstLine="0"/>
              <w:rPr>
                <w:color w:val="000000"/>
                <w:sz w:val="22"/>
                <w:szCs w:val="22"/>
              </w:rPr>
            </w:pPr>
            <w:r w:rsidRPr="001941FD">
              <w:rPr>
                <w:color w:val="000000"/>
                <w:sz w:val="22"/>
                <w:szCs w:val="22"/>
              </w:rPr>
              <w:t>53004</w:t>
            </w:r>
          </w:p>
        </w:tc>
        <w:tc>
          <w:tcPr>
            <w:tcW w:w="0" w:type="dxa"/>
            <w:noWrap/>
            <w:hideMark/>
          </w:tcPr>
          <w:p w14:paraId="13BCE7F7"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под контролем юридического или физического лица, включенного в перечень организаций и физических лиц, в отношении которых имеются сведения об их причастности к экстремисткой деятельности или терроризму, в соответствии с пп. б) п. 14 приказа Минфина России от 17.12.2021 № 214н</w:t>
            </w:r>
          </w:p>
        </w:tc>
      </w:tr>
      <w:tr w:rsidR="001941FD" w:rsidRPr="001941FD" w14:paraId="7D2C845C"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2B5D162D" w14:textId="77777777" w:rsidR="001941FD" w:rsidRPr="001941FD" w:rsidRDefault="001941FD" w:rsidP="001941FD">
            <w:pPr>
              <w:spacing w:before="60" w:after="60"/>
              <w:ind w:firstLine="0"/>
              <w:rPr>
                <w:color w:val="000000"/>
                <w:sz w:val="22"/>
                <w:szCs w:val="22"/>
              </w:rPr>
            </w:pPr>
          </w:p>
        </w:tc>
        <w:tc>
          <w:tcPr>
            <w:tcW w:w="0" w:type="dxa"/>
            <w:vMerge/>
          </w:tcPr>
          <w:p w14:paraId="2D287658" w14:textId="77777777" w:rsidR="001941FD" w:rsidRPr="001941FD" w:rsidRDefault="001941FD" w:rsidP="001941FD">
            <w:pPr>
              <w:spacing w:before="60" w:after="60"/>
              <w:ind w:firstLine="0"/>
              <w:rPr>
                <w:sz w:val="22"/>
                <w:szCs w:val="22"/>
              </w:rPr>
            </w:pPr>
          </w:p>
        </w:tc>
        <w:tc>
          <w:tcPr>
            <w:tcW w:w="0" w:type="dxa"/>
            <w:noWrap/>
            <w:hideMark/>
          </w:tcPr>
          <w:p w14:paraId="0450D814" w14:textId="77777777" w:rsidR="001941FD" w:rsidRPr="001941FD" w:rsidRDefault="001941FD" w:rsidP="001941FD">
            <w:pPr>
              <w:spacing w:before="60" w:after="60"/>
              <w:ind w:firstLine="0"/>
              <w:rPr>
                <w:color w:val="000000"/>
                <w:sz w:val="22"/>
                <w:szCs w:val="22"/>
              </w:rPr>
            </w:pPr>
            <w:r w:rsidRPr="001941FD">
              <w:rPr>
                <w:color w:val="000000"/>
                <w:sz w:val="22"/>
                <w:szCs w:val="22"/>
              </w:rPr>
              <w:t>53005</w:t>
            </w:r>
          </w:p>
        </w:tc>
        <w:tc>
          <w:tcPr>
            <w:tcW w:w="0" w:type="dxa"/>
            <w:noWrap/>
            <w:hideMark/>
          </w:tcPr>
          <w:p w14:paraId="2C7E1D08"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под контролем юридического или физического лица, включенного в перечень организаций и физических лиц, в отношении которых имеются сведения об их причастности к распространению оружия массового уничтожения, в соответствии с пп. б) п. 14 приказа Минфина России от 17.12.2021 № 214н</w:t>
            </w:r>
          </w:p>
        </w:tc>
      </w:tr>
      <w:tr w:rsidR="001941FD" w:rsidRPr="001941FD" w14:paraId="2E58D8F1"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2FDEB010" w14:textId="77777777" w:rsidR="001941FD" w:rsidRPr="001941FD" w:rsidRDefault="001941FD" w:rsidP="001941FD">
            <w:pPr>
              <w:spacing w:before="60" w:after="60"/>
              <w:ind w:firstLine="0"/>
              <w:rPr>
                <w:color w:val="000000"/>
                <w:sz w:val="22"/>
                <w:szCs w:val="22"/>
              </w:rPr>
            </w:pPr>
          </w:p>
        </w:tc>
        <w:tc>
          <w:tcPr>
            <w:tcW w:w="0" w:type="dxa"/>
            <w:vMerge/>
          </w:tcPr>
          <w:p w14:paraId="0D152C5C" w14:textId="77777777" w:rsidR="001941FD" w:rsidRPr="001941FD" w:rsidRDefault="001941FD" w:rsidP="001941FD">
            <w:pPr>
              <w:spacing w:before="60" w:after="60"/>
              <w:ind w:firstLine="0"/>
              <w:rPr>
                <w:sz w:val="22"/>
                <w:szCs w:val="22"/>
              </w:rPr>
            </w:pPr>
          </w:p>
        </w:tc>
        <w:tc>
          <w:tcPr>
            <w:tcW w:w="0" w:type="dxa"/>
            <w:noWrap/>
            <w:hideMark/>
          </w:tcPr>
          <w:p w14:paraId="00537109" w14:textId="77777777" w:rsidR="001941FD" w:rsidRPr="001941FD" w:rsidRDefault="001941FD" w:rsidP="001941FD">
            <w:pPr>
              <w:spacing w:before="60" w:after="60"/>
              <w:ind w:firstLine="0"/>
              <w:rPr>
                <w:color w:val="000000"/>
                <w:sz w:val="22"/>
                <w:szCs w:val="22"/>
              </w:rPr>
            </w:pPr>
            <w:r w:rsidRPr="001941FD">
              <w:rPr>
                <w:color w:val="000000"/>
                <w:sz w:val="22"/>
                <w:szCs w:val="22"/>
              </w:rPr>
              <w:t>53006</w:t>
            </w:r>
          </w:p>
        </w:tc>
        <w:tc>
          <w:tcPr>
            <w:tcW w:w="0" w:type="dxa"/>
            <w:noWrap/>
            <w:hideMark/>
          </w:tcPr>
          <w:p w14:paraId="1C240ECF"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под контролем юридического или физического лица в отношении которого вынесено решение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 в соответствии с пп. б) п. 14 приказа Минфина России от 17.12.2021 № 214н</w:t>
            </w:r>
          </w:p>
        </w:tc>
      </w:tr>
      <w:tr w:rsidR="001941FD" w:rsidRPr="001941FD" w14:paraId="1B4BAC32"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val="restart"/>
            <w:noWrap/>
            <w:hideMark/>
          </w:tcPr>
          <w:p w14:paraId="21877131" w14:textId="77777777" w:rsidR="001941FD" w:rsidRPr="001941FD" w:rsidRDefault="001941FD" w:rsidP="001941FD">
            <w:pPr>
              <w:spacing w:before="60" w:after="60"/>
              <w:ind w:firstLine="0"/>
              <w:rPr>
                <w:color w:val="000000"/>
                <w:sz w:val="22"/>
                <w:szCs w:val="22"/>
              </w:rPr>
            </w:pPr>
            <w:r w:rsidRPr="001941FD">
              <w:rPr>
                <w:color w:val="000000"/>
                <w:sz w:val="22"/>
                <w:szCs w:val="22"/>
              </w:rPr>
              <w:t>54</w:t>
            </w:r>
          </w:p>
        </w:tc>
        <w:tc>
          <w:tcPr>
            <w:tcW w:w="0" w:type="dxa"/>
            <w:vMerge w:val="restart"/>
          </w:tcPr>
          <w:p w14:paraId="640E1DE5" w14:textId="77777777" w:rsidR="001941FD" w:rsidRPr="001941FD" w:rsidRDefault="001941FD" w:rsidP="001941FD">
            <w:pPr>
              <w:spacing w:before="60" w:after="60"/>
              <w:ind w:firstLine="0"/>
              <w:rPr>
                <w:sz w:val="22"/>
                <w:szCs w:val="22"/>
              </w:rPr>
            </w:pPr>
            <w:r w:rsidRPr="001941FD">
              <w:rPr>
                <w:sz w:val="22"/>
                <w:szCs w:val="22"/>
              </w:rPr>
              <w:t>Отказ в осуществлении операций при проведении бюджетного мониторинга</w:t>
            </w:r>
          </w:p>
        </w:tc>
        <w:tc>
          <w:tcPr>
            <w:tcW w:w="0" w:type="dxa"/>
            <w:noWrap/>
            <w:hideMark/>
          </w:tcPr>
          <w:p w14:paraId="0C9DC3C5" w14:textId="77777777" w:rsidR="001941FD" w:rsidRPr="001941FD" w:rsidRDefault="001941FD" w:rsidP="001941FD">
            <w:pPr>
              <w:spacing w:before="60" w:after="60"/>
              <w:ind w:firstLine="0"/>
              <w:rPr>
                <w:color w:val="000000"/>
                <w:sz w:val="22"/>
                <w:szCs w:val="22"/>
              </w:rPr>
            </w:pPr>
            <w:r w:rsidRPr="001941FD">
              <w:rPr>
                <w:color w:val="000000"/>
                <w:sz w:val="22"/>
                <w:szCs w:val="22"/>
              </w:rPr>
              <w:t>54001</w:t>
            </w:r>
          </w:p>
        </w:tc>
        <w:tc>
          <w:tcPr>
            <w:tcW w:w="0" w:type="dxa"/>
            <w:noWrap/>
            <w:hideMark/>
          </w:tcPr>
          <w:p w14:paraId="1B6C0D6C" w14:textId="77777777" w:rsidR="001941FD" w:rsidRPr="001941FD" w:rsidRDefault="001941FD" w:rsidP="001941FD">
            <w:pPr>
              <w:spacing w:before="60" w:after="60"/>
              <w:ind w:firstLine="0"/>
              <w:rPr>
                <w:sz w:val="22"/>
                <w:szCs w:val="22"/>
              </w:rPr>
            </w:pPr>
            <w:r w:rsidRPr="001941FD">
              <w:rPr>
                <w:sz w:val="22"/>
                <w:szCs w:val="22"/>
              </w:rPr>
              <w:t>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в перечне организаций и физических лиц, в отношении которых имеются сведения об их причастности к экстремисткой деятельности или терроризму, в соответствии с пп. б) п. 14 приказа Минфина России от 17.12.2021 № 214н</w:t>
            </w:r>
          </w:p>
        </w:tc>
      </w:tr>
      <w:tr w:rsidR="001941FD" w:rsidRPr="001941FD" w14:paraId="6C4A43E9"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4119CA56" w14:textId="77777777" w:rsidR="001941FD" w:rsidRPr="001941FD" w:rsidRDefault="001941FD" w:rsidP="001941FD">
            <w:pPr>
              <w:spacing w:before="60" w:after="60"/>
              <w:ind w:firstLine="0"/>
              <w:rPr>
                <w:color w:val="000000"/>
                <w:sz w:val="22"/>
                <w:szCs w:val="22"/>
              </w:rPr>
            </w:pPr>
          </w:p>
        </w:tc>
        <w:tc>
          <w:tcPr>
            <w:tcW w:w="0" w:type="dxa"/>
            <w:vMerge/>
          </w:tcPr>
          <w:p w14:paraId="15742CB9" w14:textId="77777777" w:rsidR="001941FD" w:rsidRPr="001941FD" w:rsidRDefault="001941FD" w:rsidP="001941FD">
            <w:pPr>
              <w:spacing w:before="60" w:after="60"/>
              <w:ind w:firstLine="0"/>
              <w:rPr>
                <w:sz w:val="22"/>
                <w:szCs w:val="22"/>
              </w:rPr>
            </w:pPr>
          </w:p>
        </w:tc>
        <w:tc>
          <w:tcPr>
            <w:tcW w:w="0" w:type="dxa"/>
            <w:noWrap/>
            <w:hideMark/>
          </w:tcPr>
          <w:p w14:paraId="24E462C4" w14:textId="77777777" w:rsidR="001941FD" w:rsidRPr="001941FD" w:rsidRDefault="001941FD" w:rsidP="001941FD">
            <w:pPr>
              <w:spacing w:before="60" w:after="60"/>
              <w:ind w:firstLine="0"/>
              <w:rPr>
                <w:color w:val="000000"/>
                <w:sz w:val="22"/>
                <w:szCs w:val="22"/>
              </w:rPr>
            </w:pPr>
            <w:r w:rsidRPr="001941FD">
              <w:rPr>
                <w:color w:val="000000"/>
                <w:sz w:val="22"/>
                <w:szCs w:val="22"/>
              </w:rPr>
              <w:t>54002</w:t>
            </w:r>
          </w:p>
        </w:tc>
        <w:tc>
          <w:tcPr>
            <w:tcW w:w="0" w:type="dxa"/>
            <w:noWrap/>
            <w:hideMark/>
          </w:tcPr>
          <w:p w14:paraId="68ADBD76" w14:textId="77777777" w:rsidR="001941FD" w:rsidRPr="001941FD" w:rsidRDefault="001941FD" w:rsidP="001941FD">
            <w:pPr>
              <w:spacing w:before="60" w:after="60"/>
              <w:ind w:firstLine="0"/>
              <w:rPr>
                <w:sz w:val="22"/>
                <w:szCs w:val="22"/>
              </w:rPr>
            </w:pPr>
            <w:r w:rsidRPr="001941FD">
              <w:rPr>
                <w:sz w:val="22"/>
                <w:szCs w:val="22"/>
              </w:rPr>
              <w:t>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в перечне организаций и физических лиц, в отношении которых имеются сведения об их причастности к распространению оружия массового уничтожения, в соответствии с пп. б) п. 14 приказа Минфина России от 17.12.2021 № 214н</w:t>
            </w:r>
          </w:p>
        </w:tc>
      </w:tr>
      <w:tr w:rsidR="001941FD" w:rsidRPr="001941FD" w14:paraId="033A01CE"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781C3EFF" w14:textId="77777777" w:rsidR="001941FD" w:rsidRPr="001941FD" w:rsidRDefault="001941FD" w:rsidP="001941FD">
            <w:pPr>
              <w:spacing w:before="60" w:after="60"/>
              <w:ind w:firstLine="0"/>
              <w:rPr>
                <w:color w:val="000000"/>
                <w:sz w:val="22"/>
                <w:szCs w:val="22"/>
              </w:rPr>
            </w:pPr>
          </w:p>
        </w:tc>
        <w:tc>
          <w:tcPr>
            <w:tcW w:w="0" w:type="dxa"/>
            <w:vMerge/>
          </w:tcPr>
          <w:p w14:paraId="6EA9B87E" w14:textId="77777777" w:rsidR="001941FD" w:rsidRPr="001941FD" w:rsidRDefault="001941FD" w:rsidP="001941FD">
            <w:pPr>
              <w:spacing w:before="60" w:after="60"/>
              <w:ind w:firstLine="0"/>
              <w:rPr>
                <w:sz w:val="22"/>
                <w:szCs w:val="22"/>
              </w:rPr>
            </w:pPr>
          </w:p>
        </w:tc>
        <w:tc>
          <w:tcPr>
            <w:tcW w:w="0" w:type="dxa"/>
            <w:noWrap/>
            <w:hideMark/>
          </w:tcPr>
          <w:p w14:paraId="00179D5B" w14:textId="77777777" w:rsidR="001941FD" w:rsidRPr="001941FD" w:rsidRDefault="001941FD" w:rsidP="001941FD">
            <w:pPr>
              <w:spacing w:before="60" w:after="60"/>
              <w:ind w:firstLine="0"/>
              <w:rPr>
                <w:color w:val="000000"/>
                <w:sz w:val="22"/>
                <w:szCs w:val="22"/>
              </w:rPr>
            </w:pPr>
            <w:r w:rsidRPr="001941FD">
              <w:rPr>
                <w:color w:val="000000"/>
                <w:sz w:val="22"/>
                <w:szCs w:val="22"/>
              </w:rPr>
              <w:t>54003</w:t>
            </w:r>
          </w:p>
        </w:tc>
        <w:tc>
          <w:tcPr>
            <w:tcW w:w="0" w:type="dxa"/>
            <w:noWrap/>
            <w:hideMark/>
          </w:tcPr>
          <w:p w14:paraId="24FC6EF9" w14:textId="77777777" w:rsidR="001941FD" w:rsidRPr="001941FD" w:rsidRDefault="001941FD" w:rsidP="001941FD">
            <w:pPr>
              <w:spacing w:before="60" w:after="60"/>
              <w:ind w:firstLine="0"/>
              <w:rPr>
                <w:sz w:val="22"/>
                <w:szCs w:val="22"/>
              </w:rPr>
            </w:pPr>
            <w:r w:rsidRPr="001941FD">
              <w:rPr>
                <w:sz w:val="22"/>
                <w:szCs w:val="22"/>
              </w:rPr>
              <w:t>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 в соответствии с пп. б) п. 14 приказа Минфина России от 17.12.2021 № 214н</w:t>
            </w:r>
          </w:p>
        </w:tc>
      </w:tr>
      <w:tr w:rsidR="001941FD" w:rsidRPr="001941FD" w14:paraId="23C16609"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6363F78D" w14:textId="77777777" w:rsidR="001941FD" w:rsidRPr="001941FD" w:rsidRDefault="001941FD" w:rsidP="001941FD">
            <w:pPr>
              <w:spacing w:before="60" w:after="60"/>
              <w:ind w:firstLine="0"/>
              <w:rPr>
                <w:color w:val="000000"/>
                <w:sz w:val="22"/>
                <w:szCs w:val="22"/>
              </w:rPr>
            </w:pPr>
          </w:p>
        </w:tc>
        <w:tc>
          <w:tcPr>
            <w:tcW w:w="0" w:type="dxa"/>
            <w:vMerge/>
          </w:tcPr>
          <w:p w14:paraId="0D1CD384" w14:textId="77777777" w:rsidR="001941FD" w:rsidRPr="001941FD" w:rsidRDefault="001941FD" w:rsidP="001941FD">
            <w:pPr>
              <w:spacing w:before="60" w:after="60"/>
              <w:ind w:firstLine="0"/>
              <w:rPr>
                <w:sz w:val="22"/>
                <w:szCs w:val="22"/>
              </w:rPr>
            </w:pPr>
          </w:p>
        </w:tc>
        <w:tc>
          <w:tcPr>
            <w:tcW w:w="0" w:type="dxa"/>
            <w:noWrap/>
            <w:hideMark/>
          </w:tcPr>
          <w:p w14:paraId="25EB19AA" w14:textId="77777777" w:rsidR="001941FD" w:rsidRPr="001941FD" w:rsidRDefault="001941FD" w:rsidP="001941FD">
            <w:pPr>
              <w:spacing w:before="60" w:after="60"/>
              <w:ind w:firstLine="0"/>
              <w:rPr>
                <w:color w:val="000000"/>
                <w:sz w:val="22"/>
                <w:szCs w:val="22"/>
              </w:rPr>
            </w:pPr>
            <w:r w:rsidRPr="001941FD">
              <w:rPr>
                <w:color w:val="000000"/>
                <w:sz w:val="22"/>
                <w:szCs w:val="22"/>
              </w:rPr>
              <w:t>54004</w:t>
            </w:r>
          </w:p>
        </w:tc>
        <w:tc>
          <w:tcPr>
            <w:tcW w:w="0" w:type="dxa"/>
            <w:noWrap/>
            <w:hideMark/>
          </w:tcPr>
          <w:p w14:paraId="474456C4"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получающего денежные средства, под контролем юридического или физического лица, включенного в перечень организаций и физических лиц, в отношении которых имеются сведения об их причастности к экстремисткой деятельности или терроризму, в соответствии с пп. б) п. 14 приказа Минфина России от 17.12.2021 № 214н</w:t>
            </w:r>
          </w:p>
        </w:tc>
      </w:tr>
      <w:tr w:rsidR="001941FD" w:rsidRPr="001941FD" w14:paraId="0CB2CA4D"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4D743006" w14:textId="77777777" w:rsidR="001941FD" w:rsidRPr="001941FD" w:rsidRDefault="001941FD" w:rsidP="001941FD">
            <w:pPr>
              <w:spacing w:before="60" w:after="60"/>
              <w:ind w:firstLine="0"/>
              <w:rPr>
                <w:color w:val="000000"/>
                <w:sz w:val="22"/>
                <w:szCs w:val="22"/>
              </w:rPr>
            </w:pPr>
          </w:p>
        </w:tc>
        <w:tc>
          <w:tcPr>
            <w:tcW w:w="0" w:type="dxa"/>
            <w:vMerge/>
          </w:tcPr>
          <w:p w14:paraId="7D633E54" w14:textId="77777777" w:rsidR="001941FD" w:rsidRPr="001941FD" w:rsidRDefault="001941FD" w:rsidP="001941FD">
            <w:pPr>
              <w:spacing w:before="60" w:after="60"/>
              <w:ind w:firstLine="0"/>
              <w:rPr>
                <w:sz w:val="22"/>
                <w:szCs w:val="22"/>
              </w:rPr>
            </w:pPr>
          </w:p>
        </w:tc>
        <w:tc>
          <w:tcPr>
            <w:tcW w:w="0" w:type="dxa"/>
            <w:noWrap/>
            <w:hideMark/>
          </w:tcPr>
          <w:p w14:paraId="635B08C9" w14:textId="77777777" w:rsidR="001941FD" w:rsidRPr="001941FD" w:rsidRDefault="001941FD" w:rsidP="001941FD">
            <w:pPr>
              <w:spacing w:before="60" w:after="60"/>
              <w:ind w:firstLine="0"/>
              <w:rPr>
                <w:color w:val="000000"/>
                <w:sz w:val="22"/>
                <w:szCs w:val="22"/>
              </w:rPr>
            </w:pPr>
            <w:r w:rsidRPr="001941FD">
              <w:rPr>
                <w:color w:val="000000"/>
                <w:sz w:val="22"/>
                <w:szCs w:val="22"/>
              </w:rPr>
              <w:t>54005</w:t>
            </w:r>
          </w:p>
        </w:tc>
        <w:tc>
          <w:tcPr>
            <w:tcW w:w="0" w:type="dxa"/>
            <w:noWrap/>
            <w:hideMark/>
          </w:tcPr>
          <w:p w14:paraId="366CF2FE"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получающего денежные средства, под контролем юридического или физического лица, включенного в перечень организаций и физических лиц, в отношении которых имеются сведения об их причастности к распространению оружия массового уничтожения, в соответствии с пп. б) п. 14 приказа Минфина России от 17.12.2021 № 214н</w:t>
            </w:r>
          </w:p>
        </w:tc>
      </w:tr>
      <w:tr w:rsidR="001941FD" w:rsidRPr="001941FD" w14:paraId="6F11631B"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42079F26" w14:textId="77777777" w:rsidR="001941FD" w:rsidRPr="001941FD" w:rsidRDefault="001941FD" w:rsidP="001941FD">
            <w:pPr>
              <w:spacing w:before="60" w:after="60"/>
              <w:ind w:firstLine="0"/>
              <w:rPr>
                <w:color w:val="000000"/>
                <w:sz w:val="22"/>
                <w:szCs w:val="22"/>
              </w:rPr>
            </w:pPr>
          </w:p>
        </w:tc>
        <w:tc>
          <w:tcPr>
            <w:tcW w:w="0" w:type="dxa"/>
            <w:vMerge/>
          </w:tcPr>
          <w:p w14:paraId="397150F8" w14:textId="77777777" w:rsidR="001941FD" w:rsidRPr="001941FD" w:rsidRDefault="001941FD" w:rsidP="001941FD">
            <w:pPr>
              <w:spacing w:before="60" w:after="60"/>
              <w:ind w:firstLine="0"/>
              <w:rPr>
                <w:sz w:val="22"/>
                <w:szCs w:val="22"/>
              </w:rPr>
            </w:pPr>
          </w:p>
        </w:tc>
        <w:tc>
          <w:tcPr>
            <w:tcW w:w="0" w:type="dxa"/>
            <w:noWrap/>
            <w:hideMark/>
          </w:tcPr>
          <w:p w14:paraId="4B3BFD9B" w14:textId="77777777" w:rsidR="001941FD" w:rsidRPr="001941FD" w:rsidRDefault="001941FD" w:rsidP="001941FD">
            <w:pPr>
              <w:spacing w:before="60" w:after="60"/>
              <w:ind w:firstLine="0"/>
              <w:rPr>
                <w:color w:val="000000"/>
                <w:sz w:val="22"/>
                <w:szCs w:val="22"/>
              </w:rPr>
            </w:pPr>
            <w:r w:rsidRPr="001941FD">
              <w:rPr>
                <w:color w:val="000000"/>
                <w:sz w:val="22"/>
                <w:szCs w:val="22"/>
              </w:rPr>
              <w:t>54006</w:t>
            </w:r>
          </w:p>
        </w:tc>
        <w:tc>
          <w:tcPr>
            <w:tcW w:w="0" w:type="dxa"/>
            <w:noWrap/>
            <w:hideMark/>
          </w:tcPr>
          <w:p w14:paraId="577CF009"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получающего денежные средства, под контролем юридического или физического лица, в отношении которого вынесено решение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 в соответствии с пп. б) п. 14 приказа Минфина России от 17.12.2021 № 214н</w:t>
            </w:r>
          </w:p>
        </w:tc>
      </w:tr>
      <w:tr w:rsidR="001941FD" w:rsidRPr="001941FD" w14:paraId="74DDE654"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val="restart"/>
            <w:noWrap/>
            <w:hideMark/>
          </w:tcPr>
          <w:p w14:paraId="0913FAD9" w14:textId="77777777" w:rsidR="001941FD" w:rsidRPr="001941FD" w:rsidRDefault="001941FD" w:rsidP="001941FD">
            <w:pPr>
              <w:spacing w:before="60" w:after="60"/>
              <w:ind w:firstLine="0"/>
              <w:rPr>
                <w:color w:val="000000"/>
                <w:sz w:val="22"/>
                <w:szCs w:val="22"/>
              </w:rPr>
            </w:pPr>
            <w:r w:rsidRPr="001941FD">
              <w:rPr>
                <w:color w:val="000000"/>
                <w:sz w:val="22"/>
                <w:szCs w:val="22"/>
              </w:rPr>
              <w:t>55</w:t>
            </w:r>
          </w:p>
        </w:tc>
        <w:tc>
          <w:tcPr>
            <w:tcW w:w="0" w:type="dxa"/>
            <w:vMerge w:val="restart"/>
          </w:tcPr>
          <w:p w14:paraId="5E8B0A02" w14:textId="77777777" w:rsidR="001941FD" w:rsidRPr="001941FD" w:rsidRDefault="001941FD" w:rsidP="001941FD">
            <w:pPr>
              <w:spacing w:before="60" w:after="60"/>
              <w:ind w:firstLine="0"/>
              <w:rPr>
                <w:sz w:val="22"/>
                <w:szCs w:val="22"/>
              </w:rPr>
            </w:pPr>
            <w:r w:rsidRPr="001941FD">
              <w:rPr>
                <w:sz w:val="22"/>
                <w:szCs w:val="22"/>
              </w:rPr>
              <w:t>Приостановление операций на лицевом счете при проведении бюджетного мониторинга</w:t>
            </w:r>
          </w:p>
        </w:tc>
        <w:tc>
          <w:tcPr>
            <w:tcW w:w="0" w:type="dxa"/>
            <w:noWrap/>
            <w:hideMark/>
          </w:tcPr>
          <w:p w14:paraId="170BCAE4" w14:textId="77777777" w:rsidR="001941FD" w:rsidRPr="001941FD" w:rsidRDefault="001941FD" w:rsidP="001941FD">
            <w:pPr>
              <w:spacing w:before="60" w:after="60"/>
              <w:ind w:firstLine="0"/>
              <w:rPr>
                <w:color w:val="000000"/>
                <w:sz w:val="22"/>
                <w:szCs w:val="22"/>
              </w:rPr>
            </w:pPr>
            <w:r w:rsidRPr="001941FD">
              <w:rPr>
                <w:color w:val="000000"/>
                <w:sz w:val="22"/>
                <w:szCs w:val="22"/>
              </w:rPr>
              <w:t>55001</w:t>
            </w:r>
          </w:p>
        </w:tc>
        <w:tc>
          <w:tcPr>
            <w:tcW w:w="0" w:type="dxa"/>
            <w:noWrap/>
            <w:hideMark/>
          </w:tcPr>
          <w:p w14:paraId="3A735057" w14:textId="77777777" w:rsidR="001941FD" w:rsidRPr="001941FD" w:rsidRDefault="001941FD" w:rsidP="001941FD">
            <w:pPr>
              <w:spacing w:before="60" w:after="60"/>
              <w:ind w:firstLine="0"/>
              <w:rPr>
                <w:sz w:val="22"/>
                <w:szCs w:val="22"/>
              </w:rPr>
            </w:pPr>
            <w:r w:rsidRPr="001941FD">
              <w:rPr>
                <w:sz w:val="22"/>
                <w:szCs w:val="22"/>
              </w:rPr>
              <w:t>Наличие в ЕГРЮЛ информации о ликвидации юридического лица – участника казначейского сопровождения, в соответствии с пп. в) п. 14 приказа Минфина России от 17.12.2021 № 214н</w:t>
            </w:r>
          </w:p>
        </w:tc>
      </w:tr>
      <w:tr w:rsidR="001941FD" w:rsidRPr="001941FD" w14:paraId="6AC7EAE1"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7FDA24B7" w14:textId="77777777" w:rsidR="001941FD" w:rsidRPr="001941FD" w:rsidRDefault="001941FD" w:rsidP="001941FD">
            <w:pPr>
              <w:spacing w:before="60" w:after="60"/>
              <w:ind w:firstLine="0"/>
              <w:rPr>
                <w:color w:val="000000"/>
                <w:sz w:val="22"/>
                <w:szCs w:val="22"/>
              </w:rPr>
            </w:pPr>
          </w:p>
        </w:tc>
        <w:tc>
          <w:tcPr>
            <w:tcW w:w="0" w:type="dxa"/>
            <w:vMerge/>
          </w:tcPr>
          <w:p w14:paraId="6EBF7897" w14:textId="77777777" w:rsidR="001941FD" w:rsidRPr="001941FD" w:rsidRDefault="001941FD" w:rsidP="001941FD">
            <w:pPr>
              <w:spacing w:before="60" w:after="60"/>
              <w:ind w:firstLine="0"/>
              <w:rPr>
                <w:sz w:val="22"/>
                <w:szCs w:val="22"/>
              </w:rPr>
            </w:pPr>
          </w:p>
        </w:tc>
        <w:tc>
          <w:tcPr>
            <w:tcW w:w="0" w:type="dxa"/>
            <w:noWrap/>
            <w:hideMark/>
          </w:tcPr>
          <w:p w14:paraId="4282194A" w14:textId="77777777" w:rsidR="001941FD" w:rsidRPr="001941FD" w:rsidRDefault="001941FD" w:rsidP="001941FD">
            <w:pPr>
              <w:spacing w:before="60" w:after="60"/>
              <w:ind w:firstLine="0"/>
              <w:rPr>
                <w:color w:val="000000"/>
                <w:sz w:val="22"/>
                <w:szCs w:val="22"/>
              </w:rPr>
            </w:pPr>
            <w:r w:rsidRPr="001941FD">
              <w:rPr>
                <w:color w:val="000000"/>
                <w:sz w:val="22"/>
                <w:szCs w:val="22"/>
              </w:rPr>
              <w:t>55002</w:t>
            </w:r>
          </w:p>
        </w:tc>
        <w:tc>
          <w:tcPr>
            <w:tcW w:w="0" w:type="dxa"/>
            <w:noWrap/>
            <w:hideMark/>
          </w:tcPr>
          <w:p w14:paraId="1410FD08" w14:textId="77777777" w:rsidR="001941FD" w:rsidRPr="001941FD" w:rsidRDefault="001941FD" w:rsidP="001941FD">
            <w:pPr>
              <w:spacing w:before="60" w:after="60"/>
              <w:ind w:firstLine="0"/>
              <w:rPr>
                <w:sz w:val="22"/>
                <w:szCs w:val="22"/>
              </w:rPr>
            </w:pPr>
            <w:r w:rsidRPr="001941FD">
              <w:rPr>
                <w:sz w:val="22"/>
                <w:szCs w:val="22"/>
              </w:rPr>
              <w:t>Наличие в ЕГРЮЛ информации о ликвидации юридического лица, получающего денежные средства от участника казначейского сопровождения, в соответствии с пп. в) п. 14 приказа Минфина России от 17.12.2021 № 214н</w:t>
            </w:r>
          </w:p>
        </w:tc>
      </w:tr>
      <w:tr w:rsidR="001941FD" w:rsidRPr="001941FD" w14:paraId="1925259A"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128AA4D0" w14:textId="77777777" w:rsidR="001941FD" w:rsidRPr="001941FD" w:rsidRDefault="001941FD" w:rsidP="001941FD">
            <w:pPr>
              <w:spacing w:before="60" w:after="60"/>
              <w:ind w:firstLine="0"/>
              <w:rPr>
                <w:color w:val="000000"/>
                <w:sz w:val="22"/>
                <w:szCs w:val="22"/>
              </w:rPr>
            </w:pPr>
          </w:p>
        </w:tc>
        <w:tc>
          <w:tcPr>
            <w:tcW w:w="0" w:type="dxa"/>
            <w:vMerge/>
          </w:tcPr>
          <w:p w14:paraId="6BE188C4" w14:textId="77777777" w:rsidR="001941FD" w:rsidRPr="001941FD" w:rsidRDefault="001941FD" w:rsidP="001941FD">
            <w:pPr>
              <w:spacing w:before="60" w:after="60"/>
              <w:ind w:firstLine="0"/>
              <w:rPr>
                <w:sz w:val="22"/>
                <w:szCs w:val="22"/>
              </w:rPr>
            </w:pPr>
          </w:p>
        </w:tc>
        <w:tc>
          <w:tcPr>
            <w:tcW w:w="0" w:type="dxa"/>
            <w:noWrap/>
            <w:hideMark/>
          </w:tcPr>
          <w:p w14:paraId="4648B2CD" w14:textId="77777777" w:rsidR="001941FD" w:rsidRPr="001941FD" w:rsidRDefault="001941FD" w:rsidP="001941FD">
            <w:pPr>
              <w:spacing w:before="60" w:after="60"/>
              <w:ind w:firstLine="0"/>
              <w:rPr>
                <w:color w:val="000000"/>
                <w:sz w:val="22"/>
                <w:szCs w:val="22"/>
              </w:rPr>
            </w:pPr>
            <w:r w:rsidRPr="001941FD">
              <w:rPr>
                <w:color w:val="000000"/>
                <w:sz w:val="22"/>
                <w:szCs w:val="22"/>
              </w:rPr>
              <w:t>55003</w:t>
            </w:r>
          </w:p>
        </w:tc>
        <w:tc>
          <w:tcPr>
            <w:tcW w:w="0" w:type="dxa"/>
            <w:noWrap/>
            <w:hideMark/>
          </w:tcPr>
          <w:p w14:paraId="6E003604" w14:textId="77777777" w:rsidR="001941FD" w:rsidRPr="001941FD" w:rsidRDefault="001941FD" w:rsidP="001941FD">
            <w:pPr>
              <w:spacing w:before="60" w:after="60"/>
              <w:ind w:firstLine="0"/>
              <w:rPr>
                <w:sz w:val="22"/>
                <w:szCs w:val="22"/>
              </w:rPr>
            </w:pPr>
            <w:r w:rsidRPr="001941FD">
              <w:rPr>
                <w:sz w:val="22"/>
                <w:szCs w:val="22"/>
              </w:rPr>
              <w:t xml:space="preserve">Наличие информации об исключении из ЕГРЮЛ (ЕГРИП) юридического лица (индивидуального </w:t>
            </w:r>
            <w:r w:rsidRPr="001941FD">
              <w:rPr>
                <w:sz w:val="22"/>
                <w:szCs w:val="22"/>
              </w:rPr>
              <w:lastRenderedPageBreak/>
              <w:t>предпринимателя) – участника казначейского сопровождения, в соответствии с пп. в) п. 14 приказа Минфина России от 17.12.2021 № 214н</w:t>
            </w:r>
          </w:p>
        </w:tc>
      </w:tr>
      <w:tr w:rsidR="001941FD" w:rsidRPr="001941FD" w14:paraId="5ADC8DD2"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41203905" w14:textId="77777777" w:rsidR="001941FD" w:rsidRPr="001941FD" w:rsidRDefault="001941FD" w:rsidP="001941FD">
            <w:pPr>
              <w:spacing w:before="60" w:after="60"/>
              <w:ind w:firstLine="0"/>
              <w:rPr>
                <w:color w:val="000000"/>
                <w:sz w:val="22"/>
                <w:szCs w:val="22"/>
              </w:rPr>
            </w:pPr>
          </w:p>
        </w:tc>
        <w:tc>
          <w:tcPr>
            <w:tcW w:w="0" w:type="dxa"/>
            <w:vMerge/>
          </w:tcPr>
          <w:p w14:paraId="0C3857E0" w14:textId="77777777" w:rsidR="001941FD" w:rsidRPr="001941FD" w:rsidRDefault="001941FD" w:rsidP="001941FD">
            <w:pPr>
              <w:spacing w:before="60" w:after="60"/>
              <w:ind w:firstLine="0"/>
              <w:rPr>
                <w:sz w:val="22"/>
                <w:szCs w:val="22"/>
              </w:rPr>
            </w:pPr>
          </w:p>
        </w:tc>
        <w:tc>
          <w:tcPr>
            <w:tcW w:w="0" w:type="dxa"/>
            <w:noWrap/>
            <w:hideMark/>
          </w:tcPr>
          <w:p w14:paraId="688FE4CB" w14:textId="77777777" w:rsidR="001941FD" w:rsidRPr="001941FD" w:rsidRDefault="001941FD" w:rsidP="001941FD">
            <w:pPr>
              <w:spacing w:before="60" w:after="60"/>
              <w:ind w:firstLine="0"/>
              <w:rPr>
                <w:color w:val="000000"/>
                <w:sz w:val="22"/>
                <w:szCs w:val="22"/>
              </w:rPr>
            </w:pPr>
            <w:r w:rsidRPr="001941FD">
              <w:rPr>
                <w:color w:val="000000"/>
                <w:sz w:val="22"/>
                <w:szCs w:val="22"/>
              </w:rPr>
              <w:t>55004</w:t>
            </w:r>
          </w:p>
        </w:tc>
        <w:tc>
          <w:tcPr>
            <w:tcW w:w="0" w:type="dxa"/>
            <w:noWrap/>
            <w:hideMark/>
          </w:tcPr>
          <w:p w14:paraId="73493754" w14:textId="77777777" w:rsidR="001941FD" w:rsidRPr="001941FD" w:rsidRDefault="001941FD" w:rsidP="001941FD">
            <w:pPr>
              <w:spacing w:before="60" w:after="60"/>
              <w:ind w:firstLine="0"/>
              <w:rPr>
                <w:sz w:val="22"/>
                <w:szCs w:val="22"/>
              </w:rPr>
            </w:pPr>
            <w:r w:rsidRPr="001941FD">
              <w:rPr>
                <w:sz w:val="22"/>
                <w:szCs w:val="22"/>
              </w:rPr>
              <w:t>Наличие информации об исключении из ЕГРЮЛ (ЕГРИП) юридического лица, индивидуального предпринимателя, получающих денежные средства от участника казначейского сопровождения, в соответствии с пп. в) п. 14 приказа Минфина России от 17.12.2021 № 214н</w:t>
            </w:r>
          </w:p>
        </w:tc>
      </w:tr>
      <w:tr w:rsidR="001941FD" w:rsidRPr="001941FD" w14:paraId="0B801C88"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5A399850" w14:textId="77777777" w:rsidR="001941FD" w:rsidRPr="001941FD" w:rsidRDefault="001941FD" w:rsidP="001941FD">
            <w:pPr>
              <w:spacing w:before="60" w:after="60"/>
              <w:ind w:firstLine="0"/>
              <w:rPr>
                <w:color w:val="000000"/>
                <w:sz w:val="22"/>
                <w:szCs w:val="22"/>
              </w:rPr>
            </w:pPr>
          </w:p>
        </w:tc>
        <w:tc>
          <w:tcPr>
            <w:tcW w:w="0" w:type="dxa"/>
            <w:vMerge/>
          </w:tcPr>
          <w:p w14:paraId="6E952BE5" w14:textId="77777777" w:rsidR="001941FD" w:rsidRPr="001941FD" w:rsidRDefault="001941FD" w:rsidP="001941FD">
            <w:pPr>
              <w:spacing w:before="60" w:after="60"/>
              <w:ind w:firstLine="0"/>
              <w:rPr>
                <w:sz w:val="22"/>
                <w:szCs w:val="22"/>
              </w:rPr>
            </w:pPr>
          </w:p>
        </w:tc>
        <w:tc>
          <w:tcPr>
            <w:tcW w:w="0" w:type="dxa"/>
            <w:noWrap/>
            <w:hideMark/>
          </w:tcPr>
          <w:p w14:paraId="6BC1F38A" w14:textId="77777777" w:rsidR="001941FD" w:rsidRPr="001941FD" w:rsidRDefault="001941FD" w:rsidP="001941FD">
            <w:pPr>
              <w:spacing w:before="60" w:after="60"/>
              <w:ind w:firstLine="0"/>
              <w:rPr>
                <w:color w:val="000000"/>
                <w:sz w:val="22"/>
                <w:szCs w:val="22"/>
              </w:rPr>
            </w:pPr>
            <w:r w:rsidRPr="001941FD">
              <w:rPr>
                <w:color w:val="000000"/>
                <w:sz w:val="22"/>
                <w:szCs w:val="22"/>
              </w:rPr>
              <w:t>55005</w:t>
            </w:r>
          </w:p>
        </w:tc>
        <w:tc>
          <w:tcPr>
            <w:tcW w:w="0" w:type="dxa"/>
            <w:noWrap/>
            <w:hideMark/>
          </w:tcPr>
          <w:p w14:paraId="0AA8DF03" w14:textId="77777777" w:rsidR="001941FD" w:rsidRPr="001941FD" w:rsidRDefault="001941FD" w:rsidP="001941FD">
            <w:pPr>
              <w:spacing w:before="60" w:after="60"/>
              <w:ind w:firstLine="0"/>
              <w:rPr>
                <w:sz w:val="22"/>
                <w:szCs w:val="22"/>
              </w:rPr>
            </w:pPr>
            <w:r w:rsidRPr="001941FD">
              <w:rPr>
                <w:sz w:val="22"/>
                <w:szCs w:val="22"/>
              </w:rPr>
              <w:t>Наличие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 участника казначейского сопровождения, в соответствии с пп. в) п. 14 приказа Минфина России от 17.12.2021 № 214н</w:t>
            </w:r>
          </w:p>
        </w:tc>
      </w:tr>
      <w:tr w:rsidR="001941FD" w:rsidRPr="001941FD" w14:paraId="7D957285"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4CD347DA" w14:textId="77777777" w:rsidR="001941FD" w:rsidRPr="001941FD" w:rsidRDefault="001941FD" w:rsidP="001941FD">
            <w:pPr>
              <w:spacing w:before="60" w:after="60"/>
              <w:ind w:firstLine="0"/>
              <w:rPr>
                <w:color w:val="000000"/>
                <w:sz w:val="22"/>
                <w:szCs w:val="22"/>
              </w:rPr>
            </w:pPr>
          </w:p>
        </w:tc>
        <w:tc>
          <w:tcPr>
            <w:tcW w:w="0" w:type="dxa"/>
            <w:vMerge/>
          </w:tcPr>
          <w:p w14:paraId="607843BF" w14:textId="77777777" w:rsidR="001941FD" w:rsidRPr="001941FD" w:rsidRDefault="001941FD" w:rsidP="001941FD">
            <w:pPr>
              <w:spacing w:before="60" w:after="60"/>
              <w:ind w:firstLine="0"/>
              <w:rPr>
                <w:sz w:val="22"/>
                <w:szCs w:val="22"/>
              </w:rPr>
            </w:pPr>
          </w:p>
        </w:tc>
        <w:tc>
          <w:tcPr>
            <w:tcW w:w="0" w:type="dxa"/>
            <w:noWrap/>
            <w:hideMark/>
          </w:tcPr>
          <w:p w14:paraId="00CBD028" w14:textId="77777777" w:rsidR="001941FD" w:rsidRPr="001941FD" w:rsidRDefault="001941FD" w:rsidP="001941FD">
            <w:pPr>
              <w:spacing w:before="60" w:after="60"/>
              <w:ind w:firstLine="0"/>
              <w:rPr>
                <w:color w:val="000000"/>
                <w:sz w:val="22"/>
                <w:szCs w:val="22"/>
              </w:rPr>
            </w:pPr>
            <w:r w:rsidRPr="001941FD">
              <w:rPr>
                <w:color w:val="000000"/>
                <w:sz w:val="22"/>
                <w:szCs w:val="22"/>
              </w:rPr>
              <w:t>55006</w:t>
            </w:r>
          </w:p>
        </w:tc>
        <w:tc>
          <w:tcPr>
            <w:tcW w:w="0" w:type="dxa"/>
            <w:noWrap/>
            <w:hideMark/>
          </w:tcPr>
          <w:p w14:paraId="25FD32E0" w14:textId="77777777" w:rsidR="001941FD" w:rsidRPr="001941FD" w:rsidRDefault="001941FD" w:rsidP="001941FD">
            <w:pPr>
              <w:spacing w:before="60" w:after="60"/>
              <w:ind w:firstLine="0"/>
              <w:rPr>
                <w:sz w:val="22"/>
                <w:szCs w:val="22"/>
              </w:rPr>
            </w:pPr>
            <w:r w:rsidRPr="001941FD">
              <w:rPr>
                <w:sz w:val="22"/>
                <w:szCs w:val="22"/>
              </w:rPr>
              <w:t>Наличие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 юридического лица, индивидуального предпринимателя – производителя товаров, работ, услуг, получающего денежные средства от участника казначейского сопровождения, в соответствии с пп. в) п. 14 приказа Минфина России от 17.12.2021 № 214н</w:t>
            </w:r>
          </w:p>
        </w:tc>
      </w:tr>
      <w:tr w:rsidR="001941FD" w:rsidRPr="001941FD" w14:paraId="2A3E16B0" w14:textId="77777777" w:rsidTr="001941FD">
        <w:trPr>
          <w:cnfStyle w:val="000000100000" w:firstRow="0" w:lastRow="0" w:firstColumn="0" w:lastColumn="0" w:oddVBand="0" w:evenVBand="0" w:oddHBand="1" w:evenHBand="0" w:firstRowFirstColumn="0" w:firstRowLastColumn="0" w:lastRowFirstColumn="0" w:lastRowLastColumn="0"/>
          <w:trHeight w:val="255"/>
        </w:trPr>
        <w:tc>
          <w:tcPr>
            <w:tcW w:w="1129" w:type="dxa"/>
            <w:vMerge w:val="restart"/>
            <w:noWrap/>
            <w:hideMark/>
          </w:tcPr>
          <w:p w14:paraId="69575808" w14:textId="77777777" w:rsidR="001941FD" w:rsidRPr="001941FD" w:rsidRDefault="001941FD" w:rsidP="001941FD">
            <w:pPr>
              <w:spacing w:before="60" w:after="60"/>
              <w:ind w:firstLine="0"/>
              <w:rPr>
                <w:color w:val="000000"/>
                <w:sz w:val="22"/>
                <w:szCs w:val="22"/>
              </w:rPr>
            </w:pPr>
            <w:r w:rsidRPr="001941FD">
              <w:rPr>
                <w:color w:val="000000"/>
                <w:sz w:val="22"/>
                <w:szCs w:val="22"/>
              </w:rPr>
              <w:t>56</w:t>
            </w:r>
          </w:p>
        </w:tc>
        <w:tc>
          <w:tcPr>
            <w:tcW w:w="1701" w:type="dxa"/>
            <w:vMerge w:val="restart"/>
          </w:tcPr>
          <w:p w14:paraId="56D908F1" w14:textId="77777777" w:rsidR="001941FD" w:rsidRPr="001941FD" w:rsidRDefault="001941FD" w:rsidP="001941FD">
            <w:pPr>
              <w:spacing w:before="60" w:after="60"/>
              <w:ind w:firstLine="0"/>
              <w:rPr>
                <w:sz w:val="22"/>
                <w:szCs w:val="22"/>
              </w:rPr>
            </w:pPr>
            <w:r w:rsidRPr="001941FD">
              <w:rPr>
                <w:sz w:val="22"/>
                <w:szCs w:val="22"/>
              </w:rPr>
              <w:t xml:space="preserve">Предупреждение (информирование) при осуществлении операций при </w:t>
            </w:r>
            <w:r w:rsidRPr="001941FD">
              <w:rPr>
                <w:sz w:val="22"/>
                <w:szCs w:val="22"/>
              </w:rPr>
              <w:lastRenderedPageBreak/>
              <w:t>проведении бюджетного мониторинга</w:t>
            </w:r>
          </w:p>
        </w:tc>
        <w:tc>
          <w:tcPr>
            <w:tcW w:w="1418" w:type="dxa"/>
            <w:noWrap/>
            <w:hideMark/>
          </w:tcPr>
          <w:p w14:paraId="5F38DDD1" w14:textId="77777777" w:rsidR="001941FD" w:rsidRPr="001941FD" w:rsidRDefault="001941FD" w:rsidP="001941FD">
            <w:pPr>
              <w:spacing w:before="60" w:after="60"/>
              <w:ind w:firstLine="0"/>
              <w:rPr>
                <w:color w:val="000000"/>
                <w:sz w:val="22"/>
                <w:szCs w:val="22"/>
              </w:rPr>
            </w:pPr>
            <w:r w:rsidRPr="001941FD">
              <w:rPr>
                <w:color w:val="000000"/>
                <w:sz w:val="22"/>
                <w:szCs w:val="22"/>
              </w:rPr>
              <w:lastRenderedPageBreak/>
              <w:t>56001</w:t>
            </w:r>
          </w:p>
        </w:tc>
        <w:tc>
          <w:tcPr>
            <w:tcW w:w="5521" w:type="dxa"/>
            <w:noWrap/>
            <w:hideMark/>
          </w:tcPr>
          <w:p w14:paraId="23A273B8" w14:textId="77777777" w:rsidR="001941FD" w:rsidRPr="001941FD" w:rsidRDefault="001941FD" w:rsidP="001941FD">
            <w:pPr>
              <w:spacing w:before="60" w:after="60"/>
              <w:ind w:firstLine="0"/>
              <w:rPr>
                <w:sz w:val="22"/>
                <w:szCs w:val="22"/>
              </w:rPr>
            </w:pPr>
            <w:r w:rsidRPr="001941FD">
              <w:rPr>
                <w:sz w:val="22"/>
                <w:szCs w:val="22"/>
              </w:rPr>
              <w:t>Наличие в ЕГРЮЛ информации о реорганизации юридического лица – участника казначейского сопровождения, в соответствии с пп. г) п. 14 приказа Минфина России от 17.12.2021 № 214н</w:t>
            </w:r>
          </w:p>
        </w:tc>
      </w:tr>
      <w:tr w:rsidR="001941FD" w:rsidRPr="001941FD" w:rsidDel="00FB785E" w14:paraId="44412D39" w14:textId="77777777" w:rsidTr="001941FD">
        <w:trPr>
          <w:cnfStyle w:val="000000010000" w:firstRow="0" w:lastRow="0" w:firstColumn="0" w:lastColumn="0" w:oddVBand="0" w:evenVBand="0" w:oddHBand="0" w:evenHBand="1" w:firstRowFirstColumn="0" w:firstRowLastColumn="0" w:lastRowFirstColumn="0" w:lastRowLastColumn="0"/>
          <w:trHeight w:val="255"/>
        </w:trPr>
        <w:tc>
          <w:tcPr>
            <w:tcW w:w="1129" w:type="dxa"/>
            <w:vMerge/>
            <w:noWrap/>
            <w:hideMark/>
          </w:tcPr>
          <w:p w14:paraId="2AF9244C" w14:textId="77777777" w:rsidR="001941FD" w:rsidRPr="001941FD" w:rsidRDefault="001941FD" w:rsidP="001941FD">
            <w:pPr>
              <w:spacing w:before="60" w:after="60"/>
              <w:ind w:firstLine="0"/>
              <w:rPr>
                <w:color w:val="000000"/>
                <w:sz w:val="22"/>
                <w:szCs w:val="22"/>
              </w:rPr>
            </w:pPr>
          </w:p>
        </w:tc>
        <w:tc>
          <w:tcPr>
            <w:tcW w:w="1701" w:type="dxa"/>
            <w:vMerge/>
          </w:tcPr>
          <w:p w14:paraId="32F24097" w14:textId="77777777" w:rsidR="001941FD" w:rsidRPr="001941FD" w:rsidDel="00D9406D" w:rsidRDefault="001941FD" w:rsidP="001941FD">
            <w:pPr>
              <w:spacing w:before="60" w:after="60"/>
              <w:ind w:firstLine="0"/>
              <w:rPr>
                <w:sz w:val="22"/>
                <w:szCs w:val="22"/>
              </w:rPr>
            </w:pPr>
          </w:p>
        </w:tc>
        <w:tc>
          <w:tcPr>
            <w:tcW w:w="1418" w:type="dxa"/>
            <w:noWrap/>
            <w:hideMark/>
          </w:tcPr>
          <w:p w14:paraId="12A4B78D" w14:textId="77777777" w:rsidR="001941FD" w:rsidRPr="001941FD" w:rsidRDefault="001941FD" w:rsidP="001941FD">
            <w:pPr>
              <w:spacing w:before="60" w:after="60"/>
              <w:ind w:firstLine="0"/>
              <w:rPr>
                <w:color w:val="000000"/>
                <w:sz w:val="22"/>
                <w:szCs w:val="22"/>
              </w:rPr>
            </w:pPr>
            <w:r w:rsidRPr="001941FD">
              <w:rPr>
                <w:color w:val="000000"/>
                <w:sz w:val="22"/>
                <w:szCs w:val="22"/>
              </w:rPr>
              <w:t>56002</w:t>
            </w:r>
          </w:p>
        </w:tc>
        <w:tc>
          <w:tcPr>
            <w:tcW w:w="5521" w:type="dxa"/>
            <w:noWrap/>
            <w:hideMark/>
          </w:tcPr>
          <w:p w14:paraId="542255C4" w14:textId="77777777" w:rsidR="001941FD" w:rsidRPr="001941FD" w:rsidDel="00FB785E" w:rsidRDefault="001941FD" w:rsidP="001941FD">
            <w:pPr>
              <w:spacing w:before="60" w:after="60"/>
              <w:ind w:firstLine="0"/>
              <w:rPr>
                <w:sz w:val="22"/>
                <w:szCs w:val="22"/>
              </w:rPr>
            </w:pPr>
            <w:r w:rsidRPr="001941FD">
              <w:rPr>
                <w:sz w:val="22"/>
                <w:szCs w:val="22"/>
              </w:rPr>
              <w:t xml:space="preserve">Наличие в ЕГРЮЛ информации о реорганизации юридического лица, получающего денежные средства </w:t>
            </w:r>
            <w:r w:rsidRPr="001941FD">
              <w:rPr>
                <w:sz w:val="22"/>
                <w:szCs w:val="22"/>
              </w:rPr>
              <w:lastRenderedPageBreak/>
              <w:t>от участника казначейского сопровождения, в соответствии с пп. г) п. 14 приказа Минфина России от 17.12.2021 № 214н</w:t>
            </w:r>
          </w:p>
        </w:tc>
      </w:tr>
      <w:tr w:rsidR="001941FD" w:rsidRPr="001941FD" w14:paraId="417E0D3D" w14:textId="77777777" w:rsidTr="001941FD">
        <w:trPr>
          <w:cnfStyle w:val="000000100000" w:firstRow="0" w:lastRow="0" w:firstColumn="0" w:lastColumn="0" w:oddVBand="0" w:evenVBand="0" w:oddHBand="1" w:evenHBand="0" w:firstRowFirstColumn="0" w:firstRowLastColumn="0" w:lastRowFirstColumn="0" w:lastRowLastColumn="0"/>
          <w:trHeight w:val="255"/>
        </w:trPr>
        <w:tc>
          <w:tcPr>
            <w:tcW w:w="1129" w:type="dxa"/>
            <w:vMerge/>
            <w:noWrap/>
            <w:hideMark/>
          </w:tcPr>
          <w:p w14:paraId="1370C890" w14:textId="77777777" w:rsidR="001941FD" w:rsidRPr="001941FD" w:rsidRDefault="001941FD" w:rsidP="001941FD">
            <w:pPr>
              <w:spacing w:before="60" w:after="60"/>
              <w:ind w:firstLine="0"/>
              <w:rPr>
                <w:color w:val="000000"/>
                <w:sz w:val="22"/>
                <w:szCs w:val="22"/>
              </w:rPr>
            </w:pPr>
          </w:p>
        </w:tc>
        <w:tc>
          <w:tcPr>
            <w:tcW w:w="1701" w:type="dxa"/>
            <w:vMerge/>
          </w:tcPr>
          <w:p w14:paraId="68CB0285" w14:textId="77777777" w:rsidR="001941FD" w:rsidRPr="001941FD" w:rsidDel="00D9406D" w:rsidRDefault="001941FD" w:rsidP="001941FD">
            <w:pPr>
              <w:spacing w:before="60" w:after="60"/>
              <w:ind w:firstLine="0"/>
              <w:rPr>
                <w:sz w:val="22"/>
                <w:szCs w:val="22"/>
              </w:rPr>
            </w:pPr>
          </w:p>
        </w:tc>
        <w:tc>
          <w:tcPr>
            <w:tcW w:w="1418" w:type="dxa"/>
            <w:noWrap/>
            <w:hideMark/>
          </w:tcPr>
          <w:p w14:paraId="4F2C89B9" w14:textId="77777777" w:rsidR="001941FD" w:rsidRPr="001941FD" w:rsidRDefault="001941FD" w:rsidP="001941FD">
            <w:pPr>
              <w:spacing w:before="60" w:after="60"/>
              <w:ind w:firstLine="0"/>
              <w:rPr>
                <w:color w:val="000000"/>
                <w:sz w:val="22"/>
                <w:szCs w:val="22"/>
              </w:rPr>
            </w:pPr>
            <w:r w:rsidRPr="001941FD">
              <w:rPr>
                <w:color w:val="000000"/>
                <w:sz w:val="22"/>
                <w:szCs w:val="22"/>
              </w:rPr>
              <w:t>56003</w:t>
            </w:r>
          </w:p>
        </w:tc>
        <w:tc>
          <w:tcPr>
            <w:tcW w:w="5521" w:type="dxa"/>
            <w:noWrap/>
            <w:hideMark/>
          </w:tcPr>
          <w:p w14:paraId="7AAC5D23" w14:textId="77777777" w:rsidR="001941FD" w:rsidRPr="001941FD" w:rsidRDefault="001941FD" w:rsidP="001941FD">
            <w:pPr>
              <w:spacing w:before="60" w:after="60"/>
              <w:ind w:firstLine="0"/>
              <w:rPr>
                <w:sz w:val="22"/>
                <w:szCs w:val="22"/>
              </w:rPr>
            </w:pPr>
            <w:r w:rsidRPr="001941FD">
              <w:rPr>
                <w:sz w:val="22"/>
                <w:szCs w:val="22"/>
              </w:rPr>
              <w:t>Наличие в реестре дисквалифицированных лиц информации о лице, имеющем право без доверенности действовать от имени юридического лица – участника казначейского сопровождения, в нарушение пп. г) п. 14 приказа Минфина России от 17.12.2021 № 214н</w:t>
            </w:r>
          </w:p>
        </w:tc>
      </w:tr>
      <w:tr w:rsidR="001941FD" w:rsidRPr="001941FD" w14:paraId="3B321AA9" w14:textId="77777777" w:rsidTr="001941FD">
        <w:trPr>
          <w:cnfStyle w:val="000000010000" w:firstRow="0" w:lastRow="0" w:firstColumn="0" w:lastColumn="0" w:oddVBand="0" w:evenVBand="0" w:oddHBand="0" w:evenHBand="1" w:firstRowFirstColumn="0" w:firstRowLastColumn="0" w:lastRowFirstColumn="0" w:lastRowLastColumn="0"/>
          <w:trHeight w:val="255"/>
        </w:trPr>
        <w:tc>
          <w:tcPr>
            <w:tcW w:w="1129" w:type="dxa"/>
            <w:vMerge/>
            <w:noWrap/>
            <w:hideMark/>
          </w:tcPr>
          <w:p w14:paraId="1BCEAB03" w14:textId="77777777" w:rsidR="001941FD" w:rsidRPr="001941FD" w:rsidRDefault="001941FD" w:rsidP="001941FD">
            <w:pPr>
              <w:spacing w:before="60" w:after="60"/>
              <w:ind w:firstLine="0"/>
              <w:rPr>
                <w:color w:val="000000"/>
                <w:sz w:val="22"/>
                <w:szCs w:val="22"/>
              </w:rPr>
            </w:pPr>
          </w:p>
        </w:tc>
        <w:tc>
          <w:tcPr>
            <w:tcW w:w="1701" w:type="dxa"/>
            <w:vMerge/>
          </w:tcPr>
          <w:p w14:paraId="6283615D" w14:textId="77777777" w:rsidR="001941FD" w:rsidRPr="001941FD" w:rsidDel="00D9406D" w:rsidRDefault="001941FD" w:rsidP="001941FD">
            <w:pPr>
              <w:spacing w:before="60" w:after="60"/>
              <w:ind w:firstLine="0"/>
              <w:rPr>
                <w:sz w:val="22"/>
                <w:szCs w:val="22"/>
              </w:rPr>
            </w:pPr>
          </w:p>
        </w:tc>
        <w:tc>
          <w:tcPr>
            <w:tcW w:w="1418" w:type="dxa"/>
            <w:noWrap/>
            <w:hideMark/>
          </w:tcPr>
          <w:p w14:paraId="653B0D5E" w14:textId="77777777" w:rsidR="001941FD" w:rsidRPr="001941FD" w:rsidRDefault="001941FD" w:rsidP="001941FD">
            <w:pPr>
              <w:spacing w:before="60" w:after="60"/>
              <w:ind w:firstLine="0"/>
              <w:rPr>
                <w:color w:val="000000"/>
                <w:sz w:val="22"/>
                <w:szCs w:val="22"/>
              </w:rPr>
            </w:pPr>
            <w:r w:rsidRPr="001941FD">
              <w:rPr>
                <w:color w:val="000000"/>
                <w:sz w:val="22"/>
                <w:szCs w:val="22"/>
              </w:rPr>
              <w:t>56004</w:t>
            </w:r>
          </w:p>
        </w:tc>
        <w:tc>
          <w:tcPr>
            <w:tcW w:w="5521" w:type="dxa"/>
            <w:noWrap/>
            <w:hideMark/>
          </w:tcPr>
          <w:p w14:paraId="257CAE29" w14:textId="77777777" w:rsidR="001941FD" w:rsidRPr="001941FD" w:rsidRDefault="001941FD" w:rsidP="001941FD">
            <w:pPr>
              <w:spacing w:before="60" w:after="60"/>
              <w:ind w:firstLine="0"/>
              <w:rPr>
                <w:sz w:val="22"/>
                <w:szCs w:val="22"/>
              </w:rPr>
            </w:pPr>
            <w:r w:rsidRPr="001941FD">
              <w:rPr>
                <w:sz w:val="22"/>
                <w:szCs w:val="22"/>
              </w:rPr>
              <w:t>Наличие в реестре дисквалифицированных лиц информации о лице, имеющем право без доверенности действовать от имени юридического лица, получающего денежные средства от участника казначейского сопровождения, в нарушение пп. г) п. 14 приказа Минфина России от 17.12.2021 № 214н</w:t>
            </w:r>
          </w:p>
        </w:tc>
      </w:tr>
      <w:tr w:rsidR="001941FD" w:rsidRPr="001941FD" w14:paraId="3255E39D" w14:textId="77777777" w:rsidTr="001941FD">
        <w:trPr>
          <w:cnfStyle w:val="000000100000" w:firstRow="0" w:lastRow="0" w:firstColumn="0" w:lastColumn="0" w:oddVBand="0" w:evenVBand="0" w:oddHBand="1" w:evenHBand="0" w:firstRowFirstColumn="0" w:firstRowLastColumn="0" w:lastRowFirstColumn="0" w:lastRowLastColumn="0"/>
          <w:trHeight w:val="255"/>
        </w:trPr>
        <w:tc>
          <w:tcPr>
            <w:tcW w:w="1129" w:type="dxa"/>
            <w:vMerge/>
            <w:noWrap/>
            <w:hideMark/>
          </w:tcPr>
          <w:p w14:paraId="0C358EFA" w14:textId="77777777" w:rsidR="001941FD" w:rsidRPr="001941FD" w:rsidRDefault="001941FD" w:rsidP="001941FD">
            <w:pPr>
              <w:spacing w:before="60" w:after="60"/>
              <w:ind w:firstLine="0"/>
              <w:rPr>
                <w:color w:val="000000"/>
                <w:sz w:val="22"/>
                <w:szCs w:val="22"/>
              </w:rPr>
            </w:pPr>
          </w:p>
        </w:tc>
        <w:tc>
          <w:tcPr>
            <w:tcW w:w="1701" w:type="dxa"/>
            <w:vMerge/>
          </w:tcPr>
          <w:p w14:paraId="7DBACE87" w14:textId="77777777" w:rsidR="001941FD" w:rsidRPr="001941FD" w:rsidRDefault="001941FD" w:rsidP="001941FD">
            <w:pPr>
              <w:spacing w:before="60" w:after="60"/>
              <w:ind w:firstLine="0"/>
              <w:rPr>
                <w:sz w:val="22"/>
                <w:szCs w:val="22"/>
              </w:rPr>
            </w:pPr>
          </w:p>
        </w:tc>
        <w:tc>
          <w:tcPr>
            <w:tcW w:w="1418" w:type="dxa"/>
            <w:noWrap/>
            <w:hideMark/>
          </w:tcPr>
          <w:p w14:paraId="02921CB7" w14:textId="77777777" w:rsidR="001941FD" w:rsidRPr="001941FD" w:rsidRDefault="001941FD" w:rsidP="001941FD">
            <w:pPr>
              <w:spacing w:before="60" w:after="60"/>
              <w:ind w:firstLine="0"/>
              <w:rPr>
                <w:color w:val="000000"/>
                <w:sz w:val="22"/>
                <w:szCs w:val="22"/>
              </w:rPr>
            </w:pPr>
            <w:r w:rsidRPr="001941FD">
              <w:rPr>
                <w:color w:val="000000"/>
                <w:sz w:val="22"/>
                <w:szCs w:val="22"/>
              </w:rPr>
              <w:t>56005</w:t>
            </w:r>
          </w:p>
        </w:tc>
        <w:tc>
          <w:tcPr>
            <w:tcW w:w="5521" w:type="dxa"/>
            <w:noWrap/>
            <w:hideMark/>
          </w:tcPr>
          <w:p w14:paraId="3A643BC6" w14:textId="77777777" w:rsidR="001941FD" w:rsidRPr="001941FD" w:rsidRDefault="001941FD" w:rsidP="001941FD">
            <w:pPr>
              <w:spacing w:before="60" w:after="60"/>
              <w:ind w:firstLine="0"/>
              <w:rPr>
                <w:sz w:val="22"/>
                <w:szCs w:val="22"/>
              </w:rPr>
            </w:pPr>
            <w:r w:rsidRPr="001941FD">
              <w:rPr>
                <w:sz w:val="22"/>
                <w:szCs w:val="22"/>
              </w:rPr>
              <w:t>Наличие сведений о месте регистрации или месте нахождения юридического лица – участника казначейского сопровождения в государстве (на территории), включенном (включенной) в перечень государств (территорий), которые не выполняют рекомендации Группы разработки финансовых мер борьбы с отмыванием денег (ФАТФ), в соответствии с пп. г) п. 14 приказа Минфина России от 17.12.2021 № 214н</w:t>
            </w:r>
          </w:p>
        </w:tc>
      </w:tr>
      <w:tr w:rsidR="001941FD" w:rsidRPr="001941FD" w14:paraId="28FEA818" w14:textId="77777777" w:rsidTr="001941FD">
        <w:trPr>
          <w:cnfStyle w:val="000000010000" w:firstRow="0" w:lastRow="0" w:firstColumn="0" w:lastColumn="0" w:oddVBand="0" w:evenVBand="0" w:oddHBand="0" w:evenHBand="1" w:firstRowFirstColumn="0" w:firstRowLastColumn="0" w:lastRowFirstColumn="0" w:lastRowLastColumn="0"/>
          <w:trHeight w:val="255"/>
        </w:trPr>
        <w:tc>
          <w:tcPr>
            <w:tcW w:w="1129" w:type="dxa"/>
            <w:vMerge/>
            <w:noWrap/>
            <w:hideMark/>
          </w:tcPr>
          <w:p w14:paraId="2409CFDC" w14:textId="77777777" w:rsidR="001941FD" w:rsidRPr="001941FD" w:rsidRDefault="001941FD" w:rsidP="001941FD">
            <w:pPr>
              <w:spacing w:before="60" w:after="60"/>
              <w:ind w:firstLine="0"/>
              <w:rPr>
                <w:color w:val="000000"/>
                <w:sz w:val="22"/>
                <w:szCs w:val="22"/>
              </w:rPr>
            </w:pPr>
          </w:p>
        </w:tc>
        <w:tc>
          <w:tcPr>
            <w:tcW w:w="1701" w:type="dxa"/>
            <w:vMerge/>
          </w:tcPr>
          <w:p w14:paraId="2777EBE3" w14:textId="77777777" w:rsidR="001941FD" w:rsidRPr="001941FD" w:rsidRDefault="001941FD" w:rsidP="001941FD">
            <w:pPr>
              <w:spacing w:before="60" w:after="60"/>
              <w:ind w:firstLine="0"/>
              <w:rPr>
                <w:sz w:val="22"/>
                <w:szCs w:val="22"/>
              </w:rPr>
            </w:pPr>
          </w:p>
        </w:tc>
        <w:tc>
          <w:tcPr>
            <w:tcW w:w="1418" w:type="dxa"/>
            <w:noWrap/>
            <w:hideMark/>
          </w:tcPr>
          <w:p w14:paraId="3EA12973" w14:textId="77777777" w:rsidR="001941FD" w:rsidRPr="001941FD" w:rsidRDefault="001941FD" w:rsidP="001941FD">
            <w:pPr>
              <w:spacing w:before="60" w:after="60"/>
              <w:ind w:firstLine="0"/>
              <w:rPr>
                <w:color w:val="000000"/>
                <w:sz w:val="22"/>
                <w:szCs w:val="22"/>
              </w:rPr>
            </w:pPr>
            <w:r w:rsidRPr="001941FD">
              <w:rPr>
                <w:color w:val="000000"/>
                <w:sz w:val="22"/>
                <w:szCs w:val="22"/>
              </w:rPr>
              <w:t>56006</w:t>
            </w:r>
          </w:p>
        </w:tc>
        <w:tc>
          <w:tcPr>
            <w:tcW w:w="5521" w:type="dxa"/>
            <w:noWrap/>
            <w:hideMark/>
          </w:tcPr>
          <w:p w14:paraId="47BFED47" w14:textId="77777777" w:rsidR="001941FD" w:rsidRPr="001941FD" w:rsidRDefault="001941FD" w:rsidP="001941FD">
            <w:pPr>
              <w:spacing w:before="60" w:after="60"/>
              <w:ind w:firstLine="0"/>
              <w:rPr>
                <w:sz w:val="22"/>
                <w:szCs w:val="22"/>
              </w:rPr>
            </w:pPr>
            <w:r w:rsidRPr="001941FD">
              <w:rPr>
                <w:sz w:val="22"/>
                <w:szCs w:val="22"/>
              </w:rPr>
              <w:t>Наличие сведений о месте регистрации или месте нахождения юридического лица, получающего денежные средства от участника казначейского сопровождения, в государстве (на территории), включенном (включенной) в перечень государств (территорий), которые не выполняют рекомендации Группы разработки финансовых мер борьбы с отмыванием денег (ФАТФ), в соответствии с пп. г) п. 14 приказа Минфина России от 17.12.2021 № 214н</w:t>
            </w:r>
          </w:p>
        </w:tc>
      </w:tr>
      <w:tr w:rsidR="001941FD" w:rsidRPr="001941FD" w14:paraId="30DB462F" w14:textId="77777777" w:rsidTr="001941FD">
        <w:trPr>
          <w:cnfStyle w:val="000000100000" w:firstRow="0" w:lastRow="0" w:firstColumn="0" w:lastColumn="0" w:oddVBand="0" w:evenVBand="0" w:oddHBand="1" w:evenHBand="0" w:firstRowFirstColumn="0" w:firstRowLastColumn="0" w:lastRowFirstColumn="0" w:lastRowLastColumn="0"/>
          <w:trHeight w:val="255"/>
        </w:trPr>
        <w:tc>
          <w:tcPr>
            <w:tcW w:w="1129" w:type="dxa"/>
            <w:vMerge/>
            <w:noWrap/>
            <w:hideMark/>
          </w:tcPr>
          <w:p w14:paraId="4C835864" w14:textId="77777777" w:rsidR="001941FD" w:rsidRPr="001941FD" w:rsidRDefault="001941FD" w:rsidP="001941FD">
            <w:pPr>
              <w:spacing w:before="60" w:after="60"/>
              <w:ind w:firstLine="0"/>
              <w:rPr>
                <w:color w:val="000000"/>
                <w:sz w:val="22"/>
                <w:szCs w:val="22"/>
              </w:rPr>
            </w:pPr>
          </w:p>
        </w:tc>
        <w:tc>
          <w:tcPr>
            <w:tcW w:w="1701" w:type="dxa"/>
            <w:vMerge/>
          </w:tcPr>
          <w:p w14:paraId="65E2CC97" w14:textId="77777777" w:rsidR="001941FD" w:rsidRPr="001941FD" w:rsidRDefault="001941FD" w:rsidP="001941FD">
            <w:pPr>
              <w:spacing w:before="60" w:after="60"/>
              <w:ind w:firstLine="0"/>
              <w:rPr>
                <w:sz w:val="22"/>
                <w:szCs w:val="22"/>
              </w:rPr>
            </w:pPr>
          </w:p>
        </w:tc>
        <w:tc>
          <w:tcPr>
            <w:tcW w:w="1418" w:type="dxa"/>
            <w:noWrap/>
            <w:hideMark/>
          </w:tcPr>
          <w:p w14:paraId="48CFBC02" w14:textId="77777777" w:rsidR="001941FD" w:rsidRPr="001941FD" w:rsidRDefault="001941FD" w:rsidP="001941FD">
            <w:pPr>
              <w:spacing w:before="60" w:after="60"/>
              <w:ind w:firstLine="0"/>
              <w:rPr>
                <w:color w:val="000000"/>
                <w:sz w:val="22"/>
                <w:szCs w:val="22"/>
              </w:rPr>
            </w:pPr>
            <w:r w:rsidRPr="001941FD">
              <w:rPr>
                <w:color w:val="000000"/>
                <w:sz w:val="22"/>
                <w:szCs w:val="22"/>
              </w:rPr>
              <w:t>56007</w:t>
            </w:r>
          </w:p>
        </w:tc>
        <w:tc>
          <w:tcPr>
            <w:tcW w:w="5521" w:type="dxa"/>
            <w:noWrap/>
            <w:hideMark/>
          </w:tcPr>
          <w:p w14:paraId="646C7BEE" w14:textId="77777777" w:rsidR="001941FD" w:rsidRPr="001941FD" w:rsidRDefault="001941FD" w:rsidP="001941FD">
            <w:pPr>
              <w:spacing w:before="60" w:after="60"/>
              <w:ind w:firstLine="0"/>
              <w:rPr>
                <w:sz w:val="22"/>
                <w:szCs w:val="22"/>
              </w:rPr>
            </w:pPr>
            <w:r w:rsidRPr="001941FD">
              <w:rPr>
                <w:sz w:val="22"/>
                <w:szCs w:val="22"/>
              </w:rPr>
              <w:t xml:space="preserve">Наличие сведений о возбуждении производства по делу о банкротстве юридического лица, индивидуального предпринимателя, физического лица – производителя </w:t>
            </w:r>
            <w:r w:rsidRPr="001941FD">
              <w:rPr>
                <w:sz w:val="22"/>
                <w:szCs w:val="22"/>
              </w:rPr>
              <w:lastRenderedPageBreak/>
              <w:t>товаров, работ, услуг – участника казначейского сопровождения, в соответствии с пп. г) п. 14 приказа Минфина России от 17.12.2021 № 214н</w:t>
            </w:r>
          </w:p>
        </w:tc>
      </w:tr>
      <w:tr w:rsidR="001941FD" w:rsidRPr="001941FD" w14:paraId="41F6DBB7" w14:textId="77777777" w:rsidTr="001941FD">
        <w:trPr>
          <w:cnfStyle w:val="000000010000" w:firstRow="0" w:lastRow="0" w:firstColumn="0" w:lastColumn="0" w:oddVBand="0" w:evenVBand="0" w:oddHBand="0" w:evenHBand="1" w:firstRowFirstColumn="0" w:firstRowLastColumn="0" w:lastRowFirstColumn="0" w:lastRowLastColumn="0"/>
          <w:trHeight w:val="255"/>
        </w:trPr>
        <w:tc>
          <w:tcPr>
            <w:tcW w:w="1129" w:type="dxa"/>
            <w:vMerge/>
            <w:noWrap/>
            <w:hideMark/>
          </w:tcPr>
          <w:p w14:paraId="6720420D" w14:textId="77777777" w:rsidR="001941FD" w:rsidRPr="001941FD" w:rsidRDefault="001941FD" w:rsidP="001941FD">
            <w:pPr>
              <w:spacing w:before="60" w:after="60"/>
              <w:ind w:firstLine="0"/>
              <w:rPr>
                <w:color w:val="000000"/>
                <w:sz w:val="22"/>
                <w:szCs w:val="22"/>
              </w:rPr>
            </w:pPr>
          </w:p>
        </w:tc>
        <w:tc>
          <w:tcPr>
            <w:tcW w:w="1701" w:type="dxa"/>
            <w:vMerge/>
          </w:tcPr>
          <w:p w14:paraId="5B92E9C7" w14:textId="77777777" w:rsidR="001941FD" w:rsidRPr="001941FD" w:rsidRDefault="001941FD" w:rsidP="001941FD">
            <w:pPr>
              <w:spacing w:before="60" w:after="60"/>
              <w:ind w:firstLine="0"/>
              <w:rPr>
                <w:sz w:val="22"/>
                <w:szCs w:val="22"/>
              </w:rPr>
            </w:pPr>
          </w:p>
        </w:tc>
        <w:tc>
          <w:tcPr>
            <w:tcW w:w="1418" w:type="dxa"/>
            <w:noWrap/>
            <w:hideMark/>
          </w:tcPr>
          <w:p w14:paraId="2E1F5734" w14:textId="77777777" w:rsidR="001941FD" w:rsidRPr="001941FD" w:rsidRDefault="001941FD" w:rsidP="001941FD">
            <w:pPr>
              <w:spacing w:before="60" w:after="60"/>
              <w:ind w:firstLine="0"/>
              <w:rPr>
                <w:color w:val="000000"/>
                <w:sz w:val="22"/>
                <w:szCs w:val="22"/>
              </w:rPr>
            </w:pPr>
            <w:r w:rsidRPr="001941FD">
              <w:rPr>
                <w:color w:val="000000"/>
                <w:sz w:val="22"/>
                <w:szCs w:val="22"/>
              </w:rPr>
              <w:t>56008</w:t>
            </w:r>
          </w:p>
        </w:tc>
        <w:tc>
          <w:tcPr>
            <w:tcW w:w="5521" w:type="dxa"/>
            <w:noWrap/>
            <w:hideMark/>
          </w:tcPr>
          <w:p w14:paraId="03612C8D" w14:textId="77777777" w:rsidR="001941FD" w:rsidRPr="001941FD" w:rsidRDefault="001941FD" w:rsidP="001941FD">
            <w:pPr>
              <w:spacing w:before="60" w:after="60"/>
              <w:ind w:firstLine="0"/>
              <w:rPr>
                <w:sz w:val="22"/>
                <w:szCs w:val="22"/>
              </w:rPr>
            </w:pPr>
            <w:r w:rsidRPr="001941FD">
              <w:rPr>
                <w:sz w:val="22"/>
                <w:szCs w:val="22"/>
              </w:rPr>
              <w:t xml:space="preserve">Наличие сведений о возбуждении производства по делу о банкротстве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в соответствии с пп. г) п. 14 приказа Минфина </w:t>
            </w:r>
          </w:p>
        </w:tc>
      </w:tr>
      <w:tr w:rsidR="001941FD" w:rsidRPr="001941FD" w14:paraId="0F8109F8"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val="restart"/>
            <w:noWrap/>
            <w:hideMark/>
          </w:tcPr>
          <w:p w14:paraId="3657C1B0" w14:textId="77777777" w:rsidR="001941FD" w:rsidRPr="001941FD" w:rsidRDefault="001941FD" w:rsidP="001941FD">
            <w:pPr>
              <w:spacing w:before="60" w:after="60"/>
              <w:ind w:firstLine="0"/>
              <w:rPr>
                <w:color w:val="000000"/>
                <w:sz w:val="22"/>
                <w:szCs w:val="22"/>
              </w:rPr>
            </w:pPr>
            <w:r w:rsidRPr="001941FD">
              <w:rPr>
                <w:color w:val="000000"/>
                <w:sz w:val="22"/>
                <w:szCs w:val="22"/>
              </w:rPr>
              <w:t>71</w:t>
            </w:r>
          </w:p>
        </w:tc>
        <w:tc>
          <w:tcPr>
            <w:tcW w:w="0" w:type="dxa"/>
            <w:vMerge w:val="restart"/>
          </w:tcPr>
          <w:p w14:paraId="5FAE5E58" w14:textId="77777777" w:rsidR="001941FD" w:rsidRPr="001941FD" w:rsidRDefault="001941FD" w:rsidP="001941FD">
            <w:pPr>
              <w:spacing w:before="60" w:after="60"/>
              <w:ind w:firstLine="0"/>
              <w:rPr>
                <w:sz w:val="22"/>
                <w:szCs w:val="22"/>
              </w:rPr>
            </w:pPr>
            <w:r w:rsidRPr="001941FD">
              <w:rPr>
                <w:sz w:val="22"/>
                <w:szCs w:val="22"/>
              </w:rPr>
              <w:t>Отказ в открытии лицевого счета</w:t>
            </w:r>
          </w:p>
        </w:tc>
        <w:tc>
          <w:tcPr>
            <w:tcW w:w="0" w:type="dxa"/>
            <w:noWrap/>
            <w:hideMark/>
          </w:tcPr>
          <w:p w14:paraId="3F6634E7" w14:textId="77777777" w:rsidR="001941FD" w:rsidRPr="001941FD" w:rsidRDefault="001941FD" w:rsidP="001941FD">
            <w:pPr>
              <w:spacing w:before="60" w:after="60"/>
              <w:ind w:firstLine="0"/>
              <w:rPr>
                <w:color w:val="000000"/>
                <w:sz w:val="22"/>
                <w:szCs w:val="22"/>
              </w:rPr>
            </w:pPr>
            <w:r w:rsidRPr="001941FD">
              <w:rPr>
                <w:color w:val="000000"/>
                <w:sz w:val="22"/>
                <w:szCs w:val="22"/>
              </w:rPr>
              <w:t>71001</w:t>
            </w:r>
          </w:p>
        </w:tc>
        <w:tc>
          <w:tcPr>
            <w:tcW w:w="0" w:type="dxa"/>
            <w:noWrap/>
            <w:hideMark/>
          </w:tcPr>
          <w:p w14:paraId="4F086114" w14:textId="77777777" w:rsidR="001941FD" w:rsidRPr="001941FD" w:rsidRDefault="001941FD" w:rsidP="001941FD">
            <w:pPr>
              <w:spacing w:before="60" w:after="60"/>
              <w:ind w:firstLine="0"/>
              <w:rPr>
                <w:sz w:val="22"/>
                <w:szCs w:val="22"/>
              </w:rPr>
            </w:pPr>
            <w:r w:rsidRPr="001941FD">
              <w:rPr>
                <w:sz w:val="22"/>
                <w:szCs w:val="22"/>
              </w:rPr>
              <w:t>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w:t>
            </w:r>
          </w:p>
        </w:tc>
      </w:tr>
      <w:tr w:rsidR="001941FD" w:rsidRPr="001941FD" w14:paraId="14BCE929"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6468306E" w14:textId="77777777" w:rsidR="001941FD" w:rsidRPr="001941FD" w:rsidRDefault="001941FD" w:rsidP="001941FD">
            <w:pPr>
              <w:spacing w:before="60" w:after="60"/>
              <w:ind w:firstLine="0"/>
              <w:rPr>
                <w:color w:val="000000"/>
                <w:sz w:val="22"/>
                <w:szCs w:val="22"/>
              </w:rPr>
            </w:pPr>
          </w:p>
        </w:tc>
        <w:tc>
          <w:tcPr>
            <w:tcW w:w="0" w:type="dxa"/>
            <w:vMerge/>
          </w:tcPr>
          <w:p w14:paraId="0C16D4CA" w14:textId="77777777" w:rsidR="001941FD" w:rsidRPr="001941FD" w:rsidRDefault="001941FD" w:rsidP="001941FD">
            <w:pPr>
              <w:spacing w:before="60" w:after="60"/>
              <w:ind w:firstLine="0"/>
              <w:rPr>
                <w:sz w:val="22"/>
                <w:szCs w:val="22"/>
              </w:rPr>
            </w:pPr>
          </w:p>
        </w:tc>
        <w:tc>
          <w:tcPr>
            <w:tcW w:w="0" w:type="dxa"/>
            <w:noWrap/>
            <w:hideMark/>
          </w:tcPr>
          <w:p w14:paraId="62EE0147" w14:textId="77777777" w:rsidR="001941FD" w:rsidRPr="001941FD" w:rsidRDefault="001941FD" w:rsidP="001941FD">
            <w:pPr>
              <w:spacing w:before="60" w:after="60"/>
              <w:ind w:firstLine="0"/>
              <w:rPr>
                <w:color w:val="000000"/>
                <w:sz w:val="22"/>
                <w:szCs w:val="22"/>
              </w:rPr>
            </w:pPr>
            <w:r w:rsidRPr="001941FD">
              <w:rPr>
                <w:color w:val="000000"/>
                <w:sz w:val="22"/>
                <w:szCs w:val="22"/>
              </w:rPr>
              <w:t>71002</w:t>
            </w:r>
          </w:p>
        </w:tc>
        <w:tc>
          <w:tcPr>
            <w:tcW w:w="0" w:type="dxa"/>
            <w:noWrap/>
            <w:hideMark/>
          </w:tcPr>
          <w:p w14:paraId="5FB3EDF6" w14:textId="77777777" w:rsidR="001941FD" w:rsidRPr="001941FD" w:rsidRDefault="001941FD" w:rsidP="001941FD">
            <w:pPr>
              <w:spacing w:before="60" w:after="60"/>
              <w:ind w:firstLine="0"/>
              <w:rPr>
                <w:sz w:val="22"/>
                <w:szCs w:val="22"/>
              </w:rPr>
            </w:pPr>
            <w:r w:rsidRPr="001941FD">
              <w:rPr>
                <w:sz w:val="22"/>
                <w:szCs w:val="22"/>
              </w:rPr>
              <w:t>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распространению оружия массового уничтожения</w:t>
            </w:r>
          </w:p>
        </w:tc>
      </w:tr>
      <w:tr w:rsidR="001941FD" w:rsidRPr="001941FD" w14:paraId="5F1AA9EA"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2E4987DD" w14:textId="77777777" w:rsidR="001941FD" w:rsidRPr="001941FD" w:rsidRDefault="001941FD" w:rsidP="001941FD">
            <w:pPr>
              <w:spacing w:before="60" w:after="60"/>
              <w:ind w:firstLine="0"/>
              <w:rPr>
                <w:color w:val="000000"/>
                <w:sz w:val="22"/>
                <w:szCs w:val="22"/>
              </w:rPr>
            </w:pPr>
          </w:p>
        </w:tc>
        <w:tc>
          <w:tcPr>
            <w:tcW w:w="0" w:type="dxa"/>
            <w:vMerge/>
          </w:tcPr>
          <w:p w14:paraId="55EDE514" w14:textId="77777777" w:rsidR="001941FD" w:rsidRPr="001941FD" w:rsidRDefault="001941FD" w:rsidP="001941FD">
            <w:pPr>
              <w:spacing w:before="60" w:after="60"/>
              <w:ind w:firstLine="0"/>
              <w:rPr>
                <w:sz w:val="22"/>
                <w:szCs w:val="22"/>
              </w:rPr>
            </w:pPr>
          </w:p>
        </w:tc>
        <w:tc>
          <w:tcPr>
            <w:tcW w:w="0" w:type="dxa"/>
            <w:noWrap/>
            <w:hideMark/>
          </w:tcPr>
          <w:p w14:paraId="227A0829" w14:textId="77777777" w:rsidR="001941FD" w:rsidRPr="001941FD" w:rsidRDefault="001941FD" w:rsidP="001941FD">
            <w:pPr>
              <w:spacing w:before="60" w:after="60"/>
              <w:ind w:firstLine="0"/>
              <w:rPr>
                <w:color w:val="000000"/>
                <w:sz w:val="22"/>
                <w:szCs w:val="22"/>
              </w:rPr>
            </w:pPr>
            <w:r w:rsidRPr="001941FD">
              <w:rPr>
                <w:color w:val="000000"/>
                <w:sz w:val="22"/>
                <w:szCs w:val="22"/>
              </w:rPr>
              <w:t>71003</w:t>
            </w:r>
          </w:p>
        </w:tc>
        <w:tc>
          <w:tcPr>
            <w:tcW w:w="0" w:type="dxa"/>
            <w:noWrap/>
            <w:hideMark/>
          </w:tcPr>
          <w:p w14:paraId="3E97C2D8" w14:textId="77777777" w:rsidR="001941FD" w:rsidRPr="001941FD" w:rsidRDefault="001941FD" w:rsidP="001941FD">
            <w:pPr>
              <w:spacing w:before="60" w:after="60"/>
              <w:ind w:firstLine="0"/>
              <w:rPr>
                <w:sz w:val="22"/>
                <w:szCs w:val="22"/>
              </w:rPr>
            </w:pPr>
            <w:r w:rsidRPr="001941FD">
              <w:rPr>
                <w:sz w:val="22"/>
                <w:szCs w:val="22"/>
              </w:rPr>
              <w:t>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tc>
      </w:tr>
      <w:tr w:rsidR="001941FD" w:rsidRPr="001941FD" w14:paraId="17F9C69F"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1CF560DC" w14:textId="77777777" w:rsidR="001941FD" w:rsidRPr="001941FD" w:rsidRDefault="001941FD" w:rsidP="001941FD">
            <w:pPr>
              <w:spacing w:before="60" w:after="60"/>
              <w:ind w:firstLine="0"/>
              <w:rPr>
                <w:color w:val="000000"/>
                <w:sz w:val="22"/>
                <w:szCs w:val="22"/>
              </w:rPr>
            </w:pPr>
          </w:p>
        </w:tc>
        <w:tc>
          <w:tcPr>
            <w:tcW w:w="0" w:type="dxa"/>
            <w:vMerge/>
          </w:tcPr>
          <w:p w14:paraId="0C918C26" w14:textId="77777777" w:rsidR="001941FD" w:rsidRPr="001941FD" w:rsidRDefault="001941FD" w:rsidP="001941FD">
            <w:pPr>
              <w:spacing w:before="60" w:after="60"/>
              <w:ind w:firstLine="0"/>
              <w:rPr>
                <w:sz w:val="22"/>
                <w:szCs w:val="22"/>
              </w:rPr>
            </w:pPr>
          </w:p>
        </w:tc>
        <w:tc>
          <w:tcPr>
            <w:tcW w:w="0" w:type="dxa"/>
            <w:noWrap/>
            <w:hideMark/>
          </w:tcPr>
          <w:p w14:paraId="46BA586F" w14:textId="77777777" w:rsidR="001941FD" w:rsidRPr="001941FD" w:rsidRDefault="001941FD" w:rsidP="001941FD">
            <w:pPr>
              <w:spacing w:before="60" w:after="60"/>
              <w:ind w:firstLine="0"/>
              <w:rPr>
                <w:color w:val="000000"/>
                <w:sz w:val="22"/>
                <w:szCs w:val="22"/>
              </w:rPr>
            </w:pPr>
            <w:r w:rsidRPr="001941FD">
              <w:rPr>
                <w:color w:val="000000"/>
                <w:sz w:val="22"/>
                <w:szCs w:val="22"/>
              </w:rPr>
              <w:t>71004</w:t>
            </w:r>
          </w:p>
        </w:tc>
        <w:tc>
          <w:tcPr>
            <w:tcW w:w="0" w:type="dxa"/>
            <w:noWrap/>
            <w:hideMark/>
          </w:tcPr>
          <w:p w14:paraId="75DF70DD"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под контролем юридического или физического лица, включенного в Перечень организаций и физических лиц, в отношении которых имеются сведения об их причастности к экстремисткой деятельности или терроризму</w:t>
            </w:r>
          </w:p>
        </w:tc>
      </w:tr>
      <w:tr w:rsidR="001941FD" w:rsidRPr="001941FD" w14:paraId="748A2849"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644590CF" w14:textId="77777777" w:rsidR="001941FD" w:rsidRPr="001941FD" w:rsidRDefault="001941FD" w:rsidP="001941FD">
            <w:pPr>
              <w:spacing w:before="60" w:after="60"/>
              <w:ind w:firstLine="0"/>
              <w:rPr>
                <w:color w:val="000000"/>
                <w:sz w:val="22"/>
                <w:szCs w:val="22"/>
              </w:rPr>
            </w:pPr>
          </w:p>
        </w:tc>
        <w:tc>
          <w:tcPr>
            <w:tcW w:w="0" w:type="dxa"/>
            <w:vMerge/>
          </w:tcPr>
          <w:p w14:paraId="5BD1473D" w14:textId="77777777" w:rsidR="001941FD" w:rsidRPr="001941FD" w:rsidRDefault="001941FD" w:rsidP="001941FD">
            <w:pPr>
              <w:spacing w:before="60" w:after="60"/>
              <w:ind w:firstLine="0"/>
              <w:rPr>
                <w:sz w:val="22"/>
                <w:szCs w:val="22"/>
              </w:rPr>
            </w:pPr>
          </w:p>
        </w:tc>
        <w:tc>
          <w:tcPr>
            <w:tcW w:w="0" w:type="dxa"/>
            <w:noWrap/>
            <w:hideMark/>
          </w:tcPr>
          <w:p w14:paraId="06A6DA89" w14:textId="77777777" w:rsidR="001941FD" w:rsidRPr="001941FD" w:rsidRDefault="001941FD" w:rsidP="001941FD">
            <w:pPr>
              <w:spacing w:before="60" w:after="60"/>
              <w:ind w:firstLine="0"/>
              <w:rPr>
                <w:color w:val="000000"/>
                <w:sz w:val="22"/>
                <w:szCs w:val="22"/>
              </w:rPr>
            </w:pPr>
            <w:r w:rsidRPr="001941FD">
              <w:rPr>
                <w:color w:val="000000"/>
                <w:sz w:val="22"/>
                <w:szCs w:val="22"/>
              </w:rPr>
              <w:t>71005</w:t>
            </w:r>
          </w:p>
        </w:tc>
        <w:tc>
          <w:tcPr>
            <w:tcW w:w="0" w:type="dxa"/>
            <w:noWrap/>
            <w:hideMark/>
          </w:tcPr>
          <w:p w14:paraId="4A1A7869" w14:textId="77777777" w:rsidR="001941FD" w:rsidRPr="001941FD" w:rsidRDefault="001941FD" w:rsidP="001941FD">
            <w:pPr>
              <w:spacing w:before="60" w:after="60"/>
              <w:ind w:firstLine="0"/>
              <w:rPr>
                <w:sz w:val="22"/>
                <w:szCs w:val="22"/>
              </w:rPr>
            </w:pPr>
            <w:r w:rsidRPr="001941FD">
              <w:rPr>
                <w:sz w:val="22"/>
                <w:szCs w:val="22"/>
              </w:rPr>
              <w:t xml:space="preserve">Нахождение юридического лица под контролем юридического или физического лица, включенного в Перечень организаций и физических лиц, в отношении </w:t>
            </w:r>
            <w:r w:rsidRPr="001941FD">
              <w:rPr>
                <w:sz w:val="22"/>
                <w:szCs w:val="22"/>
              </w:rPr>
              <w:lastRenderedPageBreak/>
              <w:t>которых имеются сведения об их причастности к распространению оружия массового уничтожения</w:t>
            </w:r>
          </w:p>
        </w:tc>
      </w:tr>
      <w:tr w:rsidR="001941FD" w:rsidRPr="001941FD" w14:paraId="6ED8C4B5"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7338780B" w14:textId="77777777" w:rsidR="001941FD" w:rsidRPr="001941FD" w:rsidRDefault="001941FD" w:rsidP="001941FD">
            <w:pPr>
              <w:spacing w:before="60" w:after="60"/>
              <w:ind w:firstLine="0"/>
              <w:rPr>
                <w:color w:val="000000"/>
                <w:sz w:val="22"/>
                <w:szCs w:val="22"/>
              </w:rPr>
            </w:pPr>
          </w:p>
        </w:tc>
        <w:tc>
          <w:tcPr>
            <w:tcW w:w="0" w:type="dxa"/>
            <w:vMerge/>
          </w:tcPr>
          <w:p w14:paraId="58624431" w14:textId="77777777" w:rsidR="001941FD" w:rsidRPr="001941FD" w:rsidRDefault="001941FD" w:rsidP="001941FD">
            <w:pPr>
              <w:spacing w:before="60" w:after="60"/>
              <w:ind w:firstLine="0"/>
              <w:rPr>
                <w:sz w:val="22"/>
                <w:szCs w:val="22"/>
              </w:rPr>
            </w:pPr>
          </w:p>
        </w:tc>
        <w:tc>
          <w:tcPr>
            <w:tcW w:w="0" w:type="dxa"/>
            <w:noWrap/>
            <w:hideMark/>
          </w:tcPr>
          <w:p w14:paraId="4CDEF1ED" w14:textId="77777777" w:rsidR="001941FD" w:rsidRPr="001941FD" w:rsidRDefault="001941FD" w:rsidP="001941FD">
            <w:pPr>
              <w:spacing w:before="60" w:after="60"/>
              <w:ind w:firstLine="0"/>
              <w:rPr>
                <w:color w:val="000000"/>
                <w:sz w:val="22"/>
                <w:szCs w:val="22"/>
              </w:rPr>
            </w:pPr>
            <w:r w:rsidRPr="001941FD">
              <w:rPr>
                <w:color w:val="000000"/>
                <w:sz w:val="22"/>
                <w:szCs w:val="22"/>
              </w:rPr>
              <w:t>71006</w:t>
            </w:r>
          </w:p>
        </w:tc>
        <w:tc>
          <w:tcPr>
            <w:tcW w:w="0" w:type="dxa"/>
            <w:noWrap/>
            <w:hideMark/>
          </w:tcPr>
          <w:p w14:paraId="1FF4010B" w14:textId="77777777" w:rsidR="001941FD" w:rsidRPr="001941FD" w:rsidRDefault="001941FD" w:rsidP="001941FD">
            <w:pPr>
              <w:spacing w:before="60" w:after="60"/>
              <w:ind w:firstLine="0"/>
              <w:rPr>
                <w:sz w:val="22"/>
                <w:szCs w:val="22"/>
              </w:rPr>
            </w:pPr>
            <w:r w:rsidRPr="001941FD">
              <w:rPr>
                <w:sz w:val="22"/>
                <w:szCs w:val="22"/>
              </w:rPr>
              <w:t>Нахождение юридического лица под контролем юридического или физического лица в отношении которого вынесено решение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tc>
      </w:tr>
      <w:tr w:rsidR="001941FD" w:rsidRPr="001941FD" w14:paraId="1D216740"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0CFF390F" w14:textId="77777777" w:rsidR="001941FD" w:rsidRPr="001941FD" w:rsidRDefault="001941FD" w:rsidP="001941FD">
            <w:pPr>
              <w:spacing w:before="60" w:after="60"/>
              <w:ind w:firstLine="0"/>
              <w:rPr>
                <w:color w:val="000000"/>
                <w:sz w:val="22"/>
                <w:szCs w:val="22"/>
              </w:rPr>
            </w:pPr>
          </w:p>
        </w:tc>
        <w:tc>
          <w:tcPr>
            <w:tcW w:w="0" w:type="dxa"/>
            <w:vMerge/>
          </w:tcPr>
          <w:p w14:paraId="363CBE1B" w14:textId="77777777" w:rsidR="001941FD" w:rsidRPr="001941FD" w:rsidRDefault="001941FD" w:rsidP="001941FD">
            <w:pPr>
              <w:spacing w:before="60" w:after="60"/>
              <w:ind w:firstLine="0"/>
              <w:rPr>
                <w:sz w:val="22"/>
                <w:szCs w:val="22"/>
              </w:rPr>
            </w:pPr>
          </w:p>
        </w:tc>
        <w:tc>
          <w:tcPr>
            <w:tcW w:w="0" w:type="dxa"/>
            <w:noWrap/>
            <w:hideMark/>
          </w:tcPr>
          <w:p w14:paraId="5355DA7D" w14:textId="77777777" w:rsidR="001941FD" w:rsidRPr="001941FD" w:rsidRDefault="001941FD" w:rsidP="001941FD">
            <w:pPr>
              <w:spacing w:before="60" w:after="60"/>
              <w:ind w:firstLine="0"/>
              <w:rPr>
                <w:color w:val="000000"/>
                <w:sz w:val="22"/>
                <w:szCs w:val="22"/>
              </w:rPr>
            </w:pPr>
            <w:r w:rsidRPr="001941FD">
              <w:rPr>
                <w:color w:val="000000"/>
                <w:sz w:val="22"/>
                <w:szCs w:val="22"/>
              </w:rPr>
              <w:t>71007</w:t>
            </w:r>
          </w:p>
        </w:tc>
        <w:tc>
          <w:tcPr>
            <w:tcW w:w="0" w:type="dxa"/>
            <w:noWrap/>
            <w:hideMark/>
          </w:tcPr>
          <w:p w14:paraId="1FABCE98" w14:textId="77777777" w:rsidR="001941FD" w:rsidRPr="001941FD" w:rsidRDefault="001941FD" w:rsidP="001941FD">
            <w:pPr>
              <w:spacing w:before="60" w:after="60"/>
              <w:ind w:firstLine="0"/>
              <w:rPr>
                <w:sz w:val="22"/>
                <w:szCs w:val="22"/>
              </w:rPr>
            </w:pPr>
            <w:r w:rsidRPr="001941FD">
              <w:rPr>
                <w:sz w:val="22"/>
                <w:szCs w:val="22"/>
              </w:rPr>
              <w:t>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r>
      <w:tr w:rsidR="001941FD" w:rsidRPr="001941FD" w14:paraId="77AF0CA1"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val="restart"/>
            <w:noWrap/>
            <w:hideMark/>
          </w:tcPr>
          <w:p w14:paraId="2582C769" w14:textId="77777777" w:rsidR="001941FD" w:rsidRPr="001941FD" w:rsidRDefault="001941FD" w:rsidP="001941FD">
            <w:pPr>
              <w:spacing w:before="60" w:after="60"/>
              <w:ind w:firstLine="0"/>
              <w:rPr>
                <w:color w:val="000000"/>
                <w:sz w:val="22"/>
                <w:szCs w:val="22"/>
              </w:rPr>
            </w:pPr>
            <w:r w:rsidRPr="001941FD">
              <w:rPr>
                <w:color w:val="000000"/>
                <w:sz w:val="22"/>
                <w:szCs w:val="22"/>
              </w:rPr>
              <w:t>72</w:t>
            </w:r>
          </w:p>
        </w:tc>
        <w:tc>
          <w:tcPr>
            <w:tcW w:w="0" w:type="dxa"/>
            <w:vMerge w:val="restart"/>
          </w:tcPr>
          <w:p w14:paraId="2528D3B9" w14:textId="77777777" w:rsidR="001941FD" w:rsidRPr="001941FD" w:rsidRDefault="001941FD" w:rsidP="001941FD">
            <w:pPr>
              <w:spacing w:before="60" w:after="60"/>
              <w:ind w:firstLine="0"/>
              <w:rPr>
                <w:sz w:val="22"/>
                <w:szCs w:val="22"/>
              </w:rPr>
            </w:pPr>
            <w:r w:rsidRPr="001941FD">
              <w:rPr>
                <w:sz w:val="22"/>
                <w:szCs w:val="22"/>
              </w:rPr>
              <w:t>Приостановление открытия лицевого счета</w:t>
            </w:r>
          </w:p>
        </w:tc>
        <w:tc>
          <w:tcPr>
            <w:tcW w:w="0" w:type="dxa"/>
            <w:noWrap/>
            <w:hideMark/>
          </w:tcPr>
          <w:p w14:paraId="2A4F2C1C" w14:textId="77777777" w:rsidR="001941FD" w:rsidRPr="001941FD" w:rsidRDefault="001941FD" w:rsidP="001941FD">
            <w:pPr>
              <w:spacing w:before="60" w:after="60"/>
              <w:ind w:firstLine="0"/>
              <w:rPr>
                <w:color w:val="000000"/>
                <w:sz w:val="22"/>
                <w:szCs w:val="22"/>
              </w:rPr>
            </w:pPr>
            <w:r w:rsidRPr="001941FD">
              <w:rPr>
                <w:color w:val="000000"/>
                <w:sz w:val="22"/>
                <w:szCs w:val="22"/>
              </w:rPr>
              <w:t>72001</w:t>
            </w:r>
          </w:p>
        </w:tc>
        <w:tc>
          <w:tcPr>
            <w:tcW w:w="0" w:type="dxa"/>
            <w:noWrap/>
            <w:hideMark/>
          </w:tcPr>
          <w:p w14:paraId="3A5C0816" w14:textId="77777777" w:rsidR="001941FD" w:rsidRPr="001941FD" w:rsidRDefault="001941FD" w:rsidP="001941FD">
            <w:pPr>
              <w:spacing w:before="60" w:after="60"/>
              <w:ind w:firstLine="0"/>
              <w:rPr>
                <w:sz w:val="22"/>
                <w:szCs w:val="22"/>
              </w:rPr>
            </w:pPr>
            <w:r w:rsidRPr="001941FD">
              <w:rPr>
                <w:sz w:val="22"/>
                <w:szCs w:val="22"/>
              </w:rPr>
              <w:t>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tc>
      </w:tr>
      <w:tr w:rsidR="001941FD" w:rsidRPr="001941FD" w14:paraId="348EA119"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11847820" w14:textId="77777777" w:rsidR="001941FD" w:rsidRPr="001941FD" w:rsidRDefault="001941FD" w:rsidP="001941FD">
            <w:pPr>
              <w:spacing w:before="60" w:after="60"/>
              <w:ind w:firstLine="0"/>
              <w:rPr>
                <w:color w:val="000000"/>
                <w:sz w:val="22"/>
                <w:szCs w:val="22"/>
              </w:rPr>
            </w:pPr>
          </w:p>
        </w:tc>
        <w:tc>
          <w:tcPr>
            <w:tcW w:w="0" w:type="dxa"/>
            <w:vMerge/>
          </w:tcPr>
          <w:p w14:paraId="22010C03" w14:textId="77777777" w:rsidR="001941FD" w:rsidRPr="001941FD" w:rsidRDefault="001941FD" w:rsidP="001941FD">
            <w:pPr>
              <w:spacing w:before="60" w:after="60"/>
              <w:ind w:firstLine="0"/>
              <w:rPr>
                <w:sz w:val="22"/>
                <w:szCs w:val="22"/>
              </w:rPr>
            </w:pPr>
          </w:p>
        </w:tc>
        <w:tc>
          <w:tcPr>
            <w:tcW w:w="0" w:type="dxa"/>
            <w:noWrap/>
            <w:hideMark/>
          </w:tcPr>
          <w:p w14:paraId="1D36A543" w14:textId="77777777" w:rsidR="001941FD" w:rsidRPr="001941FD" w:rsidRDefault="001941FD" w:rsidP="001941FD">
            <w:pPr>
              <w:spacing w:before="60" w:after="60"/>
              <w:ind w:firstLine="0"/>
              <w:rPr>
                <w:color w:val="000000"/>
                <w:sz w:val="22"/>
                <w:szCs w:val="22"/>
              </w:rPr>
            </w:pPr>
            <w:r w:rsidRPr="001941FD">
              <w:rPr>
                <w:color w:val="000000"/>
                <w:sz w:val="22"/>
                <w:szCs w:val="22"/>
              </w:rPr>
              <w:t>72002</w:t>
            </w:r>
          </w:p>
        </w:tc>
        <w:tc>
          <w:tcPr>
            <w:tcW w:w="0" w:type="dxa"/>
            <w:noWrap/>
            <w:hideMark/>
          </w:tcPr>
          <w:p w14:paraId="546EAA78" w14:textId="77777777" w:rsidR="001941FD" w:rsidRPr="001941FD" w:rsidRDefault="001941FD" w:rsidP="001941FD">
            <w:pPr>
              <w:spacing w:before="60" w:after="60"/>
              <w:ind w:firstLine="0"/>
              <w:rPr>
                <w:sz w:val="22"/>
                <w:szCs w:val="22"/>
              </w:rPr>
            </w:pPr>
            <w:r w:rsidRPr="001941FD">
              <w:rPr>
                <w:sz w:val="22"/>
                <w:szCs w:val="22"/>
              </w:rPr>
              <w:t>Наличие информации о банкротстве юридического лица, индивидуального предпринимателя, физического лица - производителя товаров, работ, услуг</w:t>
            </w:r>
          </w:p>
        </w:tc>
      </w:tr>
      <w:tr w:rsidR="001941FD" w:rsidRPr="001941FD" w14:paraId="548D61B2"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val="restart"/>
            <w:noWrap/>
            <w:hideMark/>
          </w:tcPr>
          <w:p w14:paraId="5EC71E50" w14:textId="77777777" w:rsidR="001941FD" w:rsidRPr="001941FD" w:rsidRDefault="001941FD" w:rsidP="001941FD">
            <w:pPr>
              <w:spacing w:before="60" w:after="60"/>
              <w:ind w:firstLine="0"/>
              <w:rPr>
                <w:color w:val="000000"/>
                <w:sz w:val="22"/>
                <w:szCs w:val="22"/>
              </w:rPr>
            </w:pPr>
            <w:r w:rsidRPr="001941FD">
              <w:rPr>
                <w:color w:val="000000"/>
                <w:sz w:val="22"/>
                <w:szCs w:val="22"/>
              </w:rPr>
              <w:t>73</w:t>
            </w:r>
          </w:p>
        </w:tc>
        <w:tc>
          <w:tcPr>
            <w:tcW w:w="0" w:type="dxa"/>
            <w:vMerge w:val="restart"/>
          </w:tcPr>
          <w:p w14:paraId="17E2C1ED" w14:textId="77777777" w:rsidR="001941FD" w:rsidRPr="001941FD" w:rsidRDefault="001941FD" w:rsidP="001941FD">
            <w:pPr>
              <w:spacing w:before="60" w:after="60"/>
              <w:ind w:firstLine="0"/>
              <w:rPr>
                <w:sz w:val="22"/>
                <w:szCs w:val="22"/>
              </w:rPr>
            </w:pPr>
            <w:r w:rsidRPr="001941FD">
              <w:rPr>
                <w:sz w:val="22"/>
                <w:szCs w:val="22"/>
              </w:rPr>
              <w:t>Предупреждение (информирование) при открытии участникам казначейского сопровождения лицевых счетов</w:t>
            </w:r>
          </w:p>
        </w:tc>
        <w:tc>
          <w:tcPr>
            <w:tcW w:w="0" w:type="dxa"/>
            <w:noWrap/>
            <w:hideMark/>
          </w:tcPr>
          <w:p w14:paraId="713652EC" w14:textId="77777777" w:rsidR="001941FD" w:rsidRPr="001941FD" w:rsidRDefault="001941FD" w:rsidP="001941FD">
            <w:pPr>
              <w:spacing w:before="60" w:after="60"/>
              <w:ind w:firstLine="0"/>
              <w:rPr>
                <w:color w:val="000000"/>
                <w:sz w:val="22"/>
                <w:szCs w:val="22"/>
              </w:rPr>
            </w:pPr>
            <w:r w:rsidRPr="001941FD">
              <w:rPr>
                <w:color w:val="000000"/>
                <w:sz w:val="22"/>
                <w:szCs w:val="22"/>
              </w:rPr>
              <w:t>73001</w:t>
            </w:r>
          </w:p>
        </w:tc>
        <w:tc>
          <w:tcPr>
            <w:tcW w:w="0" w:type="dxa"/>
            <w:noWrap/>
            <w:hideMark/>
          </w:tcPr>
          <w:p w14:paraId="4C181FEB" w14:textId="77777777" w:rsidR="001941FD" w:rsidRPr="001941FD" w:rsidRDefault="001941FD" w:rsidP="001941FD">
            <w:pPr>
              <w:spacing w:before="60" w:after="60"/>
              <w:ind w:firstLine="0"/>
              <w:rPr>
                <w:sz w:val="22"/>
                <w:szCs w:val="22"/>
              </w:rPr>
            </w:pPr>
            <w:r w:rsidRPr="001941FD">
              <w:rPr>
                <w:sz w:val="22"/>
                <w:szCs w:val="22"/>
              </w:rPr>
              <w:t>Наличие в ЕГРЮЛ информации о реорганизации юридического лица - участника казначейского сопровождения или юридического лица, получающего денежные средства от указанного участника казначейского сопровождения</w:t>
            </w:r>
          </w:p>
        </w:tc>
      </w:tr>
      <w:tr w:rsidR="001941FD" w:rsidRPr="001941FD" w14:paraId="48A59E28"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4EE9D603" w14:textId="77777777" w:rsidR="001941FD" w:rsidRPr="001941FD" w:rsidRDefault="001941FD" w:rsidP="001941FD">
            <w:pPr>
              <w:spacing w:before="60" w:after="60"/>
              <w:ind w:firstLine="0"/>
              <w:rPr>
                <w:color w:val="000000"/>
                <w:sz w:val="22"/>
                <w:szCs w:val="22"/>
              </w:rPr>
            </w:pPr>
          </w:p>
        </w:tc>
        <w:tc>
          <w:tcPr>
            <w:tcW w:w="0" w:type="dxa"/>
            <w:vMerge/>
          </w:tcPr>
          <w:p w14:paraId="7BC3FD97" w14:textId="77777777" w:rsidR="001941FD" w:rsidRPr="001941FD" w:rsidRDefault="001941FD" w:rsidP="001941FD">
            <w:pPr>
              <w:spacing w:before="60" w:after="60"/>
              <w:ind w:firstLine="0"/>
              <w:rPr>
                <w:sz w:val="22"/>
                <w:szCs w:val="22"/>
              </w:rPr>
            </w:pPr>
          </w:p>
        </w:tc>
        <w:tc>
          <w:tcPr>
            <w:tcW w:w="0" w:type="dxa"/>
            <w:noWrap/>
            <w:hideMark/>
          </w:tcPr>
          <w:p w14:paraId="28E47528" w14:textId="77777777" w:rsidR="001941FD" w:rsidRPr="001941FD" w:rsidRDefault="001941FD" w:rsidP="001941FD">
            <w:pPr>
              <w:spacing w:before="60" w:after="60"/>
              <w:ind w:firstLine="0"/>
              <w:rPr>
                <w:color w:val="000000"/>
                <w:sz w:val="22"/>
                <w:szCs w:val="22"/>
              </w:rPr>
            </w:pPr>
            <w:r w:rsidRPr="001941FD">
              <w:rPr>
                <w:color w:val="000000"/>
                <w:sz w:val="22"/>
                <w:szCs w:val="22"/>
              </w:rPr>
              <w:t>73002</w:t>
            </w:r>
          </w:p>
        </w:tc>
        <w:tc>
          <w:tcPr>
            <w:tcW w:w="0" w:type="dxa"/>
            <w:noWrap/>
            <w:hideMark/>
          </w:tcPr>
          <w:p w14:paraId="5F6F3734" w14:textId="77777777" w:rsidR="001941FD" w:rsidRPr="001941FD" w:rsidRDefault="001941FD" w:rsidP="001941FD">
            <w:pPr>
              <w:spacing w:before="60" w:after="60"/>
              <w:ind w:firstLine="0"/>
              <w:rPr>
                <w:sz w:val="22"/>
                <w:szCs w:val="22"/>
              </w:rPr>
            </w:pPr>
            <w:r w:rsidRPr="001941FD">
              <w:rPr>
                <w:sz w:val="22"/>
                <w:szCs w:val="22"/>
              </w:rPr>
              <w:t xml:space="preserve">Наличие в реестре дисквалифицированных лиц информации о лице, имеющем право без доверенности действовать от имени юридического лица - участника казначейского сопровождения или юридического лица, </w:t>
            </w:r>
            <w:r w:rsidRPr="001941FD">
              <w:rPr>
                <w:sz w:val="22"/>
                <w:szCs w:val="22"/>
              </w:rPr>
              <w:lastRenderedPageBreak/>
              <w:t>получающего денежные средства от указанного участника казначейского сопровождения</w:t>
            </w:r>
          </w:p>
        </w:tc>
      </w:tr>
      <w:tr w:rsidR="001941FD" w:rsidRPr="001941FD" w14:paraId="5BB78BF6"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vMerge/>
            <w:noWrap/>
            <w:hideMark/>
          </w:tcPr>
          <w:p w14:paraId="14B13D53" w14:textId="77777777" w:rsidR="001941FD" w:rsidRPr="001941FD" w:rsidRDefault="001941FD" w:rsidP="001941FD">
            <w:pPr>
              <w:spacing w:before="60" w:after="60"/>
              <w:ind w:firstLine="0"/>
              <w:rPr>
                <w:color w:val="000000"/>
                <w:sz w:val="22"/>
                <w:szCs w:val="22"/>
              </w:rPr>
            </w:pPr>
          </w:p>
        </w:tc>
        <w:tc>
          <w:tcPr>
            <w:tcW w:w="0" w:type="dxa"/>
            <w:vMerge/>
          </w:tcPr>
          <w:p w14:paraId="6E8A55FE" w14:textId="77777777" w:rsidR="001941FD" w:rsidRPr="001941FD" w:rsidRDefault="001941FD" w:rsidP="001941FD">
            <w:pPr>
              <w:spacing w:before="60" w:after="60"/>
              <w:ind w:firstLine="0"/>
              <w:rPr>
                <w:sz w:val="22"/>
                <w:szCs w:val="22"/>
              </w:rPr>
            </w:pPr>
          </w:p>
        </w:tc>
        <w:tc>
          <w:tcPr>
            <w:tcW w:w="0" w:type="dxa"/>
            <w:noWrap/>
            <w:hideMark/>
          </w:tcPr>
          <w:p w14:paraId="4C11DDFE" w14:textId="77777777" w:rsidR="001941FD" w:rsidRPr="001941FD" w:rsidRDefault="001941FD" w:rsidP="001941FD">
            <w:pPr>
              <w:spacing w:before="60" w:after="60"/>
              <w:ind w:firstLine="0"/>
              <w:rPr>
                <w:color w:val="000000"/>
                <w:sz w:val="22"/>
                <w:szCs w:val="22"/>
              </w:rPr>
            </w:pPr>
            <w:r w:rsidRPr="001941FD">
              <w:rPr>
                <w:color w:val="000000"/>
                <w:sz w:val="22"/>
                <w:szCs w:val="22"/>
              </w:rPr>
              <w:t>73003</w:t>
            </w:r>
          </w:p>
        </w:tc>
        <w:tc>
          <w:tcPr>
            <w:tcW w:w="0" w:type="dxa"/>
            <w:noWrap/>
            <w:hideMark/>
          </w:tcPr>
          <w:p w14:paraId="647E48B1" w14:textId="77777777" w:rsidR="001941FD" w:rsidRPr="001941FD" w:rsidRDefault="001941FD" w:rsidP="001941FD">
            <w:pPr>
              <w:spacing w:before="60" w:after="60"/>
              <w:ind w:firstLine="0"/>
              <w:rPr>
                <w:sz w:val="22"/>
                <w:szCs w:val="22"/>
              </w:rPr>
            </w:pPr>
            <w:r w:rsidRPr="001941FD">
              <w:rPr>
                <w:sz w:val="22"/>
                <w:szCs w:val="22"/>
              </w:rPr>
              <w:t>Наличие сведений о месте регистрации или месте нахождения юридического лица - участника казначейского сопровождения или юридического лица, получающего денежные средства от указанного участника казначейского сопровождения, в государстве (на территории), включенном (включенной) в перечень государств (территорий), которые не выполняют рекомендации Группы разработки финансовых мер борьбы с отмыванием денег (ФАТФ)</w:t>
            </w:r>
          </w:p>
        </w:tc>
      </w:tr>
      <w:tr w:rsidR="001941FD" w:rsidRPr="001941FD" w14:paraId="2716C290" w14:textId="77777777" w:rsidTr="00745E05">
        <w:trPr>
          <w:cnfStyle w:val="000000100000" w:firstRow="0" w:lastRow="0" w:firstColumn="0" w:lastColumn="0" w:oddVBand="0" w:evenVBand="0" w:oddHBand="1" w:evenHBand="0" w:firstRowFirstColumn="0" w:firstRowLastColumn="0" w:lastRowFirstColumn="0" w:lastRowLastColumn="0"/>
          <w:trHeight w:val="255"/>
        </w:trPr>
        <w:tc>
          <w:tcPr>
            <w:tcW w:w="0" w:type="dxa"/>
            <w:vMerge/>
            <w:noWrap/>
            <w:hideMark/>
          </w:tcPr>
          <w:p w14:paraId="2B813828" w14:textId="77777777" w:rsidR="001941FD" w:rsidRPr="001941FD" w:rsidRDefault="001941FD" w:rsidP="001941FD">
            <w:pPr>
              <w:spacing w:before="60" w:after="60"/>
              <w:ind w:firstLine="0"/>
              <w:rPr>
                <w:color w:val="000000"/>
                <w:sz w:val="22"/>
                <w:szCs w:val="22"/>
              </w:rPr>
            </w:pPr>
          </w:p>
        </w:tc>
        <w:tc>
          <w:tcPr>
            <w:tcW w:w="0" w:type="dxa"/>
            <w:vMerge/>
          </w:tcPr>
          <w:p w14:paraId="17541D91" w14:textId="77777777" w:rsidR="001941FD" w:rsidRPr="001941FD" w:rsidRDefault="001941FD" w:rsidP="001941FD">
            <w:pPr>
              <w:spacing w:before="60" w:after="60"/>
              <w:ind w:firstLine="0"/>
              <w:rPr>
                <w:sz w:val="22"/>
                <w:szCs w:val="22"/>
              </w:rPr>
            </w:pPr>
          </w:p>
        </w:tc>
        <w:tc>
          <w:tcPr>
            <w:tcW w:w="0" w:type="dxa"/>
            <w:noWrap/>
            <w:hideMark/>
          </w:tcPr>
          <w:p w14:paraId="10FEFEA6" w14:textId="77777777" w:rsidR="001941FD" w:rsidRPr="001941FD" w:rsidRDefault="001941FD" w:rsidP="001941FD">
            <w:pPr>
              <w:spacing w:before="60" w:after="60"/>
              <w:ind w:firstLine="0"/>
              <w:rPr>
                <w:color w:val="000000"/>
                <w:sz w:val="22"/>
                <w:szCs w:val="22"/>
              </w:rPr>
            </w:pPr>
            <w:r w:rsidRPr="001941FD">
              <w:rPr>
                <w:color w:val="000000"/>
                <w:sz w:val="22"/>
                <w:szCs w:val="22"/>
              </w:rPr>
              <w:t>73004</w:t>
            </w:r>
          </w:p>
        </w:tc>
        <w:tc>
          <w:tcPr>
            <w:tcW w:w="0" w:type="dxa"/>
            <w:noWrap/>
            <w:hideMark/>
          </w:tcPr>
          <w:p w14:paraId="217BD7E9" w14:textId="77777777" w:rsidR="001941FD" w:rsidRPr="001941FD" w:rsidRDefault="001941FD" w:rsidP="001941FD">
            <w:pPr>
              <w:spacing w:before="60" w:after="60"/>
              <w:ind w:firstLine="0"/>
              <w:rPr>
                <w:sz w:val="22"/>
                <w:szCs w:val="22"/>
              </w:rPr>
            </w:pPr>
            <w:r w:rsidRPr="001941FD">
              <w:rPr>
                <w:sz w:val="22"/>
                <w:szCs w:val="22"/>
              </w:rPr>
              <w:t>Наличие сведений о возбуждении производства по делу о банкротстве юридического лица, индивидуального предпринимателя, физического лица - производителя товаров, работ, услуг - участника казначейского сопровождения или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w:t>
            </w:r>
          </w:p>
        </w:tc>
      </w:tr>
      <w:tr w:rsidR="001941FD" w:rsidRPr="001941FD" w14:paraId="11BF08EC" w14:textId="77777777" w:rsidTr="00745E05">
        <w:trPr>
          <w:cnfStyle w:val="000000010000" w:firstRow="0" w:lastRow="0" w:firstColumn="0" w:lastColumn="0" w:oddVBand="0" w:evenVBand="0" w:oddHBand="0" w:evenHBand="1" w:firstRowFirstColumn="0" w:firstRowLastColumn="0" w:lastRowFirstColumn="0" w:lastRowLastColumn="0"/>
          <w:trHeight w:val="255"/>
        </w:trPr>
        <w:tc>
          <w:tcPr>
            <w:tcW w:w="0" w:type="dxa"/>
            <w:noWrap/>
            <w:hideMark/>
          </w:tcPr>
          <w:p w14:paraId="2F32DBA4" w14:textId="77777777" w:rsidR="001941FD" w:rsidRPr="001941FD" w:rsidRDefault="001941FD" w:rsidP="001941FD">
            <w:pPr>
              <w:spacing w:before="60" w:after="60"/>
              <w:ind w:firstLine="0"/>
              <w:rPr>
                <w:color w:val="000000"/>
                <w:sz w:val="22"/>
                <w:szCs w:val="22"/>
              </w:rPr>
            </w:pPr>
            <w:r w:rsidRPr="001941FD">
              <w:rPr>
                <w:color w:val="000000"/>
                <w:sz w:val="22"/>
                <w:szCs w:val="22"/>
              </w:rPr>
              <w:t>74</w:t>
            </w:r>
          </w:p>
        </w:tc>
        <w:tc>
          <w:tcPr>
            <w:tcW w:w="0" w:type="dxa"/>
          </w:tcPr>
          <w:p w14:paraId="4D20E770" w14:textId="77777777" w:rsidR="001941FD" w:rsidRPr="001941FD" w:rsidRDefault="001941FD" w:rsidP="001941FD">
            <w:pPr>
              <w:spacing w:before="60" w:after="60"/>
              <w:ind w:firstLine="0"/>
              <w:rPr>
                <w:sz w:val="22"/>
                <w:szCs w:val="22"/>
              </w:rPr>
            </w:pPr>
            <w:r w:rsidRPr="001941FD">
              <w:rPr>
                <w:sz w:val="22"/>
                <w:szCs w:val="22"/>
              </w:rPr>
              <w:t>Нарушения отсутствуют</w:t>
            </w:r>
          </w:p>
        </w:tc>
        <w:tc>
          <w:tcPr>
            <w:tcW w:w="0" w:type="dxa"/>
            <w:noWrap/>
            <w:hideMark/>
          </w:tcPr>
          <w:p w14:paraId="025B8AC2" w14:textId="77777777" w:rsidR="001941FD" w:rsidRPr="001941FD" w:rsidRDefault="001941FD" w:rsidP="001941FD">
            <w:pPr>
              <w:spacing w:before="60" w:after="60"/>
              <w:ind w:firstLine="0"/>
              <w:rPr>
                <w:color w:val="000000"/>
                <w:sz w:val="22"/>
                <w:szCs w:val="22"/>
              </w:rPr>
            </w:pPr>
            <w:r w:rsidRPr="001941FD">
              <w:rPr>
                <w:color w:val="000000"/>
                <w:sz w:val="22"/>
                <w:szCs w:val="22"/>
              </w:rPr>
              <w:t>74000</w:t>
            </w:r>
          </w:p>
        </w:tc>
        <w:tc>
          <w:tcPr>
            <w:tcW w:w="0" w:type="dxa"/>
            <w:noWrap/>
            <w:hideMark/>
          </w:tcPr>
          <w:p w14:paraId="0CE6EA81" w14:textId="77777777" w:rsidR="001941FD" w:rsidRPr="001941FD" w:rsidRDefault="001941FD" w:rsidP="001941FD">
            <w:pPr>
              <w:spacing w:before="60" w:after="60"/>
              <w:ind w:firstLine="0"/>
              <w:rPr>
                <w:sz w:val="22"/>
                <w:szCs w:val="22"/>
              </w:rPr>
            </w:pPr>
            <w:r w:rsidRPr="001941FD">
              <w:rPr>
                <w:sz w:val="22"/>
                <w:szCs w:val="22"/>
              </w:rPr>
              <w:t>Нарушения отсутствуют</w:t>
            </w:r>
          </w:p>
        </w:tc>
      </w:tr>
      <w:tr w:rsidR="003071B5" w:rsidRPr="001941FD" w14:paraId="5086E991" w14:textId="77777777" w:rsidTr="001941FD">
        <w:trPr>
          <w:cnfStyle w:val="000000100000" w:firstRow="0" w:lastRow="0" w:firstColumn="0" w:lastColumn="0" w:oddVBand="0" w:evenVBand="0" w:oddHBand="1" w:evenHBand="0" w:firstRowFirstColumn="0" w:firstRowLastColumn="0" w:lastRowFirstColumn="0" w:lastRowLastColumn="0"/>
          <w:trHeight w:val="255"/>
        </w:trPr>
        <w:tc>
          <w:tcPr>
            <w:tcW w:w="0" w:type="dxa"/>
            <w:noWrap/>
          </w:tcPr>
          <w:p w14:paraId="022E25E8" w14:textId="62BB3637" w:rsidR="003071B5" w:rsidRPr="00745E05" w:rsidRDefault="003071B5" w:rsidP="001941FD">
            <w:pPr>
              <w:spacing w:before="60" w:after="60"/>
              <w:ind w:firstLine="0"/>
              <w:rPr>
                <w:color w:val="000000"/>
                <w:sz w:val="22"/>
                <w:szCs w:val="22"/>
                <w:highlight w:val="green"/>
              </w:rPr>
            </w:pPr>
            <w:r w:rsidRPr="00745E05">
              <w:rPr>
                <w:color w:val="000000"/>
                <w:sz w:val="22"/>
                <w:szCs w:val="22"/>
                <w:highlight w:val="green"/>
              </w:rPr>
              <w:t>75</w:t>
            </w:r>
          </w:p>
        </w:tc>
        <w:tc>
          <w:tcPr>
            <w:tcW w:w="0" w:type="dxa"/>
          </w:tcPr>
          <w:p w14:paraId="3F70DAAC" w14:textId="7C793207" w:rsidR="003071B5" w:rsidRPr="00745E05" w:rsidRDefault="00CC30CF" w:rsidP="001941FD">
            <w:pPr>
              <w:spacing w:before="60" w:after="60"/>
              <w:ind w:firstLine="0"/>
              <w:rPr>
                <w:sz w:val="22"/>
                <w:szCs w:val="22"/>
                <w:highlight w:val="green"/>
              </w:rPr>
            </w:pPr>
            <w:r>
              <w:rPr>
                <w:sz w:val="22"/>
                <w:szCs w:val="22"/>
                <w:highlight w:val="green"/>
              </w:rPr>
              <w:t>Техническая</w:t>
            </w:r>
          </w:p>
        </w:tc>
        <w:tc>
          <w:tcPr>
            <w:tcW w:w="0" w:type="dxa"/>
            <w:noWrap/>
          </w:tcPr>
          <w:p w14:paraId="6781C476" w14:textId="6D11A452" w:rsidR="003071B5" w:rsidRPr="00745E05" w:rsidRDefault="003071B5" w:rsidP="001941FD">
            <w:pPr>
              <w:spacing w:before="60" w:after="60"/>
              <w:ind w:firstLine="0"/>
              <w:rPr>
                <w:color w:val="000000"/>
                <w:sz w:val="22"/>
                <w:szCs w:val="22"/>
                <w:highlight w:val="green"/>
              </w:rPr>
            </w:pPr>
            <w:r w:rsidRPr="00745E05">
              <w:rPr>
                <w:color w:val="000000"/>
                <w:sz w:val="22"/>
                <w:szCs w:val="22"/>
                <w:highlight w:val="green"/>
              </w:rPr>
              <w:t>75200</w:t>
            </w:r>
          </w:p>
        </w:tc>
        <w:tc>
          <w:tcPr>
            <w:tcW w:w="0" w:type="dxa"/>
            <w:noWrap/>
          </w:tcPr>
          <w:p w14:paraId="785ADAC0" w14:textId="7A31057D" w:rsidR="003071B5" w:rsidRPr="00745E05" w:rsidRDefault="00EE0037" w:rsidP="001941FD">
            <w:pPr>
              <w:spacing w:before="60" w:after="60"/>
              <w:ind w:firstLine="0"/>
              <w:rPr>
                <w:sz w:val="22"/>
                <w:szCs w:val="22"/>
                <w:highlight w:val="green"/>
              </w:rPr>
            </w:pPr>
            <w:r w:rsidRPr="00745E05">
              <w:rPr>
                <w:sz w:val="22"/>
                <w:szCs w:val="22"/>
                <w:highlight w:val="green"/>
              </w:rPr>
              <w:t>Не удалось проверить участника казначейского сопровождения/плательщика и (или) получателя денежных средств в Модуле ANTIFROD</w:t>
            </w:r>
          </w:p>
        </w:tc>
      </w:tr>
    </w:tbl>
    <w:p w14:paraId="68C5F6BA" w14:textId="77777777" w:rsidR="001941FD" w:rsidRPr="00A6637B" w:rsidRDefault="001941FD" w:rsidP="001941FD">
      <w:pPr>
        <w:pStyle w:val="32"/>
        <w:ind w:left="862"/>
      </w:pPr>
      <w:bookmarkStart w:id="2646" w:name="_Toc105752354"/>
      <w:bookmarkStart w:id="2647" w:name="_Toc115392608"/>
      <w:r w:rsidRPr="00A6637B">
        <w:t>Пример XML</w:t>
      </w:r>
      <w:bookmarkEnd w:id="2571"/>
      <w:r w:rsidRPr="00A6637B">
        <w:t xml:space="preserve"> (файловое взаимодействие)</w:t>
      </w:r>
      <w:bookmarkEnd w:id="2572"/>
      <w:bookmarkEnd w:id="2573"/>
      <w:bookmarkEnd w:id="2574"/>
      <w:bookmarkEnd w:id="2646"/>
      <w:bookmarkEnd w:id="2647"/>
    </w:p>
    <w:p w14:paraId="0D972696" w14:textId="77777777" w:rsidR="001941FD" w:rsidRPr="00745E05" w:rsidRDefault="001941FD" w:rsidP="001941FD">
      <w:pPr>
        <w:pStyle w:val="EBScript"/>
        <w:spacing w:before="60" w:after="120"/>
        <w:ind w:left="601" w:right="28"/>
        <w:rPr>
          <w:lang w:val="ru-RU"/>
        </w:rPr>
      </w:pPr>
      <w:r w:rsidRPr="00745E05">
        <w:rPr>
          <w:lang w:val="ru-RU"/>
        </w:rPr>
        <w:t>&lt;?</w:t>
      </w:r>
      <w:r w:rsidRPr="001941FD">
        <w:t>xml</w:t>
      </w:r>
      <w:r w:rsidRPr="00745E05">
        <w:rPr>
          <w:lang w:val="ru-RU"/>
        </w:rPr>
        <w:t xml:space="preserve"> </w:t>
      </w:r>
      <w:r w:rsidRPr="001941FD">
        <w:t>version</w:t>
      </w:r>
      <w:r w:rsidRPr="00745E05">
        <w:rPr>
          <w:lang w:val="ru-RU"/>
        </w:rPr>
        <w:t xml:space="preserve"> ="1.0" </w:t>
      </w:r>
      <w:r w:rsidRPr="001941FD">
        <w:t>encoding</w:t>
      </w:r>
      <w:r w:rsidRPr="00745E05">
        <w:rPr>
          <w:lang w:val="ru-RU"/>
        </w:rPr>
        <w:t>="</w:t>
      </w:r>
      <w:r w:rsidRPr="001941FD">
        <w:t>UTF</w:t>
      </w:r>
      <w:r w:rsidRPr="00745E05">
        <w:rPr>
          <w:lang w:val="ru-RU"/>
        </w:rPr>
        <w:t>-8"?&gt;</w:t>
      </w:r>
    </w:p>
    <w:p w14:paraId="7AAFFE96" w14:textId="77777777" w:rsidR="001941FD" w:rsidRPr="001941FD" w:rsidRDefault="001941FD" w:rsidP="001941FD">
      <w:pPr>
        <w:pStyle w:val="EBScript"/>
        <w:spacing w:before="60" w:after="120"/>
        <w:ind w:left="601" w:right="28"/>
      </w:pPr>
      <w:r w:rsidRPr="00CC30CF">
        <w:t>&lt;</w:t>
      </w:r>
      <w:r w:rsidRPr="001941FD">
        <w:t>self</w:t>
      </w:r>
      <w:r w:rsidRPr="00CC30CF">
        <w:t>:</w:t>
      </w:r>
      <w:r w:rsidRPr="001941FD">
        <w:t>exchangePacket</w:t>
      </w:r>
      <w:r w:rsidRPr="00CC30CF">
        <w:t xml:space="preserve"> </w:t>
      </w:r>
      <w:r w:rsidRPr="001941FD">
        <w:t>xsi</w:t>
      </w:r>
      <w:r w:rsidRPr="00CC30CF">
        <w:t>:</w:t>
      </w:r>
      <w:r w:rsidRPr="001941FD">
        <w:t>schemaLocation="http://www.roskazna.ru/eb/domain/MSC_RcptPUR_EB/extHeader extHeader.xsd" xmlns:self="http://www.roskazna.ru/eb/domain/MSC_RcptPUR_EB/extHeader" xmlns:cm="http://www.roskazna.ru/eb/domain/common" xmlns:xsi="http://www.w3.org/2001/XMLSchema-instance"&gt;</w:t>
      </w:r>
    </w:p>
    <w:p w14:paraId="4CC6C63D" w14:textId="77777777" w:rsidR="001941FD" w:rsidRPr="001941FD" w:rsidRDefault="001941FD" w:rsidP="001941FD">
      <w:pPr>
        <w:pStyle w:val="EBScript"/>
        <w:spacing w:before="60" w:after="120"/>
        <w:ind w:left="601" w:right="28"/>
      </w:pPr>
      <w:r w:rsidRPr="001941FD">
        <w:lastRenderedPageBreak/>
        <w:tab/>
        <w:t>&lt;packetHeader&gt;</w:t>
      </w:r>
    </w:p>
    <w:p w14:paraId="00AFF4D8" w14:textId="77777777" w:rsidR="001941FD" w:rsidRPr="001941FD" w:rsidRDefault="001941FD" w:rsidP="001941FD">
      <w:pPr>
        <w:pStyle w:val="EBScript"/>
        <w:spacing w:before="60" w:after="120"/>
        <w:ind w:left="601" w:right="28"/>
      </w:pPr>
      <w:r w:rsidRPr="001941FD">
        <w:tab/>
      </w:r>
      <w:r w:rsidRPr="001941FD">
        <w:tab/>
        <w:t>&lt;serviceInfo&gt;</w:t>
      </w:r>
    </w:p>
    <w:p w14:paraId="7950BE69" w14:textId="77777777" w:rsidR="001941FD" w:rsidRPr="001941FD" w:rsidRDefault="001941FD" w:rsidP="001941FD">
      <w:pPr>
        <w:pStyle w:val="EBScript"/>
        <w:spacing w:before="60" w:after="120"/>
        <w:ind w:left="601" w:right="28"/>
      </w:pPr>
      <w:r w:rsidRPr="001941FD">
        <w:tab/>
      </w:r>
      <w:r w:rsidRPr="001941FD">
        <w:tab/>
      </w:r>
      <w:r w:rsidRPr="001941FD">
        <w:tab/>
        <w:t>&lt;creationDateTime&gt;2021-08-13T09:30:47Z&lt;/creationDateTime&gt;</w:t>
      </w:r>
    </w:p>
    <w:p w14:paraId="29A5A7FA" w14:textId="77777777" w:rsidR="001941FD" w:rsidRPr="001941FD" w:rsidRDefault="001941FD" w:rsidP="001941FD">
      <w:pPr>
        <w:pStyle w:val="EBScript"/>
        <w:spacing w:before="60" w:after="120"/>
        <w:ind w:left="601" w:right="28"/>
      </w:pPr>
      <w:r w:rsidRPr="001941FD">
        <w:tab/>
      </w:r>
      <w:r w:rsidRPr="001941FD">
        <w:tab/>
      </w:r>
      <w:r w:rsidRPr="001941FD">
        <w:tab/>
        <w:t>&lt;documentType&gt;tMSC_RcptPUR_EB&lt;/documentType&gt;</w:t>
      </w:r>
    </w:p>
    <w:p w14:paraId="5329DB24" w14:textId="77777777" w:rsidR="001941FD" w:rsidRPr="001941FD" w:rsidRDefault="001941FD" w:rsidP="001941FD">
      <w:pPr>
        <w:pStyle w:val="EBScript"/>
        <w:spacing w:before="60" w:after="120"/>
        <w:ind w:left="601" w:right="28"/>
      </w:pPr>
      <w:r w:rsidRPr="001941FD">
        <w:tab/>
      </w:r>
      <w:r w:rsidRPr="001941FD">
        <w:tab/>
        <w:t>&lt;/serviceInfo&gt;</w:t>
      </w:r>
    </w:p>
    <w:p w14:paraId="07C8CC33" w14:textId="77777777" w:rsidR="001941FD" w:rsidRPr="001941FD" w:rsidRDefault="001941FD" w:rsidP="001941FD">
      <w:pPr>
        <w:pStyle w:val="EBScript"/>
        <w:spacing w:before="60" w:after="120"/>
        <w:ind w:left="601" w:right="28"/>
      </w:pPr>
      <w:r w:rsidRPr="001941FD">
        <w:tab/>
      </w:r>
      <w:r w:rsidRPr="001941FD">
        <w:tab/>
        <w:t>&lt;senderParty&gt;</w:t>
      </w:r>
    </w:p>
    <w:p w14:paraId="3D4E6505" w14:textId="77777777" w:rsidR="001941FD" w:rsidRPr="001941FD" w:rsidRDefault="001941FD" w:rsidP="001941FD">
      <w:pPr>
        <w:pStyle w:val="EBScript"/>
        <w:spacing w:before="60" w:after="120"/>
        <w:ind w:left="601" w:right="28"/>
      </w:pPr>
      <w:r w:rsidRPr="001941FD">
        <w:tab/>
      </w:r>
      <w:r w:rsidRPr="001941FD">
        <w:tab/>
      </w:r>
      <w:r w:rsidRPr="001941FD">
        <w:tab/>
        <w:t>&lt;TOFKParty&gt;</w:t>
      </w:r>
    </w:p>
    <w:p w14:paraId="038635E8" w14:textId="77777777" w:rsidR="001941FD" w:rsidRPr="001941FD" w:rsidRDefault="001941FD" w:rsidP="001941FD">
      <w:pPr>
        <w:pStyle w:val="EBScript"/>
        <w:spacing w:before="60" w:after="120"/>
        <w:ind w:left="601" w:right="28"/>
      </w:pPr>
      <w:r w:rsidRPr="001941FD">
        <w:tab/>
      </w:r>
      <w:r w:rsidRPr="001941FD">
        <w:tab/>
      </w:r>
      <w:r w:rsidRPr="001941FD">
        <w:tab/>
      </w:r>
      <w:r w:rsidRPr="001941FD">
        <w:tab/>
        <w:t>&lt;TOFKCode&gt;0400&lt;/TOFKCode&gt;</w:t>
      </w:r>
    </w:p>
    <w:p w14:paraId="4ECEA487" w14:textId="77777777" w:rsidR="001941FD" w:rsidRPr="001941FD" w:rsidRDefault="001941FD" w:rsidP="001941FD">
      <w:pPr>
        <w:pStyle w:val="EBScript"/>
        <w:spacing w:before="60" w:after="120"/>
        <w:ind w:left="601" w:right="28"/>
      </w:pPr>
      <w:r w:rsidRPr="001941FD">
        <w:tab/>
      </w:r>
      <w:r w:rsidRPr="001941FD">
        <w:tab/>
      </w:r>
      <w:r w:rsidRPr="001941FD">
        <w:tab/>
        <w:t>&lt;/TOFKParty&gt;</w:t>
      </w:r>
    </w:p>
    <w:p w14:paraId="688A9F10" w14:textId="77777777" w:rsidR="001941FD" w:rsidRPr="001941FD" w:rsidRDefault="001941FD" w:rsidP="001941FD">
      <w:pPr>
        <w:pStyle w:val="EBScript"/>
        <w:spacing w:before="60" w:after="120"/>
        <w:ind w:left="601" w:right="28"/>
      </w:pPr>
      <w:r w:rsidRPr="001941FD">
        <w:tab/>
      </w:r>
      <w:r w:rsidRPr="001941FD">
        <w:tab/>
        <w:t>&lt;/senderParty&gt;</w:t>
      </w:r>
    </w:p>
    <w:p w14:paraId="290528B8" w14:textId="77777777" w:rsidR="001941FD" w:rsidRPr="001941FD" w:rsidRDefault="001941FD" w:rsidP="001941FD">
      <w:pPr>
        <w:pStyle w:val="EBScript"/>
        <w:spacing w:before="60" w:after="120"/>
        <w:ind w:left="601" w:right="28"/>
      </w:pPr>
      <w:r w:rsidRPr="001941FD">
        <w:tab/>
      </w:r>
      <w:r w:rsidRPr="001941FD">
        <w:tab/>
        <w:t>&lt;receiverParty&gt;</w:t>
      </w:r>
    </w:p>
    <w:p w14:paraId="45F7D0A4" w14:textId="77777777" w:rsidR="001941FD" w:rsidRPr="001941FD" w:rsidRDefault="001941FD" w:rsidP="001941FD">
      <w:pPr>
        <w:pStyle w:val="EBScript"/>
        <w:spacing w:before="60" w:after="120"/>
        <w:ind w:left="601" w:right="28"/>
      </w:pPr>
      <w:r w:rsidRPr="001941FD">
        <w:tab/>
      </w:r>
      <w:r w:rsidRPr="001941FD">
        <w:tab/>
      </w:r>
      <w:r w:rsidRPr="001941FD">
        <w:tab/>
        <w:t>&lt;organizationParty&gt;</w:t>
      </w:r>
    </w:p>
    <w:p w14:paraId="4F0C0D74" w14:textId="77777777" w:rsidR="001941FD" w:rsidRPr="001941FD" w:rsidRDefault="001941FD" w:rsidP="001941FD">
      <w:pPr>
        <w:pStyle w:val="EBScript"/>
        <w:spacing w:before="60" w:after="120"/>
        <w:ind w:left="601" w:right="28"/>
      </w:pPr>
      <w:r w:rsidRPr="001941FD">
        <w:tab/>
      </w:r>
      <w:r w:rsidRPr="001941FD">
        <w:tab/>
      </w:r>
      <w:r w:rsidRPr="001941FD">
        <w:tab/>
      </w:r>
      <w:r w:rsidRPr="001941FD">
        <w:tab/>
        <w:t>&lt;SRCode&gt;19006000&lt;/SRCode&gt;</w:t>
      </w:r>
    </w:p>
    <w:p w14:paraId="1C6CE7DF" w14:textId="77777777" w:rsidR="001941FD" w:rsidRPr="001941FD" w:rsidRDefault="001941FD" w:rsidP="001941FD">
      <w:pPr>
        <w:pStyle w:val="EBScript"/>
        <w:spacing w:before="60" w:after="120"/>
        <w:ind w:left="601" w:right="28"/>
      </w:pPr>
      <w:r w:rsidRPr="001941FD">
        <w:tab/>
      </w:r>
      <w:r w:rsidRPr="001941FD">
        <w:tab/>
      </w:r>
      <w:r w:rsidRPr="001941FD">
        <w:tab/>
        <w:t>&lt;/organizationParty&gt;</w:t>
      </w:r>
    </w:p>
    <w:p w14:paraId="1908097D" w14:textId="77777777" w:rsidR="001941FD" w:rsidRPr="001941FD" w:rsidRDefault="001941FD" w:rsidP="001941FD">
      <w:pPr>
        <w:pStyle w:val="EBScript"/>
        <w:spacing w:before="60" w:after="120"/>
        <w:ind w:left="601" w:right="28"/>
      </w:pPr>
      <w:r w:rsidRPr="001941FD">
        <w:tab/>
      </w:r>
      <w:r w:rsidRPr="001941FD">
        <w:tab/>
        <w:t>&lt;/receiverParty&gt;</w:t>
      </w:r>
    </w:p>
    <w:p w14:paraId="6460D215" w14:textId="77777777" w:rsidR="001941FD" w:rsidRPr="001941FD" w:rsidRDefault="001941FD" w:rsidP="001941FD">
      <w:pPr>
        <w:pStyle w:val="EBScript"/>
        <w:spacing w:before="60" w:after="120"/>
        <w:ind w:left="601" w:right="28"/>
      </w:pPr>
      <w:r w:rsidRPr="001941FD">
        <w:tab/>
        <w:t>&lt;/packetHeader&gt;</w:t>
      </w:r>
    </w:p>
    <w:p w14:paraId="71684904" w14:textId="77777777" w:rsidR="001941FD" w:rsidRPr="001941FD" w:rsidRDefault="001941FD" w:rsidP="001941FD">
      <w:pPr>
        <w:pStyle w:val="EBScript"/>
        <w:spacing w:before="60" w:after="120"/>
        <w:ind w:left="601" w:right="28"/>
      </w:pPr>
      <w:r w:rsidRPr="001941FD">
        <w:tab/>
        <w:t>&lt;self:formularCollection&gt;</w:t>
      </w:r>
    </w:p>
    <w:p w14:paraId="48C6130B" w14:textId="77777777" w:rsidR="001941FD" w:rsidRPr="001941FD" w:rsidRDefault="001941FD" w:rsidP="001941FD">
      <w:pPr>
        <w:pStyle w:val="EBScript"/>
        <w:spacing w:before="60" w:after="120"/>
        <w:ind w:left="601" w:right="28"/>
      </w:pPr>
      <w:r w:rsidRPr="001941FD">
        <w:tab/>
        <w:t>&lt;formular xsi:type="self:tMSC_RcptPUR_EB" metaType="formular" versionID="2.0" xsi:schemaLocation="http://www.roskazna.ru/eb/domain/MSC_RcptPUR_EB/formular formulars.xsd" xmlns:self="http://www.roskazna.ru/eb/domain/MSC_RcptPUR_EB/formular" xmlns:xsi="http://www.w3.org/2001/XMLSchema-instance"&gt;</w:t>
      </w:r>
    </w:p>
    <w:p w14:paraId="71D558BF" w14:textId="77777777" w:rsidR="001941FD" w:rsidRPr="001941FD" w:rsidRDefault="001941FD" w:rsidP="001941FD">
      <w:pPr>
        <w:pStyle w:val="EBScript"/>
        <w:spacing w:before="60" w:after="120"/>
        <w:ind w:left="601" w:right="28"/>
      </w:pPr>
      <w:r w:rsidRPr="001941FD">
        <w:tab/>
      </w:r>
      <w:r w:rsidRPr="001941FD">
        <w:tab/>
        <w:t>&lt;GUID&gt;9113eae9-7a50-46ed-aa05-2661a8d06396&lt;/GUID&gt;</w:t>
      </w:r>
    </w:p>
    <w:p w14:paraId="20BA89BB" w14:textId="77777777" w:rsidR="001941FD" w:rsidRPr="001941FD" w:rsidRDefault="001941FD" w:rsidP="001941FD">
      <w:pPr>
        <w:pStyle w:val="EBScript"/>
        <w:spacing w:before="60" w:after="120"/>
        <w:ind w:left="601" w:right="28"/>
      </w:pPr>
      <w:r w:rsidRPr="001941FD">
        <w:tab/>
      </w:r>
      <w:r w:rsidRPr="001941FD">
        <w:tab/>
        <w:t>&lt;RcptDtTm&gt;2021-02-09T09:30:47Z&lt;/RcptDtTm&gt;</w:t>
      </w:r>
    </w:p>
    <w:p w14:paraId="2F42859B" w14:textId="77777777" w:rsidR="001941FD" w:rsidRPr="001941FD" w:rsidRDefault="001941FD" w:rsidP="001941FD">
      <w:pPr>
        <w:pStyle w:val="EBScript"/>
        <w:spacing w:before="60" w:after="120"/>
        <w:ind w:left="601" w:right="28"/>
      </w:pPr>
      <w:r w:rsidRPr="001941FD">
        <w:tab/>
      </w:r>
      <w:r w:rsidRPr="001941FD">
        <w:tab/>
        <w:t>&lt;GUIDParentDoc&gt;9113eae9-7a50-46ed-aa05-2661a8d06395&lt;/GUIDParentDoc&gt;</w:t>
      </w:r>
    </w:p>
    <w:p w14:paraId="260C4767" w14:textId="77777777" w:rsidR="001941FD" w:rsidRPr="001941FD" w:rsidRDefault="001941FD" w:rsidP="001941FD">
      <w:pPr>
        <w:pStyle w:val="EBScript"/>
        <w:spacing w:before="60" w:after="120"/>
        <w:ind w:left="601" w:right="28"/>
      </w:pPr>
      <w:r w:rsidRPr="001941FD">
        <w:tab/>
      </w:r>
      <w:r w:rsidRPr="001941FD">
        <w:tab/>
        <w:t>&lt;Rslt&gt;03&lt;/Rslt&gt;</w:t>
      </w:r>
    </w:p>
    <w:p w14:paraId="401C07D2" w14:textId="77777777" w:rsidR="001941FD" w:rsidRPr="001941FD" w:rsidRDefault="001941FD" w:rsidP="001941FD">
      <w:pPr>
        <w:pStyle w:val="EBScript"/>
        <w:spacing w:before="60" w:after="120"/>
        <w:ind w:left="601" w:right="28"/>
      </w:pPr>
      <w:r w:rsidRPr="001941FD">
        <w:tab/>
      </w:r>
      <w:r w:rsidRPr="001941FD">
        <w:tab/>
        <w:t>&lt;DtSt&gt;2021-02-09&lt;/DtSt&gt;</w:t>
      </w:r>
    </w:p>
    <w:p w14:paraId="0E64CF1F" w14:textId="77777777" w:rsidR="001941FD" w:rsidRPr="001941FD" w:rsidRDefault="001941FD" w:rsidP="001941FD">
      <w:pPr>
        <w:pStyle w:val="EBScript"/>
        <w:spacing w:before="60" w:after="120"/>
        <w:ind w:left="601" w:right="28"/>
      </w:pPr>
      <w:r w:rsidRPr="001941FD">
        <w:tab/>
      </w:r>
      <w:r w:rsidRPr="001941FD">
        <w:tab/>
        <w:t>&lt;RfrncCd&gt;BN&lt;/RfrncCd&gt;</w:t>
      </w:r>
    </w:p>
    <w:p w14:paraId="4C6A84D8" w14:textId="77777777" w:rsidR="001941FD" w:rsidRPr="001941FD" w:rsidRDefault="001941FD" w:rsidP="001941FD">
      <w:pPr>
        <w:pStyle w:val="EBScript"/>
        <w:spacing w:before="60" w:after="120"/>
        <w:ind w:left="601" w:right="28"/>
      </w:pPr>
      <w:r w:rsidRPr="001941FD">
        <w:tab/>
      </w:r>
      <w:r w:rsidRPr="001941FD">
        <w:tab/>
        <w:t>&lt;FlNm&gt;XMBN_19006000_20160816110503_000001.xml&lt;/FlNm&gt;</w:t>
      </w:r>
    </w:p>
    <w:p w14:paraId="2D772F3B" w14:textId="77777777" w:rsidR="001941FD" w:rsidRPr="001941FD" w:rsidRDefault="001941FD" w:rsidP="001941FD">
      <w:pPr>
        <w:pStyle w:val="EBScript"/>
        <w:spacing w:before="60" w:after="120"/>
        <w:ind w:left="601" w:right="28"/>
      </w:pPr>
      <w:r w:rsidRPr="001941FD">
        <w:tab/>
        <w:t>&lt;/formular&gt;</w:t>
      </w:r>
    </w:p>
    <w:p w14:paraId="505BBF54" w14:textId="77777777" w:rsidR="001941FD" w:rsidRPr="001941FD" w:rsidRDefault="001941FD" w:rsidP="001941FD">
      <w:pPr>
        <w:pStyle w:val="EBScript"/>
        <w:spacing w:before="60" w:after="120"/>
        <w:ind w:left="601" w:right="28"/>
      </w:pPr>
      <w:r w:rsidRPr="001941FD">
        <w:t>&lt;/self:formularCollection&gt;</w:t>
      </w:r>
    </w:p>
    <w:p w14:paraId="6AC7CBA2" w14:textId="77777777" w:rsidR="001941FD" w:rsidRPr="001941FD" w:rsidRDefault="001941FD" w:rsidP="001941FD">
      <w:pPr>
        <w:pStyle w:val="EBScript"/>
        <w:spacing w:before="60" w:after="120"/>
        <w:ind w:left="601" w:right="28"/>
      </w:pPr>
      <w:r w:rsidRPr="001941FD">
        <w:t>&lt;/self:exchangePacket&gt;</w:t>
      </w:r>
      <w:r w:rsidRPr="001941FD" w:rsidDel="00967FC7">
        <w:t xml:space="preserve"> </w:t>
      </w:r>
    </w:p>
    <w:p w14:paraId="0DDC090E" w14:textId="77777777" w:rsidR="001941FD" w:rsidRPr="001941FD" w:rsidRDefault="001941FD" w:rsidP="001941FD">
      <w:pPr>
        <w:pStyle w:val="32"/>
        <w:ind w:left="862"/>
      </w:pPr>
      <w:bookmarkStart w:id="2648" w:name="_Toc5013620"/>
      <w:bookmarkStart w:id="2649" w:name="_Toc87609332"/>
      <w:bookmarkStart w:id="2650" w:name="_Toc94857088"/>
      <w:bookmarkStart w:id="2651" w:name="_Toc105752355"/>
      <w:bookmarkStart w:id="2652" w:name="_Toc115392609"/>
      <w:r w:rsidRPr="001941FD">
        <w:lastRenderedPageBreak/>
        <w:t>Пример XML (сервисное взаимодействие)</w:t>
      </w:r>
      <w:bookmarkEnd w:id="2648"/>
      <w:bookmarkEnd w:id="2649"/>
      <w:bookmarkEnd w:id="2650"/>
      <w:bookmarkEnd w:id="2651"/>
      <w:bookmarkEnd w:id="2652"/>
    </w:p>
    <w:p w14:paraId="4D5413A9" w14:textId="77777777" w:rsidR="001941FD" w:rsidRPr="001941FD" w:rsidRDefault="001941FD" w:rsidP="001941FD">
      <w:pPr>
        <w:pStyle w:val="EBScript"/>
        <w:spacing w:before="60" w:after="120"/>
        <w:ind w:left="601" w:right="28"/>
      </w:pPr>
      <w:r w:rsidRPr="001941FD">
        <w:t>&lt;?xml version ="1.0" encoding="UTF-8"?&gt;</w:t>
      </w:r>
    </w:p>
    <w:p w14:paraId="2D830F5D" w14:textId="77777777" w:rsidR="001941FD" w:rsidRPr="001941FD" w:rsidRDefault="001941FD" w:rsidP="001941FD">
      <w:pPr>
        <w:pStyle w:val="EBScript"/>
        <w:spacing w:before="60" w:after="120"/>
        <w:ind w:left="601" w:right="28"/>
      </w:pPr>
      <w:r w:rsidRPr="001941FD">
        <w:t>&lt;self:MSC_RcptPUR_EB metaType="formular" versionID="2.0" xsi:schemaLocation="http://www.roskazna.ru/eb/domain/MSC_RcptPUR_EB/formular formulars.xsd" xmlns:self="http://www.roskazna.ru/eb/domain/MSC_RcptPUR_EB/formular" xmlns:xsi="http://www.w3.org/2001/XMLSchema-instance"&gt;</w:t>
      </w:r>
    </w:p>
    <w:p w14:paraId="17F13BE1" w14:textId="77777777" w:rsidR="001941FD" w:rsidRPr="001941FD" w:rsidRDefault="001941FD" w:rsidP="001941FD">
      <w:pPr>
        <w:pStyle w:val="EBScript"/>
        <w:spacing w:before="60" w:after="120"/>
        <w:ind w:left="601" w:right="28"/>
      </w:pPr>
      <w:r w:rsidRPr="001941FD">
        <w:tab/>
      </w:r>
      <w:r w:rsidRPr="001941FD">
        <w:tab/>
        <w:t>&lt;GUID&gt;9113eae9-7a50-46ed-aa05-2661a8d06396&lt;/GUID&gt;</w:t>
      </w:r>
    </w:p>
    <w:p w14:paraId="1C92D918" w14:textId="77777777" w:rsidR="001941FD" w:rsidRPr="001941FD" w:rsidRDefault="001941FD" w:rsidP="001941FD">
      <w:pPr>
        <w:pStyle w:val="EBScript"/>
        <w:spacing w:before="60" w:after="120"/>
        <w:ind w:left="601" w:right="28"/>
      </w:pPr>
      <w:r w:rsidRPr="001941FD">
        <w:tab/>
      </w:r>
      <w:r w:rsidRPr="001941FD">
        <w:tab/>
        <w:t>&lt;RcptDtTm&gt;2021-02-09T09:30:47Z&lt;/RcptDtTm&gt;</w:t>
      </w:r>
    </w:p>
    <w:p w14:paraId="489F2398" w14:textId="77777777" w:rsidR="001941FD" w:rsidRPr="001941FD" w:rsidRDefault="001941FD" w:rsidP="001941FD">
      <w:pPr>
        <w:pStyle w:val="EBScript"/>
        <w:spacing w:before="60" w:after="120"/>
        <w:ind w:left="601" w:right="28"/>
      </w:pPr>
      <w:r w:rsidRPr="001941FD">
        <w:tab/>
      </w:r>
      <w:r w:rsidRPr="001941FD">
        <w:tab/>
        <w:t>&lt;GUIDParentDoc&gt;9113eae9-7a50-46ed-aa05-2661a8d06395&lt;/GUIDParentDoc&gt;</w:t>
      </w:r>
    </w:p>
    <w:p w14:paraId="1C2548B3" w14:textId="77777777" w:rsidR="001941FD" w:rsidRPr="001941FD" w:rsidRDefault="001941FD" w:rsidP="001941FD">
      <w:pPr>
        <w:pStyle w:val="EBScript"/>
        <w:spacing w:before="60" w:after="120"/>
        <w:ind w:left="601" w:right="28"/>
      </w:pPr>
      <w:r w:rsidRPr="001941FD">
        <w:tab/>
      </w:r>
      <w:r w:rsidRPr="001941FD">
        <w:tab/>
        <w:t>&lt;Rslt&gt;03&lt;/Rslt&gt;</w:t>
      </w:r>
    </w:p>
    <w:p w14:paraId="5D62C3A2" w14:textId="77777777" w:rsidR="001941FD" w:rsidRPr="001941FD" w:rsidRDefault="001941FD" w:rsidP="001941FD">
      <w:pPr>
        <w:pStyle w:val="EBScript"/>
        <w:spacing w:before="60" w:after="120"/>
        <w:ind w:left="601" w:right="28"/>
      </w:pPr>
      <w:r w:rsidRPr="001941FD">
        <w:tab/>
      </w:r>
      <w:r w:rsidRPr="001941FD">
        <w:tab/>
        <w:t>&lt;DtSt&gt;2021-02-09&lt;/DtSt&gt;</w:t>
      </w:r>
    </w:p>
    <w:p w14:paraId="30F7F811" w14:textId="77777777" w:rsidR="001941FD" w:rsidRPr="001941FD" w:rsidRDefault="001941FD" w:rsidP="001941FD">
      <w:pPr>
        <w:pStyle w:val="EBScript"/>
        <w:spacing w:before="60" w:after="120"/>
        <w:ind w:left="601" w:right="28"/>
      </w:pPr>
      <w:r w:rsidRPr="001941FD">
        <w:tab/>
      </w:r>
      <w:r w:rsidRPr="001941FD">
        <w:tab/>
        <w:t>&lt;RfrncCd&gt;BN&lt;/RfrncCd&gt;</w:t>
      </w:r>
    </w:p>
    <w:p w14:paraId="33F47254" w14:textId="77777777" w:rsidR="001941FD" w:rsidRPr="001941FD" w:rsidRDefault="001941FD" w:rsidP="001941FD">
      <w:pPr>
        <w:pStyle w:val="EBScript"/>
        <w:spacing w:before="60" w:after="120"/>
        <w:ind w:left="601" w:right="28"/>
      </w:pPr>
      <w:r w:rsidRPr="001941FD">
        <w:tab/>
      </w:r>
      <w:r w:rsidRPr="001941FD">
        <w:tab/>
        <w:t>&lt;FlNm&gt;XMBN_19006000_20160816110503_000001.xml&lt;/FlNm&gt;</w:t>
      </w:r>
    </w:p>
    <w:p w14:paraId="43D2C54D" w14:textId="77777777" w:rsidR="001941FD" w:rsidRPr="00037717" w:rsidRDefault="001941FD" w:rsidP="001941FD">
      <w:pPr>
        <w:pStyle w:val="EBScript"/>
        <w:spacing w:before="60" w:after="120"/>
        <w:ind w:left="601" w:right="28"/>
      </w:pPr>
      <w:r w:rsidRPr="001941FD">
        <w:tab/>
        <w:t>&lt;/self:MSC_RcptPUR_EB&gt;</w:t>
      </w:r>
      <w:r w:rsidRPr="00037717" w:rsidDel="00967FC7">
        <w:t xml:space="preserve"> </w:t>
      </w:r>
    </w:p>
    <w:p w14:paraId="5046D4E7" w14:textId="77777777" w:rsidR="0053525C" w:rsidRPr="00745E05" w:rsidRDefault="0053525C" w:rsidP="00166BA7">
      <w:pPr>
        <w:pStyle w:val="OTRMaketCode"/>
        <w:ind w:firstLine="0"/>
      </w:pPr>
    </w:p>
    <w:bookmarkEnd w:id="13"/>
    <w:bookmarkEnd w:id="14"/>
    <w:bookmarkEnd w:id="15"/>
    <w:p w14:paraId="1132D2CB" w14:textId="77777777" w:rsidR="0053525C" w:rsidRPr="00745E05" w:rsidRDefault="0053525C" w:rsidP="007F5986">
      <w:pPr>
        <w:pStyle w:val="OTRreg"/>
        <w:pageBreakBefore w:val="0"/>
        <w:widowControl w:val="0"/>
        <w:rPr>
          <w:b/>
          <w:lang w:val="en-US"/>
        </w:rPr>
      </w:pPr>
      <w:r w:rsidRPr="00745E05">
        <w:rPr>
          <w:b/>
          <w:lang w:val="en-US"/>
        </w:rPr>
        <w:br w:type="page"/>
      </w:r>
    </w:p>
    <w:p w14:paraId="131E3959" w14:textId="5A3A7F4F" w:rsidR="00F84CA8" w:rsidRPr="00F26736" w:rsidRDefault="00F84CA8" w:rsidP="007F5986">
      <w:pPr>
        <w:pStyle w:val="OTRreg"/>
        <w:pageBreakBefore w:val="0"/>
        <w:widowControl w:val="0"/>
        <w:rPr>
          <w:lang w:val="en-US"/>
        </w:rPr>
      </w:pPr>
      <w:bookmarkStart w:id="2653" w:name="_Toc115392610"/>
      <w:r w:rsidRPr="00CC03BC">
        <w:rPr>
          <w:b/>
        </w:rPr>
        <w:lastRenderedPageBreak/>
        <w:t>СОСТАВИЛИ</w:t>
      </w:r>
      <w:bookmarkEnd w:id="16"/>
      <w:bookmarkEnd w:id="17"/>
      <w:bookmarkEnd w:id="2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6"/>
        <w:gridCol w:w="1540"/>
        <w:gridCol w:w="2101"/>
        <w:gridCol w:w="2101"/>
        <w:gridCol w:w="1960"/>
      </w:tblGrid>
      <w:tr w:rsidR="00F84CA8" w:rsidRPr="00E16C10" w14:paraId="2626F2A3" w14:textId="77777777" w:rsidTr="006C1765">
        <w:trPr>
          <w:tblHeader/>
        </w:trPr>
        <w:tc>
          <w:tcPr>
            <w:tcW w:w="1000" w:type="pct"/>
            <w:shd w:val="clear" w:color="auto" w:fill="E6E6E6"/>
            <w:vAlign w:val="center"/>
          </w:tcPr>
          <w:p w14:paraId="098AC93A" w14:textId="77777777" w:rsidR="00F84CA8" w:rsidRPr="00E16C10" w:rsidRDefault="00F84CA8" w:rsidP="007F5986">
            <w:pPr>
              <w:pStyle w:val="OTRTableHead"/>
              <w:keepNext w:val="0"/>
              <w:widowControl w:val="0"/>
              <w:suppressAutoHyphens/>
              <w:ind w:firstLine="0"/>
              <w:rPr>
                <w:sz w:val="22"/>
                <w:szCs w:val="22"/>
              </w:rPr>
            </w:pPr>
            <w:r w:rsidRPr="00E16C10">
              <w:rPr>
                <w:sz w:val="22"/>
                <w:szCs w:val="22"/>
              </w:rPr>
              <w:t>Наименование организации, предприятия</w:t>
            </w:r>
          </w:p>
        </w:tc>
        <w:tc>
          <w:tcPr>
            <w:tcW w:w="800" w:type="pct"/>
            <w:shd w:val="clear" w:color="auto" w:fill="E6E6E6"/>
            <w:vAlign w:val="center"/>
          </w:tcPr>
          <w:p w14:paraId="2C566AE5" w14:textId="77777777" w:rsidR="00F84CA8" w:rsidRPr="00E16C10" w:rsidRDefault="00F84CA8" w:rsidP="007F5986">
            <w:pPr>
              <w:pStyle w:val="OTRTableHead"/>
              <w:keepNext w:val="0"/>
              <w:widowControl w:val="0"/>
              <w:suppressAutoHyphens/>
              <w:ind w:firstLine="0"/>
              <w:rPr>
                <w:sz w:val="22"/>
                <w:szCs w:val="22"/>
              </w:rPr>
            </w:pPr>
            <w:r w:rsidRPr="00E16C10">
              <w:rPr>
                <w:sz w:val="22"/>
                <w:szCs w:val="22"/>
              </w:rPr>
              <w:t>Должность</w:t>
            </w:r>
            <w:r w:rsidRPr="00E16C10">
              <w:rPr>
                <w:sz w:val="22"/>
                <w:szCs w:val="22"/>
              </w:rPr>
              <w:br w:type="textWrapping" w:clear="all"/>
              <w:t>исполнителя</w:t>
            </w:r>
          </w:p>
        </w:tc>
        <w:tc>
          <w:tcPr>
            <w:tcW w:w="1091" w:type="pct"/>
            <w:shd w:val="clear" w:color="auto" w:fill="E6E6E6"/>
            <w:vAlign w:val="center"/>
          </w:tcPr>
          <w:p w14:paraId="0A4FAF35" w14:textId="77777777" w:rsidR="00F84CA8" w:rsidRPr="00E16C10" w:rsidRDefault="00F84CA8" w:rsidP="007F5986">
            <w:pPr>
              <w:pStyle w:val="OTRTableHead"/>
              <w:keepNext w:val="0"/>
              <w:widowControl w:val="0"/>
              <w:suppressAutoHyphens/>
              <w:ind w:firstLine="0"/>
              <w:rPr>
                <w:sz w:val="22"/>
                <w:szCs w:val="22"/>
              </w:rPr>
            </w:pPr>
            <w:r w:rsidRPr="00E16C10">
              <w:rPr>
                <w:sz w:val="22"/>
                <w:szCs w:val="22"/>
              </w:rPr>
              <w:t>Фамилия, имя, отчество</w:t>
            </w:r>
          </w:p>
        </w:tc>
        <w:tc>
          <w:tcPr>
            <w:tcW w:w="1091" w:type="pct"/>
            <w:shd w:val="clear" w:color="auto" w:fill="E6E6E6"/>
            <w:vAlign w:val="center"/>
          </w:tcPr>
          <w:p w14:paraId="2E0139D4" w14:textId="77777777" w:rsidR="00F84CA8" w:rsidRPr="00E16C10" w:rsidRDefault="00F84CA8" w:rsidP="007F5986">
            <w:pPr>
              <w:pStyle w:val="OTRTableHead"/>
              <w:keepNext w:val="0"/>
              <w:widowControl w:val="0"/>
              <w:suppressAutoHyphens/>
              <w:ind w:firstLine="0"/>
              <w:rPr>
                <w:sz w:val="22"/>
                <w:szCs w:val="22"/>
              </w:rPr>
            </w:pPr>
            <w:r w:rsidRPr="00E16C10">
              <w:rPr>
                <w:sz w:val="22"/>
                <w:szCs w:val="22"/>
              </w:rPr>
              <w:t>Подпись</w:t>
            </w:r>
          </w:p>
        </w:tc>
        <w:tc>
          <w:tcPr>
            <w:tcW w:w="1018" w:type="pct"/>
            <w:shd w:val="clear" w:color="auto" w:fill="E6E6E6"/>
            <w:vAlign w:val="center"/>
          </w:tcPr>
          <w:p w14:paraId="00144EFD" w14:textId="77777777" w:rsidR="00F84CA8" w:rsidRPr="00E16C10" w:rsidRDefault="00F84CA8" w:rsidP="007F5986">
            <w:pPr>
              <w:pStyle w:val="OTRTableHead"/>
              <w:keepNext w:val="0"/>
              <w:widowControl w:val="0"/>
              <w:suppressAutoHyphens/>
              <w:ind w:firstLine="0"/>
              <w:rPr>
                <w:sz w:val="22"/>
                <w:szCs w:val="22"/>
              </w:rPr>
            </w:pPr>
            <w:r w:rsidRPr="00E16C10">
              <w:rPr>
                <w:sz w:val="22"/>
                <w:szCs w:val="22"/>
              </w:rPr>
              <w:t>Дата</w:t>
            </w:r>
          </w:p>
        </w:tc>
      </w:tr>
      <w:tr w:rsidR="00F84CA8" w:rsidRPr="00E16C10" w14:paraId="4959D8AD" w14:textId="77777777" w:rsidTr="006C1765">
        <w:trPr>
          <w:trHeight w:val="301"/>
        </w:trPr>
        <w:tc>
          <w:tcPr>
            <w:tcW w:w="1000" w:type="pct"/>
          </w:tcPr>
          <w:p w14:paraId="3F372FEF" w14:textId="77777777" w:rsidR="00F84CA8" w:rsidRPr="00E16C10" w:rsidRDefault="00F84CA8" w:rsidP="007F5986">
            <w:pPr>
              <w:widowControl w:val="0"/>
              <w:spacing w:before="60" w:after="60"/>
              <w:ind w:firstLine="0"/>
              <w:rPr>
                <w:sz w:val="22"/>
                <w:szCs w:val="22"/>
              </w:rPr>
            </w:pPr>
            <w:r w:rsidRPr="00E16C10">
              <w:rPr>
                <w:sz w:val="22"/>
                <w:szCs w:val="22"/>
              </w:rPr>
              <w:t>ООО «ОТР 2000»</w:t>
            </w:r>
          </w:p>
        </w:tc>
        <w:tc>
          <w:tcPr>
            <w:tcW w:w="800" w:type="pct"/>
          </w:tcPr>
          <w:p w14:paraId="4336A756" w14:textId="78C85E99" w:rsidR="00F84CA8" w:rsidRPr="00E16C10" w:rsidRDefault="005B5D45" w:rsidP="005B5D45">
            <w:pPr>
              <w:widowControl w:val="0"/>
              <w:spacing w:before="60" w:after="60"/>
              <w:ind w:firstLine="0"/>
              <w:rPr>
                <w:sz w:val="22"/>
                <w:szCs w:val="22"/>
              </w:rPr>
            </w:pPr>
            <w:r w:rsidRPr="00E16C10">
              <w:rPr>
                <w:sz w:val="22"/>
                <w:szCs w:val="22"/>
              </w:rPr>
              <w:t>Главный бизнес-аналитик</w:t>
            </w:r>
          </w:p>
        </w:tc>
        <w:tc>
          <w:tcPr>
            <w:tcW w:w="1091" w:type="pct"/>
          </w:tcPr>
          <w:p w14:paraId="22BE5AF9" w14:textId="251A4D54" w:rsidR="00F84CA8" w:rsidRPr="00E16C10" w:rsidRDefault="005B5D45" w:rsidP="007F5986">
            <w:pPr>
              <w:widowControl w:val="0"/>
              <w:spacing w:before="60" w:after="60"/>
              <w:ind w:firstLine="0"/>
              <w:rPr>
                <w:sz w:val="22"/>
                <w:szCs w:val="22"/>
              </w:rPr>
            </w:pPr>
            <w:r w:rsidRPr="00E16C10">
              <w:rPr>
                <w:sz w:val="22"/>
                <w:szCs w:val="22"/>
              </w:rPr>
              <w:t>Коршунова Н.А.</w:t>
            </w:r>
          </w:p>
        </w:tc>
        <w:tc>
          <w:tcPr>
            <w:tcW w:w="1091" w:type="pct"/>
          </w:tcPr>
          <w:p w14:paraId="7BB4B5EE" w14:textId="77777777" w:rsidR="00F84CA8" w:rsidRPr="00E16C10" w:rsidRDefault="00F84CA8" w:rsidP="007F5986">
            <w:pPr>
              <w:widowControl w:val="0"/>
              <w:spacing w:before="60" w:after="60"/>
              <w:ind w:firstLine="0"/>
              <w:rPr>
                <w:sz w:val="22"/>
                <w:szCs w:val="22"/>
              </w:rPr>
            </w:pPr>
          </w:p>
        </w:tc>
        <w:tc>
          <w:tcPr>
            <w:tcW w:w="1018" w:type="pct"/>
          </w:tcPr>
          <w:p w14:paraId="5EB4637F" w14:textId="5E9E1DBE" w:rsidR="00F84CA8" w:rsidRPr="00E16C10" w:rsidRDefault="001471EC" w:rsidP="00567014">
            <w:pPr>
              <w:widowControl w:val="0"/>
              <w:spacing w:before="60" w:after="60"/>
              <w:ind w:firstLine="0"/>
              <w:rPr>
                <w:sz w:val="22"/>
                <w:szCs w:val="22"/>
                <w:lang w:val="en-US"/>
              </w:rPr>
            </w:pPr>
            <w:r w:rsidRPr="00E16C10">
              <w:rPr>
                <w:sz w:val="22"/>
                <w:szCs w:val="22"/>
              </w:rPr>
              <w:t>11</w:t>
            </w:r>
            <w:r w:rsidR="00F84CA8" w:rsidRPr="00E16C10">
              <w:rPr>
                <w:sz w:val="22"/>
                <w:szCs w:val="22"/>
              </w:rPr>
              <w:t>.</w:t>
            </w:r>
            <w:r w:rsidR="005B5D45" w:rsidRPr="00E16C10">
              <w:rPr>
                <w:sz w:val="22"/>
                <w:szCs w:val="22"/>
                <w:lang w:val="en-US"/>
              </w:rPr>
              <w:t>0</w:t>
            </w:r>
            <w:r w:rsidR="00567014" w:rsidRPr="00E16C10">
              <w:rPr>
                <w:sz w:val="22"/>
                <w:szCs w:val="22"/>
              </w:rPr>
              <w:t>7</w:t>
            </w:r>
            <w:r w:rsidR="00F84CA8" w:rsidRPr="00E16C10">
              <w:rPr>
                <w:sz w:val="22"/>
                <w:szCs w:val="22"/>
              </w:rPr>
              <w:t>.20</w:t>
            </w:r>
            <w:r w:rsidRPr="00E16C10">
              <w:rPr>
                <w:sz w:val="22"/>
                <w:szCs w:val="22"/>
              </w:rPr>
              <w:t>2</w:t>
            </w:r>
            <w:r w:rsidR="005B5D45" w:rsidRPr="00E16C10">
              <w:rPr>
                <w:sz w:val="22"/>
                <w:szCs w:val="22"/>
                <w:lang w:val="en-US"/>
              </w:rPr>
              <w:t>2</w:t>
            </w:r>
          </w:p>
        </w:tc>
      </w:tr>
      <w:tr w:rsidR="00F84CA8" w:rsidRPr="00E16C10" w14:paraId="5B7637E9" w14:textId="77777777" w:rsidTr="006C1765">
        <w:trPr>
          <w:trHeight w:val="301"/>
        </w:trPr>
        <w:tc>
          <w:tcPr>
            <w:tcW w:w="1000" w:type="pct"/>
          </w:tcPr>
          <w:p w14:paraId="16DA4103" w14:textId="77777777" w:rsidR="00F84CA8" w:rsidRPr="00E16C10" w:rsidRDefault="00F84CA8" w:rsidP="007F5986">
            <w:pPr>
              <w:widowControl w:val="0"/>
              <w:spacing w:before="60" w:after="60"/>
              <w:ind w:firstLine="0"/>
              <w:rPr>
                <w:sz w:val="22"/>
                <w:szCs w:val="22"/>
              </w:rPr>
            </w:pPr>
          </w:p>
        </w:tc>
        <w:tc>
          <w:tcPr>
            <w:tcW w:w="800" w:type="pct"/>
          </w:tcPr>
          <w:p w14:paraId="4DFCD39A" w14:textId="77777777" w:rsidR="00F84CA8" w:rsidRPr="00E16C10" w:rsidRDefault="00F84CA8" w:rsidP="007F5986">
            <w:pPr>
              <w:widowControl w:val="0"/>
              <w:spacing w:before="60" w:after="60"/>
              <w:ind w:firstLine="0"/>
              <w:rPr>
                <w:sz w:val="22"/>
                <w:szCs w:val="22"/>
              </w:rPr>
            </w:pPr>
          </w:p>
        </w:tc>
        <w:tc>
          <w:tcPr>
            <w:tcW w:w="1091" w:type="pct"/>
          </w:tcPr>
          <w:p w14:paraId="774E87AB" w14:textId="77777777" w:rsidR="00F84CA8" w:rsidRPr="00E16C10" w:rsidRDefault="00F84CA8" w:rsidP="007F5986">
            <w:pPr>
              <w:widowControl w:val="0"/>
              <w:spacing w:before="60" w:after="60"/>
              <w:ind w:firstLine="0"/>
              <w:rPr>
                <w:sz w:val="22"/>
                <w:szCs w:val="22"/>
              </w:rPr>
            </w:pPr>
          </w:p>
        </w:tc>
        <w:tc>
          <w:tcPr>
            <w:tcW w:w="1091" w:type="pct"/>
          </w:tcPr>
          <w:p w14:paraId="1AB7AB53" w14:textId="77777777" w:rsidR="00F84CA8" w:rsidRPr="00E16C10" w:rsidRDefault="00F84CA8" w:rsidP="007F5986">
            <w:pPr>
              <w:widowControl w:val="0"/>
              <w:spacing w:before="60" w:after="60"/>
              <w:ind w:firstLine="0"/>
              <w:rPr>
                <w:sz w:val="22"/>
                <w:szCs w:val="22"/>
              </w:rPr>
            </w:pPr>
          </w:p>
        </w:tc>
        <w:tc>
          <w:tcPr>
            <w:tcW w:w="1018" w:type="pct"/>
          </w:tcPr>
          <w:p w14:paraId="133460E7" w14:textId="77777777" w:rsidR="00F84CA8" w:rsidRPr="00E16C10" w:rsidRDefault="00F84CA8" w:rsidP="007F5986">
            <w:pPr>
              <w:widowControl w:val="0"/>
              <w:spacing w:before="60" w:after="60"/>
              <w:ind w:firstLine="0"/>
              <w:rPr>
                <w:sz w:val="22"/>
                <w:szCs w:val="22"/>
              </w:rPr>
            </w:pPr>
          </w:p>
        </w:tc>
      </w:tr>
      <w:tr w:rsidR="00F84CA8" w:rsidRPr="00E16C10" w14:paraId="1C0638A0" w14:textId="77777777" w:rsidTr="006C1765">
        <w:trPr>
          <w:trHeight w:val="301"/>
        </w:trPr>
        <w:tc>
          <w:tcPr>
            <w:tcW w:w="1000" w:type="pct"/>
          </w:tcPr>
          <w:p w14:paraId="614BD61C" w14:textId="77777777" w:rsidR="00F84CA8" w:rsidRPr="00E16C10" w:rsidRDefault="00F84CA8" w:rsidP="007F5986">
            <w:pPr>
              <w:widowControl w:val="0"/>
              <w:spacing w:before="60" w:after="60"/>
              <w:ind w:firstLine="0"/>
              <w:rPr>
                <w:sz w:val="22"/>
                <w:szCs w:val="22"/>
              </w:rPr>
            </w:pPr>
          </w:p>
        </w:tc>
        <w:tc>
          <w:tcPr>
            <w:tcW w:w="800" w:type="pct"/>
          </w:tcPr>
          <w:p w14:paraId="3561E2AA" w14:textId="77777777" w:rsidR="00F84CA8" w:rsidRPr="00E16C10" w:rsidRDefault="00F84CA8" w:rsidP="007F5986">
            <w:pPr>
              <w:widowControl w:val="0"/>
              <w:spacing w:before="60" w:after="60"/>
              <w:ind w:firstLine="0"/>
              <w:rPr>
                <w:sz w:val="22"/>
                <w:szCs w:val="22"/>
              </w:rPr>
            </w:pPr>
          </w:p>
        </w:tc>
        <w:tc>
          <w:tcPr>
            <w:tcW w:w="1091" w:type="pct"/>
          </w:tcPr>
          <w:p w14:paraId="07415C38" w14:textId="77777777" w:rsidR="00F84CA8" w:rsidRPr="00E16C10" w:rsidRDefault="00F84CA8" w:rsidP="007F5986">
            <w:pPr>
              <w:widowControl w:val="0"/>
              <w:spacing w:before="60" w:after="60"/>
              <w:ind w:firstLine="0"/>
              <w:rPr>
                <w:sz w:val="22"/>
                <w:szCs w:val="22"/>
              </w:rPr>
            </w:pPr>
          </w:p>
        </w:tc>
        <w:tc>
          <w:tcPr>
            <w:tcW w:w="1091" w:type="pct"/>
          </w:tcPr>
          <w:p w14:paraId="717B7641" w14:textId="77777777" w:rsidR="00F84CA8" w:rsidRPr="00E16C10" w:rsidRDefault="00F84CA8" w:rsidP="007F5986">
            <w:pPr>
              <w:widowControl w:val="0"/>
              <w:spacing w:before="60" w:after="60"/>
              <w:ind w:firstLine="0"/>
              <w:rPr>
                <w:sz w:val="22"/>
                <w:szCs w:val="22"/>
              </w:rPr>
            </w:pPr>
          </w:p>
        </w:tc>
        <w:tc>
          <w:tcPr>
            <w:tcW w:w="1018" w:type="pct"/>
          </w:tcPr>
          <w:p w14:paraId="2874985F" w14:textId="77777777" w:rsidR="00F84CA8" w:rsidRPr="00E16C10" w:rsidRDefault="00F84CA8" w:rsidP="007F5986">
            <w:pPr>
              <w:widowControl w:val="0"/>
              <w:spacing w:before="60" w:after="60"/>
              <w:ind w:firstLine="0"/>
              <w:rPr>
                <w:sz w:val="22"/>
                <w:szCs w:val="22"/>
              </w:rPr>
            </w:pPr>
          </w:p>
        </w:tc>
      </w:tr>
      <w:tr w:rsidR="00F84CA8" w:rsidRPr="00E16C10" w14:paraId="075A223F" w14:textId="77777777" w:rsidTr="006C1765">
        <w:trPr>
          <w:trHeight w:val="301"/>
        </w:trPr>
        <w:tc>
          <w:tcPr>
            <w:tcW w:w="1000" w:type="pct"/>
          </w:tcPr>
          <w:p w14:paraId="35B709DF" w14:textId="77777777" w:rsidR="00F84CA8" w:rsidRPr="00E16C10" w:rsidRDefault="00F84CA8" w:rsidP="007F5986">
            <w:pPr>
              <w:widowControl w:val="0"/>
              <w:spacing w:before="60" w:after="60"/>
              <w:ind w:firstLine="0"/>
              <w:rPr>
                <w:sz w:val="22"/>
                <w:szCs w:val="22"/>
              </w:rPr>
            </w:pPr>
          </w:p>
        </w:tc>
        <w:tc>
          <w:tcPr>
            <w:tcW w:w="800" w:type="pct"/>
          </w:tcPr>
          <w:p w14:paraId="4A028F3F" w14:textId="77777777" w:rsidR="00F84CA8" w:rsidRPr="00E16C10" w:rsidRDefault="00F84CA8" w:rsidP="007F5986">
            <w:pPr>
              <w:widowControl w:val="0"/>
              <w:spacing w:before="60" w:after="60"/>
              <w:ind w:firstLine="0"/>
              <w:rPr>
                <w:sz w:val="22"/>
                <w:szCs w:val="22"/>
              </w:rPr>
            </w:pPr>
          </w:p>
        </w:tc>
        <w:tc>
          <w:tcPr>
            <w:tcW w:w="1091" w:type="pct"/>
          </w:tcPr>
          <w:p w14:paraId="5F3E388E" w14:textId="77777777" w:rsidR="00F84CA8" w:rsidRPr="00E16C10" w:rsidRDefault="00F84CA8" w:rsidP="007F5986">
            <w:pPr>
              <w:widowControl w:val="0"/>
              <w:spacing w:before="60" w:after="60"/>
              <w:ind w:firstLine="0"/>
              <w:rPr>
                <w:sz w:val="22"/>
                <w:szCs w:val="22"/>
              </w:rPr>
            </w:pPr>
          </w:p>
        </w:tc>
        <w:tc>
          <w:tcPr>
            <w:tcW w:w="1091" w:type="pct"/>
          </w:tcPr>
          <w:p w14:paraId="710C832A" w14:textId="77777777" w:rsidR="00F84CA8" w:rsidRPr="00E16C10" w:rsidRDefault="00F84CA8" w:rsidP="007F5986">
            <w:pPr>
              <w:widowControl w:val="0"/>
              <w:spacing w:before="60" w:after="60"/>
              <w:ind w:firstLine="0"/>
              <w:rPr>
                <w:sz w:val="22"/>
                <w:szCs w:val="22"/>
              </w:rPr>
            </w:pPr>
          </w:p>
        </w:tc>
        <w:tc>
          <w:tcPr>
            <w:tcW w:w="1018" w:type="pct"/>
          </w:tcPr>
          <w:p w14:paraId="0810CB76" w14:textId="77777777" w:rsidR="00F84CA8" w:rsidRPr="00E16C10" w:rsidRDefault="00F84CA8" w:rsidP="007F5986">
            <w:pPr>
              <w:widowControl w:val="0"/>
              <w:spacing w:before="60" w:after="60"/>
              <w:ind w:firstLine="0"/>
              <w:rPr>
                <w:sz w:val="22"/>
                <w:szCs w:val="22"/>
              </w:rPr>
            </w:pPr>
          </w:p>
        </w:tc>
      </w:tr>
      <w:tr w:rsidR="00F84CA8" w:rsidRPr="00E16C10" w14:paraId="5668CBB1" w14:textId="77777777" w:rsidTr="006C1765">
        <w:trPr>
          <w:trHeight w:val="301"/>
        </w:trPr>
        <w:tc>
          <w:tcPr>
            <w:tcW w:w="1000" w:type="pct"/>
          </w:tcPr>
          <w:p w14:paraId="27E07D17" w14:textId="77777777" w:rsidR="00F84CA8" w:rsidRPr="00E16C10" w:rsidRDefault="00F84CA8" w:rsidP="007F5986">
            <w:pPr>
              <w:widowControl w:val="0"/>
              <w:spacing w:before="60" w:after="60"/>
              <w:ind w:firstLine="0"/>
              <w:rPr>
                <w:sz w:val="22"/>
                <w:szCs w:val="22"/>
              </w:rPr>
            </w:pPr>
          </w:p>
        </w:tc>
        <w:tc>
          <w:tcPr>
            <w:tcW w:w="800" w:type="pct"/>
          </w:tcPr>
          <w:p w14:paraId="6A2BA9A7" w14:textId="77777777" w:rsidR="00F84CA8" w:rsidRPr="00E16C10" w:rsidRDefault="00F84CA8" w:rsidP="007F5986">
            <w:pPr>
              <w:widowControl w:val="0"/>
              <w:spacing w:before="60" w:after="60"/>
              <w:ind w:firstLine="0"/>
              <w:rPr>
                <w:sz w:val="22"/>
                <w:szCs w:val="22"/>
              </w:rPr>
            </w:pPr>
          </w:p>
        </w:tc>
        <w:tc>
          <w:tcPr>
            <w:tcW w:w="1091" w:type="pct"/>
          </w:tcPr>
          <w:p w14:paraId="281864C1" w14:textId="77777777" w:rsidR="00F84CA8" w:rsidRPr="00E16C10" w:rsidRDefault="00F84CA8" w:rsidP="007F5986">
            <w:pPr>
              <w:widowControl w:val="0"/>
              <w:spacing w:before="60" w:after="60"/>
              <w:ind w:firstLine="0"/>
              <w:rPr>
                <w:sz w:val="22"/>
                <w:szCs w:val="22"/>
              </w:rPr>
            </w:pPr>
          </w:p>
        </w:tc>
        <w:tc>
          <w:tcPr>
            <w:tcW w:w="1091" w:type="pct"/>
          </w:tcPr>
          <w:p w14:paraId="4ADE07F8" w14:textId="77777777" w:rsidR="00F84CA8" w:rsidRPr="00E16C10" w:rsidRDefault="00F84CA8" w:rsidP="007F5986">
            <w:pPr>
              <w:widowControl w:val="0"/>
              <w:spacing w:before="60" w:after="60"/>
              <w:ind w:firstLine="0"/>
              <w:rPr>
                <w:sz w:val="22"/>
                <w:szCs w:val="22"/>
              </w:rPr>
            </w:pPr>
          </w:p>
        </w:tc>
        <w:tc>
          <w:tcPr>
            <w:tcW w:w="1018" w:type="pct"/>
          </w:tcPr>
          <w:p w14:paraId="42E4965A" w14:textId="77777777" w:rsidR="00F84CA8" w:rsidRPr="00E16C10" w:rsidRDefault="00F84CA8" w:rsidP="007F5986">
            <w:pPr>
              <w:widowControl w:val="0"/>
              <w:spacing w:before="60" w:after="60"/>
              <w:ind w:firstLine="0"/>
              <w:rPr>
                <w:sz w:val="22"/>
                <w:szCs w:val="22"/>
              </w:rPr>
            </w:pPr>
          </w:p>
        </w:tc>
      </w:tr>
      <w:tr w:rsidR="00F84CA8" w:rsidRPr="00E16C10" w14:paraId="00E8691F" w14:textId="77777777" w:rsidTr="006C1765">
        <w:trPr>
          <w:trHeight w:val="301"/>
        </w:trPr>
        <w:tc>
          <w:tcPr>
            <w:tcW w:w="1000" w:type="pct"/>
          </w:tcPr>
          <w:p w14:paraId="0D5B2CB5" w14:textId="77777777" w:rsidR="00F84CA8" w:rsidRPr="00E16C10" w:rsidRDefault="00F84CA8" w:rsidP="007F5986">
            <w:pPr>
              <w:widowControl w:val="0"/>
              <w:spacing w:before="60" w:after="60"/>
              <w:ind w:firstLine="0"/>
              <w:rPr>
                <w:sz w:val="22"/>
                <w:szCs w:val="22"/>
              </w:rPr>
            </w:pPr>
          </w:p>
        </w:tc>
        <w:tc>
          <w:tcPr>
            <w:tcW w:w="800" w:type="pct"/>
          </w:tcPr>
          <w:p w14:paraId="7DCEC257" w14:textId="77777777" w:rsidR="00F84CA8" w:rsidRPr="00E16C10" w:rsidRDefault="00F84CA8" w:rsidP="007F5986">
            <w:pPr>
              <w:widowControl w:val="0"/>
              <w:spacing w:before="60" w:after="60"/>
              <w:ind w:firstLine="0"/>
              <w:rPr>
                <w:sz w:val="22"/>
                <w:szCs w:val="22"/>
              </w:rPr>
            </w:pPr>
          </w:p>
        </w:tc>
        <w:tc>
          <w:tcPr>
            <w:tcW w:w="1091" w:type="pct"/>
          </w:tcPr>
          <w:p w14:paraId="0002725B" w14:textId="77777777" w:rsidR="00F84CA8" w:rsidRPr="00E16C10" w:rsidRDefault="00F84CA8" w:rsidP="007F5986">
            <w:pPr>
              <w:widowControl w:val="0"/>
              <w:spacing w:before="60" w:after="60"/>
              <w:ind w:firstLine="0"/>
              <w:rPr>
                <w:sz w:val="22"/>
                <w:szCs w:val="22"/>
              </w:rPr>
            </w:pPr>
          </w:p>
        </w:tc>
        <w:tc>
          <w:tcPr>
            <w:tcW w:w="1091" w:type="pct"/>
          </w:tcPr>
          <w:p w14:paraId="78E9AC27" w14:textId="77777777" w:rsidR="00F84CA8" w:rsidRPr="00E16C10" w:rsidRDefault="00F84CA8" w:rsidP="007F5986">
            <w:pPr>
              <w:widowControl w:val="0"/>
              <w:spacing w:before="60" w:after="60"/>
              <w:ind w:firstLine="0"/>
              <w:rPr>
                <w:sz w:val="22"/>
                <w:szCs w:val="22"/>
              </w:rPr>
            </w:pPr>
          </w:p>
        </w:tc>
        <w:tc>
          <w:tcPr>
            <w:tcW w:w="1018" w:type="pct"/>
          </w:tcPr>
          <w:p w14:paraId="377E3C9F" w14:textId="77777777" w:rsidR="00F84CA8" w:rsidRPr="00E16C10" w:rsidRDefault="00F84CA8" w:rsidP="007F5986">
            <w:pPr>
              <w:widowControl w:val="0"/>
              <w:spacing w:before="60" w:after="60"/>
              <w:ind w:firstLine="0"/>
              <w:rPr>
                <w:sz w:val="22"/>
                <w:szCs w:val="22"/>
              </w:rPr>
            </w:pPr>
          </w:p>
        </w:tc>
      </w:tr>
    </w:tbl>
    <w:p w14:paraId="4992567F" w14:textId="77777777" w:rsidR="006812AE" w:rsidRDefault="006812AE" w:rsidP="007F5986">
      <w:pPr>
        <w:pStyle w:val="OTRreg"/>
        <w:pageBreakBefore w:val="0"/>
        <w:widowControl w:val="0"/>
        <w:rPr>
          <w:b/>
        </w:rPr>
        <w:sectPr w:rsidR="006812AE" w:rsidSect="00BB047C">
          <w:headerReference w:type="default" r:id="rId14"/>
          <w:pgSz w:w="11906" w:h="16838"/>
          <w:pgMar w:top="1134" w:right="567" w:bottom="851" w:left="1701" w:header="709" w:footer="709" w:gutter="0"/>
          <w:cols w:space="708"/>
          <w:docGrid w:linePitch="360"/>
        </w:sectPr>
      </w:pPr>
      <w:bookmarkStart w:id="2654" w:name="_Toc55914322"/>
    </w:p>
    <w:p w14:paraId="6F157711" w14:textId="0523CD94" w:rsidR="00F84CA8" w:rsidRPr="00CC03BC" w:rsidRDefault="00F84CA8" w:rsidP="007F5986">
      <w:pPr>
        <w:pStyle w:val="OTRreg"/>
        <w:pageBreakBefore w:val="0"/>
        <w:widowControl w:val="0"/>
        <w:rPr>
          <w:b/>
          <w:szCs w:val="28"/>
        </w:rPr>
      </w:pPr>
      <w:bookmarkStart w:id="2655" w:name="_Toc115392611"/>
      <w:r w:rsidRPr="00CC03BC">
        <w:rPr>
          <w:b/>
        </w:rPr>
        <w:lastRenderedPageBreak/>
        <w:t>СОГЛАСОВАНО</w:t>
      </w:r>
      <w:bookmarkEnd w:id="2654"/>
      <w:bookmarkEnd w:id="2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2118"/>
        <w:gridCol w:w="1567"/>
        <w:gridCol w:w="1650"/>
        <w:gridCol w:w="2291"/>
      </w:tblGrid>
      <w:tr w:rsidR="00F84CA8" w:rsidRPr="00E16C10" w14:paraId="23727827" w14:textId="77777777" w:rsidTr="006C1765">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2585B8D8" w14:textId="77777777" w:rsidR="00F84CA8" w:rsidRPr="00E16C10" w:rsidRDefault="00F84CA8" w:rsidP="007F5986">
            <w:pPr>
              <w:pStyle w:val="OTRTableHead"/>
              <w:keepNext w:val="0"/>
              <w:widowControl w:val="0"/>
              <w:ind w:firstLine="0"/>
              <w:rPr>
                <w:sz w:val="22"/>
                <w:szCs w:val="22"/>
              </w:rPr>
            </w:pPr>
            <w:r w:rsidRPr="00E16C10">
              <w:rPr>
                <w:sz w:val="22"/>
                <w:szCs w:val="22"/>
              </w:rPr>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16110A9E" w14:textId="77777777" w:rsidR="00F84CA8" w:rsidRPr="00E16C10" w:rsidRDefault="00F84CA8" w:rsidP="007F5986">
            <w:pPr>
              <w:pStyle w:val="OTRTableHead"/>
              <w:keepNext w:val="0"/>
              <w:widowControl w:val="0"/>
              <w:ind w:firstLine="0"/>
              <w:rPr>
                <w:sz w:val="22"/>
                <w:szCs w:val="22"/>
              </w:rPr>
            </w:pPr>
            <w:r w:rsidRPr="00E16C10">
              <w:rPr>
                <w:sz w:val="22"/>
                <w:szCs w:val="22"/>
              </w:rPr>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26D10234" w14:textId="77777777" w:rsidR="00F84CA8" w:rsidRPr="00E16C10" w:rsidRDefault="00F84CA8" w:rsidP="007F5986">
            <w:pPr>
              <w:pStyle w:val="OTRTableHead"/>
              <w:keepNext w:val="0"/>
              <w:widowControl w:val="0"/>
              <w:ind w:firstLine="0"/>
              <w:rPr>
                <w:sz w:val="22"/>
                <w:szCs w:val="22"/>
              </w:rPr>
            </w:pPr>
            <w:r w:rsidRPr="00E16C10">
              <w:rPr>
                <w:sz w:val="22"/>
                <w:szCs w:val="22"/>
              </w:rPr>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B4E3E36" w14:textId="77777777" w:rsidR="00F84CA8" w:rsidRPr="00E16C10" w:rsidRDefault="00F84CA8" w:rsidP="007F5986">
            <w:pPr>
              <w:pStyle w:val="OTRTableHead"/>
              <w:keepNext w:val="0"/>
              <w:widowControl w:val="0"/>
              <w:ind w:firstLine="0"/>
              <w:rPr>
                <w:sz w:val="22"/>
                <w:szCs w:val="22"/>
              </w:rPr>
            </w:pPr>
            <w:r w:rsidRPr="00E16C10">
              <w:rPr>
                <w:sz w:val="22"/>
                <w:szCs w:val="22"/>
              </w:rPr>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B575BC" w14:textId="77777777" w:rsidR="00F84CA8" w:rsidRPr="00E16C10" w:rsidRDefault="00F84CA8" w:rsidP="007F5986">
            <w:pPr>
              <w:pStyle w:val="OTRTableHead"/>
              <w:keepNext w:val="0"/>
              <w:widowControl w:val="0"/>
              <w:ind w:firstLine="0"/>
              <w:rPr>
                <w:sz w:val="22"/>
                <w:szCs w:val="22"/>
              </w:rPr>
            </w:pPr>
            <w:r w:rsidRPr="00E16C10">
              <w:rPr>
                <w:sz w:val="22"/>
                <w:szCs w:val="22"/>
              </w:rPr>
              <w:t>Примечание</w:t>
            </w:r>
          </w:p>
        </w:tc>
      </w:tr>
      <w:tr w:rsidR="00F84CA8" w:rsidRPr="00E16C10" w14:paraId="2413DBFA" w14:textId="77777777" w:rsidTr="006C1765">
        <w:trPr>
          <w:trHeight w:val="308"/>
        </w:trPr>
        <w:tc>
          <w:tcPr>
            <w:tcW w:w="1039" w:type="pct"/>
          </w:tcPr>
          <w:p w14:paraId="79783540" w14:textId="77777777" w:rsidR="00F84CA8" w:rsidRPr="00E16C10" w:rsidRDefault="00F84CA8" w:rsidP="007F5986">
            <w:pPr>
              <w:widowControl w:val="0"/>
              <w:spacing w:before="60" w:after="60"/>
              <w:ind w:firstLine="0"/>
              <w:rPr>
                <w:sz w:val="22"/>
                <w:szCs w:val="22"/>
              </w:rPr>
            </w:pPr>
            <w:r w:rsidRPr="00E16C10">
              <w:rPr>
                <w:sz w:val="22"/>
                <w:szCs w:val="22"/>
              </w:rPr>
              <w:t>УРИС, ФК</w:t>
            </w:r>
          </w:p>
        </w:tc>
        <w:tc>
          <w:tcPr>
            <w:tcW w:w="1100" w:type="pct"/>
          </w:tcPr>
          <w:p w14:paraId="139FC43A" w14:textId="77777777" w:rsidR="00F84CA8" w:rsidRPr="00E16C10" w:rsidRDefault="00F84CA8" w:rsidP="007F5986">
            <w:pPr>
              <w:widowControl w:val="0"/>
              <w:spacing w:before="60" w:after="60"/>
              <w:ind w:firstLine="0"/>
              <w:rPr>
                <w:sz w:val="22"/>
                <w:szCs w:val="22"/>
              </w:rPr>
            </w:pPr>
            <w:r w:rsidRPr="00E16C10">
              <w:rPr>
                <w:sz w:val="22"/>
                <w:szCs w:val="22"/>
              </w:rPr>
              <w:t>Мороков К.В.</w:t>
            </w:r>
          </w:p>
        </w:tc>
        <w:tc>
          <w:tcPr>
            <w:tcW w:w="814" w:type="pct"/>
          </w:tcPr>
          <w:p w14:paraId="73378ECD" w14:textId="77777777" w:rsidR="00F84CA8" w:rsidRPr="00E16C10" w:rsidRDefault="00F84CA8" w:rsidP="007F5986">
            <w:pPr>
              <w:widowControl w:val="0"/>
              <w:spacing w:before="60" w:after="60"/>
              <w:ind w:firstLine="0"/>
              <w:rPr>
                <w:sz w:val="22"/>
                <w:szCs w:val="22"/>
              </w:rPr>
            </w:pPr>
          </w:p>
        </w:tc>
        <w:tc>
          <w:tcPr>
            <w:tcW w:w="857" w:type="pct"/>
          </w:tcPr>
          <w:p w14:paraId="356E5558" w14:textId="77777777" w:rsidR="00F84CA8" w:rsidRPr="00E16C10" w:rsidRDefault="00F84CA8" w:rsidP="007F5986">
            <w:pPr>
              <w:widowControl w:val="0"/>
              <w:spacing w:before="60" w:after="60"/>
              <w:ind w:firstLine="0"/>
              <w:rPr>
                <w:sz w:val="22"/>
                <w:szCs w:val="22"/>
              </w:rPr>
            </w:pPr>
          </w:p>
        </w:tc>
        <w:tc>
          <w:tcPr>
            <w:tcW w:w="1190" w:type="pct"/>
          </w:tcPr>
          <w:p w14:paraId="64CCE902" w14:textId="77777777" w:rsidR="00F84CA8" w:rsidRPr="00E16C10" w:rsidRDefault="00F84CA8" w:rsidP="007F5986">
            <w:pPr>
              <w:widowControl w:val="0"/>
              <w:spacing w:before="60" w:after="60"/>
              <w:ind w:firstLine="0"/>
              <w:rPr>
                <w:sz w:val="22"/>
                <w:szCs w:val="22"/>
              </w:rPr>
            </w:pPr>
          </w:p>
        </w:tc>
      </w:tr>
      <w:tr w:rsidR="00F84CA8" w:rsidRPr="00E16C10" w14:paraId="69B3671A" w14:textId="77777777" w:rsidTr="006C1765">
        <w:trPr>
          <w:trHeight w:val="308"/>
        </w:trPr>
        <w:tc>
          <w:tcPr>
            <w:tcW w:w="1039" w:type="pct"/>
          </w:tcPr>
          <w:p w14:paraId="234A8D76" w14:textId="2C892D77" w:rsidR="00F84CA8" w:rsidRPr="00E16C10" w:rsidRDefault="00FD485E" w:rsidP="007F5986">
            <w:pPr>
              <w:widowControl w:val="0"/>
              <w:spacing w:before="60" w:after="60"/>
              <w:ind w:firstLine="0"/>
              <w:rPr>
                <w:sz w:val="22"/>
                <w:szCs w:val="22"/>
              </w:rPr>
            </w:pPr>
            <w:r w:rsidRPr="00E16C10">
              <w:rPr>
                <w:sz w:val="22"/>
                <w:szCs w:val="22"/>
              </w:rPr>
              <w:t>УРИС, ФК</w:t>
            </w:r>
          </w:p>
        </w:tc>
        <w:tc>
          <w:tcPr>
            <w:tcW w:w="1100" w:type="pct"/>
          </w:tcPr>
          <w:p w14:paraId="7E21B856" w14:textId="418DA9D2" w:rsidR="00F84CA8" w:rsidRPr="00E16C10" w:rsidRDefault="00FD485E" w:rsidP="007F5986">
            <w:pPr>
              <w:widowControl w:val="0"/>
              <w:spacing w:before="60" w:after="60"/>
              <w:ind w:firstLine="0"/>
              <w:rPr>
                <w:sz w:val="22"/>
                <w:szCs w:val="22"/>
              </w:rPr>
            </w:pPr>
            <w:r w:rsidRPr="00E16C10">
              <w:rPr>
                <w:sz w:val="22"/>
                <w:szCs w:val="22"/>
              </w:rPr>
              <w:t>Щапина В.В.</w:t>
            </w:r>
          </w:p>
        </w:tc>
        <w:tc>
          <w:tcPr>
            <w:tcW w:w="814" w:type="pct"/>
          </w:tcPr>
          <w:p w14:paraId="6EA9BE97" w14:textId="77777777" w:rsidR="00F84CA8" w:rsidRPr="00E16C10" w:rsidRDefault="00F84CA8" w:rsidP="007F5986">
            <w:pPr>
              <w:widowControl w:val="0"/>
              <w:spacing w:before="60" w:after="60"/>
              <w:ind w:firstLine="0"/>
              <w:rPr>
                <w:sz w:val="22"/>
                <w:szCs w:val="22"/>
              </w:rPr>
            </w:pPr>
          </w:p>
        </w:tc>
        <w:tc>
          <w:tcPr>
            <w:tcW w:w="857" w:type="pct"/>
          </w:tcPr>
          <w:p w14:paraId="010190BC" w14:textId="77777777" w:rsidR="00F84CA8" w:rsidRPr="00E16C10" w:rsidRDefault="00F84CA8" w:rsidP="007F5986">
            <w:pPr>
              <w:widowControl w:val="0"/>
              <w:spacing w:before="60" w:after="60"/>
              <w:ind w:firstLine="0"/>
              <w:rPr>
                <w:sz w:val="22"/>
                <w:szCs w:val="22"/>
              </w:rPr>
            </w:pPr>
          </w:p>
        </w:tc>
        <w:tc>
          <w:tcPr>
            <w:tcW w:w="1190" w:type="pct"/>
          </w:tcPr>
          <w:p w14:paraId="341A22BC" w14:textId="77777777" w:rsidR="00F84CA8" w:rsidRPr="00E16C10" w:rsidRDefault="00F84CA8" w:rsidP="007F5986">
            <w:pPr>
              <w:widowControl w:val="0"/>
              <w:spacing w:before="60" w:after="60"/>
              <w:ind w:firstLine="0"/>
              <w:rPr>
                <w:sz w:val="22"/>
                <w:szCs w:val="22"/>
              </w:rPr>
            </w:pPr>
          </w:p>
        </w:tc>
      </w:tr>
      <w:tr w:rsidR="005B5D45" w:rsidRPr="00E16C10" w14:paraId="35CE33DA" w14:textId="77777777" w:rsidTr="006C1765">
        <w:trPr>
          <w:trHeight w:val="308"/>
        </w:trPr>
        <w:tc>
          <w:tcPr>
            <w:tcW w:w="1039" w:type="pct"/>
          </w:tcPr>
          <w:p w14:paraId="22874FDD" w14:textId="525C63AA" w:rsidR="005B5D45" w:rsidRPr="00E16C10" w:rsidRDefault="005B5D45" w:rsidP="005B5D45">
            <w:pPr>
              <w:widowControl w:val="0"/>
              <w:spacing w:before="60" w:after="60"/>
              <w:ind w:firstLine="0"/>
              <w:rPr>
                <w:sz w:val="22"/>
                <w:szCs w:val="22"/>
              </w:rPr>
            </w:pPr>
            <w:r w:rsidRPr="00E16C10">
              <w:rPr>
                <w:sz w:val="22"/>
                <w:szCs w:val="22"/>
              </w:rPr>
              <w:t>УРИС, ФК</w:t>
            </w:r>
          </w:p>
        </w:tc>
        <w:tc>
          <w:tcPr>
            <w:tcW w:w="1100" w:type="pct"/>
          </w:tcPr>
          <w:p w14:paraId="3C0F935F" w14:textId="3D68449A" w:rsidR="005B5D45" w:rsidRPr="00E16C10" w:rsidRDefault="005B5D45" w:rsidP="005B5D45">
            <w:pPr>
              <w:widowControl w:val="0"/>
              <w:spacing w:before="60" w:after="60"/>
              <w:ind w:firstLine="0"/>
              <w:rPr>
                <w:sz w:val="22"/>
                <w:szCs w:val="22"/>
              </w:rPr>
            </w:pPr>
            <w:r w:rsidRPr="00E16C10">
              <w:rPr>
                <w:sz w:val="22"/>
                <w:szCs w:val="22"/>
              </w:rPr>
              <w:t>Антонова Ю.О.</w:t>
            </w:r>
          </w:p>
        </w:tc>
        <w:tc>
          <w:tcPr>
            <w:tcW w:w="814" w:type="pct"/>
          </w:tcPr>
          <w:p w14:paraId="3C95854B" w14:textId="77777777" w:rsidR="005B5D45" w:rsidRPr="00E16C10" w:rsidRDefault="005B5D45" w:rsidP="005B5D45">
            <w:pPr>
              <w:widowControl w:val="0"/>
              <w:spacing w:before="60" w:after="60"/>
              <w:ind w:firstLine="0"/>
              <w:rPr>
                <w:sz w:val="22"/>
                <w:szCs w:val="22"/>
              </w:rPr>
            </w:pPr>
          </w:p>
        </w:tc>
        <w:tc>
          <w:tcPr>
            <w:tcW w:w="857" w:type="pct"/>
          </w:tcPr>
          <w:p w14:paraId="4F2769A8" w14:textId="77777777" w:rsidR="005B5D45" w:rsidRPr="00E16C10" w:rsidRDefault="005B5D45" w:rsidP="005B5D45">
            <w:pPr>
              <w:widowControl w:val="0"/>
              <w:spacing w:before="60" w:after="60"/>
              <w:ind w:firstLine="0"/>
              <w:rPr>
                <w:sz w:val="22"/>
                <w:szCs w:val="22"/>
              </w:rPr>
            </w:pPr>
          </w:p>
        </w:tc>
        <w:tc>
          <w:tcPr>
            <w:tcW w:w="1190" w:type="pct"/>
          </w:tcPr>
          <w:p w14:paraId="360D42F3" w14:textId="77777777" w:rsidR="005B5D45" w:rsidRPr="00E16C10" w:rsidRDefault="005B5D45" w:rsidP="005B5D45">
            <w:pPr>
              <w:widowControl w:val="0"/>
              <w:spacing w:before="60" w:after="60"/>
              <w:ind w:firstLine="0"/>
              <w:rPr>
                <w:sz w:val="22"/>
                <w:szCs w:val="22"/>
              </w:rPr>
            </w:pPr>
          </w:p>
        </w:tc>
      </w:tr>
      <w:tr w:rsidR="005B5D45" w:rsidRPr="00E16C10" w14:paraId="4EEAA404" w14:textId="77777777" w:rsidTr="006C1765">
        <w:trPr>
          <w:trHeight w:val="308"/>
        </w:trPr>
        <w:tc>
          <w:tcPr>
            <w:tcW w:w="1039" w:type="pct"/>
          </w:tcPr>
          <w:p w14:paraId="42A8084A" w14:textId="641CAB99" w:rsidR="005B5D45" w:rsidRPr="00E16C10" w:rsidRDefault="005B5D45" w:rsidP="005B5D45">
            <w:pPr>
              <w:widowControl w:val="0"/>
              <w:spacing w:before="60" w:after="60"/>
              <w:ind w:firstLine="0"/>
              <w:rPr>
                <w:sz w:val="22"/>
                <w:szCs w:val="22"/>
              </w:rPr>
            </w:pPr>
            <w:r w:rsidRPr="00E16C10">
              <w:rPr>
                <w:sz w:val="22"/>
                <w:szCs w:val="22"/>
              </w:rPr>
              <w:t>УРИС, ФК</w:t>
            </w:r>
          </w:p>
        </w:tc>
        <w:tc>
          <w:tcPr>
            <w:tcW w:w="1100" w:type="pct"/>
          </w:tcPr>
          <w:p w14:paraId="4352CD68" w14:textId="3AEFFCC0" w:rsidR="005B5D45" w:rsidRPr="00E16C10" w:rsidRDefault="005B5D45" w:rsidP="005B5D45">
            <w:pPr>
              <w:widowControl w:val="0"/>
              <w:spacing w:before="60" w:after="60"/>
              <w:ind w:firstLine="0"/>
              <w:rPr>
                <w:sz w:val="22"/>
                <w:szCs w:val="22"/>
              </w:rPr>
            </w:pPr>
            <w:r w:rsidRPr="00E16C10">
              <w:rPr>
                <w:sz w:val="22"/>
                <w:szCs w:val="22"/>
              </w:rPr>
              <w:t>Савельев М.А.</w:t>
            </w:r>
          </w:p>
        </w:tc>
        <w:tc>
          <w:tcPr>
            <w:tcW w:w="814" w:type="pct"/>
          </w:tcPr>
          <w:p w14:paraId="5A9EF668" w14:textId="77777777" w:rsidR="005B5D45" w:rsidRPr="00E16C10" w:rsidRDefault="005B5D45" w:rsidP="005B5D45">
            <w:pPr>
              <w:widowControl w:val="0"/>
              <w:spacing w:before="60" w:after="60"/>
              <w:ind w:firstLine="0"/>
              <w:rPr>
                <w:sz w:val="22"/>
                <w:szCs w:val="22"/>
              </w:rPr>
            </w:pPr>
          </w:p>
        </w:tc>
        <w:tc>
          <w:tcPr>
            <w:tcW w:w="857" w:type="pct"/>
          </w:tcPr>
          <w:p w14:paraId="1F5FD5A4" w14:textId="77777777" w:rsidR="005B5D45" w:rsidRPr="00E16C10" w:rsidRDefault="005B5D45" w:rsidP="005B5D45">
            <w:pPr>
              <w:widowControl w:val="0"/>
              <w:spacing w:before="60" w:after="60"/>
              <w:ind w:firstLine="0"/>
              <w:rPr>
                <w:sz w:val="22"/>
                <w:szCs w:val="22"/>
              </w:rPr>
            </w:pPr>
          </w:p>
        </w:tc>
        <w:tc>
          <w:tcPr>
            <w:tcW w:w="1190" w:type="pct"/>
          </w:tcPr>
          <w:p w14:paraId="3A93B099" w14:textId="77777777" w:rsidR="005B5D45" w:rsidRPr="00E16C10" w:rsidRDefault="005B5D45" w:rsidP="005B5D45">
            <w:pPr>
              <w:widowControl w:val="0"/>
              <w:spacing w:before="60" w:after="60"/>
              <w:ind w:firstLine="0"/>
              <w:rPr>
                <w:sz w:val="22"/>
                <w:szCs w:val="22"/>
              </w:rPr>
            </w:pPr>
          </w:p>
        </w:tc>
      </w:tr>
      <w:tr w:rsidR="005B5D45" w:rsidRPr="00E16C10" w14:paraId="592AB3AD" w14:textId="77777777" w:rsidTr="006C1765">
        <w:trPr>
          <w:trHeight w:val="308"/>
        </w:trPr>
        <w:tc>
          <w:tcPr>
            <w:tcW w:w="1039" w:type="pct"/>
          </w:tcPr>
          <w:p w14:paraId="1AA2FD67" w14:textId="14BA5BD6" w:rsidR="005B5D45" w:rsidRPr="00E16C10" w:rsidRDefault="00567014" w:rsidP="005B5D45">
            <w:pPr>
              <w:widowControl w:val="0"/>
              <w:spacing w:before="60" w:after="60"/>
              <w:ind w:firstLine="0"/>
              <w:rPr>
                <w:sz w:val="22"/>
                <w:szCs w:val="22"/>
              </w:rPr>
            </w:pPr>
            <w:r w:rsidRPr="00E16C10">
              <w:rPr>
                <w:sz w:val="22"/>
                <w:szCs w:val="22"/>
              </w:rPr>
              <w:t>УРИС, ФК</w:t>
            </w:r>
          </w:p>
        </w:tc>
        <w:tc>
          <w:tcPr>
            <w:tcW w:w="1100" w:type="pct"/>
          </w:tcPr>
          <w:p w14:paraId="79E02AFC" w14:textId="5774F661" w:rsidR="005B5D45" w:rsidRPr="00E16C10" w:rsidRDefault="00567014" w:rsidP="005B5D45">
            <w:pPr>
              <w:widowControl w:val="0"/>
              <w:spacing w:before="60" w:after="60"/>
              <w:ind w:firstLine="0"/>
              <w:rPr>
                <w:sz w:val="22"/>
                <w:szCs w:val="22"/>
              </w:rPr>
            </w:pPr>
            <w:r w:rsidRPr="00E16C10">
              <w:rPr>
                <w:sz w:val="22"/>
                <w:szCs w:val="22"/>
              </w:rPr>
              <w:t>Делюкина Н.С.</w:t>
            </w:r>
          </w:p>
        </w:tc>
        <w:tc>
          <w:tcPr>
            <w:tcW w:w="814" w:type="pct"/>
          </w:tcPr>
          <w:p w14:paraId="27DE0C32" w14:textId="77777777" w:rsidR="005B5D45" w:rsidRPr="00E16C10" w:rsidRDefault="005B5D45" w:rsidP="005B5D45">
            <w:pPr>
              <w:widowControl w:val="0"/>
              <w:spacing w:before="60" w:after="60"/>
              <w:ind w:firstLine="0"/>
              <w:rPr>
                <w:sz w:val="22"/>
                <w:szCs w:val="22"/>
              </w:rPr>
            </w:pPr>
          </w:p>
        </w:tc>
        <w:tc>
          <w:tcPr>
            <w:tcW w:w="857" w:type="pct"/>
          </w:tcPr>
          <w:p w14:paraId="0C869D61" w14:textId="77777777" w:rsidR="005B5D45" w:rsidRPr="00E16C10" w:rsidRDefault="005B5D45" w:rsidP="005B5D45">
            <w:pPr>
              <w:widowControl w:val="0"/>
              <w:spacing w:before="60" w:after="60"/>
              <w:ind w:firstLine="0"/>
              <w:rPr>
                <w:sz w:val="22"/>
                <w:szCs w:val="22"/>
              </w:rPr>
            </w:pPr>
          </w:p>
        </w:tc>
        <w:tc>
          <w:tcPr>
            <w:tcW w:w="1190" w:type="pct"/>
          </w:tcPr>
          <w:p w14:paraId="23504318" w14:textId="77777777" w:rsidR="005B5D45" w:rsidRPr="00E16C10" w:rsidRDefault="005B5D45" w:rsidP="005B5D45">
            <w:pPr>
              <w:widowControl w:val="0"/>
              <w:spacing w:before="60" w:after="60"/>
              <w:ind w:firstLine="0"/>
              <w:rPr>
                <w:sz w:val="22"/>
                <w:szCs w:val="22"/>
              </w:rPr>
            </w:pPr>
          </w:p>
        </w:tc>
      </w:tr>
      <w:tr w:rsidR="005B5D45" w:rsidRPr="00E16C10" w14:paraId="6C64BA42" w14:textId="77777777" w:rsidTr="006C1765">
        <w:trPr>
          <w:trHeight w:val="308"/>
        </w:trPr>
        <w:tc>
          <w:tcPr>
            <w:tcW w:w="1039" w:type="pct"/>
          </w:tcPr>
          <w:p w14:paraId="563BEA62" w14:textId="54422E9C" w:rsidR="005B5D45" w:rsidRPr="00E16C10" w:rsidRDefault="005B5D45" w:rsidP="005B5D45">
            <w:pPr>
              <w:widowControl w:val="0"/>
              <w:spacing w:before="60" w:after="60"/>
              <w:ind w:firstLine="0"/>
              <w:rPr>
                <w:sz w:val="22"/>
                <w:szCs w:val="22"/>
              </w:rPr>
            </w:pPr>
          </w:p>
        </w:tc>
        <w:tc>
          <w:tcPr>
            <w:tcW w:w="1100" w:type="pct"/>
          </w:tcPr>
          <w:p w14:paraId="539B9914" w14:textId="0465E656" w:rsidR="005B5D45" w:rsidRPr="00E16C10" w:rsidRDefault="005B5D45" w:rsidP="005B5D45">
            <w:pPr>
              <w:widowControl w:val="0"/>
              <w:spacing w:before="60" w:after="60"/>
              <w:ind w:firstLine="0"/>
              <w:rPr>
                <w:sz w:val="22"/>
                <w:szCs w:val="22"/>
              </w:rPr>
            </w:pPr>
          </w:p>
        </w:tc>
        <w:tc>
          <w:tcPr>
            <w:tcW w:w="814" w:type="pct"/>
          </w:tcPr>
          <w:p w14:paraId="134C6830" w14:textId="77777777" w:rsidR="005B5D45" w:rsidRPr="00E16C10" w:rsidRDefault="005B5D45" w:rsidP="005B5D45">
            <w:pPr>
              <w:widowControl w:val="0"/>
              <w:spacing w:before="60" w:after="60"/>
              <w:ind w:firstLine="0"/>
              <w:rPr>
                <w:sz w:val="22"/>
                <w:szCs w:val="22"/>
              </w:rPr>
            </w:pPr>
          </w:p>
        </w:tc>
        <w:tc>
          <w:tcPr>
            <w:tcW w:w="857" w:type="pct"/>
          </w:tcPr>
          <w:p w14:paraId="7545BDB2" w14:textId="77777777" w:rsidR="005B5D45" w:rsidRPr="00E16C10" w:rsidRDefault="005B5D45" w:rsidP="005B5D45">
            <w:pPr>
              <w:widowControl w:val="0"/>
              <w:spacing w:before="60" w:after="60"/>
              <w:ind w:firstLine="0"/>
              <w:rPr>
                <w:sz w:val="22"/>
                <w:szCs w:val="22"/>
              </w:rPr>
            </w:pPr>
          </w:p>
        </w:tc>
        <w:tc>
          <w:tcPr>
            <w:tcW w:w="1190" w:type="pct"/>
          </w:tcPr>
          <w:p w14:paraId="0F8B41B7" w14:textId="77777777" w:rsidR="005B5D45" w:rsidRPr="00E16C10" w:rsidRDefault="005B5D45" w:rsidP="005B5D45">
            <w:pPr>
              <w:widowControl w:val="0"/>
              <w:spacing w:before="60" w:after="60"/>
              <w:ind w:firstLine="0"/>
              <w:rPr>
                <w:sz w:val="22"/>
                <w:szCs w:val="22"/>
              </w:rPr>
            </w:pPr>
          </w:p>
        </w:tc>
      </w:tr>
      <w:tr w:rsidR="005B5D45" w:rsidRPr="00E16C10" w14:paraId="4422454B" w14:textId="77777777" w:rsidTr="006C1765">
        <w:trPr>
          <w:trHeight w:val="308"/>
        </w:trPr>
        <w:tc>
          <w:tcPr>
            <w:tcW w:w="1039" w:type="pct"/>
          </w:tcPr>
          <w:p w14:paraId="6F4A5954" w14:textId="77777777" w:rsidR="005B5D45" w:rsidRPr="00E16C10" w:rsidRDefault="005B5D45" w:rsidP="005B5D45">
            <w:pPr>
              <w:widowControl w:val="0"/>
              <w:spacing w:before="60" w:after="60"/>
              <w:ind w:firstLine="0"/>
              <w:rPr>
                <w:sz w:val="22"/>
                <w:szCs w:val="22"/>
              </w:rPr>
            </w:pPr>
          </w:p>
        </w:tc>
        <w:tc>
          <w:tcPr>
            <w:tcW w:w="1100" w:type="pct"/>
          </w:tcPr>
          <w:p w14:paraId="1251E654" w14:textId="77777777" w:rsidR="005B5D45" w:rsidRPr="00E16C10" w:rsidRDefault="005B5D45" w:rsidP="005B5D45">
            <w:pPr>
              <w:widowControl w:val="0"/>
              <w:spacing w:before="60" w:after="60"/>
              <w:ind w:firstLine="0"/>
              <w:rPr>
                <w:sz w:val="22"/>
                <w:szCs w:val="22"/>
              </w:rPr>
            </w:pPr>
          </w:p>
        </w:tc>
        <w:tc>
          <w:tcPr>
            <w:tcW w:w="814" w:type="pct"/>
          </w:tcPr>
          <w:p w14:paraId="6AFDCCE6" w14:textId="77777777" w:rsidR="005B5D45" w:rsidRPr="00E16C10" w:rsidRDefault="005B5D45" w:rsidP="005B5D45">
            <w:pPr>
              <w:widowControl w:val="0"/>
              <w:spacing w:before="60" w:after="60"/>
              <w:ind w:firstLine="0"/>
              <w:rPr>
                <w:sz w:val="22"/>
                <w:szCs w:val="22"/>
              </w:rPr>
            </w:pPr>
          </w:p>
        </w:tc>
        <w:tc>
          <w:tcPr>
            <w:tcW w:w="857" w:type="pct"/>
          </w:tcPr>
          <w:p w14:paraId="25AA9016" w14:textId="77777777" w:rsidR="005B5D45" w:rsidRPr="00E16C10" w:rsidRDefault="005B5D45" w:rsidP="005B5D45">
            <w:pPr>
              <w:widowControl w:val="0"/>
              <w:spacing w:before="60" w:after="60"/>
              <w:ind w:firstLine="0"/>
              <w:rPr>
                <w:sz w:val="22"/>
                <w:szCs w:val="22"/>
              </w:rPr>
            </w:pPr>
          </w:p>
        </w:tc>
        <w:tc>
          <w:tcPr>
            <w:tcW w:w="1190" w:type="pct"/>
          </w:tcPr>
          <w:p w14:paraId="1B6671A3" w14:textId="77777777" w:rsidR="005B5D45" w:rsidRPr="00E16C10" w:rsidRDefault="005B5D45" w:rsidP="005B5D45">
            <w:pPr>
              <w:widowControl w:val="0"/>
              <w:spacing w:before="60" w:after="60"/>
              <w:ind w:firstLine="0"/>
              <w:rPr>
                <w:sz w:val="22"/>
                <w:szCs w:val="22"/>
              </w:rPr>
            </w:pPr>
          </w:p>
        </w:tc>
      </w:tr>
      <w:tr w:rsidR="00EE0037" w:rsidRPr="00E16C10" w14:paraId="682EB0F7" w14:textId="77777777" w:rsidTr="006C1765">
        <w:trPr>
          <w:trHeight w:val="308"/>
        </w:trPr>
        <w:tc>
          <w:tcPr>
            <w:tcW w:w="1039" w:type="pct"/>
          </w:tcPr>
          <w:p w14:paraId="6B5900DE" w14:textId="77777777" w:rsidR="00EE0037" w:rsidRPr="00E16C10" w:rsidRDefault="00EE0037" w:rsidP="005B5D45">
            <w:pPr>
              <w:widowControl w:val="0"/>
              <w:spacing w:before="60" w:after="60"/>
              <w:ind w:firstLine="0"/>
              <w:rPr>
                <w:sz w:val="22"/>
                <w:szCs w:val="22"/>
              </w:rPr>
            </w:pPr>
          </w:p>
        </w:tc>
        <w:tc>
          <w:tcPr>
            <w:tcW w:w="1100" w:type="pct"/>
          </w:tcPr>
          <w:p w14:paraId="5083289A" w14:textId="77777777" w:rsidR="00EE0037" w:rsidRPr="00E16C10" w:rsidRDefault="00EE0037" w:rsidP="005B5D45">
            <w:pPr>
              <w:widowControl w:val="0"/>
              <w:spacing w:before="60" w:after="60"/>
              <w:ind w:firstLine="0"/>
              <w:rPr>
                <w:sz w:val="22"/>
                <w:szCs w:val="22"/>
              </w:rPr>
            </w:pPr>
          </w:p>
        </w:tc>
        <w:tc>
          <w:tcPr>
            <w:tcW w:w="814" w:type="pct"/>
          </w:tcPr>
          <w:p w14:paraId="52B981C6" w14:textId="77777777" w:rsidR="00EE0037" w:rsidRPr="00E16C10" w:rsidRDefault="00EE0037" w:rsidP="005B5D45">
            <w:pPr>
              <w:widowControl w:val="0"/>
              <w:spacing w:before="60" w:after="60"/>
              <w:ind w:firstLine="0"/>
              <w:rPr>
                <w:sz w:val="22"/>
                <w:szCs w:val="22"/>
              </w:rPr>
            </w:pPr>
          </w:p>
        </w:tc>
        <w:tc>
          <w:tcPr>
            <w:tcW w:w="857" w:type="pct"/>
          </w:tcPr>
          <w:p w14:paraId="31B45D00" w14:textId="77777777" w:rsidR="00EE0037" w:rsidRPr="00E16C10" w:rsidRDefault="00EE0037" w:rsidP="005B5D45">
            <w:pPr>
              <w:widowControl w:val="0"/>
              <w:spacing w:before="60" w:after="60"/>
              <w:ind w:firstLine="0"/>
              <w:rPr>
                <w:sz w:val="22"/>
                <w:szCs w:val="22"/>
              </w:rPr>
            </w:pPr>
          </w:p>
        </w:tc>
        <w:tc>
          <w:tcPr>
            <w:tcW w:w="1190" w:type="pct"/>
          </w:tcPr>
          <w:p w14:paraId="6F609B32" w14:textId="77777777" w:rsidR="00EE0037" w:rsidRPr="00E16C10" w:rsidRDefault="00EE0037" w:rsidP="005B5D45">
            <w:pPr>
              <w:widowControl w:val="0"/>
              <w:spacing w:before="60" w:after="60"/>
              <w:ind w:firstLine="0"/>
              <w:rPr>
                <w:sz w:val="22"/>
                <w:szCs w:val="22"/>
              </w:rPr>
            </w:pPr>
          </w:p>
        </w:tc>
      </w:tr>
      <w:tr w:rsidR="005B5D45" w:rsidRPr="00E16C10" w14:paraId="53C6BF2F" w14:textId="77777777" w:rsidTr="006C1765">
        <w:trPr>
          <w:trHeight w:val="308"/>
        </w:trPr>
        <w:tc>
          <w:tcPr>
            <w:tcW w:w="1039" w:type="pct"/>
          </w:tcPr>
          <w:p w14:paraId="71C9283B" w14:textId="77777777" w:rsidR="005B5D45" w:rsidRPr="00E16C10" w:rsidRDefault="005B5D45" w:rsidP="005B5D45">
            <w:pPr>
              <w:widowControl w:val="0"/>
              <w:spacing w:before="60" w:after="60"/>
              <w:ind w:firstLine="0"/>
              <w:rPr>
                <w:sz w:val="22"/>
                <w:szCs w:val="22"/>
              </w:rPr>
            </w:pPr>
          </w:p>
        </w:tc>
        <w:tc>
          <w:tcPr>
            <w:tcW w:w="1100" w:type="pct"/>
          </w:tcPr>
          <w:p w14:paraId="4D196568" w14:textId="77777777" w:rsidR="005B5D45" w:rsidRPr="00E16C10" w:rsidRDefault="005B5D45" w:rsidP="005B5D45">
            <w:pPr>
              <w:widowControl w:val="0"/>
              <w:spacing w:before="60" w:after="60"/>
              <w:ind w:firstLine="0"/>
              <w:rPr>
                <w:sz w:val="22"/>
                <w:szCs w:val="22"/>
              </w:rPr>
            </w:pPr>
          </w:p>
        </w:tc>
        <w:tc>
          <w:tcPr>
            <w:tcW w:w="814" w:type="pct"/>
          </w:tcPr>
          <w:p w14:paraId="625417ED" w14:textId="77777777" w:rsidR="005B5D45" w:rsidRPr="00E16C10" w:rsidRDefault="005B5D45" w:rsidP="005B5D45">
            <w:pPr>
              <w:widowControl w:val="0"/>
              <w:spacing w:before="60" w:after="60"/>
              <w:ind w:firstLine="0"/>
              <w:rPr>
                <w:sz w:val="22"/>
                <w:szCs w:val="22"/>
              </w:rPr>
            </w:pPr>
          </w:p>
        </w:tc>
        <w:tc>
          <w:tcPr>
            <w:tcW w:w="857" w:type="pct"/>
          </w:tcPr>
          <w:p w14:paraId="4F26D46F" w14:textId="77777777" w:rsidR="005B5D45" w:rsidRPr="00E16C10" w:rsidRDefault="005B5D45" w:rsidP="005B5D45">
            <w:pPr>
              <w:widowControl w:val="0"/>
              <w:spacing w:before="60" w:after="60"/>
              <w:ind w:firstLine="0"/>
              <w:rPr>
                <w:sz w:val="22"/>
                <w:szCs w:val="22"/>
              </w:rPr>
            </w:pPr>
          </w:p>
        </w:tc>
        <w:tc>
          <w:tcPr>
            <w:tcW w:w="1190" w:type="pct"/>
          </w:tcPr>
          <w:p w14:paraId="1FB09166" w14:textId="77777777" w:rsidR="005B5D45" w:rsidRPr="00E16C10" w:rsidRDefault="005B5D45" w:rsidP="005B5D45">
            <w:pPr>
              <w:widowControl w:val="0"/>
              <w:spacing w:before="60" w:after="60"/>
              <w:ind w:firstLine="0"/>
              <w:rPr>
                <w:sz w:val="22"/>
                <w:szCs w:val="22"/>
              </w:rPr>
            </w:pPr>
          </w:p>
        </w:tc>
      </w:tr>
      <w:tr w:rsidR="005B5D45" w:rsidRPr="00E16C10" w14:paraId="2A0D1A2B" w14:textId="77777777" w:rsidTr="006C1765">
        <w:trPr>
          <w:trHeight w:val="308"/>
        </w:trPr>
        <w:tc>
          <w:tcPr>
            <w:tcW w:w="1039" w:type="pct"/>
          </w:tcPr>
          <w:p w14:paraId="0AA152B5" w14:textId="77777777" w:rsidR="005B5D45" w:rsidRPr="00E16C10" w:rsidRDefault="005B5D45" w:rsidP="005B5D45">
            <w:pPr>
              <w:widowControl w:val="0"/>
              <w:spacing w:before="60" w:after="60"/>
              <w:ind w:firstLine="0"/>
              <w:rPr>
                <w:sz w:val="22"/>
                <w:szCs w:val="22"/>
              </w:rPr>
            </w:pPr>
          </w:p>
        </w:tc>
        <w:tc>
          <w:tcPr>
            <w:tcW w:w="1100" w:type="pct"/>
          </w:tcPr>
          <w:p w14:paraId="69EE9B0E" w14:textId="77777777" w:rsidR="005B5D45" w:rsidRPr="00E16C10" w:rsidRDefault="005B5D45" w:rsidP="005B5D45">
            <w:pPr>
              <w:widowControl w:val="0"/>
              <w:spacing w:before="60" w:after="60"/>
              <w:ind w:firstLine="0"/>
              <w:rPr>
                <w:sz w:val="22"/>
                <w:szCs w:val="22"/>
              </w:rPr>
            </w:pPr>
          </w:p>
        </w:tc>
        <w:tc>
          <w:tcPr>
            <w:tcW w:w="814" w:type="pct"/>
          </w:tcPr>
          <w:p w14:paraId="01BF55DC" w14:textId="77777777" w:rsidR="005B5D45" w:rsidRPr="00E16C10" w:rsidRDefault="005B5D45" w:rsidP="005B5D45">
            <w:pPr>
              <w:widowControl w:val="0"/>
              <w:spacing w:before="60" w:after="60"/>
              <w:ind w:firstLine="0"/>
              <w:rPr>
                <w:sz w:val="22"/>
                <w:szCs w:val="22"/>
              </w:rPr>
            </w:pPr>
          </w:p>
        </w:tc>
        <w:tc>
          <w:tcPr>
            <w:tcW w:w="857" w:type="pct"/>
          </w:tcPr>
          <w:p w14:paraId="244D905F" w14:textId="77777777" w:rsidR="005B5D45" w:rsidRPr="00E16C10" w:rsidRDefault="005B5D45" w:rsidP="005B5D45">
            <w:pPr>
              <w:widowControl w:val="0"/>
              <w:spacing w:before="60" w:after="60"/>
              <w:ind w:firstLine="0"/>
              <w:rPr>
                <w:sz w:val="22"/>
                <w:szCs w:val="22"/>
              </w:rPr>
            </w:pPr>
          </w:p>
        </w:tc>
        <w:tc>
          <w:tcPr>
            <w:tcW w:w="1190" w:type="pct"/>
          </w:tcPr>
          <w:p w14:paraId="4EA84FE0" w14:textId="77777777" w:rsidR="005B5D45" w:rsidRPr="00E16C10" w:rsidRDefault="005B5D45" w:rsidP="005B5D45">
            <w:pPr>
              <w:widowControl w:val="0"/>
              <w:spacing w:before="60" w:after="60"/>
              <w:ind w:firstLine="0"/>
              <w:rPr>
                <w:sz w:val="22"/>
                <w:szCs w:val="22"/>
              </w:rPr>
            </w:pPr>
          </w:p>
        </w:tc>
      </w:tr>
      <w:tr w:rsidR="005B5D45" w:rsidRPr="00E16C10" w14:paraId="7FDA2346" w14:textId="77777777" w:rsidTr="006C1765">
        <w:trPr>
          <w:trHeight w:val="308"/>
        </w:trPr>
        <w:tc>
          <w:tcPr>
            <w:tcW w:w="1039" w:type="pct"/>
          </w:tcPr>
          <w:p w14:paraId="53B1BCA3" w14:textId="77777777" w:rsidR="005B5D45" w:rsidRPr="00E16C10" w:rsidRDefault="005B5D45" w:rsidP="005B5D45">
            <w:pPr>
              <w:widowControl w:val="0"/>
              <w:spacing w:before="60" w:after="60"/>
              <w:ind w:firstLine="0"/>
              <w:rPr>
                <w:sz w:val="22"/>
                <w:szCs w:val="22"/>
              </w:rPr>
            </w:pPr>
          </w:p>
        </w:tc>
        <w:tc>
          <w:tcPr>
            <w:tcW w:w="1100" w:type="pct"/>
          </w:tcPr>
          <w:p w14:paraId="649E8AF6" w14:textId="77777777" w:rsidR="005B5D45" w:rsidRPr="00E16C10" w:rsidRDefault="005B5D45" w:rsidP="005B5D45">
            <w:pPr>
              <w:widowControl w:val="0"/>
              <w:spacing w:before="60" w:after="60"/>
              <w:ind w:firstLine="0"/>
              <w:rPr>
                <w:sz w:val="22"/>
                <w:szCs w:val="22"/>
              </w:rPr>
            </w:pPr>
          </w:p>
        </w:tc>
        <w:tc>
          <w:tcPr>
            <w:tcW w:w="814" w:type="pct"/>
          </w:tcPr>
          <w:p w14:paraId="3145DFBA" w14:textId="77777777" w:rsidR="005B5D45" w:rsidRPr="00E16C10" w:rsidRDefault="005B5D45" w:rsidP="005B5D45">
            <w:pPr>
              <w:widowControl w:val="0"/>
              <w:spacing w:before="60" w:after="60"/>
              <w:ind w:firstLine="0"/>
              <w:rPr>
                <w:sz w:val="22"/>
                <w:szCs w:val="22"/>
              </w:rPr>
            </w:pPr>
            <w:r w:rsidRPr="00E16C10">
              <w:rPr>
                <w:sz w:val="22"/>
                <w:szCs w:val="22"/>
              </w:rPr>
              <w:t> </w:t>
            </w:r>
          </w:p>
        </w:tc>
        <w:tc>
          <w:tcPr>
            <w:tcW w:w="857" w:type="pct"/>
          </w:tcPr>
          <w:p w14:paraId="60A4ACAC" w14:textId="77777777" w:rsidR="005B5D45" w:rsidRPr="00E16C10" w:rsidRDefault="005B5D45" w:rsidP="005B5D45">
            <w:pPr>
              <w:widowControl w:val="0"/>
              <w:spacing w:before="60" w:after="60"/>
              <w:ind w:firstLine="0"/>
              <w:rPr>
                <w:sz w:val="22"/>
                <w:szCs w:val="22"/>
              </w:rPr>
            </w:pPr>
          </w:p>
        </w:tc>
        <w:tc>
          <w:tcPr>
            <w:tcW w:w="1190" w:type="pct"/>
          </w:tcPr>
          <w:p w14:paraId="288134FA" w14:textId="77777777" w:rsidR="005B5D45" w:rsidRPr="00E16C10" w:rsidRDefault="005B5D45" w:rsidP="005B5D45">
            <w:pPr>
              <w:widowControl w:val="0"/>
              <w:spacing w:before="60" w:after="60"/>
              <w:ind w:firstLine="0"/>
              <w:rPr>
                <w:sz w:val="22"/>
                <w:szCs w:val="22"/>
              </w:rPr>
            </w:pPr>
            <w:r w:rsidRPr="00E16C10">
              <w:rPr>
                <w:sz w:val="22"/>
                <w:szCs w:val="22"/>
              </w:rPr>
              <w:t> </w:t>
            </w:r>
          </w:p>
        </w:tc>
      </w:tr>
      <w:tr w:rsidR="005B5D45" w:rsidRPr="00E16C10" w14:paraId="6EBEC1BF" w14:textId="77777777" w:rsidTr="006C1765">
        <w:trPr>
          <w:trHeight w:val="308"/>
        </w:trPr>
        <w:tc>
          <w:tcPr>
            <w:tcW w:w="1039" w:type="pct"/>
          </w:tcPr>
          <w:p w14:paraId="6E882711" w14:textId="77777777" w:rsidR="005B5D45" w:rsidRPr="00E16C10" w:rsidRDefault="005B5D45" w:rsidP="005B5D45">
            <w:pPr>
              <w:widowControl w:val="0"/>
              <w:spacing w:before="60" w:after="60"/>
              <w:ind w:firstLine="0"/>
              <w:rPr>
                <w:sz w:val="22"/>
                <w:szCs w:val="22"/>
              </w:rPr>
            </w:pPr>
          </w:p>
        </w:tc>
        <w:tc>
          <w:tcPr>
            <w:tcW w:w="1100" w:type="pct"/>
          </w:tcPr>
          <w:p w14:paraId="784FB414" w14:textId="77777777" w:rsidR="005B5D45" w:rsidRPr="00E16C10" w:rsidRDefault="005B5D45" w:rsidP="005B5D45">
            <w:pPr>
              <w:widowControl w:val="0"/>
              <w:spacing w:before="60" w:after="60"/>
              <w:ind w:firstLine="0"/>
              <w:rPr>
                <w:sz w:val="22"/>
                <w:szCs w:val="22"/>
              </w:rPr>
            </w:pPr>
          </w:p>
        </w:tc>
        <w:tc>
          <w:tcPr>
            <w:tcW w:w="814" w:type="pct"/>
          </w:tcPr>
          <w:p w14:paraId="24BC5BAD" w14:textId="77777777" w:rsidR="005B5D45" w:rsidRPr="00E16C10" w:rsidRDefault="005B5D45" w:rsidP="005B5D45">
            <w:pPr>
              <w:widowControl w:val="0"/>
              <w:spacing w:before="60" w:after="60"/>
              <w:ind w:firstLine="0"/>
              <w:rPr>
                <w:sz w:val="22"/>
                <w:szCs w:val="22"/>
              </w:rPr>
            </w:pPr>
          </w:p>
        </w:tc>
        <w:tc>
          <w:tcPr>
            <w:tcW w:w="857" w:type="pct"/>
          </w:tcPr>
          <w:p w14:paraId="6915D1CA" w14:textId="77777777" w:rsidR="005B5D45" w:rsidRPr="00E16C10" w:rsidRDefault="005B5D45" w:rsidP="005B5D45">
            <w:pPr>
              <w:widowControl w:val="0"/>
              <w:spacing w:before="60" w:after="60"/>
              <w:ind w:firstLine="0"/>
              <w:rPr>
                <w:sz w:val="22"/>
                <w:szCs w:val="22"/>
              </w:rPr>
            </w:pPr>
          </w:p>
        </w:tc>
        <w:tc>
          <w:tcPr>
            <w:tcW w:w="1190" w:type="pct"/>
          </w:tcPr>
          <w:p w14:paraId="051E1957" w14:textId="77777777" w:rsidR="005B5D45" w:rsidRPr="00E16C10" w:rsidRDefault="005B5D45" w:rsidP="005B5D45">
            <w:pPr>
              <w:widowControl w:val="0"/>
              <w:spacing w:before="60" w:after="60"/>
              <w:ind w:firstLine="0"/>
              <w:rPr>
                <w:sz w:val="22"/>
                <w:szCs w:val="22"/>
              </w:rPr>
            </w:pPr>
          </w:p>
        </w:tc>
      </w:tr>
    </w:tbl>
    <w:p w14:paraId="42B7BC92" w14:textId="77777777" w:rsidR="00AD604B" w:rsidRPr="00B774E6" w:rsidRDefault="00AD604B" w:rsidP="007F5986">
      <w:pPr>
        <w:widowControl w:val="0"/>
        <w:spacing w:after="200" w:line="276" w:lineRule="auto"/>
        <w:ind w:firstLine="0"/>
        <w:jc w:val="left"/>
        <w:rPr>
          <w:b/>
          <w:caps/>
          <w:sz w:val="28"/>
          <w:lang w:val="en-US"/>
        </w:rPr>
      </w:pPr>
    </w:p>
    <w:p w14:paraId="26DE7F06" w14:textId="77777777" w:rsidR="006812AE" w:rsidRDefault="006812AE" w:rsidP="007F5986">
      <w:pPr>
        <w:pStyle w:val="OTRreg"/>
        <w:pageBreakBefore w:val="0"/>
        <w:widowControl w:val="0"/>
        <w:rPr>
          <w:b/>
        </w:rPr>
        <w:sectPr w:rsidR="006812AE" w:rsidSect="00BB047C">
          <w:pgSz w:w="11906" w:h="16838"/>
          <w:pgMar w:top="1134" w:right="567" w:bottom="851" w:left="1701" w:header="708" w:footer="708" w:gutter="0"/>
          <w:cols w:space="708"/>
          <w:docGrid w:linePitch="360"/>
        </w:sectPr>
      </w:pPr>
    </w:p>
    <w:p w14:paraId="3B790F82" w14:textId="0C49265E" w:rsidR="00CF66F7" w:rsidRPr="00F84CA8" w:rsidRDefault="00CF66F7" w:rsidP="007F5986">
      <w:pPr>
        <w:pStyle w:val="OTRreg"/>
        <w:pageBreakBefore w:val="0"/>
        <w:widowControl w:val="0"/>
        <w:rPr>
          <w:b/>
        </w:rPr>
      </w:pPr>
      <w:bookmarkStart w:id="2656" w:name="_Toc115392612"/>
      <w:r w:rsidRPr="00E30BAF">
        <w:rPr>
          <w:b/>
        </w:rPr>
        <w:lastRenderedPageBreak/>
        <w:t>ЛИСТ</w:t>
      </w:r>
      <w:r w:rsidRPr="00F84CA8">
        <w:rPr>
          <w:b/>
        </w:rPr>
        <w:t xml:space="preserve"> </w:t>
      </w:r>
      <w:r w:rsidRPr="00E30BAF">
        <w:rPr>
          <w:b/>
        </w:rPr>
        <w:t>РЕГИСТРАЦИИ</w:t>
      </w:r>
      <w:r w:rsidRPr="00F84CA8">
        <w:rPr>
          <w:b/>
        </w:rPr>
        <w:t xml:space="preserve"> </w:t>
      </w:r>
      <w:r w:rsidRPr="00E30BAF">
        <w:rPr>
          <w:b/>
        </w:rPr>
        <w:t>ИЗМЕНЕНИЙ</w:t>
      </w:r>
      <w:bookmarkEnd w:id="18"/>
      <w:bookmarkEnd w:id="19"/>
      <w:bookmarkEnd w:id="20"/>
      <w:bookmarkEnd w:id="21"/>
      <w:bookmarkEnd w:id="22"/>
      <w:bookmarkEnd w:id="23"/>
      <w:bookmarkEnd w:id="24"/>
      <w:bookmarkEnd w:id="25"/>
      <w:bookmarkEnd w:id="2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80"/>
        <w:gridCol w:w="1273"/>
        <w:gridCol w:w="1870"/>
        <w:gridCol w:w="5605"/>
      </w:tblGrid>
      <w:tr w:rsidR="00CF66F7" w:rsidRPr="00E16C10" w14:paraId="7C515E6B" w14:textId="77777777" w:rsidTr="002D623B">
        <w:trPr>
          <w:trHeight w:val="544"/>
          <w:tblHeader/>
        </w:trPr>
        <w:tc>
          <w:tcPr>
            <w:tcW w:w="457" w:type="pct"/>
            <w:shd w:val="clear" w:color="auto" w:fill="E6E6E6"/>
            <w:vAlign w:val="center"/>
          </w:tcPr>
          <w:p w14:paraId="2E54BA6E" w14:textId="77777777" w:rsidR="00CF66F7" w:rsidRPr="00E16C10" w:rsidRDefault="00CF66F7" w:rsidP="007F5986">
            <w:pPr>
              <w:widowControl w:val="0"/>
              <w:suppressAutoHyphens/>
              <w:spacing w:before="60" w:after="60"/>
              <w:ind w:firstLine="0"/>
              <w:contextualSpacing/>
              <w:jc w:val="center"/>
              <w:rPr>
                <w:b/>
                <w:bCs/>
                <w:sz w:val="22"/>
                <w:szCs w:val="22"/>
              </w:rPr>
            </w:pPr>
            <w:r w:rsidRPr="00E16C10">
              <w:rPr>
                <w:b/>
                <w:bCs/>
                <w:sz w:val="22"/>
                <w:szCs w:val="22"/>
              </w:rPr>
              <w:t xml:space="preserve">№ </w:t>
            </w:r>
            <w:r w:rsidRPr="00E16C10">
              <w:rPr>
                <w:b/>
                <w:bCs/>
                <w:sz w:val="22"/>
                <w:szCs w:val="22"/>
              </w:rPr>
              <w:br/>
              <w:t>версии док-та</w:t>
            </w:r>
          </w:p>
        </w:tc>
        <w:tc>
          <w:tcPr>
            <w:tcW w:w="661" w:type="pct"/>
            <w:shd w:val="clear" w:color="auto" w:fill="E6E6E6"/>
            <w:vAlign w:val="center"/>
          </w:tcPr>
          <w:p w14:paraId="0380DD64" w14:textId="77777777" w:rsidR="00CF66F7" w:rsidRPr="00E16C10" w:rsidRDefault="00CF66F7" w:rsidP="007F5986">
            <w:pPr>
              <w:widowControl w:val="0"/>
              <w:suppressAutoHyphens/>
              <w:spacing w:before="60" w:after="60"/>
              <w:ind w:firstLine="0"/>
              <w:contextualSpacing/>
              <w:jc w:val="center"/>
              <w:rPr>
                <w:b/>
                <w:bCs/>
                <w:sz w:val="22"/>
                <w:szCs w:val="22"/>
              </w:rPr>
            </w:pPr>
            <w:r w:rsidRPr="00E16C10">
              <w:rPr>
                <w:b/>
                <w:bCs/>
                <w:sz w:val="22"/>
                <w:szCs w:val="22"/>
              </w:rPr>
              <w:t xml:space="preserve">Дата </w:t>
            </w:r>
            <w:r w:rsidRPr="00E16C10">
              <w:rPr>
                <w:b/>
                <w:bCs/>
                <w:sz w:val="22"/>
                <w:szCs w:val="22"/>
              </w:rPr>
              <w:br/>
              <w:t>изменения</w:t>
            </w:r>
          </w:p>
        </w:tc>
        <w:tc>
          <w:tcPr>
            <w:tcW w:w="971" w:type="pct"/>
            <w:shd w:val="clear" w:color="auto" w:fill="E6E6E6"/>
            <w:vAlign w:val="center"/>
          </w:tcPr>
          <w:p w14:paraId="01B9E720" w14:textId="77777777" w:rsidR="00CF66F7" w:rsidRPr="00E16C10" w:rsidRDefault="00CF66F7" w:rsidP="007F5986">
            <w:pPr>
              <w:widowControl w:val="0"/>
              <w:suppressAutoHyphens/>
              <w:spacing w:before="60" w:after="60"/>
              <w:ind w:firstLine="0"/>
              <w:contextualSpacing/>
              <w:jc w:val="center"/>
              <w:rPr>
                <w:b/>
                <w:bCs/>
                <w:sz w:val="22"/>
                <w:szCs w:val="22"/>
              </w:rPr>
            </w:pPr>
            <w:r w:rsidRPr="00E16C10">
              <w:rPr>
                <w:b/>
                <w:bCs/>
                <w:sz w:val="22"/>
                <w:szCs w:val="22"/>
              </w:rPr>
              <w:t xml:space="preserve">Автор </w:t>
            </w:r>
            <w:r w:rsidRPr="00E16C10">
              <w:rPr>
                <w:b/>
                <w:bCs/>
                <w:sz w:val="22"/>
                <w:szCs w:val="22"/>
              </w:rPr>
              <w:br/>
              <w:t>изменений</w:t>
            </w:r>
          </w:p>
        </w:tc>
        <w:tc>
          <w:tcPr>
            <w:tcW w:w="2911" w:type="pct"/>
            <w:shd w:val="clear" w:color="auto" w:fill="E6E6E6"/>
            <w:vAlign w:val="center"/>
          </w:tcPr>
          <w:p w14:paraId="53E46707" w14:textId="77777777" w:rsidR="00CF66F7" w:rsidRPr="00E16C10" w:rsidRDefault="00CF66F7" w:rsidP="007F5986">
            <w:pPr>
              <w:widowControl w:val="0"/>
              <w:suppressAutoHyphens/>
              <w:spacing w:before="60" w:after="60"/>
              <w:ind w:firstLine="0"/>
              <w:contextualSpacing/>
              <w:jc w:val="center"/>
              <w:rPr>
                <w:b/>
                <w:bCs/>
                <w:sz w:val="22"/>
                <w:szCs w:val="22"/>
              </w:rPr>
            </w:pPr>
            <w:r w:rsidRPr="00E16C10">
              <w:rPr>
                <w:b/>
                <w:bCs/>
                <w:sz w:val="22"/>
                <w:szCs w:val="22"/>
              </w:rPr>
              <w:t>Изменения</w:t>
            </w:r>
          </w:p>
        </w:tc>
      </w:tr>
      <w:tr w:rsidR="005560B4" w:rsidRPr="00E16C10" w14:paraId="4D57F309" w14:textId="77777777" w:rsidTr="002D623B">
        <w:tc>
          <w:tcPr>
            <w:tcW w:w="457" w:type="pct"/>
            <w:vMerge w:val="restart"/>
          </w:tcPr>
          <w:p w14:paraId="4368FC3B" w14:textId="6F98A660" w:rsidR="005560B4" w:rsidRPr="00E16C10" w:rsidRDefault="005560B4" w:rsidP="00512F1A">
            <w:pPr>
              <w:widowControl w:val="0"/>
              <w:spacing w:before="60" w:after="60"/>
              <w:ind w:left="57" w:right="57" w:hanging="57"/>
              <w:contextualSpacing/>
              <w:rPr>
                <w:sz w:val="22"/>
                <w:szCs w:val="22"/>
              </w:rPr>
            </w:pPr>
            <w:r w:rsidRPr="00E16C10">
              <w:rPr>
                <w:sz w:val="22"/>
                <w:szCs w:val="22"/>
              </w:rPr>
              <w:t>1.00</w:t>
            </w:r>
          </w:p>
        </w:tc>
        <w:tc>
          <w:tcPr>
            <w:tcW w:w="661" w:type="pct"/>
          </w:tcPr>
          <w:p w14:paraId="2DA13F26" w14:textId="162809D4" w:rsidR="005560B4" w:rsidRPr="00E16C10" w:rsidRDefault="005560B4" w:rsidP="006C6C59">
            <w:pPr>
              <w:widowControl w:val="0"/>
              <w:spacing w:before="60" w:after="60"/>
              <w:ind w:left="57" w:right="57" w:firstLine="0"/>
              <w:contextualSpacing/>
              <w:rPr>
                <w:sz w:val="22"/>
                <w:szCs w:val="22"/>
              </w:rPr>
            </w:pPr>
            <w:r w:rsidRPr="00E16C10">
              <w:rPr>
                <w:sz w:val="22"/>
                <w:szCs w:val="22"/>
                <w:lang w:val="en-US"/>
              </w:rPr>
              <w:t>26.01.2022</w:t>
            </w:r>
          </w:p>
        </w:tc>
        <w:tc>
          <w:tcPr>
            <w:tcW w:w="971" w:type="pct"/>
          </w:tcPr>
          <w:p w14:paraId="1E0054DF" w14:textId="190DD4B6" w:rsidR="005560B4" w:rsidRPr="00E16C10" w:rsidRDefault="005560B4" w:rsidP="006C6C59">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0DC4AE1B" w14:textId="42A61861" w:rsidR="005560B4" w:rsidRPr="00E16C10" w:rsidRDefault="005560B4" w:rsidP="006C6C59">
            <w:pPr>
              <w:widowControl w:val="0"/>
              <w:spacing w:before="60" w:after="60"/>
              <w:ind w:right="57" w:firstLine="0"/>
              <w:rPr>
                <w:sz w:val="22"/>
                <w:szCs w:val="22"/>
              </w:rPr>
            </w:pPr>
            <w:r w:rsidRPr="00E16C10">
              <w:rPr>
                <w:sz w:val="22"/>
                <w:szCs w:val="22"/>
              </w:rPr>
              <w:t>Для документа «Заявка на кассовый расход» (</w:t>
            </w:r>
            <w:r w:rsidRPr="00E16C10">
              <w:rPr>
                <w:sz w:val="22"/>
                <w:szCs w:val="22"/>
                <w:lang w:val="en-US"/>
              </w:rPr>
              <w:t>TXT</w:t>
            </w:r>
            <w:r w:rsidRPr="00E16C10">
              <w:rPr>
                <w:sz w:val="22"/>
                <w:szCs w:val="22"/>
              </w:rPr>
              <w:t>) добавлено уточнение в примечание для блока «Информация об оплате контрактов».</w:t>
            </w:r>
          </w:p>
        </w:tc>
      </w:tr>
      <w:tr w:rsidR="005560B4" w:rsidRPr="00E16C10" w14:paraId="4BF5FE7F" w14:textId="77777777" w:rsidTr="002D623B">
        <w:tc>
          <w:tcPr>
            <w:tcW w:w="457" w:type="pct"/>
            <w:vMerge/>
          </w:tcPr>
          <w:p w14:paraId="697AE497" w14:textId="443D37CA" w:rsidR="005560B4" w:rsidRPr="00E16C10" w:rsidRDefault="005560B4" w:rsidP="00E46AF6">
            <w:pPr>
              <w:widowControl w:val="0"/>
              <w:spacing w:before="60" w:after="60"/>
              <w:ind w:left="57" w:right="57"/>
              <w:contextualSpacing/>
              <w:rPr>
                <w:sz w:val="22"/>
                <w:szCs w:val="22"/>
              </w:rPr>
            </w:pPr>
          </w:p>
        </w:tc>
        <w:tc>
          <w:tcPr>
            <w:tcW w:w="661" w:type="pct"/>
          </w:tcPr>
          <w:p w14:paraId="2AA06FBD" w14:textId="329D26E6" w:rsidR="005560B4" w:rsidRPr="00E16C10" w:rsidRDefault="005560B4" w:rsidP="006C6C59">
            <w:pPr>
              <w:widowControl w:val="0"/>
              <w:spacing w:before="60" w:after="60"/>
              <w:ind w:left="57" w:right="57" w:firstLine="0"/>
              <w:contextualSpacing/>
              <w:rPr>
                <w:sz w:val="22"/>
                <w:szCs w:val="22"/>
              </w:rPr>
            </w:pPr>
            <w:r w:rsidRPr="00E16C10">
              <w:rPr>
                <w:sz w:val="22"/>
                <w:szCs w:val="22"/>
              </w:rPr>
              <w:t>27.01.2022</w:t>
            </w:r>
          </w:p>
        </w:tc>
        <w:tc>
          <w:tcPr>
            <w:tcW w:w="971" w:type="pct"/>
          </w:tcPr>
          <w:p w14:paraId="67EB7B4D" w14:textId="299ABA80" w:rsidR="005560B4" w:rsidRPr="00E16C10" w:rsidRDefault="005560B4" w:rsidP="006C6C59">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4FE62A6A" w14:textId="2FF18B94" w:rsidR="005560B4" w:rsidRPr="00E16C10" w:rsidRDefault="005560B4" w:rsidP="006C6C59">
            <w:pPr>
              <w:widowControl w:val="0"/>
              <w:spacing w:before="60" w:after="60"/>
              <w:ind w:right="57" w:firstLine="0"/>
              <w:rPr>
                <w:sz w:val="22"/>
                <w:szCs w:val="22"/>
              </w:rPr>
            </w:pPr>
            <w:r w:rsidRPr="00E16C10">
              <w:rPr>
                <w:sz w:val="22"/>
                <w:szCs w:val="22"/>
              </w:rPr>
              <w:t>Для документа «Платежное поручение (пакет платежных поручений), распоряжение финансового органа с расшифровкой» (</w:t>
            </w:r>
            <w:r w:rsidRPr="00E16C10">
              <w:rPr>
                <w:sz w:val="22"/>
                <w:szCs w:val="22"/>
                <w:lang w:val="en-US"/>
              </w:rPr>
              <w:t>TXT</w:t>
            </w:r>
            <w:r w:rsidRPr="00E16C10">
              <w:rPr>
                <w:sz w:val="22"/>
                <w:szCs w:val="22"/>
              </w:rPr>
              <w:t>) добавлен необязательный блок «Информация об оплате контрактов».</w:t>
            </w:r>
          </w:p>
        </w:tc>
      </w:tr>
      <w:tr w:rsidR="005560B4" w:rsidRPr="00E16C10" w14:paraId="61320EF4" w14:textId="77777777" w:rsidTr="002D623B">
        <w:tc>
          <w:tcPr>
            <w:tcW w:w="457" w:type="pct"/>
            <w:vMerge/>
          </w:tcPr>
          <w:p w14:paraId="37312DBF" w14:textId="5DF2289D" w:rsidR="005560B4" w:rsidRPr="00E16C10" w:rsidRDefault="005560B4" w:rsidP="00E46AF6">
            <w:pPr>
              <w:widowControl w:val="0"/>
              <w:spacing w:before="60" w:after="60"/>
              <w:ind w:left="57" w:right="57"/>
              <w:contextualSpacing/>
              <w:rPr>
                <w:sz w:val="22"/>
                <w:szCs w:val="22"/>
              </w:rPr>
            </w:pPr>
          </w:p>
        </w:tc>
        <w:tc>
          <w:tcPr>
            <w:tcW w:w="661" w:type="pct"/>
          </w:tcPr>
          <w:p w14:paraId="74B4C988" w14:textId="608486C1" w:rsidR="005560B4" w:rsidRPr="00E16C10" w:rsidRDefault="005560B4" w:rsidP="006C6C59">
            <w:pPr>
              <w:widowControl w:val="0"/>
              <w:spacing w:before="60" w:after="60"/>
              <w:ind w:left="57" w:right="57" w:firstLine="0"/>
              <w:contextualSpacing/>
              <w:rPr>
                <w:sz w:val="22"/>
                <w:szCs w:val="22"/>
              </w:rPr>
            </w:pPr>
            <w:r w:rsidRPr="00E16C10">
              <w:rPr>
                <w:sz w:val="22"/>
                <w:szCs w:val="22"/>
              </w:rPr>
              <w:t>31.01.2022</w:t>
            </w:r>
          </w:p>
        </w:tc>
        <w:tc>
          <w:tcPr>
            <w:tcW w:w="971" w:type="pct"/>
          </w:tcPr>
          <w:p w14:paraId="56A45BBE" w14:textId="573279B8" w:rsidR="005560B4" w:rsidRPr="00E16C10" w:rsidRDefault="005560B4" w:rsidP="006C6C59">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7A60733E" w14:textId="1DEB758E" w:rsidR="005560B4" w:rsidRPr="00E16C10" w:rsidRDefault="005560B4" w:rsidP="006C6C59">
            <w:pPr>
              <w:pStyle w:val="afffffc"/>
              <w:widowControl w:val="0"/>
              <w:spacing w:before="60" w:after="60"/>
              <w:ind w:left="57" w:right="57"/>
              <w:rPr>
                <w:sz w:val="22"/>
                <w:szCs w:val="22"/>
              </w:rPr>
            </w:pPr>
            <w:r w:rsidRPr="00E16C10">
              <w:rPr>
                <w:sz w:val="22"/>
                <w:szCs w:val="22"/>
              </w:rPr>
              <w:t>Для документа «Информация о кассовых операциях на лицевых счетах учреждений» (</w:t>
            </w:r>
            <w:r w:rsidRPr="00E16C10">
              <w:rPr>
                <w:sz w:val="22"/>
                <w:szCs w:val="22"/>
                <w:lang w:val="en-US"/>
              </w:rPr>
              <w:t>TXT</w:t>
            </w:r>
            <w:r w:rsidRPr="00E16C10">
              <w:rPr>
                <w:sz w:val="22"/>
                <w:szCs w:val="22"/>
              </w:rPr>
              <w:t xml:space="preserve">) в блоки: </w:t>
            </w:r>
            <w:r w:rsidRPr="00E16C10">
              <w:rPr>
                <w:sz w:val="22"/>
                <w:szCs w:val="22"/>
                <w:lang w:val="en-US"/>
              </w:rPr>
              <w:t>ZR</w:t>
            </w:r>
            <w:r w:rsidRPr="00E16C10">
              <w:rPr>
                <w:sz w:val="22"/>
                <w:szCs w:val="22"/>
              </w:rPr>
              <w:t xml:space="preserve">, </w:t>
            </w:r>
            <w:r w:rsidRPr="00E16C10">
              <w:rPr>
                <w:sz w:val="22"/>
                <w:szCs w:val="22"/>
                <w:lang w:val="en-US"/>
              </w:rPr>
              <w:t>BDPD</w:t>
            </w:r>
            <w:r w:rsidRPr="00E16C10">
              <w:rPr>
                <w:sz w:val="22"/>
                <w:szCs w:val="22"/>
              </w:rPr>
              <w:t xml:space="preserve">, </w:t>
            </w:r>
            <w:r w:rsidRPr="00E16C10">
              <w:rPr>
                <w:sz w:val="22"/>
                <w:szCs w:val="22"/>
                <w:lang w:val="en-US"/>
              </w:rPr>
              <w:t>BDPL</w:t>
            </w:r>
            <w:r w:rsidRPr="00E16C10">
              <w:rPr>
                <w:sz w:val="22"/>
                <w:szCs w:val="22"/>
              </w:rPr>
              <w:t xml:space="preserve"> добавлен необязательный подблок «Информация об оплате контрактов». В блок BDPDST добавлен необязательный подблок «Дополнительная информация по строке платежного документа» (BDPDCONTRST). В блок BDPLST добавлен необязательный подблок «Дополнительная информация по строке распоряжения» (BDPLCONTRST).</w:t>
            </w:r>
          </w:p>
        </w:tc>
      </w:tr>
      <w:tr w:rsidR="005560B4" w:rsidRPr="00E16C10" w14:paraId="7AA0F965" w14:textId="77777777" w:rsidTr="002D623B">
        <w:tc>
          <w:tcPr>
            <w:tcW w:w="457" w:type="pct"/>
            <w:vMerge/>
          </w:tcPr>
          <w:p w14:paraId="5874832D" w14:textId="715F7599" w:rsidR="005560B4" w:rsidRPr="00E16C10" w:rsidRDefault="005560B4" w:rsidP="00E46AF6">
            <w:pPr>
              <w:widowControl w:val="0"/>
              <w:spacing w:before="60" w:after="60"/>
              <w:ind w:left="57" w:right="57"/>
              <w:contextualSpacing/>
              <w:rPr>
                <w:sz w:val="22"/>
                <w:szCs w:val="22"/>
              </w:rPr>
            </w:pPr>
          </w:p>
        </w:tc>
        <w:tc>
          <w:tcPr>
            <w:tcW w:w="661" w:type="pct"/>
          </w:tcPr>
          <w:p w14:paraId="08D93BB4" w14:textId="7E469508" w:rsidR="005560B4" w:rsidRPr="00E16C10" w:rsidRDefault="005560B4" w:rsidP="006C6C59">
            <w:pPr>
              <w:widowControl w:val="0"/>
              <w:spacing w:before="60" w:after="60"/>
              <w:ind w:left="57" w:right="57" w:firstLine="0"/>
              <w:contextualSpacing/>
              <w:rPr>
                <w:sz w:val="22"/>
                <w:szCs w:val="22"/>
              </w:rPr>
            </w:pPr>
            <w:r w:rsidRPr="00E16C10">
              <w:rPr>
                <w:sz w:val="22"/>
                <w:szCs w:val="22"/>
              </w:rPr>
              <w:t>07.02.2022</w:t>
            </w:r>
          </w:p>
        </w:tc>
        <w:tc>
          <w:tcPr>
            <w:tcW w:w="971" w:type="pct"/>
          </w:tcPr>
          <w:p w14:paraId="10D42084" w14:textId="74D03EFA" w:rsidR="005560B4" w:rsidRPr="00E16C10" w:rsidRDefault="005560B4" w:rsidP="006C6C59">
            <w:pPr>
              <w:widowControl w:val="0"/>
              <w:spacing w:before="60" w:after="60"/>
              <w:ind w:left="57" w:right="57" w:firstLine="0"/>
              <w:contextualSpacing/>
              <w:rPr>
                <w:sz w:val="22"/>
                <w:szCs w:val="22"/>
              </w:rPr>
            </w:pPr>
            <w:r w:rsidRPr="00E16C10">
              <w:rPr>
                <w:sz w:val="22"/>
                <w:szCs w:val="22"/>
              </w:rPr>
              <w:t>Коршунова Н.А.</w:t>
            </w:r>
          </w:p>
        </w:tc>
        <w:tc>
          <w:tcPr>
            <w:tcW w:w="2911" w:type="pct"/>
          </w:tcPr>
          <w:p w14:paraId="34F01D4E" w14:textId="740CEC63" w:rsidR="005560B4" w:rsidRPr="00E16C10" w:rsidRDefault="005560B4" w:rsidP="006C6C59">
            <w:pPr>
              <w:pStyle w:val="afffffc"/>
              <w:widowControl w:val="0"/>
              <w:spacing w:before="60" w:after="60"/>
              <w:ind w:left="57" w:right="57"/>
              <w:rPr>
                <w:sz w:val="22"/>
                <w:szCs w:val="22"/>
              </w:rPr>
            </w:pPr>
            <w:r w:rsidRPr="00E16C10">
              <w:rPr>
                <w:sz w:val="22"/>
                <w:szCs w:val="22"/>
              </w:rPr>
              <w:t>Начальная версия в рамках Государственного контракта от 07.02.2022 № ФКУ0055/02/2022/РИС</w:t>
            </w:r>
          </w:p>
        </w:tc>
      </w:tr>
      <w:tr w:rsidR="005560B4" w:rsidRPr="00E16C10" w14:paraId="61547A41" w14:textId="77777777" w:rsidTr="002D623B">
        <w:tc>
          <w:tcPr>
            <w:tcW w:w="457" w:type="pct"/>
            <w:vMerge/>
          </w:tcPr>
          <w:p w14:paraId="0C8CA383" w14:textId="6ADB27BE" w:rsidR="005560B4" w:rsidRPr="00E16C10" w:rsidRDefault="005560B4" w:rsidP="00E46AF6">
            <w:pPr>
              <w:widowControl w:val="0"/>
              <w:spacing w:before="60" w:after="60"/>
              <w:ind w:left="57" w:right="57"/>
              <w:contextualSpacing/>
              <w:rPr>
                <w:sz w:val="22"/>
                <w:szCs w:val="22"/>
              </w:rPr>
            </w:pPr>
          </w:p>
        </w:tc>
        <w:tc>
          <w:tcPr>
            <w:tcW w:w="661" w:type="pct"/>
          </w:tcPr>
          <w:p w14:paraId="0A6989F9" w14:textId="6D8C7664" w:rsidR="005560B4" w:rsidRPr="00E16C10" w:rsidRDefault="005560B4" w:rsidP="006C6C59">
            <w:pPr>
              <w:widowControl w:val="0"/>
              <w:spacing w:before="60" w:after="60"/>
              <w:ind w:left="57" w:right="57" w:firstLine="0"/>
              <w:contextualSpacing/>
              <w:rPr>
                <w:sz w:val="22"/>
                <w:szCs w:val="22"/>
              </w:rPr>
            </w:pPr>
            <w:r w:rsidRPr="00E16C10">
              <w:rPr>
                <w:sz w:val="22"/>
                <w:szCs w:val="22"/>
              </w:rPr>
              <w:t>09.03.2022</w:t>
            </w:r>
          </w:p>
        </w:tc>
        <w:tc>
          <w:tcPr>
            <w:tcW w:w="971" w:type="pct"/>
          </w:tcPr>
          <w:p w14:paraId="0DDEBD79" w14:textId="40A6CB8C" w:rsidR="005560B4" w:rsidRPr="00E16C10" w:rsidRDefault="005560B4" w:rsidP="006C6C59">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35177E49" w14:textId="59DB7F04" w:rsidR="005560B4" w:rsidRPr="00E16C10" w:rsidRDefault="005560B4" w:rsidP="006C6C59">
            <w:pPr>
              <w:pStyle w:val="afffffc"/>
              <w:widowControl w:val="0"/>
              <w:spacing w:before="60" w:after="60"/>
              <w:ind w:left="57" w:right="57"/>
              <w:rPr>
                <w:sz w:val="22"/>
                <w:szCs w:val="22"/>
              </w:rPr>
            </w:pPr>
            <w:r w:rsidRPr="00E16C10">
              <w:rPr>
                <w:sz w:val="22"/>
                <w:szCs w:val="22"/>
              </w:rPr>
              <w:t>Для документа «Платежное поручение (пакет платежных поручений), распоряжение финансового органа с расшифровкой» (</w:t>
            </w:r>
            <w:r w:rsidRPr="00E16C10">
              <w:rPr>
                <w:sz w:val="22"/>
                <w:szCs w:val="22"/>
                <w:lang w:val="en-US"/>
              </w:rPr>
              <w:t>TXT</w:t>
            </w:r>
            <w:r w:rsidRPr="00E16C10">
              <w:rPr>
                <w:sz w:val="22"/>
                <w:szCs w:val="22"/>
              </w:rPr>
              <w:t>) для поля «Вид реестра» исключено значение «03» – Реестр контрактов (закрытый).</w:t>
            </w:r>
          </w:p>
        </w:tc>
      </w:tr>
      <w:tr w:rsidR="005560B4" w:rsidRPr="00E16C10" w14:paraId="6C6E9336" w14:textId="77777777" w:rsidTr="002D623B">
        <w:tc>
          <w:tcPr>
            <w:tcW w:w="457" w:type="pct"/>
            <w:vMerge/>
          </w:tcPr>
          <w:p w14:paraId="6271807D" w14:textId="7540B68D" w:rsidR="005560B4" w:rsidRPr="00E16C10" w:rsidRDefault="005560B4" w:rsidP="00E46AF6">
            <w:pPr>
              <w:widowControl w:val="0"/>
              <w:spacing w:before="60" w:after="60"/>
              <w:ind w:left="57" w:right="57"/>
              <w:contextualSpacing/>
              <w:rPr>
                <w:sz w:val="22"/>
                <w:szCs w:val="22"/>
              </w:rPr>
            </w:pPr>
          </w:p>
        </w:tc>
        <w:tc>
          <w:tcPr>
            <w:tcW w:w="661" w:type="pct"/>
          </w:tcPr>
          <w:p w14:paraId="375B1447" w14:textId="6ED0D9AD" w:rsidR="005560B4" w:rsidRPr="00E16C10" w:rsidRDefault="005560B4" w:rsidP="002C6434">
            <w:pPr>
              <w:widowControl w:val="0"/>
              <w:spacing w:before="60" w:after="60"/>
              <w:ind w:left="57" w:right="57" w:firstLine="0"/>
              <w:contextualSpacing/>
              <w:rPr>
                <w:sz w:val="22"/>
                <w:szCs w:val="22"/>
              </w:rPr>
            </w:pPr>
            <w:r w:rsidRPr="00E16C10">
              <w:rPr>
                <w:sz w:val="22"/>
                <w:szCs w:val="22"/>
              </w:rPr>
              <w:t>21.06.2022</w:t>
            </w:r>
          </w:p>
        </w:tc>
        <w:tc>
          <w:tcPr>
            <w:tcW w:w="971" w:type="pct"/>
          </w:tcPr>
          <w:p w14:paraId="3C25AB9B" w14:textId="147DF0D2" w:rsidR="005560B4" w:rsidRPr="00E16C10" w:rsidRDefault="005560B4" w:rsidP="002C6434">
            <w:pPr>
              <w:widowControl w:val="0"/>
              <w:spacing w:before="60" w:after="60"/>
              <w:ind w:left="57" w:right="57" w:firstLine="0"/>
              <w:contextualSpacing/>
              <w:rPr>
                <w:sz w:val="22"/>
                <w:szCs w:val="22"/>
              </w:rPr>
            </w:pPr>
            <w:r w:rsidRPr="00E16C10">
              <w:rPr>
                <w:sz w:val="22"/>
                <w:szCs w:val="22"/>
                <w:lang w:eastAsia="en-US"/>
              </w:rPr>
              <w:t>Дмитриева К.Д.</w:t>
            </w:r>
          </w:p>
        </w:tc>
        <w:tc>
          <w:tcPr>
            <w:tcW w:w="2911" w:type="pct"/>
          </w:tcPr>
          <w:p w14:paraId="0C351B8C" w14:textId="29A38935" w:rsidR="005560B4" w:rsidRPr="00E16C10" w:rsidRDefault="005560B4" w:rsidP="00745E05">
            <w:pPr>
              <w:spacing w:before="60" w:after="60"/>
              <w:ind w:firstLine="0"/>
              <w:rPr>
                <w:sz w:val="22"/>
                <w:szCs w:val="22"/>
              </w:rPr>
            </w:pPr>
            <w:r w:rsidRPr="00E16C10">
              <w:rPr>
                <w:sz w:val="22"/>
                <w:szCs w:val="22"/>
              </w:rPr>
              <w:t xml:space="preserve">Для документа «Квитанция» в таблице «Заполнение полей «Сокращенное наименование (код) элемента» и «Значение сокращенного наименования (кода) элемента» добавлено описание для следующих полей BlockName, INC_DocNum, INC_DocDate, INC_Sum, INC_DocGUID, </w:t>
            </w:r>
            <w:r w:rsidRPr="00E16C10">
              <w:rPr>
                <w:sz w:val="22"/>
                <w:szCs w:val="22"/>
                <w:lang w:val="en-US"/>
              </w:rPr>
              <w:t>INC</w:t>
            </w:r>
            <w:r w:rsidRPr="00E16C10">
              <w:rPr>
                <w:sz w:val="22"/>
                <w:szCs w:val="22"/>
              </w:rPr>
              <w:t>_</w:t>
            </w:r>
            <w:r w:rsidRPr="00E16C10">
              <w:rPr>
                <w:sz w:val="22"/>
                <w:szCs w:val="22"/>
                <w:lang w:val="en-US"/>
              </w:rPr>
              <w:t>KBKPayer</w:t>
            </w:r>
            <w:r w:rsidRPr="00E16C10">
              <w:rPr>
                <w:sz w:val="22"/>
                <w:szCs w:val="22"/>
              </w:rPr>
              <w:t xml:space="preserve">, </w:t>
            </w:r>
            <w:r w:rsidRPr="00E16C10">
              <w:rPr>
                <w:sz w:val="22"/>
                <w:szCs w:val="22"/>
                <w:lang w:val="en-US"/>
              </w:rPr>
              <w:t>INC</w:t>
            </w:r>
            <w:r w:rsidRPr="00E16C10">
              <w:rPr>
                <w:sz w:val="22"/>
                <w:szCs w:val="22"/>
              </w:rPr>
              <w:t>_</w:t>
            </w:r>
            <w:r w:rsidRPr="00E16C10">
              <w:rPr>
                <w:sz w:val="22"/>
                <w:szCs w:val="22"/>
                <w:lang w:val="en-US"/>
              </w:rPr>
              <w:t>KBKPayee</w:t>
            </w:r>
            <w:r w:rsidRPr="00E16C10">
              <w:rPr>
                <w:sz w:val="22"/>
                <w:szCs w:val="22"/>
              </w:rPr>
              <w:t xml:space="preserve">, </w:t>
            </w:r>
            <w:r w:rsidRPr="00E16C10">
              <w:rPr>
                <w:sz w:val="22"/>
                <w:szCs w:val="22"/>
                <w:lang w:val="en-US"/>
              </w:rPr>
              <w:t>INC</w:t>
            </w:r>
            <w:r w:rsidRPr="00E16C10">
              <w:rPr>
                <w:sz w:val="22"/>
                <w:szCs w:val="22"/>
              </w:rPr>
              <w:t>_</w:t>
            </w:r>
            <w:r w:rsidRPr="00E16C10">
              <w:rPr>
                <w:sz w:val="22"/>
                <w:szCs w:val="22"/>
                <w:lang w:val="en-US"/>
              </w:rPr>
              <w:t>DocType</w:t>
            </w:r>
            <w:r w:rsidRPr="00E16C10">
              <w:rPr>
                <w:sz w:val="22"/>
                <w:szCs w:val="22"/>
              </w:rPr>
              <w:t xml:space="preserve">, </w:t>
            </w:r>
            <w:r w:rsidRPr="00E16C10">
              <w:rPr>
                <w:sz w:val="22"/>
                <w:szCs w:val="22"/>
                <w:lang w:val="en-US"/>
              </w:rPr>
              <w:t>INC</w:t>
            </w:r>
            <w:r w:rsidRPr="00E16C10">
              <w:rPr>
                <w:sz w:val="22"/>
                <w:szCs w:val="22"/>
              </w:rPr>
              <w:t>_</w:t>
            </w:r>
            <w:r w:rsidRPr="00E16C10">
              <w:rPr>
                <w:sz w:val="22"/>
                <w:szCs w:val="22"/>
                <w:lang w:val="en-US"/>
              </w:rPr>
              <w:t>BaseDocGUID</w:t>
            </w:r>
            <w:r w:rsidRPr="00E16C10">
              <w:rPr>
                <w:sz w:val="22"/>
                <w:szCs w:val="22"/>
              </w:rPr>
              <w:t xml:space="preserve">. </w:t>
            </w:r>
          </w:p>
        </w:tc>
      </w:tr>
      <w:tr w:rsidR="005560B4" w:rsidRPr="00E16C10" w14:paraId="66E570C8" w14:textId="77777777" w:rsidTr="002D623B">
        <w:tc>
          <w:tcPr>
            <w:tcW w:w="457" w:type="pct"/>
            <w:vMerge/>
          </w:tcPr>
          <w:p w14:paraId="674BE6A6" w14:textId="6B7B4ED5" w:rsidR="005560B4" w:rsidRPr="00E16C10" w:rsidRDefault="005560B4" w:rsidP="00E46AF6">
            <w:pPr>
              <w:widowControl w:val="0"/>
              <w:spacing w:before="60" w:after="60"/>
              <w:ind w:left="57" w:right="57"/>
              <w:contextualSpacing/>
              <w:rPr>
                <w:sz w:val="22"/>
                <w:szCs w:val="22"/>
              </w:rPr>
            </w:pPr>
          </w:p>
        </w:tc>
        <w:tc>
          <w:tcPr>
            <w:tcW w:w="661" w:type="pct"/>
          </w:tcPr>
          <w:p w14:paraId="65DC49CA" w14:textId="02735A15" w:rsidR="005560B4" w:rsidRPr="00E16C10" w:rsidRDefault="005560B4" w:rsidP="005A2A0C">
            <w:pPr>
              <w:widowControl w:val="0"/>
              <w:spacing w:before="60" w:after="60"/>
              <w:ind w:left="57" w:right="57" w:firstLine="0"/>
              <w:contextualSpacing/>
              <w:rPr>
                <w:sz w:val="22"/>
                <w:szCs w:val="22"/>
              </w:rPr>
            </w:pPr>
            <w:r w:rsidRPr="00E16C10">
              <w:rPr>
                <w:sz w:val="22"/>
                <w:szCs w:val="22"/>
              </w:rPr>
              <w:t>04.07.2022</w:t>
            </w:r>
          </w:p>
        </w:tc>
        <w:tc>
          <w:tcPr>
            <w:tcW w:w="971" w:type="pct"/>
          </w:tcPr>
          <w:p w14:paraId="4F07C244" w14:textId="196E248E" w:rsidR="005560B4" w:rsidRPr="00E16C10" w:rsidRDefault="005560B4" w:rsidP="005A2A0C">
            <w:pPr>
              <w:widowControl w:val="0"/>
              <w:spacing w:before="60" w:after="60"/>
              <w:ind w:left="57" w:right="57" w:firstLine="0"/>
              <w:contextualSpacing/>
              <w:rPr>
                <w:sz w:val="22"/>
                <w:szCs w:val="22"/>
              </w:rPr>
            </w:pPr>
            <w:r w:rsidRPr="00E16C10">
              <w:rPr>
                <w:sz w:val="22"/>
                <w:szCs w:val="22"/>
                <w:lang w:eastAsia="en-US"/>
              </w:rPr>
              <w:t>Дмитриева К.Д.</w:t>
            </w:r>
          </w:p>
        </w:tc>
        <w:tc>
          <w:tcPr>
            <w:tcW w:w="2911" w:type="pct"/>
          </w:tcPr>
          <w:p w14:paraId="05F2A094" w14:textId="77777777" w:rsidR="005560B4" w:rsidRPr="00E16C10" w:rsidRDefault="005560B4" w:rsidP="00E143E5">
            <w:pPr>
              <w:widowControl w:val="0"/>
              <w:spacing w:before="60" w:after="60"/>
              <w:ind w:right="57" w:firstLine="0"/>
              <w:rPr>
                <w:sz w:val="22"/>
                <w:szCs w:val="22"/>
              </w:rPr>
            </w:pPr>
            <w:r w:rsidRPr="00E16C10">
              <w:rPr>
                <w:sz w:val="22"/>
                <w:szCs w:val="22"/>
              </w:rPr>
              <w:t xml:space="preserve">Для документа «Ответ на запрос (уведомление) по ЭПС участника»: </w:t>
            </w:r>
          </w:p>
          <w:p w14:paraId="4806F2DB" w14:textId="0AF6DD1B" w:rsidR="005560B4" w:rsidRPr="00E16C10" w:rsidRDefault="005560B4" w:rsidP="00745E05">
            <w:pPr>
              <w:pStyle w:val="afffffc"/>
              <w:widowControl w:val="0"/>
              <w:numPr>
                <w:ilvl w:val="0"/>
                <w:numId w:val="474"/>
              </w:numPr>
              <w:spacing w:before="60" w:after="60"/>
              <w:ind w:left="5" w:right="57" w:firstLine="0"/>
              <w:rPr>
                <w:sz w:val="22"/>
                <w:szCs w:val="22"/>
              </w:rPr>
            </w:pPr>
            <w:r w:rsidRPr="00E16C10">
              <w:rPr>
                <w:sz w:val="22"/>
                <w:szCs w:val="22"/>
              </w:rPr>
              <w:t>изменена обязательность поля «Номер документа» и «Номер документа» переименован в «Номер ЭС в течение опер. дня»;</w:t>
            </w:r>
          </w:p>
          <w:p w14:paraId="77B49C84" w14:textId="0FEEFFC5" w:rsidR="005560B4" w:rsidRPr="00E16C10" w:rsidRDefault="005560B4" w:rsidP="00745E05">
            <w:pPr>
              <w:pStyle w:val="afffffc"/>
              <w:widowControl w:val="0"/>
              <w:numPr>
                <w:ilvl w:val="0"/>
                <w:numId w:val="474"/>
              </w:numPr>
              <w:spacing w:before="60" w:after="60"/>
              <w:ind w:left="5" w:right="57" w:firstLine="0"/>
              <w:rPr>
                <w:sz w:val="22"/>
                <w:szCs w:val="22"/>
              </w:rPr>
            </w:pPr>
            <w:r w:rsidRPr="00E16C10">
              <w:rPr>
                <w:sz w:val="22"/>
                <w:szCs w:val="22"/>
              </w:rPr>
              <w:t>изменена обязательность поля «Уникальный идентификатор составителя исходного ЭД» и скорректирована дополнительная информация.</w:t>
            </w:r>
          </w:p>
        </w:tc>
      </w:tr>
      <w:tr w:rsidR="005560B4" w:rsidRPr="00E16C10" w14:paraId="7937F557" w14:textId="77777777" w:rsidTr="002D623B">
        <w:tc>
          <w:tcPr>
            <w:tcW w:w="457" w:type="pct"/>
            <w:vMerge/>
          </w:tcPr>
          <w:p w14:paraId="794AE368" w14:textId="0E6B77BE" w:rsidR="005560B4" w:rsidRPr="00E16C10" w:rsidRDefault="005560B4" w:rsidP="00E46AF6">
            <w:pPr>
              <w:widowControl w:val="0"/>
              <w:spacing w:before="60" w:after="60"/>
              <w:ind w:left="57" w:right="57"/>
              <w:contextualSpacing/>
              <w:rPr>
                <w:sz w:val="22"/>
                <w:szCs w:val="22"/>
              </w:rPr>
            </w:pPr>
          </w:p>
        </w:tc>
        <w:tc>
          <w:tcPr>
            <w:tcW w:w="661" w:type="pct"/>
          </w:tcPr>
          <w:p w14:paraId="4902FADA" w14:textId="5D688543" w:rsidR="005560B4" w:rsidRPr="00E16C10" w:rsidRDefault="005560B4" w:rsidP="005A2A0C">
            <w:pPr>
              <w:widowControl w:val="0"/>
              <w:spacing w:before="60" w:after="60"/>
              <w:ind w:left="57" w:right="57" w:firstLine="0"/>
              <w:contextualSpacing/>
              <w:rPr>
                <w:sz w:val="22"/>
                <w:szCs w:val="22"/>
              </w:rPr>
            </w:pPr>
            <w:r w:rsidRPr="00E16C10">
              <w:rPr>
                <w:sz w:val="22"/>
                <w:szCs w:val="22"/>
              </w:rPr>
              <w:t>05.07.2022</w:t>
            </w:r>
          </w:p>
        </w:tc>
        <w:tc>
          <w:tcPr>
            <w:tcW w:w="971" w:type="pct"/>
          </w:tcPr>
          <w:p w14:paraId="125E5098" w14:textId="195EEFC5" w:rsidR="005560B4" w:rsidRPr="00E16C10" w:rsidRDefault="005560B4" w:rsidP="005A2A0C">
            <w:pPr>
              <w:widowControl w:val="0"/>
              <w:spacing w:before="60" w:after="60"/>
              <w:ind w:left="57" w:right="57" w:firstLine="0"/>
              <w:contextualSpacing/>
              <w:rPr>
                <w:sz w:val="22"/>
                <w:szCs w:val="22"/>
              </w:rPr>
            </w:pPr>
            <w:r w:rsidRPr="00E16C10">
              <w:rPr>
                <w:sz w:val="22"/>
                <w:szCs w:val="22"/>
              </w:rPr>
              <w:t>Дмитриева К.Д.</w:t>
            </w:r>
          </w:p>
        </w:tc>
        <w:tc>
          <w:tcPr>
            <w:tcW w:w="2911" w:type="pct"/>
          </w:tcPr>
          <w:p w14:paraId="47469110" w14:textId="22AE48E8" w:rsidR="005560B4" w:rsidRPr="00E16C10" w:rsidRDefault="005560B4" w:rsidP="005A2A0C">
            <w:pPr>
              <w:widowControl w:val="0"/>
              <w:spacing w:before="60" w:after="60"/>
              <w:ind w:right="57" w:firstLine="0"/>
              <w:rPr>
                <w:sz w:val="22"/>
                <w:szCs w:val="22"/>
              </w:rPr>
            </w:pPr>
            <w:r w:rsidRPr="00E16C10">
              <w:rPr>
                <w:sz w:val="22"/>
                <w:szCs w:val="22"/>
              </w:rPr>
              <w:t>Для документа «Квитанция» для полей «Система -</w:t>
            </w:r>
            <w:r w:rsidRPr="00E16C10">
              <w:rPr>
                <w:sz w:val="22"/>
                <w:szCs w:val="22"/>
              </w:rPr>
              <w:lastRenderedPageBreak/>
              <w:t>источник» (SytemIN) и «Система - приемник» (SytemOut) изменена размерность с Т(1-6) на Т(1-10).</w:t>
            </w:r>
          </w:p>
        </w:tc>
      </w:tr>
      <w:tr w:rsidR="005560B4" w:rsidRPr="00E16C10" w14:paraId="32D12112" w14:textId="77777777" w:rsidTr="002D623B">
        <w:tc>
          <w:tcPr>
            <w:tcW w:w="457" w:type="pct"/>
            <w:vMerge/>
          </w:tcPr>
          <w:p w14:paraId="6DB8D48D" w14:textId="33911F74" w:rsidR="005560B4" w:rsidRPr="00E16C10" w:rsidRDefault="005560B4" w:rsidP="00E46AF6">
            <w:pPr>
              <w:widowControl w:val="0"/>
              <w:spacing w:before="60" w:after="60"/>
              <w:ind w:left="57" w:right="57"/>
              <w:contextualSpacing/>
              <w:rPr>
                <w:sz w:val="22"/>
                <w:szCs w:val="22"/>
              </w:rPr>
            </w:pPr>
          </w:p>
        </w:tc>
        <w:tc>
          <w:tcPr>
            <w:tcW w:w="661" w:type="pct"/>
          </w:tcPr>
          <w:p w14:paraId="66BF08BA" w14:textId="4A33D062" w:rsidR="005560B4" w:rsidRPr="00E16C10" w:rsidRDefault="005560B4" w:rsidP="005A2A0C">
            <w:pPr>
              <w:widowControl w:val="0"/>
              <w:spacing w:before="60" w:after="60"/>
              <w:ind w:left="57" w:right="57" w:firstLine="0"/>
              <w:contextualSpacing/>
              <w:rPr>
                <w:sz w:val="22"/>
                <w:szCs w:val="22"/>
              </w:rPr>
            </w:pPr>
            <w:r w:rsidRPr="00E16C10">
              <w:rPr>
                <w:sz w:val="22"/>
                <w:szCs w:val="22"/>
              </w:rPr>
              <w:t>20.07.2022</w:t>
            </w:r>
          </w:p>
        </w:tc>
        <w:tc>
          <w:tcPr>
            <w:tcW w:w="971" w:type="pct"/>
          </w:tcPr>
          <w:p w14:paraId="49BEA9CD" w14:textId="43AA4D7C" w:rsidR="005560B4" w:rsidRPr="00E16C10" w:rsidRDefault="005560B4" w:rsidP="005A2A0C">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0C0F4FCF" w14:textId="559DBEAF" w:rsidR="005560B4" w:rsidRPr="00E16C10" w:rsidRDefault="005560B4" w:rsidP="005A2A0C">
            <w:pPr>
              <w:widowControl w:val="0"/>
              <w:spacing w:before="60" w:after="60"/>
              <w:ind w:right="57" w:firstLine="0"/>
              <w:rPr>
                <w:sz w:val="22"/>
                <w:szCs w:val="22"/>
              </w:rPr>
            </w:pPr>
            <w:r w:rsidRPr="00E16C10">
              <w:rPr>
                <w:sz w:val="22"/>
                <w:szCs w:val="22"/>
              </w:rPr>
              <w:t>Для документа «Информация о кассовых операциях на лицевых счетах учреждений» (</w:t>
            </w:r>
            <w:r w:rsidRPr="00E16C10">
              <w:rPr>
                <w:sz w:val="22"/>
                <w:szCs w:val="22"/>
                <w:lang w:val="en-US"/>
              </w:rPr>
              <w:t>TXIK</w:t>
            </w:r>
            <w:r w:rsidRPr="00E16C10">
              <w:rPr>
                <w:sz w:val="22"/>
                <w:szCs w:val="22"/>
              </w:rPr>
              <w:t xml:space="preserve">) в блоке ZP внесены изменения в название блока, удалены поля «Код по ОКПО клиента» (OKPO_UBP), «ОКТМО» (OKATO), добавлены новые поля: KOD_V, INN_GZ, KPP_GZ. В блоках BDPDST, BDPLST наименование поля ОКАТО исправлено на латинское </w:t>
            </w:r>
            <w:r w:rsidRPr="00E16C10">
              <w:rPr>
                <w:sz w:val="22"/>
                <w:szCs w:val="22"/>
                <w:lang w:val="en-US"/>
              </w:rPr>
              <w:t>OKATO</w:t>
            </w:r>
            <w:r w:rsidRPr="00E16C10">
              <w:rPr>
                <w:sz w:val="22"/>
                <w:szCs w:val="22"/>
              </w:rPr>
              <w:t>.</w:t>
            </w:r>
          </w:p>
          <w:p w14:paraId="042A0E37" w14:textId="7633703E" w:rsidR="005560B4" w:rsidRPr="00E16C10" w:rsidRDefault="005560B4" w:rsidP="005A2A0C">
            <w:pPr>
              <w:widowControl w:val="0"/>
              <w:spacing w:before="60" w:after="60"/>
              <w:ind w:right="57" w:firstLine="0"/>
              <w:rPr>
                <w:sz w:val="22"/>
                <w:szCs w:val="22"/>
              </w:rPr>
            </w:pPr>
            <w:r w:rsidRPr="00E16C10">
              <w:rPr>
                <w:sz w:val="22"/>
                <w:szCs w:val="22"/>
              </w:rPr>
              <w:t>Для документа «Ведомость операций уполномоченного подразделения получателя бюджетных средств с денежными средствами» (</w:t>
            </w:r>
            <w:r w:rsidRPr="00E16C10">
              <w:rPr>
                <w:sz w:val="22"/>
                <w:szCs w:val="22"/>
                <w:lang w:val="en-US"/>
              </w:rPr>
              <w:t>TXVU</w:t>
            </w:r>
            <w:r w:rsidRPr="00E16C10">
              <w:rPr>
                <w:sz w:val="22"/>
                <w:szCs w:val="22"/>
              </w:rPr>
              <w:t>) изменено наименование документа на «Ведомость операций уполномоченного подразделения участника бюджетного процесса с денежными средствами».</w:t>
            </w:r>
          </w:p>
          <w:p w14:paraId="3E43BD56" w14:textId="77777777" w:rsidR="005560B4" w:rsidRPr="00E16C10" w:rsidRDefault="005560B4" w:rsidP="00AA3853">
            <w:pPr>
              <w:widowControl w:val="0"/>
              <w:spacing w:before="60" w:after="60"/>
              <w:ind w:right="57" w:firstLine="0"/>
              <w:rPr>
                <w:sz w:val="22"/>
                <w:szCs w:val="22"/>
              </w:rPr>
            </w:pPr>
            <w:r w:rsidRPr="00E16C10">
              <w:rPr>
                <w:sz w:val="22"/>
                <w:szCs w:val="22"/>
              </w:rPr>
              <w:t>Для документа «Ведомость операций уполномоченного подразделения неучастника бюджетного процесса с денежными средствами» (TXWN) изменено название документа на «Ведомость операций уполномоченного подразделения получателя средств из бюджета с денежными средствами».</w:t>
            </w:r>
          </w:p>
          <w:p w14:paraId="75BC0B06" w14:textId="41ADE347" w:rsidR="005560B4" w:rsidRPr="00E16C10" w:rsidRDefault="005560B4" w:rsidP="00AA3853">
            <w:pPr>
              <w:widowControl w:val="0"/>
              <w:spacing w:before="60" w:after="60"/>
              <w:ind w:right="57" w:firstLine="0"/>
              <w:rPr>
                <w:sz w:val="22"/>
                <w:szCs w:val="22"/>
              </w:rPr>
            </w:pPr>
            <w:r w:rsidRPr="00E16C10">
              <w:rPr>
                <w:sz w:val="22"/>
                <w:szCs w:val="22"/>
              </w:rPr>
              <w:t>Для документа «Заявка для обеспечения наличными денежными средствами» (TXZP) внесены следующие изменения: изменено название документа на «Заявка для обеспечения наличными денежными средствами в электронном виде», удалены поля: «Код по ОКПО клиента» (OKPO_UBP), «Код по ОКПО ГРБС (учредителя)» (OKPO_GRBS), «Код по ОКТМО» (OKATO). Добавлены новые поля: «Код валюты платежа по ОКВ» (KOD_V), «Идентификационный номер налогоплательщика - фактического плательщика» (INN_GZ), «Код причины постановки на учет в налоговом органе - фактического плательщика» (KPP_GZ).</w:t>
            </w:r>
          </w:p>
          <w:p w14:paraId="2E63FCE1" w14:textId="010E9ABA" w:rsidR="005560B4" w:rsidRPr="00E16C10" w:rsidRDefault="005560B4" w:rsidP="0077784B">
            <w:pPr>
              <w:widowControl w:val="0"/>
              <w:spacing w:before="60" w:after="60"/>
              <w:ind w:right="57" w:firstLine="0"/>
              <w:rPr>
                <w:sz w:val="22"/>
                <w:szCs w:val="22"/>
              </w:rPr>
            </w:pPr>
            <w:r w:rsidRPr="00E16C10">
              <w:rPr>
                <w:sz w:val="22"/>
                <w:szCs w:val="22"/>
              </w:rPr>
              <w:t>Для документа «Объявление на взнос наличных денег» (</w:t>
            </w:r>
            <w:r w:rsidRPr="00E16C10">
              <w:rPr>
                <w:sz w:val="22"/>
                <w:szCs w:val="22"/>
                <w:lang w:val="en-US"/>
              </w:rPr>
              <w:t>TXOC</w:t>
            </w:r>
            <w:r w:rsidRPr="00E16C10">
              <w:rPr>
                <w:sz w:val="22"/>
                <w:szCs w:val="22"/>
              </w:rPr>
              <w:t xml:space="preserve">) внесены следующие изменения: изменено название документа на «Заявка о внесении наличных денежных средств»; удалено поле «Шифр документа» (SHIFR_DOC); добавлены поля: «Код валюты платежа по ОКВ» (KOD_V), «Код по Сводному реестру вносителя» (KOD_DEP); внесены изменения в примечание для поля «Код по ОКПО вносителя» (OKPO_DEP); внесены изменения в название и примечание для поля «Код по Сводному реестру получателя ( прежде клиента)» </w:t>
            </w:r>
            <w:r w:rsidRPr="00E16C10">
              <w:rPr>
                <w:sz w:val="22"/>
                <w:szCs w:val="22"/>
              </w:rPr>
              <w:lastRenderedPageBreak/>
              <w:t>(KOD_UBP); в названии блока ОС</w:t>
            </w:r>
            <w:r w:rsidRPr="00E16C10">
              <w:rPr>
                <w:sz w:val="22"/>
                <w:szCs w:val="22"/>
                <w:lang w:val="en-US"/>
              </w:rPr>
              <w:t>PAR</w:t>
            </w:r>
            <w:r w:rsidRPr="00E16C10">
              <w:rPr>
                <w:sz w:val="22"/>
                <w:szCs w:val="22"/>
              </w:rPr>
              <w:t xml:space="preserve"> буквы ОС заменены на латинские.</w:t>
            </w:r>
          </w:p>
          <w:p w14:paraId="3284FC55" w14:textId="22DB03B6" w:rsidR="005560B4" w:rsidRPr="00E16C10" w:rsidRDefault="005560B4" w:rsidP="008D7E33">
            <w:pPr>
              <w:widowControl w:val="0"/>
              <w:spacing w:before="60" w:after="60"/>
              <w:ind w:right="57" w:firstLine="0"/>
              <w:rPr>
                <w:sz w:val="22"/>
                <w:szCs w:val="22"/>
              </w:rPr>
            </w:pPr>
            <w:r w:rsidRPr="00E16C10">
              <w:rPr>
                <w:sz w:val="22"/>
                <w:szCs w:val="22"/>
              </w:rPr>
              <w:t>Для документа «Уведомление о принятии» (</w:t>
            </w:r>
            <w:r w:rsidRPr="00E16C10">
              <w:rPr>
                <w:sz w:val="22"/>
                <w:szCs w:val="22"/>
                <w:lang w:val="en-US"/>
              </w:rPr>
              <w:t>TXUP</w:t>
            </w:r>
            <w:r w:rsidRPr="00E16C10">
              <w:rPr>
                <w:sz w:val="22"/>
                <w:szCs w:val="22"/>
              </w:rPr>
              <w:t>) добавлено новое поле «Наименование бюджета» (NAME_BUD)/</w:t>
            </w:r>
          </w:p>
        </w:tc>
      </w:tr>
      <w:tr w:rsidR="005560B4" w:rsidRPr="00E16C10" w14:paraId="6B489A98" w14:textId="77777777" w:rsidTr="002D623B">
        <w:tc>
          <w:tcPr>
            <w:tcW w:w="457" w:type="pct"/>
            <w:vMerge/>
          </w:tcPr>
          <w:p w14:paraId="0B296DE8" w14:textId="1DA0F5F0" w:rsidR="005560B4" w:rsidRPr="00E16C10" w:rsidRDefault="005560B4" w:rsidP="00E46AF6">
            <w:pPr>
              <w:widowControl w:val="0"/>
              <w:spacing w:before="60" w:after="60"/>
              <w:ind w:left="57" w:right="57"/>
              <w:contextualSpacing/>
              <w:rPr>
                <w:sz w:val="22"/>
                <w:szCs w:val="22"/>
              </w:rPr>
            </w:pPr>
          </w:p>
        </w:tc>
        <w:tc>
          <w:tcPr>
            <w:tcW w:w="661" w:type="pct"/>
          </w:tcPr>
          <w:p w14:paraId="4F6A26A3" w14:textId="72F760F6" w:rsidR="005560B4" w:rsidRPr="00E16C10" w:rsidRDefault="005560B4" w:rsidP="005A2A0C">
            <w:pPr>
              <w:widowControl w:val="0"/>
              <w:spacing w:before="60" w:after="60"/>
              <w:ind w:left="57" w:right="57" w:firstLine="0"/>
              <w:contextualSpacing/>
              <w:rPr>
                <w:sz w:val="22"/>
                <w:szCs w:val="22"/>
              </w:rPr>
            </w:pPr>
            <w:r w:rsidRPr="00E16C10">
              <w:rPr>
                <w:sz w:val="22"/>
                <w:szCs w:val="22"/>
              </w:rPr>
              <w:t>22.07.2022</w:t>
            </w:r>
          </w:p>
        </w:tc>
        <w:tc>
          <w:tcPr>
            <w:tcW w:w="971" w:type="pct"/>
          </w:tcPr>
          <w:p w14:paraId="36590E63" w14:textId="22251E35" w:rsidR="005560B4" w:rsidRPr="00E16C10" w:rsidRDefault="005560B4" w:rsidP="005A2A0C">
            <w:pPr>
              <w:widowControl w:val="0"/>
              <w:spacing w:before="60" w:after="60"/>
              <w:ind w:left="57" w:right="57" w:firstLine="0"/>
              <w:contextualSpacing/>
              <w:rPr>
                <w:sz w:val="22"/>
                <w:szCs w:val="22"/>
              </w:rPr>
            </w:pPr>
            <w:r w:rsidRPr="00E16C10">
              <w:rPr>
                <w:sz w:val="22"/>
                <w:szCs w:val="22"/>
              </w:rPr>
              <w:t>Дмитриева К.Д.</w:t>
            </w:r>
          </w:p>
        </w:tc>
        <w:tc>
          <w:tcPr>
            <w:tcW w:w="2911" w:type="pct"/>
          </w:tcPr>
          <w:p w14:paraId="4DCAF96E" w14:textId="45CA0690" w:rsidR="005560B4" w:rsidRPr="00E16C10" w:rsidRDefault="005560B4" w:rsidP="00277ED9">
            <w:pPr>
              <w:widowControl w:val="0"/>
              <w:spacing w:before="60" w:after="60"/>
              <w:ind w:right="57" w:firstLine="0"/>
              <w:rPr>
                <w:sz w:val="22"/>
                <w:szCs w:val="22"/>
              </w:rPr>
            </w:pPr>
            <w:r w:rsidRPr="00E16C10">
              <w:rPr>
                <w:sz w:val="22"/>
                <w:szCs w:val="22"/>
              </w:rPr>
              <w:t>Для документа «Сведения об операциях с целевыми субсидиями» (ф. 0501016):</w:t>
            </w:r>
          </w:p>
          <w:p w14:paraId="03311CD5" w14:textId="7FCA9218" w:rsidR="005560B4" w:rsidRPr="00E16C10" w:rsidRDefault="005560B4" w:rsidP="00745E05">
            <w:pPr>
              <w:pStyle w:val="afffffc"/>
              <w:widowControl w:val="0"/>
              <w:numPr>
                <w:ilvl w:val="0"/>
                <w:numId w:val="479"/>
              </w:numPr>
              <w:spacing w:before="60" w:after="60"/>
              <w:ind w:left="0" w:right="57" w:firstLine="0"/>
              <w:rPr>
                <w:sz w:val="22"/>
                <w:szCs w:val="22"/>
              </w:rPr>
            </w:pPr>
            <w:r w:rsidRPr="00E16C10">
              <w:rPr>
                <w:sz w:val="22"/>
                <w:szCs w:val="22"/>
              </w:rPr>
              <w:t>скорректировано примечания для маршрутов ТОФК (Компонент АУ/БУ ПУР ЭБ) - АУ, БУ, ТОФК (Компонент АУ, БУ ПУР ЭБ)</w:t>
            </w:r>
            <w:r w:rsidRPr="00E16C10">
              <w:rPr>
                <w:sz w:val="22"/>
                <w:szCs w:val="22"/>
              </w:rPr>
              <w:tab/>
              <w:t>- Бухгалтерия государственного учреждения (1С);</w:t>
            </w:r>
          </w:p>
          <w:p w14:paraId="0E2BC503" w14:textId="77777777" w:rsidR="005560B4" w:rsidRPr="00E16C10" w:rsidRDefault="005560B4" w:rsidP="00567014">
            <w:pPr>
              <w:pStyle w:val="afffffc"/>
              <w:widowControl w:val="0"/>
              <w:numPr>
                <w:ilvl w:val="0"/>
                <w:numId w:val="479"/>
              </w:numPr>
              <w:spacing w:before="60" w:after="60"/>
              <w:ind w:left="284" w:right="57" w:hanging="227"/>
              <w:rPr>
                <w:sz w:val="22"/>
                <w:szCs w:val="22"/>
              </w:rPr>
            </w:pPr>
            <w:r w:rsidRPr="00E16C10">
              <w:rPr>
                <w:sz w:val="22"/>
                <w:szCs w:val="22"/>
              </w:rPr>
              <w:t>изменена обязательность полей:</w:t>
            </w:r>
          </w:p>
          <w:p w14:paraId="4031CF52" w14:textId="7B75B57B" w:rsidR="005560B4" w:rsidRPr="00E16C10" w:rsidRDefault="005560B4" w:rsidP="00567014">
            <w:pPr>
              <w:pStyle w:val="afffffc"/>
              <w:widowControl w:val="0"/>
              <w:numPr>
                <w:ilvl w:val="0"/>
                <w:numId w:val="479"/>
              </w:numPr>
              <w:spacing w:before="60" w:after="60"/>
              <w:ind w:left="284" w:right="57" w:hanging="227"/>
              <w:rPr>
                <w:sz w:val="22"/>
                <w:szCs w:val="22"/>
              </w:rPr>
            </w:pPr>
            <w:r w:rsidRPr="00E16C10">
              <w:rPr>
                <w:sz w:val="22"/>
                <w:szCs w:val="22"/>
              </w:rPr>
              <w:t>Номер лицевого счета органа, осуществляющего функции и полномочия учредителя (Founder_AccNum);</w:t>
            </w:r>
          </w:p>
          <w:p w14:paraId="51EB555B" w14:textId="3143508B" w:rsidR="005560B4" w:rsidRPr="00E16C10" w:rsidRDefault="005560B4" w:rsidP="00567014">
            <w:pPr>
              <w:pStyle w:val="afffffc"/>
              <w:widowControl w:val="0"/>
              <w:numPr>
                <w:ilvl w:val="0"/>
                <w:numId w:val="479"/>
              </w:numPr>
              <w:spacing w:before="60" w:after="60"/>
              <w:ind w:left="284" w:right="57" w:hanging="227"/>
              <w:rPr>
                <w:sz w:val="22"/>
                <w:szCs w:val="22"/>
                <w:lang w:val="en-US"/>
              </w:rPr>
            </w:pPr>
            <w:r w:rsidRPr="00E16C10">
              <w:rPr>
                <w:sz w:val="22"/>
                <w:szCs w:val="22"/>
              </w:rPr>
              <w:t>Должность (</w:t>
            </w:r>
            <w:r w:rsidRPr="00E16C10">
              <w:rPr>
                <w:sz w:val="22"/>
                <w:szCs w:val="22"/>
                <w:lang w:val="en-US"/>
              </w:rPr>
              <w:t>Sign_Founder_Position</w:t>
            </w:r>
            <w:r w:rsidRPr="00E16C10">
              <w:rPr>
                <w:sz w:val="22"/>
                <w:szCs w:val="22"/>
              </w:rPr>
              <w:t>);</w:t>
            </w:r>
          </w:p>
          <w:p w14:paraId="4C36525C" w14:textId="6A6DCEEF" w:rsidR="005560B4" w:rsidRPr="00E16C10" w:rsidRDefault="005560B4" w:rsidP="00567014">
            <w:pPr>
              <w:pStyle w:val="afffffc"/>
              <w:widowControl w:val="0"/>
              <w:numPr>
                <w:ilvl w:val="0"/>
                <w:numId w:val="479"/>
              </w:numPr>
              <w:spacing w:before="60" w:after="60"/>
              <w:ind w:left="284" w:right="57" w:hanging="227"/>
              <w:rPr>
                <w:sz w:val="22"/>
                <w:szCs w:val="22"/>
              </w:rPr>
            </w:pPr>
            <w:r w:rsidRPr="00E16C10">
              <w:rPr>
                <w:sz w:val="22"/>
                <w:szCs w:val="22"/>
              </w:rPr>
              <w:t>Расшифровка подписи (</w:t>
            </w:r>
            <w:r w:rsidRPr="00E16C10">
              <w:rPr>
                <w:sz w:val="22"/>
                <w:szCs w:val="22"/>
                <w:lang w:val="en-US"/>
              </w:rPr>
              <w:t>Sign</w:t>
            </w:r>
            <w:r w:rsidRPr="00E16C10">
              <w:rPr>
                <w:sz w:val="22"/>
                <w:szCs w:val="22"/>
              </w:rPr>
              <w:t>_</w:t>
            </w:r>
            <w:r w:rsidRPr="00E16C10">
              <w:rPr>
                <w:sz w:val="22"/>
                <w:szCs w:val="22"/>
                <w:lang w:val="en-US"/>
              </w:rPr>
              <w:t>Founder</w:t>
            </w:r>
            <w:r w:rsidRPr="00E16C10">
              <w:rPr>
                <w:sz w:val="22"/>
                <w:szCs w:val="22"/>
              </w:rPr>
              <w:t>_</w:t>
            </w:r>
            <w:r w:rsidRPr="00E16C10">
              <w:rPr>
                <w:sz w:val="22"/>
                <w:szCs w:val="22"/>
                <w:lang w:val="en-US"/>
              </w:rPr>
              <w:t>FIO</w:t>
            </w:r>
            <w:r w:rsidRPr="00E16C10">
              <w:rPr>
                <w:sz w:val="22"/>
                <w:szCs w:val="22"/>
              </w:rPr>
              <w:t>);</w:t>
            </w:r>
          </w:p>
          <w:p w14:paraId="5B026624" w14:textId="2279A391" w:rsidR="005560B4" w:rsidRPr="00E16C10" w:rsidRDefault="005560B4" w:rsidP="00567014">
            <w:pPr>
              <w:pStyle w:val="afffffc"/>
              <w:widowControl w:val="0"/>
              <w:numPr>
                <w:ilvl w:val="0"/>
                <w:numId w:val="479"/>
              </w:numPr>
              <w:spacing w:before="60" w:after="60"/>
              <w:ind w:left="284" w:right="57" w:hanging="227"/>
              <w:rPr>
                <w:sz w:val="22"/>
                <w:szCs w:val="22"/>
                <w:lang w:val="en-US"/>
              </w:rPr>
            </w:pPr>
            <w:r w:rsidRPr="00E16C10">
              <w:rPr>
                <w:sz w:val="22"/>
                <w:szCs w:val="22"/>
              </w:rPr>
              <w:t>Дата</w:t>
            </w:r>
            <w:r w:rsidRPr="00E16C10">
              <w:rPr>
                <w:sz w:val="22"/>
                <w:szCs w:val="22"/>
                <w:lang w:val="en-US"/>
              </w:rPr>
              <w:t xml:space="preserve"> </w:t>
            </w:r>
            <w:r w:rsidRPr="00E16C10">
              <w:rPr>
                <w:sz w:val="22"/>
                <w:szCs w:val="22"/>
              </w:rPr>
              <w:t>подписания</w:t>
            </w:r>
            <w:r w:rsidRPr="00E16C10">
              <w:rPr>
                <w:sz w:val="22"/>
                <w:szCs w:val="22"/>
                <w:lang w:val="en-US"/>
              </w:rPr>
              <w:t xml:space="preserve"> (Sign_Founder_DateSign).</w:t>
            </w:r>
          </w:p>
          <w:p w14:paraId="0615614D" w14:textId="77777777" w:rsidR="005560B4" w:rsidRPr="00E16C10" w:rsidRDefault="005560B4" w:rsidP="00567014">
            <w:pPr>
              <w:pStyle w:val="afffffc"/>
              <w:widowControl w:val="0"/>
              <w:numPr>
                <w:ilvl w:val="0"/>
                <w:numId w:val="479"/>
              </w:numPr>
              <w:spacing w:before="60" w:after="60"/>
              <w:ind w:left="284" w:right="57" w:hanging="227"/>
              <w:rPr>
                <w:sz w:val="22"/>
                <w:szCs w:val="22"/>
              </w:rPr>
            </w:pPr>
            <w:r w:rsidRPr="00E16C10">
              <w:rPr>
                <w:sz w:val="22"/>
                <w:szCs w:val="22"/>
              </w:rPr>
              <w:t>скорректирована дополнительная информация:</w:t>
            </w:r>
          </w:p>
          <w:p w14:paraId="7D4281DD" w14:textId="5BC952E9"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Номер лицевого счета органа, осуществляющего функции и полномочия учредителя (Founder_AccNum);</w:t>
            </w:r>
          </w:p>
          <w:p w14:paraId="7B7CF2A5" w14:textId="5B1E68C3" w:rsidR="005560B4" w:rsidRPr="00E16C10" w:rsidRDefault="005560B4" w:rsidP="00567014">
            <w:pPr>
              <w:pStyle w:val="afffffc"/>
              <w:widowControl w:val="0"/>
              <w:numPr>
                <w:ilvl w:val="0"/>
                <w:numId w:val="480"/>
              </w:numPr>
              <w:spacing w:before="60" w:after="60"/>
              <w:ind w:left="284" w:right="57" w:hanging="227"/>
              <w:rPr>
                <w:sz w:val="22"/>
                <w:szCs w:val="22"/>
                <w:lang w:val="en-US"/>
              </w:rPr>
            </w:pPr>
            <w:r w:rsidRPr="00E16C10">
              <w:rPr>
                <w:sz w:val="22"/>
                <w:szCs w:val="22"/>
              </w:rPr>
              <w:t>Должность (</w:t>
            </w:r>
            <w:r w:rsidRPr="00E16C10">
              <w:rPr>
                <w:sz w:val="22"/>
                <w:szCs w:val="22"/>
                <w:lang w:val="en-US"/>
              </w:rPr>
              <w:t>Sign_Founder_Position</w:t>
            </w:r>
            <w:r w:rsidRPr="00E16C10">
              <w:rPr>
                <w:sz w:val="22"/>
                <w:szCs w:val="22"/>
              </w:rPr>
              <w:t>);</w:t>
            </w:r>
          </w:p>
          <w:p w14:paraId="03758B6C" w14:textId="049ADE79"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Расшифровка подписи (</w:t>
            </w:r>
            <w:r w:rsidRPr="00E16C10">
              <w:rPr>
                <w:sz w:val="22"/>
                <w:szCs w:val="22"/>
                <w:lang w:val="en-US"/>
              </w:rPr>
              <w:t>Sign</w:t>
            </w:r>
            <w:r w:rsidRPr="00E16C10">
              <w:rPr>
                <w:sz w:val="22"/>
                <w:szCs w:val="22"/>
              </w:rPr>
              <w:t>_</w:t>
            </w:r>
            <w:r w:rsidRPr="00E16C10">
              <w:rPr>
                <w:sz w:val="22"/>
                <w:szCs w:val="22"/>
                <w:lang w:val="en-US"/>
              </w:rPr>
              <w:t>Founder</w:t>
            </w:r>
            <w:r w:rsidRPr="00E16C10">
              <w:rPr>
                <w:sz w:val="22"/>
                <w:szCs w:val="22"/>
              </w:rPr>
              <w:t>_</w:t>
            </w:r>
            <w:r w:rsidRPr="00E16C10">
              <w:rPr>
                <w:sz w:val="22"/>
                <w:szCs w:val="22"/>
                <w:lang w:val="en-US"/>
              </w:rPr>
              <w:t>FIO</w:t>
            </w:r>
            <w:r w:rsidRPr="00E16C10">
              <w:rPr>
                <w:sz w:val="22"/>
                <w:szCs w:val="22"/>
              </w:rPr>
              <w:t>);</w:t>
            </w:r>
          </w:p>
          <w:p w14:paraId="4F725BDD" w14:textId="133E7C43" w:rsidR="005560B4" w:rsidRPr="00E16C10" w:rsidRDefault="005560B4" w:rsidP="00567014">
            <w:pPr>
              <w:pStyle w:val="afffffc"/>
              <w:widowControl w:val="0"/>
              <w:numPr>
                <w:ilvl w:val="0"/>
                <w:numId w:val="480"/>
              </w:numPr>
              <w:spacing w:before="60" w:after="60"/>
              <w:ind w:left="284" w:right="57" w:hanging="227"/>
              <w:rPr>
                <w:sz w:val="22"/>
                <w:szCs w:val="22"/>
                <w:lang w:val="en-US"/>
              </w:rPr>
            </w:pPr>
            <w:r w:rsidRPr="00E16C10">
              <w:rPr>
                <w:sz w:val="22"/>
                <w:szCs w:val="22"/>
              </w:rPr>
              <w:t>Дата</w:t>
            </w:r>
            <w:r w:rsidRPr="00E16C10">
              <w:rPr>
                <w:sz w:val="22"/>
                <w:szCs w:val="22"/>
                <w:lang w:val="en-US"/>
              </w:rPr>
              <w:t xml:space="preserve"> </w:t>
            </w:r>
            <w:r w:rsidRPr="00E16C10">
              <w:rPr>
                <w:sz w:val="22"/>
                <w:szCs w:val="22"/>
              </w:rPr>
              <w:t>подписания</w:t>
            </w:r>
            <w:r w:rsidRPr="00E16C10">
              <w:rPr>
                <w:sz w:val="22"/>
                <w:szCs w:val="22"/>
                <w:lang w:val="en-US"/>
              </w:rPr>
              <w:t xml:space="preserve"> (Sign_Founder_DateSign);</w:t>
            </w:r>
          </w:p>
          <w:p w14:paraId="713B1EE0" w14:textId="5AB8B8A5"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Должность руководителя (уполномоченного лица) (Sign_Head_Position);</w:t>
            </w:r>
          </w:p>
          <w:p w14:paraId="041C5F4E" w14:textId="71ADE69A"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Расшифровка подписи руководителя (уполномоченного лица) (Sign_Head_FIO);</w:t>
            </w:r>
          </w:p>
          <w:p w14:paraId="4F80E46A" w14:textId="537671D0"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Дата подписания руководителем (уполномоченным лицом) (Sign_Head_DateSign);</w:t>
            </w:r>
          </w:p>
          <w:p w14:paraId="1EC78F60" w14:textId="18695BBD"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Должность ответственного исполнителя (Sign_Exec_Position);</w:t>
            </w:r>
          </w:p>
          <w:p w14:paraId="68D419AF" w14:textId="59EC998D"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Расшифровка подписи ответственного исполнителя (Sign_Exec_FIO);</w:t>
            </w:r>
          </w:p>
          <w:p w14:paraId="2BEA372D" w14:textId="512B47E4"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Телефон ответственного исполнителя (Sign_Exec_Phone);</w:t>
            </w:r>
          </w:p>
          <w:p w14:paraId="1189B745" w14:textId="26B45090" w:rsidR="005560B4" w:rsidRPr="00E16C10" w:rsidRDefault="005560B4" w:rsidP="00567014">
            <w:pPr>
              <w:pStyle w:val="afffffc"/>
              <w:widowControl w:val="0"/>
              <w:numPr>
                <w:ilvl w:val="0"/>
                <w:numId w:val="480"/>
              </w:numPr>
              <w:spacing w:before="60" w:after="60"/>
              <w:ind w:left="284" w:right="57" w:hanging="227"/>
              <w:rPr>
                <w:sz w:val="22"/>
                <w:szCs w:val="22"/>
              </w:rPr>
            </w:pPr>
            <w:r w:rsidRPr="00E16C10">
              <w:rPr>
                <w:sz w:val="22"/>
                <w:szCs w:val="22"/>
              </w:rPr>
              <w:t>Дата подписания ответственным исполнителем (Sign_Exec_DateSign).</w:t>
            </w:r>
          </w:p>
        </w:tc>
      </w:tr>
      <w:tr w:rsidR="005560B4" w:rsidRPr="00E16C10" w14:paraId="3289576A" w14:textId="77777777" w:rsidTr="002D623B">
        <w:tc>
          <w:tcPr>
            <w:tcW w:w="457" w:type="pct"/>
            <w:vMerge/>
          </w:tcPr>
          <w:p w14:paraId="5B77CAB5" w14:textId="42BF7F46" w:rsidR="005560B4" w:rsidRPr="00E16C10" w:rsidRDefault="005560B4" w:rsidP="00E46AF6">
            <w:pPr>
              <w:widowControl w:val="0"/>
              <w:spacing w:before="60" w:after="60"/>
              <w:ind w:left="57" w:right="57"/>
              <w:contextualSpacing/>
              <w:rPr>
                <w:sz w:val="22"/>
                <w:szCs w:val="22"/>
              </w:rPr>
            </w:pPr>
          </w:p>
        </w:tc>
        <w:tc>
          <w:tcPr>
            <w:tcW w:w="661" w:type="pct"/>
          </w:tcPr>
          <w:p w14:paraId="1DA86230" w14:textId="5ECF8928" w:rsidR="005560B4" w:rsidRPr="00E16C10" w:rsidRDefault="005560B4" w:rsidP="00E46AF6">
            <w:pPr>
              <w:widowControl w:val="0"/>
              <w:spacing w:before="60" w:after="60"/>
              <w:ind w:left="57" w:right="57" w:firstLine="0"/>
              <w:contextualSpacing/>
              <w:rPr>
                <w:sz w:val="22"/>
                <w:szCs w:val="22"/>
              </w:rPr>
            </w:pPr>
            <w:r w:rsidRPr="00E16C10">
              <w:rPr>
                <w:sz w:val="22"/>
                <w:szCs w:val="22"/>
              </w:rPr>
              <w:t>03.08.2022</w:t>
            </w:r>
          </w:p>
        </w:tc>
        <w:tc>
          <w:tcPr>
            <w:tcW w:w="971" w:type="pct"/>
          </w:tcPr>
          <w:p w14:paraId="5FCB9C82" w14:textId="42A2E2CB" w:rsidR="005560B4" w:rsidRPr="00E16C10" w:rsidRDefault="005560B4" w:rsidP="00E46AF6">
            <w:pPr>
              <w:widowControl w:val="0"/>
              <w:spacing w:before="60" w:after="60"/>
              <w:ind w:left="57" w:right="57" w:firstLine="0"/>
              <w:contextualSpacing/>
              <w:rPr>
                <w:sz w:val="22"/>
                <w:szCs w:val="22"/>
              </w:rPr>
            </w:pPr>
            <w:r w:rsidRPr="00E16C10">
              <w:rPr>
                <w:sz w:val="22"/>
                <w:szCs w:val="22"/>
              </w:rPr>
              <w:t>Коршунова Н.А.</w:t>
            </w:r>
          </w:p>
        </w:tc>
        <w:tc>
          <w:tcPr>
            <w:tcW w:w="2911" w:type="pct"/>
          </w:tcPr>
          <w:p w14:paraId="21401599" w14:textId="0C39D0C5" w:rsidR="005560B4" w:rsidRPr="00E16C10" w:rsidRDefault="005560B4" w:rsidP="00E46AF6">
            <w:pPr>
              <w:widowControl w:val="0"/>
              <w:spacing w:before="60" w:after="60"/>
              <w:ind w:right="57" w:firstLine="0"/>
              <w:rPr>
                <w:sz w:val="22"/>
                <w:szCs w:val="22"/>
              </w:rPr>
            </w:pPr>
            <w:r w:rsidRPr="00E16C10">
              <w:rPr>
                <w:sz w:val="22"/>
                <w:szCs w:val="22"/>
              </w:rPr>
              <w:t>Для документа «Квитанция» изменена мнемоника НСИ на REF, в таблицу Информация о результатах бюджетного мониторинга добавлен новый код 75.</w:t>
            </w:r>
          </w:p>
        </w:tc>
      </w:tr>
      <w:tr w:rsidR="005560B4" w:rsidRPr="00E16C10" w14:paraId="1985BCEB" w14:textId="77777777" w:rsidTr="002D623B">
        <w:tc>
          <w:tcPr>
            <w:tcW w:w="457" w:type="pct"/>
            <w:vMerge/>
          </w:tcPr>
          <w:p w14:paraId="5F1CCB8C" w14:textId="741AB7E8" w:rsidR="005560B4" w:rsidRPr="00E16C10" w:rsidRDefault="005560B4" w:rsidP="00E46AF6">
            <w:pPr>
              <w:widowControl w:val="0"/>
              <w:spacing w:before="60" w:after="60"/>
              <w:ind w:left="57" w:right="57"/>
              <w:contextualSpacing/>
              <w:rPr>
                <w:sz w:val="22"/>
                <w:szCs w:val="22"/>
              </w:rPr>
            </w:pPr>
          </w:p>
        </w:tc>
        <w:tc>
          <w:tcPr>
            <w:tcW w:w="661" w:type="pct"/>
          </w:tcPr>
          <w:p w14:paraId="6EB9A800" w14:textId="688645BF" w:rsidR="005560B4" w:rsidRPr="00E16C10" w:rsidRDefault="005560B4" w:rsidP="00E46AF6">
            <w:pPr>
              <w:widowControl w:val="0"/>
              <w:spacing w:before="60" w:after="60"/>
              <w:ind w:left="57" w:right="57" w:firstLine="0"/>
              <w:contextualSpacing/>
              <w:rPr>
                <w:sz w:val="22"/>
                <w:szCs w:val="22"/>
              </w:rPr>
            </w:pPr>
            <w:r w:rsidRPr="00E16C10">
              <w:rPr>
                <w:sz w:val="22"/>
                <w:szCs w:val="22"/>
              </w:rPr>
              <w:t>08.08.2022</w:t>
            </w:r>
          </w:p>
        </w:tc>
        <w:tc>
          <w:tcPr>
            <w:tcW w:w="971" w:type="pct"/>
          </w:tcPr>
          <w:p w14:paraId="636F08A6" w14:textId="14FC8481" w:rsidR="005560B4" w:rsidRPr="00E16C10" w:rsidRDefault="005560B4" w:rsidP="00E46AF6">
            <w:pPr>
              <w:widowControl w:val="0"/>
              <w:spacing w:before="60" w:after="60"/>
              <w:ind w:left="57" w:right="57" w:firstLine="0"/>
              <w:contextualSpacing/>
              <w:rPr>
                <w:sz w:val="22"/>
                <w:szCs w:val="22"/>
              </w:rPr>
            </w:pPr>
            <w:r w:rsidRPr="00E16C10">
              <w:rPr>
                <w:sz w:val="22"/>
                <w:szCs w:val="22"/>
              </w:rPr>
              <w:t>Касьян Д.Ю.</w:t>
            </w:r>
          </w:p>
        </w:tc>
        <w:tc>
          <w:tcPr>
            <w:tcW w:w="2911" w:type="pct"/>
          </w:tcPr>
          <w:p w14:paraId="36DD2978" w14:textId="77777777" w:rsidR="005560B4" w:rsidRPr="00E16C10" w:rsidRDefault="005560B4" w:rsidP="00E46AF6">
            <w:pPr>
              <w:widowControl w:val="0"/>
              <w:spacing w:before="60" w:after="60"/>
              <w:ind w:right="57" w:firstLine="0"/>
              <w:rPr>
                <w:sz w:val="22"/>
                <w:szCs w:val="22"/>
              </w:rPr>
            </w:pPr>
            <w:r w:rsidRPr="00E16C10">
              <w:rPr>
                <w:sz w:val="22"/>
                <w:szCs w:val="22"/>
              </w:rPr>
              <w:t>Для документов:</w:t>
            </w:r>
          </w:p>
          <w:p w14:paraId="1C6DED3C" w14:textId="6832A80B" w:rsidR="005560B4" w:rsidRPr="00E16C10" w:rsidRDefault="005560B4" w:rsidP="00E46AF6">
            <w:pPr>
              <w:widowControl w:val="0"/>
              <w:spacing w:before="60" w:after="60"/>
              <w:ind w:right="57" w:firstLine="0"/>
              <w:rPr>
                <w:sz w:val="22"/>
                <w:szCs w:val="22"/>
              </w:rPr>
            </w:pPr>
            <w:r w:rsidRPr="00E16C10">
              <w:rPr>
                <w:sz w:val="22"/>
                <w:szCs w:val="22"/>
              </w:rPr>
              <w:t>- Выписка, отчет, приложение к выписке ЛС ИПБС;</w:t>
            </w:r>
          </w:p>
          <w:p w14:paraId="2BEA6EA6" w14:textId="7A65A01C" w:rsidR="005560B4" w:rsidRPr="00E16C10" w:rsidRDefault="005560B4" w:rsidP="00E46AF6">
            <w:pPr>
              <w:widowControl w:val="0"/>
              <w:spacing w:before="60" w:after="60"/>
              <w:ind w:right="57" w:firstLine="0"/>
              <w:rPr>
                <w:sz w:val="22"/>
                <w:szCs w:val="22"/>
              </w:rPr>
            </w:pPr>
            <w:r w:rsidRPr="00E16C10">
              <w:rPr>
                <w:sz w:val="22"/>
                <w:szCs w:val="22"/>
              </w:rPr>
              <w:t>- Выписка, отчет, приложение к выписке ЛС ГАИФДБ;</w:t>
            </w:r>
          </w:p>
          <w:p w14:paraId="74B62FC5" w14:textId="27BC4484" w:rsidR="005560B4" w:rsidRPr="00E16C10" w:rsidRDefault="005560B4" w:rsidP="00E46AF6">
            <w:pPr>
              <w:widowControl w:val="0"/>
              <w:spacing w:before="60" w:after="60"/>
              <w:ind w:right="57" w:firstLine="0"/>
              <w:rPr>
                <w:sz w:val="22"/>
                <w:szCs w:val="22"/>
              </w:rPr>
            </w:pPr>
            <w:r w:rsidRPr="00E16C10">
              <w:rPr>
                <w:sz w:val="22"/>
                <w:szCs w:val="22"/>
              </w:rPr>
              <w:t>- Выписка, отчет, приложение к выписке ЛС ГРБС;</w:t>
            </w:r>
          </w:p>
          <w:p w14:paraId="35ABC3DD" w14:textId="7B50D4A6" w:rsidR="005560B4" w:rsidRPr="00E16C10" w:rsidRDefault="005560B4" w:rsidP="00E46AF6">
            <w:pPr>
              <w:widowControl w:val="0"/>
              <w:spacing w:before="60" w:after="60"/>
              <w:ind w:right="57" w:firstLine="0"/>
              <w:rPr>
                <w:sz w:val="22"/>
                <w:szCs w:val="22"/>
              </w:rPr>
            </w:pPr>
            <w:r w:rsidRPr="00E16C10">
              <w:rPr>
                <w:sz w:val="22"/>
                <w:szCs w:val="22"/>
              </w:rPr>
              <w:t xml:space="preserve">Для поля «Уровень конфиденциальности» </w:t>
            </w:r>
            <w:r w:rsidRPr="00E16C10">
              <w:rPr>
                <w:sz w:val="22"/>
                <w:szCs w:val="22"/>
              </w:rPr>
              <w:tab/>
              <w:t>(TtlPrt_SECRECY) изменен тип.</w:t>
            </w:r>
          </w:p>
        </w:tc>
      </w:tr>
      <w:tr w:rsidR="005560B4" w:rsidRPr="00E16C10" w14:paraId="5F98E4A5" w14:textId="77777777" w:rsidTr="002D623B">
        <w:tc>
          <w:tcPr>
            <w:tcW w:w="457" w:type="pct"/>
            <w:vMerge/>
          </w:tcPr>
          <w:p w14:paraId="6C5C4EF8" w14:textId="5D7B20F5" w:rsidR="005560B4" w:rsidRPr="00E16C10" w:rsidRDefault="005560B4" w:rsidP="00E46AF6">
            <w:pPr>
              <w:widowControl w:val="0"/>
              <w:spacing w:before="60" w:after="60"/>
              <w:ind w:left="57" w:right="57"/>
              <w:contextualSpacing/>
              <w:rPr>
                <w:sz w:val="22"/>
                <w:szCs w:val="22"/>
              </w:rPr>
            </w:pPr>
          </w:p>
        </w:tc>
        <w:tc>
          <w:tcPr>
            <w:tcW w:w="661" w:type="pct"/>
          </w:tcPr>
          <w:p w14:paraId="2C4E6A0B" w14:textId="291F02C4" w:rsidR="005560B4" w:rsidRPr="00E16C10" w:rsidRDefault="005560B4" w:rsidP="00E46AF6">
            <w:pPr>
              <w:widowControl w:val="0"/>
              <w:spacing w:before="60" w:after="60"/>
              <w:ind w:left="57" w:right="57" w:firstLine="0"/>
              <w:contextualSpacing/>
              <w:rPr>
                <w:sz w:val="22"/>
                <w:szCs w:val="22"/>
              </w:rPr>
            </w:pPr>
            <w:r w:rsidRPr="00E16C10">
              <w:rPr>
                <w:sz w:val="22"/>
                <w:szCs w:val="22"/>
                <w:lang w:val="en-US"/>
              </w:rPr>
              <w:t>08.08.2022</w:t>
            </w:r>
          </w:p>
        </w:tc>
        <w:tc>
          <w:tcPr>
            <w:tcW w:w="971" w:type="pct"/>
          </w:tcPr>
          <w:p w14:paraId="5746FBD7" w14:textId="3EA2EEDA" w:rsidR="005560B4" w:rsidRPr="00E16C10" w:rsidRDefault="005560B4" w:rsidP="00E46AF6">
            <w:pPr>
              <w:widowControl w:val="0"/>
              <w:spacing w:before="60" w:after="60"/>
              <w:ind w:left="57" w:right="57" w:firstLine="0"/>
              <w:contextualSpacing/>
              <w:rPr>
                <w:sz w:val="22"/>
                <w:szCs w:val="22"/>
              </w:rPr>
            </w:pPr>
            <w:r w:rsidRPr="00E16C10">
              <w:rPr>
                <w:sz w:val="22"/>
                <w:szCs w:val="22"/>
              </w:rPr>
              <w:t>Дмитриева К.Д.</w:t>
            </w:r>
          </w:p>
        </w:tc>
        <w:tc>
          <w:tcPr>
            <w:tcW w:w="2911" w:type="pct"/>
          </w:tcPr>
          <w:p w14:paraId="59384AC2" w14:textId="2F78026E" w:rsidR="005560B4" w:rsidRPr="00E16C10" w:rsidRDefault="005560B4" w:rsidP="00E46AF6">
            <w:pPr>
              <w:widowControl w:val="0"/>
              <w:spacing w:before="60" w:after="60"/>
              <w:ind w:right="57" w:firstLine="0"/>
              <w:rPr>
                <w:sz w:val="22"/>
                <w:szCs w:val="22"/>
              </w:rPr>
            </w:pPr>
            <w:r w:rsidRPr="00E16C10">
              <w:rPr>
                <w:sz w:val="22"/>
                <w:szCs w:val="22"/>
              </w:rPr>
              <w:t>Для документа «Казначейское уведомление» для поля «Код по ОКЕИ» изменено сокращенное наименование (код) элемента с ОКЕИ на OKEI, согласно xsd схеме.</w:t>
            </w:r>
          </w:p>
        </w:tc>
      </w:tr>
      <w:tr w:rsidR="005560B4" w:rsidRPr="00E16C10" w14:paraId="7A38EA0A" w14:textId="77777777" w:rsidTr="002D623B">
        <w:tc>
          <w:tcPr>
            <w:tcW w:w="457" w:type="pct"/>
            <w:vMerge/>
          </w:tcPr>
          <w:p w14:paraId="67907C55" w14:textId="73DB21D9" w:rsidR="005560B4" w:rsidRPr="00E16C10" w:rsidRDefault="005560B4" w:rsidP="00E46AF6">
            <w:pPr>
              <w:widowControl w:val="0"/>
              <w:spacing w:before="60" w:after="60"/>
              <w:ind w:left="57" w:right="57"/>
              <w:contextualSpacing/>
              <w:rPr>
                <w:sz w:val="22"/>
                <w:szCs w:val="22"/>
              </w:rPr>
            </w:pPr>
          </w:p>
        </w:tc>
        <w:tc>
          <w:tcPr>
            <w:tcW w:w="661" w:type="pct"/>
          </w:tcPr>
          <w:p w14:paraId="2CFEAEDC" w14:textId="6C4129BD" w:rsidR="005560B4" w:rsidRPr="00E16C10" w:rsidRDefault="005560B4" w:rsidP="00E46AF6">
            <w:pPr>
              <w:widowControl w:val="0"/>
              <w:spacing w:before="60" w:after="60"/>
              <w:ind w:left="57" w:right="57" w:firstLine="0"/>
              <w:contextualSpacing/>
              <w:rPr>
                <w:sz w:val="22"/>
                <w:szCs w:val="22"/>
              </w:rPr>
            </w:pPr>
            <w:r w:rsidRPr="00E16C10">
              <w:rPr>
                <w:sz w:val="22"/>
                <w:szCs w:val="22"/>
              </w:rPr>
              <w:t>10.08.2022</w:t>
            </w:r>
          </w:p>
        </w:tc>
        <w:tc>
          <w:tcPr>
            <w:tcW w:w="971" w:type="pct"/>
          </w:tcPr>
          <w:p w14:paraId="4186E991" w14:textId="48D9F85A" w:rsidR="005560B4" w:rsidRPr="00E16C10" w:rsidRDefault="005560B4" w:rsidP="00E46AF6">
            <w:pPr>
              <w:widowControl w:val="0"/>
              <w:spacing w:before="60" w:after="60"/>
              <w:ind w:left="57" w:right="57" w:firstLine="0"/>
              <w:contextualSpacing/>
              <w:rPr>
                <w:sz w:val="22"/>
                <w:szCs w:val="22"/>
              </w:rPr>
            </w:pPr>
            <w:r w:rsidRPr="00E16C10">
              <w:rPr>
                <w:sz w:val="22"/>
                <w:szCs w:val="22"/>
              </w:rPr>
              <w:t>Дмитриева К.Д.</w:t>
            </w:r>
          </w:p>
        </w:tc>
        <w:tc>
          <w:tcPr>
            <w:tcW w:w="2911" w:type="pct"/>
          </w:tcPr>
          <w:p w14:paraId="6FBB29A1" w14:textId="72CEABAB" w:rsidR="005560B4" w:rsidRPr="00E16C10" w:rsidRDefault="005560B4" w:rsidP="00E46AF6">
            <w:pPr>
              <w:widowControl w:val="0"/>
              <w:spacing w:before="60" w:after="60"/>
              <w:ind w:right="57" w:firstLine="0"/>
              <w:rPr>
                <w:sz w:val="22"/>
                <w:szCs w:val="22"/>
              </w:rPr>
            </w:pPr>
            <w:r w:rsidRPr="00E16C10">
              <w:rPr>
                <w:sz w:val="22"/>
                <w:szCs w:val="22"/>
              </w:rPr>
              <w:t>Для документов «Сведения о денежном обязательстве» и «Заявка на кассовый расход» (ф. 0531801) добавлен новый блок «Контроль ДО» (CntrlNf).</w:t>
            </w:r>
          </w:p>
        </w:tc>
      </w:tr>
      <w:tr w:rsidR="005560B4" w:rsidRPr="00E16C10" w14:paraId="0C083276" w14:textId="77777777" w:rsidTr="002D623B">
        <w:tc>
          <w:tcPr>
            <w:tcW w:w="457" w:type="pct"/>
            <w:vMerge/>
          </w:tcPr>
          <w:p w14:paraId="25F5995B" w14:textId="6BD2692B" w:rsidR="005560B4" w:rsidRPr="00E16C10" w:rsidRDefault="005560B4" w:rsidP="00E46AF6">
            <w:pPr>
              <w:widowControl w:val="0"/>
              <w:spacing w:before="60" w:after="60"/>
              <w:ind w:left="57" w:right="57"/>
              <w:contextualSpacing/>
              <w:rPr>
                <w:sz w:val="22"/>
                <w:szCs w:val="22"/>
              </w:rPr>
            </w:pPr>
          </w:p>
        </w:tc>
        <w:tc>
          <w:tcPr>
            <w:tcW w:w="661" w:type="pct"/>
          </w:tcPr>
          <w:p w14:paraId="5A0910EC" w14:textId="30CA3045" w:rsidR="005560B4" w:rsidRPr="00E16C10" w:rsidRDefault="005560B4" w:rsidP="00E46AF6">
            <w:pPr>
              <w:widowControl w:val="0"/>
              <w:spacing w:before="60" w:after="60"/>
              <w:ind w:left="57" w:right="57" w:firstLine="0"/>
              <w:contextualSpacing/>
              <w:rPr>
                <w:sz w:val="22"/>
                <w:szCs w:val="22"/>
              </w:rPr>
            </w:pPr>
            <w:r w:rsidRPr="00E16C10">
              <w:rPr>
                <w:sz w:val="22"/>
                <w:szCs w:val="22"/>
              </w:rPr>
              <w:t>15.08.2022</w:t>
            </w:r>
          </w:p>
        </w:tc>
        <w:tc>
          <w:tcPr>
            <w:tcW w:w="971" w:type="pct"/>
          </w:tcPr>
          <w:p w14:paraId="28DB17E9" w14:textId="040A30A7" w:rsidR="005560B4" w:rsidRPr="00E16C10" w:rsidRDefault="005560B4" w:rsidP="00745E05">
            <w:pPr>
              <w:widowControl w:val="0"/>
              <w:spacing w:before="60" w:after="60"/>
              <w:ind w:right="57" w:firstLine="0"/>
              <w:contextualSpacing/>
              <w:rPr>
                <w:sz w:val="22"/>
                <w:szCs w:val="22"/>
              </w:rPr>
            </w:pPr>
            <w:r w:rsidRPr="00E16C10">
              <w:rPr>
                <w:sz w:val="22"/>
                <w:szCs w:val="22"/>
              </w:rPr>
              <w:t>Дмитриева К.Д.</w:t>
            </w:r>
          </w:p>
        </w:tc>
        <w:tc>
          <w:tcPr>
            <w:tcW w:w="2911" w:type="pct"/>
          </w:tcPr>
          <w:p w14:paraId="783107E1" w14:textId="17D30AEA" w:rsidR="005560B4" w:rsidRPr="00E16C10" w:rsidRDefault="005560B4" w:rsidP="00960DC8">
            <w:pPr>
              <w:widowControl w:val="0"/>
              <w:spacing w:before="60" w:after="60"/>
              <w:ind w:right="57" w:firstLine="0"/>
              <w:rPr>
                <w:sz w:val="22"/>
                <w:szCs w:val="22"/>
              </w:rPr>
            </w:pPr>
            <w:r w:rsidRPr="00E16C10">
              <w:rPr>
                <w:sz w:val="22"/>
                <w:szCs w:val="22"/>
              </w:rPr>
              <w:t>Для документа «Сведения о денежном обязательстве»:</w:t>
            </w:r>
            <w:r w:rsidRPr="00E16C10">
              <w:rPr>
                <w:sz w:val="22"/>
                <w:szCs w:val="22"/>
              </w:rPr>
              <w:br/>
              <w:t>- скорректировано описание дополнительной информации, в части обязательности блока при взаимодействии с ПУР ЭБ.</w:t>
            </w:r>
            <w:r w:rsidRPr="00E16C10">
              <w:rPr>
                <w:sz w:val="22"/>
                <w:szCs w:val="22"/>
              </w:rPr>
              <w:br/>
              <w:t>- из поля «Результат контроля» (Cntr_Rslt) исключено значение − NOT_PASSED – контроль не пройден;</w:t>
            </w:r>
            <w:r w:rsidRPr="00E16C10">
              <w:rPr>
                <w:sz w:val="22"/>
                <w:szCs w:val="22"/>
              </w:rPr>
              <w:br/>
              <w:t>- переименовано поле «Номер версии БО в ПУР ЭБ, на основании которого создано ДО» (BdgtOblgtnsInf_NmChng) на «Номер версии БО» и изменена обязательность;</w:t>
            </w:r>
            <w:r w:rsidRPr="00E16C10">
              <w:rPr>
                <w:sz w:val="22"/>
                <w:szCs w:val="22"/>
              </w:rPr>
              <w:br/>
              <w:t>-  поле «Уровень риска» переименовано в «Группа рискоемкости» и добавлено новое значение в дополнительную информацию;</w:t>
            </w:r>
            <w:r w:rsidRPr="00E16C10">
              <w:rPr>
                <w:sz w:val="22"/>
                <w:szCs w:val="22"/>
              </w:rPr>
              <w:br/>
              <w:t>- поле «Критерий риска» переименовано в «Специализация»;</w:t>
            </w:r>
            <w:r w:rsidRPr="00E16C10">
              <w:rPr>
                <w:sz w:val="22"/>
                <w:szCs w:val="22"/>
              </w:rPr>
              <w:br/>
              <w:t>- изменен блок «Информация о рисках» (RskNfs);</w:t>
            </w:r>
            <w:r w:rsidRPr="00E16C10">
              <w:rPr>
                <w:sz w:val="22"/>
                <w:szCs w:val="22"/>
              </w:rPr>
              <w:br/>
              <w:t>- скорректировано значение поля «Код группы контролей» (Grp_code).</w:t>
            </w:r>
          </w:p>
        </w:tc>
      </w:tr>
      <w:tr w:rsidR="005560B4" w:rsidRPr="00E16C10" w14:paraId="32D89E2D" w14:textId="77777777" w:rsidTr="002D623B">
        <w:tc>
          <w:tcPr>
            <w:tcW w:w="457" w:type="pct"/>
            <w:vMerge/>
          </w:tcPr>
          <w:p w14:paraId="37420297" w14:textId="74A959CA" w:rsidR="005560B4" w:rsidRPr="00E16C10" w:rsidRDefault="005560B4" w:rsidP="00E46AF6">
            <w:pPr>
              <w:widowControl w:val="0"/>
              <w:spacing w:before="60" w:after="60"/>
              <w:ind w:left="57" w:right="57"/>
              <w:contextualSpacing/>
              <w:rPr>
                <w:sz w:val="22"/>
                <w:szCs w:val="22"/>
              </w:rPr>
            </w:pPr>
          </w:p>
        </w:tc>
        <w:tc>
          <w:tcPr>
            <w:tcW w:w="661" w:type="pct"/>
          </w:tcPr>
          <w:p w14:paraId="7A6A38E3" w14:textId="3D79FBDF" w:rsidR="005560B4" w:rsidRPr="00E16C10" w:rsidRDefault="005560B4" w:rsidP="00E46AF6">
            <w:pPr>
              <w:widowControl w:val="0"/>
              <w:spacing w:before="60" w:after="60"/>
              <w:ind w:left="57" w:right="57" w:firstLine="0"/>
              <w:contextualSpacing/>
              <w:rPr>
                <w:sz w:val="22"/>
                <w:szCs w:val="22"/>
              </w:rPr>
            </w:pPr>
            <w:r w:rsidRPr="00E16C10">
              <w:rPr>
                <w:sz w:val="22"/>
                <w:szCs w:val="22"/>
              </w:rPr>
              <w:t>17.08.2022</w:t>
            </w:r>
          </w:p>
        </w:tc>
        <w:tc>
          <w:tcPr>
            <w:tcW w:w="971" w:type="pct"/>
          </w:tcPr>
          <w:p w14:paraId="58155B18" w14:textId="5838562B" w:rsidR="005560B4" w:rsidRPr="00E16C10" w:rsidRDefault="005560B4" w:rsidP="00E46AF6">
            <w:pPr>
              <w:widowControl w:val="0"/>
              <w:spacing w:before="60" w:after="60"/>
              <w:ind w:left="57" w:right="57" w:firstLine="0"/>
              <w:contextualSpacing/>
              <w:rPr>
                <w:sz w:val="22"/>
                <w:szCs w:val="22"/>
              </w:rPr>
            </w:pPr>
            <w:r w:rsidRPr="00E16C10">
              <w:rPr>
                <w:sz w:val="22"/>
                <w:szCs w:val="22"/>
              </w:rPr>
              <w:t>Дмитриева К.Д.</w:t>
            </w:r>
          </w:p>
        </w:tc>
        <w:tc>
          <w:tcPr>
            <w:tcW w:w="2911" w:type="pct"/>
          </w:tcPr>
          <w:p w14:paraId="465480A9" w14:textId="5D5C0989" w:rsidR="005560B4" w:rsidRPr="00E16C10" w:rsidRDefault="005560B4" w:rsidP="00E46AF6">
            <w:pPr>
              <w:widowControl w:val="0"/>
              <w:spacing w:before="60" w:after="60"/>
              <w:ind w:right="57" w:firstLine="0"/>
              <w:rPr>
                <w:sz w:val="22"/>
                <w:szCs w:val="22"/>
              </w:rPr>
            </w:pPr>
            <w:r w:rsidRPr="00E16C10">
              <w:rPr>
                <w:sz w:val="22"/>
                <w:szCs w:val="22"/>
              </w:rPr>
              <w:t>Для документа «Сведения о денежном обязательстве»добавлены скорректирована дополнительная информация в полях «Производить расчет НДС в итоговых строках», «Итого без НДС», «Итого НДС по ставке 10%», «Итого НДС по ставке 20%».</w:t>
            </w:r>
          </w:p>
        </w:tc>
      </w:tr>
      <w:tr w:rsidR="005560B4" w:rsidRPr="00E16C10" w14:paraId="6F07CBEE" w14:textId="77777777" w:rsidTr="002D623B">
        <w:tc>
          <w:tcPr>
            <w:tcW w:w="457" w:type="pct"/>
            <w:vMerge/>
          </w:tcPr>
          <w:p w14:paraId="071B33CE" w14:textId="5A0C2A71" w:rsidR="005560B4" w:rsidRPr="00E16C10" w:rsidRDefault="005560B4" w:rsidP="00E46AF6">
            <w:pPr>
              <w:widowControl w:val="0"/>
              <w:spacing w:before="60" w:after="60"/>
              <w:ind w:left="57" w:right="57"/>
              <w:contextualSpacing/>
              <w:rPr>
                <w:sz w:val="22"/>
                <w:szCs w:val="22"/>
              </w:rPr>
            </w:pPr>
          </w:p>
        </w:tc>
        <w:tc>
          <w:tcPr>
            <w:tcW w:w="661" w:type="pct"/>
          </w:tcPr>
          <w:p w14:paraId="399F083B" w14:textId="42EE71E9" w:rsidR="005560B4" w:rsidRPr="00E16C10" w:rsidRDefault="005560B4" w:rsidP="00E46AF6">
            <w:pPr>
              <w:widowControl w:val="0"/>
              <w:spacing w:before="60" w:after="60"/>
              <w:ind w:left="57" w:right="57" w:firstLine="0"/>
              <w:contextualSpacing/>
              <w:rPr>
                <w:sz w:val="22"/>
                <w:szCs w:val="22"/>
              </w:rPr>
            </w:pPr>
            <w:r w:rsidRPr="00E16C10">
              <w:rPr>
                <w:sz w:val="22"/>
                <w:szCs w:val="22"/>
              </w:rPr>
              <w:t>24.08.2022</w:t>
            </w:r>
          </w:p>
        </w:tc>
        <w:tc>
          <w:tcPr>
            <w:tcW w:w="971" w:type="pct"/>
          </w:tcPr>
          <w:p w14:paraId="250B8139" w14:textId="3A895E2B" w:rsidR="005560B4" w:rsidRPr="00E16C10" w:rsidRDefault="005560B4" w:rsidP="00E46AF6">
            <w:pPr>
              <w:widowControl w:val="0"/>
              <w:spacing w:before="60" w:after="60"/>
              <w:ind w:left="57" w:right="57" w:firstLine="0"/>
              <w:contextualSpacing/>
              <w:rPr>
                <w:sz w:val="22"/>
                <w:szCs w:val="22"/>
              </w:rPr>
            </w:pPr>
            <w:r w:rsidRPr="00E16C10">
              <w:rPr>
                <w:sz w:val="22"/>
                <w:szCs w:val="22"/>
              </w:rPr>
              <w:t>Сатлер М.В.</w:t>
            </w:r>
          </w:p>
        </w:tc>
        <w:tc>
          <w:tcPr>
            <w:tcW w:w="2911" w:type="pct"/>
          </w:tcPr>
          <w:p w14:paraId="45692D9D" w14:textId="7AB0E768" w:rsidR="005560B4" w:rsidRPr="00E16C10" w:rsidRDefault="005560B4">
            <w:pPr>
              <w:widowControl w:val="0"/>
              <w:spacing w:before="60" w:after="60"/>
              <w:ind w:right="57" w:firstLine="0"/>
              <w:rPr>
                <w:sz w:val="22"/>
                <w:szCs w:val="22"/>
              </w:rPr>
            </w:pPr>
            <w:r w:rsidRPr="00E16C10">
              <w:rPr>
                <w:sz w:val="22"/>
                <w:szCs w:val="22"/>
              </w:rPr>
              <w:t xml:space="preserve">Внесены изменения для документа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w:t>
            </w:r>
            <w:r w:rsidRPr="00E16C10">
              <w:rPr>
                <w:sz w:val="22"/>
                <w:szCs w:val="22"/>
              </w:rPr>
              <w:lastRenderedPageBreak/>
              <w:t>территориальных органах Федерального казначейства (ф. 0531888)» (TXLU) в части изменения наименований полей и примечаний.</w:t>
            </w:r>
          </w:p>
        </w:tc>
      </w:tr>
      <w:tr w:rsidR="005560B4" w:rsidRPr="00E16C10" w14:paraId="3C136265" w14:textId="77777777" w:rsidTr="002D623B">
        <w:tc>
          <w:tcPr>
            <w:tcW w:w="457" w:type="pct"/>
            <w:vMerge/>
          </w:tcPr>
          <w:p w14:paraId="69A876FA" w14:textId="1E26D9DC" w:rsidR="005560B4" w:rsidRPr="00E16C10" w:rsidRDefault="005560B4" w:rsidP="00E46AF6">
            <w:pPr>
              <w:widowControl w:val="0"/>
              <w:spacing w:before="60" w:after="60"/>
              <w:ind w:left="57" w:right="57" w:firstLine="0"/>
              <w:contextualSpacing/>
              <w:rPr>
                <w:sz w:val="22"/>
                <w:szCs w:val="22"/>
              </w:rPr>
            </w:pPr>
          </w:p>
        </w:tc>
        <w:tc>
          <w:tcPr>
            <w:tcW w:w="661" w:type="pct"/>
          </w:tcPr>
          <w:p w14:paraId="7EE93699" w14:textId="26814E11" w:rsidR="005560B4" w:rsidRPr="00E16C10" w:rsidRDefault="005560B4" w:rsidP="00E46AF6">
            <w:pPr>
              <w:widowControl w:val="0"/>
              <w:spacing w:before="60" w:after="60"/>
              <w:ind w:left="57" w:right="57" w:firstLine="0"/>
              <w:contextualSpacing/>
              <w:rPr>
                <w:sz w:val="22"/>
                <w:szCs w:val="22"/>
              </w:rPr>
            </w:pPr>
            <w:r w:rsidRPr="00E16C10">
              <w:rPr>
                <w:sz w:val="22"/>
                <w:szCs w:val="22"/>
              </w:rPr>
              <w:t>25.08.2022</w:t>
            </w:r>
          </w:p>
        </w:tc>
        <w:tc>
          <w:tcPr>
            <w:tcW w:w="971" w:type="pct"/>
          </w:tcPr>
          <w:p w14:paraId="53E08D5B" w14:textId="002CB3CF" w:rsidR="005560B4" w:rsidRPr="00E16C10" w:rsidRDefault="005560B4" w:rsidP="00E46AF6">
            <w:pPr>
              <w:widowControl w:val="0"/>
              <w:spacing w:before="60" w:after="60"/>
              <w:ind w:left="57" w:right="57" w:firstLine="0"/>
              <w:contextualSpacing/>
              <w:rPr>
                <w:sz w:val="22"/>
                <w:szCs w:val="22"/>
              </w:rPr>
            </w:pPr>
            <w:r w:rsidRPr="00E16C10">
              <w:rPr>
                <w:sz w:val="22"/>
                <w:szCs w:val="22"/>
              </w:rPr>
              <w:t>Семенова Е.Н.</w:t>
            </w:r>
          </w:p>
        </w:tc>
        <w:tc>
          <w:tcPr>
            <w:tcW w:w="2911" w:type="pct"/>
          </w:tcPr>
          <w:p w14:paraId="689BCCF9" w14:textId="1BA6A57C" w:rsidR="005560B4" w:rsidRPr="00E16C10" w:rsidRDefault="005560B4">
            <w:pPr>
              <w:widowControl w:val="0"/>
              <w:spacing w:before="60" w:after="60"/>
              <w:ind w:right="57" w:firstLine="0"/>
              <w:rPr>
                <w:sz w:val="22"/>
                <w:szCs w:val="22"/>
              </w:rPr>
            </w:pPr>
            <w:r w:rsidRPr="00E16C10">
              <w:rPr>
                <w:sz w:val="22"/>
                <w:szCs w:val="22"/>
              </w:rPr>
              <w:t>Внесены изменение в документ «Распоряжение налогового органа (зачет)» в поле Направление платежа (DIR_KOD) скорректировано примечание.</w:t>
            </w:r>
          </w:p>
        </w:tc>
      </w:tr>
      <w:tr w:rsidR="005560B4" w:rsidRPr="00E16C10" w14:paraId="17A0EA62" w14:textId="77777777" w:rsidTr="002D623B">
        <w:tc>
          <w:tcPr>
            <w:tcW w:w="457" w:type="pct"/>
            <w:vMerge/>
          </w:tcPr>
          <w:p w14:paraId="2A168BB2" w14:textId="77777777" w:rsidR="005560B4" w:rsidRPr="00E16C10" w:rsidRDefault="005560B4" w:rsidP="00512F1A">
            <w:pPr>
              <w:widowControl w:val="0"/>
              <w:spacing w:before="60" w:after="60"/>
              <w:ind w:left="57" w:right="57" w:firstLine="0"/>
              <w:contextualSpacing/>
              <w:rPr>
                <w:sz w:val="22"/>
                <w:szCs w:val="22"/>
              </w:rPr>
            </w:pPr>
          </w:p>
        </w:tc>
        <w:tc>
          <w:tcPr>
            <w:tcW w:w="661" w:type="pct"/>
          </w:tcPr>
          <w:p w14:paraId="3DF9EC1A" w14:textId="750392C8" w:rsidR="005560B4" w:rsidRPr="00E16C10" w:rsidRDefault="005560B4" w:rsidP="00512F1A">
            <w:pPr>
              <w:widowControl w:val="0"/>
              <w:spacing w:before="60" w:after="60"/>
              <w:ind w:left="57" w:right="57" w:firstLine="0"/>
              <w:contextualSpacing/>
              <w:rPr>
                <w:sz w:val="22"/>
                <w:szCs w:val="22"/>
              </w:rPr>
            </w:pPr>
            <w:r w:rsidRPr="00E16C10">
              <w:rPr>
                <w:sz w:val="22"/>
                <w:szCs w:val="22"/>
              </w:rPr>
              <w:t>31.08.2022</w:t>
            </w:r>
          </w:p>
        </w:tc>
        <w:tc>
          <w:tcPr>
            <w:tcW w:w="971" w:type="pct"/>
          </w:tcPr>
          <w:p w14:paraId="37E38361" w14:textId="2522F141" w:rsidR="005560B4" w:rsidRPr="00E16C10" w:rsidRDefault="005560B4" w:rsidP="00512F1A">
            <w:pPr>
              <w:widowControl w:val="0"/>
              <w:spacing w:before="60" w:after="60"/>
              <w:ind w:left="57" w:right="57" w:firstLine="0"/>
              <w:contextualSpacing/>
              <w:rPr>
                <w:sz w:val="22"/>
                <w:szCs w:val="22"/>
              </w:rPr>
            </w:pPr>
            <w:r w:rsidRPr="00E16C10">
              <w:rPr>
                <w:sz w:val="22"/>
                <w:szCs w:val="22"/>
              </w:rPr>
              <w:t>Коршунова Н.А.</w:t>
            </w:r>
          </w:p>
        </w:tc>
        <w:tc>
          <w:tcPr>
            <w:tcW w:w="2911" w:type="pct"/>
          </w:tcPr>
          <w:p w14:paraId="2E33E33A" w14:textId="488E01FC" w:rsidR="005560B4" w:rsidRPr="00E16C10" w:rsidRDefault="005560B4" w:rsidP="00512F1A">
            <w:pPr>
              <w:widowControl w:val="0"/>
              <w:spacing w:before="60" w:after="60"/>
              <w:ind w:right="57" w:firstLine="0"/>
              <w:rPr>
                <w:sz w:val="22"/>
                <w:szCs w:val="22"/>
              </w:rPr>
            </w:pPr>
            <w:r w:rsidRPr="00E16C10">
              <w:rPr>
                <w:sz w:val="22"/>
                <w:szCs w:val="22"/>
              </w:rPr>
              <w:t>Внесены изменение в текст пункта 17.1 Графические электронные копии документов-оснований.</w:t>
            </w:r>
          </w:p>
        </w:tc>
      </w:tr>
      <w:tr w:rsidR="005560B4" w:rsidRPr="00E16C10" w14:paraId="4E39C534" w14:textId="77777777" w:rsidTr="002D623B">
        <w:tc>
          <w:tcPr>
            <w:tcW w:w="457" w:type="pct"/>
            <w:vMerge/>
          </w:tcPr>
          <w:p w14:paraId="7B8C1F8D" w14:textId="77777777" w:rsidR="005560B4" w:rsidRPr="00E16C10" w:rsidRDefault="005560B4" w:rsidP="00512F1A">
            <w:pPr>
              <w:widowControl w:val="0"/>
              <w:spacing w:before="60" w:after="60"/>
              <w:ind w:left="57" w:right="57" w:firstLine="0"/>
              <w:contextualSpacing/>
              <w:rPr>
                <w:sz w:val="22"/>
                <w:szCs w:val="22"/>
              </w:rPr>
            </w:pPr>
          </w:p>
        </w:tc>
        <w:tc>
          <w:tcPr>
            <w:tcW w:w="661" w:type="pct"/>
          </w:tcPr>
          <w:p w14:paraId="49A3592F" w14:textId="5B4FFE76" w:rsidR="005560B4" w:rsidRPr="00E16C10" w:rsidRDefault="005560B4" w:rsidP="00512F1A">
            <w:pPr>
              <w:widowControl w:val="0"/>
              <w:spacing w:before="60" w:after="60"/>
              <w:ind w:left="57" w:right="57" w:firstLine="0"/>
              <w:contextualSpacing/>
              <w:rPr>
                <w:sz w:val="22"/>
                <w:szCs w:val="22"/>
              </w:rPr>
            </w:pPr>
            <w:r w:rsidRPr="00E16C10">
              <w:rPr>
                <w:sz w:val="22"/>
                <w:szCs w:val="22"/>
              </w:rPr>
              <w:t>07.09.2022</w:t>
            </w:r>
          </w:p>
        </w:tc>
        <w:tc>
          <w:tcPr>
            <w:tcW w:w="971" w:type="pct"/>
          </w:tcPr>
          <w:p w14:paraId="1AA14EBF" w14:textId="69FCA54D" w:rsidR="005560B4" w:rsidRPr="00E16C10" w:rsidRDefault="005560B4" w:rsidP="00A65455">
            <w:pPr>
              <w:widowControl w:val="0"/>
              <w:spacing w:before="60" w:after="60"/>
              <w:ind w:right="57" w:firstLine="0"/>
              <w:contextualSpacing/>
              <w:rPr>
                <w:sz w:val="22"/>
                <w:szCs w:val="22"/>
              </w:rPr>
            </w:pPr>
            <w:r w:rsidRPr="00E16C10">
              <w:rPr>
                <w:sz w:val="22"/>
                <w:szCs w:val="22"/>
              </w:rPr>
              <w:t>Сатлер М.В.</w:t>
            </w:r>
          </w:p>
        </w:tc>
        <w:tc>
          <w:tcPr>
            <w:tcW w:w="2911" w:type="pct"/>
          </w:tcPr>
          <w:p w14:paraId="71EE3D2E" w14:textId="77777777" w:rsidR="005560B4" w:rsidRPr="00E16C10" w:rsidRDefault="005560B4">
            <w:pPr>
              <w:widowControl w:val="0"/>
              <w:spacing w:before="60" w:after="60"/>
              <w:ind w:right="57" w:firstLine="0"/>
              <w:rPr>
                <w:sz w:val="22"/>
                <w:szCs w:val="22"/>
              </w:rPr>
            </w:pPr>
            <w:r w:rsidRPr="00E16C10">
              <w:rPr>
                <w:sz w:val="22"/>
                <w:szCs w:val="22"/>
              </w:rPr>
              <w:t>Для документа «Информация о кассовых операциях на лицевых счетах учреждений» выполнен откат по добавлению нового поля «Учетный номер ДО» в новых подблоках «Дополнительная информация по строке платежного документа» (BDPDCONTRST) и «Дополнительная информация по строке распоряжения» (BDPLCONTRST).</w:t>
            </w:r>
          </w:p>
          <w:p w14:paraId="3956B3BA" w14:textId="76E0F87D" w:rsidR="005560B4" w:rsidRPr="00E16C10" w:rsidRDefault="005560B4" w:rsidP="004F5328">
            <w:pPr>
              <w:widowControl w:val="0"/>
              <w:spacing w:before="60" w:after="60"/>
              <w:ind w:right="57" w:firstLine="0"/>
              <w:rPr>
                <w:sz w:val="22"/>
                <w:szCs w:val="22"/>
              </w:rPr>
            </w:pPr>
            <w:r w:rsidRPr="00E16C10">
              <w:rPr>
                <w:sz w:val="22"/>
                <w:szCs w:val="22"/>
              </w:rPr>
              <w:t>Для документов «Заявка на кассовый расход» (ф. 0531801) и  «Информация о кассовых операциях на лицевых счетах учреждений» исключена множественность для блока ZRCONTR.</w:t>
            </w:r>
          </w:p>
        </w:tc>
      </w:tr>
      <w:tr w:rsidR="005560B4" w:rsidRPr="00E16C10" w14:paraId="34FCBF4B" w14:textId="77777777" w:rsidTr="002D623B">
        <w:tc>
          <w:tcPr>
            <w:tcW w:w="457" w:type="pct"/>
            <w:vMerge/>
          </w:tcPr>
          <w:p w14:paraId="503D96AA" w14:textId="77777777" w:rsidR="005560B4" w:rsidRPr="00E16C10" w:rsidRDefault="005560B4" w:rsidP="000E07AE">
            <w:pPr>
              <w:widowControl w:val="0"/>
              <w:spacing w:before="60" w:after="60"/>
              <w:ind w:left="57" w:right="57" w:firstLine="0"/>
              <w:contextualSpacing/>
              <w:rPr>
                <w:sz w:val="22"/>
                <w:szCs w:val="22"/>
              </w:rPr>
            </w:pPr>
          </w:p>
        </w:tc>
        <w:tc>
          <w:tcPr>
            <w:tcW w:w="661" w:type="pct"/>
          </w:tcPr>
          <w:p w14:paraId="65C9E4B4" w14:textId="0838D573" w:rsidR="005560B4" w:rsidRDefault="005560B4" w:rsidP="000E07AE">
            <w:pPr>
              <w:widowControl w:val="0"/>
              <w:spacing w:before="60" w:after="60"/>
              <w:ind w:left="57" w:right="57" w:firstLine="0"/>
              <w:contextualSpacing/>
              <w:rPr>
                <w:sz w:val="22"/>
                <w:szCs w:val="22"/>
              </w:rPr>
            </w:pPr>
            <w:r>
              <w:rPr>
                <w:sz w:val="22"/>
                <w:szCs w:val="22"/>
              </w:rPr>
              <w:t>19.09</w:t>
            </w:r>
            <w:r w:rsidRPr="00E16C10">
              <w:rPr>
                <w:sz w:val="22"/>
                <w:szCs w:val="22"/>
              </w:rPr>
              <w:t>.2022</w:t>
            </w:r>
          </w:p>
        </w:tc>
        <w:tc>
          <w:tcPr>
            <w:tcW w:w="971" w:type="pct"/>
          </w:tcPr>
          <w:p w14:paraId="0D57AB47" w14:textId="076158A6" w:rsidR="005560B4" w:rsidRPr="00E16C10" w:rsidRDefault="005560B4" w:rsidP="000E07AE">
            <w:pPr>
              <w:widowControl w:val="0"/>
              <w:spacing w:before="60" w:after="60"/>
              <w:ind w:right="57" w:firstLine="0"/>
              <w:contextualSpacing/>
              <w:rPr>
                <w:sz w:val="22"/>
                <w:szCs w:val="22"/>
              </w:rPr>
            </w:pPr>
            <w:r w:rsidRPr="00E16C10">
              <w:rPr>
                <w:sz w:val="22"/>
                <w:szCs w:val="22"/>
              </w:rPr>
              <w:t>Коршунова Н.А.</w:t>
            </w:r>
          </w:p>
        </w:tc>
        <w:tc>
          <w:tcPr>
            <w:tcW w:w="2911" w:type="pct"/>
          </w:tcPr>
          <w:p w14:paraId="77528D1E" w14:textId="3C9290CD" w:rsidR="005560B4" w:rsidRPr="00997438" w:rsidRDefault="005560B4" w:rsidP="000E07AE">
            <w:pPr>
              <w:widowControl w:val="0"/>
              <w:spacing w:before="60" w:after="60"/>
              <w:ind w:right="57" w:firstLine="0"/>
              <w:rPr>
                <w:sz w:val="22"/>
                <w:szCs w:val="22"/>
              </w:rPr>
            </w:pPr>
            <w:r w:rsidRPr="00997438">
              <w:rPr>
                <w:sz w:val="22"/>
                <w:szCs w:val="22"/>
              </w:rPr>
              <w:t xml:space="preserve">Для документа </w:t>
            </w:r>
            <w:r>
              <w:rPr>
                <w:sz w:val="22"/>
                <w:szCs w:val="22"/>
              </w:rPr>
              <w:t>«</w:t>
            </w:r>
            <w:r w:rsidRPr="00997438">
              <w:rPr>
                <w:sz w:val="22"/>
                <w:szCs w:val="22"/>
              </w:rPr>
              <w:t>Квитанция</w:t>
            </w:r>
            <w:r>
              <w:rPr>
                <w:sz w:val="22"/>
                <w:szCs w:val="22"/>
              </w:rPr>
              <w:t>» уточнено заполнение элемента «</w:t>
            </w:r>
            <w:r w:rsidRPr="00997438">
              <w:rPr>
                <w:sz w:val="22"/>
                <w:szCs w:val="22"/>
              </w:rPr>
              <w:t>AnalyticCodePay</w:t>
            </w:r>
            <w:r>
              <w:rPr>
                <w:sz w:val="22"/>
                <w:szCs w:val="22"/>
              </w:rPr>
              <w:t>»</w:t>
            </w:r>
            <w:r w:rsidRPr="00997438">
              <w:rPr>
                <w:sz w:val="22"/>
                <w:szCs w:val="22"/>
              </w:rPr>
              <w:t xml:space="preserve"> при передаче из НСИ ЭБ в Модуль ANTIFROD (ПУДС ЭБ)</w:t>
            </w:r>
            <w:r>
              <w:rPr>
                <w:sz w:val="22"/>
                <w:szCs w:val="22"/>
              </w:rPr>
              <w:t>.</w:t>
            </w:r>
          </w:p>
        </w:tc>
      </w:tr>
      <w:tr w:rsidR="005560B4" w:rsidRPr="00E16C10" w14:paraId="06FEC646" w14:textId="77777777" w:rsidTr="002D623B">
        <w:tc>
          <w:tcPr>
            <w:tcW w:w="457" w:type="pct"/>
            <w:vMerge/>
          </w:tcPr>
          <w:p w14:paraId="43AA4797" w14:textId="77777777" w:rsidR="005560B4" w:rsidRPr="00E16C10" w:rsidRDefault="005560B4" w:rsidP="000E07AE">
            <w:pPr>
              <w:widowControl w:val="0"/>
              <w:spacing w:before="60" w:after="60"/>
              <w:ind w:left="57" w:right="57" w:firstLine="0"/>
              <w:contextualSpacing/>
              <w:rPr>
                <w:sz w:val="22"/>
                <w:szCs w:val="22"/>
              </w:rPr>
            </w:pPr>
          </w:p>
        </w:tc>
        <w:tc>
          <w:tcPr>
            <w:tcW w:w="661" w:type="pct"/>
          </w:tcPr>
          <w:p w14:paraId="76893356" w14:textId="6A8E51E7" w:rsidR="005560B4" w:rsidRPr="00E16C10" w:rsidRDefault="005560B4" w:rsidP="000E07AE">
            <w:pPr>
              <w:widowControl w:val="0"/>
              <w:spacing w:before="60" w:after="60"/>
              <w:ind w:left="57" w:right="57" w:firstLine="0"/>
              <w:contextualSpacing/>
              <w:rPr>
                <w:sz w:val="22"/>
                <w:szCs w:val="22"/>
              </w:rPr>
            </w:pPr>
            <w:r>
              <w:rPr>
                <w:sz w:val="22"/>
                <w:szCs w:val="22"/>
              </w:rPr>
              <w:t>22.09.2022</w:t>
            </w:r>
          </w:p>
        </w:tc>
        <w:tc>
          <w:tcPr>
            <w:tcW w:w="971" w:type="pct"/>
          </w:tcPr>
          <w:p w14:paraId="08834F06" w14:textId="34EC8FD1" w:rsidR="005560B4" w:rsidRPr="00E16C10" w:rsidRDefault="005560B4" w:rsidP="000E07AE">
            <w:pPr>
              <w:widowControl w:val="0"/>
              <w:spacing w:before="60" w:after="60"/>
              <w:ind w:right="57" w:firstLine="0"/>
              <w:contextualSpacing/>
              <w:rPr>
                <w:sz w:val="22"/>
                <w:szCs w:val="22"/>
              </w:rPr>
            </w:pPr>
            <w:r>
              <w:rPr>
                <w:sz w:val="22"/>
                <w:szCs w:val="22"/>
              </w:rPr>
              <w:t>Дмитриева К.Д.</w:t>
            </w:r>
          </w:p>
        </w:tc>
        <w:tc>
          <w:tcPr>
            <w:tcW w:w="2911" w:type="pct"/>
          </w:tcPr>
          <w:p w14:paraId="307B587F" w14:textId="2589DCE9" w:rsidR="005560B4" w:rsidRPr="00E16C10" w:rsidRDefault="005560B4" w:rsidP="000E07AE">
            <w:pPr>
              <w:widowControl w:val="0"/>
              <w:spacing w:before="60" w:after="60"/>
              <w:ind w:right="57" w:firstLine="0"/>
              <w:rPr>
                <w:sz w:val="22"/>
                <w:szCs w:val="22"/>
              </w:rPr>
            </w:pPr>
            <w:r w:rsidRPr="000E07AE">
              <w:rPr>
                <w:sz w:val="22"/>
                <w:szCs w:val="22"/>
              </w:rPr>
              <w:t xml:space="preserve">Для документа «Заявка на кассовый расход» (ф. 0531801) в блоке </w:t>
            </w:r>
            <w:r>
              <w:rPr>
                <w:sz w:val="22"/>
                <w:szCs w:val="22"/>
              </w:rPr>
              <w:t>«</w:t>
            </w:r>
            <w:r w:rsidRPr="000E07AE">
              <w:rPr>
                <w:sz w:val="22"/>
                <w:szCs w:val="22"/>
              </w:rPr>
              <w:t>КБК плательщика</w:t>
            </w:r>
            <w:r>
              <w:rPr>
                <w:sz w:val="22"/>
                <w:szCs w:val="22"/>
              </w:rPr>
              <w:t>»</w:t>
            </w:r>
            <w:r w:rsidRPr="000E07AE">
              <w:rPr>
                <w:sz w:val="22"/>
                <w:szCs w:val="22"/>
              </w:rPr>
              <w:t xml:space="preserve"> изменено наименование поля </w:t>
            </w:r>
            <w:r>
              <w:rPr>
                <w:sz w:val="22"/>
                <w:szCs w:val="22"/>
              </w:rPr>
              <w:t>«</w:t>
            </w:r>
            <w:r w:rsidRPr="000E07AE">
              <w:rPr>
                <w:sz w:val="22"/>
                <w:szCs w:val="22"/>
              </w:rPr>
              <w:t>Код цели</w:t>
            </w:r>
            <w:r>
              <w:rPr>
                <w:sz w:val="22"/>
                <w:szCs w:val="22"/>
              </w:rPr>
              <w:t>»</w:t>
            </w:r>
            <w:r w:rsidRPr="000E07AE">
              <w:rPr>
                <w:sz w:val="22"/>
                <w:szCs w:val="22"/>
              </w:rPr>
              <w:t xml:space="preserve"> на </w:t>
            </w:r>
            <w:r>
              <w:rPr>
                <w:sz w:val="22"/>
                <w:szCs w:val="22"/>
              </w:rPr>
              <w:t>«</w:t>
            </w:r>
            <w:r w:rsidRPr="000E07AE">
              <w:rPr>
                <w:sz w:val="22"/>
                <w:szCs w:val="22"/>
              </w:rPr>
              <w:t>Код цели (аналитический код)</w:t>
            </w:r>
            <w:r>
              <w:rPr>
                <w:sz w:val="22"/>
                <w:szCs w:val="22"/>
              </w:rPr>
              <w:t>»</w:t>
            </w:r>
            <w:r w:rsidRPr="000E07AE">
              <w:rPr>
                <w:sz w:val="22"/>
                <w:szCs w:val="22"/>
              </w:rPr>
              <w:t>.</w:t>
            </w:r>
          </w:p>
        </w:tc>
      </w:tr>
      <w:tr w:rsidR="005560B4" w:rsidRPr="00E16C10" w14:paraId="00EC2EE4" w14:textId="77777777" w:rsidTr="002D623B">
        <w:tc>
          <w:tcPr>
            <w:tcW w:w="457" w:type="pct"/>
            <w:vMerge/>
          </w:tcPr>
          <w:p w14:paraId="648F362C" w14:textId="77777777" w:rsidR="005560B4" w:rsidRPr="00E16C10" w:rsidRDefault="005560B4" w:rsidP="000E07AE">
            <w:pPr>
              <w:widowControl w:val="0"/>
              <w:spacing w:before="60" w:after="60"/>
              <w:ind w:left="57" w:right="57" w:firstLine="0"/>
              <w:contextualSpacing/>
              <w:rPr>
                <w:sz w:val="22"/>
                <w:szCs w:val="22"/>
              </w:rPr>
            </w:pPr>
          </w:p>
        </w:tc>
        <w:tc>
          <w:tcPr>
            <w:tcW w:w="661" w:type="pct"/>
          </w:tcPr>
          <w:p w14:paraId="651E1451" w14:textId="7CC94F27" w:rsidR="005560B4" w:rsidRDefault="005560B4" w:rsidP="000E07AE">
            <w:pPr>
              <w:widowControl w:val="0"/>
              <w:spacing w:before="60" w:after="60"/>
              <w:ind w:left="57" w:right="57" w:firstLine="0"/>
              <w:contextualSpacing/>
              <w:rPr>
                <w:sz w:val="22"/>
                <w:szCs w:val="22"/>
              </w:rPr>
            </w:pPr>
            <w:r>
              <w:rPr>
                <w:sz w:val="22"/>
                <w:szCs w:val="22"/>
              </w:rPr>
              <w:t>22.09.2022</w:t>
            </w:r>
          </w:p>
        </w:tc>
        <w:tc>
          <w:tcPr>
            <w:tcW w:w="971" w:type="pct"/>
          </w:tcPr>
          <w:p w14:paraId="4DFE5B90" w14:textId="1795A617" w:rsidR="005560B4" w:rsidRDefault="005560B4" w:rsidP="000E07AE">
            <w:pPr>
              <w:widowControl w:val="0"/>
              <w:spacing w:before="60" w:after="60"/>
              <w:ind w:right="57" w:firstLine="0"/>
              <w:contextualSpacing/>
              <w:rPr>
                <w:sz w:val="22"/>
                <w:szCs w:val="22"/>
              </w:rPr>
            </w:pPr>
            <w:r>
              <w:rPr>
                <w:sz w:val="22"/>
                <w:szCs w:val="22"/>
              </w:rPr>
              <w:t>Сатлер М.В.</w:t>
            </w:r>
          </w:p>
        </w:tc>
        <w:tc>
          <w:tcPr>
            <w:tcW w:w="2911" w:type="pct"/>
          </w:tcPr>
          <w:p w14:paraId="320B91FC" w14:textId="0D93865D" w:rsidR="005560B4" w:rsidRPr="00AC6694" w:rsidRDefault="005560B4">
            <w:pPr>
              <w:widowControl w:val="0"/>
              <w:spacing w:before="60" w:after="60"/>
              <w:ind w:right="57" w:firstLine="0"/>
              <w:rPr>
                <w:sz w:val="22"/>
                <w:szCs w:val="22"/>
              </w:rPr>
            </w:pPr>
            <w:r>
              <w:rPr>
                <w:sz w:val="22"/>
                <w:szCs w:val="22"/>
              </w:rPr>
              <w:t xml:space="preserve">Для документов </w:t>
            </w:r>
            <w:r w:rsidRPr="00904DC4">
              <w:rPr>
                <w:sz w:val="22"/>
                <w:szCs w:val="22"/>
              </w:rPr>
              <w:t>«Платежное поручение (пакет платежных поручений), распоряжение финансового органа с расшифровкой» (TXT)</w:t>
            </w:r>
            <w:r>
              <w:rPr>
                <w:sz w:val="22"/>
                <w:szCs w:val="22"/>
              </w:rPr>
              <w:t xml:space="preserve">, </w:t>
            </w:r>
            <w:r w:rsidRPr="000E07AE">
              <w:rPr>
                <w:sz w:val="22"/>
                <w:szCs w:val="22"/>
              </w:rPr>
              <w:t>«Заявка на кассовый расход»</w:t>
            </w:r>
            <w:r>
              <w:rPr>
                <w:sz w:val="22"/>
                <w:szCs w:val="22"/>
              </w:rPr>
              <w:t xml:space="preserve"> (</w:t>
            </w:r>
            <w:r>
              <w:rPr>
                <w:sz w:val="22"/>
                <w:szCs w:val="22"/>
                <w:lang w:val="en-US"/>
              </w:rPr>
              <w:t>TXT</w:t>
            </w:r>
            <w:r>
              <w:rPr>
                <w:sz w:val="22"/>
                <w:szCs w:val="22"/>
              </w:rPr>
              <w:t xml:space="preserve">), </w:t>
            </w:r>
            <w:r w:rsidRPr="00E16C10">
              <w:rPr>
                <w:sz w:val="22"/>
                <w:szCs w:val="22"/>
              </w:rPr>
              <w:t>«Информация о кассовых операциях на лицевых счетах учреждений»</w:t>
            </w:r>
            <w:r>
              <w:rPr>
                <w:sz w:val="22"/>
                <w:szCs w:val="22"/>
              </w:rPr>
              <w:t xml:space="preserve"> внесены изменения в наименование блока </w:t>
            </w:r>
            <w:r w:rsidRPr="00904DC4">
              <w:rPr>
                <w:sz w:val="22"/>
                <w:szCs w:val="22"/>
              </w:rPr>
              <w:t>«Информация об оплате контрактов»</w:t>
            </w:r>
            <w:r>
              <w:rPr>
                <w:sz w:val="22"/>
                <w:szCs w:val="22"/>
              </w:rPr>
              <w:t xml:space="preserve"> на </w:t>
            </w:r>
            <w:r w:rsidRPr="00904DC4">
              <w:rPr>
                <w:sz w:val="22"/>
                <w:szCs w:val="22"/>
              </w:rPr>
              <w:t>«Информация об оплате контрактов</w:t>
            </w:r>
            <w:r>
              <w:rPr>
                <w:sz w:val="22"/>
                <w:szCs w:val="22"/>
              </w:rPr>
              <w:t>, соглашений</w:t>
            </w:r>
            <w:r w:rsidRPr="00904DC4">
              <w:rPr>
                <w:sz w:val="22"/>
                <w:szCs w:val="22"/>
              </w:rPr>
              <w:t>»</w:t>
            </w:r>
            <w:r>
              <w:rPr>
                <w:sz w:val="22"/>
                <w:szCs w:val="22"/>
              </w:rPr>
              <w:t>.</w:t>
            </w:r>
          </w:p>
        </w:tc>
      </w:tr>
      <w:tr w:rsidR="005560B4" w:rsidRPr="00E16C10" w14:paraId="3790289D" w14:textId="77777777" w:rsidTr="002D623B">
        <w:tc>
          <w:tcPr>
            <w:tcW w:w="457" w:type="pct"/>
            <w:vMerge/>
          </w:tcPr>
          <w:p w14:paraId="0C5B4BFB" w14:textId="77777777" w:rsidR="005560B4" w:rsidRPr="00E16C10" w:rsidRDefault="005560B4" w:rsidP="000E07AE">
            <w:pPr>
              <w:widowControl w:val="0"/>
              <w:spacing w:before="60" w:after="60"/>
              <w:ind w:left="57" w:right="57" w:firstLine="0"/>
              <w:contextualSpacing/>
              <w:rPr>
                <w:sz w:val="22"/>
                <w:szCs w:val="22"/>
              </w:rPr>
            </w:pPr>
          </w:p>
        </w:tc>
        <w:tc>
          <w:tcPr>
            <w:tcW w:w="661" w:type="pct"/>
          </w:tcPr>
          <w:p w14:paraId="257E980E" w14:textId="21B892D8" w:rsidR="005560B4" w:rsidRPr="006C1765" w:rsidRDefault="005560B4" w:rsidP="000E07AE">
            <w:pPr>
              <w:widowControl w:val="0"/>
              <w:spacing w:before="60" w:after="60"/>
              <w:ind w:left="57" w:right="57" w:firstLine="0"/>
              <w:contextualSpacing/>
              <w:rPr>
                <w:sz w:val="22"/>
                <w:szCs w:val="22"/>
                <w:lang w:val="en-US"/>
              </w:rPr>
            </w:pPr>
            <w:r>
              <w:rPr>
                <w:sz w:val="22"/>
                <w:szCs w:val="22"/>
                <w:lang w:val="en-US"/>
              </w:rPr>
              <w:t>23.09.2022</w:t>
            </w:r>
          </w:p>
        </w:tc>
        <w:tc>
          <w:tcPr>
            <w:tcW w:w="971" w:type="pct"/>
          </w:tcPr>
          <w:p w14:paraId="049C0996" w14:textId="0F9456C2" w:rsidR="005560B4" w:rsidRDefault="005560B4" w:rsidP="000E07AE">
            <w:pPr>
              <w:widowControl w:val="0"/>
              <w:spacing w:before="60" w:after="60"/>
              <w:ind w:right="57" w:firstLine="0"/>
              <w:contextualSpacing/>
              <w:rPr>
                <w:sz w:val="22"/>
                <w:szCs w:val="22"/>
              </w:rPr>
            </w:pPr>
            <w:r>
              <w:rPr>
                <w:sz w:val="22"/>
                <w:szCs w:val="22"/>
              </w:rPr>
              <w:t>Сатлер М.В.</w:t>
            </w:r>
          </w:p>
        </w:tc>
        <w:tc>
          <w:tcPr>
            <w:tcW w:w="2911" w:type="pct"/>
          </w:tcPr>
          <w:p w14:paraId="19F36A31" w14:textId="77777777" w:rsidR="005560B4" w:rsidRDefault="005560B4">
            <w:pPr>
              <w:widowControl w:val="0"/>
              <w:spacing w:before="60" w:after="60"/>
              <w:ind w:right="57" w:firstLine="0"/>
              <w:rPr>
                <w:sz w:val="22"/>
                <w:szCs w:val="22"/>
              </w:rPr>
            </w:pPr>
            <w:r>
              <w:rPr>
                <w:sz w:val="22"/>
                <w:szCs w:val="22"/>
              </w:rPr>
              <w:t xml:space="preserve">Для документов </w:t>
            </w:r>
            <w:r w:rsidRPr="00904DC4">
              <w:rPr>
                <w:sz w:val="22"/>
                <w:szCs w:val="22"/>
              </w:rPr>
              <w:t>«Платежное поручение (пакет платежных поручений), распоряжение финансового органа с расшифровкой» (TXT)</w:t>
            </w:r>
            <w:r>
              <w:rPr>
                <w:sz w:val="22"/>
                <w:szCs w:val="22"/>
              </w:rPr>
              <w:t xml:space="preserve">, </w:t>
            </w:r>
            <w:r w:rsidRPr="000E07AE">
              <w:rPr>
                <w:sz w:val="22"/>
                <w:szCs w:val="22"/>
              </w:rPr>
              <w:t>«Заявка на кассовый расход»</w:t>
            </w:r>
            <w:r>
              <w:rPr>
                <w:sz w:val="22"/>
                <w:szCs w:val="22"/>
              </w:rPr>
              <w:t xml:space="preserve"> (</w:t>
            </w:r>
            <w:r>
              <w:rPr>
                <w:sz w:val="22"/>
                <w:szCs w:val="22"/>
                <w:lang w:val="en-US"/>
              </w:rPr>
              <w:t>TXT</w:t>
            </w:r>
            <w:r>
              <w:rPr>
                <w:sz w:val="22"/>
                <w:szCs w:val="22"/>
              </w:rPr>
              <w:t xml:space="preserve">), </w:t>
            </w:r>
            <w:r w:rsidRPr="00E16C10">
              <w:rPr>
                <w:sz w:val="22"/>
                <w:szCs w:val="22"/>
              </w:rPr>
              <w:t>«Информация о кассовых операциях на лицевых счетах учреждений»</w:t>
            </w:r>
            <w:r w:rsidRPr="006C1765">
              <w:rPr>
                <w:sz w:val="22"/>
                <w:szCs w:val="22"/>
              </w:rPr>
              <w:t xml:space="preserve"> </w:t>
            </w:r>
            <w:r>
              <w:rPr>
                <w:sz w:val="22"/>
                <w:szCs w:val="22"/>
              </w:rPr>
              <w:t>добавлено уточнение в примечание поля «</w:t>
            </w:r>
            <w:r w:rsidRPr="00364B0C">
              <w:rPr>
                <w:sz w:val="22"/>
                <w:szCs w:val="22"/>
              </w:rPr>
              <w:t>Идентификатор документа о приемке/этапа</w:t>
            </w:r>
            <w:r>
              <w:rPr>
                <w:sz w:val="22"/>
                <w:szCs w:val="22"/>
              </w:rPr>
              <w:t xml:space="preserve">», в части </w:t>
            </w:r>
            <w:r w:rsidRPr="00364B0C">
              <w:rPr>
                <w:sz w:val="22"/>
                <w:szCs w:val="22"/>
              </w:rPr>
              <w:t xml:space="preserve">заполнения только для вида реестра </w:t>
            </w:r>
            <w:r>
              <w:rPr>
                <w:sz w:val="22"/>
                <w:szCs w:val="22"/>
              </w:rPr>
              <w:t xml:space="preserve">= </w:t>
            </w:r>
            <w:r w:rsidRPr="00364B0C">
              <w:rPr>
                <w:sz w:val="22"/>
                <w:szCs w:val="22"/>
              </w:rPr>
              <w:t>02</w:t>
            </w:r>
            <w:r>
              <w:rPr>
                <w:sz w:val="22"/>
                <w:szCs w:val="22"/>
              </w:rPr>
              <w:t>.</w:t>
            </w:r>
          </w:p>
          <w:p w14:paraId="71287151" w14:textId="448804FD" w:rsidR="005560B4" w:rsidRPr="00051C56" w:rsidRDefault="005560B4">
            <w:pPr>
              <w:widowControl w:val="0"/>
              <w:spacing w:before="60" w:after="60"/>
              <w:ind w:right="57" w:firstLine="0"/>
              <w:rPr>
                <w:sz w:val="22"/>
                <w:szCs w:val="22"/>
              </w:rPr>
            </w:pPr>
            <w:r>
              <w:rPr>
                <w:sz w:val="22"/>
                <w:szCs w:val="22"/>
              </w:rPr>
              <w:lastRenderedPageBreak/>
              <w:t xml:space="preserve">Для документа </w:t>
            </w:r>
            <w:r w:rsidRPr="000E07AE">
              <w:rPr>
                <w:sz w:val="22"/>
                <w:szCs w:val="22"/>
              </w:rPr>
              <w:t>«Заявка на кассовый расход»</w:t>
            </w:r>
            <w:r>
              <w:rPr>
                <w:sz w:val="22"/>
                <w:szCs w:val="22"/>
              </w:rPr>
              <w:t xml:space="preserve"> (</w:t>
            </w:r>
            <w:r>
              <w:rPr>
                <w:sz w:val="22"/>
                <w:szCs w:val="22"/>
                <w:lang w:val="en-US"/>
              </w:rPr>
              <w:t>XML</w:t>
            </w:r>
            <w:r w:rsidRPr="006C1765">
              <w:rPr>
                <w:sz w:val="22"/>
                <w:szCs w:val="22"/>
              </w:rPr>
              <w:t xml:space="preserve"> </w:t>
            </w:r>
            <w:r>
              <w:rPr>
                <w:sz w:val="22"/>
                <w:szCs w:val="22"/>
              </w:rPr>
              <w:t>)</w:t>
            </w:r>
            <w:r w:rsidRPr="006C1765">
              <w:rPr>
                <w:sz w:val="22"/>
                <w:szCs w:val="22"/>
              </w:rPr>
              <w:t xml:space="preserve"> </w:t>
            </w:r>
            <w:r>
              <w:rPr>
                <w:sz w:val="22"/>
                <w:szCs w:val="22"/>
              </w:rPr>
              <w:t>добавлено уточнение в примечание поля «</w:t>
            </w:r>
            <w:r w:rsidRPr="00364B0C">
              <w:rPr>
                <w:sz w:val="22"/>
                <w:szCs w:val="22"/>
              </w:rPr>
              <w:t>Идентификатор документа о приемке/этапа</w:t>
            </w:r>
            <w:r>
              <w:rPr>
                <w:sz w:val="22"/>
                <w:szCs w:val="22"/>
              </w:rPr>
              <w:t xml:space="preserve">», в части </w:t>
            </w:r>
            <w:r w:rsidRPr="00364B0C">
              <w:rPr>
                <w:sz w:val="22"/>
                <w:szCs w:val="22"/>
              </w:rPr>
              <w:t xml:space="preserve">заполнения только для вида реестра </w:t>
            </w:r>
            <w:r>
              <w:rPr>
                <w:sz w:val="22"/>
                <w:szCs w:val="22"/>
              </w:rPr>
              <w:t xml:space="preserve">= </w:t>
            </w:r>
            <w:r w:rsidRPr="00364B0C">
              <w:rPr>
                <w:sz w:val="22"/>
                <w:szCs w:val="22"/>
              </w:rPr>
              <w:t>02</w:t>
            </w:r>
            <w:r>
              <w:rPr>
                <w:sz w:val="22"/>
                <w:szCs w:val="22"/>
              </w:rPr>
              <w:t>.</w:t>
            </w:r>
          </w:p>
        </w:tc>
      </w:tr>
      <w:tr w:rsidR="005560B4" w:rsidRPr="00E16C10" w14:paraId="78FB30BD" w14:textId="77777777" w:rsidTr="002D623B">
        <w:tc>
          <w:tcPr>
            <w:tcW w:w="457" w:type="pct"/>
            <w:vMerge/>
          </w:tcPr>
          <w:p w14:paraId="05BF407A" w14:textId="77777777" w:rsidR="005560B4" w:rsidRPr="00E16C10" w:rsidRDefault="005560B4" w:rsidP="00A11AD9">
            <w:pPr>
              <w:widowControl w:val="0"/>
              <w:spacing w:before="60" w:after="60"/>
              <w:ind w:left="57" w:right="57" w:firstLine="0"/>
              <w:contextualSpacing/>
              <w:rPr>
                <w:sz w:val="22"/>
                <w:szCs w:val="22"/>
              </w:rPr>
            </w:pPr>
          </w:p>
        </w:tc>
        <w:tc>
          <w:tcPr>
            <w:tcW w:w="661" w:type="pct"/>
          </w:tcPr>
          <w:p w14:paraId="15194577" w14:textId="7EBAD77E" w:rsidR="005560B4" w:rsidRDefault="005560B4" w:rsidP="00A11AD9">
            <w:pPr>
              <w:widowControl w:val="0"/>
              <w:spacing w:before="60" w:after="60"/>
              <w:ind w:left="57" w:right="57" w:firstLine="0"/>
              <w:contextualSpacing/>
              <w:rPr>
                <w:sz w:val="22"/>
                <w:szCs w:val="22"/>
                <w:lang w:val="en-US"/>
              </w:rPr>
            </w:pPr>
            <w:r>
              <w:rPr>
                <w:sz w:val="22"/>
                <w:szCs w:val="22"/>
                <w:lang w:val="en-US"/>
              </w:rPr>
              <w:t>26.09.2022</w:t>
            </w:r>
          </w:p>
        </w:tc>
        <w:tc>
          <w:tcPr>
            <w:tcW w:w="971" w:type="pct"/>
          </w:tcPr>
          <w:p w14:paraId="058AA21A" w14:textId="2C0A7CA2" w:rsidR="005560B4" w:rsidRDefault="005560B4" w:rsidP="00A11AD9">
            <w:pPr>
              <w:widowControl w:val="0"/>
              <w:spacing w:before="60" w:after="60"/>
              <w:ind w:right="57" w:firstLine="0"/>
              <w:contextualSpacing/>
              <w:rPr>
                <w:sz w:val="22"/>
                <w:szCs w:val="22"/>
              </w:rPr>
            </w:pPr>
            <w:r>
              <w:rPr>
                <w:sz w:val="22"/>
                <w:szCs w:val="22"/>
              </w:rPr>
              <w:t>Коршунова Н.А.</w:t>
            </w:r>
          </w:p>
        </w:tc>
        <w:tc>
          <w:tcPr>
            <w:tcW w:w="2911" w:type="pct"/>
          </w:tcPr>
          <w:p w14:paraId="327977F1" w14:textId="469A5247" w:rsidR="005560B4" w:rsidRDefault="005560B4" w:rsidP="005B4CC6">
            <w:pPr>
              <w:widowControl w:val="0"/>
              <w:spacing w:before="60" w:after="60"/>
              <w:ind w:right="57" w:firstLine="0"/>
              <w:rPr>
                <w:sz w:val="22"/>
                <w:szCs w:val="22"/>
              </w:rPr>
            </w:pPr>
            <w:r>
              <w:rPr>
                <w:sz w:val="22"/>
                <w:szCs w:val="22"/>
              </w:rPr>
              <w:t>В</w:t>
            </w:r>
            <w:r w:rsidRPr="005B4CC6">
              <w:rPr>
                <w:sz w:val="22"/>
                <w:szCs w:val="22"/>
              </w:rPr>
              <w:t xml:space="preserve"> </w:t>
            </w:r>
            <w:r>
              <w:rPr>
                <w:sz w:val="22"/>
                <w:szCs w:val="22"/>
              </w:rPr>
              <w:t>таблице «Типы данных»</w:t>
            </w:r>
            <w:r w:rsidRPr="005B4CC6">
              <w:rPr>
                <w:sz w:val="22"/>
                <w:szCs w:val="22"/>
              </w:rPr>
              <w:t xml:space="preserve"> для типа Date уточнены особенности заполнения</w:t>
            </w:r>
            <w:r>
              <w:rPr>
                <w:sz w:val="22"/>
                <w:szCs w:val="22"/>
              </w:rPr>
              <w:t>.</w:t>
            </w:r>
          </w:p>
        </w:tc>
      </w:tr>
      <w:tr w:rsidR="005560B4" w:rsidRPr="00E16C10" w14:paraId="154AC537" w14:textId="77777777" w:rsidTr="002D623B">
        <w:tc>
          <w:tcPr>
            <w:tcW w:w="457" w:type="pct"/>
            <w:vMerge/>
          </w:tcPr>
          <w:p w14:paraId="0D09B70F" w14:textId="77777777" w:rsidR="005560B4" w:rsidRPr="00E16C10" w:rsidRDefault="005560B4" w:rsidP="00557462">
            <w:pPr>
              <w:widowControl w:val="0"/>
              <w:spacing w:before="60" w:after="60"/>
              <w:ind w:left="57" w:right="57" w:firstLine="0"/>
              <w:contextualSpacing/>
              <w:rPr>
                <w:sz w:val="22"/>
                <w:szCs w:val="22"/>
              </w:rPr>
            </w:pPr>
          </w:p>
        </w:tc>
        <w:tc>
          <w:tcPr>
            <w:tcW w:w="661" w:type="pct"/>
          </w:tcPr>
          <w:p w14:paraId="48C07844" w14:textId="2ADBDD2A" w:rsidR="005560B4" w:rsidRDefault="005560B4" w:rsidP="00557462">
            <w:pPr>
              <w:widowControl w:val="0"/>
              <w:spacing w:before="60" w:after="60"/>
              <w:ind w:left="57" w:right="57" w:firstLine="0"/>
              <w:contextualSpacing/>
              <w:rPr>
                <w:sz w:val="22"/>
                <w:szCs w:val="22"/>
              </w:rPr>
            </w:pPr>
            <w:r>
              <w:rPr>
                <w:sz w:val="22"/>
                <w:szCs w:val="22"/>
              </w:rPr>
              <w:t>27.09.2022</w:t>
            </w:r>
          </w:p>
        </w:tc>
        <w:tc>
          <w:tcPr>
            <w:tcW w:w="971" w:type="pct"/>
          </w:tcPr>
          <w:p w14:paraId="1AD29CED" w14:textId="4FC06B40" w:rsidR="005560B4" w:rsidRDefault="005560B4" w:rsidP="00557462">
            <w:pPr>
              <w:widowControl w:val="0"/>
              <w:spacing w:before="60" w:after="60"/>
              <w:ind w:right="57" w:firstLine="0"/>
              <w:contextualSpacing/>
              <w:rPr>
                <w:sz w:val="22"/>
                <w:szCs w:val="22"/>
              </w:rPr>
            </w:pPr>
            <w:r>
              <w:rPr>
                <w:sz w:val="22"/>
                <w:szCs w:val="22"/>
              </w:rPr>
              <w:t>Коршунова Н.А.</w:t>
            </w:r>
          </w:p>
        </w:tc>
        <w:tc>
          <w:tcPr>
            <w:tcW w:w="2911" w:type="pct"/>
          </w:tcPr>
          <w:p w14:paraId="23DF4BAC" w14:textId="77777777" w:rsidR="005560B4" w:rsidRPr="0082225D" w:rsidRDefault="005560B4" w:rsidP="00557462">
            <w:pPr>
              <w:widowControl w:val="0"/>
              <w:spacing w:before="60" w:after="60"/>
              <w:ind w:right="57" w:firstLine="0"/>
              <w:rPr>
                <w:sz w:val="22"/>
                <w:szCs w:val="22"/>
              </w:rPr>
            </w:pPr>
            <w:r w:rsidRPr="0082225D">
              <w:rPr>
                <w:sz w:val="22"/>
                <w:szCs w:val="22"/>
              </w:rPr>
              <w:t xml:space="preserve">Для документа «Заявка на кассовый расход» (ф. 0531801) уточнено заполнение блока </w:t>
            </w:r>
            <w:r>
              <w:rPr>
                <w:sz w:val="22"/>
                <w:szCs w:val="22"/>
              </w:rPr>
              <w:t>«</w:t>
            </w:r>
            <w:r w:rsidRPr="0082225D">
              <w:rPr>
                <w:sz w:val="22"/>
                <w:szCs w:val="22"/>
              </w:rPr>
              <w:t>Контроль ЗКР</w:t>
            </w:r>
            <w:r>
              <w:rPr>
                <w:sz w:val="22"/>
                <w:szCs w:val="22"/>
              </w:rPr>
              <w:t>».</w:t>
            </w:r>
          </w:p>
          <w:p w14:paraId="4866BBA8" w14:textId="77777777" w:rsidR="005560B4" w:rsidRPr="0082225D" w:rsidRDefault="005560B4" w:rsidP="00557462">
            <w:pPr>
              <w:widowControl w:val="0"/>
              <w:spacing w:before="60" w:after="60"/>
              <w:ind w:right="57" w:firstLine="0"/>
              <w:rPr>
                <w:sz w:val="22"/>
                <w:szCs w:val="22"/>
              </w:rPr>
            </w:pPr>
            <w:r w:rsidRPr="0082225D">
              <w:rPr>
                <w:sz w:val="22"/>
                <w:szCs w:val="22"/>
              </w:rPr>
              <w:t>Для документа «Сведения о денежном обязательс</w:t>
            </w:r>
            <w:r>
              <w:rPr>
                <w:sz w:val="22"/>
                <w:szCs w:val="22"/>
              </w:rPr>
              <w:t>тве» уточнено заполнение блока «</w:t>
            </w:r>
            <w:r w:rsidRPr="0082225D">
              <w:rPr>
                <w:sz w:val="22"/>
                <w:szCs w:val="22"/>
              </w:rPr>
              <w:t>Кон</w:t>
            </w:r>
            <w:r>
              <w:rPr>
                <w:sz w:val="22"/>
                <w:szCs w:val="22"/>
              </w:rPr>
              <w:t>троль ДО»</w:t>
            </w:r>
            <w:r w:rsidRPr="0082225D">
              <w:rPr>
                <w:sz w:val="22"/>
                <w:szCs w:val="22"/>
              </w:rPr>
              <w:t>.</w:t>
            </w:r>
          </w:p>
          <w:p w14:paraId="1CDAE9DF" w14:textId="283A0263" w:rsidR="005560B4" w:rsidRPr="0082225D" w:rsidRDefault="005560B4" w:rsidP="00557462">
            <w:pPr>
              <w:widowControl w:val="0"/>
              <w:spacing w:before="60" w:after="60"/>
              <w:ind w:right="57" w:firstLine="0"/>
              <w:rPr>
                <w:sz w:val="22"/>
                <w:szCs w:val="22"/>
              </w:rPr>
            </w:pPr>
            <w:r>
              <w:rPr>
                <w:sz w:val="22"/>
                <w:szCs w:val="22"/>
              </w:rPr>
              <w:t>Добавлена фраза «</w:t>
            </w:r>
            <w:r w:rsidRPr="0082225D">
              <w:rPr>
                <w:sz w:val="22"/>
                <w:szCs w:val="22"/>
              </w:rPr>
              <w:t xml:space="preserve">Блок заполняется только при </w:t>
            </w:r>
            <w:r>
              <w:rPr>
                <w:sz w:val="22"/>
                <w:szCs w:val="22"/>
              </w:rPr>
              <w:t>внутреннем взаимодействии ИС ФК».</w:t>
            </w:r>
          </w:p>
        </w:tc>
      </w:tr>
      <w:tr w:rsidR="005560B4" w:rsidRPr="00E16C10" w14:paraId="2199CDCB" w14:textId="77777777" w:rsidTr="002D623B">
        <w:tc>
          <w:tcPr>
            <w:tcW w:w="457" w:type="pct"/>
            <w:vMerge/>
          </w:tcPr>
          <w:p w14:paraId="6D936349" w14:textId="77777777" w:rsidR="005560B4" w:rsidRPr="00E16C10" w:rsidRDefault="005560B4" w:rsidP="00557462">
            <w:pPr>
              <w:widowControl w:val="0"/>
              <w:spacing w:before="60" w:after="60"/>
              <w:ind w:left="57" w:right="57" w:firstLine="0"/>
              <w:contextualSpacing/>
              <w:rPr>
                <w:sz w:val="22"/>
                <w:szCs w:val="22"/>
              </w:rPr>
            </w:pPr>
          </w:p>
        </w:tc>
        <w:tc>
          <w:tcPr>
            <w:tcW w:w="661" w:type="pct"/>
          </w:tcPr>
          <w:p w14:paraId="4A54E7A6" w14:textId="66FECD05" w:rsidR="005560B4" w:rsidRPr="0082225D" w:rsidRDefault="005560B4" w:rsidP="00557462">
            <w:pPr>
              <w:widowControl w:val="0"/>
              <w:spacing w:before="60" w:after="60"/>
              <w:ind w:left="57" w:right="57" w:firstLine="0"/>
              <w:contextualSpacing/>
              <w:rPr>
                <w:sz w:val="22"/>
                <w:szCs w:val="22"/>
              </w:rPr>
            </w:pPr>
            <w:r>
              <w:rPr>
                <w:sz w:val="22"/>
                <w:szCs w:val="22"/>
              </w:rPr>
              <w:t>29.09.2022</w:t>
            </w:r>
          </w:p>
        </w:tc>
        <w:tc>
          <w:tcPr>
            <w:tcW w:w="971" w:type="pct"/>
          </w:tcPr>
          <w:p w14:paraId="36479629" w14:textId="35560426" w:rsidR="005560B4" w:rsidRDefault="005560B4" w:rsidP="00557462">
            <w:pPr>
              <w:widowControl w:val="0"/>
              <w:spacing w:before="60" w:after="60"/>
              <w:ind w:right="57" w:firstLine="0"/>
              <w:contextualSpacing/>
              <w:rPr>
                <w:sz w:val="22"/>
                <w:szCs w:val="22"/>
              </w:rPr>
            </w:pPr>
            <w:r>
              <w:rPr>
                <w:sz w:val="22"/>
                <w:szCs w:val="22"/>
              </w:rPr>
              <w:t>Дмитриева К.Д.</w:t>
            </w:r>
          </w:p>
        </w:tc>
        <w:tc>
          <w:tcPr>
            <w:tcW w:w="2911" w:type="pct"/>
          </w:tcPr>
          <w:p w14:paraId="53C7A07B" w14:textId="77777777" w:rsidR="005560B4" w:rsidRPr="00557462" w:rsidRDefault="005560B4" w:rsidP="00557462">
            <w:pPr>
              <w:widowControl w:val="0"/>
              <w:spacing w:before="60" w:after="60"/>
              <w:ind w:right="57" w:firstLine="0"/>
              <w:rPr>
                <w:sz w:val="22"/>
                <w:szCs w:val="22"/>
              </w:rPr>
            </w:pPr>
            <w:r w:rsidRPr="00557462">
              <w:rPr>
                <w:sz w:val="22"/>
                <w:szCs w:val="22"/>
              </w:rPr>
              <w:t>Для документа «Заявка на кассовый расход (сокращенная)» (ф. 0531851) добавлены новые поля «Номер реестровой записи», «Идентификатор документа о приемке/этапа», «Вид реестра».</w:t>
            </w:r>
          </w:p>
          <w:p w14:paraId="735867FA" w14:textId="2C64727D" w:rsidR="005560B4" w:rsidRDefault="005560B4" w:rsidP="00557462">
            <w:pPr>
              <w:widowControl w:val="0"/>
              <w:spacing w:before="60" w:after="60"/>
              <w:ind w:right="57" w:firstLine="0"/>
              <w:rPr>
                <w:sz w:val="22"/>
                <w:szCs w:val="22"/>
              </w:rPr>
            </w:pPr>
            <w:r w:rsidRPr="00557462">
              <w:rPr>
                <w:sz w:val="22"/>
                <w:szCs w:val="22"/>
              </w:rPr>
              <w:t>Для документов «Заявка на кассовый расход», «Информация о кассовых операциях на лицевых счетах учреждений» удалено примечание к блоку «Информация об оплате контрактов, соглашений» (ZRCONTR).</w:t>
            </w:r>
          </w:p>
        </w:tc>
      </w:tr>
      <w:tr w:rsidR="005560B4" w:rsidRPr="00E16C10" w14:paraId="02B0F65F" w14:textId="77777777" w:rsidTr="002D623B">
        <w:tc>
          <w:tcPr>
            <w:tcW w:w="457" w:type="pct"/>
            <w:vMerge/>
          </w:tcPr>
          <w:p w14:paraId="2D2096D2" w14:textId="77777777" w:rsidR="005560B4" w:rsidRPr="00E16C10" w:rsidRDefault="005560B4" w:rsidP="005560B4">
            <w:pPr>
              <w:widowControl w:val="0"/>
              <w:spacing w:before="60" w:after="60"/>
              <w:ind w:left="57" w:right="57" w:firstLine="0"/>
              <w:contextualSpacing/>
              <w:rPr>
                <w:sz w:val="22"/>
                <w:szCs w:val="22"/>
              </w:rPr>
            </w:pPr>
            <w:bookmarkStart w:id="2657" w:name="_GoBack" w:colFirst="1" w:colLast="3"/>
          </w:p>
        </w:tc>
        <w:tc>
          <w:tcPr>
            <w:tcW w:w="661" w:type="pct"/>
          </w:tcPr>
          <w:p w14:paraId="5646BF1E" w14:textId="1D91BF78" w:rsidR="005560B4" w:rsidRDefault="005560B4" w:rsidP="005560B4">
            <w:pPr>
              <w:widowControl w:val="0"/>
              <w:spacing w:before="60" w:after="60"/>
              <w:ind w:left="57" w:right="57" w:firstLine="0"/>
              <w:contextualSpacing/>
              <w:rPr>
                <w:sz w:val="22"/>
                <w:szCs w:val="22"/>
              </w:rPr>
            </w:pPr>
            <w:r>
              <w:rPr>
                <w:sz w:val="22"/>
                <w:szCs w:val="22"/>
              </w:rPr>
              <w:t>29.09.2022</w:t>
            </w:r>
          </w:p>
        </w:tc>
        <w:tc>
          <w:tcPr>
            <w:tcW w:w="971" w:type="pct"/>
          </w:tcPr>
          <w:p w14:paraId="731ED104" w14:textId="6AEFBFAC" w:rsidR="005560B4" w:rsidRDefault="005560B4" w:rsidP="005560B4">
            <w:pPr>
              <w:widowControl w:val="0"/>
              <w:spacing w:before="60" w:after="60"/>
              <w:ind w:right="57" w:firstLine="0"/>
              <w:contextualSpacing/>
              <w:rPr>
                <w:sz w:val="22"/>
                <w:szCs w:val="22"/>
              </w:rPr>
            </w:pPr>
            <w:r>
              <w:rPr>
                <w:sz w:val="22"/>
                <w:szCs w:val="22"/>
              </w:rPr>
              <w:t>Коршунова Н.А.</w:t>
            </w:r>
          </w:p>
        </w:tc>
        <w:tc>
          <w:tcPr>
            <w:tcW w:w="2911" w:type="pct"/>
          </w:tcPr>
          <w:p w14:paraId="0A991011" w14:textId="77777777" w:rsidR="005560B4" w:rsidRPr="0082225D" w:rsidRDefault="005560B4" w:rsidP="005560B4">
            <w:pPr>
              <w:widowControl w:val="0"/>
              <w:spacing w:before="60" w:after="60"/>
              <w:ind w:right="57" w:firstLine="0"/>
              <w:rPr>
                <w:sz w:val="22"/>
                <w:szCs w:val="22"/>
              </w:rPr>
            </w:pPr>
            <w:r w:rsidRPr="0082225D">
              <w:rPr>
                <w:sz w:val="22"/>
                <w:szCs w:val="22"/>
              </w:rPr>
              <w:t xml:space="preserve">Для документа «Заявка на кассовый расход» (ф. 0531801) уточнено заполнение блока </w:t>
            </w:r>
            <w:r>
              <w:rPr>
                <w:sz w:val="22"/>
                <w:szCs w:val="22"/>
              </w:rPr>
              <w:t>«</w:t>
            </w:r>
            <w:r w:rsidRPr="0082225D">
              <w:rPr>
                <w:sz w:val="22"/>
                <w:szCs w:val="22"/>
              </w:rPr>
              <w:t>Контроль ЗКР</w:t>
            </w:r>
            <w:r>
              <w:rPr>
                <w:sz w:val="22"/>
                <w:szCs w:val="22"/>
              </w:rPr>
              <w:t>».</w:t>
            </w:r>
          </w:p>
          <w:p w14:paraId="2D0A02EA" w14:textId="77777777" w:rsidR="005560B4" w:rsidRPr="0082225D" w:rsidRDefault="005560B4" w:rsidP="005560B4">
            <w:pPr>
              <w:widowControl w:val="0"/>
              <w:spacing w:before="60" w:after="60"/>
              <w:ind w:right="57" w:firstLine="0"/>
              <w:rPr>
                <w:sz w:val="22"/>
                <w:szCs w:val="22"/>
              </w:rPr>
            </w:pPr>
            <w:r w:rsidRPr="0082225D">
              <w:rPr>
                <w:sz w:val="22"/>
                <w:szCs w:val="22"/>
              </w:rPr>
              <w:t>Для документа «Сведения о денежном обязательс</w:t>
            </w:r>
            <w:r>
              <w:rPr>
                <w:sz w:val="22"/>
                <w:szCs w:val="22"/>
              </w:rPr>
              <w:t>тве» уточнено заполнение блока «</w:t>
            </w:r>
            <w:r w:rsidRPr="0082225D">
              <w:rPr>
                <w:sz w:val="22"/>
                <w:szCs w:val="22"/>
              </w:rPr>
              <w:t>Кон</w:t>
            </w:r>
            <w:r>
              <w:rPr>
                <w:sz w:val="22"/>
                <w:szCs w:val="22"/>
              </w:rPr>
              <w:t>троль ДО»</w:t>
            </w:r>
            <w:r w:rsidRPr="0082225D">
              <w:rPr>
                <w:sz w:val="22"/>
                <w:szCs w:val="22"/>
              </w:rPr>
              <w:t>.</w:t>
            </w:r>
          </w:p>
          <w:p w14:paraId="00456E9C" w14:textId="0ACEBED1" w:rsidR="005560B4" w:rsidRPr="00557462" w:rsidRDefault="005560B4" w:rsidP="005560B4">
            <w:pPr>
              <w:widowControl w:val="0"/>
              <w:spacing w:before="60" w:after="60"/>
              <w:ind w:right="57" w:firstLine="0"/>
              <w:rPr>
                <w:sz w:val="22"/>
                <w:szCs w:val="22"/>
              </w:rPr>
            </w:pPr>
            <w:r>
              <w:rPr>
                <w:sz w:val="22"/>
                <w:szCs w:val="22"/>
              </w:rPr>
              <w:t>Добавлена фраза «</w:t>
            </w:r>
            <w:r w:rsidRPr="0082225D">
              <w:rPr>
                <w:sz w:val="22"/>
                <w:szCs w:val="22"/>
              </w:rPr>
              <w:t xml:space="preserve">Блок заполняется только при </w:t>
            </w:r>
            <w:r>
              <w:rPr>
                <w:sz w:val="22"/>
                <w:szCs w:val="22"/>
              </w:rPr>
              <w:t xml:space="preserve">внутреннем взаимодействии ИС </w:t>
            </w:r>
            <w:r w:rsidRPr="005560B4">
              <w:rPr>
                <w:sz w:val="22"/>
                <w:szCs w:val="22"/>
              </w:rPr>
              <w:t xml:space="preserve">ФК </w:t>
            </w:r>
            <w:r w:rsidRPr="005560B4">
              <w:rPr>
                <w:sz w:val="22"/>
                <w:szCs w:val="22"/>
              </w:rPr>
              <w:t>(при необходимости, в соответствии с отдельным регламентом)</w:t>
            </w:r>
            <w:r w:rsidRPr="005560B4">
              <w:rPr>
                <w:sz w:val="22"/>
                <w:szCs w:val="22"/>
              </w:rPr>
              <w:t>».</w:t>
            </w:r>
          </w:p>
        </w:tc>
      </w:tr>
      <w:bookmarkEnd w:id="2657"/>
    </w:tbl>
    <w:p w14:paraId="176BDF7E" w14:textId="13F5CD0F" w:rsidR="00CF66F7" w:rsidRPr="002C6434" w:rsidRDefault="00CF66F7" w:rsidP="00E16C10">
      <w:pPr>
        <w:pStyle w:val="OTRsign"/>
        <w:widowControl w:val="0"/>
        <w:jc w:val="both"/>
      </w:pPr>
    </w:p>
    <w:p w14:paraId="24F3E0F7" w14:textId="77777777" w:rsidR="006C1765" w:rsidRPr="002C6434" w:rsidRDefault="006C1765">
      <w:pPr>
        <w:pStyle w:val="OTRsign"/>
        <w:widowControl w:val="0"/>
        <w:jc w:val="both"/>
      </w:pPr>
    </w:p>
    <w:sectPr w:rsidR="006C1765" w:rsidRPr="002C6434" w:rsidSect="00BB047C">
      <w:pgSz w:w="11906" w:h="16838"/>
      <w:pgMar w:top="1134" w:right="567" w:bottom="851"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C1C46" w16cex:dateUtc="2022-04-12T14:10:00Z"/>
  <w16cex:commentExtensible w16cex:durableId="266D430D" w16cex:dateUtc="2022-07-04T07:44:00Z"/>
  <w16cex:commentExtensible w16cex:durableId="266D432B" w16cex:dateUtc="2022-07-04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BD9530" w16cid:durableId="265C1C46"/>
  <w16cid:commentId w16cid:paraId="43DF6FBB" w16cid:durableId="26D5C8B5"/>
  <w16cid:commentId w16cid:paraId="0AA4482D" w16cid:durableId="266D430D"/>
  <w16cid:commentId w16cid:paraId="081852BA" w16cid:durableId="266D43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13D07" w14:textId="77777777" w:rsidR="004D55D8" w:rsidRDefault="004D55D8" w:rsidP="004952C3">
      <w:r>
        <w:separator/>
      </w:r>
    </w:p>
  </w:endnote>
  <w:endnote w:type="continuationSeparator" w:id="0">
    <w:p w14:paraId="483F03BC" w14:textId="77777777" w:rsidR="004D55D8" w:rsidRDefault="004D55D8"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Journa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B8BE" w14:textId="32C142B2" w:rsidR="00242396" w:rsidRDefault="00242396" w:rsidP="00DD3B2D">
    <w:pPr>
      <w:pStyle w:val="af4"/>
      <w:jc w:val="center"/>
    </w:pPr>
    <w:r w:rsidRPr="00DD3B2D">
      <w:rPr>
        <w:bCs/>
      </w:rPr>
      <w:t>20</w:t>
    </w:r>
    <w:r>
      <w:rPr>
        <w:bCs/>
      </w:rPr>
      <w:t>22</w:t>
    </w:r>
    <w:r w:rsidRPr="00DD3B2D">
      <w:rPr>
        <w:bCs/>
        <w:lang w:val="en-US"/>
      </w:rPr>
      <w:t xml:space="preserve"> </w:t>
    </w:r>
    <w:r w:rsidRPr="00DD3B2D">
      <w:rPr>
        <w:bCs/>
      </w:rPr>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9E09" w14:textId="77777777" w:rsidR="00242396" w:rsidRPr="00DD3B2D" w:rsidRDefault="00242396"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20437" w14:textId="77777777" w:rsidR="004D55D8" w:rsidRDefault="004D55D8" w:rsidP="004952C3">
      <w:r>
        <w:separator/>
      </w:r>
    </w:p>
  </w:footnote>
  <w:footnote w:type="continuationSeparator" w:id="0">
    <w:p w14:paraId="66181084" w14:textId="77777777" w:rsidR="004D55D8" w:rsidRDefault="004D55D8"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3843" w14:textId="77777777" w:rsidR="00242396" w:rsidRDefault="00242396">
    <w:pPr>
      <w:pStyle w:val="af2"/>
      <w:jc w:val="right"/>
    </w:pPr>
  </w:p>
  <w:p w14:paraId="72520DCC" w14:textId="77777777" w:rsidR="00242396" w:rsidRPr="001A6CC2" w:rsidRDefault="00242396" w:rsidP="00DD3B2D">
    <w:pPr>
      <w:pBdr>
        <w:bottom w:val="single" w:sz="12" w:space="1" w:color="auto"/>
      </w:pBdr>
      <w:tabs>
        <w:tab w:val="left" w:pos="1140"/>
        <w:tab w:val="center" w:pos="5245"/>
      </w:tabs>
      <w:suppressAutoHyphens/>
      <w:jc w:val="center"/>
      <w:rPr>
        <w:rFonts w:ascii="Arial" w:hAnsi="Arial"/>
        <w:b/>
        <w:bCs/>
      </w:rPr>
    </w:pPr>
    <w:r w:rsidRPr="001A6CC2">
      <w:rPr>
        <w:rFonts w:ascii="Arial" w:hAnsi="Arial"/>
        <w:b/>
        <w:bCs/>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89"/>
      <w:gridCol w:w="6264"/>
      <w:gridCol w:w="1155"/>
    </w:tblGrid>
    <w:tr w:rsidR="00242396" w:rsidRPr="00F84CA8" w14:paraId="41B71A0F" w14:textId="77777777" w:rsidTr="00B774E6">
      <w:trPr>
        <w:cantSplit/>
        <w:trHeight w:val="20"/>
      </w:trPr>
      <w:tc>
        <w:tcPr>
          <w:tcW w:w="1139" w:type="pct"/>
          <w:tcBorders>
            <w:top w:val="single" w:sz="12" w:space="0" w:color="auto"/>
            <w:bottom w:val="single" w:sz="12" w:space="0" w:color="auto"/>
          </w:tcBorders>
          <w:vAlign w:val="center"/>
        </w:tcPr>
        <w:p w14:paraId="753AD8EA" w14:textId="77777777" w:rsidR="00242396" w:rsidRPr="00F84CA8" w:rsidRDefault="00242396" w:rsidP="00B774E6">
          <w:pPr>
            <w:pStyle w:val="GOSTheader"/>
            <w:rPr>
              <w:rFonts w:ascii="Times New Roman" w:hAnsi="Times New Roman"/>
            </w:rPr>
          </w:pPr>
          <w:r w:rsidRPr="00F84CA8">
            <w:rPr>
              <w:rFonts w:ascii="Times New Roman" w:hAnsi="Times New Roman"/>
            </w:rPr>
            <w:t>Наименование ИС:</w:t>
          </w:r>
        </w:p>
      </w:tc>
      <w:tc>
        <w:tcPr>
          <w:tcW w:w="3861" w:type="pct"/>
          <w:gridSpan w:val="2"/>
          <w:tcBorders>
            <w:top w:val="single" w:sz="12" w:space="0" w:color="auto"/>
            <w:left w:val="single" w:sz="12" w:space="0" w:color="auto"/>
            <w:bottom w:val="single" w:sz="12" w:space="0" w:color="auto"/>
          </w:tcBorders>
          <w:vAlign w:val="center"/>
        </w:tcPr>
        <w:p w14:paraId="6DA08264" w14:textId="4CB965F7" w:rsidR="00242396" w:rsidRPr="00F84CA8" w:rsidRDefault="00242396" w:rsidP="00A452F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242396" w:rsidRPr="00F84CA8" w14:paraId="1C72E919" w14:textId="77777777" w:rsidTr="00B774E6">
      <w:trPr>
        <w:cantSplit/>
        <w:trHeight w:val="20"/>
      </w:trPr>
      <w:tc>
        <w:tcPr>
          <w:tcW w:w="1139" w:type="pct"/>
          <w:tcBorders>
            <w:top w:val="single" w:sz="12" w:space="0" w:color="auto"/>
            <w:bottom w:val="single" w:sz="12" w:space="0" w:color="auto"/>
          </w:tcBorders>
          <w:vAlign w:val="center"/>
        </w:tcPr>
        <w:p w14:paraId="286F824C" w14:textId="77777777" w:rsidR="00242396" w:rsidRPr="00F84CA8" w:rsidRDefault="00242396" w:rsidP="00B774E6">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58E67713" w14:textId="70C0E53D" w:rsidR="00242396" w:rsidRPr="00F84CA8" w:rsidRDefault="00242396" w:rsidP="00F84CA8">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242396" w:rsidRPr="00F84CA8" w14:paraId="639E8FCE" w14:textId="77777777" w:rsidTr="00B774E6">
      <w:trPr>
        <w:cantSplit/>
        <w:trHeight w:val="20"/>
      </w:trPr>
      <w:tc>
        <w:tcPr>
          <w:tcW w:w="1139" w:type="pct"/>
          <w:tcBorders>
            <w:top w:val="single" w:sz="12" w:space="0" w:color="auto"/>
            <w:bottom w:val="single" w:sz="12" w:space="0" w:color="auto"/>
            <w:right w:val="single" w:sz="12" w:space="0" w:color="auto"/>
          </w:tcBorders>
          <w:vAlign w:val="center"/>
        </w:tcPr>
        <w:p w14:paraId="7F652BB6" w14:textId="77777777" w:rsidR="00242396" w:rsidRPr="00F84CA8" w:rsidRDefault="00242396" w:rsidP="00B774E6">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674AD7D5" w14:textId="7F0F38C0" w:rsidR="00242396" w:rsidRPr="00F84CA8" w:rsidRDefault="00242396" w:rsidP="00B774E6">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D46E3D1" w14:textId="390904F5" w:rsidR="00242396" w:rsidRPr="00F84CA8" w:rsidRDefault="00242396" w:rsidP="00B774E6">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5560B4">
            <w:rPr>
              <w:rFonts w:ascii="Times New Roman" w:hAnsi="Times New Roman"/>
              <w:noProof/>
            </w:rPr>
            <w:t>374</w:t>
          </w:r>
          <w:r w:rsidRPr="00F84CA8">
            <w:rPr>
              <w:rFonts w:ascii="Times New Roman" w:hAnsi="Times New Roman"/>
            </w:rPr>
            <w:fldChar w:fldCharType="end"/>
          </w:r>
        </w:p>
      </w:tc>
    </w:tr>
  </w:tbl>
  <w:p w14:paraId="7A76DE48" w14:textId="77777777" w:rsidR="00242396" w:rsidRPr="00DD3B2D" w:rsidRDefault="00242396"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89"/>
      <w:gridCol w:w="6264"/>
      <w:gridCol w:w="1155"/>
    </w:tblGrid>
    <w:tr w:rsidR="00242396" w:rsidRPr="00F84CA8" w14:paraId="21D5AE87" w14:textId="77777777" w:rsidTr="00484CB2">
      <w:trPr>
        <w:cantSplit/>
        <w:trHeight w:val="20"/>
      </w:trPr>
      <w:tc>
        <w:tcPr>
          <w:tcW w:w="1139" w:type="pct"/>
          <w:tcBorders>
            <w:top w:val="single" w:sz="12" w:space="0" w:color="auto"/>
            <w:bottom w:val="single" w:sz="12" w:space="0" w:color="auto"/>
          </w:tcBorders>
          <w:vAlign w:val="center"/>
        </w:tcPr>
        <w:p w14:paraId="37140823" w14:textId="0EE62BDF" w:rsidR="00242396" w:rsidRPr="00F84CA8" w:rsidRDefault="00242396" w:rsidP="00484CB2">
          <w:pPr>
            <w:pStyle w:val="GOSTheader"/>
            <w:rPr>
              <w:rFonts w:ascii="Times New Roman" w:hAnsi="Times New Roman"/>
            </w:rPr>
          </w:pPr>
          <w:r>
            <w:rPr>
              <w:rFonts w:ascii="Times New Roman" w:hAnsi="Times New Roman"/>
            </w:rPr>
            <w:t>Н</w:t>
          </w:r>
          <w:r w:rsidRPr="00F84CA8">
            <w:rPr>
              <w:rFonts w:ascii="Times New Roman" w:hAnsi="Times New Roman"/>
            </w:rPr>
            <w:t>аименование ИС:</w:t>
          </w:r>
        </w:p>
      </w:tc>
      <w:tc>
        <w:tcPr>
          <w:tcW w:w="3861" w:type="pct"/>
          <w:gridSpan w:val="2"/>
          <w:tcBorders>
            <w:top w:val="single" w:sz="12" w:space="0" w:color="auto"/>
            <w:left w:val="single" w:sz="12" w:space="0" w:color="auto"/>
            <w:bottom w:val="single" w:sz="12" w:space="0" w:color="auto"/>
          </w:tcBorders>
          <w:vAlign w:val="center"/>
        </w:tcPr>
        <w:p w14:paraId="168906C7" w14:textId="339E6760" w:rsidR="00242396" w:rsidRPr="00F84CA8" w:rsidRDefault="00242396" w:rsidP="00745E05">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242396" w:rsidRPr="00F84CA8" w14:paraId="744CB840" w14:textId="77777777" w:rsidTr="00484CB2">
      <w:trPr>
        <w:cantSplit/>
        <w:trHeight w:val="20"/>
      </w:trPr>
      <w:tc>
        <w:tcPr>
          <w:tcW w:w="1139" w:type="pct"/>
          <w:tcBorders>
            <w:top w:val="single" w:sz="12" w:space="0" w:color="auto"/>
            <w:bottom w:val="single" w:sz="12" w:space="0" w:color="auto"/>
          </w:tcBorders>
          <w:vAlign w:val="center"/>
        </w:tcPr>
        <w:p w14:paraId="1D95274B" w14:textId="77777777" w:rsidR="00242396" w:rsidRPr="00F84CA8" w:rsidRDefault="00242396" w:rsidP="00484CB2">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7E112F33" w14:textId="6E14E09D" w:rsidR="00242396" w:rsidRPr="00F84CA8" w:rsidRDefault="00242396">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242396" w:rsidRPr="00F84CA8" w14:paraId="7107793E" w14:textId="77777777" w:rsidTr="00484CB2">
      <w:trPr>
        <w:cantSplit/>
        <w:trHeight w:val="20"/>
      </w:trPr>
      <w:tc>
        <w:tcPr>
          <w:tcW w:w="1139" w:type="pct"/>
          <w:tcBorders>
            <w:top w:val="single" w:sz="12" w:space="0" w:color="auto"/>
            <w:bottom w:val="single" w:sz="12" w:space="0" w:color="auto"/>
            <w:right w:val="single" w:sz="12" w:space="0" w:color="auto"/>
          </w:tcBorders>
          <w:vAlign w:val="center"/>
        </w:tcPr>
        <w:p w14:paraId="3E4571DA" w14:textId="77777777" w:rsidR="00242396" w:rsidRPr="00F84CA8" w:rsidRDefault="00242396" w:rsidP="00484CB2">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092D82C1" w14:textId="7265BCB7" w:rsidR="00242396" w:rsidRPr="00F84CA8" w:rsidRDefault="00242396" w:rsidP="00484CB2">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1FDCF53" w14:textId="1E66BE2B" w:rsidR="00242396" w:rsidRPr="00F84CA8" w:rsidRDefault="00242396" w:rsidP="00484CB2">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5560B4">
            <w:rPr>
              <w:rFonts w:ascii="Times New Roman" w:hAnsi="Times New Roman"/>
              <w:noProof/>
            </w:rPr>
            <w:t>700</w:t>
          </w:r>
          <w:r w:rsidRPr="00F84CA8">
            <w:rPr>
              <w:rFonts w:ascii="Times New Roman" w:hAnsi="Times New Roman"/>
            </w:rPr>
            <w:fldChar w:fldCharType="end"/>
          </w:r>
        </w:p>
      </w:tc>
    </w:tr>
  </w:tbl>
  <w:p w14:paraId="6CE59BB1" w14:textId="77777777" w:rsidR="00242396" w:rsidRDefault="002423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561C3"/>
    <w:multiLevelType w:val="hybridMultilevel"/>
    <w:tmpl w:val="8F3A45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082247D"/>
    <w:multiLevelType w:val="hybridMultilevel"/>
    <w:tmpl w:val="F2B47B1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401F38"/>
    <w:multiLevelType w:val="hybridMultilevel"/>
    <w:tmpl w:val="CF58E624"/>
    <w:lvl w:ilvl="0" w:tplc="FB1E5E5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035C14A3"/>
    <w:multiLevelType w:val="hybridMultilevel"/>
    <w:tmpl w:val="27DA32C0"/>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03895F1C"/>
    <w:multiLevelType w:val="hybridMultilevel"/>
    <w:tmpl w:val="214497B0"/>
    <w:lvl w:ilvl="0" w:tplc="2AF20E9E">
      <w:start w:val="1"/>
      <w:numFmt w:val="bullet"/>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D6D62"/>
    <w:multiLevelType w:val="hybridMultilevel"/>
    <w:tmpl w:val="28B2A22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nsid w:val="04600CB0"/>
    <w:multiLevelType w:val="hybridMultilevel"/>
    <w:tmpl w:val="C5FE131C"/>
    <w:lvl w:ilvl="0" w:tplc="CD62D448">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18">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nsid w:val="053F6B97"/>
    <w:multiLevelType w:val="multilevel"/>
    <w:tmpl w:val="9FE24E4C"/>
    <w:lvl w:ilvl="0">
      <w:start w:val="6"/>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057F7A29"/>
    <w:multiLevelType w:val="hybridMultilevel"/>
    <w:tmpl w:val="9BBACDC8"/>
    <w:lvl w:ilvl="0" w:tplc="4014C5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nsid w:val="05F37282"/>
    <w:multiLevelType w:val="hybridMultilevel"/>
    <w:tmpl w:val="2118F76E"/>
    <w:lvl w:ilvl="0" w:tplc="004CCD18">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083B0015"/>
    <w:multiLevelType w:val="hybridMultilevel"/>
    <w:tmpl w:val="68E69D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8997EFD"/>
    <w:multiLevelType w:val="hybridMultilevel"/>
    <w:tmpl w:val="182EDE4E"/>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
    <w:nsid w:val="08C806E9"/>
    <w:multiLevelType w:val="multilevel"/>
    <w:tmpl w:val="EF30B3A6"/>
    <w:lvl w:ilvl="0">
      <w:start w:val="1"/>
      <w:numFmt w:val="decimal"/>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29">
    <w:nsid w:val="0A714C31"/>
    <w:multiLevelType w:val="hybridMultilevel"/>
    <w:tmpl w:val="5C42C1D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AD53018"/>
    <w:multiLevelType w:val="hybridMultilevel"/>
    <w:tmpl w:val="7D22F15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
    <w:nsid w:val="0B50352F"/>
    <w:multiLevelType w:val="hybridMultilevel"/>
    <w:tmpl w:val="F888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C460DEF"/>
    <w:multiLevelType w:val="hybridMultilevel"/>
    <w:tmpl w:val="74F8C1F4"/>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3">
    <w:nsid w:val="0C791E30"/>
    <w:multiLevelType w:val="hybridMultilevel"/>
    <w:tmpl w:val="187E0966"/>
    <w:lvl w:ilvl="0" w:tplc="0419000F">
      <w:start w:val="1"/>
      <w:numFmt w:val="none"/>
      <w:lvlText w:val="Таблица"/>
      <w:lvlJc w:val="left"/>
      <w:pPr>
        <w:ind w:left="502"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0C9C740F"/>
    <w:multiLevelType w:val="multilevel"/>
    <w:tmpl w:val="6B586C3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nsid w:val="0CF41BEB"/>
    <w:multiLevelType w:val="hybridMultilevel"/>
    <w:tmpl w:val="90C417A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0D7F6867"/>
    <w:multiLevelType w:val="hybridMultilevel"/>
    <w:tmpl w:val="EC3C6876"/>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D854B58"/>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9">
    <w:nsid w:val="0E16129C"/>
    <w:multiLevelType w:val="multilevel"/>
    <w:tmpl w:val="D266228C"/>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0ECC537B"/>
    <w:multiLevelType w:val="hybridMultilevel"/>
    <w:tmpl w:val="CED6664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42">
    <w:nsid w:val="0F1F3E64"/>
    <w:multiLevelType w:val="hybridMultilevel"/>
    <w:tmpl w:val="7F22C03C"/>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0F3A45BD"/>
    <w:multiLevelType w:val="hybridMultilevel"/>
    <w:tmpl w:val="28C0C160"/>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F4D2C01"/>
    <w:multiLevelType w:val="hybridMultilevel"/>
    <w:tmpl w:val="95B84D0C"/>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F4E50C0"/>
    <w:multiLevelType w:val="hybridMultilevel"/>
    <w:tmpl w:val="445A829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0F8220A1"/>
    <w:multiLevelType w:val="hybridMultilevel"/>
    <w:tmpl w:val="16FC17E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FC70573"/>
    <w:multiLevelType w:val="hybridMultilevel"/>
    <w:tmpl w:val="7EE0D60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8">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0">
    <w:nsid w:val="10D739AF"/>
    <w:multiLevelType w:val="multilevel"/>
    <w:tmpl w:val="43662776"/>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1">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2">
    <w:nsid w:val="11C441B3"/>
    <w:multiLevelType w:val="hybridMultilevel"/>
    <w:tmpl w:val="6A141E3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1D37585"/>
    <w:multiLevelType w:val="multilevel"/>
    <w:tmpl w:val="68E23D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nsid w:val="11ED57F5"/>
    <w:multiLevelType w:val="hybridMultilevel"/>
    <w:tmpl w:val="5A829FF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7">
    <w:nsid w:val="12296636"/>
    <w:multiLevelType w:val="hybridMultilevel"/>
    <w:tmpl w:val="839C7854"/>
    <w:lvl w:ilvl="0" w:tplc="FB1E5E5E">
      <w:start w:val="1"/>
      <w:numFmt w:val="bullet"/>
      <w:lvlText w:val="−"/>
      <w:lvlJc w:val="left"/>
      <w:pPr>
        <w:ind w:left="1055" w:hanging="360"/>
      </w:pPr>
      <w:rPr>
        <w:rFonts w:ascii="Times New Roman" w:hAnsi="Times New Roman" w:cs="Times New Roman"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58">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9">
    <w:nsid w:val="128A5FBB"/>
    <w:multiLevelType w:val="hybridMultilevel"/>
    <w:tmpl w:val="A7F87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29A50EC"/>
    <w:multiLevelType w:val="hybridMultilevel"/>
    <w:tmpl w:val="68089662"/>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1">
    <w:nsid w:val="12A7431C"/>
    <w:multiLevelType w:val="hybridMultilevel"/>
    <w:tmpl w:val="9388316E"/>
    <w:lvl w:ilvl="0" w:tplc="FB1E5E5E">
      <w:start w:val="1"/>
      <w:numFmt w:val="bullet"/>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2">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4">
    <w:nsid w:val="14B46207"/>
    <w:multiLevelType w:val="hybridMultilevel"/>
    <w:tmpl w:val="DB107AF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5">
    <w:nsid w:val="153F5606"/>
    <w:multiLevelType w:val="hybridMultilevel"/>
    <w:tmpl w:val="E10AEF8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6">
    <w:nsid w:val="15867B9B"/>
    <w:multiLevelType w:val="hybridMultilevel"/>
    <w:tmpl w:val="1C4AC20A"/>
    <w:lvl w:ilvl="0" w:tplc="04190001">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61D051F"/>
    <w:multiLevelType w:val="hybridMultilevel"/>
    <w:tmpl w:val="354ABD3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69">
    <w:nsid w:val="16B26FD1"/>
    <w:multiLevelType w:val="multilevel"/>
    <w:tmpl w:val="02B8AAB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16F02303"/>
    <w:multiLevelType w:val="hybridMultilevel"/>
    <w:tmpl w:val="A078A67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2">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nsid w:val="17B520DD"/>
    <w:multiLevelType w:val="hybridMultilevel"/>
    <w:tmpl w:val="E81069B4"/>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4">
    <w:nsid w:val="181B0B98"/>
    <w:multiLevelType w:val="multilevel"/>
    <w:tmpl w:val="0DE4326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5">
    <w:nsid w:val="18287496"/>
    <w:multiLevelType w:val="multilevel"/>
    <w:tmpl w:val="D23A83E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6">
    <w:nsid w:val="18D556C3"/>
    <w:multiLevelType w:val="hybridMultilevel"/>
    <w:tmpl w:val="8C44A59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1A2D59E9"/>
    <w:multiLevelType w:val="multilevel"/>
    <w:tmpl w:val="25FEF174"/>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8">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9">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81">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3">
    <w:nsid w:val="1DEF176A"/>
    <w:multiLevelType w:val="hybridMultilevel"/>
    <w:tmpl w:val="3C26DCA2"/>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5">
    <w:nsid w:val="1DF877AD"/>
    <w:multiLevelType w:val="hybridMultilevel"/>
    <w:tmpl w:val="CE344FF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1E427297"/>
    <w:multiLevelType w:val="hybridMultilevel"/>
    <w:tmpl w:val="C0C4A7DC"/>
    <w:lvl w:ilvl="0" w:tplc="77CC3A3C">
      <w:start w:val="1"/>
      <w:numFmt w:val="bullet"/>
      <w:lvlText w:val="–"/>
      <w:lvlJc w:val="center"/>
      <w:pPr>
        <w:ind w:left="787" w:hanging="360"/>
      </w:pPr>
      <w:rPr>
        <w:rFonts w:ascii="Times New Roman" w:hAnsi="Times New Roman" w:cs="Times New Roman"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87">
    <w:nsid w:val="1EDF19DB"/>
    <w:multiLevelType w:val="hybridMultilevel"/>
    <w:tmpl w:val="5F362CC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8">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0">
    <w:nsid w:val="1F7219C4"/>
    <w:multiLevelType w:val="multilevel"/>
    <w:tmpl w:val="4C2473F2"/>
    <w:lvl w:ilvl="0">
      <w:start w:val="8"/>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91">
    <w:nsid w:val="20616299"/>
    <w:multiLevelType w:val="hybridMultilevel"/>
    <w:tmpl w:val="1396CC5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nsid w:val="20A80077"/>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94">
    <w:nsid w:val="21C83CFA"/>
    <w:multiLevelType w:val="hybridMultilevel"/>
    <w:tmpl w:val="E752C53A"/>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5">
    <w:nsid w:val="225D1540"/>
    <w:multiLevelType w:val="hybridMultilevel"/>
    <w:tmpl w:val="F38246B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6">
    <w:nsid w:val="228B5504"/>
    <w:multiLevelType w:val="hybridMultilevel"/>
    <w:tmpl w:val="85AEFE1A"/>
    <w:lvl w:ilvl="0" w:tplc="4072B89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7">
    <w:nsid w:val="22A00D63"/>
    <w:multiLevelType w:val="hybridMultilevel"/>
    <w:tmpl w:val="E52C65F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8">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nsid w:val="2392408F"/>
    <w:multiLevelType w:val="hybridMultilevel"/>
    <w:tmpl w:val="F8240648"/>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0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nsid w:val="24C27174"/>
    <w:multiLevelType w:val="multilevel"/>
    <w:tmpl w:val="73D8804E"/>
    <w:lvl w:ilvl="0">
      <w:start w:val="6"/>
      <w:numFmt w:val="decimal"/>
      <w:lvlText w:val="%1"/>
      <w:lvlJc w:val="left"/>
      <w:pPr>
        <w:ind w:left="480" w:hanging="480"/>
      </w:pPr>
      <w:rPr>
        <w:rFonts w:hint="default"/>
        <w:sz w:val="22"/>
      </w:rPr>
    </w:lvl>
    <w:lvl w:ilvl="1">
      <w:start w:val="2"/>
      <w:numFmt w:val="decimal"/>
      <w:lvlText w:val="%1.%2"/>
      <w:lvlJc w:val="left"/>
      <w:pPr>
        <w:ind w:left="820" w:hanging="480"/>
      </w:pPr>
      <w:rPr>
        <w:rFonts w:hint="default"/>
        <w:sz w:val="22"/>
      </w:rPr>
    </w:lvl>
    <w:lvl w:ilvl="2">
      <w:start w:val="3"/>
      <w:numFmt w:val="decimal"/>
      <w:lvlText w:val="%1.%2.%3"/>
      <w:lvlJc w:val="left"/>
      <w:pPr>
        <w:ind w:left="1400" w:hanging="720"/>
      </w:pPr>
      <w:rPr>
        <w:rFonts w:hint="default"/>
        <w:sz w:val="22"/>
      </w:rPr>
    </w:lvl>
    <w:lvl w:ilvl="3">
      <w:start w:val="1"/>
      <w:numFmt w:val="decimal"/>
      <w:lvlText w:val="%1.%2.%3.%4"/>
      <w:lvlJc w:val="left"/>
      <w:pPr>
        <w:ind w:left="1740" w:hanging="720"/>
      </w:pPr>
      <w:rPr>
        <w:rFonts w:hint="default"/>
        <w:sz w:val="22"/>
      </w:rPr>
    </w:lvl>
    <w:lvl w:ilvl="4">
      <w:start w:val="1"/>
      <w:numFmt w:val="decimal"/>
      <w:lvlText w:val="%1.%2.%3.%4.%5"/>
      <w:lvlJc w:val="left"/>
      <w:pPr>
        <w:ind w:left="2440" w:hanging="1080"/>
      </w:pPr>
      <w:rPr>
        <w:rFonts w:hint="default"/>
        <w:sz w:val="22"/>
      </w:rPr>
    </w:lvl>
    <w:lvl w:ilvl="5">
      <w:start w:val="1"/>
      <w:numFmt w:val="decimal"/>
      <w:lvlText w:val="%1.%2.%3.%4.%5.%6"/>
      <w:lvlJc w:val="left"/>
      <w:pPr>
        <w:ind w:left="2780" w:hanging="1080"/>
      </w:pPr>
      <w:rPr>
        <w:rFonts w:hint="default"/>
        <w:sz w:val="22"/>
      </w:rPr>
    </w:lvl>
    <w:lvl w:ilvl="6">
      <w:start w:val="1"/>
      <w:numFmt w:val="decimal"/>
      <w:lvlText w:val="%1.%2.%3.%4.%5.%6.%7"/>
      <w:lvlJc w:val="left"/>
      <w:pPr>
        <w:ind w:left="3480" w:hanging="1440"/>
      </w:pPr>
      <w:rPr>
        <w:rFonts w:hint="default"/>
        <w:sz w:val="22"/>
      </w:rPr>
    </w:lvl>
    <w:lvl w:ilvl="7">
      <w:start w:val="1"/>
      <w:numFmt w:val="decimal"/>
      <w:lvlText w:val="%1.%2.%3.%4.%5.%6.%7.%8"/>
      <w:lvlJc w:val="left"/>
      <w:pPr>
        <w:ind w:left="3820" w:hanging="1440"/>
      </w:pPr>
      <w:rPr>
        <w:rFonts w:hint="default"/>
        <w:sz w:val="22"/>
      </w:rPr>
    </w:lvl>
    <w:lvl w:ilvl="8">
      <w:start w:val="1"/>
      <w:numFmt w:val="decimal"/>
      <w:lvlText w:val="%1.%2.%3.%4.%5.%6.%7.%8.%9"/>
      <w:lvlJc w:val="left"/>
      <w:pPr>
        <w:ind w:left="4160" w:hanging="1440"/>
      </w:pPr>
      <w:rPr>
        <w:rFonts w:hint="default"/>
        <w:sz w:val="22"/>
      </w:rPr>
    </w:lvl>
  </w:abstractNum>
  <w:abstractNum w:abstractNumId="102">
    <w:nsid w:val="24E92B53"/>
    <w:multiLevelType w:val="hybridMultilevel"/>
    <w:tmpl w:val="838AE5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25264905"/>
    <w:multiLevelType w:val="hybridMultilevel"/>
    <w:tmpl w:val="02C828D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258A5D02"/>
    <w:multiLevelType w:val="hybridMultilevel"/>
    <w:tmpl w:val="E5B26B60"/>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nsid w:val="25ED38F5"/>
    <w:multiLevelType w:val="hybridMultilevel"/>
    <w:tmpl w:val="829CFE5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8">
    <w:nsid w:val="26437FBE"/>
    <w:multiLevelType w:val="multilevel"/>
    <w:tmpl w:val="D7161278"/>
    <w:lvl w:ilvl="0">
      <w:start w:val="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nsid w:val="264B3666"/>
    <w:multiLevelType w:val="hybridMultilevel"/>
    <w:tmpl w:val="53AEB52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69018F9"/>
    <w:multiLevelType w:val="multilevel"/>
    <w:tmpl w:val="62A49FA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11">
    <w:nsid w:val="26CE5F92"/>
    <w:multiLevelType w:val="hybridMultilevel"/>
    <w:tmpl w:val="E72AEF6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3">
    <w:nsid w:val="27CE491C"/>
    <w:multiLevelType w:val="hybridMultilevel"/>
    <w:tmpl w:val="FFDEAFA2"/>
    <w:lvl w:ilvl="0" w:tplc="FB1E5E5E">
      <w:start w:val="1"/>
      <w:numFmt w:val="bullet"/>
      <w:lvlText w:val="−"/>
      <w:lvlJc w:val="left"/>
      <w:pPr>
        <w:ind w:left="777" w:hanging="360"/>
      </w:pPr>
      <w:rPr>
        <w:rFonts w:ascii="Times New Roman" w:hAnsi="Times New Roman" w:cs="Times New Roman"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114">
    <w:nsid w:val="27EE0EC7"/>
    <w:multiLevelType w:val="hybridMultilevel"/>
    <w:tmpl w:val="21C4DC6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5">
    <w:nsid w:val="28F31CAF"/>
    <w:multiLevelType w:val="multilevel"/>
    <w:tmpl w:val="5ADC3CC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6">
    <w:nsid w:val="2A2E588D"/>
    <w:multiLevelType w:val="hybridMultilevel"/>
    <w:tmpl w:val="B7526512"/>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2AA94F26"/>
    <w:multiLevelType w:val="hybridMultilevel"/>
    <w:tmpl w:val="76DC4DF2"/>
    <w:lvl w:ilvl="0" w:tplc="CD62D4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nsid w:val="2B301AC3"/>
    <w:multiLevelType w:val="hybridMultilevel"/>
    <w:tmpl w:val="DF903F2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2B466826"/>
    <w:multiLevelType w:val="multilevel"/>
    <w:tmpl w:val="6E7C2BC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nsid w:val="2D025948"/>
    <w:multiLevelType w:val="hybridMultilevel"/>
    <w:tmpl w:val="E522CEB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2D182DDB"/>
    <w:multiLevelType w:val="hybridMultilevel"/>
    <w:tmpl w:val="B5C84DB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5">
    <w:nsid w:val="2D3C003F"/>
    <w:multiLevelType w:val="hybridMultilevel"/>
    <w:tmpl w:val="54967FA6"/>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27">
    <w:nsid w:val="2E287BAB"/>
    <w:multiLevelType w:val="hybridMultilevel"/>
    <w:tmpl w:val="464AE85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8">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29">
    <w:nsid w:val="2E35702F"/>
    <w:multiLevelType w:val="hybridMultilevel"/>
    <w:tmpl w:val="63D200F4"/>
    <w:lvl w:ilvl="0" w:tplc="3C12C996">
      <w:numFmt w:val="none"/>
      <w:pStyle w:val="23"/>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0">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1">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32">
    <w:nsid w:val="30846331"/>
    <w:multiLevelType w:val="hybridMultilevel"/>
    <w:tmpl w:val="70C47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34">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nsid w:val="314F539D"/>
    <w:multiLevelType w:val="hybridMultilevel"/>
    <w:tmpl w:val="0EAC4DBE"/>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31FE1E65"/>
    <w:multiLevelType w:val="hybridMultilevel"/>
    <w:tmpl w:val="42C4A846"/>
    <w:lvl w:ilvl="0" w:tplc="84342B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7">
    <w:nsid w:val="320F138B"/>
    <w:multiLevelType w:val="hybridMultilevel"/>
    <w:tmpl w:val="BE08DC3A"/>
    <w:lvl w:ilvl="0" w:tplc="77CC3A3C">
      <w:start w:val="1"/>
      <w:numFmt w:val="bullet"/>
      <w:lvlText w:val="–"/>
      <w:lvlJc w:val="center"/>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8">
    <w:nsid w:val="3237210D"/>
    <w:multiLevelType w:val="hybridMultilevel"/>
    <w:tmpl w:val="3BB289D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9">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nsid w:val="326B6913"/>
    <w:multiLevelType w:val="hybridMultilevel"/>
    <w:tmpl w:val="8C86948C"/>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1">
    <w:nsid w:val="346E0AFB"/>
    <w:multiLevelType w:val="hybridMultilevel"/>
    <w:tmpl w:val="1E981BA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34D93398"/>
    <w:multiLevelType w:val="hybridMultilevel"/>
    <w:tmpl w:val="12B2923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3507791D"/>
    <w:multiLevelType w:val="multilevel"/>
    <w:tmpl w:val="26FE49EC"/>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45">
    <w:nsid w:val="357A53BE"/>
    <w:multiLevelType w:val="multilevel"/>
    <w:tmpl w:val="CA7C98F2"/>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46">
    <w:nsid w:val="35B47BCD"/>
    <w:multiLevelType w:val="hybridMultilevel"/>
    <w:tmpl w:val="8F2E45E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36910E4D"/>
    <w:multiLevelType w:val="hybridMultilevel"/>
    <w:tmpl w:val="0D0A8EC4"/>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372665DB"/>
    <w:multiLevelType w:val="hybridMultilevel"/>
    <w:tmpl w:val="86980FA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9">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37C0106A"/>
    <w:multiLevelType w:val="hybridMultilevel"/>
    <w:tmpl w:val="AEEE6238"/>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381C51F3"/>
    <w:multiLevelType w:val="multilevel"/>
    <w:tmpl w:val="8126FF32"/>
    <w:styleLink w:val="24"/>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2">
    <w:nsid w:val="3825279B"/>
    <w:multiLevelType w:val="hybridMultilevel"/>
    <w:tmpl w:val="29F28BDE"/>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3">
    <w:nsid w:val="38431196"/>
    <w:multiLevelType w:val="hybridMultilevel"/>
    <w:tmpl w:val="BFEEC1A0"/>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38D8750A"/>
    <w:multiLevelType w:val="hybridMultilevel"/>
    <w:tmpl w:val="03B0AE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6">
    <w:nsid w:val="3A1A4935"/>
    <w:multiLevelType w:val="hybridMultilevel"/>
    <w:tmpl w:val="87C06A5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3A82512E"/>
    <w:multiLevelType w:val="multilevel"/>
    <w:tmpl w:val="34669160"/>
    <w:lvl w:ilvl="0">
      <w:start w:val="9"/>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58">
    <w:nsid w:val="3AA1706A"/>
    <w:multiLevelType w:val="hybridMultilevel"/>
    <w:tmpl w:val="C5642614"/>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9">
    <w:nsid w:val="3B3A6EFC"/>
    <w:multiLevelType w:val="hybridMultilevel"/>
    <w:tmpl w:val="38266E7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0">
    <w:nsid w:val="3BD775A8"/>
    <w:multiLevelType w:val="hybridMultilevel"/>
    <w:tmpl w:val="EF6451A2"/>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3C5840DA"/>
    <w:multiLevelType w:val="hybridMultilevel"/>
    <w:tmpl w:val="7FC41EC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2">
    <w:nsid w:val="3D6F1459"/>
    <w:multiLevelType w:val="hybridMultilevel"/>
    <w:tmpl w:val="B848388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3D953254"/>
    <w:multiLevelType w:val="hybridMultilevel"/>
    <w:tmpl w:val="1E5C05DE"/>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3D9D6267"/>
    <w:multiLevelType w:val="hybridMultilevel"/>
    <w:tmpl w:val="9E6E4F92"/>
    <w:lvl w:ilvl="0" w:tplc="FB1E5E5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5">
    <w:nsid w:val="3DFF1E2A"/>
    <w:multiLevelType w:val="hybridMultilevel"/>
    <w:tmpl w:val="E2B2894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167">
    <w:nsid w:val="3E1C7090"/>
    <w:multiLevelType w:val="hybridMultilevel"/>
    <w:tmpl w:val="2BC2312C"/>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8">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9">
    <w:nsid w:val="406D4C2F"/>
    <w:multiLevelType w:val="multilevel"/>
    <w:tmpl w:val="D8C45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0">
    <w:nsid w:val="40B06B0F"/>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1">
    <w:nsid w:val="41400889"/>
    <w:multiLevelType w:val="hybridMultilevel"/>
    <w:tmpl w:val="311ECEE0"/>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41592E2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3">
    <w:nsid w:val="41D37922"/>
    <w:multiLevelType w:val="hybridMultilevel"/>
    <w:tmpl w:val="CC4AD5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26B4172"/>
    <w:multiLevelType w:val="hybridMultilevel"/>
    <w:tmpl w:val="DB2CBA62"/>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5">
    <w:nsid w:val="42771F07"/>
    <w:multiLevelType w:val="multilevel"/>
    <w:tmpl w:val="FA1A4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42805E0A"/>
    <w:multiLevelType w:val="hybridMultilevel"/>
    <w:tmpl w:val="F9B2CF3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8">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9">
    <w:nsid w:val="42C829ED"/>
    <w:multiLevelType w:val="hybridMultilevel"/>
    <w:tmpl w:val="2B8CE19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1">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2">
    <w:nsid w:val="435B4334"/>
    <w:multiLevelType w:val="hybridMultilevel"/>
    <w:tmpl w:val="A3128E3A"/>
    <w:lvl w:ilvl="0" w:tplc="FB1E5E5E">
      <w:start w:val="1"/>
      <w:numFmt w:val="bullet"/>
      <w:lvlText w:val="−"/>
      <w:lvlJc w:val="left"/>
      <w:pPr>
        <w:ind w:left="837" w:hanging="360"/>
      </w:pPr>
      <w:rPr>
        <w:rFonts w:ascii="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183">
    <w:nsid w:val="43863CE3"/>
    <w:multiLevelType w:val="multilevel"/>
    <w:tmpl w:val="1FEE6884"/>
    <w:lvl w:ilvl="0">
      <w:start w:val="3"/>
      <w:numFmt w:val="decimal"/>
      <w:lvlText w:val="%1"/>
      <w:lvlJc w:val="left"/>
      <w:pPr>
        <w:ind w:left="420" w:hanging="420"/>
      </w:pPr>
      <w:rPr>
        <w:rFonts w:hint="default"/>
      </w:rPr>
    </w:lvl>
    <w:lvl w:ilvl="1">
      <w:start w:val="1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4">
    <w:nsid w:val="43C110FE"/>
    <w:multiLevelType w:val="multilevel"/>
    <w:tmpl w:val="DB04DEB0"/>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5">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86">
    <w:nsid w:val="4518597C"/>
    <w:multiLevelType w:val="multilevel"/>
    <w:tmpl w:val="418047D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87">
    <w:nsid w:val="45337B83"/>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88">
    <w:nsid w:val="45410491"/>
    <w:multiLevelType w:val="hybridMultilevel"/>
    <w:tmpl w:val="9F0E75B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190">
    <w:nsid w:val="465202C2"/>
    <w:multiLevelType w:val="hybridMultilevel"/>
    <w:tmpl w:val="E9EEED0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47764E8D"/>
    <w:multiLevelType w:val="hybridMultilevel"/>
    <w:tmpl w:val="5BA6764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47D214A4"/>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3">
    <w:nsid w:val="48693A36"/>
    <w:multiLevelType w:val="hybridMultilevel"/>
    <w:tmpl w:val="312E19B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95">
    <w:nsid w:val="48BB686E"/>
    <w:multiLevelType w:val="hybridMultilevel"/>
    <w:tmpl w:val="0AC6B3E6"/>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48D73739"/>
    <w:multiLevelType w:val="hybridMultilevel"/>
    <w:tmpl w:val="9BE658B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7">
    <w:nsid w:val="49587B08"/>
    <w:multiLevelType w:val="multilevel"/>
    <w:tmpl w:val="8BBACFFC"/>
    <w:lvl w:ilvl="0">
      <w:start w:val="4"/>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8">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9">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00">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1">
    <w:nsid w:val="4AEB63A3"/>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02">
    <w:nsid w:val="4C6638FE"/>
    <w:multiLevelType w:val="hybridMultilevel"/>
    <w:tmpl w:val="7424E3FE"/>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3">
    <w:nsid w:val="4C6C03EE"/>
    <w:multiLevelType w:val="hybridMultilevel"/>
    <w:tmpl w:val="D1A41516"/>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4C79786A"/>
    <w:multiLevelType w:val="hybridMultilevel"/>
    <w:tmpl w:val="BDBA19C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4CA5095C"/>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112"/>
        </w:tabs>
        <w:ind w:left="1022"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6">
    <w:nsid w:val="4CB924E8"/>
    <w:multiLevelType w:val="multilevel"/>
    <w:tmpl w:val="EBACE4E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720"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7">
    <w:nsid w:val="4CBA4DAD"/>
    <w:multiLevelType w:val="hybridMultilevel"/>
    <w:tmpl w:val="6480DC3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8">
    <w:nsid w:val="4CBC7A71"/>
    <w:multiLevelType w:val="multilevel"/>
    <w:tmpl w:val="2A72C3DE"/>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09">
    <w:nsid w:val="4CE376D9"/>
    <w:multiLevelType w:val="multilevel"/>
    <w:tmpl w:val="5AC000F4"/>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10">
    <w:nsid w:val="4D7B1B0B"/>
    <w:multiLevelType w:val="multilevel"/>
    <w:tmpl w:val="4A5E6B16"/>
    <w:lvl w:ilvl="0">
      <w:start w:val="7"/>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1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2">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13">
    <w:nsid w:val="4E740D59"/>
    <w:multiLevelType w:val="hybridMultilevel"/>
    <w:tmpl w:val="5FF0DFB6"/>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4">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16">
    <w:nsid w:val="4F1A5EC6"/>
    <w:multiLevelType w:val="multilevel"/>
    <w:tmpl w:val="31C6D25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7">
    <w:nsid w:val="4F221D13"/>
    <w:multiLevelType w:val="hybridMultilevel"/>
    <w:tmpl w:val="1C5A2FE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4F4670F3"/>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9">
    <w:nsid w:val="4F716DF6"/>
    <w:multiLevelType w:val="multilevel"/>
    <w:tmpl w:val="6AD0431E"/>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20">
    <w:nsid w:val="4FE95E71"/>
    <w:multiLevelType w:val="hybridMultilevel"/>
    <w:tmpl w:val="B81474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1">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22">
    <w:nsid w:val="515902EA"/>
    <w:multiLevelType w:val="hybridMultilevel"/>
    <w:tmpl w:val="8EACE51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3">
    <w:nsid w:val="517B2646"/>
    <w:multiLevelType w:val="hybridMultilevel"/>
    <w:tmpl w:val="0538AD5C"/>
    <w:lvl w:ilvl="0" w:tplc="04190003">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52485756"/>
    <w:multiLevelType w:val="hybridMultilevel"/>
    <w:tmpl w:val="8CC01F8E"/>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5">
    <w:nsid w:val="52F67D9C"/>
    <w:multiLevelType w:val="hybridMultilevel"/>
    <w:tmpl w:val="30825DBA"/>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nsid w:val="53012094"/>
    <w:multiLevelType w:val="hybridMultilevel"/>
    <w:tmpl w:val="178E1662"/>
    <w:lvl w:ilvl="0" w:tplc="FB1E5E5E">
      <w:start w:val="1"/>
      <w:numFmt w:val="bullet"/>
      <w:lvlText w:val="−"/>
      <w:lvlJc w:val="left"/>
      <w:pPr>
        <w:ind w:left="777" w:hanging="360"/>
      </w:pPr>
      <w:rPr>
        <w:rFonts w:ascii="Times New Roman" w:hAnsi="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7">
    <w:nsid w:val="532B69DE"/>
    <w:multiLevelType w:val="hybridMultilevel"/>
    <w:tmpl w:val="61E86A3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53733218"/>
    <w:multiLevelType w:val="hybridMultilevel"/>
    <w:tmpl w:val="09765398"/>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9">
    <w:nsid w:val="53F77B6B"/>
    <w:multiLevelType w:val="hybridMultilevel"/>
    <w:tmpl w:val="F49823B4"/>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543F4AE6"/>
    <w:multiLevelType w:val="hybridMultilevel"/>
    <w:tmpl w:val="41C0F4B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1">
    <w:nsid w:val="54797DAF"/>
    <w:multiLevelType w:val="hybridMultilevel"/>
    <w:tmpl w:val="E79AB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2">
    <w:nsid w:val="54CE37FA"/>
    <w:multiLevelType w:val="multilevel"/>
    <w:tmpl w:val="6450CCE4"/>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3">
    <w:nsid w:val="554E697E"/>
    <w:multiLevelType w:val="hybridMultilevel"/>
    <w:tmpl w:val="B13E094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55765E72"/>
    <w:multiLevelType w:val="multilevel"/>
    <w:tmpl w:val="6524930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35">
    <w:nsid w:val="55CF31D4"/>
    <w:multiLevelType w:val="hybridMultilevel"/>
    <w:tmpl w:val="8F366C24"/>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570A5381"/>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7">
    <w:nsid w:val="571058FD"/>
    <w:multiLevelType w:val="hybridMultilevel"/>
    <w:tmpl w:val="AF583F18"/>
    <w:lvl w:ilvl="0" w:tplc="02BEB1BA">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38">
    <w:nsid w:val="573308DF"/>
    <w:multiLevelType w:val="hybridMultilevel"/>
    <w:tmpl w:val="107EF47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9">
    <w:nsid w:val="57F05AC3"/>
    <w:multiLevelType w:val="multilevel"/>
    <w:tmpl w:val="699ACF2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40">
    <w:nsid w:val="580165B8"/>
    <w:multiLevelType w:val="hybridMultilevel"/>
    <w:tmpl w:val="2878D47A"/>
    <w:lvl w:ilvl="0" w:tplc="FB1E5E5E">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1">
    <w:nsid w:val="586A1AF5"/>
    <w:multiLevelType w:val="multilevel"/>
    <w:tmpl w:val="C4881DEE"/>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242">
    <w:nsid w:val="595722DB"/>
    <w:multiLevelType w:val="hybridMultilevel"/>
    <w:tmpl w:val="941C9E4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4">
    <w:nsid w:val="59BC4DD4"/>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45">
    <w:nsid w:val="59F318B5"/>
    <w:multiLevelType w:val="hybridMultilevel"/>
    <w:tmpl w:val="0430EF28"/>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6">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7">
    <w:nsid w:val="5A8A1783"/>
    <w:multiLevelType w:val="hybridMultilevel"/>
    <w:tmpl w:val="7B06F0F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9">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0">
    <w:nsid w:val="5B4E78A4"/>
    <w:multiLevelType w:val="multilevel"/>
    <w:tmpl w:val="1D4A1C1A"/>
    <w:lvl w:ilvl="0">
      <w:start w:val="6"/>
      <w:numFmt w:val="decimal"/>
      <w:lvlText w:val="%1"/>
      <w:lvlJc w:val="left"/>
      <w:pPr>
        <w:ind w:left="420" w:hanging="42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51">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5B5B7178"/>
    <w:multiLevelType w:val="hybridMultilevel"/>
    <w:tmpl w:val="9F227BB2"/>
    <w:lvl w:ilvl="0" w:tplc="CD62D4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3">
    <w:nsid w:val="5B7F6757"/>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54">
    <w:nsid w:val="5B8B3472"/>
    <w:multiLevelType w:val="hybridMultilevel"/>
    <w:tmpl w:val="5AF6F1E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5">
    <w:nsid w:val="5BF648DE"/>
    <w:multiLevelType w:val="hybridMultilevel"/>
    <w:tmpl w:val="7A66F9C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nsid w:val="5CF32F5B"/>
    <w:multiLevelType w:val="multilevel"/>
    <w:tmpl w:val="CCA0A89A"/>
    <w:lvl w:ilvl="0">
      <w:start w:val="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7">
    <w:nsid w:val="5DB817F6"/>
    <w:multiLevelType w:val="hybridMultilevel"/>
    <w:tmpl w:val="E7A68FA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9">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0">
    <w:nsid w:val="5E5F1B4F"/>
    <w:multiLevelType w:val="hybridMultilevel"/>
    <w:tmpl w:val="CDC6DCE0"/>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1">
    <w:nsid w:val="5E9712B1"/>
    <w:multiLevelType w:val="hybridMultilevel"/>
    <w:tmpl w:val="A94A0C1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2">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63">
    <w:nsid w:val="5FDF436C"/>
    <w:multiLevelType w:val="hybridMultilevel"/>
    <w:tmpl w:val="AE2A09A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nsid w:val="60282175"/>
    <w:multiLevelType w:val="hybridMultilevel"/>
    <w:tmpl w:val="8FE860D6"/>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65">
    <w:nsid w:val="60DA65F1"/>
    <w:multiLevelType w:val="hybridMultilevel"/>
    <w:tmpl w:val="146CDE58"/>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6">
    <w:nsid w:val="61362976"/>
    <w:multiLevelType w:val="hybridMultilevel"/>
    <w:tmpl w:val="9BB027D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68">
    <w:nsid w:val="61A25B6C"/>
    <w:multiLevelType w:val="hybridMultilevel"/>
    <w:tmpl w:val="0B20290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0">
    <w:nsid w:val="6311420A"/>
    <w:multiLevelType w:val="multilevel"/>
    <w:tmpl w:val="9606D3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1">
    <w:nsid w:val="637D0A91"/>
    <w:multiLevelType w:val="multilevel"/>
    <w:tmpl w:val="23CE00E8"/>
    <w:lvl w:ilvl="0">
      <w:start w:val="3"/>
      <w:numFmt w:val="decimal"/>
      <w:lvlText w:val="%1"/>
      <w:lvlJc w:val="left"/>
      <w:pPr>
        <w:ind w:left="540" w:hanging="540"/>
      </w:pPr>
      <w:rPr>
        <w:rFonts w:eastAsia="Times New Roman" w:hint="default"/>
      </w:rPr>
    </w:lvl>
    <w:lvl w:ilvl="1">
      <w:start w:val="5"/>
      <w:numFmt w:val="decimal"/>
      <w:lvlText w:val="%1.%2"/>
      <w:lvlJc w:val="left"/>
      <w:pPr>
        <w:ind w:left="540" w:hanging="540"/>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72">
    <w:nsid w:val="63870A6C"/>
    <w:multiLevelType w:val="hybridMultilevel"/>
    <w:tmpl w:val="00A2B36E"/>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3">
    <w:nsid w:val="63C1360D"/>
    <w:multiLevelType w:val="hybridMultilevel"/>
    <w:tmpl w:val="B760586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74">
    <w:nsid w:val="63DD62DA"/>
    <w:multiLevelType w:val="hybridMultilevel"/>
    <w:tmpl w:val="330A738E"/>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5">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6">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7">
    <w:nsid w:val="642C3F90"/>
    <w:multiLevelType w:val="hybridMultilevel"/>
    <w:tmpl w:val="7F5671C2"/>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8">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9">
    <w:nsid w:val="653326C4"/>
    <w:multiLevelType w:val="hybridMultilevel"/>
    <w:tmpl w:val="DD40636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0">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281">
    <w:nsid w:val="65BC2ED8"/>
    <w:multiLevelType w:val="hybridMultilevel"/>
    <w:tmpl w:val="8C88DB5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nsid w:val="65BD51E9"/>
    <w:multiLevelType w:val="hybridMultilevel"/>
    <w:tmpl w:val="5DD8866C"/>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3">
    <w:nsid w:val="664775A2"/>
    <w:multiLevelType w:val="hybridMultilevel"/>
    <w:tmpl w:val="3DCE7CD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4">
    <w:nsid w:val="669B063A"/>
    <w:multiLevelType w:val="multilevel"/>
    <w:tmpl w:val="FB98AFBE"/>
    <w:lvl w:ilvl="0">
      <w:start w:val="1"/>
      <w:numFmt w:val="decimal"/>
      <w:lvlText w:val="%1."/>
      <w:lvlJc w:val="left"/>
      <w:pPr>
        <w:ind w:left="504" w:hanging="504"/>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740" w:hanging="144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935" w:hanging="2160"/>
      </w:pPr>
      <w:rPr>
        <w:rFonts w:hint="default"/>
      </w:rPr>
    </w:lvl>
    <w:lvl w:ilvl="8">
      <w:start w:val="1"/>
      <w:numFmt w:val="decimal"/>
      <w:lvlText w:val="%1.%2.%3.%4.%5.%6.%7.%8.%9."/>
      <w:lvlJc w:val="left"/>
      <w:pPr>
        <w:ind w:left="8760" w:hanging="2160"/>
      </w:pPr>
      <w:rPr>
        <w:rFonts w:hint="default"/>
      </w:rPr>
    </w:lvl>
  </w:abstractNum>
  <w:abstractNum w:abstractNumId="285">
    <w:nsid w:val="66E12452"/>
    <w:multiLevelType w:val="hybridMultilevel"/>
    <w:tmpl w:val="C422096E"/>
    <w:lvl w:ilvl="0" w:tplc="FE965E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6">
    <w:nsid w:val="670D30C1"/>
    <w:multiLevelType w:val="hybridMultilevel"/>
    <w:tmpl w:val="341EF370"/>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8">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9">
    <w:nsid w:val="68E56E24"/>
    <w:multiLevelType w:val="multilevel"/>
    <w:tmpl w:val="16F2C4A2"/>
    <w:lvl w:ilvl="0">
      <w:start w:val="1"/>
      <w:numFmt w:val="decimal"/>
      <w:pStyle w:val="12"/>
      <w:lvlText w:val="%1."/>
      <w:lvlJc w:val="left"/>
      <w:pPr>
        <w:tabs>
          <w:tab w:val="num" w:pos="432"/>
        </w:tabs>
        <w:ind w:left="432" w:hanging="432"/>
      </w:pPr>
      <w:rPr>
        <w:rFonts w:hint="default"/>
        <w:sz w:val="32"/>
        <w:szCs w:val="32"/>
      </w:rPr>
    </w:lvl>
    <w:lvl w:ilvl="1">
      <w:start w:val="1"/>
      <w:numFmt w:val="decimal"/>
      <w:pStyle w:val="25"/>
      <w:lvlText w:val="%1.%2."/>
      <w:lvlJc w:val="left"/>
      <w:pPr>
        <w:tabs>
          <w:tab w:val="num" w:pos="576"/>
        </w:tabs>
        <w:ind w:left="576" w:hanging="576"/>
      </w:pPr>
      <w:rPr>
        <w:rFonts w:hint="default"/>
        <w:b/>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0">
    <w:nsid w:val="68F26304"/>
    <w:multiLevelType w:val="hybridMultilevel"/>
    <w:tmpl w:val="D2467956"/>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1">
    <w:nsid w:val="694B353F"/>
    <w:multiLevelType w:val="hybridMultilevel"/>
    <w:tmpl w:val="00120F9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nsid w:val="694E2CEB"/>
    <w:multiLevelType w:val="hybridMultilevel"/>
    <w:tmpl w:val="FD425CE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3">
    <w:nsid w:val="69C74BD8"/>
    <w:multiLevelType w:val="hybridMultilevel"/>
    <w:tmpl w:val="9FE45FFC"/>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4">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5">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6">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7">
    <w:nsid w:val="6A116596"/>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8">
    <w:nsid w:val="6A3C3E93"/>
    <w:multiLevelType w:val="hybridMultilevel"/>
    <w:tmpl w:val="A6D020F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9">
    <w:nsid w:val="6AA80FA8"/>
    <w:multiLevelType w:val="hybridMultilevel"/>
    <w:tmpl w:val="A59AABA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300">
    <w:nsid w:val="6B130C3D"/>
    <w:multiLevelType w:val="hybridMultilevel"/>
    <w:tmpl w:val="4610202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1">
    <w:nsid w:val="6B4914CB"/>
    <w:multiLevelType w:val="hybridMultilevel"/>
    <w:tmpl w:val="ABFC7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2">
    <w:nsid w:val="6C8B6DAC"/>
    <w:multiLevelType w:val="hybridMultilevel"/>
    <w:tmpl w:val="4FA84A0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3">
    <w:nsid w:val="6CB94A56"/>
    <w:multiLevelType w:val="hybridMultilevel"/>
    <w:tmpl w:val="FFCE3BBA"/>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04">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pStyle w:val="GOSTTa6leListNum3"/>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305">
    <w:nsid w:val="6F1256EA"/>
    <w:multiLevelType w:val="hybridMultilevel"/>
    <w:tmpl w:val="34DEB698"/>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6">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7">
    <w:nsid w:val="6F33496B"/>
    <w:multiLevelType w:val="multilevel"/>
    <w:tmpl w:val="C5F847A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08">
    <w:nsid w:val="6FA42748"/>
    <w:multiLevelType w:val="hybridMultilevel"/>
    <w:tmpl w:val="FB0A49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nsid w:val="70456773"/>
    <w:multiLevelType w:val="multilevel"/>
    <w:tmpl w:val="D76AA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0">
    <w:nsid w:val="70622ED7"/>
    <w:multiLevelType w:val="hybridMultilevel"/>
    <w:tmpl w:val="45A433C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1">
    <w:nsid w:val="717C6FFD"/>
    <w:multiLevelType w:val="hybridMultilevel"/>
    <w:tmpl w:val="09820FB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2">
    <w:nsid w:val="71B1710D"/>
    <w:multiLevelType w:val="hybridMultilevel"/>
    <w:tmpl w:val="965262DA"/>
    <w:lvl w:ilvl="0" w:tplc="71765A42">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3">
    <w:nsid w:val="724644CD"/>
    <w:multiLevelType w:val="hybridMultilevel"/>
    <w:tmpl w:val="54F25B6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15">
    <w:nsid w:val="72EE552C"/>
    <w:multiLevelType w:val="multilevel"/>
    <w:tmpl w:val="63FE98FE"/>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316">
    <w:nsid w:val="72F275F4"/>
    <w:multiLevelType w:val="hybridMultilevel"/>
    <w:tmpl w:val="B0F2B53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7">
    <w:nsid w:val="731D7692"/>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8">
    <w:nsid w:val="7342002C"/>
    <w:multiLevelType w:val="hybridMultilevel"/>
    <w:tmpl w:val="9170FE0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nsid w:val="73AC4F12"/>
    <w:multiLevelType w:val="hybridMultilevel"/>
    <w:tmpl w:val="3BCA3EF0"/>
    <w:lvl w:ilvl="0" w:tplc="CBC496D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0">
    <w:nsid w:val="73C801D9"/>
    <w:multiLevelType w:val="hybridMultilevel"/>
    <w:tmpl w:val="A76EDA72"/>
    <w:lvl w:ilvl="0" w:tplc="ED56869E">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nsid w:val="740E0CB2"/>
    <w:multiLevelType w:val="hybridMultilevel"/>
    <w:tmpl w:val="7BF2958C"/>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22">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3">
    <w:nsid w:val="746922BF"/>
    <w:multiLevelType w:val="hybridMultilevel"/>
    <w:tmpl w:val="616CC02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nsid w:val="74AC4399"/>
    <w:multiLevelType w:val="hybridMultilevel"/>
    <w:tmpl w:val="84DEE0B6"/>
    <w:lvl w:ilvl="0" w:tplc="FB1E5E5E">
      <w:start w:val="1"/>
      <w:numFmt w:val="bullet"/>
      <w:lvlText w:val="−"/>
      <w:lvlJc w:val="left"/>
      <w:pPr>
        <w:ind w:left="777" w:hanging="360"/>
      </w:pPr>
      <w:rPr>
        <w:rFonts w:ascii="Times New Roman" w:hAnsi="Times New Roman" w:cs="Times New Roman"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25">
    <w:nsid w:val="756B5D98"/>
    <w:multiLevelType w:val="multilevel"/>
    <w:tmpl w:val="C79E9E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6">
    <w:nsid w:val="75952508"/>
    <w:multiLevelType w:val="multilevel"/>
    <w:tmpl w:val="D8C46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7">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28">
    <w:nsid w:val="77997B52"/>
    <w:multiLevelType w:val="hybridMultilevel"/>
    <w:tmpl w:val="A88ED63C"/>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9">
    <w:nsid w:val="77CE76A1"/>
    <w:multiLevelType w:val="hybridMultilevel"/>
    <w:tmpl w:val="8D8CA96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1">
    <w:nsid w:val="7896746F"/>
    <w:multiLevelType w:val="hybridMultilevel"/>
    <w:tmpl w:val="300242C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nsid w:val="78D72B8B"/>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3">
    <w:nsid w:val="79227113"/>
    <w:multiLevelType w:val="hybridMultilevel"/>
    <w:tmpl w:val="75BAEA5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4">
    <w:nsid w:val="793819B1"/>
    <w:multiLevelType w:val="hybridMultilevel"/>
    <w:tmpl w:val="611001AA"/>
    <w:lvl w:ilvl="0" w:tplc="BDC22D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5">
    <w:nsid w:val="793954C1"/>
    <w:multiLevelType w:val="hybridMultilevel"/>
    <w:tmpl w:val="2C1C942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nsid w:val="7B274CCC"/>
    <w:multiLevelType w:val="multilevel"/>
    <w:tmpl w:val="D444B9D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7">
    <w:nsid w:val="7B85625B"/>
    <w:multiLevelType w:val="hybridMultilevel"/>
    <w:tmpl w:val="38B278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nsid w:val="7BBA6A06"/>
    <w:multiLevelType w:val="singleLevel"/>
    <w:tmpl w:val="4380DDA2"/>
    <w:lvl w:ilvl="0">
      <w:start w:val="1"/>
      <w:numFmt w:val="decimal"/>
      <w:pStyle w:val="aa"/>
      <w:lvlText w:val="%1)"/>
      <w:lvlJc w:val="left"/>
      <w:pPr>
        <w:tabs>
          <w:tab w:val="num" w:pos="1418"/>
        </w:tabs>
        <w:ind w:left="1418" w:hanging="426"/>
      </w:pPr>
    </w:lvl>
  </w:abstractNum>
  <w:abstractNum w:abstractNumId="339">
    <w:nsid w:val="7BCA4B4B"/>
    <w:multiLevelType w:val="hybridMultilevel"/>
    <w:tmpl w:val="9600F7F8"/>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1">
    <w:nsid w:val="7C047961"/>
    <w:multiLevelType w:val="hybridMultilevel"/>
    <w:tmpl w:val="B57CE666"/>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nsid w:val="7CBA3AC7"/>
    <w:multiLevelType w:val="multilevel"/>
    <w:tmpl w:val="395025E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43">
    <w:nsid w:val="7D271F97"/>
    <w:multiLevelType w:val="hybridMultilevel"/>
    <w:tmpl w:val="2C202A3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4">
    <w:nsid w:val="7DBF4FDB"/>
    <w:multiLevelType w:val="hybridMultilevel"/>
    <w:tmpl w:val="9620AEE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nsid w:val="7E4202DA"/>
    <w:multiLevelType w:val="hybridMultilevel"/>
    <w:tmpl w:val="FBE4F1F8"/>
    <w:lvl w:ilvl="0" w:tplc="77CC3A3C">
      <w:start w:val="1"/>
      <w:numFmt w:val="bullet"/>
      <w:lvlText w:val="–"/>
      <w:lvlJc w:val="center"/>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6">
    <w:nsid w:val="7E821459"/>
    <w:multiLevelType w:val="hybridMultilevel"/>
    <w:tmpl w:val="9BA6DE5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47">
    <w:nsid w:val="7FAE0ED0"/>
    <w:multiLevelType w:val="hybridMultilevel"/>
    <w:tmpl w:val="FA52A962"/>
    <w:lvl w:ilvl="0" w:tplc="A6A2472A">
      <w:start w:val="1"/>
      <w:numFmt w:val="bullet"/>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pStyle w:val="33"/>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2"/>
  </w:num>
  <w:num w:numId="2">
    <w:abstractNumId w:val="278"/>
  </w:num>
  <w:num w:numId="3">
    <w:abstractNumId w:val="211"/>
  </w:num>
  <w:num w:numId="4">
    <w:abstractNumId w:val="181"/>
  </w:num>
  <w:num w:numId="5">
    <w:abstractNumId w:val="112"/>
  </w:num>
  <w:num w:numId="6">
    <w:abstractNumId w:val="9"/>
  </w:num>
  <w:num w:numId="7">
    <w:abstractNumId w:val="8"/>
  </w:num>
  <w:num w:numId="8">
    <w:abstractNumId w:val="295"/>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89"/>
  </w:num>
  <w:num w:numId="17">
    <w:abstractNumId w:val="7"/>
  </w:num>
  <w:num w:numId="18">
    <w:abstractNumId w:val="322"/>
  </w:num>
  <w:num w:numId="19">
    <w:abstractNumId w:val="198"/>
  </w:num>
  <w:num w:numId="20">
    <w:abstractNumId w:val="120"/>
  </w:num>
  <w:num w:numId="21">
    <w:abstractNumId w:val="199"/>
  </w:num>
  <w:num w:numId="22">
    <w:abstractNumId w:val="82"/>
  </w:num>
  <w:num w:numId="23">
    <w:abstractNumId w:val="49"/>
  </w:num>
  <w:num w:numId="24">
    <w:abstractNumId w:val="340"/>
  </w:num>
  <w:num w:numId="25">
    <w:abstractNumId w:val="122"/>
  </w:num>
  <w:num w:numId="26">
    <w:abstractNumId w:val="168"/>
  </w:num>
  <w:num w:numId="27">
    <w:abstractNumId w:val="262"/>
  </w:num>
  <w:num w:numId="28">
    <w:abstractNumId w:val="267"/>
  </w:num>
  <w:num w:numId="29">
    <w:abstractNumId w:val="70"/>
  </w:num>
  <w:num w:numId="30">
    <w:abstractNumId w:val="296"/>
  </w:num>
  <w:num w:numId="31">
    <w:abstractNumId w:val="194"/>
  </w:num>
  <w:num w:numId="32">
    <w:abstractNumId w:val="24"/>
  </w:num>
  <w:num w:numId="33">
    <w:abstractNumId w:val="304"/>
  </w:num>
  <w:num w:numId="34">
    <w:abstractNumId w:val="259"/>
  </w:num>
  <w:num w:numId="35">
    <w:abstractNumId w:val="166"/>
  </w:num>
  <w:num w:numId="36">
    <w:abstractNumId w:val="72"/>
  </w:num>
  <w:num w:numId="37">
    <w:abstractNumId w:val="88"/>
  </w:num>
  <w:num w:numId="38">
    <w:abstractNumId w:val="151"/>
  </w:num>
  <w:num w:numId="39">
    <w:abstractNumId w:val="48"/>
  </w:num>
  <w:num w:numId="40">
    <w:abstractNumId w:val="19"/>
  </w:num>
  <w:num w:numId="41">
    <w:abstractNumId w:val="20"/>
  </w:num>
  <w:num w:numId="42">
    <w:abstractNumId w:val="185"/>
  </w:num>
  <w:num w:numId="43">
    <w:abstractNumId w:val="78"/>
  </w:num>
  <w:num w:numId="4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num>
  <w:num w:numId="46">
    <w:abstractNumId w:val="258"/>
  </w:num>
  <w:num w:numId="47">
    <w:abstractNumId w:val="133"/>
  </w:num>
  <w:num w:numId="48">
    <w:abstractNumId w:val="84"/>
  </w:num>
  <w:num w:numId="49">
    <w:abstractNumId w:val="81"/>
  </w:num>
  <w:num w:numId="50">
    <w:abstractNumId w:val="62"/>
  </w:num>
  <w:num w:numId="51">
    <w:abstractNumId w:val="93"/>
  </w:num>
  <w:num w:numId="52">
    <w:abstractNumId w:val="280"/>
  </w:num>
  <w:num w:numId="53">
    <w:abstractNumId w:val="189"/>
  </w:num>
  <w:num w:numId="54">
    <w:abstractNumId w:val="180"/>
  </w:num>
  <w:num w:numId="55">
    <w:abstractNumId w:val="200"/>
  </w:num>
  <w:num w:numId="56">
    <w:abstractNumId w:val="246"/>
  </w:num>
  <w:num w:numId="57">
    <w:abstractNumId w:val="287"/>
  </w:num>
  <w:num w:numId="58">
    <w:abstractNumId w:val="128"/>
  </w:num>
  <w:num w:numId="59">
    <w:abstractNumId w:val="131"/>
  </w:num>
  <w:num w:numId="60">
    <w:abstractNumId w:val="327"/>
  </w:num>
  <w:num w:numId="61">
    <w:abstractNumId w:val="80"/>
  </w:num>
  <w:num w:numId="62">
    <w:abstractNumId w:val="121"/>
  </w:num>
  <w:num w:numId="63">
    <w:abstractNumId w:val="51"/>
  </w:num>
  <w:num w:numId="64">
    <w:abstractNumId w:val="100"/>
  </w:num>
  <w:num w:numId="65">
    <w:abstractNumId w:val="134"/>
  </w:num>
  <w:num w:numId="66">
    <w:abstractNumId w:val="13"/>
  </w:num>
  <w:num w:numId="67">
    <w:abstractNumId w:val="221"/>
  </w:num>
  <w:num w:numId="68">
    <w:abstractNumId w:val="126"/>
  </w:num>
  <w:num w:numId="69">
    <w:abstractNumId w:val="215"/>
  </w:num>
  <w:num w:numId="70">
    <w:abstractNumId w:val="269"/>
  </w:num>
  <w:num w:numId="71">
    <w:abstractNumId w:val="18"/>
  </w:num>
  <w:num w:numId="72">
    <w:abstractNumId w:val="289"/>
  </w:num>
  <w:num w:numId="73">
    <w:abstractNumId w:val="132"/>
  </w:num>
  <w:num w:numId="74">
    <w:abstractNumId w:val="12"/>
  </w:num>
  <w:num w:numId="75">
    <w:abstractNumId w:val="245"/>
  </w:num>
  <w:num w:numId="76">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02"/>
  </w:num>
  <w:num w:numId="78">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32"/>
  </w:num>
  <w:num w:numId="80">
    <w:abstractNumId w:val="226"/>
  </w:num>
  <w:num w:numId="81">
    <w:abstractNumId w:val="153"/>
  </w:num>
  <w:num w:numId="8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5"/>
  </w:num>
  <w:num w:numId="8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40"/>
    <w:lvlOverride w:ilvl="0">
      <w:startOverride w:val="1"/>
    </w:lvlOverride>
  </w:num>
  <w:num w:numId="88">
    <w:abstractNumId w:val="38"/>
  </w:num>
  <w:num w:numId="89">
    <w:abstractNumId w:val="306"/>
  </w:num>
  <w:num w:numId="90">
    <w:abstractNumId w:val="276"/>
  </w:num>
  <w:num w:numId="91">
    <w:abstractNumId w:val="294"/>
  </w:num>
  <w:num w:numId="92">
    <w:abstractNumId w:val="249"/>
  </w:num>
  <w:num w:numId="93">
    <w:abstractNumId w:val="98"/>
  </w:num>
  <w:num w:numId="94">
    <w:abstractNumId w:val="178"/>
  </w:num>
  <w:num w:numId="95">
    <w:abstractNumId w:val="341"/>
  </w:num>
  <w:num w:numId="96">
    <w:abstractNumId w:val="253"/>
  </w:num>
  <w:num w:numId="97">
    <w:abstractNumId w:val="187"/>
  </w:num>
  <w:num w:numId="98">
    <w:abstractNumId w:val="212"/>
  </w:num>
  <w:num w:numId="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9"/>
  </w:num>
  <w:num w:numId="101">
    <w:abstractNumId w:val="142"/>
  </w:num>
  <w:num w:numId="102">
    <w:abstractNumId w:val="248"/>
  </w:num>
  <w:num w:numId="103">
    <w:abstractNumId w:val="28"/>
  </w:num>
  <w:num w:numId="104">
    <w:abstractNumId w:val="56"/>
  </w:num>
  <w:num w:numId="105">
    <w:abstractNumId w:val="206"/>
  </w:num>
  <w:num w:numId="106">
    <w:abstractNumId w:val="106"/>
  </w:num>
  <w:num w:numId="107">
    <w:abstractNumId w:val="214"/>
  </w:num>
  <w:num w:numId="108">
    <w:abstractNumId w:val="320"/>
  </w:num>
  <w:num w:numId="109">
    <w:abstractNumId w:val="23"/>
  </w:num>
  <w:num w:numId="110">
    <w:abstractNumId w:val="237"/>
  </w:num>
  <w:num w:numId="111">
    <w:abstractNumId w:val="21"/>
  </w:num>
  <w:num w:numId="112">
    <w:abstractNumId w:val="285"/>
  </w:num>
  <w:num w:numId="113">
    <w:abstractNumId w:val="170"/>
  </w:num>
  <w:num w:numId="114">
    <w:abstractNumId w:val="192"/>
  </w:num>
  <w:num w:numId="115">
    <w:abstractNumId w:val="109"/>
  </w:num>
  <w:num w:numId="116">
    <w:abstractNumId w:val="299"/>
  </w:num>
  <w:num w:numId="117">
    <w:abstractNumId w:val="273"/>
  </w:num>
  <w:num w:numId="118">
    <w:abstractNumId w:val="288"/>
  </w:num>
  <w:num w:numId="119">
    <w:abstractNumId w:val="105"/>
  </w:num>
  <w:num w:numId="120">
    <w:abstractNumId w:val="125"/>
  </w:num>
  <w:num w:numId="121">
    <w:abstractNumId w:val="310"/>
  </w:num>
  <w:num w:numId="122">
    <w:abstractNumId w:val="55"/>
  </w:num>
  <w:num w:numId="123">
    <w:abstractNumId w:val="254"/>
  </w:num>
  <w:num w:numId="124">
    <w:abstractNumId w:val="277"/>
  </w:num>
  <w:num w:numId="125">
    <w:abstractNumId w:val="154"/>
  </w:num>
  <w:num w:numId="126">
    <w:abstractNumId w:val="173"/>
  </w:num>
  <w:num w:numId="127">
    <w:abstractNumId w:val="36"/>
  </w:num>
  <w:num w:numId="128">
    <w:abstractNumId w:val="282"/>
  </w:num>
  <w:num w:numId="129">
    <w:abstractNumId w:val="328"/>
  </w:num>
  <w:num w:numId="130">
    <w:abstractNumId w:val="16"/>
  </w:num>
  <w:num w:numId="131">
    <w:abstractNumId w:val="172"/>
  </w:num>
  <w:num w:numId="132">
    <w:abstractNumId w:val="268"/>
  </w:num>
  <w:num w:numId="133">
    <w:abstractNumId w:val="205"/>
  </w:num>
  <w:num w:numId="134">
    <w:abstractNumId w:val="184"/>
  </w:num>
  <w:num w:numId="135">
    <w:abstractNumId w:val="145"/>
  </w:num>
  <w:num w:numId="136">
    <w:abstractNumId w:val="45"/>
  </w:num>
  <w:num w:numId="137">
    <w:abstractNumId w:val="313"/>
  </w:num>
  <w:num w:numId="138">
    <w:abstractNumId w:val="108"/>
  </w:num>
  <w:num w:numId="139">
    <w:abstractNumId w:val="316"/>
  </w:num>
  <w:num w:numId="140">
    <w:abstractNumId w:val="227"/>
  </w:num>
  <w:num w:numId="141">
    <w:abstractNumId w:val="11"/>
  </w:num>
  <w:num w:numId="142">
    <w:abstractNumId w:val="31"/>
  </w:num>
  <w:num w:numId="143">
    <w:abstractNumId w:val="333"/>
  </w:num>
  <w:num w:numId="144">
    <w:abstractNumId w:val="308"/>
  </w:num>
  <w:num w:numId="145">
    <w:abstractNumId w:val="113"/>
  </w:num>
  <w:num w:numId="146">
    <w:abstractNumId w:val="33"/>
  </w:num>
  <w:num w:numId="147">
    <w:abstractNumId w:val="196"/>
  </w:num>
  <w:num w:numId="148">
    <w:abstractNumId w:val="85"/>
  </w:num>
  <w:num w:numId="149">
    <w:abstractNumId w:val="261"/>
  </w:num>
  <w:num w:numId="150">
    <w:abstractNumId w:val="71"/>
  </w:num>
  <w:num w:numId="151">
    <w:abstractNumId w:val="274"/>
  </w:num>
  <w:num w:numId="152">
    <w:abstractNumId w:val="343"/>
  </w:num>
  <w:num w:numId="153">
    <w:abstractNumId w:val="118"/>
  </w:num>
  <w:num w:numId="154">
    <w:abstractNumId w:val="323"/>
  </w:num>
  <w:num w:numId="155">
    <w:abstractNumId w:val="67"/>
  </w:num>
  <w:num w:numId="156">
    <w:abstractNumId w:val="290"/>
  </w:num>
  <w:num w:numId="157">
    <w:abstractNumId w:val="57"/>
  </w:num>
  <w:num w:numId="158">
    <w:abstractNumId w:val="66"/>
  </w:num>
  <w:num w:numId="159">
    <w:abstractNumId w:val="324"/>
  </w:num>
  <w:num w:numId="160">
    <w:abstractNumId w:val="137"/>
  </w:num>
  <w:num w:numId="161">
    <w:abstractNumId w:val="292"/>
  </w:num>
  <w:num w:numId="162">
    <w:abstractNumId w:val="64"/>
  </w:num>
  <w:num w:numId="163">
    <w:abstractNumId w:val="42"/>
  </w:num>
  <w:num w:numId="164">
    <w:abstractNumId w:val="35"/>
  </w:num>
  <w:num w:numId="165">
    <w:abstractNumId w:val="156"/>
  </w:num>
  <w:num w:numId="166">
    <w:abstractNumId w:val="339"/>
  </w:num>
  <w:num w:numId="167">
    <w:abstractNumId w:val="344"/>
  </w:num>
  <w:num w:numId="168">
    <w:abstractNumId w:val="318"/>
  </w:num>
  <w:num w:numId="169">
    <w:abstractNumId w:val="230"/>
  </w:num>
  <w:num w:numId="170">
    <w:abstractNumId w:val="235"/>
  </w:num>
  <w:num w:numId="171">
    <w:abstractNumId w:val="331"/>
  </w:num>
  <w:num w:numId="172">
    <w:abstractNumId w:val="311"/>
  </w:num>
  <w:num w:numId="173">
    <w:abstractNumId w:val="164"/>
  </w:num>
  <w:num w:numId="174">
    <w:abstractNumId w:val="26"/>
  </w:num>
  <w:num w:numId="175">
    <w:abstractNumId w:val="309"/>
  </w:num>
  <w:num w:numId="176">
    <w:abstractNumId w:val="291"/>
  </w:num>
  <w:num w:numId="177">
    <w:abstractNumId w:val="177"/>
  </w:num>
  <w:num w:numId="178">
    <w:abstractNumId w:val="135"/>
  </w:num>
  <w:num w:numId="179">
    <w:abstractNumId w:val="59"/>
  </w:num>
  <w:num w:numId="180">
    <w:abstractNumId w:val="44"/>
  </w:num>
  <w:num w:numId="181">
    <w:abstractNumId w:val="345"/>
  </w:num>
  <w:num w:numId="182">
    <w:abstractNumId w:val="102"/>
  </w:num>
  <w:num w:numId="183">
    <w:abstractNumId w:val="171"/>
  </w:num>
  <w:num w:numId="184">
    <w:abstractNumId w:val="83"/>
  </w:num>
  <w:num w:numId="185">
    <w:abstractNumId w:val="29"/>
  </w:num>
  <w:num w:numId="186">
    <w:abstractNumId w:val="163"/>
  </w:num>
  <w:num w:numId="187">
    <w:abstractNumId w:val="147"/>
  </w:num>
  <w:num w:numId="188">
    <w:abstractNumId w:val="335"/>
  </w:num>
  <w:num w:numId="189">
    <w:abstractNumId w:val="242"/>
  </w:num>
  <w:num w:numId="190">
    <w:abstractNumId w:val="337"/>
  </w:num>
  <w:num w:numId="191">
    <w:abstractNumId w:val="300"/>
  </w:num>
  <w:num w:numId="192">
    <w:abstractNumId w:val="234"/>
  </w:num>
  <w:num w:numId="193">
    <w:abstractNumId w:val="14"/>
  </w:num>
  <w:num w:numId="194">
    <w:abstractNumId w:val="319"/>
  </w:num>
  <w:num w:numId="195">
    <w:abstractNumId w:val="240"/>
  </w:num>
  <w:num w:numId="196">
    <w:abstractNumId w:val="334"/>
  </w:num>
  <w:num w:numId="197">
    <w:abstractNumId w:val="136"/>
  </w:num>
  <w:num w:numId="198">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65"/>
  </w:num>
  <w:num w:numId="200">
    <w:abstractNumId w:val="305"/>
  </w:num>
  <w:num w:numId="201">
    <w:abstractNumId w:val="169"/>
  </w:num>
  <w:num w:numId="202">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12"/>
    <w:lvlOverride w:ilvl="0">
      <w:startOverride w:val="1"/>
    </w:lvlOverride>
  </w:num>
  <w:num w:numId="204">
    <w:abstractNumId w:val="212"/>
    <w:lvlOverride w:ilvl="0">
      <w:startOverride w:val="1"/>
    </w:lvlOverride>
  </w:num>
  <w:num w:numId="205">
    <w:abstractNumId w:val="264"/>
  </w:num>
  <w:num w:numId="206">
    <w:abstractNumId w:val="43"/>
  </w:num>
  <w:num w:numId="2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4"/>
  </w:num>
  <w:num w:numId="209">
    <w:abstractNumId w:val="96"/>
  </w:num>
  <w:num w:numId="210">
    <w:abstractNumId w:val="326"/>
  </w:num>
  <w:num w:numId="211">
    <w:abstractNumId w:val="217"/>
  </w:num>
  <w:num w:numId="212">
    <w:abstractNumId w:val="75"/>
  </w:num>
  <w:num w:numId="213">
    <w:abstractNumId w:val="183"/>
  </w:num>
  <w:num w:numId="214">
    <w:abstractNumId w:val="144"/>
  </w:num>
  <w:num w:numId="215">
    <w:abstractNumId w:val="212"/>
  </w:num>
  <w:num w:numId="216">
    <w:abstractNumId w:val="212"/>
  </w:num>
  <w:num w:numId="217">
    <w:abstractNumId w:val="267"/>
  </w:num>
  <w:num w:numId="218">
    <w:abstractNumId w:val="267"/>
  </w:num>
  <w:num w:numId="219">
    <w:abstractNumId w:val="325"/>
  </w:num>
  <w:num w:numId="220">
    <w:abstractNumId w:val="3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47"/>
  </w:num>
  <w:num w:numId="222">
    <w:abstractNumId w:val="197"/>
  </w:num>
  <w:num w:numId="223">
    <w:abstractNumId w:val="115"/>
  </w:num>
  <w:num w:numId="224">
    <w:abstractNumId w:val="212"/>
  </w:num>
  <w:num w:numId="225">
    <w:abstractNumId w:val="212"/>
  </w:num>
  <w:num w:numId="226">
    <w:abstractNumId w:val="212"/>
  </w:num>
  <w:num w:numId="227">
    <w:abstractNumId w:val="212"/>
  </w:num>
  <w:num w:numId="228">
    <w:abstractNumId w:val="77"/>
  </w:num>
  <w:num w:numId="229">
    <w:abstractNumId w:val="289"/>
  </w:num>
  <w:num w:numId="230">
    <w:abstractNumId w:val="212"/>
  </w:num>
  <w:num w:numId="231">
    <w:abstractNumId w:val="212"/>
    <w:lvlOverride w:ilvl="0">
      <w:startOverride w:val="1"/>
    </w:lvlOverride>
    <w:lvlOverride w:ilvl="1">
      <w:startOverride w:val="1"/>
    </w:lvlOverride>
    <w:lvlOverride w:ilvl="2">
      <w:startOverride w:val="1"/>
    </w:lvlOverride>
    <w:lvlOverride w:ilvl="3">
      <w:startOverride w:val="6"/>
    </w:lvlOverride>
  </w:num>
  <w:num w:numId="232">
    <w:abstractNumId w:val="256"/>
  </w:num>
  <w:num w:numId="233">
    <w:abstractNumId w:val="119"/>
  </w:num>
  <w:num w:numId="234">
    <w:abstractNumId w:val="186"/>
  </w:num>
  <w:num w:numId="235">
    <w:abstractNumId w:val="289"/>
  </w:num>
  <w:num w:numId="236">
    <w:abstractNumId w:val="90"/>
  </w:num>
  <w:num w:numId="237">
    <w:abstractNumId w:val="74"/>
  </w:num>
  <w:num w:numId="238">
    <w:abstractNumId w:val="289"/>
    <w:lvlOverride w:ilvl="0">
      <w:startOverride w:val="5"/>
    </w:lvlOverride>
  </w:num>
  <w:num w:numId="239">
    <w:abstractNumId w:val="110"/>
  </w:num>
  <w:num w:numId="240">
    <w:abstractNumId w:val="315"/>
  </w:num>
  <w:num w:numId="241">
    <w:abstractNumId w:val="289"/>
  </w:num>
  <w:num w:numId="242">
    <w:abstractNumId w:val="140"/>
  </w:num>
  <w:num w:numId="243">
    <w:abstractNumId w:val="69"/>
  </w:num>
  <w:num w:numId="244">
    <w:abstractNumId w:val="219"/>
  </w:num>
  <w:num w:numId="245">
    <w:abstractNumId w:val="239"/>
  </w:num>
  <w:num w:numId="246">
    <w:abstractNumId w:val="289"/>
    <w:lvlOverride w:ilvl="0">
      <w:startOverride w:val="7"/>
    </w:lvlOverride>
  </w:num>
  <w:num w:numId="247">
    <w:abstractNumId w:val="210"/>
  </w:num>
  <w:num w:numId="248">
    <w:abstractNumId w:val="241"/>
  </w:num>
  <w:num w:numId="249">
    <w:abstractNumId w:val="209"/>
  </w:num>
  <w:num w:numId="250">
    <w:abstractNumId w:val="342"/>
  </w:num>
  <w:num w:numId="251">
    <w:abstractNumId w:val="289"/>
    <w:lvlOverride w:ilvl="0">
      <w:startOverride w:val="7"/>
    </w:lvlOverride>
  </w:num>
  <w:num w:numId="252">
    <w:abstractNumId w:val="157"/>
  </w:num>
  <w:num w:numId="253">
    <w:abstractNumId w:val="152"/>
  </w:num>
  <w:num w:numId="254">
    <w:abstractNumId w:val="103"/>
  </w:num>
  <w:num w:numId="255">
    <w:abstractNumId w:val="27"/>
  </w:num>
  <w:num w:numId="256">
    <w:abstractNumId w:val="231"/>
  </w:num>
  <w:num w:numId="257">
    <w:abstractNumId w:val="329"/>
  </w:num>
  <w:num w:numId="258">
    <w:abstractNumId w:val="193"/>
  </w:num>
  <w:num w:numId="259">
    <w:abstractNumId w:val="52"/>
  </w:num>
  <w:num w:numId="260">
    <w:abstractNumId w:val="148"/>
  </w:num>
  <w:num w:numId="261">
    <w:abstractNumId w:val="47"/>
  </w:num>
  <w:num w:numId="262">
    <w:abstractNumId w:val="162"/>
  </w:num>
  <w:num w:numId="263">
    <w:abstractNumId w:val="17"/>
  </w:num>
  <w:num w:numId="264">
    <w:abstractNumId w:val="260"/>
  </w:num>
  <w:num w:numId="265">
    <w:abstractNumId w:val="127"/>
  </w:num>
  <w:num w:numId="266">
    <w:abstractNumId w:val="124"/>
  </w:num>
  <w:num w:numId="267">
    <w:abstractNumId w:val="298"/>
  </w:num>
  <w:num w:numId="268">
    <w:abstractNumId w:val="40"/>
  </w:num>
  <w:num w:numId="269">
    <w:abstractNumId w:val="224"/>
  </w:num>
  <w:num w:numId="270">
    <w:abstractNumId w:val="94"/>
  </w:num>
  <w:num w:numId="271">
    <w:abstractNumId w:val="22"/>
  </w:num>
  <w:num w:numId="272">
    <w:abstractNumId w:val="202"/>
  </w:num>
  <w:num w:numId="273">
    <w:abstractNumId w:val="60"/>
  </w:num>
  <w:num w:numId="274">
    <w:abstractNumId w:val="114"/>
  </w:num>
  <w:num w:numId="275">
    <w:abstractNumId w:val="91"/>
  </w:num>
  <w:num w:numId="276">
    <w:abstractNumId w:val="97"/>
  </w:num>
  <w:num w:numId="277">
    <w:abstractNumId w:val="222"/>
  </w:num>
  <w:num w:numId="278">
    <w:abstractNumId w:val="87"/>
  </w:num>
  <w:num w:numId="279">
    <w:abstractNumId w:val="207"/>
  </w:num>
  <w:num w:numId="280">
    <w:abstractNumId w:val="95"/>
  </w:num>
  <w:num w:numId="281">
    <w:abstractNumId w:val="208"/>
  </w:num>
  <w:num w:numId="282">
    <w:abstractNumId w:val="244"/>
  </w:num>
  <w:num w:numId="283">
    <w:abstractNumId w:val="201"/>
  </w:num>
  <w:num w:numId="284">
    <w:abstractNumId w:val="53"/>
  </w:num>
  <w:num w:numId="2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75"/>
  </w:num>
  <w:num w:numId="287">
    <w:abstractNumId w:val="336"/>
  </w:num>
  <w:num w:numId="288">
    <w:abstractNumId w:val="289"/>
    <w:lvlOverride w:ilvl="0">
      <w:startOverride w:val="2"/>
    </w:lvlOverride>
    <w:lvlOverride w:ilvl="1">
      <w:startOverride w:val="2"/>
    </w:lvlOverride>
  </w:num>
  <w:num w:numId="289">
    <w:abstractNumId w:val="216"/>
  </w:num>
  <w:num w:numId="290">
    <w:abstractNumId w:val="41"/>
  </w:num>
  <w:num w:numId="291">
    <w:abstractNumId w:val="182"/>
  </w:num>
  <w:num w:numId="292">
    <w:abstractNumId w:val="61"/>
  </w:num>
  <w:num w:numId="293">
    <w:abstractNumId w:val="213"/>
  </w:num>
  <w:num w:numId="294">
    <w:abstractNumId w:val="32"/>
  </w:num>
  <w:num w:numId="295">
    <w:abstractNumId w:val="160"/>
  </w:num>
  <w:num w:numId="296">
    <w:abstractNumId w:val="63"/>
  </w:num>
  <w:num w:numId="297">
    <w:abstractNumId w:val="159"/>
  </w:num>
  <w:num w:numId="298">
    <w:abstractNumId w:val="301"/>
  </w:num>
  <w:num w:numId="299">
    <w:abstractNumId w:val="314"/>
  </w:num>
  <w:num w:numId="300">
    <w:abstractNumId w:val="247"/>
  </w:num>
  <w:num w:numId="301">
    <w:abstractNumId w:val="225"/>
  </w:num>
  <w:num w:numId="302">
    <w:abstractNumId w:val="190"/>
  </w:num>
  <w:num w:numId="303">
    <w:abstractNumId w:val="204"/>
  </w:num>
  <w:num w:numId="304">
    <w:abstractNumId w:val="203"/>
  </w:num>
  <w:num w:numId="305">
    <w:abstractNumId w:val="76"/>
  </w:num>
  <w:num w:numId="306">
    <w:abstractNumId w:val="54"/>
  </w:num>
  <w:num w:numId="307">
    <w:abstractNumId w:val="270"/>
  </w:num>
  <w:num w:numId="308">
    <w:abstractNumId w:val="307"/>
  </w:num>
  <w:num w:numId="309">
    <w:abstractNumId w:val="39"/>
  </w:num>
  <w:num w:numId="310">
    <w:abstractNumId w:val="15"/>
  </w:num>
  <w:num w:numId="311">
    <w:abstractNumId w:val="25"/>
  </w:num>
  <w:num w:numId="312">
    <w:abstractNumId w:val="58"/>
  </w:num>
  <w:num w:numId="313">
    <w:abstractNumId w:val="338"/>
  </w:num>
  <w:num w:numId="314">
    <w:abstractNumId w:val="129"/>
  </w:num>
  <w:num w:numId="315">
    <w:abstractNumId w:val="155"/>
  </w:num>
  <w:num w:numId="316">
    <w:abstractNumId w:val="251"/>
  </w:num>
  <w:num w:numId="317">
    <w:abstractNumId w:val="312"/>
  </w:num>
  <w:num w:numId="318">
    <w:abstractNumId w:val="284"/>
  </w:num>
  <w:num w:numId="319">
    <w:abstractNumId w:val="289"/>
    <w:lvlOverride w:ilvl="0">
      <w:startOverride w:val="13"/>
    </w:lvlOverride>
  </w:num>
  <w:num w:numId="320">
    <w:abstractNumId w:val="250"/>
  </w:num>
  <w:num w:numId="321">
    <w:abstractNumId w:val="101"/>
  </w:num>
  <w:num w:numId="322">
    <w:abstractNumId w:val="143"/>
  </w:num>
  <w:num w:numId="323">
    <w:abstractNumId w:val="195"/>
  </w:num>
  <w:num w:numId="324">
    <w:abstractNumId w:val="150"/>
  </w:num>
  <w:num w:numId="325">
    <w:abstractNumId w:val="191"/>
  </w:num>
  <w:num w:numId="326">
    <w:abstractNumId w:val="188"/>
  </w:num>
  <w:num w:numId="327">
    <w:abstractNumId w:val="179"/>
  </w:num>
  <w:num w:numId="328">
    <w:abstractNumId w:val="161"/>
  </w:num>
  <w:num w:numId="329">
    <w:abstractNumId w:val="73"/>
  </w:num>
  <w:num w:numId="330">
    <w:abstractNumId w:val="266"/>
  </w:num>
  <w:num w:numId="331">
    <w:abstractNumId w:val="138"/>
  </w:num>
  <w:num w:numId="332">
    <w:abstractNumId w:val="281"/>
  </w:num>
  <w:num w:numId="333">
    <w:abstractNumId w:val="50"/>
  </w:num>
  <w:num w:numId="334">
    <w:abstractNumId w:val="220"/>
  </w:num>
  <w:num w:numId="335">
    <w:abstractNumId w:val="10"/>
  </w:num>
  <w:num w:numId="336">
    <w:abstractNumId w:val="123"/>
  </w:num>
  <w:num w:numId="337">
    <w:abstractNumId w:val="252"/>
  </w:num>
  <w:num w:numId="338">
    <w:abstractNumId w:val="279"/>
  </w:num>
  <w:num w:numId="339">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238"/>
  </w:num>
  <w:num w:numId="341">
    <w:abstractNumId w:val="243"/>
  </w:num>
  <w:num w:numId="342">
    <w:abstractNumId w:val="79"/>
  </w:num>
  <w:num w:numId="343">
    <w:abstractNumId w:val="107"/>
  </w:num>
  <w:num w:numId="344">
    <w:abstractNumId w:val="330"/>
  </w:num>
  <w:num w:numId="345">
    <w:abstractNumId w:val="139"/>
  </w:num>
  <w:num w:numId="346">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8"/>
    <w:lvlOverride w:ilvl="0">
      <w:startOverride w:val="1"/>
    </w:lvlOverride>
  </w:num>
  <w:num w:numId="348">
    <w:abstractNumId w:val="3"/>
    <w:lvlOverride w:ilvl="0">
      <w:startOverride w:val="1"/>
    </w:lvlOverride>
  </w:num>
  <w:num w:numId="349">
    <w:abstractNumId w:val="2"/>
    <w:lvlOverride w:ilvl="0">
      <w:startOverride w:val="1"/>
    </w:lvlOverride>
  </w:num>
  <w:num w:numId="350">
    <w:abstractNumId w:val="1"/>
    <w:lvlOverride w:ilvl="0">
      <w:startOverride w:val="1"/>
    </w:lvlOverride>
  </w:num>
  <w:num w:numId="351">
    <w:abstractNumId w:val="0"/>
    <w:lvlOverride w:ilvl="0">
      <w:startOverride w:val="1"/>
    </w:lvlOverride>
  </w:num>
  <w:num w:numId="35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27"/>
    <w:lvlOverride w:ilvl="0"/>
    <w:lvlOverride w:ilvl="1">
      <w:startOverride w:val="1"/>
    </w:lvlOverride>
    <w:lvlOverride w:ilvl="2">
      <w:startOverride w:val="1"/>
    </w:lvlOverride>
    <w:lvlOverride w:ilvl="3"/>
    <w:lvlOverride w:ilvl="4"/>
    <w:lvlOverride w:ilvl="5"/>
    <w:lvlOverride w:ilvl="6"/>
    <w:lvlOverride w:ilvl="7"/>
    <w:lvlOverride w:ilvl="8"/>
  </w:num>
  <w:num w:numId="36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3"/>
    <w:lvlOverride w:ilvl="0">
      <w:startOverride w:val="1"/>
    </w:lvlOverride>
    <w:lvlOverride w:ilvl="1"/>
    <w:lvlOverride w:ilvl="2"/>
    <w:lvlOverride w:ilvl="3"/>
    <w:lvlOverride w:ilvl="4"/>
    <w:lvlOverride w:ilvl="5"/>
    <w:lvlOverride w:ilvl="6"/>
    <w:lvlOverride w:ilvl="7"/>
    <w:lvlOverride w:ilvl="8"/>
  </w:num>
  <w:num w:numId="366">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367">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93"/>
    <w:lvlOverride w:ilvl="0">
      <w:startOverride w:val="1"/>
    </w:lvlOverride>
  </w:num>
  <w:num w:numId="370">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4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317"/>
  </w:num>
  <w:num w:numId="379">
    <w:abstractNumId w:val="332"/>
  </w:num>
  <w:num w:numId="380">
    <w:abstractNumId w:val="92"/>
  </w:num>
  <w:num w:numId="381">
    <w:abstractNumId w:val="297"/>
  </w:num>
  <w:num w:numId="382">
    <w:abstractNumId w:val="218"/>
  </w:num>
  <w:num w:numId="383">
    <w:abstractNumId w:val="37"/>
  </w:num>
  <w:num w:numId="384">
    <w:abstractNumId w:val="236"/>
  </w:num>
  <w:num w:numId="385">
    <w:abstractNumId w:val="289"/>
  </w:num>
  <w:num w:numId="386">
    <w:abstractNumId w:val="289"/>
  </w:num>
  <w:num w:numId="387">
    <w:abstractNumId w:val="289"/>
  </w:num>
  <w:num w:numId="388">
    <w:abstractNumId w:val="286"/>
  </w:num>
  <w:num w:numId="389">
    <w:abstractNumId w:val="116"/>
  </w:num>
  <w:num w:numId="390">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263"/>
  </w:num>
  <w:num w:numId="392">
    <w:abstractNumId w:val="289"/>
  </w:num>
  <w:num w:numId="393">
    <w:abstractNumId w:val="289"/>
  </w:num>
  <w:num w:numId="394">
    <w:abstractNumId w:val="289"/>
  </w:num>
  <w:num w:numId="395">
    <w:abstractNumId w:val="289"/>
  </w:num>
  <w:num w:numId="396">
    <w:abstractNumId w:val="289"/>
  </w:num>
  <w:num w:numId="397">
    <w:abstractNumId w:val="289"/>
  </w:num>
  <w:num w:numId="398">
    <w:abstractNumId w:val="212"/>
  </w:num>
  <w:num w:numId="399">
    <w:abstractNumId w:val="3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338"/>
    <w:lvlOverride w:ilvl="0">
      <w:startOverride w:val="1"/>
    </w:lvlOverride>
  </w:num>
  <w:num w:numId="403">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9"/>
  </w:num>
  <w:num w:numId="406">
    <w:abstractNumId w:val="7"/>
  </w:num>
  <w:num w:numId="407">
    <w:abstractNumId w:val="6"/>
  </w:num>
  <w:num w:numId="408">
    <w:abstractNumId w:val="5"/>
  </w:num>
  <w:num w:numId="409">
    <w:abstractNumId w:val="4"/>
  </w:num>
  <w:num w:numId="410">
    <w:abstractNumId w:val="322"/>
  </w:num>
  <w:num w:numId="411">
    <w:abstractNumId w:val="168"/>
  </w:num>
  <w:num w:numId="412">
    <w:abstractNumId w:val="194"/>
  </w:num>
  <w:num w:numId="413">
    <w:abstractNumId w:val="267"/>
  </w:num>
  <w:num w:numId="41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9"/>
  </w:num>
  <w:num w:numId="416">
    <w:abstractNumId w:val="304"/>
  </w:num>
  <w:num w:numId="417">
    <w:abstractNumId w:val="327"/>
    <w:lvlOverride w:ilvl="0"/>
    <w:lvlOverride w:ilvl="1">
      <w:startOverride w:val="1"/>
    </w:lvlOverride>
    <w:lvlOverride w:ilvl="2">
      <w:startOverride w:val="1"/>
    </w:lvlOverride>
    <w:lvlOverride w:ilvl="3"/>
    <w:lvlOverride w:ilvl="4"/>
    <w:lvlOverride w:ilvl="5"/>
    <w:lvlOverride w:ilvl="6"/>
    <w:lvlOverride w:ilvl="7"/>
    <w:lvlOverride w:ilvl="8"/>
  </w:num>
  <w:num w:numId="418">
    <w:abstractNumId w:val="131"/>
  </w:num>
  <w:num w:numId="419">
    <w:abstractNumId w:val="78"/>
  </w:num>
  <w:num w:numId="420">
    <w:abstractNumId w:val="133"/>
    <w:lvlOverride w:ilvl="0">
      <w:startOverride w:val="1"/>
    </w:lvlOverride>
    <w:lvlOverride w:ilvl="1"/>
    <w:lvlOverride w:ilvl="2"/>
    <w:lvlOverride w:ilvl="3"/>
    <w:lvlOverride w:ilvl="4"/>
    <w:lvlOverride w:ilvl="5"/>
    <w:lvlOverride w:ilvl="6"/>
    <w:lvlOverride w:ilvl="7"/>
    <w:lvlOverride w:ilvl="8"/>
  </w:num>
  <w:num w:numId="421">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422">
    <w:abstractNumId w:val="68"/>
  </w:num>
  <w:num w:numId="423">
    <w:abstractNumId w:val="81"/>
  </w:num>
  <w:num w:numId="424">
    <w:abstractNumId w:val="280"/>
  </w:num>
  <w:num w:numId="425">
    <w:abstractNumId w:val="100"/>
  </w:num>
  <w:num w:numId="426">
    <w:abstractNumId w:val="189"/>
  </w:num>
  <w:num w:numId="427">
    <w:abstractNumId w:val="199"/>
  </w:num>
  <w:num w:numId="428">
    <w:abstractNumId w:val="200"/>
  </w:num>
  <w:num w:numId="429">
    <w:abstractNumId w:val="198"/>
  </w:num>
  <w:num w:numId="430">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20"/>
  </w:num>
  <w:num w:numId="432">
    <w:abstractNumId w:val="134"/>
  </w:num>
  <w:num w:numId="433">
    <w:abstractNumId w:val="13"/>
  </w:num>
  <w:num w:numId="434">
    <w:abstractNumId w:val="347"/>
  </w:num>
  <w:num w:numId="435">
    <w:abstractNumId w:val="58"/>
  </w:num>
  <w:num w:numId="436">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5"/>
  </w:num>
  <w:num w:numId="438">
    <w:abstractNumId w:val="87"/>
  </w:num>
  <w:num w:numId="439">
    <w:abstractNumId w:val="288"/>
  </w:num>
  <w:num w:numId="440">
    <w:abstractNumId w:val="302"/>
  </w:num>
  <w:num w:numId="441">
    <w:abstractNumId w:val="282"/>
  </w:num>
  <w:num w:numId="442">
    <w:abstractNumId w:val="223"/>
  </w:num>
  <w:num w:numId="443">
    <w:abstractNumId w:val="257"/>
  </w:num>
  <w:num w:numId="444">
    <w:abstractNumId w:val="65"/>
  </w:num>
  <w:num w:numId="445">
    <w:abstractNumId w:val="104"/>
  </w:num>
  <w:num w:numId="446">
    <w:abstractNumId w:val="30"/>
  </w:num>
  <w:num w:numId="447">
    <w:abstractNumId w:val="346"/>
  </w:num>
  <w:num w:numId="448">
    <w:abstractNumId w:val="272"/>
  </w:num>
  <w:num w:numId="449">
    <w:abstractNumId w:val="229"/>
  </w:num>
  <w:num w:numId="450">
    <w:abstractNumId w:val="289"/>
  </w:num>
  <w:num w:numId="451">
    <w:abstractNumId w:val="289"/>
  </w:num>
  <w:num w:numId="452">
    <w:abstractNumId w:val="289"/>
  </w:num>
  <w:num w:numId="453">
    <w:abstractNumId w:val="289"/>
  </w:num>
  <w:num w:numId="454">
    <w:abstractNumId w:val="289"/>
  </w:num>
  <w:num w:numId="455">
    <w:abstractNumId w:val="289"/>
  </w:num>
  <w:num w:numId="456">
    <w:abstractNumId w:val="289"/>
  </w:num>
  <w:num w:numId="457">
    <w:abstractNumId w:val="289"/>
  </w:num>
  <w:num w:numId="458">
    <w:abstractNumId w:val="289"/>
  </w:num>
  <w:num w:numId="459">
    <w:abstractNumId w:val="289"/>
  </w:num>
  <w:num w:numId="460">
    <w:abstractNumId w:val="289"/>
  </w:num>
  <w:num w:numId="461">
    <w:abstractNumId w:val="289"/>
  </w:num>
  <w:num w:numId="462">
    <w:abstractNumId w:val="289"/>
  </w:num>
  <w:num w:numId="463">
    <w:abstractNumId w:val="174"/>
  </w:num>
  <w:num w:numId="464">
    <w:abstractNumId w:val="293"/>
  </w:num>
  <w:num w:numId="465">
    <w:abstractNumId w:val="46"/>
  </w:num>
  <w:num w:numId="466">
    <w:abstractNumId w:val="255"/>
  </w:num>
  <w:num w:numId="467">
    <w:abstractNumId w:val="165"/>
  </w:num>
  <w:num w:numId="468">
    <w:abstractNumId w:val="86"/>
  </w:num>
  <w:num w:numId="469">
    <w:abstractNumId w:val="146"/>
  </w:num>
  <w:num w:numId="470">
    <w:abstractNumId w:val="283"/>
  </w:num>
  <w:num w:numId="471">
    <w:abstractNumId w:val="228"/>
  </w:num>
  <w:num w:numId="472">
    <w:abstractNumId w:val="111"/>
  </w:num>
  <w:num w:numId="473">
    <w:abstractNumId w:val="271"/>
  </w:num>
  <w:num w:numId="474">
    <w:abstractNumId w:val="176"/>
  </w:num>
  <w:num w:numId="475">
    <w:abstractNumId w:val="2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212"/>
  </w:num>
  <w:num w:numId="478">
    <w:abstractNumId w:val="212"/>
  </w:num>
  <w:num w:numId="479">
    <w:abstractNumId w:val="141"/>
  </w:num>
  <w:num w:numId="480">
    <w:abstractNumId w:val="233"/>
  </w:num>
  <w:num w:numId="481">
    <w:abstractNumId w:val="117"/>
  </w:num>
  <w:num w:numId="482">
    <w:abstractNumId w:val="289"/>
  </w:num>
  <w:num w:numId="483">
    <w:abstractNumId w:val="289"/>
  </w:num>
  <w:num w:numId="484">
    <w:abstractNumId w:val="289"/>
  </w:num>
  <w:num w:numId="485">
    <w:abstractNumId w:val="289"/>
  </w:num>
  <w:num w:numId="486">
    <w:abstractNumId w:val="289"/>
  </w:num>
  <w:num w:numId="487">
    <w:abstractNumId w:val="289"/>
  </w:num>
  <w:num w:numId="488">
    <w:abstractNumId w:val="289"/>
  </w:num>
  <w:num w:numId="489">
    <w:abstractNumId w:val="289"/>
  </w:num>
  <w:num w:numId="490">
    <w:abstractNumId w:val="289"/>
  </w:num>
  <w:num w:numId="491">
    <w:abstractNumId w:val="289"/>
  </w:num>
  <w:num w:numId="492">
    <w:abstractNumId w:val="289"/>
  </w:num>
  <w:num w:numId="493">
    <w:abstractNumId w:val="212"/>
  </w:num>
  <w:num w:numId="494">
    <w:abstractNumId w:val="9"/>
  </w:num>
  <w:num w:numId="495">
    <w:abstractNumId w:val="7"/>
  </w:num>
  <w:num w:numId="496">
    <w:abstractNumId w:val="6"/>
  </w:num>
  <w:num w:numId="497">
    <w:abstractNumId w:val="5"/>
  </w:num>
  <w:num w:numId="498">
    <w:abstractNumId w:val="4"/>
  </w:num>
  <w:num w:numId="499">
    <w:abstractNumId w:val="322"/>
  </w:num>
  <w:num w:numId="500">
    <w:abstractNumId w:val="168"/>
  </w:num>
  <w:num w:numId="501">
    <w:abstractNumId w:val="194"/>
  </w:num>
  <w:num w:numId="502">
    <w:abstractNumId w:val="267"/>
  </w:num>
  <w:num w:numId="503">
    <w:abstractNumId w:val="19"/>
  </w:num>
  <w:num w:numId="504">
    <w:abstractNumId w:val="304"/>
  </w:num>
  <w:num w:numId="505">
    <w:abstractNumId w:val="327"/>
    <w:lvlOverride w:ilvl="0"/>
    <w:lvlOverride w:ilvl="1">
      <w:startOverride w:val="1"/>
    </w:lvlOverride>
    <w:lvlOverride w:ilvl="2">
      <w:startOverride w:val="1"/>
    </w:lvlOverride>
    <w:lvlOverride w:ilvl="3"/>
    <w:lvlOverride w:ilvl="4"/>
    <w:lvlOverride w:ilvl="5"/>
    <w:lvlOverride w:ilvl="6"/>
    <w:lvlOverride w:ilvl="7"/>
    <w:lvlOverride w:ilvl="8"/>
  </w:num>
  <w:num w:numId="506">
    <w:abstractNumId w:val="131"/>
  </w:num>
  <w:num w:numId="507">
    <w:abstractNumId w:val="78"/>
  </w:num>
  <w:num w:numId="508">
    <w:abstractNumId w:val="133"/>
    <w:lvlOverride w:ilvl="0">
      <w:startOverride w:val="1"/>
    </w:lvlOverride>
    <w:lvlOverride w:ilvl="1"/>
    <w:lvlOverride w:ilvl="2"/>
    <w:lvlOverride w:ilvl="3"/>
    <w:lvlOverride w:ilvl="4"/>
    <w:lvlOverride w:ilvl="5"/>
    <w:lvlOverride w:ilvl="6"/>
    <w:lvlOverride w:ilvl="7"/>
    <w:lvlOverride w:ilvl="8"/>
  </w:num>
  <w:num w:numId="509">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510">
    <w:abstractNumId w:val="68"/>
  </w:num>
  <w:num w:numId="511">
    <w:abstractNumId w:val="81"/>
  </w:num>
  <w:num w:numId="512">
    <w:abstractNumId w:val="280"/>
  </w:num>
  <w:num w:numId="513">
    <w:abstractNumId w:val="100"/>
  </w:num>
  <w:num w:numId="514">
    <w:abstractNumId w:val="189"/>
  </w:num>
  <w:num w:numId="515">
    <w:abstractNumId w:val="199"/>
  </w:num>
  <w:num w:numId="516">
    <w:abstractNumId w:val="200"/>
  </w:num>
  <w:num w:numId="517">
    <w:abstractNumId w:val="198"/>
  </w:num>
  <w:num w:numId="518">
    <w:abstractNumId w:val="120"/>
  </w:num>
  <w:num w:numId="519">
    <w:abstractNumId w:val="134"/>
  </w:num>
  <w:num w:numId="520">
    <w:abstractNumId w:val="13"/>
  </w:num>
  <w:num w:numId="521">
    <w:abstractNumId w:val="347"/>
  </w:num>
  <w:num w:numId="522">
    <w:abstractNumId w:val="2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303"/>
  </w:num>
  <w:num w:numId="524">
    <w:abstractNumId w:val="321"/>
  </w:num>
  <w:num w:numId="525">
    <w:abstractNumId w:val="99"/>
  </w:num>
  <w:num w:numId="526">
    <w:abstractNumId w:val="289"/>
  </w:num>
  <w:num w:numId="527">
    <w:abstractNumId w:val="212"/>
  </w:num>
  <w:num w:numId="528">
    <w:abstractNumId w:val="289"/>
  </w:num>
  <w:num w:numId="529">
    <w:abstractNumId w:val="289"/>
  </w:num>
  <w:num w:numId="530">
    <w:abstractNumId w:val="289"/>
  </w:num>
  <w:num w:numId="531">
    <w:abstractNumId w:val="289"/>
  </w:num>
  <w:num w:numId="532">
    <w:abstractNumId w:val="289"/>
  </w:num>
  <w:num w:numId="533">
    <w:abstractNumId w:val="212"/>
  </w:num>
  <w:num w:numId="534">
    <w:abstractNumId w:val="212"/>
  </w:num>
  <w:num w:numId="535">
    <w:abstractNumId w:val="289"/>
  </w:num>
  <w:num w:numId="536">
    <w:abstractNumId w:val="289"/>
  </w:num>
  <w:num w:numId="537">
    <w:abstractNumId w:val="289"/>
  </w:num>
  <w:num w:numId="538">
    <w:abstractNumId w:val="289"/>
  </w:num>
  <w:num w:numId="539">
    <w:abstractNumId w:val="289"/>
  </w:num>
  <w:num w:numId="540">
    <w:abstractNumId w:val="289"/>
  </w:num>
  <w:num w:numId="541">
    <w:abstractNumId w:val="289"/>
  </w:num>
  <w:num w:numId="542">
    <w:abstractNumId w:val="289"/>
  </w:num>
  <w:num w:numId="543">
    <w:abstractNumId w:val="289"/>
  </w:num>
  <w:num w:numId="544">
    <w:abstractNumId w:val="289"/>
  </w:num>
  <w:num w:numId="545">
    <w:abstractNumId w:val="212"/>
  </w:num>
  <w:num w:numId="546">
    <w:abstractNumId w:val="212"/>
  </w:num>
  <w:num w:numId="547">
    <w:abstractNumId w:val="212"/>
  </w:num>
  <w:num w:numId="548">
    <w:abstractNumId w:val="167"/>
  </w:num>
  <w:num w:numId="549">
    <w:abstractNumId w:val="158"/>
  </w:num>
  <w:numIdMacAtCleanup w:val="5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1558"/>
    <w:rsid w:val="00001DBF"/>
    <w:rsid w:val="00001E6E"/>
    <w:rsid w:val="00004750"/>
    <w:rsid w:val="00004932"/>
    <w:rsid w:val="0000498D"/>
    <w:rsid w:val="00004D3D"/>
    <w:rsid w:val="00005A13"/>
    <w:rsid w:val="000068E4"/>
    <w:rsid w:val="00010055"/>
    <w:rsid w:val="000100ED"/>
    <w:rsid w:val="00010400"/>
    <w:rsid w:val="00010592"/>
    <w:rsid w:val="00010814"/>
    <w:rsid w:val="00010E00"/>
    <w:rsid w:val="0001104C"/>
    <w:rsid w:val="000121CE"/>
    <w:rsid w:val="000125B7"/>
    <w:rsid w:val="00012678"/>
    <w:rsid w:val="00012C6D"/>
    <w:rsid w:val="00012E52"/>
    <w:rsid w:val="0001332C"/>
    <w:rsid w:val="0001348A"/>
    <w:rsid w:val="000134BE"/>
    <w:rsid w:val="0001377D"/>
    <w:rsid w:val="00015995"/>
    <w:rsid w:val="000161F1"/>
    <w:rsid w:val="000162AB"/>
    <w:rsid w:val="000162BF"/>
    <w:rsid w:val="000163F7"/>
    <w:rsid w:val="00016446"/>
    <w:rsid w:val="00016451"/>
    <w:rsid w:val="00016468"/>
    <w:rsid w:val="00016A2E"/>
    <w:rsid w:val="000172B4"/>
    <w:rsid w:val="00017603"/>
    <w:rsid w:val="00021584"/>
    <w:rsid w:val="00021DA2"/>
    <w:rsid w:val="000223EF"/>
    <w:rsid w:val="00023AFC"/>
    <w:rsid w:val="0002402E"/>
    <w:rsid w:val="00024542"/>
    <w:rsid w:val="0002628E"/>
    <w:rsid w:val="00027A29"/>
    <w:rsid w:val="00030592"/>
    <w:rsid w:val="00030E61"/>
    <w:rsid w:val="00031355"/>
    <w:rsid w:val="0003160A"/>
    <w:rsid w:val="00032AF9"/>
    <w:rsid w:val="00032B82"/>
    <w:rsid w:val="000346D1"/>
    <w:rsid w:val="0003481A"/>
    <w:rsid w:val="00035931"/>
    <w:rsid w:val="000361FF"/>
    <w:rsid w:val="0003624D"/>
    <w:rsid w:val="00036700"/>
    <w:rsid w:val="00037034"/>
    <w:rsid w:val="0003726A"/>
    <w:rsid w:val="00037D60"/>
    <w:rsid w:val="000401C2"/>
    <w:rsid w:val="000418DA"/>
    <w:rsid w:val="00041F54"/>
    <w:rsid w:val="0004572A"/>
    <w:rsid w:val="00045A75"/>
    <w:rsid w:val="00045C48"/>
    <w:rsid w:val="00045E37"/>
    <w:rsid w:val="00046041"/>
    <w:rsid w:val="000467BE"/>
    <w:rsid w:val="000468C6"/>
    <w:rsid w:val="00050DB7"/>
    <w:rsid w:val="0005179F"/>
    <w:rsid w:val="00051BEC"/>
    <w:rsid w:val="00051C56"/>
    <w:rsid w:val="000528BE"/>
    <w:rsid w:val="00052A87"/>
    <w:rsid w:val="00054730"/>
    <w:rsid w:val="00054F17"/>
    <w:rsid w:val="00055008"/>
    <w:rsid w:val="00055018"/>
    <w:rsid w:val="000555B8"/>
    <w:rsid w:val="00055CAD"/>
    <w:rsid w:val="00056206"/>
    <w:rsid w:val="00056338"/>
    <w:rsid w:val="00056BD1"/>
    <w:rsid w:val="000579F3"/>
    <w:rsid w:val="00057F04"/>
    <w:rsid w:val="0006003B"/>
    <w:rsid w:val="000603CA"/>
    <w:rsid w:val="00060F88"/>
    <w:rsid w:val="000615D9"/>
    <w:rsid w:val="00061AB3"/>
    <w:rsid w:val="0006218E"/>
    <w:rsid w:val="0006516D"/>
    <w:rsid w:val="00065489"/>
    <w:rsid w:val="000656B3"/>
    <w:rsid w:val="00066AEC"/>
    <w:rsid w:val="00066C29"/>
    <w:rsid w:val="0006700D"/>
    <w:rsid w:val="000700F9"/>
    <w:rsid w:val="000714A9"/>
    <w:rsid w:val="0007163B"/>
    <w:rsid w:val="000736A3"/>
    <w:rsid w:val="00073CA4"/>
    <w:rsid w:val="000747ED"/>
    <w:rsid w:val="00074E37"/>
    <w:rsid w:val="0007551A"/>
    <w:rsid w:val="0007587F"/>
    <w:rsid w:val="00080F26"/>
    <w:rsid w:val="00081EE6"/>
    <w:rsid w:val="00082A84"/>
    <w:rsid w:val="00083777"/>
    <w:rsid w:val="00083BD8"/>
    <w:rsid w:val="00083D66"/>
    <w:rsid w:val="000849E3"/>
    <w:rsid w:val="00085632"/>
    <w:rsid w:val="0009026C"/>
    <w:rsid w:val="000915DB"/>
    <w:rsid w:val="00093ADF"/>
    <w:rsid w:val="00094221"/>
    <w:rsid w:val="000948E0"/>
    <w:rsid w:val="000959AD"/>
    <w:rsid w:val="00095E2F"/>
    <w:rsid w:val="000966F5"/>
    <w:rsid w:val="00096FAB"/>
    <w:rsid w:val="000A1A3E"/>
    <w:rsid w:val="000A1FF3"/>
    <w:rsid w:val="000A2960"/>
    <w:rsid w:val="000A3068"/>
    <w:rsid w:val="000A30D1"/>
    <w:rsid w:val="000A337B"/>
    <w:rsid w:val="000A3416"/>
    <w:rsid w:val="000A4598"/>
    <w:rsid w:val="000A4987"/>
    <w:rsid w:val="000A4C36"/>
    <w:rsid w:val="000A50DA"/>
    <w:rsid w:val="000A5E75"/>
    <w:rsid w:val="000A6091"/>
    <w:rsid w:val="000A61FB"/>
    <w:rsid w:val="000A630D"/>
    <w:rsid w:val="000A76C7"/>
    <w:rsid w:val="000A7701"/>
    <w:rsid w:val="000A7B09"/>
    <w:rsid w:val="000B08DE"/>
    <w:rsid w:val="000B0D6D"/>
    <w:rsid w:val="000B1246"/>
    <w:rsid w:val="000B1561"/>
    <w:rsid w:val="000B1BDD"/>
    <w:rsid w:val="000B36A0"/>
    <w:rsid w:val="000B45B1"/>
    <w:rsid w:val="000B45F0"/>
    <w:rsid w:val="000B5E75"/>
    <w:rsid w:val="000B64C5"/>
    <w:rsid w:val="000B6775"/>
    <w:rsid w:val="000B6BEE"/>
    <w:rsid w:val="000B75F4"/>
    <w:rsid w:val="000B7A2D"/>
    <w:rsid w:val="000C00A8"/>
    <w:rsid w:val="000C2543"/>
    <w:rsid w:val="000C25DE"/>
    <w:rsid w:val="000C301D"/>
    <w:rsid w:val="000C51EB"/>
    <w:rsid w:val="000C54A5"/>
    <w:rsid w:val="000C551B"/>
    <w:rsid w:val="000D04AB"/>
    <w:rsid w:val="000D04E3"/>
    <w:rsid w:val="000D0629"/>
    <w:rsid w:val="000D1041"/>
    <w:rsid w:val="000D14A1"/>
    <w:rsid w:val="000D2411"/>
    <w:rsid w:val="000D33E0"/>
    <w:rsid w:val="000D52DA"/>
    <w:rsid w:val="000D6C04"/>
    <w:rsid w:val="000D6D03"/>
    <w:rsid w:val="000D700B"/>
    <w:rsid w:val="000D7858"/>
    <w:rsid w:val="000D79CE"/>
    <w:rsid w:val="000D7B5E"/>
    <w:rsid w:val="000D7CBF"/>
    <w:rsid w:val="000E07AE"/>
    <w:rsid w:val="000E0927"/>
    <w:rsid w:val="000E1533"/>
    <w:rsid w:val="000E173E"/>
    <w:rsid w:val="000E2D29"/>
    <w:rsid w:val="000E2DCA"/>
    <w:rsid w:val="000E303A"/>
    <w:rsid w:val="000E3B52"/>
    <w:rsid w:val="000E40EB"/>
    <w:rsid w:val="000E43EC"/>
    <w:rsid w:val="000E46B5"/>
    <w:rsid w:val="000E5AC4"/>
    <w:rsid w:val="000E5B57"/>
    <w:rsid w:val="000E6228"/>
    <w:rsid w:val="000E6CE2"/>
    <w:rsid w:val="000E78D8"/>
    <w:rsid w:val="000E7EBA"/>
    <w:rsid w:val="000F145F"/>
    <w:rsid w:val="000F1979"/>
    <w:rsid w:val="000F1BBF"/>
    <w:rsid w:val="000F2A89"/>
    <w:rsid w:val="000F42A2"/>
    <w:rsid w:val="000F45A0"/>
    <w:rsid w:val="000F4BFE"/>
    <w:rsid w:val="000F4DD2"/>
    <w:rsid w:val="000F5DC0"/>
    <w:rsid w:val="000F5EC6"/>
    <w:rsid w:val="000F5FED"/>
    <w:rsid w:val="000F69DA"/>
    <w:rsid w:val="000F7324"/>
    <w:rsid w:val="000F765A"/>
    <w:rsid w:val="000F7D57"/>
    <w:rsid w:val="000F7F15"/>
    <w:rsid w:val="00101024"/>
    <w:rsid w:val="00102873"/>
    <w:rsid w:val="0010298A"/>
    <w:rsid w:val="00103812"/>
    <w:rsid w:val="00103D57"/>
    <w:rsid w:val="001048E1"/>
    <w:rsid w:val="00104C67"/>
    <w:rsid w:val="00104CEA"/>
    <w:rsid w:val="00105CC4"/>
    <w:rsid w:val="00106EBE"/>
    <w:rsid w:val="001071D1"/>
    <w:rsid w:val="00110F69"/>
    <w:rsid w:val="001114BE"/>
    <w:rsid w:val="0011166F"/>
    <w:rsid w:val="00112A76"/>
    <w:rsid w:val="00112B6D"/>
    <w:rsid w:val="00112E81"/>
    <w:rsid w:val="00113249"/>
    <w:rsid w:val="00115D78"/>
    <w:rsid w:val="00116858"/>
    <w:rsid w:val="00116A4D"/>
    <w:rsid w:val="0011740A"/>
    <w:rsid w:val="0011747D"/>
    <w:rsid w:val="0012025B"/>
    <w:rsid w:val="0012064D"/>
    <w:rsid w:val="001215BC"/>
    <w:rsid w:val="0012196C"/>
    <w:rsid w:val="0012203D"/>
    <w:rsid w:val="001225E6"/>
    <w:rsid w:val="00123B7C"/>
    <w:rsid w:val="00123E1F"/>
    <w:rsid w:val="0012452C"/>
    <w:rsid w:val="001245C9"/>
    <w:rsid w:val="00124840"/>
    <w:rsid w:val="001251C5"/>
    <w:rsid w:val="001251CD"/>
    <w:rsid w:val="00125234"/>
    <w:rsid w:val="00125AF4"/>
    <w:rsid w:val="00126A65"/>
    <w:rsid w:val="00126B1B"/>
    <w:rsid w:val="00127312"/>
    <w:rsid w:val="00130102"/>
    <w:rsid w:val="00130557"/>
    <w:rsid w:val="0013128D"/>
    <w:rsid w:val="00131571"/>
    <w:rsid w:val="00131770"/>
    <w:rsid w:val="001318F8"/>
    <w:rsid w:val="001323D8"/>
    <w:rsid w:val="00132A55"/>
    <w:rsid w:val="00132D4B"/>
    <w:rsid w:val="00132FDD"/>
    <w:rsid w:val="0013388F"/>
    <w:rsid w:val="00134141"/>
    <w:rsid w:val="0013454F"/>
    <w:rsid w:val="00134D07"/>
    <w:rsid w:val="00135213"/>
    <w:rsid w:val="00135789"/>
    <w:rsid w:val="0013626B"/>
    <w:rsid w:val="0013636F"/>
    <w:rsid w:val="00136A11"/>
    <w:rsid w:val="00136C7C"/>
    <w:rsid w:val="00136CF4"/>
    <w:rsid w:val="00137049"/>
    <w:rsid w:val="0013709C"/>
    <w:rsid w:val="00140952"/>
    <w:rsid w:val="001419F5"/>
    <w:rsid w:val="00144411"/>
    <w:rsid w:val="001448EB"/>
    <w:rsid w:val="00145B08"/>
    <w:rsid w:val="001471EC"/>
    <w:rsid w:val="00147B90"/>
    <w:rsid w:val="00150B1C"/>
    <w:rsid w:val="00150FF6"/>
    <w:rsid w:val="00151485"/>
    <w:rsid w:val="001516B4"/>
    <w:rsid w:val="00151D25"/>
    <w:rsid w:val="00152C68"/>
    <w:rsid w:val="00153273"/>
    <w:rsid w:val="00153790"/>
    <w:rsid w:val="00153D63"/>
    <w:rsid w:val="00157032"/>
    <w:rsid w:val="0015795C"/>
    <w:rsid w:val="00160EF7"/>
    <w:rsid w:val="00161348"/>
    <w:rsid w:val="00162635"/>
    <w:rsid w:val="00163F1B"/>
    <w:rsid w:val="0016406F"/>
    <w:rsid w:val="001645CD"/>
    <w:rsid w:val="00164641"/>
    <w:rsid w:val="00164C8B"/>
    <w:rsid w:val="00165390"/>
    <w:rsid w:val="00165C1B"/>
    <w:rsid w:val="00165F0C"/>
    <w:rsid w:val="00166B27"/>
    <w:rsid w:val="00166BA7"/>
    <w:rsid w:val="00167233"/>
    <w:rsid w:val="00167397"/>
    <w:rsid w:val="00167CC8"/>
    <w:rsid w:val="00167FB0"/>
    <w:rsid w:val="00170F05"/>
    <w:rsid w:val="00171F1E"/>
    <w:rsid w:val="00172D72"/>
    <w:rsid w:val="00173CCC"/>
    <w:rsid w:val="001742D5"/>
    <w:rsid w:val="00175797"/>
    <w:rsid w:val="00176291"/>
    <w:rsid w:val="001766EA"/>
    <w:rsid w:val="00176840"/>
    <w:rsid w:val="00180FE1"/>
    <w:rsid w:val="0018168A"/>
    <w:rsid w:val="001819C5"/>
    <w:rsid w:val="00183411"/>
    <w:rsid w:val="0018381D"/>
    <w:rsid w:val="00184791"/>
    <w:rsid w:val="0018583D"/>
    <w:rsid w:val="00185DDF"/>
    <w:rsid w:val="00185F35"/>
    <w:rsid w:val="00186CB0"/>
    <w:rsid w:val="00186FEE"/>
    <w:rsid w:val="00187572"/>
    <w:rsid w:val="0018780C"/>
    <w:rsid w:val="00187B6E"/>
    <w:rsid w:val="00190640"/>
    <w:rsid w:val="00190DFB"/>
    <w:rsid w:val="00191E86"/>
    <w:rsid w:val="00192540"/>
    <w:rsid w:val="00194108"/>
    <w:rsid w:val="001941FD"/>
    <w:rsid w:val="00194685"/>
    <w:rsid w:val="00194B66"/>
    <w:rsid w:val="001960B2"/>
    <w:rsid w:val="00196790"/>
    <w:rsid w:val="001967B5"/>
    <w:rsid w:val="001972EA"/>
    <w:rsid w:val="00197B23"/>
    <w:rsid w:val="00197B30"/>
    <w:rsid w:val="00197C68"/>
    <w:rsid w:val="00197D51"/>
    <w:rsid w:val="00197E9C"/>
    <w:rsid w:val="001A00C5"/>
    <w:rsid w:val="001A09D6"/>
    <w:rsid w:val="001A10D1"/>
    <w:rsid w:val="001A1B6A"/>
    <w:rsid w:val="001A2B54"/>
    <w:rsid w:val="001A3286"/>
    <w:rsid w:val="001A3CAA"/>
    <w:rsid w:val="001A4F76"/>
    <w:rsid w:val="001A5729"/>
    <w:rsid w:val="001A591E"/>
    <w:rsid w:val="001A5D54"/>
    <w:rsid w:val="001A6B74"/>
    <w:rsid w:val="001A7228"/>
    <w:rsid w:val="001B18F8"/>
    <w:rsid w:val="001B1AA2"/>
    <w:rsid w:val="001B22A3"/>
    <w:rsid w:val="001B22BA"/>
    <w:rsid w:val="001B2DFB"/>
    <w:rsid w:val="001B30FE"/>
    <w:rsid w:val="001B3CC9"/>
    <w:rsid w:val="001B4604"/>
    <w:rsid w:val="001B5004"/>
    <w:rsid w:val="001B532E"/>
    <w:rsid w:val="001B53F9"/>
    <w:rsid w:val="001B6B45"/>
    <w:rsid w:val="001B6CA4"/>
    <w:rsid w:val="001B6EDD"/>
    <w:rsid w:val="001B7FE2"/>
    <w:rsid w:val="001C093C"/>
    <w:rsid w:val="001C09BF"/>
    <w:rsid w:val="001C0DA0"/>
    <w:rsid w:val="001C32C1"/>
    <w:rsid w:val="001C3C64"/>
    <w:rsid w:val="001C3ED2"/>
    <w:rsid w:val="001C40E8"/>
    <w:rsid w:val="001C50D5"/>
    <w:rsid w:val="001C6A03"/>
    <w:rsid w:val="001C6FF5"/>
    <w:rsid w:val="001C707F"/>
    <w:rsid w:val="001C716D"/>
    <w:rsid w:val="001C71BD"/>
    <w:rsid w:val="001D00DC"/>
    <w:rsid w:val="001D10F0"/>
    <w:rsid w:val="001D14D8"/>
    <w:rsid w:val="001D18F7"/>
    <w:rsid w:val="001D1C0B"/>
    <w:rsid w:val="001D20DF"/>
    <w:rsid w:val="001D230A"/>
    <w:rsid w:val="001D26EA"/>
    <w:rsid w:val="001D2E58"/>
    <w:rsid w:val="001D398B"/>
    <w:rsid w:val="001D4282"/>
    <w:rsid w:val="001D47C8"/>
    <w:rsid w:val="001D5663"/>
    <w:rsid w:val="001D5785"/>
    <w:rsid w:val="001D5DDB"/>
    <w:rsid w:val="001D674A"/>
    <w:rsid w:val="001D7DA2"/>
    <w:rsid w:val="001E021D"/>
    <w:rsid w:val="001E14CD"/>
    <w:rsid w:val="001E1DBC"/>
    <w:rsid w:val="001E2424"/>
    <w:rsid w:val="001E2463"/>
    <w:rsid w:val="001E27E2"/>
    <w:rsid w:val="001E3ADF"/>
    <w:rsid w:val="001E570C"/>
    <w:rsid w:val="001E6394"/>
    <w:rsid w:val="001E6701"/>
    <w:rsid w:val="001E697E"/>
    <w:rsid w:val="001E7039"/>
    <w:rsid w:val="001E72C4"/>
    <w:rsid w:val="001F0554"/>
    <w:rsid w:val="001F28EC"/>
    <w:rsid w:val="001F2B45"/>
    <w:rsid w:val="001F327F"/>
    <w:rsid w:val="001F43C4"/>
    <w:rsid w:val="001F4B47"/>
    <w:rsid w:val="001F4CF5"/>
    <w:rsid w:val="001F5102"/>
    <w:rsid w:val="001F55CA"/>
    <w:rsid w:val="001F722E"/>
    <w:rsid w:val="001F725D"/>
    <w:rsid w:val="0020077A"/>
    <w:rsid w:val="002011DC"/>
    <w:rsid w:val="0020132B"/>
    <w:rsid w:val="002014C5"/>
    <w:rsid w:val="002015FD"/>
    <w:rsid w:val="0020185B"/>
    <w:rsid w:val="0020203B"/>
    <w:rsid w:val="00202A3F"/>
    <w:rsid w:val="002039C3"/>
    <w:rsid w:val="00203AAB"/>
    <w:rsid w:val="00205A95"/>
    <w:rsid w:val="00205B70"/>
    <w:rsid w:val="002062B3"/>
    <w:rsid w:val="0020668A"/>
    <w:rsid w:val="002103C5"/>
    <w:rsid w:val="00210A0C"/>
    <w:rsid w:val="002110E5"/>
    <w:rsid w:val="002113D9"/>
    <w:rsid w:val="00211DE6"/>
    <w:rsid w:val="002121F9"/>
    <w:rsid w:val="00213BAF"/>
    <w:rsid w:val="00214079"/>
    <w:rsid w:val="002143CB"/>
    <w:rsid w:val="002152A7"/>
    <w:rsid w:val="00220350"/>
    <w:rsid w:val="002205BC"/>
    <w:rsid w:val="0022102C"/>
    <w:rsid w:val="00221354"/>
    <w:rsid w:val="00221BEB"/>
    <w:rsid w:val="00221F74"/>
    <w:rsid w:val="00221FA7"/>
    <w:rsid w:val="00222E88"/>
    <w:rsid w:val="00222EDB"/>
    <w:rsid w:val="00222F9B"/>
    <w:rsid w:val="00223442"/>
    <w:rsid w:val="00223ACD"/>
    <w:rsid w:val="00224246"/>
    <w:rsid w:val="002253D9"/>
    <w:rsid w:val="00226CE6"/>
    <w:rsid w:val="0022759E"/>
    <w:rsid w:val="002275BD"/>
    <w:rsid w:val="0023060B"/>
    <w:rsid w:val="00230F37"/>
    <w:rsid w:val="00231151"/>
    <w:rsid w:val="002317C5"/>
    <w:rsid w:val="002318A8"/>
    <w:rsid w:val="00231A81"/>
    <w:rsid w:val="00233540"/>
    <w:rsid w:val="00234236"/>
    <w:rsid w:val="002351C3"/>
    <w:rsid w:val="00235D9E"/>
    <w:rsid w:val="00236077"/>
    <w:rsid w:val="002374CF"/>
    <w:rsid w:val="002378FB"/>
    <w:rsid w:val="00237EB4"/>
    <w:rsid w:val="00237FF6"/>
    <w:rsid w:val="002409AA"/>
    <w:rsid w:val="00240D19"/>
    <w:rsid w:val="002410D8"/>
    <w:rsid w:val="0024175A"/>
    <w:rsid w:val="00242396"/>
    <w:rsid w:val="00242E6C"/>
    <w:rsid w:val="00244178"/>
    <w:rsid w:val="00244727"/>
    <w:rsid w:val="00244D22"/>
    <w:rsid w:val="002455FD"/>
    <w:rsid w:val="00245A1F"/>
    <w:rsid w:val="00246356"/>
    <w:rsid w:val="002466E1"/>
    <w:rsid w:val="0024703B"/>
    <w:rsid w:val="00250736"/>
    <w:rsid w:val="00250D38"/>
    <w:rsid w:val="002510F1"/>
    <w:rsid w:val="00252802"/>
    <w:rsid w:val="00252C26"/>
    <w:rsid w:val="00252CFC"/>
    <w:rsid w:val="00252F31"/>
    <w:rsid w:val="00253023"/>
    <w:rsid w:val="00253537"/>
    <w:rsid w:val="00253DEF"/>
    <w:rsid w:val="00255418"/>
    <w:rsid w:val="00255420"/>
    <w:rsid w:val="00255E88"/>
    <w:rsid w:val="002560A1"/>
    <w:rsid w:val="00256E48"/>
    <w:rsid w:val="00256EDE"/>
    <w:rsid w:val="0025711A"/>
    <w:rsid w:val="0026004B"/>
    <w:rsid w:val="00260A02"/>
    <w:rsid w:val="00260E6A"/>
    <w:rsid w:val="002624B8"/>
    <w:rsid w:val="002629E9"/>
    <w:rsid w:val="00264946"/>
    <w:rsid w:val="00264D12"/>
    <w:rsid w:val="00266B69"/>
    <w:rsid w:val="002678F3"/>
    <w:rsid w:val="00267A18"/>
    <w:rsid w:val="00267EB7"/>
    <w:rsid w:val="00267FA9"/>
    <w:rsid w:val="002701F2"/>
    <w:rsid w:val="00270D7D"/>
    <w:rsid w:val="00270DA2"/>
    <w:rsid w:val="00271282"/>
    <w:rsid w:val="002718EF"/>
    <w:rsid w:val="002720E5"/>
    <w:rsid w:val="002726DE"/>
    <w:rsid w:val="00272FDF"/>
    <w:rsid w:val="00273148"/>
    <w:rsid w:val="002748D9"/>
    <w:rsid w:val="00275759"/>
    <w:rsid w:val="00276560"/>
    <w:rsid w:val="0027686F"/>
    <w:rsid w:val="00276981"/>
    <w:rsid w:val="00277B3A"/>
    <w:rsid w:val="00277BC2"/>
    <w:rsid w:val="00277ED9"/>
    <w:rsid w:val="00277F5B"/>
    <w:rsid w:val="002810CC"/>
    <w:rsid w:val="002816B7"/>
    <w:rsid w:val="00281A83"/>
    <w:rsid w:val="0028257B"/>
    <w:rsid w:val="0028298D"/>
    <w:rsid w:val="00283D8E"/>
    <w:rsid w:val="002859D3"/>
    <w:rsid w:val="002859FC"/>
    <w:rsid w:val="00285BBD"/>
    <w:rsid w:val="002861AC"/>
    <w:rsid w:val="0028741E"/>
    <w:rsid w:val="0028773D"/>
    <w:rsid w:val="00287868"/>
    <w:rsid w:val="0029268C"/>
    <w:rsid w:val="0029352B"/>
    <w:rsid w:val="00293689"/>
    <w:rsid w:val="00293A79"/>
    <w:rsid w:val="00293BE0"/>
    <w:rsid w:val="00294415"/>
    <w:rsid w:val="00295274"/>
    <w:rsid w:val="00296B2C"/>
    <w:rsid w:val="00296F5F"/>
    <w:rsid w:val="002977AD"/>
    <w:rsid w:val="00297FF6"/>
    <w:rsid w:val="002A0117"/>
    <w:rsid w:val="002A1D46"/>
    <w:rsid w:val="002A4737"/>
    <w:rsid w:val="002A4AEF"/>
    <w:rsid w:val="002A5526"/>
    <w:rsid w:val="002A55A8"/>
    <w:rsid w:val="002A6879"/>
    <w:rsid w:val="002A6D5E"/>
    <w:rsid w:val="002A7216"/>
    <w:rsid w:val="002A7EA5"/>
    <w:rsid w:val="002B0839"/>
    <w:rsid w:val="002B0CE0"/>
    <w:rsid w:val="002B1AE6"/>
    <w:rsid w:val="002B1B3D"/>
    <w:rsid w:val="002B204B"/>
    <w:rsid w:val="002B24DC"/>
    <w:rsid w:val="002B27DE"/>
    <w:rsid w:val="002B33A2"/>
    <w:rsid w:val="002B4302"/>
    <w:rsid w:val="002B4394"/>
    <w:rsid w:val="002B4BCA"/>
    <w:rsid w:val="002B4F2C"/>
    <w:rsid w:val="002B51AF"/>
    <w:rsid w:val="002B566E"/>
    <w:rsid w:val="002B5674"/>
    <w:rsid w:val="002B5BF0"/>
    <w:rsid w:val="002B5E82"/>
    <w:rsid w:val="002B6C41"/>
    <w:rsid w:val="002B6ECA"/>
    <w:rsid w:val="002B7276"/>
    <w:rsid w:val="002B7DC3"/>
    <w:rsid w:val="002C001A"/>
    <w:rsid w:val="002C06AD"/>
    <w:rsid w:val="002C0C56"/>
    <w:rsid w:val="002C1AB7"/>
    <w:rsid w:val="002C1C35"/>
    <w:rsid w:val="002C315D"/>
    <w:rsid w:val="002C39DC"/>
    <w:rsid w:val="002C3AF1"/>
    <w:rsid w:val="002C3E29"/>
    <w:rsid w:val="002C5F49"/>
    <w:rsid w:val="002C6434"/>
    <w:rsid w:val="002C7BAD"/>
    <w:rsid w:val="002D167D"/>
    <w:rsid w:val="002D1A0E"/>
    <w:rsid w:val="002D1EFB"/>
    <w:rsid w:val="002D22D0"/>
    <w:rsid w:val="002D290A"/>
    <w:rsid w:val="002D35EB"/>
    <w:rsid w:val="002D3644"/>
    <w:rsid w:val="002D3D6E"/>
    <w:rsid w:val="002D3F7B"/>
    <w:rsid w:val="002D431E"/>
    <w:rsid w:val="002D4F94"/>
    <w:rsid w:val="002D53A2"/>
    <w:rsid w:val="002D5889"/>
    <w:rsid w:val="002D623B"/>
    <w:rsid w:val="002D63A6"/>
    <w:rsid w:val="002D6723"/>
    <w:rsid w:val="002D7AF1"/>
    <w:rsid w:val="002E0209"/>
    <w:rsid w:val="002E07C7"/>
    <w:rsid w:val="002E0B3C"/>
    <w:rsid w:val="002E1281"/>
    <w:rsid w:val="002E21DD"/>
    <w:rsid w:val="002E2274"/>
    <w:rsid w:val="002E22B5"/>
    <w:rsid w:val="002E2663"/>
    <w:rsid w:val="002E3309"/>
    <w:rsid w:val="002E3A62"/>
    <w:rsid w:val="002E3B2B"/>
    <w:rsid w:val="002E4482"/>
    <w:rsid w:val="002E4BB0"/>
    <w:rsid w:val="002E4E4C"/>
    <w:rsid w:val="002E54F2"/>
    <w:rsid w:val="002E5C70"/>
    <w:rsid w:val="002E6A30"/>
    <w:rsid w:val="002E7DFC"/>
    <w:rsid w:val="002F090B"/>
    <w:rsid w:val="002F0F27"/>
    <w:rsid w:val="002F20C2"/>
    <w:rsid w:val="002F2499"/>
    <w:rsid w:val="002F273F"/>
    <w:rsid w:val="002F27EC"/>
    <w:rsid w:val="002F2854"/>
    <w:rsid w:val="002F2AFB"/>
    <w:rsid w:val="002F3FCE"/>
    <w:rsid w:val="002F613A"/>
    <w:rsid w:val="002F6F59"/>
    <w:rsid w:val="002F7AA1"/>
    <w:rsid w:val="002F7C8E"/>
    <w:rsid w:val="002F7F7F"/>
    <w:rsid w:val="003002AD"/>
    <w:rsid w:val="0030038D"/>
    <w:rsid w:val="00300CC1"/>
    <w:rsid w:val="003021A3"/>
    <w:rsid w:val="003021AA"/>
    <w:rsid w:val="003036B0"/>
    <w:rsid w:val="003044CE"/>
    <w:rsid w:val="00304AD3"/>
    <w:rsid w:val="0030631D"/>
    <w:rsid w:val="00306EC9"/>
    <w:rsid w:val="003071B5"/>
    <w:rsid w:val="003076F7"/>
    <w:rsid w:val="00310AA8"/>
    <w:rsid w:val="00310DD2"/>
    <w:rsid w:val="00311D13"/>
    <w:rsid w:val="00313BBE"/>
    <w:rsid w:val="00313CF7"/>
    <w:rsid w:val="003147DA"/>
    <w:rsid w:val="00314B13"/>
    <w:rsid w:val="00314E33"/>
    <w:rsid w:val="0031551C"/>
    <w:rsid w:val="00315FF4"/>
    <w:rsid w:val="00317027"/>
    <w:rsid w:val="003211B6"/>
    <w:rsid w:val="00321429"/>
    <w:rsid w:val="00321B18"/>
    <w:rsid w:val="00322E61"/>
    <w:rsid w:val="003238C2"/>
    <w:rsid w:val="003240B2"/>
    <w:rsid w:val="003244BD"/>
    <w:rsid w:val="00325C44"/>
    <w:rsid w:val="00325CB2"/>
    <w:rsid w:val="00326D1B"/>
    <w:rsid w:val="00326EC5"/>
    <w:rsid w:val="00327167"/>
    <w:rsid w:val="0032778F"/>
    <w:rsid w:val="0032790D"/>
    <w:rsid w:val="00327D87"/>
    <w:rsid w:val="003306A4"/>
    <w:rsid w:val="00330A47"/>
    <w:rsid w:val="00331A00"/>
    <w:rsid w:val="003327F2"/>
    <w:rsid w:val="00333D00"/>
    <w:rsid w:val="00334B3B"/>
    <w:rsid w:val="003358A6"/>
    <w:rsid w:val="00335FDE"/>
    <w:rsid w:val="00336864"/>
    <w:rsid w:val="00337173"/>
    <w:rsid w:val="003414A4"/>
    <w:rsid w:val="00342043"/>
    <w:rsid w:val="003425CF"/>
    <w:rsid w:val="00343C62"/>
    <w:rsid w:val="00344C9C"/>
    <w:rsid w:val="00344DE8"/>
    <w:rsid w:val="00345566"/>
    <w:rsid w:val="00345E47"/>
    <w:rsid w:val="003465A9"/>
    <w:rsid w:val="00346624"/>
    <w:rsid w:val="0034697F"/>
    <w:rsid w:val="00347036"/>
    <w:rsid w:val="0035073B"/>
    <w:rsid w:val="00350BC7"/>
    <w:rsid w:val="00351BD2"/>
    <w:rsid w:val="00352A70"/>
    <w:rsid w:val="00353959"/>
    <w:rsid w:val="003541E2"/>
    <w:rsid w:val="003547D2"/>
    <w:rsid w:val="00354C3D"/>
    <w:rsid w:val="00355735"/>
    <w:rsid w:val="0035660E"/>
    <w:rsid w:val="00356BCD"/>
    <w:rsid w:val="00356FE6"/>
    <w:rsid w:val="00360BF2"/>
    <w:rsid w:val="00361241"/>
    <w:rsid w:val="00362FA0"/>
    <w:rsid w:val="00364453"/>
    <w:rsid w:val="00364B0C"/>
    <w:rsid w:val="00364CDB"/>
    <w:rsid w:val="0036604C"/>
    <w:rsid w:val="00366409"/>
    <w:rsid w:val="003668EA"/>
    <w:rsid w:val="00367178"/>
    <w:rsid w:val="00367826"/>
    <w:rsid w:val="003678FF"/>
    <w:rsid w:val="00367F23"/>
    <w:rsid w:val="00370756"/>
    <w:rsid w:val="00370A23"/>
    <w:rsid w:val="00371088"/>
    <w:rsid w:val="003719AE"/>
    <w:rsid w:val="00371CB4"/>
    <w:rsid w:val="00372A25"/>
    <w:rsid w:val="003743CD"/>
    <w:rsid w:val="0037447E"/>
    <w:rsid w:val="00375BF3"/>
    <w:rsid w:val="00375CCF"/>
    <w:rsid w:val="00376D40"/>
    <w:rsid w:val="00377844"/>
    <w:rsid w:val="00380349"/>
    <w:rsid w:val="003809FF"/>
    <w:rsid w:val="00380D81"/>
    <w:rsid w:val="00380F94"/>
    <w:rsid w:val="0038252B"/>
    <w:rsid w:val="00383751"/>
    <w:rsid w:val="00384318"/>
    <w:rsid w:val="003845B0"/>
    <w:rsid w:val="00385461"/>
    <w:rsid w:val="00386B1F"/>
    <w:rsid w:val="00387128"/>
    <w:rsid w:val="0038740F"/>
    <w:rsid w:val="00387AAF"/>
    <w:rsid w:val="00391B88"/>
    <w:rsid w:val="003926B5"/>
    <w:rsid w:val="00393318"/>
    <w:rsid w:val="003935D1"/>
    <w:rsid w:val="00394365"/>
    <w:rsid w:val="00394455"/>
    <w:rsid w:val="00394C89"/>
    <w:rsid w:val="00394EF1"/>
    <w:rsid w:val="00395DF0"/>
    <w:rsid w:val="00395E21"/>
    <w:rsid w:val="003960A2"/>
    <w:rsid w:val="003970D3"/>
    <w:rsid w:val="003972C3"/>
    <w:rsid w:val="003A0EC0"/>
    <w:rsid w:val="003A133D"/>
    <w:rsid w:val="003A172F"/>
    <w:rsid w:val="003A21E6"/>
    <w:rsid w:val="003A3DEE"/>
    <w:rsid w:val="003A4080"/>
    <w:rsid w:val="003A4093"/>
    <w:rsid w:val="003A448B"/>
    <w:rsid w:val="003A4C0F"/>
    <w:rsid w:val="003A4C84"/>
    <w:rsid w:val="003A5144"/>
    <w:rsid w:val="003A55E6"/>
    <w:rsid w:val="003A5DC4"/>
    <w:rsid w:val="003A6853"/>
    <w:rsid w:val="003A688F"/>
    <w:rsid w:val="003A76FE"/>
    <w:rsid w:val="003A7B37"/>
    <w:rsid w:val="003B0E86"/>
    <w:rsid w:val="003B169E"/>
    <w:rsid w:val="003B27A3"/>
    <w:rsid w:val="003B2A05"/>
    <w:rsid w:val="003B3F01"/>
    <w:rsid w:val="003B60E0"/>
    <w:rsid w:val="003B64B2"/>
    <w:rsid w:val="003B7D11"/>
    <w:rsid w:val="003C0446"/>
    <w:rsid w:val="003C044A"/>
    <w:rsid w:val="003C0E6E"/>
    <w:rsid w:val="003C1072"/>
    <w:rsid w:val="003C494A"/>
    <w:rsid w:val="003C4EA9"/>
    <w:rsid w:val="003C5B00"/>
    <w:rsid w:val="003C66CC"/>
    <w:rsid w:val="003C7938"/>
    <w:rsid w:val="003D0D72"/>
    <w:rsid w:val="003D317F"/>
    <w:rsid w:val="003D4289"/>
    <w:rsid w:val="003D5010"/>
    <w:rsid w:val="003D5450"/>
    <w:rsid w:val="003D62B4"/>
    <w:rsid w:val="003D6B3A"/>
    <w:rsid w:val="003D6D9F"/>
    <w:rsid w:val="003D71DE"/>
    <w:rsid w:val="003D772A"/>
    <w:rsid w:val="003D7B85"/>
    <w:rsid w:val="003E0E0E"/>
    <w:rsid w:val="003E13EE"/>
    <w:rsid w:val="003E16B5"/>
    <w:rsid w:val="003E1700"/>
    <w:rsid w:val="003E1735"/>
    <w:rsid w:val="003E177B"/>
    <w:rsid w:val="003E2260"/>
    <w:rsid w:val="003E2975"/>
    <w:rsid w:val="003E2B6B"/>
    <w:rsid w:val="003E4DED"/>
    <w:rsid w:val="003E53A7"/>
    <w:rsid w:val="003E5D6A"/>
    <w:rsid w:val="003E69F1"/>
    <w:rsid w:val="003E6FEE"/>
    <w:rsid w:val="003E780E"/>
    <w:rsid w:val="003E785F"/>
    <w:rsid w:val="003F0526"/>
    <w:rsid w:val="003F106B"/>
    <w:rsid w:val="003F1872"/>
    <w:rsid w:val="003F20EC"/>
    <w:rsid w:val="003F2A44"/>
    <w:rsid w:val="003F2D30"/>
    <w:rsid w:val="003F33E0"/>
    <w:rsid w:val="003F49C5"/>
    <w:rsid w:val="003F5115"/>
    <w:rsid w:val="003F5416"/>
    <w:rsid w:val="003F6CAA"/>
    <w:rsid w:val="003F6F9D"/>
    <w:rsid w:val="003F72B2"/>
    <w:rsid w:val="003F73A9"/>
    <w:rsid w:val="003F73BC"/>
    <w:rsid w:val="003F770D"/>
    <w:rsid w:val="0040016B"/>
    <w:rsid w:val="00401E8A"/>
    <w:rsid w:val="004027FD"/>
    <w:rsid w:val="00402C4A"/>
    <w:rsid w:val="00402FAF"/>
    <w:rsid w:val="00403E7F"/>
    <w:rsid w:val="00405924"/>
    <w:rsid w:val="00405F93"/>
    <w:rsid w:val="00406A4F"/>
    <w:rsid w:val="0040783B"/>
    <w:rsid w:val="00407B06"/>
    <w:rsid w:val="00407F0F"/>
    <w:rsid w:val="00410221"/>
    <w:rsid w:val="00410539"/>
    <w:rsid w:val="00412DD3"/>
    <w:rsid w:val="00413422"/>
    <w:rsid w:val="0041355B"/>
    <w:rsid w:val="00415C27"/>
    <w:rsid w:val="00417410"/>
    <w:rsid w:val="00417E31"/>
    <w:rsid w:val="004206F0"/>
    <w:rsid w:val="00422089"/>
    <w:rsid w:val="00422A1B"/>
    <w:rsid w:val="00423CBF"/>
    <w:rsid w:val="00424028"/>
    <w:rsid w:val="00424E74"/>
    <w:rsid w:val="00425569"/>
    <w:rsid w:val="0042588B"/>
    <w:rsid w:val="004278B2"/>
    <w:rsid w:val="00427C52"/>
    <w:rsid w:val="00430756"/>
    <w:rsid w:val="004314D1"/>
    <w:rsid w:val="00432058"/>
    <w:rsid w:val="00432F37"/>
    <w:rsid w:val="00433F53"/>
    <w:rsid w:val="00434861"/>
    <w:rsid w:val="00435955"/>
    <w:rsid w:val="00436FC5"/>
    <w:rsid w:val="00437B38"/>
    <w:rsid w:val="00440115"/>
    <w:rsid w:val="004408DC"/>
    <w:rsid w:val="00441835"/>
    <w:rsid w:val="00441E27"/>
    <w:rsid w:val="00442481"/>
    <w:rsid w:val="0044317E"/>
    <w:rsid w:val="004446E6"/>
    <w:rsid w:val="004459CF"/>
    <w:rsid w:val="004467C5"/>
    <w:rsid w:val="00447D6C"/>
    <w:rsid w:val="00450163"/>
    <w:rsid w:val="00450592"/>
    <w:rsid w:val="004507B3"/>
    <w:rsid w:val="004508BA"/>
    <w:rsid w:val="004508E3"/>
    <w:rsid w:val="00450C40"/>
    <w:rsid w:val="00451471"/>
    <w:rsid w:val="0045227F"/>
    <w:rsid w:val="00452EEA"/>
    <w:rsid w:val="00452FDD"/>
    <w:rsid w:val="0045347E"/>
    <w:rsid w:val="00456708"/>
    <w:rsid w:val="00456F1C"/>
    <w:rsid w:val="00457A7E"/>
    <w:rsid w:val="00460514"/>
    <w:rsid w:val="00460D75"/>
    <w:rsid w:val="00462416"/>
    <w:rsid w:val="00463448"/>
    <w:rsid w:val="00463478"/>
    <w:rsid w:val="004642E4"/>
    <w:rsid w:val="00466D12"/>
    <w:rsid w:val="0047084E"/>
    <w:rsid w:val="00470CCF"/>
    <w:rsid w:val="00470DCB"/>
    <w:rsid w:val="00471876"/>
    <w:rsid w:val="004734E8"/>
    <w:rsid w:val="00473A0A"/>
    <w:rsid w:val="00473EE5"/>
    <w:rsid w:val="00473F43"/>
    <w:rsid w:val="0047481E"/>
    <w:rsid w:val="0047484E"/>
    <w:rsid w:val="00476BFE"/>
    <w:rsid w:val="00477023"/>
    <w:rsid w:val="00480048"/>
    <w:rsid w:val="00481081"/>
    <w:rsid w:val="004813F1"/>
    <w:rsid w:val="00481480"/>
    <w:rsid w:val="0048172F"/>
    <w:rsid w:val="00481A3A"/>
    <w:rsid w:val="0048206B"/>
    <w:rsid w:val="0048270E"/>
    <w:rsid w:val="00482B65"/>
    <w:rsid w:val="004832A4"/>
    <w:rsid w:val="00483C81"/>
    <w:rsid w:val="0048414B"/>
    <w:rsid w:val="00484CB2"/>
    <w:rsid w:val="0048575F"/>
    <w:rsid w:val="004861D1"/>
    <w:rsid w:val="004867CE"/>
    <w:rsid w:val="00487311"/>
    <w:rsid w:val="004913A2"/>
    <w:rsid w:val="004919A6"/>
    <w:rsid w:val="0049255E"/>
    <w:rsid w:val="00492CB7"/>
    <w:rsid w:val="00493339"/>
    <w:rsid w:val="00493C7D"/>
    <w:rsid w:val="00493D5E"/>
    <w:rsid w:val="00494DBA"/>
    <w:rsid w:val="004952C3"/>
    <w:rsid w:val="004953CA"/>
    <w:rsid w:val="004954EB"/>
    <w:rsid w:val="00495B36"/>
    <w:rsid w:val="00496AD1"/>
    <w:rsid w:val="00496E5F"/>
    <w:rsid w:val="00497572"/>
    <w:rsid w:val="004A0371"/>
    <w:rsid w:val="004A0394"/>
    <w:rsid w:val="004A0D63"/>
    <w:rsid w:val="004A2055"/>
    <w:rsid w:val="004A2326"/>
    <w:rsid w:val="004A2FD9"/>
    <w:rsid w:val="004A3E5B"/>
    <w:rsid w:val="004A4028"/>
    <w:rsid w:val="004A45FA"/>
    <w:rsid w:val="004A4D34"/>
    <w:rsid w:val="004A5B14"/>
    <w:rsid w:val="004A66CE"/>
    <w:rsid w:val="004A6B1A"/>
    <w:rsid w:val="004A791E"/>
    <w:rsid w:val="004B03CE"/>
    <w:rsid w:val="004B0573"/>
    <w:rsid w:val="004B0831"/>
    <w:rsid w:val="004B0934"/>
    <w:rsid w:val="004B11B9"/>
    <w:rsid w:val="004B2083"/>
    <w:rsid w:val="004B2396"/>
    <w:rsid w:val="004B368D"/>
    <w:rsid w:val="004B3FB7"/>
    <w:rsid w:val="004B41F4"/>
    <w:rsid w:val="004B44F0"/>
    <w:rsid w:val="004B56C1"/>
    <w:rsid w:val="004B5A96"/>
    <w:rsid w:val="004B5C47"/>
    <w:rsid w:val="004B6B4C"/>
    <w:rsid w:val="004B727E"/>
    <w:rsid w:val="004B7634"/>
    <w:rsid w:val="004B7FCB"/>
    <w:rsid w:val="004C08B0"/>
    <w:rsid w:val="004C2118"/>
    <w:rsid w:val="004C3A60"/>
    <w:rsid w:val="004C3E8A"/>
    <w:rsid w:val="004C3F3B"/>
    <w:rsid w:val="004C4C11"/>
    <w:rsid w:val="004C593F"/>
    <w:rsid w:val="004C68FC"/>
    <w:rsid w:val="004C6933"/>
    <w:rsid w:val="004C6E24"/>
    <w:rsid w:val="004C7489"/>
    <w:rsid w:val="004C7B2C"/>
    <w:rsid w:val="004D0C32"/>
    <w:rsid w:val="004D10F9"/>
    <w:rsid w:val="004D1D00"/>
    <w:rsid w:val="004D2D76"/>
    <w:rsid w:val="004D326E"/>
    <w:rsid w:val="004D32DC"/>
    <w:rsid w:val="004D38F9"/>
    <w:rsid w:val="004D467D"/>
    <w:rsid w:val="004D4F26"/>
    <w:rsid w:val="004D55D8"/>
    <w:rsid w:val="004D63D3"/>
    <w:rsid w:val="004D6738"/>
    <w:rsid w:val="004D74B9"/>
    <w:rsid w:val="004D7954"/>
    <w:rsid w:val="004D7EC2"/>
    <w:rsid w:val="004E0BB0"/>
    <w:rsid w:val="004E10EE"/>
    <w:rsid w:val="004E12A1"/>
    <w:rsid w:val="004E1D19"/>
    <w:rsid w:val="004E2FBF"/>
    <w:rsid w:val="004E3031"/>
    <w:rsid w:val="004E33FE"/>
    <w:rsid w:val="004E3CD3"/>
    <w:rsid w:val="004E48C0"/>
    <w:rsid w:val="004E6A6B"/>
    <w:rsid w:val="004F13FB"/>
    <w:rsid w:val="004F15ED"/>
    <w:rsid w:val="004F1D83"/>
    <w:rsid w:val="004F2015"/>
    <w:rsid w:val="004F3416"/>
    <w:rsid w:val="004F3C2D"/>
    <w:rsid w:val="004F51F6"/>
    <w:rsid w:val="004F5328"/>
    <w:rsid w:val="004F5B70"/>
    <w:rsid w:val="004F5F7E"/>
    <w:rsid w:val="004F6542"/>
    <w:rsid w:val="004F6868"/>
    <w:rsid w:val="004F6B3F"/>
    <w:rsid w:val="004F7579"/>
    <w:rsid w:val="005005D5"/>
    <w:rsid w:val="005008CC"/>
    <w:rsid w:val="00502870"/>
    <w:rsid w:val="00503288"/>
    <w:rsid w:val="00504864"/>
    <w:rsid w:val="00504AD4"/>
    <w:rsid w:val="0050596E"/>
    <w:rsid w:val="005059CA"/>
    <w:rsid w:val="00506045"/>
    <w:rsid w:val="00506166"/>
    <w:rsid w:val="005062E6"/>
    <w:rsid w:val="005069C7"/>
    <w:rsid w:val="00507C5F"/>
    <w:rsid w:val="00507C67"/>
    <w:rsid w:val="00507EB8"/>
    <w:rsid w:val="00511001"/>
    <w:rsid w:val="005113C1"/>
    <w:rsid w:val="005116AD"/>
    <w:rsid w:val="00511E53"/>
    <w:rsid w:val="005128E4"/>
    <w:rsid w:val="00512B30"/>
    <w:rsid w:val="00512F1A"/>
    <w:rsid w:val="00514315"/>
    <w:rsid w:val="00514448"/>
    <w:rsid w:val="005148D2"/>
    <w:rsid w:val="00516003"/>
    <w:rsid w:val="0051622E"/>
    <w:rsid w:val="005170CE"/>
    <w:rsid w:val="00517E93"/>
    <w:rsid w:val="005201F6"/>
    <w:rsid w:val="00520F99"/>
    <w:rsid w:val="0052104E"/>
    <w:rsid w:val="0052306A"/>
    <w:rsid w:val="005253AC"/>
    <w:rsid w:val="00525403"/>
    <w:rsid w:val="00525B87"/>
    <w:rsid w:val="005304E8"/>
    <w:rsid w:val="00530C1E"/>
    <w:rsid w:val="00531B01"/>
    <w:rsid w:val="00532D54"/>
    <w:rsid w:val="005330C3"/>
    <w:rsid w:val="00533209"/>
    <w:rsid w:val="0053381D"/>
    <w:rsid w:val="00533D61"/>
    <w:rsid w:val="00533EE7"/>
    <w:rsid w:val="005351D3"/>
    <w:rsid w:val="0053525C"/>
    <w:rsid w:val="00535C9F"/>
    <w:rsid w:val="00536A63"/>
    <w:rsid w:val="005378A6"/>
    <w:rsid w:val="005405A8"/>
    <w:rsid w:val="00540CD8"/>
    <w:rsid w:val="0054176A"/>
    <w:rsid w:val="00541CE3"/>
    <w:rsid w:val="00541DCA"/>
    <w:rsid w:val="005425C2"/>
    <w:rsid w:val="00542AE5"/>
    <w:rsid w:val="00543BE0"/>
    <w:rsid w:val="00544468"/>
    <w:rsid w:val="0054536F"/>
    <w:rsid w:val="0054564F"/>
    <w:rsid w:val="00546E75"/>
    <w:rsid w:val="005474A0"/>
    <w:rsid w:val="00547638"/>
    <w:rsid w:val="0055030C"/>
    <w:rsid w:val="00550319"/>
    <w:rsid w:val="00551DFE"/>
    <w:rsid w:val="00553F5E"/>
    <w:rsid w:val="00554A7F"/>
    <w:rsid w:val="00554F18"/>
    <w:rsid w:val="00555EE1"/>
    <w:rsid w:val="005560B4"/>
    <w:rsid w:val="00556D99"/>
    <w:rsid w:val="00557462"/>
    <w:rsid w:val="005578F9"/>
    <w:rsid w:val="00557CA0"/>
    <w:rsid w:val="005608FE"/>
    <w:rsid w:val="00560AA8"/>
    <w:rsid w:val="00561F2C"/>
    <w:rsid w:val="005642FB"/>
    <w:rsid w:val="005661FA"/>
    <w:rsid w:val="00566595"/>
    <w:rsid w:val="005669FE"/>
    <w:rsid w:val="00567014"/>
    <w:rsid w:val="00567438"/>
    <w:rsid w:val="00567AB5"/>
    <w:rsid w:val="0057043F"/>
    <w:rsid w:val="005708BD"/>
    <w:rsid w:val="00570CED"/>
    <w:rsid w:val="0057140F"/>
    <w:rsid w:val="005717EA"/>
    <w:rsid w:val="005720E8"/>
    <w:rsid w:val="00572212"/>
    <w:rsid w:val="00572676"/>
    <w:rsid w:val="0057275D"/>
    <w:rsid w:val="00572A14"/>
    <w:rsid w:val="00572B1A"/>
    <w:rsid w:val="00572DD8"/>
    <w:rsid w:val="005733D0"/>
    <w:rsid w:val="005738AA"/>
    <w:rsid w:val="00573FBC"/>
    <w:rsid w:val="00574181"/>
    <w:rsid w:val="00574464"/>
    <w:rsid w:val="0057474B"/>
    <w:rsid w:val="00575479"/>
    <w:rsid w:val="0057596B"/>
    <w:rsid w:val="00576861"/>
    <w:rsid w:val="00576B8E"/>
    <w:rsid w:val="00576CB0"/>
    <w:rsid w:val="0057705B"/>
    <w:rsid w:val="0057720F"/>
    <w:rsid w:val="00577214"/>
    <w:rsid w:val="0057780E"/>
    <w:rsid w:val="00577ABA"/>
    <w:rsid w:val="00577E32"/>
    <w:rsid w:val="005800DE"/>
    <w:rsid w:val="00580784"/>
    <w:rsid w:val="0058087A"/>
    <w:rsid w:val="00580906"/>
    <w:rsid w:val="0058205F"/>
    <w:rsid w:val="005828F9"/>
    <w:rsid w:val="00582C5A"/>
    <w:rsid w:val="00583356"/>
    <w:rsid w:val="005837F1"/>
    <w:rsid w:val="00583ECB"/>
    <w:rsid w:val="00586EE1"/>
    <w:rsid w:val="00587443"/>
    <w:rsid w:val="00587BD5"/>
    <w:rsid w:val="005915C2"/>
    <w:rsid w:val="00591CDC"/>
    <w:rsid w:val="00592222"/>
    <w:rsid w:val="0059224F"/>
    <w:rsid w:val="00594DDF"/>
    <w:rsid w:val="0059551E"/>
    <w:rsid w:val="0059593D"/>
    <w:rsid w:val="00596065"/>
    <w:rsid w:val="005960D6"/>
    <w:rsid w:val="0059794D"/>
    <w:rsid w:val="005979E8"/>
    <w:rsid w:val="00597C4F"/>
    <w:rsid w:val="005A0CFA"/>
    <w:rsid w:val="005A0F0A"/>
    <w:rsid w:val="005A10DE"/>
    <w:rsid w:val="005A124F"/>
    <w:rsid w:val="005A19DE"/>
    <w:rsid w:val="005A226E"/>
    <w:rsid w:val="005A2388"/>
    <w:rsid w:val="005A2A0C"/>
    <w:rsid w:val="005A2CCD"/>
    <w:rsid w:val="005A30CB"/>
    <w:rsid w:val="005A348E"/>
    <w:rsid w:val="005A44A1"/>
    <w:rsid w:val="005A46DC"/>
    <w:rsid w:val="005A4AD8"/>
    <w:rsid w:val="005A5127"/>
    <w:rsid w:val="005A5E76"/>
    <w:rsid w:val="005A7062"/>
    <w:rsid w:val="005A70A5"/>
    <w:rsid w:val="005A71CF"/>
    <w:rsid w:val="005A7267"/>
    <w:rsid w:val="005B01A0"/>
    <w:rsid w:val="005B0546"/>
    <w:rsid w:val="005B1196"/>
    <w:rsid w:val="005B1B79"/>
    <w:rsid w:val="005B20D6"/>
    <w:rsid w:val="005B238A"/>
    <w:rsid w:val="005B247E"/>
    <w:rsid w:val="005B3E19"/>
    <w:rsid w:val="005B41FE"/>
    <w:rsid w:val="005B4CC6"/>
    <w:rsid w:val="005B51DD"/>
    <w:rsid w:val="005B55C7"/>
    <w:rsid w:val="005B5D45"/>
    <w:rsid w:val="005B6122"/>
    <w:rsid w:val="005B6609"/>
    <w:rsid w:val="005B6715"/>
    <w:rsid w:val="005B6F5D"/>
    <w:rsid w:val="005B7065"/>
    <w:rsid w:val="005B73A5"/>
    <w:rsid w:val="005B7927"/>
    <w:rsid w:val="005C067E"/>
    <w:rsid w:val="005C0CA8"/>
    <w:rsid w:val="005C0DC8"/>
    <w:rsid w:val="005C1664"/>
    <w:rsid w:val="005C20AB"/>
    <w:rsid w:val="005C22B8"/>
    <w:rsid w:val="005C25B2"/>
    <w:rsid w:val="005C323A"/>
    <w:rsid w:val="005C53ED"/>
    <w:rsid w:val="005C5542"/>
    <w:rsid w:val="005C5D37"/>
    <w:rsid w:val="005C75C2"/>
    <w:rsid w:val="005C7A69"/>
    <w:rsid w:val="005D00EB"/>
    <w:rsid w:val="005D0F84"/>
    <w:rsid w:val="005D1278"/>
    <w:rsid w:val="005D261E"/>
    <w:rsid w:val="005D2C66"/>
    <w:rsid w:val="005D567D"/>
    <w:rsid w:val="005D58F3"/>
    <w:rsid w:val="005E01AF"/>
    <w:rsid w:val="005E07B5"/>
    <w:rsid w:val="005E0F9A"/>
    <w:rsid w:val="005E1836"/>
    <w:rsid w:val="005E3038"/>
    <w:rsid w:val="005E3F4E"/>
    <w:rsid w:val="005E48B6"/>
    <w:rsid w:val="005E51AF"/>
    <w:rsid w:val="005E57A4"/>
    <w:rsid w:val="005E5A5F"/>
    <w:rsid w:val="005E6688"/>
    <w:rsid w:val="005E6920"/>
    <w:rsid w:val="005E6C4C"/>
    <w:rsid w:val="005E6D08"/>
    <w:rsid w:val="005F1D23"/>
    <w:rsid w:val="005F22CD"/>
    <w:rsid w:val="005F2BB6"/>
    <w:rsid w:val="005F31E0"/>
    <w:rsid w:val="005F40FB"/>
    <w:rsid w:val="005F77DB"/>
    <w:rsid w:val="006003FB"/>
    <w:rsid w:val="006009A3"/>
    <w:rsid w:val="00600A24"/>
    <w:rsid w:val="00601457"/>
    <w:rsid w:val="006019EF"/>
    <w:rsid w:val="00601DBF"/>
    <w:rsid w:val="00602386"/>
    <w:rsid w:val="006038EC"/>
    <w:rsid w:val="00603A2A"/>
    <w:rsid w:val="00603CFF"/>
    <w:rsid w:val="0060606B"/>
    <w:rsid w:val="0060630E"/>
    <w:rsid w:val="006066E1"/>
    <w:rsid w:val="00607094"/>
    <w:rsid w:val="0060752C"/>
    <w:rsid w:val="0060765C"/>
    <w:rsid w:val="00607678"/>
    <w:rsid w:val="0061025A"/>
    <w:rsid w:val="00610280"/>
    <w:rsid w:val="0061040C"/>
    <w:rsid w:val="006105BC"/>
    <w:rsid w:val="00610AA1"/>
    <w:rsid w:val="00610F14"/>
    <w:rsid w:val="006115CB"/>
    <w:rsid w:val="006125EE"/>
    <w:rsid w:val="00612C89"/>
    <w:rsid w:val="00613586"/>
    <w:rsid w:val="0061568C"/>
    <w:rsid w:val="00615C17"/>
    <w:rsid w:val="006161B1"/>
    <w:rsid w:val="00616904"/>
    <w:rsid w:val="0062001A"/>
    <w:rsid w:val="00620376"/>
    <w:rsid w:val="00621E54"/>
    <w:rsid w:val="0062306F"/>
    <w:rsid w:val="00623A50"/>
    <w:rsid w:val="00623DB2"/>
    <w:rsid w:val="0062480D"/>
    <w:rsid w:val="00624C44"/>
    <w:rsid w:val="00624C52"/>
    <w:rsid w:val="00624FE2"/>
    <w:rsid w:val="006256BA"/>
    <w:rsid w:val="00626072"/>
    <w:rsid w:val="00626291"/>
    <w:rsid w:val="00626709"/>
    <w:rsid w:val="00626B46"/>
    <w:rsid w:val="006271E2"/>
    <w:rsid w:val="006274DC"/>
    <w:rsid w:val="00630436"/>
    <w:rsid w:val="006316BF"/>
    <w:rsid w:val="00631CA1"/>
    <w:rsid w:val="00632941"/>
    <w:rsid w:val="00632AFC"/>
    <w:rsid w:val="00632E94"/>
    <w:rsid w:val="006331F4"/>
    <w:rsid w:val="00633C32"/>
    <w:rsid w:val="00633C8C"/>
    <w:rsid w:val="006376CE"/>
    <w:rsid w:val="00637847"/>
    <w:rsid w:val="006400C9"/>
    <w:rsid w:val="00640297"/>
    <w:rsid w:val="00640A2C"/>
    <w:rsid w:val="00641263"/>
    <w:rsid w:val="0064147C"/>
    <w:rsid w:val="0064216F"/>
    <w:rsid w:val="0064447E"/>
    <w:rsid w:val="0064481A"/>
    <w:rsid w:val="00645577"/>
    <w:rsid w:val="0064565E"/>
    <w:rsid w:val="00645696"/>
    <w:rsid w:val="00645C0B"/>
    <w:rsid w:val="00646F2C"/>
    <w:rsid w:val="006472D5"/>
    <w:rsid w:val="0064749A"/>
    <w:rsid w:val="00647511"/>
    <w:rsid w:val="006479FB"/>
    <w:rsid w:val="00650FA6"/>
    <w:rsid w:val="0065170C"/>
    <w:rsid w:val="00651866"/>
    <w:rsid w:val="00651EF1"/>
    <w:rsid w:val="00652417"/>
    <w:rsid w:val="00652843"/>
    <w:rsid w:val="00653294"/>
    <w:rsid w:val="00653440"/>
    <w:rsid w:val="00653666"/>
    <w:rsid w:val="00654622"/>
    <w:rsid w:val="0065475C"/>
    <w:rsid w:val="006549C6"/>
    <w:rsid w:val="00654D5D"/>
    <w:rsid w:val="006550F8"/>
    <w:rsid w:val="00657210"/>
    <w:rsid w:val="00657253"/>
    <w:rsid w:val="006574C9"/>
    <w:rsid w:val="00660256"/>
    <w:rsid w:val="006604D1"/>
    <w:rsid w:val="00660937"/>
    <w:rsid w:val="00662510"/>
    <w:rsid w:val="00662DB2"/>
    <w:rsid w:val="00663972"/>
    <w:rsid w:val="00663DD0"/>
    <w:rsid w:val="00664289"/>
    <w:rsid w:val="0066445A"/>
    <w:rsid w:val="00664665"/>
    <w:rsid w:val="00664A39"/>
    <w:rsid w:val="00664CD1"/>
    <w:rsid w:val="006655C2"/>
    <w:rsid w:val="00665D63"/>
    <w:rsid w:val="00666199"/>
    <w:rsid w:val="00666AAA"/>
    <w:rsid w:val="0066713B"/>
    <w:rsid w:val="006676EC"/>
    <w:rsid w:val="00667913"/>
    <w:rsid w:val="00667F9E"/>
    <w:rsid w:val="006703D6"/>
    <w:rsid w:val="00670611"/>
    <w:rsid w:val="00670A5D"/>
    <w:rsid w:val="00670C17"/>
    <w:rsid w:val="00672172"/>
    <w:rsid w:val="0067298B"/>
    <w:rsid w:val="00672E86"/>
    <w:rsid w:val="00673846"/>
    <w:rsid w:val="00673926"/>
    <w:rsid w:val="00675BA6"/>
    <w:rsid w:val="006760AF"/>
    <w:rsid w:val="006764DB"/>
    <w:rsid w:val="0068016F"/>
    <w:rsid w:val="00680825"/>
    <w:rsid w:val="00680B56"/>
    <w:rsid w:val="006812AE"/>
    <w:rsid w:val="006817F5"/>
    <w:rsid w:val="00681B32"/>
    <w:rsid w:val="006829FC"/>
    <w:rsid w:val="006830EC"/>
    <w:rsid w:val="00684E1A"/>
    <w:rsid w:val="0068581D"/>
    <w:rsid w:val="0068611A"/>
    <w:rsid w:val="00686B5B"/>
    <w:rsid w:val="00687F1D"/>
    <w:rsid w:val="00690928"/>
    <w:rsid w:val="00692159"/>
    <w:rsid w:val="006922CF"/>
    <w:rsid w:val="00692AE9"/>
    <w:rsid w:val="00693203"/>
    <w:rsid w:val="00693E0A"/>
    <w:rsid w:val="0069432E"/>
    <w:rsid w:val="00696911"/>
    <w:rsid w:val="00696E3C"/>
    <w:rsid w:val="006974B8"/>
    <w:rsid w:val="006979C6"/>
    <w:rsid w:val="00697B7E"/>
    <w:rsid w:val="006A1732"/>
    <w:rsid w:val="006A2ED5"/>
    <w:rsid w:val="006A38BC"/>
    <w:rsid w:val="006A4431"/>
    <w:rsid w:val="006A4B68"/>
    <w:rsid w:val="006A5116"/>
    <w:rsid w:val="006A536F"/>
    <w:rsid w:val="006A5528"/>
    <w:rsid w:val="006A571E"/>
    <w:rsid w:val="006A5CD3"/>
    <w:rsid w:val="006A69B0"/>
    <w:rsid w:val="006A77C8"/>
    <w:rsid w:val="006A7AF5"/>
    <w:rsid w:val="006A7E34"/>
    <w:rsid w:val="006B075B"/>
    <w:rsid w:val="006B1717"/>
    <w:rsid w:val="006B18C4"/>
    <w:rsid w:val="006B23D6"/>
    <w:rsid w:val="006B2FEE"/>
    <w:rsid w:val="006B3545"/>
    <w:rsid w:val="006B47FF"/>
    <w:rsid w:val="006B510F"/>
    <w:rsid w:val="006B5AC3"/>
    <w:rsid w:val="006B5D98"/>
    <w:rsid w:val="006B5DC6"/>
    <w:rsid w:val="006B64C5"/>
    <w:rsid w:val="006B6548"/>
    <w:rsid w:val="006B7E3A"/>
    <w:rsid w:val="006C078D"/>
    <w:rsid w:val="006C115E"/>
    <w:rsid w:val="006C1765"/>
    <w:rsid w:val="006C2A56"/>
    <w:rsid w:val="006C33C4"/>
    <w:rsid w:val="006C364C"/>
    <w:rsid w:val="006C46E1"/>
    <w:rsid w:val="006C4A3A"/>
    <w:rsid w:val="006C6683"/>
    <w:rsid w:val="006C69E6"/>
    <w:rsid w:val="006C6C59"/>
    <w:rsid w:val="006C748D"/>
    <w:rsid w:val="006C7779"/>
    <w:rsid w:val="006C7B80"/>
    <w:rsid w:val="006D0252"/>
    <w:rsid w:val="006D0F66"/>
    <w:rsid w:val="006D269A"/>
    <w:rsid w:val="006D31BF"/>
    <w:rsid w:val="006D3B8F"/>
    <w:rsid w:val="006D3CCB"/>
    <w:rsid w:val="006D43DD"/>
    <w:rsid w:val="006D4959"/>
    <w:rsid w:val="006D57B9"/>
    <w:rsid w:val="006D63DF"/>
    <w:rsid w:val="006D7065"/>
    <w:rsid w:val="006E0551"/>
    <w:rsid w:val="006E135D"/>
    <w:rsid w:val="006E226C"/>
    <w:rsid w:val="006E2D82"/>
    <w:rsid w:val="006E43B8"/>
    <w:rsid w:val="006E4613"/>
    <w:rsid w:val="006E55A1"/>
    <w:rsid w:val="006E73E3"/>
    <w:rsid w:val="006F00D2"/>
    <w:rsid w:val="006F0932"/>
    <w:rsid w:val="006F0D7E"/>
    <w:rsid w:val="006F1D85"/>
    <w:rsid w:val="006F221B"/>
    <w:rsid w:val="006F2C3B"/>
    <w:rsid w:val="006F4EC2"/>
    <w:rsid w:val="006F539B"/>
    <w:rsid w:val="006F548C"/>
    <w:rsid w:val="006F60C8"/>
    <w:rsid w:val="006F67AA"/>
    <w:rsid w:val="006F6FC0"/>
    <w:rsid w:val="0070141A"/>
    <w:rsid w:val="0070163D"/>
    <w:rsid w:val="007025E3"/>
    <w:rsid w:val="007030A7"/>
    <w:rsid w:val="00703D46"/>
    <w:rsid w:val="007040BC"/>
    <w:rsid w:val="00704D7C"/>
    <w:rsid w:val="00704EFE"/>
    <w:rsid w:val="00705E0F"/>
    <w:rsid w:val="00705F8E"/>
    <w:rsid w:val="00707D5D"/>
    <w:rsid w:val="007100DC"/>
    <w:rsid w:val="007103E9"/>
    <w:rsid w:val="00710733"/>
    <w:rsid w:val="00710B58"/>
    <w:rsid w:val="00711FF5"/>
    <w:rsid w:val="00712CC2"/>
    <w:rsid w:val="00712D13"/>
    <w:rsid w:val="00712EC6"/>
    <w:rsid w:val="00714B78"/>
    <w:rsid w:val="00714D3C"/>
    <w:rsid w:val="00714F0E"/>
    <w:rsid w:val="00714FF5"/>
    <w:rsid w:val="00716066"/>
    <w:rsid w:val="007162E1"/>
    <w:rsid w:val="00716F5F"/>
    <w:rsid w:val="007177AB"/>
    <w:rsid w:val="00717F82"/>
    <w:rsid w:val="00720FE0"/>
    <w:rsid w:val="00723550"/>
    <w:rsid w:val="0072362B"/>
    <w:rsid w:val="0072373F"/>
    <w:rsid w:val="00724389"/>
    <w:rsid w:val="00724D19"/>
    <w:rsid w:val="00725735"/>
    <w:rsid w:val="00725C0B"/>
    <w:rsid w:val="007269BD"/>
    <w:rsid w:val="00726B40"/>
    <w:rsid w:val="007272FE"/>
    <w:rsid w:val="00727983"/>
    <w:rsid w:val="007302B9"/>
    <w:rsid w:val="00730BDA"/>
    <w:rsid w:val="00730C09"/>
    <w:rsid w:val="00730D10"/>
    <w:rsid w:val="0073122F"/>
    <w:rsid w:val="00731631"/>
    <w:rsid w:val="007329C1"/>
    <w:rsid w:val="007332BB"/>
    <w:rsid w:val="007335FA"/>
    <w:rsid w:val="00733B57"/>
    <w:rsid w:val="00734CDC"/>
    <w:rsid w:val="00735E88"/>
    <w:rsid w:val="00736037"/>
    <w:rsid w:val="0073603D"/>
    <w:rsid w:val="0073623F"/>
    <w:rsid w:val="0073662A"/>
    <w:rsid w:val="007368E1"/>
    <w:rsid w:val="00736C97"/>
    <w:rsid w:val="0073730F"/>
    <w:rsid w:val="007379D5"/>
    <w:rsid w:val="00737FAA"/>
    <w:rsid w:val="007413A5"/>
    <w:rsid w:val="00741AE5"/>
    <w:rsid w:val="0074384C"/>
    <w:rsid w:val="00745277"/>
    <w:rsid w:val="00745E05"/>
    <w:rsid w:val="00746C82"/>
    <w:rsid w:val="00747141"/>
    <w:rsid w:val="00751BC1"/>
    <w:rsid w:val="00751C61"/>
    <w:rsid w:val="00752353"/>
    <w:rsid w:val="007536DD"/>
    <w:rsid w:val="00755451"/>
    <w:rsid w:val="00756148"/>
    <w:rsid w:val="00756231"/>
    <w:rsid w:val="00756D11"/>
    <w:rsid w:val="007573B7"/>
    <w:rsid w:val="007575B0"/>
    <w:rsid w:val="00760143"/>
    <w:rsid w:val="00760E57"/>
    <w:rsid w:val="00760E95"/>
    <w:rsid w:val="00761607"/>
    <w:rsid w:val="00761647"/>
    <w:rsid w:val="00762408"/>
    <w:rsid w:val="00763AE3"/>
    <w:rsid w:val="007647A3"/>
    <w:rsid w:val="00764A12"/>
    <w:rsid w:val="00765C61"/>
    <w:rsid w:val="0076718E"/>
    <w:rsid w:val="00767302"/>
    <w:rsid w:val="00767C29"/>
    <w:rsid w:val="00767ECA"/>
    <w:rsid w:val="00770C06"/>
    <w:rsid w:val="007716E1"/>
    <w:rsid w:val="00771A60"/>
    <w:rsid w:val="007721C6"/>
    <w:rsid w:val="007723F6"/>
    <w:rsid w:val="00772DFF"/>
    <w:rsid w:val="007732A4"/>
    <w:rsid w:val="0077348E"/>
    <w:rsid w:val="00773BFB"/>
    <w:rsid w:val="0077586D"/>
    <w:rsid w:val="00776402"/>
    <w:rsid w:val="007766DD"/>
    <w:rsid w:val="007767DF"/>
    <w:rsid w:val="0077701A"/>
    <w:rsid w:val="0077784B"/>
    <w:rsid w:val="00780A7C"/>
    <w:rsid w:val="00780B7C"/>
    <w:rsid w:val="00781E56"/>
    <w:rsid w:val="007821E5"/>
    <w:rsid w:val="007822E8"/>
    <w:rsid w:val="00783225"/>
    <w:rsid w:val="00783517"/>
    <w:rsid w:val="00784588"/>
    <w:rsid w:val="007857F1"/>
    <w:rsid w:val="00786690"/>
    <w:rsid w:val="00786A68"/>
    <w:rsid w:val="00786E56"/>
    <w:rsid w:val="007876A6"/>
    <w:rsid w:val="0079005B"/>
    <w:rsid w:val="00790142"/>
    <w:rsid w:val="0079153C"/>
    <w:rsid w:val="007929B7"/>
    <w:rsid w:val="0079383D"/>
    <w:rsid w:val="0079430C"/>
    <w:rsid w:val="0079540E"/>
    <w:rsid w:val="0079616C"/>
    <w:rsid w:val="00796AA1"/>
    <w:rsid w:val="00797DA8"/>
    <w:rsid w:val="007A0712"/>
    <w:rsid w:val="007A0C27"/>
    <w:rsid w:val="007A0EC2"/>
    <w:rsid w:val="007A12E1"/>
    <w:rsid w:val="007A1A5D"/>
    <w:rsid w:val="007A1EBD"/>
    <w:rsid w:val="007A2519"/>
    <w:rsid w:val="007A36A4"/>
    <w:rsid w:val="007A3ADF"/>
    <w:rsid w:val="007A41D0"/>
    <w:rsid w:val="007A4CED"/>
    <w:rsid w:val="007A5C05"/>
    <w:rsid w:val="007A5ECB"/>
    <w:rsid w:val="007A60B9"/>
    <w:rsid w:val="007A6212"/>
    <w:rsid w:val="007A7D7C"/>
    <w:rsid w:val="007B19FD"/>
    <w:rsid w:val="007B1DA5"/>
    <w:rsid w:val="007B1DB8"/>
    <w:rsid w:val="007B2351"/>
    <w:rsid w:val="007B3CF4"/>
    <w:rsid w:val="007B48AD"/>
    <w:rsid w:val="007B51F7"/>
    <w:rsid w:val="007B5F35"/>
    <w:rsid w:val="007B6585"/>
    <w:rsid w:val="007B75FE"/>
    <w:rsid w:val="007C0506"/>
    <w:rsid w:val="007C30E7"/>
    <w:rsid w:val="007C36F9"/>
    <w:rsid w:val="007C3F98"/>
    <w:rsid w:val="007C4B17"/>
    <w:rsid w:val="007C4E7D"/>
    <w:rsid w:val="007C4E9A"/>
    <w:rsid w:val="007C533C"/>
    <w:rsid w:val="007C741D"/>
    <w:rsid w:val="007D1948"/>
    <w:rsid w:val="007D1CF7"/>
    <w:rsid w:val="007D1ED3"/>
    <w:rsid w:val="007D2009"/>
    <w:rsid w:val="007D28D9"/>
    <w:rsid w:val="007D4568"/>
    <w:rsid w:val="007D4A2E"/>
    <w:rsid w:val="007D4BA7"/>
    <w:rsid w:val="007D6109"/>
    <w:rsid w:val="007D6116"/>
    <w:rsid w:val="007D65AA"/>
    <w:rsid w:val="007D7117"/>
    <w:rsid w:val="007E0291"/>
    <w:rsid w:val="007E06BE"/>
    <w:rsid w:val="007E06DD"/>
    <w:rsid w:val="007E0D9F"/>
    <w:rsid w:val="007E11AC"/>
    <w:rsid w:val="007E198F"/>
    <w:rsid w:val="007E2C23"/>
    <w:rsid w:val="007E3074"/>
    <w:rsid w:val="007E352B"/>
    <w:rsid w:val="007E46F8"/>
    <w:rsid w:val="007E514E"/>
    <w:rsid w:val="007E5D08"/>
    <w:rsid w:val="007E6345"/>
    <w:rsid w:val="007E6C28"/>
    <w:rsid w:val="007E6E20"/>
    <w:rsid w:val="007E7491"/>
    <w:rsid w:val="007E7A4A"/>
    <w:rsid w:val="007F075D"/>
    <w:rsid w:val="007F112C"/>
    <w:rsid w:val="007F134B"/>
    <w:rsid w:val="007F1B17"/>
    <w:rsid w:val="007F251A"/>
    <w:rsid w:val="007F2BBB"/>
    <w:rsid w:val="007F4078"/>
    <w:rsid w:val="007F466B"/>
    <w:rsid w:val="007F49B0"/>
    <w:rsid w:val="007F4A75"/>
    <w:rsid w:val="007F553C"/>
    <w:rsid w:val="007F5986"/>
    <w:rsid w:val="007F6004"/>
    <w:rsid w:val="0080066C"/>
    <w:rsid w:val="00800CD5"/>
    <w:rsid w:val="00803380"/>
    <w:rsid w:val="008033C8"/>
    <w:rsid w:val="00804BEC"/>
    <w:rsid w:val="00804DA5"/>
    <w:rsid w:val="0080521D"/>
    <w:rsid w:val="0080537D"/>
    <w:rsid w:val="008071F6"/>
    <w:rsid w:val="0081075B"/>
    <w:rsid w:val="00811031"/>
    <w:rsid w:val="008125EA"/>
    <w:rsid w:val="008128FB"/>
    <w:rsid w:val="0081399C"/>
    <w:rsid w:val="00813FFB"/>
    <w:rsid w:val="00814097"/>
    <w:rsid w:val="0081435A"/>
    <w:rsid w:val="00814A85"/>
    <w:rsid w:val="00814D54"/>
    <w:rsid w:val="00814DA0"/>
    <w:rsid w:val="00814DEA"/>
    <w:rsid w:val="0081613F"/>
    <w:rsid w:val="00816FDB"/>
    <w:rsid w:val="0081734C"/>
    <w:rsid w:val="00817DC3"/>
    <w:rsid w:val="00817FF4"/>
    <w:rsid w:val="00820267"/>
    <w:rsid w:val="00820A47"/>
    <w:rsid w:val="00821130"/>
    <w:rsid w:val="00821185"/>
    <w:rsid w:val="0082161B"/>
    <w:rsid w:val="00821E9E"/>
    <w:rsid w:val="00821FCE"/>
    <w:rsid w:val="0082225D"/>
    <w:rsid w:val="00822286"/>
    <w:rsid w:val="008227A2"/>
    <w:rsid w:val="0082461E"/>
    <w:rsid w:val="00824C53"/>
    <w:rsid w:val="00825D0B"/>
    <w:rsid w:val="00825F5D"/>
    <w:rsid w:val="0082604B"/>
    <w:rsid w:val="00826388"/>
    <w:rsid w:val="0082697C"/>
    <w:rsid w:val="00826CB1"/>
    <w:rsid w:val="00827072"/>
    <w:rsid w:val="00830AC8"/>
    <w:rsid w:val="00830B3A"/>
    <w:rsid w:val="00830E07"/>
    <w:rsid w:val="008314DA"/>
    <w:rsid w:val="0083193D"/>
    <w:rsid w:val="008319F1"/>
    <w:rsid w:val="00831C89"/>
    <w:rsid w:val="00832DA4"/>
    <w:rsid w:val="00832E29"/>
    <w:rsid w:val="00833234"/>
    <w:rsid w:val="00833C83"/>
    <w:rsid w:val="00833D7A"/>
    <w:rsid w:val="008344D1"/>
    <w:rsid w:val="008353DD"/>
    <w:rsid w:val="00836BA9"/>
    <w:rsid w:val="00836C0C"/>
    <w:rsid w:val="0083752B"/>
    <w:rsid w:val="008377B1"/>
    <w:rsid w:val="00837806"/>
    <w:rsid w:val="00837D69"/>
    <w:rsid w:val="008407E5"/>
    <w:rsid w:val="00840CF3"/>
    <w:rsid w:val="008411F0"/>
    <w:rsid w:val="00841923"/>
    <w:rsid w:val="00841BEF"/>
    <w:rsid w:val="00841D3F"/>
    <w:rsid w:val="008425B1"/>
    <w:rsid w:val="0084260D"/>
    <w:rsid w:val="008436A1"/>
    <w:rsid w:val="00843D71"/>
    <w:rsid w:val="00845576"/>
    <w:rsid w:val="00845AC7"/>
    <w:rsid w:val="00845C9B"/>
    <w:rsid w:val="00845E6B"/>
    <w:rsid w:val="00847389"/>
    <w:rsid w:val="008501A9"/>
    <w:rsid w:val="00851FA8"/>
    <w:rsid w:val="008524C5"/>
    <w:rsid w:val="00853FD8"/>
    <w:rsid w:val="00855BA7"/>
    <w:rsid w:val="00856A14"/>
    <w:rsid w:val="00857848"/>
    <w:rsid w:val="00861D20"/>
    <w:rsid w:val="00862186"/>
    <w:rsid w:val="00862610"/>
    <w:rsid w:val="00862A03"/>
    <w:rsid w:val="00862E29"/>
    <w:rsid w:val="00863088"/>
    <w:rsid w:val="00863465"/>
    <w:rsid w:val="00863798"/>
    <w:rsid w:val="00864218"/>
    <w:rsid w:val="008653F5"/>
    <w:rsid w:val="008663FB"/>
    <w:rsid w:val="008679FB"/>
    <w:rsid w:val="00870E7E"/>
    <w:rsid w:val="008713F7"/>
    <w:rsid w:val="008726E0"/>
    <w:rsid w:val="0087287A"/>
    <w:rsid w:val="008733A9"/>
    <w:rsid w:val="00873E37"/>
    <w:rsid w:val="0087558F"/>
    <w:rsid w:val="008758C8"/>
    <w:rsid w:val="00875A00"/>
    <w:rsid w:val="008778F6"/>
    <w:rsid w:val="0088079E"/>
    <w:rsid w:val="00881A42"/>
    <w:rsid w:val="00881C81"/>
    <w:rsid w:val="00882A0B"/>
    <w:rsid w:val="00882F3F"/>
    <w:rsid w:val="008843BB"/>
    <w:rsid w:val="00885651"/>
    <w:rsid w:val="00885BCA"/>
    <w:rsid w:val="00885DB6"/>
    <w:rsid w:val="00887ABE"/>
    <w:rsid w:val="00887B6E"/>
    <w:rsid w:val="00887BDD"/>
    <w:rsid w:val="008900E0"/>
    <w:rsid w:val="00890374"/>
    <w:rsid w:val="00891721"/>
    <w:rsid w:val="00892BF9"/>
    <w:rsid w:val="00892DEE"/>
    <w:rsid w:val="00892ECF"/>
    <w:rsid w:val="00893FCD"/>
    <w:rsid w:val="008949EB"/>
    <w:rsid w:val="0089505B"/>
    <w:rsid w:val="0089542E"/>
    <w:rsid w:val="00896506"/>
    <w:rsid w:val="00896ECA"/>
    <w:rsid w:val="00897F44"/>
    <w:rsid w:val="008A06D0"/>
    <w:rsid w:val="008A0A9D"/>
    <w:rsid w:val="008A27D5"/>
    <w:rsid w:val="008A2872"/>
    <w:rsid w:val="008A4A54"/>
    <w:rsid w:val="008A4BB8"/>
    <w:rsid w:val="008A57EF"/>
    <w:rsid w:val="008A5811"/>
    <w:rsid w:val="008A668A"/>
    <w:rsid w:val="008A7E18"/>
    <w:rsid w:val="008B04E0"/>
    <w:rsid w:val="008B1081"/>
    <w:rsid w:val="008B31DD"/>
    <w:rsid w:val="008B3B19"/>
    <w:rsid w:val="008B5960"/>
    <w:rsid w:val="008B6413"/>
    <w:rsid w:val="008B663E"/>
    <w:rsid w:val="008B6831"/>
    <w:rsid w:val="008B684E"/>
    <w:rsid w:val="008B70B9"/>
    <w:rsid w:val="008B7176"/>
    <w:rsid w:val="008B7468"/>
    <w:rsid w:val="008B7EE6"/>
    <w:rsid w:val="008C0643"/>
    <w:rsid w:val="008C084C"/>
    <w:rsid w:val="008C0F25"/>
    <w:rsid w:val="008C106C"/>
    <w:rsid w:val="008C12BB"/>
    <w:rsid w:val="008C17B7"/>
    <w:rsid w:val="008C2D74"/>
    <w:rsid w:val="008C3DEF"/>
    <w:rsid w:val="008C4388"/>
    <w:rsid w:val="008C455C"/>
    <w:rsid w:val="008C4941"/>
    <w:rsid w:val="008C5808"/>
    <w:rsid w:val="008C5977"/>
    <w:rsid w:val="008C5E45"/>
    <w:rsid w:val="008C76C8"/>
    <w:rsid w:val="008C7E01"/>
    <w:rsid w:val="008D0C78"/>
    <w:rsid w:val="008D10C0"/>
    <w:rsid w:val="008D1218"/>
    <w:rsid w:val="008D1B30"/>
    <w:rsid w:val="008D201B"/>
    <w:rsid w:val="008D21BB"/>
    <w:rsid w:val="008D53EE"/>
    <w:rsid w:val="008D568F"/>
    <w:rsid w:val="008D582E"/>
    <w:rsid w:val="008D634F"/>
    <w:rsid w:val="008D6669"/>
    <w:rsid w:val="008D6FB8"/>
    <w:rsid w:val="008D706F"/>
    <w:rsid w:val="008D73E1"/>
    <w:rsid w:val="008D7499"/>
    <w:rsid w:val="008D793D"/>
    <w:rsid w:val="008D7E33"/>
    <w:rsid w:val="008E0050"/>
    <w:rsid w:val="008E0BAE"/>
    <w:rsid w:val="008E1389"/>
    <w:rsid w:val="008E15C2"/>
    <w:rsid w:val="008E253E"/>
    <w:rsid w:val="008E29B5"/>
    <w:rsid w:val="008E2F07"/>
    <w:rsid w:val="008E2F48"/>
    <w:rsid w:val="008E3232"/>
    <w:rsid w:val="008E4536"/>
    <w:rsid w:val="008E496C"/>
    <w:rsid w:val="008E4E5C"/>
    <w:rsid w:val="008E5B3F"/>
    <w:rsid w:val="008E66C8"/>
    <w:rsid w:val="008E68C3"/>
    <w:rsid w:val="008E6C83"/>
    <w:rsid w:val="008E6C99"/>
    <w:rsid w:val="008E7555"/>
    <w:rsid w:val="008F2C0D"/>
    <w:rsid w:val="008F3142"/>
    <w:rsid w:val="008F37F7"/>
    <w:rsid w:val="008F3801"/>
    <w:rsid w:val="008F4915"/>
    <w:rsid w:val="008F4EEF"/>
    <w:rsid w:val="008F653A"/>
    <w:rsid w:val="008F7BBB"/>
    <w:rsid w:val="008F7BCD"/>
    <w:rsid w:val="008F7F43"/>
    <w:rsid w:val="00900412"/>
    <w:rsid w:val="00901E5A"/>
    <w:rsid w:val="00902755"/>
    <w:rsid w:val="00903177"/>
    <w:rsid w:val="009035EE"/>
    <w:rsid w:val="00904A38"/>
    <w:rsid w:val="00904C84"/>
    <w:rsid w:val="00904DC4"/>
    <w:rsid w:val="0090578A"/>
    <w:rsid w:val="00905E05"/>
    <w:rsid w:val="00905F89"/>
    <w:rsid w:val="00906762"/>
    <w:rsid w:val="00911F26"/>
    <w:rsid w:val="00911F75"/>
    <w:rsid w:val="00912EC4"/>
    <w:rsid w:val="0091396D"/>
    <w:rsid w:val="00914172"/>
    <w:rsid w:val="009157A1"/>
    <w:rsid w:val="009167E8"/>
    <w:rsid w:val="00916B70"/>
    <w:rsid w:val="0091713D"/>
    <w:rsid w:val="00917187"/>
    <w:rsid w:val="00920411"/>
    <w:rsid w:val="00920AB6"/>
    <w:rsid w:val="00920FE8"/>
    <w:rsid w:val="00921F02"/>
    <w:rsid w:val="00922DB5"/>
    <w:rsid w:val="00923A71"/>
    <w:rsid w:val="009249D9"/>
    <w:rsid w:val="00924B1B"/>
    <w:rsid w:val="00925967"/>
    <w:rsid w:val="009259E8"/>
    <w:rsid w:val="009261A3"/>
    <w:rsid w:val="009265E0"/>
    <w:rsid w:val="00926BF2"/>
    <w:rsid w:val="00926C51"/>
    <w:rsid w:val="00930139"/>
    <w:rsid w:val="00930CFC"/>
    <w:rsid w:val="00930F1F"/>
    <w:rsid w:val="00930F49"/>
    <w:rsid w:val="00931048"/>
    <w:rsid w:val="0093165E"/>
    <w:rsid w:val="009318A3"/>
    <w:rsid w:val="009322E0"/>
    <w:rsid w:val="00932567"/>
    <w:rsid w:val="00932E67"/>
    <w:rsid w:val="00934006"/>
    <w:rsid w:val="009342BD"/>
    <w:rsid w:val="00934888"/>
    <w:rsid w:val="009350CD"/>
    <w:rsid w:val="0093692A"/>
    <w:rsid w:val="0094008F"/>
    <w:rsid w:val="00940662"/>
    <w:rsid w:val="009413A0"/>
    <w:rsid w:val="00942223"/>
    <w:rsid w:val="00942EE6"/>
    <w:rsid w:val="00943282"/>
    <w:rsid w:val="00943767"/>
    <w:rsid w:val="00943F8A"/>
    <w:rsid w:val="0094429D"/>
    <w:rsid w:val="00944606"/>
    <w:rsid w:val="00944878"/>
    <w:rsid w:val="009455F3"/>
    <w:rsid w:val="0094570A"/>
    <w:rsid w:val="0094578D"/>
    <w:rsid w:val="009500E7"/>
    <w:rsid w:val="0095041F"/>
    <w:rsid w:val="00951240"/>
    <w:rsid w:val="00951438"/>
    <w:rsid w:val="009523CD"/>
    <w:rsid w:val="009524C3"/>
    <w:rsid w:val="00952605"/>
    <w:rsid w:val="00952D98"/>
    <w:rsid w:val="00953045"/>
    <w:rsid w:val="009539A1"/>
    <w:rsid w:val="00953CA7"/>
    <w:rsid w:val="00954D6A"/>
    <w:rsid w:val="00955948"/>
    <w:rsid w:val="00955D0C"/>
    <w:rsid w:val="00955F2C"/>
    <w:rsid w:val="0095615B"/>
    <w:rsid w:val="00956784"/>
    <w:rsid w:val="00956E71"/>
    <w:rsid w:val="009575D0"/>
    <w:rsid w:val="0095781F"/>
    <w:rsid w:val="009578F7"/>
    <w:rsid w:val="0095798C"/>
    <w:rsid w:val="00957CBC"/>
    <w:rsid w:val="0096091C"/>
    <w:rsid w:val="00960DC8"/>
    <w:rsid w:val="009612E7"/>
    <w:rsid w:val="00961DEF"/>
    <w:rsid w:val="00963D03"/>
    <w:rsid w:val="00963ED2"/>
    <w:rsid w:val="0096670F"/>
    <w:rsid w:val="00966EA7"/>
    <w:rsid w:val="009676DD"/>
    <w:rsid w:val="00967FD4"/>
    <w:rsid w:val="0097036B"/>
    <w:rsid w:val="00970BD2"/>
    <w:rsid w:val="009724A5"/>
    <w:rsid w:val="00973537"/>
    <w:rsid w:val="00973622"/>
    <w:rsid w:val="00973815"/>
    <w:rsid w:val="00974483"/>
    <w:rsid w:val="00974506"/>
    <w:rsid w:val="00974E9C"/>
    <w:rsid w:val="0097546D"/>
    <w:rsid w:val="00976FDF"/>
    <w:rsid w:val="0097700D"/>
    <w:rsid w:val="00977197"/>
    <w:rsid w:val="009778C3"/>
    <w:rsid w:val="00977A49"/>
    <w:rsid w:val="00977FDE"/>
    <w:rsid w:val="00980445"/>
    <w:rsid w:val="0098058F"/>
    <w:rsid w:val="00980A06"/>
    <w:rsid w:val="00980DBC"/>
    <w:rsid w:val="00980F5A"/>
    <w:rsid w:val="00981751"/>
    <w:rsid w:val="00981C33"/>
    <w:rsid w:val="00982C7C"/>
    <w:rsid w:val="00983823"/>
    <w:rsid w:val="00983C07"/>
    <w:rsid w:val="00983D11"/>
    <w:rsid w:val="00985B30"/>
    <w:rsid w:val="00985EF2"/>
    <w:rsid w:val="00986286"/>
    <w:rsid w:val="00986408"/>
    <w:rsid w:val="00987220"/>
    <w:rsid w:val="009875FB"/>
    <w:rsid w:val="00987A7A"/>
    <w:rsid w:val="0099015F"/>
    <w:rsid w:val="00990490"/>
    <w:rsid w:val="00990CF7"/>
    <w:rsid w:val="00991202"/>
    <w:rsid w:val="00991674"/>
    <w:rsid w:val="00991DC9"/>
    <w:rsid w:val="00992B99"/>
    <w:rsid w:val="00992BC3"/>
    <w:rsid w:val="009943A0"/>
    <w:rsid w:val="0099492E"/>
    <w:rsid w:val="00994B3E"/>
    <w:rsid w:val="00994DA8"/>
    <w:rsid w:val="0099659C"/>
    <w:rsid w:val="00996D40"/>
    <w:rsid w:val="009977AF"/>
    <w:rsid w:val="00997A7D"/>
    <w:rsid w:val="009A0391"/>
    <w:rsid w:val="009A0EBA"/>
    <w:rsid w:val="009A0F39"/>
    <w:rsid w:val="009A2033"/>
    <w:rsid w:val="009A28F8"/>
    <w:rsid w:val="009A291E"/>
    <w:rsid w:val="009A3108"/>
    <w:rsid w:val="009A31B9"/>
    <w:rsid w:val="009A335C"/>
    <w:rsid w:val="009A41C9"/>
    <w:rsid w:val="009A4212"/>
    <w:rsid w:val="009A479B"/>
    <w:rsid w:val="009A47AB"/>
    <w:rsid w:val="009A4C7C"/>
    <w:rsid w:val="009A5E08"/>
    <w:rsid w:val="009A662B"/>
    <w:rsid w:val="009A710F"/>
    <w:rsid w:val="009A769D"/>
    <w:rsid w:val="009A778F"/>
    <w:rsid w:val="009B0F30"/>
    <w:rsid w:val="009B25DB"/>
    <w:rsid w:val="009B4356"/>
    <w:rsid w:val="009B4B0A"/>
    <w:rsid w:val="009B4F9D"/>
    <w:rsid w:val="009B5ED0"/>
    <w:rsid w:val="009B6298"/>
    <w:rsid w:val="009B68D2"/>
    <w:rsid w:val="009B7375"/>
    <w:rsid w:val="009B7BE7"/>
    <w:rsid w:val="009B7C73"/>
    <w:rsid w:val="009B7D2F"/>
    <w:rsid w:val="009C0114"/>
    <w:rsid w:val="009C0B9B"/>
    <w:rsid w:val="009C2713"/>
    <w:rsid w:val="009C2BAE"/>
    <w:rsid w:val="009C322F"/>
    <w:rsid w:val="009C372F"/>
    <w:rsid w:val="009C4B71"/>
    <w:rsid w:val="009C4D64"/>
    <w:rsid w:val="009C589E"/>
    <w:rsid w:val="009C6161"/>
    <w:rsid w:val="009C6504"/>
    <w:rsid w:val="009C6AC9"/>
    <w:rsid w:val="009C71C5"/>
    <w:rsid w:val="009C738C"/>
    <w:rsid w:val="009C74D7"/>
    <w:rsid w:val="009C7960"/>
    <w:rsid w:val="009D1F06"/>
    <w:rsid w:val="009D2718"/>
    <w:rsid w:val="009D3B41"/>
    <w:rsid w:val="009D3C93"/>
    <w:rsid w:val="009D5CC5"/>
    <w:rsid w:val="009D5DCE"/>
    <w:rsid w:val="009D6FEC"/>
    <w:rsid w:val="009D744C"/>
    <w:rsid w:val="009D7810"/>
    <w:rsid w:val="009D792D"/>
    <w:rsid w:val="009E0718"/>
    <w:rsid w:val="009E09EC"/>
    <w:rsid w:val="009E1372"/>
    <w:rsid w:val="009E1C3A"/>
    <w:rsid w:val="009E2F86"/>
    <w:rsid w:val="009E4345"/>
    <w:rsid w:val="009E462D"/>
    <w:rsid w:val="009E4634"/>
    <w:rsid w:val="009E54F7"/>
    <w:rsid w:val="009E5B9F"/>
    <w:rsid w:val="009E6296"/>
    <w:rsid w:val="009E7B2F"/>
    <w:rsid w:val="009F01BF"/>
    <w:rsid w:val="009F07A8"/>
    <w:rsid w:val="009F11B2"/>
    <w:rsid w:val="009F15DD"/>
    <w:rsid w:val="009F1E68"/>
    <w:rsid w:val="009F295C"/>
    <w:rsid w:val="009F2C59"/>
    <w:rsid w:val="009F3C41"/>
    <w:rsid w:val="009F5BC8"/>
    <w:rsid w:val="009F5CB1"/>
    <w:rsid w:val="009F624C"/>
    <w:rsid w:val="009F74DA"/>
    <w:rsid w:val="00A00802"/>
    <w:rsid w:val="00A01B55"/>
    <w:rsid w:val="00A01B6F"/>
    <w:rsid w:val="00A0234F"/>
    <w:rsid w:val="00A02797"/>
    <w:rsid w:val="00A0331B"/>
    <w:rsid w:val="00A03439"/>
    <w:rsid w:val="00A03967"/>
    <w:rsid w:val="00A04451"/>
    <w:rsid w:val="00A04AD8"/>
    <w:rsid w:val="00A04EE2"/>
    <w:rsid w:val="00A05334"/>
    <w:rsid w:val="00A07320"/>
    <w:rsid w:val="00A07473"/>
    <w:rsid w:val="00A10832"/>
    <w:rsid w:val="00A113BA"/>
    <w:rsid w:val="00A115FE"/>
    <w:rsid w:val="00A11833"/>
    <w:rsid w:val="00A11AD9"/>
    <w:rsid w:val="00A1284B"/>
    <w:rsid w:val="00A1477A"/>
    <w:rsid w:val="00A16728"/>
    <w:rsid w:val="00A16DB1"/>
    <w:rsid w:val="00A17EC2"/>
    <w:rsid w:val="00A17F44"/>
    <w:rsid w:val="00A2057B"/>
    <w:rsid w:val="00A2133E"/>
    <w:rsid w:val="00A2138B"/>
    <w:rsid w:val="00A213F2"/>
    <w:rsid w:val="00A22395"/>
    <w:rsid w:val="00A22815"/>
    <w:rsid w:val="00A22AF0"/>
    <w:rsid w:val="00A23149"/>
    <w:rsid w:val="00A2333F"/>
    <w:rsid w:val="00A23606"/>
    <w:rsid w:val="00A24545"/>
    <w:rsid w:val="00A25087"/>
    <w:rsid w:val="00A257C8"/>
    <w:rsid w:val="00A2633B"/>
    <w:rsid w:val="00A2695E"/>
    <w:rsid w:val="00A27EF6"/>
    <w:rsid w:val="00A3071C"/>
    <w:rsid w:val="00A30A59"/>
    <w:rsid w:val="00A30BA8"/>
    <w:rsid w:val="00A35642"/>
    <w:rsid w:val="00A3597E"/>
    <w:rsid w:val="00A370C8"/>
    <w:rsid w:val="00A40C75"/>
    <w:rsid w:val="00A411D3"/>
    <w:rsid w:val="00A426B4"/>
    <w:rsid w:val="00A428A3"/>
    <w:rsid w:val="00A42B50"/>
    <w:rsid w:val="00A43DE9"/>
    <w:rsid w:val="00A44ABE"/>
    <w:rsid w:val="00A44B24"/>
    <w:rsid w:val="00A452F4"/>
    <w:rsid w:val="00A45DF4"/>
    <w:rsid w:val="00A45EBE"/>
    <w:rsid w:val="00A46187"/>
    <w:rsid w:val="00A476BE"/>
    <w:rsid w:val="00A50847"/>
    <w:rsid w:val="00A50ADA"/>
    <w:rsid w:val="00A51058"/>
    <w:rsid w:val="00A510F6"/>
    <w:rsid w:val="00A5133F"/>
    <w:rsid w:val="00A51D65"/>
    <w:rsid w:val="00A5267D"/>
    <w:rsid w:val="00A52EC0"/>
    <w:rsid w:val="00A53525"/>
    <w:rsid w:val="00A53A30"/>
    <w:rsid w:val="00A53B2E"/>
    <w:rsid w:val="00A53BD4"/>
    <w:rsid w:val="00A54A6F"/>
    <w:rsid w:val="00A558B9"/>
    <w:rsid w:val="00A56356"/>
    <w:rsid w:val="00A56B5E"/>
    <w:rsid w:val="00A56FCE"/>
    <w:rsid w:val="00A60671"/>
    <w:rsid w:val="00A6133A"/>
    <w:rsid w:val="00A613B1"/>
    <w:rsid w:val="00A61883"/>
    <w:rsid w:val="00A61AED"/>
    <w:rsid w:val="00A62991"/>
    <w:rsid w:val="00A62F12"/>
    <w:rsid w:val="00A637D1"/>
    <w:rsid w:val="00A65455"/>
    <w:rsid w:val="00A65C00"/>
    <w:rsid w:val="00A6637B"/>
    <w:rsid w:val="00A66837"/>
    <w:rsid w:val="00A67250"/>
    <w:rsid w:val="00A70F88"/>
    <w:rsid w:val="00A71977"/>
    <w:rsid w:val="00A74DA9"/>
    <w:rsid w:val="00A75A60"/>
    <w:rsid w:val="00A75C04"/>
    <w:rsid w:val="00A76616"/>
    <w:rsid w:val="00A76A87"/>
    <w:rsid w:val="00A8047E"/>
    <w:rsid w:val="00A807BD"/>
    <w:rsid w:val="00A811DD"/>
    <w:rsid w:val="00A81E2C"/>
    <w:rsid w:val="00A82793"/>
    <w:rsid w:val="00A835E5"/>
    <w:rsid w:val="00A83B5A"/>
    <w:rsid w:val="00A83C19"/>
    <w:rsid w:val="00A8403A"/>
    <w:rsid w:val="00A84A15"/>
    <w:rsid w:val="00A84C19"/>
    <w:rsid w:val="00A84ECB"/>
    <w:rsid w:val="00A86799"/>
    <w:rsid w:val="00A86DDF"/>
    <w:rsid w:val="00A90487"/>
    <w:rsid w:val="00A90FFA"/>
    <w:rsid w:val="00A9103B"/>
    <w:rsid w:val="00A91683"/>
    <w:rsid w:val="00A91BB3"/>
    <w:rsid w:val="00A9322A"/>
    <w:rsid w:val="00A935B2"/>
    <w:rsid w:val="00A95418"/>
    <w:rsid w:val="00A95732"/>
    <w:rsid w:val="00A9587A"/>
    <w:rsid w:val="00A95933"/>
    <w:rsid w:val="00A960B4"/>
    <w:rsid w:val="00A9675A"/>
    <w:rsid w:val="00A97B00"/>
    <w:rsid w:val="00A97C7F"/>
    <w:rsid w:val="00AA08AA"/>
    <w:rsid w:val="00AA0A6A"/>
    <w:rsid w:val="00AA0E46"/>
    <w:rsid w:val="00AA1675"/>
    <w:rsid w:val="00AA1AD9"/>
    <w:rsid w:val="00AA31D1"/>
    <w:rsid w:val="00AA3853"/>
    <w:rsid w:val="00AA4338"/>
    <w:rsid w:val="00AA55B0"/>
    <w:rsid w:val="00AA67C8"/>
    <w:rsid w:val="00AA70FB"/>
    <w:rsid w:val="00AA7CA1"/>
    <w:rsid w:val="00AB01E6"/>
    <w:rsid w:val="00AB0470"/>
    <w:rsid w:val="00AB0AA1"/>
    <w:rsid w:val="00AB115C"/>
    <w:rsid w:val="00AB18DC"/>
    <w:rsid w:val="00AB1FC4"/>
    <w:rsid w:val="00AB23F9"/>
    <w:rsid w:val="00AB24BE"/>
    <w:rsid w:val="00AB2EF8"/>
    <w:rsid w:val="00AB4445"/>
    <w:rsid w:val="00AB4B15"/>
    <w:rsid w:val="00AB619E"/>
    <w:rsid w:val="00AB6303"/>
    <w:rsid w:val="00AB6472"/>
    <w:rsid w:val="00AB6C57"/>
    <w:rsid w:val="00AB73F8"/>
    <w:rsid w:val="00AB7BE0"/>
    <w:rsid w:val="00AC0174"/>
    <w:rsid w:val="00AC057C"/>
    <w:rsid w:val="00AC0D48"/>
    <w:rsid w:val="00AC17FD"/>
    <w:rsid w:val="00AC19AC"/>
    <w:rsid w:val="00AC1BA5"/>
    <w:rsid w:val="00AC1FCF"/>
    <w:rsid w:val="00AC3399"/>
    <w:rsid w:val="00AC3F15"/>
    <w:rsid w:val="00AC6694"/>
    <w:rsid w:val="00AC7BCC"/>
    <w:rsid w:val="00AD09AC"/>
    <w:rsid w:val="00AD146A"/>
    <w:rsid w:val="00AD1D2F"/>
    <w:rsid w:val="00AD1EDD"/>
    <w:rsid w:val="00AD2F3A"/>
    <w:rsid w:val="00AD3218"/>
    <w:rsid w:val="00AD4269"/>
    <w:rsid w:val="00AD5E4E"/>
    <w:rsid w:val="00AD604B"/>
    <w:rsid w:val="00AD67FB"/>
    <w:rsid w:val="00AD6845"/>
    <w:rsid w:val="00AD7762"/>
    <w:rsid w:val="00AD7A22"/>
    <w:rsid w:val="00AE05C8"/>
    <w:rsid w:val="00AE07FC"/>
    <w:rsid w:val="00AE09E8"/>
    <w:rsid w:val="00AE1C9C"/>
    <w:rsid w:val="00AE2F1C"/>
    <w:rsid w:val="00AE313D"/>
    <w:rsid w:val="00AE330C"/>
    <w:rsid w:val="00AE42DF"/>
    <w:rsid w:val="00AE48E8"/>
    <w:rsid w:val="00AE4AF8"/>
    <w:rsid w:val="00AE56A9"/>
    <w:rsid w:val="00AF0FBA"/>
    <w:rsid w:val="00AF1918"/>
    <w:rsid w:val="00AF2B9E"/>
    <w:rsid w:val="00AF2BDE"/>
    <w:rsid w:val="00AF2EBB"/>
    <w:rsid w:val="00AF4ADC"/>
    <w:rsid w:val="00AF583B"/>
    <w:rsid w:val="00AF6779"/>
    <w:rsid w:val="00AF7032"/>
    <w:rsid w:val="00B007E8"/>
    <w:rsid w:val="00B010EF"/>
    <w:rsid w:val="00B01773"/>
    <w:rsid w:val="00B0256F"/>
    <w:rsid w:val="00B029A5"/>
    <w:rsid w:val="00B02F04"/>
    <w:rsid w:val="00B045C6"/>
    <w:rsid w:val="00B04A6F"/>
    <w:rsid w:val="00B04F53"/>
    <w:rsid w:val="00B057D0"/>
    <w:rsid w:val="00B05AB4"/>
    <w:rsid w:val="00B05C0C"/>
    <w:rsid w:val="00B0603A"/>
    <w:rsid w:val="00B06203"/>
    <w:rsid w:val="00B0769B"/>
    <w:rsid w:val="00B07D3B"/>
    <w:rsid w:val="00B10F27"/>
    <w:rsid w:val="00B12F16"/>
    <w:rsid w:val="00B13B0A"/>
    <w:rsid w:val="00B1458E"/>
    <w:rsid w:val="00B14849"/>
    <w:rsid w:val="00B149E5"/>
    <w:rsid w:val="00B15F0D"/>
    <w:rsid w:val="00B20050"/>
    <w:rsid w:val="00B20166"/>
    <w:rsid w:val="00B20287"/>
    <w:rsid w:val="00B205C9"/>
    <w:rsid w:val="00B20CA2"/>
    <w:rsid w:val="00B20F4C"/>
    <w:rsid w:val="00B20FF0"/>
    <w:rsid w:val="00B21C19"/>
    <w:rsid w:val="00B224BD"/>
    <w:rsid w:val="00B2275E"/>
    <w:rsid w:val="00B241B0"/>
    <w:rsid w:val="00B24574"/>
    <w:rsid w:val="00B24E1B"/>
    <w:rsid w:val="00B24E2E"/>
    <w:rsid w:val="00B2560B"/>
    <w:rsid w:val="00B257FC"/>
    <w:rsid w:val="00B27AB5"/>
    <w:rsid w:val="00B27DEA"/>
    <w:rsid w:val="00B27FB3"/>
    <w:rsid w:val="00B305AF"/>
    <w:rsid w:val="00B31B26"/>
    <w:rsid w:val="00B31B27"/>
    <w:rsid w:val="00B31BF0"/>
    <w:rsid w:val="00B322D4"/>
    <w:rsid w:val="00B323E4"/>
    <w:rsid w:val="00B326A5"/>
    <w:rsid w:val="00B33153"/>
    <w:rsid w:val="00B33165"/>
    <w:rsid w:val="00B33378"/>
    <w:rsid w:val="00B3405E"/>
    <w:rsid w:val="00B341EE"/>
    <w:rsid w:val="00B34BDC"/>
    <w:rsid w:val="00B35C3A"/>
    <w:rsid w:val="00B361DC"/>
    <w:rsid w:val="00B36219"/>
    <w:rsid w:val="00B36688"/>
    <w:rsid w:val="00B369DD"/>
    <w:rsid w:val="00B37AE8"/>
    <w:rsid w:val="00B37F72"/>
    <w:rsid w:val="00B4010D"/>
    <w:rsid w:val="00B409FF"/>
    <w:rsid w:val="00B40AE8"/>
    <w:rsid w:val="00B41630"/>
    <w:rsid w:val="00B4166F"/>
    <w:rsid w:val="00B41F15"/>
    <w:rsid w:val="00B42A41"/>
    <w:rsid w:val="00B430DF"/>
    <w:rsid w:val="00B431A1"/>
    <w:rsid w:val="00B44637"/>
    <w:rsid w:val="00B44E34"/>
    <w:rsid w:val="00B44FB9"/>
    <w:rsid w:val="00B463E2"/>
    <w:rsid w:val="00B46B69"/>
    <w:rsid w:val="00B4771C"/>
    <w:rsid w:val="00B47E90"/>
    <w:rsid w:val="00B51099"/>
    <w:rsid w:val="00B52670"/>
    <w:rsid w:val="00B55527"/>
    <w:rsid w:val="00B55702"/>
    <w:rsid w:val="00B6093D"/>
    <w:rsid w:val="00B60FC3"/>
    <w:rsid w:val="00B61189"/>
    <w:rsid w:val="00B61765"/>
    <w:rsid w:val="00B6193E"/>
    <w:rsid w:val="00B61982"/>
    <w:rsid w:val="00B61AE6"/>
    <w:rsid w:val="00B61C32"/>
    <w:rsid w:val="00B61EEA"/>
    <w:rsid w:val="00B6239E"/>
    <w:rsid w:val="00B628F9"/>
    <w:rsid w:val="00B62994"/>
    <w:rsid w:val="00B65618"/>
    <w:rsid w:val="00B6565F"/>
    <w:rsid w:val="00B656EE"/>
    <w:rsid w:val="00B65A99"/>
    <w:rsid w:val="00B65CF2"/>
    <w:rsid w:val="00B65D35"/>
    <w:rsid w:val="00B66C4B"/>
    <w:rsid w:val="00B676FB"/>
    <w:rsid w:val="00B67885"/>
    <w:rsid w:val="00B67AE5"/>
    <w:rsid w:val="00B67FC6"/>
    <w:rsid w:val="00B700CF"/>
    <w:rsid w:val="00B702D5"/>
    <w:rsid w:val="00B70610"/>
    <w:rsid w:val="00B7068C"/>
    <w:rsid w:val="00B70A8B"/>
    <w:rsid w:val="00B71ECD"/>
    <w:rsid w:val="00B72FE6"/>
    <w:rsid w:val="00B73111"/>
    <w:rsid w:val="00B754C9"/>
    <w:rsid w:val="00B773A4"/>
    <w:rsid w:val="00B774E6"/>
    <w:rsid w:val="00B77AE3"/>
    <w:rsid w:val="00B77E9A"/>
    <w:rsid w:val="00B80114"/>
    <w:rsid w:val="00B80B48"/>
    <w:rsid w:val="00B80CA9"/>
    <w:rsid w:val="00B81268"/>
    <w:rsid w:val="00B81861"/>
    <w:rsid w:val="00B81D67"/>
    <w:rsid w:val="00B824A1"/>
    <w:rsid w:val="00B848BA"/>
    <w:rsid w:val="00B84CD5"/>
    <w:rsid w:val="00B851F8"/>
    <w:rsid w:val="00B852AC"/>
    <w:rsid w:val="00B855C6"/>
    <w:rsid w:val="00B85741"/>
    <w:rsid w:val="00B85AE7"/>
    <w:rsid w:val="00B85BE2"/>
    <w:rsid w:val="00B868CB"/>
    <w:rsid w:val="00B869BC"/>
    <w:rsid w:val="00B873F6"/>
    <w:rsid w:val="00B875A0"/>
    <w:rsid w:val="00B905D0"/>
    <w:rsid w:val="00B91426"/>
    <w:rsid w:val="00B92EF7"/>
    <w:rsid w:val="00B92FC9"/>
    <w:rsid w:val="00B93847"/>
    <w:rsid w:val="00B9411D"/>
    <w:rsid w:val="00B944E5"/>
    <w:rsid w:val="00B945FF"/>
    <w:rsid w:val="00B94710"/>
    <w:rsid w:val="00B94901"/>
    <w:rsid w:val="00B94982"/>
    <w:rsid w:val="00B94CFF"/>
    <w:rsid w:val="00B95439"/>
    <w:rsid w:val="00B95701"/>
    <w:rsid w:val="00B95D24"/>
    <w:rsid w:val="00B960E9"/>
    <w:rsid w:val="00B96EAA"/>
    <w:rsid w:val="00B96FAD"/>
    <w:rsid w:val="00B9741F"/>
    <w:rsid w:val="00B97C16"/>
    <w:rsid w:val="00BA0442"/>
    <w:rsid w:val="00BA25CD"/>
    <w:rsid w:val="00BA25D0"/>
    <w:rsid w:val="00BA2BBD"/>
    <w:rsid w:val="00BA4419"/>
    <w:rsid w:val="00BA4FB3"/>
    <w:rsid w:val="00BA787D"/>
    <w:rsid w:val="00BA7922"/>
    <w:rsid w:val="00BB0228"/>
    <w:rsid w:val="00BB02AA"/>
    <w:rsid w:val="00BB047C"/>
    <w:rsid w:val="00BB04B6"/>
    <w:rsid w:val="00BB097D"/>
    <w:rsid w:val="00BB1AFB"/>
    <w:rsid w:val="00BB25C3"/>
    <w:rsid w:val="00BB3478"/>
    <w:rsid w:val="00BB46A3"/>
    <w:rsid w:val="00BB49BF"/>
    <w:rsid w:val="00BB6335"/>
    <w:rsid w:val="00BB6873"/>
    <w:rsid w:val="00BB6F51"/>
    <w:rsid w:val="00BB7F02"/>
    <w:rsid w:val="00BC01E2"/>
    <w:rsid w:val="00BC036B"/>
    <w:rsid w:val="00BC0566"/>
    <w:rsid w:val="00BC0696"/>
    <w:rsid w:val="00BC16F1"/>
    <w:rsid w:val="00BC365A"/>
    <w:rsid w:val="00BC3C0E"/>
    <w:rsid w:val="00BC3F60"/>
    <w:rsid w:val="00BC41BE"/>
    <w:rsid w:val="00BC4DA3"/>
    <w:rsid w:val="00BC5879"/>
    <w:rsid w:val="00BC64DD"/>
    <w:rsid w:val="00BC68A2"/>
    <w:rsid w:val="00BC6FC4"/>
    <w:rsid w:val="00BC705E"/>
    <w:rsid w:val="00BD117F"/>
    <w:rsid w:val="00BD1787"/>
    <w:rsid w:val="00BD1A4F"/>
    <w:rsid w:val="00BD235D"/>
    <w:rsid w:val="00BD24D3"/>
    <w:rsid w:val="00BD29B9"/>
    <w:rsid w:val="00BD322B"/>
    <w:rsid w:val="00BD506E"/>
    <w:rsid w:val="00BD5526"/>
    <w:rsid w:val="00BD6287"/>
    <w:rsid w:val="00BE06DD"/>
    <w:rsid w:val="00BE1981"/>
    <w:rsid w:val="00BE5612"/>
    <w:rsid w:val="00BE56BB"/>
    <w:rsid w:val="00BE5896"/>
    <w:rsid w:val="00BE58F2"/>
    <w:rsid w:val="00BE5BEB"/>
    <w:rsid w:val="00BE5FB5"/>
    <w:rsid w:val="00BE602D"/>
    <w:rsid w:val="00BE71CF"/>
    <w:rsid w:val="00BE74FC"/>
    <w:rsid w:val="00BE7567"/>
    <w:rsid w:val="00BE7D9B"/>
    <w:rsid w:val="00BF0B7B"/>
    <w:rsid w:val="00BF228A"/>
    <w:rsid w:val="00BF3691"/>
    <w:rsid w:val="00BF3BB0"/>
    <w:rsid w:val="00BF4BCE"/>
    <w:rsid w:val="00BF680A"/>
    <w:rsid w:val="00BF6F73"/>
    <w:rsid w:val="00BF6FAE"/>
    <w:rsid w:val="00C01CCB"/>
    <w:rsid w:val="00C03507"/>
    <w:rsid w:val="00C0352B"/>
    <w:rsid w:val="00C03595"/>
    <w:rsid w:val="00C03AEA"/>
    <w:rsid w:val="00C0464A"/>
    <w:rsid w:val="00C05069"/>
    <w:rsid w:val="00C05E1B"/>
    <w:rsid w:val="00C06618"/>
    <w:rsid w:val="00C069C9"/>
    <w:rsid w:val="00C06C84"/>
    <w:rsid w:val="00C07285"/>
    <w:rsid w:val="00C1107E"/>
    <w:rsid w:val="00C118E0"/>
    <w:rsid w:val="00C1192A"/>
    <w:rsid w:val="00C11DFA"/>
    <w:rsid w:val="00C1366D"/>
    <w:rsid w:val="00C146D4"/>
    <w:rsid w:val="00C1534D"/>
    <w:rsid w:val="00C15C57"/>
    <w:rsid w:val="00C16690"/>
    <w:rsid w:val="00C17E52"/>
    <w:rsid w:val="00C20974"/>
    <w:rsid w:val="00C2145E"/>
    <w:rsid w:val="00C220F5"/>
    <w:rsid w:val="00C228CE"/>
    <w:rsid w:val="00C22BF8"/>
    <w:rsid w:val="00C24607"/>
    <w:rsid w:val="00C25BE4"/>
    <w:rsid w:val="00C27424"/>
    <w:rsid w:val="00C27870"/>
    <w:rsid w:val="00C279F5"/>
    <w:rsid w:val="00C3047C"/>
    <w:rsid w:val="00C305E7"/>
    <w:rsid w:val="00C3263F"/>
    <w:rsid w:val="00C328D6"/>
    <w:rsid w:val="00C3293C"/>
    <w:rsid w:val="00C33DFF"/>
    <w:rsid w:val="00C34413"/>
    <w:rsid w:val="00C34889"/>
    <w:rsid w:val="00C34FAF"/>
    <w:rsid w:val="00C354BB"/>
    <w:rsid w:val="00C35AE6"/>
    <w:rsid w:val="00C3660A"/>
    <w:rsid w:val="00C36A77"/>
    <w:rsid w:val="00C37410"/>
    <w:rsid w:val="00C4065F"/>
    <w:rsid w:val="00C40B08"/>
    <w:rsid w:val="00C416AA"/>
    <w:rsid w:val="00C42560"/>
    <w:rsid w:val="00C43946"/>
    <w:rsid w:val="00C44445"/>
    <w:rsid w:val="00C44B4C"/>
    <w:rsid w:val="00C455E1"/>
    <w:rsid w:val="00C459C9"/>
    <w:rsid w:val="00C460C2"/>
    <w:rsid w:val="00C46223"/>
    <w:rsid w:val="00C5048C"/>
    <w:rsid w:val="00C51507"/>
    <w:rsid w:val="00C52216"/>
    <w:rsid w:val="00C543CD"/>
    <w:rsid w:val="00C54DBB"/>
    <w:rsid w:val="00C54F48"/>
    <w:rsid w:val="00C556D7"/>
    <w:rsid w:val="00C561B7"/>
    <w:rsid w:val="00C57059"/>
    <w:rsid w:val="00C57214"/>
    <w:rsid w:val="00C57CB3"/>
    <w:rsid w:val="00C604E1"/>
    <w:rsid w:val="00C60656"/>
    <w:rsid w:val="00C60898"/>
    <w:rsid w:val="00C61597"/>
    <w:rsid w:val="00C61A15"/>
    <w:rsid w:val="00C63F8A"/>
    <w:rsid w:val="00C6470C"/>
    <w:rsid w:val="00C64B57"/>
    <w:rsid w:val="00C6624A"/>
    <w:rsid w:val="00C66624"/>
    <w:rsid w:val="00C670B7"/>
    <w:rsid w:val="00C673C7"/>
    <w:rsid w:val="00C71912"/>
    <w:rsid w:val="00C72503"/>
    <w:rsid w:val="00C725B0"/>
    <w:rsid w:val="00C72CA8"/>
    <w:rsid w:val="00C7421F"/>
    <w:rsid w:val="00C7438D"/>
    <w:rsid w:val="00C75076"/>
    <w:rsid w:val="00C75868"/>
    <w:rsid w:val="00C75A23"/>
    <w:rsid w:val="00C770D4"/>
    <w:rsid w:val="00C77278"/>
    <w:rsid w:val="00C77C65"/>
    <w:rsid w:val="00C80796"/>
    <w:rsid w:val="00C814D9"/>
    <w:rsid w:val="00C81EB2"/>
    <w:rsid w:val="00C830DF"/>
    <w:rsid w:val="00C83C0E"/>
    <w:rsid w:val="00C83F7D"/>
    <w:rsid w:val="00C876D6"/>
    <w:rsid w:val="00C90C78"/>
    <w:rsid w:val="00C91335"/>
    <w:rsid w:val="00C91C51"/>
    <w:rsid w:val="00C92373"/>
    <w:rsid w:val="00C926FC"/>
    <w:rsid w:val="00C93210"/>
    <w:rsid w:val="00C93B4D"/>
    <w:rsid w:val="00C940CD"/>
    <w:rsid w:val="00C9508F"/>
    <w:rsid w:val="00C953AC"/>
    <w:rsid w:val="00C963A9"/>
    <w:rsid w:val="00C972AF"/>
    <w:rsid w:val="00C9791A"/>
    <w:rsid w:val="00CA0BA6"/>
    <w:rsid w:val="00CA1035"/>
    <w:rsid w:val="00CA1344"/>
    <w:rsid w:val="00CA222D"/>
    <w:rsid w:val="00CA2749"/>
    <w:rsid w:val="00CA3959"/>
    <w:rsid w:val="00CA3D62"/>
    <w:rsid w:val="00CA3E62"/>
    <w:rsid w:val="00CA4440"/>
    <w:rsid w:val="00CA4DE4"/>
    <w:rsid w:val="00CA5B8B"/>
    <w:rsid w:val="00CA5E35"/>
    <w:rsid w:val="00CA6590"/>
    <w:rsid w:val="00CA6D55"/>
    <w:rsid w:val="00CA73BC"/>
    <w:rsid w:val="00CA73C1"/>
    <w:rsid w:val="00CA7566"/>
    <w:rsid w:val="00CB1360"/>
    <w:rsid w:val="00CB2F03"/>
    <w:rsid w:val="00CB3DE0"/>
    <w:rsid w:val="00CB4569"/>
    <w:rsid w:val="00CB4747"/>
    <w:rsid w:val="00CB5411"/>
    <w:rsid w:val="00CB628E"/>
    <w:rsid w:val="00CB75E1"/>
    <w:rsid w:val="00CC033A"/>
    <w:rsid w:val="00CC13E3"/>
    <w:rsid w:val="00CC187A"/>
    <w:rsid w:val="00CC2F08"/>
    <w:rsid w:val="00CC3064"/>
    <w:rsid w:val="00CC30CF"/>
    <w:rsid w:val="00CC3D5A"/>
    <w:rsid w:val="00CC455A"/>
    <w:rsid w:val="00CC52D7"/>
    <w:rsid w:val="00CC57BD"/>
    <w:rsid w:val="00CC59E0"/>
    <w:rsid w:val="00CC650A"/>
    <w:rsid w:val="00CC7E2B"/>
    <w:rsid w:val="00CD034C"/>
    <w:rsid w:val="00CD047A"/>
    <w:rsid w:val="00CD10C0"/>
    <w:rsid w:val="00CD1353"/>
    <w:rsid w:val="00CD13F9"/>
    <w:rsid w:val="00CD1599"/>
    <w:rsid w:val="00CD37A2"/>
    <w:rsid w:val="00CD408D"/>
    <w:rsid w:val="00CD465F"/>
    <w:rsid w:val="00CD4F72"/>
    <w:rsid w:val="00CD683D"/>
    <w:rsid w:val="00CD6912"/>
    <w:rsid w:val="00CD6934"/>
    <w:rsid w:val="00CD6937"/>
    <w:rsid w:val="00CD710B"/>
    <w:rsid w:val="00CD77C4"/>
    <w:rsid w:val="00CE0129"/>
    <w:rsid w:val="00CE148F"/>
    <w:rsid w:val="00CE1799"/>
    <w:rsid w:val="00CE1AF1"/>
    <w:rsid w:val="00CE1D4A"/>
    <w:rsid w:val="00CE2BA8"/>
    <w:rsid w:val="00CE3F87"/>
    <w:rsid w:val="00CE409F"/>
    <w:rsid w:val="00CE4866"/>
    <w:rsid w:val="00CE5059"/>
    <w:rsid w:val="00CE5480"/>
    <w:rsid w:val="00CE5B0D"/>
    <w:rsid w:val="00CE5D23"/>
    <w:rsid w:val="00CE64D0"/>
    <w:rsid w:val="00CE6C42"/>
    <w:rsid w:val="00CE7706"/>
    <w:rsid w:val="00CF11A6"/>
    <w:rsid w:val="00CF293D"/>
    <w:rsid w:val="00CF2AAD"/>
    <w:rsid w:val="00CF2B55"/>
    <w:rsid w:val="00CF2D2A"/>
    <w:rsid w:val="00CF2D8F"/>
    <w:rsid w:val="00CF2E89"/>
    <w:rsid w:val="00CF3239"/>
    <w:rsid w:val="00CF38D9"/>
    <w:rsid w:val="00CF4503"/>
    <w:rsid w:val="00CF55EB"/>
    <w:rsid w:val="00CF63F0"/>
    <w:rsid w:val="00CF66F7"/>
    <w:rsid w:val="00CF68C8"/>
    <w:rsid w:val="00D0017F"/>
    <w:rsid w:val="00D00DDD"/>
    <w:rsid w:val="00D01486"/>
    <w:rsid w:val="00D02136"/>
    <w:rsid w:val="00D0223D"/>
    <w:rsid w:val="00D029E3"/>
    <w:rsid w:val="00D03078"/>
    <w:rsid w:val="00D039F2"/>
    <w:rsid w:val="00D050DF"/>
    <w:rsid w:val="00D05708"/>
    <w:rsid w:val="00D07A5B"/>
    <w:rsid w:val="00D10A8A"/>
    <w:rsid w:val="00D10ED5"/>
    <w:rsid w:val="00D11628"/>
    <w:rsid w:val="00D12036"/>
    <w:rsid w:val="00D1287B"/>
    <w:rsid w:val="00D13CBD"/>
    <w:rsid w:val="00D14FD3"/>
    <w:rsid w:val="00D15795"/>
    <w:rsid w:val="00D15C1D"/>
    <w:rsid w:val="00D16D2D"/>
    <w:rsid w:val="00D17875"/>
    <w:rsid w:val="00D21843"/>
    <w:rsid w:val="00D2184B"/>
    <w:rsid w:val="00D21E7D"/>
    <w:rsid w:val="00D220C9"/>
    <w:rsid w:val="00D224CE"/>
    <w:rsid w:val="00D2323E"/>
    <w:rsid w:val="00D23344"/>
    <w:rsid w:val="00D2385C"/>
    <w:rsid w:val="00D240B2"/>
    <w:rsid w:val="00D240BE"/>
    <w:rsid w:val="00D242D0"/>
    <w:rsid w:val="00D255B6"/>
    <w:rsid w:val="00D26146"/>
    <w:rsid w:val="00D26C31"/>
    <w:rsid w:val="00D26E28"/>
    <w:rsid w:val="00D27261"/>
    <w:rsid w:val="00D31F8E"/>
    <w:rsid w:val="00D32301"/>
    <w:rsid w:val="00D32C1D"/>
    <w:rsid w:val="00D3354D"/>
    <w:rsid w:val="00D33A0D"/>
    <w:rsid w:val="00D34041"/>
    <w:rsid w:val="00D3518C"/>
    <w:rsid w:val="00D353D6"/>
    <w:rsid w:val="00D35DCF"/>
    <w:rsid w:val="00D36449"/>
    <w:rsid w:val="00D3648D"/>
    <w:rsid w:val="00D37F61"/>
    <w:rsid w:val="00D41180"/>
    <w:rsid w:val="00D41B09"/>
    <w:rsid w:val="00D4260C"/>
    <w:rsid w:val="00D426AC"/>
    <w:rsid w:val="00D429FE"/>
    <w:rsid w:val="00D42CCC"/>
    <w:rsid w:val="00D43317"/>
    <w:rsid w:val="00D434F3"/>
    <w:rsid w:val="00D457CA"/>
    <w:rsid w:val="00D5014F"/>
    <w:rsid w:val="00D504D1"/>
    <w:rsid w:val="00D50A22"/>
    <w:rsid w:val="00D5130D"/>
    <w:rsid w:val="00D5203C"/>
    <w:rsid w:val="00D532D6"/>
    <w:rsid w:val="00D5385F"/>
    <w:rsid w:val="00D54912"/>
    <w:rsid w:val="00D55521"/>
    <w:rsid w:val="00D564F0"/>
    <w:rsid w:val="00D567E2"/>
    <w:rsid w:val="00D570BD"/>
    <w:rsid w:val="00D575E6"/>
    <w:rsid w:val="00D57A08"/>
    <w:rsid w:val="00D602EE"/>
    <w:rsid w:val="00D61FDF"/>
    <w:rsid w:val="00D63C5A"/>
    <w:rsid w:val="00D64241"/>
    <w:rsid w:val="00D6432B"/>
    <w:rsid w:val="00D64559"/>
    <w:rsid w:val="00D6498B"/>
    <w:rsid w:val="00D658AF"/>
    <w:rsid w:val="00D65B88"/>
    <w:rsid w:val="00D65CDE"/>
    <w:rsid w:val="00D65F6D"/>
    <w:rsid w:val="00D66640"/>
    <w:rsid w:val="00D67C91"/>
    <w:rsid w:val="00D70549"/>
    <w:rsid w:val="00D71557"/>
    <w:rsid w:val="00D720FB"/>
    <w:rsid w:val="00D732EA"/>
    <w:rsid w:val="00D7344F"/>
    <w:rsid w:val="00D736B5"/>
    <w:rsid w:val="00D73AF4"/>
    <w:rsid w:val="00D7462F"/>
    <w:rsid w:val="00D7469F"/>
    <w:rsid w:val="00D7487F"/>
    <w:rsid w:val="00D74C35"/>
    <w:rsid w:val="00D7625B"/>
    <w:rsid w:val="00D76E8F"/>
    <w:rsid w:val="00D80077"/>
    <w:rsid w:val="00D8017C"/>
    <w:rsid w:val="00D80707"/>
    <w:rsid w:val="00D80B3A"/>
    <w:rsid w:val="00D818BF"/>
    <w:rsid w:val="00D83341"/>
    <w:rsid w:val="00D83CDE"/>
    <w:rsid w:val="00D84921"/>
    <w:rsid w:val="00D84BB3"/>
    <w:rsid w:val="00D8572E"/>
    <w:rsid w:val="00D86A55"/>
    <w:rsid w:val="00D86B9A"/>
    <w:rsid w:val="00D86D11"/>
    <w:rsid w:val="00D87185"/>
    <w:rsid w:val="00D87D14"/>
    <w:rsid w:val="00D90DBD"/>
    <w:rsid w:val="00D91155"/>
    <w:rsid w:val="00D91315"/>
    <w:rsid w:val="00D91A13"/>
    <w:rsid w:val="00D9389B"/>
    <w:rsid w:val="00D93E36"/>
    <w:rsid w:val="00D95C49"/>
    <w:rsid w:val="00D95D88"/>
    <w:rsid w:val="00D966FA"/>
    <w:rsid w:val="00D96AE1"/>
    <w:rsid w:val="00D97682"/>
    <w:rsid w:val="00D97E38"/>
    <w:rsid w:val="00DA041E"/>
    <w:rsid w:val="00DA0AA7"/>
    <w:rsid w:val="00DA0B32"/>
    <w:rsid w:val="00DA0D61"/>
    <w:rsid w:val="00DA1198"/>
    <w:rsid w:val="00DA1785"/>
    <w:rsid w:val="00DA17CC"/>
    <w:rsid w:val="00DA2483"/>
    <w:rsid w:val="00DA290F"/>
    <w:rsid w:val="00DA2B59"/>
    <w:rsid w:val="00DA2B9F"/>
    <w:rsid w:val="00DA3731"/>
    <w:rsid w:val="00DA3938"/>
    <w:rsid w:val="00DA3AB5"/>
    <w:rsid w:val="00DA3D11"/>
    <w:rsid w:val="00DA4455"/>
    <w:rsid w:val="00DA4D50"/>
    <w:rsid w:val="00DA4DBE"/>
    <w:rsid w:val="00DA6165"/>
    <w:rsid w:val="00DB0385"/>
    <w:rsid w:val="00DB03FB"/>
    <w:rsid w:val="00DB0715"/>
    <w:rsid w:val="00DB0AD5"/>
    <w:rsid w:val="00DB2092"/>
    <w:rsid w:val="00DB20DD"/>
    <w:rsid w:val="00DB3A34"/>
    <w:rsid w:val="00DB3B43"/>
    <w:rsid w:val="00DB4819"/>
    <w:rsid w:val="00DB597F"/>
    <w:rsid w:val="00DB5E97"/>
    <w:rsid w:val="00DB6863"/>
    <w:rsid w:val="00DB68CB"/>
    <w:rsid w:val="00DB712A"/>
    <w:rsid w:val="00DC1464"/>
    <w:rsid w:val="00DC2337"/>
    <w:rsid w:val="00DC3E74"/>
    <w:rsid w:val="00DC4134"/>
    <w:rsid w:val="00DC4CD7"/>
    <w:rsid w:val="00DC56EF"/>
    <w:rsid w:val="00DC58A1"/>
    <w:rsid w:val="00DC66A9"/>
    <w:rsid w:val="00DC6D20"/>
    <w:rsid w:val="00DD0122"/>
    <w:rsid w:val="00DD0243"/>
    <w:rsid w:val="00DD02C2"/>
    <w:rsid w:val="00DD1E47"/>
    <w:rsid w:val="00DD2594"/>
    <w:rsid w:val="00DD2C27"/>
    <w:rsid w:val="00DD3048"/>
    <w:rsid w:val="00DD39CA"/>
    <w:rsid w:val="00DD3B2D"/>
    <w:rsid w:val="00DD4740"/>
    <w:rsid w:val="00DD493F"/>
    <w:rsid w:val="00DD49E9"/>
    <w:rsid w:val="00DD4E38"/>
    <w:rsid w:val="00DD5119"/>
    <w:rsid w:val="00DD536D"/>
    <w:rsid w:val="00DD6FFE"/>
    <w:rsid w:val="00DD7A44"/>
    <w:rsid w:val="00DE004B"/>
    <w:rsid w:val="00DE03E4"/>
    <w:rsid w:val="00DE0463"/>
    <w:rsid w:val="00DE08ED"/>
    <w:rsid w:val="00DE0ADC"/>
    <w:rsid w:val="00DE1584"/>
    <w:rsid w:val="00DE1674"/>
    <w:rsid w:val="00DE1BD2"/>
    <w:rsid w:val="00DE1D46"/>
    <w:rsid w:val="00DE2257"/>
    <w:rsid w:val="00DE3023"/>
    <w:rsid w:val="00DE3D8C"/>
    <w:rsid w:val="00DE42FD"/>
    <w:rsid w:val="00DE596E"/>
    <w:rsid w:val="00DE608F"/>
    <w:rsid w:val="00DE7800"/>
    <w:rsid w:val="00DF0D6B"/>
    <w:rsid w:val="00DF310C"/>
    <w:rsid w:val="00DF33D7"/>
    <w:rsid w:val="00DF5FEE"/>
    <w:rsid w:val="00DF6387"/>
    <w:rsid w:val="00E00B06"/>
    <w:rsid w:val="00E01AB5"/>
    <w:rsid w:val="00E027B2"/>
    <w:rsid w:val="00E03726"/>
    <w:rsid w:val="00E04D2F"/>
    <w:rsid w:val="00E05A83"/>
    <w:rsid w:val="00E065A3"/>
    <w:rsid w:val="00E06D5C"/>
    <w:rsid w:val="00E07267"/>
    <w:rsid w:val="00E10E5C"/>
    <w:rsid w:val="00E1145F"/>
    <w:rsid w:val="00E119C7"/>
    <w:rsid w:val="00E120E7"/>
    <w:rsid w:val="00E1243A"/>
    <w:rsid w:val="00E136CD"/>
    <w:rsid w:val="00E143E5"/>
    <w:rsid w:val="00E1653D"/>
    <w:rsid w:val="00E169AE"/>
    <w:rsid w:val="00E16C10"/>
    <w:rsid w:val="00E17BC0"/>
    <w:rsid w:val="00E2053F"/>
    <w:rsid w:val="00E218F9"/>
    <w:rsid w:val="00E224EA"/>
    <w:rsid w:val="00E22DCF"/>
    <w:rsid w:val="00E22E54"/>
    <w:rsid w:val="00E23F68"/>
    <w:rsid w:val="00E23FCD"/>
    <w:rsid w:val="00E246F8"/>
    <w:rsid w:val="00E24C44"/>
    <w:rsid w:val="00E24F7C"/>
    <w:rsid w:val="00E26D25"/>
    <w:rsid w:val="00E272B6"/>
    <w:rsid w:val="00E2732C"/>
    <w:rsid w:val="00E30BAF"/>
    <w:rsid w:val="00E32258"/>
    <w:rsid w:val="00E329E2"/>
    <w:rsid w:val="00E33090"/>
    <w:rsid w:val="00E34B70"/>
    <w:rsid w:val="00E35980"/>
    <w:rsid w:val="00E37FCB"/>
    <w:rsid w:val="00E41A73"/>
    <w:rsid w:val="00E41A9D"/>
    <w:rsid w:val="00E44813"/>
    <w:rsid w:val="00E44B80"/>
    <w:rsid w:val="00E455CC"/>
    <w:rsid w:val="00E46AF6"/>
    <w:rsid w:val="00E46D32"/>
    <w:rsid w:val="00E47011"/>
    <w:rsid w:val="00E471D1"/>
    <w:rsid w:val="00E47315"/>
    <w:rsid w:val="00E47A9E"/>
    <w:rsid w:val="00E47B4E"/>
    <w:rsid w:val="00E50813"/>
    <w:rsid w:val="00E5082B"/>
    <w:rsid w:val="00E51405"/>
    <w:rsid w:val="00E5163B"/>
    <w:rsid w:val="00E51C11"/>
    <w:rsid w:val="00E52D9C"/>
    <w:rsid w:val="00E530CD"/>
    <w:rsid w:val="00E53308"/>
    <w:rsid w:val="00E54C2A"/>
    <w:rsid w:val="00E57019"/>
    <w:rsid w:val="00E5719F"/>
    <w:rsid w:val="00E57970"/>
    <w:rsid w:val="00E605BB"/>
    <w:rsid w:val="00E609F7"/>
    <w:rsid w:val="00E60D07"/>
    <w:rsid w:val="00E62C46"/>
    <w:rsid w:val="00E6399D"/>
    <w:rsid w:val="00E6462C"/>
    <w:rsid w:val="00E64F09"/>
    <w:rsid w:val="00E6665A"/>
    <w:rsid w:val="00E6693D"/>
    <w:rsid w:val="00E67542"/>
    <w:rsid w:val="00E675A1"/>
    <w:rsid w:val="00E71699"/>
    <w:rsid w:val="00E71A71"/>
    <w:rsid w:val="00E737DB"/>
    <w:rsid w:val="00E75B0B"/>
    <w:rsid w:val="00E76430"/>
    <w:rsid w:val="00E77589"/>
    <w:rsid w:val="00E801E9"/>
    <w:rsid w:val="00E801FB"/>
    <w:rsid w:val="00E80B0E"/>
    <w:rsid w:val="00E81302"/>
    <w:rsid w:val="00E8180D"/>
    <w:rsid w:val="00E8189F"/>
    <w:rsid w:val="00E83CE8"/>
    <w:rsid w:val="00E84798"/>
    <w:rsid w:val="00E84AF2"/>
    <w:rsid w:val="00E85298"/>
    <w:rsid w:val="00E8561A"/>
    <w:rsid w:val="00E86342"/>
    <w:rsid w:val="00E8693B"/>
    <w:rsid w:val="00E86A62"/>
    <w:rsid w:val="00E8737B"/>
    <w:rsid w:val="00E87E67"/>
    <w:rsid w:val="00E9200A"/>
    <w:rsid w:val="00E924DB"/>
    <w:rsid w:val="00E92682"/>
    <w:rsid w:val="00E9308E"/>
    <w:rsid w:val="00E93155"/>
    <w:rsid w:val="00E93E28"/>
    <w:rsid w:val="00E93E83"/>
    <w:rsid w:val="00E94822"/>
    <w:rsid w:val="00E94C79"/>
    <w:rsid w:val="00E9638E"/>
    <w:rsid w:val="00E96661"/>
    <w:rsid w:val="00EA0119"/>
    <w:rsid w:val="00EA06F0"/>
    <w:rsid w:val="00EA0B34"/>
    <w:rsid w:val="00EA0EC6"/>
    <w:rsid w:val="00EA1215"/>
    <w:rsid w:val="00EA28E2"/>
    <w:rsid w:val="00EA3B23"/>
    <w:rsid w:val="00EA4ACE"/>
    <w:rsid w:val="00EA533E"/>
    <w:rsid w:val="00EA5C9E"/>
    <w:rsid w:val="00EA6C6A"/>
    <w:rsid w:val="00EA6F49"/>
    <w:rsid w:val="00EA72FA"/>
    <w:rsid w:val="00EA74A6"/>
    <w:rsid w:val="00EB04FD"/>
    <w:rsid w:val="00EB10E5"/>
    <w:rsid w:val="00EB15FD"/>
    <w:rsid w:val="00EB1855"/>
    <w:rsid w:val="00EB1C49"/>
    <w:rsid w:val="00EB222E"/>
    <w:rsid w:val="00EB2D37"/>
    <w:rsid w:val="00EB308C"/>
    <w:rsid w:val="00EB3252"/>
    <w:rsid w:val="00EB3E69"/>
    <w:rsid w:val="00EB4444"/>
    <w:rsid w:val="00EB56ED"/>
    <w:rsid w:val="00EB5833"/>
    <w:rsid w:val="00EB58FB"/>
    <w:rsid w:val="00EB596E"/>
    <w:rsid w:val="00EB5F19"/>
    <w:rsid w:val="00EB6C2F"/>
    <w:rsid w:val="00EB74EA"/>
    <w:rsid w:val="00EB7966"/>
    <w:rsid w:val="00EB7BF2"/>
    <w:rsid w:val="00EC04F7"/>
    <w:rsid w:val="00EC093D"/>
    <w:rsid w:val="00EC15A5"/>
    <w:rsid w:val="00EC23E6"/>
    <w:rsid w:val="00EC2B5A"/>
    <w:rsid w:val="00EC2DF0"/>
    <w:rsid w:val="00EC3AF8"/>
    <w:rsid w:val="00EC4792"/>
    <w:rsid w:val="00EC4A4A"/>
    <w:rsid w:val="00EC4ADC"/>
    <w:rsid w:val="00EC50F1"/>
    <w:rsid w:val="00EC5BD8"/>
    <w:rsid w:val="00EC6A96"/>
    <w:rsid w:val="00EC6BDE"/>
    <w:rsid w:val="00EC6F7D"/>
    <w:rsid w:val="00ED0D81"/>
    <w:rsid w:val="00ED13CC"/>
    <w:rsid w:val="00ED1991"/>
    <w:rsid w:val="00ED29A3"/>
    <w:rsid w:val="00ED301B"/>
    <w:rsid w:val="00ED4003"/>
    <w:rsid w:val="00ED4AB9"/>
    <w:rsid w:val="00ED4EA8"/>
    <w:rsid w:val="00ED4EB3"/>
    <w:rsid w:val="00ED6D7C"/>
    <w:rsid w:val="00ED776D"/>
    <w:rsid w:val="00EE0037"/>
    <w:rsid w:val="00EE1697"/>
    <w:rsid w:val="00EE17FC"/>
    <w:rsid w:val="00EE2AFA"/>
    <w:rsid w:val="00EE2BFB"/>
    <w:rsid w:val="00EE2C75"/>
    <w:rsid w:val="00EE2E9B"/>
    <w:rsid w:val="00EE3966"/>
    <w:rsid w:val="00EE4FEF"/>
    <w:rsid w:val="00EE5412"/>
    <w:rsid w:val="00EE675E"/>
    <w:rsid w:val="00EE6969"/>
    <w:rsid w:val="00EE71CE"/>
    <w:rsid w:val="00EE76D2"/>
    <w:rsid w:val="00EF03AA"/>
    <w:rsid w:val="00EF03AC"/>
    <w:rsid w:val="00EF0AF4"/>
    <w:rsid w:val="00EF42FD"/>
    <w:rsid w:val="00EF4FBA"/>
    <w:rsid w:val="00EF5D4A"/>
    <w:rsid w:val="00EF70EF"/>
    <w:rsid w:val="00EF7F7F"/>
    <w:rsid w:val="00F00AEC"/>
    <w:rsid w:val="00F00B77"/>
    <w:rsid w:val="00F00D65"/>
    <w:rsid w:val="00F00FD2"/>
    <w:rsid w:val="00F033B4"/>
    <w:rsid w:val="00F03E58"/>
    <w:rsid w:val="00F04628"/>
    <w:rsid w:val="00F050AA"/>
    <w:rsid w:val="00F05B4F"/>
    <w:rsid w:val="00F05E11"/>
    <w:rsid w:val="00F06006"/>
    <w:rsid w:val="00F0705D"/>
    <w:rsid w:val="00F10B4F"/>
    <w:rsid w:val="00F1129E"/>
    <w:rsid w:val="00F1192D"/>
    <w:rsid w:val="00F12A5B"/>
    <w:rsid w:val="00F1344C"/>
    <w:rsid w:val="00F150EE"/>
    <w:rsid w:val="00F15F8D"/>
    <w:rsid w:val="00F16EF5"/>
    <w:rsid w:val="00F178AC"/>
    <w:rsid w:val="00F20F8A"/>
    <w:rsid w:val="00F220BA"/>
    <w:rsid w:val="00F22B2C"/>
    <w:rsid w:val="00F23165"/>
    <w:rsid w:val="00F2367F"/>
    <w:rsid w:val="00F23BA2"/>
    <w:rsid w:val="00F23D10"/>
    <w:rsid w:val="00F2493A"/>
    <w:rsid w:val="00F24FDC"/>
    <w:rsid w:val="00F263B6"/>
    <w:rsid w:val="00F26736"/>
    <w:rsid w:val="00F27066"/>
    <w:rsid w:val="00F303A3"/>
    <w:rsid w:val="00F306F3"/>
    <w:rsid w:val="00F30908"/>
    <w:rsid w:val="00F32DEC"/>
    <w:rsid w:val="00F3348D"/>
    <w:rsid w:val="00F337CE"/>
    <w:rsid w:val="00F36150"/>
    <w:rsid w:val="00F365DF"/>
    <w:rsid w:val="00F36F21"/>
    <w:rsid w:val="00F4037F"/>
    <w:rsid w:val="00F40779"/>
    <w:rsid w:val="00F4079E"/>
    <w:rsid w:val="00F4109C"/>
    <w:rsid w:val="00F432E8"/>
    <w:rsid w:val="00F4372D"/>
    <w:rsid w:val="00F43FAC"/>
    <w:rsid w:val="00F4405B"/>
    <w:rsid w:val="00F44093"/>
    <w:rsid w:val="00F440F7"/>
    <w:rsid w:val="00F447DA"/>
    <w:rsid w:val="00F44F78"/>
    <w:rsid w:val="00F450AB"/>
    <w:rsid w:val="00F46D09"/>
    <w:rsid w:val="00F47242"/>
    <w:rsid w:val="00F47383"/>
    <w:rsid w:val="00F47CF1"/>
    <w:rsid w:val="00F47F50"/>
    <w:rsid w:val="00F47F54"/>
    <w:rsid w:val="00F51685"/>
    <w:rsid w:val="00F522EC"/>
    <w:rsid w:val="00F5276E"/>
    <w:rsid w:val="00F52DD0"/>
    <w:rsid w:val="00F53754"/>
    <w:rsid w:val="00F5387F"/>
    <w:rsid w:val="00F56419"/>
    <w:rsid w:val="00F566A9"/>
    <w:rsid w:val="00F56D9E"/>
    <w:rsid w:val="00F56E68"/>
    <w:rsid w:val="00F5737A"/>
    <w:rsid w:val="00F579A3"/>
    <w:rsid w:val="00F60B66"/>
    <w:rsid w:val="00F60DCD"/>
    <w:rsid w:val="00F60FE9"/>
    <w:rsid w:val="00F6122F"/>
    <w:rsid w:val="00F61977"/>
    <w:rsid w:val="00F63883"/>
    <w:rsid w:val="00F63B52"/>
    <w:rsid w:val="00F640D7"/>
    <w:rsid w:val="00F65F49"/>
    <w:rsid w:val="00F66514"/>
    <w:rsid w:val="00F66765"/>
    <w:rsid w:val="00F66E9A"/>
    <w:rsid w:val="00F6710F"/>
    <w:rsid w:val="00F67C33"/>
    <w:rsid w:val="00F705C0"/>
    <w:rsid w:val="00F70699"/>
    <w:rsid w:val="00F70CA5"/>
    <w:rsid w:val="00F70E36"/>
    <w:rsid w:val="00F71503"/>
    <w:rsid w:val="00F717C3"/>
    <w:rsid w:val="00F71A5A"/>
    <w:rsid w:val="00F71BE1"/>
    <w:rsid w:val="00F72D33"/>
    <w:rsid w:val="00F72F3E"/>
    <w:rsid w:val="00F73A3A"/>
    <w:rsid w:val="00F74196"/>
    <w:rsid w:val="00F74639"/>
    <w:rsid w:val="00F754C4"/>
    <w:rsid w:val="00F75B55"/>
    <w:rsid w:val="00F80A47"/>
    <w:rsid w:val="00F81143"/>
    <w:rsid w:val="00F82111"/>
    <w:rsid w:val="00F82638"/>
    <w:rsid w:val="00F82C4C"/>
    <w:rsid w:val="00F83DC6"/>
    <w:rsid w:val="00F83F59"/>
    <w:rsid w:val="00F84985"/>
    <w:rsid w:val="00F84CA8"/>
    <w:rsid w:val="00F853A1"/>
    <w:rsid w:val="00F85BAA"/>
    <w:rsid w:val="00F85DC9"/>
    <w:rsid w:val="00F86FEF"/>
    <w:rsid w:val="00F875CB"/>
    <w:rsid w:val="00F87DAF"/>
    <w:rsid w:val="00F87F7A"/>
    <w:rsid w:val="00F90771"/>
    <w:rsid w:val="00F90C03"/>
    <w:rsid w:val="00F90DCB"/>
    <w:rsid w:val="00F913A8"/>
    <w:rsid w:val="00F92258"/>
    <w:rsid w:val="00F92552"/>
    <w:rsid w:val="00F92BE4"/>
    <w:rsid w:val="00F92D45"/>
    <w:rsid w:val="00F93DA5"/>
    <w:rsid w:val="00F9420C"/>
    <w:rsid w:val="00F959BB"/>
    <w:rsid w:val="00F95B42"/>
    <w:rsid w:val="00F960A5"/>
    <w:rsid w:val="00F969E7"/>
    <w:rsid w:val="00F97304"/>
    <w:rsid w:val="00FA02A8"/>
    <w:rsid w:val="00FA052A"/>
    <w:rsid w:val="00FA0689"/>
    <w:rsid w:val="00FA06D5"/>
    <w:rsid w:val="00FA0C97"/>
    <w:rsid w:val="00FA0D6F"/>
    <w:rsid w:val="00FA1368"/>
    <w:rsid w:val="00FA15E6"/>
    <w:rsid w:val="00FA16A6"/>
    <w:rsid w:val="00FA2A49"/>
    <w:rsid w:val="00FA2D23"/>
    <w:rsid w:val="00FA31DF"/>
    <w:rsid w:val="00FA3597"/>
    <w:rsid w:val="00FA3C11"/>
    <w:rsid w:val="00FA4C23"/>
    <w:rsid w:val="00FA715C"/>
    <w:rsid w:val="00FB0126"/>
    <w:rsid w:val="00FB0227"/>
    <w:rsid w:val="00FB127E"/>
    <w:rsid w:val="00FB1324"/>
    <w:rsid w:val="00FB2310"/>
    <w:rsid w:val="00FB292F"/>
    <w:rsid w:val="00FB32FF"/>
    <w:rsid w:val="00FB3495"/>
    <w:rsid w:val="00FB36DB"/>
    <w:rsid w:val="00FB4839"/>
    <w:rsid w:val="00FB49A2"/>
    <w:rsid w:val="00FB4E7D"/>
    <w:rsid w:val="00FB653B"/>
    <w:rsid w:val="00FB6A79"/>
    <w:rsid w:val="00FB7285"/>
    <w:rsid w:val="00FB75AC"/>
    <w:rsid w:val="00FB791D"/>
    <w:rsid w:val="00FB7BF2"/>
    <w:rsid w:val="00FC03EA"/>
    <w:rsid w:val="00FC0D77"/>
    <w:rsid w:val="00FC1965"/>
    <w:rsid w:val="00FC1A42"/>
    <w:rsid w:val="00FC1EF2"/>
    <w:rsid w:val="00FC28DA"/>
    <w:rsid w:val="00FC372C"/>
    <w:rsid w:val="00FC39D3"/>
    <w:rsid w:val="00FC3A7B"/>
    <w:rsid w:val="00FC47DA"/>
    <w:rsid w:val="00FC496C"/>
    <w:rsid w:val="00FC51A2"/>
    <w:rsid w:val="00FC6300"/>
    <w:rsid w:val="00FC6593"/>
    <w:rsid w:val="00FC65EB"/>
    <w:rsid w:val="00FC66D7"/>
    <w:rsid w:val="00FC66ED"/>
    <w:rsid w:val="00FD115F"/>
    <w:rsid w:val="00FD190E"/>
    <w:rsid w:val="00FD1D48"/>
    <w:rsid w:val="00FD1E56"/>
    <w:rsid w:val="00FD2205"/>
    <w:rsid w:val="00FD347B"/>
    <w:rsid w:val="00FD34BF"/>
    <w:rsid w:val="00FD37B9"/>
    <w:rsid w:val="00FD3C02"/>
    <w:rsid w:val="00FD3CBA"/>
    <w:rsid w:val="00FD3F51"/>
    <w:rsid w:val="00FD418B"/>
    <w:rsid w:val="00FD41A4"/>
    <w:rsid w:val="00FD4622"/>
    <w:rsid w:val="00FD485E"/>
    <w:rsid w:val="00FD4A75"/>
    <w:rsid w:val="00FD5EDA"/>
    <w:rsid w:val="00FD61BA"/>
    <w:rsid w:val="00FD67C2"/>
    <w:rsid w:val="00FE0930"/>
    <w:rsid w:val="00FE17B3"/>
    <w:rsid w:val="00FE17E0"/>
    <w:rsid w:val="00FE1947"/>
    <w:rsid w:val="00FE53DE"/>
    <w:rsid w:val="00FE5433"/>
    <w:rsid w:val="00FE60D2"/>
    <w:rsid w:val="00FE6CC6"/>
    <w:rsid w:val="00FF043C"/>
    <w:rsid w:val="00FF130E"/>
    <w:rsid w:val="00FF1B6C"/>
    <w:rsid w:val="00FF1BAD"/>
    <w:rsid w:val="00FF2943"/>
    <w:rsid w:val="00FF40E7"/>
    <w:rsid w:val="00FF44D2"/>
    <w:rsid w:val="00FF57EF"/>
    <w:rsid w:val="00FF6045"/>
    <w:rsid w:val="00FF6CB5"/>
    <w:rsid w:val="00FF6EF1"/>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95D8CEC9-589A-46C4-8C94-289D5A97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8D10C0"/>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_GOST_1"/>
    <w:next w:val="GOSTNormal"/>
    <w:link w:val="13"/>
    <w:qFormat/>
    <w:rsid w:val="00811031"/>
    <w:pPr>
      <w:keepNext/>
      <w:pageBreakBefore/>
      <w:numPr>
        <w:numId w:val="72"/>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5">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7"/>
    <w:qFormat/>
    <w:rsid w:val="00811031"/>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5"/>
    <w:next w:val="GOSTNormal"/>
    <w:link w:val="34"/>
    <w:qFormat/>
    <w:rsid w:val="00811031"/>
    <w:pPr>
      <w:numPr>
        <w:ilvl w:val="2"/>
      </w:numPr>
      <w:tabs>
        <w:tab w:val="clear" w:pos="851"/>
        <w:tab w:val="left" w:pos="964"/>
      </w:tabs>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_GOST_4"/>
    <w:basedOn w:val="32"/>
    <w:next w:val="GOSTNormal"/>
    <w:link w:val="43"/>
    <w:qFormat/>
    <w:rsid w:val="00811031"/>
    <w:pPr>
      <w:numPr>
        <w:ilvl w:val="3"/>
      </w:numPr>
      <w:tabs>
        <w:tab w:val="clear" w:pos="864"/>
        <w:tab w:val="clear" w:pos="964"/>
        <w:tab w:val="left" w:pos="1134"/>
      </w:tabs>
      <w:ind w:left="1134" w:hanging="1134"/>
      <w:outlineLvl w:val="3"/>
    </w:pPr>
    <w:rPr>
      <w:sz w:val="24"/>
    </w:rPr>
  </w:style>
  <w:style w:type="paragraph" w:styleId="51">
    <w:name w:val="heading 5"/>
    <w:aliases w:val="GOST_5,ITT t5,PA Pico Section,5,Roman list,h5,Roman list1,Roman list2,Roman list11,Roman list3,Roman list12,Roman list21,Roman list111,ASFK_5,_GOST_5"/>
    <w:basedOn w:val="41"/>
    <w:next w:val="GOSTNormal"/>
    <w:link w:val="52"/>
    <w:qFormat/>
    <w:rsid w:val="008110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ITT t6,PA Appendix,6,heading 6,Bullet list,Bullet list1,Bullet list2,Bullet list11,Bullet list3,Bullet list12,Bullet list21,Bullet list111,Bullet lis,_GOST_6"/>
    <w:basedOn w:val="51"/>
    <w:next w:val="GOSTNormal"/>
    <w:link w:val="60"/>
    <w:autoRedefine/>
    <w:qFormat/>
    <w:rsid w:val="008110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811031"/>
    <w:pPr>
      <w:numPr>
        <w:ilvl w:val="6"/>
        <w:numId w:val="72"/>
      </w:numPr>
      <w:spacing w:before="240" w:after="60"/>
      <w:outlineLvl w:val="6"/>
    </w:pPr>
  </w:style>
  <w:style w:type="paragraph" w:styleId="8">
    <w:name w:val="heading 8"/>
    <w:basedOn w:val="ab"/>
    <w:next w:val="ab"/>
    <w:link w:val="80"/>
    <w:qFormat/>
    <w:rsid w:val="00811031"/>
    <w:pPr>
      <w:numPr>
        <w:ilvl w:val="7"/>
        <w:numId w:val="72"/>
      </w:numPr>
      <w:spacing w:before="240" w:after="60"/>
      <w:outlineLvl w:val="7"/>
    </w:pPr>
    <w:rPr>
      <w:i/>
      <w:iCs/>
    </w:rPr>
  </w:style>
  <w:style w:type="paragraph" w:styleId="9">
    <w:name w:val="heading 9"/>
    <w:basedOn w:val="ab"/>
    <w:next w:val="ab"/>
    <w:link w:val="90"/>
    <w:uiPriority w:val="9"/>
    <w:qFormat/>
    <w:rsid w:val="00811031"/>
    <w:pPr>
      <w:numPr>
        <w:ilvl w:val="8"/>
        <w:numId w:val="85"/>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4"/>
    <w:rsid w:val="0020077A"/>
  </w:style>
  <w:style w:type="character" w:styleId="af0">
    <w:name w:val="Strong"/>
    <w:qFormat/>
    <w:rsid w:val="00811031"/>
    <w:rPr>
      <w:b/>
      <w:bCs/>
    </w:rPr>
  </w:style>
  <w:style w:type="character" w:styleId="af1">
    <w:name w:val="Hyperlink"/>
    <w:uiPriority w:val="99"/>
    <w:rsid w:val="00811031"/>
    <w:rPr>
      <w:color w:val="0000FF"/>
      <w:u w:val="single"/>
    </w:rPr>
  </w:style>
  <w:style w:type="character" w:customStyle="1" w:styleId="apple-converted-space">
    <w:name w:val="apple-converted-space"/>
    <w:basedOn w:val="ac"/>
    <w:rsid w:val="00386B1F"/>
  </w:style>
  <w:style w:type="paragraph" w:styleId="af2">
    <w:name w:val="header"/>
    <w:basedOn w:val="ab"/>
    <w:link w:val="af3"/>
    <w:rsid w:val="00811031"/>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811031"/>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_GOST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c"/>
    <w:link w:val="25"/>
    <w:rsid w:val="001C09BF"/>
    <w:rPr>
      <w:rFonts w:ascii="Times New Roman" w:eastAsia="Times New Roman" w:hAnsi="Times New Roman" w:cs="Arial"/>
      <w:b/>
      <w:bCs/>
      <w:iCs/>
      <w:sz w:val="32"/>
      <w:szCs w:val="32"/>
      <w:lang w:eastAsia="ru-RU"/>
    </w:rPr>
  </w:style>
  <w:style w:type="character" w:customStyle="1" w:styleId="34">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811031"/>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_GOST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8110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811031"/>
    <w:pPr>
      <w:keepNext w:val="0"/>
      <w:numPr>
        <w:numId w:val="2"/>
      </w:numPr>
      <w:suppressAutoHyphens/>
      <w:contextualSpacing/>
    </w:pPr>
    <w:rPr>
      <w:b/>
      <w:szCs w:val="24"/>
    </w:rPr>
  </w:style>
  <w:style w:type="paragraph" w:customStyle="1" w:styleId="GOSTheader">
    <w:name w:val="_GOST_header"/>
    <w:rsid w:val="00811031"/>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811031"/>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811031"/>
    <w:pPr>
      <w:numPr>
        <w:numId w:val="19"/>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811031"/>
    <w:pPr>
      <w:numPr>
        <w:numId w:val="20"/>
      </w:numPr>
    </w:pPr>
    <w:rPr>
      <w:snapToGrid w:val="0"/>
    </w:rPr>
  </w:style>
  <w:style w:type="paragraph" w:customStyle="1" w:styleId="GOSTListmark4">
    <w:name w:val="_GOST_List_mark4"/>
    <w:basedOn w:val="ab"/>
    <w:rsid w:val="00811031"/>
    <w:pPr>
      <w:numPr>
        <w:numId w:val="21"/>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811031"/>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811031"/>
    <w:pPr>
      <w:numPr>
        <w:ilvl w:val="1"/>
      </w:numPr>
    </w:pPr>
    <w:rPr>
      <w:szCs w:val="24"/>
    </w:rPr>
  </w:style>
  <w:style w:type="paragraph" w:customStyle="1" w:styleId="GOSTNameTable">
    <w:name w:val="_GOST_Name_Table"/>
    <w:link w:val="GOSTNameTable0"/>
    <w:qFormat/>
    <w:rsid w:val="00811031"/>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81103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11031"/>
    <w:pPr>
      <w:keepNext/>
    </w:pPr>
  </w:style>
  <w:style w:type="paragraph" w:customStyle="1" w:styleId="GOSTNote">
    <w:name w:val="_GOST_Note"/>
    <w:next w:val="GOSTNormal"/>
    <w:link w:val="GOSTNote0"/>
    <w:rsid w:val="00811031"/>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11031"/>
    <w:pPr>
      <w:ind w:firstLine="0"/>
    </w:pPr>
  </w:style>
  <w:style w:type="paragraph" w:customStyle="1" w:styleId="GOSTReg">
    <w:name w:val="_GOST_Reg"/>
    <w:next w:val="GOSTNormal"/>
    <w:rsid w:val="008110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8110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11031"/>
    <w:pPr>
      <w:pageBreakBefore w:val="0"/>
      <w:outlineLvl w:val="9"/>
    </w:pPr>
  </w:style>
  <w:style w:type="character" w:customStyle="1" w:styleId="GOSTSymBold">
    <w:name w:val="_GOST_Sym_Bold"/>
    <w:rsid w:val="00811031"/>
    <w:rPr>
      <w:b/>
    </w:rPr>
  </w:style>
  <w:style w:type="character" w:customStyle="1" w:styleId="GOSTSymBoldItalic">
    <w:name w:val="_GOST_Sym_Bold_Italic"/>
    <w:rsid w:val="00811031"/>
    <w:rPr>
      <w:b/>
      <w:i/>
    </w:rPr>
  </w:style>
  <w:style w:type="character" w:customStyle="1" w:styleId="GOSTSymItalic">
    <w:name w:val="_GOST_Sym_Italic"/>
    <w:rsid w:val="00811031"/>
    <w:rPr>
      <w:i/>
    </w:rPr>
  </w:style>
  <w:style w:type="table" w:customStyle="1" w:styleId="GOSTTable">
    <w:name w:val="_GOST_Table"/>
    <w:basedOn w:val="ad"/>
    <w:rsid w:val="00811031"/>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1103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11031"/>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3"/>
      </w:numPr>
      <w:spacing w:before="60" w:after="60"/>
      <w:ind w:right="57"/>
      <w:contextualSpacing/>
      <w:jc w:val="left"/>
    </w:pPr>
    <w:rPr>
      <w:sz w:val="22"/>
      <w:szCs w:val="22"/>
    </w:rPr>
  </w:style>
  <w:style w:type="paragraph" w:customStyle="1" w:styleId="GOSTTableNum">
    <w:name w:val="_GOST_Table_Num"/>
    <w:rsid w:val="00811031"/>
    <w:pPr>
      <w:numPr>
        <w:numId w:val="94"/>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11031"/>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11031"/>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11031"/>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11031"/>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link w:val="af8"/>
    <w:rsid w:val="00811031"/>
    <w:pPr>
      <w:numPr>
        <w:numId w:val="3"/>
      </w:numPr>
    </w:pPr>
  </w:style>
  <w:style w:type="paragraph" w:customStyle="1" w:styleId="28">
    <w:name w:val="Заг_2_Приложение"/>
    <w:basedOn w:val="a7"/>
    <w:next w:val="GOSTNormal"/>
    <w:link w:val="2a"/>
    <w:rsid w:val="00811031"/>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811031"/>
    <w:rPr>
      <w:rFonts w:ascii="Times New Roman" w:eastAsia="Times New Roman" w:hAnsi="Times New Roman" w:cs="Times New Roman"/>
      <w:b/>
      <w:sz w:val="32"/>
      <w:szCs w:val="36"/>
      <w:lang w:val="x-none" w:eastAsia="x-none"/>
    </w:rPr>
  </w:style>
  <w:style w:type="paragraph" w:customStyle="1" w:styleId="35">
    <w:name w:val="Заг_3_Приложение"/>
    <w:basedOn w:val="ab"/>
    <w:next w:val="GOSTNormal"/>
    <w:rsid w:val="00811031"/>
    <w:pPr>
      <w:keepNext/>
      <w:spacing w:before="240" w:after="120"/>
      <w:ind w:left="567" w:hanging="567"/>
      <w:contextualSpacing/>
      <w:outlineLvl w:val="1"/>
    </w:pPr>
    <w:rPr>
      <w:rFonts w:cs="Arial"/>
      <w:b/>
      <w:bCs/>
      <w:iCs/>
      <w:sz w:val="28"/>
      <w:szCs w:val="28"/>
    </w:rPr>
  </w:style>
  <w:style w:type="paragraph" w:styleId="af9">
    <w:name w:val="caption"/>
    <w:aliases w:val="Назв. Таблицы"/>
    <w:basedOn w:val="ab"/>
    <w:next w:val="ab"/>
    <w:uiPriority w:val="35"/>
    <w:qFormat/>
    <w:rsid w:val="00811031"/>
    <w:rPr>
      <w:b/>
      <w:bCs/>
      <w:sz w:val="20"/>
    </w:rPr>
  </w:style>
  <w:style w:type="paragraph" w:styleId="15">
    <w:name w:val="toc 1"/>
    <w:uiPriority w:val="39"/>
    <w:rsid w:val="00811031"/>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b">
    <w:name w:val="toc 2"/>
    <w:basedOn w:val="15"/>
    <w:uiPriority w:val="39"/>
    <w:qFormat/>
    <w:rsid w:val="00811031"/>
    <w:pPr>
      <w:tabs>
        <w:tab w:val="clear" w:pos="454"/>
        <w:tab w:val="left" w:pos="851"/>
      </w:tabs>
      <w:ind w:left="851" w:hanging="567"/>
      <w:contextualSpacing/>
    </w:pPr>
    <w:rPr>
      <w:b w:val="0"/>
      <w:caps w:val="0"/>
    </w:rPr>
  </w:style>
  <w:style w:type="paragraph" w:styleId="36">
    <w:name w:val="toc 3"/>
    <w:basedOn w:val="2b"/>
    <w:uiPriority w:val="39"/>
    <w:rsid w:val="00811031"/>
    <w:pPr>
      <w:tabs>
        <w:tab w:val="clear" w:pos="851"/>
        <w:tab w:val="left" w:pos="1418"/>
      </w:tabs>
      <w:ind w:left="1418" w:hanging="851"/>
    </w:pPr>
    <w:rPr>
      <w:iCs/>
    </w:rPr>
  </w:style>
  <w:style w:type="paragraph" w:styleId="afa">
    <w:name w:val="Body Text Indent"/>
    <w:basedOn w:val="ab"/>
    <w:next w:val="ab"/>
    <w:link w:val="afb"/>
    <w:rsid w:val="00811031"/>
    <w:pPr>
      <w:widowControl w:val="0"/>
      <w:tabs>
        <w:tab w:val="left" w:pos="1985"/>
        <w:tab w:val="left" w:pos="2127"/>
      </w:tabs>
      <w:spacing w:line="360" w:lineRule="auto"/>
      <w:ind w:firstLine="425"/>
    </w:pPr>
    <w:rPr>
      <w:snapToGrid w:val="0"/>
      <w:sz w:val="20"/>
    </w:rPr>
  </w:style>
  <w:style w:type="character" w:customStyle="1" w:styleId="afb">
    <w:name w:val="Основной текст с отступом Знак"/>
    <w:basedOn w:val="ac"/>
    <w:link w:val="afa"/>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811031"/>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811031"/>
    <w:pPr>
      <w:tabs>
        <w:tab w:val="left" w:pos="1871"/>
        <w:tab w:val="right" w:leader="dot" w:pos="9633"/>
      </w:tabs>
      <w:ind w:left="1872" w:right="567" w:hanging="1021"/>
    </w:pPr>
  </w:style>
  <w:style w:type="paragraph" w:styleId="37">
    <w:name w:val="Body Text 3"/>
    <w:basedOn w:val="ab"/>
    <w:link w:val="38"/>
    <w:rsid w:val="00811031"/>
    <w:pPr>
      <w:spacing w:after="120"/>
    </w:pPr>
    <w:rPr>
      <w:sz w:val="16"/>
      <w:szCs w:val="16"/>
    </w:rPr>
  </w:style>
  <w:style w:type="character" w:customStyle="1" w:styleId="38">
    <w:name w:val="Основной текст 3 Знак"/>
    <w:basedOn w:val="ac"/>
    <w:link w:val="37"/>
    <w:rsid w:val="00FB127E"/>
    <w:rPr>
      <w:rFonts w:ascii="Times New Roman" w:eastAsia="Times New Roman" w:hAnsi="Times New Roman" w:cs="Times New Roman"/>
      <w:sz w:val="16"/>
      <w:szCs w:val="16"/>
      <w:lang w:eastAsia="ru-RU"/>
    </w:rPr>
  </w:style>
  <w:style w:type="paragraph" w:customStyle="1" w:styleId="GOSTListnormal1">
    <w:name w:val="_GOST_List_normal_1"/>
    <w:rsid w:val="00811031"/>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811031"/>
    <w:pPr>
      <w:numPr>
        <w:numId w:val="4"/>
      </w:numPr>
    </w:pPr>
  </w:style>
  <w:style w:type="numbering" w:styleId="1ai">
    <w:name w:val="Outline List 1"/>
    <w:basedOn w:val="ae"/>
    <w:rsid w:val="00811031"/>
    <w:pPr>
      <w:numPr>
        <w:numId w:val="5"/>
      </w:numPr>
    </w:pPr>
  </w:style>
  <w:style w:type="paragraph" w:styleId="afc">
    <w:name w:val="Balloon Text"/>
    <w:basedOn w:val="ab"/>
    <w:link w:val="afd"/>
    <w:uiPriority w:val="99"/>
    <w:rsid w:val="00811031"/>
    <w:rPr>
      <w:rFonts w:ascii="Tahoma" w:hAnsi="Tahoma" w:cs="Tahoma"/>
      <w:sz w:val="16"/>
      <w:szCs w:val="16"/>
    </w:rPr>
  </w:style>
  <w:style w:type="character" w:customStyle="1" w:styleId="afd">
    <w:name w:val="Текст выноски Знак"/>
    <w:basedOn w:val="ac"/>
    <w:link w:val="afc"/>
    <w:uiPriority w:val="99"/>
    <w:rsid w:val="00FB127E"/>
    <w:rPr>
      <w:rFonts w:ascii="Tahoma" w:eastAsia="Times New Roman" w:hAnsi="Tahoma" w:cs="Tahoma"/>
      <w:sz w:val="16"/>
      <w:szCs w:val="16"/>
      <w:lang w:eastAsia="ru-RU"/>
    </w:rPr>
  </w:style>
  <w:style w:type="paragraph" w:customStyle="1" w:styleId="GOSTListnormal28">
    <w:name w:val="_GOST_List_normal_2.8"/>
    <w:rsid w:val="00811031"/>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e">
    <w:name w:val="annotation text"/>
    <w:aliases w:val="Знак3"/>
    <w:basedOn w:val="ab"/>
    <w:link w:val="aff"/>
    <w:rsid w:val="00811031"/>
    <w:rPr>
      <w:rFonts w:asciiTheme="minorHAnsi" w:eastAsiaTheme="minorHAnsi" w:hAnsiTheme="minorHAnsi" w:cstheme="minorBidi"/>
      <w:sz w:val="22"/>
      <w:szCs w:val="22"/>
      <w:lang w:eastAsia="en-US"/>
    </w:rPr>
  </w:style>
  <w:style w:type="character" w:customStyle="1" w:styleId="aff">
    <w:name w:val="Текст примечания Знак"/>
    <w:aliases w:val="Знак3 Знак"/>
    <w:link w:val="afe"/>
    <w:rsid w:val="00811031"/>
  </w:style>
  <w:style w:type="paragraph" w:styleId="aff0">
    <w:name w:val="annotation subject"/>
    <w:basedOn w:val="afe"/>
    <w:next w:val="afe"/>
    <w:link w:val="aff1"/>
    <w:uiPriority w:val="99"/>
    <w:rsid w:val="00811031"/>
    <w:rPr>
      <w:b/>
      <w:bCs/>
    </w:rPr>
  </w:style>
  <w:style w:type="character" w:customStyle="1" w:styleId="aff1">
    <w:name w:val="Тема примечания Знак"/>
    <w:basedOn w:val="aff"/>
    <w:link w:val="aff0"/>
    <w:uiPriority w:val="99"/>
    <w:rsid w:val="00FB127E"/>
    <w:rPr>
      <w:b/>
      <w:bCs/>
    </w:rPr>
  </w:style>
  <w:style w:type="paragraph" w:styleId="53">
    <w:name w:val="toc 5"/>
    <w:basedOn w:val="ab"/>
    <w:next w:val="ab"/>
    <w:autoRedefine/>
    <w:uiPriority w:val="39"/>
    <w:rsid w:val="00811031"/>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811031"/>
    <w:pPr>
      <w:ind w:left="1200"/>
      <w:jc w:val="left"/>
    </w:pPr>
    <w:rPr>
      <w:sz w:val="18"/>
      <w:szCs w:val="18"/>
    </w:rPr>
  </w:style>
  <w:style w:type="paragraph" w:styleId="71">
    <w:name w:val="toc 7"/>
    <w:basedOn w:val="ab"/>
    <w:next w:val="ab"/>
    <w:autoRedefine/>
    <w:uiPriority w:val="39"/>
    <w:rsid w:val="00811031"/>
    <w:pPr>
      <w:ind w:left="1440"/>
      <w:jc w:val="left"/>
    </w:pPr>
    <w:rPr>
      <w:sz w:val="18"/>
      <w:szCs w:val="18"/>
    </w:rPr>
  </w:style>
  <w:style w:type="paragraph" w:styleId="81">
    <w:name w:val="toc 8"/>
    <w:basedOn w:val="ab"/>
    <w:next w:val="ab"/>
    <w:autoRedefine/>
    <w:uiPriority w:val="39"/>
    <w:rsid w:val="00811031"/>
    <w:pPr>
      <w:ind w:left="1680"/>
      <w:jc w:val="left"/>
    </w:pPr>
    <w:rPr>
      <w:sz w:val="18"/>
      <w:szCs w:val="18"/>
    </w:rPr>
  </w:style>
  <w:style w:type="paragraph" w:styleId="91">
    <w:name w:val="toc 9"/>
    <w:basedOn w:val="ab"/>
    <w:next w:val="ab"/>
    <w:autoRedefine/>
    <w:uiPriority w:val="39"/>
    <w:rsid w:val="00811031"/>
    <w:pPr>
      <w:ind w:left="1920"/>
      <w:jc w:val="left"/>
    </w:pPr>
    <w:rPr>
      <w:sz w:val="18"/>
      <w:szCs w:val="18"/>
    </w:rPr>
  </w:style>
  <w:style w:type="character" w:styleId="aff2">
    <w:name w:val="footnote reference"/>
    <w:aliases w:val="Ссылка на сноску 45"/>
    <w:rsid w:val="00811031"/>
    <w:rPr>
      <w:vertAlign w:val="superscript"/>
    </w:rPr>
  </w:style>
  <w:style w:type="paragraph" w:styleId="aff3">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4"/>
    <w:rsid w:val="00811031"/>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c"/>
    <w:link w:val="aff3"/>
    <w:rsid w:val="00FB127E"/>
    <w:rPr>
      <w:rFonts w:ascii="Times New Roman" w:eastAsia="Times New Roman" w:hAnsi="Times New Roman" w:cs="Times New Roman"/>
      <w:sz w:val="20"/>
      <w:szCs w:val="20"/>
      <w:lang w:eastAsia="ru-RU"/>
    </w:rPr>
  </w:style>
  <w:style w:type="paragraph" w:styleId="45">
    <w:name w:val="List 4"/>
    <w:basedOn w:val="ab"/>
    <w:rsid w:val="00811031"/>
    <w:pPr>
      <w:ind w:left="1132" w:hanging="283"/>
    </w:pPr>
  </w:style>
  <w:style w:type="paragraph" w:styleId="2e">
    <w:name w:val="Body Text 2"/>
    <w:basedOn w:val="ab"/>
    <w:link w:val="2f"/>
    <w:rsid w:val="00811031"/>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9">
    <w:name w:val="Body Text Indent 3"/>
    <w:basedOn w:val="ab"/>
    <w:link w:val="3a"/>
    <w:rsid w:val="00811031"/>
    <w:pPr>
      <w:spacing w:after="120"/>
      <w:ind w:left="283"/>
    </w:pPr>
    <w:rPr>
      <w:sz w:val="16"/>
      <w:szCs w:val="16"/>
    </w:rPr>
  </w:style>
  <w:style w:type="character" w:customStyle="1" w:styleId="3a">
    <w:name w:val="Основной текст с отступом 3 Знак"/>
    <w:basedOn w:val="ac"/>
    <w:link w:val="39"/>
    <w:rsid w:val="00FB127E"/>
    <w:rPr>
      <w:rFonts w:ascii="Times New Roman" w:eastAsia="Times New Roman" w:hAnsi="Times New Roman" w:cs="Times New Roman"/>
      <w:sz w:val="16"/>
      <w:szCs w:val="16"/>
      <w:lang w:eastAsia="ru-RU"/>
    </w:rPr>
  </w:style>
  <w:style w:type="character" w:styleId="aff5">
    <w:name w:val="FollowedHyperlink"/>
    <w:rsid w:val="00811031"/>
    <w:rPr>
      <w:color w:val="800080"/>
      <w:u w:val="single"/>
    </w:rPr>
  </w:style>
  <w:style w:type="character" w:styleId="HTML">
    <w:name w:val="HTML Variable"/>
    <w:rsid w:val="00811031"/>
    <w:rPr>
      <w:i/>
      <w:iCs/>
    </w:rPr>
  </w:style>
  <w:style w:type="character" w:styleId="HTML0">
    <w:name w:val="HTML Typewriter"/>
    <w:rsid w:val="00811031"/>
    <w:rPr>
      <w:rFonts w:ascii="Courier New" w:hAnsi="Courier New" w:cs="Courier New"/>
      <w:sz w:val="20"/>
      <w:szCs w:val="20"/>
    </w:rPr>
  </w:style>
  <w:style w:type="paragraph" w:styleId="aff6">
    <w:name w:val="Subtitle"/>
    <w:basedOn w:val="ab"/>
    <w:link w:val="aff7"/>
    <w:qFormat/>
    <w:rsid w:val="00811031"/>
    <w:pPr>
      <w:spacing w:after="60"/>
      <w:jc w:val="center"/>
      <w:outlineLvl w:val="1"/>
    </w:pPr>
    <w:rPr>
      <w:rFonts w:ascii="Arial" w:hAnsi="Arial" w:cs="Arial"/>
    </w:rPr>
  </w:style>
  <w:style w:type="character" w:customStyle="1" w:styleId="aff7">
    <w:name w:val="Подзаголовок Знак"/>
    <w:basedOn w:val="ac"/>
    <w:link w:val="aff6"/>
    <w:rsid w:val="00FB127E"/>
    <w:rPr>
      <w:rFonts w:ascii="Arial" w:eastAsia="Times New Roman" w:hAnsi="Arial" w:cs="Arial"/>
      <w:sz w:val="24"/>
      <w:szCs w:val="20"/>
      <w:lang w:eastAsia="ru-RU"/>
    </w:rPr>
  </w:style>
  <w:style w:type="paragraph" w:styleId="aff8">
    <w:name w:val="Salutation"/>
    <w:basedOn w:val="ab"/>
    <w:next w:val="ab"/>
    <w:link w:val="aff9"/>
    <w:rsid w:val="00811031"/>
  </w:style>
  <w:style w:type="character" w:customStyle="1" w:styleId="aff9">
    <w:name w:val="Приветствие Знак"/>
    <w:basedOn w:val="ac"/>
    <w:link w:val="aff8"/>
    <w:rsid w:val="00FB127E"/>
    <w:rPr>
      <w:rFonts w:ascii="Times New Roman" w:eastAsia="Times New Roman" w:hAnsi="Times New Roman" w:cs="Times New Roman"/>
      <w:sz w:val="24"/>
      <w:szCs w:val="20"/>
      <w:lang w:eastAsia="ru-RU"/>
    </w:rPr>
  </w:style>
  <w:style w:type="paragraph" w:styleId="affa">
    <w:name w:val="List Continue"/>
    <w:basedOn w:val="ab"/>
    <w:rsid w:val="00811031"/>
    <w:pPr>
      <w:spacing w:after="120"/>
      <w:ind w:left="283"/>
    </w:pPr>
  </w:style>
  <w:style w:type="paragraph" w:styleId="2f0">
    <w:name w:val="List Continue 2"/>
    <w:basedOn w:val="ab"/>
    <w:rsid w:val="00811031"/>
    <w:pPr>
      <w:spacing w:after="120"/>
      <w:ind w:left="566"/>
    </w:pPr>
  </w:style>
  <w:style w:type="paragraph" w:styleId="3b">
    <w:name w:val="List Continue 3"/>
    <w:basedOn w:val="ab"/>
    <w:rsid w:val="00811031"/>
    <w:pPr>
      <w:spacing w:after="120"/>
      <w:ind w:left="849"/>
    </w:pPr>
  </w:style>
  <w:style w:type="paragraph" w:styleId="46">
    <w:name w:val="List Continue 4"/>
    <w:basedOn w:val="ab"/>
    <w:rsid w:val="00811031"/>
    <w:pPr>
      <w:spacing w:after="120"/>
      <w:ind w:left="1132"/>
    </w:pPr>
  </w:style>
  <w:style w:type="paragraph" w:styleId="54">
    <w:name w:val="List Continue 5"/>
    <w:basedOn w:val="ab"/>
    <w:rsid w:val="00811031"/>
    <w:pPr>
      <w:spacing w:after="120"/>
      <w:ind w:left="1415"/>
    </w:pPr>
  </w:style>
  <w:style w:type="table" w:styleId="16">
    <w:name w:val="Table Simple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81103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81103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b"/>
    <w:rsid w:val="00811031"/>
    <w:pPr>
      <w:ind w:left="283" w:hanging="283"/>
    </w:pPr>
  </w:style>
  <w:style w:type="paragraph" w:styleId="2f3">
    <w:name w:val="List 2"/>
    <w:basedOn w:val="ab"/>
    <w:rsid w:val="00811031"/>
    <w:pPr>
      <w:ind w:left="566" w:hanging="283"/>
    </w:pPr>
  </w:style>
  <w:style w:type="paragraph" w:styleId="3e">
    <w:name w:val="List 3"/>
    <w:basedOn w:val="ab"/>
    <w:rsid w:val="00811031"/>
    <w:pPr>
      <w:ind w:left="849" w:hanging="283"/>
    </w:pPr>
  </w:style>
  <w:style w:type="paragraph" w:styleId="56">
    <w:name w:val="List 5"/>
    <w:basedOn w:val="ab"/>
    <w:rsid w:val="00811031"/>
    <w:pPr>
      <w:ind w:left="1415" w:hanging="283"/>
    </w:pPr>
  </w:style>
  <w:style w:type="table" w:styleId="affd">
    <w:name w:val="Table Professional"/>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811031"/>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811031"/>
    <w:pPr>
      <w:numPr>
        <w:numId w:val="16"/>
      </w:numPr>
    </w:pPr>
  </w:style>
  <w:style w:type="table" w:styleId="18">
    <w:name w:val="Table Columns 1"/>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81103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e">
    <w:name w:val="Plain Text"/>
    <w:basedOn w:val="ab"/>
    <w:link w:val="afff"/>
    <w:uiPriority w:val="99"/>
    <w:rsid w:val="00811031"/>
    <w:rPr>
      <w:rFonts w:ascii="Courier New" w:hAnsi="Courier New" w:cs="Courier New"/>
      <w:sz w:val="20"/>
    </w:rPr>
  </w:style>
  <w:style w:type="character" w:customStyle="1" w:styleId="afff">
    <w:name w:val="Текст Знак"/>
    <w:basedOn w:val="ac"/>
    <w:link w:val="affe"/>
    <w:uiPriority w:val="99"/>
    <w:rsid w:val="00FB127E"/>
    <w:rPr>
      <w:rFonts w:ascii="Courier New" w:eastAsia="Times New Roman" w:hAnsi="Courier New" w:cs="Courier New"/>
      <w:sz w:val="20"/>
      <w:szCs w:val="20"/>
      <w:lang w:eastAsia="ru-RU"/>
    </w:rPr>
  </w:style>
  <w:style w:type="table" w:styleId="afff0">
    <w:name w:val="Table Theme"/>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9">
    <w:name w:val="Table Colorful 1"/>
    <w:basedOn w:val="ad"/>
    <w:rsid w:val="0081103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81103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1">
    <w:name w:val="Block Text"/>
    <w:basedOn w:val="ab"/>
    <w:rsid w:val="00811031"/>
    <w:pPr>
      <w:spacing w:after="120"/>
      <w:ind w:left="1440" w:right="1440"/>
    </w:pPr>
  </w:style>
  <w:style w:type="character" w:styleId="HTML3">
    <w:name w:val="HTML Cite"/>
    <w:rsid w:val="00811031"/>
    <w:rPr>
      <w:i/>
      <w:iCs/>
    </w:rPr>
  </w:style>
  <w:style w:type="paragraph" w:styleId="afff2">
    <w:name w:val="Message Header"/>
    <w:basedOn w:val="ab"/>
    <w:link w:val="afff3"/>
    <w:rsid w:val="008110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3">
    <w:name w:val="Шапка Знак"/>
    <w:basedOn w:val="ac"/>
    <w:link w:val="afff2"/>
    <w:rsid w:val="00FB127E"/>
    <w:rPr>
      <w:rFonts w:ascii="Arial" w:eastAsia="Times New Roman" w:hAnsi="Arial" w:cs="Arial"/>
      <w:sz w:val="24"/>
      <w:szCs w:val="20"/>
      <w:shd w:val="pct20" w:color="auto" w:fill="auto"/>
      <w:lang w:eastAsia="ru-RU"/>
    </w:rPr>
  </w:style>
  <w:style w:type="paragraph" w:styleId="afff4">
    <w:name w:val="E-mail Signature"/>
    <w:basedOn w:val="ab"/>
    <w:link w:val="afff5"/>
    <w:rsid w:val="00811031"/>
  </w:style>
  <w:style w:type="character" w:customStyle="1" w:styleId="afff5">
    <w:name w:val="Электронная подпись Знак"/>
    <w:basedOn w:val="ac"/>
    <w:link w:val="afff4"/>
    <w:rsid w:val="00FB127E"/>
    <w:rPr>
      <w:rFonts w:ascii="Times New Roman" w:eastAsia="Times New Roman" w:hAnsi="Times New Roman" w:cs="Times New Roman"/>
      <w:sz w:val="24"/>
      <w:szCs w:val="20"/>
      <w:lang w:eastAsia="ru-RU"/>
    </w:rPr>
  </w:style>
  <w:style w:type="paragraph" w:styleId="afff6">
    <w:name w:val="Signature"/>
    <w:basedOn w:val="ab"/>
    <w:link w:val="afff7"/>
    <w:rsid w:val="00811031"/>
    <w:pPr>
      <w:ind w:left="4252"/>
    </w:pPr>
  </w:style>
  <w:style w:type="character" w:customStyle="1" w:styleId="afff7">
    <w:name w:val="Подпись Знак"/>
    <w:basedOn w:val="ac"/>
    <w:link w:val="afff6"/>
    <w:rsid w:val="00FB127E"/>
    <w:rPr>
      <w:rFonts w:ascii="Times New Roman" w:eastAsia="Times New Roman" w:hAnsi="Times New Roman" w:cs="Times New Roman"/>
      <w:sz w:val="24"/>
      <w:szCs w:val="20"/>
      <w:lang w:eastAsia="ru-RU"/>
    </w:rPr>
  </w:style>
  <w:style w:type="paragraph" w:styleId="1a">
    <w:name w:val="index 1"/>
    <w:basedOn w:val="ab"/>
    <w:next w:val="ab"/>
    <w:autoRedefine/>
    <w:rsid w:val="00811031"/>
    <w:pPr>
      <w:widowControl w:val="0"/>
      <w:tabs>
        <w:tab w:val="num" w:pos="720"/>
        <w:tab w:val="left" w:pos="1985"/>
        <w:tab w:val="left" w:pos="2127"/>
      </w:tabs>
      <w:spacing w:line="360" w:lineRule="auto"/>
      <w:ind w:left="720" w:hanging="360"/>
    </w:pPr>
    <w:rPr>
      <w:snapToGrid w:val="0"/>
    </w:rPr>
  </w:style>
  <w:style w:type="paragraph" w:styleId="afff8">
    <w:name w:val="index heading"/>
    <w:basedOn w:val="ab"/>
    <w:next w:val="1a"/>
    <w:rsid w:val="00811031"/>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811031"/>
    <w:pPr>
      <w:widowControl w:val="0"/>
      <w:tabs>
        <w:tab w:val="left" w:pos="1985"/>
        <w:tab w:val="left" w:pos="2127"/>
      </w:tabs>
      <w:spacing w:line="360" w:lineRule="auto"/>
      <w:ind w:left="400" w:hanging="200"/>
    </w:pPr>
    <w:rPr>
      <w:snapToGrid w:val="0"/>
      <w:sz w:val="20"/>
    </w:rPr>
  </w:style>
  <w:style w:type="paragraph" w:styleId="3f1">
    <w:name w:val="index 3"/>
    <w:basedOn w:val="ab"/>
    <w:next w:val="ab"/>
    <w:autoRedefine/>
    <w:rsid w:val="00811031"/>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811031"/>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811031"/>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811031"/>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811031"/>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811031"/>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811031"/>
    <w:pPr>
      <w:widowControl w:val="0"/>
      <w:tabs>
        <w:tab w:val="left" w:pos="1985"/>
        <w:tab w:val="left" w:pos="2127"/>
      </w:tabs>
      <w:spacing w:line="360" w:lineRule="auto"/>
      <w:ind w:left="1800" w:hanging="200"/>
    </w:pPr>
    <w:rPr>
      <w:snapToGrid w:val="0"/>
      <w:sz w:val="20"/>
    </w:rPr>
  </w:style>
  <w:style w:type="paragraph" w:styleId="a0">
    <w:name w:val="List Bullet"/>
    <w:basedOn w:val="ab"/>
    <w:rsid w:val="00811031"/>
    <w:pPr>
      <w:numPr>
        <w:numId w:val="6"/>
      </w:numPr>
      <w:ind w:left="0" w:firstLine="0"/>
    </w:pPr>
  </w:style>
  <w:style w:type="paragraph" w:styleId="a">
    <w:name w:val="List Number"/>
    <w:aliases w:val="Нумерованный"/>
    <w:basedOn w:val="ab"/>
    <w:rsid w:val="00811031"/>
    <w:pPr>
      <w:numPr>
        <w:numId w:val="7"/>
      </w:numPr>
      <w:ind w:left="0" w:firstLine="0"/>
    </w:pPr>
  </w:style>
  <w:style w:type="paragraph" w:styleId="HTML4">
    <w:name w:val="HTML Address"/>
    <w:basedOn w:val="ab"/>
    <w:link w:val="HTML5"/>
    <w:rsid w:val="00811031"/>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9">
    <w:name w:val="envelope address"/>
    <w:basedOn w:val="ab"/>
    <w:rsid w:val="00811031"/>
    <w:pPr>
      <w:framePr w:w="7920" w:h="1980" w:hRule="exact" w:hSpace="180" w:wrap="auto" w:hAnchor="page" w:xAlign="center" w:yAlign="bottom"/>
      <w:ind w:left="2880"/>
    </w:pPr>
    <w:rPr>
      <w:rFonts w:ascii="Arial" w:hAnsi="Arial" w:cs="Arial"/>
    </w:rPr>
  </w:style>
  <w:style w:type="character" w:styleId="HTML6">
    <w:name w:val="HTML Acronym"/>
    <w:basedOn w:val="ac"/>
    <w:rsid w:val="00811031"/>
  </w:style>
  <w:style w:type="table" w:styleId="-10">
    <w:name w:val="Table Web 1"/>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a">
    <w:name w:val="Emphasis"/>
    <w:qFormat/>
    <w:rsid w:val="00811031"/>
    <w:rPr>
      <w:i/>
      <w:iCs/>
    </w:rPr>
  </w:style>
  <w:style w:type="paragraph" w:styleId="afffb">
    <w:name w:val="Date"/>
    <w:basedOn w:val="ab"/>
    <w:next w:val="ab"/>
    <w:link w:val="afffc"/>
    <w:rsid w:val="00811031"/>
  </w:style>
  <w:style w:type="character" w:customStyle="1" w:styleId="afffc">
    <w:name w:val="Дата Знак"/>
    <w:basedOn w:val="ac"/>
    <w:link w:val="afffb"/>
    <w:rsid w:val="00FB127E"/>
    <w:rPr>
      <w:rFonts w:ascii="Times New Roman" w:eastAsia="Times New Roman" w:hAnsi="Times New Roman" w:cs="Times New Roman"/>
      <w:sz w:val="24"/>
      <w:szCs w:val="20"/>
      <w:lang w:eastAsia="ru-RU"/>
    </w:rPr>
  </w:style>
  <w:style w:type="paragraph" w:styleId="afffd">
    <w:name w:val="Note Heading"/>
    <w:basedOn w:val="ab"/>
    <w:next w:val="ab"/>
    <w:link w:val="afffe"/>
    <w:rsid w:val="00811031"/>
  </w:style>
  <w:style w:type="character" w:customStyle="1" w:styleId="afffe">
    <w:name w:val="Заголовок записки Знак"/>
    <w:basedOn w:val="ac"/>
    <w:link w:val="afffd"/>
    <w:rsid w:val="00FB127E"/>
    <w:rPr>
      <w:rFonts w:ascii="Times New Roman" w:eastAsia="Times New Roman" w:hAnsi="Times New Roman" w:cs="Times New Roman"/>
      <w:sz w:val="24"/>
      <w:szCs w:val="20"/>
      <w:lang w:eastAsia="ru-RU"/>
    </w:rPr>
  </w:style>
  <w:style w:type="character" w:styleId="affff">
    <w:name w:val="annotation reference"/>
    <w:rsid w:val="00811031"/>
    <w:rPr>
      <w:sz w:val="16"/>
      <w:szCs w:val="16"/>
    </w:rPr>
  </w:style>
  <w:style w:type="table" w:styleId="affff0">
    <w:name w:val="Table Elegant"/>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11031"/>
    <w:rPr>
      <w:rFonts w:ascii="Courier New" w:hAnsi="Courier New" w:cs="Courier New"/>
      <w:sz w:val="20"/>
      <w:szCs w:val="20"/>
    </w:rPr>
  </w:style>
  <w:style w:type="table" w:styleId="1c">
    <w:name w:val="Table Classic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d"/>
    <w:rsid w:val="0081103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11031"/>
    <w:rPr>
      <w:rFonts w:ascii="Courier New" w:hAnsi="Courier New" w:cs="Courier New"/>
      <w:sz w:val="20"/>
      <w:szCs w:val="20"/>
    </w:rPr>
  </w:style>
  <w:style w:type="paragraph" w:styleId="affff1">
    <w:name w:val="Body Text"/>
    <w:basedOn w:val="ab"/>
    <w:link w:val="affff2"/>
    <w:rsid w:val="00811031"/>
    <w:pPr>
      <w:overflowPunct w:val="0"/>
      <w:autoSpaceDE w:val="0"/>
      <w:autoSpaceDN w:val="0"/>
      <w:adjustRightInd w:val="0"/>
      <w:spacing w:after="240"/>
      <w:textAlignment w:val="baseline"/>
    </w:pPr>
  </w:style>
  <w:style w:type="character" w:customStyle="1" w:styleId="affff2">
    <w:name w:val="Основной текст Знак"/>
    <w:basedOn w:val="ac"/>
    <w:link w:val="affff1"/>
    <w:rsid w:val="00FB127E"/>
    <w:rPr>
      <w:rFonts w:ascii="Times New Roman" w:eastAsia="Times New Roman" w:hAnsi="Times New Roman" w:cs="Times New Roman"/>
      <w:sz w:val="24"/>
      <w:szCs w:val="20"/>
      <w:lang w:eastAsia="ru-RU"/>
    </w:rPr>
  </w:style>
  <w:style w:type="paragraph" w:styleId="affff3">
    <w:name w:val="Body Text First Indent"/>
    <w:basedOn w:val="affff1"/>
    <w:link w:val="affff4"/>
    <w:rsid w:val="00811031"/>
    <w:pPr>
      <w:overflowPunct/>
      <w:autoSpaceDE/>
      <w:autoSpaceDN/>
      <w:adjustRightInd/>
      <w:spacing w:after="120"/>
      <w:ind w:firstLine="210"/>
      <w:jc w:val="left"/>
      <w:textAlignment w:val="auto"/>
    </w:pPr>
  </w:style>
  <w:style w:type="character" w:customStyle="1" w:styleId="affff4">
    <w:name w:val="Красная строка Знак"/>
    <w:basedOn w:val="affff2"/>
    <w:link w:val="affff3"/>
    <w:rsid w:val="00FB127E"/>
    <w:rPr>
      <w:rFonts w:ascii="Times New Roman" w:eastAsia="Times New Roman" w:hAnsi="Times New Roman" w:cs="Times New Roman"/>
      <w:sz w:val="24"/>
      <w:szCs w:val="20"/>
      <w:lang w:eastAsia="ru-RU"/>
    </w:rPr>
  </w:style>
  <w:style w:type="paragraph" w:styleId="2f9">
    <w:name w:val="Body Text First Indent 2"/>
    <w:basedOn w:val="afa"/>
    <w:link w:val="2fa"/>
    <w:rsid w:val="00811031"/>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b"/>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811031"/>
    <w:pPr>
      <w:numPr>
        <w:numId w:val="17"/>
      </w:numPr>
      <w:tabs>
        <w:tab w:val="clear" w:pos="643"/>
        <w:tab w:val="num" w:pos="360"/>
      </w:tabs>
      <w:ind w:left="0" w:firstLine="0"/>
    </w:pPr>
  </w:style>
  <w:style w:type="paragraph" w:styleId="30">
    <w:name w:val="List Bullet 3"/>
    <w:basedOn w:val="ab"/>
    <w:autoRedefine/>
    <w:rsid w:val="00811031"/>
    <w:pPr>
      <w:widowControl w:val="0"/>
      <w:numPr>
        <w:numId w:val="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811031"/>
    <w:pPr>
      <w:numPr>
        <w:numId w:val="10"/>
      </w:numPr>
      <w:tabs>
        <w:tab w:val="clear" w:pos="1209"/>
        <w:tab w:val="num" w:pos="360"/>
      </w:tabs>
      <w:ind w:left="0" w:firstLine="0"/>
    </w:pPr>
  </w:style>
  <w:style w:type="paragraph" w:styleId="50">
    <w:name w:val="List Bullet 5"/>
    <w:basedOn w:val="ab"/>
    <w:rsid w:val="00811031"/>
    <w:pPr>
      <w:numPr>
        <w:numId w:val="11"/>
      </w:numPr>
      <w:tabs>
        <w:tab w:val="clear" w:pos="1492"/>
        <w:tab w:val="num" w:pos="360"/>
      </w:tabs>
      <w:ind w:left="0" w:firstLine="0"/>
    </w:pPr>
  </w:style>
  <w:style w:type="paragraph" w:styleId="affff5">
    <w:name w:val="Title"/>
    <w:aliases w:val="Название1"/>
    <w:basedOn w:val="ab"/>
    <w:link w:val="affff6"/>
    <w:qFormat/>
    <w:rsid w:val="00FB127E"/>
    <w:pPr>
      <w:spacing w:before="240" w:after="60"/>
      <w:jc w:val="center"/>
      <w:outlineLvl w:val="0"/>
    </w:pPr>
    <w:rPr>
      <w:rFonts w:ascii="Arial" w:hAnsi="Arial" w:cs="Arial"/>
      <w:b/>
      <w:bCs/>
      <w:kern w:val="28"/>
      <w:sz w:val="32"/>
      <w:szCs w:val="32"/>
    </w:rPr>
  </w:style>
  <w:style w:type="character" w:customStyle="1" w:styleId="affff6">
    <w:name w:val="Название Знак"/>
    <w:aliases w:val="Название1 Знак"/>
    <w:basedOn w:val="ac"/>
    <w:link w:val="affff5"/>
    <w:rsid w:val="00FB127E"/>
    <w:rPr>
      <w:rFonts w:ascii="Arial" w:eastAsia="Times New Roman" w:hAnsi="Arial" w:cs="Arial"/>
      <w:b/>
      <w:bCs/>
      <w:kern w:val="28"/>
      <w:sz w:val="32"/>
      <w:szCs w:val="32"/>
      <w:lang w:eastAsia="ru-RU"/>
    </w:rPr>
  </w:style>
  <w:style w:type="character" w:styleId="affff7">
    <w:name w:val="page number"/>
    <w:basedOn w:val="ac"/>
    <w:rsid w:val="00811031"/>
  </w:style>
  <w:style w:type="character" w:styleId="affff8">
    <w:name w:val="line number"/>
    <w:basedOn w:val="ac"/>
    <w:rsid w:val="00811031"/>
  </w:style>
  <w:style w:type="paragraph" w:styleId="2">
    <w:name w:val="List Number 2"/>
    <w:basedOn w:val="ab"/>
    <w:rsid w:val="00811031"/>
    <w:pPr>
      <w:numPr>
        <w:numId w:val="12"/>
      </w:numPr>
      <w:tabs>
        <w:tab w:val="clear" w:pos="643"/>
        <w:tab w:val="num" w:pos="360"/>
      </w:tabs>
      <w:ind w:left="0" w:firstLine="0"/>
    </w:pPr>
  </w:style>
  <w:style w:type="paragraph" w:styleId="3">
    <w:name w:val="List Number 3"/>
    <w:basedOn w:val="ab"/>
    <w:rsid w:val="00811031"/>
    <w:pPr>
      <w:numPr>
        <w:numId w:val="13"/>
      </w:numPr>
      <w:tabs>
        <w:tab w:val="clear" w:pos="926"/>
        <w:tab w:val="num" w:pos="360"/>
      </w:tabs>
      <w:ind w:left="0" w:firstLine="0"/>
    </w:pPr>
  </w:style>
  <w:style w:type="paragraph" w:styleId="4">
    <w:name w:val="List Number 4"/>
    <w:basedOn w:val="ab"/>
    <w:rsid w:val="00811031"/>
    <w:pPr>
      <w:numPr>
        <w:numId w:val="14"/>
      </w:numPr>
      <w:tabs>
        <w:tab w:val="clear" w:pos="1209"/>
        <w:tab w:val="num" w:pos="360"/>
      </w:tabs>
      <w:ind w:left="0" w:firstLine="0"/>
    </w:pPr>
  </w:style>
  <w:style w:type="paragraph" w:styleId="5">
    <w:name w:val="List Number 5"/>
    <w:basedOn w:val="ab"/>
    <w:rsid w:val="00811031"/>
    <w:pPr>
      <w:numPr>
        <w:numId w:val="15"/>
      </w:numPr>
      <w:tabs>
        <w:tab w:val="clear" w:pos="1492"/>
        <w:tab w:val="num" w:pos="360"/>
      </w:tabs>
      <w:ind w:left="0" w:firstLine="0"/>
    </w:pPr>
  </w:style>
  <w:style w:type="character" w:styleId="HTML9">
    <w:name w:val="HTML Sample"/>
    <w:rsid w:val="00811031"/>
    <w:rPr>
      <w:rFonts w:ascii="Courier New" w:hAnsi="Courier New" w:cs="Courier New"/>
    </w:rPr>
  </w:style>
  <w:style w:type="paragraph" w:styleId="2fb">
    <w:name w:val="envelope return"/>
    <w:basedOn w:val="ab"/>
    <w:rsid w:val="00811031"/>
    <w:rPr>
      <w:rFonts w:ascii="Arial" w:hAnsi="Arial" w:cs="Arial"/>
      <w:sz w:val="20"/>
    </w:rPr>
  </w:style>
  <w:style w:type="table" w:styleId="1d">
    <w:name w:val="Table 3D effects 1"/>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d"/>
    <w:rsid w:val="0081103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9">
    <w:name w:val="Normal Indent"/>
    <w:basedOn w:val="ab"/>
    <w:rsid w:val="00811031"/>
    <w:pPr>
      <w:ind w:left="708"/>
    </w:pPr>
  </w:style>
  <w:style w:type="character" w:styleId="HTMLa">
    <w:name w:val="HTML Definition"/>
    <w:rsid w:val="00811031"/>
    <w:rPr>
      <w:i/>
      <w:iCs/>
    </w:rPr>
  </w:style>
  <w:style w:type="paragraph" w:styleId="affffa">
    <w:name w:val="table of figures"/>
    <w:aliases w:val="таблиц_GOST,Перечень рисунков_ASFK"/>
    <w:basedOn w:val="ab"/>
    <w:next w:val="GOSTNormal"/>
    <w:uiPriority w:val="99"/>
    <w:rsid w:val="008110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11031"/>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11031"/>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811031"/>
    <w:pPr>
      <w:numPr>
        <w:numId w:val="8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811031"/>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11031"/>
    <w:pPr>
      <w:tabs>
        <w:tab w:val="clear" w:pos="1701"/>
        <w:tab w:val="left" w:pos="1985"/>
      </w:tabs>
      <w:ind w:left="1985" w:hanging="284"/>
    </w:pPr>
  </w:style>
  <w:style w:type="table" w:styleId="affffb">
    <w:name w:val="Table Grid"/>
    <w:aliases w:val="OTR"/>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uiPriority w:val="99"/>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c">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6"/>
      </w:numPr>
      <w:tabs>
        <w:tab w:val="clear" w:pos="992"/>
        <w:tab w:val="num" w:pos="284"/>
        <w:tab w:val="num" w:pos="360"/>
        <w:tab w:val="left" w:pos="1080"/>
      </w:tabs>
      <w:ind w:left="360" w:hanging="360"/>
    </w:pPr>
  </w:style>
  <w:style w:type="paragraph" w:customStyle="1" w:styleId="OTRNormalMark2">
    <w:name w:val="OTR_Normal_Mark_2"/>
    <w:basedOn w:val="OTRDefault"/>
    <w:uiPriority w:val="99"/>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7"/>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d">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uiPriority w:val="99"/>
    <w:rsid w:val="00D220C9"/>
    <w:pPr>
      <w:numPr>
        <w:numId w:val="31"/>
      </w:numPr>
      <w:spacing w:before="60" w:after="60"/>
    </w:pPr>
    <w:rPr>
      <w:sz w:val="24"/>
    </w:rPr>
  </w:style>
  <w:style w:type="paragraph" w:customStyle="1" w:styleId="OTRNameFigure">
    <w:name w:val="OTR_Name_Figure"/>
    <w:basedOn w:val="OTRDefault"/>
    <w:link w:val="OTRNameFigure0"/>
    <w:uiPriority w:val="99"/>
    <w:rsid w:val="00D220C9"/>
    <w:pPr>
      <w:numPr>
        <w:numId w:val="29"/>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0"/>
      </w:numPr>
      <w:jc w:val="left"/>
    </w:pPr>
  </w:style>
  <w:style w:type="paragraph" w:customStyle="1" w:styleId="OTRTableListMark">
    <w:name w:val="OTR_Table_List_Mark"/>
    <w:basedOn w:val="OTRListMark"/>
    <w:rsid w:val="00D220C9"/>
    <w:pPr>
      <w:numPr>
        <w:numId w:val="28"/>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e">
    <w:name w:val="Closing"/>
    <w:basedOn w:val="ab"/>
    <w:link w:val="afffff"/>
    <w:uiPriority w:val="99"/>
    <w:rsid w:val="00D220C9"/>
    <w:pPr>
      <w:ind w:left="4252" w:firstLine="0"/>
    </w:pPr>
  </w:style>
  <w:style w:type="character" w:customStyle="1" w:styleId="afffff">
    <w:name w:val="Прощание Знак"/>
    <w:basedOn w:val="ac"/>
    <w:link w:val="affffe"/>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32"/>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5"/>
    <w:uiPriority w:val="99"/>
    <w:rsid w:val="00D220C9"/>
    <w:pPr>
      <w:keepNext w:val="0"/>
      <w:numPr>
        <w:numId w:val="32"/>
      </w:numPr>
      <w:suppressAutoHyphens w:val="0"/>
      <w:spacing w:before="60" w:after="60"/>
      <w:contextualSpacing w:val="0"/>
      <w:jc w:val="both"/>
    </w:pPr>
    <w:rPr>
      <w:b w:val="0"/>
      <w:sz w:val="24"/>
      <w:szCs w:val="28"/>
    </w:rPr>
  </w:style>
  <w:style w:type="paragraph" w:customStyle="1" w:styleId="OTRnum3">
    <w:name w:val="OTR_num_3"/>
    <w:basedOn w:val="32"/>
    <w:uiPriority w:val="99"/>
    <w:rsid w:val="00D220C9"/>
    <w:pPr>
      <w:keepNext w:val="0"/>
      <w:keepLines w:val="0"/>
      <w:numPr>
        <w:numId w:val="32"/>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uiPriority w:val="99"/>
    <w:rsid w:val="00D220C9"/>
    <w:pPr>
      <w:keepNext w:val="0"/>
      <w:keepLines w:val="0"/>
      <w:numPr>
        <w:numId w:val="32"/>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0">
    <w:name w:val="обычный"/>
    <w:basedOn w:val="ab"/>
    <w:rsid w:val="00D220C9"/>
    <w:pPr>
      <w:ind w:firstLine="0"/>
      <w:jc w:val="left"/>
    </w:pPr>
    <w:rPr>
      <w:color w:val="000000"/>
      <w:sz w:val="20"/>
    </w:rPr>
  </w:style>
  <w:style w:type="character" w:customStyle="1" w:styleId="afffff1">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2">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3"/>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uiPriority w:val="99"/>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3">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4">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5"/>
      </w:numPr>
    </w:pPr>
  </w:style>
  <w:style w:type="paragraph" w:customStyle="1" w:styleId="afffff5">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6">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7">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8">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9">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e">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4">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a">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b">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4"/>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c">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character" w:customStyle="1" w:styleId="UnresolvedMention">
    <w:name w:val="Unresolved Mention"/>
    <w:basedOn w:val="ac"/>
    <w:uiPriority w:val="99"/>
    <w:semiHidden/>
    <w:unhideWhenUsed/>
    <w:rsid w:val="00681B32"/>
    <w:rPr>
      <w:color w:val="605E5C"/>
      <w:shd w:val="clear" w:color="auto" w:fill="E1DFDD"/>
    </w:rPr>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d"/>
    <w:next w:val="affffb"/>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d">
    <w:name w:val="TOC Heading"/>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3"/>
    <w:uiPriority w:val="99"/>
    <w:rsid w:val="005C5542"/>
    <w:pPr>
      <w:spacing w:line="360" w:lineRule="auto"/>
      <w:jc w:val="both"/>
    </w:pPr>
    <w:rPr>
      <w:szCs w:val="16"/>
    </w:rPr>
  </w:style>
  <w:style w:type="paragraph" w:customStyle="1" w:styleId="OTRFootNoteNum">
    <w:name w:val="OTR_Foot_Note_Num"/>
    <w:basedOn w:val="aff3"/>
    <w:uiPriority w:val="99"/>
    <w:rsid w:val="005C5542"/>
    <w:pPr>
      <w:numPr>
        <w:numId w:val="35"/>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e">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uiPriority w:val="99"/>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f">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24">
    <w:name w:val="Стиль2"/>
    <w:rsid w:val="005C5542"/>
    <w:pPr>
      <w:numPr>
        <w:numId w:val="38"/>
      </w:numPr>
    </w:pPr>
  </w:style>
  <w:style w:type="numbering" w:customStyle="1" w:styleId="31">
    <w:name w:val="Стиль 3"/>
    <w:rsid w:val="005C5542"/>
    <w:pPr>
      <w:numPr>
        <w:numId w:val="39"/>
      </w:numPr>
    </w:pPr>
  </w:style>
  <w:style w:type="paragraph" w:styleId="affffff0">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0">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5"/>
      </w:numPr>
    </w:pPr>
  </w:style>
  <w:style w:type="numbering" w:customStyle="1" w:styleId="11">
    <w:name w:val="Стиль11"/>
    <w:rsid w:val="005C5542"/>
    <w:pPr>
      <w:numPr>
        <w:numId w:val="36"/>
      </w:numPr>
    </w:pPr>
  </w:style>
  <w:style w:type="numbering" w:customStyle="1" w:styleId="310">
    <w:name w:val="Стиль 31"/>
    <w:rsid w:val="005C5542"/>
    <w:pPr>
      <w:numPr>
        <w:numId w:val="37"/>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40"/>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1">
    <w:name w:val="Заголовок 1 без номера"/>
    <w:basedOn w:val="12"/>
    <w:link w:val="1f2"/>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2">
    <w:name w:val="Заголовок 1 без номера Знак"/>
    <w:link w:val="1f1"/>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7"/>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7"/>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7"/>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7"/>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7"/>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8"/>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60"/>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9"/>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60"/>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b"/>
    <w:uiPriority w:val="99"/>
    <w:rsid w:val="005C5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41"/>
      </w:numPr>
    </w:pPr>
  </w:style>
  <w:style w:type="paragraph" w:customStyle="1" w:styleId="0115">
    <w:name w:val="0 Таблица Список 1 ур_1.5"/>
    <w:basedOn w:val="010"/>
    <w:uiPriority w:val="99"/>
    <w:qFormat/>
    <w:rsid w:val="005C5542"/>
    <w:pPr>
      <w:numPr>
        <w:numId w:val="62"/>
      </w:numPr>
      <w:contextualSpacing/>
    </w:pPr>
  </w:style>
  <w:style w:type="paragraph" w:customStyle="1" w:styleId="011">
    <w:name w:val="0 Таблица Список 1 ур_1"/>
    <w:basedOn w:val="0115"/>
    <w:uiPriority w:val="99"/>
    <w:qFormat/>
    <w:rsid w:val="005C5542"/>
    <w:pPr>
      <w:numPr>
        <w:numId w:val="61"/>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62"/>
      </w:numPr>
    </w:pPr>
  </w:style>
  <w:style w:type="paragraph" w:customStyle="1" w:styleId="021">
    <w:name w:val="0 Таблица Список 2 ур_1"/>
    <w:basedOn w:val="0215"/>
    <w:uiPriority w:val="99"/>
    <w:qFormat/>
    <w:rsid w:val="005C5542"/>
    <w:pPr>
      <w:numPr>
        <w:ilvl w:val="0"/>
        <w:numId w:val="63"/>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3"/>
    <w:uiPriority w:val="99"/>
    <w:qFormat/>
    <w:rsid w:val="005C5542"/>
    <w:pPr>
      <w:jc w:val="both"/>
    </w:pPr>
    <w:rPr>
      <w:lang w:val="en-US"/>
    </w:rPr>
  </w:style>
  <w:style w:type="numbering" w:customStyle="1" w:styleId="0">
    <w:name w:val="0 Тест список"/>
    <w:rsid w:val="005C5542"/>
    <w:pPr>
      <w:numPr>
        <w:numId w:val="42"/>
      </w:numPr>
    </w:pPr>
  </w:style>
  <w:style w:type="paragraph" w:customStyle="1" w:styleId="a4">
    <w:name w:val="Многоуровневый_список"/>
    <w:basedOn w:val="ab"/>
    <w:link w:val="affffff1"/>
    <w:uiPriority w:val="99"/>
    <w:rsid w:val="005C5542"/>
    <w:pPr>
      <w:numPr>
        <w:numId w:val="44"/>
      </w:numPr>
      <w:spacing w:after="120" w:line="276" w:lineRule="auto"/>
      <w:contextualSpacing/>
    </w:pPr>
    <w:rPr>
      <w:sz w:val="28"/>
    </w:rPr>
  </w:style>
  <w:style w:type="paragraph" w:customStyle="1" w:styleId="a1">
    <w:name w:val="Маркированный абзац"/>
    <w:basedOn w:val="ab"/>
    <w:link w:val="affffff2"/>
    <w:uiPriority w:val="99"/>
    <w:rsid w:val="005C5542"/>
    <w:pPr>
      <w:numPr>
        <w:numId w:val="43"/>
      </w:numPr>
      <w:spacing w:after="60" w:line="276" w:lineRule="auto"/>
      <w:contextualSpacing/>
    </w:pPr>
    <w:rPr>
      <w:sz w:val="28"/>
    </w:rPr>
  </w:style>
  <w:style w:type="character" w:customStyle="1" w:styleId="affffff2">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1">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3">
    <w:name w:val="обычный текст"/>
    <w:basedOn w:val="ab"/>
    <w:link w:val="affffff4"/>
    <w:qFormat/>
    <w:rsid w:val="005C5542"/>
    <w:pPr>
      <w:spacing w:after="120" w:line="276" w:lineRule="auto"/>
      <w:ind w:firstLine="709"/>
    </w:pPr>
    <w:rPr>
      <w:sz w:val="28"/>
      <w:szCs w:val="28"/>
      <w:lang w:eastAsia="en-US"/>
    </w:rPr>
  </w:style>
  <w:style w:type="character" w:customStyle="1" w:styleId="affffff4">
    <w:name w:val="обычный текст Знак"/>
    <w:link w:val="affffff3"/>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c"/>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3"/>
    <w:uiPriority w:val="99"/>
    <w:rsid w:val="005C5542"/>
    <w:pPr>
      <w:outlineLvl w:val="1"/>
    </w:pPr>
    <w:rPr>
      <w:sz w:val="28"/>
    </w:rPr>
  </w:style>
  <w:style w:type="paragraph" w:customStyle="1" w:styleId="otrlistnum2">
    <w:name w:val="otr_list_num2"/>
    <w:uiPriority w:val="99"/>
    <w:rsid w:val="005C5542"/>
    <w:pPr>
      <w:numPr>
        <w:numId w:val="4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8"/>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3">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5"/>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6"/>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9"/>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0"/>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5">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4">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5">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a">
    <w:name w:val="Знак Знак1"/>
    <w:rsid w:val="005C5542"/>
    <w:rPr>
      <w:rFonts w:cs="Arial"/>
      <w:b/>
      <w:bCs/>
      <w:iCs/>
      <w:sz w:val="26"/>
      <w:szCs w:val="26"/>
      <w:lang w:val="ru-RU" w:eastAsia="ru-RU" w:bidi="ar-SA"/>
    </w:rPr>
  </w:style>
  <w:style w:type="paragraph" w:customStyle="1" w:styleId="1fb">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7">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5">
    <w:name w:val="Знак Знак3"/>
    <w:rsid w:val="005C5542"/>
    <w:rPr>
      <w:b/>
      <w:sz w:val="32"/>
      <w:szCs w:val="32"/>
      <w:lang w:val="ru-RU" w:eastAsia="ru-RU" w:bidi="ar-SA"/>
    </w:rPr>
  </w:style>
  <w:style w:type="paragraph" w:customStyle="1" w:styleId="3f6">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51"/>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5"/>
    <w:next w:val="FTAS2"/>
    <w:uiPriority w:val="99"/>
    <w:rsid w:val="005C5542"/>
    <w:pPr>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b"/>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1"/>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52"/>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d">
    <w:name w:val="Заголовок оглавления1"/>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e">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b"/>
    <w:link w:val="BulletListChar1"/>
    <w:qFormat/>
    <w:rsid w:val="005C5542"/>
    <w:pPr>
      <w:numPr>
        <w:numId w:val="64"/>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4"/>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4"/>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8">
    <w:name w:val="endnote text"/>
    <w:basedOn w:val="ab"/>
    <w:link w:val="affffff9"/>
    <w:rsid w:val="005C5542"/>
    <w:pPr>
      <w:ind w:firstLine="0"/>
    </w:pPr>
    <w:rPr>
      <w:sz w:val="20"/>
    </w:rPr>
  </w:style>
  <w:style w:type="character" w:customStyle="1" w:styleId="affffff9">
    <w:name w:val="Текст концевой сноски Знак"/>
    <w:basedOn w:val="ac"/>
    <w:link w:val="affffff8"/>
    <w:rsid w:val="005C5542"/>
    <w:rPr>
      <w:rFonts w:ascii="Times New Roman" w:eastAsia="Times New Roman" w:hAnsi="Times New Roman" w:cs="Times New Roman"/>
      <w:sz w:val="20"/>
      <w:szCs w:val="20"/>
    </w:rPr>
  </w:style>
  <w:style w:type="character" w:styleId="affffffa">
    <w:name w:val="endnote reference"/>
    <w:uiPriority w:val="99"/>
    <w:rsid w:val="005C5542"/>
    <w:rPr>
      <w:vertAlign w:val="superscript"/>
    </w:rPr>
  </w:style>
  <w:style w:type="paragraph" w:customStyle="1" w:styleId="1ff">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1"/>
    <w:rsid w:val="005C5542"/>
    <w:pPr>
      <w:numPr>
        <w:numId w:val="53"/>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1">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b">
    <w:name w:val="Обычный (ф)"/>
    <w:basedOn w:val="ab"/>
    <w:link w:val="affffffc"/>
    <w:rsid w:val="005C5542"/>
    <w:pPr>
      <w:ind w:firstLine="709"/>
    </w:pPr>
    <w:rPr>
      <w:szCs w:val="24"/>
    </w:rPr>
  </w:style>
  <w:style w:type="character" w:customStyle="1" w:styleId="affffffc">
    <w:name w:val="Обычный (ф) Знак Знак"/>
    <w:link w:val="affffffb"/>
    <w:rsid w:val="005C5542"/>
    <w:rPr>
      <w:rFonts w:ascii="Times New Roman" w:eastAsia="Times New Roman" w:hAnsi="Times New Roman" w:cs="Times New Roman"/>
      <w:sz w:val="24"/>
      <w:szCs w:val="24"/>
    </w:rPr>
  </w:style>
  <w:style w:type="paragraph" w:customStyle="1" w:styleId="a8">
    <w:name w:val="курсив (ф)"/>
    <w:basedOn w:val="ab"/>
    <w:link w:val="affffffd"/>
    <w:rsid w:val="005C5542"/>
    <w:pPr>
      <w:numPr>
        <w:numId w:val="56"/>
      </w:numPr>
      <w:ind w:left="362" w:hanging="181"/>
    </w:pPr>
    <w:rPr>
      <w:i/>
      <w:szCs w:val="24"/>
    </w:rPr>
  </w:style>
  <w:style w:type="character" w:customStyle="1" w:styleId="affffffd">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5"/>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2">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e">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5"/>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5"/>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f">
    <w:name w:val="No Spacing"/>
    <w:basedOn w:val="ab"/>
    <w:uiPriority w:val="99"/>
    <w:qFormat/>
    <w:rsid w:val="0077701A"/>
    <w:pPr>
      <w:ind w:firstLine="0"/>
      <w:jc w:val="left"/>
    </w:pPr>
    <w:rPr>
      <w:rFonts w:ascii="Calibri" w:hAnsi="Calibri"/>
      <w:szCs w:val="32"/>
      <w:lang w:val="en-US" w:eastAsia="en-US"/>
    </w:rPr>
  </w:style>
  <w:style w:type="paragraph" w:styleId="afffffff0">
    <w:name w:val="Intense Quote"/>
    <w:basedOn w:val="ab"/>
    <w:next w:val="ab"/>
    <w:link w:val="afffffff1"/>
    <w:uiPriority w:val="99"/>
    <w:qFormat/>
    <w:rsid w:val="0077701A"/>
    <w:pPr>
      <w:ind w:left="720" w:right="720" w:firstLine="0"/>
      <w:jc w:val="left"/>
    </w:pPr>
    <w:rPr>
      <w:rFonts w:ascii="Calibri" w:hAnsi="Calibri"/>
      <w:b/>
      <w:i/>
      <w:sz w:val="22"/>
      <w:szCs w:val="22"/>
      <w:lang w:val="en-US" w:eastAsia="en-US"/>
    </w:rPr>
  </w:style>
  <w:style w:type="character" w:customStyle="1" w:styleId="afffffff1">
    <w:name w:val="Выделенная цитата Знак"/>
    <w:basedOn w:val="ac"/>
    <w:link w:val="afffffff0"/>
    <w:uiPriority w:val="99"/>
    <w:rsid w:val="0077701A"/>
    <w:rPr>
      <w:rFonts w:ascii="Calibri" w:eastAsia="Times New Roman" w:hAnsi="Calibri" w:cs="Times New Roman"/>
      <w:b/>
      <w:i/>
      <w:lang w:val="en-US"/>
    </w:rPr>
  </w:style>
  <w:style w:type="character" w:styleId="afffffff2">
    <w:name w:val="Subtle Emphasis"/>
    <w:uiPriority w:val="19"/>
    <w:qFormat/>
    <w:rsid w:val="0077701A"/>
    <w:rPr>
      <w:i/>
      <w:color w:val="5A5A5A"/>
    </w:rPr>
  </w:style>
  <w:style w:type="character" w:styleId="afffffff3">
    <w:name w:val="Intense Emphasis"/>
    <w:uiPriority w:val="99"/>
    <w:qFormat/>
    <w:rsid w:val="0077701A"/>
    <w:rPr>
      <w:b/>
      <w:i/>
      <w:sz w:val="24"/>
      <w:u w:val="single"/>
    </w:rPr>
  </w:style>
  <w:style w:type="character" w:styleId="afffffff4">
    <w:name w:val="Subtle Reference"/>
    <w:uiPriority w:val="99"/>
    <w:qFormat/>
    <w:rsid w:val="0077701A"/>
    <w:rPr>
      <w:sz w:val="24"/>
      <w:u w:val="single"/>
    </w:rPr>
  </w:style>
  <w:style w:type="character" w:styleId="afffffff5">
    <w:name w:val="Intense Reference"/>
    <w:uiPriority w:val="99"/>
    <w:qFormat/>
    <w:rsid w:val="0077701A"/>
    <w:rPr>
      <w:b/>
      <w:sz w:val="24"/>
      <w:u w:val="single"/>
    </w:rPr>
  </w:style>
  <w:style w:type="character" w:styleId="afffffff6">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6"/>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84798"/>
    <w:rPr>
      <w:rFonts w:ascii="Times New Roman" w:eastAsia="Times New Roman" w:hAnsi="Times New Roman" w:cs="Times New Roman"/>
      <w:szCs w:val="20"/>
      <w:lang w:eastAsia="ru-RU"/>
    </w:rPr>
  </w:style>
  <w:style w:type="paragraph" w:customStyle="1" w:styleId="85">
    <w:name w:val="8"/>
    <w:basedOn w:val="ab"/>
    <w:next w:val="affff5"/>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811031"/>
    <w:pPr>
      <w:numPr>
        <w:numId w:val="67"/>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8"/>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8"/>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8"/>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8"/>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8"/>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7">
    <w:name w:val="Обычный текст Знак"/>
    <w:link w:val="afffffff8"/>
    <w:uiPriority w:val="99"/>
    <w:locked/>
    <w:rsid w:val="00425569"/>
    <w:rPr>
      <w:sz w:val="24"/>
      <w:szCs w:val="24"/>
    </w:rPr>
  </w:style>
  <w:style w:type="paragraph" w:customStyle="1" w:styleId="afffffff8">
    <w:name w:val="Обычный текст"/>
    <w:basedOn w:val="ab"/>
    <w:link w:val="afffffff7"/>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9">
    <w:name w:val="Клиент"/>
    <w:basedOn w:val="EBTablenorm"/>
    <w:rsid w:val="00425569"/>
  </w:style>
  <w:style w:type="character" w:customStyle="1" w:styleId="w">
    <w:name w:val="w"/>
    <w:rsid w:val="00425569"/>
  </w:style>
  <w:style w:type="table" w:customStyle="1" w:styleId="1ff3">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a">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811031"/>
    <w:pPr>
      <w:numPr>
        <w:ilvl w:val="2"/>
      </w:numPr>
      <w:tabs>
        <w:tab w:val="clear" w:pos="2421"/>
        <w:tab w:val="left" w:pos="2268"/>
      </w:tabs>
      <w:ind w:left="2268" w:hanging="737"/>
    </w:pPr>
  </w:style>
  <w:style w:type="paragraph" w:customStyle="1" w:styleId="GOSTListnum4">
    <w:name w:val="_GOST_List_num4"/>
    <w:basedOn w:val="GOSTListnum3"/>
    <w:rsid w:val="00811031"/>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811031"/>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811031"/>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11031"/>
    <w:pPr>
      <w:tabs>
        <w:tab w:val="left" w:pos="454"/>
      </w:tabs>
      <w:ind w:left="454"/>
    </w:pPr>
  </w:style>
  <w:style w:type="paragraph" w:customStyle="1" w:styleId="GOSTTableListNum10">
    <w:name w:val="_GOST_Table_List_Num 1)"/>
    <w:rsid w:val="00811031"/>
    <w:pPr>
      <w:numPr>
        <w:numId w:val="69"/>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811031"/>
    <w:pPr>
      <w:numPr>
        <w:numId w:val="70"/>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811031"/>
    <w:pPr>
      <w:numPr>
        <w:numId w:val="88"/>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811031"/>
    <w:pPr>
      <w:numPr>
        <w:ilvl w:val="1"/>
      </w:numPr>
    </w:pPr>
  </w:style>
  <w:style w:type="paragraph" w:customStyle="1" w:styleId="4d">
    <w:name w:val="Заг_4_Приложение"/>
    <w:basedOn w:val="35"/>
    <w:next w:val="GOSTNormal"/>
    <w:rsid w:val="00811031"/>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71"/>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4">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b">
    <w:name w:val="_Обычный"/>
    <w:basedOn w:val="ab"/>
    <w:link w:val="afffffffc"/>
    <w:qFormat/>
    <w:rsid w:val="00425569"/>
    <w:pPr>
      <w:suppressAutoHyphens/>
      <w:spacing w:before="180" w:after="180" w:line="360" w:lineRule="auto"/>
      <w:ind w:firstLine="720"/>
    </w:pPr>
    <w:rPr>
      <w:spacing w:val="-5"/>
      <w:lang w:val="en-US" w:eastAsia="en-US"/>
    </w:rPr>
  </w:style>
  <w:style w:type="character" w:customStyle="1" w:styleId="afffffffc">
    <w:name w:val="_Обычный Знак"/>
    <w:link w:val="afffffffb"/>
    <w:locked/>
    <w:rsid w:val="00425569"/>
    <w:rPr>
      <w:rFonts w:ascii="Times New Roman" w:eastAsia="Times New Roman" w:hAnsi="Times New Roman" w:cs="Times New Roman"/>
      <w:spacing w:val="-5"/>
      <w:sz w:val="24"/>
      <w:szCs w:val="20"/>
      <w:lang w:val="en-US"/>
    </w:rPr>
  </w:style>
  <w:style w:type="table" w:customStyle="1" w:styleId="2ff5">
    <w:name w:val="Сетка таблицы2"/>
    <w:basedOn w:val="ad"/>
    <w:next w:val="affffb"/>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7">
    <w:name w:val="Сетка таблицы3"/>
    <w:basedOn w:val="ad"/>
    <w:next w:val="affffb"/>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d"/>
    <w:next w:val="affffb"/>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5">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811031"/>
    <w:pPr>
      <w:numPr>
        <w:ilvl w:val="1"/>
      </w:numPr>
    </w:pPr>
  </w:style>
  <w:style w:type="paragraph" w:customStyle="1" w:styleId="GOSTTableNum3">
    <w:name w:val="_GOST_Table_Num_3"/>
    <w:basedOn w:val="GOSTTableNum2"/>
    <w:qFormat/>
    <w:rsid w:val="00811031"/>
    <w:pPr>
      <w:numPr>
        <w:ilvl w:val="2"/>
      </w:numPr>
    </w:pPr>
  </w:style>
  <w:style w:type="paragraph" w:customStyle="1" w:styleId="GOSTTableNum4">
    <w:name w:val="_GOST_Table_Num_4"/>
    <w:basedOn w:val="GOSTTableNum3"/>
    <w:rsid w:val="00811031"/>
    <w:pPr>
      <w:numPr>
        <w:ilvl w:val="3"/>
      </w:numPr>
    </w:pPr>
  </w:style>
  <w:style w:type="paragraph" w:customStyle="1" w:styleId="GOSTTableNum5">
    <w:name w:val="_GOST_Table_Num_5"/>
    <w:basedOn w:val="GOSTTableNum4"/>
    <w:qFormat/>
    <w:rsid w:val="00811031"/>
    <w:pPr>
      <w:numPr>
        <w:ilvl w:val="4"/>
      </w:numPr>
    </w:pPr>
  </w:style>
  <w:style w:type="paragraph" w:customStyle="1" w:styleId="GOSTTableNum6">
    <w:name w:val="_GOST_Table_Num_6"/>
    <w:basedOn w:val="GOSTTableNum5"/>
    <w:rsid w:val="00811031"/>
    <w:pPr>
      <w:numPr>
        <w:ilvl w:val="5"/>
      </w:numPr>
    </w:pPr>
  </w:style>
  <w:style w:type="paragraph" w:customStyle="1" w:styleId="GOSTTableNum7">
    <w:name w:val="_GOST_Table_Num_7"/>
    <w:basedOn w:val="GOSTTableNum6"/>
    <w:qFormat/>
    <w:rsid w:val="00811031"/>
    <w:pPr>
      <w:numPr>
        <w:ilvl w:val="6"/>
      </w:numPr>
    </w:pPr>
  </w:style>
  <w:style w:type="paragraph" w:customStyle="1" w:styleId="GOSTTableListNum3">
    <w:name w:val="_GOST_Table_List_Num_3"/>
    <w:basedOn w:val="GOSTTableListNum2"/>
    <w:rsid w:val="00811031"/>
    <w:pPr>
      <w:numPr>
        <w:ilvl w:val="2"/>
      </w:numPr>
    </w:pPr>
  </w:style>
  <w:style w:type="paragraph" w:customStyle="1" w:styleId="GOSTTableListNum4">
    <w:name w:val="_GOST_Table_List_Num_4"/>
    <w:basedOn w:val="GOSTTableListNum3"/>
    <w:qFormat/>
    <w:rsid w:val="00811031"/>
    <w:pPr>
      <w:numPr>
        <w:ilvl w:val="3"/>
      </w:numPr>
    </w:pPr>
  </w:style>
  <w:style w:type="paragraph" w:customStyle="1" w:styleId="GOSTTableListNum5">
    <w:name w:val="_GOST_Table_List_Num_5"/>
    <w:basedOn w:val="GOSTTableListNum4"/>
    <w:qFormat/>
    <w:rsid w:val="00811031"/>
    <w:pPr>
      <w:numPr>
        <w:ilvl w:val="4"/>
      </w:numPr>
    </w:pPr>
  </w:style>
  <w:style w:type="paragraph" w:customStyle="1" w:styleId="GOSTTableListNum6">
    <w:name w:val="_GOST_Table_List_Num_6"/>
    <w:basedOn w:val="GOSTTableListNum5"/>
    <w:qFormat/>
    <w:rsid w:val="00811031"/>
    <w:pPr>
      <w:numPr>
        <w:ilvl w:val="5"/>
      </w:numPr>
    </w:pPr>
  </w:style>
  <w:style w:type="paragraph" w:customStyle="1" w:styleId="GOSTTableListNum7">
    <w:name w:val="_GOST_Table_List_Num_7"/>
    <w:basedOn w:val="GOSTTableListNum6"/>
    <w:qFormat/>
    <w:rsid w:val="00811031"/>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6">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811031"/>
  </w:style>
  <w:style w:type="paragraph" w:customStyle="1" w:styleId="GOSTTa6leListNum3">
    <w:name w:val="_GOST_Ta6le_List_Num_3"/>
    <w:basedOn w:val="ab"/>
    <w:rsid w:val="00811031"/>
    <w:pPr>
      <w:numPr>
        <w:ilvl w:val="2"/>
        <w:numId w:val="33"/>
      </w:numPr>
      <w:ind w:left="681" w:firstLine="0"/>
      <w:jc w:val="left"/>
    </w:pPr>
    <w:rPr>
      <w:sz w:val="22"/>
    </w:rPr>
  </w:style>
  <w:style w:type="paragraph" w:customStyle="1" w:styleId="116">
    <w:name w:val="11"/>
    <w:basedOn w:val="ab"/>
    <w:next w:val="affff5"/>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5"/>
    <w:link w:val="2ff6"/>
    <w:rsid w:val="008A06D0"/>
    <w:pPr>
      <w:keepNext w:val="0"/>
      <w:numPr>
        <w:numId w:val="221"/>
      </w:numPr>
      <w:spacing w:before="120" w:after="120"/>
      <w:ind w:left="1429" w:hanging="720"/>
    </w:pPr>
    <w:rPr>
      <w:b w:val="0"/>
      <w:sz w:val="24"/>
    </w:rPr>
  </w:style>
  <w:style w:type="paragraph" w:customStyle="1" w:styleId="33">
    <w:name w:val="Пункт 3 уровня"/>
    <w:basedOn w:val="32"/>
    <w:link w:val="3f8"/>
    <w:rsid w:val="008A06D0"/>
    <w:pPr>
      <w:keepNext w:val="0"/>
      <w:numPr>
        <w:numId w:val="221"/>
      </w:numPr>
      <w:spacing w:before="120"/>
      <w:ind w:left="2138" w:hanging="720"/>
      <w:jc w:val="both"/>
    </w:pPr>
    <w:rPr>
      <w:b w:val="0"/>
      <w:sz w:val="24"/>
    </w:rPr>
  </w:style>
  <w:style w:type="paragraph" w:customStyle="1" w:styleId="42">
    <w:name w:val="Пункт 4 уровня"/>
    <w:basedOn w:val="41"/>
    <w:link w:val="4f0"/>
    <w:rsid w:val="008A06D0"/>
    <w:pPr>
      <w:numPr>
        <w:numId w:val="221"/>
      </w:numPr>
      <w:spacing w:before="120" w:after="120"/>
      <w:ind w:left="3207" w:hanging="1080"/>
    </w:pPr>
    <w:rPr>
      <w:sz w:val="28"/>
    </w:rPr>
  </w:style>
  <w:style w:type="character" w:customStyle="1" w:styleId="4f0">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d">
    <w:name w:val="Текст в таблице"/>
    <w:basedOn w:val="ab"/>
    <w:link w:val="afffffffe"/>
    <w:rsid w:val="002F2499"/>
    <w:pPr>
      <w:spacing w:after="60"/>
      <w:ind w:firstLine="0"/>
    </w:pPr>
    <w:rPr>
      <w:rFonts w:ascii="Verdana" w:hAnsi="Verdana"/>
      <w:spacing w:val="-5"/>
      <w:sz w:val="20"/>
      <w:lang w:eastAsia="en-US"/>
    </w:rPr>
  </w:style>
  <w:style w:type="character" w:customStyle="1" w:styleId="afffffffe">
    <w:name w:val="Текст в таблице Знак"/>
    <w:link w:val="afffffffd"/>
    <w:rsid w:val="002F2499"/>
    <w:rPr>
      <w:rFonts w:ascii="Verdana" w:eastAsia="Times New Roman" w:hAnsi="Verdana" w:cs="Times New Roman"/>
      <w:spacing w:val="-5"/>
      <w:sz w:val="20"/>
      <w:szCs w:val="20"/>
    </w:rPr>
  </w:style>
  <w:style w:type="character" w:customStyle="1" w:styleId="1ff7">
    <w:name w:val="Текст примечания Знак1"/>
    <w:aliases w:val="Знак3 Знак1"/>
    <w:basedOn w:val="ac"/>
    <w:rsid w:val="00BA787D"/>
  </w:style>
  <w:style w:type="numbering" w:customStyle="1" w:styleId="210">
    <w:name w:val="Список 21"/>
    <w:basedOn w:val="ae"/>
    <w:rsid w:val="00BA787D"/>
    <w:pPr>
      <w:numPr>
        <w:numId w:val="296"/>
      </w:numPr>
    </w:pPr>
  </w:style>
  <w:style w:type="paragraph" w:customStyle="1" w:styleId="Head3">
    <w:name w:val="Head3"/>
    <w:next w:val="ab"/>
    <w:rsid w:val="00BA787D"/>
    <w:pPr>
      <w:keepNext/>
      <w:numPr>
        <w:ilvl w:val="2"/>
        <w:numId w:val="299"/>
      </w:numPr>
      <w:tabs>
        <w:tab w:val="num" w:pos="284"/>
      </w:tabs>
      <w:spacing w:before="120" w:after="120" w:line="360" w:lineRule="auto"/>
      <w:ind w:left="284" w:firstLine="0"/>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299"/>
      </w:numPr>
      <w:tabs>
        <w:tab w:val="num" w:pos="284"/>
      </w:tabs>
      <w:spacing w:line="360" w:lineRule="auto"/>
      <w:ind w:left="284" w:right="170" w:firstLine="0"/>
      <w:outlineLvl w:val="3"/>
    </w:pPr>
    <w:rPr>
      <w:b/>
      <w:sz w:val="28"/>
      <w:lang w:eastAsia="en-US"/>
    </w:rPr>
  </w:style>
  <w:style w:type="paragraph" w:customStyle="1" w:styleId="Head2">
    <w:name w:val="Head2"/>
    <w:next w:val="ab"/>
    <w:rsid w:val="00BA787D"/>
    <w:pPr>
      <w:keepNext/>
      <w:numPr>
        <w:ilvl w:val="1"/>
        <w:numId w:val="299"/>
      </w:numPr>
      <w:tabs>
        <w:tab w:val="num" w:pos="284"/>
        <w:tab w:val="left" w:pos="8931"/>
      </w:tabs>
      <w:spacing w:before="120" w:after="120" w:line="360" w:lineRule="auto"/>
      <w:ind w:left="284" w:firstLine="0"/>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299"/>
      </w:numPr>
      <w:tabs>
        <w:tab w:val="num" w:pos="284"/>
      </w:tabs>
      <w:spacing w:before="120" w:after="120" w:line="360" w:lineRule="auto"/>
      <w:ind w:left="284"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299"/>
      </w:numPr>
      <w:tabs>
        <w:tab w:val="num" w:pos="284"/>
      </w:tabs>
      <w:spacing w:after="0" w:line="360" w:lineRule="auto"/>
      <w:ind w:left="284"/>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299"/>
      </w:numPr>
      <w:tabs>
        <w:tab w:val="num" w:pos="284"/>
      </w:tabs>
      <w:spacing w:before="240" w:after="120" w:line="360" w:lineRule="auto"/>
      <w:ind w:left="284"/>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299"/>
      </w:numPr>
      <w:tabs>
        <w:tab w:val="num" w:pos="284"/>
      </w:tabs>
      <w:spacing w:before="120" w:after="120" w:line="360" w:lineRule="auto"/>
      <w:ind w:left="284" w:firstLine="0"/>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tabs>
        <w:tab w:val="num" w:pos="284"/>
      </w:tabs>
      <w:ind w:left="284" w:firstLine="0"/>
    </w:pPr>
    <w:rPr>
      <w:noProof/>
    </w:rPr>
  </w:style>
  <w:style w:type="character" w:customStyle="1" w:styleId="14">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7">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8">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9">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a">
    <w:name w:val="Основной текст с отступом Знак1"/>
    <w:aliases w:val="Знак8 Знак1"/>
    <w:locked/>
    <w:rsid w:val="00BA787D"/>
    <w:rPr>
      <w:snapToGrid w:val="0"/>
    </w:rPr>
  </w:style>
  <w:style w:type="paragraph" w:customStyle="1" w:styleId="1ffb">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c">
    <w:name w:val="Тема примечания1"/>
    <w:basedOn w:val="afe"/>
    <w:next w:val="afe"/>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1"/>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5"/>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Id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f">
    <w:name w:val="Обычный (веб) Знак"/>
    <w:uiPriority w:val="99"/>
    <w:rsid w:val="00BA787D"/>
    <w:rPr>
      <w:sz w:val="28"/>
      <w:lang w:eastAsia="en-US"/>
    </w:rPr>
  </w:style>
  <w:style w:type="character" w:customStyle="1" w:styleId="2ff8">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9">
    <w:name w:val="Заголовок оглавления2"/>
    <w:basedOn w:val="ab"/>
    <w:next w:val="affff1"/>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d">
    <w:name w:val="Основной текст Знак1"/>
    <w:locked/>
    <w:rsid w:val="00BA787D"/>
  </w:style>
  <w:style w:type="character" w:customStyle="1" w:styleId="1ffe">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
    <w:qFormat/>
    <w:rsid w:val="00BA787D"/>
    <w:pPr>
      <w:pageBreakBefore w:val="0"/>
      <w:numPr>
        <w:numId w:val="311"/>
      </w:numPr>
      <w:tabs>
        <w:tab w:val="clear" w:pos="567"/>
      </w:tabs>
      <w:ind w:left="720" w:hanging="360"/>
      <w:jc w:val="left"/>
    </w:pPr>
    <w:rPr>
      <w:caps w:val="0"/>
      <w:sz w:val="28"/>
    </w:rPr>
  </w:style>
  <w:style w:type="character" w:customStyle="1" w:styleId="1fff">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a"/>
    <w:qFormat/>
    <w:rsid w:val="00BA787D"/>
    <w:pPr>
      <w:numPr>
        <w:ilvl w:val="1"/>
      </w:numPr>
      <w:ind w:left="284" w:firstLine="0"/>
    </w:pPr>
  </w:style>
  <w:style w:type="character" w:customStyle="1" w:styleId="2ffa">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0">
    <w:name w:val="Дата1"/>
    <w:rsid w:val="00BA787D"/>
  </w:style>
  <w:style w:type="character" w:customStyle="1" w:styleId="affffffff0">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8">
    <w:name w:val="Пункт 3 уровня Знак"/>
    <w:link w:val="33"/>
    <w:rsid w:val="00BA787D"/>
    <w:rPr>
      <w:rFonts w:ascii="Times New Roman" w:eastAsia="Times New Roman" w:hAnsi="Times New Roman" w:cs="Arial"/>
      <w:iCs/>
      <w:sz w:val="24"/>
      <w:szCs w:val="26"/>
      <w:lang w:eastAsia="ru-RU"/>
    </w:rPr>
  </w:style>
  <w:style w:type="paragraph" w:customStyle="1" w:styleId="affffffff1">
    <w:name w:val="Заголовки без нумерации"/>
    <w:basedOn w:val="12"/>
    <w:next w:val="affff1"/>
    <w:semiHidden/>
    <w:rsid w:val="00BA787D"/>
    <w:pPr>
      <w:numPr>
        <w:numId w:val="0"/>
      </w:num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312"/>
      </w:numPr>
      <w:tabs>
        <w:tab w:val="clear" w:pos="284"/>
      </w:tabs>
      <w:spacing w:before="120" w:after="120"/>
      <w:ind w:left="720" w:hanging="360"/>
    </w:pPr>
    <w:rPr>
      <w:sz w:val="28"/>
    </w:rPr>
  </w:style>
  <w:style w:type="paragraph" w:customStyle="1" w:styleId="23">
    <w:name w:val="Список маркированный уровень 2"/>
    <w:basedOn w:val="ab"/>
    <w:semiHidden/>
    <w:rsid w:val="00BA787D"/>
    <w:pPr>
      <w:numPr>
        <w:numId w:val="314"/>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313"/>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315"/>
      </w:numPr>
      <w:tabs>
        <w:tab w:val="clear" w:pos="1032"/>
        <w:tab w:val="num" w:pos="342"/>
      </w:tabs>
      <w:ind w:left="340" w:hanging="170"/>
    </w:pPr>
  </w:style>
  <w:style w:type="paragraph" w:customStyle="1" w:styleId="affffffff2">
    <w:name w:val="Заголовок приложения"/>
    <w:basedOn w:val="12"/>
    <w:next w:val="ab"/>
    <w:semiHidden/>
    <w:rsid w:val="00BA787D"/>
    <w:pPr>
      <w:numPr>
        <w:numId w:val="0"/>
      </w:numPr>
      <w:spacing w:before="0"/>
      <w:jc w:val="right"/>
    </w:pPr>
  </w:style>
  <w:style w:type="paragraph" w:customStyle="1" w:styleId="affffffff3">
    <w:name w:val="Основной текст (центр/одинарный)"/>
    <w:basedOn w:val="affff1"/>
    <w:link w:val="affffffff4"/>
    <w:semiHidden/>
    <w:rsid w:val="00BA787D"/>
    <w:pPr>
      <w:spacing w:before="120" w:after="120"/>
      <w:ind w:firstLine="0"/>
      <w:jc w:val="center"/>
    </w:pPr>
    <w:rPr>
      <w:snapToGrid w:val="0"/>
      <w:color w:val="000000"/>
      <w:sz w:val="28"/>
    </w:rPr>
  </w:style>
  <w:style w:type="character" w:customStyle="1" w:styleId="affffffff4">
    <w:name w:val="Основной текст (центр/одинарный) Знак"/>
    <w:link w:val="affffffff3"/>
    <w:semiHidden/>
    <w:rsid w:val="00BA787D"/>
    <w:rPr>
      <w:rFonts w:ascii="Times New Roman" w:eastAsia="Times New Roman" w:hAnsi="Times New Roman" w:cs="Times New Roman"/>
      <w:snapToGrid w:val="0"/>
      <w:color w:val="000000"/>
      <w:sz w:val="28"/>
      <w:szCs w:val="20"/>
      <w:lang w:eastAsia="ru-RU"/>
    </w:rPr>
  </w:style>
  <w:style w:type="paragraph" w:customStyle="1" w:styleId="3f9">
    <w:name w:val="Список маркированный уровень 3"/>
    <w:basedOn w:val="ab"/>
    <w:semiHidden/>
    <w:rsid w:val="00BA787D"/>
    <w:pPr>
      <w:tabs>
        <w:tab w:val="num" w:pos="432"/>
      </w:tabs>
      <w:ind w:left="432" w:hanging="432"/>
    </w:pPr>
    <w:rPr>
      <w:sz w:val="28"/>
    </w:rPr>
  </w:style>
  <w:style w:type="paragraph" w:customStyle="1" w:styleId="affffffff5">
    <w:name w:val="Основной текст (без отступа)"/>
    <w:basedOn w:val="affff1"/>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6">
    <w:name w:val="Список общий (ручная нумерация)"/>
    <w:basedOn w:val="affff1"/>
    <w:next w:val="ab"/>
    <w:semiHidden/>
    <w:rsid w:val="00BA787D"/>
    <w:pPr>
      <w:spacing w:before="120" w:after="120"/>
      <w:ind w:left="851" w:hanging="284"/>
    </w:pPr>
    <w:rPr>
      <w:lang w:val="x-none" w:eastAsia="x-none"/>
    </w:rPr>
  </w:style>
  <w:style w:type="paragraph" w:customStyle="1" w:styleId="affffffff7">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a">
    <w:name w:val="Пункт 3 уровня без нумерации"/>
    <w:basedOn w:val="33"/>
    <w:semiHidden/>
    <w:rsid w:val="00BA787D"/>
    <w:pPr>
      <w:numPr>
        <w:ilvl w:val="0"/>
        <w:numId w:val="0"/>
      </w:numPr>
      <w:tabs>
        <w:tab w:val="num" w:pos="720"/>
      </w:tabs>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5"/>
    <w:semiHidden/>
    <w:qFormat/>
    <w:rsid w:val="00BA787D"/>
  </w:style>
  <w:style w:type="paragraph" w:customStyle="1" w:styleId="12-0">
    <w:name w:val="Таблица (12) - осн. текст"/>
    <w:basedOn w:val="affffffff5"/>
    <w:semiHidden/>
    <w:qFormat/>
    <w:rsid w:val="00BA787D"/>
  </w:style>
  <w:style w:type="table" w:styleId="affffffff8">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1">
    <w:name w:val="я_Технический стиль 1 Знак"/>
    <w:link w:val="1fff2"/>
    <w:semiHidden/>
    <w:rsid w:val="00BA787D"/>
    <w:rPr>
      <w:rFonts w:ascii="Arial" w:hAnsi="Arial"/>
      <w:b/>
      <w:bCs/>
      <w:snapToGrid w:val="0"/>
      <w:color w:val="000000"/>
      <w:sz w:val="24"/>
      <w:szCs w:val="24"/>
      <w:lang w:val="x-none" w:eastAsia="x-none"/>
    </w:rPr>
  </w:style>
  <w:style w:type="paragraph" w:customStyle="1" w:styleId="1fff2">
    <w:name w:val="я_Технический стиль 1"/>
    <w:basedOn w:val="ab"/>
    <w:link w:val="1fff1"/>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b">
    <w:name w:val="я_Технический стиль 2"/>
    <w:basedOn w:val="ab"/>
    <w:link w:val="2ffc"/>
    <w:semiHidden/>
    <w:qFormat/>
    <w:rsid w:val="00BA787D"/>
    <w:pPr>
      <w:suppressAutoHyphens/>
      <w:ind w:firstLine="0"/>
      <w:jc w:val="left"/>
    </w:pPr>
    <w:rPr>
      <w:u w:val="single"/>
      <w:lang w:val="x-none" w:eastAsia="x-none"/>
    </w:rPr>
  </w:style>
  <w:style w:type="paragraph" w:customStyle="1" w:styleId="3fb">
    <w:name w:val="я_Технический стиль 3"/>
    <w:basedOn w:val="ab"/>
    <w:link w:val="3fc"/>
    <w:semiHidden/>
    <w:qFormat/>
    <w:rsid w:val="00BA787D"/>
    <w:pPr>
      <w:ind w:firstLine="0"/>
      <w:jc w:val="left"/>
    </w:pPr>
    <w:rPr>
      <w:rFonts w:ascii="Arial" w:hAnsi="Arial"/>
      <w:b/>
      <w:lang w:val="x-none" w:eastAsia="x-none"/>
    </w:rPr>
  </w:style>
  <w:style w:type="character" w:customStyle="1" w:styleId="2ffc">
    <w:name w:val="я_Технический стиль 2 Знак"/>
    <w:link w:val="2ffb"/>
    <w:semiHidden/>
    <w:rsid w:val="00BA787D"/>
    <w:rPr>
      <w:rFonts w:ascii="Times New Roman" w:eastAsia="Times New Roman" w:hAnsi="Times New Roman" w:cs="Times New Roman"/>
      <w:sz w:val="24"/>
      <w:szCs w:val="20"/>
      <w:u w:val="single"/>
      <w:lang w:val="x-none" w:eastAsia="x-none"/>
    </w:rPr>
  </w:style>
  <w:style w:type="character" w:customStyle="1" w:styleId="3fc">
    <w:name w:val="я_Технический стиль 3 Знак"/>
    <w:link w:val="3fb"/>
    <w:semiHidden/>
    <w:rsid w:val="00BA787D"/>
    <w:rPr>
      <w:rFonts w:ascii="Arial" w:eastAsia="Times New Roman" w:hAnsi="Arial" w:cs="Times New Roman"/>
      <w:b/>
      <w:sz w:val="24"/>
      <w:szCs w:val="20"/>
      <w:lang w:val="x-none" w:eastAsia="x-none"/>
    </w:rPr>
  </w:style>
  <w:style w:type="character" w:customStyle="1" w:styleId="2ff6">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316"/>
      </w:numPr>
      <w:spacing w:before="120" w:after="120"/>
      <w:ind w:left="426" w:hanging="426"/>
    </w:pPr>
    <w:rPr>
      <w:sz w:val="28"/>
      <w:szCs w:val="28"/>
    </w:rPr>
  </w:style>
  <w:style w:type="paragraph" w:customStyle="1" w:styleId="affffffff9">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a">
    <w:name w:val="Выделение цветом (желтый)"/>
    <w:qFormat/>
    <w:rsid w:val="00BA787D"/>
    <w:rPr>
      <w:bdr w:val="none" w:sz="0" w:space="0" w:color="auto"/>
      <w:shd w:val="clear" w:color="auto" w:fill="FFFF00"/>
    </w:rPr>
  </w:style>
  <w:style w:type="character" w:customStyle="1" w:styleId="1fff3">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d">
    <w:name w:val="Неразрешенное упоминание2"/>
    <w:basedOn w:val="ac"/>
    <w:uiPriority w:val="99"/>
    <w:semiHidden/>
    <w:unhideWhenUsed/>
    <w:rsid w:val="00C51507"/>
    <w:rPr>
      <w:color w:val="605E5C"/>
      <w:shd w:val="clear" w:color="auto" w:fill="E1DFDD"/>
    </w:rPr>
  </w:style>
  <w:style w:type="character" w:customStyle="1" w:styleId="3fd">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1">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124">
    <w:name w:val="12"/>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 w:type="character" w:customStyle="1" w:styleId="88">
    <w:name w:val="Неразрешенное упоминание8"/>
    <w:basedOn w:val="ac"/>
    <w:uiPriority w:val="99"/>
    <w:semiHidden/>
    <w:unhideWhenUsed/>
    <w:rsid w:val="0081613F"/>
    <w:rPr>
      <w:color w:val="605E5C"/>
      <w:shd w:val="clear" w:color="auto" w:fill="E1DFDD"/>
    </w:rPr>
  </w:style>
  <w:style w:type="character" w:customStyle="1" w:styleId="96">
    <w:name w:val="Неразрешенное упоминание9"/>
    <w:basedOn w:val="ac"/>
    <w:uiPriority w:val="99"/>
    <w:semiHidden/>
    <w:unhideWhenUsed/>
    <w:rsid w:val="00EB1855"/>
    <w:rPr>
      <w:color w:val="605E5C"/>
      <w:shd w:val="clear" w:color="auto" w:fill="E1DFDD"/>
    </w:rPr>
  </w:style>
  <w:style w:type="character" w:customStyle="1" w:styleId="103">
    <w:name w:val="Неразрешенное упоминание10"/>
    <w:basedOn w:val="ac"/>
    <w:uiPriority w:val="99"/>
    <w:semiHidden/>
    <w:unhideWhenUsed/>
    <w:rsid w:val="0081399C"/>
    <w:rPr>
      <w:color w:val="605E5C"/>
      <w:shd w:val="clear" w:color="auto" w:fill="E1DFDD"/>
    </w:rPr>
  </w:style>
  <w:style w:type="character" w:customStyle="1" w:styleId="118">
    <w:name w:val="Неразрешенное упоминание11"/>
    <w:basedOn w:val="ac"/>
    <w:uiPriority w:val="99"/>
    <w:semiHidden/>
    <w:unhideWhenUsed/>
    <w:rsid w:val="004D7954"/>
    <w:rPr>
      <w:color w:val="605E5C"/>
      <w:shd w:val="clear" w:color="auto" w:fill="E1DFDD"/>
    </w:rPr>
  </w:style>
  <w:style w:type="character" w:customStyle="1" w:styleId="125">
    <w:name w:val="Неразрешенное упоминание12"/>
    <w:basedOn w:val="ac"/>
    <w:uiPriority w:val="99"/>
    <w:semiHidden/>
    <w:unhideWhenUsed/>
    <w:rsid w:val="00176291"/>
    <w:rPr>
      <w:color w:val="605E5C"/>
      <w:shd w:val="clear" w:color="auto" w:fill="E1DFDD"/>
    </w:rPr>
  </w:style>
  <w:style w:type="character" w:customStyle="1" w:styleId="134">
    <w:name w:val="Неразрешенное упоминание13"/>
    <w:basedOn w:val="ac"/>
    <w:uiPriority w:val="99"/>
    <w:semiHidden/>
    <w:unhideWhenUsed/>
    <w:rsid w:val="001941FD"/>
    <w:rPr>
      <w:color w:val="605E5C"/>
      <w:shd w:val="clear" w:color="auto" w:fill="E1DFDD"/>
    </w:rPr>
  </w:style>
  <w:style w:type="character" w:customStyle="1" w:styleId="144">
    <w:name w:val="Неразрешенное упоминание14"/>
    <w:basedOn w:val="ac"/>
    <w:uiPriority w:val="99"/>
    <w:semiHidden/>
    <w:unhideWhenUsed/>
    <w:rsid w:val="001941FD"/>
    <w:rPr>
      <w:color w:val="605E5C"/>
      <w:shd w:val="clear" w:color="auto" w:fill="E1DFDD"/>
    </w:rPr>
  </w:style>
  <w:style w:type="character" w:customStyle="1" w:styleId="154">
    <w:name w:val="Неразрешенное упоминание15"/>
    <w:basedOn w:val="ac"/>
    <w:uiPriority w:val="99"/>
    <w:semiHidden/>
    <w:unhideWhenUsed/>
    <w:rsid w:val="001941FD"/>
    <w:rPr>
      <w:color w:val="605E5C"/>
      <w:shd w:val="clear" w:color="auto" w:fill="E1DFDD"/>
    </w:rPr>
  </w:style>
  <w:style w:type="character" w:customStyle="1" w:styleId="164">
    <w:name w:val="Неразрешенное упоминание16"/>
    <w:basedOn w:val="ac"/>
    <w:uiPriority w:val="99"/>
    <w:semiHidden/>
    <w:unhideWhenUsed/>
    <w:rsid w:val="001941FD"/>
    <w:rPr>
      <w:color w:val="605E5C"/>
      <w:shd w:val="clear" w:color="auto" w:fill="E1DFDD"/>
    </w:rPr>
  </w:style>
  <w:style w:type="character" w:customStyle="1" w:styleId="174">
    <w:name w:val="Неразрешенное упоминание17"/>
    <w:basedOn w:val="ac"/>
    <w:uiPriority w:val="99"/>
    <w:semiHidden/>
    <w:unhideWhenUsed/>
    <w:rsid w:val="001941FD"/>
    <w:rPr>
      <w:color w:val="605E5C"/>
      <w:shd w:val="clear" w:color="auto" w:fill="E1DFDD"/>
    </w:rPr>
  </w:style>
  <w:style w:type="character" w:customStyle="1" w:styleId="182">
    <w:name w:val="Неразрешенное упоминание18"/>
    <w:basedOn w:val="ac"/>
    <w:uiPriority w:val="99"/>
    <w:semiHidden/>
    <w:unhideWhenUsed/>
    <w:rsid w:val="001941FD"/>
    <w:rPr>
      <w:color w:val="605E5C"/>
      <w:shd w:val="clear" w:color="auto" w:fill="E1DFDD"/>
    </w:rPr>
  </w:style>
  <w:style w:type="character" w:customStyle="1" w:styleId="191">
    <w:name w:val="Неразрешенное упоминание19"/>
    <w:basedOn w:val="ac"/>
    <w:uiPriority w:val="99"/>
    <w:semiHidden/>
    <w:unhideWhenUsed/>
    <w:rsid w:val="00127312"/>
    <w:rPr>
      <w:color w:val="605E5C"/>
      <w:shd w:val="clear" w:color="auto" w:fill="E1DFDD"/>
    </w:rPr>
  </w:style>
  <w:style w:type="character" w:customStyle="1" w:styleId="201">
    <w:name w:val="Неразрешенное упоминание20"/>
    <w:basedOn w:val="ac"/>
    <w:uiPriority w:val="99"/>
    <w:semiHidden/>
    <w:unhideWhenUsed/>
    <w:rsid w:val="00987A7A"/>
    <w:rPr>
      <w:color w:val="605E5C"/>
      <w:shd w:val="clear" w:color="auto" w:fill="E1DFDD"/>
    </w:rPr>
  </w:style>
  <w:style w:type="character" w:customStyle="1" w:styleId="218">
    <w:name w:val="Неразрешенное упоминание21"/>
    <w:basedOn w:val="ac"/>
    <w:uiPriority w:val="99"/>
    <w:semiHidden/>
    <w:unhideWhenUsed/>
    <w:rsid w:val="00B02F04"/>
    <w:rPr>
      <w:color w:val="605E5C"/>
      <w:shd w:val="clear" w:color="auto" w:fill="E1DFDD"/>
    </w:rPr>
  </w:style>
  <w:style w:type="character" w:customStyle="1" w:styleId="222">
    <w:name w:val="Неразрешенное упоминание22"/>
    <w:basedOn w:val="ac"/>
    <w:uiPriority w:val="99"/>
    <w:semiHidden/>
    <w:unhideWhenUsed/>
    <w:rsid w:val="00E46AF6"/>
    <w:rPr>
      <w:color w:val="605E5C"/>
      <w:shd w:val="clear" w:color="auto" w:fill="E1DFDD"/>
    </w:rPr>
  </w:style>
  <w:style w:type="character" w:customStyle="1" w:styleId="231">
    <w:name w:val="Неразрешенное упоминание23"/>
    <w:basedOn w:val="ac"/>
    <w:uiPriority w:val="99"/>
    <w:semiHidden/>
    <w:unhideWhenUsed/>
    <w:rsid w:val="001048E1"/>
    <w:rPr>
      <w:color w:val="605E5C"/>
      <w:shd w:val="clear" w:color="auto" w:fill="E1DFDD"/>
    </w:rPr>
  </w:style>
  <w:style w:type="character" w:customStyle="1" w:styleId="240">
    <w:name w:val="Неразрешенное упоминание24"/>
    <w:basedOn w:val="ac"/>
    <w:uiPriority w:val="99"/>
    <w:semiHidden/>
    <w:unhideWhenUsed/>
    <w:rsid w:val="00BB0228"/>
    <w:rPr>
      <w:color w:val="605E5C"/>
      <w:shd w:val="clear" w:color="auto" w:fill="E1DFDD"/>
    </w:rPr>
  </w:style>
  <w:style w:type="character" w:customStyle="1" w:styleId="af8">
    <w:name w:val="Заг_Приложение Знак"/>
    <w:basedOn w:val="ac"/>
    <w:link w:val="a7"/>
    <w:rsid w:val="006829FC"/>
    <w:rPr>
      <w:rFonts w:ascii="Times New Roman" w:eastAsia="Times New Roman" w:hAnsi="Times New Roman" w:cs="Times New Roman"/>
      <w:b/>
      <w:caps/>
      <w:sz w:val="32"/>
      <w:szCs w:val="36"/>
      <w:lang w:eastAsia="ru-RU"/>
    </w:rPr>
  </w:style>
  <w:style w:type="character" w:customStyle="1" w:styleId="250">
    <w:name w:val="Неразрешенное упоминание25"/>
    <w:basedOn w:val="ac"/>
    <w:uiPriority w:val="99"/>
    <w:semiHidden/>
    <w:unhideWhenUsed/>
    <w:rsid w:val="00881A42"/>
    <w:rPr>
      <w:color w:val="605E5C"/>
      <w:shd w:val="clear" w:color="auto" w:fill="E1DFDD"/>
    </w:rPr>
  </w:style>
  <w:style w:type="character" w:customStyle="1" w:styleId="260">
    <w:name w:val="Неразрешенное упоминание26"/>
    <w:basedOn w:val="ac"/>
    <w:uiPriority w:val="99"/>
    <w:semiHidden/>
    <w:unhideWhenUsed/>
    <w:rsid w:val="00134D07"/>
    <w:rPr>
      <w:color w:val="605E5C"/>
      <w:shd w:val="clear" w:color="auto" w:fill="E1DFDD"/>
    </w:rPr>
  </w:style>
  <w:style w:type="character" w:customStyle="1" w:styleId="270">
    <w:name w:val="Неразрешенное упоминание27"/>
    <w:basedOn w:val="ac"/>
    <w:uiPriority w:val="99"/>
    <w:semiHidden/>
    <w:unhideWhenUsed/>
    <w:rsid w:val="00CE1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95292608">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39657367">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196814487">
      <w:bodyDiv w:val="1"/>
      <w:marLeft w:val="0"/>
      <w:marRight w:val="0"/>
      <w:marTop w:val="0"/>
      <w:marBottom w:val="0"/>
      <w:divBdr>
        <w:top w:val="none" w:sz="0" w:space="0" w:color="auto"/>
        <w:left w:val="none" w:sz="0" w:space="0" w:color="auto"/>
        <w:bottom w:val="none" w:sz="0" w:space="0" w:color="auto"/>
        <w:right w:val="none" w:sz="0" w:space="0" w:color="auto"/>
      </w:divBdr>
    </w:div>
    <w:div w:id="25247343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355692187">
      <w:bodyDiv w:val="1"/>
      <w:marLeft w:val="0"/>
      <w:marRight w:val="0"/>
      <w:marTop w:val="0"/>
      <w:marBottom w:val="0"/>
      <w:divBdr>
        <w:top w:val="none" w:sz="0" w:space="0" w:color="auto"/>
        <w:left w:val="none" w:sz="0" w:space="0" w:color="auto"/>
        <w:bottom w:val="none" w:sz="0" w:space="0" w:color="auto"/>
        <w:right w:val="none" w:sz="0" w:space="0" w:color="auto"/>
      </w:divBdr>
    </w:div>
    <w:div w:id="360058751">
      <w:bodyDiv w:val="1"/>
      <w:marLeft w:val="0"/>
      <w:marRight w:val="0"/>
      <w:marTop w:val="0"/>
      <w:marBottom w:val="0"/>
      <w:divBdr>
        <w:top w:val="none" w:sz="0" w:space="0" w:color="auto"/>
        <w:left w:val="none" w:sz="0" w:space="0" w:color="auto"/>
        <w:bottom w:val="none" w:sz="0" w:space="0" w:color="auto"/>
        <w:right w:val="none" w:sz="0" w:space="0" w:color="auto"/>
      </w:divBdr>
    </w:div>
    <w:div w:id="400177554">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456723924">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552158244">
      <w:bodyDiv w:val="1"/>
      <w:marLeft w:val="0"/>
      <w:marRight w:val="0"/>
      <w:marTop w:val="0"/>
      <w:marBottom w:val="0"/>
      <w:divBdr>
        <w:top w:val="none" w:sz="0" w:space="0" w:color="auto"/>
        <w:left w:val="none" w:sz="0" w:space="0" w:color="auto"/>
        <w:bottom w:val="none" w:sz="0" w:space="0" w:color="auto"/>
        <w:right w:val="none" w:sz="0" w:space="0" w:color="auto"/>
      </w:divBdr>
    </w:div>
    <w:div w:id="601571079">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086341726">
      <w:bodyDiv w:val="1"/>
      <w:marLeft w:val="0"/>
      <w:marRight w:val="0"/>
      <w:marTop w:val="0"/>
      <w:marBottom w:val="0"/>
      <w:divBdr>
        <w:top w:val="none" w:sz="0" w:space="0" w:color="auto"/>
        <w:left w:val="none" w:sz="0" w:space="0" w:color="auto"/>
        <w:bottom w:val="none" w:sz="0" w:space="0" w:color="auto"/>
        <w:right w:val="none" w:sz="0" w:space="0" w:color="auto"/>
      </w:divBdr>
    </w:div>
    <w:div w:id="1249655659">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517428388">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D9416E3FFF5D18F6182F26887E200ED82FB824CFFE4384EF64DB00C2B969804639C5D7769E4A87B6D3A30931Fn644S"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consultantplus://offline/ref=3D9416E3FFF5D18F6182F26887E200ED82FB824CFFE4384EF64DB00C2B969804639C5D7769E4A87B6D3A30931Fn644S"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42142-0978-432F-A239-96FCED9B1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18403</TotalTime>
  <Pages>700</Pages>
  <Words>141515</Words>
  <Characters>806641</Characters>
  <Application>Microsoft Office Word</Application>
  <DocSecurity>0</DocSecurity>
  <Lines>6722</Lines>
  <Paragraphs>1892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946264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Наталия Коршунова</cp:lastModifiedBy>
  <cp:revision>303</cp:revision>
  <cp:lastPrinted>2020-12-18T07:34:00Z</cp:lastPrinted>
  <dcterms:created xsi:type="dcterms:W3CDTF">2019-05-16T13:23:00Z</dcterms:created>
  <dcterms:modified xsi:type="dcterms:W3CDTF">2022-09-29T22:06:00Z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